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4F4" w:rsidRDefault="00426887" w:rsidP="00426887">
      <w:pPr>
        <w:pStyle w:val="a3"/>
        <w:ind w:left="0" w:firstLine="1"/>
        <w:jc w:val="left"/>
        <w:rPr>
          <w:sz w:val="20"/>
        </w:rPr>
        <w:sectPr w:rsidR="00CE04F4">
          <w:footerReference w:type="default" r:id="rId8"/>
          <w:type w:val="continuous"/>
          <w:pgSz w:w="11910" w:h="16840"/>
          <w:pgMar w:top="1520" w:right="283" w:bottom="480" w:left="708" w:header="0" w:footer="292" w:gutter="0"/>
          <w:pgNumType w:start="1"/>
          <w:cols w:space="720"/>
        </w:sectPr>
      </w:pPr>
      <w:r>
        <w:rPr>
          <w:noProof/>
          <w:sz w:val="20"/>
          <w:lang w:eastAsia="ru-RU"/>
        </w:rPr>
        <w:drawing>
          <wp:inline distT="0" distB="0" distL="0" distR="0">
            <wp:extent cx="7201694" cy="9896890"/>
            <wp:effectExtent l="19050" t="0" r="0" b="0"/>
            <wp:docPr id="1" name="Рисунок 1" descr="F:\Титульный лист адаптир. ООП с опорно-двигат.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Титульный лист адаптир. ООП с опорно-двигат.001.jpg"/>
                    <pic:cNvPicPr>
                      <a:picLocks noChangeAspect="1" noChangeArrowheads="1"/>
                    </pic:cNvPicPr>
                  </pic:nvPicPr>
                  <pic:blipFill>
                    <a:blip r:embed="rId9" cstate="print"/>
                    <a:srcRect/>
                    <a:stretch>
                      <a:fillRect/>
                    </a:stretch>
                  </pic:blipFill>
                  <pic:spPr bwMode="auto">
                    <a:xfrm>
                      <a:off x="0" y="0"/>
                      <a:ext cx="7205654" cy="9902331"/>
                    </a:xfrm>
                    <a:prstGeom prst="rect">
                      <a:avLst/>
                    </a:prstGeom>
                    <a:noFill/>
                    <a:ln w="9525">
                      <a:noFill/>
                      <a:miter lim="800000"/>
                      <a:headEnd/>
                      <a:tailEnd/>
                    </a:ln>
                  </pic:spPr>
                </pic:pic>
              </a:graphicData>
            </a:graphic>
          </wp:inline>
        </w:drawing>
      </w:r>
    </w:p>
    <w:p w:rsidR="00CE04F4" w:rsidRDefault="00CE04F4">
      <w:pPr>
        <w:pStyle w:val="a3"/>
        <w:jc w:val="left"/>
        <w:rPr>
          <w:sz w:val="17"/>
        </w:rPr>
        <w:sectPr w:rsidR="00CE04F4">
          <w:pgSz w:w="11910" w:h="16840"/>
          <w:pgMar w:top="1920" w:right="283" w:bottom="480" w:left="708" w:header="0" w:footer="292" w:gutter="0"/>
          <w:cols w:space="720"/>
        </w:sectPr>
      </w:pPr>
    </w:p>
    <w:tbl>
      <w:tblPr>
        <w:tblStyle w:val="TableNormal"/>
        <w:tblW w:w="0" w:type="auto"/>
        <w:tblInd w:w="8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1"/>
        <w:gridCol w:w="8086"/>
        <w:gridCol w:w="850"/>
      </w:tblGrid>
      <w:tr w:rsidR="00CE04F4">
        <w:trPr>
          <w:trHeight w:val="551"/>
        </w:trPr>
        <w:tc>
          <w:tcPr>
            <w:tcW w:w="961" w:type="dxa"/>
          </w:tcPr>
          <w:p w:rsidR="00CE04F4" w:rsidRDefault="008178F7">
            <w:pPr>
              <w:pStyle w:val="TableParagraph"/>
              <w:spacing w:line="274" w:lineRule="exact"/>
              <w:ind w:left="110" w:right="489"/>
              <w:rPr>
                <w:b/>
                <w:sz w:val="24"/>
              </w:rPr>
            </w:pPr>
            <w:r>
              <w:rPr>
                <w:b/>
                <w:spacing w:val="-10"/>
                <w:sz w:val="24"/>
              </w:rPr>
              <w:lastRenderedPageBreak/>
              <w:t xml:space="preserve">№ </w:t>
            </w:r>
            <w:r>
              <w:rPr>
                <w:b/>
                <w:spacing w:val="-4"/>
                <w:sz w:val="24"/>
              </w:rPr>
              <w:t>п/п</w:t>
            </w:r>
          </w:p>
        </w:tc>
        <w:tc>
          <w:tcPr>
            <w:tcW w:w="8086" w:type="dxa"/>
          </w:tcPr>
          <w:p w:rsidR="00CE04F4" w:rsidRDefault="008178F7">
            <w:pPr>
              <w:pStyle w:val="TableParagraph"/>
              <w:spacing w:line="273" w:lineRule="exact"/>
              <w:ind w:left="109"/>
              <w:rPr>
                <w:b/>
                <w:sz w:val="24"/>
              </w:rPr>
            </w:pPr>
            <w:r>
              <w:rPr>
                <w:b/>
                <w:spacing w:val="-2"/>
                <w:sz w:val="24"/>
              </w:rPr>
              <w:t>СОДЕРЖАНИЕ</w:t>
            </w:r>
          </w:p>
        </w:tc>
        <w:tc>
          <w:tcPr>
            <w:tcW w:w="850" w:type="dxa"/>
          </w:tcPr>
          <w:p w:rsidR="00CE04F4" w:rsidRDefault="008178F7">
            <w:pPr>
              <w:pStyle w:val="TableParagraph"/>
              <w:spacing w:line="273" w:lineRule="exact"/>
              <w:ind w:left="110"/>
              <w:rPr>
                <w:b/>
                <w:sz w:val="24"/>
              </w:rPr>
            </w:pPr>
            <w:r>
              <w:rPr>
                <w:b/>
                <w:spacing w:val="-4"/>
                <w:sz w:val="24"/>
              </w:rPr>
              <w:t>Стр.</w:t>
            </w:r>
          </w:p>
        </w:tc>
      </w:tr>
      <w:tr w:rsidR="00CE04F4">
        <w:trPr>
          <w:trHeight w:val="273"/>
        </w:trPr>
        <w:tc>
          <w:tcPr>
            <w:tcW w:w="961" w:type="dxa"/>
          </w:tcPr>
          <w:p w:rsidR="00CE04F4" w:rsidRDefault="00CE04F4">
            <w:pPr>
              <w:pStyle w:val="TableParagraph"/>
              <w:ind w:left="0"/>
              <w:rPr>
                <w:sz w:val="20"/>
              </w:rPr>
            </w:pPr>
          </w:p>
        </w:tc>
        <w:tc>
          <w:tcPr>
            <w:tcW w:w="8086" w:type="dxa"/>
          </w:tcPr>
          <w:p w:rsidR="00CE04F4" w:rsidRDefault="008178F7">
            <w:pPr>
              <w:pStyle w:val="TableParagraph"/>
              <w:spacing w:line="253" w:lineRule="exact"/>
              <w:ind w:left="109"/>
              <w:rPr>
                <w:b/>
                <w:sz w:val="24"/>
              </w:rPr>
            </w:pPr>
            <w:r>
              <w:rPr>
                <w:b/>
                <w:sz w:val="24"/>
              </w:rPr>
              <w:t>ОБЩИЕ</w:t>
            </w:r>
            <w:r>
              <w:rPr>
                <w:b/>
                <w:spacing w:val="-1"/>
                <w:sz w:val="24"/>
              </w:rPr>
              <w:t xml:space="preserve"> </w:t>
            </w:r>
            <w:r>
              <w:rPr>
                <w:b/>
                <w:spacing w:val="-2"/>
                <w:sz w:val="24"/>
              </w:rPr>
              <w:t>ПОЛОЖЕНИЯ</w:t>
            </w:r>
          </w:p>
        </w:tc>
        <w:tc>
          <w:tcPr>
            <w:tcW w:w="850" w:type="dxa"/>
          </w:tcPr>
          <w:p w:rsidR="00CE04F4" w:rsidRDefault="008178F7">
            <w:pPr>
              <w:pStyle w:val="TableParagraph"/>
              <w:spacing w:line="253" w:lineRule="exact"/>
              <w:ind w:left="110"/>
              <w:rPr>
                <w:sz w:val="24"/>
              </w:rPr>
            </w:pPr>
            <w:r>
              <w:rPr>
                <w:spacing w:val="-10"/>
                <w:sz w:val="24"/>
              </w:rPr>
              <w:t>6</w:t>
            </w:r>
          </w:p>
        </w:tc>
      </w:tr>
      <w:tr w:rsidR="00CE04F4">
        <w:trPr>
          <w:trHeight w:val="1104"/>
        </w:trPr>
        <w:tc>
          <w:tcPr>
            <w:tcW w:w="961" w:type="dxa"/>
          </w:tcPr>
          <w:p w:rsidR="00CE04F4" w:rsidRDefault="00CE04F4">
            <w:pPr>
              <w:pStyle w:val="TableParagraph"/>
              <w:ind w:left="0"/>
              <w:rPr>
                <w:sz w:val="24"/>
              </w:rPr>
            </w:pPr>
          </w:p>
        </w:tc>
        <w:tc>
          <w:tcPr>
            <w:tcW w:w="8086" w:type="dxa"/>
          </w:tcPr>
          <w:p w:rsidR="00CE04F4" w:rsidRDefault="008178F7">
            <w:pPr>
              <w:pStyle w:val="TableParagraph"/>
              <w:ind w:left="109"/>
              <w:rPr>
                <w:b/>
                <w:sz w:val="24"/>
              </w:rPr>
            </w:pPr>
            <w:r>
              <w:rPr>
                <w:b/>
                <w:sz w:val="24"/>
              </w:rPr>
              <w:t>АДАПТИРОВАННАЯ</w:t>
            </w:r>
            <w:r>
              <w:rPr>
                <w:b/>
                <w:spacing w:val="-15"/>
                <w:sz w:val="24"/>
              </w:rPr>
              <w:t xml:space="preserve"> </w:t>
            </w:r>
            <w:r>
              <w:rPr>
                <w:b/>
                <w:sz w:val="24"/>
              </w:rPr>
              <w:t>ОСНОВНАЯ</w:t>
            </w:r>
            <w:r>
              <w:rPr>
                <w:b/>
                <w:spacing w:val="-15"/>
                <w:sz w:val="24"/>
              </w:rPr>
              <w:t xml:space="preserve"> </w:t>
            </w:r>
            <w:r>
              <w:rPr>
                <w:b/>
                <w:sz w:val="24"/>
              </w:rPr>
              <w:t>ОБРАЗОВАТЕЛЬНАЯ ПРОГРАММА ОСНОВНОГО ОБЩЕГО ОБРАЗОВАНИЯ ОБУЧАЮЩИХСЯ С НАРУШЕНИЯМИ ОПОРНО-</w:t>
            </w:r>
          </w:p>
          <w:p w:rsidR="00CE04F4" w:rsidRDefault="008178F7">
            <w:pPr>
              <w:pStyle w:val="TableParagraph"/>
              <w:spacing w:line="257" w:lineRule="exact"/>
              <w:ind w:left="109"/>
              <w:rPr>
                <w:b/>
                <w:sz w:val="24"/>
              </w:rPr>
            </w:pPr>
            <w:r>
              <w:rPr>
                <w:b/>
                <w:sz w:val="24"/>
              </w:rPr>
              <w:t>ДВИГАТЕЛЬНОГО</w:t>
            </w:r>
            <w:r>
              <w:rPr>
                <w:b/>
                <w:spacing w:val="-7"/>
                <w:sz w:val="24"/>
              </w:rPr>
              <w:t xml:space="preserve"> </w:t>
            </w:r>
            <w:r>
              <w:rPr>
                <w:b/>
                <w:sz w:val="24"/>
              </w:rPr>
              <w:t>АППАРАТА</w:t>
            </w:r>
            <w:r>
              <w:rPr>
                <w:b/>
                <w:spacing w:val="-2"/>
                <w:sz w:val="24"/>
              </w:rPr>
              <w:t xml:space="preserve"> </w:t>
            </w:r>
            <w:r>
              <w:rPr>
                <w:b/>
                <w:sz w:val="24"/>
              </w:rPr>
              <w:t>(ВАРИАНТ</w:t>
            </w:r>
            <w:r>
              <w:rPr>
                <w:b/>
                <w:spacing w:val="-3"/>
                <w:sz w:val="24"/>
              </w:rPr>
              <w:t xml:space="preserve"> </w:t>
            </w:r>
            <w:r>
              <w:rPr>
                <w:b/>
                <w:spacing w:val="-2"/>
                <w:sz w:val="24"/>
              </w:rPr>
              <w:t>6.1.)</w:t>
            </w:r>
          </w:p>
        </w:tc>
        <w:tc>
          <w:tcPr>
            <w:tcW w:w="850" w:type="dxa"/>
          </w:tcPr>
          <w:p w:rsidR="00CE04F4" w:rsidRDefault="008178F7">
            <w:pPr>
              <w:pStyle w:val="TableParagraph"/>
              <w:spacing w:line="268" w:lineRule="exact"/>
              <w:ind w:left="110"/>
              <w:rPr>
                <w:sz w:val="24"/>
              </w:rPr>
            </w:pPr>
            <w:r>
              <w:rPr>
                <w:spacing w:val="-5"/>
                <w:sz w:val="24"/>
              </w:rPr>
              <w:t>10</w:t>
            </w:r>
          </w:p>
        </w:tc>
      </w:tr>
      <w:tr w:rsidR="00CE04F4">
        <w:trPr>
          <w:trHeight w:val="278"/>
        </w:trPr>
        <w:tc>
          <w:tcPr>
            <w:tcW w:w="961" w:type="dxa"/>
          </w:tcPr>
          <w:p w:rsidR="00CE04F4" w:rsidRDefault="008178F7">
            <w:pPr>
              <w:pStyle w:val="TableParagraph"/>
              <w:spacing w:before="1" w:line="257" w:lineRule="exact"/>
              <w:ind w:left="110"/>
              <w:rPr>
                <w:b/>
                <w:sz w:val="24"/>
              </w:rPr>
            </w:pPr>
            <w:r>
              <w:rPr>
                <w:b/>
                <w:spacing w:val="-10"/>
                <w:sz w:val="24"/>
              </w:rPr>
              <w:t>I</w:t>
            </w:r>
          </w:p>
        </w:tc>
        <w:tc>
          <w:tcPr>
            <w:tcW w:w="8086" w:type="dxa"/>
          </w:tcPr>
          <w:p w:rsidR="00CE04F4" w:rsidRDefault="008178F7">
            <w:pPr>
              <w:pStyle w:val="TableParagraph"/>
              <w:spacing w:before="1" w:line="257" w:lineRule="exact"/>
              <w:ind w:left="109"/>
              <w:rPr>
                <w:b/>
                <w:sz w:val="24"/>
              </w:rPr>
            </w:pPr>
            <w:r>
              <w:rPr>
                <w:b/>
                <w:sz w:val="24"/>
              </w:rPr>
              <w:t>ЦЕЛЕВОЙ</w:t>
            </w:r>
            <w:r>
              <w:rPr>
                <w:b/>
                <w:spacing w:val="-2"/>
                <w:sz w:val="24"/>
              </w:rPr>
              <w:t xml:space="preserve"> РАЗДЕЛ</w:t>
            </w:r>
          </w:p>
        </w:tc>
        <w:tc>
          <w:tcPr>
            <w:tcW w:w="850" w:type="dxa"/>
          </w:tcPr>
          <w:p w:rsidR="00CE04F4" w:rsidRDefault="008178F7">
            <w:pPr>
              <w:pStyle w:val="TableParagraph"/>
              <w:spacing w:line="258" w:lineRule="exact"/>
              <w:ind w:left="110"/>
              <w:rPr>
                <w:sz w:val="24"/>
              </w:rPr>
            </w:pPr>
            <w:r>
              <w:rPr>
                <w:spacing w:val="-5"/>
                <w:sz w:val="24"/>
              </w:rPr>
              <w:t>10</w:t>
            </w:r>
          </w:p>
        </w:tc>
      </w:tr>
      <w:tr w:rsidR="00CE04F4">
        <w:trPr>
          <w:trHeight w:val="277"/>
        </w:trPr>
        <w:tc>
          <w:tcPr>
            <w:tcW w:w="961" w:type="dxa"/>
          </w:tcPr>
          <w:p w:rsidR="00CE04F4" w:rsidRDefault="008178F7">
            <w:pPr>
              <w:pStyle w:val="TableParagraph"/>
              <w:spacing w:line="258" w:lineRule="exact"/>
              <w:ind w:left="110"/>
              <w:rPr>
                <w:sz w:val="24"/>
              </w:rPr>
            </w:pPr>
            <w:r>
              <w:rPr>
                <w:spacing w:val="-5"/>
                <w:sz w:val="24"/>
              </w:rPr>
              <w:t>1.1</w:t>
            </w:r>
          </w:p>
        </w:tc>
        <w:tc>
          <w:tcPr>
            <w:tcW w:w="8086" w:type="dxa"/>
          </w:tcPr>
          <w:p w:rsidR="00CE04F4" w:rsidRDefault="008178F7">
            <w:pPr>
              <w:pStyle w:val="TableParagraph"/>
              <w:spacing w:line="258" w:lineRule="exact"/>
              <w:ind w:left="109"/>
              <w:rPr>
                <w:sz w:val="24"/>
              </w:rPr>
            </w:pPr>
            <w:r>
              <w:rPr>
                <w:sz w:val="24"/>
              </w:rPr>
              <w:t>Пояснительная</w:t>
            </w:r>
            <w:r>
              <w:rPr>
                <w:spacing w:val="-3"/>
                <w:sz w:val="24"/>
              </w:rPr>
              <w:t xml:space="preserve"> </w:t>
            </w:r>
            <w:r>
              <w:rPr>
                <w:spacing w:val="-2"/>
                <w:sz w:val="24"/>
              </w:rPr>
              <w:t>записка</w:t>
            </w:r>
          </w:p>
        </w:tc>
        <w:tc>
          <w:tcPr>
            <w:tcW w:w="850" w:type="dxa"/>
          </w:tcPr>
          <w:p w:rsidR="00CE04F4" w:rsidRDefault="008178F7">
            <w:pPr>
              <w:pStyle w:val="TableParagraph"/>
              <w:spacing w:line="258" w:lineRule="exact"/>
              <w:ind w:left="110"/>
              <w:rPr>
                <w:sz w:val="24"/>
              </w:rPr>
            </w:pPr>
            <w:r>
              <w:rPr>
                <w:spacing w:val="-5"/>
                <w:sz w:val="24"/>
              </w:rPr>
              <w:t>10</w:t>
            </w:r>
          </w:p>
        </w:tc>
      </w:tr>
      <w:tr w:rsidR="00CE04F4">
        <w:trPr>
          <w:trHeight w:val="273"/>
        </w:trPr>
        <w:tc>
          <w:tcPr>
            <w:tcW w:w="961" w:type="dxa"/>
          </w:tcPr>
          <w:p w:rsidR="00CE04F4" w:rsidRDefault="008178F7">
            <w:pPr>
              <w:pStyle w:val="TableParagraph"/>
              <w:spacing w:line="253" w:lineRule="exact"/>
              <w:ind w:left="110"/>
              <w:rPr>
                <w:sz w:val="24"/>
              </w:rPr>
            </w:pPr>
            <w:r>
              <w:rPr>
                <w:spacing w:val="-2"/>
                <w:sz w:val="24"/>
              </w:rPr>
              <w:t>1.1.1</w:t>
            </w:r>
          </w:p>
        </w:tc>
        <w:tc>
          <w:tcPr>
            <w:tcW w:w="8086" w:type="dxa"/>
          </w:tcPr>
          <w:p w:rsidR="00CE04F4" w:rsidRDefault="008178F7">
            <w:pPr>
              <w:pStyle w:val="TableParagraph"/>
              <w:spacing w:line="253" w:lineRule="exact"/>
              <w:ind w:left="109"/>
              <w:rPr>
                <w:sz w:val="24"/>
              </w:rPr>
            </w:pPr>
            <w:r>
              <w:rPr>
                <w:sz w:val="24"/>
              </w:rPr>
              <w:t>Цели</w:t>
            </w:r>
            <w:r>
              <w:rPr>
                <w:spacing w:val="-2"/>
                <w:sz w:val="24"/>
              </w:rPr>
              <w:t xml:space="preserve"> </w:t>
            </w:r>
            <w:r>
              <w:rPr>
                <w:sz w:val="24"/>
              </w:rPr>
              <w:t>и</w:t>
            </w:r>
            <w:r>
              <w:rPr>
                <w:spacing w:val="-5"/>
                <w:sz w:val="24"/>
              </w:rPr>
              <w:t xml:space="preserve"> </w:t>
            </w:r>
            <w:r>
              <w:rPr>
                <w:sz w:val="24"/>
              </w:rPr>
              <w:t>задачи</w:t>
            </w:r>
            <w:r>
              <w:rPr>
                <w:spacing w:val="57"/>
                <w:sz w:val="24"/>
              </w:rPr>
              <w:t xml:space="preserve"> </w:t>
            </w:r>
            <w:r>
              <w:rPr>
                <w:sz w:val="24"/>
              </w:rPr>
              <w:t>реализации</w:t>
            </w:r>
            <w:r>
              <w:rPr>
                <w:spacing w:val="-2"/>
                <w:sz w:val="24"/>
              </w:rPr>
              <w:t xml:space="preserve"> </w:t>
            </w:r>
            <w:r>
              <w:rPr>
                <w:sz w:val="24"/>
              </w:rPr>
              <w:t>АООП</w:t>
            </w:r>
            <w:r>
              <w:rPr>
                <w:spacing w:val="-2"/>
                <w:sz w:val="24"/>
              </w:rPr>
              <w:t xml:space="preserve"> </w:t>
            </w:r>
            <w:r>
              <w:rPr>
                <w:spacing w:val="-5"/>
                <w:sz w:val="24"/>
              </w:rPr>
              <w:t>ООО</w:t>
            </w:r>
          </w:p>
        </w:tc>
        <w:tc>
          <w:tcPr>
            <w:tcW w:w="850" w:type="dxa"/>
          </w:tcPr>
          <w:p w:rsidR="00CE04F4" w:rsidRDefault="008178F7">
            <w:pPr>
              <w:pStyle w:val="TableParagraph"/>
              <w:spacing w:line="253" w:lineRule="exact"/>
              <w:ind w:left="110"/>
              <w:rPr>
                <w:sz w:val="24"/>
              </w:rPr>
            </w:pPr>
            <w:r>
              <w:rPr>
                <w:spacing w:val="-5"/>
                <w:sz w:val="24"/>
              </w:rPr>
              <w:t>10</w:t>
            </w:r>
          </w:p>
        </w:tc>
      </w:tr>
      <w:tr w:rsidR="00CE04F4">
        <w:trPr>
          <w:trHeight w:val="278"/>
        </w:trPr>
        <w:tc>
          <w:tcPr>
            <w:tcW w:w="961" w:type="dxa"/>
          </w:tcPr>
          <w:p w:rsidR="00CE04F4" w:rsidRDefault="008178F7">
            <w:pPr>
              <w:pStyle w:val="TableParagraph"/>
              <w:spacing w:line="258" w:lineRule="exact"/>
              <w:ind w:left="110"/>
              <w:rPr>
                <w:sz w:val="24"/>
              </w:rPr>
            </w:pPr>
            <w:r>
              <w:rPr>
                <w:spacing w:val="-2"/>
                <w:sz w:val="24"/>
              </w:rPr>
              <w:t>1.1.2</w:t>
            </w:r>
          </w:p>
        </w:tc>
        <w:tc>
          <w:tcPr>
            <w:tcW w:w="8086" w:type="dxa"/>
          </w:tcPr>
          <w:p w:rsidR="00CE04F4" w:rsidRDefault="008178F7">
            <w:pPr>
              <w:pStyle w:val="TableParagraph"/>
              <w:spacing w:line="258" w:lineRule="exact"/>
              <w:ind w:left="109"/>
              <w:rPr>
                <w:sz w:val="24"/>
              </w:rPr>
            </w:pPr>
            <w:r>
              <w:rPr>
                <w:sz w:val="24"/>
              </w:rPr>
              <w:t>Принципы</w:t>
            </w:r>
            <w:r>
              <w:rPr>
                <w:spacing w:val="-6"/>
                <w:sz w:val="24"/>
              </w:rPr>
              <w:t xml:space="preserve"> </w:t>
            </w:r>
            <w:r>
              <w:rPr>
                <w:sz w:val="24"/>
              </w:rPr>
              <w:t>формирования</w:t>
            </w:r>
            <w:r>
              <w:rPr>
                <w:spacing w:val="-8"/>
                <w:sz w:val="24"/>
              </w:rPr>
              <w:t xml:space="preserve"> </w:t>
            </w:r>
            <w:r>
              <w:rPr>
                <w:sz w:val="24"/>
              </w:rPr>
              <w:t>и</w:t>
            </w:r>
            <w:r>
              <w:rPr>
                <w:spacing w:val="-8"/>
                <w:sz w:val="24"/>
              </w:rPr>
              <w:t xml:space="preserve"> </w:t>
            </w:r>
            <w:r>
              <w:rPr>
                <w:sz w:val="24"/>
              </w:rPr>
              <w:t>механизмы</w:t>
            </w:r>
            <w:r>
              <w:rPr>
                <w:spacing w:val="-3"/>
                <w:sz w:val="24"/>
              </w:rPr>
              <w:t xml:space="preserve"> </w:t>
            </w:r>
            <w:r>
              <w:rPr>
                <w:sz w:val="24"/>
              </w:rPr>
              <w:t>реализации</w:t>
            </w:r>
            <w:r>
              <w:rPr>
                <w:spacing w:val="-3"/>
                <w:sz w:val="24"/>
              </w:rPr>
              <w:t xml:space="preserve"> </w:t>
            </w:r>
            <w:r>
              <w:rPr>
                <w:sz w:val="24"/>
              </w:rPr>
              <w:t>АООП</w:t>
            </w:r>
            <w:r>
              <w:rPr>
                <w:spacing w:val="-4"/>
                <w:sz w:val="24"/>
              </w:rPr>
              <w:t xml:space="preserve"> </w:t>
            </w:r>
            <w:r>
              <w:rPr>
                <w:spacing w:val="-5"/>
                <w:sz w:val="24"/>
              </w:rPr>
              <w:t>ООО</w:t>
            </w:r>
          </w:p>
        </w:tc>
        <w:tc>
          <w:tcPr>
            <w:tcW w:w="850" w:type="dxa"/>
          </w:tcPr>
          <w:p w:rsidR="00CE04F4" w:rsidRDefault="008178F7">
            <w:pPr>
              <w:pStyle w:val="TableParagraph"/>
              <w:spacing w:line="258" w:lineRule="exact"/>
              <w:ind w:left="110"/>
              <w:rPr>
                <w:sz w:val="24"/>
              </w:rPr>
            </w:pPr>
            <w:r>
              <w:rPr>
                <w:spacing w:val="-5"/>
                <w:sz w:val="24"/>
              </w:rPr>
              <w:t>11</w:t>
            </w:r>
          </w:p>
        </w:tc>
      </w:tr>
      <w:tr w:rsidR="00CE04F4">
        <w:trPr>
          <w:trHeight w:val="273"/>
        </w:trPr>
        <w:tc>
          <w:tcPr>
            <w:tcW w:w="961" w:type="dxa"/>
          </w:tcPr>
          <w:p w:rsidR="00CE04F4" w:rsidRDefault="008178F7">
            <w:pPr>
              <w:pStyle w:val="TableParagraph"/>
              <w:spacing w:line="253" w:lineRule="exact"/>
              <w:ind w:left="110"/>
              <w:rPr>
                <w:sz w:val="24"/>
              </w:rPr>
            </w:pPr>
            <w:r>
              <w:rPr>
                <w:spacing w:val="-2"/>
                <w:sz w:val="24"/>
              </w:rPr>
              <w:t>1.1.3</w:t>
            </w:r>
          </w:p>
        </w:tc>
        <w:tc>
          <w:tcPr>
            <w:tcW w:w="8086" w:type="dxa"/>
          </w:tcPr>
          <w:p w:rsidR="00CE04F4" w:rsidRDefault="008178F7">
            <w:pPr>
              <w:pStyle w:val="TableParagraph"/>
              <w:spacing w:line="253" w:lineRule="exact"/>
              <w:ind w:left="109"/>
              <w:rPr>
                <w:sz w:val="24"/>
              </w:rPr>
            </w:pPr>
            <w:r>
              <w:rPr>
                <w:sz w:val="24"/>
              </w:rPr>
              <w:t>Общая</w:t>
            </w:r>
            <w:r>
              <w:rPr>
                <w:spacing w:val="-7"/>
                <w:sz w:val="24"/>
              </w:rPr>
              <w:t xml:space="preserve"> </w:t>
            </w:r>
            <w:r>
              <w:rPr>
                <w:sz w:val="24"/>
              </w:rPr>
              <w:t>характеристика</w:t>
            </w:r>
            <w:r>
              <w:rPr>
                <w:spacing w:val="-2"/>
                <w:sz w:val="24"/>
              </w:rPr>
              <w:t xml:space="preserve"> </w:t>
            </w:r>
            <w:r>
              <w:rPr>
                <w:sz w:val="24"/>
              </w:rPr>
              <w:t>АООП</w:t>
            </w:r>
            <w:r>
              <w:rPr>
                <w:spacing w:val="-7"/>
                <w:sz w:val="24"/>
              </w:rPr>
              <w:t xml:space="preserve"> </w:t>
            </w:r>
            <w:r>
              <w:rPr>
                <w:spacing w:val="-5"/>
                <w:sz w:val="24"/>
              </w:rPr>
              <w:t>ООО</w:t>
            </w:r>
          </w:p>
        </w:tc>
        <w:tc>
          <w:tcPr>
            <w:tcW w:w="850" w:type="dxa"/>
          </w:tcPr>
          <w:p w:rsidR="00CE04F4" w:rsidRDefault="008178F7">
            <w:pPr>
              <w:pStyle w:val="TableParagraph"/>
              <w:spacing w:line="253" w:lineRule="exact"/>
              <w:ind w:left="110"/>
              <w:rPr>
                <w:sz w:val="24"/>
              </w:rPr>
            </w:pPr>
            <w:r>
              <w:rPr>
                <w:spacing w:val="-5"/>
                <w:sz w:val="24"/>
              </w:rPr>
              <w:t>12</w:t>
            </w:r>
          </w:p>
        </w:tc>
      </w:tr>
      <w:tr w:rsidR="00CE04F4">
        <w:trPr>
          <w:trHeight w:val="278"/>
        </w:trPr>
        <w:tc>
          <w:tcPr>
            <w:tcW w:w="961" w:type="dxa"/>
          </w:tcPr>
          <w:p w:rsidR="00CE04F4" w:rsidRDefault="008178F7">
            <w:pPr>
              <w:pStyle w:val="TableParagraph"/>
              <w:spacing w:line="258" w:lineRule="exact"/>
              <w:ind w:left="110"/>
              <w:rPr>
                <w:sz w:val="24"/>
              </w:rPr>
            </w:pPr>
            <w:r>
              <w:rPr>
                <w:spacing w:val="-5"/>
                <w:sz w:val="24"/>
              </w:rPr>
              <w:t>1.2</w:t>
            </w:r>
          </w:p>
        </w:tc>
        <w:tc>
          <w:tcPr>
            <w:tcW w:w="8086" w:type="dxa"/>
          </w:tcPr>
          <w:p w:rsidR="00CE04F4" w:rsidRDefault="008178F7">
            <w:pPr>
              <w:pStyle w:val="TableParagraph"/>
              <w:spacing w:line="258" w:lineRule="exact"/>
              <w:ind w:left="109"/>
              <w:rPr>
                <w:sz w:val="24"/>
              </w:rPr>
            </w:pPr>
            <w:r>
              <w:rPr>
                <w:sz w:val="24"/>
              </w:rPr>
              <w:t>Планируемые</w:t>
            </w:r>
            <w:r>
              <w:rPr>
                <w:spacing w:val="-6"/>
                <w:sz w:val="24"/>
              </w:rPr>
              <w:t xml:space="preserve"> </w:t>
            </w:r>
            <w:r>
              <w:rPr>
                <w:sz w:val="24"/>
              </w:rPr>
              <w:t>результаты</w:t>
            </w:r>
            <w:r>
              <w:rPr>
                <w:spacing w:val="-6"/>
                <w:sz w:val="24"/>
              </w:rPr>
              <w:t xml:space="preserve"> </w:t>
            </w:r>
            <w:r>
              <w:rPr>
                <w:sz w:val="24"/>
              </w:rPr>
              <w:t>освоения</w:t>
            </w:r>
            <w:r>
              <w:rPr>
                <w:spacing w:val="-8"/>
                <w:sz w:val="24"/>
              </w:rPr>
              <w:t xml:space="preserve"> </w:t>
            </w:r>
            <w:r>
              <w:rPr>
                <w:sz w:val="24"/>
              </w:rPr>
              <w:t>АООП</w:t>
            </w:r>
            <w:r>
              <w:rPr>
                <w:spacing w:val="-3"/>
                <w:sz w:val="24"/>
              </w:rPr>
              <w:t xml:space="preserve"> </w:t>
            </w:r>
            <w:r>
              <w:rPr>
                <w:spacing w:val="-5"/>
                <w:sz w:val="24"/>
              </w:rPr>
              <w:t>ООО</w:t>
            </w:r>
          </w:p>
        </w:tc>
        <w:tc>
          <w:tcPr>
            <w:tcW w:w="850" w:type="dxa"/>
          </w:tcPr>
          <w:p w:rsidR="00CE04F4" w:rsidRDefault="008178F7">
            <w:pPr>
              <w:pStyle w:val="TableParagraph"/>
              <w:spacing w:line="258" w:lineRule="exact"/>
              <w:ind w:left="110"/>
              <w:rPr>
                <w:sz w:val="24"/>
              </w:rPr>
            </w:pPr>
            <w:r>
              <w:rPr>
                <w:spacing w:val="-5"/>
                <w:sz w:val="24"/>
              </w:rPr>
              <w:t>13</w:t>
            </w:r>
          </w:p>
        </w:tc>
      </w:tr>
      <w:tr w:rsidR="00CE04F4">
        <w:trPr>
          <w:trHeight w:val="551"/>
        </w:trPr>
        <w:tc>
          <w:tcPr>
            <w:tcW w:w="961" w:type="dxa"/>
          </w:tcPr>
          <w:p w:rsidR="00CE04F4" w:rsidRDefault="008178F7">
            <w:pPr>
              <w:pStyle w:val="TableParagraph"/>
              <w:spacing w:line="268" w:lineRule="exact"/>
              <w:ind w:left="110"/>
              <w:rPr>
                <w:sz w:val="24"/>
              </w:rPr>
            </w:pPr>
            <w:r>
              <w:rPr>
                <w:spacing w:val="-5"/>
                <w:sz w:val="24"/>
              </w:rPr>
              <w:t>1.3</w:t>
            </w:r>
          </w:p>
        </w:tc>
        <w:tc>
          <w:tcPr>
            <w:tcW w:w="8086" w:type="dxa"/>
          </w:tcPr>
          <w:p w:rsidR="00CE04F4" w:rsidRDefault="008178F7">
            <w:pPr>
              <w:pStyle w:val="TableParagraph"/>
              <w:spacing w:line="267" w:lineRule="exact"/>
              <w:ind w:left="109"/>
              <w:rPr>
                <w:sz w:val="24"/>
              </w:rPr>
            </w:pPr>
            <w:r>
              <w:rPr>
                <w:sz w:val="24"/>
              </w:rPr>
              <w:t>Система</w:t>
            </w:r>
            <w:r>
              <w:rPr>
                <w:spacing w:val="-6"/>
                <w:sz w:val="24"/>
              </w:rPr>
              <w:t xml:space="preserve"> </w:t>
            </w:r>
            <w:r>
              <w:rPr>
                <w:sz w:val="24"/>
              </w:rPr>
              <w:t>оценки</w:t>
            </w:r>
            <w:r>
              <w:rPr>
                <w:spacing w:val="-3"/>
                <w:sz w:val="24"/>
              </w:rPr>
              <w:t xml:space="preserve"> </w:t>
            </w:r>
            <w:r>
              <w:rPr>
                <w:sz w:val="24"/>
              </w:rPr>
              <w:t>достижения</w:t>
            </w:r>
            <w:r>
              <w:rPr>
                <w:spacing w:val="-4"/>
                <w:sz w:val="24"/>
              </w:rPr>
              <w:t xml:space="preserve"> </w:t>
            </w:r>
            <w:r>
              <w:rPr>
                <w:sz w:val="24"/>
              </w:rPr>
              <w:t>планируемых</w:t>
            </w:r>
            <w:r>
              <w:rPr>
                <w:spacing w:val="-8"/>
                <w:sz w:val="24"/>
              </w:rPr>
              <w:t xml:space="preserve"> </w:t>
            </w:r>
            <w:r>
              <w:rPr>
                <w:spacing w:val="-2"/>
                <w:sz w:val="24"/>
              </w:rPr>
              <w:t>результатов</w:t>
            </w:r>
          </w:p>
          <w:p w:rsidR="00CE04F4" w:rsidRDefault="008178F7">
            <w:pPr>
              <w:pStyle w:val="TableParagraph"/>
              <w:spacing w:line="265" w:lineRule="exact"/>
              <w:ind w:left="109"/>
              <w:rPr>
                <w:sz w:val="24"/>
              </w:rPr>
            </w:pPr>
            <w:r>
              <w:rPr>
                <w:sz w:val="24"/>
              </w:rPr>
              <w:t>освоения</w:t>
            </w:r>
            <w:r>
              <w:rPr>
                <w:spacing w:val="1"/>
                <w:sz w:val="24"/>
              </w:rPr>
              <w:t xml:space="preserve"> </w:t>
            </w:r>
            <w:r>
              <w:rPr>
                <w:spacing w:val="-2"/>
                <w:sz w:val="24"/>
              </w:rPr>
              <w:t>программы</w:t>
            </w:r>
          </w:p>
        </w:tc>
        <w:tc>
          <w:tcPr>
            <w:tcW w:w="850" w:type="dxa"/>
          </w:tcPr>
          <w:p w:rsidR="00CE04F4" w:rsidRDefault="008178F7">
            <w:pPr>
              <w:pStyle w:val="TableParagraph"/>
              <w:spacing w:line="268" w:lineRule="exact"/>
              <w:ind w:left="110"/>
              <w:rPr>
                <w:sz w:val="24"/>
              </w:rPr>
            </w:pPr>
            <w:r>
              <w:rPr>
                <w:spacing w:val="-5"/>
                <w:sz w:val="24"/>
              </w:rPr>
              <w:t>16</w:t>
            </w:r>
          </w:p>
        </w:tc>
      </w:tr>
      <w:tr w:rsidR="00CE04F4">
        <w:trPr>
          <w:trHeight w:val="277"/>
        </w:trPr>
        <w:tc>
          <w:tcPr>
            <w:tcW w:w="961" w:type="dxa"/>
          </w:tcPr>
          <w:p w:rsidR="00CE04F4" w:rsidRDefault="008178F7">
            <w:pPr>
              <w:pStyle w:val="TableParagraph"/>
              <w:spacing w:line="258" w:lineRule="exact"/>
              <w:ind w:left="110"/>
              <w:rPr>
                <w:sz w:val="24"/>
              </w:rPr>
            </w:pPr>
            <w:r>
              <w:rPr>
                <w:spacing w:val="-2"/>
                <w:sz w:val="24"/>
              </w:rPr>
              <w:t>1.3.1</w:t>
            </w:r>
          </w:p>
        </w:tc>
        <w:tc>
          <w:tcPr>
            <w:tcW w:w="8086" w:type="dxa"/>
          </w:tcPr>
          <w:p w:rsidR="00CE04F4" w:rsidRDefault="008178F7">
            <w:pPr>
              <w:pStyle w:val="TableParagraph"/>
              <w:spacing w:line="258" w:lineRule="exact"/>
              <w:ind w:left="109"/>
              <w:rPr>
                <w:sz w:val="24"/>
              </w:rPr>
            </w:pPr>
            <w:r>
              <w:rPr>
                <w:sz w:val="24"/>
              </w:rPr>
              <w:t xml:space="preserve">Общие </w:t>
            </w:r>
            <w:r>
              <w:rPr>
                <w:spacing w:val="-2"/>
                <w:sz w:val="24"/>
              </w:rPr>
              <w:t>положения</w:t>
            </w:r>
          </w:p>
        </w:tc>
        <w:tc>
          <w:tcPr>
            <w:tcW w:w="850" w:type="dxa"/>
          </w:tcPr>
          <w:p w:rsidR="00CE04F4" w:rsidRDefault="008178F7">
            <w:pPr>
              <w:pStyle w:val="TableParagraph"/>
              <w:spacing w:line="258" w:lineRule="exact"/>
              <w:ind w:left="110"/>
              <w:rPr>
                <w:sz w:val="24"/>
              </w:rPr>
            </w:pPr>
            <w:r>
              <w:rPr>
                <w:spacing w:val="-5"/>
                <w:sz w:val="24"/>
              </w:rPr>
              <w:t>16</w:t>
            </w:r>
          </w:p>
        </w:tc>
      </w:tr>
      <w:tr w:rsidR="00CE04F4">
        <w:trPr>
          <w:trHeight w:val="273"/>
        </w:trPr>
        <w:tc>
          <w:tcPr>
            <w:tcW w:w="961" w:type="dxa"/>
          </w:tcPr>
          <w:p w:rsidR="00CE04F4" w:rsidRDefault="008178F7">
            <w:pPr>
              <w:pStyle w:val="TableParagraph"/>
              <w:spacing w:line="253" w:lineRule="exact"/>
              <w:ind w:left="110"/>
              <w:rPr>
                <w:sz w:val="24"/>
              </w:rPr>
            </w:pPr>
            <w:r>
              <w:rPr>
                <w:spacing w:val="-2"/>
                <w:sz w:val="24"/>
              </w:rPr>
              <w:t>1.3.2</w:t>
            </w:r>
          </w:p>
        </w:tc>
        <w:tc>
          <w:tcPr>
            <w:tcW w:w="8086" w:type="dxa"/>
          </w:tcPr>
          <w:p w:rsidR="00CE04F4" w:rsidRDefault="008178F7">
            <w:pPr>
              <w:pStyle w:val="TableParagraph"/>
              <w:spacing w:line="253" w:lineRule="exact"/>
              <w:ind w:left="109"/>
              <w:rPr>
                <w:sz w:val="24"/>
              </w:rPr>
            </w:pPr>
            <w:r>
              <w:rPr>
                <w:sz w:val="24"/>
              </w:rPr>
              <w:t>Особенности</w:t>
            </w:r>
            <w:r>
              <w:rPr>
                <w:spacing w:val="-8"/>
                <w:sz w:val="24"/>
              </w:rPr>
              <w:t xml:space="preserve"> </w:t>
            </w:r>
            <w:r>
              <w:rPr>
                <w:sz w:val="24"/>
              </w:rPr>
              <w:t>оценки</w:t>
            </w:r>
            <w:r>
              <w:rPr>
                <w:spacing w:val="-3"/>
                <w:sz w:val="24"/>
              </w:rPr>
              <w:t xml:space="preserve"> </w:t>
            </w:r>
            <w:r>
              <w:rPr>
                <w:sz w:val="24"/>
              </w:rPr>
              <w:t>метапредметных</w:t>
            </w:r>
            <w:r>
              <w:rPr>
                <w:spacing w:val="-7"/>
                <w:sz w:val="24"/>
              </w:rPr>
              <w:t xml:space="preserve"> </w:t>
            </w:r>
            <w:r>
              <w:rPr>
                <w:sz w:val="24"/>
              </w:rPr>
              <w:t>и</w:t>
            </w:r>
            <w:r>
              <w:rPr>
                <w:spacing w:val="-3"/>
                <w:sz w:val="24"/>
              </w:rPr>
              <w:t xml:space="preserve"> </w:t>
            </w:r>
            <w:r>
              <w:rPr>
                <w:sz w:val="24"/>
              </w:rPr>
              <w:t>предметных</w:t>
            </w:r>
            <w:r>
              <w:rPr>
                <w:spacing w:val="-7"/>
                <w:sz w:val="24"/>
              </w:rPr>
              <w:t xml:space="preserve"> </w:t>
            </w:r>
            <w:r>
              <w:rPr>
                <w:spacing w:val="-2"/>
                <w:sz w:val="24"/>
              </w:rPr>
              <w:t>результатов</w:t>
            </w:r>
          </w:p>
        </w:tc>
        <w:tc>
          <w:tcPr>
            <w:tcW w:w="850" w:type="dxa"/>
          </w:tcPr>
          <w:p w:rsidR="00CE04F4" w:rsidRDefault="008178F7">
            <w:pPr>
              <w:pStyle w:val="TableParagraph"/>
              <w:spacing w:line="253" w:lineRule="exact"/>
              <w:ind w:left="110"/>
              <w:rPr>
                <w:sz w:val="24"/>
              </w:rPr>
            </w:pPr>
            <w:r>
              <w:rPr>
                <w:spacing w:val="-5"/>
                <w:sz w:val="24"/>
              </w:rPr>
              <w:t>17</w:t>
            </w:r>
          </w:p>
        </w:tc>
      </w:tr>
      <w:tr w:rsidR="00CE04F4">
        <w:trPr>
          <w:trHeight w:val="278"/>
        </w:trPr>
        <w:tc>
          <w:tcPr>
            <w:tcW w:w="961" w:type="dxa"/>
          </w:tcPr>
          <w:p w:rsidR="00CE04F4" w:rsidRDefault="008178F7">
            <w:pPr>
              <w:pStyle w:val="TableParagraph"/>
              <w:spacing w:line="258" w:lineRule="exact"/>
              <w:ind w:left="110"/>
              <w:rPr>
                <w:sz w:val="24"/>
              </w:rPr>
            </w:pPr>
            <w:r>
              <w:rPr>
                <w:spacing w:val="-2"/>
                <w:sz w:val="24"/>
              </w:rPr>
              <w:t>1.3.3.</w:t>
            </w:r>
          </w:p>
        </w:tc>
        <w:tc>
          <w:tcPr>
            <w:tcW w:w="8086" w:type="dxa"/>
          </w:tcPr>
          <w:p w:rsidR="00CE04F4" w:rsidRDefault="008178F7">
            <w:pPr>
              <w:pStyle w:val="TableParagraph"/>
              <w:spacing w:line="258" w:lineRule="exact"/>
              <w:ind w:left="109"/>
              <w:rPr>
                <w:sz w:val="24"/>
              </w:rPr>
            </w:pPr>
            <w:r>
              <w:rPr>
                <w:sz w:val="24"/>
              </w:rPr>
              <w:t>Особенности</w:t>
            </w:r>
            <w:r>
              <w:rPr>
                <w:spacing w:val="-6"/>
                <w:sz w:val="24"/>
              </w:rPr>
              <w:t xml:space="preserve"> </w:t>
            </w:r>
            <w:r>
              <w:rPr>
                <w:sz w:val="24"/>
              </w:rPr>
              <w:t>оценки</w:t>
            </w:r>
            <w:r>
              <w:rPr>
                <w:spacing w:val="-2"/>
                <w:sz w:val="24"/>
              </w:rPr>
              <w:t xml:space="preserve"> </w:t>
            </w:r>
            <w:r>
              <w:rPr>
                <w:sz w:val="24"/>
              </w:rPr>
              <w:t>личностных</w:t>
            </w:r>
            <w:r>
              <w:rPr>
                <w:spacing w:val="-7"/>
                <w:sz w:val="24"/>
              </w:rPr>
              <w:t xml:space="preserve"> </w:t>
            </w:r>
            <w:r>
              <w:rPr>
                <w:spacing w:val="-2"/>
                <w:sz w:val="24"/>
              </w:rPr>
              <w:t>результатов</w:t>
            </w:r>
          </w:p>
        </w:tc>
        <w:tc>
          <w:tcPr>
            <w:tcW w:w="850" w:type="dxa"/>
          </w:tcPr>
          <w:p w:rsidR="00CE04F4" w:rsidRDefault="008178F7">
            <w:pPr>
              <w:pStyle w:val="TableParagraph"/>
              <w:spacing w:line="258" w:lineRule="exact"/>
              <w:ind w:left="110"/>
              <w:rPr>
                <w:sz w:val="24"/>
              </w:rPr>
            </w:pPr>
            <w:r>
              <w:rPr>
                <w:spacing w:val="-5"/>
                <w:sz w:val="24"/>
              </w:rPr>
              <w:t>20</w:t>
            </w:r>
          </w:p>
        </w:tc>
      </w:tr>
      <w:tr w:rsidR="00CE04F4">
        <w:trPr>
          <w:trHeight w:val="552"/>
        </w:trPr>
        <w:tc>
          <w:tcPr>
            <w:tcW w:w="961" w:type="dxa"/>
          </w:tcPr>
          <w:p w:rsidR="00CE04F4" w:rsidRDefault="008178F7">
            <w:pPr>
              <w:pStyle w:val="TableParagraph"/>
              <w:spacing w:line="268" w:lineRule="exact"/>
              <w:ind w:left="110"/>
              <w:rPr>
                <w:sz w:val="24"/>
              </w:rPr>
            </w:pPr>
            <w:r>
              <w:rPr>
                <w:spacing w:val="-2"/>
                <w:sz w:val="24"/>
              </w:rPr>
              <w:t>1.3.4.</w:t>
            </w:r>
          </w:p>
        </w:tc>
        <w:tc>
          <w:tcPr>
            <w:tcW w:w="8086" w:type="dxa"/>
          </w:tcPr>
          <w:p w:rsidR="00CE04F4" w:rsidRDefault="008178F7">
            <w:pPr>
              <w:pStyle w:val="TableParagraph"/>
              <w:spacing w:line="267" w:lineRule="exact"/>
              <w:ind w:left="109"/>
              <w:rPr>
                <w:sz w:val="24"/>
              </w:rPr>
            </w:pPr>
            <w:r>
              <w:rPr>
                <w:sz w:val="24"/>
              </w:rPr>
              <w:t>Оценка</w:t>
            </w:r>
            <w:r>
              <w:rPr>
                <w:spacing w:val="-3"/>
                <w:sz w:val="24"/>
              </w:rPr>
              <w:t xml:space="preserve"> </w:t>
            </w:r>
            <w:r>
              <w:rPr>
                <w:sz w:val="24"/>
              </w:rPr>
              <w:t>результатов</w:t>
            </w:r>
            <w:r>
              <w:rPr>
                <w:spacing w:val="-4"/>
                <w:sz w:val="24"/>
              </w:rPr>
              <w:t xml:space="preserve"> </w:t>
            </w:r>
            <w:r>
              <w:rPr>
                <w:sz w:val="24"/>
              </w:rPr>
              <w:t>освоения</w:t>
            </w:r>
            <w:r>
              <w:rPr>
                <w:spacing w:val="-9"/>
                <w:sz w:val="24"/>
              </w:rPr>
              <w:t xml:space="preserve"> </w:t>
            </w:r>
            <w:r>
              <w:rPr>
                <w:sz w:val="24"/>
              </w:rPr>
              <w:t>обучающимися с</w:t>
            </w:r>
            <w:r>
              <w:rPr>
                <w:spacing w:val="-5"/>
                <w:sz w:val="24"/>
              </w:rPr>
              <w:t xml:space="preserve"> </w:t>
            </w:r>
            <w:r>
              <w:rPr>
                <w:sz w:val="24"/>
              </w:rPr>
              <w:t>НОДА</w:t>
            </w:r>
            <w:r>
              <w:rPr>
                <w:spacing w:val="-5"/>
                <w:sz w:val="24"/>
              </w:rPr>
              <w:t xml:space="preserve"> </w:t>
            </w:r>
            <w:r>
              <w:rPr>
                <w:spacing w:val="-2"/>
                <w:sz w:val="24"/>
              </w:rPr>
              <w:t>программы</w:t>
            </w:r>
          </w:p>
          <w:p w:rsidR="00CE04F4" w:rsidRDefault="008178F7">
            <w:pPr>
              <w:pStyle w:val="TableParagraph"/>
              <w:spacing w:line="265" w:lineRule="exact"/>
              <w:ind w:left="109"/>
              <w:rPr>
                <w:sz w:val="24"/>
              </w:rPr>
            </w:pPr>
            <w:r>
              <w:rPr>
                <w:sz w:val="24"/>
              </w:rPr>
              <w:t>коррекционной</w:t>
            </w:r>
            <w:r>
              <w:rPr>
                <w:spacing w:val="-3"/>
                <w:sz w:val="24"/>
              </w:rPr>
              <w:t xml:space="preserve"> </w:t>
            </w:r>
            <w:r>
              <w:rPr>
                <w:spacing w:val="-2"/>
                <w:sz w:val="24"/>
              </w:rPr>
              <w:t>работы</w:t>
            </w:r>
          </w:p>
        </w:tc>
        <w:tc>
          <w:tcPr>
            <w:tcW w:w="850" w:type="dxa"/>
          </w:tcPr>
          <w:p w:rsidR="00CE04F4" w:rsidRDefault="008178F7">
            <w:pPr>
              <w:pStyle w:val="TableParagraph"/>
              <w:spacing w:line="268" w:lineRule="exact"/>
              <w:ind w:left="110"/>
              <w:rPr>
                <w:sz w:val="24"/>
              </w:rPr>
            </w:pPr>
            <w:r>
              <w:rPr>
                <w:spacing w:val="-5"/>
                <w:sz w:val="24"/>
              </w:rPr>
              <w:t>20</w:t>
            </w:r>
          </w:p>
        </w:tc>
      </w:tr>
      <w:tr w:rsidR="00CE04F4">
        <w:trPr>
          <w:trHeight w:val="273"/>
        </w:trPr>
        <w:tc>
          <w:tcPr>
            <w:tcW w:w="961" w:type="dxa"/>
          </w:tcPr>
          <w:p w:rsidR="00CE04F4" w:rsidRDefault="008178F7">
            <w:pPr>
              <w:pStyle w:val="TableParagraph"/>
              <w:spacing w:line="253" w:lineRule="exact"/>
              <w:ind w:left="110"/>
              <w:rPr>
                <w:sz w:val="24"/>
              </w:rPr>
            </w:pPr>
            <w:r>
              <w:rPr>
                <w:spacing w:val="-2"/>
                <w:sz w:val="24"/>
              </w:rPr>
              <w:t>1.3.5</w:t>
            </w:r>
          </w:p>
        </w:tc>
        <w:tc>
          <w:tcPr>
            <w:tcW w:w="8086" w:type="dxa"/>
          </w:tcPr>
          <w:p w:rsidR="00CE04F4" w:rsidRDefault="008178F7">
            <w:pPr>
              <w:pStyle w:val="TableParagraph"/>
              <w:spacing w:line="253" w:lineRule="exact"/>
              <w:ind w:left="109"/>
              <w:rPr>
                <w:sz w:val="24"/>
              </w:rPr>
            </w:pPr>
            <w:r>
              <w:rPr>
                <w:sz w:val="24"/>
              </w:rPr>
              <w:t>Организация</w:t>
            </w:r>
            <w:r>
              <w:rPr>
                <w:spacing w:val="-5"/>
                <w:sz w:val="24"/>
              </w:rPr>
              <w:t xml:space="preserve"> </w:t>
            </w:r>
            <w:r>
              <w:rPr>
                <w:sz w:val="24"/>
              </w:rPr>
              <w:t>и</w:t>
            </w:r>
            <w:r>
              <w:rPr>
                <w:spacing w:val="-3"/>
                <w:sz w:val="24"/>
              </w:rPr>
              <w:t xml:space="preserve"> </w:t>
            </w:r>
            <w:r>
              <w:rPr>
                <w:sz w:val="24"/>
              </w:rPr>
              <w:t>содержание</w:t>
            </w:r>
            <w:r>
              <w:rPr>
                <w:spacing w:val="-10"/>
                <w:sz w:val="24"/>
              </w:rPr>
              <w:t xml:space="preserve"> </w:t>
            </w:r>
            <w:r>
              <w:rPr>
                <w:sz w:val="24"/>
              </w:rPr>
              <w:t>оценочных</w:t>
            </w:r>
            <w:r>
              <w:rPr>
                <w:spacing w:val="-4"/>
                <w:sz w:val="24"/>
              </w:rPr>
              <w:t xml:space="preserve"> </w:t>
            </w:r>
            <w:r>
              <w:rPr>
                <w:spacing w:val="-2"/>
                <w:sz w:val="24"/>
              </w:rPr>
              <w:t>процедур</w:t>
            </w:r>
          </w:p>
        </w:tc>
        <w:tc>
          <w:tcPr>
            <w:tcW w:w="850" w:type="dxa"/>
          </w:tcPr>
          <w:p w:rsidR="00CE04F4" w:rsidRDefault="008178F7">
            <w:pPr>
              <w:pStyle w:val="TableParagraph"/>
              <w:spacing w:line="253" w:lineRule="exact"/>
              <w:ind w:left="110"/>
              <w:rPr>
                <w:sz w:val="24"/>
              </w:rPr>
            </w:pPr>
            <w:r>
              <w:rPr>
                <w:spacing w:val="-5"/>
                <w:sz w:val="24"/>
              </w:rPr>
              <w:t>21</w:t>
            </w:r>
          </w:p>
        </w:tc>
      </w:tr>
      <w:tr w:rsidR="00CE04F4">
        <w:trPr>
          <w:trHeight w:val="278"/>
        </w:trPr>
        <w:tc>
          <w:tcPr>
            <w:tcW w:w="961" w:type="dxa"/>
          </w:tcPr>
          <w:p w:rsidR="00CE04F4" w:rsidRDefault="008178F7">
            <w:pPr>
              <w:pStyle w:val="TableParagraph"/>
              <w:spacing w:line="258" w:lineRule="exact"/>
              <w:ind w:left="110"/>
              <w:rPr>
                <w:sz w:val="24"/>
              </w:rPr>
            </w:pPr>
            <w:r>
              <w:rPr>
                <w:spacing w:val="-2"/>
                <w:sz w:val="24"/>
              </w:rPr>
              <w:t>1.3.6.</w:t>
            </w:r>
          </w:p>
        </w:tc>
        <w:tc>
          <w:tcPr>
            <w:tcW w:w="8086" w:type="dxa"/>
          </w:tcPr>
          <w:p w:rsidR="00CE04F4" w:rsidRDefault="008178F7">
            <w:pPr>
              <w:pStyle w:val="TableParagraph"/>
              <w:spacing w:line="258" w:lineRule="exact"/>
              <w:ind w:left="109"/>
              <w:rPr>
                <w:sz w:val="24"/>
              </w:rPr>
            </w:pPr>
            <w:r>
              <w:rPr>
                <w:sz w:val="24"/>
              </w:rPr>
              <w:t>Оценка</w:t>
            </w:r>
            <w:r>
              <w:rPr>
                <w:spacing w:val="-6"/>
                <w:sz w:val="24"/>
              </w:rPr>
              <w:t xml:space="preserve"> </w:t>
            </w:r>
            <w:r>
              <w:rPr>
                <w:sz w:val="24"/>
              </w:rPr>
              <w:t>достижений</w:t>
            </w:r>
            <w:r>
              <w:rPr>
                <w:spacing w:val="-7"/>
                <w:sz w:val="24"/>
              </w:rPr>
              <w:t xml:space="preserve"> </w:t>
            </w:r>
            <w:r>
              <w:rPr>
                <w:sz w:val="24"/>
              </w:rPr>
              <w:t>по</w:t>
            </w:r>
            <w:r>
              <w:rPr>
                <w:spacing w:val="1"/>
                <w:sz w:val="24"/>
              </w:rPr>
              <w:t xml:space="preserve"> </w:t>
            </w:r>
            <w:r>
              <w:rPr>
                <w:sz w:val="24"/>
              </w:rPr>
              <w:t>Программе</w:t>
            </w:r>
            <w:r>
              <w:rPr>
                <w:spacing w:val="-8"/>
                <w:sz w:val="24"/>
              </w:rPr>
              <w:t xml:space="preserve"> </w:t>
            </w:r>
            <w:r>
              <w:rPr>
                <w:sz w:val="24"/>
              </w:rPr>
              <w:t>коррекционной</w:t>
            </w:r>
            <w:r>
              <w:rPr>
                <w:spacing w:val="-6"/>
                <w:sz w:val="24"/>
              </w:rPr>
              <w:t xml:space="preserve"> </w:t>
            </w:r>
            <w:r>
              <w:rPr>
                <w:spacing w:val="-2"/>
                <w:sz w:val="24"/>
              </w:rPr>
              <w:t>работы</w:t>
            </w:r>
          </w:p>
        </w:tc>
        <w:tc>
          <w:tcPr>
            <w:tcW w:w="850" w:type="dxa"/>
          </w:tcPr>
          <w:p w:rsidR="00CE04F4" w:rsidRDefault="008178F7">
            <w:pPr>
              <w:pStyle w:val="TableParagraph"/>
              <w:spacing w:line="258" w:lineRule="exact"/>
              <w:ind w:left="110"/>
              <w:rPr>
                <w:sz w:val="24"/>
              </w:rPr>
            </w:pPr>
            <w:r>
              <w:rPr>
                <w:spacing w:val="-5"/>
                <w:sz w:val="24"/>
              </w:rPr>
              <w:t>23</w:t>
            </w:r>
          </w:p>
        </w:tc>
      </w:tr>
      <w:tr w:rsidR="00CE04F4">
        <w:trPr>
          <w:trHeight w:val="277"/>
        </w:trPr>
        <w:tc>
          <w:tcPr>
            <w:tcW w:w="961" w:type="dxa"/>
          </w:tcPr>
          <w:p w:rsidR="00CE04F4" w:rsidRDefault="008178F7">
            <w:pPr>
              <w:pStyle w:val="TableParagraph"/>
              <w:spacing w:line="258" w:lineRule="exact"/>
              <w:ind w:left="110"/>
              <w:rPr>
                <w:b/>
                <w:sz w:val="24"/>
              </w:rPr>
            </w:pPr>
            <w:r>
              <w:rPr>
                <w:b/>
                <w:spacing w:val="-5"/>
                <w:sz w:val="24"/>
              </w:rPr>
              <w:t>II</w:t>
            </w:r>
          </w:p>
        </w:tc>
        <w:tc>
          <w:tcPr>
            <w:tcW w:w="8086" w:type="dxa"/>
          </w:tcPr>
          <w:p w:rsidR="00CE04F4" w:rsidRDefault="008178F7">
            <w:pPr>
              <w:pStyle w:val="TableParagraph"/>
              <w:spacing w:line="258" w:lineRule="exact"/>
              <w:ind w:left="109"/>
              <w:rPr>
                <w:b/>
                <w:sz w:val="24"/>
              </w:rPr>
            </w:pPr>
            <w:r>
              <w:rPr>
                <w:b/>
                <w:sz w:val="24"/>
              </w:rPr>
              <w:t>СОДЕРЖАТЕЛЬНЫЙ</w:t>
            </w:r>
            <w:r>
              <w:rPr>
                <w:b/>
                <w:spacing w:val="-2"/>
                <w:sz w:val="24"/>
              </w:rPr>
              <w:t xml:space="preserve"> РАЗДЕЛ</w:t>
            </w:r>
          </w:p>
        </w:tc>
        <w:tc>
          <w:tcPr>
            <w:tcW w:w="850" w:type="dxa"/>
          </w:tcPr>
          <w:p w:rsidR="00CE04F4" w:rsidRDefault="008178F7">
            <w:pPr>
              <w:pStyle w:val="TableParagraph"/>
              <w:spacing w:line="258" w:lineRule="exact"/>
              <w:ind w:left="110"/>
              <w:rPr>
                <w:sz w:val="24"/>
              </w:rPr>
            </w:pPr>
            <w:r>
              <w:rPr>
                <w:spacing w:val="-5"/>
                <w:sz w:val="24"/>
              </w:rPr>
              <w:t>24</w:t>
            </w:r>
          </w:p>
        </w:tc>
      </w:tr>
      <w:tr w:rsidR="00CE04F4">
        <w:trPr>
          <w:trHeight w:val="273"/>
        </w:trPr>
        <w:tc>
          <w:tcPr>
            <w:tcW w:w="961" w:type="dxa"/>
          </w:tcPr>
          <w:p w:rsidR="00CE04F4" w:rsidRDefault="008178F7">
            <w:pPr>
              <w:pStyle w:val="TableParagraph"/>
              <w:spacing w:line="253" w:lineRule="exact"/>
              <w:ind w:left="110"/>
              <w:rPr>
                <w:b/>
                <w:sz w:val="24"/>
              </w:rPr>
            </w:pPr>
            <w:r>
              <w:rPr>
                <w:b/>
                <w:spacing w:val="-4"/>
                <w:sz w:val="24"/>
              </w:rPr>
              <w:t>2.1.</w:t>
            </w:r>
          </w:p>
        </w:tc>
        <w:tc>
          <w:tcPr>
            <w:tcW w:w="8086" w:type="dxa"/>
          </w:tcPr>
          <w:p w:rsidR="00CE04F4" w:rsidRDefault="008178F7">
            <w:pPr>
              <w:pStyle w:val="TableParagraph"/>
              <w:spacing w:line="253" w:lineRule="exact"/>
              <w:ind w:left="109"/>
              <w:rPr>
                <w:sz w:val="24"/>
              </w:rPr>
            </w:pPr>
            <w:r>
              <w:rPr>
                <w:sz w:val="24"/>
              </w:rPr>
              <w:t>Федеральные</w:t>
            </w:r>
            <w:r>
              <w:rPr>
                <w:spacing w:val="-4"/>
                <w:sz w:val="24"/>
              </w:rPr>
              <w:t xml:space="preserve"> </w:t>
            </w:r>
            <w:r>
              <w:rPr>
                <w:sz w:val="24"/>
              </w:rPr>
              <w:t>рабочие</w:t>
            </w:r>
            <w:r>
              <w:rPr>
                <w:spacing w:val="-8"/>
                <w:sz w:val="24"/>
              </w:rPr>
              <w:t xml:space="preserve"> </w:t>
            </w:r>
            <w:r>
              <w:rPr>
                <w:sz w:val="24"/>
              </w:rPr>
              <w:t>программы</w:t>
            </w:r>
            <w:r>
              <w:rPr>
                <w:spacing w:val="-6"/>
                <w:sz w:val="24"/>
              </w:rPr>
              <w:t xml:space="preserve"> </w:t>
            </w:r>
            <w:r>
              <w:rPr>
                <w:sz w:val="24"/>
              </w:rPr>
              <w:t>учебных</w:t>
            </w:r>
            <w:r>
              <w:rPr>
                <w:spacing w:val="-1"/>
                <w:sz w:val="24"/>
              </w:rPr>
              <w:t xml:space="preserve"> </w:t>
            </w:r>
            <w:r>
              <w:rPr>
                <w:spacing w:val="-2"/>
                <w:sz w:val="24"/>
              </w:rPr>
              <w:t>предметов</w:t>
            </w:r>
          </w:p>
        </w:tc>
        <w:tc>
          <w:tcPr>
            <w:tcW w:w="850" w:type="dxa"/>
          </w:tcPr>
          <w:p w:rsidR="00CE04F4" w:rsidRDefault="008178F7">
            <w:pPr>
              <w:pStyle w:val="TableParagraph"/>
              <w:spacing w:line="253" w:lineRule="exact"/>
              <w:ind w:left="110"/>
              <w:rPr>
                <w:sz w:val="24"/>
              </w:rPr>
            </w:pPr>
            <w:r>
              <w:rPr>
                <w:spacing w:val="-5"/>
                <w:sz w:val="24"/>
              </w:rPr>
              <w:t>24</w:t>
            </w:r>
          </w:p>
        </w:tc>
      </w:tr>
      <w:tr w:rsidR="00CE04F4">
        <w:trPr>
          <w:trHeight w:val="278"/>
        </w:trPr>
        <w:tc>
          <w:tcPr>
            <w:tcW w:w="961" w:type="dxa"/>
          </w:tcPr>
          <w:p w:rsidR="00CE04F4" w:rsidRDefault="008178F7">
            <w:pPr>
              <w:pStyle w:val="TableParagraph"/>
              <w:spacing w:line="258" w:lineRule="exact"/>
              <w:ind w:left="110"/>
              <w:rPr>
                <w:sz w:val="24"/>
              </w:rPr>
            </w:pPr>
            <w:r>
              <w:rPr>
                <w:spacing w:val="-2"/>
                <w:sz w:val="24"/>
              </w:rPr>
              <w:t>2.1.1</w:t>
            </w:r>
          </w:p>
        </w:tc>
        <w:tc>
          <w:tcPr>
            <w:tcW w:w="8086" w:type="dxa"/>
          </w:tcPr>
          <w:p w:rsidR="00CE04F4" w:rsidRDefault="008178F7">
            <w:pPr>
              <w:pStyle w:val="TableParagraph"/>
              <w:spacing w:line="258" w:lineRule="exact"/>
              <w:ind w:left="172"/>
              <w:rPr>
                <w:sz w:val="24"/>
              </w:rPr>
            </w:pPr>
            <w:r>
              <w:rPr>
                <w:sz w:val="24"/>
              </w:rPr>
              <w:t>Труд</w:t>
            </w:r>
            <w:r>
              <w:rPr>
                <w:spacing w:val="-9"/>
                <w:sz w:val="24"/>
              </w:rPr>
              <w:t xml:space="preserve"> </w:t>
            </w:r>
            <w:r>
              <w:rPr>
                <w:spacing w:val="-2"/>
                <w:sz w:val="24"/>
              </w:rPr>
              <w:t>(технология)</w:t>
            </w:r>
          </w:p>
        </w:tc>
        <w:tc>
          <w:tcPr>
            <w:tcW w:w="850" w:type="dxa"/>
          </w:tcPr>
          <w:p w:rsidR="00CE04F4" w:rsidRDefault="008178F7">
            <w:pPr>
              <w:pStyle w:val="TableParagraph"/>
              <w:spacing w:line="258" w:lineRule="exact"/>
              <w:ind w:left="110"/>
              <w:rPr>
                <w:sz w:val="24"/>
              </w:rPr>
            </w:pPr>
            <w:r>
              <w:rPr>
                <w:spacing w:val="-5"/>
                <w:sz w:val="24"/>
              </w:rPr>
              <w:t>24</w:t>
            </w:r>
          </w:p>
        </w:tc>
      </w:tr>
      <w:tr w:rsidR="00CE04F4">
        <w:trPr>
          <w:trHeight w:val="273"/>
        </w:trPr>
        <w:tc>
          <w:tcPr>
            <w:tcW w:w="961" w:type="dxa"/>
          </w:tcPr>
          <w:p w:rsidR="00CE04F4" w:rsidRDefault="008178F7">
            <w:pPr>
              <w:pStyle w:val="TableParagraph"/>
              <w:spacing w:line="253" w:lineRule="exact"/>
              <w:ind w:left="110"/>
              <w:rPr>
                <w:sz w:val="24"/>
              </w:rPr>
            </w:pPr>
            <w:r>
              <w:rPr>
                <w:spacing w:val="-2"/>
                <w:sz w:val="24"/>
              </w:rPr>
              <w:t>2.1.2</w:t>
            </w:r>
          </w:p>
        </w:tc>
        <w:tc>
          <w:tcPr>
            <w:tcW w:w="8086" w:type="dxa"/>
          </w:tcPr>
          <w:p w:rsidR="00CE04F4" w:rsidRDefault="008178F7">
            <w:pPr>
              <w:pStyle w:val="TableParagraph"/>
              <w:spacing w:line="253" w:lineRule="exact"/>
              <w:ind w:left="109"/>
              <w:rPr>
                <w:sz w:val="24"/>
              </w:rPr>
            </w:pPr>
            <w:r>
              <w:rPr>
                <w:sz w:val="24"/>
              </w:rPr>
              <w:t>Адаптивная</w:t>
            </w:r>
            <w:r>
              <w:rPr>
                <w:spacing w:val="-4"/>
                <w:sz w:val="24"/>
              </w:rPr>
              <w:t xml:space="preserve"> </w:t>
            </w:r>
            <w:r>
              <w:rPr>
                <w:sz w:val="24"/>
              </w:rPr>
              <w:t>физическая</w:t>
            </w:r>
            <w:r>
              <w:rPr>
                <w:spacing w:val="-4"/>
                <w:sz w:val="24"/>
              </w:rPr>
              <w:t xml:space="preserve"> </w:t>
            </w:r>
            <w:r>
              <w:rPr>
                <w:spacing w:val="-2"/>
                <w:sz w:val="24"/>
              </w:rPr>
              <w:t>культура</w:t>
            </w:r>
          </w:p>
        </w:tc>
        <w:tc>
          <w:tcPr>
            <w:tcW w:w="850" w:type="dxa"/>
          </w:tcPr>
          <w:p w:rsidR="00CE04F4" w:rsidRDefault="008178F7">
            <w:pPr>
              <w:pStyle w:val="TableParagraph"/>
              <w:spacing w:line="253" w:lineRule="exact"/>
              <w:ind w:left="110"/>
              <w:rPr>
                <w:sz w:val="24"/>
              </w:rPr>
            </w:pPr>
            <w:r>
              <w:rPr>
                <w:spacing w:val="-5"/>
                <w:sz w:val="24"/>
              </w:rPr>
              <w:t>25</w:t>
            </w:r>
          </w:p>
        </w:tc>
      </w:tr>
      <w:tr w:rsidR="00CE04F4">
        <w:trPr>
          <w:trHeight w:val="278"/>
        </w:trPr>
        <w:tc>
          <w:tcPr>
            <w:tcW w:w="961" w:type="dxa"/>
          </w:tcPr>
          <w:p w:rsidR="00CE04F4" w:rsidRDefault="008178F7">
            <w:pPr>
              <w:pStyle w:val="TableParagraph"/>
              <w:spacing w:line="258" w:lineRule="exact"/>
              <w:ind w:left="110"/>
              <w:rPr>
                <w:sz w:val="24"/>
              </w:rPr>
            </w:pPr>
            <w:r>
              <w:rPr>
                <w:spacing w:val="-5"/>
                <w:sz w:val="24"/>
              </w:rPr>
              <w:t>2.2</w:t>
            </w:r>
          </w:p>
        </w:tc>
        <w:tc>
          <w:tcPr>
            <w:tcW w:w="8086" w:type="dxa"/>
          </w:tcPr>
          <w:p w:rsidR="00CE04F4" w:rsidRDefault="008178F7">
            <w:pPr>
              <w:pStyle w:val="TableParagraph"/>
              <w:spacing w:line="258" w:lineRule="exact"/>
              <w:ind w:left="109"/>
              <w:rPr>
                <w:sz w:val="24"/>
              </w:rPr>
            </w:pPr>
            <w:r>
              <w:rPr>
                <w:sz w:val="24"/>
              </w:rPr>
              <w:t>Программа</w:t>
            </w:r>
            <w:r>
              <w:rPr>
                <w:spacing w:val="-7"/>
                <w:sz w:val="24"/>
              </w:rPr>
              <w:t xml:space="preserve"> </w:t>
            </w:r>
            <w:r>
              <w:rPr>
                <w:sz w:val="24"/>
              </w:rPr>
              <w:t>формирования</w:t>
            </w:r>
            <w:r>
              <w:rPr>
                <w:spacing w:val="-8"/>
                <w:sz w:val="24"/>
              </w:rPr>
              <w:t xml:space="preserve"> </w:t>
            </w:r>
            <w:r>
              <w:rPr>
                <w:sz w:val="24"/>
              </w:rPr>
              <w:t>универсальных</w:t>
            </w:r>
            <w:r>
              <w:rPr>
                <w:spacing w:val="-4"/>
                <w:sz w:val="24"/>
              </w:rPr>
              <w:t xml:space="preserve"> </w:t>
            </w:r>
            <w:r>
              <w:rPr>
                <w:sz w:val="24"/>
              </w:rPr>
              <w:t>учебных</w:t>
            </w:r>
            <w:r>
              <w:rPr>
                <w:spacing w:val="-8"/>
                <w:sz w:val="24"/>
              </w:rPr>
              <w:t xml:space="preserve"> </w:t>
            </w:r>
            <w:r>
              <w:rPr>
                <w:spacing w:val="-2"/>
                <w:sz w:val="24"/>
              </w:rPr>
              <w:t>действий.</w:t>
            </w:r>
          </w:p>
        </w:tc>
        <w:tc>
          <w:tcPr>
            <w:tcW w:w="850" w:type="dxa"/>
          </w:tcPr>
          <w:p w:rsidR="00CE04F4" w:rsidRDefault="008178F7">
            <w:pPr>
              <w:pStyle w:val="TableParagraph"/>
              <w:spacing w:line="258" w:lineRule="exact"/>
              <w:ind w:left="110"/>
              <w:rPr>
                <w:sz w:val="24"/>
              </w:rPr>
            </w:pPr>
            <w:r>
              <w:rPr>
                <w:spacing w:val="-5"/>
                <w:sz w:val="24"/>
              </w:rPr>
              <w:t>36</w:t>
            </w:r>
          </w:p>
        </w:tc>
      </w:tr>
      <w:tr w:rsidR="00CE04F4">
        <w:trPr>
          <w:trHeight w:val="273"/>
        </w:trPr>
        <w:tc>
          <w:tcPr>
            <w:tcW w:w="961" w:type="dxa"/>
          </w:tcPr>
          <w:p w:rsidR="00CE04F4" w:rsidRDefault="008178F7">
            <w:pPr>
              <w:pStyle w:val="TableParagraph"/>
              <w:spacing w:line="253" w:lineRule="exact"/>
              <w:ind w:left="110"/>
              <w:rPr>
                <w:sz w:val="24"/>
              </w:rPr>
            </w:pPr>
            <w:r>
              <w:rPr>
                <w:spacing w:val="-2"/>
                <w:sz w:val="24"/>
              </w:rPr>
              <w:t>2.2.1</w:t>
            </w:r>
          </w:p>
        </w:tc>
        <w:tc>
          <w:tcPr>
            <w:tcW w:w="8086" w:type="dxa"/>
          </w:tcPr>
          <w:p w:rsidR="00CE04F4" w:rsidRDefault="008178F7">
            <w:pPr>
              <w:pStyle w:val="TableParagraph"/>
              <w:spacing w:line="253" w:lineRule="exact"/>
              <w:ind w:left="109"/>
              <w:rPr>
                <w:sz w:val="24"/>
              </w:rPr>
            </w:pPr>
            <w:r>
              <w:rPr>
                <w:sz w:val="24"/>
              </w:rPr>
              <w:t xml:space="preserve">Целевой </w:t>
            </w:r>
            <w:r>
              <w:rPr>
                <w:spacing w:val="-2"/>
                <w:sz w:val="24"/>
              </w:rPr>
              <w:t>раздел</w:t>
            </w:r>
          </w:p>
        </w:tc>
        <w:tc>
          <w:tcPr>
            <w:tcW w:w="850" w:type="dxa"/>
          </w:tcPr>
          <w:p w:rsidR="00CE04F4" w:rsidRDefault="008178F7">
            <w:pPr>
              <w:pStyle w:val="TableParagraph"/>
              <w:spacing w:line="253" w:lineRule="exact"/>
              <w:ind w:left="110"/>
              <w:rPr>
                <w:sz w:val="24"/>
              </w:rPr>
            </w:pPr>
            <w:r>
              <w:rPr>
                <w:spacing w:val="-5"/>
                <w:sz w:val="24"/>
              </w:rPr>
              <w:t>37</w:t>
            </w:r>
          </w:p>
        </w:tc>
      </w:tr>
      <w:tr w:rsidR="00CE04F4">
        <w:trPr>
          <w:trHeight w:val="278"/>
        </w:trPr>
        <w:tc>
          <w:tcPr>
            <w:tcW w:w="961" w:type="dxa"/>
          </w:tcPr>
          <w:p w:rsidR="00CE04F4" w:rsidRDefault="008178F7">
            <w:pPr>
              <w:pStyle w:val="TableParagraph"/>
              <w:spacing w:line="258" w:lineRule="exact"/>
              <w:ind w:left="110"/>
              <w:rPr>
                <w:sz w:val="24"/>
              </w:rPr>
            </w:pPr>
            <w:r>
              <w:rPr>
                <w:spacing w:val="-2"/>
                <w:sz w:val="24"/>
              </w:rPr>
              <w:t>2.2.2</w:t>
            </w:r>
          </w:p>
        </w:tc>
        <w:tc>
          <w:tcPr>
            <w:tcW w:w="8086" w:type="dxa"/>
          </w:tcPr>
          <w:p w:rsidR="00CE04F4" w:rsidRDefault="008178F7">
            <w:pPr>
              <w:pStyle w:val="TableParagraph"/>
              <w:spacing w:line="258" w:lineRule="exact"/>
              <w:ind w:left="109"/>
              <w:rPr>
                <w:sz w:val="24"/>
              </w:rPr>
            </w:pPr>
            <w:r>
              <w:rPr>
                <w:sz w:val="24"/>
              </w:rPr>
              <w:t>Содержательный</w:t>
            </w:r>
            <w:r>
              <w:rPr>
                <w:spacing w:val="-6"/>
                <w:sz w:val="24"/>
              </w:rPr>
              <w:t xml:space="preserve"> </w:t>
            </w:r>
            <w:r>
              <w:rPr>
                <w:spacing w:val="-2"/>
                <w:sz w:val="24"/>
              </w:rPr>
              <w:t>раздел</w:t>
            </w:r>
          </w:p>
        </w:tc>
        <w:tc>
          <w:tcPr>
            <w:tcW w:w="850" w:type="dxa"/>
          </w:tcPr>
          <w:p w:rsidR="00CE04F4" w:rsidRDefault="008178F7">
            <w:pPr>
              <w:pStyle w:val="TableParagraph"/>
              <w:spacing w:line="258" w:lineRule="exact"/>
              <w:ind w:left="110"/>
              <w:rPr>
                <w:sz w:val="24"/>
              </w:rPr>
            </w:pPr>
            <w:r>
              <w:rPr>
                <w:spacing w:val="-5"/>
                <w:sz w:val="24"/>
              </w:rPr>
              <w:t>39</w:t>
            </w:r>
          </w:p>
        </w:tc>
      </w:tr>
      <w:tr w:rsidR="00CE04F4">
        <w:trPr>
          <w:trHeight w:val="278"/>
        </w:trPr>
        <w:tc>
          <w:tcPr>
            <w:tcW w:w="961" w:type="dxa"/>
          </w:tcPr>
          <w:p w:rsidR="00CE04F4" w:rsidRDefault="008178F7">
            <w:pPr>
              <w:pStyle w:val="TableParagraph"/>
              <w:spacing w:line="258" w:lineRule="exact"/>
              <w:ind w:left="110"/>
              <w:rPr>
                <w:sz w:val="24"/>
              </w:rPr>
            </w:pPr>
            <w:r>
              <w:rPr>
                <w:spacing w:val="-2"/>
                <w:sz w:val="24"/>
              </w:rPr>
              <w:t>2.2.3</w:t>
            </w:r>
          </w:p>
        </w:tc>
        <w:tc>
          <w:tcPr>
            <w:tcW w:w="8086" w:type="dxa"/>
          </w:tcPr>
          <w:p w:rsidR="00CE04F4" w:rsidRDefault="008178F7">
            <w:pPr>
              <w:pStyle w:val="TableParagraph"/>
              <w:spacing w:line="258" w:lineRule="exact"/>
              <w:ind w:left="109"/>
              <w:rPr>
                <w:sz w:val="24"/>
              </w:rPr>
            </w:pPr>
            <w:r>
              <w:rPr>
                <w:sz w:val="24"/>
              </w:rPr>
              <w:t>Организационный</w:t>
            </w:r>
            <w:r>
              <w:rPr>
                <w:spacing w:val="-9"/>
                <w:sz w:val="24"/>
              </w:rPr>
              <w:t xml:space="preserve"> </w:t>
            </w:r>
            <w:r>
              <w:rPr>
                <w:spacing w:val="-2"/>
                <w:sz w:val="24"/>
              </w:rPr>
              <w:t>раздел</w:t>
            </w:r>
          </w:p>
        </w:tc>
        <w:tc>
          <w:tcPr>
            <w:tcW w:w="850" w:type="dxa"/>
          </w:tcPr>
          <w:p w:rsidR="00CE04F4" w:rsidRDefault="008178F7">
            <w:pPr>
              <w:pStyle w:val="TableParagraph"/>
              <w:spacing w:line="258" w:lineRule="exact"/>
              <w:ind w:left="110"/>
              <w:rPr>
                <w:sz w:val="24"/>
              </w:rPr>
            </w:pPr>
            <w:r>
              <w:rPr>
                <w:spacing w:val="-5"/>
                <w:sz w:val="24"/>
              </w:rPr>
              <w:t>50</w:t>
            </w:r>
          </w:p>
        </w:tc>
      </w:tr>
      <w:tr w:rsidR="00CE04F4">
        <w:trPr>
          <w:trHeight w:val="273"/>
        </w:trPr>
        <w:tc>
          <w:tcPr>
            <w:tcW w:w="961" w:type="dxa"/>
          </w:tcPr>
          <w:p w:rsidR="00CE04F4" w:rsidRDefault="008178F7">
            <w:pPr>
              <w:pStyle w:val="TableParagraph"/>
              <w:spacing w:line="253" w:lineRule="exact"/>
              <w:ind w:left="110"/>
              <w:rPr>
                <w:sz w:val="24"/>
              </w:rPr>
            </w:pPr>
            <w:r>
              <w:rPr>
                <w:spacing w:val="-5"/>
                <w:sz w:val="24"/>
              </w:rPr>
              <w:t>2.3</w:t>
            </w:r>
          </w:p>
        </w:tc>
        <w:tc>
          <w:tcPr>
            <w:tcW w:w="8086" w:type="dxa"/>
          </w:tcPr>
          <w:p w:rsidR="00CE04F4" w:rsidRDefault="008178F7">
            <w:pPr>
              <w:pStyle w:val="TableParagraph"/>
              <w:spacing w:line="253" w:lineRule="exact"/>
              <w:ind w:left="109"/>
              <w:rPr>
                <w:sz w:val="24"/>
              </w:rPr>
            </w:pPr>
            <w:r>
              <w:rPr>
                <w:sz w:val="24"/>
              </w:rPr>
              <w:t>Рабочая программа</w:t>
            </w:r>
            <w:r>
              <w:rPr>
                <w:spacing w:val="-6"/>
                <w:sz w:val="24"/>
              </w:rPr>
              <w:t xml:space="preserve"> </w:t>
            </w:r>
            <w:r>
              <w:rPr>
                <w:spacing w:val="-2"/>
                <w:sz w:val="24"/>
              </w:rPr>
              <w:t>воспитания</w:t>
            </w:r>
          </w:p>
        </w:tc>
        <w:tc>
          <w:tcPr>
            <w:tcW w:w="850" w:type="dxa"/>
          </w:tcPr>
          <w:p w:rsidR="00CE04F4" w:rsidRDefault="008178F7">
            <w:pPr>
              <w:pStyle w:val="TableParagraph"/>
              <w:spacing w:line="253" w:lineRule="exact"/>
              <w:ind w:left="110"/>
              <w:rPr>
                <w:sz w:val="24"/>
              </w:rPr>
            </w:pPr>
            <w:r>
              <w:rPr>
                <w:spacing w:val="-5"/>
                <w:sz w:val="24"/>
              </w:rPr>
              <w:t>53</w:t>
            </w:r>
          </w:p>
        </w:tc>
      </w:tr>
      <w:tr w:rsidR="00CE04F4">
        <w:trPr>
          <w:trHeight w:val="277"/>
        </w:trPr>
        <w:tc>
          <w:tcPr>
            <w:tcW w:w="961" w:type="dxa"/>
          </w:tcPr>
          <w:p w:rsidR="00CE04F4" w:rsidRDefault="008178F7">
            <w:pPr>
              <w:pStyle w:val="TableParagraph"/>
              <w:spacing w:line="258" w:lineRule="exact"/>
              <w:ind w:left="110"/>
              <w:rPr>
                <w:sz w:val="24"/>
              </w:rPr>
            </w:pPr>
            <w:r>
              <w:rPr>
                <w:spacing w:val="-2"/>
                <w:sz w:val="24"/>
              </w:rPr>
              <w:t>2.3.1</w:t>
            </w:r>
          </w:p>
        </w:tc>
        <w:tc>
          <w:tcPr>
            <w:tcW w:w="8086" w:type="dxa"/>
          </w:tcPr>
          <w:p w:rsidR="00CE04F4" w:rsidRDefault="008178F7">
            <w:pPr>
              <w:pStyle w:val="TableParagraph"/>
              <w:spacing w:line="258" w:lineRule="exact"/>
              <w:ind w:left="109"/>
              <w:rPr>
                <w:sz w:val="24"/>
              </w:rPr>
            </w:pPr>
            <w:r>
              <w:rPr>
                <w:sz w:val="24"/>
              </w:rPr>
              <w:t>Пояснительная</w:t>
            </w:r>
            <w:r>
              <w:rPr>
                <w:spacing w:val="-3"/>
                <w:sz w:val="24"/>
              </w:rPr>
              <w:t xml:space="preserve"> </w:t>
            </w:r>
            <w:r>
              <w:rPr>
                <w:spacing w:val="-2"/>
                <w:sz w:val="24"/>
              </w:rPr>
              <w:t>записка</w:t>
            </w:r>
          </w:p>
        </w:tc>
        <w:tc>
          <w:tcPr>
            <w:tcW w:w="850" w:type="dxa"/>
          </w:tcPr>
          <w:p w:rsidR="00CE04F4" w:rsidRDefault="008178F7">
            <w:pPr>
              <w:pStyle w:val="TableParagraph"/>
              <w:spacing w:line="258" w:lineRule="exact"/>
              <w:ind w:left="110"/>
              <w:rPr>
                <w:sz w:val="24"/>
              </w:rPr>
            </w:pPr>
            <w:r>
              <w:rPr>
                <w:spacing w:val="-5"/>
                <w:sz w:val="24"/>
              </w:rPr>
              <w:t>53</w:t>
            </w:r>
          </w:p>
        </w:tc>
      </w:tr>
      <w:tr w:rsidR="00CE04F4">
        <w:trPr>
          <w:trHeight w:val="273"/>
        </w:trPr>
        <w:tc>
          <w:tcPr>
            <w:tcW w:w="961" w:type="dxa"/>
          </w:tcPr>
          <w:p w:rsidR="00CE04F4" w:rsidRDefault="008178F7">
            <w:pPr>
              <w:pStyle w:val="TableParagraph"/>
              <w:spacing w:line="253" w:lineRule="exact"/>
              <w:ind w:left="110"/>
              <w:rPr>
                <w:sz w:val="24"/>
              </w:rPr>
            </w:pPr>
            <w:r>
              <w:rPr>
                <w:spacing w:val="-2"/>
                <w:sz w:val="24"/>
              </w:rPr>
              <w:t>2.3.2</w:t>
            </w:r>
          </w:p>
        </w:tc>
        <w:tc>
          <w:tcPr>
            <w:tcW w:w="8086" w:type="dxa"/>
          </w:tcPr>
          <w:p w:rsidR="00CE04F4" w:rsidRDefault="008178F7">
            <w:pPr>
              <w:pStyle w:val="TableParagraph"/>
              <w:spacing w:line="253" w:lineRule="exact"/>
              <w:ind w:left="109"/>
              <w:rPr>
                <w:sz w:val="24"/>
              </w:rPr>
            </w:pPr>
            <w:r>
              <w:rPr>
                <w:sz w:val="24"/>
              </w:rPr>
              <w:t xml:space="preserve">Целевой </w:t>
            </w:r>
            <w:r>
              <w:rPr>
                <w:spacing w:val="-2"/>
                <w:sz w:val="24"/>
              </w:rPr>
              <w:t>раздел</w:t>
            </w:r>
          </w:p>
        </w:tc>
        <w:tc>
          <w:tcPr>
            <w:tcW w:w="850" w:type="dxa"/>
          </w:tcPr>
          <w:p w:rsidR="00CE04F4" w:rsidRDefault="008178F7">
            <w:pPr>
              <w:pStyle w:val="TableParagraph"/>
              <w:spacing w:line="253" w:lineRule="exact"/>
              <w:ind w:left="110"/>
              <w:rPr>
                <w:sz w:val="24"/>
              </w:rPr>
            </w:pPr>
            <w:r>
              <w:rPr>
                <w:spacing w:val="-5"/>
                <w:sz w:val="24"/>
              </w:rPr>
              <w:t>53</w:t>
            </w:r>
          </w:p>
        </w:tc>
      </w:tr>
      <w:tr w:rsidR="00CE04F4">
        <w:trPr>
          <w:trHeight w:val="278"/>
        </w:trPr>
        <w:tc>
          <w:tcPr>
            <w:tcW w:w="961" w:type="dxa"/>
          </w:tcPr>
          <w:p w:rsidR="00CE04F4" w:rsidRDefault="008178F7">
            <w:pPr>
              <w:pStyle w:val="TableParagraph"/>
              <w:spacing w:line="258" w:lineRule="exact"/>
              <w:ind w:left="110"/>
              <w:rPr>
                <w:sz w:val="24"/>
              </w:rPr>
            </w:pPr>
            <w:r>
              <w:rPr>
                <w:spacing w:val="-2"/>
                <w:sz w:val="24"/>
              </w:rPr>
              <w:t>2.3.3</w:t>
            </w:r>
          </w:p>
        </w:tc>
        <w:tc>
          <w:tcPr>
            <w:tcW w:w="8086" w:type="dxa"/>
          </w:tcPr>
          <w:p w:rsidR="00CE04F4" w:rsidRDefault="008178F7">
            <w:pPr>
              <w:pStyle w:val="TableParagraph"/>
              <w:spacing w:line="258" w:lineRule="exact"/>
              <w:ind w:left="109"/>
              <w:rPr>
                <w:sz w:val="24"/>
              </w:rPr>
            </w:pPr>
            <w:r>
              <w:rPr>
                <w:sz w:val="24"/>
              </w:rPr>
              <w:t>Содержательный</w:t>
            </w:r>
            <w:r>
              <w:rPr>
                <w:spacing w:val="-6"/>
                <w:sz w:val="24"/>
              </w:rPr>
              <w:t xml:space="preserve"> </w:t>
            </w:r>
            <w:r>
              <w:rPr>
                <w:spacing w:val="-2"/>
                <w:sz w:val="24"/>
              </w:rPr>
              <w:t>раздел</w:t>
            </w:r>
          </w:p>
        </w:tc>
        <w:tc>
          <w:tcPr>
            <w:tcW w:w="850" w:type="dxa"/>
          </w:tcPr>
          <w:p w:rsidR="00CE04F4" w:rsidRDefault="008178F7">
            <w:pPr>
              <w:pStyle w:val="TableParagraph"/>
              <w:spacing w:line="258" w:lineRule="exact"/>
              <w:ind w:left="110"/>
              <w:rPr>
                <w:sz w:val="24"/>
              </w:rPr>
            </w:pPr>
            <w:r>
              <w:rPr>
                <w:spacing w:val="-5"/>
                <w:sz w:val="24"/>
              </w:rPr>
              <w:t>57</w:t>
            </w:r>
          </w:p>
        </w:tc>
      </w:tr>
      <w:tr w:rsidR="00CE04F4">
        <w:trPr>
          <w:trHeight w:val="273"/>
        </w:trPr>
        <w:tc>
          <w:tcPr>
            <w:tcW w:w="961" w:type="dxa"/>
          </w:tcPr>
          <w:p w:rsidR="00CE04F4" w:rsidRDefault="008178F7">
            <w:pPr>
              <w:pStyle w:val="TableParagraph"/>
              <w:spacing w:line="253" w:lineRule="exact"/>
              <w:ind w:left="110"/>
              <w:rPr>
                <w:sz w:val="24"/>
              </w:rPr>
            </w:pPr>
            <w:r>
              <w:rPr>
                <w:spacing w:val="-2"/>
                <w:sz w:val="24"/>
              </w:rPr>
              <w:t>2.3.4</w:t>
            </w:r>
          </w:p>
        </w:tc>
        <w:tc>
          <w:tcPr>
            <w:tcW w:w="8086" w:type="dxa"/>
          </w:tcPr>
          <w:p w:rsidR="00CE04F4" w:rsidRDefault="008178F7">
            <w:pPr>
              <w:pStyle w:val="TableParagraph"/>
              <w:spacing w:line="253" w:lineRule="exact"/>
              <w:ind w:left="109"/>
              <w:rPr>
                <w:sz w:val="24"/>
              </w:rPr>
            </w:pPr>
            <w:r>
              <w:rPr>
                <w:sz w:val="24"/>
              </w:rPr>
              <w:t>Организационный</w:t>
            </w:r>
            <w:r>
              <w:rPr>
                <w:spacing w:val="-9"/>
                <w:sz w:val="24"/>
              </w:rPr>
              <w:t xml:space="preserve"> </w:t>
            </w:r>
            <w:r>
              <w:rPr>
                <w:spacing w:val="-2"/>
                <w:sz w:val="24"/>
              </w:rPr>
              <w:t>раздел</w:t>
            </w:r>
          </w:p>
        </w:tc>
        <w:tc>
          <w:tcPr>
            <w:tcW w:w="850" w:type="dxa"/>
          </w:tcPr>
          <w:p w:rsidR="00CE04F4" w:rsidRDefault="008178F7">
            <w:pPr>
              <w:pStyle w:val="TableParagraph"/>
              <w:spacing w:line="253" w:lineRule="exact"/>
              <w:ind w:left="110"/>
              <w:rPr>
                <w:sz w:val="24"/>
              </w:rPr>
            </w:pPr>
            <w:r>
              <w:rPr>
                <w:spacing w:val="-10"/>
                <w:sz w:val="24"/>
              </w:rPr>
              <w:t>6</w:t>
            </w:r>
          </w:p>
        </w:tc>
      </w:tr>
      <w:tr w:rsidR="00CE04F4">
        <w:trPr>
          <w:trHeight w:val="278"/>
        </w:trPr>
        <w:tc>
          <w:tcPr>
            <w:tcW w:w="961" w:type="dxa"/>
          </w:tcPr>
          <w:p w:rsidR="00CE04F4" w:rsidRDefault="008178F7">
            <w:pPr>
              <w:pStyle w:val="TableParagraph"/>
              <w:spacing w:line="259" w:lineRule="exact"/>
              <w:ind w:left="110"/>
              <w:rPr>
                <w:sz w:val="24"/>
              </w:rPr>
            </w:pPr>
            <w:r>
              <w:rPr>
                <w:spacing w:val="-4"/>
                <w:sz w:val="24"/>
              </w:rPr>
              <w:t>2.4.</w:t>
            </w:r>
          </w:p>
        </w:tc>
        <w:tc>
          <w:tcPr>
            <w:tcW w:w="8086" w:type="dxa"/>
          </w:tcPr>
          <w:p w:rsidR="00CE04F4" w:rsidRDefault="008178F7">
            <w:pPr>
              <w:pStyle w:val="TableParagraph"/>
              <w:spacing w:line="259" w:lineRule="exact"/>
              <w:ind w:left="109"/>
              <w:rPr>
                <w:sz w:val="24"/>
              </w:rPr>
            </w:pPr>
            <w:r>
              <w:rPr>
                <w:sz w:val="24"/>
              </w:rPr>
              <w:t>Программа</w:t>
            </w:r>
            <w:r>
              <w:rPr>
                <w:spacing w:val="-4"/>
                <w:sz w:val="24"/>
              </w:rPr>
              <w:t xml:space="preserve"> </w:t>
            </w:r>
            <w:r>
              <w:rPr>
                <w:sz w:val="24"/>
              </w:rPr>
              <w:t>коррекционной</w:t>
            </w:r>
            <w:r>
              <w:rPr>
                <w:spacing w:val="-1"/>
                <w:sz w:val="24"/>
              </w:rPr>
              <w:t xml:space="preserve"> </w:t>
            </w:r>
            <w:r>
              <w:rPr>
                <w:spacing w:val="-2"/>
                <w:sz w:val="24"/>
              </w:rPr>
              <w:t>работы</w:t>
            </w:r>
          </w:p>
        </w:tc>
        <w:tc>
          <w:tcPr>
            <w:tcW w:w="850" w:type="dxa"/>
          </w:tcPr>
          <w:p w:rsidR="00CE04F4" w:rsidRDefault="008178F7">
            <w:pPr>
              <w:pStyle w:val="TableParagraph"/>
              <w:spacing w:line="259" w:lineRule="exact"/>
              <w:ind w:left="110"/>
              <w:rPr>
                <w:sz w:val="24"/>
              </w:rPr>
            </w:pPr>
            <w:r>
              <w:rPr>
                <w:spacing w:val="-5"/>
                <w:sz w:val="24"/>
              </w:rPr>
              <w:t>71</w:t>
            </w:r>
          </w:p>
        </w:tc>
      </w:tr>
      <w:tr w:rsidR="00CE04F4">
        <w:trPr>
          <w:trHeight w:val="278"/>
        </w:trPr>
        <w:tc>
          <w:tcPr>
            <w:tcW w:w="961" w:type="dxa"/>
          </w:tcPr>
          <w:p w:rsidR="00CE04F4" w:rsidRDefault="008178F7">
            <w:pPr>
              <w:pStyle w:val="TableParagraph"/>
              <w:spacing w:line="258" w:lineRule="exact"/>
              <w:ind w:left="110"/>
              <w:rPr>
                <w:sz w:val="24"/>
              </w:rPr>
            </w:pPr>
            <w:r>
              <w:rPr>
                <w:spacing w:val="-2"/>
                <w:sz w:val="24"/>
              </w:rPr>
              <w:t>2.4.1.</w:t>
            </w:r>
          </w:p>
        </w:tc>
        <w:tc>
          <w:tcPr>
            <w:tcW w:w="8086" w:type="dxa"/>
          </w:tcPr>
          <w:p w:rsidR="00CE04F4" w:rsidRDefault="008178F7">
            <w:pPr>
              <w:pStyle w:val="TableParagraph"/>
              <w:spacing w:line="258" w:lineRule="exact"/>
              <w:ind w:left="109"/>
              <w:rPr>
                <w:sz w:val="24"/>
              </w:rPr>
            </w:pPr>
            <w:r>
              <w:rPr>
                <w:sz w:val="24"/>
              </w:rPr>
              <w:t>Цели,</w:t>
            </w:r>
            <w:r>
              <w:rPr>
                <w:spacing w:val="-5"/>
                <w:sz w:val="24"/>
              </w:rPr>
              <w:t xml:space="preserve"> </w:t>
            </w:r>
            <w:r>
              <w:rPr>
                <w:sz w:val="24"/>
              </w:rPr>
              <w:t>задачи</w:t>
            </w:r>
            <w:r>
              <w:rPr>
                <w:spacing w:val="-2"/>
                <w:sz w:val="24"/>
              </w:rPr>
              <w:t xml:space="preserve"> </w:t>
            </w:r>
            <w:r>
              <w:rPr>
                <w:sz w:val="24"/>
              </w:rPr>
              <w:t>и</w:t>
            </w:r>
            <w:r>
              <w:rPr>
                <w:spacing w:val="-8"/>
                <w:sz w:val="24"/>
              </w:rPr>
              <w:t xml:space="preserve"> </w:t>
            </w:r>
            <w:r>
              <w:rPr>
                <w:sz w:val="24"/>
              </w:rPr>
              <w:t>принципы</w:t>
            </w:r>
            <w:r>
              <w:rPr>
                <w:spacing w:val="-3"/>
                <w:sz w:val="24"/>
              </w:rPr>
              <w:t xml:space="preserve"> </w:t>
            </w:r>
            <w:r>
              <w:rPr>
                <w:sz w:val="24"/>
              </w:rPr>
              <w:t>построения</w:t>
            </w:r>
            <w:r>
              <w:rPr>
                <w:spacing w:val="-4"/>
                <w:sz w:val="24"/>
              </w:rPr>
              <w:t xml:space="preserve"> </w:t>
            </w:r>
            <w:r>
              <w:rPr>
                <w:sz w:val="24"/>
              </w:rPr>
              <w:t>программы</w:t>
            </w:r>
            <w:r>
              <w:rPr>
                <w:spacing w:val="-3"/>
                <w:sz w:val="24"/>
              </w:rPr>
              <w:t xml:space="preserve"> </w:t>
            </w:r>
            <w:r>
              <w:rPr>
                <w:sz w:val="24"/>
              </w:rPr>
              <w:t>коррекционной</w:t>
            </w:r>
            <w:r>
              <w:rPr>
                <w:spacing w:val="6"/>
                <w:sz w:val="24"/>
              </w:rPr>
              <w:t xml:space="preserve"> </w:t>
            </w:r>
            <w:r>
              <w:rPr>
                <w:spacing w:val="-2"/>
                <w:sz w:val="24"/>
              </w:rPr>
              <w:t>работы</w:t>
            </w:r>
          </w:p>
        </w:tc>
        <w:tc>
          <w:tcPr>
            <w:tcW w:w="850" w:type="dxa"/>
          </w:tcPr>
          <w:p w:rsidR="00CE04F4" w:rsidRDefault="008178F7">
            <w:pPr>
              <w:pStyle w:val="TableParagraph"/>
              <w:spacing w:line="258" w:lineRule="exact"/>
              <w:ind w:left="110"/>
              <w:rPr>
                <w:sz w:val="24"/>
              </w:rPr>
            </w:pPr>
            <w:r>
              <w:rPr>
                <w:spacing w:val="-5"/>
                <w:sz w:val="24"/>
              </w:rPr>
              <w:t>71</w:t>
            </w:r>
          </w:p>
        </w:tc>
      </w:tr>
      <w:tr w:rsidR="00CE04F4">
        <w:trPr>
          <w:trHeight w:val="273"/>
        </w:trPr>
        <w:tc>
          <w:tcPr>
            <w:tcW w:w="961" w:type="dxa"/>
          </w:tcPr>
          <w:p w:rsidR="00CE04F4" w:rsidRDefault="008178F7">
            <w:pPr>
              <w:pStyle w:val="TableParagraph"/>
              <w:spacing w:line="253" w:lineRule="exact"/>
              <w:ind w:left="110"/>
              <w:rPr>
                <w:sz w:val="24"/>
              </w:rPr>
            </w:pPr>
            <w:r>
              <w:rPr>
                <w:spacing w:val="-2"/>
                <w:sz w:val="24"/>
              </w:rPr>
              <w:t>2.4.2.</w:t>
            </w:r>
          </w:p>
        </w:tc>
        <w:tc>
          <w:tcPr>
            <w:tcW w:w="8086" w:type="dxa"/>
          </w:tcPr>
          <w:p w:rsidR="00CE04F4" w:rsidRDefault="008178F7">
            <w:pPr>
              <w:pStyle w:val="TableParagraph"/>
              <w:spacing w:line="253" w:lineRule="exact"/>
              <w:ind w:left="109"/>
              <w:rPr>
                <w:sz w:val="24"/>
              </w:rPr>
            </w:pPr>
            <w:r>
              <w:rPr>
                <w:sz w:val="24"/>
              </w:rPr>
              <w:t>Программа</w:t>
            </w:r>
            <w:r>
              <w:rPr>
                <w:spacing w:val="-4"/>
                <w:sz w:val="24"/>
              </w:rPr>
              <w:t xml:space="preserve"> </w:t>
            </w:r>
            <w:r>
              <w:rPr>
                <w:sz w:val="24"/>
              </w:rPr>
              <w:t>коррекционной</w:t>
            </w:r>
            <w:r>
              <w:rPr>
                <w:spacing w:val="-1"/>
                <w:sz w:val="24"/>
              </w:rPr>
              <w:t xml:space="preserve"> </w:t>
            </w:r>
            <w:r>
              <w:rPr>
                <w:sz w:val="24"/>
              </w:rPr>
              <w:t>работы</w:t>
            </w:r>
            <w:r>
              <w:rPr>
                <w:spacing w:val="-4"/>
                <w:sz w:val="24"/>
              </w:rPr>
              <w:t xml:space="preserve"> </w:t>
            </w:r>
            <w:r>
              <w:rPr>
                <w:spacing w:val="-2"/>
                <w:sz w:val="24"/>
              </w:rPr>
              <w:t>логопеда</w:t>
            </w:r>
          </w:p>
        </w:tc>
        <w:tc>
          <w:tcPr>
            <w:tcW w:w="850" w:type="dxa"/>
          </w:tcPr>
          <w:p w:rsidR="00CE04F4" w:rsidRDefault="008178F7">
            <w:pPr>
              <w:pStyle w:val="TableParagraph"/>
              <w:spacing w:line="253" w:lineRule="exact"/>
              <w:ind w:left="110"/>
              <w:rPr>
                <w:sz w:val="24"/>
              </w:rPr>
            </w:pPr>
            <w:r>
              <w:rPr>
                <w:spacing w:val="-5"/>
                <w:sz w:val="24"/>
              </w:rPr>
              <w:t>73</w:t>
            </w:r>
          </w:p>
        </w:tc>
      </w:tr>
      <w:tr w:rsidR="00CE04F4">
        <w:trPr>
          <w:trHeight w:val="278"/>
        </w:trPr>
        <w:tc>
          <w:tcPr>
            <w:tcW w:w="961" w:type="dxa"/>
          </w:tcPr>
          <w:p w:rsidR="00CE04F4" w:rsidRDefault="008178F7">
            <w:pPr>
              <w:pStyle w:val="TableParagraph"/>
              <w:spacing w:line="258" w:lineRule="exact"/>
              <w:ind w:left="110"/>
              <w:rPr>
                <w:sz w:val="24"/>
              </w:rPr>
            </w:pPr>
            <w:r>
              <w:rPr>
                <w:spacing w:val="-2"/>
                <w:sz w:val="24"/>
              </w:rPr>
              <w:t>2.4.3.</w:t>
            </w:r>
          </w:p>
        </w:tc>
        <w:tc>
          <w:tcPr>
            <w:tcW w:w="8086" w:type="dxa"/>
          </w:tcPr>
          <w:p w:rsidR="00CE04F4" w:rsidRDefault="008178F7">
            <w:pPr>
              <w:pStyle w:val="TableParagraph"/>
              <w:spacing w:line="258" w:lineRule="exact"/>
              <w:ind w:left="109"/>
              <w:rPr>
                <w:sz w:val="24"/>
              </w:rPr>
            </w:pPr>
            <w:r>
              <w:rPr>
                <w:sz w:val="24"/>
              </w:rPr>
              <w:t>Программа</w:t>
            </w:r>
            <w:r>
              <w:rPr>
                <w:spacing w:val="-4"/>
                <w:sz w:val="24"/>
              </w:rPr>
              <w:t xml:space="preserve"> </w:t>
            </w:r>
            <w:r>
              <w:rPr>
                <w:sz w:val="24"/>
              </w:rPr>
              <w:t>коррекционной</w:t>
            </w:r>
            <w:r>
              <w:rPr>
                <w:spacing w:val="-1"/>
                <w:sz w:val="24"/>
              </w:rPr>
              <w:t xml:space="preserve"> </w:t>
            </w:r>
            <w:r>
              <w:rPr>
                <w:sz w:val="24"/>
              </w:rPr>
              <w:t>работы</w:t>
            </w:r>
            <w:r>
              <w:rPr>
                <w:spacing w:val="-4"/>
                <w:sz w:val="24"/>
              </w:rPr>
              <w:t xml:space="preserve"> </w:t>
            </w:r>
            <w:r>
              <w:rPr>
                <w:spacing w:val="-2"/>
                <w:sz w:val="24"/>
              </w:rPr>
              <w:t>психолога</w:t>
            </w:r>
          </w:p>
        </w:tc>
        <w:tc>
          <w:tcPr>
            <w:tcW w:w="850" w:type="dxa"/>
          </w:tcPr>
          <w:p w:rsidR="00CE04F4" w:rsidRDefault="008178F7">
            <w:pPr>
              <w:pStyle w:val="TableParagraph"/>
              <w:spacing w:line="258" w:lineRule="exact"/>
              <w:ind w:left="110"/>
              <w:rPr>
                <w:sz w:val="24"/>
              </w:rPr>
            </w:pPr>
            <w:r>
              <w:rPr>
                <w:spacing w:val="-5"/>
                <w:sz w:val="24"/>
              </w:rPr>
              <w:t>76</w:t>
            </w:r>
          </w:p>
        </w:tc>
      </w:tr>
      <w:tr w:rsidR="00CE04F4">
        <w:trPr>
          <w:trHeight w:val="273"/>
        </w:trPr>
        <w:tc>
          <w:tcPr>
            <w:tcW w:w="961" w:type="dxa"/>
          </w:tcPr>
          <w:p w:rsidR="00CE04F4" w:rsidRDefault="008178F7">
            <w:pPr>
              <w:pStyle w:val="TableParagraph"/>
              <w:spacing w:line="253" w:lineRule="exact"/>
              <w:ind w:left="110"/>
              <w:rPr>
                <w:sz w:val="24"/>
              </w:rPr>
            </w:pPr>
            <w:r>
              <w:rPr>
                <w:spacing w:val="-2"/>
                <w:sz w:val="24"/>
              </w:rPr>
              <w:t>2.4.4.</w:t>
            </w:r>
          </w:p>
        </w:tc>
        <w:tc>
          <w:tcPr>
            <w:tcW w:w="8086" w:type="dxa"/>
          </w:tcPr>
          <w:p w:rsidR="00CE04F4" w:rsidRDefault="008178F7">
            <w:pPr>
              <w:pStyle w:val="TableParagraph"/>
              <w:spacing w:line="253" w:lineRule="exact"/>
              <w:ind w:left="109"/>
              <w:rPr>
                <w:sz w:val="24"/>
              </w:rPr>
            </w:pPr>
            <w:r>
              <w:rPr>
                <w:sz w:val="24"/>
              </w:rPr>
              <w:t>Механизмы</w:t>
            </w:r>
            <w:r>
              <w:rPr>
                <w:spacing w:val="-4"/>
                <w:sz w:val="24"/>
              </w:rPr>
              <w:t xml:space="preserve"> </w:t>
            </w:r>
            <w:r>
              <w:rPr>
                <w:sz w:val="24"/>
              </w:rPr>
              <w:t>реализации</w:t>
            </w:r>
            <w:r>
              <w:rPr>
                <w:spacing w:val="-7"/>
                <w:sz w:val="24"/>
              </w:rPr>
              <w:t xml:space="preserve"> </w:t>
            </w:r>
            <w:r>
              <w:rPr>
                <w:spacing w:val="-2"/>
                <w:sz w:val="24"/>
              </w:rPr>
              <w:t>программы</w:t>
            </w:r>
          </w:p>
        </w:tc>
        <w:tc>
          <w:tcPr>
            <w:tcW w:w="850" w:type="dxa"/>
          </w:tcPr>
          <w:p w:rsidR="00CE04F4" w:rsidRDefault="008178F7">
            <w:pPr>
              <w:pStyle w:val="TableParagraph"/>
              <w:spacing w:line="253" w:lineRule="exact"/>
              <w:ind w:left="110"/>
              <w:rPr>
                <w:sz w:val="24"/>
              </w:rPr>
            </w:pPr>
            <w:r>
              <w:rPr>
                <w:spacing w:val="-5"/>
                <w:sz w:val="24"/>
              </w:rPr>
              <w:t>79</w:t>
            </w:r>
          </w:p>
        </w:tc>
      </w:tr>
      <w:tr w:rsidR="00CE04F4">
        <w:trPr>
          <w:trHeight w:val="278"/>
        </w:trPr>
        <w:tc>
          <w:tcPr>
            <w:tcW w:w="961" w:type="dxa"/>
          </w:tcPr>
          <w:p w:rsidR="00CE04F4" w:rsidRDefault="008178F7">
            <w:pPr>
              <w:pStyle w:val="TableParagraph"/>
              <w:spacing w:line="258" w:lineRule="exact"/>
              <w:ind w:left="110"/>
              <w:rPr>
                <w:sz w:val="24"/>
              </w:rPr>
            </w:pPr>
            <w:r>
              <w:rPr>
                <w:spacing w:val="-2"/>
                <w:sz w:val="24"/>
              </w:rPr>
              <w:t>2.4.5.</w:t>
            </w:r>
          </w:p>
        </w:tc>
        <w:tc>
          <w:tcPr>
            <w:tcW w:w="8086" w:type="dxa"/>
          </w:tcPr>
          <w:p w:rsidR="00CE04F4" w:rsidRDefault="008178F7">
            <w:pPr>
              <w:pStyle w:val="TableParagraph"/>
              <w:spacing w:line="258" w:lineRule="exact"/>
              <w:ind w:left="109"/>
              <w:rPr>
                <w:sz w:val="24"/>
              </w:rPr>
            </w:pPr>
            <w:r>
              <w:rPr>
                <w:sz w:val="24"/>
              </w:rPr>
              <w:t>Требования</w:t>
            </w:r>
            <w:r>
              <w:rPr>
                <w:spacing w:val="-2"/>
                <w:sz w:val="24"/>
              </w:rPr>
              <w:t xml:space="preserve"> </w:t>
            </w:r>
            <w:r>
              <w:rPr>
                <w:sz w:val="24"/>
              </w:rPr>
              <w:t>к</w:t>
            </w:r>
            <w:r>
              <w:rPr>
                <w:spacing w:val="-3"/>
                <w:sz w:val="24"/>
              </w:rPr>
              <w:t xml:space="preserve"> </w:t>
            </w:r>
            <w:r>
              <w:rPr>
                <w:sz w:val="24"/>
              </w:rPr>
              <w:t>условиям</w:t>
            </w:r>
            <w:r>
              <w:rPr>
                <w:spacing w:val="-4"/>
                <w:sz w:val="24"/>
              </w:rPr>
              <w:t xml:space="preserve"> </w:t>
            </w:r>
            <w:r>
              <w:rPr>
                <w:sz w:val="24"/>
              </w:rPr>
              <w:t>реализации</w:t>
            </w:r>
            <w:r>
              <w:rPr>
                <w:spacing w:val="-4"/>
                <w:sz w:val="24"/>
              </w:rPr>
              <w:t xml:space="preserve"> </w:t>
            </w:r>
            <w:r>
              <w:rPr>
                <w:spacing w:val="-2"/>
                <w:sz w:val="24"/>
              </w:rPr>
              <w:t>программы</w:t>
            </w:r>
          </w:p>
        </w:tc>
        <w:tc>
          <w:tcPr>
            <w:tcW w:w="850" w:type="dxa"/>
          </w:tcPr>
          <w:p w:rsidR="00CE04F4" w:rsidRDefault="008178F7">
            <w:pPr>
              <w:pStyle w:val="TableParagraph"/>
              <w:spacing w:line="258" w:lineRule="exact"/>
              <w:ind w:left="110"/>
              <w:rPr>
                <w:sz w:val="24"/>
              </w:rPr>
            </w:pPr>
            <w:r>
              <w:rPr>
                <w:spacing w:val="-5"/>
                <w:sz w:val="24"/>
              </w:rPr>
              <w:t>80</w:t>
            </w:r>
          </w:p>
        </w:tc>
      </w:tr>
      <w:tr w:rsidR="00CE04F4">
        <w:trPr>
          <w:trHeight w:val="278"/>
        </w:trPr>
        <w:tc>
          <w:tcPr>
            <w:tcW w:w="961" w:type="dxa"/>
          </w:tcPr>
          <w:p w:rsidR="00CE04F4" w:rsidRDefault="008178F7">
            <w:pPr>
              <w:pStyle w:val="TableParagraph"/>
              <w:spacing w:line="258" w:lineRule="exact"/>
              <w:ind w:left="110"/>
              <w:rPr>
                <w:sz w:val="24"/>
              </w:rPr>
            </w:pPr>
            <w:r>
              <w:rPr>
                <w:spacing w:val="-2"/>
                <w:sz w:val="24"/>
              </w:rPr>
              <w:t>2.4.6.</w:t>
            </w:r>
          </w:p>
        </w:tc>
        <w:tc>
          <w:tcPr>
            <w:tcW w:w="8086" w:type="dxa"/>
          </w:tcPr>
          <w:p w:rsidR="00CE04F4" w:rsidRDefault="008178F7">
            <w:pPr>
              <w:pStyle w:val="TableParagraph"/>
              <w:spacing w:line="258" w:lineRule="exact"/>
              <w:ind w:left="109"/>
              <w:rPr>
                <w:sz w:val="24"/>
              </w:rPr>
            </w:pPr>
            <w:r>
              <w:rPr>
                <w:sz w:val="24"/>
              </w:rPr>
              <w:t>Планируемые</w:t>
            </w:r>
            <w:r>
              <w:rPr>
                <w:spacing w:val="-6"/>
                <w:sz w:val="24"/>
              </w:rPr>
              <w:t xml:space="preserve"> </w:t>
            </w:r>
            <w:r>
              <w:rPr>
                <w:sz w:val="24"/>
              </w:rPr>
              <w:t>результаты</w:t>
            </w:r>
            <w:r>
              <w:rPr>
                <w:spacing w:val="-3"/>
                <w:sz w:val="24"/>
              </w:rPr>
              <w:t xml:space="preserve"> </w:t>
            </w:r>
            <w:r>
              <w:rPr>
                <w:sz w:val="24"/>
              </w:rPr>
              <w:t>коррекционной</w:t>
            </w:r>
            <w:r>
              <w:rPr>
                <w:spacing w:val="-3"/>
                <w:sz w:val="24"/>
              </w:rPr>
              <w:t xml:space="preserve"> </w:t>
            </w:r>
            <w:r>
              <w:rPr>
                <w:spacing w:val="-2"/>
                <w:sz w:val="24"/>
              </w:rPr>
              <w:t>работы</w:t>
            </w:r>
          </w:p>
        </w:tc>
        <w:tc>
          <w:tcPr>
            <w:tcW w:w="850" w:type="dxa"/>
          </w:tcPr>
          <w:p w:rsidR="00CE04F4" w:rsidRDefault="008178F7">
            <w:pPr>
              <w:pStyle w:val="TableParagraph"/>
              <w:spacing w:line="258" w:lineRule="exact"/>
              <w:ind w:left="110"/>
              <w:rPr>
                <w:sz w:val="24"/>
              </w:rPr>
            </w:pPr>
            <w:r>
              <w:rPr>
                <w:spacing w:val="-5"/>
                <w:sz w:val="24"/>
              </w:rPr>
              <w:t>81</w:t>
            </w:r>
          </w:p>
        </w:tc>
      </w:tr>
      <w:tr w:rsidR="00CE04F4">
        <w:trPr>
          <w:trHeight w:val="273"/>
        </w:trPr>
        <w:tc>
          <w:tcPr>
            <w:tcW w:w="961" w:type="dxa"/>
          </w:tcPr>
          <w:p w:rsidR="00CE04F4" w:rsidRDefault="008178F7">
            <w:pPr>
              <w:pStyle w:val="TableParagraph"/>
              <w:spacing w:line="253" w:lineRule="exact"/>
              <w:ind w:left="110"/>
              <w:rPr>
                <w:b/>
                <w:sz w:val="24"/>
              </w:rPr>
            </w:pPr>
            <w:r>
              <w:rPr>
                <w:b/>
                <w:spacing w:val="-5"/>
                <w:sz w:val="24"/>
              </w:rPr>
              <w:t>III</w:t>
            </w:r>
          </w:p>
        </w:tc>
        <w:tc>
          <w:tcPr>
            <w:tcW w:w="8086" w:type="dxa"/>
          </w:tcPr>
          <w:p w:rsidR="00CE04F4" w:rsidRDefault="008178F7">
            <w:pPr>
              <w:pStyle w:val="TableParagraph"/>
              <w:spacing w:line="253" w:lineRule="exact"/>
              <w:ind w:left="109"/>
              <w:rPr>
                <w:b/>
                <w:sz w:val="24"/>
              </w:rPr>
            </w:pPr>
            <w:r>
              <w:rPr>
                <w:b/>
                <w:sz w:val="24"/>
              </w:rPr>
              <w:t>ОРГАНИЗАЦИОННЫЙ</w:t>
            </w:r>
            <w:r>
              <w:rPr>
                <w:b/>
                <w:spacing w:val="-3"/>
                <w:sz w:val="24"/>
              </w:rPr>
              <w:t xml:space="preserve"> </w:t>
            </w:r>
            <w:r>
              <w:rPr>
                <w:b/>
                <w:spacing w:val="-2"/>
                <w:sz w:val="24"/>
              </w:rPr>
              <w:t>РАЗДЕЛ</w:t>
            </w:r>
          </w:p>
        </w:tc>
        <w:tc>
          <w:tcPr>
            <w:tcW w:w="850" w:type="dxa"/>
          </w:tcPr>
          <w:p w:rsidR="00CE04F4" w:rsidRDefault="008178F7">
            <w:pPr>
              <w:pStyle w:val="TableParagraph"/>
              <w:spacing w:line="253" w:lineRule="exact"/>
              <w:ind w:left="110"/>
              <w:rPr>
                <w:sz w:val="24"/>
              </w:rPr>
            </w:pPr>
            <w:r>
              <w:rPr>
                <w:spacing w:val="-5"/>
                <w:sz w:val="24"/>
              </w:rPr>
              <w:t>83</w:t>
            </w:r>
          </w:p>
        </w:tc>
      </w:tr>
      <w:tr w:rsidR="00CE04F4">
        <w:trPr>
          <w:trHeight w:val="278"/>
        </w:trPr>
        <w:tc>
          <w:tcPr>
            <w:tcW w:w="961" w:type="dxa"/>
          </w:tcPr>
          <w:p w:rsidR="00CE04F4" w:rsidRDefault="008178F7">
            <w:pPr>
              <w:pStyle w:val="TableParagraph"/>
              <w:spacing w:line="258" w:lineRule="exact"/>
              <w:ind w:left="110"/>
              <w:rPr>
                <w:sz w:val="24"/>
              </w:rPr>
            </w:pPr>
            <w:r>
              <w:rPr>
                <w:spacing w:val="-5"/>
                <w:sz w:val="24"/>
              </w:rPr>
              <w:t>3.1</w:t>
            </w:r>
          </w:p>
        </w:tc>
        <w:tc>
          <w:tcPr>
            <w:tcW w:w="8086" w:type="dxa"/>
          </w:tcPr>
          <w:p w:rsidR="00CE04F4" w:rsidRDefault="008178F7">
            <w:pPr>
              <w:pStyle w:val="TableParagraph"/>
              <w:spacing w:line="258" w:lineRule="exact"/>
              <w:ind w:left="109"/>
              <w:rPr>
                <w:sz w:val="24"/>
              </w:rPr>
            </w:pPr>
            <w:r>
              <w:rPr>
                <w:sz w:val="24"/>
              </w:rPr>
              <w:t>Учебный</w:t>
            </w:r>
            <w:r>
              <w:rPr>
                <w:spacing w:val="-3"/>
                <w:sz w:val="24"/>
              </w:rPr>
              <w:t xml:space="preserve"> </w:t>
            </w:r>
            <w:r>
              <w:rPr>
                <w:spacing w:val="-4"/>
                <w:sz w:val="24"/>
              </w:rPr>
              <w:t>план</w:t>
            </w:r>
          </w:p>
        </w:tc>
        <w:tc>
          <w:tcPr>
            <w:tcW w:w="850" w:type="dxa"/>
          </w:tcPr>
          <w:p w:rsidR="00CE04F4" w:rsidRDefault="008178F7">
            <w:pPr>
              <w:pStyle w:val="TableParagraph"/>
              <w:spacing w:line="258" w:lineRule="exact"/>
              <w:ind w:left="110"/>
              <w:rPr>
                <w:sz w:val="24"/>
              </w:rPr>
            </w:pPr>
            <w:r>
              <w:rPr>
                <w:spacing w:val="-5"/>
                <w:sz w:val="24"/>
              </w:rPr>
              <w:t>83</w:t>
            </w:r>
          </w:p>
        </w:tc>
      </w:tr>
      <w:tr w:rsidR="00CE04F4">
        <w:trPr>
          <w:trHeight w:val="273"/>
        </w:trPr>
        <w:tc>
          <w:tcPr>
            <w:tcW w:w="961" w:type="dxa"/>
          </w:tcPr>
          <w:p w:rsidR="00CE04F4" w:rsidRDefault="008178F7">
            <w:pPr>
              <w:pStyle w:val="TableParagraph"/>
              <w:spacing w:line="253" w:lineRule="exact"/>
              <w:ind w:left="110"/>
              <w:rPr>
                <w:sz w:val="24"/>
              </w:rPr>
            </w:pPr>
            <w:r>
              <w:rPr>
                <w:spacing w:val="-4"/>
                <w:sz w:val="24"/>
              </w:rPr>
              <w:t>3.2.</w:t>
            </w:r>
          </w:p>
        </w:tc>
        <w:tc>
          <w:tcPr>
            <w:tcW w:w="8086" w:type="dxa"/>
          </w:tcPr>
          <w:p w:rsidR="00CE04F4" w:rsidRDefault="008178F7">
            <w:pPr>
              <w:pStyle w:val="TableParagraph"/>
              <w:spacing w:line="253" w:lineRule="exact"/>
              <w:ind w:left="109"/>
              <w:rPr>
                <w:sz w:val="24"/>
              </w:rPr>
            </w:pPr>
            <w:r>
              <w:rPr>
                <w:sz w:val="24"/>
              </w:rPr>
              <w:t>Календарный</w:t>
            </w:r>
            <w:r>
              <w:rPr>
                <w:spacing w:val="-5"/>
                <w:sz w:val="24"/>
              </w:rPr>
              <w:t xml:space="preserve"> </w:t>
            </w:r>
            <w:r>
              <w:rPr>
                <w:sz w:val="24"/>
              </w:rPr>
              <w:t>учебный</w:t>
            </w:r>
            <w:r>
              <w:rPr>
                <w:spacing w:val="-7"/>
                <w:sz w:val="24"/>
              </w:rPr>
              <w:t xml:space="preserve"> </w:t>
            </w:r>
            <w:r>
              <w:rPr>
                <w:spacing w:val="-2"/>
                <w:sz w:val="24"/>
              </w:rPr>
              <w:t>график.</w:t>
            </w:r>
          </w:p>
        </w:tc>
        <w:tc>
          <w:tcPr>
            <w:tcW w:w="850" w:type="dxa"/>
          </w:tcPr>
          <w:p w:rsidR="00CE04F4" w:rsidRDefault="008178F7">
            <w:pPr>
              <w:pStyle w:val="TableParagraph"/>
              <w:spacing w:line="253" w:lineRule="exact"/>
              <w:ind w:left="110"/>
              <w:rPr>
                <w:sz w:val="24"/>
              </w:rPr>
            </w:pPr>
            <w:r>
              <w:rPr>
                <w:spacing w:val="-5"/>
                <w:sz w:val="24"/>
              </w:rPr>
              <w:t>87</w:t>
            </w:r>
          </w:p>
        </w:tc>
      </w:tr>
      <w:tr w:rsidR="00CE04F4">
        <w:trPr>
          <w:trHeight w:val="278"/>
        </w:trPr>
        <w:tc>
          <w:tcPr>
            <w:tcW w:w="961" w:type="dxa"/>
          </w:tcPr>
          <w:p w:rsidR="00CE04F4" w:rsidRDefault="008178F7">
            <w:pPr>
              <w:pStyle w:val="TableParagraph"/>
              <w:spacing w:line="258" w:lineRule="exact"/>
              <w:ind w:left="110"/>
              <w:rPr>
                <w:sz w:val="24"/>
              </w:rPr>
            </w:pPr>
            <w:r>
              <w:rPr>
                <w:spacing w:val="-4"/>
                <w:sz w:val="24"/>
              </w:rPr>
              <w:t>3.3.</w:t>
            </w:r>
          </w:p>
        </w:tc>
        <w:tc>
          <w:tcPr>
            <w:tcW w:w="8086" w:type="dxa"/>
          </w:tcPr>
          <w:p w:rsidR="00CE04F4" w:rsidRDefault="008178F7">
            <w:pPr>
              <w:pStyle w:val="TableParagraph"/>
              <w:spacing w:line="258" w:lineRule="exact"/>
              <w:ind w:left="109"/>
              <w:rPr>
                <w:sz w:val="24"/>
              </w:rPr>
            </w:pPr>
            <w:r>
              <w:rPr>
                <w:sz w:val="24"/>
              </w:rPr>
              <w:t>План внеурочной</w:t>
            </w:r>
            <w:r>
              <w:rPr>
                <w:spacing w:val="-4"/>
                <w:sz w:val="24"/>
              </w:rPr>
              <w:t xml:space="preserve"> </w:t>
            </w:r>
            <w:r>
              <w:rPr>
                <w:spacing w:val="-2"/>
                <w:sz w:val="24"/>
              </w:rPr>
              <w:t>деятельности</w:t>
            </w:r>
          </w:p>
        </w:tc>
        <w:tc>
          <w:tcPr>
            <w:tcW w:w="850" w:type="dxa"/>
          </w:tcPr>
          <w:p w:rsidR="00CE04F4" w:rsidRDefault="008178F7">
            <w:pPr>
              <w:pStyle w:val="TableParagraph"/>
              <w:spacing w:line="258" w:lineRule="exact"/>
              <w:ind w:left="110"/>
              <w:rPr>
                <w:sz w:val="24"/>
              </w:rPr>
            </w:pPr>
            <w:r>
              <w:rPr>
                <w:spacing w:val="-5"/>
                <w:sz w:val="24"/>
              </w:rPr>
              <w:t>88</w:t>
            </w:r>
          </w:p>
        </w:tc>
      </w:tr>
      <w:tr w:rsidR="00CE04F4">
        <w:trPr>
          <w:trHeight w:val="273"/>
        </w:trPr>
        <w:tc>
          <w:tcPr>
            <w:tcW w:w="961" w:type="dxa"/>
          </w:tcPr>
          <w:p w:rsidR="00CE04F4" w:rsidRDefault="008178F7">
            <w:pPr>
              <w:pStyle w:val="TableParagraph"/>
              <w:spacing w:line="253" w:lineRule="exact"/>
              <w:ind w:left="110"/>
              <w:rPr>
                <w:sz w:val="24"/>
              </w:rPr>
            </w:pPr>
            <w:r>
              <w:rPr>
                <w:spacing w:val="-4"/>
                <w:sz w:val="24"/>
              </w:rPr>
              <w:t>3.4.</w:t>
            </w:r>
          </w:p>
        </w:tc>
        <w:tc>
          <w:tcPr>
            <w:tcW w:w="8086" w:type="dxa"/>
          </w:tcPr>
          <w:p w:rsidR="00CE04F4" w:rsidRDefault="008178F7">
            <w:pPr>
              <w:pStyle w:val="TableParagraph"/>
              <w:spacing w:line="253" w:lineRule="exact"/>
              <w:ind w:left="109"/>
              <w:rPr>
                <w:sz w:val="24"/>
              </w:rPr>
            </w:pPr>
            <w:r>
              <w:rPr>
                <w:sz w:val="24"/>
              </w:rPr>
              <w:t>Календарный</w:t>
            </w:r>
            <w:r>
              <w:rPr>
                <w:spacing w:val="-4"/>
                <w:sz w:val="24"/>
              </w:rPr>
              <w:t xml:space="preserve"> </w:t>
            </w:r>
            <w:r>
              <w:rPr>
                <w:sz w:val="24"/>
              </w:rPr>
              <w:t>план</w:t>
            </w:r>
            <w:r>
              <w:rPr>
                <w:spacing w:val="-8"/>
                <w:sz w:val="24"/>
              </w:rPr>
              <w:t xml:space="preserve"> </w:t>
            </w:r>
            <w:r>
              <w:rPr>
                <w:sz w:val="24"/>
              </w:rPr>
              <w:t>воспитательной</w:t>
            </w:r>
            <w:r>
              <w:rPr>
                <w:spacing w:val="-3"/>
                <w:sz w:val="24"/>
              </w:rPr>
              <w:t xml:space="preserve"> </w:t>
            </w:r>
            <w:r>
              <w:rPr>
                <w:spacing w:val="-2"/>
                <w:sz w:val="24"/>
              </w:rPr>
              <w:t>работы</w:t>
            </w:r>
          </w:p>
        </w:tc>
        <w:tc>
          <w:tcPr>
            <w:tcW w:w="850" w:type="dxa"/>
          </w:tcPr>
          <w:p w:rsidR="00CE04F4" w:rsidRDefault="008178F7">
            <w:pPr>
              <w:pStyle w:val="TableParagraph"/>
              <w:spacing w:line="253" w:lineRule="exact"/>
              <w:ind w:left="110"/>
              <w:rPr>
                <w:sz w:val="24"/>
              </w:rPr>
            </w:pPr>
            <w:r>
              <w:rPr>
                <w:spacing w:val="-5"/>
                <w:sz w:val="24"/>
              </w:rPr>
              <w:t>90</w:t>
            </w:r>
          </w:p>
        </w:tc>
      </w:tr>
      <w:tr w:rsidR="00CE04F4">
        <w:trPr>
          <w:trHeight w:val="278"/>
        </w:trPr>
        <w:tc>
          <w:tcPr>
            <w:tcW w:w="961" w:type="dxa"/>
          </w:tcPr>
          <w:p w:rsidR="00CE04F4" w:rsidRDefault="008178F7">
            <w:pPr>
              <w:pStyle w:val="TableParagraph"/>
              <w:spacing w:line="259" w:lineRule="exact"/>
              <w:ind w:left="110"/>
              <w:rPr>
                <w:sz w:val="24"/>
              </w:rPr>
            </w:pPr>
            <w:r>
              <w:rPr>
                <w:spacing w:val="-4"/>
                <w:sz w:val="24"/>
              </w:rPr>
              <w:t>3.5.</w:t>
            </w:r>
          </w:p>
        </w:tc>
        <w:tc>
          <w:tcPr>
            <w:tcW w:w="8086" w:type="dxa"/>
          </w:tcPr>
          <w:p w:rsidR="00CE04F4" w:rsidRDefault="008178F7">
            <w:pPr>
              <w:pStyle w:val="TableParagraph"/>
              <w:spacing w:line="259" w:lineRule="exact"/>
              <w:ind w:left="109"/>
              <w:rPr>
                <w:sz w:val="24"/>
              </w:rPr>
            </w:pPr>
            <w:r>
              <w:rPr>
                <w:sz w:val="24"/>
              </w:rPr>
              <w:t>Характеристика</w:t>
            </w:r>
            <w:r>
              <w:rPr>
                <w:spacing w:val="-1"/>
                <w:sz w:val="24"/>
              </w:rPr>
              <w:t xml:space="preserve"> </w:t>
            </w:r>
            <w:r>
              <w:rPr>
                <w:sz w:val="24"/>
              </w:rPr>
              <w:t>условий</w:t>
            </w:r>
            <w:r>
              <w:rPr>
                <w:spacing w:val="-7"/>
                <w:sz w:val="24"/>
              </w:rPr>
              <w:t xml:space="preserve"> </w:t>
            </w:r>
            <w:r>
              <w:rPr>
                <w:spacing w:val="-2"/>
                <w:sz w:val="24"/>
              </w:rPr>
              <w:t>реализации</w:t>
            </w:r>
          </w:p>
        </w:tc>
        <w:tc>
          <w:tcPr>
            <w:tcW w:w="850" w:type="dxa"/>
          </w:tcPr>
          <w:p w:rsidR="00CE04F4" w:rsidRDefault="008178F7">
            <w:pPr>
              <w:pStyle w:val="TableParagraph"/>
              <w:spacing w:line="259" w:lineRule="exact"/>
              <w:ind w:left="110"/>
              <w:rPr>
                <w:sz w:val="24"/>
              </w:rPr>
            </w:pPr>
            <w:r>
              <w:rPr>
                <w:spacing w:val="-5"/>
                <w:sz w:val="24"/>
              </w:rPr>
              <w:t>105</w:t>
            </w:r>
          </w:p>
        </w:tc>
      </w:tr>
      <w:tr w:rsidR="00CE04F4">
        <w:trPr>
          <w:trHeight w:val="278"/>
        </w:trPr>
        <w:tc>
          <w:tcPr>
            <w:tcW w:w="961" w:type="dxa"/>
          </w:tcPr>
          <w:p w:rsidR="00CE04F4" w:rsidRDefault="008178F7">
            <w:pPr>
              <w:pStyle w:val="TableParagraph"/>
              <w:spacing w:line="258" w:lineRule="exact"/>
              <w:ind w:left="110"/>
              <w:rPr>
                <w:sz w:val="24"/>
              </w:rPr>
            </w:pPr>
            <w:r>
              <w:rPr>
                <w:spacing w:val="-2"/>
                <w:sz w:val="24"/>
              </w:rPr>
              <w:t>3.5.1.</w:t>
            </w:r>
          </w:p>
        </w:tc>
        <w:tc>
          <w:tcPr>
            <w:tcW w:w="8086" w:type="dxa"/>
          </w:tcPr>
          <w:p w:rsidR="00CE04F4" w:rsidRDefault="008178F7">
            <w:pPr>
              <w:pStyle w:val="TableParagraph"/>
              <w:spacing w:line="258" w:lineRule="exact"/>
              <w:ind w:left="109"/>
              <w:rPr>
                <w:sz w:val="24"/>
              </w:rPr>
            </w:pPr>
            <w:r>
              <w:rPr>
                <w:sz w:val="24"/>
              </w:rPr>
              <w:t>Описание</w:t>
            </w:r>
            <w:r>
              <w:rPr>
                <w:spacing w:val="-4"/>
                <w:sz w:val="24"/>
              </w:rPr>
              <w:t xml:space="preserve"> </w:t>
            </w:r>
            <w:r>
              <w:rPr>
                <w:sz w:val="24"/>
              </w:rPr>
              <w:t>кадровых</w:t>
            </w:r>
            <w:r>
              <w:rPr>
                <w:spacing w:val="-2"/>
                <w:sz w:val="24"/>
              </w:rPr>
              <w:t xml:space="preserve"> </w:t>
            </w:r>
            <w:r>
              <w:rPr>
                <w:sz w:val="24"/>
              </w:rPr>
              <w:t>условий</w:t>
            </w:r>
            <w:r>
              <w:rPr>
                <w:spacing w:val="-1"/>
                <w:sz w:val="24"/>
              </w:rPr>
              <w:t xml:space="preserve"> </w:t>
            </w:r>
            <w:r>
              <w:rPr>
                <w:spacing w:val="-2"/>
                <w:sz w:val="24"/>
              </w:rPr>
              <w:t>реализации</w:t>
            </w:r>
          </w:p>
        </w:tc>
        <w:tc>
          <w:tcPr>
            <w:tcW w:w="850" w:type="dxa"/>
          </w:tcPr>
          <w:p w:rsidR="00CE04F4" w:rsidRDefault="008178F7">
            <w:pPr>
              <w:pStyle w:val="TableParagraph"/>
              <w:spacing w:line="258" w:lineRule="exact"/>
              <w:ind w:left="110"/>
              <w:rPr>
                <w:sz w:val="24"/>
              </w:rPr>
            </w:pPr>
            <w:r>
              <w:rPr>
                <w:spacing w:val="-5"/>
                <w:sz w:val="24"/>
              </w:rPr>
              <w:t>106</w:t>
            </w:r>
          </w:p>
        </w:tc>
      </w:tr>
      <w:tr w:rsidR="00CE04F4">
        <w:trPr>
          <w:trHeight w:val="273"/>
        </w:trPr>
        <w:tc>
          <w:tcPr>
            <w:tcW w:w="961" w:type="dxa"/>
          </w:tcPr>
          <w:p w:rsidR="00CE04F4" w:rsidRDefault="008178F7">
            <w:pPr>
              <w:pStyle w:val="TableParagraph"/>
              <w:spacing w:line="253" w:lineRule="exact"/>
              <w:ind w:left="110"/>
              <w:rPr>
                <w:sz w:val="24"/>
              </w:rPr>
            </w:pPr>
            <w:r>
              <w:rPr>
                <w:spacing w:val="-2"/>
                <w:sz w:val="24"/>
              </w:rPr>
              <w:t>3.5.2.</w:t>
            </w:r>
          </w:p>
        </w:tc>
        <w:tc>
          <w:tcPr>
            <w:tcW w:w="8086" w:type="dxa"/>
          </w:tcPr>
          <w:p w:rsidR="00CE04F4" w:rsidRDefault="008178F7">
            <w:pPr>
              <w:pStyle w:val="TableParagraph"/>
              <w:spacing w:line="253" w:lineRule="exact"/>
              <w:ind w:left="109"/>
              <w:rPr>
                <w:sz w:val="24"/>
              </w:rPr>
            </w:pPr>
            <w:r>
              <w:rPr>
                <w:sz w:val="24"/>
              </w:rPr>
              <w:t>Описание</w:t>
            </w:r>
            <w:r>
              <w:rPr>
                <w:spacing w:val="-8"/>
                <w:sz w:val="24"/>
              </w:rPr>
              <w:t xml:space="preserve"> </w:t>
            </w:r>
            <w:r>
              <w:rPr>
                <w:sz w:val="24"/>
              </w:rPr>
              <w:t>психолого-педагогических</w:t>
            </w:r>
            <w:r>
              <w:rPr>
                <w:spacing w:val="-6"/>
                <w:sz w:val="24"/>
              </w:rPr>
              <w:t xml:space="preserve"> </w:t>
            </w:r>
            <w:r>
              <w:rPr>
                <w:sz w:val="24"/>
              </w:rPr>
              <w:t>условий</w:t>
            </w:r>
            <w:r>
              <w:rPr>
                <w:spacing w:val="-8"/>
                <w:sz w:val="24"/>
              </w:rPr>
              <w:t xml:space="preserve"> </w:t>
            </w:r>
            <w:r>
              <w:rPr>
                <w:sz w:val="24"/>
              </w:rPr>
              <w:t>реализации</w:t>
            </w:r>
            <w:r>
              <w:rPr>
                <w:spacing w:val="-4"/>
                <w:sz w:val="24"/>
              </w:rPr>
              <w:t xml:space="preserve"> </w:t>
            </w:r>
            <w:r>
              <w:rPr>
                <w:sz w:val="24"/>
              </w:rPr>
              <w:t>АООП</w:t>
            </w:r>
            <w:r>
              <w:rPr>
                <w:spacing w:val="-6"/>
                <w:sz w:val="24"/>
              </w:rPr>
              <w:t xml:space="preserve"> </w:t>
            </w:r>
            <w:r>
              <w:rPr>
                <w:spacing w:val="-5"/>
                <w:sz w:val="24"/>
              </w:rPr>
              <w:t>ООО</w:t>
            </w:r>
          </w:p>
        </w:tc>
        <w:tc>
          <w:tcPr>
            <w:tcW w:w="850" w:type="dxa"/>
          </w:tcPr>
          <w:p w:rsidR="00CE04F4" w:rsidRDefault="008178F7">
            <w:pPr>
              <w:pStyle w:val="TableParagraph"/>
              <w:spacing w:line="253" w:lineRule="exact"/>
              <w:ind w:left="110"/>
              <w:rPr>
                <w:sz w:val="24"/>
              </w:rPr>
            </w:pPr>
            <w:r>
              <w:rPr>
                <w:spacing w:val="-5"/>
                <w:sz w:val="24"/>
              </w:rPr>
              <w:t>108</w:t>
            </w:r>
          </w:p>
        </w:tc>
      </w:tr>
      <w:tr w:rsidR="00CE04F4">
        <w:trPr>
          <w:trHeight w:val="278"/>
        </w:trPr>
        <w:tc>
          <w:tcPr>
            <w:tcW w:w="961" w:type="dxa"/>
          </w:tcPr>
          <w:p w:rsidR="00CE04F4" w:rsidRDefault="008178F7">
            <w:pPr>
              <w:pStyle w:val="TableParagraph"/>
              <w:spacing w:line="258" w:lineRule="exact"/>
              <w:ind w:left="110"/>
              <w:rPr>
                <w:sz w:val="24"/>
              </w:rPr>
            </w:pPr>
            <w:r>
              <w:rPr>
                <w:spacing w:val="-2"/>
                <w:sz w:val="24"/>
              </w:rPr>
              <w:t>3.5.3.</w:t>
            </w:r>
          </w:p>
        </w:tc>
        <w:tc>
          <w:tcPr>
            <w:tcW w:w="8086" w:type="dxa"/>
          </w:tcPr>
          <w:p w:rsidR="00CE04F4" w:rsidRDefault="008178F7">
            <w:pPr>
              <w:pStyle w:val="TableParagraph"/>
              <w:spacing w:line="258" w:lineRule="exact"/>
              <w:ind w:left="109"/>
              <w:rPr>
                <w:sz w:val="24"/>
              </w:rPr>
            </w:pPr>
            <w:r>
              <w:rPr>
                <w:sz w:val="24"/>
              </w:rPr>
              <w:t>Финансово-экономические</w:t>
            </w:r>
            <w:r>
              <w:rPr>
                <w:spacing w:val="-4"/>
                <w:sz w:val="24"/>
              </w:rPr>
              <w:t xml:space="preserve"> </w:t>
            </w:r>
            <w:r>
              <w:rPr>
                <w:sz w:val="24"/>
              </w:rPr>
              <w:t>условия</w:t>
            </w:r>
            <w:r>
              <w:rPr>
                <w:spacing w:val="-10"/>
                <w:sz w:val="24"/>
              </w:rPr>
              <w:t xml:space="preserve"> </w:t>
            </w:r>
            <w:r>
              <w:rPr>
                <w:sz w:val="24"/>
              </w:rPr>
              <w:t>реализации</w:t>
            </w:r>
            <w:r>
              <w:rPr>
                <w:spacing w:val="-9"/>
                <w:sz w:val="24"/>
              </w:rPr>
              <w:t xml:space="preserve"> </w:t>
            </w:r>
            <w:r>
              <w:rPr>
                <w:sz w:val="24"/>
              </w:rPr>
              <w:t>АООП</w:t>
            </w:r>
            <w:r>
              <w:rPr>
                <w:spacing w:val="-6"/>
                <w:sz w:val="24"/>
              </w:rPr>
              <w:t xml:space="preserve"> </w:t>
            </w:r>
            <w:r>
              <w:rPr>
                <w:spacing w:val="-5"/>
                <w:sz w:val="24"/>
              </w:rPr>
              <w:t>ООО</w:t>
            </w:r>
          </w:p>
        </w:tc>
        <w:tc>
          <w:tcPr>
            <w:tcW w:w="850" w:type="dxa"/>
          </w:tcPr>
          <w:p w:rsidR="00CE04F4" w:rsidRDefault="008178F7">
            <w:pPr>
              <w:pStyle w:val="TableParagraph"/>
              <w:spacing w:line="258" w:lineRule="exact"/>
              <w:ind w:left="110"/>
              <w:rPr>
                <w:sz w:val="24"/>
              </w:rPr>
            </w:pPr>
            <w:r>
              <w:rPr>
                <w:spacing w:val="-5"/>
                <w:sz w:val="24"/>
              </w:rPr>
              <w:t>110</w:t>
            </w:r>
          </w:p>
        </w:tc>
      </w:tr>
      <w:tr w:rsidR="00CE04F4">
        <w:trPr>
          <w:trHeight w:val="273"/>
        </w:trPr>
        <w:tc>
          <w:tcPr>
            <w:tcW w:w="961" w:type="dxa"/>
          </w:tcPr>
          <w:p w:rsidR="00CE04F4" w:rsidRDefault="008178F7">
            <w:pPr>
              <w:pStyle w:val="TableParagraph"/>
              <w:spacing w:line="253" w:lineRule="exact"/>
              <w:ind w:left="110"/>
              <w:rPr>
                <w:sz w:val="24"/>
              </w:rPr>
            </w:pPr>
            <w:r>
              <w:rPr>
                <w:spacing w:val="-2"/>
                <w:sz w:val="24"/>
              </w:rPr>
              <w:t>3.5.4</w:t>
            </w:r>
          </w:p>
        </w:tc>
        <w:tc>
          <w:tcPr>
            <w:tcW w:w="8086" w:type="dxa"/>
          </w:tcPr>
          <w:p w:rsidR="00CE04F4" w:rsidRDefault="008178F7">
            <w:pPr>
              <w:pStyle w:val="TableParagraph"/>
              <w:spacing w:line="253" w:lineRule="exact"/>
              <w:ind w:left="109"/>
              <w:rPr>
                <w:sz w:val="24"/>
              </w:rPr>
            </w:pPr>
            <w:r>
              <w:rPr>
                <w:sz w:val="24"/>
              </w:rPr>
              <w:t>Материально-техническое</w:t>
            </w:r>
            <w:r>
              <w:rPr>
                <w:spacing w:val="-7"/>
                <w:sz w:val="24"/>
              </w:rPr>
              <w:t xml:space="preserve"> </w:t>
            </w:r>
            <w:r>
              <w:rPr>
                <w:sz w:val="24"/>
              </w:rPr>
              <w:t>и</w:t>
            </w:r>
            <w:r>
              <w:rPr>
                <w:spacing w:val="-8"/>
                <w:sz w:val="24"/>
              </w:rPr>
              <w:t xml:space="preserve"> </w:t>
            </w:r>
            <w:r>
              <w:rPr>
                <w:sz w:val="24"/>
              </w:rPr>
              <w:t>учебно-методическое</w:t>
            </w:r>
            <w:r>
              <w:rPr>
                <w:spacing w:val="-9"/>
                <w:sz w:val="24"/>
              </w:rPr>
              <w:t xml:space="preserve"> </w:t>
            </w:r>
            <w:r>
              <w:rPr>
                <w:spacing w:val="-2"/>
                <w:sz w:val="24"/>
              </w:rPr>
              <w:t>обеспечение</w:t>
            </w:r>
          </w:p>
        </w:tc>
        <w:tc>
          <w:tcPr>
            <w:tcW w:w="850" w:type="dxa"/>
          </w:tcPr>
          <w:p w:rsidR="00CE04F4" w:rsidRDefault="008178F7">
            <w:pPr>
              <w:pStyle w:val="TableParagraph"/>
              <w:spacing w:line="253" w:lineRule="exact"/>
              <w:ind w:left="110"/>
              <w:rPr>
                <w:sz w:val="24"/>
              </w:rPr>
            </w:pPr>
            <w:r>
              <w:rPr>
                <w:spacing w:val="-5"/>
                <w:sz w:val="24"/>
              </w:rPr>
              <w:t>111</w:t>
            </w:r>
          </w:p>
        </w:tc>
      </w:tr>
      <w:tr w:rsidR="00CE04F4">
        <w:trPr>
          <w:trHeight w:val="552"/>
        </w:trPr>
        <w:tc>
          <w:tcPr>
            <w:tcW w:w="961" w:type="dxa"/>
          </w:tcPr>
          <w:p w:rsidR="00CE04F4" w:rsidRDefault="00CE04F4">
            <w:pPr>
              <w:pStyle w:val="TableParagraph"/>
              <w:ind w:left="0"/>
              <w:rPr>
                <w:sz w:val="24"/>
              </w:rPr>
            </w:pPr>
          </w:p>
        </w:tc>
        <w:tc>
          <w:tcPr>
            <w:tcW w:w="8086" w:type="dxa"/>
          </w:tcPr>
          <w:p w:rsidR="00CE04F4" w:rsidRDefault="008178F7">
            <w:pPr>
              <w:pStyle w:val="TableParagraph"/>
              <w:spacing w:line="273" w:lineRule="exact"/>
              <w:ind w:left="109"/>
              <w:rPr>
                <w:b/>
                <w:sz w:val="24"/>
              </w:rPr>
            </w:pPr>
            <w:r>
              <w:rPr>
                <w:b/>
                <w:sz w:val="24"/>
              </w:rPr>
              <w:t>АДАПТИРОВАННАЯ</w:t>
            </w:r>
            <w:r>
              <w:rPr>
                <w:b/>
                <w:spacing w:val="-6"/>
                <w:sz w:val="24"/>
              </w:rPr>
              <w:t xml:space="preserve"> </w:t>
            </w:r>
            <w:r>
              <w:rPr>
                <w:b/>
                <w:sz w:val="24"/>
              </w:rPr>
              <w:t>ОСНОВНАЯ</w:t>
            </w:r>
            <w:r>
              <w:rPr>
                <w:b/>
                <w:spacing w:val="-3"/>
                <w:sz w:val="24"/>
              </w:rPr>
              <w:t xml:space="preserve"> </w:t>
            </w:r>
            <w:r>
              <w:rPr>
                <w:b/>
                <w:spacing w:val="-2"/>
                <w:sz w:val="24"/>
              </w:rPr>
              <w:t>ОБРАЗОВАТЕЛЬНАЯ</w:t>
            </w:r>
          </w:p>
          <w:p w:rsidR="00CE04F4" w:rsidRDefault="008178F7">
            <w:pPr>
              <w:pStyle w:val="TableParagraph"/>
              <w:spacing w:before="3" w:line="257" w:lineRule="exact"/>
              <w:ind w:left="109"/>
              <w:rPr>
                <w:b/>
                <w:sz w:val="24"/>
              </w:rPr>
            </w:pPr>
            <w:r>
              <w:rPr>
                <w:b/>
                <w:sz w:val="24"/>
              </w:rPr>
              <w:t>ПРОГРАММА</w:t>
            </w:r>
            <w:r>
              <w:rPr>
                <w:b/>
                <w:spacing w:val="-3"/>
                <w:sz w:val="24"/>
              </w:rPr>
              <w:t xml:space="preserve"> </w:t>
            </w:r>
            <w:r>
              <w:rPr>
                <w:b/>
                <w:sz w:val="24"/>
              </w:rPr>
              <w:t>ОСНОВНОГО</w:t>
            </w:r>
            <w:r>
              <w:rPr>
                <w:b/>
                <w:spacing w:val="-1"/>
                <w:sz w:val="24"/>
              </w:rPr>
              <w:t xml:space="preserve"> </w:t>
            </w:r>
            <w:r>
              <w:rPr>
                <w:b/>
                <w:sz w:val="24"/>
              </w:rPr>
              <w:t>ОБЩЕГО</w:t>
            </w:r>
            <w:r>
              <w:rPr>
                <w:b/>
                <w:spacing w:val="-6"/>
                <w:sz w:val="24"/>
              </w:rPr>
              <w:t xml:space="preserve"> </w:t>
            </w:r>
            <w:r>
              <w:rPr>
                <w:b/>
                <w:spacing w:val="-2"/>
                <w:sz w:val="24"/>
              </w:rPr>
              <w:t>ОБРАЗОВАНИЯ</w:t>
            </w:r>
          </w:p>
        </w:tc>
        <w:tc>
          <w:tcPr>
            <w:tcW w:w="850" w:type="dxa"/>
          </w:tcPr>
          <w:p w:rsidR="00CE04F4" w:rsidRDefault="008178F7">
            <w:pPr>
              <w:pStyle w:val="TableParagraph"/>
              <w:spacing w:line="268" w:lineRule="exact"/>
              <w:ind w:left="110"/>
              <w:rPr>
                <w:sz w:val="24"/>
              </w:rPr>
            </w:pPr>
            <w:r>
              <w:rPr>
                <w:spacing w:val="-5"/>
                <w:sz w:val="24"/>
              </w:rPr>
              <w:t>118</w:t>
            </w:r>
          </w:p>
        </w:tc>
      </w:tr>
    </w:tbl>
    <w:p w:rsidR="00CE04F4" w:rsidRDefault="00CE04F4">
      <w:pPr>
        <w:pStyle w:val="TableParagraph"/>
        <w:spacing w:line="268" w:lineRule="exact"/>
        <w:rPr>
          <w:sz w:val="24"/>
        </w:rPr>
        <w:sectPr w:rsidR="00CE04F4">
          <w:pgSz w:w="11910" w:h="16840"/>
          <w:pgMar w:top="680" w:right="283" w:bottom="480" w:left="708" w:header="0" w:footer="292" w:gutter="0"/>
          <w:cols w:space="720"/>
        </w:sectPr>
      </w:pPr>
    </w:p>
    <w:tbl>
      <w:tblPr>
        <w:tblStyle w:val="TableNormal"/>
        <w:tblW w:w="0" w:type="auto"/>
        <w:tblInd w:w="8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1"/>
        <w:gridCol w:w="8086"/>
        <w:gridCol w:w="850"/>
      </w:tblGrid>
      <w:tr w:rsidR="00CE04F4">
        <w:trPr>
          <w:trHeight w:val="551"/>
        </w:trPr>
        <w:tc>
          <w:tcPr>
            <w:tcW w:w="961" w:type="dxa"/>
          </w:tcPr>
          <w:p w:rsidR="00CE04F4" w:rsidRDefault="00CE04F4">
            <w:pPr>
              <w:pStyle w:val="TableParagraph"/>
              <w:ind w:left="0"/>
              <w:rPr>
                <w:sz w:val="24"/>
              </w:rPr>
            </w:pPr>
          </w:p>
        </w:tc>
        <w:tc>
          <w:tcPr>
            <w:tcW w:w="8086" w:type="dxa"/>
          </w:tcPr>
          <w:p w:rsidR="00CE04F4" w:rsidRDefault="008178F7">
            <w:pPr>
              <w:pStyle w:val="TableParagraph"/>
              <w:spacing w:line="274" w:lineRule="exact"/>
              <w:ind w:left="109" w:right="122"/>
              <w:rPr>
                <w:b/>
                <w:sz w:val="24"/>
              </w:rPr>
            </w:pPr>
            <w:r>
              <w:rPr>
                <w:b/>
                <w:sz w:val="24"/>
              </w:rPr>
              <w:t>ОБУЧАЮЩИХСЯ</w:t>
            </w:r>
            <w:r>
              <w:rPr>
                <w:b/>
                <w:spacing w:val="-12"/>
                <w:sz w:val="24"/>
              </w:rPr>
              <w:t xml:space="preserve"> </w:t>
            </w:r>
            <w:r>
              <w:rPr>
                <w:b/>
                <w:sz w:val="24"/>
              </w:rPr>
              <w:t>С</w:t>
            </w:r>
            <w:r>
              <w:rPr>
                <w:b/>
                <w:spacing w:val="-12"/>
                <w:sz w:val="24"/>
              </w:rPr>
              <w:t xml:space="preserve"> </w:t>
            </w:r>
            <w:r>
              <w:rPr>
                <w:b/>
                <w:sz w:val="24"/>
              </w:rPr>
              <w:t>НАРУШЕНИЯМИ</w:t>
            </w:r>
            <w:r>
              <w:rPr>
                <w:b/>
                <w:spacing w:val="-11"/>
                <w:sz w:val="24"/>
              </w:rPr>
              <w:t xml:space="preserve"> </w:t>
            </w:r>
            <w:r>
              <w:rPr>
                <w:b/>
                <w:sz w:val="24"/>
              </w:rPr>
              <w:t>ОПОРНО- ДВИГАТЕЛЬНОГО АППАРАТА (ВАРИАНТ 6.2.)</w:t>
            </w:r>
          </w:p>
        </w:tc>
        <w:tc>
          <w:tcPr>
            <w:tcW w:w="850" w:type="dxa"/>
          </w:tcPr>
          <w:p w:rsidR="00CE04F4" w:rsidRDefault="00CE04F4">
            <w:pPr>
              <w:pStyle w:val="TableParagraph"/>
              <w:ind w:left="0"/>
              <w:rPr>
                <w:sz w:val="24"/>
              </w:rPr>
            </w:pPr>
          </w:p>
        </w:tc>
      </w:tr>
      <w:tr w:rsidR="00CE04F4">
        <w:trPr>
          <w:trHeight w:val="273"/>
        </w:trPr>
        <w:tc>
          <w:tcPr>
            <w:tcW w:w="961" w:type="dxa"/>
          </w:tcPr>
          <w:p w:rsidR="00CE04F4" w:rsidRDefault="008178F7">
            <w:pPr>
              <w:pStyle w:val="TableParagraph"/>
              <w:spacing w:line="253" w:lineRule="exact"/>
              <w:ind w:left="110"/>
              <w:rPr>
                <w:b/>
                <w:sz w:val="24"/>
              </w:rPr>
            </w:pPr>
            <w:r>
              <w:rPr>
                <w:b/>
                <w:spacing w:val="-5"/>
                <w:sz w:val="24"/>
              </w:rPr>
              <w:t>IV</w:t>
            </w:r>
          </w:p>
        </w:tc>
        <w:tc>
          <w:tcPr>
            <w:tcW w:w="8086" w:type="dxa"/>
          </w:tcPr>
          <w:p w:rsidR="00CE04F4" w:rsidRDefault="008178F7">
            <w:pPr>
              <w:pStyle w:val="TableParagraph"/>
              <w:spacing w:line="253" w:lineRule="exact"/>
              <w:ind w:left="109"/>
              <w:rPr>
                <w:b/>
                <w:sz w:val="24"/>
              </w:rPr>
            </w:pPr>
            <w:r>
              <w:rPr>
                <w:b/>
                <w:sz w:val="24"/>
              </w:rPr>
              <w:t>ЦЕЛЕВОЙ</w:t>
            </w:r>
            <w:r>
              <w:rPr>
                <w:b/>
                <w:spacing w:val="-2"/>
                <w:sz w:val="24"/>
              </w:rPr>
              <w:t xml:space="preserve"> РАЗДЕЛ</w:t>
            </w:r>
          </w:p>
        </w:tc>
        <w:tc>
          <w:tcPr>
            <w:tcW w:w="850" w:type="dxa"/>
          </w:tcPr>
          <w:p w:rsidR="00CE04F4" w:rsidRDefault="008178F7">
            <w:pPr>
              <w:pStyle w:val="TableParagraph"/>
              <w:spacing w:line="253" w:lineRule="exact"/>
              <w:ind w:left="110"/>
              <w:rPr>
                <w:sz w:val="24"/>
              </w:rPr>
            </w:pPr>
            <w:r>
              <w:rPr>
                <w:spacing w:val="-5"/>
                <w:sz w:val="24"/>
              </w:rPr>
              <w:t>118</w:t>
            </w:r>
          </w:p>
        </w:tc>
      </w:tr>
      <w:tr w:rsidR="00CE04F4">
        <w:trPr>
          <w:trHeight w:val="277"/>
        </w:trPr>
        <w:tc>
          <w:tcPr>
            <w:tcW w:w="961" w:type="dxa"/>
          </w:tcPr>
          <w:p w:rsidR="00CE04F4" w:rsidRDefault="008178F7">
            <w:pPr>
              <w:pStyle w:val="TableParagraph"/>
              <w:spacing w:line="258" w:lineRule="exact"/>
              <w:ind w:left="110"/>
              <w:rPr>
                <w:sz w:val="24"/>
              </w:rPr>
            </w:pPr>
            <w:r>
              <w:rPr>
                <w:spacing w:val="-4"/>
                <w:sz w:val="24"/>
              </w:rPr>
              <w:t>4.1.</w:t>
            </w:r>
          </w:p>
        </w:tc>
        <w:tc>
          <w:tcPr>
            <w:tcW w:w="8086" w:type="dxa"/>
          </w:tcPr>
          <w:p w:rsidR="00CE04F4" w:rsidRDefault="008178F7">
            <w:pPr>
              <w:pStyle w:val="TableParagraph"/>
              <w:spacing w:line="258" w:lineRule="exact"/>
              <w:ind w:left="109"/>
              <w:rPr>
                <w:sz w:val="24"/>
              </w:rPr>
            </w:pPr>
            <w:r>
              <w:rPr>
                <w:sz w:val="24"/>
              </w:rPr>
              <w:t>Пояснительная</w:t>
            </w:r>
            <w:r>
              <w:rPr>
                <w:spacing w:val="-3"/>
                <w:sz w:val="24"/>
              </w:rPr>
              <w:t xml:space="preserve"> </w:t>
            </w:r>
            <w:r>
              <w:rPr>
                <w:spacing w:val="-2"/>
                <w:sz w:val="24"/>
              </w:rPr>
              <w:t>записка</w:t>
            </w:r>
          </w:p>
        </w:tc>
        <w:tc>
          <w:tcPr>
            <w:tcW w:w="850" w:type="dxa"/>
          </w:tcPr>
          <w:p w:rsidR="00CE04F4" w:rsidRDefault="008178F7">
            <w:pPr>
              <w:pStyle w:val="TableParagraph"/>
              <w:spacing w:line="258" w:lineRule="exact"/>
              <w:ind w:left="110"/>
              <w:rPr>
                <w:sz w:val="24"/>
              </w:rPr>
            </w:pPr>
            <w:r>
              <w:rPr>
                <w:spacing w:val="-5"/>
                <w:sz w:val="24"/>
              </w:rPr>
              <w:t>118</w:t>
            </w:r>
          </w:p>
        </w:tc>
      </w:tr>
      <w:tr w:rsidR="00CE04F4">
        <w:trPr>
          <w:trHeight w:val="277"/>
        </w:trPr>
        <w:tc>
          <w:tcPr>
            <w:tcW w:w="961" w:type="dxa"/>
          </w:tcPr>
          <w:p w:rsidR="00CE04F4" w:rsidRDefault="008178F7">
            <w:pPr>
              <w:pStyle w:val="TableParagraph"/>
              <w:spacing w:line="258" w:lineRule="exact"/>
              <w:ind w:left="110"/>
              <w:rPr>
                <w:sz w:val="24"/>
              </w:rPr>
            </w:pPr>
            <w:r>
              <w:rPr>
                <w:spacing w:val="-4"/>
                <w:sz w:val="24"/>
              </w:rPr>
              <w:t>4.2.</w:t>
            </w:r>
          </w:p>
        </w:tc>
        <w:tc>
          <w:tcPr>
            <w:tcW w:w="8086" w:type="dxa"/>
          </w:tcPr>
          <w:p w:rsidR="00CE04F4" w:rsidRDefault="008178F7">
            <w:pPr>
              <w:pStyle w:val="TableParagraph"/>
              <w:spacing w:line="258" w:lineRule="exact"/>
              <w:ind w:left="109"/>
              <w:rPr>
                <w:sz w:val="24"/>
              </w:rPr>
            </w:pPr>
            <w:r>
              <w:rPr>
                <w:sz w:val="24"/>
              </w:rPr>
              <w:t>Планируемые</w:t>
            </w:r>
            <w:r>
              <w:rPr>
                <w:spacing w:val="-6"/>
                <w:sz w:val="24"/>
              </w:rPr>
              <w:t xml:space="preserve"> </w:t>
            </w:r>
            <w:r>
              <w:rPr>
                <w:sz w:val="24"/>
              </w:rPr>
              <w:t>результаты</w:t>
            </w:r>
            <w:r>
              <w:rPr>
                <w:spacing w:val="-6"/>
                <w:sz w:val="24"/>
              </w:rPr>
              <w:t xml:space="preserve"> </w:t>
            </w:r>
            <w:r>
              <w:rPr>
                <w:sz w:val="24"/>
              </w:rPr>
              <w:t>освоения</w:t>
            </w:r>
            <w:r>
              <w:rPr>
                <w:spacing w:val="-8"/>
                <w:sz w:val="24"/>
              </w:rPr>
              <w:t xml:space="preserve"> </w:t>
            </w:r>
            <w:r>
              <w:rPr>
                <w:sz w:val="24"/>
              </w:rPr>
              <w:t>АООП</w:t>
            </w:r>
            <w:r>
              <w:rPr>
                <w:spacing w:val="-3"/>
                <w:sz w:val="24"/>
              </w:rPr>
              <w:t xml:space="preserve"> </w:t>
            </w:r>
            <w:r>
              <w:rPr>
                <w:spacing w:val="-5"/>
                <w:sz w:val="24"/>
              </w:rPr>
              <w:t>ООО</w:t>
            </w:r>
          </w:p>
        </w:tc>
        <w:tc>
          <w:tcPr>
            <w:tcW w:w="850" w:type="dxa"/>
          </w:tcPr>
          <w:p w:rsidR="00CE04F4" w:rsidRDefault="008178F7">
            <w:pPr>
              <w:pStyle w:val="TableParagraph"/>
              <w:spacing w:line="258" w:lineRule="exact"/>
              <w:ind w:left="110"/>
              <w:rPr>
                <w:sz w:val="24"/>
              </w:rPr>
            </w:pPr>
            <w:r>
              <w:rPr>
                <w:spacing w:val="-5"/>
                <w:sz w:val="24"/>
              </w:rPr>
              <w:t>121</w:t>
            </w:r>
          </w:p>
        </w:tc>
      </w:tr>
      <w:tr w:rsidR="00CE04F4">
        <w:trPr>
          <w:trHeight w:val="552"/>
        </w:trPr>
        <w:tc>
          <w:tcPr>
            <w:tcW w:w="961" w:type="dxa"/>
          </w:tcPr>
          <w:p w:rsidR="00CE04F4" w:rsidRDefault="008178F7">
            <w:pPr>
              <w:pStyle w:val="TableParagraph"/>
              <w:spacing w:line="268" w:lineRule="exact"/>
              <w:ind w:left="110"/>
              <w:rPr>
                <w:sz w:val="24"/>
              </w:rPr>
            </w:pPr>
            <w:r>
              <w:rPr>
                <w:spacing w:val="-4"/>
                <w:sz w:val="24"/>
              </w:rPr>
              <w:t>4.3.</w:t>
            </w:r>
          </w:p>
        </w:tc>
        <w:tc>
          <w:tcPr>
            <w:tcW w:w="8086" w:type="dxa"/>
          </w:tcPr>
          <w:p w:rsidR="00CE04F4" w:rsidRDefault="008178F7">
            <w:pPr>
              <w:pStyle w:val="TableParagraph"/>
              <w:spacing w:line="267" w:lineRule="exact"/>
              <w:ind w:left="109"/>
              <w:rPr>
                <w:sz w:val="24"/>
              </w:rPr>
            </w:pPr>
            <w:r>
              <w:rPr>
                <w:sz w:val="24"/>
              </w:rPr>
              <w:t>Система</w:t>
            </w:r>
            <w:r>
              <w:rPr>
                <w:spacing w:val="-6"/>
                <w:sz w:val="24"/>
              </w:rPr>
              <w:t xml:space="preserve"> </w:t>
            </w:r>
            <w:r>
              <w:rPr>
                <w:sz w:val="24"/>
              </w:rPr>
              <w:t>оценки</w:t>
            </w:r>
            <w:r>
              <w:rPr>
                <w:spacing w:val="-3"/>
                <w:sz w:val="24"/>
              </w:rPr>
              <w:t xml:space="preserve"> </w:t>
            </w:r>
            <w:r>
              <w:rPr>
                <w:sz w:val="24"/>
              </w:rPr>
              <w:t>достижения</w:t>
            </w:r>
            <w:r>
              <w:rPr>
                <w:spacing w:val="-4"/>
                <w:sz w:val="24"/>
              </w:rPr>
              <w:t xml:space="preserve"> </w:t>
            </w:r>
            <w:r>
              <w:rPr>
                <w:sz w:val="24"/>
              </w:rPr>
              <w:t>планируемых</w:t>
            </w:r>
            <w:r>
              <w:rPr>
                <w:spacing w:val="-8"/>
                <w:sz w:val="24"/>
              </w:rPr>
              <w:t xml:space="preserve"> </w:t>
            </w:r>
            <w:r>
              <w:rPr>
                <w:spacing w:val="-2"/>
                <w:sz w:val="24"/>
              </w:rPr>
              <w:t>результатов</w:t>
            </w:r>
          </w:p>
          <w:p w:rsidR="00CE04F4" w:rsidRDefault="008178F7">
            <w:pPr>
              <w:pStyle w:val="TableParagraph"/>
              <w:spacing w:line="265" w:lineRule="exact"/>
              <w:ind w:left="109"/>
              <w:rPr>
                <w:sz w:val="24"/>
              </w:rPr>
            </w:pPr>
            <w:r>
              <w:rPr>
                <w:sz w:val="24"/>
              </w:rPr>
              <w:t>освоения</w:t>
            </w:r>
            <w:r>
              <w:rPr>
                <w:spacing w:val="-3"/>
                <w:sz w:val="24"/>
              </w:rPr>
              <w:t xml:space="preserve"> </w:t>
            </w:r>
            <w:r>
              <w:rPr>
                <w:sz w:val="24"/>
              </w:rPr>
              <w:t>программы</w:t>
            </w:r>
            <w:r>
              <w:rPr>
                <w:spacing w:val="-1"/>
                <w:sz w:val="24"/>
              </w:rPr>
              <w:t xml:space="preserve"> </w:t>
            </w:r>
            <w:r>
              <w:rPr>
                <w:spacing w:val="-5"/>
                <w:sz w:val="24"/>
              </w:rPr>
              <w:t>ООО</w:t>
            </w:r>
          </w:p>
        </w:tc>
        <w:tc>
          <w:tcPr>
            <w:tcW w:w="850" w:type="dxa"/>
          </w:tcPr>
          <w:p w:rsidR="00CE04F4" w:rsidRDefault="008178F7">
            <w:pPr>
              <w:pStyle w:val="TableParagraph"/>
              <w:spacing w:line="268" w:lineRule="exact"/>
              <w:ind w:left="110"/>
              <w:rPr>
                <w:sz w:val="24"/>
              </w:rPr>
            </w:pPr>
            <w:r>
              <w:rPr>
                <w:spacing w:val="-5"/>
                <w:sz w:val="24"/>
              </w:rPr>
              <w:t>123</w:t>
            </w:r>
          </w:p>
        </w:tc>
      </w:tr>
      <w:tr w:rsidR="00CE04F4">
        <w:trPr>
          <w:trHeight w:val="551"/>
        </w:trPr>
        <w:tc>
          <w:tcPr>
            <w:tcW w:w="961" w:type="dxa"/>
          </w:tcPr>
          <w:p w:rsidR="00CE04F4" w:rsidRDefault="008178F7">
            <w:pPr>
              <w:pStyle w:val="TableParagraph"/>
              <w:spacing w:line="273" w:lineRule="exact"/>
              <w:ind w:left="110"/>
              <w:rPr>
                <w:b/>
                <w:sz w:val="24"/>
              </w:rPr>
            </w:pPr>
            <w:r>
              <w:rPr>
                <w:b/>
                <w:spacing w:val="-10"/>
                <w:sz w:val="24"/>
              </w:rPr>
              <w:t>V</w:t>
            </w:r>
          </w:p>
        </w:tc>
        <w:tc>
          <w:tcPr>
            <w:tcW w:w="8086" w:type="dxa"/>
          </w:tcPr>
          <w:p w:rsidR="00CE04F4" w:rsidRDefault="008178F7">
            <w:pPr>
              <w:pStyle w:val="TableParagraph"/>
              <w:spacing w:line="271" w:lineRule="exact"/>
              <w:ind w:left="109"/>
              <w:rPr>
                <w:b/>
                <w:sz w:val="24"/>
              </w:rPr>
            </w:pPr>
            <w:r>
              <w:rPr>
                <w:b/>
                <w:sz w:val="24"/>
              </w:rPr>
              <w:t>Содержательный</w:t>
            </w:r>
            <w:r>
              <w:rPr>
                <w:b/>
                <w:spacing w:val="-3"/>
                <w:sz w:val="24"/>
              </w:rPr>
              <w:t xml:space="preserve"> </w:t>
            </w:r>
            <w:r>
              <w:rPr>
                <w:b/>
                <w:sz w:val="24"/>
              </w:rPr>
              <w:t>раздел</w:t>
            </w:r>
            <w:r>
              <w:rPr>
                <w:b/>
                <w:spacing w:val="-1"/>
                <w:sz w:val="24"/>
              </w:rPr>
              <w:t xml:space="preserve"> </w:t>
            </w:r>
            <w:r>
              <w:rPr>
                <w:b/>
                <w:sz w:val="24"/>
              </w:rPr>
              <w:t>АООП</w:t>
            </w:r>
            <w:r>
              <w:rPr>
                <w:b/>
                <w:spacing w:val="-4"/>
                <w:sz w:val="24"/>
              </w:rPr>
              <w:t xml:space="preserve"> </w:t>
            </w:r>
            <w:r>
              <w:rPr>
                <w:b/>
                <w:sz w:val="24"/>
              </w:rPr>
              <w:t>ООО</w:t>
            </w:r>
            <w:r>
              <w:rPr>
                <w:b/>
                <w:spacing w:val="-4"/>
                <w:sz w:val="24"/>
              </w:rPr>
              <w:t xml:space="preserve"> </w:t>
            </w:r>
            <w:r>
              <w:rPr>
                <w:b/>
                <w:sz w:val="24"/>
              </w:rPr>
              <w:t>для</w:t>
            </w:r>
            <w:r>
              <w:rPr>
                <w:b/>
                <w:spacing w:val="-1"/>
                <w:sz w:val="24"/>
              </w:rPr>
              <w:t xml:space="preserve"> </w:t>
            </w:r>
            <w:r>
              <w:rPr>
                <w:b/>
                <w:spacing w:val="-2"/>
                <w:sz w:val="24"/>
              </w:rPr>
              <w:t>обучающихся</w:t>
            </w:r>
          </w:p>
          <w:p w:rsidR="00CE04F4" w:rsidRDefault="008178F7">
            <w:pPr>
              <w:pStyle w:val="TableParagraph"/>
              <w:spacing w:line="260" w:lineRule="exact"/>
              <w:ind w:left="109"/>
              <w:rPr>
                <w:b/>
                <w:sz w:val="24"/>
              </w:rPr>
            </w:pPr>
            <w:r>
              <w:rPr>
                <w:b/>
                <w:sz w:val="24"/>
              </w:rPr>
              <w:t>с</w:t>
            </w:r>
            <w:r>
              <w:rPr>
                <w:b/>
                <w:spacing w:val="-6"/>
                <w:sz w:val="24"/>
              </w:rPr>
              <w:t xml:space="preserve"> </w:t>
            </w:r>
            <w:r>
              <w:rPr>
                <w:b/>
                <w:sz w:val="24"/>
              </w:rPr>
              <w:t>нарушениями</w:t>
            </w:r>
            <w:r>
              <w:rPr>
                <w:b/>
                <w:spacing w:val="-5"/>
                <w:sz w:val="24"/>
              </w:rPr>
              <w:t xml:space="preserve"> </w:t>
            </w:r>
            <w:r>
              <w:rPr>
                <w:b/>
                <w:sz w:val="24"/>
              </w:rPr>
              <w:t>опорно-двигательного</w:t>
            </w:r>
            <w:r>
              <w:rPr>
                <w:b/>
                <w:spacing w:val="-4"/>
                <w:sz w:val="24"/>
              </w:rPr>
              <w:t xml:space="preserve"> </w:t>
            </w:r>
            <w:r>
              <w:rPr>
                <w:b/>
                <w:sz w:val="24"/>
              </w:rPr>
              <w:t>аппарата</w:t>
            </w:r>
            <w:r>
              <w:rPr>
                <w:b/>
                <w:spacing w:val="-5"/>
                <w:sz w:val="24"/>
              </w:rPr>
              <w:t xml:space="preserve"> </w:t>
            </w:r>
            <w:r>
              <w:rPr>
                <w:b/>
                <w:sz w:val="24"/>
              </w:rPr>
              <w:t>(вариант</w:t>
            </w:r>
            <w:r>
              <w:rPr>
                <w:b/>
                <w:spacing w:val="-7"/>
                <w:sz w:val="24"/>
              </w:rPr>
              <w:t xml:space="preserve"> </w:t>
            </w:r>
            <w:r>
              <w:rPr>
                <w:b/>
                <w:spacing w:val="-4"/>
                <w:sz w:val="24"/>
              </w:rPr>
              <w:t>6.2)</w:t>
            </w:r>
          </w:p>
        </w:tc>
        <w:tc>
          <w:tcPr>
            <w:tcW w:w="850" w:type="dxa"/>
          </w:tcPr>
          <w:p w:rsidR="00CE04F4" w:rsidRDefault="008178F7">
            <w:pPr>
              <w:pStyle w:val="TableParagraph"/>
              <w:spacing w:line="268" w:lineRule="exact"/>
              <w:ind w:left="110"/>
              <w:rPr>
                <w:sz w:val="24"/>
              </w:rPr>
            </w:pPr>
            <w:r>
              <w:rPr>
                <w:spacing w:val="-5"/>
                <w:sz w:val="24"/>
              </w:rPr>
              <w:t>129</w:t>
            </w:r>
          </w:p>
        </w:tc>
      </w:tr>
      <w:tr w:rsidR="00CE04F4">
        <w:trPr>
          <w:trHeight w:val="551"/>
        </w:trPr>
        <w:tc>
          <w:tcPr>
            <w:tcW w:w="961" w:type="dxa"/>
          </w:tcPr>
          <w:p w:rsidR="00CE04F4" w:rsidRDefault="008178F7">
            <w:pPr>
              <w:pStyle w:val="TableParagraph"/>
              <w:spacing w:line="268" w:lineRule="exact"/>
              <w:ind w:left="110"/>
              <w:rPr>
                <w:sz w:val="24"/>
              </w:rPr>
            </w:pPr>
            <w:r>
              <w:rPr>
                <w:spacing w:val="-4"/>
                <w:sz w:val="24"/>
              </w:rPr>
              <w:t>5.1.</w:t>
            </w:r>
          </w:p>
        </w:tc>
        <w:tc>
          <w:tcPr>
            <w:tcW w:w="8086" w:type="dxa"/>
          </w:tcPr>
          <w:p w:rsidR="00CE04F4" w:rsidRDefault="008178F7">
            <w:pPr>
              <w:pStyle w:val="TableParagraph"/>
              <w:spacing w:line="267" w:lineRule="exact"/>
              <w:ind w:left="109"/>
              <w:rPr>
                <w:sz w:val="24"/>
              </w:rPr>
            </w:pPr>
            <w:r>
              <w:rPr>
                <w:sz w:val="24"/>
              </w:rPr>
              <w:t>Рабочие</w:t>
            </w:r>
            <w:r>
              <w:rPr>
                <w:spacing w:val="-3"/>
                <w:sz w:val="24"/>
              </w:rPr>
              <w:t xml:space="preserve"> </w:t>
            </w:r>
            <w:r>
              <w:rPr>
                <w:sz w:val="24"/>
              </w:rPr>
              <w:t>программы</w:t>
            </w:r>
            <w:r>
              <w:rPr>
                <w:spacing w:val="-4"/>
                <w:sz w:val="24"/>
              </w:rPr>
              <w:t xml:space="preserve"> </w:t>
            </w:r>
            <w:r>
              <w:rPr>
                <w:sz w:val="24"/>
              </w:rPr>
              <w:t>отдельных</w:t>
            </w:r>
            <w:r>
              <w:rPr>
                <w:spacing w:val="-2"/>
                <w:sz w:val="24"/>
              </w:rPr>
              <w:t xml:space="preserve"> </w:t>
            </w:r>
            <w:r>
              <w:rPr>
                <w:sz w:val="24"/>
              </w:rPr>
              <w:t>учебных</w:t>
            </w:r>
            <w:r>
              <w:rPr>
                <w:spacing w:val="-7"/>
                <w:sz w:val="24"/>
              </w:rPr>
              <w:t xml:space="preserve"> </w:t>
            </w:r>
            <w:r>
              <w:rPr>
                <w:sz w:val="24"/>
              </w:rPr>
              <w:t>предметов, учебных</w:t>
            </w:r>
            <w:r>
              <w:rPr>
                <w:spacing w:val="-7"/>
                <w:sz w:val="24"/>
              </w:rPr>
              <w:t xml:space="preserve"> </w:t>
            </w:r>
            <w:r>
              <w:rPr>
                <w:sz w:val="24"/>
              </w:rPr>
              <w:t>курсов</w:t>
            </w:r>
            <w:r>
              <w:rPr>
                <w:spacing w:val="-5"/>
                <w:sz w:val="24"/>
              </w:rPr>
              <w:t xml:space="preserve"> </w:t>
            </w:r>
            <w:r>
              <w:rPr>
                <w:sz w:val="24"/>
              </w:rPr>
              <w:t>(в</w:t>
            </w:r>
            <w:r>
              <w:rPr>
                <w:spacing w:val="-4"/>
                <w:sz w:val="24"/>
              </w:rPr>
              <w:t xml:space="preserve"> </w:t>
            </w:r>
            <w:r>
              <w:rPr>
                <w:spacing w:val="-5"/>
                <w:sz w:val="24"/>
              </w:rPr>
              <w:t>том</w:t>
            </w:r>
          </w:p>
          <w:p w:rsidR="00CE04F4" w:rsidRDefault="008178F7">
            <w:pPr>
              <w:pStyle w:val="TableParagraph"/>
              <w:spacing w:line="265" w:lineRule="exact"/>
              <w:ind w:left="109"/>
              <w:rPr>
                <w:sz w:val="24"/>
              </w:rPr>
            </w:pPr>
            <w:r>
              <w:rPr>
                <w:sz w:val="24"/>
              </w:rPr>
              <w:t>числе</w:t>
            </w:r>
            <w:r>
              <w:rPr>
                <w:spacing w:val="-7"/>
                <w:sz w:val="24"/>
              </w:rPr>
              <w:t xml:space="preserve"> </w:t>
            </w:r>
            <w:r>
              <w:rPr>
                <w:sz w:val="24"/>
              </w:rPr>
              <w:t>внеурочной</w:t>
            </w:r>
            <w:r>
              <w:rPr>
                <w:spacing w:val="-9"/>
                <w:sz w:val="24"/>
              </w:rPr>
              <w:t xml:space="preserve"> </w:t>
            </w:r>
            <w:r>
              <w:rPr>
                <w:sz w:val="24"/>
              </w:rPr>
              <w:t>деятельности),</w:t>
            </w:r>
            <w:r>
              <w:rPr>
                <w:spacing w:val="-4"/>
                <w:sz w:val="24"/>
              </w:rPr>
              <w:t xml:space="preserve"> </w:t>
            </w:r>
            <w:r>
              <w:rPr>
                <w:sz w:val="24"/>
              </w:rPr>
              <w:t>учебных</w:t>
            </w:r>
            <w:r>
              <w:rPr>
                <w:spacing w:val="-9"/>
                <w:sz w:val="24"/>
              </w:rPr>
              <w:t xml:space="preserve"> </w:t>
            </w:r>
            <w:r>
              <w:rPr>
                <w:spacing w:val="-2"/>
                <w:sz w:val="24"/>
              </w:rPr>
              <w:t>модулей</w:t>
            </w:r>
          </w:p>
        </w:tc>
        <w:tc>
          <w:tcPr>
            <w:tcW w:w="850" w:type="dxa"/>
          </w:tcPr>
          <w:p w:rsidR="00CE04F4" w:rsidRDefault="008178F7">
            <w:pPr>
              <w:pStyle w:val="TableParagraph"/>
              <w:spacing w:line="268" w:lineRule="exact"/>
              <w:ind w:left="110"/>
              <w:rPr>
                <w:sz w:val="24"/>
              </w:rPr>
            </w:pPr>
            <w:r>
              <w:rPr>
                <w:spacing w:val="-5"/>
                <w:sz w:val="24"/>
              </w:rPr>
              <w:t>129</w:t>
            </w:r>
          </w:p>
        </w:tc>
      </w:tr>
      <w:tr w:rsidR="00CE04F4">
        <w:trPr>
          <w:trHeight w:val="551"/>
        </w:trPr>
        <w:tc>
          <w:tcPr>
            <w:tcW w:w="961" w:type="dxa"/>
          </w:tcPr>
          <w:p w:rsidR="00CE04F4" w:rsidRDefault="008178F7">
            <w:pPr>
              <w:pStyle w:val="TableParagraph"/>
              <w:spacing w:line="268" w:lineRule="exact"/>
              <w:ind w:left="110"/>
              <w:rPr>
                <w:sz w:val="24"/>
              </w:rPr>
            </w:pPr>
            <w:r>
              <w:rPr>
                <w:spacing w:val="-2"/>
                <w:sz w:val="24"/>
              </w:rPr>
              <w:t>5.1.1.</w:t>
            </w:r>
          </w:p>
        </w:tc>
        <w:tc>
          <w:tcPr>
            <w:tcW w:w="8086" w:type="dxa"/>
          </w:tcPr>
          <w:p w:rsidR="00CE04F4" w:rsidRDefault="008178F7">
            <w:pPr>
              <w:pStyle w:val="TableParagraph"/>
              <w:spacing w:line="267" w:lineRule="exact"/>
              <w:ind w:left="109"/>
              <w:rPr>
                <w:sz w:val="24"/>
              </w:rPr>
            </w:pPr>
            <w:r>
              <w:rPr>
                <w:sz w:val="24"/>
              </w:rPr>
              <w:t>Федеральная</w:t>
            </w:r>
            <w:r>
              <w:rPr>
                <w:spacing w:val="-5"/>
                <w:sz w:val="24"/>
              </w:rPr>
              <w:t xml:space="preserve"> </w:t>
            </w:r>
            <w:r>
              <w:rPr>
                <w:sz w:val="24"/>
              </w:rPr>
              <w:t>рабочая</w:t>
            </w:r>
            <w:r>
              <w:rPr>
                <w:spacing w:val="-2"/>
                <w:sz w:val="24"/>
              </w:rPr>
              <w:t xml:space="preserve"> </w:t>
            </w:r>
            <w:r>
              <w:rPr>
                <w:sz w:val="24"/>
              </w:rPr>
              <w:t>программа</w:t>
            </w:r>
            <w:r>
              <w:rPr>
                <w:spacing w:val="-8"/>
                <w:sz w:val="24"/>
              </w:rPr>
              <w:t xml:space="preserve"> </w:t>
            </w:r>
            <w:r>
              <w:rPr>
                <w:sz w:val="24"/>
              </w:rPr>
              <w:t>по</w:t>
            </w:r>
            <w:r>
              <w:rPr>
                <w:spacing w:val="1"/>
                <w:sz w:val="24"/>
              </w:rPr>
              <w:t xml:space="preserve"> </w:t>
            </w:r>
            <w:r>
              <w:rPr>
                <w:sz w:val="24"/>
              </w:rPr>
              <w:t>учебному</w:t>
            </w:r>
            <w:r>
              <w:rPr>
                <w:spacing w:val="-11"/>
                <w:sz w:val="24"/>
              </w:rPr>
              <w:t xml:space="preserve"> </w:t>
            </w:r>
            <w:r>
              <w:rPr>
                <w:spacing w:val="-2"/>
                <w:sz w:val="24"/>
              </w:rPr>
              <w:t>предмету</w:t>
            </w:r>
          </w:p>
          <w:p w:rsidR="00CE04F4" w:rsidRDefault="008178F7">
            <w:pPr>
              <w:pStyle w:val="TableParagraph"/>
              <w:spacing w:line="265" w:lineRule="exact"/>
              <w:ind w:left="109"/>
              <w:rPr>
                <w:sz w:val="24"/>
              </w:rPr>
            </w:pPr>
            <w:r>
              <w:rPr>
                <w:sz w:val="24"/>
              </w:rPr>
              <w:t>«Русский</w:t>
            </w:r>
            <w:r>
              <w:rPr>
                <w:spacing w:val="-6"/>
                <w:sz w:val="24"/>
              </w:rPr>
              <w:t xml:space="preserve"> </w:t>
            </w:r>
            <w:r>
              <w:rPr>
                <w:spacing w:val="-2"/>
                <w:sz w:val="24"/>
              </w:rPr>
              <w:t>язык».</w:t>
            </w:r>
          </w:p>
        </w:tc>
        <w:tc>
          <w:tcPr>
            <w:tcW w:w="850" w:type="dxa"/>
          </w:tcPr>
          <w:p w:rsidR="00CE04F4" w:rsidRDefault="008178F7">
            <w:pPr>
              <w:pStyle w:val="TableParagraph"/>
              <w:spacing w:line="268" w:lineRule="exact"/>
              <w:ind w:left="110"/>
              <w:rPr>
                <w:sz w:val="24"/>
              </w:rPr>
            </w:pPr>
            <w:r>
              <w:rPr>
                <w:spacing w:val="-5"/>
                <w:sz w:val="24"/>
              </w:rPr>
              <w:t>129</w:t>
            </w:r>
          </w:p>
        </w:tc>
      </w:tr>
      <w:tr w:rsidR="00CE04F4">
        <w:trPr>
          <w:trHeight w:val="273"/>
        </w:trPr>
        <w:tc>
          <w:tcPr>
            <w:tcW w:w="961" w:type="dxa"/>
          </w:tcPr>
          <w:p w:rsidR="00CE04F4" w:rsidRDefault="008178F7">
            <w:pPr>
              <w:pStyle w:val="TableParagraph"/>
              <w:spacing w:line="253" w:lineRule="exact"/>
              <w:ind w:left="110"/>
              <w:rPr>
                <w:sz w:val="24"/>
              </w:rPr>
            </w:pPr>
            <w:r>
              <w:rPr>
                <w:spacing w:val="-2"/>
                <w:sz w:val="24"/>
              </w:rPr>
              <w:t>5.1.2.</w:t>
            </w:r>
          </w:p>
        </w:tc>
        <w:tc>
          <w:tcPr>
            <w:tcW w:w="8086" w:type="dxa"/>
          </w:tcPr>
          <w:p w:rsidR="00CE04F4" w:rsidRDefault="008178F7">
            <w:pPr>
              <w:pStyle w:val="TableParagraph"/>
              <w:spacing w:line="253" w:lineRule="exact"/>
              <w:ind w:left="109"/>
              <w:rPr>
                <w:sz w:val="24"/>
              </w:rPr>
            </w:pPr>
            <w:r>
              <w:rPr>
                <w:sz w:val="24"/>
              </w:rPr>
              <w:t>Федеральная</w:t>
            </w:r>
            <w:r>
              <w:rPr>
                <w:spacing w:val="-4"/>
                <w:sz w:val="24"/>
              </w:rPr>
              <w:t xml:space="preserve"> </w:t>
            </w:r>
            <w:r>
              <w:rPr>
                <w:sz w:val="24"/>
              </w:rPr>
              <w:t>рабочая</w:t>
            </w:r>
            <w:r>
              <w:rPr>
                <w:spacing w:val="-1"/>
                <w:sz w:val="24"/>
              </w:rPr>
              <w:t xml:space="preserve"> </w:t>
            </w:r>
            <w:r>
              <w:rPr>
                <w:sz w:val="24"/>
              </w:rPr>
              <w:t>программа</w:t>
            </w:r>
            <w:r>
              <w:rPr>
                <w:spacing w:val="-7"/>
                <w:sz w:val="24"/>
              </w:rPr>
              <w:t xml:space="preserve"> </w:t>
            </w:r>
            <w:r>
              <w:rPr>
                <w:sz w:val="24"/>
              </w:rPr>
              <w:t>по</w:t>
            </w:r>
            <w:r>
              <w:rPr>
                <w:spacing w:val="2"/>
                <w:sz w:val="24"/>
              </w:rPr>
              <w:t xml:space="preserve"> </w:t>
            </w:r>
            <w:r>
              <w:rPr>
                <w:sz w:val="24"/>
              </w:rPr>
              <w:t>учебному</w:t>
            </w:r>
            <w:r>
              <w:rPr>
                <w:spacing w:val="-11"/>
                <w:sz w:val="24"/>
              </w:rPr>
              <w:t xml:space="preserve"> </w:t>
            </w:r>
            <w:r>
              <w:rPr>
                <w:sz w:val="24"/>
              </w:rPr>
              <w:t>предмету</w:t>
            </w:r>
            <w:r>
              <w:rPr>
                <w:spacing w:val="1"/>
                <w:sz w:val="24"/>
              </w:rPr>
              <w:t xml:space="preserve"> </w:t>
            </w:r>
            <w:r>
              <w:rPr>
                <w:spacing w:val="-2"/>
                <w:sz w:val="24"/>
              </w:rPr>
              <w:t>«Литература».</w:t>
            </w:r>
          </w:p>
        </w:tc>
        <w:tc>
          <w:tcPr>
            <w:tcW w:w="850" w:type="dxa"/>
          </w:tcPr>
          <w:p w:rsidR="00CE04F4" w:rsidRDefault="008178F7">
            <w:pPr>
              <w:pStyle w:val="TableParagraph"/>
              <w:spacing w:line="253" w:lineRule="exact"/>
              <w:ind w:left="110"/>
              <w:rPr>
                <w:sz w:val="24"/>
              </w:rPr>
            </w:pPr>
            <w:r>
              <w:rPr>
                <w:spacing w:val="-5"/>
                <w:sz w:val="24"/>
              </w:rPr>
              <w:t>166</w:t>
            </w:r>
          </w:p>
        </w:tc>
      </w:tr>
      <w:tr w:rsidR="00CE04F4">
        <w:trPr>
          <w:trHeight w:val="278"/>
        </w:trPr>
        <w:tc>
          <w:tcPr>
            <w:tcW w:w="961" w:type="dxa"/>
          </w:tcPr>
          <w:p w:rsidR="00CE04F4" w:rsidRDefault="008178F7">
            <w:pPr>
              <w:pStyle w:val="TableParagraph"/>
              <w:spacing w:line="258" w:lineRule="exact"/>
              <w:ind w:left="110"/>
              <w:rPr>
                <w:sz w:val="24"/>
              </w:rPr>
            </w:pPr>
            <w:r>
              <w:rPr>
                <w:spacing w:val="-2"/>
                <w:sz w:val="24"/>
              </w:rPr>
              <w:t>5.1.3.</w:t>
            </w:r>
          </w:p>
        </w:tc>
        <w:tc>
          <w:tcPr>
            <w:tcW w:w="8086" w:type="dxa"/>
          </w:tcPr>
          <w:p w:rsidR="00CE04F4" w:rsidRDefault="008178F7">
            <w:pPr>
              <w:pStyle w:val="TableParagraph"/>
              <w:spacing w:line="258" w:lineRule="exact"/>
              <w:ind w:left="109"/>
              <w:rPr>
                <w:sz w:val="24"/>
              </w:rPr>
            </w:pPr>
            <w:r>
              <w:rPr>
                <w:sz w:val="24"/>
              </w:rPr>
              <w:t>Федеральная</w:t>
            </w:r>
            <w:r>
              <w:rPr>
                <w:spacing w:val="-4"/>
                <w:sz w:val="24"/>
              </w:rPr>
              <w:t xml:space="preserve"> </w:t>
            </w:r>
            <w:r>
              <w:rPr>
                <w:sz w:val="24"/>
              </w:rPr>
              <w:t>рабочая</w:t>
            </w:r>
            <w:r>
              <w:rPr>
                <w:spacing w:val="-2"/>
                <w:sz w:val="24"/>
              </w:rPr>
              <w:t xml:space="preserve"> </w:t>
            </w:r>
            <w:r>
              <w:rPr>
                <w:sz w:val="24"/>
              </w:rPr>
              <w:t>программа</w:t>
            </w:r>
            <w:r>
              <w:rPr>
                <w:spacing w:val="-7"/>
                <w:sz w:val="24"/>
              </w:rPr>
              <w:t xml:space="preserve"> </w:t>
            </w:r>
            <w:r>
              <w:rPr>
                <w:sz w:val="24"/>
              </w:rPr>
              <w:t>по</w:t>
            </w:r>
            <w:r>
              <w:rPr>
                <w:spacing w:val="2"/>
                <w:sz w:val="24"/>
              </w:rPr>
              <w:t xml:space="preserve"> </w:t>
            </w:r>
            <w:r>
              <w:rPr>
                <w:sz w:val="24"/>
              </w:rPr>
              <w:t>учебному</w:t>
            </w:r>
            <w:r>
              <w:rPr>
                <w:spacing w:val="-11"/>
                <w:sz w:val="24"/>
              </w:rPr>
              <w:t xml:space="preserve"> </w:t>
            </w:r>
            <w:r>
              <w:rPr>
                <w:sz w:val="24"/>
              </w:rPr>
              <w:t>предмету</w:t>
            </w:r>
            <w:r>
              <w:rPr>
                <w:spacing w:val="-10"/>
                <w:sz w:val="24"/>
              </w:rPr>
              <w:t xml:space="preserve"> </w:t>
            </w:r>
            <w:r>
              <w:rPr>
                <w:spacing w:val="-2"/>
                <w:sz w:val="24"/>
              </w:rPr>
              <w:t>"История".</w:t>
            </w:r>
          </w:p>
        </w:tc>
        <w:tc>
          <w:tcPr>
            <w:tcW w:w="850" w:type="dxa"/>
          </w:tcPr>
          <w:p w:rsidR="00CE04F4" w:rsidRDefault="008178F7">
            <w:pPr>
              <w:pStyle w:val="TableParagraph"/>
              <w:spacing w:line="258" w:lineRule="exact"/>
              <w:ind w:left="110"/>
              <w:rPr>
                <w:sz w:val="24"/>
              </w:rPr>
            </w:pPr>
            <w:r>
              <w:rPr>
                <w:spacing w:val="-5"/>
                <w:sz w:val="24"/>
              </w:rPr>
              <w:t>189</w:t>
            </w:r>
          </w:p>
        </w:tc>
      </w:tr>
      <w:tr w:rsidR="00CE04F4">
        <w:trPr>
          <w:trHeight w:val="277"/>
        </w:trPr>
        <w:tc>
          <w:tcPr>
            <w:tcW w:w="961" w:type="dxa"/>
          </w:tcPr>
          <w:p w:rsidR="00CE04F4" w:rsidRDefault="008178F7">
            <w:pPr>
              <w:pStyle w:val="TableParagraph"/>
              <w:spacing w:line="258" w:lineRule="exact"/>
              <w:ind w:left="110"/>
              <w:rPr>
                <w:sz w:val="24"/>
              </w:rPr>
            </w:pPr>
            <w:r>
              <w:rPr>
                <w:spacing w:val="-2"/>
                <w:sz w:val="24"/>
              </w:rPr>
              <w:t>5.1.4.</w:t>
            </w:r>
          </w:p>
        </w:tc>
        <w:tc>
          <w:tcPr>
            <w:tcW w:w="8086" w:type="dxa"/>
          </w:tcPr>
          <w:p w:rsidR="00CE04F4" w:rsidRDefault="008178F7">
            <w:pPr>
              <w:pStyle w:val="TableParagraph"/>
              <w:spacing w:line="258" w:lineRule="exact"/>
              <w:ind w:left="109"/>
              <w:rPr>
                <w:sz w:val="24"/>
              </w:rPr>
            </w:pPr>
            <w:r>
              <w:rPr>
                <w:sz w:val="24"/>
              </w:rPr>
              <w:t>Федеральная</w:t>
            </w:r>
            <w:r>
              <w:rPr>
                <w:spacing w:val="-4"/>
                <w:sz w:val="24"/>
              </w:rPr>
              <w:t xml:space="preserve"> </w:t>
            </w:r>
            <w:r>
              <w:rPr>
                <w:sz w:val="24"/>
              </w:rPr>
              <w:t>рабочая</w:t>
            </w:r>
            <w:r>
              <w:rPr>
                <w:spacing w:val="-1"/>
                <w:sz w:val="24"/>
              </w:rPr>
              <w:t xml:space="preserve"> </w:t>
            </w:r>
            <w:r>
              <w:rPr>
                <w:sz w:val="24"/>
              </w:rPr>
              <w:t>программа</w:t>
            </w:r>
            <w:r>
              <w:rPr>
                <w:spacing w:val="-8"/>
                <w:sz w:val="24"/>
              </w:rPr>
              <w:t xml:space="preserve"> </w:t>
            </w:r>
            <w:r>
              <w:rPr>
                <w:sz w:val="24"/>
              </w:rPr>
              <w:t>по</w:t>
            </w:r>
            <w:r>
              <w:rPr>
                <w:spacing w:val="3"/>
                <w:sz w:val="24"/>
              </w:rPr>
              <w:t xml:space="preserve"> </w:t>
            </w:r>
            <w:r>
              <w:rPr>
                <w:sz w:val="24"/>
              </w:rPr>
              <w:t>учебному</w:t>
            </w:r>
            <w:r>
              <w:rPr>
                <w:spacing w:val="-11"/>
                <w:sz w:val="24"/>
              </w:rPr>
              <w:t xml:space="preserve"> </w:t>
            </w:r>
            <w:r>
              <w:rPr>
                <w:sz w:val="24"/>
              </w:rPr>
              <w:t>предмету</w:t>
            </w:r>
            <w:r>
              <w:rPr>
                <w:spacing w:val="-6"/>
                <w:sz w:val="24"/>
              </w:rPr>
              <w:t xml:space="preserve"> </w:t>
            </w:r>
            <w:r>
              <w:rPr>
                <w:spacing w:val="-2"/>
                <w:sz w:val="24"/>
              </w:rPr>
              <w:t>«Обществознание».</w:t>
            </w:r>
          </w:p>
        </w:tc>
        <w:tc>
          <w:tcPr>
            <w:tcW w:w="850" w:type="dxa"/>
          </w:tcPr>
          <w:p w:rsidR="00CE04F4" w:rsidRDefault="008178F7">
            <w:pPr>
              <w:pStyle w:val="TableParagraph"/>
              <w:spacing w:line="258" w:lineRule="exact"/>
              <w:ind w:left="110"/>
              <w:rPr>
                <w:sz w:val="24"/>
              </w:rPr>
            </w:pPr>
            <w:r>
              <w:rPr>
                <w:spacing w:val="-5"/>
                <w:sz w:val="24"/>
              </w:rPr>
              <w:t>222</w:t>
            </w:r>
          </w:p>
        </w:tc>
      </w:tr>
      <w:tr w:rsidR="00CE04F4">
        <w:trPr>
          <w:trHeight w:val="273"/>
        </w:trPr>
        <w:tc>
          <w:tcPr>
            <w:tcW w:w="961" w:type="dxa"/>
          </w:tcPr>
          <w:p w:rsidR="00CE04F4" w:rsidRDefault="008178F7">
            <w:pPr>
              <w:pStyle w:val="TableParagraph"/>
              <w:spacing w:line="253" w:lineRule="exact"/>
              <w:ind w:left="110"/>
              <w:rPr>
                <w:sz w:val="24"/>
              </w:rPr>
            </w:pPr>
            <w:r>
              <w:rPr>
                <w:spacing w:val="-2"/>
                <w:sz w:val="24"/>
              </w:rPr>
              <w:t>5.1.5.</w:t>
            </w:r>
          </w:p>
        </w:tc>
        <w:tc>
          <w:tcPr>
            <w:tcW w:w="8086" w:type="dxa"/>
          </w:tcPr>
          <w:p w:rsidR="00CE04F4" w:rsidRDefault="008178F7">
            <w:pPr>
              <w:pStyle w:val="TableParagraph"/>
              <w:spacing w:line="253" w:lineRule="exact"/>
              <w:ind w:left="109"/>
              <w:rPr>
                <w:sz w:val="24"/>
              </w:rPr>
            </w:pPr>
            <w:r>
              <w:rPr>
                <w:sz w:val="24"/>
              </w:rPr>
              <w:t>Федеральная</w:t>
            </w:r>
            <w:r>
              <w:rPr>
                <w:spacing w:val="-4"/>
                <w:sz w:val="24"/>
              </w:rPr>
              <w:t xml:space="preserve"> </w:t>
            </w:r>
            <w:r>
              <w:rPr>
                <w:sz w:val="24"/>
              </w:rPr>
              <w:t>рабочая</w:t>
            </w:r>
            <w:r>
              <w:rPr>
                <w:spacing w:val="-2"/>
                <w:sz w:val="24"/>
              </w:rPr>
              <w:t xml:space="preserve"> </w:t>
            </w:r>
            <w:r>
              <w:rPr>
                <w:sz w:val="24"/>
              </w:rPr>
              <w:t>программа</w:t>
            </w:r>
            <w:r>
              <w:rPr>
                <w:spacing w:val="-7"/>
                <w:sz w:val="24"/>
              </w:rPr>
              <w:t xml:space="preserve"> </w:t>
            </w:r>
            <w:r>
              <w:rPr>
                <w:sz w:val="24"/>
              </w:rPr>
              <w:t>по</w:t>
            </w:r>
            <w:r>
              <w:rPr>
                <w:spacing w:val="2"/>
                <w:sz w:val="24"/>
              </w:rPr>
              <w:t xml:space="preserve"> </w:t>
            </w:r>
            <w:r>
              <w:rPr>
                <w:sz w:val="24"/>
              </w:rPr>
              <w:t>учебному</w:t>
            </w:r>
            <w:r>
              <w:rPr>
                <w:spacing w:val="-11"/>
                <w:sz w:val="24"/>
              </w:rPr>
              <w:t xml:space="preserve"> </w:t>
            </w:r>
            <w:r>
              <w:rPr>
                <w:sz w:val="24"/>
              </w:rPr>
              <w:t>предмету</w:t>
            </w:r>
            <w:r>
              <w:rPr>
                <w:spacing w:val="-10"/>
                <w:sz w:val="24"/>
              </w:rPr>
              <w:t xml:space="preserve"> </w:t>
            </w:r>
            <w:r>
              <w:rPr>
                <w:spacing w:val="-2"/>
                <w:sz w:val="24"/>
              </w:rPr>
              <w:t>"География".</w:t>
            </w:r>
          </w:p>
        </w:tc>
        <w:tc>
          <w:tcPr>
            <w:tcW w:w="850" w:type="dxa"/>
          </w:tcPr>
          <w:p w:rsidR="00CE04F4" w:rsidRDefault="008178F7">
            <w:pPr>
              <w:pStyle w:val="TableParagraph"/>
              <w:spacing w:line="253" w:lineRule="exact"/>
              <w:ind w:left="110"/>
              <w:rPr>
                <w:sz w:val="24"/>
              </w:rPr>
            </w:pPr>
            <w:r>
              <w:rPr>
                <w:spacing w:val="-5"/>
                <w:sz w:val="24"/>
              </w:rPr>
              <w:t>244</w:t>
            </w:r>
          </w:p>
        </w:tc>
      </w:tr>
      <w:tr w:rsidR="00CE04F4">
        <w:trPr>
          <w:trHeight w:val="552"/>
        </w:trPr>
        <w:tc>
          <w:tcPr>
            <w:tcW w:w="961" w:type="dxa"/>
          </w:tcPr>
          <w:p w:rsidR="00CE04F4" w:rsidRDefault="008178F7">
            <w:pPr>
              <w:pStyle w:val="TableParagraph"/>
              <w:spacing w:line="268" w:lineRule="exact"/>
              <w:ind w:left="110"/>
              <w:rPr>
                <w:sz w:val="24"/>
              </w:rPr>
            </w:pPr>
            <w:r>
              <w:rPr>
                <w:spacing w:val="-2"/>
                <w:sz w:val="24"/>
              </w:rPr>
              <w:t>5.1.6.</w:t>
            </w:r>
          </w:p>
        </w:tc>
        <w:tc>
          <w:tcPr>
            <w:tcW w:w="8086" w:type="dxa"/>
          </w:tcPr>
          <w:p w:rsidR="00CE04F4" w:rsidRDefault="008178F7">
            <w:pPr>
              <w:pStyle w:val="TableParagraph"/>
              <w:spacing w:line="268" w:lineRule="exact"/>
              <w:ind w:left="109"/>
              <w:rPr>
                <w:sz w:val="24"/>
              </w:rPr>
            </w:pPr>
            <w:r>
              <w:rPr>
                <w:sz w:val="24"/>
              </w:rPr>
              <w:t>Федеральная</w:t>
            </w:r>
            <w:r>
              <w:rPr>
                <w:spacing w:val="-5"/>
                <w:sz w:val="24"/>
              </w:rPr>
              <w:t xml:space="preserve"> </w:t>
            </w:r>
            <w:r>
              <w:rPr>
                <w:sz w:val="24"/>
              </w:rPr>
              <w:t>рабочая</w:t>
            </w:r>
            <w:r>
              <w:rPr>
                <w:spacing w:val="-2"/>
                <w:sz w:val="24"/>
              </w:rPr>
              <w:t xml:space="preserve"> </w:t>
            </w:r>
            <w:r>
              <w:rPr>
                <w:sz w:val="24"/>
              </w:rPr>
              <w:t>программа</w:t>
            </w:r>
            <w:r>
              <w:rPr>
                <w:spacing w:val="-8"/>
                <w:sz w:val="24"/>
              </w:rPr>
              <w:t xml:space="preserve"> </w:t>
            </w:r>
            <w:r>
              <w:rPr>
                <w:sz w:val="24"/>
              </w:rPr>
              <w:t>по</w:t>
            </w:r>
            <w:r>
              <w:rPr>
                <w:spacing w:val="1"/>
                <w:sz w:val="24"/>
              </w:rPr>
              <w:t xml:space="preserve"> </w:t>
            </w:r>
            <w:r>
              <w:rPr>
                <w:sz w:val="24"/>
              </w:rPr>
              <w:t>учебному</w:t>
            </w:r>
            <w:r>
              <w:rPr>
                <w:spacing w:val="-11"/>
                <w:sz w:val="24"/>
              </w:rPr>
              <w:t xml:space="preserve"> </w:t>
            </w:r>
            <w:r>
              <w:rPr>
                <w:spacing w:val="-2"/>
                <w:sz w:val="24"/>
              </w:rPr>
              <w:t>предмету</w:t>
            </w:r>
          </w:p>
          <w:p w:rsidR="00CE04F4" w:rsidRDefault="008178F7">
            <w:pPr>
              <w:pStyle w:val="TableParagraph"/>
              <w:spacing w:before="3" w:line="261" w:lineRule="exact"/>
              <w:ind w:left="109"/>
              <w:rPr>
                <w:sz w:val="24"/>
              </w:rPr>
            </w:pPr>
            <w:r>
              <w:rPr>
                <w:sz w:val="24"/>
              </w:rPr>
              <w:t>«Труд</w:t>
            </w:r>
            <w:r>
              <w:rPr>
                <w:spacing w:val="-5"/>
                <w:sz w:val="24"/>
              </w:rPr>
              <w:t xml:space="preserve"> </w:t>
            </w:r>
            <w:r>
              <w:rPr>
                <w:spacing w:val="-2"/>
                <w:sz w:val="24"/>
              </w:rPr>
              <w:t>(технология)».</w:t>
            </w:r>
          </w:p>
        </w:tc>
        <w:tc>
          <w:tcPr>
            <w:tcW w:w="850" w:type="dxa"/>
          </w:tcPr>
          <w:p w:rsidR="00CE04F4" w:rsidRDefault="008178F7">
            <w:pPr>
              <w:pStyle w:val="TableParagraph"/>
              <w:spacing w:line="268" w:lineRule="exact"/>
              <w:ind w:left="110"/>
              <w:rPr>
                <w:sz w:val="24"/>
              </w:rPr>
            </w:pPr>
            <w:r>
              <w:rPr>
                <w:spacing w:val="-5"/>
                <w:sz w:val="24"/>
              </w:rPr>
              <w:t>256</w:t>
            </w:r>
          </w:p>
        </w:tc>
      </w:tr>
      <w:tr w:rsidR="00CE04F4">
        <w:trPr>
          <w:trHeight w:val="551"/>
        </w:trPr>
        <w:tc>
          <w:tcPr>
            <w:tcW w:w="961" w:type="dxa"/>
          </w:tcPr>
          <w:p w:rsidR="00CE04F4" w:rsidRDefault="008178F7">
            <w:pPr>
              <w:pStyle w:val="TableParagraph"/>
              <w:spacing w:line="268" w:lineRule="exact"/>
              <w:ind w:left="110"/>
              <w:rPr>
                <w:sz w:val="24"/>
              </w:rPr>
            </w:pPr>
            <w:r>
              <w:rPr>
                <w:spacing w:val="-2"/>
                <w:sz w:val="24"/>
              </w:rPr>
              <w:t>5.1.7.</w:t>
            </w:r>
          </w:p>
        </w:tc>
        <w:tc>
          <w:tcPr>
            <w:tcW w:w="8086" w:type="dxa"/>
          </w:tcPr>
          <w:p w:rsidR="00CE04F4" w:rsidRDefault="008178F7">
            <w:pPr>
              <w:pStyle w:val="TableParagraph"/>
              <w:spacing w:line="268" w:lineRule="exact"/>
              <w:ind w:left="109"/>
              <w:rPr>
                <w:sz w:val="24"/>
              </w:rPr>
            </w:pPr>
            <w:r>
              <w:rPr>
                <w:sz w:val="24"/>
              </w:rPr>
              <w:t>Федеральная</w:t>
            </w:r>
            <w:r>
              <w:rPr>
                <w:spacing w:val="-5"/>
                <w:sz w:val="24"/>
              </w:rPr>
              <w:t xml:space="preserve"> </w:t>
            </w:r>
            <w:r>
              <w:rPr>
                <w:sz w:val="24"/>
              </w:rPr>
              <w:t>рабочая</w:t>
            </w:r>
            <w:r>
              <w:rPr>
                <w:spacing w:val="-2"/>
                <w:sz w:val="24"/>
              </w:rPr>
              <w:t xml:space="preserve"> </w:t>
            </w:r>
            <w:r>
              <w:rPr>
                <w:sz w:val="24"/>
              </w:rPr>
              <w:t>программа</w:t>
            </w:r>
            <w:r>
              <w:rPr>
                <w:spacing w:val="-8"/>
                <w:sz w:val="24"/>
              </w:rPr>
              <w:t xml:space="preserve"> </w:t>
            </w:r>
            <w:r>
              <w:rPr>
                <w:sz w:val="24"/>
              </w:rPr>
              <w:t>по</w:t>
            </w:r>
            <w:r>
              <w:rPr>
                <w:spacing w:val="1"/>
                <w:sz w:val="24"/>
              </w:rPr>
              <w:t xml:space="preserve"> </w:t>
            </w:r>
            <w:r>
              <w:rPr>
                <w:sz w:val="24"/>
              </w:rPr>
              <w:t>учебному</w:t>
            </w:r>
            <w:r>
              <w:rPr>
                <w:spacing w:val="-11"/>
                <w:sz w:val="24"/>
              </w:rPr>
              <w:t xml:space="preserve"> </w:t>
            </w:r>
            <w:r>
              <w:rPr>
                <w:spacing w:val="-2"/>
                <w:sz w:val="24"/>
              </w:rPr>
              <w:t>предмету</w:t>
            </w:r>
          </w:p>
          <w:p w:rsidR="00CE04F4" w:rsidRDefault="008178F7">
            <w:pPr>
              <w:pStyle w:val="TableParagraph"/>
              <w:spacing w:before="2" w:line="261" w:lineRule="exact"/>
              <w:ind w:left="172"/>
              <w:rPr>
                <w:sz w:val="24"/>
              </w:rPr>
            </w:pPr>
            <w:r>
              <w:rPr>
                <w:sz w:val="24"/>
              </w:rPr>
              <w:t>«Основы</w:t>
            </w:r>
            <w:r>
              <w:rPr>
                <w:spacing w:val="-5"/>
                <w:sz w:val="24"/>
              </w:rPr>
              <w:t xml:space="preserve"> </w:t>
            </w:r>
            <w:r>
              <w:rPr>
                <w:sz w:val="24"/>
              </w:rPr>
              <w:t>безопасности</w:t>
            </w:r>
            <w:r>
              <w:rPr>
                <w:spacing w:val="-1"/>
                <w:sz w:val="24"/>
              </w:rPr>
              <w:t xml:space="preserve"> </w:t>
            </w:r>
            <w:r>
              <w:rPr>
                <w:sz w:val="24"/>
              </w:rPr>
              <w:t>и</w:t>
            </w:r>
            <w:r>
              <w:rPr>
                <w:spacing w:val="-6"/>
                <w:sz w:val="24"/>
              </w:rPr>
              <w:t xml:space="preserve"> </w:t>
            </w:r>
            <w:r>
              <w:rPr>
                <w:sz w:val="24"/>
              </w:rPr>
              <w:t>защиты</w:t>
            </w:r>
            <w:r>
              <w:rPr>
                <w:spacing w:val="-3"/>
                <w:sz w:val="24"/>
              </w:rPr>
              <w:t xml:space="preserve"> </w:t>
            </w:r>
            <w:r>
              <w:rPr>
                <w:spacing w:val="-2"/>
                <w:sz w:val="24"/>
              </w:rPr>
              <w:t>Родины».</w:t>
            </w:r>
          </w:p>
        </w:tc>
        <w:tc>
          <w:tcPr>
            <w:tcW w:w="850" w:type="dxa"/>
          </w:tcPr>
          <w:p w:rsidR="00CE04F4" w:rsidRDefault="008178F7">
            <w:pPr>
              <w:pStyle w:val="TableParagraph"/>
              <w:spacing w:line="268" w:lineRule="exact"/>
              <w:ind w:left="110"/>
              <w:rPr>
                <w:sz w:val="24"/>
              </w:rPr>
            </w:pPr>
            <w:r>
              <w:rPr>
                <w:spacing w:val="-5"/>
                <w:sz w:val="24"/>
              </w:rPr>
              <w:t>280</w:t>
            </w:r>
          </w:p>
        </w:tc>
      </w:tr>
      <w:tr w:rsidR="00CE04F4">
        <w:trPr>
          <w:trHeight w:val="551"/>
        </w:trPr>
        <w:tc>
          <w:tcPr>
            <w:tcW w:w="961" w:type="dxa"/>
          </w:tcPr>
          <w:p w:rsidR="00CE04F4" w:rsidRDefault="008178F7">
            <w:pPr>
              <w:pStyle w:val="TableParagraph"/>
              <w:spacing w:line="268" w:lineRule="exact"/>
              <w:ind w:left="110"/>
              <w:rPr>
                <w:sz w:val="24"/>
              </w:rPr>
            </w:pPr>
            <w:r>
              <w:rPr>
                <w:spacing w:val="-2"/>
                <w:sz w:val="24"/>
              </w:rPr>
              <w:t>5.1.8.</w:t>
            </w:r>
          </w:p>
        </w:tc>
        <w:tc>
          <w:tcPr>
            <w:tcW w:w="8086" w:type="dxa"/>
          </w:tcPr>
          <w:p w:rsidR="00CE04F4" w:rsidRDefault="008178F7">
            <w:pPr>
              <w:pStyle w:val="TableParagraph"/>
              <w:spacing w:line="268" w:lineRule="exact"/>
              <w:ind w:left="109"/>
              <w:rPr>
                <w:sz w:val="24"/>
              </w:rPr>
            </w:pPr>
            <w:r>
              <w:rPr>
                <w:sz w:val="24"/>
              </w:rPr>
              <w:t>Рабочая</w:t>
            </w:r>
            <w:r>
              <w:rPr>
                <w:spacing w:val="-2"/>
                <w:sz w:val="24"/>
              </w:rPr>
              <w:t xml:space="preserve"> </w:t>
            </w:r>
            <w:r>
              <w:rPr>
                <w:sz w:val="24"/>
              </w:rPr>
              <w:t>программа</w:t>
            </w:r>
            <w:r>
              <w:rPr>
                <w:spacing w:val="-6"/>
                <w:sz w:val="24"/>
              </w:rPr>
              <w:t xml:space="preserve"> </w:t>
            </w:r>
            <w:r>
              <w:rPr>
                <w:sz w:val="24"/>
              </w:rPr>
              <w:t>по</w:t>
            </w:r>
            <w:r>
              <w:rPr>
                <w:spacing w:val="2"/>
                <w:sz w:val="24"/>
              </w:rPr>
              <w:t xml:space="preserve"> </w:t>
            </w:r>
            <w:r>
              <w:rPr>
                <w:sz w:val="24"/>
              </w:rPr>
              <w:t>учебному</w:t>
            </w:r>
            <w:r>
              <w:rPr>
                <w:spacing w:val="-10"/>
                <w:sz w:val="24"/>
              </w:rPr>
              <w:t xml:space="preserve"> </w:t>
            </w:r>
            <w:r>
              <w:rPr>
                <w:sz w:val="24"/>
              </w:rPr>
              <w:t>предмету</w:t>
            </w:r>
            <w:r>
              <w:rPr>
                <w:spacing w:val="-6"/>
                <w:sz w:val="24"/>
              </w:rPr>
              <w:t xml:space="preserve"> </w:t>
            </w:r>
            <w:r>
              <w:rPr>
                <w:sz w:val="24"/>
              </w:rPr>
              <w:t xml:space="preserve">«Иностранный </w:t>
            </w:r>
            <w:r>
              <w:rPr>
                <w:spacing w:val="-4"/>
                <w:sz w:val="24"/>
              </w:rPr>
              <w:t>язык</w:t>
            </w:r>
          </w:p>
          <w:p w:rsidR="00CE04F4" w:rsidRDefault="008178F7">
            <w:pPr>
              <w:pStyle w:val="TableParagraph"/>
              <w:spacing w:before="2" w:line="261" w:lineRule="exact"/>
              <w:ind w:left="109"/>
              <w:rPr>
                <w:sz w:val="24"/>
              </w:rPr>
            </w:pPr>
            <w:r>
              <w:rPr>
                <w:spacing w:val="-2"/>
                <w:sz w:val="24"/>
              </w:rPr>
              <w:t>(английский)»</w:t>
            </w:r>
          </w:p>
        </w:tc>
        <w:tc>
          <w:tcPr>
            <w:tcW w:w="850" w:type="dxa"/>
          </w:tcPr>
          <w:p w:rsidR="00CE04F4" w:rsidRDefault="008178F7">
            <w:pPr>
              <w:pStyle w:val="TableParagraph"/>
              <w:spacing w:line="268" w:lineRule="exact"/>
              <w:ind w:left="110"/>
              <w:rPr>
                <w:sz w:val="24"/>
              </w:rPr>
            </w:pPr>
            <w:r>
              <w:rPr>
                <w:spacing w:val="-5"/>
                <w:sz w:val="24"/>
              </w:rPr>
              <w:t>298</w:t>
            </w:r>
          </w:p>
        </w:tc>
      </w:tr>
      <w:tr w:rsidR="00CE04F4">
        <w:trPr>
          <w:trHeight w:val="278"/>
        </w:trPr>
        <w:tc>
          <w:tcPr>
            <w:tcW w:w="961" w:type="dxa"/>
          </w:tcPr>
          <w:p w:rsidR="00CE04F4" w:rsidRDefault="008178F7">
            <w:pPr>
              <w:pStyle w:val="TableParagraph"/>
              <w:spacing w:line="258" w:lineRule="exact"/>
              <w:ind w:left="110"/>
              <w:rPr>
                <w:sz w:val="24"/>
              </w:rPr>
            </w:pPr>
            <w:r>
              <w:rPr>
                <w:spacing w:val="-2"/>
                <w:sz w:val="24"/>
              </w:rPr>
              <w:t>5.1.9.</w:t>
            </w:r>
          </w:p>
        </w:tc>
        <w:tc>
          <w:tcPr>
            <w:tcW w:w="8086" w:type="dxa"/>
          </w:tcPr>
          <w:p w:rsidR="00CE04F4" w:rsidRDefault="008178F7">
            <w:pPr>
              <w:pStyle w:val="TableParagraph"/>
              <w:spacing w:line="258" w:lineRule="exact"/>
              <w:ind w:left="109"/>
              <w:rPr>
                <w:sz w:val="24"/>
              </w:rPr>
            </w:pPr>
            <w:r>
              <w:rPr>
                <w:sz w:val="24"/>
              </w:rPr>
              <w:t>Рабочая</w:t>
            </w:r>
            <w:r>
              <w:rPr>
                <w:spacing w:val="-5"/>
                <w:sz w:val="24"/>
              </w:rPr>
              <w:t xml:space="preserve"> </w:t>
            </w:r>
            <w:r>
              <w:rPr>
                <w:sz w:val="24"/>
              </w:rPr>
              <w:t>программа</w:t>
            </w:r>
            <w:r>
              <w:rPr>
                <w:spacing w:val="-3"/>
                <w:sz w:val="24"/>
              </w:rPr>
              <w:t xml:space="preserve"> </w:t>
            </w:r>
            <w:r>
              <w:rPr>
                <w:sz w:val="24"/>
              </w:rPr>
              <w:t>учебного</w:t>
            </w:r>
            <w:r>
              <w:rPr>
                <w:spacing w:val="-3"/>
                <w:sz w:val="24"/>
              </w:rPr>
              <w:t xml:space="preserve"> </w:t>
            </w:r>
            <w:r>
              <w:rPr>
                <w:sz w:val="24"/>
              </w:rPr>
              <w:t>предмета</w:t>
            </w:r>
            <w:r>
              <w:rPr>
                <w:spacing w:val="-3"/>
                <w:sz w:val="24"/>
              </w:rPr>
              <w:t xml:space="preserve"> </w:t>
            </w:r>
            <w:r>
              <w:rPr>
                <w:spacing w:val="-2"/>
                <w:sz w:val="24"/>
              </w:rPr>
              <w:t>«Математика»</w:t>
            </w:r>
          </w:p>
        </w:tc>
        <w:tc>
          <w:tcPr>
            <w:tcW w:w="850" w:type="dxa"/>
          </w:tcPr>
          <w:p w:rsidR="00CE04F4" w:rsidRDefault="008178F7">
            <w:pPr>
              <w:pStyle w:val="TableParagraph"/>
              <w:spacing w:line="258" w:lineRule="exact"/>
              <w:ind w:left="110"/>
              <w:rPr>
                <w:sz w:val="24"/>
              </w:rPr>
            </w:pPr>
            <w:r>
              <w:rPr>
                <w:spacing w:val="-5"/>
                <w:sz w:val="24"/>
              </w:rPr>
              <w:t>319</w:t>
            </w:r>
          </w:p>
        </w:tc>
      </w:tr>
      <w:tr w:rsidR="00CE04F4">
        <w:trPr>
          <w:trHeight w:val="278"/>
        </w:trPr>
        <w:tc>
          <w:tcPr>
            <w:tcW w:w="961" w:type="dxa"/>
          </w:tcPr>
          <w:p w:rsidR="00CE04F4" w:rsidRDefault="008178F7">
            <w:pPr>
              <w:pStyle w:val="TableParagraph"/>
              <w:spacing w:line="258" w:lineRule="exact"/>
              <w:ind w:left="110"/>
              <w:rPr>
                <w:sz w:val="24"/>
              </w:rPr>
            </w:pPr>
            <w:r>
              <w:rPr>
                <w:spacing w:val="-2"/>
                <w:sz w:val="24"/>
              </w:rPr>
              <w:t>5.1.9.4.</w:t>
            </w:r>
          </w:p>
        </w:tc>
        <w:tc>
          <w:tcPr>
            <w:tcW w:w="8086" w:type="dxa"/>
          </w:tcPr>
          <w:p w:rsidR="00CE04F4" w:rsidRDefault="008178F7">
            <w:pPr>
              <w:pStyle w:val="TableParagraph"/>
              <w:spacing w:line="258" w:lineRule="exact"/>
              <w:ind w:left="109"/>
              <w:rPr>
                <w:sz w:val="24"/>
              </w:rPr>
            </w:pPr>
            <w:r>
              <w:rPr>
                <w:sz w:val="24"/>
              </w:rPr>
              <w:t>Рабочая</w:t>
            </w:r>
            <w:r>
              <w:rPr>
                <w:spacing w:val="-6"/>
                <w:sz w:val="24"/>
              </w:rPr>
              <w:t xml:space="preserve"> </w:t>
            </w:r>
            <w:r>
              <w:rPr>
                <w:sz w:val="24"/>
              </w:rPr>
              <w:t>программа</w:t>
            </w:r>
            <w:r>
              <w:rPr>
                <w:spacing w:val="-5"/>
                <w:sz w:val="24"/>
              </w:rPr>
              <w:t xml:space="preserve"> </w:t>
            </w:r>
            <w:r>
              <w:rPr>
                <w:sz w:val="24"/>
              </w:rPr>
              <w:t>учебного</w:t>
            </w:r>
            <w:r>
              <w:rPr>
                <w:spacing w:val="-4"/>
                <w:sz w:val="24"/>
              </w:rPr>
              <w:t xml:space="preserve"> </w:t>
            </w:r>
            <w:r>
              <w:rPr>
                <w:sz w:val="24"/>
              </w:rPr>
              <w:t>курса</w:t>
            </w:r>
            <w:r>
              <w:rPr>
                <w:spacing w:val="-4"/>
                <w:sz w:val="24"/>
              </w:rPr>
              <w:t xml:space="preserve"> </w:t>
            </w:r>
            <w:r>
              <w:rPr>
                <w:spacing w:val="-2"/>
                <w:sz w:val="24"/>
              </w:rPr>
              <w:t>«Алгебра»</w:t>
            </w:r>
          </w:p>
        </w:tc>
        <w:tc>
          <w:tcPr>
            <w:tcW w:w="850" w:type="dxa"/>
          </w:tcPr>
          <w:p w:rsidR="00CE04F4" w:rsidRDefault="008178F7">
            <w:pPr>
              <w:pStyle w:val="TableParagraph"/>
              <w:spacing w:line="258" w:lineRule="exact"/>
              <w:ind w:left="110"/>
              <w:rPr>
                <w:sz w:val="24"/>
              </w:rPr>
            </w:pPr>
            <w:r>
              <w:rPr>
                <w:spacing w:val="-5"/>
                <w:sz w:val="24"/>
              </w:rPr>
              <w:t>331</w:t>
            </w:r>
          </w:p>
        </w:tc>
      </w:tr>
      <w:tr w:rsidR="00CE04F4">
        <w:trPr>
          <w:trHeight w:val="273"/>
        </w:trPr>
        <w:tc>
          <w:tcPr>
            <w:tcW w:w="961" w:type="dxa"/>
          </w:tcPr>
          <w:p w:rsidR="00CE04F4" w:rsidRDefault="008178F7">
            <w:pPr>
              <w:pStyle w:val="TableParagraph"/>
              <w:spacing w:line="253" w:lineRule="exact"/>
              <w:ind w:left="110"/>
              <w:rPr>
                <w:sz w:val="24"/>
              </w:rPr>
            </w:pPr>
            <w:r>
              <w:rPr>
                <w:spacing w:val="-2"/>
                <w:sz w:val="24"/>
              </w:rPr>
              <w:t>5.1.9.5.</w:t>
            </w:r>
          </w:p>
        </w:tc>
        <w:tc>
          <w:tcPr>
            <w:tcW w:w="8086" w:type="dxa"/>
          </w:tcPr>
          <w:p w:rsidR="00CE04F4" w:rsidRDefault="008178F7">
            <w:pPr>
              <w:pStyle w:val="TableParagraph"/>
              <w:spacing w:line="253" w:lineRule="exact"/>
              <w:ind w:left="109"/>
              <w:rPr>
                <w:sz w:val="24"/>
              </w:rPr>
            </w:pPr>
            <w:r>
              <w:rPr>
                <w:sz w:val="24"/>
              </w:rPr>
              <w:t>Рабочая</w:t>
            </w:r>
            <w:r>
              <w:rPr>
                <w:spacing w:val="-6"/>
                <w:sz w:val="24"/>
              </w:rPr>
              <w:t xml:space="preserve"> </w:t>
            </w:r>
            <w:r>
              <w:rPr>
                <w:sz w:val="24"/>
              </w:rPr>
              <w:t>программа</w:t>
            </w:r>
            <w:r>
              <w:rPr>
                <w:spacing w:val="-5"/>
                <w:sz w:val="24"/>
              </w:rPr>
              <w:t xml:space="preserve"> </w:t>
            </w:r>
            <w:r>
              <w:rPr>
                <w:sz w:val="24"/>
              </w:rPr>
              <w:t>учебного</w:t>
            </w:r>
            <w:r>
              <w:rPr>
                <w:spacing w:val="-4"/>
                <w:sz w:val="24"/>
              </w:rPr>
              <w:t xml:space="preserve"> </w:t>
            </w:r>
            <w:r>
              <w:rPr>
                <w:sz w:val="24"/>
              </w:rPr>
              <w:t>курса</w:t>
            </w:r>
            <w:r>
              <w:rPr>
                <w:spacing w:val="-4"/>
                <w:sz w:val="24"/>
              </w:rPr>
              <w:t xml:space="preserve"> </w:t>
            </w:r>
            <w:r>
              <w:rPr>
                <w:spacing w:val="-2"/>
                <w:sz w:val="24"/>
              </w:rPr>
              <w:t>«Геометрия»</w:t>
            </w:r>
          </w:p>
        </w:tc>
        <w:tc>
          <w:tcPr>
            <w:tcW w:w="850" w:type="dxa"/>
          </w:tcPr>
          <w:p w:rsidR="00CE04F4" w:rsidRDefault="008178F7">
            <w:pPr>
              <w:pStyle w:val="TableParagraph"/>
              <w:spacing w:line="253" w:lineRule="exact"/>
              <w:ind w:left="110"/>
              <w:rPr>
                <w:sz w:val="24"/>
              </w:rPr>
            </w:pPr>
            <w:r>
              <w:rPr>
                <w:spacing w:val="-5"/>
                <w:sz w:val="24"/>
              </w:rPr>
              <w:t>338</w:t>
            </w:r>
          </w:p>
        </w:tc>
      </w:tr>
      <w:tr w:rsidR="00CE04F4">
        <w:trPr>
          <w:trHeight w:val="277"/>
        </w:trPr>
        <w:tc>
          <w:tcPr>
            <w:tcW w:w="961" w:type="dxa"/>
          </w:tcPr>
          <w:p w:rsidR="00CE04F4" w:rsidRDefault="008178F7">
            <w:pPr>
              <w:pStyle w:val="TableParagraph"/>
              <w:spacing w:line="258" w:lineRule="exact"/>
              <w:ind w:left="110"/>
              <w:rPr>
                <w:sz w:val="24"/>
              </w:rPr>
            </w:pPr>
            <w:r>
              <w:rPr>
                <w:spacing w:val="-2"/>
                <w:sz w:val="24"/>
              </w:rPr>
              <w:t>5.1.9.6.</w:t>
            </w:r>
          </w:p>
        </w:tc>
        <w:tc>
          <w:tcPr>
            <w:tcW w:w="8086" w:type="dxa"/>
          </w:tcPr>
          <w:p w:rsidR="00CE04F4" w:rsidRDefault="008178F7">
            <w:pPr>
              <w:pStyle w:val="TableParagraph"/>
              <w:spacing w:line="258" w:lineRule="exact"/>
              <w:ind w:left="109"/>
              <w:rPr>
                <w:sz w:val="24"/>
              </w:rPr>
            </w:pPr>
            <w:r>
              <w:rPr>
                <w:sz w:val="24"/>
              </w:rPr>
              <w:t>Рабочая</w:t>
            </w:r>
            <w:r>
              <w:rPr>
                <w:spacing w:val="-5"/>
                <w:sz w:val="24"/>
              </w:rPr>
              <w:t xml:space="preserve"> </w:t>
            </w:r>
            <w:r>
              <w:rPr>
                <w:sz w:val="24"/>
              </w:rPr>
              <w:t>программа</w:t>
            </w:r>
            <w:r>
              <w:rPr>
                <w:spacing w:val="-3"/>
                <w:sz w:val="24"/>
              </w:rPr>
              <w:t xml:space="preserve"> </w:t>
            </w:r>
            <w:r>
              <w:rPr>
                <w:sz w:val="24"/>
              </w:rPr>
              <w:t>учебного</w:t>
            </w:r>
            <w:r>
              <w:rPr>
                <w:spacing w:val="-2"/>
                <w:sz w:val="24"/>
              </w:rPr>
              <w:t xml:space="preserve"> </w:t>
            </w:r>
            <w:r>
              <w:rPr>
                <w:sz w:val="24"/>
              </w:rPr>
              <w:t>курса</w:t>
            </w:r>
            <w:r>
              <w:rPr>
                <w:spacing w:val="-3"/>
                <w:sz w:val="24"/>
              </w:rPr>
              <w:t xml:space="preserve"> </w:t>
            </w:r>
            <w:r>
              <w:rPr>
                <w:sz w:val="24"/>
              </w:rPr>
              <w:t>«Вероятность</w:t>
            </w:r>
            <w:r>
              <w:rPr>
                <w:spacing w:val="-1"/>
                <w:sz w:val="24"/>
              </w:rPr>
              <w:t xml:space="preserve"> </w:t>
            </w:r>
            <w:r>
              <w:rPr>
                <w:sz w:val="24"/>
              </w:rPr>
              <w:t xml:space="preserve">и </w:t>
            </w:r>
            <w:r>
              <w:rPr>
                <w:spacing w:val="-2"/>
                <w:sz w:val="24"/>
              </w:rPr>
              <w:t>статистика»</w:t>
            </w:r>
          </w:p>
        </w:tc>
        <w:tc>
          <w:tcPr>
            <w:tcW w:w="850" w:type="dxa"/>
          </w:tcPr>
          <w:p w:rsidR="00CE04F4" w:rsidRDefault="008178F7">
            <w:pPr>
              <w:pStyle w:val="TableParagraph"/>
              <w:spacing w:line="258" w:lineRule="exact"/>
              <w:ind w:left="110"/>
              <w:rPr>
                <w:sz w:val="24"/>
              </w:rPr>
            </w:pPr>
            <w:r>
              <w:rPr>
                <w:spacing w:val="-5"/>
                <w:sz w:val="24"/>
              </w:rPr>
              <w:t>343</w:t>
            </w:r>
          </w:p>
        </w:tc>
      </w:tr>
      <w:tr w:rsidR="00CE04F4">
        <w:trPr>
          <w:trHeight w:val="273"/>
        </w:trPr>
        <w:tc>
          <w:tcPr>
            <w:tcW w:w="961" w:type="dxa"/>
          </w:tcPr>
          <w:p w:rsidR="00CE04F4" w:rsidRDefault="008178F7">
            <w:pPr>
              <w:pStyle w:val="TableParagraph"/>
              <w:spacing w:line="253" w:lineRule="exact"/>
              <w:ind w:left="110"/>
              <w:rPr>
                <w:sz w:val="24"/>
              </w:rPr>
            </w:pPr>
            <w:r>
              <w:rPr>
                <w:spacing w:val="-2"/>
                <w:sz w:val="24"/>
              </w:rPr>
              <w:t>5.1.10.</w:t>
            </w:r>
          </w:p>
        </w:tc>
        <w:tc>
          <w:tcPr>
            <w:tcW w:w="8086" w:type="dxa"/>
          </w:tcPr>
          <w:p w:rsidR="00CE04F4" w:rsidRDefault="008178F7">
            <w:pPr>
              <w:pStyle w:val="TableParagraph"/>
              <w:spacing w:line="253" w:lineRule="exact"/>
              <w:ind w:left="109"/>
              <w:rPr>
                <w:sz w:val="24"/>
              </w:rPr>
            </w:pPr>
            <w:r>
              <w:rPr>
                <w:sz w:val="24"/>
              </w:rPr>
              <w:t>Рабочая</w:t>
            </w:r>
            <w:r>
              <w:rPr>
                <w:spacing w:val="-5"/>
                <w:sz w:val="24"/>
              </w:rPr>
              <w:t xml:space="preserve"> </w:t>
            </w:r>
            <w:r>
              <w:rPr>
                <w:sz w:val="24"/>
              </w:rPr>
              <w:t>программа</w:t>
            </w:r>
            <w:r>
              <w:rPr>
                <w:spacing w:val="-3"/>
                <w:sz w:val="24"/>
              </w:rPr>
              <w:t xml:space="preserve"> </w:t>
            </w:r>
            <w:r>
              <w:rPr>
                <w:sz w:val="24"/>
              </w:rPr>
              <w:t>учебного</w:t>
            </w:r>
            <w:r>
              <w:rPr>
                <w:spacing w:val="-3"/>
                <w:sz w:val="24"/>
              </w:rPr>
              <w:t xml:space="preserve"> </w:t>
            </w:r>
            <w:r>
              <w:rPr>
                <w:sz w:val="24"/>
              </w:rPr>
              <w:t>предмета</w:t>
            </w:r>
            <w:r>
              <w:rPr>
                <w:spacing w:val="-3"/>
                <w:sz w:val="24"/>
              </w:rPr>
              <w:t xml:space="preserve"> </w:t>
            </w:r>
            <w:r>
              <w:rPr>
                <w:spacing w:val="-2"/>
                <w:sz w:val="24"/>
              </w:rPr>
              <w:t>«Информатика»</w:t>
            </w:r>
          </w:p>
        </w:tc>
        <w:tc>
          <w:tcPr>
            <w:tcW w:w="850" w:type="dxa"/>
          </w:tcPr>
          <w:p w:rsidR="00CE04F4" w:rsidRDefault="008178F7">
            <w:pPr>
              <w:pStyle w:val="TableParagraph"/>
              <w:spacing w:line="253" w:lineRule="exact"/>
              <w:ind w:left="110"/>
              <w:rPr>
                <w:sz w:val="24"/>
              </w:rPr>
            </w:pPr>
            <w:r>
              <w:rPr>
                <w:spacing w:val="-5"/>
                <w:sz w:val="24"/>
              </w:rPr>
              <w:t>346</w:t>
            </w:r>
          </w:p>
        </w:tc>
      </w:tr>
      <w:tr w:rsidR="00CE04F4">
        <w:trPr>
          <w:trHeight w:val="277"/>
        </w:trPr>
        <w:tc>
          <w:tcPr>
            <w:tcW w:w="961" w:type="dxa"/>
          </w:tcPr>
          <w:p w:rsidR="00CE04F4" w:rsidRDefault="008178F7">
            <w:pPr>
              <w:pStyle w:val="TableParagraph"/>
              <w:spacing w:line="258" w:lineRule="exact"/>
              <w:ind w:left="110"/>
              <w:rPr>
                <w:sz w:val="24"/>
              </w:rPr>
            </w:pPr>
            <w:r>
              <w:rPr>
                <w:spacing w:val="-2"/>
                <w:sz w:val="24"/>
              </w:rPr>
              <w:t>5.1.11.</w:t>
            </w:r>
          </w:p>
        </w:tc>
        <w:tc>
          <w:tcPr>
            <w:tcW w:w="8086" w:type="dxa"/>
          </w:tcPr>
          <w:p w:rsidR="00CE04F4" w:rsidRDefault="008178F7">
            <w:pPr>
              <w:pStyle w:val="TableParagraph"/>
              <w:spacing w:line="258" w:lineRule="exact"/>
              <w:ind w:left="109"/>
              <w:rPr>
                <w:sz w:val="24"/>
              </w:rPr>
            </w:pPr>
            <w:r>
              <w:rPr>
                <w:sz w:val="24"/>
              </w:rPr>
              <w:t>Рабочая</w:t>
            </w:r>
            <w:r>
              <w:rPr>
                <w:spacing w:val="-3"/>
                <w:sz w:val="24"/>
              </w:rPr>
              <w:t xml:space="preserve"> </w:t>
            </w:r>
            <w:r>
              <w:rPr>
                <w:sz w:val="24"/>
              </w:rPr>
              <w:t>программа</w:t>
            </w:r>
            <w:r>
              <w:rPr>
                <w:spacing w:val="-3"/>
                <w:sz w:val="24"/>
              </w:rPr>
              <w:t xml:space="preserve"> </w:t>
            </w:r>
            <w:r>
              <w:rPr>
                <w:sz w:val="24"/>
              </w:rPr>
              <w:t>учебного</w:t>
            </w:r>
            <w:r>
              <w:rPr>
                <w:spacing w:val="-3"/>
                <w:sz w:val="24"/>
              </w:rPr>
              <w:t xml:space="preserve"> </w:t>
            </w:r>
            <w:r>
              <w:rPr>
                <w:sz w:val="24"/>
              </w:rPr>
              <w:t>предмета</w:t>
            </w:r>
            <w:r>
              <w:rPr>
                <w:spacing w:val="-3"/>
                <w:sz w:val="24"/>
              </w:rPr>
              <w:t xml:space="preserve"> </w:t>
            </w:r>
            <w:r>
              <w:rPr>
                <w:spacing w:val="-2"/>
                <w:sz w:val="24"/>
              </w:rPr>
              <w:t>«Физика»</w:t>
            </w:r>
          </w:p>
        </w:tc>
        <w:tc>
          <w:tcPr>
            <w:tcW w:w="850" w:type="dxa"/>
          </w:tcPr>
          <w:p w:rsidR="00CE04F4" w:rsidRDefault="008178F7">
            <w:pPr>
              <w:pStyle w:val="TableParagraph"/>
              <w:spacing w:line="258" w:lineRule="exact"/>
              <w:ind w:left="110"/>
              <w:rPr>
                <w:sz w:val="24"/>
              </w:rPr>
            </w:pPr>
            <w:r>
              <w:rPr>
                <w:spacing w:val="-5"/>
                <w:sz w:val="24"/>
              </w:rPr>
              <w:t>358</w:t>
            </w:r>
          </w:p>
        </w:tc>
      </w:tr>
      <w:tr w:rsidR="00CE04F4">
        <w:trPr>
          <w:trHeight w:val="273"/>
        </w:trPr>
        <w:tc>
          <w:tcPr>
            <w:tcW w:w="961" w:type="dxa"/>
          </w:tcPr>
          <w:p w:rsidR="00CE04F4" w:rsidRDefault="008178F7">
            <w:pPr>
              <w:pStyle w:val="TableParagraph"/>
              <w:spacing w:line="254" w:lineRule="exact"/>
              <w:ind w:left="110"/>
              <w:rPr>
                <w:sz w:val="24"/>
              </w:rPr>
            </w:pPr>
            <w:r>
              <w:rPr>
                <w:spacing w:val="-2"/>
                <w:sz w:val="24"/>
              </w:rPr>
              <w:t>5.1.12.</w:t>
            </w:r>
          </w:p>
        </w:tc>
        <w:tc>
          <w:tcPr>
            <w:tcW w:w="8086" w:type="dxa"/>
          </w:tcPr>
          <w:p w:rsidR="00CE04F4" w:rsidRDefault="008178F7">
            <w:pPr>
              <w:pStyle w:val="TableParagraph"/>
              <w:spacing w:line="254" w:lineRule="exact"/>
              <w:ind w:left="109"/>
              <w:rPr>
                <w:sz w:val="24"/>
              </w:rPr>
            </w:pPr>
            <w:r>
              <w:rPr>
                <w:sz w:val="24"/>
              </w:rPr>
              <w:t>Рабочая</w:t>
            </w:r>
            <w:r>
              <w:rPr>
                <w:spacing w:val="-3"/>
                <w:sz w:val="24"/>
              </w:rPr>
              <w:t xml:space="preserve"> </w:t>
            </w:r>
            <w:r>
              <w:rPr>
                <w:sz w:val="24"/>
              </w:rPr>
              <w:t>программа</w:t>
            </w:r>
            <w:r>
              <w:rPr>
                <w:spacing w:val="-3"/>
                <w:sz w:val="24"/>
              </w:rPr>
              <w:t xml:space="preserve"> </w:t>
            </w:r>
            <w:r>
              <w:rPr>
                <w:sz w:val="24"/>
              </w:rPr>
              <w:t>учебного</w:t>
            </w:r>
            <w:r>
              <w:rPr>
                <w:spacing w:val="-3"/>
                <w:sz w:val="24"/>
              </w:rPr>
              <w:t xml:space="preserve"> </w:t>
            </w:r>
            <w:r>
              <w:rPr>
                <w:sz w:val="24"/>
              </w:rPr>
              <w:t>предмета</w:t>
            </w:r>
            <w:r>
              <w:rPr>
                <w:spacing w:val="-3"/>
                <w:sz w:val="24"/>
              </w:rPr>
              <w:t xml:space="preserve"> </w:t>
            </w:r>
            <w:r>
              <w:rPr>
                <w:spacing w:val="-2"/>
                <w:sz w:val="24"/>
              </w:rPr>
              <w:t>«Биология»</w:t>
            </w:r>
          </w:p>
        </w:tc>
        <w:tc>
          <w:tcPr>
            <w:tcW w:w="850" w:type="dxa"/>
          </w:tcPr>
          <w:p w:rsidR="00CE04F4" w:rsidRDefault="008178F7">
            <w:pPr>
              <w:pStyle w:val="TableParagraph"/>
              <w:spacing w:line="254" w:lineRule="exact"/>
              <w:ind w:left="110"/>
              <w:rPr>
                <w:sz w:val="24"/>
              </w:rPr>
            </w:pPr>
            <w:r>
              <w:rPr>
                <w:spacing w:val="-5"/>
                <w:sz w:val="24"/>
              </w:rPr>
              <w:t>378</w:t>
            </w:r>
          </w:p>
        </w:tc>
      </w:tr>
      <w:tr w:rsidR="00CE04F4">
        <w:trPr>
          <w:trHeight w:val="278"/>
        </w:trPr>
        <w:tc>
          <w:tcPr>
            <w:tcW w:w="961" w:type="dxa"/>
          </w:tcPr>
          <w:p w:rsidR="00CE04F4" w:rsidRDefault="008178F7">
            <w:pPr>
              <w:pStyle w:val="TableParagraph"/>
              <w:spacing w:line="258" w:lineRule="exact"/>
              <w:ind w:left="110"/>
              <w:rPr>
                <w:sz w:val="24"/>
              </w:rPr>
            </w:pPr>
            <w:r>
              <w:rPr>
                <w:spacing w:val="-2"/>
                <w:sz w:val="24"/>
              </w:rPr>
              <w:t>5.1.13.</w:t>
            </w:r>
          </w:p>
        </w:tc>
        <w:tc>
          <w:tcPr>
            <w:tcW w:w="8086" w:type="dxa"/>
          </w:tcPr>
          <w:p w:rsidR="00CE04F4" w:rsidRDefault="008178F7">
            <w:pPr>
              <w:pStyle w:val="TableParagraph"/>
              <w:spacing w:line="258" w:lineRule="exact"/>
              <w:ind w:left="109"/>
              <w:rPr>
                <w:sz w:val="24"/>
              </w:rPr>
            </w:pPr>
            <w:r>
              <w:rPr>
                <w:sz w:val="24"/>
              </w:rPr>
              <w:t>Рабочая</w:t>
            </w:r>
            <w:r>
              <w:rPr>
                <w:spacing w:val="-3"/>
                <w:sz w:val="24"/>
              </w:rPr>
              <w:t xml:space="preserve"> </w:t>
            </w:r>
            <w:r>
              <w:rPr>
                <w:sz w:val="24"/>
              </w:rPr>
              <w:t>программа</w:t>
            </w:r>
            <w:r>
              <w:rPr>
                <w:spacing w:val="-3"/>
                <w:sz w:val="24"/>
              </w:rPr>
              <w:t xml:space="preserve"> </w:t>
            </w:r>
            <w:r>
              <w:rPr>
                <w:sz w:val="24"/>
              </w:rPr>
              <w:t>учебного</w:t>
            </w:r>
            <w:r>
              <w:rPr>
                <w:spacing w:val="-3"/>
                <w:sz w:val="24"/>
              </w:rPr>
              <w:t xml:space="preserve"> </w:t>
            </w:r>
            <w:r>
              <w:rPr>
                <w:sz w:val="24"/>
              </w:rPr>
              <w:t>предмета</w:t>
            </w:r>
            <w:r>
              <w:rPr>
                <w:spacing w:val="-3"/>
                <w:sz w:val="24"/>
              </w:rPr>
              <w:t xml:space="preserve"> </w:t>
            </w:r>
            <w:r>
              <w:rPr>
                <w:spacing w:val="-2"/>
                <w:sz w:val="24"/>
              </w:rPr>
              <w:t>«Химия».</w:t>
            </w:r>
          </w:p>
        </w:tc>
        <w:tc>
          <w:tcPr>
            <w:tcW w:w="850" w:type="dxa"/>
          </w:tcPr>
          <w:p w:rsidR="00CE04F4" w:rsidRDefault="008178F7">
            <w:pPr>
              <w:pStyle w:val="TableParagraph"/>
              <w:spacing w:line="258" w:lineRule="exact"/>
              <w:ind w:left="110"/>
              <w:rPr>
                <w:sz w:val="24"/>
              </w:rPr>
            </w:pPr>
            <w:r>
              <w:rPr>
                <w:spacing w:val="-5"/>
                <w:sz w:val="24"/>
              </w:rPr>
              <w:t>402</w:t>
            </w:r>
          </w:p>
        </w:tc>
      </w:tr>
      <w:tr w:rsidR="00CE04F4">
        <w:trPr>
          <w:trHeight w:val="277"/>
        </w:trPr>
        <w:tc>
          <w:tcPr>
            <w:tcW w:w="961" w:type="dxa"/>
          </w:tcPr>
          <w:p w:rsidR="00CE04F4" w:rsidRDefault="008178F7">
            <w:pPr>
              <w:pStyle w:val="TableParagraph"/>
              <w:spacing w:line="258" w:lineRule="exact"/>
              <w:ind w:left="110"/>
              <w:rPr>
                <w:sz w:val="24"/>
              </w:rPr>
            </w:pPr>
            <w:r>
              <w:rPr>
                <w:spacing w:val="-2"/>
                <w:sz w:val="24"/>
              </w:rPr>
              <w:t>5.1.14.</w:t>
            </w:r>
          </w:p>
        </w:tc>
        <w:tc>
          <w:tcPr>
            <w:tcW w:w="8086" w:type="dxa"/>
          </w:tcPr>
          <w:p w:rsidR="00CE04F4" w:rsidRDefault="008178F7">
            <w:pPr>
              <w:pStyle w:val="TableParagraph"/>
              <w:spacing w:line="258" w:lineRule="exact"/>
              <w:ind w:left="109"/>
              <w:rPr>
                <w:sz w:val="24"/>
              </w:rPr>
            </w:pPr>
            <w:r>
              <w:rPr>
                <w:sz w:val="24"/>
              </w:rPr>
              <w:t>Рабочая</w:t>
            </w:r>
            <w:r>
              <w:rPr>
                <w:spacing w:val="-7"/>
                <w:sz w:val="24"/>
              </w:rPr>
              <w:t xml:space="preserve"> </w:t>
            </w:r>
            <w:r>
              <w:rPr>
                <w:sz w:val="24"/>
              </w:rPr>
              <w:t>программа</w:t>
            </w:r>
            <w:r>
              <w:rPr>
                <w:spacing w:val="-5"/>
                <w:sz w:val="24"/>
              </w:rPr>
              <w:t xml:space="preserve"> </w:t>
            </w:r>
            <w:r>
              <w:rPr>
                <w:sz w:val="24"/>
              </w:rPr>
              <w:t>учебного</w:t>
            </w:r>
            <w:r>
              <w:rPr>
                <w:spacing w:val="-4"/>
                <w:sz w:val="24"/>
              </w:rPr>
              <w:t xml:space="preserve"> </w:t>
            </w:r>
            <w:r>
              <w:rPr>
                <w:sz w:val="24"/>
              </w:rPr>
              <w:t>предмета</w:t>
            </w:r>
            <w:r>
              <w:rPr>
                <w:spacing w:val="-6"/>
                <w:sz w:val="24"/>
              </w:rPr>
              <w:t xml:space="preserve"> </w:t>
            </w:r>
            <w:r>
              <w:rPr>
                <w:sz w:val="24"/>
              </w:rPr>
              <w:t>«Изобразительное</w:t>
            </w:r>
            <w:r>
              <w:rPr>
                <w:spacing w:val="-9"/>
                <w:sz w:val="24"/>
              </w:rPr>
              <w:t xml:space="preserve"> </w:t>
            </w:r>
            <w:r>
              <w:rPr>
                <w:spacing w:val="-2"/>
                <w:sz w:val="24"/>
              </w:rPr>
              <w:t>искусство»</w:t>
            </w:r>
          </w:p>
        </w:tc>
        <w:tc>
          <w:tcPr>
            <w:tcW w:w="850" w:type="dxa"/>
          </w:tcPr>
          <w:p w:rsidR="00CE04F4" w:rsidRDefault="008178F7">
            <w:pPr>
              <w:pStyle w:val="TableParagraph"/>
              <w:spacing w:line="258" w:lineRule="exact"/>
              <w:ind w:left="110"/>
              <w:rPr>
                <w:sz w:val="24"/>
              </w:rPr>
            </w:pPr>
            <w:r>
              <w:rPr>
                <w:spacing w:val="-5"/>
                <w:sz w:val="24"/>
              </w:rPr>
              <w:t>416</w:t>
            </w:r>
          </w:p>
        </w:tc>
      </w:tr>
      <w:tr w:rsidR="00CE04F4">
        <w:trPr>
          <w:trHeight w:val="273"/>
        </w:trPr>
        <w:tc>
          <w:tcPr>
            <w:tcW w:w="961" w:type="dxa"/>
          </w:tcPr>
          <w:p w:rsidR="00CE04F4" w:rsidRDefault="008178F7">
            <w:pPr>
              <w:pStyle w:val="TableParagraph"/>
              <w:spacing w:line="253" w:lineRule="exact"/>
              <w:ind w:left="110"/>
              <w:rPr>
                <w:sz w:val="24"/>
              </w:rPr>
            </w:pPr>
            <w:r>
              <w:rPr>
                <w:spacing w:val="-2"/>
                <w:sz w:val="24"/>
              </w:rPr>
              <w:t>5.1.15.</w:t>
            </w:r>
          </w:p>
        </w:tc>
        <w:tc>
          <w:tcPr>
            <w:tcW w:w="8086" w:type="dxa"/>
          </w:tcPr>
          <w:p w:rsidR="00CE04F4" w:rsidRDefault="008178F7">
            <w:pPr>
              <w:pStyle w:val="TableParagraph"/>
              <w:spacing w:line="253" w:lineRule="exact"/>
              <w:ind w:left="109"/>
              <w:rPr>
                <w:sz w:val="24"/>
              </w:rPr>
            </w:pPr>
            <w:r>
              <w:rPr>
                <w:sz w:val="24"/>
              </w:rPr>
              <w:t>Рабочая</w:t>
            </w:r>
            <w:r>
              <w:rPr>
                <w:spacing w:val="-3"/>
                <w:sz w:val="24"/>
              </w:rPr>
              <w:t xml:space="preserve"> </w:t>
            </w:r>
            <w:r>
              <w:rPr>
                <w:sz w:val="24"/>
              </w:rPr>
              <w:t>программа</w:t>
            </w:r>
            <w:r>
              <w:rPr>
                <w:spacing w:val="-3"/>
                <w:sz w:val="24"/>
              </w:rPr>
              <w:t xml:space="preserve"> </w:t>
            </w:r>
            <w:r>
              <w:rPr>
                <w:sz w:val="24"/>
              </w:rPr>
              <w:t>учебного</w:t>
            </w:r>
            <w:r>
              <w:rPr>
                <w:spacing w:val="-3"/>
                <w:sz w:val="24"/>
              </w:rPr>
              <w:t xml:space="preserve"> </w:t>
            </w:r>
            <w:r>
              <w:rPr>
                <w:sz w:val="24"/>
              </w:rPr>
              <w:t>предмета</w:t>
            </w:r>
            <w:r>
              <w:rPr>
                <w:spacing w:val="-3"/>
                <w:sz w:val="24"/>
              </w:rPr>
              <w:t xml:space="preserve"> </w:t>
            </w:r>
            <w:r>
              <w:rPr>
                <w:spacing w:val="-2"/>
                <w:sz w:val="24"/>
              </w:rPr>
              <w:t>«Музыка»</w:t>
            </w:r>
          </w:p>
        </w:tc>
        <w:tc>
          <w:tcPr>
            <w:tcW w:w="850" w:type="dxa"/>
          </w:tcPr>
          <w:p w:rsidR="00CE04F4" w:rsidRDefault="008178F7">
            <w:pPr>
              <w:pStyle w:val="TableParagraph"/>
              <w:spacing w:line="253" w:lineRule="exact"/>
              <w:ind w:left="110"/>
              <w:rPr>
                <w:sz w:val="24"/>
              </w:rPr>
            </w:pPr>
            <w:r>
              <w:rPr>
                <w:spacing w:val="-5"/>
                <w:sz w:val="24"/>
              </w:rPr>
              <w:t>443</w:t>
            </w:r>
          </w:p>
        </w:tc>
      </w:tr>
      <w:tr w:rsidR="00CE04F4">
        <w:trPr>
          <w:trHeight w:val="277"/>
        </w:trPr>
        <w:tc>
          <w:tcPr>
            <w:tcW w:w="961" w:type="dxa"/>
          </w:tcPr>
          <w:p w:rsidR="00CE04F4" w:rsidRDefault="008178F7">
            <w:pPr>
              <w:pStyle w:val="TableParagraph"/>
              <w:spacing w:line="258" w:lineRule="exact"/>
              <w:ind w:left="110"/>
              <w:rPr>
                <w:sz w:val="24"/>
              </w:rPr>
            </w:pPr>
            <w:r>
              <w:rPr>
                <w:spacing w:val="-2"/>
                <w:sz w:val="24"/>
              </w:rPr>
              <w:t>5.1.16.</w:t>
            </w:r>
          </w:p>
        </w:tc>
        <w:tc>
          <w:tcPr>
            <w:tcW w:w="8086" w:type="dxa"/>
          </w:tcPr>
          <w:p w:rsidR="00CE04F4" w:rsidRDefault="008178F7">
            <w:pPr>
              <w:pStyle w:val="TableParagraph"/>
              <w:spacing w:line="258" w:lineRule="exact"/>
              <w:ind w:left="109"/>
              <w:rPr>
                <w:sz w:val="24"/>
              </w:rPr>
            </w:pPr>
            <w:r>
              <w:rPr>
                <w:sz w:val="24"/>
              </w:rPr>
              <w:t>Рабочая</w:t>
            </w:r>
            <w:r>
              <w:rPr>
                <w:spacing w:val="-7"/>
                <w:sz w:val="24"/>
              </w:rPr>
              <w:t xml:space="preserve"> </w:t>
            </w:r>
            <w:r>
              <w:rPr>
                <w:sz w:val="24"/>
              </w:rPr>
              <w:t>программа</w:t>
            </w:r>
            <w:r>
              <w:rPr>
                <w:spacing w:val="-6"/>
                <w:sz w:val="24"/>
              </w:rPr>
              <w:t xml:space="preserve"> </w:t>
            </w:r>
            <w:r>
              <w:rPr>
                <w:sz w:val="24"/>
              </w:rPr>
              <w:t>учебного</w:t>
            </w:r>
            <w:r>
              <w:rPr>
                <w:spacing w:val="-4"/>
                <w:sz w:val="24"/>
              </w:rPr>
              <w:t xml:space="preserve"> </w:t>
            </w:r>
            <w:r>
              <w:rPr>
                <w:sz w:val="24"/>
              </w:rPr>
              <w:t>предмета</w:t>
            </w:r>
            <w:r>
              <w:rPr>
                <w:spacing w:val="-6"/>
                <w:sz w:val="24"/>
              </w:rPr>
              <w:t xml:space="preserve"> </w:t>
            </w:r>
            <w:r>
              <w:rPr>
                <w:sz w:val="24"/>
              </w:rPr>
              <w:t>«Адаптивная</w:t>
            </w:r>
            <w:r>
              <w:rPr>
                <w:spacing w:val="-5"/>
                <w:sz w:val="24"/>
              </w:rPr>
              <w:t xml:space="preserve"> </w:t>
            </w:r>
            <w:r>
              <w:rPr>
                <w:sz w:val="24"/>
              </w:rPr>
              <w:t>физическая</w:t>
            </w:r>
            <w:r>
              <w:rPr>
                <w:spacing w:val="-4"/>
                <w:sz w:val="24"/>
              </w:rPr>
              <w:t xml:space="preserve"> </w:t>
            </w:r>
            <w:r>
              <w:rPr>
                <w:spacing w:val="-2"/>
                <w:sz w:val="24"/>
              </w:rPr>
              <w:t>культура»</w:t>
            </w:r>
          </w:p>
        </w:tc>
        <w:tc>
          <w:tcPr>
            <w:tcW w:w="850" w:type="dxa"/>
          </w:tcPr>
          <w:p w:rsidR="00CE04F4" w:rsidRDefault="008178F7">
            <w:pPr>
              <w:pStyle w:val="TableParagraph"/>
              <w:spacing w:line="258" w:lineRule="exact"/>
              <w:ind w:left="110"/>
              <w:rPr>
                <w:sz w:val="24"/>
              </w:rPr>
            </w:pPr>
            <w:r>
              <w:rPr>
                <w:spacing w:val="-5"/>
                <w:sz w:val="24"/>
              </w:rPr>
              <w:t>469</w:t>
            </w:r>
          </w:p>
        </w:tc>
      </w:tr>
      <w:tr w:rsidR="00CE04F4">
        <w:trPr>
          <w:trHeight w:val="825"/>
        </w:trPr>
        <w:tc>
          <w:tcPr>
            <w:tcW w:w="961" w:type="dxa"/>
          </w:tcPr>
          <w:p w:rsidR="00CE04F4" w:rsidRDefault="008178F7">
            <w:pPr>
              <w:pStyle w:val="TableParagraph"/>
              <w:spacing w:line="268" w:lineRule="exact"/>
              <w:ind w:left="110"/>
              <w:rPr>
                <w:sz w:val="24"/>
              </w:rPr>
            </w:pPr>
            <w:r>
              <w:rPr>
                <w:spacing w:val="-2"/>
                <w:sz w:val="24"/>
              </w:rPr>
              <w:t>5.1.17.</w:t>
            </w:r>
          </w:p>
        </w:tc>
        <w:tc>
          <w:tcPr>
            <w:tcW w:w="8086" w:type="dxa"/>
          </w:tcPr>
          <w:p w:rsidR="00CE04F4" w:rsidRDefault="008178F7">
            <w:pPr>
              <w:pStyle w:val="TableParagraph"/>
              <w:spacing w:line="237" w:lineRule="auto"/>
              <w:ind w:left="109"/>
              <w:rPr>
                <w:sz w:val="24"/>
              </w:rPr>
            </w:pPr>
            <w:r>
              <w:rPr>
                <w:sz w:val="24"/>
              </w:rPr>
              <w:t>Рабочие</w:t>
            </w:r>
            <w:r>
              <w:rPr>
                <w:spacing w:val="-7"/>
                <w:sz w:val="24"/>
              </w:rPr>
              <w:t xml:space="preserve"> </w:t>
            </w:r>
            <w:r>
              <w:rPr>
                <w:sz w:val="24"/>
              </w:rPr>
              <w:t>программы</w:t>
            </w:r>
            <w:r>
              <w:rPr>
                <w:spacing w:val="-5"/>
                <w:sz w:val="24"/>
              </w:rPr>
              <w:t xml:space="preserve"> </w:t>
            </w:r>
            <w:r>
              <w:rPr>
                <w:sz w:val="24"/>
              </w:rPr>
              <w:t>учебных</w:t>
            </w:r>
            <w:r>
              <w:rPr>
                <w:spacing w:val="-7"/>
                <w:sz w:val="24"/>
              </w:rPr>
              <w:t xml:space="preserve"> </w:t>
            </w:r>
            <w:r>
              <w:rPr>
                <w:sz w:val="24"/>
              </w:rPr>
              <w:t>предметов</w:t>
            </w:r>
            <w:r>
              <w:rPr>
                <w:spacing w:val="-5"/>
                <w:sz w:val="24"/>
              </w:rPr>
              <w:t xml:space="preserve"> </w:t>
            </w:r>
            <w:r>
              <w:rPr>
                <w:sz w:val="24"/>
              </w:rPr>
              <w:t>«Родной</w:t>
            </w:r>
            <w:r>
              <w:rPr>
                <w:spacing w:val="-10"/>
                <w:sz w:val="24"/>
              </w:rPr>
              <w:t xml:space="preserve"> </w:t>
            </w:r>
            <w:r>
              <w:rPr>
                <w:sz w:val="24"/>
              </w:rPr>
              <w:t>язык»,</w:t>
            </w:r>
            <w:r>
              <w:rPr>
                <w:spacing w:val="-4"/>
                <w:sz w:val="24"/>
              </w:rPr>
              <w:t xml:space="preserve"> </w:t>
            </w:r>
            <w:r>
              <w:rPr>
                <w:sz w:val="24"/>
              </w:rPr>
              <w:t>«Государственный (башкирский) язык Республики Башкортостан», «Родная литература»,</w:t>
            </w:r>
          </w:p>
          <w:p w:rsidR="00CE04F4" w:rsidRDefault="008178F7">
            <w:pPr>
              <w:pStyle w:val="TableParagraph"/>
              <w:spacing w:line="261" w:lineRule="exact"/>
              <w:ind w:left="109"/>
              <w:rPr>
                <w:sz w:val="24"/>
              </w:rPr>
            </w:pPr>
            <w:r>
              <w:rPr>
                <w:sz w:val="24"/>
              </w:rPr>
              <w:t>«Основы</w:t>
            </w:r>
            <w:r>
              <w:rPr>
                <w:spacing w:val="-6"/>
                <w:sz w:val="24"/>
              </w:rPr>
              <w:t xml:space="preserve"> </w:t>
            </w:r>
            <w:r>
              <w:rPr>
                <w:sz w:val="24"/>
              </w:rPr>
              <w:t>духовно-нравственной</w:t>
            </w:r>
            <w:r>
              <w:rPr>
                <w:spacing w:val="-8"/>
                <w:sz w:val="24"/>
              </w:rPr>
              <w:t xml:space="preserve"> </w:t>
            </w:r>
            <w:r>
              <w:rPr>
                <w:sz w:val="24"/>
              </w:rPr>
              <w:t>культуры</w:t>
            </w:r>
            <w:r>
              <w:rPr>
                <w:spacing w:val="-4"/>
                <w:sz w:val="24"/>
              </w:rPr>
              <w:t xml:space="preserve"> </w:t>
            </w:r>
            <w:r>
              <w:rPr>
                <w:sz w:val="24"/>
              </w:rPr>
              <w:t>народов</w:t>
            </w:r>
            <w:r>
              <w:rPr>
                <w:spacing w:val="-7"/>
                <w:sz w:val="24"/>
              </w:rPr>
              <w:t xml:space="preserve"> </w:t>
            </w:r>
            <w:r>
              <w:rPr>
                <w:spacing w:val="-2"/>
                <w:sz w:val="24"/>
              </w:rPr>
              <w:t>России»</w:t>
            </w:r>
          </w:p>
        </w:tc>
        <w:tc>
          <w:tcPr>
            <w:tcW w:w="850" w:type="dxa"/>
          </w:tcPr>
          <w:p w:rsidR="00CE04F4" w:rsidRDefault="008178F7">
            <w:pPr>
              <w:pStyle w:val="TableParagraph"/>
              <w:spacing w:line="268" w:lineRule="exact"/>
              <w:ind w:left="110"/>
              <w:rPr>
                <w:sz w:val="24"/>
              </w:rPr>
            </w:pPr>
            <w:r>
              <w:rPr>
                <w:spacing w:val="-5"/>
                <w:sz w:val="24"/>
              </w:rPr>
              <w:t>480</w:t>
            </w:r>
          </w:p>
        </w:tc>
      </w:tr>
      <w:tr w:rsidR="00CE04F4">
        <w:trPr>
          <w:trHeight w:val="277"/>
        </w:trPr>
        <w:tc>
          <w:tcPr>
            <w:tcW w:w="961" w:type="dxa"/>
          </w:tcPr>
          <w:p w:rsidR="00CE04F4" w:rsidRDefault="008178F7">
            <w:pPr>
              <w:pStyle w:val="TableParagraph"/>
              <w:spacing w:line="258" w:lineRule="exact"/>
              <w:ind w:left="110"/>
              <w:rPr>
                <w:sz w:val="24"/>
              </w:rPr>
            </w:pPr>
            <w:r>
              <w:rPr>
                <w:spacing w:val="-2"/>
                <w:sz w:val="24"/>
              </w:rPr>
              <w:t>5.1.18.</w:t>
            </w:r>
          </w:p>
        </w:tc>
        <w:tc>
          <w:tcPr>
            <w:tcW w:w="8086" w:type="dxa"/>
          </w:tcPr>
          <w:p w:rsidR="00CE04F4" w:rsidRDefault="008178F7">
            <w:pPr>
              <w:pStyle w:val="TableParagraph"/>
              <w:spacing w:line="258" w:lineRule="exact"/>
              <w:ind w:left="109"/>
              <w:rPr>
                <w:sz w:val="24"/>
              </w:rPr>
            </w:pPr>
            <w:r>
              <w:rPr>
                <w:sz w:val="24"/>
              </w:rPr>
              <w:t>Рабочие</w:t>
            </w:r>
            <w:r>
              <w:rPr>
                <w:spacing w:val="-7"/>
                <w:sz w:val="24"/>
              </w:rPr>
              <w:t xml:space="preserve"> </w:t>
            </w:r>
            <w:r>
              <w:rPr>
                <w:sz w:val="24"/>
              </w:rPr>
              <w:t>программы</w:t>
            </w:r>
            <w:r>
              <w:rPr>
                <w:spacing w:val="-2"/>
                <w:sz w:val="24"/>
              </w:rPr>
              <w:t xml:space="preserve"> </w:t>
            </w:r>
            <w:r>
              <w:rPr>
                <w:sz w:val="24"/>
              </w:rPr>
              <w:t>курсов</w:t>
            </w:r>
            <w:r>
              <w:rPr>
                <w:spacing w:val="-3"/>
                <w:sz w:val="24"/>
              </w:rPr>
              <w:t xml:space="preserve"> </w:t>
            </w:r>
            <w:r>
              <w:rPr>
                <w:sz w:val="24"/>
              </w:rPr>
              <w:t>внеурочной</w:t>
            </w:r>
            <w:r>
              <w:rPr>
                <w:spacing w:val="-6"/>
                <w:sz w:val="24"/>
              </w:rPr>
              <w:t xml:space="preserve"> </w:t>
            </w:r>
            <w:r>
              <w:rPr>
                <w:spacing w:val="-2"/>
                <w:sz w:val="24"/>
              </w:rPr>
              <w:t>деятельности</w:t>
            </w:r>
          </w:p>
        </w:tc>
        <w:tc>
          <w:tcPr>
            <w:tcW w:w="850" w:type="dxa"/>
          </w:tcPr>
          <w:p w:rsidR="00CE04F4" w:rsidRDefault="008178F7">
            <w:pPr>
              <w:pStyle w:val="TableParagraph"/>
              <w:spacing w:line="258" w:lineRule="exact"/>
              <w:ind w:left="110"/>
              <w:rPr>
                <w:sz w:val="24"/>
              </w:rPr>
            </w:pPr>
            <w:r>
              <w:rPr>
                <w:spacing w:val="-5"/>
                <w:sz w:val="24"/>
              </w:rPr>
              <w:t>480</w:t>
            </w:r>
          </w:p>
        </w:tc>
      </w:tr>
      <w:tr w:rsidR="00CE04F4">
        <w:trPr>
          <w:trHeight w:val="273"/>
        </w:trPr>
        <w:tc>
          <w:tcPr>
            <w:tcW w:w="961" w:type="dxa"/>
          </w:tcPr>
          <w:p w:rsidR="00CE04F4" w:rsidRDefault="008178F7">
            <w:pPr>
              <w:pStyle w:val="TableParagraph"/>
              <w:spacing w:line="253" w:lineRule="exact"/>
              <w:ind w:left="110"/>
              <w:rPr>
                <w:sz w:val="24"/>
              </w:rPr>
            </w:pPr>
            <w:r>
              <w:rPr>
                <w:spacing w:val="-4"/>
                <w:sz w:val="24"/>
              </w:rPr>
              <w:t>5.2.</w:t>
            </w:r>
          </w:p>
        </w:tc>
        <w:tc>
          <w:tcPr>
            <w:tcW w:w="8086" w:type="dxa"/>
          </w:tcPr>
          <w:p w:rsidR="00CE04F4" w:rsidRDefault="008178F7">
            <w:pPr>
              <w:pStyle w:val="TableParagraph"/>
              <w:spacing w:line="253" w:lineRule="exact"/>
              <w:ind w:left="109"/>
              <w:rPr>
                <w:sz w:val="24"/>
              </w:rPr>
            </w:pPr>
            <w:r>
              <w:rPr>
                <w:sz w:val="24"/>
              </w:rPr>
              <w:t>Программа</w:t>
            </w:r>
            <w:r>
              <w:rPr>
                <w:spacing w:val="-7"/>
                <w:sz w:val="24"/>
              </w:rPr>
              <w:t xml:space="preserve"> </w:t>
            </w:r>
            <w:r>
              <w:rPr>
                <w:sz w:val="24"/>
              </w:rPr>
              <w:t>формирования</w:t>
            </w:r>
            <w:r>
              <w:rPr>
                <w:spacing w:val="-5"/>
                <w:sz w:val="24"/>
              </w:rPr>
              <w:t xml:space="preserve"> </w:t>
            </w:r>
            <w:r>
              <w:rPr>
                <w:sz w:val="24"/>
              </w:rPr>
              <w:t>универсальных</w:t>
            </w:r>
            <w:r>
              <w:rPr>
                <w:spacing w:val="-3"/>
                <w:sz w:val="24"/>
              </w:rPr>
              <w:t xml:space="preserve"> </w:t>
            </w:r>
            <w:r>
              <w:rPr>
                <w:sz w:val="24"/>
              </w:rPr>
              <w:t>учебных</w:t>
            </w:r>
            <w:r>
              <w:rPr>
                <w:spacing w:val="-8"/>
                <w:sz w:val="24"/>
              </w:rPr>
              <w:t xml:space="preserve"> </w:t>
            </w:r>
            <w:r>
              <w:rPr>
                <w:spacing w:val="-2"/>
                <w:sz w:val="24"/>
              </w:rPr>
              <w:t>действий.</w:t>
            </w:r>
          </w:p>
        </w:tc>
        <w:tc>
          <w:tcPr>
            <w:tcW w:w="850" w:type="dxa"/>
          </w:tcPr>
          <w:p w:rsidR="00CE04F4" w:rsidRDefault="008178F7">
            <w:pPr>
              <w:pStyle w:val="TableParagraph"/>
              <w:spacing w:line="253" w:lineRule="exact"/>
              <w:ind w:left="110"/>
              <w:rPr>
                <w:sz w:val="24"/>
              </w:rPr>
            </w:pPr>
            <w:r>
              <w:rPr>
                <w:spacing w:val="-5"/>
                <w:sz w:val="24"/>
              </w:rPr>
              <w:t>480</w:t>
            </w:r>
          </w:p>
        </w:tc>
      </w:tr>
      <w:tr w:rsidR="00CE04F4">
        <w:trPr>
          <w:trHeight w:val="277"/>
        </w:trPr>
        <w:tc>
          <w:tcPr>
            <w:tcW w:w="961" w:type="dxa"/>
          </w:tcPr>
          <w:p w:rsidR="00CE04F4" w:rsidRDefault="008178F7">
            <w:pPr>
              <w:pStyle w:val="TableParagraph"/>
              <w:spacing w:line="258" w:lineRule="exact"/>
              <w:ind w:left="110"/>
              <w:rPr>
                <w:sz w:val="24"/>
              </w:rPr>
            </w:pPr>
            <w:r>
              <w:rPr>
                <w:spacing w:val="-4"/>
                <w:sz w:val="24"/>
              </w:rPr>
              <w:t>5.3.</w:t>
            </w:r>
          </w:p>
        </w:tc>
        <w:tc>
          <w:tcPr>
            <w:tcW w:w="8086" w:type="dxa"/>
          </w:tcPr>
          <w:p w:rsidR="00CE04F4" w:rsidRDefault="008178F7">
            <w:pPr>
              <w:pStyle w:val="TableParagraph"/>
              <w:spacing w:line="258" w:lineRule="exact"/>
              <w:ind w:left="109"/>
              <w:rPr>
                <w:sz w:val="24"/>
              </w:rPr>
            </w:pPr>
            <w:r>
              <w:rPr>
                <w:sz w:val="24"/>
              </w:rPr>
              <w:t>Рабочая</w:t>
            </w:r>
            <w:r>
              <w:rPr>
                <w:spacing w:val="-1"/>
                <w:sz w:val="24"/>
              </w:rPr>
              <w:t xml:space="preserve"> </w:t>
            </w:r>
            <w:r>
              <w:rPr>
                <w:sz w:val="24"/>
              </w:rPr>
              <w:t>программа</w:t>
            </w:r>
            <w:r>
              <w:rPr>
                <w:spacing w:val="-6"/>
                <w:sz w:val="24"/>
              </w:rPr>
              <w:t xml:space="preserve"> </w:t>
            </w:r>
            <w:r>
              <w:rPr>
                <w:spacing w:val="-2"/>
                <w:sz w:val="24"/>
              </w:rPr>
              <w:t>воспитания.</w:t>
            </w:r>
          </w:p>
        </w:tc>
        <w:tc>
          <w:tcPr>
            <w:tcW w:w="850" w:type="dxa"/>
          </w:tcPr>
          <w:p w:rsidR="00CE04F4" w:rsidRDefault="008178F7">
            <w:pPr>
              <w:pStyle w:val="TableParagraph"/>
              <w:spacing w:line="258" w:lineRule="exact"/>
              <w:ind w:left="110"/>
              <w:rPr>
                <w:sz w:val="24"/>
              </w:rPr>
            </w:pPr>
            <w:r>
              <w:rPr>
                <w:spacing w:val="-5"/>
                <w:sz w:val="24"/>
              </w:rPr>
              <w:t>480</w:t>
            </w:r>
          </w:p>
        </w:tc>
      </w:tr>
      <w:tr w:rsidR="00CE04F4">
        <w:trPr>
          <w:trHeight w:val="278"/>
        </w:trPr>
        <w:tc>
          <w:tcPr>
            <w:tcW w:w="961" w:type="dxa"/>
          </w:tcPr>
          <w:p w:rsidR="00CE04F4" w:rsidRDefault="008178F7">
            <w:pPr>
              <w:pStyle w:val="TableParagraph"/>
              <w:spacing w:line="258" w:lineRule="exact"/>
              <w:ind w:left="110"/>
              <w:rPr>
                <w:sz w:val="24"/>
              </w:rPr>
            </w:pPr>
            <w:r>
              <w:rPr>
                <w:spacing w:val="-2"/>
                <w:sz w:val="24"/>
              </w:rPr>
              <w:t>5.3.1.</w:t>
            </w:r>
          </w:p>
        </w:tc>
        <w:tc>
          <w:tcPr>
            <w:tcW w:w="8086" w:type="dxa"/>
          </w:tcPr>
          <w:p w:rsidR="00CE04F4" w:rsidRDefault="008178F7">
            <w:pPr>
              <w:pStyle w:val="TableParagraph"/>
              <w:spacing w:line="258" w:lineRule="exact"/>
              <w:ind w:left="109"/>
              <w:rPr>
                <w:sz w:val="24"/>
              </w:rPr>
            </w:pPr>
            <w:r>
              <w:rPr>
                <w:sz w:val="24"/>
              </w:rPr>
              <w:t>Пояснительная</w:t>
            </w:r>
            <w:r>
              <w:rPr>
                <w:spacing w:val="-3"/>
                <w:sz w:val="24"/>
              </w:rPr>
              <w:t xml:space="preserve"> </w:t>
            </w:r>
            <w:r>
              <w:rPr>
                <w:spacing w:val="-2"/>
                <w:sz w:val="24"/>
              </w:rPr>
              <w:t>записка</w:t>
            </w:r>
          </w:p>
        </w:tc>
        <w:tc>
          <w:tcPr>
            <w:tcW w:w="850" w:type="dxa"/>
          </w:tcPr>
          <w:p w:rsidR="00CE04F4" w:rsidRDefault="008178F7">
            <w:pPr>
              <w:pStyle w:val="TableParagraph"/>
              <w:spacing w:line="258" w:lineRule="exact"/>
              <w:ind w:left="110"/>
              <w:rPr>
                <w:sz w:val="24"/>
              </w:rPr>
            </w:pPr>
            <w:r>
              <w:rPr>
                <w:spacing w:val="-5"/>
                <w:sz w:val="24"/>
              </w:rPr>
              <w:t>480</w:t>
            </w:r>
          </w:p>
        </w:tc>
      </w:tr>
      <w:tr w:rsidR="00CE04F4">
        <w:trPr>
          <w:trHeight w:val="273"/>
        </w:trPr>
        <w:tc>
          <w:tcPr>
            <w:tcW w:w="961" w:type="dxa"/>
          </w:tcPr>
          <w:p w:rsidR="00CE04F4" w:rsidRDefault="008178F7">
            <w:pPr>
              <w:pStyle w:val="TableParagraph"/>
              <w:spacing w:line="254" w:lineRule="exact"/>
              <w:ind w:left="110"/>
              <w:rPr>
                <w:sz w:val="24"/>
              </w:rPr>
            </w:pPr>
            <w:r>
              <w:rPr>
                <w:spacing w:val="-2"/>
                <w:sz w:val="24"/>
              </w:rPr>
              <w:t>5.3.2.</w:t>
            </w:r>
          </w:p>
        </w:tc>
        <w:tc>
          <w:tcPr>
            <w:tcW w:w="8086" w:type="dxa"/>
          </w:tcPr>
          <w:p w:rsidR="00CE04F4" w:rsidRDefault="008178F7">
            <w:pPr>
              <w:pStyle w:val="TableParagraph"/>
              <w:spacing w:line="254" w:lineRule="exact"/>
              <w:ind w:left="109"/>
              <w:rPr>
                <w:sz w:val="24"/>
              </w:rPr>
            </w:pPr>
            <w:r>
              <w:rPr>
                <w:sz w:val="24"/>
              </w:rPr>
              <w:t xml:space="preserve">Целевой </w:t>
            </w:r>
            <w:r>
              <w:rPr>
                <w:spacing w:val="-2"/>
                <w:sz w:val="24"/>
              </w:rPr>
              <w:t>раздел</w:t>
            </w:r>
          </w:p>
        </w:tc>
        <w:tc>
          <w:tcPr>
            <w:tcW w:w="850" w:type="dxa"/>
          </w:tcPr>
          <w:p w:rsidR="00CE04F4" w:rsidRDefault="008178F7">
            <w:pPr>
              <w:pStyle w:val="TableParagraph"/>
              <w:spacing w:line="254" w:lineRule="exact"/>
              <w:ind w:left="110"/>
              <w:rPr>
                <w:sz w:val="24"/>
              </w:rPr>
            </w:pPr>
            <w:r>
              <w:rPr>
                <w:spacing w:val="-5"/>
                <w:sz w:val="24"/>
              </w:rPr>
              <w:t>481</w:t>
            </w:r>
          </w:p>
        </w:tc>
      </w:tr>
      <w:tr w:rsidR="00CE04F4">
        <w:trPr>
          <w:trHeight w:val="278"/>
        </w:trPr>
        <w:tc>
          <w:tcPr>
            <w:tcW w:w="961" w:type="dxa"/>
          </w:tcPr>
          <w:p w:rsidR="00CE04F4" w:rsidRDefault="008178F7">
            <w:pPr>
              <w:pStyle w:val="TableParagraph"/>
              <w:spacing w:line="258" w:lineRule="exact"/>
              <w:ind w:left="110"/>
              <w:rPr>
                <w:sz w:val="24"/>
              </w:rPr>
            </w:pPr>
            <w:r>
              <w:rPr>
                <w:spacing w:val="-2"/>
                <w:sz w:val="24"/>
              </w:rPr>
              <w:t>5.3.3.</w:t>
            </w:r>
          </w:p>
        </w:tc>
        <w:tc>
          <w:tcPr>
            <w:tcW w:w="8086" w:type="dxa"/>
          </w:tcPr>
          <w:p w:rsidR="00CE04F4" w:rsidRDefault="008178F7">
            <w:pPr>
              <w:pStyle w:val="TableParagraph"/>
              <w:spacing w:line="258" w:lineRule="exact"/>
              <w:ind w:left="109"/>
              <w:rPr>
                <w:sz w:val="24"/>
              </w:rPr>
            </w:pPr>
            <w:r>
              <w:rPr>
                <w:sz w:val="24"/>
              </w:rPr>
              <w:t>Содержательный</w:t>
            </w:r>
            <w:r>
              <w:rPr>
                <w:spacing w:val="-6"/>
                <w:sz w:val="24"/>
              </w:rPr>
              <w:t xml:space="preserve"> </w:t>
            </w:r>
            <w:r>
              <w:rPr>
                <w:spacing w:val="-2"/>
                <w:sz w:val="24"/>
              </w:rPr>
              <w:t>раздел</w:t>
            </w:r>
          </w:p>
        </w:tc>
        <w:tc>
          <w:tcPr>
            <w:tcW w:w="850" w:type="dxa"/>
          </w:tcPr>
          <w:p w:rsidR="00CE04F4" w:rsidRDefault="008178F7">
            <w:pPr>
              <w:pStyle w:val="TableParagraph"/>
              <w:spacing w:line="258" w:lineRule="exact"/>
              <w:ind w:left="110"/>
              <w:rPr>
                <w:sz w:val="24"/>
              </w:rPr>
            </w:pPr>
            <w:r>
              <w:rPr>
                <w:spacing w:val="-5"/>
                <w:sz w:val="24"/>
              </w:rPr>
              <w:t>485</w:t>
            </w:r>
          </w:p>
        </w:tc>
      </w:tr>
      <w:tr w:rsidR="00CE04F4">
        <w:trPr>
          <w:trHeight w:val="273"/>
        </w:trPr>
        <w:tc>
          <w:tcPr>
            <w:tcW w:w="961" w:type="dxa"/>
          </w:tcPr>
          <w:p w:rsidR="00CE04F4" w:rsidRDefault="008178F7">
            <w:pPr>
              <w:pStyle w:val="TableParagraph"/>
              <w:spacing w:line="253" w:lineRule="exact"/>
              <w:ind w:left="110"/>
              <w:rPr>
                <w:sz w:val="24"/>
              </w:rPr>
            </w:pPr>
            <w:r>
              <w:rPr>
                <w:spacing w:val="-2"/>
                <w:sz w:val="24"/>
              </w:rPr>
              <w:t>5.3.4.</w:t>
            </w:r>
          </w:p>
        </w:tc>
        <w:tc>
          <w:tcPr>
            <w:tcW w:w="8086" w:type="dxa"/>
          </w:tcPr>
          <w:p w:rsidR="00CE04F4" w:rsidRDefault="008178F7">
            <w:pPr>
              <w:pStyle w:val="TableParagraph"/>
              <w:spacing w:line="253" w:lineRule="exact"/>
              <w:ind w:left="109"/>
              <w:rPr>
                <w:sz w:val="24"/>
              </w:rPr>
            </w:pPr>
            <w:r>
              <w:rPr>
                <w:sz w:val="24"/>
              </w:rPr>
              <w:t>Организационный</w:t>
            </w:r>
            <w:r>
              <w:rPr>
                <w:spacing w:val="-9"/>
                <w:sz w:val="24"/>
              </w:rPr>
              <w:t xml:space="preserve"> </w:t>
            </w:r>
            <w:r>
              <w:rPr>
                <w:spacing w:val="-2"/>
                <w:sz w:val="24"/>
              </w:rPr>
              <w:t>раздел</w:t>
            </w:r>
          </w:p>
        </w:tc>
        <w:tc>
          <w:tcPr>
            <w:tcW w:w="850" w:type="dxa"/>
          </w:tcPr>
          <w:p w:rsidR="00CE04F4" w:rsidRDefault="008178F7">
            <w:pPr>
              <w:pStyle w:val="TableParagraph"/>
              <w:spacing w:line="253" w:lineRule="exact"/>
              <w:ind w:left="110"/>
              <w:rPr>
                <w:sz w:val="24"/>
              </w:rPr>
            </w:pPr>
            <w:r>
              <w:rPr>
                <w:spacing w:val="-5"/>
                <w:sz w:val="24"/>
              </w:rPr>
              <w:t>495</w:t>
            </w:r>
          </w:p>
        </w:tc>
      </w:tr>
      <w:tr w:rsidR="00CE04F4">
        <w:trPr>
          <w:trHeight w:val="277"/>
        </w:trPr>
        <w:tc>
          <w:tcPr>
            <w:tcW w:w="961" w:type="dxa"/>
          </w:tcPr>
          <w:p w:rsidR="00CE04F4" w:rsidRDefault="008178F7">
            <w:pPr>
              <w:pStyle w:val="TableParagraph"/>
              <w:spacing w:line="258" w:lineRule="exact"/>
              <w:ind w:left="110"/>
              <w:rPr>
                <w:sz w:val="24"/>
              </w:rPr>
            </w:pPr>
            <w:r>
              <w:rPr>
                <w:spacing w:val="-4"/>
                <w:sz w:val="24"/>
              </w:rPr>
              <w:t>5.4.</w:t>
            </w:r>
          </w:p>
        </w:tc>
        <w:tc>
          <w:tcPr>
            <w:tcW w:w="8086" w:type="dxa"/>
          </w:tcPr>
          <w:p w:rsidR="00CE04F4" w:rsidRDefault="008178F7">
            <w:pPr>
              <w:pStyle w:val="TableParagraph"/>
              <w:spacing w:line="258" w:lineRule="exact"/>
              <w:ind w:left="109"/>
              <w:rPr>
                <w:sz w:val="24"/>
              </w:rPr>
            </w:pPr>
            <w:r>
              <w:rPr>
                <w:sz w:val="24"/>
              </w:rPr>
              <w:t>Программа</w:t>
            </w:r>
            <w:r>
              <w:rPr>
                <w:spacing w:val="-4"/>
                <w:sz w:val="24"/>
              </w:rPr>
              <w:t xml:space="preserve"> </w:t>
            </w:r>
            <w:r>
              <w:rPr>
                <w:sz w:val="24"/>
              </w:rPr>
              <w:t>коррекционной</w:t>
            </w:r>
            <w:r>
              <w:rPr>
                <w:spacing w:val="-1"/>
                <w:sz w:val="24"/>
              </w:rPr>
              <w:t xml:space="preserve"> </w:t>
            </w:r>
            <w:r>
              <w:rPr>
                <w:spacing w:val="-2"/>
                <w:sz w:val="24"/>
              </w:rPr>
              <w:t>работы.</w:t>
            </w:r>
          </w:p>
        </w:tc>
        <w:tc>
          <w:tcPr>
            <w:tcW w:w="850" w:type="dxa"/>
          </w:tcPr>
          <w:p w:rsidR="00CE04F4" w:rsidRDefault="008178F7">
            <w:pPr>
              <w:pStyle w:val="TableParagraph"/>
              <w:spacing w:line="258" w:lineRule="exact"/>
              <w:ind w:left="110"/>
              <w:rPr>
                <w:sz w:val="24"/>
              </w:rPr>
            </w:pPr>
            <w:r>
              <w:rPr>
                <w:spacing w:val="-5"/>
                <w:sz w:val="24"/>
              </w:rPr>
              <w:t>499</w:t>
            </w:r>
          </w:p>
        </w:tc>
      </w:tr>
      <w:tr w:rsidR="00CE04F4">
        <w:trPr>
          <w:trHeight w:val="551"/>
        </w:trPr>
        <w:tc>
          <w:tcPr>
            <w:tcW w:w="961" w:type="dxa"/>
          </w:tcPr>
          <w:p w:rsidR="00CE04F4" w:rsidRDefault="008178F7">
            <w:pPr>
              <w:pStyle w:val="TableParagraph"/>
              <w:spacing w:line="268" w:lineRule="exact"/>
              <w:ind w:left="110"/>
              <w:rPr>
                <w:sz w:val="24"/>
              </w:rPr>
            </w:pPr>
            <w:r>
              <w:rPr>
                <w:spacing w:val="-2"/>
                <w:sz w:val="24"/>
              </w:rPr>
              <w:t>5.4.1.</w:t>
            </w:r>
          </w:p>
        </w:tc>
        <w:tc>
          <w:tcPr>
            <w:tcW w:w="8086" w:type="dxa"/>
          </w:tcPr>
          <w:p w:rsidR="00CE04F4" w:rsidRDefault="008178F7">
            <w:pPr>
              <w:pStyle w:val="TableParagraph"/>
              <w:spacing w:line="267" w:lineRule="exact"/>
              <w:ind w:left="109"/>
              <w:rPr>
                <w:sz w:val="24"/>
              </w:rPr>
            </w:pPr>
            <w:r>
              <w:rPr>
                <w:sz w:val="24"/>
              </w:rPr>
              <w:t>Программа</w:t>
            </w:r>
            <w:r>
              <w:rPr>
                <w:spacing w:val="-3"/>
                <w:sz w:val="24"/>
              </w:rPr>
              <w:t xml:space="preserve"> </w:t>
            </w:r>
            <w:r>
              <w:rPr>
                <w:sz w:val="24"/>
              </w:rPr>
              <w:t>коррекционной</w:t>
            </w:r>
            <w:r>
              <w:rPr>
                <w:spacing w:val="-1"/>
                <w:sz w:val="24"/>
              </w:rPr>
              <w:t xml:space="preserve"> </w:t>
            </w:r>
            <w:r>
              <w:rPr>
                <w:sz w:val="24"/>
              </w:rPr>
              <w:t>работы</w:t>
            </w:r>
            <w:r>
              <w:rPr>
                <w:spacing w:val="-4"/>
                <w:sz w:val="24"/>
              </w:rPr>
              <w:t xml:space="preserve"> </w:t>
            </w:r>
            <w:r>
              <w:rPr>
                <w:sz w:val="24"/>
              </w:rPr>
              <w:t>логопеда</w:t>
            </w:r>
            <w:r>
              <w:rPr>
                <w:spacing w:val="-3"/>
                <w:sz w:val="24"/>
              </w:rPr>
              <w:t xml:space="preserve"> </w:t>
            </w:r>
            <w:r>
              <w:rPr>
                <w:sz w:val="24"/>
              </w:rPr>
              <w:t>с</w:t>
            </w:r>
            <w:r>
              <w:rPr>
                <w:spacing w:val="-8"/>
                <w:sz w:val="24"/>
              </w:rPr>
              <w:t xml:space="preserve"> </w:t>
            </w:r>
            <w:r>
              <w:rPr>
                <w:sz w:val="24"/>
              </w:rPr>
              <w:t>обучающимися</w:t>
            </w:r>
            <w:r>
              <w:rPr>
                <w:spacing w:val="-2"/>
                <w:sz w:val="24"/>
              </w:rPr>
              <w:t xml:space="preserve"> </w:t>
            </w:r>
            <w:r>
              <w:rPr>
                <w:sz w:val="24"/>
              </w:rPr>
              <w:t>с</w:t>
            </w:r>
            <w:r>
              <w:rPr>
                <w:spacing w:val="-2"/>
                <w:sz w:val="24"/>
              </w:rPr>
              <w:t xml:space="preserve"> </w:t>
            </w:r>
            <w:r>
              <w:rPr>
                <w:spacing w:val="-4"/>
                <w:sz w:val="24"/>
              </w:rPr>
              <w:t>НОДА</w:t>
            </w:r>
          </w:p>
          <w:p w:rsidR="00CE04F4" w:rsidRDefault="008178F7">
            <w:pPr>
              <w:pStyle w:val="TableParagraph"/>
              <w:spacing w:line="265" w:lineRule="exact"/>
              <w:ind w:left="109"/>
              <w:rPr>
                <w:sz w:val="24"/>
              </w:rPr>
            </w:pPr>
            <w:r>
              <w:rPr>
                <w:sz w:val="24"/>
              </w:rPr>
              <w:t>(вариант</w:t>
            </w:r>
            <w:r>
              <w:rPr>
                <w:spacing w:val="-3"/>
                <w:sz w:val="24"/>
              </w:rPr>
              <w:t xml:space="preserve"> </w:t>
            </w:r>
            <w:r>
              <w:rPr>
                <w:spacing w:val="-2"/>
                <w:sz w:val="24"/>
              </w:rPr>
              <w:t>6.2.)</w:t>
            </w:r>
          </w:p>
        </w:tc>
        <w:tc>
          <w:tcPr>
            <w:tcW w:w="850" w:type="dxa"/>
          </w:tcPr>
          <w:p w:rsidR="00CE04F4" w:rsidRDefault="008178F7">
            <w:pPr>
              <w:pStyle w:val="TableParagraph"/>
              <w:spacing w:line="268" w:lineRule="exact"/>
              <w:ind w:left="110"/>
              <w:rPr>
                <w:sz w:val="24"/>
              </w:rPr>
            </w:pPr>
            <w:r>
              <w:rPr>
                <w:spacing w:val="-5"/>
                <w:sz w:val="24"/>
              </w:rPr>
              <w:t>501</w:t>
            </w:r>
          </w:p>
        </w:tc>
      </w:tr>
      <w:tr w:rsidR="00CE04F4">
        <w:trPr>
          <w:trHeight w:val="552"/>
        </w:trPr>
        <w:tc>
          <w:tcPr>
            <w:tcW w:w="961" w:type="dxa"/>
          </w:tcPr>
          <w:p w:rsidR="00CE04F4" w:rsidRDefault="008178F7">
            <w:pPr>
              <w:pStyle w:val="TableParagraph"/>
              <w:spacing w:line="268" w:lineRule="exact"/>
              <w:ind w:left="110"/>
              <w:rPr>
                <w:sz w:val="24"/>
              </w:rPr>
            </w:pPr>
            <w:r>
              <w:rPr>
                <w:spacing w:val="-2"/>
                <w:sz w:val="24"/>
              </w:rPr>
              <w:t>5.4.2.</w:t>
            </w:r>
          </w:p>
        </w:tc>
        <w:tc>
          <w:tcPr>
            <w:tcW w:w="8086" w:type="dxa"/>
          </w:tcPr>
          <w:p w:rsidR="00CE04F4" w:rsidRDefault="008178F7">
            <w:pPr>
              <w:pStyle w:val="TableParagraph"/>
              <w:spacing w:line="268" w:lineRule="exact"/>
              <w:ind w:left="109"/>
              <w:rPr>
                <w:sz w:val="24"/>
              </w:rPr>
            </w:pPr>
            <w:r>
              <w:rPr>
                <w:sz w:val="24"/>
              </w:rPr>
              <w:t>Программа</w:t>
            </w:r>
            <w:r>
              <w:rPr>
                <w:spacing w:val="-6"/>
                <w:sz w:val="24"/>
              </w:rPr>
              <w:t xml:space="preserve"> </w:t>
            </w:r>
            <w:r>
              <w:rPr>
                <w:sz w:val="24"/>
              </w:rPr>
              <w:t>коррекционной</w:t>
            </w:r>
            <w:r>
              <w:rPr>
                <w:spacing w:val="-1"/>
                <w:sz w:val="24"/>
              </w:rPr>
              <w:t xml:space="preserve"> </w:t>
            </w:r>
            <w:r>
              <w:rPr>
                <w:sz w:val="24"/>
              </w:rPr>
              <w:t>работы</w:t>
            </w:r>
            <w:r>
              <w:rPr>
                <w:spacing w:val="-4"/>
                <w:sz w:val="24"/>
              </w:rPr>
              <w:t xml:space="preserve"> </w:t>
            </w:r>
            <w:r>
              <w:rPr>
                <w:sz w:val="24"/>
              </w:rPr>
              <w:t>педагога-психолога</w:t>
            </w:r>
            <w:r>
              <w:rPr>
                <w:spacing w:val="-3"/>
                <w:sz w:val="24"/>
              </w:rPr>
              <w:t xml:space="preserve"> </w:t>
            </w:r>
            <w:r>
              <w:rPr>
                <w:sz w:val="24"/>
              </w:rPr>
              <w:t>с</w:t>
            </w:r>
            <w:r>
              <w:rPr>
                <w:spacing w:val="-7"/>
                <w:sz w:val="24"/>
              </w:rPr>
              <w:t xml:space="preserve"> </w:t>
            </w:r>
            <w:r>
              <w:rPr>
                <w:sz w:val="24"/>
              </w:rPr>
              <w:t>обучающимися</w:t>
            </w:r>
            <w:r>
              <w:rPr>
                <w:spacing w:val="-2"/>
                <w:sz w:val="24"/>
              </w:rPr>
              <w:t xml:space="preserve"> </w:t>
            </w:r>
            <w:r>
              <w:rPr>
                <w:spacing w:val="-10"/>
                <w:sz w:val="24"/>
              </w:rPr>
              <w:t>с</w:t>
            </w:r>
          </w:p>
          <w:p w:rsidR="00CE04F4" w:rsidRDefault="008178F7">
            <w:pPr>
              <w:pStyle w:val="TableParagraph"/>
              <w:spacing w:before="2" w:line="261" w:lineRule="exact"/>
              <w:ind w:left="109"/>
              <w:rPr>
                <w:sz w:val="24"/>
              </w:rPr>
            </w:pPr>
            <w:r>
              <w:rPr>
                <w:sz w:val="24"/>
              </w:rPr>
              <w:t>НОДА</w:t>
            </w:r>
            <w:r>
              <w:rPr>
                <w:spacing w:val="-8"/>
                <w:sz w:val="24"/>
              </w:rPr>
              <w:t xml:space="preserve"> </w:t>
            </w:r>
            <w:r>
              <w:rPr>
                <w:sz w:val="24"/>
              </w:rPr>
              <w:t xml:space="preserve">(вариант </w:t>
            </w:r>
            <w:r>
              <w:rPr>
                <w:spacing w:val="-4"/>
                <w:sz w:val="24"/>
              </w:rPr>
              <w:t>6.2.)</w:t>
            </w:r>
          </w:p>
        </w:tc>
        <w:tc>
          <w:tcPr>
            <w:tcW w:w="850" w:type="dxa"/>
          </w:tcPr>
          <w:p w:rsidR="00CE04F4" w:rsidRDefault="008178F7">
            <w:pPr>
              <w:pStyle w:val="TableParagraph"/>
              <w:spacing w:line="268" w:lineRule="exact"/>
              <w:ind w:left="110"/>
              <w:rPr>
                <w:sz w:val="24"/>
              </w:rPr>
            </w:pPr>
            <w:r>
              <w:rPr>
                <w:spacing w:val="-5"/>
                <w:sz w:val="24"/>
              </w:rPr>
              <w:t>504</w:t>
            </w:r>
          </w:p>
        </w:tc>
      </w:tr>
      <w:tr w:rsidR="00CE04F4">
        <w:trPr>
          <w:trHeight w:val="277"/>
        </w:trPr>
        <w:tc>
          <w:tcPr>
            <w:tcW w:w="961" w:type="dxa"/>
          </w:tcPr>
          <w:p w:rsidR="00CE04F4" w:rsidRDefault="008178F7">
            <w:pPr>
              <w:pStyle w:val="TableParagraph"/>
              <w:spacing w:line="258" w:lineRule="exact"/>
              <w:ind w:left="110"/>
              <w:rPr>
                <w:sz w:val="24"/>
              </w:rPr>
            </w:pPr>
            <w:r>
              <w:rPr>
                <w:spacing w:val="-2"/>
                <w:sz w:val="24"/>
              </w:rPr>
              <w:t>5.4.3.</w:t>
            </w:r>
          </w:p>
        </w:tc>
        <w:tc>
          <w:tcPr>
            <w:tcW w:w="8086" w:type="dxa"/>
          </w:tcPr>
          <w:p w:rsidR="00CE04F4" w:rsidRDefault="008178F7">
            <w:pPr>
              <w:pStyle w:val="TableParagraph"/>
              <w:spacing w:line="258" w:lineRule="exact"/>
              <w:ind w:left="109"/>
              <w:rPr>
                <w:sz w:val="24"/>
              </w:rPr>
            </w:pPr>
            <w:r>
              <w:rPr>
                <w:sz w:val="24"/>
              </w:rPr>
              <w:t>Механизмы</w:t>
            </w:r>
            <w:r>
              <w:rPr>
                <w:spacing w:val="-4"/>
                <w:sz w:val="24"/>
              </w:rPr>
              <w:t xml:space="preserve"> </w:t>
            </w:r>
            <w:r>
              <w:rPr>
                <w:sz w:val="24"/>
              </w:rPr>
              <w:t>реализации</w:t>
            </w:r>
            <w:r>
              <w:rPr>
                <w:spacing w:val="-7"/>
                <w:sz w:val="24"/>
              </w:rPr>
              <w:t xml:space="preserve"> </w:t>
            </w:r>
            <w:r>
              <w:rPr>
                <w:spacing w:val="-2"/>
                <w:sz w:val="24"/>
              </w:rPr>
              <w:t>программы</w:t>
            </w:r>
          </w:p>
        </w:tc>
        <w:tc>
          <w:tcPr>
            <w:tcW w:w="850" w:type="dxa"/>
          </w:tcPr>
          <w:p w:rsidR="00CE04F4" w:rsidRDefault="008178F7">
            <w:pPr>
              <w:pStyle w:val="TableParagraph"/>
              <w:spacing w:line="258" w:lineRule="exact"/>
              <w:ind w:left="110"/>
              <w:rPr>
                <w:sz w:val="24"/>
              </w:rPr>
            </w:pPr>
            <w:r>
              <w:rPr>
                <w:spacing w:val="-5"/>
                <w:sz w:val="24"/>
              </w:rPr>
              <w:t>508</w:t>
            </w:r>
          </w:p>
        </w:tc>
      </w:tr>
      <w:tr w:rsidR="00CE04F4">
        <w:trPr>
          <w:trHeight w:val="273"/>
        </w:trPr>
        <w:tc>
          <w:tcPr>
            <w:tcW w:w="961" w:type="dxa"/>
          </w:tcPr>
          <w:p w:rsidR="00CE04F4" w:rsidRDefault="008178F7">
            <w:pPr>
              <w:pStyle w:val="TableParagraph"/>
              <w:spacing w:line="253" w:lineRule="exact"/>
              <w:ind w:left="110"/>
              <w:rPr>
                <w:sz w:val="24"/>
              </w:rPr>
            </w:pPr>
            <w:r>
              <w:rPr>
                <w:spacing w:val="-2"/>
                <w:sz w:val="24"/>
              </w:rPr>
              <w:t>5.4.4.</w:t>
            </w:r>
          </w:p>
        </w:tc>
        <w:tc>
          <w:tcPr>
            <w:tcW w:w="8086" w:type="dxa"/>
          </w:tcPr>
          <w:p w:rsidR="00CE04F4" w:rsidRDefault="008178F7">
            <w:pPr>
              <w:pStyle w:val="TableParagraph"/>
              <w:spacing w:line="253" w:lineRule="exact"/>
              <w:ind w:left="109"/>
              <w:rPr>
                <w:sz w:val="24"/>
              </w:rPr>
            </w:pPr>
            <w:r>
              <w:rPr>
                <w:sz w:val="24"/>
              </w:rPr>
              <w:t>Требования</w:t>
            </w:r>
            <w:r>
              <w:rPr>
                <w:spacing w:val="-2"/>
                <w:sz w:val="24"/>
              </w:rPr>
              <w:t xml:space="preserve"> </w:t>
            </w:r>
            <w:r>
              <w:rPr>
                <w:sz w:val="24"/>
              </w:rPr>
              <w:t>к</w:t>
            </w:r>
            <w:r>
              <w:rPr>
                <w:spacing w:val="-1"/>
                <w:sz w:val="24"/>
              </w:rPr>
              <w:t xml:space="preserve"> </w:t>
            </w:r>
            <w:r>
              <w:rPr>
                <w:sz w:val="24"/>
              </w:rPr>
              <w:t>условиям</w:t>
            </w:r>
            <w:r>
              <w:rPr>
                <w:spacing w:val="-4"/>
                <w:sz w:val="24"/>
              </w:rPr>
              <w:t xml:space="preserve"> </w:t>
            </w:r>
            <w:r>
              <w:rPr>
                <w:sz w:val="24"/>
              </w:rPr>
              <w:t>реализации</w:t>
            </w:r>
            <w:r>
              <w:rPr>
                <w:spacing w:val="-4"/>
                <w:sz w:val="24"/>
              </w:rPr>
              <w:t xml:space="preserve"> </w:t>
            </w:r>
            <w:r>
              <w:rPr>
                <w:spacing w:val="-2"/>
                <w:sz w:val="24"/>
              </w:rPr>
              <w:t>программы</w:t>
            </w:r>
          </w:p>
        </w:tc>
        <w:tc>
          <w:tcPr>
            <w:tcW w:w="850" w:type="dxa"/>
          </w:tcPr>
          <w:p w:rsidR="00CE04F4" w:rsidRDefault="008178F7">
            <w:pPr>
              <w:pStyle w:val="TableParagraph"/>
              <w:spacing w:line="253" w:lineRule="exact"/>
              <w:ind w:left="110"/>
              <w:rPr>
                <w:sz w:val="24"/>
              </w:rPr>
            </w:pPr>
            <w:r>
              <w:rPr>
                <w:spacing w:val="-5"/>
                <w:sz w:val="24"/>
              </w:rPr>
              <w:t>509</w:t>
            </w:r>
          </w:p>
        </w:tc>
      </w:tr>
      <w:tr w:rsidR="00CE04F4">
        <w:trPr>
          <w:trHeight w:val="277"/>
        </w:trPr>
        <w:tc>
          <w:tcPr>
            <w:tcW w:w="961" w:type="dxa"/>
          </w:tcPr>
          <w:p w:rsidR="00CE04F4" w:rsidRDefault="008178F7">
            <w:pPr>
              <w:pStyle w:val="TableParagraph"/>
              <w:spacing w:line="258" w:lineRule="exact"/>
              <w:ind w:left="110"/>
              <w:rPr>
                <w:sz w:val="24"/>
              </w:rPr>
            </w:pPr>
            <w:r>
              <w:rPr>
                <w:spacing w:val="-2"/>
                <w:sz w:val="24"/>
              </w:rPr>
              <w:t>5.4.5.</w:t>
            </w:r>
          </w:p>
        </w:tc>
        <w:tc>
          <w:tcPr>
            <w:tcW w:w="8086" w:type="dxa"/>
          </w:tcPr>
          <w:p w:rsidR="00CE04F4" w:rsidRDefault="008178F7">
            <w:pPr>
              <w:pStyle w:val="TableParagraph"/>
              <w:spacing w:line="258" w:lineRule="exact"/>
              <w:ind w:left="109"/>
              <w:rPr>
                <w:sz w:val="24"/>
              </w:rPr>
            </w:pPr>
            <w:r>
              <w:rPr>
                <w:sz w:val="24"/>
              </w:rPr>
              <w:t>Планируемые</w:t>
            </w:r>
            <w:r>
              <w:rPr>
                <w:spacing w:val="-6"/>
                <w:sz w:val="24"/>
              </w:rPr>
              <w:t xml:space="preserve"> </w:t>
            </w:r>
            <w:r>
              <w:rPr>
                <w:sz w:val="24"/>
              </w:rPr>
              <w:t>результаты</w:t>
            </w:r>
            <w:r>
              <w:rPr>
                <w:spacing w:val="-3"/>
                <w:sz w:val="24"/>
              </w:rPr>
              <w:t xml:space="preserve"> </w:t>
            </w:r>
            <w:r>
              <w:rPr>
                <w:sz w:val="24"/>
              </w:rPr>
              <w:t>коррекционной</w:t>
            </w:r>
            <w:r>
              <w:rPr>
                <w:spacing w:val="-8"/>
                <w:sz w:val="24"/>
              </w:rPr>
              <w:t xml:space="preserve"> </w:t>
            </w:r>
            <w:r>
              <w:rPr>
                <w:spacing w:val="-2"/>
                <w:sz w:val="24"/>
              </w:rPr>
              <w:t>работы</w:t>
            </w:r>
          </w:p>
        </w:tc>
        <w:tc>
          <w:tcPr>
            <w:tcW w:w="850" w:type="dxa"/>
          </w:tcPr>
          <w:p w:rsidR="00CE04F4" w:rsidRDefault="008178F7">
            <w:pPr>
              <w:pStyle w:val="TableParagraph"/>
              <w:spacing w:line="258" w:lineRule="exact"/>
              <w:ind w:left="110"/>
              <w:rPr>
                <w:sz w:val="24"/>
              </w:rPr>
            </w:pPr>
            <w:r>
              <w:rPr>
                <w:spacing w:val="-5"/>
                <w:sz w:val="24"/>
              </w:rPr>
              <w:t>510</w:t>
            </w:r>
          </w:p>
        </w:tc>
      </w:tr>
      <w:tr w:rsidR="00CE04F4">
        <w:trPr>
          <w:trHeight w:val="552"/>
        </w:trPr>
        <w:tc>
          <w:tcPr>
            <w:tcW w:w="961" w:type="dxa"/>
          </w:tcPr>
          <w:p w:rsidR="00CE04F4" w:rsidRDefault="008178F7">
            <w:pPr>
              <w:pStyle w:val="TableParagraph"/>
              <w:spacing w:line="273" w:lineRule="exact"/>
              <w:ind w:left="110"/>
              <w:rPr>
                <w:b/>
                <w:sz w:val="24"/>
              </w:rPr>
            </w:pPr>
            <w:r>
              <w:rPr>
                <w:b/>
                <w:spacing w:val="-5"/>
                <w:sz w:val="24"/>
              </w:rPr>
              <w:t>VI.</w:t>
            </w:r>
          </w:p>
        </w:tc>
        <w:tc>
          <w:tcPr>
            <w:tcW w:w="8086" w:type="dxa"/>
          </w:tcPr>
          <w:p w:rsidR="00CE04F4" w:rsidRDefault="008178F7">
            <w:pPr>
              <w:pStyle w:val="TableParagraph"/>
              <w:spacing w:line="272" w:lineRule="exact"/>
              <w:ind w:left="109"/>
              <w:rPr>
                <w:b/>
                <w:sz w:val="24"/>
              </w:rPr>
            </w:pPr>
            <w:r>
              <w:rPr>
                <w:b/>
                <w:sz w:val="24"/>
              </w:rPr>
              <w:t>Организационный</w:t>
            </w:r>
            <w:r>
              <w:rPr>
                <w:b/>
                <w:spacing w:val="-8"/>
                <w:sz w:val="24"/>
              </w:rPr>
              <w:t xml:space="preserve"> </w:t>
            </w:r>
            <w:r>
              <w:rPr>
                <w:b/>
                <w:sz w:val="24"/>
              </w:rPr>
              <w:t>раздел</w:t>
            </w:r>
            <w:r>
              <w:rPr>
                <w:b/>
                <w:spacing w:val="-2"/>
                <w:sz w:val="24"/>
              </w:rPr>
              <w:t xml:space="preserve"> </w:t>
            </w:r>
            <w:r>
              <w:rPr>
                <w:b/>
                <w:sz w:val="24"/>
              </w:rPr>
              <w:t>АООП</w:t>
            </w:r>
            <w:r>
              <w:rPr>
                <w:b/>
                <w:spacing w:val="-2"/>
                <w:sz w:val="24"/>
              </w:rPr>
              <w:t xml:space="preserve"> </w:t>
            </w:r>
            <w:r>
              <w:rPr>
                <w:b/>
                <w:sz w:val="24"/>
              </w:rPr>
              <w:t>ООО</w:t>
            </w:r>
            <w:r>
              <w:rPr>
                <w:b/>
                <w:spacing w:val="-1"/>
                <w:sz w:val="24"/>
              </w:rPr>
              <w:t xml:space="preserve"> </w:t>
            </w:r>
            <w:r>
              <w:rPr>
                <w:b/>
                <w:sz w:val="24"/>
              </w:rPr>
              <w:t>для</w:t>
            </w:r>
            <w:r>
              <w:rPr>
                <w:b/>
                <w:spacing w:val="-2"/>
                <w:sz w:val="24"/>
              </w:rPr>
              <w:t xml:space="preserve"> обучающихся</w:t>
            </w:r>
          </w:p>
          <w:p w:rsidR="00CE04F4" w:rsidRDefault="008178F7">
            <w:pPr>
              <w:pStyle w:val="TableParagraph"/>
              <w:spacing w:line="261" w:lineRule="exact"/>
              <w:ind w:left="109"/>
              <w:rPr>
                <w:b/>
                <w:sz w:val="24"/>
              </w:rPr>
            </w:pPr>
            <w:r>
              <w:rPr>
                <w:b/>
                <w:sz w:val="24"/>
              </w:rPr>
              <w:t>с</w:t>
            </w:r>
            <w:r>
              <w:rPr>
                <w:b/>
                <w:spacing w:val="-6"/>
                <w:sz w:val="24"/>
              </w:rPr>
              <w:t xml:space="preserve"> </w:t>
            </w:r>
            <w:r>
              <w:rPr>
                <w:b/>
                <w:sz w:val="24"/>
              </w:rPr>
              <w:t>нарушениями</w:t>
            </w:r>
            <w:r>
              <w:rPr>
                <w:b/>
                <w:spacing w:val="-5"/>
                <w:sz w:val="24"/>
              </w:rPr>
              <w:t xml:space="preserve"> </w:t>
            </w:r>
            <w:r>
              <w:rPr>
                <w:b/>
                <w:sz w:val="24"/>
              </w:rPr>
              <w:t>опорно-двигательного</w:t>
            </w:r>
            <w:r>
              <w:rPr>
                <w:b/>
                <w:spacing w:val="-4"/>
                <w:sz w:val="24"/>
              </w:rPr>
              <w:t xml:space="preserve"> </w:t>
            </w:r>
            <w:r>
              <w:rPr>
                <w:b/>
                <w:sz w:val="24"/>
              </w:rPr>
              <w:t>аппарата</w:t>
            </w:r>
            <w:r>
              <w:rPr>
                <w:b/>
                <w:spacing w:val="-5"/>
                <w:sz w:val="24"/>
              </w:rPr>
              <w:t xml:space="preserve"> </w:t>
            </w:r>
            <w:r>
              <w:rPr>
                <w:b/>
                <w:sz w:val="24"/>
              </w:rPr>
              <w:t>(вариант</w:t>
            </w:r>
            <w:r>
              <w:rPr>
                <w:b/>
                <w:spacing w:val="-7"/>
                <w:sz w:val="24"/>
              </w:rPr>
              <w:t xml:space="preserve"> </w:t>
            </w:r>
            <w:r>
              <w:rPr>
                <w:b/>
                <w:spacing w:val="-4"/>
                <w:sz w:val="24"/>
              </w:rPr>
              <w:t>6.2)</w:t>
            </w:r>
          </w:p>
        </w:tc>
        <w:tc>
          <w:tcPr>
            <w:tcW w:w="850" w:type="dxa"/>
          </w:tcPr>
          <w:p w:rsidR="00CE04F4" w:rsidRDefault="008178F7">
            <w:pPr>
              <w:pStyle w:val="TableParagraph"/>
              <w:spacing w:line="268" w:lineRule="exact"/>
              <w:ind w:left="110"/>
              <w:rPr>
                <w:sz w:val="24"/>
              </w:rPr>
            </w:pPr>
            <w:r>
              <w:rPr>
                <w:spacing w:val="-5"/>
                <w:sz w:val="24"/>
              </w:rPr>
              <w:t>511</w:t>
            </w:r>
          </w:p>
        </w:tc>
      </w:tr>
    </w:tbl>
    <w:p w:rsidR="00CE04F4" w:rsidRDefault="00CE04F4">
      <w:pPr>
        <w:pStyle w:val="TableParagraph"/>
        <w:spacing w:line="268" w:lineRule="exact"/>
        <w:rPr>
          <w:sz w:val="24"/>
        </w:rPr>
        <w:sectPr w:rsidR="00CE04F4">
          <w:type w:val="continuous"/>
          <w:pgSz w:w="11910" w:h="16840"/>
          <w:pgMar w:top="680" w:right="283" w:bottom="480" w:left="708" w:header="0" w:footer="292" w:gutter="0"/>
          <w:cols w:space="720"/>
        </w:sectPr>
      </w:pPr>
    </w:p>
    <w:tbl>
      <w:tblPr>
        <w:tblStyle w:val="TableNormal"/>
        <w:tblW w:w="0" w:type="auto"/>
        <w:tblInd w:w="8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1"/>
        <w:gridCol w:w="8086"/>
        <w:gridCol w:w="850"/>
      </w:tblGrid>
      <w:tr w:rsidR="00CE04F4">
        <w:trPr>
          <w:trHeight w:val="825"/>
        </w:trPr>
        <w:tc>
          <w:tcPr>
            <w:tcW w:w="961" w:type="dxa"/>
          </w:tcPr>
          <w:p w:rsidR="00CE04F4" w:rsidRDefault="008178F7">
            <w:pPr>
              <w:pStyle w:val="TableParagraph"/>
              <w:spacing w:line="268" w:lineRule="exact"/>
              <w:ind w:left="110"/>
              <w:rPr>
                <w:sz w:val="24"/>
              </w:rPr>
            </w:pPr>
            <w:r>
              <w:rPr>
                <w:spacing w:val="-4"/>
                <w:sz w:val="24"/>
              </w:rPr>
              <w:lastRenderedPageBreak/>
              <w:t>6.1.</w:t>
            </w:r>
          </w:p>
        </w:tc>
        <w:tc>
          <w:tcPr>
            <w:tcW w:w="8086" w:type="dxa"/>
          </w:tcPr>
          <w:p w:rsidR="00CE04F4" w:rsidRDefault="008178F7">
            <w:pPr>
              <w:pStyle w:val="TableParagraph"/>
              <w:spacing w:line="237" w:lineRule="auto"/>
              <w:ind w:left="109"/>
              <w:rPr>
                <w:sz w:val="24"/>
              </w:rPr>
            </w:pPr>
            <w:r>
              <w:rPr>
                <w:sz w:val="24"/>
              </w:rPr>
              <w:t>Учебный план адаптированной основной образовательной программы основного</w:t>
            </w:r>
            <w:r>
              <w:rPr>
                <w:spacing w:val="-6"/>
                <w:sz w:val="24"/>
              </w:rPr>
              <w:t xml:space="preserve"> </w:t>
            </w:r>
            <w:r>
              <w:rPr>
                <w:sz w:val="24"/>
              </w:rPr>
              <w:t>общего</w:t>
            </w:r>
            <w:r>
              <w:rPr>
                <w:spacing w:val="-6"/>
                <w:sz w:val="24"/>
              </w:rPr>
              <w:t xml:space="preserve"> </w:t>
            </w:r>
            <w:r>
              <w:rPr>
                <w:sz w:val="24"/>
              </w:rPr>
              <w:t>образования</w:t>
            </w:r>
            <w:r>
              <w:rPr>
                <w:spacing w:val="-1"/>
                <w:sz w:val="24"/>
              </w:rPr>
              <w:t xml:space="preserve"> </w:t>
            </w:r>
            <w:r>
              <w:rPr>
                <w:sz w:val="24"/>
              </w:rPr>
              <w:t>для</w:t>
            </w:r>
            <w:r>
              <w:rPr>
                <w:spacing w:val="-10"/>
                <w:sz w:val="24"/>
              </w:rPr>
              <w:t xml:space="preserve"> </w:t>
            </w:r>
            <w:r>
              <w:rPr>
                <w:sz w:val="24"/>
              </w:rPr>
              <w:t>обучающихся</w:t>
            </w:r>
            <w:r>
              <w:rPr>
                <w:spacing w:val="-1"/>
                <w:sz w:val="24"/>
              </w:rPr>
              <w:t xml:space="preserve"> </w:t>
            </w:r>
            <w:r>
              <w:rPr>
                <w:sz w:val="24"/>
              </w:rPr>
              <w:t>с</w:t>
            </w:r>
            <w:r>
              <w:rPr>
                <w:spacing w:val="-2"/>
                <w:sz w:val="24"/>
              </w:rPr>
              <w:t xml:space="preserve"> </w:t>
            </w:r>
            <w:r>
              <w:rPr>
                <w:sz w:val="24"/>
              </w:rPr>
              <w:t>нарушениями</w:t>
            </w:r>
            <w:r>
              <w:rPr>
                <w:spacing w:val="-5"/>
                <w:sz w:val="24"/>
              </w:rPr>
              <w:t xml:space="preserve"> </w:t>
            </w:r>
            <w:r>
              <w:rPr>
                <w:sz w:val="24"/>
              </w:rPr>
              <w:t>опорно-</w:t>
            </w:r>
          </w:p>
          <w:p w:rsidR="00CE04F4" w:rsidRDefault="008178F7">
            <w:pPr>
              <w:pStyle w:val="TableParagraph"/>
              <w:spacing w:line="261" w:lineRule="exact"/>
              <w:ind w:left="109"/>
              <w:rPr>
                <w:sz w:val="24"/>
              </w:rPr>
            </w:pPr>
            <w:r>
              <w:rPr>
                <w:sz w:val="24"/>
              </w:rPr>
              <w:t>двигательного</w:t>
            </w:r>
            <w:r>
              <w:rPr>
                <w:spacing w:val="-2"/>
                <w:sz w:val="24"/>
              </w:rPr>
              <w:t xml:space="preserve"> </w:t>
            </w:r>
            <w:r>
              <w:rPr>
                <w:sz w:val="24"/>
              </w:rPr>
              <w:t>аппарата</w:t>
            </w:r>
            <w:r>
              <w:rPr>
                <w:spacing w:val="-7"/>
                <w:sz w:val="24"/>
              </w:rPr>
              <w:t xml:space="preserve"> </w:t>
            </w:r>
            <w:r>
              <w:rPr>
                <w:sz w:val="24"/>
              </w:rPr>
              <w:t>(вариант</w:t>
            </w:r>
            <w:r>
              <w:rPr>
                <w:spacing w:val="-5"/>
                <w:sz w:val="24"/>
              </w:rPr>
              <w:t xml:space="preserve"> </w:t>
            </w:r>
            <w:r>
              <w:rPr>
                <w:spacing w:val="-4"/>
                <w:sz w:val="24"/>
              </w:rPr>
              <w:t>6.2).</w:t>
            </w:r>
          </w:p>
        </w:tc>
        <w:tc>
          <w:tcPr>
            <w:tcW w:w="850" w:type="dxa"/>
          </w:tcPr>
          <w:p w:rsidR="00CE04F4" w:rsidRDefault="008178F7">
            <w:pPr>
              <w:pStyle w:val="TableParagraph"/>
              <w:spacing w:line="268" w:lineRule="exact"/>
              <w:ind w:left="110"/>
              <w:rPr>
                <w:sz w:val="24"/>
              </w:rPr>
            </w:pPr>
            <w:r>
              <w:rPr>
                <w:spacing w:val="-5"/>
                <w:sz w:val="24"/>
              </w:rPr>
              <w:t>511</w:t>
            </w:r>
          </w:p>
        </w:tc>
      </w:tr>
      <w:tr w:rsidR="00CE04F4">
        <w:trPr>
          <w:trHeight w:val="277"/>
        </w:trPr>
        <w:tc>
          <w:tcPr>
            <w:tcW w:w="961" w:type="dxa"/>
          </w:tcPr>
          <w:p w:rsidR="00CE04F4" w:rsidRDefault="008178F7">
            <w:pPr>
              <w:pStyle w:val="TableParagraph"/>
              <w:spacing w:line="258" w:lineRule="exact"/>
              <w:ind w:left="110"/>
              <w:rPr>
                <w:sz w:val="24"/>
              </w:rPr>
            </w:pPr>
            <w:r>
              <w:rPr>
                <w:spacing w:val="-4"/>
                <w:sz w:val="24"/>
              </w:rPr>
              <w:t>6.2.</w:t>
            </w:r>
          </w:p>
        </w:tc>
        <w:tc>
          <w:tcPr>
            <w:tcW w:w="8086" w:type="dxa"/>
          </w:tcPr>
          <w:p w:rsidR="00CE04F4" w:rsidRDefault="008178F7">
            <w:pPr>
              <w:pStyle w:val="TableParagraph"/>
              <w:spacing w:line="258" w:lineRule="exact"/>
              <w:ind w:left="109"/>
              <w:rPr>
                <w:sz w:val="24"/>
              </w:rPr>
            </w:pPr>
            <w:r>
              <w:rPr>
                <w:sz w:val="24"/>
              </w:rPr>
              <w:t>Календарный</w:t>
            </w:r>
            <w:r>
              <w:rPr>
                <w:spacing w:val="-5"/>
                <w:sz w:val="24"/>
              </w:rPr>
              <w:t xml:space="preserve"> </w:t>
            </w:r>
            <w:r>
              <w:rPr>
                <w:sz w:val="24"/>
              </w:rPr>
              <w:t>учебный</w:t>
            </w:r>
            <w:r>
              <w:rPr>
                <w:spacing w:val="-7"/>
                <w:sz w:val="24"/>
              </w:rPr>
              <w:t xml:space="preserve"> </w:t>
            </w:r>
            <w:r>
              <w:rPr>
                <w:spacing w:val="-2"/>
                <w:sz w:val="24"/>
              </w:rPr>
              <w:t>график</w:t>
            </w:r>
          </w:p>
        </w:tc>
        <w:tc>
          <w:tcPr>
            <w:tcW w:w="850" w:type="dxa"/>
          </w:tcPr>
          <w:p w:rsidR="00CE04F4" w:rsidRDefault="008178F7">
            <w:pPr>
              <w:pStyle w:val="TableParagraph"/>
              <w:spacing w:line="258" w:lineRule="exact"/>
              <w:ind w:left="110"/>
              <w:rPr>
                <w:sz w:val="24"/>
              </w:rPr>
            </w:pPr>
            <w:r>
              <w:rPr>
                <w:spacing w:val="-5"/>
                <w:sz w:val="24"/>
              </w:rPr>
              <w:t>515</w:t>
            </w:r>
          </w:p>
        </w:tc>
      </w:tr>
      <w:tr w:rsidR="00CE04F4">
        <w:trPr>
          <w:trHeight w:val="273"/>
        </w:trPr>
        <w:tc>
          <w:tcPr>
            <w:tcW w:w="961" w:type="dxa"/>
          </w:tcPr>
          <w:p w:rsidR="00CE04F4" w:rsidRDefault="008178F7">
            <w:pPr>
              <w:pStyle w:val="TableParagraph"/>
              <w:spacing w:line="253" w:lineRule="exact"/>
              <w:ind w:left="110"/>
              <w:rPr>
                <w:sz w:val="24"/>
              </w:rPr>
            </w:pPr>
            <w:r>
              <w:rPr>
                <w:spacing w:val="-4"/>
                <w:sz w:val="24"/>
              </w:rPr>
              <w:t>6.3.</w:t>
            </w:r>
          </w:p>
        </w:tc>
        <w:tc>
          <w:tcPr>
            <w:tcW w:w="8086" w:type="dxa"/>
          </w:tcPr>
          <w:p w:rsidR="00CE04F4" w:rsidRDefault="008178F7">
            <w:pPr>
              <w:pStyle w:val="TableParagraph"/>
              <w:spacing w:line="253" w:lineRule="exact"/>
              <w:ind w:left="109"/>
              <w:rPr>
                <w:sz w:val="24"/>
              </w:rPr>
            </w:pPr>
            <w:r>
              <w:rPr>
                <w:sz w:val="24"/>
              </w:rPr>
              <w:t>План внеурочной</w:t>
            </w:r>
            <w:r>
              <w:rPr>
                <w:spacing w:val="-4"/>
                <w:sz w:val="24"/>
              </w:rPr>
              <w:t xml:space="preserve"> </w:t>
            </w:r>
            <w:r>
              <w:rPr>
                <w:spacing w:val="-2"/>
                <w:sz w:val="24"/>
              </w:rPr>
              <w:t>деятельности.</w:t>
            </w:r>
          </w:p>
        </w:tc>
        <w:tc>
          <w:tcPr>
            <w:tcW w:w="850" w:type="dxa"/>
          </w:tcPr>
          <w:p w:rsidR="00CE04F4" w:rsidRDefault="008178F7">
            <w:pPr>
              <w:pStyle w:val="TableParagraph"/>
              <w:spacing w:line="253" w:lineRule="exact"/>
              <w:ind w:left="110"/>
              <w:rPr>
                <w:sz w:val="24"/>
              </w:rPr>
            </w:pPr>
            <w:r>
              <w:rPr>
                <w:spacing w:val="-5"/>
                <w:sz w:val="24"/>
              </w:rPr>
              <w:t>515</w:t>
            </w:r>
          </w:p>
        </w:tc>
      </w:tr>
      <w:tr w:rsidR="00CE04F4">
        <w:trPr>
          <w:trHeight w:val="278"/>
        </w:trPr>
        <w:tc>
          <w:tcPr>
            <w:tcW w:w="961" w:type="dxa"/>
          </w:tcPr>
          <w:p w:rsidR="00CE04F4" w:rsidRDefault="008178F7">
            <w:pPr>
              <w:pStyle w:val="TableParagraph"/>
              <w:spacing w:line="258" w:lineRule="exact"/>
              <w:ind w:left="110"/>
              <w:rPr>
                <w:sz w:val="24"/>
              </w:rPr>
            </w:pPr>
            <w:r>
              <w:rPr>
                <w:spacing w:val="-4"/>
                <w:sz w:val="24"/>
              </w:rPr>
              <w:t>6.4.</w:t>
            </w:r>
          </w:p>
        </w:tc>
        <w:tc>
          <w:tcPr>
            <w:tcW w:w="8086" w:type="dxa"/>
          </w:tcPr>
          <w:p w:rsidR="00CE04F4" w:rsidRDefault="008178F7">
            <w:pPr>
              <w:pStyle w:val="TableParagraph"/>
              <w:spacing w:line="258" w:lineRule="exact"/>
              <w:ind w:left="109"/>
              <w:rPr>
                <w:sz w:val="24"/>
              </w:rPr>
            </w:pPr>
            <w:r>
              <w:rPr>
                <w:sz w:val="24"/>
              </w:rPr>
              <w:t>Календарный</w:t>
            </w:r>
            <w:r>
              <w:rPr>
                <w:spacing w:val="-4"/>
                <w:sz w:val="24"/>
              </w:rPr>
              <w:t xml:space="preserve"> </w:t>
            </w:r>
            <w:r>
              <w:rPr>
                <w:sz w:val="24"/>
              </w:rPr>
              <w:t>план</w:t>
            </w:r>
            <w:r>
              <w:rPr>
                <w:spacing w:val="-8"/>
                <w:sz w:val="24"/>
              </w:rPr>
              <w:t xml:space="preserve"> </w:t>
            </w:r>
            <w:r>
              <w:rPr>
                <w:sz w:val="24"/>
              </w:rPr>
              <w:t>воспитательной</w:t>
            </w:r>
            <w:r>
              <w:rPr>
                <w:spacing w:val="-3"/>
                <w:sz w:val="24"/>
              </w:rPr>
              <w:t xml:space="preserve"> </w:t>
            </w:r>
            <w:r>
              <w:rPr>
                <w:spacing w:val="-2"/>
                <w:sz w:val="24"/>
              </w:rPr>
              <w:t>работы.</w:t>
            </w:r>
          </w:p>
        </w:tc>
        <w:tc>
          <w:tcPr>
            <w:tcW w:w="850" w:type="dxa"/>
          </w:tcPr>
          <w:p w:rsidR="00CE04F4" w:rsidRDefault="008178F7">
            <w:pPr>
              <w:pStyle w:val="TableParagraph"/>
              <w:spacing w:line="258" w:lineRule="exact"/>
              <w:ind w:left="110"/>
              <w:rPr>
                <w:sz w:val="24"/>
              </w:rPr>
            </w:pPr>
            <w:r>
              <w:rPr>
                <w:spacing w:val="-5"/>
                <w:sz w:val="24"/>
              </w:rPr>
              <w:t>518</w:t>
            </w:r>
          </w:p>
        </w:tc>
      </w:tr>
      <w:tr w:rsidR="00CE04F4">
        <w:trPr>
          <w:trHeight w:val="278"/>
        </w:trPr>
        <w:tc>
          <w:tcPr>
            <w:tcW w:w="961" w:type="dxa"/>
          </w:tcPr>
          <w:p w:rsidR="00CE04F4" w:rsidRDefault="008178F7">
            <w:pPr>
              <w:pStyle w:val="TableParagraph"/>
              <w:spacing w:line="259" w:lineRule="exact"/>
              <w:ind w:left="110"/>
              <w:rPr>
                <w:sz w:val="24"/>
              </w:rPr>
            </w:pPr>
            <w:r>
              <w:rPr>
                <w:spacing w:val="-4"/>
                <w:sz w:val="24"/>
              </w:rPr>
              <w:t>6.5.</w:t>
            </w:r>
          </w:p>
        </w:tc>
        <w:tc>
          <w:tcPr>
            <w:tcW w:w="8086" w:type="dxa"/>
          </w:tcPr>
          <w:p w:rsidR="00CE04F4" w:rsidRDefault="008178F7">
            <w:pPr>
              <w:pStyle w:val="TableParagraph"/>
              <w:spacing w:line="259" w:lineRule="exact"/>
              <w:ind w:left="109"/>
              <w:rPr>
                <w:sz w:val="24"/>
              </w:rPr>
            </w:pPr>
            <w:r>
              <w:rPr>
                <w:sz w:val="24"/>
              </w:rPr>
              <w:t>Характеристика</w:t>
            </w:r>
            <w:r>
              <w:rPr>
                <w:spacing w:val="-1"/>
                <w:sz w:val="24"/>
              </w:rPr>
              <w:t xml:space="preserve"> </w:t>
            </w:r>
            <w:r>
              <w:rPr>
                <w:sz w:val="24"/>
              </w:rPr>
              <w:t>условий</w:t>
            </w:r>
            <w:r>
              <w:rPr>
                <w:spacing w:val="-8"/>
                <w:sz w:val="24"/>
              </w:rPr>
              <w:t xml:space="preserve"> </w:t>
            </w:r>
            <w:r>
              <w:rPr>
                <w:sz w:val="24"/>
              </w:rPr>
              <w:t>реализации</w:t>
            </w:r>
            <w:r>
              <w:rPr>
                <w:spacing w:val="-3"/>
                <w:sz w:val="24"/>
              </w:rPr>
              <w:t xml:space="preserve"> </w:t>
            </w:r>
            <w:r>
              <w:rPr>
                <w:spacing w:val="-4"/>
                <w:sz w:val="24"/>
              </w:rPr>
              <w:t>АООП</w:t>
            </w:r>
          </w:p>
        </w:tc>
        <w:tc>
          <w:tcPr>
            <w:tcW w:w="850" w:type="dxa"/>
          </w:tcPr>
          <w:p w:rsidR="00CE04F4" w:rsidRDefault="008178F7">
            <w:pPr>
              <w:pStyle w:val="TableParagraph"/>
              <w:spacing w:line="259" w:lineRule="exact"/>
              <w:ind w:left="110"/>
              <w:rPr>
                <w:sz w:val="24"/>
              </w:rPr>
            </w:pPr>
            <w:r>
              <w:rPr>
                <w:spacing w:val="-5"/>
                <w:sz w:val="24"/>
              </w:rPr>
              <w:t>534</w:t>
            </w:r>
          </w:p>
        </w:tc>
      </w:tr>
    </w:tbl>
    <w:p w:rsidR="00CE04F4" w:rsidRDefault="00CE04F4">
      <w:pPr>
        <w:pStyle w:val="TableParagraph"/>
        <w:spacing w:line="259" w:lineRule="exact"/>
        <w:rPr>
          <w:sz w:val="24"/>
        </w:rPr>
        <w:sectPr w:rsidR="00CE04F4">
          <w:type w:val="continuous"/>
          <w:pgSz w:w="11910" w:h="16840"/>
          <w:pgMar w:top="680" w:right="283" w:bottom="480" w:left="708" w:header="0" w:footer="292" w:gutter="0"/>
          <w:cols w:space="720"/>
        </w:sectPr>
      </w:pPr>
    </w:p>
    <w:p w:rsidR="00CE04F4" w:rsidRDefault="008178F7">
      <w:pPr>
        <w:pStyle w:val="Heading3"/>
        <w:spacing w:before="69" w:line="240" w:lineRule="auto"/>
        <w:ind w:left="820" w:right="392"/>
        <w:jc w:val="center"/>
      </w:pPr>
      <w:bookmarkStart w:id="0" w:name="ОБЩИЕ_ПОЛОЖЕНИЯ"/>
      <w:bookmarkEnd w:id="0"/>
      <w:r>
        <w:lastRenderedPageBreak/>
        <w:t>ОБЩИЕ</w:t>
      </w:r>
      <w:r>
        <w:rPr>
          <w:spacing w:val="-1"/>
        </w:rPr>
        <w:t xml:space="preserve"> </w:t>
      </w:r>
      <w:r>
        <w:rPr>
          <w:spacing w:val="-2"/>
        </w:rPr>
        <w:t>ПОЛОЖЕНИЯ</w:t>
      </w:r>
    </w:p>
    <w:p w:rsidR="00CE04F4" w:rsidRDefault="008178F7">
      <w:pPr>
        <w:pStyle w:val="a3"/>
        <w:spacing w:before="271"/>
        <w:ind w:right="559"/>
      </w:pPr>
      <w:r>
        <w:t>Адаптированная основная образовательная программа основного общего образования обучающихся с нарушениями опорно-двигательного аппарата (далее – Программа, ПАООП ООО НОДА) разработана на основе</w:t>
      </w:r>
      <w:r>
        <w:rPr>
          <w:spacing w:val="40"/>
        </w:rPr>
        <w:t xml:space="preserve"> </w:t>
      </w:r>
      <w:r>
        <w:t>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w:t>
      </w:r>
      <w:r>
        <w:rPr>
          <w:spacing w:val="40"/>
        </w:rPr>
        <w:t xml:space="preserve"> </w:t>
      </w:r>
      <w:r>
        <w:t>Примерной адаптированной основной образовательной программы основного общего образования (одобрена решением ФУМО от 18.03.2022 г.) (далее – ПАООП ООО), Примерной программы воспитания (одобрена решением ФУМО</w:t>
      </w:r>
      <w:r>
        <w:rPr>
          <w:spacing w:val="-2"/>
        </w:rPr>
        <w:t xml:space="preserve"> </w:t>
      </w:r>
      <w:r>
        <w:t xml:space="preserve">от 02.06.2020 </w:t>
      </w:r>
      <w:r>
        <w:rPr>
          <w:spacing w:val="-4"/>
        </w:rPr>
        <w:t>г.).</w:t>
      </w:r>
    </w:p>
    <w:p w:rsidR="00CE04F4" w:rsidRDefault="008178F7">
      <w:pPr>
        <w:pStyle w:val="a3"/>
        <w:ind w:right="567"/>
      </w:pPr>
      <w:bookmarkStart w:id="1" w:name="Программа_содержит_информацию_об_основны"/>
      <w:bookmarkEnd w:id="1"/>
      <w:r>
        <w:t xml:space="preserve">Программа содержит информацию об основных подходах и принципах реализации образовательного процесса обучающихся с нарушениями опорно-двигательного аппарата </w:t>
      </w:r>
      <w:r>
        <w:rPr>
          <w:spacing w:val="-2"/>
        </w:rPr>
        <w:t>(НОДА).</w:t>
      </w:r>
    </w:p>
    <w:p w:rsidR="00CE04F4" w:rsidRDefault="008178F7">
      <w:pPr>
        <w:pStyle w:val="a3"/>
        <w:spacing w:before="1"/>
        <w:ind w:right="562"/>
      </w:pPr>
      <w:bookmarkStart w:id="2" w:name="В_современной_детской_популяции_нарушени"/>
      <w:bookmarkEnd w:id="2"/>
      <w:r>
        <w:t>В современной детской популяции нарушения функций опорно-двигательного аппарата встречаются у 5-7% детей. Двигательные нарушения отличаются большим разнообразием и могут быть выражены в разной степени. В зависимости от причины и времени действия вредных факторов отмечаются следующие виды патологии опорно-двигательного аппарата.</w:t>
      </w:r>
    </w:p>
    <w:p w:rsidR="00CE04F4" w:rsidRDefault="008178F7">
      <w:pPr>
        <w:pStyle w:val="a3"/>
        <w:spacing w:before="1" w:line="275" w:lineRule="exact"/>
        <w:ind w:left="991" w:firstLine="0"/>
      </w:pPr>
      <w:bookmarkStart w:id="3" w:name="Заболевания_нервной_системы:"/>
      <w:bookmarkEnd w:id="3"/>
      <w:r>
        <w:t>Заболевания</w:t>
      </w:r>
      <w:r>
        <w:rPr>
          <w:spacing w:val="-4"/>
        </w:rPr>
        <w:t xml:space="preserve"> </w:t>
      </w:r>
      <w:r>
        <w:t>нервной</w:t>
      </w:r>
      <w:r>
        <w:rPr>
          <w:spacing w:val="-2"/>
        </w:rPr>
        <w:t xml:space="preserve"> системы:</w:t>
      </w:r>
    </w:p>
    <w:p w:rsidR="00CE04F4" w:rsidRDefault="008178F7" w:rsidP="00492A9C">
      <w:pPr>
        <w:pStyle w:val="a4"/>
        <w:numPr>
          <w:ilvl w:val="0"/>
          <w:numId w:val="238"/>
        </w:numPr>
        <w:tabs>
          <w:tab w:val="left" w:pos="1697"/>
        </w:tabs>
        <w:spacing w:line="275" w:lineRule="exact"/>
        <w:ind w:left="1697" w:hanging="706"/>
        <w:jc w:val="left"/>
        <w:rPr>
          <w:sz w:val="24"/>
        </w:rPr>
      </w:pPr>
      <w:bookmarkStart w:id="4" w:name="•_детский_церебральный_паралич;"/>
      <w:bookmarkEnd w:id="4"/>
      <w:r>
        <w:rPr>
          <w:sz w:val="24"/>
        </w:rPr>
        <w:t>детский</w:t>
      </w:r>
      <w:r>
        <w:rPr>
          <w:spacing w:val="-3"/>
          <w:sz w:val="24"/>
        </w:rPr>
        <w:t xml:space="preserve"> </w:t>
      </w:r>
      <w:r>
        <w:rPr>
          <w:sz w:val="24"/>
        </w:rPr>
        <w:t>церебральный</w:t>
      </w:r>
      <w:r>
        <w:rPr>
          <w:spacing w:val="-3"/>
          <w:sz w:val="24"/>
        </w:rPr>
        <w:t xml:space="preserve"> </w:t>
      </w:r>
      <w:r>
        <w:rPr>
          <w:spacing w:val="-2"/>
          <w:sz w:val="24"/>
        </w:rPr>
        <w:t>паралич;</w:t>
      </w:r>
    </w:p>
    <w:p w:rsidR="00CE04F4" w:rsidRDefault="008178F7" w:rsidP="00492A9C">
      <w:pPr>
        <w:pStyle w:val="a4"/>
        <w:numPr>
          <w:ilvl w:val="0"/>
          <w:numId w:val="238"/>
        </w:numPr>
        <w:tabs>
          <w:tab w:val="left" w:pos="1697"/>
        </w:tabs>
        <w:spacing w:before="2" w:line="275" w:lineRule="exact"/>
        <w:ind w:left="1697" w:hanging="706"/>
        <w:jc w:val="left"/>
        <w:rPr>
          <w:sz w:val="24"/>
        </w:rPr>
      </w:pPr>
      <w:bookmarkStart w:id="5" w:name="•_миопатия;"/>
      <w:bookmarkEnd w:id="5"/>
      <w:r>
        <w:rPr>
          <w:spacing w:val="-2"/>
          <w:sz w:val="24"/>
        </w:rPr>
        <w:t>миопатия;</w:t>
      </w:r>
    </w:p>
    <w:p w:rsidR="00CE04F4" w:rsidRDefault="008178F7" w:rsidP="00492A9C">
      <w:pPr>
        <w:pStyle w:val="a4"/>
        <w:numPr>
          <w:ilvl w:val="0"/>
          <w:numId w:val="238"/>
        </w:numPr>
        <w:tabs>
          <w:tab w:val="left" w:pos="1697"/>
        </w:tabs>
        <w:spacing w:line="275" w:lineRule="exact"/>
        <w:ind w:left="1697" w:hanging="706"/>
        <w:jc w:val="left"/>
        <w:rPr>
          <w:sz w:val="24"/>
        </w:rPr>
      </w:pPr>
      <w:bookmarkStart w:id="6" w:name="•_прогрессирующие_мышечные_дистрофии;"/>
      <w:bookmarkEnd w:id="6"/>
      <w:r>
        <w:rPr>
          <w:sz w:val="24"/>
        </w:rPr>
        <w:t>прогрессирующие</w:t>
      </w:r>
      <w:r>
        <w:rPr>
          <w:spacing w:val="-4"/>
          <w:sz w:val="24"/>
        </w:rPr>
        <w:t xml:space="preserve"> </w:t>
      </w:r>
      <w:r>
        <w:rPr>
          <w:sz w:val="24"/>
        </w:rPr>
        <w:t>мышечные</w:t>
      </w:r>
      <w:r>
        <w:rPr>
          <w:spacing w:val="-4"/>
          <w:sz w:val="24"/>
        </w:rPr>
        <w:t xml:space="preserve"> </w:t>
      </w:r>
      <w:r>
        <w:rPr>
          <w:spacing w:val="-2"/>
          <w:sz w:val="24"/>
        </w:rPr>
        <w:t>дистрофии;</w:t>
      </w:r>
    </w:p>
    <w:p w:rsidR="00CE04F4" w:rsidRDefault="008178F7" w:rsidP="00492A9C">
      <w:pPr>
        <w:pStyle w:val="a4"/>
        <w:numPr>
          <w:ilvl w:val="0"/>
          <w:numId w:val="238"/>
        </w:numPr>
        <w:tabs>
          <w:tab w:val="left" w:pos="1697"/>
        </w:tabs>
        <w:spacing w:before="3" w:line="275" w:lineRule="exact"/>
        <w:ind w:left="1697" w:hanging="706"/>
        <w:jc w:val="left"/>
        <w:rPr>
          <w:sz w:val="24"/>
        </w:rPr>
      </w:pPr>
      <w:bookmarkStart w:id="7" w:name="•_спинальная_мышечная_атрофия;"/>
      <w:bookmarkEnd w:id="7"/>
      <w:r>
        <w:rPr>
          <w:sz w:val="24"/>
        </w:rPr>
        <w:t>спинальная</w:t>
      </w:r>
      <w:r>
        <w:rPr>
          <w:spacing w:val="-5"/>
          <w:sz w:val="24"/>
        </w:rPr>
        <w:t xml:space="preserve"> </w:t>
      </w:r>
      <w:r>
        <w:rPr>
          <w:sz w:val="24"/>
        </w:rPr>
        <w:t>мышечная</w:t>
      </w:r>
      <w:r>
        <w:rPr>
          <w:spacing w:val="-4"/>
          <w:sz w:val="24"/>
        </w:rPr>
        <w:t xml:space="preserve"> </w:t>
      </w:r>
      <w:r>
        <w:rPr>
          <w:spacing w:val="-2"/>
          <w:sz w:val="24"/>
        </w:rPr>
        <w:t>атрофия;</w:t>
      </w:r>
    </w:p>
    <w:p w:rsidR="00CE04F4" w:rsidRDefault="008178F7" w:rsidP="00492A9C">
      <w:pPr>
        <w:pStyle w:val="a4"/>
        <w:numPr>
          <w:ilvl w:val="0"/>
          <w:numId w:val="238"/>
        </w:numPr>
        <w:tabs>
          <w:tab w:val="left" w:pos="1697"/>
        </w:tabs>
        <w:spacing w:line="242" w:lineRule="auto"/>
        <w:ind w:right="568" w:firstLine="566"/>
        <w:jc w:val="left"/>
        <w:rPr>
          <w:sz w:val="24"/>
        </w:rPr>
      </w:pPr>
      <w:bookmarkStart w:id="8" w:name="•_нарушение_функций_опорно-двигательного"/>
      <w:bookmarkEnd w:id="8"/>
      <w:r>
        <w:rPr>
          <w:sz w:val="24"/>
        </w:rPr>
        <w:t>нарушение</w:t>
      </w:r>
      <w:r>
        <w:rPr>
          <w:spacing w:val="38"/>
          <w:sz w:val="24"/>
        </w:rPr>
        <w:t xml:space="preserve"> </w:t>
      </w:r>
      <w:r>
        <w:rPr>
          <w:sz w:val="24"/>
        </w:rPr>
        <w:t>функций</w:t>
      </w:r>
      <w:r>
        <w:rPr>
          <w:spacing w:val="40"/>
          <w:sz w:val="24"/>
        </w:rPr>
        <w:t xml:space="preserve"> </w:t>
      </w:r>
      <w:r>
        <w:rPr>
          <w:sz w:val="24"/>
        </w:rPr>
        <w:t>опорно-двигательного</w:t>
      </w:r>
      <w:r>
        <w:rPr>
          <w:spacing w:val="40"/>
          <w:sz w:val="24"/>
        </w:rPr>
        <w:t xml:space="preserve"> </w:t>
      </w:r>
      <w:r>
        <w:rPr>
          <w:sz w:val="24"/>
        </w:rPr>
        <w:t>аппарата</w:t>
      </w:r>
      <w:r>
        <w:rPr>
          <w:spacing w:val="39"/>
          <w:sz w:val="24"/>
        </w:rPr>
        <w:t xml:space="preserve"> </w:t>
      </w:r>
      <w:r>
        <w:rPr>
          <w:sz w:val="24"/>
        </w:rPr>
        <w:t>при</w:t>
      </w:r>
      <w:r>
        <w:rPr>
          <w:spacing w:val="40"/>
          <w:sz w:val="24"/>
        </w:rPr>
        <w:t xml:space="preserve"> </w:t>
      </w:r>
      <w:r>
        <w:rPr>
          <w:sz w:val="24"/>
        </w:rPr>
        <w:t>торсионной</w:t>
      </w:r>
      <w:r>
        <w:rPr>
          <w:spacing w:val="40"/>
          <w:sz w:val="24"/>
        </w:rPr>
        <w:t xml:space="preserve"> </w:t>
      </w:r>
      <w:r>
        <w:rPr>
          <w:sz w:val="24"/>
        </w:rPr>
        <w:t>дистонии</w:t>
      </w:r>
      <w:r>
        <w:rPr>
          <w:spacing w:val="35"/>
          <w:sz w:val="24"/>
        </w:rPr>
        <w:t xml:space="preserve"> </w:t>
      </w:r>
      <w:r>
        <w:rPr>
          <w:sz w:val="24"/>
        </w:rPr>
        <w:t>и других стойких гиперкинетических синдромах врожденной и наследственной природы;</w:t>
      </w:r>
    </w:p>
    <w:p w:rsidR="00CE04F4" w:rsidRDefault="008178F7" w:rsidP="00492A9C">
      <w:pPr>
        <w:pStyle w:val="a4"/>
        <w:numPr>
          <w:ilvl w:val="0"/>
          <w:numId w:val="238"/>
        </w:numPr>
        <w:tabs>
          <w:tab w:val="left" w:pos="1697"/>
          <w:tab w:val="left" w:pos="2844"/>
          <w:tab w:val="left" w:pos="4244"/>
          <w:tab w:val="left" w:pos="6814"/>
          <w:tab w:val="left" w:pos="7989"/>
          <w:tab w:val="left" w:pos="8843"/>
        </w:tabs>
        <w:spacing w:line="242" w:lineRule="auto"/>
        <w:ind w:right="565" w:firstLine="566"/>
        <w:jc w:val="left"/>
        <w:rPr>
          <w:sz w:val="24"/>
        </w:rPr>
      </w:pPr>
      <w:bookmarkStart w:id="9" w:name="•_тяжелые_нарушения_опорно-двигательного"/>
      <w:bookmarkEnd w:id="9"/>
      <w:r>
        <w:rPr>
          <w:spacing w:val="-2"/>
          <w:sz w:val="24"/>
        </w:rPr>
        <w:t>тяжелые</w:t>
      </w:r>
      <w:r>
        <w:rPr>
          <w:sz w:val="24"/>
        </w:rPr>
        <w:tab/>
      </w:r>
      <w:r>
        <w:rPr>
          <w:spacing w:val="-2"/>
          <w:sz w:val="24"/>
        </w:rPr>
        <w:t>нарушения</w:t>
      </w:r>
      <w:r>
        <w:rPr>
          <w:sz w:val="24"/>
        </w:rPr>
        <w:tab/>
      </w:r>
      <w:r>
        <w:rPr>
          <w:spacing w:val="-2"/>
          <w:sz w:val="24"/>
        </w:rPr>
        <w:t>опорно-двигательного</w:t>
      </w:r>
      <w:r>
        <w:rPr>
          <w:sz w:val="24"/>
        </w:rPr>
        <w:tab/>
      </w:r>
      <w:r>
        <w:rPr>
          <w:spacing w:val="-2"/>
          <w:sz w:val="24"/>
        </w:rPr>
        <w:t>аппарата</w:t>
      </w:r>
      <w:r>
        <w:rPr>
          <w:sz w:val="24"/>
        </w:rPr>
        <w:tab/>
      </w:r>
      <w:r>
        <w:rPr>
          <w:spacing w:val="-2"/>
          <w:sz w:val="24"/>
        </w:rPr>
        <w:t>после</w:t>
      </w:r>
      <w:r>
        <w:rPr>
          <w:sz w:val="24"/>
        </w:rPr>
        <w:tab/>
      </w:r>
      <w:r>
        <w:rPr>
          <w:spacing w:val="-2"/>
          <w:sz w:val="24"/>
        </w:rPr>
        <w:t xml:space="preserve">перенесенного </w:t>
      </w:r>
      <w:r>
        <w:rPr>
          <w:sz w:val="24"/>
        </w:rPr>
        <w:t>полиомиелита, полирадикулоневрита, других нейроинфекций;</w:t>
      </w:r>
    </w:p>
    <w:p w:rsidR="00CE04F4" w:rsidRDefault="008178F7" w:rsidP="00492A9C">
      <w:pPr>
        <w:pStyle w:val="a4"/>
        <w:numPr>
          <w:ilvl w:val="0"/>
          <w:numId w:val="238"/>
        </w:numPr>
        <w:tabs>
          <w:tab w:val="left" w:pos="1697"/>
          <w:tab w:val="left" w:pos="3581"/>
          <w:tab w:val="left" w:pos="4799"/>
          <w:tab w:val="left" w:pos="6680"/>
        </w:tabs>
        <w:spacing w:line="242" w:lineRule="auto"/>
        <w:ind w:right="572" w:firstLine="566"/>
        <w:jc w:val="left"/>
        <w:rPr>
          <w:sz w:val="24"/>
        </w:rPr>
      </w:pPr>
      <w:bookmarkStart w:id="10" w:name="•_полиневропатии_и_другие_периферические"/>
      <w:bookmarkEnd w:id="10"/>
      <w:r>
        <w:rPr>
          <w:spacing w:val="-2"/>
          <w:sz w:val="24"/>
        </w:rPr>
        <w:t>полиневропатии</w:t>
      </w:r>
      <w:r>
        <w:rPr>
          <w:sz w:val="24"/>
        </w:rPr>
        <w:tab/>
        <w:t>и</w:t>
      </w:r>
      <w:r>
        <w:rPr>
          <w:spacing w:val="80"/>
          <w:sz w:val="24"/>
        </w:rPr>
        <w:t xml:space="preserve"> </w:t>
      </w:r>
      <w:r>
        <w:rPr>
          <w:sz w:val="24"/>
        </w:rPr>
        <w:t>другие</w:t>
      </w:r>
      <w:r>
        <w:rPr>
          <w:sz w:val="24"/>
        </w:rPr>
        <w:tab/>
      </w:r>
      <w:r>
        <w:rPr>
          <w:spacing w:val="-2"/>
          <w:sz w:val="24"/>
        </w:rPr>
        <w:t>периферические</w:t>
      </w:r>
      <w:r>
        <w:rPr>
          <w:sz w:val="24"/>
        </w:rPr>
        <w:tab/>
        <w:t>поражения</w:t>
      </w:r>
      <w:r>
        <w:rPr>
          <w:spacing w:val="80"/>
          <w:sz w:val="24"/>
        </w:rPr>
        <w:t xml:space="preserve"> </w:t>
      </w:r>
      <w:r>
        <w:rPr>
          <w:sz w:val="24"/>
        </w:rPr>
        <w:t>центральной</w:t>
      </w:r>
      <w:r>
        <w:rPr>
          <w:spacing w:val="80"/>
          <w:sz w:val="24"/>
        </w:rPr>
        <w:t xml:space="preserve"> </w:t>
      </w:r>
      <w:r>
        <w:rPr>
          <w:sz w:val="24"/>
        </w:rPr>
        <w:t xml:space="preserve">нервной </w:t>
      </w:r>
      <w:r>
        <w:rPr>
          <w:spacing w:val="-2"/>
          <w:sz w:val="24"/>
        </w:rPr>
        <w:t>системы.</w:t>
      </w:r>
    </w:p>
    <w:p w:rsidR="00CE04F4" w:rsidRDefault="008178F7">
      <w:pPr>
        <w:pStyle w:val="a3"/>
        <w:spacing w:line="271" w:lineRule="exact"/>
        <w:ind w:left="991" w:firstLine="0"/>
        <w:jc w:val="left"/>
      </w:pPr>
      <w:bookmarkStart w:id="11" w:name="Врожденная_патология_опорно-двигательног"/>
      <w:bookmarkEnd w:id="11"/>
      <w:r>
        <w:t>Врожденная</w:t>
      </w:r>
      <w:r>
        <w:rPr>
          <w:spacing w:val="-9"/>
        </w:rPr>
        <w:t xml:space="preserve"> </w:t>
      </w:r>
      <w:r>
        <w:t>патология</w:t>
      </w:r>
      <w:r>
        <w:rPr>
          <w:spacing w:val="-11"/>
        </w:rPr>
        <w:t xml:space="preserve"> </w:t>
      </w:r>
      <w:r>
        <w:t>опорно-двигательного</w:t>
      </w:r>
      <w:r>
        <w:rPr>
          <w:spacing w:val="-1"/>
        </w:rPr>
        <w:t xml:space="preserve"> </w:t>
      </w:r>
      <w:r>
        <w:rPr>
          <w:spacing w:val="-2"/>
        </w:rPr>
        <w:t>аппарата:</w:t>
      </w:r>
    </w:p>
    <w:p w:rsidR="00CE04F4" w:rsidRDefault="008178F7" w:rsidP="00492A9C">
      <w:pPr>
        <w:pStyle w:val="a4"/>
        <w:numPr>
          <w:ilvl w:val="0"/>
          <w:numId w:val="238"/>
        </w:numPr>
        <w:tabs>
          <w:tab w:val="left" w:pos="1697"/>
        </w:tabs>
        <w:spacing w:line="275" w:lineRule="exact"/>
        <w:ind w:left="1697" w:hanging="706"/>
        <w:jc w:val="left"/>
        <w:rPr>
          <w:sz w:val="24"/>
        </w:rPr>
      </w:pPr>
      <w:bookmarkStart w:id="12" w:name="•_врожденный_вывих_бедра;"/>
      <w:bookmarkEnd w:id="12"/>
      <w:r>
        <w:rPr>
          <w:sz w:val="24"/>
        </w:rPr>
        <w:t>врожденный</w:t>
      </w:r>
      <w:r>
        <w:rPr>
          <w:spacing w:val="-3"/>
          <w:sz w:val="24"/>
        </w:rPr>
        <w:t xml:space="preserve"> </w:t>
      </w:r>
      <w:r>
        <w:rPr>
          <w:sz w:val="24"/>
        </w:rPr>
        <w:t>вывих</w:t>
      </w:r>
      <w:r>
        <w:rPr>
          <w:spacing w:val="-4"/>
          <w:sz w:val="24"/>
        </w:rPr>
        <w:t xml:space="preserve"> </w:t>
      </w:r>
      <w:r>
        <w:rPr>
          <w:spacing w:val="-2"/>
          <w:sz w:val="24"/>
        </w:rPr>
        <w:t>бедра;</w:t>
      </w:r>
    </w:p>
    <w:p w:rsidR="00CE04F4" w:rsidRDefault="008178F7" w:rsidP="00492A9C">
      <w:pPr>
        <w:pStyle w:val="a4"/>
        <w:numPr>
          <w:ilvl w:val="0"/>
          <w:numId w:val="238"/>
        </w:numPr>
        <w:tabs>
          <w:tab w:val="left" w:pos="1697"/>
        </w:tabs>
        <w:spacing w:line="275" w:lineRule="exact"/>
        <w:ind w:left="1697" w:hanging="706"/>
        <w:jc w:val="left"/>
        <w:rPr>
          <w:sz w:val="24"/>
        </w:rPr>
      </w:pPr>
      <w:bookmarkStart w:id="13" w:name="•_кривошея;"/>
      <w:bookmarkEnd w:id="13"/>
      <w:r>
        <w:rPr>
          <w:spacing w:val="-2"/>
          <w:sz w:val="24"/>
        </w:rPr>
        <w:t>кривошея;</w:t>
      </w:r>
    </w:p>
    <w:p w:rsidR="00CE04F4" w:rsidRDefault="008178F7" w:rsidP="00492A9C">
      <w:pPr>
        <w:pStyle w:val="a4"/>
        <w:numPr>
          <w:ilvl w:val="0"/>
          <w:numId w:val="238"/>
        </w:numPr>
        <w:tabs>
          <w:tab w:val="left" w:pos="1697"/>
        </w:tabs>
        <w:spacing w:line="275" w:lineRule="exact"/>
        <w:ind w:left="1697" w:hanging="706"/>
        <w:jc w:val="left"/>
        <w:rPr>
          <w:sz w:val="24"/>
        </w:rPr>
      </w:pPr>
      <w:bookmarkStart w:id="14" w:name="•_косолапость_и_другие_деформации_стоп;"/>
      <w:bookmarkEnd w:id="14"/>
      <w:r>
        <w:rPr>
          <w:sz w:val="24"/>
        </w:rPr>
        <w:t>косолапость</w:t>
      </w:r>
      <w:r>
        <w:rPr>
          <w:spacing w:val="-5"/>
          <w:sz w:val="24"/>
        </w:rPr>
        <w:t xml:space="preserve"> </w:t>
      </w:r>
      <w:r>
        <w:rPr>
          <w:sz w:val="24"/>
        </w:rPr>
        <w:t>и</w:t>
      </w:r>
      <w:r>
        <w:rPr>
          <w:spacing w:val="-1"/>
          <w:sz w:val="24"/>
        </w:rPr>
        <w:t xml:space="preserve"> </w:t>
      </w:r>
      <w:r>
        <w:rPr>
          <w:sz w:val="24"/>
        </w:rPr>
        <w:t>другие</w:t>
      </w:r>
      <w:r>
        <w:rPr>
          <w:spacing w:val="-3"/>
          <w:sz w:val="24"/>
        </w:rPr>
        <w:t xml:space="preserve"> </w:t>
      </w:r>
      <w:r>
        <w:rPr>
          <w:sz w:val="24"/>
        </w:rPr>
        <w:t>деформации</w:t>
      </w:r>
      <w:r>
        <w:rPr>
          <w:spacing w:val="-1"/>
          <w:sz w:val="24"/>
        </w:rPr>
        <w:t xml:space="preserve"> </w:t>
      </w:r>
      <w:r>
        <w:rPr>
          <w:spacing w:val="-4"/>
          <w:sz w:val="24"/>
        </w:rPr>
        <w:t>стоп;</w:t>
      </w:r>
    </w:p>
    <w:p w:rsidR="00CE04F4" w:rsidRDefault="008178F7" w:rsidP="00492A9C">
      <w:pPr>
        <w:pStyle w:val="a4"/>
        <w:numPr>
          <w:ilvl w:val="0"/>
          <w:numId w:val="238"/>
        </w:numPr>
        <w:tabs>
          <w:tab w:val="left" w:pos="1697"/>
        </w:tabs>
        <w:spacing w:line="275" w:lineRule="exact"/>
        <w:ind w:left="1697" w:hanging="706"/>
        <w:jc w:val="left"/>
        <w:rPr>
          <w:sz w:val="24"/>
        </w:rPr>
      </w:pPr>
      <w:bookmarkStart w:id="15" w:name="•_аномалии_развития_позвоночника;"/>
      <w:bookmarkEnd w:id="15"/>
      <w:r>
        <w:rPr>
          <w:sz w:val="24"/>
        </w:rPr>
        <w:t>аномалии</w:t>
      </w:r>
      <w:r>
        <w:rPr>
          <w:spacing w:val="-1"/>
          <w:sz w:val="24"/>
        </w:rPr>
        <w:t xml:space="preserve"> </w:t>
      </w:r>
      <w:r>
        <w:rPr>
          <w:sz w:val="24"/>
        </w:rPr>
        <w:t>развития</w:t>
      </w:r>
      <w:r>
        <w:rPr>
          <w:spacing w:val="-5"/>
          <w:sz w:val="24"/>
        </w:rPr>
        <w:t xml:space="preserve"> </w:t>
      </w:r>
      <w:r>
        <w:rPr>
          <w:spacing w:val="-2"/>
          <w:sz w:val="24"/>
        </w:rPr>
        <w:t>позвоночника;</w:t>
      </w:r>
    </w:p>
    <w:p w:rsidR="00CE04F4" w:rsidRDefault="008178F7" w:rsidP="00492A9C">
      <w:pPr>
        <w:pStyle w:val="a4"/>
        <w:numPr>
          <w:ilvl w:val="0"/>
          <w:numId w:val="238"/>
        </w:numPr>
        <w:tabs>
          <w:tab w:val="left" w:pos="1697"/>
        </w:tabs>
        <w:spacing w:line="275" w:lineRule="exact"/>
        <w:ind w:left="1697" w:hanging="706"/>
        <w:jc w:val="left"/>
        <w:rPr>
          <w:sz w:val="24"/>
        </w:rPr>
      </w:pPr>
      <w:bookmarkStart w:id="16" w:name="•_недоразвитие_и_дефекты_конечностей_и_д"/>
      <w:bookmarkEnd w:id="16"/>
      <w:r>
        <w:rPr>
          <w:sz w:val="24"/>
        </w:rPr>
        <w:t>недоразвитие</w:t>
      </w:r>
      <w:r>
        <w:rPr>
          <w:spacing w:val="-3"/>
          <w:sz w:val="24"/>
        </w:rPr>
        <w:t xml:space="preserve"> </w:t>
      </w:r>
      <w:r>
        <w:rPr>
          <w:sz w:val="24"/>
        </w:rPr>
        <w:t>и</w:t>
      </w:r>
      <w:r>
        <w:rPr>
          <w:spacing w:val="-5"/>
          <w:sz w:val="24"/>
        </w:rPr>
        <w:t xml:space="preserve"> </w:t>
      </w:r>
      <w:r>
        <w:rPr>
          <w:sz w:val="24"/>
        </w:rPr>
        <w:t>дефекты конечностей</w:t>
      </w:r>
      <w:r>
        <w:rPr>
          <w:spacing w:val="-5"/>
          <w:sz w:val="24"/>
        </w:rPr>
        <w:t xml:space="preserve"> </w:t>
      </w:r>
      <w:r>
        <w:rPr>
          <w:sz w:val="24"/>
        </w:rPr>
        <w:t>и</w:t>
      </w:r>
      <w:r>
        <w:rPr>
          <w:spacing w:val="-5"/>
          <w:sz w:val="24"/>
        </w:rPr>
        <w:t xml:space="preserve"> др.</w:t>
      </w:r>
    </w:p>
    <w:p w:rsidR="00CE04F4" w:rsidRDefault="008178F7">
      <w:pPr>
        <w:pStyle w:val="a3"/>
        <w:spacing w:line="275" w:lineRule="exact"/>
        <w:ind w:left="991" w:firstLine="0"/>
        <w:jc w:val="left"/>
      </w:pPr>
      <w:bookmarkStart w:id="17" w:name="Приобретенные_заболевания_и_повреждения_"/>
      <w:bookmarkEnd w:id="17"/>
      <w:r>
        <w:t>Приобретенные</w:t>
      </w:r>
      <w:r>
        <w:rPr>
          <w:spacing w:val="-10"/>
        </w:rPr>
        <w:t xml:space="preserve"> </w:t>
      </w:r>
      <w:r>
        <w:t>заболевания</w:t>
      </w:r>
      <w:r>
        <w:rPr>
          <w:spacing w:val="-8"/>
        </w:rPr>
        <w:t xml:space="preserve"> </w:t>
      </w:r>
      <w:r>
        <w:t>и</w:t>
      </w:r>
      <w:r>
        <w:rPr>
          <w:spacing w:val="-3"/>
        </w:rPr>
        <w:t xml:space="preserve"> </w:t>
      </w:r>
      <w:r>
        <w:t>повреждения</w:t>
      </w:r>
      <w:r>
        <w:rPr>
          <w:spacing w:val="-8"/>
        </w:rPr>
        <w:t xml:space="preserve"> </w:t>
      </w:r>
      <w:r>
        <w:t>опорно-двигательного</w:t>
      </w:r>
      <w:r>
        <w:rPr>
          <w:spacing w:val="-3"/>
        </w:rPr>
        <w:t xml:space="preserve"> </w:t>
      </w:r>
      <w:r>
        <w:rPr>
          <w:spacing w:val="-2"/>
        </w:rPr>
        <w:t>аппарата:</w:t>
      </w:r>
    </w:p>
    <w:p w:rsidR="00CE04F4" w:rsidRDefault="008178F7" w:rsidP="00492A9C">
      <w:pPr>
        <w:pStyle w:val="a4"/>
        <w:numPr>
          <w:ilvl w:val="0"/>
          <w:numId w:val="238"/>
        </w:numPr>
        <w:tabs>
          <w:tab w:val="left" w:pos="1697"/>
        </w:tabs>
        <w:spacing w:line="275" w:lineRule="exact"/>
        <w:ind w:left="1697" w:hanging="706"/>
        <w:jc w:val="left"/>
        <w:rPr>
          <w:sz w:val="24"/>
        </w:rPr>
      </w:pPr>
      <w:bookmarkStart w:id="18" w:name="•_травмы_спинного_и_головного_мозга,_кон"/>
      <w:bookmarkEnd w:id="18"/>
      <w:r>
        <w:rPr>
          <w:sz w:val="24"/>
        </w:rPr>
        <w:t>травмы</w:t>
      </w:r>
      <w:r>
        <w:rPr>
          <w:spacing w:val="-5"/>
          <w:sz w:val="24"/>
        </w:rPr>
        <w:t xml:space="preserve"> </w:t>
      </w:r>
      <w:r>
        <w:rPr>
          <w:sz w:val="24"/>
        </w:rPr>
        <w:t>спинного</w:t>
      </w:r>
      <w:r>
        <w:rPr>
          <w:spacing w:val="-2"/>
          <w:sz w:val="24"/>
        </w:rPr>
        <w:t xml:space="preserve"> </w:t>
      </w:r>
      <w:r>
        <w:rPr>
          <w:sz w:val="24"/>
        </w:rPr>
        <w:t>и</w:t>
      </w:r>
      <w:r>
        <w:rPr>
          <w:spacing w:val="-6"/>
          <w:sz w:val="24"/>
        </w:rPr>
        <w:t xml:space="preserve"> </w:t>
      </w:r>
      <w:r>
        <w:rPr>
          <w:sz w:val="24"/>
        </w:rPr>
        <w:t>головного</w:t>
      </w:r>
      <w:r>
        <w:rPr>
          <w:spacing w:val="-2"/>
          <w:sz w:val="24"/>
        </w:rPr>
        <w:t xml:space="preserve"> </w:t>
      </w:r>
      <w:r>
        <w:rPr>
          <w:sz w:val="24"/>
        </w:rPr>
        <w:t xml:space="preserve">мозга, </w:t>
      </w:r>
      <w:r>
        <w:rPr>
          <w:spacing w:val="-2"/>
          <w:sz w:val="24"/>
        </w:rPr>
        <w:t>конечностей;</w:t>
      </w:r>
    </w:p>
    <w:p w:rsidR="00CE04F4" w:rsidRDefault="008178F7" w:rsidP="00492A9C">
      <w:pPr>
        <w:pStyle w:val="a4"/>
        <w:numPr>
          <w:ilvl w:val="0"/>
          <w:numId w:val="238"/>
        </w:numPr>
        <w:tabs>
          <w:tab w:val="left" w:pos="1697"/>
        </w:tabs>
        <w:spacing w:line="275" w:lineRule="exact"/>
        <w:ind w:left="1697" w:hanging="706"/>
        <w:jc w:val="left"/>
        <w:rPr>
          <w:sz w:val="24"/>
        </w:rPr>
      </w:pPr>
      <w:bookmarkStart w:id="19" w:name="•_полиартрит;"/>
      <w:bookmarkEnd w:id="19"/>
      <w:r>
        <w:rPr>
          <w:spacing w:val="-2"/>
          <w:sz w:val="24"/>
        </w:rPr>
        <w:t>полиартрит;</w:t>
      </w:r>
    </w:p>
    <w:p w:rsidR="00CE04F4" w:rsidRDefault="008178F7" w:rsidP="00492A9C">
      <w:pPr>
        <w:pStyle w:val="a4"/>
        <w:numPr>
          <w:ilvl w:val="0"/>
          <w:numId w:val="238"/>
        </w:numPr>
        <w:tabs>
          <w:tab w:val="left" w:pos="1697"/>
        </w:tabs>
        <w:spacing w:before="1" w:line="275" w:lineRule="exact"/>
        <w:ind w:left="1697" w:hanging="706"/>
        <w:jc w:val="left"/>
        <w:rPr>
          <w:sz w:val="24"/>
        </w:rPr>
      </w:pPr>
      <w:bookmarkStart w:id="20" w:name="•_заболевания_скелета_(остеомиелит,_опух"/>
      <w:bookmarkEnd w:id="20"/>
      <w:r>
        <w:rPr>
          <w:sz w:val="24"/>
        </w:rPr>
        <w:t>заболевания</w:t>
      </w:r>
      <w:r>
        <w:rPr>
          <w:spacing w:val="-8"/>
          <w:sz w:val="24"/>
        </w:rPr>
        <w:t xml:space="preserve"> </w:t>
      </w:r>
      <w:r>
        <w:rPr>
          <w:sz w:val="24"/>
        </w:rPr>
        <w:t>скелета</w:t>
      </w:r>
      <w:r>
        <w:rPr>
          <w:spacing w:val="-3"/>
          <w:sz w:val="24"/>
        </w:rPr>
        <w:t xml:space="preserve"> </w:t>
      </w:r>
      <w:r>
        <w:rPr>
          <w:sz w:val="24"/>
        </w:rPr>
        <w:t>(остеомиелит,</w:t>
      </w:r>
      <w:r>
        <w:rPr>
          <w:spacing w:val="-6"/>
          <w:sz w:val="24"/>
        </w:rPr>
        <w:t xml:space="preserve"> </w:t>
      </w:r>
      <w:r>
        <w:rPr>
          <w:sz w:val="24"/>
        </w:rPr>
        <w:t>опухоли</w:t>
      </w:r>
      <w:r>
        <w:rPr>
          <w:spacing w:val="-1"/>
          <w:sz w:val="24"/>
        </w:rPr>
        <w:t xml:space="preserve"> </w:t>
      </w:r>
      <w:r>
        <w:rPr>
          <w:sz w:val="24"/>
        </w:rPr>
        <w:t>костей</w:t>
      </w:r>
      <w:r>
        <w:rPr>
          <w:spacing w:val="-3"/>
          <w:sz w:val="24"/>
        </w:rPr>
        <w:t xml:space="preserve"> </w:t>
      </w:r>
      <w:r>
        <w:rPr>
          <w:sz w:val="24"/>
        </w:rPr>
        <w:t>и</w:t>
      </w:r>
      <w:r>
        <w:rPr>
          <w:spacing w:val="-1"/>
          <w:sz w:val="24"/>
        </w:rPr>
        <w:t xml:space="preserve"> </w:t>
      </w:r>
      <w:r>
        <w:rPr>
          <w:spacing w:val="-4"/>
          <w:sz w:val="24"/>
        </w:rPr>
        <w:t>др.;</w:t>
      </w:r>
    </w:p>
    <w:p w:rsidR="00CE04F4" w:rsidRDefault="008178F7" w:rsidP="00492A9C">
      <w:pPr>
        <w:pStyle w:val="a4"/>
        <w:numPr>
          <w:ilvl w:val="0"/>
          <w:numId w:val="238"/>
        </w:numPr>
        <w:tabs>
          <w:tab w:val="left" w:pos="1697"/>
        </w:tabs>
        <w:spacing w:line="275" w:lineRule="exact"/>
        <w:ind w:left="1697" w:hanging="706"/>
        <w:jc w:val="left"/>
        <w:rPr>
          <w:sz w:val="24"/>
        </w:rPr>
      </w:pPr>
      <w:bookmarkStart w:id="21" w:name="•_системные_заболевания_скелета_(рахит,_"/>
      <w:bookmarkEnd w:id="21"/>
      <w:r>
        <w:rPr>
          <w:sz w:val="24"/>
        </w:rPr>
        <w:t>системные</w:t>
      </w:r>
      <w:r>
        <w:rPr>
          <w:spacing w:val="-5"/>
          <w:sz w:val="24"/>
        </w:rPr>
        <w:t xml:space="preserve"> </w:t>
      </w:r>
      <w:r>
        <w:rPr>
          <w:sz w:val="24"/>
        </w:rPr>
        <w:t>заболевания</w:t>
      </w:r>
      <w:r>
        <w:rPr>
          <w:spacing w:val="-7"/>
          <w:sz w:val="24"/>
        </w:rPr>
        <w:t xml:space="preserve"> </w:t>
      </w:r>
      <w:r>
        <w:rPr>
          <w:sz w:val="24"/>
        </w:rPr>
        <w:t>скелета</w:t>
      </w:r>
      <w:r>
        <w:rPr>
          <w:spacing w:val="-2"/>
          <w:sz w:val="24"/>
        </w:rPr>
        <w:t xml:space="preserve"> </w:t>
      </w:r>
      <w:r>
        <w:rPr>
          <w:sz w:val="24"/>
        </w:rPr>
        <w:t>(рахит,</w:t>
      </w:r>
      <w:r>
        <w:rPr>
          <w:spacing w:val="1"/>
          <w:sz w:val="24"/>
        </w:rPr>
        <w:t xml:space="preserve"> </w:t>
      </w:r>
      <w:r>
        <w:rPr>
          <w:spacing w:val="-2"/>
          <w:sz w:val="24"/>
        </w:rPr>
        <w:t>хондродистрофия).</w:t>
      </w:r>
    </w:p>
    <w:p w:rsidR="00CE04F4" w:rsidRDefault="008178F7">
      <w:pPr>
        <w:pStyle w:val="a3"/>
        <w:spacing w:before="2"/>
        <w:ind w:right="566"/>
      </w:pPr>
      <w:bookmarkStart w:id="22" w:name="При_тяжелой_степени_двигательных_нарушен"/>
      <w:bookmarkEnd w:id="22"/>
      <w:r>
        <w:t>При тяжелой степени двигательных нарушений обучающийся не способен к самостоятельному передвижению, его манипулятивная деятельность ограничена, он не</w:t>
      </w:r>
      <w:r>
        <w:rPr>
          <w:spacing w:val="40"/>
        </w:rPr>
        <w:t xml:space="preserve"> </w:t>
      </w:r>
      <w:r>
        <w:t>способен к самообслуживанию.</w:t>
      </w:r>
    </w:p>
    <w:p w:rsidR="00CE04F4" w:rsidRDefault="008178F7">
      <w:pPr>
        <w:pStyle w:val="a3"/>
        <w:ind w:right="567"/>
      </w:pPr>
      <w:bookmarkStart w:id="23" w:name="При_средней_степени_двигательных_нарушен"/>
      <w:bookmarkEnd w:id="23"/>
      <w:r>
        <w:t>При средней степени двигательных нарушений обучающиеся передвигаются неуверенно, при ходьбе используют вспомогательные приспособления (костыли, трости и т. д.). Навыки самообслуживания сформированы недостаточно из-за нарушений манипулятивных функций.</w:t>
      </w:r>
    </w:p>
    <w:p w:rsidR="00CE04F4" w:rsidRDefault="008178F7">
      <w:pPr>
        <w:pStyle w:val="a3"/>
        <w:ind w:right="555"/>
      </w:pPr>
      <w:bookmarkStart w:id="24" w:name="При_легкой_степени_двигательных_нарушени"/>
      <w:bookmarkEnd w:id="24"/>
      <w:r>
        <w:t>При легкой степени двигательных нарушений обучающиеся ходят самостоятельно, уверенно как в помещении, так и за его пределами, владеют навыками самообслуживания, у</w:t>
      </w:r>
      <w:r>
        <w:rPr>
          <w:spacing w:val="80"/>
        </w:rPr>
        <w:t xml:space="preserve"> </w:t>
      </w:r>
      <w:r>
        <w:t>них достаточно развита манипулятивная деятельность. Однако могут наблюдаться неправильные патологические позы и положения, нарушения походки. Движения характеризуются плохой скоординированностью, неловкостью, замедленным темпом. Снижена мышечная сила, имеются недостатки мелкой моторики.</w:t>
      </w:r>
    </w:p>
    <w:p w:rsidR="00CE04F4" w:rsidRDefault="00CE04F4">
      <w:pPr>
        <w:pStyle w:val="a3"/>
        <w:sectPr w:rsidR="00CE04F4">
          <w:pgSz w:w="11910" w:h="16840"/>
          <w:pgMar w:top="620" w:right="283" w:bottom="480" w:left="708" w:header="0" w:footer="292" w:gutter="0"/>
          <w:cols w:space="720"/>
        </w:sectPr>
      </w:pPr>
    </w:p>
    <w:p w:rsidR="00CE04F4" w:rsidRDefault="008178F7">
      <w:pPr>
        <w:pStyle w:val="Heading3"/>
        <w:spacing w:before="69" w:line="272" w:lineRule="exact"/>
        <w:ind w:left="819" w:right="392"/>
        <w:jc w:val="center"/>
      </w:pPr>
      <w:bookmarkStart w:id="25" w:name="Общая_характеристика_АООП_ООО_НОДА"/>
      <w:bookmarkEnd w:id="25"/>
      <w:r>
        <w:lastRenderedPageBreak/>
        <w:t>Общая характеристика</w:t>
      </w:r>
      <w:r>
        <w:rPr>
          <w:spacing w:val="-4"/>
        </w:rPr>
        <w:t xml:space="preserve"> </w:t>
      </w:r>
      <w:r>
        <w:t>АООП</w:t>
      </w:r>
      <w:r>
        <w:rPr>
          <w:spacing w:val="-3"/>
        </w:rPr>
        <w:t xml:space="preserve"> </w:t>
      </w:r>
      <w:r>
        <w:t>ООО</w:t>
      </w:r>
      <w:r>
        <w:rPr>
          <w:spacing w:val="-2"/>
        </w:rPr>
        <w:t xml:space="preserve"> </w:t>
      </w:r>
      <w:r>
        <w:rPr>
          <w:spacing w:val="-4"/>
        </w:rPr>
        <w:t>НОДА</w:t>
      </w:r>
    </w:p>
    <w:p w:rsidR="00CE04F4" w:rsidRDefault="008178F7">
      <w:pPr>
        <w:pStyle w:val="a3"/>
        <w:ind w:right="557"/>
      </w:pPr>
      <w:r>
        <w:t>Адаптированная основная образовательная программа основного общего образования обучающихся с НОДА представлена в двух вариантах (6.1. и 6.2.), каждый из которых</w:t>
      </w:r>
      <w:r>
        <w:rPr>
          <w:spacing w:val="40"/>
        </w:rPr>
        <w:t xml:space="preserve"> </w:t>
      </w:r>
      <w:r>
        <w:t>адресован определенной категории обучающихся с нарушениями опорно-двигательного аппарата, имеющих похожие особые образовательные потребности и нуждающихся в сходных специальных условиях обучения.</w:t>
      </w:r>
    </w:p>
    <w:p w:rsidR="00CE04F4" w:rsidRDefault="008178F7">
      <w:pPr>
        <w:pStyle w:val="a3"/>
        <w:spacing w:before="2" w:line="237" w:lineRule="auto"/>
        <w:ind w:right="571"/>
      </w:pPr>
      <w:bookmarkStart w:id="26" w:name="Каждый_из_вариантов_Программы_включает_т"/>
      <w:bookmarkEnd w:id="26"/>
      <w:r>
        <w:t>Каждый из вариантов Программы включает три основных взаимосвязанных раздела (целевой, содержательный и организационный).</w:t>
      </w:r>
    </w:p>
    <w:p w:rsidR="00CE04F4" w:rsidRDefault="008178F7">
      <w:pPr>
        <w:pStyle w:val="a3"/>
        <w:spacing w:before="3"/>
        <w:ind w:right="569"/>
      </w:pPr>
      <w:bookmarkStart w:id="27" w:name="Целевой_раздел_состоит_из_пояснительной_"/>
      <w:bookmarkEnd w:id="27"/>
      <w:r>
        <w:t>Целевой раздел состоит из пояснительной записки, описания целей, задач, принципов и подходов к реализации Программы, планируемых результатов ее освоения, представленных на уровне предметных, личностных и метапредметных результатов, а также системы их оценки.</w:t>
      </w:r>
      <w:r>
        <w:rPr>
          <w:spacing w:val="40"/>
        </w:rPr>
        <w:t xml:space="preserve"> </w:t>
      </w:r>
      <w:r>
        <w:t>Он адресован всем субъектам образовательного процесса: обучающимся и их родителям (законным представителям, педагогам, административным работникам и другим специалистам образовательной организации.</w:t>
      </w:r>
    </w:p>
    <w:p w:rsidR="00CE04F4" w:rsidRDefault="008178F7">
      <w:pPr>
        <w:pStyle w:val="a3"/>
        <w:ind w:right="571"/>
      </w:pPr>
      <w:bookmarkStart w:id="28" w:name="В_содержательном_разделе_представлены_пр"/>
      <w:bookmarkEnd w:id="28"/>
      <w:r>
        <w:t>В содержательном разделе представлены программа развития универсальных учебных действий, примерные программы учебных предметов, воспитания</w:t>
      </w:r>
      <w:r>
        <w:rPr>
          <w:spacing w:val="40"/>
        </w:rPr>
        <w:t xml:space="preserve"> </w:t>
      </w:r>
      <w:r>
        <w:t>обучающихся и коррекционной работы.</w:t>
      </w:r>
    </w:p>
    <w:p w:rsidR="00CE04F4" w:rsidRDefault="008178F7">
      <w:pPr>
        <w:pStyle w:val="a3"/>
        <w:ind w:right="569"/>
      </w:pPr>
      <w:bookmarkStart w:id="29" w:name="Организационный_раздел_Программы_содержи"/>
      <w:bookmarkEnd w:id="29"/>
      <w:r>
        <w:t>Организационный раздел Программы содержит</w:t>
      </w:r>
      <w:r>
        <w:rPr>
          <w:spacing w:val="40"/>
        </w:rPr>
        <w:t xml:space="preserve"> </w:t>
      </w:r>
      <w:r>
        <w:t>учебный план, план внеурочной деятельности, календарный учебный график, календарный план воспитательной работы, характеристику условий реализации Программы (кадровых, психолого-педагогических, финансово-экономических, материально-технических и учебно-методических).</w:t>
      </w:r>
    </w:p>
    <w:p w:rsidR="00CE04F4" w:rsidRDefault="008178F7">
      <w:pPr>
        <w:pStyle w:val="a3"/>
        <w:spacing w:line="242" w:lineRule="auto"/>
        <w:ind w:right="570"/>
      </w:pPr>
      <w:bookmarkStart w:id="30" w:name="По_вариантам_6.1.и_6.2._адаптированных_о"/>
      <w:bookmarkEnd w:id="30"/>
      <w:r>
        <w:t>По вариантам 6.1.и 6.2. адаптированных основных образовательных программ основного общего образования могут получать образование обучающиеся, успешно освоившие варианты</w:t>
      </w:r>
    </w:p>
    <w:p w:rsidR="00CE04F4" w:rsidRDefault="008178F7">
      <w:pPr>
        <w:pStyle w:val="a3"/>
        <w:ind w:right="565" w:firstLine="0"/>
      </w:pPr>
      <w:r>
        <w:t>6.1. и 6.2. АООП НОО НОДА</w:t>
      </w:r>
      <w:r>
        <w:rPr>
          <w:spacing w:val="40"/>
        </w:rPr>
        <w:t xml:space="preserve"> </w:t>
      </w:r>
      <w:r>
        <w:t>или ООП НОО. При выборе варианта АООП ООО для обучающихся с НОДА на этапе получения основного общего образования необходимо</w:t>
      </w:r>
      <w:r>
        <w:rPr>
          <w:spacing w:val="40"/>
        </w:rPr>
        <w:t xml:space="preserve"> </w:t>
      </w:r>
      <w:r>
        <w:t>исходить из результатов их обучения на уровне начального общего образования. Если результаты образования соответствуют требованиям освоенного на уровне начального общего образования варианта программы в соответствии с ФГОС НОО обучающихся с ОВЗ, то необходимо продолжать обучение по данному варианту. Если результаты не соответствуют установленным требованиям, необходимо повторно пройти психолого-медико-педагогическую комиссию для изменения варианта программы.</w:t>
      </w:r>
    </w:p>
    <w:p w:rsidR="00CE04F4" w:rsidRDefault="008178F7">
      <w:pPr>
        <w:pStyle w:val="a3"/>
        <w:ind w:right="569"/>
      </w:pPr>
      <w:bookmarkStart w:id="31" w:name="Взаимосвязь_варианта__адаптированной_обр"/>
      <w:bookmarkEnd w:id="31"/>
      <w:r>
        <w:t>Взаимосвязь варианта</w:t>
      </w:r>
      <w:r>
        <w:rPr>
          <w:spacing w:val="40"/>
        </w:rPr>
        <w:t xml:space="preserve"> </w:t>
      </w:r>
      <w:r>
        <w:t>адаптированной образовательной программы</w:t>
      </w:r>
      <w:r>
        <w:rPr>
          <w:spacing w:val="40"/>
        </w:rPr>
        <w:t xml:space="preserve"> </w:t>
      </w:r>
      <w:r>
        <w:t>с типом образовательной организации отсутствует. Варианты 6.1. и 6.2. АООП ООО НОДА могут реализовываться как в инклюзивных, так и в отдельных образовательных организациях, реализующих адаптированные основные образовательные программы, в</w:t>
      </w:r>
      <w:r>
        <w:rPr>
          <w:spacing w:val="40"/>
        </w:rPr>
        <w:t xml:space="preserve"> </w:t>
      </w:r>
      <w:r>
        <w:t>специальных классах для обучающихся с нарушениями опорно-двигательного аппарата.</w:t>
      </w:r>
    </w:p>
    <w:p w:rsidR="00CE04F4" w:rsidRDefault="00CE04F4">
      <w:pPr>
        <w:pStyle w:val="a3"/>
        <w:ind w:left="0" w:firstLine="0"/>
        <w:jc w:val="left"/>
      </w:pPr>
    </w:p>
    <w:p w:rsidR="00CE04F4" w:rsidRDefault="008178F7">
      <w:pPr>
        <w:pStyle w:val="Heading3"/>
        <w:jc w:val="left"/>
      </w:pPr>
      <w:bookmarkStart w:id="32" w:name="Цели_и_задачи_реализации_АООП_ООО_НОДА"/>
      <w:bookmarkEnd w:id="32"/>
      <w:r>
        <w:t>Цели</w:t>
      </w:r>
      <w:r>
        <w:rPr>
          <w:spacing w:val="-1"/>
        </w:rPr>
        <w:t xml:space="preserve"> </w:t>
      </w:r>
      <w:r>
        <w:t>и</w:t>
      </w:r>
      <w:r>
        <w:rPr>
          <w:spacing w:val="-1"/>
        </w:rPr>
        <w:t xml:space="preserve"> </w:t>
      </w:r>
      <w:r>
        <w:t>задачи</w:t>
      </w:r>
      <w:r>
        <w:rPr>
          <w:spacing w:val="-4"/>
        </w:rPr>
        <w:t xml:space="preserve"> </w:t>
      </w:r>
      <w:r>
        <w:t>реализации</w:t>
      </w:r>
      <w:r>
        <w:rPr>
          <w:spacing w:val="-4"/>
        </w:rPr>
        <w:t xml:space="preserve"> </w:t>
      </w:r>
      <w:r>
        <w:t>АООП</w:t>
      </w:r>
      <w:r>
        <w:rPr>
          <w:spacing w:val="-1"/>
        </w:rPr>
        <w:t xml:space="preserve"> </w:t>
      </w:r>
      <w:r>
        <w:t xml:space="preserve">ООО </w:t>
      </w:r>
      <w:r>
        <w:rPr>
          <w:spacing w:val="-4"/>
        </w:rPr>
        <w:t>НОДА</w:t>
      </w:r>
    </w:p>
    <w:p w:rsidR="00CE04F4" w:rsidRDefault="008178F7">
      <w:pPr>
        <w:pStyle w:val="a3"/>
        <w:spacing w:line="274" w:lineRule="exact"/>
        <w:ind w:left="991" w:firstLine="0"/>
        <w:jc w:val="left"/>
      </w:pPr>
      <w:bookmarkStart w:id="33" w:name="Целями_реализации_АООП_ООО_НОДА_являются"/>
      <w:bookmarkEnd w:id="33"/>
      <w:r>
        <w:t>Целями</w:t>
      </w:r>
      <w:r>
        <w:rPr>
          <w:spacing w:val="-2"/>
        </w:rPr>
        <w:t xml:space="preserve"> </w:t>
      </w:r>
      <w:r>
        <w:t>реализации</w:t>
      </w:r>
      <w:r>
        <w:rPr>
          <w:spacing w:val="-1"/>
        </w:rPr>
        <w:t xml:space="preserve"> </w:t>
      </w:r>
      <w:r>
        <w:t>АООП</w:t>
      </w:r>
      <w:r>
        <w:rPr>
          <w:spacing w:val="-3"/>
        </w:rPr>
        <w:t xml:space="preserve"> </w:t>
      </w:r>
      <w:r>
        <w:t>ООО</w:t>
      </w:r>
      <w:r>
        <w:rPr>
          <w:spacing w:val="-4"/>
        </w:rPr>
        <w:t xml:space="preserve"> </w:t>
      </w:r>
      <w:r>
        <w:t>НОДА</w:t>
      </w:r>
      <w:r>
        <w:rPr>
          <w:spacing w:val="-7"/>
        </w:rPr>
        <w:t xml:space="preserve"> </w:t>
      </w:r>
      <w:r>
        <w:rPr>
          <w:spacing w:val="-2"/>
        </w:rPr>
        <w:t>являются:</w:t>
      </w:r>
    </w:p>
    <w:p w:rsidR="00CE04F4" w:rsidRDefault="008178F7" w:rsidP="00492A9C">
      <w:pPr>
        <w:pStyle w:val="a4"/>
        <w:numPr>
          <w:ilvl w:val="0"/>
          <w:numId w:val="238"/>
        </w:numPr>
        <w:tabs>
          <w:tab w:val="left" w:pos="1697"/>
        </w:tabs>
        <w:ind w:right="559" w:firstLine="566"/>
        <w:rPr>
          <w:sz w:val="24"/>
        </w:rPr>
      </w:pPr>
      <w:bookmarkStart w:id="34" w:name="•_Достижение_планируемых_результатов:_зн"/>
      <w:bookmarkEnd w:id="34"/>
      <w:r>
        <w:rPr>
          <w:sz w:val="24"/>
        </w:rPr>
        <w:t>Достижение планируемых результатов: знаний, умений, навыков, компетенций и компетентностей (как академических, так и жизненных), определяемых личностными, семейными, общественными, государственными потребностями и особыми образовательными потребностями обучающихся с НОДА.</w:t>
      </w:r>
    </w:p>
    <w:p w:rsidR="00CE04F4" w:rsidRDefault="008178F7" w:rsidP="00492A9C">
      <w:pPr>
        <w:pStyle w:val="a4"/>
        <w:numPr>
          <w:ilvl w:val="0"/>
          <w:numId w:val="238"/>
        </w:numPr>
        <w:tabs>
          <w:tab w:val="left" w:pos="1697"/>
        </w:tabs>
        <w:spacing w:before="1" w:line="237" w:lineRule="auto"/>
        <w:ind w:right="573" w:firstLine="566"/>
        <w:rPr>
          <w:sz w:val="24"/>
        </w:rPr>
      </w:pPr>
      <w:bookmarkStart w:id="35" w:name="•_Становление_и_развитие_личности_обучаю"/>
      <w:bookmarkEnd w:id="35"/>
      <w:r>
        <w:rPr>
          <w:sz w:val="24"/>
        </w:rPr>
        <w:t>Становление и</w:t>
      </w:r>
      <w:r>
        <w:rPr>
          <w:spacing w:val="-3"/>
          <w:sz w:val="24"/>
        </w:rPr>
        <w:t xml:space="preserve"> </w:t>
      </w:r>
      <w:r>
        <w:rPr>
          <w:sz w:val="24"/>
        </w:rPr>
        <w:t>развитие личности</w:t>
      </w:r>
      <w:r>
        <w:rPr>
          <w:spacing w:val="-6"/>
          <w:sz w:val="24"/>
        </w:rPr>
        <w:t xml:space="preserve"> </w:t>
      </w:r>
      <w:r>
        <w:rPr>
          <w:sz w:val="24"/>
        </w:rPr>
        <w:t>обучающегося в ее</w:t>
      </w:r>
      <w:r>
        <w:rPr>
          <w:spacing w:val="-4"/>
          <w:sz w:val="24"/>
        </w:rPr>
        <w:t xml:space="preserve"> </w:t>
      </w:r>
      <w:r>
        <w:rPr>
          <w:sz w:val="24"/>
        </w:rPr>
        <w:t>самобытности, уникальности, с учетом имеющихся ограничений в двигательной сфере.</w:t>
      </w:r>
    </w:p>
    <w:p w:rsidR="00CE04F4" w:rsidRDefault="008178F7">
      <w:pPr>
        <w:pStyle w:val="a3"/>
        <w:spacing w:before="4"/>
        <w:ind w:right="566"/>
      </w:pPr>
      <w:bookmarkStart w:id="36" w:name="Достижение_поставленных_целей_при_разраб"/>
      <w:bookmarkEnd w:id="36"/>
      <w:r>
        <w:t>Достижение поставленных целей при разработке и реализации образовательной организацией адаптированной основной образовательной программы основного общего образования предусматривает решение следующих основных задач:</w:t>
      </w:r>
    </w:p>
    <w:p w:rsidR="00CE04F4" w:rsidRDefault="008178F7" w:rsidP="00492A9C">
      <w:pPr>
        <w:pStyle w:val="a4"/>
        <w:numPr>
          <w:ilvl w:val="0"/>
          <w:numId w:val="238"/>
        </w:numPr>
        <w:tabs>
          <w:tab w:val="left" w:pos="1697"/>
        </w:tabs>
        <w:ind w:right="564" w:firstLine="566"/>
        <w:rPr>
          <w:sz w:val="24"/>
        </w:rPr>
      </w:pPr>
      <w:bookmarkStart w:id="37" w:name="•_Обеспечение_доступности_получения_каче"/>
      <w:bookmarkEnd w:id="37"/>
      <w:r>
        <w:rPr>
          <w:sz w:val="24"/>
        </w:rPr>
        <w:t>Обеспечение доступности получения качественного основного общего</w:t>
      </w:r>
      <w:r>
        <w:rPr>
          <w:spacing w:val="40"/>
          <w:sz w:val="24"/>
        </w:rPr>
        <w:t xml:space="preserve"> </w:t>
      </w:r>
      <w:r>
        <w:rPr>
          <w:sz w:val="24"/>
        </w:rPr>
        <w:t>образования, в том числе специальных условий, учитывающих особые образовательные потребности обучающихся с НОДА, достижение планируемых результатов освоения обучающимися адаптированной основной образовательной программы основного общего образования, создание возможности для их социализации.</w:t>
      </w:r>
    </w:p>
    <w:p w:rsidR="00CE04F4" w:rsidRDefault="008178F7" w:rsidP="00492A9C">
      <w:pPr>
        <w:pStyle w:val="a4"/>
        <w:numPr>
          <w:ilvl w:val="0"/>
          <w:numId w:val="238"/>
        </w:numPr>
        <w:tabs>
          <w:tab w:val="left" w:pos="1697"/>
        </w:tabs>
        <w:spacing w:before="3" w:line="237" w:lineRule="auto"/>
        <w:ind w:right="564" w:firstLine="566"/>
        <w:rPr>
          <w:sz w:val="24"/>
        </w:rPr>
      </w:pPr>
      <w:bookmarkStart w:id="38" w:name="•_Обеспечение_индивидуализированного_пси"/>
      <w:bookmarkEnd w:id="38"/>
      <w:r>
        <w:rPr>
          <w:sz w:val="24"/>
        </w:rPr>
        <w:t>Обеспечение индивидуализированного психолого-педагогического сопровождения каждого обучающегося с НОДА и реализации программы коррекционной работы.</w:t>
      </w:r>
    </w:p>
    <w:p w:rsidR="00CE04F4" w:rsidRDefault="00CE04F4">
      <w:pPr>
        <w:pStyle w:val="a4"/>
        <w:spacing w:line="237" w:lineRule="auto"/>
        <w:rPr>
          <w:sz w:val="24"/>
        </w:rPr>
        <w:sectPr w:rsidR="00CE04F4">
          <w:pgSz w:w="11910" w:h="16840"/>
          <w:pgMar w:top="620" w:right="283" w:bottom="480" w:left="708" w:header="0" w:footer="292" w:gutter="0"/>
          <w:cols w:space="720"/>
        </w:sectPr>
      </w:pPr>
    </w:p>
    <w:p w:rsidR="00CE04F4" w:rsidRDefault="008178F7" w:rsidP="00492A9C">
      <w:pPr>
        <w:pStyle w:val="a4"/>
        <w:numPr>
          <w:ilvl w:val="0"/>
          <w:numId w:val="238"/>
        </w:numPr>
        <w:tabs>
          <w:tab w:val="left" w:pos="1697"/>
        </w:tabs>
        <w:spacing w:before="64"/>
        <w:ind w:right="569" w:firstLine="566"/>
        <w:rPr>
          <w:sz w:val="24"/>
        </w:rPr>
      </w:pPr>
      <w:bookmarkStart w:id="39" w:name="•_Взаимодействие_образовательной_организ"/>
      <w:bookmarkEnd w:id="39"/>
      <w:r>
        <w:rPr>
          <w:sz w:val="24"/>
        </w:rPr>
        <w:lastRenderedPageBreak/>
        <w:t>Взаимодействие образовательной организации при реализации адаптированной основной образовательной программы с социальными партнерами, в том числе с медицинскими, образовательными организациями, учреждениями социальной защиты, оказывающими помощь обучающимся с НОДА.</w:t>
      </w:r>
    </w:p>
    <w:p w:rsidR="00CE04F4" w:rsidRDefault="008178F7" w:rsidP="00492A9C">
      <w:pPr>
        <w:pStyle w:val="a4"/>
        <w:numPr>
          <w:ilvl w:val="0"/>
          <w:numId w:val="238"/>
        </w:numPr>
        <w:tabs>
          <w:tab w:val="left" w:pos="1697"/>
        </w:tabs>
        <w:ind w:right="573" w:firstLine="566"/>
        <w:rPr>
          <w:sz w:val="24"/>
        </w:rPr>
      </w:pPr>
      <w:bookmarkStart w:id="40" w:name="•_Выявление_и_развитие_способностей_обуч"/>
      <w:bookmarkEnd w:id="40"/>
      <w:r>
        <w:rPr>
          <w:sz w:val="24"/>
        </w:rPr>
        <w:t>Выявление и развитие способностей обучающихся с НОДА, их интересов через систему</w:t>
      </w:r>
      <w:r>
        <w:rPr>
          <w:spacing w:val="-6"/>
          <w:sz w:val="24"/>
        </w:rPr>
        <w:t xml:space="preserve"> </w:t>
      </w:r>
      <w:r>
        <w:rPr>
          <w:sz w:val="24"/>
        </w:rPr>
        <w:t>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CE04F4" w:rsidRDefault="008178F7" w:rsidP="00492A9C">
      <w:pPr>
        <w:pStyle w:val="a4"/>
        <w:numPr>
          <w:ilvl w:val="0"/>
          <w:numId w:val="238"/>
        </w:numPr>
        <w:tabs>
          <w:tab w:val="left" w:pos="1697"/>
        </w:tabs>
        <w:ind w:right="569" w:firstLine="566"/>
        <w:rPr>
          <w:sz w:val="24"/>
        </w:rPr>
      </w:pPr>
      <w:bookmarkStart w:id="41" w:name="•_Профессиональная_ориентация_обучающихс"/>
      <w:bookmarkEnd w:id="41"/>
      <w:r>
        <w:rPr>
          <w:sz w:val="24"/>
        </w:rPr>
        <w:t>Профессиональная ориентация обучающихся с НОДА с учетом профессиональных возможностей и имеющихся ограничений при поддержке педагогов, психологов, социальных педагогов и сотрудничестве с базовыми предприятиями, учреждениями профессионального образования, центрами профессиональной подготовки.</w:t>
      </w:r>
    </w:p>
    <w:p w:rsidR="00CE04F4" w:rsidRDefault="008178F7" w:rsidP="00492A9C">
      <w:pPr>
        <w:pStyle w:val="a4"/>
        <w:numPr>
          <w:ilvl w:val="0"/>
          <w:numId w:val="238"/>
        </w:numPr>
        <w:tabs>
          <w:tab w:val="left" w:pos="1697"/>
        </w:tabs>
        <w:spacing w:line="242" w:lineRule="auto"/>
        <w:ind w:right="571" w:firstLine="566"/>
        <w:rPr>
          <w:sz w:val="24"/>
        </w:rPr>
      </w:pPr>
      <w:bookmarkStart w:id="42" w:name="•_Сохранение_и_укрепление_физического,_п"/>
      <w:bookmarkEnd w:id="42"/>
      <w:r>
        <w:rPr>
          <w:sz w:val="24"/>
        </w:rPr>
        <w:t>Сохранение и укрепление физического, психологического и социального здоровья обучающихся с НОДА, коррекция отклонений в развитии, обеспечение безопасности.</w:t>
      </w:r>
    </w:p>
    <w:p w:rsidR="00CE04F4" w:rsidRDefault="008178F7" w:rsidP="00492A9C">
      <w:pPr>
        <w:pStyle w:val="a4"/>
        <w:numPr>
          <w:ilvl w:val="0"/>
          <w:numId w:val="238"/>
        </w:numPr>
        <w:tabs>
          <w:tab w:val="left" w:pos="1697"/>
        </w:tabs>
        <w:ind w:right="572" w:firstLine="566"/>
        <w:rPr>
          <w:sz w:val="24"/>
        </w:rPr>
      </w:pPr>
      <w:bookmarkStart w:id="43" w:name="•_Формирование_готовности_обучающихся_с_"/>
      <w:bookmarkEnd w:id="43"/>
      <w:r>
        <w:rPr>
          <w:sz w:val="24"/>
        </w:rPr>
        <w:t>Формирование готовности обучающихся с НОДА к саморазвитию и социальной активности для продолжения обучения в образовательных организациях профессионального образования, профессиональной деятельности и успешной социализации с учетом имеющихся ограничений в двигательной сфере.</w:t>
      </w:r>
    </w:p>
    <w:p w:rsidR="00CE04F4" w:rsidRDefault="00CE04F4">
      <w:pPr>
        <w:pStyle w:val="a3"/>
        <w:spacing w:before="1"/>
        <w:ind w:left="0" w:firstLine="0"/>
        <w:jc w:val="left"/>
      </w:pPr>
    </w:p>
    <w:p w:rsidR="00CE04F4" w:rsidRDefault="008178F7">
      <w:pPr>
        <w:pStyle w:val="Heading3"/>
        <w:spacing w:line="272" w:lineRule="exact"/>
        <w:jc w:val="left"/>
      </w:pPr>
      <w:bookmarkStart w:id="44" w:name="Принципы_и_подходы_к_реализации_АООП_ООО"/>
      <w:bookmarkEnd w:id="44"/>
      <w:r>
        <w:t>Принципы</w:t>
      </w:r>
      <w:r>
        <w:rPr>
          <w:spacing w:val="-6"/>
        </w:rPr>
        <w:t xml:space="preserve"> </w:t>
      </w:r>
      <w:r>
        <w:t>и</w:t>
      </w:r>
      <w:r>
        <w:rPr>
          <w:spacing w:val="-5"/>
        </w:rPr>
        <w:t xml:space="preserve"> </w:t>
      </w:r>
      <w:r>
        <w:t>подходы</w:t>
      </w:r>
      <w:r>
        <w:rPr>
          <w:spacing w:val="-2"/>
        </w:rPr>
        <w:t xml:space="preserve"> </w:t>
      </w:r>
      <w:r>
        <w:t>к</w:t>
      </w:r>
      <w:r>
        <w:rPr>
          <w:spacing w:val="-1"/>
        </w:rPr>
        <w:t xml:space="preserve"> </w:t>
      </w:r>
      <w:r>
        <w:t>реализации</w:t>
      </w:r>
      <w:r>
        <w:rPr>
          <w:spacing w:val="-1"/>
        </w:rPr>
        <w:t xml:space="preserve"> </w:t>
      </w:r>
      <w:r>
        <w:t>АООП</w:t>
      </w:r>
      <w:r>
        <w:rPr>
          <w:spacing w:val="-5"/>
        </w:rPr>
        <w:t xml:space="preserve"> </w:t>
      </w:r>
      <w:r>
        <w:t xml:space="preserve">ООО </w:t>
      </w:r>
      <w:r>
        <w:rPr>
          <w:spacing w:val="-4"/>
        </w:rPr>
        <w:t>НОДА</w:t>
      </w:r>
    </w:p>
    <w:p w:rsidR="00CE04F4" w:rsidRDefault="008178F7">
      <w:pPr>
        <w:pStyle w:val="a3"/>
        <w:spacing w:line="272" w:lineRule="exact"/>
        <w:ind w:left="991" w:firstLine="0"/>
        <w:jc w:val="left"/>
      </w:pPr>
      <w:bookmarkStart w:id="45" w:name="Принципы_реализации_АООП_ООО_НОДА"/>
      <w:bookmarkEnd w:id="45"/>
      <w:r>
        <w:t>Принципы</w:t>
      </w:r>
      <w:r>
        <w:rPr>
          <w:spacing w:val="-3"/>
        </w:rPr>
        <w:t xml:space="preserve"> </w:t>
      </w:r>
      <w:r>
        <w:t>реализации</w:t>
      </w:r>
      <w:r>
        <w:rPr>
          <w:spacing w:val="-2"/>
        </w:rPr>
        <w:t xml:space="preserve"> </w:t>
      </w:r>
      <w:r>
        <w:t>АООП</w:t>
      </w:r>
      <w:r>
        <w:rPr>
          <w:spacing w:val="-4"/>
        </w:rPr>
        <w:t xml:space="preserve"> </w:t>
      </w:r>
      <w:r>
        <w:t>ООО</w:t>
      </w:r>
      <w:r>
        <w:rPr>
          <w:spacing w:val="-4"/>
        </w:rPr>
        <w:t xml:space="preserve"> НОДА</w:t>
      </w:r>
    </w:p>
    <w:p w:rsidR="00CE04F4" w:rsidRDefault="008178F7" w:rsidP="00492A9C">
      <w:pPr>
        <w:pStyle w:val="a4"/>
        <w:numPr>
          <w:ilvl w:val="0"/>
          <w:numId w:val="238"/>
        </w:numPr>
        <w:tabs>
          <w:tab w:val="left" w:pos="1697"/>
        </w:tabs>
        <w:spacing w:before="3"/>
        <w:ind w:right="564" w:firstLine="566"/>
        <w:rPr>
          <w:sz w:val="24"/>
        </w:rPr>
      </w:pPr>
      <w:bookmarkStart w:id="46" w:name="•_Принцип_единства_диагностики_и_коррекц"/>
      <w:bookmarkEnd w:id="46"/>
      <w:r>
        <w:rPr>
          <w:sz w:val="24"/>
        </w:rPr>
        <w:t xml:space="preserve">Принцип единства диагностики и коррекции, который реализуется в двух аспектах (коррекционная работа на основе комплексного диагностического обследования и контроля динамики изменений личности, поведения и деятельности, эмоциональных состояний </w:t>
      </w:r>
      <w:r>
        <w:rPr>
          <w:spacing w:val="-2"/>
          <w:sz w:val="24"/>
        </w:rPr>
        <w:t>обучающегося).</w:t>
      </w:r>
    </w:p>
    <w:p w:rsidR="00CE04F4" w:rsidRDefault="008178F7" w:rsidP="00492A9C">
      <w:pPr>
        <w:pStyle w:val="a4"/>
        <w:numPr>
          <w:ilvl w:val="0"/>
          <w:numId w:val="238"/>
        </w:numPr>
        <w:tabs>
          <w:tab w:val="left" w:pos="1697"/>
        </w:tabs>
        <w:spacing w:before="2" w:line="237" w:lineRule="auto"/>
        <w:ind w:right="572" w:firstLine="566"/>
        <w:rPr>
          <w:sz w:val="24"/>
        </w:rPr>
      </w:pPr>
      <w:bookmarkStart w:id="47" w:name="•_Деятельностный_принцип,_определяющий_т"/>
      <w:bookmarkEnd w:id="47"/>
      <w:r>
        <w:rPr>
          <w:sz w:val="24"/>
        </w:rPr>
        <w:t>Деятельностный принцип, определяющий тактику проведения работы через активизацию деятельности каждого обучающегося с НОДА.</w:t>
      </w:r>
    </w:p>
    <w:p w:rsidR="00CE04F4" w:rsidRDefault="008178F7" w:rsidP="00492A9C">
      <w:pPr>
        <w:pStyle w:val="a4"/>
        <w:numPr>
          <w:ilvl w:val="0"/>
          <w:numId w:val="238"/>
        </w:numPr>
        <w:tabs>
          <w:tab w:val="left" w:pos="1697"/>
        </w:tabs>
        <w:spacing w:before="6" w:line="237" w:lineRule="auto"/>
        <w:ind w:right="572" w:firstLine="566"/>
        <w:rPr>
          <w:sz w:val="24"/>
        </w:rPr>
      </w:pPr>
      <w:bookmarkStart w:id="48" w:name="•_Принцип_учета_индивидуальных,_дифферен"/>
      <w:bookmarkEnd w:id="48"/>
      <w:r>
        <w:rPr>
          <w:sz w:val="24"/>
        </w:rPr>
        <w:t>Принцип учета индивидуальных, дифференцированных особенностей обучающегося с НОДА с учетом разнообразия выявленных нарушений.</w:t>
      </w:r>
    </w:p>
    <w:p w:rsidR="00CE04F4" w:rsidRDefault="008178F7" w:rsidP="00492A9C">
      <w:pPr>
        <w:pStyle w:val="a4"/>
        <w:numPr>
          <w:ilvl w:val="0"/>
          <w:numId w:val="238"/>
        </w:numPr>
        <w:tabs>
          <w:tab w:val="left" w:pos="1697"/>
        </w:tabs>
        <w:spacing w:before="3" w:line="275" w:lineRule="exact"/>
        <w:ind w:left="1697" w:hanging="706"/>
        <w:rPr>
          <w:sz w:val="24"/>
        </w:rPr>
      </w:pPr>
      <w:bookmarkStart w:id="49" w:name="•_Принцип_системности_коррекционных,_про"/>
      <w:bookmarkEnd w:id="49"/>
      <w:r>
        <w:rPr>
          <w:sz w:val="24"/>
        </w:rPr>
        <w:t>Принцип</w:t>
      </w:r>
      <w:r>
        <w:rPr>
          <w:spacing w:val="-9"/>
          <w:sz w:val="24"/>
        </w:rPr>
        <w:t xml:space="preserve"> </w:t>
      </w:r>
      <w:r>
        <w:rPr>
          <w:sz w:val="24"/>
        </w:rPr>
        <w:t>системности</w:t>
      </w:r>
      <w:r>
        <w:rPr>
          <w:spacing w:val="-6"/>
          <w:sz w:val="24"/>
        </w:rPr>
        <w:t xml:space="preserve"> </w:t>
      </w:r>
      <w:r>
        <w:rPr>
          <w:sz w:val="24"/>
        </w:rPr>
        <w:t>коррекционных,</w:t>
      </w:r>
      <w:r>
        <w:rPr>
          <w:spacing w:val="-6"/>
          <w:sz w:val="24"/>
        </w:rPr>
        <w:t xml:space="preserve"> </w:t>
      </w:r>
      <w:r>
        <w:rPr>
          <w:sz w:val="24"/>
        </w:rPr>
        <w:t>профилактических</w:t>
      </w:r>
      <w:r>
        <w:rPr>
          <w:spacing w:val="-8"/>
          <w:sz w:val="24"/>
        </w:rPr>
        <w:t xml:space="preserve"> </w:t>
      </w:r>
      <w:r>
        <w:rPr>
          <w:sz w:val="24"/>
        </w:rPr>
        <w:t>и</w:t>
      </w:r>
      <w:r>
        <w:rPr>
          <w:spacing w:val="-3"/>
          <w:sz w:val="24"/>
        </w:rPr>
        <w:t xml:space="preserve"> </w:t>
      </w:r>
      <w:r>
        <w:rPr>
          <w:sz w:val="24"/>
        </w:rPr>
        <w:t>развивающих</w:t>
      </w:r>
      <w:r>
        <w:rPr>
          <w:spacing w:val="-7"/>
          <w:sz w:val="24"/>
        </w:rPr>
        <w:t xml:space="preserve"> </w:t>
      </w:r>
      <w:r>
        <w:rPr>
          <w:spacing w:val="-2"/>
          <w:sz w:val="24"/>
        </w:rPr>
        <w:t>задач.</w:t>
      </w:r>
    </w:p>
    <w:p w:rsidR="00CE04F4" w:rsidRDefault="008178F7" w:rsidP="00492A9C">
      <w:pPr>
        <w:pStyle w:val="a4"/>
        <w:numPr>
          <w:ilvl w:val="0"/>
          <w:numId w:val="238"/>
        </w:numPr>
        <w:tabs>
          <w:tab w:val="left" w:pos="1697"/>
        </w:tabs>
        <w:ind w:right="570" w:firstLine="566"/>
        <w:rPr>
          <w:sz w:val="24"/>
        </w:rPr>
      </w:pPr>
      <w:bookmarkStart w:id="50" w:name="•_Принцип_вариативности_(возможность_сос"/>
      <w:bookmarkEnd w:id="50"/>
      <w:r>
        <w:rPr>
          <w:sz w:val="24"/>
        </w:rPr>
        <w:t xml:space="preserve">Принцип вариативности (возможность сосуществования различных подходов к отбору содержания и технологий обучения при сохранении инвариантного минимума содержания образования с учетом особых образовательных потребностей обучающихся с </w:t>
      </w:r>
      <w:r>
        <w:rPr>
          <w:spacing w:val="-2"/>
          <w:sz w:val="24"/>
        </w:rPr>
        <w:t>НОДА).</w:t>
      </w:r>
    </w:p>
    <w:p w:rsidR="00CE04F4" w:rsidRDefault="008178F7" w:rsidP="00492A9C">
      <w:pPr>
        <w:pStyle w:val="a4"/>
        <w:numPr>
          <w:ilvl w:val="0"/>
          <w:numId w:val="238"/>
        </w:numPr>
        <w:tabs>
          <w:tab w:val="left" w:pos="1697"/>
        </w:tabs>
        <w:ind w:right="570" w:firstLine="566"/>
        <w:rPr>
          <w:sz w:val="24"/>
        </w:rPr>
      </w:pPr>
      <w:bookmarkStart w:id="51" w:name="•_Принцип_непрерывности_получения_образо"/>
      <w:bookmarkEnd w:id="51"/>
      <w:r>
        <w:rPr>
          <w:sz w:val="24"/>
        </w:rPr>
        <w:t xml:space="preserve">Принцип непрерывности получения образования (подготовка обучающегося с НОДА к интеграции в систему непрерывного образования; обеспечение преемственности </w:t>
      </w:r>
      <w:r>
        <w:rPr>
          <w:spacing w:val="-2"/>
          <w:sz w:val="24"/>
        </w:rPr>
        <w:t>знаний).</w:t>
      </w:r>
    </w:p>
    <w:p w:rsidR="00CE04F4" w:rsidRDefault="008178F7" w:rsidP="00492A9C">
      <w:pPr>
        <w:pStyle w:val="a4"/>
        <w:numPr>
          <w:ilvl w:val="0"/>
          <w:numId w:val="238"/>
        </w:numPr>
        <w:tabs>
          <w:tab w:val="left" w:pos="1697"/>
        </w:tabs>
        <w:spacing w:before="2"/>
        <w:ind w:right="574" w:firstLine="566"/>
        <w:rPr>
          <w:sz w:val="24"/>
        </w:rPr>
      </w:pPr>
      <w:bookmarkStart w:id="52" w:name="•_Принцип_инклюзивности,_направленный_на"/>
      <w:bookmarkEnd w:id="52"/>
      <w:r>
        <w:rPr>
          <w:sz w:val="24"/>
        </w:rPr>
        <w:t>Принцип инклюзивности, направленный на продуктивное включение каждого обучающегося с НОДА в образовательный процесс вне зависимости от его ограничений и стартовых возможностей.</w:t>
      </w:r>
    </w:p>
    <w:p w:rsidR="00CE04F4" w:rsidRDefault="00CE04F4">
      <w:pPr>
        <w:pStyle w:val="a3"/>
        <w:spacing w:before="1"/>
        <w:ind w:left="0" w:firstLine="0"/>
        <w:jc w:val="left"/>
      </w:pPr>
    </w:p>
    <w:p w:rsidR="00CE04F4" w:rsidRDefault="008178F7">
      <w:pPr>
        <w:pStyle w:val="a3"/>
        <w:spacing w:line="275" w:lineRule="exact"/>
        <w:ind w:left="991" w:firstLine="0"/>
        <w:jc w:val="left"/>
      </w:pPr>
      <w:bookmarkStart w:id="53" w:name="Подходы_к_реализации_АООП_ООО_НОДА"/>
      <w:bookmarkEnd w:id="53"/>
      <w:r>
        <w:t>Подходы</w:t>
      </w:r>
      <w:r>
        <w:rPr>
          <w:spacing w:val="-2"/>
        </w:rPr>
        <w:t xml:space="preserve"> </w:t>
      </w:r>
      <w:r>
        <w:t>к</w:t>
      </w:r>
      <w:r>
        <w:rPr>
          <w:spacing w:val="-3"/>
        </w:rPr>
        <w:t xml:space="preserve"> </w:t>
      </w:r>
      <w:r>
        <w:t>реализации</w:t>
      </w:r>
      <w:r>
        <w:rPr>
          <w:spacing w:val="-2"/>
        </w:rPr>
        <w:t xml:space="preserve"> </w:t>
      </w:r>
      <w:r>
        <w:t>АООП</w:t>
      </w:r>
      <w:r>
        <w:rPr>
          <w:spacing w:val="-3"/>
        </w:rPr>
        <w:t xml:space="preserve"> </w:t>
      </w:r>
      <w:r>
        <w:t>ООО</w:t>
      </w:r>
      <w:r>
        <w:rPr>
          <w:spacing w:val="-2"/>
        </w:rPr>
        <w:t xml:space="preserve"> </w:t>
      </w:r>
      <w:r>
        <w:rPr>
          <w:spacing w:val="-4"/>
        </w:rPr>
        <w:t>НОДА</w:t>
      </w:r>
    </w:p>
    <w:p w:rsidR="00CE04F4" w:rsidRDefault="008178F7" w:rsidP="00492A9C">
      <w:pPr>
        <w:pStyle w:val="a4"/>
        <w:numPr>
          <w:ilvl w:val="0"/>
          <w:numId w:val="237"/>
        </w:numPr>
        <w:tabs>
          <w:tab w:val="left" w:pos="1297"/>
        </w:tabs>
        <w:spacing w:line="242" w:lineRule="auto"/>
        <w:ind w:right="565" w:firstLine="566"/>
        <w:jc w:val="both"/>
        <w:rPr>
          <w:sz w:val="24"/>
        </w:rPr>
      </w:pPr>
      <w:bookmarkStart w:id="54" w:name="1._В_основе_реализации_Программы_лежит_с"/>
      <w:bookmarkEnd w:id="54"/>
      <w:r>
        <w:rPr>
          <w:sz w:val="24"/>
        </w:rPr>
        <w:t xml:space="preserve">В основе реализации Программы лежит системно-деятельностный подход, который </w:t>
      </w:r>
      <w:r>
        <w:rPr>
          <w:spacing w:val="-2"/>
          <w:sz w:val="24"/>
        </w:rPr>
        <w:t>предполагает:</w:t>
      </w:r>
    </w:p>
    <w:p w:rsidR="00CE04F4" w:rsidRDefault="008178F7" w:rsidP="00492A9C">
      <w:pPr>
        <w:pStyle w:val="a4"/>
        <w:numPr>
          <w:ilvl w:val="1"/>
          <w:numId w:val="237"/>
        </w:numPr>
        <w:tabs>
          <w:tab w:val="left" w:pos="1172"/>
        </w:tabs>
        <w:ind w:right="567" w:firstLine="566"/>
        <w:rPr>
          <w:sz w:val="24"/>
        </w:rPr>
      </w:pPr>
      <w:bookmarkStart w:id="55" w:name="-_воспитание_и_развитие_качеств_личности"/>
      <w:bookmarkEnd w:id="55"/>
      <w:r>
        <w:rPr>
          <w:sz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к обучающимся с НОДА, диалога культур и уважения многонационального, поликультурного и поликонфессионального состава;</w:t>
      </w:r>
    </w:p>
    <w:p w:rsidR="00CE04F4" w:rsidRDefault="008178F7" w:rsidP="00492A9C">
      <w:pPr>
        <w:pStyle w:val="a4"/>
        <w:numPr>
          <w:ilvl w:val="1"/>
          <w:numId w:val="237"/>
        </w:numPr>
        <w:tabs>
          <w:tab w:val="left" w:pos="1182"/>
        </w:tabs>
        <w:ind w:right="564" w:firstLine="566"/>
        <w:rPr>
          <w:sz w:val="24"/>
        </w:rPr>
      </w:pPr>
      <w:bookmarkStart w:id="56" w:name="-_учет_индивидуальных_возрастных,_психол"/>
      <w:bookmarkEnd w:id="56"/>
      <w:r>
        <w:rPr>
          <w:sz w:val="24"/>
        </w:rPr>
        <w:t>учет индивидуальных возрастных, психологических и физиологических особенностей обучающихся с НОДА, а также вариативных особенностей, обусловленных двигательными и другими ограничениями, роли, значения видов деятельности и форм общения при построении образовательного процесса и определении образовательно-воспитательных, коррекционных целей и путей их достижения;</w:t>
      </w:r>
    </w:p>
    <w:p w:rsidR="00CE04F4" w:rsidRDefault="008178F7" w:rsidP="00492A9C">
      <w:pPr>
        <w:pStyle w:val="a4"/>
        <w:numPr>
          <w:ilvl w:val="1"/>
          <w:numId w:val="237"/>
        </w:numPr>
        <w:tabs>
          <w:tab w:val="left" w:pos="1201"/>
        </w:tabs>
        <w:ind w:right="563" w:firstLine="566"/>
        <w:rPr>
          <w:sz w:val="24"/>
        </w:rPr>
      </w:pPr>
      <w:bookmarkStart w:id="57" w:name="-_учет_особых_образовательных_потребност"/>
      <w:bookmarkEnd w:id="57"/>
      <w:r>
        <w:rPr>
          <w:sz w:val="24"/>
        </w:rPr>
        <w:t>учет особых образовательных потребностей обучающихся с НОДА при построении образовательного процесса и определении образовательно-воспитательных целей, путей их достижения при освоении образовательной программы;</w:t>
      </w:r>
    </w:p>
    <w:p w:rsidR="00CE04F4" w:rsidRDefault="00CE04F4">
      <w:pPr>
        <w:pStyle w:val="a4"/>
        <w:rPr>
          <w:sz w:val="24"/>
        </w:rPr>
        <w:sectPr w:rsidR="00CE04F4">
          <w:pgSz w:w="11910" w:h="16840"/>
          <w:pgMar w:top="620" w:right="283" w:bottom="480" w:left="708" w:header="0" w:footer="292" w:gutter="0"/>
          <w:cols w:space="720"/>
        </w:sectPr>
      </w:pPr>
    </w:p>
    <w:p w:rsidR="00CE04F4" w:rsidRDefault="008178F7" w:rsidP="00492A9C">
      <w:pPr>
        <w:pStyle w:val="a4"/>
        <w:numPr>
          <w:ilvl w:val="1"/>
          <w:numId w:val="237"/>
        </w:numPr>
        <w:tabs>
          <w:tab w:val="left" w:pos="1365"/>
        </w:tabs>
        <w:spacing w:before="66" w:line="237" w:lineRule="auto"/>
        <w:ind w:right="574" w:firstLine="566"/>
        <w:rPr>
          <w:sz w:val="24"/>
        </w:rPr>
      </w:pPr>
      <w:bookmarkStart w:id="58" w:name=" "/>
      <w:bookmarkStart w:id="59" w:name="-_разнообразие_индивидуальных_образовате"/>
      <w:bookmarkEnd w:id="58"/>
      <w:bookmarkEnd w:id="59"/>
      <w:r>
        <w:rPr>
          <w:sz w:val="24"/>
        </w:rPr>
        <w:lastRenderedPageBreak/>
        <w:t>разнообразие индивидуальных образовательных траекторий обучающихся с нарушениями функций опорно-двигательного аппарата.</w:t>
      </w:r>
    </w:p>
    <w:p w:rsidR="00CE04F4" w:rsidRDefault="008178F7" w:rsidP="00492A9C">
      <w:pPr>
        <w:pStyle w:val="a4"/>
        <w:numPr>
          <w:ilvl w:val="0"/>
          <w:numId w:val="237"/>
        </w:numPr>
        <w:tabs>
          <w:tab w:val="left" w:pos="1379"/>
        </w:tabs>
        <w:spacing w:before="4"/>
        <w:ind w:right="561" w:firstLine="566"/>
        <w:jc w:val="both"/>
        <w:rPr>
          <w:sz w:val="24"/>
        </w:rPr>
      </w:pPr>
      <w:bookmarkStart w:id="60" w:name="2._В_соответствии_с_системно-деятельност"/>
      <w:bookmarkEnd w:id="60"/>
      <w:r>
        <w:rPr>
          <w:sz w:val="24"/>
        </w:rPr>
        <w:t>В соответствии с системно-деятельностным подходом в образовании система планируемых результатов Программы строится на основе уровневого подхода: выделения ожидаемого уровня актуального развития обучающихся с НОДА и ближайшей перспективы их развития. Такой подход позволяет определять динамическую картину развития обучающихся с НОДА, поощрять продвижение обучающихся, выстраивать индивидуальные траектории движения с учётом двигательных возможностей обучающегося данной категории.</w:t>
      </w:r>
    </w:p>
    <w:p w:rsidR="00CE04F4" w:rsidRDefault="008178F7" w:rsidP="00492A9C">
      <w:pPr>
        <w:pStyle w:val="a4"/>
        <w:numPr>
          <w:ilvl w:val="0"/>
          <w:numId w:val="237"/>
        </w:numPr>
        <w:tabs>
          <w:tab w:val="left" w:pos="1307"/>
        </w:tabs>
        <w:ind w:right="569" w:firstLine="566"/>
        <w:jc w:val="both"/>
        <w:rPr>
          <w:sz w:val="24"/>
        </w:rPr>
      </w:pPr>
      <w:bookmarkStart w:id="61" w:name="3._Междисциплинарный_подход_специалистов"/>
      <w:bookmarkEnd w:id="61"/>
      <w:r>
        <w:rPr>
          <w:sz w:val="24"/>
        </w:rPr>
        <w:t>Междисциплинарный подход специалистов различного профиля, взаимодействие и согласованность их</w:t>
      </w:r>
      <w:r>
        <w:rPr>
          <w:spacing w:val="-2"/>
          <w:sz w:val="24"/>
        </w:rPr>
        <w:t xml:space="preserve"> </w:t>
      </w:r>
      <w:r>
        <w:rPr>
          <w:sz w:val="24"/>
        </w:rPr>
        <w:t>действий в решении</w:t>
      </w:r>
      <w:r>
        <w:rPr>
          <w:spacing w:val="-1"/>
          <w:sz w:val="24"/>
        </w:rPr>
        <w:t xml:space="preserve"> </w:t>
      </w:r>
      <w:r>
        <w:rPr>
          <w:sz w:val="24"/>
        </w:rPr>
        <w:t>проблем обучающегося с НОДА, участие в реализации Программы всех участников образовательного процесса.</w:t>
      </w:r>
    </w:p>
    <w:p w:rsidR="00CE04F4" w:rsidRDefault="008178F7" w:rsidP="00492A9C">
      <w:pPr>
        <w:pStyle w:val="a4"/>
        <w:numPr>
          <w:ilvl w:val="0"/>
          <w:numId w:val="237"/>
        </w:numPr>
        <w:tabs>
          <w:tab w:val="left" w:pos="1298"/>
        </w:tabs>
        <w:ind w:right="566" w:firstLine="566"/>
        <w:jc w:val="both"/>
        <w:rPr>
          <w:sz w:val="24"/>
        </w:rPr>
      </w:pPr>
      <w:bookmarkStart w:id="62" w:name="4._Дифференцированный_подход,_который_пр"/>
      <w:bookmarkEnd w:id="62"/>
      <w:r>
        <w:rPr>
          <w:sz w:val="24"/>
        </w:rPr>
        <w:t>Дифференцированный подход, который предполагает учет особых образовательных потребностей обучающихся с НОДА, проявляющихся в неоднородности возможностей освоения содержания Программы.</w:t>
      </w:r>
    </w:p>
    <w:p w:rsidR="00CE04F4" w:rsidRDefault="00CE04F4">
      <w:pPr>
        <w:pStyle w:val="a4"/>
        <w:rPr>
          <w:sz w:val="24"/>
        </w:rPr>
        <w:sectPr w:rsidR="00CE04F4">
          <w:pgSz w:w="11910" w:h="16840"/>
          <w:pgMar w:top="620" w:right="283" w:bottom="480" w:left="708" w:header="0" w:footer="292" w:gutter="0"/>
          <w:cols w:space="720"/>
        </w:sectPr>
      </w:pPr>
    </w:p>
    <w:p w:rsidR="00CE04F4" w:rsidRDefault="008178F7">
      <w:pPr>
        <w:pStyle w:val="Heading1"/>
        <w:ind w:left="815" w:right="392"/>
        <w:jc w:val="center"/>
      </w:pPr>
      <w:r>
        <w:lastRenderedPageBreak/>
        <w:t>АДАПТИРОВАННАЯ</w:t>
      </w:r>
      <w:r>
        <w:rPr>
          <w:spacing w:val="40"/>
        </w:rPr>
        <w:t xml:space="preserve"> </w:t>
      </w:r>
      <w:r>
        <w:t>ОСНОВНАЯ</w:t>
      </w:r>
      <w:r>
        <w:rPr>
          <w:spacing w:val="40"/>
        </w:rPr>
        <w:t xml:space="preserve"> </w:t>
      </w:r>
      <w:r>
        <w:t>ОБРАЗОВАТЕЛЬНАЯ</w:t>
      </w:r>
      <w:r>
        <w:rPr>
          <w:spacing w:val="80"/>
          <w:w w:val="150"/>
        </w:rPr>
        <w:t xml:space="preserve"> </w:t>
      </w:r>
      <w:r>
        <w:rPr>
          <w:w w:val="105"/>
        </w:rPr>
        <w:t>ПРОГРАММА ОСНОВНОГО ОБЩЕГО ОБРАЗОВАНИЯ ОБУЧАЮЩИХСЯ С НАРУШЕНИЯМИ ОПОРНО- ДВИГАТЕЛЬНОГО АППАРАТА (ВАРИАНТ 6.1.)</w:t>
      </w:r>
    </w:p>
    <w:p w:rsidR="00CE04F4" w:rsidRDefault="008178F7" w:rsidP="00492A9C">
      <w:pPr>
        <w:pStyle w:val="a4"/>
        <w:numPr>
          <w:ilvl w:val="0"/>
          <w:numId w:val="236"/>
        </w:numPr>
        <w:tabs>
          <w:tab w:val="left" w:pos="4928"/>
        </w:tabs>
        <w:spacing w:before="275"/>
        <w:ind w:left="4928" w:hanging="719"/>
        <w:jc w:val="both"/>
        <w:rPr>
          <w:b/>
          <w:sz w:val="32"/>
        </w:rPr>
      </w:pPr>
      <w:bookmarkStart w:id="63" w:name="I._Целевой_раздел"/>
      <w:bookmarkEnd w:id="63"/>
      <w:r>
        <w:rPr>
          <w:b/>
          <w:sz w:val="32"/>
        </w:rPr>
        <w:t>Целевой</w:t>
      </w:r>
      <w:r>
        <w:rPr>
          <w:b/>
          <w:spacing w:val="-6"/>
          <w:sz w:val="32"/>
        </w:rPr>
        <w:t xml:space="preserve"> </w:t>
      </w:r>
      <w:r>
        <w:rPr>
          <w:b/>
          <w:spacing w:val="-2"/>
          <w:sz w:val="32"/>
        </w:rPr>
        <w:t>раздел</w:t>
      </w:r>
    </w:p>
    <w:p w:rsidR="00CE04F4" w:rsidRDefault="008178F7" w:rsidP="00492A9C">
      <w:pPr>
        <w:pStyle w:val="Heading2"/>
        <w:numPr>
          <w:ilvl w:val="1"/>
          <w:numId w:val="235"/>
        </w:numPr>
        <w:tabs>
          <w:tab w:val="left" w:pos="4630"/>
        </w:tabs>
        <w:spacing w:before="275" w:line="321" w:lineRule="exact"/>
        <w:ind w:left="4630" w:hanging="493"/>
        <w:jc w:val="both"/>
      </w:pPr>
      <w:bookmarkStart w:id="64" w:name="1.1._Пояснительная_записка."/>
      <w:bookmarkEnd w:id="64"/>
      <w:r>
        <w:rPr>
          <w:spacing w:val="-2"/>
        </w:rPr>
        <w:t>Пояснительная</w:t>
      </w:r>
      <w:r>
        <w:rPr>
          <w:spacing w:val="3"/>
        </w:rPr>
        <w:t xml:space="preserve"> </w:t>
      </w:r>
      <w:r>
        <w:rPr>
          <w:spacing w:val="-2"/>
        </w:rPr>
        <w:t>записка.</w:t>
      </w:r>
    </w:p>
    <w:p w:rsidR="00CE04F4" w:rsidRDefault="008178F7">
      <w:pPr>
        <w:pStyle w:val="a3"/>
        <w:ind w:right="560"/>
      </w:pPr>
      <w:r>
        <w:t>АООП ООО для обучающихся с нарушениями опорно-двигательного аппарата (вариант 6.1)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CE04F4" w:rsidRDefault="008178F7">
      <w:pPr>
        <w:pStyle w:val="a3"/>
        <w:ind w:right="567"/>
      </w:pPr>
      <w:r>
        <w:t>АООП ООО для обучающихся с нарушениями опорно-двигательного аппарата (НОДА) (вариант 6.1) представляет собой образовательную программу, адаптированную для обучения, воспитания и социализации обучающихся с нарушениями НОДА с учетом их особых образовательных потребностей, в том числе обеспечивающая коррекцию нарушений развития, освоивших основные, в том числе адаптированные, общеобразовательные программы начального общего образования, включая варианты 6.1 и 6.2 АООП НОО.</w:t>
      </w:r>
    </w:p>
    <w:p w:rsidR="00CE04F4" w:rsidRDefault="008178F7">
      <w:pPr>
        <w:pStyle w:val="a3"/>
        <w:ind w:right="561"/>
      </w:pPr>
      <w:r>
        <w:t>Взаимосвязь варианта адаптированной образовательной программы с типом образовательной организации отсутствует. Варианты 6.1 и 6.2 ФАОП ООО для обучающихся с НОДА могут реализовываться как в инклюзивных, так и в отдельных образовательных организациях, реализующих адаптированные основные общеобразовательные программы, в специальных классах для обучающихся с нарушениями опорно-двигательного аппарата.</w:t>
      </w:r>
    </w:p>
    <w:p w:rsidR="00CE04F4" w:rsidRDefault="00CE04F4">
      <w:pPr>
        <w:pStyle w:val="a3"/>
        <w:spacing w:before="3"/>
        <w:ind w:left="0" w:firstLine="0"/>
        <w:jc w:val="left"/>
      </w:pPr>
    </w:p>
    <w:p w:rsidR="00CE04F4" w:rsidRDefault="008178F7" w:rsidP="00492A9C">
      <w:pPr>
        <w:pStyle w:val="Heading3"/>
        <w:numPr>
          <w:ilvl w:val="2"/>
          <w:numId w:val="235"/>
        </w:numPr>
        <w:tabs>
          <w:tab w:val="left" w:pos="1594"/>
        </w:tabs>
        <w:spacing w:line="272" w:lineRule="exact"/>
        <w:ind w:left="1594" w:hanging="603"/>
        <w:jc w:val="both"/>
      </w:pPr>
      <w:r>
        <w:t>Цели</w:t>
      </w:r>
      <w:r>
        <w:rPr>
          <w:spacing w:val="-2"/>
        </w:rPr>
        <w:t xml:space="preserve"> </w:t>
      </w:r>
      <w:r>
        <w:t>и</w:t>
      </w:r>
      <w:r>
        <w:rPr>
          <w:spacing w:val="-1"/>
        </w:rPr>
        <w:t xml:space="preserve"> </w:t>
      </w:r>
      <w:r>
        <w:t>задачи</w:t>
      </w:r>
      <w:r>
        <w:rPr>
          <w:spacing w:val="-3"/>
        </w:rPr>
        <w:t xml:space="preserve"> </w:t>
      </w:r>
      <w:r>
        <w:t>реализации</w:t>
      </w:r>
      <w:r>
        <w:rPr>
          <w:spacing w:val="-3"/>
        </w:rPr>
        <w:t xml:space="preserve"> </w:t>
      </w:r>
      <w:r>
        <w:t xml:space="preserve">АООП </w:t>
      </w:r>
      <w:r>
        <w:rPr>
          <w:spacing w:val="-5"/>
        </w:rPr>
        <w:t>ООО</w:t>
      </w:r>
    </w:p>
    <w:p w:rsidR="00CE04F4" w:rsidRDefault="008178F7">
      <w:pPr>
        <w:pStyle w:val="a3"/>
        <w:spacing w:line="242" w:lineRule="auto"/>
        <w:ind w:left="991" w:right="573" w:firstLine="0"/>
      </w:pPr>
      <w:r>
        <w:t>Целями реализации АООП ООО для обучающихся с НОДА (вариант 6.1) являются: организация</w:t>
      </w:r>
      <w:r>
        <w:rPr>
          <w:spacing w:val="34"/>
        </w:rPr>
        <w:t xml:space="preserve"> </w:t>
      </w:r>
      <w:r>
        <w:t>учебного</w:t>
      </w:r>
      <w:r>
        <w:rPr>
          <w:spacing w:val="39"/>
        </w:rPr>
        <w:t xml:space="preserve"> </w:t>
      </w:r>
      <w:r>
        <w:t>процесса</w:t>
      </w:r>
      <w:r>
        <w:rPr>
          <w:spacing w:val="38"/>
        </w:rPr>
        <w:t xml:space="preserve"> </w:t>
      </w:r>
      <w:r>
        <w:t>для</w:t>
      </w:r>
      <w:r>
        <w:rPr>
          <w:spacing w:val="34"/>
        </w:rPr>
        <w:t xml:space="preserve"> </w:t>
      </w:r>
      <w:r>
        <w:t>обучающихся</w:t>
      </w:r>
      <w:r>
        <w:rPr>
          <w:spacing w:val="39"/>
        </w:rPr>
        <w:t xml:space="preserve"> </w:t>
      </w:r>
      <w:r>
        <w:t>с</w:t>
      </w:r>
      <w:r>
        <w:rPr>
          <w:spacing w:val="38"/>
        </w:rPr>
        <w:t xml:space="preserve"> </w:t>
      </w:r>
      <w:r>
        <w:t>нарушениями</w:t>
      </w:r>
      <w:r>
        <w:rPr>
          <w:spacing w:val="35"/>
        </w:rPr>
        <w:t xml:space="preserve"> </w:t>
      </w:r>
      <w:r>
        <w:t>опорнодвигательного</w:t>
      </w:r>
    </w:p>
    <w:p w:rsidR="00CE04F4" w:rsidRDefault="008178F7">
      <w:pPr>
        <w:pStyle w:val="a3"/>
        <w:spacing w:line="242" w:lineRule="auto"/>
        <w:ind w:right="576" w:firstLine="0"/>
      </w:pPr>
      <w:r>
        <w:t>аппарата с учетом целей, содержания и планируемых результатов основного общего образования, отраженных в ФГОС ООО;</w:t>
      </w:r>
    </w:p>
    <w:p w:rsidR="00CE04F4" w:rsidRDefault="008178F7">
      <w:pPr>
        <w:pStyle w:val="a3"/>
        <w:spacing w:line="242" w:lineRule="auto"/>
        <w:ind w:right="569"/>
      </w:pPr>
      <w:r>
        <w:t>создание условий для становления и формирования личности обучающегося с учетом имеющихся ограничений в двигательной сфере;</w:t>
      </w:r>
    </w:p>
    <w:p w:rsidR="00CE04F4" w:rsidRDefault="008178F7">
      <w:pPr>
        <w:pStyle w:val="a3"/>
        <w:ind w:right="572"/>
      </w:pPr>
      <w: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опорно-двигательного аппарата.</w:t>
      </w:r>
    </w:p>
    <w:p w:rsidR="00CE04F4" w:rsidRDefault="008178F7">
      <w:pPr>
        <w:pStyle w:val="a3"/>
        <w:spacing w:line="237" w:lineRule="auto"/>
        <w:ind w:right="559"/>
      </w:pPr>
      <w:r>
        <w:t>Достижение поставленных целей реализации АООП ООО для обучающихся с НОДА (вариант 6.1) предусматривает решение следующих основных задач:</w:t>
      </w:r>
    </w:p>
    <w:p w:rsidR="00CE04F4" w:rsidRDefault="008178F7">
      <w:pPr>
        <w:pStyle w:val="a3"/>
        <w:ind w:right="569"/>
      </w:pPr>
      <w:r>
        <w:t>обеспечение доступности получения качественного основного общего образования, в том числе специальных условий, учитывающих</w:t>
      </w:r>
      <w:r>
        <w:rPr>
          <w:spacing w:val="-3"/>
        </w:rPr>
        <w:t xml:space="preserve"> </w:t>
      </w:r>
      <w:r>
        <w:t>особые</w:t>
      </w:r>
      <w:r>
        <w:rPr>
          <w:spacing w:val="-4"/>
        </w:rPr>
        <w:t xml:space="preserve"> </w:t>
      </w:r>
      <w:r>
        <w:t>образовательные</w:t>
      </w:r>
      <w:r>
        <w:rPr>
          <w:spacing w:val="-4"/>
        </w:rPr>
        <w:t xml:space="preserve"> </w:t>
      </w:r>
      <w:r>
        <w:t>потребности</w:t>
      </w:r>
      <w:r>
        <w:rPr>
          <w:spacing w:val="-6"/>
        </w:rPr>
        <w:t xml:space="preserve"> </w:t>
      </w:r>
      <w:r>
        <w:t>обучающихся с НОДА, достижение планируемых результатов освоения обучающимися адаптированной основной общеобразовательной программы основного общего образования, создание возможности для их социализации;</w:t>
      </w:r>
    </w:p>
    <w:p w:rsidR="00CE04F4" w:rsidRDefault="008178F7">
      <w:pPr>
        <w:pStyle w:val="a3"/>
        <w:spacing w:line="242" w:lineRule="auto"/>
        <w:ind w:right="564"/>
      </w:pPr>
      <w:r>
        <w:t>обеспечение индивидуализированного психолого-педагогического сопровождения каждого обучающегося с НОДА и реализации ПКР;</w:t>
      </w:r>
    </w:p>
    <w:p w:rsidR="00CE04F4" w:rsidRDefault="008178F7">
      <w:pPr>
        <w:pStyle w:val="a3"/>
        <w:ind w:right="565"/>
      </w:pPr>
      <w:r>
        <w:t>взаимодействие образовательной организации при реализации адаптированной основной общеобразовательной программы с социальными партнерами, в том числе с медицинскими, образовательными организациями, учреждениями социальной защиты, оказывающими помощь обучающимся с НОДА;</w:t>
      </w:r>
    </w:p>
    <w:p w:rsidR="00CE04F4" w:rsidRDefault="008178F7">
      <w:pPr>
        <w:pStyle w:val="a3"/>
        <w:ind w:right="568"/>
      </w:pPr>
      <w:r>
        <w:t>выявление и развитие способностей обучающихся с НОДА,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CE04F4" w:rsidRDefault="008178F7">
      <w:pPr>
        <w:pStyle w:val="a3"/>
        <w:ind w:right="568"/>
      </w:pPr>
      <w:r>
        <w:t>профессиональная ориентация обучающихся с НОДА с учетом профессиональных возможностей</w:t>
      </w:r>
      <w:r>
        <w:rPr>
          <w:spacing w:val="40"/>
        </w:rPr>
        <w:t xml:space="preserve">  </w:t>
      </w:r>
      <w:r>
        <w:t>и</w:t>
      </w:r>
      <w:r>
        <w:rPr>
          <w:spacing w:val="40"/>
        </w:rPr>
        <w:t xml:space="preserve">  </w:t>
      </w:r>
      <w:r>
        <w:t>имеющихся</w:t>
      </w:r>
      <w:r>
        <w:rPr>
          <w:spacing w:val="40"/>
        </w:rPr>
        <w:t xml:space="preserve">  </w:t>
      </w:r>
      <w:r>
        <w:t>ограничений</w:t>
      </w:r>
      <w:r>
        <w:rPr>
          <w:spacing w:val="40"/>
        </w:rPr>
        <w:t xml:space="preserve">  </w:t>
      </w:r>
      <w:r>
        <w:t>при</w:t>
      </w:r>
      <w:r>
        <w:rPr>
          <w:spacing w:val="40"/>
        </w:rPr>
        <w:t xml:space="preserve">  </w:t>
      </w:r>
      <w:r>
        <w:t>поддержке</w:t>
      </w:r>
      <w:r>
        <w:rPr>
          <w:spacing w:val="40"/>
        </w:rPr>
        <w:t xml:space="preserve">  </w:t>
      </w:r>
      <w:r>
        <w:t>педагогических</w:t>
      </w:r>
      <w:r>
        <w:rPr>
          <w:spacing w:val="40"/>
        </w:rPr>
        <w:t xml:space="preserve">  </w:t>
      </w:r>
      <w:r>
        <w:t>работников,</w:t>
      </w:r>
    </w:p>
    <w:p w:rsidR="00CE04F4" w:rsidRDefault="00CE04F4">
      <w:pPr>
        <w:pStyle w:val="a3"/>
        <w:sectPr w:rsidR="00CE04F4">
          <w:pgSz w:w="11910" w:h="16840"/>
          <w:pgMar w:top="900" w:right="283" w:bottom="480" w:left="708" w:header="0" w:footer="292" w:gutter="0"/>
          <w:cols w:space="720"/>
        </w:sectPr>
      </w:pPr>
    </w:p>
    <w:p w:rsidR="00CE04F4" w:rsidRDefault="008178F7">
      <w:pPr>
        <w:pStyle w:val="a3"/>
        <w:spacing w:before="66" w:line="237" w:lineRule="auto"/>
        <w:ind w:right="569" w:firstLine="0"/>
      </w:pPr>
      <w:r>
        <w:lastRenderedPageBreak/>
        <w:t>психологов, социальных педагогов и сотрудничестве с базовыми предприятиями,</w:t>
      </w:r>
      <w:r>
        <w:rPr>
          <w:spacing w:val="40"/>
        </w:rPr>
        <w:t xml:space="preserve"> </w:t>
      </w:r>
      <w:r>
        <w:t>учреждениями профессионального образования, центрами профессиональной подготовки;</w:t>
      </w:r>
    </w:p>
    <w:p w:rsidR="00CE04F4" w:rsidRDefault="008178F7">
      <w:pPr>
        <w:pStyle w:val="a3"/>
        <w:spacing w:before="6" w:line="237" w:lineRule="auto"/>
        <w:ind w:right="558"/>
      </w:pPr>
      <w:r>
        <w:t>сохранение и укрепление физического, психологического и социального здоровья обучающихся с НОДА, коррекция отклонений в развитии, обеспечение безопасности;</w:t>
      </w:r>
    </w:p>
    <w:p w:rsidR="00CE04F4" w:rsidRDefault="008178F7">
      <w:pPr>
        <w:pStyle w:val="a3"/>
        <w:spacing w:before="3"/>
        <w:ind w:right="573"/>
      </w:pPr>
      <w:r>
        <w:t>формирование готовности обучающихся с НОДА к саморазвитию и социальной активности для продолжения обучения в образовательных организациях профессионального образования, профессиональной деятельности и успешной социализации с учетом имеющихся ограничений в двигательной сфере.</w:t>
      </w:r>
    </w:p>
    <w:p w:rsidR="00CE04F4" w:rsidRDefault="00CE04F4">
      <w:pPr>
        <w:pStyle w:val="a3"/>
        <w:spacing w:before="3"/>
        <w:ind w:left="0" w:firstLine="0"/>
        <w:jc w:val="left"/>
      </w:pPr>
    </w:p>
    <w:p w:rsidR="00CE04F4" w:rsidRDefault="008178F7" w:rsidP="00492A9C">
      <w:pPr>
        <w:pStyle w:val="Heading4"/>
        <w:numPr>
          <w:ilvl w:val="2"/>
          <w:numId w:val="235"/>
        </w:numPr>
        <w:tabs>
          <w:tab w:val="left" w:pos="1048"/>
        </w:tabs>
        <w:spacing w:line="240" w:lineRule="auto"/>
        <w:ind w:left="1048" w:hanging="625"/>
        <w:jc w:val="center"/>
      </w:pPr>
      <w:bookmarkStart w:id="65" w:name="1.1.2._Принципы_формирования_и_механизмы"/>
      <w:bookmarkEnd w:id="65"/>
      <w:r>
        <w:rPr>
          <w:w w:val="105"/>
        </w:rPr>
        <w:t>Принципы</w:t>
      </w:r>
      <w:r>
        <w:rPr>
          <w:spacing w:val="-14"/>
          <w:w w:val="105"/>
        </w:rPr>
        <w:t xml:space="preserve"> </w:t>
      </w:r>
      <w:r>
        <w:rPr>
          <w:w w:val="105"/>
        </w:rPr>
        <w:t>формирования</w:t>
      </w:r>
      <w:r>
        <w:rPr>
          <w:spacing w:val="-13"/>
          <w:w w:val="105"/>
        </w:rPr>
        <w:t xml:space="preserve"> </w:t>
      </w:r>
      <w:r>
        <w:rPr>
          <w:w w:val="105"/>
        </w:rPr>
        <w:t>и</w:t>
      </w:r>
      <w:r>
        <w:rPr>
          <w:spacing w:val="-13"/>
          <w:w w:val="105"/>
        </w:rPr>
        <w:t xml:space="preserve"> </w:t>
      </w:r>
      <w:r>
        <w:rPr>
          <w:w w:val="105"/>
        </w:rPr>
        <w:t>механизмы</w:t>
      </w:r>
      <w:r>
        <w:rPr>
          <w:spacing w:val="-9"/>
          <w:w w:val="105"/>
        </w:rPr>
        <w:t xml:space="preserve"> </w:t>
      </w:r>
      <w:r>
        <w:rPr>
          <w:w w:val="105"/>
        </w:rPr>
        <w:t>реализации</w:t>
      </w:r>
      <w:r>
        <w:rPr>
          <w:spacing w:val="-14"/>
          <w:w w:val="105"/>
        </w:rPr>
        <w:t xml:space="preserve"> </w:t>
      </w:r>
      <w:r>
        <w:rPr>
          <w:w w:val="105"/>
        </w:rPr>
        <w:t>АООП</w:t>
      </w:r>
      <w:r>
        <w:rPr>
          <w:spacing w:val="-11"/>
          <w:w w:val="105"/>
        </w:rPr>
        <w:t xml:space="preserve"> </w:t>
      </w:r>
      <w:r>
        <w:rPr>
          <w:spacing w:val="-5"/>
          <w:w w:val="105"/>
        </w:rPr>
        <w:t>ООО</w:t>
      </w:r>
    </w:p>
    <w:p w:rsidR="00CE04F4" w:rsidRDefault="008178F7">
      <w:pPr>
        <w:pStyle w:val="a3"/>
        <w:spacing w:before="272"/>
        <w:ind w:left="991" w:firstLine="0"/>
      </w:pPr>
      <w:r>
        <w:t>АООП</w:t>
      </w:r>
      <w:r>
        <w:rPr>
          <w:spacing w:val="-6"/>
        </w:rPr>
        <w:t xml:space="preserve"> </w:t>
      </w:r>
      <w:r>
        <w:t>ООО</w:t>
      </w:r>
      <w:r>
        <w:rPr>
          <w:spacing w:val="-3"/>
        </w:rPr>
        <w:t xml:space="preserve"> </w:t>
      </w:r>
      <w:r>
        <w:t>для</w:t>
      </w:r>
      <w:r>
        <w:rPr>
          <w:spacing w:val="-2"/>
        </w:rPr>
        <w:t xml:space="preserve"> </w:t>
      </w:r>
      <w:r>
        <w:t>обучающихся</w:t>
      </w:r>
      <w:r>
        <w:rPr>
          <w:spacing w:val="-2"/>
        </w:rPr>
        <w:t xml:space="preserve"> </w:t>
      </w:r>
      <w:r>
        <w:t>с</w:t>
      </w:r>
      <w:r>
        <w:rPr>
          <w:spacing w:val="-4"/>
        </w:rPr>
        <w:t xml:space="preserve"> </w:t>
      </w:r>
      <w:r>
        <w:t>НОДА</w:t>
      </w:r>
      <w:r>
        <w:rPr>
          <w:spacing w:val="-7"/>
        </w:rPr>
        <w:t xml:space="preserve"> </w:t>
      </w:r>
      <w:r>
        <w:t>(вариант</w:t>
      </w:r>
      <w:r>
        <w:rPr>
          <w:spacing w:val="-3"/>
        </w:rPr>
        <w:t xml:space="preserve"> </w:t>
      </w:r>
      <w:r>
        <w:t>6.1)</w:t>
      </w:r>
      <w:r>
        <w:rPr>
          <w:spacing w:val="-1"/>
        </w:rPr>
        <w:t xml:space="preserve"> </w:t>
      </w:r>
      <w:r>
        <w:t>учитывает</w:t>
      </w:r>
      <w:r>
        <w:rPr>
          <w:spacing w:val="-2"/>
        </w:rPr>
        <w:t xml:space="preserve"> </w:t>
      </w:r>
      <w:r>
        <w:t>следующие</w:t>
      </w:r>
      <w:r>
        <w:rPr>
          <w:spacing w:val="-3"/>
        </w:rPr>
        <w:t xml:space="preserve"> </w:t>
      </w:r>
      <w:r>
        <w:rPr>
          <w:spacing w:val="-2"/>
        </w:rPr>
        <w:t>принципы:</w:t>
      </w:r>
    </w:p>
    <w:p w:rsidR="00CE04F4" w:rsidRDefault="008178F7" w:rsidP="00492A9C">
      <w:pPr>
        <w:pStyle w:val="a4"/>
        <w:numPr>
          <w:ilvl w:val="0"/>
          <w:numId w:val="234"/>
        </w:numPr>
        <w:tabs>
          <w:tab w:val="left" w:pos="1273"/>
        </w:tabs>
        <w:spacing w:before="7" w:line="237" w:lineRule="auto"/>
        <w:ind w:right="565" w:firstLine="566"/>
        <w:rPr>
          <w:sz w:val="24"/>
        </w:rPr>
      </w:pPr>
      <w:r>
        <w:rPr>
          <w:sz w:val="24"/>
        </w:rP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CE04F4" w:rsidRDefault="008178F7" w:rsidP="00492A9C">
      <w:pPr>
        <w:pStyle w:val="a4"/>
        <w:numPr>
          <w:ilvl w:val="0"/>
          <w:numId w:val="234"/>
        </w:numPr>
        <w:tabs>
          <w:tab w:val="left" w:pos="1273"/>
        </w:tabs>
        <w:spacing w:before="5"/>
        <w:ind w:right="558" w:firstLine="566"/>
        <w:rPr>
          <w:sz w:val="24"/>
        </w:rPr>
      </w:pPr>
      <w:r>
        <w:rPr>
          <w:sz w:val="24"/>
        </w:rP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w:t>
      </w:r>
      <w:r>
        <w:rPr>
          <w:spacing w:val="40"/>
          <w:sz w:val="24"/>
        </w:rPr>
        <w:t xml:space="preserve"> </w:t>
      </w:r>
      <w:r>
        <w:rPr>
          <w:sz w:val="24"/>
        </w:rPr>
        <w:t>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CE04F4" w:rsidRDefault="008178F7" w:rsidP="00492A9C">
      <w:pPr>
        <w:pStyle w:val="a4"/>
        <w:numPr>
          <w:ilvl w:val="0"/>
          <w:numId w:val="234"/>
        </w:numPr>
        <w:tabs>
          <w:tab w:val="left" w:pos="1273"/>
        </w:tabs>
        <w:ind w:right="567" w:firstLine="566"/>
        <w:rPr>
          <w:sz w:val="24"/>
        </w:rPr>
      </w:pPr>
      <w:r>
        <w:rPr>
          <w:sz w:val="24"/>
        </w:rP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CE04F4" w:rsidRDefault="008178F7" w:rsidP="00492A9C">
      <w:pPr>
        <w:pStyle w:val="a4"/>
        <w:numPr>
          <w:ilvl w:val="0"/>
          <w:numId w:val="234"/>
        </w:numPr>
        <w:tabs>
          <w:tab w:val="left" w:pos="1273"/>
        </w:tabs>
        <w:spacing w:line="237" w:lineRule="auto"/>
        <w:ind w:right="573" w:firstLine="566"/>
        <w:rPr>
          <w:sz w:val="24"/>
        </w:rPr>
      </w:pPr>
      <w:r>
        <w:rPr>
          <w:sz w:val="24"/>
        </w:rPr>
        <w:t>принцип индивидуализации обучения: ФАОП ООО предусматривает возможность и механизмы</w:t>
      </w:r>
      <w:r>
        <w:rPr>
          <w:spacing w:val="-1"/>
          <w:sz w:val="24"/>
        </w:rPr>
        <w:t xml:space="preserve"> </w:t>
      </w:r>
      <w:r>
        <w:rPr>
          <w:sz w:val="24"/>
        </w:rPr>
        <w:t>разработки</w:t>
      </w:r>
      <w:r>
        <w:rPr>
          <w:spacing w:val="-6"/>
          <w:sz w:val="24"/>
        </w:rPr>
        <w:t xml:space="preserve"> </w:t>
      </w:r>
      <w:r>
        <w:rPr>
          <w:sz w:val="24"/>
        </w:rPr>
        <w:t>индивидуальных</w:t>
      </w:r>
      <w:r>
        <w:rPr>
          <w:spacing w:val="-7"/>
          <w:sz w:val="24"/>
        </w:rPr>
        <w:t xml:space="preserve"> </w:t>
      </w:r>
      <w:r>
        <w:rPr>
          <w:sz w:val="24"/>
        </w:rPr>
        <w:t>программ</w:t>
      </w:r>
      <w:r>
        <w:rPr>
          <w:spacing w:val="-1"/>
          <w:sz w:val="24"/>
        </w:rPr>
        <w:t xml:space="preserve"> </w:t>
      </w:r>
      <w:r>
        <w:rPr>
          <w:sz w:val="24"/>
        </w:rPr>
        <w:t>и</w:t>
      </w:r>
      <w:r>
        <w:rPr>
          <w:spacing w:val="-1"/>
          <w:sz w:val="24"/>
        </w:rPr>
        <w:t xml:space="preserve"> </w:t>
      </w:r>
      <w:r>
        <w:rPr>
          <w:sz w:val="24"/>
        </w:rPr>
        <w:t>учебных</w:t>
      </w:r>
      <w:r>
        <w:rPr>
          <w:spacing w:val="-7"/>
          <w:sz w:val="24"/>
        </w:rPr>
        <w:t xml:space="preserve"> </w:t>
      </w:r>
      <w:r>
        <w:rPr>
          <w:sz w:val="24"/>
        </w:rPr>
        <w:t>планов</w:t>
      </w:r>
      <w:r>
        <w:rPr>
          <w:spacing w:val="-5"/>
          <w:sz w:val="24"/>
        </w:rPr>
        <w:t xml:space="preserve"> </w:t>
      </w:r>
      <w:r>
        <w:rPr>
          <w:sz w:val="24"/>
        </w:rPr>
        <w:t>для</w:t>
      </w:r>
      <w:r>
        <w:rPr>
          <w:spacing w:val="-2"/>
          <w:sz w:val="24"/>
        </w:rPr>
        <w:t xml:space="preserve"> </w:t>
      </w:r>
      <w:r>
        <w:rPr>
          <w:sz w:val="24"/>
        </w:rPr>
        <w:t>обучающихся</w:t>
      </w:r>
      <w:r>
        <w:rPr>
          <w:spacing w:val="-2"/>
          <w:sz w:val="24"/>
        </w:rPr>
        <w:t xml:space="preserve"> </w:t>
      </w:r>
      <w:r>
        <w:rPr>
          <w:sz w:val="24"/>
        </w:rPr>
        <w:t>с</w:t>
      </w:r>
      <w:r>
        <w:rPr>
          <w:spacing w:val="-3"/>
          <w:sz w:val="24"/>
        </w:rPr>
        <w:t xml:space="preserve"> </w:t>
      </w:r>
      <w:r>
        <w:rPr>
          <w:sz w:val="24"/>
        </w:rPr>
        <w:t>НОДА с учетом мнения родителей (законных представителей) обучающегося;</w:t>
      </w:r>
    </w:p>
    <w:p w:rsidR="00CE04F4" w:rsidRDefault="008178F7" w:rsidP="00492A9C">
      <w:pPr>
        <w:pStyle w:val="a4"/>
        <w:numPr>
          <w:ilvl w:val="0"/>
          <w:numId w:val="234"/>
        </w:numPr>
        <w:tabs>
          <w:tab w:val="left" w:pos="1273"/>
        </w:tabs>
        <w:spacing w:before="6"/>
        <w:ind w:right="566" w:firstLine="566"/>
        <w:rPr>
          <w:sz w:val="24"/>
        </w:rPr>
      </w:pPr>
      <w:r>
        <w:rPr>
          <w:sz w:val="24"/>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w:t>
      </w:r>
      <w:r>
        <w:rPr>
          <w:spacing w:val="40"/>
          <w:sz w:val="24"/>
        </w:rPr>
        <w:t xml:space="preserve"> </w:t>
      </w:r>
      <w:r>
        <w:rPr>
          <w:sz w:val="24"/>
        </w:rPr>
        <w:t>формирование его готовности к саморазвитию и непрерывному образованию;</w:t>
      </w:r>
    </w:p>
    <w:p w:rsidR="00CE04F4" w:rsidRDefault="008178F7" w:rsidP="00492A9C">
      <w:pPr>
        <w:pStyle w:val="a4"/>
        <w:numPr>
          <w:ilvl w:val="0"/>
          <w:numId w:val="234"/>
        </w:numPr>
        <w:tabs>
          <w:tab w:val="left" w:pos="1273"/>
        </w:tabs>
        <w:spacing w:before="4" w:line="237" w:lineRule="auto"/>
        <w:ind w:right="572" w:firstLine="566"/>
        <w:rPr>
          <w:sz w:val="24"/>
        </w:rPr>
      </w:pPr>
      <w:r>
        <w:rPr>
          <w:sz w:val="24"/>
        </w:rPr>
        <w:t>принцип учета индивидуальных возрастных, психологических и физиологических особенностей</w:t>
      </w:r>
      <w:r>
        <w:rPr>
          <w:spacing w:val="-6"/>
          <w:sz w:val="24"/>
        </w:rPr>
        <w:t xml:space="preserve"> </w:t>
      </w:r>
      <w:r>
        <w:rPr>
          <w:sz w:val="24"/>
        </w:rPr>
        <w:t>обучающихся с НОДА</w:t>
      </w:r>
      <w:r>
        <w:rPr>
          <w:spacing w:val="-4"/>
          <w:sz w:val="24"/>
        </w:rPr>
        <w:t xml:space="preserve"> </w:t>
      </w:r>
      <w:r>
        <w:rPr>
          <w:sz w:val="24"/>
        </w:rPr>
        <w:t>при</w:t>
      </w:r>
      <w:r>
        <w:rPr>
          <w:spacing w:val="-2"/>
          <w:sz w:val="24"/>
        </w:rPr>
        <w:t xml:space="preserve"> </w:t>
      </w:r>
      <w:r>
        <w:rPr>
          <w:sz w:val="24"/>
        </w:rPr>
        <w:t>построении</w:t>
      </w:r>
      <w:r>
        <w:rPr>
          <w:spacing w:val="-2"/>
          <w:sz w:val="24"/>
        </w:rPr>
        <w:t xml:space="preserve"> </w:t>
      </w:r>
      <w:r>
        <w:rPr>
          <w:sz w:val="24"/>
        </w:rPr>
        <w:t>образовательного процесса и</w:t>
      </w:r>
      <w:r>
        <w:rPr>
          <w:spacing w:val="-6"/>
          <w:sz w:val="24"/>
        </w:rPr>
        <w:t xml:space="preserve"> </w:t>
      </w:r>
      <w:r>
        <w:rPr>
          <w:sz w:val="24"/>
        </w:rPr>
        <w:t>определении образовательно-воспитательных целей и путей их достижения;</w:t>
      </w:r>
    </w:p>
    <w:p w:rsidR="00CE04F4" w:rsidRDefault="008178F7" w:rsidP="00492A9C">
      <w:pPr>
        <w:pStyle w:val="a4"/>
        <w:numPr>
          <w:ilvl w:val="0"/>
          <w:numId w:val="234"/>
        </w:numPr>
        <w:tabs>
          <w:tab w:val="left" w:pos="1273"/>
        </w:tabs>
        <w:spacing w:before="7" w:line="237" w:lineRule="auto"/>
        <w:ind w:right="576" w:firstLine="566"/>
        <w:rPr>
          <w:sz w:val="24"/>
        </w:rPr>
      </w:pPr>
      <w:r>
        <w:rPr>
          <w:sz w:val="24"/>
        </w:rPr>
        <w:t>принцип обеспечения фундаментального характера образования, учета специфики изучаемых учебных предметов;</w:t>
      </w:r>
    </w:p>
    <w:p w:rsidR="00CE04F4" w:rsidRDefault="008178F7" w:rsidP="00492A9C">
      <w:pPr>
        <w:pStyle w:val="a4"/>
        <w:numPr>
          <w:ilvl w:val="0"/>
          <w:numId w:val="234"/>
        </w:numPr>
        <w:tabs>
          <w:tab w:val="left" w:pos="1273"/>
        </w:tabs>
        <w:ind w:right="560" w:firstLine="566"/>
        <w:rPr>
          <w:sz w:val="24"/>
        </w:rPr>
      </w:pPr>
      <w:r>
        <w:rPr>
          <w:sz w:val="24"/>
        </w:rP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CE04F4" w:rsidRDefault="008178F7" w:rsidP="00492A9C">
      <w:pPr>
        <w:pStyle w:val="a4"/>
        <w:numPr>
          <w:ilvl w:val="0"/>
          <w:numId w:val="234"/>
        </w:numPr>
        <w:tabs>
          <w:tab w:val="left" w:pos="1273"/>
        </w:tabs>
        <w:ind w:right="569" w:firstLine="566"/>
        <w:rPr>
          <w:sz w:val="24"/>
        </w:rPr>
      </w:pPr>
      <w:r>
        <w:rPr>
          <w:sz w:val="24"/>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w:t>
      </w:r>
      <w:r>
        <w:rPr>
          <w:spacing w:val="-4"/>
          <w:sz w:val="24"/>
        </w:rPr>
        <w:t xml:space="preserve"> </w:t>
      </w:r>
      <w:r>
        <w:rPr>
          <w:sz w:val="24"/>
        </w:rPr>
        <w:t>должны</w:t>
      </w:r>
      <w:r>
        <w:rPr>
          <w:spacing w:val="-3"/>
          <w:sz w:val="24"/>
        </w:rPr>
        <w:t xml:space="preserve"> </w:t>
      </w:r>
      <w:r>
        <w:rPr>
          <w:sz w:val="24"/>
        </w:rPr>
        <w:t>соответствовать</w:t>
      </w:r>
      <w:r>
        <w:rPr>
          <w:spacing w:val="-4"/>
          <w:sz w:val="24"/>
        </w:rPr>
        <w:t xml:space="preserve"> </w:t>
      </w:r>
      <w:r>
        <w:rPr>
          <w:sz w:val="24"/>
        </w:rPr>
        <w:t>требованиям,</w:t>
      </w:r>
      <w:r>
        <w:rPr>
          <w:spacing w:val="-3"/>
          <w:sz w:val="24"/>
        </w:rPr>
        <w:t xml:space="preserve"> </w:t>
      </w:r>
      <w:r>
        <w:rPr>
          <w:sz w:val="24"/>
        </w:rPr>
        <w:t>предусмотренным</w:t>
      </w:r>
      <w:r>
        <w:rPr>
          <w:spacing w:val="-4"/>
          <w:sz w:val="24"/>
        </w:rPr>
        <w:t xml:space="preserve"> </w:t>
      </w:r>
      <w:r>
        <w:rPr>
          <w:sz w:val="24"/>
        </w:rPr>
        <w:t>санитарными</w:t>
      </w:r>
      <w:r>
        <w:rPr>
          <w:spacing w:val="-4"/>
          <w:sz w:val="24"/>
        </w:rPr>
        <w:t xml:space="preserve"> </w:t>
      </w:r>
      <w:r>
        <w:rPr>
          <w:sz w:val="24"/>
        </w:rPr>
        <w:t>правилами и нормами Гигиенических нормативов и Санитарно-эпидемиологических требований;</w:t>
      </w:r>
    </w:p>
    <w:p w:rsidR="00CE04F4" w:rsidRDefault="008178F7" w:rsidP="00492A9C">
      <w:pPr>
        <w:pStyle w:val="a4"/>
        <w:numPr>
          <w:ilvl w:val="0"/>
          <w:numId w:val="234"/>
        </w:numPr>
        <w:tabs>
          <w:tab w:val="left" w:pos="1273"/>
        </w:tabs>
        <w:spacing w:before="1" w:line="293" w:lineRule="exact"/>
        <w:ind w:left="1273" w:hanging="282"/>
        <w:rPr>
          <w:sz w:val="24"/>
        </w:rPr>
      </w:pPr>
      <w:r>
        <w:rPr>
          <w:sz w:val="24"/>
        </w:rPr>
        <w:t>принцип</w:t>
      </w:r>
      <w:r>
        <w:rPr>
          <w:spacing w:val="-10"/>
          <w:sz w:val="24"/>
        </w:rPr>
        <w:t xml:space="preserve"> </w:t>
      </w:r>
      <w:r>
        <w:rPr>
          <w:sz w:val="24"/>
        </w:rPr>
        <w:t>системности</w:t>
      </w:r>
      <w:r>
        <w:rPr>
          <w:spacing w:val="-4"/>
          <w:sz w:val="24"/>
        </w:rPr>
        <w:t xml:space="preserve"> </w:t>
      </w:r>
      <w:r>
        <w:rPr>
          <w:sz w:val="24"/>
        </w:rPr>
        <w:t>коррекционных,</w:t>
      </w:r>
      <w:r>
        <w:rPr>
          <w:spacing w:val="-2"/>
          <w:sz w:val="24"/>
        </w:rPr>
        <w:t xml:space="preserve"> </w:t>
      </w:r>
      <w:r>
        <w:rPr>
          <w:sz w:val="24"/>
        </w:rPr>
        <w:t>профилактических</w:t>
      </w:r>
      <w:r>
        <w:rPr>
          <w:spacing w:val="-9"/>
          <w:sz w:val="24"/>
        </w:rPr>
        <w:t xml:space="preserve"> </w:t>
      </w:r>
      <w:r>
        <w:rPr>
          <w:sz w:val="24"/>
        </w:rPr>
        <w:t>и</w:t>
      </w:r>
      <w:r>
        <w:rPr>
          <w:spacing w:val="-4"/>
          <w:sz w:val="24"/>
        </w:rPr>
        <w:t xml:space="preserve"> </w:t>
      </w:r>
      <w:r>
        <w:rPr>
          <w:sz w:val="24"/>
        </w:rPr>
        <w:t>развивающих</w:t>
      </w:r>
      <w:r>
        <w:rPr>
          <w:spacing w:val="-8"/>
          <w:sz w:val="24"/>
        </w:rPr>
        <w:t xml:space="preserve"> </w:t>
      </w:r>
      <w:r>
        <w:rPr>
          <w:spacing w:val="-2"/>
          <w:sz w:val="24"/>
        </w:rPr>
        <w:t>задач;</w:t>
      </w:r>
    </w:p>
    <w:p w:rsidR="00CE04F4" w:rsidRDefault="008178F7" w:rsidP="00492A9C">
      <w:pPr>
        <w:pStyle w:val="a4"/>
        <w:numPr>
          <w:ilvl w:val="0"/>
          <w:numId w:val="234"/>
        </w:numPr>
        <w:tabs>
          <w:tab w:val="left" w:pos="1273"/>
        </w:tabs>
        <w:ind w:right="565" w:firstLine="566"/>
        <w:rPr>
          <w:sz w:val="24"/>
        </w:rPr>
      </w:pPr>
      <w:r>
        <w:rPr>
          <w:sz w:val="24"/>
        </w:rPr>
        <w:t xml:space="preserve">принцип единства диагностики и коррекции, который реализуется в двух аспектах (коррекционная работа на основе комплексного диагностического обследования и контроля динамики изменений личности, поведения и деятельности, эмоциональных состояний </w:t>
      </w:r>
      <w:r>
        <w:rPr>
          <w:spacing w:val="-2"/>
          <w:sz w:val="24"/>
        </w:rPr>
        <w:t>обучающегося);</w:t>
      </w:r>
    </w:p>
    <w:p w:rsidR="00CE04F4" w:rsidRDefault="008178F7" w:rsidP="00492A9C">
      <w:pPr>
        <w:pStyle w:val="a4"/>
        <w:numPr>
          <w:ilvl w:val="0"/>
          <w:numId w:val="234"/>
        </w:numPr>
        <w:tabs>
          <w:tab w:val="left" w:pos="1273"/>
        </w:tabs>
        <w:spacing w:line="242" w:lineRule="auto"/>
        <w:ind w:right="575" w:firstLine="566"/>
        <w:rPr>
          <w:sz w:val="24"/>
        </w:rPr>
      </w:pPr>
      <w:r>
        <w:rPr>
          <w:sz w:val="24"/>
        </w:rPr>
        <w:t>принцип непрерывности получения образования (подготовка обучающегося с НОДА к интеграции в систему непрерывного образования; обеспечение преемственности знаний);</w:t>
      </w:r>
    </w:p>
    <w:p w:rsidR="00CE04F4" w:rsidRDefault="008178F7" w:rsidP="00492A9C">
      <w:pPr>
        <w:pStyle w:val="a4"/>
        <w:numPr>
          <w:ilvl w:val="0"/>
          <w:numId w:val="234"/>
        </w:numPr>
        <w:tabs>
          <w:tab w:val="left" w:pos="1273"/>
        </w:tabs>
        <w:ind w:right="574" w:firstLine="566"/>
        <w:rPr>
          <w:sz w:val="24"/>
        </w:rPr>
      </w:pPr>
      <w:r>
        <w:rPr>
          <w:sz w:val="24"/>
        </w:rPr>
        <w:t>принцип инклюзивности, направленный на продуктивное включение каждого обучающегося с НОДА в образовательный процесс вне зависимости от его ограничений и стартовых возможностей.</w:t>
      </w:r>
    </w:p>
    <w:p w:rsidR="00CE04F4" w:rsidRDefault="00CE04F4">
      <w:pPr>
        <w:pStyle w:val="a4"/>
        <w:rPr>
          <w:sz w:val="24"/>
        </w:rPr>
        <w:sectPr w:rsidR="00CE04F4">
          <w:pgSz w:w="11910" w:h="16840"/>
          <w:pgMar w:top="620" w:right="283" w:bottom="480" w:left="708" w:header="0" w:footer="292" w:gutter="0"/>
          <w:cols w:space="720"/>
        </w:sectPr>
      </w:pPr>
    </w:p>
    <w:p w:rsidR="00CE04F4" w:rsidRDefault="008178F7">
      <w:pPr>
        <w:pStyle w:val="a3"/>
        <w:spacing w:before="66" w:line="237" w:lineRule="auto"/>
        <w:ind w:right="559"/>
      </w:pPr>
      <w:r>
        <w:lastRenderedPageBreak/>
        <w:t>АООП ООО для обучающихся с НОДА (вариант 6.1) учитывает возрастные и психологические особенности обучающихся.</w:t>
      </w:r>
    </w:p>
    <w:p w:rsidR="00CE04F4" w:rsidRDefault="008178F7">
      <w:pPr>
        <w:pStyle w:val="a3"/>
        <w:spacing w:before="4"/>
        <w:ind w:right="567"/>
      </w:pPr>
      <w:r>
        <w:t>АООП ООО для обучающихся с НОДА (вариант 6.1) предполагает, что обучающиеся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(5-9 классы) при создании условий, учитывающих их особые образовательные потребности.</w:t>
      </w:r>
    </w:p>
    <w:p w:rsidR="00CE04F4" w:rsidRDefault="008178F7">
      <w:pPr>
        <w:pStyle w:val="a3"/>
        <w:ind w:right="573"/>
      </w:pPr>
      <w:r>
        <w:t>В целях удовлетворения образовательных потребностей и интересов обучающихся с НОДА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w:t>
      </w:r>
    </w:p>
    <w:p w:rsidR="00CE04F4" w:rsidRDefault="00CE04F4">
      <w:pPr>
        <w:pStyle w:val="a3"/>
        <w:spacing w:before="5"/>
        <w:ind w:left="0" w:firstLine="0"/>
        <w:jc w:val="left"/>
      </w:pPr>
    </w:p>
    <w:p w:rsidR="00CE04F4" w:rsidRDefault="008178F7" w:rsidP="00492A9C">
      <w:pPr>
        <w:pStyle w:val="Heading3"/>
        <w:numPr>
          <w:ilvl w:val="2"/>
          <w:numId w:val="235"/>
        </w:numPr>
        <w:tabs>
          <w:tab w:val="left" w:pos="3981"/>
        </w:tabs>
        <w:spacing w:before="1" w:line="272" w:lineRule="exact"/>
        <w:ind w:left="3981" w:hanging="603"/>
        <w:jc w:val="both"/>
      </w:pPr>
      <w:r>
        <w:t>Общая</w:t>
      </w:r>
      <w:r>
        <w:rPr>
          <w:spacing w:val="-4"/>
        </w:rPr>
        <w:t xml:space="preserve"> </w:t>
      </w:r>
      <w:r>
        <w:t>характеристика</w:t>
      </w:r>
      <w:r>
        <w:rPr>
          <w:spacing w:val="-3"/>
        </w:rPr>
        <w:t xml:space="preserve"> </w:t>
      </w:r>
      <w:r>
        <w:t>АООП</w:t>
      </w:r>
      <w:r>
        <w:rPr>
          <w:spacing w:val="-3"/>
        </w:rPr>
        <w:t xml:space="preserve"> </w:t>
      </w:r>
      <w:r>
        <w:rPr>
          <w:spacing w:val="-5"/>
        </w:rPr>
        <w:t>ООО</w:t>
      </w:r>
    </w:p>
    <w:p w:rsidR="00CE04F4" w:rsidRDefault="008178F7">
      <w:pPr>
        <w:pStyle w:val="a3"/>
        <w:ind w:right="561"/>
      </w:pPr>
      <w:r>
        <w:t>Общая характеристика адаптированной основной образовательной программы основного общего образования обучающихся с нарушениями опорно-двигательного аппарата представлены в разделе «ОБЩИЕ ПОЛОЖЕНИЯ».</w:t>
      </w:r>
    </w:p>
    <w:p w:rsidR="00CE04F4" w:rsidRDefault="008178F7">
      <w:pPr>
        <w:pStyle w:val="Heading4"/>
        <w:spacing w:before="3"/>
        <w:jc w:val="both"/>
      </w:pPr>
      <w:r>
        <w:t>Психолого-педагогическая</w:t>
      </w:r>
      <w:r>
        <w:rPr>
          <w:spacing w:val="-5"/>
        </w:rPr>
        <w:t xml:space="preserve"> </w:t>
      </w:r>
      <w:r>
        <w:t>характеристика</w:t>
      </w:r>
      <w:r>
        <w:rPr>
          <w:spacing w:val="-5"/>
        </w:rPr>
        <w:t xml:space="preserve"> </w:t>
      </w:r>
      <w:r>
        <w:t>обучающихся</w:t>
      </w:r>
      <w:r>
        <w:rPr>
          <w:spacing w:val="-4"/>
        </w:rPr>
        <w:t xml:space="preserve"> </w:t>
      </w:r>
      <w:r>
        <w:t>по</w:t>
      </w:r>
      <w:r>
        <w:rPr>
          <w:spacing w:val="-9"/>
        </w:rPr>
        <w:t xml:space="preserve"> </w:t>
      </w:r>
      <w:r>
        <w:t>варианту</w:t>
      </w:r>
      <w:r>
        <w:rPr>
          <w:spacing w:val="-10"/>
        </w:rPr>
        <w:t xml:space="preserve"> </w:t>
      </w:r>
      <w:r>
        <w:rPr>
          <w:spacing w:val="-4"/>
        </w:rPr>
        <w:t>6.1.</w:t>
      </w:r>
    </w:p>
    <w:p w:rsidR="00CE04F4" w:rsidRDefault="008178F7">
      <w:pPr>
        <w:pStyle w:val="a3"/>
        <w:ind w:right="566"/>
      </w:pPr>
      <w:r>
        <w:t>Выбор варианта программы 6.1. определяется особыми образовательными потребностями (ООП) обучающихся с НОДА, которые, в первую очередь, связаны с проявлениями моторного дефицита. Эти нарушения влияют на специфику построения учебного процесса, в том числе и на особенности структурирования и содержания образования.</w:t>
      </w:r>
    </w:p>
    <w:p w:rsidR="00CE04F4" w:rsidRDefault="008178F7">
      <w:pPr>
        <w:pStyle w:val="a3"/>
        <w:ind w:right="563"/>
      </w:pPr>
      <w:r>
        <w:t>По варианту 6.1. рекомендовано обучение обучающихся с двигательными нарушениями разной степени выраженности (от легких до тяжелых нарушений двигательных функций), имеющих нормальное интеллектуальное развитие. У них могут выявляться недостатки устной речи: от легких до выраженных нарушений звукопроизношения. У обучающихся этой группы отсутствуют выраженные сопутствующие нарушения зрения и слуха.</w:t>
      </w:r>
    </w:p>
    <w:p w:rsidR="00CE04F4" w:rsidRDefault="008178F7">
      <w:pPr>
        <w:pStyle w:val="a3"/>
        <w:ind w:right="566"/>
      </w:pPr>
      <w:r>
        <w:t>Особенности учебно-познавательной деятельности обучающихся с НОДА на этапе обучения на уровне основного общего образования</w:t>
      </w:r>
      <w:r>
        <w:rPr>
          <w:spacing w:val="80"/>
        </w:rPr>
        <w:t xml:space="preserve"> </w:t>
      </w:r>
      <w:r>
        <w:t>могут проявляться в виде сниженной работоспособности, ее мерцательного характера и астенических проявлений.</w:t>
      </w:r>
    </w:p>
    <w:p w:rsidR="00CE04F4" w:rsidRDefault="008178F7">
      <w:pPr>
        <w:pStyle w:val="a3"/>
        <w:spacing w:line="274" w:lineRule="exact"/>
        <w:ind w:left="991" w:firstLine="0"/>
        <w:jc w:val="left"/>
      </w:pPr>
      <w:r>
        <w:t>Показатели</w:t>
      </w:r>
      <w:r>
        <w:rPr>
          <w:spacing w:val="-5"/>
        </w:rPr>
        <w:t xml:space="preserve"> </w:t>
      </w:r>
      <w:r>
        <w:t>развития,</w:t>
      </w:r>
      <w:r>
        <w:rPr>
          <w:spacing w:val="-1"/>
        </w:rPr>
        <w:t xml:space="preserve"> </w:t>
      </w:r>
      <w:r>
        <w:t>благоприятные</w:t>
      </w:r>
      <w:r>
        <w:rPr>
          <w:spacing w:val="-5"/>
        </w:rPr>
        <w:t xml:space="preserve"> </w:t>
      </w:r>
      <w:r>
        <w:t>для</w:t>
      </w:r>
      <w:r>
        <w:rPr>
          <w:spacing w:val="-7"/>
        </w:rPr>
        <w:t xml:space="preserve"> </w:t>
      </w:r>
      <w:r>
        <w:t>обучения</w:t>
      </w:r>
      <w:r>
        <w:rPr>
          <w:spacing w:val="-4"/>
        </w:rPr>
        <w:t xml:space="preserve"> </w:t>
      </w:r>
      <w:r>
        <w:t>по</w:t>
      </w:r>
      <w:r>
        <w:rPr>
          <w:spacing w:val="-3"/>
        </w:rPr>
        <w:t xml:space="preserve"> </w:t>
      </w:r>
      <w:r>
        <w:t>варианту</w:t>
      </w:r>
      <w:r>
        <w:rPr>
          <w:spacing w:val="-11"/>
        </w:rPr>
        <w:t xml:space="preserve"> </w:t>
      </w:r>
      <w:r>
        <w:rPr>
          <w:spacing w:val="-2"/>
        </w:rPr>
        <w:t>6.1.:</w:t>
      </w:r>
    </w:p>
    <w:p w:rsidR="00CE04F4" w:rsidRDefault="008178F7" w:rsidP="00492A9C">
      <w:pPr>
        <w:pStyle w:val="a4"/>
        <w:numPr>
          <w:ilvl w:val="0"/>
          <w:numId w:val="233"/>
        </w:numPr>
        <w:tabs>
          <w:tab w:val="left" w:pos="1134"/>
        </w:tabs>
        <w:spacing w:before="3" w:line="275" w:lineRule="exact"/>
        <w:ind w:left="1134" w:hanging="143"/>
        <w:jc w:val="left"/>
        <w:rPr>
          <w:sz w:val="24"/>
        </w:rPr>
      </w:pPr>
      <w:r>
        <w:rPr>
          <w:sz w:val="24"/>
        </w:rPr>
        <w:t>нормальное</w:t>
      </w:r>
      <w:r>
        <w:rPr>
          <w:spacing w:val="-7"/>
          <w:sz w:val="24"/>
        </w:rPr>
        <w:t xml:space="preserve"> </w:t>
      </w:r>
      <w:r>
        <w:rPr>
          <w:sz w:val="24"/>
        </w:rPr>
        <w:t>интеллектуальное</w:t>
      </w:r>
      <w:r>
        <w:rPr>
          <w:spacing w:val="-6"/>
          <w:sz w:val="24"/>
        </w:rPr>
        <w:t xml:space="preserve"> </w:t>
      </w:r>
      <w:r>
        <w:rPr>
          <w:spacing w:val="-2"/>
          <w:sz w:val="24"/>
        </w:rPr>
        <w:t>развитие;</w:t>
      </w:r>
    </w:p>
    <w:p w:rsidR="00CE04F4" w:rsidRDefault="008178F7" w:rsidP="00492A9C">
      <w:pPr>
        <w:pStyle w:val="a4"/>
        <w:numPr>
          <w:ilvl w:val="0"/>
          <w:numId w:val="233"/>
        </w:numPr>
        <w:tabs>
          <w:tab w:val="left" w:pos="1129"/>
        </w:tabs>
        <w:spacing w:line="275" w:lineRule="exact"/>
        <w:ind w:left="1129" w:hanging="138"/>
        <w:jc w:val="left"/>
        <w:rPr>
          <w:sz w:val="24"/>
        </w:rPr>
      </w:pPr>
      <w:r>
        <w:rPr>
          <w:sz w:val="24"/>
        </w:rPr>
        <w:t>отсутствие</w:t>
      </w:r>
      <w:r>
        <w:rPr>
          <w:spacing w:val="-6"/>
          <w:sz w:val="24"/>
        </w:rPr>
        <w:t xml:space="preserve"> </w:t>
      </w:r>
      <w:r>
        <w:rPr>
          <w:sz w:val="24"/>
        </w:rPr>
        <w:t>выраженных</w:t>
      </w:r>
      <w:r>
        <w:rPr>
          <w:spacing w:val="-8"/>
          <w:sz w:val="24"/>
        </w:rPr>
        <w:t xml:space="preserve"> </w:t>
      </w:r>
      <w:r>
        <w:rPr>
          <w:sz w:val="24"/>
        </w:rPr>
        <w:t>сопутствующих</w:t>
      </w:r>
      <w:r>
        <w:rPr>
          <w:spacing w:val="-8"/>
          <w:sz w:val="24"/>
        </w:rPr>
        <w:t xml:space="preserve"> </w:t>
      </w:r>
      <w:r>
        <w:rPr>
          <w:sz w:val="24"/>
        </w:rPr>
        <w:t>нарушений</w:t>
      </w:r>
      <w:r>
        <w:rPr>
          <w:spacing w:val="-6"/>
          <w:sz w:val="24"/>
        </w:rPr>
        <w:t xml:space="preserve"> </w:t>
      </w:r>
      <w:r>
        <w:rPr>
          <w:sz w:val="24"/>
        </w:rPr>
        <w:t>(зрения,</w:t>
      </w:r>
      <w:r>
        <w:rPr>
          <w:spacing w:val="-1"/>
          <w:sz w:val="24"/>
        </w:rPr>
        <w:t xml:space="preserve"> </w:t>
      </w:r>
      <w:r>
        <w:rPr>
          <w:spacing w:val="-2"/>
          <w:sz w:val="24"/>
        </w:rPr>
        <w:t>слуха);</w:t>
      </w:r>
    </w:p>
    <w:p w:rsidR="00CE04F4" w:rsidRDefault="008178F7" w:rsidP="00492A9C">
      <w:pPr>
        <w:pStyle w:val="a4"/>
        <w:numPr>
          <w:ilvl w:val="0"/>
          <w:numId w:val="233"/>
        </w:numPr>
        <w:tabs>
          <w:tab w:val="left" w:pos="1134"/>
        </w:tabs>
        <w:spacing w:before="3" w:line="275" w:lineRule="exact"/>
        <w:ind w:left="1134" w:hanging="143"/>
        <w:jc w:val="left"/>
        <w:rPr>
          <w:sz w:val="24"/>
        </w:rPr>
      </w:pPr>
      <w:r>
        <w:rPr>
          <w:sz w:val="24"/>
        </w:rPr>
        <w:t>сформированные</w:t>
      </w:r>
      <w:r>
        <w:rPr>
          <w:spacing w:val="-6"/>
          <w:sz w:val="24"/>
        </w:rPr>
        <w:t xml:space="preserve"> </w:t>
      </w:r>
      <w:r>
        <w:rPr>
          <w:sz w:val="24"/>
        </w:rPr>
        <w:t>базовые</w:t>
      </w:r>
      <w:r>
        <w:rPr>
          <w:spacing w:val="-5"/>
          <w:sz w:val="24"/>
        </w:rPr>
        <w:t xml:space="preserve"> </w:t>
      </w:r>
      <w:r>
        <w:rPr>
          <w:sz w:val="24"/>
        </w:rPr>
        <w:t>навыки</w:t>
      </w:r>
      <w:r>
        <w:rPr>
          <w:spacing w:val="2"/>
          <w:sz w:val="24"/>
        </w:rPr>
        <w:t xml:space="preserve"> </w:t>
      </w:r>
      <w:r>
        <w:rPr>
          <w:spacing w:val="-2"/>
          <w:sz w:val="24"/>
        </w:rPr>
        <w:t>самообслуживания;</w:t>
      </w:r>
    </w:p>
    <w:p w:rsidR="00CE04F4" w:rsidRDefault="008178F7" w:rsidP="00492A9C">
      <w:pPr>
        <w:pStyle w:val="a4"/>
        <w:numPr>
          <w:ilvl w:val="0"/>
          <w:numId w:val="233"/>
        </w:numPr>
        <w:tabs>
          <w:tab w:val="left" w:pos="1134"/>
        </w:tabs>
        <w:spacing w:line="275" w:lineRule="exact"/>
        <w:ind w:left="1134" w:hanging="143"/>
        <w:jc w:val="left"/>
        <w:rPr>
          <w:sz w:val="24"/>
        </w:rPr>
      </w:pPr>
      <w:r>
        <w:rPr>
          <w:sz w:val="24"/>
        </w:rPr>
        <w:t>способность</w:t>
      </w:r>
      <w:r>
        <w:rPr>
          <w:spacing w:val="-4"/>
          <w:sz w:val="24"/>
        </w:rPr>
        <w:t xml:space="preserve"> </w:t>
      </w:r>
      <w:r>
        <w:rPr>
          <w:sz w:val="24"/>
        </w:rPr>
        <w:t>к</w:t>
      </w:r>
      <w:r>
        <w:rPr>
          <w:spacing w:val="-5"/>
          <w:sz w:val="24"/>
        </w:rPr>
        <w:t xml:space="preserve"> </w:t>
      </w:r>
      <w:r>
        <w:rPr>
          <w:sz w:val="24"/>
        </w:rPr>
        <w:t>различным</w:t>
      </w:r>
      <w:r>
        <w:rPr>
          <w:spacing w:val="-5"/>
          <w:sz w:val="24"/>
        </w:rPr>
        <w:t xml:space="preserve"> </w:t>
      </w:r>
      <w:r>
        <w:rPr>
          <w:sz w:val="24"/>
        </w:rPr>
        <w:t>манипуляциям</w:t>
      </w:r>
      <w:r>
        <w:rPr>
          <w:spacing w:val="-2"/>
          <w:sz w:val="24"/>
        </w:rPr>
        <w:t xml:space="preserve"> </w:t>
      </w:r>
      <w:r>
        <w:rPr>
          <w:sz w:val="24"/>
        </w:rPr>
        <w:t>хотя</w:t>
      </w:r>
      <w:r>
        <w:rPr>
          <w:spacing w:val="-6"/>
          <w:sz w:val="24"/>
        </w:rPr>
        <w:t xml:space="preserve"> </w:t>
      </w:r>
      <w:r>
        <w:rPr>
          <w:sz w:val="24"/>
        </w:rPr>
        <w:t>бы</w:t>
      </w:r>
      <w:r>
        <w:rPr>
          <w:spacing w:val="-5"/>
          <w:sz w:val="24"/>
        </w:rPr>
        <w:t xml:space="preserve"> </w:t>
      </w:r>
      <w:r>
        <w:rPr>
          <w:sz w:val="24"/>
        </w:rPr>
        <w:t>одной</w:t>
      </w:r>
      <w:r>
        <w:rPr>
          <w:spacing w:val="-6"/>
          <w:sz w:val="24"/>
        </w:rPr>
        <w:t xml:space="preserve"> </w:t>
      </w:r>
      <w:r>
        <w:rPr>
          <w:spacing w:val="-2"/>
          <w:sz w:val="24"/>
        </w:rPr>
        <w:t>рукой;</w:t>
      </w:r>
    </w:p>
    <w:p w:rsidR="00CE04F4" w:rsidRDefault="008178F7" w:rsidP="00492A9C">
      <w:pPr>
        <w:pStyle w:val="a4"/>
        <w:numPr>
          <w:ilvl w:val="0"/>
          <w:numId w:val="233"/>
        </w:numPr>
        <w:tabs>
          <w:tab w:val="left" w:pos="1134"/>
        </w:tabs>
        <w:spacing w:before="2" w:line="275" w:lineRule="exact"/>
        <w:ind w:left="1134" w:hanging="143"/>
        <w:jc w:val="left"/>
        <w:rPr>
          <w:sz w:val="24"/>
        </w:rPr>
      </w:pPr>
      <w:r>
        <w:rPr>
          <w:sz w:val="24"/>
        </w:rPr>
        <w:t>развитая</w:t>
      </w:r>
      <w:r>
        <w:rPr>
          <w:spacing w:val="-4"/>
          <w:sz w:val="24"/>
        </w:rPr>
        <w:t xml:space="preserve"> </w:t>
      </w:r>
      <w:r>
        <w:rPr>
          <w:sz w:val="24"/>
        </w:rPr>
        <w:t>речь</w:t>
      </w:r>
      <w:r>
        <w:rPr>
          <w:spacing w:val="-6"/>
          <w:sz w:val="24"/>
        </w:rPr>
        <w:t xml:space="preserve"> </w:t>
      </w:r>
      <w:r>
        <w:rPr>
          <w:sz w:val="24"/>
        </w:rPr>
        <w:t>(устная</w:t>
      </w:r>
      <w:r>
        <w:rPr>
          <w:spacing w:val="-3"/>
          <w:sz w:val="24"/>
        </w:rPr>
        <w:t xml:space="preserve"> </w:t>
      </w:r>
      <w:r>
        <w:rPr>
          <w:sz w:val="24"/>
        </w:rPr>
        <w:t>и/или</w:t>
      </w:r>
      <w:r>
        <w:rPr>
          <w:spacing w:val="-1"/>
          <w:sz w:val="24"/>
        </w:rPr>
        <w:t xml:space="preserve"> </w:t>
      </w:r>
      <w:r>
        <w:rPr>
          <w:spacing w:val="-2"/>
          <w:sz w:val="24"/>
        </w:rPr>
        <w:t>письменная).</w:t>
      </w:r>
    </w:p>
    <w:p w:rsidR="00CE04F4" w:rsidRDefault="008178F7">
      <w:pPr>
        <w:pStyle w:val="a3"/>
        <w:ind w:right="564"/>
      </w:pPr>
      <w:r>
        <w:t>Особые образовательные потребности обучающихся, которые осваивают вариант 6.1., определяются имеющимися двигательными нарушениями и влияют на логику построения учебного процесса. Они находят свое отражение в структуре и содержании образования.</w:t>
      </w:r>
    </w:p>
    <w:p w:rsidR="00CE04F4" w:rsidRDefault="008178F7">
      <w:pPr>
        <w:pStyle w:val="a3"/>
        <w:spacing w:before="2" w:line="275" w:lineRule="exact"/>
        <w:ind w:left="991" w:firstLine="0"/>
      </w:pPr>
      <w:r>
        <w:t>Особые</w:t>
      </w:r>
      <w:r>
        <w:rPr>
          <w:spacing w:val="-10"/>
        </w:rPr>
        <w:t xml:space="preserve"> </w:t>
      </w:r>
      <w:r>
        <w:t>образовательные</w:t>
      </w:r>
      <w:r>
        <w:rPr>
          <w:spacing w:val="-3"/>
        </w:rPr>
        <w:t xml:space="preserve"> </w:t>
      </w:r>
      <w:r>
        <w:t>потребности</w:t>
      </w:r>
      <w:r>
        <w:rPr>
          <w:spacing w:val="-9"/>
        </w:rPr>
        <w:t xml:space="preserve"> </w:t>
      </w:r>
      <w:r>
        <w:t>обучающихся</w:t>
      </w:r>
      <w:r>
        <w:rPr>
          <w:spacing w:val="-2"/>
        </w:rPr>
        <w:t xml:space="preserve"> </w:t>
      </w:r>
      <w:r>
        <w:t>по</w:t>
      </w:r>
      <w:r>
        <w:rPr>
          <w:spacing w:val="-1"/>
        </w:rPr>
        <w:t xml:space="preserve"> </w:t>
      </w:r>
      <w:r>
        <w:t>варианту</w:t>
      </w:r>
      <w:r>
        <w:rPr>
          <w:spacing w:val="-10"/>
        </w:rPr>
        <w:t xml:space="preserve"> </w:t>
      </w:r>
      <w:r>
        <w:rPr>
          <w:spacing w:val="-2"/>
        </w:rPr>
        <w:t>6.1.:</w:t>
      </w:r>
    </w:p>
    <w:p w:rsidR="00CE04F4" w:rsidRDefault="008178F7" w:rsidP="00492A9C">
      <w:pPr>
        <w:pStyle w:val="a4"/>
        <w:numPr>
          <w:ilvl w:val="0"/>
          <w:numId w:val="233"/>
        </w:numPr>
        <w:tabs>
          <w:tab w:val="left" w:pos="1182"/>
        </w:tabs>
        <w:ind w:right="570" w:firstLine="566"/>
        <w:rPr>
          <w:sz w:val="24"/>
        </w:rPr>
      </w:pPr>
      <w:r>
        <w:rPr>
          <w:sz w:val="24"/>
        </w:rPr>
        <w:t>использование специальных средств обучения (специализированных компьютерных и ассистивных технологий при наличии нарушения манипулятивных функций, голосовых синтезаторов речи при выраженных нарушениях устной речи);</w:t>
      </w:r>
    </w:p>
    <w:p w:rsidR="00CE04F4" w:rsidRDefault="008178F7" w:rsidP="00492A9C">
      <w:pPr>
        <w:pStyle w:val="a4"/>
        <w:numPr>
          <w:ilvl w:val="0"/>
          <w:numId w:val="233"/>
        </w:numPr>
        <w:tabs>
          <w:tab w:val="left" w:pos="1134"/>
        </w:tabs>
        <w:spacing w:before="1" w:line="275" w:lineRule="exact"/>
        <w:ind w:left="1134" w:hanging="143"/>
        <w:rPr>
          <w:sz w:val="24"/>
        </w:rPr>
      </w:pPr>
      <w:r>
        <w:rPr>
          <w:sz w:val="24"/>
        </w:rPr>
        <w:t>максимальная</w:t>
      </w:r>
      <w:r>
        <w:rPr>
          <w:spacing w:val="-14"/>
          <w:sz w:val="24"/>
        </w:rPr>
        <w:t xml:space="preserve"> </w:t>
      </w:r>
      <w:r>
        <w:rPr>
          <w:sz w:val="24"/>
        </w:rPr>
        <w:t>индивидуализация</w:t>
      </w:r>
      <w:r>
        <w:rPr>
          <w:spacing w:val="-6"/>
          <w:sz w:val="24"/>
        </w:rPr>
        <w:t xml:space="preserve"> </w:t>
      </w:r>
      <w:r>
        <w:rPr>
          <w:sz w:val="24"/>
        </w:rPr>
        <w:t>процесса</w:t>
      </w:r>
      <w:r>
        <w:rPr>
          <w:spacing w:val="-12"/>
          <w:sz w:val="24"/>
        </w:rPr>
        <w:t xml:space="preserve"> </w:t>
      </w:r>
      <w:r>
        <w:rPr>
          <w:spacing w:val="-2"/>
          <w:sz w:val="24"/>
        </w:rPr>
        <w:t>обучения;</w:t>
      </w:r>
    </w:p>
    <w:p w:rsidR="00CE04F4" w:rsidRDefault="008178F7" w:rsidP="00492A9C">
      <w:pPr>
        <w:pStyle w:val="a4"/>
        <w:numPr>
          <w:ilvl w:val="0"/>
          <w:numId w:val="233"/>
        </w:numPr>
        <w:tabs>
          <w:tab w:val="left" w:pos="1187"/>
        </w:tabs>
        <w:spacing w:before="1" w:line="237" w:lineRule="auto"/>
        <w:ind w:right="560" w:firstLine="566"/>
        <w:rPr>
          <w:sz w:val="24"/>
        </w:rPr>
      </w:pPr>
      <w:r>
        <w:rPr>
          <w:sz w:val="24"/>
        </w:rPr>
        <w:t>реализация программы коррекционной работы психолога, логопеда, помощь тьютора или ассистента при необходимости;</w:t>
      </w:r>
    </w:p>
    <w:p w:rsidR="00CE04F4" w:rsidRDefault="008178F7" w:rsidP="00492A9C">
      <w:pPr>
        <w:pStyle w:val="a4"/>
        <w:numPr>
          <w:ilvl w:val="0"/>
          <w:numId w:val="233"/>
        </w:numPr>
        <w:tabs>
          <w:tab w:val="left" w:pos="1134"/>
        </w:tabs>
        <w:spacing w:before="4" w:line="275" w:lineRule="exact"/>
        <w:ind w:left="1134" w:hanging="143"/>
        <w:rPr>
          <w:sz w:val="24"/>
        </w:rPr>
      </w:pPr>
      <w:r>
        <w:rPr>
          <w:sz w:val="24"/>
        </w:rPr>
        <w:t>реализация</w:t>
      </w:r>
      <w:r>
        <w:rPr>
          <w:spacing w:val="-12"/>
          <w:sz w:val="24"/>
        </w:rPr>
        <w:t xml:space="preserve"> </w:t>
      </w:r>
      <w:r>
        <w:rPr>
          <w:sz w:val="24"/>
        </w:rPr>
        <w:t>физического</w:t>
      </w:r>
      <w:r>
        <w:rPr>
          <w:spacing w:val="-5"/>
          <w:sz w:val="24"/>
        </w:rPr>
        <w:t xml:space="preserve"> </w:t>
      </w:r>
      <w:r>
        <w:rPr>
          <w:sz w:val="24"/>
        </w:rPr>
        <w:t>воспитания</w:t>
      </w:r>
      <w:r>
        <w:rPr>
          <w:spacing w:val="-5"/>
          <w:sz w:val="24"/>
        </w:rPr>
        <w:t xml:space="preserve"> </w:t>
      </w:r>
      <w:r>
        <w:rPr>
          <w:sz w:val="24"/>
        </w:rPr>
        <w:t>по</w:t>
      </w:r>
      <w:r>
        <w:rPr>
          <w:spacing w:val="-5"/>
          <w:sz w:val="24"/>
        </w:rPr>
        <w:t xml:space="preserve"> </w:t>
      </w:r>
      <w:r>
        <w:rPr>
          <w:sz w:val="24"/>
        </w:rPr>
        <w:t>программе</w:t>
      </w:r>
      <w:r>
        <w:rPr>
          <w:spacing w:val="-6"/>
          <w:sz w:val="24"/>
        </w:rPr>
        <w:t xml:space="preserve"> </w:t>
      </w:r>
      <w:r>
        <w:rPr>
          <w:sz w:val="24"/>
        </w:rPr>
        <w:t>«Адаптивная</w:t>
      </w:r>
      <w:r>
        <w:rPr>
          <w:spacing w:val="-4"/>
          <w:sz w:val="24"/>
        </w:rPr>
        <w:t xml:space="preserve"> </w:t>
      </w:r>
      <w:r>
        <w:rPr>
          <w:spacing w:val="-2"/>
          <w:sz w:val="24"/>
        </w:rPr>
        <w:t>физкультура»;</w:t>
      </w:r>
    </w:p>
    <w:p w:rsidR="00CE04F4" w:rsidRDefault="008178F7" w:rsidP="00492A9C">
      <w:pPr>
        <w:pStyle w:val="a4"/>
        <w:numPr>
          <w:ilvl w:val="0"/>
          <w:numId w:val="233"/>
        </w:numPr>
        <w:tabs>
          <w:tab w:val="left" w:pos="1138"/>
        </w:tabs>
        <w:spacing w:line="242" w:lineRule="auto"/>
        <w:ind w:right="575" w:firstLine="566"/>
        <w:rPr>
          <w:sz w:val="24"/>
        </w:rPr>
      </w:pPr>
      <w:r>
        <w:rPr>
          <w:sz w:val="24"/>
        </w:rPr>
        <w:t>обеспечение особой пространственной и временной организации</w:t>
      </w:r>
      <w:r>
        <w:rPr>
          <w:spacing w:val="-1"/>
          <w:sz w:val="24"/>
        </w:rPr>
        <w:t xml:space="preserve"> </w:t>
      </w:r>
      <w:r>
        <w:rPr>
          <w:sz w:val="24"/>
        </w:rPr>
        <w:t>образовательной среды в любой образовательной организации, где обучаются обучающиеся с НОДА;</w:t>
      </w:r>
    </w:p>
    <w:p w:rsidR="00CE04F4" w:rsidRDefault="008178F7" w:rsidP="00492A9C">
      <w:pPr>
        <w:pStyle w:val="a4"/>
        <w:numPr>
          <w:ilvl w:val="0"/>
          <w:numId w:val="233"/>
        </w:numPr>
        <w:tabs>
          <w:tab w:val="left" w:pos="1196"/>
        </w:tabs>
        <w:spacing w:line="242" w:lineRule="auto"/>
        <w:ind w:right="569" w:firstLine="566"/>
        <w:rPr>
          <w:sz w:val="24"/>
        </w:rPr>
      </w:pPr>
      <w:r>
        <w:rPr>
          <w:sz w:val="24"/>
        </w:rPr>
        <w:t>создание безбарьерной среды, обеспечение индивидуально адаптированным рабочим местом при необходимости.</w:t>
      </w:r>
    </w:p>
    <w:p w:rsidR="00CE04F4" w:rsidRDefault="008178F7">
      <w:pPr>
        <w:pStyle w:val="a3"/>
        <w:ind w:right="559"/>
      </w:pPr>
      <w:r>
        <w:t>Адаптированная основная образовательная программа основного общего образования обучающихся с НОДА (вариант 6.1.) содержательно совпадает с основной образовательной программой основного общего образования. Вариант 6.1. реализуется в те же сроки, что и программа основного общего образования для нормативных обучающихся, в течение 5-ти лет.</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6" w:line="237" w:lineRule="auto"/>
        <w:ind w:firstLine="0"/>
        <w:jc w:val="left"/>
      </w:pPr>
      <w:r>
        <w:lastRenderedPageBreak/>
        <w:t>При</w:t>
      </w:r>
      <w:r>
        <w:rPr>
          <w:spacing w:val="80"/>
        </w:rPr>
        <w:t xml:space="preserve"> </w:t>
      </w:r>
      <w:r>
        <w:t>этом</w:t>
      </w:r>
      <w:r>
        <w:rPr>
          <w:spacing w:val="80"/>
        </w:rPr>
        <w:t xml:space="preserve"> </w:t>
      </w:r>
      <w:r>
        <w:t>Программа</w:t>
      </w:r>
      <w:r>
        <w:rPr>
          <w:spacing w:val="80"/>
        </w:rPr>
        <w:t xml:space="preserve"> </w:t>
      </w:r>
      <w:r>
        <w:t>имеет</w:t>
      </w:r>
      <w:r>
        <w:rPr>
          <w:spacing w:val="80"/>
        </w:rPr>
        <w:t xml:space="preserve"> </w:t>
      </w:r>
      <w:r>
        <w:t>ряд</w:t>
      </w:r>
      <w:r>
        <w:rPr>
          <w:spacing w:val="80"/>
        </w:rPr>
        <w:t xml:space="preserve"> </w:t>
      </w:r>
      <w:r>
        <w:t>существенных</w:t>
      </w:r>
      <w:r>
        <w:rPr>
          <w:spacing w:val="80"/>
        </w:rPr>
        <w:t xml:space="preserve"> </w:t>
      </w:r>
      <w:r>
        <w:t>отличий,</w:t>
      </w:r>
      <w:r>
        <w:rPr>
          <w:spacing w:val="80"/>
        </w:rPr>
        <w:t xml:space="preserve"> </w:t>
      </w:r>
      <w:r>
        <w:t>которые</w:t>
      </w:r>
      <w:r>
        <w:rPr>
          <w:spacing w:val="79"/>
        </w:rPr>
        <w:t xml:space="preserve"> </w:t>
      </w:r>
      <w:r>
        <w:t>определяются</w:t>
      </w:r>
      <w:r>
        <w:rPr>
          <w:spacing w:val="80"/>
        </w:rPr>
        <w:t xml:space="preserve"> </w:t>
      </w:r>
      <w:r>
        <w:t>особыми образовательными потребностями обучающихся с НОДА, осваивающими вариант 6.1.</w:t>
      </w:r>
    </w:p>
    <w:p w:rsidR="00CE04F4" w:rsidRDefault="008178F7">
      <w:pPr>
        <w:pStyle w:val="a3"/>
        <w:spacing w:before="6" w:line="237" w:lineRule="auto"/>
        <w:jc w:val="left"/>
      </w:pPr>
      <w:r>
        <w:t>Не</w:t>
      </w:r>
      <w:r>
        <w:rPr>
          <w:spacing w:val="80"/>
        </w:rPr>
        <w:t xml:space="preserve"> </w:t>
      </w:r>
      <w:r>
        <w:t>предусматривается</w:t>
      </w:r>
      <w:r>
        <w:rPr>
          <w:spacing w:val="80"/>
        </w:rPr>
        <w:t xml:space="preserve"> </w:t>
      </w:r>
      <w:r>
        <w:t>внесение</w:t>
      </w:r>
      <w:r>
        <w:rPr>
          <w:spacing w:val="80"/>
        </w:rPr>
        <w:t xml:space="preserve"> </w:t>
      </w:r>
      <w:r>
        <w:t>изменений</w:t>
      </w:r>
      <w:r>
        <w:rPr>
          <w:spacing w:val="80"/>
        </w:rPr>
        <w:t xml:space="preserve"> </w:t>
      </w:r>
      <w:r>
        <w:t>и</w:t>
      </w:r>
      <w:r>
        <w:rPr>
          <w:spacing w:val="80"/>
        </w:rPr>
        <w:t xml:space="preserve"> </w:t>
      </w:r>
      <w:r>
        <w:t>дополнений</w:t>
      </w:r>
      <w:r>
        <w:rPr>
          <w:spacing w:val="80"/>
        </w:rPr>
        <w:t xml:space="preserve"> </w:t>
      </w:r>
      <w:r>
        <w:t>в</w:t>
      </w:r>
      <w:r>
        <w:rPr>
          <w:spacing w:val="80"/>
        </w:rPr>
        <w:t xml:space="preserve"> </w:t>
      </w:r>
      <w:r>
        <w:t>рабочие</w:t>
      </w:r>
      <w:r>
        <w:rPr>
          <w:spacing w:val="80"/>
        </w:rPr>
        <w:t xml:space="preserve"> </w:t>
      </w:r>
      <w:r>
        <w:t>программы</w:t>
      </w:r>
      <w:r>
        <w:rPr>
          <w:spacing w:val="80"/>
        </w:rPr>
        <w:t xml:space="preserve"> </w:t>
      </w:r>
      <w:r>
        <w:t>по следующим учебным предметам:</w:t>
      </w:r>
    </w:p>
    <w:p w:rsidR="00CE04F4" w:rsidRDefault="008178F7" w:rsidP="00492A9C">
      <w:pPr>
        <w:pStyle w:val="a4"/>
        <w:numPr>
          <w:ilvl w:val="0"/>
          <w:numId w:val="233"/>
        </w:numPr>
        <w:tabs>
          <w:tab w:val="left" w:pos="1196"/>
        </w:tabs>
        <w:spacing w:before="5" w:line="237" w:lineRule="auto"/>
        <w:ind w:right="561" w:firstLine="566"/>
        <w:jc w:val="left"/>
        <w:rPr>
          <w:sz w:val="24"/>
        </w:rPr>
      </w:pPr>
      <w:r>
        <w:rPr>
          <w:sz w:val="24"/>
        </w:rPr>
        <w:t>по</w:t>
      </w:r>
      <w:r>
        <w:rPr>
          <w:spacing w:val="40"/>
          <w:sz w:val="24"/>
        </w:rPr>
        <w:t xml:space="preserve"> </w:t>
      </w:r>
      <w:r>
        <w:rPr>
          <w:sz w:val="24"/>
        </w:rPr>
        <w:t>предметам</w:t>
      </w:r>
      <w:r>
        <w:rPr>
          <w:spacing w:val="40"/>
          <w:sz w:val="24"/>
        </w:rPr>
        <w:t xml:space="preserve"> </w:t>
      </w:r>
      <w:r>
        <w:rPr>
          <w:sz w:val="24"/>
        </w:rPr>
        <w:t>«Математика»</w:t>
      </w:r>
      <w:r>
        <w:rPr>
          <w:spacing w:val="40"/>
          <w:sz w:val="24"/>
        </w:rPr>
        <w:t xml:space="preserve"> </w:t>
      </w:r>
      <w:r>
        <w:rPr>
          <w:sz w:val="24"/>
        </w:rPr>
        <w:t>(«Алгебра»,</w:t>
      </w:r>
      <w:r>
        <w:rPr>
          <w:spacing w:val="40"/>
          <w:sz w:val="24"/>
        </w:rPr>
        <w:t xml:space="preserve"> </w:t>
      </w:r>
      <w:r>
        <w:rPr>
          <w:sz w:val="24"/>
        </w:rPr>
        <w:t>«Геометрия»,</w:t>
      </w:r>
      <w:r>
        <w:rPr>
          <w:spacing w:val="40"/>
          <w:sz w:val="24"/>
        </w:rPr>
        <w:t xml:space="preserve"> </w:t>
      </w:r>
      <w:r>
        <w:rPr>
          <w:sz w:val="24"/>
        </w:rPr>
        <w:t>“Вероятность</w:t>
      </w:r>
      <w:r>
        <w:rPr>
          <w:spacing w:val="40"/>
          <w:sz w:val="24"/>
        </w:rPr>
        <w:t xml:space="preserve"> </w:t>
      </w:r>
      <w:r>
        <w:rPr>
          <w:sz w:val="24"/>
        </w:rPr>
        <w:t>и</w:t>
      </w:r>
      <w:r>
        <w:rPr>
          <w:spacing w:val="40"/>
          <w:sz w:val="24"/>
        </w:rPr>
        <w:t xml:space="preserve"> </w:t>
      </w:r>
      <w:r>
        <w:rPr>
          <w:sz w:val="24"/>
        </w:rPr>
        <w:t>статистика”) предметной области «Математика и информатика»;</w:t>
      </w:r>
    </w:p>
    <w:p w:rsidR="00CE04F4" w:rsidRDefault="008178F7" w:rsidP="00492A9C">
      <w:pPr>
        <w:pStyle w:val="a4"/>
        <w:numPr>
          <w:ilvl w:val="0"/>
          <w:numId w:val="233"/>
        </w:numPr>
        <w:tabs>
          <w:tab w:val="left" w:pos="1134"/>
        </w:tabs>
        <w:spacing w:before="4" w:line="275" w:lineRule="exact"/>
        <w:ind w:left="1134" w:hanging="143"/>
        <w:jc w:val="left"/>
        <w:rPr>
          <w:sz w:val="24"/>
        </w:rPr>
      </w:pPr>
      <w:r>
        <w:rPr>
          <w:sz w:val="24"/>
        </w:rPr>
        <w:t>по</w:t>
      </w:r>
      <w:r>
        <w:rPr>
          <w:spacing w:val="-4"/>
          <w:sz w:val="24"/>
        </w:rPr>
        <w:t xml:space="preserve"> </w:t>
      </w:r>
      <w:r>
        <w:rPr>
          <w:sz w:val="24"/>
        </w:rPr>
        <w:t>предмету</w:t>
      </w:r>
      <w:r>
        <w:rPr>
          <w:spacing w:val="-6"/>
          <w:sz w:val="24"/>
        </w:rPr>
        <w:t xml:space="preserve"> </w:t>
      </w:r>
      <w:r>
        <w:rPr>
          <w:sz w:val="24"/>
        </w:rPr>
        <w:t>«Русский</w:t>
      </w:r>
      <w:r>
        <w:rPr>
          <w:spacing w:val="-1"/>
          <w:sz w:val="24"/>
        </w:rPr>
        <w:t xml:space="preserve"> </w:t>
      </w:r>
      <w:r>
        <w:rPr>
          <w:sz w:val="24"/>
        </w:rPr>
        <w:t>язык»</w:t>
      </w:r>
      <w:r>
        <w:rPr>
          <w:spacing w:val="-7"/>
          <w:sz w:val="24"/>
        </w:rPr>
        <w:t xml:space="preserve"> </w:t>
      </w:r>
      <w:r>
        <w:rPr>
          <w:sz w:val="24"/>
        </w:rPr>
        <w:t>предметной</w:t>
      </w:r>
      <w:r>
        <w:rPr>
          <w:spacing w:val="-5"/>
          <w:sz w:val="24"/>
        </w:rPr>
        <w:t xml:space="preserve"> </w:t>
      </w:r>
      <w:r>
        <w:rPr>
          <w:sz w:val="24"/>
        </w:rPr>
        <w:t>области</w:t>
      </w:r>
      <w:r>
        <w:rPr>
          <w:spacing w:val="-1"/>
          <w:sz w:val="24"/>
        </w:rPr>
        <w:t xml:space="preserve"> </w:t>
      </w:r>
      <w:r>
        <w:rPr>
          <w:sz w:val="24"/>
        </w:rPr>
        <w:t>«Русский</w:t>
      </w:r>
      <w:r>
        <w:rPr>
          <w:spacing w:val="-1"/>
          <w:sz w:val="24"/>
        </w:rPr>
        <w:t xml:space="preserve"> </w:t>
      </w:r>
      <w:r>
        <w:rPr>
          <w:sz w:val="24"/>
        </w:rPr>
        <w:t>язык</w:t>
      </w:r>
      <w:r>
        <w:rPr>
          <w:spacing w:val="-4"/>
          <w:sz w:val="24"/>
        </w:rPr>
        <w:t xml:space="preserve"> </w:t>
      </w:r>
      <w:r>
        <w:rPr>
          <w:sz w:val="24"/>
        </w:rPr>
        <w:t>и</w:t>
      </w:r>
      <w:r>
        <w:rPr>
          <w:spacing w:val="-5"/>
          <w:sz w:val="24"/>
        </w:rPr>
        <w:t xml:space="preserve"> </w:t>
      </w:r>
      <w:r>
        <w:rPr>
          <w:spacing w:val="-2"/>
          <w:sz w:val="24"/>
        </w:rPr>
        <w:t>литература»;</w:t>
      </w:r>
    </w:p>
    <w:p w:rsidR="00CE04F4" w:rsidRDefault="008178F7" w:rsidP="00492A9C">
      <w:pPr>
        <w:pStyle w:val="a4"/>
        <w:numPr>
          <w:ilvl w:val="0"/>
          <w:numId w:val="233"/>
        </w:numPr>
        <w:tabs>
          <w:tab w:val="left" w:pos="1172"/>
        </w:tabs>
        <w:spacing w:line="242" w:lineRule="auto"/>
        <w:ind w:right="568" w:firstLine="566"/>
        <w:jc w:val="left"/>
        <w:rPr>
          <w:sz w:val="24"/>
        </w:rPr>
      </w:pPr>
      <w:r>
        <w:rPr>
          <w:sz w:val="24"/>
        </w:rPr>
        <w:t>по</w:t>
      </w:r>
      <w:r>
        <w:rPr>
          <w:spacing w:val="33"/>
          <w:sz w:val="24"/>
        </w:rPr>
        <w:t xml:space="preserve"> </w:t>
      </w:r>
      <w:r>
        <w:rPr>
          <w:sz w:val="24"/>
        </w:rPr>
        <w:t>предметам</w:t>
      </w:r>
      <w:r>
        <w:rPr>
          <w:spacing w:val="34"/>
          <w:sz w:val="24"/>
        </w:rPr>
        <w:t xml:space="preserve"> </w:t>
      </w:r>
      <w:r>
        <w:rPr>
          <w:sz w:val="24"/>
        </w:rPr>
        <w:t>«Родной</w:t>
      </w:r>
      <w:r>
        <w:rPr>
          <w:spacing w:val="34"/>
          <w:sz w:val="24"/>
        </w:rPr>
        <w:t xml:space="preserve"> </w:t>
      </w:r>
      <w:r>
        <w:rPr>
          <w:sz w:val="24"/>
        </w:rPr>
        <w:t>язык»</w:t>
      </w:r>
      <w:r>
        <w:rPr>
          <w:spacing w:val="29"/>
          <w:sz w:val="24"/>
        </w:rPr>
        <w:t xml:space="preserve"> </w:t>
      </w:r>
      <w:r>
        <w:rPr>
          <w:sz w:val="24"/>
        </w:rPr>
        <w:t>,</w:t>
      </w:r>
      <w:r>
        <w:rPr>
          <w:spacing w:val="35"/>
          <w:sz w:val="24"/>
        </w:rPr>
        <w:t xml:space="preserve"> </w:t>
      </w:r>
      <w:r>
        <w:rPr>
          <w:sz w:val="24"/>
        </w:rPr>
        <w:t>«Родная</w:t>
      </w:r>
      <w:r>
        <w:rPr>
          <w:spacing w:val="29"/>
          <w:sz w:val="24"/>
        </w:rPr>
        <w:t xml:space="preserve"> </w:t>
      </w:r>
      <w:r>
        <w:rPr>
          <w:sz w:val="24"/>
        </w:rPr>
        <w:t>литература»,</w:t>
      </w:r>
      <w:r>
        <w:rPr>
          <w:spacing w:val="35"/>
          <w:sz w:val="24"/>
        </w:rPr>
        <w:t xml:space="preserve"> </w:t>
      </w:r>
      <w:r>
        <w:rPr>
          <w:sz w:val="24"/>
        </w:rPr>
        <w:t>«Государственный</w:t>
      </w:r>
      <w:r>
        <w:rPr>
          <w:spacing w:val="34"/>
          <w:sz w:val="24"/>
        </w:rPr>
        <w:t xml:space="preserve"> </w:t>
      </w:r>
      <w:r>
        <w:rPr>
          <w:sz w:val="24"/>
        </w:rPr>
        <w:t>(башкирский) язык Республики Башкортостан» предметной области «Родной язык и литература»;</w:t>
      </w:r>
    </w:p>
    <w:p w:rsidR="00CE04F4" w:rsidRDefault="008178F7" w:rsidP="00492A9C">
      <w:pPr>
        <w:pStyle w:val="a4"/>
        <w:numPr>
          <w:ilvl w:val="0"/>
          <w:numId w:val="233"/>
        </w:numPr>
        <w:tabs>
          <w:tab w:val="left" w:pos="1134"/>
        </w:tabs>
        <w:spacing w:line="271" w:lineRule="exact"/>
        <w:ind w:left="1134" w:hanging="143"/>
        <w:jc w:val="left"/>
        <w:rPr>
          <w:sz w:val="24"/>
        </w:rPr>
      </w:pPr>
      <w:r>
        <w:rPr>
          <w:sz w:val="24"/>
        </w:rPr>
        <w:t>по</w:t>
      </w:r>
      <w:r>
        <w:rPr>
          <w:spacing w:val="-3"/>
          <w:sz w:val="24"/>
        </w:rPr>
        <w:t xml:space="preserve"> </w:t>
      </w:r>
      <w:r>
        <w:rPr>
          <w:sz w:val="24"/>
        </w:rPr>
        <w:t>предмету</w:t>
      </w:r>
      <w:r>
        <w:rPr>
          <w:spacing w:val="-5"/>
          <w:sz w:val="24"/>
        </w:rPr>
        <w:t xml:space="preserve"> </w:t>
      </w:r>
      <w:r>
        <w:rPr>
          <w:sz w:val="24"/>
        </w:rPr>
        <w:t>«Литература»</w:t>
      </w:r>
      <w:r>
        <w:rPr>
          <w:spacing w:val="-6"/>
          <w:sz w:val="24"/>
        </w:rPr>
        <w:t xml:space="preserve"> </w:t>
      </w:r>
      <w:r>
        <w:rPr>
          <w:sz w:val="24"/>
        </w:rPr>
        <w:t>предметной</w:t>
      </w:r>
      <w:r>
        <w:rPr>
          <w:spacing w:val="-10"/>
          <w:sz w:val="24"/>
        </w:rPr>
        <w:t xml:space="preserve"> </w:t>
      </w:r>
      <w:r>
        <w:rPr>
          <w:sz w:val="24"/>
        </w:rPr>
        <w:t>области «Русский язык</w:t>
      </w:r>
      <w:r>
        <w:rPr>
          <w:spacing w:val="-3"/>
          <w:sz w:val="24"/>
        </w:rPr>
        <w:t xml:space="preserve"> </w:t>
      </w:r>
      <w:r>
        <w:rPr>
          <w:sz w:val="24"/>
        </w:rPr>
        <w:t>и</w:t>
      </w:r>
      <w:r>
        <w:rPr>
          <w:spacing w:val="-4"/>
          <w:sz w:val="24"/>
        </w:rPr>
        <w:t xml:space="preserve"> </w:t>
      </w:r>
      <w:r>
        <w:rPr>
          <w:spacing w:val="-2"/>
          <w:sz w:val="24"/>
        </w:rPr>
        <w:t>литература»;</w:t>
      </w:r>
    </w:p>
    <w:p w:rsidR="00CE04F4" w:rsidRDefault="008178F7" w:rsidP="00492A9C">
      <w:pPr>
        <w:pStyle w:val="a4"/>
        <w:numPr>
          <w:ilvl w:val="0"/>
          <w:numId w:val="233"/>
        </w:numPr>
        <w:tabs>
          <w:tab w:val="left" w:pos="1134"/>
        </w:tabs>
        <w:spacing w:before="2" w:line="275" w:lineRule="exact"/>
        <w:ind w:left="1134" w:hanging="143"/>
        <w:jc w:val="left"/>
        <w:rPr>
          <w:sz w:val="24"/>
        </w:rPr>
      </w:pPr>
      <w:r>
        <w:rPr>
          <w:sz w:val="24"/>
        </w:rPr>
        <w:t>по</w:t>
      </w:r>
      <w:r>
        <w:rPr>
          <w:spacing w:val="-5"/>
          <w:sz w:val="24"/>
        </w:rPr>
        <w:t xml:space="preserve"> </w:t>
      </w:r>
      <w:r>
        <w:rPr>
          <w:sz w:val="24"/>
        </w:rPr>
        <w:t>предмету</w:t>
      </w:r>
      <w:r>
        <w:rPr>
          <w:spacing w:val="-6"/>
          <w:sz w:val="24"/>
        </w:rPr>
        <w:t xml:space="preserve"> </w:t>
      </w:r>
      <w:r>
        <w:rPr>
          <w:sz w:val="24"/>
        </w:rPr>
        <w:t>«История»</w:t>
      </w:r>
      <w:r>
        <w:rPr>
          <w:spacing w:val="-7"/>
          <w:sz w:val="24"/>
        </w:rPr>
        <w:t xml:space="preserve"> </w:t>
      </w:r>
      <w:r>
        <w:rPr>
          <w:sz w:val="24"/>
        </w:rPr>
        <w:t>предметной</w:t>
      </w:r>
      <w:r>
        <w:rPr>
          <w:spacing w:val="-11"/>
          <w:sz w:val="24"/>
        </w:rPr>
        <w:t xml:space="preserve"> </w:t>
      </w:r>
      <w:r>
        <w:rPr>
          <w:sz w:val="24"/>
        </w:rPr>
        <w:t>области</w:t>
      </w:r>
      <w:r>
        <w:rPr>
          <w:spacing w:val="-1"/>
          <w:sz w:val="24"/>
        </w:rPr>
        <w:t xml:space="preserve"> </w:t>
      </w:r>
      <w:r>
        <w:rPr>
          <w:sz w:val="24"/>
        </w:rPr>
        <w:t>«Общественно-научные</w:t>
      </w:r>
      <w:r>
        <w:rPr>
          <w:spacing w:val="-3"/>
          <w:sz w:val="24"/>
        </w:rPr>
        <w:t xml:space="preserve"> </w:t>
      </w:r>
      <w:r>
        <w:rPr>
          <w:spacing w:val="-2"/>
          <w:sz w:val="24"/>
        </w:rPr>
        <w:t>предметы»;</w:t>
      </w:r>
    </w:p>
    <w:p w:rsidR="00CE04F4" w:rsidRDefault="008178F7" w:rsidP="00492A9C">
      <w:pPr>
        <w:pStyle w:val="a4"/>
        <w:numPr>
          <w:ilvl w:val="0"/>
          <w:numId w:val="233"/>
        </w:numPr>
        <w:tabs>
          <w:tab w:val="left" w:pos="1134"/>
        </w:tabs>
        <w:spacing w:line="275" w:lineRule="exact"/>
        <w:ind w:left="1134" w:hanging="143"/>
        <w:jc w:val="left"/>
        <w:rPr>
          <w:sz w:val="24"/>
        </w:rPr>
      </w:pPr>
      <w:r>
        <w:rPr>
          <w:sz w:val="24"/>
        </w:rPr>
        <w:t>по</w:t>
      </w:r>
      <w:r>
        <w:rPr>
          <w:spacing w:val="-5"/>
          <w:sz w:val="24"/>
        </w:rPr>
        <w:t xml:space="preserve"> </w:t>
      </w:r>
      <w:r>
        <w:rPr>
          <w:sz w:val="24"/>
        </w:rPr>
        <w:t>предмету</w:t>
      </w:r>
      <w:r>
        <w:rPr>
          <w:spacing w:val="-7"/>
          <w:sz w:val="24"/>
        </w:rPr>
        <w:t xml:space="preserve"> </w:t>
      </w:r>
      <w:r>
        <w:rPr>
          <w:sz w:val="24"/>
        </w:rPr>
        <w:t>«Обществознание»</w:t>
      </w:r>
      <w:r>
        <w:rPr>
          <w:spacing w:val="-8"/>
          <w:sz w:val="24"/>
        </w:rPr>
        <w:t xml:space="preserve"> </w:t>
      </w:r>
      <w:r>
        <w:rPr>
          <w:sz w:val="24"/>
        </w:rPr>
        <w:t>предметной</w:t>
      </w:r>
      <w:r>
        <w:rPr>
          <w:spacing w:val="-6"/>
          <w:sz w:val="24"/>
        </w:rPr>
        <w:t xml:space="preserve"> </w:t>
      </w:r>
      <w:r>
        <w:rPr>
          <w:sz w:val="24"/>
        </w:rPr>
        <w:t>области</w:t>
      </w:r>
      <w:r>
        <w:rPr>
          <w:spacing w:val="-3"/>
          <w:sz w:val="24"/>
        </w:rPr>
        <w:t xml:space="preserve"> </w:t>
      </w:r>
      <w:r>
        <w:rPr>
          <w:sz w:val="24"/>
        </w:rPr>
        <w:t>«Общественно-научные</w:t>
      </w:r>
      <w:r>
        <w:rPr>
          <w:spacing w:val="-3"/>
          <w:sz w:val="24"/>
        </w:rPr>
        <w:t xml:space="preserve"> </w:t>
      </w:r>
      <w:r>
        <w:rPr>
          <w:spacing w:val="-2"/>
          <w:sz w:val="24"/>
        </w:rPr>
        <w:t>предметы»;</w:t>
      </w:r>
    </w:p>
    <w:p w:rsidR="00CE04F4" w:rsidRDefault="008178F7" w:rsidP="00492A9C">
      <w:pPr>
        <w:pStyle w:val="a4"/>
        <w:numPr>
          <w:ilvl w:val="0"/>
          <w:numId w:val="233"/>
        </w:numPr>
        <w:tabs>
          <w:tab w:val="left" w:pos="1134"/>
        </w:tabs>
        <w:spacing w:before="2" w:line="275" w:lineRule="exact"/>
        <w:ind w:left="1134" w:hanging="143"/>
        <w:jc w:val="left"/>
        <w:rPr>
          <w:sz w:val="24"/>
        </w:rPr>
      </w:pPr>
      <w:r>
        <w:rPr>
          <w:sz w:val="24"/>
        </w:rPr>
        <w:t>по</w:t>
      </w:r>
      <w:r>
        <w:rPr>
          <w:spacing w:val="-4"/>
          <w:sz w:val="24"/>
        </w:rPr>
        <w:t xml:space="preserve"> </w:t>
      </w:r>
      <w:r>
        <w:rPr>
          <w:sz w:val="24"/>
        </w:rPr>
        <w:t>предмету</w:t>
      </w:r>
      <w:r>
        <w:rPr>
          <w:spacing w:val="-5"/>
          <w:sz w:val="24"/>
        </w:rPr>
        <w:t xml:space="preserve"> </w:t>
      </w:r>
      <w:r>
        <w:rPr>
          <w:sz w:val="24"/>
        </w:rPr>
        <w:t>«География»</w:t>
      </w:r>
      <w:r>
        <w:rPr>
          <w:spacing w:val="-5"/>
          <w:sz w:val="24"/>
        </w:rPr>
        <w:t xml:space="preserve"> </w:t>
      </w:r>
      <w:r>
        <w:rPr>
          <w:sz w:val="24"/>
        </w:rPr>
        <w:t>предметной</w:t>
      </w:r>
      <w:r>
        <w:rPr>
          <w:spacing w:val="-10"/>
          <w:sz w:val="24"/>
        </w:rPr>
        <w:t xml:space="preserve"> </w:t>
      </w:r>
      <w:r>
        <w:rPr>
          <w:sz w:val="24"/>
        </w:rPr>
        <w:t>области «Общественно-научные</w:t>
      </w:r>
      <w:r>
        <w:rPr>
          <w:spacing w:val="-2"/>
          <w:sz w:val="24"/>
        </w:rPr>
        <w:t xml:space="preserve"> предметы»;</w:t>
      </w:r>
    </w:p>
    <w:p w:rsidR="00CE04F4" w:rsidRDefault="008178F7" w:rsidP="00492A9C">
      <w:pPr>
        <w:pStyle w:val="a4"/>
        <w:numPr>
          <w:ilvl w:val="0"/>
          <w:numId w:val="233"/>
        </w:numPr>
        <w:tabs>
          <w:tab w:val="left" w:pos="1220"/>
        </w:tabs>
        <w:spacing w:line="242" w:lineRule="auto"/>
        <w:ind w:right="561" w:firstLine="566"/>
        <w:jc w:val="left"/>
        <w:rPr>
          <w:sz w:val="24"/>
        </w:rPr>
      </w:pPr>
      <w:r>
        <w:rPr>
          <w:sz w:val="24"/>
        </w:rPr>
        <w:t>по</w:t>
      </w:r>
      <w:r>
        <w:rPr>
          <w:spacing w:val="40"/>
          <w:sz w:val="24"/>
        </w:rPr>
        <w:t xml:space="preserve"> </w:t>
      </w:r>
      <w:r>
        <w:rPr>
          <w:sz w:val="24"/>
        </w:rPr>
        <w:t>предметам</w:t>
      </w:r>
      <w:r>
        <w:rPr>
          <w:spacing w:val="40"/>
          <w:sz w:val="24"/>
        </w:rPr>
        <w:t xml:space="preserve"> </w:t>
      </w:r>
      <w:r>
        <w:rPr>
          <w:sz w:val="24"/>
        </w:rPr>
        <w:t>«Биология»,</w:t>
      </w:r>
      <w:r>
        <w:rPr>
          <w:spacing w:val="40"/>
          <w:sz w:val="24"/>
        </w:rPr>
        <w:t xml:space="preserve"> </w:t>
      </w:r>
      <w:r>
        <w:rPr>
          <w:sz w:val="24"/>
        </w:rPr>
        <w:t>«Физика»,</w:t>
      </w:r>
      <w:r>
        <w:rPr>
          <w:spacing w:val="40"/>
          <w:sz w:val="24"/>
        </w:rPr>
        <w:t xml:space="preserve"> </w:t>
      </w:r>
      <w:r>
        <w:rPr>
          <w:sz w:val="24"/>
        </w:rPr>
        <w:t>«Химия»</w:t>
      </w:r>
      <w:r>
        <w:rPr>
          <w:spacing w:val="40"/>
          <w:sz w:val="24"/>
        </w:rPr>
        <w:t xml:space="preserve"> </w:t>
      </w:r>
      <w:r>
        <w:rPr>
          <w:sz w:val="24"/>
        </w:rPr>
        <w:t>предметной</w:t>
      </w:r>
      <w:r>
        <w:rPr>
          <w:spacing w:val="40"/>
          <w:sz w:val="24"/>
        </w:rPr>
        <w:t xml:space="preserve"> </w:t>
      </w:r>
      <w:r>
        <w:rPr>
          <w:sz w:val="24"/>
        </w:rPr>
        <w:t>области</w:t>
      </w:r>
      <w:r>
        <w:rPr>
          <w:spacing w:val="40"/>
          <w:sz w:val="24"/>
        </w:rPr>
        <w:t xml:space="preserve"> </w:t>
      </w:r>
      <w:r>
        <w:rPr>
          <w:sz w:val="24"/>
        </w:rPr>
        <w:t>«Естественно-</w:t>
      </w:r>
      <w:r>
        <w:rPr>
          <w:spacing w:val="80"/>
          <w:sz w:val="24"/>
        </w:rPr>
        <w:t xml:space="preserve"> </w:t>
      </w:r>
      <w:r>
        <w:rPr>
          <w:sz w:val="24"/>
        </w:rPr>
        <w:t>научные предметы»;</w:t>
      </w:r>
    </w:p>
    <w:p w:rsidR="00CE04F4" w:rsidRDefault="008178F7" w:rsidP="00492A9C">
      <w:pPr>
        <w:pStyle w:val="a4"/>
        <w:numPr>
          <w:ilvl w:val="0"/>
          <w:numId w:val="233"/>
        </w:numPr>
        <w:tabs>
          <w:tab w:val="left" w:pos="1134"/>
        </w:tabs>
        <w:spacing w:line="271" w:lineRule="exact"/>
        <w:ind w:left="1134" w:hanging="143"/>
        <w:jc w:val="left"/>
        <w:rPr>
          <w:sz w:val="24"/>
        </w:rPr>
      </w:pPr>
      <w:r>
        <w:rPr>
          <w:sz w:val="24"/>
        </w:rPr>
        <w:t>по</w:t>
      </w:r>
      <w:r>
        <w:rPr>
          <w:spacing w:val="-3"/>
          <w:sz w:val="24"/>
        </w:rPr>
        <w:t xml:space="preserve"> </w:t>
      </w:r>
      <w:r>
        <w:rPr>
          <w:sz w:val="24"/>
        </w:rPr>
        <w:t>предмету</w:t>
      </w:r>
      <w:r>
        <w:rPr>
          <w:spacing w:val="-4"/>
          <w:sz w:val="24"/>
        </w:rPr>
        <w:t xml:space="preserve"> </w:t>
      </w:r>
      <w:r>
        <w:rPr>
          <w:sz w:val="24"/>
        </w:rPr>
        <w:t>«Музыка»</w:t>
      </w:r>
      <w:r>
        <w:rPr>
          <w:spacing w:val="-5"/>
          <w:sz w:val="24"/>
        </w:rPr>
        <w:t xml:space="preserve"> </w:t>
      </w:r>
      <w:r>
        <w:rPr>
          <w:sz w:val="24"/>
        </w:rPr>
        <w:t>предметной</w:t>
      </w:r>
      <w:r>
        <w:rPr>
          <w:spacing w:val="-4"/>
          <w:sz w:val="24"/>
        </w:rPr>
        <w:t xml:space="preserve"> </w:t>
      </w:r>
      <w:r>
        <w:rPr>
          <w:sz w:val="24"/>
        </w:rPr>
        <w:t>области</w:t>
      </w:r>
      <w:r>
        <w:rPr>
          <w:spacing w:val="1"/>
          <w:sz w:val="24"/>
        </w:rPr>
        <w:t xml:space="preserve"> </w:t>
      </w:r>
      <w:r>
        <w:rPr>
          <w:spacing w:val="-2"/>
          <w:sz w:val="24"/>
        </w:rPr>
        <w:t>«Искусство»;</w:t>
      </w:r>
    </w:p>
    <w:p w:rsidR="00CE04F4" w:rsidRDefault="008178F7" w:rsidP="00492A9C">
      <w:pPr>
        <w:pStyle w:val="a4"/>
        <w:numPr>
          <w:ilvl w:val="0"/>
          <w:numId w:val="233"/>
        </w:numPr>
        <w:tabs>
          <w:tab w:val="left" w:pos="1172"/>
        </w:tabs>
        <w:spacing w:before="4" w:line="237" w:lineRule="auto"/>
        <w:ind w:right="558" w:firstLine="566"/>
        <w:jc w:val="left"/>
        <w:rPr>
          <w:sz w:val="24"/>
        </w:rPr>
      </w:pPr>
      <w:r>
        <w:rPr>
          <w:sz w:val="24"/>
        </w:rPr>
        <w:t>по</w:t>
      </w:r>
      <w:r>
        <w:rPr>
          <w:spacing w:val="40"/>
          <w:sz w:val="24"/>
        </w:rPr>
        <w:t xml:space="preserve"> </w:t>
      </w:r>
      <w:r>
        <w:rPr>
          <w:sz w:val="24"/>
        </w:rPr>
        <w:t>предмету</w:t>
      </w:r>
      <w:r>
        <w:rPr>
          <w:spacing w:val="33"/>
          <w:sz w:val="24"/>
        </w:rPr>
        <w:t xml:space="preserve"> </w:t>
      </w:r>
      <w:r>
        <w:rPr>
          <w:sz w:val="24"/>
        </w:rPr>
        <w:t>«Основы</w:t>
      </w:r>
      <w:r>
        <w:rPr>
          <w:spacing w:val="39"/>
          <w:sz w:val="24"/>
        </w:rPr>
        <w:t xml:space="preserve"> </w:t>
      </w:r>
      <w:r>
        <w:rPr>
          <w:sz w:val="24"/>
        </w:rPr>
        <w:t>безопасности</w:t>
      </w:r>
      <w:r>
        <w:rPr>
          <w:spacing w:val="39"/>
          <w:sz w:val="24"/>
        </w:rPr>
        <w:t xml:space="preserve"> </w:t>
      </w:r>
      <w:r>
        <w:rPr>
          <w:sz w:val="24"/>
        </w:rPr>
        <w:t>и</w:t>
      </w:r>
      <w:r>
        <w:rPr>
          <w:spacing w:val="33"/>
          <w:sz w:val="24"/>
        </w:rPr>
        <w:t xml:space="preserve"> </w:t>
      </w:r>
      <w:r>
        <w:rPr>
          <w:sz w:val="24"/>
        </w:rPr>
        <w:t>защиты</w:t>
      </w:r>
      <w:r>
        <w:rPr>
          <w:spacing w:val="40"/>
          <w:sz w:val="24"/>
        </w:rPr>
        <w:t xml:space="preserve"> </w:t>
      </w:r>
      <w:r>
        <w:rPr>
          <w:sz w:val="24"/>
        </w:rPr>
        <w:t>Родины»</w:t>
      </w:r>
      <w:r>
        <w:rPr>
          <w:spacing w:val="32"/>
          <w:sz w:val="24"/>
        </w:rPr>
        <w:t xml:space="preserve"> </w:t>
      </w:r>
      <w:r>
        <w:rPr>
          <w:sz w:val="24"/>
        </w:rPr>
        <w:t>предметной</w:t>
      </w:r>
      <w:r>
        <w:rPr>
          <w:spacing w:val="33"/>
          <w:sz w:val="24"/>
        </w:rPr>
        <w:t xml:space="preserve"> </w:t>
      </w:r>
      <w:r>
        <w:rPr>
          <w:sz w:val="24"/>
        </w:rPr>
        <w:t>области</w:t>
      </w:r>
      <w:r>
        <w:rPr>
          <w:spacing w:val="39"/>
          <w:sz w:val="24"/>
        </w:rPr>
        <w:t xml:space="preserve"> </w:t>
      </w:r>
      <w:r>
        <w:rPr>
          <w:sz w:val="24"/>
        </w:rPr>
        <w:t>«Основы безопасности и защиты Родины»;</w:t>
      </w:r>
    </w:p>
    <w:p w:rsidR="00CE04F4" w:rsidRDefault="008178F7" w:rsidP="00492A9C">
      <w:pPr>
        <w:pStyle w:val="a4"/>
        <w:numPr>
          <w:ilvl w:val="0"/>
          <w:numId w:val="233"/>
        </w:numPr>
        <w:tabs>
          <w:tab w:val="left" w:pos="1192"/>
        </w:tabs>
        <w:spacing w:before="6" w:line="237" w:lineRule="auto"/>
        <w:ind w:right="564" w:firstLine="566"/>
        <w:jc w:val="left"/>
        <w:rPr>
          <w:sz w:val="24"/>
        </w:rPr>
      </w:pPr>
      <w:r>
        <w:rPr>
          <w:sz w:val="24"/>
        </w:rPr>
        <w:t>по</w:t>
      </w:r>
      <w:r>
        <w:rPr>
          <w:spacing w:val="40"/>
          <w:sz w:val="24"/>
        </w:rPr>
        <w:t xml:space="preserve"> </w:t>
      </w:r>
      <w:r>
        <w:rPr>
          <w:sz w:val="24"/>
        </w:rPr>
        <w:t>предмету</w:t>
      </w:r>
      <w:r>
        <w:rPr>
          <w:spacing w:val="40"/>
          <w:sz w:val="24"/>
        </w:rPr>
        <w:t xml:space="preserve"> </w:t>
      </w:r>
      <w:r>
        <w:rPr>
          <w:sz w:val="24"/>
        </w:rPr>
        <w:t>«Основы</w:t>
      </w:r>
      <w:r>
        <w:rPr>
          <w:spacing w:val="40"/>
          <w:sz w:val="24"/>
        </w:rPr>
        <w:t xml:space="preserve"> </w:t>
      </w:r>
      <w:r>
        <w:rPr>
          <w:sz w:val="24"/>
        </w:rPr>
        <w:t>духовно-нравственной</w:t>
      </w:r>
      <w:r>
        <w:rPr>
          <w:spacing w:val="40"/>
          <w:sz w:val="24"/>
        </w:rPr>
        <w:t xml:space="preserve"> </w:t>
      </w:r>
      <w:r>
        <w:rPr>
          <w:sz w:val="24"/>
        </w:rPr>
        <w:t>культуры</w:t>
      </w:r>
      <w:r>
        <w:rPr>
          <w:spacing w:val="40"/>
          <w:sz w:val="24"/>
        </w:rPr>
        <w:t xml:space="preserve"> </w:t>
      </w:r>
      <w:r>
        <w:rPr>
          <w:sz w:val="24"/>
        </w:rPr>
        <w:t>народов</w:t>
      </w:r>
      <w:r>
        <w:rPr>
          <w:spacing w:val="40"/>
          <w:sz w:val="24"/>
        </w:rPr>
        <w:t xml:space="preserve"> </w:t>
      </w:r>
      <w:r>
        <w:rPr>
          <w:sz w:val="24"/>
        </w:rPr>
        <w:t>России»</w:t>
      </w:r>
      <w:r>
        <w:rPr>
          <w:spacing w:val="40"/>
          <w:sz w:val="24"/>
        </w:rPr>
        <w:t xml:space="preserve"> </w:t>
      </w:r>
      <w:r>
        <w:rPr>
          <w:sz w:val="24"/>
        </w:rPr>
        <w:t>предметной области «Основы духовно-нравственной культуры народов России».</w:t>
      </w:r>
    </w:p>
    <w:p w:rsidR="00CE04F4" w:rsidRDefault="008178F7">
      <w:pPr>
        <w:pStyle w:val="a3"/>
        <w:spacing w:before="3" w:line="275" w:lineRule="exact"/>
        <w:ind w:left="991" w:firstLine="0"/>
        <w:jc w:val="left"/>
      </w:pPr>
      <w:r>
        <w:t>Адаптированные</w:t>
      </w:r>
      <w:r>
        <w:rPr>
          <w:spacing w:val="8"/>
        </w:rPr>
        <w:t xml:space="preserve"> </w:t>
      </w:r>
      <w:r>
        <w:t>рабочие</w:t>
      </w:r>
      <w:r>
        <w:rPr>
          <w:spacing w:val="9"/>
        </w:rPr>
        <w:t xml:space="preserve"> </w:t>
      </w:r>
      <w:r>
        <w:t>программы</w:t>
      </w:r>
      <w:r>
        <w:rPr>
          <w:spacing w:val="7"/>
        </w:rPr>
        <w:t xml:space="preserve"> </w:t>
      </w:r>
      <w:r>
        <w:t>основного</w:t>
      </w:r>
      <w:r>
        <w:rPr>
          <w:spacing w:val="10"/>
        </w:rPr>
        <w:t xml:space="preserve"> </w:t>
      </w:r>
      <w:r>
        <w:t>общего</w:t>
      </w:r>
      <w:r>
        <w:rPr>
          <w:spacing w:val="10"/>
        </w:rPr>
        <w:t xml:space="preserve"> </w:t>
      </w:r>
      <w:r>
        <w:t>образования</w:t>
      </w:r>
      <w:r>
        <w:rPr>
          <w:spacing w:val="9"/>
        </w:rPr>
        <w:t xml:space="preserve"> </w:t>
      </w:r>
      <w:r>
        <w:t>предметной</w:t>
      </w:r>
      <w:r>
        <w:rPr>
          <w:spacing w:val="7"/>
        </w:rPr>
        <w:t xml:space="preserve"> </w:t>
      </w:r>
      <w:r>
        <w:rPr>
          <w:spacing w:val="-2"/>
        </w:rPr>
        <w:t>области</w:t>
      </w:r>
    </w:p>
    <w:p w:rsidR="00CE04F4" w:rsidRDefault="008178F7">
      <w:pPr>
        <w:pStyle w:val="a3"/>
        <w:tabs>
          <w:tab w:val="left" w:pos="2381"/>
          <w:tab w:val="left" w:pos="5614"/>
          <w:tab w:val="left" w:pos="7287"/>
          <w:tab w:val="left" w:pos="9714"/>
        </w:tabs>
        <w:spacing w:line="242" w:lineRule="auto"/>
        <w:ind w:right="563" w:firstLine="0"/>
        <w:jc w:val="left"/>
      </w:pPr>
      <w:r>
        <w:t>«Искусство»</w:t>
      </w:r>
      <w:r>
        <w:rPr>
          <w:spacing w:val="80"/>
        </w:rPr>
        <w:t xml:space="preserve"> </w:t>
      </w:r>
      <w:r>
        <w:t>по</w:t>
      </w:r>
      <w:r>
        <w:tab/>
        <w:t>предмету</w:t>
      </w:r>
      <w:r>
        <w:rPr>
          <w:spacing w:val="80"/>
        </w:rPr>
        <w:t xml:space="preserve"> </w:t>
      </w:r>
      <w:r>
        <w:t>«Изобразительное</w:t>
      </w:r>
      <w:r>
        <w:tab/>
        <w:t>искусство»</w:t>
      </w:r>
      <w:r>
        <w:rPr>
          <w:spacing w:val="80"/>
        </w:rPr>
        <w:t xml:space="preserve"> </w:t>
      </w:r>
      <w:r>
        <w:t>и</w:t>
      </w:r>
      <w:r>
        <w:tab/>
        <w:t>предметной</w:t>
      </w:r>
      <w:r>
        <w:rPr>
          <w:spacing w:val="80"/>
        </w:rPr>
        <w:t xml:space="preserve"> </w:t>
      </w:r>
      <w:r>
        <w:t>области</w:t>
      </w:r>
      <w:r>
        <w:tab/>
      </w:r>
      <w:r>
        <w:rPr>
          <w:spacing w:val="-2"/>
        </w:rPr>
        <w:t xml:space="preserve">«Труд </w:t>
      </w:r>
      <w:r>
        <w:t>(технология)» рекомендуется разрабатывать с учетом рекомендаций для варианта 6.2.</w:t>
      </w:r>
    </w:p>
    <w:p w:rsidR="00CE04F4" w:rsidRDefault="008178F7">
      <w:pPr>
        <w:pStyle w:val="a3"/>
        <w:spacing w:line="271" w:lineRule="exact"/>
        <w:ind w:left="991" w:firstLine="0"/>
        <w:jc w:val="left"/>
      </w:pPr>
      <w:r>
        <w:t>Предусматривается</w:t>
      </w:r>
      <w:r>
        <w:rPr>
          <w:spacing w:val="68"/>
          <w:w w:val="150"/>
        </w:rPr>
        <w:t xml:space="preserve"> </w:t>
      </w:r>
      <w:r>
        <w:t>замена</w:t>
      </w:r>
      <w:r>
        <w:rPr>
          <w:spacing w:val="65"/>
          <w:w w:val="150"/>
        </w:rPr>
        <w:t xml:space="preserve"> </w:t>
      </w:r>
      <w:r>
        <w:t>дисциплины</w:t>
      </w:r>
      <w:r>
        <w:rPr>
          <w:spacing w:val="67"/>
          <w:w w:val="150"/>
        </w:rPr>
        <w:t xml:space="preserve"> </w:t>
      </w:r>
      <w:r>
        <w:t>«Физическая</w:t>
      </w:r>
      <w:r>
        <w:rPr>
          <w:spacing w:val="70"/>
          <w:w w:val="150"/>
        </w:rPr>
        <w:t xml:space="preserve"> </w:t>
      </w:r>
      <w:r>
        <w:t>культура»</w:t>
      </w:r>
      <w:r>
        <w:rPr>
          <w:spacing w:val="65"/>
          <w:w w:val="150"/>
        </w:rPr>
        <w:t xml:space="preserve"> </w:t>
      </w:r>
      <w:r>
        <w:t>предметной</w:t>
      </w:r>
      <w:r>
        <w:rPr>
          <w:spacing w:val="63"/>
          <w:w w:val="150"/>
        </w:rPr>
        <w:t xml:space="preserve"> </w:t>
      </w:r>
      <w:r>
        <w:rPr>
          <w:spacing w:val="-2"/>
        </w:rPr>
        <w:t>области</w:t>
      </w:r>
    </w:p>
    <w:p w:rsidR="00CE04F4" w:rsidRDefault="008178F7">
      <w:pPr>
        <w:pStyle w:val="a3"/>
        <w:spacing w:before="2"/>
        <w:ind w:firstLine="0"/>
        <w:jc w:val="left"/>
      </w:pPr>
      <w:r>
        <w:t>«Физическая</w:t>
      </w:r>
      <w:r>
        <w:rPr>
          <w:spacing w:val="-7"/>
        </w:rPr>
        <w:t xml:space="preserve"> </w:t>
      </w:r>
      <w:r>
        <w:t>культура»</w:t>
      </w:r>
      <w:r>
        <w:rPr>
          <w:spacing w:val="-9"/>
        </w:rPr>
        <w:t xml:space="preserve"> </w:t>
      </w:r>
      <w:r>
        <w:t>на</w:t>
      </w:r>
      <w:r>
        <w:rPr>
          <w:spacing w:val="-6"/>
        </w:rPr>
        <w:t xml:space="preserve"> </w:t>
      </w:r>
      <w:r>
        <w:t>специальную</w:t>
      </w:r>
      <w:r>
        <w:rPr>
          <w:spacing w:val="-7"/>
        </w:rPr>
        <w:t xml:space="preserve"> </w:t>
      </w:r>
      <w:r>
        <w:t>дисциплину</w:t>
      </w:r>
      <w:r>
        <w:rPr>
          <w:spacing w:val="-9"/>
        </w:rPr>
        <w:t xml:space="preserve"> </w:t>
      </w:r>
      <w:r>
        <w:t>«Адаптивная</w:t>
      </w:r>
      <w:r>
        <w:rPr>
          <w:spacing w:val="-5"/>
        </w:rPr>
        <w:t xml:space="preserve"> </w:t>
      </w:r>
      <w:r>
        <w:t>физическая</w:t>
      </w:r>
      <w:r>
        <w:rPr>
          <w:spacing w:val="-4"/>
        </w:rPr>
        <w:t xml:space="preserve"> </w:t>
      </w:r>
      <w:r>
        <w:rPr>
          <w:spacing w:val="-2"/>
        </w:rPr>
        <w:t>культура».</w:t>
      </w:r>
    </w:p>
    <w:p w:rsidR="00CE04F4" w:rsidRDefault="00CE04F4">
      <w:pPr>
        <w:pStyle w:val="a3"/>
        <w:ind w:left="0" w:firstLine="0"/>
        <w:jc w:val="left"/>
      </w:pPr>
    </w:p>
    <w:p w:rsidR="00CE04F4" w:rsidRDefault="00CE04F4">
      <w:pPr>
        <w:pStyle w:val="a3"/>
        <w:spacing w:before="2"/>
        <w:ind w:left="0" w:firstLine="0"/>
        <w:jc w:val="left"/>
      </w:pPr>
    </w:p>
    <w:p w:rsidR="00CE04F4" w:rsidRDefault="008178F7" w:rsidP="00492A9C">
      <w:pPr>
        <w:pStyle w:val="Heading3"/>
        <w:numPr>
          <w:ilvl w:val="1"/>
          <w:numId w:val="235"/>
        </w:numPr>
        <w:tabs>
          <w:tab w:val="left" w:pos="1412"/>
        </w:tabs>
        <w:ind w:left="1412" w:hanging="421"/>
        <w:jc w:val="both"/>
      </w:pPr>
      <w:r>
        <w:t>Планируемые</w:t>
      </w:r>
      <w:r>
        <w:rPr>
          <w:spacing w:val="-9"/>
        </w:rPr>
        <w:t xml:space="preserve"> </w:t>
      </w:r>
      <w:r>
        <w:t>результаты</w:t>
      </w:r>
      <w:r>
        <w:rPr>
          <w:spacing w:val="-5"/>
        </w:rPr>
        <w:t xml:space="preserve"> </w:t>
      </w:r>
      <w:r>
        <w:t>освоения</w:t>
      </w:r>
      <w:r>
        <w:rPr>
          <w:spacing w:val="-5"/>
        </w:rPr>
        <w:t xml:space="preserve"> </w:t>
      </w:r>
      <w:r>
        <w:t>АООП</w:t>
      </w:r>
      <w:r>
        <w:rPr>
          <w:spacing w:val="-4"/>
        </w:rPr>
        <w:t xml:space="preserve"> </w:t>
      </w:r>
      <w:r>
        <w:rPr>
          <w:spacing w:val="-5"/>
        </w:rPr>
        <w:t>ООО</w:t>
      </w:r>
    </w:p>
    <w:p w:rsidR="00CE04F4" w:rsidRDefault="008178F7">
      <w:pPr>
        <w:pStyle w:val="a3"/>
        <w:ind w:right="557"/>
      </w:pPr>
      <w:r>
        <w:t>Планируемые результаты освоения основной образовательной программы основного общего образования для обучающихся с НОДА по своей структуре и характеристикам соответствуют планируемым результатам ПООП ООО. Ожидаемые результаты важны для решения двух задач. Они необходимы для разработки программ по всем учебным предметам, коррекционных программ, программы воспитания, для подбора и разработки учебно- методической литературы. Вторая задача планируемых результатов заключается в том, что они являются основой для разработки системы оценки результатов. Планируемые результаты учитываются как в процессе промежуточной аттестации обучающихся с НОДА, так и в</w:t>
      </w:r>
      <w:r>
        <w:rPr>
          <w:spacing w:val="40"/>
        </w:rPr>
        <w:t xml:space="preserve"> </w:t>
      </w:r>
      <w:r>
        <w:t>процессе государственной итоговой аттестации выпускников.</w:t>
      </w:r>
    </w:p>
    <w:p w:rsidR="00CE04F4" w:rsidRDefault="008178F7">
      <w:pPr>
        <w:pStyle w:val="a3"/>
        <w:spacing w:line="242" w:lineRule="auto"/>
        <w:ind w:right="561"/>
      </w:pPr>
      <w:r>
        <w:t>Планируемые результаты освоения обучающимися с нарушениями опорно-двигательного аппарата АООП ООО дополняются результатами освоения ПКР.</w:t>
      </w:r>
    </w:p>
    <w:p w:rsidR="00CE04F4" w:rsidRDefault="008178F7">
      <w:pPr>
        <w:pStyle w:val="a3"/>
        <w:ind w:right="565"/>
      </w:pPr>
      <w:r>
        <w:t>Планируемые результаты для обучающихся с НОДА реализуются так же, как и для нормативно развивающихся сверстников, через систему овладения учебными действиями: регулятивными, коммуникативными, познавательными. Система учебных действий формируется у обучающихся с НОДА с учетом индивидуальных и специфических</w:t>
      </w:r>
      <w:r>
        <w:rPr>
          <w:spacing w:val="40"/>
        </w:rPr>
        <w:t xml:space="preserve"> </w:t>
      </w:r>
      <w:r>
        <w:t>особенностей их развития.</w:t>
      </w:r>
    </w:p>
    <w:p w:rsidR="00CE04F4" w:rsidRDefault="008178F7">
      <w:pPr>
        <w:pStyle w:val="a3"/>
        <w:ind w:right="560"/>
      </w:pPr>
      <w:r>
        <w:t>Выделяется три группы планируемых результатов: личностные, метапредметные, предметные. Каждая учебная программа включает указанные группы результатов, которые должны обеспечить развитие личности обучающихся с НОДА и их способностей с учетом индивидуальных особенностей развития данной категории лиц с ограниченными возможностями здоровья. Все планируемые результаты опираются на ведущие целевые установки, отражающие</w:t>
      </w:r>
      <w:r>
        <w:rPr>
          <w:spacing w:val="-2"/>
        </w:rPr>
        <w:t xml:space="preserve"> </w:t>
      </w:r>
      <w:r>
        <w:t>основной, сущностный вклад каждой изучаемой программы в развитие личности обучающихся, их способностей. Оценка достижений личностных и метапредметных результатов, включающих универсальные учебные действия (УУД), обязательно осуществляется с учетом особенностей двигательного, речевого и психического развития обучающихся с НОДА.</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55"/>
      </w:pPr>
      <w:r>
        <w:lastRenderedPageBreak/>
        <w:t>В адаптированной программе для обучающихся с НОДА определены личностные, метапредметные</w:t>
      </w:r>
      <w:r>
        <w:rPr>
          <w:spacing w:val="-2"/>
        </w:rPr>
        <w:t xml:space="preserve"> </w:t>
      </w:r>
      <w:r>
        <w:t>и предметные</w:t>
      </w:r>
      <w:r>
        <w:rPr>
          <w:spacing w:val="-2"/>
        </w:rPr>
        <w:t xml:space="preserve"> </w:t>
      </w:r>
      <w:r>
        <w:t>результаты по</w:t>
      </w:r>
      <w:r>
        <w:rPr>
          <w:spacing w:val="-1"/>
        </w:rPr>
        <w:t xml:space="preserve"> </w:t>
      </w:r>
      <w:r>
        <w:t>всем предметным</w:t>
      </w:r>
      <w:r>
        <w:rPr>
          <w:spacing w:val="-3"/>
        </w:rPr>
        <w:t xml:space="preserve"> </w:t>
      </w:r>
      <w:r>
        <w:t>областям. В</w:t>
      </w:r>
      <w:r>
        <w:rPr>
          <w:spacing w:val="-7"/>
        </w:rPr>
        <w:t xml:space="preserve"> </w:t>
      </w:r>
      <w:r>
        <w:t>основе</w:t>
      </w:r>
      <w:r>
        <w:rPr>
          <w:spacing w:val="-2"/>
        </w:rPr>
        <w:t xml:space="preserve"> </w:t>
      </w:r>
      <w:r>
        <w:t>достижения планируемых результатов обучающимися с НОДА заложен уровневый подход: определяется актуальный уровень их развития и зона ближайших достижений. Это позволяет выстраивать индивидуальный образовательный маршрут обучающихся, определять динамическую картину их развития, стимулировать обучающихся с НОДА к наиболее высоким результатам освоения адаптированной основной образовательной программы. Личностные результаты должны максимально обеспечить социализацию обучающихся с НОДА с учетом их образовательных потребностей, формируя у</w:t>
      </w:r>
      <w:r>
        <w:rPr>
          <w:spacing w:val="-5"/>
        </w:rPr>
        <w:t xml:space="preserve"> </w:t>
      </w:r>
      <w:r>
        <w:t>них индивидуально-личностные качества и социальные</w:t>
      </w:r>
      <w:r>
        <w:rPr>
          <w:spacing w:val="-1"/>
        </w:rPr>
        <w:t xml:space="preserve"> </w:t>
      </w:r>
      <w:r>
        <w:t>(жизненные) компетенции. Личностные результаты напрямую связаны как с предметными результатами, так и с результатами освоения программы коррекционной работы.</w:t>
      </w:r>
    </w:p>
    <w:p w:rsidR="00CE04F4" w:rsidRDefault="008178F7">
      <w:pPr>
        <w:pStyle w:val="a3"/>
        <w:ind w:right="561"/>
      </w:pPr>
      <w:r>
        <w:t>При реализации</w:t>
      </w:r>
      <w:r>
        <w:rPr>
          <w:spacing w:val="-1"/>
        </w:rPr>
        <w:t xml:space="preserve"> </w:t>
      </w:r>
      <w:r>
        <w:t>варианта программы 6.1.</w:t>
      </w:r>
      <w:r>
        <w:rPr>
          <w:spacing w:val="-5"/>
        </w:rPr>
        <w:t xml:space="preserve"> </w:t>
      </w:r>
      <w:r>
        <w:t>обучающие с НОДА</w:t>
      </w:r>
      <w:r>
        <w:rPr>
          <w:spacing w:val="-3"/>
        </w:rPr>
        <w:t xml:space="preserve"> </w:t>
      </w:r>
      <w:r>
        <w:t>могут осваивать</w:t>
      </w:r>
      <w:r>
        <w:rPr>
          <w:spacing w:val="-2"/>
        </w:rPr>
        <w:t xml:space="preserve"> </w:t>
      </w:r>
      <w:r>
        <w:t>программу как на базовом уровне, так и на углубленном уровне по отдельным предметам. Это зависит от индивидуальных особенностей обучающихся, которые необходимо учитывать в образовательном процессе.</w:t>
      </w:r>
    </w:p>
    <w:p w:rsidR="00CE04F4" w:rsidRDefault="008178F7">
      <w:pPr>
        <w:pStyle w:val="a3"/>
        <w:ind w:right="570"/>
      </w:pPr>
      <w:r>
        <w:t>Предметные результаты представлены по годам обучения. Достижение предметных результатов должно обеспечить возможность обучающимся с НОДА пройти государственную итоговую аттестацию выпускников и получить документ об основном общем образовании установленного образца. Распределение предметных результатов по годам обучения носит примерный характер.</w:t>
      </w:r>
    </w:p>
    <w:p w:rsidR="00CE04F4" w:rsidRDefault="008178F7">
      <w:pPr>
        <w:pStyle w:val="a3"/>
        <w:spacing w:before="2" w:line="275" w:lineRule="exact"/>
        <w:ind w:left="0" w:right="574" w:firstLine="0"/>
        <w:jc w:val="right"/>
      </w:pPr>
      <w:r>
        <w:t>По</w:t>
      </w:r>
      <w:r>
        <w:rPr>
          <w:spacing w:val="9"/>
        </w:rPr>
        <w:t xml:space="preserve"> </w:t>
      </w:r>
      <w:r>
        <w:t>учебным</w:t>
      </w:r>
      <w:r>
        <w:rPr>
          <w:spacing w:val="11"/>
        </w:rPr>
        <w:t xml:space="preserve"> </w:t>
      </w:r>
      <w:r>
        <w:t>предметам</w:t>
      </w:r>
      <w:r>
        <w:rPr>
          <w:spacing w:val="9"/>
        </w:rPr>
        <w:t xml:space="preserve"> </w:t>
      </w:r>
      <w:r>
        <w:t>«Русский</w:t>
      </w:r>
      <w:r>
        <w:rPr>
          <w:spacing w:val="9"/>
        </w:rPr>
        <w:t xml:space="preserve"> </w:t>
      </w:r>
      <w:r>
        <w:t>язык»,</w:t>
      </w:r>
      <w:r>
        <w:rPr>
          <w:spacing w:val="10"/>
        </w:rPr>
        <w:t xml:space="preserve"> </w:t>
      </w:r>
      <w:r>
        <w:t>«Литература»,</w:t>
      </w:r>
      <w:r>
        <w:rPr>
          <w:spacing w:val="10"/>
        </w:rPr>
        <w:t xml:space="preserve"> </w:t>
      </w:r>
      <w:r>
        <w:t>«Иностранный</w:t>
      </w:r>
      <w:r>
        <w:rPr>
          <w:spacing w:val="9"/>
        </w:rPr>
        <w:t xml:space="preserve"> </w:t>
      </w:r>
      <w:r>
        <w:t>язык»,</w:t>
      </w:r>
      <w:r>
        <w:rPr>
          <w:spacing w:val="11"/>
        </w:rPr>
        <w:t xml:space="preserve"> </w:t>
      </w:r>
      <w:r>
        <w:rPr>
          <w:spacing w:val="-2"/>
        </w:rPr>
        <w:t>«История»,</w:t>
      </w:r>
    </w:p>
    <w:p w:rsidR="00CE04F4" w:rsidRDefault="008178F7">
      <w:pPr>
        <w:pStyle w:val="a3"/>
        <w:tabs>
          <w:tab w:val="left" w:pos="2263"/>
          <w:tab w:val="left" w:pos="3884"/>
          <w:tab w:val="left" w:pos="5668"/>
          <w:tab w:val="left" w:pos="7616"/>
          <w:tab w:val="left" w:pos="8920"/>
        </w:tabs>
        <w:spacing w:line="275" w:lineRule="exact"/>
        <w:ind w:left="0" w:right="579" w:firstLine="0"/>
        <w:jc w:val="right"/>
      </w:pPr>
      <w:r>
        <w:rPr>
          <w:spacing w:val="-2"/>
        </w:rPr>
        <w:t>«Обществознание»,</w:t>
      </w:r>
      <w:r>
        <w:tab/>
      </w:r>
      <w:r>
        <w:rPr>
          <w:spacing w:val="-2"/>
        </w:rPr>
        <w:t>«География»,</w:t>
      </w:r>
      <w:r>
        <w:tab/>
      </w:r>
      <w:r>
        <w:rPr>
          <w:spacing w:val="-2"/>
        </w:rPr>
        <w:t>«Математика»,</w:t>
      </w:r>
      <w:r>
        <w:tab/>
      </w:r>
      <w:r>
        <w:rPr>
          <w:spacing w:val="-2"/>
        </w:rPr>
        <w:t>«Информатика»,</w:t>
      </w:r>
      <w:r>
        <w:tab/>
      </w:r>
      <w:r>
        <w:rPr>
          <w:spacing w:val="-2"/>
        </w:rPr>
        <w:t>«Физика»,</w:t>
      </w:r>
      <w:r>
        <w:tab/>
      </w:r>
      <w:r>
        <w:rPr>
          <w:spacing w:val="-2"/>
        </w:rPr>
        <w:t>«Химия»,</w:t>
      </w:r>
    </w:p>
    <w:p w:rsidR="00CE04F4" w:rsidRDefault="008178F7">
      <w:pPr>
        <w:pStyle w:val="a3"/>
        <w:spacing w:before="3"/>
        <w:ind w:right="567" w:firstLine="0"/>
      </w:pPr>
      <w:r>
        <w:t>«Биология» требования распределены по годам обучения (предметные результаты сформулированы на конец каждого года обучения). Предлагаемая последовательность требований к предметным результатам освоения учебного предмета определяется логикой изучения предмета. Допускается иная логика его изучения, а также перенос материала из</w:t>
      </w:r>
      <w:r>
        <w:rPr>
          <w:spacing w:val="40"/>
        </w:rPr>
        <w:t xml:space="preserve"> </w:t>
      </w:r>
      <w:r>
        <w:t>одного года обучения в другой с учетом особенностей контингента обучающихся.</w:t>
      </w:r>
    </w:p>
    <w:p w:rsidR="00CE04F4" w:rsidRDefault="008178F7">
      <w:pPr>
        <w:pStyle w:val="a3"/>
        <w:ind w:right="560"/>
      </w:pPr>
      <w:r>
        <w:t>По учебным предметам «Информатика», «Изобразительное искусство», «Музыка», «Труд (технология)», «Адаптивная физическая культура», «Основы безопасности и защиты Родины» требования распределены по дисциплинам, тематическим модулям без привязки к годам обучения (предметные результаты сформулированы на этап освоения каждого модуля).</w:t>
      </w:r>
    </w:p>
    <w:p w:rsidR="00CE04F4" w:rsidRDefault="008178F7">
      <w:pPr>
        <w:pStyle w:val="a3"/>
        <w:ind w:left="991" w:firstLine="0"/>
      </w:pPr>
      <w:r>
        <w:t>Выбор</w:t>
      </w:r>
      <w:r>
        <w:rPr>
          <w:spacing w:val="69"/>
        </w:rPr>
        <w:t xml:space="preserve">  </w:t>
      </w:r>
      <w:r>
        <w:t>образовательными</w:t>
      </w:r>
      <w:r>
        <w:rPr>
          <w:spacing w:val="67"/>
        </w:rPr>
        <w:t xml:space="preserve">  </w:t>
      </w:r>
      <w:r>
        <w:t>организациями</w:t>
      </w:r>
      <w:r>
        <w:rPr>
          <w:spacing w:val="70"/>
        </w:rPr>
        <w:t xml:space="preserve">  </w:t>
      </w:r>
      <w:r>
        <w:t>тематических</w:t>
      </w:r>
      <w:r>
        <w:rPr>
          <w:spacing w:val="69"/>
        </w:rPr>
        <w:t xml:space="preserve">  </w:t>
      </w:r>
      <w:r>
        <w:t>модулей</w:t>
      </w:r>
      <w:r>
        <w:rPr>
          <w:spacing w:val="72"/>
        </w:rPr>
        <w:t xml:space="preserve">  </w:t>
      </w:r>
      <w:r>
        <w:t>по</w:t>
      </w:r>
      <w:r>
        <w:rPr>
          <w:spacing w:val="72"/>
        </w:rPr>
        <w:t xml:space="preserve">  </w:t>
      </w:r>
      <w:r>
        <w:rPr>
          <w:spacing w:val="-2"/>
        </w:rPr>
        <w:t>предметам</w:t>
      </w:r>
    </w:p>
    <w:p w:rsidR="00CE04F4" w:rsidRDefault="008178F7">
      <w:pPr>
        <w:pStyle w:val="a3"/>
        <w:spacing w:before="1"/>
        <w:ind w:right="563" w:firstLine="0"/>
      </w:pPr>
      <w:r>
        <w:t>«Адаптивная физическая культура», «Труд(технология)», области «Искусство» определяется особенностями контингента обучающихся с НОДА, региональными и иными особенностями, в которых работает образовательная организация.</w:t>
      </w:r>
    </w:p>
    <w:p w:rsidR="00CE04F4" w:rsidRDefault="008178F7">
      <w:pPr>
        <w:pStyle w:val="a3"/>
        <w:ind w:right="565"/>
      </w:pPr>
      <w:r>
        <w:t>По учебным предметам «Родной язык», «Родная литература», «Второй иностранный язык», «Основы духовно-нравственной культуры народов России» требования представлены</w:t>
      </w:r>
      <w:r>
        <w:rPr>
          <w:spacing w:val="40"/>
        </w:rPr>
        <w:t xml:space="preserve"> </w:t>
      </w:r>
      <w:r>
        <w:t>без распределения по годам обучения или модулям (предметные результаты сформулированы на уровень основного общего образования).</w:t>
      </w:r>
    </w:p>
    <w:p w:rsidR="00CE04F4" w:rsidRDefault="008178F7">
      <w:pPr>
        <w:pStyle w:val="a3"/>
        <w:ind w:right="571"/>
      </w:pPr>
      <w:r>
        <w:t>Личностные,</w:t>
      </w:r>
      <w:r>
        <w:rPr>
          <w:spacing w:val="-5"/>
        </w:rPr>
        <w:t xml:space="preserve"> </w:t>
      </w:r>
      <w:r>
        <w:t>метапредметные</w:t>
      </w:r>
      <w:r>
        <w:rPr>
          <w:spacing w:val="-3"/>
        </w:rPr>
        <w:t xml:space="preserve"> </w:t>
      </w:r>
      <w:r>
        <w:t>и</w:t>
      </w:r>
      <w:r>
        <w:rPr>
          <w:spacing w:val="-1"/>
        </w:rPr>
        <w:t xml:space="preserve"> </w:t>
      </w:r>
      <w:r>
        <w:t>предметные</w:t>
      </w:r>
      <w:r>
        <w:rPr>
          <w:spacing w:val="-3"/>
        </w:rPr>
        <w:t xml:space="preserve"> </w:t>
      </w:r>
      <w:r>
        <w:t>результаты освоения</w:t>
      </w:r>
      <w:r>
        <w:rPr>
          <w:spacing w:val="-6"/>
        </w:rPr>
        <w:t xml:space="preserve"> </w:t>
      </w:r>
      <w:r>
        <w:t>обучающимися с</w:t>
      </w:r>
      <w:r>
        <w:rPr>
          <w:spacing w:val="-3"/>
        </w:rPr>
        <w:t xml:space="preserve"> </w:t>
      </w:r>
      <w:r>
        <w:t>НОДА ФАОП ООО для обучающихся с НОДА (вариант 6.1) соответствуют ФГОС ООО с учетом их особых образовательных потребностей.</w:t>
      </w:r>
    </w:p>
    <w:p w:rsidR="00CE04F4" w:rsidRDefault="008178F7">
      <w:pPr>
        <w:pStyle w:val="a3"/>
        <w:ind w:right="560"/>
      </w:pPr>
      <w:r>
        <w:t>Личностные результаты должны максимально обеспечить социализацию обучающихся с НОДА</w:t>
      </w:r>
      <w:r>
        <w:rPr>
          <w:spacing w:val="-7"/>
        </w:rPr>
        <w:t xml:space="preserve"> </w:t>
      </w:r>
      <w:r>
        <w:t>с учетом их</w:t>
      </w:r>
      <w:r>
        <w:rPr>
          <w:spacing w:val="-6"/>
        </w:rPr>
        <w:t xml:space="preserve"> </w:t>
      </w:r>
      <w:r>
        <w:t>образовательных</w:t>
      </w:r>
      <w:r>
        <w:rPr>
          <w:spacing w:val="-6"/>
        </w:rPr>
        <w:t xml:space="preserve"> </w:t>
      </w:r>
      <w:r>
        <w:t>потребностей, формируя у</w:t>
      </w:r>
      <w:r>
        <w:rPr>
          <w:spacing w:val="-10"/>
        </w:rPr>
        <w:t xml:space="preserve"> </w:t>
      </w:r>
      <w:r>
        <w:t>них</w:t>
      </w:r>
      <w:r>
        <w:rPr>
          <w:spacing w:val="-6"/>
        </w:rPr>
        <w:t xml:space="preserve"> </w:t>
      </w:r>
      <w:r>
        <w:t>индивидуально-личностные качества и социальные (жизненные) компетенции. Личностные результаты напрямую связаны как с предметными и метапредметными результатами, так и с результатами освоения ПКР.</w:t>
      </w:r>
    </w:p>
    <w:p w:rsidR="00CE04F4" w:rsidRDefault="008178F7">
      <w:pPr>
        <w:pStyle w:val="a3"/>
        <w:spacing w:line="242" w:lineRule="auto"/>
        <w:ind w:right="575"/>
      </w:pPr>
      <w:r>
        <w:t>К жизненным компетенциям, необходимым для повышения качества жизни лиц с НОДА, можно отнести следующие:</w:t>
      </w:r>
    </w:p>
    <w:p w:rsidR="00CE04F4" w:rsidRDefault="008178F7" w:rsidP="00492A9C">
      <w:pPr>
        <w:pStyle w:val="a4"/>
        <w:numPr>
          <w:ilvl w:val="0"/>
          <w:numId w:val="232"/>
        </w:numPr>
        <w:tabs>
          <w:tab w:val="left" w:pos="1273"/>
        </w:tabs>
        <w:spacing w:line="242" w:lineRule="auto"/>
        <w:ind w:right="566" w:firstLine="566"/>
        <w:rPr>
          <w:sz w:val="24"/>
        </w:rPr>
      </w:pPr>
      <w:r>
        <w:rPr>
          <w:sz w:val="24"/>
        </w:rPr>
        <w:t xml:space="preserve">сформированность навыков пространственной и социально-бытовой ориентировки, </w:t>
      </w:r>
      <w:r>
        <w:rPr>
          <w:spacing w:val="-2"/>
          <w:sz w:val="24"/>
        </w:rPr>
        <w:t>мобильность;</w:t>
      </w:r>
    </w:p>
    <w:p w:rsidR="00CE04F4" w:rsidRDefault="008178F7" w:rsidP="00492A9C">
      <w:pPr>
        <w:pStyle w:val="a4"/>
        <w:numPr>
          <w:ilvl w:val="0"/>
          <w:numId w:val="232"/>
        </w:numPr>
        <w:tabs>
          <w:tab w:val="left" w:pos="1273"/>
        </w:tabs>
        <w:ind w:right="564" w:firstLine="566"/>
        <w:rPr>
          <w:sz w:val="24"/>
        </w:rPr>
      </w:pPr>
      <w:r>
        <w:rPr>
          <w:sz w:val="24"/>
        </w:rPr>
        <w:t>сформированность реальных представлений о собственных возможностях и ограничениях здоровья, о необходимом жизнеобеспечении, способности вступать в коммуникацию со взрослыми по вопросам медицинского сопровождения и создания специальных условий для пребывания в образовательной организации, сообщать о своих нуждах и правах в образовательной организации;</w:t>
      </w:r>
    </w:p>
    <w:p w:rsidR="00CE04F4" w:rsidRDefault="00CE04F4">
      <w:pPr>
        <w:pStyle w:val="a4"/>
        <w:rPr>
          <w:sz w:val="24"/>
        </w:rPr>
        <w:sectPr w:rsidR="00CE04F4">
          <w:pgSz w:w="11910" w:h="16840"/>
          <w:pgMar w:top="620" w:right="283" w:bottom="480" w:left="708" w:header="0" w:footer="292" w:gutter="0"/>
          <w:cols w:space="720"/>
        </w:sectPr>
      </w:pPr>
    </w:p>
    <w:p w:rsidR="00CE04F4" w:rsidRDefault="008178F7" w:rsidP="00492A9C">
      <w:pPr>
        <w:pStyle w:val="a4"/>
        <w:numPr>
          <w:ilvl w:val="0"/>
          <w:numId w:val="232"/>
        </w:numPr>
        <w:tabs>
          <w:tab w:val="left" w:pos="1273"/>
        </w:tabs>
        <w:spacing w:before="86"/>
        <w:ind w:right="566" w:firstLine="566"/>
        <w:rPr>
          <w:sz w:val="24"/>
        </w:rPr>
      </w:pPr>
      <w:r>
        <w:rPr>
          <w:sz w:val="24"/>
        </w:rPr>
        <w:lastRenderedPageBreak/>
        <w:t>сформированность социально-бытовых умений, необходимых в рутинной жизни (самостоятельное посещение туалета, организация рабочего места, переодевание на урок физкультуры и другие умения), насколько это возможно в каждом индивидуальном случае развития обучающегося с НОДА;</w:t>
      </w:r>
    </w:p>
    <w:p w:rsidR="00CE04F4" w:rsidRDefault="008178F7" w:rsidP="00492A9C">
      <w:pPr>
        <w:pStyle w:val="a4"/>
        <w:numPr>
          <w:ilvl w:val="0"/>
          <w:numId w:val="232"/>
        </w:numPr>
        <w:tabs>
          <w:tab w:val="left" w:pos="1273"/>
        </w:tabs>
        <w:ind w:right="573" w:firstLine="566"/>
        <w:rPr>
          <w:sz w:val="24"/>
        </w:rPr>
      </w:pPr>
      <w:r>
        <w:rPr>
          <w:sz w:val="24"/>
        </w:rPr>
        <w:t>сформированность умения обращаться с просьбой к окружающим, особенно в ситуации, когда обучающийся с НОДА лишен возможности себя самостоятельно обслуживать, поддержать разговор, корректно выразить отказ, сочувствие, благодарность, использовать разные варианты коммуникации для решения какой-либо проблемной ситуации;</w:t>
      </w:r>
    </w:p>
    <w:p w:rsidR="00CE04F4" w:rsidRDefault="008178F7" w:rsidP="00492A9C">
      <w:pPr>
        <w:pStyle w:val="a4"/>
        <w:numPr>
          <w:ilvl w:val="0"/>
          <w:numId w:val="232"/>
        </w:numPr>
        <w:tabs>
          <w:tab w:val="left" w:pos="1273"/>
        </w:tabs>
        <w:spacing w:before="1" w:line="237" w:lineRule="auto"/>
        <w:ind w:right="567" w:firstLine="566"/>
        <w:rPr>
          <w:sz w:val="24"/>
        </w:rPr>
      </w:pPr>
      <w:r>
        <w:rPr>
          <w:sz w:val="24"/>
        </w:rPr>
        <w:t>сформированность осмысленных представлений о реальной картине мира (соблюдение правил безопасности жизнедеятельности, уточнение, расширение, упорядочивание представлений об окружающем природном и социальном мире);</w:t>
      </w:r>
    </w:p>
    <w:p w:rsidR="00CE04F4" w:rsidRDefault="008178F7" w:rsidP="00492A9C">
      <w:pPr>
        <w:pStyle w:val="a4"/>
        <w:numPr>
          <w:ilvl w:val="0"/>
          <w:numId w:val="232"/>
        </w:numPr>
        <w:tabs>
          <w:tab w:val="left" w:pos="1273"/>
        </w:tabs>
        <w:spacing w:before="7" w:line="237" w:lineRule="auto"/>
        <w:ind w:right="568" w:firstLine="566"/>
        <w:rPr>
          <w:sz w:val="24"/>
        </w:rPr>
      </w:pPr>
      <w:r>
        <w:rPr>
          <w:sz w:val="24"/>
        </w:rPr>
        <w:t>сформированность умения самостоятельно и безопасно передвигаться в знакомом и незнакомом пространстве с использованием специального оборудования;</w:t>
      </w:r>
    </w:p>
    <w:p w:rsidR="00CE04F4" w:rsidRDefault="008178F7" w:rsidP="00492A9C">
      <w:pPr>
        <w:pStyle w:val="a4"/>
        <w:numPr>
          <w:ilvl w:val="0"/>
          <w:numId w:val="232"/>
        </w:numPr>
        <w:tabs>
          <w:tab w:val="left" w:pos="1273"/>
        </w:tabs>
        <w:spacing w:before="5"/>
        <w:ind w:right="565" w:firstLine="566"/>
        <w:rPr>
          <w:sz w:val="24"/>
        </w:rPr>
      </w:pPr>
      <w:r>
        <w:rPr>
          <w:sz w:val="24"/>
        </w:rPr>
        <w:t>сформированность дифференцированных и осмысленных согласно возрасту представлений о социальном окружении, ценностях и социальных ролях (знание</w:t>
      </w:r>
      <w:r>
        <w:rPr>
          <w:spacing w:val="-1"/>
          <w:sz w:val="24"/>
        </w:rPr>
        <w:t xml:space="preserve"> </w:t>
      </w:r>
      <w:r>
        <w:rPr>
          <w:sz w:val="24"/>
        </w:rPr>
        <w:t>правил и норм общественного поведения, использование их, умение оценивать свое социальное окружение, умение использовать принятые в обществе социальные ритуалы и другие умения).</w:t>
      </w:r>
    </w:p>
    <w:p w:rsidR="00CE04F4" w:rsidRDefault="008178F7">
      <w:pPr>
        <w:pStyle w:val="a3"/>
        <w:ind w:right="560"/>
      </w:pPr>
      <w:r>
        <w:t>Личностные результаты должны максимально обеспечить социализацию обучающихся с НОДА</w:t>
      </w:r>
      <w:r>
        <w:rPr>
          <w:spacing w:val="-7"/>
        </w:rPr>
        <w:t xml:space="preserve"> </w:t>
      </w:r>
      <w:r>
        <w:t>с учетом их</w:t>
      </w:r>
      <w:r>
        <w:rPr>
          <w:spacing w:val="-6"/>
        </w:rPr>
        <w:t xml:space="preserve"> </w:t>
      </w:r>
      <w:r>
        <w:t>образовательных</w:t>
      </w:r>
      <w:r>
        <w:rPr>
          <w:spacing w:val="-6"/>
        </w:rPr>
        <w:t xml:space="preserve"> </w:t>
      </w:r>
      <w:r>
        <w:t>потребностей, формируя у</w:t>
      </w:r>
      <w:r>
        <w:rPr>
          <w:spacing w:val="-10"/>
        </w:rPr>
        <w:t xml:space="preserve"> </w:t>
      </w:r>
      <w:r>
        <w:t>них</w:t>
      </w:r>
      <w:r>
        <w:rPr>
          <w:spacing w:val="-6"/>
        </w:rPr>
        <w:t xml:space="preserve"> </w:t>
      </w:r>
      <w:r>
        <w:t>индивидуально-личностные качества и социальные (жизненные) компетенции. Уровень достижения личностных</w:t>
      </w:r>
      <w:r>
        <w:rPr>
          <w:spacing w:val="40"/>
        </w:rPr>
        <w:t xml:space="preserve"> </w:t>
      </w:r>
      <w:r>
        <w:t>результатов напрямую связан не только с</w:t>
      </w:r>
      <w:r>
        <w:rPr>
          <w:spacing w:val="-1"/>
        </w:rPr>
        <w:t xml:space="preserve"> </w:t>
      </w:r>
      <w:r>
        <w:t>метапредметными и предметными результатами, но и с результатами программы коррекционной работы. Межпредметные понятия и универсальные учебные</w:t>
      </w:r>
      <w:r>
        <w:rPr>
          <w:spacing w:val="-4"/>
        </w:rPr>
        <w:t xml:space="preserve"> </w:t>
      </w:r>
      <w:r>
        <w:t>действия</w:t>
      </w:r>
      <w:r>
        <w:rPr>
          <w:spacing w:val="-3"/>
        </w:rPr>
        <w:t xml:space="preserve"> </w:t>
      </w:r>
      <w:r>
        <w:t>(регулятивные,</w:t>
      </w:r>
      <w:r>
        <w:rPr>
          <w:spacing w:val="-6"/>
        </w:rPr>
        <w:t xml:space="preserve"> </w:t>
      </w:r>
      <w:r>
        <w:t>познавательные,</w:t>
      </w:r>
      <w:r>
        <w:rPr>
          <w:spacing w:val="-1"/>
        </w:rPr>
        <w:t xml:space="preserve"> </w:t>
      </w:r>
      <w:r>
        <w:t>коммуникативные)</w:t>
      </w:r>
      <w:r>
        <w:rPr>
          <w:spacing w:val="-6"/>
        </w:rPr>
        <w:t xml:space="preserve"> </w:t>
      </w:r>
      <w:r>
        <w:t>в</w:t>
      </w:r>
      <w:r>
        <w:rPr>
          <w:spacing w:val="-2"/>
        </w:rPr>
        <w:t xml:space="preserve"> </w:t>
      </w:r>
      <w:r>
        <w:t>совокупности</w:t>
      </w:r>
      <w:r>
        <w:rPr>
          <w:spacing w:val="-6"/>
        </w:rPr>
        <w:t xml:space="preserve"> </w:t>
      </w:r>
      <w:r>
        <w:t xml:space="preserve">образуют метапредметные результаты освоения адаптированной основной образовательной программы. Необходимо достичь такого уровня их развития, чтобы обучающиеся с НОДА могли использовать УУД в познавательной, учебной и социальной деятельности, могли самостоятельно планировать и осуществлять разные виды деятельности и организовывать взаимодействие с педагогами и сверстниками для решения различных учебных и жизненных </w:t>
      </w:r>
      <w:r>
        <w:rPr>
          <w:spacing w:val="-2"/>
        </w:rPr>
        <w:t>задач.</w:t>
      </w:r>
    </w:p>
    <w:p w:rsidR="00CE04F4" w:rsidRDefault="008178F7">
      <w:pPr>
        <w:pStyle w:val="a3"/>
        <w:ind w:right="557"/>
      </w:pPr>
      <w:r>
        <w:t>Формируемые межпредметные понятия и универсальные учебные действия по своему содержанию и структуре совпадают с теми же понятиями и действиями, которые описаны в Примерной основной образовательной программе. Поэтому, планируя метапредметные результаты, необходимо в первую очередь опираться на представленные в программе материалы. Однако, при формировании коммуникативных учебных действий необходимо учитывать специфику речевого развития обучающихся с НОДА. У части обучающихся речь мало разборчивая, поэтому устная речь как инструмент коммуникации ими практически не используется.</w:t>
      </w:r>
      <w:r>
        <w:rPr>
          <w:spacing w:val="-1"/>
        </w:rPr>
        <w:t xml:space="preserve"> </w:t>
      </w:r>
      <w:r>
        <w:t>Как</w:t>
      </w:r>
      <w:r>
        <w:rPr>
          <w:spacing w:val="-4"/>
        </w:rPr>
        <w:t xml:space="preserve"> </w:t>
      </w:r>
      <w:r>
        <w:t>правило,</w:t>
      </w:r>
      <w:r>
        <w:rPr>
          <w:spacing w:val="-1"/>
        </w:rPr>
        <w:t xml:space="preserve"> </w:t>
      </w:r>
      <w:r>
        <w:t>такие</w:t>
      </w:r>
      <w:r>
        <w:rPr>
          <w:spacing w:val="-8"/>
        </w:rPr>
        <w:t xml:space="preserve"> </w:t>
      </w:r>
      <w:r>
        <w:t>обучающиеся</w:t>
      </w:r>
      <w:r>
        <w:rPr>
          <w:spacing w:val="-2"/>
        </w:rPr>
        <w:t xml:space="preserve"> </w:t>
      </w:r>
      <w:r>
        <w:t>для</w:t>
      </w:r>
      <w:r>
        <w:rPr>
          <w:spacing w:val="-2"/>
        </w:rPr>
        <w:t xml:space="preserve"> </w:t>
      </w:r>
      <w:r>
        <w:t>коммуникации</w:t>
      </w:r>
      <w:r>
        <w:rPr>
          <w:spacing w:val="-1"/>
        </w:rPr>
        <w:t xml:space="preserve"> </w:t>
      </w:r>
      <w:r>
        <w:t>с</w:t>
      </w:r>
      <w:r>
        <w:rPr>
          <w:spacing w:val="-8"/>
        </w:rPr>
        <w:t xml:space="preserve"> </w:t>
      </w:r>
      <w:r>
        <w:t>окружающими</w:t>
      </w:r>
      <w:r>
        <w:rPr>
          <w:spacing w:val="-1"/>
        </w:rPr>
        <w:t xml:space="preserve"> </w:t>
      </w:r>
      <w:r>
        <w:t>используют средства альтернативной и/или дополнительной коммуникацию в разных ее вариантах. Необходимо помнить, что при формировании коммуникативных действий у обучающихся с такими речевыми трудностями необходимо сначала сформировать умение выражать различные виды просьб (просьбы о предметах, просьбы о действиях, просьбы об информации и др.). Для выражения своего эмоционального отношения к тем или иным поступкам окружающих людей обучающимся с НОДА необходимо овладеть командными символами. Данные символы позволят регулировать свое поведение и поведение других в ситуациях взаимодействия. Для обучающихся важно освоить сигнальные символы, обозначающие начало и окончание какого- либо события, научиться соблюдать коммуникационную дистанцию с учетом соблюдения социальных</w:t>
      </w:r>
      <w:r>
        <w:rPr>
          <w:spacing w:val="-4"/>
        </w:rPr>
        <w:t xml:space="preserve"> </w:t>
      </w:r>
      <w:r>
        <w:t>ролей. На</w:t>
      </w:r>
      <w:r>
        <w:rPr>
          <w:spacing w:val="-5"/>
        </w:rPr>
        <w:t xml:space="preserve"> </w:t>
      </w:r>
      <w:r>
        <w:t>основе данных</w:t>
      </w:r>
      <w:r>
        <w:rPr>
          <w:spacing w:val="-4"/>
        </w:rPr>
        <w:t xml:space="preserve"> </w:t>
      </w:r>
      <w:r>
        <w:t>базовых</w:t>
      </w:r>
      <w:r>
        <w:rPr>
          <w:spacing w:val="-9"/>
        </w:rPr>
        <w:t xml:space="preserve"> </w:t>
      </w:r>
      <w:r>
        <w:t>коммуникативных умений в ситуации отсутствия речи или ее малой разборчивости у обучающихся с НОДА возможно дальнейшее</w:t>
      </w:r>
      <w:r>
        <w:rPr>
          <w:spacing w:val="40"/>
        </w:rPr>
        <w:t xml:space="preserve"> </w:t>
      </w:r>
      <w:r>
        <w:t>развитие у них коммуникативных действий через использование дополнительной альтернативной коммуникации на этапе основного общего образования согласно тем требованиям, которые представлены в программе для нормативно развивающихся обучающихся.</w:t>
      </w:r>
    </w:p>
    <w:p w:rsidR="00CE04F4" w:rsidRDefault="008178F7">
      <w:pPr>
        <w:pStyle w:val="a3"/>
        <w:ind w:right="562"/>
      </w:pPr>
      <w:r>
        <w:t>При формировании познавательных и регулятивных познавательных действий</w:t>
      </w:r>
      <w:r>
        <w:rPr>
          <w:spacing w:val="40"/>
        </w:rPr>
        <w:t xml:space="preserve"> </w:t>
      </w:r>
      <w:r>
        <w:t>необходимо учитывать специфику психического и личностного развития обучающихся с</w:t>
      </w:r>
      <w:r>
        <w:rPr>
          <w:spacing w:val="40"/>
        </w:rPr>
        <w:t xml:space="preserve"> </w:t>
      </w:r>
      <w:r>
        <w:t>НОДА. Согласованные действия педагогов и специалистов психолого-педагогического сопровождения</w:t>
      </w:r>
      <w:r>
        <w:rPr>
          <w:spacing w:val="40"/>
        </w:rPr>
        <w:t xml:space="preserve"> </w:t>
      </w:r>
      <w:r>
        <w:t>позволят</w:t>
      </w:r>
      <w:r>
        <w:rPr>
          <w:spacing w:val="40"/>
        </w:rPr>
        <w:t xml:space="preserve"> </w:t>
      </w:r>
      <w:r>
        <w:t>через</w:t>
      </w:r>
      <w:r>
        <w:rPr>
          <w:spacing w:val="40"/>
        </w:rPr>
        <w:t xml:space="preserve"> </w:t>
      </w:r>
      <w:r>
        <w:t>содержание</w:t>
      </w:r>
      <w:r>
        <w:rPr>
          <w:spacing w:val="40"/>
        </w:rPr>
        <w:t xml:space="preserve"> </w:t>
      </w:r>
      <w:r>
        <w:t>образования,</w:t>
      </w:r>
      <w:r>
        <w:rPr>
          <w:spacing w:val="40"/>
        </w:rPr>
        <w:t xml:space="preserve"> </w:t>
      </w:r>
      <w:r>
        <w:t>образовательные</w:t>
      </w:r>
      <w:r>
        <w:rPr>
          <w:spacing w:val="40"/>
        </w:rPr>
        <w:t xml:space="preserve"> </w:t>
      </w:r>
      <w:r>
        <w:t>и</w:t>
      </w:r>
      <w:r>
        <w:rPr>
          <w:spacing w:val="40"/>
        </w:rPr>
        <w:t xml:space="preserve"> </w:t>
      </w:r>
      <w:r>
        <w:t>коррекционные</w:t>
      </w:r>
    </w:p>
    <w:p w:rsidR="00CE04F4" w:rsidRDefault="00CE04F4">
      <w:pPr>
        <w:pStyle w:val="a3"/>
        <w:sectPr w:rsidR="00CE04F4">
          <w:pgSz w:w="11910" w:h="16840"/>
          <w:pgMar w:top="600" w:right="283" w:bottom="480" w:left="708" w:header="0" w:footer="292" w:gutter="0"/>
          <w:cols w:space="720"/>
        </w:sectPr>
      </w:pPr>
    </w:p>
    <w:p w:rsidR="00CE04F4" w:rsidRDefault="008178F7">
      <w:pPr>
        <w:pStyle w:val="a3"/>
        <w:spacing w:before="66" w:line="237" w:lineRule="auto"/>
        <w:ind w:right="573" w:firstLine="0"/>
      </w:pPr>
      <w:r>
        <w:lastRenderedPageBreak/>
        <w:t>технологии создать у обучающихся с НОДА ситуацию успешного развития универсальных учебных действий.</w:t>
      </w:r>
    </w:p>
    <w:p w:rsidR="00CE04F4" w:rsidRDefault="008178F7">
      <w:pPr>
        <w:pStyle w:val="a3"/>
        <w:spacing w:before="4" w:line="275" w:lineRule="exact"/>
        <w:ind w:left="991" w:firstLine="0"/>
      </w:pPr>
      <w:r>
        <w:t>Требования</w:t>
      </w:r>
      <w:r>
        <w:rPr>
          <w:spacing w:val="-1"/>
        </w:rPr>
        <w:t xml:space="preserve"> </w:t>
      </w:r>
      <w:r>
        <w:t>к</w:t>
      </w:r>
      <w:r>
        <w:rPr>
          <w:spacing w:val="-5"/>
        </w:rPr>
        <w:t xml:space="preserve"> </w:t>
      </w:r>
      <w:r>
        <w:t>предметным</w:t>
      </w:r>
      <w:r>
        <w:rPr>
          <w:spacing w:val="-3"/>
        </w:rPr>
        <w:t xml:space="preserve"> </w:t>
      </w:r>
      <w:r>
        <w:rPr>
          <w:spacing w:val="-2"/>
        </w:rPr>
        <w:t>результатам:</w:t>
      </w:r>
    </w:p>
    <w:p w:rsidR="00CE04F4" w:rsidRDefault="008178F7" w:rsidP="00492A9C">
      <w:pPr>
        <w:pStyle w:val="a4"/>
        <w:numPr>
          <w:ilvl w:val="0"/>
          <w:numId w:val="231"/>
        </w:numPr>
        <w:tabs>
          <w:tab w:val="left" w:pos="1274"/>
        </w:tabs>
        <w:spacing w:line="242" w:lineRule="auto"/>
        <w:ind w:right="558" w:firstLine="566"/>
        <w:rPr>
          <w:sz w:val="24"/>
        </w:rPr>
      </w:pPr>
      <w:r>
        <w:rPr>
          <w:sz w:val="24"/>
        </w:rPr>
        <w:t>сформулированы</w:t>
      </w:r>
      <w:r>
        <w:rPr>
          <w:spacing w:val="-3"/>
          <w:sz w:val="24"/>
        </w:rPr>
        <w:t xml:space="preserve"> </w:t>
      </w:r>
      <w:r>
        <w:rPr>
          <w:sz w:val="24"/>
        </w:rPr>
        <w:t>в деятельностной форме</w:t>
      </w:r>
      <w:r>
        <w:rPr>
          <w:spacing w:val="-1"/>
          <w:sz w:val="24"/>
        </w:rPr>
        <w:t xml:space="preserve"> </w:t>
      </w:r>
      <w:r>
        <w:rPr>
          <w:sz w:val="24"/>
        </w:rPr>
        <w:t>с</w:t>
      </w:r>
      <w:r>
        <w:rPr>
          <w:spacing w:val="-6"/>
          <w:sz w:val="24"/>
        </w:rPr>
        <w:t xml:space="preserve"> </w:t>
      </w:r>
      <w:r>
        <w:rPr>
          <w:sz w:val="24"/>
        </w:rPr>
        <w:t>усилением акцента</w:t>
      </w:r>
      <w:r>
        <w:rPr>
          <w:spacing w:val="-5"/>
          <w:sz w:val="24"/>
        </w:rPr>
        <w:t xml:space="preserve"> </w:t>
      </w:r>
      <w:r>
        <w:rPr>
          <w:sz w:val="24"/>
        </w:rPr>
        <w:t>на</w:t>
      </w:r>
      <w:r>
        <w:rPr>
          <w:spacing w:val="-1"/>
          <w:sz w:val="24"/>
        </w:rPr>
        <w:t xml:space="preserve"> </w:t>
      </w:r>
      <w:r>
        <w:rPr>
          <w:sz w:val="24"/>
        </w:rPr>
        <w:t>применение</w:t>
      </w:r>
      <w:r>
        <w:rPr>
          <w:spacing w:val="-6"/>
          <w:sz w:val="24"/>
        </w:rPr>
        <w:t xml:space="preserve"> </w:t>
      </w:r>
      <w:r>
        <w:rPr>
          <w:sz w:val="24"/>
        </w:rPr>
        <w:t>знаний</w:t>
      </w:r>
      <w:r>
        <w:rPr>
          <w:spacing w:val="-4"/>
          <w:sz w:val="24"/>
        </w:rPr>
        <w:t xml:space="preserve"> </w:t>
      </w:r>
      <w:r>
        <w:rPr>
          <w:sz w:val="24"/>
        </w:rPr>
        <w:t>и конкретные умения;</w:t>
      </w:r>
    </w:p>
    <w:p w:rsidR="00CE04F4" w:rsidRDefault="008178F7" w:rsidP="00492A9C">
      <w:pPr>
        <w:pStyle w:val="a4"/>
        <w:numPr>
          <w:ilvl w:val="0"/>
          <w:numId w:val="231"/>
        </w:numPr>
        <w:tabs>
          <w:tab w:val="left" w:pos="1274"/>
        </w:tabs>
        <w:spacing w:line="242" w:lineRule="auto"/>
        <w:ind w:right="571" w:firstLine="566"/>
        <w:rPr>
          <w:sz w:val="24"/>
        </w:rPr>
      </w:pPr>
      <w:r>
        <w:rPr>
          <w:sz w:val="24"/>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CE04F4" w:rsidRDefault="008178F7" w:rsidP="00492A9C">
      <w:pPr>
        <w:pStyle w:val="a4"/>
        <w:numPr>
          <w:ilvl w:val="0"/>
          <w:numId w:val="231"/>
        </w:numPr>
        <w:tabs>
          <w:tab w:val="left" w:pos="1274"/>
        </w:tabs>
        <w:ind w:right="565" w:firstLine="566"/>
        <w:rPr>
          <w:sz w:val="24"/>
        </w:rPr>
      </w:pPr>
      <w:r>
        <w:rPr>
          <w:sz w:val="24"/>
        </w:rPr>
        <w:t>определяют требования к результатам освоения программ основного общего образования по учебным предметам «Русский язык», «Литература», «Родной язык», «Родная литература»,</w:t>
      </w:r>
      <w:r>
        <w:rPr>
          <w:spacing w:val="32"/>
          <w:sz w:val="24"/>
        </w:rPr>
        <w:t xml:space="preserve"> </w:t>
      </w:r>
      <w:r>
        <w:rPr>
          <w:sz w:val="24"/>
        </w:rPr>
        <w:t>«Английский</w:t>
      </w:r>
      <w:r>
        <w:rPr>
          <w:spacing w:val="31"/>
          <w:sz w:val="24"/>
        </w:rPr>
        <w:t xml:space="preserve"> </w:t>
      </w:r>
      <w:r>
        <w:rPr>
          <w:sz w:val="24"/>
        </w:rPr>
        <w:t>язык»,</w:t>
      </w:r>
      <w:r>
        <w:rPr>
          <w:spacing w:val="80"/>
          <w:sz w:val="24"/>
        </w:rPr>
        <w:t xml:space="preserve"> </w:t>
      </w:r>
      <w:r>
        <w:rPr>
          <w:sz w:val="24"/>
        </w:rPr>
        <w:t>«История России.</w:t>
      </w:r>
      <w:r>
        <w:rPr>
          <w:spacing w:val="32"/>
          <w:sz w:val="24"/>
        </w:rPr>
        <w:t xml:space="preserve"> </w:t>
      </w:r>
      <w:r>
        <w:rPr>
          <w:sz w:val="24"/>
        </w:rPr>
        <w:t>Всеобщая история»,</w:t>
      </w:r>
      <w:r>
        <w:rPr>
          <w:spacing w:val="32"/>
          <w:sz w:val="24"/>
        </w:rPr>
        <w:t xml:space="preserve"> </w:t>
      </w:r>
      <w:r>
        <w:rPr>
          <w:sz w:val="24"/>
        </w:rPr>
        <w:t>«Обществознание»,</w:t>
      </w:r>
    </w:p>
    <w:p w:rsidR="00CE04F4" w:rsidRDefault="008178F7">
      <w:pPr>
        <w:pStyle w:val="a3"/>
        <w:spacing w:line="237" w:lineRule="auto"/>
        <w:ind w:right="561" w:firstLine="0"/>
      </w:pPr>
      <w:r>
        <w:t>«География»,</w:t>
      </w:r>
      <w:r>
        <w:rPr>
          <w:spacing w:val="40"/>
        </w:rPr>
        <w:t xml:space="preserve"> </w:t>
      </w:r>
      <w:r>
        <w:t>«Изобразительное</w:t>
      </w:r>
      <w:r>
        <w:rPr>
          <w:spacing w:val="40"/>
        </w:rPr>
        <w:t xml:space="preserve"> </w:t>
      </w:r>
      <w:r>
        <w:t>искусство», «Музыка», «Труд (технология)», «Адаптивная физическая культура», «Основы безопасности и защиты Родины» на базовом уровне;</w:t>
      </w:r>
    </w:p>
    <w:p w:rsidR="00CE04F4" w:rsidRDefault="008178F7" w:rsidP="00492A9C">
      <w:pPr>
        <w:pStyle w:val="a4"/>
        <w:numPr>
          <w:ilvl w:val="0"/>
          <w:numId w:val="231"/>
        </w:numPr>
        <w:tabs>
          <w:tab w:val="left" w:pos="1274"/>
        </w:tabs>
        <w:spacing w:line="237" w:lineRule="auto"/>
        <w:ind w:right="570" w:firstLine="566"/>
        <w:rPr>
          <w:sz w:val="24"/>
        </w:rPr>
      </w:pPr>
      <w:r>
        <w:rPr>
          <w:sz w:val="24"/>
        </w:rPr>
        <w:t>определяют требования к результатам освоения программ основного общего образования</w:t>
      </w:r>
      <w:r>
        <w:rPr>
          <w:spacing w:val="79"/>
          <w:sz w:val="24"/>
        </w:rPr>
        <w:t xml:space="preserve"> </w:t>
      </w:r>
      <w:r>
        <w:rPr>
          <w:sz w:val="24"/>
        </w:rPr>
        <w:t>по</w:t>
      </w:r>
      <w:r>
        <w:rPr>
          <w:spacing w:val="80"/>
          <w:sz w:val="24"/>
        </w:rPr>
        <w:t xml:space="preserve"> </w:t>
      </w:r>
      <w:r>
        <w:rPr>
          <w:sz w:val="24"/>
        </w:rPr>
        <w:t>учебным</w:t>
      </w:r>
      <w:r>
        <w:rPr>
          <w:spacing w:val="80"/>
          <w:sz w:val="24"/>
        </w:rPr>
        <w:t xml:space="preserve"> </w:t>
      </w:r>
      <w:r>
        <w:rPr>
          <w:sz w:val="24"/>
        </w:rPr>
        <w:t>предметам</w:t>
      </w:r>
      <w:r>
        <w:rPr>
          <w:spacing w:val="80"/>
          <w:sz w:val="24"/>
        </w:rPr>
        <w:t xml:space="preserve"> </w:t>
      </w:r>
      <w:r>
        <w:rPr>
          <w:sz w:val="24"/>
        </w:rPr>
        <w:t>«Математика»,</w:t>
      </w:r>
      <w:r>
        <w:rPr>
          <w:spacing w:val="80"/>
          <w:sz w:val="24"/>
        </w:rPr>
        <w:t xml:space="preserve"> </w:t>
      </w:r>
      <w:r>
        <w:rPr>
          <w:sz w:val="24"/>
        </w:rPr>
        <w:t>«Информатика»,</w:t>
      </w:r>
      <w:r>
        <w:rPr>
          <w:spacing w:val="80"/>
          <w:sz w:val="24"/>
        </w:rPr>
        <w:t xml:space="preserve"> </w:t>
      </w:r>
      <w:r>
        <w:rPr>
          <w:sz w:val="24"/>
        </w:rPr>
        <w:t>«Физика»,</w:t>
      </w:r>
      <w:r>
        <w:rPr>
          <w:spacing w:val="80"/>
          <w:sz w:val="24"/>
        </w:rPr>
        <w:t xml:space="preserve"> </w:t>
      </w:r>
      <w:r>
        <w:rPr>
          <w:sz w:val="24"/>
        </w:rPr>
        <w:t>«Химия»,</w:t>
      </w:r>
    </w:p>
    <w:p w:rsidR="00CE04F4" w:rsidRDefault="008178F7">
      <w:pPr>
        <w:pStyle w:val="a3"/>
        <w:spacing w:before="2" w:line="275" w:lineRule="exact"/>
        <w:ind w:firstLine="0"/>
      </w:pPr>
      <w:r>
        <w:t>«Биология»</w:t>
      </w:r>
      <w:r>
        <w:rPr>
          <w:spacing w:val="-8"/>
        </w:rPr>
        <w:t xml:space="preserve"> </w:t>
      </w:r>
      <w:r>
        <w:t>на</w:t>
      </w:r>
      <w:r>
        <w:rPr>
          <w:spacing w:val="-3"/>
        </w:rPr>
        <w:t xml:space="preserve"> </w:t>
      </w:r>
      <w:r>
        <w:t>базовом</w:t>
      </w:r>
      <w:r>
        <w:rPr>
          <w:spacing w:val="-5"/>
        </w:rPr>
        <w:t xml:space="preserve"> </w:t>
      </w:r>
      <w:r>
        <w:t>и</w:t>
      </w:r>
      <w:r>
        <w:rPr>
          <w:spacing w:val="-2"/>
        </w:rPr>
        <w:t xml:space="preserve"> </w:t>
      </w:r>
      <w:r>
        <w:t>углубленном</w:t>
      </w:r>
      <w:r>
        <w:rPr>
          <w:spacing w:val="-1"/>
        </w:rPr>
        <w:t xml:space="preserve"> </w:t>
      </w:r>
      <w:r>
        <w:t>уровнях,</w:t>
      </w:r>
      <w:r>
        <w:rPr>
          <w:spacing w:val="-1"/>
        </w:rPr>
        <w:t xml:space="preserve"> </w:t>
      </w:r>
      <w:r>
        <w:t>если</w:t>
      </w:r>
      <w:r>
        <w:rPr>
          <w:spacing w:val="-2"/>
        </w:rPr>
        <w:t xml:space="preserve"> </w:t>
      </w:r>
      <w:r>
        <w:t>это</w:t>
      </w:r>
      <w:r>
        <w:rPr>
          <w:spacing w:val="-2"/>
        </w:rPr>
        <w:t xml:space="preserve"> </w:t>
      </w:r>
      <w:r>
        <w:t>доступно</w:t>
      </w:r>
      <w:r>
        <w:rPr>
          <w:spacing w:val="-3"/>
        </w:rPr>
        <w:t xml:space="preserve"> </w:t>
      </w:r>
      <w:r>
        <w:t>обучающимся</w:t>
      </w:r>
      <w:r>
        <w:rPr>
          <w:spacing w:val="-2"/>
        </w:rPr>
        <w:t xml:space="preserve"> </w:t>
      </w:r>
      <w:r>
        <w:t>с</w:t>
      </w:r>
      <w:r>
        <w:rPr>
          <w:spacing w:val="-3"/>
        </w:rPr>
        <w:t xml:space="preserve"> </w:t>
      </w:r>
      <w:r>
        <w:rPr>
          <w:spacing w:val="-2"/>
        </w:rPr>
        <w:t>НОДА;</w:t>
      </w:r>
    </w:p>
    <w:p w:rsidR="00CE04F4" w:rsidRDefault="008178F7" w:rsidP="00492A9C">
      <w:pPr>
        <w:pStyle w:val="a4"/>
        <w:numPr>
          <w:ilvl w:val="0"/>
          <w:numId w:val="231"/>
        </w:numPr>
        <w:tabs>
          <w:tab w:val="left" w:pos="1274"/>
        </w:tabs>
        <w:spacing w:line="242" w:lineRule="auto"/>
        <w:ind w:right="574" w:firstLine="566"/>
        <w:rPr>
          <w:sz w:val="24"/>
        </w:rPr>
      </w:pPr>
      <w:r>
        <w:rPr>
          <w:sz w:val="24"/>
        </w:rPr>
        <w:t>усиливают акценты на изучение явлений и процессов современной России и мира в целом, современного состояния науки.</w:t>
      </w:r>
    </w:p>
    <w:p w:rsidR="00CE04F4" w:rsidRDefault="00CE04F4">
      <w:pPr>
        <w:pStyle w:val="a3"/>
        <w:spacing w:before="2"/>
        <w:ind w:left="0" w:firstLine="0"/>
        <w:jc w:val="left"/>
      </w:pPr>
    </w:p>
    <w:p w:rsidR="00CE04F4" w:rsidRDefault="008178F7" w:rsidP="00492A9C">
      <w:pPr>
        <w:pStyle w:val="Heading2"/>
        <w:numPr>
          <w:ilvl w:val="1"/>
          <w:numId w:val="235"/>
        </w:numPr>
        <w:tabs>
          <w:tab w:val="left" w:pos="1581"/>
        </w:tabs>
        <w:spacing w:line="240" w:lineRule="auto"/>
        <w:ind w:left="425" w:right="564" w:firstLine="566"/>
        <w:jc w:val="both"/>
      </w:pPr>
      <w:r>
        <w:t>Система оценки достижения планируемых результатов освоения АООП ООО.</w:t>
      </w:r>
    </w:p>
    <w:p w:rsidR="00CE04F4" w:rsidRDefault="008178F7" w:rsidP="00492A9C">
      <w:pPr>
        <w:pStyle w:val="Heading3"/>
        <w:numPr>
          <w:ilvl w:val="2"/>
          <w:numId w:val="235"/>
        </w:numPr>
        <w:tabs>
          <w:tab w:val="left" w:pos="4965"/>
        </w:tabs>
        <w:spacing w:line="271" w:lineRule="exact"/>
        <w:ind w:left="4965" w:hanging="603"/>
        <w:jc w:val="both"/>
      </w:pPr>
      <w:r>
        <w:t>Общие</w:t>
      </w:r>
      <w:r>
        <w:rPr>
          <w:spacing w:val="-7"/>
        </w:rPr>
        <w:t xml:space="preserve"> </w:t>
      </w:r>
      <w:r>
        <w:rPr>
          <w:spacing w:val="-2"/>
        </w:rPr>
        <w:t>положения</w:t>
      </w:r>
    </w:p>
    <w:p w:rsidR="00CE04F4" w:rsidRDefault="008178F7">
      <w:pPr>
        <w:pStyle w:val="a3"/>
        <w:ind w:right="560"/>
      </w:pPr>
      <w:r>
        <w:t>Достижения планируемых результатов освоения образовательных программ обучающимися с НОДА необходимо оценивать на протяжении всего периода обучения в образовательной организации с учетом их особых образовательных потребностей. Система их оценки структурно соответствует системе оценки результатов, представленной в ООП ООО.</w:t>
      </w:r>
      <w:r>
        <w:rPr>
          <w:spacing w:val="40"/>
        </w:rPr>
        <w:t xml:space="preserve"> </w:t>
      </w:r>
      <w:r>
        <w:t>Эта система строится на основе системно-деятельностного, уровневого и комплексного подходов с учетом возможностей и особенностей моторики, а также других сопутствующих нарушений лиц данной категории.</w:t>
      </w:r>
    </w:p>
    <w:p w:rsidR="00CE04F4" w:rsidRDefault="008178F7">
      <w:pPr>
        <w:pStyle w:val="a3"/>
        <w:ind w:right="561"/>
      </w:pPr>
      <w:r>
        <w:t>Системно-деятельностный подход к оценке образовательных достижений проявляется в оценке способности обучающихся с НОДА к решению учебно-познавательных и учебно- практических задач с учетом их особых образовательных потребностей.</w:t>
      </w:r>
    </w:p>
    <w:p w:rsidR="00CE04F4" w:rsidRDefault="008178F7">
      <w:pPr>
        <w:pStyle w:val="a3"/>
        <w:ind w:right="567"/>
      </w:pPr>
      <w:r>
        <w:t xml:space="preserve">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w:t>
      </w:r>
      <w:r>
        <w:rPr>
          <w:spacing w:val="-2"/>
        </w:rPr>
        <w:t>материала.</w:t>
      </w:r>
    </w:p>
    <w:p w:rsidR="00CE04F4" w:rsidRDefault="008178F7">
      <w:pPr>
        <w:pStyle w:val="a3"/>
        <w:spacing w:before="3" w:line="237" w:lineRule="auto"/>
        <w:ind w:left="991" w:right="1694" w:firstLine="0"/>
      </w:pPr>
      <w:r>
        <w:t>Комплексный</w:t>
      </w:r>
      <w:r>
        <w:rPr>
          <w:spacing w:val="-3"/>
        </w:rPr>
        <w:t xml:space="preserve"> </w:t>
      </w:r>
      <w:r>
        <w:t>подход</w:t>
      </w:r>
      <w:r>
        <w:rPr>
          <w:spacing w:val="-5"/>
        </w:rPr>
        <w:t xml:space="preserve"> </w:t>
      </w:r>
      <w:r>
        <w:t>к</w:t>
      </w:r>
      <w:r>
        <w:rPr>
          <w:spacing w:val="-9"/>
        </w:rPr>
        <w:t xml:space="preserve"> </w:t>
      </w:r>
      <w:r>
        <w:t>оценке</w:t>
      </w:r>
      <w:r>
        <w:rPr>
          <w:spacing w:val="-9"/>
        </w:rPr>
        <w:t xml:space="preserve"> </w:t>
      </w:r>
      <w:r>
        <w:t>образовательных</w:t>
      </w:r>
      <w:r>
        <w:rPr>
          <w:spacing w:val="-8"/>
        </w:rPr>
        <w:t xml:space="preserve"> </w:t>
      </w:r>
      <w:r>
        <w:t>достижений</w:t>
      </w:r>
      <w:r>
        <w:rPr>
          <w:spacing w:val="-7"/>
        </w:rPr>
        <w:t xml:space="preserve"> </w:t>
      </w:r>
      <w:r>
        <w:t>реализуется</w:t>
      </w:r>
      <w:r>
        <w:rPr>
          <w:spacing w:val="-4"/>
        </w:rPr>
        <w:t xml:space="preserve"> </w:t>
      </w:r>
      <w:r>
        <w:t>через: оценку предметных и метапредметных результатов;</w:t>
      </w:r>
    </w:p>
    <w:p w:rsidR="00CE04F4" w:rsidRDefault="008178F7">
      <w:pPr>
        <w:pStyle w:val="a3"/>
        <w:spacing w:before="3"/>
        <w:ind w:right="564"/>
      </w:pPr>
      <w:r>
        <w:t xml:space="preserve">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w:t>
      </w:r>
      <w:r>
        <w:rPr>
          <w:spacing w:val="-2"/>
        </w:rPr>
        <w:t>образования;</w:t>
      </w:r>
    </w:p>
    <w:p w:rsidR="00CE04F4" w:rsidRDefault="008178F7">
      <w:pPr>
        <w:pStyle w:val="a3"/>
        <w:ind w:right="572"/>
      </w:pPr>
      <w:r>
        <w:t>использование разнообразных</w:t>
      </w:r>
      <w:r>
        <w:rPr>
          <w:spacing w:val="-2"/>
        </w:rPr>
        <w:t xml:space="preserve"> </w:t>
      </w:r>
      <w:r>
        <w:t>методов и форм</w:t>
      </w:r>
      <w:r>
        <w:rPr>
          <w:spacing w:val="-1"/>
        </w:rPr>
        <w:t xml:space="preserve"> </w:t>
      </w:r>
      <w:r>
        <w:t>оценки, взаимно дополняющих</w:t>
      </w:r>
      <w:r>
        <w:rPr>
          <w:spacing w:val="-2"/>
        </w:rPr>
        <w:t xml:space="preserve"> </w:t>
      </w:r>
      <w:r>
        <w:t>друг друга: стандартизированных устных и письменных работ, проектов, практических (в том числе исследовательских) и творческих работ;</w:t>
      </w:r>
    </w:p>
    <w:p w:rsidR="00CE04F4" w:rsidRDefault="008178F7">
      <w:pPr>
        <w:pStyle w:val="a3"/>
        <w:spacing w:before="3" w:line="237" w:lineRule="auto"/>
        <w:ind w:right="573"/>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CE04F4" w:rsidRDefault="008178F7">
      <w:pPr>
        <w:pStyle w:val="a3"/>
        <w:spacing w:before="4"/>
        <w:ind w:right="575"/>
      </w:pPr>
      <w:r>
        <w:t xml:space="preserve">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w:t>
      </w:r>
      <w:r>
        <w:rPr>
          <w:spacing w:val="-2"/>
        </w:rPr>
        <w:t>технологий.</w:t>
      </w:r>
    </w:p>
    <w:p w:rsidR="00CE04F4" w:rsidRDefault="008178F7">
      <w:pPr>
        <w:pStyle w:val="a3"/>
        <w:spacing w:line="242" w:lineRule="auto"/>
        <w:ind w:right="570"/>
      </w:pPr>
      <w:r>
        <w:t>Для оценки достижения планируемых результатов освоения образовательной программы рекомендуется использовать:</w:t>
      </w:r>
    </w:p>
    <w:p w:rsidR="00CE04F4" w:rsidRDefault="00CE04F4">
      <w:pPr>
        <w:pStyle w:val="a3"/>
        <w:spacing w:line="242" w:lineRule="auto"/>
        <w:sectPr w:rsidR="00CE04F4">
          <w:pgSz w:w="11910" w:h="16840"/>
          <w:pgMar w:top="620" w:right="283" w:bottom="480" w:left="708" w:header="0" w:footer="292" w:gutter="0"/>
          <w:cols w:space="720"/>
        </w:sectPr>
      </w:pPr>
    </w:p>
    <w:p w:rsidR="00CE04F4" w:rsidRDefault="008178F7">
      <w:pPr>
        <w:pStyle w:val="a3"/>
        <w:tabs>
          <w:tab w:val="left" w:pos="1697"/>
        </w:tabs>
        <w:spacing w:before="66" w:line="237" w:lineRule="auto"/>
        <w:ind w:right="584"/>
        <w:jc w:val="left"/>
      </w:pPr>
      <w:r>
        <w:rPr>
          <w:spacing w:val="-10"/>
        </w:rPr>
        <w:lastRenderedPageBreak/>
        <w:t>−</w:t>
      </w:r>
      <w:r>
        <w:tab/>
        <w:t>тестовые</w:t>
      </w:r>
      <w:r>
        <w:rPr>
          <w:spacing w:val="80"/>
        </w:rPr>
        <w:t xml:space="preserve"> </w:t>
      </w:r>
      <w:r>
        <w:t>задания</w:t>
      </w:r>
      <w:r>
        <w:rPr>
          <w:spacing w:val="80"/>
          <w:w w:val="150"/>
        </w:rPr>
        <w:t xml:space="preserve"> </w:t>
      </w:r>
      <w:r>
        <w:t>для</w:t>
      </w:r>
      <w:r>
        <w:rPr>
          <w:spacing w:val="80"/>
        </w:rPr>
        <w:t xml:space="preserve"> </w:t>
      </w:r>
      <w:r>
        <w:t>изучения</w:t>
      </w:r>
      <w:r>
        <w:rPr>
          <w:spacing w:val="80"/>
          <w:w w:val="150"/>
        </w:rPr>
        <w:t xml:space="preserve"> </w:t>
      </w:r>
      <w:r>
        <w:t>уровня</w:t>
      </w:r>
      <w:r>
        <w:rPr>
          <w:spacing w:val="80"/>
          <w:w w:val="150"/>
        </w:rPr>
        <w:t xml:space="preserve"> </w:t>
      </w:r>
      <w:r>
        <w:t>достижений</w:t>
      </w:r>
      <w:r>
        <w:rPr>
          <w:spacing w:val="80"/>
        </w:rPr>
        <w:t xml:space="preserve"> </w:t>
      </w:r>
      <w:r>
        <w:t>в</w:t>
      </w:r>
      <w:r>
        <w:rPr>
          <w:spacing w:val="80"/>
        </w:rPr>
        <w:t xml:space="preserve"> </w:t>
      </w:r>
      <w:r>
        <w:t>овладении</w:t>
      </w:r>
      <w:r>
        <w:rPr>
          <w:spacing w:val="80"/>
        </w:rPr>
        <w:t xml:space="preserve"> </w:t>
      </w:r>
      <w:r>
        <w:t>знаниями, умениями и</w:t>
      </w:r>
      <w:r>
        <w:rPr>
          <w:spacing w:val="-1"/>
        </w:rPr>
        <w:t xml:space="preserve"> </w:t>
      </w:r>
      <w:r>
        <w:t>навыками по этапам обучения с учетом развития двигательных</w:t>
      </w:r>
      <w:r>
        <w:rPr>
          <w:spacing w:val="-2"/>
        </w:rPr>
        <w:t xml:space="preserve"> </w:t>
      </w:r>
      <w:r>
        <w:t>и речевых</w:t>
      </w:r>
      <w:r>
        <w:rPr>
          <w:spacing w:val="-2"/>
        </w:rPr>
        <w:t xml:space="preserve"> </w:t>
      </w:r>
      <w:r>
        <w:t>навыков;</w:t>
      </w:r>
    </w:p>
    <w:p w:rsidR="00CE04F4" w:rsidRDefault="008178F7">
      <w:pPr>
        <w:pStyle w:val="a3"/>
        <w:tabs>
          <w:tab w:val="left" w:pos="1697"/>
        </w:tabs>
        <w:spacing w:before="6" w:line="237" w:lineRule="auto"/>
        <w:ind w:right="584"/>
        <w:jc w:val="left"/>
      </w:pPr>
      <w:r>
        <w:rPr>
          <w:spacing w:val="-10"/>
        </w:rPr>
        <w:t>−</w:t>
      </w:r>
      <w:r>
        <w:tab/>
        <w:t>тематические текущие и годовые проверочные задания по основным предметам на протяжении всего периода обучения;</w:t>
      </w:r>
    </w:p>
    <w:p w:rsidR="00CE04F4" w:rsidRDefault="008178F7">
      <w:pPr>
        <w:pStyle w:val="a3"/>
        <w:tabs>
          <w:tab w:val="left" w:pos="1697"/>
        </w:tabs>
        <w:spacing w:before="5" w:line="237" w:lineRule="auto"/>
        <w:ind w:right="584"/>
        <w:jc w:val="left"/>
      </w:pPr>
      <w:r>
        <w:rPr>
          <w:spacing w:val="-10"/>
        </w:rPr>
        <w:t>−</w:t>
      </w:r>
      <w:r>
        <w:tab/>
        <w:t>срезовые задания, выявляющие жизненные потребности и интересы обучающихся</w:t>
      </w:r>
      <w:r>
        <w:rPr>
          <w:spacing w:val="40"/>
        </w:rPr>
        <w:t xml:space="preserve"> </w:t>
      </w:r>
      <w:r>
        <w:t>с нарушениями опорно-двигательного аппарата;</w:t>
      </w:r>
    </w:p>
    <w:p w:rsidR="00CE04F4" w:rsidRDefault="008178F7">
      <w:pPr>
        <w:pStyle w:val="a3"/>
        <w:tabs>
          <w:tab w:val="left" w:pos="1697"/>
        </w:tabs>
        <w:spacing w:before="4" w:line="275" w:lineRule="exact"/>
        <w:ind w:left="991" w:firstLine="0"/>
        <w:jc w:val="left"/>
      </w:pPr>
      <w:r>
        <w:rPr>
          <w:spacing w:val="-10"/>
        </w:rPr>
        <w:t>−</w:t>
      </w:r>
      <w:r>
        <w:tab/>
        <w:t>итоговые</w:t>
      </w:r>
      <w:r>
        <w:rPr>
          <w:spacing w:val="-1"/>
        </w:rPr>
        <w:t xml:space="preserve"> </w:t>
      </w:r>
      <w:r>
        <w:rPr>
          <w:spacing w:val="-2"/>
        </w:rPr>
        <w:t>задания;</w:t>
      </w:r>
    </w:p>
    <w:p w:rsidR="00CE04F4" w:rsidRDefault="008178F7">
      <w:pPr>
        <w:pStyle w:val="a3"/>
        <w:ind w:right="570"/>
      </w:pPr>
      <w:r>
        <w:t>−</w:t>
      </w:r>
      <w:r>
        <w:rPr>
          <w:spacing w:val="40"/>
        </w:rPr>
        <w:t xml:space="preserve">  </w:t>
      </w:r>
      <w:r>
        <w:t>анкеты</w:t>
      </w:r>
      <w:r>
        <w:rPr>
          <w:spacing w:val="40"/>
        </w:rPr>
        <w:t xml:space="preserve"> </w:t>
      </w:r>
      <w:r>
        <w:t>для</w:t>
      </w:r>
      <w:r>
        <w:rPr>
          <w:spacing w:val="40"/>
        </w:rPr>
        <w:t xml:space="preserve"> </w:t>
      </w:r>
      <w:r>
        <w:t>преподавателей</w:t>
      </w:r>
      <w:r>
        <w:rPr>
          <w:spacing w:val="40"/>
        </w:rPr>
        <w:t xml:space="preserve"> </w:t>
      </w:r>
      <w:r>
        <w:t>и</w:t>
      </w:r>
      <w:r>
        <w:rPr>
          <w:spacing w:val="40"/>
        </w:rPr>
        <w:t xml:space="preserve"> </w:t>
      </w:r>
      <w:r>
        <w:t>специалистов</w:t>
      </w:r>
      <w:r>
        <w:rPr>
          <w:spacing w:val="40"/>
        </w:rPr>
        <w:t xml:space="preserve"> </w:t>
      </w:r>
      <w:r>
        <w:t>сопровождения,</w:t>
      </w:r>
      <w:r>
        <w:rPr>
          <w:spacing w:val="40"/>
        </w:rPr>
        <w:t xml:space="preserve"> </w:t>
      </w:r>
      <w:r>
        <w:t>родителей,</w:t>
      </w:r>
      <w:r>
        <w:rPr>
          <w:spacing w:val="40"/>
        </w:rPr>
        <w:t xml:space="preserve"> </w:t>
      </w:r>
      <w:r>
        <w:t>позволяющие оценивать продвижение обучающихся в интеллектуальном, речевом и двигательном развитии и выявлять трудности в овладении учебным материалом и особенности их поведения.</w:t>
      </w:r>
    </w:p>
    <w:p w:rsidR="00CE04F4" w:rsidRDefault="008178F7">
      <w:pPr>
        <w:pStyle w:val="a3"/>
        <w:ind w:right="564"/>
      </w:pPr>
      <w:r>
        <w:t>Выбор форм, методов и моделей заданий определяется особенностями предмета, особенностями контрольно-оценочной деятельности учителя, а также особенностями психофизического развития и имеющихся ограничений у обучающихся с НОДА.</w:t>
      </w:r>
    </w:p>
    <w:p w:rsidR="00CE04F4" w:rsidRDefault="008178F7">
      <w:pPr>
        <w:pStyle w:val="a3"/>
        <w:spacing w:before="2"/>
        <w:ind w:right="559"/>
      </w:pPr>
      <w:r>
        <w:t>Для более адекватной оценки достижения планируемых результатов у обучающихся с НОДА необходимо учитывать такие индивидуальные особенности их развития, как: уровень двигательного развития, функциональные возможности рук, уровень владения устной экспрессивной речью, уровень развития работоспособности (истощаемость центральной нервной системы и т. д.). Исходя из этого, педагогу следует создать специальные условия проведения оценки результатов освоения АООП ООО для обучающихся с НОДА, а именно:</w:t>
      </w:r>
    </w:p>
    <w:p w:rsidR="00CE04F4" w:rsidRDefault="008178F7">
      <w:pPr>
        <w:pStyle w:val="a3"/>
        <w:spacing w:before="3" w:line="237" w:lineRule="auto"/>
        <w:ind w:right="558"/>
      </w:pPr>
      <w:r>
        <w:t>−</w:t>
      </w:r>
      <w:r>
        <w:rPr>
          <w:spacing w:val="80"/>
        </w:rPr>
        <w:t xml:space="preserve"> </w:t>
      </w:r>
      <w:r>
        <w:t>специально организованную среду и рабочее место в соответствии с особенностями ограничений здоровья обучающегося с НОДА;</w:t>
      </w:r>
    </w:p>
    <w:p w:rsidR="00CE04F4" w:rsidRDefault="008178F7">
      <w:pPr>
        <w:pStyle w:val="a3"/>
        <w:spacing w:before="3"/>
        <w:ind w:right="567"/>
      </w:pPr>
      <w:r>
        <w:t>−</w:t>
      </w:r>
      <w:r>
        <w:rPr>
          <w:spacing w:val="40"/>
        </w:rPr>
        <w:t xml:space="preserve"> </w:t>
      </w:r>
      <w:r>
        <w:t xml:space="preserve">сопровождение (помощь) обучающегося с НОДА в соответствии с особенностями психофизического развития и имеющихся ограничений обучающихся с НОДА (при </w:t>
      </w:r>
      <w:r>
        <w:rPr>
          <w:spacing w:val="-2"/>
        </w:rPr>
        <w:t>необходимости);</w:t>
      </w:r>
    </w:p>
    <w:p w:rsidR="00CE04F4" w:rsidRDefault="008178F7">
      <w:pPr>
        <w:pStyle w:val="a3"/>
        <w:spacing w:line="274" w:lineRule="exact"/>
        <w:ind w:left="991" w:firstLine="0"/>
      </w:pPr>
      <w:r>
        <w:t>−</w:t>
      </w:r>
      <w:r>
        <w:rPr>
          <w:spacing w:val="51"/>
          <w:w w:val="150"/>
        </w:rPr>
        <w:t xml:space="preserve">  </w:t>
      </w:r>
      <w:r>
        <w:t>использование</w:t>
      </w:r>
      <w:r>
        <w:rPr>
          <w:spacing w:val="1"/>
        </w:rPr>
        <w:t xml:space="preserve"> </w:t>
      </w:r>
      <w:r>
        <w:t>ассистивных</w:t>
      </w:r>
      <w:r>
        <w:rPr>
          <w:spacing w:val="-5"/>
        </w:rPr>
        <w:t xml:space="preserve"> </w:t>
      </w:r>
      <w:r>
        <w:t>средств</w:t>
      </w:r>
      <w:r>
        <w:rPr>
          <w:spacing w:val="2"/>
        </w:rPr>
        <w:t xml:space="preserve"> </w:t>
      </w:r>
      <w:r>
        <w:t>и</w:t>
      </w:r>
      <w:r>
        <w:rPr>
          <w:spacing w:val="2"/>
        </w:rPr>
        <w:t xml:space="preserve"> </w:t>
      </w:r>
      <w:r>
        <w:rPr>
          <w:spacing w:val="-2"/>
        </w:rPr>
        <w:t>технологий;</w:t>
      </w:r>
    </w:p>
    <w:p w:rsidR="00CE04F4" w:rsidRDefault="008178F7">
      <w:pPr>
        <w:pStyle w:val="a3"/>
        <w:spacing w:before="3" w:line="275" w:lineRule="exact"/>
        <w:ind w:left="991" w:firstLine="0"/>
      </w:pPr>
      <w:r>
        <w:t>−</w:t>
      </w:r>
      <w:r>
        <w:rPr>
          <w:spacing w:val="52"/>
          <w:w w:val="150"/>
        </w:rPr>
        <w:t xml:space="preserve">  </w:t>
      </w:r>
      <w:r>
        <w:t>увеличение</w:t>
      </w:r>
      <w:r>
        <w:rPr>
          <w:spacing w:val="-1"/>
        </w:rPr>
        <w:t xml:space="preserve"> </w:t>
      </w:r>
      <w:r>
        <w:t>времени</w:t>
      </w:r>
      <w:r>
        <w:rPr>
          <w:spacing w:val="-3"/>
        </w:rPr>
        <w:t xml:space="preserve"> </w:t>
      </w:r>
      <w:r>
        <w:t>на</w:t>
      </w:r>
      <w:r>
        <w:rPr>
          <w:spacing w:val="-1"/>
        </w:rPr>
        <w:t xml:space="preserve"> </w:t>
      </w:r>
      <w:r>
        <w:t xml:space="preserve">выполнение </w:t>
      </w:r>
      <w:r>
        <w:rPr>
          <w:spacing w:val="-2"/>
        </w:rPr>
        <w:t>заданий;</w:t>
      </w:r>
    </w:p>
    <w:p w:rsidR="00CE04F4" w:rsidRDefault="008178F7">
      <w:pPr>
        <w:pStyle w:val="a3"/>
        <w:spacing w:line="242" w:lineRule="auto"/>
        <w:ind w:right="566"/>
      </w:pPr>
      <w:r>
        <w:t>−</w:t>
      </w:r>
      <w:r>
        <w:rPr>
          <w:spacing w:val="40"/>
        </w:rPr>
        <w:t xml:space="preserve"> </w:t>
      </w:r>
      <w:r>
        <w:t>возможность</w:t>
      </w:r>
      <w:r>
        <w:rPr>
          <w:spacing w:val="40"/>
        </w:rPr>
        <w:t xml:space="preserve"> </w:t>
      </w:r>
      <w:r>
        <w:t>организации</w:t>
      </w:r>
      <w:r>
        <w:rPr>
          <w:spacing w:val="40"/>
        </w:rPr>
        <w:t xml:space="preserve"> </w:t>
      </w:r>
      <w:r>
        <w:t>короткого</w:t>
      </w:r>
      <w:r>
        <w:rPr>
          <w:spacing w:val="40"/>
        </w:rPr>
        <w:t xml:space="preserve"> </w:t>
      </w:r>
      <w:r>
        <w:t>перерыва</w:t>
      </w:r>
      <w:r>
        <w:rPr>
          <w:spacing w:val="40"/>
        </w:rPr>
        <w:t xml:space="preserve"> </w:t>
      </w:r>
      <w:r>
        <w:t>(10-15</w:t>
      </w:r>
      <w:r>
        <w:rPr>
          <w:spacing w:val="40"/>
        </w:rPr>
        <w:t xml:space="preserve"> </w:t>
      </w:r>
      <w:r>
        <w:t>мин)</w:t>
      </w:r>
      <w:r>
        <w:rPr>
          <w:spacing w:val="40"/>
        </w:rPr>
        <w:t xml:space="preserve"> </w:t>
      </w:r>
      <w:r>
        <w:t>при</w:t>
      </w:r>
      <w:r>
        <w:rPr>
          <w:spacing w:val="40"/>
        </w:rPr>
        <w:t xml:space="preserve"> </w:t>
      </w:r>
      <w:r>
        <w:t>нарастании</w:t>
      </w:r>
      <w:r>
        <w:rPr>
          <w:spacing w:val="40"/>
        </w:rPr>
        <w:t xml:space="preserve"> </w:t>
      </w:r>
      <w:r>
        <w:t>в поведении обучающегося проявлений утомления, истощения и т. д.</w:t>
      </w:r>
    </w:p>
    <w:p w:rsidR="00CE04F4" w:rsidRDefault="008178F7">
      <w:pPr>
        <w:pStyle w:val="a3"/>
        <w:ind w:right="557"/>
      </w:pPr>
      <w:r>
        <w:t>При выполнении контрольных и самостоятельных работ в случаи наличия у</w:t>
      </w:r>
      <w:r>
        <w:rPr>
          <w:spacing w:val="40"/>
        </w:rPr>
        <w:t xml:space="preserve"> </w:t>
      </w:r>
      <w:r>
        <w:t>обучающегося объективных ограничений (сниженная работоспособность, ограничения функциональных возможностей рук) возможно увеличение времени выполнения.</w:t>
      </w:r>
    </w:p>
    <w:p w:rsidR="00CE04F4" w:rsidRDefault="008178F7" w:rsidP="00492A9C">
      <w:pPr>
        <w:pStyle w:val="a4"/>
        <w:numPr>
          <w:ilvl w:val="2"/>
          <w:numId w:val="235"/>
        </w:numPr>
        <w:tabs>
          <w:tab w:val="left" w:pos="1616"/>
        </w:tabs>
        <w:spacing w:before="274"/>
        <w:ind w:left="1616" w:hanging="625"/>
        <w:jc w:val="left"/>
        <w:rPr>
          <w:b/>
          <w:i/>
          <w:sz w:val="24"/>
        </w:rPr>
      </w:pPr>
      <w:bookmarkStart w:id="66" w:name="1.3.2._Особенности_оценки_метапредметных"/>
      <w:bookmarkEnd w:id="66"/>
      <w:r>
        <w:rPr>
          <w:b/>
          <w:i/>
          <w:w w:val="105"/>
          <w:sz w:val="24"/>
        </w:rPr>
        <w:t>Особенности</w:t>
      </w:r>
      <w:r>
        <w:rPr>
          <w:b/>
          <w:i/>
          <w:spacing w:val="-11"/>
          <w:w w:val="105"/>
          <w:sz w:val="24"/>
        </w:rPr>
        <w:t xml:space="preserve"> </w:t>
      </w:r>
      <w:r>
        <w:rPr>
          <w:b/>
          <w:i/>
          <w:w w:val="105"/>
          <w:sz w:val="24"/>
        </w:rPr>
        <w:t>оценки</w:t>
      </w:r>
      <w:r>
        <w:rPr>
          <w:b/>
          <w:i/>
          <w:spacing w:val="-11"/>
          <w:w w:val="105"/>
          <w:sz w:val="24"/>
        </w:rPr>
        <w:t xml:space="preserve"> </w:t>
      </w:r>
      <w:r>
        <w:rPr>
          <w:b/>
          <w:i/>
          <w:w w:val="105"/>
          <w:sz w:val="24"/>
        </w:rPr>
        <w:t>метапредметных</w:t>
      </w:r>
      <w:r>
        <w:rPr>
          <w:b/>
          <w:i/>
          <w:spacing w:val="-11"/>
          <w:w w:val="105"/>
          <w:sz w:val="24"/>
        </w:rPr>
        <w:t xml:space="preserve"> </w:t>
      </w:r>
      <w:r>
        <w:rPr>
          <w:b/>
          <w:i/>
          <w:w w:val="105"/>
          <w:sz w:val="24"/>
        </w:rPr>
        <w:t>и</w:t>
      </w:r>
      <w:r>
        <w:rPr>
          <w:b/>
          <w:i/>
          <w:spacing w:val="-11"/>
          <w:w w:val="105"/>
          <w:sz w:val="24"/>
        </w:rPr>
        <w:t xml:space="preserve"> </w:t>
      </w:r>
      <w:r>
        <w:rPr>
          <w:b/>
          <w:i/>
          <w:w w:val="105"/>
          <w:sz w:val="24"/>
        </w:rPr>
        <w:t>предметных</w:t>
      </w:r>
      <w:r>
        <w:rPr>
          <w:b/>
          <w:i/>
          <w:spacing w:val="42"/>
          <w:w w:val="105"/>
          <w:sz w:val="24"/>
        </w:rPr>
        <w:t xml:space="preserve"> </w:t>
      </w:r>
      <w:r>
        <w:rPr>
          <w:b/>
          <w:i/>
          <w:spacing w:val="-2"/>
          <w:w w:val="105"/>
          <w:sz w:val="24"/>
        </w:rPr>
        <w:t>результатов</w:t>
      </w:r>
    </w:p>
    <w:p w:rsidR="00CE04F4" w:rsidRDefault="00CE04F4">
      <w:pPr>
        <w:pStyle w:val="a3"/>
        <w:ind w:left="0" w:firstLine="0"/>
        <w:jc w:val="left"/>
        <w:rPr>
          <w:b/>
          <w:i/>
        </w:rPr>
      </w:pPr>
    </w:p>
    <w:p w:rsidR="00CE04F4" w:rsidRDefault="008178F7">
      <w:pPr>
        <w:pStyle w:val="Heading3"/>
      </w:pPr>
      <w:r>
        <w:t>Особенности</w:t>
      </w:r>
      <w:r>
        <w:rPr>
          <w:spacing w:val="-5"/>
        </w:rPr>
        <w:t xml:space="preserve"> </w:t>
      </w:r>
      <w:r>
        <w:t>оценки</w:t>
      </w:r>
      <w:r>
        <w:rPr>
          <w:spacing w:val="-1"/>
        </w:rPr>
        <w:t xml:space="preserve"> </w:t>
      </w:r>
      <w:r>
        <w:t>метапредметных</w:t>
      </w:r>
      <w:r>
        <w:rPr>
          <w:spacing w:val="-8"/>
        </w:rPr>
        <w:t xml:space="preserve"> </w:t>
      </w:r>
      <w:r>
        <w:rPr>
          <w:spacing w:val="-2"/>
        </w:rPr>
        <w:t>результатов</w:t>
      </w:r>
    </w:p>
    <w:p w:rsidR="00CE04F4" w:rsidRDefault="008178F7">
      <w:pPr>
        <w:pStyle w:val="a3"/>
        <w:ind w:right="564"/>
      </w:pPr>
      <w:r>
        <w:t>Оценка метапредметных результатов представляет собой оценку достижения</w:t>
      </w:r>
      <w:r>
        <w:rPr>
          <w:spacing w:val="40"/>
        </w:rPr>
        <w:t xml:space="preserve"> </w:t>
      </w:r>
      <w:r>
        <w:t xml:space="preserve">планируемых результатов освоения АООП ООО для обучающихся с НОДА (вариант 6.1),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w:t>
      </w:r>
      <w:r>
        <w:rPr>
          <w:spacing w:val="-2"/>
        </w:rPr>
        <w:t>понятий.</w:t>
      </w:r>
    </w:p>
    <w:p w:rsidR="00CE04F4" w:rsidRDefault="008178F7">
      <w:pPr>
        <w:pStyle w:val="a3"/>
        <w:spacing w:line="242" w:lineRule="auto"/>
        <w:ind w:right="566"/>
      </w:pPr>
      <w:r>
        <w:t>Формирование метапредметных результатов обеспечивается комплексом освоения программ учебных предметов и внеурочной деятельности.</w:t>
      </w:r>
    </w:p>
    <w:p w:rsidR="00CE04F4" w:rsidRDefault="008178F7">
      <w:pPr>
        <w:pStyle w:val="a3"/>
        <w:spacing w:line="270" w:lineRule="exact"/>
        <w:ind w:left="1054" w:firstLine="0"/>
      </w:pPr>
      <w:r>
        <w:t>Основным</w:t>
      </w:r>
      <w:r>
        <w:rPr>
          <w:spacing w:val="-6"/>
        </w:rPr>
        <w:t xml:space="preserve"> </w:t>
      </w:r>
      <w:r>
        <w:t>объектом</w:t>
      </w:r>
      <w:r>
        <w:rPr>
          <w:spacing w:val="-8"/>
        </w:rPr>
        <w:t xml:space="preserve"> </w:t>
      </w:r>
      <w:r>
        <w:t>оценки</w:t>
      </w:r>
      <w:r>
        <w:rPr>
          <w:spacing w:val="-4"/>
        </w:rPr>
        <w:t xml:space="preserve"> </w:t>
      </w:r>
      <w:r>
        <w:t>метапредметных</w:t>
      </w:r>
      <w:r>
        <w:rPr>
          <w:spacing w:val="-10"/>
        </w:rPr>
        <w:t xml:space="preserve"> </w:t>
      </w:r>
      <w:r>
        <w:t>результатов</w:t>
      </w:r>
      <w:r>
        <w:rPr>
          <w:spacing w:val="1"/>
        </w:rPr>
        <w:t xml:space="preserve"> </w:t>
      </w:r>
      <w:r>
        <w:t>является</w:t>
      </w:r>
      <w:r>
        <w:rPr>
          <w:spacing w:val="-5"/>
        </w:rPr>
        <w:t xml:space="preserve"> </w:t>
      </w:r>
      <w:r>
        <w:rPr>
          <w:spacing w:val="-2"/>
        </w:rPr>
        <w:t>овладение:</w:t>
      </w:r>
    </w:p>
    <w:p w:rsidR="00CE04F4" w:rsidRDefault="008178F7" w:rsidP="00492A9C">
      <w:pPr>
        <w:pStyle w:val="a4"/>
        <w:numPr>
          <w:ilvl w:val="0"/>
          <w:numId w:val="230"/>
        </w:numPr>
        <w:tabs>
          <w:tab w:val="left" w:pos="1177"/>
        </w:tabs>
        <w:ind w:right="570" w:firstLine="566"/>
        <w:rPr>
          <w:sz w:val="24"/>
        </w:rPr>
      </w:pPr>
      <w:r>
        <w:rPr>
          <w:sz w:val="24"/>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CE04F4" w:rsidRDefault="008178F7" w:rsidP="00492A9C">
      <w:pPr>
        <w:pStyle w:val="a4"/>
        <w:numPr>
          <w:ilvl w:val="0"/>
          <w:numId w:val="230"/>
        </w:numPr>
        <w:tabs>
          <w:tab w:val="left" w:pos="1240"/>
        </w:tabs>
        <w:ind w:right="565" w:firstLine="566"/>
        <w:rPr>
          <w:sz w:val="24"/>
        </w:rPr>
      </w:pPr>
      <w:r>
        <w:rPr>
          <w:sz w:val="24"/>
        </w:rP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CE04F4" w:rsidRDefault="008178F7" w:rsidP="00492A9C">
      <w:pPr>
        <w:pStyle w:val="a4"/>
        <w:numPr>
          <w:ilvl w:val="0"/>
          <w:numId w:val="230"/>
        </w:numPr>
        <w:tabs>
          <w:tab w:val="left" w:pos="1235"/>
        </w:tabs>
        <w:spacing w:before="2" w:line="237" w:lineRule="auto"/>
        <w:ind w:right="559" w:firstLine="566"/>
        <w:rPr>
          <w:sz w:val="24"/>
        </w:rPr>
      </w:pPr>
      <w:r>
        <w:rPr>
          <w:sz w:val="24"/>
        </w:rPr>
        <w:t>регулятивными универсальными учебными действиями (способность принимать и сохранять</w:t>
      </w:r>
      <w:r>
        <w:rPr>
          <w:spacing w:val="40"/>
          <w:sz w:val="24"/>
        </w:rPr>
        <w:t xml:space="preserve"> </w:t>
      </w:r>
      <w:r>
        <w:rPr>
          <w:sz w:val="24"/>
        </w:rPr>
        <w:t>учебную</w:t>
      </w:r>
      <w:r>
        <w:rPr>
          <w:spacing w:val="40"/>
          <w:sz w:val="24"/>
        </w:rPr>
        <w:t xml:space="preserve"> </w:t>
      </w:r>
      <w:r>
        <w:rPr>
          <w:sz w:val="24"/>
        </w:rPr>
        <w:t>цель</w:t>
      </w:r>
      <w:r>
        <w:rPr>
          <w:spacing w:val="40"/>
          <w:sz w:val="24"/>
        </w:rPr>
        <w:t xml:space="preserve"> </w:t>
      </w:r>
      <w:r>
        <w:rPr>
          <w:sz w:val="24"/>
        </w:rPr>
        <w:t>и</w:t>
      </w:r>
      <w:r>
        <w:rPr>
          <w:spacing w:val="40"/>
          <w:sz w:val="24"/>
        </w:rPr>
        <w:t xml:space="preserve"> </w:t>
      </w:r>
      <w:r>
        <w:rPr>
          <w:sz w:val="24"/>
        </w:rPr>
        <w:t>задачу,</w:t>
      </w:r>
      <w:r>
        <w:rPr>
          <w:spacing w:val="40"/>
          <w:sz w:val="24"/>
        </w:rPr>
        <w:t xml:space="preserve"> </w:t>
      </w:r>
      <w:r>
        <w:rPr>
          <w:sz w:val="24"/>
        </w:rPr>
        <w:t>планировать</w:t>
      </w:r>
      <w:r>
        <w:rPr>
          <w:spacing w:val="40"/>
          <w:sz w:val="24"/>
        </w:rPr>
        <w:t xml:space="preserve"> </w:t>
      </w:r>
      <w:r>
        <w:rPr>
          <w:sz w:val="24"/>
        </w:rPr>
        <w:t>ее</w:t>
      </w:r>
      <w:r>
        <w:rPr>
          <w:spacing w:val="40"/>
          <w:sz w:val="24"/>
        </w:rPr>
        <w:t xml:space="preserve"> </w:t>
      </w:r>
      <w:r>
        <w:rPr>
          <w:sz w:val="24"/>
        </w:rPr>
        <w:t>реализацию,</w:t>
      </w:r>
      <w:r>
        <w:rPr>
          <w:spacing w:val="40"/>
          <w:sz w:val="24"/>
        </w:rPr>
        <w:t xml:space="preserve"> </w:t>
      </w:r>
      <w:r>
        <w:rPr>
          <w:sz w:val="24"/>
        </w:rPr>
        <w:t>контролировать</w:t>
      </w:r>
      <w:r>
        <w:rPr>
          <w:spacing w:val="40"/>
          <w:sz w:val="24"/>
        </w:rPr>
        <w:t xml:space="preserve"> </w:t>
      </w:r>
      <w:r>
        <w:rPr>
          <w:sz w:val="24"/>
        </w:rPr>
        <w:t>и</w:t>
      </w:r>
      <w:r>
        <w:rPr>
          <w:spacing w:val="40"/>
          <w:sz w:val="24"/>
        </w:rPr>
        <w:t xml:space="preserve"> </w:t>
      </w:r>
      <w:r>
        <w:rPr>
          <w:sz w:val="24"/>
        </w:rPr>
        <w:t>оценивать</w:t>
      </w:r>
    </w:p>
    <w:p w:rsidR="00CE04F4" w:rsidRDefault="00CE04F4">
      <w:pPr>
        <w:pStyle w:val="a4"/>
        <w:spacing w:line="237" w:lineRule="auto"/>
        <w:rPr>
          <w:sz w:val="24"/>
        </w:rPr>
        <w:sectPr w:rsidR="00CE04F4">
          <w:pgSz w:w="11910" w:h="16840"/>
          <w:pgMar w:top="620" w:right="283" w:bottom="480" w:left="708" w:header="0" w:footer="292" w:gutter="0"/>
          <w:cols w:space="720"/>
        </w:sectPr>
      </w:pPr>
    </w:p>
    <w:p w:rsidR="00CE04F4" w:rsidRDefault="008178F7">
      <w:pPr>
        <w:pStyle w:val="a3"/>
        <w:spacing w:before="64"/>
        <w:ind w:right="564" w:firstLine="0"/>
      </w:pPr>
      <w:r>
        <w:lastRenderedPageBreak/>
        <w:t>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w:t>
      </w:r>
      <w:r>
        <w:rPr>
          <w:spacing w:val="-2"/>
        </w:rPr>
        <w:t xml:space="preserve"> </w:t>
      </w:r>
      <w:r>
        <w:t>и способу</w:t>
      </w:r>
      <w:r>
        <w:rPr>
          <w:spacing w:val="-2"/>
        </w:rPr>
        <w:t xml:space="preserve"> </w:t>
      </w:r>
      <w:r>
        <w:t>действия, актуальный контроль на уровне произвольного внимания).</w:t>
      </w:r>
    </w:p>
    <w:p w:rsidR="00CE04F4" w:rsidRDefault="008178F7">
      <w:pPr>
        <w:pStyle w:val="a3"/>
        <w:ind w:right="563"/>
      </w:pPr>
      <w: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w:t>
      </w:r>
      <w:r>
        <w:rPr>
          <w:spacing w:val="40"/>
        </w:rPr>
        <w:t xml:space="preserve"> </w:t>
      </w:r>
      <w:r>
        <w:t>учебных действий.</w:t>
      </w:r>
    </w:p>
    <w:p w:rsidR="00CE04F4" w:rsidRDefault="008178F7">
      <w:pPr>
        <w:pStyle w:val="a3"/>
        <w:spacing w:line="274" w:lineRule="exact"/>
        <w:ind w:left="1054" w:firstLine="0"/>
      </w:pPr>
      <w:r>
        <w:t>Рекомендуемые</w:t>
      </w:r>
      <w:r>
        <w:rPr>
          <w:spacing w:val="-6"/>
        </w:rPr>
        <w:t xml:space="preserve"> </w:t>
      </w:r>
      <w:r>
        <w:t>формы</w:t>
      </w:r>
      <w:r>
        <w:rPr>
          <w:spacing w:val="-6"/>
        </w:rPr>
        <w:t xml:space="preserve"> </w:t>
      </w:r>
      <w:r>
        <w:rPr>
          <w:spacing w:val="-2"/>
        </w:rPr>
        <w:t>оценки:</w:t>
      </w:r>
    </w:p>
    <w:p w:rsidR="00CE04F4" w:rsidRDefault="008178F7" w:rsidP="00492A9C">
      <w:pPr>
        <w:pStyle w:val="a4"/>
        <w:numPr>
          <w:ilvl w:val="0"/>
          <w:numId w:val="230"/>
        </w:numPr>
        <w:tabs>
          <w:tab w:val="left" w:pos="1134"/>
        </w:tabs>
        <w:spacing w:before="3" w:line="275" w:lineRule="exact"/>
        <w:ind w:left="1134" w:hanging="143"/>
        <w:rPr>
          <w:sz w:val="24"/>
        </w:rPr>
      </w:pPr>
      <w:r>
        <w:rPr>
          <w:sz w:val="24"/>
        </w:rPr>
        <w:t>для</w:t>
      </w:r>
      <w:r>
        <w:rPr>
          <w:spacing w:val="-5"/>
          <w:sz w:val="24"/>
        </w:rPr>
        <w:t xml:space="preserve"> </w:t>
      </w:r>
      <w:r>
        <w:rPr>
          <w:sz w:val="24"/>
        </w:rPr>
        <w:t>проверки</w:t>
      </w:r>
      <w:r>
        <w:rPr>
          <w:spacing w:val="-1"/>
          <w:sz w:val="24"/>
        </w:rPr>
        <w:t xml:space="preserve"> </w:t>
      </w:r>
      <w:r>
        <w:rPr>
          <w:sz w:val="24"/>
        </w:rPr>
        <w:t>читательской</w:t>
      </w:r>
      <w:r>
        <w:rPr>
          <w:spacing w:val="-7"/>
          <w:sz w:val="24"/>
        </w:rPr>
        <w:t xml:space="preserve"> </w:t>
      </w:r>
      <w:r>
        <w:rPr>
          <w:sz w:val="24"/>
        </w:rPr>
        <w:t>грамотности</w:t>
      </w:r>
      <w:r>
        <w:rPr>
          <w:spacing w:val="-1"/>
          <w:sz w:val="24"/>
        </w:rPr>
        <w:t xml:space="preserve"> </w:t>
      </w:r>
      <w:r>
        <w:rPr>
          <w:sz w:val="24"/>
        </w:rPr>
        <w:t>-</w:t>
      </w:r>
      <w:r>
        <w:rPr>
          <w:spacing w:val="-1"/>
          <w:sz w:val="24"/>
        </w:rPr>
        <w:t xml:space="preserve"> </w:t>
      </w:r>
      <w:r>
        <w:rPr>
          <w:sz w:val="24"/>
        </w:rPr>
        <w:t>письменная</w:t>
      </w:r>
      <w:r>
        <w:rPr>
          <w:spacing w:val="-2"/>
          <w:sz w:val="24"/>
        </w:rPr>
        <w:t xml:space="preserve"> </w:t>
      </w:r>
      <w:r>
        <w:rPr>
          <w:sz w:val="24"/>
        </w:rPr>
        <w:t>работа</w:t>
      </w:r>
      <w:r>
        <w:rPr>
          <w:spacing w:val="-3"/>
          <w:sz w:val="24"/>
        </w:rPr>
        <w:t xml:space="preserve"> </w:t>
      </w:r>
      <w:r>
        <w:rPr>
          <w:sz w:val="24"/>
        </w:rPr>
        <w:t>на</w:t>
      </w:r>
      <w:r>
        <w:rPr>
          <w:spacing w:val="-8"/>
          <w:sz w:val="24"/>
        </w:rPr>
        <w:t xml:space="preserve"> </w:t>
      </w:r>
      <w:r>
        <w:rPr>
          <w:sz w:val="24"/>
        </w:rPr>
        <w:t>межпредметной</w:t>
      </w:r>
      <w:r>
        <w:rPr>
          <w:spacing w:val="-6"/>
          <w:sz w:val="24"/>
        </w:rPr>
        <w:t xml:space="preserve"> </w:t>
      </w:r>
      <w:r>
        <w:rPr>
          <w:spacing w:val="-2"/>
          <w:sz w:val="24"/>
        </w:rPr>
        <w:t>основе;</w:t>
      </w:r>
    </w:p>
    <w:p w:rsidR="00CE04F4" w:rsidRDefault="008178F7" w:rsidP="00492A9C">
      <w:pPr>
        <w:pStyle w:val="a4"/>
        <w:numPr>
          <w:ilvl w:val="0"/>
          <w:numId w:val="230"/>
        </w:numPr>
        <w:tabs>
          <w:tab w:val="left" w:pos="1168"/>
        </w:tabs>
        <w:spacing w:line="242" w:lineRule="auto"/>
        <w:ind w:right="562" w:firstLine="566"/>
        <w:rPr>
          <w:sz w:val="24"/>
        </w:rPr>
      </w:pPr>
      <w:r>
        <w:rPr>
          <w:sz w:val="24"/>
        </w:rPr>
        <w:t>для проверки цифровой грамотности - практическая работа в сочетании с письменной (компьютеризованной) частью;</w:t>
      </w:r>
    </w:p>
    <w:p w:rsidR="00CE04F4" w:rsidRDefault="008178F7" w:rsidP="00492A9C">
      <w:pPr>
        <w:pStyle w:val="a4"/>
        <w:numPr>
          <w:ilvl w:val="0"/>
          <w:numId w:val="230"/>
        </w:numPr>
        <w:tabs>
          <w:tab w:val="left" w:pos="1196"/>
        </w:tabs>
        <w:ind w:right="562" w:firstLine="566"/>
        <w:rPr>
          <w:sz w:val="24"/>
        </w:rPr>
      </w:pPr>
      <w:r>
        <w:rPr>
          <w:sz w:val="24"/>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CE04F4" w:rsidRDefault="008178F7">
      <w:pPr>
        <w:pStyle w:val="a3"/>
        <w:spacing w:line="237" w:lineRule="auto"/>
        <w:ind w:right="574"/>
      </w:pPr>
      <w:r>
        <w:t>Каждый из</w:t>
      </w:r>
      <w:r>
        <w:rPr>
          <w:spacing w:val="-5"/>
        </w:rPr>
        <w:t xml:space="preserve"> </w:t>
      </w:r>
      <w:r>
        <w:t>перечисленных</w:t>
      </w:r>
      <w:r>
        <w:rPr>
          <w:spacing w:val="-6"/>
        </w:rPr>
        <w:t xml:space="preserve"> </w:t>
      </w:r>
      <w:r>
        <w:t>видов</w:t>
      </w:r>
      <w:r>
        <w:rPr>
          <w:spacing w:val="-4"/>
        </w:rPr>
        <w:t xml:space="preserve"> </w:t>
      </w:r>
      <w:r>
        <w:t>диагностики</w:t>
      </w:r>
      <w:r>
        <w:rPr>
          <w:spacing w:val="-10"/>
        </w:rPr>
        <w:t xml:space="preserve"> </w:t>
      </w:r>
      <w:r>
        <w:t>проводится</w:t>
      </w:r>
      <w:r>
        <w:rPr>
          <w:spacing w:val="-2"/>
        </w:rPr>
        <w:t xml:space="preserve"> </w:t>
      </w:r>
      <w:r>
        <w:t>с</w:t>
      </w:r>
      <w:r>
        <w:rPr>
          <w:spacing w:val="-2"/>
        </w:rPr>
        <w:t xml:space="preserve"> </w:t>
      </w:r>
      <w:r>
        <w:t>периодичностью</w:t>
      </w:r>
      <w:r>
        <w:rPr>
          <w:spacing w:val="-3"/>
        </w:rPr>
        <w:t xml:space="preserve"> </w:t>
      </w:r>
      <w:r>
        <w:t>не</w:t>
      </w:r>
      <w:r>
        <w:rPr>
          <w:spacing w:val="-7"/>
        </w:rPr>
        <w:t xml:space="preserve"> </w:t>
      </w:r>
      <w:r>
        <w:t>менее</w:t>
      </w:r>
      <w:r>
        <w:rPr>
          <w:spacing w:val="-2"/>
        </w:rPr>
        <w:t xml:space="preserve"> </w:t>
      </w:r>
      <w:r>
        <w:t>чем один раз в два года.</w:t>
      </w:r>
    </w:p>
    <w:p w:rsidR="00CE04F4" w:rsidRDefault="008178F7">
      <w:pPr>
        <w:pStyle w:val="a3"/>
        <w:spacing w:before="2"/>
        <w:ind w:right="558"/>
      </w:pPr>
      <w:r>
        <w:t>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CE04F4" w:rsidRDefault="008178F7">
      <w:pPr>
        <w:pStyle w:val="a3"/>
        <w:spacing w:before="3" w:line="237" w:lineRule="auto"/>
        <w:ind w:left="991" w:right="4078" w:firstLine="0"/>
      </w:pPr>
      <w:r>
        <w:t>Выбор темы проекта осуществляется обучающимися. Результатом</w:t>
      </w:r>
      <w:r>
        <w:rPr>
          <w:spacing w:val="-6"/>
        </w:rPr>
        <w:t xml:space="preserve"> </w:t>
      </w:r>
      <w:r>
        <w:t>проекта</w:t>
      </w:r>
      <w:r>
        <w:rPr>
          <w:spacing w:val="-1"/>
        </w:rPr>
        <w:t xml:space="preserve"> </w:t>
      </w:r>
      <w:r>
        <w:t>является</w:t>
      </w:r>
      <w:r>
        <w:rPr>
          <w:spacing w:val="-5"/>
        </w:rPr>
        <w:t xml:space="preserve"> </w:t>
      </w:r>
      <w:r>
        <w:t>одна</w:t>
      </w:r>
      <w:r>
        <w:rPr>
          <w:spacing w:val="-6"/>
        </w:rPr>
        <w:t xml:space="preserve"> </w:t>
      </w:r>
      <w:r>
        <w:t>из</w:t>
      </w:r>
      <w:r>
        <w:rPr>
          <w:spacing w:val="-4"/>
        </w:rPr>
        <w:t xml:space="preserve"> </w:t>
      </w:r>
      <w:r>
        <w:t>следующих</w:t>
      </w:r>
      <w:r>
        <w:rPr>
          <w:spacing w:val="-4"/>
        </w:rPr>
        <w:t xml:space="preserve"> </w:t>
      </w:r>
      <w:r>
        <w:rPr>
          <w:spacing w:val="-2"/>
        </w:rPr>
        <w:t>работ:</w:t>
      </w:r>
    </w:p>
    <w:p w:rsidR="00CE04F4" w:rsidRDefault="008178F7">
      <w:pPr>
        <w:pStyle w:val="a3"/>
        <w:spacing w:before="5" w:line="237" w:lineRule="auto"/>
        <w:ind w:right="569"/>
      </w:pPr>
      <w:r>
        <w:t>письменная</w:t>
      </w:r>
      <w:r>
        <w:rPr>
          <w:spacing w:val="-3"/>
        </w:rPr>
        <w:t xml:space="preserve"> </w:t>
      </w:r>
      <w:r>
        <w:t>работа</w:t>
      </w:r>
      <w:r>
        <w:rPr>
          <w:spacing w:val="-3"/>
        </w:rPr>
        <w:t xml:space="preserve"> </w:t>
      </w:r>
      <w:r>
        <w:t>(эссе,</w:t>
      </w:r>
      <w:r>
        <w:rPr>
          <w:spacing w:val="-1"/>
        </w:rPr>
        <w:t xml:space="preserve"> </w:t>
      </w:r>
      <w:r>
        <w:t>реферат, аналитические</w:t>
      </w:r>
      <w:r>
        <w:rPr>
          <w:spacing w:val="-3"/>
        </w:rPr>
        <w:t xml:space="preserve"> </w:t>
      </w:r>
      <w:r>
        <w:t>материалы,</w:t>
      </w:r>
      <w:r>
        <w:rPr>
          <w:spacing w:val="-5"/>
        </w:rPr>
        <w:t xml:space="preserve"> </w:t>
      </w:r>
      <w:r>
        <w:t>обзорные</w:t>
      </w:r>
      <w:r>
        <w:rPr>
          <w:spacing w:val="-3"/>
        </w:rPr>
        <w:t xml:space="preserve"> </w:t>
      </w:r>
      <w:r>
        <w:t>материалы,</w:t>
      </w:r>
      <w:r>
        <w:rPr>
          <w:spacing w:val="-5"/>
        </w:rPr>
        <w:t xml:space="preserve"> </w:t>
      </w:r>
      <w:r>
        <w:t>отчеты о проведенных исследованиях, стендовый доклад и другие);</w:t>
      </w:r>
    </w:p>
    <w:p w:rsidR="00CE04F4" w:rsidRDefault="008178F7">
      <w:pPr>
        <w:pStyle w:val="a3"/>
        <w:spacing w:before="4"/>
        <w:ind w:right="570"/>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CE04F4" w:rsidRDefault="008178F7">
      <w:pPr>
        <w:pStyle w:val="a3"/>
        <w:spacing w:before="2" w:line="237" w:lineRule="auto"/>
        <w:ind w:left="991" w:right="3665" w:firstLine="0"/>
      </w:pPr>
      <w:r>
        <w:t>материальный</w:t>
      </w:r>
      <w:r>
        <w:rPr>
          <w:spacing w:val="-14"/>
        </w:rPr>
        <w:t xml:space="preserve"> </w:t>
      </w:r>
      <w:r>
        <w:t>объект,</w:t>
      </w:r>
      <w:r>
        <w:rPr>
          <w:spacing w:val="-7"/>
        </w:rPr>
        <w:t xml:space="preserve"> </w:t>
      </w:r>
      <w:r>
        <w:t>макет,</w:t>
      </w:r>
      <w:r>
        <w:rPr>
          <w:spacing w:val="-3"/>
        </w:rPr>
        <w:t xml:space="preserve"> </w:t>
      </w:r>
      <w:r>
        <w:t>иное</w:t>
      </w:r>
      <w:r>
        <w:rPr>
          <w:spacing w:val="-6"/>
        </w:rPr>
        <w:t xml:space="preserve"> </w:t>
      </w:r>
      <w:r>
        <w:t>конструкторское</w:t>
      </w:r>
      <w:r>
        <w:rPr>
          <w:spacing w:val="-6"/>
        </w:rPr>
        <w:t xml:space="preserve"> </w:t>
      </w:r>
      <w:r>
        <w:t>изделие; отчетные материалы по социальному проекту.</w:t>
      </w:r>
    </w:p>
    <w:p w:rsidR="00CE04F4" w:rsidRDefault="008178F7">
      <w:pPr>
        <w:pStyle w:val="a3"/>
        <w:spacing w:before="4"/>
        <w:ind w:right="570"/>
      </w:pPr>
      <w:r>
        <w:t>Требования к организации проектной деятельности, к содержанию и направленности проекта разрабатываются образовательной организацией.</w:t>
      </w:r>
    </w:p>
    <w:p w:rsidR="00CE04F4" w:rsidRDefault="008178F7">
      <w:pPr>
        <w:pStyle w:val="a3"/>
        <w:spacing w:line="276" w:lineRule="exact"/>
        <w:ind w:left="991" w:firstLine="0"/>
      </w:pPr>
      <w:r>
        <w:t>Проект</w:t>
      </w:r>
      <w:r>
        <w:rPr>
          <w:spacing w:val="-6"/>
        </w:rPr>
        <w:t xml:space="preserve"> </w:t>
      </w:r>
      <w:r>
        <w:t>оценивается</w:t>
      </w:r>
      <w:r>
        <w:rPr>
          <w:spacing w:val="-3"/>
        </w:rPr>
        <w:t xml:space="preserve"> </w:t>
      </w:r>
      <w:r>
        <w:t>по</w:t>
      </w:r>
      <w:r>
        <w:rPr>
          <w:spacing w:val="-2"/>
        </w:rPr>
        <w:t xml:space="preserve"> </w:t>
      </w:r>
      <w:r>
        <w:t xml:space="preserve">следующим </w:t>
      </w:r>
      <w:r>
        <w:rPr>
          <w:spacing w:val="-2"/>
        </w:rPr>
        <w:t>критериям:</w:t>
      </w:r>
    </w:p>
    <w:p w:rsidR="00CE04F4" w:rsidRDefault="008178F7" w:rsidP="00492A9C">
      <w:pPr>
        <w:pStyle w:val="a4"/>
        <w:numPr>
          <w:ilvl w:val="0"/>
          <w:numId w:val="229"/>
        </w:numPr>
        <w:tabs>
          <w:tab w:val="left" w:pos="1273"/>
        </w:tabs>
        <w:ind w:right="555" w:firstLine="566"/>
        <w:rPr>
          <w:sz w:val="24"/>
        </w:rPr>
      </w:pPr>
      <w:r>
        <w:rPr>
          <w:sz w:val="24"/>
        </w:rP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CE04F4" w:rsidRDefault="008178F7" w:rsidP="00492A9C">
      <w:pPr>
        <w:pStyle w:val="a4"/>
        <w:numPr>
          <w:ilvl w:val="0"/>
          <w:numId w:val="229"/>
        </w:numPr>
        <w:tabs>
          <w:tab w:val="left" w:pos="1273"/>
        </w:tabs>
        <w:ind w:right="573" w:firstLine="566"/>
        <w:rPr>
          <w:sz w:val="24"/>
        </w:rPr>
      </w:pPr>
      <w:r>
        <w:rPr>
          <w:sz w:val="24"/>
        </w:rPr>
        <w:t>сформированность предметных знаний и способов действий: умение раскрыть содержание работы, грамотно и</w:t>
      </w:r>
      <w:r>
        <w:rPr>
          <w:spacing w:val="-1"/>
          <w:sz w:val="24"/>
        </w:rPr>
        <w:t xml:space="preserve"> </w:t>
      </w:r>
      <w:r>
        <w:rPr>
          <w:sz w:val="24"/>
        </w:rPr>
        <w:t>обоснованно в соответствии с рассматриваемой</w:t>
      </w:r>
      <w:r>
        <w:rPr>
          <w:spacing w:val="-1"/>
          <w:sz w:val="24"/>
        </w:rPr>
        <w:t xml:space="preserve"> </w:t>
      </w:r>
      <w:r>
        <w:rPr>
          <w:sz w:val="24"/>
        </w:rPr>
        <w:t>проблемой или темой использовать имеющиеся знания и способы действий;</w:t>
      </w:r>
    </w:p>
    <w:p w:rsidR="00CE04F4" w:rsidRDefault="008178F7" w:rsidP="00492A9C">
      <w:pPr>
        <w:pStyle w:val="a4"/>
        <w:numPr>
          <w:ilvl w:val="0"/>
          <w:numId w:val="229"/>
        </w:numPr>
        <w:tabs>
          <w:tab w:val="left" w:pos="1273"/>
        </w:tabs>
        <w:ind w:right="559" w:firstLine="566"/>
        <w:rPr>
          <w:sz w:val="24"/>
        </w:rPr>
      </w:pPr>
      <w:r>
        <w:rPr>
          <w:sz w:val="24"/>
        </w:rP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CE04F4" w:rsidRDefault="008178F7" w:rsidP="00492A9C">
      <w:pPr>
        <w:pStyle w:val="a4"/>
        <w:numPr>
          <w:ilvl w:val="0"/>
          <w:numId w:val="229"/>
        </w:numPr>
        <w:tabs>
          <w:tab w:val="left" w:pos="1273"/>
        </w:tabs>
        <w:spacing w:before="2" w:line="237" w:lineRule="auto"/>
        <w:ind w:right="573" w:firstLine="566"/>
        <w:rPr>
          <w:sz w:val="24"/>
        </w:rPr>
      </w:pPr>
      <w:r>
        <w:rPr>
          <w:sz w:val="24"/>
        </w:rP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CE04F4" w:rsidRDefault="00CE04F4">
      <w:pPr>
        <w:pStyle w:val="a4"/>
        <w:spacing w:line="237" w:lineRule="auto"/>
        <w:rPr>
          <w:sz w:val="24"/>
        </w:rPr>
        <w:sectPr w:rsidR="00CE04F4">
          <w:pgSz w:w="11910" w:h="16840"/>
          <w:pgMar w:top="620" w:right="283" w:bottom="480" w:left="708" w:header="0" w:footer="292" w:gutter="0"/>
          <w:cols w:space="720"/>
        </w:sectPr>
      </w:pPr>
    </w:p>
    <w:p w:rsidR="00CE04F4" w:rsidRDefault="008178F7">
      <w:pPr>
        <w:pStyle w:val="Heading3"/>
        <w:spacing w:before="69" w:line="240" w:lineRule="auto"/>
        <w:jc w:val="left"/>
      </w:pPr>
      <w:r>
        <w:lastRenderedPageBreak/>
        <w:t>Особенности</w:t>
      </w:r>
      <w:r>
        <w:rPr>
          <w:spacing w:val="-4"/>
        </w:rPr>
        <w:t xml:space="preserve"> </w:t>
      </w:r>
      <w:r>
        <w:t>оценки</w:t>
      </w:r>
      <w:r>
        <w:rPr>
          <w:spacing w:val="-3"/>
        </w:rPr>
        <w:t xml:space="preserve"> </w:t>
      </w:r>
      <w:r>
        <w:t>предметных</w:t>
      </w:r>
      <w:r>
        <w:rPr>
          <w:spacing w:val="-7"/>
        </w:rPr>
        <w:t xml:space="preserve"> </w:t>
      </w:r>
      <w:r>
        <w:rPr>
          <w:spacing w:val="-2"/>
        </w:rPr>
        <w:t>результатов</w:t>
      </w:r>
    </w:p>
    <w:p w:rsidR="00CE04F4" w:rsidRDefault="008178F7">
      <w:pPr>
        <w:pStyle w:val="a3"/>
        <w:spacing w:before="271"/>
        <w:ind w:right="565"/>
      </w:pPr>
      <w:r>
        <w:t>Предметные результаты освоения ФАОП ООО для обучающихся с НОДА (вариант 6.1)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CE04F4" w:rsidRDefault="008178F7">
      <w:pPr>
        <w:pStyle w:val="a3"/>
        <w:spacing w:before="3" w:line="237" w:lineRule="auto"/>
        <w:ind w:right="572"/>
      </w:pPr>
      <w:r>
        <w:t>Оценка предметных результатов представляет собой оценку достижения обучающимися планируемых результатов по отдельным учебным предметам.</w:t>
      </w:r>
    </w:p>
    <w:p w:rsidR="00CE04F4" w:rsidRDefault="008178F7">
      <w:pPr>
        <w:pStyle w:val="a3"/>
        <w:spacing w:before="3"/>
        <w:ind w:right="563"/>
      </w:pPr>
      <w: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w:t>
      </w:r>
      <w:r>
        <w:rPr>
          <w:spacing w:val="-1"/>
        </w:rPr>
        <w:t xml:space="preserve"> </w:t>
      </w:r>
      <w:r>
        <w:t>содержанию</w:t>
      </w:r>
      <w:r>
        <w:rPr>
          <w:spacing w:val="-3"/>
        </w:rPr>
        <w:t xml:space="preserve"> </w:t>
      </w:r>
      <w:r>
        <w:t>учебных</w:t>
      </w:r>
      <w:r>
        <w:rPr>
          <w:spacing w:val="-1"/>
        </w:rPr>
        <w:t xml:space="preserve"> </w:t>
      </w:r>
      <w:r>
        <w:t>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CE04F4" w:rsidRDefault="008178F7">
      <w:pPr>
        <w:pStyle w:val="a3"/>
        <w:spacing w:line="242" w:lineRule="auto"/>
        <w:ind w:right="570"/>
      </w:pPr>
      <w:r>
        <w:t>Для оценки предметных результатов используются критерии: знание и понимание, применение, функциональность.</w:t>
      </w:r>
    </w:p>
    <w:p w:rsidR="00CE04F4" w:rsidRDefault="008178F7">
      <w:pPr>
        <w:pStyle w:val="a3"/>
        <w:ind w:right="570"/>
      </w:pPr>
      <w:r>
        <w:t>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CE04F4" w:rsidRDefault="008178F7">
      <w:pPr>
        <w:pStyle w:val="a3"/>
        <w:spacing w:line="275" w:lineRule="exact"/>
        <w:ind w:left="991" w:firstLine="0"/>
      </w:pPr>
      <w:r>
        <w:t>Обобщенный</w:t>
      </w:r>
      <w:r>
        <w:rPr>
          <w:spacing w:val="-6"/>
        </w:rPr>
        <w:t xml:space="preserve"> </w:t>
      </w:r>
      <w:r>
        <w:t>критерий</w:t>
      </w:r>
      <w:r>
        <w:rPr>
          <w:spacing w:val="-5"/>
        </w:rPr>
        <w:t xml:space="preserve"> </w:t>
      </w:r>
      <w:r>
        <w:t>"применение"</w:t>
      </w:r>
      <w:r>
        <w:rPr>
          <w:spacing w:val="-3"/>
        </w:rPr>
        <w:t xml:space="preserve"> </w:t>
      </w:r>
      <w:r>
        <w:rPr>
          <w:spacing w:val="-2"/>
        </w:rPr>
        <w:t>включает:</w:t>
      </w:r>
    </w:p>
    <w:p w:rsidR="00CE04F4" w:rsidRDefault="008178F7" w:rsidP="00492A9C">
      <w:pPr>
        <w:pStyle w:val="a4"/>
        <w:numPr>
          <w:ilvl w:val="0"/>
          <w:numId w:val="230"/>
        </w:numPr>
        <w:tabs>
          <w:tab w:val="left" w:pos="1216"/>
        </w:tabs>
        <w:ind w:right="573" w:firstLine="566"/>
        <w:rPr>
          <w:sz w:val="24"/>
        </w:rPr>
      </w:pPr>
      <w:r>
        <w:rPr>
          <w:sz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CE04F4" w:rsidRDefault="008178F7" w:rsidP="00492A9C">
      <w:pPr>
        <w:pStyle w:val="a4"/>
        <w:numPr>
          <w:ilvl w:val="0"/>
          <w:numId w:val="230"/>
        </w:numPr>
        <w:tabs>
          <w:tab w:val="left" w:pos="1138"/>
        </w:tabs>
        <w:ind w:right="557" w:firstLine="566"/>
        <w:rPr>
          <w:sz w:val="24"/>
        </w:rPr>
      </w:pPr>
      <w:r>
        <w:rPr>
          <w:sz w:val="24"/>
        </w:rPr>
        <w:t>использование специфических</w:t>
      </w:r>
      <w:r>
        <w:rPr>
          <w:spacing w:val="-1"/>
          <w:sz w:val="24"/>
        </w:rPr>
        <w:t xml:space="preserve"> </w:t>
      </w:r>
      <w:r>
        <w:rPr>
          <w:sz w:val="24"/>
        </w:rPr>
        <w:t>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 исследовательской и учебно-проектной деятельности.</w:t>
      </w:r>
    </w:p>
    <w:p w:rsidR="00CE04F4" w:rsidRDefault="008178F7">
      <w:pPr>
        <w:pStyle w:val="a3"/>
        <w:ind w:right="564"/>
      </w:pPr>
      <w:r>
        <w:t>Обобщенный критерий "функциональность" включает осознанное использование приобретенных</w:t>
      </w:r>
      <w:r>
        <w:rPr>
          <w:spacing w:val="-6"/>
        </w:rPr>
        <w:t xml:space="preserve"> </w:t>
      </w:r>
      <w:r>
        <w:t>знаний</w:t>
      </w:r>
      <w:r>
        <w:rPr>
          <w:spacing w:val="-5"/>
        </w:rPr>
        <w:t xml:space="preserve"> </w:t>
      </w:r>
      <w:r>
        <w:t>и</w:t>
      </w:r>
      <w:r>
        <w:rPr>
          <w:spacing w:val="-1"/>
        </w:rPr>
        <w:t xml:space="preserve"> </w:t>
      </w:r>
      <w:r>
        <w:t>способов</w:t>
      </w:r>
      <w:r>
        <w:rPr>
          <w:spacing w:val="-1"/>
        </w:rPr>
        <w:t xml:space="preserve"> </w:t>
      </w:r>
      <w:r>
        <w:t>действий</w:t>
      </w:r>
      <w:r>
        <w:rPr>
          <w:spacing w:val="-1"/>
        </w:rPr>
        <w:t xml:space="preserve"> </w:t>
      </w:r>
      <w:r>
        <w:t>при</w:t>
      </w:r>
      <w:r>
        <w:rPr>
          <w:spacing w:val="-1"/>
        </w:rPr>
        <w:t xml:space="preserve"> </w:t>
      </w:r>
      <w:r>
        <w:t>решении</w:t>
      </w:r>
      <w:r>
        <w:rPr>
          <w:spacing w:val="-5"/>
        </w:rPr>
        <w:t xml:space="preserve"> </w:t>
      </w:r>
      <w:r>
        <w:t>внеучебных</w:t>
      </w:r>
      <w:r>
        <w:rPr>
          <w:spacing w:val="-6"/>
        </w:rPr>
        <w:t xml:space="preserve"> </w:t>
      </w:r>
      <w:r>
        <w:t>проблем,</w:t>
      </w:r>
      <w:r>
        <w:rPr>
          <w:spacing w:val="-5"/>
        </w:rPr>
        <w:t xml:space="preserve"> </w:t>
      </w:r>
      <w:r>
        <w:t>различающихся сложностью предметного содержания, читательских умений, контекста, а также сочетанием когнитивных операций.</w:t>
      </w:r>
    </w:p>
    <w:p w:rsidR="00CE04F4" w:rsidRDefault="008178F7">
      <w:pPr>
        <w:pStyle w:val="a3"/>
        <w:ind w:right="568"/>
      </w:pPr>
      <w:r>
        <w:t xml:space="preserve">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w:t>
      </w:r>
      <w:r>
        <w:rPr>
          <w:spacing w:val="-2"/>
        </w:rPr>
        <w:t>жизни.</w:t>
      </w:r>
    </w:p>
    <w:p w:rsidR="00CE04F4" w:rsidRDefault="008178F7">
      <w:pPr>
        <w:pStyle w:val="a3"/>
        <w:spacing w:line="242" w:lineRule="auto"/>
        <w:ind w:right="564"/>
      </w:pPr>
      <w: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CE04F4" w:rsidRDefault="008178F7">
      <w:pPr>
        <w:pStyle w:val="a3"/>
        <w:spacing w:line="242" w:lineRule="auto"/>
        <w:ind w:right="570"/>
      </w:pPr>
      <w:r>
        <w:t>Особенности оценки по отдельному учебному предмету фиксируются в приложении к АООП ООО.</w:t>
      </w:r>
    </w:p>
    <w:p w:rsidR="00CE04F4" w:rsidRDefault="008178F7">
      <w:pPr>
        <w:pStyle w:val="a3"/>
        <w:spacing w:line="271" w:lineRule="exact"/>
        <w:ind w:left="991" w:firstLine="0"/>
        <w:jc w:val="left"/>
      </w:pPr>
      <w:r>
        <w:t>Описание</w:t>
      </w:r>
      <w:r>
        <w:rPr>
          <w:spacing w:val="-8"/>
        </w:rPr>
        <w:t xml:space="preserve"> </w:t>
      </w:r>
      <w:r>
        <w:t>оценки</w:t>
      </w:r>
      <w:r>
        <w:rPr>
          <w:spacing w:val="-3"/>
        </w:rPr>
        <w:t xml:space="preserve"> </w:t>
      </w:r>
      <w:r>
        <w:t>предметных</w:t>
      </w:r>
      <w:r>
        <w:rPr>
          <w:spacing w:val="-5"/>
        </w:rPr>
        <w:t xml:space="preserve"> </w:t>
      </w:r>
      <w:r>
        <w:t>результатов</w:t>
      </w:r>
      <w:r>
        <w:rPr>
          <w:spacing w:val="2"/>
        </w:rPr>
        <w:t xml:space="preserve"> </w:t>
      </w:r>
      <w:r>
        <w:t>по</w:t>
      </w:r>
      <w:r>
        <w:rPr>
          <w:spacing w:val="-5"/>
        </w:rPr>
        <w:t xml:space="preserve"> </w:t>
      </w:r>
      <w:r>
        <w:t>отдельному</w:t>
      </w:r>
      <w:r>
        <w:rPr>
          <w:spacing w:val="-4"/>
        </w:rPr>
        <w:t xml:space="preserve"> </w:t>
      </w:r>
      <w:r>
        <w:t>учебному</w:t>
      </w:r>
      <w:r>
        <w:rPr>
          <w:spacing w:val="-9"/>
        </w:rPr>
        <w:t xml:space="preserve"> </w:t>
      </w:r>
      <w:r>
        <w:t>предмету</w:t>
      </w:r>
      <w:r>
        <w:rPr>
          <w:spacing w:val="-9"/>
        </w:rPr>
        <w:t xml:space="preserve"> </w:t>
      </w:r>
      <w:r>
        <w:rPr>
          <w:spacing w:val="-2"/>
        </w:rPr>
        <w:t>включает:</w:t>
      </w:r>
    </w:p>
    <w:p w:rsidR="00CE04F4" w:rsidRDefault="008178F7" w:rsidP="00492A9C">
      <w:pPr>
        <w:pStyle w:val="a4"/>
        <w:numPr>
          <w:ilvl w:val="0"/>
          <w:numId w:val="230"/>
        </w:numPr>
        <w:tabs>
          <w:tab w:val="left" w:pos="1201"/>
        </w:tabs>
        <w:spacing w:line="237" w:lineRule="auto"/>
        <w:ind w:right="569" w:firstLine="566"/>
        <w:jc w:val="left"/>
        <w:rPr>
          <w:sz w:val="24"/>
        </w:rPr>
      </w:pPr>
      <w:r>
        <w:rPr>
          <w:sz w:val="24"/>
        </w:rPr>
        <w:t>список</w:t>
      </w:r>
      <w:r>
        <w:rPr>
          <w:spacing w:val="40"/>
          <w:sz w:val="24"/>
        </w:rPr>
        <w:t xml:space="preserve"> </w:t>
      </w:r>
      <w:r>
        <w:rPr>
          <w:sz w:val="24"/>
        </w:rPr>
        <w:t>итоговых</w:t>
      </w:r>
      <w:r>
        <w:rPr>
          <w:spacing w:val="40"/>
          <w:sz w:val="24"/>
        </w:rPr>
        <w:t xml:space="preserve"> </w:t>
      </w:r>
      <w:r>
        <w:rPr>
          <w:sz w:val="24"/>
        </w:rPr>
        <w:t>планируемых</w:t>
      </w:r>
      <w:r>
        <w:rPr>
          <w:spacing w:val="40"/>
          <w:sz w:val="24"/>
        </w:rPr>
        <w:t xml:space="preserve"> </w:t>
      </w:r>
      <w:r>
        <w:rPr>
          <w:sz w:val="24"/>
        </w:rPr>
        <w:t>результатов</w:t>
      </w:r>
      <w:r>
        <w:rPr>
          <w:spacing w:val="40"/>
          <w:sz w:val="24"/>
        </w:rPr>
        <w:t xml:space="preserve"> </w:t>
      </w:r>
      <w:r>
        <w:rPr>
          <w:sz w:val="24"/>
        </w:rPr>
        <w:t>с</w:t>
      </w:r>
      <w:r>
        <w:rPr>
          <w:spacing w:val="40"/>
          <w:sz w:val="24"/>
        </w:rPr>
        <w:t xml:space="preserve"> </w:t>
      </w:r>
      <w:r>
        <w:rPr>
          <w:sz w:val="24"/>
        </w:rPr>
        <w:t>указанием</w:t>
      </w:r>
      <w:r>
        <w:rPr>
          <w:spacing w:val="40"/>
          <w:sz w:val="24"/>
        </w:rPr>
        <w:t xml:space="preserve"> </w:t>
      </w:r>
      <w:r>
        <w:rPr>
          <w:sz w:val="24"/>
        </w:rPr>
        <w:t>этапов</w:t>
      </w:r>
      <w:r>
        <w:rPr>
          <w:spacing w:val="40"/>
          <w:sz w:val="24"/>
        </w:rPr>
        <w:t xml:space="preserve"> </w:t>
      </w:r>
      <w:r>
        <w:rPr>
          <w:sz w:val="24"/>
        </w:rPr>
        <w:t>их</w:t>
      </w:r>
      <w:r>
        <w:rPr>
          <w:spacing w:val="40"/>
          <w:sz w:val="24"/>
        </w:rPr>
        <w:t xml:space="preserve"> </w:t>
      </w:r>
      <w:r>
        <w:rPr>
          <w:sz w:val="24"/>
        </w:rPr>
        <w:t>формирования</w:t>
      </w:r>
      <w:r>
        <w:rPr>
          <w:spacing w:val="40"/>
          <w:sz w:val="24"/>
        </w:rPr>
        <w:t xml:space="preserve"> </w:t>
      </w:r>
      <w:r>
        <w:rPr>
          <w:sz w:val="24"/>
        </w:rPr>
        <w:t>и способов оценки (например, текущая (тематическая), устно (письменно), практика);</w:t>
      </w:r>
    </w:p>
    <w:p w:rsidR="00CE04F4" w:rsidRDefault="008178F7" w:rsidP="00492A9C">
      <w:pPr>
        <w:pStyle w:val="a4"/>
        <w:numPr>
          <w:ilvl w:val="0"/>
          <w:numId w:val="230"/>
        </w:numPr>
        <w:tabs>
          <w:tab w:val="left" w:pos="1153"/>
        </w:tabs>
        <w:spacing w:before="1" w:line="237" w:lineRule="auto"/>
        <w:ind w:right="557" w:firstLine="566"/>
        <w:jc w:val="left"/>
        <w:rPr>
          <w:sz w:val="24"/>
        </w:rPr>
      </w:pPr>
      <w:r>
        <w:rPr>
          <w:sz w:val="24"/>
        </w:rPr>
        <w:t>требования к выставлению отметок за промежуточную аттестацию (при необходимости</w:t>
      </w:r>
      <w:r>
        <w:rPr>
          <w:spacing w:val="40"/>
          <w:sz w:val="24"/>
        </w:rPr>
        <w:t xml:space="preserve"> </w:t>
      </w:r>
      <w:r>
        <w:rPr>
          <w:sz w:val="24"/>
        </w:rPr>
        <w:t>с учетом степени значимости отметок за отдельные оценочные процедуры);</w:t>
      </w:r>
    </w:p>
    <w:p w:rsidR="00CE04F4" w:rsidRDefault="008178F7" w:rsidP="00492A9C">
      <w:pPr>
        <w:pStyle w:val="a4"/>
        <w:numPr>
          <w:ilvl w:val="0"/>
          <w:numId w:val="230"/>
        </w:numPr>
        <w:tabs>
          <w:tab w:val="left" w:pos="1134"/>
        </w:tabs>
        <w:spacing w:before="3"/>
        <w:ind w:left="1134" w:hanging="143"/>
        <w:jc w:val="left"/>
        <w:rPr>
          <w:sz w:val="24"/>
        </w:rPr>
      </w:pPr>
      <w:r>
        <w:rPr>
          <w:sz w:val="24"/>
        </w:rPr>
        <w:t>график</w:t>
      </w:r>
      <w:r>
        <w:rPr>
          <w:spacing w:val="-5"/>
          <w:sz w:val="24"/>
        </w:rPr>
        <w:t xml:space="preserve"> </w:t>
      </w:r>
      <w:r>
        <w:rPr>
          <w:sz w:val="24"/>
        </w:rPr>
        <w:t>контрольных</w:t>
      </w:r>
      <w:r>
        <w:rPr>
          <w:spacing w:val="-7"/>
          <w:sz w:val="24"/>
        </w:rPr>
        <w:t xml:space="preserve"> </w:t>
      </w:r>
      <w:r>
        <w:rPr>
          <w:spacing w:val="-2"/>
          <w:sz w:val="24"/>
        </w:rPr>
        <w:t>мероприятий.</w:t>
      </w:r>
    </w:p>
    <w:p w:rsidR="00CE04F4" w:rsidRDefault="00CE04F4">
      <w:pPr>
        <w:pStyle w:val="a3"/>
        <w:ind w:left="0" w:firstLine="0"/>
        <w:jc w:val="left"/>
      </w:pPr>
    </w:p>
    <w:p w:rsidR="00CE04F4" w:rsidRDefault="008178F7">
      <w:pPr>
        <w:pStyle w:val="Heading3"/>
        <w:spacing w:before="1"/>
      </w:pPr>
      <w:r>
        <w:t>Специфика</w:t>
      </w:r>
      <w:r>
        <w:rPr>
          <w:spacing w:val="-7"/>
        </w:rPr>
        <w:t xml:space="preserve"> </w:t>
      </w:r>
      <w:r>
        <w:t>оценки</w:t>
      </w:r>
      <w:r>
        <w:rPr>
          <w:spacing w:val="-5"/>
        </w:rPr>
        <w:t xml:space="preserve"> </w:t>
      </w:r>
      <w:r>
        <w:t>предметных</w:t>
      </w:r>
      <w:r>
        <w:rPr>
          <w:spacing w:val="-7"/>
        </w:rPr>
        <w:t xml:space="preserve"> </w:t>
      </w:r>
      <w:r>
        <w:t>результатов</w:t>
      </w:r>
      <w:r>
        <w:rPr>
          <w:spacing w:val="-6"/>
        </w:rPr>
        <w:t xml:space="preserve"> </w:t>
      </w:r>
      <w:r>
        <w:t>обучающихся</w:t>
      </w:r>
      <w:r>
        <w:rPr>
          <w:spacing w:val="-3"/>
        </w:rPr>
        <w:t xml:space="preserve"> </w:t>
      </w:r>
      <w:r>
        <w:t>с</w:t>
      </w:r>
      <w:r>
        <w:rPr>
          <w:spacing w:val="-2"/>
        </w:rPr>
        <w:t xml:space="preserve"> </w:t>
      </w:r>
      <w:r>
        <w:rPr>
          <w:spacing w:val="-4"/>
        </w:rPr>
        <w:t>НОДА</w:t>
      </w:r>
    </w:p>
    <w:p w:rsidR="00CE04F4" w:rsidRDefault="008178F7">
      <w:pPr>
        <w:pStyle w:val="a3"/>
        <w:spacing w:before="1" w:line="237" w:lineRule="auto"/>
        <w:ind w:right="571"/>
      </w:pPr>
      <w:r>
        <w:t>При оценке предметных результатов обучающихся с НОДА педагогический работник учитывает особенности их психофизического развития и имеющиеся ограничения.</w:t>
      </w:r>
    </w:p>
    <w:p w:rsidR="00CE04F4" w:rsidRDefault="008178F7">
      <w:pPr>
        <w:pStyle w:val="a3"/>
        <w:spacing w:before="3"/>
        <w:ind w:right="566"/>
      </w:pPr>
      <w:r>
        <w:t xml:space="preserve">При оценке устного ответа учитываются речевые особенности обучающихся с двигательными нарушениями и не снижаются отметки за недостаточную интонационную выразительность, замедленный темп и отсутствие плавности, скандированность речи и другие </w:t>
      </w:r>
      <w:r>
        <w:rPr>
          <w:spacing w:val="-2"/>
        </w:rPr>
        <w:t>особенности.</w:t>
      </w:r>
    </w:p>
    <w:p w:rsidR="00CE04F4" w:rsidRDefault="008178F7">
      <w:pPr>
        <w:pStyle w:val="a3"/>
        <w:spacing w:line="275" w:lineRule="exact"/>
        <w:ind w:left="991" w:firstLine="0"/>
      </w:pPr>
      <w:r>
        <w:t>При</w:t>
      </w:r>
      <w:r>
        <w:rPr>
          <w:spacing w:val="-5"/>
        </w:rPr>
        <w:t xml:space="preserve"> </w:t>
      </w:r>
      <w:r>
        <w:t>оценке</w:t>
      </w:r>
      <w:r>
        <w:rPr>
          <w:spacing w:val="-2"/>
        </w:rPr>
        <w:t xml:space="preserve"> </w:t>
      </w:r>
      <w:r>
        <w:t>результатов</w:t>
      </w:r>
      <w:r>
        <w:rPr>
          <w:spacing w:val="-3"/>
        </w:rPr>
        <w:t xml:space="preserve"> </w:t>
      </w:r>
      <w:r>
        <w:t>письменных</w:t>
      </w:r>
      <w:r>
        <w:rPr>
          <w:spacing w:val="-6"/>
        </w:rPr>
        <w:t xml:space="preserve"> </w:t>
      </w:r>
      <w:r>
        <w:t>работ</w:t>
      </w:r>
      <w:r>
        <w:rPr>
          <w:spacing w:val="-5"/>
        </w:rPr>
        <w:t xml:space="preserve"> </w:t>
      </w:r>
      <w:r>
        <w:t>не</w:t>
      </w:r>
      <w:r>
        <w:rPr>
          <w:spacing w:val="-1"/>
        </w:rPr>
        <w:t xml:space="preserve"> </w:t>
      </w:r>
      <w:r>
        <w:t>снижается</w:t>
      </w:r>
      <w:r>
        <w:rPr>
          <w:spacing w:val="-6"/>
        </w:rPr>
        <w:t xml:space="preserve"> </w:t>
      </w:r>
      <w:r>
        <w:t>отметка</w:t>
      </w:r>
      <w:r>
        <w:rPr>
          <w:spacing w:val="-1"/>
        </w:rPr>
        <w:t xml:space="preserve"> </w:t>
      </w:r>
      <w:r>
        <w:rPr>
          <w:spacing w:val="-5"/>
        </w:rPr>
        <w:t>за:</w:t>
      </w:r>
    </w:p>
    <w:p w:rsidR="00CE04F4" w:rsidRDefault="008178F7" w:rsidP="00492A9C">
      <w:pPr>
        <w:pStyle w:val="a4"/>
        <w:numPr>
          <w:ilvl w:val="0"/>
          <w:numId w:val="230"/>
        </w:numPr>
        <w:tabs>
          <w:tab w:val="left" w:pos="1138"/>
        </w:tabs>
        <w:spacing w:line="242" w:lineRule="auto"/>
        <w:ind w:right="567" w:firstLine="566"/>
        <w:rPr>
          <w:sz w:val="24"/>
        </w:rPr>
      </w:pPr>
      <w:r>
        <w:rPr>
          <w:sz w:val="24"/>
        </w:rPr>
        <w:t>неправильное написание строк</w:t>
      </w:r>
      <w:r>
        <w:rPr>
          <w:spacing w:val="-1"/>
          <w:sz w:val="24"/>
        </w:rPr>
        <w:t xml:space="preserve"> </w:t>
      </w:r>
      <w:r>
        <w:rPr>
          <w:sz w:val="24"/>
        </w:rPr>
        <w:t>(зубчатость, выгнутость, вогнутость, косое расположение букв, несоблюдение и пропуск строки, несоблюдение полей);</w:t>
      </w:r>
    </w:p>
    <w:p w:rsidR="00CE04F4" w:rsidRDefault="00CE04F4">
      <w:pPr>
        <w:pStyle w:val="a4"/>
        <w:spacing w:line="242" w:lineRule="auto"/>
        <w:rPr>
          <w:sz w:val="24"/>
        </w:rPr>
        <w:sectPr w:rsidR="00CE04F4">
          <w:pgSz w:w="11910" w:h="16840"/>
          <w:pgMar w:top="620" w:right="283" w:bottom="480" w:left="708" w:header="0" w:footer="292" w:gutter="0"/>
          <w:cols w:space="720"/>
        </w:sectPr>
      </w:pPr>
    </w:p>
    <w:p w:rsidR="00CE04F4" w:rsidRDefault="008178F7" w:rsidP="00492A9C">
      <w:pPr>
        <w:pStyle w:val="a4"/>
        <w:numPr>
          <w:ilvl w:val="0"/>
          <w:numId w:val="230"/>
        </w:numPr>
        <w:tabs>
          <w:tab w:val="left" w:pos="1259"/>
        </w:tabs>
        <w:spacing w:before="66" w:line="237" w:lineRule="auto"/>
        <w:ind w:right="579" w:firstLine="566"/>
        <w:rPr>
          <w:sz w:val="24"/>
        </w:rPr>
      </w:pPr>
      <w:r>
        <w:rPr>
          <w:sz w:val="24"/>
        </w:rPr>
        <w:lastRenderedPageBreak/>
        <w:t>выпадение элементов букв или их незаконченность, лишние дополнения букв, неодинаковый их наклон и другие особенности;</w:t>
      </w:r>
    </w:p>
    <w:p w:rsidR="00CE04F4" w:rsidRDefault="008178F7" w:rsidP="00492A9C">
      <w:pPr>
        <w:pStyle w:val="a4"/>
        <w:numPr>
          <w:ilvl w:val="0"/>
          <w:numId w:val="230"/>
        </w:numPr>
        <w:tabs>
          <w:tab w:val="left" w:pos="1134"/>
        </w:tabs>
        <w:spacing w:before="4" w:line="275" w:lineRule="exact"/>
        <w:ind w:left="1134" w:hanging="143"/>
        <w:rPr>
          <w:sz w:val="24"/>
        </w:rPr>
      </w:pPr>
      <w:r>
        <w:rPr>
          <w:sz w:val="24"/>
        </w:rPr>
        <w:t>нарушения</w:t>
      </w:r>
      <w:r>
        <w:rPr>
          <w:spacing w:val="-4"/>
          <w:sz w:val="24"/>
        </w:rPr>
        <w:t xml:space="preserve"> </w:t>
      </w:r>
      <w:r>
        <w:rPr>
          <w:sz w:val="24"/>
        </w:rPr>
        <w:t>размеров</w:t>
      </w:r>
      <w:r>
        <w:rPr>
          <w:spacing w:val="-1"/>
          <w:sz w:val="24"/>
        </w:rPr>
        <w:t xml:space="preserve"> </w:t>
      </w:r>
      <w:r>
        <w:rPr>
          <w:sz w:val="24"/>
        </w:rPr>
        <w:t>букв</w:t>
      </w:r>
      <w:r>
        <w:rPr>
          <w:spacing w:val="-1"/>
          <w:sz w:val="24"/>
        </w:rPr>
        <w:t xml:space="preserve"> </w:t>
      </w:r>
      <w:r>
        <w:rPr>
          <w:sz w:val="24"/>
        </w:rPr>
        <w:t>и</w:t>
      </w:r>
      <w:r>
        <w:rPr>
          <w:spacing w:val="-1"/>
          <w:sz w:val="24"/>
        </w:rPr>
        <w:t xml:space="preserve"> </w:t>
      </w:r>
      <w:r>
        <w:rPr>
          <w:sz w:val="24"/>
        </w:rPr>
        <w:t>соотношения</w:t>
      </w:r>
      <w:r>
        <w:rPr>
          <w:spacing w:val="-6"/>
          <w:sz w:val="24"/>
        </w:rPr>
        <w:t xml:space="preserve"> </w:t>
      </w:r>
      <w:r>
        <w:rPr>
          <w:sz w:val="24"/>
        </w:rPr>
        <w:t>их</w:t>
      </w:r>
      <w:r>
        <w:rPr>
          <w:spacing w:val="-7"/>
          <w:sz w:val="24"/>
        </w:rPr>
        <w:t xml:space="preserve"> </w:t>
      </w:r>
      <w:r>
        <w:rPr>
          <w:sz w:val="24"/>
        </w:rPr>
        <w:t>по</w:t>
      </w:r>
      <w:r>
        <w:rPr>
          <w:spacing w:val="-1"/>
          <w:sz w:val="24"/>
        </w:rPr>
        <w:t xml:space="preserve"> </w:t>
      </w:r>
      <w:r>
        <w:rPr>
          <w:sz w:val="24"/>
        </w:rPr>
        <w:t>высоте</w:t>
      </w:r>
      <w:r>
        <w:rPr>
          <w:spacing w:val="-7"/>
          <w:sz w:val="24"/>
        </w:rPr>
        <w:t xml:space="preserve"> </w:t>
      </w:r>
      <w:r>
        <w:rPr>
          <w:sz w:val="24"/>
        </w:rPr>
        <w:t>и</w:t>
      </w:r>
      <w:r>
        <w:rPr>
          <w:spacing w:val="-5"/>
          <w:sz w:val="24"/>
        </w:rPr>
        <w:t xml:space="preserve"> </w:t>
      </w:r>
      <w:r>
        <w:rPr>
          <w:spacing w:val="-2"/>
          <w:sz w:val="24"/>
        </w:rPr>
        <w:t>ширине;</w:t>
      </w:r>
    </w:p>
    <w:p w:rsidR="00CE04F4" w:rsidRDefault="008178F7" w:rsidP="00492A9C">
      <w:pPr>
        <w:pStyle w:val="a4"/>
        <w:numPr>
          <w:ilvl w:val="0"/>
          <w:numId w:val="230"/>
        </w:numPr>
        <w:tabs>
          <w:tab w:val="left" w:pos="1134"/>
        </w:tabs>
        <w:spacing w:line="275" w:lineRule="exact"/>
        <w:ind w:left="1134" w:hanging="143"/>
        <w:rPr>
          <w:sz w:val="24"/>
        </w:rPr>
      </w:pPr>
      <w:r>
        <w:rPr>
          <w:sz w:val="24"/>
        </w:rPr>
        <w:t>смешение</w:t>
      </w:r>
      <w:r>
        <w:rPr>
          <w:spacing w:val="-4"/>
          <w:sz w:val="24"/>
        </w:rPr>
        <w:t xml:space="preserve"> </w:t>
      </w:r>
      <w:r>
        <w:rPr>
          <w:sz w:val="24"/>
        </w:rPr>
        <w:t>сходных</w:t>
      </w:r>
      <w:r>
        <w:rPr>
          <w:spacing w:val="-7"/>
          <w:sz w:val="24"/>
        </w:rPr>
        <w:t xml:space="preserve"> </w:t>
      </w:r>
      <w:r>
        <w:rPr>
          <w:sz w:val="24"/>
        </w:rPr>
        <w:t>по</w:t>
      </w:r>
      <w:r>
        <w:rPr>
          <w:spacing w:val="-3"/>
          <w:sz w:val="24"/>
        </w:rPr>
        <w:t xml:space="preserve"> </w:t>
      </w:r>
      <w:r>
        <w:rPr>
          <w:sz w:val="24"/>
        </w:rPr>
        <w:t>начертанию</w:t>
      </w:r>
      <w:r>
        <w:rPr>
          <w:spacing w:val="-4"/>
          <w:sz w:val="24"/>
        </w:rPr>
        <w:t xml:space="preserve"> букв;</w:t>
      </w:r>
    </w:p>
    <w:p w:rsidR="00CE04F4" w:rsidRDefault="008178F7" w:rsidP="00492A9C">
      <w:pPr>
        <w:pStyle w:val="a4"/>
        <w:numPr>
          <w:ilvl w:val="0"/>
          <w:numId w:val="230"/>
        </w:numPr>
        <w:tabs>
          <w:tab w:val="left" w:pos="1144"/>
        </w:tabs>
        <w:spacing w:before="4" w:line="237" w:lineRule="auto"/>
        <w:ind w:right="565" w:firstLine="566"/>
        <w:rPr>
          <w:sz w:val="24"/>
        </w:rPr>
      </w:pPr>
      <w:r>
        <w:rPr>
          <w:sz w:val="24"/>
        </w:rPr>
        <w:t>прерывистость письма или повторение</w:t>
      </w:r>
      <w:r>
        <w:rPr>
          <w:spacing w:val="-2"/>
          <w:sz w:val="24"/>
        </w:rPr>
        <w:t xml:space="preserve"> </w:t>
      </w:r>
      <w:r>
        <w:rPr>
          <w:sz w:val="24"/>
        </w:rPr>
        <w:t xml:space="preserve">отдельных его элементов за счет насильственных </w:t>
      </w:r>
      <w:r>
        <w:rPr>
          <w:spacing w:val="-2"/>
          <w:sz w:val="24"/>
        </w:rPr>
        <w:t>движений.</w:t>
      </w:r>
    </w:p>
    <w:p w:rsidR="00CE04F4" w:rsidRDefault="008178F7">
      <w:pPr>
        <w:pStyle w:val="a3"/>
        <w:spacing w:before="4"/>
        <w:ind w:right="559"/>
      </w:pPr>
      <w:r>
        <w:t>При оценке знаний осуществляется учет ошибок, связанных с фонетико-фонематическим</w:t>
      </w:r>
      <w:r>
        <w:rPr>
          <w:spacing w:val="40"/>
        </w:rPr>
        <w:t xml:space="preserve"> </w:t>
      </w:r>
      <w:r>
        <w:t>и</w:t>
      </w:r>
      <w:r>
        <w:rPr>
          <w:spacing w:val="-4"/>
        </w:rPr>
        <w:t xml:space="preserve"> </w:t>
      </w:r>
      <w:r>
        <w:t>общим</w:t>
      </w:r>
      <w:r>
        <w:rPr>
          <w:spacing w:val="-3"/>
        </w:rPr>
        <w:t xml:space="preserve"> </w:t>
      </w:r>
      <w:r>
        <w:t>недоразвитием речи.</w:t>
      </w:r>
      <w:r>
        <w:rPr>
          <w:spacing w:val="-3"/>
        </w:rPr>
        <w:t xml:space="preserve"> </w:t>
      </w:r>
      <w:r>
        <w:t>В</w:t>
      </w:r>
      <w:r>
        <w:rPr>
          <w:spacing w:val="-2"/>
        </w:rPr>
        <w:t xml:space="preserve"> </w:t>
      </w:r>
      <w:r>
        <w:t>таких</w:t>
      </w:r>
      <w:r>
        <w:rPr>
          <w:spacing w:val="-5"/>
        </w:rPr>
        <w:t xml:space="preserve"> </w:t>
      </w:r>
      <w:r>
        <w:t>случаях рекомендуется</w:t>
      </w:r>
      <w:r>
        <w:rPr>
          <w:spacing w:val="-1"/>
        </w:rPr>
        <w:t xml:space="preserve"> </w:t>
      </w:r>
      <w:r>
        <w:t>осуществлять оценку</w:t>
      </w:r>
      <w:r>
        <w:rPr>
          <w:spacing w:val="-10"/>
        </w:rPr>
        <w:t xml:space="preserve"> </w:t>
      </w:r>
      <w:r>
        <w:t xml:space="preserve">совместно с </w:t>
      </w:r>
      <w:r>
        <w:rPr>
          <w:spacing w:val="-2"/>
        </w:rPr>
        <w:t>учителем-логопедом.</w:t>
      </w:r>
    </w:p>
    <w:p w:rsidR="00CE04F4" w:rsidRDefault="008178F7">
      <w:pPr>
        <w:pStyle w:val="a3"/>
        <w:ind w:right="567"/>
      </w:pPr>
      <w:r>
        <w:t>Текущий контроль в форме устного опроса при низком качестве устной экспрессивной речи обучающихся с НОДА необходимо заменять письменными работами в разных доступных им форматах. Контрольные, самостоятельные</w:t>
      </w:r>
      <w:r>
        <w:rPr>
          <w:spacing w:val="-4"/>
        </w:rPr>
        <w:t xml:space="preserve"> </w:t>
      </w:r>
      <w:r>
        <w:t>и практические работы</w:t>
      </w:r>
      <w:r>
        <w:rPr>
          <w:spacing w:val="-1"/>
        </w:rPr>
        <w:t xml:space="preserve"> </w:t>
      </w:r>
      <w:r>
        <w:t>при</w:t>
      </w:r>
      <w:r>
        <w:rPr>
          <w:spacing w:val="-2"/>
        </w:rPr>
        <w:t xml:space="preserve"> </w:t>
      </w:r>
      <w:r>
        <w:t>необходимости могут предлагаться с использованием электронных систем тестирования, иного программного обеспечения, дающих возможность вести персонифицированный учет учебных достижений обучающихся с двигательными нарушениями.</w:t>
      </w:r>
    </w:p>
    <w:p w:rsidR="00CE04F4" w:rsidRDefault="00CE04F4">
      <w:pPr>
        <w:pStyle w:val="a3"/>
        <w:ind w:left="0" w:firstLine="0"/>
        <w:jc w:val="left"/>
      </w:pPr>
    </w:p>
    <w:p w:rsidR="00CE04F4" w:rsidRDefault="00CE04F4">
      <w:pPr>
        <w:pStyle w:val="a3"/>
        <w:spacing w:before="3"/>
        <w:ind w:left="0" w:firstLine="0"/>
        <w:jc w:val="left"/>
      </w:pPr>
    </w:p>
    <w:p w:rsidR="00CE04F4" w:rsidRDefault="008178F7" w:rsidP="00492A9C">
      <w:pPr>
        <w:pStyle w:val="Heading4"/>
        <w:numPr>
          <w:ilvl w:val="2"/>
          <w:numId w:val="235"/>
        </w:numPr>
        <w:tabs>
          <w:tab w:val="left" w:pos="1616"/>
        </w:tabs>
        <w:spacing w:line="275" w:lineRule="exact"/>
        <w:ind w:left="1616" w:hanging="625"/>
        <w:jc w:val="both"/>
      </w:pPr>
      <w:bookmarkStart w:id="67" w:name="1.3.3._Особенности_оценки_личностных_рез"/>
      <w:bookmarkEnd w:id="67"/>
      <w:r>
        <w:rPr>
          <w:w w:val="105"/>
        </w:rPr>
        <w:t>Особенности</w:t>
      </w:r>
      <w:r>
        <w:rPr>
          <w:spacing w:val="-15"/>
          <w:w w:val="105"/>
        </w:rPr>
        <w:t xml:space="preserve"> </w:t>
      </w:r>
      <w:r>
        <w:rPr>
          <w:w w:val="105"/>
        </w:rPr>
        <w:t>оценки</w:t>
      </w:r>
      <w:r>
        <w:rPr>
          <w:spacing w:val="-11"/>
          <w:w w:val="105"/>
        </w:rPr>
        <w:t xml:space="preserve"> </w:t>
      </w:r>
      <w:r>
        <w:rPr>
          <w:w w:val="105"/>
        </w:rPr>
        <w:t>личностных</w:t>
      </w:r>
      <w:r>
        <w:rPr>
          <w:spacing w:val="-15"/>
          <w:w w:val="105"/>
        </w:rPr>
        <w:t xml:space="preserve"> </w:t>
      </w:r>
      <w:r>
        <w:rPr>
          <w:spacing w:val="-2"/>
          <w:w w:val="105"/>
        </w:rPr>
        <w:t>результатов</w:t>
      </w:r>
    </w:p>
    <w:p w:rsidR="00CE04F4" w:rsidRDefault="008178F7">
      <w:pPr>
        <w:pStyle w:val="a3"/>
        <w:ind w:right="567"/>
      </w:pPr>
      <w:r>
        <w:t>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 и дополняются требованиями по формированию жизненных компетенций обучающихся с НОДА.</w:t>
      </w:r>
    </w:p>
    <w:p w:rsidR="00CE04F4" w:rsidRDefault="008178F7">
      <w:pPr>
        <w:pStyle w:val="a3"/>
        <w:spacing w:before="2" w:line="237" w:lineRule="auto"/>
        <w:ind w:right="571"/>
      </w:pPr>
      <w: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CE04F4" w:rsidRDefault="008178F7">
      <w:pPr>
        <w:pStyle w:val="a3"/>
        <w:spacing w:before="3"/>
        <w:ind w:right="557"/>
      </w:pPr>
      <w: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 в сформированности жизненных компетенций.</w:t>
      </w:r>
    </w:p>
    <w:p w:rsidR="00CE04F4" w:rsidRDefault="008178F7" w:rsidP="00492A9C">
      <w:pPr>
        <w:pStyle w:val="Heading4"/>
        <w:numPr>
          <w:ilvl w:val="2"/>
          <w:numId w:val="235"/>
        </w:numPr>
        <w:tabs>
          <w:tab w:val="left" w:pos="1798"/>
        </w:tabs>
        <w:spacing w:before="8" w:line="237" w:lineRule="auto"/>
        <w:ind w:left="425" w:right="575" w:firstLine="566"/>
        <w:jc w:val="both"/>
      </w:pPr>
      <w:bookmarkStart w:id="68" w:name="1.3.4._Оценка_результатов_освоения_обуча"/>
      <w:bookmarkEnd w:id="68"/>
      <w:r>
        <w:rPr>
          <w:w w:val="105"/>
        </w:rPr>
        <w:t>Оценка результатов освоения обучающимися с НОДА программы коррекционной работы</w:t>
      </w:r>
    </w:p>
    <w:p w:rsidR="00CE04F4" w:rsidRDefault="008178F7">
      <w:pPr>
        <w:pStyle w:val="a3"/>
        <w:ind w:right="562"/>
      </w:pPr>
      <w:r>
        <w:t>Требования к результатам освоения программы коррекционной работы конкретизируются применительно к каждому обучающемуся с НОДА в соответствии с его потенциальными возможностями и особыми образовательными потребностями.</w:t>
      </w:r>
    </w:p>
    <w:p w:rsidR="00CE04F4" w:rsidRDefault="008178F7">
      <w:pPr>
        <w:pStyle w:val="a3"/>
        <w:ind w:right="569"/>
      </w:pPr>
      <w:r>
        <w:t>Для оценки эффективности реализации коррекционной работы могут быть использованы следующие методы</w:t>
      </w:r>
      <w:r>
        <w:rPr>
          <w:i/>
        </w:rPr>
        <w:t xml:space="preserve">: </w:t>
      </w:r>
      <w:r>
        <w:t xml:space="preserve">экспериментально-психологическое исследование, тестирование, опрос, </w:t>
      </w:r>
      <w:r>
        <w:rPr>
          <w:spacing w:val="-2"/>
        </w:rPr>
        <w:t>анкетирование.</w:t>
      </w:r>
    </w:p>
    <w:p w:rsidR="00CE04F4" w:rsidRDefault="008178F7">
      <w:pPr>
        <w:pStyle w:val="Heading4"/>
        <w:spacing w:before="4" w:line="273" w:lineRule="exact"/>
        <w:jc w:val="both"/>
      </w:pPr>
      <w:r>
        <w:t>Оценка</w:t>
      </w:r>
      <w:r>
        <w:rPr>
          <w:spacing w:val="-1"/>
        </w:rPr>
        <w:t xml:space="preserve"> </w:t>
      </w:r>
      <w:r>
        <w:t>осуществляется</w:t>
      </w:r>
      <w:r>
        <w:rPr>
          <w:spacing w:val="-6"/>
        </w:rPr>
        <w:t xml:space="preserve"> </w:t>
      </w:r>
      <w:r>
        <w:t>по</w:t>
      </w:r>
      <w:r>
        <w:rPr>
          <w:spacing w:val="-2"/>
        </w:rPr>
        <w:t xml:space="preserve"> </w:t>
      </w:r>
      <w:r>
        <w:t>следующим</w:t>
      </w:r>
      <w:r>
        <w:rPr>
          <w:spacing w:val="-3"/>
        </w:rPr>
        <w:t xml:space="preserve"> </w:t>
      </w:r>
      <w:r>
        <w:rPr>
          <w:spacing w:val="-2"/>
        </w:rPr>
        <w:t>направлениям:</w:t>
      </w:r>
    </w:p>
    <w:p w:rsidR="00CE04F4" w:rsidRDefault="008178F7" w:rsidP="00492A9C">
      <w:pPr>
        <w:pStyle w:val="a4"/>
        <w:numPr>
          <w:ilvl w:val="0"/>
          <w:numId w:val="228"/>
        </w:numPr>
        <w:tabs>
          <w:tab w:val="left" w:pos="1696"/>
        </w:tabs>
        <w:spacing w:line="291" w:lineRule="exact"/>
        <w:ind w:left="1696" w:hanging="705"/>
        <w:rPr>
          <w:sz w:val="24"/>
        </w:rPr>
      </w:pPr>
      <w:r>
        <w:rPr>
          <w:sz w:val="24"/>
        </w:rPr>
        <w:t>адаптация</w:t>
      </w:r>
      <w:r>
        <w:rPr>
          <w:spacing w:val="-4"/>
          <w:sz w:val="24"/>
        </w:rPr>
        <w:t xml:space="preserve"> </w:t>
      </w:r>
      <w:r>
        <w:rPr>
          <w:sz w:val="24"/>
        </w:rPr>
        <w:t>обучающегося</w:t>
      </w:r>
      <w:r>
        <w:rPr>
          <w:spacing w:val="-1"/>
          <w:sz w:val="24"/>
        </w:rPr>
        <w:t xml:space="preserve"> </w:t>
      </w:r>
      <w:r>
        <w:rPr>
          <w:sz w:val="24"/>
        </w:rPr>
        <w:t>с</w:t>
      </w:r>
      <w:r>
        <w:rPr>
          <w:spacing w:val="-7"/>
          <w:sz w:val="24"/>
        </w:rPr>
        <w:t xml:space="preserve"> </w:t>
      </w:r>
      <w:r>
        <w:rPr>
          <w:sz w:val="24"/>
        </w:rPr>
        <w:t>НОДА</w:t>
      </w:r>
      <w:r>
        <w:rPr>
          <w:spacing w:val="-7"/>
          <w:sz w:val="24"/>
        </w:rPr>
        <w:t xml:space="preserve"> </w:t>
      </w:r>
      <w:r>
        <w:rPr>
          <w:sz w:val="24"/>
        </w:rPr>
        <w:t>к</w:t>
      </w:r>
      <w:r>
        <w:rPr>
          <w:spacing w:val="-3"/>
          <w:sz w:val="24"/>
        </w:rPr>
        <w:t xml:space="preserve"> </w:t>
      </w:r>
      <w:r>
        <w:rPr>
          <w:sz w:val="24"/>
        </w:rPr>
        <w:t>среде</w:t>
      </w:r>
      <w:r>
        <w:rPr>
          <w:spacing w:val="-3"/>
          <w:sz w:val="24"/>
        </w:rPr>
        <w:t xml:space="preserve"> </w:t>
      </w:r>
      <w:r>
        <w:rPr>
          <w:sz w:val="24"/>
        </w:rPr>
        <w:t>образовательной</w:t>
      </w:r>
      <w:r>
        <w:rPr>
          <w:spacing w:val="-9"/>
          <w:sz w:val="24"/>
        </w:rPr>
        <w:t xml:space="preserve"> </w:t>
      </w:r>
      <w:r>
        <w:rPr>
          <w:spacing w:val="-2"/>
          <w:sz w:val="24"/>
        </w:rPr>
        <w:t>организации;</w:t>
      </w:r>
    </w:p>
    <w:p w:rsidR="00CE04F4" w:rsidRDefault="008178F7" w:rsidP="00492A9C">
      <w:pPr>
        <w:pStyle w:val="a4"/>
        <w:numPr>
          <w:ilvl w:val="0"/>
          <w:numId w:val="228"/>
        </w:numPr>
        <w:tabs>
          <w:tab w:val="left" w:pos="1696"/>
        </w:tabs>
        <w:spacing w:before="2" w:line="237" w:lineRule="auto"/>
        <w:ind w:right="570" w:firstLine="566"/>
        <w:rPr>
          <w:sz w:val="24"/>
        </w:rPr>
      </w:pPr>
      <w:r>
        <w:rPr>
          <w:sz w:val="24"/>
        </w:rPr>
        <w:t xml:space="preserve">динамика когнитивного, личностного, эмоционального развития обучающегося с </w:t>
      </w:r>
      <w:r>
        <w:rPr>
          <w:spacing w:val="-2"/>
          <w:sz w:val="24"/>
        </w:rPr>
        <w:t>НОДА;</w:t>
      </w:r>
    </w:p>
    <w:p w:rsidR="00CE04F4" w:rsidRDefault="008178F7" w:rsidP="00492A9C">
      <w:pPr>
        <w:pStyle w:val="a4"/>
        <w:numPr>
          <w:ilvl w:val="0"/>
          <w:numId w:val="228"/>
        </w:numPr>
        <w:tabs>
          <w:tab w:val="left" w:pos="1696"/>
        </w:tabs>
        <w:spacing w:before="5" w:line="293" w:lineRule="exact"/>
        <w:ind w:left="1696" w:hanging="705"/>
        <w:rPr>
          <w:sz w:val="24"/>
        </w:rPr>
      </w:pPr>
      <w:r>
        <w:rPr>
          <w:sz w:val="24"/>
        </w:rPr>
        <w:t>оптимизация</w:t>
      </w:r>
      <w:r>
        <w:rPr>
          <w:spacing w:val="-10"/>
          <w:sz w:val="24"/>
        </w:rPr>
        <w:t xml:space="preserve"> </w:t>
      </w:r>
      <w:r>
        <w:rPr>
          <w:sz w:val="24"/>
        </w:rPr>
        <w:t>неадекватных</w:t>
      </w:r>
      <w:r>
        <w:rPr>
          <w:spacing w:val="-8"/>
          <w:sz w:val="24"/>
        </w:rPr>
        <w:t xml:space="preserve"> </w:t>
      </w:r>
      <w:r>
        <w:rPr>
          <w:sz w:val="24"/>
        </w:rPr>
        <w:t>профессиональных</w:t>
      </w:r>
      <w:r>
        <w:rPr>
          <w:spacing w:val="-12"/>
          <w:sz w:val="24"/>
        </w:rPr>
        <w:t xml:space="preserve"> </w:t>
      </w:r>
      <w:r>
        <w:rPr>
          <w:sz w:val="24"/>
        </w:rPr>
        <w:t>намерений</w:t>
      </w:r>
      <w:r>
        <w:rPr>
          <w:spacing w:val="-7"/>
          <w:sz w:val="24"/>
        </w:rPr>
        <w:t xml:space="preserve"> </w:t>
      </w:r>
      <w:r>
        <w:rPr>
          <w:sz w:val="24"/>
        </w:rPr>
        <w:t>обучающихся</w:t>
      </w:r>
      <w:r>
        <w:rPr>
          <w:spacing w:val="-4"/>
          <w:sz w:val="24"/>
        </w:rPr>
        <w:t xml:space="preserve"> </w:t>
      </w:r>
      <w:r>
        <w:rPr>
          <w:sz w:val="24"/>
        </w:rPr>
        <w:t>с</w:t>
      </w:r>
      <w:r>
        <w:rPr>
          <w:spacing w:val="6"/>
          <w:sz w:val="24"/>
        </w:rPr>
        <w:t xml:space="preserve"> </w:t>
      </w:r>
      <w:r>
        <w:rPr>
          <w:spacing w:val="-2"/>
          <w:sz w:val="24"/>
        </w:rPr>
        <w:t>НОДА;</w:t>
      </w:r>
    </w:p>
    <w:p w:rsidR="00CE04F4" w:rsidRDefault="008178F7" w:rsidP="00492A9C">
      <w:pPr>
        <w:pStyle w:val="a4"/>
        <w:numPr>
          <w:ilvl w:val="0"/>
          <w:numId w:val="228"/>
        </w:numPr>
        <w:tabs>
          <w:tab w:val="left" w:pos="1696"/>
        </w:tabs>
        <w:spacing w:before="2" w:line="237" w:lineRule="auto"/>
        <w:ind w:right="566" w:firstLine="566"/>
        <w:rPr>
          <w:sz w:val="24"/>
        </w:rPr>
      </w:pPr>
      <w:r>
        <w:rPr>
          <w:sz w:val="24"/>
        </w:rPr>
        <w:t>оптимизация детско-родительских отношений, в том числе</w:t>
      </w:r>
      <w:r>
        <w:rPr>
          <w:spacing w:val="40"/>
          <w:sz w:val="24"/>
        </w:rPr>
        <w:t xml:space="preserve"> </w:t>
      </w:r>
      <w:r>
        <w:rPr>
          <w:sz w:val="24"/>
        </w:rPr>
        <w:t>через преодоление особенностей семейного воспитания.</w:t>
      </w:r>
    </w:p>
    <w:p w:rsidR="00CE04F4" w:rsidRDefault="008178F7">
      <w:pPr>
        <w:pStyle w:val="a3"/>
        <w:spacing w:line="242" w:lineRule="auto"/>
        <w:ind w:right="562"/>
      </w:pPr>
      <w:r>
        <w:t>Оценка носит дифференцированный характер, может осуществляться с помощью экспериментальных методов, опроса, анкетирования, метода экспертных оценок и др.</w:t>
      </w:r>
    </w:p>
    <w:p w:rsidR="00CE04F4" w:rsidRDefault="008178F7">
      <w:pPr>
        <w:pStyle w:val="a3"/>
        <w:ind w:right="563"/>
      </w:pPr>
      <w:r>
        <w:t>Основным способом</w:t>
      </w:r>
      <w:r>
        <w:rPr>
          <w:spacing w:val="40"/>
        </w:rPr>
        <w:t xml:space="preserve"> </w:t>
      </w:r>
      <w:r>
        <w:t>оценки результатов Программы коррекционной работы является мониторинг, который проводится психолого-педагогическом консилиумом образовательной организации в ходе анализа результатов диагностической работы специалистов.</w:t>
      </w:r>
    </w:p>
    <w:p w:rsidR="00CE04F4" w:rsidRDefault="00CE04F4">
      <w:pPr>
        <w:pStyle w:val="a3"/>
        <w:sectPr w:rsidR="00CE04F4">
          <w:pgSz w:w="11910" w:h="16840"/>
          <w:pgMar w:top="620" w:right="283" w:bottom="480" w:left="708" w:header="0" w:footer="292" w:gutter="0"/>
          <w:cols w:space="720"/>
        </w:sectPr>
      </w:pPr>
    </w:p>
    <w:p w:rsidR="00CE04F4" w:rsidRDefault="008178F7" w:rsidP="00492A9C">
      <w:pPr>
        <w:pStyle w:val="Heading3"/>
        <w:numPr>
          <w:ilvl w:val="2"/>
          <w:numId w:val="235"/>
        </w:numPr>
        <w:tabs>
          <w:tab w:val="left" w:pos="3318"/>
        </w:tabs>
        <w:spacing w:before="69" w:line="272" w:lineRule="exact"/>
        <w:ind w:left="3318" w:hanging="603"/>
        <w:jc w:val="both"/>
      </w:pPr>
      <w:r>
        <w:lastRenderedPageBreak/>
        <w:t>Организация</w:t>
      </w:r>
      <w:r>
        <w:rPr>
          <w:spacing w:val="-9"/>
        </w:rPr>
        <w:t xml:space="preserve"> </w:t>
      </w:r>
      <w:r>
        <w:t>и</w:t>
      </w:r>
      <w:r>
        <w:rPr>
          <w:spacing w:val="-4"/>
        </w:rPr>
        <w:t xml:space="preserve"> </w:t>
      </w:r>
      <w:r>
        <w:t>содержание</w:t>
      </w:r>
      <w:r>
        <w:rPr>
          <w:spacing w:val="-4"/>
        </w:rPr>
        <w:t xml:space="preserve"> </w:t>
      </w:r>
      <w:r>
        <w:t>оценочных</w:t>
      </w:r>
      <w:r>
        <w:rPr>
          <w:spacing w:val="-8"/>
        </w:rPr>
        <w:t xml:space="preserve"> </w:t>
      </w:r>
      <w:r>
        <w:rPr>
          <w:spacing w:val="-2"/>
        </w:rPr>
        <w:t>процедур</w:t>
      </w:r>
    </w:p>
    <w:p w:rsidR="00CE04F4" w:rsidRDefault="008178F7">
      <w:pPr>
        <w:pStyle w:val="a3"/>
        <w:spacing w:line="242" w:lineRule="auto"/>
        <w:ind w:right="571"/>
      </w:pPr>
      <w:r>
        <w:t>Стартовая диагностика проводится администрацией образовательной организации с</w:t>
      </w:r>
      <w:r>
        <w:rPr>
          <w:spacing w:val="40"/>
        </w:rPr>
        <w:t xml:space="preserve"> </w:t>
      </w:r>
      <w:r>
        <w:t>целью оценки готовности к обучению на уровне основного общего образования.</w:t>
      </w:r>
    </w:p>
    <w:p w:rsidR="00CE04F4" w:rsidRDefault="008178F7">
      <w:pPr>
        <w:pStyle w:val="a3"/>
        <w:ind w:right="564"/>
      </w:pPr>
      <w:r>
        <w:t>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CE04F4" w:rsidRDefault="008178F7">
      <w:pPr>
        <w:pStyle w:val="a3"/>
        <w:ind w:right="557" w:firstLine="628"/>
      </w:pPr>
      <w: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 символическими средствами, логическими операциями.</w:t>
      </w:r>
    </w:p>
    <w:p w:rsidR="00CE04F4" w:rsidRDefault="008178F7">
      <w:pPr>
        <w:pStyle w:val="a3"/>
        <w:ind w:right="559"/>
      </w:pPr>
      <w:r>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CE04F4" w:rsidRDefault="008178F7">
      <w:pPr>
        <w:pStyle w:val="a3"/>
        <w:spacing w:line="242" w:lineRule="auto"/>
        <w:ind w:right="561"/>
      </w:pPr>
      <w:r>
        <w:t>Текущая оценка представляет собой процедуру оценки индивидуального продвижения обучающегося в освоении программы учебного предмета.</w:t>
      </w:r>
    </w:p>
    <w:p w:rsidR="00CE04F4" w:rsidRDefault="008178F7">
      <w:pPr>
        <w:pStyle w:val="a3"/>
        <w:ind w:right="566"/>
      </w:pPr>
      <w: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CE04F4" w:rsidRDefault="008178F7">
      <w:pPr>
        <w:pStyle w:val="a3"/>
        <w:spacing w:line="242" w:lineRule="auto"/>
        <w:ind w:right="573"/>
      </w:pPr>
      <w: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CE04F4" w:rsidRDefault="008178F7">
      <w:pPr>
        <w:pStyle w:val="a3"/>
        <w:ind w:right="570"/>
      </w:pPr>
      <w: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w:t>
      </w:r>
      <w:r>
        <w:rPr>
          <w:spacing w:val="-2"/>
        </w:rPr>
        <w:t xml:space="preserve"> </w:t>
      </w:r>
      <w:r>
        <w:t>взаимооценка, рефлексия, листы продвижения</w:t>
      </w:r>
      <w:r>
        <w:rPr>
          <w:spacing w:val="-3"/>
        </w:rPr>
        <w:t xml:space="preserve"> </w:t>
      </w:r>
      <w:r>
        <w:t>и другие) с учетом</w:t>
      </w:r>
      <w:r>
        <w:rPr>
          <w:spacing w:val="-2"/>
        </w:rPr>
        <w:t xml:space="preserve"> </w:t>
      </w:r>
      <w:r>
        <w:t>особенностей учебного предмета.</w:t>
      </w:r>
    </w:p>
    <w:p w:rsidR="00CE04F4" w:rsidRDefault="008178F7">
      <w:pPr>
        <w:pStyle w:val="a3"/>
        <w:ind w:left="991" w:firstLine="0"/>
      </w:pPr>
      <w:r>
        <w:t>Результаты</w:t>
      </w:r>
      <w:r>
        <w:rPr>
          <w:spacing w:val="-5"/>
        </w:rPr>
        <w:t xml:space="preserve"> </w:t>
      </w:r>
      <w:r>
        <w:t>текущей</w:t>
      </w:r>
      <w:r>
        <w:rPr>
          <w:spacing w:val="-2"/>
        </w:rPr>
        <w:t xml:space="preserve"> </w:t>
      </w:r>
      <w:r>
        <w:t>оценки</w:t>
      </w:r>
      <w:r>
        <w:rPr>
          <w:spacing w:val="-3"/>
        </w:rPr>
        <w:t xml:space="preserve"> </w:t>
      </w:r>
      <w:r>
        <w:t>являются</w:t>
      </w:r>
      <w:r>
        <w:rPr>
          <w:spacing w:val="-9"/>
        </w:rPr>
        <w:t xml:space="preserve"> </w:t>
      </w:r>
      <w:r>
        <w:t>основой</w:t>
      </w:r>
      <w:r>
        <w:rPr>
          <w:spacing w:val="-12"/>
        </w:rPr>
        <w:t xml:space="preserve"> </w:t>
      </w:r>
      <w:r>
        <w:t>для</w:t>
      </w:r>
      <w:r>
        <w:rPr>
          <w:spacing w:val="-4"/>
        </w:rPr>
        <w:t xml:space="preserve"> </w:t>
      </w:r>
      <w:r>
        <w:t>индивидуализации</w:t>
      </w:r>
      <w:r>
        <w:rPr>
          <w:spacing w:val="-3"/>
        </w:rPr>
        <w:t xml:space="preserve"> </w:t>
      </w:r>
      <w:r>
        <w:t>учебного</w:t>
      </w:r>
      <w:r>
        <w:rPr>
          <w:spacing w:val="-3"/>
        </w:rPr>
        <w:t xml:space="preserve"> </w:t>
      </w:r>
      <w:r>
        <w:rPr>
          <w:spacing w:val="-2"/>
        </w:rPr>
        <w:t>процесса.</w:t>
      </w:r>
    </w:p>
    <w:p w:rsidR="00CE04F4" w:rsidRDefault="008178F7">
      <w:pPr>
        <w:pStyle w:val="a3"/>
        <w:spacing w:line="237" w:lineRule="auto"/>
        <w:ind w:right="567"/>
      </w:pPr>
      <w:r>
        <w:t>Тематическая оценка представляет собой процедуру оценки уровня достижения тематических планируемых результатов по учебному предмету.</w:t>
      </w:r>
    </w:p>
    <w:p w:rsidR="00CE04F4" w:rsidRDefault="008178F7">
      <w:pPr>
        <w:pStyle w:val="a3"/>
        <w:spacing w:line="275" w:lineRule="exact"/>
        <w:ind w:left="991" w:firstLine="0"/>
        <w:jc w:val="left"/>
      </w:pPr>
      <w:r>
        <w:t>Внутренний</w:t>
      </w:r>
      <w:r>
        <w:rPr>
          <w:spacing w:val="-6"/>
        </w:rPr>
        <w:t xml:space="preserve"> </w:t>
      </w:r>
      <w:r>
        <w:t>мониторинг</w:t>
      </w:r>
      <w:r>
        <w:rPr>
          <w:spacing w:val="-7"/>
        </w:rPr>
        <w:t xml:space="preserve"> </w:t>
      </w:r>
      <w:r>
        <w:t>представляет</w:t>
      </w:r>
      <w:r>
        <w:rPr>
          <w:spacing w:val="-4"/>
        </w:rPr>
        <w:t xml:space="preserve"> </w:t>
      </w:r>
      <w:r>
        <w:t>собой</w:t>
      </w:r>
      <w:r>
        <w:rPr>
          <w:spacing w:val="-3"/>
        </w:rPr>
        <w:t xml:space="preserve"> </w:t>
      </w:r>
      <w:r>
        <w:t>следующие</w:t>
      </w:r>
      <w:r>
        <w:rPr>
          <w:spacing w:val="-5"/>
        </w:rPr>
        <w:t xml:space="preserve"> </w:t>
      </w:r>
      <w:r>
        <w:rPr>
          <w:spacing w:val="-2"/>
        </w:rPr>
        <w:t>процедуры:</w:t>
      </w:r>
    </w:p>
    <w:p w:rsidR="00CE04F4" w:rsidRDefault="008178F7" w:rsidP="00492A9C">
      <w:pPr>
        <w:pStyle w:val="a4"/>
        <w:numPr>
          <w:ilvl w:val="0"/>
          <w:numId w:val="230"/>
        </w:numPr>
        <w:tabs>
          <w:tab w:val="left" w:pos="1134"/>
        </w:tabs>
        <w:spacing w:line="275" w:lineRule="exact"/>
        <w:ind w:left="1134" w:hanging="143"/>
        <w:jc w:val="left"/>
        <w:rPr>
          <w:sz w:val="24"/>
        </w:rPr>
      </w:pPr>
      <w:r>
        <w:rPr>
          <w:sz w:val="24"/>
        </w:rPr>
        <w:t>стартовая</w:t>
      </w:r>
      <w:r>
        <w:rPr>
          <w:spacing w:val="-5"/>
          <w:sz w:val="24"/>
        </w:rPr>
        <w:t xml:space="preserve"> </w:t>
      </w:r>
      <w:r>
        <w:rPr>
          <w:spacing w:val="-2"/>
          <w:sz w:val="24"/>
        </w:rPr>
        <w:t>диагностика;</w:t>
      </w:r>
    </w:p>
    <w:p w:rsidR="00CE04F4" w:rsidRDefault="008178F7" w:rsidP="00492A9C">
      <w:pPr>
        <w:pStyle w:val="a4"/>
        <w:numPr>
          <w:ilvl w:val="0"/>
          <w:numId w:val="230"/>
        </w:numPr>
        <w:tabs>
          <w:tab w:val="left" w:pos="1129"/>
        </w:tabs>
        <w:spacing w:line="275" w:lineRule="exact"/>
        <w:ind w:left="1129" w:hanging="138"/>
        <w:jc w:val="left"/>
        <w:rPr>
          <w:sz w:val="24"/>
        </w:rPr>
      </w:pPr>
      <w:r>
        <w:rPr>
          <w:sz w:val="24"/>
        </w:rPr>
        <w:t>оценка</w:t>
      </w:r>
      <w:r>
        <w:rPr>
          <w:spacing w:val="-6"/>
          <w:sz w:val="24"/>
        </w:rPr>
        <w:t xml:space="preserve"> </w:t>
      </w:r>
      <w:r>
        <w:rPr>
          <w:sz w:val="24"/>
        </w:rPr>
        <w:t>уровня</w:t>
      </w:r>
      <w:r>
        <w:rPr>
          <w:spacing w:val="-2"/>
          <w:sz w:val="24"/>
        </w:rPr>
        <w:t xml:space="preserve"> </w:t>
      </w:r>
      <w:r>
        <w:rPr>
          <w:sz w:val="24"/>
        </w:rPr>
        <w:t>достижения</w:t>
      </w:r>
      <w:r>
        <w:rPr>
          <w:spacing w:val="-7"/>
          <w:sz w:val="24"/>
        </w:rPr>
        <w:t xml:space="preserve"> </w:t>
      </w:r>
      <w:r>
        <w:rPr>
          <w:sz w:val="24"/>
        </w:rPr>
        <w:t>предметных</w:t>
      </w:r>
      <w:r>
        <w:rPr>
          <w:spacing w:val="-7"/>
          <w:sz w:val="24"/>
        </w:rPr>
        <w:t xml:space="preserve"> </w:t>
      </w:r>
      <w:r>
        <w:rPr>
          <w:sz w:val="24"/>
        </w:rPr>
        <w:t>и</w:t>
      </w:r>
      <w:r>
        <w:rPr>
          <w:spacing w:val="-6"/>
          <w:sz w:val="24"/>
        </w:rPr>
        <w:t xml:space="preserve"> </w:t>
      </w:r>
      <w:r>
        <w:rPr>
          <w:sz w:val="24"/>
        </w:rPr>
        <w:t>метапредметных</w:t>
      </w:r>
      <w:r>
        <w:rPr>
          <w:spacing w:val="-6"/>
          <w:sz w:val="24"/>
        </w:rPr>
        <w:t xml:space="preserve"> </w:t>
      </w:r>
      <w:r>
        <w:rPr>
          <w:spacing w:val="-2"/>
          <w:sz w:val="24"/>
        </w:rPr>
        <w:t>результатов;</w:t>
      </w:r>
    </w:p>
    <w:p w:rsidR="00CE04F4" w:rsidRDefault="008178F7" w:rsidP="00492A9C">
      <w:pPr>
        <w:pStyle w:val="a4"/>
        <w:numPr>
          <w:ilvl w:val="0"/>
          <w:numId w:val="230"/>
        </w:numPr>
        <w:tabs>
          <w:tab w:val="left" w:pos="1129"/>
        </w:tabs>
        <w:spacing w:line="275" w:lineRule="exact"/>
        <w:ind w:left="1129" w:hanging="138"/>
        <w:jc w:val="left"/>
        <w:rPr>
          <w:sz w:val="24"/>
        </w:rPr>
      </w:pPr>
      <w:r>
        <w:rPr>
          <w:sz w:val="24"/>
        </w:rPr>
        <w:t>оценка</w:t>
      </w:r>
      <w:r>
        <w:rPr>
          <w:spacing w:val="-5"/>
          <w:sz w:val="24"/>
        </w:rPr>
        <w:t xml:space="preserve"> </w:t>
      </w:r>
      <w:r>
        <w:rPr>
          <w:sz w:val="24"/>
        </w:rPr>
        <w:t>уровня</w:t>
      </w:r>
      <w:r>
        <w:rPr>
          <w:spacing w:val="-3"/>
          <w:sz w:val="24"/>
        </w:rPr>
        <w:t xml:space="preserve"> </w:t>
      </w:r>
      <w:r>
        <w:rPr>
          <w:sz w:val="24"/>
        </w:rPr>
        <w:t>функциональной</w:t>
      </w:r>
      <w:r>
        <w:rPr>
          <w:spacing w:val="-7"/>
          <w:sz w:val="24"/>
        </w:rPr>
        <w:t xml:space="preserve"> </w:t>
      </w:r>
      <w:r>
        <w:rPr>
          <w:spacing w:val="-2"/>
          <w:sz w:val="24"/>
        </w:rPr>
        <w:t>грамотности;</w:t>
      </w:r>
    </w:p>
    <w:p w:rsidR="00CE04F4" w:rsidRDefault="008178F7" w:rsidP="00492A9C">
      <w:pPr>
        <w:pStyle w:val="a4"/>
        <w:numPr>
          <w:ilvl w:val="0"/>
          <w:numId w:val="230"/>
        </w:numPr>
        <w:tabs>
          <w:tab w:val="left" w:pos="1384"/>
        </w:tabs>
        <w:ind w:right="566" w:firstLine="566"/>
        <w:rPr>
          <w:sz w:val="24"/>
        </w:rPr>
      </w:pPr>
      <w:r>
        <w:rPr>
          <w:sz w:val="24"/>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CE04F4" w:rsidRDefault="008178F7">
      <w:pPr>
        <w:pStyle w:val="a3"/>
        <w:ind w:right="569"/>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CE04F4" w:rsidRDefault="008178F7">
      <w:pPr>
        <w:pStyle w:val="a3"/>
        <w:ind w:right="567"/>
      </w:pPr>
      <w:r>
        <w:t>Процедуры текущей, промежуточной и итоговой оценки результатов освоения адаптированной основной общеобразовательной программы адаптируются в соответствии с особыми образовательными потребностями обучающихся с НОДА. Адаптация предполагает (в соответствии с рекомендациями психолого-педагогического консилиума образовательной организации с учетом индивидуальных психофизических особенностей обучающегося):</w:t>
      </w:r>
    </w:p>
    <w:p w:rsidR="00CE04F4" w:rsidRDefault="008178F7" w:rsidP="00492A9C">
      <w:pPr>
        <w:pStyle w:val="a4"/>
        <w:numPr>
          <w:ilvl w:val="0"/>
          <w:numId w:val="230"/>
        </w:numPr>
        <w:tabs>
          <w:tab w:val="left" w:pos="1129"/>
        </w:tabs>
        <w:spacing w:line="273" w:lineRule="exact"/>
        <w:ind w:left="1129" w:hanging="138"/>
        <w:rPr>
          <w:sz w:val="24"/>
        </w:rPr>
      </w:pPr>
      <w:r>
        <w:rPr>
          <w:sz w:val="24"/>
        </w:rPr>
        <w:t>организацию</w:t>
      </w:r>
      <w:r>
        <w:rPr>
          <w:spacing w:val="-12"/>
          <w:sz w:val="24"/>
        </w:rPr>
        <w:t xml:space="preserve"> </w:t>
      </w:r>
      <w:r>
        <w:rPr>
          <w:sz w:val="24"/>
        </w:rPr>
        <w:t>и</w:t>
      </w:r>
      <w:r>
        <w:rPr>
          <w:spacing w:val="-2"/>
          <w:sz w:val="24"/>
        </w:rPr>
        <w:t xml:space="preserve"> </w:t>
      </w:r>
      <w:r>
        <w:rPr>
          <w:sz w:val="24"/>
        </w:rPr>
        <w:t>проведение</w:t>
      </w:r>
      <w:r>
        <w:rPr>
          <w:spacing w:val="-8"/>
          <w:sz w:val="24"/>
        </w:rPr>
        <w:t xml:space="preserve"> </w:t>
      </w:r>
      <w:r>
        <w:rPr>
          <w:sz w:val="24"/>
        </w:rPr>
        <w:t>оценочных</w:t>
      </w:r>
      <w:r>
        <w:rPr>
          <w:spacing w:val="-8"/>
          <w:sz w:val="24"/>
        </w:rPr>
        <w:t xml:space="preserve"> </w:t>
      </w:r>
      <w:r>
        <w:rPr>
          <w:sz w:val="24"/>
        </w:rPr>
        <w:t>мероприятий</w:t>
      </w:r>
      <w:r>
        <w:rPr>
          <w:spacing w:val="-7"/>
          <w:sz w:val="24"/>
        </w:rPr>
        <w:t xml:space="preserve"> </w:t>
      </w:r>
      <w:r>
        <w:rPr>
          <w:sz w:val="24"/>
        </w:rPr>
        <w:t>в</w:t>
      </w:r>
      <w:r>
        <w:rPr>
          <w:spacing w:val="-5"/>
          <w:sz w:val="24"/>
        </w:rPr>
        <w:t xml:space="preserve"> </w:t>
      </w:r>
      <w:r>
        <w:rPr>
          <w:sz w:val="24"/>
        </w:rPr>
        <w:t>индивидуальной</w:t>
      </w:r>
      <w:r>
        <w:rPr>
          <w:spacing w:val="-2"/>
          <w:sz w:val="24"/>
        </w:rPr>
        <w:t xml:space="preserve"> форме;</w:t>
      </w:r>
    </w:p>
    <w:p w:rsidR="00CE04F4" w:rsidRDefault="008178F7" w:rsidP="00492A9C">
      <w:pPr>
        <w:pStyle w:val="a4"/>
        <w:numPr>
          <w:ilvl w:val="0"/>
          <w:numId w:val="230"/>
        </w:numPr>
        <w:tabs>
          <w:tab w:val="left" w:pos="1168"/>
        </w:tabs>
        <w:spacing w:line="242" w:lineRule="auto"/>
        <w:ind w:right="566" w:firstLine="566"/>
        <w:rPr>
          <w:sz w:val="24"/>
        </w:rPr>
      </w:pPr>
      <w:r>
        <w:rPr>
          <w:sz w:val="24"/>
        </w:rPr>
        <w:t>изменение временного режима, предусмотренного процедурой проведения оценочных, контрольных работ;</w:t>
      </w:r>
    </w:p>
    <w:p w:rsidR="00CE04F4" w:rsidRDefault="008178F7" w:rsidP="00492A9C">
      <w:pPr>
        <w:pStyle w:val="a4"/>
        <w:numPr>
          <w:ilvl w:val="0"/>
          <w:numId w:val="230"/>
        </w:numPr>
        <w:tabs>
          <w:tab w:val="left" w:pos="1134"/>
        </w:tabs>
        <w:spacing w:line="271" w:lineRule="exact"/>
        <w:ind w:left="1134" w:hanging="143"/>
        <w:rPr>
          <w:sz w:val="24"/>
        </w:rPr>
      </w:pPr>
      <w:r>
        <w:rPr>
          <w:sz w:val="24"/>
        </w:rPr>
        <w:t>адаптацию</w:t>
      </w:r>
      <w:r>
        <w:rPr>
          <w:spacing w:val="-9"/>
          <w:sz w:val="24"/>
        </w:rPr>
        <w:t xml:space="preserve"> </w:t>
      </w:r>
      <w:r>
        <w:rPr>
          <w:sz w:val="24"/>
        </w:rPr>
        <w:t>предлагаемого</w:t>
      </w:r>
      <w:r>
        <w:rPr>
          <w:spacing w:val="-9"/>
          <w:sz w:val="24"/>
        </w:rPr>
        <w:t xml:space="preserve"> </w:t>
      </w:r>
      <w:r>
        <w:rPr>
          <w:sz w:val="24"/>
        </w:rPr>
        <w:t>обучающемуся</w:t>
      </w:r>
      <w:r>
        <w:rPr>
          <w:spacing w:val="-5"/>
          <w:sz w:val="24"/>
        </w:rPr>
        <w:t xml:space="preserve"> </w:t>
      </w:r>
      <w:r>
        <w:rPr>
          <w:sz w:val="24"/>
        </w:rPr>
        <w:t>тестового</w:t>
      </w:r>
      <w:r>
        <w:rPr>
          <w:spacing w:val="-5"/>
          <w:sz w:val="24"/>
        </w:rPr>
        <w:t xml:space="preserve"> </w:t>
      </w:r>
      <w:r>
        <w:rPr>
          <w:sz w:val="24"/>
        </w:rPr>
        <w:t>(контрольно-оценочного)</w:t>
      </w:r>
      <w:r>
        <w:rPr>
          <w:spacing w:val="-7"/>
          <w:sz w:val="24"/>
        </w:rPr>
        <w:t xml:space="preserve"> </w:t>
      </w:r>
      <w:r>
        <w:rPr>
          <w:spacing w:val="-2"/>
          <w:sz w:val="24"/>
        </w:rPr>
        <w:t>материала;</w:t>
      </w:r>
    </w:p>
    <w:p w:rsidR="00CE04F4" w:rsidRDefault="008178F7" w:rsidP="00492A9C">
      <w:pPr>
        <w:pStyle w:val="a4"/>
        <w:numPr>
          <w:ilvl w:val="0"/>
          <w:numId w:val="230"/>
        </w:numPr>
        <w:tabs>
          <w:tab w:val="left" w:pos="1302"/>
        </w:tabs>
        <w:ind w:right="562" w:firstLine="566"/>
        <w:rPr>
          <w:sz w:val="24"/>
        </w:rPr>
      </w:pPr>
      <w:r>
        <w:rPr>
          <w:sz w:val="24"/>
        </w:rPr>
        <w:t>специальную психолого-педагогическую помощь обучающимся с двигательной патологией (на этапах принятия, выполнения учебного задания и контроля результативности), дозируемую исходя из</w:t>
      </w:r>
      <w:r>
        <w:rPr>
          <w:spacing w:val="-1"/>
          <w:sz w:val="24"/>
        </w:rPr>
        <w:t xml:space="preserve"> </w:t>
      </w:r>
      <w:r>
        <w:rPr>
          <w:sz w:val="24"/>
        </w:rPr>
        <w:t>индивидуальных</w:t>
      </w:r>
      <w:r>
        <w:rPr>
          <w:spacing w:val="-2"/>
          <w:sz w:val="24"/>
        </w:rPr>
        <w:t xml:space="preserve"> </w:t>
      </w:r>
      <w:r>
        <w:rPr>
          <w:sz w:val="24"/>
        </w:rPr>
        <w:t>особенностей</w:t>
      </w:r>
      <w:r>
        <w:rPr>
          <w:spacing w:val="-1"/>
          <w:sz w:val="24"/>
        </w:rPr>
        <w:t xml:space="preserve"> </w:t>
      </w:r>
      <w:r>
        <w:rPr>
          <w:sz w:val="24"/>
        </w:rPr>
        <w:t>здоровья</w:t>
      </w:r>
      <w:r>
        <w:rPr>
          <w:spacing w:val="-7"/>
          <w:sz w:val="24"/>
        </w:rPr>
        <w:t xml:space="preserve"> </w:t>
      </w:r>
      <w:r>
        <w:rPr>
          <w:sz w:val="24"/>
        </w:rPr>
        <w:t>обучающегося</w:t>
      </w:r>
      <w:r>
        <w:rPr>
          <w:spacing w:val="-2"/>
          <w:sz w:val="24"/>
        </w:rPr>
        <w:t xml:space="preserve"> </w:t>
      </w:r>
      <w:r>
        <w:rPr>
          <w:sz w:val="24"/>
        </w:rPr>
        <w:t>с</w:t>
      </w:r>
      <w:r>
        <w:rPr>
          <w:spacing w:val="-3"/>
          <w:sz w:val="24"/>
        </w:rPr>
        <w:t xml:space="preserve"> </w:t>
      </w:r>
      <w:r>
        <w:rPr>
          <w:sz w:val="24"/>
        </w:rPr>
        <w:t>двигательными нарушениями и имеющихся ограничений, направленную на создание и поддержание эмоционального комфортного климата во время проведения оценочных мероприятий.</w:t>
      </w:r>
    </w:p>
    <w:p w:rsidR="00CE04F4" w:rsidRDefault="00CE04F4">
      <w:pPr>
        <w:pStyle w:val="a4"/>
        <w:rPr>
          <w:sz w:val="24"/>
        </w:rPr>
        <w:sectPr w:rsidR="00CE04F4">
          <w:pgSz w:w="11910" w:h="16840"/>
          <w:pgMar w:top="620" w:right="283" w:bottom="480" w:left="708" w:header="0" w:footer="292" w:gutter="0"/>
          <w:cols w:space="720"/>
        </w:sectPr>
      </w:pPr>
    </w:p>
    <w:p w:rsidR="00CE04F4" w:rsidRDefault="008178F7">
      <w:pPr>
        <w:pStyle w:val="a3"/>
        <w:spacing w:before="64"/>
        <w:ind w:right="560"/>
      </w:pPr>
      <w:r>
        <w:lastRenderedPageBreak/>
        <w:t>При организации оценочных процедур для обучающихся в соответствии с АООП ООО</w:t>
      </w:r>
      <w:r>
        <w:rPr>
          <w:spacing w:val="40"/>
        </w:rPr>
        <w:t xml:space="preserve"> </w:t>
      </w:r>
      <w:r>
        <w:t>для обучающихся с НОДА (вариант 6.1) создаются специальные условия, обусловленные особыми образовательными потребностями обучающихся с НОДА и связанными с ними объективными трудностями. Данные условия включают:</w:t>
      </w:r>
    </w:p>
    <w:p w:rsidR="00CE04F4" w:rsidRDefault="008178F7" w:rsidP="00492A9C">
      <w:pPr>
        <w:pStyle w:val="a4"/>
        <w:numPr>
          <w:ilvl w:val="0"/>
          <w:numId w:val="228"/>
        </w:numPr>
        <w:tabs>
          <w:tab w:val="left" w:pos="1273"/>
        </w:tabs>
        <w:spacing w:before="5" w:line="237" w:lineRule="auto"/>
        <w:ind w:right="573" w:firstLine="566"/>
        <w:rPr>
          <w:sz w:val="24"/>
        </w:rPr>
      </w:pPr>
      <w:r>
        <w:rPr>
          <w:sz w:val="24"/>
        </w:rPr>
        <w:t>специально организованную среду и рабочее место в соответствии с особенностями ограничений здоровья обучающегося с НОДА;</w:t>
      </w:r>
    </w:p>
    <w:p w:rsidR="00CE04F4" w:rsidRDefault="008178F7" w:rsidP="00492A9C">
      <w:pPr>
        <w:pStyle w:val="a4"/>
        <w:numPr>
          <w:ilvl w:val="0"/>
          <w:numId w:val="228"/>
        </w:numPr>
        <w:tabs>
          <w:tab w:val="left" w:pos="1273"/>
        </w:tabs>
        <w:ind w:right="567" w:firstLine="566"/>
        <w:rPr>
          <w:sz w:val="24"/>
        </w:rPr>
      </w:pPr>
      <w:r>
        <w:rPr>
          <w:sz w:val="24"/>
        </w:rPr>
        <w:t xml:space="preserve">сопровождение (помощь) обучающегося с НОДА в соответствии с особенностями психофизического развития и имеющихся ограничений обучающихся с НОДА (при </w:t>
      </w:r>
      <w:r>
        <w:rPr>
          <w:spacing w:val="-2"/>
          <w:sz w:val="24"/>
        </w:rPr>
        <w:t>необходимости);</w:t>
      </w:r>
    </w:p>
    <w:p w:rsidR="00CE04F4" w:rsidRDefault="008178F7" w:rsidP="00492A9C">
      <w:pPr>
        <w:pStyle w:val="a4"/>
        <w:numPr>
          <w:ilvl w:val="0"/>
          <w:numId w:val="228"/>
        </w:numPr>
        <w:tabs>
          <w:tab w:val="left" w:pos="1273"/>
        </w:tabs>
        <w:spacing w:line="292" w:lineRule="exact"/>
        <w:ind w:left="1273" w:hanging="282"/>
        <w:rPr>
          <w:sz w:val="24"/>
        </w:rPr>
      </w:pPr>
      <w:r>
        <w:rPr>
          <w:sz w:val="24"/>
        </w:rPr>
        <w:t>использование</w:t>
      </w:r>
      <w:r>
        <w:rPr>
          <w:spacing w:val="-4"/>
          <w:sz w:val="24"/>
        </w:rPr>
        <w:t xml:space="preserve"> </w:t>
      </w:r>
      <w:r>
        <w:rPr>
          <w:sz w:val="24"/>
        </w:rPr>
        <w:t>ассистивных</w:t>
      </w:r>
      <w:r>
        <w:rPr>
          <w:spacing w:val="-8"/>
          <w:sz w:val="24"/>
        </w:rPr>
        <w:t xml:space="preserve"> </w:t>
      </w:r>
      <w:r>
        <w:rPr>
          <w:sz w:val="24"/>
        </w:rPr>
        <w:t>средств</w:t>
      </w:r>
      <w:r>
        <w:rPr>
          <w:spacing w:val="-1"/>
          <w:sz w:val="24"/>
        </w:rPr>
        <w:t xml:space="preserve"> </w:t>
      </w:r>
      <w:r>
        <w:rPr>
          <w:sz w:val="24"/>
        </w:rPr>
        <w:t>и</w:t>
      </w:r>
      <w:r>
        <w:rPr>
          <w:spacing w:val="-1"/>
          <w:sz w:val="24"/>
        </w:rPr>
        <w:t xml:space="preserve"> </w:t>
      </w:r>
      <w:r>
        <w:rPr>
          <w:spacing w:val="-2"/>
          <w:sz w:val="24"/>
        </w:rPr>
        <w:t>технологий;</w:t>
      </w:r>
    </w:p>
    <w:p w:rsidR="00CE04F4" w:rsidRDefault="008178F7" w:rsidP="00492A9C">
      <w:pPr>
        <w:pStyle w:val="a4"/>
        <w:numPr>
          <w:ilvl w:val="0"/>
          <w:numId w:val="228"/>
        </w:numPr>
        <w:tabs>
          <w:tab w:val="left" w:pos="1273"/>
        </w:tabs>
        <w:ind w:right="566" w:firstLine="566"/>
        <w:rPr>
          <w:sz w:val="24"/>
        </w:rPr>
      </w:pPr>
      <w:r>
        <w:rPr>
          <w:sz w:val="24"/>
        </w:rPr>
        <w:t>возможность организации короткого перерыва (10 - 15 мин) при нарастании в поведении обучающегося проявлений утомления, истощения.</w:t>
      </w:r>
    </w:p>
    <w:p w:rsidR="00CE04F4" w:rsidRDefault="008178F7">
      <w:pPr>
        <w:pStyle w:val="a3"/>
        <w:spacing w:line="242" w:lineRule="auto"/>
        <w:ind w:right="573"/>
      </w:pPr>
      <w:r>
        <w:t>Основными направлениями и целями оценочной деятельности в образовательной организации являются:</w:t>
      </w:r>
    </w:p>
    <w:p w:rsidR="00CE04F4" w:rsidRDefault="008178F7" w:rsidP="00492A9C">
      <w:pPr>
        <w:pStyle w:val="a4"/>
        <w:numPr>
          <w:ilvl w:val="0"/>
          <w:numId w:val="230"/>
        </w:numPr>
        <w:tabs>
          <w:tab w:val="left" w:pos="1163"/>
        </w:tabs>
        <w:ind w:right="563" w:firstLine="566"/>
        <w:rPr>
          <w:sz w:val="24"/>
        </w:rPr>
      </w:pPr>
      <w:r>
        <w:rPr>
          <w:sz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CE04F4" w:rsidRDefault="008178F7" w:rsidP="00492A9C">
      <w:pPr>
        <w:pStyle w:val="a4"/>
        <w:numPr>
          <w:ilvl w:val="0"/>
          <w:numId w:val="230"/>
        </w:numPr>
        <w:tabs>
          <w:tab w:val="left" w:pos="1345"/>
        </w:tabs>
        <w:spacing w:line="242" w:lineRule="auto"/>
        <w:ind w:right="562" w:firstLine="566"/>
        <w:rPr>
          <w:sz w:val="24"/>
        </w:rPr>
      </w:pPr>
      <w:r>
        <w:rPr>
          <w:sz w:val="24"/>
        </w:rPr>
        <w:t>оценка результатов деятельности образовательной организации как основа аккредитационных процедур.</w:t>
      </w:r>
    </w:p>
    <w:p w:rsidR="00CE04F4" w:rsidRDefault="008178F7">
      <w:pPr>
        <w:pStyle w:val="a3"/>
        <w:ind w:right="561"/>
      </w:pPr>
      <w:r>
        <w:t>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АООП ООО для обучающихся с НОДА (вариант 6.1).</w:t>
      </w:r>
    </w:p>
    <w:p w:rsidR="00CE04F4" w:rsidRDefault="008178F7">
      <w:pPr>
        <w:pStyle w:val="a3"/>
        <w:spacing w:line="275" w:lineRule="exact"/>
        <w:ind w:left="991" w:firstLine="0"/>
        <w:jc w:val="left"/>
      </w:pPr>
      <w:r>
        <w:t>Внешняя</w:t>
      </w:r>
      <w:r>
        <w:rPr>
          <w:spacing w:val="-3"/>
        </w:rPr>
        <w:t xml:space="preserve"> </w:t>
      </w:r>
      <w:r>
        <w:t>оценка</w:t>
      </w:r>
      <w:r>
        <w:rPr>
          <w:spacing w:val="-4"/>
        </w:rPr>
        <w:t xml:space="preserve"> </w:t>
      </w:r>
      <w:r>
        <w:rPr>
          <w:spacing w:val="-2"/>
        </w:rPr>
        <w:t>включает:</w:t>
      </w:r>
    </w:p>
    <w:p w:rsidR="00CE04F4" w:rsidRDefault="008178F7" w:rsidP="00492A9C">
      <w:pPr>
        <w:pStyle w:val="a4"/>
        <w:numPr>
          <w:ilvl w:val="0"/>
          <w:numId w:val="230"/>
        </w:numPr>
        <w:tabs>
          <w:tab w:val="left" w:pos="1134"/>
        </w:tabs>
        <w:spacing w:line="275" w:lineRule="exact"/>
        <w:ind w:left="1134" w:hanging="143"/>
        <w:jc w:val="left"/>
        <w:rPr>
          <w:sz w:val="24"/>
        </w:rPr>
      </w:pPr>
      <w:r>
        <w:rPr>
          <w:sz w:val="24"/>
        </w:rPr>
        <w:t>независимую</w:t>
      </w:r>
      <w:r>
        <w:rPr>
          <w:spacing w:val="-4"/>
          <w:sz w:val="24"/>
        </w:rPr>
        <w:t xml:space="preserve"> </w:t>
      </w:r>
      <w:r>
        <w:rPr>
          <w:sz w:val="24"/>
        </w:rPr>
        <w:t>оценку</w:t>
      </w:r>
      <w:r>
        <w:rPr>
          <w:spacing w:val="-12"/>
          <w:sz w:val="24"/>
        </w:rPr>
        <w:t xml:space="preserve"> </w:t>
      </w:r>
      <w:r>
        <w:rPr>
          <w:sz w:val="24"/>
        </w:rPr>
        <w:t>качества</w:t>
      </w:r>
      <w:r>
        <w:rPr>
          <w:spacing w:val="-2"/>
          <w:sz w:val="24"/>
        </w:rPr>
        <w:t xml:space="preserve"> </w:t>
      </w:r>
      <w:r>
        <w:rPr>
          <w:sz w:val="24"/>
        </w:rPr>
        <w:t>образования</w:t>
      </w:r>
      <w:r>
        <w:rPr>
          <w:spacing w:val="2"/>
          <w:sz w:val="24"/>
        </w:rPr>
        <w:t xml:space="preserve"> </w:t>
      </w:r>
      <w:r>
        <w:rPr>
          <w:spacing w:val="-10"/>
          <w:sz w:val="24"/>
        </w:rPr>
        <w:t>;</w:t>
      </w:r>
    </w:p>
    <w:p w:rsidR="00CE04F4" w:rsidRDefault="008178F7" w:rsidP="00492A9C">
      <w:pPr>
        <w:pStyle w:val="a4"/>
        <w:numPr>
          <w:ilvl w:val="0"/>
          <w:numId w:val="230"/>
        </w:numPr>
        <w:tabs>
          <w:tab w:val="left" w:pos="1134"/>
        </w:tabs>
        <w:spacing w:line="275" w:lineRule="exact"/>
        <w:ind w:left="1134" w:hanging="143"/>
        <w:jc w:val="left"/>
        <w:rPr>
          <w:sz w:val="24"/>
        </w:rPr>
      </w:pPr>
      <w:r>
        <w:rPr>
          <w:sz w:val="24"/>
        </w:rPr>
        <w:t>мониторинговые</w:t>
      </w:r>
      <w:r>
        <w:rPr>
          <w:spacing w:val="-8"/>
          <w:sz w:val="24"/>
        </w:rPr>
        <w:t xml:space="preserve"> </w:t>
      </w:r>
      <w:r>
        <w:rPr>
          <w:sz w:val="24"/>
        </w:rPr>
        <w:t>исследования</w:t>
      </w:r>
      <w:r>
        <w:rPr>
          <w:spacing w:val="-10"/>
          <w:sz w:val="24"/>
        </w:rPr>
        <w:t xml:space="preserve"> </w:t>
      </w:r>
      <w:r>
        <w:rPr>
          <w:sz w:val="24"/>
        </w:rPr>
        <w:t>муниципального,</w:t>
      </w:r>
      <w:r>
        <w:rPr>
          <w:spacing w:val="-7"/>
          <w:sz w:val="24"/>
        </w:rPr>
        <w:t xml:space="preserve"> </w:t>
      </w:r>
      <w:r>
        <w:rPr>
          <w:sz w:val="24"/>
        </w:rPr>
        <w:t>регионального</w:t>
      </w:r>
      <w:r>
        <w:rPr>
          <w:spacing w:val="-5"/>
          <w:sz w:val="24"/>
        </w:rPr>
        <w:t xml:space="preserve"> </w:t>
      </w:r>
      <w:r>
        <w:rPr>
          <w:sz w:val="24"/>
        </w:rPr>
        <w:t>и</w:t>
      </w:r>
      <w:r>
        <w:rPr>
          <w:spacing w:val="-4"/>
          <w:sz w:val="24"/>
        </w:rPr>
        <w:t xml:space="preserve"> </w:t>
      </w:r>
      <w:r>
        <w:rPr>
          <w:sz w:val="24"/>
        </w:rPr>
        <w:t>федерального</w:t>
      </w:r>
      <w:r>
        <w:rPr>
          <w:spacing w:val="-1"/>
          <w:sz w:val="24"/>
        </w:rPr>
        <w:t xml:space="preserve"> </w:t>
      </w:r>
      <w:r>
        <w:rPr>
          <w:spacing w:val="-2"/>
          <w:sz w:val="24"/>
        </w:rPr>
        <w:t>уровней;</w:t>
      </w:r>
    </w:p>
    <w:p w:rsidR="00CE04F4" w:rsidRDefault="008178F7" w:rsidP="00492A9C">
      <w:pPr>
        <w:pStyle w:val="a4"/>
        <w:numPr>
          <w:ilvl w:val="0"/>
          <w:numId w:val="230"/>
        </w:numPr>
        <w:tabs>
          <w:tab w:val="left" w:pos="1134"/>
        </w:tabs>
        <w:spacing w:line="275" w:lineRule="exact"/>
        <w:ind w:left="1134" w:hanging="143"/>
        <w:jc w:val="left"/>
        <w:rPr>
          <w:sz w:val="24"/>
        </w:rPr>
      </w:pPr>
      <w:r>
        <w:rPr>
          <w:sz w:val="24"/>
        </w:rPr>
        <w:t>Государственная</w:t>
      </w:r>
      <w:r>
        <w:rPr>
          <w:spacing w:val="-7"/>
          <w:sz w:val="24"/>
        </w:rPr>
        <w:t xml:space="preserve"> </w:t>
      </w:r>
      <w:r>
        <w:rPr>
          <w:sz w:val="24"/>
        </w:rPr>
        <w:t>итоговая</w:t>
      </w:r>
      <w:r>
        <w:rPr>
          <w:spacing w:val="-9"/>
          <w:sz w:val="24"/>
        </w:rPr>
        <w:t xml:space="preserve"> </w:t>
      </w:r>
      <w:r>
        <w:rPr>
          <w:spacing w:val="-2"/>
          <w:sz w:val="24"/>
        </w:rPr>
        <w:t>аттестация.</w:t>
      </w:r>
    </w:p>
    <w:p w:rsidR="00CE04F4" w:rsidRDefault="008178F7">
      <w:pPr>
        <w:pStyle w:val="a3"/>
        <w:spacing w:line="237" w:lineRule="auto"/>
        <w:ind w:right="572"/>
      </w:pPr>
      <w:r>
        <w:t>Результаты, полученные в ходе как внешних, так и внутренних мониторингов,</w:t>
      </w:r>
      <w:r>
        <w:rPr>
          <w:spacing w:val="40"/>
        </w:rPr>
        <w:t xml:space="preserve"> </w:t>
      </w:r>
      <w:r>
        <w:t>допускается использовать только в виде агрегированных (усредненных, анонимных) данных.</w:t>
      </w:r>
    </w:p>
    <w:p w:rsidR="00CE04F4" w:rsidRDefault="008178F7">
      <w:pPr>
        <w:pStyle w:val="a3"/>
        <w:ind w:right="566"/>
      </w:pPr>
      <w:r>
        <w:t>По окончании обучения на уровне основного общего образования обучающиеся с НОДА имеют право на выбор сдачи государственной итоговой аттестации (ГИА) в форме государственного выпускного экзамена (ГВЭ) или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т. д.</w:t>
      </w:r>
    </w:p>
    <w:p w:rsidR="00CE04F4" w:rsidRDefault="008178F7">
      <w:pPr>
        <w:pStyle w:val="a3"/>
        <w:spacing w:before="1"/>
        <w:ind w:right="569"/>
      </w:pPr>
      <w:r>
        <w:t>Выпускнику с НОДА необходимо заявить о своём желании воспользоваться льготами, предусмотренными для данной категории участников. Желание воспользоваться льготами участник ОГЭ должен обозначить в заявлении, подаваемое в установленные сроки. На основании диагноза выпускнику с НОДА предоставляется право выбрать место проведения экзамена (в образовательной организации, дома, в больнице). Обучающийся с НОДА может выбрать также сроки</w:t>
      </w:r>
      <w:r>
        <w:rPr>
          <w:spacing w:val="-5"/>
        </w:rPr>
        <w:t xml:space="preserve"> </w:t>
      </w:r>
      <w:r>
        <w:t>и перечень</w:t>
      </w:r>
      <w:r>
        <w:rPr>
          <w:spacing w:val="-1"/>
        </w:rPr>
        <w:t xml:space="preserve"> </w:t>
      </w:r>
      <w:r>
        <w:t>предметов для</w:t>
      </w:r>
      <w:r>
        <w:rPr>
          <w:spacing w:val="-6"/>
        </w:rPr>
        <w:t xml:space="preserve"> </w:t>
      </w:r>
      <w:r>
        <w:t>проведения</w:t>
      </w:r>
      <w:r>
        <w:rPr>
          <w:spacing w:val="-1"/>
        </w:rPr>
        <w:t xml:space="preserve"> </w:t>
      </w:r>
      <w:r>
        <w:t>экзамена,</w:t>
      </w:r>
      <w:r>
        <w:rPr>
          <w:spacing w:val="-4"/>
        </w:rPr>
        <w:t xml:space="preserve"> </w:t>
      </w:r>
      <w:r>
        <w:t>о чем</w:t>
      </w:r>
      <w:r>
        <w:rPr>
          <w:spacing w:val="-4"/>
        </w:rPr>
        <w:t xml:space="preserve"> </w:t>
      </w:r>
      <w:r>
        <w:t>он должен указать в заявлении. Заявления о предоставлении льгот принимаются от участников с НОДА на все экзамены. Выпускник с НОДА по окончании основного общего образования имеет право сдавать не 4, а 2 обязательных предмета (русский язык и математику). Либо он сдаёт все предметы на общих основаниях совместно с другими экзаменуемыми и без права на дополнительные льготы.</w:t>
      </w:r>
    </w:p>
    <w:p w:rsidR="00CE04F4" w:rsidRDefault="008178F7">
      <w:pPr>
        <w:pStyle w:val="a3"/>
        <w:ind w:right="568"/>
      </w:pPr>
      <w:r>
        <w:t>Обучающимся с НОДА при сдаче ОГЭ создаются следующие специальные условия, учитывающие состояние их здоровья, особенности психофизического развития и имеющиеся ограничения у лиц данной категории:</w:t>
      </w:r>
    </w:p>
    <w:p w:rsidR="00CE04F4" w:rsidRDefault="008178F7">
      <w:pPr>
        <w:pStyle w:val="a3"/>
        <w:spacing w:before="1"/>
        <w:ind w:right="561"/>
      </w:pPr>
      <w:r>
        <w:t>−</w:t>
      </w:r>
      <w:r>
        <w:rPr>
          <w:spacing w:val="80"/>
          <w:w w:val="150"/>
        </w:rPr>
        <w:t xml:space="preserve"> </w:t>
      </w:r>
      <w:r>
        <w:t xml:space="preserve">возможность беспрепятственного доступа обучающихся с НОДА в аудитории, туалетные и иные помещения, а также их пребывания в указанных помещениях (наличие пандусов, поручней, лежаков, расширенных дверных проемов, лифтов, при отсутствии лифтов аудитория должна располагаться на первом этаже; наличие специальных кресел и других </w:t>
      </w:r>
      <w:r>
        <w:rPr>
          <w:spacing w:val="-2"/>
        </w:rPr>
        <w:t>приспособлений);</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62"/>
      </w:pPr>
      <w:r>
        <w:lastRenderedPageBreak/>
        <w:t>−</w:t>
      </w:r>
      <w:r>
        <w:rPr>
          <w:spacing w:val="80"/>
          <w:w w:val="150"/>
        </w:rPr>
        <w:t xml:space="preserve"> </w:t>
      </w:r>
      <w:r>
        <w:t>аудитория со специализированной рассадкой, в которой сдают экзамен только участники с НОДА (если в пункте проведения ОГЭ такой участник один, то экзамен он будет сдавать в одиночку);</w:t>
      </w:r>
    </w:p>
    <w:p w:rsidR="00CE04F4" w:rsidRDefault="008178F7">
      <w:pPr>
        <w:pStyle w:val="a3"/>
        <w:spacing w:line="274" w:lineRule="exact"/>
        <w:ind w:left="991" w:firstLine="0"/>
      </w:pPr>
      <w:r>
        <w:t>−</w:t>
      </w:r>
      <w:r>
        <w:rPr>
          <w:spacing w:val="76"/>
        </w:rPr>
        <w:t xml:space="preserve">    </w:t>
      </w:r>
      <w:r>
        <w:t>проведение ГВЭ</w:t>
      </w:r>
      <w:r>
        <w:rPr>
          <w:spacing w:val="1"/>
        </w:rPr>
        <w:t xml:space="preserve"> </w:t>
      </w:r>
      <w:r>
        <w:t>по всем</w:t>
      </w:r>
      <w:r>
        <w:rPr>
          <w:spacing w:val="-3"/>
        </w:rPr>
        <w:t xml:space="preserve"> </w:t>
      </w:r>
      <w:r>
        <w:t>учебным</w:t>
      </w:r>
      <w:r>
        <w:rPr>
          <w:spacing w:val="1"/>
        </w:rPr>
        <w:t xml:space="preserve"> </w:t>
      </w:r>
      <w:r>
        <w:t>предметам</w:t>
      </w:r>
      <w:r>
        <w:rPr>
          <w:spacing w:val="1"/>
        </w:rPr>
        <w:t xml:space="preserve"> </w:t>
      </w:r>
      <w:r>
        <w:t>в</w:t>
      </w:r>
      <w:r>
        <w:rPr>
          <w:spacing w:val="-7"/>
        </w:rPr>
        <w:t xml:space="preserve"> </w:t>
      </w:r>
      <w:r>
        <w:t>устной</w:t>
      </w:r>
      <w:r>
        <w:rPr>
          <w:spacing w:val="1"/>
        </w:rPr>
        <w:t xml:space="preserve"> </w:t>
      </w:r>
      <w:r>
        <w:t>форме</w:t>
      </w:r>
      <w:r>
        <w:rPr>
          <w:spacing w:val="-6"/>
        </w:rPr>
        <w:t xml:space="preserve"> </w:t>
      </w:r>
      <w:r>
        <w:t>по</w:t>
      </w:r>
      <w:r>
        <w:rPr>
          <w:spacing w:val="5"/>
        </w:rPr>
        <w:t xml:space="preserve"> </w:t>
      </w:r>
      <w:r>
        <w:rPr>
          <w:spacing w:val="-2"/>
        </w:rPr>
        <w:t>желанию;</w:t>
      </w:r>
    </w:p>
    <w:p w:rsidR="00CE04F4" w:rsidRDefault="008178F7">
      <w:pPr>
        <w:pStyle w:val="a3"/>
        <w:spacing w:before="5" w:line="237" w:lineRule="auto"/>
        <w:ind w:right="570"/>
      </w:pPr>
      <w:r>
        <w:t>−</w:t>
      </w:r>
      <w:r>
        <w:rPr>
          <w:spacing w:val="40"/>
        </w:rPr>
        <w:t xml:space="preserve">  </w:t>
      </w:r>
      <w:r>
        <w:t>увеличение продолжительности экзамена по учебному предмету на 1,5 часа, увеличение продолжительности итогового собеседования по русскому языку на 30 минут;</w:t>
      </w:r>
    </w:p>
    <w:p w:rsidR="00CE04F4" w:rsidRDefault="008178F7">
      <w:pPr>
        <w:pStyle w:val="a3"/>
        <w:spacing w:before="4"/>
        <w:ind w:right="561"/>
      </w:pPr>
      <w:r>
        <w:t>−</w:t>
      </w:r>
      <w:r>
        <w:rPr>
          <w:spacing w:val="80"/>
        </w:rPr>
        <w:t xml:space="preserve">  </w:t>
      </w:r>
      <w:r>
        <w:t>присутствие ассистента-помощника и / или тьютора, оказывающие выпускнику с НОДА необходимую техническую помощь с учетом их индивидуальных особенностей и имеющихся у них ограничений, помогающие занять рабочее место, передвигаться, прочитать задание и т. д.;</w:t>
      </w:r>
    </w:p>
    <w:p w:rsidR="00CE04F4" w:rsidRDefault="008178F7">
      <w:pPr>
        <w:pStyle w:val="a3"/>
        <w:spacing w:before="2" w:line="237" w:lineRule="auto"/>
        <w:ind w:right="566"/>
      </w:pPr>
      <w:r>
        <w:t>−</w:t>
      </w:r>
      <w:r>
        <w:rPr>
          <w:spacing w:val="80"/>
          <w:w w:val="150"/>
        </w:rPr>
        <w:t xml:space="preserve"> </w:t>
      </w:r>
      <w:r>
        <w:t>возможность использования необходимых им технических средств с учетом их индивидуальных особенностей и имеющихся у них ограничений;</w:t>
      </w:r>
    </w:p>
    <w:p w:rsidR="00CE04F4" w:rsidRDefault="008178F7">
      <w:pPr>
        <w:pStyle w:val="a3"/>
        <w:spacing w:before="4"/>
        <w:ind w:right="568"/>
      </w:pPr>
      <w:r>
        <w:t>−</w:t>
      </w:r>
      <w:r>
        <w:rPr>
          <w:spacing w:val="80"/>
          <w:w w:val="150"/>
        </w:rPr>
        <w:t xml:space="preserve">  </w:t>
      </w:r>
      <w:r>
        <w:t>оборудование аудитории для проведения экзамена звукоусиливающей аппаратурой как коллективного, так и индивидуального пользования, а также привлечение при необходимости ассистента-сурдопереводчика (для выпускников с НОДА, у которых кроме двигательных нарушений отмечаются нарушения слуха);</w:t>
      </w:r>
    </w:p>
    <w:p w:rsidR="00CE04F4" w:rsidRDefault="008178F7">
      <w:pPr>
        <w:pStyle w:val="a3"/>
        <w:ind w:right="561"/>
      </w:pPr>
      <w:r>
        <w:t>−</w:t>
      </w:r>
      <w:r>
        <w:rPr>
          <w:spacing w:val="80"/>
        </w:rPr>
        <w:t xml:space="preserve"> </w:t>
      </w:r>
      <w:r>
        <w:t>оформление</w:t>
      </w:r>
      <w:r>
        <w:rPr>
          <w:spacing w:val="40"/>
        </w:rPr>
        <w:t xml:space="preserve"> </w:t>
      </w:r>
      <w:r>
        <w:t>экзаменационных</w:t>
      </w:r>
      <w:r>
        <w:rPr>
          <w:spacing w:val="40"/>
        </w:rPr>
        <w:t xml:space="preserve"> </w:t>
      </w:r>
      <w:r>
        <w:t>материалов,</w:t>
      </w:r>
      <w:r>
        <w:rPr>
          <w:spacing w:val="40"/>
        </w:rPr>
        <w:t xml:space="preserve"> </w:t>
      </w:r>
      <w:r>
        <w:t>выполнение</w:t>
      </w:r>
      <w:r>
        <w:rPr>
          <w:spacing w:val="40"/>
        </w:rPr>
        <w:t xml:space="preserve"> </w:t>
      </w:r>
      <w:r>
        <w:t>письменной</w:t>
      </w:r>
      <w:r>
        <w:rPr>
          <w:spacing w:val="80"/>
        </w:rPr>
        <w:t xml:space="preserve"> </w:t>
      </w:r>
      <w:r>
        <w:t>экзаменационной работы рельефно-точечным шрифтом Брайля или в виде электронного документа, доступного с помощью компьютера; обеспечение достаточным количеством специальных принадлежностей для оформления ответов рельефно-точечным шрифтом Брайля, компьютером (для обучающихся, у которых кроме двигательных нарушений отмечаются нарушения зрения);</w:t>
      </w:r>
    </w:p>
    <w:p w:rsidR="00CE04F4" w:rsidRDefault="008178F7">
      <w:pPr>
        <w:pStyle w:val="a3"/>
        <w:spacing w:before="3" w:line="237" w:lineRule="auto"/>
        <w:ind w:right="574"/>
      </w:pPr>
      <w:r>
        <w:t>−</w:t>
      </w:r>
      <w:r>
        <w:rPr>
          <w:spacing w:val="80"/>
        </w:rPr>
        <w:t xml:space="preserve"> </w:t>
      </w:r>
      <w:r>
        <w:t>выполнение письменной экзаменационной работы на компьютере по желанию обучающихся с НОДА;</w:t>
      </w:r>
    </w:p>
    <w:p w:rsidR="00CE04F4" w:rsidRDefault="008178F7">
      <w:pPr>
        <w:pStyle w:val="a3"/>
        <w:spacing w:before="6" w:line="237" w:lineRule="auto"/>
        <w:ind w:right="561"/>
      </w:pPr>
      <w:r>
        <w:t>−</w:t>
      </w:r>
      <w:r>
        <w:rPr>
          <w:spacing w:val="40"/>
        </w:rPr>
        <w:t xml:space="preserve"> </w:t>
      </w:r>
      <w:r>
        <w:t>организация питания и перерывов для проведения необходимых медико- профилактических процедур.</w:t>
      </w:r>
    </w:p>
    <w:p w:rsidR="00CE04F4" w:rsidRDefault="008178F7">
      <w:pPr>
        <w:pStyle w:val="a3"/>
        <w:spacing w:before="3"/>
        <w:ind w:right="557"/>
      </w:pPr>
      <w:r>
        <w:t>Для обучающихся с НОДА, по медицинским показаниям не имеющих возможности прийти в пункт проведения экзамена, и имеющие соответствующие рекомендации психолого- медико-педагогической комиссии (ПМПК), экзамен организуется на дому. Основанием для организации экзамена на дому</w:t>
      </w:r>
      <w:r>
        <w:rPr>
          <w:spacing w:val="-9"/>
        </w:rPr>
        <w:t xml:space="preserve"> </w:t>
      </w:r>
      <w:r>
        <w:t>являются заключение медицинской</w:t>
      </w:r>
      <w:r>
        <w:rPr>
          <w:spacing w:val="-3"/>
        </w:rPr>
        <w:t xml:space="preserve"> </w:t>
      </w:r>
      <w:r>
        <w:t xml:space="preserve">организации и рекомендации </w:t>
      </w:r>
      <w:r>
        <w:rPr>
          <w:spacing w:val="-2"/>
        </w:rPr>
        <w:t>ПМПК.</w:t>
      </w:r>
    </w:p>
    <w:p w:rsidR="00CE04F4" w:rsidRDefault="008178F7">
      <w:pPr>
        <w:pStyle w:val="a3"/>
        <w:ind w:right="562"/>
      </w:pPr>
      <w:r>
        <w:t>Обучающийся с НОДА имеет право подать апелляцию руководителю пункта, если были замечены организационные нарушения. Если у обучающегося с НОДА плохое самочувствие (обострение заболевания, волнение, повышенная утомляемость и т. д.), необходимо прекратить работу</w:t>
      </w:r>
      <w:r>
        <w:rPr>
          <w:spacing w:val="-5"/>
        </w:rPr>
        <w:t xml:space="preserve"> </w:t>
      </w:r>
      <w:r>
        <w:t>и объявить</w:t>
      </w:r>
      <w:r>
        <w:rPr>
          <w:spacing w:val="-1"/>
        </w:rPr>
        <w:t xml:space="preserve"> </w:t>
      </w:r>
      <w:r>
        <w:t>об этом</w:t>
      </w:r>
      <w:r>
        <w:rPr>
          <w:spacing w:val="-4"/>
        </w:rPr>
        <w:t xml:space="preserve"> </w:t>
      </w:r>
      <w:r>
        <w:t>организатору. Медицинский работник</w:t>
      </w:r>
      <w:r>
        <w:rPr>
          <w:spacing w:val="-3"/>
        </w:rPr>
        <w:t xml:space="preserve"> </w:t>
      </w:r>
      <w:r>
        <w:t>составляет акт</w:t>
      </w:r>
      <w:r>
        <w:rPr>
          <w:spacing w:val="-1"/>
        </w:rPr>
        <w:t xml:space="preserve"> </w:t>
      </w:r>
      <w:r>
        <w:t>о прекращении аттестации. На бланке КИМ экзамена делается пометка. Работа не проверяется комиссией, экзамен пересдается в резервный день.</w:t>
      </w:r>
    </w:p>
    <w:p w:rsidR="00CE04F4" w:rsidRDefault="008178F7">
      <w:pPr>
        <w:pStyle w:val="a3"/>
        <w:ind w:right="569"/>
      </w:pPr>
      <w:r>
        <w:t>При несогласии с выставленной оценкой в день объявления результатов обучающийся с НОДА</w:t>
      </w:r>
      <w:r>
        <w:rPr>
          <w:spacing w:val="-3"/>
        </w:rPr>
        <w:t xml:space="preserve"> </w:t>
      </w:r>
      <w:r>
        <w:t>также имеет права подать на апелляцию. При</w:t>
      </w:r>
      <w:r>
        <w:rPr>
          <w:spacing w:val="-2"/>
        </w:rPr>
        <w:t xml:space="preserve"> </w:t>
      </w:r>
      <w:r>
        <w:t>получении неудовлетворительной</w:t>
      </w:r>
      <w:r>
        <w:rPr>
          <w:spacing w:val="-1"/>
        </w:rPr>
        <w:t xml:space="preserve"> </w:t>
      </w:r>
      <w:r>
        <w:t>отметки предмет можно пересдать в резервный день.</w:t>
      </w:r>
    </w:p>
    <w:p w:rsidR="00CE04F4" w:rsidRDefault="008178F7">
      <w:pPr>
        <w:pStyle w:val="a3"/>
        <w:spacing w:before="1"/>
        <w:ind w:right="567"/>
      </w:pPr>
      <w:r>
        <w:t>В случае если особенности психофизического развития и имеющиеся ограничения у обучающихся с НОДА (например, тяжелые нарушениями речи и др.) не позволяют им выполнить все задания итогового собеседования, а экспертам по проверке итогового собеседования провести оценивание итогового собеседования в соответствии с критериями оценивания итогового собеседования, орган исполнительной власти определяет минимальное количество баллов за выполнение всей работы, необходимое для получения «зачета» для</w:t>
      </w:r>
      <w:r>
        <w:rPr>
          <w:spacing w:val="40"/>
        </w:rPr>
        <w:t xml:space="preserve"> </w:t>
      </w:r>
      <w:r>
        <w:t>данной категории участников. Основанием для изменения минимального количества баллов за выполнение всей работы для данной категории участников итогового собеседования являются соответствующие рекомендации ПМПК.</w:t>
      </w:r>
    </w:p>
    <w:p w:rsidR="00CE04F4" w:rsidRDefault="008178F7" w:rsidP="00492A9C">
      <w:pPr>
        <w:pStyle w:val="Heading3"/>
        <w:numPr>
          <w:ilvl w:val="2"/>
          <w:numId w:val="235"/>
        </w:numPr>
        <w:tabs>
          <w:tab w:val="left" w:pos="1774"/>
        </w:tabs>
        <w:spacing w:before="4" w:line="272" w:lineRule="exact"/>
        <w:ind w:left="1774" w:hanging="720"/>
        <w:jc w:val="both"/>
      </w:pPr>
      <w:r>
        <w:t>Оценка</w:t>
      </w:r>
      <w:r>
        <w:rPr>
          <w:spacing w:val="-5"/>
        </w:rPr>
        <w:t xml:space="preserve"> </w:t>
      </w:r>
      <w:r>
        <w:t>достижений</w:t>
      </w:r>
      <w:r>
        <w:rPr>
          <w:spacing w:val="-3"/>
        </w:rPr>
        <w:t xml:space="preserve"> </w:t>
      </w:r>
      <w:r>
        <w:t>по</w:t>
      </w:r>
      <w:r>
        <w:rPr>
          <w:spacing w:val="-7"/>
        </w:rPr>
        <w:t xml:space="preserve"> </w:t>
      </w:r>
      <w:r>
        <w:t>Программе</w:t>
      </w:r>
      <w:r>
        <w:rPr>
          <w:spacing w:val="-10"/>
        </w:rPr>
        <w:t xml:space="preserve"> </w:t>
      </w:r>
      <w:r>
        <w:t>коррекционной</w:t>
      </w:r>
      <w:r>
        <w:rPr>
          <w:spacing w:val="-2"/>
        </w:rPr>
        <w:t xml:space="preserve"> работы</w:t>
      </w:r>
    </w:p>
    <w:p w:rsidR="00CE04F4" w:rsidRDefault="008178F7">
      <w:pPr>
        <w:pStyle w:val="a3"/>
        <w:ind w:right="567"/>
      </w:pPr>
      <w:r>
        <w:t>Система оценки достижения обучающимися с НОДА планируемых результатов освоения ФАОП ООО для обучающихся с НОДА (вариант 6.1) должна предусматривать оценку достижения обучающимися с НОДА планируемых результатов освоения ПКР.</w:t>
      </w:r>
    </w:p>
    <w:p w:rsidR="00CE04F4" w:rsidRDefault="008178F7">
      <w:pPr>
        <w:pStyle w:val="a3"/>
        <w:spacing w:before="1" w:line="237" w:lineRule="auto"/>
        <w:ind w:right="568"/>
      </w:pPr>
      <w:r>
        <w:t>Оценка достижений по Программе коррекционной работы имеет дифференцированный характер, так как требования к результатам освоения ПКР конкретизируются применительно к</w:t>
      </w:r>
    </w:p>
    <w:p w:rsidR="00CE04F4" w:rsidRDefault="00CE04F4">
      <w:pPr>
        <w:pStyle w:val="a3"/>
        <w:spacing w:line="237" w:lineRule="auto"/>
        <w:sectPr w:rsidR="00CE04F4">
          <w:pgSz w:w="11910" w:h="16840"/>
          <w:pgMar w:top="620" w:right="283" w:bottom="480" w:left="708" w:header="0" w:footer="292" w:gutter="0"/>
          <w:cols w:space="720"/>
        </w:sectPr>
      </w:pPr>
    </w:p>
    <w:p w:rsidR="00CE04F4" w:rsidRDefault="008178F7">
      <w:pPr>
        <w:pStyle w:val="a3"/>
        <w:spacing w:before="66" w:line="237" w:lineRule="auto"/>
        <w:ind w:right="567" w:firstLine="0"/>
      </w:pPr>
      <w:r>
        <w:lastRenderedPageBreak/>
        <w:t>каждому обучающемуся с НОДА в соответствии с его потенциальными возможностями и особыми образовательными потребностями.</w:t>
      </w:r>
    </w:p>
    <w:p w:rsidR="00CE04F4" w:rsidRDefault="008178F7">
      <w:pPr>
        <w:pStyle w:val="a3"/>
        <w:spacing w:before="4"/>
        <w:ind w:right="565"/>
      </w:pPr>
      <w:r>
        <w:t>Для оценки эффективности реализации коррекционной работы могут быть использованы следующие методы: экспериментально-психологическое исследование, тестирование, опрос, анкетирование, метод экспертных оценок, другие методы.</w:t>
      </w:r>
    </w:p>
    <w:p w:rsidR="00CE04F4" w:rsidRDefault="008178F7">
      <w:pPr>
        <w:pStyle w:val="a3"/>
        <w:spacing w:line="274" w:lineRule="exact"/>
        <w:ind w:left="991" w:firstLine="0"/>
        <w:jc w:val="left"/>
      </w:pPr>
      <w:r>
        <w:t>Оценка</w:t>
      </w:r>
      <w:r>
        <w:rPr>
          <w:spacing w:val="-7"/>
        </w:rPr>
        <w:t xml:space="preserve"> </w:t>
      </w:r>
      <w:r>
        <w:t>осуществляется</w:t>
      </w:r>
      <w:r>
        <w:rPr>
          <w:spacing w:val="-4"/>
        </w:rPr>
        <w:t xml:space="preserve"> </w:t>
      </w:r>
      <w:r>
        <w:t>по</w:t>
      </w:r>
      <w:r>
        <w:rPr>
          <w:spacing w:val="-3"/>
        </w:rPr>
        <w:t xml:space="preserve"> </w:t>
      </w:r>
      <w:r>
        <w:t>следующим</w:t>
      </w:r>
      <w:r>
        <w:rPr>
          <w:spacing w:val="-2"/>
        </w:rPr>
        <w:t xml:space="preserve"> направлениям:</w:t>
      </w:r>
    </w:p>
    <w:p w:rsidR="00CE04F4" w:rsidRDefault="008178F7" w:rsidP="00492A9C">
      <w:pPr>
        <w:pStyle w:val="a4"/>
        <w:numPr>
          <w:ilvl w:val="0"/>
          <w:numId w:val="227"/>
        </w:numPr>
        <w:tabs>
          <w:tab w:val="left" w:pos="1134"/>
        </w:tabs>
        <w:spacing w:before="3" w:line="275" w:lineRule="exact"/>
        <w:ind w:left="1134" w:hanging="143"/>
        <w:jc w:val="left"/>
        <w:rPr>
          <w:sz w:val="24"/>
        </w:rPr>
      </w:pPr>
      <w:r>
        <w:rPr>
          <w:sz w:val="24"/>
        </w:rPr>
        <w:t>адаптация</w:t>
      </w:r>
      <w:r>
        <w:rPr>
          <w:spacing w:val="-8"/>
          <w:sz w:val="24"/>
        </w:rPr>
        <w:t xml:space="preserve"> </w:t>
      </w:r>
      <w:r>
        <w:rPr>
          <w:sz w:val="24"/>
        </w:rPr>
        <w:t>обучающегося</w:t>
      </w:r>
      <w:r>
        <w:rPr>
          <w:spacing w:val="-2"/>
          <w:sz w:val="24"/>
        </w:rPr>
        <w:t xml:space="preserve"> </w:t>
      </w:r>
      <w:r>
        <w:rPr>
          <w:sz w:val="24"/>
        </w:rPr>
        <w:t>с</w:t>
      </w:r>
      <w:r>
        <w:rPr>
          <w:spacing w:val="-6"/>
          <w:sz w:val="24"/>
        </w:rPr>
        <w:t xml:space="preserve"> </w:t>
      </w:r>
      <w:r>
        <w:rPr>
          <w:sz w:val="24"/>
        </w:rPr>
        <w:t>НОДА</w:t>
      </w:r>
      <w:r>
        <w:rPr>
          <w:spacing w:val="-7"/>
          <w:sz w:val="24"/>
        </w:rPr>
        <w:t xml:space="preserve"> </w:t>
      </w:r>
      <w:r>
        <w:rPr>
          <w:sz w:val="24"/>
        </w:rPr>
        <w:t>к</w:t>
      </w:r>
      <w:r>
        <w:rPr>
          <w:spacing w:val="-3"/>
          <w:sz w:val="24"/>
        </w:rPr>
        <w:t xml:space="preserve"> </w:t>
      </w:r>
      <w:r>
        <w:rPr>
          <w:sz w:val="24"/>
        </w:rPr>
        <w:t>среде</w:t>
      </w:r>
      <w:r>
        <w:rPr>
          <w:spacing w:val="-3"/>
          <w:sz w:val="24"/>
        </w:rPr>
        <w:t xml:space="preserve"> </w:t>
      </w:r>
      <w:r>
        <w:rPr>
          <w:sz w:val="24"/>
        </w:rPr>
        <w:t>образовательной</w:t>
      </w:r>
      <w:r>
        <w:rPr>
          <w:spacing w:val="-4"/>
          <w:sz w:val="24"/>
        </w:rPr>
        <w:t xml:space="preserve"> </w:t>
      </w:r>
      <w:r>
        <w:rPr>
          <w:spacing w:val="-2"/>
          <w:sz w:val="24"/>
        </w:rPr>
        <w:t>организации;</w:t>
      </w:r>
    </w:p>
    <w:p w:rsidR="00CE04F4" w:rsidRDefault="008178F7" w:rsidP="00492A9C">
      <w:pPr>
        <w:pStyle w:val="a4"/>
        <w:numPr>
          <w:ilvl w:val="0"/>
          <w:numId w:val="227"/>
        </w:numPr>
        <w:tabs>
          <w:tab w:val="left" w:pos="1134"/>
        </w:tabs>
        <w:spacing w:line="275" w:lineRule="exact"/>
        <w:ind w:left="1134" w:hanging="143"/>
        <w:jc w:val="left"/>
        <w:rPr>
          <w:sz w:val="24"/>
        </w:rPr>
      </w:pPr>
      <w:r>
        <w:rPr>
          <w:sz w:val="24"/>
        </w:rPr>
        <w:t>динамика</w:t>
      </w:r>
      <w:r>
        <w:rPr>
          <w:spacing w:val="-6"/>
          <w:sz w:val="24"/>
        </w:rPr>
        <w:t xml:space="preserve"> </w:t>
      </w:r>
      <w:r>
        <w:rPr>
          <w:sz w:val="24"/>
        </w:rPr>
        <w:t>когнитивного,</w:t>
      </w:r>
      <w:r>
        <w:rPr>
          <w:spacing w:val="-7"/>
          <w:sz w:val="24"/>
        </w:rPr>
        <w:t xml:space="preserve"> </w:t>
      </w:r>
      <w:r>
        <w:rPr>
          <w:sz w:val="24"/>
        </w:rPr>
        <w:t>личностного,</w:t>
      </w:r>
      <w:r>
        <w:rPr>
          <w:spacing w:val="-8"/>
          <w:sz w:val="24"/>
        </w:rPr>
        <w:t xml:space="preserve"> </w:t>
      </w:r>
      <w:r>
        <w:rPr>
          <w:sz w:val="24"/>
        </w:rPr>
        <w:t>эмоционального</w:t>
      </w:r>
      <w:r>
        <w:rPr>
          <w:spacing w:val="-5"/>
          <w:sz w:val="24"/>
        </w:rPr>
        <w:t xml:space="preserve"> </w:t>
      </w:r>
      <w:r>
        <w:rPr>
          <w:sz w:val="24"/>
        </w:rPr>
        <w:t>развития</w:t>
      </w:r>
      <w:r>
        <w:rPr>
          <w:spacing w:val="-9"/>
          <w:sz w:val="24"/>
        </w:rPr>
        <w:t xml:space="preserve"> </w:t>
      </w:r>
      <w:r>
        <w:rPr>
          <w:sz w:val="24"/>
        </w:rPr>
        <w:t>обучающегося</w:t>
      </w:r>
      <w:r>
        <w:rPr>
          <w:spacing w:val="-4"/>
          <w:sz w:val="24"/>
        </w:rPr>
        <w:t xml:space="preserve"> </w:t>
      </w:r>
      <w:r>
        <w:rPr>
          <w:sz w:val="24"/>
        </w:rPr>
        <w:t>с</w:t>
      </w:r>
      <w:r>
        <w:rPr>
          <w:spacing w:val="-10"/>
          <w:sz w:val="24"/>
        </w:rPr>
        <w:t xml:space="preserve"> </w:t>
      </w:r>
      <w:r>
        <w:rPr>
          <w:spacing w:val="-2"/>
          <w:sz w:val="24"/>
        </w:rPr>
        <w:t>НОДА;</w:t>
      </w:r>
    </w:p>
    <w:p w:rsidR="00CE04F4" w:rsidRDefault="008178F7" w:rsidP="00492A9C">
      <w:pPr>
        <w:pStyle w:val="a4"/>
        <w:numPr>
          <w:ilvl w:val="0"/>
          <w:numId w:val="227"/>
        </w:numPr>
        <w:tabs>
          <w:tab w:val="left" w:pos="1129"/>
        </w:tabs>
        <w:spacing w:before="2" w:line="275" w:lineRule="exact"/>
        <w:ind w:left="1129" w:hanging="138"/>
        <w:jc w:val="left"/>
        <w:rPr>
          <w:sz w:val="24"/>
        </w:rPr>
      </w:pPr>
      <w:r>
        <w:rPr>
          <w:sz w:val="24"/>
        </w:rPr>
        <w:t>оптимизация</w:t>
      </w:r>
      <w:r>
        <w:rPr>
          <w:spacing w:val="-6"/>
          <w:sz w:val="24"/>
        </w:rPr>
        <w:t xml:space="preserve"> </w:t>
      </w:r>
      <w:r>
        <w:rPr>
          <w:sz w:val="24"/>
        </w:rPr>
        <w:t>неадекватных</w:t>
      </w:r>
      <w:r>
        <w:rPr>
          <w:spacing w:val="-8"/>
          <w:sz w:val="24"/>
        </w:rPr>
        <w:t xml:space="preserve"> </w:t>
      </w:r>
      <w:r>
        <w:rPr>
          <w:sz w:val="24"/>
        </w:rPr>
        <w:t>профессиональных</w:t>
      </w:r>
      <w:r>
        <w:rPr>
          <w:spacing w:val="-8"/>
          <w:sz w:val="24"/>
        </w:rPr>
        <w:t xml:space="preserve"> </w:t>
      </w:r>
      <w:r>
        <w:rPr>
          <w:sz w:val="24"/>
        </w:rPr>
        <w:t>намерений</w:t>
      </w:r>
      <w:r>
        <w:rPr>
          <w:spacing w:val="-7"/>
          <w:sz w:val="24"/>
        </w:rPr>
        <w:t xml:space="preserve"> </w:t>
      </w:r>
      <w:r>
        <w:rPr>
          <w:sz w:val="24"/>
        </w:rPr>
        <w:t>обучающихся</w:t>
      </w:r>
      <w:r>
        <w:rPr>
          <w:spacing w:val="-4"/>
          <w:sz w:val="24"/>
        </w:rPr>
        <w:t xml:space="preserve"> </w:t>
      </w:r>
      <w:r>
        <w:rPr>
          <w:sz w:val="24"/>
        </w:rPr>
        <w:t>с</w:t>
      </w:r>
      <w:r>
        <w:rPr>
          <w:spacing w:val="-4"/>
          <w:sz w:val="24"/>
        </w:rPr>
        <w:t xml:space="preserve"> </w:t>
      </w:r>
      <w:r>
        <w:rPr>
          <w:spacing w:val="-2"/>
          <w:sz w:val="24"/>
        </w:rPr>
        <w:t>НОДА;</w:t>
      </w:r>
    </w:p>
    <w:p w:rsidR="00CE04F4" w:rsidRDefault="008178F7" w:rsidP="00492A9C">
      <w:pPr>
        <w:pStyle w:val="a4"/>
        <w:numPr>
          <w:ilvl w:val="0"/>
          <w:numId w:val="227"/>
        </w:numPr>
        <w:tabs>
          <w:tab w:val="left" w:pos="1278"/>
        </w:tabs>
        <w:spacing w:line="242" w:lineRule="auto"/>
        <w:ind w:right="568" w:firstLine="566"/>
        <w:rPr>
          <w:sz w:val="24"/>
        </w:rPr>
      </w:pPr>
      <w:r>
        <w:rPr>
          <w:sz w:val="24"/>
        </w:rPr>
        <w:t>оптимизация детско-родительских отношений, в том числе через преодоление особенностей семейного воспитания.</w:t>
      </w:r>
    </w:p>
    <w:p w:rsidR="00CE04F4" w:rsidRDefault="008178F7">
      <w:pPr>
        <w:pStyle w:val="a3"/>
        <w:ind w:right="555"/>
      </w:pPr>
      <w:r>
        <w:t>Изучение достижения каждым обучающимся планируемых результатов ПКР проводится педагогическими работниками в том числе педагогами-психологами, социальными педагогами, учителями-дефектологами, классными руководителями, воспитателями.</w:t>
      </w:r>
    </w:p>
    <w:p w:rsidR="00CE04F4" w:rsidRDefault="008178F7">
      <w:pPr>
        <w:pStyle w:val="a3"/>
        <w:ind w:right="572"/>
      </w:pPr>
      <w:r>
        <w:t>Основным способом оценки результатов ПКР является мониторинг, который проводится психолого-педагогическом консилиумом образовательной организации в ходе анализа результатов диагностической работы специалистов.</w:t>
      </w:r>
    </w:p>
    <w:p w:rsidR="00CE04F4" w:rsidRDefault="008178F7" w:rsidP="00492A9C">
      <w:pPr>
        <w:pStyle w:val="Heading1"/>
        <w:numPr>
          <w:ilvl w:val="0"/>
          <w:numId w:val="236"/>
        </w:numPr>
        <w:tabs>
          <w:tab w:val="left" w:pos="4281"/>
        </w:tabs>
        <w:spacing w:before="275"/>
        <w:ind w:left="4281"/>
        <w:jc w:val="left"/>
      </w:pPr>
      <w:r>
        <w:t>Содержательный</w:t>
      </w:r>
      <w:r>
        <w:rPr>
          <w:spacing w:val="-17"/>
        </w:rPr>
        <w:t xml:space="preserve"> </w:t>
      </w:r>
      <w:r>
        <w:rPr>
          <w:spacing w:val="-2"/>
        </w:rPr>
        <w:t>раздел</w:t>
      </w:r>
    </w:p>
    <w:p w:rsidR="00CE04F4" w:rsidRDefault="00CE04F4">
      <w:pPr>
        <w:pStyle w:val="a3"/>
        <w:spacing w:before="1"/>
        <w:ind w:left="0" w:firstLine="0"/>
        <w:jc w:val="left"/>
        <w:rPr>
          <w:b/>
          <w:sz w:val="32"/>
        </w:rPr>
      </w:pPr>
    </w:p>
    <w:p w:rsidR="00CE04F4" w:rsidRDefault="008178F7" w:rsidP="00492A9C">
      <w:pPr>
        <w:pStyle w:val="Heading3"/>
        <w:numPr>
          <w:ilvl w:val="1"/>
          <w:numId w:val="226"/>
        </w:numPr>
        <w:tabs>
          <w:tab w:val="left" w:pos="1471"/>
        </w:tabs>
        <w:spacing w:line="272" w:lineRule="exact"/>
        <w:ind w:left="1471" w:hanging="417"/>
        <w:jc w:val="both"/>
      </w:pPr>
      <w:r>
        <w:t>Федеральные</w:t>
      </w:r>
      <w:r>
        <w:rPr>
          <w:spacing w:val="-4"/>
        </w:rPr>
        <w:t xml:space="preserve"> </w:t>
      </w:r>
      <w:r>
        <w:t>рабочие</w:t>
      </w:r>
      <w:r>
        <w:rPr>
          <w:spacing w:val="-7"/>
        </w:rPr>
        <w:t xml:space="preserve"> </w:t>
      </w:r>
      <w:r>
        <w:t>программы</w:t>
      </w:r>
      <w:r>
        <w:rPr>
          <w:spacing w:val="-2"/>
        </w:rPr>
        <w:t xml:space="preserve"> </w:t>
      </w:r>
      <w:r>
        <w:t>учебных</w:t>
      </w:r>
      <w:r>
        <w:rPr>
          <w:spacing w:val="-5"/>
        </w:rPr>
        <w:t xml:space="preserve"> </w:t>
      </w:r>
      <w:r>
        <w:rPr>
          <w:spacing w:val="-2"/>
        </w:rPr>
        <w:t>предметов.</w:t>
      </w:r>
    </w:p>
    <w:p w:rsidR="00CE04F4" w:rsidRDefault="008178F7">
      <w:pPr>
        <w:pStyle w:val="a3"/>
        <w:ind w:right="557"/>
      </w:pPr>
      <w:r>
        <w:t>При реализации АООП ООО для обучающихся с НОДА (вариант 6.1) используются федеральные рабочие программы учебных предметов</w:t>
      </w:r>
      <w:r>
        <w:rPr>
          <w:spacing w:val="40"/>
        </w:rPr>
        <w:t xml:space="preserve"> </w:t>
      </w:r>
      <w:r>
        <w:t>«Русский язык», «Литература», «Родной язык»,</w:t>
      </w:r>
      <w:r>
        <w:rPr>
          <w:spacing w:val="-1"/>
        </w:rPr>
        <w:t xml:space="preserve"> </w:t>
      </w:r>
      <w:r>
        <w:t>«Государственный</w:t>
      </w:r>
      <w:r>
        <w:rPr>
          <w:spacing w:val="-7"/>
        </w:rPr>
        <w:t xml:space="preserve"> </w:t>
      </w:r>
      <w:r>
        <w:t>(башкирский)</w:t>
      </w:r>
      <w:r>
        <w:rPr>
          <w:spacing w:val="-6"/>
        </w:rPr>
        <w:t xml:space="preserve"> </w:t>
      </w:r>
      <w:r>
        <w:t>язык</w:t>
      </w:r>
      <w:r>
        <w:rPr>
          <w:spacing w:val="-9"/>
        </w:rPr>
        <w:t xml:space="preserve"> </w:t>
      </w:r>
      <w:r>
        <w:t>Республики</w:t>
      </w:r>
      <w:r>
        <w:rPr>
          <w:spacing w:val="-2"/>
        </w:rPr>
        <w:t xml:space="preserve"> </w:t>
      </w:r>
      <w:r>
        <w:t>Башкортостан»,</w:t>
      </w:r>
      <w:r>
        <w:rPr>
          <w:spacing w:val="-1"/>
        </w:rPr>
        <w:t xml:space="preserve"> </w:t>
      </w:r>
      <w:r>
        <w:t>«Родная</w:t>
      </w:r>
      <w:r>
        <w:rPr>
          <w:spacing w:val="-3"/>
        </w:rPr>
        <w:t xml:space="preserve"> </w:t>
      </w:r>
      <w:r>
        <w:t>литература»,</w:t>
      </w:r>
    </w:p>
    <w:p w:rsidR="00CE04F4" w:rsidRDefault="008178F7">
      <w:pPr>
        <w:pStyle w:val="a3"/>
        <w:spacing w:before="2" w:line="237" w:lineRule="auto"/>
        <w:ind w:right="563" w:firstLine="0"/>
      </w:pPr>
      <w:r>
        <w:t>«Иностранный язык (английский)»,</w:t>
      </w:r>
      <w:r>
        <w:rPr>
          <w:spacing w:val="40"/>
        </w:rPr>
        <w:t xml:space="preserve"> </w:t>
      </w:r>
      <w:r>
        <w:t>«Математика», «Алгебра», «Геометрия», «Вероятность и статистика»,</w:t>
      </w:r>
      <w:r>
        <w:rPr>
          <w:spacing w:val="65"/>
        </w:rPr>
        <w:t xml:space="preserve">  </w:t>
      </w:r>
      <w:r>
        <w:t>«Информатика»,</w:t>
      </w:r>
      <w:r>
        <w:rPr>
          <w:spacing w:val="66"/>
        </w:rPr>
        <w:t xml:space="preserve">  </w:t>
      </w:r>
      <w:r>
        <w:t>«История»,</w:t>
      </w:r>
      <w:r>
        <w:rPr>
          <w:spacing w:val="66"/>
        </w:rPr>
        <w:t xml:space="preserve">  </w:t>
      </w:r>
      <w:r>
        <w:t>«Обществознание»,</w:t>
      </w:r>
      <w:r>
        <w:rPr>
          <w:spacing w:val="66"/>
        </w:rPr>
        <w:t xml:space="preserve">  </w:t>
      </w:r>
      <w:r>
        <w:t>«География»,</w:t>
      </w:r>
      <w:r>
        <w:rPr>
          <w:spacing w:val="66"/>
        </w:rPr>
        <w:t xml:space="preserve">  </w:t>
      </w:r>
      <w:r>
        <w:rPr>
          <w:spacing w:val="-2"/>
        </w:rPr>
        <w:t>«Физика»,</w:t>
      </w:r>
    </w:p>
    <w:p w:rsidR="00CE04F4" w:rsidRDefault="008178F7">
      <w:pPr>
        <w:pStyle w:val="a3"/>
        <w:spacing w:before="3" w:line="275" w:lineRule="exact"/>
        <w:ind w:firstLine="0"/>
      </w:pPr>
      <w:r>
        <w:t>«Химия»,</w:t>
      </w:r>
      <w:r>
        <w:rPr>
          <w:spacing w:val="48"/>
          <w:w w:val="150"/>
        </w:rPr>
        <w:t xml:space="preserve">  </w:t>
      </w:r>
      <w:r>
        <w:t>«Биология»,</w:t>
      </w:r>
      <w:r>
        <w:rPr>
          <w:spacing w:val="50"/>
          <w:w w:val="150"/>
        </w:rPr>
        <w:t xml:space="preserve">  </w:t>
      </w:r>
      <w:r>
        <w:t>«Основы</w:t>
      </w:r>
      <w:r>
        <w:rPr>
          <w:spacing w:val="79"/>
        </w:rPr>
        <w:t xml:space="preserve">  </w:t>
      </w:r>
      <w:r>
        <w:t>духовно-нравственной</w:t>
      </w:r>
      <w:r>
        <w:rPr>
          <w:spacing w:val="50"/>
          <w:w w:val="150"/>
        </w:rPr>
        <w:t xml:space="preserve">  </w:t>
      </w:r>
      <w:r>
        <w:t>культуры</w:t>
      </w:r>
      <w:r>
        <w:rPr>
          <w:spacing w:val="50"/>
          <w:w w:val="150"/>
        </w:rPr>
        <w:t xml:space="preserve">  </w:t>
      </w:r>
      <w:r>
        <w:t>народов</w:t>
      </w:r>
      <w:r>
        <w:rPr>
          <w:spacing w:val="51"/>
          <w:w w:val="150"/>
        </w:rPr>
        <w:t xml:space="preserve">  </w:t>
      </w:r>
      <w:r>
        <w:rPr>
          <w:spacing w:val="-2"/>
        </w:rPr>
        <w:t>России»,</w:t>
      </w:r>
    </w:p>
    <w:p w:rsidR="00CE04F4" w:rsidRDefault="008178F7">
      <w:pPr>
        <w:pStyle w:val="a3"/>
        <w:spacing w:line="275" w:lineRule="exact"/>
        <w:ind w:firstLine="0"/>
      </w:pPr>
      <w:r>
        <w:t>«Изобразительное</w:t>
      </w:r>
      <w:r>
        <w:rPr>
          <w:spacing w:val="-7"/>
        </w:rPr>
        <w:t xml:space="preserve"> </w:t>
      </w:r>
      <w:r>
        <w:t>искусство»,</w:t>
      </w:r>
      <w:r>
        <w:rPr>
          <w:spacing w:val="-1"/>
        </w:rPr>
        <w:t xml:space="preserve"> </w:t>
      </w:r>
      <w:r>
        <w:t>«Музыка»,</w:t>
      </w:r>
      <w:r>
        <w:rPr>
          <w:spacing w:val="-2"/>
        </w:rPr>
        <w:t xml:space="preserve"> </w:t>
      </w:r>
      <w:r>
        <w:t>«Основы</w:t>
      </w:r>
      <w:r>
        <w:rPr>
          <w:spacing w:val="-2"/>
        </w:rPr>
        <w:t xml:space="preserve"> </w:t>
      </w:r>
      <w:r>
        <w:t>безопасности</w:t>
      </w:r>
      <w:r>
        <w:rPr>
          <w:spacing w:val="-6"/>
        </w:rPr>
        <w:t xml:space="preserve"> </w:t>
      </w:r>
      <w:r>
        <w:t>и</w:t>
      </w:r>
      <w:r>
        <w:rPr>
          <w:spacing w:val="-7"/>
        </w:rPr>
        <w:t xml:space="preserve"> </w:t>
      </w:r>
      <w:r>
        <w:t>защиты</w:t>
      </w:r>
      <w:r>
        <w:rPr>
          <w:spacing w:val="-6"/>
        </w:rPr>
        <w:t xml:space="preserve"> </w:t>
      </w:r>
      <w:r>
        <w:rPr>
          <w:spacing w:val="-2"/>
        </w:rPr>
        <w:t>Родины».</w:t>
      </w:r>
    </w:p>
    <w:p w:rsidR="00CE04F4" w:rsidRDefault="008178F7">
      <w:pPr>
        <w:pStyle w:val="a3"/>
        <w:spacing w:before="2"/>
        <w:ind w:right="561"/>
      </w:pPr>
      <w:r>
        <w:t>Программы «Труд (технология)» и «Адаптивная физическая культура» адаптированы с учетом индивидуальных особенностей развития обучающихся с НОДА. Если обучающиеся не могут в силу тяжести двигательного нарушения освоить программу «Изобразительное искусство», то можно использовать программу из варианта 6.2.</w:t>
      </w:r>
    </w:p>
    <w:p w:rsidR="00CE04F4" w:rsidRDefault="008178F7">
      <w:pPr>
        <w:pStyle w:val="Heading3"/>
        <w:spacing w:before="6" w:line="272" w:lineRule="exact"/>
      </w:pPr>
      <w:r>
        <w:t>2.2.1.</w:t>
      </w:r>
      <w:r>
        <w:rPr>
          <w:spacing w:val="61"/>
        </w:rPr>
        <w:t xml:space="preserve"> </w:t>
      </w:r>
      <w:r>
        <w:t>Труд</w:t>
      </w:r>
      <w:r>
        <w:rPr>
          <w:spacing w:val="61"/>
        </w:rPr>
        <w:t xml:space="preserve"> </w:t>
      </w:r>
      <w:r>
        <w:rPr>
          <w:spacing w:val="-2"/>
        </w:rPr>
        <w:t>(технология)</w:t>
      </w:r>
    </w:p>
    <w:p w:rsidR="00CE04F4" w:rsidRDefault="008178F7">
      <w:pPr>
        <w:pStyle w:val="a3"/>
        <w:spacing w:line="242" w:lineRule="auto"/>
        <w:ind w:right="567"/>
      </w:pPr>
      <w:r>
        <w:t>Предусмотрено внесение изменений и дополнений в следующие разделы рабочей программы учебной дисциплины «Труд(технология)»:</w:t>
      </w:r>
    </w:p>
    <w:p w:rsidR="00CE04F4" w:rsidRDefault="008178F7">
      <w:pPr>
        <w:pStyle w:val="a3"/>
        <w:spacing w:line="271" w:lineRule="exact"/>
        <w:ind w:left="991" w:firstLine="0"/>
      </w:pPr>
      <w:r>
        <w:t>Цели</w:t>
      </w:r>
      <w:r>
        <w:rPr>
          <w:spacing w:val="-3"/>
        </w:rPr>
        <w:t xml:space="preserve"> </w:t>
      </w:r>
      <w:r>
        <w:t>и</w:t>
      </w:r>
      <w:r>
        <w:rPr>
          <w:spacing w:val="-6"/>
        </w:rPr>
        <w:t xml:space="preserve"> </w:t>
      </w:r>
      <w:r>
        <w:t>задачи</w:t>
      </w:r>
      <w:r>
        <w:rPr>
          <w:spacing w:val="-1"/>
        </w:rPr>
        <w:t xml:space="preserve"> </w:t>
      </w:r>
      <w:r>
        <w:t>образовательно-коррекционной</w:t>
      </w:r>
      <w:r>
        <w:rPr>
          <w:spacing w:val="-10"/>
        </w:rPr>
        <w:t xml:space="preserve"> </w:t>
      </w:r>
      <w:r>
        <w:t>работы решаются</w:t>
      </w:r>
      <w:r>
        <w:rPr>
          <w:spacing w:val="-1"/>
        </w:rPr>
        <w:t xml:space="preserve"> </w:t>
      </w:r>
      <w:r>
        <w:rPr>
          <w:spacing w:val="-2"/>
        </w:rPr>
        <w:t>через:</w:t>
      </w:r>
    </w:p>
    <w:p w:rsidR="00CE04F4" w:rsidRDefault="008178F7">
      <w:pPr>
        <w:pStyle w:val="a3"/>
        <w:spacing w:before="1" w:line="237" w:lineRule="auto"/>
        <w:ind w:right="570"/>
      </w:pPr>
      <w:r>
        <w:t>−</w:t>
      </w:r>
      <w:r>
        <w:rPr>
          <w:spacing w:val="80"/>
        </w:rPr>
        <w:t xml:space="preserve"> </w:t>
      </w:r>
      <w:r>
        <w:t>овладение</w:t>
      </w:r>
      <w:r>
        <w:rPr>
          <w:spacing w:val="40"/>
        </w:rPr>
        <w:t xml:space="preserve"> </w:t>
      </w:r>
      <w:r>
        <w:t>приемами</w:t>
      </w:r>
      <w:r>
        <w:rPr>
          <w:spacing w:val="40"/>
        </w:rPr>
        <w:t xml:space="preserve"> </w:t>
      </w:r>
      <w:r>
        <w:t>труда</w:t>
      </w:r>
      <w:r>
        <w:rPr>
          <w:spacing w:val="40"/>
        </w:rPr>
        <w:t xml:space="preserve"> </w:t>
      </w:r>
      <w:r>
        <w:t>при</w:t>
      </w:r>
      <w:r>
        <w:rPr>
          <w:spacing w:val="40"/>
        </w:rPr>
        <w:t xml:space="preserve"> </w:t>
      </w:r>
      <w:r>
        <w:t>наличии</w:t>
      </w:r>
      <w:r>
        <w:rPr>
          <w:spacing w:val="40"/>
        </w:rPr>
        <w:t xml:space="preserve"> </w:t>
      </w:r>
      <w:r>
        <w:t>двигательных</w:t>
      </w:r>
      <w:r>
        <w:rPr>
          <w:spacing w:val="40"/>
        </w:rPr>
        <w:t xml:space="preserve"> </w:t>
      </w:r>
      <w:r>
        <w:t>возможностей</w:t>
      </w:r>
      <w:r>
        <w:rPr>
          <w:spacing w:val="40"/>
        </w:rPr>
        <w:t xml:space="preserve"> </w:t>
      </w:r>
      <w:r>
        <w:t>с использованием доступных инструментов;</w:t>
      </w:r>
    </w:p>
    <w:p w:rsidR="00CE04F4" w:rsidRDefault="008178F7">
      <w:pPr>
        <w:pStyle w:val="a3"/>
        <w:spacing w:before="6" w:line="237" w:lineRule="auto"/>
        <w:ind w:right="573"/>
      </w:pPr>
      <w:r>
        <w:t>−</w:t>
      </w:r>
      <w:r>
        <w:rPr>
          <w:spacing w:val="40"/>
        </w:rPr>
        <w:t xml:space="preserve">  </w:t>
      </w:r>
      <w:r>
        <w:t>овладение способами управления отдельными видами бытовой техники с учетом двигательных возможностей обучающихся с НОДА;</w:t>
      </w:r>
    </w:p>
    <w:p w:rsidR="00CE04F4" w:rsidRDefault="008178F7">
      <w:pPr>
        <w:pStyle w:val="a3"/>
        <w:spacing w:before="3"/>
        <w:ind w:right="574"/>
      </w:pPr>
      <w:r>
        <w:t>−</w:t>
      </w:r>
      <w:r>
        <w:rPr>
          <w:spacing w:val="40"/>
        </w:rPr>
        <w:t xml:space="preserve"> </w:t>
      </w:r>
      <w:r>
        <w:t>овладение общетрудовыми и специальными умениями, необходимыми для проектирования и создания продуктов труда, ведения домашнего хозяйства при наличии двигательных возможностей;</w:t>
      </w:r>
    </w:p>
    <w:p w:rsidR="00CE04F4" w:rsidRDefault="008178F7">
      <w:pPr>
        <w:pStyle w:val="a3"/>
        <w:spacing w:line="242" w:lineRule="auto"/>
        <w:ind w:right="573"/>
      </w:pPr>
      <w:r>
        <w:t>−</w:t>
      </w:r>
      <w:r>
        <w:rPr>
          <w:spacing w:val="80"/>
        </w:rPr>
        <w:t xml:space="preserve"> </w:t>
      </w:r>
      <w:r>
        <w:t>профессиональная ориентация с учетом двигательных, речевых, сенсорных,</w:t>
      </w:r>
      <w:r>
        <w:rPr>
          <w:spacing w:val="40"/>
        </w:rPr>
        <w:t xml:space="preserve"> </w:t>
      </w:r>
      <w:r>
        <w:t>личностных нарушений у обучающихся с НОДА;</w:t>
      </w:r>
    </w:p>
    <w:p w:rsidR="00CE04F4" w:rsidRDefault="008178F7">
      <w:pPr>
        <w:pStyle w:val="a3"/>
        <w:spacing w:line="242" w:lineRule="auto"/>
        <w:ind w:right="572"/>
      </w:pPr>
      <w:r>
        <w:t>−</w:t>
      </w:r>
      <w:r>
        <w:rPr>
          <w:spacing w:val="80"/>
        </w:rPr>
        <w:t xml:space="preserve">  </w:t>
      </w:r>
      <w:r>
        <w:t>обучение</w:t>
      </w:r>
      <w:r>
        <w:rPr>
          <w:spacing w:val="40"/>
        </w:rPr>
        <w:t xml:space="preserve"> </w:t>
      </w:r>
      <w:r>
        <w:t>правильным</w:t>
      </w:r>
      <w:r>
        <w:rPr>
          <w:spacing w:val="40"/>
        </w:rPr>
        <w:t xml:space="preserve"> </w:t>
      </w:r>
      <w:r>
        <w:t>и</w:t>
      </w:r>
      <w:r>
        <w:rPr>
          <w:spacing w:val="40"/>
        </w:rPr>
        <w:t xml:space="preserve"> </w:t>
      </w:r>
      <w:r>
        <w:t>рациональным</w:t>
      </w:r>
      <w:r>
        <w:rPr>
          <w:spacing w:val="40"/>
        </w:rPr>
        <w:t xml:space="preserve"> </w:t>
      </w:r>
      <w:r>
        <w:t>действиям</w:t>
      </w:r>
      <w:r>
        <w:rPr>
          <w:spacing w:val="40"/>
        </w:rPr>
        <w:t xml:space="preserve"> </w:t>
      </w:r>
      <w:r>
        <w:t>при</w:t>
      </w:r>
      <w:r>
        <w:rPr>
          <w:spacing w:val="40"/>
        </w:rPr>
        <w:t xml:space="preserve"> </w:t>
      </w:r>
      <w:r>
        <w:t>выполнении</w:t>
      </w:r>
      <w:r>
        <w:rPr>
          <w:spacing w:val="40"/>
        </w:rPr>
        <w:t xml:space="preserve"> </w:t>
      </w:r>
      <w:r>
        <w:t>трудовых заданий с учетом двигательных возможностей;</w:t>
      </w:r>
    </w:p>
    <w:p w:rsidR="00CE04F4" w:rsidRDefault="008178F7">
      <w:pPr>
        <w:pStyle w:val="a3"/>
        <w:spacing w:line="242" w:lineRule="auto"/>
        <w:ind w:right="576"/>
      </w:pPr>
      <w:r>
        <w:t>−</w:t>
      </w:r>
      <w:r>
        <w:rPr>
          <w:spacing w:val="80"/>
        </w:rPr>
        <w:t xml:space="preserve">  </w:t>
      </w:r>
      <w:r>
        <w:t>поэтапное</w:t>
      </w:r>
      <w:r>
        <w:rPr>
          <w:spacing w:val="40"/>
        </w:rPr>
        <w:t xml:space="preserve"> </w:t>
      </w:r>
      <w:r>
        <w:t>усложнение</w:t>
      </w:r>
      <w:r>
        <w:rPr>
          <w:spacing w:val="40"/>
        </w:rPr>
        <w:t xml:space="preserve"> </w:t>
      </w:r>
      <w:r>
        <w:t>двигательных</w:t>
      </w:r>
      <w:r>
        <w:rPr>
          <w:spacing w:val="40"/>
        </w:rPr>
        <w:t xml:space="preserve"> </w:t>
      </w:r>
      <w:r>
        <w:t>умений</w:t>
      </w:r>
      <w:r>
        <w:rPr>
          <w:spacing w:val="40"/>
        </w:rPr>
        <w:t xml:space="preserve"> </w:t>
      </w:r>
      <w:r>
        <w:t>и</w:t>
      </w:r>
      <w:r>
        <w:rPr>
          <w:spacing w:val="40"/>
        </w:rPr>
        <w:t xml:space="preserve"> </w:t>
      </w:r>
      <w:r>
        <w:t>навыков,</w:t>
      </w:r>
      <w:r>
        <w:rPr>
          <w:spacing w:val="40"/>
        </w:rPr>
        <w:t xml:space="preserve"> </w:t>
      </w:r>
      <w:r>
        <w:t>необходимых</w:t>
      </w:r>
      <w:r>
        <w:rPr>
          <w:spacing w:val="40"/>
        </w:rPr>
        <w:t xml:space="preserve"> </w:t>
      </w:r>
      <w:r>
        <w:t>для успешного выполнения учебных и трудовых заданий обучающимися с НОДА;</w:t>
      </w:r>
    </w:p>
    <w:p w:rsidR="00CE04F4" w:rsidRDefault="008178F7">
      <w:pPr>
        <w:pStyle w:val="a3"/>
        <w:spacing w:line="271" w:lineRule="exact"/>
        <w:ind w:left="991" w:firstLine="0"/>
      </w:pPr>
      <w:r>
        <w:t>−</w:t>
      </w:r>
      <w:r>
        <w:rPr>
          <w:spacing w:val="75"/>
        </w:rPr>
        <w:t xml:space="preserve">    </w:t>
      </w:r>
      <w:r>
        <w:t>развитие</w:t>
      </w:r>
      <w:r>
        <w:rPr>
          <w:spacing w:val="-6"/>
        </w:rPr>
        <w:t xml:space="preserve"> </w:t>
      </w:r>
      <w:r>
        <w:t>пространственной</w:t>
      </w:r>
      <w:r>
        <w:rPr>
          <w:spacing w:val="-4"/>
        </w:rPr>
        <w:t xml:space="preserve"> </w:t>
      </w:r>
      <w:r>
        <w:t>ориентировки,</w:t>
      </w:r>
      <w:r>
        <w:rPr>
          <w:spacing w:val="2"/>
        </w:rPr>
        <w:t xml:space="preserve"> </w:t>
      </w:r>
      <w:r>
        <w:t>зрительно-моторной</w:t>
      </w:r>
      <w:r>
        <w:rPr>
          <w:spacing w:val="1"/>
        </w:rPr>
        <w:t xml:space="preserve"> </w:t>
      </w:r>
      <w:r>
        <w:rPr>
          <w:spacing w:val="-2"/>
        </w:rPr>
        <w:t>координации.</w:t>
      </w:r>
    </w:p>
    <w:p w:rsidR="00CE04F4" w:rsidRDefault="008178F7">
      <w:pPr>
        <w:pStyle w:val="Heading4"/>
        <w:jc w:val="both"/>
      </w:pPr>
      <w:r>
        <w:t>Подходы</w:t>
      </w:r>
      <w:r>
        <w:rPr>
          <w:spacing w:val="-4"/>
        </w:rPr>
        <w:t xml:space="preserve"> </w:t>
      </w:r>
      <w:r>
        <w:t>к</w:t>
      </w:r>
      <w:r>
        <w:rPr>
          <w:spacing w:val="-9"/>
        </w:rPr>
        <w:t xml:space="preserve"> </w:t>
      </w:r>
      <w:r>
        <w:t>оцениванию</w:t>
      </w:r>
      <w:r>
        <w:rPr>
          <w:spacing w:val="-1"/>
        </w:rPr>
        <w:t xml:space="preserve"> </w:t>
      </w:r>
      <w:r>
        <w:t>планируемых</w:t>
      </w:r>
      <w:r>
        <w:rPr>
          <w:spacing w:val="-3"/>
        </w:rPr>
        <w:t xml:space="preserve"> </w:t>
      </w:r>
      <w:r>
        <w:t>результатов</w:t>
      </w:r>
      <w:r>
        <w:rPr>
          <w:spacing w:val="-4"/>
        </w:rPr>
        <w:t xml:space="preserve"> </w:t>
      </w:r>
      <w:r>
        <w:rPr>
          <w:spacing w:val="-2"/>
        </w:rPr>
        <w:t>обучения</w:t>
      </w:r>
    </w:p>
    <w:p w:rsidR="00CE04F4" w:rsidRDefault="008178F7">
      <w:pPr>
        <w:pStyle w:val="a3"/>
        <w:ind w:right="570"/>
      </w:pPr>
      <w:r>
        <w:t>Оценка планируемых результатов обучения по предмету «Технология» осуществляется с учетом индивидуальных возможностей каждого обучающегося с НОДА. Необходимо</w:t>
      </w:r>
      <w:r>
        <w:rPr>
          <w:spacing w:val="40"/>
        </w:rPr>
        <w:t xml:space="preserve"> </w:t>
      </w:r>
      <w:r>
        <w:t>учитывать такие индивидуальные особенности их развития: нарушения общей моторики и функциональных</w:t>
      </w:r>
      <w:r>
        <w:rPr>
          <w:spacing w:val="80"/>
          <w:w w:val="150"/>
        </w:rPr>
        <w:t xml:space="preserve"> </w:t>
      </w:r>
      <w:r>
        <w:t>возможностей</w:t>
      </w:r>
      <w:r>
        <w:rPr>
          <w:spacing w:val="80"/>
          <w:w w:val="150"/>
        </w:rPr>
        <w:t xml:space="preserve"> </w:t>
      </w:r>
      <w:r>
        <w:t>кистей,</w:t>
      </w:r>
      <w:r>
        <w:rPr>
          <w:spacing w:val="80"/>
          <w:w w:val="150"/>
        </w:rPr>
        <w:t xml:space="preserve"> </w:t>
      </w:r>
      <w:r>
        <w:t>и</w:t>
      </w:r>
      <w:r>
        <w:rPr>
          <w:spacing w:val="80"/>
          <w:w w:val="150"/>
        </w:rPr>
        <w:t xml:space="preserve"> </w:t>
      </w:r>
      <w:r>
        <w:t>пальцев</w:t>
      </w:r>
      <w:r>
        <w:rPr>
          <w:spacing w:val="80"/>
          <w:w w:val="150"/>
        </w:rPr>
        <w:t xml:space="preserve"> </w:t>
      </w:r>
      <w:r>
        <w:t>рук,</w:t>
      </w:r>
      <w:r>
        <w:rPr>
          <w:spacing w:val="80"/>
          <w:w w:val="150"/>
        </w:rPr>
        <w:t xml:space="preserve"> </w:t>
      </w:r>
      <w:r>
        <w:t>речи,</w:t>
      </w:r>
      <w:r>
        <w:rPr>
          <w:spacing w:val="80"/>
          <w:w w:val="150"/>
        </w:rPr>
        <w:t xml:space="preserve"> </w:t>
      </w:r>
      <w:r>
        <w:t>наличие</w:t>
      </w:r>
      <w:r>
        <w:rPr>
          <w:spacing w:val="80"/>
          <w:w w:val="150"/>
        </w:rPr>
        <w:t xml:space="preserve"> </w:t>
      </w:r>
      <w:r>
        <w:t>сопутствующих</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65" w:firstLine="0"/>
      </w:pPr>
      <w:r>
        <w:lastRenderedPageBreak/>
        <w:t>нарушений, недостаточность пространственных представлений, несформированность зрительно-моторной координации. При оценке ответа педагог обязательно должен учитывать выше перечисленные особенности обучающихся с НОДА и ни в коем случае не снижать отметки за медлительность, неточность движений, недостаточную интонационную выразительность, замедленный темп и отсутствие плавности, скандированность, и т. д. Для более адекватной оценки учитель должен соблюдать индивидуальный, дифференцированный подход при</w:t>
      </w:r>
      <w:r>
        <w:rPr>
          <w:spacing w:val="-1"/>
        </w:rPr>
        <w:t xml:space="preserve"> </w:t>
      </w:r>
      <w:r>
        <w:t>проверке знаний. Форма</w:t>
      </w:r>
      <w:r>
        <w:rPr>
          <w:spacing w:val="-3"/>
        </w:rPr>
        <w:t xml:space="preserve"> </w:t>
      </w:r>
      <w:r>
        <w:t>устного опроса</w:t>
      </w:r>
      <w:r>
        <w:rPr>
          <w:spacing w:val="-3"/>
        </w:rPr>
        <w:t xml:space="preserve"> </w:t>
      </w:r>
      <w:r>
        <w:t>при</w:t>
      </w:r>
      <w:r>
        <w:rPr>
          <w:spacing w:val="-1"/>
        </w:rPr>
        <w:t xml:space="preserve"> </w:t>
      </w:r>
      <w:r>
        <w:t>низком</w:t>
      </w:r>
      <w:r>
        <w:rPr>
          <w:spacing w:val="-1"/>
        </w:rPr>
        <w:t xml:space="preserve"> </w:t>
      </w:r>
      <w:r>
        <w:t>качестве устной</w:t>
      </w:r>
      <w:r>
        <w:rPr>
          <w:spacing w:val="-1"/>
        </w:rPr>
        <w:t xml:space="preserve"> </w:t>
      </w:r>
      <w:r>
        <w:t>экспрессивной речи обучающихся необходимо заменять письменными формами.</w:t>
      </w:r>
    </w:p>
    <w:p w:rsidR="00CE04F4" w:rsidRDefault="008178F7">
      <w:pPr>
        <w:pStyle w:val="a3"/>
        <w:spacing w:before="1"/>
        <w:ind w:right="561"/>
      </w:pPr>
      <w:r>
        <w:t>Учитель самостоятельно определяет контрольные работы с учетом отработанного материала программы, возможностей конкретного обучающегося и материально-технического обеспечения кабинета, мастерских, готовит необходимый материал и инструмент для промежуточной аттестации, теоретические вопросы.</w:t>
      </w:r>
    </w:p>
    <w:p w:rsidR="00CE04F4" w:rsidRDefault="008178F7">
      <w:pPr>
        <w:pStyle w:val="a3"/>
        <w:spacing w:before="3" w:line="237" w:lineRule="auto"/>
        <w:ind w:right="564"/>
      </w:pPr>
      <w:r>
        <w:t>Оценка обучающемуся с НОДА выставляется на основании двух оценок: за устный ответ (теоретические сведения) и практическую/ лабораторную/ проектную работу.</w:t>
      </w:r>
    </w:p>
    <w:p w:rsidR="00CE04F4" w:rsidRDefault="00CE04F4">
      <w:pPr>
        <w:pStyle w:val="a3"/>
        <w:ind w:left="0" w:firstLine="0"/>
        <w:jc w:val="left"/>
      </w:pPr>
    </w:p>
    <w:p w:rsidR="00CE04F4" w:rsidRDefault="00CE04F4">
      <w:pPr>
        <w:pStyle w:val="a3"/>
        <w:spacing w:before="8"/>
        <w:ind w:left="0" w:firstLine="0"/>
        <w:jc w:val="left"/>
      </w:pPr>
    </w:p>
    <w:p w:rsidR="00CE04F4" w:rsidRDefault="008178F7">
      <w:pPr>
        <w:pStyle w:val="Heading3"/>
        <w:spacing w:line="272" w:lineRule="exact"/>
      </w:pPr>
      <w:r>
        <w:t>2.1.2. Адаптивная</w:t>
      </w:r>
      <w:r>
        <w:rPr>
          <w:spacing w:val="-6"/>
        </w:rPr>
        <w:t xml:space="preserve"> </w:t>
      </w:r>
      <w:r>
        <w:t>физическая</w:t>
      </w:r>
      <w:r>
        <w:rPr>
          <w:spacing w:val="-2"/>
        </w:rPr>
        <w:t xml:space="preserve"> культура</w:t>
      </w:r>
    </w:p>
    <w:p w:rsidR="00CE04F4" w:rsidRDefault="008178F7">
      <w:pPr>
        <w:pStyle w:val="a3"/>
        <w:ind w:right="562"/>
      </w:pPr>
      <w:r>
        <w:t>Рабочая программа по адаптивной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во ФГОС ООО, с учетом особенностей психофизического развития и особых образовательных потребностей обучающихся с нарушениями опорно-двигательного аппарата, а также на основе характеристики планируемых результатов духовно-нравственного развития, воспитания и социализации обучающихся.</w:t>
      </w:r>
    </w:p>
    <w:p w:rsidR="00CE04F4" w:rsidRDefault="008178F7">
      <w:pPr>
        <w:pStyle w:val="Heading3"/>
        <w:spacing w:before="5" w:line="272" w:lineRule="exact"/>
      </w:pPr>
      <w:r>
        <w:t>Пояснительная</w:t>
      </w:r>
      <w:r>
        <w:rPr>
          <w:spacing w:val="-2"/>
        </w:rPr>
        <w:t xml:space="preserve"> записка</w:t>
      </w:r>
    </w:p>
    <w:p w:rsidR="00CE04F4" w:rsidRDefault="008178F7">
      <w:pPr>
        <w:pStyle w:val="a3"/>
        <w:ind w:right="555"/>
      </w:pPr>
      <w:r>
        <w:t>Примерная рабочая программа</w:t>
      </w:r>
      <w:r>
        <w:rPr>
          <w:spacing w:val="-1"/>
        </w:rPr>
        <w:t xml:space="preserve"> </w:t>
      </w:r>
      <w:r>
        <w:t>по дисциплине</w:t>
      </w:r>
      <w:r>
        <w:rPr>
          <w:spacing w:val="-6"/>
        </w:rPr>
        <w:t xml:space="preserve"> </w:t>
      </w:r>
      <w:r>
        <w:t>«Адаптивная физическая культура»</w:t>
      </w:r>
      <w:r>
        <w:rPr>
          <w:spacing w:val="-1"/>
        </w:rPr>
        <w:t xml:space="preserve"> </w:t>
      </w:r>
      <w:r>
        <w:t>для 5–9 классов общеобразовательных организаций, реализующих адаптированные основные образовательные программы для</w:t>
      </w:r>
      <w:r>
        <w:rPr>
          <w:spacing w:val="-2"/>
        </w:rPr>
        <w:t xml:space="preserve"> </w:t>
      </w:r>
      <w:r>
        <w:t>обучающихся с нарушениями опорно-двигательного аппарата, представляет собой методически оформленную конкретизацию требований Федерального государственного образовательного стандарта</w:t>
      </w:r>
      <w:r>
        <w:rPr>
          <w:spacing w:val="-2"/>
        </w:rPr>
        <w:t xml:space="preserve"> </w:t>
      </w:r>
      <w:r>
        <w:t>основного</w:t>
      </w:r>
      <w:r>
        <w:rPr>
          <w:spacing w:val="-1"/>
        </w:rPr>
        <w:t xml:space="preserve"> </w:t>
      </w:r>
      <w:r>
        <w:t>общего</w:t>
      </w:r>
      <w:r>
        <w:rPr>
          <w:spacing w:val="-1"/>
        </w:rPr>
        <w:t xml:space="preserve"> </w:t>
      </w:r>
      <w:r>
        <w:t>образования,</w:t>
      </w:r>
      <w:r>
        <w:rPr>
          <w:spacing w:val="40"/>
        </w:rPr>
        <w:t xml:space="preserve"> </w:t>
      </w:r>
      <w:r>
        <w:t>адаптированных с учетом особенностей психофизического развития и особых образовательных потребностей обучающихся с двигательными</w:t>
      </w:r>
      <w:r>
        <w:rPr>
          <w:spacing w:val="40"/>
        </w:rPr>
        <w:t xml:space="preserve"> </w:t>
      </w:r>
      <w:r>
        <w:t>нарушениями, и раскрывает их реализацию через конкретное предметное содержание.</w:t>
      </w:r>
    </w:p>
    <w:p w:rsidR="00CE04F4" w:rsidRDefault="00CE04F4">
      <w:pPr>
        <w:pStyle w:val="a3"/>
        <w:spacing w:before="4"/>
        <w:ind w:left="0" w:firstLine="0"/>
        <w:jc w:val="left"/>
      </w:pPr>
    </w:p>
    <w:p w:rsidR="00CE04F4" w:rsidRDefault="008178F7">
      <w:pPr>
        <w:pStyle w:val="Heading3"/>
        <w:spacing w:line="272" w:lineRule="exact"/>
      </w:pPr>
      <w:r>
        <w:t>Общая</w:t>
      </w:r>
      <w:r>
        <w:rPr>
          <w:spacing w:val="-3"/>
        </w:rPr>
        <w:t xml:space="preserve"> </w:t>
      </w:r>
      <w:r>
        <w:t>характеристика</w:t>
      </w:r>
      <w:r>
        <w:rPr>
          <w:spacing w:val="-9"/>
        </w:rPr>
        <w:t xml:space="preserve"> </w:t>
      </w:r>
      <w:r>
        <w:t>учебного</w:t>
      </w:r>
      <w:r>
        <w:rPr>
          <w:spacing w:val="-4"/>
        </w:rPr>
        <w:t xml:space="preserve"> </w:t>
      </w:r>
      <w:r>
        <w:t>предмета</w:t>
      </w:r>
      <w:r>
        <w:rPr>
          <w:spacing w:val="-4"/>
        </w:rPr>
        <w:t xml:space="preserve"> </w:t>
      </w:r>
      <w:r>
        <w:t>«Адаптивная</w:t>
      </w:r>
      <w:r>
        <w:rPr>
          <w:spacing w:val="-8"/>
        </w:rPr>
        <w:t xml:space="preserve"> </w:t>
      </w:r>
      <w:r>
        <w:t>физическая</w:t>
      </w:r>
      <w:r>
        <w:rPr>
          <w:spacing w:val="-5"/>
        </w:rPr>
        <w:t xml:space="preserve"> </w:t>
      </w:r>
      <w:r>
        <w:rPr>
          <w:spacing w:val="-2"/>
        </w:rPr>
        <w:t>культура»</w:t>
      </w:r>
    </w:p>
    <w:p w:rsidR="00CE04F4" w:rsidRDefault="008178F7">
      <w:pPr>
        <w:pStyle w:val="a3"/>
        <w:ind w:right="567"/>
      </w:pPr>
      <w:r>
        <w:t>При создании Примерной рабочей программы учитывалась одна из приоритетных задач современной системы образования - охрана и укрепление здоровья обучающихся, воспитание</w:t>
      </w:r>
      <w:r>
        <w:rPr>
          <w:spacing w:val="40"/>
        </w:rPr>
        <w:t xml:space="preserve"> </w:t>
      </w:r>
      <w:r>
        <w:t xml:space="preserve">их способными активно включаться в разнообразные формы здорового образа жизни, умеющими использовать ресурсы адаптивной физической культуры для саморазвития и </w:t>
      </w:r>
      <w:r>
        <w:rPr>
          <w:spacing w:val="-2"/>
        </w:rPr>
        <w:t>самоопределения.</w:t>
      </w:r>
    </w:p>
    <w:p w:rsidR="00CE04F4" w:rsidRDefault="008178F7">
      <w:pPr>
        <w:pStyle w:val="a3"/>
        <w:ind w:right="573"/>
      </w:pPr>
      <w:r>
        <w:t>С этой целью в образовательных организациях для обучающихся с ограниченными возможностями здоровья необходимо реализовывать программы коррекционной направленности по адаптивной физической культуре (АФК), специально разрабатываемые для разных категорий обучающихся с ОВЗ.</w:t>
      </w:r>
    </w:p>
    <w:p w:rsidR="00CE04F4" w:rsidRDefault="008178F7">
      <w:pPr>
        <w:pStyle w:val="a3"/>
        <w:spacing w:line="242" w:lineRule="auto"/>
        <w:ind w:right="570"/>
      </w:pPr>
      <w:r>
        <w:t>Учебная дисциплина «Адаптивная физическая культура» является составной частью предметной области «Физическая культура и Основы безопасности жизнедеятельности».</w:t>
      </w:r>
    </w:p>
    <w:p w:rsidR="00CE04F4" w:rsidRDefault="008178F7">
      <w:pPr>
        <w:pStyle w:val="a3"/>
        <w:ind w:right="567"/>
      </w:pPr>
      <w:r>
        <w:t>Адаптивная физическая культура – это комплекс мер спортивно-оздоровительного характера, направленный на коррекцию нарушенных функций и компенсацию утраченных способностей, средство укрепления физического здоровья, повышения и совершенствования двигательных возможностей.</w:t>
      </w:r>
    </w:p>
    <w:p w:rsidR="00CE04F4" w:rsidRDefault="008178F7">
      <w:pPr>
        <w:pStyle w:val="a3"/>
        <w:ind w:right="557"/>
      </w:pPr>
      <w:r>
        <w:t>Программа по адаптивной физической культуре должна содействовать всестороннему развитию личности обучающегося, формированию осознанного отношения к своему здоровью</w:t>
      </w:r>
      <w:r>
        <w:rPr>
          <w:spacing w:val="40"/>
        </w:rPr>
        <w:t xml:space="preserve"> </w:t>
      </w:r>
      <w:r>
        <w:t>и к своим возможностям, развитию основных физических качеств, компенсацию нарушенных функций организма.</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65"/>
      </w:pPr>
      <w:r>
        <w:lastRenderedPageBreak/>
        <w:t>Программа по адаптивной физической культуре для обучающихся</w:t>
      </w:r>
      <w:r>
        <w:rPr>
          <w:spacing w:val="40"/>
        </w:rPr>
        <w:t xml:space="preserve"> </w:t>
      </w:r>
      <w:r>
        <w:t>с нарушениями</w:t>
      </w:r>
      <w:r>
        <w:rPr>
          <w:spacing w:val="40"/>
        </w:rPr>
        <w:t xml:space="preserve"> </w:t>
      </w:r>
      <w:r>
        <w:t>опорно-двигательного аппарата имеет ряд существенных отличий от общеобразовательной программы физического воспитания. Это обусловлено нарушениями развития как физической так психической сферы обучающихся с двигательной патологией. Основные подходы к построению и содержанию коррекционно-образовательной работы в рамках уроков по адаптивному физическому воспитанию определяются специальными принципами работы с обучающимися с нарушениями опорно-двигательного аппарата.</w:t>
      </w:r>
    </w:p>
    <w:p w:rsidR="00CE04F4" w:rsidRDefault="008178F7">
      <w:pPr>
        <w:pStyle w:val="a3"/>
        <w:ind w:right="565"/>
      </w:pPr>
      <w:r>
        <w:t>В основу разработки программы по адаптивной физической культуре обучающихся с НОДА заложены дифференцированный и деятельностный подходы. Применение дифференцированного подхода к созданию образовательных программ обеспечивает разнообразие содержания, предоставляя обучающимся с НОДА возможность реализовать индивидуальный потенциал развития.</w:t>
      </w:r>
    </w:p>
    <w:p w:rsidR="00CE04F4" w:rsidRDefault="008178F7">
      <w:pPr>
        <w:pStyle w:val="a3"/>
        <w:spacing w:before="1"/>
        <w:ind w:right="568"/>
      </w:pPr>
      <w:r>
        <w:t>Категория обучающихся с НОДА чрезвычайно разнообразна по нозологии, возрасту, степени тяжести двигательного нарушения, времени его возникновения, причинам и характеру протекания заболевания, медицинскому прогнозу, состоянию соматического здоровья, уровню физического развития и физической подготовленности.</w:t>
      </w:r>
    </w:p>
    <w:p w:rsidR="00CE04F4" w:rsidRDefault="008178F7">
      <w:pPr>
        <w:pStyle w:val="a3"/>
        <w:ind w:right="559"/>
      </w:pPr>
      <w:r>
        <w:t>При составлении рабочей программы для каждой нозологической группы необходимо учитывать особенности нарушений, компенсаторных возможностей организма, степень компенсации и развития остаточных физических качеств.</w:t>
      </w:r>
    </w:p>
    <w:p w:rsidR="00CE04F4" w:rsidRDefault="008178F7">
      <w:pPr>
        <w:pStyle w:val="a3"/>
        <w:ind w:right="571"/>
      </w:pPr>
      <w:r>
        <w:t>В процессе разработки программы целесообразно выделять следующие нозологические группы обучающихся: с детским церебральным параличом и сходными состояниями, с поражением спинного мозга, с ортопедической патологией и с ампутацией конечностей.</w:t>
      </w:r>
    </w:p>
    <w:p w:rsidR="00CE04F4" w:rsidRDefault="008178F7">
      <w:pPr>
        <w:pStyle w:val="a3"/>
        <w:spacing w:before="1"/>
        <w:ind w:right="560"/>
      </w:pPr>
      <w:r>
        <w:t>Для обучающихся, у которых НОДА обусловлены органическим поражением двигательных отделов центральной нервной системы, характерны неврологические двигательные расстройства. Большинство обучающихся этой группы составляют обучающиеся с детским церебральным параличом (ДЦП). Двигательные нарушения у них характеризуются нарушением мышечного тонуса, ограничением произвольных движений</w:t>
      </w:r>
      <w:r>
        <w:rPr>
          <w:spacing w:val="40"/>
        </w:rPr>
        <w:t xml:space="preserve"> </w:t>
      </w:r>
      <w:r>
        <w:t>(парезы и параличи), насильственными движениями</w:t>
      </w:r>
      <w:r>
        <w:rPr>
          <w:spacing w:val="40"/>
        </w:rPr>
        <w:t xml:space="preserve"> </w:t>
      </w:r>
      <w:r>
        <w:t>(гиперкинезы), нарушением равновесия и координации движений (атаксия), нарушением ощущений движений.</w:t>
      </w:r>
    </w:p>
    <w:p w:rsidR="00CE04F4" w:rsidRDefault="008178F7">
      <w:pPr>
        <w:pStyle w:val="a3"/>
        <w:ind w:right="562"/>
      </w:pPr>
      <w:r>
        <w:t>Группа обучающихся с поражением спинного мозга характеризуются полной или частичной утратой произвольных движений, различных видов чувствительности,</w:t>
      </w:r>
      <w:r>
        <w:rPr>
          <w:spacing w:val="80"/>
        </w:rPr>
        <w:t xml:space="preserve"> </w:t>
      </w:r>
      <w:r>
        <w:t>расстройствам функции тазовых органов. У таких обучающихся страдает функции многих органов и систем, не только ниже, но и выше уровня поражения. Сопровождающая их гиподинамия вызывает многочисленные нарушения функционирования органов и их систем. Формируются контрактуры и костные деформации, что может привести к тяжелой инвалидизации и сохраняться даже при неврологическом восстановлении.</w:t>
      </w:r>
    </w:p>
    <w:p w:rsidR="00CE04F4" w:rsidRDefault="008178F7">
      <w:pPr>
        <w:pStyle w:val="a3"/>
        <w:spacing w:before="1"/>
        <w:ind w:right="575"/>
      </w:pPr>
      <w:r>
        <w:t>В связи с многообразием ортопедических нарушений необходим комплексный подход в процессе реализации программы по адаптивной физической культуре.</w:t>
      </w:r>
    </w:p>
    <w:p w:rsidR="00CE04F4" w:rsidRDefault="008178F7">
      <w:pPr>
        <w:pStyle w:val="a3"/>
        <w:spacing w:before="1"/>
        <w:ind w:right="557"/>
      </w:pPr>
      <w:r>
        <w:t>При ампутации конечностей отмечается нарушение и перестройка оптимального двигательного стереотипа. Это выражается в атрофии половины тазового сегмента при ампутации нижней конечности, а при ампутации верхней конечности изменением статодинамических характеристик верхне-плечевого пояса. Выявляются постуральные нарушения, в мышцах усеченной конечности возникают трофические процессы, формируются контрактуры и тугоподвижность в сохраненных суставах, общий центр</w:t>
      </w:r>
      <w:r>
        <w:rPr>
          <w:spacing w:val="-1"/>
        </w:rPr>
        <w:t xml:space="preserve"> </w:t>
      </w:r>
      <w:r>
        <w:t>массы тела смещается в сторону сохранившейся конечности и вверх, появляются вторичные деформации костно- мышечной системы.</w:t>
      </w:r>
    </w:p>
    <w:p w:rsidR="00CE04F4" w:rsidRDefault="008178F7">
      <w:pPr>
        <w:pStyle w:val="a3"/>
        <w:ind w:right="575"/>
      </w:pPr>
      <w:r>
        <w:t>Особенности типов двигательных</w:t>
      </w:r>
      <w:r>
        <w:rPr>
          <w:spacing w:val="-2"/>
        </w:rPr>
        <w:t xml:space="preserve"> </w:t>
      </w:r>
      <w:r>
        <w:t>нарушений разных</w:t>
      </w:r>
      <w:r>
        <w:rPr>
          <w:spacing w:val="-2"/>
        </w:rPr>
        <w:t xml:space="preserve"> </w:t>
      </w:r>
      <w:r>
        <w:t>нозологических</w:t>
      </w:r>
      <w:r>
        <w:rPr>
          <w:spacing w:val="-2"/>
        </w:rPr>
        <w:t xml:space="preserve"> </w:t>
      </w:r>
      <w:r>
        <w:t>групп обучающихся с двигательными нарушениями определяет дифференциацию коррекционных задач</w:t>
      </w:r>
      <w:r>
        <w:rPr>
          <w:spacing w:val="40"/>
        </w:rPr>
        <w:t xml:space="preserve"> </w:t>
      </w:r>
      <w:r>
        <w:t>адаптивного физического воспитания, методов и условий реализации программы.</w:t>
      </w:r>
    </w:p>
    <w:p w:rsidR="00CE04F4" w:rsidRDefault="008178F7">
      <w:pPr>
        <w:pStyle w:val="a3"/>
        <w:ind w:right="571"/>
      </w:pPr>
      <w:r>
        <w:t>Специфика и тяжесть двигательных нарушений в сочетании с особенностями психического развития и речи обучающихся с НОДА определяют их особые образовательные потребности, а именно потребность:</w:t>
      </w:r>
    </w:p>
    <w:p w:rsidR="00CE04F4" w:rsidRDefault="008178F7">
      <w:pPr>
        <w:pStyle w:val="a3"/>
        <w:ind w:right="566"/>
      </w:pPr>
      <w:r>
        <w:t>−</w:t>
      </w:r>
      <w:r>
        <w:rPr>
          <w:spacing w:val="80"/>
          <w:w w:val="150"/>
        </w:rPr>
        <w:t xml:space="preserve"> </w:t>
      </w:r>
      <w:r>
        <w:t xml:space="preserve">в максимально раннем начале коррекционно-развивающей работы и комплексной реабилитации (абилитации), в том числе с использованием методов физической культуры и </w:t>
      </w:r>
      <w:r>
        <w:rPr>
          <w:spacing w:val="-2"/>
        </w:rPr>
        <w:t>спорта;</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line="275" w:lineRule="exact"/>
        <w:ind w:left="991" w:firstLine="0"/>
      </w:pPr>
      <w:r>
        <w:lastRenderedPageBreak/>
        <w:t>−</w:t>
      </w:r>
      <w:r>
        <w:rPr>
          <w:spacing w:val="74"/>
        </w:rPr>
        <w:t xml:space="preserve">    </w:t>
      </w:r>
      <w:r>
        <w:t>в</w:t>
      </w:r>
      <w:r>
        <w:rPr>
          <w:spacing w:val="2"/>
        </w:rPr>
        <w:t xml:space="preserve"> </w:t>
      </w:r>
      <w:r>
        <w:t>строгой</w:t>
      </w:r>
      <w:r>
        <w:rPr>
          <w:spacing w:val="1"/>
        </w:rPr>
        <w:t xml:space="preserve"> </w:t>
      </w:r>
      <w:r>
        <w:t>регламентации</w:t>
      </w:r>
      <w:r>
        <w:rPr>
          <w:spacing w:val="-5"/>
        </w:rPr>
        <w:t xml:space="preserve"> </w:t>
      </w:r>
      <w:r>
        <w:t>деятельности</w:t>
      </w:r>
      <w:r>
        <w:rPr>
          <w:spacing w:val="1"/>
        </w:rPr>
        <w:t xml:space="preserve"> </w:t>
      </w:r>
      <w:r>
        <w:t>с</w:t>
      </w:r>
      <w:r>
        <w:rPr>
          <w:spacing w:val="-6"/>
        </w:rPr>
        <w:t xml:space="preserve"> </w:t>
      </w:r>
      <w:r>
        <w:t>учетом</w:t>
      </w:r>
      <w:r>
        <w:rPr>
          <w:spacing w:val="1"/>
        </w:rPr>
        <w:t xml:space="preserve"> </w:t>
      </w:r>
      <w:r>
        <w:t>медицинских</w:t>
      </w:r>
      <w:r>
        <w:rPr>
          <w:spacing w:val="-5"/>
        </w:rPr>
        <w:t xml:space="preserve"> </w:t>
      </w:r>
      <w:r>
        <w:rPr>
          <w:spacing w:val="-2"/>
        </w:rPr>
        <w:t>рекомендаций;</w:t>
      </w:r>
    </w:p>
    <w:p w:rsidR="00CE04F4" w:rsidRDefault="008178F7">
      <w:pPr>
        <w:pStyle w:val="a3"/>
        <w:spacing w:line="275" w:lineRule="exact"/>
        <w:ind w:left="991" w:firstLine="0"/>
      </w:pPr>
      <w:r>
        <w:t>−</w:t>
      </w:r>
      <w:r>
        <w:rPr>
          <w:spacing w:val="78"/>
        </w:rPr>
        <w:t xml:space="preserve">    </w:t>
      </w:r>
      <w:r>
        <w:t>в</w:t>
      </w:r>
      <w:r>
        <w:rPr>
          <w:spacing w:val="2"/>
        </w:rPr>
        <w:t xml:space="preserve"> </w:t>
      </w:r>
      <w:r>
        <w:t>индивидуализации</w:t>
      </w:r>
      <w:r>
        <w:rPr>
          <w:spacing w:val="-4"/>
        </w:rPr>
        <w:t xml:space="preserve"> </w:t>
      </w:r>
      <w:r>
        <w:t>образовательного</w:t>
      </w:r>
      <w:r>
        <w:rPr>
          <w:spacing w:val="5"/>
        </w:rPr>
        <w:t xml:space="preserve"> </w:t>
      </w:r>
      <w:r>
        <w:rPr>
          <w:spacing w:val="-2"/>
        </w:rPr>
        <w:t>процесса;</w:t>
      </w:r>
    </w:p>
    <w:p w:rsidR="00CE04F4" w:rsidRDefault="008178F7">
      <w:pPr>
        <w:pStyle w:val="a3"/>
        <w:spacing w:before="2"/>
        <w:ind w:right="569"/>
      </w:pPr>
      <w:r>
        <w:t>−</w:t>
      </w:r>
      <w:r>
        <w:rPr>
          <w:spacing w:val="80"/>
          <w:w w:val="150"/>
        </w:rPr>
        <w:t xml:space="preserve">  </w:t>
      </w:r>
      <w:r>
        <w:t>в обеспечении вспомогательными средствами для облегчения самообслуживания и для обучения (инвентарь; специальные держатели, утяжелители для рук, мягкие маты, специальный адаптированный спортивный инвентарь и др.);</w:t>
      </w:r>
    </w:p>
    <w:p w:rsidR="00CE04F4" w:rsidRDefault="008178F7">
      <w:pPr>
        <w:pStyle w:val="a3"/>
        <w:spacing w:line="274" w:lineRule="exact"/>
        <w:ind w:left="991" w:firstLine="0"/>
      </w:pPr>
      <w:r>
        <w:t>−</w:t>
      </w:r>
      <w:r>
        <w:rPr>
          <w:spacing w:val="76"/>
        </w:rPr>
        <w:t xml:space="preserve">    </w:t>
      </w:r>
      <w:r>
        <w:t>в</w:t>
      </w:r>
      <w:r>
        <w:rPr>
          <w:spacing w:val="3"/>
        </w:rPr>
        <w:t xml:space="preserve"> </w:t>
      </w:r>
      <w:r>
        <w:t>создании</w:t>
      </w:r>
      <w:r>
        <w:rPr>
          <w:spacing w:val="-4"/>
        </w:rPr>
        <w:t xml:space="preserve"> </w:t>
      </w:r>
      <w:r>
        <w:t>безбарьерной</w:t>
      </w:r>
      <w:r>
        <w:rPr>
          <w:spacing w:val="-4"/>
        </w:rPr>
        <w:t xml:space="preserve"> </w:t>
      </w:r>
      <w:r>
        <w:t>архитектурно-планировочной</w:t>
      </w:r>
      <w:r>
        <w:rPr>
          <w:spacing w:val="2"/>
        </w:rPr>
        <w:t xml:space="preserve"> </w:t>
      </w:r>
      <w:r>
        <w:rPr>
          <w:spacing w:val="-2"/>
        </w:rPr>
        <w:t>среды;</w:t>
      </w:r>
    </w:p>
    <w:p w:rsidR="00CE04F4" w:rsidRDefault="008178F7">
      <w:pPr>
        <w:pStyle w:val="a3"/>
        <w:spacing w:before="6" w:line="237" w:lineRule="auto"/>
        <w:ind w:right="571"/>
      </w:pPr>
      <w:r>
        <w:t>−</w:t>
      </w:r>
      <w:r>
        <w:rPr>
          <w:spacing w:val="40"/>
        </w:rPr>
        <w:t xml:space="preserve">  </w:t>
      </w:r>
      <w:r>
        <w:t>в предоставлении дифференцированной помощи, в том числе в привлечении</w:t>
      </w:r>
      <w:r>
        <w:rPr>
          <w:spacing w:val="40"/>
        </w:rPr>
        <w:t xml:space="preserve"> </w:t>
      </w:r>
      <w:r>
        <w:t>ассистента (для обучающихся с тяжелыми двигательными нарушениями);</w:t>
      </w:r>
    </w:p>
    <w:p w:rsidR="00CE04F4" w:rsidRDefault="008178F7">
      <w:pPr>
        <w:pStyle w:val="a3"/>
        <w:spacing w:before="3"/>
        <w:ind w:right="573"/>
      </w:pPr>
      <w:r>
        <w:t>−</w:t>
      </w:r>
      <w:r>
        <w:rPr>
          <w:spacing w:val="80"/>
        </w:rPr>
        <w:t xml:space="preserve"> </w:t>
      </w:r>
      <w:r>
        <w:t xml:space="preserve">в обеспечении возможности вербальной и невербальной коммуникации (для обучающихся с двигательными нарушениями в сочетании с грубыми нарушениями речи и </w:t>
      </w:r>
      <w:r>
        <w:rPr>
          <w:spacing w:val="-2"/>
        </w:rPr>
        <w:t>коммуникации).</w:t>
      </w:r>
    </w:p>
    <w:p w:rsidR="00CE04F4" w:rsidRDefault="008178F7">
      <w:pPr>
        <w:pStyle w:val="a3"/>
        <w:spacing w:line="242" w:lineRule="auto"/>
        <w:ind w:right="572"/>
      </w:pPr>
      <w:r>
        <w:t xml:space="preserve">Двигательные нарушения у обучающихся с НОДА имеют различную степень </w:t>
      </w:r>
      <w:r>
        <w:rPr>
          <w:spacing w:val="-2"/>
        </w:rPr>
        <w:t>выраженности:</w:t>
      </w:r>
    </w:p>
    <w:p w:rsidR="00CE04F4" w:rsidRDefault="008178F7">
      <w:pPr>
        <w:pStyle w:val="a3"/>
        <w:ind w:right="567"/>
      </w:pPr>
      <w:r>
        <w:t>−</w:t>
      </w:r>
      <w:r>
        <w:rPr>
          <w:spacing w:val="40"/>
        </w:rPr>
        <w:t xml:space="preserve">  </w:t>
      </w:r>
      <w:r>
        <w:t>тяжелая</w:t>
      </w:r>
      <w:r>
        <w:rPr>
          <w:spacing w:val="40"/>
        </w:rPr>
        <w:t xml:space="preserve"> </w:t>
      </w:r>
      <w:r>
        <w:t>степень</w:t>
      </w:r>
      <w:r>
        <w:rPr>
          <w:spacing w:val="40"/>
        </w:rPr>
        <w:t xml:space="preserve"> </w:t>
      </w:r>
      <w:r>
        <w:t>двигательных</w:t>
      </w:r>
      <w:r>
        <w:rPr>
          <w:spacing w:val="40"/>
        </w:rPr>
        <w:t xml:space="preserve"> </w:t>
      </w:r>
      <w:r>
        <w:t>нарушений</w:t>
      </w:r>
      <w:r>
        <w:rPr>
          <w:spacing w:val="40"/>
        </w:rPr>
        <w:t xml:space="preserve"> </w:t>
      </w:r>
      <w:r>
        <w:t>характеризуется</w:t>
      </w:r>
      <w:r>
        <w:rPr>
          <w:spacing w:val="80"/>
          <w:w w:val="150"/>
        </w:rPr>
        <w:t xml:space="preserve"> </w:t>
      </w:r>
      <w:r>
        <w:t>отсутствием возможности к самостоятельному передвижению и манипулятивной деятельности, самостоятельное обслуживание затруднено;</w:t>
      </w:r>
    </w:p>
    <w:p w:rsidR="00CE04F4" w:rsidRDefault="008178F7">
      <w:pPr>
        <w:pStyle w:val="a3"/>
        <w:ind w:right="559"/>
      </w:pPr>
      <w:r>
        <w:t>−</w:t>
      </w:r>
      <w:r>
        <w:rPr>
          <w:spacing w:val="80"/>
          <w:w w:val="150"/>
        </w:rPr>
        <w:t xml:space="preserve">  </w:t>
      </w:r>
      <w:r>
        <w:t>средняя степень двигательных нарушений характеризуется владением ходьбой, но</w:t>
      </w:r>
      <w:r>
        <w:rPr>
          <w:spacing w:val="40"/>
        </w:rPr>
        <w:t xml:space="preserve"> </w:t>
      </w:r>
      <w:r>
        <w:t>при помощи технических средств реабилитации самостоятельное передвижение затруднено, самообслуживание затруднено из-за нарушений манипулятивных функций рук;</w:t>
      </w:r>
    </w:p>
    <w:p w:rsidR="00CE04F4" w:rsidRDefault="008178F7">
      <w:pPr>
        <w:pStyle w:val="a3"/>
        <w:ind w:right="570"/>
      </w:pPr>
      <w:r>
        <w:t>−</w:t>
      </w:r>
      <w:r>
        <w:rPr>
          <w:spacing w:val="80"/>
          <w:w w:val="150"/>
        </w:rPr>
        <w:t xml:space="preserve"> </w:t>
      </w:r>
      <w:r>
        <w:t>легкая степень двигательных нарушений характеризуется тем, что обучающиеся передвигаются самостоятельно, без помощи, полностью себя или частично обслуживают, манипулятивная функция развита хорошо удовлетворительно. Но при этом у обучающихся, с данной степенью могут наблюдаться патологические позы и положения, нарушения походки, мышечная сила снижена, ограничения в способности бегать и прыгать, движения неточные и неловкие, имеются нарушения мелкой моторики.</w:t>
      </w:r>
    </w:p>
    <w:p w:rsidR="00CE04F4" w:rsidRDefault="008178F7">
      <w:pPr>
        <w:pStyle w:val="a3"/>
        <w:ind w:right="562"/>
      </w:pPr>
      <w:r>
        <w:t>Обучающиеся по варианту ПАООП ООО 6.1. могут иметь двигательные нарушения разной степени выраженности: передвигаться самостоятельно или при помощи технических средств реабилитации, или на инвалидной коляске с посторонней помощью. Как правило, нарушения способности к передвижению сочетаются с ограничениями манипулятивной деятельности и мелкой моторики. Даже при легкой степени двигательных ограничений у обучающихся отмечается нарушение походки, ограничения способности в беге, прыжках и ходьбе на длинные дистанции, координации движений и моторная неловкость. Превалирует нарушение мышечного тонуса по типу спастичности, снижением мышечной силы.</w:t>
      </w:r>
    </w:p>
    <w:p w:rsidR="00CE04F4" w:rsidRDefault="008178F7">
      <w:pPr>
        <w:pStyle w:val="a3"/>
        <w:ind w:right="569"/>
      </w:pPr>
      <w:r>
        <w:t>При построении программы необходимо учитывать, что обучающиеся с двигательными нарушениями, часто имеют нарушения осанки и стоп (эквинусную установку стоп и др.), при чрезмерных нагрузках или неправильно подобранных упражнениях они подвержены высокому риску ухудшения состояния опорно-двигательной системы.</w:t>
      </w:r>
    </w:p>
    <w:p w:rsidR="00CE04F4" w:rsidRDefault="008178F7">
      <w:pPr>
        <w:pStyle w:val="a3"/>
        <w:ind w:right="561"/>
      </w:pPr>
      <w:r>
        <w:t>Адаптивная физическая культура занимает важное место не только в образовательном процессе обучающихся с НОДА, но и в целом является частью системы комплексного психолого-педагогического сопровождения и реабилитации / абилитации обучающихся с НОДА. Высокий потенциал дисциплины как эффективного метода реабилитации и социализации обучающихся с двигательными нарушениями признается специалистами в сфере образования, физической культуры и спорта, здравоохранения и социальной защиты. Все обучающиеся с НОДА должны посещать занятия по АФК, никто не может быть освобождён от них полностью. В случае надомного обучения занятия АФК должны быть организованы на</w:t>
      </w:r>
      <w:r>
        <w:rPr>
          <w:spacing w:val="40"/>
        </w:rPr>
        <w:t xml:space="preserve"> </w:t>
      </w:r>
      <w:r>
        <w:t>дому с созданием специальных условий. При этом следует учитывать, что некоторые модули могут быть включены в рабочую программу педагога только как теоретические (для обучающихся с тяжелой степенью двигательных нарушений), некоторые модули могут быть исключены и заменены на другие, исходя из особенностей заболевания обучающегося с НОДА и медицинских рекомендаций.</w:t>
      </w:r>
    </w:p>
    <w:p w:rsidR="00CE04F4" w:rsidRDefault="008178F7">
      <w:pPr>
        <w:pStyle w:val="a3"/>
        <w:ind w:right="567"/>
      </w:pPr>
      <w:r>
        <w:t>Личностные и предметные результаты освоения учебной дисциплины «Адаптивная физическая культура» непосредственно влияют на уровень жизненных компетенций обучающихся в части формирования и развития социальных</w:t>
      </w:r>
      <w:r>
        <w:rPr>
          <w:spacing w:val="-2"/>
        </w:rPr>
        <w:t xml:space="preserve"> </w:t>
      </w:r>
      <w:r>
        <w:t>навыков, в том числе мобильности и самообслуживания, дефицитарных вследствие двигательных ограничений.</w:t>
      </w:r>
    </w:p>
    <w:p w:rsidR="00CE04F4" w:rsidRDefault="008178F7">
      <w:pPr>
        <w:pStyle w:val="Heading3"/>
        <w:spacing w:line="240" w:lineRule="auto"/>
      </w:pPr>
      <w:r>
        <w:t>Цели</w:t>
      </w:r>
      <w:r>
        <w:rPr>
          <w:spacing w:val="-5"/>
        </w:rPr>
        <w:t xml:space="preserve"> </w:t>
      </w:r>
      <w:r>
        <w:t>изучения</w:t>
      </w:r>
      <w:r>
        <w:rPr>
          <w:spacing w:val="-3"/>
        </w:rPr>
        <w:t xml:space="preserve"> </w:t>
      </w:r>
      <w:r>
        <w:t>учебного</w:t>
      </w:r>
      <w:r>
        <w:rPr>
          <w:spacing w:val="-6"/>
        </w:rPr>
        <w:t xml:space="preserve"> </w:t>
      </w:r>
      <w:r>
        <w:t>предмета</w:t>
      </w:r>
      <w:r>
        <w:rPr>
          <w:spacing w:val="-3"/>
        </w:rPr>
        <w:t xml:space="preserve"> </w:t>
      </w:r>
      <w:r>
        <w:t>«Адаптивная</w:t>
      </w:r>
      <w:r>
        <w:rPr>
          <w:spacing w:val="-3"/>
        </w:rPr>
        <w:t xml:space="preserve"> </w:t>
      </w:r>
      <w:r>
        <w:t>физическая</w:t>
      </w:r>
      <w:r>
        <w:rPr>
          <w:spacing w:val="-6"/>
        </w:rPr>
        <w:t xml:space="preserve"> </w:t>
      </w:r>
      <w:r>
        <w:rPr>
          <w:spacing w:val="-2"/>
        </w:rPr>
        <w:t>культура»</w:t>
      </w:r>
    </w:p>
    <w:p w:rsidR="00CE04F4" w:rsidRDefault="00CE04F4">
      <w:pPr>
        <w:pStyle w:val="Heading3"/>
        <w:spacing w:line="240" w:lineRule="auto"/>
        <w:sectPr w:rsidR="00CE04F4">
          <w:pgSz w:w="11910" w:h="16840"/>
          <w:pgMar w:top="620" w:right="283" w:bottom="480" w:left="708" w:header="0" w:footer="292" w:gutter="0"/>
          <w:cols w:space="720"/>
        </w:sectPr>
      </w:pPr>
    </w:p>
    <w:p w:rsidR="00CE04F4" w:rsidRDefault="008178F7">
      <w:pPr>
        <w:pStyle w:val="a3"/>
        <w:spacing w:before="64"/>
        <w:ind w:right="569"/>
      </w:pPr>
      <w:r>
        <w:lastRenderedPageBreak/>
        <w:t>Общей целью школьного образования по адаптивной физической культуре является формирование разносторонне развитой личности, способной активно использовать ценности физической культуры для укрепления и сохранения здоровья, оптимизации жизнедеятельности и организации активного отдыха. На уровне основного общего образования обучающихся с НОДА данная цель связывается со стремлением к нормализации двигательной деятельности, достижению такого уровня развития двигательных навыков, который даст возможность минимально зависеть от посторонней помощи, вести более активный образ жизни, участвовать</w:t>
      </w:r>
      <w:r>
        <w:rPr>
          <w:spacing w:val="40"/>
        </w:rPr>
        <w:t xml:space="preserve"> </w:t>
      </w:r>
      <w:r>
        <w:t>в разных сферах общественной жизни, и</w:t>
      </w:r>
      <w:r>
        <w:rPr>
          <w:spacing w:val="40"/>
        </w:rPr>
        <w:t xml:space="preserve"> </w:t>
      </w:r>
      <w:r>
        <w:t>с формированием осознанного отношения к своим возможностям и потребностям в систематических занятиях физическими упражнениями, в ведении здорового образа жизни.</w:t>
      </w:r>
    </w:p>
    <w:p w:rsidR="00CE04F4" w:rsidRDefault="008178F7">
      <w:pPr>
        <w:pStyle w:val="a3"/>
        <w:spacing w:before="3" w:line="237" w:lineRule="auto"/>
        <w:ind w:right="576"/>
      </w:pPr>
      <w:r>
        <w:t>Поставленная цель конкретизируется через решение следующих задач изучения учебного предмета, имеющих развивающую и воспитательную направленность:</w:t>
      </w:r>
    </w:p>
    <w:p w:rsidR="00CE04F4" w:rsidRDefault="008178F7">
      <w:pPr>
        <w:pStyle w:val="a3"/>
        <w:spacing w:before="6" w:line="237" w:lineRule="auto"/>
        <w:ind w:right="571"/>
      </w:pPr>
      <w:r>
        <w:t>−</w:t>
      </w:r>
      <w:r>
        <w:rPr>
          <w:spacing w:val="80"/>
        </w:rPr>
        <w:t xml:space="preserve"> </w:t>
      </w:r>
      <w:r>
        <w:t>обеспечение регулярной адекватной состоянию здоровья физической нагрузки; доступного уровня физической активности и поддержание его в течение учебного года;</w:t>
      </w:r>
    </w:p>
    <w:p w:rsidR="00CE04F4" w:rsidRDefault="008178F7">
      <w:pPr>
        <w:pStyle w:val="a3"/>
        <w:spacing w:before="6" w:line="237" w:lineRule="auto"/>
        <w:ind w:right="572"/>
      </w:pPr>
      <w:r>
        <w:t>−</w:t>
      </w:r>
      <w:r>
        <w:rPr>
          <w:spacing w:val="80"/>
        </w:rPr>
        <w:t xml:space="preserve">   </w:t>
      </w:r>
      <w:r>
        <w:t>укрепление</w:t>
      </w:r>
      <w:r>
        <w:rPr>
          <w:spacing w:val="40"/>
        </w:rPr>
        <w:t xml:space="preserve"> </w:t>
      </w:r>
      <w:r>
        <w:t>здоровья,</w:t>
      </w:r>
      <w:r>
        <w:rPr>
          <w:spacing w:val="40"/>
        </w:rPr>
        <w:t xml:space="preserve"> </w:t>
      </w:r>
      <w:r>
        <w:t>содействие</w:t>
      </w:r>
      <w:r>
        <w:rPr>
          <w:spacing w:val="40"/>
        </w:rPr>
        <w:t xml:space="preserve"> </w:t>
      </w:r>
      <w:r>
        <w:t>физическому</w:t>
      </w:r>
      <w:r>
        <w:rPr>
          <w:spacing w:val="40"/>
        </w:rPr>
        <w:t xml:space="preserve"> </w:t>
      </w:r>
      <w:r>
        <w:t>развитию,</w:t>
      </w:r>
      <w:r>
        <w:rPr>
          <w:spacing w:val="40"/>
        </w:rPr>
        <w:t xml:space="preserve"> </w:t>
      </w:r>
      <w:r>
        <w:t>повышению</w:t>
      </w:r>
      <w:r>
        <w:rPr>
          <w:spacing w:val="40"/>
        </w:rPr>
        <w:t xml:space="preserve"> </w:t>
      </w:r>
      <w:r>
        <w:t>защитных сил организма;</w:t>
      </w:r>
    </w:p>
    <w:p w:rsidR="00CE04F4" w:rsidRDefault="008178F7">
      <w:pPr>
        <w:pStyle w:val="a3"/>
        <w:spacing w:before="5" w:line="237" w:lineRule="auto"/>
        <w:ind w:right="571"/>
      </w:pPr>
      <w:r>
        <w:t>−</w:t>
      </w:r>
      <w:r>
        <w:rPr>
          <w:spacing w:val="80"/>
        </w:rPr>
        <w:t xml:space="preserve">  </w:t>
      </w:r>
      <w:r>
        <w:t>обучение основам техники движений, формированию жизненно необходимых</w:t>
      </w:r>
      <w:r>
        <w:rPr>
          <w:spacing w:val="40"/>
        </w:rPr>
        <w:t xml:space="preserve"> </w:t>
      </w:r>
      <w:r>
        <w:t>навыков и умений;</w:t>
      </w:r>
    </w:p>
    <w:p w:rsidR="00CE04F4" w:rsidRDefault="008178F7">
      <w:pPr>
        <w:pStyle w:val="a3"/>
        <w:spacing w:before="4" w:line="275" w:lineRule="exact"/>
        <w:ind w:left="991" w:firstLine="0"/>
      </w:pPr>
      <w:r>
        <w:t>−</w:t>
      </w:r>
      <w:r>
        <w:rPr>
          <w:spacing w:val="74"/>
        </w:rPr>
        <w:t xml:space="preserve">    </w:t>
      </w:r>
      <w:r>
        <w:t>развитие</w:t>
      </w:r>
      <w:r>
        <w:rPr>
          <w:spacing w:val="2"/>
        </w:rPr>
        <w:t xml:space="preserve"> </w:t>
      </w:r>
      <w:r>
        <w:t>двигательных</w:t>
      </w:r>
      <w:r>
        <w:rPr>
          <w:spacing w:val="-5"/>
        </w:rPr>
        <w:t xml:space="preserve"> </w:t>
      </w:r>
      <w:r>
        <w:t>(кондиционных</w:t>
      </w:r>
      <w:r>
        <w:rPr>
          <w:spacing w:val="-6"/>
        </w:rPr>
        <w:t xml:space="preserve"> </w:t>
      </w:r>
      <w:r>
        <w:t>и</w:t>
      </w:r>
      <w:r>
        <w:rPr>
          <w:spacing w:val="1"/>
        </w:rPr>
        <w:t xml:space="preserve"> </w:t>
      </w:r>
      <w:r>
        <w:t>координационных)</w:t>
      </w:r>
      <w:r>
        <w:rPr>
          <w:spacing w:val="1"/>
        </w:rPr>
        <w:t xml:space="preserve"> </w:t>
      </w:r>
      <w:r>
        <w:rPr>
          <w:spacing w:val="-2"/>
        </w:rPr>
        <w:t>способностей;</w:t>
      </w:r>
    </w:p>
    <w:p w:rsidR="00CE04F4" w:rsidRDefault="008178F7">
      <w:pPr>
        <w:pStyle w:val="a3"/>
        <w:spacing w:line="242" w:lineRule="auto"/>
        <w:ind w:right="577"/>
      </w:pPr>
      <w:r>
        <w:t>−</w:t>
      </w:r>
      <w:r>
        <w:rPr>
          <w:spacing w:val="80"/>
          <w:w w:val="150"/>
        </w:rPr>
        <w:t xml:space="preserve">   </w:t>
      </w:r>
      <w:r>
        <w:t>приобретение знаний</w:t>
      </w:r>
      <w:r>
        <w:rPr>
          <w:spacing w:val="14"/>
        </w:rPr>
        <w:t xml:space="preserve"> </w:t>
      </w:r>
      <w:r>
        <w:t>(определяемых ФГОС ООО)</w:t>
      </w:r>
      <w:r>
        <w:rPr>
          <w:spacing w:val="14"/>
        </w:rPr>
        <w:t xml:space="preserve"> </w:t>
      </w:r>
      <w:r>
        <w:t>в области физической культуры и спорта;</w:t>
      </w:r>
    </w:p>
    <w:p w:rsidR="00CE04F4" w:rsidRDefault="008178F7">
      <w:pPr>
        <w:pStyle w:val="a3"/>
        <w:spacing w:line="242" w:lineRule="auto"/>
        <w:ind w:right="569"/>
      </w:pPr>
      <w:r>
        <w:t>−</w:t>
      </w:r>
      <w:r>
        <w:rPr>
          <w:spacing w:val="80"/>
        </w:rPr>
        <w:t xml:space="preserve"> </w:t>
      </w:r>
      <w:r>
        <w:t>развитие и совершенствование личностных и эмоционально-волевых качеств обучающегося с НОДА;</w:t>
      </w:r>
    </w:p>
    <w:p w:rsidR="00CE04F4" w:rsidRDefault="008178F7">
      <w:pPr>
        <w:pStyle w:val="a3"/>
        <w:ind w:right="571"/>
      </w:pPr>
      <w:r>
        <w:t>−</w:t>
      </w:r>
      <w:r>
        <w:rPr>
          <w:spacing w:val="80"/>
          <w:w w:val="150"/>
        </w:rPr>
        <w:t xml:space="preserve"> </w:t>
      </w:r>
      <w:r>
        <w:t>формирование потребности в здоровом образе жизни, самостоятельных занятиях физической культурой, умения самостоятельно выбирать и выполнять физические упражнения для отдыха, тренировки, повышения работоспособности;</w:t>
      </w:r>
    </w:p>
    <w:p w:rsidR="00CE04F4" w:rsidRDefault="008178F7">
      <w:pPr>
        <w:pStyle w:val="a3"/>
        <w:spacing w:line="275" w:lineRule="exact"/>
        <w:ind w:left="991" w:firstLine="0"/>
      </w:pPr>
      <w:r>
        <w:t>−</w:t>
      </w:r>
      <w:r>
        <w:rPr>
          <w:spacing w:val="78"/>
        </w:rPr>
        <w:t xml:space="preserve">    </w:t>
      </w:r>
      <w:r>
        <w:t>развитие</w:t>
      </w:r>
      <w:r>
        <w:rPr>
          <w:spacing w:val="-1"/>
        </w:rPr>
        <w:t xml:space="preserve"> </w:t>
      </w:r>
      <w:r>
        <w:t>социально-коммуникативных</w:t>
      </w:r>
      <w:r>
        <w:rPr>
          <w:spacing w:val="1"/>
        </w:rPr>
        <w:t xml:space="preserve"> </w:t>
      </w:r>
      <w:r>
        <w:rPr>
          <w:spacing w:val="-2"/>
        </w:rPr>
        <w:t>умений;</w:t>
      </w:r>
    </w:p>
    <w:p w:rsidR="00CE04F4" w:rsidRDefault="008178F7">
      <w:pPr>
        <w:pStyle w:val="a3"/>
        <w:spacing w:line="242" w:lineRule="auto"/>
        <w:ind w:right="568"/>
      </w:pPr>
      <w:r>
        <w:t>−</w:t>
      </w:r>
      <w:r>
        <w:rPr>
          <w:spacing w:val="80"/>
          <w:w w:val="150"/>
        </w:rPr>
        <w:t xml:space="preserve"> </w:t>
      </w:r>
      <w:r>
        <w:t>формирование общей культуры, духовно-нравственное, гражданское, социальное, личностное и интеллектуальное развитие.</w:t>
      </w:r>
    </w:p>
    <w:p w:rsidR="00CE04F4" w:rsidRDefault="008178F7">
      <w:pPr>
        <w:pStyle w:val="a3"/>
        <w:ind w:right="560"/>
      </w:pPr>
      <w:r>
        <w:t>Специфические (коррекционные, компенсаторные, профилактические) задачи адаптивной физической культуры при работе с обучающимися с НОДА сохраняются на протяжении всего периода обучения в образовательной организации. Задачи следующие:</w:t>
      </w:r>
    </w:p>
    <w:p w:rsidR="00CE04F4" w:rsidRDefault="008178F7">
      <w:pPr>
        <w:pStyle w:val="a3"/>
        <w:spacing w:line="237" w:lineRule="auto"/>
        <w:ind w:right="568"/>
      </w:pPr>
      <w:r>
        <w:t>−</w:t>
      </w:r>
      <w:r>
        <w:rPr>
          <w:spacing w:val="80"/>
        </w:rPr>
        <w:t xml:space="preserve"> </w:t>
      </w:r>
      <w:r>
        <w:t>коррекция техники основных движений – ходьбы, бега, плавания, прыжков, перелезания, метания, мелкой моторики рук, симметричных и ассиметричных движений и др.;</w:t>
      </w:r>
    </w:p>
    <w:p w:rsidR="00CE04F4" w:rsidRDefault="008178F7">
      <w:pPr>
        <w:pStyle w:val="a3"/>
        <w:ind w:right="564"/>
      </w:pPr>
      <w:r>
        <w:t>−</w:t>
      </w:r>
      <w:r>
        <w:rPr>
          <w:spacing w:val="80"/>
        </w:rPr>
        <w:t xml:space="preserve">  </w:t>
      </w:r>
      <w:r>
        <w:t>коррекция</w:t>
      </w:r>
      <w:r>
        <w:rPr>
          <w:spacing w:val="80"/>
        </w:rPr>
        <w:t xml:space="preserve"> </w:t>
      </w:r>
      <w:r>
        <w:t>и</w:t>
      </w:r>
      <w:r>
        <w:rPr>
          <w:spacing w:val="80"/>
        </w:rPr>
        <w:t xml:space="preserve"> </w:t>
      </w:r>
      <w:r>
        <w:t>развитие</w:t>
      </w:r>
      <w:r>
        <w:rPr>
          <w:spacing w:val="80"/>
        </w:rPr>
        <w:t xml:space="preserve"> </w:t>
      </w:r>
      <w:r>
        <w:t>координационных</w:t>
      </w:r>
      <w:r>
        <w:rPr>
          <w:spacing w:val="80"/>
        </w:rPr>
        <w:t xml:space="preserve"> </w:t>
      </w:r>
      <w:r>
        <w:t>способностей</w:t>
      </w:r>
      <w:r>
        <w:rPr>
          <w:spacing w:val="80"/>
        </w:rPr>
        <w:t xml:space="preserve"> </w:t>
      </w:r>
      <w:r>
        <w:t>–</w:t>
      </w:r>
      <w:r>
        <w:rPr>
          <w:spacing w:val="80"/>
        </w:rPr>
        <w:t xml:space="preserve"> </w:t>
      </w:r>
      <w:r>
        <w:t>согласованности движений отдельных звеньев тела при выполнении физических упражнений, ориентировки в пространстве, дифференцировки усилий, времени и пространства, расслабления, быстроты реагирования на изменяющиеся условия, равновесия, ритмичности, точности движений, мышечно-суставного чувства, зрительно-моторной координации;</w:t>
      </w:r>
    </w:p>
    <w:p w:rsidR="00CE04F4" w:rsidRDefault="008178F7">
      <w:pPr>
        <w:pStyle w:val="a3"/>
        <w:ind w:right="563"/>
      </w:pPr>
      <w:r>
        <w:t>−</w:t>
      </w:r>
      <w:r>
        <w:rPr>
          <w:spacing w:val="80"/>
          <w:w w:val="150"/>
        </w:rPr>
        <w:t xml:space="preserve"> </w:t>
      </w:r>
      <w:r>
        <w:t>изменение качества движений за счет улучшения согласованности и тренировки различных мышечных групп, согласования сокращения и расслабления мышц-антагонистов и мышц-синергистов в процессе выполнения малоамплитудных движений;</w:t>
      </w:r>
    </w:p>
    <w:p w:rsidR="00CE04F4" w:rsidRDefault="008178F7">
      <w:pPr>
        <w:pStyle w:val="a3"/>
        <w:spacing w:line="275" w:lineRule="exact"/>
        <w:ind w:left="991" w:firstLine="0"/>
      </w:pPr>
      <w:r>
        <w:t>−</w:t>
      </w:r>
      <w:r>
        <w:rPr>
          <w:spacing w:val="50"/>
          <w:w w:val="150"/>
        </w:rPr>
        <w:t xml:space="preserve">    </w:t>
      </w:r>
      <w:r>
        <w:t>улучшение</w:t>
      </w:r>
      <w:r>
        <w:rPr>
          <w:spacing w:val="1"/>
        </w:rPr>
        <w:t xml:space="preserve"> </w:t>
      </w:r>
      <w:r>
        <w:t>пластичности</w:t>
      </w:r>
      <w:r>
        <w:rPr>
          <w:spacing w:val="2"/>
        </w:rPr>
        <w:t xml:space="preserve"> </w:t>
      </w:r>
      <w:r>
        <w:t>и</w:t>
      </w:r>
      <w:r>
        <w:rPr>
          <w:spacing w:val="-2"/>
        </w:rPr>
        <w:t xml:space="preserve"> гибкости;</w:t>
      </w:r>
    </w:p>
    <w:p w:rsidR="00CE04F4" w:rsidRDefault="008178F7">
      <w:pPr>
        <w:pStyle w:val="a3"/>
        <w:ind w:right="565"/>
      </w:pPr>
      <w:r>
        <w:t>−</w:t>
      </w:r>
      <w:r>
        <w:rPr>
          <w:spacing w:val="40"/>
        </w:rPr>
        <w:t xml:space="preserve">  </w:t>
      </w:r>
      <w:r>
        <w:t>коррекция</w:t>
      </w:r>
      <w:r>
        <w:rPr>
          <w:spacing w:val="40"/>
        </w:rPr>
        <w:t xml:space="preserve"> </w:t>
      </w:r>
      <w:r>
        <w:t>и</w:t>
      </w:r>
      <w:r>
        <w:rPr>
          <w:spacing w:val="40"/>
        </w:rPr>
        <w:t xml:space="preserve"> </w:t>
      </w:r>
      <w:r>
        <w:t>развитие</w:t>
      </w:r>
      <w:r>
        <w:rPr>
          <w:spacing w:val="40"/>
        </w:rPr>
        <w:t xml:space="preserve"> </w:t>
      </w:r>
      <w:r>
        <w:t>физической</w:t>
      </w:r>
      <w:r>
        <w:rPr>
          <w:spacing w:val="40"/>
        </w:rPr>
        <w:t xml:space="preserve"> </w:t>
      </w:r>
      <w:r>
        <w:t>подготовленности</w:t>
      </w:r>
      <w:r>
        <w:rPr>
          <w:spacing w:val="40"/>
        </w:rPr>
        <w:t xml:space="preserve"> </w:t>
      </w:r>
      <w:r>
        <w:t>–</w:t>
      </w:r>
      <w:r>
        <w:rPr>
          <w:spacing w:val="40"/>
        </w:rPr>
        <w:t xml:space="preserve"> </w:t>
      </w:r>
      <w:r>
        <w:t>мышечной</w:t>
      </w:r>
      <w:r>
        <w:rPr>
          <w:spacing w:val="40"/>
        </w:rPr>
        <w:t xml:space="preserve"> </w:t>
      </w:r>
      <w:r>
        <w:t>силы, элементарных форм скоростных, скоростно-силовых качеств, ловкости, выносливости, подвижности в суставах;</w:t>
      </w:r>
    </w:p>
    <w:p w:rsidR="00CE04F4" w:rsidRDefault="008178F7">
      <w:pPr>
        <w:pStyle w:val="a3"/>
        <w:spacing w:line="242" w:lineRule="auto"/>
        <w:ind w:right="574"/>
      </w:pPr>
      <w:r>
        <w:t>−</w:t>
      </w:r>
      <w:r>
        <w:rPr>
          <w:spacing w:val="80"/>
          <w:w w:val="150"/>
        </w:rPr>
        <w:t xml:space="preserve"> </w:t>
      </w:r>
      <w:r>
        <w:t>компенсация утраченных или нарушенных функций, формирование новых видов движений за счет сохранных функций в случае невозможности коррекции;</w:t>
      </w:r>
    </w:p>
    <w:p w:rsidR="00CE04F4" w:rsidRDefault="008178F7">
      <w:pPr>
        <w:pStyle w:val="a3"/>
        <w:ind w:right="565"/>
      </w:pPr>
      <w:r>
        <w:t>−</w:t>
      </w:r>
      <w:r>
        <w:rPr>
          <w:spacing w:val="80"/>
          <w:w w:val="150"/>
        </w:rPr>
        <w:t xml:space="preserve"> </w:t>
      </w:r>
      <w:r>
        <w:t>профилактика и коррекция соматических нарушений – нарушений осанки,</w:t>
      </w:r>
      <w:r>
        <w:rPr>
          <w:spacing w:val="40"/>
        </w:rPr>
        <w:t xml:space="preserve"> </w:t>
      </w:r>
      <w:r>
        <w:t>дыхательной и сердечно-сосудистой системы, сколиоза, плоскостопия, профилактика простудных и инфекционных заболеваний, травматизма, микротравм;</w:t>
      </w:r>
    </w:p>
    <w:p w:rsidR="00CE04F4" w:rsidRDefault="008178F7">
      <w:pPr>
        <w:pStyle w:val="a3"/>
        <w:ind w:right="569"/>
      </w:pPr>
      <w:r>
        <w:t>−</w:t>
      </w:r>
      <w:r>
        <w:rPr>
          <w:spacing w:val="80"/>
        </w:rPr>
        <w:t xml:space="preserve">  </w:t>
      </w:r>
      <w:r>
        <w:t>коррекция и развитие сенсорных систем: дифференцировка зрительных и слуховых сигналов по силе, расстоянию, направлению; развитие зрительной и слуховой памяти; развитие устойчивости к вестибулярным раздражениям; дифференцировка тактильных ощущений, кожно-кинестетических восприятий и т. д.;</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57"/>
      </w:pPr>
      <w:r>
        <w:lastRenderedPageBreak/>
        <w:t>−</w:t>
      </w:r>
      <w:r>
        <w:rPr>
          <w:spacing w:val="40"/>
        </w:rPr>
        <w:t xml:space="preserve">  </w:t>
      </w:r>
      <w:r>
        <w:t>коррекция</w:t>
      </w:r>
      <w:r>
        <w:rPr>
          <w:spacing w:val="40"/>
        </w:rPr>
        <w:t xml:space="preserve"> </w:t>
      </w:r>
      <w:r>
        <w:t>психических</w:t>
      </w:r>
      <w:r>
        <w:rPr>
          <w:spacing w:val="40"/>
        </w:rPr>
        <w:t xml:space="preserve"> </w:t>
      </w:r>
      <w:r>
        <w:t>нарушений</w:t>
      </w:r>
      <w:r>
        <w:rPr>
          <w:spacing w:val="40"/>
        </w:rPr>
        <w:t xml:space="preserve"> </w:t>
      </w:r>
      <w:r>
        <w:t>в</w:t>
      </w:r>
      <w:r>
        <w:rPr>
          <w:spacing w:val="40"/>
        </w:rPr>
        <w:t xml:space="preserve"> </w:t>
      </w:r>
      <w:r>
        <w:t>процессе</w:t>
      </w:r>
      <w:r>
        <w:rPr>
          <w:spacing w:val="40"/>
        </w:rPr>
        <w:t xml:space="preserve"> </w:t>
      </w:r>
      <w:r>
        <w:t>деятельности</w:t>
      </w:r>
      <w:r>
        <w:rPr>
          <w:spacing w:val="40"/>
        </w:rPr>
        <w:t xml:space="preserve"> </w:t>
      </w:r>
      <w:r>
        <w:t>–зрительно- предметного и зрительно-пространственного восприятия, наглядно-образного и вербально- логического мышления, памяти, внимания, речи, воображения, эмоционально-волевой сферы и т. д.</w:t>
      </w:r>
    </w:p>
    <w:p w:rsidR="00CE04F4" w:rsidRDefault="008178F7">
      <w:pPr>
        <w:pStyle w:val="a3"/>
        <w:ind w:right="567"/>
      </w:pPr>
      <w:r>
        <w:t>В зависимости от нозологической группы, к которой относятся обучающиеся с НОДА, специфические (коррекционные) задачи дифференцируются. Для обучающихся с ДЦП и сходными заболеваниями в каждое занятие необходимо включать упражнения, на коррекцию пространственных нарушений, развитие мелкой моторики, точности и координации движений,</w:t>
      </w:r>
      <w:r>
        <w:rPr>
          <w:spacing w:val="40"/>
        </w:rPr>
        <w:t xml:space="preserve"> </w:t>
      </w:r>
      <w:r>
        <w:t>а также спортивные игры по упрощенным правилам. Для обучающихся с поражениями спинного мозга важно включать в структуру занятий максимально включать упражнения для стимуляции двигательной активности, упражнения для профилактики контрактур и трофических нарушений, упражнения для активизации дыхательной мускулатуры. Для обучающихся с отсутствием или недоразвитием конечностей следует подбирать специальные упражнения, направленные на профилактику вторичных нарушений мышечной и двигательной системы</w:t>
      </w:r>
      <w:r>
        <w:rPr>
          <w:spacing w:val="-2"/>
        </w:rPr>
        <w:t xml:space="preserve"> </w:t>
      </w:r>
      <w:r>
        <w:t>нарушений.</w:t>
      </w:r>
      <w:r>
        <w:rPr>
          <w:spacing w:val="-1"/>
        </w:rPr>
        <w:t xml:space="preserve"> </w:t>
      </w:r>
      <w:r>
        <w:t>Перед</w:t>
      </w:r>
      <w:r>
        <w:rPr>
          <w:spacing w:val="-5"/>
        </w:rPr>
        <w:t xml:space="preserve"> </w:t>
      </w:r>
      <w:r>
        <w:t>учителем</w:t>
      </w:r>
      <w:r>
        <w:rPr>
          <w:spacing w:val="-2"/>
        </w:rPr>
        <w:t xml:space="preserve"> </w:t>
      </w:r>
      <w:r>
        <w:t>также</w:t>
      </w:r>
      <w:r>
        <w:rPr>
          <w:spacing w:val="-4"/>
        </w:rPr>
        <w:t xml:space="preserve"> </w:t>
      </w:r>
      <w:r>
        <w:t>стоит</w:t>
      </w:r>
      <w:r>
        <w:rPr>
          <w:spacing w:val="-3"/>
        </w:rPr>
        <w:t xml:space="preserve"> </w:t>
      </w:r>
      <w:r>
        <w:t>задача</w:t>
      </w:r>
      <w:r>
        <w:rPr>
          <w:spacing w:val="-4"/>
        </w:rPr>
        <w:t xml:space="preserve"> </w:t>
      </w:r>
      <w:r>
        <w:t>по</w:t>
      </w:r>
      <w:r>
        <w:rPr>
          <w:spacing w:val="-3"/>
        </w:rPr>
        <w:t xml:space="preserve"> </w:t>
      </w:r>
      <w:r>
        <w:t>овладению</w:t>
      </w:r>
      <w:r>
        <w:rPr>
          <w:spacing w:val="-9"/>
        </w:rPr>
        <w:t xml:space="preserve"> </w:t>
      </w:r>
      <w:r>
        <w:t>обучающимся</w:t>
      </w:r>
      <w:r>
        <w:rPr>
          <w:spacing w:val="-3"/>
        </w:rPr>
        <w:t xml:space="preserve"> </w:t>
      </w:r>
      <w:r>
        <w:t>протезом, стимуляции его использования.</w:t>
      </w:r>
    </w:p>
    <w:p w:rsidR="00CE04F4" w:rsidRDefault="008178F7">
      <w:pPr>
        <w:pStyle w:val="Heading3"/>
        <w:spacing w:before="8" w:line="237" w:lineRule="auto"/>
        <w:ind w:left="425" w:right="566" w:firstLine="566"/>
      </w:pPr>
      <w:r>
        <w:t>Принципы и подходы к реализации программы учебного предмета «Адаптивная физическая культура»</w:t>
      </w:r>
    </w:p>
    <w:p w:rsidR="00CE04F4" w:rsidRDefault="008178F7">
      <w:pPr>
        <w:pStyle w:val="a3"/>
        <w:ind w:right="571"/>
      </w:pPr>
      <w:r>
        <w:t>Образовательно-коррекционный процесс на уроках АФК базируется на общедидактических и специальных принципах, обусловленных особенностями психофизического развития обучающихся с НОДА.</w:t>
      </w:r>
    </w:p>
    <w:p w:rsidR="00CE04F4" w:rsidRDefault="008178F7">
      <w:pPr>
        <w:pStyle w:val="a3"/>
        <w:spacing w:line="274" w:lineRule="exact"/>
        <w:ind w:left="991" w:firstLine="0"/>
      </w:pPr>
      <w:r>
        <w:t>Реализация</w:t>
      </w:r>
      <w:r>
        <w:rPr>
          <w:spacing w:val="-4"/>
        </w:rPr>
        <w:t xml:space="preserve"> </w:t>
      </w:r>
      <w:r>
        <w:t>указанных</w:t>
      </w:r>
      <w:r>
        <w:rPr>
          <w:spacing w:val="-9"/>
        </w:rPr>
        <w:t xml:space="preserve"> </w:t>
      </w:r>
      <w:r>
        <w:t>принципов</w:t>
      </w:r>
      <w:r>
        <w:rPr>
          <w:spacing w:val="-6"/>
        </w:rPr>
        <w:t xml:space="preserve"> </w:t>
      </w:r>
      <w:r>
        <w:rPr>
          <w:spacing w:val="-2"/>
        </w:rPr>
        <w:t>предполагает:</w:t>
      </w:r>
    </w:p>
    <w:p w:rsidR="00CE04F4" w:rsidRDefault="008178F7">
      <w:pPr>
        <w:pStyle w:val="a3"/>
        <w:spacing w:before="4" w:line="237" w:lineRule="auto"/>
        <w:ind w:right="572"/>
      </w:pPr>
      <w:r>
        <w:t>−</w:t>
      </w:r>
      <w:r>
        <w:rPr>
          <w:spacing w:val="80"/>
          <w:w w:val="150"/>
        </w:rPr>
        <w:t xml:space="preserve"> </w:t>
      </w:r>
      <w:r>
        <w:t>использование специальных методов, приёмов и средств обучения, учитывающих особые образовательных потребности обучающихся с НОДА;</w:t>
      </w:r>
    </w:p>
    <w:p w:rsidR="00CE04F4" w:rsidRDefault="008178F7">
      <w:pPr>
        <w:pStyle w:val="a3"/>
        <w:spacing w:before="4"/>
        <w:ind w:right="563"/>
      </w:pPr>
      <w:r>
        <w:t>−</w:t>
      </w:r>
      <w:r>
        <w:rPr>
          <w:spacing w:val="80"/>
        </w:rPr>
        <w:t xml:space="preserve"> </w:t>
      </w:r>
      <w:r>
        <w:t>повышение</w:t>
      </w:r>
      <w:r>
        <w:rPr>
          <w:spacing w:val="40"/>
        </w:rPr>
        <w:t xml:space="preserve"> </w:t>
      </w:r>
      <w:r>
        <w:t>компетентности</w:t>
      </w:r>
      <w:r>
        <w:rPr>
          <w:spacing w:val="40"/>
        </w:rPr>
        <w:t xml:space="preserve"> </w:t>
      </w:r>
      <w:r>
        <w:t>и</w:t>
      </w:r>
      <w:r>
        <w:rPr>
          <w:spacing w:val="40"/>
        </w:rPr>
        <w:t xml:space="preserve"> </w:t>
      </w:r>
      <w:r>
        <w:t>информированности</w:t>
      </w:r>
      <w:r>
        <w:rPr>
          <w:spacing w:val="40"/>
        </w:rPr>
        <w:t xml:space="preserve"> </w:t>
      </w:r>
      <w:r>
        <w:t>всех</w:t>
      </w:r>
      <w:r>
        <w:rPr>
          <w:spacing w:val="40"/>
        </w:rPr>
        <w:t xml:space="preserve"> </w:t>
      </w:r>
      <w:r>
        <w:t>участников</w:t>
      </w:r>
      <w:r>
        <w:rPr>
          <w:spacing w:val="80"/>
        </w:rPr>
        <w:t xml:space="preserve"> </w:t>
      </w:r>
      <w:r>
        <w:t xml:space="preserve">образовательного процесса по вопросам АФК, физического развития и реабилитации </w:t>
      </w:r>
      <w:r>
        <w:rPr>
          <w:spacing w:val="-2"/>
        </w:rPr>
        <w:t>обучающихся;</w:t>
      </w:r>
    </w:p>
    <w:p w:rsidR="00CE04F4" w:rsidRDefault="008178F7">
      <w:pPr>
        <w:pStyle w:val="a3"/>
        <w:spacing w:line="242" w:lineRule="auto"/>
        <w:ind w:right="576"/>
      </w:pPr>
      <w:r>
        <w:t>−</w:t>
      </w:r>
      <w:r>
        <w:rPr>
          <w:spacing w:val="40"/>
        </w:rPr>
        <w:t xml:space="preserve">  </w:t>
      </w:r>
      <w:r>
        <w:t>вариативность, предполагающая осуществление различных вариантов действий по реализации поставленных задач;</w:t>
      </w:r>
    </w:p>
    <w:p w:rsidR="00CE04F4" w:rsidRDefault="008178F7">
      <w:pPr>
        <w:pStyle w:val="a3"/>
        <w:spacing w:line="271" w:lineRule="exact"/>
        <w:ind w:left="991" w:firstLine="0"/>
      </w:pPr>
      <w:r>
        <w:t>−</w:t>
      </w:r>
      <w:r>
        <w:rPr>
          <w:spacing w:val="75"/>
        </w:rPr>
        <w:t xml:space="preserve">    </w:t>
      </w:r>
      <w:r>
        <w:t>комплексный</w:t>
      </w:r>
      <w:r>
        <w:rPr>
          <w:spacing w:val="3"/>
        </w:rPr>
        <w:t xml:space="preserve"> </w:t>
      </w:r>
      <w:r>
        <w:t>подход</w:t>
      </w:r>
      <w:r>
        <w:rPr>
          <w:spacing w:val="-2"/>
        </w:rPr>
        <w:t xml:space="preserve"> </w:t>
      </w:r>
      <w:r>
        <w:t>в</w:t>
      </w:r>
      <w:r>
        <w:rPr>
          <w:spacing w:val="-3"/>
        </w:rPr>
        <w:t xml:space="preserve"> </w:t>
      </w:r>
      <w:r>
        <w:t>реализации</w:t>
      </w:r>
      <w:r>
        <w:rPr>
          <w:spacing w:val="1"/>
        </w:rPr>
        <w:t xml:space="preserve"> </w:t>
      </w:r>
      <w:r>
        <w:t xml:space="preserve">коррекционно-образовательного </w:t>
      </w:r>
      <w:r>
        <w:rPr>
          <w:spacing w:val="-2"/>
        </w:rPr>
        <w:t>процесса.</w:t>
      </w:r>
    </w:p>
    <w:p w:rsidR="00CE04F4" w:rsidRDefault="008178F7">
      <w:pPr>
        <w:pStyle w:val="a3"/>
        <w:ind w:right="561"/>
      </w:pPr>
      <w:r>
        <w:t>Содержание обучения по программе является вариативным, оно может изменяться в зависимости</w:t>
      </w:r>
      <w:r>
        <w:rPr>
          <w:spacing w:val="-3"/>
        </w:rPr>
        <w:t xml:space="preserve"> </w:t>
      </w:r>
      <w:r>
        <w:t>от особых</w:t>
      </w:r>
      <w:r>
        <w:rPr>
          <w:spacing w:val="-5"/>
        </w:rPr>
        <w:t xml:space="preserve"> </w:t>
      </w:r>
      <w:r>
        <w:t>образовательных потребностей обучающихся, обусловленных тяжестью и характером имеющихся у</w:t>
      </w:r>
      <w:r>
        <w:rPr>
          <w:spacing w:val="-1"/>
        </w:rPr>
        <w:t xml:space="preserve"> </w:t>
      </w:r>
      <w:r>
        <w:t xml:space="preserve">них нарушений. При формировании и структурировании материала необходимо учитывать нозологию, возраст, степень тяжести двигательного нарушения, время его возникновения, причины и характер протекания заболевания, состояние соматического здоровья, уровень физического развития и физической подготовленности обучающихся. Все упражнения дифференцируются в зависимости от ведущего двигательного нарушения у </w:t>
      </w:r>
      <w:r>
        <w:rPr>
          <w:spacing w:val="-2"/>
        </w:rPr>
        <w:t>обучающихся.</w:t>
      </w:r>
    </w:p>
    <w:p w:rsidR="00CE04F4" w:rsidRDefault="008178F7">
      <w:pPr>
        <w:pStyle w:val="a3"/>
        <w:spacing w:before="1"/>
        <w:ind w:right="556"/>
      </w:pPr>
      <w:r>
        <w:t>При работе с обучающимися с тяжелой степенью двигательных нарушений предусматриваются индивидуальные формы работы. Занятия по двигательной коррекции направлены на обучение произвольному и дозированному напряжению, и расслаблению мышц, нормализации координации, опороспособности и равновесия, снижение повышенного мышечного тонуса и устранение патологических синкинезий, предупреждение и борьбу с контрактурами, увеличение амплитуды движений и мышечной силы, выработку компенсаторных навыков.</w:t>
      </w:r>
    </w:p>
    <w:p w:rsidR="00CE04F4" w:rsidRDefault="008178F7">
      <w:pPr>
        <w:pStyle w:val="a3"/>
        <w:spacing w:before="1" w:line="237" w:lineRule="auto"/>
        <w:ind w:right="575"/>
      </w:pPr>
      <w:r>
        <w:t>Проведение уроков по адаптивной физической культуре предполагает соблюдение следующих условий:</w:t>
      </w:r>
    </w:p>
    <w:p w:rsidR="00CE04F4" w:rsidRDefault="008178F7" w:rsidP="00492A9C">
      <w:pPr>
        <w:pStyle w:val="a4"/>
        <w:numPr>
          <w:ilvl w:val="0"/>
          <w:numId w:val="225"/>
        </w:numPr>
        <w:tabs>
          <w:tab w:val="left" w:pos="1235"/>
        </w:tabs>
        <w:spacing w:before="3" w:line="275" w:lineRule="exact"/>
        <w:ind w:left="1235" w:hanging="244"/>
        <w:jc w:val="both"/>
        <w:rPr>
          <w:sz w:val="24"/>
        </w:rPr>
      </w:pPr>
      <w:r>
        <w:rPr>
          <w:sz w:val="24"/>
        </w:rPr>
        <w:t>Создание</w:t>
      </w:r>
      <w:r>
        <w:rPr>
          <w:spacing w:val="-8"/>
          <w:sz w:val="24"/>
        </w:rPr>
        <w:t xml:space="preserve"> </w:t>
      </w:r>
      <w:r>
        <w:rPr>
          <w:sz w:val="24"/>
        </w:rPr>
        <w:t>мотивации</w:t>
      </w:r>
      <w:r>
        <w:rPr>
          <w:spacing w:val="-8"/>
          <w:sz w:val="24"/>
        </w:rPr>
        <w:t xml:space="preserve"> </w:t>
      </w:r>
      <w:r>
        <w:rPr>
          <w:sz w:val="24"/>
        </w:rPr>
        <w:t>обучающихся</w:t>
      </w:r>
      <w:r>
        <w:rPr>
          <w:spacing w:val="-5"/>
          <w:sz w:val="24"/>
        </w:rPr>
        <w:t xml:space="preserve"> </w:t>
      </w:r>
      <w:r>
        <w:rPr>
          <w:sz w:val="24"/>
        </w:rPr>
        <w:t>для</w:t>
      </w:r>
      <w:r>
        <w:rPr>
          <w:spacing w:val="-5"/>
          <w:sz w:val="24"/>
        </w:rPr>
        <w:t xml:space="preserve"> </w:t>
      </w:r>
      <w:r>
        <w:rPr>
          <w:sz w:val="24"/>
        </w:rPr>
        <w:t>решения</w:t>
      </w:r>
      <w:r>
        <w:rPr>
          <w:spacing w:val="-4"/>
          <w:sz w:val="24"/>
        </w:rPr>
        <w:t xml:space="preserve"> </w:t>
      </w:r>
      <w:r>
        <w:rPr>
          <w:sz w:val="24"/>
        </w:rPr>
        <w:t>двигательных</w:t>
      </w:r>
      <w:r>
        <w:rPr>
          <w:spacing w:val="-9"/>
          <w:sz w:val="24"/>
        </w:rPr>
        <w:t xml:space="preserve"> </w:t>
      </w:r>
      <w:r>
        <w:rPr>
          <w:spacing w:val="-2"/>
          <w:sz w:val="24"/>
        </w:rPr>
        <w:t>задач.</w:t>
      </w:r>
    </w:p>
    <w:p w:rsidR="00CE04F4" w:rsidRDefault="008178F7" w:rsidP="00492A9C">
      <w:pPr>
        <w:pStyle w:val="a4"/>
        <w:numPr>
          <w:ilvl w:val="0"/>
          <w:numId w:val="225"/>
        </w:numPr>
        <w:tabs>
          <w:tab w:val="left" w:pos="1412"/>
        </w:tabs>
        <w:spacing w:line="242" w:lineRule="auto"/>
        <w:ind w:left="425" w:right="556" w:firstLine="566"/>
        <w:jc w:val="both"/>
        <w:rPr>
          <w:sz w:val="24"/>
        </w:rPr>
      </w:pPr>
      <w:r>
        <w:rPr>
          <w:sz w:val="24"/>
        </w:rPr>
        <w:t xml:space="preserve">Сочетание активной работы и отдыха, для предотвращения переутомления </w:t>
      </w:r>
      <w:r>
        <w:rPr>
          <w:spacing w:val="-2"/>
          <w:sz w:val="24"/>
        </w:rPr>
        <w:t>обучающихся.</w:t>
      </w:r>
    </w:p>
    <w:p w:rsidR="00CE04F4" w:rsidRDefault="008178F7" w:rsidP="00492A9C">
      <w:pPr>
        <w:pStyle w:val="a4"/>
        <w:numPr>
          <w:ilvl w:val="0"/>
          <w:numId w:val="225"/>
        </w:numPr>
        <w:tabs>
          <w:tab w:val="left" w:pos="1235"/>
        </w:tabs>
        <w:spacing w:line="271" w:lineRule="exact"/>
        <w:ind w:left="1235" w:hanging="244"/>
        <w:jc w:val="both"/>
        <w:rPr>
          <w:sz w:val="24"/>
        </w:rPr>
      </w:pPr>
      <w:r>
        <w:rPr>
          <w:sz w:val="24"/>
        </w:rPr>
        <w:t>Непрерывность</w:t>
      </w:r>
      <w:r>
        <w:rPr>
          <w:spacing w:val="-13"/>
          <w:sz w:val="24"/>
        </w:rPr>
        <w:t xml:space="preserve"> </w:t>
      </w:r>
      <w:r>
        <w:rPr>
          <w:sz w:val="24"/>
        </w:rPr>
        <w:t>образовательного</w:t>
      </w:r>
      <w:r>
        <w:rPr>
          <w:spacing w:val="-4"/>
          <w:sz w:val="24"/>
        </w:rPr>
        <w:t xml:space="preserve"> </w:t>
      </w:r>
      <w:r>
        <w:rPr>
          <w:sz w:val="24"/>
        </w:rPr>
        <w:t>процесса.</w:t>
      </w:r>
      <w:r>
        <w:rPr>
          <w:spacing w:val="-9"/>
          <w:sz w:val="24"/>
        </w:rPr>
        <w:t xml:space="preserve"> </w:t>
      </w:r>
      <w:r>
        <w:rPr>
          <w:sz w:val="24"/>
        </w:rPr>
        <w:t>Уроки</w:t>
      </w:r>
      <w:r>
        <w:rPr>
          <w:spacing w:val="-3"/>
          <w:sz w:val="24"/>
        </w:rPr>
        <w:t xml:space="preserve"> </w:t>
      </w:r>
      <w:r>
        <w:rPr>
          <w:sz w:val="24"/>
        </w:rPr>
        <w:t>должны</w:t>
      </w:r>
      <w:r>
        <w:rPr>
          <w:spacing w:val="-2"/>
          <w:sz w:val="24"/>
        </w:rPr>
        <w:t xml:space="preserve"> </w:t>
      </w:r>
      <w:r>
        <w:rPr>
          <w:sz w:val="24"/>
        </w:rPr>
        <w:t>быть</w:t>
      </w:r>
      <w:r>
        <w:rPr>
          <w:spacing w:val="-3"/>
          <w:sz w:val="24"/>
        </w:rPr>
        <w:t xml:space="preserve"> </w:t>
      </w:r>
      <w:r>
        <w:rPr>
          <w:spacing w:val="-2"/>
          <w:sz w:val="24"/>
        </w:rPr>
        <w:t>регулярными.</w:t>
      </w:r>
    </w:p>
    <w:p w:rsidR="00CE04F4" w:rsidRDefault="008178F7" w:rsidP="00492A9C">
      <w:pPr>
        <w:pStyle w:val="a4"/>
        <w:numPr>
          <w:ilvl w:val="0"/>
          <w:numId w:val="225"/>
        </w:numPr>
        <w:tabs>
          <w:tab w:val="left" w:pos="1235"/>
        </w:tabs>
        <w:spacing w:before="1" w:line="275" w:lineRule="exact"/>
        <w:ind w:left="1235" w:hanging="244"/>
        <w:jc w:val="both"/>
        <w:rPr>
          <w:sz w:val="24"/>
        </w:rPr>
      </w:pPr>
      <w:r>
        <w:rPr>
          <w:sz w:val="24"/>
        </w:rPr>
        <w:t>Важность</w:t>
      </w:r>
      <w:r>
        <w:rPr>
          <w:spacing w:val="-5"/>
          <w:sz w:val="24"/>
        </w:rPr>
        <w:t xml:space="preserve"> </w:t>
      </w:r>
      <w:r>
        <w:rPr>
          <w:spacing w:val="-2"/>
          <w:sz w:val="24"/>
        </w:rPr>
        <w:t>поощрения.</w:t>
      </w:r>
    </w:p>
    <w:p w:rsidR="00CE04F4" w:rsidRDefault="008178F7" w:rsidP="00492A9C">
      <w:pPr>
        <w:pStyle w:val="a4"/>
        <w:numPr>
          <w:ilvl w:val="0"/>
          <w:numId w:val="225"/>
        </w:numPr>
        <w:tabs>
          <w:tab w:val="left" w:pos="1268"/>
        </w:tabs>
        <w:ind w:left="425" w:right="564" w:firstLine="566"/>
        <w:jc w:val="both"/>
        <w:rPr>
          <w:sz w:val="24"/>
        </w:rPr>
      </w:pPr>
      <w:r>
        <w:rPr>
          <w:sz w:val="24"/>
        </w:rPr>
        <w:t>Социально значимые двигательные акты (необходимо включать в уроки упражнения, которые имитируют или подводят обучающихся к выполнению движений, обеспечивающих рутинные бытовые нужды).</w:t>
      </w:r>
    </w:p>
    <w:p w:rsidR="00CE04F4" w:rsidRDefault="00CE04F4">
      <w:pPr>
        <w:pStyle w:val="a4"/>
        <w:rPr>
          <w:sz w:val="24"/>
        </w:rPr>
        <w:sectPr w:rsidR="00CE04F4">
          <w:pgSz w:w="11910" w:h="16840"/>
          <w:pgMar w:top="620" w:right="283" w:bottom="480" w:left="708" w:header="0" w:footer="292" w:gutter="0"/>
          <w:cols w:space="720"/>
        </w:sectPr>
      </w:pPr>
    </w:p>
    <w:p w:rsidR="00CE04F4" w:rsidRDefault="008178F7" w:rsidP="00492A9C">
      <w:pPr>
        <w:pStyle w:val="a4"/>
        <w:numPr>
          <w:ilvl w:val="0"/>
          <w:numId w:val="225"/>
        </w:numPr>
        <w:tabs>
          <w:tab w:val="left" w:pos="1235"/>
        </w:tabs>
        <w:spacing w:before="64" w:line="275" w:lineRule="exact"/>
        <w:ind w:left="1235" w:hanging="244"/>
        <w:jc w:val="both"/>
        <w:rPr>
          <w:sz w:val="24"/>
        </w:rPr>
      </w:pPr>
      <w:r>
        <w:rPr>
          <w:sz w:val="24"/>
        </w:rPr>
        <w:lastRenderedPageBreak/>
        <w:t>Активизация</w:t>
      </w:r>
      <w:r>
        <w:rPr>
          <w:spacing w:val="-8"/>
          <w:sz w:val="24"/>
        </w:rPr>
        <w:t xml:space="preserve"> </w:t>
      </w:r>
      <w:r>
        <w:rPr>
          <w:sz w:val="24"/>
        </w:rPr>
        <w:t>всех</w:t>
      </w:r>
      <w:r>
        <w:rPr>
          <w:spacing w:val="-8"/>
          <w:sz w:val="24"/>
        </w:rPr>
        <w:t xml:space="preserve"> </w:t>
      </w:r>
      <w:r>
        <w:rPr>
          <w:sz w:val="24"/>
        </w:rPr>
        <w:t>нарушенных</w:t>
      </w:r>
      <w:r>
        <w:rPr>
          <w:spacing w:val="-7"/>
          <w:sz w:val="24"/>
        </w:rPr>
        <w:t xml:space="preserve"> </w:t>
      </w:r>
      <w:r>
        <w:rPr>
          <w:spacing w:val="-2"/>
          <w:sz w:val="24"/>
        </w:rPr>
        <w:t>функций.</w:t>
      </w:r>
    </w:p>
    <w:p w:rsidR="00CE04F4" w:rsidRDefault="008178F7" w:rsidP="00492A9C">
      <w:pPr>
        <w:pStyle w:val="a4"/>
        <w:numPr>
          <w:ilvl w:val="0"/>
          <w:numId w:val="225"/>
        </w:numPr>
        <w:tabs>
          <w:tab w:val="left" w:pos="1235"/>
        </w:tabs>
        <w:spacing w:line="275" w:lineRule="exact"/>
        <w:ind w:left="1235" w:hanging="244"/>
        <w:jc w:val="both"/>
        <w:rPr>
          <w:sz w:val="24"/>
        </w:rPr>
      </w:pPr>
      <w:r>
        <w:rPr>
          <w:sz w:val="24"/>
        </w:rPr>
        <w:t>Сотрудничество</w:t>
      </w:r>
      <w:r>
        <w:rPr>
          <w:spacing w:val="-2"/>
          <w:sz w:val="24"/>
        </w:rPr>
        <w:t xml:space="preserve"> </w:t>
      </w:r>
      <w:r>
        <w:rPr>
          <w:sz w:val="24"/>
        </w:rPr>
        <w:t>с</w:t>
      </w:r>
      <w:r>
        <w:rPr>
          <w:spacing w:val="-9"/>
          <w:sz w:val="24"/>
        </w:rPr>
        <w:t xml:space="preserve"> </w:t>
      </w:r>
      <w:r>
        <w:rPr>
          <w:spacing w:val="-2"/>
          <w:sz w:val="24"/>
        </w:rPr>
        <w:t>родителями.</w:t>
      </w:r>
    </w:p>
    <w:p w:rsidR="00CE04F4" w:rsidRDefault="008178F7" w:rsidP="00492A9C">
      <w:pPr>
        <w:pStyle w:val="a4"/>
        <w:numPr>
          <w:ilvl w:val="0"/>
          <w:numId w:val="225"/>
        </w:numPr>
        <w:tabs>
          <w:tab w:val="left" w:pos="1316"/>
        </w:tabs>
        <w:spacing w:before="5" w:line="237" w:lineRule="auto"/>
        <w:ind w:left="425" w:right="570" w:firstLine="566"/>
        <w:jc w:val="both"/>
        <w:rPr>
          <w:sz w:val="24"/>
        </w:rPr>
      </w:pPr>
      <w:r>
        <w:rPr>
          <w:sz w:val="24"/>
        </w:rPr>
        <w:t>Строгий учет показаний и противопоказаний к выполнению определенных видов физкультурно-спортивной деятельности.</w:t>
      </w:r>
    </w:p>
    <w:p w:rsidR="00CE04F4" w:rsidRDefault="008178F7">
      <w:pPr>
        <w:pStyle w:val="a3"/>
        <w:spacing w:before="3"/>
        <w:ind w:right="568"/>
      </w:pPr>
      <w:r>
        <w:t>Содержание специальной учебной дисциплины «Адаптивная физическая культура» представлено двигательной деятельностью с её базовыми компонентами: информационным (знания об адаптивной физической культуре), операциональным (способы выполнения деятельности) и мотивационно-процессуальным (физическое совершенствование). Программный материал структурирован по модульному принципу.</w:t>
      </w:r>
    </w:p>
    <w:p w:rsidR="00CE04F4" w:rsidRDefault="008178F7">
      <w:pPr>
        <w:pStyle w:val="a3"/>
        <w:spacing w:line="242" w:lineRule="auto"/>
        <w:ind w:right="566"/>
      </w:pPr>
      <w:r>
        <w:t>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rsidR="00CE04F4" w:rsidRDefault="008178F7">
      <w:pPr>
        <w:pStyle w:val="a3"/>
        <w:ind w:right="568"/>
      </w:pPr>
      <w: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Данные модули в своём предметном содержании ориентируются на освоение обучающимися разнообразных технических действий и физических упражнений, содействующих обогащению двигательного опыта. При отсутствии объективной возможности реализации модулей «Лыжная подготовка» и «Плавание» предусматривается включение в содержание образования иных (вариативных) модулей либо увеличение количества учебных часов на освоение программного материала по инвариативным модулям.</w:t>
      </w:r>
    </w:p>
    <w:p w:rsidR="00CE04F4" w:rsidRDefault="008178F7">
      <w:pPr>
        <w:pStyle w:val="a3"/>
        <w:ind w:right="567" w:firstLine="628"/>
      </w:pPr>
      <w:r>
        <w:t>Содержание вариативного модуля (модуль «Спорт») разрабатывается образовательной организацией самостоятельно с учётом особых образовательных потребностей</w:t>
      </w:r>
      <w:r>
        <w:rPr>
          <w:spacing w:val="40"/>
        </w:rPr>
        <w:t xml:space="preserve"> </w:t>
      </w:r>
      <w:r>
        <w:t>обучающихся, их интересов и способностей, запросов родителей (законных представителей), а также возможностей и особенностей образовательной организации, в т. ч. региональных и этнокультурных особенностей.</w:t>
      </w:r>
    </w:p>
    <w:p w:rsidR="00CE04F4" w:rsidRDefault="008178F7">
      <w:pPr>
        <w:pStyle w:val="a3"/>
        <w:ind w:right="562"/>
      </w:pPr>
      <w:r>
        <w:t>Модуль «Спорт» рекомендуется разрабатывать с учетом выбора видов адаптивного спорта, обладающих наибольшим реабилитационным потенциалом для обучающихся с нарушениями опорно-двигательного</w:t>
      </w:r>
      <w:r>
        <w:rPr>
          <w:spacing w:val="40"/>
        </w:rPr>
        <w:t xml:space="preserve"> </w:t>
      </w:r>
      <w:r>
        <w:t>аппарата. Спортивная подготовка может осуществляться по направлению видов спорта для лиц с поражением опорно-двигательного аппарата Паралимпийского движения.</w:t>
      </w:r>
    </w:p>
    <w:p w:rsidR="00CE04F4" w:rsidRDefault="008178F7">
      <w:pPr>
        <w:pStyle w:val="a3"/>
        <w:ind w:right="569"/>
      </w:pPr>
      <w:r>
        <w:t>Содержание тематических модулей Примерной рабочей программы представлено</w:t>
      </w:r>
      <w:r>
        <w:rPr>
          <w:spacing w:val="40"/>
        </w:rPr>
        <w:t xml:space="preserve"> </w:t>
      </w:r>
      <w:r>
        <w:t>без привязки к годам обучения. Количество модулей может быть дополнено образовательной организацией с учётом интересов и способностей обучающихся, запросов их родителей (законных представителей), а также возможностей и особенностей образовательной организации. Педагог, разрабатывая рабочую программу по адаптивной физической культуре, самостоятельно распределяет учебный материал по годам и периодам обучения с учётом степени сложности видов деятельности, исходя из психофизических особенностей и состояния здоровья</w:t>
      </w:r>
      <w:r>
        <w:rPr>
          <w:spacing w:val="-11"/>
        </w:rPr>
        <w:t xml:space="preserve"> </w:t>
      </w:r>
      <w:r>
        <w:t>обучающихся</w:t>
      </w:r>
      <w:r>
        <w:rPr>
          <w:spacing w:val="-2"/>
        </w:rPr>
        <w:t xml:space="preserve"> </w:t>
      </w:r>
      <w:r>
        <w:t>конкретной</w:t>
      </w:r>
      <w:r>
        <w:rPr>
          <w:spacing w:val="-10"/>
        </w:rPr>
        <w:t xml:space="preserve"> </w:t>
      </w:r>
      <w:r>
        <w:t>образовательной</w:t>
      </w:r>
      <w:r>
        <w:rPr>
          <w:spacing w:val="-5"/>
        </w:rPr>
        <w:t xml:space="preserve"> </w:t>
      </w:r>
      <w:r>
        <w:t>организации,</w:t>
      </w:r>
      <w:r>
        <w:rPr>
          <w:spacing w:val="-4"/>
        </w:rPr>
        <w:t xml:space="preserve"> </w:t>
      </w:r>
      <w:r>
        <w:t>группы, класса, медицинских рекомендаций и ограничений.</w:t>
      </w:r>
    </w:p>
    <w:p w:rsidR="00CE04F4" w:rsidRDefault="008178F7">
      <w:pPr>
        <w:pStyle w:val="Heading3"/>
        <w:spacing w:before="3" w:line="272" w:lineRule="exact"/>
      </w:pPr>
      <w:r>
        <w:t>Место</w:t>
      </w:r>
      <w:r>
        <w:rPr>
          <w:spacing w:val="-1"/>
        </w:rPr>
        <w:t xml:space="preserve"> </w:t>
      </w:r>
      <w:r>
        <w:t>учебного</w:t>
      </w:r>
      <w:r>
        <w:rPr>
          <w:spacing w:val="-1"/>
        </w:rPr>
        <w:t xml:space="preserve"> </w:t>
      </w:r>
      <w:r>
        <w:t>предмета</w:t>
      </w:r>
      <w:r>
        <w:rPr>
          <w:spacing w:val="-6"/>
        </w:rPr>
        <w:t xml:space="preserve"> </w:t>
      </w:r>
      <w:r>
        <w:t>«Адаптивная</w:t>
      </w:r>
      <w:r>
        <w:rPr>
          <w:spacing w:val="-6"/>
        </w:rPr>
        <w:t xml:space="preserve"> </w:t>
      </w:r>
      <w:r>
        <w:t>физическая</w:t>
      </w:r>
      <w:r>
        <w:rPr>
          <w:spacing w:val="-1"/>
        </w:rPr>
        <w:t xml:space="preserve"> </w:t>
      </w:r>
      <w:r>
        <w:t>культура»</w:t>
      </w:r>
      <w:r>
        <w:rPr>
          <w:spacing w:val="-6"/>
        </w:rPr>
        <w:t xml:space="preserve"> </w:t>
      </w:r>
      <w:r>
        <w:t>в</w:t>
      </w:r>
      <w:r>
        <w:rPr>
          <w:spacing w:val="-1"/>
        </w:rPr>
        <w:t xml:space="preserve"> </w:t>
      </w:r>
      <w:r>
        <w:t>учебном</w:t>
      </w:r>
      <w:r>
        <w:rPr>
          <w:spacing w:val="-5"/>
        </w:rPr>
        <w:t xml:space="preserve"> </w:t>
      </w:r>
      <w:r>
        <w:rPr>
          <w:spacing w:val="-2"/>
        </w:rPr>
        <w:t>плане</w:t>
      </w:r>
    </w:p>
    <w:p w:rsidR="00CE04F4" w:rsidRDefault="008178F7">
      <w:pPr>
        <w:pStyle w:val="a3"/>
        <w:ind w:right="573"/>
      </w:pPr>
      <w:r>
        <w:t>Общий объём часов, отведённых в учебном плане на изучение специальной учебной дисциплины «Адаптивная физическая культура» в основной школе составляет не менее 340 часов (не менее двух часов в неделю в каждом классе,</w:t>
      </w:r>
      <w:r>
        <w:rPr>
          <w:spacing w:val="40"/>
        </w:rPr>
        <w:t xml:space="preserve"> </w:t>
      </w:r>
      <w:r>
        <w:t>68 часов в год).</w:t>
      </w:r>
    </w:p>
    <w:p w:rsidR="00CE04F4" w:rsidRDefault="008178F7">
      <w:pPr>
        <w:pStyle w:val="a3"/>
        <w:ind w:right="573"/>
      </w:pPr>
      <w:r>
        <w:t>При проведении уроков АФК рекомендуется деление классов на подгруппы с учетом двигательных возможностей.</w:t>
      </w:r>
    </w:p>
    <w:p w:rsidR="00CE04F4" w:rsidRDefault="008178F7">
      <w:pPr>
        <w:pStyle w:val="a3"/>
        <w:ind w:right="564"/>
      </w:pPr>
      <w:r>
        <w:t>Содержание программного материала обучающимися с НОДА</w:t>
      </w:r>
      <w:r>
        <w:rPr>
          <w:spacing w:val="40"/>
        </w:rPr>
        <w:t xml:space="preserve"> </w:t>
      </w:r>
      <w:r>
        <w:t>может быть реализовано</w:t>
      </w:r>
      <w:r>
        <w:rPr>
          <w:spacing w:val="40"/>
        </w:rPr>
        <w:t xml:space="preserve"> </w:t>
      </w:r>
      <w:r>
        <w:t>на уроках АФК,</w:t>
      </w:r>
      <w:r>
        <w:rPr>
          <w:spacing w:val="40"/>
        </w:rPr>
        <w:t xml:space="preserve"> </w:t>
      </w:r>
      <w:r>
        <w:t>через</w:t>
      </w:r>
      <w:r>
        <w:rPr>
          <w:spacing w:val="40"/>
        </w:rPr>
        <w:t xml:space="preserve"> </w:t>
      </w:r>
      <w:r>
        <w:t>иную спортивную, физкультурно-оздоровительную работу во внеурочной деятельности, в том числе при реализации дополнительных образовательных программ</w:t>
      </w:r>
      <w:r>
        <w:rPr>
          <w:spacing w:val="40"/>
        </w:rPr>
        <w:t xml:space="preserve"> </w:t>
      </w:r>
      <w:r>
        <w:t>в образовательной организации или в форме сетевого взаимодействия.</w:t>
      </w:r>
    </w:p>
    <w:p w:rsidR="00CE04F4" w:rsidRDefault="008178F7">
      <w:pPr>
        <w:pStyle w:val="a3"/>
        <w:ind w:right="558"/>
      </w:pPr>
      <w:r>
        <w:t xml:space="preserve">В расписании дополнительно, помимо обязательных уроков АФК, могут быть предусмотрены занятия, обеспечивающие ежедневную организацию динамических и/или релаксационных пауз между уроками. В программе коррекционной работы также могут быть предусмотрены индивидуальные занятия адаптивной физической культурой. Количество часов на каждого обучающегося с НОДА определяется психолого-медико-педагогическим консилиумом образовательной организации в зависимости от тяжести двигательного </w:t>
      </w:r>
      <w:r>
        <w:rPr>
          <w:spacing w:val="-2"/>
        </w:rPr>
        <w:t>нарушения.</w:t>
      </w:r>
    </w:p>
    <w:p w:rsidR="00CE04F4" w:rsidRDefault="00CE04F4">
      <w:pPr>
        <w:pStyle w:val="a3"/>
        <w:sectPr w:rsidR="00CE04F4">
          <w:pgSz w:w="11910" w:h="16840"/>
          <w:pgMar w:top="620" w:right="283" w:bottom="480" w:left="708" w:header="0" w:footer="292" w:gutter="0"/>
          <w:cols w:space="720"/>
        </w:sectPr>
      </w:pPr>
    </w:p>
    <w:p w:rsidR="00CE04F4" w:rsidRDefault="008178F7">
      <w:pPr>
        <w:pStyle w:val="Heading3"/>
        <w:spacing w:before="69" w:line="272" w:lineRule="exact"/>
      </w:pPr>
      <w:r>
        <w:lastRenderedPageBreak/>
        <w:t>Содержание</w:t>
      </w:r>
      <w:r>
        <w:rPr>
          <w:spacing w:val="-7"/>
        </w:rPr>
        <w:t xml:space="preserve"> </w:t>
      </w:r>
      <w:r>
        <w:t>учебного</w:t>
      </w:r>
      <w:r>
        <w:rPr>
          <w:spacing w:val="-3"/>
        </w:rPr>
        <w:t xml:space="preserve"> </w:t>
      </w:r>
      <w:r>
        <w:t>предмета</w:t>
      </w:r>
      <w:r>
        <w:rPr>
          <w:spacing w:val="-4"/>
        </w:rPr>
        <w:t xml:space="preserve"> </w:t>
      </w:r>
      <w:r>
        <w:t>«Адаптивная</w:t>
      </w:r>
      <w:r>
        <w:rPr>
          <w:spacing w:val="-4"/>
        </w:rPr>
        <w:t xml:space="preserve"> </w:t>
      </w:r>
      <w:r>
        <w:t>физическая</w:t>
      </w:r>
      <w:r>
        <w:rPr>
          <w:spacing w:val="-4"/>
        </w:rPr>
        <w:t xml:space="preserve"> </w:t>
      </w:r>
      <w:r>
        <w:rPr>
          <w:spacing w:val="-2"/>
        </w:rPr>
        <w:t>культура»</w:t>
      </w:r>
    </w:p>
    <w:p w:rsidR="00CE04F4" w:rsidRDefault="008178F7">
      <w:pPr>
        <w:pStyle w:val="a3"/>
        <w:spacing w:line="272" w:lineRule="exact"/>
        <w:ind w:left="991" w:firstLine="0"/>
      </w:pPr>
      <w:r>
        <w:t>Модуль</w:t>
      </w:r>
      <w:r>
        <w:rPr>
          <w:spacing w:val="-3"/>
        </w:rPr>
        <w:t xml:space="preserve"> </w:t>
      </w:r>
      <w:r>
        <w:t>«Знания</w:t>
      </w:r>
      <w:r>
        <w:rPr>
          <w:spacing w:val="-4"/>
        </w:rPr>
        <w:t xml:space="preserve"> </w:t>
      </w:r>
      <w:r>
        <w:t>о</w:t>
      </w:r>
      <w:r>
        <w:rPr>
          <w:spacing w:val="1"/>
        </w:rPr>
        <w:t xml:space="preserve"> </w:t>
      </w:r>
      <w:r>
        <w:t>физической</w:t>
      </w:r>
      <w:r>
        <w:rPr>
          <w:spacing w:val="-7"/>
        </w:rPr>
        <w:t xml:space="preserve"> </w:t>
      </w:r>
      <w:r>
        <w:rPr>
          <w:spacing w:val="-2"/>
        </w:rPr>
        <w:t>культуре»</w:t>
      </w:r>
    </w:p>
    <w:p w:rsidR="00CE04F4" w:rsidRDefault="008178F7">
      <w:pPr>
        <w:pStyle w:val="a3"/>
        <w:spacing w:before="2"/>
        <w:ind w:right="577"/>
      </w:pPr>
      <w:r>
        <w:t>В данном модуле представлены теоретические знания по истории физической культуры и спорта, их месте и роли в современном обществе; о значении физической культуры для всестороннего развития человека, укрепления здоровья и подготовки к трудовой деятельности.</w:t>
      </w:r>
    </w:p>
    <w:p w:rsidR="00CE04F4" w:rsidRDefault="008178F7">
      <w:pPr>
        <w:pStyle w:val="a3"/>
        <w:ind w:right="562"/>
      </w:pPr>
      <w:r>
        <w:t>Содержание модуля в целом соответствует содержанию аналогичного модуля Примерной основной образовательной программы основного общего образования и отражает знания</w:t>
      </w:r>
      <w:r>
        <w:rPr>
          <w:spacing w:val="40"/>
        </w:rPr>
        <w:t xml:space="preserve"> </w:t>
      </w:r>
      <w:r>
        <w:t>о здоровье и здоровом образе жизни и его связи с физической культурой; об истории и современном этапе развития олимпийского движения в мире и в Российской Федерации; о способах</w:t>
      </w:r>
      <w:r>
        <w:rPr>
          <w:spacing w:val="-2"/>
        </w:rPr>
        <w:t xml:space="preserve"> </w:t>
      </w:r>
      <w:r>
        <w:t>самостоятельной деятельности</w:t>
      </w:r>
      <w:r>
        <w:rPr>
          <w:spacing w:val="-1"/>
        </w:rPr>
        <w:t xml:space="preserve"> </w:t>
      </w:r>
      <w:r>
        <w:t>и роли</w:t>
      </w:r>
      <w:r>
        <w:rPr>
          <w:spacing w:val="-1"/>
        </w:rPr>
        <w:t xml:space="preserve"> </w:t>
      </w:r>
      <w:r>
        <w:t>физкультурно-оздоровительной</w:t>
      </w:r>
      <w:r>
        <w:rPr>
          <w:spacing w:val="-1"/>
        </w:rPr>
        <w:t xml:space="preserve"> </w:t>
      </w:r>
      <w:r>
        <w:t>деятельности</w:t>
      </w:r>
      <w:r>
        <w:rPr>
          <w:spacing w:val="40"/>
        </w:rPr>
        <w:t xml:space="preserve"> </w:t>
      </w:r>
      <w:r>
        <w:t>в жизни человека.</w:t>
      </w:r>
    </w:p>
    <w:p w:rsidR="00CE04F4" w:rsidRDefault="008178F7">
      <w:pPr>
        <w:pStyle w:val="a3"/>
        <w:ind w:right="561"/>
      </w:pPr>
      <w:r>
        <w:t>Специфической особенностью содержания учебного материала для обучающихся с нарушениями опорно-двигательного аппарата является включение тематики, отражающей важность</w:t>
      </w:r>
      <w:r>
        <w:rPr>
          <w:spacing w:val="-1"/>
        </w:rPr>
        <w:t xml:space="preserve"> </w:t>
      </w:r>
      <w:r>
        <w:t>соблюдения</w:t>
      </w:r>
      <w:r>
        <w:rPr>
          <w:spacing w:val="-2"/>
        </w:rPr>
        <w:t xml:space="preserve"> </w:t>
      </w:r>
      <w:r>
        <w:t>ортопедического и</w:t>
      </w:r>
      <w:r>
        <w:rPr>
          <w:spacing w:val="-1"/>
        </w:rPr>
        <w:t xml:space="preserve"> </w:t>
      </w:r>
      <w:r>
        <w:t>двигательного режима, а также</w:t>
      </w:r>
      <w:r>
        <w:rPr>
          <w:spacing w:val="-3"/>
        </w:rPr>
        <w:t xml:space="preserve"> </w:t>
      </w:r>
      <w:r>
        <w:t>тематики, касающейся становления паралимпийского движения в мире и в России, успехов российских спортсменов- паралимпейцев, видов адаптивного спорта для лиц с нарушениями опорно-двигательного аппарата (конный спорт, бочча, настольный теннис, плавание, бадминтон на колясках и др.).</w:t>
      </w:r>
    </w:p>
    <w:p w:rsidR="00CE04F4" w:rsidRDefault="008178F7">
      <w:pPr>
        <w:pStyle w:val="a3"/>
        <w:ind w:left="991" w:firstLine="0"/>
      </w:pPr>
      <w:r>
        <w:t>Модуль</w:t>
      </w:r>
      <w:r>
        <w:rPr>
          <w:spacing w:val="-5"/>
        </w:rPr>
        <w:t xml:space="preserve"> </w:t>
      </w:r>
      <w:r>
        <w:rPr>
          <w:spacing w:val="-2"/>
        </w:rPr>
        <w:t>«Гимнастика»</w:t>
      </w:r>
    </w:p>
    <w:p w:rsidR="00CE04F4" w:rsidRDefault="008178F7">
      <w:pPr>
        <w:pStyle w:val="a3"/>
        <w:spacing w:before="4" w:line="237" w:lineRule="auto"/>
        <w:ind w:right="566"/>
      </w:pPr>
      <w:r>
        <w:t xml:space="preserve">Физические упражнения, направленные на коррекцию нарушений опорно-двигательного </w:t>
      </w:r>
      <w:r>
        <w:rPr>
          <w:spacing w:val="-2"/>
        </w:rPr>
        <w:t>аппарата.</w:t>
      </w:r>
    </w:p>
    <w:p w:rsidR="00CE04F4" w:rsidRDefault="008178F7">
      <w:pPr>
        <w:pStyle w:val="a3"/>
        <w:spacing w:before="6" w:line="237" w:lineRule="auto"/>
        <w:ind w:right="568"/>
      </w:pPr>
      <w:r>
        <w:t>Построения и перестроения, направленные на овладение доступными способами перестроения и ориентировки в пространстве.</w:t>
      </w:r>
    </w:p>
    <w:p w:rsidR="00CE04F4" w:rsidRDefault="008178F7">
      <w:pPr>
        <w:pStyle w:val="a3"/>
        <w:spacing w:before="3"/>
        <w:ind w:right="558"/>
      </w:pPr>
      <w:r>
        <w:t>Общеразвивающие и корригирующие упражнения. Болящая часть общеразвивающих и корригирующих упражнений проводиться из положения лежа, часть упражнений из положения стоя или сидя.</w:t>
      </w:r>
    </w:p>
    <w:p w:rsidR="00CE04F4" w:rsidRDefault="008178F7">
      <w:pPr>
        <w:pStyle w:val="a3"/>
        <w:spacing w:line="242" w:lineRule="auto"/>
        <w:ind w:left="991" w:right="2786" w:firstLine="0"/>
      </w:pPr>
      <w:r>
        <w:t>Обучение</w:t>
      </w:r>
      <w:r>
        <w:rPr>
          <w:spacing w:val="-3"/>
        </w:rPr>
        <w:t xml:space="preserve"> </w:t>
      </w:r>
      <w:r>
        <w:t>правильному</w:t>
      </w:r>
      <w:r>
        <w:rPr>
          <w:spacing w:val="-12"/>
        </w:rPr>
        <w:t xml:space="preserve"> </w:t>
      </w:r>
      <w:r>
        <w:t>дыханию</w:t>
      </w:r>
      <w:r>
        <w:rPr>
          <w:spacing w:val="-4"/>
        </w:rPr>
        <w:t xml:space="preserve"> </w:t>
      </w:r>
      <w:r>
        <w:t>в</w:t>
      </w:r>
      <w:r>
        <w:rPr>
          <w:spacing w:val="-2"/>
        </w:rPr>
        <w:t xml:space="preserve"> </w:t>
      </w:r>
      <w:r>
        <w:t>покое</w:t>
      </w:r>
      <w:r>
        <w:rPr>
          <w:spacing w:val="-8"/>
        </w:rPr>
        <w:t xml:space="preserve"> </w:t>
      </w:r>
      <w:r>
        <w:t>и</w:t>
      </w:r>
      <w:r>
        <w:rPr>
          <w:spacing w:val="-6"/>
        </w:rPr>
        <w:t xml:space="preserve"> </w:t>
      </w:r>
      <w:r>
        <w:t>при</w:t>
      </w:r>
      <w:r>
        <w:rPr>
          <w:spacing w:val="-6"/>
        </w:rPr>
        <w:t xml:space="preserve"> </w:t>
      </w:r>
      <w:r>
        <w:t>физической</w:t>
      </w:r>
      <w:r>
        <w:rPr>
          <w:spacing w:val="-6"/>
        </w:rPr>
        <w:t xml:space="preserve"> </w:t>
      </w:r>
      <w:r>
        <w:t>нагрузке. Акробатические упражнения и комбинации (перекаты, упоры).</w:t>
      </w:r>
    </w:p>
    <w:p w:rsidR="00CE04F4" w:rsidRDefault="008178F7">
      <w:pPr>
        <w:pStyle w:val="a3"/>
        <w:ind w:right="570"/>
      </w:pPr>
      <w:r>
        <w:t>Гимнастические упражнения и комбинации на спортивных снарядах (перекладине, бревне): висы, упоры, повороты, передвижения, седы, стойки. Преодоление гимнастической полосы препятствий.</w:t>
      </w:r>
    </w:p>
    <w:p w:rsidR="00CE04F4" w:rsidRDefault="008178F7">
      <w:pPr>
        <w:pStyle w:val="a3"/>
        <w:spacing w:line="237" w:lineRule="auto"/>
        <w:ind w:left="991" w:right="3621" w:firstLine="0"/>
      </w:pPr>
      <w:r>
        <w:t>Комплексы</w:t>
      </w:r>
      <w:r>
        <w:rPr>
          <w:spacing w:val="-10"/>
        </w:rPr>
        <w:t xml:space="preserve"> </w:t>
      </w:r>
      <w:r>
        <w:t>дыхательной</w:t>
      </w:r>
      <w:r>
        <w:rPr>
          <w:spacing w:val="-11"/>
        </w:rPr>
        <w:t xml:space="preserve"> </w:t>
      </w:r>
      <w:r>
        <w:t>гимнастики,</w:t>
      </w:r>
      <w:r>
        <w:rPr>
          <w:spacing w:val="-10"/>
        </w:rPr>
        <w:t xml:space="preserve"> </w:t>
      </w:r>
      <w:r>
        <w:t>зрительная</w:t>
      </w:r>
      <w:r>
        <w:rPr>
          <w:spacing w:val="-7"/>
        </w:rPr>
        <w:t xml:space="preserve"> </w:t>
      </w:r>
      <w:r>
        <w:t>гимнастика Модуль «Легкая атлетика»</w:t>
      </w:r>
    </w:p>
    <w:p w:rsidR="00CE04F4" w:rsidRDefault="008178F7">
      <w:pPr>
        <w:pStyle w:val="a3"/>
        <w:spacing w:before="1"/>
        <w:ind w:right="567"/>
      </w:pPr>
      <w:r>
        <w:t>Изучение содержания модуля по легкой атлетике способствует формированию двигательных навыков, таких как правильная ходьба, бег, прыжки и метание, гонки на</w:t>
      </w:r>
      <w:r>
        <w:rPr>
          <w:spacing w:val="40"/>
        </w:rPr>
        <w:t xml:space="preserve"> </w:t>
      </w:r>
      <w:r>
        <w:t>колясках. Наряду</w:t>
      </w:r>
      <w:r>
        <w:rPr>
          <w:spacing w:val="-2"/>
        </w:rPr>
        <w:t xml:space="preserve"> </w:t>
      </w:r>
      <w:r>
        <w:t>с этим важно развивать и совершенствовать физические качества -</w:t>
      </w:r>
      <w:r>
        <w:rPr>
          <w:spacing w:val="40"/>
        </w:rPr>
        <w:t xml:space="preserve"> </w:t>
      </w:r>
      <w:r>
        <w:t>быстроту, ловкость, гибкость, силу, выносливость, скорость реакции. Метание развивает точность, ловкость</w:t>
      </w:r>
      <w:r>
        <w:rPr>
          <w:spacing w:val="40"/>
        </w:rPr>
        <w:t xml:space="preserve"> </w:t>
      </w:r>
      <w:r>
        <w:t>при действиях с предметами, глазомер. Обучение правильному захвату мяча, соизмерение дистанции от точки броска до цели, способствует формированию правильной пространственной ориентировки.</w:t>
      </w:r>
    </w:p>
    <w:p w:rsidR="00CE04F4" w:rsidRDefault="008178F7">
      <w:pPr>
        <w:pStyle w:val="a3"/>
        <w:spacing w:line="242" w:lineRule="auto"/>
        <w:ind w:right="567"/>
      </w:pPr>
      <w:r>
        <w:t>Легкоатлетические упражнения: техника ходьбы, бега на короткие, средние и длинные дистанции, метания малого мяча.</w:t>
      </w:r>
    </w:p>
    <w:p w:rsidR="00CE04F4" w:rsidRDefault="008178F7">
      <w:pPr>
        <w:pStyle w:val="a3"/>
        <w:ind w:right="564"/>
      </w:pPr>
      <w:r>
        <w:t>Для обучающихся с выраженными двигательными нарушениями необходимо использовать различные специальные беговые упражнения; гонки на колясках, ходьбу при помощи технических средств реабилитации.</w:t>
      </w:r>
    </w:p>
    <w:p w:rsidR="00CE04F4" w:rsidRDefault="008178F7">
      <w:pPr>
        <w:pStyle w:val="a3"/>
        <w:ind w:right="573"/>
      </w:pPr>
      <w:r>
        <w:t>Для обучающихся, которые не могут заниматься бегом /</w:t>
      </w:r>
      <w:r>
        <w:rPr>
          <w:spacing w:val="-1"/>
        </w:rPr>
        <w:t xml:space="preserve"> </w:t>
      </w:r>
      <w:r>
        <w:t>осваивать технику</w:t>
      </w:r>
      <w:r>
        <w:rPr>
          <w:spacing w:val="-1"/>
        </w:rPr>
        <w:t xml:space="preserve"> </w:t>
      </w:r>
      <w:r>
        <w:t>бега, вводятся упражнения для улучшения постурального контроля (статичные положения с постепенным увеличением времени нахождения выполнения упражнений).</w:t>
      </w:r>
    </w:p>
    <w:p w:rsidR="00CE04F4" w:rsidRDefault="008178F7">
      <w:pPr>
        <w:pStyle w:val="a3"/>
        <w:ind w:right="569"/>
      </w:pPr>
      <w:r>
        <w:t>При занятиях с обучающимися с двигательными нарушениями, сопровождающими спастичностью мышц, следует учитывать, что при выполнении упражнений с ускорением и резкими или рывковыми движениями возможно усиление спастики в мышцах рук и ног.</w:t>
      </w:r>
    </w:p>
    <w:p w:rsidR="00CE04F4" w:rsidRDefault="008178F7">
      <w:pPr>
        <w:pStyle w:val="a3"/>
        <w:spacing w:line="274" w:lineRule="exact"/>
        <w:ind w:left="991" w:firstLine="0"/>
      </w:pPr>
      <w:r>
        <w:t>Модуль</w:t>
      </w:r>
      <w:r>
        <w:rPr>
          <w:spacing w:val="-3"/>
        </w:rPr>
        <w:t xml:space="preserve"> </w:t>
      </w:r>
      <w:r>
        <w:t>«Спортивные</w:t>
      </w:r>
      <w:r>
        <w:rPr>
          <w:spacing w:val="-8"/>
        </w:rPr>
        <w:t xml:space="preserve"> </w:t>
      </w:r>
      <w:r>
        <w:rPr>
          <w:spacing w:val="-4"/>
        </w:rPr>
        <w:t>игры»</w:t>
      </w:r>
    </w:p>
    <w:p w:rsidR="00CE04F4" w:rsidRDefault="008178F7">
      <w:pPr>
        <w:pStyle w:val="a3"/>
        <w:spacing w:line="237" w:lineRule="auto"/>
        <w:ind w:left="991" w:right="1158" w:firstLine="0"/>
      </w:pPr>
      <w:r>
        <w:t>Спортивные</w:t>
      </w:r>
      <w:r>
        <w:rPr>
          <w:spacing w:val="-9"/>
        </w:rPr>
        <w:t xml:space="preserve"> </w:t>
      </w:r>
      <w:r>
        <w:t>игры</w:t>
      </w:r>
      <w:r>
        <w:rPr>
          <w:spacing w:val="-2"/>
        </w:rPr>
        <w:t xml:space="preserve"> </w:t>
      </w:r>
      <w:r>
        <w:t>для</w:t>
      </w:r>
      <w:r>
        <w:rPr>
          <w:spacing w:val="-8"/>
        </w:rPr>
        <w:t xml:space="preserve"> </w:t>
      </w:r>
      <w:r>
        <w:t>обучающихся</w:t>
      </w:r>
      <w:r>
        <w:rPr>
          <w:spacing w:val="-3"/>
        </w:rPr>
        <w:t xml:space="preserve"> </w:t>
      </w:r>
      <w:r>
        <w:t>с</w:t>
      </w:r>
      <w:r>
        <w:rPr>
          <w:spacing w:val="-4"/>
        </w:rPr>
        <w:t xml:space="preserve"> </w:t>
      </w:r>
      <w:r>
        <w:t>нарушениями</w:t>
      </w:r>
      <w:r>
        <w:rPr>
          <w:spacing w:val="-7"/>
        </w:rPr>
        <w:t xml:space="preserve"> </w:t>
      </w:r>
      <w:r>
        <w:t>опорно-двигательного аппарата: Игры с различными предметами для развития функций верхних конечностей.</w:t>
      </w:r>
    </w:p>
    <w:p w:rsidR="00CE04F4" w:rsidRDefault="00CE04F4">
      <w:pPr>
        <w:pStyle w:val="a3"/>
        <w:spacing w:line="237" w:lineRule="auto"/>
        <w:sectPr w:rsidR="00CE04F4">
          <w:pgSz w:w="11910" w:h="16840"/>
          <w:pgMar w:top="620" w:right="283" w:bottom="480" w:left="708" w:header="0" w:footer="292" w:gutter="0"/>
          <w:cols w:space="720"/>
        </w:sectPr>
      </w:pPr>
    </w:p>
    <w:p w:rsidR="00CE04F4" w:rsidRDefault="008178F7">
      <w:pPr>
        <w:pStyle w:val="a3"/>
        <w:spacing w:before="64"/>
        <w:ind w:right="559"/>
      </w:pPr>
      <w:r>
        <w:lastRenderedPageBreak/>
        <w:t>Игры, направленные</w:t>
      </w:r>
      <w:r>
        <w:rPr>
          <w:spacing w:val="-2"/>
        </w:rPr>
        <w:t xml:space="preserve"> </w:t>
      </w:r>
      <w:r>
        <w:t>на</w:t>
      </w:r>
      <w:r>
        <w:rPr>
          <w:spacing w:val="-2"/>
        </w:rPr>
        <w:t xml:space="preserve"> </w:t>
      </w:r>
      <w:r>
        <w:t>развитие функций нижних</w:t>
      </w:r>
      <w:r>
        <w:rPr>
          <w:spacing w:val="-1"/>
        </w:rPr>
        <w:t xml:space="preserve"> </w:t>
      </w:r>
      <w:r>
        <w:t>конечностей с</w:t>
      </w:r>
      <w:r>
        <w:rPr>
          <w:spacing w:val="-2"/>
        </w:rPr>
        <w:t xml:space="preserve"> </w:t>
      </w:r>
      <w:r>
        <w:t>использованием ходьбы, бега, прыжков, перелезания (игры с элементами футбола, баскетбола на колясках, бочча, флорбола, дартса, настольного тенниса), баскетбол, футбол по упрощенным правилам.</w:t>
      </w:r>
    </w:p>
    <w:p w:rsidR="00CE04F4" w:rsidRDefault="008178F7">
      <w:pPr>
        <w:pStyle w:val="a3"/>
        <w:ind w:right="560"/>
      </w:pPr>
      <w:r>
        <w:t>Баскетбол на коляске: Передвижение на спортивной коляске. Перемещение без мяча и с мячом, технические приемы и тактические действия, передача, ведение мяча, броски в кольцо, взаимодействие в парах, в тройках. Атакующие и защитные действия. Основные правила игры.</w:t>
      </w:r>
    </w:p>
    <w:p w:rsidR="00CE04F4" w:rsidRDefault="008178F7">
      <w:pPr>
        <w:pStyle w:val="a3"/>
        <w:spacing w:before="3" w:line="237" w:lineRule="auto"/>
        <w:ind w:right="560"/>
      </w:pPr>
      <w:r>
        <w:t xml:space="preserve">Бочча: Овладение техникой бросков мяча. Освоение тактики игры. Основные правила </w:t>
      </w:r>
      <w:r>
        <w:rPr>
          <w:spacing w:val="-2"/>
        </w:rPr>
        <w:t>игры.</w:t>
      </w:r>
    </w:p>
    <w:p w:rsidR="00CE04F4" w:rsidRDefault="008178F7">
      <w:pPr>
        <w:pStyle w:val="a3"/>
        <w:spacing w:before="6" w:line="237" w:lineRule="auto"/>
        <w:ind w:right="572"/>
      </w:pPr>
      <w:r>
        <w:t>Флорбол и футбол на колясках: Ознакомление с базовыми элементами техники владения клюшкой и мячом. Основные правила игры.</w:t>
      </w:r>
    </w:p>
    <w:p w:rsidR="00CE04F4" w:rsidRDefault="008178F7">
      <w:pPr>
        <w:pStyle w:val="a3"/>
        <w:spacing w:before="3" w:line="275" w:lineRule="exact"/>
        <w:ind w:left="991" w:firstLine="0"/>
      </w:pPr>
      <w:r>
        <w:t>Модуль</w:t>
      </w:r>
      <w:r>
        <w:rPr>
          <w:spacing w:val="-2"/>
        </w:rPr>
        <w:t xml:space="preserve"> </w:t>
      </w:r>
      <w:r>
        <w:t>«Зимние</w:t>
      </w:r>
      <w:r>
        <w:rPr>
          <w:spacing w:val="-4"/>
        </w:rPr>
        <w:t xml:space="preserve"> </w:t>
      </w:r>
      <w:r>
        <w:t>виды</w:t>
      </w:r>
      <w:r>
        <w:rPr>
          <w:spacing w:val="-2"/>
        </w:rPr>
        <w:t xml:space="preserve"> </w:t>
      </w:r>
      <w:r>
        <w:t>спорта</w:t>
      </w:r>
      <w:r>
        <w:rPr>
          <w:spacing w:val="-4"/>
        </w:rPr>
        <w:t xml:space="preserve"> </w:t>
      </w:r>
      <w:r>
        <w:t>(лыжная</w:t>
      </w:r>
      <w:r>
        <w:rPr>
          <w:spacing w:val="-7"/>
        </w:rPr>
        <w:t xml:space="preserve"> </w:t>
      </w:r>
      <w:r>
        <w:rPr>
          <w:spacing w:val="-2"/>
        </w:rPr>
        <w:t>подготовка)»</w:t>
      </w:r>
    </w:p>
    <w:p w:rsidR="00CE04F4" w:rsidRDefault="008178F7">
      <w:pPr>
        <w:pStyle w:val="a3"/>
        <w:spacing w:line="242" w:lineRule="auto"/>
        <w:ind w:right="559"/>
      </w:pPr>
      <w:r>
        <w:t>Модуль включает необходимый комплекс упражнений для развития движений, осанки, дыхания, координации, моторики.</w:t>
      </w:r>
    </w:p>
    <w:p w:rsidR="00CE04F4" w:rsidRDefault="008178F7">
      <w:pPr>
        <w:pStyle w:val="a3"/>
        <w:spacing w:line="242" w:lineRule="auto"/>
        <w:ind w:right="575"/>
      </w:pPr>
      <w:r>
        <w:t xml:space="preserve">Техника основных способов передвижения на лыжах (ходьба, бег, спуски, подъемы, </w:t>
      </w:r>
      <w:r>
        <w:rPr>
          <w:spacing w:val="-2"/>
        </w:rPr>
        <w:t>торможения).</w:t>
      </w:r>
    </w:p>
    <w:p w:rsidR="00CE04F4" w:rsidRDefault="008178F7">
      <w:pPr>
        <w:pStyle w:val="a3"/>
        <w:spacing w:line="271" w:lineRule="exact"/>
        <w:ind w:left="991" w:firstLine="0"/>
      </w:pPr>
      <w:r>
        <w:t>Модуль</w:t>
      </w:r>
      <w:r>
        <w:rPr>
          <w:spacing w:val="-5"/>
        </w:rPr>
        <w:t xml:space="preserve"> </w:t>
      </w:r>
      <w:r>
        <w:rPr>
          <w:spacing w:val="-2"/>
        </w:rPr>
        <w:t>«Плавание»</w:t>
      </w:r>
    </w:p>
    <w:p w:rsidR="00CE04F4" w:rsidRDefault="008178F7">
      <w:pPr>
        <w:pStyle w:val="a3"/>
        <w:ind w:right="571"/>
      </w:pPr>
      <w:r>
        <w:t>Комплекс подготовительных, общеразвивающих упражнений, упражнений для развития дыхания, координации, моторики и др.; подводящие упражнения в лежании на воде, всплывании и скольжении; игры в воде с элементами плавания.</w:t>
      </w:r>
    </w:p>
    <w:p w:rsidR="00CE04F4" w:rsidRDefault="008178F7">
      <w:pPr>
        <w:pStyle w:val="a3"/>
        <w:spacing w:line="274" w:lineRule="exact"/>
        <w:ind w:left="991" w:firstLine="0"/>
      </w:pPr>
      <w:r>
        <w:t>Техника</w:t>
      </w:r>
      <w:r>
        <w:rPr>
          <w:spacing w:val="-1"/>
        </w:rPr>
        <w:t xml:space="preserve"> </w:t>
      </w:r>
      <w:r>
        <w:t>работы</w:t>
      </w:r>
      <w:r>
        <w:rPr>
          <w:spacing w:val="1"/>
        </w:rPr>
        <w:t xml:space="preserve"> </w:t>
      </w:r>
      <w:r>
        <w:t>рук,</w:t>
      </w:r>
      <w:r>
        <w:rPr>
          <w:spacing w:val="4"/>
        </w:rPr>
        <w:t xml:space="preserve"> </w:t>
      </w:r>
      <w:r>
        <w:t>ног и дыхания, выполнения</w:t>
      </w:r>
      <w:r>
        <w:rPr>
          <w:spacing w:val="-2"/>
        </w:rPr>
        <w:t xml:space="preserve"> </w:t>
      </w:r>
      <w:r>
        <w:t>основных</w:t>
      </w:r>
      <w:r>
        <w:rPr>
          <w:spacing w:val="-2"/>
        </w:rPr>
        <w:t xml:space="preserve"> </w:t>
      </w:r>
      <w:r>
        <w:t>элементов плавания</w:t>
      </w:r>
      <w:r>
        <w:rPr>
          <w:spacing w:val="-1"/>
        </w:rPr>
        <w:t xml:space="preserve"> </w:t>
      </w:r>
      <w:r>
        <w:rPr>
          <w:spacing w:val="-2"/>
        </w:rPr>
        <w:t>(элементы</w:t>
      </w:r>
    </w:p>
    <w:p w:rsidR="00CE04F4" w:rsidRDefault="008178F7">
      <w:pPr>
        <w:pStyle w:val="a3"/>
        <w:spacing w:line="275" w:lineRule="exact"/>
        <w:ind w:firstLine="0"/>
      </w:pPr>
      <w:r>
        <w:t>«брасса»</w:t>
      </w:r>
      <w:r>
        <w:rPr>
          <w:spacing w:val="-5"/>
        </w:rPr>
        <w:t xml:space="preserve"> </w:t>
      </w:r>
      <w:r>
        <w:t>и</w:t>
      </w:r>
      <w:r>
        <w:rPr>
          <w:spacing w:val="2"/>
        </w:rPr>
        <w:t xml:space="preserve"> </w:t>
      </w:r>
      <w:r>
        <w:t>«кроля»</w:t>
      </w:r>
      <w:r>
        <w:rPr>
          <w:spacing w:val="-4"/>
        </w:rPr>
        <w:t xml:space="preserve"> </w:t>
      </w:r>
      <w:r>
        <w:t>на спине и</w:t>
      </w:r>
      <w:r>
        <w:rPr>
          <w:spacing w:val="-3"/>
        </w:rPr>
        <w:t xml:space="preserve"> </w:t>
      </w:r>
      <w:r>
        <w:t>на</w:t>
      </w:r>
      <w:r>
        <w:rPr>
          <w:spacing w:val="-5"/>
        </w:rPr>
        <w:t xml:space="preserve"> </w:t>
      </w:r>
      <w:r>
        <w:rPr>
          <w:spacing w:val="-2"/>
        </w:rPr>
        <w:t>груди).</w:t>
      </w:r>
    </w:p>
    <w:p w:rsidR="00CE04F4" w:rsidRDefault="008178F7">
      <w:pPr>
        <w:pStyle w:val="a3"/>
        <w:spacing w:line="242" w:lineRule="auto"/>
        <w:ind w:left="991" w:right="2778" w:firstLine="0"/>
      </w:pPr>
      <w:r>
        <w:t>Занятия</w:t>
      </w:r>
      <w:r>
        <w:rPr>
          <w:spacing w:val="-2"/>
        </w:rPr>
        <w:t xml:space="preserve"> </w:t>
      </w:r>
      <w:r>
        <w:t>для</w:t>
      </w:r>
      <w:r>
        <w:rPr>
          <w:spacing w:val="-6"/>
        </w:rPr>
        <w:t xml:space="preserve"> </w:t>
      </w:r>
      <w:r>
        <w:t>обучающихся</w:t>
      </w:r>
      <w:r>
        <w:rPr>
          <w:spacing w:val="-2"/>
        </w:rPr>
        <w:t xml:space="preserve"> </w:t>
      </w:r>
      <w:r>
        <w:t>с</w:t>
      </w:r>
      <w:r>
        <w:rPr>
          <w:spacing w:val="-3"/>
        </w:rPr>
        <w:t xml:space="preserve"> </w:t>
      </w:r>
      <w:r>
        <w:t>НОДА</w:t>
      </w:r>
      <w:r>
        <w:rPr>
          <w:spacing w:val="-7"/>
        </w:rPr>
        <w:t xml:space="preserve"> </w:t>
      </w:r>
      <w:r>
        <w:t>должны</w:t>
      </w:r>
      <w:r>
        <w:rPr>
          <w:spacing w:val="-5"/>
        </w:rPr>
        <w:t xml:space="preserve"> </w:t>
      </w:r>
      <w:r>
        <w:t>проходить</w:t>
      </w:r>
      <w:r>
        <w:rPr>
          <w:spacing w:val="-5"/>
        </w:rPr>
        <w:t xml:space="preserve"> </w:t>
      </w:r>
      <w:r>
        <w:t>в</w:t>
      </w:r>
      <w:r>
        <w:rPr>
          <w:spacing w:val="-5"/>
        </w:rPr>
        <w:t xml:space="preserve"> </w:t>
      </w:r>
      <w:r>
        <w:t>теплой</w:t>
      </w:r>
      <w:r>
        <w:rPr>
          <w:spacing w:val="-6"/>
        </w:rPr>
        <w:t xml:space="preserve"> </w:t>
      </w:r>
      <w:r>
        <w:t>воде. Модуль «Спорт»</w:t>
      </w:r>
    </w:p>
    <w:p w:rsidR="00CE04F4" w:rsidRDefault="008178F7">
      <w:pPr>
        <w:pStyle w:val="a3"/>
        <w:spacing w:line="242" w:lineRule="auto"/>
        <w:ind w:right="571"/>
      </w:pPr>
      <w:r>
        <w:t>Спортивная подготовка может осуществляться по направлению видов спорта Паралимпийского движения для лиц с поражением опорно-двигательного аппарата.</w:t>
      </w:r>
    </w:p>
    <w:p w:rsidR="00CE04F4" w:rsidRDefault="008178F7">
      <w:pPr>
        <w:pStyle w:val="Heading3"/>
        <w:spacing w:before="272" w:line="237" w:lineRule="auto"/>
        <w:ind w:left="2543" w:right="817" w:hanging="1297"/>
      </w:pPr>
      <w:r>
        <w:t>Планируемые</w:t>
      </w:r>
      <w:r>
        <w:rPr>
          <w:spacing w:val="-5"/>
        </w:rPr>
        <w:t xml:space="preserve"> </w:t>
      </w:r>
      <w:r>
        <w:t>результаты</w:t>
      </w:r>
      <w:r>
        <w:rPr>
          <w:spacing w:val="-8"/>
        </w:rPr>
        <w:t xml:space="preserve"> </w:t>
      </w:r>
      <w:r>
        <w:t>освоения</w:t>
      </w:r>
      <w:r>
        <w:rPr>
          <w:spacing w:val="-4"/>
        </w:rPr>
        <w:t xml:space="preserve"> </w:t>
      </w:r>
      <w:r>
        <w:t>учебного</w:t>
      </w:r>
      <w:r>
        <w:rPr>
          <w:spacing w:val="-3"/>
        </w:rPr>
        <w:t xml:space="preserve"> </w:t>
      </w:r>
      <w:r>
        <w:t>предмета</w:t>
      </w:r>
      <w:r>
        <w:rPr>
          <w:spacing w:val="-3"/>
        </w:rPr>
        <w:t xml:space="preserve"> </w:t>
      </w:r>
      <w:r>
        <w:t>«Адаптивная</w:t>
      </w:r>
      <w:r>
        <w:rPr>
          <w:spacing w:val="-8"/>
        </w:rPr>
        <w:t xml:space="preserve"> </w:t>
      </w:r>
      <w:r>
        <w:t>физическая культура» на уровне основного общего образования</w:t>
      </w:r>
    </w:p>
    <w:p w:rsidR="00CE04F4" w:rsidRDefault="008178F7">
      <w:pPr>
        <w:pStyle w:val="a3"/>
        <w:ind w:right="569"/>
      </w:pPr>
      <w:r>
        <w:t>При подготовке Примерной рабочей программы учитывались требования к личностным и метапредметным результатам, отраженные в Федеральном государственном образовательном стандарте основного общего образования.</w:t>
      </w:r>
    </w:p>
    <w:p w:rsidR="00CE04F4" w:rsidRDefault="008178F7">
      <w:pPr>
        <w:pStyle w:val="a3"/>
        <w:ind w:right="560"/>
      </w:pPr>
      <w:r>
        <w:t>Планируемые результаты освоения программы по адаптивной физической культуре каждым обучающимся с НОДА определяются индивидуально с учетом его физических особенностей и имеющихся двигательных ограничений. Представленные ниже требования к результатам освоения программы являются описанием возможных результатов, к которым следует стремиться.</w:t>
      </w:r>
    </w:p>
    <w:p w:rsidR="00CE04F4" w:rsidRDefault="008178F7">
      <w:pPr>
        <w:pStyle w:val="a3"/>
        <w:ind w:right="558"/>
      </w:pPr>
      <w:r>
        <w:t>По структуре планируемые результаты освоения программы соответствуют планируемым результатам ПАООП ООО НОДА, они включают в себя личностные, метапредметные и предметные результаты.</w:t>
      </w:r>
    </w:p>
    <w:p w:rsidR="00CE04F4" w:rsidRDefault="00CE04F4">
      <w:pPr>
        <w:pStyle w:val="a3"/>
        <w:spacing w:before="5"/>
        <w:ind w:left="0" w:firstLine="0"/>
        <w:jc w:val="left"/>
      </w:pPr>
    </w:p>
    <w:p w:rsidR="00CE04F4" w:rsidRDefault="008178F7">
      <w:pPr>
        <w:pStyle w:val="Heading4"/>
        <w:jc w:val="both"/>
      </w:pPr>
      <w:r>
        <w:t>Личностные</w:t>
      </w:r>
      <w:r>
        <w:rPr>
          <w:spacing w:val="-3"/>
        </w:rPr>
        <w:t xml:space="preserve"> </w:t>
      </w:r>
      <w:r>
        <w:rPr>
          <w:spacing w:val="-2"/>
        </w:rPr>
        <w:t>результаты</w:t>
      </w:r>
    </w:p>
    <w:p w:rsidR="00CE04F4" w:rsidRDefault="008178F7">
      <w:pPr>
        <w:pStyle w:val="a3"/>
        <w:ind w:right="557"/>
      </w:pPr>
      <w:r>
        <w:t>−</w:t>
      </w:r>
      <w:r>
        <w:rPr>
          <w:spacing w:val="80"/>
          <w:w w:val="150"/>
        </w:rPr>
        <w:t xml:space="preserve">   </w:t>
      </w:r>
      <w:r>
        <w:t>готовность</w:t>
      </w:r>
      <w:r>
        <w:rPr>
          <w:spacing w:val="-3"/>
        </w:rPr>
        <w:t xml:space="preserve"> </w:t>
      </w:r>
      <w:r>
        <w:t>проявлять интерес к</w:t>
      </w:r>
      <w:r>
        <w:rPr>
          <w:spacing w:val="-2"/>
        </w:rPr>
        <w:t xml:space="preserve"> </w:t>
      </w:r>
      <w:r>
        <w:t xml:space="preserve">истории и развитию физической культуры и спорта в Российской Федерации, гордиться победами выдающихся отечественных спортсменов- </w:t>
      </w:r>
      <w:r>
        <w:rPr>
          <w:spacing w:val="-2"/>
        </w:rPr>
        <w:t>паралимпийцев;</w:t>
      </w:r>
    </w:p>
    <w:p w:rsidR="00CE04F4" w:rsidRDefault="008178F7">
      <w:pPr>
        <w:pStyle w:val="a3"/>
        <w:ind w:right="567"/>
      </w:pPr>
      <w:r>
        <w:t>−</w:t>
      </w:r>
      <w:r>
        <w:rPr>
          <w:spacing w:val="80"/>
        </w:rPr>
        <w:t xml:space="preserve"> </w:t>
      </w:r>
      <w:r>
        <w:t>готовность отстаивать символы Российской Федерации во время спортивных соревнований (в качестве участника или</w:t>
      </w:r>
      <w:r>
        <w:rPr>
          <w:spacing w:val="40"/>
        </w:rPr>
        <w:t xml:space="preserve"> </w:t>
      </w:r>
      <w:r>
        <w:t>болельщика спортивных соревнований), уважать традиции и принципы современных спортивных игр, олимпийского и</w:t>
      </w:r>
      <w:r>
        <w:rPr>
          <w:spacing w:val="40"/>
        </w:rPr>
        <w:t xml:space="preserve"> </w:t>
      </w:r>
      <w:r>
        <w:t xml:space="preserve">паралимпийского </w:t>
      </w:r>
      <w:r>
        <w:rPr>
          <w:spacing w:val="-2"/>
        </w:rPr>
        <w:t>движения;</w:t>
      </w:r>
    </w:p>
    <w:p w:rsidR="00CE04F4" w:rsidRDefault="008178F7">
      <w:pPr>
        <w:pStyle w:val="a3"/>
        <w:ind w:right="567"/>
      </w:pPr>
      <w:r>
        <w:t>−</w:t>
      </w:r>
      <w:r>
        <w:rPr>
          <w:spacing w:val="80"/>
        </w:rPr>
        <w:t xml:space="preserve"> </w:t>
      </w:r>
      <w: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адаптивной физической культурой и адаптивным спортом, оздоровительных мероприятий в условиях активного отдыха и досуга;</w:t>
      </w:r>
    </w:p>
    <w:p w:rsidR="00CE04F4" w:rsidRDefault="008178F7">
      <w:pPr>
        <w:pStyle w:val="a3"/>
        <w:spacing w:line="242" w:lineRule="auto"/>
        <w:ind w:right="569"/>
      </w:pPr>
      <w:r>
        <w:t>−</w:t>
      </w:r>
      <w:r>
        <w:rPr>
          <w:spacing w:val="80"/>
        </w:rPr>
        <w:t xml:space="preserve">  </w:t>
      </w:r>
      <w:r>
        <w:t>готовность</w:t>
      </w:r>
      <w:r>
        <w:rPr>
          <w:spacing w:val="80"/>
        </w:rPr>
        <w:t xml:space="preserve"> </w:t>
      </w:r>
      <w:r>
        <w:t>адекватно</w:t>
      </w:r>
      <w:r>
        <w:rPr>
          <w:spacing w:val="80"/>
        </w:rPr>
        <w:t xml:space="preserve"> </w:t>
      </w:r>
      <w:r>
        <w:t>оценивать</w:t>
      </w:r>
      <w:r>
        <w:rPr>
          <w:spacing w:val="80"/>
        </w:rPr>
        <w:t xml:space="preserve"> </w:t>
      </w:r>
      <w:r>
        <w:t>собственные</w:t>
      </w:r>
      <w:r>
        <w:rPr>
          <w:spacing w:val="80"/>
        </w:rPr>
        <w:t xml:space="preserve"> </w:t>
      </w:r>
      <w:r>
        <w:t>возможности</w:t>
      </w:r>
      <w:r>
        <w:rPr>
          <w:spacing w:val="80"/>
        </w:rPr>
        <w:t xml:space="preserve"> </w:t>
      </w:r>
      <w:r>
        <w:t>и</w:t>
      </w:r>
      <w:r>
        <w:rPr>
          <w:spacing w:val="40"/>
        </w:rPr>
        <w:t xml:space="preserve"> </w:t>
      </w:r>
      <w:r>
        <w:t>ограничения здоровья,</w:t>
      </w:r>
      <w:r>
        <w:rPr>
          <w:spacing w:val="40"/>
        </w:rPr>
        <w:t xml:space="preserve"> </w:t>
      </w:r>
      <w:r>
        <w:t>своё</w:t>
      </w:r>
      <w:r>
        <w:rPr>
          <w:spacing w:val="40"/>
        </w:rPr>
        <w:t xml:space="preserve"> </w:t>
      </w:r>
      <w:r>
        <w:t>поведение</w:t>
      </w:r>
      <w:r>
        <w:rPr>
          <w:spacing w:val="40"/>
        </w:rPr>
        <w:t xml:space="preserve"> </w:t>
      </w:r>
      <w:r>
        <w:t>и</w:t>
      </w:r>
      <w:r>
        <w:rPr>
          <w:spacing w:val="40"/>
        </w:rPr>
        <w:t xml:space="preserve"> </w:t>
      </w:r>
      <w:r>
        <w:t>поступки</w:t>
      </w:r>
      <w:r>
        <w:rPr>
          <w:spacing w:val="40"/>
        </w:rPr>
        <w:t xml:space="preserve"> </w:t>
      </w:r>
      <w:r>
        <w:t>во</w:t>
      </w:r>
      <w:r>
        <w:rPr>
          <w:spacing w:val="40"/>
        </w:rPr>
        <w:t xml:space="preserve"> </w:t>
      </w:r>
      <w:r>
        <w:t>время</w:t>
      </w:r>
      <w:r>
        <w:rPr>
          <w:spacing w:val="40"/>
        </w:rPr>
        <w:t xml:space="preserve"> </w:t>
      </w:r>
      <w:r>
        <w:t>проведения</w:t>
      </w:r>
      <w:r>
        <w:rPr>
          <w:spacing w:val="40"/>
        </w:rPr>
        <w:t xml:space="preserve"> </w:t>
      </w:r>
      <w:r>
        <w:t>совместных</w:t>
      </w:r>
      <w:r>
        <w:rPr>
          <w:spacing w:val="40"/>
        </w:rPr>
        <w:t xml:space="preserve"> </w:t>
      </w:r>
      <w:r>
        <w:t>занятий</w:t>
      </w:r>
      <w:r>
        <w:rPr>
          <w:spacing w:val="40"/>
        </w:rPr>
        <w:t xml:space="preserve"> </w:t>
      </w:r>
      <w:r>
        <w:t>адаптивной</w:t>
      </w:r>
    </w:p>
    <w:p w:rsidR="00CE04F4" w:rsidRDefault="00CE04F4">
      <w:pPr>
        <w:pStyle w:val="a3"/>
        <w:spacing w:line="242" w:lineRule="auto"/>
        <w:sectPr w:rsidR="00CE04F4">
          <w:pgSz w:w="11910" w:h="16840"/>
          <w:pgMar w:top="620" w:right="283" w:bottom="480" w:left="708" w:header="0" w:footer="292" w:gutter="0"/>
          <w:cols w:space="720"/>
        </w:sectPr>
      </w:pPr>
    </w:p>
    <w:p w:rsidR="00CE04F4" w:rsidRDefault="008178F7">
      <w:pPr>
        <w:pStyle w:val="a3"/>
        <w:spacing w:before="66" w:line="237" w:lineRule="auto"/>
        <w:ind w:right="570" w:firstLine="0"/>
      </w:pPr>
      <w:r>
        <w:lastRenderedPageBreak/>
        <w:t xml:space="preserve">физической культурой, участия в спортивных мероприятиях и соревнованиях по адаптивному </w:t>
      </w:r>
      <w:r>
        <w:rPr>
          <w:spacing w:val="-2"/>
        </w:rPr>
        <w:t>спорту;</w:t>
      </w:r>
    </w:p>
    <w:p w:rsidR="00CE04F4" w:rsidRDefault="008178F7">
      <w:pPr>
        <w:pStyle w:val="a3"/>
        <w:spacing w:before="4"/>
        <w:ind w:right="574"/>
      </w:pPr>
      <w:r>
        <w:t>−</w:t>
      </w:r>
      <w:r>
        <w:rPr>
          <w:spacing w:val="80"/>
        </w:rPr>
        <w:t xml:space="preserve">  </w:t>
      </w:r>
      <w:r>
        <w:t>готовность оказывать первую медицинскую</w:t>
      </w:r>
      <w:r>
        <w:rPr>
          <w:spacing w:val="40"/>
        </w:rPr>
        <w:t xml:space="preserve"> </w:t>
      </w:r>
      <w:r>
        <w:t>помощь при травмах и</w:t>
      </w:r>
      <w:r>
        <w:rPr>
          <w:spacing w:val="40"/>
        </w:rPr>
        <w:t xml:space="preserve"> </w:t>
      </w:r>
      <w:r>
        <w:t>ушибах, соблюдать</w:t>
      </w:r>
      <w:r>
        <w:rPr>
          <w:spacing w:val="-2"/>
        </w:rPr>
        <w:t xml:space="preserve"> </w:t>
      </w:r>
      <w:r>
        <w:t>правила</w:t>
      </w:r>
      <w:r>
        <w:rPr>
          <w:spacing w:val="-4"/>
        </w:rPr>
        <w:t xml:space="preserve"> </w:t>
      </w:r>
      <w:r>
        <w:t>техники</w:t>
      </w:r>
      <w:r>
        <w:rPr>
          <w:spacing w:val="-2"/>
        </w:rPr>
        <w:t xml:space="preserve"> </w:t>
      </w:r>
      <w:r>
        <w:t>безопасности</w:t>
      </w:r>
      <w:r>
        <w:rPr>
          <w:spacing w:val="-6"/>
        </w:rPr>
        <w:t xml:space="preserve"> </w:t>
      </w:r>
      <w:r>
        <w:t>во</w:t>
      </w:r>
      <w:r>
        <w:rPr>
          <w:spacing w:val="-3"/>
        </w:rPr>
        <w:t xml:space="preserve"> </w:t>
      </w:r>
      <w:r>
        <w:t>время</w:t>
      </w:r>
      <w:r>
        <w:rPr>
          <w:spacing w:val="-3"/>
        </w:rPr>
        <w:t xml:space="preserve"> </w:t>
      </w:r>
      <w:r>
        <w:t>совместных</w:t>
      </w:r>
      <w:r>
        <w:rPr>
          <w:spacing w:val="-8"/>
        </w:rPr>
        <w:t xml:space="preserve"> </w:t>
      </w:r>
      <w:r>
        <w:t>занятий</w:t>
      </w:r>
      <w:r>
        <w:rPr>
          <w:spacing w:val="-2"/>
        </w:rPr>
        <w:t xml:space="preserve"> </w:t>
      </w:r>
      <w:r>
        <w:t>адаптивной</w:t>
      </w:r>
      <w:r>
        <w:rPr>
          <w:spacing w:val="-2"/>
        </w:rPr>
        <w:t xml:space="preserve"> </w:t>
      </w:r>
      <w:r>
        <w:t>физической культурой и адаптивным спортом;</w:t>
      </w:r>
    </w:p>
    <w:p w:rsidR="00CE04F4" w:rsidRDefault="008178F7">
      <w:pPr>
        <w:pStyle w:val="a3"/>
        <w:spacing w:line="242" w:lineRule="auto"/>
        <w:ind w:right="569"/>
      </w:pPr>
      <w:r>
        <w:t>−</w:t>
      </w:r>
      <w:r>
        <w:rPr>
          <w:spacing w:val="40"/>
        </w:rPr>
        <w:t xml:space="preserve">  </w:t>
      </w:r>
      <w:r>
        <w:t>стремление</w:t>
      </w:r>
      <w:r>
        <w:rPr>
          <w:spacing w:val="40"/>
        </w:rPr>
        <w:t xml:space="preserve"> </w:t>
      </w:r>
      <w:r>
        <w:t>к</w:t>
      </w:r>
      <w:r>
        <w:rPr>
          <w:spacing w:val="40"/>
        </w:rPr>
        <w:t xml:space="preserve"> </w:t>
      </w:r>
      <w:r>
        <w:t>возможному физическому совершенствованию,</w:t>
      </w:r>
      <w:r>
        <w:rPr>
          <w:spacing w:val="40"/>
        </w:rPr>
        <w:t xml:space="preserve"> </w:t>
      </w:r>
      <w:r>
        <w:t>формированию культуры движения и телосложения, самовыражению в избранном виде адаптивного спорта;</w:t>
      </w:r>
    </w:p>
    <w:p w:rsidR="00CE04F4" w:rsidRDefault="008178F7">
      <w:pPr>
        <w:pStyle w:val="a3"/>
        <w:ind w:right="562"/>
      </w:pPr>
      <w:r>
        <w:t>−</w:t>
      </w:r>
      <w:r>
        <w:rPr>
          <w:spacing w:val="80"/>
          <w:w w:val="150"/>
        </w:rPr>
        <w:t xml:space="preserve">   </w:t>
      </w:r>
      <w:r>
        <w:t>готовность</w:t>
      </w:r>
      <w:r>
        <w:rPr>
          <w:spacing w:val="-2"/>
        </w:rPr>
        <w:t xml:space="preserve"> </w:t>
      </w:r>
      <w:r>
        <w:t>организовывать и проводить занятия адаптивной физической культурой и адаптивным спортом на основе научных представлений о закономерностях физического развития и физической подготовленности с учётом самостоятельных наблюдений за</w:t>
      </w:r>
      <w:r>
        <w:rPr>
          <w:spacing w:val="40"/>
        </w:rPr>
        <w:t xml:space="preserve"> </w:t>
      </w:r>
      <w:r>
        <w:t>изменением их показателей с учетом медицинских рекомендаций и ограничения здоровья;</w:t>
      </w:r>
    </w:p>
    <w:p w:rsidR="00CE04F4" w:rsidRDefault="008178F7">
      <w:pPr>
        <w:pStyle w:val="a3"/>
        <w:ind w:right="567"/>
      </w:pPr>
      <w:r>
        <w:t>−</w:t>
      </w:r>
      <w:r>
        <w:rPr>
          <w:spacing w:val="80"/>
        </w:rPr>
        <w:t xml:space="preserve"> </w:t>
      </w:r>
      <w:r>
        <w:t>осознание здоровья как базовой ценности человека, признание объективной необходимости в его укреплении и длительном сохранении посредством занятий адаптивной физической культурой, адаптивным спортом;</w:t>
      </w:r>
    </w:p>
    <w:p w:rsidR="00CE04F4" w:rsidRDefault="008178F7">
      <w:pPr>
        <w:pStyle w:val="a3"/>
        <w:ind w:right="573"/>
      </w:pPr>
      <w:r>
        <w:t>−</w:t>
      </w:r>
      <w:r>
        <w:rPr>
          <w:spacing w:val="80"/>
          <w:w w:val="150"/>
        </w:rPr>
        <w:t xml:space="preserve"> </w:t>
      </w:r>
      <w:r>
        <w:t>осознание</w:t>
      </w:r>
      <w:r>
        <w:rPr>
          <w:spacing w:val="40"/>
        </w:rPr>
        <w:t xml:space="preserve"> </w:t>
      </w:r>
      <w:r>
        <w:t>необходимости</w:t>
      </w:r>
      <w:r>
        <w:rPr>
          <w:spacing w:val="40"/>
        </w:rPr>
        <w:t xml:space="preserve"> </w:t>
      </w:r>
      <w:r>
        <w:t>ведения</w:t>
      </w:r>
      <w:r>
        <w:rPr>
          <w:spacing w:val="40"/>
        </w:rPr>
        <w:t xml:space="preserve"> </w:t>
      </w:r>
      <w:r>
        <w:t>здорового</w:t>
      </w:r>
      <w:r>
        <w:rPr>
          <w:spacing w:val="40"/>
        </w:rPr>
        <w:t xml:space="preserve"> </w:t>
      </w:r>
      <w:r>
        <w:t>образа</w:t>
      </w:r>
      <w:r>
        <w:rPr>
          <w:spacing w:val="40"/>
        </w:rPr>
        <w:t xml:space="preserve"> </w:t>
      </w:r>
      <w:r>
        <w:t>жизни</w:t>
      </w:r>
      <w:r>
        <w:rPr>
          <w:spacing w:val="40"/>
        </w:rPr>
        <w:t xml:space="preserve"> </w:t>
      </w:r>
      <w:r>
        <w:t>как</w:t>
      </w:r>
      <w:r>
        <w:rPr>
          <w:spacing w:val="40"/>
        </w:rPr>
        <w:t xml:space="preserve"> </w:t>
      </w:r>
      <w:r>
        <w:t>средства профилактики пагубного влияния вредных привычек на физическое, психическое и социальное здоровье человека (в том числе с нарушениями опорно-двигательного аппарата);</w:t>
      </w:r>
    </w:p>
    <w:p w:rsidR="00CE04F4" w:rsidRDefault="008178F7">
      <w:pPr>
        <w:pStyle w:val="a3"/>
        <w:ind w:right="567"/>
      </w:pPr>
      <w:r>
        <w:t>−</w:t>
      </w:r>
      <w:r>
        <w:rPr>
          <w:spacing w:val="80"/>
        </w:rPr>
        <w:t xml:space="preserve"> </w:t>
      </w:r>
      <w:r>
        <w:t>способность</w:t>
      </w:r>
      <w:r>
        <w:rPr>
          <w:spacing w:val="40"/>
        </w:rPr>
        <w:t xml:space="preserve"> </w:t>
      </w:r>
      <w:r>
        <w:t>адаптироваться</w:t>
      </w:r>
      <w:r>
        <w:rPr>
          <w:spacing w:val="40"/>
        </w:rPr>
        <w:t xml:space="preserve"> </w:t>
      </w:r>
      <w:r>
        <w:t>к</w:t>
      </w:r>
      <w:r>
        <w:rPr>
          <w:spacing w:val="40"/>
        </w:rPr>
        <w:t xml:space="preserve"> </w:t>
      </w:r>
      <w:r>
        <w:t>стрессовым</w:t>
      </w:r>
      <w:r>
        <w:rPr>
          <w:spacing w:val="40"/>
        </w:rPr>
        <w:t xml:space="preserve"> </w:t>
      </w:r>
      <w:r>
        <w:t>ситуациям,</w:t>
      </w:r>
      <w:r>
        <w:rPr>
          <w:spacing w:val="40"/>
        </w:rPr>
        <w:t xml:space="preserve"> </w:t>
      </w:r>
      <w:r>
        <w:t>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CE04F4" w:rsidRDefault="008178F7">
      <w:pPr>
        <w:pStyle w:val="a3"/>
        <w:ind w:right="562"/>
      </w:pPr>
      <w:r>
        <w:t>−</w:t>
      </w:r>
      <w:r>
        <w:rPr>
          <w:spacing w:val="80"/>
          <w:w w:val="150"/>
        </w:rPr>
        <w:t xml:space="preserve"> </w:t>
      </w:r>
      <w:r>
        <w:t>готовность</w:t>
      </w:r>
      <w:r>
        <w:rPr>
          <w:spacing w:val="40"/>
        </w:rPr>
        <w:t xml:space="preserve"> </w:t>
      </w:r>
      <w:r>
        <w:t>соблюдать</w:t>
      </w:r>
      <w:r>
        <w:rPr>
          <w:spacing w:val="40"/>
        </w:rPr>
        <w:t xml:space="preserve"> </w:t>
      </w:r>
      <w:r>
        <w:t>правила</w:t>
      </w:r>
      <w:r>
        <w:rPr>
          <w:spacing w:val="40"/>
        </w:rPr>
        <w:t xml:space="preserve"> </w:t>
      </w:r>
      <w:r>
        <w:t>безопасности</w:t>
      </w:r>
      <w:r>
        <w:rPr>
          <w:spacing w:val="40"/>
        </w:rPr>
        <w:t xml:space="preserve"> </w:t>
      </w:r>
      <w:r>
        <w:t>и</w:t>
      </w:r>
      <w:r>
        <w:rPr>
          <w:spacing w:val="40"/>
        </w:rPr>
        <w:t xml:space="preserve"> </w:t>
      </w:r>
      <w:r>
        <w:t>следовать</w:t>
      </w:r>
      <w:r>
        <w:rPr>
          <w:spacing w:val="40"/>
        </w:rPr>
        <w:t xml:space="preserve"> </w:t>
      </w:r>
      <w:r>
        <w:t>медицинским рекомендациям во время занятий адаптивной физической культурой и адаптивным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rsidR="00CE04F4" w:rsidRDefault="008178F7">
      <w:pPr>
        <w:pStyle w:val="a3"/>
        <w:ind w:right="572"/>
      </w:pPr>
      <w:r>
        <w:t>−</w:t>
      </w:r>
      <w:r>
        <w:rPr>
          <w:spacing w:val="80"/>
        </w:rPr>
        <w:t xml:space="preserve"> </w:t>
      </w:r>
      <w:r>
        <w:t>сформированность умения самостоятельно и (или) с ассистентом,</w:t>
      </w:r>
      <w:r>
        <w:rPr>
          <w:spacing w:val="40"/>
        </w:rPr>
        <w:t xml:space="preserve"> </w:t>
      </w:r>
      <w:r>
        <w:t xml:space="preserve">безопасно передвигаться в знакомом и незнакомом пространстве с использованием специального </w:t>
      </w:r>
      <w:r>
        <w:rPr>
          <w:spacing w:val="-2"/>
        </w:rPr>
        <w:t>оборудования;</w:t>
      </w:r>
    </w:p>
    <w:p w:rsidR="00CE04F4" w:rsidRDefault="008178F7">
      <w:pPr>
        <w:pStyle w:val="a3"/>
        <w:ind w:right="567"/>
      </w:pPr>
      <w:r>
        <w:t>−</w:t>
      </w:r>
      <w:r>
        <w:rPr>
          <w:spacing w:val="80"/>
        </w:rPr>
        <w:t xml:space="preserve"> </w:t>
      </w:r>
      <w:r>
        <w:t>сформированность реальных представлений о собственных возможностях и ограничениях здоровья, о необходимом жизнеобеспечении, способности вступать в коммуникацию со взрослыми и сверстниками по вопросам медицинского и технического сопровождения, сформированность умения обращаться с просьбой к окружающим, особенно в ситуации, когда обучающийся с НОДА лишен возможности себя самостоятельно обслуживать, корректно выразить отказ или благодарность, использовать разные варианты коммуникации</w:t>
      </w:r>
      <w:r>
        <w:rPr>
          <w:spacing w:val="80"/>
        </w:rPr>
        <w:t xml:space="preserve"> </w:t>
      </w:r>
      <w:r>
        <w:t>для решения какой-либо проблемной ситуации;</w:t>
      </w:r>
    </w:p>
    <w:p w:rsidR="00CE04F4" w:rsidRDefault="008178F7">
      <w:pPr>
        <w:pStyle w:val="a3"/>
        <w:ind w:right="569"/>
      </w:pPr>
      <w:r>
        <w:t>−</w:t>
      </w:r>
      <w:r>
        <w:rPr>
          <w:spacing w:val="40"/>
        </w:rPr>
        <w:t xml:space="preserve">  </w:t>
      </w:r>
      <w:r>
        <w:t>освоение опыта взаимодействия со сверстниками, форм общения и поведения при выполнении учебных заданий на уроках адаптивной физической культуры, игровой и соревновательной деятельности;</w:t>
      </w:r>
    </w:p>
    <w:p w:rsidR="00CE04F4" w:rsidRDefault="008178F7">
      <w:pPr>
        <w:pStyle w:val="a3"/>
        <w:ind w:right="566"/>
      </w:pPr>
      <w:r>
        <w:t>−</w:t>
      </w:r>
      <w:r>
        <w:rPr>
          <w:spacing w:val="80"/>
          <w:w w:val="150"/>
        </w:rPr>
        <w:t xml:space="preserve"> </w:t>
      </w:r>
      <w:r>
        <w:t>повышение компетентности в организации самостоятельных занятий адаптивной физической культурой, планировании их содержания и направленности в зависимости от индивидуальных интересов и потребностей, особенностей заболевания;</w:t>
      </w:r>
    </w:p>
    <w:p w:rsidR="00CE04F4" w:rsidRDefault="008178F7">
      <w:pPr>
        <w:pStyle w:val="a3"/>
        <w:ind w:right="569"/>
      </w:pPr>
      <w:r>
        <w:t>−</w:t>
      </w:r>
      <w:r>
        <w:rPr>
          <w:spacing w:val="80"/>
        </w:rPr>
        <w:t xml:space="preserve"> </w:t>
      </w:r>
      <w:r>
        <w:t>формирование представлений об основных понятиях и терминах адаптивного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CE04F4" w:rsidRDefault="00CE04F4">
      <w:pPr>
        <w:pStyle w:val="a3"/>
        <w:spacing w:before="1"/>
        <w:ind w:left="0" w:firstLine="0"/>
        <w:jc w:val="left"/>
      </w:pPr>
    </w:p>
    <w:p w:rsidR="00CE04F4" w:rsidRDefault="008178F7">
      <w:pPr>
        <w:pStyle w:val="Heading4"/>
        <w:jc w:val="both"/>
      </w:pPr>
      <w:r>
        <w:t>Метапредметные</w:t>
      </w:r>
      <w:r>
        <w:rPr>
          <w:spacing w:val="-2"/>
        </w:rPr>
        <w:t xml:space="preserve"> результаты</w:t>
      </w:r>
    </w:p>
    <w:p w:rsidR="00CE04F4" w:rsidRDefault="008178F7">
      <w:pPr>
        <w:pStyle w:val="a3"/>
        <w:spacing w:line="272" w:lineRule="exact"/>
        <w:ind w:left="991" w:firstLine="0"/>
      </w:pPr>
      <w:r>
        <w:t>Познавательные</w:t>
      </w:r>
      <w:r>
        <w:rPr>
          <w:spacing w:val="-12"/>
        </w:rPr>
        <w:t xml:space="preserve"> </w:t>
      </w:r>
      <w:r>
        <w:t>универсальные</w:t>
      </w:r>
      <w:r>
        <w:rPr>
          <w:spacing w:val="-4"/>
        </w:rPr>
        <w:t xml:space="preserve"> </w:t>
      </w:r>
      <w:r>
        <w:t>учебные</w:t>
      </w:r>
      <w:r>
        <w:rPr>
          <w:spacing w:val="-7"/>
        </w:rPr>
        <w:t xml:space="preserve"> </w:t>
      </w:r>
      <w:r>
        <w:rPr>
          <w:spacing w:val="-2"/>
        </w:rPr>
        <w:t>действия:</w:t>
      </w:r>
    </w:p>
    <w:p w:rsidR="00CE04F4" w:rsidRDefault="008178F7">
      <w:pPr>
        <w:pStyle w:val="a3"/>
        <w:spacing w:before="5" w:line="237" w:lineRule="auto"/>
        <w:ind w:right="569"/>
      </w:pPr>
      <w:r>
        <w:t>проводить сравнение соревновательных упражнений Олимпийских игр древности и современных Олимпийских игр и Паралимпийских игр, выявлять их общность и различия;</w:t>
      </w:r>
    </w:p>
    <w:p w:rsidR="00CE04F4" w:rsidRDefault="008178F7">
      <w:pPr>
        <w:pStyle w:val="a3"/>
        <w:spacing w:before="6" w:line="237" w:lineRule="auto"/>
        <w:ind w:right="571"/>
      </w:pPr>
      <w:r>
        <w:t>осмысливать Паралимпийскую хартию как основополагающий документ современного паралимпийского движения, приводить примеры её гуманистической направленности;</w:t>
      </w:r>
    </w:p>
    <w:p w:rsidR="00CE04F4" w:rsidRDefault="008178F7">
      <w:pPr>
        <w:pStyle w:val="a3"/>
        <w:spacing w:before="3"/>
        <w:ind w:right="570"/>
      </w:pPr>
      <w:r>
        <w:t>анализировать влияние занятий адаптивной физической культурой и адаптивным спортом на воспитание положительных качеств личности, устанавливать возможность профилактики вредных привычек;</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6" w:line="237" w:lineRule="auto"/>
        <w:ind w:right="564"/>
      </w:pPr>
      <w:r>
        <w:lastRenderedPageBreak/>
        <w:t>устанавливать причинно-следственную связь между планированием режима дня и изменениями показателей работоспособности;</w:t>
      </w:r>
    </w:p>
    <w:p w:rsidR="00CE04F4" w:rsidRDefault="008178F7">
      <w:pPr>
        <w:pStyle w:val="a3"/>
        <w:spacing w:before="4"/>
        <w:ind w:right="564"/>
      </w:pPr>
      <w:r>
        <w:t>устанавливать связь негативного влияния несоблюдения ортопедических и других врачебных рекомендаций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и установленных нарушений;</w:t>
      </w:r>
    </w:p>
    <w:p w:rsidR="00CE04F4" w:rsidRDefault="008178F7">
      <w:pPr>
        <w:pStyle w:val="a3"/>
        <w:tabs>
          <w:tab w:val="left" w:pos="2098"/>
          <w:tab w:val="left" w:pos="2660"/>
          <w:tab w:val="left" w:pos="4822"/>
          <w:tab w:val="left" w:pos="5565"/>
          <w:tab w:val="left" w:pos="6117"/>
          <w:tab w:val="left" w:pos="7685"/>
          <w:tab w:val="left" w:pos="8822"/>
          <w:tab w:val="left" w:pos="9143"/>
        </w:tabs>
        <w:ind w:right="566"/>
        <w:jc w:val="right"/>
      </w:pPr>
      <w:r>
        <w:rPr>
          <w:spacing w:val="-2"/>
        </w:rPr>
        <w:t>устанавливать</w:t>
      </w:r>
      <w:r>
        <w:tab/>
        <w:t>причинно-следственную</w:t>
      </w:r>
      <w:r>
        <w:rPr>
          <w:spacing w:val="80"/>
        </w:rPr>
        <w:t xml:space="preserve"> </w:t>
      </w:r>
      <w:r>
        <w:t>связь</w:t>
      </w:r>
      <w:r>
        <w:tab/>
        <w:t>между</w:t>
      </w:r>
      <w:r>
        <w:rPr>
          <w:spacing w:val="80"/>
        </w:rPr>
        <w:t xml:space="preserve"> </w:t>
      </w:r>
      <w:r>
        <w:t>уровнем</w:t>
      </w:r>
      <w:r>
        <w:rPr>
          <w:spacing w:val="80"/>
        </w:rPr>
        <w:t xml:space="preserve"> </w:t>
      </w:r>
      <w:r>
        <w:t>развития</w:t>
      </w:r>
      <w:r>
        <w:tab/>
      </w:r>
      <w:r>
        <w:rPr>
          <w:spacing w:val="-2"/>
        </w:rPr>
        <w:t xml:space="preserve">физических </w:t>
      </w:r>
      <w:r>
        <w:t>качеств, состоянием</w:t>
      </w:r>
      <w:r>
        <w:rPr>
          <w:spacing w:val="-3"/>
        </w:rPr>
        <w:t xml:space="preserve"> </w:t>
      </w:r>
      <w:r>
        <w:t>здоровья</w:t>
      </w:r>
      <w:r>
        <w:rPr>
          <w:spacing w:val="-5"/>
        </w:rPr>
        <w:t xml:space="preserve"> </w:t>
      </w:r>
      <w:r>
        <w:t>и функциональными</w:t>
      </w:r>
      <w:r>
        <w:rPr>
          <w:spacing w:val="-4"/>
        </w:rPr>
        <w:t xml:space="preserve"> </w:t>
      </w:r>
      <w:r>
        <w:t>возможностями</w:t>
      </w:r>
      <w:r>
        <w:rPr>
          <w:spacing w:val="-4"/>
        </w:rPr>
        <w:t xml:space="preserve"> </w:t>
      </w:r>
      <w:r>
        <w:t>основных</w:t>
      </w:r>
      <w:r>
        <w:rPr>
          <w:spacing w:val="-5"/>
        </w:rPr>
        <w:t xml:space="preserve"> </w:t>
      </w:r>
      <w:r>
        <w:t>систем</w:t>
      </w:r>
      <w:r>
        <w:rPr>
          <w:spacing w:val="-8"/>
        </w:rPr>
        <w:t xml:space="preserve"> </w:t>
      </w:r>
      <w:r>
        <w:t xml:space="preserve">организма; </w:t>
      </w:r>
      <w:r>
        <w:rPr>
          <w:spacing w:val="-2"/>
        </w:rPr>
        <w:t>устанавливать</w:t>
      </w:r>
      <w:r>
        <w:tab/>
      </w:r>
      <w:r>
        <w:rPr>
          <w:spacing w:val="-2"/>
        </w:rPr>
        <w:t>причинно-следственную</w:t>
      </w:r>
      <w:r>
        <w:tab/>
      </w:r>
      <w:r>
        <w:rPr>
          <w:spacing w:val="-2"/>
        </w:rPr>
        <w:t>связь</w:t>
      </w:r>
      <w:r>
        <w:tab/>
        <w:t>между</w:t>
      </w:r>
      <w:r>
        <w:rPr>
          <w:spacing w:val="80"/>
        </w:rPr>
        <w:t xml:space="preserve"> </w:t>
      </w:r>
      <w:r>
        <w:t>качеством</w:t>
      </w:r>
      <w:r>
        <w:tab/>
      </w:r>
      <w:r>
        <w:rPr>
          <w:spacing w:val="-2"/>
        </w:rPr>
        <w:t>владения</w:t>
      </w:r>
      <w:r>
        <w:tab/>
      </w:r>
      <w:r>
        <w:rPr>
          <w:spacing w:val="-2"/>
        </w:rPr>
        <w:t xml:space="preserve">техникой </w:t>
      </w:r>
      <w:r>
        <w:t>физического</w:t>
      </w:r>
      <w:r>
        <w:rPr>
          <w:spacing w:val="40"/>
        </w:rPr>
        <w:t xml:space="preserve"> </w:t>
      </w:r>
      <w:r>
        <w:t>упражнения,</w:t>
      </w:r>
      <w:r>
        <w:rPr>
          <w:spacing w:val="40"/>
        </w:rPr>
        <w:t xml:space="preserve"> </w:t>
      </w:r>
      <w:r>
        <w:t>отсутствием</w:t>
      </w:r>
      <w:r>
        <w:rPr>
          <w:spacing w:val="40"/>
        </w:rPr>
        <w:t xml:space="preserve"> </w:t>
      </w:r>
      <w:r>
        <w:t>медицинских</w:t>
      </w:r>
      <w:r>
        <w:rPr>
          <w:spacing w:val="40"/>
        </w:rPr>
        <w:t xml:space="preserve"> </w:t>
      </w:r>
      <w:r>
        <w:t>противопоказаний</w:t>
      </w:r>
      <w:r>
        <w:rPr>
          <w:spacing w:val="40"/>
        </w:rPr>
        <w:t xml:space="preserve"> </w:t>
      </w:r>
      <w:r>
        <w:t>к</w:t>
      </w:r>
      <w:r>
        <w:rPr>
          <w:spacing w:val="40"/>
        </w:rPr>
        <w:t xml:space="preserve"> </w:t>
      </w:r>
      <w:r>
        <w:t>его</w:t>
      </w:r>
      <w:r>
        <w:rPr>
          <w:spacing w:val="40"/>
        </w:rPr>
        <w:t xml:space="preserve"> </w:t>
      </w:r>
      <w:r>
        <w:t>выполнению</w:t>
      </w:r>
      <w:r>
        <w:rPr>
          <w:spacing w:val="40"/>
        </w:rPr>
        <w:t xml:space="preserve"> </w:t>
      </w:r>
      <w:r>
        <w:t>и возможностью</w:t>
      </w:r>
      <w:r>
        <w:rPr>
          <w:spacing w:val="18"/>
        </w:rPr>
        <w:t xml:space="preserve"> </w:t>
      </w:r>
      <w:r>
        <w:t>возникновения</w:t>
      </w:r>
      <w:r>
        <w:rPr>
          <w:spacing w:val="17"/>
        </w:rPr>
        <w:t xml:space="preserve"> </w:t>
      </w:r>
      <w:r>
        <w:t>травм</w:t>
      </w:r>
      <w:r>
        <w:rPr>
          <w:spacing w:val="20"/>
        </w:rPr>
        <w:t xml:space="preserve"> </w:t>
      </w:r>
      <w:r>
        <w:t>и</w:t>
      </w:r>
      <w:r>
        <w:rPr>
          <w:spacing w:val="23"/>
        </w:rPr>
        <w:t xml:space="preserve"> </w:t>
      </w:r>
      <w:r>
        <w:t>ушибов</w:t>
      </w:r>
      <w:r>
        <w:rPr>
          <w:spacing w:val="19"/>
        </w:rPr>
        <w:t xml:space="preserve"> </w:t>
      </w:r>
      <w:r>
        <w:t>во</w:t>
      </w:r>
      <w:r>
        <w:rPr>
          <w:spacing w:val="22"/>
        </w:rPr>
        <w:t xml:space="preserve"> </w:t>
      </w:r>
      <w:r>
        <w:t>время</w:t>
      </w:r>
      <w:r>
        <w:rPr>
          <w:spacing w:val="26"/>
        </w:rPr>
        <w:t xml:space="preserve"> </w:t>
      </w:r>
      <w:r>
        <w:t>самостоятельных</w:t>
      </w:r>
      <w:r>
        <w:rPr>
          <w:spacing w:val="17"/>
        </w:rPr>
        <w:t xml:space="preserve"> </w:t>
      </w:r>
      <w:r>
        <w:t>занятий</w:t>
      </w:r>
      <w:r>
        <w:rPr>
          <w:spacing w:val="24"/>
        </w:rPr>
        <w:t xml:space="preserve"> </w:t>
      </w:r>
      <w:r>
        <w:rPr>
          <w:spacing w:val="-2"/>
        </w:rPr>
        <w:t>адаптивной</w:t>
      </w:r>
    </w:p>
    <w:p w:rsidR="00CE04F4" w:rsidRDefault="008178F7">
      <w:pPr>
        <w:pStyle w:val="a3"/>
        <w:spacing w:line="274" w:lineRule="exact"/>
        <w:ind w:firstLine="0"/>
      </w:pPr>
      <w:r>
        <w:t>физической</w:t>
      </w:r>
      <w:r>
        <w:rPr>
          <w:spacing w:val="-2"/>
        </w:rPr>
        <w:t xml:space="preserve"> </w:t>
      </w:r>
      <w:r>
        <w:t>культурой</w:t>
      </w:r>
      <w:r>
        <w:rPr>
          <w:spacing w:val="-2"/>
        </w:rPr>
        <w:t xml:space="preserve"> </w:t>
      </w:r>
      <w:r>
        <w:t>и</w:t>
      </w:r>
      <w:r>
        <w:rPr>
          <w:spacing w:val="-7"/>
        </w:rPr>
        <w:t xml:space="preserve"> </w:t>
      </w:r>
      <w:r>
        <w:t>адаптивным</w:t>
      </w:r>
      <w:r>
        <w:rPr>
          <w:spacing w:val="-5"/>
        </w:rPr>
        <w:t xml:space="preserve"> </w:t>
      </w:r>
      <w:r>
        <w:rPr>
          <w:spacing w:val="-2"/>
        </w:rPr>
        <w:t>спортом;</w:t>
      </w:r>
    </w:p>
    <w:p w:rsidR="00CE04F4" w:rsidRDefault="008178F7">
      <w:pPr>
        <w:pStyle w:val="a3"/>
        <w:spacing w:before="5" w:line="237" w:lineRule="auto"/>
        <w:ind w:right="567"/>
      </w:pPr>
      <w:r>
        <w:t>устанавливать причинно-следственную связь между подготовкой мест занятий на открытых площадках и правилами предупреждения травматизма.</w:t>
      </w:r>
    </w:p>
    <w:p w:rsidR="00CE04F4" w:rsidRDefault="008178F7">
      <w:pPr>
        <w:pStyle w:val="a3"/>
        <w:spacing w:before="4" w:line="275" w:lineRule="exact"/>
        <w:ind w:left="991" w:firstLine="0"/>
      </w:pPr>
      <w:r>
        <w:t>Регулятивные</w:t>
      </w:r>
      <w:r>
        <w:rPr>
          <w:spacing w:val="-5"/>
        </w:rPr>
        <w:t xml:space="preserve"> </w:t>
      </w:r>
      <w:r>
        <w:t>универсальные</w:t>
      </w:r>
      <w:r>
        <w:rPr>
          <w:spacing w:val="-8"/>
        </w:rPr>
        <w:t xml:space="preserve"> </w:t>
      </w:r>
      <w:r>
        <w:t>учебные</w:t>
      </w:r>
      <w:r>
        <w:rPr>
          <w:spacing w:val="-8"/>
        </w:rPr>
        <w:t xml:space="preserve"> </w:t>
      </w:r>
      <w:r>
        <w:rPr>
          <w:spacing w:val="-2"/>
        </w:rPr>
        <w:t>действия:</w:t>
      </w:r>
    </w:p>
    <w:p w:rsidR="00CE04F4" w:rsidRDefault="008178F7">
      <w:pPr>
        <w:pStyle w:val="a3"/>
        <w:ind w:right="572"/>
      </w:pPr>
      <w:r>
        <w:t>составлять</w:t>
      </w:r>
      <w:r>
        <w:rPr>
          <w:spacing w:val="-8"/>
        </w:rPr>
        <w:t xml:space="preserve"> </w:t>
      </w:r>
      <w:r>
        <w:t>и</w:t>
      </w:r>
      <w:r>
        <w:rPr>
          <w:spacing w:val="-4"/>
        </w:rPr>
        <w:t xml:space="preserve"> </w:t>
      </w:r>
      <w:r>
        <w:t>выполнять</w:t>
      </w:r>
      <w:r>
        <w:rPr>
          <w:spacing w:val="-7"/>
        </w:rPr>
        <w:t xml:space="preserve"> </w:t>
      </w:r>
      <w:r>
        <w:t>индивидуальные</w:t>
      </w:r>
      <w:r>
        <w:rPr>
          <w:spacing w:val="-1"/>
        </w:rPr>
        <w:t xml:space="preserve"> </w:t>
      </w:r>
      <w:r>
        <w:t>комплексы корригирующих</w:t>
      </w:r>
      <w:r>
        <w:rPr>
          <w:spacing w:val="-5"/>
        </w:rPr>
        <w:t xml:space="preserve"> </w:t>
      </w:r>
      <w:r>
        <w:t>и профилактических физических упражнений с разной функциональной направленностью, выявлять</w:t>
      </w:r>
      <w:r>
        <w:rPr>
          <w:spacing w:val="-1"/>
        </w:rPr>
        <w:t xml:space="preserve"> </w:t>
      </w:r>
      <w:r>
        <w:t>особенности их воздействия на состояние организма, развитие его резервных возможностей с помощью процедур контроля и функциональных проб;</w:t>
      </w:r>
    </w:p>
    <w:p w:rsidR="00CE04F4" w:rsidRDefault="008178F7">
      <w:pPr>
        <w:pStyle w:val="a3"/>
        <w:ind w:right="558"/>
      </w:pPr>
      <w: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w:t>
      </w:r>
      <w:r>
        <w:rPr>
          <w:spacing w:val="-2"/>
        </w:rPr>
        <w:t>исправление;</w:t>
      </w:r>
    </w:p>
    <w:p w:rsidR="00CE04F4" w:rsidRDefault="008178F7">
      <w:pPr>
        <w:pStyle w:val="a3"/>
        <w:ind w:right="573"/>
      </w:pPr>
      <w:r>
        <w:t>разучивать и выполнять технические действия в игровых видах спорта, активно взаимодействовать при совместных тактических действиях в защите и нападении, терпимо относится к ошибкам игроков своей команды и команды соперников;</w:t>
      </w:r>
    </w:p>
    <w:p w:rsidR="00CE04F4" w:rsidRDefault="008178F7">
      <w:pPr>
        <w:pStyle w:val="a3"/>
        <w:spacing w:before="2"/>
        <w:ind w:right="567"/>
      </w:pPr>
      <w: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CE04F4" w:rsidRDefault="008178F7">
      <w:pPr>
        <w:pStyle w:val="a3"/>
        <w:spacing w:line="274" w:lineRule="exact"/>
        <w:ind w:left="991" w:firstLine="0"/>
      </w:pPr>
      <w:r>
        <w:t>Коммуникативные</w:t>
      </w:r>
      <w:r>
        <w:rPr>
          <w:spacing w:val="-9"/>
        </w:rPr>
        <w:t xml:space="preserve"> </w:t>
      </w:r>
      <w:r>
        <w:t>универсальные</w:t>
      </w:r>
      <w:r>
        <w:rPr>
          <w:spacing w:val="-4"/>
        </w:rPr>
        <w:t xml:space="preserve"> </w:t>
      </w:r>
      <w:r>
        <w:t>учебные</w:t>
      </w:r>
      <w:r>
        <w:rPr>
          <w:spacing w:val="-8"/>
        </w:rPr>
        <w:t xml:space="preserve"> </w:t>
      </w:r>
      <w:r>
        <w:rPr>
          <w:spacing w:val="-2"/>
        </w:rPr>
        <w:t>действия:</w:t>
      </w:r>
    </w:p>
    <w:p w:rsidR="00CE04F4" w:rsidRDefault="008178F7">
      <w:pPr>
        <w:pStyle w:val="a3"/>
        <w:spacing w:before="3"/>
        <w:ind w:right="571"/>
      </w:pPr>
      <w: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адаптивной физической и технической подготовкой;</w:t>
      </w:r>
    </w:p>
    <w:p w:rsidR="00CE04F4" w:rsidRDefault="008178F7">
      <w:pPr>
        <w:pStyle w:val="a3"/>
        <w:ind w:right="567"/>
      </w:pPr>
      <w:r>
        <w:t>вести наблюдения за развитием физических качеств, сравнивать их показатели с данными возрастно-половых стандартов с учетом нозологии и тяжести собственного заболевания, составлять</w:t>
      </w:r>
      <w:r>
        <w:rPr>
          <w:spacing w:val="-4"/>
        </w:rPr>
        <w:t xml:space="preserve"> </w:t>
      </w:r>
      <w:r>
        <w:t>планы занятий на</w:t>
      </w:r>
      <w:r>
        <w:rPr>
          <w:spacing w:val="-11"/>
        </w:rPr>
        <w:t xml:space="preserve"> </w:t>
      </w:r>
      <w:r>
        <w:t>основе</w:t>
      </w:r>
      <w:r>
        <w:rPr>
          <w:spacing w:val="-6"/>
        </w:rPr>
        <w:t xml:space="preserve"> </w:t>
      </w:r>
      <w:r>
        <w:t>определённых</w:t>
      </w:r>
      <w:r>
        <w:rPr>
          <w:spacing w:val="-5"/>
        </w:rPr>
        <w:t xml:space="preserve"> </w:t>
      </w:r>
      <w:r>
        <w:t>правил и</w:t>
      </w:r>
      <w:r>
        <w:rPr>
          <w:spacing w:val="-4"/>
        </w:rPr>
        <w:t xml:space="preserve"> </w:t>
      </w:r>
      <w:r>
        <w:t>регулировать нагрузку</w:t>
      </w:r>
      <w:r>
        <w:rPr>
          <w:spacing w:val="-5"/>
        </w:rPr>
        <w:t xml:space="preserve"> </w:t>
      </w:r>
      <w:r>
        <w:t>по внешним признакам утомления;</w:t>
      </w:r>
    </w:p>
    <w:p w:rsidR="00CE04F4" w:rsidRDefault="008178F7">
      <w:pPr>
        <w:pStyle w:val="a3"/>
        <w:ind w:right="573"/>
      </w:pPr>
      <w: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w:t>
      </w:r>
    </w:p>
    <w:p w:rsidR="00CE04F4" w:rsidRDefault="008178F7">
      <w:pPr>
        <w:pStyle w:val="a3"/>
        <w:spacing w:before="1"/>
        <w:ind w:right="564"/>
      </w:pPr>
      <w:r>
        <w:t>изучать и коллективно обсуждать технику «иллюстративного образца» разучиваемого упражнения, учитывать особенности исполнения упражнения при различных нозологиях НОДА, рассматривать и моделировать появление ошибок, анализировать возможные причины их появления, выяснять способы их устранения.</w:t>
      </w:r>
    </w:p>
    <w:p w:rsidR="00CE04F4" w:rsidRDefault="008178F7">
      <w:pPr>
        <w:pStyle w:val="Heading4"/>
        <w:spacing w:line="275" w:lineRule="exact"/>
        <w:jc w:val="both"/>
      </w:pPr>
      <w:r>
        <w:t>Предметные</w:t>
      </w:r>
      <w:r>
        <w:rPr>
          <w:spacing w:val="-2"/>
        </w:rPr>
        <w:t xml:space="preserve"> результаты</w:t>
      </w:r>
    </w:p>
    <w:p w:rsidR="00CE04F4" w:rsidRDefault="008178F7">
      <w:pPr>
        <w:pStyle w:val="a3"/>
        <w:ind w:right="562"/>
      </w:pPr>
      <w:r>
        <w:t>Требования к предметным результатам освоения учебного предмета «Адаптивная физическая культура» для обучающихся с нарушениями опорно-двигательного аппарата определяются индивидуально в соответствии с особенностями здоровья и двигательными возможностями обучающихся. Представленные ниже требования являются описанием возможных результатов, к которым следует стремиться.</w:t>
      </w:r>
    </w:p>
    <w:p w:rsidR="00CE04F4" w:rsidRDefault="008178F7">
      <w:pPr>
        <w:pStyle w:val="a3"/>
        <w:spacing w:line="274" w:lineRule="exact"/>
        <w:ind w:left="991" w:firstLine="0"/>
      </w:pPr>
      <w:r>
        <w:t>Результатом</w:t>
      </w:r>
      <w:r>
        <w:rPr>
          <w:spacing w:val="-5"/>
        </w:rPr>
        <w:t xml:space="preserve"> </w:t>
      </w:r>
      <w:r>
        <w:t>реализации</w:t>
      </w:r>
      <w:r>
        <w:rPr>
          <w:spacing w:val="-5"/>
        </w:rPr>
        <w:t xml:space="preserve"> </w:t>
      </w:r>
      <w:r>
        <w:t>программы</w:t>
      </w:r>
      <w:r>
        <w:rPr>
          <w:spacing w:val="-4"/>
        </w:rPr>
        <w:t xml:space="preserve"> </w:t>
      </w:r>
      <w:r>
        <w:t>должно</w:t>
      </w:r>
      <w:r>
        <w:rPr>
          <w:spacing w:val="-1"/>
        </w:rPr>
        <w:t xml:space="preserve"> </w:t>
      </w:r>
      <w:r>
        <w:rPr>
          <w:spacing w:val="-2"/>
        </w:rPr>
        <w:t>стать:</w:t>
      </w:r>
    </w:p>
    <w:p w:rsidR="00CE04F4" w:rsidRDefault="008178F7">
      <w:pPr>
        <w:pStyle w:val="a3"/>
        <w:spacing w:before="4" w:line="237" w:lineRule="auto"/>
        <w:ind w:right="573"/>
      </w:pPr>
      <w:r>
        <w:t>−</w:t>
      </w:r>
      <w:r>
        <w:rPr>
          <w:spacing w:val="80"/>
          <w:w w:val="150"/>
        </w:rPr>
        <w:t xml:space="preserve"> </w:t>
      </w:r>
      <w:r>
        <w:t>владение обучающимися жизненно необходимыми естественными двигательными навыками и умениями;</w:t>
      </w:r>
    </w:p>
    <w:p w:rsidR="00CE04F4" w:rsidRDefault="00CE04F4">
      <w:pPr>
        <w:pStyle w:val="a3"/>
        <w:spacing w:line="237" w:lineRule="auto"/>
        <w:sectPr w:rsidR="00CE04F4">
          <w:pgSz w:w="11910" w:h="16840"/>
          <w:pgMar w:top="620" w:right="283" w:bottom="480" w:left="708" w:header="0" w:footer="292" w:gutter="0"/>
          <w:cols w:space="720"/>
        </w:sectPr>
      </w:pPr>
    </w:p>
    <w:p w:rsidR="00CE04F4" w:rsidRDefault="008178F7">
      <w:pPr>
        <w:pStyle w:val="a3"/>
        <w:spacing w:before="64"/>
        <w:ind w:right="571"/>
      </w:pPr>
      <w:r>
        <w:lastRenderedPageBreak/>
        <w:t>−</w:t>
      </w:r>
      <w:r>
        <w:rPr>
          <w:spacing w:val="40"/>
        </w:rPr>
        <w:t xml:space="preserve">  </w:t>
      </w:r>
      <w:r>
        <w:t>владение доступным арсеналом двигательных действий и физических упражнений адаптивной физической культуры и базовых видов спорта, активного их использование в спортивно-оздоровительной и физкультурно-оздоровительной деятельности;</w:t>
      </w:r>
    </w:p>
    <w:p w:rsidR="00CE04F4" w:rsidRDefault="008178F7">
      <w:pPr>
        <w:pStyle w:val="a3"/>
        <w:tabs>
          <w:tab w:val="left" w:pos="1697"/>
        </w:tabs>
        <w:spacing w:line="242" w:lineRule="auto"/>
        <w:ind w:right="567"/>
        <w:jc w:val="right"/>
      </w:pPr>
      <w:r>
        <w:rPr>
          <w:spacing w:val="-10"/>
        </w:rPr>
        <w:t>−</w:t>
      </w:r>
      <w:r>
        <w:tab/>
        <w:t>достижение возможного для</w:t>
      </w:r>
      <w:r>
        <w:rPr>
          <w:spacing w:val="-4"/>
        </w:rPr>
        <w:t xml:space="preserve"> </w:t>
      </w:r>
      <w:r>
        <w:t>обучающихся уровня развития координации, точности и</w:t>
      </w:r>
      <w:r>
        <w:rPr>
          <w:spacing w:val="-3"/>
        </w:rPr>
        <w:t xml:space="preserve"> </w:t>
      </w:r>
      <w:r>
        <w:t>быстроты</w:t>
      </w:r>
      <w:r>
        <w:rPr>
          <w:spacing w:val="-3"/>
        </w:rPr>
        <w:t xml:space="preserve"> </w:t>
      </w:r>
      <w:r>
        <w:t>движений,</w:t>
      </w:r>
      <w:r>
        <w:rPr>
          <w:spacing w:val="-4"/>
        </w:rPr>
        <w:t xml:space="preserve"> </w:t>
      </w:r>
      <w:r>
        <w:t>равновесия,</w:t>
      </w:r>
      <w:r>
        <w:rPr>
          <w:spacing w:val="-4"/>
        </w:rPr>
        <w:t xml:space="preserve"> </w:t>
      </w:r>
      <w:r>
        <w:t>мышечной</w:t>
      </w:r>
      <w:r>
        <w:rPr>
          <w:spacing w:val="-9"/>
        </w:rPr>
        <w:t xml:space="preserve"> </w:t>
      </w:r>
      <w:r>
        <w:t>силы,</w:t>
      </w:r>
      <w:r>
        <w:rPr>
          <w:spacing w:val="-4"/>
        </w:rPr>
        <w:t xml:space="preserve"> </w:t>
      </w:r>
      <w:r>
        <w:t>скоростно-силовых</w:t>
      </w:r>
      <w:r>
        <w:rPr>
          <w:spacing w:val="-6"/>
        </w:rPr>
        <w:t xml:space="preserve"> </w:t>
      </w:r>
      <w:r>
        <w:t>качеств,</w:t>
      </w:r>
      <w:r>
        <w:rPr>
          <w:spacing w:val="1"/>
        </w:rPr>
        <w:t xml:space="preserve"> </w:t>
      </w:r>
      <w:r>
        <w:rPr>
          <w:spacing w:val="-2"/>
        </w:rPr>
        <w:t>выносливости.</w:t>
      </w:r>
    </w:p>
    <w:p w:rsidR="00CE04F4" w:rsidRDefault="008178F7">
      <w:pPr>
        <w:pStyle w:val="a3"/>
        <w:spacing w:line="242" w:lineRule="auto"/>
        <w:ind w:right="568"/>
      </w:pPr>
      <w:r>
        <w:t>Следует учитывать, что отдельные модули</w:t>
      </w:r>
      <w:r>
        <w:rPr>
          <w:spacing w:val="40"/>
        </w:rPr>
        <w:t xml:space="preserve"> </w:t>
      </w:r>
      <w:r>
        <w:t>для обучающихся с тяжелыми двигательными нарушениями могут быть включены в рабочую программу педагога только как теоретические.</w:t>
      </w:r>
    </w:p>
    <w:p w:rsidR="00CE04F4" w:rsidRDefault="008178F7">
      <w:pPr>
        <w:pStyle w:val="a3"/>
        <w:ind w:right="571"/>
      </w:pPr>
      <w:r>
        <w:t>Теоретические знания должны иметь определённую целевую направленность: вырабатывать у</w:t>
      </w:r>
      <w:r>
        <w:rPr>
          <w:spacing w:val="-2"/>
        </w:rPr>
        <w:t xml:space="preserve"> </w:t>
      </w:r>
      <w:r>
        <w:t>обучающихся умение использовать полученные знания на практике в условиях тренировочных занятий и соревновательной деятельности.</w:t>
      </w:r>
    </w:p>
    <w:p w:rsidR="00CE04F4" w:rsidRDefault="008178F7">
      <w:pPr>
        <w:pStyle w:val="a3"/>
        <w:spacing w:before="263"/>
        <w:ind w:left="991" w:firstLine="0"/>
        <w:jc w:val="left"/>
      </w:pPr>
      <w:r>
        <w:t>Модуль</w:t>
      </w:r>
      <w:r>
        <w:rPr>
          <w:spacing w:val="-3"/>
        </w:rPr>
        <w:t xml:space="preserve"> </w:t>
      </w:r>
      <w:r>
        <w:t>«Знания</w:t>
      </w:r>
      <w:r>
        <w:rPr>
          <w:spacing w:val="-4"/>
        </w:rPr>
        <w:t xml:space="preserve"> </w:t>
      </w:r>
      <w:r>
        <w:t>о</w:t>
      </w:r>
      <w:r>
        <w:rPr>
          <w:spacing w:val="1"/>
        </w:rPr>
        <w:t xml:space="preserve"> </w:t>
      </w:r>
      <w:r>
        <w:t>физической</w:t>
      </w:r>
      <w:r>
        <w:rPr>
          <w:spacing w:val="-7"/>
        </w:rPr>
        <w:t xml:space="preserve"> </w:t>
      </w:r>
      <w:r>
        <w:rPr>
          <w:spacing w:val="-2"/>
        </w:rPr>
        <w:t>культуре»</w:t>
      </w:r>
    </w:p>
    <w:p w:rsidR="00CE04F4" w:rsidRDefault="008178F7">
      <w:pPr>
        <w:pStyle w:val="a3"/>
        <w:spacing w:before="3" w:line="275" w:lineRule="exact"/>
        <w:ind w:left="991" w:firstLine="0"/>
        <w:jc w:val="left"/>
      </w:pPr>
      <w:r>
        <w:t>Предметные</w:t>
      </w:r>
      <w:r>
        <w:rPr>
          <w:spacing w:val="-7"/>
        </w:rPr>
        <w:t xml:space="preserve"> </w:t>
      </w:r>
      <w:r>
        <w:t>результаты</w:t>
      </w:r>
      <w:r>
        <w:rPr>
          <w:spacing w:val="-1"/>
        </w:rPr>
        <w:t xml:space="preserve"> </w:t>
      </w:r>
      <w:r>
        <w:t>изучения</w:t>
      </w:r>
      <w:r>
        <w:rPr>
          <w:spacing w:val="-4"/>
        </w:rPr>
        <w:t xml:space="preserve"> </w:t>
      </w:r>
      <w:r>
        <w:t>модуля</w:t>
      </w:r>
      <w:r>
        <w:rPr>
          <w:spacing w:val="-3"/>
        </w:rPr>
        <w:t xml:space="preserve"> </w:t>
      </w:r>
      <w:r>
        <w:t>должны</w:t>
      </w:r>
      <w:r>
        <w:rPr>
          <w:spacing w:val="-6"/>
        </w:rPr>
        <w:t xml:space="preserve"> </w:t>
      </w:r>
      <w:r>
        <w:t>отражать</w:t>
      </w:r>
      <w:r>
        <w:rPr>
          <w:spacing w:val="-6"/>
        </w:rPr>
        <w:t xml:space="preserve"> </w:t>
      </w:r>
      <w:r>
        <w:t>знания</w:t>
      </w:r>
      <w:r>
        <w:rPr>
          <w:spacing w:val="-12"/>
        </w:rPr>
        <w:t xml:space="preserve"> </w:t>
      </w:r>
      <w:r>
        <w:rPr>
          <w:spacing w:val="-5"/>
        </w:rPr>
        <w:t>о:</w:t>
      </w:r>
    </w:p>
    <w:p w:rsidR="00CE04F4" w:rsidRDefault="008178F7">
      <w:pPr>
        <w:pStyle w:val="a3"/>
        <w:tabs>
          <w:tab w:val="left" w:pos="1697"/>
        </w:tabs>
        <w:spacing w:line="275" w:lineRule="exact"/>
        <w:ind w:left="991" w:firstLine="0"/>
        <w:jc w:val="left"/>
      </w:pPr>
      <w:r>
        <w:rPr>
          <w:spacing w:val="-10"/>
        </w:rPr>
        <w:t>−</w:t>
      </w:r>
      <w:r>
        <w:tab/>
        <w:t>месте</w:t>
      </w:r>
      <w:r>
        <w:rPr>
          <w:spacing w:val="-5"/>
        </w:rPr>
        <w:t xml:space="preserve"> </w:t>
      </w:r>
      <w:r>
        <w:t>и роли физической</w:t>
      </w:r>
      <w:r>
        <w:rPr>
          <w:spacing w:val="-1"/>
        </w:rPr>
        <w:t xml:space="preserve"> </w:t>
      </w:r>
      <w:r>
        <w:t>культуры,</w:t>
      </w:r>
      <w:r>
        <w:rPr>
          <w:spacing w:val="1"/>
        </w:rPr>
        <w:t xml:space="preserve"> </w:t>
      </w:r>
      <w:r>
        <w:t>и</w:t>
      </w:r>
      <w:r>
        <w:rPr>
          <w:spacing w:val="-5"/>
        </w:rPr>
        <w:t xml:space="preserve"> </w:t>
      </w:r>
      <w:r>
        <w:t>спорта</w:t>
      </w:r>
      <w:r>
        <w:rPr>
          <w:spacing w:val="-6"/>
        </w:rPr>
        <w:t xml:space="preserve"> </w:t>
      </w:r>
      <w:r>
        <w:t>в</w:t>
      </w:r>
      <w:r>
        <w:rPr>
          <w:spacing w:val="-5"/>
        </w:rPr>
        <w:t xml:space="preserve"> </w:t>
      </w:r>
      <w:r>
        <w:t>современном</w:t>
      </w:r>
      <w:r>
        <w:rPr>
          <w:spacing w:val="-8"/>
        </w:rPr>
        <w:t xml:space="preserve"> </w:t>
      </w:r>
      <w:r>
        <w:rPr>
          <w:spacing w:val="-2"/>
        </w:rPr>
        <w:t>обществе;</w:t>
      </w:r>
    </w:p>
    <w:p w:rsidR="00CE04F4" w:rsidRDefault="008178F7">
      <w:pPr>
        <w:pStyle w:val="a3"/>
        <w:tabs>
          <w:tab w:val="left" w:pos="1697"/>
        </w:tabs>
        <w:spacing w:before="5" w:line="237" w:lineRule="auto"/>
        <w:ind w:right="584"/>
        <w:jc w:val="left"/>
      </w:pPr>
      <w:r>
        <w:rPr>
          <w:spacing w:val="-10"/>
        </w:rPr>
        <w:t>−</w:t>
      </w:r>
      <w:r>
        <w:tab/>
        <w:t>истории</w:t>
      </w:r>
      <w:r>
        <w:rPr>
          <w:spacing w:val="40"/>
        </w:rPr>
        <w:t xml:space="preserve"> </w:t>
      </w:r>
      <w:r>
        <w:t>развития</w:t>
      </w:r>
      <w:r>
        <w:rPr>
          <w:spacing w:val="40"/>
        </w:rPr>
        <w:t xml:space="preserve"> </w:t>
      </w:r>
      <w:r>
        <w:t>видов</w:t>
      </w:r>
      <w:r>
        <w:rPr>
          <w:spacing w:val="40"/>
        </w:rPr>
        <w:t xml:space="preserve"> </w:t>
      </w:r>
      <w:r>
        <w:t>спорта,</w:t>
      </w:r>
      <w:r>
        <w:rPr>
          <w:spacing w:val="40"/>
        </w:rPr>
        <w:t xml:space="preserve"> </w:t>
      </w:r>
      <w:r>
        <w:t>Олимпийского</w:t>
      </w:r>
      <w:r>
        <w:rPr>
          <w:spacing w:val="40"/>
        </w:rPr>
        <w:t xml:space="preserve"> </w:t>
      </w:r>
      <w:r>
        <w:t>и</w:t>
      </w:r>
      <w:r>
        <w:rPr>
          <w:spacing w:val="40"/>
        </w:rPr>
        <w:t xml:space="preserve"> </w:t>
      </w:r>
      <w:r>
        <w:t>Паралимпийского</w:t>
      </w:r>
      <w:r>
        <w:rPr>
          <w:spacing w:val="40"/>
        </w:rPr>
        <w:t xml:space="preserve"> </w:t>
      </w:r>
      <w:r>
        <w:t>движения</w:t>
      </w:r>
      <w:r>
        <w:rPr>
          <w:spacing w:val="40"/>
        </w:rPr>
        <w:t xml:space="preserve"> </w:t>
      </w:r>
      <w:r>
        <w:t>в мире</w:t>
      </w:r>
      <w:r>
        <w:rPr>
          <w:spacing w:val="40"/>
        </w:rPr>
        <w:t xml:space="preserve"> </w:t>
      </w:r>
      <w:r>
        <w:t>и в Российской Федерации;</w:t>
      </w:r>
    </w:p>
    <w:p w:rsidR="00CE04F4" w:rsidRDefault="008178F7">
      <w:pPr>
        <w:pStyle w:val="a3"/>
        <w:tabs>
          <w:tab w:val="left" w:pos="1697"/>
        </w:tabs>
        <w:spacing w:before="5" w:line="237" w:lineRule="auto"/>
        <w:ind w:right="584"/>
        <w:jc w:val="left"/>
      </w:pPr>
      <w:r>
        <w:rPr>
          <w:spacing w:val="-10"/>
        </w:rPr>
        <w:t>−</w:t>
      </w:r>
      <w:r>
        <w:tab/>
        <w:t>принципах</w:t>
      </w:r>
      <w:r>
        <w:rPr>
          <w:spacing w:val="80"/>
        </w:rPr>
        <w:t xml:space="preserve"> </w:t>
      </w:r>
      <w:r>
        <w:t>здорового</w:t>
      </w:r>
      <w:r>
        <w:rPr>
          <w:spacing w:val="80"/>
        </w:rPr>
        <w:t xml:space="preserve"> </w:t>
      </w:r>
      <w:r>
        <w:t>образа</w:t>
      </w:r>
      <w:r>
        <w:rPr>
          <w:spacing w:val="80"/>
        </w:rPr>
        <w:t xml:space="preserve"> </w:t>
      </w:r>
      <w:r>
        <w:t>жизни,</w:t>
      </w:r>
      <w:r>
        <w:rPr>
          <w:spacing w:val="80"/>
        </w:rPr>
        <w:t xml:space="preserve"> </w:t>
      </w:r>
      <w:r>
        <w:t>влиянии</w:t>
      </w:r>
      <w:r>
        <w:rPr>
          <w:spacing w:val="80"/>
        </w:rPr>
        <w:t xml:space="preserve"> </w:t>
      </w:r>
      <w:r>
        <w:t>вредных</w:t>
      </w:r>
      <w:r>
        <w:rPr>
          <w:spacing w:val="80"/>
        </w:rPr>
        <w:t xml:space="preserve"> </w:t>
      </w:r>
      <w:r>
        <w:t>привычек</w:t>
      </w:r>
      <w:r>
        <w:rPr>
          <w:spacing w:val="80"/>
        </w:rPr>
        <w:t xml:space="preserve"> </w:t>
      </w:r>
      <w:r>
        <w:t>на</w:t>
      </w:r>
      <w:r>
        <w:rPr>
          <w:spacing w:val="80"/>
        </w:rPr>
        <w:t xml:space="preserve"> </w:t>
      </w:r>
      <w:r>
        <w:t>здоровье человека, его социальную и производственную деятельность;</w:t>
      </w:r>
    </w:p>
    <w:p w:rsidR="00CE04F4" w:rsidRDefault="008178F7">
      <w:pPr>
        <w:pStyle w:val="a3"/>
        <w:tabs>
          <w:tab w:val="left" w:pos="1697"/>
        </w:tabs>
        <w:spacing w:before="7" w:line="237" w:lineRule="auto"/>
        <w:ind w:right="563"/>
        <w:jc w:val="left"/>
      </w:pPr>
      <w:r>
        <w:rPr>
          <w:spacing w:val="-10"/>
        </w:rPr>
        <w:t>−</w:t>
      </w:r>
      <w:r>
        <w:tab/>
        <w:t>положительном влиянии занятий физической культурой и спортом на личностное развитие обучающихся;</w:t>
      </w:r>
    </w:p>
    <w:p w:rsidR="00CE04F4" w:rsidRDefault="008178F7">
      <w:pPr>
        <w:pStyle w:val="a3"/>
        <w:tabs>
          <w:tab w:val="left" w:pos="1697"/>
        </w:tabs>
        <w:spacing w:before="3" w:line="275" w:lineRule="exact"/>
        <w:ind w:left="991" w:firstLine="0"/>
        <w:jc w:val="left"/>
      </w:pPr>
      <w:r>
        <w:rPr>
          <w:spacing w:val="-10"/>
        </w:rPr>
        <w:t>−</w:t>
      </w:r>
      <w:r>
        <w:tab/>
        <w:t>необходимые</w:t>
      </w:r>
      <w:r>
        <w:rPr>
          <w:spacing w:val="-8"/>
        </w:rPr>
        <w:t xml:space="preserve"> </w:t>
      </w:r>
      <w:r>
        <w:t>сведения</w:t>
      </w:r>
      <w:r>
        <w:rPr>
          <w:spacing w:val="-6"/>
        </w:rPr>
        <w:t xml:space="preserve"> </w:t>
      </w:r>
      <w:r>
        <w:t>о</w:t>
      </w:r>
      <w:r>
        <w:rPr>
          <w:spacing w:val="3"/>
        </w:rPr>
        <w:t xml:space="preserve"> </w:t>
      </w:r>
      <w:r>
        <w:t>строении</w:t>
      </w:r>
      <w:r>
        <w:rPr>
          <w:spacing w:val="-6"/>
        </w:rPr>
        <w:t xml:space="preserve"> </w:t>
      </w:r>
      <w:r>
        <w:t>и функциях</w:t>
      </w:r>
      <w:r>
        <w:rPr>
          <w:spacing w:val="-6"/>
        </w:rPr>
        <w:t xml:space="preserve"> </w:t>
      </w:r>
      <w:r>
        <w:t>организма</w:t>
      </w:r>
      <w:r>
        <w:rPr>
          <w:spacing w:val="-7"/>
        </w:rPr>
        <w:t xml:space="preserve"> </w:t>
      </w:r>
      <w:r>
        <w:rPr>
          <w:spacing w:val="-2"/>
        </w:rPr>
        <w:t>человека;</w:t>
      </w:r>
    </w:p>
    <w:p w:rsidR="00CE04F4" w:rsidRDefault="008178F7">
      <w:pPr>
        <w:pStyle w:val="a3"/>
        <w:tabs>
          <w:tab w:val="left" w:pos="1697"/>
        </w:tabs>
        <w:spacing w:line="275" w:lineRule="exact"/>
        <w:ind w:left="991" w:firstLine="0"/>
        <w:jc w:val="left"/>
      </w:pPr>
      <w:r>
        <w:rPr>
          <w:spacing w:val="-10"/>
        </w:rPr>
        <w:t>−</w:t>
      </w:r>
      <w:r>
        <w:tab/>
        <w:t>гигиенические</w:t>
      </w:r>
      <w:r>
        <w:rPr>
          <w:spacing w:val="-5"/>
        </w:rPr>
        <w:t xml:space="preserve"> </w:t>
      </w:r>
      <w:r>
        <w:t>знания,</w:t>
      </w:r>
      <w:r>
        <w:rPr>
          <w:spacing w:val="-2"/>
        </w:rPr>
        <w:t xml:space="preserve"> </w:t>
      </w:r>
      <w:r>
        <w:t>умения</w:t>
      </w:r>
      <w:r>
        <w:rPr>
          <w:spacing w:val="-4"/>
        </w:rPr>
        <w:t xml:space="preserve"> </w:t>
      </w:r>
      <w:r>
        <w:t>и</w:t>
      </w:r>
      <w:r>
        <w:rPr>
          <w:spacing w:val="-7"/>
        </w:rPr>
        <w:t xml:space="preserve"> </w:t>
      </w:r>
      <w:r>
        <w:rPr>
          <w:spacing w:val="-2"/>
        </w:rPr>
        <w:t>навыки;</w:t>
      </w:r>
    </w:p>
    <w:p w:rsidR="00CE04F4" w:rsidRDefault="008178F7">
      <w:pPr>
        <w:pStyle w:val="a3"/>
        <w:tabs>
          <w:tab w:val="left" w:pos="1697"/>
        </w:tabs>
        <w:spacing w:before="5" w:line="237" w:lineRule="auto"/>
        <w:ind w:right="584"/>
        <w:jc w:val="left"/>
      </w:pPr>
      <w:r>
        <w:rPr>
          <w:spacing w:val="-10"/>
        </w:rPr>
        <w:t>−</w:t>
      </w:r>
      <w:r>
        <w:tab/>
        <w:t>способах</w:t>
      </w:r>
      <w:r>
        <w:rPr>
          <w:spacing w:val="80"/>
        </w:rPr>
        <w:t xml:space="preserve"> </w:t>
      </w:r>
      <w:r>
        <w:t>оптимизации</w:t>
      </w:r>
      <w:r>
        <w:rPr>
          <w:spacing w:val="80"/>
        </w:rPr>
        <w:t xml:space="preserve"> </w:t>
      </w:r>
      <w:r>
        <w:t>работоспособности</w:t>
      </w:r>
      <w:r>
        <w:rPr>
          <w:spacing w:val="80"/>
        </w:rPr>
        <w:t xml:space="preserve"> </w:t>
      </w:r>
      <w:r>
        <w:t>и</w:t>
      </w:r>
      <w:r>
        <w:rPr>
          <w:spacing w:val="80"/>
        </w:rPr>
        <w:t xml:space="preserve"> </w:t>
      </w:r>
      <w:r>
        <w:t>снятия</w:t>
      </w:r>
      <w:r>
        <w:rPr>
          <w:spacing w:val="80"/>
        </w:rPr>
        <w:t xml:space="preserve"> </w:t>
      </w:r>
      <w:r>
        <w:t>мышечного</w:t>
      </w:r>
      <w:r>
        <w:rPr>
          <w:spacing w:val="80"/>
        </w:rPr>
        <w:t xml:space="preserve"> </w:t>
      </w:r>
      <w:r>
        <w:t>утомления</w:t>
      </w:r>
      <w:r>
        <w:rPr>
          <w:spacing w:val="80"/>
        </w:rPr>
        <w:t xml:space="preserve"> </w:t>
      </w:r>
      <w:r>
        <w:t>в режиме учебной деятельности;</w:t>
      </w:r>
    </w:p>
    <w:p w:rsidR="00CE04F4" w:rsidRDefault="008178F7">
      <w:pPr>
        <w:pStyle w:val="a3"/>
        <w:tabs>
          <w:tab w:val="left" w:pos="1697"/>
        </w:tabs>
        <w:spacing w:before="3" w:line="275" w:lineRule="exact"/>
        <w:ind w:left="991" w:firstLine="0"/>
        <w:jc w:val="left"/>
      </w:pPr>
      <w:r>
        <w:rPr>
          <w:spacing w:val="-10"/>
        </w:rPr>
        <w:t>−</w:t>
      </w:r>
      <w:r>
        <w:tab/>
        <w:t>требованиях</w:t>
      </w:r>
      <w:r>
        <w:rPr>
          <w:spacing w:val="-8"/>
        </w:rPr>
        <w:t xml:space="preserve"> </w:t>
      </w:r>
      <w:r>
        <w:t>к</w:t>
      </w:r>
      <w:r>
        <w:rPr>
          <w:spacing w:val="-6"/>
        </w:rPr>
        <w:t xml:space="preserve"> </w:t>
      </w:r>
      <w:r>
        <w:t>оборудованию,</w:t>
      </w:r>
      <w:r>
        <w:rPr>
          <w:spacing w:val="-3"/>
        </w:rPr>
        <w:t xml:space="preserve"> </w:t>
      </w:r>
      <w:r>
        <w:t>инвентарю</w:t>
      </w:r>
      <w:r>
        <w:rPr>
          <w:spacing w:val="-3"/>
        </w:rPr>
        <w:t xml:space="preserve"> </w:t>
      </w:r>
      <w:r>
        <w:t>и</w:t>
      </w:r>
      <w:r>
        <w:rPr>
          <w:spacing w:val="1"/>
        </w:rPr>
        <w:t xml:space="preserve"> </w:t>
      </w:r>
      <w:r>
        <w:t>спортивной</w:t>
      </w:r>
      <w:r>
        <w:rPr>
          <w:spacing w:val="-4"/>
        </w:rPr>
        <w:t xml:space="preserve"> </w:t>
      </w:r>
      <w:r>
        <w:rPr>
          <w:spacing w:val="-2"/>
        </w:rPr>
        <w:t>экипировке;</w:t>
      </w:r>
    </w:p>
    <w:p w:rsidR="00CE04F4" w:rsidRDefault="008178F7">
      <w:pPr>
        <w:pStyle w:val="a3"/>
        <w:tabs>
          <w:tab w:val="left" w:pos="1697"/>
        </w:tabs>
        <w:spacing w:line="242" w:lineRule="auto"/>
        <w:ind w:left="991" w:right="1548" w:firstLine="0"/>
        <w:jc w:val="left"/>
      </w:pPr>
      <w:r>
        <w:rPr>
          <w:spacing w:val="-10"/>
        </w:rPr>
        <w:t>−</w:t>
      </w:r>
      <w:r>
        <w:tab/>
        <w:t>требованиях</w:t>
      </w:r>
      <w:r>
        <w:rPr>
          <w:spacing w:val="-9"/>
        </w:rPr>
        <w:t xml:space="preserve"> </w:t>
      </w:r>
      <w:r>
        <w:t>техники</w:t>
      </w:r>
      <w:r>
        <w:rPr>
          <w:spacing w:val="-4"/>
        </w:rPr>
        <w:t xml:space="preserve"> </w:t>
      </w:r>
      <w:r>
        <w:t>безопасности</w:t>
      </w:r>
      <w:r>
        <w:rPr>
          <w:spacing w:val="-4"/>
        </w:rPr>
        <w:t xml:space="preserve"> </w:t>
      </w:r>
      <w:r>
        <w:t>при</w:t>
      </w:r>
      <w:r>
        <w:rPr>
          <w:spacing w:val="-4"/>
        </w:rPr>
        <w:t xml:space="preserve"> </w:t>
      </w:r>
      <w:r>
        <w:t>занятиях</w:t>
      </w:r>
      <w:r>
        <w:rPr>
          <w:spacing w:val="-9"/>
        </w:rPr>
        <w:t xml:space="preserve"> </w:t>
      </w:r>
      <w:r>
        <w:t>спортом,</w:t>
      </w:r>
      <w:r>
        <w:rPr>
          <w:spacing w:val="-3"/>
        </w:rPr>
        <w:t xml:space="preserve"> </w:t>
      </w:r>
      <w:r>
        <w:t>на</w:t>
      </w:r>
      <w:r>
        <w:rPr>
          <w:spacing w:val="-10"/>
        </w:rPr>
        <w:t xml:space="preserve"> </w:t>
      </w:r>
      <w:r>
        <w:t>уроках</w:t>
      </w:r>
      <w:r>
        <w:rPr>
          <w:spacing w:val="-9"/>
        </w:rPr>
        <w:t xml:space="preserve"> </w:t>
      </w:r>
      <w:r>
        <w:t>АФК. Модуль «Гимнастика»</w:t>
      </w:r>
    </w:p>
    <w:p w:rsidR="00CE04F4" w:rsidRDefault="008178F7">
      <w:pPr>
        <w:pStyle w:val="a3"/>
        <w:spacing w:line="271" w:lineRule="exact"/>
        <w:ind w:left="991" w:firstLine="0"/>
        <w:jc w:val="left"/>
      </w:pPr>
      <w:r>
        <w:t>Предметные</w:t>
      </w:r>
      <w:r>
        <w:rPr>
          <w:spacing w:val="-8"/>
        </w:rPr>
        <w:t xml:space="preserve"> </w:t>
      </w:r>
      <w:r>
        <w:t>результаты</w:t>
      </w:r>
      <w:r>
        <w:rPr>
          <w:spacing w:val="-3"/>
        </w:rPr>
        <w:t xml:space="preserve"> </w:t>
      </w:r>
      <w:r>
        <w:t>изучения</w:t>
      </w:r>
      <w:r>
        <w:rPr>
          <w:spacing w:val="-4"/>
        </w:rPr>
        <w:t xml:space="preserve"> </w:t>
      </w:r>
      <w:r>
        <w:t>модуля</w:t>
      </w:r>
      <w:r>
        <w:rPr>
          <w:spacing w:val="-5"/>
        </w:rPr>
        <w:t xml:space="preserve"> </w:t>
      </w:r>
      <w:r>
        <w:t>должны</w:t>
      </w:r>
      <w:r>
        <w:rPr>
          <w:spacing w:val="-7"/>
        </w:rPr>
        <w:t xml:space="preserve"> </w:t>
      </w:r>
      <w:r>
        <w:t>отражать</w:t>
      </w:r>
      <w:r>
        <w:rPr>
          <w:spacing w:val="-4"/>
        </w:rPr>
        <w:t xml:space="preserve"> </w:t>
      </w:r>
      <w:r>
        <w:t>сформированность</w:t>
      </w:r>
      <w:r>
        <w:rPr>
          <w:spacing w:val="-7"/>
        </w:rPr>
        <w:t xml:space="preserve"> </w:t>
      </w:r>
      <w:r>
        <w:rPr>
          <w:spacing w:val="-2"/>
        </w:rPr>
        <w:t>умений:</w:t>
      </w:r>
    </w:p>
    <w:p w:rsidR="00CE04F4" w:rsidRDefault="008178F7">
      <w:pPr>
        <w:pStyle w:val="a3"/>
        <w:tabs>
          <w:tab w:val="left" w:pos="1697"/>
          <w:tab w:val="left" w:pos="3112"/>
          <w:tab w:val="left" w:pos="4259"/>
          <w:tab w:val="left" w:pos="5952"/>
          <w:tab w:val="left" w:pos="6652"/>
          <w:tab w:val="left" w:pos="8242"/>
          <w:tab w:val="left" w:pos="10213"/>
        </w:tabs>
        <w:spacing w:before="4" w:line="237" w:lineRule="auto"/>
        <w:ind w:right="569"/>
        <w:jc w:val="left"/>
      </w:pPr>
      <w:r>
        <w:rPr>
          <w:spacing w:val="-10"/>
        </w:rPr>
        <w:t>−</w:t>
      </w:r>
      <w:r>
        <w:tab/>
      </w:r>
      <w:r>
        <w:rPr>
          <w:spacing w:val="-2"/>
        </w:rPr>
        <w:t>соблюдать</w:t>
      </w:r>
      <w:r>
        <w:tab/>
      </w:r>
      <w:r>
        <w:rPr>
          <w:spacing w:val="-2"/>
        </w:rPr>
        <w:t>правила</w:t>
      </w:r>
      <w:r>
        <w:tab/>
      </w:r>
      <w:r>
        <w:rPr>
          <w:spacing w:val="-2"/>
        </w:rPr>
        <w:t>безопасности</w:t>
      </w:r>
      <w:r>
        <w:tab/>
      </w:r>
      <w:r>
        <w:rPr>
          <w:spacing w:val="-4"/>
        </w:rPr>
        <w:t>при</w:t>
      </w:r>
      <w:r>
        <w:tab/>
      </w:r>
      <w:r>
        <w:rPr>
          <w:spacing w:val="-2"/>
        </w:rPr>
        <w:t>выполнении</w:t>
      </w:r>
      <w:r>
        <w:tab/>
      </w:r>
      <w:r>
        <w:rPr>
          <w:spacing w:val="-2"/>
        </w:rPr>
        <w:t>гимнастических</w:t>
      </w:r>
      <w:r>
        <w:tab/>
      </w:r>
      <w:r>
        <w:rPr>
          <w:spacing w:val="-10"/>
        </w:rPr>
        <w:t xml:space="preserve">и </w:t>
      </w:r>
      <w:r>
        <w:t>акробатических упражнений;</w:t>
      </w:r>
    </w:p>
    <w:p w:rsidR="00CE04F4" w:rsidRDefault="008178F7">
      <w:pPr>
        <w:pStyle w:val="a3"/>
        <w:tabs>
          <w:tab w:val="left" w:pos="1697"/>
        </w:tabs>
        <w:spacing w:before="4" w:line="275" w:lineRule="exact"/>
        <w:ind w:left="991" w:firstLine="0"/>
        <w:jc w:val="left"/>
      </w:pPr>
      <w:r>
        <w:rPr>
          <w:spacing w:val="-10"/>
        </w:rPr>
        <w:t>−</w:t>
      </w:r>
      <w:r>
        <w:tab/>
        <w:t>выполнять</w:t>
      </w:r>
      <w:r>
        <w:rPr>
          <w:spacing w:val="-3"/>
        </w:rPr>
        <w:t xml:space="preserve"> </w:t>
      </w:r>
      <w:r>
        <w:t>физическую</w:t>
      </w:r>
      <w:r>
        <w:rPr>
          <w:spacing w:val="-4"/>
        </w:rPr>
        <w:t xml:space="preserve"> </w:t>
      </w:r>
      <w:r>
        <w:t>страховку</w:t>
      </w:r>
      <w:r>
        <w:rPr>
          <w:spacing w:val="-11"/>
        </w:rPr>
        <w:t xml:space="preserve"> </w:t>
      </w:r>
      <w:r>
        <w:t>с</w:t>
      </w:r>
      <w:r>
        <w:rPr>
          <w:spacing w:val="-2"/>
        </w:rPr>
        <w:t xml:space="preserve"> преподавателем;</w:t>
      </w:r>
    </w:p>
    <w:p w:rsidR="00CE04F4" w:rsidRDefault="008178F7">
      <w:pPr>
        <w:pStyle w:val="a3"/>
        <w:tabs>
          <w:tab w:val="left" w:pos="1697"/>
        </w:tabs>
        <w:spacing w:line="275" w:lineRule="exact"/>
        <w:ind w:left="991" w:firstLine="0"/>
        <w:jc w:val="left"/>
      </w:pPr>
      <w:r>
        <w:rPr>
          <w:spacing w:val="-10"/>
        </w:rPr>
        <w:t>−</w:t>
      </w:r>
      <w:r>
        <w:tab/>
        <w:t>выполнять</w:t>
      </w:r>
      <w:r>
        <w:rPr>
          <w:spacing w:val="-2"/>
        </w:rPr>
        <w:t xml:space="preserve"> </w:t>
      </w:r>
      <w:r>
        <w:t>строевые</w:t>
      </w:r>
      <w:r>
        <w:rPr>
          <w:spacing w:val="-2"/>
        </w:rPr>
        <w:t xml:space="preserve"> </w:t>
      </w:r>
      <w:r>
        <w:t>действия</w:t>
      </w:r>
      <w:r>
        <w:rPr>
          <w:spacing w:val="-5"/>
        </w:rPr>
        <w:t xml:space="preserve"> </w:t>
      </w:r>
      <w:r>
        <w:t>в</w:t>
      </w:r>
      <w:r>
        <w:rPr>
          <w:spacing w:val="-4"/>
        </w:rPr>
        <w:t xml:space="preserve"> </w:t>
      </w:r>
      <w:r>
        <w:t>шеренге</w:t>
      </w:r>
      <w:r>
        <w:rPr>
          <w:spacing w:val="-1"/>
        </w:rPr>
        <w:t xml:space="preserve"> </w:t>
      </w:r>
      <w:r>
        <w:t>и</w:t>
      </w:r>
      <w:r>
        <w:rPr>
          <w:spacing w:val="-4"/>
        </w:rPr>
        <w:t xml:space="preserve"> </w:t>
      </w:r>
      <w:r>
        <w:rPr>
          <w:spacing w:val="-2"/>
        </w:rPr>
        <w:t>колонне;</w:t>
      </w:r>
    </w:p>
    <w:p w:rsidR="00CE04F4" w:rsidRDefault="008178F7">
      <w:pPr>
        <w:pStyle w:val="a3"/>
        <w:tabs>
          <w:tab w:val="left" w:pos="1697"/>
        </w:tabs>
        <w:spacing w:before="4" w:line="237" w:lineRule="auto"/>
        <w:ind w:right="584"/>
        <w:jc w:val="left"/>
      </w:pPr>
      <w:r>
        <w:rPr>
          <w:spacing w:val="-10"/>
        </w:rPr>
        <w:t>−</w:t>
      </w:r>
      <w:r>
        <w:tab/>
        <w:t>выполнять</w:t>
      </w:r>
      <w:r>
        <w:rPr>
          <w:spacing w:val="80"/>
        </w:rPr>
        <w:t xml:space="preserve"> </w:t>
      </w:r>
      <w:r>
        <w:t>акробатические</w:t>
      </w:r>
      <w:r>
        <w:rPr>
          <w:spacing w:val="80"/>
        </w:rPr>
        <w:t xml:space="preserve"> </w:t>
      </w:r>
      <w:r>
        <w:t>упражнения</w:t>
      </w:r>
      <w:r>
        <w:rPr>
          <w:spacing w:val="80"/>
        </w:rPr>
        <w:t xml:space="preserve"> </w:t>
      </w:r>
      <w:r>
        <w:t>и</w:t>
      </w:r>
      <w:r>
        <w:rPr>
          <w:spacing w:val="80"/>
        </w:rPr>
        <w:t xml:space="preserve"> </w:t>
      </w:r>
      <w:r>
        <w:t>комбинации</w:t>
      </w:r>
      <w:r>
        <w:rPr>
          <w:spacing w:val="80"/>
        </w:rPr>
        <w:t xml:space="preserve"> </w:t>
      </w:r>
      <w:r>
        <w:t>(дифференцированно</w:t>
      </w:r>
      <w:r>
        <w:rPr>
          <w:spacing w:val="80"/>
        </w:rPr>
        <w:t xml:space="preserve"> </w:t>
      </w:r>
      <w:r>
        <w:t>в зависимости от двигательных возможностей);</w:t>
      </w:r>
    </w:p>
    <w:p w:rsidR="00CE04F4" w:rsidRDefault="008178F7">
      <w:pPr>
        <w:pStyle w:val="a3"/>
        <w:tabs>
          <w:tab w:val="left" w:pos="1697"/>
        </w:tabs>
        <w:spacing w:before="6" w:line="237" w:lineRule="auto"/>
        <w:ind w:right="584"/>
        <w:jc w:val="left"/>
      </w:pPr>
      <w:r>
        <w:rPr>
          <w:spacing w:val="-10"/>
        </w:rPr>
        <w:t>−</w:t>
      </w:r>
      <w:r>
        <w:tab/>
        <w:t>выполнять</w:t>
      </w:r>
      <w:r>
        <w:rPr>
          <w:spacing w:val="80"/>
        </w:rPr>
        <w:t xml:space="preserve"> </w:t>
      </w:r>
      <w:r>
        <w:t>гимнастические</w:t>
      </w:r>
      <w:r>
        <w:rPr>
          <w:spacing w:val="80"/>
        </w:rPr>
        <w:t xml:space="preserve"> </w:t>
      </w:r>
      <w:r>
        <w:t>упражнения</w:t>
      </w:r>
      <w:r>
        <w:rPr>
          <w:spacing w:val="80"/>
        </w:rPr>
        <w:t xml:space="preserve"> </w:t>
      </w:r>
      <w:r>
        <w:t>и</w:t>
      </w:r>
      <w:r>
        <w:rPr>
          <w:spacing w:val="80"/>
        </w:rPr>
        <w:t xml:space="preserve"> </w:t>
      </w:r>
      <w:r>
        <w:t>комбинации</w:t>
      </w:r>
      <w:r>
        <w:rPr>
          <w:spacing w:val="80"/>
        </w:rPr>
        <w:t xml:space="preserve"> </w:t>
      </w:r>
      <w:r>
        <w:t>(дифференцированно</w:t>
      </w:r>
      <w:r>
        <w:rPr>
          <w:spacing w:val="80"/>
        </w:rPr>
        <w:t xml:space="preserve"> </w:t>
      </w:r>
      <w:r>
        <w:t>в зависимости от двигательных возможностей);</w:t>
      </w:r>
    </w:p>
    <w:p w:rsidR="00CE04F4" w:rsidRDefault="008178F7">
      <w:pPr>
        <w:pStyle w:val="a3"/>
        <w:tabs>
          <w:tab w:val="left" w:pos="1697"/>
        </w:tabs>
        <w:spacing w:before="3"/>
        <w:ind w:right="584"/>
        <w:jc w:val="left"/>
      </w:pPr>
      <w:r>
        <w:rPr>
          <w:spacing w:val="-10"/>
        </w:rPr>
        <w:t>−</w:t>
      </w:r>
      <w:r>
        <w:tab/>
        <w:t>выполнять</w:t>
      </w:r>
      <w:r>
        <w:rPr>
          <w:spacing w:val="40"/>
        </w:rPr>
        <w:t xml:space="preserve"> </w:t>
      </w:r>
      <w:r>
        <w:t>упражнения</w:t>
      </w:r>
      <w:r>
        <w:rPr>
          <w:spacing w:val="80"/>
        </w:rPr>
        <w:t xml:space="preserve"> </w:t>
      </w:r>
      <w:r>
        <w:t>в</w:t>
      </w:r>
      <w:r>
        <w:rPr>
          <w:spacing w:val="40"/>
        </w:rPr>
        <w:t xml:space="preserve"> </w:t>
      </w:r>
      <w:r>
        <w:t>равновесии</w:t>
      </w:r>
      <w:r>
        <w:rPr>
          <w:spacing w:val="40"/>
        </w:rPr>
        <w:t xml:space="preserve"> </w:t>
      </w:r>
      <w:r>
        <w:t>(специально</w:t>
      </w:r>
      <w:r>
        <w:rPr>
          <w:spacing w:val="80"/>
        </w:rPr>
        <w:t xml:space="preserve"> </w:t>
      </w:r>
      <w:r>
        <w:t>подобранные</w:t>
      </w:r>
      <w:r>
        <w:rPr>
          <w:spacing w:val="40"/>
        </w:rPr>
        <w:t xml:space="preserve"> </w:t>
      </w:r>
      <w:r>
        <w:t>упражнения</w:t>
      </w:r>
      <w:r>
        <w:rPr>
          <w:spacing w:val="80"/>
        </w:rPr>
        <w:t xml:space="preserve"> </w:t>
      </w:r>
      <w:r>
        <w:t>с учетом нарушения);</w:t>
      </w:r>
    </w:p>
    <w:p w:rsidR="00CE04F4" w:rsidRDefault="008178F7">
      <w:pPr>
        <w:pStyle w:val="a3"/>
        <w:tabs>
          <w:tab w:val="left" w:pos="1697"/>
          <w:tab w:val="left" w:pos="3261"/>
          <w:tab w:val="left" w:pos="4268"/>
          <w:tab w:val="left" w:pos="5798"/>
          <w:tab w:val="left" w:pos="6157"/>
          <w:tab w:val="left" w:pos="7620"/>
          <w:tab w:val="left" w:pos="8647"/>
          <w:tab w:val="left" w:pos="9025"/>
        </w:tabs>
        <w:spacing w:before="3" w:line="237" w:lineRule="auto"/>
        <w:ind w:right="573"/>
        <w:jc w:val="left"/>
      </w:pPr>
      <w:r>
        <w:rPr>
          <w:spacing w:val="-10"/>
        </w:rPr>
        <w:t>−</w:t>
      </w:r>
      <w:r>
        <w:tab/>
      </w:r>
      <w:r>
        <w:rPr>
          <w:spacing w:val="-2"/>
        </w:rPr>
        <w:t>преодоление</w:t>
      </w:r>
      <w:r>
        <w:tab/>
      </w:r>
      <w:r>
        <w:rPr>
          <w:spacing w:val="-2"/>
        </w:rPr>
        <w:t>полосы</w:t>
      </w:r>
      <w:r>
        <w:tab/>
      </w:r>
      <w:r>
        <w:rPr>
          <w:spacing w:val="-2"/>
        </w:rPr>
        <w:t>препятствий</w:t>
      </w:r>
      <w:r>
        <w:tab/>
      </w:r>
      <w:r>
        <w:rPr>
          <w:spacing w:val="-10"/>
        </w:rPr>
        <w:t>с</w:t>
      </w:r>
      <w:r>
        <w:tab/>
      </w:r>
      <w:r>
        <w:rPr>
          <w:spacing w:val="-2"/>
        </w:rPr>
        <w:t>элементами</w:t>
      </w:r>
      <w:r>
        <w:tab/>
      </w:r>
      <w:r>
        <w:rPr>
          <w:spacing w:val="-2"/>
        </w:rPr>
        <w:t>лазанья</w:t>
      </w:r>
      <w:r>
        <w:tab/>
      </w:r>
      <w:r>
        <w:rPr>
          <w:spacing w:val="-10"/>
        </w:rPr>
        <w:t>и</w:t>
      </w:r>
      <w:r>
        <w:tab/>
      </w:r>
      <w:r>
        <w:rPr>
          <w:spacing w:val="-2"/>
        </w:rPr>
        <w:t xml:space="preserve">перелезания, </w:t>
      </w:r>
      <w:r>
        <w:t>переползания (дифференцированно в зависимости от двигательных возможностей);</w:t>
      </w:r>
    </w:p>
    <w:p w:rsidR="00CE04F4" w:rsidRDefault="008178F7">
      <w:pPr>
        <w:pStyle w:val="a3"/>
        <w:tabs>
          <w:tab w:val="left" w:pos="1697"/>
        </w:tabs>
        <w:spacing w:before="6" w:line="237" w:lineRule="auto"/>
        <w:ind w:right="563"/>
        <w:jc w:val="left"/>
      </w:pPr>
      <w:r>
        <w:rPr>
          <w:spacing w:val="-10"/>
        </w:rPr>
        <w:t>−</w:t>
      </w:r>
      <w:r>
        <w:tab/>
        <w:t>выбирать</w:t>
      </w:r>
      <w:r>
        <w:rPr>
          <w:spacing w:val="40"/>
        </w:rPr>
        <w:t xml:space="preserve"> </w:t>
      </w:r>
      <w:r>
        <w:t>для</w:t>
      </w:r>
      <w:r>
        <w:rPr>
          <w:spacing w:val="40"/>
        </w:rPr>
        <w:t xml:space="preserve"> </w:t>
      </w:r>
      <w:r>
        <w:t>самостоятельных</w:t>
      </w:r>
      <w:r>
        <w:rPr>
          <w:spacing w:val="40"/>
        </w:rPr>
        <w:t xml:space="preserve"> </w:t>
      </w:r>
      <w:r>
        <w:t>занятий</w:t>
      </w:r>
      <w:r>
        <w:rPr>
          <w:spacing w:val="40"/>
        </w:rPr>
        <w:t xml:space="preserve"> </w:t>
      </w:r>
      <w:r>
        <w:t>современные</w:t>
      </w:r>
      <w:r>
        <w:rPr>
          <w:spacing w:val="40"/>
        </w:rPr>
        <w:t xml:space="preserve"> </w:t>
      </w:r>
      <w:r>
        <w:t>фитнес</w:t>
      </w:r>
      <w:r>
        <w:rPr>
          <w:spacing w:val="40"/>
        </w:rPr>
        <w:t xml:space="preserve"> </w:t>
      </w:r>
      <w:r>
        <w:t>–</w:t>
      </w:r>
      <w:r>
        <w:rPr>
          <w:spacing w:val="40"/>
        </w:rPr>
        <w:t xml:space="preserve"> </w:t>
      </w:r>
      <w:r>
        <w:t>программы</w:t>
      </w:r>
      <w:r>
        <w:rPr>
          <w:spacing w:val="40"/>
        </w:rPr>
        <w:t xml:space="preserve"> </w:t>
      </w:r>
      <w:r>
        <w:t>(на</w:t>
      </w:r>
      <w:r>
        <w:rPr>
          <w:spacing w:val="40"/>
        </w:rPr>
        <w:t xml:space="preserve"> </w:t>
      </w:r>
      <w:r>
        <w:t>уроке АФК), с учетом индивидуальных потребностей и возможностей здоровья.</w:t>
      </w:r>
    </w:p>
    <w:p w:rsidR="00CE04F4" w:rsidRDefault="008178F7">
      <w:pPr>
        <w:pStyle w:val="a3"/>
        <w:spacing w:before="3" w:line="275" w:lineRule="exact"/>
        <w:ind w:left="991" w:firstLine="0"/>
        <w:jc w:val="left"/>
      </w:pPr>
      <w:r>
        <w:t>Модуль</w:t>
      </w:r>
      <w:r>
        <w:rPr>
          <w:spacing w:val="-6"/>
        </w:rPr>
        <w:t xml:space="preserve"> </w:t>
      </w:r>
      <w:r>
        <w:t>«Легкая</w:t>
      </w:r>
      <w:r>
        <w:rPr>
          <w:spacing w:val="-6"/>
        </w:rPr>
        <w:t xml:space="preserve"> </w:t>
      </w:r>
      <w:r>
        <w:rPr>
          <w:spacing w:val="-2"/>
        </w:rPr>
        <w:t>атлетика»</w:t>
      </w:r>
    </w:p>
    <w:p w:rsidR="00CE04F4" w:rsidRDefault="008178F7">
      <w:pPr>
        <w:pStyle w:val="a3"/>
        <w:spacing w:line="274" w:lineRule="exact"/>
        <w:ind w:left="991" w:firstLine="0"/>
        <w:jc w:val="left"/>
      </w:pPr>
      <w:r>
        <w:t>Предметные</w:t>
      </w:r>
      <w:r>
        <w:rPr>
          <w:spacing w:val="-8"/>
        </w:rPr>
        <w:t xml:space="preserve"> </w:t>
      </w:r>
      <w:r>
        <w:t>результаты</w:t>
      </w:r>
      <w:r>
        <w:rPr>
          <w:spacing w:val="-3"/>
        </w:rPr>
        <w:t xml:space="preserve"> </w:t>
      </w:r>
      <w:r>
        <w:t>изучения</w:t>
      </w:r>
      <w:r>
        <w:rPr>
          <w:spacing w:val="-4"/>
        </w:rPr>
        <w:t xml:space="preserve"> </w:t>
      </w:r>
      <w:r>
        <w:t>модуля</w:t>
      </w:r>
      <w:r>
        <w:rPr>
          <w:spacing w:val="-5"/>
        </w:rPr>
        <w:t xml:space="preserve"> </w:t>
      </w:r>
      <w:r>
        <w:t>должны</w:t>
      </w:r>
      <w:r>
        <w:rPr>
          <w:spacing w:val="-7"/>
        </w:rPr>
        <w:t xml:space="preserve"> </w:t>
      </w:r>
      <w:r>
        <w:t>отражать</w:t>
      </w:r>
      <w:r>
        <w:rPr>
          <w:spacing w:val="-4"/>
        </w:rPr>
        <w:t xml:space="preserve"> </w:t>
      </w:r>
      <w:r>
        <w:t>сформированность</w:t>
      </w:r>
      <w:r>
        <w:rPr>
          <w:spacing w:val="-7"/>
        </w:rPr>
        <w:t xml:space="preserve"> </w:t>
      </w:r>
      <w:r>
        <w:rPr>
          <w:spacing w:val="-2"/>
        </w:rPr>
        <w:t>умений:</w:t>
      </w:r>
    </w:p>
    <w:p w:rsidR="00CE04F4" w:rsidRDefault="008178F7">
      <w:pPr>
        <w:pStyle w:val="a3"/>
        <w:tabs>
          <w:tab w:val="left" w:pos="1697"/>
        </w:tabs>
        <w:spacing w:line="275" w:lineRule="exact"/>
        <w:ind w:left="991" w:firstLine="0"/>
        <w:jc w:val="left"/>
      </w:pPr>
      <w:r>
        <w:rPr>
          <w:spacing w:val="-10"/>
        </w:rPr>
        <w:t>−</w:t>
      </w:r>
      <w:r>
        <w:tab/>
        <w:t>соблюдать</w:t>
      </w:r>
      <w:r>
        <w:rPr>
          <w:spacing w:val="-5"/>
        </w:rPr>
        <w:t xml:space="preserve"> </w:t>
      </w:r>
      <w:r>
        <w:t>правила</w:t>
      </w:r>
      <w:r>
        <w:rPr>
          <w:spacing w:val="-5"/>
        </w:rPr>
        <w:t xml:space="preserve"> </w:t>
      </w:r>
      <w:r>
        <w:t>безопасности</w:t>
      </w:r>
      <w:r>
        <w:rPr>
          <w:spacing w:val="-6"/>
        </w:rPr>
        <w:t xml:space="preserve"> </w:t>
      </w:r>
      <w:r>
        <w:t>при</w:t>
      </w:r>
      <w:r>
        <w:rPr>
          <w:spacing w:val="-7"/>
        </w:rPr>
        <w:t xml:space="preserve"> </w:t>
      </w:r>
      <w:r>
        <w:t>выполнении</w:t>
      </w:r>
      <w:r>
        <w:rPr>
          <w:spacing w:val="-3"/>
        </w:rPr>
        <w:t xml:space="preserve"> </w:t>
      </w:r>
      <w:r>
        <w:t>легкоатлетических</w:t>
      </w:r>
      <w:r>
        <w:rPr>
          <w:spacing w:val="-3"/>
        </w:rPr>
        <w:t xml:space="preserve"> </w:t>
      </w:r>
      <w:r>
        <w:rPr>
          <w:spacing w:val="-2"/>
        </w:rPr>
        <w:t>упражнений;</w:t>
      </w:r>
    </w:p>
    <w:p w:rsidR="00CE04F4" w:rsidRDefault="008178F7">
      <w:pPr>
        <w:pStyle w:val="a3"/>
        <w:tabs>
          <w:tab w:val="left" w:pos="1697"/>
        </w:tabs>
        <w:spacing w:before="5" w:line="237" w:lineRule="auto"/>
        <w:ind w:right="584"/>
        <w:jc w:val="left"/>
      </w:pPr>
      <w:r>
        <w:rPr>
          <w:spacing w:val="-10"/>
        </w:rPr>
        <w:t>−</w:t>
      </w:r>
      <w:r>
        <w:tab/>
        <w:t>выполнять бег на короткие, средние и длинные дистанции, участвовать в гонках на колясках (дифференцированно в зависимости от двигательных возможностей);</w:t>
      </w:r>
    </w:p>
    <w:p w:rsidR="00CE04F4" w:rsidRDefault="008178F7">
      <w:pPr>
        <w:pStyle w:val="a3"/>
        <w:tabs>
          <w:tab w:val="left" w:pos="1697"/>
        </w:tabs>
        <w:spacing w:before="5" w:line="237" w:lineRule="auto"/>
        <w:ind w:right="584"/>
        <w:jc w:val="left"/>
      </w:pPr>
      <w:r>
        <w:rPr>
          <w:spacing w:val="-10"/>
        </w:rPr>
        <w:t>−</w:t>
      </w:r>
      <w:r>
        <w:tab/>
        <w:t>выполнять</w:t>
      </w:r>
      <w:r>
        <w:rPr>
          <w:spacing w:val="80"/>
        </w:rPr>
        <w:t xml:space="preserve"> </w:t>
      </w:r>
      <w:r>
        <w:t>прыжки</w:t>
      </w:r>
      <w:r>
        <w:rPr>
          <w:spacing w:val="80"/>
        </w:rPr>
        <w:t xml:space="preserve"> </w:t>
      </w:r>
      <w:r>
        <w:t>в</w:t>
      </w:r>
      <w:r>
        <w:rPr>
          <w:spacing w:val="80"/>
        </w:rPr>
        <w:t xml:space="preserve"> </w:t>
      </w:r>
      <w:r>
        <w:t>длину</w:t>
      </w:r>
      <w:r>
        <w:rPr>
          <w:spacing w:val="75"/>
        </w:rPr>
        <w:t xml:space="preserve"> </w:t>
      </w:r>
      <w:r>
        <w:t>и</w:t>
      </w:r>
      <w:r>
        <w:rPr>
          <w:spacing w:val="80"/>
        </w:rPr>
        <w:t xml:space="preserve"> </w:t>
      </w:r>
      <w:r>
        <w:t>высоту</w:t>
      </w:r>
      <w:r>
        <w:rPr>
          <w:spacing w:val="76"/>
        </w:rPr>
        <w:t xml:space="preserve"> </w:t>
      </w:r>
      <w:r>
        <w:t>(дифференцированно</w:t>
      </w:r>
      <w:r>
        <w:rPr>
          <w:spacing w:val="80"/>
        </w:rPr>
        <w:t xml:space="preserve"> </w:t>
      </w:r>
      <w:r>
        <w:t>в</w:t>
      </w:r>
      <w:r>
        <w:rPr>
          <w:spacing w:val="80"/>
        </w:rPr>
        <w:t xml:space="preserve"> </w:t>
      </w:r>
      <w:r>
        <w:t>зависимости</w:t>
      </w:r>
      <w:r>
        <w:rPr>
          <w:spacing w:val="77"/>
        </w:rPr>
        <w:t xml:space="preserve"> </w:t>
      </w:r>
      <w:r>
        <w:t>от двигательных возможностей и характера имеющихся нарушений);</w:t>
      </w:r>
    </w:p>
    <w:p w:rsidR="00CE04F4" w:rsidRDefault="008178F7">
      <w:pPr>
        <w:pStyle w:val="a3"/>
        <w:tabs>
          <w:tab w:val="left" w:pos="1697"/>
        </w:tabs>
        <w:spacing w:before="4" w:line="275" w:lineRule="exact"/>
        <w:ind w:left="991" w:firstLine="0"/>
        <w:jc w:val="left"/>
      </w:pPr>
      <w:r>
        <w:rPr>
          <w:spacing w:val="-10"/>
        </w:rPr>
        <w:t>−</w:t>
      </w:r>
      <w:r>
        <w:tab/>
        <w:t>выполнять</w:t>
      </w:r>
      <w:r>
        <w:rPr>
          <w:spacing w:val="-5"/>
        </w:rPr>
        <w:t xml:space="preserve"> </w:t>
      </w:r>
      <w:r>
        <w:t>метания</w:t>
      </w:r>
      <w:r>
        <w:rPr>
          <w:spacing w:val="-5"/>
        </w:rPr>
        <w:t xml:space="preserve"> </w:t>
      </w:r>
      <w:r>
        <w:t>малого</w:t>
      </w:r>
      <w:r>
        <w:rPr>
          <w:spacing w:val="-1"/>
        </w:rPr>
        <w:t xml:space="preserve"> </w:t>
      </w:r>
      <w:r>
        <w:t>мяча</w:t>
      </w:r>
      <w:r>
        <w:rPr>
          <w:spacing w:val="-1"/>
        </w:rPr>
        <w:t xml:space="preserve"> </w:t>
      </w:r>
      <w:r>
        <w:t>на</w:t>
      </w:r>
      <w:r>
        <w:rPr>
          <w:spacing w:val="-5"/>
        </w:rPr>
        <w:t xml:space="preserve"> </w:t>
      </w:r>
      <w:r>
        <w:rPr>
          <w:spacing w:val="-2"/>
        </w:rPr>
        <w:t>дальность;</w:t>
      </w:r>
    </w:p>
    <w:p w:rsidR="00CE04F4" w:rsidRDefault="008178F7">
      <w:pPr>
        <w:pStyle w:val="a3"/>
        <w:tabs>
          <w:tab w:val="left" w:pos="1697"/>
          <w:tab w:val="left" w:pos="3376"/>
          <w:tab w:val="left" w:pos="4997"/>
          <w:tab w:val="left" w:pos="6330"/>
          <w:tab w:val="left" w:pos="9482"/>
        </w:tabs>
        <w:spacing w:line="242" w:lineRule="auto"/>
        <w:ind w:right="566"/>
        <w:jc w:val="left"/>
      </w:pPr>
      <w:r>
        <w:rPr>
          <w:spacing w:val="-10"/>
        </w:rPr>
        <w:t>−</w:t>
      </w:r>
      <w:r>
        <w:tab/>
      </w:r>
      <w:r>
        <w:rPr>
          <w:spacing w:val="-2"/>
        </w:rPr>
        <w:t>преодолевать</w:t>
      </w:r>
      <w:r>
        <w:tab/>
      </w:r>
      <w:r>
        <w:rPr>
          <w:spacing w:val="-2"/>
        </w:rPr>
        <w:t>препятствия,</w:t>
      </w:r>
      <w:r>
        <w:tab/>
      </w:r>
      <w:r>
        <w:rPr>
          <w:spacing w:val="-2"/>
        </w:rPr>
        <w:t>используя</w:t>
      </w:r>
      <w:r>
        <w:tab/>
      </w:r>
      <w:r>
        <w:rPr>
          <w:spacing w:val="-2"/>
        </w:rPr>
        <w:t>практико-ориентированные</w:t>
      </w:r>
      <w:r>
        <w:tab/>
      </w:r>
      <w:r>
        <w:rPr>
          <w:spacing w:val="-2"/>
        </w:rPr>
        <w:t xml:space="preserve">способы </w:t>
      </w:r>
      <w:r>
        <w:t>передвижения (дифференцированно в зависимости от двигательных возможностей).</w:t>
      </w:r>
    </w:p>
    <w:p w:rsidR="00CE04F4" w:rsidRDefault="008178F7">
      <w:pPr>
        <w:pStyle w:val="a3"/>
        <w:spacing w:line="270" w:lineRule="exact"/>
        <w:ind w:left="991" w:firstLine="0"/>
        <w:jc w:val="left"/>
      </w:pPr>
      <w:r>
        <w:t>Модуль</w:t>
      </w:r>
      <w:r>
        <w:rPr>
          <w:spacing w:val="-3"/>
        </w:rPr>
        <w:t xml:space="preserve"> </w:t>
      </w:r>
      <w:r>
        <w:t>«Спортивные</w:t>
      </w:r>
      <w:r>
        <w:rPr>
          <w:spacing w:val="-8"/>
        </w:rPr>
        <w:t xml:space="preserve"> </w:t>
      </w:r>
      <w:r>
        <w:rPr>
          <w:spacing w:val="-4"/>
        </w:rPr>
        <w:t>игры»</w:t>
      </w:r>
    </w:p>
    <w:p w:rsidR="00CE04F4" w:rsidRDefault="008178F7">
      <w:pPr>
        <w:pStyle w:val="a3"/>
        <w:spacing w:before="1" w:line="275" w:lineRule="exact"/>
        <w:ind w:left="991" w:firstLine="0"/>
        <w:jc w:val="left"/>
      </w:pPr>
      <w:r>
        <w:t>Предметные</w:t>
      </w:r>
      <w:r>
        <w:rPr>
          <w:spacing w:val="-7"/>
        </w:rPr>
        <w:t xml:space="preserve"> </w:t>
      </w:r>
      <w:r>
        <w:t>результаты</w:t>
      </w:r>
      <w:r>
        <w:rPr>
          <w:spacing w:val="-2"/>
        </w:rPr>
        <w:t xml:space="preserve"> </w:t>
      </w:r>
      <w:r>
        <w:t>изучения</w:t>
      </w:r>
      <w:r>
        <w:rPr>
          <w:spacing w:val="-4"/>
        </w:rPr>
        <w:t xml:space="preserve"> </w:t>
      </w:r>
      <w:r>
        <w:t>модуля</w:t>
      </w:r>
      <w:r>
        <w:rPr>
          <w:spacing w:val="-4"/>
        </w:rPr>
        <w:t xml:space="preserve"> </w:t>
      </w:r>
      <w:r>
        <w:t>должны</w:t>
      </w:r>
      <w:r>
        <w:rPr>
          <w:spacing w:val="-6"/>
        </w:rPr>
        <w:t xml:space="preserve"> </w:t>
      </w:r>
      <w:r>
        <w:t>отражать</w:t>
      </w:r>
      <w:r>
        <w:rPr>
          <w:spacing w:val="-3"/>
        </w:rPr>
        <w:t xml:space="preserve"> </w:t>
      </w:r>
      <w:r>
        <w:t>сформированность</w:t>
      </w:r>
      <w:r>
        <w:rPr>
          <w:spacing w:val="-6"/>
        </w:rPr>
        <w:t xml:space="preserve"> </w:t>
      </w:r>
      <w:r>
        <w:rPr>
          <w:spacing w:val="-2"/>
        </w:rPr>
        <w:t>умений:</w:t>
      </w:r>
    </w:p>
    <w:p w:rsidR="00CE04F4" w:rsidRDefault="008178F7">
      <w:pPr>
        <w:pStyle w:val="a3"/>
        <w:tabs>
          <w:tab w:val="left" w:pos="1697"/>
        </w:tabs>
        <w:spacing w:line="275" w:lineRule="exact"/>
        <w:ind w:left="991" w:firstLine="0"/>
        <w:jc w:val="left"/>
      </w:pPr>
      <w:r>
        <w:rPr>
          <w:spacing w:val="-10"/>
        </w:rPr>
        <w:t>−</w:t>
      </w:r>
      <w:r>
        <w:tab/>
        <w:t>соблюдать</w:t>
      </w:r>
      <w:r>
        <w:rPr>
          <w:spacing w:val="-4"/>
        </w:rPr>
        <w:t xml:space="preserve"> </w:t>
      </w:r>
      <w:r>
        <w:t>правила</w:t>
      </w:r>
      <w:r>
        <w:rPr>
          <w:spacing w:val="-4"/>
        </w:rPr>
        <w:t xml:space="preserve"> </w:t>
      </w:r>
      <w:r>
        <w:t>безопасности</w:t>
      </w:r>
      <w:r>
        <w:rPr>
          <w:spacing w:val="-5"/>
        </w:rPr>
        <w:t xml:space="preserve"> </w:t>
      </w:r>
      <w:r>
        <w:t>при</w:t>
      </w:r>
      <w:r>
        <w:rPr>
          <w:spacing w:val="-6"/>
        </w:rPr>
        <w:t xml:space="preserve"> </w:t>
      </w:r>
      <w:r>
        <w:t>занятиях</w:t>
      </w:r>
      <w:r>
        <w:rPr>
          <w:spacing w:val="-7"/>
        </w:rPr>
        <w:t xml:space="preserve"> </w:t>
      </w:r>
      <w:r>
        <w:t>спортивными</w:t>
      </w:r>
      <w:r>
        <w:rPr>
          <w:spacing w:val="-6"/>
        </w:rPr>
        <w:t xml:space="preserve"> </w:t>
      </w:r>
      <w:r>
        <w:rPr>
          <w:spacing w:val="-2"/>
        </w:rPr>
        <w:t>играми;</w:t>
      </w:r>
    </w:p>
    <w:p w:rsidR="00CE04F4" w:rsidRDefault="00CE04F4">
      <w:pPr>
        <w:pStyle w:val="a3"/>
        <w:spacing w:line="275" w:lineRule="exact"/>
        <w:jc w:val="left"/>
        <w:sectPr w:rsidR="00CE04F4">
          <w:pgSz w:w="11910" w:h="16840"/>
          <w:pgMar w:top="620" w:right="283" w:bottom="480" w:left="708" w:header="0" w:footer="292" w:gutter="0"/>
          <w:cols w:space="720"/>
        </w:sectPr>
      </w:pPr>
    </w:p>
    <w:p w:rsidR="00CE04F4" w:rsidRDefault="008178F7">
      <w:pPr>
        <w:pStyle w:val="a3"/>
        <w:spacing w:before="64"/>
        <w:ind w:right="558"/>
      </w:pPr>
      <w:r>
        <w:lastRenderedPageBreak/>
        <w:t>−</w:t>
      </w:r>
      <w:r>
        <w:rPr>
          <w:spacing w:val="80"/>
        </w:rPr>
        <w:t xml:space="preserve">  </w:t>
      </w:r>
      <w:r>
        <w:t>выполнять технические элементы игровых</w:t>
      </w:r>
      <w:r>
        <w:rPr>
          <w:spacing w:val="-5"/>
        </w:rPr>
        <w:t xml:space="preserve"> </w:t>
      </w:r>
      <w:r>
        <w:t xml:space="preserve">видов спорта: ловлю, передачи, ведение, броски, подачи, удары по мячу, остановки мяча, применять их в игровой и соревновательной </w:t>
      </w:r>
      <w:r>
        <w:rPr>
          <w:spacing w:val="-2"/>
        </w:rPr>
        <w:t>деятельности;</w:t>
      </w:r>
    </w:p>
    <w:p w:rsidR="00CE04F4" w:rsidRDefault="008178F7">
      <w:pPr>
        <w:pStyle w:val="a3"/>
        <w:ind w:right="573"/>
      </w:pPr>
      <w:r>
        <w:t>−</w:t>
      </w:r>
      <w:r>
        <w:rPr>
          <w:spacing w:val="80"/>
        </w:rPr>
        <w:t xml:space="preserve">  </w:t>
      </w:r>
      <w:r>
        <w:t>выполнять</w:t>
      </w:r>
      <w:r>
        <w:rPr>
          <w:spacing w:val="40"/>
        </w:rPr>
        <w:t xml:space="preserve"> </w:t>
      </w:r>
      <w:r>
        <w:t>тактические</w:t>
      </w:r>
      <w:r>
        <w:rPr>
          <w:spacing w:val="40"/>
        </w:rPr>
        <w:t xml:space="preserve"> </w:t>
      </w:r>
      <w:r>
        <w:t>действия</w:t>
      </w:r>
      <w:r>
        <w:rPr>
          <w:spacing w:val="40"/>
        </w:rPr>
        <w:t xml:space="preserve"> </w:t>
      </w:r>
      <w:r>
        <w:t>игровых</w:t>
      </w:r>
      <w:r>
        <w:rPr>
          <w:spacing w:val="40"/>
        </w:rPr>
        <w:t xml:space="preserve"> </w:t>
      </w:r>
      <w:r>
        <w:t>видов</w:t>
      </w:r>
      <w:r>
        <w:rPr>
          <w:spacing w:val="40"/>
        </w:rPr>
        <w:t xml:space="preserve"> </w:t>
      </w:r>
      <w:r>
        <w:t>спорта:</w:t>
      </w:r>
      <w:r>
        <w:rPr>
          <w:spacing w:val="40"/>
        </w:rPr>
        <w:t xml:space="preserve"> </w:t>
      </w:r>
      <w:r>
        <w:t>индивидуальные, групповые и командные действия в защите и нападении, применять их в игровой и соревновательной деятельности;</w:t>
      </w:r>
    </w:p>
    <w:p w:rsidR="00CE04F4" w:rsidRDefault="008178F7">
      <w:pPr>
        <w:pStyle w:val="a3"/>
        <w:spacing w:before="3" w:line="237" w:lineRule="auto"/>
        <w:ind w:left="991" w:right="2562" w:firstLine="0"/>
      </w:pPr>
      <w:r>
        <w:t>−</w:t>
      </w:r>
      <w:r>
        <w:rPr>
          <w:spacing w:val="40"/>
        </w:rPr>
        <w:t xml:space="preserve">  </w:t>
      </w:r>
      <w:r>
        <w:t>осуществлять</w:t>
      </w:r>
      <w:r>
        <w:rPr>
          <w:spacing w:val="-1"/>
        </w:rPr>
        <w:t xml:space="preserve"> </w:t>
      </w:r>
      <w:r>
        <w:t>судейство соревнований</w:t>
      </w:r>
      <w:r>
        <w:rPr>
          <w:spacing w:val="-4"/>
        </w:rPr>
        <w:t xml:space="preserve"> </w:t>
      </w:r>
      <w:r>
        <w:t>в</w:t>
      </w:r>
      <w:r>
        <w:rPr>
          <w:spacing w:val="-3"/>
        </w:rPr>
        <w:t xml:space="preserve"> </w:t>
      </w:r>
      <w:r>
        <w:t>избранном</w:t>
      </w:r>
      <w:r>
        <w:rPr>
          <w:spacing w:val="-3"/>
        </w:rPr>
        <w:t xml:space="preserve"> </w:t>
      </w:r>
      <w:r>
        <w:t>виде</w:t>
      </w:r>
      <w:r>
        <w:rPr>
          <w:spacing w:val="-1"/>
        </w:rPr>
        <w:t xml:space="preserve"> </w:t>
      </w:r>
      <w:r>
        <w:t>спорта. Модуль «Лыжная подготовка»</w:t>
      </w:r>
    </w:p>
    <w:p w:rsidR="00CE04F4" w:rsidRDefault="008178F7">
      <w:pPr>
        <w:pStyle w:val="a3"/>
        <w:spacing w:before="3"/>
        <w:ind w:right="564"/>
      </w:pPr>
      <w:r>
        <w:t>Предметные результаты изучения модуля (с учетом природно-климатических условий региона) должны отражать сформированность умений (дифференцированно в зависимости от двигательных возможностей, по необходимости с ассистентом):</w:t>
      </w:r>
    </w:p>
    <w:p w:rsidR="00CE04F4" w:rsidRDefault="008178F7">
      <w:pPr>
        <w:pStyle w:val="a3"/>
        <w:spacing w:line="274" w:lineRule="exact"/>
        <w:ind w:left="991" w:firstLine="0"/>
      </w:pPr>
      <w:r>
        <w:t>−</w:t>
      </w:r>
      <w:r>
        <w:rPr>
          <w:spacing w:val="76"/>
        </w:rPr>
        <w:t xml:space="preserve">    </w:t>
      </w:r>
      <w:r>
        <w:t>соблюдать</w:t>
      </w:r>
      <w:r>
        <w:rPr>
          <w:spacing w:val="3"/>
        </w:rPr>
        <w:t xml:space="preserve"> </w:t>
      </w:r>
      <w:r>
        <w:t>правила</w:t>
      </w:r>
      <w:r>
        <w:rPr>
          <w:spacing w:val="-1"/>
        </w:rPr>
        <w:t xml:space="preserve"> </w:t>
      </w:r>
      <w:r>
        <w:t>безопасности</w:t>
      </w:r>
      <w:r>
        <w:rPr>
          <w:spacing w:val="-2"/>
        </w:rPr>
        <w:t xml:space="preserve"> </w:t>
      </w:r>
      <w:r>
        <w:t>при</w:t>
      </w:r>
      <w:r>
        <w:rPr>
          <w:spacing w:val="-4"/>
        </w:rPr>
        <w:t xml:space="preserve"> </w:t>
      </w:r>
      <w:r>
        <w:t>занятиях</w:t>
      </w:r>
      <w:r>
        <w:rPr>
          <w:spacing w:val="-4"/>
        </w:rPr>
        <w:t xml:space="preserve"> </w:t>
      </w:r>
      <w:r>
        <w:t>зимними</w:t>
      </w:r>
      <w:r>
        <w:rPr>
          <w:spacing w:val="-4"/>
        </w:rPr>
        <w:t xml:space="preserve"> </w:t>
      </w:r>
      <w:r>
        <w:t>видами</w:t>
      </w:r>
      <w:r>
        <w:rPr>
          <w:spacing w:val="-3"/>
        </w:rPr>
        <w:t xml:space="preserve"> </w:t>
      </w:r>
      <w:r>
        <w:rPr>
          <w:spacing w:val="-2"/>
        </w:rPr>
        <w:t>спорта;</w:t>
      </w:r>
    </w:p>
    <w:p w:rsidR="00CE04F4" w:rsidRDefault="008178F7">
      <w:pPr>
        <w:pStyle w:val="a3"/>
        <w:spacing w:before="5" w:line="237" w:lineRule="auto"/>
        <w:ind w:right="574"/>
      </w:pPr>
      <w:r>
        <w:t>−</w:t>
      </w:r>
      <w:r>
        <w:rPr>
          <w:spacing w:val="80"/>
        </w:rPr>
        <w:t xml:space="preserve"> </w:t>
      </w:r>
      <w:r>
        <w:t>выполнять передвижения на лыжах одношажными и двухшажными ходами в зависимости от рельефа местности и состояния лыжной трассы;</w:t>
      </w:r>
    </w:p>
    <w:p w:rsidR="00CE04F4" w:rsidRDefault="008178F7">
      <w:pPr>
        <w:pStyle w:val="a3"/>
        <w:spacing w:before="4" w:line="275" w:lineRule="exact"/>
        <w:ind w:left="991" w:firstLine="0"/>
      </w:pPr>
      <w:r>
        <w:t>−</w:t>
      </w:r>
      <w:r>
        <w:rPr>
          <w:spacing w:val="74"/>
        </w:rPr>
        <w:t xml:space="preserve">    </w:t>
      </w:r>
      <w:r>
        <w:t>выполнять</w:t>
      </w:r>
      <w:r>
        <w:rPr>
          <w:spacing w:val="1"/>
        </w:rPr>
        <w:t xml:space="preserve"> </w:t>
      </w:r>
      <w:r>
        <w:t>технические</w:t>
      </w:r>
      <w:r>
        <w:rPr>
          <w:spacing w:val="-2"/>
        </w:rPr>
        <w:t xml:space="preserve"> </w:t>
      </w:r>
      <w:r>
        <w:t>элементы</w:t>
      </w:r>
      <w:r>
        <w:rPr>
          <w:spacing w:val="1"/>
        </w:rPr>
        <w:t xml:space="preserve"> </w:t>
      </w:r>
      <w:r>
        <w:t>лыжного</w:t>
      </w:r>
      <w:r>
        <w:rPr>
          <w:spacing w:val="4"/>
        </w:rPr>
        <w:t xml:space="preserve"> </w:t>
      </w:r>
      <w:r>
        <w:t>спорта:</w:t>
      </w:r>
      <w:r>
        <w:rPr>
          <w:spacing w:val="-1"/>
        </w:rPr>
        <w:t xml:space="preserve"> </w:t>
      </w:r>
      <w:r>
        <w:t>спуски,</w:t>
      </w:r>
      <w:r>
        <w:rPr>
          <w:spacing w:val="1"/>
        </w:rPr>
        <w:t xml:space="preserve"> </w:t>
      </w:r>
      <w:r>
        <w:t>подъемы,</w:t>
      </w:r>
      <w:r>
        <w:rPr>
          <w:spacing w:val="-3"/>
        </w:rPr>
        <w:t xml:space="preserve"> </w:t>
      </w:r>
      <w:r>
        <w:rPr>
          <w:spacing w:val="-2"/>
        </w:rPr>
        <w:t>повороты;</w:t>
      </w:r>
    </w:p>
    <w:p w:rsidR="00CE04F4" w:rsidRDefault="008178F7">
      <w:pPr>
        <w:pStyle w:val="a3"/>
        <w:spacing w:line="242" w:lineRule="auto"/>
        <w:ind w:right="572"/>
      </w:pPr>
      <w:r>
        <w:t>−</w:t>
      </w:r>
      <w:r>
        <w:rPr>
          <w:spacing w:val="80"/>
          <w:w w:val="150"/>
        </w:rPr>
        <w:t xml:space="preserve">  </w:t>
      </w:r>
      <w:r>
        <w:t>выполнять</w:t>
      </w:r>
      <w:r>
        <w:rPr>
          <w:spacing w:val="40"/>
        </w:rPr>
        <w:t xml:space="preserve"> </w:t>
      </w:r>
      <w:r>
        <w:t>переходы</w:t>
      </w:r>
      <w:r>
        <w:rPr>
          <w:spacing w:val="40"/>
        </w:rPr>
        <w:t xml:space="preserve"> </w:t>
      </w:r>
      <w:r>
        <w:t>с</w:t>
      </w:r>
      <w:r>
        <w:rPr>
          <w:spacing w:val="40"/>
        </w:rPr>
        <w:t xml:space="preserve"> </w:t>
      </w:r>
      <w:r>
        <w:t>хода</w:t>
      </w:r>
      <w:r>
        <w:rPr>
          <w:spacing w:val="40"/>
        </w:rPr>
        <w:t xml:space="preserve"> </w:t>
      </w:r>
      <w:r>
        <w:t>на</w:t>
      </w:r>
      <w:r>
        <w:rPr>
          <w:spacing w:val="40"/>
        </w:rPr>
        <w:t xml:space="preserve"> </w:t>
      </w:r>
      <w:r>
        <w:t>ход</w:t>
      </w:r>
      <w:r>
        <w:rPr>
          <w:spacing w:val="40"/>
        </w:rPr>
        <w:t xml:space="preserve"> </w:t>
      </w:r>
      <w:r>
        <w:t>в</w:t>
      </w:r>
      <w:r>
        <w:rPr>
          <w:spacing w:val="40"/>
        </w:rPr>
        <w:t xml:space="preserve"> </w:t>
      </w:r>
      <w:r>
        <w:t>зависимости</w:t>
      </w:r>
      <w:r>
        <w:rPr>
          <w:spacing w:val="40"/>
        </w:rPr>
        <w:t xml:space="preserve"> </w:t>
      </w:r>
      <w:r>
        <w:t>от</w:t>
      </w:r>
      <w:r>
        <w:rPr>
          <w:spacing w:val="40"/>
        </w:rPr>
        <w:t xml:space="preserve"> </w:t>
      </w:r>
      <w:r>
        <w:t>рельефа</w:t>
      </w:r>
      <w:r>
        <w:rPr>
          <w:spacing w:val="40"/>
        </w:rPr>
        <w:t xml:space="preserve"> </w:t>
      </w:r>
      <w:r>
        <w:t>местности</w:t>
      </w:r>
      <w:r>
        <w:rPr>
          <w:spacing w:val="40"/>
        </w:rPr>
        <w:t xml:space="preserve"> </w:t>
      </w:r>
      <w:r>
        <w:t>и состояния лыжной трассы.</w:t>
      </w:r>
    </w:p>
    <w:p w:rsidR="00CE04F4" w:rsidRDefault="008178F7">
      <w:pPr>
        <w:pStyle w:val="a3"/>
        <w:spacing w:line="271" w:lineRule="exact"/>
        <w:ind w:left="991" w:firstLine="0"/>
      </w:pPr>
      <w:r>
        <w:t>Модуль</w:t>
      </w:r>
      <w:r>
        <w:rPr>
          <w:spacing w:val="-5"/>
        </w:rPr>
        <w:t xml:space="preserve"> </w:t>
      </w:r>
      <w:r>
        <w:rPr>
          <w:spacing w:val="-2"/>
        </w:rPr>
        <w:t>«Плавание»</w:t>
      </w:r>
    </w:p>
    <w:p w:rsidR="00CE04F4" w:rsidRDefault="008178F7">
      <w:pPr>
        <w:pStyle w:val="a3"/>
        <w:spacing w:before="2"/>
        <w:ind w:right="561"/>
      </w:pPr>
      <w:r>
        <w:t xml:space="preserve">Предметные результаты изучения модуля (с учетом возможностей материально- технической базы образовательной организации) должны отражать сформированность умений (дифференцированно в зависимости от двигательных возможностей, по необходимости с </w:t>
      </w:r>
      <w:r>
        <w:rPr>
          <w:spacing w:val="-2"/>
        </w:rPr>
        <w:t>ассистентом):</w:t>
      </w:r>
    </w:p>
    <w:p w:rsidR="00CE04F4" w:rsidRDefault="008178F7">
      <w:pPr>
        <w:pStyle w:val="a3"/>
        <w:spacing w:before="2" w:line="237" w:lineRule="auto"/>
        <w:ind w:right="569"/>
      </w:pPr>
      <w:r>
        <w:t>−</w:t>
      </w:r>
      <w:r>
        <w:rPr>
          <w:spacing w:val="80"/>
        </w:rPr>
        <w:t xml:space="preserve"> </w:t>
      </w:r>
      <w:r>
        <w:t xml:space="preserve">соблюдать правила безопасности в бассейне, при выполнении плавательных </w:t>
      </w:r>
      <w:r>
        <w:rPr>
          <w:spacing w:val="-2"/>
        </w:rPr>
        <w:t>упражнений;</w:t>
      </w:r>
    </w:p>
    <w:p w:rsidR="00CE04F4" w:rsidRDefault="008178F7">
      <w:pPr>
        <w:pStyle w:val="a3"/>
        <w:spacing w:before="6" w:line="237" w:lineRule="auto"/>
        <w:ind w:right="568"/>
      </w:pPr>
      <w:r>
        <w:t>−</w:t>
      </w:r>
      <w:r>
        <w:rPr>
          <w:spacing w:val="80"/>
          <w:w w:val="150"/>
        </w:rPr>
        <w:t xml:space="preserve"> </w:t>
      </w:r>
      <w:r>
        <w:t xml:space="preserve">выполнять прыжки в воду (дифференцированно в зависимости от двигательных </w:t>
      </w:r>
      <w:r>
        <w:rPr>
          <w:spacing w:val="-2"/>
        </w:rPr>
        <w:t>возможностей);</w:t>
      </w:r>
    </w:p>
    <w:p w:rsidR="00CE04F4" w:rsidRDefault="008178F7">
      <w:pPr>
        <w:pStyle w:val="a3"/>
        <w:spacing w:before="5" w:line="237" w:lineRule="auto"/>
        <w:ind w:right="572"/>
      </w:pPr>
      <w:r>
        <w:t>−</w:t>
      </w:r>
      <w:r>
        <w:rPr>
          <w:spacing w:val="40"/>
        </w:rPr>
        <w:t xml:space="preserve">  </w:t>
      </w:r>
      <w:r>
        <w:t>выполнять повороты кувырком, маятником (дифференцированно в зависимости от двигательных возможностей);</w:t>
      </w:r>
    </w:p>
    <w:p w:rsidR="00CE04F4" w:rsidRDefault="008178F7">
      <w:pPr>
        <w:pStyle w:val="a3"/>
        <w:spacing w:before="4" w:line="275" w:lineRule="exact"/>
        <w:ind w:left="991" w:firstLine="0"/>
      </w:pPr>
      <w:r>
        <w:t>−</w:t>
      </w:r>
      <w:r>
        <w:rPr>
          <w:spacing w:val="50"/>
          <w:w w:val="150"/>
        </w:rPr>
        <w:t xml:space="preserve">    </w:t>
      </w:r>
      <w:r>
        <w:t>нырять</w:t>
      </w:r>
      <w:r>
        <w:rPr>
          <w:spacing w:val="1"/>
        </w:rPr>
        <w:t xml:space="preserve"> </w:t>
      </w:r>
      <w:r>
        <w:t>в</w:t>
      </w:r>
      <w:r>
        <w:rPr>
          <w:spacing w:val="2"/>
        </w:rPr>
        <w:t xml:space="preserve"> </w:t>
      </w:r>
      <w:r>
        <w:t>длину</w:t>
      </w:r>
      <w:r>
        <w:rPr>
          <w:spacing w:val="-9"/>
        </w:rPr>
        <w:t xml:space="preserve"> </w:t>
      </w:r>
      <w:r>
        <w:t>и</w:t>
      </w:r>
      <w:r>
        <w:rPr>
          <w:spacing w:val="3"/>
        </w:rPr>
        <w:t xml:space="preserve"> </w:t>
      </w:r>
      <w:r>
        <w:rPr>
          <w:spacing w:val="-2"/>
        </w:rPr>
        <w:t>глубину;</w:t>
      </w:r>
    </w:p>
    <w:p w:rsidR="00CE04F4" w:rsidRDefault="008178F7">
      <w:pPr>
        <w:pStyle w:val="a3"/>
        <w:spacing w:line="242" w:lineRule="auto"/>
        <w:ind w:right="568"/>
      </w:pPr>
      <w:r>
        <w:t>−</w:t>
      </w:r>
      <w:r>
        <w:rPr>
          <w:spacing w:val="80"/>
        </w:rPr>
        <w:t xml:space="preserve">  </w:t>
      </w:r>
      <w:r>
        <w:t>выполнять</w:t>
      </w:r>
      <w:r>
        <w:rPr>
          <w:spacing w:val="40"/>
        </w:rPr>
        <w:t xml:space="preserve"> </w:t>
      </w:r>
      <w:r>
        <w:t>технические</w:t>
      </w:r>
      <w:r>
        <w:rPr>
          <w:spacing w:val="40"/>
        </w:rPr>
        <w:t xml:space="preserve"> </w:t>
      </w:r>
      <w:r>
        <w:t>элементы</w:t>
      </w:r>
      <w:r>
        <w:rPr>
          <w:spacing w:val="40"/>
        </w:rPr>
        <w:t xml:space="preserve"> </w:t>
      </w:r>
      <w:r>
        <w:t>плавания</w:t>
      </w:r>
      <w:r>
        <w:rPr>
          <w:spacing w:val="40"/>
        </w:rPr>
        <w:t xml:space="preserve"> </w:t>
      </w:r>
      <w:r>
        <w:t>способом</w:t>
      </w:r>
      <w:r>
        <w:rPr>
          <w:spacing w:val="40"/>
        </w:rPr>
        <w:t xml:space="preserve"> </w:t>
      </w:r>
      <w:r>
        <w:t>кроль</w:t>
      </w:r>
      <w:r>
        <w:rPr>
          <w:spacing w:val="40"/>
        </w:rPr>
        <w:t xml:space="preserve"> </w:t>
      </w:r>
      <w:r>
        <w:t>на</w:t>
      </w:r>
      <w:r>
        <w:rPr>
          <w:spacing w:val="40"/>
        </w:rPr>
        <w:t xml:space="preserve"> </w:t>
      </w:r>
      <w:r>
        <w:t>груди</w:t>
      </w:r>
      <w:r>
        <w:rPr>
          <w:spacing w:val="40"/>
        </w:rPr>
        <w:t xml:space="preserve"> </w:t>
      </w:r>
      <w:r>
        <w:t>в согласовании с дыханием;</w:t>
      </w:r>
    </w:p>
    <w:p w:rsidR="00CE04F4" w:rsidRDefault="008178F7">
      <w:pPr>
        <w:pStyle w:val="a3"/>
        <w:spacing w:line="242" w:lineRule="auto"/>
        <w:ind w:right="570"/>
      </w:pPr>
      <w:r>
        <w:t>−</w:t>
      </w:r>
      <w:r>
        <w:rPr>
          <w:spacing w:val="40"/>
        </w:rPr>
        <w:t xml:space="preserve">  </w:t>
      </w:r>
      <w:r>
        <w:t>выполнять технические элементы плавания способом брасс в согласовании с</w:t>
      </w:r>
      <w:r>
        <w:rPr>
          <w:spacing w:val="40"/>
        </w:rPr>
        <w:t xml:space="preserve"> </w:t>
      </w:r>
      <w:r>
        <w:rPr>
          <w:spacing w:val="-2"/>
        </w:rPr>
        <w:t>дыханием;</w:t>
      </w:r>
    </w:p>
    <w:p w:rsidR="00CE04F4" w:rsidRDefault="008178F7">
      <w:pPr>
        <w:pStyle w:val="a3"/>
        <w:spacing w:line="271" w:lineRule="exact"/>
        <w:ind w:left="991" w:firstLine="0"/>
      </w:pPr>
      <w:r>
        <w:t>−</w:t>
      </w:r>
      <w:r>
        <w:rPr>
          <w:spacing w:val="78"/>
        </w:rPr>
        <w:t xml:space="preserve">    </w:t>
      </w:r>
      <w:r>
        <w:t>безопасно</w:t>
      </w:r>
      <w:r>
        <w:rPr>
          <w:spacing w:val="6"/>
        </w:rPr>
        <w:t xml:space="preserve"> </w:t>
      </w:r>
      <w:r>
        <w:t>действовать</w:t>
      </w:r>
      <w:r>
        <w:rPr>
          <w:spacing w:val="-3"/>
        </w:rPr>
        <w:t xml:space="preserve"> </w:t>
      </w:r>
      <w:r>
        <w:t>в</w:t>
      </w:r>
      <w:r>
        <w:rPr>
          <w:spacing w:val="1"/>
        </w:rPr>
        <w:t xml:space="preserve"> </w:t>
      </w:r>
      <w:r>
        <w:t>экстремальных</w:t>
      </w:r>
      <w:r>
        <w:rPr>
          <w:spacing w:val="-4"/>
        </w:rPr>
        <w:t xml:space="preserve"> </w:t>
      </w:r>
      <w:r>
        <w:rPr>
          <w:spacing w:val="-2"/>
        </w:rPr>
        <w:t>ситуациях;</w:t>
      </w:r>
    </w:p>
    <w:p w:rsidR="00CE04F4" w:rsidRDefault="008178F7">
      <w:pPr>
        <w:pStyle w:val="a3"/>
        <w:spacing w:line="275" w:lineRule="exact"/>
        <w:ind w:left="991" w:firstLine="0"/>
      </w:pPr>
      <w:r>
        <w:t>−</w:t>
      </w:r>
      <w:r>
        <w:rPr>
          <w:spacing w:val="75"/>
        </w:rPr>
        <w:t xml:space="preserve">    </w:t>
      </w:r>
      <w:r>
        <w:t>проплывать</w:t>
      </w:r>
      <w:r>
        <w:rPr>
          <w:spacing w:val="3"/>
        </w:rPr>
        <w:t xml:space="preserve"> </w:t>
      </w:r>
      <w:r>
        <w:t>учебную</w:t>
      </w:r>
      <w:r>
        <w:rPr>
          <w:spacing w:val="-2"/>
        </w:rPr>
        <w:t xml:space="preserve"> </w:t>
      </w:r>
      <w:r>
        <w:t>дистанцию</w:t>
      </w:r>
      <w:r>
        <w:rPr>
          <w:spacing w:val="-1"/>
        </w:rPr>
        <w:t xml:space="preserve"> </w:t>
      </w:r>
      <w:r>
        <w:t>вольным</w:t>
      </w:r>
      <w:r>
        <w:rPr>
          <w:spacing w:val="1"/>
        </w:rPr>
        <w:t xml:space="preserve"> </w:t>
      </w:r>
      <w:r>
        <w:rPr>
          <w:spacing w:val="-2"/>
        </w:rPr>
        <w:t>стилем.</w:t>
      </w:r>
    </w:p>
    <w:p w:rsidR="00CE04F4" w:rsidRDefault="008178F7">
      <w:pPr>
        <w:pStyle w:val="a3"/>
        <w:ind w:right="564"/>
      </w:pPr>
      <w:r>
        <w:t xml:space="preserve">Для проведения занятий АФК для обучающихся с НОДА требуется специальное оборудование спортивного зала и адаптированный спортивный инвентарь, который обеспечивает возможность выполнения отдельных упражнений обучающимися и безопасность </w:t>
      </w:r>
      <w:r>
        <w:rPr>
          <w:spacing w:val="-2"/>
        </w:rPr>
        <w:t>занятий.</w:t>
      </w:r>
    </w:p>
    <w:p w:rsidR="00CE04F4" w:rsidRDefault="00CE04F4">
      <w:pPr>
        <w:pStyle w:val="a3"/>
        <w:ind w:left="0" w:firstLine="0"/>
        <w:jc w:val="left"/>
      </w:pPr>
    </w:p>
    <w:p w:rsidR="00CE04F4" w:rsidRDefault="00CE04F4">
      <w:pPr>
        <w:pStyle w:val="a3"/>
        <w:spacing w:before="1"/>
        <w:ind w:left="0" w:firstLine="0"/>
        <w:jc w:val="left"/>
      </w:pPr>
    </w:p>
    <w:p w:rsidR="00CE04F4" w:rsidRDefault="008178F7" w:rsidP="00492A9C">
      <w:pPr>
        <w:pStyle w:val="Heading2"/>
        <w:numPr>
          <w:ilvl w:val="1"/>
          <w:numId w:val="226"/>
        </w:numPr>
        <w:tabs>
          <w:tab w:val="left" w:pos="1485"/>
        </w:tabs>
        <w:ind w:left="1485" w:hanging="494"/>
        <w:jc w:val="both"/>
      </w:pPr>
      <w:r>
        <w:t>Программа</w:t>
      </w:r>
      <w:r>
        <w:rPr>
          <w:spacing w:val="-15"/>
        </w:rPr>
        <w:t xml:space="preserve"> </w:t>
      </w:r>
      <w:r>
        <w:t>формирования</w:t>
      </w:r>
      <w:r>
        <w:rPr>
          <w:spacing w:val="-15"/>
        </w:rPr>
        <w:t xml:space="preserve"> </w:t>
      </w:r>
      <w:r>
        <w:t>универсальных</w:t>
      </w:r>
      <w:r>
        <w:rPr>
          <w:spacing w:val="-13"/>
        </w:rPr>
        <w:t xml:space="preserve"> </w:t>
      </w:r>
      <w:r>
        <w:t>учебных</w:t>
      </w:r>
      <w:r>
        <w:rPr>
          <w:spacing w:val="-17"/>
        </w:rPr>
        <w:t xml:space="preserve"> </w:t>
      </w:r>
      <w:r>
        <w:rPr>
          <w:spacing w:val="-2"/>
        </w:rPr>
        <w:t>действий.</w:t>
      </w:r>
    </w:p>
    <w:p w:rsidR="00CE04F4" w:rsidRDefault="008178F7">
      <w:pPr>
        <w:pStyle w:val="a3"/>
        <w:ind w:right="560"/>
      </w:pPr>
      <w:r>
        <w:t>Специфика формирования и развития универсальных учебных действий у обучающихся с НОДА определяется их нозологически обусловленными особенностями: уровень развития общей и мелкой моторики, манипулятивной функции рук, разборчивость речи и связанные с этим коммуникативные трудности, особенности познавательной и регуляторной сферы. При выборе направлений и форм учебно-исследовательской и проектной деятельности необходимо учитывать их доступность для обучающихся с НОДА с точки зрения двигательных возможностей. Выраженность астенических проявлений (повышенная утомляемость, истощаемость всех нервно-психических процессов) у обучающихся с НОДА приводят к снижению самостоятельности в организации учебно-исследовательской и проектной деятельности в сравнении со здоровыми сверстниками. К</w:t>
      </w:r>
      <w:r>
        <w:rPr>
          <w:spacing w:val="-2"/>
        </w:rPr>
        <w:t xml:space="preserve"> </w:t>
      </w:r>
      <w:r>
        <w:t>началу</w:t>
      </w:r>
      <w:r>
        <w:rPr>
          <w:spacing w:val="-5"/>
        </w:rPr>
        <w:t xml:space="preserve"> </w:t>
      </w:r>
      <w:r>
        <w:t>обучения на уровне</w:t>
      </w:r>
      <w:r>
        <w:rPr>
          <w:spacing w:val="-1"/>
        </w:rPr>
        <w:t xml:space="preserve"> </w:t>
      </w:r>
      <w:r>
        <w:t>основного общего образования, как правило, они еще не обладают навыками самостоятельной работы, требуется значительная организационная помощь. Необходимо постепенно расширять возможности</w:t>
      </w:r>
      <w:r>
        <w:rPr>
          <w:spacing w:val="40"/>
        </w:rPr>
        <w:t xml:space="preserve"> </w:t>
      </w:r>
      <w:r>
        <w:t>обучающихся</w:t>
      </w:r>
      <w:r>
        <w:rPr>
          <w:spacing w:val="40"/>
        </w:rPr>
        <w:t xml:space="preserve"> </w:t>
      </w:r>
      <w:r>
        <w:t>с</w:t>
      </w:r>
      <w:r>
        <w:rPr>
          <w:spacing w:val="40"/>
        </w:rPr>
        <w:t xml:space="preserve"> </w:t>
      </w:r>
      <w:r>
        <w:t>НОДА</w:t>
      </w:r>
      <w:r>
        <w:rPr>
          <w:spacing w:val="40"/>
        </w:rPr>
        <w:t xml:space="preserve"> </w:t>
      </w:r>
      <w:r>
        <w:t>в</w:t>
      </w:r>
      <w:r>
        <w:rPr>
          <w:spacing w:val="40"/>
        </w:rPr>
        <w:t xml:space="preserve"> </w:t>
      </w:r>
      <w:r>
        <w:t>выборе</w:t>
      </w:r>
      <w:r>
        <w:rPr>
          <w:spacing w:val="40"/>
        </w:rPr>
        <w:t xml:space="preserve"> </w:t>
      </w:r>
      <w:r>
        <w:t>уровня</w:t>
      </w:r>
      <w:r>
        <w:rPr>
          <w:spacing w:val="40"/>
        </w:rPr>
        <w:t xml:space="preserve"> </w:t>
      </w:r>
      <w:r>
        <w:t>и</w:t>
      </w:r>
      <w:r>
        <w:rPr>
          <w:spacing w:val="40"/>
        </w:rPr>
        <w:t xml:space="preserve"> </w:t>
      </w:r>
      <w:r>
        <w:t>характера</w:t>
      </w:r>
      <w:r>
        <w:rPr>
          <w:spacing w:val="40"/>
        </w:rPr>
        <w:t xml:space="preserve"> </w:t>
      </w:r>
      <w:r>
        <w:t>самостоятельной</w:t>
      </w:r>
      <w:r>
        <w:rPr>
          <w:spacing w:val="40"/>
        </w:rPr>
        <w:t xml:space="preserve"> </w:t>
      </w:r>
      <w:r>
        <w:t>работы,</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61" w:firstLine="0"/>
      </w:pPr>
      <w:r>
        <w:lastRenderedPageBreak/>
        <w:t>снижая степень организационного контроля со стороны педагогических работников. Неравномерный, дисгармоничный характер формирования отдельных психических функций обучающихся с НОДА определяют специфику развития универсальных учебных познавательных действий. При постановке задач, формирующих познавательные УУД, необходимо включать в учебный процесс упрощенные учебно-познавательные задачи,</w:t>
      </w:r>
      <w:r>
        <w:rPr>
          <w:spacing w:val="40"/>
        </w:rPr>
        <w:t xml:space="preserve"> </w:t>
      </w:r>
      <w:r>
        <w:t>имеющие практико-ориентированную направленность и решаемые в различных предметных областях; организовывать специальное обучение "переносу" сформированных знаний и умений в новые жизненные ситуации; предусматривать использование алгоритмов выполнения различных видов заданий с конкретизацией действий при самостоятельной работе. Формирование и развитие у обучающихся с НОДА компетенций в области ИКТ требует создания специальных условий в части специального вспомогательного оборудования и ассистивных технологий.</w:t>
      </w:r>
    </w:p>
    <w:p w:rsidR="00CE04F4" w:rsidRDefault="008178F7" w:rsidP="00492A9C">
      <w:pPr>
        <w:pStyle w:val="a4"/>
        <w:numPr>
          <w:ilvl w:val="2"/>
          <w:numId w:val="226"/>
        </w:numPr>
        <w:tabs>
          <w:tab w:val="left" w:pos="5105"/>
        </w:tabs>
        <w:spacing w:before="7" w:line="319" w:lineRule="exact"/>
        <w:ind w:left="5105" w:hanging="771"/>
        <w:jc w:val="both"/>
        <w:rPr>
          <w:b/>
          <w:i/>
          <w:sz w:val="28"/>
        </w:rPr>
      </w:pPr>
      <w:r>
        <w:rPr>
          <w:b/>
          <w:i/>
          <w:sz w:val="28"/>
        </w:rPr>
        <w:t>Целевой</w:t>
      </w:r>
      <w:r>
        <w:rPr>
          <w:b/>
          <w:i/>
          <w:spacing w:val="-14"/>
          <w:sz w:val="28"/>
        </w:rPr>
        <w:t xml:space="preserve"> </w:t>
      </w:r>
      <w:r>
        <w:rPr>
          <w:b/>
          <w:i/>
          <w:spacing w:val="-2"/>
          <w:sz w:val="28"/>
        </w:rPr>
        <w:t>раздел</w:t>
      </w:r>
    </w:p>
    <w:p w:rsidR="00CE04F4" w:rsidRDefault="008178F7">
      <w:pPr>
        <w:pStyle w:val="a3"/>
        <w:spacing w:line="237" w:lineRule="auto"/>
        <w:ind w:right="556"/>
      </w:pPr>
      <w:r>
        <w:t>Программа формирования универсальных учебных действий (далее - УУД) у обучающихся с ограниченными возможностями здоровья (далее - ОВЗ) обеспечивает:</w:t>
      </w:r>
    </w:p>
    <w:p w:rsidR="00CE04F4" w:rsidRDefault="008178F7">
      <w:pPr>
        <w:pStyle w:val="a3"/>
        <w:spacing w:before="3"/>
        <w:ind w:right="557"/>
      </w:pPr>
      <w:r>
        <w:t xml:space="preserve">развитие способности к саморазвитию и самосовершенствованию; формирование внутренней позиции личности, регулятивных, познавательных, коммуникативных УУД у </w:t>
      </w:r>
      <w:r>
        <w:rPr>
          <w:spacing w:val="-2"/>
        </w:rPr>
        <w:t>обучающихся;</w:t>
      </w:r>
    </w:p>
    <w:p w:rsidR="00CE04F4" w:rsidRDefault="008178F7">
      <w:pPr>
        <w:pStyle w:val="a3"/>
        <w:ind w:right="576"/>
      </w:pPr>
      <w: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CE04F4" w:rsidRDefault="008178F7">
      <w:pPr>
        <w:pStyle w:val="a3"/>
        <w:spacing w:before="3" w:line="237" w:lineRule="auto"/>
        <w:ind w:right="560"/>
      </w:pPr>
      <w: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CE04F4" w:rsidRDefault="008178F7">
      <w:pPr>
        <w:pStyle w:val="a3"/>
        <w:spacing w:before="3"/>
        <w:ind w:right="557"/>
      </w:pPr>
      <w:r>
        <w:t>формирование навыка участия в различных формах организации учебно- 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CE04F4" w:rsidRDefault="008178F7">
      <w:pPr>
        <w:pStyle w:val="a3"/>
        <w:ind w:right="572"/>
      </w:pPr>
      <w: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w:t>
      </w:r>
      <w:r>
        <w:rPr>
          <w:spacing w:val="40"/>
        </w:rPr>
        <w:t xml:space="preserve"> </w:t>
      </w:r>
      <w:r>
        <w:t>учебно-исследовательской и проектной деятельности;</w:t>
      </w:r>
    </w:p>
    <w:p w:rsidR="00CE04F4" w:rsidRDefault="008178F7">
      <w:pPr>
        <w:pStyle w:val="a3"/>
        <w:spacing w:line="275" w:lineRule="exact"/>
        <w:ind w:left="991" w:firstLine="0"/>
      </w:pPr>
      <w:r>
        <w:t>формирование</w:t>
      </w:r>
      <w:r>
        <w:rPr>
          <w:spacing w:val="-5"/>
        </w:rPr>
        <w:t xml:space="preserve"> </w:t>
      </w:r>
      <w:r>
        <w:t>и</w:t>
      </w:r>
      <w:r>
        <w:rPr>
          <w:spacing w:val="-7"/>
        </w:rPr>
        <w:t xml:space="preserve"> </w:t>
      </w:r>
      <w:r>
        <w:t>развитие</w:t>
      </w:r>
      <w:r>
        <w:rPr>
          <w:spacing w:val="-4"/>
        </w:rPr>
        <w:t xml:space="preserve"> </w:t>
      </w:r>
      <w:r>
        <w:t>компетенций</w:t>
      </w:r>
      <w:r>
        <w:rPr>
          <w:spacing w:val="-7"/>
        </w:rPr>
        <w:t xml:space="preserve"> </w:t>
      </w:r>
      <w:r>
        <w:t>обучающихся</w:t>
      </w:r>
      <w:r>
        <w:rPr>
          <w:spacing w:val="-3"/>
        </w:rPr>
        <w:t xml:space="preserve"> </w:t>
      </w:r>
      <w:r>
        <w:t>в</w:t>
      </w:r>
      <w:r>
        <w:rPr>
          <w:spacing w:val="-6"/>
        </w:rPr>
        <w:t xml:space="preserve"> </w:t>
      </w:r>
      <w:r>
        <w:t>области</w:t>
      </w:r>
      <w:r>
        <w:rPr>
          <w:spacing w:val="-2"/>
        </w:rPr>
        <w:t xml:space="preserve"> </w:t>
      </w:r>
      <w:r>
        <w:t>использования</w:t>
      </w:r>
      <w:r>
        <w:rPr>
          <w:spacing w:val="-3"/>
        </w:rPr>
        <w:t xml:space="preserve"> </w:t>
      </w:r>
      <w:r>
        <w:rPr>
          <w:spacing w:val="-4"/>
        </w:rPr>
        <w:t>ИКТ;</w:t>
      </w:r>
    </w:p>
    <w:p w:rsidR="00CE04F4" w:rsidRDefault="008178F7">
      <w:pPr>
        <w:pStyle w:val="a3"/>
        <w:ind w:right="564"/>
      </w:pPr>
      <w:r>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сети Интернет формирование культуры пользования ИКТ;</w:t>
      </w:r>
    </w:p>
    <w:p w:rsidR="00CE04F4" w:rsidRDefault="008178F7">
      <w:pPr>
        <w:pStyle w:val="a3"/>
        <w:spacing w:line="242" w:lineRule="auto"/>
        <w:ind w:right="572"/>
      </w:pPr>
      <w:r>
        <w:t>формирование знаний и навыков в области финансовой грамотности и устойчивого развития общества;</w:t>
      </w:r>
    </w:p>
    <w:p w:rsidR="00CE04F4" w:rsidRDefault="008178F7">
      <w:pPr>
        <w:pStyle w:val="a3"/>
        <w:ind w:right="562"/>
      </w:pPr>
      <w:r>
        <w:t>развитие учебного сотрудничества, коммуникативных учебных действий, активизация взаимодействия со взрослыми и сверстниками при расширении социальных практик при общении с окружающими людьми.</w:t>
      </w:r>
    </w:p>
    <w:p w:rsidR="00CE04F4" w:rsidRDefault="008178F7">
      <w:pPr>
        <w:pStyle w:val="a3"/>
        <w:spacing w:line="237" w:lineRule="auto"/>
        <w:ind w:right="571"/>
      </w:pPr>
      <w:r>
        <w:t>УУД позволяют решать широкий круг задач в различных предметных областях и являющиеся результатами освоения обучающимися АООП ООО.</w:t>
      </w:r>
    </w:p>
    <w:p w:rsidR="00CE04F4" w:rsidRDefault="008178F7">
      <w:pPr>
        <w:pStyle w:val="a3"/>
        <w:spacing w:before="3"/>
        <w:ind w:right="561"/>
      </w:pPr>
      <w: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w:t>
      </w:r>
      <w:r>
        <w:rPr>
          <w:spacing w:val="40"/>
        </w:rPr>
        <w:t xml:space="preserve"> </w:t>
      </w:r>
      <w:r>
        <w:t>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p w:rsidR="00CE04F4" w:rsidRDefault="008178F7">
      <w:pPr>
        <w:pStyle w:val="a3"/>
        <w:ind w:right="560"/>
      </w:pPr>
      <w: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CE04F4" w:rsidRDefault="008178F7">
      <w:pPr>
        <w:pStyle w:val="a3"/>
        <w:spacing w:before="1"/>
        <w:ind w:right="564"/>
      </w:pPr>
      <w: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64"/>
      </w:pPr>
      <w:r>
        <w:lastRenderedPageBreak/>
        <w:t>включающими способность принимать и сохранять учебную цель и задачу, планировать</w:t>
      </w:r>
      <w:r>
        <w:rPr>
          <w:spacing w:val="40"/>
        </w:rPr>
        <w:t xml:space="preserve"> </w:t>
      </w:r>
      <w:r>
        <w:t>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CE04F4" w:rsidRDefault="008178F7">
      <w:pPr>
        <w:pStyle w:val="a3"/>
        <w:spacing w:before="1"/>
        <w:ind w:right="557"/>
      </w:pPr>
      <w:r>
        <w:t>Формирование УУД на этапе основного общего образования происходит на уроках по всем предметам, в ходе внеурочной деятельности, а также в процессе коррекционно- развивающей работы, в сфере дополнительного образования, которое может осуществляться</w:t>
      </w:r>
      <w:r>
        <w:rPr>
          <w:spacing w:val="40"/>
        </w:rPr>
        <w:t xml:space="preserve"> </w:t>
      </w:r>
      <w:r>
        <w:t>как в самой образовательной организации, так и вне ее.</w:t>
      </w:r>
    </w:p>
    <w:p w:rsidR="00CE04F4" w:rsidRDefault="008178F7">
      <w:pPr>
        <w:pStyle w:val="a3"/>
        <w:ind w:right="556"/>
      </w:pPr>
      <w:r>
        <w:t>Для развития</w:t>
      </w:r>
      <w:r>
        <w:rPr>
          <w:spacing w:val="-2"/>
        </w:rPr>
        <w:t xml:space="preserve"> </w:t>
      </w:r>
      <w:r>
        <w:t>УУД используют разные форматы уроков</w:t>
      </w:r>
      <w:r>
        <w:rPr>
          <w:spacing w:val="-5"/>
        </w:rPr>
        <w:t xml:space="preserve"> </w:t>
      </w:r>
      <w:r>
        <w:t>и</w:t>
      </w:r>
      <w:r>
        <w:rPr>
          <w:spacing w:val="-2"/>
        </w:rPr>
        <w:t xml:space="preserve"> </w:t>
      </w:r>
      <w:r>
        <w:t>занятий.</w:t>
      </w:r>
      <w:r>
        <w:rPr>
          <w:spacing w:val="-1"/>
        </w:rPr>
        <w:t xml:space="preserve"> </w:t>
      </w:r>
      <w:r>
        <w:t>Это</w:t>
      </w:r>
      <w:r>
        <w:rPr>
          <w:spacing w:val="-2"/>
        </w:rPr>
        <w:t xml:space="preserve"> </w:t>
      </w:r>
      <w:r>
        <w:t>могут быть уроки с обучающимися одного и разного возраста, различные проекты, практические занятия, практикумы, семинары, конференции, различные мероприятия и др., с постепенным расширением возможностей обучающихся с НОДА осуществлять выбор уровня и характера самостоятельной работы. При реализации данных форм деятельности необходимо помнить об их доступности для обучающихся с НОДА с точки зрения их образовательных потребностей и двигательных возможностей. Чем более разнообразными и доступными будут форматы проведения различных занятий и мероприятий, тем более самостоятельными и свободными в выборе станут обучающиеся с НОДА.</w:t>
      </w:r>
    </w:p>
    <w:p w:rsidR="00CE04F4" w:rsidRDefault="008178F7">
      <w:pPr>
        <w:pStyle w:val="a3"/>
        <w:ind w:right="557"/>
      </w:pPr>
      <w:r>
        <w:t>УУД обучающихся с НОДА – это целостная взаимосвязанная система, опирающаяся на общую логику возрастного и специфического развития, связанного с заболеваниями опорно- двигательного аппарата. Познавательные, коммуникативные и регулятивные УУД будут сформированы на основных и дополнительных предметах, в процессе внеурочной</w:t>
      </w:r>
      <w:r>
        <w:rPr>
          <w:spacing w:val="40"/>
        </w:rPr>
        <w:t xml:space="preserve"> </w:t>
      </w:r>
      <w:r>
        <w:t>деятельности, коррекционно-развивающих занятий, в системе дополнительного образования.</w:t>
      </w:r>
    </w:p>
    <w:p w:rsidR="00CE04F4" w:rsidRDefault="008178F7">
      <w:pPr>
        <w:pStyle w:val="a3"/>
        <w:spacing w:before="2"/>
        <w:ind w:right="571"/>
      </w:pPr>
      <w:r>
        <w:t>У обучающихся с НОДА на уровне основного общего образования развитие УУД осуществляется с учетом возрастных личностных особенностей и специфики развития познавательной сферы.</w:t>
      </w:r>
    </w:p>
    <w:p w:rsidR="00CE04F4" w:rsidRDefault="008178F7">
      <w:pPr>
        <w:pStyle w:val="a3"/>
        <w:ind w:right="568"/>
      </w:pPr>
      <w:r>
        <w:t>На уровне основного общего образования у обучающихся с НОДА коммуникативные учебные действия становятся приоритетными. Это связано с ведущей линией развития на данном возрастном этапе. Подростки с НОДА достаточно часто имеют нарушения звукопроизносительной стороны речи разной степени выраженности, что крайне негативно сказывается на развитии коммуникации. Поэтому необходимо при планировании результатов развития коммуникативных учебных действий учитывать данную специфику. Показатели представлены в соответствующем разделе Программы.</w:t>
      </w:r>
    </w:p>
    <w:p w:rsidR="00CE04F4" w:rsidRDefault="008178F7">
      <w:pPr>
        <w:pStyle w:val="a3"/>
        <w:ind w:right="557"/>
      </w:pPr>
      <w:r>
        <w:t>Развитию регулятивных УУД способствуют такие учебные задания, как: планирование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Предполагается, что к концу обучения на уровне основного общего образования обучающиеся с НОДА будут выполнять задания самостоятельно или при минимальном пошаговом контроле со стороны учителя. При этом важно учитывать, что особенностью обучающихся с НОДА является неравномерный, дисгармоничный характер нарушений отдельных психических функций; выраженность астенических проявлений (повышенная утомляемость, истощаемость всех нервно-психических процессов); сниженный запас знаний и представлений об окружающем мире.</w:t>
      </w:r>
      <w:r>
        <w:rPr>
          <w:spacing w:val="40"/>
        </w:rPr>
        <w:t xml:space="preserve"> </w:t>
      </w:r>
      <w:r>
        <w:t>Указанные особенности приводят к снижению самостоятельности в организации проектной и других видов деятельности в сравнении со здоровыми сверстниками. Контроль со стороны учителя должен снижаться постепенно и носить больше организационный характер, когда обучающемуся с НОДА задаются временные рамки, контрольные точки и используется система периодических напоминаний в разных форматах. В ряде случаев может потребоваться помощь психолога и использование психотерапевтических технологий в процессе развития регулирующих функций нервной системы. При необходимости, по решению психолого- педагогического консилиума образовательной организации, может быть рекомендовано обращение за консультацией к врачу-психиатру или неврологу.</w:t>
      </w:r>
    </w:p>
    <w:p w:rsidR="00CE04F4" w:rsidRDefault="008178F7">
      <w:pPr>
        <w:pStyle w:val="a3"/>
        <w:spacing w:before="2" w:line="237" w:lineRule="auto"/>
        <w:ind w:right="566"/>
      </w:pPr>
      <w:r>
        <w:t>С парциальной дефицитарностью высших психических функций связано формирование познавательных</w:t>
      </w:r>
      <w:r>
        <w:rPr>
          <w:spacing w:val="80"/>
        </w:rPr>
        <w:t xml:space="preserve"> </w:t>
      </w:r>
      <w:r>
        <w:t>учебных</w:t>
      </w:r>
      <w:r>
        <w:rPr>
          <w:spacing w:val="80"/>
        </w:rPr>
        <w:t xml:space="preserve"> </w:t>
      </w:r>
      <w:r>
        <w:t>действий.</w:t>
      </w:r>
      <w:r>
        <w:rPr>
          <w:spacing w:val="80"/>
        </w:rPr>
        <w:t xml:space="preserve"> </w:t>
      </w:r>
      <w:r>
        <w:t>Особые</w:t>
      </w:r>
      <w:r>
        <w:rPr>
          <w:spacing w:val="78"/>
        </w:rPr>
        <w:t xml:space="preserve"> </w:t>
      </w:r>
      <w:r>
        <w:t>образовательные</w:t>
      </w:r>
      <w:r>
        <w:rPr>
          <w:spacing w:val="80"/>
        </w:rPr>
        <w:t xml:space="preserve"> </w:t>
      </w:r>
      <w:r>
        <w:t>потребности</w:t>
      </w:r>
      <w:r>
        <w:rPr>
          <w:spacing w:val="80"/>
        </w:rPr>
        <w:t xml:space="preserve"> </w:t>
      </w:r>
      <w:r>
        <w:t>обучающихся</w:t>
      </w:r>
      <w:r>
        <w:rPr>
          <w:spacing w:val="80"/>
        </w:rPr>
        <w:t xml:space="preserve"> </w:t>
      </w:r>
      <w:r>
        <w:t>с</w:t>
      </w:r>
    </w:p>
    <w:p w:rsidR="00CE04F4" w:rsidRDefault="00CE04F4">
      <w:pPr>
        <w:pStyle w:val="a3"/>
        <w:spacing w:line="237" w:lineRule="auto"/>
        <w:sectPr w:rsidR="00CE04F4">
          <w:pgSz w:w="11910" w:h="16840"/>
          <w:pgMar w:top="620" w:right="283" w:bottom="480" w:left="708" w:header="0" w:footer="292" w:gutter="0"/>
          <w:cols w:space="720"/>
        </w:sectPr>
      </w:pPr>
    </w:p>
    <w:p w:rsidR="00CE04F4" w:rsidRDefault="008178F7">
      <w:pPr>
        <w:pStyle w:val="a3"/>
        <w:spacing w:before="64"/>
        <w:ind w:right="561" w:firstLine="0"/>
      </w:pPr>
      <w:r>
        <w:lastRenderedPageBreak/>
        <w:t>НОДА</w:t>
      </w:r>
      <w:r>
        <w:rPr>
          <w:spacing w:val="-1"/>
        </w:rPr>
        <w:t xml:space="preserve"> </w:t>
      </w:r>
      <w:r>
        <w:t>определяют специфику</w:t>
      </w:r>
      <w:r>
        <w:rPr>
          <w:spacing w:val="-5"/>
        </w:rPr>
        <w:t xml:space="preserve"> </w:t>
      </w:r>
      <w:r>
        <w:t>развития данного вида учебных действий. При постановке</w:t>
      </w:r>
      <w:r>
        <w:rPr>
          <w:spacing w:val="-1"/>
        </w:rPr>
        <w:t xml:space="preserve"> </w:t>
      </w:r>
      <w:r>
        <w:t>задач, формирующих познавательные УУД, необходимо включать в учебный процесс упрощенные учебно-познавательные задачи, имеющие практико-ориентированную направленность и решаемые</w:t>
      </w:r>
      <w:r>
        <w:rPr>
          <w:spacing w:val="48"/>
        </w:rPr>
        <w:t xml:space="preserve">  </w:t>
      </w:r>
      <w:r>
        <w:t>в</w:t>
      </w:r>
      <w:r>
        <w:rPr>
          <w:spacing w:val="52"/>
        </w:rPr>
        <w:t xml:space="preserve">  </w:t>
      </w:r>
      <w:r>
        <w:t>различных</w:t>
      </w:r>
      <w:r>
        <w:rPr>
          <w:spacing w:val="49"/>
        </w:rPr>
        <w:t xml:space="preserve">  </w:t>
      </w:r>
      <w:r>
        <w:t>предметных</w:t>
      </w:r>
      <w:r>
        <w:rPr>
          <w:spacing w:val="49"/>
        </w:rPr>
        <w:t xml:space="preserve">  </w:t>
      </w:r>
      <w:r>
        <w:t>областях;</w:t>
      </w:r>
      <w:r>
        <w:rPr>
          <w:spacing w:val="49"/>
        </w:rPr>
        <w:t xml:space="preserve">  </w:t>
      </w:r>
      <w:r>
        <w:t>организовывать</w:t>
      </w:r>
      <w:r>
        <w:rPr>
          <w:spacing w:val="51"/>
        </w:rPr>
        <w:t xml:space="preserve">  </w:t>
      </w:r>
      <w:r>
        <w:t>специальное</w:t>
      </w:r>
      <w:r>
        <w:rPr>
          <w:spacing w:val="49"/>
        </w:rPr>
        <w:t xml:space="preserve">  </w:t>
      </w:r>
      <w:r>
        <w:rPr>
          <w:spacing w:val="-2"/>
        </w:rPr>
        <w:t>обучение</w:t>
      </w:r>
    </w:p>
    <w:p w:rsidR="00CE04F4" w:rsidRDefault="008178F7">
      <w:pPr>
        <w:pStyle w:val="a3"/>
        <w:ind w:right="568" w:firstLine="0"/>
      </w:pPr>
      <w:r>
        <w:t>«переносу» сформированных знаний и умений в новые жизненные ситуации; предусматривать использование алгоритмов выполнения различных видов заданий с конкретизацией действий при самостоятельной работе. Учет данных приемов педагогической работы совместно с выстроенной системой познавательных задач на всех уроках и во всех видах деятельности позволит развить у обучающихся с НОДА познавательные учебные действия.</w:t>
      </w:r>
    </w:p>
    <w:p w:rsidR="00CE04F4" w:rsidRDefault="00CE04F4">
      <w:pPr>
        <w:pStyle w:val="a3"/>
        <w:ind w:left="0" w:firstLine="0"/>
        <w:jc w:val="left"/>
      </w:pPr>
    </w:p>
    <w:p w:rsidR="00CE04F4" w:rsidRDefault="00CE04F4">
      <w:pPr>
        <w:pStyle w:val="a3"/>
        <w:spacing w:before="4"/>
        <w:ind w:left="0" w:firstLine="0"/>
        <w:jc w:val="left"/>
      </w:pPr>
    </w:p>
    <w:p w:rsidR="00CE04F4" w:rsidRDefault="008178F7" w:rsidP="00492A9C">
      <w:pPr>
        <w:pStyle w:val="a4"/>
        <w:numPr>
          <w:ilvl w:val="2"/>
          <w:numId w:val="226"/>
        </w:numPr>
        <w:tabs>
          <w:tab w:val="left" w:pos="4462"/>
        </w:tabs>
        <w:ind w:left="4462" w:hanging="704"/>
        <w:jc w:val="left"/>
        <w:rPr>
          <w:b/>
          <w:i/>
          <w:sz w:val="28"/>
        </w:rPr>
      </w:pPr>
      <w:r>
        <w:rPr>
          <w:b/>
          <w:i/>
          <w:spacing w:val="-2"/>
          <w:sz w:val="28"/>
        </w:rPr>
        <w:t>Содержательный</w:t>
      </w:r>
      <w:r>
        <w:rPr>
          <w:b/>
          <w:i/>
          <w:sz w:val="28"/>
        </w:rPr>
        <w:t xml:space="preserve"> </w:t>
      </w:r>
      <w:r>
        <w:rPr>
          <w:b/>
          <w:i/>
          <w:spacing w:val="-2"/>
          <w:sz w:val="28"/>
        </w:rPr>
        <w:t>раздел</w:t>
      </w:r>
    </w:p>
    <w:p w:rsidR="00CE04F4" w:rsidRDefault="00CE04F4">
      <w:pPr>
        <w:pStyle w:val="a3"/>
        <w:ind w:left="0" w:firstLine="0"/>
        <w:jc w:val="left"/>
        <w:rPr>
          <w:b/>
          <w:i/>
          <w:sz w:val="28"/>
        </w:rPr>
      </w:pPr>
    </w:p>
    <w:p w:rsidR="00CE04F4" w:rsidRDefault="008178F7" w:rsidP="00492A9C">
      <w:pPr>
        <w:pStyle w:val="a4"/>
        <w:numPr>
          <w:ilvl w:val="3"/>
          <w:numId w:val="226"/>
        </w:numPr>
        <w:tabs>
          <w:tab w:val="left" w:pos="1907"/>
        </w:tabs>
        <w:spacing w:line="319" w:lineRule="exact"/>
        <w:ind w:left="1907" w:hanging="916"/>
        <w:jc w:val="both"/>
        <w:rPr>
          <w:b/>
          <w:i/>
          <w:sz w:val="28"/>
        </w:rPr>
      </w:pPr>
      <w:r>
        <w:rPr>
          <w:b/>
          <w:i/>
          <w:sz w:val="28"/>
        </w:rPr>
        <w:t>Описание</w:t>
      </w:r>
      <w:r>
        <w:rPr>
          <w:b/>
          <w:i/>
          <w:spacing w:val="-13"/>
          <w:sz w:val="28"/>
        </w:rPr>
        <w:t xml:space="preserve"> </w:t>
      </w:r>
      <w:r>
        <w:rPr>
          <w:b/>
          <w:i/>
          <w:sz w:val="28"/>
        </w:rPr>
        <w:t>взаимосвязи</w:t>
      </w:r>
      <w:r>
        <w:rPr>
          <w:b/>
          <w:i/>
          <w:spacing w:val="-14"/>
          <w:sz w:val="28"/>
        </w:rPr>
        <w:t xml:space="preserve"> </w:t>
      </w:r>
      <w:r>
        <w:rPr>
          <w:b/>
          <w:i/>
          <w:sz w:val="28"/>
        </w:rPr>
        <w:t>УУД</w:t>
      </w:r>
      <w:r>
        <w:rPr>
          <w:b/>
          <w:i/>
          <w:spacing w:val="-11"/>
          <w:sz w:val="28"/>
        </w:rPr>
        <w:t xml:space="preserve"> </w:t>
      </w:r>
      <w:r>
        <w:rPr>
          <w:b/>
          <w:i/>
          <w:sz w:val="28"/>
        </w:rPr>
        <w:t>с</w:t>
      </w:r>
      <w:r>
        <w:rPr>
          <w:b/>
          <w:i/>
          <w:spacing w:val="-9"/>
          <w:sz w:val="28"/>
        </w:rPr>
        <w:t xml:space="preserve"> </w:t>
      </w:r>
      <w:r>
        <w:rPr>
          <w:b/>
          <w:i/>
          <w:sz w:val="28"/>
        </w:rPr>
        <w:t>содержанием</w:t>
      </w:r>
      <w:r>
        <w:rPr>
          <w:b/>
          <w:i/>
          <w:spacing w:val="-12"/>
          <w:sz w:val="28"/>
        </w:rPr>
        <w:t xml:space="preserve"> </w:t>
      </w:r>
      <w:r>
        <w:rPr>
          <w:b/>
          <w:i/>
          <w:sz w:val="28"/>
        </w:rPr>
        <w:t>учебных</w:t>
      </w:r>
      <w:r>
        <w:rPr>
          <w:b/>
          <w:i/>
          <w:spacing w:val="-13"/>
          <w:sz w:val="28"/>
        </w:rPr>
        <w:t xml:space="preserve"> </w:t>
      </w:r>
      <w:r>
        <w:rPr>
          <w:b/>
          <w:i/>
          <w:spacing w:val="-2"/>
          <w:sz w:val="28"/>
        </w:rPr>
        <w:t>предметов.</w:t>
      </w:r>
    </w:p>
    <w:p w:rsidR="00CE04F4" w:rsidRDefault="008178F7">
      <w:pPr>
        <w:pStyle w:val="a3"/>
        <w:ind w:right="564"/>
      </w:pPr>
      <w:r>
        <w:t>Разработанные по всем учебным предметам федеральные рабочие программы отражают определенные во ФГОС ООО универсальные учебные действия в трех своих компонентах, учитывают особые образовательные потребности обучающихся с ОВЗ, в том числе в целенаправленном развитии речи - устной и письменной.</w:t>
      </w:r>
    </w:p>
    <w:p w:rsidR="00CE04F4" w:rsidRDefault="008178F7">
      <w:pPr>
        <w:pStyle w:val="Heading4"/>
        <w:spacing w:before="2" w:line="242" w:lineRule="auto"/>
        <w:ind w:right="563"/>
      </w:pPr>
      <w:r>
        <w:t>Описание</w:t>
      </w:r>
      <w:r>
        <w:rPr>
          <w:spacing w:val="-4"/>
        </w:rPr>
        <w:t xml:space="preserve"> </w:t>
      </w:r>
      <w:r>
        <w:t>реализации</w:t>
      </w:r>
      <w:r>
        <w:rPr>
          <w:spacing w:val="-11"/>
        </w:rPr>
        <w:t xml:space="preserve"> </w:t>
      </w:r>
      <w:r>
        <w:t>требований</w:t>
      </w:r>
      <w:r>
        <w:rPr>
          <w:spacing w:val="-7"/>
        </w:rPr>
        <w:t xml:space="preserve"> </w:t>
      </w:r>
      <w:r>
        <w:t>формирования</w:t>
      </w:r>
      <w:r>
        <w:rPr>
          <w:spacing w:val="-2"/>
        </w:rPr>
        <w:t xml:space="preserve"> </w:t>
      </w:r>
      <w:r>
        <w:t>УУД</w:t>
      </w:r>
      <w:r>
        <w:rPr>
          <w:spacing w:val="-4"/>
        </w:rPr>
        <w:t xml:space="preserve"> </w:t>
      </w:r>
      <w:r>
        <w:t>в</w:t>
      </w:r>
      <w:r>
        <w:rPr>
          <w:spacing w:val="-5"/>
        </w:rPr>
        <w:t xml:space="preserve"> </w:t>
      </w:r>
      <w:r>
        <w:t>предметных</w:t>
      </w:r>
      <w:r>
        <w:rPr>
          <w:spacing w:val="-3"/>
        </w:rPr>
        <w:t xml:space="preserve"> </w:t>
      </w:r>
      <w:r>
        <w:t>результатах. Русский язык и литература.</w:t>
      </w:r>
    </w:p>
    <w:p w:rsidR="00CE04F4" w:rsidRDefault="008178F7">
      <w:pPr>
        <w:spacing w:line="266" w:lineRule="exact"/>
        <w:ind w:left="991"/>
        <w:rPr>
          <w:i/>
          <w:sz w:val="24"/>
        </w:rPr>
      </w:pPr>
      <w:r>
        <w:rPr>
          <w:i/>
          <w:sz w:val="24"/>
        </w:rPr>
        <w:t>Формирование</w:t>
      </w:r>
      <w:r>
        <w:rPr>
          <w:i/>
          <w:spacing w:val="-7"/>
          <w:sz w:val="24"/>
        </w:rPr>
        <w:t xml:space="preserve"> </w:t>
      </w:r>
      <w:r>
        <w:rPr>
          <w:i/>
          <w:sz w:val="24"/>
        </w:rPr>
        <w:t>универсальных</w:t>
      </w:r>
      <w:r>
        <w:rPr>
          <w:i/>
          <w:spacing w:val="-9"/>
          <w:sz w:val="24"/>
        </w:rPr>
        <w:t xml:space="preserve"> </w:t>
      </w:r>
      <w:r>
        <w:rPr>
          <w:i/>
          <w:sz w:val="24"/>
        </w:rPr>
        <w:t>учебных</w:t>
      </w:r>
      <w:r>
        <w:rPr>
          <w:i/>
          <w:spacing w:val="-5"/>
          <w:sz w:val="24"/>
        </w:rPr>
        <w:t xml:space="preserve"> </w:t>
      </w:r>
      <w:r>
        <w:rPr>
          <w:i/>
          <w:sz w:val="24"/>
        </w:rPr>
        <w:t>познавательных</w:t>
      </w:r>
      <w:r>
        <w:rPr>
          <w:i/>
          <w:spacing w:val="-4"/>
          <w:sz w:val="24"/>
        </w:rPr>
        <w:t xml:space="preserve"> </w:t>
      </w:r>
      <w:r>
        <w:rPr>
          <w:i/>
          <w:spacing w:val="-2"/>
          <w:sz w:val="24"/>
        </w:rPr>
        <w:t>действий.</w:t>
      </w:r>
    </w:p>
    <w:p w:rsidR="00CE04F4" w:rsidRDefault="008178F7">
      <w:pPr>
        <w:pStyle w:val="a3"/>
        <w:spacing w:before="3" w:line="275" w:lineRule="exact"/>
        <w:ind w:left="991" w:firstLine="0"/>
        <w:jc w:val="left"/>
      </w:pPr>
      <w:r>
        <w:t>Формирование</w:t>
      </w:r>
      <w:r>
        <w:rPr>
          <w:spacing w:val="-5"/>
        </w:rPr>
        <w:t xml:space="preserve"> </w:t>
      </w:r>
      <w:r>
        <w:t>базовых</w:t>
      </w:r>
      <w:r>
        <w:rPr>
          <w:spacing w:val="-7"/>
        </w:rPr>
        <w:t xml:space="preserve"> </w:t>
      </w:r>
      <w:r>
        <w:t>логических</w:t>
      </w:r>
      <w:r>
        <w:rPr>
          <w:spacing w:val="-6"/>
        </w:rPr>
        <w:t xml:space="preserve"> </w:t>
      </w:r>
      <w:r>
        <w:rPr>
          <w:spacing w:val="-2"/>
        </w:rPr>
        <w:t>действий:</w:t>
      </w:r>
    </w:p>
    <w:p w:rsidR="00CE04F4" w:rsidRDefault="008178F7">
      <w:pPr>
        <w:pStyle w:val="a3"/>
        <w:ind w:right="559"/>
      </w:pPr>
      <w:r>
        <w:t xml:space="preserve">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w:t>
      </w:r>
      <w:r>
        <w:rPr>
          <w:spacing w:val="-2"/>
        </w:rPr>
        <w:t>жанров;</w:t>
      </w:r>
    </w:p>
    <w:p w:rsidR="00CE04F4" w:rsidRDefault="008178F7">
      <w:pPr>
        <w:pStyle w:val="a3"/>
        <w:spacing w:before="1"/>
        <w:ind w:right="561"/>
      </w:pPr>
      <w: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CE04F4" w:rsidRDefault="008178F7">
      <w:pPr>
        <w:pStyle w:val="a3"/>
        <w:ind w:right="574"/>
      </w:pPr>
      <w: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CE04F4" w:rsidRDefault="008178F7">
      <w:pPr>
        <w:pStyle w:val="a3"/>
        <w:spacing w:before="1"/>
        <w:ind w:right="570"/>
      </w:pPr>
      <w: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CE04F4" w:rsidRDefault="008178F7">
      <w:pPr>
        <w:pStyle w:val="a3"/>
        <w:ind w:right="570"/>
      </w:pPr>
      <w:r>
        <w:t>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учетом выделенных критериев;</w:t>
      </w:r>
    </w:p>
    <w:p w:rsidR="00CE04F4" w:rsidRDefault="008178F7">
      <w:pPr>
        <w:pStyle w:val="a3"/>
        <w:spacing w:before="1"/>
        <w:ind w:right="566"/>
      </w:pPr>
      <w:r>
        <w:t xml:space="preserve">самостоятельно выявлять (в рамках предложенной задачи) критерии определения закономерностей и противоречий в рассматриваемых литературных фактах и наблюдениях над </w:t>
      </w:r>
      <w:r>
        <w:rPr>
          <w:spacing w:val="-2"/>
        </w:rPr>
        <w:t>текстом;</w:t>
      </w:r>
    </w:p>
    <w:p w:rsidR="00CE04F4" w:rsidRDefault="008178F7">
      <w:pPr>
        <w:pStyle w:val="a3"/>
        <w:spacing w:line="242" w:lineRule="auto"/>
        <w:ind w:right="573"/>
      </w:pPr>
      <w:r>
        <w:t>выявлять дефицит информации, данных, необходимых для решения поставленной</w:t>
      </w:r>
      <w:r>
        <w:rPr>
          <w:spacing w:val="40"/>
        </w:rPr>
        <w:t xml:space="preserve"> </w:t>
      </w:r>
      <w:r>
        <w:t>учебной задачи;</w:t>
      </w:r>
    </w:p>
    <w:p w:rsidR="00CE04F4" w:rsidRDefault="008178F7">
      <w:pPr>
        <w:pStyle w:val="a3"/>
        <w:spacing w:line="242" w:lineRule="auto"/>
        <w:ind w:right="569"/>
      </w:pPr>
      <w:r>
        <w:t xml:space="preserve">устанавливать причинно-следственные связи при изучении литературных явлений и </w:t>
      </w:r>
      <w:r>
        <w:rPr>
          <w:spacing w:val="-2"/>
        </w:rPr>
        <w:t>процессов.</w:t>
      </w:r>
    </w:p>
    <w:p w:rsidR="00CE04F4" w:rsidRDefault="008178F7">
      <w:pPr>
        <w:pStyle w:val="a3"/>
        <w:spacing w:line="271" w:lineRule="exact"/>
        <w:ind w:left="991" w:firstLine="0"/>
      </w:pPr>
      <w:r>
        <w:t>Формирование</w:t>
      </w:r>
      <w:r>
        <w:rPr>
          <w:spacing w:val="-6"/>
        </w:rPr>
        <w:t xml:space="preserve"> </w:t>
      </w:r>
      <w:r>
        <w:t>базовых</w:t>
      </w:r>
      <w:r>
        <w:rPr>
          <w:spacing w:val="-9"/>
        </w:rPr>
        <w:t xml:space="preserve"> </w:t>
      </w:r>
      <w:r>
        <w:t>исследовательских</w:t>
      </w:r>
      <w:r>
        <w:rPr>
          <w:spacing w:val="-8"/>
        </w:rPr>
        <w:t xml:space="preserve"> </w:t>
      </w:r>
      <w:r>
        <w:rPr>
          <w:spacing w:val="-2"/>
        </w:rPr>
        <w:t>действий:</w:t>
      </w:r>
    </w:p>
    <w:p w:rsidR="00CE04F4" w:rsidRDefault="008178F7">
      <w:pPr>
        <w:pStyle w:val="a3"/>
        <w:spacing w:line="237" w:lineRule="auto"/>
        <w:ind w:right="559"/>
      </w:pPr>
      <w: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CE04F4" w:rsidRDefault="008178F7">
      <w:pPr>
        <w:pStyle w:val="a3"/>
        <w:ind w:right="567"/>
      </w:pPr>
      <w: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CE04F4" w:rsidRDefault="008178F7">
      <w:pPr>
        <w:pStyle w:val="a3"/>
        <w:ind w:right="557"/>
      </w:pPr>
      <w: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 следственных связей и зависимостей объектов между собой;</w:t>
      </w:r>
    </w:p>
    <w:p w:rsidR="00CE04F4" w:rsidRDefault="008178F7">
      <w:pPr>
        <w:pStyle w:val="a3"/>
        <w:spacing w:before="1"/>
        <w:ind w:right="561"/>
      </w:pPr>
      <w:r>
        <w:t>самостоятельно формулировать обобщения и выводы по результатам проведенного наблюдения</w:t>
      </w:r>
      <w:r>
        <w:rPr>
          <w:spacing w:val="80"/>
        </w:rPr>
        <w:t xml:space="preserve"> </w:t>
      </w:r>
      <w:r>
        <w:t>за</w:t>
      </w:r>
      <w:r>
        <w:rPr>
          <w:spacing w:val="80"/>
        </w:rPr>
        <w:t xml:space="preserve"> </w:t>
      </w:r>
      <w:r>
        <w:t>языковым</w:t>
      </w:r>
      <w:r>
        <w:rPr>
          <w:spacing w:val="80"/>
        </w:rPr>
        <w:t xml:space="preserve"> </w:t>
      </w:r>
      <w:r>
        <w:t>материалом</w:t>
      </w:r>
      <w:r>
        <w:rPr>
          <w:spacing w:val="80"/>
        </w:rPr>
        <w:t xml:space="preserve"> </w:t>
      </w:r>
      <w:r>
        <w:t>и</w:t>
      </w:r>
      <w:r>
        <w:rPr>
          <w:spacing w:val="80"/>
        </w:rPr>
        <w:t xml:space="preserve"> </w:t>
      </w:r>
      <w:r>
        <w:t>языковыми</w:t>
      </w:r>
      <w:r>
        <w:rPr>
          <w:spacing w:val="80"/>
        </w:rPr>
        <w:t xml:space="preserve"> </w:t>
      </w:r>
      <w:r>
        <w:t>явлениями,</w:t>
      </w:r>
      <w:r>
        <w:rPr>
          <w:spacing w:val="80"/>
        </w:rPr>
        <w:t xml:space="preserve"> </w:t>
      </w:r>
      <w:r>
        <w:t>лингвистического</w:t>
      </w:r>
      <w:r>
        <w:rPr>
          <w:spacing w:val="80"/>
        </w:rPr>
        <w:t xml:space="preserve"> </w:t>
      </w:r>
      <w:r>
        <w:t>мини-</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6" w:line="237" w:lineRule="auto"/>
        <w:ind w:right="569" w:firstLine="0"/>
      </w:pPr>
      <w:r>
        <w:lastRenderedPageBreak/>
        <w:t>исследования, представлять результаты исследования в том числе в устной и письменной форме, в виде электронной презентации, схемы, таблицы, диаграммы;</w:t>
      </w:r>
    </w:p>
    <w:p w:rsidR="00CE04F4" w:rsidRDefault="008178F7">
      <w:pPr>
        <w:pStyle w:val="a3"/>
        <w:spacing w:before="4"/>
        <w:ind w:right="572"/>
      </w:pPr>
      <w:r>
        <w:t xml:space="preserve">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w:t>
      </w:r>
      <w:r>
        <w:rPr>
          <w:spacing w:val="-2"/>
        </w:rPr>
        <w:t>исследования;</w:t>
      </w:r>
    </w:p>
    <w:p w:rsidR="00CE04F4" w:rsidRDefault="008178F7">
      <w:pPr>
        <w:pStyle w:val="a3"/>
        <w:spacing w:line="242" w:lineRule="auto"/>
        <w:ind w:right="575"/>
      </w:pPr>
      <w: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CE04F4" w:rsidRDefault="008178F7">
      <w:pPr>
        <w:pStyle w:val="a3"/>
        <w:spacing w:line="242" w:lineRule="auto"/>
        <w:ind w:left="991" w:right="569" w:firstLine="0"/>
      </w:pPr>
      <w:r>
        <w:t>овладеть инструментами оценки достоверности полученных выводов и обобщений; прогнозировать</w:t>
      </w:r>
      <w:r>
        <w:rPr>
          <w:spacing w:val="53"/>
        </w:rPr>
        <w:t xml:space="preserve">  </w:t>
      </w:r>
      <w:r>
        <w:t>возможное</w:t>
      </w:r>
      <w:r>
        <w:rPr>
          <w:spacing w:val="56"/>
        </w:rPr>
        <w:t xml:space="preserve">  </w:t>
      </w:r>
      <w:r>
        <w:t>дальнейшее</w:t>
      </w:r>
      <w:r>
        <w:rPr>
          <w:spacing w:val="55"/>
        </w:rPr>
        <w:t xml:space="preserve">  </w:t>
      </w:r>
      <w:r>
        <w:t>развитие</w:t>
      </w:r>
      <w:r>
        <w:rPr>
          <w:spacing w:val="55"/>
        </w:rPr>
        <w:t xml:space="preserve">  </w:t>
      </w:r>
      <w:r>
        <w:t>событий</w:t>
      </w:r>
      <w:r>
        <w:rPr>
          <w:spacing w:val="56"/>
        </w:rPr>
        <w:t xml:space="preserve">  </w:t>
      </w:r>
      <w:r>
        <w:t>и</w:t>
      </w:r>
      <w:r>
        <w:rPr>
          <w:spacing w:val="54"/>
        </w:rPr>
        <w:t xml:space="preserve">  </w:t>
      </w:r>
      <w:r>
        <w:t>их</w:t>
      </w:r>
      <w:r>
        <w:rPr>
          <w:spacing w:val="53"/>
        </w:rPr>
        <w:t xml:space="preserve">  </w:t>
      </w:r>
      <w:r>
        <w:t>последствия</w:t>
      </w:r>
      <w:r>
        <w:rPr>
          <w:spacing w:val="54"/>
        </w:rPr>
        <w:t xml:space="preserve">  </w:t>
      </w:r>
      <w:r>
        <w:rPr>
          <w:spacing w:val="-10"/>
        </w:rPr>
        <w:t>в</w:t>
      </w:r>
    </w:p>
    <w:p w:rsidR="00CE04F4" w:rsidRDefault="008178F7">
      <w:pPr>
        <w:pStyle w:val="a3"/>
        <w:spacing w:line="242" w:lineRule="auto"/>
        <w:ind w:right="576" w:firstLine="0"/>
      </w:pPr>
      <w:r>
        <w:t>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CE04F4" w:rsidRDefault="008178F7">
      <w:pPr>
        <w:pStyle w:val="a3"/>
        <w:ind w:right="570"/>
      </w:pPr>
      <w:r>
        <w:t xml:space="preserve">публично представлять результаты учебного исследования проектной деятельности на уроках или во внеурочной деятельности, в том числе в устных и стендовых докладах на </w:t>
      </w:r>
      <w:r>
        <w:rPr>
          <w:spacing w:val="-2"/>
        </w:rPr>
        <w:t>конференциях.</w:t>
      </w:r>
    </w:p>
    <w:p w:rsidR="00CE04F4" w:rsidRDefault="008178F7">
      <w:pPr>
        <w:pStyle w:val="a3"/>
        <w:spacing w:line="275" w:lineRule="exact"/>
        <w:ind w:left="991" w:firstLine="0"/>
      </w:pPr>
      <w:r>
        <w:t>Работа</w:t>
      </w:r>
      <w:r>
        <w:rPr>
          <w:spacing w:val="1"/>
        </w:rPr>
        <w:t xml:space="preserve"> </w:t>
      </w:r>
      <w:r>
        <w:t>с</w:t>
      </w:r>
      <w:r>
        <w:rPr>
          <w:spacing w:val="-4"/>
        </w:rPr>
        <w:t xml:space="preserve"> </w:t>
      </w:r>
      <w:r>
        <w:rPr>
          <w:spacing w:val="-2"/>
        </w:rPr>
        <w:t>информацией:</w:t>
      </w:r>
    </w:p>
    <w:p w:rsidR="00CE04F4" w:rsidRDefault="008178F7">
      <w:pPr>
        <w:pStyle w:val="a3"/>
        <w:ind w:right="562"/>
      </w:pPr>
      <w:r>
        <w:t>выбирать, анализировать, обобщать, систематизировать, интерпретировать и комментировать информацию, представленную в текстах, таблицах, схемах;</w:t>
      </w:r>
      <w:r>
        <w:rPr>
          <w:spacing w:val="-1"/>
        </w:rPr>
        <w:t xml:space="preserve"> </w:t>
      </w:r>
      <w:r>
        <w:t>представлять текст в виде таблицы, графики; извлекать информацию из различных источников (энциклопедий, словарей, справочников; СМИ, государственных электронных ресурсов учебного назначения), передавать информацию в сжатом и развернутом виде в соответствии с учебной задачей;</w:t>
      </w:r>
    </w:p>
    <w:p w:rsidR="00CE04F4" w:rsidRDefault="008178F7">
      <w:pPr>
        <w:pStyle w:val="a3"/>
        <w:ind w:right="554"/>
      </w:pPr>
      <w:r>
        <w:t>использовать различные виды аудирования - выборочное, ознакомительное, детальное (с учетом особых образовательных потребностей и особенностей речевого развития обучающихся), и чтения -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w:t>
      </w:r>
      <w:r>
        <w:rPr>
          <w:spacing w:val="40"/>
        </w:rPr>
        <w:t xml:space="preserve"> </w:t>
      </w:r>
      <w:r>
        <w:t>нем языковых средств; оценивать достоверность содержащейся в тексте информации;</w:t>
      </w:r>
    </w:p>
    <w:p w:rsidR="00CE04F4" w:rsidRDefault="008178F7">
      <w:pPr>
        <w:pStyle w:val="a3"/>
        <w:ind w:right="565"/>
      </w:pPr>
      <w: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CE04F4" w:rsidRDefault="008178F7">
      <w:pPr>
        <w:pStyle w:val="a3"/>
        <w:ind w:right="564"/>
      </w:pPr>
      <w:r>
        <w:t>в процессе чтения текста прогнозировать его содержание (в том числе по названию, ключевым словам, по первому и последнему абзацу), выдвигать предположения о дальнейшем развитии мысли автора и проверять их в процессе чтения текста;</w:t>
      </w:r>
    </w:p>
    <w:p w:rsidR="00CE04F4" w:rsidRDefault="008178F7">
      <w:pPr>
        <w:pStyle w:val="a3"/>
        <w:ind w:right="571"/>
      </w:pPr>
      <w: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w:t>
      </w:r>
      <w:r>
        <w:rPr>
          <w:spacing w:val="40"/>
        </w:rPr>
        <w:t xml:space="preserve"> </w:t>
      </w:r>
      <w:r>
        <w:t>других источниках;</w:t>
      </w:r>
    </w:p>
    <w:p w:rsidR="00CE04F4" w:rsidRDefault="008178F7">
      <w:pPr>
        <w:pStyle w:val="a3"/>
        <w:ind w:right="569"/>
      </w:pPr>
      <w:r>
        <w:t xml:space="preserve">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w:t>
      </w:r>
      <w:r>
        <w:rPr>
          <w:spacing w:val="-2"/>
        </w:rPr>
        <w:t>установки;</w:t>
      </w:r>
    </w:p>
    <w:p w:rsidR="00CE04F4" w:rsidRDefault="008178F7">
      <w:pPr>
        <w:pStyle w:val="a3"/>
        <w:ind w:right="574"/>
      </w:pPr>
      <w:r>
        <w:t>оценивать надежность литературной и другой информации по критериям, предложенным педагогическим работником или сформулированным самостоятельно; эффективно запоминать</w:t>
      </w:r>
      <w:r>
        <w:rPr>
          <w:spacing w:val="40"/>
        </w:rPr>
        <w:t xml:space="preserve"> </w:t>
      </w:r>
      <w:r>
        <w:t>и систематизировать эту информацию.</w:t>
      </w:r>
    </w:p>
    <w:p w:rsidR="00CE04F4" w:rsidRDefault="008178F7">
      <w:pPr>
        <w:spacing w:line="275" w:lineRule="exact"/>
        <w:ind w:left="991"/>
        <w:jc w:val="both"/>
        <w:rPr>
          <w:i/>
          <w:sz w:val="24"/>
        </w:rPr>
      </w:pPr>
      <w:r>
        <w:rPr>
          <w:i/>
          <w:sz w:val="24"/>
        </w:rPr>
        <w:t>Формирование</w:t>
      </w:r>
      <w:r>
        <w:rPr>
          <w:i/>
          <w:spacing w:val="-8"/>
          <w:sz w:val="24"/>
        </w:rPr>
        <w:t xml:space="preserve"> </w:t>
      </w:r>
      <w:r>
        <w:rPr>
          <w:i/>
          <w:sz w:val="24"/>
        </w:rPr>
        <w:t>универсальных</w:t>
      </w:r>
      <w:r>
        <w:rPr>
          <w:i/>
          <w:spacing w:val="-10"/>
          <w:sz w:val="24"/>
        </w:rPr>
        <w:t xml:space="preserve"> </w:t>
      </w:r>
      <w:r>
        <w:rPr>
          <w:i/>
          <w:sz w:val="24"/>
        </w:rPr>
        <w:t>учебных</w:t>
      </w:r>
      <w:r>
        <w:rPr>
          <w:i/>
          <w:spacing w:val="-6"/>
          <w:sz w:val="24"/>
        </w:rPr>
        <w:t xml:space="preserve"> </w:t>
      </w:r>
      <w:r>
        <w:rPr>
          <w:i/>
          <w:sz w:val="24"/>
        </w:rPr>
        <w:t>коммуникативных</w:t>
      </w:r>
      <w:r>
        <w:rPr>
          <w:i/>
          <w:spacing w:val="-5"/>
          <w:sz w:val="24"/>
        </w:rPr>
        <w:t xml:space="preserve"> </w:t>
      </w:r>
      <w:r>
        <w:rPr>
          <w:i/>
          <w:spacing w:val="-2"/>
          <w:sz w:val="24"/>
        </w:rPr>
        <w:t>действий:</w:t>
      </w:r>
    </w:p>
    <w:p w:rsidR="00CE04F4" w:rsidRDefault="008178F7">
      <w:pPr>
        <w:pStyle w:val="a3"/>
        <w:ind w:right="566"/>
      </w:pPr>
      <w: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w:t>
      </w:r>
    </w:p>
    <w:p w:rsidR="00CE04F4" w:rsidRDefault="008178F7">
      <w:pPr>
        <w:pStyle w:val="a3"/>
        <w:spacing w:line="242" w:lineRule="auto"/>
        <w:ind w:right="569"/>
      </w:pPr>
      <w:r>
        <w:t xml:space="preserve">правильно, логично, аргументированно излагать свою точку зрения по поставленной </w:t>
      </w:r>
      <w:r>
        <w:rPr>
          <w:spacing w:val="-2"/>
        </w:rPr>
        <w:t>проблеме;</w:t>
      </w:r>
    </w:p>
    <w:p w:rsidR="00CE04F4" w:rsidRDefault="008178F7">
      <w:pPr>
        <w:pStyle w:val="a3"/>
        <w:ind w:right="569"/>
      </w:pPr>
      <w:r>
        <w:t>выражать свою точку</w:t>
      </w:r>
      <w:r>
        <w:rPr>
          <w:spacing w:val="-1"/>
        </w:rPr>
        <w:t xml:space="preserve"> </w:t>
      </w:r>
      <w:r>
        <w:t>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CE04F4" w:rsidRDefault="008178F7">
      <w:pPr>
        <w:pStyle w:val="a3"/>
        <w:ind w:right="569"/>
      </w:pPr>
      <w:r>
        <w:t xml:space="preserve">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w:t>
      </w:r>
      <w:r>
        <w:rPr>
          <w:spacing w:val="-2"/>
        </w:rPr>
        <w:t>деятельности;</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6" w:line="237" w:lineRule="auto"/>
        <w:ind w:right="563"/>
        <w:jc w:val="left"/>
      </w:pPr>
      <w:r>
        <w:lastRenderedPageBreak/>
        <w:t>осуществлять</w:t>
      </w:r>
      <w:r>
        <w:rPr>
          <w:spacing w:val="40"/>
        </w:rPr>
        <w:t xml:space="preserve"> </w:t>
      </w:r>
      <w:r>
        <w:t>речевую</w:t>
      </w:r>
      <w:r>
        <w:rPr>
          <w:spacing w:val="40"/>
        </w:rPr>
        <w:t xml:space="preserve"> </w:t>
      </w:r>
      <w:r>
        <w:t>рефлексию</w:t>
      </w:r>
      <w:r>
        <w:rPr>
          <w:spacing w:val="40"/>
        </w:rPr>
        <w:t xml:space="preserve"> </w:t>
      </w:r>
      <w:r>
        <w:t>(выявлять</w:t>
      </w:r>
      <w:r>
        <w:rPr>
          <w:spacing w:val="39"/>
        </w:rPr>
        <w:t xml:space="preserve"> </w:t>
      </w:r>
      <w:r>
        <w:t>коммуникативные</w:t>
      </w:r>
      <w:r>
        <w:rPr>
          <w:spacing w:val="38"/>
        </w:rPr>
        <w:t xml:space="preserve"> </w:t>
      </w:r>
      <w:r>
        <w:t>неудачи</w:t>
      </w:r>
      <w:r>
        <w:rPr>
          <w:spacing w:val="40"/>
        </w:rPr>
        <w:t xml:space="preserve"> </w:t>
      </w:r>
      <w:r>
        <w:t>и</w:t>
      </w:r>
      <w:r>
        <w:rPr>
          <w:spacing w:val="40"/>
        </w:rPr>
        <w:t xml:space="preserve"> </w:t>
      </w:r>
      <w:r>
        <w:t>их</w:t>
      </w:r>
      <w:r>
        <w:rPr>
          <w:spacing w:val="38"/>
        </w:rPr>
        <w:t xml:space="preserve"> </w:t>
      </w:r>
      <w:r>
        <w:t>причины, уметь предупреждать их),</w:t>
      </w:r>
    </w:p>
    <w:p w:rsidR="00CE04F4" w:rsidRDefault="008178F7">
      <w:pPr>
        <w:pStyle w:val="a3"/>
        <w:spacing w:before="6" w:line="237" w:lineRule="auto"/>
        <w:ind w:right="563"/>
        <w:jc w:val="left"/>
      </w:pPr>
      <w:r>
        <w:t>давать</w:t>
      </w:r>
      <w:r>
        <w:rPr>
          <w:spacing w:val="40"/>
        </w:rPr>
        <w:t xml:space="preserve"> </w:t>
      </w:r>
      <w:r>
        <w:t>оценку</w:t>
      </w:r>
      <w:r>
        <w:rPr>
          <w:spacing w:val="40"/>
        </w:rPr>
        <w:t xml:space="preserve"> </w:t>
      </w:r>
      <w:r>
        <w:t>приобретенному</w:t>
      </w:r>
      <w:r>
        <w:rPr>
          <w:spacing w:val="40"/>
        </w:rPr>
        <w:t xml:space="preserve"> </w:t>
      </w:r>
      <w:r>
        <w:t>речевому</w:t>
      </w:r>
      <w:r>
        <w:rPr>
          <w:spacing w:val="40"/>
        </w:rPr>
        <w:t xml:space="preserve"> </w:t>
      </w:r>
      <w:r>
        <w:t>опыту</w:t>
      </w:r>
      <w:r>
        <w:rPr>
          <w:spacing w:val="40"/>
        </w:rPr>
        <w:t xml:space="preserve"> </w:t>
      </w:r>
      <w:r>
        <w:t>и</w:t>
      </w:r>
      <w:r>
        <w:rPr>
          <w:spacing w:val="40"/>
        </w:rPr>
        <w:t xml:space="preserve"> </w:t>
      </w:r>
      <w:r>
        <w:t>корректировать</w:t>
      </w:r>
      <w:r>
        <w:rPr>
          <w:spacing w:val="40"/>
        </w:rPr>
        <w:t xml:space="preserve"> </w:t>
      </w:r>
      <w:r>
        <w:t>собственную</w:t>
      </w:r>
      <w:r>
        <w:rPr>
          <w:spacing w:val="40"/>
        </w:rPr>
        <w:t xml:space="preserve"> </w:t>
      </w:r>
      <w:r>
        <w:t>речь</w:t>
      </w:r>
      <w:r>
        <w:rPr>
          <w:spacing w:val="40"/>
        </w:rPr>
        <w:t xml:space="preserve"> </w:t>
      </w:r>
      <w:r>
        <w:t>с учетом целей и условий общения;</w:t>
      </w:r>
    </w:p>
    <w:p w:rsidR="00CE04F4" w:rsidRDefault="008178F7">
      <w:pPr>
        <w:pStyle w:val="a3"/>
        <w:spacing w:before="3" w:line="275" w:lineRule="exact"/>
        <w:ind w:left="991" w:firstLine="0"/>
        <w:jc w:val="left"/>
      </w:pPr>
      <w:r>
        <w:t>оценивать</w:t>
      </w:r>
      <w:r>
        <w:rPr>
          <w:spacing w:val="-8"/>
        </w:rPr>
        <w:t xml:space="preserve"> </w:t>
      </w:r>
      <w:r>
        <w:t>соответствие</w:t>
      </w:r>
      <w:r>
        <w:rPr>
          <w:spacing w:val="-3"/>
        </w:rPr>
        <w:t xml:space="preserve"> </w:t>
      </w:r>
      <w:r>
        <w:t>результата</w:t>
      </w:r>
      <w:r>
        <w:rPr>
          <w:spacing w:val="-3"/>
        </w:rPr>
        <w:t xml:space="preserve"> </w:t>
      </w:r>
      <w:r>
        <w:t>поставленной</w:t>
      </w:r>
      <w:r>
        <w:rPr>
          <w:spacing w:val="-7"/>
        </w:rPr>
        <w:t xml:space="preserve"> </w:t>
      </w:r>
      <w:r>
        <w:t>цели</w:t>
      </w:r>
      <w:r>
        <w:rPr>
          <w:spacing w:val="-6"/>
        </w:rPr>
        <w:t xml:space="preserve"> </w:t>
      </w:r>
      <w:r>
        <w:t>и</w:t>
      </w:r>
      <w:r>
        <w:rPr>
          <w:spacing w:val="5"/>
        </w:rPr>
        <w:t xml:space="preserve"> </w:t>
      </w:r>
      <w:r>
        <w:t>условиям</w:t>
      </w:r>
      <w:r>
        <w:rPr>
          <w:spacing w:val="-9"/>
        </w:rPr>
        <w:t xml:space="preserve"> </w:t>
      </w:r>
      <w:r>
        <w:rPr>
          <w:spacing w:val="-2"/>
        </w:rPr>
        <w:t>общения;</w:t>
      </w:r>
    </w:p>
    <w:p w:rsidR="00CE04F4" w:rsidRDefault="008178F7">
      <w:pPr>
        <w:pStyle w:val="a3"/>
        <w:spacing w:line="275" w:lineRule="exact"/>
        <w:ind w:left="991" w:firstLine="0"/>
        <w:jc w:val="left"/>
      </w:pPr>
      <w:r>
        <w:t>управлять</w:t>
      </w:r>
      <w:r>
        <w:rPr>
          <w:spacing w:val="-2"/>
        </w:rPr>
        <w:t xml:space="preserve"> </w:t>
      </w:r>
      <w:r>
        <w:t>собственными</w:t>
      </w:r>
      <w:r>
        <w:rPr>
          <w:spacing w:val="-6"/>
        </w:rPr>
        <w:t xml:space="preserve"> </w:t>
      </w:r>
      <w:r>
        <w:t>эмоциями,</w:t>
      </w:r>
      <w:r>
        <w:rPr>
          <w:spacing w:val="-5"/>
        </w:rPr>
        <w:t xml:space="preserve"> </w:t>
      </w:r>
      <w:r>
        <w:t>корректно</w:t>
      </w:r>
      <w:r>
        <w:rPr>
          <w:spacing w:val="-2"/>
        </w:rPr>
        <w:t xml:space="preserve"> </w:t>
      </w:r>
      <w:r>
        <w:t>выражать</w:t>
      </w:r>
      <w:r>
        <w:rPr>
          <w:spacing w:val="-5"/>
        </w:rPr>
        <w:t xml:space="preserve"> </w:t>
      </w:r>
      <w:r>
        <w:t>их</w:t>
      </w:r>
      <w:r>
        <w:rPr>
          <w:spacing w:val="-6"/>
        </w:rPr>
        <w:t xml:space="preserve"> </w:t>
      </w:r>
      <w:r>
        <w:t>в</w:t>
      </w:r>
      <w:r>
        <w:rPr>
          <w:spacing w:val="-5"/>
        </w:rPr>
        <w:t xml:space="preserve"> </w:t>
      </w:r>
      <w:r>
        <w:t>процессе</w:t>
      </w:r>
      <w:r>
        <w:rPr>
          <w:spacing w:val="-3"/>
        </w:rPr>
        <w:t xml:space="preserve"> </w:t>
      </w:r>
      <w:r>
        <w:t>речевого</w:t>
      </w:r>
      <w:r>
        <w:rPr>
          <w:spacing w:val="-6"/>
        </w:rPr>
        <w:t xml:space="preserve"> </w:t>
      </w:r>
      <w:r>
        <w:rPr>
          <w:spacing w:val="-2"/>
        </w:rPr>
        <w:t>общения.</w:t>
      </w:r>
    </w:p>
    <w:p w:rsidR="00CE04F4" w:rsidRDefault="008178F7">
      <w:pPr>
        <w:spacing w:before="3" w:line="275" w:lineRule="exact"/>
        <w:ind w:left="991"/>
        <w:rPr>
          <w:i/>
          <w:sz w:val="24"/>
        </w:rPr>
      </w:pPr>
      <w:r>
        <w:rPr>
          <w:i/>
          <w:sz w:val="24"/>
        </w:rPr>
        <w:t>Формирование</w:t>
      </w:r>
      <w:r>
        <w:rPr>
          <w:i/>
          <w:spacing w:val="-7"/>
          <w:sz w:val="24"/>
        </w:rPr>
        <w:t xml:space="preserve"> </w:t>
      </w:r>
      <w:r>
        <w:rPr>
          <w:i/>
          <w:sz w:val="24"/>
        </w:rPr>
        <w:t>универсальных</w:t>
      </w:r>
      <w:r>
        <w:rPr>
          <w:i/>
          <w:spacing w:val="-8"/>
          <w:sz w:val="24"/>
        </w:rPr>
        <w:t xml:space="preserve"> </w:t>
      </w:r>
      <w:r>
        <w:rPr>
          <w:i/>
          <w:sz w:val="24"/>
        </w:rPr>
        <w:t>учебных</w:t>
      </w:r>
      <w:r>
        <w:rPr>
          <w:i/>
          <w:spacing w:val="-4"/>
          <w:sz w:val="24"/>
        </w:rPr>
        <w:t xml:space="preserve"> </w:t>
      </w:r>
      <w:r>
        <w:rPr>
          <w:i/>
          <w:sz w:val="24"/>
        </w:rPr>
        <w:t>регулятивных</w:t>
      </w:r>
      <w:r>
        <w:rPr>
          <w:i/>
          <w:spacing w:val="-4"/>
          <w:sz w:val="24"/>
        </w:rPr>
        <w:t xml:space="preserve"> </w:t>
      </w:r>
      <w:r>
        <w:rPr>
          <w:i/>
          <w:spacing w:val="-2"/>
          <w:sz w:val="24"/>
        </w:rPr>
        <w:t>действий:</w:t>
      </w:r>
    </w:p>
    <w:p w:rsidR="00CE04F4" w:rsidRDefault="008178F7">
      <w:pPr>
        <w:pStyle w:val="a3"/>
        <w:spacing w:line="242" w:lineRule="auto"/>
        <w:jc w:val="left"/>
      </w:pPr>
      <w:r>
        <w:t>владеть социокультурными нормами и нормами речевого поведения в актуальных сферах речевого общения;</w:t>
      </w:r>
    </w:p>
    <w:p w:rsidR="00CE04F4" w:rsidRDefault="008178F7">
      <w:pPr>
        <w:pStyle w:val="a3"/>
        <w:spacing w:line="242" w:lineRule="auto"/>
        <w:ind w:left="991" w:firstLine="0"/>
        <w:jc w:val="left"/>
      </w:pPr>
      <w:r>
        <w:t>соблюдать нормы современного русского литературного языка и</w:t>
      </w:r>
      <w:r>
        <w:rPr>
          <w:spacing w:val="-1"/>
        </w:rPr>
        <w:t xml:space="preserve"> </w:t>
      </w:r>
      <w:r>
        <w:t>нормы речевого этикета; уместно</w:t>
      </w:r>
      <w:r>
        <w:rPr>
          <w:spacing w:val="80"/>
          <w:w w:val="150"/>
        </w:rPr>
        <w:t xml:space="preserve"> </w:t>
      </w:r>
      <w:r>
        <w:t>пользоваться</w:t>
      </w:r>
      <w:r>
        <w:rPr>
          <w:spacing w:val="80"/>
        </w:rPr>
        <w:t xml:space="preserve"> </w:t>
      </w:r>
      <w:r>
        <w:t>в</w:t>
      </w:r>
      <w:r>
        <w:rPr>
          <w:spacing w:val="80"/>
          <w:w w:val="150"/>
        </w:rPr>
        <w:t xml:space="preserve"> </w:t>
      </w:r>
      <w:r>
        <w:t>процессе</w:t>
      </w:r>
      <w:r>
        <w:rPr>
          <w:spacing w:val="80"/>
          <w:w w:val="150"/>
        </w:rPr>
        <w:t xml:space="preserve"> </w:t>
      </w:r>
      <w:r>
        <w:t>устной</w:t>
      </w:r>
      <w:r>
        <w:rPr>
          <w:spacing w:val="80"/>
        </w:rPr>
        <w:t xml:space="preserve"> </w:t>
      </w:r>
      <w:r>
        <w:t>коммуникации</w:t>
      </w:r>
      <w:r>
        <w:rPr>
          <w:spacing w:val="80"/>
          <w:w w:val="150"/>
        </w:rPr>
        <w:t xml:space="preserve"> </w:t>
      </w:r>
      <w:r>
        <w:t>внеязыковыми</w:t>
      </w:r>
      <w:r>
        <w:rPr>
          <w:spacing w:val="80"/>
          <w:w w:val="150"/>
        </w:rPr>
        <w:t xml:space="preserve"> </w:t>
      </w:r>
      <w:r>
        <w:t>средствами</w:t>
      </w:r>
    </w:p>
    <w:p w:rsidR="00CE04F4" w:rsidRDefault="008178F7">
      <w:pPr>
        <w:pStyle w:val="a3"/>
        <w:spacing w:line="271" w:lineRule="exact"/>
        <w:ind w:firstLine="0"/>
        <w:jc w:val="left"/>
      </w:pPr>
      <w:r>
        <w:t>общения</w:t>
      </w:r>
      <w:r>
        <w:rPr>
          <w:spacing w:val="-8"/>
        </w:rPr>
        <w:t xml:space="preserve"> </w:t>
      </w:r>
      <w:r>
        <w:t>(в</w:t>
      </w:r>
      <w:r>
        <w:rPr>
          <w:spacing w:val="-1"/>
        </w:rPr>
        <w:t xml:space="preserve"> </w:t>
      </w:r>
      <w:r>
        <w:t>том числе</w:t>
      </w:r>
      <w:r>
        <w:rPr>
          <w:spacing w:val="-2"/>
        </w:rPr>
        <w:t xml:space="preserve"> </w:t>
      </w:r>
      <w:r>
        <w:t>естественными</w:t>
      </w:r>
      <w:r>
        <w:rPr>
          <w:spacing w:val="-5"/>
        </w:rPr>
        <w:t xml:space="preserve"> </w:t>
      </w:r>
      <w:r>
        <w:t>жестами,</w:t>
      </w:r>
      <w:r>
        <w:rPr>
          <w:spacing w:val="-8"/>
        </w:rPr>
        <w:t xml:space="preserve"> </w:t>
      </w:r>
      <w:r>
        <w:t>мимикой</w:t>
      </w:r>
      <w:r>
        <w:rPr>
          <w:spacing w:val="-4"/>
        </w:rPr>
        <w:t xml:space="preserve"> </w:t>
      </w:r>
      <w:r>
        <w:rPr>
          <w:spacing w:val="-2"/>
        </w:rPr>
        <w:t>лица);</w:t>
      </w:r>
    </w:p>
    <w:p w:rsidR="00CE04F4" w:rsidRDefault="008178F7">
      <w:pPr>
        <w:pStyle w:val="a3"/>
        <w:ind w:right="564"/>
      </w:pPr>
      <w:r>
        <w:t>публично представлять результаты проведенного языкового анализа или проекта при использовании устной речи, самостоятельно составленной компьютерной презентации выполненного лингвистического исследования, проекта.</w:t>
      </w:r>
    </w:p>
    <w:p w:rsidR="00CE04F4" w:rsidRDefault="008178F7">
      <w:pPr>
        <w:pStyle w:val="Heading4"/>
        <w:spacing w:line="275" w:lineRule="exact"/>
      </w:pPr>
      <w:r>
        <w:t>Иностранный</w:t>
      </w:r>
      <w:r>
        <w:rPr>
          <w:spacing w:val="-7"/>
        </w:rPr>
        <w:t xml:space="preserve"> </w:t>
      </w:r>
      <w:r>
        <w:t>(английский)</w:t>
      </w:r>
      <w:r>
        <w:rPr>
          <w:spacing w:val="-5"/>
        </w:rPr>
        <w:t xml:space="preserve"> </w:t>
      </w:r>
      <w:r>
        <w:rPr>
          <w:spacing w:val="-4"/>
        </w:rPr>
        <w:t>язык.</w:t>
      </w:r>
    </w:p>
    <w:p w:rsidR="00CE04F4" w:rsidRDefault="008178F7">
      <w:pPr>
        <w:spacing w:line="274" w:lineRule="exact"/>
        <w:ind w:left="991"/>
        <w:rPr>
          <w:i/>
          <w:sz w:val="24"/>
        </w:rPr>
      </w:pPr>
      <w:r>
        <w:rPr>
          <w:i/>
          <w:sz w:val="24"/>
        </w:rPr>
        <w:t>Формирование</w:t>
      </w:r>
      <w:r>
        <w:rPr>
          <w:i/>
          <w:spacing w:val="-6"/>
          <w:sz w:val="24"/>
        </w:rPr>
        <w:t xml:space="preserve"> </w:t>
      </w:r>
      <w:r>
        <w:rPr>
          <w:i/>
          <w:sz w:val="24"/>
        </w:rPr>
        <w:t>универсальных</w:t>
      </w:r>
      <w:r>
        <w:rPr>
          <w:i/>
          <w:spacing w:val="-7"/>
          <w:sz w:val="24"/>
        </w:rPr>
        <w:t xml:space="preserve"> </w:t>
      </w:r>
      <w:r>
        <w:rPr>
          <w:i/>
          <w:sz w:val="24"/>
        </w:rPr>
        <w:t>учебных</w:t>
      </w:r>
      <w:r>
        <w:rPr>
          <w:i/>
          <w:spacing w:val="-3"/>
          <w:sz w:val="24"/>
        </w:rPr>
        <w:t xml:space="preserve"> </w:t>
      </w:r>
      <w:r>
        <w:rPr>
          <w:i/>
          <w:sz w:val="24"/>
        </w:rPr>
        <w:t>познавательных</w:t>
      </w:r>
      <w:r>
        <w:rPr>
          <w:i/>
          <w:spacing w:val="-3"/>
          <w:sz w:val="24"/>
        </w:rPr>
        <w:t xml:space="preserve"> </w:t>
      </w:r>
      <w:r>
        <w:rPr>
          <w:i/>
          <w:spacing w:val="-2"/>
          <w:sz w:val="24"/>
        </w:rPr>
        <w:t>действий.</w:t>
      </w:r>
    </w:p>
    <w:p w:rsidR="00CE04F4" w:rsidRDefault="008178F7">
      <w:pPr>
        <w:pStyle w:val="a3"/>
        <w:spacing w:line="275" w:lineRule="exact"/>
        <w:ind w:left="991" w:firstLine="0"/>
        <w:jc w:val="left"/>
      </w:pPr>
      <w:r>
        <w:t>Формирование</w:t>
      </w:r>
      <w:r>
        <w:rPr>
          <w:spacing w:val="-7"/>
        </w:rPr>
        <w:t xml:space="preserve"> </w:t>
      </w:r>
      <w:r>
        <w:t>базовых</w:t>
      </w:r>
      <w:r>
        <w:rPr>
          <w:spacing w:val="-8"/>
        </w:rPr>
        <w:t xml:space="preserve"> </w:t>
      </w:r>
      <w:r>
        <w:t>логических</w:t>
      </w:r>
      <w:r>
        <w:rPr>
          <w:spacing w:val="-7"/>
        </w:rPr>
        <w:t xml:space="preserve"> </w:t>
      </w:r>
      <w:r>
        <w:rPr>
          <w:spacing w:val="-2"/>
        </w:rPr>
        <w:t>действий:</w:t>
      </w:r>
    </w:p>
    <w:p w:rsidR="00CE04F4" w:rsidRDefault="008178F7">
      <w:pPr>
        <w:pStyle w:val="a3"/>
        <w:spacing w:before="4" w:line="237" w:lineRule="auto"/>
        <w:ind w:right="563"/>
        <w:jc w:val="left"/>
      </w:pPr>
      <w:r>
        <w:t>определять</w:t>
      </w:r>
      <w:r>
        <w:rPr>
          <w:spacing w:val="80"/>
        </w:rPr>
        <w:t xml:space="preserve"> </w:t>
      </w:r>
      <w:r>
        <w:t>признаки</w:t>
      </w:r>
      <w:r>
        <w:rPr>
          <w:spacing w:val="80"/>
        </w:rPr>
        <w:t xml:space="preserve"> </w:t>
      </w:r>
      <w:r>
        <w:t>языковых</w:t>
      </w:r>
      <w:r>
        <w:rPr>
          <w:spacing w:val="80"/>
        </w:rPr>
        <w:t xml:space="preserve"> </w:t>
      </w:r>
      <w:r>
        <w:t>единиц</w:t>
      </w:r>
      <w:r>
        <w:rPr>
          <w:spacing w:val="80"/>
        </w:rPr>
        <w:t xml:space="preserve"> </w:t>
      </w:r>
      <w:r>
        <w:t>иностранного</w:t>
      </w:r>
      <w:r>
        <w:rPr>
          <w:spacing w:val="80"/>
        </w:rPr>
        <w:t xml:space="preserve"> </w:t>
      </w:r>
      <w:r>
        <w:t>языка,</w:t>
      </w:r>
      <w:r>
        <w:rPr>
          <w:spacing w:val="80"/>
        </w:rPr>
        <w:t xml:space="preserve"> </w:t>
      </w:r>
      <w:r>
        <w:t>применять</w:t>
      </w:r>
      <w:r>
        <w:rPr>
          <w:spacing w:val="80"/>
        </w:rPr>
        <w:t xml:space="preserve"> </w:t>
      </w:r>
      <w:r>
        <w:t>изученные</w:t>
      </w:r>
      <w:r>
        <w:rPr>
          <w:spacing w:val="40"/>
        </w:rPr>
        <w:t xml:space="preserve"> </w:t>
      </w:r>
      <w:r>
        <w:t>правила, языковые модели, алгоритмы;</w:t>
      </w:r>
    </w:p>
    <w:p w:rsidR="00CE04F4" w:rsidRDefault="008178F7">
      <w:pPr>
        <w:pStyle w:val="a3"/>
        <w:spacing w:before="6" w:line="237" w:lineRule="auto"/>
        <w:ind w:left="991" w:right="2347" w:firstLine="0"/>
        <w:jc w:val="left"/>
      </w:pPr>
      <w:r>
        <w:t>определять</w:t>
      </w:r>
      <w:r>
        <w:rPr>
          <w:spacing w:val="-11"/>
        </w:rPr>
        <w:t xml:space="preserve"> </w:t>
      </w:r>
      <w:r>
        <w:t>и</w:t>
      </w:r>
      <w:r>
        <w:rPr>
          <w:spacing w:val="-7"/>
        </w:rPr>
        <w:t xml:space="preserve"> </w:t>
      </w:r>
      <w:r>
        <w:t>использовать</w:t>
      </w:r>
      <w:r>
        <w:rPr>
          <w:spacing w:val="-10"/>
        </w:rPr>
        <w:t xml:space="preserve"> </w:t>
      </w:r>
      <w:r>
        <w:t>словообразовательные</w:t>
      </w:r>
      <w:r>
        <w:rPr>
          <w:spacing w:val="-8"/>
        </w:rPr>
        <w:t xml:space="preserve"> </w:t>
      </w:r>
      <w:r>
        <w:t>элементы; классифицировать языковые единицы иностранного языка;</w:t>
      </w:r>
    </w:p>
    <w:p w:rsidR="00CE04F4" w:rsidRDefault="008178F7">
      <w:pPr>
        <w:pStyle w:val="a3"/>
        <w:spacing w:before="5" w:line="237" w:lineRule="auto"/>
        <w:ind w:right="568"/>
      </w:pPr>
      <w:r>
        <w:t>проводить аналогии и устанавливать различия между языковыми средствами родного и иностранных языков;</w:t>
      </w:r>
    </w:p>
    <w:p w:rsidR="00CE04F4" w:rsidRDefault="008178F7">
      <w:pPr>
        <w:pStyle w:val="a3"/>
        <w:spacing w:before="6" w:line="237" w:lineRule="auto"/>
        <w:ind w:right="569"/>
      </w:pPr>
      <w:r>
        <w:t>различать и использовать языковые единицы разного уровня (морфемы, слова, словосочетания, предложение);</w:t>
      </w:r>
    </w:p>
    <w:p w:rsidR="00CE04F4" w:rsidRDefault="008178F7">
      <w:pPr>
        <w:pStyle w:val="a3"/>
        <w:spacing w:before="4" w:line="275" w:lineRule="exact"/>
        <w:ind w:left="991" w:firstLine="0"/>
      </w:pPr>
      <w:r>
        <w:t>определять</w:t>
      </w:r>
      <w:r>
        <w:rPr>
          <w:spacing w:val="-8"/>
        </w:rPr>
        <w:t xml:space="preserve"> </w:t>
      </w:r>
      <w:r>
        <w:t>типы</w:t>
      </w:r>
      <w:r>
        <w:rPr>
          <w:spacing w:val="-4"/>
        </w:rPr>
        <w:t xml:space="preserve"> </w:t>
      </w:r>
      <w:r>
        <w:t>высказываний на</w:t>
      </w:r>
      <w:r>
        <w:rPr>
          <w:spacing w:val="-7"/>
        </w:rPr>
        <w:t xml:space="preserve"> </w:t>
      </w:r>
      <w:r>
        <w:t xml:space="preserve">иностранном </w:t>
      </w:r>
      <w:r>
        <w:rPr>
          <w:spacing w:val="-2"/>
        </w:rPr>
        <w:t>языке;</w:t>
      </w:r>
    </w:p>
    <w:p w:rsidR="00CE04F4" w:rsidRDefault="008178F7">
      <w:pPr>
        <w:pStyle w:val="a3"/>
        <w:spacing w:line="242" w:lineRule="auto"/>
        <w:ind w:right="574"/>
      </w:pPr>
      <w:r>
        <w:t>использовать информацию, представленную в схемах, таблицах при построении собственных устных и письменных высказываний.</w:t>
      </w:r>
    </w:p>
    <w:p w:rsidR="00CE04F4" w:rsidRDefault="008178F7">
      <w:pPr>
        <w:pStyle w:val="a3"/>
        <w:spacing w:line="271" w:lineRule="exact"/>
        <w:ind w:left="991" w:firstLine="0"/>
      </w:pPr>
      <w:r>
        <w:t>Работа</w:t>
      </w:r>
      <w:r>
        <w:rPr>
          <w:spacing w:val="1"/>
        </w:rPr>
        <w:t xml:space="preserve"> </w:t>
      </w:r>
      <w:r>
        <w:t>с</w:t>
      </w:r>
      <w:r>
        <w:rPr>
          <w:spacing w:val="-4"/>
        </w:rPr>
        <w:t xml:space="preserve"> </w:t>
      </w:r>
      <w:r>
        <w:rPr>
          <w:spacing w:val="-2"/>
        </w:rPr>
        <w:t>информацией:</w:t>
      </w:r>
    </w:p>
    <w:p w:rsidR="00CE04F4" w:rsidRDefault="008178F7">
      <w:pPr>
        <w:pStyle w:val="a3"/>
        <w:spacing w:before="3" w:line="237" w:lineRule="auto"/>
        <w:ind w:right="575"/>
      </w:pPr>
      <w:r>
        <w:t>понимать основное или полное содержание текстов, извлекать запрашиваемую информацию и существенные детали из текста в зависимости от поставленной задачи;</w:t>
      </w:r>
    </w:p>
    <w:p w:rsidR="00CE04F4" w:rsidRDefault="008178F7">
      <w:pPr>
        <w:pStyle w:val="a3"/>
        <w:spacing w:before="6" w:line="237" w:lineRule="auto"/>
        <w:ind w:right="575"/>
      </w:pPr>
      <w:r>
        <w:t>понимать иноязычную речь в процессе аудирования, извлекать запрашиваемую информацию и существенные детали в зависимости от поставленной задачи;</w:t>
      </w:r>
    </w:p>
    <w:p w:rsidR="00CE04F4" w:rsidRDefault="008178F7">
      <w:pPr>
        <w:pStyle w:val="a3"/>
        <w:spacing w:before="3"/>
        <w:ind w:right="566"/>
      </w:pPr>
      <w:r>
        <w:t>прогнозировать содержание текста по заголовку и иллюстрациям, устанавливать логические связи в тексте, последовательность событий, восстанавливать текст из</w:t>
      </w:r>
      <w:r>
        <w:rPr>
          <w:spacing w:val="40"/>
        </w:rPr>
        <w:t xml:space="preserve"> </w:t>
      </w:r>
      <w:r>
        <w:t>разрозненных частей;</w:t>
      </w:r>
    </w:p>
    <w:p w:rsidR="00CE04F4" w:rsidRDefault="008178F7">
      <w:pPr>
        <w:pStyle w:val="a3"/>
        <w:spacing w:line="274" w:lineRule="exact"/>
        <w:ind w:left="991" w:firstLine="0"/>
      </w:pPr>
      <w:r>
        <w:t>определять</w:t>
      </w:r>
      <w:r>
        <w:rPr>
          <w:spacing w:val="-6"/>
        </w:rPr>
        <w:t xml:space="preserve"> </w:t>
      </w:r>
      <w:r>
        <w:t>значение</w:t>
      </w:r>
      <w:r>
        <w:rPr>
          <w:spacing w:val="-2"/>
        </w:rPr>
        <w:t xml:space="preserve"> </w:t>
      </w:r>
      <w:r>
        <w:t>нового</w:t>
      </w:r>
      <w:r>
        <w:rPr>
          <w:spacing w:val="-1"/>
        </w:rPr>
        <w:t xml:space="preserve"> </w:t>
      </w:r>
      <w:r>
        <w:t>слова</w:t>
      </w:r>
      <w:r>
        <w:rPr>
          <w:spacing w:val="-7"/>
        </w:rPr>
        <w:t xml:space="preserve"> </w:t>
      </w:r>
      <w:r>
        <w:t>по</w:t>
      </w:r>
      <w:r>
        <w:rPr>
          <w:spacing w:val="3"/>
        </w:rPr>
        <w:t xml:space="preserve"> </w:t>
      </w:r>
      <w:r>
        <w:rPr>
          <w:spacing w:val="-2"/>
        </w:rPr>
        <w:t>контексту;</w:t>
      </w:r>
    </w:p>
    <w:p w:rsidR="00CE04F4" w:rsidRDefault="008178F7">
      <w:pPr>
        <w:pStyle w:val="a3"/>
        <w:spacing w:before="5" w:line="237" w:lineRule="auto"/>
        <w:ind w:right="558"/>
      </w:pPr>
      <w:r>
        <w:t>кратко отображать информацию на иностранном языке, использовать ключевые слова, выражения, составлять план;</w:t>
      </w:r>
    </w:p>
    <w:p w:rsidR="00CE04F4" w:rsidRDefault="008178F7">
      <w:pPr>
        <w:pStyle w:val="a3"/>
        <w:spacing w:before="6" w:line="237" w:lineRule="auto"/>
        <w:ind w:right="574"/>
      </w:pPr>
      <w:r>
        <w:t xml:space="preserve">оценивать достоверность информации, полученной из иноязычных источников, сети </w:t>
      </w:r>
      <w:r>
        <w:rPr>
          <w:spacing w:val="-2"/>
        </w:rPr>
        <w:t>Интернет.</w:t>
      </w:r>
    </w:p>
    <w:p w:rsidR="00CE04F4" w:rsidRDefault="008178F7">
      <w:pPr>
        <w:spacing w:before="3" w:line="275" w:lineRule="exact"/>
        <w:ind w:left="991"/>
        <w:jc w:val="both"/>
        <w:rPr>
          <w:i/>
          <w:sz w:val="24"/>
        </w:rPr>
      </w:pPr>
      <w:r>
        <w:rPr>
          <w:i/>
          <w:sz w:val="24"/>
        </w:rPr>
        <w:t>Формирование</w:t>
      </w:r>
      <w:r>
        <w:rPr>
          <w:i/>
          <w:spacing w:val="-6"/>
          <w:sz w:val="24"/>
        </w:rPr>
        <w:t xml:space="preserve"> </w:t>
      </w:r>
      <w:r>
        <w:rPr>
          <w:i/>
          <w:sz w:val="24"/>
        </w:rPr>
        <w:t>универсальных</w:t>
      </w:r>
      <w:r>
        <w:rPr>
          <w:i/>
          <w:spacing w:val="-10"/>
          <w:sz w:val="24"/>
        </w:rPr>
        <w:t xml:space="preserve"> </w:t>
      </w:r>
      <w:r>
        <w:rPr>
          <w:i/>
          <w:sz w:val="24"/>
        </w:rPr>
        <w:t>учебных</w:t>
      </w:r>
      <w:r>
        <w:rPr>
          <w:i/>
          <w:spacing w:val="-6"/>
          <w:sz w:val="24"/>
        </w:rPr>
        <w:t xml:space="preserve"> </w:t>
      </w:r>
      <w:r>
        <w:rPr>
          <w:i/>
          <w:sz w:val="24"/>
        </w:rPr>
        <w:t>коммуникативных</w:t>
      </w:r>
      <w:r>
        <w:rPr>
          <w:i/>
          <w:spacing w:val="-5"/>
          <w:sz w:val="24"/>
        </w:rPr>
        <w:t xml:space="preserve"> </w:t>
      </w:r>
      <w:r>
        <w:rPr>
          <w:i/>
          <w:spacing w:val="-2"/>
          <w:sz w:val="24"/>
        </w:rPr>
        <w:t>действий:</w:t>
      </w:r>
    </w:p>
    <w:p w:rsidR="00CE04F4" w:rsidRDefault="008178F7">
      <w:pPr>
        <w:pStyle w:val="a3"/>
        <w:spacing w:before="1" w:line="237" w:lineRule="auto"/>
        <w:ind w:right="564"/>
      </w:pPr>
      <w:r>
        <w:t>воспринимать и создавать собственные диалогические и монологические высказывания в соответствии с поставленной задачей;</w:t>
      </w:r>
    </w:p>
    <w:p w:rsidR="00CE04F4" w:rsidRDefault="008178F7">
      <w:pPr>
        <w:pStyle w:val="a3"/>
        <w:spacing w:before="3" w:line="275" w:lineRule="exact"/>
        <w:ind w:left="991" w:firstLine="0"/>
      </w:pPr>
      <w:r>
        <w:t>адекватно</w:t>
      </w:r>
      <w:r>
        <w:rPr>
          <w:spacing w:val="-4"/>
        </w:rPr>
        <w:t xml:space="preserve"> </w:t>
      </w:r>
      <w:r>
        <w:t>выбирать</w:t>
      </w:r>
      <w:r>
        <w:rPr>
          <w:spacing w:val="-4"/>
        </w:rPr>
        <w:t xml:space="preserve"> </w:t>
      </w:r>
      <w:r>
        <w:t>языковые</w:t>
      </w:r>
      <w:r>
        <w:rPr>
          <w:spacing w:val="-11"/>
        </w:rPr>
        <w:t xml:space="preserve"> </w:t>
      </w:r>
      <w:r>
        <w:t>средства</w:t>
      </w:r>
      <w:r>
        <w:rPr>
          <w:spacing w:val="-6"/>
        </w:rPr>
        <w:t xml:space="preserve"> </w:t>
      </w:r>
      <w:r>
        <w:t>для</w:t>
      </w:r>
      <w:r>
        <w:rPr>
          <w:spacing w:val="-5"/>
        </w:rPr>
        <w:t xml:space="preserve"> </w:t>
      </w:r>
      <w:r>
        <w:t>решения</w:t>
      </w:r>
      <w:r>
        <w:rPr>
          <w:spacing w:val="-5"/>
        </w:rPr>
        <w:t xml:space="preserve"> </w:t>
      </w:r>
      <w:r>
        <w:t>коммуникативных</w:t>
      </w:r>
      <w:r>
        <w:rPr>
          <w:spacing w:val="-9"/>
        </w:rPr>
        <w:t xml:space="preserve"> </w:t>
      </w:r>
      <w:r>
        <w:rPr>
          <w:spacing w:val="-2"/>
        </w:rPr>
        <w:t>задач;</w:t>
      </w:r>
    </w:p>
    <w:p w:rsidR="00CE04F4" w:rsidRDefault="008178F7">
      <w:pPr>
        <w:pStyle w:val="a3"/>
        <w:spacing w:line="242" w:lineRule="auto"/>
        <w:jc w:val="left"/>
      </w:pPr>
      <w:r>
        <w:t>знать</w:t>
      </w:r>
      <w:r>
        <w:rPr>
          <w:spacing w:val="40"/>
        </w:rPr>
        <w:t xml:space="preserve"> </w:t>
      </w:r>
      <w:r>
        <w:t>основные</w:t>
      </w:r>
      <w:r>
        <w:rPr>
          <w:spacing w:val="40"/>
        </w:rPr>
        <w:t xml:space="preserve"> </w:t>
      </w:r>
      <w:r>
        <w:t>нормы</w:t>
      </w:r>
      <w:r>
        <w:rPr>
          <w:spacing w:val="40"/>
        </w:rPr>
        <w:t xml:space="preserve"> </w:t>
      </w:r>
      <w:r>
        <w:t>речевого</w:t>
      </w:r>
      <w:r>
        <w:rPr>
          <w:spacing w:val="40"/>
        </w:rPr>
        <w:t xml:space="preserve"> </w:t>
      </w:r>
      <w:r>
        <w:t>этикета</w:t>
      </w:r>
      <w:r>
        <w:rPr>
          <w:spacing w:val="40"/>
        </w:rPr>
        <w:t xml:space="preserve"> </w:t>
      </w:r>
      <w:r>
        <w:t>и</w:t>
      </w:r>
      <w:r>
        <w:rPr>
          <w:spacing w:val="40"/>
        </w:rPr>
        <w:t xml:space="preserve"> </w:t>
      </w:r>
      <w:r>
        <w:t>речевого</w:t>
      </w:r>
      <w:r>
        <w:rPr>
          <w:spacing w:val="40"/>
        </w:rPr>
        <w:t xml:space="preserve"> </w:t>
      </w:r>
      <w:r>
        <w:t>поведения</w:t>
      </w:r>
      <w:r>
        <w:rPr>
          <w:spacing w:val="40"/>
        </w:rPr>
        <w:t xml:space="preserve"> </w:t>
      </w:r>
      <w:r>
        <w:t>на</w:t>
      </w:r>
      <w:r>
        <w:rPr>
          <w:spacing w:val="40"/>
        </w:rPr>
        <w:t xml:space="preserve"> </w:t>
      </w:r>
      <w:r>
        <w:t>английском</w:t>
      </w:r>
      <w:r>
        <w:rPr>
          <w:spacing w:val="40"/>
        </w:rPr>
        <w:t xml:space="preserve"> </w:t>
      </w:r>
      <w:r>
        <w:t>языке</w:t>
      </w:r>
      <w:r>
        <w:rPr>
          <w:spacing w:val="40"/>
        </w:rPr>
        <w:t xml:space="preserve"> </w:t>
      </w:r>
      <w:r>
        <w:t>в соответствии с коммуникативной ситуацией.</w:t>
      </w:r>
    </w:p>
    <w:p w:rsidR="00CE04F4" w:rsidRDefault="008178F7">
      <w:pPr>
        <w:pStyle w:val="a3"/>
        <w:spacing w:line="242" w:lineRule="auto"/>
        <w:jc w:val="left"/>
      </w:pPr>
      <w:r>
        <w:t>осуществлять</w:t>
      </w:r>
      <w:r>
        <w:rPr>
          <w:spacing w:val="32"/>
        </w:rPr>
        <w:t xml:space="preserve"> </w:t>
      </w:r>
      <w:r>
        <w:t>работу в</w:t>
      </w:r>
      <w:r>
        <w:rPr>
          <w:spacing w:val="32"/>
        </w:rPr>
        <w:t xml:space="preserve"> </w:t>
      </w:r>
      <w:r>
        <w:t>парах,</w:t>
      </w:r>
      <w:r>
        <w:rPr>
          <w:spacing w:val="32"/>
        </w:rPr>
        <w:t xml:space="preserve"> </w:t>
      </w:r>
      <w:r>
        <w:t>группах,</w:t>
      </w:r>
      <w:r>
        <w:rPr>
          <w:spacing w:val="32"/>
        </w:rPr>
        <w:t xml:space="preserve"> </w:t>
      </w:r>
      <w:r>
        <w:t>выполнять</w:t>
      </w:r>
      <w:r>
        <w:rPr>
          <w:spacing w:val="32"/>
        </w:rPr>
        <w:t xml:space="preserve"> </w:t>
      </w:r>
      <w:r>
        <w:t>разные</w:t>
      </w:r>
      <w:r>
        <w:rPr>
          <w:spacing w:val="29"/>
        </w:rPr>
        <w:t xml:space="preserve"> </w:t>
      </w:r>
      <w:r>
        <w:t>социальные роли: ведущего</w:t>
      </w:r>
      <w:r>
        <w:rPr>
          <w:spacing w:val="30"/>
        </w:rPr>
        <w:t xml:space="preserve"> </w:t>
      </w:r>
      <w:r>
        <w:t xml:space="preserve">и </w:t>
      </w:r>
      <w:r>
        <w:rPr>
          <w:spacing w:val="-2"/>
        </w:rPr>
        <w:t>исполнителя;</w:t>
      </w:r>
    </w:p>
    <w:p w:rsidR="00CE04F4" w:rsidRDefault="008178F7">
      <w:pPr>
        <w:pStyle w:val="a3"/>
        <w:spacing w:line="242" w:lineRule="auto"/>
        <w:jc w:val="left"/>
      </w:pPr>
      <w:r>
        <w:t>выражать</w:t>
      </w:r>
      <w:r>
        <w:rPr>
          <w:spacing w:val="80"/>
        </w:rPr>
        <w:t xml:space="preserve"> </w:t>
      </w:r>
      <w:r>
        <w:t>свою</w:t>
      </w:r>
      <w:r>
        <w:rPr>
          <w:spacing w:val="80"/>
        </w:rPr>
        <w:t xml:space="preserve"> </w:t>
      </w:r>
      <w:r>
        <w:t>точку</w:t>
      </w:r>
      <w:r>
        <w:rPr>
          <w:spacing w:val="80"/>
        </w:rPr>
        <w:t xml:space="preserve"> </w:t>
      </w:r>
      <w:r>
        <w:t>зрения</w:t>
      </w:r>
      <w:r>
        <w:rPr>
          <w:spacing w:val="80"/>
        </w:rPr>
        <w:t xml:space="preserve"> </w:t>
      </w:r>
      <w:r>
        <w:t>на</w:t>
      </w:r>
      <w:r>
        <w:rPr>
          <w:spacing w:val="80"/>
        </w:rPr>
        <w:t xml:space="preserve"> </w:t>
      </w:r>
      <w:r>
        <w:t>английском</w:t>
      </w:r>
      <w:r>
        <w:rPr>
          <w:spacing w:val="80"/>
        </w:rPr>
        <w:t xml:space="preserve"> </w:t>
      </w:r>
      <w:r>
        <w:t>языке</w:t>
      </w:r>
      <w:r>
        <w:rPr>
          <w:spacing w:val="80"/>
        </w:rPr>
        <w:t xml:space="preserve"> </w:t>
      </w:r>
      <w:r>
        <w:t>при</w:t>
      </w:r>
      <w:r>
        <w:rPr>
          <w:spacing w:val="80"/>
        </w:rPr>
        <w:t xml:space="preserve"> </w:t>
      </w:r>
      <w:r>
        <w:t>использовании</w:t>
      </w:r>
      <w:r>
        <w:rPr>
          <w:spacing w:val="80"/>
        </w:rPr>
        <w:t xml:space="preserve"> </w:t>
      </w:r>
      <w:r>
        <w:t>изученных</w:t>
      </w:r>
      <w:r>
        <w:rPr>
          <w:spacing w:val="40"/>
        </w:rPr>
        <w:t xml:space="preserve"> </w:t>
      </w:r>
      <w:r>
        <w:t>языковых средств, уметь корректно выражать свое отношение к альтернативной позиции;</w:t>
      </w:r>
    </w:p>
    <w:p w:rsidR="00CE04F4" w:rsidRDefault="008178F7">
      <w:pPr>
        <w:pStyle w:val="a3"/>
        <w:spacing w:line="242" w:lineRule="auto"/>
        <w:jc w:val="left"/>
      </w:pPr>
      <w:r>
        <w:t>представлять</w:t>
      </w:r>
      <w:r>
        <w:rPr>
          <w:spacing w:val="80"/>
        </w:rPr>
        <w:t xml:space="preserve"> </w:t>
      </w:r>
      <w:r>
        <w:t>на</w:t>
      </w:r>
      <w:r>
        <w:rPr>
          <w:spacing w:val="80"/>
        </w:rPr>
        <w:t xml:space="preserve"> </w:t>
      </w:r>
      <w:r>
        <w:t>иностранном</w:t>
      </w:r>
      <w:r>
        <w:rPr>
          <w:spacing w:val="80"/>
        </w:rPr>
        <w:t xml:space="preserve"> </w:t>
      </w:r>
      <w:r>
        <w:t>языке</w:t>
      </w:r>
      <w:r>
        <w:rPr>
          <w:spacing w:val="80"/>
        </w:rPr>
        <w:t xml:space="preserve"> </w:t>
      </w:r>
      <w:r>
        <w:t>результаты</w:t>
      </w:r>
      <w:r>
        <w:rPr>
          <w:spacing w:val="80"/>
        </w:rPr>
        <w:t xml:space="preserve"> </w:t>
      </w:r>
      <w:r>
        <w:t>выполненной</w:t>
      </w:r>
      <w:r>
        <w:rPr>
          <w:spacing w:val="80"/>
        </w:rPr>
        <w:t xml:space="preserve"> </w:t>
      </w:r>
      <w:r>
        <w:t>проектной</w:t>
      </w:r>
      <w:r>
        <w:rPr>
          <w:spacing w:val="80"/>
        </w:rPr>
        <w:t xml:space="preserve"> </w:t>
      </w:r>
      <w:r>
        <w:t>работы</w:t>
      </w:r>
      <w:r>
        <w:rPr>
          <w:spacing w:val="80"/>
        </w:rPr>
        <w:t xml:space="preserve"> </w:t>
      </w:r>
      <w:r>
        <w:t>с</w:t>
      </w:r>
      <w:r>
        <w:rPr>
          <w:spacing w:val="40"/>
        </w:rPr>
        <w:t xml:space="preserve"> </w:t>
      </w:r>
      <w:r>
        <w:t>использованием компьютерной презентации.</w:t>
      </w:r>
    </w:p>
    <w:p w:rsidR="00CE04F4" w:rsidRDefault="008178F7">
      <w:pPr>
        <w:spacing w:line="271" w:lineRule="exact"/>
        <w:ind w:left="991"/>
        <w:rPr>
          <w:i/>
          <w:sz w:val="24"/>
        </w:rPr>
      </w:pPr>
      <w:r>
        <w:rPr>
          <w:i/>
          <w:sz w:val="24"/>
        </w:rPr>
        <w:t>Формирование</w:t>
      </w:r>
      <w:r>
        <w:rPr>
          <w:i/>
          <w:spacing w:val="-7"/>
          <w:sz w:val="24"/>
        </w:rPr>
        <w:t xml:space="preserve"> </w:t>
      </w:r>
      <w:r>
        <w:rPr>
          <w:i/>
          <w:sz w:val="24"/>
        </w:rPr>
        <w:t>универсальных</w:t>
      </w:r>
      <w:r>
        <w:rPr>
          <w:i/>
          <w:spacing w:val="-8"/>
          <w:sz w:val="24"/>
        </w:rPr>
        <w:t xml:space="preserve"> </w:t>
      </w:r>
      <w:r>
        <w:rPr>
          <w:i/>
          <w:sz w:val="24"/>
        </w:rPr>
        <w:t>учебных</w:t>
      </w:r>
      <w:r>
        <w:rPr>
          <w:i/>
          <w:spacing w:val="-4"/>
          <w:sz w:val="24"/>
        </w:rPr>
        <w:t xml:space="preserve"> </w:t>
      </w:r>
      <w:r>
        <w:rPr>
          <w:i/>
          <w:sz w:val="24"/>
        </w:rPr>
        <w:t>регулятивных</w:t>
      </w:r>
      <w:r>
        <w:rPr>
          <w:i/>
          <w:spacing w:val="-4"/>
          <w:sz w:val="24"/>
        </w:rPr>
        <w:t xml:space="preserve"> </w:t>
      </w:r>
      <w:r>
        <w:rPr>
          <w:i/>
          <w:spacing w:val="-2"/>
          <w:sz w:val="24"/>
        </w:rPr>
        <w:t>действий:</w:t>
      </w:r>
    </w:p>
    <w:p w:rsidR="00CE04F4" w:rsidRDefault="00CE04F4">
      <w:pPr>
        <w:spacing w:line="271" w:lineRule="exact"/>
        <w:rPr>
          <w:i/>
          <w:sz w:val="24"/>
        </w:rPr>
        <w:sectPr w:rsidR="00CE04F4">
          <w:pgSz w:w="11910" w:h="16840"/>
          <w:pgMar w:top="620" w:right="283" w:bottom="480" w:left="708" w:header="0" w:footer="292" w:gutter="0"/>
          <w:cols w:space="720"/>
        </w:sectPr>
      </w:pPr>
    </w:p>
    <w:p w:rsidR="00CE04F4" w:rsidRDefault="008178F7">
      <w:pPr>
        <w:pStyle w:val="a3"/>
        <w:tabs>
          <w:tab w:val="left" w:pos="2823"/>
          <w:tab w:val="left" w:pos="3691"/>
          <w:tab w:val="left" w:pos="4789"/>
          <w:tab w:val="left" w:pos="5768"/>
          <w:tab w:val="left" w:pos="7154"/>
          <w:tab w:val="left" w:pos="8261"/>
          <w:tab w:val="left" w:pos="8746"/>
          <w:tab w:val="left" w:pos="10227"/>
        </w:tabs>
        <w:spacing w:before="66" w:line="237" w:lineRule="auto"/>
        <w:ind w:right="569"/>
        <w:jc w:val="left"/>
      </w:pPr>
      <w:r>
        <w:rPr>
          <w:spacing w:val="-2"/>
        </w:rPr>
        <w:lastRenderedPageBreak/>
        <w:t>формулировать</w:t>
      </w:r>
      <w:r>
        <w:tab/>
      </w:r>
      <w:r>
        <w:rPr>
          <w:spacing w:val="-2"/>
        </w:rPr>
        <w:t>новые</w:t>
      </w:r>
      <w:r>
        <w:tab/>
      </w:r>
      <w:r>
        <w:rPr>
          <w:spacing w:val="-2"/>
        </w:rPr>
        <w:t>учебные</w:t>
      </w:r>
      <w:r>
        <w:tab/>
      </w:r>
      <w:r>
        <w:rPr>
          <w:spacing w:val="-2"/>
        </w:rPr>
        <w:t>задачи,</w:t>
      </w:r>
      <w:r>
        <w:tab/>
      </w:r>
      <w:r>
        <w:rPr>
          <w:spacing w:val="-2"/>
        </w:rPr>
        <w:t>определять</w:t>
      </w:r>
      <w:r>
        <w:tab/>
      </w:r>
      <w:r>
        <w:rPr>
          <w:spacing w:val="-2"/>
        </w:rPr>
        <w:t>способы</w:t>
      </w:r>
      <w:r>
        <w:tab/>
      </w:r>
      <w:r>
        <w:rPr>
          <w:spacing w:val="-6"/>
        </w:rPr>
        <w:t>их</w:t>
      </w:r>
      <w:r>
        <w:tab/>
      </w:r>
      <w:r>
        <w:rPr>
          <w:spacing w:val="-2"/>
        </w:rPr>
        <w:t>выполнения</w:t>
      </w:r>
      <w:r>
        <w:tab/>
      </w:r>
      <w:r>
        <w:rPr>
          <w:spacing w:val="-10"/>
        </w:rPr>
        <w:t xml:space="preserve">в </w:t>
      </w:r>
      <w:r>
        <w:t>сотрудничестве с педагогическим работником и самостоятельно;</w:t>
      </w:r>
    </w:p>
    <w:p w:rsidR="00CE04F4" w:rsidRDefault="008178F7">
      <w:pPr>
        <w:pStyle w:val="a3"/>
        <w:spacing w:before="6" w:line="237" w:lineRule="auto"/>
        <w:ind w:right="563"/>
        <w:jc w:val="left"/>
      </w:pPr>
      <w:r>
        <w:t>планировать</w:t>
      </w:r>
      <w:r>
        <w:rPr>
          <w:spacing w:val="40"/>
        </w:rPr>
        <w:t xml:space="preserve"> </w:t>
      </w:r>
      <w:r>
        <w:t>работу</w:t>
      </w:r>
      <w:r>
        <w:rPr>
          <w:spacing w:val="40"/>
        </w:rPr>
        <w:t xml:space="preserve"> </w:t>
      </w:r>
      <w:r>
        <w:t>в</w:t>
      </w:r>
      <w:r>
        <w:rPr>
          <w:spacing w:val="40"/>
        </w:rPr>
        <w:t xml:space="preserve"> </w:t>
      </w:r>
      <w:r>
        <w:t>парах</w:t>
      </w:r>
      <w:r>
        <w:rPr>
          <w:spacing w:val="40"/>
        </w:rPr>
        <w:t xml:space="preserve"> </w:t>
      </w:r>
      <w:r>
        <w:t>или</w:t>
      </w:r>
      <w:r>
        <w:rPr>
          <w:spacing w:val="40"/>
        </w:rPr>
        <w:t xml:space="preserve"> </w:t>
      </w:r>
      <w:r>
        <w:t>группе,</w:t>
      </w:r>
      <w:r>
        <w:rPr>
          <w:spacing w:val="40"/>
        </w:rPr>
        <w:t xml:space="preserve"> </w:t>
      </w:r>
      <w:r>
        <w:t>определять</w:t>
      </w:r>
      <w:r>
        <w:rPr>
          <w:spacing w:val="40"/>
        </w:rPr>
        <w:t xml:space="preserve"> </w:t>
      </w:r>
      <w:r>
        <w:t>свою</w:t>
      </w:r>
      <w:r>
        <w:rPr>
          <w:spacing w:val="40"/>
        </w:rPr>
        <w:t xml:space="preserve"> </w:t>
      </w:r>
      <w:r>
        <w:t>роль,</w:t>
      </w:r>
      <w:r>
        <w:rPr>
          <w:spacing w:val="40"/>
        </w:rPr>
        <w:t xml:space="preserve"> </w:t>
      </w:r>
      <w:r>
        <w:t>распределять</w:t>
      </w:r>
      <w:r>
        <w:rPr>
          <w:spacing w:val="40"/>
        </w:rPr>
        <w:t xml:space="preserve"> </w:t>
      </w:r>
      <w:r>
        <w:t>задачи</w:t>
      </w:r>
      <w:r>
        <w:rPr>
          <w:spacing w:val="80"/>
        </w:rPr>
        <w:t xml:space="preserve"> </w:t>
      </w:r>
      <w:r>
        <w:t>между участниками;</w:t>
      </w:r>
    </w:p>
    <w:p w:rsidR="00CE04F4" w:rsidRDefault="008178F7">
      <w:pPr>
        <w:pStyle w:val="a3"/>
        <w:spacing w:before="5" w:line="237" w:lineRule="auto"/>
        <w:jc w:val="left"/>
      </w:pPr>
      <w:r>
        <w:t>воспринимать</w:t>
      </w:r>
      <w:r>
        <w:rPr>
          <w:spacing w:val="71"/>
        </w:rPr>
        <w:t xml:space="preserve"> </w:t>
      </w:r>
      <w:r>
        <w:t>речь</w:t>
      </w:r>
      <w:r>
        <w:rPr>
          <w:spacing w:val="70"/>
        </w:rPr>
        <w:t xml:space="preserve"> </w:t>
      </w:r>
      <w:r>
        <w:t>партнера</w:t>
      </w:r>
      <w:r>
        <w:rPr>
          <w:spacing w:val="69"/>
        </w:rPr>
        <w:t xml:space="preserve"> </w:t>
      </w:r>
      <w:r>
        <w:t>при</w:t>
      </w:r>
      <w:r>
        <w:rPr>
          <w:spacing w:val="71"/>
        </w:rPr>
        <w:t xml:space="preserve"> </w:t>
      </w:r>
      <w:r>
        <w:t>работе</w:t>
      </w:r>
      <w:r>
        <w:rPr>
          <w:spacing w:val="40"/>
        </w:rPr>
        <w:t xml:space="preserve"> </w:t>
      </w:r>
      <w:r>
        <w:t>в</w:t>
      </w:r>
      <w:r>
        <w:rPr>
          <w:spacing w:val="40"/>
        </w:rPr>
        <w:t xml:space="preserve"> </w:t>
      </w:r>
      <w:r>
        <w:t>паре</w:t>
      </w:r>
      <w:r>
        <w:rPr>
          <w:spacing w:val="69"/>
        </w:rPr>
        <w:t xml:space="preserve"> </w:t>
      </w:r>
      <w:r>
        <w:t>или</w:t>
      </w:r>
      <w:r>
        <w:rPr>
          <w:spacing w:val="71"/>
        </w:rPr>
        <w:t xml:space="preserve"> </w:t>
      </w:r>
      <w:r>
        <w:t>группах,</w:t>
      </w:r>
      <w:r>
        <w:rPr>
          <w:spacing w:val="72"/>
        </w:rPr>
        <w:t xml:space="preserve"> </w:t>
      </w:r>
      <w:r>
        <w:t>при</w:t>
      </w:r>
      <w:r>
        <w:rPr>
          <w:spacing w:val="71"/>
        </w:rPr>
        <w:t xml:space="preserve"> </w:t>
      </w:r>
      <w:r>
        <w:t>необходимости</w:t>
      </w:r>
      <w:r>
        <w:rPr>
          <w:spacing w:val="71"/>
        </w:rPr>
        <w:t xml:space="preserve"> </w:t>
      </w:r>
      <w:r>
        <w:t xml:space="preserve">ее </w:t>
      </w:r>
      <w:r>
        <w:rPr>
          <w:spacing w:val="-2"/>
        </w:rPr>
        <w:t>корректировать;</w:t>
      </w:r>
    </w:p>
    <w:p w:rsidR="00CE04F4" w:rsidRDefault="008178F7">
      <w:pPr>
        <w:pStyle w:val="a3"/>
        <w:spacing w:before="7" w:line="237" w:lineRule="auto"/>
        <w:ind w:right="563"/>
        <w:jc w:val="left"/>
      </w:pPr>
      <w:r>
        <w:t>корректировать</w:t>
      </w:r>
      <w:r>
        <w:rPr>
          <w:spacing w:val="-2"/>
        </w:rPr>
        <w:t xml:space="preserve"> </w:t>
      </w:r>
      <w:r>
        <w:t>свою деятельность</w:t>
      </w:r>
      <w:r>
        <w:rPr>
          <w:spacing w:val="-2"/>
        </w:rPr>
        <w:t xml:space="preserve"> </w:t>
      </w:r>
      <w:r>
        <w:t>с учетом поставленных учебных</w:t>
      </w:r>
      <w:r>
        <w:rPr>
          <w:spacing w:val="-2"/>
        </w:rPr>
        <w:t xml:space="preserve"> </w:t>
      </w:r>
      <w:r>
        <w:t>задач, возникающих</w:t>
      </w:r>
      <w:r>
        <w:rPr>
          <w:spacing w:val="-2"/>
        </w:rPr>
        <w:t xml:space="preserve"> </w:t>
      </w:r>
      <w:r>
        <w:t>в ходе их выполнения, трудностей и ошибок;</w:t>
      </w:r>
    </w:p>
    <w:p w:rsidR="00CE04F4" w:rsidRDefault="008178F7">
      <w:pPr>
        <w:pStyle w:val="a3"/>
        <w:spacing w:before="5" w:line="237" w:lineRule="auto"/>
        <w:ind w:right="563"/>
        <w:jc w:val="left"/>
      </w:pPr>
      <w:r>
        <w:t>осуществлять</w:t>
      </w:r>
      <w:r>
        <w:rPr>
          <w:spacing w:val="40"/>
        </w:rPr>
        <w:t xml:space="preserve"> </w:t>
      </w:r>
      <w:r>
        <w:t>самоконтроль</w:t>
      </w:r>
      <w:r>
        <w:rPr>
          <w:spacing w:val="40"/>
        </w:rPr>
        <w:t xml:space="preserve"> </w:t>
      </w:r>
      <w:r>
        <w:t>при</w:t>
      </w:r>
      <w:r>
        <w:rPr>
          <w:spacing w:val="40"/>
        </w:rPr>
        <w:t xml:space="preserve"> </w:t>
      </w:r>
      <w:r>
        <w:t>выполнении</w:t>
      </w:r>
      <w:r>
        <w:rPr>
          <w:spacing w:val="40"/>
        </w:rPr>
        <w:t xml:space="preserve"> </w:t>
      </w:r>
      <w:r>
        <w:t>заданий,</w:t>
      </w:r>
      <w:r>
        <w:rPr>
          <w:spacing w:val="40"/>
        </w:rPr>
        <w:t xml:space="preserve"> </w:t>
      </w:r>
      <w:r>
        <w:t>адекватно</w:t>
      </w:r>
      <w:r>
        <w:rPr>
          <w:spacing w:val="40"/>
        </w:rPr>
        <w:t xml:space="preserve"> </w:t>
      </w:r>
      <w:r>
        <w:t>оценивать</w:t>
      </w:r>
      <w:r>
        <w:rPr>
          <w:spacing w:val="40"/>
        </w:rPr>
        <w:t xml:space="preserve"> </w:t>
      </w:r>
      <w:r>
        <w:t>результаты своей деятельности.</w:t>
      </w:r>
    </w:p>
    <w:p w:rsidR="00CE04F4" w:rsidRDefault="008178F7">
      <w:pPr>
        <w:pStyle w:val="Heading4"/>
        <w:spacing w:before="8"/>
      </w:pPr>
      <w:r>
        <w:t>Математика</w:t>
      </w:r>
      <w:r>
        <w:rPr>
          <w:spacing w:val="-1"/>
        </w:rPr>
        <w:t xml:space="preserve"> </w:t>
      </w:r>
      <w:r>
        <w:t>и</w:t>
      </w:r>
      <w:r>
        <w:rPr>
          <w:spacing w:val="-3"/>
        </w:rPr>
        <w:t xml:space="preserve"> </w:t>
      </w:r>
      <w:r>
        <w:rPr>
          <w:spacing w:val="-2"/>
        </w:rPr>
        <w:t>информатика.</w:t>
      </w:r>
    </w:p>
    <w:p w:rsidR="00CE04F4" w:rsidRDefault="008178F7">
      <w:pPr>
        <w:spacing w:line="272" w:lineRule="exact"/>
        <w:ind w:left="991"/>
        <w:rPr>
          <w:i/>
          <w:sz w:val="24"/>
        </w:rPr>
      </w:pPr>
      <w:r>
        <w:rPr>
          <w:i/>
          <w:sz w:val="24"/>
        </w:rPr>
        <w:t>Формирование</w:t>
      </w:r>
      <w:r>
        <w:rPr>
          <w:i/>
          <w:spacing w:val="-6"/>
          <w:sz w:val="24"/>
        </w:rPr>
        <w:t xml:space="preserve"> </w:t>
      </w:r>
      <w:r>
        <w:rPr>
          <w:i/>
          <w:sz w:val="24"/>
        </w:rPr>
        <w:t>универсальных</w:t>
      </w:r>
      <w:r>
        <w:rPr>
          <w:i/>
          <w:spacing w:val="-8"/>
          <w:sz w:val="24"/>
        </w:rPr>
        <w:t xml:space="preserve"> </w:t>
      </w:r>
      <w:r>
        <w:rPr>
          <w:i/>
          <w:sz w:val="24"/>
        </w:rPr>
        <w:t>учебных</w:t>
      </w:r>
      <w:r>
        <w:rPr>
          <w:i/>
          <w:spacing w:val="-4"/>
          <w:sz w:val="24"/>
        </w:rPr>
        <w:t xml:space="preserve"> </w:t>
      </w:r>
      <w:r>
        <w:rPr>
          <w:i/>
          <w:sz w:val="24"/>
        </w:rPr>
        <w:t>познавательных</w:t>
      </w:r>
      <w:r>
        <w:rPr>
          <w:i/>
          <w:spacing w:val="-3"/>
          <w:sz w:val="24"/>
        </w:rPr>
        <w:t xml:space="preserve"> </w:t>
      </w:r>
      <w:r>
        <w:rPr>
          <w:i/>
          <w:spacing w:val="-2"/>
          <w:sz w:val="24"/>
        </w:rPr>
        <w:t>действий.</w:t>
      </w:r>
    </w:p>
    <w:p w:rsidR="00CE04F4" w:rsidRDefault="008178F7">
      <w:pPr>
        <w:pStyle w:val="a3"/>
        <w:spacing w:before="3" w:line="275" w:lineRule="exact"/>
        <w:ind w:left="991" w:firstLine="0"/>
        <w:jc w:val="left"/>
      </w:pPr>
      <w:r>
        <w:t>Формирование</w:t>
      </w:r>
      <w:r>
        <w:rPr>
          <w:spacing w:val="-7"/>
        </w:rPr>
        <w:t xml:space="preserve"> </w:t>
      </w:r>
      <w:r>
        <w:t>базовых</w:t>
      </w:r>
      <w:r>
        <w:rPr>
          <w:spacing w:val="-8"/>
        </w:rPr>
        <w:t xml:space="preserve"> </w:t>
      </w:r>
      <w:r>
        <w:t>логических</w:t>
      </w:r>
      <w:r>
        <w:rPr>
          <w:spacing w:val="-7"/>
        </w:rPr>
        <w:t xml:space="preserve"> </w:t>
      </w:r>
      <w:r>
        <w:rPr>
          <w:spacing w:val="-2"/>
        </w:rPr>
        <w:t>действий:</w:t>
      </w:r>
    </w:p>
    <w:p w:rsidR="00CE04F4" w:rsidRDefault="008178F7">
      <w:pPr>
        <w:pStyle w:val="a3"/>
        <w:spacing w:line="242" w:lineRule="auto"/>
        <w:ind w:left="991" w:right="2347" w:firstLine="0"/>
        <w:jc w:val="left"/>
      </w:pPr>
      <w:r>
        <w:t>выявлять</w:t>
      </w:r>
      <w:r>
        <w:rPr>
          <w:spacing w:val="-7"/>
        </w:rPr>
        <w:t xml:space="preserve"> </w:t>
      </w:r>
      <w:r>
        <w:t>качества,</w:t>
      </w:r>
      <w:r>
        <w:rPr>
          <w:spacing w:val="-6"/>
        </w:rPr>
        <w:t xml:space="preserve"> </w:t>
      </w:r>
      <w:r>
        <w:t>свойства,</w:t>
      </w:r>
      <w:r>
        <w:rPr>
          <w:spacing w:val="-6"/>
        </w:rPr>
        <w:t xml:space="preserve"> </w:t>
      </w:r>
      <w:r>
        <w:t>характеристики</w:t>
      </w:r>
      <w:r>
        <w:rPr>
          <w:spacing w:val="-6"/>
        </w:rPr>
        <w:t xml:space="preserve"> </w:t>
      </w:r>
      <w:r>
        <w:t>математических</w:t>
      </w:r>
      <w:r>
        <w:rPr>
          <w:spacing w:val="-12"/>
        </w:rPr>
        <w:t xml:space="preserve"> </w:t>
      </w:r>
      <w:r>
        <w:t>объектов; различать свойства и признаки объектов;</w:t>
      </w:r>
    </w:p>
    <w:p w:rsidR="00CE04F4" w:rsidRDefault="008178F7">
      <w:pPr>
        <w:pStyle w:val="a3"/>
        <w:spacing w:line="242" w:lineRule="auto"/>
        <w:jc w:val="left"/>
      </w:pPr>
      <w:r>
        <w:t>сравнивать,</w:t>
      </w:r>
      <w:r>
        <w:rPr>
          <w:spacing w:val="40"/>
        </w:rPr>
        <w:t xml:space="preserve"> </w:t>
      </w:r>
      <w:r>
        <w:t>упорядочивать,</w:t>
      </w:r>
      <w:r>
        <w:rPr>
          <w:spacing w:val="40"/>
        </w:rPr>
        <w:t xml:space="preserve"> </w:t>
      </w:r>
      <w:r>
        <w:t>классифицировать</w:t>
      </w:r>
      <w:r>
        <w:rPr>
          <w:spacing w:val="40"/>
        </w:rPr>
        <w:t xml:space="preserve"> </w:t>
      </w:r>
      <w:r>
        <w:t>числа,</w:t>
      </w:r>
      <w:r>
        <w:rPr>
          <w:spacing w:val="40"/>
        </w:rPr>
        <w:t xml:space="preserve"> </w:t>
      </w:r>
      <w:r>
        <w:t>величины,</w:t>
      </w:r>
      <w:r>
        <w:rPr>
          <w:spacing w:val="40"/>
        </w:rPr>
        <w:t xml:space="preserve"> </w:t>
      </w:r>
      <w:r>
        <w:t>выражения,</w:t>
      </w:r>
      <w:r>
        <w:rPr>
          <w:spacing w:val="40"/>
        </w:rPr>
        <w:t xml:space="preserve"> </w:t>
      </w:r>
      <w:r>
        <w:t>формулы, графики, геометрические фигуры;</w:t>
      </w:r>
    </w:p>
    <w:p w:rsidR="00CE04F4" w:rsidRDefault="008178F7">
      <w:pPr>
        <w:pStyle w:val="a3"/>
        <w:spacing w:line="242" w:lineRule="auto"/>
        <w:jc w:val="left"/>
      </w:pPr>
      <w:r>
        <w:t xml:space="preserve">устанавливать связи и отношения, проводить аналогии, распознавать зависимости между </w:t>
      </w:r>
      <w:r>
        <w:rPr>
          <w:spacing w:val="-2"/>
        </w:rPr>
        <w:t>объектами;</w:t>
      </w:r>
    </w:p>
    <w:p w:rsidR="00CE04F4" w:rsidRDefault="008178F7">
      <w:pPr>
        <w:pStyle w:val="a3"/>
        <w:spacing w:line="271" w:lineRule="exact"/>
        <w:ind w:left="991" w:firstLine="0"/>
        <w:jc w:val="left"/>
      </w:pPr>
      <w:r>
        <w:t>анализировать</w:t>
      </w:r>
      <w:r>
        <w:rPr>
          <w:spacing w:val="-5"/>
        </w:rPr>
        <w:t xml:space="preserve"> </w:t>
      </w:r>
      <w:r>
        <w:t>изменения</w:t>
      </w:r>
      <w:r>
        <w:rPr>
          <w:spacing w:val="-7"/>
        </w:rPr>
        <w:t xml:space="preserve"> </w:t>
      </w:r>
      <w:r>
        <w:t>и</w:t>
      </w:r>
      <w:r>
        <w:rPr>
          <w:spacing w:val="-1"/>
        </w:rPr>
        <w:t xml:space="preserve"> </w:t>
      </w:r>
      <w:r>
        <w:t>находить</w:t>
      </w:r>
      <w:r>
        <w:rPr>
          <w:spacing w:val="-4"/>
        </w:rPr>
        <w:t xml:space="preserve"> </w:t>
      </w:r>
      <w:r>
        <w:rPr>
          <w:spacing w:val="-2"/>
        </w:rPr>
        <w:t>закономерности;</w:t>
      </w:r>
    </w:p>
    <w:p w:rsidR="00CE04F4" w:rsidRDefault="008178F7">
      <w:pPr>
        <w:pStyle w:val="a3"/>
        <w:spacing w:line="237" w:lineRule="auto"/>
        <w:jc w:val="left"/>
      </w:pPr>
      <w:r>
        <w:t>формулировать</w:t>
      </w:r>
      <w:r>
        <w:rPr>
          <w:spacing w:val="80"/>
        </w:rPr>
        <w:t xml:space="preserve"> </w:t>
      </w:r>
      <w:r>
        <w:t>и</w:t>
      </w:r>
      <w:r>
        <w:rPr>
          <w:spacing w:val="80"/>
        </w:rPr>
        <w:t xml:space="preserve"> </w:t>
      </w:r>
      <w:r>
        <w:t>использовать</w:t>
      </w:r>
      <w:r>
        <w:rPr>
          <w:spacing w:val="80"/>
        </w:rPr>
        <w:t xml:space="preserve"> </w:t>
      </w:r>
      <w:r>
        <w:t>определения</w:t>
      </w:r>
      <w:r>
        <w:rPr>
          <w:spacing w:val="80"/>
        </w:rPr>
        <w:t xml:space="preserve"> </w:t>
      </w:r>
      <w:r>
        <w:t>понятий,</w:t>
      </w:r>
      <w:r>
        <w:rPr>
          <w:spacing w:val="80"/>
        </w:rPr>
        <w:t xml:space="preserve"> </w:t>
      </w:r>
      <w:r>
        <w:t>теоремы;</w:t>
      </w:r>
      <w:r>
        <w:rPr>
          <w:spacing w:val="80"/>
        </w:rPr>
        <w:t xml:space="preserve"> </w:t>
      </w:r>
      <w:r>
        <w:t>выводить</w:t>
      </w:r>
      <w:r>
        <w:rPr>
          <w:spacing w:val="80"/>
        </w:rPr>
        <w:t xml:space="preserve"> </w:t>
      </w:r>
      <w:r>
        <w:t>следствия, строить отрицания, формулировать обратные теоремы;</w:t>
      </w:r>
    </w:p>
    <w:p w:rsidR="00CE04F4" w:rsidRDefault="008178F7">
      <w:pPr>
        <w:pStyle w:val="a3"/>
        <w:spacing w:line="275" w:lineRule="exact"/>
        <w:ind w:left="991" w:firstLine="0"/>
        <w:jc w:val="left"/>
      </w:pPr>
      <w:r>
        <w:t>использовать</w:t>
      </w:r>
      <w:r>
        <w:rPr>
          <w:spacing w:val="-8"/>
        </w:rPr>
        <w:t xml:space="preserve"> </w:t>
      </w:r>
      <w:r>
        <w:t>логические</w:t>
      </w:r>
      <w:r>
        <w:rPr>
          <w:spacing w:val="-3"/>
        </w:rPr>
        <w:t xml:space="preserve"> </w:t>
      </w:r>
      <w:r>
        <w:t>связки</w:t>
      </w:r>
      <w:r>
        <w:rPr>
          <w:spacing w:val="-1"/>
        </w:rPr>
        <w:t xml:space="preserve"> </w:t>
      </w:r>
      <w:r>
        <w:t>"и",</w:t>
      </w:r>
      <w:r>
        <w:rPr>
          <w:spacing w:val="-5"/>
        </w:rPr>
        <w:t xml:space="preserve"> </w:t>
      </w:r>
      <w:r>
        <w:t>"или",</w:t>
      </w:r>
      <w:r>
        <w:rPr>
          <w:spacing w:val="-5"/>
        </w:rPr>
        <w:t xml:space="preserve"> </w:t>
      </w:r>
      <w:r>
        <w:t>"если...,</w:t>
      </w:r>
      <w:r>
        <w:rPr>
          <w:spacing w:val="-5"/>
        </w:rPr>
        <w:t xml:space="preserve"> </w:t>
      </w:r>
      <w:r>
        <w:rPr>
          <w:spacing w:val="-2"/>
        </w:rPr>
        <w:t>то...";</w:t>
      </w:r>
    </w:p>
    <w:p w:rsidR="00CE04F4" w:rsidRDefault="008178F7">
      <w:pPr>
        <w:pStyle w:val="a3"/>
        <w:spacing w:line="242" w:lineRule="auto"/>
        <w:jc w:val="left"/>
      </w:pPr>
      <w:r>
        <w:t xml:space="preserve">обобщать и конкретизировать; строить заключения от общего к частному и от частного к </w:t>
      </w:r>
      <w:r>
        <w:rPr>
          <w:spacing w:val="-2"/>
        </w:rPr>
        <w:t>общему;</w:t>
      </w:r>
    </w:p>
    <w:p w:rsidR="00CE04F4" w:rsidRDefault="008178F7">
      <w:pPr>
        <w:pStyle w:val="a3"/>
        <w:spacing w:line="242" w:lineRule="auto"/>
        <w:jc w:val="left"/>
      </w:pPr>
      <w:r>
        <w:t>использовать</w:t>
      </w:r>
      <w:r>
        <w:rPr>
          <w:spacing w:val="30"/>
        </w:rPr>
        <w:t xml:space="preserve"> </w:t>
      </w:r>
      <w:r>
        <w:t>кванторы</w:t>
      </w:r>
      <w:r>
        <w:rPr>
          <w:spacing w:val="30"/>
        </w:rPr>
        <w:t xml:space="preserve"> </w:t>
      </w:r>
      <w:r>
        <w:t>"все",</w:t>
      </w:r>
      <w:r>
        <w:rPr>
          <w:spacing w:val="34"/>
        </w:rPr>
        <w:t xml:space="preserve"> </w:t>
      </w:r>
      <w:r>
        <w:t>"всякий",</w:t>
      </w:r>
      <w:r>
        <w:rPr>
          <w:spacing w:val="36"/>
        </w:rPr>
        <w:t xml:space="preserve"> </w:t>
      </w:r>
      <w:r>
        <w:t>"любой",</w:t>
      </w:r>
      <w:r>
        <w:rPr>
          <w:spacing w:val="34"/>
        </w:rPr>
        <w:t xml:space="preserve"> </w:t>
      </w:r>
      <w:r>
        <w:t>"некоторый",</w:t>
      </w:r>
      <w:r>
        <w:rPr>
          <w:spacing w:val="31"/>
        </w:rPr>
        <w:t xml:space="preserve"> </w:t>
      </w:r>
      <w:r>
        <w:t>"существует";</w:t>
      </w:r>
      <w:r>
        <w:rPr>
          <w:spacing w:val="29"/>
        </w:rPr>
        <w:t xml:space="preserve"> </w:t>
      </w:r>
      <w:r>
        <w:t>приводить пример и контрпример;</w:t>
      </w:r>
    </w:p>
    <w:p w:rsidR="00CE04F4" w:rsidRDefault="008178F7">
      <w:pPr>
        <w:pStyle w:val="a3"/>
        <w:spacing w:line="271" w:lineRule="exact"/>
        <w:ind w:left="991" w:firstLine="0"/>
        <w:jc w:val="left"/>
      </w:pPr>
      <w:r>
        <w:t>различать, распознавать</w:t>
      </w:r>
      <w:r>
        <w:rPr>
          <w:spacing w:val="-4"/>
        </w:rPr>
        <w:t xml:space="preserve"> </w:t>
      </w:r>
      <w:r>
        <w:t>верные</w:t>
      </w:r>
      <w:r>
        <w:rPr>
          <w:spacing w:val="-2"/>
        </w:rPr>
        <w:t xml:space="preserve"> </w:t>
      </w:r>
      <w:r>
        <w:t>и</w:t>
      </w:r>
      <w:r>
        <w:rPr>
          <w:spacing w:val="-5"/>
        </w:rPr>
        <w:t xml:space="preserve"> </w:t>
      </w:r>
      <w:r>
        <w:t>неверные</w:t>
      </w:r>
      <w:r>
        <w:rPr>
          <w:spacing w:val="-7"/>
        </w:rPr>
        <w:t xml:space="preserve"> </w:t>
      </w:r>
      <w:r>
        <w:rPr>
          <w:spacing w:val="-2"/>
        </w:rPr>
        <w:t>утверждения;</w:t>
      </w:r>
    </w:p>
    <w:p w:rsidR="00CE04F4" w:rsidRDefault="008178F7">
      <w:pPr>
        <w:pStyle w:val="a3"/>
        <w:spacing w:line="237" w:lineRule="auto"/>
        <w:ind w:left="991" w:right="563" w:firstLine="0"/>
        <w:jc w:val="left"/>
      </w:pPr>
      <w:r>
        <w:t>выражать отношения, зависимости, правила, закономерности с помощью формул; моделировать</w:t>
      </w:r>
      <w:r>
        <w:rPr>
          <w:spacing w:val="71"/>
        </w:rPr>
        <w:t xml:space="preserve"> </w:t>
      </w:r>
      <w:r>
        <w:t>отношения</w:t>
      </w:r>
      <w:r>
        <w:rPr>
          <w:spacing w:val="71"/>
        </w:rPr>
        <w:t xml:space="preserve"> </w:t>
      </w:r>
      <w:r>
        <w:t>между</w:t>
      </w:r>
      <w:r>
        <w:rPr>
          <w:spacing w:val="40"/>
        </w:rPr>
        <w:t xml:space="preserve"> </w:t>
      </w:r>
      <w:r>
        <w:t>объектами,</w:t>
      </w:r>
      <w:r>
        <w:rPr>
          <w:spacing w:val="73"/>
        </w:rPr>
        <w:t xml:space="preserve"> </w:t>
      </w:r>
      <w:r>
        <w:t>использовать</w:t>
      </w:r>
      <w:r>
        <w:rPr>
          <w:spacing w:val="80"/>
        </w:rPr>
        <w:t xml:space="preserve"> </w:t>
      </w:r>
      <w:r>
        <w:t>символьные</w:t>
      </w:r>
      <w:r>
        <w:rPr>
          <w:spacing w:val="70"/>
        </w:rPr>
        <w:t xml:space="preserve"> </w:t>
      </w:r>
      <w:r>
        <w:t>и</w:t>
      </w:r>
      <w:r>
        <w:rPr>
          <w:spacing w:val="72"/>
        </w:rPr>
        <w:t xml:space="preserve"> </w:t>
      </w:r>
      <w:r>
        <w:t>графические</w:t>
      </w:r>
    </w:p>
    <w:p w:rsidR="00CE04F4" w:rsidRDefault="008178F7">
      <w:pPr>
        <w:pStyle w:val="a3"/>
        <w:spacing w:line="275" w:lineRule="exact"/>
        <w:ind w:firstLine="0"/>
        <w:jc w:val="left"/>
      </w:pPr>
      <w:r>
        <w:rPr>
          <w:spacing w:val="-2"/>
        </w:rPr>
        <w:t>модели;</w:t>
      </w:r>
    </w:p>
    <w:p w:rsidR="00CE04F4" w:rsidRDefault="008178F7">
      <w:pPr>
        <w:pStyle w:val="a3"/>
        <w:spacing w:line="242" w:lineRule="auto"/>
        <w:ind w:left="991" w:firstLine="0"/>
        <w:jc w:val="left"/>
      </w:pPr>
      <w:r>
        <w:t>воспроизводить</w:t>
      </w:r>
      <w:r>
        <w:rPr>
          <w:spacing w:val="-2"/>
        </w:rPr>
        <w:t xml:space="preserve"> </w:t>
      </w:r>
      <w:r>
        <w:t>и</w:t>
      </w:r>
      <w:r>
        <w:rPr>
          <w:spacing w:val="-6"/>
        </w:rPr>
        <w:t xml:space="preserve"> </w:t>
      </w:r>
      <w:r>
        <w:t>строить</w:t>
      </w:r>
      <w:r>
        <w:rPr>
          <w:spacing w:val="-5"/>
        </w:rPr>
        <w:t xml:space="preserve"> </w:t>
      </w:r>
      <w:r>
        <w:t>логические</w:t>
      </w:r>
      <w:r>
        <w:rPr>
          <w:spacing w:val="-3"/>
        </w:rPr>
        <w:t xml:space="preserve"> </w:t>
      </w:r>
      <w:r>
        <w:t>цепочки</w:t>
      </w:r>
      <w:r>
        <w:rPr>
          <w:spacing w:val="-6"/>
        </w:rPr>
        <w:t xml:space="preserve"> </w:t>
      </w:r>
      <w:r>
        <w:t>утверждений, прямые</w:t>
      </w:r>
      <w:r>
        <w:rPr>
          <w:spacing w:val="-7"/>
        </w:rPr>
        <w:t xml:space="preserve"> </w:t>
      </w:r>
      <w:r>
        <w:t>и</w:t>
      </w:r>
      <w:r>
        <w:rPr>
          <w:spacing w:val="-6"/>
        </w:rPr>
        <w:t xml:space="preserve"> </w:t>
      </w:r>
      <w:r>
        <w:t>от</w:t>
      </w:r>
      <w:r>
        <w:rPr>
          <w:spacing w:val="-6"/>
        </w:rPr>
        <w:t xml:space="preserve"> </w:t>
      </w:r>
      <w:r>
        <w:t>противного; устанавливать противоречия в рассуждениях;</w:t>
      </w:r>
    </w:p>
    <w:p w:rsidR="00CE04F4" w:rsidRDefault="008178F7">
      <w:pPr>
        <w:pStyle w:val="a3"/>
        <w:spacing w:line="242" w:lineRule="auto"/>
        <w:ind w:right="568"/>
      </w:pPr>
      <w:r>
        <w:t>создавать, применять и преобразовывать знаки и символы, модели и схемы для решения учебных и познавательных задач;</w:t>
      </w:r>
    </w:p>
    <w:p w:rsidR="00CE04F4" w:rsidRDefault="008178F7">
      <w:pPr>
        <w:pStyle w:val="a3"/>
        <w:spacing w:line="242" w:lineRule="auto"/>
        <w:ind w:right="574"/>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CE04F4" w:rsidRDefault="008178F7">
      <w:pPr>
        <w:pStyle w:val="a3"/>
        <w:spacing w:line="271" w:lineRule="exact"/>
        <w:ind w:left="991" w:firstLine="0"/>
      </w:pPr>
      <w:r>
        <w:t>Формирование</w:t>
      </w:r>
      <w:r>
        <w:rPr>
          <w:spacing w:val="-6"/>
        </w:rPr>
        <w:t xml:space="preserve"> </w:t>
      </w:r>
      <w:r>
        <w:t>базовых</w:t>
      </w:r>
      <w:r>
        <w:rPr>
          <w:spacing w:val="-9"/>
        </w:rPr>
        <w:t xml:space="preserve"> </w:t>
      </w:r>
      <w:r>
        <w:t>исследовательских</w:t>
      </w:r>
      <w:r>
        <w:rPr>
          <w:spacing w:val="-8"/>
        </w:rPr>
        <w:t xml:space="preserve"> </w:t>
      </w:r>
      <w:r>
        <w:rPr>
          <w:spacing w:val="-2"/>
        </w:rPr>
        <w:t>действий:</w:t>
      </w:r>
    </w:p>
    <w:p w:rsidR="00CE04F4" w:rsidRDefault="008178F7">
      <w:pPr>
        <w:pStyle w:val="a3"/>
        <w:ind w:right="566"/>
      </w:pPr>
      <w: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CE04F4" w:rsidRDefault="008178F7">
      <w:pPr>
        <w:pStyle w:val="a3"/>
        <w:spacing w:line="242" w:lineRule="auto"/>
        <w:ind w:right="566"/>
      </w:pPr>
      <w:r>
        <w:t xml:space="preserve">доказывать, обосновывать, аргументировать свои суждения, выводы, закономерности и </w:t>
      </w:r>
      <w:r>
        <w:rPr>
          <w:spacing w:val="-2"/>
        </w:rPr>
        <w:t>результаты;</w:t>
      </w:r>
    </w:p>
    <w:p w:rsidR="00CE04F4" w:rsidRDefault="008178F7">
      <w:pPr>
        <w:pStyle w:val="a3"/>
        <w:spacing w:line="237" w:lineRule="auto"/>
        <w:ind w:right="571"/>
      </w:pPr>
      <w:r>
        <w:t>представлять выводы, результаты опытов и экспериментов, используя, в том числе математический язык и символику;</w:t>
      </w:r>
    </w:p>
    <w:p w:rsidR="00CE04F4" w:rsidRDefault="008178F7">
      <w:pPr>
        <w:pStyle w:val="a3"/>
        <w:spacing w:line="237" w:lineRule="auto"/>
        <w:ind w:right="573"/>
      </w:pPr>
      <w:r>
        <w:t>оценивать надежность информации по критериям, предложенным педагогическим работником или сформулированным самостоятельно.</w:t>
      </w:r>
    </w:p>
    <w:p w:rsidR="00CE04F4" w:rsidRDefault="008178F7">
      <w:pPr>
        <w:pStyle w:val="a3"/>
        <w:spacing w:line="275" w:lineRule="exact"/>
        <w:ind w:left="991" w:firstLine="0"/>
      </w:pPr>
      <w:r>
        <w:t>Работа</w:t>
      </w:r>
      <w:r>
        <w:rPr>
          <w:spacing w:val="1"/>
        </w:rPr>
        <w:t xml:space="preserve"> </w:t>
      </w:r>
      <w:r>
        <w:t>с</w:t>
      </w:r>
      <w:r>
        <w:rPr>
          <w:spacing w:val="-4"/>
        </w:rPr>
        <w:t xml:space="preserve"> </w:t>
      </w:r>
      <w:r>
        <w:rPr>
          <w:spacing w:val="-2"/>
        </w:rPr>
        <w:t>информацией:</w:t>
      </w:r>
    </w:p>
    <w:p w:rsidR="00CE04F4" w:rsidRDefault="008178F7">
      <w:pPr>
        <w:pStyle w:val="a3"/>
        <w:spacing w:line="242" w:lineRule="auto"/>
        <w:ind w:right="570"/>
      </w:pPr>
      <w:r>
        <w:t>использовать таблицы и схемы для структурированного представления информации, графические способы представления данных;</w:t>
      </w:r>
    </w:p>
    <w:p w:rsidR="00CE04F4" w:rsidRDefault="008178F7">
      <w:pPr>
        <w:pStyle w:val="a3"/>
        <w:spacing w:line="271" w:lineRule="exact"/>
        <w:ind w:left="991" w:firstLine="0"/>
      </w:pPr>
      <w:r>
        <w:t>переводить</w:t>
      </w:r>
      <w:r>
        <w:rPr>
          <w:spacing w:val="-5"/>
        </w:rPr>
        <w:t xml:space="preserve"> </w:t>
      </w:r>
      <w:r>
        <w:t>вербальную</w:t>
      </w:r>
      <w:r>
        <w:rPr>
          <w:spacing w:val="-2"/>
        </w:rPr>
        <w:t xml:space="preserve"> </w:t>
      </w:r>
      <w:r>
        <w:t>информацию</w:t>
      </w:r>
      <w:r>
        <w:rPr>
          <w:spacing w:val="-7"/>
        </w:rPr>
        <w:t xml:space="preserve"> </w:t>
      </w:r>
      <w:r>
        <w:t>в</w:t>
      </w:r>
      <w:r>
        <w:rPr>
          <w:spacing w:val="-2"/>
        </w:rPr>
        <w:t xml:space="preserve"> </w:t>
      </w:r>
      <w:r>
        <w:t>графическую</w:t>
      </w:r>
      <w:r>
        <w:rPr>
          <w:spacing w:val="-2"/>
        </w:rPr>
        <w:t xml:space="preserve"> </w:t>
      </w:r>
      <w:r>
        <w:t>форму</w:t>
      </w:r>
      <w:r>
        <w:rPr>
          <w:spacing w:val="-10"/>
        </w:rPr>
        <w:t xml:space="preserve"> </w:t>
      </w:r>
      <w:r>
        <w:t>и</w:t>
      </w:r>
      <w:r>
        <w:rPr>
          <w:spacing w:val="2"/>
        </w:rPr>
        <w:t xml:space="preserve"> </w:t>
      </w:r>
      <w:r>
        <w:rPr>
          <w:spacing w:val="-2"/>
        </w:rPr>
        <w:t>наоборот;</w:t>
      </w:r>
    </w:p>
    <w:p w:rsidR="00CE04F4" w:rsidRDefault="008178F7">
      <w:pPr>
        <w:pStyle w:val="a3"/>
        <w:spacing w:line="237" w:lineRule="auto"/>
        <w:ind w:right="568"/>
      </w:pPr>
      <w:r>
        <w:t>выявлять недостаточность и избыточность информации, данных, необходимых для решения учебной или практической задачи;</w:t>
      </w:r>
    </w:p>
    <w:p w:rsidR="00CE04F4" w:rsidRDefault="008178F7">
      <w:pPr>
        <w:pStyle w:val="a3"/>
        <w:spacing w:before="1" w:line="237" w:lineRule="auto"/>
        <w:ind w:right="568"/>
      </w:pPr>
      <w:r>
        <w:t>распознавать неверную информацию, данные, утверждения; устанавливать противоречия</w:t>
      </w:r>
      <w:r>
        <w:rPr>
          <w:spacing w:val="40"/>
        </w:rPr>
        <w:t xml:space="preserve"> </w:t>
      </w:r>
      <w:r>
        <w:t>в фактах, данных;</w:t>
      </w:r>
    </w:p>
    <w:p w:rsidR="00CE04F4" w:rsidRDefault="00CE04F4">
      <w:pPr>
        <w:pStyle w:val="a3"/>
        <w:spacing w:line="237" w:lineRule="auto"/>
        <w:sectPr w:rsidR="00CE04F4">
          <w:pgSz w:w="11910" w:h="16840"/>
          <w:pgMar w:top="620" w:right="283" w:bottom="480" w:left="708" w:header="0" w:footer="292" w:gutter="0"/>
          <w:cols w:space="720"/>
        </w:sectPr>
      </w:pPr>
    </w:p>
    <w:p w:rsidR="00CE04F4" w:rsidRDefault="008178F7">
      <w:pPr>
        <w:pStyle w:val="a3"/>
        <w:spacing w:before="64" w:line="275" w:lineRule="exact"/>
        <w:ind w:left="991" w:firstLine="0"/>
      </w:pPr>
      <w:r>
        <w:lastRenderedPageBreak/>
        <w:t>находить</w:t>
      </w:r>
      <w:r>
        <w:rPr>
          <w:spacing w:val="-4"/>
        </w:rPr>
        <w:t xml:space="preserve"> </w:t>
      </w:r>
      <w:r>
        <w:t>ошибки</w:t>
      </w:r>
      <w:r>
        <w:rPr>
          <w:spacing w:val="-5"/>
        </w:rPr>
        <w:t xml:space="preserve"> </w:t>
      </w:r>
      <w:r>
        <w:t>в</w:t>
      </w:r>
      <w:r>
        <w:rPr>
          <w:spacing w:val="-4"/>
        </w:rPr>
        <w:t xml:space="preserve"> </w:t>
      </w:r>
      <w:r>
        <w:t>неверных</w:t>
      </w:r>
      <w:r>
        <w:rPr>
          <w:spacing w:val="-6"/>
        </w:rPr>
        <w:t xml:space="preserve"> </w:t>
      </w:r>
      <w:r>
        <w:t>утверждениях</w:t>
      </w:r>
      <w:r>
        <w:rPr>
          <w:spacing w:val="-5"/>
        </w:rPr>
        <w:t xml:space="preserve"> </w:t>
      </w:r>
      <w:r>
        <w:t>и</w:t>
      </w:r>
      <w:r>
        <w:rPr>
          <w:spacing w:val="-1"/>
        </w:rPr>
        <w:t xml:space="preserve"> </w:t>
      </w:r>
      <w:r>
        <w:t xml:space="preserve">исправлять </w:t>
      </w:r>
      <w:r>
        <w:rPr>
          <w:spacing w:val="-5"/>
        </w:rPr>
        <w:t>их;</w:t>
      </w:r>
    </w:p>
    <w:p w:rsidR="00CE04F4" w:rsidRDefault="008178F7">
      <w:pPr>
        <w:pStyle w:val="a3"/>
        <w:spacing w:line="242" w:lineRule="auto"/>
        <w:ind w:right="572"/>
      </w:pPr>
      <w:r>
        <w:t>оценивать надежность информации по критериям, предложенным педагогическим работником или сформулированным самостоятельно.</w:t>
      </w:r>
    </w:p>
    <w:p w:rsidR="00CE04F4" w:rsidRDefault="008178F7">
      <w:pPr>
        <w:spacing w:line="271" w:lineRule="exact"/>
        <w:ind w:left="991"/>
        <w:jc w:val="both"/>
        <w:rPr>
          <w:i/>
          <w:sz w:val="24"/>
        </w:rPr>
      </w:pPr>
      <w:r>
        <w:rPr>
          <w:i/>
          <w:sz w:val="24"/>
        </w:rPr>
        <w:t>Формирование</w:t>
      </w:r>
      <w:r>
        <w:rPr>
          <w:i/>
          <w:spacing w:val="-6"/>
          <w:sz w:val="24"/>
        </w:rPr>
        <w:t xml:space="preserve"> </w:t>
      </w:r>
      <w:r>
        <w:rPr>
          <w:i/>
          <w:sz w:val="24"/>
        </w:rPr>
        <w:t>универсальных</w:t>
      </w:r>
      <w:r>
        <w:rPr>
          <w:i/>
          <w:spacing w:val="-10"/>
          <w:sz w:val="24"/>
        </w:rPr>
        <w:t xml:space="preserve"> </w:t>
      </w:r>
      <w:r>
        <w:rPr>
          <w:i/>
          <w:sz w:val="24"/>
        </w:rPr>
        <w:t>учебных</w:t>
      </w:r>
      <w:r>
        <w:rPr>
          <w:i/>
          <w:spacing w:val="-6"/>
          <w:sz w:val="24"/>
        </w:rPr>
        <w:t xml:space="preserve"> </w:t>
      </w:r>
      <w:r>
        <w:rPr>
          <w:i/>
          <w:sz w:val="24"/>
        </w:rPr>
        <w:t>коммуникативных</w:t>
      </w:r>
      <w:r>
        <w:rPr>
          <w:i/>
          <w:spacing w:val="-5"/>
          <w:sz w:val="24"/>
        </w:rPr>
        <w:t xml:space="preserve"> </w:t>
      </w:r>
      <w:r>
        <w:rPr>
          <w:i/>
          <w:spacing w:val="-2"/>
          <w:sz w:val="24"/>
        </w:rPr>
        <w:t>действий:</w:t>
      </w:r>
    </w:p>
    <w:p w:rsidR="00CE04F4" w:rsidRDefault="008178F7">
      <w:pPr>
        <w:pStyle w:val="a3"/>
        <w:spacing w:before="4" w:line="237" w:lineRule="auto"/>
        <w:ind w:right="558"/>
      </w:pPr>
      <w:r>
        <w:t>выстраивать и представлять в письменной форме логику решения задачи, доказательства, подкрепляя пояснениями, обоснованиями в текстовом и графическом виде;</w:t>
      </w:r>
    </w:p>
    <w:p w:rsidR="00CE04F4" w:rsidRDefault="008178F7">
      <w:pPr>
        <w:pStyle w:val="a3"/>
        <w:spacing w:before="3"/>
        <w:ind w:right="570"/>
      </w:pPr>
      <w: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CE04F4" w:rsidRDefault="008178F7">
      <w:pPr>
        <w:pStyle w:val="a3"/>
        <w:spacing w:line="242" w:lineRule="auto"/>
        <w:ind w:right="570"/>
      </w:pPr>
      <w: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CE04F4" w:rsidRDefault="008178F7">
      <w:pPr>
        <w:pStyle w:val="a3"/>
        <w:spacing w:line="242" w:lineRule="auto"/>
        <w:ind w:right="565"/>
      </w:pPr>
      <w:r>
        <w:t>принимать цель совместной информационной деятельности по сбору, обработке,</w:t>
      </w:r>
      <w:r>
        <w:rPr>
          <w:spacing w:val="40"/>
        </w:rPr>
        <w:t xml:space="preserve"> </w:t>
      </w:r>
      <w:r>
        <w:t>передаче, формализации информации;</w:t>
      </w:r>
    </w:p>
    <w:p w:rsidR="00CE04F4" w:rsidRDefault="008178F7">
      <w:pPr>
        <w:pStyle w:val="a3"/>
        <w:spacing w:line="242" w:lineRule="auto"/>
        <w:ind w:right="568"/>
      </w:pPr>
      <w:r>
        <w:t>коллективно строить действия по ее достижению: распределять роли, договариваться, обсуждать процесс и результат совместной работы;</w:t>
      </w:r>
    </w:p>
    <w:p w:rsidR="00CE04F4" w:rsidRDefault="008178F7">
      <w:pPr>
        <w:pStyle w:val="a3"/>
        <w:ind w:right="557"/>
      </w:pPr>
      <w: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CE04F4" w:rsidRDefault="008178F7">
      <w:pPr>
        <w:pStyle w:val="a3"/>
        <w:spacing w:line="237" w:lineRule="auto"/>
        <w:ind w:right="574"/>
      </w:pPr>
      <w:r>
        <w:t>оценивать качество своего вклада в общий информационный продукт по определенным критериям, самостоятельно сформулированным участниками взаимодействия.</w:t>
      </w:r>
    </w:p>
    <w:p w:rsidR="00CE04F4" w:rsidRDefault="008178F7">
      <w:pPr>
        <w:spacing w:line="275" w:lineRule="exact"/>
        <w:ind w:left="991"/>
        <w:jc w:val="both"/>
        <w:rPr>
          <w:i/>
          <w:sz w:val="24"/>
        </w:rPr>
      </w:pPr>
      <w:r>
        <w:rPr>
          <w:i/>
          <w:sz w:val="24"/>
        </w:rPr>
        <w:t>Формирование</w:t>
      </w:r>
      <w:r>
        <w:rPr>
          <w:i/>
          <w:spacing w:val="-7"/>
          <w:sz w:val="24"/>
        </w:rPr>
        <w:t xml:space="preserve"> </w:t>
      </w:r>
      <w:r>
        <w:rPr>
          <w:i/>
          <w:sz w:val="24"/>
        </w:rPr>
        <w:t>универсальных</w:t>
      </w:r>
      <w:r>
        <w:rPr>
          <w:i/>
          <w:spacing w:val="-8"/>
          <w:sz w:val="24"/>
        </w:rPr>
        <w:t xml:space="preserve"> </w:t>
      </w:r>
      <w:r>
        <w:rPr>
          <w:i/>
          <w:sz w:val="24"/>
        </w:rPr>
        <w:t>учебных</w:t>
      </w:r>
      <w:r>
        <w:rPr>
          <w:i/>
          <w:spacing w:val="-4"/>
          <w:sz w:val="24"/>
        </w:rPr>
        <w:t xml:space="preserve"> </w:t>
      </w:r>
      <w:r>
        <w:rPr>
          <w:i/>
          <w:sz w:val="24"/>
        </w:rPr>
        <w:t>регулятивных</w:t>
      </w:r>
      <w:r>
        <w:rPr>
          <w:i/>
          <w:spacing w:val="-4"/>
          <w:sz w:val="24"/>
        </w:rPr>
        <w:t xml:space="preserve"> </w:t>
      </w:r>
      <w:r>
        <w:rPr>
          <w:i/>
          <w:spacing w:val="-2"/>
          <w:sz w:val="24"/>
        </w:rPr>
        <w:t>действий:</w:t>
      </w:r>
    </w:p>
    <w:p w:rsidR="00CE04F4" w:rsidRDefault="008178F7">
      <w:pPr>
        <w:pStyle w:val="a3"/>
        <w:spacing w:line="275" w:lineRule="exact"/>
        <w:ind w:left="991" w:firstLine="0"/>
      </w:pPr>
      <w:r>
        <w:t>удерживать</w:t>
      </w:r>
      <w:r>
        <w:rPr>
          <w:spacing w:val="-1"/>
        </w:rPr>
        <w:t xml:space="preserve"> </w:t>
      </w:r>
      <w:r>
        <w:t>цель</w:t>
      </w:r>
      <w:r>
        <w:rPr>
          <w:spacing w:val="-4"/>
        </w:rPr>
        <w:t xml:space="preserve"> </w:t>
      </w:r>
      <w:r>
        <w:rPr>
          <w:spacing w:val="-2"/>
        </w:rPr>
        <w:t>деятельности;</w:t>
      </w:r>
    </w:p>
    <w:p w:rsidR="00CE04F4" w:rsidRDefault="008178F7">
      <w:pPr>
        <w:pStyle w:val="a3"/>
        <w:tabs>
          <w:tab w:val="left" w:pos="2521"/>
          <w:tab w:val="left" w:pos="4007"/>
          <w:tab w:val="left" w:pos="5096"/>
          <w:tab w:val="left" w:pos="6074"/>
          <w:tab w:val="left" w:pos="7282"/>
          <w:tab w:val="left" w:pos="7656"/>
          <w:tab w:val="left" w:pos="9637"/>
        </w:tabs>
        <w:spacing w:line="237" w:lineRule="auto"/>
        <w:ind w:right="570"/>
        <w:jc w:val="left"/>
      </w:pPr>
      <w:r>
        <w:rPr>
          <w:spacing w:val="-2"/>
        </w:rPr>
        <w:t>планировать</w:t>
      </w:r>
      <w:r>
        <w:tab/>
      </w:r>
      <w:r>
        <w:rPr>
          <w:spacing w:val="-2"/>
        </w:rPr>
        <w:t>выполнение</w:t>
      </w:r>
      <w:r>
        <w:tab/>
      </w:r>
      <w:r>
        <w:rPr>
          <w:spacing w:val="-2"/>
        </w:rPr>
        <w:t>учебной</w:t>
      </w:r>
      <w:r>
        <w:tab/>
      </w:r>
      <w:r>
        <w:rPr>
          <w:spacing w:val="-2"/>
        </w:rPr>
        <w:t>задачи,</w:t>
      </w:r>
      <w:r>
        <w:tab/>
      </w:r>
      <w:r>
        <w:rPr>
          <w:spacing w:val="-2"/>
        </w:rPr>
        <w:t>выбирать</w:t>
      </w:r>
      <w:r>
        <w:tab/>
      </w:r>
      <w:r>
        <w:rPr>
          <w:spacing w:val="-10"/>
        </w:rPr>
        <w:t>и</w:t>
      </w:r>
      <w:r>
        <w:tab/>
      </w:r>
      <w:r>
        <w:rPr>
          <w:spacing w:val="-2"/>
        </w:rPr>
        <w:t>аргументировать</w:t>
      </w:r>
      <w:r>
        <w:tab/>
      </w:r>
      <w:r>
        <w:rPr>
          <w:spacing w:val="-2"/>
        </w:rPr>
        <w:t>способ деятельности;</w:t>
      </w:r>
    </w:p>
    <w:p w:rsidR="00CE04F4" w:rsidRDefault="008178F7">
      <w:pPr>
        <w:pStyle w:val="a3"/>
        <w:spacing w:before="1" w:line="237" w:lineRule="auto"/>
        <w:jc w:val="left"/>
      </w:pPr>
      <w:r>
        <w:t>корректировать деятельность с учетом возникших</w:t>
      </w:r>
      <w:r>
        <w:rPr>
          <w:spacing w:val="-1"/>
        </w:rPr>
        <w:t xml:space="preserve"> </w:t>
      </w:r>
      <w:r>
        <w:t>трудностей,</w:t>
      </w:r>
      <w:r>
        <w:rPr>
          <w:spacing w:val="-4"/>
        </w:rPr>
        <w:t xml:space="preserve"> </w:t>
      </w:r>
      <w:r>
        <w:t>ошибок, новых</w:t>
      </w:r>
      <w:r>
        <w:rPr>
          <w:spacing w:val="-1"/>
        </w:rPr>
        <w:t xml:space="preserve"> </w:t>
      </w:r>
      <w:r>
        <w:t>данных</w:t>
      </w:r>
      <w:r>
        <w:rPr>
          <w:spacing w:val="-1"/>
        </w:rPr>
        <w:t xml:space="preserve"> </w:t>
      </w:r>
      <w:r>
        <w:t xml:space="preserve">или </w:t>
      </w:r>
      <w:r>
        <w:rPr>
          <w:spacing w:val="-2"/>
        </w:rPr>
        <w:t>информации;</w:t>
      </w:r>
    </w:p>
    <w:p w:rsidR="00CE04F4" w:rsidRDefault="008178F7">
      <w:pPr>
        <w:pStyle w:val="a3"/>
        <w:tabs>
          <w:tab w:val="left" w:pos="2732"/>
          <w:tab w:val="left" w:pos="3106"/>
          <w:tab w:val="left" w:pos="4410"/>
          <w:tab w:val="left" w:pos="5992"/>
          <w:tab w:val="left" w:pos="6995"/>
          <w:tab w:val="left" w:pos="8304"/>
          <w:tab w:val="left" w:pos="9048"/>
        </w:tabs>
        <w:spacing w:before="6" w:line="237" w:lineRule="auto"/>
        <w:ind w:right="569"/>
        <w:jc w:val="left"/>
      </w:pPr>
      <w:r>
        <w:rPr>
          <w:spacing w:val="-2"/>
        </w:rPr>
        <w:t>анализировать</w:t>
      </w:r>
      <w:r>
        <w:tab/>
      </w:r>
      <w:r>
        <w:rPr>
          <w:spacing w:val="-10"/>
        </w:rPr>
        <w:t>и</w:t>
      </w:r>
      <w:r>
        <w:tab/>
      </w:r>
      <w:r>
        <w:rPr>
          <w:spacing w:val="-2"/>
        </w:rPr>
        <w:t>оценивать</w:t>
      </w:r>
      <w:r>
        <w:tab/>
      </w:r>
      <w:r>
        <w:rPr>
          <w:spacing w:val="-2"/>
        </w:rPr>
        <w:t>собственную</w:t>
      </w:r>
      <w:r>
        <w:tab/>
      </w:r>
      <w:r>
        <w:rPr>
          <w:spacing w:val="-2"/>
        </w:rPr>
        <w:t>работу,</w:t>
      </w:r>
      <w:r>
        <w:tab/>
      </w:r>
      <w:r>
        <w:rPr>
          <w:spacing w:val="-2"/>
        </w:rPr>
        <w:t>например:</w:t>
      </w:r>
      <w:r>
        <w:tab/>
      </w:r>
      <w:r>
        <w:rPr>
          <w:spacing w:val="-4"/>
        </w:rPr>
        <w:t>меру</w:t>
      </w:r>
      <w:r>
        <w:tab/>
      </w:r>
      <w:r>
        <w:rPr>
          <w:spacing w:val="-2"/>
        </w:rPr>
        <w:t xml:space="preserve">собственной </w:t>
      </w:r>
      <w:r>
        <w:t>самостоятельности, затруднения, дефициты, ошибки;</w:t>
      </w:r>
    </w:p>
    <w:p w:rsidR="00CE04F4" w:rsidRDefault="008178F7">
      <w:pPr>
        <w:pStyle w:val="Heading4"/>
        <w:spacing w:before="8"/>
      </w:pPr>
      <w:r>
        <w:t>Естественно-научные</w:t>
      </w:r>
      <w:r>
        <w:rPr>
          <w:spacing w:val="-6"/>
        </w:rPr>
        <w:t xml:space="preserve"> </w:t>
      </w:r>
      <w:r>
        <w:rPr>
          <w:spacing w:val="-2"/>
        </w:rPr>
        <w:t>предметы.</w:t>
      </w:r>
    </w:p>
    <w:p w:rsidR="00CE04F4" w:rsidRDefault="008178F7">
      <w:pPr>
        <w:spacing w:line="272" w:lineRule="exact"/>
        <w:ind w:left="991"/>
        <w:rPr>
          <w:i/>
          <w:sz w:val="24"/>
        </w:rPr>
      </w:pPr>
      <w:r>
        <w:rPr>
          <w:i/>
          <w:sz w:val="24"/>
        </w:rPr>
        <w:t>Формирование</w:t>
      </w:r>
      <w:r>
        <w:rPr>
          <w:i/>
          <w:spacing w:val="-7"/>
          <w:sz w:val="24"/>
        </w:rPr>
        <w:t xml:space="preserve"> </w:t>
      </w:r>
      <w:r>
        <w:rPr>
          <w:i/>
          <w:sz w:val="24"/>
        </w:rPr>
        <w:t>универсальных</w:t>
      </w:r>
      <w:r>
        <w:rPr>
          <w:i/>
          <w:spacing w:val="-9"/>
          <w:sz w:val="24"/>
        </w:rPr>
        <w:t xml:space="preserve"> </w:t>
      </w:r>
      <w:r>
        <w:rPr>
          <w:i/>
          <w:sz w:val="24"/>
        </w:rPr>
        <w:t>учебных</w:t>
      </w:r>
      <w:r>
        <w:rPr>
          <w:i/>
          <w:spacing w:val="-5"/>
          <w:sz w:val="24"/>
        </w:rPr>
        <w:t xml:space="preserve"> </w:t>
      </w:r>
      <w:r>
        <w:rPr>
          <w:i/>
          <w:sz w:val="24"/>
        </w:rPr>
        <w:t>познавательных</w:t>
      </w:r>
      <w:r>
        <w:rPr>
          <w:i/>
          <w:spacing w:val="-4"/>
          <w:sz w:val="24"/>
        </w:rPr>
        <w:t xml:space="preserve"> </w:t>
      </w:r>
      <w:r>
        <w:rPr>
          <w:i/>
          <w:spacing w:val="-2"/>
          <w:sz w:val="24"/>
        </w:rPr>
        <w:t>действий.</w:t>
      </w:r>
    </w:p>
    <w:p w:rsidR="00CE04F4" w:rsidRDefault="008178F7">
      <w:pPr>
        <w:pStyle w:val="a3"/>
        <w:spacing w:before="3" w:line="275" w:lineRule="exact"/>
        <w:ind w:left="991" w:firstLine="0"/>
        <w:jc w:val="left"/>
      </w:pPr>
      <w:r>
        <w:t>Формирование</w:t>
      </w:r>
      <w:r>
        <w:rPr>
          <w:spacing w:val="-4"/>
        </w:rPr>
        <w:t xml:space="preserve"> </w:t>
      </w:r>
      <w:r>
        <w:t>базовых</w:t>
      </w:r>
      <w:r>
        <w:rPr>
          <w:spacing w:val="-7"/>
        </w:rPr>
        <w:t xml:space="preserve"> </w:t>
      </w:r>
      <w:r>
        <w:t>логических</w:t>
      </w:r>
      <w:r>
        <w:rPr>
          <w:spacing w:val="-6"/>
        </w:rPr>
        <w:t xml:space="preserve"> </w:t>
      </w:r>
      <w:r>
        <w:rPr>
          <w:spacing w:val="-2"/>
        </w:rPr>
        <w:t>действий:</w:t>
      </w:r>
    </w:p>
    <w:p w:rsidR="00CE04F4" w:rsidRDefault="008178F7">
      <w:pPr>
        <w:pStyle w:val="a3"/>
        <w:spacing w:line="275" w:lineRule="exact"/>
        <w:ind w:left="991" w:firstLine="0"/>
        <w:jc w:val="left"/>
      </w:pPr>
      <w:r>
        <w:t>выдвигать</w:t>
      </w:r>
      <w:r>
        <w:rPr>
          <w:spacing w:val="-3"/>
        </w:rPr>
        <w:t xml:space="preserve"> </w:t>
      </w:r>
      <w:r>
        <w:t>гипотезы,</w:t>
      </w:r>
      <w:r>
        <w:rPr>
          <w:spacing w:val="-6"/>
        </w:rPr>
        <w:t xml:space="preserve"> </w:t>
      </w:r>
      <w:r>
        <w:t>объясняющие</w:t>
      </w:r>
      <w:r>
        <w:rPr>
          <w:spacing w:val="-6"/>
        </w:rPr>
        <w:t xml:space="preserve"> </w:t>
      </w:r>
      <w:r>
        <w:t xml:space="preserve">простые </w:t>
      </w:r>
      <w:r>
        <w:rPr>
          <w:spacing w:val="-2"/>
        </w:rPr>
        <w:t>явления;</w:t>
      </w:r>
    </w:p>
    <w:p w:rsidR="00CE04F4" w:rsidRDefault="008178F7">
      <w:pPr>
        <w:pStyle w:val="a3"/>
        <w:spacing w:before="5" w:line="237" w:lineRule="auto"/>
        <w:ind w:left="991" w:right="563" w:firstLine="0"/>
        <w:jc w:val="left"/>
      </w:pPr>
      <w:r>
        <w:t>строить простейшие модели физических явлений (в виде рисунков или схем); прогнозировать</w:t>
      </w:r>
      <w:r>
        <w:rPr>
          <w:spacing w:val="80"/>
        </w:rPr>
        <w:t xml:space="preserve"> </w:t>
      </w:r>
      <w:r>
        <w:t>свойства</w:t>
      </w:r>
      <w:r>
        <w:rPr>
          <w:spacing w:val="80"/>
        </w:rPr>
        <w:t xml:space="preserve"> </w:t>
      </w:r>
      <w:r>
        <w:t>веществ</w:t>
      </w:r>
      <w:r>
        <w:rPr>
          <w:spacing w:val="80"/>
        </w:rPr>
        <w:t xml:space="preserve"> </w:t>
      </w:r>
      <w:r>
        <w:t>на</w:t>
      </w:r>
      <w:r>
        <w:rPr>
          <w:spacing w:val="80"/>
        </w:rPr>
        <w:t xml:space="preserve"> </w:t>
      </w:r>
      <w:r>
        <w:t>основе</w:t>
      </w:r>
      <w:r>
        <w:rPr>
          <w:spacing w:val="80"/>
        </w:rPr>
        <w:t xml:space="preserve"> </w:t>
      </w:r>
      <w:r>
        <w:t>общих</w:t>
      </w:r>
      <w:r>
        <w:rPr>
          <w:spacing w:val="80"/>
        </w:rPr>
        <w:t xml:space="preserve"> </w:t>
      </w:r>
      <w:r>
        <w:t>химических</w:t>
      </w:r>
      <w:r>
        <w:rPr>
          <w:spacing w:val="80"/>
        </w:rPr>
        <w:t xml:space="preserve"> </w:t>
      </w:r>
      <w:r>
        <w:t>свойств</w:t>
      </w:r>
      <w:r>
        <w:rPr>
          <w:spacing w:val="80"/>
        </w:rPr>
        <w:t xml:space="preserve"> </w:t>
      </w:r>
      <w:r>
        <w:t>изученных</w:t>
      </w:r>
    </w:p>
    <w:p w:rsidR="00CE04F4" w:rsidRDefault="008178F7">
      <w:pPr>
        <w:pStyle w:val="a3"/>
        <w:spacing w:before="3" w:line="275" w:lineRule="exact"/>
        <w:ind w:firstLine="0"/>
        <w:jc w:val="left"/>
      </w:pPr>
      <w:r>
        <w:t>классов</w:t>
      </w:r>
      <w:r>
        <w:rPr>
          <w:spacing w:val="-1"/>
        </w:rPr>
        <w:t xml:space="preserve"> </w:t>
      </w:r>
      <w:r>
        <w:t>или</w:t>
      </w:r>
      <w:r>
        <w:rPr>
          <w:spacing w:val="-4"/>
        </w:rPr>
        <w:t xml:space="preserve"> </w:t>
      </w:r>
      <w:r>
        <w:t>групп</w:t>
      </w:r>
      <w:r>
        <w:rPr>
          <w:spacing w:val="2"/>
        </w:rPr>
        <w:t xml:space="preserve"> </w:t>
      </w:r>
      <w:r>
        <w:t>веществ,</w:t>
      </w:r>
      <w:r>
        <w:rPr>
          <w:spacing w:val="-3"/>
        </w:rPr>
        <w:t xml:space="preserve"> </w:t>
      </w:r>
      <w:r>
        <w:t>к</w:t>
      </w:r>
      <w:r>
        <w:rPr>
          <w:spacing w:val="3"/>
        </w:rPr>
        <w:t xml:space="preserve"> </w:t>
      </w:r>
      <w:r>
        <w:t>которым</w:t>
      </w:r>
      <w:r>
        <w:rPr>
          <w:spacing w:val="-7"/>
        </w:rPr>
        <w:t xml:space="preserve"> </w:t>
      </w:r>
      <w:r>
        <w:t>они</w:t>
      </w:r>
      <w:r>
        <w:rPr>
          <w:spacing w:val="-8"/>
        </w:rPr>
        <w:t xml:space="preserve"> </w:t>
      </w:r>
      <w:r>
        <w:rPr>
          <w:spacing w:val="-2"/>
        </w:rPr>
        <w:t>относятся;</w:t>
      </w:r>
    </w:p>
    <w:p w:rsidR="00CE04F4" w:rsidRDefault="008178F7">
      <w:pPr>
        <w:pStyle w:val="a3"/>
        <w:spacing w:line="242" w:lineRule="auto"/>
        <w:jc w:val="left"/>
      </w:pPr>
      <w:r>
        <w:t>объяснять</w:t>
      </w:r>
      <w:r>
        <w:rPr>
          <w:spacing w:val="40"/>
        </w:rPr>
        <w:t xml:space="preserve"> </w:t>
      </w:r>
      <w:r>
        <w:t>общности</w:t>
      </w:r>
      <w:r>
        <w:rPr>
          <w:spacing w:val="40"/>
        </w:rPr>
        <w:t xml:space="preserve"> </w:t>
      </w:r>
      <w:r>
        <w:t>происхождения</w:t>
      </w:r>
      <w:r>
        <w:rPr>
          <w:spacing w:val="40"/>
        </w:rPr>
        <w:t xml:space="preserve"> </w:t>
      </w:r>
      <w:r>
        <w:t>и</w:t>
      </w:r>
      <w:r>
        <w:rPr>
          <w:spacing w:val="40"/>
        </w:rPr>
        <w:t xml:space="preserve"> </w:t>
      </w:r>
      <w:r>
        <w:t>эволюции</w:t>
      </w:r>
      <w:r>
        <w:rPr>
          <w:spacing w:val="40"/>
        </w:rPr>
        <w:t xml:space="preserve"> </w:t>
      </w:r>
      <w:r>
        <w:t>систематических</w:t>
      </w:r>
      <w:r>
        <w:rPr>
          <w:spacing w:val="40"/>
        </w:rPr>
        <w:t xml:space="preserve"> </w:t>
      </w:r>
      <w:r>
        <w:t>групп</w:t>
      </w:r>
      <w:r>
        <w:rPr>
          <w:spacing w:val="40"/>
        </w:rPr>
        <w:t xml:space="preserve"> </w:t>
      </w:r>
      <w:r>
        <w:t>растений</w:t>
      </w:r>
      <w:r>
        <w:rPr>
          <w:spacing w:val="40"/>
        </w:rPr>
        <w:t xml:space="preserve"> </w:t>
      </w:r>
      <w:r>
        <w:t>на примере сопоставления биологических растительных объектов.</w:t>
      </w:r>
    </w:p>
    <w:p w:rsidR="00CE04F4" w:rsidRDefault="008178F7">
      <w:pPr>
        <w:pStyle w:val="a3"/>
        <w:spacing w:line="271" w:lineRule="exact"/>
        <w:ind w:left="991" w:firstLine="0"/>
        <w:jc w:val="left"/>
      </w:pPr>
      <w:r>
        <w:t>Формирование</w:t>
      </w:r>
      <w:r>
        <w:rPr>
          <w:spacing w:val="-6"/>
        </w:rPr>
        <w:t xml:space="preserve"> </w:t>
      </w:r>
      <w:r>
        <w:t>базовых</w:t>
      </w:r>
      <w:r>
        <w:rPr>
          <w:spacing w:val="-9"/>
        </w:rPr>
        <w:t xml:space="preserve"> </w:t>
      </w:r>
      <w:r>
        <w:t>исследовательских</w:t>
      </w:r>
      <w:r>
        <w:rPr>
          <w:spacing w:val="-8"/>
        </w:rPr>
        <w:t xml:space="preserve"> </w:t>
      </w:r>
      <w:r>
        <w:rPr>
          <w:spacing w:val="-2"/>
        </w:rPr>
        <w:t>действий:</w:t>
      </w:r>
    </w:p>
    <w:p w:rsidR="00CE04F4" w:rsidRDefault="008178F7">
      <w:pPr>
        <w:pStyle w:val="a3"/>
        <w:spacing w:before="3" w:line="237" w:lineRule="auto"/>
        <w:ind w:left="991" w:right="563" w:firstLine="0"/>
        <w:jc w:val="left"/>
      </w:pPr>
      <w:r>
        <w:t>исследование</w:t>
      </w:r>
      <w:r>
        <w:rPr>
          <w:spacing w:val="-4"/>
        </w:rPr>
        <w:t xml:space="preserve"> </w:t>
      </w:r>
      <w:r>
        <w:t>явления</w:t>
      </w:r>
      <w:r>
        <w:rPr>
          <w:spacing w:val="-8"/>
        </w:rPr>
        <w:t xml:space="preserve"> </w:t>
      </w:r>
      <w:r>
        <w:t>теплообмена</w:t>
      </w:r>
      <w:r>
        <w:rPr>
          <w:spacing w:val="-4"/>
        </w:rPr>
        <w:t xml:space="preserve"> </w:t>
      </w:r>
      <w:r>
        <w:t>при</w:t>
      </w:r>
      <w:r>
        <w:rPr>
          <w:spacing w:val="-2"/>
        </w:rPr>
        <w:t xml:space="preserve"> </w:t>
      </w:r>
      <w:r>
        <w:t>смешивании холодной</w:t>
      </w:r>
      <w:r>
        <w:rPr>
          <w:spacing w:val="-2"/>
        </w:rPr>
        <w:t xml:space="preserve"> </w:t>
      </w:r>
      <w:r>
        <w:t>и</w:t>
      </w:r>
      <w:r>
        <w:rPr>
          <w:spacing w:val="-7"/>
        </w:rPr>
        <w:t xml:space="preserve"> </w:t>
      </w:r>
      <w:r>
        <w:t>горячей</w:t>
      </w:r>
      <w:r>
        <w:rPr>
          <w:spacing w:val="-7"/>
        </w:rPr>
        <w:t xml:space="preserve"> </w:t>
      </w:r>
      <w:r>
        <w:t>воды; исследование процесса испарения различных жидкостей;</w:t>
      </w:r>
    </w:p>
    <w:p w:rsidR="00CE04F4" w:rsidRDefault="008178F7">
      <w:pPr>
        <w:pStyle w:val="a3"/>
        <w:spacing w:before="4"/>
        <w:ind w:right="563"/>
      </w:pPr>
      <w: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rsidR="00CE04F4" w:rsidRDefault="008178F7">
      <w:pPr>
        <w:pStyle w:val="a3"/>
        <w:spacing w:line="273" w:lineRule="exact"/>
        <w:ind w:left="991" w:firstLine="0"/>
      </w:pPr>
      <w:r>
        <w:t>Работа</w:t>
      </w:r>
      <w:r>
        <w:rPr>
          <w:spacing w:val="1"/>
        </w:rPr>
        <w:t xml:space="preserve"> </w:t>
      </w:r>
      <w:r>
        <w:t>с</w:t>
      </w:r>
      <w:r>
        <w:rPr>
          <w:spacing w:val="-4"/>
        </w:rPr>
        <w:t xml:space="preserve"> </w:t>
      </w:r>
      <w:r>
        <w:rPr>
          <w:spacing w:val="-2"/>
        </w:rPr>
        <w:t>информацией:</w:t>
      </w:r>
    </w:p>
    <w:p w:rsidR="00CE04F4" w:rsidRDefault="008178F7">
      <w:pPr>
        <w:pStyle w:val="a3"/>
        <w:spacing w:line="242" w:lineRule="auto"/>
        <w:ind w:right="579"/>
      </w:pPr>
      <w:r>
        <w:t>анализировать</w:t>
      </w:r>
      <w:r>
        <w:rPr>
          <w:spacing w:val="-3"/>
        </w:rPr>
        <w:t xml:space="preserve"> </w:t>
      </w:r>
      <w:r>
        <w:t>оригинальный</w:t>
      </w:r>
      <w:r>
        <w:rPr>
          <w:spacing w:val="-3"/>
        </w:rPr>
        <w:t xml:space="preserve"> </w:t>
      </w:r>
      <w:r>
        <w:t>текст, посвященный использованию</w:t>
      </w:r>
      <w:r>
        <w:rPr>
          <w:spacing w:val="-1"/>
        </w:rPr>
        <w:t xml:space="preserve"> </w:t>
      </w:r>
      <w:r>
        <w:t>звука (или ультразвука) в технике (например, эхолокация, ультразвук в медицине);</w:t>
      </w:r>
    </w:p>
    <w:p w:rsidR="00CE04F4" w:rsidRDefault="008178F7">
      <w:pPr>
        <w:pStyle w:val="a3"/>
        <w:spacing w:line="271" w:lineRule="exact"/>
        <w:ind w:left="991" w:firstLine="0"/>
      </w:pPr>
      <w:r>
        <w:t>выполнять задания</w:t>
      </w:r>
      <w:r>
        <w:rPr>
          <w:spacing w:val="-5"/>
        </w:rPr>
        <w:t xml:space="preserve"> </w:t>
      </w:r>
      <w:r>
        <w:t>по тексту</w:t>
      </w:r>
      <w:r>
        <w:rPr>
          <w:spacing w:val="-10"/>
        </w:rPr>
        <w:t xml:space="preserve"> </w:t>
      </w:r>
      <w:r>
        <w:t>(смысловое</w:t>
      </w:r>
      <w:r>
        <w:rPr>
          <w:spacing w:val="-1"/>
        </w:rPr>
        <w:t xml:space="preserve"> </w:t>
      </w:r>
      <w:r>
        <w:rPr>
          <w:spacing w:val="-2"/>
        </w:rPr>
        <w:t>чтение);</w:t>
      </w:r>
    </w:p>
    <w:p w:rsidR="00CE04F4" w:rsidRDefault="008178F7">
      <w:pPr>
        <w:pStyle w:val="a3"/>
        <w:spacing w:before="1"/>
        <w:ind w:right="567"/>
      </w:pPr>
      <w: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w:t>
      </w:r>
      <w:r>
        <w:rPr>
          <w:spacing w:val="40"/>
        </w:rPr>
        <w:t xml:space="preserve"> </w:t>
      </w:r>
      <w:r>
        <w:t>материалы, ресурсы сети Интернет.</w:t>
      </w:r>
    </w:p>
    <w:p w:rsidR="00CE04F4" w:rsidRDefault="008178F7">
      <w:pPr>
        <w:pStyle w:val="a3"/>
        <w:spacing w:line="242" w:lineRule="auto"/>
        <w:ind w:right="564"/>
      </w:pPr>
      <w: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CE04F4" w:rsidRDefault="008178F7">
      <w:pPr>
        <w:spacing w:line="270" w:lineRule="exact"/>
        <w:ind w:left="991"/>
        <w:jc w:val="both"/>
        <w:rPr>
          <w:i/>
          <w:sz w:val="24"/>
        </w:rPr>
      </w:pPr>
      <w:r>
        <w:rPr>
          <w:i/>
          <w:sz w:val="24"/>
        </w:rPr>
        <w:t>Формирование</w:t>
      </w:r>
      <w:r>
        <w:rPr>
          <w:i/>
          <w:spacing w:val="-6"/>
          <w:sz w:val="24"/>
        </w:rPr>
        <w:t xml:space="preserve"> </w:t>
      </w:r>
      <w:r>
        <w:rPr>
          <w:i/>
          <w:sz w:val="24"/>
        </w:rPr>
        <w:t>универсальных</w:t>
      </w:r>
      <w:r>
        <w:rPr>
          <w:i/>
          <w:spacing w:val="-10"/>
          <w:sz w:val="24"/>
        </w:rPr>
        <w:t xml:space="preserve"> </w:t>
      </w:r>
      <w:r>
        <w:rPr>
          <w:i/>
          <w:sz w:val="24"/>
        </w:rPr>
        <w:t>учебных</w:t>
      </w:r>
      <w:r>
        <w:rPr>
          <w:i/>
          <w:spacing w:val="-6"/>
          <w:sz w:val="24"/>
        </w:rPr>
        <w:t xml:space="preserve"> </w:t>
      </w:r>
      <w:r>
        <w:rPr>
          <w:i/>
          <w:sz w:val="24"/>
        </w:rPr>
        <w:t>коммуникативных</w:t>
      </w:r>
      <w:r>
        <w:rPr>
          <w:i/>
          <w:spacing w:val="-5"/>
          <w:sz w:val="24"/>
        </w:rPr>
        <w:t xml:space="preserve"> </w:t>
      </w:r>
      <w:r>
        <w:rPr>
          <w:i/>
          <w:spacing w:val="-2"/>
          <w:sz w:val="24"/>
        </w:rPr>
        <w:t>действий:</w:t>
      </w:r>
    </w:p>
    <w:p w:rsidR="00CE04F4" w:rsidRDefault="008178F7">
      <w:pPr>
        <w:pStyle w:val="a3"/>
        <w:spacing w:before="3" w:line="237" w:lineRule="auto"/>
        <w:ind w:right="575"/>
      </w:pPr>
      <w: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CE04F4" w:rsidRDefault="00CE04F4">
      <w:pPr>
        <w:pStyle w:val="a3"/>
        <w:spacing w:line="237" w:lineRule="auto"/>
        <w:sectPr w:rsidR="00CE04F4">
          <w:pgSz w:w="11910" w:h="16840"/>
          <w:pgMar w:top="620" w:right="283" w:bottom="480" w:left="708" w:header="0" w:footer="292" w:gutter="0"/>
          <w:cols w:space="720"/>
        </w:sectPr>
      </w:pPr>
    </w:p>
    <w:p w:rsidR="00CE04F4" w:rsidRDefault="008178F7">
      <w:pPr>
        <w:pStyle w:val="a3"/>
        <w:spacing w:before="66" w:line="237" w:lineRule="auto"/>
        <w:ind w:right="565"/>
      </w:pPr>
      <w:r>
        <w:lastRenderedPageBreak/>
        <w:t>выражать свою точку зрения на решение естественно-научной задачи в устных и письменных текстах;</w:t>
      </w:r>
    </w:p>
    <w:p w:rsidR="00CE04F4" w:rsidRDefault="008178F7">
      <w:pPr>
        <w:pStyle w:val="a3"/>
        <w:spacing w:before="6" w:line="237" w:lineRule="auto"/>
        <w:ind w:right="560"/>
      </w:pPr>
      <w:r>
        <w:t>публично</w:t>
      </w:r>
      <w:r>
        <w:rPr>
          <w:spacing w:val="-1"/>
        </w:rPr>
        <w:t xml:space="preserve"> </w:t>
      </w:r>
      <w:r>
        <w:t>представлять</w:t>
      </w:r>
      <w:r>
        <w:rPr>
          <w:spacing w:val="-4"/>
        </w:rPr>
        <w:t xml:space="preserve"> </w:t>
      </w:r>
      <w:r>
        <w:t>результаты</w:t>
      </w:r>
      <w:r>
        <w:rPr>
          <w:spacing w:val="-3"/>
        </w:rPr>
        <w:t xml:space="preserve"> </w:t>
      </w:r>
      <w:r>
        <w:t>выполненного</w:t>
      </w:r>
      <w:r>
        <w:rPr>
          <w:spacing w:val="-4"/>
        </w:rPr>
        <w:t xml:space="preserve"> </w:t>
      </w:r>
      <w:r>
        <w:t>естественно-научного</w:t>
      </w:r>
      <w:r>
        <w:rPr>
          <w:spacing w:val="-4"/>
        </w:rPr>
        <w:t xml:space="preserve"> </w:t>
      </w:r>
      <w:r>
        <w:t>исследования</w:t>
      </w:r>
      <w:r>
        <w:rPr>
          <w:spacing w:val="-9"/>
        </w:rPr>
        <w:t xml:space="preserve"> </w:t>
      </w:r>
      <w:r>
        <w:t>или проекта, физического или химического опыта, биологического наблюдения;</w:t>
      </w:r>
    </w:p>
    <w:p w:rsidR="00CE04F4" w:rsidRDefault="008178F7">
      <w:pPr>
        <w:pStyle w:val="a3"/>
        <w:spacing w:before="3"/>
        <w:ind w:right="562"/>
      </w:pPr>
      <w: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CE04F4" w:rsidRDefault="008178F7">
      <w:pPr>
        <w:pStyle w:val="a3"/>
        <w:spacing w:line="242" w:lineRule="auto"/>
        <w:ind w:right="575"/>
      </w:pPr>
      <w:r>
        <w:t>координировать собственные действия с другими членами команды при решении задачи, выполнении естественно-научного исследования;</w:t>
      </w:r>
    </w:p>
    <w:p w:rsidR="00CE04F4" w:rsidRDefault="008178F7">
      <w:pPr>
        <w:pStyle w:val="a3"/>
        <w:spacing w:line="271" w:lineRule="exact"/>
        <w:ind w:left="991" w:firstLine="0"/>
      </w:pPr>
      <w:r>
        <w:t>оценивать</w:t>
      </w:r>
      <w:r>
        <w:rPr>
          <w:spacing w:val="-5"/>
        </w:rPr>
        <w:t xml:space="preserve"> </w:t>
      </w:r>
      <w:r>
        <w:t>собственный</w:t>
      </w:r>
      <w:r>
        <w:rPr>
          <w:spacing w:val="-4"/>
        </w:rPr>
        <w:t xml:space="preserve"> </w:t>
      </w:r>
      <w:r>
        <w:t>вклад</w:t>
      </w:r>
      <w:r>
        <w:rPr>
          <w:spacing w:val="-2"/>
        </w:rPr>
        <w:t xml:space="preserve"> </w:t>
      </w:r>
      <w:r>
        <w:t>в</w:t>
      </w:r>
      <w:r>
        <w:rPr>
          <w:spacing w:val="-3"/>
        </w:rPr>
        <w:t xml:space="preserve"> </w:t>
      </w:r>
      <w:r>
        <w:t>решение</w:t>
      </w:r>
      <w:r>
        <w:rPr>
          <w:spacing w:val="-6"/>
        </w:rPr>
        <w:t xml:space="preserve"> </w:t>
      </w:r>
      <w:r>
        <w:t>естественно-научной</w:t>
      </w:r>
      <w:r>
        <w:rPr>
          <w:spacing w:val="1"/>
        </w:rPr>
        <w:t xml:space="preserve"> </w:t>
      </w:r>
      <w:r>
        <w:rPr>
          <w:spacing w:val="-2"/>
        </w:rPr>
        <w:t>проблемы.</w:t>
      </w:r>
    </w:p>
    <w:p w:rsidR="00CE04F4" w:rsidRDefault="008178F7">
      <w:pPr>
        <w:spacing w:before="1" w:line="275" w:lineRule="exact"/>
        <w:ind w:left="991"/>
        <w:jc w:val="both"/>
        <w:rPr>
          <w:i/>
          <w:sz w:val="24"/>
        </w:rPr>
      </w:pPr>
      <w:r>
        <w:rPr>
          <w:i/>
          <w:sz w:val="24"/>
        </w:rPr>
        <w:t>Формирование</w:t>
      </w:r>
      <w:r>
        <w:rPr>
          <w:i/>
          <w:spacing w:val="-7"/>
          <w:sz w:val="24"/>
        </w:rPr>
        <w:t xml:space="preserve"> </w:t>
      </w:r>
      <w:r>
        <w:rPr>
          <w:i/>
          <w:sz w:val="24"/>
        </w:rPr>
        <w:t>универсальных</w:t>
      </w:r>
      <w:r>
        <w:rPr>
          <w:i/>
          <w:spacing w:val="-8"/>
          <w:sz w:val="24"/>
        </w:rPr>
        <w:t xml:space="preserve"> </w:t>
      </w:r>
      <w:r>
        <w:rPr>
          <w:i/>
          <w:sz w:val="24"/>
        </w:rPr>
        <w:t>учебных</w:t>
      </w:r>
      <w:r>
        <w:rPr>
          <w:i/>
          <w:spacing w:val="-4"/>
          <w:sz w:val="24"/>
        </w:rPr>
        <w:t xml:space="preserve"> </w:t>
      </w:r>
      <w:r>
        <w:rPr>
          <w:i/>
          <w:sz w:val="24"/>
        </w:rPr>
        <w:t>регулятивных</w:t>
      </w:r>
      <w:r>
        <w:rPr>
          <w:i/>
          <w:spacing w:val="-4"/>
          <w:sz w:val="24"/>
        </w:rPr>
        <w:t xml:space="preserve"> </w:t>
      </w:r>
      <w:r>
        <w:rPr>
          <w:i/>
          <w:spacing w:val="-2"/>
          <w:sz w:val="24"/>
        </w:rPr>
        <w:t>действий:</w:t>
      </w:r>
    </w:p>
    <w:p w:rsidR="00CE04F4" w:rsidRDefault="008178F7">
      <w:pPr>
        <w:pStyle w:val="a3"/>
        <w:spacing w:line="242" w:lineRule="auto"/>
        <w:ind w:right="573"/>
      </w:pPr>
      <w:r>
        <w:t>выявление проблем в жизненных и учебных ситуациях, требующих для решения проявлений естественно-научной грамотности;</w:t>
      </w:r>
    </w:p>
    <w:p w:rsidR="00CE04F4" w:rsidRDefault="008178F7">
      <w:pPr>
        <w:pStyle w:val="a3"/>
        <w:ind w:right="563"/>
      </w:pPr>
      <w: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CE04F4" w:rsidRDefault="008178F7">
      <w:pPr>
        <w:pStyle w:val="a3"/>
        <w:spacing w:line="237" w:lineRule="auto"/>
        <w:ind w:right="563"/>
      </w:pPr>
      <w: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CE04F4" w:rsidRDefault="008178F7">
      <w:pPr>
        <w:pStyle w:val="a3"/>
        <w:spacing w:before="4" w:line="237" w:lineRule="auto"/>
        <w:ind w:right="562"/>
      </w:pPr>
      <w: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CE04F4" w:rsidRDefault="008178F7">
      <w:pPr>
        <w:pStyle w:val="a3"/>
        <w:spacing w:before="6" w:line="237" w:lineRule="auto"/>
        <w:ind w:right="566"/>
      </w:pPr>
      <w:r>
        <w:t>объяснение причин достижения (недостижения) результатов деятельности по решению естественно-научной задачи, проекта или естественно-научного исследования;</w:t>
      </w:r>
    </w:p>
    <w:p w:rsidR="00CE04F4" w:rsidRDefault="008178F7">
      <w:pPr>
        <w:pStyle w:val="a3"/>
        <w:spacing w:before="6" w:line="237" w:lineRule="auto"/>
        <w:ind w:right="566"/>
      </w:pPr>
      <w:r>
        <w:t>оценка соответствия результата решения естественно-научной проблемы поставленным целям и условиям;</w:t>
      </w:r>
    </w:p>
    <w:p w:rsidR="00CE04F4" w:rsidRDefault="008178F7">
      <w:pPr>
        <w:pStyle w:val="a3"/>
        <w:spacing w:before="6" w:line="237" w:lineRule="auto"/>
        <w:ind w:right="561"/>
      </w:pPr>
      <w:r>
        <w:t>готовность ставить себя на место другого человека в ходе дискуссии по естественно- научной проблеме, готовность понимать мотивы, намерения и логику другого.</w:t>
      </w:r>
    </w:p>
    <w:p w:rsidR="00CE04F4" w:rsidRDefault="008178F7">
      <w:pPr>
        <w:pStyle w:val="Heading4"/>
        <w:spacing w:before="8"/>
      </w:pPr>
      <w:r>
        <w:t>Общественно-научные</w:t>
      </w:r>
      <w:r>
        <w:rPr>
          <w:spacing w:val="-3"/>
        </w:rPr>
        <w:t xml:space="preserve"> </w:t>
      </w:r>
      <w:r>
        <w:rPr>
          <w:spacing w:val="-2"/>
        </w:rPr>
        <w:t>предметы.</w:t>
      </w:r>
    </w:p>
    <w:p w:rsidR="00CE04F4" w:rsidRDefault="008178F7">
      <w:pPr>
        <w:spacing w:line="272" w:lineRule="exact"/>
        <w:ind w:left="991"/>
        <w:rPr>
          <w:i/>
          <w:sz w:val="24"/>
        </w:rPr>
      </w:pPr>
      <w:r>
        <w:rPr>
          <w:i/>
          <w:sz w:val="24"/>
        </w:rPr>
        <w:t>Формирование</w:t>
      </w:r>
      <w:r>
        <w:rPr>
          <w:i/>
          <w:spacing w:val="-7"/>
          <w:sz w:val="24"/>
        </w:rPr>
        <w:t xml:space="preserve"> </w:t>
      </w:r>
      <w:r>
        <w:rPr>
          <w:i/>
          <w:sz w:val="24"/>
        </w:rPr>
        <w:t>универсальных</w:t>
      </w:r>
      <w:r>
        <w:rPr>
          <w:i/>
          <w:spacing w:val="-9"/>
          <w:sz w:val="24"/>
        </w:rPr>
        <w:t xml:space="preserve"> </w:t>
      </w:r>
      <w:r>
        <w:rPr>
          <w:i/>
          <w:sz w:val="24"/>
        </w:rPr>
        <w:t>учебных</w:t>
      </w:r>
      <w:r>
        <w:rPr>
          <w:i/>
          <w:spacing w:val="-5"/>
          <w:sz w:val="24"/>
        </w:rPr>
        <w:t xml:space="preserve"> </w:t>
      </w:r>
      <w:r>
        <w:rPr>
          <w:i/>
          <w:sz w:val="24"/>
        </w:rPr>
        <w:t>познавательных</w:t>
      </w:r>
      <w:r>
        <w:rPr>
          <w:i/>
          <w:spacing w:val="-4"/>
          <w:sz w:val="24"/>
        </w:rPr>
        <w:t xml:space="preserve"> </w:t>
      </w:r>
      <w:r>
        <w:rPr>
          <w:i/>
          <w:spacing w:val="-2"/>
          <w:sz w:val="24"/>
        </w:rPr>
        <w:t>действий.</w:t>
      </w:r>
    </w:p>
    <w:p w:rsidR="00CE04F4" w:rsidRDefault="008178F7">
      <w:pPr>
        <w:pStyle w:val="a3"/>
        <w:spacing w:before="2" w:line="275" w:lineRule="exact"/>
        <w:ind w:left="991" w:firstLine="0"/>
        <w:jc w:val="left"/>
      </w:pPr>
      <w:r>
        <w:t>Формирование</w:t>
      </w:r>
      <w:r>
        <w:rPr>
          <w:spacing w:val="-7"/>
        </w:rPr>
        <w:t xml:space="preserve"> </w:t>
      </w:r>
      <w:r>
        <w:t>базовых</w:t>
      </w:r>
      <w:r>
        <w:rPr>
          <w:spacing w:val="-8"/>
        </w:rPr>
        <w:t xml:space="preserve"> </w:t>
      </w:r>
      <w:r>
        <w:t>логических</w:t>
      </w:r>
      <w:r>
        <w:rPr>
          <w:spacing w:val="-7"/>
        </w:rPr>
        <w:t xml:space="preserve"> </w:t>
      </w:r>
      <w:r>
        <w:rPr>
          <w:spacing w:val="-2"/>
        </w:rPr>
        <w:t>действий:</w:t>
      </w:r>
    </w:p>
    <w:p w:rsidR="00CE04F4" w:rsidRDefault="008178F7">
      <w:pPr>
        <w:pStyle w:val="a3"/>
        <w:spacing w:line="242" w:lineRule="auto"/>
        <w:ind w:left="991" w:right="1548" w:firstLine="0"/>
        <w:jc w:val="left"/>
      </w:pPr>
      <w:r>
        <w:t>систематизировать,</w:t>
      </w:r>
      <w:r>
        <w:rPr>
          <w:spacing w:val="-5"/>
        </w:rPr>
        <w:t xml:space="preserve"> </w:t>
      </w:r>
      <w:r>
        <w:t>классифицировать</w:t>
      </w:r>
      <w:r>
        <w:rPr>
          <w:spacing w:val="-10"/>
        </w:rPr>
        <w:t xml:space="preserve"> </w:t>
      </w:r>
      <w:r>
        <w:t>и</w:t>
      </w:r>
      <w:r>
        <w:rPr>
          <w:spacing w:val="-10"/>
        </w:rPr>
        <w:t xml:space="preserve"> </w:t>
      </w:r>
      <w:r>
        <w:t>обобщать</w:t>
      </w:r>
      <w:r>
        <w:rPr>
          <w:spacing w:val="-6"/>
        </w:rPr>
        <w:t xml:space="preserve"> </w:t>
      </w:r>
      <w:r>
        <w:t>исторические</w:t>
      </w:r>
      <w:r>
        <w:rPr>
          <w:spacing w:val="-8"/>
        </w:rPr>
        <w:t xml:space="preserve"> </w:t>
      </w:r>
      <w:r>
        <w:t>факты; составлять синхронистические и систематические таблицы;</w:t>
      </w:r>
    </w:p>
    <w:p w:rsidR="00CE04F4" w:rsidRDefault="008178F7">
      <w:pPr>
        <w:pStyle w:val="a3"/>
        <w:spacing w:line="242" w:lineRule="auto"/>
        <w:ind w:left="991" w:firstLine="0"/>
        <w:jc w:val="left"/>
      </w:pPr>
      <w:r>
        <w:t>выявлять и характеризовать существенные признаки исторических явлений, процессов; сравнивать</w:t>
      </w:r>
      <w:r>
        <w:rPr>
          <w:spacing w:val="80"/>
        </w:rPr>
        <w:t xml:space="preserve"> </w:t>
      </w:r>
      <w:r>
        <w:t>исторические</w:t>
      </w:r>
      <w:r>
        <w:rPr>
          <w:spacing w:val="80"/>
        </w:rPr>
        <w:t xml:space="preserve"> </w:t>
      </w:r>
      <w:r>
        <w:t>явления,</w:t>
      </w:r>
      <w:r>
        <w:rPr>
          <w:spacing w:val="80"/>
        </w:rPr>
        <w:t xml:space="preserve"> </w:t>
      </w:r>
      <w:r>
        <w:t>процессы</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политическое</w:t>
      </w:r>
      <w:r>
        <w:rPr>
          <w:spacing w:val="80"/>
        </w:rPr>
        <w:t xml:space="preserve"> </w:t>
      </w:r>
      <w:r>
        <w:t>устройство</w:t>
      </w:r>
    </w:p>
    <w:p w:rsidR="00CE04F4" w:rsidRDefault="008178F7">
      <w:pPr>
        <w:pStyle w:val="a3"/>
        <w:ind w:right="563" w:firstLine="0"/>
      </w:pPr>
      <w:r>
        <w:t>государств, социально-экономические отношения, пути модернизации) по горизонтали (существовавшие синхронно в разных</w:t>
      </w:r>
      <w:r>
        <w:rPr>
          <w:spacing w:val="-2"/>
        </w:rPr>
        <w:t xml:space="preserve"> </w:t>
      </w:r>
      <w:r>
        <w:t>сообществах) и в динамике ("было - стало") по заданным или самостоятельно определенным основаниям;</w:t>
      </w:r>
    </w:p>
    <w:p w:rsidR="00CE04F4" w:rsidRDefault="008178F7">
      <w:pPr>
        <w:pStyle w:val="a3"/>
        <w:ind w:right="575"/>
      </w:pPr>
      <w:r>
        <w:t>использовать</w:t>
      </w:r>
      <w:r>
        <w:rPr>
          <w:spacing w:val="-6"/>
        </w:rPr>
        <w:t xml:space="preserve"> </w:t>
      </w:r>
      <w:r>
        <w:t>понятия</w:t>
      </w:r>
      <w:r>
        <w:rPr>
          <w:spacing w:val="-8"/>
        </w:rPr>
        <w:t xml:space="preserve"> </w:t>
      </w:r>
      <w:r>
        <w:t>и</w:t>
      </w:r>
      <w:r>
        <w:rPr>
          <w:spacing w:val="-2"/>
        </w:rPr>
        <w:t xml:space="preserve"> </w:t>
      </w:r>
      <w:r>
        <w:t>категории</w:t>
      </w:r>
      <w:r>
        <w:rPr>
          <w:spacing w:val="-3"/>
        </w:rPr>
        <w:t xml:space="preserve"> </w:t>
      </w:r>
      <w:r>
        <w:t>современного</w:t>
      </w:r>
      <w:r>
        <w:rPr>
          <w:spacing w:val="-3"/>
        </w:rPr>
        <w:t xml:space="preserve"> </w:t>
      </w:r>
      <w:r>
        <w:t>исторического знания</w:t>
      </w:r>
      <w:r>
        <w:rPr>
          <w:spacing w:val="-8"/>
        </w:rPr>
        <w:t xml:space="preserve"> </w:t>
      </w:r>
      <w:r>
        <w:t>(в</w:t>
      </w:r>
      <w:r>
        <w:rPr>
          <w:spacing w:val="-6"/>
        </w:rPr>
        <w:t xml:space="preserve"> </w:t>
      </w:r>
      <w:r>
        <w:t>том</w:t>
      </w:r>
      <w:r>
        <w:rPr>
          <w:spacing w:val="-6"/>
        </w:rPr>
        <w:t xml:space="preserve"> </w:t>
      </w:r>
      <w:r>
        <w:t>числе</w:t>
      </w:r>
      <w:r>
        <w:rPr>
          <w:spacing w:val="-4"/>
        </w:rPr>
        <w:t xml:space="preserve"> </w:t>
      </w:r>
      <w:r>
        <w:t>эпоха, цивилизация, исторический источник, исторический факт, историзм);</w:t>
      </w:r>
    </w:p>
    <w:p w:rsidR="00CE04F4" w:rsidRDefault="008178F7">
      <w:pPr>
        <w:pStyle w:val="a3"/>
        <w:spacing w:line="275" w:lineRule="exact"/>
        <w:ind w:left="991" w:firstLine="0"/>
      </w:pPr>
      <w:r>
        <w:t>выявлять</w:t>
      </w:r>
      <w:r>
        <w:rPr>
          <w:spacing w:val="-4"/>
        </w:rPr>
        <w:t xml:space="preserve"> </w:t>
      </w:r>
      <w:r>
        <w:t>причины</w:t>
      </w:r>
      <w:r>
        <w:rPr>
          <w:spacing w:val="-4"/>
        </w:rPr>
        <w:t xml:space="preserve"> </w:t>
      </w:r>
      <w:r>
        <w:t>и</w:t>
      </w:r>
      <w:r>
        <w:rPr>
          <w:spacing w:val="-6"/>
        </w:rPr>
        <w:t xml:space="preserve"> </w:t>
      </w:r>
      <w:r>
        <w:t>следствия</w:t>
      </w:r>
      <w:r>
        <w:rPr>
          <w:spacing w:val="-1"/>
        </w:rPr>
        <w:t xml:space="preserve"> </w:t>
      </w:r>
      <w:r>
        <w:t>исторических</w:t>
      </w:r>
      <w:r>
        <w:rPr>
          <w:spacing w:val="-7"/>
        </w:rPr>
        <w:t xml:space="preserve"> </w:t>
      </w:r>
      <w:r>
        <w:t>событий и</w:t>
      </w:r>
      <w:r>
        <w:rPr>
          <w:spacing w:val="-5"/>
        </w:rPr>
        <w:t xml:space="preserve"> </w:t>
      </w:r>
      <w:r>
        <w:rPr>
          <w:spacing w:val="-2"/>
        </w:rPr>
        <w:t>процессов;</w:t>
      </w:r>
    </w:p>
    <w:p w:rsidR="00CE04F4" w:rsidRDefault="008178F7">
      <w:pPr>
        <w:pStyle w:val="a3"/>
        <w:ind w:right="564"/>
      </w:pPr>
      <w:r>
        <w:t>осуществлять по самостоятельно составленному плану учебный исследовательский</w:t>
      </w:r>
      <w:r>
        <w:rPr>
          <w:spacing w:val="80"/>
        </w:rPr>
        <w:t xml:space="preserve"> </w:t>
      </w:r>
      <w:r>
        <w:t>проект по истории (например, по истории своего края, города, села), привлекая материалы музеев, библиотек, СМИ;</w:t>
      </w:r>
    </w:p>
    <w:p w:rsidR="00CE04F4" w:rsidRDefault="008178F7">
      <w:pPr>
        <w:pStyle w:val="a3"/>
        <w:ind w:right="568"/>
      </w:pPr>
      <w:r>
        <w:t xml:space="preserve">соотносить результаты своего исследования с уже имеющимися данными, оценивать их </w:t>
      </w:r>
      <w:r>
        <w:rPr>
          <w:spacing w:val="-2"/>
        </w:rPr>
        <w:t>значимость;</w:t>
      </w:r>
    </w:p>
    <w:p w:rsidR="00CE04F4" w:rsidRDefault="008178F7">
      <w:pPr>
        <w:pStyle w:val="a3"/>
        <w:ind w:right="557"/>
      </w:pPr>
      <w: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 политических организаций;</w:t>
      </w:r>
    </w:p>
    <w:p w:rsidR="00CE04F4" w:rsidRDefault="008178F7">
      <w:pPr>
        <w:pStyle w:val="a3"/>
        <w:ind w:right="569"/>
      </w:pPr>
      <w: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CE04F4" w:rsidRDefault="008178F7">
      <w:pPr>
        <w:pStyle w:val="a3"/>
        <w:spacing w:line="242" w:lineRule="auto"/>
        <w:ind w:right="562"/>
      </w:pPr>
      <w:r>
        <w:t>определять конструктивные модели поведения в конфликтной ситуации, находить конструктивное разрешение конфликта;</w:t>
      </w:r>
    </w:p>
    <w:p w:rsidR="00CE04F4" w:rsidRDefault="008178F7">
      <w:pPr>
        <w:pStyle w:val="a3"/>
        <w:spacing w:line="271" w:lineRule="exact"/>
        <w:ind w:left="991" w:firstLine="0"/>
      </w:pPr>
      <w:r>
        <w:t>преобразовывать</w:t>
      </w:r>
      <w:r>
        <w:rPr>
          <w:spacing w:val="-6"/>
        </w:rPr>
        <w:t xml:space="preserve"> </w:t>
      </w:r>
      <w:r>
        <w:t>статистическую</w:t>
      </w:r>
      <w:r>
        <w:rPr>
          <w:spacing w:val="-5"/>
        </w:rPr>
        <w:t xml:space="preserve"> </w:t>
      </w:r>
      <w:r>
        <w:t>и</w:t>
      </w:r>
      <w:r>
        <w:rPr>
          <w:spacing w:val="-2"/>
        </w:rPr>
        <w:t xml:space="preserve"> </w:t>
      </w:r>
      <w:r>
        <w:t>визуальную</w:t>
      </w:r>
      <w:r>
        <w:rPr>
          <w:spacing w:val="-4"/>
        </w:rPr>
        <w:t xml:space="preserve"> </w:t>
      </w:r>
      <w:r>
        <w:t>информацию</w:t>
      </w:r>
      <w:r>
        <w:rPr>
          <w:spacing w:val="-5"/>
        </w:rPr>
        <w:t xml:space="preserve"> </w:t>
      </w:r>
      <w:r>
        <w:t>в</w:t>
      </w:r>
      <w:r>
        <w:rPr>
          <w:spacing w:val="-5"/>
        </w:rPr>
        <w:t xml:space="preserve"> </w:t>
      </w:r>
      <w:r>
        <w:rPr>
          <w:spacing w:val="-2"/>
        </w:rPr>
        <w:t>текст;</w:t>
      </w:r>
    </w:p>
    <w:p w:rsidR="00CE04F4" w:rsidRDefault="00CE04F4">
      <w:pPr>
        <w:pStyle w:val="a3"/>
        <w:spacing w:line="271" w:lineRule="exact"/>
        <w:sectPr w:rsidR="00CE04F4">
          <w:pgSz w:w="11910" w:h="16840"/>
          <w:pgMar w:top="620" w:right="283" w:bottom="480" w:left="708" w:header="0" w:footer="292" w:gutter="0"/>
          <w:cols w:space="720"/>
        </w:sectPr>
      </w:pPr>
    </w:p>
    <w:p w:rsidR="00CE04F4" w:rsidRDefault="008178F7">
      <w:pPr>
        <w:pStyle w:val="a3"/>
        <w:spacing w:before="66" w:line="237" w:lineRule="auto"/>
        <w:ind w:right="565"/>
      </w:pPr>
      <w:r>
        <w:lastRenderedPageBreak/>
        <w:t>вносить коррективы в моделируемую экономическую деятельность на основе изменившихся ситуаций;</w:t>
      </w:r>
    </w:p>
    <w:p w:rsidR="00CE04F4" w:rsidRDefault="008178F7">
      <w:pPr>
        <w:pStyle w:val="a3"/>
        <w:spacing w:before="6" w:line="237" w:lineRule="auto"/>
        <w:ind w:right="559"/>
      </w:pPr>
      <w:r>
        <w:t>использовать полученные знания для публичного представления результатов своей деятельности в сфере духовной культуры;</w:t>
      </w:r>
    </w:p>
    <w:p w:rsidR="00CE04F4" w:rsidRDefault="008178F7">
      <w:pPr>
        <w:pStyle w:val="a3"/>
        <w:spacing w:before="3"/>
        <w:ind w:right="567"/>
      </w:pPr>
      <w:r>
        <w:t xml:space="preserve">выступать с сообщениями в соответствии с особенностями аудитории и регламентом (с учетом особых образовательных потребностей и особенностей речевого развития </w:t>
      </w:r>
      <w:r>
        <w:rPr>
          <w:spacing w:val="-2"/>
        </w:rPr>
        <w:t>обучающихся);</w:t>
      </w:r>
    </w:p>
    <w:p w:rsidR="00CE04F4" w:rsidRDefault="008178F7">
      <w:pPr>
        <w:pStyle w:val="a3"/>
        <w:spacing w:line="242" w:lineRule="auto"/>
        <w:ind w:right="571"/>
      </w:pPr>
      <w:r>
        <w:t>устанавливать и объяснять взаимосвязи между правами человека и гражданина и обязанностями граждан;</w:t>
      </w:r>
    </w:p>
    <w:p w:rsidR="00CE04F4" w:rsidRDefault="008178F7">
      <w:pPr>
        <w:pStyle w:val="a3"/>
        <w:ind w:right="573"/>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CE04F4" w:rsidRDefault="008178F7">
      <w:pPr>
        <w:pStyle w:val="a3"/>
        <w:spacing w:line="237" w:lineRule="auto"/>
        <w:ind w:left="991" w:right="2253" w:firstLine="0"/>
      </w:pPr>
      <w:r>
        <w:t>классифицировать</w:t>
      </w:r>
      <w:r>
        <w:rPr>
          <w:spacing w:val="-6"/>
        </w:rPr>
        <w:t xml:space="preserve"> </w:t>
      </w:r>
      <w:r>
        <w:t>формы</w:t>
      </w:r>
      <w:r>
        <w:rPr>
          <w:spacing w:val="-6"/>
        </w:rPr>
        <w:t xml:space="preserve"> </w:t>
      </w:r>
      <w:r>
        <w:t>рельефа</w:t>
      </w:r>
      <w:r>
        <w:rPr>
          <w:spacing w:val="-4"/>
        </w:rPr>
        <w:t xml:space="preserve"> </w:t>
      </w:r>
      <w:r>
        <w:t>суши</w:t>
      </w:r>
      <w:r>
        <w:rPr>
          <w:spacing w:val="-2"/>
        </w:rPr>
        <w:t xml:space="preserve"> </w:t>
      </w:r>
      <w:r>
        <w:t>по</w:t>
      </w:r>
      <w:r>
        <w:rPr>
          <w:spacing w:val="-3"/>
        </w:rPr>
        <w:t xml:space="preserve"> </w:t>
      </w:r>
      <w:r>
        <w:t>высоте</w:t>
      </w:r>
      <w:r>
        <w:rPr>
          <w:spacing w:val="-8"/>
        </w:rPr>
        <w:t xml:space="preserve"> </w:t>
      </w:r>
      <w:r>
        <w:t>и</w:t>
      </w:r>
      <w:r>
        <w:rPr>
          <w:spacing w:val="-2"/>
        </w:rPr>
        <w:t xml:space="preserve"> </w:t>
      </w:r>
      <w:r>
        <w:t>по</w:t>
      </w:r>
      <w:r>
        <w:rPr>
          <w:spacing w:val="-3"/>
        </w:rPr>
        <w:t xml:space="preserve"> </w:t>
      </w:r>
      <w:r>
        <w:t>внешнему</w:t>
      </w:r>
      <w:r>
        <w:rPr>
          <w:spacing w:val="-12"/>
        </w:rPr>
        <w:t xml:space="preserve"> </w:t>
      </w:r>
      <w:r>
        <w:t>облику. классифицировать острова по происхождению.</w:t>
      </w:r>
    </w:p>
    <w:p w:rsidR="00CE04F4" w:rsidRDefault="008178F7">
      <w:pPr>
        <w:pStyle w:val="a3"/>
        <w:spacing w:before="4" w:line="237" w:lineRule="auto"/>
        <w:ind w:right="569"/>
      </w:pPr>
      <w:r>
        <w:t>формулировать оценочные суждения с использованием разных источников географической информации;</w:t>
      </w:r>
    </w:p>
    <w:p w:rsidR="00CE04F4" w:rsidRDefault="008178F7">
      <w:pPr>
        <w:pStyle w:val="a3"/>
        <w:spacing w:before="5" w:line="237" w:lineRule="auto"/>
        <w:ind w:left="991" w:right="1548" w:firstLine="0"/>
        <w:jc w:val="left"/>
      </w:pPr>
      <w:r>
        <w:t>самостоятельно</w:t>
      </w:r>
      <w:r>
        <w:rPr>
          <w:spacing w:val="-2"/>
        </w:rPr>
        <w:t xml:space="preserve"> </w:t>
      </w:r>
      <w:r>
        <w:t>составлять</w:t>
      </w:r>
      <w:r>
        <w:rPr>
          <w:spacing w:val="-7"/>
        </w:rPr>
        <w:t xml:space="preserve"> </w:t>
      </w:r>
      <w:r>
        <w:t>план</w:t>
      </w:r>
      <w:r>
        <w:rPr>
          <w:spacing w:val="-7"/>
        </w:rPr>
        <w:t xml:space="preserve"> </w:t>
      </w:r>
      <w:r>
        <w:t>решения</w:t>
      </w:r>
      <w:r>
        <w:rPr>
          <w:spacing w:val="-8"/>
        </w:rPr>
        <w:t xml:space="preserve"> </w:t>
      </w:r>
      <w:r>
        <w:t>учебной</w:t>
      </w:r>
      <w:r>
        <w:rPr>
          <w:spacing w:val="-7"/>
        </w:rPr>
        <w:t xml:space="preserve"> </w:t>
      </w:r>
      <w:r>
        <w:t>географической</w:t>
      </w:r>
      <w:r>
        <w:rPr>
          <w:spacing w:val="-7"/>
        </w:rPr>
        <w:t xml:space="preserve"> </w:t>
      </w:r>
      <w:r>
        <w:t>задачи. Формирование базовых исследовательских действий:</w:t>
      </w:r>
    </w:p>
    <w:p w:rsidR="00CE04F4" w:rsidRDefault="008178F7">
      <w:pPr>
        <w:pStyle w:val="a3"/>
        <w:spacing w:before="6" w:line="237" w:lineRule="auto"/>
        <w:ind w:left="991" w:right="563" w:firstLine="0"/>
        <w:jc w:val="left"/>
      </w:pPr>
      <w:r>
        <w:t>представлять результаты наблюдений в табличной и (или) графической форме; формулировать</w:t>
      </w:r>
      <w:r>
        <w:rPr>
          <w:spacing w:val="40"/>
        </w:rPr>
        <w:t xml:space="preserve"> </w:t>
      </w:r>
      <w:r>
        <w:t>вопросы,</w:t>
      </w:r>
      <w:r>
        <w:rPr>
          <w:spacing w:val="40"/>
        </w:rPr>
        <w:t xml:space="preserve"> </w:t>
      </w:r>
      <w:r>
        <w:t>осуществлять</w:t>
      </w:r>
      <w:r>
        <w:rPr>
          <w:spacing w:val="40"/>
        </w:rPr>
        <w:t xml:space="preserve"> </w:t>
      </w:r>
      <w:r>
        <w:t>поиск</w:t>
      </w:r>
      <w:r>
        <w:rPr>
          <w:spacing w:val="40"/>
        </w:rPr>
        <w:t xml:space="preserve"> </w:t>
      </w:r>
      <w:r>
        <w:t>ответов</w:t>
      </w:r>
      <w:r>
        <w:rPr>
          <w:spacing w:val="40"/>
        </w:rPr>
        <w:t xml:space="preserve"> </w:t>
      </w:r>
      <w:r>
        <w:t>для</w:t>
      </w:r>
      <w:r>
        <w:rPr>
          <w:spacing w:val="40"/>
        </w:rPr>
        <w:t xml:space="preserve"> </w:t>
      </w:r>
      <w:r>
        <w:t>прогнозирования,</w:t>
      </w:r>
      <w:r>
        <w:rPr>
          <w:spacing w:val="40"/>
        </w:rPr>
        <w:t xml:space="preserve"> </w:t>
      </w:r>
      <w:r>
        <w:t>например,</w:t>
      </w:r>
    </w:p>
    <w:p w:rsidR="00CE04F4" w:rsidRDefault="008178F7">
      <w:pPr>
        <w:pStyle w:val="a3"/>
        <w:spacing w:before="4" w:line="275" w:lineRule="exact"/>
        <w:ind w:firstLine="0"/>
        <w:jc w:val="left"/>
      </w:pPr>
      <w:r>
        <w:t>изменения</w:t>
      </w:r>
      <w:r>
        <w:rPr>
          <w:spacing w:val="-9"/>
        </w:rPr>
        <w:t xml:space="preserve"> </w:t>
      </w:r>
      <w:r>
        <w:t>численности</w:t>
      </w:r>
      <w:r>
        <w:rPr>
          <w:spacing w:val="-4"/>
        </w:rPr>
        <w:t xml:space="preserve"> </w:t>
      </w:r>
      <w:r>
        <w:t>населения</w:t>
      </w:r>
      <w:r>
        <w:rPr>
          <w:spacing w:val="-1"/>
        </w:rPr>
        <w:t xml:space="preserve"> </w:t>
      </w:r>
      <w:r>
        <w:t>Российской</w:t>
      </w:r>
      <w:r>
        <w:rPr>
          <w:spacing w:val="-10"/>
        </w:rPr>
        <w:t xml:space="preserve"> </w:t>
      </w:r>
      <w:r>
        <w:t>Федерации в</w:t>
      </w:r>
      <w:r>
        <w:rPr>
          <w:spacing w:val="-4"/>
        </w:rPr>
        <w:t xml:space="preserve"> </w:t>
      </w:r>
      <w:r>
        <w:rPr>
          <w:spacing w:val="-2"/>
        </w:rPr>
        <w:t>будущем;</w:t>
      </w:r>
    </w:p>
    <w:p w:rsidR="00CE04F4" w:rsidRDefault="008178F7">
      <w:pPr>
        <w:pStyle w:val="a3"/>
        <w:spacing w:line="242" w:lineRule="auto"/>
        <w:jc w:val="left"/>
      </w:pPr>
      <w:r>
        <w:t>представлять</w:t>
      </w:r>
      <w:r>
        <w:rPr>
          <w:spacing w:val="80"/>
        </w:rPr>
        <w:t xml:space="preserve"> </w:t>
      </w:r>
      <w:r>
        <w:t>результаты</w:t>
      </w:r>
      <w:r>
        <w:rPr>
          <w:spacing w:val="80"/>
        </w:rPr>
        <w:t xml:space="preserve"> </w:t>
      </w:r>
      <w:r>
        <w:t>фенологических</w:t>
      </w:r>
      <w:r>
        <w:rPr>
          <w:spacing w:val="80"/>
        </w:rPr>
        <w:t xml:space="preserve"> </w:t>
      </w:r>
      <w:r>
        <w:t>наблюдений</w:t>
      </w:r>
      <w:r>
        <w:rPr>
          <w:spacing w:val="80"/>
        </w:rPr>
        <w:t xml:space="preserve"> </w:t>
      </w:r>
      <w:r>
        <w:t>и</w:t>
      </w:r>
      <w:r>
        <w:rPr>
          <w:spacing w:val="80"/>
        </w:rPr>
        <w:t xml:space="preserve"> </w:t>
      </w:r>
      <w:r>
        <w:t>наблюдений</w:t>
      </w:r>
      <w:r>
        <w:rPr>
          <w:spacing w:val="80"/>
        </w:rPr>
        <w:t xml:space="preserve"> </w:t>
      </w:r>
      <w:r>
        <w:t>за</w:t>
      </w:r>
      <w:r>
        <w:rPr>
          <w:spacing w:val="80"/>
        </w:rPr>
        <w:t xml:space="preserve"> </w:t>
      </w:r>
      <w:r>
        <w:t>погодой</w:t>
      </w:r>
      <w:r>
        <w:rPr>
          <w:spacing w:val="80"/>
        </w:rPr>
        <w:t xml:space="preserve"> </w:t>
      </w:r>
      <w:r>
        <w:t>в различной форме (табличной, графической, географического описания);</w:t>
      </w:r>
    </w:p>
    <w:p w:rsidR="00CE04F4" w:rsidRDefault="008178F7">
      <w:pPr>
        <w:pStyle w:val="a3"/>
        <w:spacing w:line="242" w:lineRule="auto"/>
        <w:jc w:val="left"/>
      </w:pPr>
      <w:r>
        <w:t>проводить</w:t>
      </w:r>
      <w:r>
        <w:rPr>
          <w:spacing w:val="80"/>
        </w:rPr>
        <w:t xml:space="preserve"> </w:t>
      </w:r>
      <w:r>
        <w:t>по</w:t>
      </w:r>
      <w:r>
        <w:rPr>
          <w:spacing w:val="80"/>
        </w:rPr>
        <w:t xml:space="preserve"> </w:t>
      </w:r>
      <w:r>
        <w:t>самостоятельно</w:t>
      </w:r>
      <w:r>
        <w:rPr>
          <w:spacing w:val="80"/>
        </w:rPr>
        <w:t xml:space="preserve"> </w:t>
      </w:r>
      <w:r>
        <w:t>составленному</w:t>
      </w:r>
      <w:r>
        <w:rPr>
          <w:spacing w:val="80"/>
        </w:rPr>
        <w:t xml:space="preserve"> </w:t>
      </w:r>
      <w:r>
        <w:t>плану</w:t>
      </w:r>
      <w:r>
        <w:rPr>
          <w:spacing w:val="80"/>
        </w:rPr>
        <w:t xml:space="preserve"> </w:t>
      </w:r>
      <w:r>
        <w:t>небольшое</w:t>
      </w:r>
      <w:r>
        <w:rPr>
          <w:spacing w:val="80"/>
        </w:rPr>
        <w:t xml:space="preserve"> </w:t>
      </w:r>
      <w:r>
        <w:t>исследование</w:t>
      </w:r>
      <w:r>
        <w:rPr>
          <w:spacing w:val="80"/>
        </w:rPr>
        <w:t xml:space="preserve"> </w:t>
      </w:r>
      <w:r>
        <w:t>роли</w:t>
      </w:r>
      <w:r>
        <w:rPr>
          <w:spacing w:val="80"/>
        </w:rPr>
        <w:t xml:space="preserve"> </w:t>
      </w:r>
      <w:r>
        <w:t>традиций в обществе;</w:t>
      </w:r>
    </w:p>
    <w:p w:rsidR="00CE04F4" w:rsidRDefault="008178F7">
      <w:pPr>
        <w:pStyle w:val="a3"/>
        <w:spacing w:line="242" w:lineRule="auto"/>
        <w:jc w:val="left"/>
      </w:pPr>
      <w:r>
        <w:t>проводить</w:t>
      </w:r>
      <w:r>
        <w:rPr>
          <w:spacing w:val="40"/>
        </w:rPr>
        <w:t xml:space="preserve"> </w:t>
      </w:r>
      <w:r>
        <w:t>изучение</w:t>
      </w:r>
      <w:r>
        <w:rPr>
          <w:spacing w:val="40"/>
        </w:rPr>
        <w:t xml:space="preserve"> </w:t>
      </w:r>
      <w:r>
        <w:t>несложных</w:t>
      </w:r>
      <w:r>
        <w:rPr>
          <w:spacing w:val="40"/>
        </w:rPr>
        <w:t xml:space="preserve"> </w:t>
      </w:r>
      <w:r>
        <w:t>практических</w:t>
      </w:r>
      <w:r>
        <w:rPr>
          <w:spacing w:val="40"/>
        </w:rPr>
        <w:t xml:space="preserve"> </w:t>
      </w:r>
      <w:r>
        <w:t>ситуаций,</w:t>
      </w:r>
      <w:r>
        <w:rPr>
          <w:spacing w:val="40"/>
        </w:rPr>
        <w:t xml:space="preserve"> </w:t>
      </w:r>
      <w:r>
        <w:t>связанных</w:t>
      </w:r>
      <w:r>
        <w:rPr>
          <w:spacing w:val="40"/>
        </w:rPr>
        <w:t xml:space="preserve"> </w:t>
      </w:r>
      <w:r>
        <w:t>с</w:t>
      </w:r>
      <w:r>
        <w:rPr>
          <w:spacing w:val="40"/>
        </w:rPr>
        <w:t xml:space="preserve"> </w:t>
      </w:r>
      <w:r>
        <w:t>использованием различных способов повышения эффективности производства.</w:t>
      </w:r>
    </w:p>
    <w:p w:rsidR="00CE04F4" w:rsidRDefault="008178F7">
      <w:pPr>
        <w:pStyle w:val="a3"/>
        <w:spacing w:line="271" w:lineRule="exact"/>
        <w:ind w:left="991" w:firstLine="0"/>
        <w:jc w:val="left"/>
      </w:pPr>
      <w:r>
        <w:t>Работа</w:t>
      </w:r>
      <w:r>
        <w:rPr>
          <w:spacing w:val="1"/>
        </w:rPr>
        <w:t xml:space="preserve"> </w:t>
      </w:r>
      <w:r>
        <w:t>с</w:t>
      </w:r>
      <w:r>
        <w:rPr>
          <w:spacing w:val="-4"/>
        </w:rPr>
        <w:t xml:space="preserve"> </w:t>
      </w:r>
      <w:r>
        <w:rPr>
          <w:spacing w:val="-2"/>
        </w:rPr>
        <w:t>информацией:</w:t>
      </w:r>
    </w:p>
    <w:p w:rsidR="00CE04F4" w:rsidRDefault="008178F7">
      <w:pPr>
        <w:pStyle w:val="a3"/>
        <w:ind w:right="566"/>
      </w:pPr>
      <w:r>
        <w:t>проводить поиск необходимой исторической информации в учебной и научной литературе, аутентичных источниках (материальных, письменных, визуальных), например, публицистике в соответствии с предложенной познавательной задачей;</w:t>
      </w:r>
    </w:p>
    <w:p w:rsidR="00CE04F4" w:rsidRDefault="008178F7">
      <w:pPr>
        <w:pStyle w:val="a3"/>
        <w:ind w:right="569"/>
      </w:pPr>
      <w:r>
        <w:t>анализировать и интерпретировать историческую информацию, применяя приемы</w:t>
      </w:r>
      <w:r>
        <w:rPr>
          <w:spacing w:val="40"/>
        </w:rPr>
        <w:t xml:space="preserve"> </w:t>
      </w:r>
      <w:r>
        <w:t>критики</w:t>
      </w:r>
      <w:r>
        <w:rPr>
          <w:spacing w:val="-2"/>
        </w:rPr>
        <w:t xml:space="preserve"> </w:t>
      </w:r>
      <w:r>
        <w:t>источника,</w:t>
      </w:r>
      <w:r>
        <w:rPr>
          <w:spacing w:val="-6"/>
        </w:rPr>
        <w:t xml:space="preserve"> </w:t>
      </w:r>
      <w:r>
        <w:t>высказывать</w:t>
      </w:r>
      <w:r>
        <w:rPr>
          <w:spacing w:val="-2"/>
        </w:rPr>
        <w:t xml:space="preserve"> </w:t>
      </w:r>
      <w:r>
        <w:t>суждение</w:t>
      </w:r>
      <w:r>
        <w:rPr>
          <w:spacing w:val="-4"/>
        </w:rPr>
        <w:t xml:space="preserve"> </w:t>
      </w:r>
      <w:r>
        <w:t>о его</w:t>
      </w:r>
      <w:r>
        <w:rPr>
          <w:spacing w:val="-3"/>
        </w:rPr>
        <w:t xml:space="preserve"> </w:t>
      </w:r>
      <w:r>
        <w:t>информационных</w:t>
      </w:r>
      <w:r>
        <w:rPr>
          <w:spacing w:val="-7"/>
        </w:rPr>
        <w:t xml:space="preserve"> </w:t>
      </w:r>
      <w:r>
        <w:t>особенностях</w:t>
      </w:r>
      <w:r>
        <w:rPr>
          <w:spacing w:val="-6"/>
        </w:rPr>
        <w:t xml:space="preserve"> </w:t>
      </w:r>
      <w:r>
        <w:t>и</w:t>
      </w:r>
      <w:r>
        <w:rPr>
          <w:spacing w:val="-2"/>
        </w:rPr>
        <w:t xml:space="preserve"> </w:t>
      </w:r>
      <w:r>
        <w:t>ценности</w:t>
      </w:r>
      <w:r>
        <w:rPr>
          <w:spacing w:val="-6"/>
        </w:rPr>
        <w:t xml:space="preserve"> </w:t>
      </w:r>
      <w:r>
        <w:t>(по заданным или самостоятельно определяемым критериям);</w:t>
      </w:r>
    </w:p>
    <w:p w:rsidR="00CE04F4" w:rsidRDefault="008178F7">
      <w:pPr>
        <w:pStyle w:val="a3"/>
        <w:spacing w:line="237" w:lineRule="auto"/>
        <w:ind w:right="570"/>
      </w:pPr>
      <w:r>
        <w:t>сравнивать</w:t>
      </w:r>
      <w:r>
        <w:rPr>
          <w:spacing w:val="-1"/>
        </w:rPr>
        <w:t xml:space="preserve"> </w:t>
      </w:r>
      <w:r>
        <w:t>данные</w:t>
      </w:r>
      <w:r>
        <w:rPr>
          <w:spacing w:val="-3"/>
        </w:rPr>
        <w:t xml:space="preserve"> </w:t>
      </w:r>
      <w:r>
        <w:t>разных</w:t>
      </w:r>
      <w:r>
        <w:rPr>
          <w:spacing w:val="-7"/>
        </w:rPr>
        <w:t xml:space="preserve"> </w:t>
      </w:r>
      <w:r>
        <w:t>источников</w:t>
      </w:r>
      <w:r>
        <w:rPr>
          <w:spacing w:val="-5"/>
        </w:rPr>
        <w:t xml:space="preserve"> </w:t>
      </w:r>
      <w:r>
        <w:t>исторической</w:t>
      </w:r>
      <w:r>
        <w:rPr>
          <w:spacing w:val="-1"/>
        </w:rPr>
        <w:t xml:space="preserve"> </w:t>
      </w:r>
      <w:r>
        <w:t>информации,</w:t>
      </w:r>
      <w:r>
        <w:rPr>
          <w:spacing w:val="-5"/>
        </w:rPr>
        <w:t xml:space="preserve"> </w:t>
      </w:r>
      <w:r>
        <w:t>выявлять</w:t>
      </w:r>
      <w:r>
        <w:rPr>
          <w:spacing w:val="-6"/>
        </w:rPr>
        <w:t xml:space="preserve"> </w:t>
      </w:r>
      <w:r>
        <w:t>их</w:t>
      </w:r>
      <w:r>
        <w:rPr>
          <w:spacing w:val="-7"/>
        </w:rPr>
        <w:t xml:space="preserve"> </w:t>
      </w:r>
      <w:r>
        <w:t xml:space="preserve">сходство и </w:t>
      </w:r>
      <w:r>
        <w:rPr>
          <w:spacing w:val="-2"/>
        </w:rPr>
        <w:t>различия;</w:t>
      </w:r>
    </w:p>
    <w:p w:rsidR="00CE04F4" w:rsidRDefault="008178F7">
      <w:pPr>
        <w:pStyle w:val="a3"/>
        <w:ind w:right="561"/>
      </w:pPr>
      <w:r>
        <w:t>выбирать оптимальную форму представления результатов самостоятельной работы с исторической информацией (например, сообщение, эссе, презентация, учебный проект);</w:t>
      </w:r>
    </w:p>
    <w:p w:rsidR="00CE04F4" w:rsidRDefault="008178F7">
      <w:pPr>
        <w:pStyle w:val="a3"/>
        <w:ind w:right="571"/>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w:t>
      </w:r>
      <w:r>
        <w:rPr>
          <w:spacing w:val="40"/>
        </w:rPr>
        <w:t xml:space="preserve"> </w:t>
      </w:r>
      <w:r>
        <w:t>изучения особенностей хозяйства России;</w:t>
      </w:r>
    </w:p>
    <w:p w:rsidR="00CE04F4" w:rsidRDefault="008178F7">
      <w:pPr>
        <w:pStyle w:val="a3"/>
        <w:spacing w:line="242" w:lineRule="auto"/>
        <w:ind w:right="573"/>
      </w:pPr>
      <w:r>
        <w:t>находить, извлекать и использовать информацию, характеризующую отраслевую, функциональную и территориальную структуру хозяйства России;</w:t>
      </w:r>
    </w:p>
    <w:p w:rsidR="00CE04F4" w:rsidRDefault="008178F7">
      <w:pPr>
        <w:pStyle w:val="a3"/>
        <w:spacing w:line="237" w:lineRule="auto"/>
        <w:ind w:right="561"/>
      </w:pPr>
      <w:r>
        <w:t>выделять географическую информацию, которая является противоречивой или может</w:t>
      </w:r>
      <w:r>
        <w:rPr>
          <w:spacing w:val="40"/>
        </w:rPr>
        <w:t xml:space="preserve"> </w:t>
      </w:r>
      <w:r>
        <w:t>быть недостоверной;</w:t>
      </w:r>
    </w:p>
    <w:p w:rsidR="00CE04F4" w:rsidRDefault="008178F7">
      <w:pPr>
        <w:pStyle w:val="a3"/>
        <w:spacing w:line="275" w:lineRule="exact"/>
        <w:ind w:left="991" w:firstLine="0"/>
      </w:pPr>
      <w:r>
        <w:t>определять</w:t>
      </w:r>
      <w:r>
        <w:rPr>
          <w:spacing w:val="-8"/>
        </w:rPr>
        <w:t xml:space="preserve"> </w:t>
      </w:r>
      <w:r>
        <w:t>информацию,</w:t>
      </w:r>
      <w:r>
        <w:rPr>
          <w:spacing w:val="-5"/>
        </w:rPr>
        <w:t xml:space="preserve"> </w:t>
      </w:r>
      <w:r>
        <w:t>недостающую</w:t>
      </w:r>
      <w:r>
        <w:rPr>
          <w:spacing w:val="-3"/>
        </w:rPr>
        <w:t xml:space="preserve"> </w:t>
      </w:r>
      <w:r>
        <w:t>для</w:t>
      </w:r>
      <w:r>
        <w:rPr>
          <w:spacing w:val="-2"/>
        </w:rPr>
        <w:t xml:space="preserve"> </w:t>
      </w:r>
      <w:r>
        <w:t>решения</w:t>
      </w:r>
      <w:r>
        <w:rPr>
          <w:spacing w:val="-2"/>
        </w:rPr>
        <w:t xml:space="preserve"> </w:t>
      </w:r>
      <w:r>
        <w:t>той или</w:t>
      </w:r>
      <w:r>
        <w:rPr>
          <w:spacing w:val="-6"/>
        </w:rPr>
        <w:t xml:space="preserve"> </w:t>
      </w:r>
      <w:r>
        <w:t>иной</w:t>
      </w:r>
      <w:r>
        <w:rPr>
          <w:spacing w:val="-5"/>
        </w:rPr>
        <w:t xml:space="preserve"> </w:t>
      </w:r>
      <w:r>
        <w:rPr>
          <w:spacing w:val="-2"/>
        </w:rPr>
        <w:t>задачи;</w:t>
      </w:r>
    </w:p>
    <w:p w:rsidR="00CE04F4" w:rsidRDefault="008178F7">
      <w:pPr>
        <w:pStyle w:val="a3"/>
        <w:spacing w:line="242" w:lineRule="auto"/>
        <w:ind w:right="568"/>
      </w:pPr>
      <w:r>
        <w:t>извлекать информацию о правах и обязанностях обучающегося, заполнять соответствующие таблицы, составлять план;</w:t>
      </w:r>
    </w:p>
    <w:p w:rsidR="00CE04F4" w:rsidRDefault="008178F7">
      <w:pPr>
        <w:pStyle w:val="a3"/>
        <w:ind w:right="564"/>
      </w:pPr>
      <w: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CE04F4" w:rsidRDefault="008178F7">
      <w:pPr>
        <w:pStyle w:val="a3"/>
        <w:spacing w:line="275" w:lineRule="exact"/>
        <w:ind w:left="991" w:firstLine="0"/>
      </w:pPr>
      <w:r>
        <w:t>представлять</w:t>
      </w:r>
      <w:r>
        <w:rPr>
          <w:spacing w:val="-3"/>
        </w:rPr>
        <w:t xml:space="preserve"> </w:t>
      </w:r>
      <w:r>
        <w:t>информацию</w:t>
      </w:r>
      <w:r>
        <w:rPr>
          <w:spacing w:val="-7"/>
        </w:rPr>
        <w:t xml:space="preserve"> </w:t>
      </w:r>
      <w:r>
        <w:t>в</w:t>
      </w:r>
      <w:r>
        <w:rPr>
          <w:spacing w:val="-3"/>
        </w:rPr>
        <w:t xml:space="preserve"> </w:t>
      </w:r>
      <w:r>
        <w:t>виде</w:t>
      </w:r>
      <w:r>
        <w:rPr>
          <w:spacing w:val="-1"/>
        </w:rPr>
        <w:t xml:space="preserve"> </w:t>
      </w:r>
      <w:r>
        <w:t>кратких</w:t>
      </w:r>
      <w:r>
        <w:rPr>
          <w:spacing w:val="-5"/>
        </w:rPr>
        <w:t xml:space="preserve"> </w:t>
      </w:r>
      <w:r>
        <w:t>выводов</w:t>
      </w:r>
      <w:r>
        <w:rPr>
          <w:spacing w:val="-3"/>
        </w:rPr>
        <w:t xml:space="preserve"> </w:t>
      </w:r>
      <w:r>
        <w:t>и</w:t>
      </w:r>
      <w:r>
        <w:rPr>
          <w:spacing w:val="-4"/>
        </w:rPr>
        <w:t xml:space="preserve"> </w:t>
      </w:r>
      <w:r>
        <w:rPr>
          <w:spacing w:val="-2"/>
        </w:rPr>
        <w:t>обобщений;</w:t>
      </w:r>
    </w:p>
    <w:p w:rsidR="00CE04F4" w:rsidRDefault="008178F7">
      <w:pPr>
        <w:pStyle w:val="a3"/>
        <w:spacing w:line="242" w:lineRule="auto"/>
        <w:ind w:right="569"/>
      </w:pPr>
      <w:r>
        <w:t>осуществлять поиск информации о роли непрерывного образования в современном обществе в разных источниках информации;</w:t>
      </w:r>
    </w:p>
    <w:p w:rsidR="00CE04F4" w:rsidRDefault="00CE04F4">
      <w:pPr>
        <w:pStyle w:val="a3"/>
        <w:spacing w:line="242" w:lineRule="auto"/>
        <w:sectPr w:rsidR="00CE04F4">
          <w:pgSz w:w="11910" w:h="16840"/>
          <w:pgMar w:top="620" w:right="283" w:bottom="480" w:left="708" w:header="0" w:footer="292" w:gutter="0"/>
          <w:cols w:space="720"/>
        </w:sectPr>
      </w:pPr>
    </w:p>
    <w:p w:rsidR="00CE04F4" w:rsidRDefault="008178F7">
      <w:pPr>
        <w:pStyle w:val="a3"/>
        <w:spacing w:before="66" w:line="237" w:lineRule="auto"/>
        <w:jc w:val="left"/>
      </w:pPr>
      <w:r>
        <w:lastRenderedPageBreak/>
        <w:t>сопоставлять и обобщать информацию, представленную в разных формах (описательную, графическую, аудиовизуальную).</w:t>
      </w:r>
    </w:p>
    <w:p w:rsidR="00CE04F4" w:rsidRDefault="008178F7">
      <w:pPr>
        <w:spacing w:before="4" w:line="275" w:lineRule="exact"/>
        <w:ind w:left="991"/>
        <w:rPr>
          <w:i/>
          <w:sz w:val="24"/>
        </w:rPr>
      </w:pPr>
      <w:r>
        <w:rPr>
          <w:i/>
          <w:sz w:val="24"/>
        </w:rPr>
        <w:t>Формирование</w:t>
      </w:r>
      <w:r>
        <w:rPr>
          <w:i/>
          <w:spacing w:val="-5"/>
          <w:sz w:val="24"/>
        </w:rPr>
        <w:t xml:space="preserve"> </w:t>
      </w:r>
      <w:r>
        <w:rPr>
          <w:i/>
          <w:sz w:val="24"/>
        </w:rPr>
        <w:t>универсальных</w:t>
      </w:r>
      <w:r>
        <w:rPr>
          <w:i/>
          <w:spacing w:val="-10"/>
          <w:sz w:val="24"/>
        </w:rPr>
        <w:t xml:space="preserve"> </w:t>
      </w:r>
      <w:r>
        <w:rPr>
          <w:i/>
          <w:sz w:val="24"/>
        </w:rPr>
        <w:t>учебных</w:t>
      </w:r>
      <w:r>
        <w:rPr>
          <w:i/>
          <w:spacing w:val="-5"/>
          <w:sz w:val="24"/>
        </w:rPr>
        <w:t xml:space="preserve"> </w:t>
      </w:r>
      <w:r>
        <w:rPr>
          <w:i/>
          <w:sz w:val="24"/>
        </w:rPr>
        <w:t>коммуникативных</w:t>
      </w:r>
      <w:r>
        <w:rPr>
          <w:i/>
          <w:spacing w:val="-4"/>
          <w:sz w:val="24"/>
        </w:rPr>
        <w:t xml:space="preserve"> </w:t>
      </w:r>
      <w:r>
        <w:rPr>
          <w:i/>
          <w:spacing w:val="-2"/>
          <w:sz w:val="24"/>
        </w:rPr>
        <w:t>действий:</w:t>
      </w:r>
    </w:p>
    <w:p w:rsidR="00CE04F4" w:rsidRDefault="008178F7">
      <w:pPr>
        <w:pStyle w:val="a3"/>
        <w:spacing w:line="242" w:lineRule="auto"/>
        <w:jc w:val="left"/>
      </w:pPr>
      <w:r>
        <w:t>определять</w:t>
      </w:r>
      <w:r>
        <w:rPr>
          <w:spacing w:val="-1"/>
        </w:rPr>
        <w:t xml:space="preserve"> </w:t>
      </w:r>
      <w:r>
        <w:t>характер отношений</w:t>
      </w:r>
      <w:r>
        <w:rPr>
          <w:spacing w:val="-6"/>
        </w:rPr>
        <w:t xml:space="preserve"> </w:t>
      </w:r>
      <w:r>
        <w:t>между</w:t>
      </w:r>
      <w:r>
        <w:rPr>
          <w:spacing w:val="-7"/>
        </w:rPr>
        <w:t xml:space="preserve"> </w:t>
      </w:r>
      <w:r>
        <w:t>людьми</w:t>
      </w:r>
      <w:r>
        <w:rPr>
          <w:spacing w:val="-1"/>
        </w:rPr>
        <w:t xml:space="preserve"> </w:t>
      </w:r>
      <w:r>
        <w:t>в различных</w:t>
      </w:r>
      <w:r>
        <w:rPr>
          <w:spacing w:val="-2"/>
        </w:rPr>
        <w:t xml:space="preserve"> </w:t>
      </w:r>
      <w:r>
        <w:t>исторических</w:t>
      </w:r>
      <w:r>
        <w:rPr>
          <w:spacing w:val="-2"/>
        </w:rPr>
        <w:t xml:space="preserve"> </w:t>
      </w:r>
      <w:r>
        <w:t>и современных ситуациях, событиях;</w:t>
      </w:r>
    </w:p>
    <w:p w:rsidR="00CE04F4" w:rsidRDefault="008178F7">
      <w:pPr>
        <w:pStyle w:val="a3"/>
        <w:spacing w:line="242" w:lineRule="auto"/>
        <w:jc w:val="left"/>
      </w:pPr>
      <w:r>
        <w:t>раскрывать значение совместной деятельности, сотрудничества людей в разных сферах в различные исторические эпохи;</w:t>
      </w:r>
    </w:p>
    <w:p w:rsidR="00CE04F4" w:rsidRDefault="008178F7">
      <w:pPr>
        <w:pStyle w:val="a3"/>
        <w:spacing w:line="242" w:lineRule="auto"/>
        <w:jc w:val="left"/>
      </w:pPr>
      <w:r>
        <w:t>принимать</w:t>
      </w:r>
      <w:r>
        <w:rPr>
          <w:spacing w:val="80"/>
        </w:rPr>
        <w:t xml:space="preserve"> </w:t>
      </w:r>
      <w:r>
        <w:t>участие</w:t>
      </w:r>
      <w:r>
        <w:rPr>
          <w:spacing w:val="80"/>
        </w:rPr>
        <w:t xml:space="preserve"> </w:t>
      </w:r>
      <w:r>
        <w:t>в</w:t>
      </w:r>
      <w:r>
        <w:rPr>
          <w:spacing w:val="80"/>
        </w:rPr>
        <w:t xml:space="preserve"> </w:t>
      </w:r>
      <w:r>
        <w:t>обсуждении</w:t>
      </w:r>
      <w:r>
        <w:rPr>
          <w:spacing w:val="79"/>
        </w:rPr>
        <w:t xml:space="preserve"> </w:t>
      </w:r>
      <w:r>
        <w:t>открытых</w:t>
      </w:r>
      <w:r>
        <w:rPr>
          <w:spacing w:val="78"/>
        </w:rPr>
        <w:t xml:space="preserve"> </w:t>
      </w:r>
      <w:r>
        <w:t>(в</w:t>
      </w:r>
      <w:r>
        <w:rPr>
          <w:spacing w:val="80"/>
        </w:rPr>
        <w:t xml:space="preserve"> </w:t>
      </w:r>
      <w:r>
        <w:t>том</w:t>
      </w:r>
      <w:r>
        <w:rPr>
          <w:spacing w:val="80"/>
        </w:rPr>
        <w:t xml:space="preserve"> </w:t>
      </w:r>
      <w:r>
        <w:t>числе</w:t>
      </w:r>
      <w:r>
        <w:rPr>
          <w:spacing w:val="80"/>
        </w:rPr>
        <w:t xml:space="preserve"> </w:t>
      </w:r>
      <w:r>
        <w:t>дискуссионных)</w:t>
      </w:r>
      <w:r>
        <w:rPr>
          <w:spacing w:val="80"/>
        </w:rPr>
        <w:t xml:space="preserve"> </w:t>
      </w:r>
      <w:r>
        <w:t>вопросов истории, высказывая и аргументируя свои суждения;</w:t>
      </w:r>
    </w:p>
    <w:p w:rsidR="00CE04F4" w:rsidRDefault="008178F7">
      <w:pPr>
        <w:pStyle w:val="a3"/>
        <w:spacing w:line="242" w:lineRule="auto"/>
        <w:ind w:right="584"/>
        <w:jc w:val="left"/>
      </w:pPr>
      <w:r>
        <w:t>осуществлять презентацию выполненной самостоятельной работы, проявляя способность к диалогу с аудиторией;</w:t>
      </w:r>
    </w:p>
    <w:p w:rsidR="00CE04F4" w:rsidRDefault="008178F7">
      <w:pPr>
        <w:pStyle w:val="a3"/>
        <w:spacing w:line="242" w:lineRule="auto"/>
        <w:jc w:val="left"/>
      </w:pPr>
      <w:r>
        <w:t>оценивать</w:t>
      </w:r>
      <w:r>
        <w:rPr>
          <w:spacing w:val="80"/>
          <w:w w:val="150"/>
        </w:rPr>
        <w:t xml:space="preserve"> </w:t>
      </w:r>
      <w:r>
        <w:t>собственные</w:t>
      </w:r>
      <w:r>
        <w:rPr>
          <w:spacing w:val="80"/>
          <w:w w:val="150"/>
        </w:rPr>
        <w:t xml:space="preserve"> </w:t>
      </w:r>
      <w:r>
        <w:t>поступки</w:t>
      </w:r>
      <w:r>
        <w:rPr>
          <w:spacing w:val="80"/>
          <w:w w:val="150"/>
        </w:rPr>
        <w:t xml:space="preserve"> </w:t>
      </w:r>
      <w:r>
        <w:t>и</w:t>
      </w:r>
      <w:r>
        <w:rPr>
          <w:spacing w:val="80"/>
          <w:w w:val="150"/>
        </w:rPr>
        <w:t xml:space="preserve"> </w:t>
      </w:r>
      <w:r>
        <w:t>поведение</w:t>
      </w:r>
      <w:r>
        <w:rPr>
          <w:spacing w:val="80"/>
          <w:w w:val="150"/>
        </w:rPr>
        <w:t xml:space="preserve"> </w:t>
      </w:r>
      <w:r>
        <w:t>других</w:t>
      </w:r>
      <w:r>
        <w:rPr>
          <w:spacing w:val="80"/>
          <w:w w:val="150"/>
        </w:rPr>
        <w:t xml:space="preserve"> </w:t>
      </w:r>
      <w:r>
        <w:t>людей</w:t>
      </w:r>
      <w:r>
        <w:rPr>
          <w:spacing w:val="80"/>
          <w:w w:val="150"/>
        </w:rPr>
        <w:t xml:space="preserve"> </w:t>
      </w:r>
      <w:r>
        <w:t>с</w:t>
      </w:r>
      <w:r>
        <w:rPr>
          <w:spacing w:val="80"/>
          <w:w w:val="150"/>
        </w:rPr>
        <w:t xml:space="preserve"> </w:t>
      </w:r>
      <w:r>
        <w:t>точки</w:t>
      </w:r>
      <w:r>
        <w:rPr>
          <w:spacing w:val="80"/>
          <w:w w:val="150"/>
        </w:rPr>
        <w:t xml:space="preserve"> </w:t>
      </w:r>
      <w:r>
        <w:t>зрения</w:t>
      </w:r>
      <w:r>
        <w:rPr>
          <w:spacing w:val="80"/>
          <w:w w:val="150"/>
        </w:rPr>
        <w:t xml:space="preserve"> </w:t>
      </w:r>
      <w:r>
        <w:t>их соответствия правовым и нравственным нормам;</w:t>
      </w:r>
    </w:p>
    <w:p w:rsidR="00CE04F4" w:rsidRDefault="008178F7">
      <w:pPr>
        <w:pStyle w:val="a3"/>
        <w:tabs>
          <w:tab w:val="left" w:pos="2684"/>
          <w:tab w:val="left" w:pos="3806"/>
          <w:tab w:val="left" w:pos="5235"/>
          <w:tab w:val="left" w:pos="5566"/>
          <w:tab w:val="left" w:pos="7431"/>
          <w:tab w:val="left" w:pos="8918"/>
        </w:tabs>
        <w:spacing w:line="242" w:lineRule="auto"/>
        <w:ind w:right="573"/>
        <w:jc w:val="left"/>
      </w:pPr>
      <w:r>
        <w:rPr>
          <w:spacing w:val="-2"/>
        </w:rPr>
        <w:t>анализировать</w:t>
      </w:r>
      <w:r>
        <w:tab/>
      </w:r>
      <w:r>
        <w:rPr>
          <w:spacing w:val="-2"/>
        </w:rPr>
        <w:t>причины</w:t>
      </w:r>
      <w:r>
        <w:tab/>
      </w:r>
      <w:r>
        <w:rPr>
          <w:spacing w:val="-2"/>
        </w:rPr>
        <w:t>социальных</w:t>
      </w:r>
      <w:r>
        <w:tab/>
      </w:r>
      <w:r>
        <w:rPr>
          <w:spacing w:val="-10"/>
        </w:rPr>
        <w:t>и</w:t>
      </w:r>
      <w:r>
        <w:tab/>
      </w:r>
      <w:r>
        <w:rPr>
          <w:spacing w:val="-2"/>
        </w:rPr>
        <w:t>межличностных</w:t>
      </w:r>
      <w:r>
        <w:tab/>
      </w:r>
      <w:r>
        <w:rPr>
          <w:spacing w:val="-2"/>
        </w:rPr>
        <w:t>конфликтов,</w:t>
      </w:r>
      <w:r>
        <w:tab/>
      </w:r>
      <w:r>
        <w:rPr>
          <w:spacing w:val="-2"/>
        </w:rPr>
        <w:t xml:space="preserve">моделировать </w:t>
      </w:r>
      <w:r>
        <w:t>варианты выхода из конфликтной ситуации;</w:t>
      </w:r>
    </w:p>
    <w:p w:rsidR="00CE04F4" w:rsidRDefault="008178F7">
      <w:pPr>
        <w:pStyle w:val="a3"/>
        <w:spacing w:line="271" w:lineRule="exact"/>
        <w:ind w:left="991" w:firstLine="0"/>
        <w:jc w:val="left"/>
      </w:pPr>
      <w:r>
        <w:t>выражать</w:t>
      </w:r>
      <w:r>
        <w:rPr>
          <w:spacing w:val="-6"/>
        </w:rPr>
        <w:t xml:space="preserve"> </w:t>
      </w:r>
      <w:r>
        <w:t>свою</w:t>
      </w:r>
      <w:r>
        <w:rPr>
          <w:spacing w:val="-2"/>
        </w:rPr>
        <w:t xml:space="preserve"> </w:t>
      </w:r>
      <w:r>
        <w:t>точку</w:t>
      </w:r>
      <w:r>
        <w:rPr>
          <w:spacing w:val="-10"/>
        </w:rPr>
        <w:t xml:space="preserve"> </w:t>
      </w:r>
      <w:r>
        <w:t>зрения,</w:t>
      </w:r>
      <w:r>
        <w:rPr>
          <w:spacing w:val="1"/>
        </w:rPr>
        <w:t xml:space="preserve"> </w:t>
      </w:r>
      <w:r>
        <w:t>участвовать в</w:t>
      </w:r>
      <w:r>
        <w:rPr>
          <w:spacing w:val="-3"/>
        </w:rPr>
        <w:t xml:space="preserve"> </w:t>
      </w:r>
      <w:r>
        <w:rPr>
          <w:spacing w:val="-2"/>
        </w:rPr>
        <w:t>дискуссии;</w:t>
      </w:r>
    </w:p>
    <w:p w:rsidR="00CE04F4" w:rsidRDefault="008178F7">
      <w:pPr>
        <w:pStyle w:val="a3"/>
        <w:ind w:right="557"/>
      </w:pPr>
      <w:r>
        <w:t>осуществлять совместную деятельность, включая взаимодействие с людьми другой культуры, национальной</w:t>
      </w:r>
      <w:r>
        <w:rPr>
          <w:spacing w:val="-5"/>
        </w:rPr>
        <w:t xml:space="preserve"> </w:t>
      </w:r>
      <w:r>
        <w:t>и религиозной принадлежности</w:t>
      </w:r>
      <w:r>
        <w:rPr>
          <w:spacing w:val="-4"/>
        </w:rPr>
        <w:t xml:space="preserve"> </w:t>
      </w:r>
      <w:r>
        <w:t>на</w:t>
      </w:r>
      <w:r>
        <w:rPr>
          <w:spacing w:val="-7"/>
        </w:rPr>
        <w:t xml:space="preserve"> </w:t>
      </w:r>
      <w:r>
        <w:t>основе</w:t>
      </w:r>
      <w:r>
        <w:rPr>
          <w:spacing w:val="-7"/>
        </w:rPr>
        <w:t xml:space="preserve"> </w:t>
      </w:r>
      <w:r>
        <w:t>гуманистических</w:t>
      </w:r>
      <w:r>
        <w:rPr>
          <w:spacing w:val="-6"/>
        </w:rPr>
        <w:t xml:space="preserve"> </w:t>
      </w:r>
      <w:r>
        <w:t>ценностей, взаимопонимания между людьми разных культур с точки зрения их соответствия духовным традициям общества;</w:t>
      </w:r>
    </w:p>
    <w:p w:rsidR="00CE04F4" w:rsidRDefault="008178F7">
      <w:pPr>
        <w:pStyle w:val="a3"/>
        <w:ind w:right="567"/>
      </w:pPr>
      <w:r>
        <w:t>сравнивать</w:t>
      </w:r>
      <w:r>
        <w:rPr>
          <w:spacing w:val="-3"/>
        </w:rPr>
        <w:t xml:space="preserve"> </w:t>
      </w:r>
      <w:r>
        <w:t>результаты</w:t>
      </w:r>
      <w:r>
        <w:rPr>
          <w:spacing w:val="-2"/>
        </w:rPr>
        <w:t xml:space="preserve"> </w:t>
      </w:r>
      <w:r>
        <w:t>выполнения</w:t>
      </w:r>
      <w:r>
        <w:rPr>
          <w:spacing w:val="-4"/>
        </w:rPr>
        <w:t xml:space="preserve"> </w:t>
      </w:r>
      <w:r>
        <w:t>учебного географического проекта</w:t>
      </w:r>
      <w:r>
        <w:rPr>
          <w:spacing w:val="-5"/>
        </w:rPr>
        <w:t xml:space="preserve"> </w:t>
      </w:r>
      <w:r>
        <w:t>с</w:t>
      </w:r>
      <w:r>
        <w:rPr>
          <w:spacing w:val="-5"/>
        </w:rPr>
        <w:t xml:space="preserve"> </w:t>
      </w:r>
      <w:r>
        <w:t>исходной</w:t>
      </w:r>
      <w:r>
        <w:rPr>
          <w:spacing w:val="-3"/>
        </w:rPr>
        <w:t xml:space="preserve"> </w:t>
      </w:r>
      <w:r>
        <w:t xml:space="preserve">задачей и оценивать вклад каждого члена команды в достижение результатов, разделять сферу </w:t>
      </w:r>
      <w:r>
        <w:rPr>
          <w:spacing w:val="-2"/>
        </w:rPr>
        <w:t>ответственности;</w:t>
      </w:r>
    </w:p>
    <w:p w:rsidR="00CE04F4" w:rsidRDefault="008178F7">
      <w:pPr>
        <w:pStyle w:val="a3"/>
        <w:spacing w:line="242" w:lineRule="auto"/>
        <w:ind w:left="991" w:right="1505" w:firstLine="0"/>
      </w:pPr>
      <w:r>
        <w:t>планировать</w:t>
      </w:r>
      <w:r>
        <w:rPr>
          <w:spacing w:val="-10"/>
        </w:rPr>
        <w:t xml:space="preserve"> </w:t>
      </w:r>
      <w:r>
        <w:t>организацию</w:t>
      </w:r>
      <w:r>
        <w:rPr>
          <w:spacing w:val="-4"/>
        </w:rPr>
        <w:t xml:space="preserve"> </w:t>
      </w:r>
      <w:r>
        <w:t>совместной</w:t>
      </w:r>
      <w:r>
        <w:rPr>
          <w:spacing w:val="-6"/>
        </w:rPr>
        <w:t xml:space="preserve"> </w:t>
      </w:r>
      <w:r>
        <w:t>работы</w:t>
      </w:r>
      <w:r>
        <w:rPr>
          <w:spacing w:val="-9"/>
        </w:rPr>
        <w:t xml:space="preserve"> </w:t>
      </w:r>
      <w:r>
        <w:t>при</w:t>
      </w:r>
      <w:r>
        <w:rPr>
          <w:spacing w:val="-1"/>
        </w:rPr>
        <w:t xml:space="preserve"> </w:t>
      </w:r>
      <w:r>
        <w:t>выполнении</w:t>
      </w:r>
      <w:r>
        <w:rPr>
          <w:spacing w:val="-1"/>
        </w:rPr>
        <w:t xml:space="preserve"> </w:t>
      </w:r>
      <w:r>
        <w:t>учебного</w:t>
      </w:r>
      <w:r>
        <w:rPr>
          <w:spacing w:val="-2"/>
        </w:rPr>
        <w:t xml:space="preserve"> </w:t>
      </w:r>
      <w:r>
        <w:t>проекта; разделять сферу ответственности.</w:t>
      </w:r>
    </w:p>
    <w:p w:rsidR="00CE04F4" w:rsidRDefault="008178F7">
      <w:pPr>
        <w:spacing w:line="271" w:lineRule="exact"/>
        <w:ind w:left="991"/>
        <w:jc w:val="both"/>
        <w:rPr>
          <w:i/>
          <w:sz w:val="24"/>
        </w:rPr>
      </w:pPr>
      <w:r>
        <w:rPr>
          <w:i/>
          <w:sz w:val="24"/>
        </w:rPr>
        <w:t>Формирование</w:t>
      </w:r>
      <w:r>
        <w:rPr>
          <w:i/>
          <w:spacing w:val="-7"/>
          <w:sz w:val="24"/>
        </w:rPr>
        <w:t xml:space="preserve"> </w:t>
      </w:r>
      <w:r>
        <w:rPr>
          <w:i/>
          <w:sz w:val="24"/>
        </w:rPr>
        <w:t>универсальных</w:t>
      </w:r>
      <w:r>
        <w:rPr>
          <w:i/>
          <w:spacing w:val="-8"/>
          <w:sz w:val="24"/>
        </w:rPr>
        <w:t xml:space="preserve"> </w:t>
      </w:r>
      <w:r>
        <w:rPr>
          <w:i/>
          <w:sz w:val="24"/>
        </w:rPr>
        <w:t>учебных</w:t>
      </w:r>
      <w:r>
        <w:rPr>
          <w:i/>
          <w:spacing w:val="-4"/>
          <w:sz w:val="24"/>
        </w:rPr>
        <w:t xml:space="preserve"> </w:t>
      </w:r>
      <w:r>
        <w:rPr>
          <w:i/>
          <w:sz w:val="24"/>
        </w:rPr>
        <w:t>регулятивных</w:t>
      </w:r>
      <w:r>
        <w:rPr>
          <w:i/>
          <w:spacing w:val="-4"/>
          <w:sz w:val="24"/>
        </w:rPr>
        <w:t xml:space="preserve"> </w:t>
      </w:r>
      <w:r>
        <w:rPr>
          <w:i/>
          <w:spacing w:val="-2"/>
          <w:sz w:val="24"/>
        </w:rPr>
        <w:t>действий:</w:t>
      </w:r>
    </w:p>
    <w:p w:rsidR="00CE04F4" w:rsidRDefault="008178F7">
      <w:pPr>
        <w:pStyle w:val="a3"/>
        <w:ind w:right="565"/>
      </w:pPr>
      <w:r>
        <w:t>раскрывать смысл и значение деятельности людей в истории на уровне отдельно взятых личностей (например, правителей, общественных деятелей, ученых, деятелей культуры) и общества в целом (в том числе при характеристике целей и задач социальных движений,</w:t>
      </w:r>
      <w:r>
        <w:rPr>
          <w:spacing w:val="40"/>
        </w:rPr>
        <w:t xml:space="preserve"> </w:t>
      </w:r>
      <w:r>
        <w:t>реформ и революций);</w:t>
      </w:r>
    </w:p>
    <w:p w:rsidR="00CE04F4" w:rsidRDefault="008178F7">
      <w:pPr>
        <w:pStyle w:val="a3"/>
        <w:ind w:right="567"/>
      </w:pPr>
      <w: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CE04F4" w:rsidRDefault="008178F7">
      <w:pPr>
        <w:pStyle w:val="a3"/>
        <w:ind w:right="561"/>
      </w:pPr>
      <w: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CE04F4" w:rsidRDefault="008178F7">
      <w:pPr>
        <w:pStyle w:val="a3"/>
        <w:ind w:right="567"/>
      </w:pPr>
      <w:r>
        <w:t>самостоятельно составлять алгоритм</w:t>
      </w:r>
      <w:r>
        <w:rPr>
          <w:spacing w:val="-1"/>
        </w:rPr>
        <w:t xml:space="preserve"> </w:t>
      </w:r>
      <w:r>
        <w:t>решения</w:t>
      </w:r>
      <w:r>
        <w:rPr>
          <w:spacing w:val="-3"/>
        </w:rPr>
        <w:t xml:space="preserve"> </w:t>
      </w:r>
      <w:r>
        <w:t>географических</w:t>
      </w:r>
      <w:r>
        <w:rPr>
          <w:spacing w:val="-3"/>
        </w:rPr>
        <w:t xml:space="preserve"> </w:t>
      </w:r>
      <w:r>
        <w:t>задач и</w:t>
      </w:r>
      <w:r>
        <w:rPr>
          <w:spacing w:val="-2"/>
        </w:rPr>
        <w:t xml:space="preserve"> </w:t>
      </w:r>
      <w:r>
        <w:t>выбирать</w:t>
      </w:r>
      <w:r>
        <w:rPr>
          <w:spacing w:val="-2"/>
        </w:rPr>
        <w:t xml:space="preserve"> </w:t>
      </w:r>
      <w:r>
        <w:t>способ</w:t>
      </w:r>
      <w:r>
        <w:rPr>
          <w:spacing w:val="-1"/>
        </w:rPr>
        <w:t xml:space="preserve"> </w:t>
      </w:r>
      <w:r>
        <w:t>их решения с учетом имеющихся ресурсов и собственных возможностей, аргументировать предлагаемые варианты решений.</w:t>
      </w:r>
    </w:p>
    <w:p w:rsidR="00CE04F4" w:rsidRDefault="008178F7" w:rsidP="00492A9C">
      <w:pPr>
        <w:pStyle w:val="Heading2"/>
        <w:numPr>
          <w:ilvl w:val="3"/>
          <w:numId w:val="226"/>
        </w:numPr>
        <w:tabs>
          <w:tab w:val="left" w:pos="2218"/>
        </w:tabs>
        <w:spacing w:before="258" w:line="240" w:lineRule="auto"/>
        <w:ind w:left="1150" w:right="877" w:firstLine="153"/>
        <w:jc w:val="both"/>
      </w:pPr>
      <w:r>
        <w:t>Описание</w:t>
      </w:r>
      <w:r>
        <w:rPr>
          <w:spacing w:val="-5"/>
        </w:rPr>
        <w:t xml:space="preserve"> </w:t>
      </w:r>
      <w:r>
        <w:t>особенностей</w:t>
      </w:r>
      <w:r>
        <w:rPr>
          <w:spacing w:val="-9"/>
        </w:rPr>
        <w:t xml:space="preserve"> </w:t>
      </w:r>
      <w:r>
        <w:t>реализации</w:t>
      </w:r>
      <w:r>
        <w:rPr>
          <w:spacing w:val="-8"/>
        </w:rPr>
        <w:t xml:space="preserve"> </w:t>
      </w:r>
      <w:r>
        <w:t>основных</w:t>
      </w:r>
      <w:r>
        <w:rPr>
          <w:spacing w:val="-14"/>
        </w:rPr>
        <w:t xml:space="preserve"> </w:t>
      </w:r>
      <w:r>
        <w:t>направлений</w:t>
      </w:r>
      <w:r>
        <w:rPr>
          <w:spacing w:val="-12"/>
        </w:rPr>
        <w:t xml:space="preserve"> </w:t>
      </w:r>
      <w:r>
        <w:t>и форм учебно-исследовательской деятельности в рамках урочной и</w:t>
      </w:r>
    </w:p>
    <w:p w:rsidR="00CE04F4" w:rsidRDefault="008178F7">
      <w:pPr>
        <w:spacing w:line="321" w:lineRule="exact"/>
        <w:ind w:left="4103"/>
        <w:jc w:val="both"/>
        <w:rPr>
          <w:b/>
          <w:sz w:val="28"/>
        </w:rPr>
      </w:pPr>
      <w:r>
        <w:rPr>
          <w:b/>
          <w:sz w:val="28"/>
        </w:rPr>
        <w:t>внеурочной</w:t>
      </w:r>
      <w:r>
        <w:rPr>
          <w:b/>
          <w:spacing w:val="-16"/>
          <w:sz w:val="28"/>
        </w:rPr>
        <w:t xml:space="preserve"> </w:t>
      </w:r>
      <w:r>
        <w:rPr>
          <w:b/>
          <w:spacing w:val="-2"/>
          <w:sz w:val="28"/>
        </w:rPr>
        <w:t>работы.</w:t>
      </w:r>
    </w:p>
    <w:p w:rsidR="00CE04F4" w:rsidRDefault="008178F7">
      <w:pPr>
        <w:pStyle w:val="Heading4"/>
        <w:spacing w:before="2" w:line="237" w:lineRule="auto"/>
        <w:ind w:left="425" w:right="563" w:firstLine="566"/>
        <w:jc w:val="both"/>
      </w:pPr>
      <w: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CE04F4" w:rsidRDefault="008178F7">
      <w:pPr>
        <w:pStyle w:val="a3"/>
        <w:ind w:right="567"/>
      </w:pPr>
      <w:r>
        <w:t>Одним из</w:t>
      </w:r>
      <w:r>
        <w:rPr>
          <w:spacing w:val="-2"/>
        </w:rPr>
        <w:t xml:space="preserve"> </w:t>
      </w:r>
      <w:r>
        <w:t>важнейших</w:t>
      </w:r>
      <w:r>
        <w:rPr>
          <w:spacing w:val="-3"/>
        </w:rPr>
        <w:t xml:space="preserve"> </w:t>
      </w:r>
      <w:r>
        <w:t>путей формирования</w:t>
      </w:r>
      <w:r>
        <w:rPr>
          <w:spacing w:val="-3"/>
        </w:rPr>
        <w:t xml:space="preserve"> </w:t>
      </w:r>
      <w:r>
        <w:t>УУД на</w:t>
      </w:r>
      <w:r>
        <w:rPr>
          <w:spacing w:val="-4"/>
        </w:rPr>
        <w:t xml:space="preserve"> </w:t>
      </w:r>
      <w:r>
        <w:t>уровне</w:t>
      </w:r>
      <w:r>
        <w:rPr>
          <w:spacing w:val="-4"/>
        </w:rPr>
        <w:t xml:space="preserve"> </w:t>
      </w:r>
      <w:r>
        <w:t>основного</w:t>
      </w:r>
      <w:r>
        <w:rPr>
          <w:spacing w:val="-3"/>
        </w:rPr>
        <w:t xml:space="preserve"> </w:t>
      </w:r>
      <w:r>
        <w:t>общего образования является включение обучающихся с ОВЗ в учебно-исследовательскую и проектную деятельность (УИПД), которая организуется на основе программы формирования УУД.</w:t>
      </w:r>
    </w:p>
    <w:p w:rsidR="00CE04F4" w:rsidRDefault="008178F7">
      <w:pPr>
        <w:pStyle w:val="a3"/>
        <w:ind w:right="564"/>
      </w:pPr>
      <w: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CE04F4" w:rsidRDefault="008178F7">
      <w:pPr>
        <w:pStyle w:val="a3"/>
        <w:ind w:right="562"/>
      </w:pPr>
      <w:r>
        <w:t>УИПД обучающихся с ОВЗ должна быть сориентирована на формирование и развитие научного способа мышления, устойчивого познавательного интереса, готовности к</w:t>
      </w:r>
      <w:r>
        <w:rPr>
          <w:spacing w:val="40"/>
        </w:rPr>
        <w:t xml:space="preserve"> </w:t>
      </w:r>
      <w:r>
        <w:t>постоянному</w:t>
      </w:r>
      <w:r>
        <w:rPr>
          <w:spacing w:val="-2"/>
        </w:rPr>
        <w:t xml:space="preserve"> </w:t>
      </w:r>
      <w:r>
        <w:t>саморазвитию и самообразованию, способности к проявлению самостоятельности и творчества при решении личностно и социально значимых проблем.</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67"/>
      </w:pPr>
      <w:r>
        <w:lastRenderedPageBreak/>
        <w:t>УИПД может осуществляться обучающимися индивидуально и коллективно (в составе малых</w:t>
      </w:r>
      <w:r>
        <w:rPr>
          <w:spacing w:val="-1"/>
        </w:rPr>
        <w:t xml:space="preserve"> </w:t>
      </w:r>
      <w:r>
        <w:t>групп, класса). Все виды</w:t>
      </w:r>
      <w:r>
        <w:rPr>
          <w:spacing w:val="-1"/>
        </w:rPr>
        <w:t xml:space="preserve"> </w:t>
      </w:r>
      <w:r>
        <w:t>и формы УИПД адаптируются с учетом</w:t>
      </w:r>
      <w:r>
        <w:rPr>
          <w:spacing w:val="-1"/>
        </w:rPr>
        <w:t xml:space="preserve"> </w:t>
      </w:r>
      <w:r>
        <w:t>особенностей</w:t>
      </w:r>
      <w:r>
        <w:rPr>
          <w:spacing w:val="-1"/>
        </w:rPr>
        <w:t xml:space="preserve"> </w:t>
      </w:r>
      <w:r>
        <w:t>и</w:t>
      </w:r>
      <w:r>
        <w:rPr>
          <w:spacing w:val="-1"/>
        </w:rPr>
        <w:t xml:space="preserve"> </w:t>
      </w:r>
      <w:r>
        <w:t>особых образовательных потребностей обучающихся.</w:t>
      </w:r>
    </w:p>
    <w:p w:rsidR="00CE04F4" w:rsidRDefault="008178F7">
      <w:pPr>
        <w:pStyle w:val="a3"/>
        <w:ind w:right="568"/>
      </w:pPr>
      <w: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обучающихся с ОВЗ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w:t>
      </w:r>
    </w:p>
    <w:p w:rsidR="00CE04F4" w:rsidRDefault="008178F7">
      <w:pPr>
        <w:pStyle w:val="a3"/>
        <w:spacing w:before="3" w:line="237" w:lineRule="auto"/>
        <w:ind w:right="561"/>
      </w:pPr>
      <w:r>
        <w:t>УУД оцениваются на протяжении всего процесса формирования учебно- исследовательской и проектной деятельности.</w:t>
      </w:r>
    </w:p>
    <w:p w:rsidR="00CE04F4" w:rsidRDefault="008178F7">
      <w:pPr>
        <w:pStyle w:val="a3"/>
        <w:spacing w:before="3"/>
        <w:ind w:right="561"/>
      </w:pPr>
      <w:r>
        <w:t>Материально-техническое оснащение образовательного процесса обеспечивает возможность включения обучающихся с ОВЗ в УИПД, в том числе при использовании вспомогательных средств и ассистивных технологий с учетом особых образовательных потребностей и особенностей обучающихся.</w:t>
      </w:r>
    </w:p>
    <w:p w:rsidR="00CE04F4" w:rsidRDefault="008178F7">
      <w:pPr>
        <w:pStyle w:val="a3"/>
        <w:spacing w:before="1"/>
        <w:ind w:right="561"/>
      </w:pPr>
      <w:r>
        <w:t>С учетом вероятности возникновения особых условий организации образовательного процесса (в том числе эпидемиологическая обстановка или сложные погодные условия, возникшие у обучающегося проблемы со здоровьем, выбор обучающимся индивидуальной траектории) учебно-исследовательская и проектная деятельность обучающихся может быть реализована в дистанционном формате.</w:t>
      </w:r>
    </w:p>
    <w:p w:rsidR="00CE04F4" w:rsidRDefault="008178F7">
      <w:pPr>
        <w:pStyle w:val="Heading4"/>
        <w:spacing w:before="3" w:line="275" w:lineRule="exact"/>
        <w:jc w:val="both"/>
      </w:pPr>
      <w:r>
        <w:t>Особенности</w:t>
      </w:r>
      <w:r>
        <w:rPr>
          <w:spacing w:val="-8"/>
        </w:rPr>
        <w:t xml:space="preserve"> </w:t>
      </w:r>
      <w:r>
        <w:t>реализации</w:t>
      </w:r>
      <w:r>
        <w:rPr>
          <w:spacing w:val="-6"/>
        </w:rPr>
        <w:t xml:space="preserve"> </w:t>
      </w:r>
      <w:r>
        <w:t>учебно-исследовательской</w:t>
      </w:r>
      <w:r>
        <w:rPr>
          <w:spacing w:val="-1"/>
        </w:rPr>
        <w:t xml:space="preserve"> </w:t>
      </w:r>
      <w:r>
        <w:rPr>
          <w:spacing w:val="-2"/>
        </w:rPr>
        <w:t>деятельности.</w:t>
      </w:r>
    </w:p>
    <w:p w:rsidR="00CE04F4" w:rsidRDefault="008178F7">
      <w:pPr>
        <w:pStyle w:val="a3"/>
        <w:ind w:right="557"/>
      </w:pPr>
      <w:r>
        <w:t>Особенность учебно-исследовательской деятельности (далее - УИД) состоит в том, что</w:t>
      </w:r>
      <w:r>
        <w:rPr>
          <w:spacing w:val="40"/>
        </w:rPr>
        <w:t xml:space="preserve"> </w:t>
      </w:r>
      <w:r>
        <w:t>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 экспериментальной проверки.</w:t>
      </w:r>
    </w:p>
    <w:p w:rsidR="00CE04F4" w:rsidRDefault="008178F7">
      <w:pPr>
        <w:pStyle w:val="a3"/>
        <w:spacing w:line="242" w:lineRule="auto"/>
        <w:ind w:right="565"/>
      </w:pPr>
      <w:r>
        <w:t xml:space="preserve">Исследовательские задачи представляют собой особый вид педагогической установки, </w:t>
      </w:r>
      <w:r>
        <w:rPr>
          <w:spacing w:val="-2"/>
        </w:rPr>
        <w:t>ориентированной:</w:t>
      </w:r>
    </w:p>
    <w:p w:rsidR="00CE04F4" w:rsidRDefault="008178F7">
      <w:pPr>
        <w:pStyle w:val="a3"/>
        <w:ind w:right="567"/>
      </w:pPr>
      <w:r>
        <w:t>на формирование и развитие у обучающихся умений поиска ответов на проблемные вопросы, предполагающие использование имеющихся у них знаний, получение новых посредством размышлений, рассуждений, предположений, экспериментирования;</w:t>
      </w:r>
    </w:p>
    <w:p w:rsidR="00CE04F4" w:rsidRDefault="008178F7">
      <w:pPr>
        <w:pStyle w:val="a3"/>
        <w:ind w:right="574"/>
      </w:pPr>
      <w:r>
        <w:t>на овладение обучающимися базовыми исследовательскими умениями (формулировать гипотезу и задачи исследования, планировать и осуществлять экспериментальную работу, анализировать результаты и формулировать выводы).</w:t>
      </w:r>
    </w:p>
    <w:p w:rsidR="00CE04F4" w:rsidRDefault="008178F7">
      <w:pPr>
        <w:pStyle w:val="a3"/>
        <w:spacing w:line="274" w:lineRule="exact"/>
        <w:ind w:left="991" w:firstLine="0"/>
      </w:pPr>
      <w:r>
        <w:t>Осуществление</w:t>
      </w:r>
      <w:r>
        <w:rPr>
          <w:spacing w:val="-5"/>
        </w:rPr>
        <w:t xml:space="preserve"> </w:t>
      </w:r>
      <w:r>
        <w:t>УИД</w:t>
      </w:r>
      <w:r>
        <w:rPr>
          <w:spacing w:val="-2"/>
        </w:rPr>
        <w:t xml:space="preserve"> </w:t>
      </w:r>
      <w:r>
        <w:t>обучающимися</w:t>
      </w:r>
      <w:r>
        <w:rPr>
          <w:spacing w:val="-1"/>
        </w:rPr>
        <w:t xml:space="preserve"> </w:t>
      </w:r>
      <w:r>
        <w:t>включает</w:t>
      </w:r>
      <w:r>
        <w:rPr>
          <w:spacing w:val="-2"/>
        </w:rPr>
        <w:t xml:space="preserve"> </w:t>
      </w:r>
      <w:r>
        <w:t>в себя</w:t>
      </w:r>
      <w:r>
        <w:rPr>
          <w:spacing w:val="-1"/>
        </w:rPr>
        <w:t xml:space="preserve"> </w:t>
      </w:r>
      <w:r>
        <w:t>ряд</w:t>
      </w:r>
      <w:r>
        <w:rPr>
          <w:spacing w:val="-3"/>
        </w:rPr>
        <w:t xml:space="preserve"> </w:t>
      </w:r>
      <w:r>
        <w:rPr>
          <w:spacing w:val="-2"/>
        </w:rPr>
        <w:t>этапов:</w:t>
      </w:r>
    </w:p>
    <w:p w:rsidR="00CE04F4" w:rsidRDefault="008178F7" w:rsidP="00492A9C">
      <w:pPr>
        <w:pStyle w:val="a4"/>
        <w:numPr>
          <w:ilvl w:val="0"/>
          <w:numId w:val="224"/>
        </w:numPr>
        <w:tabs>
          <w:tab w:val="left" w:pos="1274"/>
        </w:tabs>
        <w:spacing w:line="293" w:lineRule="exact"/>
        <w:ind w:left="1274" w:hanging="283"/>
        <w:jc w:val="left"/>
        <w:rPr>
          <w:sz w:val="24"/>
        </w:rPr>
      </w:pPr>
      <w:r>
        <w:rPr>
          <w:sz w:val="24"/>
        </w:rPr>
        <w:t>обоснование</w:t>
      </w:r>
      <w:r>
        <w:rPr>
          <w:spacing w:val="-8"/>
          <w:sz w:val="24"/>
        </w:rPr>
        <w:t xml:space="preserve"> </w:t>
      </w:r>
      <w:r>
        <w:rPr>
          <w:sz w:val="24"/>
        </w:rPr>
        <w:t>актуальности</w:t>
      </w:r>
      <w:r>
        <w:rPr>
          <w:spacing w:val="-5"/>
          <w:sz w:val="24"/>
        </w:rPr>
        <w:t xml:space="preserve"> </w:t>
      </w:r>
      <w:r>
        <w:rPr>
          <w:spacing w:val="-2"/>
          <w:sz w:val="24"/>
        </w:rPr>
        <w:t>исследования;</w:t>
      </w:r>
    </w:p>
    <w:p w:rsidR="00CE04F4" w:rsidRDefault="008178F7" w:rsidP="00492A9C">
      <w:pPr>
        <w:pStyle w:val="a4"/>
        <w:numPr>
          <w:ilvl w:val="0"/>
          <w:numId w:val="224"/>
        </w:numPr>
        <w:tabs>
          <w:tab w:val="left" w:pos="1274"/>
        </w:tabs>
        <w:spacing w:before="1" w:line="237" w:lineRule="auto"/>
        <w:ind w:right="575" w:firstLine="566"/>
        <w:jc w:val="left"/>
        <w:rPr>
          <w:sz w:val="24"/>
        </w:rPr>
      </w:pPr>
      <w:r>
        <w:rPr>
          <w:sz w:val="24"/>
        </w:rPr>
        <w:t>планирование</w:t>
      </w:r>
      <w:r>
        <w:rPr>
          <w:spacing w:val="40"/>
          <w:sz w:val="24"/>
        </w:rPr>
        <w:t xml:space="preserve"> </w:t>
      </w:r>
      <w:r>
        <w:rPr>
          <w:sz w:val="24"/>
        </w:rPr>
        <w:t>или</w:t>
      </w:r>
      <w:r>
        <w:rPr>
          <w:spacing w:val="40"/>
          <w:sz w:val="24"/>
        </w:rPr>
        <w:t xml:space="preserve"> </w:t>
      </w:r>
      <w:r>
        <w:rPr>
          <w:sz w:val="24"/>
        </w:rPr>
        <w:t>проектирование</w:t>
      </w:r>
      <w:r>
        <w:rPr>
          <w:spacing w:val="40"/>
          <w:sz w:val="24"/>
        </w:rPr>
        <w:t xml:space="preserve"> </w:t>
      </w:r>
      <w:r>
        <w:rPr>
          <w:sz w:val="24"/>
        </w:rPr>
        <w:t>исследовательских</w:t>
      </w:r>
      <w:r>
        <w:rPr>
          <w:spacing w:val="40"/>
          <w:sz w:val="24"/>
        </w:rPr>
        <w:t xml:space="preserve"> </w:t>
      </w:r>
      <w:r>
        <w:rPr>
          <w:sz w:val="24"/>
        </w:rPr>
        <w:t>работ</w:t>
      </w:r>
      <w:r>
        <w:rPr>
          <w:spacing w:val="40"/>
          <w:sz w:val="24"/>
        </w:rPr>
        <w:t xml:space="preserve"> </w:t>
      </w:r>
      <w:r>
        <w:rPr>
          <w:sz w:val="24"/>
        </w:rPr>
        <w:t>(выдвижение</w:t>
      </w:r>
      <w:r>
        <w:rPr>
          <w:spacing w:val="40"/>
          <w:sz w:val="24"/>
        </w:rPr>
        <w:t xml:space="preserve"> </w:t>
      </w:r>
      <w:r>
        <w:rPr>
          <w:sz w:val="24"/>
        </w:rPr>
        <w:t>гипотезы, постановка цели и задач), выбор необходимых средств или инструментария;</w:t>
      </w:r>
    </w:p>
    <w:p w:rsidR="00CE04F4" w:rsidRDefault="008178F7" w:rsidP="00492A9C">
      <w:pPr>
        <w:pStyle w:val="a4"/>
        <w:numPr>
          <w:ilvl w:val="0"/>
          <w:numId w:val="224"/>
        </w:numPr>
        <w:tabs>
          <w:tab w:val="left" w:pos="1274"/>
          <w:tab w:val="left" w:pos="2670"/>
          <w:tab w:val="left" w:pos="4896"/>
          <w:tab w:val="left" w:pos="5851"/>
          <w:tab w:val="left" w:pos="6162"/>
          <w:tab w:val="left" w:pos="7510"/>
          <w:tab w:val="left" w:pos="8810"/>
          <w:tab w:val="left" w:pos="9155"/>
        </w:tabs>
        <w:spacing w:before="2" w:line="237" w:lineRule="auto"/>
        <w:ind w:right="568" w:firstLine="566"/>
        <w:jc w:val="left"/>
        <w:rPr>
          <w:sz w:val="24"/>
        </w:rPr>
      </w:pPr>
      <w:r>
        <w:rPr>
          <w:spacing w:val="-2"/>
          <w:sz w:val="24"/>
        </w:rPr>
        <w:t>проведение</w:t>
      </w:r>
      <w:r>
        <w:rPr>
          <w:sz w:val="24"/>
        </w:rPr>
        <w:tab/>
      </w:r>
      <w:r>
        <w:rPr>
          <w:spacing w:val="-2"/>
          <w:sz w:val="24"/>
        </w:rPr>
        <w:t>экспериментальной</w:t>
      </w:r>
      <w:r>
        <w:rPr>
          <w:sz w:val="24"/>
        </w:rPr>
        <w:tab/>
      </w:r>
      <w:r>
        <w:rPr>
          <w:spacing w:val="-2"/>
          <w:sz w:val="24"/>
        </w:rPr>
        <w:t>работы</w:t>
      </w:r>
      <w:r>
        <w:rPr>
          <w:sz w:val="24"/>
        </w:rPr>
        <w:tab/>
      </w:r>
      <w:r>
        <w:rPr>
          <w:spacing w:val="-10"/>
          <w:sz w:val="24"/>
        </w:rPr>
        <w:t>с</w:t>
      </w:r>
      <w:r>
        <w:rPr>
          <w:sz w:val="24"/>
        </w:rPr>
        <w:tab/>
      </w:r>
      <w:r>
        <w:rPr>
          <w:spacing w:val="-2"/>
          <w:sz w:val="24"/>
        </w:rPr>
        <w:t>поэтапным</w:t>
      </w:r>
      <w:r>
        <w:rPr>
          <w:sz w:val="24"/>
        </w:rPr>
        <w:tab/>
      </w:r>
      <w:r>
        <w:rPr>
          <w:spacing w:val="-2"/>
          <w:sz w:val="24"/>
        </w:rPr>
        <w:t>контролем</w:t>
      </w:r>
      <w:r>
        <w:rPr>
          <w:sz w:val="24"/>
        </w:rPr>
        <w:tab/>
      </w:r>
      <w:r>
        <w:rPr>
          <w:spacing w:val="-10"/>
          <w:sz w:val="24"/>
        </w:rPr>
        <w:t>и</w:t>
      </w:r>
      <w:r>
        <w:rPr>
          <w:sz w:val="24"/>
        </w:rPr>
        <w:tab/>
      </w:r>
      <w:r>
        <w:rPr>
          <w:spacing w:val="-2"/>
          <w:sz w:val="24"/>
        </w:rPr>
        <w:t xml:space="preserve">коррекцией </w:t>
      </w:r>
      <w:r>
        <w:rPr>
          <w:sz w:val="24"/>
        </w:rPr>
        <w:t>результатов работ, проверка гипотезы;</w:t>
      </w:r>
    </w:p>
    <w:p w:rsidR="00CE04F4" w:rsidRDefault="008178F7" w:rsidP="00492A9C">
      <w:pPr>
        <w:pStyle w:val="a4"/>
        <w:numPr>
          <w:ilvl w:val="0"/>
          <w:numId w:val="224"/>
        </w:numPr>
        <w:tabs>
          <w:tab w:val="left" w:pos="1274"/>
        </w:tabs>
        <w:spacing w:before="7" w:line="237" w:lineRule="auto"/>
        <w:ind w:right="563" w:firstLine="566"/>
        <w:jc w:val="left"/>
        <w:rPr>
          <w:sz w:val="24"/>
        </w:rPr>
      </w:pPr>
      <w:r>
        <w:rPr>
          <w:sz w:val="24"/>
        </w:rPr>
        <w:t>описание</w:t>
      </w:r>
      <w:r>
        <w:rPr>
          <w:spacing w:val="39"/>
          <w:sz w:val="24"/>
        </w:rPr>
        <w:t xml:space="preserve"> </w:t>
      </w:r>
      <w:r>
        <w:rPr>
          <w:sz w:val="24"/>
        </w:rPr>
        <w:t>процесса</w:t>
      </w:r>
      <w:r>
        <w:rPr>
          <w:spacing w:val="39"/>
          <w:sz w:val="24"/>
        </w:rPr>
        <w:t xml:space="preserve"> </w:t>
      </w:r>
      <w:r>
        <w:rPr>
          <w:sz w:val="24"/>
        </w:rPr>
        <w:t>исследования,</w:t>
      </w:r>
      <w:r>
        <w:rPr>
          <w:spacing w:val="34"/>
          <w:sz w:val="24"/>
        </w:rPr>
        <w:t xml:space="preserve"> </w:t>
      </w:r>
      <w:r>
        <w:rPr>
          <w:sz w:val="24"/>
        </w:rPr>
        <w:t>оформление</w:t>
      </w:r>
      <w:r>
        <w:rPr>
          <w:spacing w:val="35"/>
          <w:sz w:val="24"/>
        </w:rPr>
        <w:t xml:space="preserve"> </w:t>
      </w:r>
      <w:r>
        <w:rPr>
          <w:sz w:val="24"/>
        </w:rPr>
        <w:t>результатов</w:t>
      </w:r>
      <w:r>
        <w:rPr>
          <w:spacing w:val="40"/>
          <w:sz w:val="24"/>
        </w:rPr>
        <w:t xml:space="preserve"> </w:t>
      </w:r>
      <w:r>
        <w:rPr>
          <w:sz w:val="24"/>
        </w:rPr>
        <w:t>учебно-исследовательской деятельности в виде конечного продукта;</w:t>
      </w:r>
    </w:p>
    <w:p w:rsidR="00CE04F4" w:rsidRDefault="008178F7" w:rsidP="00492A9C">
      <w:pPr>
        <w:pStyle w:val="a4"/>
        <w:numPr>
          <w:ilvl w:val="0"/>
          <w:numId w:val="224"/>
        </w:numPr>
        <w:tabs>
          <w:tab w:val="left" w:pos="1274"/>
          <w:tab w:val="left" w:pos="3030"/>
          <w:tab w:val="left" w:pos="4508"/>
          <w:tab w:val="left" w:pos="6158"/>
          <w:tab w:val="left" w:pos="6603"/>
          <w:tab w:val="left" w:pos="7582"/>
          <w:tab w:val="left" w:pos="8584"/>
        </w:tabs>
        <w:spacing w:before="2" w:line="237" w:lineRule="auto"/>
        <w:ind w:right="556" w:firstLine="566"/>
        <w:jc w:val="left"/>
        <w:rPr>
          <w:sz w:val="24"/>
        </w:rPr>
      </w:pPr>
      <w:r>
        <w:rPr>
          <w:spacing w:val="-2"/>
          <w:sz w:val="24"/>
        </w:rPr>
        <w:t>представление</w:t>
      </w:r>
      <w:r>
        <w:rPr>
          <w:sz w:val="24"/>
        </w:rPr>
        <w:tab/>
      </w:r>
      <w:r>
        <w:rPr>
          <w:spacing w:val="-2"/>
          <w:sz w:val="24"/>
        </w:rPr>
        <w:t>результатов</w:t>
      </w:r>
      <w:r>
        <w:rPr>
          <w:sz w:val="24"/>
        </w:rPr>
        <w:tab/>
      </w:r>
      <w:r>
        <w:rPr>
          <w:spacing w:val="-2"/>
          <w:sz w:val="24"/>
        </w:rPr>
        <w:t>исследования</w:t>
      </w:r>
      <w:r>
        <w:rPr>
          <w:sz w:val="24"/>
        </w:rPr>
        <w:tab/>
      </w:r>
      <w:r>
        <w:rPr>
          <w:spacing w:val="-6"/>
          <w:sz w:val="24"/>
        </w:rPr>
        <w:t>(с</w:t>
      </w:r>
      <w:r>
        <w:rPr>
          <w:sz w:val="24"/>
        </w:rPr>
        <w:tab/>
      </w:r>
      <w:r>
        <w:rPr>
          <w:spacing w:val="-2"/>
          <w:sz w:val="24"/>
        </w:rPr>
        <w:t>учетом</w:t>
      </w:r>
      <w:r>
        <w:rPr>
          <w:sz w:val="24"/>
        </w:rPr>
        <w:tab/>
      </w:r>
      <w:r>
        <w:rPr>
          <w:spacing w:val="-2"/>
          <w:sz w:val="24"/>
        </w:rPr>
        <w:t>особых</w:t>
      </w:r>
      <w:r>
        <w:rPr>
          <w:sz w:val="24"/>
        </w:rPr>
        <w:tab/>
      </w:r>
      <w:r>
        <w:rPr>
          <w:spacing w:val="-2"/>
          <w:sz w:val="24"/>
        </w:rPr>
        <w:t xml:space="preserve">образовательных </w:t>
      </w:r>
      <w:r>
        <w:rPr>
          <w:sz w:val="24"/>
        </w:rPr>
        <w:t>потребностей и особенностей обучающихся);</w:t>
      </w:r>
    </w:p>
    <w:p w:rsidR="00CE04F4" w:rsidRDefault="008178F7">
      <w:pPr>
        <w:pStyle w:val="a3"/>
        <w:spacing w:before="3"/>
        <w:ind w:right="561"/>
      </w:pPr>
      <w:r>
        <w:t>Ценность учебно-исследовательской работы для обучающихся с ОВЗ связана с активизацией учебно-познавательной деятельности, общего и речевого развития с учетом их особых</w:t>
      </w:r>
      <w:r>
        <w:rPr>
          <w:spacing w:val="-2"/>
        </w:rPr>
        <w:t xml:space="preserve"> </w:t>
      </w:r>
      <w:r>
        <w:t>образовательных</w:t>
      </w:r>
      <w:r>
        <w:rPr>
          <w:spacing w:val="-2"/>
        </w:rPr>
        <w:t xml:space="preserve"> </w:t>
      </w:r>
      <w:r>
        <w:t>потребностей</w:t>
      </w:r>
      <w:r>
        <w:rPr>
          <w:spacing w:val="-2"/>
        </w:rPr>
        <w:t xml:space="preserve"> </w:t>
      </w:r>
      <w:r>
        <w:t>и индивидуальных</w:t>
      </w:r>
      <w:r>
        <w:rPr>
          <w:spacing w:val="-2"/>
        </w:rPr>
        <w:t xml:space="preserve"> </w:t>
      </w:r>
      <w:r>
        <w:t>особенностей, возможностью решать доступные исследовательские задачи.</w:t>
      </w:r>
    </w:p>
    <w:p w:rsidR="00CE04F4" w:rsidRDefault="008178F7">
      <w:pPr>
        <w:ind w:left="425" w:right="565" w:firstLine="566"/>
        <w:jc w:val="both"/>
        <w:rPr>
          <w:i/>
          <w:sz w:val="24"/>
        </w:rPr>
      </w:pPr>
      <w:r>
        <w:rPr>
          <w:i/>
          <w:sz w:val="24"/>
        </w:rPr>
        <w:t xml:space="preserve">Особенности организации учебно-исследовательской деятельности в рамках урочной </w:t>
      </w:r>
      <w:r>
        <w:rPr>
          <w:i/>
          <w:spacing w:val="-2"/>
          <w:sz w:val="24"/>
        </w:rPr>
        <w:t>деятельности.</w:t>
      </w:r>
    </w:p>
    <w:p w:rsidR="00CE04F4" w:rsidRDefault="008178F7">
      <w:pPr>
        <w:pStyle w:val="a3"/>
        <w:spacing w:before="1"/>
        <w:ind w:right="566"/>
      </w:pPr>
      <w:r>
        <w:t xml:space="preserve">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w:t>
      </w:r>
      <w:r>
        <w:rPr>
          <w:spacing w:val="-2"/>
        </w:rPr>
        <w:t>обучения.</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6" w:line="237" w:lineRule="auto"/>
        <w:ind w:right="576"/>
      </w:pPr>
      <w:r>
        <w:lastRenderedPageBreak/>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rsidR="00CE04F4" w:rsidRDefault="008178F7" w:rsidP="00492A9C">
      <w:pPr>
        <w:pStyle w:val="a4"/>
        <w:numPr>
          <w:ilvl w:val="0"/>
          <w:numId w:val="223"/>
        </w:numPr>
        <w:tabs>
          <w:tab w:val="left" w:pos="1134"/>
        </w:tabs>
        <w:spacing w:before="4" w:line="275" w:lineRule="exact"/>
        <w:ind w:left="1134" w:hanging="143"/>
        <w:rPr>
          <w:sz w:val="24"/>
        </w:rPr>
      </w:pPr>
      <w:r>
        <w:rPr>
          <w:sz w:val="24"/>
        </w:rPr>
        <w:t>предметные</w:t>
      </w:r>
      <w:r>
        <w:rPr>
          <w:spacing w:val="-11"/>
          <w:sz w:val="24"/>
        </w:rPr>
        <w:t xml:space="preserve"> </w:t>
      </w:r>
      <w:r>
        <w:rPr>
          <w:sz w:val="24"/>
        </w:rPr>
        <w:t>учебные</w:t>
      </w:r>
      <w:r>
        <w:rPr>
          <w:spacing w:val="-5"/>
          <w:sz w:val="24"/>
        </w:rPr>
        <w:t xml:space="preserve"> </w:t>
      </w:r>
      <w:r>
        <w:rPr>
          <w:spacing w:val="-2"/>
          <w:sz w:val="24"/>
        </w:rPr>
        <w:t>исследования;</w:t>
      </w:r>
    </w:p>
    <w:p w:rsidR="00CE04F4" w:rsidRDefault="008178F7" w:rsidP="00492A9C">
      <w:pPr>
        <w:pStyle w:val="a4"/>
        <w:numPr>
          <w:ilvl w:val="0"/>
          <w:numId w:val="223"/>
        </w:numPr>
        <w:tabs>
          <w:tab w:val="left" w:pos="1134"/>
        </w:tabs>
        <w:spacing w:line="275" w:lineRule="exact"/>
        <w:ind w:left="1134" w:hanging="143"/>
        <w:rPr>
          <w:sz w:val="24"/>
        </w:rPr>
      </w:pPr>
      <w:r>
        <w:rPr>
          <w:sz w:val="24"/>
        </w:rPr>
        <w:t>междисциплинарные</w:t>
      </w:r>
      <w:r>
        <w:rPr>
          <w:spacing w:val="-10"/>
          <w:sz w:val="24"/>
        </w:rPr>
        <w:t xml:space="preserve"> </w:t>
      </w:r>
      <w:r>
        <w:rPr>
          <w:sz w:val="24"/>
        </w:rPr>
        <w:t>учебные</w:t>
      </w:r>
      <w:r>
        <w:rPr>
          <w:spacing w:val="-10"/>
          <w:sz w:val="24"/>
        </w:rPr>
        <w:t xml:space="preserve"> </w:t>
      </w:r>
      <w:r>
        <w:rPr>
          <w:spacing w:val="-2"/>
          <w:sz w:val="24"/>
        </w:rPr>
        <w:t>исследования.</w:t>
      </w:r>
    </w:p>
    <w:p w:rsidR="00CE04F4" w:rsidRDefault="008178F7">
      <w:pPr>
        <w:pStyle w:val="a3"/>
        <w:spacing w:before="2"/>
        <w:ind w:right="568"/>
      </w:pPr>
      <w: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w:t>
      </w:r>
      <w:r>
        <w:rPr>
          <w:spacing w:val="-5"/>
        </w:rPr>
        <w:t xml:space="preserve"> </w:t>
      </w:r>
      <w:r>
        <w:t>ориентированы на интеграцию</w:t>
      </w:r>
      <w:r>
        <w:rPr>
          <w:spacing w:val="-2"/>
        </w:rPr>
        <w:t xml:space="preserve"> </w:t>
      </w:r>
      <w:r>
        <w:t>различных областей знания</w:t>
      </w:r>
      <w:r>
        <w:rPr>
          <w:spacing w:val="-5"/>
        </w:rPr>
        <w:t xml:space="preserve"> </w:t>
      </w:r>
      <w:r>
        <w:t>об</w:t>
      </w:r>
      <w:r>
        <w:rPr>
          <w:spacing w:val="-2"/>
        </w:rPr>
        <w:t xml:space="preserve"> </w:t>
      </w:r>
      <w:r>
        <w:t>окружающем мире, изучаемых на нескольких учебных предметах.</w:t>
      </w:r>
    </w:p>
    <w:p w:rsidR="00CE04F4" w:rsidRDefault="008178F7">
      <w:pPr>
        <w:pStyle w:val="a3"/>
        <w:spacing w:before="1"/>
        <w:ind w:right="568"/>
      </w:pPr>
      <w:r>
        <w:t>УИД в рамках урочной деятельности выполняется обучающимся под руководством педагогического работника или самостоятельно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CE04F4" w:rsidRDefault="008178F7">
      <w:pPr>
        <w:pStyle w:val="a3"/>
        <w:spacing w:before="2" w:line="237" w:lineRule="auto"/>
        <w:ind w:right="572"/>
      </w:pPr>
      <w:r>
        <w:t xml:space="preserve">Формы организации исследовательской деятельности обучающихся могут быть </w:t>
      </w:r>
      <w:r>
        <w:rPr>
          <w:spacing w:val="-2"/>
        </w:rPr>
        <w:t>следующими:</w:t>
      </w:r>
    </w:p>
    <w:p w:rsidR="00CE04F4" w:rsidRDefault="008178F7" w:rsidP="00492A9C">
      <w:pPr>
        <w:pStyle w:val="a4"/>
        <w:numPr>
          <w:ilvl w:val="0"/>
          <w:numId w:val="223"/>
        </w:numPr>
        <w:tabs>
          <w:tab w:val="left" w:pos="1134"/>
        </w:tabs>
        <w:spacing w:before="4" w:line="275" w:lineRule="exact"/>
        <w:ind w:left="1134" w:hanging="143"/>
        <w:rPr>
          <w:sz w:val="24"/>
        </w:rPr>
      </w:pPr>
      <w:r>
        <w:rPr>
          <w:spacing w:val="-2"/>
          <w:sz w:val="24"/>
        </w:rPr>
        <w:t>урок-исследование;</w:t>
      </w:r>
    </w:p>
    <w:p w:rsidR="00CE04F4" w:rsidRDefault="008178F7" w:rsidP="00492A9C">
      <w:pPr>
        <w:pStyle w:val="a4"/>
        <w:numPr>
          <w:ilvl w:val="0"/>
          <w:numId w:val="223"/>
        </w:numPr>
        <w:tabs>
          <w:tab w:val="left" w:pos="1134"/>
        </w:tabs>
        <w:spacing w:line="275" w:lineRule="exact"/>
        <w:ind w:left="1134" w:hanging="143"/>
        <w:rPr>
          <w:sz w:val="24"/>
        </w:rPr>
      </w:pPr>
      <w:r>
        <w:rPr>
          <w:sz w:val="24"/>
        </w:rPr>
        <w:t>урок</w:t>
      </w:r>
      <w:r>
        <w:rPr>
          <w:spacing w:val="-8"/>
          <w:sz w:val="24"/>
        </w:rPr>
        <w:t xml:space="preserve"> </w:t>
      </w:r>
      <w:r>
        <w:rPr>
          <w:sz w:val="24"/>
        </w:rPr>
        <w:t>с</w:t>
      </w:r>
      <w:r>
        <w:rPr>
          <w:spacing w:val="-5"/>
          <w:sz w:val="24"/>
        </w:rPr>
        <w:t xml:space="preserve"> </w:t>
      </w:r>
      <w:r>
        <w:rPr>
          <w:sz w:val="24"/>
        </w:rPr>
        <w:t>использованием</w:t>
      </w:r>
      <w:r>
        <w:rPr>
          <w:spacing w:val="-6"/>
          <w:sz w:val="24"/>
        </w:rPr>
        <w:t xml:space="preserve"> </w:t>
      </w:r>
      <w:r>
        <w:rPr>
          <w:sz w:val="24"/>
        </w:rPr>
        <w:t>интерактивной</w:t>
      </w:r>
      <w:r>
        <w:rPr>
          <w:spacing w:val="-3"/>
          <w:sz w:val="24"/>
        </w:rPr>
        <w:t xml:space="preserve"> </w:t>
      </w:r>
      <w:r>
        <w:rPr>
          <w:sz w:val="24"/>
        </w:rPr>
        <w:t>беседы</w:t>
      </w:r>
      <w:r>
        <w:rPr>
          <w:spacing w:val="-3"/>
          <w:sz w:val="24"/>
        </w:rPr>
        <w:t xml:space="preserve"> </w:t>
      </w:r>
      <w:r>
        <w:rPr>
          <w:sz w:val="24"/>
        </w:rPr>
        <w:t>в</w:t>
      </w:r>
      <w:r>
        <w:rPr>
          <w:spacing w:val="-6"/>
          <w:sz w:val="24"/>
        </w:rPr>
        <w:t xml:space="preserve"> </w:t>
      </w:r>
      <w:r>
        <w:rPr>
          <w:sz w:val="24"/>
        </w:rPr>
        <w:t>исследовательском</w:t>
      </w:r>
      <w:r>
        <w:rPr>
          <w:spacing w:val="-6"/>
          <w:sz w:val="24"/>
        </w:rPr>
        <w:t xml:space="preserve"> </w:t>
      </w:r>
      <w:r>
        <w:rPr>
          <w:spacing w:val="-2"/>
          <w:sz w:val="24"/>
        </w:rPr>
        <w:t>ключе;</w:t>
      </w:r>
    </w:p>
    <w:p w:rsidR="00CE04F4" w:rsidRDefault="008178F7" w:rsidP="00492A9C">
      <w:pPr>
        <w:pStyle w:val="a4"/>
        <w:numPr>
          <w:ilvl w:val="0"/>
          <w:numId w:val="223"/>
        </w:numPr>
        <w:tabs>
          <w:tab w:val="left" w:pos="1216"/>
        </w:tabs>
        <w:spacing w:before="4" w:line="237" w:lineRule="auto"/>
        <w:ind w:right="562" w:firstLine="566"/>
        <w:rPr>
          <w:sz w:val="24"/>
        </w:rPr>
      </w:pPr>
      <w:r>
        <w:rPr>
          <w:sz w:val="24"/>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CE04F4" w:rsidRDefault="008178F7" w:rsidP="00492A9C">
      <w:pPr>
        <w:pStyle w:val="a4"/>
        <w:numPr>
          <w:ilvl w:val="0"/>
          <w:numId w:val="223"/>
        </w:numPr>
        <w:tabs>
          <w:tab w:val="left" w:pos="1134"/>
        </w:tabs>
        <w:spacing w:before="4" w:line="275" w:lineRule="exact"/>
        <w:ind w:left="1134" w:hanging="143"/>
        <w:rPr>
          <w:sz w:val="24"/>
        </w:rPr>
      </w:pPr>
      <w:r>
        <w:rPr>
          <w:spacing w:val="-2"/>
          <w:sz w:val="24"/>
        </w:rPr>
        <w:t>урок-консультация;</w:t>
      </w:r>
    </w:p>
    <w:p w:rsidR="00CE04F4" w:rsidRDefault="008178F7" w:rsidP="00492A9C">
      <w:pPr>
        <w:pStyle w:val="a4"/>
        <w:numPr>
          <w:ilvl w:val="0"/>
          <w:numId w:val="223"/>
        </w:numPr>
        <w:tabs>
          <w:tab w:val="left" w:pos="1134"/>
        </w:tabs>
        <w:spacing w:line="275" w:lineRule="exact"/>
        <w:ind w:left="1134" w:hanging="143"/>
        <w:rPr>
          <w:sz w:val="24"/>
        </w:rPr>
      </w:pPr>
      <w:r>
        <w:rPr>
          <w:sz w:val="24"/>
        </w:rPr>
        <w:t>мини-исследование</w:t>
      </w:r>
      <w:r>
        <w:rPr>
          <w:spacing w:val="-10"/>
          <w:sz w:val="24"/>
        </w:rPr>
        <w:t xml:space="preserve"> </w:t>
      </w:r>
      <w:r>
        <w:rPr>
          <w:sz w:val="24"/>
        </w:rPr>
        <w:t>в</w:t>
      </w:r>
      <w:r>
        <w:rPr>
          <w:spacing w:val="-5"/>
          <w:sz w:val="24"/>
        </w:rPr>
        <w:t xml:space="preserve"> </w:t>
      </w:r>
      <w:r>
        <w:rPr>
          <w:sz w:val="24"/>
        </w:rPr>
        <w:t>рамках</w:t>
      </w:r>
      <w:r>
        <w:rPr>
          <w:spacing w:val="-7"/>
          <w:sz w:val="24"/>
        </w:rPr>
        <w:t xml:space="preserve"> </w:t>
      </w:r>
      <w:r>
        <w:rPr>
          <w:sz w:val="24"/>
        </w:rPr>
        <w:t>домашнего</w:t>
      </w:r>
      <w:r>
        <w:rPr>
          <w:spacing w:val="2"/>
          <w:sz w:val="24"/>
        </w:rPr>
        <w:t xml:space="preserve"> </w:t>
      </w:r>
      <w:r>
        <w:rPr>
          <w:spacing w:val="-2"/>
          <w:sz w:val="24"/>
        </w:rPr>
        <w:t>задания.</w:t>
      </w:r>
    </w:p>
    <w:p w:rsidR="00CE04F4" w:rsidRDefault="008178F7">
      <w:pPr>
        <w:pStyle w:val="a3"/>
        <w:spacing w:before="3"/>
        <w:ind w:right="560"/>
      </w:pPr>
      <w: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w:t>
      </w:r>
      <w:r>
        <w:rPr>
          <w:spacing w:val="40"/>
        </w:rPr>
        <w:t xml:space="preserve"> </w:t>
      </w:r>
      <w:r>
        <w:t>с точки зрения временных затрат является использование:</w:t>
      </w:r>
    </w:p>
    <w:p w:rsidR="00CE04F4" w:rsidRDefault="008178F7">
      <w:pPr>
        <w:pStyle w:val="a3"/>
        <w:spacing w:line="242" w:lineRule="auto"/>
        <w:ind w:right="577"/>
      </w:pPr>
      <w:r>
        <w:t>учебных исследовательских задач, предполагающих деятельность обучающихся в проблемной ситуации, поставленной перед ними педагогическим работником;</w:t>
      </w:r>
    </w:p>
    <w:p w:rsidR="00CE04F4" w:rsidRDefault="008178F7">
      <w:pPr>
        <w:pStyle w:val="a3"/>
        <w:ind w:right="568"/>
      </w:pPr>
      <w:r>
        <w:t>мини-исследований, организуемых педагогическим работником в течение одного или</w:t>
      </w:r>
      <w:r>
        <w:rPr>
          <w:spacing w:val="40"/>
        </w:rPr>
        <w:t xml:space="preserve"> </w:t>
      </w:r>
      <w:r>
        <w:t>двух уроков ("сдвоенный урок") и ориентирующих обучающихся на поиск ответов на один или несколько проблемных вопросов.</w:t>
      </w:r>
    </w:p>
    <w:p w:rsidR="00CE04F4" w:rsidRDefault="008178F7">
      <w:pPr>
        <w:pStyle w:val="a3"/>
        <w:spacing w:line="237" w:lineRule="auto"/>
        <w:ind w:right="568"/>
      </w:pPr>
      <w:r>
        <w:t>Основными формами представления итогов учебных исследований являются доклад (с компьютерной презентацией), реферат, отчет, статья, обзор и другие формы.</w:t>
      </w:r>
    </w:p>
    <w:p w:rsidR="00CE04F4" w:rsidRDefault="008178F7">
      <w:pPr>
        <w:pStyle w:val="a3"/>
        <w:spacing w:before="3" w:line="237" w:lineRule="auto"/>
        <w:ind w:right="564"/>
      </w:pPr>
      <w:r>
        <w:t xml:space="preserve">Особенности организации учебно-исследовательской деятельности в рамках внеурочной </w:t>
      </w:r>
      <w:r>
        <w:rPr>
          <w:spacing w:val="-2"/>
        </w:rPr>
        <w:t>деятельности:</w:t>
      </w:r>
    </w:p>
    <w:p w:rsidR="00CE04F4" w:rsidRDefault="008178F7" w:rsidP="00492A9C">
      <w:pPr>
        <w:pStyle w:val="a4"/>
        <w:numPr>
          <w:ilvl w:val="0"/>
          <w:numId w:val="222"/>
        </w:numPr>
        <w:tabs>
          <w:tab w:val="left" w:pos="1253"/>
        </w:tabs>
        <w:spacing w:before="3"/>
        <w:ind w:right="566" w:firstLine="566"/>
        <w:jc w:val="both"/>
        <w:rPr>
          <w:sz w:val="24"/>
        </w:rPr>
      </w:pPr>
      <w:r>
        <w:rPr>
          <w:sz w:val="24"/>
        </w:rPr>
        <w:t>особенность УИД обучающихся в рамках</w:t>
      </w:r>
      <w:r>
        <w:rPr>
          <w:spacing w:val="-1"/>
          <w:sz w:val="24"/>
        </w:rPr>
        <w:t xml:space="preserve"> </w:t>
      </w:r>
      <w:r>
        <w:rPr>
          <w:sz w:val="24"/>
        </w:rPr>
        <w:t>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CE04F4" w:rsidRDefault="008178F7" w:rsidP="00492A9C">
      <w:pPr>
        <w:pStyle w:val="a4"/>
        <w:numPr>
          <w:ilvl w:val="0"/>
          <w:numId w:val="222"/>
        </w:numPr>
        <w:tabs>
          <w:tab w:val="left" w:pos="1253"/>
        </w:tabs>
        <w:ind w:right="552" w:firstLine="566"/>
        <w:jc w:val="both"/>
        <w:rPr>
          <w:sz w:val="24"/>
        </w:rPr>
      </w:pPr>
      <w:r>
        <w:rPr>
          <w:sz w:val="24"/>
        </w:rPr>
        <w:t>с</w:t>
      </w:r>
      <w:r>
        <w:rPr>
          <w:spacing w:val="-1"/>
          <w:sz w:val="24"/>
        </w:rPr>
        <w:t xml:space="preserve"> </w:t>
      </w:r>
      <w:r>
        <w:rPr>
          <w:sz w:val="24"/>
        </w:rPr>
        <w:t>учетом этого при</w:t>
      </w:r>
      <w:r>
        <w:rPr>
          <w:spacing w:val="-9"/>
          <w:sz w:val="24"/>
        </w:rPr>
        <w:t xml:space="preserve"> </w:t>
      </w:r>
      <w:r>
        <w:rPr>
          <w:sz w:val="24"/>
        </w:rPr>
        <w:t>организации</w:t>
      </w:r>
      <w:r>
        <w:rPr>
          <w:spacing w:val="-4"/>
          <w:sz w:val="24"/>
        </w:rPr>
        <w:t xml:space="preserve"> </w:t>
      </w:r>
      <w:r>
        <w:rPr>
          <w:sz w:val="24"/>
        </w:rPr>
        <w:t>УИД</w:t>
      </w:r>
      <w:r>
        <w:rPr>
          <w:spacing w:val="-6"/>
          <w:sz w:val="24"/>
        </w:rPr>
        <w:t xml:space="preserve"> </w:t>
      </w:r>
      <w:r>
        <w:rPr>
          <w:sz w:val="24"/>
        </w:rPr>
        <w:t>обучающихся во внеурочное</w:t>
      </w:r>
      <w:r>
        <w:rPr>
          <w:spacing w:val="-1"/>
          <w:sz w:val="24"/>
        </w:rPr>
        <w:t xml:space="preserve"> </w:t>
      </w:r>
      <w:r>
        <w:rPr>
          <w:sz w:val="24"/>
        </w:rPr>
        <w:t>время целесообразно ориентироваться на реализацию нескольких направлений учебных исследований, включая социально-гуманитарное, филологическое, естественно-научное, информационно- технологическое, междисциплинарное;</w:t>
      </w:r>
    </w:p>
    <w:p w:rsidR="00CE04F4" w:rsidRDefault="008178F7" w:rsidP="00492A9C">
      <w:pPr>
        <w:pStyle w:val="a4"/>
        <w:numPr>
          <w:ilvl w:val="0"/>
          <w:numId w:val="222"/>
        </w:numPr>
        <w:tabs>
          <w:tab w:val="left" w:pos="1301"/>
        </w:tabs>
        <w:ind w:right="556" w:firstLine="566"/>
        <w:jc w:val="both"/>
        <w:rPr>
          <w:sz w:val="24"/>
        </w:rPr>
      </w:pPr>
      <w:r>
        <w:rPr>
          <w:sz w:val="24"/>
        </w:rPr>
        <w:t>основными формами организации УИД во внеурочное время являются в том числе конференции, семинары, диспуты дискуссии, брифинги, а также исследовательская практика, образовательные экспедиции, походы, поездки, экскурсии, в том числе виртуальные, научно- исследовательское общество обучающихся;</w:t>
      </w:r>
    </w:p>
    <w:p w:rsidR="00CE04F4" w:rsidRDefault="008178F7" w:rsidP="00492A9C">
      <w:pPr>
        <w:pStyle w:val="a4"/>
        <w:numPr>
          <w:ilvl w:val="0"/>
          <w:numId w:val="222"/>
        </w:numPr>
        <w:tabs>
          <w:tab w:val="left" w:pos="1325"/>
        </w:tabs>
        <w:spacing w:before="1" w:line="237" w:lineRule="auto"/>
        <w:ind w:right="566" w:firstLine="566"/>
        <w:jc w:val="both"/>
        <w:rPr>
          <w:sz w:val="24"/>
        </w:rPr>
      </w:pPr>
      <w:r>
        <w:rPr>
          <w:sz w:val="24"/>
        </w:rPr>
        <w:t>в процессе внеурочной деятельности УИД может быть организована совместно с нормативно развивающимися сверстниками;</w:t>
      </w:r>
    </w:p>
    <w:p w:rsidR="00CE04F4" w:rsidRDefault="008178F7" w:rsidP="00492A9C">
      <w:pPr>
        <w:pStyle w:val="a4"/>
        <w:numPr>
          <w:ilvl w:val="0"/>
          <w:numId w:val="222"/>
        </w:numPr>
        <w:tabs>
          <w:tab w:val="left" w:pos="1378"/>
        </w:tabs>
        <w:spacing w:before="4"/>
        <w:ind w:right="571" w:firstLine="566"/>
        <w:jc w:val="both"/>
        <w:rPr>
          <w:sz w:val="24"/>
        </w:rPr>
      </w:pPr>
      <w:r>
        <w:rPr>
          <w:sz w:val="24"/>
        </w:rPr>
        <w:t>для представления итогов УИД во внеурочное время наиболее целесообразно использование различных форм предъявления результатов в том числе: письменная исследовательская работа (эссе, доклад, реферат), обзоры, отчеты.</w:t>
      </w:r>
    </w:p>
    <w:p w:rsidR="00CE04F4" w:rsidRDefault="008178F7">
      <w:pPr>
        <w:pStyle w:val="a3"/>
        <w:spacing w:line="274" w:lineRule="exact"/>
        <w:ind w:left="991" w:firstLine="0"/>
      </w:pPr>
      <w:r>
        <w:t>Общие</w:t>
      </w:r>
      <w:r>
        <w:rPr>
          <w:spacing w:val="-6"/>
        </w:rPr>
        <w:t xml:space="preserve"> </w:t>
      </w:r>
      <w:r>
        <w:t>рекомендации</w:t>
      </w:r>
      <w:r>
        <w:rPr>
          <w:spacing w:val="-1"/>
        </w:rPr>
        <w:t xml:space="preserve"> </w:t>
      </w:r>
      <w:r>
        <w:t>по</w:t>
      </w:r>
      <w:r>
        <w:rPr>
          <w:spacing w:val="-7"/>
        </w:rPr>
        <w:t xml:space="preserve"> </w:t>
      </w:r>
      <w:r>
        <w:t>оцениванию</w:t>
      </w:r>
      <w:r>
        <w:rPr>
          <w:spacing w:val="-4"/>
        </w:rPr>
        <w:t xml:space="preserve"> </w:t>
      </w:r>
      <w:r>
        <w:t>учебно-исследовательской</w:t>
      </w:r>
      <w:r>
        <w:rPr>
          <w:spacing w:val="-6"/>
        </w:rPr>
        <w:t xml:space="preserve"> </w:t>
      </w:r>
      <w:r>
        <w:rPr>
          <w:spacing w:val="-2"/>
        </w:rPr>
        <w:t>деятельности:</w:t>
      </w:r>
    </w:p>
    <w:p w:rsidR="00CE04F4" w:rsidRDefault="008178F7" w:rsidP="00492A9C">
      <w:pPr>
        <w:pStyle w:val="a4"/>
        <w:numPr>
          <w:ilvl w:val="0"/>
          <w:numId w:val="221"/>
        </w:numPr>
        <w:tabs>
          <w:tab w:val="left" w:pos="1320"/>
        </w:tabs>
        <w:spacing w:before="3"/>
        <w:ind w:right="564" w:firstLine="566"/>
        <w:jc w:val="both"/>
        <w:rPr>
          <w:sz w:val="24"/>
        </w:rPr>
      </w:pPr>
      <w:r>
        <w:rPr>
          <w:sz w:val="24"/>
        </w:rP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CE04F4" w:rsidRDefault="00CE04F4">
      <w:pPr>
        <w:pStyle w:val="a4"/>
        <w:rPr>
          <w:sz w:val="24"/>
        </w:rPr>
        <w:sectPr w:rsidR="00CE04F4">
          <w:pgSz w:w="11910" w:h="16840"/>
          <w:pgMar w:top="620" w:right="283" w:bottom="480" w:left="708" w:header="0" w:footer="292" w:gutter="0"/>
          <w:cols w:space="720"/>
        </w:sectPr>
      </w:pPr>
    </w:p>
    <w:p w:rsidR="00CE04F4" w:rsidRDefault="008178F7" w:rsidP="00492A9C">
      <w:pPr>
        <w:pStyle w:val="a4"/>
        <w:numPr>
          <w:ilvl w:val="0"/>
          <w:numId w:val="221"/>
        </w:numPr>
        <w:tabs>
          <w:tab w:val="left" w:pos="1316"/>
        </w:tabs>
        <w:spacing w:before="64"/>
        <w:ind w:right="569" w:firstLine="566"/>
        <w:jc w:val="both"/>
        <w:rPr>
          <w:sz w:val="24"/>
        </w:rPr>
      </w:pPr>
      <w:r>
        <w:rPr>
          <w:sz w:val="24"/>
        </w:rPr>
        <w:lastRenderedPageBreak/>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 описать результаты логично, четко и грамотно.</w:t>
      </w:r>
    </w:p>
    <w:p w:rsidR="00CE04F4" w:rsidRDefault="008178F7">
      <w:pPr>
        <w:pStyle w:val="Heading4"/>
        <w:spacing w:before="3" w:line="275" w:lineRule="exact"/>
        <w:jc w:val="both"/>
      </w:pPr>
      <w:r>
        <w:t>Особенности</w:t>
      </w:r>
      <w:r>
        <w:rPr>
          <w:spacing w:val="-8"/>
        </w:rPr>
        <w:t xml:space="preserve"> </w:t>
      </w:r>
      <w:r>
        <w:t>организации</w:t>
      </w:r>
      <w:r>
        <w:rPr>
          <w:spacing w:val="-3"/>
        </w:rPr>
        <w:t xml:space="preserve"> </w:t>
      </w:r>
      <w:r>
        <w:t>проектной</w:t>
      </w:r>
      <w:r>
        <w:rPr>
          <w:spacing w:val="-3"/>
        </w:rPr>
        <w:t xml:space="preserve"> </w:t>
      </w:r>
      <w:r>
        <w:rPr>
          <w:spacing w:val="-2"/>
        </w:rPr>
        <w:t>деятельности.</w:t>
      </w:r>
    </w:p>
    <w:p w:rsidR="00CE04F4" w:rsidRDefault="008178F7">
      <w:pPr>
        <w:pStyle w:val="a3"/>
        <w:ind w:right="565"/>
      </w:pPr>
      <w:r>
        <w:t>Особенность</w:t>
      </w:r>
      <w:r>
        <w:rPr>
          <w:spacing w:val="-1"/>
        </w:rPr>
        <w:t xml:space="preserve"> </w:t>
      </w:r>
      <w:r>
        <w:t>проектной</w:t>
      </w:r>
      <w:r>
        <w:rPr>
          <w:spacing w:val="-1"/>
        </w:rPr>
        <w:t xml:space="preserve"> </w:t>
      </w:r>
      <w:r>
        <w:t>деятельности (далее -</w:t>
      </w:r>
      <w:r>
        <w:rPr>
          <w:spacing w:val="-4"/>
        </w:rPr>
        <w:t xml:space="preserve"> </w:t>
      </w:r>
      <w:r>
        <w:t>ПД) заключается в том, что</w:t>
      </w:r>
      <w:r>
        <w:rPr>
          <w:spacing w:val="-2"/>
        </w:rPr>
        <w:t xml:space="preserve"> </w:t>
      </w:r>
      <w:r>
        <w:t>она</w:t>
      </w:r>
      <w:r>
        <w:rPr>
          <w:spacing w:val="-3"/>
        </w:rPr>
        <w:t xml:space="preserve"> </w:t>
      </w:r>
      <w:r>
        <w:t>нацелена</w:t>
      </w:r>
      <w:r>
        <w:rPr>
          <w:spacing w:val="-3"/>
        </w:rPr>
        <w:t xml:space="preserve"> </w:t>
      </w:r>
      <w:r>
        <w:t>на получение конкретного результата ("продукта"), с учетом заранее заданных требований и запланированных ресурсов.</w:t>
      </w:r>
    </w:p>
    <w:p w:rsidR="00CE04F4" w:rsidRDefault="008178F7">
      <w:pPr>
        <w:pStyle w:val="a3"/>
        <w:ind w:right="560"/>
      </w:pPr>
      <w:r>
        <w:t>Специфика ПД обучающихся с ОВЗ 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w:t>
      </w:r>
    </w:p>
    <w:p w:rsidR="00CE04F4" w:rsidRDefault="008178F7">
      <w:pPr>
        <w:pStyle w:val="a3"/>
        <w:ind w:right="569"/>
      </w:pPr>
      <w:r>
        <w:t>ПД имеет прикладной характер и ориентирована на поиск, нахождение обучающимися практического средства (например, инструмента) для решения жизненной, социально значимой или познавательной проблемы.</w:t>
      </w:r>
    </w:p>
    <w:p w:rsidR="00CE04F4" w:rsidRDefault="008178F7">
      <w:pPr>
        <w:pStyle w:val="a3"/>
        <w:spacing w:line="242" w:lineRule="auto"/>
        <w:ind w:right="566"/>
      </w:pPr>
      <w:r>
        <w:t>Проектные задачи отличаются (от исследовательских) иной логикой решения, а также</w:t>
      </w:r>
      <w:r>
        <w:rPr>
          <w:spacing w:val="80"/>
        </w:rPr>
        <w:t xml:space="preserve"> </w:t>
      </w:r>
      <w:r>
        <w:t>тем, что нацелены на формирование и развитие у обучающихся умений:</w:t>
      </w:r>
    </w:p>
    <w:p w:rsidR="00CE04F4" w:rsidRDefault="008178F7">
      <w:pPr>
        <w:pStyle w:val="a3"/>
        <w:spacing w:line="242" w:lineRule="auto"/>
        <w:ind w:right="570"/>
      </w:pPr>
      <w:r>
        <w:t>определять оптимальный путь решения проблемного вопроса, прогнозировать проектный результат и оформлять его в виде реального "продукта";</w:t>
      </w:r>
    </w:p>
    <w:p w:rsidR="00CE04F4" w:rsidRDefault="008178F7">
      <w:pPr>
        <w:pStyle w:val="a3"/>
        <w:spacing w:line="242" w:lineRule="auto"/>
        <w:ind w:right="565"/>
      </w:pPr>
      <w:r>
        <w:t>использовать для создания проектного "продукта" имеющиеся знания и освоенные способы действия.</w:t>
      </w:r>
    </w:p>
    <w:p w:rsidR="00CE04F4" w:rsidRDefault="008178F7">
      <w:pPr>
        <w:pStyle w:val="a3"/>
        <w:ind w:right="558"/>
      </w:pPr>
      <w:r>
        <w:t>Осуществление ПД обучающимися включает ряд этапов, которые выполняются ими под руководством педагогического работника или самостоятельно: анализ и формулирование проблемы;</w:t>
      </w:r>
      <w:r>
        <w:rPr>
          <w:spacing w:val="-1"/>
        </w:rPr>
        <w:t xml:space="preserve"> </w:t>
      </w:r>
      <w:r>
        <w:t>формулирование темы проекта; постановка цели и задач проекта; составление плана работы;</w:t>
      </w:r>
      <w:r>
        <w:rPr>
          <w:spacing w:val="-4"/>
        </w:rPr>
        <w:t xml:space="preserve"> </w:t>
      </w:r>
      <w:r>
        <w:t>сбор информации</w:t>
      </w:r>
      <w:r>
        <w:rPr>
          <w:spacing w:val="-3"/>
        </w:rPr>
        <w:t xml:space="preserve"> </w:t>
      </w:r>
      <w:r>
        <w:t>или</w:t>
      </w:r>
      <w:r>
        <w:rPr>
          <w:spacing w:val="-3"/>
        </w:rPr>
        <w:t xml:space="preserve"> </w:t>
      </w:r>
      <w:r>
        <w:t>исследование;</w:t>
      </w:r>
      <w:r>
        <w:rPr>
          <w:spacing w:val="-4"/>
        </w:rPr>
        <w:t xml:space="preserve"> </w:t>
      </w:r>
      <w:r>
        <w:t>выполнение</w:t>
      </w:r>
      <w:r>
        <w:rPr>
          <w:spacing w:val="-5"/>
        </w:rPr>
        <w:t xml:space="preserve"> </w:t>
      </w:r>
      <w:r>
        <w:t>технологического этапа;</w:t>
      </w:r>
      <w:r>
        <w:rPr>
          <w:spacing w:val="-4"/>
        </w:rPr>
        <w:t xml:space="preserve"> </w:t>
      </w:r>
      <w:r>
        <w:t>подготовка</w:t>
      </w:r>
      <w:r>
        <w:rPr>
          <w:spacing w:val="-5"/>
        </w:rPr>
        <w:t xml:space="preserve"> </w:t>
      </w:r>
      <w:r>
        <w:t>и защита проекта (устный доклад с компьютерной презентацией); рефлексия, анализ результатов выполнения проекта, оценка качества выполнения.</w:t>
      </w:r>
    </w:p>
    <w:p w:rsidR="00CE04F4" w:rsidRDefault="008178F7">
      <w:pPr>
        <w:pStyle w:val="Heading4"/>
        <w:spacing w:line="275" w:lineRule="exact"/>
        <w:jc w:val="both"/>
      </w:pPr>
      <w:r>
        <w:t>Особенности</w:t>
      </w:r>
      <w:r>
        <w:rPr>
          <w:spacing w:val="-8"/>
        </w:rPr>
        <w:t xml:space="preserve"> </w:t>
      </w:r>
      <w:r>
        <w:t>организации</w:t>
      </w:r>
      <w:r>
        <w:rPr>
          <w:spacing w:val="-2"/>
        </w:rPr>
        <w:t xml:space="preserve"> </w:t>
      </w:r>
      <w:r>
        <w:t>ПД</w:t>
      </w:r>
      <w:r>
        <w:rPr>
          <w:spacing w:val="-7"/>
        </w:rPr>
        <w:t xml:space="preserve"> </w:t>
      </w:r>
      <w:r>
        <w:t>в</w:t>
      </w:r>
      <w:r>
        <w:rPr>
          <w:spacing w:val="-4"/>
        </w:rPr>
        <w:t xml:space="preserve"> </w:t>
      </w:r>
      <w:r>
        <w:t>рамках</w:t>
      </w:r>
      <w:r>
        <w:rPr>
          <w:spacing w:val="-2"/>
        </w:rPr>
        <w:t xml:space="preserve"> </w:t>
      </w:r>
      <w:r>
        <w:t>урочной</w:t>
      </w:r>
      <w:r>
        <w:rPr>
          <w:spacing w:val="-1"/>
        </w:rPr>
        <w:t xml:space="preserve"> </w:t>
      </w:r>
      <w:r>
        <w:rPr>
          <w:spacing w:val="-2"/>
        </w:rPr>
        <w:t>деятельности.</w:t>
      </w:r>
    </w:p>
    <w:p w:rsidR="00CE04F4" w:rsidRDefault="008178F7">
      <w:pPr>
        <w:pStyle w:val="a3"/>
        <w:ind w:right="563"/>
      </w:pPr>
      <w:r>
        <w:t>Особенности организации ПД обучающихся в рамках урочной деятельности так же, как и при организации учебных исследований, обусловлены тем, что учебное время ограничено, не позволяет осуществить полноценную проектную работу в классе и в рамках выполнения домашних заданий.</w:t>
      </w:r>
    </w:p>
    <w:p w:rsidR="00CE04F4" w:rsidRDefault="008178F7">
      <w:pPr>
        <w:pStyle w:val="a3"/>
        <w:ind w:right="560"/>
      </w:pPr>
      <w:r>
        <w:t>С учетом этого при организации ПД обучающихся с ОВЗ в урочное время целесообразно ориентироваться на реализацию двух направлений проектирования: предметные проекты и метапредметные проекты. Предметные проекты нацеленных на решение задач предметного обучения, метапредметные проекты могут быть сориентированы на решение прикладных проблем, связанных с практическими задачами жизнедеятельности, в том числе социального характера, выходящих за рамки содержания предметного обучения.</w:t>
      </w:r>
    </w:p>
    <w:p w:rsidR="00CE04F4" w:rsidRDefault="008178F7">
      <w:pPr>
        <w:pStyle w:val="a3"/>
        <w:ind w:right="572"/>
      </w:pPr>
      <w:r>
        <w:t xml:space="preserve">Формы организации ПД обучающихся могут быть следующие: монопроект (использование содержания одного предмета); межпредметный проект (использование интегрированного знания и способов учебной деятельности различных предметов); метапроект (использование областей знания и методов деятельности, выходящих за рамки предметного </w:t>
      </w:r>
      <w:r>
        <w:rPr>
          <w:spacing w:val="-2"/>
        </w:rPr>
        <w:t>обучения).</w:t>
      </w:r>
    </w:p>
    <w:p w:rsidR="00CE04F4" w:rsidRDefault="008178F7">
      <w:pPr>
        <w:pStyle w:val="a3"/>
        <w:ind w:right="569"/>
      </w:pPr>
      <w:r>
        <w:t>Основными формами представления итогов ПД являются: материальный объект, макет, конструкторское изделие; отчетные материалы по проекту (тексты, мультимедийные</w:t>
      </w:r>
      <w:r>
        <w:rPr>
          <w:spacing w:val="40"/>
        </w:rPr>
        <w:t xml:space="preserve"> </w:t>
      </w:r>
      <w:r>
        <w:rPr>
          <w:spacing w:val="-2"/>
        </w:rPr>
        <w:t>продукты).</w:t>
      </w:r>
    </w:p>
    <w:p w:rsidR="00CE04F4" w:rsidRDefault="008178F7">
      <w:pPr>
        <w:pStyle w:val="Heading4"/>
        <w:spacing w:line="275" w:lineRule="exact"/>
        <w:jc w:val="both"/>
      </w:pPr>
      <w:r>
        <w:t>Особенности</w:t>
      </w:r>
      <w:r>
        <w:rPr>
          <w:spacing w:val="-8"/>
        </w:rPr>
        <w:t xml:space="preserve"> </w:t>
      </w:r>
      <w:r>
        <w:t>организации</w:t>
      </w:r>
      <w:r>
        <w:rPr>
          <w:spacing w:val="-2"/>
        </w:rPr>
        <w:t xml:space="preserve"> </w:t>
      </w:r>
      <w:r>
        <w:t>ПД</w:t>
      </w:r>
      <w:r>
        <w:rPr>
          <w:spacing w:val="-6"/>
        </w:rPr>
        <w:t xml:space="preserve"> </w:t>
      </w:r>
      <w:r>
        <w:t>в</w:t>
      </w:r>
      <w:r>
        <w:rPr>
          <w:spacing w:val="-4"/>
        </w:rPr>
        <w:t xml:space="preserve"> </w:t>
      </w:r>
      <w:r>
        <w:t>рамках</w:t>
      </w:r>
      <w:r>
        <w:rPr>
          <w:spacing w:val="-2"/>
        </w:rPr>
        <w:t xml:space="preserve"> </w:t>
      </w:r>
      <w:r>
        <w:t>внеурочной</w:t>
      </w:r>
      <w:r>
        <w:rPr>
          <w:spacing w:val="-1"/>
        </w:rPr>
        <w:t xml:space="preserve"> </w:t>
      </w:r>
      <w:r>
        <w:rPr>
          <w:spacing w:val="-2"/>
        </w:rPr>
        <w:t>деятельности:</w:t>
      </w:r>
    </w:p>
    <w:p w:rsidR="00CE04F4" w:rsidRDefault="008178F7">
      <w:pPr>
        <w:pStyle w:val="a3"/>
        <w:ind w:right="568"/>
      </w:pPr>
      <w:r>
        <w:t>Особенности организации ПД обучающихся в рамках внеурочной деятельности так же,</w:t>
      </w:r>
      <w:r>
        <w:rPr>
          <w:spacing w:val="40"/>
        </w:rPr>
        <w:t xml:space="preserve"> </w:t>
      </w:r>
      <w:r>
        <w:t>как и при организации учебных исследований, связаны с тем, что имеющееся время предоставляет</w:t>
      </w:r>
      <w:r>
        <w:rPr>
          <w:spacing w:val="-3"/>
        </w:rPr>
        <w:t xml:space="preserve"> </w:t>
      </w:r>
      <w:r>
        <w:t>большие</w:t>
      </w:r>
      <w:r>
        <w:rPr>
          <w:spacing w:val="-4"/>
        </w:rPr>
        <w:t xml:space="preserve"> </w:t>
      </w:r>
      <w:r>
        <w:t>возможности</w:t>
      </w:r>
      <w:r>
        <w:rPr>
          <w:spacing w:val="-6"/>
        </w:rPr>
        <w:t xml:space="preserve"> </w:t>
      </w:r>
      <w:r>
        <w:t>для</w:t>
      </w:r>
      <w:r>
        <w:rPr>
          <w:spacing w:val="-3"/>
        </w:rPr>
        <w:t xml:space="preserve"> </w:t>
      </w:r>
      <w:r>
        <w:t>организации,</w:t>
      </w:r>
      <w:r>
        <w:rPr>
          <w:spacing w:val="-1"/>
        </w:rPr>
        <w:t xml:space="preserve"> </w:t>
      </w:r>
      <w:r>
        <w:t>подготовки</w:t>
      </w:r>
      <w:r>
        <w:rPr>
          <w:spacing w:val="-2"/>
        </w:rPr>
        <w:t xml:space="preserve"> </w:t>
      </w:r>
      <w:r>
        <w:t>и</w:t>
      </w:r>
      <w:r>
        <w:rPr>
          <w:spacing w:val="-2"/>
        </w:rPr>
        <w:t xml:space="preserve"> </w:t>
      </w:r>
      <w:r>
        <w:t>реализации</w:t>
      </w:r>
      <w:r>
        <w:rPr>
          <w:spacing w:val="-2"/>
        </w:rPr>
        <w:t xml:space="preserve"> </w:t>
      </w:r>
      <w:r>
        <w:t>развернутого</w:t>
      </w:r>
      <w:r>
        <w:rPr>
          <w:spacing w:val="-3"/>
        </w:rPr>
        <w:t xml:space="preserve"> </w:t>
      </w:r>
      <w:r>
        <w:t>и полноценного учебного проекта, в том числе при его выполнении совместно с нормативно развивающимися сверстниками.</w:t>
      </w:r>
    </w:p>
    <w:p w:rsidR="00CE04F4" w:rsidRDefault="008178F7">
      <w:pPr>
        <w:pStyle w:val="a3"/>
        <w:ind w:right="563"/>
      </w:pPr>
      <w: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 гуманитарное, естественно-научное, социально-ориентированное, инженерно-техническое, художественно-творческое, спортивно-оздоровительное, туристско-краеведческое.</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6" w:line="237" w:lineRule="auto"/>
        <w:ind w:right="571"/>
      </w:pPr>
      <w:r>
        <w:lastRenderedPageBreak/>
        <w:t>В качестве основных форм организации ПД могут быть использованы в том числе творческие мастерские, экспериментальные лаборатории, проектные недели, практикумы.</w:t>
      </w:r>
    </w:p>
    <w:p w:rsidR="00CE04F4" w:rsidRDefault="008178F7">
      <w:pPr>
        <w:pStyle w:val="a3"/>
        <w:spacing w:before="4"/>
        <w:ind w:right="571"/>
      </w:pPr>
      <w:r>
        <w:t>Формами представления</w:t>
      </w:r>
      <w:r>
        <w:rPr>
          <w:spacing w:val="-1"/>
        </w:rPr>
        <w:t xml:space="preserve"> </w:t>
      </w:r>
      <w:r>
        <w:t>итогов ПД</w:t>
      </w:r>
      <w:r>
        <w:rPr>
          <w:spacing w:val="-2"/>
        </w:rPr>
        <w:t xml:space="preserve"> </w:t>
      </w:r>
      <w:r>
        <w:t>во внеурочное</w:t>
      </w:r>
      <w:r>
        <w:rPr>
          <w:spacing w:val="-2"/>
        </w:rPr>
        <w:t xml:space="preserve"> </w:t>
      </w:r>
      <w:r>
        <w:t>время</w:t>
      </w:r>
      <w:r>
        <w:rPr>
          <w:spacing w:val="-1"/>
        </w:rPr>
        <w:t xml:space="preserve"> </w:t>
      </w:r>
      <w:r>
        <w:t>являются</w:t>
      </w:r>
      <w:r>
        <w:rPr>
          <w:spacing w:val="-2"/>
        </w:rPr>
        <w:t xml:space="preserve"> </w:t>
      </w:r>
      <w:r>
        <w:t>материальный продукт (например, объект, макет, конструкторское изделие), медийный продукт (например, плакат, газета, журнал, рекламная продукция, фильм), публичное мероприятие (в том числе образовательное событие, социальное мероприятие или акция, театральная постановка), отчетные материалы по проекту (тексты, мультимедийные продукты, устное выступление с компьютерной презентацией).</w:t>
      </w:r>
    </w:p>
    <w:p w:rsidR="00CE04F4" w:rsidRDefault="008178F7">
      <w:pPr>
        <w:pStyle w:val="a3"/>
        <w:spacing w:line="275" w:lineRule="exact"/>
        <w:ind w:left="991" w:firstLine="0"/>
      </w:pPr>
      <w:r>
        <w:t>Общие</w:t>
      </w:r>
      <w:r>
        <w:rPr>
          <w:spacing w:val="-3"/>
        </w:rPr>
        <w:t xml:space="preserve"> </w:t>
      </w:r>
      <w:r>
        <w:t>рекомендации по</w:t>
      </w:r>
      <w:r>
        <w:rPr>
          <w:spacing w:val="-6"/>
        </w:rPr>
        <w:t xml:space="preserve"> </w:t>
      </w:r>
      <w:r>
        <w:t>оцениванию</w:t>
      </w:r>
      <w:r>
        <w:rPr>
          <w:spacing w:val="-3"/>
        </w:rPr>
        <w:t xml:space="preserve"> </w:t>
      </w:r>
      <w:r>
        <w:rPr>
          <w:spacing w:val="-5"/>
        </w:rPr>
        <w:t>ПД:</w:t>
      </w:r>
    </w:p>
    <w:p w:rsidR="00CE04F4" w:rsidRDefault="008178F7" w:rsidP="00492A9C">
      <w:pPr>
        <w:pStyle w:val="a4"/>
        <w:numPr>
          <w:ilvl w:val="0"/>
          <w:numId w:val="220"/>
        </w:numPr>
        <w:tabs>
          <w:tab w:val="left" w:pos="1287"/>
        </w:tabs>
        <w:spacing w:line="242" w:lineRule="auto"/>
        <w:ind w:right="568" w:firstLine="566"/>
        <w:jc w:val="both"/>
        <w:rPr>
          <w:sz w:val="24"/>
        </w:rPr>
      </w:pPr>
      <w:r>
        <w:rPr>
          <w:sz w:val="24"/>
        </w:rPr>
        <w:t xml:space="preserve">при оценивании результатов ПД следует учитывать, прежде всего, его практическую </w:t>
      </w:r>
      <w:r>
        <w:rPr>
          <w:spacing w:val="-2"/>
          <w:sz w:val="24"/>
        </w:rPr>
        <w:t>значимость;</w:t>
      </w:r>
    </w:p>
    <w:p w:rsidR="00CE04F4" w:rsidRDefault="008178F7" w:rsidP="00492A9C">
      <w:pPr>
        <w:pStyle w:val="a4"/>
        <w:numPr>
          <w:ilvl w:val="0"/>
          <w:numId w:val="220"/>
        </w:numPr>
        <w:tabs>
          <w:tab w:val="left" w:pos="1253"/>
        </w:tabs>
        <w:ind w:right="568" w:firstLine="566"/>
        <w:jc w:val="both"/>
        <w:rPr>
          <w:sz w:val="24"/>
        </w:rPr>
      </w:pPr>
      <w:r>
        <w:rPr>
          <w:sz w:val="24"/>
        </w:rPr>
        <w:t>оценка результатов</w:t>
      </w:r>
      <w:r>
        <w:rPr>
          <w:spacing w:val="-1"/>
          <w:sz w:val="24"/>
        </w:rPr>
        <w:t xml:space="preserve"> </w:t>
      </w:r>
      <w:r>
        <w:rPr>
          <w:sz w:val="24"/>
        </w:rPr>
        <w:t>ПД должна</w:t>
      </w:r>
      <w:r>
        <w:rPr>
          <w:spacing w:val="-3"/>
          <w:sz w:val="24"/>
        </w:rPr>
        <w:t xml:space="preserve"> </w:t>
      </w:r>
      <w:r>
        <w:rPr>
          <w:sz w:val="24"/>
        </w:rPr>
        <w:t>учитывать то, насколько обучающимся в рамках</w:t>
      </w:r>
      <w:r>
        <w:rPr>
          <w:spacing w:val="-2"/>
          <w:sz w:val="24"/>
        </w:rPr>
        <w:t xml:space="preserve"> </w:t>
      </w:r>
      <w:r>
        <w:rPr>
          <w:sz w:val="24"/>
        </w:rPr>
        <w:t>работы над проектом удалось продемонстрировать базовые проектные действия, включая понимание проблемы, связанных с нею цели и задач; умение определить оптимальный путь решения проблемы, планировать и работать по плану, реализовать проектный замысел и оформить его в виде реального "продукта", осуществлять самооценку деятельности и результата, оценку деятельности товарищей в группе;</w:t>
      </w:r>
    </w:p>
    <w:p w:rsidR="00CE04F4" w:rsidRDefault="008178F7" w:rsidP="00492A9C">
      <w:pPr>
        <w:pStyle w:val="a4"/>
        <w:numPr>
          <w:ilvl w:val="0"/>
          <w:numId w:val="220"/>
        </w:numPr>
        <w:tabs>
          <w:tab w:val="left" w:pos="1278"/>
        </w:tabs>
        <w:ind w:right="569" w:firstLine="566"/>
        <w:jc w:val="both"/>
        <w:rPr>
          <w:sz w:val="24"/>
        </w:rPr>
      </w:pPr>
      <w:r>
        <w:rPr>
          <w:sz w:val="24"/>
        </w:rPr>
        <w:t>в процессе публичной презентации результатов проекта оценивается 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 качество наглядного представления проекта (использование рисунков, схем, графиков, моделей и других средств наглядной презентации), качество письменного текста (соответствие плану, оформление</w:t>
      </w:r>
      <w:r>
        <w:rPr>
          <w:spacing w:val="40"/>
          <w:sz w:val="24"/>
        </w:rPr>
        <w:t xml:space="preserve"> </w:t>
      </w:r>
      <w:r>
        <w:rPr>
          <w:sz w:val="24"/>
        </w:rPr>
        <w:t>работы, грамотность изложения), уровень коммуникативных умений (умения излагать собственную точку зрения логично, четко и ясно, отвечать на поставленные вопросы, аргументировать и отстаивать собственную точку зрения, участвовать в дискуссии, говорить внятно и естественно, реализуя произносительные возможности).</w:t>
      </w:r>
    </w:p>
    <w:p w:rsidR="00CE04F4" w:rsidRDefault="00CE04F4">
      <w:pPr>
        <w:pStyle w:val="a3"/>
        <w:ind w:left="0" w:firstLine="0"/>
        <w:jc w:val="left"/>
      </w:pPr>
    </w:p>
    <w:p w:rsidR="00CE04F4" w:rsidRDefault="00CE04F4">
      <w:pPr>
        <w:pStyle w:val="a3"/>
        <w:spacing w:before="4"/>
        <w:ind w:left="0" w:firstLine="0"/>
        <w:jc w:val="left"/>
      </w:pPr>
    </w:p>
    <w:p w:rsidR="00CE04F4" w:rsidRDefault="008178F7" w:rsidP="00492A9C">
      <w:pPr>
        <w:pStyle w:val="Heading2"/>
        <w:numPr>
          <w:ilvl w:val="2"/>
          <w:numId w:val="226"/>
        </w:numPr>
        <w:tabs>
          <w:tab w:val="left" w:pos="4376"/>
        </w:tabs>
        <w:ind w:left="4376" w:hanging="695"/>
        <w:jc w:val="both"/>
      </w:pPr>
      <w:r>
        <w:rPr>
          <w:spacing w:val="-2"/>
        </w:rPr>
        <w:t>Организационный</w:t>
      </w:r>
      <w:r>
        <w:rPr>
          <w:spacing w:val="1"/>
        </w:rPr>
        <w:t xml:space="preserve"> </w:t>
      </w:r>
      <w:r>
        <w:rPr>
          <w:spacing w:val="-2"/>
        </w:rPr>
        <w:t>раздел</w:t>
      </w:r>
    </w:p>
    <w:p w:rsidR="00CE04F4" w:rsidRDefault="008178F7">
      <w:pPr>
        <w:pStyle w:val="a3"/>
        <w:ind w:right="569"/>
      </w:pPr>
      <w:r>
        <w:t>Организационный раздел Программы формирования УУД у обучающихся с ОВЗ</w:t>
      </w:r>
      <w:r>
        <w:rPr>
          <w:spacing w:val="40"/>
        </w:rPr>
        <w:t xml:space="preserve"> </w:t>
      </w:r>
      <w:r>
        <w:t>содержит описание условий, обеспечивающих развитие универсальных учебных действий у обучающихся с ОВЗ, а также форм взаимодействия участников образовательного процесса при создании и реализации программы развития универсальных учебных действий.</w:t>
      </w:r>
    </w:p>
    <w:p w:rsidR="00CE04F4" w:rsidRDefault="008178F7">
      <w:pPr>
        <w:pStyle w:val="a3"/>
        <w:ind w:right="566"/>
      </w:pPr>
      <w:r>
        <w:t>Условия реализации адаптированной основной общеобразовательной программы, в том числе программы УУД, обеспечивают обучающимся овладение ключевыми компетенциями, включая формирование опыта проектно-исследовательской деятельности и ИКТ-компетенций.</w:t>
      </w:r>
    </w:p>
    <w:p w:rsidR="00CE04F4" w:rsidRDefault="008178F7">
      <w:pPr>
        <w:pStyle w:val="Heading3"/>
        <w:ind w:left="1054"/>
      </w:pPr>
      <w:r>
        <w:t>Требования</w:t>
      </w:r>
      <w:r>
        <w:rPr>
          <w:spacing w:val="-4"/>
        </w:rPr>
        <w:t xml:space="preserve"> </w:t>
      </w:r>
      <w:r>
        <w:t>к</w:t>
      </w:r>
      <w:r>
        <w:rPr>
          <w:spacing w:val="-6"/>
        </w:rPr>
        <w:t xml:space="preserve"> </w:t>
      </w:r>
      <w:r>
        <w:t>условиям</w:t>
      </w:r>
      <w:r>
        <w:rPr>
          <w:spacing w:val="-2"/>
        </w:rPr>
        <w:t xml:space="preserve"> включают:</w:t>
      </w:r>
    </w:p>
    <w:p w:rsidR="00CE04F4" w:rsidRDefault="008178F7">
      <w:pPr>
        <w:pStyle w:val="a3"/>
        <w:spacing w:before="1" w:line="237" w:lineRule="auto"/>
        <w:ind w:right="569"/>
      </w:pPr>
      <w:r>
        <w:t>укомплектованность образовательной организации руководящими работниками, владеющими технологиями обучения обучающихся с ОВЗ, в том числе инклюзивного;</w:t>
      </w:r>
    </w:p>
    <w:p w:rsidR="00CE04F4" w:rsidRDefault="008178F7">
      <w:pPr>
        <w:pStyle w:val="a3"/>
        <w:spacing w:before="6" w:line="237" w:lineRule="auto"/>
        <w:ind w:right="565"/>
      </w:pPr>
      <w:r>
        <w:t>укомплектованность образовательной организации педагогическими работниками, владеющими технологиями обучения обучающихся с ОВЗ, в том числе инклюзивного;</w:t>
      </w:r>
    </w:p>
    <w:p w:rsidR="00CE04F4" w:rsidRDefault="008178F7">
      <w:pPr>
        <w:pStyle w:val="a3"/>
        <w:spacing w:before="5" w:line="237" w:lineRule="auto"/>
        <w:ind w:right="557"/>
      </w:pPr>
      <w:r>
        <w:t>укомплектованность образовательной организации педагогическим работниками- дефектологами соответствующего профиля;</w:t>
      </w:r>
    </w:p>
    <w:p w:rsidR="00CE04F4" w:rsidRDefault="008178F7">
      <w:pPr>
        <w:pStyle w:val="a3"/>
        <w:spacing w:before="6" w:line="237" w:lineRule="auto"/>
        <w:ind w:right="565"/>
      </w:pPr>
      <w:r>
        <w:t>непрерывность профессионального развития педагогических работников образовательной организации, реализующей АООП ООО.</w:t>
      </w:r>
    </w:p>
    <w:p w:rsidR="00CE04F4" w:rsidRDefault="008178F7">
      <w:pPr>
        <w:pStyle w:val="a3"/>
        <w:spacing w:before="6" w:line="237" w:lineRule="auto"/>
        <w:ind w:right="569"/>
      </w:pPr>
      <w:r>
        <w:t>Педагогические кадры имеют необходимый уровень подготовки для реализации программы УУД обучающихся с ОВЗ, что включает в том числе следующее:</w:t>
      </w:r>
    </w:p>
    <w:p w:rsidR="00CE04F4" w:rsidRDefault="008178F7">
      <w:pPr>
        <w:pStyle w:val="a3"/>
        <w:spacing w:before="3"/>
        <w:ind w:right="569"/>
      </w:pPr>
      <w:r>
        <w:t>повышение квалификации в области обучения той категории обучающихся с ОВЗ, которым адресована реализуемая АООП ООО с учетом требований к педагогическим кадрам, реализующим данные образовательные программы;</w:t>
      </w:r>
    </w:p>
    <w:p w:rsidR="00CE04F4" w:rsidRDefault="008178F7">
      <w:pPr>
        <w:pStyle w:val="a3"/>
        <w:spacing w:line="242" w:lineRule="auto"/>
        <w:ind w:right="556"/>
      </w:pPr>
      <w:r>
        <w:t>овладение профессиональными компетенциями реализации особых образовательных потребностей адресной группы обучающихся с ОВЗ на уровне основного общего образования;</w:t>
      </w:r>
    </w:p>
    <w:p w:rsidR="00CE04F4" w:rsidRDefault="008178F7">
      <w:pPr>
        <w:pStyle w:val="a3"/>
        <w:ind w:right="561"/>
      </w:pPr>
      <w:r>
        <w:t xml:space="preserve">участие в разработке программы по формированию УУД или участие во внутришкольном семинаре, посвященном особенностям применения разработанной программы формирования </w:t>
      </w:r>
      <w:r>
        <w:rPr>
          <w:spacing w:val="-4"/>
        </w:rPr>
        <w:t>УУД;</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64"/>
      </w:pPr>
      <w:r>
        <w:lastRenderedPageBreak/>
        <w:t>осуществление образовательно-коррекционного процесса в рамках учебного предмета в соответствии с особенностями формирования конкретных УУД с учетом особых образовательных потребностей и индивидуальных особенностей адресной категории обучающихся с ОВЗ;</w:t>
      </w:r>
    </w:p>
    <w:p w:rsidR="00CE04F4" w:rsidRDefault="008178F7">
      <w:pPr>
        <w:pStyle w:val="a3"/>
        <w:ind w:right="571"/>
      </w:pPr>
      <w:r>
        <w:t>осуществление формирования УУД в рамках проектной, исследовательской</w:t>
      </w:r>
      <w:r>
        <w:rPr>
          <w:spacing w:val="40"/>
        </w:rPr>
        <w:t xml:space="preserve"> </w:t>
      </w:r>
      <w:r>
        <w:t>деятельностей с учетом особых образовательных потребностей и индивидуальных</w:t>
      </w:r>
      <w:r>
        <w:rPr>
          <w:spacing w:val="40"/>
        </w:rPr>
        <w:t xml:space="preserve"> </w:t>
      </w:r>
      <w:r>
        <w:t>особенностей обучающихся с ОВЗ;</w:t>
      </w:r>
    </w:p>
    <w:p w:rsidR="00CE04F4" w:rsidRDefault="008178F7">
      <w:pPr>
        <w:pStyle w:val="a3"/>
        <w:spacing w:line="242" w:lineRule="auto"/>
        <w:ind w:right="568"/>
      </w:pPr>
      <w:r>
        <w:t>владение навыками формирующего оценивания с учетом особых образовательных потребностей и индивидуальных особенностей обучающихся с ОВЗ;</w:t>
      </w:r>
    </w:p>
    <w:p w:rsidR="00CE04F4" w:rsidRDefault="008178F7">
      <w:pPr>
        <w:pStyle w:val="a3"/>
        <w:spacing w:line="242" w:lineRule="auto"/>
        <w:ind w:right="566"/>
      </w:pPr>
      <w:r>
        <w:t>владение навыками тьюторского сопровождения обучающихся с учетом особых образовательных потребностей и индивидуальных особенностей обучающихся с ОВЗ;</w:t>
      </w:r>
    </w:p>
    <w:p w:rsidR="00CE04F4" w:rsidRDefault="008178F7">
      <w:pPr>
        <w:pStyle w:val="a3"/>
        <w:ind w:right="569"/>
      </w:pPr>
      <w:r>
        <w:t>привлечение диагностического инструментария для оценки качества формирования УУД</w:t>
      </w:r>
      <w:r>
        <w:rPr>
          <w:spacing w:val="40"/>
        </w:rPr>
        <w:t xml:space="preserve"> </w:t>
      </w:r>
      <w:r>
        <w:t>в рамках предметной и внепредметной деятельности с учетом особых образовательных потребностей и индивидуальных особенностей обучающихся с ОВЗ.</w:t>
      </w:r>
    </w:p>
    <w:p w:rsidR="00CE04F4" w:rsidRDefault="008178F7">
      <w:pPr>
        <w:pStyle w:val="Heading4"/>
        <w:spacing w:before="269" w:line="242" w:lineRule="auto"/>
        <w:ind w:left="425" w:right="567" w:firstLine="566"/>
        <w:jc w:val="both"/>
      </w:pPr>
      <w:r>
        <w:t>Формы взаимодействия участников образовательного процесса при создании и реализации программы развития УУД.</w:t>
      </w:r>
    </w:p>
    <w:p w:rsidR="00CE04F4" w:rsidRDefault="008178F7">
      <w:pPr>
        <w:pStyle w:val="a3"/>
        <w:ind w:right="557"/>
      </w:pPr>
      <w:r>
        <w:t>С целью разработки и реализации программы формирования УУД в образовательной организации может быть создана рабочая группа. В рабочую группу кроме педагогических работников-предметников и методистов необходимо включать специалистов психолого- педагогического сопровождения: педагога-психолога, учителя-логопеда, учителя-дефектолога. Их участие позволит точнее конкретизировать планируемые метапредметные результаты обучающихся с учетом особых образовательных потребностей, нозологических и индивидуальных особенностей обучающихся с ОВЗ; а также соотнести формируемые универсальные учебные действия с содержанием ПКР.</w:t>
      </w:r>
    </w:p>
    <w:p w:rsidR="00CE04F4" w:rsidRDefault="008178F7">
      <w:pPr>
        <w:pStyle w:val="a3"/>
        <w:ind w:left="991" w:firstLine="0"/>
      </w:pPr>
      <w:r>
        <w:t>Рабочая</w:t>
      </w:r>
      <w:r>
        <w:rPr>
          <w:spacing w:val="-5"/>
        </w:rPr>
        <w:t xml:space="preserve"> </w:t>
      </w:r>
      <w:r>
        <w:t>группа</w:t>
      </w:r>
      <w:r>
        <w:rPr>
          <w:spacing w:val="-4"/>
        </w:rPr>
        <w:t xml:space="preserve"> </w:t>
      </w:r>
      <w:r>
        <w:t>реализует</w:t>
      </w:r>
      <w:r>
        <w:rPr>
          <w:spacing w:val="-3"/>
        </w:rPr>
        <w:t xml:space="preserve"> </w:t>
      </w:r>
      <w:r>
        <w:t>свою</w:t>
      </w:r>
      <w:r>
        <w:rPr>
          <w:spacing w:val="-4"/>
        </w:rPr>
        <w:t xml:space="preserve"> </w:t>
      </w:r>
      <w:r>
        <w:t>деятельность</w:t>
      </w:r>
      <w:r>
        <w:rPr>
          <w:spacing w:val="-6"/>
        </w:rPr>
        <w:t xml:space="preserve"> </w:t>
      </w:r>
      <w:r>
        <w:t>по</w:t>
      </w:r>
      <w:r>
        <w:rPr>
          <w:spacing w:val="-3"/>
        </w:rPr>
        <w:t xml:space="preserve"> </w:t>
      </w:r>
      <w:r>
        <w:t>следующим</w:t>
      </w:r>
      <w:r>
        <w:rPr>
          <w:spacing w:val="-1"/>
        </w:rPr>
        <w:t xml:space="preserve"> </w:t>
      </w:r>
      <w:r>
        <w:rPr>
          <w:spacing w:val="-2"/>
        </w:rPr>
        <w:t>направлениям:</w:t>
      </w:r>
    </w:p>
    <w:p w:rsidR="00CE04F4" w:rsidRDefault="008178F7">
      <w:pPr>
        <w:pStyle w:val="a3"/>
        <w:ind w:right="564"/>
      </w:pPr>
      <w:r>
        <w:t>разработка плана координации деятельности педагогических работников в том числе предметников, учителей-дефектологов, направленной на формирование УУД на основе ФАОП ООО и ФРП;</w:t>
      </w:r>
    </w:p>
    <w:p w:rsidR="00CE04F4" w:rsidRDefault="008178F7">
      <w:pPr>
        <w:pStyle w:val="a3"/>
        <w:ind w:right="563"/>
      </w:pPr>
      <w:r>
        <w:t xml:space="preserve">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w:t>
      </w:r>
      <w:r>
        <w:rPr>
          <w:spacing w:val="-4"/>
        </w:rPr>
        <w:t>УУД;</w:t>
      </w:r>
    </w:p>
    <w:p w:rsidR="00CE04F4" w:rsidRDefault="008178F7">
      <w:pPr>
        <w:pStyle w:val="a3"/>
        <w:spacing w:line="242" w:lineRule="auto"/>
        <w:ind w:right="568"/>
      </w:pPr>
      <w:r>
        <w:t>определение способов межпредметной интеграции, обеспечивающей достижение данных результатов (например, междисциплинарный модуль, интегративные уроки);</w:t>
      </w:r>
    </w:p>
    <w:p w:rsidR="00CE04F4" w:rsidRDefault="008178F7">
      <w:pPr>
        <w:pStyle w:val="a3"/>
        <w:ind w:right="571"/>
      </w:pPr>
      <w:r>
        <w:t>определение этапов и форм постепенного усложнения деятельности обучающихся по овладению универсальными учебными действиями с учетом их особых образовательных потребностей и индивидуальных особенностей;</w:t>
      </w:r>
    </w:p>
    <w:p w:rsidR="00CE04F4" w:rsidRDefault="008178F7">
      <w:pPr>
        <w:pStyle w:val="a3"/>
        <w:spacing w:line="237" w:lineRule="auto"/>
        <w:ind w:right="561"/>
      </w:pPr>
      <w:r>
        <w:t>разработка общего алгоритма (технологической схемы) урока, имеющего два целевых фокуса: предметный и метапредметный;</w:t>
      </w:r>
    </w:p>
    <w:p w:rsidR="00CE04F4" w:rsidRDefault="008178F7">
      <w:pPr>
        <w:pStyle w:val="a3"/>
        <w:spacing w:line="237" w:lineRule="auto"/>
        <w:ind w:right="573"/>
      </w:pPr>
      <w:r>
        <w:t>разработка основных подходов к конструированию задач на применение универсальных учебных действий;</w:t>
      </w:r>
    </w:p>
    <w:p w:rsidR="00CE04F4" w:rsidRDefault="008178F7">
      <w:pPr>
        <w:pStyle w:val="a3"/>
        <w:ind w:right="561"/>
      </w:pPr>
      <w: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CE04F4" w:rsidRDefault="008178F7">
      <w:pPr>
        <w:pStyle w:val="a3"/>
        <w:spacing w:line="242" w:lineRule="auto"/>
        <w:ind w:right="573"/>
      </w:pPr>
      <w:r>
        <w:t>разработка основных подходов к организации учебной деятельности по формированию и развитию ИКТ-компетенций;</w:t>
      </w:r>
    </w:p>
    <w:p w:rsidR="00CE04F4" w:rsidRDefault="008178F7">
      <w:pPr>
        <w:pStyle w:val="a3"/>
        <w:spacing w:line="242" w:lineRule="auto"/>
        <w:ind w:right="557"/>
      </w:pPr>
      <w: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CE04F4" w:rsidRDefault="008178F7">
      <w:pPr>
        <w:pStyle w:val="a3"/>
        <w:spacing w:line="242" w:lineRule="auto"/>
        <w:ind w:right="573"/>
      </w:pPr>
      <w:r>
        <w:t>разработка методики и инструментария мониторинга успешности освоения и применения обучающимися универсальных учебных действий;</w:t>
      </w:r>
    </w:p>
    <w:p w:rsidR="00CE04F4" w:rsidRDefault="008178F7">
      <w:pPr>
        <w:pStyle w:val="a3"/>
        <w:ind w:right="567"/>
      </w:pPr>
      <w:r>
        <w:t>организация и проведение серии семинаров с педагогическими работниками, работающими на уровне начального общего образования в целях реализации принципа преемственности в плане развития УУД;</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68"/>
      </w:pPr>
      <w:r>
        <w:lastRenderedPageBreak/>
        <w:t>организация и проведение систематических консультаций с педагогическими</w:t>
      </w:r>
      <w:r>
        <w:rPr>
          <w:spacing w:val="40"/>
        </w:rPr>
        <w:t xml:space="preserve"> </w:t>
      </w:r>
      <w:r>
        <w:t>работниками по предметам и учителями-дефектологами по проблемам, связанным с развитием универсальных учебных действий в образовательном процессе;</w:t>
      </w:r>
    </w:p>
    <w:p w:rsidR="00CE04F4" w:rsidRDefault="008178F7">
      <w:pPr>
        <w:pStyle w:val="a3"/>
        <w:ind w:right="560"/>
      </w:pPr>
      <w:r>
        <w:t>организация и проведение методических семинаров с педагогическими работниками, включая педагога-психолога и социального педагога, по анализу и способам минимизации рисков развития УУД у обучающихся;</w:t>
      </w:r>
    </w:p>
    <w:p w:rsidR="00CE04F4" w:rsidRDefault="008178F7">
      <w:pPr>
        <w:pStyle w:val="a3"/>
        <w:spacing w:before="3" w:line="237" w:lineRule="auto"/>
        <w:ind w:right="569"/>
      </w:pPr>
      <w:r>
        <w:t>организация разъяснительной или просветительской работы с родителями (законными представителями) по проблемам развития УУД у обучающихся;</w:t>
      </w:r>
    </w:p>
    <w:p w:rsidR="00CE04F4" w:rsidRDefault="008178F7">
      <w:pPr>
        <w:pStyle w:val="a3"/>
        <w:spacing w:before="6" w:line="237" w:lineRule="auto"/>
        <w:ind w:right="566"/>
      </w:pPr>
      <w:r>
        <w:t>организация отражения результатов работы по формированию УУД обучающихся на</w:t>
      </w:r>
      <w:r>
        <w:rPr>
          <w:spacing w:val="40"/>
        </w:rPr>
        <w:t xml:space="preserve"> </w:t>
      </w:r>
      <w:r>
        <w:t>сайте образовательной организации.</w:t>
      </w:r>
    </w:p>
    <w:p w:rsidR="00CE04F4" w:rsidRDefault="008178F7">
      <w:pPr>
        <w:pStyle w:val="a3"/>
        <w:spacing w:before="3"/>
        <w:ind w:right="572"/>
      </w:pPr>
      <w: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CE04F4" w:rsidRDefault="008178F7">
      <w:pPr>
        <w:pStyle w:val="a3"/>
        <w:spacing w:line="242" w:lineRule="auto"/>
        <w:ind w:right="573"/>
      </w:pPr>
      <w:r>
        <w:t>На подготовительном этапе команда образовательной организации может провести следующие аналитические работы:</w:t>
      </w:r>
    </w:p>
    <w:p w:rsidR="00CE04F4" w:rsidRDefault="008178F7">
      <w:pPr>
        <w:pStyle w:val="a3"/>
        <w:spacing w:line="242" w:lineRule="auto"/>
        <w:ind w:right="560"/>
      </w:pPr>
      <w:r>
        <w:t>проанализировать рекомендательные, теоретические и научно-методические материалы, которые могут быть использованы для наиболее эффективного выполнения задач программы;</w:t>
      </w:r>
    </w:p>
    <w:p w:rsidR="00CE04F4" w:rsidRDefault="008178F7">
      <w:pPr>
        <w:pStyle w:val="a3"/>
        <w:spacing w:line="242" w:lineRule="auto"/>
        <w:ind w:right="573"/>
      </w:pPr>
      <w:r>
        <w:t>определить обучающихся, в том числе с выдающимися способностями, нуждающихся в построении индивидуальной образовательной траектории;</w:t>
      </w:r>
    </w:p>
    <w:p w:rsidR="00CE04F4" w:rsidRDefault="008178F7">
      <w:pPr>
        <w:pStyle w:val="a3"/>
        <w:ind w:right="566"/>
      </w:pPr>
      <w:r>
        <w:t xml:space="preserve">проанализировать достигнутые обучающимися результаты по форсированию УУД на уровне начального общего образования при реализации соответствующего варианта АООП </w:t>
      </w:r>
      <w:r>
        <w:rPr>
          <w:spacing w:val="-4"/>
        </w:rPr>
        <w:t>НОО;</w:t>
      </w:r>
    </w:p>
    <w:p w:rsidR="00CE04F4" w:rsidRDefault="008178F7">
      <w:pPr>
        <w:pStyle w:val="a3"/>
        <w:spacing w:line="237" w:lineRule="auto"/>
        <w:ind w:right="568"/>
      </w:pPr>
      <w:r>
        <w:t>проанализировать опыт успешных практик, в том числе с использованием информационных ресурсов образовательной организации.</w:t>
      </w:r>
    </w:p>
    <w:p w:rsidR="00CE04F4" w:rsidRDefault="008178F7">
      <w:pPr>
        <w:pStyle w:val="a3"/>
        <w:ind w:right="558"/>
      </w:pPr>
      <w:r>
        <w:t>На основном этапе осуществляется работа по проектированию общей стратегии развития УУД, организации и механизмов реализации задач программы, определению специальных требований к условиям реализации программы развития УУД с учетом особых</w:t>
      </w:r>
      <w:r>
        <w:rPr>
          <w:spacing w:val="40"/>
        </w:rPr>
        <w:t xml:space="preserve"> </w:t>
      </w:r>
      <w:r>
        <w:t>образовательных потребностей и индивидуальных особенностей обучающихся с ОВЗ.</w:t>
      </w:r>
    </w:p>
    <w:p w:rsidR="00CE04F4" w:rsidRDefault="008178F7">
      <w:pPr>
        <w:pStyle w:val="a3"/>
        <w:ind w:right="569"/>
      </w:pPr>
      <w:r>
        <w:t>На заключительном этапе проводится обсуждение хода реализации программы на методических семинарах образовательной организации, в том числе с привлечением внешних консультантов из других образовательных, научных, социальных организаций.</w:t>
      </w:r>
    </w:p>
    <w:p w:rsidR="00CE04F4" w:rsidRDefault="008178F7">
      <w:pPr>
        <w:pStyle w:val="a3"/>
        <w:ind w:right="563"/>
      </w:pPr>
      <w:r>
        <w:t>В целях соотнесения формирования метапредметных результатов с рабочими программами по учебным предметам, а также определения возможности формирования универсальных учебных действий у обучающихся с учетом их особых образовательных потребностей на основе имеющейся базы образовательных технологий, активизации взаимодействия и реализации потенциала педагогических работников, в образовательной организации на регулярной основе должны проводиться методические советы.</w:t>
      </w:r>
    </w:p>
    <w:p w:rsidR="00CE04F4" w:rsidRDefault="008178F7">
      <w:pPr>
        <w:pStyle w:val="a3"/>
        <w:ind w:right="556"/>
      </w:pPr>
      <w: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CE04F4" w:rsidRDefault="008178F7">
      <w:pPr>
        <w:pStyle w:val="a3"/>
        <w:ind w:right="567"/>
      </w:pPr>
      <w:r>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CE04F4" w:rsidRDefault="008178F7">
      <w:pPr>
        <w:pStyle w:val="a3"/>
        <w:spacing w:line="242" w:lineRule="auto"/>
        <w:ind w:right="561"/>
      </w:pPr>
      <w:r>
        <w:t>договор</w:t>
      </w:r>
      <w:r>
        <w:rPr>
          <w:spacing w:val="-1"/>
        </w:rPr>
        <w:t xml:space="preserve"> </w:t>
      </w:r>
      <w:r>
        <w:t>о сотрудничестве может основываться на оплате услуг экспертов, консультантов, научных руководителей;</w:t>
      </w:r>
    </w:p>
    <w:p w:rsidR="00CE04F4" w:rsidRDefault="008178F7">
      <w:pPr>
        <w:pStyle w:val="a3"/>
        <w:spacing w:line="242" w:lineRule="auto"/>
        <w:ind w:right="571"/>
      </w:pPr>
      <w:r>
        <w:t>экспертная, научная и консультационная поддержка может осуществляться в рамках сетевого взаимодействия общеобразовательных организаций;</w:t>
      </w:r>
    </w:p>
    <w:p w:rsidR="00CE04F4" w:rsidRDefault="008178F7">
      <w:pPr>
        <w:pStyle w:val="a3"/>
        <w:ind w:right="561"/>
      </w:pPr>
      <w: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с ОВЗ, реализующих эффективные модели финансово- экономического управления.</w:t>
      </w:r>
    </w:p>
    <w:p w:rsidR="00CE04F4" w:rsidRDefault="008178F7">
      <w:pPr>
        <w:pStyle w:val="a3"/>
        <w:spacing w:line="237" w:lineRule="auto"/>
        <w:ind w:right="575"/>
      </w:pPr>
      <w:r>
        <w:t>Взаимодействие с учебными, научными и социальными организациями может включать проведение в том числе консультаций, круглых столов, мастер-классов, тренингов.</w:t>
      </w:r>
    </w:p>
    <w:p w:rsidR="00CE04F4" w:rsidRDefault="00CE04F4">
      <w:pPr>
        <w:pStyle w:val="a3"/>
        <w:spacing w:line="237" w:lineRule="auto"/>
        <w:sectPr w:rsidR="00CE04F4">
          <w:pgSz w:w="11910" w:h="16840"/>
          <w:pgMar w:top="620" w:right="283" w:bottom="480" w:left="708" w:header="0" w:footer="292" w:gutter="0"/>
          <w:cols w:space="720"/>
        </w:sectPr>
      </w:pPr>
    </w:p>
    <w:p w:rsidR="00CE04F4" w:rsidRDefault="008178F7">
      <w:pPr>
        <w:pStyle w:val="a3"/>
        <w:spacing w:before="64"/>
        <w:ind w:right="568"/>
      </w:pPr>
      <w:r>
        <w:lastRenderedPageBreak/>
        <w:t>Приведенные направления и формы взаимодействия носят рекомендательный характер и могут быть скорректированы и дополнены</w:t>
      </w:r>
      <w:r>
        <w:rPr>
          <w:spacing w:val="-1"/>
        </w:rPr>
        <w:t xml:space="preserve"> </w:t>
      </w:r>
      <w:r>
        <w:t>образовательной</w:t>
      </w:r>
      <w:r>
        <w:rPr>
          <w:spacing w:val="-2"/>
        </w:rPr>
        <w:t xml:space="preserve"> </w:t>
      </w:r>
      <w:r>
        <w:t>организацией с учетом конкретных особенностей и текущей ситуации.</w:t>
      </w:r>
    </w:p>
    <w:p w:rsidR="00CE04F4" w:rsidRDefault="008178F7" w:rsidP="00492A9C">
      <w:pPr>
        <w:pStyle w:val="Heading2"/>
        <w:numPr>
          <w:ilvl w:val="1"/>
          <w:numId w:val="226"/>
        </w:numPr>
        <w:tabs>
          <w:tab w:val="left" w:pos="1484"/>
        </w:tabs>
        <w:spacing w:before="4" w:line="321" w:lineRule="exact"/>
        <w:ind w:left="1484" w:hanging="493"/>
        <w:jc w:val="both"/>
      </w:pPr>
      <w:r>
        <w:t>Рабочая</w:t>
      </w:r>
      <w:r>
        <w:rPr>
          <w:spacing w:val="-13"/>
        </w:rPr>
        <w:t xml:space="preserve"> </w:t>
      </w:r>
      <w:r>
        <w:t>программа</w:t>
      </w:r>
      <w:r>
        <w:rPr>
          <w:spacing w:val="-10"/>
        </w:rPr>
        <w:t xml:space="preserve"> </w:t>
      </w:r>
      <w:r>
        <w:rPr>
          <w:spacing w:val="-2"/>
        </w:rPr>
        <w:t>воспитания.</w:t>
      </w:r>
    </w:p>
    <w:p w:rsidR="00CE04F4" w:rsidRDefault="008178F7" w:rsidP="00492A9C">
      <w:pPr>
        <w:pStyle w:val="Heading3"/>
        <w:numPr>
          <w:ilvl w:val="2"/>
          <w:numId w:val="226"/>
        </w:numPr>
        <w:tabs>
          <w:tab w:val="left" w:pos="1594"/>
        </w:tabs>
        <w:spacing w:line="274" w:lineRule="exact"/>
        <w:ind w:left="1594" w:hanging="603"/>
        <w:jc w:val="both"/>
      </w:pPr>
      <w:r>
        <w:t>Пояснительная</w:t>
      </w:r>
      <w:r>
        <w:rPr>
          <w:spacing w:val="-6"/>
        </w:rPr>
        <w:t xml:space="preserve"> </w:t>
      </w:r>
      <w:r>
        <w:rPr>
          <w:spacing w:val="-2"/>
        </w:rPr>
        <w:t>записка.</w:t>
      </w:r>
    </w:p>
    <w:p w:rsidR="00CE04F4" w:rsidRDefault="008178F7">
      <w:pPr>
        <w:pStyle w:val="a3"/>
        <w:ind w:right="557"/>
      </w:pPr>
      <w:r>
        <w:t>Рабочая</w:t>
      </w:r>
      <w:r>
        <w:rPr>
          <w:spacing w:val="40"/>
        </w:rPr>
        <w:t xml:space="preserve"> </w:t>
      </w:r>
      <w:r>
        <w:t>программа воспитания</w:t>
      </w:r>
      <w:r>
        <w:rPr>
          <w:spacing w:val="40"/>
        </w:rPr>
        <w:t xml:space="preserve"> </w:t>
      </w:r>
      <w:r>
        <w:t>МБОУ Гимназия им.Гали Сокороя</w:t>
      </w:r>
      <w:r>
        <w:rPr>
          <w:spacing w:val="40"/>
        </w:rPr>
        <w:t xml:space="preserve"> </w:t>
      </w:r>
      <w:r>
        <w:t>с.Верхние Татышлы разработана на основе:</w:t>
      </w:r>
    </w:p>
    <w:p w:rsidR="00CE04F4" w:rsidRDefault="008178F7">
      <w:pPr>
        <w:pStyle w:val="a3"/>
        <w:ind w:right="564"/>
      </w:pPr>
      <w:r>
        <w:t>Федерального закона</w:t>
      </w:r>
      <w:r>
        <w:rPr>
          <w:spacing w:val="-2"/>
        </w:rPr>
        <w:t xml:space="preserve"> </w:t>
      </w:r>
      <w:r>
        <w:t>от</w:t>
      </w:r>
      <w:r>
        <w:rPr>
          <w:spacing w:val="-1"/>
        </w:rPr>
        <w:t xml:space="preserve"> </w:t>
      </w:r>
      <w:r>
        <w:t>29.12.2012</w:t>
      </w:r>
      <w:r>
        <w:rPr>
          <w:spacing w:val="-1"/>
        </w:rPr>
        <w:t xml:space="preserve"> </w:t>
      </w:r>
      <w:r>
        <w:t>№ 273-ФЗ</w:t>
      </w:r>
      <w:r>
        <w:rPr>
          <w:spacing w:val="-2"/>
        </w:rPr>
        <w:t xml:space="preserve"> </w:t>
      </w:r>
      <w:r>
        <w:t>«Об</w:t>
      </w:r>
      <w:r>
        <w:rPr>
          <w:spacing w:val="-4"/>
        </w:rPr>
        <w:t xml:space="preserve"> </w:t>
      </w:r>
      <w:r>
        <w:t>образовании</w:t>
      </w:r>
      <w:r>
        <w:rPr>
          <w:spacing w:val="-5"/>
        </w:rPr>
        <w:t xml:space="preserve"> </w:t>
      </w:r>
      <w:r>
        <w:t>в Российской Федерации», с учётом Стратегии развития воспитания в Российской Федерации</w:t>
      </w:r>
      <w:r>
        <w:rPr>
          <w:spacing w:val="40"/>
        </w:rPr>
        <w:t xml:space="preserve"> </w:t>
      </w:r>
      <w:r>
        <w:t>на период до 2025 года и Плана мероприятий по ее реализации в 2021-2025 гг., № 996-р и Плана мероприятий по её реализации в 2021 — 2025 годах (Распоряжение Правительства Российской Федерации от 12.11.2020 № 2945-р);</w:t>
      </w:r>
    </w:p>
    <w:p w:rsidR="00CE04F4" w:rsidRDefault="008178F7">
      <w:pPr>
        <w:pStyle w:val="a3"/>
        <w:ind w:right="565"/>
      </w:pPr>
      <w:r>
        <w:t>Приказа Министерства просвещения Российской Федерации от 18.05.2023 № 370 "Об утверждении федеральной образовательной программы основного общего образования"(Зарегистрирован 13.07.2023 № 74229)</w:t>
      </w:r>
    </w:p>
    <w:p w:rsidR="00CE04F4" w:rsidRDefault="008178F7">
      <w:pPr>
        <w:pStyle w:val="a3"/>
        <w:tabs>
          <w:tab w:val="left" w:pos="3002"/>
          <w:tab w:val="left" w:pos="4691"/>
          <w:tab w:val="left" w:pos="5900"/>
          <w:tab w:val="left" w:pos="7498"/>
          <w:tab w:val="left" w:pos="9014"/>
        </w:tabs>
        <w:ind w:right="565"/>
      </w:pPr>
      <w:r>
        <w:t>Рабочая программа воспитания основывается</w:t>
      </w:r>
      <w:r>
        <w:rPr>
          <w:spacing w:val="40"/>
        </w:rPr>
        <w:t xml:space="preserve"> </w:t>
      </w:r>
      <w:r>
        <w:t xml:space="preserve">на единстве и преемственности </w:t>
      </w:r>
      <w:r>
        <w:rPr>
          <w:spacing w:val="-2"/>
        </w:rPr>
        <w:t>образовательного</w:t>
      </w:r>
      <w:r>
        <w:tab/>
      </w:r>
      <w:r>
        <w:rPr>
          <w:spacing w:val="-2"/>
        </w:rPr>
        <w:t>процесса</w:t>
      </w:r>
      <w:r>
        <w:tab/>
      </w:r>
      <w:r>
        <w:rPr>
          <w:spacing w:val="-4"/>
        </w:rPr>
        <w:t>всех</w:t>
      </w:r>
      <w:r>
        <w:tab/>
      </w:r>
      <w:r>
        <w:rPr>
          <w:spacing w:val="-2"/>
        </w:rPr>
        <w:t>уровней</w:t>
      </w:r>
      <w:r>
        <w:tab/>
      </w:r>
      <w:r>
        <w:rPr>
          <w:spacing w:val="-2"/>
        </w:rPr>
        <w:t>общего</w:t>
      </w:r>
      <w:r>
        <w:tab/>
      </w:r>
      <w:r>
        <w:rPr>
          <w:spacing w:val="-2"/>
        </w:rPr>
        <w:t xml:space="preserve">образования. </w:t>
      </w:r>
      <w:r>
        <w:t>Программа воспитания:</w:t>
      </w:r>
    </w:p>
    <w:p w:rsidR="00CE04F4" w:rsidRDefault="008178F7">
      <w:pPr>
        <w:pStyle w:val="a3"/>
        <w:spacing w:line="242" w:lineRule="auto"/>
        <w:ind w:right="571"/>
      </w:pPr>
      <w:r>
        <w:t>предназначена для планирования и организации системной воспитательной деятельности</w:t>
      </w:r>
      <w:r>
        <w:rPr>
          <w:spacing w:val="40"/>
        </w:rPr>
        <w:t xml:space="preserve"> </w:t>
      </w:r>
      <w:r>
        <w:t>в гимназии;</w:t>
      </w:r>
    </w:p>
    <w:p w:rsidR="00CE04F4" w:rsidRDefault="008178F7">
      <w:pPr>
        <w:pStyle w:val="a3"/>
        <w:spacing w:line="242" w:lineRule="auto"/>
        <w:ind w:right="575"/>
      </w:pPr>
      <w:r>
        <w:t>разрабатывается и утверждается с участием коллегиальных органов управления гимназией, в том числе советов обучающихся, советов родителей (законных представителей);</w:t>
      </w:r>
    </w:p>
    <w:p w:rsidR="00CE04F4" w:rsidRDefault="008178F7">
      <w:pPr>
        <w:pStyle w:val="a3"/>
        <w:ind w:right="564"/>
      </w:pPr>
      <w:r>
        <w:t>реализуется в единстве урочной и внеурочной</w:t>
      </w:r>
      <w:r>
        <w:rPr>
          <w:spacing w:val="-1"/>
        </w:rPr>
        <w:t xml:space="preserve"> </w:t>
      </w:r>
      <w:r>
        <w:t xml:space="preserve">деятельности, осуществляемой совместно с семьёй и другими участниками образовательных отношений, социальными институтами </w:t>
      </w:r>
      <w:r>
        <w:rPr>
          <w:spacing w:val="-2"/>
        </w:rPr>
        <w:t>воспитания;</w:t>
      </w:r>
    </w:p>
    <w:p w:rsidR="00CE04F4" w:rsidRDefault="008178F7">
      <w:pPr>
        <w:pStyle w:val="a3"/>
        <w:ind w:right="567"/>
      </w:pPr>
      <w:r>
        <w:t xml:space="preserve">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w:t>
      </w:r>
      <w:r>
        <w:rPr>
          <w:spacing w:val="-2"/>
        </w:rPr>
        <w:t>ценностей;</w:t>
      </w:r>
    </w:p>
    <w:p w:rsidR="00CE04F4" w:rsidRDefault="008178F7">
      <w:pPr>
        <w:pStyle w:val="a3"/>
        <w:ind w:right="569"/>
      </w:pPr>
      <w:r>
        <w:t>предусматривает историческое просвещение, формирование российской культурной и гражданской идентичности обучающихся.</w:t>
      </w:r>
    </w:p>
    <w:p w:rsidR="00CE04F4" w:rsidRDefault="008178F7">
      <w:pPr>
        <w:pStyle w:val="a3"/>
        <w:spacing w:line="237" w:lineRule="auto"/>
        <w:ind w:right="572"/>
      </w:pPr>
      <w:r>
        <w:t xml:space="preserve">Программа воспитания включает три раздела: целевой, содержательный, </w:t>
      </w:r>
      <w:r>
        <w:rPr>
          <w:spacing w:val="-2"/>
        </w:rPr>
        <w:t>организационный.</w:t>
      </w:r>
    </w:p>
    <w:p w:rsidR="00CE04F4" w:rsidRDefault="008178F7" w:rsidP="00492A9C">
      <w:pPr>
        <w:pStyle w:val="Heading3"/>
        <w:numPr>
          <w:ilvl w:val="2"/>
          <w:numId w:val="226"/>
        </w:numPr>
        <w:tabs>
          <w:tab w:val="left" w:pos="1594"/>
        </w:tabs>
        <w:spacing w:before="1" w:line="272" w:lineRule="exact"/>
        <w:ind w:left="1594" w:hanging="603"/>
        <w:jc w:val="both"/>
      </w:pPr>
      <w:r>
        <w:t>Целевой</w:t>
      </w:r>
      <w:r>
        <w:rPr>
          <w:spacing w:val="-6"/>
        </w:rPr>
        <w:t xml:space="preserve"> </w:t>
      </w:r>
      <w:r>
        <w:rPr>
          <w:spacing w:val="-2"/>
        </w:rPr>
        <w:t>раздел.</w:t>
      </w:r>
    </w:p>
    <w:p w:rsidR="00CE04F4" w:rsidRDefault="008178F7">
      <w:pPr>
        <w:pStyle w:val="a3"/>
        <w:ind w:right="561"/>
      </w:pPr>
      <w:r>
        <w:t>Содержание воспитания обучающихся в МБОУ Гимназия им.Гали Сокороя</w:t>
      </w:r>
      <w:r>
        <w:rPr>
          <w:spacing w:val="40"/>
        </w:rPr>
        <w:t xml:space="preserve"> </w:t>
      </w:r>
      <w:r>
        <w:t>с.Верхние Татышлы</w:t>
      </w:r>
      <w:r>
        <w:rPr>
          <w:spacing w:val="-1"/>
        </w:rPr>
        <w:t xml:space="preserve"> </w:t>
      </w:r>
      <w:r>
        <w:t>определяется содержанием</w:t>
      </w:r>
      <w:r>
        <w:rPr>
          <w:spacing w:val="-1"/>
        </w:rPr>
        <w:t xml:space="preserve"> </w:t>
      </w:r>
      <w:r>
        <w:t>российских</w:t>
      </w:r>
      <w:r>
        <w:rPr>
          <w:spacing w:val="-2"/>
        </w:rPr>
        <w:t xml:space="preserve"> </w:t>
      </w:r>
      <w:r>
        <w:t>базовых</w:t>
      </w:r>
      <w:r>
        <w:rPr>
          <w:spacing w:val="-2"/>
        </w:rPr>
        <w:t xml:space="preserve"> </w:t>
      </w:r>
      <w:r>
        <w:t>(гражданских, национальных) норм</w:t>
      </w:r>
      <w:r>
        <w:rPr>
          <w:spacing w:val="-1"/>
        </w:rPr>
        <w:t xml:space="preserve"> </w:t>
      </w:r>
      <w:r>
        <w:t>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CE04F4" w:rsidRDefault="008178F7">
      <w:pPr>
        <w:pStyle w:val="a3"/>
        <w:ind w:right="568"/>
      </w:pPr>
      <w:r>
        <w:t>Воспитательная деятельность в МБОУ Гимназия им.Гали Сокороя</w:t>
      </w:r>
      <w:r>
        <w:rPr>
          <w:spacing w:val="40"/>
        </w:rPr>
        <w:t xml:space="preserve"> </w:t>
      </w:r>
      <w:r>
        <w:t xml:space="preserve">с.Верхние Татышлы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w:t>
      </w:r>
      <w:r>
        <w:rPr>
          <w:spacing w:val="-2"/>
        </w:rPr>
        <w:t>Родины.</w:t>
      </w:r>
    </w:p>
    <w:p w:rsidR="00CE04F4" w:rsidRDefault="008178F7">
      <w:pPr>
        <w:pStyle w:val="Heading3"/>
        <w:spacing w:before="5" w:line="272" w:lineRule="exact"/>
      </w:pPr>
      <w:r>
        <w:t>Цель</w:t>
      </w:r>
      <w:r>
        <w:rPr>
          <w:spacing w:val="1"/>
        </w:rPr>
        <w:t xml:space="preserve"> </w:t>
      </w:r>
      <w:r>
        <w:t>и</w:t>
      </w:r>
      <w:r>
        <w:rPr>
          <w:spacing w:val="-4"/>
        </w:rPr>
        <w:t xml:space="preserve"> </w:t>
      </w:r>
      <w:r>
        <w:t>задачи воспитания</w:t>
      </w:r>
      <w:r>
        <w:rPr>
          <w:spacing w:val="-1"/>
        </w:rPr>
        <w:t xml:space="preserve"> </w:t>
      </w:r>
      <w:r>
        <w:rPr>
          <w:spacing w:val="-2"/>
        </w:rPr>
        <w:t>обучающихся.</w:t>
      </w:r>
    </w:p>
    <w:p w:rsidR="00CE04F4" w:rsidRDefault="008178F7">
      <w:pPr>
        <w:pStyle w:val="a3"/>
        <w:spacing w:line="272" w:lineRule="exact"/>
        <w:ind w:left="991" w:firstLine="0"/>
      </w:pPr>
      <w:r>
        <w:t>Цель</w:t>
      </w:r>
      <w:r>
        <w:rPr>
          <w:spacing w:val="-3"/>
        </w:rPr>
        <w:t xml:space="preserve"> </w:t>
      </w:r>
      <w:r>
        <w:t>воспитания</w:t>
      </w:r>
      <w:r>
        <w:rPr>
          <w:spacing w:val="-8"/>
        </w:rPr>
        <w:t xml:space="preserve"> </w:t>
      </w:r>
      <w:r>
        <w:t>обучающихся</w:t>
      </w:r>
      <w:r>
        <w:rPr>
          <w:spacing w:val="-4"/>
        </w:rPr>
        <w:t xml:space="preserve"> </w:t>
      </w:r>
      <w:r>
        <w:t>в</w:t>
      </w:r>
      <w:r>
        <w:rPr>
          <w:spacing w:val="-2"/>
        </w:rPr>
        <w:t xml:space="preserve"> гимназии:</w:t>
      </w:r>
    </w:p>
    <w:p w:rsidR="00CE04F4" w:rsidRDefault="008178F7" w:rsidP="00492A9C">
      <w:pPr>
        <w:pStyle w:val="a4"/>
        <w:numPr>
          <w:ilvl w:val="0"/>
          <w:numId w:val="219"/>
        </w:numPr>
        <w:tabs>
          <w:tab w:val="left" w:pos="1172"/>
        </w:tabs>
        <w:spacing w:before="3"/>
        <w:ind w:right="570" w:firstLine="566"/>
        <w:rPr>
          <w:sz w:val="24"/>
        </w:rPr>
      </w:pPr>
      <w:r>
        <w:rPr>
          <w:sz w:val="24"/>
        </w:rPr>
        <w:t>развитие личности, создание условий для самоопределения и социализации на основе социокультурных,</w:t>
      </w:r>
      <w:r>
        <w:rPr>
          <w:spacing w:val="-1"/>
          <w:sz w:val="24"/>
        </w:rPr>
        <w:t xml:space="preserve"> </w:t>
      </w:r>
      <w:r>
        <w:rPr>
          <w:sz w:val="24"/>
        </w:rPr>
        <w:t>духовно-нравственных</w:t>
      </w:r>
      <w:r>
        <w:rPr>
          <w:spacing w:val="-7"/>
          <w:sz w:val="24"/>
        </w:rPr>
        <w:t xml:space="preserve"> </w:t>
      </w:r>
      <w:r>
        <w:rPr>
          <w:sz w:val="24"/>
        </w:rPr>
        <w:t>ценностей</w:t>
      </w:r>
      <w:r>
        <w:rPr>
          <w:spacing w:val="-6"/>
          <w:sz w:val="24"/>
        </w:rPr>
        <w:t xml:space="preserve"> </w:t>
      </w:r>
      <w:r>
        <w:rPr>
          <w:sz w:val="24"/>
        </w:rPr>
        <w:t>и</w:t>
      </w:r>
      <w:r>
        <w:rPr>
          <w:spacing w:val="-2"/>
          <w:sz w:val="24"/>
        </w:rPr>
        <w:t xml:space="preserve"> </w:t>
      </w:r>
      <w:r>
        <w:rPr>
          <w:sz w:val="24"/>
        </w:rPr>
        <w:t>принятых</w:t>
      </w:r>
      <w:r>
        <w:rPr>
          <w:spacing w:val="-7"/>
          <w:sz w:val="24"/>
        </w:rPr>
        <w:t xml:space="preserve"> </w:t>
      </w:r>
      <w:r>
        <w:rPr>
          <w:sz w:val="24"/>
        </w:rPr>
        <w:t>в</w:t>
      </w:r>
      <w:r>
        <w:rPr>
          <w:spacing w:val="-2"/>
          <w:sz w:val="24"/>
        </w:rPr>
        <w:t xml:space="preserve"> </w:t>
      </w:r>
      <w:r>
        <w:rPr>
          <w:sz w:val="24"/>
        </w:rPr>
        <w:t>российском</w:t>
      </w:r>
      <w:r>
        <w:rPr>
          <w:spacing w:val="-5"/>
          <w:sz w:val="24"/>
        </w:rPr>
        <w:t xml:space="preserve"> </w:t>
      </w:r>
      <w:r>
        <w:rPr>
          <w:sz w:val="24"/>
        </w:rPr>
        <w:t>обществе</w:t>
      </w:r>
      <w:r>
        <w:rPr>
          <w:spacing w:val="-3"/>
          <w:sz w:val="24"/>
        </w:rPr>
        <w:t xml:space="preserve"> </w:t>
      </w:r>
      <w:r>
        <w:rPr>
          <w:sz w:val="24"/>
        </w:rPr>
        <w:t>правил и норм поведения в интересах человека, семьи, общества и государства;</w:t>
      </w:r>
    </w:p>
    <w:p w:rsidR="00CE04F4" w:rsidRDefault="008178F7" w:rsidP="00492A9C">
      <w:pPr>
        <w:pStyle w:val="a4"/>
        <w:numPr>
          <w:ilvl w:val="0"/>
          <w:numId w:val="219"/>
        </w:numPr>
        <w:tabs>
          <w:tab w:val="left" w:pos="1192"/>
        </w:tabs>
        <w:ind w:right="561" w:firstLine="566"/>
        <w:rPr>
          <w:sz w:val="24"/>
        </w:rPr>
      </w:pPr>
      <w:r>
        <w:rPr>
          <w:sz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w:t>
      </w:r>
      <w:r>
        <w:rPr>
          <w:spacing w:val="75"/>
          <w:sz w:val="24"/>
        </w:rPr>
        <w:t xml:space="preserve"> </w:t>
      </w:r>
      <w:r>
        <w:rPr>
          <w:sz w:val="24"/>
        </w:rPr>
        <w:t>и</w:t>
      </w:r>
      <w:r>
        <w:rPr>
          <w:spacing w:val="76"/>
          <w:sz w:val="24"/>
        </w:rPr>
        <w:t xml:space="preserve"> </w:t>
      </w:r>
      <w:r>
        <w:rPr>
          <w:sz w:val="24"/>
        </w:rPr>
        <w:t>старшему</w:t>
      </w:r>
      <w:r>
        <w:rPr>
          <w:spacing w:val="66"/>
          <w:sz w:val="24"/>
        </w:rPr>
        <w:t xml:space="preserve"> </w:t>
      </w:r>
      <w:r>
        <w:rPr>
          <w:sz w:val="24"/>
        </w:rPr>
        <w:t>поколению,</w:t>
      </w:r>
      <w:r>
        <w:rPr>
          <w:spacing w:val="73"/>
          <w:sz w:val="24"/>
        </w:rPr>
        <w:t xml:space="preserve"> </w:t>
      </w:r>
      <w:r>
        <w:rPr>
          <w:sz w:val="24"/>
        </w:rPr>
        <w:t>взаимного</w:t>
      </w:r>
      <w:r>
        <w:rPr>
          <w:spacing w:val="75"/>
          <w:sz w:val="24"/>
        </w:rPr>
        <w:t xml:space="preserve"> </w:t>
      </w:r>
      <w:r>
        <w:rPr>
          <w:sz w:val="24"/>
        </w:rPr>
        <w:t>уважения,</w:t>
      </w:r>
      <w:r>
        <w:rPr>
          <w:spacing w:val="78"/>
          <w:sz w:val="24"/>
        </w:rPr>
        <w:t xml:space="preserve"> </w:t>
      </w:r>
      <w:r>
        <w:rPr>
          <w:sz w:val="24"/>
        </w:rPr>
        <w:t>бережного</w:t>
      </w:r>
      <w:r>
        <w:rPr>
          <w:spacing w:val="75"/>
          <w:sz w:val="24"/>
        </w:rPr>
        <w:t xml:space="preserve"> </w:t>
      </w:r>
      <w:r>
        <w:rPr>
          <w:sz w:val="24"/>
        </w:rPr>
        <w:t>отношения</w:t>
      </w:r>
      <w:r>
        <w:rPr>
          <w:spacing w:val="75"/>
          <w:sz w:val="24"/>
        </w:rPr>
        <w:t xml:space="preserve"> </w:t>
      </w:r>
      <w:r>
        <w:rPr>
          <w:sz w:val="24"/>
        </w:rPr>
        <w:t>к</w:t>
      </w:r>
      <w:r>
        <w:rPr>
          <w:spacing w:val="74"/>
          <w:sz w:val="24"/>
        </w:rPr>
        <w:t xml:space="preserve"> </w:t>
      </w:r>
      <w:r>
        <w:rPr>
          <w:sz w:val="24"/>
        </w:rPr>
        <w:t>культурному</w:t>
      </w:r>
    </w:p>
    <w:p w:rsidR="00CE04F4" w:rsidRDefault="00CE04F4">
      <w:pPr>
        <w:pStyle w:val="a4"/>
        <w:rPr>
          <w:sz w:val="24"/>
        </w:rPr>
        <w:sectPr w:rsidR="00CE04F4">
          <w:pgSz w:w="11910" w:h="16840"/>
          <w:pgMar w:top="620" w:right="283" w:bottom="480" w:left="708" w:header="0" w:footer="292" w:gutter="0"/>
          <w:cols w:space="720"/>
        </w:sectPr>
      </w:pPr>
    </w:p>
    <w:p w:rsidR="00CE04F4" w:rsidRDefault="008178F7">
      <w:pPr>
        <w:pStyle w:val="a3"/>
        <w:spacing w:before="66" w:line="237" w:lineRule="auto"/>
        <w:ind w:right="568" w:firstLine="0"/>
      </w:pPr>
      <w:r>
        <w:lastRenderedPageBreak/>
        <w:t>наследию и традициям многонационального народа Российской Федерации, природе и окружающей среде.</w:t>
      </w:r>
    </w:p>
    <w:p w:rsidR="00CE04F4" w:rsidRDefault="008178F7">
      <w:pPr>
        <w:pStyle w:val="a3"/>
        <w:spacing w:before="4" w:line="275" w:lineRule="exact"/>
        <w:ind w:left="991" w:firstLine="0"/>
      </w:pPr>
      <w:r>
        <w:t>Задачи</w:t>
      </w:r>
      <w:r>
        <w:rPr>
          <w:spacing w:val="-3"/>
        </w:rPr>
        <w:t xml:space="preserve"> </w:t>
      </w:r>
      <w:r>
        <w:t>воспитания</w:t>
      </w:r>
      <w:r>
        <w:rPr>
          <w:spacing w:val="-8"/>
        </w:rPr>
        <w:t xml:space="preserve"> </w:t>
      </w:r>
      <w:r>
        <w:t>обучающихся</w:t>
      </w:r>
      <w:r>
        <w:rPr>
          <w:spacing w:val="-4"/>
        </w:rPr>
        <w:t xml:space="preserve"> </w:t>
      </w:r>
      <w:r>
        <w:t>в</w:t>
      </w:r>
      <w:r>
        <w:rPr>
          <w:spacing w:val="-2"/>
        </w:rPr>
        <w:t xml:space="preserve"> гимназии:</w:t>
      </w:r>
    </w:p>
    <w:p w:rsidR="00CE04F4" w:rsidRDefault="008178F7" w:rsidP="00492A9C">
      <w:pPr>
        <w:pStyle w:val="a4"/>
        <w:numPr>
          <w:ilvl w:val="0"/>
          <w:numId w:val="219"/>
        </w:numPr>
        <w:tabs>
          <w:tab w:val="left" w:pos="1211"/>
        </w:tabs>
        <w:spacing w:line="242" w:lineRule="auto"/>
        <w:ind w:right="562" w:firstLine="566"/>
        <w:rPr>
          <w:sz w:val="24"/>
        </w:rPr>
      </w:pPr>
      <w:r>
        <w:rPr>
          <w:sz w:val="24"/>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CE04F4" w:rsidRDefault="008178F7" w:rsidP="00492A9C">
      <w:pPr>
        <w:pStyle w:val="a4"/>
        <w:numPr>
          <w:ilvl w:val="0"/>
          <w:numId w:val="219"/>
        </w:numPr>
        <w:tabs>
          <w:tab w:val="left" w:pos="1138"/>
        </w:tabs>
        <w:spacing w:line="242" w:lineRule="auto"/>
        <w:ind w:right="575" w:firstLine="566"/>
        <w:rPr>
          <w:sz w:val="24"/>
        </w:rPr>
      </w:pPr>
      <w:r>
        <w:rPr>
          <w:sz w:val="24"/>
        </w:rPr>
        <w:t>формирование</w:t>
      </w:r>
      <w:r>
        <w:rPr>
          <w:spacing w:val="-3"/>
          <w:sz w:val="24"/>
        </w:rPr>
        <w:t xml:space="preserve"> </w:t>
      </w:r>
      <w:r>
        <w:rPr>
          <w:sz w:val="24"/>
        </w:rPr>
        <w:t>и развитие личностных</w:t>
      </w:r>
      <w:r>
        <w:rPr>
          <w:spacing w:val="-2"/>
          <w:sz w:val="24"/>
        </w:rPr>
        <w:t xml:space="preserve"> </w:t>
      </w:r>
      <w:r>
        <w:rPr>
          <w:sz w:val="24"/>
        </w:rPr>
        <w:t>отношений к этим нормам, ценностям, традициям (их освоение, принятие);</w:t>
      </w:r>
    </w:p>
    <w:p w:rsidR="00CE04F4" w:rsidRDefault="008178F7" w:rsidP="00492A9C">
      <w:pPr>
        <w:pStyle w:val="a4"/>
        <w:numPr>
          <w:ilvl w:val="0"/>
          <w:numId w:val="219"/>
        </w:numPr>
        <w:tabs>
          <w:tab w:val="left" w:pos="1144"/>
        </w:tabs>
        <w:ind w:right="572" w:firstLine="566"/>
        <w:rPr>
          <w:sz w:val="24"/>
        </w:rPr>
      </w:pPr>
      <w:r>
        <w:rPr>
          <w:sz w:val="24"/>
        </w:rPr>
        <w:t>приобретение соответствующего этим</w:t>
      </w:r>
      <w:r>
        <w:rPr>
          <w:spacing w:val="-1"/>
          <w:sz w:val="24"/>
        </w:rPr>
        <w:t xml:space="preserve"> </w:t>
      </w:r>
      <w:r>
        <w:rPr>
          <w:sz w:val="24"/>
        </w:rPr>
        <w:t xml:space="preserve">нормам, ценностям, традициям социокультурного опыта поведения, общения, межличностных социальных отношений, применения полученных </w:t>
      </w:r>
      <w:r>
        <w:rPr>
          <w:spacing w:val="-2"/>
          <w:sz w:val="24"/>
        </w:rPr>
        <w:t>знаний;</w:t>
      </w:r>
    </w:p>
    <w:p w:rsidR="00CE04F4" w:rsidRDefault="008178F7" w:rsidP="00492A9C">
      <w:pPr>
        <w:pStyle w:val="a4"/>
        <w:numPr>
          <w:ilvl w:val="0"/>
          <w:numId w:val="219"/>
        </w:numPr>
        <w:tabs>
          <w:tab w:val="left" w:pos="1254"/>
        </w:tabs>
        <w:spacing w:line="237" w:lineRule="auto"/>
        <w:ind w:right="568" w:firstLine="566"/>
        <w:rPr>
          <w:sz w:val="24"/>
        </w:rPr>
      </w:pPr>
      <w:r>
        <w:rPr>
          <w:sz w:val="24"/>
        </w:rPr>
        <w:t>достижение личностных результатов освоения общеобразовательных программ в соответствии с ФГОС ООО.</w:t>
      </w:r>
    </w:p>
    <w:p w:rsidR="00CE04F4" w:rsidRDefault="008178F7">
      <w:pPr>
        <w:pStyle w:val="a3"/>
        <w:spacing w:line="276" w:lineRule="exact"/>
        <w:ind w:left="991" w:firstLine="0"/>
        <w:jc w:val="left"/>
      </w:pPr>
      <w:r>
        <w:t>Личностные</w:t>
      </w:r>
      <w:r>
        <w:rPr>
          <w:spacing w:val="-6"/>
        </w:rPr>
        <w:t xml:space="preserve"> </w:t>
      </w:r>
      <w:r>
        <w:t>результаты</w:t>
      </w:r>
      <w:r>
        <w:rPr>
          <w:spacing w:val="-6"/>
        </w:rPr>
        <w:t xml:space="preserve"> </w:t>
      </w:r>
      <w:r>
        <w:t>освоения</w:t>
      </w:r>
      <w:r>
        <w:rPr>
          <w:spacing w:val="-12"/>
        </w:rPr>
        <w:t xml:space="preserve"> </w:t>
      </w:r>
      <w:r>
        <w:t>обучающимися</w:t>
      </w:r>
      <w:r>
        <w:rPr>
          <w:spacing w:val="-3"/>
        </w:rPr>
        <w:t xml:space="preserve"> </w:t>
      </w:r>
      <w:r>
        <w:t>образовательных</w:t>
      </w:r>
      <w:r>
        <w:rPr>
          <w:spacing w:val="-7"/>
        </w:rPr>
        <w:t xml:space="preserve"> </w:t>
      </w:r>
      <w:r>
        <w:t>программ</w:t>
      </w:r>
      <w:r>
        <w:rPr>
          <w:spacing w:val="-5"/>
        </w:rPr>
        <w:t xml:space="preserve"> </w:t>
      </w:r>
      <w:r>
        <w:rPr>
          <w:spacing w:val="-2"/>
        </w:rPr>
        <w:t>включают:</w:t>
      </w:r>
    </w:p>
    <w:p w:rsidR="00CE04F4" w:rsidRDefault="008178F7" w:rsidP="00492A9C">
      <w:pPr>
        <w:pStyle w:val="a4"/>
        <w:numPr>
          <w:ilvl w:val="0"/>
          <w:numId w:val="218"/>
        </w:numPr>
        <w:tabs>
          <w:tab w:val="left" w:pos="1697"/>
        </w:tabs>
        <w:spacing w:line="293" w:lineRule="exact"/>
        <w:ind w:left="1697" w:hanging="706"/>
        <w:jc w:val="left"/>
        <w:rPr>
          <w:sz w:val="24"/>
        </w:rPr>
      </w:pPr>
      <w:r>
        <w:rPr>
          <w:sz w:val="24"/>
        </w:rPr>
        <w:t>осознание</w:t>
      </w:r>
      <w:r>
        <w:rPr>
          <w:spacing w:val="-3"/>
          <w:sz w:val="24"/>
        </w:rPr>
        <w:t xml:space="preserve"> </w:t>
      </w:r>
      <w:r>
        <w:rPr>
          <w:sz w:val="24"/>
        </w:rPr>
        <w:t>российской</w:t>
      </w:r>
      <w:r>
        <w:rPr>
          <w:spacing w:val="-6"/>
          <w:sz w:val="24"/>
        </w:rPr>
        <w:t xml:space="preserve"> </w:t>
      </w:r>
      <w:r>
        <w:rPr>
          <w:sz w:val="24"/>
        </w:rPr>
        <w:t>гражданской</w:t>
      </w:r>
      <w:r>
        <w:rPr>
          <w:spacing w:val="-5"/>
          <w:sz w:val="24"/>
        </w:rPr>
        <w:t xml:space="preserve"> </w:t>
      </w:r>
      <w:r>
        <w:rPr>
          <w:spacing w:val="-2"/>
          <w:sz w:val="24"/>
        </w:rPr>
        <w:t>идентичности;</w:t>
      </w:r>
    </w:p>
    <w:p w:rsidR="00CE04F4" w:rsidRDefault="008178F7" w:rsidP="00492A9C">
      <w:pPr>
        <w:pStyle w:val="a4"/>
        <w:numPr>
          <w:ilvl w:val="0"/>
          <w:numId w:val="218"/>
        </w:numPr>
        <w:tabs>
          <w:tab w:val="left" w:pos="1697"/>
        </w:tabs>
        <w:spacing w:line="293" w:lineRule="exact"/>
        <w:ind w:left="1697" w:hanging="706"/>
        <w:jc w:val="left"/>
        <w:rPr>
          <w:sz w:val="24"/>
        </w:rPr>
      </w:pPr>
      <w:r>
        <w:rPr>
          <w:sz w:val="24"/>
        </w:rPr>
        <w:t>сформированность</w:t>
      </w:r>
      <w:r>
        <w:rPr>
          <w:spacing w:val="-10"/>
          <w:sz w:val="24"/>
        </w:rPr>
        <w:t xml:space="preserve"> </w:t>
      </w:r>
      <w:r>
        <w:rPr>
          <w:sz w:val="24"/>
        </w:rPr>
        <w:t>ценностей</w:t>
      </w:r>
      <w:r>
        <w:rPr>
          <w:spacing w:val="-2"/>
          <w:sz w:val="24"/>
        </w:rPr>
        <w:t xml:space="preserve"> </w:t>
      </w:r>
      <w:r>
        <w:rPr>
          <w:sz w:val="24"/>
        </w:rPr>
        <w:t>самостоятельности</w:t>
      </w:r>
      <w:r>
        <w:rPr>
          <w:spacing w:val="-4"/>
          <w:sz w:val="24"/>
        </w:rPr>
        <w:t xml:space="preserve"> </w:t>
      </w:r>
      <w:r>
        <w:rPr>
          <w:sz w:val="24"/>
        </w:rPr>
        <w:t>и</w:t>
      </w:r>
      <w:r>
        <w:rPr>
          <w:spacing w:val="-8"/>
          <w:sz w:val="24"/>
        </w:rPr>
        <w:t xml:space="preserve"> </w:t>
      </w:r>
      <w:r>
        <w:rPr>
          <w:spacing w:val="-2"/>
          <w:sz w:val="24"/>
        </w:rPr>
        <w:t>инициативы;</w:t>
      </w:r>
    </w:p>
    <w:p w:rsidR="00CE04F4" w:rsidRDefault="008178F7" w:rsidP="00492A9C">
      <w:pPr>
        <w:pStyle w:val="a4"/>
        <w:numPr>
          <w:ilvl w:val="0"/>
          <w:numId w:val="218"/>
        </w:numPr>
        <w:tabs>
          <w:tab w:val="left" w:pos="1697"/>
        </w:tabs>
        <w:spacing w:line="237" w:lineRule="auto"/>
        <w:ind w:right="566" w:firstLine="566"/>
        <w:jc w:val="left"/>
        <w:rPr>
          <w:sz w:val="24"/>
        </w:rPr>
      </w:pPr>
      <w:r>
        <w:rPr>
          <w:sz w:val="24"/>
        </w:rPr>
        <w:t>готовность</w:t>
      </w:r>
      <w:r>
        <w:rPr>
          <w:spacing w:val="80"/>
          <w:sz w:val="24"/>
        </w:rPr>
        <w:t xml:space="preserve"> </w:t>
      </w:r>
      <w:r>
        <w:rPr>
          <w:sz w:val="24"/>
        </w:rPr>
        <w:t>обучающихся</w:t>
      </w:r>
      <w:r>
        <w:rPr>
          <w:spacing w:val="80"/>
          <w:sz w:val="24"/>
        </w:rPr>
        <w:t xml:space="preserve"> </w:t>
      </w:r>
      <w:r>
        <w:rPr>
          <w:sz w:val="24"/>
        </w:rPr>
        <w:t>к</w:t>
      </w:r>
      <w:r>
        <w:rPr>
          <w:spacing w:val="80"/>
          <w:sz w:val="24"/>
        </w:rPr>
        <w:t xml:space="preserve"> </w:t>
      </w:r>
      <w:r>
        <w:rPr>
          <w:sz w:val="24"/>
        </w:rPr>
        <w:t>саморазвитию,</w:t>
      </w:r>
      <w:r>
        <w:rPr>
          <w:spacing w:val="80"/>
          <w:sz w:val="24"/>
        </w:rPr>
        <w:t xml:space="preserve"> </w:t>
      </w:r>
      <w:r>
        <w:rPr>
          <w:sz w:val="24"/>
        </w:rPr>
        <w:t>самостоятельности</w:t>
      </w:r>
      <w:r>
        <w:rPr>
          <w:spacing w:val="80"/>
          <w:sz w:val="24"/>
        </w:rPr>
        <w:t xml:space="preserve"> </w:t>
      </w:r>
      <w:r>
        <w:rPr>
          <w:sz w:val="24"/>
        </w:rPr>
        <w:t>и</w:t>
      </w:r>
      <w:r>
        <w:rPr>
          <w:spacing w:val="80"/>
          <w:sz w:val="24"/>
        </w:rPr>
        <w:t xml:space="preserve"> </w:t>
      </w:r>
      <w:r>
        <w:rPr>
          <w:sz w:val="24"/>
        </w:rPr>
        <w:t xml:space="preserve">личностному </w:t>
      </w:r>
      <w:r>
        <w:rPr>
          <w:spacing w:val="-2"/>
          <w:sz w:val="24"/>
        </w:rPr>
        <w:t>самоопределению;</w:t>
      </w:r>
    </w:p>
    <w:p w:rsidR="00CE04F4" w:rsidRDefault="008178F7" w:rsidP="00492A9C">
      <w:pPr>
        <w:pStyle w:val="a4"/>
        <w:numPr>
          <w:ilvl w:val="0"/>
          <w:numId w:val="218"/>
        </w:numPr>
        <w:tabs>
          <w:tab w:val="left" w:pos="1697"/>
        </w:tabs>
        <w:spacing w:before="3" w:line="294" w:lineRule="exact"/>
        <w:ind w:left="1697" w:hanging="706"/>
        <w:jc w:val="left"/>
        <w:rPr>
          <w:sz w:val="24"/>
        </w:rPr>
      </w:pPr>
      <w:r>
        <w:rPr>
          <w:sz w:val="24"/>
        </w:rPr>
        <w:t>наличие</w:t>
      </w:r>
      <w:r>
        <w:rPr>
          <w:spacing w:val="-7"/>
          <w:sz w:val="24"/>
        </w:rPr>
        <w:t xml:space="preserve"> </w:t>
      </w:r>
      <w:r>
        <w:rPr>
          <w:sz w:val="24"/>
        </w:rPr>
        <w:t>мотивации</w:t>
      </w:r>
      <w:r>
        <w:rPr>
          <w:spacing w:val="-6"/>
          <w:sz w:val="24"/>
        </w:rPr>
        <w:t xml:space="preserve"> </w:t>
      </w:r>
      <w:r>
        <w:rPr>
          <w:sz w:val="24"/>
        </w:rPr>
        <w:t>к</w:t>
      </w:r>
      <w:r>
        <w:rPr>
          <w:spacing w:val="-5"/>
          <w:sz w:val="24"/>
        </w:rPr>
        <w:t xml:space="preserve"> </w:t>
      </w:r>
      <w:r>
        <w:rPr>
          <w:sz w:val="24"/>
        </w:rPr>
        <w:t>целенаправленной</w:t>
      </w:r>
      <w:r>
        <w:rPr>
          <w:spacing w:val="-7"/>
          <w:sz w:val="24"/>
        </w:rPr>
        <w:t xml:space="preserve"> </w:t>
      </w:r>
      <w:r>
        <w:rPr>
          <w:sz w:val="24"/>
        </w:rPr>
        <w:t>социально</w:t>
      </w:r>
      <w:r>
        <w:rPr>
          <w:spacing w:val="-3"/>
          <w:sz w:val="24"/>
        </w:rPr>
        <w:t xml:space="preserve"> </w:t>
      </w:r>
      <w:r>
        <w:rPr>
          <w:sz w:val="24"/>
        </w:rPr>
        <w:t>значимой</w:t>
      </w:r>
      <w:r>
        <w:rPr>
          <w:spacing w:val="-2"/>
          <w:sz w:val="24"/>
        </w:rPr>
        <w:t xml:space="preserve"> деятельности;</w:t>
      </w:r>
    </w:p>
    <w:p w:rsidR="00CE04F4" w:rsidRDefault="008178F7" w:rsidP="00492A9C">
      <w:pPr>
        <w:pStyle w:val="a4"/>
        <w:numPr>
          <w:ilvl w:val="0"/>
          <w:numId w:val="218"/>
        </w:numPr>
        <w:tabs>
          <w:tab w:val="left" w:pos="1697"/>
          <w:tab w:val="left" w:pos="3851"/>
          <w:tab w:val="left" w:pos="5246"/>
          <w:tab w:val="left" w:pos="6315"/>
          <w:tab w:val="left" w:pos="7486"/>
          <w:tab w:val="left" w:pos="8033"/>
          <w:tab w:val="left" w:pos="9054"/>
        </w:tabs>
        <w:spacing w:before="2" w:line="237" w:lineRule="auto"/>
        <w:ind w:right="560" w:firstLine="566"/>
        <w:jc w:val="left"/>
        <w:rPr>
          <w:sz w:val="24"/>
        </w:rPr>
      </w:pPr>
      <w:r>
        <w:rPr>
          <w:spacing w:val="-2"/>
          <w:sz w:val="24"/>
        </w:rPr>
        <w:t>сформированность</w:t>
      </w:r>
      <w:r>
        <w:rPr>
          <w:sz w:val="24"/>
        </w:rPr>
        <w:tab/>
      </w:r>
      <w:r>
        <w:rPr>
          <w:spacing w:val="-2"/>
          <w:sz w:val="24"/>
        </w:rPr>
        <w:t>внутренней</w:t>
      </w:r>
      <w:r>
        <w:rPr>
          <w:sz w:val="24"/>
        </w:rPr>
        <w:tab/>
      </w:r>
      <w:r>
        <w:rPr>
          <w:spacing w:val="-2"/>
          <w:sz w:val="24"/>
        </w:rPr>
        <w:t>позиции</w:t>
      </w:r>
      <w:r>
        <w:rPr>
          <w:sz w:val="24"/>
        </w:rPr>
        <w:tab/>
      </w:r>
      <w:r>
        <w:rPr>
          <w:spacing w:val="-2"/>
          <w:sz w:val="24"/>
        </w:rPr>
        <w:t>личности</w:t>
      </w:r>
      <w:r>
        <w:rPr>
          <w:sz w:val="24"/>
        </w:rPr>
        <w:tab/>
      </w:r>
      <w:r>
        <w:rPr>
          <w:spacing w:val="-4"/>
          <w:sz w:val="24"/>
        </w:rPr>
        <w:t>как</w:t>
      </w:r>
      <w:r>
        <w:rPr>
          <w:sz w:val="24"/>
        </w:rPr>
        <w:tab/>
      </w:r>
      <w:r>
        <w:rPr>
          <w:spacing w:val="-2"/>
          <w:sz w:val="24"/>
        </w:rPr>
        <w:t>особого</w:t>
      </w:r>
      <w:r>
        <w:rPr>
          <w:sz w:val="24"/>
        </w:rPr>
        <w:tab/>
      </w:r>
      <w:r>
        <w:rPr>
          <w:spacing w:val="-2"/>
          <w:sz w:val="24"/>
        </w:rPr>
        <w:t xml:space="preserve">ценностного </w:t>
      </w:r>
      <w:r>
        <w:rPr>
          <w:sz w:val="24"/>
        </w:rPr>
        <w:t>отношения к себе, окружающим людям и жизни в целом.</w:t>
      </w:r>
    </w:p>
    <w:p w:rsidR="00CE04F4" w:rsidRDefault="008178F7">
      <w:pPr>
        <w:pStyle w:val="a3"/>
        <w:spacing w:before="2"/>
        <w:ind w:right="557"/>
      </w:pPr>
      <w:r>
        <w:t>Воспитательная деятельность в МБОУ Гимназия им.Гали Сокороя</w:t>
      </w:r>
      <w:r>
        <w:rPr>
          <w:spacing w:val="40"/>
        </w:rPr>
        <w:t xml:space="preserve"> </w:t>
      </w:r>
      <w:r>
        <w:t>с.Верхние Татышлы планируется и осуществляется на основе аксиологического, антропологического, культурно- 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w:t>
      </w:r>
      <w:r>
        <w:rPr>
          <w:spacing w:val="80"/>
        </w:rPr>
        <w:t xml:space="preserve"> </w:t>
      </w:r>
      <w:r>
        <w:t>деятельности детей и взрослых, следования нравственному примеру, безопасной жизнедеятельности, инклюзивности, возрастосообразности.</w:t>
      </w:r>
    </w:p>
    <w:p w:rsidR="00CE04F4" w:rsidRDefault="008178F7">
      <w:pPr>
        <w:pStyle w:val="Heading3"/>
        <w:spacing w:before="6" w:line="272" w:lineRule="exact"/>
      </w:pPr>
      <w:r>
        <w:t>Направления</w:t>
      </w:r>
      <w:r>
        <w:rPr>
          <w:spacing w:val="-2"/>
        </w:rPr>
        <w:t xml:space="preserve"> воспитания.</w:t>
      </w:r>
    </w:p>
    <w:p w:rsidR="00CE04F4" w:rsidRDefault="008178F7">
      <w:pPr>
        <w:pStyle w:val="a3"/>
        <w:ind w:right="563"/>
      </w:pPr>
      <w:r>
        <w:t>Программа воспитания реализуется в единстве учебной и воспитательной деятельности школы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CE04F4" w:rsidRDefault="008178F7" w:rsidP="00492A9C">
      <w:pPr>
        <w:pStyle w:val="a4"/>
        <w:numPr>
          <w:ilvl w:val="0"/>
          <w:numId w:val="218"/>
        </w:numPr>
        <w:tabs>
          <w:tab w:val="left" w:pos="1696"/>
        </w:tabs>
        <w:ind w:right="567" w:firstLine="566"/>
        <w:rPr>
          <w:sz w:val="24"/>
        </w:rPr>
      </w:pPr>
      <w:r>
        <w:rPr>
          <w:sz w:val="24"/>
        </w:rP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CE04F4" w:rsidRDefault="008178F7" w:rsidP="00492A9C">
      <w:pPr>
        <w:pStyle w:val="a4"/>
        <w:numPr>
          <w:ilvl w:val="0"/>
          <w:numId w:val="218"/>
        </w:numPr>
        <w:tabs>
          <w:tab w:val="left" w:pos="1696"/>
        </w:tabs>
        <w:ind w:right="569" w:firstLine="566"/>
        <w:rPr>
          <w:sz w:val="24"/>
        </w:rPr>
      </w:pPr>
      <w:r>
        <w:rPr>
          <w:sz w:val="24"/>
        </w:rPr>
        <w:t xml:space="preserve">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w:t>
      </w:r>
      <w:r>
        <w:rPr>
          <w:spacing w:val="-2"/>
          <w:sz w:val="24"/>
        </w:rPr>
        <w:t>идентичности.</w:t>
      </w:r>
    </w:p>
    <w:p w:rsidR="00CE04F4" w:rsidRDefault="008178F7" w:rsidP="00492A9C">
      <w:pPr>
        <w:pStyle w:val="a4"/>
        <w:numPr>
          <w:ilvl w:val="0"/>
          <w:numId w:val="218"/>
        </w:numPr>
        <w:tabs>
          <w:tab w:val="left" w:pos="1696"/>
        </w:tabs>
        <w:ind w:right="569" w:firstLine="566"/>
        <w:rPr>
          <w:sz w:val="24"/>
        </w:rPr>
      </w:pPr>
      <w:r>
        <w:rPr>
          <w:sz w:val="24"/>
        </w:rPr>
        <w:t>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w:t>
      </w:r>
      <w:r>
        <w:rPr>
          <w:spacing w:val="-2"/>
          <w:sz w:val="24"/>
        </w:rPr>
        <w:t xml:space="preserve"> </w:t>
      </w:r>
      <w:r>
        <w:rPr>
          <w:sz w:val="24"/>
        </w:rPr>
        <w:t>семейных</w:t>
      </w:r>
      <w:r>
        <w:rPr>
          <w:spacing w:val="-2"/>
          <w:sz w:val="24"/>
        </w:rPr>
        <w:t xml:space="preserve"> </w:t>
      </w:r>
      <w:r>
        <w:rPr>
          <w:sz w:val="24"/>
        </w:rPr>
        <w:t>ценностей;</w:t>
      </w:r>
      <w:r>
        <w:rPr>
          <w:spacing w:val="-2"/>
          <w:sz w:val="24"/>
        </w:rPr>
        <w:t xml:space="preserve"> </w:t>
      </w:r>
      <w:r>
        <w:rPr>
          <w:sz w:val="24"/>
        </w:rPr>
        <w:t>воспитание честности, доброты, милосердия, справедливости, дружелюбия и взаимопомощи, уважения к старшим, к памяти предков.</w:t>
      </w:r>
    </w:p>
    <w:p w:rsidR="00CE04F4" w:rsidRDefault="008178F7" w:rsidP="00492A9C">
      <w:pPr>
        <w:pStyle w:val="a4"/>
        <w:numPr>
          <w:ilvl w:val="0"/>
          <w:numId w:val="218"/>
        </w:numPr>
        <w:tabs>
          <w:tab w:val="left" w:pos="1696"/>
        </w:tabs>
        <w:ind w:right="567" w:firstLine="566"/>
        <w:rPr>
          <w:sz w:val="24"/>
        </w:rPr>
      </w:pPr>
      <w:r>
        <w:rPr>
          <w:sz w:val="24"/>
        </w:rPr>
        <w:t>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CE04F4" w:rsidRDefault="008178F7" w:rsidP="00492A9C">
      <w:pPr>
        <w:pStyle w:val="a4"/>
        <w:numPr>
          <w:ilvl w:val="0"/>
          <w:numId w:val="218"/>
        </w:numPr>
        <w:tabs>
          <w:tab w:val="left" w:pos="1696"/>
        </w:tabs>
        <w:ind w:right="568" w:firstLine="566"/>
        <w:rPr>
          <w:sz w:val="24"/>
        </w:rPr>
      </w:pPr>
      <w:r>
        <w:rPr>
          <w:sz w:val="24"/>
        </w:rP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w:t>
      </w:r>
      <w:r>
        <w:rPr>
          <w:spacing w:val="80"/>
          <w:sz w:val="24"/>
        </w:rPr>
        <w:t xml:space="preserve"> </w:t>
      </w:r>
      <w:r>
        <w:rPr>
          <w:sz w:val="24"/>
        </w:rPr>
        <w:t>социальной среде, чрезвычайных ситуациях.</w:t>
      </w:r>
    </w:p>
    <w:p w:rsidR="00CE04F4" w:rsidRDefault="008178F7" w:rsidP="00492A9C">
      <w:pPr>
        <w:pStyle w:val="a4"/>
        <w:numPr>
          <w:ilvl w:val="0"/>
          <w:numId w:val="218"/>
        </w:numPr>
        <w:tabs>
          <w:tab w:val="left" w:pos="1696"/>
        </w:tabs>
        <w:ind w:right="569" w:firstLine="566"/>
        <w:rPr>
          <w:sz w:val="24"/>
        </w:rPr>
      </w:pPr>
      <w:r>
        <w:rPr>
          <w:sz w:val="24"/>
        </w:rPr>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w:t>
      </w:r>
      <w:r>
        <w:rPr>
          <w:spacing w:val="-7"/>
          <w:sz w:val="24"/>
        </w:rPr>
        <w:t xml:space="preserve"> </w:t>
      </w:r>
      <w:r>
        <w:rPr>
          <w:sz w:val="24"/>
        </w:rPr>
        <w:t>обществе,</w:t>
      </w:r>
      <w:r>
        <w:rPr>
          <w:spacing w:val="-2"/>
          <w:sz w:val="24"/>
        </w:rPr>
        <w:t xml:space="preserve"> </w:t>
      </w:r>
      <w:r>
        <w:rPr>
          <w:sz w:val="24"/>
        </w:rPr>
        <w:t>достижение</w:t>
      </w:r>
      <w:r>
        <w:rPr>
          <w:spacing w:val="-5"/>
          <w:sz w:val="24"/>
        </w:rPr>
        <w:t xml:space="preserve"> </w:t>
      </w:r>
      <w:r>
        <w:rPr>
          <w:sz w:val="24"/>
        </w:rPr>
        <w:t>выдающихся результатов в</w:t>
      </w:r>
      <w:r>
        <w:rPr>
          <w:spacing w:val="-2"/>
          <w:sz w:val="24"/>
        </w:rPr>
        <w:t xml:space="preserve"> </w:t>
      </w:r>
      <w:r>
        <w:rPr>
          <w:sz w:val="24"/>
        </w:rPr>
        <w:t>профессиональной</w:t>
      </w:r>
      <w:r>
        <w:rPr>
          <w:spacing w:val="-3"/>
          <w:sz w:val="24"/>
        </w:rPr>
        <w:t xml:space="preserve"> </w:t>
      </w:r>
      <w:r>
        <w:rPr>
          <w:sz w:val="24"/>
        </w:rPr>
        <w:t>деятельности.</w:t>
      </w:r>
    </w:p>
    <w:p w:rsidR="00CE04F4" w:rsidRDefault="00CE04F4">
      <w:pPr>
        <w:pStyle w:val="a4"/>
        <w:rPr>
          <w:sz w:val="24"/>
        </w:rPr>
        <w:sectPr w:rsidR="00CE04F4">
          <w:pgSz w:w="11910" w:h="16840"/>
          <w:pgMar w:top="620" w:right="283" w:bottom="480" w:left="708" w:header="0" w:footer="292" w:gutter="0"/>
          <w:cols w:space="720"/>
        </w:sectPr>
      </w:pPr>
    </w:p>
    <w:p w:rsidR="00CE04F4" w:rsidRDefault="008178F7" w:rsidP="00492A9C">
      <w:pPr>
        <w:pStyle w:val="a4"/>
        <w:numPr>
          <w:ilvl w:val="0"/>
          <w:numId w:val="218"/>
        </w:numPr>
        <w:tabs>
          <w:tab w:val="left" w:pos="1696"/>
        </w:tabs>
        <w:spacing w:before="86"/>
        <w:ind w:right="560" w:firstLine="566"/>
        <w:rPr>
          <w:sz w:val="24"/>
        </w:rPr>
      </w:pPr>
      <w:r>
        <w:rPr>
          <w:sz w:val="24"/>
        </w:rPr>
        <w:lastRenderedPageBreak/>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CE04F4" w:rsidRDefault="008178F7" w:rsidP="00492A9C">
      <w:pPr>
        <w:pStyle w:val="a4"/>
        <w:numPr>
          <w:ilvl w:val="0"/>
          <w:numId w:val="218"/>
        </w:numPr>
        <w:tabs>
          <w:tab w:val="left" w:pos="1696"/>
        </w:tabs>
        <w:ind w:right="573" w:firstLine="566"/>
        <w:rPr>
          <w:sz w:val="24"/>
        </w:rPr>
      </w:pPr>
      <w:r>
        <w:rPr>
          <w:sz w:val="24"/>
        </w:rP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CE04F4" w:rsidRDefault="008178F7">
      <w:pPr>
        <w:pStyle w:val="Heading3"/>
      </w:pPr>
      <w:r>
        <w:t>Целевые</w:t>
      </w:r>
      <w:r>
        <w:rPr>
          <w:spacing w:val="-2"/>
        </w:rPr>
        <w:t xml:space="preserve"> </w:t>
      </w:r>
      <w:r>
        <w:t>ориентиры</w:t>
      </w:r>
      <w:r>
        <w:rPr>
          <w:spacing w:val="-5"/>
        </w:rPr>
        <w:t xml:space="preserve"> </w:t>
      </w:r>
      <w:r>
        <w:t>результатов</w:t>
      </w:r>
      <w:r>
        <w:rPr>
          <w:spacing w:val="-5"/>
        </w:rPr>
        <w:t xml:space="preserve"> </w:t>
      </w:r>
      <w:r>
        <w:rPr>
          <w:spacing w:val="-2"/>
        </w:rPr>
        <w:t>воспитания.</w:t>
      </w:r>
    </w:p>
    <w:p w:rsidR="00CE04F4" w:rsidRDefault="008178F7">
      <w:pPr>
        <w:pStyle w:val="a3"/>
        <w:spacing w:line="237" w:lineRule="auto"/>
        <w:ind w:right="573"/>
      </w:pPr>
      <w:r>
        <w:t>Требования к личностным результатам освоения обучающимися ООП ООО установлены ФГОС ООО.</w:t>
      </w:r>
    </w:p>
    <w:p w:rsidR="00CE04F4" w:rsidRDefault="008178F7">
      <w:pPr>
        <w:pStyle w:val="a3"/>
        <w:spacing w:before="3"/>
        <w:ind w:right="565"/>
      </w:pPr>
      <w:r>
        <w:t xml:space="preserve">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w:t>
      </w:r>
      <w:r>
        <w:rPr>
          <w:spacing w:val="-4"/>
        </w:rPr>
        <w:t>ООО.</w:t>
      </w:r>
    </w:p>
    <w:p w:rsidR="00CE04F4" w:rsidRDefault="008178F7">
      <w:pPr>
        <w:pStyle w:val="a3"/>
        <w:spacing w:before="1"/>
        <w:ind w:right="569"/>
      </w:pPr>
      <w:r>
        <w:t>Целевые</w:t>
      </w:r>
      <w:r>
        <w:rPr>
          <w:spacing w:val="-3"/>
        </w:rPr>
        <w:t xml:space="preserve"> </w:t>
      </w:r>
      <w:r>
        <w:t>ориентиры</w:t>
      </w:r>
      <w:r>
        <w:rPr>
          <w:spacing w:val="-5"/>
        </w:rPr>
        <w:t xml:space="preserve"> </w:t>
      </w:r>
      <w:r>
        <w:t>определены в соответствии с</w:t>
      </w:r>
      <w:r>
        <w:rPr>
          <w:spacing w:val="-3"/>
        </w:rPr>
        <w:t xml:space="preserve"> </w:t>
      </w:r>
      <w:r>
        <w:t>инвариантным</w:t>
      </w:r>
      <w:r>
        <w:rPr>
          <w:spacing w:val="-1"/>
        </w:rPr>
        <w:t xml:space="preserve"> </w:t>
      </w:r>
      <w:r>
        <w:t>содержанием</w:t>
      </w:r>
      <w:r>
        <w:rPr>
          <w:spacing w:val="-1"/>
        </w:rPr>
        <w:t xml:space="preserve"> </w:t>
      </w:r>
      <w:r>
        <w:t>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CE04F4" w:rsidRDefault="008178F7">
      <w:pPr>
        <w:pStyle w:val="a3"/>
        <w:spacing w:line="274" w:lineRule="exact"/>
        <w:ind w:left="991" w:firstLine="0"/>
      </w:pPr>
      <w:r>
        <w:t>Целевые</w:t>
      </w:r>
      <w:r>
        <w:rPr>
          <w:spacing w:val="-11"/>
        </w:rPr>
        <w:t xml:space="preserve"> </w:t>
      </w:r>
      <w:r>
        <w:t>ориентиры</w:t>
      </w:r>
      <w:r>
        <w:rPr>
          <w:spacing w:val="-2"/>
        </w:rPr>
        <w:t xml:space="preserve"> </w:t>
      </w:r>
      <w:r>
        <w:t>результатов</w:t>
      </w:r>
      <w:r>
        <w:rPr>
          <w:spacing w:val="-5"/>
        </w:rPr>
        <w:t xml:space="preserve"> </w:t>
      </w:r>
      <w:r>
        <w:t>воспитания</w:t>
      </w:r>
      <w:r>
        <w:rPr>
          <w:spacing w:val="-8"/>
        </w:rPr>
        <w:t xml:space="preserve"> </w:t>
      </w:r>
      <w:r>
        <w:t>на</w:t>
      </w:r>
      <w:r>
        <w:rPr>
          <w:spacing w:val="-3"/>
        </w:rPr>
        <w:t xml:space="preserve"> </w:t>
      </w:r>
      <w:r>
        <w:t>уровне</w:t>
      </w:r>
      <w:r>
        <w:rPr>
          <w:spacing w:val="-4"/>
        </w:rPr>
        <w:t xml:space="preserve"> </w:t>
      </w:r>
      <w:r>
        <w:t>основного</w:t>
      </w:r>
      <w:r>
        <w:rPr>
          <w:spacing w:val="-3"/>
        </w:rPr>
        <w:t xml:space="preserve"> </w:t>
      </w:r>
      <w:r>
        <w:t>общего</w:t>
      </w:r>
      <w:r>
        <w:rPr>
          <w:spacing w:val="-2"/>
        </w:rPr>
        <w:t xml:space="preserve"> образования.</w:t>
      </w:r>
    </w:p>
    <w:p w:rsidR="00CE04F4" w:rsidRDefault="008178F7">
      <w:pPr>
        <w:pStyle w:val="Heading3"/>
        <w:spacing w:before="7" w:line="273" w:lineRule="exact"/>
      </w:pPr>
      <w:r>
        <w:t>Гражданское</w:t>
      </w:r>
      <w:r>
        <w:rPr>
          <w:spacing w:val="-11"/>
        </w:rPr>
        <w:t xml:space="preserve"> </w:t>
      </w:r>
      <w:r>
        <w:rPr>
          <w:spacing w:val="-2"/>
        </w:rPr>
        <w:t>воспитание:</w:t>
      </w:r>
    </w:p>
    <w:p w:rsidR="00CE04F4" w:rsidRDefault="008178F7" w:rsidP="00492A9C">
      <w:pPr>
        <w:pStyle w:val="a4"/>
        <w:numPr>
          <w:ilvl w:val="0"/>
          <w:numId w:val="218"/>
        </w:numPr>
        <w:tabs>
          <w:tab w:val="left" w:pos="1696"/>
        </w:tabs>
        <w:ind w:right="565" w:firstLine="566"/>
        <w:rPr>
          <w:sz w:val="24"/>
        </w:rPr>
      </w:pPr>
      <w:r>
        <w:rPr>
          <w:sz w:val="24"/>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CE04F4" w:rsidRDefault="008178F7" w:rsidP="00492A9C">
      <w:pPr>
        <w:pStyle w:val="a4"/>
        <w:numPr>
          <w:ilvl w:val="0"/>
          <w:numId w:val="218"/>
        </w:numPr>
        <w:tabs>
          <w:tab w:val="left" w:pos="1696"/>
        </w:tabs>
        <w:ind w:right="569" w:firstLine="566"/>
        <w:rPr>
          <w:sz w:val="24"/>
        </w:rPr>
      </w:pPr>
      <w:r>
        <w:rPr>
          <w:sz w:val="24"/>
        </w:rPr>
        <w:t>понимающий сопричастность</w:t>
      </w:r>
      <w:r>
        <w:rPr>
          <w:spacing w:val="-2"/>
          <w:sz w:val="24"/>
        </w:rPr>
        <w:t xml:space="preserve"> </w:t>
      </w:r>
      <w:r>
        <w:rPr>
          <w:sz w:val="24"/>
        </w:rPr>
        <w:t>к прошлому, настоящему</w:t>
      </w:r>
      <w:r>
        <w:rPr>
          <w:spacing w:val="-8"/>
          <w:sz w:val="24"/>
        </w:rPr>
        <w:t xml:space="preserve"> </w:t>
      </w:r>
      <w:r>
        <w:rPr>
          <w:sz w:val="24"/>
        </w:rPr>
        <w:t>и будущему</w:t>
      </w:r>
      <w:r>
        <w:rPr>
          <w:spacing w:val="-8"/>
          <w:sz w:val="24"/>
        </w:rPr>
        <w:t xml:space="preserve"> </w:t>
      </w:r>
      <w:r>
        <w:rPr>
          <w:sz w:val="24"/>
        </w:rPr>
        <w:t>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CE04F4" w:rsidRDefault="008178F7" w:rsidP="00492A9C">
      <w:pPr>
        <w:pStyle w:val="a4"/>
        <w:numPr>
          <w:ilvl w:val="0"/>
          <w:numId w:val="218"/>
        </w:numPr>
        <w:tabs>
          <w:tab w:val="left" w:pos="1696"/>
        </w:tabs>
        <w:spacing w:line="293" w:lineRule="exact"/>
        <w:ind w:left="1696" w:hanging="705"/>
        <w:rPr>
          <w:sz w:val="24"/>
        </w:rPr>
      </w:pPr>
      <w:r>
        <w:rPr>
          <w:sz w:val="24"/>
        </w:rPr>
        <w:t>проявляющий</w:t>
      </w:r>
      <w:r>
        <w:rPr>
          <w:spacing w:val="-9"/>
          <w:sz w:val="24"/>
        </w:rPr>
        <w:t xml:space="preserve"> </w:t>
      </w:r>
      <w:r>
        <w:rPr>
          <w:sz w:val="24"/>
        </w:rPr>
        <w:t>уважение</w:t>
      </w:r>
      <w:r>
        <w:rPr>
          <w:spacing w:val="-3"/>
          <w:sz w:val="24"/>
        </w:rPr>
        <w:t xml:space="preserve"> </w:t>
      </w:r>
      <w:r>
        <w:rPr>
          <w:sz w:val="24"/>
        </w:rPr>
        <w:t>к</w:t>
      </w:r>
      <w:r>
        <w:rPr>
          <w:spacing w:val="-5"/>
          <w:sz w:val="24"/>
        </w:rPr>
        <w:t xml:space="preserve"> </w:t>
      </w:r>
      <w:r>
        <w:rPr>
          <w:sz w:val="24"/>
        </w:rPr>
        <w:t>государственным</w:t>
      </w:r>
      <w:r>
        <w:rPr>
          <w:spacing w:val="-2"/>
          <w:sz w:val="24"/>
        </w:rPr>
        <w:t xml:space="preserve"> </w:t>
      </w:r>
      <w:r>
        <w:rPr>
          <w:sz w:val="24"/>
        </w:rPr>
        <w:t>символам</w:t>
      </w:r>
      <w:r>
        <w:rPr>
          <w:spacing w:val="-5"/>
          <w:sz w:val="24"/>
        </w:rPr>
        <w:t xml:space="preserve"> </w:t>
      </w:r>
      <w:r>
        <w:rPr>
          <w:sz w:val="24"/>
        </w:rPr>
        <w:t>России,</w:t>
      </w:r>
      <w:r>
        <w:rPr>
          <w:spacing w:val="-5"/>
          <w:sz w:val="24"/>
        </w:rPr>
        <w:t xml:space="preserve"> </w:t>
      </w:r>
      <w:r>
        <w:rPr>
          <w:spacing w:val="-2"/>
          <w:sz w:val="24"/>
        </w:rPr>
        <w:t>праздникам;</w:t>
      </w:r>
    </w:p>
    <w:p w:rsidR="00CE04F4" w:rsidRDefault="008178F7" w:rsidP="00492A9C">
      <w:pPr>
        <w:pStyle w:val="a4"/>
        <w:numPr>
          <w:ilvl w:val="0"/>
          <w:numId w:val="218"/>
        </w:numPr>
        <w:tabs>
          <w:tab w:val="left" w:pos="1696"/>
        </w:tabs>
        <w:spacing w:before="3" w:line="237" w:lineRule="auto"/>
        <w:ind w:right="568" w:firstLine="566"/>
        <w:rPr>
          <w:sz w:val="24"/>
        </w:rPr>
      </w:pPr>
      <w:r>
        <w:rPr>
          <w:sz w:val="24"/>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CE04F4" w:rsidRDefault="008178F7" w:rsidP="00492A9C">
      <w:pPr>
        <w:pStyle w:val="a4"/>
        <w:numPr>
          <w:ilvl w:val="0"/>
          <w:numId w:val="218"/>
        </w:numPr>
        <w:tabs>
          <w:tab w:val="left" w:pos="1696"/>
        </w:tabs>
        <w:spacing w:before="7" w:line="237" w:lineRule="auto"/>
        <w:ind w:right="574" w:firstLine="566"/>
        <w:rPr>
          <w:sz w:val="24"/>
        </w:rPr>
      </w:pPr>
      <w:r>
        <w:rPr>
          <w:sz w:val="24"/>
        </w:rPr>
        <w:t>выражающий неприятие любой дискриминации граждан, проявлений экстремизма, терроризма, коррупции в обществе;</w:t>
      </w:r>
    </w:p>
    <w:p w:rsidR="00CE04F4" w:rsidRDefault="008178F7" w:rsidP="00492A9C">
      <w:pPr>
        <w:pStyle w:val="a4"/>
        <w:numPr>
          <w:ilvl w:val="0"/>
          <w:numId w:val="218"/>
        </w:numPr>
        <w:tabs>
          <w:tab w:val="left" w:pos="1696"/>
        </w:tabs>
        <w:spacing w:before="2" w:line="237" w:lineRule="auto"/>
        <w:ind w:right="563" w:firstLine="566"/>
        <w:rPr>
          <w:sz w:val="24"/>
        </w:rPr>
      </w:pPr>
      <w:r>
        <w:rPr>
          <w:sz w:val="24"/>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p>
    <w:p w:rsidR="00CE04F4" w:rsidRDefault="008178F7">
      <w:pPr>
        <w:pStyle w:val="Heading3"/>
        <w:spacing w:before="8" w:line="273" w:lineRule="exact"/>
      </w:pPr>
      <w:r>
        <w:t>Патриотическое</w:t>
      </w:r>
      <w:r>
        <w:rPr>
          <w:spacing w:val="-6"/>
        </w:rPr>
        <w:t xml:space="preserve"> </w:t>
      </w:r>
      <w:r>
        <w:rPr>
          <w:spacing w:val="-2"/>
        </w:rPr>
        <w:t>воспитание:</w:t>
      </w:r>
    </w:p>
    <w:p w:rsidR="00CE04F4" w:rsidRDefault="008178F7" w:rsidP="00492A9C">
      <w:pPr>
        <w:pStyle w:val="a4"/>
        <w:numPr>
          <w:ilvl w:val="0"/>
          <w:numId w:val="218"/>
        </w:numPr>
        <w:tabs>
          <w:tab w:val="left" w:pos="1696"/>
        </w:tabs>
        <w:spacing w:line="237" w:lineRule="auto"/>
        <w:ind w:right="572" w:firstLine="566"/>
        <w:rPr>
          <w:sz w:val="24"/>
        </w:rPr>
      </w:pPr>
      <w:r>
        <w:rPr>
          <w:sz w:val="24"/>
        </w:rPr>
        <w:t>сознающий свою национальную, этническую принадлежность, любящий свой народ, его традиции, культуру;</w:t>
      </w:r>
    </w:p>
    <w:p w:rsidR="00CE04F4" w:rsidRDefault="008178F7" w:rsidP="00492A9C">
      <w:pPr>
        <w:pStyle w:val="a4"/>
        <w:numPr>
          <w:ilvl w:val="0"/>
          <w:numId w:val="218"/>
        </w:numPr>
        <w:tabs>
          <w:tab w:val="left" w:pos="1696"/>
        </w:tabs>
        <w:spacing w:before="7" w:line="237" w:lineRule="auto"/>
        <w:ind w:right="567" w:firstLine="566"/>
        <w:rPr>
          <w:sz w:val="24"/>
        </w:rPr>
      </w:pPr>
      <w:r>
        <w:rPr>
          <w:sz w:val="24"/>
        </w:rPr>
        <w:t>проявляющий уважение к историческому и культурному</w:t>
      </w:r>
      <w:r>
        <w:rPr>
          <w:spacing w:val="-5"/>
          <w:sz w:val="24"/>
        </w:rPr>
        <w:t xml:space="preserve"> </w:t>
      </w:r>
      <w:r>
        <w:rPr>
          <w:sz w:val="24"/>
        </w:rPr>
        <w:t>наследию своего и других народов России, символам, праздникам, памятникам, традициям народов, проживающих в родной стране;</w:t>
      </w:r>
    </w:p>
    <w:p w:rsidR="00CE04F4" w:rsidRDefault="008178F7" w:rsidP="00492A9C">
      <w:pPr>
        <w:pStyle w:val="a4"/>
        <w:numPr>
          <w:ilvl w:val="0"/>
          <w:numId w:val="218"/>
        </w:numPr>
        <w:tabs>
          <w:tab w:val="left" w:pos="1696"/>
        </w:tabs>
        <w:spacing w:before="7" w:line="237" w:lineRule="auto"/>
        <w:ind w:right="573" w:firstLine="566"/>
        <w:rPr>
          <w:sz w:val="24"/>
        </w:rPr>
      </w:pPr>
      <w:r>
        <w:rPr>
          <w:sz w:val="24"/>
        </w:rPr>
        <w:t>проявляющий интерес к</w:t>
      </w:r>
      <w:r>
        <w:rPr>
          <w:spacing w:val="-1"/>
          <w:sz w:val="24"/>
        </w:rPr>
        <w:t xml:space="preserve"> </w:t>
      </w:r>
      <w:r>
        <w:rPr>
          <w:sz w:val="24"/>
        </w:rPr>
        <w:t>познанию родного языка, истории и культуры своего края, своего народа, других народов России;</w:t>
      </w:r>
    </w:p>
    <w:p w:rsidR="00CE04F4" w:rsidRDefault="008178F7" w:rsidP="00492A9C">
      <w:pPr>
        <w:pStyle w:val="a4"/>
        <w:numPr>
          <w:ilvl w:val="0"/>
          <w:numId w:val="218"/>
        </w:numPr>
        <w:tabs>
          <w:tab w:val="left" w:pos="1696"/>
        </w:tabs>
        <w:ind w:right="571" w:firstLine="566"/>
        <w:rPr>
          <w:sz w:val="24"/>
        </w:rPr>
      </w:pPr>
      <w:r>
        <w:rPr>
          <w:sz w:val="24"/>
        </w:rPr>
        <w:t>знающий и уважающий достижения нашей Родины — России в науке, искусстве, спорте, технологиях, боевые</w:t>
      </w:r>
      <w:r>
        <w:rPr>
          <w:spacing w:val="-3"/>
          <w:sz w:val="24"/>
        </w:rPr>
        <w:t xml:space="preserve"> </w:t>
      </w:r>
      <w:r>
        <w:rPr>
          <w:sz w:val="24"/>
        </w:rPr>
        <w:t>подвиги и</w:t>
      </w:r>
      <w:r>
        <w:rPr>
          <w:spacing w:val="-1"/>
          <w:sz w:val="24"/>
        </w:rPr>
        <w:t xml:space="preserve"> </w:t>
      </w:r>
      <w:r>
        <w:rPr>
          <w:sz w:val="24"/>
        </w:rPr>
        <w:t>трудовые достижения, героев и</w:t>
      </w:r>
      <w:r>
        <w:rPr>
          <w:spacing w:val="-1"/>
          <w:sz w:val="24"/>
        </w:rPr>
        <w:t xml:space="preserve"> </w:t>
      </w:r>
      <w:r>
        <w:rPr>
          <w:sz w:val="24"/>
        </w:rPr>
        <w:t>защитников Отечества в прошлом и современности;</w:t>
      </w:r>
    </w:p>
    <w:p w:rsidR="00CE04F4" w:rsidRDefault="008178F7" w:rsidP="00492A9C">
      <w:pPr>
        <w:pStyle w:val="a4"/>
        <w:numPr>
          <w:ilvl w:val="0"/>
          <w:numId w:val="218"/>
        </w:numPr>
        <w:tabs>
          <w:tab w:val="left" w:pos="1696"/>
        </w:tabs>
        <w:spacing w:before="4"/>
        <w:ind w:left="1696" w:hanging="705"/>
        <w:rPr>
          <w:sz w:val="24"/>
        </w:rPr>
      </w:pPr>
      <w:r>
        <w:rPr>
          <w:sz w:val="24"/>
        </w:rPr>
        <w:t>принимающий</w:t>
      </w:r>
      <w:r>
        <w:rPr>
          <w:spacing w:val="-6"/>
          <w:sz w:val="24"/>
        </w:rPr>
        <w:t xml:space="preserve"> </w:t>
      </w:r>
      <w:r>
        <w:rPr>
          <w:sz w:val="24"/>
        </w:rPr>
        <w:t>участие</w:t>
      </w:r>
      <w:r>
        <w:rPr>
          <w:spacing w:val="-5"/>
          <w:sz w:val="24"/>
        </w:rPr>
        <w:t xml:space="preserve"> </w:t>
      </w:r>
      <w:r>
        <w:rPr>
          <w:sz w:val="24"/>
        </w:rPr>
        <w:t>в</w:t>
      </w:r>
      <w:r>
        <w:rPr>
          <w:spacing w:val="-3"/>
          <w:sz w:val="24"/>
        </w:rPr>
        <w:t xml:space="preserve"> </w:t>
      </w:r>
      <w:r>
        <w:rPr>
          <w:sz w:val="24"/>
        </w:rPr>
        <w:t>мероприятиях</w:t>
      </w:r>
      <w:r>
        <w:rPr>
          <w:spacing w:val="-9"/>
          <w:sz w:val="24"/>
        </w:rPr>
        <w:t xml:space="preserve"> </w:t>
      </w:r>
      <w:r>
        <w:rPr>
          <w:sz w:val="24"/>
        </w:rPr>
        <w:t>патриотической</w:t>
      </w:r>
      <w:r>
        <w:rPr>
          <w:spacing w:val="-7"/>
          <w:sz w:val="24"/>
        </w:rPr>
        <w:t xml:space="preserve"> </w:t>
      </w:r>
      <w:r>
        <w:rPr>
          <w:spacing w:val="-2"/>
          <w:sz w:val="24"/>
        </w:rPr>
        <w:t>направленности.</w:t>
      </w:r>
    </w:p>
    <w:p w:rsidR="00CE04F4" w:rsidRDefault="008178F7">
      <w:pPr>
        <w:pStyle w:val="Heading3"/>
        <w:spacing w:before="2" w:line="273" w:lineRule="exact"/>
      </w:pPr>
      <w:r>
        <w:t>Духовно-нравственное</w:t>
      </w:r>
      <w:r>
        <w:rPr>
          <w:spacing w:val="-8"/>
        </w:rPr>
        <w:t xml:space="preserve"> </w:t>
      </w:r>
      <w:r>
        <w:rPr>
          <w:spacing w:val="-2"/>
        </w:rPr>
        <w:t>воспитание:</w:t>
      </w:r>
    </w:p>
    <w:p w:rsidR="00CE04F4" w:rsidRDefault="008178F7" w:rsidP="00492A9C">
      <w:pPr>
        <w:pStyle w:val="a4"/>
        <w:numPr>
          <w:ilvl w:val="0"/>
          <w:numId w:val="218"/>
        </w:numPr>
        <w:tabs>
          <w:tab w:val="left" w:pos="1696"/>
        </w:tabs>
        <w:ind w:right="556" w:firstLine="566"/>
        <w:rPr>
          <w:sz w:val="24"/>
        </w:rPr>
      </w:pPr>
      <w:r>
        <w:rPr>
          <w:sz w:val="24"/>
        </w:rPr>
        <w:t xml:space="preserve">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w:t>
      </w:r>
      <w:r>
        <w:rPr>
          <w:spacing w:val="-2"/>
          <w:sz w:val="24"/>
        </w:rPr>
        <w:t>принадлежности);</w:t>
      </w:r>
    </w:p>
    <w:p w:rsidR="00CE04F4" w:rsidRDefault="008178F7" w:rsidP="00492A9C">
      <w:pPr>
        <w:pStyle w:val="a4"/>
        <w:numPr>
          <w:ilvl w:val="0"/>
          <w:numId w:val="218"/>
        </w:numPr>
        <w:tabs>
          <w:tab w:val="left" w:pos="1696"/>
        </w:tabs>
        <w:spacing w:before="1" w:line="237" w:lineRule="auto"/>
        <w:ind w:right="569" w:firstLine="566"/>
        <w:rPr>
          <w:sz w:val="24"/>
        </w:rPr>
      </w:pPr>
      <w:r>
        <w:rPr>
          <w:sz w:val="24"/>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CE04F4" w:rsidRDefault="00CE04F4">
      <w:pPr>
        <w:pStyle w:val="a4"/>
        <w:spacing w:line="237" w:lineRule="auto"/>
        <w:rPr>
          <w:sz w:val="24"/>
        </w:rPr>
        <w:sectPr w:rsidR="00CE04F4">
          <w:pgSz w:w="11910" w:h="16840"/>
          <w:pgMar w:top="600" w:right="283" w:bottom="480" w:left="708" w:header="0" w:footer="292" w:gutter="0"/>
          <w:cols w:space="720"/>
        </w:sectPr>
      </w:pPr>
    </w:p>
    <w:p w:rsidR="00CE04F4" w:rsidRDefault="008178F7" w:rsidP="00492A9C">
      <w:pPr>
        <w:pStyle w:val="a4"/>
        <w:numPr>
          <w:ilvl w:val="0"/>
          <w:numId w:val="218"/>
        </w:numPr>
        <w:tabs>
          <w:tab w:val="left" w:pos="1696"/>
        </w:tabs>
        <w:spacing w:before="88" w:line="237" w:lineRule="auto"/>
        <w:ind w:right="565" w:firstLine="566"/>
        <w:rPr>
          <w:sz w:val="24"/>
        </w:rPr>
      </w:pPr>
      <w:r>
        <w:rPr>
          <w:sz w:val="24"/>
        </w:rPr>
        <w:lastRenderedPageBreak/>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CE04F4" w:rsidRDefault="008178F7" w:rsidP="00492A9C">
      <w:pPr>
        <w:pStyle w:val="a4"/>
        <w:numPr>
          <w:ilvl w:val="0"/>
          <w:numId w:val="218"/>
        </w:numPr>
        <w:tabs>
          <w:tab w:val="left" w:pos="1696"/>
        </w:tabs>
        <w:ind w:right="564" w:firstLine="566"/>
        <w:rPr>
          <w:sz w:val="24"/>
        </w:rPr>
      </w:pPr>
      <w:r>
        <w:rPr>
          <w:sz w:val="24"/>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CE04F4" w:rsidRDefault="008178F7" w:rsidP="00492A9C">
      <w:pPr>
        <w:pStyle w:val="a4"/>
        <w:numPr>
          <w:ilvl w:val="0"/>
          <w:numId w:val="218"/>
        </w:numPr>
        <w:tabs>
          <w:tab w:val="left" w:pos="1696"/>
        </w:tabs>
        <w:spacing w:before="4" w:line="237" w:lineRule="auto"/>
        <w:ind w:right="564" w:firstLine="566"/>
        <w:rPr>
          <w:sz w:val="24"/>
        </w:rPr>
      </w:pPr>
      <w:r>
        <w:rPr>
          <w:sz w:val="24"/>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CE04F4" w:rsidRDefault="008178F7" w:rsidP="00492A9C">
      <w:pPr>
        <w:pStyle w:val="a4"/>
        <w:numPr>
          <w:ilvl w:val="0"/>
          <w:numId w:val="218"/>
        </w:numPr>
        <w:tabs>
          <w:tab w:val="left" w:pos="1696"/>
        </w:tabs>
        <w:spacing w:before="8" w:line="237" w:lineRule="auto"/>
        <w:ind w:right="575" w:firstLine="566"/>
        <w:rPr>
          <w:sz w:val="24"/>
        </w:rPr>
      </w:pPr>
      <w:r>
        <w:rPr>
          <w:sz w:val="24"/>
        </w:rPr>
        <w:t>проявляющий интерес к чтению, к родному языку, русскому языку и литературе</w:t>
      </w:r>
      <w:r>
        <w:rPr>
          <w:spacing w:val="40"/>
          <w:sz w:val="24"/>
        </w:rPr>
        <w:t xml:space="preserve"> </w:t>
      </w:r>
      <w:r>
        <w:rPr>
          <w:sz w:val="24"/>
        </w:rPr>
        <w:t>как части духовной культуры своего народа, российского общества.</w:t>
      </w:r>
    </w:p>
    <w:p w:rsidR="00CE04F4" w:rsidRDefault="008178F7">
      <w:pPr>
        <w:pStyle w:val="Heading3"/>
        <w:spacing w:before="7" w:line="274" w:lineRule="exact"/>
      </w:pPr>
      <w:r>
        <w:t>Эстетическое</w:t>
      </w:r>
      <w:r>
        <w:rPr>
          <w:spacing w:val="-3"/>
        </w:rPr>
        <w:t xml:space="preserve"> </w:t>
      </w:r>
      <w:r>
        <w:rPr>
          <w:spacing w:val="-2"/>
        </w:rPr>
        <w:t>воспитание:</w:t>
      </w:r>
    </w:p>
    <w:p w:rsidR="00CE04F4" w:rsidRDefault="008178F7" w:rsidP="00492A9C">
      <w:pPr>
        <w:pStyle w:val="a4"/>
        <w:numPr>
          <w:ilvl w:val="0"/>
          <w:numId w:val="218"/>
        </w:numPr>
        <w:tabs>
          <w:tab w:val="left" w:pos="1696"/>
        </w:tabs>
        <w:spacing w:line="237" w:lineRule="auto"/>
        <w:ind w:right="569" w:firstLine="566"/>
        <w:rPr>
          <w:sz w:val="24"/>
        </w:rPr>
      </w:pPr>
      <w:r>
        <w:rPr>
          <w:sz w:val="24"/>
        </w:rPr>
        <w:t>выражающий понимание ценности отечественного и мирового искусства,</w:t>
      </w:r>
      <w:r>
        <w:rPr>
          <w:spacing w:val="40"/>
          <w:sz w:val="24"/>
        </w:rPr>
        <w:t xml:space="preserve"> </w:t>
      </w:r>
      <w:r>
        <w:rPr>
          <w:sz w:val="24"/>
        </w:rPr>
        <w:t>народных традиций и народного творчества в искусстве;</w:t>
      </w:r>
    </w:p>
    <w:p w:rsidR="00CE04F4" w:rsidRDefault="008178F7" w:rsidP="00492A9C">
      <w:pPr>
        <w:pStyle w:val="a4"/>
        <w:numPr>
          <w:ilvl w:val="0"/>
          <w:numId w:val="218"/>
        </w:numPr>
        <w:tabs>
          <w:tab w:val="left" w:pos="1696"/>
        </w:tabs>
        <w:spacing w:before="7" w:line="237" w:lineRule="auto"/>
        <w:ind w:right="569" w:firstLine="566"/>
        <w:rPr>
          <w:sz w:val="24"/>
        </w:rPr>
      </w:pPr>
      <w:r>
        <w:rPr>
          <w:sz w:val="24"/>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CE04F4" w:rsidRDefault="008178F7" w:rsidP="00492A9C">
      <w:pPr>
        <w:pStyle w:val="a4"/>
        <w:numPr>
          <w:ilvl w:val="0"/>
          <w:numId w:val="218"/>
        </w:numPr>
        <w:tabs>
          <w:tab w:val="left" w:pos="1696"/>
        </w:tabs>
        <w:spacing w:before="7" w:line="237" w:lineRule="auto"/>
        <w:ind w:right="569" w:firstLine="566"/>
        <w:rPr>
          <w:sz w:val="24"/>
        </w:rPr>
      </w:pPr>
      <w:r>
        <w:rPr>
          <w:sz w:val="24"/>
        </w:rPr>
        <w:t xml:space="preserve">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w:t>
      </w:r>
      <w:r>
        <w:rPr>
          <w:spacing w:val="-2"/>
          <w:sz w:val="24"/>
        </w:rPr>
        <w:t>искусстве;</w:t>
      </w:r>
    </w:p>
    <w:p w:rsidR="00CE04F4" w:rsidRDefault="008178F7" w:rsidP="00492A9C">
      <w:pPr>
        <w:pStyle w:val="a4"/>
        <w:numPr>
          <w:ilvl w:val="0"/>
          <w:numId w:val="218"/>
        </w:numPr>
        <w:tabs>
          <w:tab w:val="left" w:pos="1696"/>
        </w:tabs>
        <w:spacing w:before="8" w:line="237" w:lineRule="auto"/>
        <w:ind w:right="569" w:firstLine="566"/>
        <w:rPr>
          <w:sz w:val="24"/>
        </w:rPr>
      </w:pPr>
      <w:r>
        <w:rPr>
          <w:sz w:val="24"/>
        </w:rPr>
        <w:t xml:space="preserve">ориентированный на самовыражение в разных видах искусства, в художественном </w:t>
      </w:r>
      <w:r>
        <w:rPr>
          <w:spacing w:val="-2"/>
          <w:sz w:val="24"/>
        </w:rPr>
        <w:t>творчестве.</w:t>
      </w:r>
    </w:p>
    <w:p w:rsidR="00CE04F4" w:rsidRDefault="008178F7">
      <w:pPr>
        <w:pStyle w:val="Heading3"/>
        <w:spacing w:before="3" w:line="242" w:lineRule="auto"/>
        <w:ind w:left="425" w:right="565" w:firstLine="566"/>
      </w:pPr>
      <w:r>
        <w:t xml:space="preserve">Физическое воспитание, формирование культуры здоровья и эмоционального </w:t>
      </w:r>
      <w:r>
        <w:rPr>
          <w:spacing w:val="-2"/>
        </w:rPr>
        <w:t>благополучия:</w:t>
      </w:r>
    </w:p>
    <w:p w:rsidR="00CE04F4" w:rsidRDefault="008178F7" w:rsidP="00492A9C">
      <w:pPr>
        <w:pStyle w:val="a4"/>
        <w:numPr>
          <w:ilvl w:val="0"/>
          <w:numId w:val="218"/>
        </w:numPr>
        <w:tabs>
          <w:tab w:val="left" w:pos="1696"/>
        </w:tabs>
        <w:ind w:right="575" w:firstLine="566"/>
        <w:rPr>
          <w:sz w:val="24"/>
        </w:rPr>
      </w:pPr>
      <w:r>
        <w:rPr>
          <w:sz w:val="24"/>
        </w:rPr>
        <w:t>понимающий ценность</w:t>
      </w:r>
      <w:r>
        <w:rPr>
          <w:spacing w:val="-1"/>
          <w:sz w:val="24"/>
        </w:rPr>
        <w:t xml:space="preserve"> </w:t>
      </w:r>
      <w:r>
        <w:rPr>
          <w:sz w:val="24"/>
        </w:rPr>
        <w:t>жизни, здоровья</w:t>
      </w:r>
      <w:r>
        <w:rPr>
          <w:spacing w:val="-2"/>
          <w:sz w:val="24"/>
        </w:rPr>
        <w:t xml:space="preserve"> </w:t>
      </w:r>
      <w:r>
        <w:rPr>
          <w:sz w:val="24"/>
        </w:rPr>
        <w:t>и безопасности, значение личных усилий в сохранении здоровья, знающий</w:t>
      </w:r>
      <w:r>
        <w:rPr>
          <w:spacing w:val="-1"/>
          <w:sz w:val="24"/>
        </w:rPr>
        <w:t xml:space="preserve"> </w:t>
      </w:r>
      <w:r>
        <w:rPr>
          <w:sz w:val="24"/>
        </w:rPr>
        <w:t>и соблюдающий правила безопасности, безопасного поведения, в том числе в информационной среде;</w:t>
      </w:r>
    </w:p>
    <w:p w:rsidR="00CE04F4" w:rsidRDefault="008178F7" w:rsidP="00492A9C">
      <w:pPr>
        <w:pStyle w:val="a4"/>
        <w:numPr>
          <w:ilvl w:val="0"/>
          <w:numId w:val="218"/>
        </w:numPr>
        <w:tabs>
          <w:tab w:val="left" w:pos="1696"/>
        </w:tabs>
        <w:ind w:right="576" w:firstLine="566"/>
        <w:rPr>
          <w:sz w:val="24"/>
        </w:rPr>
      </w:pPr>
      <w:r>
        <w:rPr>
          <w:sz w:val="24"/>
        </w:rPr>
        <w:t xml:space="preserve">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w:t>
      </w:r>
      <w:r>
        <w:rPr>
          <w:spacing w:val="-2"/>
          <w:sz w:val="24"/>
        </w:rPr>
        <w:t>активность);</w:t>
      </w:r>
    </w:p>
    <w:p w:rsidR="00CE04F4" w:rsidRDefault="008178F7" w:rsidP="00492A9C">
      <w:pPr>
        <w:pStyle w:val="a4"/>
        <w:numPr>
          <w:ilvl w:val="0"/>
          <w:numId w:val="218"/>
        </w:numPr>
        <w:tabs>
          <w:tab w:val="left" w:pos="1696"/>
        </w:tabs>
        <w:ind w:right="563" w:firstLine="566"/>
        <w:rPr>
          <w:sz w:val="24"/>
        </w:rPr>
      </w:pPr>
      <w:r>
        <w:rPr>
          <w:sz w:val="24"/>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CE04F4" w:rsidRDefault="008178F7" w:rsidP="00492A9C">
      <w:pPr>
        <w:pStyle w:val="a4"/>
        <w:numPr>
          <w:ilvl w:val="0"/>
          <w:numId w:val="218"/>
        </w:numPr>
        <w:tabs>
          <w:tab w:val="left" w:pos="1696"/>
        </w:tabs>
        <w:spacing w:line="237" w:lineRule="auto"/>
        <w:ind w:right="572" w:firstLine="566"/>
        <w:rPr>
          <w:sz w:val="24"/>
        </w:rPr>
      </w:pPr>
      <w:r>
        <w:rPr>
          <w:sz w:val="24"/>
        </w:rPr>
        <w:t>умеющий осознавать физическое и эмоциональное состояние (своё и других людей), стремящийся управлять собственным эмоциональным состоянием;</w:t>
      </w:r>
    </w:p>
    <w:p w:rsidR="00CE04F4" w:rsidRDefault="008178F7" w:rsidP="00492A9C">
      <w:pPr>
        <w:pStyle w:val="a4"/>
        <w:numPr>
          <w:ilvl w:val="0"/>
          <w:numId w:val="218"/>
        </w:numPr>
        <w:tabs>
          <w:tab w:val="left" w:pos="1696"/>
        </w:tabs>
        <w:spacing w:line="237" w:lineRule="auto"/>
        <w:ind w:right="572" w:firstLine="566"/>
        <w:rPr>
          <w:sz w:val="24"/>
        </w:rPr>
      </w:pPr>
      <w:r>
        <w:rPr>
          <w:sz w:val="24"/>
        </w:rPr>
        <w:t>способный адаптироваться к меняющимся социальным, информационным и природным условиям, стрессовым ситуациям.</w:t>
      </w:r>
    </w:p>
    <w:p w:rsidR="00CE04F4" w:rsidRDefault="008178F7">
      <w:pPr>
        <w:pStyle w:val="Heading3"/>
        <w:spacing w:before="6" w:line="273" w:lineRule="exact"/>
      </w:pPr>
      <w:r>
        <w:t>Трудовое</w:t>
      </w:r>
      <w:r>
        <w:rPr>
          <w:spacing w:val="-3"/>
        </w:rPr>
        <w:t xml:space="preserve"> </w:t>
      </w:r>
      <w:r>
        <w:rPr>
          <w:spacing w:val="-2"/>
        </w:rPr>
        <w:t>воспитание:</w:t>
      </w:r>
    </w:p>
    <w:p w:rsidR="00CE04F4" w:rsidRDefault="008178F7" w:rsidP="00492A9C">
      <w:pPr>
        <w:pStyle w:val="a4"/>
        <w:numPr>
          <w:ilvl w:val="0"/>
          <w:numId w:val="218"/>
        </w:numPr>
        <w:tabs>
          <w:tab w:val="left" w:pos="1696"/>
        </w:tabs>
        <w:spacing w:line="291" w:lineRule="exact"/>
        <w:ind w:left="1696" w:hanging="705"/>
        <w:rPr>
          <w:sz w:val="24"/>
        </w:rPr>
      </w:pPr>
      <w:r>
        <w:rPr>
          <w:sz w:val="24"/>
        </w:rPr>
        <w:t>уважающий</w:t>
      </w:r>
      <w:r>
        <w:rPr>
          <w:spacing w:val="-5"/>
          <w:sz w:val="24"/>
        </w:rPr>
        <w:t xml:space="preserve"> </w:t>
      </w:r>
      <w:r>
        <w:rPr>
          <w:sz w:val="24"/>
        </w:rPr>
        <w:t>труд,</w:t>
      </w:r>
      <w:r>
        <w:rPr>
          <w:spacing w:val="-2"/>
          <w:sz w:val="24"/>
        </w:rPr>
        <w:t xml:space="preserve"> </w:t>
      </w:r>
      <w:r>
        <w:rPr>
          <w:sz w:val="24"/>
        </w:rPr>
        <w:t>результаты</w:t>
      </w:r>
      <w:r>
        <w:rPr>
          <w:spacing w:val="-1"/>
          <w:sz w:val="24"/>
        </w:rPr>
        <w:t xml:space="preserve"> </w:t>
      </w:r>
      <w:r>
        <w:rPr>
          <w:sz w:val="24"/>
        </w:rPr>
        <w:t>своего</w:t>
      </w:r>
      <w:r>
        <w:rPr>
          <w:spacing w:val="-4"/>
          <w:sz w:val="24"/>
        </w:rPr>
        <w:t xml:space="preserve"> </w:t>
      </w:r>
      <w:r>
        <w:rPr>
          <w:sz w:val="24"/>
        </w:rPr>
        <w:t>труда,</w:t>
      </w:r>
      <w:r>
        <w:rPr>
          <w:spacing w:val="-1"/>
          <w:sz w:val="24"/>
        </w:rPr>
        <w:t xml:space="preserve"> </w:t>
      </w:r>
      <w:r>
        <w:rPr>
          <w:sz w:val="24"/>
        </w:rPr>
        <w:t>труда</w:t>
      </w:r>
      <w:r>
        <w:rPr>
          <w:spacing w:val="-5"/>
          <w:sz w:val="24"/>
        </w:rPr>
        <w:t xml:space="preserve"> </w:t>
      </w:r>
      <w:r>
        <w:rPr>
          <w:sz w:val="24"/>
        </w:rPr>
        <w:t>других</w:t>
      </w:r>
      <w:r>
        <w:rPr>
          <w:spacing w:val="-7"/>
          <w:sz w:val="24"/>
        </w:rPr>
        <w:t xml:space="preserve"> </w:t>
      </w:r>
      <w:r>
        <w:rPr>
          <w:spacing w:val="-2"/>
          <w:sz w:val="24"/>
        </w:rPr>
        <w:t>людей;</w:t>
      </w:r>
    </w:p>
    <w:p w:rsidR="00CE04F4" w:rsidRDefault="008178F7" w:rsidP="00492A9C">
      <w:pPr>
        <w:pStyle w:val="a4"/>
        <w:numPr>
          <w:ilvl w:val="0"/>
          <w:numId w:val="218"/>
        </w:numPr>
        <w:tabs>
          <w:tab w:val="left" w:pos="1696"/>
        </w:tabs>
        <w:spacing w:before="2" w:line="237" w:lineRule="auto"/>
        <w:ind w:right="567" w:firstLine="566"/>
        <w:rPr>
          <w:sz w:val="24"/>
        </w:rPr>
      </w:pPr>
      <w:r>
        <w:rPr>
          <w:sz w:val="24"/>
        </w:rPr>
        <w:t>проявляющий интерес к практическому изучению профессий и труда различного рода, в том числе на основе применения предметных знаний;</w:t>
      </w:r>
    </w:p>
    <w:p w:rsidR="00CE04F4" w:rsidRDefault="008178F7" w:rsidP="00492A9C">
      <w:pPr>
        <w:pStyle w:val="a4"/>
        <w:numPr>
          <w:ilvl w:val="0"/>
          <w:numId w:val="218"/>
        </w:numPr>
        <w:tabs>
          <w:tab w:val="left" w:pos="1696"/>
        </w:tabs>
        <w:spacing w:before="6" w:line="237" w:lineRule="auto"/>
        <w:ind w:right="569" w:firstLine="566"/>
        <w:rPr>
          <w:sz w:val="24"/>
        </w:rPr>
      </w:pPr>
      <w:r>
        <w:rPr>
          <w:sz w:val="24"/>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CE04F4" w:rsidRDefault="008178F7" w:rsidP="00492A9C">
      <w:pPr>
        <w:pStyle w:val="a4"/>
        <w:numPr>
          <w:ilvl w:val="0"/>
          <w:numId w:val="218"/>
        </w:numPr>
        <w:tabs>
          <w:tab w:val="left" w:pos="1696"/>
        </w:tabs>
        <w:spacing w:before="6"/>
        <w:ind w:right="568" w:firstLine="566"/>
        <w:rPr>
          <w:sz w:val="24"/>
        </w:rPr>
      </w:pPr>
      <w:r>
        <w:rPr>
          <w:sz w:val="24"/>
        </w:rPr>
        <w:t>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CE04F4" w:rsidRDefault="008178F7" w:rsidP="00492A9C">
      <w:pPr>
        <w:pStyle w:val="a4"/>
        <w:numPr>
          <w:ilvl w:val="0"/>
          <w:numId w:val="218"/>
        </w:numPr>
        <w:tabs>
          <w:tab w:val="left" w:pos="1696"/>
        </w:tabs>
        <w:ind w:right="570" w:firstLine="566"/>
        <w:rPr>
          <w:sz w:val="24"/>
        </w:rPr>
      </w:pPr>
      <w:r>
        <w:rPr>
          <w:sz w:val="24"/>
        </w:rPr>
        <w:t xml:space="preserve">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w:t>
      </w:r>
      <w:r>
        <w:rPr>
          <w:spacing w:val="-2"/>
          <w:sz w:val="24"/>
        </w:rPr>
        <w:t>потребностей.</w:t>
      </w:r>
    </w:p>
    <w:p w:rsidR="00CE04F4" w:rsidRDefault="008178F7">
      <w:pPr>
        <w:pStyle w:val="Heading3"/>
        <w:spacing w:before="3" w:line="273" w:lineRule="exact"/>
      </w:pPr>
      <w:r>
        <w:t>Экологическое</w:t>
      </w:r>
      <w:r>
        <w:rPr>
          <w:spacing w:val="-5"/>
        </w:rPr>
        <w:t xml:space="preserve"> </w:t>
      </w:r>
      <w:r>
        <w:rPr>
          <w:spacing w:val="-2"/>
        </w:rPr>
        <w:t>воспитание:</w:t>
      </w:r>
    </w:p>
    <w:p w:rsidR="00CE04F4" w:rsidRDefault="008178F7" w:rsidP="00492A9C">
      <w:pPr>
        <w:pStyle w:val="a4"/>
        <w:numPr>
          <w:ilvl w:val="0"/>
          <w:numId w:val="218"/>
        </w:numPr>
        <w:tabs>
          <w:tab w:val="left" w:pos="1696"/>
        </w:tabs>
        <w:spacing w:line="237" w:lineRule="auto"/>
        <w:ind w:right="561" w:firstLine="566"/>
        <w:rPr>
          <w:sz w:val="24"/>
        </w:rPr>
      </w:pPr>
      <w:r>
        <w:rPr>
          <w:sz w:val="24"/>
        </w:rPr>
        <w:t>понимающий значение и глобальный характер экологических проблем, путей их решения, значение экологической культуры человека, общества;</w:t>
      </w:r>
    </w:p>
    <w:p w:rsidR="00CE04F4" w:rsidRDefault="00CE04F4">
      <w:pPr>
        <w:pStyle w:val="a4"/>
        <w:spacing w:line="237" w:lineRule="auto"/>
        <w:rPr>
          <w:sz w:val="24"/>
        </w:rPr>
        <w:sectPr w:rsidR="00CE04F4">
          <w:pgSz w:w="11910" w:h="16840"/>
          <w:pgMar w:top="600" w:right="283" w:bottom="480" w:left="708" w:header="0" w:footer="292" w:gutter="0"/>
          <w:cols w:space="720"/>
        </w:sectPr>
      </w:pPr>
    </w:p>
    <w:p w:rsidR="00CE04F4" w:rsidRDefault="008178F7" w:rsidP="00492A9C">
      <w:pPr>
        <w:pStyle w:val="a4"/>
        <w:numPr>
          <w:ilvl w:val="0"/>
          <w:numId w:val="218"/>
        </w:numPr>
        <w:tabs>
          <w:tab w:val="left" w:pos="1696"/>
        </w:tabs>
        <w:spacing w:before="88" w:line="237" w:lineRule="auto"/>
        <w:ind w:right="570" w:firstLine="566"/>
        <w:rPr>
          <w:sz w:val="24"/>
        </w:rPr>
      </w:pPr>
      <w:r>
        <w:rPr>
          <w:sz w:val="24"/>
        </w:rPr>
        <w:lastRenderedPageBreak/>
        <w:t>сознающий свою ответственность как гражданина и потребителя в условиях взаимосвязи природной, технологической и социальной сред;</w:t>
      </w:r>
    </w:p>
    <w:p w:rsidR="00CE04F4" w:rsidRDefault="008178F7" w:rsidP="00492A9C">
      <w:pPr>
        <w:pStyle w:val="a4"/>
        <w:numPr>
          <w:ilvl w:val="0"/>
          <w:numId w:val="218"/>
        </w:numPr>
        <w:tabs>
          <w:tab w:val="left" w:pos="1696"/>
        </w:tabs>
        <w:spacing w:line="293" w:lineRule="exact"/>
        <w:ind w:left="1696" w:hanging="705"/>
        <w:rPr>
          <w:sz w:val="24"/>
        </w:rPr>
      </w:pPr>
      <w:r>
        <w:rPr>
          <w:sz w:val="24"/>
        </w:rPr>
        <w:t>выражающий</w:t>
      </w:r>
      <w:r>
        <w:rPr>
          <w:spacing w:val="-5"/>
          <w:sz w:val="24"/>
        </w:rPr>
        <w:t xml:space="preserve"> </w:t>
      </w:r>
      <w:r>
        <w:rPr>
          <w:sz w:val="24"/>
        </w:rPr>
        <w:t>активное</w:t>
      </w:r>
      <w:r>
        <w:rPr>
          <w:spacing w:val="-3"/>
          <w:sz w:val="24"/>
        </w:rPr>
        <w:t xml:space="preserve"> </w:t>
      </w:r>
      <w:r>
        <w:rPr>
          <w:sz w:val="24"/>
        </w:rPr>
        <w:t>неприятие</w:t>
      </w:r>
      <w:r>
        <w:rPr>
          <w:spacing w:val="-4"/>
          <w:sz w:val="24"/>
        </w:rPr>
        <w:t xml:space="preserve"> </w:t>
      </w:r>
      <w:r>
        <w:rPr>
          <w:sz w:val="24"/>
        </w:rPr>
        <w:t>действий,</w:t>
      </w:r>
      <w:r>
        <w:rPr>
          <w:spacing w:val="-6"/>
          <w:sz w:val="24"/>
        </w:rPr>
        <w:t xml:space="preserve"> </w:t>
      </w:r>
      <w:r>
        <w:rPr>
          <w:sz w:val="24"/>
        </w:rPr>
        <w:t>приносящих</w:t>
      </w:r>
      <w:r>
        <w:rPr>
          <w:spacing w:val="-8"/>
          <w:sz w:val="24"/>
        </w:rPr>
        <w:t xml:space="preserve"> </w:t>
      </w:r>
      <w:r>
        <w:rPr>
          <w:sz w:val="24"/>
        </w:rPr>
        <w:t>вред</w:t>
      </w:r>
      <w:r>
        <w:rPr>
          <w:spacing w:val="-4"/>
          <w:sz w:val="24"/>
        </w:rPr>
        <w:t xml:space="preserve"> </w:t>
      </w:r>
      <w:r>
        <w:rPr>
          <w:spacing w:val="-2"/>
          <w:sz w:val="24"/>
        </w:rPr>
        <w:t>природе;</w:t>
      </w:r>
    </w:p>
    <w:p w:rsidR="00CE04F4" w:rsidRDefault="008178F7" w:rsidP="00492A9C">
      <w:pPr>
        <w:pStyle w:val="a4"/>
        <w:numPr>
          <w:ilvl w:val="0"/>
          <w:numId w:val="218"/>
        </w:numPr>
        <w:tabs>
          <w:tab w:val="left" w:pos="1696"/>
        </w:tabs>
        <w:ind w:right="573" w:firstLine="566"/>
        <w:rPr>
          <w:sz w:val="24"/>
        </w:rPr>
      </w:pPr>
      <w:r>
        <w:rPr>
          <w:sz w:val="24"/>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CE04F4" w:rsidRDefault="008178F7" w:rsidP="00492A9C">
      <w:pPr>
        <w:pStyle w:val="a4"/>
        <w:numPr>
          <w:ilvl w:val="0"/>
          <w:numId w:val="218"/>
        </w:numPr>
        <w:tabs>
          <w:tab w:val="left" w:pos="1696"/>
        </w:tabs>
        <w:ind w:right="564" w:firstLine="566"/>
        <w:rPr>
          <w:sz w:val="24"/>
        </w:rPr>
      </w:pPr>
      <w:r>
        <w:rPr>
          <w:sz w:val="24"/>
        </w:rPr>
        <w:t xml:space="preserve">участвующий в практической деятельности экологической, природоохранной </w:t>
      </w:r>
      <w:r>
        <w:rPr>
          <w:spacing w:val="-2"/>
          <w:sz w:val="24"/>
        </w:rPr>
        <w:t>направленности.</w:t>
      </w:r>
    </w:p>
    <w:p w:rsidR="00CE04F4" w:rsidRDefault="008178F7">
      <w:pPr>
        <w:pStyle w:val="Heading3"/>
        <w:spacing w:before="3" w:line="276" w:lineRule="exact"/>
      </w:pPr>
      <w:r>
        <w:t>Ценности</w:t>
      </w:r>
      <w:r>
        <w:rPr>
          <w:spacing w:val="-4"/>
        </w:rPr>
        <w:t xml:space="preserve"> </w:t>
      </w:r>
      <w:r>
        <w:t>научного</w:t>
      </w:r>
      <w:r>
        <w:rPr>
          <w:spacing w:val="-1"/>
        </w:rPr>
        <w:t xml:space="preserve"> </w:t>
      </w:r>
      <w:r>
        <w:rPr>
          <w:spacing w:val="-2"/>
        </w:rPr>
        <w:t>познания:</w:t>
      </w:r>
    </w:p>
    <w:p w:rsidR="00CE04F4" w:rsidRDefault="008178F7" w:rsidP="00492A9C">
      <w:pPr>
        <w:pStyle w:val="a4"/>
        <w:numPr>
          <w:ilvl w:val="0"/>
          <w:numId w:val="218"/>
        </w:numPr>
        <w:tabs>
          <w:tab w:val="left" w:pos="1696"/>
        </w:tabs>
        <w:spacing w:before="2" w:line="237" w:lineRule="auto"/>
        <w:ind w:right="577" w:firstLine="566"/>
        <w:rPr>
          <w:sz w:val="24"/>
        </w:rPr>
      </w:pPr>
      <w:r>
        <w:rPr>
          <w:sz w:val="24"/>
        </w:rPr>
        <w:t>выражающий познавательные интересы в разных предметных областях с учётом индивидуальных интересов, способностей, достижений;</w:t>
      </w:r>
    </w:p>
    <w:p w:rsidR="00CE04F4" w:rsidRDefault="008178F7" w:rsidP="00492A9C">
      <w:pPr>
        <w:pStyle w:val="a4"/>
        <w:numPr>
          <w:ilvl w:val="0"/>
          <w:numId w:val="218"/>
        </w:numPr>
        <w:tabs>
          <w:tab w:val="left" w:pos="1696"/>
        </w:tabs>
        <w:spacing w:before="3" w:line="237" w:lineRule="auto"/>
        <w:ind w:right="563" w:firstLine="566"/>
        <w:rPr>
          <w:sz w:val="24"/>
        </w:rPr>
      </w:pPr>
      <w:r>
        <w:rPr>
          <w:sz w:val="24"/>
        </w:rPr>
        <w:t>ориентированный в деятельности на научные знания о природе и обществе, взаимосвязях человека с природной и социальной средой;</w:t>
      </w:r>
    </w:p>
    <w:p w:rsidR="00CE04F4" w:rsidRDefault="008178F7" w:rsidP="00492A9C">
      <w:pPr>
        <w:pStyle w:val="a4"/>
        <w:numPr>
          <w:ilvl w:val="0"/>
          <w:numId w:val="218"/>
        </w:numPr>
        <w:tabs>
          <w:tab w:val="left" w:pos="1696"/>
        </w:tabs>
        <w:spacing w:before="7" w:line="237" w:lineRule="auto"/>
        <w:ind w:right="570" w:firstLine="566"/>
        <w:rPr>
          <w:sz w:val="24"/>
        </w:rPr>
      </w:pPr>
      <w:r>
        <w:rPr>
          <w:sz w:val="24"/>
        </w:rPr>
        <w:t xml:space="preserve">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w:t>
      </w:r>
      <w:r>
        <w:rPr>
          <w:spacing w:val="-2"/>
          <w:sz w:val="24"/>
        </w:rPr>
        <w:t>среде);</w:t>
      </w:r>
    </w:p>
    <w:p w:rsidR="00CE04F4" w:rsidRDefault="008178F7" w:rsidP="00492A9C">
      <w:pPr>
        <w:pStyle w:val="a4"/>
        <w:numPr>
          <w:ilvl w:val="0"/>
          <w:numId w:val="218"/>
        </w:numPr>
        <w:tabs>
          <w:tab w:val="left" w:pos="1696"/>
        </w:tabs>
        <w:spacing w:before="7" w:line="237" w:lineRule="auto"/>
        <w:ind w:right="569" w:firstLine="566"/>
        <w:rPr>
          <w:sz w:val="24"/>
        </w:rPr>
      </w:pPr>
      <w:r>
        <w:rPr>
          <w:sz w:val="24"/>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p w:rsidR="00CE04F4" w:rsidRDefault="008178F7" w:rsidP="00492A9C">
      <w:pPr>
        <w:pStyle w:val="Heading3"/>
        <w:numPr>
          <w:ilvl w:val="2"/>
          <w:numId w:val="226"/>
        </w:numPr>
        <w:tabs>
          <w:tab w:val="left" w:pos="1594"/>
        </w:tabs>
        <w:spacing w:before="3" w:line="240" w:lineRule="auto"/>
        <w:ind w:left="1594" w:hanging="603"/>
        <w:jc w:val="both"/>
      </w:pPr>
      <w:r>
        <w:t>Содержательный</w:t>
      </w:r>
      <w:r>
        <w:rPr>
          <w:spacing w:val="-8"/>
        </w:rPr>
        <w:t xml:space="preserve"> </w:t>
      </w:r>
      <w:r>
        <w:rPr>
          <w:spacing w:val="-2"/>
        </w:rPr>
        <w:t>раздел.</w:t>
      </w:r>
    </w:p>
    <w:p w:rsidR="00CE04F4" w:rsidRDefault="008178F7" w:rsidP="00492A9C">
      <w:pPr>
        <w:pStyle w:val="a4"/>
        <w:numPr>
          <w:ilvl w:val="3"/>
          <w:numId w:val="226"/>
        </w:numPr>
        <w:tabs>
          <w:tab w:val="left" w:pos="1771"/>
        </w:tabs>
        <w:spacing w:before="3" w:line="272" w:lineRule="exact"/>
        <w:ind w:left="1771" w:hanging="780"/>
        <w:jc w:val="both"/>
        <w:rPr>
          <w:b/>
          <w:sz w:val="24"/>
        </w:rPr>
      </w:pPr>
      <w:r>
        <w:rPr>
          <w:b/>
          <w:sz w:val="24"/>
        </w:rPr>
        <w:t>Уклад</w:t>
      </w:r>
      <w:r>
        <w:rPr>
          <w:b/>
          <w:spacing w:val="-4"/>
          <w:sz w:val="24"/>
        </w:rPr>
        <w:t xml:space="preserve"> </w:t>
      </w:r>
      <w:r>
        <w:rPr>
          <w:b/>
          <w:spacing w:val="-2"/>
          <w:sz w:val="24"/>
        </w:rPr>
        <w:t>гимназии.</w:t>
      </w:r>
    </w:p>
    <w:p w:rsidR="00CE04F4" w:rsidRDefault="00E34E8F">
      <w:pPr>
        <w:pStyle w:val="a3"/>
        <w:tabs>
          <w:tab w:val="left" w:pos="8136"/>
        </w:tabs>
        <w:ind w:right="557"/>
      </w:pPr>
      <w:r>
        <w:t xml:space="preserve">МОБУ Гимназия №2 с. Бураево </w:t>
      </w:r>
      <w:r w:rsidR="008178F7">
        <w:rPr>
          <w:spacing w:val="40"/>
        </w:rPr>
        <w:t xml:space="preserve"> </w:t>
      </w:r>
      <w:r w:rsidR="008178F7">
        <w:t>расположена в центре села, что позволяет использовать в воспитательной работе с обучающимися возможности культурно- спортивных учреждений: МБУ ДО «Детская школа искусств», МБУ ДОД Детско-юношеская спортивная школа,</w:t>
      </w:r>
      <w:r w:rsidR="008178F7">
        <w:rPr>
          <w:spacing w:val="40"/>
        </w:rPr>
        <w:t xml:space="preserve"> </w:t>
      </w:r>
      <w:r w:rsidR="008178F7">
        <w:t>МБУ ДОД Центр</w:t>
      </w:r>
      <w:r w:rsidR="008178F7">
        <w:rPr>
          <w:spacing w:val="40"/>
        </w:rPr>
        <w:t xml:space="preserve"> </w:t>
      </w:r>
      <w:r w:rsidR="008178F7">
        <w:t>детского творчества,</w:t>
      </w:r>
      <w:r w:rsidR="008178F7">
        <w:rPr>
          <w:spacing w:val="40"/>
        </w:rPr>
        <w:t xml:space="preserve"> </w:t>
      </w:r>
      <w:r w:rsidR="008178F7">
        <w:t>МБУ культуры межпоселенческая библиотечная система,</w:t>
      </w:r>
      <w:r w:rsidR="008178F7">
        <w:rPr>
          <w:spacing w:val="40"/>
        </w:rPr>
        <w:t xml:space="preserve"> </w:t>
      </w:r>
      <w:r w:rsidR="008178F7">
        <w:t>МУ Управление культуры,</w:t>
      </w:r>
      <w:r w:rsidR="008178F7">
        <w:rPr>
          <w:spacing w:val="40"/>
        </w:rPr>
        <w:t xml:space="preserve"> </w:t>
      </w:r>
      <w:r>
        <w:t xml:space="preserve">МАУ «Бураевский историко- краеведческий музей». </w:t>
      </w:r>
      <w:r w:rsidR="008178F7">
        <w:tab/>
        <w:t>Школа осуществляет сотрудничество с КДНиЗП, ПДН, ГИБДД, ОМВД России</w:t>
      </w:r>
      <w:r w:rsidR="008178F7">
        <w:rPr>
          <w:spacing w:val="80"/>
        </w:rPr>
        <w:t xml:space="preserve">  </w:t>
      </w:r>
      <w:r>
        <w:t xml:space="preserve">по Бураевскому </w:t>
      </w:r>
      <w:r w:rsidR="008178F7">
        <w:rPr>
          <w:spacing w:val="-2"/>
        </w:rPr>
        <w:t xml:space="preserve"> </w:t>
      </w:r>
      <w:r w:rsidR="008178F7">
        <w:t>району.</w:t>
      </w:r>
    </w:p>
    <w:p w:rsidR="00CE04F4" w:rsidRDefault="008178F7">
      <w:pPr>
        <w:pStyle w:val="a3"/>
        <w:spacing w:line="276" w:lineRule="exact"/>
        <w:ind w:left="991" w:firstLine="0"/>
        <w:jc w:val="left"/>
      </w:pPr>
      <w:r>
        <w:t>Основными</w:t>
      </w:r>
      <w:r>
        <w:rPr>
          <w:spacing w:val="-1"/>
        </w:rPr>
        <w:t xml:space="preserve"> </w:t>
      </w:r>
      <w:r>
        <w:t>целями</w:t>
      </w:r>
      <w:r>
        <w:rPr>
          <w:spacing w:val="-6"/>
        </w:rPr>
        <w:t xml:space="preserve"> </w:t>
      </w:r>
      <w:r>
        <w:t>гимназии</w:t>
      </w:r>
      <w:r>
        <w:rPr>
          <w:spacing w:val="-5"/>
        </w:rPr>
        <w:t xml:space="preserve"> </w:t>
      </w:r>
      <w:r>
        <w:rPr>
          <w:spacing w:val="-2"/>
        </w:rPr>
        <w:t>являются:</w:t>
      </w:r>
    </w:p>
    <w:p w:rsidR="00CE04F4" w:rsidRDefault="008178F7" w:rsidP="00492A9C">
      <w:pPr>
        <w:pStyle w:val="a4"/>
        <w:numPr>
          <w:ilvl w:val="0"/>
          <w:numId w:val="210"/>
        </w:numPr>
        <w:tabs>
          <w:tab w:val="left" w:pos="1182"/>
        </w:tabs>
        <w:spacing w:line="294" w:lineRule="exact"/>
        <w:ind w:left="1182" w:hanging="191"/>
        <w:jc w:val="left"/>
        <w:rPr>
          <w:sz w:val="24"/>
        </w:rPr>
      </w:pPr>
      <w:r>
        <w:rPr>
          <w:sz w:val="24"/>
        </w:rPr>
        <w:t>обеспечение</w:t>
      </w:r>
      <w:r>
        <w:rPr>
          <w:spacing w:val="-2"/>
          <w:sz w:val="24"/>
        </w:rPr>
        <w:t xml:space="preserve"> </w:t>
      </w:r>
      <w:r>
        <w:rPr>
          <w:sz w:val="24"/>
        </w:rPr>
        <w:t>гарантии</w:t>
      </w:r>
      <w:r>
        <w:rPr>
          <w:spacing w:val="-4"/>
          <w:sz w:val="24"/>
        </w:rPr>
        <w:t xml:space="preserve"> </w:t>
      </w:r>
      <w:r>
        <w:rPr>
          <w:sz w:val="24"/>
        </w:rPr>
        <w:t>права</w:t>
      </w:r>
      <w:r>
        <w:rPr>
          <w:spacing w:val="-2"/>
          <w:sz w:val="24"/>
        </w:rPr>
        <w:t xml:space="preserve"> </w:t>
      </w:r>
      <w:r>
        <w:rPr>
          <w:sz w:val="24"/>
        </w:rPr>
        <w:t>на</w:t>
      </w:r>
      <w:r>
        <w:rPr>
          <w:spacing w:val="-10"/>
          <w:sz w:val="24"/>
        </w:rPr>
        <w:t xml:space="preserve"> </w:t>
      </w:r>
      <w:r>
        <w:rPr>
          <w:spacing w:val="-2"/>
          <w:sz w:val="24"/>
        </w:rPr>
        <w:t>образование;</w:t>
      </w:r>
    </w:p>
    <w:p w:rsidR="00CE04F4" w:rsidRDefault="008178F7" w:rsidP="00492A9C">
      <w:pPr>
        <w:pStyle w:val="a4"/>
        <w:numPr>
          <w:ilvl w:val="0"/>
          <w:numId w:val="210"/>
        </w:numPr>
        <w:tabs>
          <w:tab w:val="left" w:pos="1182"/>
        </w:tabs>
        <w:spacing w:before="3" w:line="294" w:lineRule="exact"/>
        <w:ind w:left="1182" w:hanging="191"/>
        <w:jc w:val="left"/>
        <w:rPr>
          <w:sz w:val="24"/>
        </w:rPr>
      </w:pPr>
      <w:r>
        <w:rPr>
          <w:sz w:val="24"/>
        </w:rPr>
        <w:t>осуществление</w:t>
      </w:r>
      <w:r>
        <w:rPr>
          <w:spacing w:val="-8"/>
          <w:sz w:val="24"/>
        </w:rPr>
        <w:t xml:space="preserve"> </w:t>
      </w:r>
      <w:r>
        <w:rPr>
          <w:sz w:val="24"/>
        </w:rPr>
        <w:t>образовательного</w:t>
      </w:r>
      <w:r>
        <w:rPr>
          <w:spacing w:val="-6"/>
          <w:sz w:val="24"/>
        </w:rPr>
        <w:t xml:space="preserve"> </w:t>
      </w:r>
      <w:r>
        <w:rPr>
          <w:spacing w:val="-2"/>
          <w:sz w:val="24"/>
        </w:rPr>
        <w:t>процесса;</w:t>
      </w:r>
    </w:p>
    <w:p w:rsidR="00CE04F4" w:rsidRDefault="008178F7" w:rsidP="00492A9C">
      <w:pPr>
        <w:pStyle w:val="a4"/>
        <w:numPr>
          <w:ilvl w:val="0"/>
          <w:numId w:val="210"/>
        </w:numPr>
        <w:tabs>
          <w:tab w:val="left" w:pos="1408"/>
        </w:tabs>
        <w:spacing w:before="2" w:line="237" w:lineRule="auto"/>
        <w:ind w:right="567" w:firstLine="628"/>
        <w:rPr>
          <w:sz w:val="24"/>
        </w:rPr>
      </w:pPr>
      <w:r>
        <w:rPr>
          <w:sz w:val="24"/>
        </w:rPr>
        <w:t>формирование общей культуры личности обучающихся на основе усвоения обязательного минимума содержания общеобразовательных программ;</w:t>
      </w:r>
    </w:p>
    <w:p w:rsidR="00CE04F4" w:rsidRDefault="008178F7" w:rsidP="00492A9C">
      <w:pPr>
        <w:pStyle w:val="a4"/>
        <w:numPr>
          <w:ilvl w:val="0"/>
          <w:numId w:val="210"/>
        </w:numPr>
        <w:tabs>
          <w:tab w:val="left" w:pos="1230"/>
        </w:tabs>
        <w:spacing w:before="4"/>
        <w:ind w:right="572" w:firstLine="566"/>
        <w:rPr>
          <w:sz w:val="24"/>
        </w:rPr>
      </w:pPr>
      <w:r>
        <w:rPr>
          <w:sz w:val="24"/>
        </w:rPr>
        <w:t>создание у обучающихся основы для осознанного выбора и последующего освоения профессиональных образовательных программ, развитие способностей принимать самостоятельные решения в разных жизненных ситуациях, воспитание социально адаптированной личности, ведущей здоровый образ жизни, имеющей активную жизненную позицию, воспитание гражданственности, трудолюбия, уважения к правам и свободам</w:t>
      </w:r>
      <w:r>
        <w:rPr>
          <w:spacing w:val="40"/>
          <w:sz w:val="24"/>
        </w:rPr>
        <w:t xml:space="preserve"> </w:t>
      </w:r>
      <w:r>
        <w:rPr>
          <w:sz w:val="24"/>
        </w:rPr>
        <w:t>человека, любви к окружающей природе, Родине, семье, формирование здорового образа</w:t>
      </w:r>
      <w:r>
        <w:rPr>
          <w:spacing w:val="40"/>
          <w:sz w:val="24"/>
        </w:rPr>
        <w:t xml:space="preserve"> </w:t>
      </w:r>
      <w:r>
        <w:rPr>
          <w:spacing w:val="-2"/>
          <w:sz w:val="24"/>
        </w:rPr>
        <w:t>жизни.</w:t>
      </w:r>
    </w:p>
    <w:p w:rsidR="00CE04F4" w:rsidRDefault="008178F7" w:rsidP="00FD3B17">
      <w:pPr>
        <w:pStyle w:val="a3"/>
        <w:ind w:right="563"/>
      </w:pPr>
      <w:r>
        <w:t xml:space="preserve">Богатая не только своей историей, но </w:t>
      </w:r>
      <w:r w:rsidR="00FD3B17">
        <w:t xml:space="preserve">и достижениями, МОБУ Гимназия №2 с. Бураево </w:t>
      </w:r>
      <w:r>
        <w:rPr>
          <w:spacing w:val="40"/>
        </w:rPr>
        <w:t xml:space="preserve"> </w:t>
      </w:r>
      <w:r>
        <w:t xml:space="preserve">является одной из лучших школ не только района и республики, но и Российской Федерации. </w:t>
      </w:r>
    </w:p>
    <w:p w:rsidR="00CE04F4" w:rsidRDefault="008178F7">
      <w:pPr>
        <w:pStyle w:val="a3"/>
        <w:ind w:right="561"/>
      </w:pPr>
      <w:r>
        <w:t>На должном уровне</w:t>
      </w:r>
      <w:r>
        <w:rPr>
          <w:spacing w:val="40"/>
        </w:rPr>
        <w:t xml:space="preserve"> </w:t>
      </w:r>
      <w:r>
        <w:t>организована внеурочная, внешкольная занятость учащихся, которая включает</w:t>
      </w:r>
      <w:r w:rsidR="00FD3B17">
        <w:t xml:space="preserve"> работу </w:t>
      </w:r>
      <w:r>
        <w:t>центра естественно - научного и гуманитарного профилей «Точка роста», республиканского образовательного проекта «Взлетай», проектную и исследовательскую деятельность учащихся, олимпиадное, волонтерское</w:t>
      </w:r>
      <w:r>
        <w:rPr>
          <w:spacing w:val="40"/>
        </w:rPr>
        <w:t xml:space="preserve"> </w:t>
      </w:r>
      <w:r w:rsidR="00FD3B17">
        <w:t>движения.</w:t>
      </w:r>
    </w:p>
    <w:p w:rsidR="00CE04F4" w:rsidRDefault="00CE04F4">
      <w:pPr>
        <w:pStyle w:val="a3"/>
        <w:sectPr w:rsidR="00CE04F4">
          <w:pgSz w:w="11910" w:h="16840"/>
          <w:pgMar w:top="600" w:right="283" w:bottom="480" w:left="708" w:header="0" w:footer="292" w:gutter="0"/>
          <w:cols w:space="720"/>
        </w:sectPr>
      </w:pPr>
    </w:p>
    <w:p w:rsidR="00CE04F4" w:rsidRDefault="008178F7">
      <w:pPr>
        <w:pStyle w:val="a3"/>
        <w:spacing w:before="64"/>
        <w:ind w:right="561"/>
      </w:pPr>
      <w:r>
        <w:lastRenderedPageBreak/>
        <w:t>В гимназии сложилась система традиционных школьных событий, в которую включены</w:t>
      </w:r>
      <w:r>
        <w:rPr>
          <w:spacing w:val="40"/>
        </w:rPr>
        <w:t xml:space="preserve"> </w:t>
      </w:r>
      <w:r>
        <w:t>не только обучающиеся, их семьи и педагогические работники, но и социальные партнеры. Создаются такие условия, чтобы по мере взросления ребенка увеличивалась и его роль в этих совместных делах (от пассивного наблюдателя до организатора). Педагоги школы ориентированы на формирование коллективов в рамках школьных классов, кружков, студий, секций и иных</w:t>
      </w:r>
      <w:r>
        <w:rPr>
          <w:spacing w:val="-5"/>
        </w:rPr>
        <w:t xml:space="preserve"> </w:t>
      </w:r>
      <w:r>
        <w:t>детских</w:t>
      </w:r>
      <w:r>
        <w:rPr>
          <w:spacing w:val="-5"/>
        </w:rPr>
        <w:t xml:space="preserve"> </w:t>
      </w:r>
      <w:r>
        <w:t>объединений, на</w:t>
      </w:r>
      <w:r>
        <w:rPr>
          <w:spacing w:val="-1"/>
        </w:rPr>
        <w:t xml:space="preserve"> </w:t>
      </w:r>
      <w:r>
        <w:t>установление</w:t>
      </w:r>
      <w:r>
        <w:rPr>
          <w:spacing w:val="-1"/>
        </w:rPr>
        <w:t xml:space="preserve"> </w:t>
      </w:r>
      <w:r>
        <w:t>в них</w:t>
      </w:r>
      <w:r>
        <w:rPr>
          <w:spacing w:val="-5"/>
        </w:rPr>
        <w:t xml:space="preserve"> </w:t>
      </w:r>
      <w:r>
        <w:t>доброжелательных</w:t>
      </w:r>
      <w:r>
        <w:rPr>
          <w:spacing w:val="-5"/>
        </w:rPr>
        <w:t xml:space="preserve"> </w:t>
      </w:r>
      <w:r>
        <w:t xml:space="preserve">и товарищеских </w:t>
      </w:r>
      <w:r>
        <w:rPr>
          <w:spacing w:val="-2"/>
        </w:rPr>
        <w:t>взаимоотношений.</w:t>
      </w:r>
    </w:p>
    <w:p w:rsidR="00CE04F4" w:rsidRDefault="008178F7">
      <w:pPr>
        <w:pStyle w:val="a3"/>
        <w:ind w:right="567"/>
      </w:pPr>
      <w:r>
        <w:t>Ключевой фигурой воспитания в гимназии является классный руководитель,</w:t>
      </w:r>
      <w:r>
        <w:rPr>
          <w:spacing w:val="40"/>
        </w:rPr>
        <w:t xml:space="preserve"> </w:t>
      </w:r>
      <w:r>
        <w:t>реализующий по отношению к детям защитную, личностно развивающую, организационную, посредническую (в разрешении конфликтов) функции.</w:t>
      </w:r>
    </w:p>
    <w:p w:rsidR="00CE04F4" w:rsidRDefault="008178F7">
      <w:pPr>
        <w:pStyle w:val="a3"/>
        <w:spacing w:before="1"/>
        <w:ind w:right="561"/>
      </w:pPr>
      <w:r>
        <w:t>В последнее время в</w:t>
      </w:r>
      <w:r>
        <w:rPr>
          <w:spacing w:val="40"/>
        </w:rPr>
        <w:t xml:space="preserve"> </w:t>
      </w:r>
      <w:r>
        <w:t>обществе, семье, школе пришло понимание, что без возрождения духовности, основанной на</w:t>
      </w:r>
      <w:r>
        <w:rPr>
          <w:spacing w:val="40"/>
        </w:rPr>
        <w:t xml:space="preserve"> </w:t>
      </w:r>
      <w:r>
        <w:t>наших православных корнях, невозможно процветание и дальнейшее развитие России. Мы храним память о тех замечательных</w:t>
      </w:r>
      <w:r>
        <w:rPr>
          <w:spacing w:val="40"/>
        </w:rPr>
        <w:t xml:space="preserve"> </w:t>
      </w:r>
      <w:r>
        <w:t>людях, которые когда- либо учились и работали</w:t>
      </w:r>
      <w:r>
        <w:rPr>
          <w:spacing w:val="40"/>
        </w:rPr>
        <w:t xml:space="preserve"> </w:t>
      </w:r>
      <w:r>
        <w:t>в нашем учебном заведении на протяжении всех лет.</w:t>
      </w:r>
      <w:r>
        <w:rPr>
          <w:spacing w:val="40"/>
        </w:rPr>
        <w:t xml:space="preserve"> </w:t>
      </w:r>
      <w:r>
        <w:t>В гимназии успешно работает музей истории гимназии.</w:t>
      </w:r>
    </w:p>
    <w:p w:rsidR="00CE04F4" w:rsidRDefault="008178F7">
      <w:pPr>
        <w:pStyle w:val="a3"/>
        <w:ind w:right="564"/>
      </w:pPr>
      <w:r>
        <w:t>Гимназия</w:t>
      </w:r>
      <w:r>
        <w:rPr>
          <w:spacing w:val="-8"/>
        </w:rPr>
        <w:t xml:space="preserve"> </w:t>
      </w:r>
      <w:r>
        <w:t>располагает</w:t>
      </w:r>
      <w:r>
        <w:rPr>
          <w:spacing w:val="-3"/>
        </w:rPr>
        <w:t xml:space="preserve"> </w:t>
      </w:r>
      <w:r>
        <w:t>достаточным</w:t>
      </w:r>
      <w:r>
        <w:rPr>
          <w:spacing w:val="-6"/>
        </w:rPr>
        <w:t xml:space="preserve"> </w:t>
      </w:r>
      <w:r>
        <w:t>количеством</w:t>
      </w:r>
      <w:r>
        <w:rPr>
          <w:spacing w:val="-2"/>
        </w:rPr>
        <w:t xml:space="preserve"> </w:t>
      </w:r>
      <w:r>
        <w:t>кабинетов</w:t>
      </w:r>
      <w:r>
        <w:rPr>
          <w:spacing w:val="-2"/>
        </w:rPr>
        <w:t xml:space="preserve"> </w:t>
      </w:r>
      <w:r>
        <w:t>для</w:t>
      </w:r>
      <w:r>
        <w:rPr>
          <w:spacing w:val="-3"/>
        </w:rPr>
        <w:t xml:space="preserve"> </w:t>
      </w:r>
      <w:r>
        <w:t>получения</w:t>
      </w:r>
      <w:r>
        <w:rPr>
          <w:spacing w:val="-3"/>
        </w:rPr>
        <w:t xml:space="preserve"> </w:t>
      </w:r>
      <w:r>
        <w:t>обучающимися качественного образования и воспитания, имеется спортивный зал, спортивная площадка, актовый зал, библиотека. В течение учебного года в библиотеке гимназии обновляются выставки тематической литературы, посвященные знаковым датам и важным событиям.</w:t>
      </w:r>
    </w:p>
    <w:p w:rsidR="00CE04F4" w:rsidRDefault="008178F7" w:rsidP="00492A9C">
      <w:pPr>
        <w:pStyle w:val="Heading3"/>
        <w:numPr>
          <w:ilvl w:val="3"/>
          <w:numId w:val="226"/>
        </w:numPr>
        <w:tabs>
          <w:tab w:val="left" w:pos="1771"/>
        </w:tabs>
        <w:spacing w:before="6" w:line="272" w:lineRule="exact"/>
        <w:ind w:left="1771" w:hanging="780"/>
        <w:jc w:val="both"/>
      </w:pPr>
      <w:r>
        <w:t>Виды,</w:t>
      </w:r>
      <w:r>
        <w:rPr>
          <w:spacing w:val="-4"/>
        </w:rPr>
        <w:t xml:space="preserve"> </w:t>
      </w:r>
      <w:r>
        <w:t>формы</w:t>
      </w:r>
      <w:r>
        <w:rPr>
          <w:spacing w:val="-4"/>
        </w:rPr>
        <w:t xml:space="preserve"> </w:t>
      </w:r>
      <w:r>
        <w:t>и</w:t>
      </w:r>
      <w:r>
        <w:rPr>
          <w:spacing w:val="-6"/>
        </w:rPr>
        <w:t xml:space="preserve"> </w:t>
      </w:r>
      <w:r>
        <w:t>содержание</w:t>
      </w:r>
      <w:r>
        <w:rPr>
          <w:spacing w:val="-4"/>
        </w:rPr>
        <w:t xml:space="preserve"> </w:t>
      </w:r>
      <w:r>
        <w:t>воспитательной</w:t>
      </w:r>
      <w:r>
        <w:rPr>
          <w:spacing w:val="-3"/>
        </w:rPr>
        <w:t xml:space="preserve"> </w:t>
      </w:r>
      <w:r>
        <w:rPr>
          <w:spacing w:val="-2"/>
        </w:rPr>
        <w:t>деятельности.</w:t>
      </w:r>
    </w:p>
    <w:p w:rsidR="00CE04F4" w:rsidRDefault="008178F7">
      <w:pPr>
        <w:pStyle w:val="a3"/>
        <w:ind w:right="568"/>
      </w:pPr>
      <w:r>
        <w:t>Практическая реализация цели и задач воспитания осуществляется в рамках следующих направлений воспитательной работы гимназии. Каждое из них представлено в</w:t>
      </w:r>
      <w:r>
        <w:rPr>
          <w:spacing w:val="40"/>
        </w:rPr>
        <w:t xml:space="preserve"> </w:t>
      </w:r>
      <w:r>
        <w:t>соответствующем модуле.</w:t>
      </w:r>
    </w:p>
    <w:p w:rsidR="00CE04F4" w:rsidRDefault="008178F7">
      <w:pPr>
        <w:pStyle w:val="Heading3"/>
        <w:spacing w:before="4" w:line="272" w:lineRule="exact"/>
      </w:pPr>
      <w:r>
        <w:t>Модуль</w:t>
      </w:r>
      <w:r>
        <w:rPr>
          <w:spacing w:val="-1"/>
        </w:rPr>
        <w:t xml:space="preserve"> </w:t>
      </w:r>
      <w:r>
        <w:t>«Урочная</w:t>
      </w:r>
      <w:r>
        <w:rPr>
          <w:spacing w:val="-2"/>
        </w:rPr>
        <w:t xml:space="preserve"> деятельность».</w:t>
      </w:r>
    </w:p>
    <w:p w:rsidR="00CE04F4" w:rsidRDefault="008178F7">
      <w:pPr>
        <w:pStyle w:val="a3"/>
        <w:spacing w:line="242" w:lineRule="auto"/>
        <w:ind w:right="572"/>
      </w:pPr>
      <w:r>
        <w:t>Реализация воспитательного потенциала уроков (урочной деятельности, аудиторных занятий в рамках максимально допустимой учебной нагрузки) предусматривает:</w:t>
      </w:r>
    </w:p>
    <w:p w:rsidR="00CE04F4" w:rsidRDefault="008178F7">
      <w:pPr>
        <w:pStyle w:val="a3"/>
        <w:ind w:right="557"/>
      </w:pPr>
      <w: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 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CE04F4" w:rsidRDefault="008178F7">
      <w:pPr>
        <w:pStyle w:val="a3"/>
        <w:ind w:right="567"/>
      </w:pPr>
      <w: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CE04F4" w:rsidRDefault="008178F7">
      <w:pPr>
        <w:pStyle w:val="a3"/>
        <w:spacing w:line="242" w:lineRule="auto"/>
        <w:ind w:right="577"/>
      </w:pPr>
      <w: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CE04F4" w:rsidRDefault="008178F7">
      <w:pPr>
        <w:pStyle w:val="a3"/>
        <w:ind w:right="560"/>
      </w:pPr>
      <w:r>
        <w:t xml:space="preserve">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w:t>
      </w:r>
      <w:r>
        <w:rPr>
          <w:spacing w:val="-2"/>
        </w:rPr>
        <w:t>деятельности;</w:t>
      </w:r>
    </w:p>
    <w:p w:rsidR="00CE04F4" w:rsidRDefault="008178F7">
      <w:pPr>
        <w:pStyle w:val="a3"/>
        <w:ind w:right="566"/>
      </w:pPr>
      <w: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CE04F4" w:rsidRDefault="008178F7">
      <w:pPr>
        <w:pStyle w:val="a3"/>
        <w:ind w:right="564"/>
      </w:pPr>
      <w: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CE04F4" w:rsidRDefault="008178F7">
      <w:pPr>
        <w:pStyle w:val="a3"/>
        <w:ind w:right="564"/>
      </w:pPr>
      <w: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CE04F4" w:rsidRDefault="008178F7">
      <w:pPr>
        <w:pStyle w:val="a3"/>
        <w:ind w:right="571"/>
      </w:pPr>
      <w: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70"/>
      </w:pPr>
      <w:r>
        <w:lastRenderedPageBreak/>
        <w:t xml:space="preserve">инициирование и поддержку исследовательской деятельности обучающихся, планирование и выполнение индивидуальных и групповых проектов воспитательной </w:t>
      </w:r>
      <w:r>
        <w:rPr>
          <w:spacing w:val="-2"/>
        </w:rPr>
        <w:t>направленности.</w:t>
      </w:r>
    </w:p>
    <w:p w:rsidR="00CE04F4" w:rsidRDefault="008178F7">
      <w:pPr>
        <w:pStyle w:val="Heading3"/>
        <w:spacing w:before="3"/>
      </w:pPr>
      <w:r>
        <w:t>Модуль</w:t>
      </w:r>
      <w:r>
        <w:rPr>
          <w:spacing w:val="-1"/>
        </w:rPr>
        <w:t xml:space="preserve"> </w:t>
      </w:r>
      <w:r>
        <w:t>«Внеурочная</w:t>
      </w:r>
      <w:r>
        <w:rPr>
          <w:spacing w:val="-3"/>
        </w:rPr>
        <w:t xml:space="preserve"> </w:t>
      </w:r>
      <w:r>
        <w:rPr>
          <w:spacing w:val="-2"/>
        </w:rPr>
        <w:t>деятельность».</w:t>
      </w:r>
    </w:p>
    <w:p w:rsidR="00CE04F4" w:rsidRDefault="008178F7">
      <w:pPr>
        <w:pStyle w:val="a3"/>
        <w:spacing w:before="1" w:line="237" w:lineRule="auto"/>
        <w:ind w:right="575"/>
      </w:pPr>
      <w:r>
        <w:t>Воспитание на занятиях курсов внеурочной деятельности осуществляется преимущественно через:</w:t>
      </w:r>
    </w:p>
    <w:p w:rsidR="00CE04F4" w:rsidRDefault="008178F7">
      <w:pPr>
        <w:pStyle w:val="a3"/>
        <w:spacing w:before="3"/>
        <w:ind w:right="560"/>
      </w:pPr>
      <w:r>
        <w:t>-формирование в кружках, секциях, клубах, студиях детско-взрослых</w:t>
      </w:r>
      <w:r>
        <w:rPr>
          <w:spacing w:val="-3"/>
        </w:rPr>
        <w:t xml:space="preserve"> </w:t>
      </w:r>
      <w:r>
        <w:t xml:space="preserve">общностей, которые объединяют обучающихся и педагогов общими позитивными эмоциями и доверительными </w:t>
      </w:r>
      <w:r>
        <w:rPr>
          <w:spacing w:val="-2"/>
        </w:rPr>
        <w:t>отношениями;</w:t>
      </w:r>
    </w:p>
    <w:p w:rsidR="00CE04F4" w:rsidRDefault="008178F7" w:rsidP="00492A9C">
      <w:pPr>
        <w:pStyle w:val="a4"/>
        <w:numPr>
          <w:ilvl w:val="0"/>
          <w:numId w:val="216"/>
        </w:numPr>
        <w:tabs>
          <w:tab w:val="left" w:pos="1216"/>
        </w:tabs>
        <w:ind w:right="571" w:firstLine="566"/>
        <w:rPr>
          <w:sz w:val="24"/>
        </w:rPr>
      </w:pPr>
      <w:r>
        <w:rPr>
          <w:sz w:val="24"/>
        </w:rPr>
        <w:t>вовлечение школьников в интересную и полезную для них деятельность, которая предоставит</w:t>
      </w:r>
      <w:r>
        <w:rPr>
          <w:spacing w:val="-3"/>
          <w:sz w:val="24"/>
        </w:rPr>
        <w:t xml:space="preserve"> </w:t>
      </w:r>
      <w:r>
        <w:rPr>
          <w:sz w:val="24"/>
        </w:rPr>
        <w:t>им</w:t>
      </w:r>
      <w:r>
        <w:rPr>
          <w:spacing w:val="-2"/>
          <w:sz w:val="24"/>
        </w:rPr>
        <w:t xml:space="preserve"> </w:t>
      </w:r>
      <w:r>
        <w:rPr>
          <w:sz w:val="24"/>
        </w:rPr>
        <w:t>возможность</w:t>
      </w:r>
      <w:r>
        <w:rPr>
          <w:spacing w:val="-2"/>
          <w:sz w:val="24"/>
        </w:rPr>
        <w:t xml:space="preserve"> </w:t>
      </w:r>
      <w:r>
        <w:rPr>
          <w:sz w:val="24"/>
        </w:rPr>
        <w:t>самореализоваться в</w:t>
      </w:r>
      <w:r>
        <w:rPr>
          <w:spacing w:val="-1"/>
          <w:sz w:val="24"/>
        </w:rPr>
        <w:t xml:space="preserve"> </w:t>
      </w:r>
      <w:r>
        <w:rPr>
          <w:sz w:val="24"/>
        </w:rPr>
        <w:t>ней,</w:t>
      </w:r>
      <w:r>
        <w:rPr>
          <w:spacing w:val="-1"/>
          <w:sz w:val="24"/>
        </w:rPr>
        <w:t xml:space="preserve"> </w:t>
      </w:r>
      <w:r>
        <w:rPr>
          <w:sz w:val="24"/>
        </w:rPr>
        <w:t>приобрести</w:t>
      </w:r>
      <w:r>
        <w:rPr>
          <w:spacing w:val="-1"/>
          <w:sz w:val="24"/>
        </w:rPr>
        <w:t xml:space="preserve"> </w:t>
      </w:r>
      <w:r>
        <w:rPr>
          <w:sz w:val="24"/>
        </w:rPr>
        <w:t>социально значимые</w:t>
      </w:r>
      <w:r>
        <w:rPr>
          <w:spacing w:val="-4"/>
          <w:sz w:val="24"/>
        </w:rPr>
        <w:t xml:space="preserve"> </w:t>
      </w:r>
      <w:r>
        <w:rPr>
          <w:sz w:val="24"/>
        </w:rPr>
        <w:t>знания, развить в себе важные для своего личностного развития социально значимые отношения, получить опыт участия в социально значимых делах;</w:t>
      </w:r>
    </w:p>
    <w:p w:rsidR="00CE04F4" w:rsidRDefault="008178F7" w:rsidP="00492A9C">
      <w:pPr>
        <w:pStyle w:val="a4"/>
        <w:numPr>
          <w:ilvl w:val="0"/>
          <w:numId w:val="215"/>
        </w:numPr>
        <w:tabs>
          <w:tab w:val="left" w:pos="1841"/>
        </w:tabs>
        <w:spacing w:before="3" w:line="237" w:lineRule="auto"/>
        <w:ind w:right="568" w:firstLine="566"/>
        <w:rPr>
          <w:sz w:val="24"/>
        </w:rPr>
      </w:pPr>
      <w:r>
        <w:rPr>
          <w:sz w:val="24"/>
        </w:rPr>
        <w:t>поощрение педагогическими работниками детских инициатив, проектов, самостоятельности, самоорганизации в соответствии с их интересами;</w:t>
      </w:r>
    </w:p>
    <w:p w:rsidR="00CE04F4" w:rsidRDefault="008178F7" w:rsidP="00492A9C">
      <w:pPr>
        <w:pStyle w:val="a4"/>
        <w:numPr>
          <w:ilvl w:val="0"/>
          <w:numId w:val="216"/>
        </w:numPr>
        <w:tabs>
          <w:tab w:val="left" w:pos="1240"/>
        </w:tabs>
        <w:spacing w:before="5" w:line="237" w:lineRule="auto"/>
        <w:ind w:right="563" w:firstLine="566"/>
        <w:rPr>
          <w:sz w:val="24"/>
        </w:rPr>
      </w:pPr>
      <w:r>
        <w:rPr>
          <w:sz w:val="24"/>
        </w:rPr>
        <w:t>создание в детских объединениях традиций, задающих их членам определенные социально значимые формы поведения;</w:t>
      </w:r>
    </w:p>
    <w:p w:rsidR="00CE04F4" w:rsidRDefault="008178F7" w:rsidP="00492A9C">
      <w:pPr>
        <w:pStyle w:val="a4"/>
        <w:numPr>
          <w:ilvl w:val="0"/>
          <w:numId w:val="216"/>
        </w:numPr>
        <w:tabs>
          <w:tab w:val="left" w:pos="1138"/>
        </w:tabs>
        <w:spacing w:before="3"/>
        <w:ind w:right="567" w:firstLine="566"/>
        <w:rPr>
          <w:sz w:val="24"/>
        </w:rPr>
      </w:pPr>
      <w:r>
        <w:rPr>
          <w:sz w:val="24"/>
        </w:rPr>
        <w:t>поддержку</w:t>
      </w:r>
      <w:r>
        <w:rPr>
          <w:spacing w:val="-6"/>
          <w:sz w:val="24"/>
        </w:rPr>
        <w:t xml:space="preserve"> </w:t>
      </w:r>
      <w:r>
        <w:rPr>
          <w:sz w:val="24"/>
        </w:rPr>
        <w:t>в детских</w:t>
      </w:r>
      <w:r>
        <w:rPr>
          <w:spacing w:val="-1"/>
          <w:sz w:val="24"/>
        </w:rPr>
        <w:t xml:space="preserve"> </w:t>
      </w:r>
      <w:r>
        <w:rPr>
          <w:sz w:val="24"/>
        </w:rPr>
        <w:t>объединениях</w:t>
      </w:r>
      <w:r>
        <w:rPr>
          <w:spacing w:val="-1"/>
          <w:sz w:val="24"/>
        </w:rPr>
        <w:t xml:space="preserve"> </w:t>
      </w:r>
      <w:r>
        <w:rPr>
          <w:sz w:val="24"/>
        </w:rPr>
        <w:t>школьников с ярко выраженной лидерской позицией и установкой на сохранение и поддержание накопленных социально значимых традиций;</w:t>
      </w:r>
    </w:p>
    <w:p w:rsidR="00CE04F4" w:rsidRDefault="008178F7">
      <w:pPr>
        <w:pStyle w:val="a3"/>
        <w:spacing w:before="3" w:line="237" w:lineRule="auto"/>
        <w:ind w:right="570"/>
      </w:pPr>
      <w:r>
        <w:t>Реализация воспитательного потенциала внеурочной деятельности в школе осуществляется в рамках следующих выбранных обучающимися курсов, занятий:</w:t>
      </w:r>
    </w:p>
    <w:p w:rsidR="00CE04F4" w:rsidRDefault="008178F7" w:rsidP="00492A9C">
      <w:pPr>
        <w:pStyle w:val="a4"/>
        <w:numPr>
          <w:ilvl w:val="0"/>
          <w:numId w:val="215"/>
        </w:numPr>
        <w:tabs>
          <w:tab w:val="left" w:pos="1841"/>
          <w:tab w:val="left" w:pos="4212"/>
          <w:tab w:val="left" w:pos="7847"/>
        </w:tabs>
        <w:spacing w:before="8" w:line="237" w:lineRule="auto"/>
        <w:ind w:right="564" w:firstLine="566"/>
        <w:jc w:val="left"/>
        <w:rPr>
          <w:sz w:val="24"/>
        </w:rPr>
      </w:pPr>
      <w:r>
        <w:rPr>
          <w:spacing w:val="-2"/>
          <w:sz w:val="24"/>
        </w:rPr>
        <w:t>патриотической,</w:t>
      </w:r>
      <w:r>
        <w:rPr>
          <w:sz w:val="24"/>
        </w:rPr>
        <w:tab/>
      </w:r>
      <w:r>
        <w:rPr>
          <w:spacing w:val="-2"/>
          <w:sz w:val="24"/>
        </w:rPr>
        <w:t>гражданско-патриотической,</w:t>
      </w:r>
      <w:r>
        <w:rPr>
          <w:sz w:val="24"/>
        </w:rPr>
        <w:tab/>
      </w:r>
      <w:r>
        <w:rPr>
          <w:spacing w:val="-2"/>
          <w:sz w:val="24"/>
        </w:rPr>
        <w:t xml:space="preserve">военно-патриотической, </w:t>
      </w:r>
      <w:r>
        <w:rPr>
          <w:sz w:val="24"/>
        </w:rPr>
        <w:t>краеведческой, историко-культурной направленности;</w:t>
      </w:r>
    </w:p>
    <w:p w:rsidR="00CE04F4" w:rsidRDefault="008178F7" w:rsidP="00492A9C">
      <w:pPr>
        <w:pStyle w:val="a4"/>
        <w:numPr>
          <w:ilvl w:val="0"/>
          <w:numId w:val="215"/>
        </w:numPr>
        <w:tabs>
          <w:tab w:val="left" w:pos="1841"/>
        </w:tabs>
        <w:spacing w:before="2" w:line="237" w:lineRule="auto"/>
        <w:ind w:right="571" w:firstLine="566"/>
        <w:jc w:val="left"/>
        <w:rPr>
          <w:sz w:val="24"/>
        </w:rPr>
      </w:pPr>
      <w:r>
        <w:rPr>
          <w:sz w:val="24"/>
        </w:rPr>
        <w:t>духовно-нравственной</w:t>
      </w:r>
      <w:r>
        <w:rPr>
          <w:spacing w:val="38"/>
          <w:sz w:val="24"/>
        </w:rPr>
        <w:t xml:space="preserve"> </w:t>
      </w:r>
      <w:r>
        <w:rPr>
          <w:sz w:val="24"/>
        </w:rPr>
        <w:t>направленности,</w:t>
      </w:r>
      <w:r>
        <w:rPr>
          <w:spacing w:val="38"/>
          <w:sz w:val="24"/>
        </w:rPr>
        <w:t xml:space="preserve"> </w:t>
      </w:r>
      <w:r>
        <w:rPr>
          <w:sz w:val="24"/>
        </w:rPr>
        <w:t>занятий</w:t>
      </w:r>
      <w:r>
        <w:rPr>
          <w:spacing w:val="38"/>
          <w:sz w:val="24"/>
        </w:rPr>
        <w:t xml:space="preserve"> </w:t>
      </w:r>
      <w:r>
        <w:rPr>
          <w:sz w:val="24"/>
        </w:rPr>
        <w:t>по</w:t>
      </w:r>
      <w:r>
        <w:rPr>
          <w:spacing w:val="40"/>
          <w:sz w:val="24"/>
        </w:rPr>
        <w:t xml:space="preserve"> </w:t>
      </w:r>
      <w:r>
        <w:rPr>
          <w:sz w:val="24"/>
        </w:rPr>
        <w:t>традиционным</w:t>
      </w:r>
      <w:r>
        <w:rPr>
          <w:spacing w:val="38"/>
          <w:sz w:val="24"/>
        </w:rPr>
        <w:t xml:space="preserve"> </w:t>
      </w:r>
      <w:r>
        <w:rPr>
          <w:sz w:val="24"/>
        </w:rPr>
        <w:t>религиозным культурам народов России, духовно-историческому краеведению;</w:t>
      </w:r>
    </w:p>
    <w:p w:rsidR="00CE04F4" w:rsidRDefault="008178F7" w:rsidP="00492A9C">
      <w:pPr>
        <w:pStyle w:val="a4"/>
        <w:numPr>
          <w:ilvl w:val="0"/>
          <w:numId w:val="215"/>
        </w:numPr>
        <w:tabs>
          <w:tab w:val="left" w:pos="1841"/>
          <w:tab w:val="left" w:pos="4379"/>
          <w:tab w:val="left" w:pos="5895"/>
          <w:tab w:val="left" w:pos="8500"/>
        </w:tabs>
        <w:spacing w:before="7" w:line="237" w:lineRule="auto"/>
        <w:ind w:right="569" w:firstLine="566"/>
        <w:jc w:val="left"/>
        <w:rPr>
          <w:sz w:val="24"/>
        </w:rPr>
      </w:pPr>
      <w:r>
        <w:rPr>
          <w:spacing w:val="-2"/>
          <w:sz w:val="24"/>
        </w:rPr>
        <w:t>интеллектуальной,</w:t>
      </w:r>
      <w:r>
        <w:rPr>
          <w:sz w:val="24"/>
        </w:rPr>
        <w:tab/>
      </w:r>
      <w:r>
        <w:rPr>
          <w:spacing w:val="-2"/>
          <w:sz w:val="24"/>
        </w:rPr>
        <w:t>научной,</w:t>
      </w:r>
      <w:r>
        <w:rPr>
          <w:sz w:val="24"/>
        </w:rPr>
        <w:tab/>
      </w:r>
      <w:r>
        <w:rPr>
          <w:spacing w:val="-2"/>
          <w:sz w:val="24"/>
        </w:rPr>
        <w:t>исследовательской,</w:t>
      </w:r>
      <w:r>
        <w:rPr>
          <w:sz w:val="24"/>
        </w:rPr>
        <w:tab/>
      </w:r>
      <w:r>
        <w:rPr>
          <w:spacing w:val="-2"/>
          <w:sz w:val="24"/>
        </w:rPr>
        <w:t>просветительской направленности;</w:t>
      </w:r>
    </w:p>
    <w:p w:rsidR="00CE04F4" w:rsidRDefault="008178F7" w:rsidP="00492A9C">
      <w:pPr>
        <w:pStyle w:val="a4"/>
        <w:numPr>
          <w:ilvl w:val="0"/>
          <w:numId w:val="215"/>
        </w:numPr>
        <w:tabs>
          <w:tab w:val="left" w:pos="1841"/>
        </w:tabs>
        <w:spacing w:line="294" w:lineRule="exact"/>
        <w:ind w:left="1841" w:hanging="850"/>
        <w:jc w:val="left"/>
        <w:rPr>
          <w:sz w:val="24"/>
        </w:rPr>
      </w:pPr>
      <w:r>
        <w:rPr>
          <w:sz w:val="24"/>
        </w:rPr>
        <w:t>экологической,</w:t>
      </w:r>
      <w:r>
        <w:rPr>
          <w:spacing w:val="-8"/>
          <w:sz w:val="24"/>
        </w:rPr>
        <w:t xml:space="preserve"> </w:t>
      </w:r>
      <w:r>
        <w:rPr>
          <w:sz w:val="24"/>
        </w:rPr>
        <w:t>природоохранной</w:t>
      </w:r>
      <w:r>
        <w:rPr>
          <w:spacing w:val="-8"/>
          <w:sz w:val="24"/>
        </w:rPr>
        <w:t xml:space="preserve"> </w:t>
      </w:r>
      <w:r>
        <w:rPr>
          <w:spacing w:val="-2"/>
          <w:sz w:val="24"/>
        </w:rPr>
        <w:t>направленности;</w:t>
      </w:r>
    </w:p>
    <w:p w:rsidR="00CE04F4" w:rsidRDefault="008178F7" w:rsidP="00492A9C">
      <w:pPr>
        <w:pStyle w:val="a4"/>
        <w:numPr>
          <w:ilvl w:val="0"/>
          <w:numId w:val="215"/>
        </w:numPr>
        <w:tabs>
          <w:tab w:val="left" w:pos="1841"/>
          <w:tab w:val="left" w:pos="3970"/>
          <w:tab w:val="left" w:pos="5693"/>
          <w:tab w:val="left" w:pos="7712"/>
          <w:tab w:val="left" w:pos="8196"/>
          <w:tab w:val="left" w:pos="9381"/>
        </w:tabs>
        <w:spacing w:before="6" w:line="237" w:lineRule="auto"/>
        <w:ind w:right="571" w:firstLine="566"/>
        <w:jc w:val="left"/>
        <w:rPr>
          <w:sz w:val="24"/>
        </w:rPr>
      </w:pPr>
      <w:r>
        <w:rPr>
          <w:spacing w:val="-2"/>
          <w:sz w:val="24"/>
        </w:rPr>
        <w:t>художественной,</w:t>
      </w:r>
      <w:r>
        <w:rPr>
          <w:sz w:val="24"/>
        </w:rPr>
        <w:tab/>
      </w:r>
      <w:r>
        <w:rPr>
          <w:spacing w:val="-2"/>
          <w:sz w:val="24"/>
        </w:rPr>
        <w:t>эстетической</w:t>
      </w:r>
      <w:r>
        <w:rPr>
          <w:sz w:val="24"/>
        </w:rPr>
        <w:tab/>
      </w:r>
      <w:r>
        <w:rPr>
          <w:spacing w:val="-2"/>
          <w:sz w:val="24"/>
        </w:rPr>
        <w:t>направленности</w:t>
      </w:r>
      <w:r>
        <w:rPr>
          <w:sz w:val="24"/>
        </w:rPr>
        <w:tab/>
      </w:r>
      <w:r>
        <w:rPr>
          <w:spacing w:val="-10"/>
          <w:sz w:val="24"/>
        </w:rPr>
        <w:t>в</w:t>
      </w:r>
      <w:r>
        <w:rPr>
          <w:sz w:val="24"/>
        </w:rPr>
        <w:tab/>
      </w:r>
      <w:r>
        <w:rPr>
          <w:spacing w:val="-2"/>
          <w:sz w:val="24"/>
        </w:rPr>
        <w:t>области</w:t>
      </w:r>
      <w:r>
        <w:rPr>
          <w:sz w:val="24"/>
        </w:rPr>
        <w:tab/>
      </w:r>
      <w:r>
        <w:rPr>
          <w:spacing w:val="-2"/>
          <w:sz w:val="24"/>
        </w:rPr>
        <w:t xml:space="preserve">искусств, </w:t>
      </w:r>
      <w:r>
        <w:rPr>
          <w:sz w:val="24"/>
        </w:rPr>
        <w:t>художественного творчества разных видов и жанров;</w:t>
      </w:r>
    </w:p>
    <w:p w:rsidR="00CE04F4" w:rsidRDefault="008178F7" w:rsidP="00492A9C">
      <w:pPr>
        <w:pStyle w:val="a4"/>
        <w:numPr>
          <w:ilvl w:val="0"/>
          <w:numId w:val="215"/>
        </w:numPr>
        <w:tabs>
          <w:tab w:val="left" w:pos="1841"/>
        </w:tabs>
        <w:spacing w:line="293" w:lineRule="exact"/>
        <w:ind w:left="1841" w:hanging="850"/>
        <w:jc w:val="left"/>
        <w:rPr>
          <w:sz w:val="24"/>
        </w:rPr>
      </w:pPr>
      <w:r>
        <w:rPr>
          <w:sz w:val="24"/>
        </w:rPr>
        <w:t>туристско-краеведческой</w:t>
      </w:r>
      <w:r>
        <w:rPr>
          <w:spacing w:val="-7"/>
          <w:sz w:val="24"/>
        </w:rPr>
        <w:t xml:space="preserve"> </w:t>
      </w:r>
      <w:r>
        <w:rPr>
          <w:spacing w:val="-2"/>
          <w:sz w:val="24"/>
        </w:rPr>
        <w:t>направленности;</w:t>
      </w:r>
    </w:p>
    <w:p w:rsidR="00CE04F4" w:rsidRDefault="008178F7" w:rsidP="00492A9C">
      <w:pPr>
        <w:pStyle w:val="a4"/>
        <w:numPr>
          <w:ilvl w:val="0"/>
          <w:numId w:val="215"/>
        </w:numPr>
        <w:tabs>
          <w:tab w:val="left" w:pos="1841"/>
        </w:tabs>
        <w:spacing w:line="292" w:lineRule="exact"/>
        <w:ind w:left="1841" w:hanging="850"/>
        <w:jc w:val="left"/>
        <w:rPr>
          <w:sz w:val="24"/>
        </w:rPr>
      </w:pPr>
      <w:r>
        <w:rPr>
          <w:sz w:val="24"/>
        </w:rPr>
        <w:t>оздоровительной</w:t>
      </w:r>
      <w:r>
        <w:rPr>
          <w:spacing w:val="-8"/>
          <w:sz w:val="24"/>
        </w:rPr>
        <w:t xml:space="preserve"> </w:t>
      </w:r>
      <w:r>
        <w:rPr>
          <w:sz w:val="24"/>
        </w:rPr>
        <w:t>и</w:t>
      </w:r>
      <w:r>
        <w:rPr>
          <w:spacing w:val="-2"/>
          <w:sz w:val="24"/>
        </w:rPr>
        <w:t xml:space="preserve"> </w:t>
      </w:r>
      <w:r>
        <w:rPr>
          <w:sz w:val="24"/>
        </w:rPr>
        <w:t>спортивной</w:t>
      </w:r>
      <w:r>
        <w:rPr>
          <w:spacing w:val="-7"/>
          <w:sz w:val="24"/>
        </w:rPr>
        <w:t xml:space="preserve"> </w:t>
      </w:r>
      <w:r>
        <w:rPr>
          <w:spacing w:val="-2"/>
          <w:sz w:val="24"/>
        </w:rPr>
        <w:t>направленности.</w:t>
      </w:r>
    </w:p>
    <w:p w:rsidR="00CE04F4" w:rsidRDefault="008178F7">
      <w:pPr>
        <w:pStyle w:val="a3"/>
        <w:tabs>
          <w:tab w:val="left" w:pos="2989"/>
          <w:tab w:val="left" w:pos="3358"/>
          <w:tab w:val="left" w:pos="5469"/>
          <w:tab w:val="left" w:pos="6538"/>
          <w:tab w:val="left" w:pos="8524"/>
          <w:tab w:val="left" w:pos="10212"/>
        </w:tabs>
        <w:spacing w:line="242" w:lineRule="auto"/>
        <w:ind w:right="569"/>
        <w:jc w:val="left"/>
      </w:pPr>
      <w:r>
        <w:rPr>
          <w:spacing w:val="-2"/>
        </w:rPr>
        <w:t>Информационно</w:t>
      </w:r>
      <w:r>
        <w:tab/>
      </w:r>
      <w:r>
        <w:rPr>
          <w:spacing w:val="-10"/>
        </w:rPr>
        <w:t>-</w:t>
      </w:r>
      <w:r>
        <w:tab/>
      </w:r>
      <w:r>
        <w:rPr>
          <w:spacing w:val="-2"/>
        </w:rPr>
        <w:t>просветительские</w:t>
      </w:r>
      <w:r>
        <w:tab/>
      </w:r>
      <w:r>
        <w:rPr>
          <w:spacing w:val="-2"/>
        </w:rPr>
        <w:t>занятия</w:t>
      </w:r>
      <w:r>
        <w:tab/>
      </w:r>
      <w:r>
        <w:rPr>
          <w:spacing w:val="-2"/>
        </w:rPr>
        <w:t>патриотической,</w:t>
      </w:r>
      <w:r>
        <w:tab/>
      </w:r>
      <w:r>
        <w:rPr>
          <w:spacing w:val="-2"/>
        </w:rPr>
        <w:t>нравственной</w:t>
      </w:r>
      <w:r>
        <w:tab/>
      </w:r>
      <w:r>
        <w:rPr>
          <w:spacing w:val="-10"/>
        </w:rPr>
        <w:t xml:space="preserve">и </w:t>
      </w:r>
      <w:r>
        <w:t>экологической направленности: «Разговоры о важном», «Семьеведение»</w:t>
      </w:r>
    </w:p>
    <w:p w:rsidR="00CE04F4" w:rsidRDefault="008178F7">
      <w:pPr>
        <w:pStyle w:val="a3"/>
        <w:tabs>
          <w:tab w:val="left" w:pos="2243"/>
          <w:tab w:val="left" w:pos="2939"/>
          <w:tab w:val="left" w:pos="4953"/>
          <w:tab w:val="left" w:pos="7130"/>
          <w:tab w:val="left" w:pos="8857"/>
        </w:tabs>
        <w:spacing w:line="271" w:lineRule="exact"/>
        <w:ind w:left="991" w:firstLine="0"/>
        <w:jc w:val="left"/>
      </w:pPr>
      <w:r>
        <w:rPr>
          <w:spacing w:val="-2"/>
        </w:rPr>
        <w:t>Занятия</w:t>
      </w:r>
      <w:r>
        <w:tab/>
      </w:r>
      <w:r>
        <w:rPr>
          <w:spacing w:val="-5"/>
        </w:rPr>
        <w:t>по</w:t>
      </w:r>
      <w:r>
        <w:tab/>
      </w:r>
      <w:r>
        <w:rPr>
          <w:spacing w:val="-2"/>
        </w:rPr>
        <w:t>формированию</w:t>
      </w:r>
      <w:r>
        <w:tab/>
      </w:r>
      <w:r>
        <w:rPr>
          <w:spacing w:val="-2"/>
        </w:rPr>
        <w:t>функциональной</w:t>
      </w:r>
      <w:r>
        <w:tab/>
      </w:r>
      <w:r>
        <w:rPr>
          <w:spacing w:val="-2"/>
        </w:rPr>
        <w:t>грамотности</w:t>
      </w:r>
      <w:r>
        <w:tab/>
      </w:r>
      <w:r>
        <w:rPr>
          <w:spacing w:val="-2"/>
        </w:rPr>
        <w:t>обучающихся:</w:t>
      </w:r>
    </w:p>
    <w:p w:rsidR="00CE04F4" w:rsidRDefault="008178F7">
      <w:pPr>
        <w:pStyle w:val="a3"/>
        <w:spacing w:before="1" w:line="275" w:lineRule="exact"/>
        <w:ind w:firstLine="0"/>
        <w:jc w:val="left"/>
      </w:pPr>
      <w:r>
        <w:t>«Функциональная</w:t>
      </w:r>
      <w:r>
        <w:rPr>
          <w:spacing w:val="-7"/>
        </w:rPr>
        <w:t xml:space="preserve"> </w:t>
      </w:r>
      <w:r>
        <w:rPr>
          <w:spacing w:val="-2"/>
        </w:rPr>
        <w:t>грамотность»</w:t>
      </w:r>
    </w:p>
    <w:p w:rsidR="00CE04F4" w:rsidRDefault="008178F7">
      <w:pPr>
        <w:pStyle w:val="a3"/>
        <w:spacing w:line="242" w:lineRule="auto"/>
        <w:jc w:val="left"/>
      </w:pPr>
      <w:r>
        <w:t>Внеурочная деятельность по учебным предметам образовательной программы: «Чудесная химия», «Живая лаборатория», «Физика окружающего мира», «Безопасность в сети Интернет»,</w:t>
      </w:r>
    </w:p>
    <w:p w:rsidR="00CE04F4" w:rsidRDefault="008178F7">
      <w:pPr>
        <w:pStyle w:val="a3"/>
        <w:tabs>
          <w:tab w:val="left" w:pos="2493"/>
          <w:tab w:val="left" w:pos="4020"/>
          <w:tab w:val="left" w:pos="5152"/>
          <w:tab w:val="left" w:pos="6183"/>
          <w:tab w:val="left" w:pos="7747"/>
          <w:tab w:val="left" w:pos="9018"/>
        </w:tabs>
        <w:spacing w:line="271" w:lineRule="exact"/>
        <w:ind w:left="991" w:firstLine="0"/>
        <w:jc w:val="left"/>
      </w:pPr>
      <w:r>
        <w:rPr>
          <w:spacing w:val="-2"/>
        </w:rPr>
        <w:t>«Творческая</w:t>
      </w:r>
      <w:r>
        <w:tab/>
      </w:r>
      <w:r>
        <w:rPr>
          <w:spacing w:val="-2"/>
        </w:rPr>
        <w:t>мастерская»,</w:t>
      </w:r>
      <w:r>
        <w:tab/>
      </w:r>
      <w:r>
        <w:rPr>
          <w:spacing w:val="-2"/>
        </w:rPr>
        <w:t>«Основы</w:t>
      </w:r>
      <w:r>
        <w:tab/>
      </w:r>
      <w:r>
        <w:rPr>
          <w:spacing w:val="-2"/>
        </w:rPr>
        <w:t>огневой</w:t>
      </w:r>
      <w:r>
        <w:tab/>
      </w:r>
      <w:r>
        <w:rPr>
          <w:spacing w:val="-2"/>
        </w:rPr>
        <w:t>подготовки»,</w:t>
      </w:r>
      <w:r>
        <w:tab/>
      </w:r>
      <w:r>
        <w:rPr>
          <w:spacing w:val="-2"/>
        </w:rPr>
        <w:t>«Строевая</w:t>
      </w:r>
      <w:r>
        <w:tab/>
      </w:r>
      <w:r>
        <w:rPr>
          <w:spacing w:val="-2"/>
        </w:rPr>
        <w:t>подготовка»,</w:t>
      </w:r>
    </w:p>
    <w:p w:rsidR="00CE04F4" w:rsidRDefault="008178F7">
      <w:pPr>
        <w:pStyle w:val="a3"/>
        <w:spacing w:before="2" w:line="275" w:lineRule="exact"/>
        <w:ind w:firstLine="0"/>
        <w:jc w:val="left"/>
      </w:pPr>
      <w:r>
        <w:t>«Спортивные</w:t>
      </w:r>
      <w:r>
        <w:rPr>
          <w:spacing w:val="-6"/>
        </w:rPr>
        <w:t xml:space="preserve"> </w:t>
      </w:r>
      <w:r>
        <w:rPr>
          <w:spacing w:val="-2"/>
        </w:rPr>
        <w:t>игры».</w:t>
      </w:r>
    </w:p>
    <w:p w:rsidR="00CE04F4" w:rsidRDefault="008178F7">
      <w:pPr>
        <w:pStyle w:val="a3"/>
        <w:spacing w:line="242" w:lineRule="auto"/>
        <w:jc w:val="left"/>
      </w:pPr>
      <w:r>
        <w:t>Занятия,</w:t>
      </w:r>
      <w:r>
        <w:rPr>
          <w:spacing w:val="40"/>
        </w:rPr>
        <w:t xml:space="preserve"> </w:t>
      </w:r>
      <w:r>
        <w:t>направленные</w:t>
      </w:r>
      <w:r>
        <w:rPr>
          <w:spacing w:val="40"/>
        </w:rPr>
        <w:t xml:space="preserve"> </w:t>
      </w:r>
      <w:r>
        <w:t>на</w:t>
      </w:r>
      <w:r>
        <w:rPr>
          <w:spacing w:val="40"/>
        </w:rPr>
        <w:t xml:space="preserve"> </w:t>
      </w:r>
      <w:r>
        <w:t>реализацию</w:t>
      </w:r>
      <w:r>
        <w:rPr>
          <w:spacing w:val="40"/>
        </w:rPr>
        <w:t xml:space="preserve"> </w:t>
      </w:r>
      <w:r>
        <w:t>профориентационных</w:t>
      </w:r>
      <w:r>
        <w:rPr>
          <w:spacing w:val="40"/>
        </w:rPr>
        <w:t xml:space="preserve"> </w:t>
      </w:r>
      <w:r>
        <w:t>интересов:</w:t>
      </w:r>
      <w:r>
        <w:rPr>
          <w:spacing w:val="40"/>
        </w:rPr>
        <w:t xml:space="preserve"> </w:t>
      </w:r>
      <w:r>
        <w:t>«Россия</w:t>
      </w:r>
      <w:r>
        <w:rPr>
          <w:spacing w:val="40"/>
        </w:rPr>
        <w:t xml:space="preserve"> </w:t>
      </w:r>
      <w:r>
        <w:t>–</w:t>
      </w:r>
      <w:r>
        <w:rPr>
          <w:spacing w:val="40"/>
        </w:rPr>
        <w:t xml:space="preserve"> </w:t>
      </w:r>
      <w:r>
        <w:t>мои горизонты», «Дорога в страну</w:t>
      </w:r>
      <w:r>
        <w:rPr>
          <w:spacing w:val="-1"/>
        </w:rPr>
        <w:t xml:space="preserve"> </w:t>
      </w:r>
      <w:r>
        <w:t>профессий», «Мой выбор и я», «Мой выбор - мое будущее».</w:t>
      </w:r>
    </w:p>
    <w:p w:rsidR="00CE04F4" w:rsidRDefault="008178F7">
      <w:pPr>
        <w:pStyle w:val="a3"/>
        <w:tabs>
          <w:tab w:val="left" w:pos="2002"/>
          <w:tab w:val="left" w:pos="2467"/>
          <w:tab w:val="left" w:pos="3402"/>
          <w:tab w:val="left" w:pos="5350"/>
          <w:tab w:val="left" w:pos="6932"/>
          <w:tab w:val="left" w:pos="7882"/>
          <w:tab w:val="left" w:pos="8961"/>
        </w:tabs>
        <w:spacing w:line="242" w:lineRule="auto"/>
        <w:ind w:right="569"/>
        <w:jc w:val="left"/>
      </w:pPr>
      <w:r>
        <w:t>Внеурочная</w:t>
      </w:r>
      <w:r>
        <w:rPr>
          <w:spacing w:val="80"/>
        </w:rPr>
        <w:t xml:space="preserve"> </w:t>
      </w:r>
      <w:r>
        <w:t>деятельность,</w:t>
      </w:r>
      <w:r>
        <w:rPr>
          <w:spacing w:val="80"/>
        </w:rPr>
        <w:t xml:space="preserve"> </w:t>
      </w:r>
      <w:r>
        <w:t>направленная</w:t>
      </w:r>
      <w:r>
        <w:rPr>
          <w:spacing w:val="80"/>
        </w:rPr>
        <w:t xml:space="preserve"> </w:t>
      </w:r>
      <w:r>
        <w:t>на</w:t>
      </w:r>
      <w:r>
        <w:rPr>
          <w:spacing w:val="80"/>
        </w:rPr>
        <w:t xml:space="preserve"> </w:t>
      </w:r>
      <w:r>
        <w:t>реализацию</w:t>
      </w:r>
      <w:r>
        <w:rPr>
          <w:spacing w:val="80"/>
        </w:rPr>
        <w:t xml:space="preserve"> </w:t>
      </w:r>
      <w:r>
        <w:t>комплекса</w:t>
      </w:r>
      <w:r>
        <w:rPr>
          <w:spacing w:val="80"/>
        </w:rPr>
        <w:t xml:space="preserve"> </w:t>
      </w:r>
      <w:r>
        <w:t>воспитательных</w:t>
      </w:r>
      <w:r>
        <w:rPr>
          <w:spacing w:val="40"/>
        </w:rPr>
        <w:t xml:space="preserve"> </w:t>
      </w:r>
      <w:r>
        <w:rPr>
          <w:spacing w:val="-2"/>
        </w:rPr>
        <w:t>мероприятий</w:t>
      </w:r>
      <w:r>
        <w:tab/>
      </w:r>
      <w:r>
        <w:rPr>
          <w:spacing w:val="-5"/>
        </w:rPr>
        <w:t>на</w:t>
      </w:r>
      <w:r>
        <w:tab/>
      </w:r>
      <w:r>
        <w:rPr>
          <w:spacing w:val="-2"/>
        </w:rPr>
        <w:t>уровне</w:t>
      </w:r>
      <w:r>
        <w:tab/>
      </w:r>
      <w:r>
        <w:rPr>
          <w:spacing w:val="-2"/>
        </w:rPr>
        <w:t>образовательной</w:t>
      </w:r>
      <w:r>
        <w:tab/>
      </w:r>
      <w:r>
        <w:rPr>
          <w:spacing w:val="-2"/>
        </w:rPr>
        <w:t>организации,</w:t>
      </w:r>
      <w:r>
        <w:tab/>
      </w:r>
      <w:r>
        <w:rPr>
          <w:spacing w:val="-2"/>
        </w:rPr>
        <w:t>класса,</w:t>
      </w:r>
      <w:r>
        <w:tab/>
      </w:r>
      <w:r>
        <w:rPr>
          <w:spacing w:val="-2"/>
        </w:rPr>
        <w:t>занятия:</w:t>
      </w:r>
      <w:r>
        <w:tab/>
      </w:r>
      <w:r>
        <w:rPr>
          <w:spacing w:val="-2"/>
        </w:rPr>
        <w:t>«Изостудия»,</w:t>
      </w:r>
    </w:p>
    <w:p w:rsidR="00CE04F4" w:rsidRDefault="008178F7">
      <w:pPr>
        <w:pStyle w:val="a3"/>
        <w:spacing w:line="271" w:lineRule="exact"/>
        <w:ind w:firstLine="0"/>
        <w:jc w:val="left"/>
      </w:pPr>
      <w:r>
        <w:t>«Палитра»,</w:t>
      </w:r>
      <w:r>
        <w:rPr>
          <w:spacing w:val="-2"/>
        </w:rPr>
        <w:t xml:space="preserve"> </w:t>
      </w:r>
      <w:r>
        <w:t>«Азбука</w:t>
      </w:r>
      <w:r>
        <w:rPr>
          <w:spacing w:val="-4"/>
        </w:rPr>
        <w:t xml:space="preserve"> </w:t>
      </w:r>
      <w:r>
        <w:t>танца»,</w:t>
      </w:r>
      <w:r>
        <w:rPr>
          <w:spacing w:val="-2"/>
        </w:rPr>
        <w:t xml:space="preserve"> </w:t>
      </w:r>
      <w:r>
        <w:t>«В</w:t>
      </w:r>
      <w:r>
        <w:rPr>
          <w:spacing w:val="-5"/>
        </w:rPr>
        <w:t xml:space="preserve"> </w:t>
      </w:r>
      <w:r>
        <w:t>мире</w:t>
      </w:r>
      <w:r>
        <w:rPr>
          <w:spacing w:val="-4"/>
        </w:rPr>
        <w:t xml:space="preserve"> </w:t>
      </w:r>
      <w:r>
        <w:rPr>
          <w:spacing w:val="-2"/>
        </w:rPr>
        <w:t>танца».</w:t>
      </w:r>
    </w:p>
    <w:p w:rsidR="00CE04F4" w:rsidRDefault="008178F7">
      <w:pPr>
        <w:pStyle w:val="a3"/>
        <w:tabs>
          <w:tab w:val="left" w:pos="2459"/>
          <w:tab w:val="left" w:pos="4061"/>
          <w:tab w:val="left" w:pos="4555"/>
          <w:tab w:val="left" w:pos="6089"/>
          <w:tab w:val="left" w:pos="7710"/>
          <w:tab w:val="left" w:pos="9250"/>
        </w:tabs>
        <w:spacing w:line="237" w:lineRule="auto"/>
        <w:ind w:right="558"/>
        <w:jc w:val="right"/>
      </w:pPr>
      <w:r>
        <w:rPr>
          <w:spacing w:val="-2"/>
        </w:rPr>
        <w:t>Внеурочная</w:t>
      </w:r>
      <w:r>
        <w:tab/>
      </w:r>
      <w:r>
        <w:rPr>
          <w:spacing w:val="-2"/>
        </w:rPr>
        <w:t>деятельность</w:t>
      </w:r>
      <w:r>
        <w:tab/>
      </w:r>
      <w:r>
        <w:rPr>
          <w:spacing w:val="-6"/>
        </w:rPr>
        <w:t>по</w:t>
      </w:r>
      <w:r>
        <w:tab/>
      </w:r>
      <w:r>
        <w:rPr>
          <w:spacing w:val="-2"/>
        </w:rPr>
        <w:t>организации</w:t>
      </w:r>
      <w:r>
        <w:tab/>
      </w:r>
      <w:r>
        <w:rPr>
          <w:spacing w:val="-2"/>
        </w:rPr>
        <w:t>деятельности</w:t>
      </w:r>
      <w:r>
        <w:tab/>
      </w:r>
      <w:r>
        <w:rPr>
          <w:spacing w:val="-2"/>
        </w:rPr>
        <w:t>ученических</w:t>
      </w:r>
      <w:r>
        <w:tab/>
      </w:r>
      <w:r>
        <w:rPr>
          <w:spacing w:val="-2"/>
        </w:rPr>
        <w:t xml:space="preserve">сообществ </w:t>
      </w:r>
      <w:r>
        <w:t>(подростковых</w:t>
      </w:r>
      <w:r>
        <w:rPr>
          <w:spacing w:val="-4"/>
        </w:rPr>
        <w:t xml:space="preserve"> </w:t>
      </w:r>
      <w:r>
        <w:t>коллективов):</w:t>
      </w:r>
      <w:r>
        <w:rPr>
          <w:spacing w:val="-4"/>
        </w:rPr>
        <w:t xml:space="preserve"> </w:t>
      </w:r>
      <w:r>
        <w:t>«Совет</w:t>
      </w:r>
      <w:r>
        <w:rPr>
          <w:spacing w:val="-3"/>
        </w:rPr>
        <w:t xml:space="preserve"> </w:t>
      </w:r>
      <w:r>
        <w:t>обучающихся», «Движение первых», «ЮИД», «Волонтер»</w:t>
      </w:r>
    </w:p>
    <w:p w:rsidR="00CE04F4" w:rsidRDefault="008178F7">
      <w:pPr>
        <w:pStyle w:val="a3"/>
        <w:spacing w:before="1"/>
        <w:ind w:right="573"/>
      </w:pPr>
      <w:r>
        <w:t>Внеурочная деятельность, направленная на организационное обеспечение учебной деятельности: «Еженедельная организационная линейка»</w:t>
      </w:r>
    </w:p>
    <w:p w:rsidR="00CE04F4" w:rsidRDefault="008178F7">
      <w:pPr>
        <w:pStyle w:val="a3"/>
        <w:spacing w:before="3" w:line="237" w:lineRule="auto"/>
        <w:ind w:right="573"/>
      </w:pPr>
      <w:r>
        <w:t>Внеурочная деятельность, направленная на обеспечение благополучия обучающихся в пространстве общеобразовательной школы: «Служба медиации»</w:t>
      </w:r>
    </w:p>
    <w:p w:rsidR="00CE04F4" w:rsidRDefault="008178F7">
      <w:pPr>
        <w:pStyle w:val="Heading3"/>
        <w:spacing w:before="8" w:line="272" w:lineRule="exact"/>
      </w:pPr>
      <w:r>
        <w:t>Модуль</w:t>
      </w:r>
      <w:r>
        <w:rPr>
          <w:spacing w:val="-4"/>
        </w:rPr>
        <w:t xml:space="preserve"> </w:t>
      </w:r>
      <w:r>
        <w:t>«Классное</w:t>
      </w:r>
      <w:r>
        <w:rPr>
          <w:spacing w:val="-1"/>
        </w:rPr>
        <w:t xml:space="preserve"> </w:t>
      </w:r>
      <w:r>
        <w:rPr>
          <w:spacing w:val="-2"/>
        </w:rPr>
        <w:t>руководство».</w:t>
      </w:r>
    </w:p>
    <w:p w:rsidR="00CE04F4" w:rsidRDefault="008178F7">
      <w:pPr>
        <w:pStyle w:val="a3"/>
        <w:ind w:right="568"/>
      </w:pPr>
      <w: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 :</w:t>
      </w:r>
    </w:p>
    <w:p w:rsidR="00CE04F4" w:rsidRDefault="00CE04F4">
      <w:pPr>
        <w:pStyle w:val="a3"/>
        <w:sectPr w:rsidR="00CE04F4">
          <w:pgSz w:w="11910" w:h="16840"/>
          <w:pgMar w:top="620" w:right="283" w:bottom="480" w:left="708" w:header="0" w:footer="292" w:gutter="0"/>
          <w:cols w:space="720"/>
        </w:sectPr>
      </w:pPr>
    </w:p>
    <w:p w:rsidR="00CE04F4" w:rsidRDefault="008178F7" w:rsidP="00492A9C">
      <w:pPr>
        <w:pStyle w:val="a4"/>
        <w:numPr>
          <w:ilvl w:val="0"/>
          <w:numId w:val="215"/>
        </w:numPr>
        <w:tabs>
          <w:tab w:val="left" w:pos="1696"/>
        </w:tabs>
        <w:spacing w:before="88" w:line="237" w:lineRule="auto"/>
        <w:ind w:right="572" w:firstLine="566"/>
        <w:rPr>
          <w:sz w:val="24"/>
        </w:rPr>
      </w:pPr>
      <w:r>
        <w:rPr>
          <w:sz w:val="24"/>
        </w:rPr>
        <w:lastRenderedPageBreak/>
        <w:t xml:space="preserve">планирование и проведение классных часов целевой воспитательной тематической </w:t>
      </w:r>
      <w:r>
        <w:rPr>
          <w:spacing w:val="-2"/>
          <w:sz w:val="24"/>
        </w:rPr>
        <w:t>направленности;</w:t>
      </w:r>
    </w:p>
    <w:p w:rsidR="00CE04F4" w:rsidRDefault="008178F7" w:rsidP="00492A9C">
      <w:pPr>
        <w:pStyle w:val="a4"/>
        <w:numPr>
          <w:ilvl w:val="0"/>
          <w:numId w:val="215"/>
        </w:numPr>
        <w:tabs>
          <w:tab w:val="left" w:pos="1696"/>
        </w:tabs>
        <w:ind w:right="572" w:firstLine="566"/>
        <w:rPr>
          <w:sz w:val="24"/>
        </w:rPr>
      </w:pPr>
      <w:r>
        <w:rPr>
          <w:sz w:val="24"/>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CE04F4" w:rsidRDefault="008178F7" w:rsidP="00492A9C">
      <w:pPr>
        <w:pStyle w:val="a4"/>
        <w:numPr>
          <w:ilvl w:val="0"/>
          <w:numId w:val="215"/>
        </w:numPr>
        <w:tabs>
          <w:tab w:val="left" w:pos="1696"/>
        </w:tabs>
        <w:ind w:right="558" w:firstLine="566"/>
        <w:rPr>
          <w:sz w:val="24"/>
        </w:rPr>
      </w:pPr>
      <w:r>
        <w:rPr>
          <w:sz w:val="24"/>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CE04F4" w:rsidRDefault="008178F7" w:rsidP="00492A9C">
      <w:pPr>
        <w:pStyle w:val="a4"/>
        <w:numPr>
          <w:ilvl w:val="0"/>
          <w:numId w:val="215"/>
        </w:numPr>
        <w:tabs>
          <w:tab w:val="left" w:pos="1696"/>
        </w:tabs>
        <w:spacing w:before="1"/>
        <w:ind w:right="572" w:firstLine="566"/>
        <w:rPr>
          <w:sz w:val="24"/>
        </w:rPr>
      </w:pPr>
      <w:r>
        <w:rPr>
          <w:sz w:val="24"/>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CE04F4" w:rsidRDefault="008178F7" w:rsidP="00492A9C">
      <w:pPr>
        <w:pStyle w:val="a4"/>
        <w:numPr>
          <w:ilvl w:val="0"/>
          <w:numId w:val="215"/>
        </w:numPr>
        <w:tabs>
          <w:tab w:val="left" w:pos="1696"/>
        </w:tabs>
        <w:spacing w:before="1" w:line="237" w:lineRule="auto"/>
        <w:ind w:right="577" w:firstLine="566"/>
        <w:rPr>
          <w:sz w:val="24"/>
        </w:rPr>
      </w:pPr>
      <w:r>
        <w:rPr>
          <w:sz w:val="24"/>
        </w:rPr>
        <w:t>выработку совместно с обучающимися правил поведения класса, участие в выработке таких правил поведения в образовательной организации;</w:t>
      </w:r>
    </w:p>
    <w:p w:rsidR="00CE04F4" w:rsidRDefault="008178F7" w:rsidP="00492A9C">
      <w:pPr>
        <w:pStyle w:val="a4"/>
        <w:numPr>
          <w:ilvl w:val="0"/>
          <w:numId w:val="215"/>
        </w:numPr>
        <w:tabs>
          <w:tab w:val="left" w:pos="1696"/>
        </w:tabs>
        <w:spacing w:before="5"/>
        <w:ind w:right="566" w:firstLine="566"/>
        <w:rPr>
          <w:sz w:val="24"/>
        </w:rPr>
      </w:pPr>
      <w:r>
        <w:rPr>
          <w:sz w:val="24"/>
        </w:rPr>
        <w:t xml:space="preserve">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(законными представителями), учителями, а также (при необходимости) с </w:t>
      </w:r>
      <w:r>
        <w:rPr>
          <w:spacing w:val="-2"/>
          <w:sz w:val="24"/>
        </w:rPr>
        <w:t>педагогом-психологом;</w:t>
      </w:r>
    </w:p>
    <w:p w:rsidR="00CE04F4" w:rsidRDefault="008178F7" w:rsidP="00492A9C">
      <w:pPr>
        <w:pStyle w:val="a4"/>
        <w:numPr>
          <w:ilvl w:val="0"/>
          <w:numId w:val="215"/>
        </w:numPr>
        <w:tabs>
          <w:tab w:val="left" w:pos="1696"/>
        </w:tabs>
        <w:spacing w:before="2" w:line="237" w:lineRule="auto"/>
        <w:ind w:right="565" w:firstLine="566"/>
        <w:rPr>
          <w:sz w:val="24"/>
        </w:rPr>
      </w:pPr>
      <w:r>
        <w:rPr>
          <w:sz w:val="24"/>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w:t>
      </w:r>
      <w:r>
        <w:rPr>
          <w:spacing w:val="80"/>
          <w:sz w:val="24"/>
        </w:rPr>
        <w:t xml:space="preserve"> </w:t>
      </w:r>
      <w:r>
        <w:rPr>
          <w:sz w:val="24"/>
        </w:rPr>
        <w:t>беседы индивидуально и вместе с их родителями (законными представителями), с другими обучающимися класса;</w:t>
      </w:r>
    </w:p>
    <w:p w:rsidR="00CE04F4" w:rsidRDefault="008178F7" w:rsidP="00492A9C">
      <w:pPr>
        <w:pStyle w:val="a4"/>
        <w:numPr>
          <w:ilvl w:val="0"/>
          <w:numId w:val="215"/>
        </w:numPr>
        <w:tabs>
          <w:tab w:val="left" w:pos="1696"/>
        </w:tabs>
        <w:spacing w:before="13" w:line="237" w:lineRule="auto"/>
        <w:ind w:right="573" w:firstLine="566"/>
        <w:rPr>
          <w:sz w:val="24"/>
        </w:rPr>
      </w:pPr>
      <w:r>
        <w:rPr>
          <w:sz w:val="24"/>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CE04F4" w:rsidRDefault="008178F7" w:rsidP="00492A9C">
      <w:pPr>
        <w:pStyle w:val="a4"/>
        <w:numPr>
          <w:ilvl w:val="0"/>
          <w:numId w:val="215"/>
        </w:numPr>
        <w:tabs>
          <w:tab w:val="left" w:pos="1696"/>
        </w:tabs>
        <w:ind w:right="564" w:firstLine="566"/>
        <w:rPr>
          <w:sz w:val="24"/>
        </w:rPr>
      </w:pPr>
      <w:r>
        <w:rPr>
          <w:sz w:val="24"/>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CE04F4" w:rsidRDefault="008178F7" w:rsidP="00492A9C">
      <w:pPr>
        <w:pStyle w:val="a4"/>
        <w:numPr>
          <w:ilvl w:val="0"/>
          <w:numId w:val="215"/>
        </w:numPr>
        <w:tabs>
          <w:tab w:val="left" w:pos="1696"/>
        </w:tabs>
        <w:ind w:right="557" w:firstLine="566"/>
        <w:rPr>
          <w:sz w:val="24"/>
        </w:rPr>
      </w:pPr>
      <w:r>
        <w:rPr>
          <w:sz w:val="24"/>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 предметников к участию в классных делах, дающих им возможность лучше узнавать и</w:t>
      </w:r>
      <w:r>
        <w:rPr>
          <w:spacing w:val="40"/>
          <w:sz w:val="24"/>
        </w:rPr>
        <w:t xml:space="preserve"> </w:t>
      </w:r>
      <w:r>
        <w:rPr>
          <w:sz w:val="24"/>
        </w:rPr>
        <w:t>понимать обучающихся, общаясь и наблюдая их во внеучебной обстановке, участвовать в родительских собраниях класса;</w:t>
      </w:r>
    </w:p>
    <w:p w:rsidR="00CE04F4" w:rsidRDefault="008178F7" w:rsidP="00492A9C">
      <w:pPr>
        <w:pStyle w:val="a4"/>
        <w:numPr>
          <w:ilvl w:val="0"/>
          <w:numId w:val="215"/>
        </w:numPr>
        <w:tabs>
          <w:tab w:val="left" w:pos="1696"/>
        </w:tabs>
        <w:ind w:right="558" w:firstLine="566"/>
        <w:rPr>
          <w:sz w:val="24"/>
        </w:rPr>
      </w:pPr>
      <w:r>
        <w:rPr>
          <w:sz w:val="24"/>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w:t>
      </w:r>
      <w:r>
        <w:rPr>
          <w:spacing w:val="80"/>
          <w:sz w:val="24"/>
        </w:rPr>
        <w:t xml:space="preserve"> </w:t>
      </w:r>
      <w:r>
        <w:rPr>
          <w:sz w:val="24"/>
        </w:rPr>
        <w:t>целом, помощь родителям (законными представителями) и иным членам семьи в отношениях с учителями, администрацией;</w:t>
      </w:r>
    </w:p>
    <w:p w:rsidR="00CE04F4" w:rsidRDefault="008178F7" w:rsidP="00492A9C">
      <w:pPr>
        <w:pStyle w:val="a4"/>
        <w:numPr>
          <w:ilvl w:val="0"/>
          <w:numId w:val="215"/>
        </w:numPr>
        <w:tabs>
          <w:tab w:val="left" w:pos="1696"/>
        </w:tabs>
        <w:spacing w:before="2" w:line="237" w:lineRule="auto"/>
        <w:ind w:right="572" w:firstLine="566"/>
        <w:rPr>
          <w:sz w:val="24"/>
        </w:rPr>
      </w:pPr>
      <w:r>
        <w:rPr>
          <w:sz w:val="24"/>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CE04F4" w:rsidRDefault="008178F7" w:rsidP="00492A9C">
      <w:pPr>
        <w:pStyle w:val="a4"/>
        <w:numPr>
          <w:ilvl w:val="0"/>
          <w:numId w:val="215"/>
        </w:numPr>
        <w:tabs>
          <w:tab w:val="left" w:pos="1696"/>
        </w:tabs>
        <w:spacing w:before="7" w:line="237" w:lineRule="auto"/>
        <w:ind w:right="570" w:firstLine="566"/>
        <w:rPr>
          <w:sz w:val="24"/>
        </w:rPr>
      </w:pPr>
      <w:r>
        <w:rPr>
          <w:sz w:val="24"/>
        </w:rPr>
        <w:t xml:space="preserve">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w:t>
      </w:r>
      <w:r>
        <w:rPr>
          <w:spacing w:val="-2"/>
          <w:sz w:val="24"/>
        </w:rPr>
        <w:t>организации;</w:t>
      </w:r>
    </w:p>
    <w:p w:rsidR="00CE04F4" w:rsidRDefault="008178F7" w:rsidP="00492A9C">
      <w:pPr>
        <w:pStyle w:val="a4"/>
        <w:numPr>
          <w:ilvl w:val="0"/>
          <w:numId w:val="215"/>
        </w:numPr>
        <w:tabs>
          <w:tab w:val="left" w:pos="1696"/>
        </w:tabs>
        <w:spacing w:before="5"/>
        <w:ind w:left="1696" w:hanging="705"/>
        <w:rPr>
          <w:sz w:val="24"/>
        </w:rPr>
      </w:pPr>
      <w:r>
        <w:rPr>
          <w:sz w:val="24"/>
        </w:rPr>
        <w:t>проведение</w:t>
      </w:r>
      <w:r>
        <w:rPr>
          <w:spacing w:val="-6"/>
          <w:sz w:val="24"/>
        </w:rPr>
        <w:t xml:space="preserve"> </w:t>
      </w:r>
      <w:r>
        <w:rPr>
          <w:sz w:val="24"/>
        </w:rPr>
        <w:t>в</w:t>
      </w:r>
      <w:r>
        <w:rPr>
          <w:spacing w:val="-6"/>
          <w:sz w:val="24"/>
        </w:rPr>
        <w:t xml:space="preserve"> </w:t>
      </w:r>
      <w:r>
        <w:rPr>
          <w:sz w:val="24"/>
        </w:rPr>
        <w:t>классе</w:t>
      </w:r>
      <w:r>
        <w:rPr>
          <w:spacing w:val="-3"/>
          <w:sz w:val="24"/>
        </w:rPr>
        <w:t xml:space="preserve"> </w:t>
      </w:r>
      <w:r>
        <w:rPr>
          <w:sz w:val="24"/>
        </w:rPr>
        <w:t>праздников,</w:t>
      </w:r>
      <w:r>
        <w:rPr>
          <w:spacing w:val="-6"/>
          <w:sz w:val="24"/>
        </w:rPr>
        <w:t xml:space="preserve"> </w:t>
      </w:r>
      <w:r>
        <w:rPr>
          <w:sz w:val="24"/>
        </w:rPr>
        <w:t>конкурсов,</w:t>
      </w:r>
      <w:r>
        <w:rPr>
          <w:spacing w:val="-1"/>
          <w:sz w:val="24"/>
        </w:rPr>
        <w:t xml:space="preserve"> </w:t>
      </w:r>
      <w:r>
        <w:rPr>
          <w:sz w:val="24"/>
        </w:rPr>
        <w:t>соревнований</w:t>
      </w:r>
      <w:r>
        <w:rPr>
          <w:spacing w:val="1"/>
          <w:sz w:val="24"/>
        </w:rPr>
        <w:t xml:space="preserve"> </w:t>
      </w:r>
      <w:r>
        <w:rPr>
          <w:sz w:val="24"/>
        </w:rPr>
        <w:t>и</w:t>
      </w:r>
      <w:r>
        <w:rPr>
          <w:spacing w:val="-6"/>
          <w:sz w:val="24"/>
        </w:rPr>
        <w:t xml:space="preserve"> </w:t>
      </w:r>
      <w:r>
        <w:rPr>
          <w:sz w:val="24"/>
        </w:rPr>
        <w:t>других</w:t>
      </w:r>
      <w:r>
        <w:rPr>
          <w:spacing w:val="-7"/>
          <w:sz w:val="24"/>
        </w:rPr>
        <w:t xml:space="preserve"> </w:t>
      </w:r>
      <w:r>
        <w:rPr>
          <w:spacing w:val="-2"/>
          <w:sz w:val="24"/>
        </w:rPr>
        <w:t>мероприятий.</w:t>
      </w:r>
    </w:p>
    <w:p w:rsidR="00CE04F4" w:rsidRDefault="008178F7">
      <w:pPr>
        <w:pStyle w:val="Heading3"/>
        <w:spacing w:before="2" w:line="272" w:lineRule="exact"/>
      </w:pPr>
      <w:r>
        <w:t>Модуль</w:t>
      </w:r>
      <w:r>
        <w:rPr>
          <w:spacing w:val="-4"/>
        </w:rPr>
        <w:t xml:space="preserve"> </w:t>
      </w:r>
      <w:r>
        <w:t>«Основные</w:t>
      </w:r>
      <w:r>
        <w:rPr>
          <w:spacing w:val="-2"/>
        </w:rPr>
        <w:t xml:space="preserve"> </w:t>
      </w:r>
      <w:r>
        <w:t>школьные</w:t>
      </w:r>
      <w:r>
        <w:rPr>
          <w:spacing w:val="-1"/>
        </w:rPr>
        <w:t xml:space="preserve"> </w:t>
      </w:r>
      <w:r>
        <w:rPr>
          <w:spacing w:val="-2"/>
        </w:rPr>
        <w:t>дела».</w:t>
      </w:r>
    </w:p>
    <w:p w:rsidR="00CE04F4" w:rsidRDefault="008178F7">
      <w:pPr>
        <w:pStyle w:val="a3"/>
        <w:spacing w:line="272" w:lineRule="exact"/>
        <w:ind w:left="991" w:firstLine="0"/>
      </w:pPr>
      <w:r>
        <w:t>Реализация</w:t>
      </w:r>
      <w:r>
        <w:rPr>
          <w:spacing w:val="-8"/>
        </w:rPr>
        <w:t xml:space="preserve"> </w:t>
      </w:r>
      <w:r>
        <w:t>воспитательного</w:t>
      </w:r>
      <w:r>
        <w:rPr>
          <w:spacing w:val="-3"/>
        </w:rPr>
        <w:t xml:space="preserve"> </w:t>
      </w:r>
      <w:r>
        <w:t>потенциала</w:t>
      </w:r>
      <w:r>
        <w:rPr>
          <w:spacing w:val="-8"/>
        </w:rPr>
        <w:t xml:space="preserve"> </w:t>
      </w:r>
      <w:r>
        <w:t>основных</w:t>
      </w:r>
      <w:r>
        <w:rPr>
          <w:spacing w:val="-7"/>
        </w:rPr>
        <w:t xml:space="preserve"> </w:t>
      </w:r>
      <w:r>
        <w:t>школьных</w:t>
      </w:r>
      <w:r>
        <w:rPr>
          <w:spacing w:val="-8"/>
        </w:rPr>
        <w:t xml:space="preserve"> </w:t>
      </w:r>
      <w:r>
        <w:t>дел</w:t>
      </w:r>
      <w:r>
        <w:rPr>
          <w:spacing w:val="-2"/>
        </w:rPr>
        <w:t xml:space="preserve"> предусматривает:</w:t>
      </w:r>
    </w:p>
    <w:p w:rsidR="00CE04F4" w:rsidRDefault="008178F7" w:rsidP="00492A9C">
      <w:pPr>
        <w:pStyle w:val="a4"/>
        <w:numPr>
          <w:ilvl w:val="0"/>
          <w:numId w:val="216"/>
        </w:numPr>
        <w:tabs>
          <w:tab w:val="left" w:pos="1263"/>
        </w:tabs>
        <w:spacing w:before="2"/>
        <w:ind w:right="566" w:firstLine="628"/>
        <w:rPr>
          <w:sz w:val="24"/>
        </w:rPr>
      </w:pPr>
      <w:r>
        <w:rPr>
          <w:sz w:val="24"/>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rsidR="00CE04F4" w:rsidRDefault="008178F7" w:rsidP="00492A9C">
      <w:pPr>
        <w:pStyle w:val="a4"/>
        <w:numPr>
          <w:ilvl w:val="0"/>
          <w:numId w:val="215"/>
        </w:numPr>
        <w:tabs>
          <w:tab w:val="left" w:pos="1696"/>
        </w:tabs>
        <w:spacing w:before="3" w:line="237" w:lineRule="auto"/>
        <w:ind w:right="574" w:firstLine="566"/>
        <w:rPr>
          <w:sz w:val="24"/>
        </w:rPr>
      </w:pPr>
      <w:r>
        <w:rPr>
          <w:sz w:val="24"/>
        </w:rPr>
        <w:t xml:space="preserve">участие во всероссийских акциях, посвящённых значимым событиям в России, </w:t>
      </w:r>
      <w:r>
        <w:rPr>
          <w:spacing w:val="-2"/>
          <w:sz w:val="24"/>
        </w:rPr>
        <w:t>мире;</w:t>
      </w:r>
    </w:p>
    <w:p w:rsidR="00CE04F4" w:rsidRDefault="008178F7" w:rsidP="00492A9C">
      <w:pPr>
        <w:pStyle w:val="a4"/>
        <w:numPr>
          <w:ilvl w:val="0"/>
          <w:numId w:val="215"/>
        </w:numPr>
        <w:tabs>
          <w:tab w:val="left" w:pos="1696"/>
        </w:tabs>
        <w:spacing w:before="7" w:line="237" w:lineRule="auto"/>
        <w:ind w:right="570" w:firstLine="566"/>
        <w:rPr>
          <w:sz w:val="24"/>
        </w:rPr>
      </w:pPr>
      <w:r>
        <w:rPr>
          <w:sz w:val="24"/>
        </w:rPr>
        <w:t>торжественные мероприятия, связанные с завершением образования, переходом на следующий уровень образования, символизирующие приобретение новых</w:t>
      </w:r>
      <w:r>
        <w:rPr>
          <w:spacing w:val="-1"/>
          <w:sz w:val="24"/>
        </w:rPr>
        <w:t xml:space="preserve"> </w:t>
      </w:r>
      <w:r>
        <w:rPr>
          <w:sz w:val="24"/>
        </w:rPr>
        <w:t>социальных</w:t>
      </w:r>
      <w:r>
        <w:rPr>
          <w:spacing w:val="-1"/>
          <w:sz w:val="24"/>
        </w:rPr>
        <w:t xml:space="preserve"> </w:t>
      </w:r>
      <w:r>
        <w:rPr>
          <w:sz w:val="24"/>
        </w:rPr>
        <w:t>статусов в образовательной организации, обществе;</w:t>
      </w:r>
    </w:p>
    <w:p w:rsidR="00CE04F4" w:rsidRDefault="00CE04F4">
      <w:pPr>
        <w:pStyle w:val="a4"/>
        <w:spacing w:line="237" w:lineRule="auto"/>
        <w:rPr>
          <w:sz w:val="24"/>
        </w:rPr>
        <w:sectPr w:rsidR="00CE04F4">
          <w:pgSz w:w="11910" w:h="16840"/>
          <w:pgMar w:top="600" w:right="283" w:bottom="480" w:left="708" w:header="0" w:footer="292" w:gutter="0"/>
          <w:cols w:space="720"/>
        </w:sectPr>
      </w:pPr>
    </w:p>
    <w:p w:rsidR="00CE04F4" w:rsidRDefault="008178F7" w:rsidP="00492A9C">
      <w:pPr>
        <w:pStyle w:val="a4"/>
        <w:numPr>
          <w:ilvl w:val="0"/>
          <w:numId w:val="215"/>
        </w:numPr>
        <w:tabs>
          <w:tab w:val="left" w:pos="1696"/>
        </w:tabs>
        <w:spacing w:before="88" w:line="237" w:lineRule="auto"/>
        <w:ind w:right="570" w:firstLine="566"/>
        <w:rPr>
          <w:sz w:val="24"/>
        </w:rPr>
      </w:pPr>
      <w:r>
        <w:rPr>
          <w:sz w:val="24"/>
        </w:rPr>
        <w:lastRenderedPageBreak/>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CE04F4" w:rsidRDefault="008178F7" w:rsidP="00492A9C">
      <w:pPr>
        <w:pStyle w:val="a4"/>
        <w:numPr>
          <w:ilvl w:val="0"/>
          <w:numId w:val="215"/>
        </w:numPr>
        <w:tabs>
          <w:tab w:val="left" w:pos="1696"/>
        </w:tabs>
        <w:spacing w:before="5"/>
        <w:ind w:right="563" w:firstLine="566"/>
        <w:rPr>
          <w:sz w:val="24"/>
        </w:rPr>
      </w:pPr>
      <w:r>
        <w:rPr>
          <w:sz w:val="24"/>
        </w:rPr>
        <w:t>социальные проекты в образовательной организации, совместно разрабатываемые</w:t>
      </w:r>
      <w:r>
        <w:rPr>
          <w:spacing w:val="80"/>
          <w:sz w:val="24"/>
        </w:rPr>
        <w:t xml:space="preserve"> </w:t>
      </w:r>
      <w:r>
        <w:rPr>
          <w:sz w:val="24"/>
        </w:rPr>
        <w:t>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и другой направленности;</w:t>
      </w:r>
    </w:p>
    <w:p w:rsidR="00CE04F4" w:rsidRDefault="008178F7" w:rsidP="00492A9C">
      <w:pPr>
        <w:pStyle w:val="a4"/>
        <w:numPr>
          <w:ilvl w:val="0"/>
          <w:numId w:val="215"/>
        </w:numPr>
        <w:tabs>
          <w:tab w:val="left" w:pos="1696"/>
        </w:tabs>
        <w:ind w:right="563" w:firstLine="566"/>
        <w:rPr>
          <w:sz w:val="24"/>
        </w:rPr>
      </w:pPr>
      <w:r>
        <w:rPr>
          <w:sz w:val="24"/>
        </w:rPr>
        <w:t>проводимые для</w:t>
      </w:r>
      <w:r>
        <w:rPr>
          <w:spacing w:val="-2"/>
          <w:sz w:val="24"/>
        </w:rPr>
        <w:t xml:space="preserve"> </w:t>
      </w:r>
      <w:r>
        <w:rPr>
          <w:sz w:val="24"/>
        </w:rPr>
        <w:t>жителей</w:t>
      </w:r>
      <w:r>
        <w:rPr>
          <w:spacing w:val="-1"/>
          <w:sz w:val="24"/>
        </w:rPr>
        <w:t xml:space="preserve"> </w:t>
      </w:r>
      <w:r>
        <w:rPr>
          <w:sz w:val="24"/>
        </w:rPr>
        <w:t>населенного пункта и</w:t>
      </w:r>
      <w:r>
        <w:rPr>
          <w:spacing w:val="-1"/>
          <w:sz w:val="24"/>
        </w:rPr>
        <w:t xml:space="preserve"> </w:t>
      </w:r>
      <w:r>
        <w:rPr>
          <w:sz w:val="24"/>
        </w:rPr>
        <w:t>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CE04F4" w:rsidRDefault="008178F7" w:rsidP="00492A9C">
      <w:pPr>
        <w:pStyle w:val="a4"/>
        <w:numPr>
          <w:ilvl w:val="0"/>
          <w:numId w:val="215"/>
        </w:numPr>
        <w:tabs>
          <w:tab w:val="left" w:pos="1696"/>
        </w:tabs>
        <w:ind w:right="557" w:firstLine="566"/>
        <w:rPr>
          <w:sz w:val="24"/>
        </w:rPr>
      </w:pPr>
      <w:r>
        <w:rPr>
          <w:sz w:val="24"/>
        </w:rPr>
        <w:t>разновозрастные сборы, многодневные выездные события, включающие в себя комплекс коллективных творческих дел гражданской, патриотической, историко- краеведческой, экологической, трудовой, спортивно-оздоровительной и другой</w:t>
      </w:r>
      <w:r>
        <w:rPr>
          <w:spacing w:val="80"/>
          <w:sz w:val="24"/>
        </w:rPr>
        <w:t xml:space="preserve"> </w:t>
      </w:r>
      <w:r>
        <w:rPr>
          <w:spacing w:val="-2"/>
          <w:sz w:val="24"/>
        </w:rPr>
        <w:t>направленности;</w:t>
      </w:r>
    </w:p>
    <w:p w:rsidR="00CE04F4" w:rsidRDefault="008178F7" w:rsidP="00492A9C">
      <w:pPr>
        <w:pStyle w:val="a4"/>
        <w:numPr>
          <w:ilvl w:val="0"/>
          <w:numId w:val="215"/>
        </w:numPr>
        <w:tabs>
          <w:tab w:val="left" w:pos="1696"/>
        </w:tabs>
        <w:ind w:right="570" w:firstLine="566"/>
        <w:rPr>
          <w:sz w:val="24"/>
        </w:rPr>
      </w:pPr>
      <w:r>
        <w:rPr>
          <w:sz w:val="24"/>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w:t>
      </w:r>
      <w:r>
        <w:rPr>
          <w:spacing w:val="40"/>
          <w:sz w:val="24"/>
        </w:rPr>
        <w:t xml:space="preserve"> </w:t>
      </w:r>
      <w:r>
        <w:rPr>
          <w:sz w:val="24"/>
        </w:rPr>
        <w:t>встречу гостей и других), помощь обучающимся в освоении навыков подготовки, проведения, анализа общешкольных дел;</w:t>
      </w:r>
    </w:p>
    <w:p w:rsidR="00CE04F4" w:rsidRDefault="008178F7" w:rsidP="00492A9C">
      <w:pPr>
        <w:pStyle w:val="a4"/>
        <w:numPr>
          <w:ilvl w:val="0"/>
          <w:numId w:val="215"/>
        </w:numPr>
        <w:tabs>
          <w:tab w:val="left" w:pos="1696"/>
        </w:tabs>
        <w:ind w:right="570" w:firstLine="566"/>
        <w:rPr>
          <w:sz w:val="24"/>
        </w:rPr>
      </w:pPr>
      <w:r>
        <w:rPr>
          <w:sz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CE04F4" w:rsidRDefault="008178F7">
      <w:pPr>
        <w:pStyle w:val="Heading3"/>
      </w:pPr>
      <w:r>
        <w:t>Модуль</w:t>
      </w:r>
      <w:r>
        <w:rPr>
          <w:spacing w:val="-2"/>
        </w:rPr>
        <w:t xml:space="preserve"> </w:t>
      </w:r>
      <w:r>
        <w:t xml:space="preserve">«Внешкольные </w:t>
      </w:r>
      <w:r>
        <w:rPr>
          <w:spacing w:val="-2"/>
        </w:rPr>
        <w:t>мероприятия».</w:t>
      </w:r>
    </w:p>
    <w:p w:rsidR="00CE04F4" w:rsidRDefault="008178F7">
      <w:pPr>
        <w:pStyle w:val="a3"/>
        <w:spacing w:line="275" w:lineRule="exact"/>
        <w:ind w:left="991" w:firstLine="0"/>
      </w:pPr>
      <w:r>
        <w:t>Реализация</w:t>
      </w:r>
      <w:r>
        <w:rPr>
          <w:spacing w:val="-12"/>
        </w:rPr>
        <w:t xml:space="preserve"> </w:t>
      </w:r>
      <w:r>
        <w:t>воспитательного</w:t>
      </w:r>
      <w:r>
        <w:rPr>
          <w:spacing w:val="-4"/>
        </w:rPr>
        <w:t xml:space="preserve"> </w:t>
      </w:r>
      <w:r>
        <w:t>потенциала</w:t>
      </w:r>
      <w:r>
        <w:rPr>
          <w:spacing w:val="-10"/>
        </w:rPr>
        <w:t xml:space="preserve"> </w:t>
      </w:r>
      <w:r>
        <w:t>внешкольных</w:t>
      </w:r>
      <w:r>
        <w:rPr>
          <w:spacing w:val="-9"/>
        </w:rPr>
        <w:t xml:space="preserve"> </w:t>
      </w:r>
      <w:r>
        <w:t>мероприятий</w:t>
      </w:r>
      <w:r>
        <w:rPr>
          <w:spacing w:val="-8"/>
        </w:rPr>
        <w:t xml:space="preserve"> </w:t>
      </w:r>
      <w:r>
        <w:rPr>
          <w:spacing w:val="-2"/>
        </w:rPr>
        <w:t>предусматривает:</w:t>
      </w:r>
    </w:p>
    <w:p w:rsidR="00CE04F4" w:rsidRDefault="008178F7" w:rsidP="00492A9C">
      <w:pPr>
        <w:pStyle w:val="a4"/>
        <w:numPr>
          <w:ilvl w:val="0"/>
          <w:numId w:val="215"/>
        </w:numPr>
        <w:tabs>
          <w:tab w:val="left" w:pos="1696"/>
        </w:tabs>
        <w:spacing w:before="1" w:line="237" w:lineRule="auto"/>
        <w:ind w:right="567" w:firstLine="566"/>
        <w:rPr>
          <w:sz w:val="24"/>
        </w:rPr>
      </w:pPr>
      <w:r>
        <w:rPr>
          <w:sz w:val="24"/>
        </w:rPr>
        <w:t>общие внешкольные мероприятия, в том числе организуемые совместно с социальными партнёрами образовательной организации;</w:t>
      </w:r>
    </w:p>
    <w:p w:rsidR="00CE04F4" w:rsidRDefault="008178F7" w:rsidP="00492A9C">
      <w:pPr>
        <w:pStyle w:val="a4"/>
        <w:numPr>
          <w:ilvl w:val="0"/>
          <w:numId w:val="215"/>
        </w:numPr>
        <w:tabs>
          <w:tab w:val="left" w:pos="1696"/>
        </w:tabs>
        <w:spacing w:before="7" w:line="237" w:lineRule="auto"/>
        <w:ind w:right="572" w:firstLine="566"/>
        <w:rPr>
          <w:sz w:val="24"/>
        </w:rPr>
      </w:pPr>
      <w:r>
        <w:rPr>
          <w:sz w:val="24"/>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CE04F4" w:rsidRDefault="008178F7" w:rsidP="00492A9C">
      <w:pPr>
        <w:pStyle w:val="a4"/>
        <w:numPr>
          <w:ilvl w:val="0"/>
          <w:numId w:val="215"/>
        </w:numPr>
        <w:tabs>
          <w:tab w:val="left" w:pos="1696"/>
        </w:tabs>
        <w:spacing w:before="5"/>
        <w:ind w:right="559" w:firstLine="566"/>
        <w:rPr>
          <w:sz w:val="24"/>
        </w:rPr>
      </w:pPr>
      <w:r>
        <w:rPr>
          <w:sz w:val="24"/>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CE04F4" w:rsidRDefault="008178F7" w:rsidP="00492A9C">
      <w:pPr>
        <w:pStyle w:val="a4"/>
        <w:numPr>
          <w:ilvl w:val="0"/>
          <w:numId w:val="215"/>
        </w:numPr>
        <w:tabs>
          <w:tab w:val="left" w:pos="1696"/>
        </w:tabs>
        <w:ind w:right="557" w:firstLine="566"/>
        <w:rPr>
          <w:sz w:val="24"/>
        </w:rPr>
      </w:pPr>
      <w:r>
        <w:rPr>
          <w:sz w:val="24"/>
        </w:rPr>
        <w:t xml:space="preserve">литературные, исторические, экологические и другие походы, экскурсии, экспедиции, слёты и другие, организуемые педагогическими работниками, в том числе совместно с родителями (законными представителями) обучающихся для изучения историко- 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w:t>
      </w:r>
      <w:r>
        <w:rPr>
          <w:spacing w:val="-2"/>
          <w:sz w:val="24"/>
        </w:rPr>
        <w:t>другие;</w:t>
      </w:r>
    </w:p>
    <w:p w:rsidR="00CE04F4" w:rsidRDefault="008178F7" w:rsidP="00492A9C">
      <w:pPr>
        <w:pStyle w:val="a4"/>
        <w:numPr>
          <w:ilvl w:val="0"/>
          <w:numId w:val="215"/>
        </w:numPr>
        <w:tabs>
          <w:tab w:val="left" w:pos="1696"/>
        </w:tabs>
        <w:ind w:right="567" w:firstLine="566"/>
        <w:rPr>
          <w:sz w:val="24"/>
        </w:rPr>
      </w:pPr>
      <w:r>
        <w:rPr>
          <w:sz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CE04F4" w:rsidRDefault="008178F7">
      <w:pPr>
        <w:pStyle w:val="Heading3"/>
        <w:spacing w:line="274" w:lineRule="exact"/>
      </w:pPr>
      <w:r>
        <w:t>Модуль</w:t>
      </w:r>
      <w:r>
        <w:rPr>
          <w:spacing w:val="-10"/>
        </w:rPr>
        <w:t xml:space="preserve"> </w:t>
      </w:r>
      <w:r>
        <w:t>«Организация</w:t>
      </w:r>
      <w:r>
        <w:rPr>
          <w:spacing w:val="-8"/>
        </w:rPr>
        <w:t xml:space="preserve"> </w:t>
      </w:r>
      <w:r>
        <w:t>предметно-пространственной</w:t>
      </w:r>
      <w:r>
        <w:rPr>
          <w:spacing w:val="-5"/>
        </w:rPr>
        <w:t xml:space="preserve"> </w:t>
      </w:r>
      <w:r>
        <w:rPr>
          <w:spacing w:val="-2"/>
        </w:rPr>
        <w:t>среды».</w:t>
      </w:r>
    </w:p>
    <w:p w:rsidR="00CE04F4" w:rsidRDefault="008178F7">
      <w:pPr>
        <w:pStyle w:val="a3"/>
        <w:ind w:right="559"/>
      </w:pPr>
      <w:r>
        <w:t xml:space="preserve">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w:t>
      </w:r>
      <w:r>
        <w:rPr>
          <w:spacing w:val="-2"/>
        </w:rPr>
        <w:t>процессе:</w:t>
      </w:r>
    </w:p>
    <w:p w:rsidR="00CE04F4" w:rsidRDefault="008178F7">
      <w:pPr>
        <w:pStyle w:val="a3"/>
        <w:ind w:right="562"/>
      </w:pPr>
      <w: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CE04F4" w:rsidRDefault="008178F7">
      <w:pPr>
        <w:pStyle w:val="a3"/>
        <w:spacing w:before="1" w:line="237" w:lineRule="auto"/>
        <w:ind w:right="571"/>
      </w:pPr>
      <w:r>
        <w:t>организация и проведение церемоний поднятия (спуска) государственного флага Российской Федерации;</w:t>
      </w:r>
    </w:p>
    <w:p w:rsidR="00CE04F4" w:rsidRDefault="00CE04F4">
      <w:pPr>
        <w:pStyle w:val="a3"/>
        <w:spacing w:line="237" w:lineRule="auto"/>
        <w:sectPr w:rsidR="00CE04F4">
          <w:pgSz w:w="11910" w:h="16840"/>
          <w:pgMar w:top="600" w:right="283" w:bottom="480" w:left="708" w:header="0" w:footer="292" w:gutter="0"/>
          <w:cols w:space="720"/>
        </w:sectPr>
      </w:pPr>
    </w:p>
    <w:p w:rsidR="00CE04F4" w:rsidRDefault="008178F7">
      <w:pPr>
        <w:pStyle w:val="a3"/>
        <w:spacing w:before="64"/>
        <w:ind w:right="561"/>
      </w:pPr>
      <w:r>
        <w:lastRenderedPageBreak/>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CE04F4" w:rsidRDefault="008178F7">
      <w:pPr>
        <w:pStyle w:val="a3"/>
        <w:ind w:right="566"/>
      </w:pPr>
      <w: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CE04F4" w:rsidRDefault="008178F7">
      <w:pPr>
        <w:pStyle w:val="a3"/>
        <w:spacing w:before="1"/>
        <w:ind w:right="557"/>
      </w:pPr>
      <w:r>
        <w:t>организация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CE04F4" w:rsidRDefault="008178F7">
      <w:pPr>
        <w:pStyle w:val="a3"/>
        <w:ind w:right="562"/>
      </w:pPr>
      <w: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другое;</w:t>
      </w:r>
    </w:p>
    <w:p w:rsidR="00CE04F4" w:rsidRDefault="008178F7">
      <w:pPr>
        <w:pStyle w:val="a3"/>
        <w:spacing w:before="1"/>
        <w:ind w:right="571"/>
      </w:pPr>
      <w:r>
        <w:t>разработка и популяризация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CE04F4" w:rsidRDefault="008178F7">
      <w:pPr>
        <w:pStyle w:val="a3"/>
        <w:ind w:right="562"/>
      </w:pPr>
      <w:r>
        <w:t>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w:t>
      </w:r>
      <w:r>
        <w:rPr>
          <w:spacing w:val="40"/>
        </w:rPr>
        <w:t xml:space="preserve"> </w:t>
      </w:r>
      <w:r>
        <w:t>с работами друг друга;</w:t>
      </w:r>
    </w:p>
    <w:p w:rsidR="00CE04F4" w:rsidRDefault="008178F7">
      <w:pPr>
        <w:pStyle w:val="a3"/>
        <w:spacing w:before="1"/>
        <w:ind w:right="565"/>
      </w:pPr>
      <w: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CE04F4" w:rsidRDefault="008178F7">
      <w:pPr>
        <w:pStyle w:val="a3"/>
        <w:spacing w:line="242" w:lineRule="auto"/>
        <w:ind w:right="573"/>
      </w:pPr>
      <w:r>
        <w:t>разработка,</w:t>
      </w:r>
      <w:r>
        <w:rPr>
          <w:spacing w:val="-2"/>
        </w:rPr>
        <w:t xml:space="preserve"> </w:t>
      </w:r>
      <w:r>
        <w:t>оформление,</w:t>
      </w:r>
      <w:r>
        <w:rPr>
          <w:spacing w:val="-2"/>
        </w:rPr>
        <w:t xml:space="preserve"> </w:t>
      </w:r>
      <w:r>
        <w:t>поддержание и</w:t>
      </w:r>
      <w:r>
        <w:rPr>
          <w:spacing w:val="-2"/>
        </w:rPr>
        <w:t xml:space="preserve"> </w:t>
      </w:r>
      <w:r>
        <w:t>использование</w:t>
      </w:r>
      <w:r>
        <w:rPr>
          <w:spacing w:val="-4"/>
        </w:rPr>
        <w:t xml:space="preserve"> </w:t>
      </w:r>
      <w:r>
        <w:t>игровых</w:t>
      </w:r>
      <w:r>
        <w:rPr>
          <w:spacing w:val="-3"/>
        </w:rPr>
        <w:t xml:space="preserve"> </w:t>
      </w:r>
      <w:r>
        <w:t>пространств, спортивных и игровых площадок, зон активного и тихого отдыха;</w:t>
      </w:r>
    </w:p>
    <w:p w:rsidR="00CE04F4" w:rsidRDefault="008178F7">
      <w:pPr>
        <w:pStyle w:val="a3"/>
        <w:ind w:right="565"/>
      </w:pPr>
      <w:r>
        <w:t>создание</w:t>
      </w:r>
      <w:r>
        <w:rPr>
          <w:spacing w:val="-3"/>
        </w:rPr>
        <w:t xml:space="preserve"> </w:t>
      </w:r>
      <w:r>
        <w:t>и поддержание</w:t>
      </w:r>
      <w:r>
        <w:rPr>
          <w:spacing w:val="-3"/>
        </w:rPr>
        <w:t xml:space="preserve"> </w:t>
      </w:r>
      <w:r>
        <w:t>в</w:t>
      </w:r>
      <w:r>
        <w:rPr>
          <w:spacing w:val="-1"/>
        </w:rPr>
        <w:t xml:space="preserve"> </w:t>
      </w:r>
      <w:r>
        <w:t>вестибюле или библиотеке стеллажей</w:t>
      </w:r>
      <w:r>
        <w:rPr>
          <w:spacing w:val="-1"/>
        </w:rPr>
        <w:t xml:space="preserve"> </w:t>
      </w:r>
      <w:r>
        <w:t>свободного книгообмена, на</w:t>
      </w:r>
      <w:r>
        <w:rPr>
          <w:spacing w:val="-2"/>
        </w:rPr>
        <w:t xml:space="preserve"> </w:t>
      </w:r>
      <w:r>
        <w:t>которые</w:t>
      </w:r>
      <w:r>
        <w:rPr>
          <w:spacing w:val="-7"/>
        </w:rPr>
        <w:t xml:space="preserve"> </w:t>
      </w:r>
      <w:r>
        <w:t>обучающиеся, родители, педагоги</w:t>
      </w:r>
      <w:r>
        <w:rPr>
          <w:spacing w:val="-10"/>
        </w:rPr>
        <w:t xml:space="preserve"> </w:t>
      </w:r>
      <w:r>
        <w:t>могут</w:t>
      </w:r>
      <w:r>
        <w:rPr>
          <w:spacing w:val="-1"/>
        </w:rPr>
        <w:t xml:space="preserve"> </w:t>
      </w:r>
      <w:r>
        <w:t>выставлять</w:t>
      </w:r>
      <w:r>
        <w:rPr>
          <w:spacing w:val="-1"/>
        </w:rPr>
        <w:t xml:space="preserve"> </w:t>
      </w:r>
      <w:r>
        <w:t>для</w:t>
      </w:r>
      <w:r>
        <w:rPr>
          <w:spacing w:val="-1"/>
        </w:rPr>
        <w:t xml:space="preserve"> </w:t>
      </w:r>
      <w:r>
        <w:t>общего использования</w:t>
      </w:r>
      <w:r>
        <w:rPr>
          <w:spacing w:val="-1"/>
        </w:rPr>
        <w:t xml:space="preserve"> </w:t>
      </w:r>
      <w:r>
        <w:t>свои книги, брать для чтения другие;</w:t>
      </w:r>
    </w:p>
    <w:p w:rsidR="00CE04F4" w:rsidRDefault="008178F7">
      <w:pPr>
        <w:pStyle w:val="a3"/>
        <w:spacing w:line="237" w:lineRule="auto"/>
        <w:ind w:right="572"/>
      </w:pPr>
      <w: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CE04F4" w:rsidRDefault="008178F7">
      <w:pPr>
        <w:pStyle w:val="a3"/>
        <w:spacing w:before="2" w:line="237" w:lineRule="auto"/>
        <w:ind w:right="570"/>
      </w:pPr>
      <w: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CE04F4" w:rsidRDefault="008178F7">
      <w:pPr>
        <w:pStyle w:val="a3"/>
        <w:spacing w:before="4"/>
        <w:ind w:right="572"/>
      </w:pPr>
      <w:r>
        <w:t xml:space="preserve">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w:t>
      </w:r>
      <w:r>
        <w:rPr>
          <w:spacing w:val="-2"/>
        </w:rPr>
        <w:t>безопасности.</w:t>
      </w:r>
    </w:p>
    <w:p w:rsidR="00CE04F4" w:rsidRDefault="008178F7">
      <w:pPr>
        <w:pStyle w:val="a3"/>
        <w:spacing w:before="3" w:line="237" w:lineRule="auto"/>
        <w:ind w:right="568"/>
      </w:pPr>
      <w:r>
        <w:t>Предметно-пространственная среда строится как максимально доступная для обучающихся с особыми образовательными потребностями.</w:t>
      </w:r>
    </w:p>
    <w:p w:rsidR="00CE04F4" w:rsidRDefault="008178F7">
      <w:pPr>
        <w:pStyle w:val="Heading3"/>
        <w:spacing w:before="8" w:line="273" w:lineRule="exact"/>
      </w:pPr>
      <w:r>
        <w:t>Модуль</w:t>
      </w:r>
      <w:r>
        <w:rPr>
          <w:spacing w:val="-7"/>
        </w:rPr>
        <w:t xml:space="preserve"> </w:t>
      </w:r>
      <w:r>
        <w:t>«Взаимодействие</w:t>
      </w:r>
      <w:r>
        <w:rPr>
          <w:spacing w:val="-8"/>
        </w:rPr>
        <w:t xml:space="preserve"> </w:t>
      </w:r>
      <w:r>
        <w:t>с</w:t>
      </w:r>
      <w:r>
        <w:rPr>
          <w:spacing w:val="-3"/>
        </w:rPr>
        <w:t xml:space="preserve"> </w:t>
      </w:r>
      <w:r>
        <w:t>родителями</w:t>
      </w:r>
      <w:r>
        <w:rPr>
          <w:spacing w:val="-2"/>
        </w:rPr>
        <w:t xml:space="preserve"> </w:t>
      </w:r>
      <w:r>
        <w:t>(законными</w:t>
      </w:r>
      <w:r>
        <w:rPr>
          <w:spacing w:val="-1"/>
        </w:rPr>
        <w:t xml:space="preserve"> </w:t>
      </w:r>
      <w:r>
        <w:rPr>
          <w:spacing w:val="-2"/>
        </w:rPr>
        <w:t>представителями)».</w:t>
      </w:r>
    </w:p>
    <w:p w:rsidR="00CE04F4" w:rsidRDefault="008178F7">
      <w:pPr>
        <w:pStyle w:val="a3"/>
        <w:spacing w:line="237" w:lineRule="auto"/>
        <w:ind w:right="568"/>
      </w:pPr>
      <w:r>
        <w:t>Реализация воспитательного потенциала взаимодействия с родителями (законными представителями) обучающихся предусматривает:</w:t>
      </w:r>
    </w:p>
    <w:p w:rsidR="00CE04F4" w:rsidRDefault="008178F7">
      <w:pPr>
        <w:pStyle w:val="a3"/>
        <w:spacing w:before="2"/>
        <w:ind w:right="561"/>
      </w:pPr>
      <w:r>
        <w:t>создание и деятельность в образовательной организации, в классах представительных органов родительского сообщества (совета родителей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w:t>
      </w:r>
      <w:r>
        <w:rPr>
          <w:spacing w:val="40"/>
        </w:rPr>
        <w:t xml:space="preserve"> </w:t>
      </w:r>
      <w:r>
        <w:rPr>
          <w:spacing w:val="-2"/>
        </w:rPr>
        <w:t>организации;</w:t>
      </w:r>
    </w:p>
    <w:p w:rsidR="00CE04F4" w:rsidRDefault="008178F7">
      <w:pPr>
        <w:pStyle w:val="a3"/>
        <w:ind w:right="556"/>
      </w:pPr>
      <w:r>
        <w:t>тематические родительские собрания</w:t>
      </w:r>
      <w:r>
        <w:rPr>
          <w:spacing w:val="-1"/>
        </w:rPr>
        <w:t xml:space="preserve"> </w:t>
      </w:r>
      <w:r>
        <w:t>в классах, общешкольные родительские собрания</w:t>
      </w:r>
      <w:r>
        <w:rPr>
          <w:spacing w:val="-1"/>
        </w:rPr>
        <w:t xml:space="preserve"> </w:t>
      </w:r>
      <w:r>
        <w:t xml:space="preserve">по вопросам воспитания, взаимоотношений обучающихся и педагогов, условий обучения и </w:t>
      </w:r>
      <w:r>
        <w:rPr>
          <w:spacing w:val="-2"/>
        </w:rPr>
        <w:t>воспитания;</w:t>
      </w:r>
    </w:p>
    <w:p w:rsidR="00CE04F4" w:rsidRDefault="008178F7">
      <w:pPr>
        <w:pStyle w:val="a3"/>
        <w:spacing w:before="3" w:line="237" w:lineRule="auto"/>
        <w:ind w:right="574"/>
      </w:pPr>
      <w:r>
        <w:t>родительские дни, в которые родители (законные представители) могут посещать уроки и внеурочные занятия;</w:t>
      </w:r>
    </w:p>
    <w:p w:rsidR="00CE04F4" w:rsidRDefault="00CE04F4">
      <w:pPr>
        <w:pStyle w:val="a3"/>
        <w:spacing w:line="237" w:lineRule="auto"/>
        <w:sectPr w:rsidR="00CE04F4">
          <w:pgSz w:w="11910" w:h="16840"/>
          <w:pgMar w:top="620" w:right="283" w:bottom="480" w:left="708" w:header="0" w:footer="292" w:gutter="0"/>
          <w:cols w:space="720"/>
        </w:sectPr>
      </w:pPr>
    </w:p>
    <w:p w:rsidR="00CE04F4" w:rsidRDefault="008178F7">
      <w:pPr>
        <w:pStyle w:val="a3"/>
        <w:spacing w:before="64"/>
        <w:ind w:right="559"/>
      </w:pPr>
      <w:r>
        <w:lastRenderedPageBreak/>
        <w:t>работу семейных клубов, родительских гостиных, предоставляющих родителям</w:t>
      </w:r>
      <w:r>
        <w:rPr>
          <w:spacing w:val="80"/>
        </w:rPr>
        <w:t xml:space="preserve"> </w:t>
      </w:r>
      <w:r>
        <w:t>(законным представителям), педагогам и обучающимся площадку для совместного досуга и общения, с обсуждением актуальных вопросов воспитания;</w:t>
      </w:r>
    </w:p>
    <w:p w:rsidR="00CE04F4" w:rsidRDefault="008178F7">
      <w:pPr>
        <w:pStyle w:val="a3"/>
        <w:ind w:right="569"/>
      </w:pPr>
      <w:r>
        <w:t>проведение тематических собраний (в том числе по инициативе родителей (законным представителям), на которых родители (законным представителям)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CE04F4" w:rsidRDefault="008178F7">
      <w:pPr>
        <w:pStyle w:val="a3"/>
        <w:ind w:right="566"/>
      </w:pPr>
      <w:r>
        <w:t>родительские форумы на официальном сайте образовательной организации в информационно-коммуникационной</w:t>
      </w:r>
      <w:r>
        <w:rPr>
          <w:spacing w:val="-9"/>
        </w:rPr>
        <w:t xml:space="preserve"> </w:t>
      </w:r>
      <w:r>
        <w:t>сети</w:t>
      </w:r>
      <w:r>
        <w:rPr>
          <w:spacing w:val="-4"/>
        </w:rPr>
        <w:t xml:space="preserve"> </w:t>
      </w:r>
      <w:r>
        <w:t>«Интернет»,</w:t>
      </w:r>
      <w:r>
        <w:rPr>
          <w:spacing w:val="-3"/>
        </w:rPr>
        <w:t xml:space="preserve"> </w:t>
      </w:r>
      <w:r>
        <w:t>интернет-сообщества,</w:t>
      </w:r>
      <w:r>
        <w:rPr>
          <w:spacing w:val="-8"/>
        </w:rPr>
        <w:t xml:space="preserve"> </w:t>
      </w:r>
      <w:r>
        <w:t>группы</w:t>
      </w:r>
      <w:r>
        <w:rPr>
          <w:spacing w:val="-4"/>
        </w:rPr>
        <w:t xml:space="preserve"> </w:t>
      </w:r>
      <w:r>
        <w:t>с</w:t>
      </w:r>
      <w:r>
        <w:rPr>
          <w:spacing w:val="-1"/>
        </w:rPr>
        <w:t xml:space="preserve"> </w:t>
      </w:r>
      <w:r>
        <w:t>участием педагогов, на которых обсуждаются интересующие родителей (законным представителям) вопросы, согласуется совместная деятельность;</w:t>
      </w:r>
    </w:p>
    <w:p w:rsidR="00CE04F4" w:rsidRDefault="008178F7">
      <w:pPr>
        <w:pStyle w:val="a3"/>
        <w:ind w:right="563"/>
      </w:pPr>
      <w:r>
        <w:t>участие родителей (законным представителям) в психолого-педагогических консилиумах</w:t>
      </w:r>
      <w:r>
        <w:rPr>
          <w:spacing w:val="40"/>
        </w:rPr>
        <w:t xml:space="preserve"> </w:t>
      </w:r>
      <w:r>
        <w:t>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CE04F4" w:rsidRDefault="008178F7">
      <w:pPr>
        <w:pStyle w:val="a3"/>
        <w:spacing w:line="242" w:lineRule="auto"/>
        <w:ind w:right="561"/>
      </w:pPr>
      <w:r>
        <w:t>привлечение родителей (законных представителей) к подготовке и проведению классных</w:t>
      </w:r>
      <w:r>
        <w:rPr>
          <w:spacing w:val="40"/>
        </w:rPr>
        <w:t xml:space="preserve"> </w:t>
      </w:r>
      <w:r>
        <w:t>и общешкольных мероприятий;</w:t>
      </w:r>
    </w:p>
    <w:p w:rsidR="00CE04F4" w:rsidRDefault="008178F7">
      <w:pPr>
        <w:pStyle w:val="a3"/>
        <w:spacing w:line="242" w:lineRule="auto"/>
        <w:ind w:right="568"/>
      </w:pPr>
      <w: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CE04F4" w:rsidRDefault="008178F7">
      <w:pPr>
        <w:pStyle w:val="Heading3"/>
      </w:pPr>
      <w:r>
        <w:t xml:space="preserve">Модуль </w:t>
      </w:r>
      <w:r>
        <w:rPr>
          <w:spacing w:val="-2"/>
        </w:rPr>
        <w:t>«Самоуправление».</w:t>
      </w:r>
    </w:p>
    <w:p w:rsidR="00CE04F4" w:rsidRDefault="008178F7">
      <w:pPr>
        <w:pStyle w:val="a3"/>
        <w:spacing w:line="237" w:lineRule="auto"/>
        <w:jc w:val="left"/>
      </w:pPr>
      <w:r>
        <w:t>Реализация</w:t>
      </w:r>
      <w:r>
        <w:rPr>
          <w:spacing w:val="80"/>
        </w:rPr>
        <w:t xml:space="preserve"> </w:t>
      </w:r>
      <w:r>
        <w:t>воспитательного</w:t>
      </w:r>
      <w:r>
        <w:rPr>
          <w:spacing w:val="80"/>
        </w:rPr>
        <w:t xml:space="preserve"> </w:t>
      </w:r>
      <w:r>
        <w:t>потенциала</w:t>
      </w:r>
      <w:r>
        <w:rPr>
          <w:spacing w:val="80"/>
        </w:rPr>
        <w:t xml:space="preserve"> </w:t>
      </w:r>
      <w:r>
        <w:t>ученического</w:t>
      </w:r>
      <w:r>
        <w:rPr>
          <w:spacing w:val="80"/>
        </w:rPr>
        <w:t xml:space="preserve"> </w:t>
      </w:r>
      <w:r>
        <w:t>самоуправления</w:t>
      </w:r>
      <w:r>
        <w:rPr>
          <w:spacing w:val="80"/>
        </w:rPr>
        <w:t xml:space="preserve"> </w:t>
      </w:r>
      <w:r>
        <w:t>в</w:t>
      </w:r>
      <w:r>
        <w:rPr>
          <w:spacing w:val="80"/>
        </w:rPr>
        <w:t xml:space="preserve"> </w:t>
      </w:r>
      <w:r>
        <w:t>гимназии</w:t>
      </w:r>
      <w:r>
        <w:rPr>
          <w:spacing w:val="80"/>
        </w:rPr>
        <w:t xml:space="preserve"> </w:t>
      </w:r>
      <w:r>
        <w:rPr>
          <w:spacing w:val="-2"/>
        </w:rPr>
        <w:t>предусматривает:</w:t>
      </w:r>
    </w:p>
    <w:p w:rsidR="00CE04F4" w:rsidRDefault="008178F7">
      <w:pPr>
        <w:pStyle w:val="a3"/>
        <w:spacing w:line="237" w:lineRule="auto"/>
        <w:ind w:right="563"/>
        <w:jc w:val="left"/>
      </w:pPr>
      <w:r>
        <w:t>организацию и деятельность органов ученического самоуправления (совет обучающихся или других), избранных обучающимися;</w:t>
      </w:r>
    </w:p>
    <w:p w:rsidR="00CE04F4" w:rsidRDefault="008178F7">
      <w:pPr>
        <w:pStyle w:val="a3"/>
        <w:tabs>
          <w:tab w:val="left" w:pos="2699"/>
          <w:tab w:val="left" w:pos="3873"/>
          <w:tab w:val="left" w:pos="5480"/>
          <w:tab w:val="left" w:pos="7362"/>
          <w:tab w:val="left" w:pos="8604"/>
          <w:tab w:val="left" w:pos="10230"/>
        </w:tabs>
        <w:spacing w:before="6" w:line="237" w:lineRule="auto"/>
        <w:ind w:right="566"/>
        <w:jc w:val="left"/>
      </w:pPr>
      <w:r>
        <w:rPr>
          <w:spacing w:val="-2"/>
        </w:rPr>
        <w:t>представление</w:t>
      </w:r>
      <w:r>
        <w:tab/>
      </w:r>
      <w:r>
        <w:rPr>
          <w:spacing w:val="-2"/>
        </w:rPr>
        <w:t>органами</w:t>
      </w:r>
      <w:r>
        <w:tab/>
      </w:r>
      <w:r>
        <w:rPr>
          <w:spacing w:val="-2"/>
        </w:rPr>
        <w:t>ученического</w:t>
      </w:r>
      <w:r>
        <w:tab/>
      </w:r>
      <w:r>
        <w:rPr>
          <w:spacing w:val="-2"/>
        </w:rPr>
        <w:t>самоуправления</w:t>
      </w:r>
      <w:r>
        <w:tab/>
      </w:r>
      <w:r>
        <w:rPr>
          <w:spacing w:val="-2"/>
        </w:rPr>
        <w:t>интересов</w:t>
      </w:r>
      <w:r>
        <w:tab/>
      </w:r>
      <w:r>
        <w:rPr>
          <w:spacing w:val="-2"/>
        </w:rPr>
        <w:t>обучающихся</w:t>
      </w:r>
      <w:r>
        <w:tab/>
      </w:r>
      <w:r>
        <w:rPr>
          <w:spacing w:val="-10"/>
        </w:rPr>
        <w:t xml:space="preserve">в </w:t>
      </w:r>
      <w:r>
        <w:t>процессе управления гимназией;</w:t>
      </w:r>
    </w:p>
    <w:p w:rsidR="00CE04F4" w:rsidRDefault="008178F7">
      <w:pPr>
        <w:pStyle w:val="a3"/>
        <w:spacing w:before="6" w:line="237" w:lineRule="auto"/>
        <w:ind w:left="991" w:firstLine="0"/>
        <w:jc w:val="left"/>
      </w:pPr>
      <w:r>
        <w:t>защиту</w:t>
      </w:r>
      <w:r>
        <w:rPr>
          <w:spacing w:val="-9"/>
        </w:rPr>
        <w:t xml:space="preserve"> </w:t>
      </w:r>
      <w:r>
        <w:t>органами</w:t>
      </w:r>
      <w:r>
        <w:rPr>
          <w:spacing w:val="-4"/>
        </w:rPr>
        <w:t xml:space="preserve"> </w:t>
      </w:r>
      <w:r>
        <w:t>ученического самоуправления законных</w:t>
      </w:r>
      <w:r>
        <w:rPr>
          <w:spacing w:val="-5"/>
        </w:rPr>
        <w:t xml:space="preserve"> </w:t>
      </w:r>
      <w:r>
        <w:t>интересов</w:t>
      </w:r>
      <w:r>
        <w:rPr>
          <w:spacing w:val="-3"/>
        </w:rPr>
        <w:t xml:space="preserve"> </w:t>
      </w:r>
      <w:r>
        <w:t>и</w:t>
      </w:r>
      <w:r>
        <w:rPr>
          <w:spacing w:val="-4"/>
        </w:rPr>
        <w:t xml:space="preserve"> </w:t>
      </w:r>
      <w:r>
        <w:t>прав</w:t>
      </w:r>
      <w:r>
        <w:rPr>
          <w:spacing w:val="-3"/>
        </w:rPr>
        <w:t xml:space="preserve"> </w:t>
      </w:r>
      <w:r>
        <w:t>обучающихся; участие</w:t>
      </w:r>
      <w:r>
        <w:rPr>
          <w:spacing w:val="12"/>
        </w:rPr>
        <w:t xml:space="preserve"> </w:t>
      </w:r>
      <w:r>
        <w:t>представителей</w:t>
      </w:r>
      <w:r>
        <w:rPr>
          <w:spacing w:val="12"/>
        </w:rPr>
        <w:t xml:space="preserve"> </w:t>
      </w:r>
      <w:r>
        <w:t>органов</w:t>
      </w:r>
      <w:r>
        <w:rPr>
          <w:spacing w:val="17"/>
        </w:rPr>
        <w:t xml:space="preserve"> </w:t>
      </w:r>
      <w:r>
        <w:t>ученического</w:t>
      </w:r>
      <w:r>
        <w:rPr>
          <w:spacing w:val="11"/>
        </w:rPr>
        <w:t xml:space="preserve"> </w:t>
      </w:r>
      <w:r>
        <w:t>самоуправления</w:t>
      </w:r>
      <w:r>
        <w:rPr>
          <w:spacing w:val="15"/>
        </w:rPr>
        <w:t xml:space="preserve"> </w:t>
      </w:r>
      <w:r>
        <w:t>в</w:t>
      </w:r>
      <w:r>
        <w:rPr>
          <w:spacing w:val="18"/>
        </w:rPr>
        <w:t xml:space="preserve"> </w:t>
      </w:r>
      <w:r>
        <w:t>разработке,</w:t>
      </w:r>
      <w:r>
        <w:rPr>
          <w:spacing w:val="9"/>
        </w:rPr>
        <w:t xml:space="preserve"> </w:t>
      </w:r>
      <w:r>
        <w:rPr>
          <w:spacing w:val="-2"/>
        </w:rPr>
        <w:t>обсуждении</w:t>
      </w:r>
    </w:p>
    <w:p w:rsidR="00CE04F4" w:rsidRDefault="008178F7">
      <w:pPr>
        <w:pStyle w:val="a3"/>
        <w:spacing w:before="5" w:line="237" w:lineRule="auto"/>
        <w:ind w:firstLine="0"/>
        <w:jc w:val="left"/>
      </w:pPr>
      <w:r>
        <w:t>и</w:t>
      </w:r>
      <w:r>
        <w:rPr>
          <w:spacing w:val="38"/>
        </w:rPr>
        <w:t xml:space="preserve"> </w:t>
      </w:r>
      <w:r>
        <w:t>реализации</w:t>
      </w:r>
      <w:r>
        <w:rPr>
          <w:spacing w:val="33"/>
        </w:rPr>
        <w:t xml:space="preserve"> </w:t>
      </w:r>
      <w:r>
        <w:t>рабочей</w:t>
      </w:r>
      <w:r>
        <w:rPr>
          <w:spacing w:val="33"/>
        </w:rPr>
        <w:t xml:space="preserve"> </w:t>
      </w:r>
      <w:r>
        <w:t>программы</w:t>
      </w:r>
      <w:r>
        <w:rPr>
          <w:spacing w:val="34"/>
        </w:rPr>
        <w:t xml:space="preserve"> </w:t>
      </w:r>
      <w:r>
        <w:t>воспитания,</w:t>
      </w:r>
      <w:r>
        <w:rPr>
          <w:spacing w:val="35"/>
        </w:rPr>
        <w:t xml:space="preserve"> </w:t>
      </w:r>
      <w:r>
        <w:t>календарного</w:t>
      </w:r>
      <w:r>
        <w:rPr>
          <w:spacing w:val="37"/>
        </w:rPr>
        <w:t xml:space="preserve"> </w:t>
      </w:r>
      <w:r>
        <w:t>плана</w:t>
      </w:r>
      <w:r>
        <w:rPr>
          <w:spacing w:val="36"/>
        </w:rPr>
        <w:t xml:space="preserve"> </w:t>
      </w:r>
      <w:r>
        <w:t>воспитательной</w:t>
      </w:r>
      <w:r>
        <w:rPr>
          <w:spacing w:val="33"/>
        </w:rPr>
        <w:t xml:space="preserve"> </w:t>
      </w:r>
      <w:r>
        <w:t>работы,</w:t>
      </w:r>
      <w:r>
        <w:rPr>
          <w:spacing w:val="30"/>
        </w:rPr>
        <w:t xml:space="preserve"> </w:t>
      </w:r>
      <w:r>
        <w:t>в анализе воспитательной деятельности в гимназии.</w:t>
      </w:r>
    </w:p>
    <w:p w:rsidR="00CE04F4" w:rsidRDefault="008178F7">
      <w:pPr>
        <w:pStyle w:val="Heading3"/>
        <w:spacing w:before="9" w:line="272" w:lineRule="exact"/>
      </w:pPr>
      <w:r>
        <w:t>Модуль</w:t>
      </w:r>
      <w:r>
        <w:rPr>
          <w:spacing w:val="-3"/>
        </w:rPr>
        <w:t xml:space="preserve"> </w:t>
      </w:r>
      <w:r>
        <w:t>«Профилактика</w:t>
      </w:r>
      <w:r>
        <w:rPr>
          <w:spacing w:val="-4"/>
        </w:rPr>
        <w:t xml:space="preserve"> </w:t>
      </w:r>
      <w:r>
        <w:t>и</w:t>
      </w:r>
      <w:r>
        <w:rPr>
          <w:spacing w:val="-3"/>
        </w:rPr>
        <w:t xml:space="preserve"> </w:t>
      </w:r>
      <w:r>
        <w:rPr>
          <w:spacing w:val="-2"/>
        </w:rPr>
        <w:t>безопасность».</w:t>
      </w:r>
    </w:p>
    <w:p w:rsidR="00CE04F4" w:rsidRDefault="008178F7">
      <w:pPr>
        <w:pStyle w:val="a3"/>
        <w:spacing w:line="242" w:lineRule="auto"/>
        <w:ind w:right="565"/>
      </w:pPr>
      <w:r>
        <w:t>Реализация воспитательного потенциала профилактической деятельности в целях формирования и поддержки безопасной и комфортной среды в гимназии предусматривает:</w:t>
      </w:r>
    </w:p>
    <w:p w:rsidR="00CE04F4" w:rsidRDefault="008178F7">
      <w:pPr>
        <w:pStyle w:val="a3"/>
        <w:ind w:right="568"/>
      </w:pPr>
      <w:r>
        <w:t>организацию деятельности педагогического коллектива по созданию в гимназии эффективной профилактической среды с целью обеспечения безопасности жизнедеятельности как условия успешной воспитательной деятельности;</w:t>
      </w:r>
    </w:p>
    <w:p w:rsidR="00CE04F4" w:rsidRDefault="008178F7">
      <w:pPr>
        <w:pStyle w:val="a3"/>
        <w:ind w:right="567"/>
      </w:pPr>
      <w: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CE04F4" w:rsidRDefault="008178F7">
      <w:pPr>
        <w:pStyle w:val="a3"/>
        <w:ind w:right="568"/>
      </w:pPr>
      <w: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CE04F4" w:rsidRDefault="008178F7">
      <w:pPr>
        <w:pStyle w:val="a3"/>
        <w:ind w:right="573"/>
      </w:pPr>
      <w:r>
        <w:t xml:space="preserve">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w:t>
      </w:r>
      <w:r>
        <w:rPr>
          <w:spacing w:val="-2"/>
        </w:rPr>
        <w:t>взаимодействия;</w:t>
      </w:r>
    </w:p>
    <w:p w:rsidR="00CE04F4" w:rsidRDefault="008178F7">
      <w:pPr>
        <w:pStyle w:val="a3"/>
        <w:ind w:right="567"/>
      </w:pPr>
      <w: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w:t>
      </w:r>
      <w:r>
        <w:rPr>
          <w:spacing w:val="40"/>
        </w:rPr>
        <w:t xml:space="preserve"> </w:t>
      </w:r>
      <w:r>
        <w:t>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76"/>
      </w:pPr>
      <w:r>
        <w:lastRenderedPageBreak/>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CE04F4" w:rsidRDefault="008178F7">
      <w:pPr>
        <w:pStyle w:val="a3"/>
        <w:ind w:right="570"/>
      </w:pPr>
      <w: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CE04F4" w:rsidRDefault="008178F7">
      <w:pPr>
        <w:pStyle w:val="a3"/>
        <w:ind w:right="574"/>
      </w:pPr>
      <w: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CE04F4" w:rsidRDefault="008178F7">
      <w:pPr>
        <w:pStyle w:val="a3"/>
        <w:spacing w:before="1"/>
        <w:ind w:right="561"/>
      </w:pPr>
      <w: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ограниченными возможностями здоровья (далее – ОВЗ) и другие).</w:t>
      </w:r>
    </w:p>
    <w:p w:rsidR="00CE04F4" w:rsidRDefault="008178F7">
      <w:pPr>
        <w:pStyle w:val="Heading3"/>
        <w:spacing w:before="5" w:line="272" w:lineRule="exact"/>
      </w:pPr>
      <w:r>
        <w:t>Модуль</w:t>
      </w:r>
      <w:r>
        <w:rPr>
          <w:spacing w:val="-4"/>
        </w:rPr>
        <w:t xml:space="preserve"> </w:t>
      </w:r>
      <w:r>
        <w:t>«Социальное</w:t>
      </w:r>
      <w:r>
        <w:rPr>
          <w:spacing w:val="-1"/>
        </w:rPr>
        <w:t xml:space="preserve"> </w:t>
      </w:r>
      <w:r>
        <w:rPr>
          <w:spacing w:val="-2"/>
        </w:rPr>
        <w:t>партнёрство».</w:t>
      </w:r>
    </w:p>
    <w:p w:rsidR="00CE04F4" w:rsidRDefault="008178F7">
      <w:pPr>
        <w:pStyle w:val="a3"/>
        <w:spacing w:line="242" w:lineRule="auto"/>
        <w:ind w:left="991" w:right="569" w:firstLine="0"/>
      </w:pPr>
      <w:r>
        <w:t>Реализация воспитательного потенциала социального партнёрства предусматривает: участие представителей организаций-партнёров, в том числе в соответствии с договорами</w:t>
      </w:r>
    </w:p>
    <w:p w:rsidR="00CE04F4" w:rsidRDefault="008178F7">
      <w:pPr>
        <w:pStyle w:val="a3"/>
        <w:ind w:right="568" w:firstLine="0"/>
      </w:pPr>
      <w:r>
        <w:t>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CE04F4" w:rsidRDefault="008178F7">
      <w:pPr>
        <w:pStyle w:val="a3"/>
        <w:ind w:right="568"/>
      </w:pPr>
      <w:r>
        <w:t xml:space="preserve">участие представителей организаций-партнёров в проведении отдельных уроков, внеурочных занятий, внешкольных мероприятий соответствующей тематической </w:t>
      </w:r>
      <w:r>
        <w:rPr>
          <w:spacing w:val="-2"/>
        </w:rPr>
        <w:t>направленности;</w:t>
      </w:r>
    </w:p>
    <w:p w:rsidR="00CE04F4" w:rsidRDefault="008178F7">
      <w:pPr>
        <w:pStyle w:val="a3"/>
        <w:spacing w:line="242" w:lineRule="auto"/>
        <w:ind w:right="563"/>
      </w:pPr>
      <w:r>
        <w:t>проведение на базе организаций-партнёров отдельных уроков, занятий, внешкольных мероприятий, акций воспитательной направленности;</w:t>
      </w:r>
    </w:p>
    <w:p w:rsidR="00CE04F4" w:rsidRDefault="008178F7">
      <w:pPr>
        <w:pStyle w:val="a3"/>
        <w:ind w:right="573"/>
      </w:pPr>
      <w: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w:t>
      </w:r>
    </w:p>
    <w:p w:rsidR="00CE04F4" w:rsidRDefault="008178F7">
      <w:pPr>
        <w:pStyle w:val="a3"/>
        <w:ind w:right="571"/>
      </w:pPr>
      <w:r>
        <w:t>реализация социальных проектов, совместно разрабатываемых обучающимися,</w:t>
      </w:r>
      <w:r>
        <w:rPr>
          <w:spacing w:val="40"/>
        </w:rPr>
        <w:t xml:space="preserve"> </w:t>
      </w:r>
      <w:r>
        <w:t>педагогами с организациями-партнёрами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CE04F4" w:rsidRDefault="008178F7">
      <w:pPr>
        <w:pStyle w:val="Heading3"/>
        <w:spacing w:line="272" w:lineRule="exact"/>
      </w:pPr>
      <w:r>
        <w:t xml:space="preserve">Модуль </w:t>
      </w:r>
      <w:r>
        <w:rPr>
          <w:spacing w:val="-2"/>
        </w:rPr>
        <w:t>«Профориентация».</w:t>
      </w:r>
    </w:p>
    <w:p w:rsidR="00CE04F4" w:rsidRDefault="008178F7">
      <w:pPr>
        <w:pStyle w:val="a3"/>
        <w:spacing w:line="242" w:lineRule="auto"/>
        <w:ind w:right="572"/>
      </w:pPr>
      <w:r>
        <w:t xml:space="preserve">Реализация воспитательного потенциала профориентационной работы гимназии </w:t>
      </w:r>
      <w:r>
        <w:rPr>
          <w:spacing w:val="-2"/>
        </w:rPr>
        <w:t>предусматривет:</w:t>
      </w:r>
    </w:p>
    <w:p w:rsidR="00CE04F4" w:rsidRDefault="008178F7">
      <w:pPr>
        <w:pStyle w:val="a3"/>
        <w:ind w:right="556"/>
      </w:pPr>
      <w: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w:t>
      </w:r>
      <w:r>
        <w:rPr>
          <w:spacing w:val="40"/>
        </w:rPr>
        <w:t xml:space="preserve"> </w:t>
      </w:r>
      <w:r>
        <w:rPr>
          <w:spacing w:val="-2"/>
        </w:rPr>
        <w:t>будущего;</w:t>
      </w:r>
    </w:p>
    <w:p w:rsidR="00CE04F4" w:rsidRDefault="008178F7">
      <w:pPr>
        <w:pStyle w:val="a3"/>
        <w:ind w:right="564"/>
      </w:pPr>
      <w: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CE04F4" w:rsidRDefault="008178F7">
      <w:pPr>
        <w:pStyle w:val="a3"/>
        <w:spacing w:line="242" w:lineRule="auto"/>
        <w:ind w:right="571"/>
      </w:pPr>
      <w:r>
        <w:t>экскурсии на предприятия, в организации, дающие начальные представления о существующих профессиях и условиях работы;</w:t>
      </w:r>
    </w:p>
    <w:p w:rsidR="00CE04F4" w:rsidRDefault="008178F7">
      <w:pPr>
        <w:pStyle w:val="a3"/>
        <w:ind w:right="565"/>
      </w:pPr>
      <w: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CE04F4" w:rsidRDefault="008178F7">
      <w:pPr>
        <w:pStyle w:val="a3"/>
        <w:ind w:right="571"/>
      </w:pPr>
      <w: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CE04F4" w:rsidRDefault="008178F7">
      <w:pPr>
        <w:pStyle w:val="a3"/>
        <w:ind w:right="558"/>
      </w:pPr>
      <w:r>
        <w:t>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w:t>
      </w:r>
      <w:r>
        <w:rPr>
          <w:spacing w:val="40"/>
        </w:rPr>
        <w:t xml:space="preserve"> </w:t>
      </w:r>
      <w:r>
        <w:t>по интересующим профессиям и направлениям профессионального образования;</w:t>
      </w:r>
    </w:p>
    <w:p w:rsidR="00CE04F4" w:rsidRDefault="008178F7">
      <w:pPr>
        <w:pStyle w:val="a3"/>
        <w:ind w:left="991" w:firstLine="0"/>
      </w:pPr>
      <w:r>
        <w:t>участие</w:t>
      </w:r>
      <w:r>
        <w:rPr>
          <w:spacing w:val="-7"/>
        </w:rPr>
        <w:t xml:space="preserve"> </w:t>
      </w:r>
      <w:r>
        <w:t>в</w:t>
      </w:r>
      <w:r>
        <w:rPr>
          <w:spacing w:val="-2"/>
        </w:rPr>
        <w:t xml:space="preserve"> </w:t>
      </w:r>
      <w:r>
        <w:t>работе</w:t>
      </w:r>
      <w:r>
        <w:rPr>
          <w:spacing w:val="-5"/>
        </w:rPr>
        <w:t xml:space="preserve"> </w:t>
      </w:r>
      <w:r>
        <w:t>всероссийских</w:t>
      </w:r>
      <w:r>
        <w:rPr>
          <w:spacing w:val="-8"/>
        </w:rPr>
        <w:t xml:space="preserve"> </w:t>
      </w:r>
      <w:r>
        <w:t>профориентационных</w:t>
      </w:r>
      <w:r>
        <w:rPr>
          <w:spacing w:val="-7"/>
        </w:rPr>
        <w:t xml:space="preserve"> </w:t>
      </w:r>
      <w:r>
        <w:rPr>
          <w:spacing w:val="-2"/>
        </w:rPr>
        <w:t>проектов;</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68"/>
      </w:pPr>
      <w:r>
        <w:lastRenderedPageBreak/>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CE04F4" w:rsidRDefault="008178F7">
      <w:pPr>
        <w:pStyle w:val="a3"/>
        <w:ind w:right="566"/>
      </w:pPr>
      <w: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CE04F4" w:rsidRDefault="008178F7">
      <w:pPr>
        <w:pStyle w:val="Heading3"/>
        <w:spacing w:before="6" w:line="272" w:lineRule="exact"/>
      </w:pPr>
      <w:r>
        <w:t>Модуль</w:t>
      </w:r>
      <w:r>
        <w:rPr>
          <w:spacing w:val="-5"/>
        </w:rPr>
        <w:t xml:space="preserve"> </w:t>
      </w:r>
      <w:r>
        <w:t>«Детские</w:t>
      </w:r>
      <w:r>
        <w:rPr>
          <w:spacing w:val="-3"/>
        </w:rPr>
        <w:t xml:space="preserve"> </w:t>
      </w:r>
      <w:r>
        <w:t>общественные</w:t>
      </w:r>
      <w:r>
        <w:rPr>
          <w:spacing w:val="-3"/>
        </w:rPr>
        <w:t xml:space="preserve"> </w:t>
      </w:r>
      <w:r>
        <w:rPr>
          <w:spacing w:val="-2"/>
        </w:rPr>
        <w:t>объединения»</w:t>
      </w:r>
    </w:p>
    <w:p w:rsidR="00CE04F4" w:rsidRDefault="008178F7">
      <w:pPr>
        <w:pStyle w:val="a3"/>
        <w:ind w:right="559"/>
      </w:pPr>
      <w:r>
        <w:t>Действующие на базе гимназии детские общественные объединения - это добровольные, самоуправляемые, некоммерческие формирования, созданные по инициативе детей и взрослых, объединившихся на основе общности интересов для реализации общих целей, указанных в уставе общественных объединений. Их правовой основой является ФЗ от 19.05.1995 № 82-ФЗ (ред. от 20.12.2017) «Об общественных объединениях (ст. 5).</w:t>
      </w:r>
    </w:p>
    <w:p w:rsidR="00CE04F4" w:rsidRDefault="008178F7">
      <w:pPr>
        <w:pStyle w:val="a3"/>
        <w:spacing w:line="275" w:lineRule="exact"/>
        <w:ind w:left="991" w:firstLine="0"/>
      </w:pPr>
      <w:r>
        <w:t>Всероссийское</w:t>
      </w:r>
      <w:r>
        <w:rPr>
          <w:spacing w:val="67"/>
        </w:rPr>
        <w:t xml:space="preserve">  </w:t>
      </w:r>
      <w:r>
        <w:t>детско-юношеское</w:t>
      </w:r>
      <w:r>
        <w:rPr>
          <w:spacing w:val="67"/>
        </w:rPr>
        <w:t xml:space="preserve">  </w:t>
      </w:r>
      <w:r>
        <w:t>военно-патриотическое</w:t>
      </w:r>
      <w:r>
        <w:rPr>
          <w:spacing w:val="66"/>
        </w:rPr>
        <w:t xml:space="preserve">  </w:t>
      </w:r>
      <w:r>
        <w:t>общественное</w:t>
      </w:r>
      <w:r>
        <w:rPr>
          <w:spacing w:val="67"/>
        </w:rPr>
        <w:t xml:space="preserve">  </w:t>
      </w:r>
      <w:r>
        <w:rPr>
          <w:spacing w:val="-2"/>
        </w:rPr>
        <w:t>движение</w:t>
      </w:r>
    </w:p>
    <w:p w:rsidR="00CE04F4" w:rsidRDefault="008178F7">
      <w:pPr>
        <w:pStyle w:val="a3"/>
        <w:spacing w:line="242" w:lineRule="auto"/>
        <w:ind w:right="567" w:firstLine="0"/>
      </w:pPr>
      <w:r>
        <w:t>«ЮНАРМИЯ», деятельность которого направлена на воспитание в юнармейцах доброты, сочувствия,</w:t>
      </w:r>
      <w:r>
        <w:rPr>
          <w:spacing w:val="29"/>
        </w:rPr>
        <w:t xml:space="preserve"> </w:t>
      </w:r>
      <w:r>
        <w:t>совестливости,</w:t>
      </w:r>
      <w:r>
        <w:rPr>
          <w:spacing w:val="24"/>
        </w:rPr>
        <w:t xml:space="preserve"> </w:t>
      </w:r>
      <w:r>
        <w:t>верности,</w:t>
      </w:r>
      <w:r>
        <w:rPr>
          <w:spacing w:val="32"/>
        </w:rPr>
        <w:t xml:space="preserve"> </w:t>
      </w:r>
      <w:r>
        <w:t>достоинства,</w:t>
      </w:r>
      <w:r>
        <w:rPr>
          <w:spacing w:val="28"/>
        </w:rPr>
        <w:t xml:space="preserve"> </w:t>
      </w:r>
      <w:r>
        <w:t>любви</w:t>
      </w:r>
      <w:r>
        <w:rPr>
          <w:spacing w:val="31"/>
        </w:rPr>
        <w:t xml:space="preserve"> </w:t>
      </w:r>
      <w:r>
        <w:t>к</w:t>
      </w:r>
      <w:r>
        <w:rPr>
          <w:spacing w:val="24"/>
        </w:rPr>
        <w:t xml:space="preserve"> </w:t>
      </w:r>
      <w:r>
        <w:t>своей</w:t>
      </w:r>
      <w:r>
        <w:rPr>
          <w:spacing w:val="27"/>
        </w:rPr>
        <w:t xml:space="preserve"> </w:t>
      </w:r>
      <w:r>
        <w:t>Родине.</w:t>
      </w:r>
      <w:r>
        <w:rPr>
          <w:spacing w:val="28"/>
        </w:rPr>
        <w:t xml:space="preserve"> </w:t>
      </w:r>
      <w:r>
        <w:t>Большое</w:t>
      </w:r>
      <w:r>
        <w:rPr>
          <w:spacing w:val="26"/>
        </w:rPr>
        <w:t xml:space="preserve"> </w:t>
      </w:r>
      <w:r>
        <w:rPr>
          <w:spacing w:val="-2"/>
        </w:rPr>
        <w:t>внимание</w:t>
      </w:r>
    </w:p>
    <w:p w:rsidR="00CE04F4" w:rsidRDefault="008178F7">
      <w:pPr>
        <w:pStyle w:val="a3"/>
        <w:spacing w:line="242" w:lineRule="auto"/>
        <w:ind w:right="574" w:firstLine="0"/>
      </w:pPr>
      <w:r>
        <w:t>«ЮНАРМИЯ» уделяет формированию уважительного отношения к институту семьи, памяти предков и учит почтительному отношению к старшим.</w:t>
      </w:r>
    </w:p>
    <w:p w:rsidR="00CE04F4" w:rsidRDefault="008178F7">
      <w:pPr>
        <w:pStyle w:val="a3"/>
        <w:ind w:right="556"/>
      </w:pPr>
      <w:r>
        <w:t>Отряд юных инспекторов движения – это творческое объединение школьников, которые помогают школе в организации работы по профилактике детского дорожно- транспортного травматизма, пропагандируют правила дорожного движения (безопасного поведения на улицах и дорогах города) среди учащихся своей школы.</w:t>
      </w:r>
    </w:p>
    <w:p w:rsidR="00CE04F4" w:rsidRDefault="008178F7">
      <w:pPr>
        <w:pStyle w:val="a3"/>
        <w:ind w:right="557"/>
      </w:pPr>
      <w:r>
        <w:t>Дружина юных пожарных - это добровольное противопожарное формирование детей и подростков, которое создано в целях воспитания у обучающихся профессиональных пожарно- технических навыков, гражданского мужества, благородства, находчивости, бережного отношения к общественной собственности, коллективизма и творчества, а также физической закалки, что дает возможность овладеть основами пожарного дела.</w:t>
      </w:r>
    </w:p>
    <w:p w:rsidR="00CE04F4" w:rsidRDefault="008178F7">
      <w:pPr>
        <w:pStyle w:val="a3"/>
        <w:ind w:right="557"/>
      </w:pPr>
      <w:r>
        <w:t>Первичное отделение Общероссийской общественно-государственной детско-юношеской организации - Российское движение детей и молодёжи «Движение первых» – общероссийская общественно-государственная детско-молодёжная организация. Создано в соответствии с Федеральным законом "О российском движении детей и молодежи" от 14.07.2022 N 261-ФЗ. Ориентирована на формирование социальной активности, культуры, качеств личности у детей подросткового возраста на основе их группового взаимодействия. Деятельность школьного отделения РДДМ направлена на воспитание подрастающего поколения, развитие детей на основе их интересов и потребностей, а также организацию досуга и занятости обучающихся. Участником школьного отделения РДДМ может стать любой школьник старше 8 лет. Дети и родители самостоятельно принимают решение об участии в проектах РДДМ.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p>
    <w:p w:rsidR="00CE04F4" w:rsidRDefault="008178F7">
      <w:pPr>
        <w:pStyle w:val="a3"/>
        <w:ind w:right="560"/>
      </w:pPr>
      <w:r>
        <w:t>Одно из направлений РДДМ «Движение первых» - программа «Орлята России» – уникальный проект, направленный на развитие социальной активности школьников младших классов</w:t>
      </w:r>
      <w:r>
        <w:rPr>
          <w:spacing w:val="40"/>
        </w:rPr>
        <w:t xml:space="preserve">  </w:t>
      </w:r>
      <w:r>
        <w:t>в</w:t>
      </w:r>
      <w:r>
        <w:rPr>
          <w:spacing w:val="39"/>
        </w:rPr>
        <w:t xml:space="preserve">  </w:t>
      </w:r>
      <w:r>
        <w:t>рамках</w:t>
      </w:r>
      <w:r>
        <w:rPr>
          <w:spacing w:val="38"/>
        </w:rPr>
        <w:t xml:space="preserve">  </w:t>
      </w:r>
      <w:r>
        <w:t>патриотического</w:t>
      </w:r>
      <w:r>
        <w:rPr>
          <w:spacing w:val="40"/>
        </w:rPr>
        <w:t xml:space="preserve">  </w:t>
      </w:r>
      <w:r>
        <w:t>воспитания</w:t>
      </w:r>
      <w:r>
        <w:rPr>
          <w:spacing w:val="40"/>
        </w:rPr>
        <w:t xml:space="preserve">  </w:t>
      </w:r>
      <w:r>
        <w:t>граждан</w:t>
      </w:r>
      <w:r>
        <w:rPr>
          <w:spacing w:val="40"/>
        </w:rPr>
        <w:t xml:space="preserve">  </w:t>
      </w:r>
      <w:r>
        <w:t>РФ.</w:t>
      </w:r>
      <w:r>
        <w:rPr>
          <w:spacing w:val="40"/>
        </w:rPr>
        <w:t xml:space="preserve">  </w:t>
      </w:r>
      <w:r>
        <w:t>Участниками</w:t>
      </w:r>
      <w:r>
        <w:rPr>
          <w:spacing w:val="38"/>
        </w:rPr>
        <w:t xml:space="preserve">  </w:t>
      </w:r>
      <w:r>
        <w:t>программы</w:t>
      </w:r>
    </w:p>
    <w:p w:rsidR="00CE04F4" w:rsidRDefault="008178F7">
      <w:pPr>
        <w:pStyle w:val="a3"/>
        <w:ind w:right="563" w:firstLine="0"/>
      </w:pPr>
      <w:r>
        <w:t>«Орлята России» становятся не только дети, но и педагоги, родители, ученики-наставники из старших классов. В содружестве и сотворчестве ребята и взрослые проходят образовательные треки, выполняют задания, получая уникальный опыт командной работы, где «один за всех и все за одного»</w:t>
      </w:r>
    </w:p>
    <w:p w:rsidR="00CE04F4" w:rsidRDefault="008178F7">
      <w:pPr>
        <w:pStyle w:val="a3"/>
        <w:spacing w:line="275" w:lineRule="exact"/>
        <w:ind w:left="991" w:firstLine="0"/>
      </w:pPr>
      <w:r>
        <w:t>Воспитание</w:t>
      </w:r>
      <w:r>
        <w:rPr>
          <w:spacing w:val="-7"/>
        </w:rPr>
        <w:t xml:space="preserve"> </w:t>
      </w:r>
      <w:r>
        <w:t>в</w:t>
      </w:r>
      <w:r>
        <w:rPr>
          <w:spacing w:val="-4"/>
        </w:rPr>
        <w:t xml:space="preserve"> </w:t>
      </w:r>
      <w:r>
        <w:t>детских</w:t>
      </w:r>
      <w:r>
        <w:rPr>
          <w:spacing w:val="-5"/>
        </w:rPr>
        <w:t xml:space="preserve"> </w:t>
      </w:r>
      <w:r>
        <w:t>общественных</w:t>
      </w:r>
      <w:r>
        <w:rPr>
          <w:spacing w:val="-10"/>
        </w:rPr>
        <w:t xml:space="preserve"> </w:t>
      </w:r>
      <w:r>
        <w:t>объединениях</w:t>
      </w:r>
      <w:r>
        <w:rPr>
          <w:spacing w:val="-6"/>
        </w:rPr>
        <w:t xml:space="preserve"> </w:t>
      </w:r>
      <w:r>
        <w:t>осуществляется</w:t>
      </w:r>
      <w:r>
        <w:rPr>
          <w:spacing w:val="-1"/>
        </w:rPr>
        <w:t xml:space="preserve"> </w:t>
      </w:r>
      <w:r>
        <w:rPr>
          <w:spacing w:val="-2"/>
        </w:rPr>
        <w:t>через:</w:t>
      </w:r>
    </w:p>
    <w:p w:rsidR="00CE04F4" w:rsidRDefault="008178F7" w:rsidP="00492A9C">
      <w:pPr>
        <w:pStyle w:val="a4"/>
        <w:numPr>
          <w:ilvl w:val="0"/>
          <w:numId w:val="214"/>
        </w:numPr>
        <w:tabs>
          <w:tab w:val="left" w:pos="1230"/>
        </w:tabs>
        <w:spacing w:line="275" w:lineRule="exact"/>
        <w:ind w:left="1230" w:hanging="239"/>
        <w:rPr>
          <w:sz w:val="24"/>
        </w:rPr>
      </w:pPr>
      <w:r>
        <w:rPr>
          <w:sz w:val="24"/>
        </w:rPr>
        <w:t>утверждение</w:t>
      </w:r>
      <w:r>
        <w:rPr>
          <w:spacing w:val="53"/>
          <w:w w:val="150"/>
          <w:sz w:val="24"/>
        </w:rPr>
        <w:t xml:space="preserve"> </w:t>
      </w:r>
      <w:r>
        <w:rPr>
          <w:sz w:val="24"/>
        </w:rPr>
        <w:t>и</w:t>
      </w:r>
      <w:r>
        <w:rPr>
          <w:spacing w:val="58"/>
          <w:w w:val="150"/>
          <w:sz w:val="24"/>
        </w:rPr>
        <w:t xml:space="preserve"> </w:t>
      </w:r>
      <w:r>
        <w:rPr>
          <w:sz w:val="24"/>
        </w:rPr>
        <w:t>последовательную</w:t>
      </w:r>
      <w:r>
        <w:rPr>
          <w:spacing w:val="54"/>
          <w:w w:val="150"/>
          <w:sz w:val="24"/>
        </w:rPr>
        <w:t xml:space="preserve"> </w:t>
      </w:r>
      <w:r>
        <w:rPr>
          <w:sz w:val="24"/>
        </w:rPr>
        <w:t>реализацию</w:t>
      </w:r>
      <w:r>
        <w:rPr>
          <w:spacing w:val="55"/>
          <w:w w:val="150"/>
          <w:sz w:val="24"/>
        </w:rPr>
        <w:t xml:space="preserve"> </w:t>
      </w:r>
      <w:r>
        <w:rPr>
          <w:sz w:val="24"/>
        </w:rPr>
        <w:t>демократических</w:t>
      </w:r>
      <w:r>
        <w:rPr>
          <w:spacing w:val="52"/>
          <w:w w:val="150"/>
          <w:sz w:val="24"/>
        </w:rPr>
        <w:t xml:space="preserve"> </w:t>
      </w:r>
      <w:r>
        <w:rPr>
          <w:sz w:val="24"/>
        </w:rPr>
        <w:t>процедур</w:t>
      </w:r>
      <w:r>
        <w:rPr>
          <w:spacing w:val="57"/>
          <w:w w:val="150"/>
          <w:sz w:val="24"/>
        </w:rPr>
        <w:t xml:space="preserve"> </w:t>
      </w:r>
      <w:r>
        <w:rPr>
          <w:spacing w:val="-2"/>
          <w:sz w:val="24"/>
        </w:rPr>
        <w:t>(выборы</w:t>
      </w:r>
    </w:p>
    <w:p w:rsidR="00CE04F4" w:rsidRDefault="00CE04F4">
      <w:pPr>
        <w:pStyle w:val="a4"/>
        <w:spacing w:line="275" w:lineRule="exact"/>
        <w:rPr>
          <w:sz w:val="24"/>
        </w:rPr>
        <w:sectPr w:rsidR="00CE04F4">
          <w:pgSz w:w="11910" w:h="16840"/>
          <w:pgMar w:top="620" w:right="283" w:bottom="480" w:left="708" w:header="0" w:footer="292" w:gutter="0"/>
          <w:cols w:space="720"/>
        </w:sectPr>
      </w:pPr>
    </w:p>
    <w:p w:rsidR="00CE04F4" w:rsidRDefault="008178F7">
      <w:pPr>
        <w:pStyle w:val="a3"/>
        <w:spacing w:before="64"/>
        <w:ind w:right="569" w:firstLine="0"/>
      </w:pPr>
      <w:r>
        <w:lastRenderedPageBreak/>
        <w:t>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CE04F4" w:rsidRDefault="008178F7">
      <w:pPr>
        <w:pStyle w:val="a3"/>
        <w:ind w:right="562"/>
      </w:pPr>
      <w:r>
        <w:t>-организацию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w:t>
      </w:r>
      <w:r>
        <w:rPr>
          <w:spacing w:val="40"/>
        </w:rPr>
        <w:t xml:space="preserve"> </w:t>
      </w:r>
      <w:r>
        <w:t>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являются: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школы</w:t>
      </w:r>
      <w:r>
        <w:rPr>
          <w:spacing w:val="40"/>
        </w:rPr>
        <w:t xml:space="preserve"> </w:t>
      </w:r>
      <w:r>
        <w:t>и т.п.); участие школьников в работе на прилегающей к школе территории (работа в школьном саду, уход за деревьями и кустарниками, благоустройство клумб) и другие;</w:t>
      </w:r>
    </w:p>
    <w:p w:rsidR="00CE04F4" w:rsidRDefault="008178F7" w:rsidP="00492A9C">
      <w:pPr>
        <w:pStyle w:val="a4"/>
        <w:numPr>
          <w:ilvl w:val="0"/>
          <w:numId w:val="214"/>
        </w:numPr>
        <w:tabs>
          <w:tab w:val="left" w:pos="1134"/>
        </w:tabs>
        <w:spacing w:before="1" w:line="275" w:lineRule="exact"/>
        <w:ind w:left="1134" w:hanging="143"/>
        <w:rPr>
          <w:sz w:val="24"/>
        </w:rPr>
      </w:pPr>
      <w:r>
        <w:rPr>
          <w:sz w:val="24"/>
        </w:rPr>
        <w:t>выполнение</w:t>
      </w:r>
      <w:r>
        <w:rPr>
          <w:spacing w:val="-5"/>
          <w:sz w:val="24"/>
        </w:rPr>
        <w:t xml:space="preserve"> </w:t>
      </w:r>
      <w:r>
        <w:rPr>
          <w:sz w:val="24"/>
        </w:rPr>
        <w:t>клятвы</w:t>
      </w:r>
      <w:r>
        <w:rPr>
          <w:spacing w:val="-3"/>
          <w:sz w:val="24"/>
        </w:rPr>
        <w:t xml:space="preserve"> </w:t>
      </w:r>
      <w:r>
        <w:rPr>
          <w:sz w:val="24"/>
        </w:rPr>
        <w:t>при</w:t>
      </w:r>
      <w:r>
        <w:rPr>
          <w:spacing w:val="-2"/>
          <w:sz w:val="24"/>
        </w:rPr>
        <w:t xml:space="preserve"> </w:t>
      </w:r>
      <w:r>
        <w:rPr>
          <w:sz w:val="24"/>
        </w:rPr>
        <w:t>вступлении</w:t>
      </w:r>
      <w:r>
        <w:rPr>
          <w:spacing w:val="-3"/>
          <w:sz w:val="24"/>
        </w:rPr>
        <w:t xml:space="preserve"> </w:t>
      </w:r>
      <w:r>
        <w:rPr>
          <w:sz w:val="24"/>
        </w:rPr>
        <w:t>в</w:t>
      </w:r>
      <w:r>
        <w:rPr>
          <w:spacing w:val="-10"/>
          <w:sz w:val="24"/>
        </w:rPr>
        <w:t xml:space="preserve"> </w:t>
      </w:r>
      <w:r>
        <w:rPr>
          <w:spacing w:val="-2"/>
          <w:sz w:val="24"/>
        </w:rPr>
        <w:t>объединение;</w:t>
      </w:r>
    </w:p>
    <w:p w:rsidR="00CE04F4" w:rsidRDefault="008178F7" w:rsidP="00492A9C">
      <w:pPr>
        <w:pStyle w:val="a4"/>
        <w:numPr>
          <w:ilvl w:val="0"/>
          <w:numId w:val="214"/>
        </w:numPr>
        <w:tabs>
          <w:tab w:val="left" w:pos="1144"/>
        </w:tabs>
        <w:ind w:right="564" w:firstLine="566"/>
        <w:rPr>
          <w:sz w:val="24"/>
        </w:rPr>
      </w:pPr>
      <w:r>
        <w:rPr>
          <w:sz w:val="24"/>
        </w:rPr>
        <w:t>клубные встречи – формальные и неформальные встречи членов детских</w:t>
      </w:r>
      <w:r>
        <w:rPr>
          <w:spacing w:val="40"/>
          <w:sz w:val="24"/>
        </w:rPr>
        <w:t xml:space="preserve"> </w:t>
      </w:r>
      <w:r>
        <w:rPr>
          <w:sz w:val="24"/>
        </w:rPr>
        <w:t>общественных объединений для обсуждения вопросов управления объединением, планирования дел в школе</w:t>
      </w:r>
      <w:r>
        <w:rPr>
          <w:spacing w:val="-1"/>
          <w:sz w:val="24"/>
        </w:rPr>
        <w:t xml:space="preserve"> </w:t>
      </w:r>
      <w:r>
        <w:rPr>
          <w:sz w:val="24"/>
        </w:rPr>
        <w:t>и микрорайоне, празднования знаменательных для членов объединения событий;</w:t>
      </w:r>
    </w:p>
    <w:p w:rsidR="00CE04F4" w:rsidRDefault="008178F7" w:rsidP="00492A9C">
      <w:pPr>
        <w:pStyle w:val="a4"/>
        <w:numPr>
          <w:ilvl w:val="0"/>
          <w:numId w:val="214"/>
        </w:numPr>
        <w:tabs>
          <w:tab w:val="left" w:pos="1206"/>
        </w:tabs>
        <w:spacing w:before="2"/>
        <w:ind w:right="567" w:firstLine="566"/>
        <w:rPr>
          <w:sz w:val="24"/>
        </w:rPr>
      </w:pPr>
      <w:r>
        <w:rPr>
          <w:sz w:val="24"/>
        </w:rPr>
        <w:t>лагерные сборы детского объединения, проводимые в каникулярное время на базе оздоровительного лагеря с дневным пребыванием детей, где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CE04F4" w:rsidRDefault="008178F7" w:rsidP="00492A9C">
      <w:pPr>
        <w:pStyle w:val="a4"/>
        <w:numPr>
          <w:ilvl w:val="0"/>
          <w:numId w:val="214"/>
        </w:numPr>
        <w:tabs>
          <w:tab w:val="left" w:pos="1138"/>
        </w:tabs>
        <w:ind w:right="565" w:firstLine="566"/>
        <w:rPr>
          <w:sz w:val="24"/>
        </w:rPr>
      </w:pPr>
      <w:r>
        <w:rPr>
          <w:sz w:val="24"/>
        </w:rPr>
        <w:t>поддержку</w:t>
      </w:r>
      <w:r>
        <w:rPr>
          <w:spacing w:val="-6"/>
          <w:sz w:val="24"/>
        </w:rPr>
        <w:t xml:space="preserve"> </w:t>
      </w:r>
      <w:r>
        <w:rPr>
          <w:sz w:val="24"/>
        </w:rPr>
        <w:t>и развитие в детском</w:t>
      </w:r>
      <w:r>
        <w:rPr>
          <w:spacing w:val="-4"/>
          <w:sz w:val="24"/>
        </w:rPr>
        <w:t xml:space="preserve"> </w:t>
      </w:r>
      <w:r>
        <w:rPr>
          <w:sz w:val="24"/>
        </w:rPr>
        <w:t>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w:t>
      </w:r>
    </w:p>
    <w:p w:rsidR="00CE04F4" w:rsidRDefault="008178F7" w:rsidP="00492A9C">
      <w:pPr>
        <w:pStyle w:val="a4"/>
        <w:numPr>
          <w:ilvl w:val="0"/>
          <w:numId w:val="214"/>
        </w:numPr>
        <w:tabs>
          <w:tab w:val="left" w:pos="1956"/>
        </w:tabs>
        <w:spacing w:before="2" w:line="237" w:lineRule="auto"/>
        <w:ind w:right="563" w:firstLine="566"/>
        <w:rPr>
          <w:sz w:val="28"/>
        </w:rPr>
      </w:pPr>
      <w:r>
        <w:rPr>
          <w:sz w:val="24"/>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CE04F4" w:rsidRDefault="008178F7" w:rsidP="00492A9C">
      <w:pPr>
        <w:pStyle w:val="a4"/>
        <w:numPr>
          <w:ilvl w:val="0"/>
          <w:numId w:val="214"/>
        </w:numPr>
        <w:tabs>
          <w:tab w:val="left" w:pos="1995"/>
        </w:tabs>
        <w:spacing w:before="7" w:line="235" w:lineRule="auto"/>
        <w:ind w:right="572" w:firstLine="566"/>
        <w:rPr>
          <w:sz w:val="28"/>
        </w:rPr>
      </w:pPr>
      <w:r>
        <w:rPr>
          <w:sz w:val="24"/>
        </w:rPr>
        <w:t>участие членов детского общественного объединения в волонтерских акциях, деятельности на благо конкретных людей и социального окружения в целом.</w:t>
      </w:r>
    </w:p>
    <w:p w:rsidR="00CE04F4" w:rsidRDefault="008178F7">
      <w:pPr>
        <w:pStyle w:val="Heading3"/>
        <w:spacing w:before="3"/>
      </w:pPr>
      <w:r>
        <w:t>Модуль</w:t>
      </w:r>
      <w:r>
        <w:rPr>
          <w:spacing w:val="-2"/>
        </w:rPr>
        <w:t xml:space="preserve"> </w:t>
      </w:r>
      <w:r>
        <w:t xml:space="preserve">«Школьные </w:t>
      </w:r>
      <w:r>
        <w:rPr>
          <w:spacing w:val="-2"/>
        </w:rPr>
        <w:t>медиа»</w:t>
      </w:r>
    </w:p>
    <w:p w:rsidR="00CE04F4" w:rsidRDefault="008178F7">
      <w:pPr>
        <w:pStyle w:val="a3"/>
        <w:ind w:right="565"/>
      </w:pPr>
      <w:r>
        <w:t>Цель школьных медиа (совместно создаваемых школьниками и педагогами средств распространения текстовой, аудио и видеоинформации)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медиа реализуется в рамках следующих видов и форм деятельности:</w:t>
      </w:r>
    </w:p>
    <w:p w:rsidR="00CE04F4" w:rsidRDefault="008178F7" w:rsidP="00492A9C">
      <w:pPr>
        <w:pStyle w:val="a4"/>
        <w:numPr>
          <w:ilvl w:val="0"/>
          <w:numId w:val="214"/>
        </w:numPr>
        <w:tabs>
          <w:tab w:val="left" w:pos="1995"/>
        </w:tabs>
        <w:ind w:right="568" w:firstLine="566"/>
        <w:rPr>
          <w:sz w:val="24"/>
        </w:rPr>
      </w:pPr>
      <w:r>
        <w:rPr>
          <w:sz w:val="24"/>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rsidR="00CE04F4" w:rsidRDefault="008178F7">
      <w:pPr>
        <w:pStyle w:val="a3"/>
        <w:tabs>
          <w:tab w:val="left" w:pos="9045"/>
        </w:tabs>
        <w:ind w:right="556" w:firstLine="989"/>
      </w:pPr>
      <w:r>
        <w:t>-</w:t>
      </w:r>
      <w:r>
        <w:rPr>
          <w:spacing w:val="80"/>
          <w:w w:val="150"/>
        </w:rPr>
        <w:t xml:space="preserve"> </w:t>
      </w:r>
      <w:r>
        <w:t>школьная</w:t>
      </w:r>
      <w:r>
        <w:rPr>
          <w:spacing w:val="40"/>
        </w:rPr>
        <w:t xml:space="preserve"> </w:t>
      </w:r>
      <w:r>
        <w:t>интернет-группа</w:t>
      </w:r>
      <w:r>
        <w:rPr>
          <w:spacing w:val="40"/>
        </w:rPr>
        <w:t xml:space="preserve"> </w:t>
      </w:r>
      <w:r>
        <w:t>-</w:t>
      </w:r>
      <w:r>
        <w:rPr>
          <w:spacing w:val="40"/>
        </w:rPr>
        <w:t xml:space="preserve"> </w:t>
      </w:r>
      <w:r>
        <w:t>разновозрастное</w:t>
      </w:r>
      <w:r>
        <w:rPr>
          <w:spacing w:val="40"/>
        </w:rPr>
        <w:t xml:space="preserve"> </w:t>
      </w:r>
      <w:r>
        <w:t>сообщество</w:t>
      </w:r>
      <w:r>
        <w:rPr>
          <w:spacing w:val="40"/>
        </w:rPr>
        <w:t xml:space="preserve"> </w:t>
      </w:r>
      <w:r>
        <w:t>школьников</w:t>
      </w:r>
      <w:r>
        <w:rPr>
          <w:spacing w:val="40"/>
        </w:rPr>
        <w:t xml:space="preserve"> </w:t>
      </w:r>
      <w:r>
        <w:t>и педагогов, поддерживающих интернет-сайт школы и группу в социальных сетях по направлению с целью освещения деятельности образовательной организации в информационном пространстве, привлечения внимания общественности к образовательной организации,</w:t>
      </w:r>
      <w:r>
        <w:rPr>
          <w:spacing w:val="80"/>
        </w:rPr>
        <w:t xml:space="preserve"> </w:t>
      </w:r>
      <w:r>
        <w:t>информационного</w:t>
      </w:r>
      <w:r>
        <w:rPr>
          <w:spacing w:val="80"/>
        </w:rPr>
        <w:t xml:space="preserve"> </w:t>
      </w:r>
      <w:r>
        <w:t>продвижения</w:t>
      </w:r>
      <w:r>
        <w:rPr>
          <w:spacing w:val="40"/>
        </w:rPr>
        <w:t xml:space="preserve"> </w:t>
      </w:r>
      <w:r>
        <w:t>ценностей</w:t>
      </w:r>
      <w:r>
        <w:rPr>
          <w:spacing w:val="80"/>
        </w:rPr>
        <w:t xml:space="preserve"> </w:t>
      </w:r>
      <w:r>
        <w:t>и</w:t>
      </w:r>
      <w:r>
        <w:rPr>
          <w:spacing w:val="40"/>
        </w:rPr>
        <w:t xml:space="preserve"> </w:t>
      </w:r>
      <w:r>
        <w:t>организации</w:t>
      </w:r>
      <w:r>
        <w:tab/>
      </w:r>
      <w:r>
        <w:rPr>
          <w:spacing w:val="-2"/>
        </w:rPr>
        <w:t xml:space="preserve">виртуальной </w:t>
      </w:r>
      <w:r>
        <w:t>диалоговой площадки, на которой детьми, учителями и родителями могли бы открыто обсуждаться значимые для образовательной организации вопросы.</w:t>
      </w:r>
    </w:p>
    <w:p w:rsidR="00CE04F4" w:rsidRDefault="008178F7">
      <w:pPr>
        <w:pStyle w:val="a3"/>
        <w:spacing w:before="1"/>
        <w:ind w:right="561"/>
      </w:pPr>
      <w:r>
        <w:t>Участие обучающихся в системе школьных медиа развивает такие важные личностные качества, как коммуникабельность, общую эрудицию, уровень культуры, выразительность</w:t>
      </w:r>
      <w:r>
        <w:rPr>
          <w:spacing w:val="80"/>
        </w:rPr>
        <w:t xml:space="preserve"> </w:t>
      </w:r>
      <w:r>
        <w:t>речи, дисциплину и ответственность за порученное дело, позволяет максимально проявить обучающимися свои возможности в избранной области деятельности, влияет на профессиональное самоопределение. Свои навыки обучающиеся могут продемонстрировать, участвуя в конкурсах школьных медиа.</w:t>
      </w:r>
    </w:p>
    <w:p w:rsidR="00CE04F4" w:rsidRDefault="008178F7">
      <w:pPr>
        <w:pStyle w:val="Heading3"/>
        <w:spacing w:before="5" w:line="240" w:lineRule="auto"/>
      </w:pPr>
      <w:r>
        <w:t>Модуль «Музейная</w:t>
      </w:r>
      <w:r>
        <w:rPr>
          <w:spacing w:val="-2"/>
        </w:rPr>
        <w:t xml:space="preserve"> педагогика»</w:t>
      </w:r>
    </w:p>
    <w:p w:rsidR="00CE04F4" w:rsidRDefault="00CE04F4">
      <w:pPr>
        <w:pStyle w:val="Heading3"/>
        <w:spacing w:line="240" w:lineRule="auto"/>
        <w:sectPr w:rsidR="00CE04F4">
          <w:pgSz w:w="11910" w:h="16840"/>
          <w:pgMar w:top="620" w:right="283" w:bottom="480" w:left="708" w:header="0" w:footer="292" w:gutter="0"/>
          <w:cols w:space="720"/>
        </w:sectPr>
      </w:pPr>
    </w:p>
    <w:p w:rsidR="00CE04F4" w:rsidRDefault="008178F7">
      <w:pPr>
        <w:pStyle w:val="a3"/>
        <w:spacing w:before="64"/>
        <w:ind w:right="558"/>
      </w:pPr>
      <w:r>
        <w:lastRenderedPageBreak/>
        <w:t>Воспитание учащихся - это сложный, многофакторный процесс, так как на личность человека оказывают влияние и семья, и школа, и различные коллективы,</w:t>
      </w:r>
      <w:r>
        <w:rPr>
          <w:spacing w:val="16"/>
        </w:rPr>
        <w:t xml:space="preserve"> </w:t>
      </w:r>
      <w:r>
        <w:t>с которыми он связан</w:t>
      </w:r>
      <w:r>
        <w:rPr>
          <w:spacing w:val="40"/>
        </w:rPr>
        <w:t xml:space="preserve"> </w:t>
      </w:r>
      <w:r>
        <w:t>в своей жизни, и среда товарищей, и различные средства общественно-политической</w:t>
      </w:r>
      <w:r>
        <w:rPr>
          <w:spacing w:val="80"/>
        </w:rPr>
        <w:t xml:space="preserve"> </w:t>
      </w:r>
      <w:r>
        <w:rPr>
          <w:spacing w:val="-2"/>
        </w:rPr>
        <w:t>идеологии.</w:t>
      </w:r>
    </w:p>
    <w:p w:rsidR="00CE04F4" w:rsidRDefault="008178F7">
      <w:pPr>
        <w:pStyle w:val="a3"/>
        <w:ind w:right="565"/>
      </w:pPr>
      <w:r>
        <w:t>Школьный музей сегодня является эффективным средством воспитания подрастающего поколения. Он становится средством творческой самореализации, инициирует личностно ориентированное воспитание и образование, является маленьким исследовательским центром по сохранению, возрождению и развитию локальных культурно-исторических традиций, участвует в диалоге поколений и культур.</w:t>
      </w:r>
    </w:p>
    <w:p w:rsidR="00CE04F4" w:rsidRDefault="008178F7">
      <w:pPr>
        <w:pStyle w:val="a3"/>
        <w:ind w:right="565"/>
      </w:pPr>
      <w:r>
        <w:t>Школьный музей рассчитан на детей. Дети - будущее нашего общества. Если мы хотим вырастить достойных граждан, патриотов отечества, мы должны воспитать в наших детях духовно-нравственный стержень. Сегодня как никогда ясно, что без воспитания патриотизма, гражданственности, духовности у</w:t>
      </w:r>
      <w:r>
        <w:rPr>
          <w:spacing w:val="-2"/>
        </w:rPr>
        <w:t xml:space="preserve"> </w:t>
      </w:r>
      <w:r>
        <w:t>подрастающего поколения ни в экономике, ни в культуре, ни в образовании мы не сможем уверенно двигаться вперед. С раннего возраста человек начинает осознавать себя частицей своей семьи, своей нации, своей Родины.</w:t>
      </w:r>
    </w:p>
    <w:p w:rsidR="00CE04F4" w:rsidRDefault="008178F7">
      <w:pPr>
        <w:pStyle w:val="a3"/>
        <w:ind w:right="557"/>
      </w:pPr>
      <w:r>
        <w:t>Школьный музей является инструментом гражданско-патриотического и духовно- нравственного воспитания, профессионального и личностного самоопределения учащихся, выступает хранителем традиций.</w:t>
      </w:r>
    </w:p>
    <w:p w:rsidR="00CE04F4" w:rsidRDefault="008178F7">
      <w:pPr>
        <w:pStyle w:val="a3"/>
        <w:spacing w:before="4" w:line="237" w:lineRule="auto"/>
        <w:ind w:left="991" w:right="5931" w:firstLine="0"/>
      </w:pPr>
      <w:r>
        <w:t>Название музея: школьный музей Направление:</w:t>
      </w:r>
      <w:r>
        <w:rPr>
          <w:spacing w:val="-4"/>
        </w:rPr>
        <w:t xml:space="preserve"> </w:t>
      </w:r>
      <w:r>
        <w:t>историко-</w:t>
      </w:r>
      <w:r>
        <w:rPr>
          <w:spacing w:val="-2"/>
        </w:rPr>
        <w:t>краеведческий</w:t>
      </w:r>
    </w:p>
    <w:p w:rsidR="00CE04F4" w:rsidRDefault="008178F7">
      <w:pPr>
        <w:pStyle w:val="a3"/>
        <w:spacing w:before="4" w:line="275" w:lineRule="exact"/>
        <w:ind w:left="1534" w:firstLine="0"/>
      </w:pPr>
      <w:r>
        <w:t>Темы</w:t>
      </w:r>
      <w:r>
        <w:rPr>
          <w:spacing w:val="-3"/>
        </w:rPr>
        <w:t xml:space="preserve"> </w:t>
      </w:r>
      <w:r>
        <w:t>постоянных</w:t>
      </w:r>
      <w:r>
        <w:rPr>
          <w:spacing w:val="-7"/>
        </w:rPr>
        <w:t xml:space="preserve"> </w:t>
      </w:r>
      <w:r>
        <w:rPr>
          <w:spacing w:val="-2"/>
        </w:rPr>
        <w:t>экспозиций:</w:t>
      </w:r>
    </w:p>
    <w:p w:rsidR="00CE04F4" w:rsidRDefault="008178F7" w:rsidP="00492A9C">
      <w:pPr>
        <w:pStyle w:val="a4"/>
        <w:numPr>
          <w:ilvl w:val="0"/>
          <w:numId w:val="213"/>
        </w:numPr>
        <w:tabs>
          <w:tab w:val="left" w:pos="1173"/>
        </w:tabs>
        <w:spacing w:line="275" w:lineRule="exact"/>
        <w:ind w:hanging="182"/>
        <w:rPr>
          <w:sz w:val="24"/>
        </w:rPr>
      </w:pPr>
      <w:r>
        <w:rPr>
          <w:sz w:val="24"/>
        </w:rPr>
        <w:t>"Учитель</w:t>
      </w:r>
      <w:r>
        <w:rPr>
          <w:spacing w:val="-2"/>
          <w:sz w:val="24"/>
        </w:rPr>
        <w:t xml:space="preserve"> </w:t>
      </w:r>
      <w:r>
        <w:rPr>
          <w:sz w:val="24"/>
        </w:rPr>
        <w:t>перед</w:t>
      </w:r>
      <w:r>
        <w:rPr>
          <w:spacing w:val="-4"/>
          <w:sz w:val="24"/>
        </w:rPr>
        <w:t xml:space="preserve"> </w:t>
      </w:r>
      <w:r>
        <w:rPr>
          <w:sz w:val="24"/>
        </w:rPr>
        <w:t>именем</w:t>
      </w:r>
      <w:r>
        <w:rPr>
          <w:spacing w:val="-4"/>
          <w:sz w:val="24"/>
        </w:rPr>
        <w:t xml:space="preserve"> </w:t>
      </w:r>
      <w:r>
        <w:rPr>
          <w:spacing w:val="-2"/>
          <w:sz w:val="24"/>
        </w:rPr>
        <w:t>твоим"</w:t>
      </w:r>
    </w:p>
    <w:p w:rsidR="00CE04F4" w:rsidRDefault="008178F7" w:rsidP="00492A9C">
      <w:pPr>
        <w:pStyle w:val="a4"/>
        <w:numPr>
          <w:ilvl w:val="0"/>
          <w:numId w:val="213"/>
        </w:numPr>
        <w:tabs>
          <w:tab w:val="left" w:pos="1173"/>
        </w:tabs>
        <w:spacing w:before="2" w:line="275" w:lineRule="exact"/>
        <w:ind w:hanging="182"/>
        <w:rPr>
          <w:sz w:val="24"/>
        </w:rPr>
      </w:pPr>
      <w:r>
        <w:rPr>
          <w:sz w:val="24"/>
        </w:rPr>
        <w:t>"Мы гордимся</w:t>
      </w:r>
      <w:r>
        <w:rPr>
          <w:spacing w:val="-5"/>
          <w:sz w:val="24"/>
        </w:rPr>
        <w:t xml:space="preserve"> </w:t>
      </w:r>
      <w:r>
        <w:rPr>
          <w:sz w:val="24"/>
        </w:rPr>
        <w:t>вами</w:t>
      </w:r>
      <w:r>
        <w:rPr>
          <w:spacing w:val="-3"/>
          <w:sz w:val="24"/>
        </w:rPr>
        <w:t xml:space="preserve"> </w:t>
      </w:r>
      <w:r>
        <w:rPr>
          <w:spacing w:val="-2"/>
          <w:sz w:val="24"/>
        </w:rPr>
        <w:t>выпускники"</w:t>
      </w:r>
    </w:p>
    <w:p w:rsidR="00CE04F4" w:rsidRDefault="008178F7" w:rsidP="00492A9C">
      <w:pPr>
        <w:pStyle w:val="a4"/>
        <w:numPr>
          <w:ilvl w:val="0"/>
          <w:numId w:val="213"/>
        </w:numPr>
        <w:tabs>
          <w:tab w:val="left" w:pos="1235"/>
        </w:tabs>
        <w:spacing w:line="275" w:lineRule="exact"/>
        <w:ind w:left="1235" w:hanging="244"/>
        <w:rPr>
          <w:sz w:val="24"/>
        </w:rPr>
      </w:pPr>
      <w:r>
        <w:rPr>
          <w:sz w:val="24"/>
        </w:rPr>
        <w:t>"Они</w:t>
      </w:r>
      <w:r>
        <w:rPr>
          <w:spacing w:val="-3"/>
          <w:sz w:val="24"/>
        </w:rPr>
        <w:t xml:space="preserve"> </w:t>
      </w:r>
      <w:r>
        <w:rPr>
          <w:sz w:val="24"/>
        </w:rPr>
        <w:t>учились</w:t>
      </w:r>
      <w:r>
        <w:rPr>
          <w:spacing w:val="3"/>
          <w:sz w:val="24"/>
        </w:rPr>
        <w:t xml:space="preserve"> </w:t>
      </w:r>
      <w:r>
        <w:rPr>
          <w:sz w:val="24"/>
        </w:rPr>
        <w:t>у</w:t>
      </w:r>
      <w:r>
        <w:rPr>
          <w:spacing w:val="-12"/>
          <w:sz w:val="24"/>
        </w:rPr>
        <w:t xml:space="preserve"> </w:t>
      </w:r>
      <w:r>
        <w:rPr>
          <w:sz w:val="24"/>
        </w:rPr>
        <w:t>нас</w:t>
      </w:r>
      <w:r>
        <w:rPr>
          <w:spacing w:val="1"/>
          <w:sz w:val="24"/>
        </w:rPr>
        <w:t xml:space="preserve"> </w:t>
      </w:r>
      <w:r>
        <w:rPr>
          <w:spacing w:val="-10"/>
          <w:sz w:val="24"/>
        </w:rPr>
        <w:t>"</w:t>
      </w:r>
    </w:p>
    <w:p w:rsidR="00CE04F4" w:rsidRDefault="008178F7" w:rsidP="00492A9C">
      <w:pPr>
        <w:pStyle w:val="a4"/>
        <w:numPr>
          <w:ilvl w:val="0"/>
          <w:numId w:val="213"/>
        </w:numPr>
        <w:tabs>
          <w:tab w:val="left" w:pos="1173"/>
        </w:tabs>
        <w:spacing w:before="3" w:line="275" w:lineRule="exact"/>
        <w:ind w:hanging="182"/>
        <w:rPr>
          <w:sz w:val="24"/>
        </w:rPr>
      </w:pPr>
      <w:r>
        <w:rPr>
          <w:sz w:val="24"/>
        </w:rPr>
        <w:t>"Помни</w:t>
      </w:r>
      <w:r>
        <w:rPr>
          <w:spacing w:val="-4"/>
          <w:sz w:val="24"/>
        </w:rPr>
        <w:t xml:space="preserve"> </w:t>
      </w:r>
      <w:r>
        <w:rPr>
          <w:sz w:val="24"/>
        </w:rPr>
        <w:t>всех</w:t>
      </w:r>
      <w:r>
        <w:rPr>
          <w:spacing w:val="-4"/>
          <w:sz w:val="24"/>
        </w:rPr>
        <w:t xml:space="preserve"> </w:t>
      </w:r>
      <w:r>
        <w:rPr>
          <w:spacing w:val="-2"/>
          <w:sz w:val="24"/>
        </w:rPr>
        <w:t>поименно"</w:t>
      </w:r>
    </w:p>
    <w:p w:rsidR="00CE04F4" w:rsidRDefault="008178F7" w:rsidP="00492A9C">
      <w:pPr>
        <w:pStyle w:val="a4"/>
        <w:numPr>
          <w:ilvl w:val="0"/>
          <w:numId w:val="213"/>
        </w:numPr>
        <w:tabs>
          <w:tab w:val="left" w:pos="1173"/>
        </w:tabs>
        <w:spacing w:line="275" w:lineRule="exact"/>
        <w:ind w:hanging="182"/>
        <w:rPr>
          <w:sz w:val="24"/>
        </w:rPr>
      </w:pPr>
      <w:r>
        <w:rPr>
          <w:sz w:val="24"/>
        </w:rPr>
        <w:t>"Учеба</w:t>
      </w:r>
      <w:r>
        <w:rPr>
          <w:spacing w:val="-3"/>
          <w:sz w:val="24"/>
        </w:rPr>
        <w:t xml:space="preserve"> </w:t>
      </w:r>
      <w:r>
        <w:rPr>
          <w:sz w:val="24"/>
        </w:rPr>
        <w:t>и труд</w:t>
      </w:r>
      <w:r>
        <w:rPr>
          <w:spacing w:val="-3"/>
          <w:sz w:val="24"/>
        </w:rPr>
        <w:t xml:space="preserve"> </w:t>
      </w:r>
      <w:r>
        <w:rPr>
          <w:sz w:val="24"/>
        </w:rPr>
        <w:t xml:space="preserve">рядом </w:t>
      </w:r>
      <w:r>
        <w:rPr>
          <w:spacing w:val="-2"/>
          <w:sz w:val="24"/>
        </w:rPr>
        <w:t>живут"</w:t>
      </w:r>
    </w:p>
    <w:p w:rsidR="00CE04F4" w:rsidRDefault="008178F7" w:rsidP="00492A9C">
      <w:pPr>
        <w:pStyle w:val="a4"/>
        <w:numPr>
          <w:ilvl w:val="0"/>
          <w:numId w:val="213"/>
        </w:numPr>
        <w:tabs>
          <w:tab w:val="left" w:pos="1173"/>
        </w:tabs>
        <w:spacing w:before="2" w:line="275" w:lineRule="exact"/>
        <w:ind w:hanging="182"/>
        <w:rPr>
          <w:sz w:val="24"/>
        </w:rPr>
      </w:pPr>
      <w:r>
        <w:rPr>
          <w:sz w:val="24"/>
        </w:rPr>
        <w:t>"Школа</w:t>
      </w:r>
      <w:r>
        <w:rPr>
          <w:spacing w:val="-2"/>
          <w:sz w:val="24"/>
        </w:rPr>
        <w:t xml:space="preserve"> сегодня"</w:t>
      </w:r>
    </w:p>
    <w:p w:rsidR="00CE04F4" w:rsidRDefault="00CE04F4" w:rsidP="00FD3B17">
      <w:pPr>
        <w:pStyle w:val="a3"/>
        <w:spacing w:line="275" w:lineRule="exact"/>
        <w:ind w:left="991" w:firstLine="0"/>
        <w:jc w:val="left"/>
        <w:sectPr w:rsidR="00CE04F4">
          <w:pgSz w:w="11910" w:h="16840"/>
          <w:pgMar w:top="620" w:right="283" w:bottom="480" w:left="708" w:header="0" w:footer="292" w:gutter="0"/>
          <w:cols w:space="720"/>
        </w:sectPr>
      </w:pPr>
    </w:p>
    <w:p w:rsidR="00CE04F4" w:rsidRDefault="00CE04F4">
      <w:pPr>
        <w:pStyle w:val="a3"/>
        <w:spacing w:before="3"/>
        <w:ind w:firstLine="0"/>
        <w:jc w:val="left"/>
      </w:pPr>
    </w:p>
    <w:p w:rsidR="00CE04F4" w:rsidRDefault="008178F7">
      <w:pPr>
        <w:rPr>
          <w:sz w:val="24"/>
        </w:rPr>
      </w:pPr>
      <w:r>
        <w:br w:type="column"/>
      </w:r>
    </w:p>
    <w:p w:rsidR="00CE04F4" w:rsidRDefault="008178F7">
      <w:pPr>
        <w:pStyle w:val="a3"/>
        <w:ind w:left="140" w:firstLine="0"/>
        <w:jc w:val="left"/>
      </w:pPr>
      <w:r>
        <w:t>Воспитательный</w:t>
      </w:r>
      <w:r>
        <w:rPr>
          <w:spacing w:val="-11"/>
        </w:rPr>
        <w:t xml:space="preserve"> </w:t>
      </w:r>
      <w:r>
        <w:t>потенциал</w:t>
      </w:r>
      <w:r>
        <w:rPr>
          <w:spacing w:val="-5"/>
        </w:rPr>
        <w:t xml:space="preserve"> </w:t>
      </w:r>
      <w:r>
        <w:t>реализуется</w:t>
      </w:r>
      <w:r>
        <w:rPr>
          <w:spacing w:val="-7"/>
        </w:rPr>
        <w:t xml:space="preserve"> </w:t>
      </w:r>
      <w:r>
        <w:t>следующим</w:t>
      </w:r>
      <w:r>
        <w:rPr>
          <w:spacing w:val="-7"/>
        </w:rPr>
        <w:t xml:space="preserve"> </w:t>
      </w:r>
      <w:r>
        <w:rPr>
          <w:spacing w:val="-2"/>
        </w:rPr>
        <w:t>образом:</w:t>
      </w:r>
    </w:p>
    <w:p w:rsidR="00CE04F4" w:rsidRDefault="008178F7" w:rsidP="00492A9C">
      <w:pPr>
        <w:pStyle w:val="a4"/>
        <w:numPr>
          <w:ilvl w:val="0"/>
          <w:numId w:val="212"/>
        </w:numPr>
        <w:tabs>
          <w:tab w:val="left" w:pos="880"/>
        </w:tabs>
        <w:spacing w:before="4" w:line="316" w:lineRule="exact"/>
        <w:jc w:val="left"/>
        <w:rPr>
          <w:sz w:val="28"/>
        </w:rPr>
      </w:pPr>
      <w:r>
        <w:rPr>
          <w:sz w:val="24"/>
        </w:rPr>
        <w:t>На</w:t>
      </w:r>
      <w:r>
        <w:rPr>
          <w:spacing w:val="-3"/>
          <w:sz w:val="24"/>
        </w:rPr>
        <w:t xml:space="preserve"> </w:t>
      </w:r>
      <w:r>
        <w:rPr>
          <w:sz w:val="24"/>
        </w:rPr>
        <w:t xml:space="preserve">внешкольном </w:t>
      </w:r>
      <w:r>
        <w:rPr>
          <w:spacing w:val="-2"/>
          <w:sz w:val="24"/>
        </w:rPr>
        <w:t>уровне</w:t>
      </w:r>
    </w:p>
    <w:p w:rsidR="00CE04F4" w:rsidRDefault="008178F7">
      <w:pPr>
        <w:pStyle w:val="a3"/>
        <w:spacing w:line="270" w:lineRule="exact"/>
        <w:ind w:left="140" w:firstLine="0"/>
        <w:jc w:val="left"/>
      </w:pPr>
      <w:r>
        <w:t>Активисты</w:t>
      </w:r>
      <w:r>
        <w:rPr>
          <w:spacing w:val="60"/>
          <w:w w:val="150"/>
        </w:rPr>
        <w:t xml:space="preserve"> </w:t>
      </w:r>
      <w:r>
        <w:t>музея</w:t>
      </w:r>
      <w:r>
        <w:rPr>
          <w:spacing w:val="65"/>
          <w:w w:val="150"/>
        </w:rPr>
        <w:t xml:space="preserve"> </w:t>
      </w:r>
      <w:r>
        <w:t>участвуют</w:t>
      </w:r>
      <w:r>
        <w:rPr>
          <w:spacing w:val="61"/>
          <w:w w:val="150"/>
        </w:rPr>
        <w:t xml:space="preserve"> </w:t>
      </w:r>
      <w:r>
        <w:t>в</w:t>
      </w:r>
      <w:r>
        <w:rPr>
          <w:spacing w:val="58"/>
          <w:w w:val="150"/>
        </w:rPr>
        <w:t xml:space="preserve"> </w:t>
      </w:r>
      <w:r>
        <w:t>мероприятиях</w:t>
      </w:r>
      <w:r>
        <w:rPr>
          <w:spacing w:val="56"/>
          <w:w w:val="150"/>
        </w:rPr>
        <w:t xml:space="preserve"> </w:t>
      </w:r>
      <w:r>
        <w:t>районного</w:t>
      </w:r>
      <w:r>
        <w:rPr>
          <w:spacing w:val="60"/>
          <w:w w:val="150"/>
        </w:rPr>
        <w:t xml:space="preserve"> </w:t>
      </w:r>
      <w:r>
        <w:t>и</w:t>
      </w:r>
      <w:r>
        <w:rPr>
          <w:spacing w:val="57"/>
          <w:w w:val="150"/>
        </w:rPr>
        <w:t xml:space="preserve"> </w:t>
      </w:r>
      <w:r>
        <w:t>муниципального</w:t>
      </w:r>
      <w:r>
        <w:rPr>
          <w:spacing w:val="77"/>
          <w:w w:val="150"/>
        </w:rPr>
        <w:t xml:space="preserve"> </w:t>
      </w:r>
      <w:r>
        <w:rPr>
          <w:spacing w:val="-2"/>
        </w:rPr>
        <w:t>уровней</w:t>
      </w:r>
    </w:p>
    <w:p w:rsidR="00CE04F4" w:rsidRDefault="00CE04F4">
      <w:pPr>
        <w:pStyle w:val="a3"/>
        <w:spacing w:line="270" w:lineRule="exact"/>
        <w:jc w:val="left"/>
        <w:sectPr w:rsidR="00CE04F4">
          <w:type w:val="continuous"/>
          <w:pgSz w:w="11910" w:h="16840"/>
          <w:pgMar w:top="1520" w:right="283" w:bottom="480" w:left="708" w:header="0" w:footer="292" w:gutter="0"/>
          <w:cols w:num="2" w:space="720" w:equalWidth="0">
            <w:col w:w="812" w:space="40"/>
            <w:col w:w="10067"/>
          </w:cols>
        </w:sectPr>
      </w:pPr>
    </w:p>
    <w:p w:rsidR="00CE04F4" w:rsidRDefault="008178F7">
      <w:pPr>
        <w:pStyle w:val="a3"/>
        <w:spacing w:line="274" w:lineRule="exact"/>
        <w:ind w:firstLine="0"/>
      </w:pPr>
      <w:r>
        <w:lastRenderedPageBreak/>
        <w:t>(квест-игры,</w:t>
      </w:r>
      <w:r>
        <w:rPr>
          <w:spacing w:val="-9"/>
        </w:rPr>
        <w:t xml:space="preserve"> </w:t>
      </w:r>
      <w:r>
        <w:t>виртуальные</w:t>
      </w:r>
      <w:r>
        <w:rPr>
          <w:spacing w:val="-6"/>
        </w:rPr>
        <w:t xml:space="preserve"> </w:t>
      </w:r>
      <w:r>
        <w:t>экскурсии</w:t>
      </w:r>
      <w:r>
        <w:rPr>
          <w:spacing w:val="-5"/>
        </w:rPr>
        <w:t xml:space="preserve"> </w:t>
      </w:r>
      <w:r>
        <w:t>для</w:t>
      </w:r>
      <w:r>
        <w:rPr>
          <w:spacing w:val="-1"/>
        </w:rPr>
        <w:t xml:space="preserve"> </w:t>
      </w:r>
      <w:r>
        <w:t>учащихся</w:t>
      </w:r>
      <w:r>
        <w:rPr>
          <w:spacing w:val="-5"/>
        </w:rPr>
        <w:t xml:space="preserve"> </w:t>
      </w:r>
      <w:r>
        <w:t>образовательных</w:t>
      </w:r>
      <w:r>
        <w:rPr>
          <w:spacing w:val="-10"/>
        </w:rPr>
        <w:t xml:space="preserve"> </w:t>
      </w:r>
      <w:r>
        <w:t>учреждений</w:t>
      </w:r>
      <w:r>
        <w:rPr>
          <w:spacing w:val="-4"/>
        </w:rPr>
        <w:t xml:space="preserve"> </w:t>
      </w:r>
      <w:r>
        <w:rPr>
          <w:spacing w:val="-2"/>
        </w:rPr>
        <w:t>села)</w:t>
      </w:r>
    </w:p>
    <w:p w:rsidR="00CE04F4" w:rsidRDefault="008178F7" w:rsidP="00492A9C">
      <w:pPr>
        <w:pStyle w:val="a4"/>
        <w:numPr>
          <w:ilvl w:val="0"/>
          <w:numId w:val="212"/>
        </w:numPr>
        <w:tabs>
          <w:tab w:val="left" w:pos="1355"/>
        </w:tabs>
        <w:spacing w:before="2"/>
        <w:ind w:left="1355" w:hanging="364"/>
        <w:jc w:val="both"/>
        <w:rPr>
          <w:sz w:val="24"/>
        </w:rPr>
      </w:pPr>
      <w:r>
        <w:rPr>
          <w:sz w:val="24"/>
        </w:rPr>
        <w:t>На</w:t>
      </w:r>
      <w:r>
        <w:rPr>
          <w:spacing w:val="-5"/>
          <w:sz w:val="24"/>
        </w:rPr>
        <w:t xml:space="preserve"> </w:t>
      </w:r>
      <w:r>
        <w:rPr>
          <w:sz w:val="24"/>
        </w:rPr>
        <w:t>уровне</w:t>
      </w:r>
      <w:r>
        <w:rPr>
          <w:spacing w:val="-8"/>
          <w:sz w:val="24"/>
        </w:rPr>
        <w:t xml:space="preserve"> </w:t>
      </w:r>
      <w:r>
        <w:rPr>
          <w:sz w:val="24"/>
        </w:rPr>
        <w:t>образовательной</w:t>
      </w:r>
      <w:r>
        <w:rPr>
          <w:spacing w:val="-6"/>
          <w:sz w:val="24"/>
        </w:rPr>
        <w:t xml:space="preserve"> </w:t>
      </w:r>
      <w:r>
        <w:rPr>
          <w:spacing w:val="-2"/>
          <w:sz w:val="24"/>
        </w:rPr>
        <w:t>организации</w:t>
      </w:r>
    </w:p>
    <w:p w:rsidR="00CE04F4" w:rsidRDefault="008178F7" w:rsidP="00492A9C">
      <w:pPr>
        <w:pStyle w:val="a4"/>
        <w:numPr>
          <w:ilvl w:val="1"/>
          <w:numId w:val="212"/>
        </w:numPr>
        <w:tabs>
          <w:tab w:val="left" w:pos="1705"/>
        </w:tabs>
        <w:spacing w:before="7" w:line="235" w:lineRule="auto"/>
        <w:ind w:right="572" w:firstLine="566"/>
        <w:rPr>
          <w:rFonts w:ascii="Arial MT" w:hAnsi="Arial MT"/>
          <w:sz w:val="26"/>
        </w:rPr>
      </w:pPr>
      <w:r>
        <w:rPr>
          <w:sz w:val="24"/>
        </w:rPr>
        <w:t>Участие актива музея в организации и проведении уроков мужества, классных часов, экскурсий, линеек к дням воинской славы, линеек памяти, в память односельчан.</w:t>
      </w:r>
    </w:p>
    <w:p w:rsidR="00CE04F4" w:rsidRDefault="008178F7" w:rsidP="00492A9C">
      <w:pPr>
        <w:pStyle w:val="a4"/>
        <w:numPr>
          <w:ilvl w:val="1"/>
          <w:numId w:val="212"/>
        </w:numPr>
        <w:tabs>
          <w:tab w:val="left" w:pos="1705"/>
        </w:tabs>
        <w:spacing w:before="3" w:line="298" w:lineRule="exact"/>
        <w:ind w:left="1705" w:hanging="714"/>
        <w:rPr>
          <w:rFonts w:ascii="Arial MT" w:hAnsi="Arial MT"/>
          <w:sz w:val="26"/>
        </w:rPr>
      </w:pPr>
      <w:r>
        <w:rPr>
          <w:sz w:val="24"/>
        </w:rPr>
        <w:t>Организация</w:t>
      </w:r>
      <w:r>
        <w:rPr>
          <w:spacing w:val="-9"/>
          <w:sz w:val="24"/>
        </w:rPr>
        <w:t xml:space="preserve"> </w:t>
      </w:r>
      <w:r>
        <w:rPr>
          <w:sz w:val="24"/>
        </w:rPr>
        <w:t>и</w:t>
      </w:r>
      <w:r>
        <w:rPr>
          <w:spacing w:val="-7"/>
          <w:sz w:val="24"/>
        </w:rPr>
        <w:t xml:space="preserve"> </w:t>
      </w:r>
      <w:r>
        <w:rPr>
          <w:sz w:val="24"/>
        </w:rPr>
        <w:t>проведение</w:t>
      </w:r>
      <w:r>
        <w:rPr>
          <w:spacing w:val="-3"/>
          <w:sz w:val="24"/>
        </w:rPr>
        <w:t xml:space="preserve"> </w:t>
      </w:r>
      <w:r>
        <w:rPr>
          <w:sz w:val="24"/>
        </w:rPr>
        <w:t>экскурсий</w:t>
      </w:r>
      <w:r>
        <w:rPr>
          <w:spacing w:val="-1"/>
          <w:sz w:val="24"/>
        </w:rPr>
        <w:t xml:space="preserve"> </w:t>
      </w:r>
      <w:r>
        <w:rPr>
          <w:sz w:val="24"/>
        </w:rPr>
        <w:t>для</w:t>
      </w:r>
      <w:r>
        <w:rPr>
          <w:spacing w:val="-2"/>
          <w:sz w:val="24"/>
        </w:rPr>
        <w:t xml:space="preserve"> </w:t>
      </w:r>
      <w:r>
        <w:rPr>
          <w:sz w:val="24"/>
        </w:rPr>
        <w:t>обучающихся</w:t>
      </w:r>
      <w:r>
        <w:rPr>
          <w:spacing w:val="-3"/>
          <w:sz w:val="24"/>
        </w:rPr>
        <w:t xml:space="preserve"> </w:t>
      </w:r>
      <w:r>
        <w:rPr>
          <w:sz w:val="24"/>
        </w:rPr>
        <w:t>основной</w:t>
      </w:r>
      <w:r>
        <w:rPr>
          <w:spacing w:val="-10"/>
          <w:sz w:val="24"/>
        </w:rPr>
        <w:t xml:space="preserve"> </w:t>
      </w:r>
      <w:r>
        <w:rPr>
          <w:spacing w:val="-2"/>
          <w:sz w:val="24"/>
        </w:rPr>
        <w:t>школы.</w:t>
      </w:r>
    </w:p>
    <w:p w:rsidR="00CE04F4" w:rsidRDefault="008178F7" w:rsidP="00492A9C">
      <w:pPr>
        <w:pStyle w:val="a4"/>
        <w:numPr>
          <w:ilvl w:val="1"/>
          <w:numId w:val="212"/>
        </w:numPr>
        <w:tabs>
          <w:tab w:val="left" w:pos="1705"/>
        </w:tabs>
        <w:spacing w:before="4" w:line="235" w:lineRule="auto"/>
        <w:ind w:right="572" w:firstLine="566"/>
        <w:rPr>
          <w:rFonts w:ascii="Arial MT" w:hAnsi="Arial MT"/>
          <w:sz w:val="26"/>
        </w:rPr>
      </w:pPr>
      <w:r>
        <w:rPr>
          <w:sz w:val="24"/>
        </w:rPr>
        <w:t>Участие школьников в поисковой архивной работе, заполнение документации музея по учету и хранению экспонатов</w:t>
      </w:r>
    </w:p>
    <w:p w:rsidR="00CE04F4" w:rsidRDefault="008178F7" w:rsidP="00492A9C">
      <w:pPr>
        <w:pStyle w:val="a4"/>
        <w:numPr>
          <w:ilvl w:val="1"/>
          <w:numId w:val="212"/>
        </w:numPr>
        <w:tabs>
          <w:tab w:val="left" w:pos="1705"/>
        </w:tabs>
        <w:spacing w:before="6" w:line="237" w:lineRule="auto"/>
        <w:ind w:right="568" w:firstLine="566"/>
        <w:rPr>
          <w:rFonts w:ascii="Arial MT" w:hAnsi="Arial MT"/>
          <w:sz w:val="26"/>
        </w:rPr>
      </w:pPr>
      <w:r>
        <w:rPr>
          <w:sz w:val="24"/>
        </w:rPr>
        <w:t>Музей занимает важное место в жизни учащихся и выпускников школы. Сюда приходят</w:t>
      </w:r>
      <w:r>
        <w:rPr>
          <w:spacing w:val="-3"/>
          <w:sz w:val="24"/>
        </w:rPr>
        <w:t xml:space="preserve"> </w:t>
      </w:r>
      <w:r>
        <w:rPr>
          <w:sz w:val="24"/>
        </w:rPr>
        <w:t>первоклассники</w:t>
      </w:r>
      <w:r>
        <w:rPr>
          <w:spacing w:val="-2"/>
          <w:sz w:val="24"/>
        </w:rPr>
        <w:t xml:space="preserve"> </w:t>
      </w:r>
      <w:r>
        <w:rPr>
          <w:sz w:val="24"/>
        </w:rPr>
        <w:t>в</w:t>
      </w:r>
      <w:r>
        <w:rPr>
          <w:spacing w:val="-2"/>
          <w:sz w:val="24"/>
        </w:rPr>
        <w:t xml:space="preserve"> </w:t>
      </w:r>
      <w:r>
        <w:rPr>
          <w:sz w:val="24"/>
        </w:rPr>
        <w:t>начале</w:t>
      </w:r>
      <w:r>
        <w:rPr>
          <w:spacing w:val="-4"/>
          <w:sz w:val="24"/>
        </w:rPr>
        <w:t xml:space="preserve"> </w:t>
      </w:r>
      <w:r>
        <w:rPr>
          <w:sz w:val="24"/>
        </w:rPr>
        <w:t>важного</w:t>
      </w:r>
      <w:r>
        <w:rPr>
          <w:spacing w:val="-3"/>
          <w:sz w:val="24"/>
        </w:rPr>
        <w:t xml:space="preserve"> </w:t>
      </w:r>
      <w:r>
        <w:rPr>
          <w:sz w:val="24"/>
        </w:rPr>
        <w:t>шага -</w:t>
      </w:r>
      <w:r>
        <w:rPr>
          <w:spacing w:val="-1"/>
          <w:sz w:val="24"/>
        </w:rPr>
        <w:t xml:space="preserve"> </w:t>
      </w:r>
      <w:r>
        <w:rPr>
          <w:sz w:val="24"/>
        </w:rPr>
        <w:t>учебы,</w:t>
      </w:r>
      <w:r>
        <w:rPr>
          <w:spacing w:val="-1"/>
          <w:sz w:val="24"/>
        </w:rPr>
        <w:t xml:space="preserve"> </w:t>
      </w:r>
      <w:r>
        <w:rPr>
          <w:sz w:val="24"/>
        </w:rPr>
        <w:t>отсюда</w:t>
      </w:r>
      <w:r>
        <w:rPr>
          <w:spacing w:val="-4"/>
          <w:sz w:val="24"/>
        </w:rPr>
        <w:t xml:space="preserve"> </w:t>
      </w:r>
      <w:r>
        <w:rPr>
          <w:sz w:val="24"/>
        </w:rPr>
        <w:t>выходят</w:t>
      </w:r>
      <w:r>
        <w:rPr>
          <w:spacing w:val="-3"/>
          <w:sz w:val="24"/>
        </w:rPr>
        <w:t xml:space="preserve"> </w:t>
      </w:r>
      <w:r>
        <w:rPr>
          <w:sz w:val="24"/>
        </w:rPr>
        <w:t>выпускники</w:t>
      </w:r>
      <w:r>
        <w:rPr>
          <w:spacing w:val="-2"/>
          <w:sz w:val="24"/>
        </w:rPr>
        <w:t xml:space="preserve"> </w:t>
      </w:r>
      <w:r>
        <w:rPr>
          <w:sz w:val="24"/>
        </w:rPr>
        <w:t>и уносят в памяти самое лучшее в жизни</w:t>
      </w:r>
    </w:p>
    <w:p w:rsidR="00CE04F4" w:rsidRDefault="008178F7" w:rsidP="00492A9C">
      <w:pPr>
        <w:pStyle w:val="a4"/>
        <w:numPr>
          <w:ilvl w:val="0"/>
          <w:numId w:val="212"/>
        </w:numPr>
        <w:tabs>
          <w:tab w:val="left" w:pos="1706"/>
        </w:tabs>
        <w:spacing w:before="1" w:line="275" w:lineRule="exact"/>
        <w:ind w:left="1706" w:hanging="715"/>
        <w:jc w:val="both"/>
        <w:rPr>
          <w:sz w:val="24"/>
        </w:rPr>
      </w:pPr>
      <w:r>
        <w:rPr>
          <w:sz w:val="24"/>
        </w:rPr>
        <w:t>На</w:t>
      </w:r>
      <w:r>
        <w:rPr>
          <w:spacing w:val="-7"/>
          <w:sz w:val="24"/>
        </w:rPr>
        <w:t xml:space="preserve"> </w:t>
      </w:r>
      <w:r>
        <w:rPr>
          <w:sz w:val="24"/>
        </w:rPr>
        <w:t>индивидуальном</w:t>
      </w:r>
      <w:r>
        <w:rPr>
          <w:spacing w:val="-3"/>
          <w:sz w:val="24"/>
        </w:rPr>
        <w:t xml:space="preserve"> </w:t>
      </w:r>
      <w:r>
        <w:rPr>
          <w:spacing w:val="-2"/>
          <w:sz w:val="24"/>
        </w:rPr>
        <w:t>уровне</w:t>
      </w:r>
    </w:p>
    <w:p w:rsidR="00CE04F4" w:rsidRDefault="008178F7" w:rsidP="00492A9C">
      <w:pPr>
        <w:pStyle w:val="a4"/>
        <w:numPr>
          <w:ilvl w:val="1"/>
          <w:numId w:val="212"/>
        </w:numPr>
        <w:tabs>
          <w:tab w:val="left" w:pos="1159"/>
        </w:tabs>
        <w:ind w:right="565" w:firstLine="566"/>
        <w:rPr>
          <w:sz w:val="24"/>
        </w:rPr>
      </w:pPr>
      <w:r>
        <w:rPr>
          <w:sz w:val="24"/>
        </w:rPr>
        <w:t>Школьный музей - пространство, максимально открытое не только для познавательной деятельности ребёнка, но и для творческой, социальной активности. Ученик же становится не только «потребителем» музейных ценностей, но и, в известной мере, их созидателем. Экспонаты вспомогательного фонда - макеты, иллюстрации, сочинения позволяют более глубоко воздействовать на эмоциональное восприятие; используются для составления экскурсий, литературно- музыкальных композиций.</w:t>
      </w:r>
    </w:p>
    <w:p w:rsidR="00CE04F4" w:rsidRDefault="008178F7">
      <w:pPr>
        <w:pStyle w:val="a3"/>
        <w:ind w:right="559"/>
      </w:pPr>
      <w:r>
        <w:t>В работе музея используются различные методы и формы, соответствующие</w:t>
      </w:r>
      <w:r>
        <w:rPr>
          <w:spacing w:val="80"/>
        </w:rPr>
        <w:t xml:space="preserve"> </w:t>
      </w:r>
      <w:r>
        <w:t>современным требованиям, условиям, интересам, возможностям, что позволяет найти каждому активисту занятие по душе.</w:t>
      </w:r>
    </w:p>
    <w:p w:rsidR="00CE04F4" w:rsidRDefault="008178F7">
      <w:pPr>
        <w:pStyle w:val="a3"/>
        <w:spacing w:before="4" w:line="237" w:lineRule="auto"/>
        <w:ind w:right="573"/>
      </w:pPr>
      <w:r>
        <w:t>Материалы музея используются при проведении уроков и внеурочных мероприятий. Это способствует погружению учащихся в историческое пространство.</w:t>
      </w:r>
    </w:p>
    <w:p w:rsidR="00CE04F4" w:rsidRDefault="00CE04F4">
      <w:pPr>
        <w:pStyle w:val="a3"/>
        <w:spacing w:line="237" w:lineRule="auto"/>
        <w:sectPr w:rsidR="00CE04F4">
          <w:type w:val="continuous"/>
          <w:pgSz w:w="11910" w:h="16840"/>
          <w:pgMar w:top="1520" w:right="283" w:bottom="480" w:left="708" w:header="0" w:footer="292" w:gutter="0"/>
          <w:cols w:space="720"/>
        </w:sectPr>
      </w:pPr>
    </w:p>
    <w:p w:rsidR="00CE04F4" w:rsidRDefault="008178F7" w:rsidP="00492A9C">
      <w:pPr>
        <w:pStyle w:val="Heading3"/>
        <w:numPr>
          <w:ilvl w:val="2"/>
          <w:numId w:val="226"/>
        </w:numPr>
        <w:tabs>
          <w:tab w:val="left" w:pos="1594"/>
        </w:tabs>
        <w:spacing w:before="69"/>
        <w:ind w:left="1594" w:hanging="603"/>
        <w:jc w:val="left"/>
      </w:pPr>
      <w:r>
        <w:lastRenderedPageBreak/>
        <w:t>Организационный</w:t>
      </w:r>
      <w:r>
        <w:rPr>
          <w:spacing w:val="-15"/>
        </w:rPr>
        <w:t xml:space="preserve"> </w:t>
      </w:r>
      <w:r>
        <w:rPr>
          <w:spacing w:val="-2"/>
        </w:rPr>
        <w:t>раздел.</w:t>
      </w:r>
    </w:p>
    <w:p w:rsidR="00CE04F4" w:rsidRDefault="008178F7" w:rsidP="00492A9C">
      <w:pPr>
        <w:pStyle w:val="a4"/>
        <w:numPr>
          <w:ilvl w:val="3"/>
          <w:numId w:val="226"/>
        </w:numPr>
        <w:tabs>
          <w:tab w:val="left" w:pos="1771"/>
        </w:tabs>
        <w:spacing w:line="274" w:lineRule="exact"/>
        <w:ind w:left="1771" w:hanging="780"/>
        <w:rPr>
          <w:b/>
          <w:sz w:val="24"/>
        </w:rPr>
      </w:pPr>
      <w:r>
        <w:rPr>
          <w:b/>
          <w:sz w:val="24"/>
        </w:rPr>
        <w:t>Кадровое</w:t>
      </w:r>
      <w:r>
        <w:rPr>
          <w:b/>
          <w:spacing w:val="-3"/>
          <w:sz w:val="24"/>
        </w:rPr>
        <w:t xml:space="preserve"> </w:t>
      </w:r>
      <w:r>
        <w:rPr>
          <w:b/>
          <w:spacing w:val="-2"/>
          <w:sz w:val="24"/>
        </w:rPr>
        <w:t>обеспечение.</w:t>
      </w:r>
    </w:p>
    <w:p w:rsidR="00CE04F4" w:rsidRDefault="008178F7">
      <w:pPr>
        <w:pStyle w:val="a3"/>
        <w:spacing w:line="275" w:lineRule="exact"/>
        <w:ind w:left="991" w:firstLine="0"/>
        <w:jc w:val="left"/>
      </w:pPr>
      <w:r>
        <w:t>В</w:t>
      </w:r>
      <w:r>
        <w:rPr>
          <w:spacing w:val="-6"/>
        </w:rPr>
        <w:t xml:space="preserve"> </w:t>
      </w:r>
      <w:r>
        <w:t>соответствии</w:t>
      </w:r>
      <w:r>
        <w:rPr>
          <w:spacing w:val="-6"/>
        </w:rPr>
        <w:t xml:space="preserve"> </w:t>
      </w:r>
      <w:r>
        <w:t>со</w:t>
      </w:r>
      <w:r>
        <w:rPr>
          <w:spacing w:val="-2"/>
        </w:rPr>
        <w:t xml:space="preserve"> </w:t>
      </w:r>
      <w:r>
        <w:t>штатным</w:t>
      </w:r>
      <w:r>
        <w:rPr>
          <w:spacing w:val="-2"/>
        </w:rPr>
        <w:t xml:space="preserve"> </w:t>
      </w:r>
      <w:r>
        <w:t>расписанием</w:t>
      </w:r>
      <w:r>
        <w:rPr>
          <w:spacing w:val="-5"/>
        </w:rPr>
        <w:t xml:space="preserve"> </w:t>
      </w:r>
      <w:r>
        <w:t>в</w:t>
      </w:r>
      <w:r>
        <w:rPr>
          <w:spacing w:val="-1"/>
        </w:rPr>
        <w:t xml:space="preserve"> </w:t>
      </w:r>
      <w:r>
        <w:t>реализации</w:t>
      </w:r>
      <w:r>
        <w:rPr>
          <w:spacing w:val="-6"/>
        </w:rPr>
        <w:t xml:space="preserve"> </w:t>
      </w:r>
      <w:r>
        <w:t>программы</w:t>
      </w:r>
      <w:r>
        <w:rPr>
          <w:spacing w:val="-4"/>
        </w:rPr>
        <w:t xml:space="preserve"> </w:t>
      </w:r>
      <w:r>
        <w:rPr>
          <w:spacing w:val="-2"/>
        </w:rPr>
        <w:t>участвуют:</w:t>
      </w:r>
    </w:p>
    <w:p w:rsidR="00CE04F4" w:rsidRDefault="008178F7" w:rsidP="00492A9C">
      <w:pPr>
        <w:pStyle w:val="a4"/>
        <w:numPr>
          <w:ilvl w:val="0"/>
          <w:numId w:val="211"/>
        </w:numPr>
        <w:tabs>
          <w:tab w:val="left" w:pos="2120"/>
        </w:tabs>
        <w:spacing w:line="292" w:lineRule="exact"/>
        <w:jc w:val="left"/>
        <w:rPr>
          <w:sz w:val="24"/>
        </w:rPr>
      </w:pPr>
      <w:r>
        <w:rPr>
          <w:sz w:val="24"/>
        </w:rPr>
        <w:t>Администрация</w:t>
      </w:r>
      <w:r>
        <w:rPr>
          <w:spacing w:val="-9"/>
          <w:sz w:val="24"/>
        </w:rPr>
        <w:t xml:space="preserve"> </w:t>
      </w:r>
      <w:r>
        <w:rPr>
          <w:spacing w:val="-2"/>
          <w:sz w:val="24"/>
        </w:rPr>
        <w:t>гимназии;</w:t>
      </w:r>
    </w:p>
    <w:p w:rsidR="00CE04F4" w:rsidRDefault="008178F7">
      <w:pPr>
        <w:pStyle w:val="a3"/>
        <w:tabs>
          <w:tab w:val="left" w:pos="1376"/>
        </w:tabs>
        <w:spacing w:line="274" w:lineRule="exact"/>
        <w:ind w:left="991" w:firstLine="0"/>
        <w:jc w:val="left"/>
      </w:pPr>
      <w:r>
        <w:rPr>
          <w:spacing w:val="-10"/>
        </w:rPr>
        <w:t>-</w:t>
      </w:r>
      <w:r>
        <w:tab/>
        <w:t>Советник</w:t>
      </w:r>
      <w:r>
        <w:rPr>
          <w:spacing w:val="-10"/>
        </w:rPr>
        <w:t xml:space="preserve"> </w:t>
      </w:r>
      <w:r>
        <w:t>директора</w:t>
      </w:r>
      <w:r>
        <w:rPr>
          <w:spacing w:val="-7"/>
        </w:rPr>
        <w:t xml:space="preserve"> </w:t>
      </w:r>
      <w:r>
        <w:t>по</w:t>
      </w:r>
      <w:r>
        <w:rPr>
          <w:spacing w:val="-1"/>
        </w:rPr>
        <w:t xml:space="preserve"> </w:t>
      </w:r>
      <w:r>
        <w:t>воспитанию</w:t>
      </w:r>
      <w:r>
        <w:rPr>
          <w:spacing w:val="-8"/>
        </w:rPr>
        <w:t xml:space="preserve"> </w:t>
      </w:r>
      <w:r>
        <w:t>и работе</w:t>
      </w:r>
      <w:r>
        <w:rPr>
          <w:spacing w:val="-2"/>
        </w:rPr>
        <w:t xml:space="preserve"> </w:t>
      </w:r>
      <w:r>
        <w:t>с</w:t>
      </w:r>
      <w:r>
        <w:rPr>
          <w:spacing w:val="-3"/>
        </w:rPr>
        <w:t xml:space="preserve"> </w:t>
      </w:r>
      <w:r>
        <w:t>детскими</w:t>
      </w:r>
      <w:r>
        <w:rPr>
          <w:spacing w:val="-4"/>
        </w:rPr>
        <w:t xml:space="preserve"> </w:t>
      </w:r>
      <w:r>
        <w:rPr>
          <w:spacing w:val="-2"/>
        </w:rPr>
        <w:t>объединениями;</w:t>
      </w:r>
    </w:p>
    <w:p w:rsidR="00CE04F4" w:rsidRDefault="008178F7" w:rsidP="00492A9C">
      <w:pPr>
        <w:pStyle w:val="a4"/>
        <w:numPr>
          <w:ilvl w:val="0"/>
          <w:numId w:val="211"/>
        </w:numPr>
        <w:tabs>
          <w:tab w:val="left" w:pos="2120"/>
        </w:tabs>
        <w:spacing w:before="4" w:line="294" w:lineRule="exact"/>
        <w:jc w:val="left"/>
        <w:rPr>
          <w:sz w:val="24"/>
        </w:rPr>
      </w:pPr>
      <w:r>
        <w:rPr>
          <w:sz w:val="24"/>
        </w:rPr>
        <w:t>Руководитель</w:t>
      </w:r>
      <w:r>
        <w:rPr>
          <w:spacing w:val="-4"/>
          <w:sz w:val="24"/>
        </w:rPr>
        <w:t xml:space="preserve"> </w:t>
      </w:r>
      <w:r>
        <w:rPr>
          <w:sz w:val="24"/>
        </w:rPr>
        <w:t>МО</w:t>
      </w:r>
      <w:r>
        <w:rPr>
          <w:spacing w:val="-2"/>
          <w:sz w:val="24"/>
        </w:rPr>
        <w:t xml:space="preserve"> </w:t>
      </w:r>
      <w:r>
        <w:rPr>
          <w:sz w:val="24"/>
        </w:rPr>
        <w:t>классных</w:t>
      </w:r>
      <w:r>
        <w:rPr>
          <w:spacing w:val="-5"/>
          <w:sz w:val="24"/>
        </w:rPr>
        <w:t xml:space="preserve"> </w:t>
      </w:r>
      <w:r>
        <w:rPr>
          <w:sz w:val="24"/>
        </w:rPr>
        <w:t>руководителей</w:t>
      </w:r>
      <w:r>
        <w:rPr>
          <w:spacing w:val="-3"/>
          <w:sz w:val="24"/>
        </w:rPr>
        <w:t xml:space="preserve"> </w:t>
      </w:r>
      <w:r>
        <w:rPr>
          <w:sz w:val="24"/>
        </w:rPr>
        <w:t>1-</w:t>
      </w:r>
      <w:r>
        <w:rPr>
          <w:spacing w:val="-2"/>
          <w:sz w:val="24"/>
        </w:rPr>
        <w:t>4классов;</w:t>
      </w:r>
    </w:p>
    <w:p w:rsidR="00CE04F4" w:rsidRDefault="008178F7" w:rsidP="00492A9C">
      <w:pPr>
        <w:pStyle w:val="a4"/>
        <w:numPr>
          <w:ilvl w:val="0"/>
          <w:numId w:val="211"/>
        </w:numPr>
        <w:tabs>
          <w:tab w:val="left" w:pos="2120"/>
        </w:tabs>
        <w:spacing w:line="293" w:lineRule="exact"/>
        <w:jc w:val="left"/>
        <w:rPr>
          <w:sz w:val="24"/>
        </w:rPr>
      </w:pPr>
      <w:r>
        <w:rPr>
          <w:sz w:val="24"/>
        </w:rPr>
        <w:t>Руководитель</w:t>
      </w:r>
      <w:r>
        <w:rPr>
          <w:spacing w:val="-6"/>
          <w:sz w:val="24"/>
        </w:rPr>
        <w:t xml:space="preserve"> </w:t>
      </w:r>
      <w:r>
        <w:rPr>
          <w:sz w:val="24"/>
        </w:rPr>
        <w:t>МО</w:t>
      </w:r>
      <w:r>
        <w:rPr>
          <w:spacing w:val="-1"/>
          <w:sz w:val="24"/>
        </w:rPr>
        <w:t xml:space="preserve"> </w:t>
      </w:r>
      <w:r>
        <w:rPr>
          <w:sz w:val="24"/>
        </w:rPr>
        <w:t>классных</w:t>
      </w:r>
      <w:r>
        <w:rPr>
          <w:spacing w:val="-4"/>
          <w:sz w:val="24"/>
        </w:rPr>
        <w:t xml:space="preserve"> </w:t>
      </w:r>
      <w:r>
        <w:rPr>
          <w:sz w:val="24"/>
        </w:rPr>
        <w:t>руководителей</w:t>
      </w:r>
      <w:r>
        <w:rPr>
          <w:spacing w:val="-4"/>
          <w:sz w:val="24"/>
        </w:rPr>
        <w:t xml:space="preserve"> </w:t>
      </w:r>
      <w:r>
        <w:rPr>
          <w:sz w:val="24"/>
        </w:rPr>
        <w:t>5-8</w:t>
      </w:r>
      <w:r>
        <w:rPr>
          <w:spacing w:val="-9"/>
          <w:sz w:val="24"/>
        </w:rPr>
        <w:t xml:space="preserve"> </w:t>
      </w:r>
      <w:r>
        <w:rPr>
          <w:spacing w:val="-2"/>
          <w:sz w:val="24"/>
        </w:rPr>
        <w:t>классов;</w:t>
      </w:r>
    </w:p>
    <w:p w:rsidR="00CE04F4" w:rsidRDefault="008178F7" w:rsidP="00492A9C">
      <w:pPr>
        <w:pStyle w:val="a4"/>
        <w:numPr>
          <w:ilvl w:val="0"/>
          <w:numId w:val="211"/>
        </w:numPr>
        <w:tabs>
          <w:tab w:val="left" w:pos="1697"/>
        </w:tabs>
        <w:spacing w:line="293" w:lineRule="exact"/>
        <w:ind w:left="1697" w:hanging="706"/>
        <w:jc w:val="left"/>
        <w:rPr>
          <w:sz w:val="24"/>
        </w:rPr>
      </w:pPr>
      <w:r>
        <w:rPr>
          <w:sz w:val="24"/>
        </w:rPr>
        <w:t>Руководитель</w:t>
      </w:r>
      <w:r>
        <w:rPr>
          <w:spacing w:val="-7"/>
          <w:sz w:val="24"/>
        </w:rPr>
        <w:t xml:space="preserve"> </w:t>
      </w:r>
      <w:r>
        <w:rPr>
          <w:sz w:val="24"/>
        </w:rPr>
        <w:t>МО</w:t>
      </w:r>
      <w:r>
        <w:rPr>
          <w:spacing w:val="-2"/>
          <w:sz w:val="24"/>
        </w:rPr>
        <w:t xml:space="preserve"> </w:t>
      </w:r>
      <w:r>
        <w:rPr>
          <w:sz w:val="24"/>
        </w:rPr>
        <w:t>классных</w:t>
      </w:r>
      <w:r>
        <w:rPr>
          <w:spacing w:val="-5"/>
          <w:sz w:val="24"/>
        </w:rPr>
        <w:t xml:space="preserve"> </w:t>
      </w:r>
      <w:r>
        <w:rPr>
          <w:sz w:val="24"/>
        </w:rPr>
        <w:t>руководителей</w:t>
      </w:r>
      <w:r>
        <w:rPr>
          <w:spacing w:val="-5"/>
          <w:sz w:val="24"/>
        </w:rPr>
        <w:t xml:space="preserve"> </w:t>
      </w:r>
      <w:r>
        <w:rPr>
          <w:sz w:val="24"/>
        </w:rPr>
        <w:t xml:space="preserve">9-11 </w:t>
      </w:r>
      <w:r>
        <w:rPr>
          <w:spacing w:val="-2"/>
          <w:sz w:val="24"/>
        </w:rPr>
        <w:t>классов;</w:t>
      </w:r>
    </w:p>
    <w:p w:rsidR="00CE04F4" w:rsidRDefault="008178F7" w:rsidP="00492A9C">
      <w:pPr>
        <w:pStyle w:val="a4"/>
        <w:numPr>
          <w:ilvl w:val="0"/>
          <w:numId w:val="211"/>
        </w:numPr>
        <w:tabs>
          <w:tab w:val="left" w:pos="2120"/>
        </w:tabs>
        <w:spacing w:line="293" w:lineRule="exact"/>
        <w:jc w:val="left"/>
        <w:rPr>
          <w:sz w:val="24"/>
        </w:rPr>
      </w:pPr>
      <w:r>
        <w:rPr>
          <w:sz w:val="24"/>
        </w:rPr>
        <w:t>Классные</w:t>
      </w:r>
      <w:r>
        <w:rPr>
          <w:spacing w:val="-3"/>
          <w:sz w:val="24"/>
        </w:rPr>
        <w:t xml:space="preserve"> </w:t>
      </w:r>
      <w:r>
        <w:rPr>
          <w:spacing w:val="-2"/>
          <w:sz w:val="24"/>
        </w:rPr>
        <w:t>руководители;</w:t>
      </w:r>
    </w:p>
    <w:p w:rsidR="00CE04F4" w:rsidRDefault="008178F7" w:rsidP="00492A9C">
      <w:pPr>
        <w:pStyle w:val="a4"/>
        <w:numPr>
          <w:ilvl w:val="0"/>
          <w:numId w:val="211"/>
        </w:numPr>
        <w:tabs>
          <w:tab w:val="left" w:pos="2120"/>
        </w:tabs>
        <w:spacing w:line="293" w:lineRule="exact"/>
        <w:jc w:val="left"/>
        <w:rPr>
          <w:sz w:val="24"/>
        </w:rPr>
      </w:pPr>
      <w:r>
        <w:rPr>
          <w:sz w:val="24"/>
        </w:rPr>
        <w:t>Социальный</w:t>
      </w:r>
      <w:r>
        <w:rPr>
          <w:spacing w:val="-5"/>
          <w:sz w:val="24"/>
        </w:rPr>
        <w:t xml:space="preserve"> </w:t>
      </w:r>
      <w:r>
        <w:rPr>
          <w:spacing w:val="-2"/>
          <w:sz w:val="24"/>
        </w:rPr>
        <w:t>педагог;</w:t>
      </w:r>
    </w:p>
    <w:p w:rsidR="00CE04F4" w:rsidRDefault="00FD3B17" w:rsidP="00492A9C">
      <w:pPr>
        <w:pStyle w:val="a4"/>
        <w:numPr>
          <w:ilvl w:val="0"/>
          <w:numId w:val="211"/>
        </w:numPr>
        <w:tabs>
          <w:tab w:val="left" w:pos="2120"/>
        </w:tabs>
        <w:spacing w:line="293" w:lineRule="exact"/>
        <w:jc w:val="left"/>
        <w:rPr>
          <w:sz w:val="24"/>
        </w:rPr>
      </w:pPr>
      <w:r>
        <w:rPr>
          <w:sz w:val="24"/>
        </w:rPr>
        <w:t>Педагог</w:t>
      </w:r>
      <w:r w:rsidR="008178F7">
        <w:rPr>
          <w:sz w:val="24"/>
        </w:rPr>
        <w:t>-</w:t>
      </w:r>
      <w:r>
        <w:rPr>
          <w:spacing w:val="-2"/>
          <w:sz w:val="24"/>
        </w:rPr>
        <w:t>психолог</w:t>
      </w:r>
      <w:r w:rsidR="008178F7">
        <w:rPr>
          <w:spacing w:val="-2"/>
          <w:sz w:val="24"/>
        </w:rPr>
        <w:t>;</w:t>
      </w:r>
    </w:p>
    <w:p w:rsidR="00CE04F4" w:rsidRDefault="008178F7" w:rsidP="00492A9C">
      <w:pPr>
        <w:pStyle w:val="a4"/>
        <w:numPr>
          <w:ilvl w:val="0"/>
          <w:numId w:val="211"/>
        </w:numPr>
        <w:tabs>
          <w:tab w:val="left" w:pos="2120"/>
        </w:tabs>
        <w:spacing w:line="293" w:lineRule="exact"/>
        <w:jc w:val="left"/>
        <w:rPr>
          <w:sz w:val="24"/>
        </w:rPr>
      </w:pPr>
      <w:r>
        <w:rPr>
          <w:spacing w:val="-2"/>
          <w:sz w:val="24"/>
        </w:rPr>
        <w:t>Педагог-организатор;</w:t>
      </w:r>
    </w:p>
    <w:p w:rsidR="00CE04F4" w:rsidRDefault="008178F7" w:rsidP="00492A9C">
      <w:pPr>
        <w:pStyle w:val="a4"/>
        <w:numPr>
          <w:ilvl w:val="0"/>
          <w:numId w:val="211"/>
        </w:numPr>
        <w:tabs>
          <w:tab w:val="left" w:pos="2120"/>
        </w:tabs>
        <w:spacing w:line="293" w:lineRule="exact"/>
        <w:jc w:val="left"/>
        <w:rPr>
          <w:sz w:val="24"/>
        </w:rPr>
      </w:pPr>
      <w:r>
        <w:rPr>
          <w:spacing w:val="-2"/>
          <w:sz w:val="24"/>
        </w:rPr>
        <w:t>Учителя-предметники;</w:t>
      </w:r>
    </w:p>
    <w:p w:rsidR="00CE04F4" w:rsidRDefault="008178F7" w:rsidP="00492A9C">
      <w:pPr>
        <w:pStyle w:val="a4"/>
        <w:numPr>
          <w:ilvl w:val="0"/>
          <w:numId w:val="211"/>
        </w:numPr>
        <w:tabs>
          <w:tab w:val="left" w:pos="2120"/>
        </w:tabs>
        <w:spacing w:line="293" w:lineRule="exact"/>
        <w:jc w:val="left"/>
        <w:rPr>
          <w:sz w:val="24"/>
        </w:rPr>
      </w:pPr>
      <w:r>
        <w:rPr>
          <w:sz w:val="24"/>
        </w:rPr>
        <w:t>Учителя</w:t>
      </w:r>
      <w:r>
        <w:rPr>
          <w:spacing w:val="-2"/>
          <w:sz w:val="24"/>
        </w:rPr>
        <w:t xml:space="preserve"> </w:t>
      </w:r>
      <w:r>
        <w:rPr>
          <w:sz w:val="24"/>
        </w:rPr>
        <w:t>физической</w:t>
      </w:r>
      <w:r>
        <w:rPr>
          <w:spacing w:val="-4"/>
          <w:sz w:val="24"/>
        </w:rPr>
        <w:t xml:space="preserve"> </w:t>
      </w:r>
      <w:r>
        <w:rPr>
          <w:spacing w:val="-2"/>
          <w:sz w:val="24"/>
        </w:rPr>
        <w:t>культуры;</w:t>
      </w:r>
    </w:p>
    <w:p w:rsidR="00CE04F4" w:rsidRDefault="008178F7" w:rsidP="00492A9C">
      <w:pPr>
        <w:pStyle w:val="a4"/>
        <w:numPr>
          <w:ilvl w:val="0"/>
          <w:numId w:val="211"/>
        </w:numPr>
        <w:tabs>
          <w:tab w:val="left" w:pos="2120"/>
        </w:tabs>
        <w:spacing w:before="4" w:line="293" w:lineRule="exact"/>
        <w:jc w:val="left"/>
        <w:rPr>
          <w:sz w:val="24"/>
        </w:rPr>
      </w:pPr>
      <w:r>
        <w:rPr>
          <w:sz w:val="24"/>
        </w:rPr>
        <w:t>Медицинский</w:t>
      </w:r>
      <w:r>
        <w:rPr>
          <w:spacing w:val="-2"/>
          <w:sz w:val="24"/>
        </w:rPr>
        <w:t xml:space="preserve"> </w:t>
      </w:r>
      <w:r>
        <w:rPr>
          <w:sz w:val="24"/>
        </w:rPr>
        <w:t>работник</w:t>
      </w:r>
      <w:r>
        <w:rPr>
          <w:spacing w:val="-9"/>
          <w:sz w:val="24"/>
        </w:rPr>
        <w:t xml:space="preserve"> </w:t>
      </w:r>
      <w:r>
        <w:rPr>
          <w:sz w:val="24"/>
        </w:rPr>
        <w:t>(по</w:t>
      </w:r>
      <w:r>
        <w:rPr>
          <w:spacing w:val="-2"/>
          <w:sz w:val="24"/>
        </w:rPr>
        <w:t xml:space="preserve"> согласованию);</w:t>
      </w:r>
    </w:p>
    <w:p w:rsidR="00CE04F4" w:rsidRDefault="008178F7" w:rsidP="00492A9C">
      <w:pPr>
        <w:pStyle w:val="a4"/>
        <w:numPr>
          <w:ilvl w:val="0"/>
          <w:numId w:val="211"/>
        </w:numPr>
        <w:tabs>
          <w:tab w:val="left" w:pos="2120"/>
        </w:tabs>
        <w:spacing w:line="293" w:lineRule="exact"/>
        <w:jc w:val="left"/>
        <w:rPr>
          <w:sz w:val="24"/>
        </w:rPr>
      </w:pPr>
      <w:r>
        <w:rPr>
          <w:sz w:val="24"/>
        </w:rPr>
        <w:t>Педагоги</w:t>
      </w:r>
      <w:r>
        <w:rPr>
          <w:spacing w:val="-8"/>
          <w:sz w:val="24"/>
        </w:rPr>
        <w:t xml:space="preserve"> </w:t>
      </w:r>
      <w:r>
        <w:rPr>
          <w:sz w:val="24"/>
        </w:rPr>
        <w:t>дополнительного</w:t>
      </w:r>
      <w:r>
        <w:rPr>
          <w:spacing w:val="-7"/>
          <w:sz w:val="24"/>
        </w:rPr>
        <w:t xml:space="preserve"> </w:t>
      </w:r>
      <w:r>
        <w:rPr>
          <w:sz w:val="24"/>
        </w:rPr>
        <w:t>образования</w:t>
      </w:r>
      <w:r>
        <w:rPr>
          <w:spacing w:val="-7"/>
          <w:sz w:val="24"/>
        </w:rPr>
        <w:t xml:space="preserve"> </w:t>
      </w:r>
      <w:r>
        <w:rPr>
          <w:sz w:val="24"/>
        </w:rPr>
        <w:t>(по</w:t>
      </w:r>
      <w:r>
        <w:rPr>
          <w:spacing w:val="-2"/>
          <w:sz w:val="24"/>
        </w:rPr>
        <w:t xml:space="preserve"> согласованию);</w:t>
      </w:r>
    </w:p>
    <w:p w:rsidR="00CE04F4" w:rsidRDefault="008178F7" w:rsidP="00492A9C">
      <w:pPr>
        <w:pStyle w:val="a4"/>
        <w:numPr>
          <w:ilvl w:val="0"/>
          <w:numId w:val="211"/>
        </w:numPr>
        <w:tabs>
          <w:tab w:val="left" w:pos="2120"/>
        </w:tabs>
        <w:spacing w:line="293" w:lineRule="exact"/>
        <w:jc w:val="left"/>
        <w:rPr>
          <w:sz w:val="24"/>
        </w:rPr>
      </w:pPr>
      <w:r>
        <w:rPr>
          <w:sz w:val="24"/>
        </w:rPr>
        <w:t>Социальные</w:t>
      </w:r>
      <w:r>
        <w:rPr>
          <w:spacing w:val="-3"/>
          <w:sz w:val="24"/>
        </w:rPr>
        <w:t xml:space="preserve"> </w:t>
      </w:r>
      <w:r>
        <w:rPr>
          <w:sz w:val="24"/>
        </w:rPr>
        <w:t>партнеры</w:t>
      </w:r>
      <w:r>
        <w:rPr>
          <w:spacing w:val="-5"/>
          <w:sz w:val="24"/>
        </w:rPr>
        <w:t xml:space="preserve"> </w:t>
      </w:r>
      <w:r>
        <w:rPr>
          <w:sz w:val="24"/>
        </w:rPr>
        <w:t>(по</w:t>
      </w:r>
      <w:r>
        <w:rPr>
          <w:spacing w:val="-1"/>
          <w:sz w:val="24"/>
        </w:rPr>
        <w:t xml:space="preserve"> </w:t>
      </w:r>
      <w:r>
        <w:rPr>
          <w:sz w:val="24"/>
        </w:rPr>
        <w:t>плану</w:t>
      </w:r>
      <w:r>
        <w:rPr>
          <w:spacing w:val="-11"/>
          <w:sz w:val="24"/>
        </w:rPr>
        <w:t xml:space="preserve"> </w:t>
      </w:r>
      <w:r>
        <w:rPr>
          <w:spacing w:val="-2"/>
          <w:sz w:val="24"/>
        </w:rPr>
        <w:t>работы).</w:t>
      </w:r>
    </w:p>
    <w:p w:rsidR="00CE04F4" w:rsidRDefault="008178F7" w:rsidP="00492A9C">
      <w:pPr>
        <w:pStyle w:val="Heading3"/>
        <w:numPr>
          <w:ilvl w:val="3"/>
          <w:numId w:val="226"/>
        </w:numPr>
        <w:tabs>
          <w:tab w:val="left" w:pos="1771"/>
        </w:tabs>
        <w:spacing w:before="2" w:line="272" w:lineRule="exact"/>
        <w:ind w:left="1771" w:hanging="780"/>
      </w:pPr>
      <w:r>
        <w:t>Нормативно-методическое</w:t>
      </w:r>
      <w:r>
        <w:rPr>
          <w:spacing w:val="-8"/>
        </w:rPr>
        <w:t xml:space="preserve"> </w:t>
      </w:r>
      <w:r>
        <w:rPr>
          <w:spacing w:val="-2"/>
        </w:rPr>
        <w:t>обеспечение.</w:t>
      </w:r>
    </w:p>
    <w:p w:rsidR="00CE04F4" w:rsidRDefault="008178F7">
      <w:pPr>
        <w:pStyle w:val="a3"/>
        <w:tabs>
          <w:tab w:val="left" w:pos="8261"/>
        </w:tabs>
        <w:spacing w:line="242" w:lineRule="auto"/>
        <w:ind w:right="569"/>
        <w:jc w:val="left"/>
      </w:pPr>
      <w:r>
        <w:t>Подготовка</w:t>
      </w:r>
      <w:r>
        <w:rPr>
          <w:spacing w:val="40"/>
        </w:rPr>
        <w:t xml:space="preserve"> </w:t>
      </w:r>
      <w:r>
        <w:t>приказов</w:t>
      </w:r>
      <w:r>
        <w:rPr>
          <w:spacing w:val="40"/>
        </w:rPr>
        <w:t xml:space="preserve"> </w:t>
      </w:r>
      <w:r>
        <w:t>и</w:t>
      </w:r>
      <w:r>
        <w:rPr>
          <w:spacing w:val="40"/>
        </w:rPr>
        <w:t xml:space="preserve"> </w:t>
      </w:r>
      <w:r>
        <w:t>локальных</w:t>
      </w:r>
      <w:r>
        <w:rPr>
          <w:spacing w:val="40"/>
        </w:rPr>
        <w:t xml:space="preserve"> </w:t>
      </w:r>
      <w:r>
        <w:t>актов</w:t>
      </w:r>
      <w:r>
        <w:rPr>
          <w:spacing w:val="80"/>
        </w:rPr>
        <w:t xml:space="preserve"> </w:t>
      </w:r>
      <w:r>
        <w:t>гимназии</w:t>
      </w:r>
      <w:r>
        <w:rPr>
          <w:spacing w:val="40"/>
        </w:rPr>
        <w:t xml:space="preserve"> </w:t>
      </w:r>
      <w:r>
        <w:t>по</w:t>
      </w:r>
      <w:r>
        <w:rPr>
          <w:spacing w:val="40"/>
        </w:rPr>
        <w:t xml:space="preserve"> </w:t>
      </w:r>
      <w:r>
        <w:t>внедрению</w:t>
      </w:r>
      <w:r>
        <w:tab/>
        <w:t>рабочей</w:t>
      </w:r>
      <w:r>
        <w:rPr>
          <w:spacing w:val="6"/>
        </w:rPr>
        <w:t xml:space="preserve"> </w:t>
      </w:r>
      <w:r>
        <w:t>программы воспитания в образовательный процесс.</w:t>
      </w:r>
    </w:p>
    <w:p w:rsidR="00CE04F4" w:rsidRDefault="008178F7">
      <w:pPr>
        <w:pStyle w:val="a3"/>
        <w:tabs>
          <w:tab w:val="left" w:pos="2665"/>
          <w:tab w:val="left" w:pos="4526"/>
          <w:tab w:val="left" w:pos="6032"/>
          <w:tab w:val="left" w:pos="7802"/>
          <w:tab w:val="left" w:pos="9063"/>
        </w:tabs>
        <w:spacing w:line="271" w:lineRule="exact"/>
        <w:ind w:left="991" w:firstLine="0"/>
        <w:jc w:val="left"/>
      </w:pPr>
      <w:r>
        <w:rPr>
          <w:spacing w:val="-2"/>
        </w:rPr>
        <w:t>Обеспечение</w:t>
      </w:r>
      <w:r>
        <w:tab/>
      </w:r>
      <w:r>
        <w:rPr>
          <w:spacing w:val="-2"/>
        </w:rPr>
        <w:t>использования</w:t>
      </w:r>
      <w:r>
        <w:tab/>
      </w:r>
      <w:r>
        <w:rPr>
          <w:spacing w:val="-2"/>
        </w:rPr>
        <w:t>педагогами</w:t>
      </w:r>
      <w:r>
        <w:tab/>
      </w:r>
      <w:r>
        <w:rPr>
          <w:spacing w:val="-2"/>
        </w:rPr>
        <w:t>методических</w:t>
      </w:r>
      <w:r>
        <w:tab/>
      </w:r>
      <w:r>
        <w:rPr>
          <w:spacing w:val="-2"/>
        </w:rPr>
        <w:t>пособий,</w:t>
      </w:r>
      <w:r>
        <w:tab/>
      </w:r>
      <w:r>
        <w:rPr>
          <w:spacing w:val="-2"/>
        </w:rPr>
        <w:t>содержащих</w:t>
      </w:r>
    </w:p>
    <w:p w:rsidR="00CE04F4" w:rsidRDefault="008178F7">
      <w:pPr>
        <w:pStyle w:val="a3"/>
        <w:spacing w:before="1" w:line="237" w:lineRule="auto"/>
        <w:ind w:left="991" w:right="418" w:hanging="567"/>
        <w:jc w:val="left"/>
      </w:pPr>
      <w:r>
        <w:t>«методические шлейфы», видеоуроков и видеомероприятий</w:t>
      </w:r>
      <w:r>
        <w:rPr>
          <w:spacing w:val="40"/>
        </w:rPr>
        <w:t xml:space="preserve"> </w:t>
      </w:r>
      <w:r>
        <w:t>по учебно-воспитательной работе Создание рабочей программы воспитания</w:t>
      </w:r>
      <w:r>
        <w:rPr>
          <w:spacing w:val="80"/>
        </w:rPr>
        <w:t xml:space="preserve"> </w:t>
      </w:r>
      <w:r>
        <w:t>с приложением</w:t>
      </w:r>
      <w:r>
        <w:rPr>
          <w:spacing w:val="80"/>
        </w:rPr>
        <w:t xml:space="preserve"> </w:t>
      </w:r>
      <w:r>
        <w:t>плана воспитательной работы</w:t>
      </w:r>
    </w:p>
    <w:p w:rsidR="00CE04F4" w:rsidRDefault="008178F7">
      <w:pPr>
        <w:pStyle w:val="a3"/>
        <w:spacing w:before="3" w:line="275" w:lineRule="exact"/>
        <w:ind w:firstLine="0"/>
        <w:jc w:val="left"/>
      </w:pPr>
      <w:r>
        <w:t>школы</w:t>
      </w:r>
      <w:r>
        <w:rPr>
          <w:spacing w:val="56"/>
        </w:rPr>
        <w:t xml:space="preserve"> </w:t>
      </w:r>
      <w:r>
        <w:t>на три</w:t>
      </w:r>
      <w:r>
        <w:rPr>
          <w:spacing w:val="1"/>
        </w:rPr>
        <w:t xml:space="preserve"> </w:t>
      </w:r>
      <w:r>
        <w:t>уровня</w:t>
      </w:r>
      <w:r>
        <w:rPr>
          <w:spacing w:val="-6"/>
        </w:rPr>
        <w:t xml:space="preserve"> </w:t>
      </w:r>
      <w:r>
        <w:t>образования НОО,</w:t>
      </w:r>
      <w:r>
        <w:rPr>
          <w:spacing w:val="-3"/>
        </w:rPr>
        <w:t xml:space="preserve"> </w:t>
      </w:r>
      <w:r>
        <w:t>ООО,</w:t>
      </w:r>
      <w:r>
        <w:rPr>
          <w:spacing w:val="-8"/>
        </w:rPr>
        <w:t xml:space="preserve"> </w:t>
      </w:r>
      <w:r>
        <w:rPr>
          <w:spacing w:val="-4"/>
        </w:rPr>
        <w:t>СОО.</w:t>
      </w:r>
    </w:p>
    <w:p w:rsidR="00CE04F4" w:rsidRDefault="008178F7">
      <w:pPr>
        <w:pStyle w:val="a3"/>
        <w:tabs>
          <w:tab w:val="left" w:pos="2487"/>
          <w:tab w:val="left" w:pos="3945"/>
          <w:tab w:val="left" w:pos="5849"/>
          <w:tab w:val="left" w:pos="7096"/>
          <w:tab w:val="left" w:pos="7456"/>
          <w:tab w:val="left" w:pos="8286"/>
          <w:tab w:val="left" w:pos="9701"/>
        </w:tabs>
        <w:spacing w:line="242" w:lineRule="auto"/>
        <w:ind w:right="566"/>
        <w:jc w:val="left"/>
      </w:pPr>
      <w:r>
        <w:rPr>
          <w:spacing w:val="-2"/>
        </w:rPr>
        <w:t>Обновление</w:t>
      </w:r>
      <w:r>
        <w:tab/>
      </w:r>
      <w:r>
        <w:rPr>
          <w:spacing w:val="-2"/>
        </w:rPr>
        <w:t>содержания</w:t>
      </w:r>
      <w:r>
        <w:tab/>
      </w:r>
      <w:r>
        <w:rPr>
          <w:spacing w:val="-2"/>
        </w:rPr>
        <w:t>воспитательных</w:t>
      </w:r>
      <w:r>
        <w:tab/>
      </w:r>
      <w:r>
        <w:rPr>
          <w:spacing w:val="-2"/>
        </w:rPr>
        <w:t>программ</w:t>
      </w:r>
      <w:r>
        <w:tab/>
      </w:r>
      <w:r>
        <w:rPr>
          <w:spacing w:val="-10"/>
        </w:rPr>
        <w:t>в</w:t>
      </w:r>
      <w:r>
        <w:tab/>
      </w:r>
      <w:r>
        <w:rPr>
          <w:spacing w:val="-2"/>
        </w:rPr>
        <w:t>целях</w:t>
      </w:r>
      <w:r>
        <w:tab/>
      </w:r>
      <w:r>
        <w:rPr>
          <w:spacing w:val="-2"/>
        </w:rPr>
        <w:t>реализации</w:t>
      </w:r>
      <w:r>
        <w:tab/>
      </w:r>
      <w:r>
        <w:rPr>
          <w:spacing w:val="-2"/>
        </w:rPr>
        <w:t xml:space="preserve">новых </w:t>
      </w:r>
      <w:r>
        <w:t>направлений программ воспитания.</w:t>
      </w:r>
    </w:p>
    <w:p w:rsidR="00CE04F4" w:rsidRDefault="008178F7">
      <w:pPr>
        <w:pStyle w:val="a3"/>
        <w:spacing w:line="271" w:lineRule="exact"/>
        <w:ind w:left="991" w:firstLine="0"/>
        <w:jc w:val="left"/>
      </w:pPr>
      <w:r>
        <w:t>Подготовка/корректировка</w:t>
      </w:r>
      <w:r>
        <w:rPr>
          <w:spacing w:val="-6"/>
        </w:rPr>
        <w:t xml:space="preserve"> </w:t>
      </w:r>
      <w:r>
        <w:t>дополнительных</w:t>
      </w:r>
      <w:r>
        <w:rPr>
          <w:spacing w:val="-14"/>
        </w:rPr>
        <w:t xml:space="preserve"> </w:t>
      </w:r>
      <w:r>
        <w:t>общеразвивающих</w:t>
      </w:r>
      <w:r>
        <w:rPr>
          <w:spacing w:val="-9"/>
        </w:rPr>
        <w:t xml:space="preserve"> </w:t>
      </w:r>
      <w:r>
        <w:t>программ</w:t>
      </w:r>
      <w:r>
        <w:rPr>
          <w:spacing w:val="-7"/>
        </w:rPr>
        <w:t xml:space="preserve"> </w:t>
      </w:r>
      <w:r>
        <w:rPr>
          <w:spacing w:val="-5"/>
        </w:rPr>
        <w:t>ОО</w:t>
      </w:r>
    </w:p>
    <w:p w:rsidR="00CE04F4" w:rsidRDefault="008178F7" w:rsidP="00492A9C">
      <w:pPr>
        <w:pStyle w:val="Heading3"/>
        <w:numPr>
          <w:ilvl w:val="3"/>
          <w:numId w:val="226"/>
        </w:numPr>
        <w:tabs>
          <w:tab w:val="left" w:pos="2027"/>
          <w:tab w:val="left" w:pos="3639"/>
          <w:tab w:val="left" w:pos="4090"/>
          <w:tab w:val="left" w:pos="5443"/>
          <w:tab w:val="left" w:pos="6556"/>
          <w:tab w:val="left" w:pos="6978"/>
          <w:tab w:val="left" w:pos="8964"/>
          <w:tab w:val="left" w:pos="9386"/>
        </w:tabs>
        <w:spacing w:before="8" w:line="240" w:lineRule="auto"/>
        <w:ind w:left="425" w:right="569" w:firstLine="566"/>
      </w:pPr>
      <w:r>
        <w:rPr>
          <w:spacing w:val="-2"/>
        </w:rPr>
        <w:t>Требования</w:t>
      </w:r>
      <w:r>
        <w:tab/>
      </w:r>
      <w:r>
        <w:rPr>
          <w:spacing w:val="-10"/>
        </w:rPr>
        <w:t>к</w:t>
      </w:r>
      <w:r>
        <w:tab/>
      </w:r>
      <w:r>
        <w:rPr>
          <w:spacing w:val="-2"/>
        </w:rPr>
        <w:t>условиям</w:t>
      </w:r>
      <w:r>
        <w:tab/>
      </w:r>
      <w:r>
        <w:rPr>
          <w:spacing w:val="-2"/>
        </w:rPr>
        <w:t>работы</w:t>
      </w:r>
      <w:r>
        <w:tab/>
      </w:r>
      <w:r>
        <w:rPr>
          <w:spacing w:val="-10"/>
        </w:rPr>
        <w:t>с</w:t>
      </w:r>
      <w:r>
        <w:tab/>
      </w:r>
      <w:r>
        <w:rPr>
          <w:spacing w:val="-2"/>
        </w:rPr>
        <w:t>обучающимися</w:t>
      </w:r>
      <w:r>
        <w:tab/>
      </w:r>
      <w:r>
        <w:rPr>
          <w:spacing w:val="-10"/>
        </w:rPr>
        <w:t>с</w:t>
      </w:r>
      <w:r>
        <w:tab/>
      </w:r>
      <w:r>
        <w:rPr>
          <w:spacing w:val="-2"/>
        </w:rPr>
        <w:t xml:space="preserve">особыми </w:t>
      </w:r>
      <w:r>
        <w:t>образовательными потребностями.</w:t>
      </w:r>
    </w:p>
    <w:p w:rsidR="00CE04F4" w:rsidRDefault="008178F7">
      <w:pPr>
        <w:pStyle w:val="a3"/>
        <w:ind w:right="571"/>
      </w:pPr>
      <w:r>
        <w:t>В настоящее время</w:t>
      </w:r>
      <w:r>
        <w:rPr>
          <w:spacing w:val="80"/>
        </w:rPr>
        <w:t xml:space="preserve"> </w:t>
      </w:r>
      <w:r>
        <w:t>в гимназии</w:t>
      </w:r>
      <w:r>
        <w:rPr>
          <w:spacing w:val="40"/>
        </w:rPr>
        <w:t xml:space="preserve"> </w:t>
      </w:r>
      <w:r>
        <w:t>получает образование</w:t>
      </w:r>
      <w:r>
        <w:rPr>
          <w:spacing w:val="40"/>
        </w:rPr>
        <w:t xml:space="preserve"> </w:t>
      </w:r>
      <w:r>
        <w:t>примерно</w:t>
      </w:r>
      <w:r>
        <w:rPr>
          <w:spacing w:val="80"/>
        </w:rPr>
        <w:t xml:space="preserve"> </w:t>
      </w:r>
      <w:r w:rsidR="00FD3B17">
        <w:t>2</w:t>
      </w:r>
      <w:r>
        <w:rPr>
          <w:spacing w:val="40"/>
        </w:rPr>
        <w:t xml:space="preserve"> </w:t>
      </w:r>
      <w:r>
        <w:t>%</w:t>
      </w:r>
      <w:r>
        <w:rPr>
          <w:spacing w:val="40"/>
        </w:rPr>
        <w:t xml:space="preserve"> </w:t>
      </w:r>
      <w:r>
        <w:t>детей с</w:t>
      </w:r>
      <w:r>
        <w:rPr>
          <w:spacing w:val="40"/>
        </w:rPr>
        <w:t xml:space="preserve"> </w:t>
      </w:r>
      <w:r>
        <w:t>ОВЗ и детей инвалидов</w:t>
      </w:r>
      <w:r>
        <w:rPr>
          <w:spacing w:val="40"/>
        </w:rPr>
        <w:t xml:space="preserve"> </w:t>
      </w:r>
      <w:r>
        <w:t>во всех уровнях образования.</w:t>
      </w:r>
      <w:r w:rsidR="00FD3B17">
        <w:t xml:space="preserve"> </w:t>
      </w:r>
      <w:r>
        <w:t>Требования к организации среды для обучающихся с ОВЗ отражаются в адаптированных</w:t>
      </w:r>
      <w:r>
        <w:rPr>
          <w:spacing w:val="-2"/>
        </w:rPr>
        <w:t xml:space="preserve"> </w:t>
      </w:r>
      <w:r>
        <w:t>основных</w:t>
      </w:r>
      <w:r>
        <w:rPr>
          <w:spacing w:val="-2"/>
        </w:rPr>
        <w:t xml:space="preserve"> </w:t>
      </w:r>
      <w:r>
        <w:t>образовательных</w:t>
      </w:r>
      <w:r>
        <w:rPr>
          <w:spacing w:val="-2"/>
        </w:rPr>
        <w:t xml:space="preserve"> </w:t>
      </w:r>
      <w:r>
        <w:t>программах</w:t>
      </w:r>
      <w:r>
        <w:rPr>
          <w:spacing w:val="-2"/>
        </w:rPr>
        <w:t xml:space="preserve"> </w:t>
      </w:r>
      <w:r>
        <w:t>для обучающихся каждой нозологической группы.</w:t>
      </w:r>
    </w:p>
    <w:p w:rsidR="00CE04F4" w:rsidRDefault="008178F7">
      <w:pPr>
        <w:pStyle w:val="a3"/>
        <w:ind w:right="562"/>
      </w:pPr>
      <w:r>
        <w:t>В воспитательной работе с категориями обучающихся, имеющих особые</w:t>
      </w:r>
      <w:r>
        <w:rPr>
          <w:spacing w:val="-1"/>
        </w:rPr>
        <w:t xml:space="preserve"> </w:t>
      </w:r>
      <w:r>
        <w:t>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одарённых, с отклоняющимся поведением, – создаются особые условия.</w:t>
      </w:r>
      <w:r>
        <w:rPr>
          <w:spacing w:val="40"/>
        </w:rPr>
        <w:t xml:space="preserve"> </w:t>
      </w:r>
      <w:r>
        <w:t>Эти дети находятся под пристальным контролем классных руководителей и социально-психологической службы. Они имеют возможность участвовать в различных формах жизни детского сообщества: в работе органов самоуправления, волонтерского отряда, участвовать в конкурсных мероприятиях онлайн и офлайн, в школьных праздниках. Обеспечивается возможность их участия в жизни класса, школы, событиях группы. Таким образом, формируется их личностный опыт, развивается самооценка и уверенность в своих силах, опыт работы в команде, развивает активность и ответственность каждого обучающегося в социальной ситуации его развития.</w:t>
      </w:r>
    </w:p>
    <w:p w:rsidR="00CE04F4" w:rsidRDefault="008178F7">
      <w:pPr>
        <w:pStyle w:val="a3"/>
        <w:spacing w:line="242" w:lineRule="auto"/>
        <w:ind w:right="568"/>
      </w:pPr>
      <w:r>
        <w:t>Особыми задачами воспитания обучающихся с особыми образовательными</w:t>
      </w:r>
      <w:r>
        <w:rPr>
          <w:spacing w:val="40"/>
        </w:rPr>
        <w:t xml:space="preserve"> </w:t>
      </w:r>
      <w:r>
        <w:t>потребностями являются:</w:t>
      </w:r>
    </w:p>
    <w:p w:rsidR="00CE04F4" w:rsidRDefault="008178F7">
      <w:pPr>
        <w:pStyle w:val="a3"/>
        <w:spacing w:line="242" w:lineRule="auto"/>
        <w:ind w:right="562"/>
      </w:pPr>
      <w: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CE04F4" w:rsidRDefault="008178F7">
      <w:pPr>
        <w:pStyle w:val="a3"/>
        <w:spacing w:line="242" w:lineRule="auto"/>
        <w:ind w:right="570"/>
      </w:pPr>
      <w:r>
        <w:t>формирование доброжелательного отношения к обучающимся и их семьям со стороны всех участников образовательных отношений;</w:t>
      </w:r>
    </w:p>
    <w:p w:rsidR="00CE04F4" w:rsidRDefault="008178F7">
      <w:pPr>
        <w:pStyle w:val="a3"/>
        <w:spacing w:line="242" w:lineRule="auto"/>
        <w:ind w:right="564"/>
      </w:pPr>
      <w:r>
        <w:t>построение воспитательной деятельности с учётом индивидуальных особенностей и возможностей каждого обучающегося;</w:t>
      </w:r>
    </w:p>
    <w:p w:rsidR="00CE04F4" w:rsidRDefault="00CE04F4">
      <w:pPr>
        <w:pStyle w:val="a3"/>
        <w:spacing w:line="242" w:lineRule="auto"/>
        <w:sectPr w:rsidR="00CE04F4">
          <w:pgSz w:w="11910" w:h="16840"/>
          <w:pgMar w:top="620" w:right="283" w:bottom="480" w:left="708" w:header="0" w:footer="292" w:gutter="0"/>
          <w:cols w:space="720"/>
        </w:sectPr>
      </w:pPr>
    </w:p>
    <w:p w:rsidR="00CE04F4" w:rsidRDefault="008178F7">
      <w:pPr>
        <w:pStyle w:val="a3"/>
        <w:spacing w:before="66" w:line="237" w:lineRule="auto"/>
        <w:ind w:right="567"/>
      </w:pPr>
      <w:r>
        <w:lastRenderedPageBreak/>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CE04F4" w:rsidRDefault="008178F7">
      <w:pPr>
        <w:pStyle w:val="a3"/>
        <w:spacing w:before="6" w:line="237" w:lineRule="auto"/>
        <w:ind w:right="570"/>
      </w:pPr>
      <w:r>
        <w:t>При организации воспитания обучающихся с особыми образовательными потребностями необходимо ориентироваться на:</w:t>
      </w:r>
    </w:p>
    <w:p w:rsidR="00CE04F4" w:rsidRDefault="008178F7">
      <w:pPr>
        <w:pStyle w:val="a3"/>
        <w:spacing w:before="3"/>
        <w:ind w:right="565"/>
      </w:pPr>
      <w:r>
        <w:t>формирование личности ребёнка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CE04F4" w:rsidRDefault="008178F7">
      <w:pPr>
        <w:pStyle w:val="a3"/>
        <w:ind w:right="570"/>
      </w:pPr>
      <w:r>
        <w:t>создание оптимальных условий совместного воспитания и обучения обучающихся с особыми образовательными потребностями и других обучающихся с использованием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CE04F4" w:rsidRDefault="008178F7">
      <w:pPr>
        <w:pStyle w:val="a3"/>
        <w:spacing w:line="242" w:lineRule="auto"/>
        <w:ind w:right="568"/>
      </w:pPr>
      <w:r>
        <w:t>личностно-ориентированный подход в организации всех видов деятельности</w:t>
      </w:r>
      <w:r>
        <w:rPr>
          <w:spacing w:val="40"/>
        </w:rPr>
        <w:t xml:space="preserve"> </w:t>
      </w:r>
      <w:r>
        <w:t>обучающихся с особыми образовательными потребностями.</w:t>
      </w:r>
    </w:p>
    <w:p w:rsidR="00CE04F4" w:rsidRDefault="008178F7" w:rsidP="00492A9C">
      <w:pPr>
        <w:pStyle w:val="Heading3"/>
        <w:numPr>
          <w:ilvl w:val="3"/>
          <w:numId w:val="226"/>
        </w:numPr>
        <w:tabs>
          <w:tab w:val="left" w:pos="1915"/>
        </w:tabs>
        <w:spacing w:line="242" w:lineRule="auto"/>
        <w:ind w:left="425" w:right="559" w:firstLine="566"/>
        <w:jc w:val="both"/>
      </w:pPr>
      <w:r>
        <w:t>Система поощрения социальной успешности и проявлений активной жизненной позиции обучающихся.</w:t>
      </w:r>
    </w:p>
    <w:p w:rsidR="00CE04F4" w:rsidRDefault="008178F7">
      <w:pPr>
        <w:pStyle w:val="a3"/>
        <w:ind w:right="563"/>
      </w:pPr>
      <w: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w:t>
      </w:r>
      <w:r>
        <w:rPr>
          <w:spacing w:val="40"/>
        </w:rPr>
        <w:t xml:space="preserve"> </w:t>
      </w:r>
      <w:r>
        <w:t>активную жизненную позицию, инициативность, максимально вовлекать их в совместную деятельность в воспитательных целях.</w:t>
      </w:r>
    </w:p>
    <w:p w:rsidR="00CE04F4" w:rsidRDefault="008178F7">
      <w:pPr>
        <w:pStyle w:val="a3"/>
        <w:spacing w:line="242" w:lineRule="auto"/>
        <w:ind w:right="576"/>
      </w:pPr>
      <w:r>
        <w:t>Система проявлений активной жизненной позиции и поощрения социальной успешности обучающихся строится на принципах:</w:t>
      </w:r>
    </w:p>
    <w:p w:rsidR="00CE04F4" w:rsidRDefault="008178F7">
      <w:pPr>
        <w:pStyle w:val="a3"/>
        <w:spacing w:line="242" w:lineRule="auto"/>
        <w:ind w:right="575"/>
      </w:pPr>
      <w:r>
        <w:t>публичности, открытости поощрений (информирование всех обучающихся о</w:t>
      </w:r>
      <w:r>
        <w:rPr>
          <w:spacing w:val="40"/>
        </w:rPr>
        <w:t xml:space="preserve"> </w:t>
      </w:r>
      <w:r>
        <w:t>награждении, проведение награждений в присутствии значительного числа обучающихся);</w:t>
      </w:r>
    </w:p>
    <w:p w:rsidR="00CE04F4" w:rsidRDefault="008178F7">
      <w:pPr>
        <w:pStyle w:val="a3"/>
        <w:spacing w:line="242" w:lineRule="auto"/>
        <w:ind w:right="567"/>
      </w:pPr>
      <w:r>
        <w:t>соответствия процедур награждения укладу общеобразовательной организации, качеству воспитывающей среды, символике общеобразовательной организации;</w:t>
      </w:r>
    </w:p>
    <w:p w:rsidR="00CE04F4" w:rsidRDefault="008178F7">
      <w:pPr>
        <w:pStyle w:val="a3"/>
        <w:ind w:right="563"/>
      </w:pPr>
      <w: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CE04F4" w:rsidRDefault="008178F7">
      <w:pPr>
        <w:pStyle w:val="a3"/>
        <w:spacing w:line="237" w:lineRule="auto"/>
        <w:ind w:right="573"/>
      </w:pPr>
      <w:r>
        <w:t>регулирования частоты награждений (недопущение избыточности в поощрениях, чрезмерно больших групп поощряемых и другое);</w:t>
      </w:r>
    </w:p>
    <w:p w:rsidR="00CE04F4" w:rsidRDefault="008178F7">
      <w:pPr>
        <w:pStyle w:val="a3"/>
        <w:ind w:right="566"/>
      </w:pPr>
      <w: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CE04F4" w:rsidRDefault="008178F7">
      <w:pPr>
        <w:pStyle w:val="a3"/>
        <w:ind w:right="567"/>
      </w:pPr>
      <w: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w:t>
      </w:r>
      <w:r>
        <w:rPr>
          <w:spacing w:val="40"/>
        </w:rPr>
        <w:t xml:space="preserve"> </w:t>
      </w:r>
      <w:r>
        <w:t xml:space="preserve">обучающихся, их представителей (с учётом наличия ученического самоуправления), сторонних </w:t>
      </w:r>
      <w:r>
        <w:rPr>
          <w:spacing w:val="-2"/>
        </w:rPr>
        <w:t>организаций;</w:t>
      </w:r>
    </w:p>
    <w:p w:rsidR="00CE04F4" w:rsidRDefault="008178F7">
      <w:pPr>
        <w:pStyle w:val="a3"/>
        <w:spacing w:line="237" w:lineRule="auto"/>
        <w:ind w:right="569"/>
      </w:pPr>
      <w:r>
        <w:t>дифференцированности поощрений (наличие уровней и типов наград позволяет продлить стимулирующее действие системы поощрения).</w:t>
      </w:r>
    </w:p>
    <w:p w:rsidR="00CE04F4" w:rsidRDefault="008178F7">
      <w:pPr>
        <w:pStyle w:val="a3"/>
        <w:ind w:right="562"/>
      </w:pPr>
      <w:r>
        <w:t>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CE04F4" w:rsidRDefault="008178F7">
      <w:pPr>
        <w:pStyle w:val="a3"/>
        <w:ind w:right="566"/>
      </w:pPr>
      <w:r>
        <w:t>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фиксирующих достижения обучающегося.</w:t>
      </w:r>
    </w:p>
    <w:p w:rsidR="00CE04F4" w:rsidRDefault="008178F7">
      <w:pPr>
        <w:pStyle w:val="a3"/>
        <w:ind w:right="563"/>
      </w:pPr>
      <w:r>
        <w:t>Портфолио может включать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CE04F4" w:rsidRDefault="008178F7">
      <w:pPr>
        <w:pStyle w:val="a3"/>
        <w:ind w:right="567"/>
      </w:pPr>
      <w:r>
        <w:t xml:space="preserve">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w:t>
      </w:r>
      <w:r>
        <w:rPr>
          <w:spacing w:val="-2"/>
        </w:rPr>
        <w:t>достижениями.</w:t>
      </w:r>
    </w:p>
    <w:p w:rsidR="00CE04F4" w:rsidRDefault="008178F7">
      <w:pPr>
        <w:pStyle w:val="a3"/>
        <w:spacing w:line="237" w:lineRule="auto"/>
        <w:ind w:right="569"/>
      </w:pPr>
      <w:r>
        <w:t>Благотворительная поддержка обучающихся, групп обучающихся (классов) может заключаться</w:t>
      </w:r>
      <w:r>
        <w:rPr>
          <w:spacing w:val="40"/>
        </w:rPr>
        <w:t xml:space="preserve"> </w:t>
      </w:r>
      <w:r>
        <w:t>в</w:t>
      </w:r>
      <w:r>
        <w:rPr>
          <w:spacing w:val="40"/>
        </w:rPr>
        <w:t xml:space="preserve"> </w:t>
      </w:r>
      <w:r>
        <w:t>материальной</w:t>
      </w:r>
      <w:r>
        <w:rPr>
          <w:spacing w:val="40"/>
        </w:rPr>
        <w:t xml:space="preserve"> </w:t>
      </w:r>
      <w:r>
        <w:t>поддержке</w:t>
      </w:r>
      <w:r>
        <w:rPr>
          <w:spacing w:val="40"/>
        </w:rPr>
        <w:t xml:space="preserve"> </w:t>
      </w:r>
      <w:r>
        <w:t>проведения</w:t>
      </w:r>
      <w:r>
        <w:rPr>
          <w:spacing w:val="40"/>
        </w:rPr>
        <w:t xml:space="preserve"> </w:t>
      </w:r>
      <w:r>
        <w:t>в</w:t>
      </w:r>
      <w:r>
        <w:rPr>
          <w:spacing w:val="40"/>
        </w:rPr>
        <w:t xml:space="preserve"> </w:t>
      </w:r>
      <w:r>
        <w:t>школе</w:t>
      </w:r>
      <w:r>
        <w:rPr>
          <w:spacing w:val="80"/>
          <w:w w:val="150"/>
        </w:rPr>
        <w:t xml:space="preserve"> </w:t>
      </w:r>
      <w:r>
        <w:t>воспитательных</w:t>
      </w:r>
      <w:r>
        <w:rPr>
          <w:spacing w:val="40"/>
        </w:rPr>
        <w:t xml:space="preserve"> </w:t>
      </w:r>
      <w:r>
        <w:t>мероприятий,</w:t>
      </w:r>
    </w:p>
    <w:p w:rsidR="00CE04F4" w:rsidRDefault="00CE04F4">
      <w:pPr>
        <w:pStyle w:val="a3"/>
        <w:spacing w:line="237" w:lineRule="auto"/>
        <w:sectPr w:rsidR="00CE04F4">
          <w:pgSz w:w="11910" w:h="16840"/>
          <w:pgMar w:top="620" w:right="283" w:bottom="480" w:left="708" w:header="0" w:footer="292" w:gutter="0"/>
          <w:cols w:space="720"/>
        </w:sectPr>
      </w:pPr>
    </w:p>
    <w:p w:rsidR="00CE04F4" w:rsidRDefault="008178F7">
      <w:pPr>
        <w:pStyle w:val="a3"/>
        <w:spacing w:before="64"/>
        <w:ind w:right="566" w:firstLine="0"/>
      </w:pPr>
      <w:r>
        <w:lastRenderedPageBreak/>
        <w:t>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CE04F4" w:rsidRDefault="008178F7">
      <w:pPr>
        <w:pStyle w:val="a3"/>
        <w:spacing w:line="242" w:lineRule="auto"/>
        <w:ind w:right="571"/>
      </w:pPr>
      <w:r>
        <w:t xml:space="preserve">Благотворительность предусматривает публичную презентацию благотворителей и их </w:t>
      </w:r>
      <w:r>
        <w:rPr>
          <w:spacing w:val="-2"/>
        </w:rPr>
        <w:t>деятельности.</w:t>
      </w:r>
    </w:p>
    <w:p w:rsidR="00CE04F4" w:rsidRDefault="008178F7">
      <w:pPr>
        <w:pStyle w:val="a3"/>
        <w:ind w:right="566"/>
      </w:pPr>
      <w:r>
        <w:t>Использование рейтингов, их форма, публичность, привлечение благотворителей, в том числе из</w:t>
      </w:r>
      <w:r>
        <w:rPr>
          <w:spacing w:val="-2"/>
        </w:rPr>
        <w:t xml:space="preserve"> </w:t>
      </w:r>
      <w:r>
        <w:t>социальных</w:t>
      </w:r>
      <w:r>
        <w:rPr>
          <w:spacing w:val="-3"/>
        </w:rPr>
        <w:t xml:space="preserve"> </w:t>
      </w:r>
      <w:r>
        <w:t>партнёров,</w:t>
      </w:r>
      <w:r>
        <w:rPr>
          <w:spacing w:val="-1"/>
        </w:rPr>
        <w:t xml:space="preserve"> </w:t>
      </w:r>
      <w:r>
        <w:t>их</w:t>
      </w:r>
      <w:r>
        <w:rPr>
          <w:spacing w:val="-3"/>
        </w:rPr>
        <w:t xml:space="preserve"> </w:t>
      </w:r>
      <w:r>
        <w:t>статус, акции,</w:t>
      </w:r>
      <w:r>
        <w:rPr>
          <w:spacing w:val="-1"/>
        </w:rPr>
        <w:t xml:space="preserve"> </w:t>
      </w:r>
      <w:r>
        <w:t>деятельность</w:t>
      </w:r>
      <w:r>
        <w:rPr>
          <w:spacing w:val="-2"/>
        </w:rPr>
        <w:t xml:space="preserve"> </w:t>
      </w:r>
      <w:r>
        <w:t>должны</w:t>
      </w:r>
      <w:r>
        <w:rPr>
          <w:spacing w:val="-1"/>
        </w:rPr>
        <w:t xml:space="preserve"> </w:t>
      </w:r>
      <w:r>
        <w:t>соответствовать</w:t>
      </w:r>
      <w:r>
        <w:rPr>
          <w:spacing w:val="-2"/>
        </w:rPr>
        <w:t xml:space="preserve"> </w:t>
      </w:r>
      <w:r>
        <w:t>укладу общеобразовательной организации, целям,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CE04F4" w:rsidRDefault="008178F7" w:rsidP="00492A9C">
      <w:pPr>
        <w:pStyle w:val="a4"/>
        <w:numPr>
          <w:ilvl w:val="3"/>
          <w:numId w:val="226"/>
        </w:numPr>
        <w:tabs>
          <w:tab w:val="left" w:pos="1776"/>
        </w:tabs>
        <w:spacing w:before="2" w:line="237" w:lineRule="auto"/>
        <w:ind w:left="425" w:right="567" w:firstLine="566"/>
        <w:jc w:val="both"/>
        <w:rPr>
          <w:b/>
          <w:sz w:val="24"/>
        </w:rPr>
      </w:pPr>
      <w:r>
        <w:rPr>
          <w:b/>
          <w:sz w:val="24"/>
        </w:rPr>
        <w:t>Анализ</w:t>
      </w:r>
      <w:r>
        <w:rPr>
          <w:b/>
          <w:spacing w:val="-4"/>
          <w:sz w:val="24"/>
        </w:rPr>
        <w:t xml:space="preserve"> </w:t>
      </w:r>
      <w:r>
        <w:rPr>
          <w:b/>
          <w:sz w:val="24"/>
        </w:rPr>
        <w:t>воспитательного</w:t>
      </w:r>
      <w:r>
        <w:rPr>
          <w:b/>
          <w:spacing w:val="-7"/>
          <w:sz w:val="24"/>
        </w:rPr>
        <w:t xml:space="preserve"> </w:t>
      </w:r>
      <w:r>
        <w:rPr>
          <w:b/>
          <w:sz w:val="24"/>
        </w:rPr>
        <w:t>процесса</w:t>
      </w:r>
      <w:r>
        <w:rPr>
          <w:b/>
          <w:spacing w:val="-3"/>
          <w:sz w:val="24"/>
        </w:rPr>
        <w:t xml:space="preserve"> </w:t>
      </w:r>
      <w:r>
        <w:rPr>
          <w:b/>
          <w:sz w:val="24"/>
        </w:rPr>
        <w:t>осуществляется</w:t>
      </w:r>
      <w:r>
        <w:rPr>
          <w:b/>
          <w:spacing w:val="-4"/>
          <w:sz w:val="24"/>
        </w:rPr>
        <w:t xml:space="preserve"> </w:t>
      </w:r>
      <w:r>
        <w:rPr>
          <w:b/>
          <w:sz w:val="24"/>
        </w:rPr>
        <w:t>в</w:t>
      </w:r>
      <w:r>
        <w:rPr>
          <w:b/>
          <w:spacing w:val="-3"/>
          <w:sz w:val="24"/>
        </w:rPr>
        <w:t xml:space="preserve"> </w:t>
      </w:r>
      <w:r>
        <w:rPr>
          <w:b/>
          <w:sz w:val="24"/>
        </w:rPr>
        <w:t>соответствии</w:t>
      </w:r>
      <w:r>
        <w:rPr>
          <w:b/>
          <w:spacing w:val="-3"/>
          <w:sz w:val="24"/>
        </w:rPr>
        <w:t xml:space="preserve"> </w:t>
      </w:r>
      <w:r>
        <w:rPr>
          <w:b/>
          <w:sz w:val="24"/>
        </w:rPr>
        <w:t>с</w:t>
      </w:r>
      <w:r>
        <w:rPr>
          <w:b/>
          <w:spacing w:val="-4"/>
          <w:sz w:val="24"/>
        </w:rPr>
        <w:t xml:space="preserve"> </w:t>
      </w:r>
      <w:r>
        <w:rPr>
          <w:b/>
          <w:sz w:val="24"/>
        </w:rPr>
        <w:t xml:space="preserve">целевыми ориентирами </w:t>
      </w:r>
      <w:r>
        <w:rPr>
          <w:sz w:val="24"/>
        </w:rPr>
        <w:t>результатов воспитания, личностными результатами обучающихся на уровне основного общего образования, установленными ФГОС ООО.</w:t>
      </w:r>
    </w:p>
    <w:p w:rsidR="00CE04F4" w:rsidRDefault="008178F7">
      <w:pPr>
        <w:pStyle w:val="a3"/>
        <w:ind w:right="568"/>
      </w:pPr>
      <w:r>
        <w:t xml:space="preserve">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w:t>
      </w:r>
      <w:r>
        <w:rPr>
          <w:spacing w:val="-2"/>
        </w:rPr>
        <w:t>специалистов.</w:t>
      </w:r>
    </w:p>
    <w:p w:rsidR="00CE04F4" w:rsidRDefault="008178F7">
      <w:pPr>
        <w:pStyle w:val="a3"/>
        <w:spacing w:line="242" w:lineRule="auto"/>
        <w:ind w:right="567"/>
      </w:pPr>
      <w:r>
        <w:t>Планирование анализа воспитательного процесса включается в календарный план воспитательной работы.</w:t>
      </w:r>
    </w:p>
    <w:p w:rsidR="00CE04F4" w:rsidRDefault="008178F7" w:rsidP="00492A9C">
      <w:pPr>
        <w:pStyle w:val="Heading3"/>
        <w:numPr>
          <w:ilvl w:val="3"/>
          <w:numId w:val="226"/>
        </w:numPr>
        <w:tabs>
          <w:tab w:val="left" w:pos="1771"/>
        </w:tabs>
        <w:ind w:left="1771" w:hanging="780"/>
        <w:jc w:val="both"/>
      </w:pPr>
      <w:r>
        <w:t>Основные</w:t>
      </w:r>
      <w:r>
        <w:rPr>
          <w:spacing w:val="-8"/>
        </w:rPr>
        <w:t xml:space="preserve"> </w:t>
      </w:r>
      <w:r>
        <w:t>принципы</w:t>
      </w:r>
      <w:r>
        <w:rPr>
          <w:spacing w:val="-6"/>
        </w:rPr>
        <w:t xml:space="preserve"> </w:t>
      </w:r>
      <w:r>
        <w:t>самоанализа</w:t>
      </w:r>
      <w:r>
        <w:rPr>
          <w:spacing w:val="-10"/>
        </w:rPr>
        <w:t xml:space="preserve"> </w:t>
      </w:r>
      <w:r>
        <w:t>воспитательной</w:t>
      </w:r>
      <w:r>
        <w:rPr>
          <w:spacing w:val="-8"/>
        </w:rPr>
        <w:t xml:space="preserve"> </w:t>
      </w:r>
      <w:r>
        <w:rPr>
          <w:spacing w:val="-2"/>
        </w:rPr>
        <w:t>работы:</w:t>
      </w:r>
    </w:p>
    <w:p w:rsidR="00CE04F4" w:rsidRDefault="008178F7">
      <w:pPr>
        <w:pStyle w:val="a3"/>
        <w:spacing w:line="274" w:lineRule="exact"/>
        <w:ind w:left="991" w:firstLine="0"/>
      </w:pPr>
      <w:r>
        <w:t>взаимное</w:t>
      </w:r>
      <w:r>
        <w:rPr>
          <w:spacing w:val="-10"/>
        </w:rPr>
        <w:t xml:space="preserve"> </w:t>
      </w:r>
      <w:r>
        <w:t>уважение</w:t>
      </w:r>
      <w:r>
        <w:rPr>
          <w:spacing w:val="-4"/>
        </w:rPr>
        <w:t xml:space="preserve"> </w:t>
      </w:r>
      <w:r>
        <w:t>всех</w:t>
      </w:r>
      <w:r>
        <w:rPr>
          <w:spacing w:val="-2"/>
        </w:rPr>
        <w:t xml:space="preserve"> </w:t>
      </w:r>
      <w:r>
        <w:t>участников</w:t>
      </w:r>
      <w:r>
        <w:rPr>
          <w:spacing w:val="-5"/>
        </w:rPr>
        <w:t xml:space="preserve"> </w:t>
      </w:r>
      <w:r>
        <w:t>образовательных</w:t>
      </w:r>
      <w:r>
        <w:rPr>
          <w:spacing w:val="-7"/>
        </w:rPr>
        <w:t xml:space="preserve"> </w:t>
      </w:r>
      <w:r>
        <w:rPr>
          <w:spacing w:val="-2"/>
        </w:rPr>
        <w:t>отношений;</w:t>
      </w:r>
    </w:p>
    <w:p w:rsidR="00CE04F4" w:rsidRDefault="008178F7">
      <w:pPr>
        <w:pStyle w:val="a3"/>
        <w:ind w:right="566"/>
      </w:pPr>
      <w:r>
        <w:t>приоритет анализа сущностных</w:t>
      </w:r>
      <w:r>
        <w:rPr>
          <w:spacing w:val="-1"/>
        </w:rPr>
        <w:t xml:space="preserve"> </w:t>
      </w:r>
      <w:r>
        <w:t>сторон воспитания</w:t>
      </w:r>
      <w:r>
        <w:rPr>
          <w:spacing w:val="-1"/>
        </w:rPr>
        <w:t xml:space="preserve"> </w:t>
      </w:r>
      <w:r>
        <w:t>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CE04F4" w:rsidRDefault="008178F7">
      <w:pPr>
        <w:pStyle w:val="a3"/>
        <w:ind w:right="557"/>
      </w:pPr>
      <w: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rsidR="00CE04F4" w:rsidRDefault="008178F7">
      <w:pPr>
        <w:pStyle w:val="a3"/>
        <w:spacing w:before="2"/>
        <w:ind w:right="564"/>
      </w:pPr>
      <w: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CE04F4" w:rsidRDefault="008178F7" w:rsidP="00492A9C">
      <w:pPr>
        <w:pStyle w:val="Heading3"/>
        <w:numPr>
          <w:ilvl w:val="3"/>
          <w:numId w:val="226"/>
        </w:numPr>
        <w:tabs>
          <w:tab w:val="left" w:pos="1771"/>
        </w:tabs>
        <w:spacing w:before="5" w:line="272" w:lineRule="exact"/>
        <w:ind w:left="1771" w:hanging="780"/>
        <w:jc w:val="both"/>
      </w:pPr>
      <w:r>
        <w:t>Основные</w:t>
      </w:r>
      <w:r>
        <w:rPr>
          <w:spacing w:val="-8"/>
        </w:rPr>
        <w:t xml:space="preserve"> </w:t>
      </w:r>
      <w:r>
        <w:t>направления</w:t>
      </w:r>
      <w:r>
        <w:rPr>
          <w:spacing w:val="-5"/>
        </w:rPr>
        <w:t xml:space="preserve"> </w:t>
      </w:r>
      <w:r>
        <w:t>анализа</w:t>
      </w:r>
      <w:r>
        <w:rPr>
          <w:spacing w:val="-4"/>
        </w:rPr>
        <w:t xml:space="preserve"> </w:t>
      </w:r>
      <w:r>
        <w:t>воспитательного</w:t>
      </w:r>
      <w:r>
        <w:rPr>
          <w:spacing w:val="-8"/>
        </w:rPr>
        <w:t xml:space="preserve"> </w:t>
      </w:r>
      <w:r>
        <w:rPr>
          <w:spacing w:val="-2"/>
        </w:rPr>
        <w:t>процесса</w:t>
      </w:r>
    </w:p>
    <w:p w:rsidR="00CE04F4" w:rsidRDefault="008178F7" w:rsidP="00492A9C">
      <w:pPr>
        <w:pStyle w:val="a4"/>
        <w:numPr>
          <w:ilvl w:val="4"/>
          <w:numId w:val="226"/>
        </w:numPr>
        <w:tabs>
          <w:tab w:val="left" w:pos="1955"/>
        </w:tabs>
        <w:spacing w:line="272" w:lineRule="exact"/>
        <w:ind w:left="1955" w:hanging="964"/>
        <w:jc w:val="both"/>
        <w:rPr>
          <w:sz w:val="24"/>
        </w:rPr>
      </w:pPr>
      <w:r>
        <w:rPr>
          <w:sz w:val="24"/>
        </w:rPr>
        <w:t>Результаты</w:t>
      </w:r>
      <w:r>
        <w:rPr>
          <w:spacing w:val="-5"/>
          <w:sz w:val="24"/>
        </w:rPr>
        <w:t xml:space="preserve"> </w:t>
      </w:r>
      <w:r>
        <w:rPr>
          <w:sz w:val="24"/>
        </w:rPr>
        <w:t>воспитания,</w:t>
      </w:r>
      <w:r>
        <w:rPr>
          <w:spacing w:val="-8"/>
          <w:sz w:val="24"/>
        </w:rPr>
        <w:t xml:space="preserve"> </w:t>
      </w:r>
      <w:r>
        <w:rPr>
          <w:sz w:val="24"/>
        </w:rPr>
        <w:t>социализации</w:t>
      </w:r>
      <w:r>
        <w:rPr>
          <w:spacing w:val="-8"/>
          <w:sz w:val="24"/>
        </w:rPr>
        <w:t xml:space="preserve"> </w:t>
      </w:r>
      <w:r>
        <w:rPr>
          <w:sz w:val="24"/>
        </w:rPr>
        <w:t>и</w:t>
      </w:r>
      <w:r>
        <w:rPr>
          <w:spacing w:val="-4"/>
          <w:sz w:val="24"/>
        </w:rPr>
        <w:t xml:space="preserve"> </w:t>
      </w:r>
      <w:r>
        <w:rPr>
          <w:sz w:val="24"/>
        </w:rPr>
        <w:t>саморазвития</w:t>
      </w:r>
      <w:r>
        <w:rPr>
          <w:spacing w:val="-13"/>
          <w:sz w:val="24"/>
        </w:rPr>
        <w:t xml:space="preserve"> </w:t>
      </w:r>
      <w:r>
        <w:rPr>
          <w:spacing w:val="-2"/>
          <w:sz w:val="24"/>
        </w:rPr>
        <w:t>обучающихся.</w:t>
      </w:r>
    </w:p>
    <w:p w:rsidR="00CE04F4" w:rsidRDefault="008178F7">
      <w:pPr>
        <w:pStyle w:val="a3"/>
        <w:spacing w:before="2"/>
        <w:ind w:right="562"/>
      </w:pPr>
      <w:r>
        <w:t>Критерием, на основе которого осуществляется данный анализ, является динамика личностного развития обучающихся в каждом классе.</w:t>
      </w:r>
    </w:p>
    <w:p w:rsidR="00CE04F4" w:rsidRDefault="008178F7">
      <w:pPr>
        <w:pStyle w:val="a3"/>
        <w:spacing w:before="1"/>
        <w:ind w:right="559"/>
      </w:pPr>
      <w: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CE04F4" w:rsidRDefault="008178F7">
      <w:pPr>
        <w:pStyle w:val="a3"/>
        <w:ind w:right="575"/>
      </w:pPr>
      <w: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CE04F4" w:rsidRDefault="008178F7">
      <w:pPr>
        <w:pStyle w:val="a3"/>
        <w:spacing w:line="242" w:lineRule="auto"/>
        <w:ind w:left="991" w:right="570" w:firstLine="0"/>
      </w:pPr>
      <w:r>
        <w:t>Внимание педагогических работников сосредоточивается на решение вопросов:</w:t>
      </w:r>
      <w:r>
        <w:rPr>
          <w:spacing w:val="40"/>
        </w:rPr>
        <w:t xml:space="preserve"> </w:t>
      </w:r>
      <w:r>
        <w:t>проблемы,</w:t>
      </w:r>
      <w:r>
        <w:rPr>
          <w:spacing w:val="32"/>
        </w:rPr>
        <w:t xml:space="preserve">  </w:t>
      </w:r>
      <w:r>
        <w:t>затруднения</w:t>
      </w:r>
      <w:r>
        <w:rPr>
          <w:spacing w:val="35"/>
        </w:rPr>
        <w:t xml:space="preserve">  </w:t>
      </w:r>
      <w:r>
        <w:t>в</w:t>
      </w:r>
      <w:r>
        <w:rPr>
          <w:spacing w:val="34"/>
        </w:rPr>
        <w:t xml:space="preserve">  </w:t>
      </w:r>
      <w:r>
        <w:t>личностном</w:t>
      </w:r>
      <w:r>
        <w:rPr>
          <w:spacing w:val="36"/>
        </w:rPr>
        <w:t xml:space="preserve">  </w:t>
      </w:r>
      <w:r>
        <w:t>развитии</w:t>
      </w:r>
      <w:r>
        <w:rPr>
          <w:spacing w:val="31"/>
        </w:rPr>
        <w:t xml:space="preserve">  </w:t>
      </w:r>
      <w:r>
        <w:t>обучающихся</w:t>
      </w:r>
      <w:r>
        <w:rPr>
          <w:spacing w:val="38"/>
        </w:rPr>
        <w:t xml:space="preserve">  </w:t>
      </w:r>
      <w:r>
        <w:t>удалось</w:t>
      </w:r>
      <w:r>
        <w:rPr>
          <w:spacing w:val="36"/>
        </w:rPr>
        <w:t xml:space="preserve">  </w:t>
      </w:r>
      <w:r>
        <w:t>решить</w:t>
      </w:r>
      <w:r>
        <w:rPr>
          <w:spacing w:val="34"/>
        </w:rPr>
        <w:t xml:space="preserve">  </w:t>
      </w:r>
      <w:r>
        <w:rPr>
          <w:spacing w:val="-5"/>
        </w:rPr>
        <w:t>за</w:t>
      </w:r>
    </w:p>
    <w:p w:rsidR="00CE04F4" w:rsidRDefault="008178F7">
      <w:pPr>
        <w:pStyle w:val="a3"/>
        <w:spacing w:line="271" w:lineRule="exact"/>
        <w:ind w:firstLine="0"/>
      </w:pPr>
      <w:r>
        <w:t>прошедший</w:t>
      </w:r>
      <w:r>
        <w:rPr>
          <w:spacing w:val="-7"/>
        </w:rPr>
        <w:t xml:space="preserve"> </w:t>
      </w:r>
      <w:r>
        <w:t>учебный</w:t>
      </w:r>
      <w:r>
        <w:rPr>
          <w:spacing w:val="-1"/>
        </w:rPr>
        <w:t xml:space="preserve"> </w:t>
      </w:r>
      <w:r>
        <w:rPr>
          <w:spacing w:val="-4"/>
        </w:rPr>
        <w:t>год;</w:t>
      </w:r>
    </w:p>
    <w:p w:rsidR="00CE04F4" w:rsidRDefault="008178F7">
      <w:pPr>
        <w:pStyle w:val="a3"/>
        <w:spacing w:line="275" w:lineRule="exact"/>
        <w:ind w:left="991" w:firstLine="0"/>
      </w:pPr>
      <w:r>
        <w:t>проблемы,</w:t>
      </w:r>
      <w:r>
        <w:rPr>
          <w:spacing w:val="-7"/>
        </w:rPr>
        <w:t xml:space="preserve"> </w:t>
      </w:r>
      <w:r>
        <w:t>затруднения</w:t>
      </w:r>
      <w:r>
        <w:rPr>
          <w:spacing w:val="-2"/>
        </w:rPr>
        <w:t xml:space="preserve"> </w:t>
      </w:r>
      <w:r>
        <w:t>решить</w:t>
      </w:r>
      <w:r>
        <w:rPr>
          <w:spacing w:val="-5"/>
        </w:rPr>
        <w:t xml:space="preserve"> </w:t>
      </w:r>
      <w:r>
        <w:t>не</w:t>
      </w:r>
      <w:r>
        <w:rPr>
          <w:spacing w:val="-3"/>
        </w:rPr>
        <w:t xml:space="preserve"> </w:t>
      </w:r>
      <w:r>
        <w:t>удалось</w:t>
      </w:r>
      <w:r>
        <w:rPr>
          <w:spacing w:val="-2"/>
        </w:rPr>
        <w:t xml:space="preserve"> </w:t>
      </w:r>
      <w:r>
        <w:t xml:space="preserve">и </w:t>
      </w:r>
      <w:r>
        <w:rPr>
          <w:spacing w:val="-2"/>
        </w:rPr>
        <w:t>почему;</w:t>
      </w:r>
    </w:p>
    <w:p w:rsidR="00CE04F4" w:rsidRDefault="008178F7">
      <w:pPr>
        <w:pStyle w:val="a3"/>
        <w:spacing w:line="242" w:lineRule="auto"/>
        <w:ind w:right="563"/>
      </w:pPr>
      <w:r>
        <w:t xml:space="preserve">новые проблемы, трудности, над которыми предстоит работать педагогическому </w:t>
      </w:r>
      <w:r>
        <w:rPr>
          <w:spacing w:val="-2"/>
        </w:rPr>
        <w:t>коллективу.</w:t>
      </w:r>
    </w:p>
    <w:p w:rsidR="00CE04F4" w:rsidRDefault="008178F7" w:rsidP="00492A9C">
      <w:pPr>
        <w:pStyle w:val="a4"/>
        <w:numPr>
          <w:ilvl w:val="4"/>
          <w:numId w:val="226"/>
        </w:numPr>
        <w:tabs>
          <w:tab w:val="left" w:pos="1955"/>
        </w:tabs>
        <w:spacing w:line="271" w:lineRule="exact"/>
        <w:ind w:left="1955" w:hanging="964"/>
        <w:jc w:val="both"/>
        <w:rPr>
          <w:sz w:val="24"/>
        </w:rPr>
      </w:pPr>
      <w:r>
        <w:rPr>
          <w:sz w:val="24"/>
        </w:rPr>
        <w:t>Состояние</w:t>
      </w:r>
      <w:r>
        <w:rPr>
          <w:spacing w:val="-7"/>
          <w:sz w:val="24"/>
        </w:rPr>
        <w:t xml:space="preserve"> </w:t>
      </w:r>
      <w:r>
        <w:rPr>
          <w:sz w:val="24"/>
        </w:rPr>
        <w:t>совместной</w:t>
      </w:r>
      <w:r>
        <w:rPr>
          <w:spacing w:val="-8"/>
          <w:sz w:val="24"/>
        </w:rPr>
        <w:t xml:space="preserve"> </w:t>
      </w:r>
      <w:r>
        <w:rPr>
          <w:sz w:val="24"/>
        </w:rPr>
        <w:t>деятельности</w:t>
      </w:r>
      <w:r>
        <w:rPr>
          <w:spacing w:val="-7"/>
          <w:sz w:val="24"/>
        </w:rPr>
        <w:t xml:space="preserve"> </w:t>
      </w:r>
      <w:r>
        <w:rPr>
          <w:sz w:val="24"/>
        </w:rPr>
        <w:t>обучающихся</w:t>
      </w:r>
      <w:r>
        <w:rPr>
          <w:spacing w:val="-3"/>
          <w:sz w:val="24"/>
        </w:rPr>
        <w:t xml:space="preserve"> </w:t>
      </w:r>
      <w:r>
        <w:rPr>
          <w:sz w:val="24"/>
        </w:rPr>
        <w:t>и</w:t>
      </w:r>
      <w:r>
        <w:rPr>
          <w:spacing w:val="-3"/>
          <w:sz w:val="24"/>
        </w:rPr>
        <w:t xml:space="preserve"> </w:t>
      </w:r>
      <w:r>
        <w:rPr>
          <w:spacing w:val="-2"/>
          <w:sz w:val="24"/>
        </w:rPr>
        <w:t>взрослых.</w:t>
      </w:r>
    </w:p>
    <w:p w:rsidR="00CE04F4" w:rsidRDefault="008178F7">
      <w:pPr>
        <w:pStyle w:val="a3"/>
        <w:ind w:right="567"/>
      </w:pPr>
      <w: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65"/>
      </w:pPr>
      <w:r>
        <w:lastRenderedPageBreak/>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CE04F4" w:rsidRDefault="008178F7">
      <w:pPr>
        <w:pStyle w:val="a3"/>
        <w:ind w:right="570"/>
      </w:pPr>
      <w: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w:t>
      </w:r>
      <w:r>
        <w:rPr>
          <w:spacing w:val="-2"/>
        </w:rPr>
        <w:t xml:space="preserve"> </w:t>
      </w:r>
      <w:r>
        <w:t>(законными представителями), педагогическими работниками, представителями совета обучающихся.</w:t>
      </w:r>
    </w:p>
    <w:p w:rsidR="00CE04F4" w:rsidRDefault="008178F7">
      <w:pPr>
        <w:pStyle w:val="a3"/>
        <w:spacing w:before="3" w:line="237" w:lineRule="auto"/>
        <w:ind w:right="570"/>
      </w:pPr>
      <w:r>
        <w:t>Результаты обсуждаются на заседании методических объединений классных руководителей или педагогическом совете.</w:t>
      </w:r>
    </w:p>
    <w:p w:rsidR="00CE04F4" w:rsidRDefault="008178F7">
      <w:pPr>
        <w:pStyle w:val="a3"/>
        <w:spacing w:before="3" w:line="276" w:lineRule="exact"/>
        <w:ind w:left="991" w:firstLine="0"/>
      </w:pPr>
      <w:r>
        <w:t>Внимание</w:t>
      </w:r>
      <w:r>
        <w:rPr>
          <w:spacing w:val="-5"/>
        </w:rPr>
        <w:t xml:space="preserve"> </w:t>
      </w:r>
      <w:r>
        <w:t>сосредотачивается</w:t>
      </w:r>
      <w:r>
        <w:rPr>
          <w:spacing w:val="-2"/>
        </w:rPr>
        <w:t xml:space="preserve"> </w:t>
      </w:r>
      <w:r>
        <w:t>на</w:t>
      </w:r>
      <w:r>
        <w:rPr>
          <w:spacing w:val="-6"/>
        </w:rPr>
        <w:t xml:space="preserve"> </w:t>
      </w:r>
      <w:r>
        <w:t>вопросах, связанных</w:t>
      </w:r>
      <w:r>
        <w:rPr>
          <w:spacing w:val="-6"/>
        </w:rPr>
        <w:t xml:space="preserve"> </w:t>
      </w:r>
      <w:r>
        <w:t>с</w:t>
      </w:r>
      <w:r>
        <w:rPr>
          <w:spacing w:val="-2"/>
        </w:rPr>
        <w:t xml:space="preserve"> </w:t>
      </w:r>
      <w:r>
        <w:t>качеством</w:t>
      </w:r>
      <w:r>
        <w:rPr>
          <w:spacing w:val="-4"/>
        </w:rPr>
        <w:t xml:space="preserve"> </w:t>
      </w:r>
      <w:r>
        <w:t>проделанной</w:t>
      </w:r>
      <w:r>
        <w:rPr>
          <w:spacing w:val="-4"/>
        </w:rPr>
        <w:t xml:space="preserve"> </w:t>
      </w:r>
      <w:r>
        <w:rPr>
          <w:spacing w:val="-2"/>
        </w:rPr>
        <w:t>работы:</w:t>
      </w:r>
    </w:p>
    <w:p w:rsidR="00CE04F4" w:rsidRDefault="008178F7" w:rsidP="00492A9C">
      <w:pPr>
        <w:pStyle w:val="a4"/>
        <w:numPr>
          <w:ilvl w:val="0"/>
          <w:numId w:val="209"/>
        </w:numPr>
        <w:tabs>
          <w:tab w:val="left" w:pos="1697"/>
        </w:tabs>
        <w:spacing w:line="293" w:lineRule="exact"/>
        <w:ind w:hanging="706"/>
        <w:jc w:val="left"/>
        <w:rPr>
          <w:sz w:val="24"/>
        </w:rPr>
      </w:pPr>
      <w:r>
        <w:rPr>
          <w:sz w:val="24"/>
        </w:rPr>
        <w:t>реализации</w:t>
      </w:r>
      <w:r>
        <w:rPr>
          <w:spacing w:val="-11"/>
          <w:sz w:val="24"/>
        </w:rPr>
        <w:t xml:space="preserve"> </w:t>
      </w:r>
      <w:r>
        <w:rPr>
          <w:sz w:val="24"/>
        </w:rPr>
        <w:t>воспитательного</w:t>
      </w:r>
      <w:r>
        <w:rPr>
          <w:spacing w:val="-5"/>
          <w:sz w:val="24"/>
        </w:rPr>
        <w:t xml:space="preserve"> </w:t>
      </w:r>
      <w:r>
        <w:rPr>
          <w:sz w:val="24"/>
        </w:rPr>
        <w:t>потенциала</w:t>
      </w:r>
      <w:r>
        <w:rPr>
          <w:spacing w:val="-5"/>
          <w:sz w:val="24"/>
        </w:rPr>
        <w:t xml:space="preserve"> </w:t>
      </w:r>
      <w:r>
        <w:rPr>
          <w:sz w:val="24"/>
        </w:rPr>
        <w:t>урочной</w:t>
      </w:r>
      <w:r>
        <w:rPr>
          <w:spacing w:val="-8"/>
          <w:sz w:val="24"/>
        </w:rPr>
        <w:t xml:space="preserve"> </w:t>
      </w:r>
      <w:r>
        <w:rPr>
          <w:spacing w:val="-2"/>
          <w:sz w:val="24"/>
        </w:rPr>
        <w:t>деятельности;</w:t>
      </w:r>
    </w:p>
    <w:p w:rsidR="00CE04F4" w:rsidRDefault="008178F7" w:rsidP="00492A9C">
      <w:pPr>
        <w:pStyle w:val="a4"/>
        <w:numPr>
          <w:ilvl w:val="0"/>
          <w:numId w:val="209"/>
        </w:numPr>
        <w:tabs>
          <w:tab w:val="left" w:pos="1697"/>
        </w:tabs>
        <w:spacing w:line="293" w:lineRule="exact"/>
        <w:ind w:hanging="706"/>
        <w:jc w:val="left"/>
        <w:rPr>
          <w:sz w:val="24"/>
        </w:rPr>
      </w:pPr>
      <w:r>
        <w:rPr>
          <w:sz w:val="24"/>
        </w:rPr>
        <w:t>организуемой</w:t>
      </w:r>
      <w:r>
        <w:rPr>
          <w:spacing w:val="-6"/>
          <w:sz w:val="24"/>
        </w:rPr>
        <w:t xml:space="preserve"> </w:t>
      </w:r>
      <w:r>
        <w:rPr>
          <w:sz w:val="24"/>
        </w:rPr>
        <w:t>внеурочной</w:t>
      </w:r>
      <w:r>
        <w:rPr>
          <w:spacing w:val="-5"/>
          <w:sz w:val="24"/>
        </w:rPr>
        <w:t xml:space="preserve"> </w:t>
      </w:r>
      <w:r>
        <w:rPr>
          <w:sz w:val="24"/>
        </w:rPr>
        <w:t>деятельности</w:t>
      </w:r>
      <w:r>
        <w:rPr>
          <w:spacing w:val="-12"/>
          <w:sz w:val="24"/>
        </w:rPr>
        <w:t xml:space="preserve"> </w:t>
      </w:r>
      <w:r>
        <w:rPr>
          <w:spacing w:val="-2"/>
          <w:sz w:val="24"/>
        </w:rPr>
        <w:t>обучающихся;</w:t>
      </w:r>
    </w:p>
    <w:p w:rsidR="00CE04F4" w:rsidRDefault="008178F7" w:rsidP="00492A9C">
      <w:pPr>
        <w:pStyle w:val="a4"/>
        <w:numPr>
          <w:ilvl w:val="0"/>
          <w:numId w:val="209"/>
        </w:numPr>
        <w:tabs>
          <w:tab w:val="left" w:pos="1697"/>
        </w:tabs>
        <w:spacing w:line="293" w:lineRule="exact"/>
        <w:ind w:hanging="706"/>
        <w:jc w:val="left"/>
        <w:rPr>
          <w:sz w:val="24"/>
        </w:rPr>
      </w:pPr>
      <w:r>
        <w:rPr>
          <w:sz w:val="24"/>
        </w:rPr>
        <w:t>деятельности</w:t>
      </w:r>
      <w:r>
        <w:rPr>
          <w:spacing w:val="-4"/>
          <w:sz w:val="24"/>
        </w:rPr>
        <w:t xml:space="preserve"> </w:t>
      </w:r>
      <w:r>
        <w:rPr>
          <w:sz w:val="24"/>
        </w:rPr>
        <w:t>классных</w:t>
      </w:r>
      <w:r>
        <w:rPr>
          <w:spacing w:val="-6"/>
          <w:sz w:val="24"/>
        </w:rPr>
        <w:t xml:space="preserve"> </w:t>
      </w:r>
      <w:r>
        <w:rPr>
          <w:sz w:val="24"/>
        </w:rPr>
        <w:t>руководителей</w:t>
      </w:r>
      <w:r>
        <w:rPr>
          <w:spacing w:val="-4"/>
          <w:sz w:val="24"/>
        </w:rPr>
        <w:t xml:space="preserve"> </w:t>
      </w:r>
      <w:r>
        <w:rPr>
          <w:sz w:val="24"/>
        </w:rPr>
        <w:t>и их</w:t>
      </w:r>
      <w:r>
        <w:rPr>
          <w:spacing w:val="-5"/>
          <w:sz w:val="24"/>
        </w:rPr>
        <w:t xml:space="preserve"> </w:t>
      </w:r>
      <w:r>
        <w:rPr>
          <w:spacing w:val="-2"/>
          <w:sz w:val="24"/>
        </w:rPr>
        <w:t>классов;</w:t>
      </w:r>
    </w:p>
    <w:p w:rsidR="00CE04F4" w:rsidRDefault="008178F7" w:rsidP="00492A9C">
      <w:pPr>
        <w:pStyle w:val="a4"/>
        <w:numPr>
          <w:ilvl w:val="0"/>
          <w:numId w:val="209"/>
        </w:numPr>
        <w:tabs>
          <w:tab w:val="left" w:pos="1697"/>
        </w:tabs>
        <w:spacing w:line="293" w:lineRule="exact"/>
        <w:ind w:hanging="706"/>
        <w:jc w:val="left"/>
        <w:rPr>
          <w:sz w:val="24"/>
        </w:rPr>
      </w:pPr>
      <w:r>
        <w:rPr>
          <w:sz w:val="24"/>
        </w:rPr>
        <w:t>проводимых</w:t>
      </w:r>
      <w:r>
        <w:rPr>
          <w:spacing w:val="-11"/>
          <w:sz w:val="24"/>
        </w:rPr>
        <w:t xml:space="preserve"> </w:t>
      </w:r>
      <w:r>
        <w:rPr>
          <w:sz w:val="24"/>
        </w:rPr>
        <w:t>общешкольных</w:t>
      </w:r>
      <w:r>
        <w:rPr>
          <w:spacing w:val="-5"/>
          <w:sz w:val="24"/>
        </w:rPr>
        <w:t xml:space="preserve"> </w:t>
      </w:r>
      <w:r>
        <w:rPr>
          <w:sz w:val="24"/>
        </w:rPr>
        <w:t>основных</w:t>
      </w:r>
      <w:r>
        <w:rPr>
          <w:spacing w:val="-5"/>
          <w:sz w:val="24"/>
        </w:rPr>
        <w:t xml:space="preserve"> </w:t>
      </w:r>
      <w:r>
        <w:rPr>
          <w:sz w:val="24"/>
        </w:rPr>
        <w:t>дел,</w:t>
      </w:r>
      <w:r>
        <w:rPr>
          <w:spacing w:val="-2"/>
          <w:sz w:val="24"/>
        </w:rPr>
        <w:t xml:space="preserve"> мероприятий;</w:t>
      </w:r>
    </w:p>
    <w:p w:rsidR="00CE04F4" w:rsidRDefault="008178F7" w:rsidP="00492A9C">
      <w:pPr>
        <w:pStyle w:val="a4"/>
        <w:numPr>
          <w:ilvl w:val="0"/>
          <w:numId w:val="209"/>
        </w:numPr>
        <w:tabs>
          <w:tab w:val="left" w:pos="1697"/>
        </w:tabs>
        <w:spacing w:line="293" w:lineRule="exact"/>
        <w:ind w:hanging="706"/>
        <w:jc w:val="left"/>
        <w:rPr>
          <w:sz w:val="24"/>
        </w:rPr>
      </w:pPr>
      <w:r>
        <w:rPr>
          <w:sz w:val="24"/>
        </w:rPr>
        <w:t>внешкольных</w:t>
      </w:r>
      <w:r>
        <w:rPr>
          <w:spacing w:val="-8"/>
          <w:sz w:val="24"/>
        </w:rPr>
        <w:t xml:space="preserve"> </w:t>
      </w:r>
      <w:r>
        <w:rPr>
          <w:spacing w:val="-2"/>
          <w:sz w:val="24"/>
        </w:rPr>
        <w:t>мероприятий;</w:t>
      </w:r>
    </w:p>
    <w:p w:rsidR="00CE04F4" w:rsidRDefault="008178F7" w:rsidP="00492A9C">
      <w:pPr>
        <w:pStyle w:val="a4"/>
        <w:numPr>
          <w:ilvl w:val="0"/>
          <w:numId w:val="209"/>
        </w:numPr>
        <w:tabs>
          <w:tab w:val="left" w:pos="1697"/>
        </w:tabs>
        <w:spacing w:before="4" w:line="293" w:lineRule="exact"/>
        <w:ind w:hanging="706"/>
        <w:jc w:val="left"/>
        <w:rPr>
          <w:sz w:val="24"/>
        </w:rPr>
      </w:pPr>
      <w:r>
        <w:rPr>
          <w:sz w:val="24"/>
        </w:rPr>
        <w:t>создания</w:t>
      </w:r>
      <w:r>
        <w:rPr>
          <w:spacing w:val="-10"/>
          <w:sz w:val="24"/>
        </w:rPr>
        <w:t xml:space="preserve"> </w:t>
      </w:r>
      <w:r>
        <w:rPr>
          <w:sz w:val="24"/>
        </w:rPr>
        <w:t>и</w:t>
      </w:r>
      <w:r>
        <w:rPr>
          <w:spacing w:val="-2"/>
          <w:sz w:val="24"/>
        </w:rPr>
        <w:t xml:space="preserve"> </w:t>
      </w:r>
      <w:r>
        <w:rPr>
          <w:sz w:val="24"/>
        </w:rPr>
        <w:t>поддержки</w:t>
      </w:r>
      <w:r>
        <w:rPr>
          <w:spacing w:val="-7"/>
          <w:sz w:val="24"/>
        </w:rPr>
        <w:t xml:space="preserve"> </w:t>
      </w:r>
      <w:r>
        <w:rPr>
          <w:sz w:val="24"/>
        </w:rPr>
        <w:t>предметно-пространственной</w:t>
      </w:r>
      <w:r>
        <w:rPr>
          <w:spacing w:val="-2"/>
          <w:sz w:val="24"/>
        </w:rPr>
        <w:t xml:space="preserve"> среды;</w:t>
      </w:r>
    </w:p>
    <w:p w:rsidR="00CE04F4" w:rsidRDefault="008178F7" w:rsidP="00492A9C">
      <w:pPr>
        <w:pStyle w:val="a4"/>
        <w:numPr>
          <w:ilvl w:val="0"/>
          <w:numId w:val="209"/>
        </w:numPr>
        <w:tabs>
          <w:tab w:val="left" w:pos="1697"/>
        </w:tabs>
        <w:spacing w:line="293" w:lineRule="exact"/>
        <w:ind w:hanging="706"/>
        <w:jc w:val="left"/>
        <w:rPr>
          <w:sz w:val="24"/>
        </w:rPr>
      </w:pPr>
      <w:r>
        <w:rPr>
          <w:sz w:val="24"/>
        </w:rPr>
        <w:t>взаимодействия</w:t>
      </w:r>
      <w:r>
        <w:rPr>
          <w:spacing w:val="-8"/>
          <w:sz w:val="24"/>
        </w:rPr>
        <w:t xml:space="preserve"> </w:t>
      </w:r>
      <w:r>
        <w:rPr>
          <w:sz w:val="24"/>
        </w:rPr>
        <w:t>с</w:t>
      </w:r>
      <w:r>
        <w:rPr>
          <w:spacing w:val="-4"/>
          <w:sz w:val="24"/>
        </w:rPr>
        <w:t xml:space="preserve"> </w:t>
      </w:r>
      <w:r>
        <w:rPr>
          <w:sz w:val="24"/>
        </w:rPr>
        <w:t>родительским</w:t>
      </w:r>
      <w:r>
        <w:rPr>
          <w:spacing w:val="-5"/>
          <w:sz w:val="24"/>
        </w:rPr>
        <w:t xml:space="preserve"> </w:t>
      </w:r>
      <w:r>
        <w:rPr>
          <w:spacing w:val="-2"/>
          <w:sz w:val="24"/>
        </w:rPr>
        <w:t>сообществом;</w:t>
      </w:r>
    </w:p>
    <w:p w:rsidR="00CE04F4" w:rsidRDefault="008178F7" w:rsidP="00492A9C">
      <w:pPr>
        <w:pStyle w:val="a4"/>
        <w:numPr>
          <w:ilvl w:val="0"/>
          <w:numId w:val="209"/>
        </w:numPr>
        <w:tabs>
          <w:tab w:val="left" w:pos="1697"/>
        </w:tabs>
        <w:spacing w:line="293" w:lineRule="exact"/>
        <w:ind w:hanging="706"/>
        <w:jc w:val="left"/>
        <w:rPr>
          <w:sz w:val="24"/>
        </w:rPr>
      </w:pPr>
      <w:r>
        <w:rPr>
          <w:sz w:val="24"/>
        </w:rPr>
        <w:t>деятельности</w:t>
      </w:r>
      <w:r>
        <w:rPr>
          <w:spacing w:val="-7"/>
          <w:sz w:val="24"/>
        </w:rPr>
        <w:t xml:space="preserve"> </w:t>
      </w:r>
      <w:r>
        <w:rPr>
          <w:sz w:val="24"/>
        </w:rPr>
        <w:t>ученического</w:t>
      </w:r>
      <w:r>
        <w:rPr>
          <w:spacing w:val="-4"/>
          <w:sz w:val="24"/>
        </w:rPr>
        <w:t xml:space="preserve"> </w:t>
      </w:r>
      <w:r>
        <w:rPr>
          <w:spacing w:val="-2"/>
          <w:sz w:val="24"/>
        </w:rPr>
        <w:t>самоуправления;</w:t>
      </w:r>
    </w:p>
    <w:p w:rsidR="00CE04F4" w:rsidRDefault="008178F7" w:rsidP="00492A9C">
      <w:pPr>
        <w:pStyle w:val="a4"/>
        <w:numPr>
          <w:ilvl w:val="0"/>
          <w:numId w:val="209"/>
        </w:numPr>
        <w:tabs>
          <w:tab w:val="left" w:pos="1697"/>
        </w:tabs>
        <w:spacing w:line="293" w:lineRule="exact"/>
        <w:ind w:hanging="706"/>
        <w:jc w:val="left"/>
        <w:rPr>
          <w:sz w:val="24"/>
        </w:rPr>
      </w:pPr>
      <w:r>
        <w:rPr>
          <w:sz w:val="24"/>
        </w:rPr>
        <w:t>деятельности</w:t>
      </w:r>
      <w:r>
        <w:rPr>
          <w:spacing w:val="-6"/>
          <w:sz w:val="24"/>
        </w:rPr>
        <w:t xml:space="preserve"> </w:t>
      </w:r>
      <w:r>
        <w:rPr>
          <w:sz w:val="24"/>
        </w:rPr>
        <w:t>по</w:t>
      </w:r>
      <w:r>
        <w:rPr>
          <w:spacing w:val="-2"/>
          <w:sz w:val="24"/>
        </w:rPr>
        <w:t xml:space="preserve"> </w:t>
      </w:r>
      <w:r>
        <w:rPr>
          <w:sz w:val="24"/>
        </w:rPr>
        <w:t>профилактике</w:t>
      </w:r>
      <w:r>
        <w:rPr>
          <w:spacing w:val="-4"/>
          <w:sz w:val="24"/>
        </w:rPr>
        <w:t xml:space="preserve"> </w:t>
      </w:r>
      <w:r>
        <w:rPr>
          <w:sz w:val="24"/>
        </w:rPr>
        <w:t>и</w:t>
      </w:r>
      <w:r>
        <w:rPr>
          <w:spacing w:val="-1"/>
          <w:sz w:val="24"/>
        </w:rPr>
        <w:t xml:space="preserve"> </w:t>
      </w:r>
      <w:r>
        <w:rPr>
          <w:spacing w:val="-2"/>
          <w:sz w:val="24"/>
        </w:rPr>
        <w:t>безопасности;</w:t>
      </w:r>
    </w:p>
    <w:p w:rsidR="00CE04F4" w:rsidRDefault="008178F7" w:rsidP="00492A9C">
      <w:pPr>
        <w:pStyle w:val="a4"/>
        <w:numPr>
          <w:ilvl w:val="0"/>
          <w:numId w:val="209"/>
        </w:numPr>
        <w:tabs>
          <w:tab w:val="left" w:pos="1697"/>
        </w:tabs>
        <w:spacing w:line="293" w:lineRule="exact"/>
        <w:ind w:hanging="706"/>
        <w:jc w:val="left"/>
        <w:rPr>
          <w:sz w:val="24"/>
        </w:rPr>
      </w:pPr>
      <w:r>
        <w:rPr>
          <w:sz w:val="24"/>
        </w:rPr>
        <w:t>реализации</w:t>
      </w:r>
      <w:r>
        <w:rPr>
          <w:spacing w:val="-5"/>
          <w:sz w:val="24"/>
        </w:rPr>
        <w:t xml:space="preserve"> </w:t>
      </w:r>
      <w:r>
        <w:rPr>
          <w:sz w:val="24"/>
        </w:rPr>
        <w:t>потенциала</w:t>
      </w:r>
      <w:r>
        <w:rPr>
          <w:spacing w:val="-6"/>
          <w:sz w:val="24"/>
        </w:rPr>
        <w:t xml:space="preserve"> </w:t>
      </w:r>
      <w:r>
        <w:rPr>
          <w:sz w:val="24"/>
        </w:rPr>
        <w:t xml:space="preserve">социального </w:t>
      </w:r>
      <w:r>
        <w:rPr>
          <w:spacing w:val="-2"/>
          <w:sz w:val="24"/>
        </w:rPr>
        <w:t>партнёрства;</w:t>
      </w:r>
    </w:p>
    <w:p w:rsidR="00CE04F4" w:rsidRDefault="008178F7" w:rsidP="00492A9C">
      <w:pPr>
        <w:pStyle w:val="a4"/>
        <w:numPr>
          <w:ilvl w:val="0"/>
          <w:numId w:val="209"/>
        </w:numPr>
        <w:tabs>
          <w:tab w:val="left" w:pos="1697"/>
        </w:tabs>
        <w:spacing w:line="293" w:lineRule="exact"/>
        <w:ind w:hanging="706"/>
        <w:jc w:val="left"/>
        <w:rPr>
          <w:sz w:val="24"/>
        </w:rPr>
      </w:pPr>
      <w:r>
        <w:rPr>
          <w:sz w:val="24"/>
        </w:rPr>
        <w:t>деятельности</w:t>
      </w:r>
      <w:r>
        <w:rPr>
          <w:spacing w:val="-7"/>
          <w:sz w:val="24"/>
        </w:rPr>
        <w:t xml:space="preserve"> </w:t>
      </w:r>
      <w:r>
        <w:rPr>
          <w:sz w:val="24"/>
        </w:rPr>
        <w:t>по</w:t>
      </w:r>
      <w:r>
        <w:rPr>
          <w:spacing w:val="-4"/>
          <w:sz w:val="24"/>
        </w:rPr>
        <w:t xml:space="preserve"> </w:t>
      </w:r>
      <w:r>
        <w:rPr>
          <w:sz w:val="24"/>
        </w:rPr>
        <w:t>профориентации</w:t>
      </w:r>
      <w:r>
        <w:rPr>
          <w:spacing w:val="-12"/>
          <w:sz w:val="24"/>
        </w:rPr>
        <w:t xml:space="preserve"> </w:t>
      </w:r>
      <w:r>
        <w:rPr>
          <w:spacing w:val="-2"/>
          <w:sz w:val="24"/>
        </w:rPr>
        <w:t>обучающихся;</w:t>
      </w:r>
    </w:p>
    <w:p w:rsidR="00CE04F4" w:rsidRDefault="008178F7" w:rsidP="00492A9C">
      <w:pPr>
        <w:pStyle w:val="a4"/>
        <w:numPr>
          <w:ilvl w:val="0"/>
          <w:numId w:val="209"/>
        </w:numPr>
        <w:tabs>
          <w:tab w:val="left" w:pos="1841"/>
        </w:tabs>
        <w:spacing w:line="293" w:lineRule="exact"/>
        <w:ind w:left="1841" w:hanging="850"/>
        <w:jc w:val="left"/>
        <w:rPr>
          <w:sz w:val="24"/>
        </w:rPr>
      </w:pPr>
      <w:r>
        <w:rPr>
          <w:sz w:val="24"/>
        </w:rPr>
        <w:t>деятельности</w:t>
      </w:r>
      <w:r>
        <w:rPr>
          <w:spacing w:val="-5"/>
          <w:sz w:val="24"/>
        </w:rPr>
        <w:t xml:space="preserve"> </w:t>
      </w:r>
      <w:r>
        <w:rPr>
          <w:sz w:val="24"/>
        </w:rPr>
        <w:t>детских</w:t>
      </w:r>
      <w:r>
        <w:rPr>
          <w:spacing w:val="-6"/>
          <w:sz w:val="24"/>
        </w:rPr>
        <w:t xml:space="preserve"> </w:t>
      </w:r>
      <w:r>
        <w:rPr>
          <w:sz w:val="24"/>
        </w:rPr>
        <w:t>общественных</w:t>
      </w:r>
      <w:r>
        <w:rPr>
          <w:spacing w:val="-11"/>
          <w:sz w:val="24"/>
        </w:rPr>
        <w:t xml:space="preserve"> </w:t>
      </w:r>
      <w:r>
        <w:rPr>
          <w:spacing w:val="-2"/>
          <w:sz w:val="24"/>
        </w:rPr>
        <w:t>объединений;</w:t>
      </w:r>
    </w:p>
    <w:p w:rsidR="00CE04F4" w:rsidRDefault="008178F7" w:rsidP="00492A9C">
      <w:pPr>
        <w:pStyle w:val="a4"/>
        <w:numPr>
          <w:ilvl w:val="0"/>
          <w:numId w:val="209"/>
        </w:numPr>
        <w:tabs>
          <w:tab w:val="left" w:pos="1841"/>
        </w:tabs>
        <w:spacing w:line="293" w:lineRule="exact"/>
        <w:ind w:left="1841" w:hanging="850"/>
        <w:jc w:val="left"/>
        <w:rPr>
          <w:sz w:val="24"/>
        </w:rPr>
      </w:pPr>
      <w:r>
        <w:rPr>
          <w:sz w:val="24"/>
        </w:rPr>
        <w:t>деятельности</w:t>
      </w:r>
      <w:r>
        <w:rPr>
          <w:spacing w:val="-7"/>
          <w:sz w:val="24"/>
        </w:rPr>
        <w:t xml:space="preserve"> </w:t>
      </w:r>
      <w:r>
        <w:rPr>
          <w:sz w:val="24"/>
        </w:rPr>
        <w:t>школьных</w:t>
      </w:r>
      <w:r>
        <w:rPr>
          <w:spacing w:val="-8"/>
          <w:sz w:val="24"/>
        </w:rPr>
        <w:t xml:space="preserve"> </w:t>
      </w:r>
      <w:r>
        <w:rPr>
          <w:spacing w:val="-2"/>
          <w:sz w:val="24"/>
        </w:rPr>
        <w:t>медиа;</w:t>
      </w:r>
    </w:p>
    <w:p w:rsidR="00CE04F4" w:rsidRDefault="008178F7" w:rsidP="00492A9C">
      <w:pPr>
        <w:pStyle w:val="a4"/>
        <w:numPr>
          <w:ilvl w:val="0"/>
          <w:numId w:val="209"/>
        </w:numPr>
        <w:tabs>
          <w:tab w:val="left" w:pos="1841"/>
        </w:tabs>
        <w:spacing w:line="292" w:lineRule="exact"/>
        <w:ind w:left="1841" w:hanging="850"/>
        <w:jc w:val="left"/>
        <w:rPr>
          <w:sz w:val="24"/>
        </w:rPr>
      </w:pPr>
      <w:r>
        <w:rPr>
          <w:sz w:val="24"/>
        </w:rPr>
        <w:t>деятельности</w:t>
      </w:r>
      <w:r>
        <w:rPr>
          <w:spacing w:val="-7"/>
          <w:sz w:val="24"/>
        </w:rPr>
        <w:t xml:space="preserve"> </w:t>
      </w:r>
      <w:r>
        <w:rPr>
          <w:spacing w:val="-2"/>
          <w:sz w:val="24"/>
        </w:rPr>
        <w:t>музея.</w:t>
      </w:r>
    </w:p>
    <w:p w:rsidR="00CE04F4" w:rsidRDefault="008178F7">
      <w:pPr>
        <w:pStyle w:val="a3"/>
        <w:spacing w:line="242" w:lineRule="auto"/>
        <w:ind w:right="566"/>
      </w:pPr>
      <w:r>
        <w:t>Итогом самоанализа является перечень выявленных проблем, над решением которых предстоит работать педагогическому коллективу.</w:t>
      </w:r>
    </w:p>
    <w:p w:rsidR="00CE04F4" w:rsidRDefault="008178F7">
      <w:pPr>
        <w:pStyle w:val="a3"/>
        <w:ind w:right="555"/>
      </w:pPr>
      <w:r>
        <w:t>Итоги самоанализа</w:t>
      </w:r>
      <w:r>
        <w:rPr>
          <w:spacing w:val="-1"/>
        </w:rPr>
        <w:t xml:space="preserve"> </w:t>
      </w:r>
      <w:r>
        <w:t>оформляются</w:t>
      </w:r>
      <w:r>
        <w:rPr>
          <w:spacing w:val="-1"/>
        </w:rPr>
        <w:t xml:space="preserve"> </w:t>
      </w:r>
      <w:r>
        <w:t>в виде</w:t>
      </w:r>
      <w:r>
        <w:rPr>
          <w:spacing w:val="-1"/>
        </w:rPr>
        <w:t xml:space="preserve"> </w:t>
      </w:r>
      <w:r>
        <w:t>отчёта, составляемого заместителем директора</w:t>
      </w:r>
      <w:r>
        <w:rPr>
          <w:spacing w:val="-1"/>
        </w:rPr>
        <w:t xml:space="preserve"> </w:t>
      </w:r>
      <w:r>
        <w:t>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МБОУ Гимназия им. Гали Сокороя с.Верхние Татышлы</w:t>
      </w:r>
    </w:p>
    <w:p w:rsidR="00CE04F4" w:rsidRDefault="00CE04F4">
      <w:pPr>
        <w:pStyle w:val="a3"/>
        <w:spacing w:before="275"/>
        <w:ind w:left="0" w:firstLine="0"/>
        <w:jc w:val="left"/>
      </w:pPr>
    </w:p>
    <w:p w:rsidR="00CE04F4" w:rsidRDefault="008178F7" w:rsidP="00492A9C">
      <w:pPr>
        <w:pStyle w:val="Heading2"/>
        <w:numPr>
          <w:ilvl w:val="1"/>
          <w:numId w:val="226"/>
        </w:numPr>
        <w:tabs>
          <w:tab w:val="left" w:pos="3626"/>
        </w:tabs>
        <w:spacing w:line="240" w:lineRule="auto"/>
        <w:ind w:left="3626" w:hanging="493"/>
        <w:jc w:val="left"/>
      </w:pPr>
      <w:r>
        <w:rPr>
          <w:spacing w:val="-2"/>
        </w:rPr>
        <w:t>Программа</w:t>
      </w:r>
      <w:r>
        <w:rPr>
          <w:spacing w:val="3"/>
        </w:rPr>
        <w:t xml:space="preserve"> </w:t>
      </w:r>
      <w:r>
        <w:rPr>
          <w:spacing w:val="-2"/>
        </w:rPr>
        <w:t>коррекционной</w:t>
      </w:r>
      <w:r>
        <w:rPr>
          <w:spacing w:val="2"/>
        </w:rPr>
        <w:t xml:space="preserve"> </w:t>
      </w:r>
      <w:r>
        <w:rPr>
          <w:spacing w:val="-2"/>
        </w:rPr>
        <w:t>работы.</w:t>
      </w:r>
    </w:p>
    <w:p w:rsidR="00CE04F4" w:rsidRDefault="008178F7" w:rsidP="00492A9C">
      <w:pPr>
        <w:pStyle w:val="Heading3"/>
        <w:numPr>
          <w:ilvl w:val="2"/>
          <w:numId w:val="226"/>
        </w:numPr>
        <w:tabs>
          <w:tab w:val="left" w:pos="1595"/>
        </w:tabs>
        <w:spacing w:before="321" w:line="240" w:lineRule="auto"/>
        <w:ind w:left="1595" w:hanging="604"/>
        <w:jc w:val="left"/>
      </w:pPr>
      <w:r>
        <w:t>Цели, задачи</w:t>
      </w:r>
      <w:r>
        <w:rPr>
          <w:spacing w:val="-2"/>
        </w:rPr>
        <w:t xml:space="preserve"> </w:t>
      </w:r>
      <w:r>
        <w:t>и</w:t>
      </w:r>
      <w:r>
        <w:rPr>
          <w:spacing w:val="-5"/>
        </w:rPr>
        <w:t xml:space="preserve"> </w:t>
      </w:r>
      <w:r>
        <w:t>принципы</w:t>
      </w:r>
      <w:r>
        <w:rPr>
          <w:spacing w:val="-6"/>
        </w:rPr>
        <w:t xml:space="preserve"> </w:t>
      </w:r>
      <w:r>
        <w:t>построения</w:t>
      </w:r>
      <w:r>
        <w:rPr>
          <w:spacing w:val="-6"/>
        </w:rPr>
        <w:t xml:space="preserve"> </w:t>
      </w:r>
      <w:r>
        <w:rPr>
          <w:spacing w:val="-5"/>
        </w:rPr>
        <w:t>ПКР</w:t>
      </w:r>
    </w:p>
    <w:p w:rsidR="00CE04F4" w:rsidRDefault="008178F7">
      <w:pPr>
        <w:pStyle w:val="a3"/>
        <w:spacing w:before="271"/>
        <w:ind w:right="560"/>
      </w:pPr>
      <w:r>
        <w:t>АООП ООО для обучающихся с нарушениями опорно-двигательного аппарата (вариант 6.1) предполагает обязательную реализацию ПКР в системе учебной и внеурочной</w:t>
      </w:r>
      <w:r>
        <w:rPr>
          <w:spacing w:val="80"/>
        </w:rPr>
        <w:t xml:space="preserve"> </w:t>
      </w:r>
      <w:r>
        <w:t xml:space="preserve">деятельности при создании специальных условий, учитывающих особые образовательные потребности разных категорий обучающихся с нарушениями опорно-двигательного аппарата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w:t>
      </w:r>
      <w:r>
        <w:rPr>
          <w:spacing w:val="-2"/>
        </w:rPr>
        <w:t>подходов.</w:t>
      </w:r>
    </w:p>
    <w:p w:rsidR="00CE04F4" w:rsidRDefault="008178F7">
      <w:pPr>
        <w:pStyle w:val="a3"/>
        <w:spacing w:before="3"/>
        <w:ind w:right="558"/>
      </w:pPr>
      <w:r>
        <w:t>Нарушения функций опорно-двигательного аппарата (отмечаются у 5 - 7% детей в популяции) могут носить как врожденный, так и приобретенный характер. Отклонения в развитии у обучающихся с такой патологией отличаются значительным разнообразием и могут иметь разную степень выраженности.</w:t>
      </w:r>
    </w:p>
    <w:p w:rsidR="00CE04F4" w:rsidRDefault="008178F7">
      <w:pPr>
        <w:pStyle w:val="a3"/>
        <w:spacing w:before="3" w:line="237" w:lineRule="auto"/>
        <w:ind w:right="558"/>
      </w:pPr>
      <w:r>
        <w:t>Двигательные нарушения у обучающихся имеют различную степень выраженности (тяжелые, средней тяжести, легкие).</w:t>
      </w:r>
    </w:p>
    <w:p w:rsidR="00CE04F4" w:rsidRDefault="008178F7">
      <w:pPr>
        <w:pStyle w:val="a3"/>
        <w:spacing w:before="3"/>
        <w:ind w:right="562"/>
      </w:pPr>
      <w:r>
        <w:t>Группа обучающихся по варианту 6.1. - это обучающиеся с нарушениями функций опорно-двигательного аппарата различного этиопатогенеза, передвигающиеся самостоятельно или с применением ортопедических средств, имеющие нормальное психическое развитие и разборчивую</w:t>
      </w:r>
      <w:r>
        <w:rPr>
          <w:spacing w:val="80"/>
          <w:w w:val="150"/>
        </w:rPr>
        <w:t xml:space="preserve"> </w:t>
      </w:r>
      <w:r>
        <w:t>речь.</w:t>
      </w:r>
      <w:r>
        <w:rPr>
          <w:spacing w:val="80"/>
          <w:w w:val="150"/>
        </w:rPr>
        <w:t xml:space="preserve"> </w:t>
      </w:r>
      <w:r>
        <w:t>Достаточное</w:t>
      </w:r>
      <w:r>
        <w:rPr>
          <w:spacing w:val="80"/>
          <w:w w:val="150"/>
        </w:rPr>
        <w:t xml:space="preserve"> </w:t>
      </w:r>
      <w:r>
        <w:t>интеллектуальное</w:t>
      </w:r>
      <w:r>
        <w:rPr>
          <w:spacing w:val="80"/>
          <w:w w:val="150"/>
        </w:rPr>
        <w:t xml:space="preserve"> </w:t>
      </w:r>
      <w:r>
        <w:t>развитие</w:t>
      </w:r>
      <w:r>
        <w:rPr>
          <w:spacing w:val="80"/>
          <w:w w:val="150"/>
        </w:rPr>
        <w:t xml:space="preserve"> </w:t>
      </w:r>
      <w:r>
        <w:t>у</w:t>
      </w:r>
      <w:r>
        <w:rPr>
          <w:spacing w:val="80"/>
          <w:w w:val="150"/>
        </w:rPr>
        <w:t xml:space="preserve"> </w:t>
      </w:r>
      <w:r>
        <w:t>этих</w:t>
      </w:r>
      <w:r>
        <w:rPr>
          <w:spacing w:val="80"/>
          <w:w w:val="150"/>
        </w:rPr>
        <w:t xml:space="preserve"> </w:t>
      </w:r>
      <w:r>
        <w:t>обучающихся</w:t>
      </w:r>
      <w:r>
        <w:rPr>
          <w:spacing w:val="80"/>
          <w:w w:val="150"/>
        </w:rPr>
        <w:t xml:space="preserve"> </w:t>
      </w:r>
      <w:r>
        <w:t>часто</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64" w:firstLine="0"/>
      </w:pPr>
      <w:r>
        <w:lastRenderedPageBreak/>
        <w:t>сочетается с отсутствием уверенности в себе, с ограниченной самостоятельностью, с повышенной внушаемостью. Личностная незрелость проявляется в наивности суждений,</w:t>
      </w:r>
      <w:r>
        <w:rPr>
          <w:spacing w:val="80"/>
        </w:rPr>
        <w:t xml:space="preserve"> </w:t>
      </w:r>
      <w:r>
        <w:t>слабой ориентированности в бытовых и практических вопросах жизни, что требует</w:t>
      </w:r>
      <w:r>
        <w:rPr>
          <w:spacing w:val="80"/>
        </w:rPr>
        <w:t xml:space="preserve"> </w:t>
      </w:r>
      <w:r>
        <w:t>организации психологической помощи значительной части обучающихся данной категории. У большинства обучающихся этой группы могут выявляться дизартрические (речедвигательные) нарушения различной степени тяжести. На этом возрастном этапе недостатки</w:t>
      </w:r>
      <w:r>
        <w:rPr>
          <w:spacing w:val="40"/>
        </w:rPr>
        <w:t xml:space="preserve"> </w:t>
      </w:r>
      <w:r>
        <w:t xml:space="preserve">произносительной стороны речи обычно не препятствуют освоению образовательной программы, но в некоторых случаях по решению ПМПК обучающимся могут быть рекомендованы занятия с логопедом, особенно в случаях прогрессирования основного </w:t>
      </w:r>
      <w:r>
        <w:rPr>
          <w:spacing w:val="-2"/>
        </w:rPr>
        <w:t>заболевания.</w:t>
      </w:r>
    </w:p>
    <w:p w:rsidR="00CE04F4" w:rsidRDefault="008178F7">
      <w:pPr>
        <w:pStyle w:val="a3"/>
        <w:spacing w:before="1"/>
        <w:ind w:right="563"/>
      </w:pPr>
      <w:r>
        <w:t>Коррекционно-развивающие курсы в Программе коррекционной работы АООП ООО обучающих с НОДА вариант 6.1 реализуются в виде коррекционно-развивающих занятий по трем направлениям:</w:t>
      </w:r>
    </w:p>
    <w:p w:rsidR="00CE04F4" w:rsidRDefault="008178F7" w:rsidP="00492A9C">
      <w:pPr>
        <w:pStyle w:val="a4"/>
        <w:numPr>
          <w:ilvl w:val="0"/>
          <w:numId w:val="208"/>
        </w:numPr>
        <w:tabs>
          <w:tab w:val="left" w:pos="1134"/>
        </w:tabs>
        <w:spacing w:line="274" w:lineRule="exact"/>
        <w:ind w:left="1134" w:hanging="143"/>
        <w:rPr>
          <w:sz w:val="24"/>
        </w:rPr>
      </w:pPr>
      <w:r>
        <w:rPr>
          <w:sz w:val="24"/>
        </w:rPr>
        <w:t>логопедические</w:t>
      </w:r>
      <w:r>
        <w:rPr>
          <w:spacing w:val="-6"/>
          <w:sz w:val="24"/>
        </w:rPr>
        <w:t xml:space="preserve"> </w:t>
      </w:r>
      <w:r>
        <w:rPr>
          <w:sz w:val="24"/>
        </w:rPr>
        <w:t>занятия</w:t>
      </w:r>
      <w:r>
        <w:rPr>
          <w:spacing w:val="-10"/>
          <w:sz w:val="24"/>
        </w:rPr>
        <w:t xml:space="preserve"> </w:t>
      </w:r>
      <w:r>
        <w:rPr>
          <w:sz w:val="24"/>
        </w:rPr>
        <w:t>(по</w:t>
      </w:r>
      <w:r>
        <w:rPr>
          <w:spacing w:val="-1"/>
          <w:sz w:val="24"/>
        </w:rPr>
        <w:t xml:space="preserve"> </w:t>
      </w:r>
      <w:r>
        <w:rPr>
          <w:sz w:val="24"/>
        </w:rPr>
        <w:t>рекомендации</w:t>
      </w:r>
      <w:r>
        <w:rPr>
          <w:spacing w:val="-8"/>
          <w:sz w:val="24"/>
        </w:rPr>
        <w:t xml:space="preserve"> </w:t>
      </w:r>
      <w:r>
        <w:rPr>
          <w:spacing w:val="-2"/>
          <w:sz w:val="24"/>
        </w:rPr>
        <w:t>ПМПК);</w:t>
      </w:r>
    </w:p>
    <w:p w:rsidR="00CE04F4" w:rsidRDefault="008178F7" w:rsidP="00492A9C">
      <w:pPr>
        <w:pStyle w:val="a4"/>
        <w:numPr>
          <w:ilvl w:val="0"/>
          <w:numId w:val="208"/>
        </w:numPr>
        <w:tabs>
          <w:tab w:val="left" w:pos="1134"/>
        </w:tabs>
        <w:spacing w:before="2" w:line="275" w:lineRule="exact"/>
        <w:ind w:left="1134" w:hanging="143"/>
        <w:rPr>
          <w:sz w:val="24"/>
        </w:rPr>
      </w:pPr>
      <w:r>
        <w:rPr>
          <w:sz w:val="24"/>
        </w:rPr>
        <w:t>занятия</w:t>
      </w:r>
      <w:r>
        <w:rPr>
          <w:spacing w:val="-4"/>
          <w:sz w:val="24"/>
        </w:rPr>
        <w:t xml:space="preserve"> </w:t>
      </w:r>
      <w:r>
        <w:rPr>
          <w:sz w:val="24"/>
        </w:rPr>
        <w:t>с</w:t>
      </w:r>
      <w:r>
        <w:rPr>
          <w:spacing w:val="-9"/>
          <w:sz w:val="24"/>
        </w:rPr>
        <w:t xml:space="preserve"> </w:t>
      </w:r>
      <w:r>
        <w:rPr>
          <w:sz w:val="24"/>
        </w:rPr>
        <w:t>психологом</w:t>
      </w:r>
      <w:r>
        <w:rPr>
          <w:spacing w:val="-3"/>
          <w:sz w:val="24"/>
        </w:rPr>
        <w:t xml:space="preserve"> </w:t>
      </w:r>
      <w:r>
        <w:rPr>
          <w:sz w:val="24"/>
        </w:rPr>
        <w:t>(по рекомендации</w:t>
      </w:r>
      <w:r>
        <w:rPr>
          <w:spacing w:val="-7"/>
          <w:sz w:val="24"/>
        </w:rPr>
        <w:t xml:space="preserve"> </w:t>
      </w:r>
      <w:r>
        <w:rPr>
          <w:spacing w:val="-2"/>
          <w:sz w:val="24"/>
        </w:rPr>
        <w:t>ПМПК);</w:t>
      </w:r>
    </w:p>
    <w:p w:rsidR="00CE04F4" w:rsidRDefault="008178F7" w:rsidP="00492A9C">
      <w:pPr>
        <w:pStyle w:val="a4"/>
        <w:numPr>
          <w:ilvl w:val="0"/>
          <w:numId w:val="208"/>
        </w:numPr>
        <w:tabs>
          <w:tab w:val="left" w:pos="1225"/>
        </w:tabs>
        <w:spacing w:line="242" w:lineRule="auto"/>
        <w:ind w:right="565" w:firstLine="566"/>
        <w:rPr>
          <w:sz w:val="24"/>
        </w:rPr>
      </w:pPr>
      <w:r>
        <w:rPr>
          <w:sz w:val="24"/>
        </w:rPr>
        <w:t>специальные коррекционные занятия по предметам, направленные на ликвидацию пробелов в знаниях.</w:t>
      </w:r>
    </w:p>
    <w:p w:rsidR="00CE04F4" w:rsidRDefault="008178F7">
      <w:pPr>
        <w:pStyle w:val="a3"/>
        <w:spacing w:line="242" w:lineRule="auto"/>
        <w:ind w:right="562"/>
      </w:pPr>
      <w:r>
        <w:t>Необходимость логопедической работы с обучающимися с НОДА (в том числе индивидуальных занятий) обусловлена тем, что:</w:t>
      </w:r>
    </w:p>
    <w:p w:rsidR="00CE04F4" w:rsidRDefault="008178F7">
      <w:pPr>
        <w:pStyle w:val="a3"/>
        <w:ind w:right="568"/>
      </w:pPr>
      <w:r>
        <w:t>У большинства обучающихся с НОДА отмечаются дизартрические (речедвигательные) нарушения различной степени тяжести (чаще стертая дизартрия); они обуславливают недостаточную разборчивость речи, что может приводить к коммуникативным затруднениям.</w:t>
      </w:r>
    </w:p>
    <w:p w:rsidR="00CE04F4" w:rsidRDefault="008178F7">
      <w:pPr>
        <w:pStyle w:val="a3"/>
        <w:spacing w:line="237" w:lineRule="auto"/>
        <w:ind w:right="569"/>
      </w:pPr>
      <w:r>
        <w:t>У многих обучающихся наблюдается недоразвитие устной речи, имеют место недостатки связной речи.</w:t>
      </w:r>
    </w:p>
    <w:p w:rsidR="00CE04F4" w:rsidRDefault="008178F7">
      <w:pPr>
        <w:pStyle w:val="a3"/>
        <w:spacing w:line="237" w:lineRule="auto"/>
        <w:ind w:right="570"/>
      </w:pPr>
      <w:r>
        <w:t>Часто у обучающихся отмечаются дислексия и дисграфия, они испытывают трудности в овладении навыками чтения и письма.</w:t>
      </w:r>
    </w:p>
    <w:p w:rsidR="00CE04F4" w:rsidRDefault="008178F7">
      <w:pPr>
        <w:pStyle w:val="a3"/>
        <w:spacing w:before="5" w:line="237" w:lineRule="auto"/>
        <w:ind w:right="568"/>
      </w:pPr>
      <w:r>
        <w:t>У небольшой части обучающихся с НОДА может отмечаться распад речи (афазия) как следствие травмы головного мозга или текущего неврологического заболевания.</w:t>
      </w:r>
    </w:p>
    <w:p w:rsidR="00CE04F4" w:rsidRDefault="008178F7">
      <w:pPr>
        <w:pStyle w:val="a3"/>
        <w:spacing w:before="6" w:line="237" w:lineRule="auto"/>
        <w:ind w:right="574"/>
      </w:pPr>
      <w:r>
        <w:t>У обучающихся с НОДА не наблюдается четкой взаимосвязи между тяжестью двигательных, психических и речевых нарушений.</w:t>
      </w:r>
    </w:p>
    <w:p w:rsidR="00CE04F4" w:rsidRDefault="008178F7">
      <w:pPr>
        <w:pStyle w:val="a3"/>
        <w:spacing w:before="3"/>
        <w:ind w:right="563"/>
      </w:pPr>
      <w:r>
        <w:t>Логопедические занятия организовываются в соответствии с рекомендацией ПМПК. Содержание и срок реализации Программы индивидуальной коррекционной работы (логопедические занятия) зависят от структуры и тяжести речевого нарушения. Требования к результатам освоения Программы определяются индивидуально для каждого обучающегося.</w:t>
      </w:r>
    </w:p>
    <w:p w:rsidR="00CE04F4" w:rsidRDefault="008178F7">
      <w:pPr>
        <w:pStyle w:val="a3"/>
        <w:ind w:right="567"/>
      </w:pPr>
      <w:r>
        <w:t>Необходимость индивидуальных и малогрупповых занятий с психологом обусловлена</w:t>
      </w:r>
      <w:r>
        <w:rPr>
          <w:spacing w:val="40"/>
        </w:rPr>
        <w:t xml:space="preserve"> </w:t>
      </w:r>
      <w:r>
        <w:t>тем, что у обучающихся с НОДА в подростковом возрасте часто возникают негативные переживания, связанные с осознанием имеющегося нарушения и ограничением жизнедеятельности. Эти переживания приводят к реакциям пассивного и активного протеста, невротическим реакциям, декомпенсациям акцентуаций характера. У части обучающихся формируется неадекватная самооценка, что становится источником нереальных профессиональных намерений. Эти негативные проявления в формировании личности обучающихся с НОДА должны быть скорректированы в ходе занятий с психологом.</w:t>
      </w:r>
    </w:p>
    <w:p w:rsidR="00CE04F4" w:rsidRDefault="008178F7">
      <w:pPr>
        <w:pStyle w:val="a3"/>
        <w:spacing w:before="1"/>
        <w:ind w:left="991" w:right="1096" w:firstLine="0"/>
      </w:pPr>
      <w:r>
        <w:t>Познавательное</w:t>
      </w:r>
      <w:r>
        <w:rPr>
          <w:spacing w:val="-4"/>
        </w:rPr>
        <w:t xml:space="preserve"> </w:t>
      </w:r>
      <w:r>
        <w:t>развитие</w:t>
      </w:r>
      <w:r>
        <w:rPr>
          <w:spacing w:val="-13"/>
        </w:rPr>
        <w:t xml:space="preserve"> </w:t>
      </w:r>
      <w:r>
        <w:t>обучающихся</w:t>
      </w:r>
      <w:r>
        <w:rPr>
          <w:spacing w:val="-3"/>
        </w:rPr>
        <w:t xml:space="preserve"> </w:t>
      </w:r>
      <w:r>
        <w:t>на</w:t>
      </w:r>
      <w:r>
        <w:rPr>
          <w:spacing w:val="-4"/>
        </w:rPr>
        <w:t xml:space="preserve"> </w:t>
      </w:r>
      <w:r>
        <w:t>данном</w:t>
      </w:r>
      <w:r>
        <w:rPr>
          <w:spacing w:val="-6"/>
        </w:rPr>
        <w:t xml:space="preserve"> </w:t>
      </w:r>
      <w:r>
        <w:t>возрастном</w:t>
      </w:r>
      <w:r>
        <w:rPr>
          <w:spacing w:val="-6"/>
        </w:rPr>
        <w:t xml:space="preserve"> </w:t>
      </w:r>
      <w:r>
        <w:t>этапе</w:t>
      </w:r>
      <w:r>
        <w:rPr>
          <w:spacing w:val="-4"/>
        </w:rPr>
        <w:t xml:space="preserve"> </w:t>
      </w:r>
      <w:r>
        <w:t>характеризуется: недостаточным запасом знаний и представлений об окружающем мире;</w:t>
      </w:r>
    </w:p>
    <w:p w:rsidR="00CE04F4" w:rsidRDefault="008178F7">
      <w:pPr>
        <w:pStyle w:val="a3"/>
        <w:spacing w:line="242" w:lineRule="auto"/>
        <w:ind w:left="991" w:right="1033" w:firstLine="0"/>
      </w:pPr>
      <w:r>
        <w:t>нарушением</w:t>
      </w:r>
      <w:r>
        <w:rPr>
          <w:spacing w:val="-6"/>
        </w:rPr>
        <w:t xml:space="preserve"> </w:t>
      </w:r>
      <w:r>
        <w:t>умственной</w:t>
      </w:r>
      <w:r>
        <w:rPr>
          <w:spacing w:val="-6"/>
        </w:rPr>
        <w:t xml:space="preserve"> </w:t>
      </w:r>
      <w:r>
        <w:t>работоспособности,</w:t>
      </w:r>
      <w:r>
        <w:rPr>
          <w:spacing w:val="-9"/>
        </w:rPr>
        <w:t xml:space="preserve"> </w:t>
      </w:r>
      <w:r>
        <w:t>истощаемостью</w:t>
      </w:r>
      <w:r>
        <w:rPr>
          <w:spacing w:val="-8"/>
        </w:rPr>
        <w:t xml:space="preserve"> </w:t>
      </w:r>
      <w:r>
        <w:t>психических</w:t>
      </w:r>
      <w:r>
        <w:rPr>
          <w:spacing w:val="-11"/>
        </w:rPr>
        <w:t xml:space="preserve"> </w:t>
      </w:r>
      <w:r>
        <w:t>процессов; недостаточным уровнем развития внимания;</w:t>
      </w:r>
    </w:p>
    <w:p w:rsidR="00CE04F4" w:rsidRDefault="008178F7">
      <w:pPr>
        <w:pStyle w:val="a3"/>
        <w:spacing w:line="242" w:lineRule="auto"/>
        <w:ind w:right="561"/>
      </w:pPr>
      <w:r>
        <w:t>снижением объема запоминания и воспроизведения, кратковременным характером</w:t>
      </w:r>
      <w:r>
        <w:rPr>
          <w:spacing w:val="40"/>
        </w:rPr>
        <w:t xml:space="preserve"> </w:t>
      </w:r>
      <w:r>
        <w:rPr>
          <w:spacing w:val="-2"/>
        </w:rPr>
        <w:t>памяти.</w:t>
      </w:r>
    </w:p>
    <w:p w:rsidR="00CE04F4" w:rsidRDefault="008178F7">
      <w:pPr>
        <w:pStyle w:val="a3"/>
        <w:ind w:right="562"/>
      </w:pPr>
      <w:r>
        <w:t xml:space="preserve">Личностные особенности обучающихся этой категории часто характеризуются низкой мотивацией достижений, коммуникативными нарушениями, неадекватно заниженной самооценкой, иждивенческими установками, повышенной эмоциональной привязанностью к </w:t>
      </w:r>
      <w:r>
        <w:rPr>
          <w:spacing w:val="-2"/>
        </w:rPr>
        <w:t>родителям.</w:t>
      </w:r>
    </w:p>
    <w:p w:rsidR="00CE04F4" w:rsidRDefault="008178F7">
      <w:pPr>
        <w:pStyle w:val="a3"/>
        <w:ind w:right="564"/>
      </w:pPr>
      <w:r>
        <w:t>Снижение числа контактов с окружающими и особенности воспитания приводят к формированию ряда особенностей, затрудняющих обучение и социальную адаптацию. Такие обучающиеся</w:t>
      </w:r>
      <w:r>
        <w:rPr>
          <w:spacing w:val="80"/>
        </w:rPr>
        <w:t xml:space="preserve"> </w:t>
      </w:r>
      <w:r>
        <w:t>не</w:t>
      </w:r>
      <w:r>
        <w:rPr>
          <w:spacing w:val="80"/>
        </w:rPr>
        <w:t xml:space="preserve"> </w:t>
      </w:r>
      <w:r>
        <w:t>умеют</w:t>
      </w:r>
      <w:r>
        <w:rPr>
          <w:spacing w:val="80"/>
        </w:rPr>
        <w:t xml:space="preserve"> </w:t>
      </w:r>
      <w:r>
        <w:t>преодолевать</w:t>
      </w:r>
      <w:r>
        <w:rPr>
          <w:spacing w:val="80"/>
        </w:rPr>
        <w:t xml:space="preserve"> </w:t>
      </w:r>
      <w:r>
        <w:t>трудности,</w:t>
      </w:r>
      <w:r>
        <w:rPr>
          <w:spacing w:val="80"/>
        </w:rPr>
        <w:t xml:space="preserve"> </w:t>
      </w:r>
      <w:r>
        <w:t>подчинять</w:t>
      </w:r>
      <w:r>
        <w:rPr>
          <w:spacing w:val="80"/>
        </w:rPr>
        <w:t xml:space="preserve"> </w:t>
      </w:r>
      <w:r>
        <w:t>свои</w:t>
      </w:r>
      <w:r>
        <w:rPr>
          <w:spacing w:val="80"/>
        </w:rPr>
        <w:t xml:space="preserve"> </w:t>
      </w:r>
      <w:r>
        <w:t>действия</w:t>
      </w:r>
      <w:r>
        <w:rPr>
          <w:spacing w:val="74"/>
        </w:rPr>
        <w:t xml:space="preserve"> </w:t>
      </w:r>
      <w:r>
        <w:t>определенным</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73" w:firstLine="0"/>
      </w:pPr>
      <w:r>
        <w:lastRenderedPageBreak/>
        <w:t>требованиям и правилам. Затрудняются организовать свою деятельность, регулировать ее и</w:t>
      </w:r>
      <w:r>
        <w:rPr>
          <w:spacing w:val="40"/>
        </w:rPr>
        <w:t xml:space="preserve"> </w:t>
      </w:r>
      <w:r>
        <w:t>свое поведение. У многих обучающихся в этом возрасте начинают проявляться черты характера, заострившиеся в связи с переживанием заболевания.</w:t>
      </w:r>
    </w:p>
    <w:p w:rsidR="00CE04F4" w:rsidRDefault="008178F7">
      <w:pPr>
        <w:pStyle w:val="a3"/>
        <w:spacing w:line="274" w:lineRule="exact"/>
        <w:ind w:left="991" w:firstLine="0"/>
      </w:pPr>
      <w:r>
        <w:t>Особые</w:t>
      </w:r>
      <w:r>
        <w:rPr>
          <w:spacing w:val="-9"/>
        </w:rPr>
        <w:t xml:space="preserve"> </w:t>
      </w:r>
      <w:r>
        <w:t>образовательные</w:t>
      </w:r>
      <w:r>
        <w:rPr>
          <w:spacing w:val="-2"/>
        </w:rPr>
        <w:t xml:space="preserve"> </w:t>
      </w:r>
      <w:r>
        <w:t>потребности</w:t>
      </w:r>
      <w:r>
        <w:rPr>
          <w:spacing w:val="-4"/>
        </w:rPr>
        <w:t xml:space="preserve"> </w:t>
      </w:r>
      <w:r>
        <w:t>в</w:t>
      </w:r>
      <w:r>
        <w:rPr>
          <w:spacing w:val="-4"/>
        </w:rPr>
        <w:t xml:space="preserve"> </w:t>
      </w:r>
      <w:r>
        <w:t>коррекционной</w:t>
      </w:r>
      <w:r>
        <w:rPr>
          <w:spacing w:val="-5"/>
        </w:rPr>
        <w:t xml:space="preserve"> </w:t>
      </w:r>
      <w:r>
        <w:t>работе</w:t>
      </w:r>
      <w:r>
        <w:rPr>
          <w:spacing w:val="-5"/>
        </w:rPr>
        <w:t xml:space="preserve"> </w:t>
      </w:r>
      <w:r>
        <w:rPr>
          <w:spacing w:val="-2"/>
        </w:rPr>
        <w:t>психолога:</w:t>
      </w:r>
    </w:p>
    <w:p w:rsidR="00CE04F4" w:rsidRDefault="008178F7">
      <w:pPr>
        <w:pStyle w:val="a3"/>
        <w:spacing w:before="2"/>
        <w:ind w:right="567"/>
      </w:pPr>
      <w:r>
        <w:t>В связи с выраженными астеническими проявлениями, замедленным темпом усвоения знаний, двигательными нарушениями, парциальными нарушениями отдельных психических функций, затрудняющими обучение данной группы обучающихся, требуются индивидуальные занятия с психологом по развитию когнитивных процессов.</w:t>
      </w:r>
    </w:p>
    <w:p w:rsidR="00CE04F4" w:rsidRDefault="008178F7">
      <w:pPr>
        <w:pStyle w:val="a3"/>
        <w:spacing w:before="1"/>
        <w:ind w:right="568"/>
      </w:pPr>
      <w:r>
        <w:t>В связи с особенностями личностного развития, обусловленными внешними</w:t>
      </w:r>
      <w:r>
        <w:rPr>
          <w:spacing w:val="40"/>
        </w:rPr>
        <w:t xml:space="preserve"> </w:t>
      </w:r>
      <w:r>
        <w:t>проявлениями заболевания и социальной депривацией, затрудняющими адаптацию в образовательной организации, требуются занятия по профилактике и коррекции нарушений личностного развития.</w:t>
      </w:r>
    </w:p>
    <w:p w:rsidR="00CE04F4" w:rsidRDefault="008178F7">
      <w:pPr>
        <w:pStyle w:val="a3"/>
        <w:spacing w:before="1"/>
        <w:ind w:right="556"/>
      </w:pPr>
      <w:r>
        <w:t>В связи с особенностями воспитания по типу гиперопеки, а иногда по типу эмоционального отвержения, требуется работа психолога по оптимизации внутрисемейных отношений и преодолению неадекватных подходов к воспитанию в семье.</w:t>
      </w:r>
    </w:p>
    <w:p w:rsidR="00CE04F4" w:rsidRDefault="008178F7">
      <w:pPr>
        <w:pStyle w:val="a3"/>
        <w:spacing w:line="242" w:lineRule="auto"/>
        <w:ind w:right="573"/>
      </w:pPr>
      <w:r>
        <w:t>В связи с проблемами межличностных отношений обучающегося с НОДА со здоровыми сверстниками требуется работа психолога по коррекции межличностных отношений.</w:t>
      </w:r>
    </w:p>
    <w:p w:rsidR="00CE04F4" w:rsidRDefault="008178F7">
      <w:pPr>
        <w:pStyle w:val="a3"/>
        <w:ind w:right="562"/>
      </w:pPr>
      <w:r>
        <w:t>Занятия с психологом</w:t>
      </w:r>
      <w:r>
        <w:rPr>
          <w:spacing w:val="-1"/>
        </w:rPr>
        <w:t xml:space="preserve"> </w:t>
      </w:r>
      <w:r>
        <w:t>организуются в соответствии с рекомендацией ПМПК. Содержание и срок</w:t>
      </w:r>
      <w:r>
        <w:rPr>
          <w:spacing w:val="-3"/>
        </w:rPr>
        <w:t xml:space="preserve"> </w:t>
      </w:r>
      <w:r>
        <w:t>реализации</w:t>
      </w:r>
      <w:r>
        <w:rPr>
          <w:spacing w:val="-1"/>
        </w:rPr>
        <w:t xml:space="preserve"> </w:t>
      </w:r>
      <w:r>
        <w:t>Программы</w:t>
      </w:r>
      <w:r>
        <w:rPr>
          <w:spacing w:val="-1"/>
        </w:rPr>
        <w:t xml:space="preserve"> </w:t>
      </w:r>
      <w:r>
        <w:t>индивидуальной коррекционной</w:t>
      </w:r>
      <w:r>
        <w:rPr>
          <w:spacing w:val="-1"/>
        </w:rPr>
        <w:t xml:space="preserve"> </w:t>
      </w:r>
      <w:r>
        <w:t>работы с</w:t>
      </w:r>
      <w:r>
        <w:rPr>
          <w:spacing w:val="-2"/>
        </w:rPr>
        <w:t xml:space="preserve"> </w:t>
      </w:r>
      <w:r>
        <w:t>психологом</w:t>
      </w:r>
      <w:r>
        <w:rPr>
          <w:spacing w:val="-1"/>
        </w:rPr>
        <w:t xml:space="preserve"> </w:t>
      </w:r>
      <w:r>
        <w:t>зависят</w:t>
      </w:r>
      <w:r>
        <w:rPr>
          <w:spacing w:val="-5"/>
        </w:rPr>
        <w:t xml:space="preserve"> </w:t>
      </w:r>
      <w:r>
        <w:t>от особенностей и тяжести проявлений личностной декомпенсации. Требования к результатам освоения Программы определяются индивидуально для каждого обучающегося.</w:t>
      </w:r>
    </w:p>
    <w:p w:rsidR="00CE04F4" w:rsidRDefault="008178F7">
      <w:pPr>
        <w:pStyle w:val="a3"/>
        <w:ind w:right="560"/>
      </w:pPr>
      <w:r>
        <w:t>Необходимость специальных коррекционных занятий по предметам, направленных на ликвидацию пробелов в знаниях, вызвана тем, что у обучающихся с НОДА пробелы в знаниях обусловлены дефицитом отдельных когнитивных функций, в первую очередь недостаточной сформированностью пространственных представлений, что выявляется при обследовании с помощью сенсибилизированых проб. Этот дефицит сохраняется у части обучающихся в подростковом и юношеском возрасте и вызывает затруднения в овладении геометрическим понятиями, знаниями по отдельным темам предметной области "Естественно-научные предметы", при работе с картами (особенно контурными), при овладении программными материалом по предметам "Изобразительное искусство", "Технология".</w:t>
      </w:r>
    </w:p>
    <w:p w:rsidR="00CE04F4" w:rsidRDefault="008178F7">
      <w:pPr>
        <w:pStyle w:val="a3"/>
        <w:ind w:right="563"/>
      </w:pPr>
      <w:r>
        <w:t>5. Программа коррекционно-развивающих занятий разрабатывается, исходя из</w:t>
      </w:r>
      <w:r>
        <w:rPr>
          <w:spacing w:val="40"/>
        </w:rPr>
        <w:t xml:space="preserve"> </w:t>
      </w:r>
      <w:r>
        <w:t>трудностей, которые</w:t>
      </w:r>
      <w:r>
        <w:rPr>
          <w:spacing w:val="-4"/>
        </w:rPr>
        <w:t xml:space="preserve"> </w:t>
      </w:r>
      <w:r>
        <w:t>испытывают</w:t>
      </w:r>
      <w:r>
        <w:rPr>
          <w:spacing w:val="-6"/>
        </w:rPr>
        <w:t xml:space="preserve"> </w:t>
      </w:r>
      <w:r>
        <w:t>обучающиеся с</w:t>
      </w:r>
      <w:r>
        <w:rPr>
          <w:spacing w:val="-4"/>
        </w:rPr>
        <w:t xml:space="preserve"> </w:t>
      </w:r>
      <w:r>
        <w:t>НОДА. Занятия</w:t>
      </w:r>
      <w:r>
        <w:rPr>
          <w:spacing w:val="-3"/>
        </w:rPr>
        <w:t xml:space="preserve"> </w:t>
      </w:r>
      <w:r>
        <w:t>проводятся с</w:t>
      </w:r>
      <w:r>
        <w:rPr>
          <w:spacing w:val="-4"/>
        </w:rPr>
        <w:t xml:space="preserve"> </w:t>
      </w:r>
      <w:r>
        <w:t>использованием специальных методов коррекционно-развивающего обучения, индивидуально или малыми группами. Группы комплектуются из обучающихся с двигательными нарушениями, испытывающих сходные трудности.</w:t>
      </w:r>
    </w:p>
    <w:p w:rsidR="00CE04F4" w:rsidRDefault="008178F7" w:rsidP="00492A9C">
      <w:pPr>
        <w:pStyle w:val="Heading3"/>
        <w:numPr>
          <w:ilvl w:val="2"/>
          <w:numId w:val="226"/>
        </w:numPr>
        <w:tabs>
          <w:tab w:val="left" w:pos="3380"/>
        </w:tabs>
        <w:spacing w:line="240" w:lineRule="auto"/>
        <w:ind w:left="3380" w:hanging="564"/>
        <w:jc w:val="both"/>
        <w:rPr>
          <w:sz w:val="22"/>
        </w:rPr>
      </w:pPr>
      <w:bookmarkStart w:id="69" w:name="2.4.2.Программа_коррекционной_работы_лог"/>
      <w:bookmarkEnd w:id="69"/>
      <w:r>
        <w:rPr>
          <w:spacing w:val="-2"/>
          <w:w w:val="105"/>
        </w:rPr>
        <w:t>Программа</w:t>
      </w:r>
      <w:r>
        <w:rPr>
          <w:spacing w:val="2"/>
          <w:w w:val="105"/>
        </w:rPr>
        <w:t xml:space="preserve"> </w:t>
      </w:r>
      <w:r>
        <w:rPr>
          <w:spacing w:val="-2"/>
          <w:w w:val="105"/>
        </w:rPr>
        <w:t>коррекционной</w:t>
      </w:r>
      <w:r>
        <w:rPr>
          <w:spacing w:val="4"/>
          <w:w w:val="105"/>
        </w:rPr>
        <w:t xml:space="preserve"> </w:t>
      </w:r>
      <w:r>
        <w:rPr>
          <w:spacing w:val="-2"/>
          <w:w w:val="105"/>
        </w:rPr>
        <w:t>работы</w:t>
      </w:r>
      <w:r>
        <w:rPr>
          <w:w w:val="105"/>
        </w:rPr>
        <w:t xml:space="preserve"> </w:t>
      </w:r>
      <w:r>
        <w:rPr>
          <w:spacing w:val="-2"/>
          <w:w w:val="105"/>
        </w:rPr>
        <w:t>логопеда</w:t>
      </w:r>
    </w:p>
    <w:p w:rsidR="00CE04F4" w:rsidRDefault="008178F7" w:rsidP="00492A9C">
      <w:pPr>
        <w:pStyle w:val="a4"/>
        <w:numPr>
          <w:ilvl w:val="3"/>
          <w:numId w:val="226"/>
        </w:numPr>
        <w:tabs>
          <w:tab w:val="left" w:pos="1835"/>
        </w:tabs>
        <w:spacing w:before="275" w:line="275" w:lineRule="exact"/>
        <w:ind w:left="1835" w:hanging="844"/>
        <w:jc w:val="both"/>
        <w:rPr>
          <w:b/>
          <w:sz w:val="24"/>
        </w:rPr>
      </w:pPr>
      <w:r>
        <w:rPr>
          <w:b/>
          <w:sz w:val="24"/>
        </w:rPr>
        <w:t>Цели,</w:t>
      </w:r>
      <w:r>
        <w:rPr>
          <w:b/>
          <w:spacing w:val="-3"/>
          <w:sz w:val="24"/>
        </w:rPr>
        <w:t xml:space="preserve"> </w:t>
      </w:r>
      <w:r>
        <w:rPr>
          <w:b/>
          <w:sz w:val="24"/>
        </w:rPr>
        <w:t>задачи</w:t>
      </w:r>
      <w:r>
        <w:rPr>
          <w:b/>
          <w:spacing w:val="-2"/>
          <w:sz w:val="24"/>
        </w:rPr>
        <w:t xml:space="preserve"> </w:t>
      </w:r>
      <w:r>
        <w:rPr>
          <w:b/>
          <w:sz w:val="24"/>
        </w:rPr>
        <w:t>и</w:t>
      </w:r>
      <w:r>
        <w:rPr>
          <w:b/>
          <w:spacing w:val="-5"/>
          <w:sz w:val="24"/>
        </w:rPr>
        <w:t xml:space="preserve"> </w:t>
      </w:r>
      <w:r>
        <w:rPr>
          <w:b/>
          <w:sz w:val="24"/>
        </w:rPr>
        <w:t>принципы</w:t>
      </w:r>
      <w:r>
        <w:rPr>
          <w:b/>
          <w:spacing w:val="-7"/>
          <w:sz w:val="24"/>
        </w:rPr>
        <w:t xml:space="preserve"> </w:t>
      </w:r>
      <w:r>
        <w:rPr>
          <w:b/>
          <w:sz w:val="24"/>
        </w:rPr>
        <w:t>построения</w:t>
      </w:r>
      <w:r>
        <w:rPr>
          <w:b/>
          <w:spacing w:val="-3"/>
          <w:sz w:val="24"/>
        </w:rPr>
        <w:t xml:space="preserve"> </w:t>
      </w:r>
      <w:r>
        <w:rPr>
          <w:b/>
          <w:sz w:val="24"/>
        </w:rPr>
        <w:t>ПКР</w:t>
      </w:r>
      <w:r>
        <w:rPr>
          <w:b/>
          <w:spacing w:val="-4"/>
          <w:sz w:val="24"/>
        </w:rPr>
        <w:t xml:space="preserve"> </w:t>
      </w:r>
      <w:r>
        <w:rPr>
          <w:b/>
          <w:spacing w:val="-2"/>
          <w:sz w:val="24"/>
        </w:rPr>
        <w:t>логопеда</w:t>
      </w:r>
    </w:p>
    <w:p w:rsidR="00CE04F4" w:rsidRDefault="008178F7">
      <w:pPr>
        <w:pStyle w:val="a3"/>
        <w:ind w:right="563"/>
      </w:pPr>
      <w:r>
        <w:t>Основная цель логопедической работы с обучающимися с НОДА - выявление и преодоление нарушений речевого развития, а также дальнейшее развитие устной и письменной речи, совершенствование коммуникации обучающихся с НОДА для успешного усвоения академического компонента образовательной программы.</w:t>
      </w:r>
    </w:p>
    <w:p w:rsidR="00CE04F4" w:rsidRDefault="008178F7">
      <w:pPr>
        <w:pStyle w:val="a3"/>
        <w:ind w:right="561"/>
      </w:pPr>
      <w:r>
        <w:t>В структуре программы коррекционно-логопедической работы в варианте 6.1 (основное образование) для обучающихся с НОДА выделяются следующие задачи:</w:t>
      </w:r>
    </w:p>
    <w:p w:rsidR="00CE04F4" w:rsidRDefault="008178F7" w:rsidP="00492A9C">
      <w:pPr>
        <w:pStyle w:val="a4"/>
        <w:numPr>
          <w:ilvl w:val="0"/>
          <w:numId w:val="207"/>
        </w:numPr>
        <w:tabs>
          <w:tab w:val="left" w:pos="1253"/>
        </w:tabs>
        <w:spacing w:line="272" w:lineRule="exact"/>
        <w:ind w:left="1253" w:hanging="262"/>
        <w:jc w:val="both"/>
        <w:rPr>
          <w:sz w:val="24"/>
        </w:rPr>
      </w:pPr>
      <w:r>
        <w:rPr>
          <w:sz w:val="24"/>
        </w:rPr>
        <w:t>развитие</w:t>
      </w:r>
      <w:r>
        <w:rPr>
          <w:spacing w:val="-10"/>
          <w:sz w:val="24"/>
        </w:rPr>
        <w:t xml:space="preserve"> </w:t>
      </w:r>
      <w:r>
        <w:rPr>
          <w:sz w:val="24"/>
        </w:rPr>
        <w:t>коммуникативных</w:t>
      </w:r>
      <w:r>
        <w:rPr>
          <w:spacing w:val="-13"/>
          <w:sz w:val="24"/>
        </w:rPr>
        <w:t xml:space="preserve"> </w:t>
      </w:r>
      <w:r>
        <w:rPr>
          <w:spacing w:val="-2"/>
          <w:sz w:val="24"/>
        </w:rPr>
        <w:t>навыков:</w:t>
      </w:r>
    </w:p>
    <w:p w:rsidR="00CE04F4" w:rsidRDefault="008178F7">
      <w:pPr>
        <w:pStyle w:val="a3"/>
        <w:spacing w:before="1" w:line="275" w:lineRule="exact"/>
        <w:ind w:left="991" w:firstLine="0"/>
      </w:pPr>
      <w:r>
        <w:t>формирование</w:t>
      </w:r>
      <w:r>
        <w:rPr>
          <w:spacing w:val="48"/>
        </w:rPr>
        <w:t xml:space="preserve"> </w:t>
      </w:r>
      <w:r>
        <w:t>новых</w:t>
      </w:r>
      <w:r>
        <w:rPr>
          <w:spacing w:val="47"/>
        </w:rPr>
        <w:t xml:space="preserve"> </w:t>
      </w:r>
      <w:r>
        <w:t>форм</w:t>
      </w:r>
      <w:r>
        <w:rPr>
          <w:spacing w:val="48"/>
        </w:rPr>
        <w:t xml:space="preserve"> </w:t>
      </w:r>
      <w:r>
        <w:t>общения,</w:t>
      </w:r>
      <w:r>
        <w:rPr>
          <w:spacing w:val="54"/>
        </w:rPr>
        <w:t xml:space="preserve"> </w:t>
      </w:r>
      <w:r>
        <w:t>соответствующих</w:t>
      </w:r>
      <w:r>
        <w:rPr>
          <w:spacing w:val="47"/>
        </w:rPr>
        <w:t xml:space="preserve"> </w:t>
      </w:r>
      <w:r>
        <w:t>среднему</w:t>
      </w:r>
      <w:r>
        <w:rPr>
          <w:spacing w:val="42"/>
        </w:rPr>
        <w:t xml:space="preserve"> </w:t>
      </w:r>
      <w:r>
        <w:t>школьному</w:t>
      </w:r>
      <w:r>
        <w:rPr>
          <w:spacing w:val="43"/>
        </w:rPr>
        <w:t xml:space="preserve"> </w:t>
      </w:r>
      <w:r>
        <w:rPr>
          <w:spacing w:val="-2"/>
        </w:rPr>
        <w:t>возрасту.</w:t>
      </w:r>
    </w:p>
    <w:p w:rsidR="00CE04F4" w:rsidRDefault="008178F7">
      <w:pPr>
        <w:pStyle w:val="a3"/>
        <w:spacing w:line="275" w:lineRule="exact"/>
        <w:ind w:firstLine="0"/>
      </w:pPr>
      <w:r>
        <w:t>Развитие</w:t>
      </w:r>
      <w:r>
        <w:rPr>
          <w:spacing w:val="-9"/>
        </w:rPr>
        <w:t xml:space="preserve"> </w:t>
      </w:r>
      <w:r>
        <w:t>и</w:t>
      </w:r>
      <w:r>
        <w:rPr>
          <w:spacing w:val="-5"/>
        </w:rPr>
        <w:t xml:space="preserve"> </w:t>
      </w:r>
      <w:r>
        <w:t>тренировка</w:t>
      </w:r>
      <w:r>
        <w:rPr>
          <w:spacing w:val="-1"/>
        </w:rPr>
        <w:t xml:space="preserve"> </w:t>
      </w:r>
      <w:r>
        <w:t>различных</w:t>
      </w:r>
      <w:r>
        <w:rPr>
          <w:spacing w:val="-6"/>
        </w:rPr>
        <w:t xml:space="preserve"> </w:t>
      </w:r>
      <w:r>
        <w:t>коммуникативных</w:t>
      </w:r>
      <w:r>
        <w:rPr>
          <w:spacing w:val="-5"/>
        </w:rPr>
        <w:t xml:space="preserve"> </w:t>
      </w:r>
      <w:r>
        <w:rPr>
          <w:spacing w:val="-2"/>
        </w:rPr>
        <w:t>умений;</w:t>
      </w:r>
    </w:p>
    <w:p w:rsidR="00CE04F4" w:rsidRDefault="008178F7">
      <w:pPr>
        <w:pStyle w:val="a3"/>
        <w:spacing w:before="5" w:line="237" w:lineRule="auto"/>
        <w:ind w:right="569"/>
      </w:pPr>
      <w:r>
        <w:t>формирование умения решать актуальные образовательные и житейские задачи,</w:t>
      </w:r>
      <w:r>
        <w:rPr>
          <w:spacing w:val="40"/>
        </w:rPr>
        <w:t xml:space="preserve"> </w:t>
      </w:r>
      <w:r>
        <w:t>используя различные виды коммуникации как средства достижения цели;</w:t>
      </w:r>
    </w:p>
    <w:p w:rsidR="00CE04F4" w:rsidRDefault="008178F7">
      <w:pPr>
        <w:pStyle w:val="a3"/>
        <w:spacing w:before="4"/>
        <w:ind w:right="556"/>
      </w:pPr>
      <w:r>
        <w:t xml:space="preserve">развитие вербальной (устной) коммуникации. Развитие способности к словесному самовыражению на уровне, соответствующем возрасту и коммуникативным потребностям </w:t>
      </w:r>
      <w:r>
        <w:rPr>
          <w:spacing w:val="-2"/>
        </w:rPr>
        <w:t>обучающихся;</w:t>
      </w:r>
    </w:p>
    <w:p w:rsidR="00CE04F4" w:rsidRDefault="008178F7" w:rsidP="00492A9C">
      <w:pPr>
        <w:pStyle w:val="a4"/>
        <w:numPr>
          <w:ilvl w:val="0"/>
          <w:numId w:val="207"/>
        </w:numPr>
        <w:tabs>
          <w:tab w:val="left" w:pos="1253"/>
        </w:tabs>
        <w:spacing w:line="274" w:lineRule="exact"/>
        <w:ind w:left="1253" w:hanging="262"/>
        <w:jc w:val="both"/>
        <w:rPr>
          <w:sz w:val="24"/>
        </w:rPr>
      </w:pPr>
      <w:r>
        <w:rPr>
          <w:sz w:val="24"/>
        </w:rPr>
        <w:t>коррекция</w:t>
      </w:r>
      <w:r>
        <w:rPr>
          <w:spacing w:val="-6"/>
          <w:sz w:val="24"/>
        </w:rPr>
        <w:t xml:space="preserve"> </w:t>
      </w:r>
      <w:r>
        <w:rPr>
          <w:sz w:val="24"/>
        </w:rPr>
        <w:t>нарушений</w:t>
      </w:r>
      <w:r>
        <w:rPr>
          <w:spacing w:val="-5"/>
          <w:sz w:val="24"/>
        </w:rPr>
        <w:t xml:space="preserve"> </w:t>
      </w:r>
      <w:r>
        <w:rPr>
          <w:spacing w:val="-4"/>
          <w:sz w:val="24"/>
        </w:rPr>
        <w:t>речи:</w:t>
      </w:r>
    </w:p>
    <w:p w:rsidR="00CE04F4" w:rsidRDefault="008178F7">
      <w:pPr>
        <w:pStyle w:val="a3"/>
        <w:spacing w:before="5" w:line="237" w:lineRule="auto"/>
        <w:ind w:right="567"/>
      </w:pPr>
      <w:r>
        <w:t>развитие лексико-грамматических навыков экспрессивной речи и коррекция ее</w:t>
      </w:r>
      <w:r>
        <w:rPr>
          <w:spacing w:val="40"/>
        </w:rPr>
        <w:t xml:space="preserve"> </w:t>
      </w:r>
      <w:r>
        <w:rPr>
          <w:spacing w:val="-2"/>
        </w:rPr>
        <w:t>нарушений;</w:t>
      </w:r>
    </w:p>
    <w:p w:rsidR="00CE04F4" w:rsidRDefault="00CE04F4">
      <w:pPr>
        <w:pStyle w:val="a3"/>
        <w:spacing w:line="237" w:lineRule="auto"/>
        <w:sectPr w:rsidR="00CE04F4">
          <w:pgSz w:w="11910" w:h="16840"/>
          <w:pgMar w:top="620" w:right="283" w:bottom="480" w:left="708" w:header="0" w:footer="292" w:gutter="0"/>
          <w:cols w:space="720"/>
        </w:sectPr>
      </w:pPr>
    </w:p>
    <w:p w:rsidR="00CE04F4" w:rsidRDefault="008178F7">
      <w:pPr>
        <w:pStyle w:val="a3"/>
        <w:spacing w:before="64" w:line="275" w:lineRule="exact"/>
        <w:ind w:left="991" w:firstLine="0"/>
      </w:pPr>
      <w:r>
        <w:lastRenderedPageBreak/>
        <w:t>развитие</w:t>
      </w:r>
      <w:r>
        <w:rPr>
          <w:spacing w:val="-2"/>
        </w:rPr>
        <w:t xml:space="preserve"> </w:t>
      </w:r>
      <w:r>
        <w:t>связной</w:t>
      </w:r>
      <w:r>
        <w:rPr>
          <w:spacing w:val="-4"/>
        </w:rPr>
        <w:t xml:space="preserve"> </w:t>
      </w:r>
      <w:r>
        <w:rPr>
          <w:spacing w:val="-2"/>
        </w:rPr>
        <w:t>речи;</w:t>
      </w:r>
    </w:p>
    <w:p w:rsidR="00CE04F4" w:rsidRDefault="008178F7">
      <w:pPr>
        <w:pStyle w:val="a3"/>
        <w:spacing w:line="275" w:lineRule="exact"/>
        <w:ind w:left="991" w:firstLine="0"/>
      </w:pPr>
      <w:r>
        <w:t>улучшение</w:t>
      </w:r>
      <w:r>
        <w:rPr>
          <w:spacing w:val="-3"/>
        </w:rPr>
        <w:t xml:space="preserve"> </w:t>
      </w:r>
      <w:r>
        <w:t>общей</w:t>
      </w:r>
      <w:r>
        <w:rPr>
          <w:spacing w:val="-5"/>
        </w:rPr>
        <w:t xml:space="preserve"> </w:t>
      </w:r>
      <w:r>
        <w:t>разборчивости</w:t>
      </w:r>
      <w:r>
        <w:rPr>
          <w:spacing w:val="-5"/>
        </w:rPr>
        <w:t xml:space="preserve"> </w:t>
      </w:r>
      <w:r>
        <w:t>речевого</w:t>
      </w:r>
      <w:r>
        <w:rPr>
          <w:spacing w:val="-1"/>
        </w:rPr>
        <w:t xml:space="preserve"> </w:t>
      </w:r>
      <w:r>
        <w:rPr>
          <w:spacing w:val="-2"/>
        </w:rPr>
        <w:t>высказывания:</w:t>
      </w:r>
    </w:p>
    <w:p w:rsidR="00CE04F4" w:rsidRDefault="008178F7">
      <w:pPr>
        <w:pStyle w:val="a3"/>
        <w:spacing w:before="5" w:line="237" w:lineRule="auto"/>
        <w:ind w:right="573"/>
      </w:pPr>
      <w:r>
        <w:t>формирование артикуляционного праксиса на этапе постановки, автоматизации и дифференциации звуков речи;</w:t>
      </w:r>
    </w:p>
    <w:p w:rsidR="00CE04F4" w:rsidRDefault="008178F7">
      <w:pPr>
        <w:pStyle w:val="a3"/>
        <w:spacing w:before="3"/>
        <w:ind w:right="565"/>
      </w:pPr>
      <w:r>
        <w:t>нормализация тонуса мышц и моторики артикуляционного аппарата; развитие артикуляционной моторики (в более тяжелых случаях - уменьшение степени проявления двигательных дефектов речевого аппарата - спастического пареза, гиперкинезов, атаксии);</w:t>
      </w:r>
    </w:p>
    <w:p w:rsidR="00CE04F4" w:rsidRDefault="008178F7">
      <w:pPr>
        <w:pStyle w:val="a3"/>
        <w:ind w:right="566"/>
      </w:pPr>
      <w:r>
        <w:t>развитие речевого дыхания, голоса и просодики; формирование силы,</w:t>
      </w:r>
      <w:r>
        <w:rPr>
          <w:spacing w:val="40"/>
        </w:rPr>
        <w:t xml:space="preserve"> </w:t>
      </w:r>
      <w:r>
        <w:t>продолжительности, звонкости, управляемости голоса в речевом потоке; формирование синхронности речевого дыхания, голоса и артикуляции.</w:t>
      </w:r>
    </w:p>
    <w:p w:rsidR="00CE04F4" w:rsidRDefault="008178F7" w:rsidP="00492A9C">
      <w:pPr>
        <w:pStyle w:val="a4"/>
        <w:numPr>
          <w:ilvl w:val="0"/>
          <w:numId w:val="207"/>
        </w:numPr>
        <w:tabs>
          <w:tab w:val="left" w:pos="1253"/>
        </w:tabs>
        <w:spacing w:before="1" w:line="275" w:lineRule="exact"/>
        <w:ind w:left="1253" w:hanging="262"/>
        <w:jc w:val="both"/>
        <w:rPr>
          <w:sz w:val="24"/>
        </w:rPr>
      </w:pPr>
      <w:r>
        <w:rPr>
          <w:sz w:val="24"/>
        </w:rPr>
        <w:t>коррекция</w:t>
      </w:r>
      <w:r>
        <w:rPr>
          <w:spacing w:val="-3"/>
          <w:sz w:val="24"/>
        </w:rPr>
        <w:t xml:space="preserve"> </w:t>
      </w:r>
      <w:r>
        <w:rPr>
          <w:sz w:val="24"/>
        </w:rPr>
        <w:t>нарушений</w:t>
      </w:r>
      <w:r>
        <w:rPr>
          <w:spacing w:val="-2"/>
          <w:sz w:val="24"/>
        </w:rPr>
        <w:t xml:space="preserve"> </w:t>
      </w:r>
      <w:r>
        <w:rPr>
          <w:sz w:val="24"/>
        </w:rPr>
        <w:t>чтения</w:t>
      </w:r>
      <w:r>
        <w:rPr>
          <w:spacing w:val="-8"/>
          <w:sz w:val="24"/>
        </w:rPr>
        <w:t xml:space="preserve"> </w:t>
      </w:r>
      <w:r>
        <w:rPr>
          <w:sz w:val="24"/>
        </w:rPr>
        <w:t>и</w:t>
      </w:r>
      <w:r>
        <w:rPr>
          <w:spacing w:val="-6"/>
          <w:sz w:val="24"/>
        </w:rPr>
        <w:t xml:space="preserve"> </w:t>
      </w:r>
      <w:r>
        <w:rPr>
          <w:spacing w:val="-2"/>
          <w:sz w:val="24"/>
        </w:rPr>
        <w:t>письма:</w:t>
      </w:r>
    </w:p>
    <w:p w:rsidR="00CE04F4" w:rsidRDefault="008178F7">
      <w:pPr>
        <w:pStyle w:val="a3"/>
        <w:spacing w:line="275" w:lineRule="exact"/>
        <w:ind w:left="991" w:firstLine="0"/>
      </w:pPr>
      <w:r>
        <w:t>совершенствование</w:t>
      </w:r>
      <w:r>
        <w:rPr>
          <w:spacing w:val="-7"/>
        </w:rPr>
        <w:t xml:space="preserve"> </w:t>
      </w:r>
      <w:r>
        <w:t>навыков</w:t>
      </w:r>
      <w:r>
        <w:rPr>
          <w:spacing w:val="-6"/>
        </w:rPr>
        <w:t xml:space="preserve"> </w:t>
      </w:r>
      <w:r>
        <w:t>осмысленного</w:t>
      </w:r>
      <w:r>
        <w:rPr>
          <w:spacing w:val="-1"/>
        </w:rPr>
        <w:t xml:space="preserve"> </w:t>
      </w:r>
      <w:r>
        <w:t>чтения</w:t>
      </w:r>
      <w:r>
        <w:rPr>
          <w:spacing w:val="-3"/>
        </w:rPr>
        <w:t xml:space="preserve"> </w:t>
      </w:r>
      <w:r>
        <w:t>и</w:t>
      </w:r>
      <w:r>
        <w:rPr>
          <w:spacing w:val="-7"/>
        </w:rPr>
        <w:t xml:space="preserve"> </w:t>
      </w:r>
      <w:r>
        <w:rPr>
          <w:spacing w:val="-2"/>
        </w:rPr>
        <w:t>письма;</w:t>
      </w:r>
    </w:p>
    <w:p w:rsidR="00CE04F4" w:rsidRDefault="008178F7">
      <w:pPr>
        <w:pStyle w:val="a3"/>
        <w:spacing w:before="5" w:line="237" w:lineRule="auto"/>
        <w:ind w:right="564"/>
      </w:pPr>
      <w:r>
        <w:t>развитие умения анализировать слова и предложения на лексико-грамматическом и синтаксическом уровне;</w:t>
      </w:r>
    </w:p>
    <w:p w:rsidR="00CE04F4" w:rsidRDefault="008178F7">
      <w:pPr>
        <w:pStyle w:val="a3"/>
        <w:spacing w:before="5" w:line="237" w:lineRule="auto"/>
        <w:ind w:left="991" w:right="568" w:firstLine="0"/>
      </w:pPr>
      <w:r>
        <w:t>развитие зрительно-пространственных функций и коррекция их нарушений; совершенствование</w:t>
      </w:r>
      <w:r>
        <w:rPr>
          <w:spacing w:val="80"/>
        </w:rPr>
        <w:t xml:space="preserve"> </w:t>
      </w:r>
      <w:r>
        <w:t>двигательного</w:t>
      </w:r>
      <w:r>
        <w:rPr>
          <w:spacing w:val="80"/>
        </w:rPr>
        <w:t xml:space="preserve"> </w:t>
      </w:r>
      <w:r>
        <w:t>навыка</w:t>
      </w:r>
      <w:r>
        <w:rPr>
          <w:spacing w:val="80"/>
        </w:rPr>
        <w:t xml:space="preserve"> </w:t>
      </w:r>
      <w:r>
        <w:t>письма.</w:t>
      </w:r>
      <w:r>
        <w:rPr>
          <w:spacing w:val="80"/>
        </w:rPr>
        <w:t xml:space="preserve"> </w:t>
      </w:r>
      <w:r>
        <w:t>Развитие</w:t>
      </w:r>
      <w:r>
        <w:rPr>
          <w:spacing w:val="80"/>
        </w:rPr>
        <w:t xml:space="preserve"> </w:t>
      </w:r>
      <w:r>
        <w:t>динамических</w:t>
      </w:r>
      <w:r>
        <w:rPr>
          <w:spacing w:val="80"/>
        </w:rPr>
        <w:t xml:space="preserve"> </w:t>
      </w:r>
      <w:r>
        <w:t>моторных</w:t>
      </w:r>
    </w:p>
    <w:p w:rsidR="00CE04F4" w:rsidRDefault="008178F7">
      <w:pPr>
        <w:pStyle w:val="a3"/>
        <w:spacing w:before="4" w:line="275" w:lineRule="exact"/>
        <w:ind w:firstLine="0"/>
        <w:jc w:val="left"/>
      </w:pPr>
      <w:r>
        <w:rPr>
          <w:spacing w:val="-2"/>
        </w:rPr>
        <w:t>функций.</w:t>
      </w:r>
    </w:p>
    <w:p w:rsidR="00CE04F4" w:rsidRDefault="008178F7">
      <w:pPr>
        <w:pStyle w:val="a3"/>
        <w:spacing w:line="275" w:lineRule="exact"/>
        <w:ind w:left="991" w:firstLine="0"/>
      </w:pPr>
      <w:r>
        <w:t>Содержание</w:t>
      </w:r>
      <w:r>
        <w:rPr>
          <w:spacing w:val="-7"/>
        </w:rPr>
        <w:t xml:space="preserve"> </w:t>
      </w:r>
      <w:r>
        <w:t>ПКР</w:t>
      </w:r>
      <w:r>
        <w:rPr>
          <w:spacing w:val="-3"/>
        </w:rPr>
        <w:t xml:space="preserve"> </w:t>
      </w:r>
      <w:r>
        <w:t>логопеда</w:t>
      </w:r>
      <w:r>
        <w:rPr>
          <w:spacing w:val="-8"/>
        </w:rPr>
        <w:t xml:space="preserve"> </w:t>
      </w:r>
      <w:r>
        <w:t>определяют</w:t>
      </w:r>
      <w:r>
        <w:rPr>
          <w:spacing w:val="-3"/>
        </w:rPr>
        <w:t xml:space="preserve"> </w:t>
      </w:r>
      <w:r>
        <w:t>следующие</w:t>
      </w:r>
      <w:r>
        <w:rPr>
          <w:spacing w:val="-4"/>
        </w:rPr>
        <w:t xml:space="preserve"> </w:t>
      </w:r>
      <w:r>
        <w:rPr>
          <w:spacing w:val="-2"/>
        </w:rPr>
        <w:t>принципы:</w:t>
      </w:r>
    </w:p>
    <w:p w:rsidR="00CE04F4" w:rsidRDefault="008178F7">
      <w:pPr>
        <w:pStyle w:val="a3"/>
        <w:spacing w:before="3"/>
        <w:ind w:right="566"/>
      </w:pPr>
      <w:r>
        <w:t>принцип единства диагностики и коррекции, подразумевающий, что направления коррекционно-логопедической работы для каждого обучающегося с НОДА определяются на основании данных логопедического обследования;</w:t>
      </w:r>
    </w:p>
    <w:p w:rsidR="00CE04F4" w:rsidRDefault="008178F7">
      <w:pPr>
        <w:pStyle w:val="a3"/>
        <w:spacing w:line="242" w:lineRule="auto"/>
        <w:ind w:right="568"/>
      </w:pPr>
      <w:r>
        <w:t>принцип учета индивидуальных психофизических особенностей развития, уровня актуального речевого развития обучающегося с НОДА;</w:t>
      </w:r>
    </w:p>
    <w:p w:rsidR="00CE04F4" w:rsidRDefault="008178F7">
      <w:pPr>
        <w:pStyle w:val="a3"/>
        <w:ind w:right="563"/>
      </w:pPr>
      <w:r>
        <w:t>принцип учета взаимовлияния речевых и двигательных нарушений в динамике развития обучающихся с НОДА. Логопедическая работа должна быть направлена на коррекцию нарушений речи в сочетании со стимуляцией развития всех сторон речи (лексики, грамматики, фонетики), сенсорных и психических функций;</w:t>
      </w:r>
    </w:p>
    <w:p w:rsidR="00CE04F4" w:rsidRDefault="008178F7">
      <w:pPr>
        <w:pStyle w:val="a3"/>
        <w:spacing w:line="242" w:lineRule="auto"/>
        <w:ind w:right="567"/>
      </w:pPr>
      <w:r>
        <w:t>принцип онтогенетического последовательного поэтапного логопедического воздействия</w:t>
      </w:r>
      <w:r>
        <w:rPr>
          <w:spacing w:val="40"/>
        </w:rPr>
        <w:t xml:space="preserve"> </w:t>
      </w:r>
      <w:r>
        <w:t>с опорой на сохранные функции;</w:t>
      </w:r>
    </w:p>
    <w:p w:rsidR="00CE04F4" w:rsidRDefault="008178F7">
      <w:pPr>
        <w:pStyle w:val="a3"/>
        <w:ind w:right="562"/>
      </w:pPr>
      <w:r>
        <w:t>принцип комплексности: логопедическую работу следует рассматривать в комплексе с учетом всех клинических и психолого-педагогических особенностей обучающихся с НОДА и социальных факторов. Данный принцип обеспечивает единство в подходах к диагностике, обучению и коррекции трудностей в</w:t>
      </w:r>
      <w:r>
        <w:rPr>
          <w:spacing w:val="-5"/>
        </w:rPr>
        <w:t xml:space="preserve"> </w:t>
      </w:r>
      <w:r>
        <w:t>обучении и социализации, взаимодействие</w:t>
      </w:r>
      <w:r>
        <w:rPr>
          <w:spacing w:val="-3"/>
        </w:rPr>
        <w:t xml:space="preserve"> </w:t>
      </w:r>
      <w:r>
        <w:t>педагогических работников и специалистов различного профиля в решении проблем обучающихся с НОДА;</w:t>
      </w:r>
    </w:p>
    <w:p w:rsidR="00CE04F4" w:rsidRDefault="008178F7">
      <w:pPr>
        <w:pStyle w:val="a3"/>
        <w:ind w:right="564"/>
      </w:pPr>
      <w:r>
        <w:t>принцип тесного единства с лечебными мероприятиями, направленными на развитие двигательных, речевых функций. Необходима согласованность действий логопеда, психолога, других специалистов сопровождения, невролога, врача ЛФК и их общая позиция при обследовании, постановке диагноза и коррекции;</w:t>
      </w:r>
    </w:p>
    <w:p w:rsidR="00CE04F4" w:rsidRDefault="008178F7">
      <w:pPr>
        <w:pStyle w:val="a3"/>
        <w:ind w:right="565"/>
      </w:pPr>
      <w:r>
        <w:t>принцип преемственности, который обеспечивает связь ПКР логопеда с другими разделами программы основного общего образования: программой формирования универсальных учебных действий, рабочей программой воспитания.</w:t>
      </w:r>
    </w:p>
    <w:p w:rsidR="00CE04F4" w:rsidRDefault="008178F7" w:rsidP="00492A9C">
      <w:pPr>
        <w:pStyle w:val="Heading3"/>
        <w:numPr>
          <w:ilvl w:val="3"/>
          <w:numId w:val="226"/>
        </w:numPr>
        <w:tabs>
          <w:tab w:val="left" w:pos="1773"/>
        </w:tabs>
        <w:ind w:left="1773" w:hanging="782"/>
        <w:jc w:val="both"/>
      </w:pPr>
      <w:r>
        <w:t>Перечень</w:t>
      </w:r>
      <w:r>
        <w:rPr>
          <w:spacing w:val="-5"/>
        </w:rPr>
        <w:t xml:space="preserve"> </w:t>
      </w:r>
      <w:r>
        <w:t>и</w:t>
      </w:r>
      <w:r>
        <w:rPr>
          <w:spacing w:val="-4"/>
        </w:rPr>
        <w:t xml:space="preserve"> </w:t>
      </w:r>
      <w:r>
        <w:t>содержание</w:t>
      </w:r>
      <w:r>
        <w:rPr>
          <w:spacing w:val="-4"/>
        </w:rPr>
        <w:t xml:space="preserve"> </w:t>
      </w:r>
      <w:r>
        <w:t>направлений</w:t>
      </w:r>
      <w:r>
        <w:rPr>
          <w:spacing w:val="-6"/>
        </w:rPr>
        <w:t xml:space="preserve"> </w:t>
      </w:r>
      <w:r>
        <w:t>коррекционной</w:t>
      </w:r>
      <w:r>
        <w:rPr>
          <w:spacing w:val="-3"/>
        </w:rPr>
        <w:t xml:space="preserve"> </w:t>
      </w:r>
      <w:r>
        <w:t>работы</w:t>
      </w:r>
      <w:r>
        <w:rPr>
          <w:spacing w:val="-4"/>
        </w:rPr>
        <w:t xml:space="preserve"> </w:t>
      </w:r>
      <w:r>
        <w:rPr>
          <w:spacing w:val="-2"/>
        </w:rPr>
        <w:t>логопеда.</w:t>
      </w:r>
    </w:p>
    <w:p w:rsidR="00CE04F4" w:rsidRDefault="008178F7">
      <w:pPr>
        <w:pStyle w:val="a3"/>
        <w:spacing w:line="237" w:lineRule="auto"/>
        <w:ind w:right="562"/>
      </w:pPr>
      <w:r>
        <w:t xml:space="preserve">В содержание профессиональной деятельности логопеда входит диагностическая, коррекционно-развивающая, организационно-методическая, консультативно-просветительская </w:t>
      </w:r>
      <w:r>
        <w:rPr>
          <w:spacing w:val="-2"/>
        </w:rPr>
        <w:t>работа.</w:t>
      </w:r>
    </w:p>
    <w:p w:rsidR="00CE04F4" w:rsidRDefault="008178F7">
      <w:pPr>
        <w:pStyle w:val="a3"/>
        <w:ind w:right="552"/>
      </w:pPr>
      <w:r>
        <w:rPr>
          <w:b/>
          <w:i/>
        </w:rPr>
        <w:t xml:space="preserve">Диагностическое направление </w:t>
      </w:r>
      <w:r>
        <w:t>логопедической работы включает в себя углубленное изучение обучающегося с НОДА, выявление индивидуальных особенностей речевого развития. Первичное логопедическое обследование позволяет судить об уровне речевого развития обучающегося с НОДА, о сформированности коммуникативных навыков. Оно позволяет сформулировать основные направления, содержание и методы коррекционно-логопедической работы с обучающимися с НОДА. В процессе осуществления логопедической помощи обучающемуся предусматривается промежуточное логопедическое</w:t>
      </w:r>
      <w:r>
        <w:rPr>
          <w:spacing w:val="-3"/>
        </w:rPr>
        <w:t xml:space="preserve"> </w:t>
      </w:r>
      <w:r>
        <w:t>обследование, позволяющее скорректировать имеющуюся индивидуально-ориентированную программу коррекционно- логопедического воздействия и акцентировать внимание на наиболее стойких проблемах речевого</w:t>
      </w:r>
      <w:r>
        <w:rPr>
          <w:spacing w:val="80"/>
          <w:w w:val="150"/>
        </w:rPr>
        <w:t xml:space="preserve"> </w:t>
      </w:r>
      <w:r>
        <w:t>развития</w:t>
      </w:r>
      <w:r>
        <w:rPr>
          <w:spacing w:val="80"/>
          <w:w w:val="150"/>
        </w:rPr>
        <w:t xml:space="preserve"> </w:t>
      </w:r>
      <w:r>
        <w:t>обучающегося</w:t>
      </w:r>
      <w:r>
        <w:rPr>
          <w:spacing w:val="80"/>
          <w:w w:val="150"/>
        </w:rPr>
        <w:t xml:space="preserve"> </w:t>
      </w:r>
      <w:r>
        <w:t>(как</w:t>
      </w:r>
      <w:r>
        <w:rPr>
          <w:spacing w:val="80"/>
          <w:w w:val="150"/>
        </w:rPr>
        <w:t xml:space="preserve"> </w:t>
      </w:r>
      <w:r>
        <w:t>в</w:t>
      </w:r>
      <w:r>
        <w:rPr>
          <w:spacing w:val="80"/>
          <w:w w:val="150"/>
        </w:rPr>
        <w:t xml:space="preserve"> </w:t>
      </w:r>
      <w:r>
        <w:t>устной,</w:t>
      </w:r>
      <w:r>
        <w:rPr>
          <w:spacing w:val="80"/>
          <w:w w:val="150"/>
        </w:rPr>
        <w:t xml:space="preserve"> </w:t>
      </w:r>
      <w:r>
        <w:t>так</w:t>
      </w:r>
      <w:r>
        <w:rPr>
          <w:spacing w:val="80"/>
          <w:w w:val="150"/>
        </w:rPr>
        <w:t xml:space="preserve"> </w:t>
      </w:r>
      <w:r>
        <w:t>и</w:t>
      </w:r>
      <w:r>
        <w:rPr>
          <w:spacing w:val="80"/>
          <w:w w:val="150"/>
        </w:rPr>
        <w:t xml:space="preserve"> </w:t>
      </w:r>
      <w:r>
        <w:t>в</w:t>
      </w:r>
      <w:r>
        <w:rPr>
          <w:spacing w:val="80"/>
          <w:w w:val="150"/>
        </w:rPr>
        <w:t xml:space="preserve"> </w:t>
      </w:r>
      <w:r>
        <w:t>письменной</w:t>
      </w:r>
      <w:r>
        <w:rPr>
          <w:spacing w:val="80"/>
          <w:w w:val="150"/>
        </w:rPr>
        <w:t xml:space="preserve"> </w:t>
      </w:r>
      <w:r>
        <w:t>речи).</w:t>
      </w:r>
      <w:r>
        <w:rPr>
          <w:spacing w:val="80"/>
          <w:w w:val="150"/>
        </w:rPr>
        <w:t xml:space="preserve"> </w:t>
      </w:r>
      <w:r>
        <w:t>Итоговая</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69" w:firstLine="0"/>
      </w:pPr>
      <w:r>
        <w:lastRenderedPageBreak/>
        <w:t>диагностика должна представлять собой углубленное логопедическое обследование, охватывающее все компоненты речевой системы и выявляющее их сформированность. Логопеду</w:t>
      </w:r>
      <w:r>
        <w:rPr>
          <w:spacing w:val="-11"/>
        </w:rPr>
        <w:t xml:space="preserve"> </w:t>
      </w:r>
      <w:r>
        <w:t>в</w:t>
      </w:r>
      <w:r>
        <w:rPr>
          <w:spacing w:val="-1"/>
        </w:rPr>
        <w:t xml:space="preserve"> </w:t>
      </w:r>
      <w:r>
        <w:t>каждом</w:t>
      </w:r>
      <w:r>
        <w:rPr>
          <w:spacing w:val="-5"/>
        </w:rPr>
        <w:t xml:space="preserve"> </w:t>
      </w:r>
      <w:r>
        <w:t>случае</w:t>
      </w:r>
      <w:r>
        <w:rPr>
          <w:spacing w:val="-3"/>
        </w:rPr>
        <w:t xml:space="preserve"> </w:t>
      </w:r>
      <w:r>
        <w:t>очень</w:t>
      </w:r>
      <w:r>
        <w:rPr>
          <w:spacing w:val="-2"/>
        </w:rPr>
        <w:t xml:space="preserve"> </w:t>
      </w:r>
      <w:r>
        <w:t>важно</w:t>
      </w:r>
      <w:r>
        <w:rPr>
          <w:spacing w:val="-2"/>
        </w:rPr>
        <w:t xml:space="preserve"> </w:t>
      </w:r>
      <w:r>
        <w:t>выявить</w:t>
      </w:r>
      <w:r>
        <w:rPr>
          <w:spacing w:val="-2"/>
        </w:rPr>
        <w:t xml:space="preserve"> </w:t>
      </w:r>
      <w:r>
        <w:t>ведущую</w:t>
      </w:r>
      <w:r>
        <w:rPr>
          <w:spacing w:val="-4"/>
        </w:rPr>
        <w:t xml:space="preserve"> </w:t>
      </w:r>
      <w:r>
        <w:t>структуру</w:t>
      </w:r>
      <w:r>
        <w:rPr>
          <w:spacing w:val="-6"/>
        </w:rPr>
        <w:t xml:space="preserve"> </w:t>
      </w:r>
      <w:r>
        <w:t>и</w:t>
      </w:r>
      <w:r>
        <w:rPr>
          <w:spacing w:val="-1"/>
        </w:rPr>
        <w:t xml:space="preserve"> </w:t>
      </w:r>
      <w:r>
        <w:t>механизм</w:t>
      </w:r>
      <w:r>
        <w:rPr>
          <w:spacing w:val="-1"/>
        </w:rPr>
        <w:t xml:space="preserve"> </w:t>
      </w:r>
      <w:r>
        <w:t>нарушения</w:t>
      </w:r>
      <w:r>
        <w:rPr>
          <w:spacing w:val="-2"/>
        </w:rPr>
        <w:t xml:space="preserve"> </w:t>
      </w:r>
      <w:r>
        <w:t>для разработки дифференцированных коррекционно-логопедических мероприятий.</w:t>
      </w:r>
    </w:p>
    <w:p w:rsidR="00CE04F4" w:rsidRDefault="008178F7">
      <w:pPr>
        <w:pStyle w:val="a3"/>
        <w:ind w:right="561"/>
      </w:pPr>
      <w:r>
        <w:rPr>
          <w:b/>
          <w:i/>
        </w:rPr>
        <w:t xml:space="preserve">Коррекционно-развивающее направление </w:t>
      </w:r>
      <w:r>
        <w:t>логопедической работы включает в себя реализацию коррекционно-развивающих программ с учетом возраста и особенностей развития обучающихся, структуры речевого дефекта. Содержание коррекционно-логопедических</w:t>
      </w:r>
      <w:r>
        <w:rPr>
          <w:spacing w:val="40"/>
        </w:rPr>
        <w:t xml:space="preserve"> </w:t>
      </w:r>
      <w:r>
        <w:t>занятий определяется логопедом в зависимости от структуры речевых и двигательных нарушений каждого обучающегося.</w:t>
      </w:r>
    </w:p>
    <w:p w:rsidR="00CE04F4" w:rsidRDefault="008178F7">
      <w:pPr>
        <w:pStyle w:val="a3"/>
        <w:spacing w:line="274" w:lineRule="exact"/>
        <w:ind w:left="991" w:firstLine="0"/>
      </w:pPr>
      <w:r>
        <w:t>В</w:t>
      </w:r>
      <w:r>
        <w:rPr>
          <w:spacing w:val="-7"/>
        </w:rPr>
        <w:t xml:space="preserve"> </w:t>
      </w:r>
      <w:r>
        <w:t>содержание</w:t>
      </w:r>
      <w:r>
        <w:rPr>
          <w:spacing w:val="-4"/>
        </w:rPr>
        <w:t xml:space="preserve"> </w:t>
      </w:r>
      <w:r>
        <w:t>данного</w:t>
      </w:r>
      <w:r>
        <w:rPr>
          <w:spacing w:val="-3"/>
        </w:rPr>
        <w:t xml:space="preserve"> </w:t>
      </w:r>
      <w:r>
        <w:t>направления</w:t>
      </w:r>
      <w:r>
        <w:rPr>
          <w:spacing w:val="-7"/>
        </w:rPr>
        <w:t xml:space="preserve"> </w:t>
      </w:r>
      <w:r>
        <w:t>входят</w:t>
      </w:r>
      <w:r>
        <w:rPr>
          <w:spacing w:val="-3"/>
        </w:rPr>
        <w:t xml:space="preserve"> </w:t>
      </w:r>
      <w:r>
        <w:t>следующие</w:t>
      </w:r>
      <w:r>
        <w:rPr>
          <w:spacing w:val="-3"/>
        </w:rPr>
        <w:t xml:space="preserve"> </w:t>
      </w:r>
      <w:r>
        <w:rPr>
          <w:spacing w:val="-2"/>
        </w:rPr>
        <w:t>аспекты:</w:t>
      </w:r>
    </w:p>
    <w:p w:rsidR="00CE04F4" w:rsidRDefault="008178F7">
      <w:pPr>
        <w:pStyle w:val="a3"/>
        <w:spacing w:before="5" w:line="237" w:lineRule="auto"/>
        <w:ind w:right="569"/>
      </w:pPr>
      <w:r>
        <w:t>выбор оптимальных для развития обучающегося с НОДА методик и приемов логопедической работы в соответствии с его особыми образовательными потребностями;</w:t>
      </w:r>
    </w:p>
    <w:p w:rsidR="00CE04F4" w:rsidRDefault="008178F7">
      <w:pPr>
        <w:pStyle w:val="a3"/>
        <w:spacing w:before="4"/>
        <w:ind w:right="570"/>
      </w:pPr>
      <w:r>
        <w:t>организация и проведение индивидуальных и групповых занятия по коррекции</w:t>
      </w:r>
      <w:r>
        <w:rPr>
          <w:spacing w:val="40"/>
        </w:rPr>
        <w:t xml:space="preserve"> </w:t>
      </w:r>
      <w:r>
        <w:t>нарушений устной и письменной речи, а также развитию коммуникативных навыков обучающихся с НОДА.</w:t>
      </w:r>
    </w:p>
    <w:p w:rsidR="00CE04F4" w:rsidRDefault="008178F7">
      <w:pPr>
        <w:pStyle w:val="a3"/>
        <w:ind w:right="571"/>
      </w:pPr>
      <w:r>
        <w:t>Особенностью логопедической работы является строгое соблюдение ортопедического режима во время проведения логопедических занятий. Логопед должен постоянно следить за осанкой обучающегося, правильным положением конечностей. При возникновении нежелательных патологических двигательных реакций логопед способствует их преодолению путем пассивно-активных движений.</w:t>
      </w:r>
    </w:p>
    <w:p w:rsidR="00CE04F4" w:rsidRDefault="008178F7">
      <w:pPr>
        <w:pStyle w:val="a3"/>
        <w:ind w:right="564"/>
      </w:pPr>
      <w:r>
        <w:t>При</w:t>
      </w:r>
      <w:r>
        <w:rPr>
          <w:spacing w:val="-2"/>
        </w:rPr>
        <w:t xml:space="preserve"> </w:t>
      </w:r>
      <w:r>
        <w:t>проведении</w:t>
      </w:r>
      <w:r>
        <w:rPr>
          <w:spacing w:val="-6"/>
        </w:rPr>
        <w:t xml:space="preserve"> </w:t>
      </w:r>
      <w:r>
        <w:t>коррекционно-логопедических</w:t>
      </w:r>
      <w:r>
        <w:rPr>
          <w:spacing w:val="-7"/>
        </w:rPr>
        <w:t xml:space="preserve"> </w:t>
      </w:r>
      <w:r>
        <w:t>занятий</w:t>
      </w:r>
      <w:r>
        <w:rPr>
          <w:spacing w:val="-1"/>
        </w:rPr>
        <w:t xml:space="preserve"> </w:t>
      </w:r>
      <w:r>
        <w:t>необходима</w:t>
      </w:r>
      <w:r>
        <w:rPr>
          <w:spacing w:val="-3"/>
        </w:rPr>
        <w:t xml:space="preserve"> </w:t>
      </w:r>
      <w:r>
        <w:t>широкая</w:t>
      </w:r>
      <w:r>
        <w:rPr>
          <w:spacing w:val="-2"/>
        </w:rPr>
        <w:t xml:space="preserve"> </w:t>
      </w:r>
      <w:r>
        <w:t>опора</w:t>
      </w:r>
      <w:r>
        <w:rPr>
          <w:spacing w:val="-3"/>
        </w:rPr>
        <w:t xml:space="preserve"> </w:t>
      </w:r>
      <w:r>
        <w:t>на</w:t>
      </w:r>
      <w:r>
        <w:rPr>
          <w:spacing w:val="-8"/>
        </w:rPr>
        <w:t xml:space="preserve"> </w:t>
      </w:r>
      <w:r>
        <w:t>все анализаторные системы (слуховую, зрительную, кинестетическую), способствующие развитию межанализаторных связей. Это особенно важно в работе над коррекцией нарушений звукопроизношения, которая обязательно проводится перед зеркалом.</w:t>
      </w:r>
    </w:p>
    <w:p w:rsidR="00CE04F4" w:rsidRDefault="008178F7">
      <w:pPr>
        <w:pStyle w:val="a3"/>
        <w:spacing w:before="1"/>
        <w:ind w:right="564"/>
      </w:pPr>
      <w:r>
        <w:t>Наибольшую специфику имеет логопедическая работа по совершенствованию звукопроизношения и коррекции нарушений произносительной стороны речи у</w:t>
      </w:r>
      <w:r>
        <w:rPr>
          <w:spacing w:val="-2"/>
        </w:rPr>
        <w:t xml:space="preserve"> </w:t>
      </w:r>
      <w:r>
        <w:t>обучающихся с церебральным параличом. При совершенствовании произносительной стороны речи используются дифференцированный логопедический массаж (расслабляющий и стимулирующий),</w:t>
      </w:r>
      <w:r>
        <w:rPr>
          <w:spacing w:val="-2"/>
        </w:rPr>
        <w:t xml:space="preserve"> </w:t>
      </w:r>
      <w:r>
        <w:t>пассивная</w:t>
      </w:r>
      <w:r>
        <w:rPr>
          <w:spacing w:val="-3"/>
        </w:rPr>
        <w:t xml:space="preserve"> </w:t>
      </w:r>
      <w:r>
        <w:t>и</w:t>
      </w:r>
      <w:r>
        <w:rPr>
          <w:spacing w:val="-3"/>
        </w:rPr>
        <w:t xml:space="preserve"> </w:t>
      </w:r>
      <w:r>
        <w:t>активная</w:t>
      </w:r>
      <w:r>
        <w:rPr>
          <w:spacing w:val="-3"/>
        </w:rPr>
        <w:t xml:space="preserve"> </w:t>
      </w:r>
      <w:r>
        <w:t>артикуляционная</w:t>
      </w:r>
      <w:r>
        <w:rPr>
          <w:spacing w:val="-3"/>
        </w:rPr>
        <w:t xml:space="preserve"> </w:t>
      </w:r>
      <w:r>
        <w:t>гимнастика,</w:t>
      </w:r>
      <w:r>
        <w:rPr>
          <w:spacing w:val="-2"/>
        </w:rPr>
        <w:t xml:space="preserve"> </w:t>
      </w:r>
      <w:r>
        <w:t>дыхательная</w:t>
      </w:r>
      <w:r>
        <w:rPr>
          <w:spacing w:val="-3"/>
        </w:rPr>
        <w:t xml:space="preserve"> </w:t>
      </w:r>
      <w:r>
        <w:t>гимнастика, голосовые упражнения. При проведении дыхательной гимнастики предусматривается включение упражнений, построенных на сочетании движений туловища и конечностей с произнесением звуков. Комплексы этих упражнений подбираются индивидуально в зависимости от двигательных и речевых возможностей обучающихся. Голосовые упражнения направлены на формирование у обучающихся произвольного изменения силы, тембра голоса, длительности звучания, тренировку голоса в произнесении различного речевого материала.</w:t>
      </w:r>
    </w:p>
    <w:p w:rsidR="00CE04F4" w:rsidRDefault="008178F7">
      <w:pPr>
        <w:pStyle w:val="a3"/>
        <w:ind w:right="561"/>
      </w:pPr>
      <w:r>
        <w:rPr>
          <w:b/>
          <w:i/>
        </w:rPr>
        <w:t xml:space="preserve">Организационно-методическое направление </w:t>
      </w:r>
      <w:r>
        <w:t>работы логопеда заключается в разработке индивидуально-ориентированных коррекционно-развивающих программ, подборе дидактических и методических материалов, а также ведении документации.</w:t>
      </w:r>
    </w:p>
    <w:p w:rsidR="00CE04F4" w:rsidRDefault="008178F7">
      <w:pPr>
        <w:pStyle w:val="a3"/>
        <w:spacing w:before="3" w:line="237" w:lineRule="auto"/>
        <w:ind w:right="571"/>
      </w:pPr>
      <w:r>
        <w:t>На протяжении учебного года (с сентября по июнь включительно) логопед ведет следующую документацию:</w:t>
      </w:r>
    </w:p>
    <w:p w:rsidR="00CE04F4" w:rsidRDefault="008178F7" w:rsidP="00492A9C">
      <w:pPr>
        <w:pStyle w:val="a4"/>
        <w:numPr>
          <w:ilvl w:val="0"/>
          <w:numId w:val="206"/>
        </w:numPr>
        <w:tabs>
          <w:tab w:val="left" w:pos="1419"/>
        </w:tabs>
        <w:spacing w:before="6" w:line="293" w:lineRule="exact"/>
        <w:jc w:val="left"/>
        <w:rPr>
          <w:sz w:val="24"/>
        </w:rPr>
      </w:pPr>
      <w:r>
        <w:rPr>
          <w:sz w:val="24"/>
        </w:rPr>
        <w:t>журнал</w:t>
      </w:r>
      <w:r>
        <w:rPr>
          <w:spacing w:val="-3"/>
          <w:sz w:val="24"/>
        </w:rPr>
        <w:t xml:space="preserve"> </w:t>
      </w:r>
      <w:r>
        <w:rPr>
          <w:sz w:val="24"/>
        </w:rPr>
        <w:t>регистрации</w:t>
      </w:r>
      <w:r>
        <w:rPr>
          <w:spacing w:val="-11"/>
          <w:sz w:val="24"/>
        </w:rPr>
        <w:t xml:space="preserve"> </w:t>
      </w:r>
      <w:r>
        <w:rPr>
          <w:sz w:val="24"/>
        </w:rPr>
        <w:t>обследованных</w:t>
      </w:r>
      <w:r>
        <w:rPr>
          <w:spacing w:val="-6"/>
          <w:sz w:val="24"/>
        </w:rPr>
        <w:t xml:space="preserve"> </w:t>
      </w:r>
      <w:r>
        <w:rPr>
          <w:spacing w:val="-2"/>
          <w:sz w:val="24"/>
        </w:rPr>
        <w:t>обучающихся;</w:t>
      </w:r>
    </w:p>
    <w:p w:rsidR="00CE04F4" w:rsidRDefault="008178F7" w:rsidP="00492A9C">
      <w:pPr>
        <w:pStyle w:val="a4"/>
        <w:numPr>
          <w:ilvl w:val="0"/>
          <w:numId w:val="206"/>
        </w:numPr>
        <w:tabs>
          <w:tab w:val="left" w:pos="1419"/>
        </w:tabs>
        <w:spacing w:line="293" w:lineRule="exact"/>
        <w:jc w:val="left"/>
        <w:rPr>
          <w:sz w:val="24"/>
        </w:rPr>
      </w:pPr>
      <w:r>
        <w:rPr>
          <w:sz w:val="24"/>
        </w:rPr>
        <w:t>речевая</w:t>
      </w:r>
      <w:r>
        <w:rPr>
          <w:spacing w:val="-5"/>
          <w:sz w:val="24"/>
        </w:rPr>
        <w:t xml:space="preserve"> </w:t>
      </w:r>
      <w:r>
        <w:rPr>
          <w:sz w:val="24"/>
        </w:rPr>
        <w:t>карта</w:t>
      </w:r>
      <w:r>
        <w:rPr>
          <w:spacing w:val="-2"/>
          <w:sz w:val="24"/>
        </w:rPr>
        <w:t xml:space="preserve"> </w:t>
      </w:r>
      <w:r>
        <w:rPr>
          <w:sz w:val="24"/>
        </w:rPr>
        <w:t>на</w:t>
      </w:r>
      <w:r>
        <w:rPr>
          <w:spacing w:val="-3"/>
          <w:sz w:val="24"/>
        </w:rPr>
        <w:t xml:space="preserve"> </w:t>
      </w:r>
      <w:r>
        <w:rPr>
          <w:sz w:val="24"/>
        </w:rPr>
        <w:t>каждого</w:t>
      </w:r>
      <w:r>
        <w:rPr>
          <w:spacing w:val="-2"/>
          <w:sz w:val="24"/>
        </w:rPr>
        <w:t xml:space="preserve"> </w:t>
      </w:r>
      <w:r>
        <w:rPr>
          <w:sz w:val="24"/>
        </w:rPr>
        <w:t>обучающегося</w:t>
      </w:r>
      <w:r>
        <w:rPr>
          <w:spacing w:val="-2"/>
          <w:sz w:val="24"/>
        </w:rPr>
        <w:t xml:space="preserve"> </w:t>
      </w:r>
      <w:r>
        <w:rPr>
          <w:sz w:val="24"/>
        </w:rPr>
        <w:t>с</w:t>
      </w:r>
      <w:r>
        <w:rPr>
          <w:spacing w:val="-8"/>
          <w:sz w:val="24"/>
        </w:rPr>
        <w:t xml:space="preserve"> </w:t>
      </w:r>
      <w:r>
        <w:rPr>
          <w:sz w:val="24"/>
        </w:rPr>
        <w:t>НОДА, имеющего</w:t>
      </w:r>
      <w:r>
        <w:rPr>
          <w:spacing w:val="1"/>
          <w:sz w:val="24"/>
        </w:rPr>
        <w:t xml:space="preserve"> </w:t>
      </w:r>
      <w:r>
        <w:rPr>
          <w:sz w:val="24"/>
        </w:rPr>
        <w:t>речевые</w:t>
      </w:r>
      <w:r>
        <w:rPr>
          <w:spacing w:val="-2"/>
          <w:sz w:val="24"/>
        </w:rPr>
        <w:t xml:space="preserve"> нарушения;</w:t>
      </w:r>
    </w:p>
    <w:p w:rsidR="00CE04F4" w:rsidRDefault="008178F7" w:rsidP="00492A9C">
      <w:pPr>
        <w:pStyle w:val="a4"/>
        <w:numPr>
          <w:ilvl w:val="0"/>
          <w:numId w:val="206"/>
        </w:numPr>
        <w:tabs>
          <w:tab w:val="left" w:pos="1419"/>
        </w:tabs>
        <w:spacing w:line="293" w:lineRule="exact"/>
        <w:jc w:val="left"/>
        <w:rPr>
          <w:sz w:val="24"/>
        </w:rPr>
      </w:pPr>
      <w:r>
        <w:rPr>
          <w:sz w:val="24"/>
        </w:rPr>
        <w:t>перспективный</w:t>
      </w:r>
      <w:r>
        <w:rPr>
          <w:spacing w:val="-5"/>
          <w:sz w:val="24"/>
        </w:rPr>
        <w:t xml:space="preserve"> </w:t>
      </w:r>
      <w:r>
        <w:rPr>
          <w:sz w:val="24"/>
        </w:rPr>
        <w:t>план</w:t>
      </w:r>
      <w:r>
        <w:rPr>
          <w:spacing w:val="-5"/>
          <w:sz w:val="24"/>
        </w:rPr>
        <w:t xml:space="preserve"> </w:t>
      </w:r>
      <w:r>
        <w:rPr>
          <w:sz w:val="24"/>
        </w:rPr>
        <w:t>работы</w:t>
      </w:r>
      <w:r>
        <w:rPr>
          <w:spacing w:val="-1"/>
          <w:sz w:val="24"/>
        </w:rPr>
        <w:t xml:space="preserve"> </w:t>
      </w:r>
      <w:r>
        <w:rPr>
          <w:sz w:val="24"/>
        </w:rPr>
        <w:t>с</w:t>
      </w:r>
      <w:r>
        <w:rPr>
          <w:spacing w:val="-6"/>
          <w:sz w:val="24"/>
        </w:rPr>
        <w:t xml:space="preserve"> </w:t>
      </w:r>
      <w:r>
        <w:rPr>
          <w:sz w:val="24"/>
        </w:rPr>
        <w:t>обучающимся</w:t>
      </w:r>
      <w:r>
        <w:rPr>
          <w:spacing w:val="-1"/>
          <w:sz w:val="24"/>
        </w:rPr>
        <w:t xml:space="preserve"> </w:t>
      </w:r>
      <w:r>
        <w:rPr>
          <w:sz w:val="24"/>
        </w:rPr>
        <w:t>(на</w:t>
      </w:r>
      <w:r>
        <w:rPr>
          <w:spacing w:val="-3"/>
          <w:sz w:val="24"/>
        </w:rPr>
        <w:t xml:space="preserve"> </w:t>
      </w:r>
      <w:r>
        <w:rPr>
          <w:sz w:val="24"/>
        </w:rPr>
        <w:t>месяц,</w:t>
      </w:r>
      <w:r>
        <w:rPr>
          <w:spacing w:val="-4"/>
          <w:sz w:val="24"/>
        </w:rPr>
        <w:t xml:space="preserve"> </w:t>
      </w:r>
      <w:r>
        <w:rPr>
          <w:sz w:val="24"/>
        </w:rPr>
        <w:t>четверть,</w:t>
      </w:r>
      <w:r>
        <w:rPr>
          <w:spacing w:val="-3"/>
          <w:sz w:val="24"/>
        </w:rPr>
        <w:t xml:space="preserve"> </w:t>
      </w:r>
      <w:r>
        <w:rPr>
          <w:spacing w:val="-2"/>
          <w:sz w:val="24"/>
        </w:rPr>
        <w:t>год);</w:t>
      </w:r>
    </w:p>
    <w:p w:rsidR="00CE04F4" w:rsidRDefault="008178F7" w:rsidP="00492A9C">
      <w:pPr>
        <w:pStyle w:val="a4"/>
        <w:numPr>
          <w:ilvl w:val="0"/>
          <w:numId w:val="206"/>
        </w:numPr>
        <w:tabs>
          <w:tab w:val="left" w:pos="1419"/>
        </w:tabs>
        <w:spacing w:line="293" w:lineRule="exact"/>
        <w:jc w:val="left"/>
        <w:rPr>
          <w:sz w:val="24"/>
        </w:rPr>
      </w:pPr>
      <w:r>
        <w:rPr>
          <w:sz w:val="24"/>
        </w:rPr>
        <w:t>индивидуальные</w:t>
      </w:r>
      <w:r>
        <w:rPr>
          <w:spacing w:val="-5"/>
          <w:sz w:val="24"/>
        </w:rPr>
        <w:t xml:space="preserve"> </w:t>
      </w:r>
      <w:r>
        <w:rPr>
          <w:sz w:val="24"/>
        </w:rPr>
        <w:t>тетради</w:t>
      </w:r>
      <w:r>
        <w:rPr>
          <w:spacing w:val="-3"/>
          <w:sz w:val="24"/>
        </w:rPr>
        <w:t xml:space="preserve"> </w:t>
      </w:r>
      <w:r>
        <w:rPr>
          <w:sz w:val="24"/>
        </w:rPr>
        <w:t>на</w:t>
      </w:r>
      <w:r>
        <w:rPr>
          <w:spacing w:val="-4"/>
          <w:sz w:val="24"/>
        </w:rPr>
        <w:t xml:space="preserve"> </w:t>
      </w:r>
      <w:r>
        <w:rPr>
          <w:sz w:val="24"/>
        </w:rPr>
        <w:t>каждого</w:t>
      </w:r>
      <w:r>
        <w:rPr>
          <w:spacing w:val="-8"/>
          <w:sz w:val="24"/>
        </w:rPr>
        <w:t xml:space="preserve"> </w:t>
      </w:r>
      <w:r>
        <w:rPr>
          <w:spacing w:val="-2"/>
          <w:sz w:val="24"/>
        </w:rPr>
        <w:t>обучающегося;</w:t>
      </w:r>
    </w:p>
    <w:p w:rsidR="00CE04F4" w:rsidRDefault="008178F7" w:rsidP="00492A9C">
      <w:pPr>
        <w:pStyle w:val="a4"/>
        <w:numPr>
          <w:ilvl w:val="0"/>
          <w:numId w:val="206"/>
        </w:numPr>
        <w:tabs>
          <w:tab w:val="left" w:pos="1419"/>
        </w:tabs>
        <w:spacing w:line="293" w:lineRule="exact"/>
        <w:jc w:val="left"/>
        <w:rPr>
          <w:sz w:val="24"/>
        </w:rPr>
      </w:pPr>
      <w:r>
        <w:rPr>
          <w:sz w:val="24"/>
        </w:rPr>
        <w:t>дневник</w:t>
      </w:r>
      <w:r>
        <w:rPr>
          <w:spacing w:val="-6"/>
          <w:sz w:val="24"/>
        </w:rPr>
        <w:t xml:space="preserve"> </w:t>
      </w:r>
      <w:r>
        <w:rPr>
          <w:sz w:val="24"/>
        </w:rPr>
        <w:t>наблюдений</w:t>
      </w:r>
      <w:r>
        <w:rPr>
          <w:spacing w:val="-2"/>
          <w:sz w:val="24"/>
        </w:rPr>
        <w:t xml:space="preserve"> </w:t>
      </w:r>
      <w:r>
        <w:rPr>
          <w:sz w:val="24"/>
        </w:rPr>
        <w:t>за</w:t>
      </w:r>
      <w:r>
        <w:rPr>
          <w:spacing w:val="-3"/>
          <w:sz w:val="24"/>
        </w:rPr>
        <w:t xml:space="preserve"> </w:t>
      </w:r>
      <w:r>
        <w:rPr>
          <w:sz w:val="24"/>
        </w:rPr>
        <w:t>речевой</w:t>
      </w:r>
      <w:r>
        <w:rPr>
          <w:spacing w:val="-7"/>
          <w:sz w:val="24"/>
        </w:rPr>
        <w:t xml:space="preserve"> </w:t>
      </w:r>
      <w:r>
        <w:rPr>
          <w:sz w:val="24"/>
        </w:rPr>
        <w:t>динамикой</w:t>
      </w:r>
      <w:r>
        <w:rPr>
          <w:spacing w:val="-10"/>
          <w:sz w:val="24"/>
        </w:rPr>
        <w:t xml:space="preserve"> </w:t>
      </w:r>
      <w:r>
        <w:rPr>
          <w:spacing w:val="-2"/>
          <w:sz w:val="24"/>
        </w:rPr>
        <w:t>обучающихся;</w:t>
      </w:r>
    </w:p>
    <w:p w:rsidR="00CE04F4" w:rsidRDefault="008178F7" w:rsidP="00492A9C">
      <w:pPr>
        <w:pStyle w:val="a4"/>
        <w:numPr>
          <w:ilvl w:val="0"/>
          <w:numId w:val="206"/>
        </w:numPr>
        <w:tabs>
          <w:tab w:val="left" w:pos="1419"/>
        </w:tabs>
        <w:spacing w:line="293" w:lineRule="exact"/>
        <w:jc w:val="left"/>
        <w:rPr>
          <w:sz w:val="24"/>
        </w:rPr>
      </w:pPr>
      <w:r>
        <w:rPr>
          <w:sz w:val="24"/>
        </w:rPr>
        <w:t>журнал</w:t>
      </w:r>
      <w:r>
        <w:rPr>
          <w:spacing w:val="-6"/>
          <w:sz w:val="24"/>
        </w:rPr>
        <w:t xml:space="preserve"> </w:t>
      </w:r>
      <w:r>
        <w:rPr>
          <w:sz w:val="24"/>
        </w:rPr>
        <w:t>посещаемости</w:t>
      </w:r>
      <w:r>
        <w:rPr>
          <w:spacing w:val="-3"/>
          <w:sz w:val="24"/>
        </w:rPr>
        <w:t xml:space="preserve"> </w:t>
      </w:r>
      <w:r>
        <w:rPr>
          <w:sz w:val="24"/>
        </w:rPr>
        <w:t>логопедических</w:t>
      </w:r>
      <w:r>
        <w:rPr>
          <w:spacing w:val="-8"/>
          <w:sz w:val="24"/>
        </w:rPr>
        <w:t xml:space="preserve"> </w:t>
      </w:r>
      <w:r>
        <w:rPr>
          <w:sz w:val="24"/>
        </w:rPr>
        <w:t>индивидуальных</w:t>
      </w:r>
      <w:r>
        <w:rPr>
          <w:spacing w:val="-8"/>
          <w:sz w:val="24"/>
        </w:rPr>
        <w:t xml:space="preserve"> </w:t>
      </w:r>
      <w:r>
        <w:rPr>
          <w:sz w:val="24"/>
        </w:rPr>
        <w:t>и</w:t>
      </w:r>
      <w:r>
        <w:rPr>
          <w:spacing w:val="-2"/>
          <w:sz w:val="24"/>
        </w:rPr>
        <w:t xml:space="preserve"> </w:t>
      </w:r>
      <w:r>
        <w:rPr>
          <w:sz w:val="24"/>
        </w:rPr>
        <w:t>групповых</w:t>
      </w:r>
      <w:r>
        <w:rPr>
          <w:spacing w:val="-8"/>
          <w:sz w:val="24"/>
        </w:rPr>
        <w:t xml:space="preserve"> </w:t>
      </w:r>
      <w:r>
        <w:rPr>
          <w:spacing w:val="-2"/>
          <w:sz w:val="24"/>
        </w:rPr>
        <w:t>занятий;</w:t>
      </w:r>
    </w:p>
    <w:p w:rsidR="00CE04F4" w:rsidRDefault="008178F7" w:rsidP="00492A9C">
      <w:pPr>
        <w:pStyle w:val="a4"/>
        <w:numPr>
          <w:ilvl w:val="0"/>
          <w:numId w:val="206"/>
        </w:numPr>
        <w:tabs>
          <w:tab w:val="left" w:pos="1419"/>
        </w:tabs>
        <w:spacing w:line="293" w:lineRule="exact"/>
        <w:jc w:val="left"/>
        <w:rPr>
          <w:sz w:val="24"/>
        </w:rPr>
      </w:pPr>
      <w:r>
        <w:rPr>
          <w:sz w:val="24"/>
        </w:rPr>
        <w:t>план</w:t>
      </w:r>
      <w:r>
        <w:rPr>
          <w:spacing w:val="-5"/>
          <w:sz w:val="24"/>
        </w:rPr>
        <w:t xml:space="preserve"> </w:t>
      </w:r>
      <w:r>
        <w:rPr>
          <w:sz w:val="24"/>
        </w:rPr>
        <w:t>консультативно-методической</w:t>
      </w:r>
      <w:r>
        <w:rPr>
          <w:spacing w:val="-3"/>
          <w:sz w:val="24"/>
        </w:rPr>
        <w:t xml:space="preserve"> </w:t>
      </w:r>
      <w:r>
        <w:rPr>
          <w:sz w:val="24"/>
        </w:rPr>
        <w:t>работы</w:t>
      </w:r>
      <w:r>
        <w:rPr>
          <w:spacing w:val="-5"/>
          <w:sz w:val="24"/>
        </w:rPr>
        <w:t xml:space="preserve"> </w:t>
      </w:r>
      <w:r>
        <w:rPr>
          <w:sz w:val="24"/>
        </w:rPr>
        <w:t>с</w:t>
      </w:r>
      <w:r>
        <w:rPr>
          <w:spacing w:val="-4"/>
          <w:sz w:val="24"/>
        </w:rPr>
        <w:t xml:space="preserve"> </w:t>
      </w:r>
      <w:r>
        <w:rPr>
          <w:sz w:val="24"/>
        </w:rPr>
        <w:t>педагогическими</w:t>
      </w:r>
      <w:r>
        <w:rPr>
          <w:spacing w:val="-7"/>
          <w:sz w:val="24"/>
        </w:rPr>
        <w:t xml:space="preserve"> </w:t>
      </w:r>
      <w:r>
        <w:rPr>
          <w:spacing w:val="-2"/>
          <w:sz w:val="24"/>
        </w:rPr>
        <w:t>работниками;</w:t>
      </w:r>
    </w:p>
    <w:p w:rsidR="00CE04F4" w:rsidRDefault="008178F7" w:rsidP="00492A9C">
      <w:pPr>
        <w:pStyle w:val="a4"/>
        <w:numPr>
          <w:ilvl w:val="0"/>
          <w:numId w:val="206"/>
        </w:numPr>
        <w:tabs>
          <w:tab w:val="left" w:pos="1419"/>
        </w:tabs>
        <w:spacing w:line="293" w:lineRule="exact"/>
        <w:jc w:val="left"/>
        <w:rPr>
          <w:sz w:val="24"/>
        </w:rPr>
      </w:pPr>
      <w:r>
        <w:rPr>
          <w:sz w:val="24"/>
        </w:rPr>
        <w:t>план работы</w:t>
      </w:r>
      <w:r>
        <w:rPr>
          <w:spacing w:val="1"/>
          <w:sz w:val="24"/>
        </w:rPr>
        <w:t xml:space="preserve"> </w:t>
      </w:r>
      <w:r>
        <w:rPr>
          <w:sz w:val="24"/>
        </w:rPr>
        <w:t>с</w:t>
      </w:r>
      <w:r>
        <w:rPr>
          <w:spacing w:val="-5"/>
          <w:sz w:val="24"/>
        </w:rPr>
        <w:t xml:space="preserve"> </w:t>
      </w:r>
      <w:r>
        <w:rPr>
          <w:spacing w:val="-2"/>
          <w:sz w:val="24"/>
        </w:rPr>
        <w:t>родителями;</w:t>
      </w:r>
    </w:p>
    <w:p w:rsidR="00CE04F4" w:rsidRDefault="008178F7" w:rsidP="00492A9C">
      <w:pPr>
        <w:pStyle w:val="a4"/>
        <w:numPr>
          <w:ilvl w:val="0"/>
          <w:numId w:val="206"/>
        </w:numPr>
        <w:tabs>
          <w:tab w:val="left" w:pos="1419"/>
        </w:tabs>
        <w:spacing w:line="292" w:lineRule="exact"/>
        <w:jc w:val="left"/>
        <w:rPr>
          <w:sz w:val="24"/>
        </w:rPr>
      </w:pPr>
      <w:r>
        <w:rPr>
          <w:sz w:val="24"/>
        </w:rPr>
        <w:t>годовой</w:t>
      </w:r>
      <w:r>
        <w:rPr>
          <w:spacing w:val="-4"/>
          <w:sz w:val="24"/>
        </w:rPr>
        <w:t xml:space="preserve"> </w:t>
      </w:r>
      <w:r>
        <w:rPr>
          <w:sz w:val="24"/>
        </w:rPr>
        <w:t>отчет</w:t>
      </w:r>
      <w:r>
        <w:rPr>
          <w:spacing w:val="-8"/>
          <w:sz w:val="24"/>
        </w:rPr>
        <w:t xml:space="preserve"> </w:t>
      </w:r>
      <w:r>
        <w:rPr>
          <w:sz w:val="24"/>
        </w:rPr>
        <w:t>о</w:t>
      </w:r>
      <w:r>
        <w:rPr>
          <w:spacing w:val="4"/>
          <w:sz w:val="24"/>
        </w:rPr>
        <w:t xml:space="preserve"> </w:t>
      </w:r>
      <w:r>
        <w:rPr>
          <w:sz w:val="24"/>
        </w:rPr>
        <w:t>результатах</w:t>
      </w:r>
      <w:r>
        <w:rPr>
          <w:spacing w:val="-4"/>
          <w:sz w:val="24"/>
        </w:rPr>
        <w:t xml:space="preserve"> </w:t>
      </w:r>
      <w:r>
        <w:rPr>
          <w:spacing w:val="-2"/>
          <w:sz w:val="24"/>
        </w:rPr>
        <w:t>работы.</w:t>
      </w:r>
    </w:p>
    <w:p w:rsidR="00CE04F4" w:rsidRDefault="008178F7">
      <w:pPr>
        <w:pStyle w:val="a3"/>
        <w:ind w:right="564"/>
      </w:pPr>
      <w:r>
        <w:t>Логопед готовит необходимые для занятий дидактические и методические пособия и применяет эти пособия с учетом речевых, двигательных и познавательных возможностей обучающихся, обращая особое внимание на нарушения зрительно-моторной координации и пространственные нарушения.</w:t>
      </w:r>
    </w:p>
    <w:p w:rsidR="00CE04F4" w:rsidRDefault="008178F7">
      <w:pPr>
        <w:pStyle w:val="Heading4"/>
        <w:spacing w:line="240" w:lineRule="auto"/>
        <w:jc w:val="both"/>
        <w:rPr>
          <w:b w:val="0"/>
          <w:i w:val="0"/>
        </w:rPr>
      </w:pPr>
      <w:r>
        <w:t>Консультативно-просветительское</w:t>
      </w:r>
      <w:r>
        <w:rPr>
          <w:spacing w:val="-8"/>
        </w:rPr>
        <w:t xml:space="preserve"> </w:t>
      </w:r>
      <w:r>
        <w:t>направление</w:t>
      </w:r>
      <w:r>
        <w:rPr>
          <w:spacing w:val="-5"/>
        </w:rPr>
        <w:t xml:space="preserve"> </w:t>
      </w:r>
      <w:r>
        <w:t>работы</w:t>
      </w:r>
      <w:r>
        <w:rPr>
          <w:spacing w:val="-3"/>
        </w:rPr>
        <w:t xml:space="preserve"> </w:t>
      </w:r>
      <w:r>
        <w:rPr>
          <w:b w:val="0"/>
          <w:i w:val="0"/>
          <w:spacing w:val="-2"/>
        </w:rPr>
        <w:t>включает:</w:t>
      </w:r>
    </w:p>
    <w:p w:rsidR="00CE04F4" w:rsidRDefault="00CE04F4">
      <w:pPr>
        <w:pStyle w:val="Heading4"/>
        <w:spacing w:line="240" w:lineRule="auto"/>
        <w:jc w:val="both"/>
        <w:rPr>
          <w:b w:val="0"/>
          <w:i w:val="0"/>
        </w:rPr>
        <w:sectPr w:rsidR="00CE04F4">
          <w:pgSz w:w="11910" w:h="16840"/>
          <w:pgMar w:top="620" w:right="283" w:bottom="480" w:left="708" w:header="0" w:footer="292" w:gutter="0"/>
          <w:cols w:space="720"/>
        </w:sectPr>
      </w:pPr>
    </w:p>
    <w:p w:rsidR="00CE04F4" w:rsidRDefault="008178F7">
      <w:pPr>
        <w:pStyle w:val="a3"/>
        <w:spacing w:before="64"/>
        <w:ind w:right="565"/>
      </w:pPr>
      <w:r>
        <w:lastRenderedPageBreak/>
        <w:t xml:space="preserve">индивидуальное и групповое консультирование семьи по вопросам речевого развития и коммуникации обучающихся, формирования психолого-педагогической компетентности родителей (или законных представителей), задействованных в инклюзивном процессе, по вопросам онтогенеза устной и письменной речи, проявлений нарушений речевой системы, подбора простейших приемов логопедической работы по коррекции речевых нарушений у </w:t>
      </w:r>
      <w:r>
        <w:rPr>
          <w:spacing w:val="-2"/>
        </w:rPr>
        <w:t>обучающихся;</w:t>
      </w:r>
    </w:p>
    <w:p w:rsidR="00CE04F4" w:rsidRDefault="008178F7">
      <w:pPr>
        <w:pStyle w:val="a3"/>
        <w:spacing w:before="1"/>
        <w:ind w:right="566"/>
      </w:pPr>
      <w:r>
        <w:t>консультирование</w:t>
      </w:r>
      <w:r>
        <w:rPr>
          <w:spacing w:val="-1"/>
        </w:rPr>
        <w:t xml:space="preserve"> </w:t>
      </w:r>
      <w:r>
        <w:t>педагогов</w:t>
      </w:r>
      <w:r>
        <w:rPr>
          <w:spacing w:val="-1"/>
        </w:rPr>
        <w:t xml:space="preserve"> </w:t>
      </w:r>
      <w:r>
        <w:t>и</w:t>
      </w:r>
      <w:r>
        <w:rPr>
          <w:spacing w:val="-2"/>
        </w:rPr>
        <w:t xml:space="preserve"> </w:t>
      </w:r>
      <w:r>
        <w:t>других участников</w:t>
      </w:r>
      <w:r>
        <w:rPr>
          <w:spacing w:val="-6"/>
        </w:rPr>
        <w:t xml:space="preserve"> </w:t>
      </w:r>
      <w:r>
        <w:t>образовательного процесса по вопросам речевого онтогенеза и дизонтогенеза, создания речевой развивающей среды, возникающим проблемам, связанным с обучением обучающегося с НОДА в процессе реализации инклюзивной практики.</w:t>
      </w:r>
    </w:p>
    <w:p w:rsidR="00CE04F4" w:rsidRDefault="008178F7">
      <w:pPr>
        <w:pStyle w:val="a3"/>
        <w:spacing w:before="2" w:line="237" w:lineRule="auto"/>
        <w:ind w:right="564"/>
      </w:pPr>
      <w:r>
        <w:t>Логопед дает рекомендации по включению коррекционных компонентов в различные формы образовательного процесса.</w:t>
      </w:r>
    </w:p>
    <w:p w:rsidR="00CE04F4" w:rsidRDefault="00CE04F4">
      <w:pPr>
        <w:pStyle w:val="a3"/>
        <w:spacing w:before="7"/>
        <w:ind w:left="0" w:firstLine="0"/>
        <w:jc w:val="left"/>
      </w:pPr>
    </w:p>
    <w:p w:rsidR="00CE04F4" w:rsidRDefault="008178F7" w:rsidP="00492A9C">
      <w:pPr>
        <w:pStyle w:val="Heading2"/>
        <w:numPr>
          <w:ilvl w:val="2"/>
          <w:numId w:val="226"/>
        </w:numPr>
        <w:tabs>
          <w:tab w:val="left" w:pos="1695"/>
        </w:tabs>
        <w:spacing w:line="321" w:lineRule="exact"/>
        <w:ind w:left="1695" w:hanging="704"/>
        <w:jc w:val="left"/>
      </w:pPr>
      <w:r>
        <w:t>Программа</w:t>
      </w:r>
      <w:r>
        <w:rPr>
          <w:spacing w:val="-16"/>
        </w:rPr>
        <w:t xml:space="preserve"> </w:t>
      </w:r>
      <w:r>
        <w:t>коррекционной</w:t>
      </w:r>
      <w:r>
        <w:rPr>
          <w:spacing w:val="-16"/>
        </w:rPr>
        <w:t xml:space="preserve"> </w:t>
      </w:r>
      <w:r>
        <w:t>работы</w:t>
      </w:r>
      <w:r>
        <w:rPr>
          <w:spacing w:val="-16"/>
        </w:rPr>
        <w:t xml:space="preserve"> </w:t>
      </w:r>
      <w:r>
        <w:rPr>
          <w:spacing w:val="-2"/>
        </w:rPr>
        <w:t>психолога</w:t>
      </w:r>
    </w:p>
    <w:p w:rsidR="00CE04F4" w:rsidRDefault="008178F7" w:rsidP="00492A9C">
      <w:pPr>
        <w:pStyle w:val="Heading3"/>
        <w:numPr>
          <w:ilvl w:val="3"/>
          <w:numId w:val="226"/>
        </w:numPr>
        <w:tabs>
          <w:tab w:val="left" w:pos="1773"/>
        </w:tabs>
        <w:spacing w:line="274" w:lineRule="exact"/>
        <w:ind w:left="1773" w:hanging="782"/>
      </w:pPr>
      <w:r>
        <w:t>Цели,</w:t>
      </w:r>
      <w:r>
        <w:rPr>
          <w:spacing w:val="-5"/>
        </w:rPr>
        <w:t xml:space="preserve"> </w:t>
      </w:r>
      <w:r>
        <w:t>задачи</w:t>
      </w:r>
      <w:r>
        <w:rPr>
          <w:spacing w:val="-1"/>
        </w:rPr>
        <w:t xml:space="preserve"> </w:t>
      </w:r>
      <w:r>
        <w:t>и</w:t>
      </w:r>
      <w:r>
        <w:rPr>
          <w:spacing w:val="-5"/>
        </w:rPr>
        <w:t xml:space="preserve"> </w:t>
      </w:r>
      <w:r>
        <w:t>принципы</w:t>
      </w:r>
      <w:r>
        <w:rPr>
          <w:spacing w:val="-3"/>
        </w:rPr>
        <w:t xml:space="preserve"> </w:t>
      </w:r>
      <w:r>
        <w:t>построения</w:t>
      </w:r>
      <w:r>
        <w:rPr>
          <w:spacing w:val="-2"/>
        </w:rPr>
        <w:t xml:space="preserve"> </w:t>
      </w:r>
      <w:r>
        <w:t>ПКР</w:t>
      </w:r>
      <w:r>
        <w:rPr>
          <w:spacing w:val="-4"/>
        </w:rPr>
        <w:t xml:space="preserve"> </w:t>
      </w:r>
      <w:r>
        <w:rPr>
          <w:spacing w:val="-2"/>
        </w:rPr>
        <w:t>психолога.</w:t>
      </w:r>
    </w:p>
    <w:p w:rsidR="00CE04F4" w:rsidRDefault="008178F7">
      <w:pPr>
        <w:pStyle w:val="a3"/>
        <w:spacing w:before="1" w:line="237" w:lineRule="auto"/>
        <w:jc w:val="left"/>
      </w:pPr>
      <w:r>
        <w:t>Цель</w:t>
      </w:r>
      <w:r>
        <w:rPr>
          <w:spacing w:val="79"/>
        </w:rPr>
        <w:t xml:space="preserve"> </w:t>
      </w:r>
      <w:r>
        <w:t>коррекционной</w:t>
      </w:r>
      <w:r>
        <w:rPr>
          <w:spacing w:val="79"/>
        </w:rPr>
        <w:t xml:space="preserve"> </w:t>
      </w:r>
      <w:r>
        <w:t>работы</w:t>
      </w:r>
      <w:r>
        <w:rPr>
          <w:spacing w:val="77"/>
        </w:rPr>
        <w:t xml:space="preserve"> </w:t>
      </w:r>
      <w:r>
        <w:t>психолога</w:t>
      </w:r>
      <w:r>
        <w:rPr>
          <w:spacing w:val="80"/>
        </w:rPr>
        <w:t xml:space="preserve"> </w:t>
      </w:r>
      <w:r>
        <w:t>-</w:t>
      </w:r>
      <w:r>
        <w:rPr>
          <w:spacing w:val="76"/>
        </w:rPr>
        <w:t xml:space="preserve"> </w:t>
      </w:r>
      <w:r>
        <w:t>коррекция</w:t>
      </w:r>
      <w:r>
        <w:rPr>
          <w:spacing w:val="79"/>
        </w:rPr>
        <w:t xml:space="preserve"> </w:t>
      </w:r>
      <w:r>
        <w:t>и</w:t>
      </w:r>
      <w:r>
        <w:rPr>
          <w:spacing w:val="79"/>
        </w:rPr>
        <w:t xml:space="preserve"> </w:t>
      </w:r>
      <w:r>
        <w:t>профилактика</w:t>
      </w:r>
      <w:r>
        <w:rPr>
          <w:spacing w:val="78"/>
        </w:rPr>
        <w:t xml:space="preserve"> </w:t>
      </w:r>
      <w:r>
        <w:t>когнитивных</w:t>
      </w:r>
      <w:r>
        <w:rPr>
          <w:spacing w:val="40"/>
        </w:rPr>
        <w:t xml:space="preserve"> </w:t>
      </w:r>
      <w:r>
        <w:t>и личностных нарушений у обучающихся с НОДА.</w:t>
      </w:r>
    </w:p>
    <w:p w:rsidR="00CE04F4" w:rsidRDefault="008178F7">
      <w:pPr>
        <w:pStyle w:val="a3"/>
        <w:spacing w:before="4" w:line="275" w:lineRule="exact"/>
        <w:ind w:left="991" w:firstLine="0"/>
        <w:jc w:val="left"/>
      </w:pPr>
      <w:r>
        <w:t>Задачи</w:t>
      </w:r>
      <w:r>
        <w:rPr>
          <w:spacing w:val="-2"/>
        </w:rPr>
        <w:t xml:space="preserve"> </w:t>
      </w:r>
      <w:r>
        <w:t>коррекционной</w:t>
      </w:r>
      <w:r>
        <w:rPr>
          <w:spacing w:val="-7"/>
        </w:rPr>
        <w:t xml:space="preserve"> </w:t>
      </w:r>
      <w:r>
        <w:t>работы</w:t>
      </w:r>
      <w:r>
        <w:rPr>
          <w:spacing w:val="-1"/>
        </w:rPr>
        <w:t xml:space="preserve"> </w:t>
      </w:r>
      <w:r>
        <w:rPr>
          <w:spacing w:val="-2"/>
        </w:rPr>
        <w:t>психолога:</w:t>
      </w:r>
    </w:p>
    <w:p w:rsidR="00CE04F4" w:rsidRDefault="008178F7">
      <w:pPr>
        <w:pStyle w:val="a3"/>
        <w:tabs>
          <w:tab w:val="left" w:pos="3101"/>
          <w:tab w:val="left" w:pos="4392"/>
          <w:tab w:val="left" w:pos="6099"/>
          <w:tab w:val="left" w:pos="7561"/>
          <w:tab w:val="left" w:pos="9322"/>
        </w:tabs>
        <w:spacing w:line="242" w:lineRule="auto"/>
        <w:ind w:right="574"/>
        <w:jc w:val="left"/>
      </w:pPr>
      <w:r>
        <w:rPr>
          <w:spacing w:val="-2"/>
        </w:rPr>
        <w:t>психологическое</w:t>
      </w:r>
      <w:r>
        <w:tab/>
      </w:r>
      <w:r>
        <w:rPr>
          <w:spacing w:val="-2"/>
        </w:rPr>
        <w:t>изучение</w:t>
      </w:r>
      <w:r>
        <w:tab/>
      </w:r>
      <w:r>
        <w:rPr>
          <w:spacing w:val="-2"/>
        </w:rPr>
        <w:t>когнитивных</w:t>
      </w:r>
      <w:r>
        <w:tab/>
      </w:r>
      <w:r>
        <w:rPr>
          <w:spacing w:val="-2"/>
        </w:rPr>
        <w:t>процессов,</w:t>
      </w:r>
      <w:r>
        <w:tab/>
      </w:r>
      <w:r>
        <w:rPr>
          <w:spacing w:val="-2"/>
        </w:rPr>
        <w:t>особенностей</w:t>
      </w:r>
      <w:r>
        <w:tab/>
      </w:r>
      <w:r>
        <w:rPr>
          <w:spacing w:val="-2"/>
        </w:rPr>
        <w:t xml:space="preserve">личности, </w:t>
      </w:r>
      <w:r>
        <w:t>межличностных отношений, профессиональных склонностей и намерений;</w:t>
      </w:r>
    </w:p>
    <w:p w:rsidR="00CE04F4" w:rsidRDefault="008178F7">
      <w:pPr>
        <w:pStyle w:val="a3"/>
        <w:tabs>
          <w:tab w:val="left" w:pos="2934"/>
          <w:tab w:val="left" w:pos="4205"/>
          <w:tab w:val="left" w:pos="4536"/>
          <w:tab w:val="left" w:pos="6190"/>
          <w:tab w:val="left" w:pos="7547"/>
          <w:tab w:val="left" w:pos="8943"/>
        </w:tabs>
        <w:spacing w:line="242" w:lineRule="auto"/>
        <w:ind w:left="991" w:right="568" w:firstLine="0"/>
        <w:jc w:val="left"/>
      </w:pPr>
      <w:r>
        <w:t xml:space="preserve">психологическая коррекция и профилактика нарушений когнитивных процессов; </w:t>
      </w:r>
      <w:r>
        <w:rPr>
          <w:spacing w:val="-2"/>
        </w:rPr>
        <w:t>психологическая</w:t>
      </w:r>
      <w:r>
        <w:tab/>
      </w:r>
      <w:r>
        <w:rPr>
          <w:spacing w:val="-2"/>
        </w:rPr>
        <w:t>коррекция</w:t>
      </w:r>
      <w:r>
        <w:tab/>
      </w:r>
      <w:r>
        <w:rPr>
          <w:spacing w:val="-10"/>
        </w:rPr>
        <w:t>и</w:t>
      </w:r>
      <w:r>
        <w:tab/>
      </w:r>
      <w:r>
        <w:rPr>
          <w:spacing w:val="-2"/>
        </w:rPr>
        <w:t>профилактика</w:t>
      </w:r>
      <w:r>
        <w:tab/>
      </w:r>
      <w:r>
        <w:rPr>
          <w:spacing w:val="-2"/>
        </w:rPr>
        <w:t>нарушений</w:t>
      </w:r>
      <w:r>
        <w:tab/>
      </w:r>
      <w:r>
        <w:rPr>
          <w:spacing w:val="-2"/>
        </w:rPr>
        <w:t>негативных</w:t>
      </w:r>
      <w:r>
        <w:tab/>
      </w:r>
      <w:r>
        <w:rPr>
          <w:spacing w:val="-2"/>
        </w:rPr>
        <w:t>особенностей</w:t>
      </w:r>
    </w:p>
    <w:p w:rsidR="00CE04F4" w:rsidRDefault="008178F7">
      <w:pPr>
        <w:pStyle w:val="a3"/>
        <w:spacing w:line="271" w:lineRule="exact"/>
        <w:ind w:firstLine="0"/>
        <w:jc w:val="left"/>
      </w:pPr>
      <w:r>
        <w:rPr>
          <w:spacing w:val="-2"/>
        </w:rPr>
        <w:t>личности;</w:t>
      </w:r>
    </w:p>
    <w:p w:rsidR="00CE04F4" w:rsidRDefault="008178F7">
      <w:pPr>
        <w:pStyle w:val="a3"/>
        <w:ind w:left="991" w:right="563" w:firstLine="0"/>
        <w:jc w:val="left"/>
      </w:pPr>
      <w:r>
        <w:t>психологическое</w:t>
      </w:r>
      <w:r>
        <w:rPr>
          <w:spacing w:val="-12"/>
        </w:rPr>
        <w:t xml:space="preserve"> </w:t>
      </w:r>
      <w:r>
        <w:t>консультирование</w:t>
      </w:r>
      <w:r>
        <w:rPr>
          <w:spacing w:val="-8"/>
        </w:rPr>
        <w:t xml:space="preserve"> </w:t>
      </w:r>
      <w:r>
        <w:t>участников</w:t>
      </w:r>
      <w:r>
        <w:rPr>
          <w:spacing w:val="-10"/>
        </w:rPr>
        <w:t xml:space="preserve"> </w:t>
      </w:r>
      <w:r>
        <w:t>образовательного</w:t>
      </w:r>
      <w:r>
        <w:rPr>
          <w:spacing w:val="-7"/>
        </w:rPr>
        <w:t xml:space="preserve"> </w:t>
      </w:r>
      <w:r>
        <w:t>процесса; психологическая помощь семье обучающегося с НОДА;</w:t>
      </w:r>
    </w:p>
    <w:p w:rsidR="00CE04F4" w:rsidRDefault="008178F7">
      <w:pPr>
        <w:pStyle w:val="a3"/>
        <w:ind w:left="991" w:right="5575" w:firstLine="0"/>
        <w:jc w:val="left"/>
      </w:pPr>
      <w:r>
        <w:t>участие</w:t>
      </w:r>
      <w:r>
        <w:rPr>
          <w:spacing w:val="-11"/>
        </w:rPr>
        <w:t xml:space="preserve"> </w:t>
      </w:r>
      <w:r>
        <w:t>в</w:t>
      </w:r>
      <w:r>
        <w:rPr>
          <w:spacing w:val="-10"/>
        </w:rPr>
        <w:t xml:space="preserve"> </w:t>
      </w:r>
      <w:r>
        <w:t>профориентационной</w:t>
      </w:r>
      <w:r>
        <w:rPr>
          <w:spacing w:val="-14"/>
        </w:rPr>
        <w:t xml:space="preserve"> </w:t>
      </w:r>
      <w:r>
        <w:t>работе; психологическая подготовка к ГИА. Принципы реализации Программы:</w:t>
      </w:r>
    </w:p>
    <w:p w:rsidR="00CE04F4" w:rsidRDefault="008178F7">
      <w:pPr>
        <w:pStyle w:val="a3"/>
        <w:ind w:right="561"/>
      </w:pPr>
      <w:r>
        <w:t>принцип комплексности, согласно которому психокоррекционную работу следует рассматривать в комплексе, с учетом всех клинических и психолого-педагогических особенностей обучающегося с НОДА и социальных факторов;</w:t>
      </w:r>
    </w:p>
    <w:p w:rsidR="00CE04F4" w:rsidRDefault="008178F7">
      <w:pPr>
        <w:pStyle w:val="a3"/>
        <w:spacing w:line="237" w:lineRule="auto"/>
        <w:ind w:right="573"/>
      </w:pPr>
      <w:r>
        <w:t>принцип</w:t>
      </w:r>
      <w:r>
        <w:rPr>
          <w:spacing w:val="-2"/>
        </w:rPr>
        <w:t xml:space="preserve"> </w:t>
      </w:r>
      <w:r>
        <w:t>личностного подхода,</w:t>
      </w:r>
      <w:r>
        <w:rPr>
          <w:spacing w:val="-1"/>
        </w:rPr>
        <w:t xml:space="preserve"> </w:t>
      </w:r>
      <w:r>
        <w:t>предполагающий подход</w:t>
      </w:r>
      <w:r>
        <w:rPr>
          <w:spacing w:val="-1"/>
        </w:rPr>
        <w:t xml:space="preserve"> </w:t>
      </w:r>
      <w:r>
        <w:t>к</w:t>
      </w:r>
      <w:r>
        <w:rPr>
          <w:spacing w:val="-9"/>
        </w:rPr>
        <w:t xml:space="preserve"> </w:t>
      </w:r>
      <w:r>
        <w:t>обучающемуся как к целостной личности с учетом всей ее сложности и индивидуальных особенностей;</w:t>
      </w:r>
    </w:p>
    <w:p w:rsidR="00CE04F4" w:rsidRDefault="008178F7">
      <w:pPr>
        <w:pStyle w:val="a3"/>
        <w:spacing w:before="5" w:line="237" w:lineRule="auto"/>
        <w:ind w:right="563"/>
      </w:pPr>
      <w:r>
        <w:t>принцип деятельностного подхода, предполагающий реализацию психокоррекционных воздействий в целостной осмысленной деятельности обучающихся;</w:t>
      </w:r>
    </w:p>
    <w:p w:rsidR="00CE04F4" w:rsidRDefault="008178F7">
      <w:pPr>
        <w:pStyle w:val="a3"/>
        <w:spacing w:before="3"/>
        <w:ind w:right="557"/>
      </w:pPr>
      <w:r>
        <w:t xml:space="preserve">принцип единства диагностики и коррекции, подразумевающий, что направления коррекционной работы для каждого обучающегося определяются на основании данных </w:t>
      </w:r>
      <w:r>
        <w:rPr>
          <w:spacing w:val="-2"/>
        </w:rPr>
        <w:t>диагностики;</w:t>
      </w:r>
    </w:p>
    <w:p w:rsidR="00CE04F4" w:rsidRDefault="008178F7">
      <w:pPr>
        <w:pStyle w:val="a3"/>
        <w:spacing w:line="242" w:lineRule="auto"/>
        <w:ind w:right="568"/>
      </w:pPr>
      <w:r>
        <w:t>принцип вариативности, подразумевающий возможность сосуществования различных подходов к отбору содержания и технологий коррекционной работы;</w:t>
      </w:r>
    </w:p>
    <w:p w:rsidR="00CE04F4" w:rsidRDefault="008178F7">
      <w:pPr>
        <w:pStyle w:val="a3"/>
        <w:ind w:right="566"/>
      </w:pPr>
      <w:r>
        <w:t>принцип единства коррекционной работы с обучающимся и его семьей,</w:t>
      </w:r>
      <w:r>
        <w:rPr>
          <w:spacing w:val="80"/>
        </w:rPr>
        <w:t xml:space="preserve"> </w:t>
      </w:r>
      <w:r>
        <w:t>подразумевающий активное включение родителей (законных представителей) обучающихся в коррекционный процесс.</w:t>
      </w:r>
    </w:p>
    <w:p w:rsidR="00CE04F4" w:rsidRDefault="008178F7" w:rsidP="00492A9C">
      <w:pPr>
        <w:pStyle w:val="Heading4"/>
        <w:numPr>
          <w:ilvl w:val="3"/>
          <w:numId w:val="226"/>
        </w:numPr>
        <w:tabs>
          <w:tab w:val="left" w:pos="1773"/>
        </w:tabs>
        <w:spacing w:before="274" w:line="240" w:lineRule="auto"/>
        <w:ind w:left="1773" w:hanging="782"/>
      </w:pPr>
      <w:r>
        <w:t>Перечень</w:t>
      </w:r>
      <w:r>
        <w:rPr>
          <w:spacing w:val="-5"/>
        </w:rPr>
        <w:t xml:space="preserve"> </w:t>
      </w:r>
      <w:r>
        <w:t>и</w:t>
      </w:r>
      <w:r>
        <w:rPr>
          <w:spacing w:val="-2"/>
        </w:rPr>
        <w:t xml:space="preserve"> </w:t>
      </w:r>
      <w:r>
        <w:t>содержание</w:t>
      </w:r>
      <w:r>
        <w:rPr>
          <w:spacing w:val="-7"/>
        </w:rPr>
        <w:t xml:space="preserve"> </w:t>
      </w:r>
      <w:r>
        <w:t>направлений</w:t>
      </w:r>
      <w:r>
        <w:rPr>
          <w:spacing w:val="-11"/>
        </w:rPr>
        <w:t xml:space="preserve"> </w:t>
      </w:r>
      <w:r>
        <w:t>коррекционной</w:t>
      </w:r>
      <w:r>
        <w:rPr>
          <w:spacing w:val="-2"/>
        </w:rPr>
        <w:t xml:space="preserve"> </w:t>
      </w:r>
      <w:r>
        <w:t>работы</w:t>
      </w:r>
      <w:r>
        <w:rPr>
          <w:spacing w:val="-5"/>
        </w:rPr>
        <w:t xml:space="preserve"> </w:t>
      </w:r>
      <w:r>
        <w:rPr>
          <w:spacing w:val="-2"/>
        </w:rPr>
        <w:t>психолога.</w:t>
      </w:r>
    </w:p>
    <w:p w:rsidR="00CE04F4" w:rsidRDefault="008178F7">
      <w:pPr>
        <w:spacing w:before="271"/>
        <w:ind w:left="991"/>
        <w:jc w:val="both"/>
        <w:rPr>
          <w:sz w:val="24"/>
        </w:rPr>
      </w:pPr>
      <w:r>
        <w:rPr>
          <w:b/>
          <w:i/>
          <w:sz w:val="24"/>
        </w:rPr>
        <w:t>Диагностическая</w:t>
      </w:r>
      <w:r>
        <w:rPr>
          <w:b/>
          <w:i/>
          <w:spacing w:val="-5"/>
          <w:sz w:val="24"/>
        </w:rPr>
        <w:t xml:space="preserve"> </w:t>
      </w:r>
      <w:r>
        <w:rPr>
          <w:b/>
          <w:i/>
          <w:sz w:val="24"/>
        </w:rPr>
        <w:t>деятельность</w:t>
      </w:r>
      <w:r>
        <w:rPr>
          <w:b/>
          <w:i/>
          <w:spacing w:val="-4"/>
          <w:sz w:val="24"/>
        </w:rPr>
        <w:t xml:space="preserve"> </w:t>
      </w:r>
      <w:r>
        <w:rPr>
          <w:spacing w:val="-2"/>
          <w:sz w:val="24"/>
        </w:rPr>
        <w:t>психолога.</w:t>
      </w:r>
    </w:p>
    <w:p w:rsidR="00CE04F4" w:rsidRDefault="008178F7">
      <w:pPr>
        <w:pStyle w:val="a3"/>
        <w:spacing w:before="3"/>
        <w:ind w:right="561"/>
      </w:pPr>
      <w:r>
        <w:t>В задачи психолого-педагогического исследования обучающихся с двигательными нарушениями входит выявление особенностей развития познавательной деятельности с</w:t>
      </w:r>
      <w:r>
        <w:rPr>
          <w:spacing w:val="40"/>
        </w:rPr>
        <w:t xml:space="preserve"> </w:t>
      </w:r>
      <w:r>
        <w:t xml:space="preserve">оценкой потенциальных возможностей интеллектуального развития и определения основных направлений коррекционно-педагогического воздействия. С этой целью изучается состояние сенсорных функций (зрительного и слухового восприятия), понимание речи, исследуются особенности мышления, эмоционально-волевой сферы и психической деятельности </w:t>
      </w:r>
      <w:r>
        <w:rPr>
          <w:spacing w:val="-2"/>
        </w:rPr>
        <w:t>обучающегося.</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60"/>
      </w:pPr>
      <w:r>
        <w:lastRenderedPageBreak/>
        <w:t>После проведенного обследования составляется заключение, где отмечаются особенности познавательной деятельности, развитие речи, а именно, что обучающийся знает, что может делать сам, какие формы деятельности превалируют (конструирование, игра, рассматривание, беседа и другие формы). Изучаются особенности психической деятельности, мышления, эмоционально-волевой сферы, объем внимания и его устойчивость, тормозимость, импульсивность и инертность психической деятельности, активность и самостоятельность, настойчивость в действиях, ведущая направленность интересов. Указывается степень влияния этих факторов на характер мыслительных процессов.</w:t>
      </w:r>
    </w:p>
    <w:p w:rsidR="00CE04F4" w:rsidRDefault="008178F7">
      <w:pPr>
        <w:pStyle w:val="Heading4"/>
        <w:spacing w:before="6"/>
        <w:jc w:val="both"/>
      </w:pPr>
      <w:r>
        <w:t>Психологическая</w:t>
      </w:r>
      <w:r>
        <w:rPr>
          <w:spacing w:val="-5"/>
        </w:rPr>
        <w:t xml:space="preserve"> </w:t>
      </w:r>
      <w:r>
        <w:t>коррекция</w:t>
      </w:r>
      <w:r>
        <w:rPr>
          <w:spacing w:val="-3"/>
        </w:rPr>
        <w:t xml:space="preserve"> </w:t>
      </w:r>
      <w:r>
        <w:t>и</w:t>
      </w:r>
      <w:r>
        <w:rPr>
          <w:spacing w:val="-4"/>
        </w:rPr>
        <w:t xml:space="preserve"> </w:t>
      </w:r>
      <w:r>
        <w:t>профилактика</w:t>
      </w:r>
      <w:r>
        <w:rPr>
          <w:spacing w:val="-9"/>
        </w:rPr>
        <w:t xml:space="preserve"> </w:t>
      </w:r>
      <w:r>
        <w:t>нарушений</w:t>
      </w:r>
      <w:r>
        <w:rPr>
          <w:spacing w:val="-7"/>
        </w:rPr>
        <w:t xml:space="preserve"> </w:t>
      </w:r>
      <w:r>
        <w:t>когнитивных</w:t>
      </w:r>
      <w:r>
        <w:rPr>
          <w:spacing w:val="-8"/>
        </w:rPr>
        <w:t xml:space="preserve"> </w:t>
      </w:r>
      <w:r>
        <w:rPr>
          <w:spacing w:val="-2"/>
        </w:rPr>
        <w:t>процессов.</w:t>
      </w:r>
    </w:p>
    <w:p w:rsidR="00CE04F4" w:rsidRDefault="008178F7">
      <w:pPr>
        <w:pStyle w:val="a3"/>
        <w:ind w:right="563"/>
      </w:pPr>
      <w:r>
        <w:t>На основании анализа результатов диагностики особенностей развития психолог определяет потребность обучающегося с НОДА в психокоррекционной работе по совершенствованию когнитивных процессов. У большинства обучающихся нарушения когнитивных процессов были компенсированы в ходе подготовки к школе или в период получения начального общего образования. Однако у некоторых из них могут выявляться нарушения высших психических функций, затрудняющих овладением учебным материалом и требующих коррекционного воздействия. Для обучающихся по варианту 6.1. такими нарушениями являются истощаемость психических процессов, колебания умственной работоспособности и внимания. Эти нарушения проявляются постоянно, носят стойкий характер, отражают физическое и психическое состояние обучающегося с НОДА. Диагностировав эти особенности, психолог разрабатывает рекомендации для педагогического работника, который учитывает данные состояния в учебном процессе. Реже встречаются нарушения пространственно-временных представлений, наглядно-действенного мышления. В этих случаях психолог разрабатывает программу коррекционной работы. Содержание программы, сроки ее реализации, результаты ее освоения определяются индивидуально. Программа реализуется в виде индивидуальных коррекционных занятий за счет часов внеурочной деятельности.</w:t>
      </w:r>
    </w:p>
    <w:p w:rsidR="00CE04F4" w:rsidRDefault="008178F7">
      <w:pPr>
        <w:pStyle w:val="Heading4"/>
        <w:spacing w:before="5"/>
        <w:jc w:val="both"/>
      </w:pPr>
      <w:r>
        <w:t>Психологическая</w:t>
      </w:r>
      <w:r>
        <w:rPr>
          <w:spacing w:val="-5"/>
        </w:rPr>
        <w:t xml:space="preserve"> </w:t>
      </w:r>
      <w:r>
        <w:t>коррекция</w:t>
      </w:r>
      <w:r>
        <w:rPr>
          <w:spacing w:val="-3"/>
        </w:rPr>
        <w:t xml:space="preserve"> </w:t>
      </w:r>
      <w:r>
        <w:t>и</w:t>
      </w:r>
      <w:r>
        <w:rPr>
          <w:spacing w:val="-4"/>
        </w:rPr>
        <w:t xml:space="preserve"> </w:t>
      </w:r>
      <w:r>
        <w:t>профилактика</w:t>
      </w:r>
      <w:r>
        <w:rPr>
          <w:spacing w:val="-8"/>
        </w:rPr>
        <w:t xml:space="preserve"> </w:t>
      </w:r>
      <w:r>
        <w:t>нарушений</w:t>
      </w:r>
      <w:r>
        <w:rPr>
          <w:spacing w:val="-7"/>
        </w:rPr>
        <w:t xml:space="preserve"> </w:t>
      </w:r>
      <w:r>
        <w:rPr>
          <w:spacing w:val="-2"/>
        </w:rPr>
        <w:t>личности.</w:t>
      </w:r>
    </w:p>
    <w:p w:rsidR="00CE04F4" w:rsidRDefault="008178F7">
      <w:pPr>
        <w:pStyle w:val="a3"/>
        <w:ind w:right="557"/>
      </w:pPr>
      <w:r>
        <w:t>Особенности личностного развития лиц с НОДА обусловлены двумя основными факторами: переживанием своего состояния в связи с имеющимися двигательными нарушениями; особенностями семейного воспитания по типу гиперопеки, реже - эмоционального отвержения больного ребенка. Психолог, диагностировав высокий уровень тревожности, низкую или компенсаторно-завышенную самооценку, высокий уровень невротизации, риск декомпенсации акцентуации характера и (или) другие негативные личностные проявления, разрабатывает программу коррекционной работы для обучающихся, определяет формы и сроки ее реализации, планирует результаты освоения программы. Программа реализуется в виде индивидуальных коррекционных занятий за счет часов внеурочной деятельности.</w:t>
      </w:r>
    </w:p>
    <w:p w:rsidR="00CE04F4" w:rsidRDefault="008178F7">
      <w:pPr>
        <w:pStyle w:val="Heading4"/>
        <w:spacing w:before="2" w:line="275" w:lineRule="exact"/>
        <w:jc w:val="both"/>
      </w:pPr>
      <w:r>
        <w:t>Психологическая</w:t>
      </w:r>
      <w:r>
        <w:rPr>
          <w:spacing w:val="-3"/>
        </w:rPr>
        <w:t xml:space="preserve"> </w:t>
      </w:r>
      <w:r>
        <w:t>помощь</w:t>
      </w:r>
      <w:r>
        <w:rPr>
          <w:spacing w:val="-3"/>
        </w:rPr>
        <w:t xml:space="preserve"> </w:t>
      </w:r>
      <w:r>
        <w:t>семье</w:t>
      </w:r>
      <w:r>
        <w:rPr>
          <w:spacing w:val="-4"/>
        </w:rPr>
        <w:t xml:space="preserve"> </w:t>
      </w:r>
      <w:r>
        <w:t>обучающегося</w:t>
      </w:r>
      <w:r>
        <w:rPr>
          <w:spacing w:val="-2"/>
        </w:rPr>
        <w:t xml:space="preserve"> </w:t>
      </w:r>
      <w:r>
        <w:t>с</w:t>
      </w:r>
      <w:r>
        <w:rPr>
          <w:spacing w:val="-4"/>
        </w:rPr>
        <w:t xml:space="preserve"> </w:t>
      </w:r>
      <w:r>
        <w:rPr>
          <w:spacing w:val="-2"/>
        </w:rPr>
        <w:t>НОДА.</w:t>
      </w:r>
    </w:p>
    <w:p w:rsidR="00CE04F4" w:rsidRDefault="008178F7">
      <w:pPr>
        <w:pStyle w:val="a3"/>
        <w:spacing w:before="2" w:line="237" w:lineRule="auto"/>
        <w:ind w:right="565"/>
      </w:pPr>
      <w:r>
        <w:t>Основные направления в работе психолога с семьей обучающегося с НОДА представляются следующими:</w:t>
      </w:r>
    </w:p>
    <w:p w:rsidR="00CE04F4" w:rsidRDefault="008178F7">
      <w:pPr>
        <w:pStyle w:val="a3"/>
        <w:spacing w:before="3" w:line="275" w:lineRule="exact"/>
        <w:ind w:left="991" w:firstLine="0"/>
      </w:pPr>
      <w:r>
        <w:t>гармонизация</w:t>
      </w:r>
      <w:r>
        <w:rPr>
          <w:spacing w:val="-3"/>
        </w:rPr>
        <w:t xml:space="preserve"> </w:t>
      </w:r>
      <w:r>
        <w:t>семейных</w:t>
      </w:r>
      <w:r>
        <w:rPr>
          <w:spacing w:val="-7"/>
        </w:rPr>
        <w:t xml:space="preserve"> </w:t>
      </w:r>
      <w:r>
        <w:rPr>
          <w:spacing w:val="-2"/>
        </w:rPr>
        <w:t>взаимоотношений;</w:t>
      </w:r>
    </w:p>
    <w:p w:rsidR="00CE04F4" w:rsidRDefault="008178F7">
      <w:pPr>
        <w:pStyle w:val="a3"/>
        <w:spacing w:line="275" w:lineRule="exact"/>
        <w:ind w:left="991" w:firstLine="0"/>
      </w:pPr>
      <w:r>
        <w:t>установление</w:t>
      </w:r>
      <w:r>
        <w:rPr>
          <w:spacing w:val="-8"/>
        </w:rPr>
        <w:t xml:space="preserve"> </w:t>
      </w:r>
      <w:r>
        <w:t>правильных</w:t>
      </w:r>
      <w:r>
        <w:rPr>
          <w:spacing w:val="-9"/>
        </w:rPr>
        <w:t xml:space="preserve"> </w:t>
      </w:r>
      <w:r>
        <w:t>детско-родительских</w:t>
      </w:r>
      <w:r>
        <w:rPr>
          <w:spacing w:val="-9"/>
        </w:rPr>
        <w:t xml:space="preserve"> </w:t>
      </w:r>
      <w:r>
        <w:rPr>
          <w:spacing w:val="-2"/>
        </w:rPr>
        <w:t>отношений;</w:t>
      </w:r>
    </w:p>
    <w:p w:rsidR="00CE04F4" w:rsidRDefault="008178F7">
      <w:pPr>
        <w:pStyle w:val="a3"/>
        <w:spacing w:before="2"/>
        <w:ind w:right="566"/>
      </w:pPr>
      <w:r>
        <w:t xml:space="preserve">помощь в адекватной оценке физических и психологических возможностей своего </w:t>
      </w:r>
      <w:r>
        <w:rPr>
          <w:spacing w:val="-2"/>
        </w:rPr>
        <w:t>ребенка;</w:t>
      </w:r>
    </w:p>
    <w:p w:rsidR="00CE04F4" w:rsidRDefault="008178F7">
      <w:pPr>
        <w:pStyle w:val="a3"/>
        <w:ind w:right="570"/>
      </w:pPr>
      <w:r>
        <w:t xml:space="preserve">обучение элементарным методам психологической коррекции (аутогенная тренировка, элементы игротерапии, сказкотерапии, игровые занятия по развитию психических функций и </w:t>
      </w:r>
      <w:r>
        <w:rPr>
          <w:spacing w:val="-2"/>
        </w:rPr>
        <w:t>другие).</w:t>
      </w:r>
    </w:p>
    <w:p w:rsidR="00CE04F4" w:rsidRDefault="008178F7">
      <w:pPr>
        <w:pStyle w:val="a3"/>
        <w:ind w:right="558"/>
      </w:pPr>
      <w:r>
        <w:t>Приоритетность тех или иных направлений в работе определяется после исследования семьи, бесед с родителями и обучающимся, психодиагностических исследований. Соответственно, и сама работа может строиться в моделях психологического</w:t>
      </w:r>
      <w:r>
        <w:rPr>
          <w:spacing w:val="40"/>
        </w:rPr>
        <w:t xml:space="preserve"> </w:t>
      </w:r>
      <w:r>
        <w:t>консультирования, психологической коррекции и психотерапии (хотя такое разделение</w:t>
      </w:r>
      <w:r>
        <w:rPr>
          <w:spacing w:val="40"/>
        </w:rPr>
        <w:t xml:space="preserve"> </w:t>
      </w:r>
      <w:r>
        <w:t>является относительным).</w:t>
      </w:r>
    </w:p>
    <w:p w:rsidR="00CE04F4" w:rsidRDefault="008178F7">
      <w:pPr>
        <w:pStyle w:val="a3"/>
        <w:ind w:right="571"/>
      </w:pPr>
      <w:r>
        <w:t>Конкретные формы работы зависят от задач, стоящих перед психологом, и его профессиональной подготовки. Это могут быть родительские клубы, систематические групповые занятия и индивидуальная работа с матерью или отцом.</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70"/>
      </w:pPr>
      <w:r>
        <w:lastRenderedPageBreak/>
        <w:t>Поведенческий тренинг, групповые дискуссии, игры, драматизации, родительские сочинения и другие методы могут быть использованы для работы с семьей. Конкретные</w:t>
      </w:r>
      <w:r>
        <w:rPr>
          <w:spacing w:val="40"/>
        </w:rPr>
        <w:t xml:space="preserve"> </w:t>
      </w:r>
      <w:r>
        <w:t>приемы коррекционной работы, представлены в исследовании В.В. Ткачевой и И.Ю. Левченко.</w:t>
      </w:r>
    </w:p>
    <w:p w:rsidR="00CE04F4" w:rsidRDefault="008178F7">
      <w:pPr>
        <w:pStyle w:val="Heading4"/>
        <w:spacing w:before="3" w:line="275" w:lineRule="exact"/>
        <w:jc w:val="both"/>
      </w:pPr>
      <w:r>
        <w:t>Психологическое</w:t>
      </w:r>
      <w:r>
        <w:rPr>
          <w:spacing w:val="-7"/>
        </w:rPr>
        <w:t xml:space="preserve"> </w:t>
      </w:r>
      <w:r>
        <w:t>консультирование</w:t>
      </w:r>
      <w:r>
        <w:rPr>
          <w:spacing w:val="-7"/>
        </w:rPr>
        <w:t xml:space="preserve"> </w:t>
      </w:r>
      <w:r>
        <w:t>участников</w:t>
      </w:r>
      <w:r>
        <w:rPr>
          <w:spacing w:val="-8"/>
        </w:rPr>
        <w:t xml:space="preserve"> </w:t>
      </w:r>
      <w:r>
        <w:t>образовательного</w:t>
      </w:r>
      <w:r>
        <w:rPr>
          <w:spacing w:val="-5"/>
        </w:rPr>
        <w:t xml:space="preserve"> </w:t>
      </w:r>
      <w:r>
        <w:rPr>
          <w:spacing w:val="-2"/>
        </w:rPr>
        <w:t>процесса.</w:t>
      </w:r>
    </w:p>
    <w:p w:rsidR="00CE04F4" w:rsidRDefault="008178F7">
      <w:pPr>
        <w:pStyle w:val="a3"/>
        <w:ind w:right="559"/>
      </w:pPr>
      <w:r>
        <w:t>Важным направлением деятельности психолога является психологическое консультирование участников образовательного процесса - педагогических работников, тьюторов, родителей и других. Это консультирование осуществляется по итогам диагностического этапа. Участникам образовательного процесса предоставляются сведения об индивидуальных особенностях обучающихся с НОДА и даются рекомендации. Рекомендации направлены на учет выявленных особенностей в образовательном процессе, профилактику и коррекцию нарушений. Особую значимость эти рекомендации имеют для педагогических работников, так как они часто не знают особенностей развития обучающихся с ограниченными возможностями здоровья, в частности, с НОДА, не владеют приемами коррекционной работы.</w:t>
      </w:r>
    </w:p>
    <w:p w:rsidR="00CE04F4" w:rsidRDefault="008178F7">
      <w:pPr>
        <w:pStyle w:val="Heading4"/>
        <w:spacing w:before="2" w:line="275" w:lineRule="exact"/>
        <w:jc w:val="both"/>
      </w:pPr>
      <w:r>
        <w:t>Участие</w:t>
      </w:r>
      <w:r>
        <w:rPr>
          <w:spacing w:val="-11"/>
        </w:rPr>
        <w:t xml:space="preserve"> </w:t>
      </w:r>
      <w:r>
        <w:t>психолога</w:t>
      </w:r>
      <w:r>
        <w:rPr>
          <w:spacing w:val="-2"/>
        </w:rPr>
        <w:t xml:space="preserve"> </w:t>
      </w:r>
      <w:r>
        <w:t>в</w:t>
      </w:r>
      <w:r>
        <w:rPr>
          <w:spacing w:val="-5"/>
        </w:rPr>
        <w:t xml:space="preserve"> </w:t>
      </w:r>
      <w:r>
        <w:t>профориентационной</w:t>
      </w:r>
      <w:r>
        <w:rPr>
          <w:spacing w:val="-6"/>
        </w:rPr>
        <w:t xml:space="preserve"> </w:t>
      </w:r>
      <w:r>
        <w:rPr>
          <w:spacing w:val="-2"/>
        </w:rPr>
        <w:t>работе.</w:t>
      </w:r>
    </w:p>
    <w:p w:rsidR="00CE04F4" w:rsidRDefault="008178F7">
      <w:pPr>
        <w:pStyle w:val="a3"/>
        <w:ind w:right="564"/>
      </w:pPr>
      <w:r>
        <w:t>Профориентационную работу с обучающимися с НОДА необходимо осуществлять с начала обучения на уровне основного общего образования. Конкретное содержание работы зависит от многих факторов и определяется по результатам диагностики. Работу по профориентации и профконсультированию психолог ведет совместно с классным руководителем. Обучающийся с НОДА в среде здоровых сверстников должен быть включен в профориентационные мероприятия совместно с ними. Однако для него необходимо организовать дополнительную профориентационную работу. Основной задачей психолога в структуре этой работы является коррекция неадекватных профессиональных намерений, которые отмечаются у большинства обучающихся с НОДА, и препятствуют</w:t>
      </w:r>
      <w:r>
        <w:rPr>
          <w:spacing w:val="40"/>
        </w:rPr>
        <w:t xml:space="preserve"> </w:t>
      </w:r>
      <w:r>
        <w:t>профессиональному выбору.</w:t>
      </w:r>
    </w:p>
    <w:p w:rsidR="00CE04F4" w:rsidRDefault="008178F7">
      <w:pPr>
        <w:pStyle w:val="a3"/>
        <w:spacing w:line="275" w:lineRule="exact"/>
        <w:ind w:left="991" w:firstLine="0"/>
      </w:pPr>
      <w:r>
        <w:t>Система</w:t>
      </w:r>
      <w:r>
        <w:rPr>
          <w:spacing w:val="-3"/>
        </w:rPr>
        <w:t xml:space="preserve"> </w:t>
      </w:r>
      <w:r>
        <w:t>работы</w:t>
      </w:r>
      <w:r>
        <w:rPr>
          <w:spacing w:val="-4"/>
        </w:rPr>
        <w:t xml:space="preserve"> </w:t>
      </w:r>
      <w:r>
        <w:t>предусматривает</w:t>
      </w:r>
      <w:r>
        <w:rPr>
          <w:spacing w:val="-2"/>
        </w:rPr>
        <w:t xml:space="preserve"> </w:t>
      </w:r>
      <w:r>
        <w:t>два</w:t>
      </w:r>
      <w:r>
        <w:rPr>
          <w:spacing w:val="-3"/>
        </w:rPr>
        <w:t xml:space="preserve"> </w:t>
      </w:r>
      <w:r>
        <w:rPr>
          <w:spacing w:val="-2"/>
        </w:rPr>
        <w:t>этапа.</w:t>
      </w:r>
    </w:p>
    <w:p w:rsidR="00CE04F4" w:rsidRDefault="008178F7">
      <w:pPr>
        <w:pStyle w:val="a3"/>
        <w:ind w:right="567"/>
      </w:pPr>
      <w:r>
        <w:t xml:space="preserve">На подготовительном этапе создается примерный перечень профессий, рекомендованных каждому обучающемуся с учетом его профессиональных склонностей и функциональных </w:t>
      </w:r>
      <w:r>
        <w:rPr>
          <w:spacing w:val="-2"/>
        </w:rPr>
        <w:t>возможностей.</w:t>
      </w:r>
    </w:p>
    <w:p w:rsidR="00CE04F4" w:rsidRDefault="008178F7">
      <w:pPr>
        <w:pStyle w:val="a3"/>
        <w:spacing w:before="1"/>
        <w:ind w:right="571"/>
      </w:pPr>
      <w:r>
        <w:t>Основной этап психокоррекционной работы строится по типу занятий интенсивного общения в группах социально-психологического тренинга. Работа проводится в виде</w:t>
      </w:r>
      <w:r>
        <w:rPr>
          <w:spacing w:val="40"/>
        </w:rPr>
        <w:t xml:space="preserve"> </w:t>
      </w:r>
      <w:r>
        <w:t>групповых занятий 2 раза в неделю по 45 мин. - 1 ч.</w:t>
      </w:r>
    </w:p>
    <w:p w:rsidR="00CE04F4" w:rsidRDefault="008178F7">
      <w:pPr>
        <w:pStyle w:val="a3"/>
        <w:ind w:right="562"/>
      </w:pPr>
      <w:r>
        <w:t>Реализация этого этапа возможна на любом году обучения, но особенно важно включить эту деятельность психолога в программу коррекционной работы в последние годы обучения на уровне основного общего образования для подготовки к адекватному профессиональному выбору после ее окончания.</w:t>
      </w:r>
    </w:p>
    <w:p w:rsidR="00CE04F4" w:rsidRDefault="008178F7">
      <w:pPr>
        <w:pStyle w:val="a3"/>
        <w:ind w:right="571"/>
      </w:pPr>
      <w:r>
        <w:t>Участвуя</w:t>
      </w:r>
      <w:r>
        <w:rPr>
          <w:spacing w:val="-3"/>
        </w:rPr>
        <w:t xml:space="preserve"> </w:t>
      </w:r>
      <w:r>
        <w:t>в</w:t>
      </w:r>
      <w:r>
        <w:rPr>
          <w:spacing w:val="-2"/>
        </w:rPr>
        <w:t xml:space="preserve"> </w:t>
      </w:r>
      <w:r>
        <w:t>групповых</w:t>
      </w:r>
      <w:r>
        <w:rPr>
          <w:spacing w:val="-8"/>
        </w:rPr>
        <w:t xml:space="preserve"> </w:t>
      </w:r>
      <w:r>
        <w:t>занятиях,</w:t>
      </w:r>
      <w:r>
        <w:rPr>
          <w:spacing w:val="-1"/>
        </w:rPr>
        <w:t xml:space="preserve"> </w:t>
      </w:r>
      <w:r>
        <w:t>подростки</w:t>
      </w:r>
      <w:r>
        <w:rPr>
          <w:spacing w:val="-2"/>
        </w:rPr>
        <w:t xml:space="preserve"> </w:t>
      </w:r>
      <w:r>
        <w:t>часто</w:t>
      </w:r>
      <w:r>
        <w:rPr>
          <w:spacing w:val="-3"/>
        </w:rPr>
        <w:t xml:space="preserve"> </w:t>
      </w:r>
      <w:r>
        <w:t>впервые</w:t>
      </w:r>
      <w:r>
        <w:rPr>
          <w:spacing w:val="-4"/>
        </w:rPr>
        <w:t xml:space="preserve"> </w:t>
      </w:r>
      <w:r>
        <w:t>осознают,</w:t>
      </w:r>
      <w:r>
        <w:rPr>
          <w:spacing w:val="-1"/>
        </w:rPr>
        <w:t xml:space="preserve"> </w:t>
      </w:r>
      <w:r>
        <w:t>что другие участники группы имеют аналогичные проблемы, связанные с профессиональным будущим; кроме того, совершенствуются навыки общения, расширяется и сам круг общения.</w:t>
      </w:r>
    </w:p>
    <w:p w:rsidR="00CE04F4" w:rsidRDefault="008178F7">
      <w:pPr>
        <w:pStyle w:val="a3"/>
        <w:spacing w:before="1"/>
        <w:ind w:right="565"/>
      </w:pPr>
      <w:r>
        <w:t>Профориентационная</w:t>
      </w:r>
      <w:r>
        <w:rPr>
          <w:spacing w:val="-1"/>
        </w:rPr>
        <w:t xml:space="preserve"> </w:t>
      </w:r>
      <w:r>
        <w:t>работа</w:t>
      </w:r>
      <w:r>
        <w:rPr>
          <w:spacing w:val="-2"/>
        </w:rPr>
        <w:t xml:space="preserve"> </w:t>
      </w:r>
      <w:r>
        <w:t>психолога</w:t>
      </w:r>
      <w:r>
        <w:rPr>
          <w:spacing w:val="-2"/>
        </w:rPr>
        <w:t xml:space="preserve"> </w:t>
      </w:r>
      <w:r>
        <w:t>с</w:t>
      </w:r>
      <w:r>
        <w:rPr>
          <w:spacing w:val="-7"/>
        </w:rPr>
        <w:t xml:space="preserve"> </w:t>
      </w:r>
      <w:r>
        <w:t>обучающимися</w:t>
      </w:r>
      <w:r>
        <w:rPr>
          <w:spacing w:val="-6"/>
        </w:rPr>
        <w:t xml:space="preserve"> </w:t>
      </w:r>
      <w:r>
        <w:t>обязательно должна</w:t>
      </w:r>
      <w:r>
        <w:rPr>
          <w:spacing w:val="-2"/>
        </w:rPr>
        <w:t xml:space="preserve"> </w:t>
      </w:r>
      <w:r>
        <w:t>сочетаться</w:t>
      </w:r>
      <w:r>
        <w:rPr>
          <w:spacing w:val="-1"/>
        </w:rPr>
        <w:t xml:space="preserve"> </w:t>
      </w:r>
      <w:r>
        <w:t>с работой с родителями по оптимизации родительских позиций в отношении профессионального будущего их детей.</w:t>
      </w:r>
    </w:p>
    <w:p w:rsidR="00CE04F4" w:rsidRDefault="008178F7">
      <w:pPr>
        <w:pStyle w:val="Heading4"/>
        <w:spacing w:before="3" w:line="275" w:lineRule="exact"/>
        <w:jc w:val="both"/>
      </w:pPr>
      <w:r>
        <w:t>Психологическая</w:t>
      </w:r>
      <w:r>
        <w:rPr>
          <w:spacing w:val="-3"/>
        </w:rPr>
        <w:t xml:space="preserve"> </w:t>
      </w:r>
      <w:r>
        <w:t>помощь</w:t>
      </w:r>
      <w:r>
        <w:rPr>
          <w:spacing w:val="-3"/>
        </w:rPr>
        <w:t xml:space="preserve"> </w:t>
      </w:r>
      <w:r>
        <w:t>при</w:t>
      </w:r>
      <w:r>
        <w:rPr>
          <w:spacing w:val="-7"/>
        </w:rPr>
        <w:t xml:space="preserve"> </w:t>
      </w:r>
      <w:r>
        <w:t>подготовке</w:t>
      </w:r>
      <w:r>
        <w:rPr>
          <w:spacing w:val="-4"/>
        </w:rPr>
        <w:t xml:space="preserve"> </w:t>
      </w:r>
      <w:r>
        <w:t>к</w:t>
      </w:r>
      <w:r>
        <w:rPr>
          <w:spacing w:val="-5"/>
        </w:rPr>
        <w:t xml:space="preserve"> </w:t>
      </w:r>
      <w:r>
        <w:rPr>
          <w:spacing w:val="-4"/>
        </w:rPr>
        <w:t>ГИА.</w:t>
      </w:r>
    </w:p>
    <w:p w:rsidR="00CE04F4" w:rsidRDefault="008178F7">
      <w:pPr>
        <w:pStyle w:val="a3"/>
        <w:spacing w:before="1" w:line="237" w:lineRule="auto"/>
        <w:ind w:right="558"/>
      </w:pPr>
      <w:r>
        <w:t>Выпускники с НОДА при подготовке к ОГЭ испытывают когнитивные, личностные, процессуальные трудности. Это обусловлено особенностями развития обучающихся с двигательными нарушениями.</w:t>
      </w:r>
    </w:p>
    <w:p w:rsidR="00CE04F4" w:rsidRDefault="008178F7">
      <w:pPr>
        <w:pStyle w:val="a3"/>
        <w:spacing w:before="4" w:line="275" w:lineRule="exact"/>
        <w:ind w:left="991" w:firstLine="0"/>
      </w:pPr>
      <w:r>
        <w:t>Для</w:t>
      </w:r>
      <w:r>
        <w:rPr>
          <w:spacing w:val="-4"/>
        </w:rPr>
        <w:t xml:space="preserve"> </w:t>
      </w:r>
      <w:r>
        <w:t>преодоления</w:t>
      </w:r>
      <w:r>
        <w:rPr>
          <w:spacing w:val="-7"/>
        </w:rPr>
        <w:t xml:space="preserve"> </w:t>
      </w:r>
      <w:r>
        <w:t>трудностей</w:t>
      </w:r>
      <w:r>
        <w:rPr>
          <w:spacing w:val="-2"/>
        </w:rPr>
        <w:t xml:space="preserve"> необходимо:</w:t>
      </w:r>
    </w:p>
    <w:p w:rsidR="00CE04F4" w:rsidRDefault="008178F7">
      <w:pPr>
        <w:pStyle w:val="a3"/>
        <w:spacing w:line="242" w:lineRule="auto"/>
        <w:ind w:left="991" w:right="1331" w:firstLine="0"/>
      </w:pPr>
      <w:r>
        <w:t>помогать</w:t>
      </w:r>
      <w:r>
        <w:rPr>
          <w:spacing w:val="-5"/>
        </w:rPr>
        <w:t xml:space="preserve"> </w:t>
      </w:r>
      <w:r>
        <w:t>выпускнику</w:t>
      </w:r>
      <w:r>
        <w:rPr>
          <w:spacing w:val="-12"/>
        </w:rPr>
        <w:t xml:space="preserve"> </w:t>
      </w:r>
      <w:r>
        <w:t>осваивать</w:t>
      </w:r>
      <w:r>
        <w:rPr>
          <w:spacing w:val="-5"/>
        </w:rPr>
        <w:t xml:space="preserve"> </w:t>
      </w:r>
      <w:r>
        <w:t>навыки</w:t>
      </w:r>
      <w:r>
        <w:rPr>
          <w:spacing w:val="-6"/>
        </w:rPr>
        <w:t xml:space="preserve"> </w:t>
      </w:r>
      <w:r>
        <w:t>работы</w:t>
      </w:r>
      <w:r>
        <w:rPr>
          <w:spacing w:val="-1"/>
        </w:rPr>
        <w:t xml:space="preserve"> </w:t>
      </w:r>
      <w:r>
        <w:t>с</w:t>
      </w:r>
      <w:r>
        <w:rPr>
          <w:spacing w:val="-3"/>
        </w:rPr>
        <w:t xml:space="preserve"> </w:t>
      </w:r>
      <w:r>
        <w:t>экзаменационными</w:t>
      </w:r>
      <w:r>
        <w:rPr>
          <w:spacing w:val="-6"/>
        </w:rPr>
        <w:t xml:space="preserve"> </w:t>
      </w:r>
      <w:r>
        <w:t>материалами; помогать выпускнику в выработке индивидуальной стратегии сдачи экзамена.</w:t>
      </w:r>
    </w:p>
    <w:p w:rsidR="00CE04F4" w:rsidRDefault="008178F7">
      <w:pPr>
        <w:pStyle w:val="a3"/>
        <w:spacing w:line="242" w:lineRule="auto"/>
        <w:ind w:right="571"/>
      </w:pPr>
      <w:r>
        <w:t>Работа по преодолению личностных трудностей заключается в проведении занятий по контролю эмоций, развитию интроверсии, рефлексии, снятию тревожности.</w:t>
      </w:r>
    </w:p>
    <w:p w:rsidR="00CE04F4" w:rsidRDefault="008178F7">
      <w:pPr>
        <w:pStyle w:val="a3"/>
        <w:ind w:right="565"/>
      </w:pPr>
      <w:r>
        <w:t>Преодоление процессуальных трудностей обеспечивает пробное проведение экзаменов, выступление выпускников прошлых учебных лет, выпуск различных брошюр, памяток для выпускников, родителей.</w:t>
      </w:r>
    </w:p>
    <w:p w:rsidR="00CE04F4" w:rsidRDefault="008178F7">
      <w:pPr>
        <w:pStyle w:val="a3"/>
        <w:spacing w:line="237" w:lineRule="auto"/>
        <w:ind w:right="574"/>
      </w:pPr>
      <w:r>
        <w:t>На</w:t>
      </w:r>
      <w:r>
        <w:rPr>
          <w:spacing w:val="-5"/>
        </w:rPr>
        <w:t xml:space="preserve"> </w:t>
      </w:r>
      <w:r>
        <w:t>этапе</w:t>
      </w:r>
      <w:r>
        <w:rPr>
          <w:spacing w:val="-4"/>
        </w:rPr>
        <w:t xml:space="preserve"> </w:t>
      </w:r>
      <w:r>
        <w:t>подготовки</w:t>
      </w:r>
      <w:r>
        <w:rPr>
          <w:spacing w:val="-2"/>
        </w:rPr>
        <w:t xml:space="preserve"> </w:t>
      </w:r>
      <w:r>
        <w:t>к</w:t>
      </w:r>
      <w:r>
        <w:rPr>
          <w:spacing w:val="-5"/>
        </w:rPr>
        <w:t xml:space="preserve"> </w:t>
      </w:r>
      <w:r>
        <w:t>экзаменам</w:t>
      </w:r>
      <w:r>
        <w:rPr>
          <w:spacing w:val="-2"/>
        </w:rPr>
        <w:t xml:space="preserve"> </w:t>
      </w:r>
      <w:r>
        <w:t>можно использовать</w:t>
      </w:r>
      <w:r>
        <w:rPr>
          <w:spacing w:val="-2"/>
        </w:rPr>
        <w:t xml:space="preserve"> </w:t>
      </w:r>
      <w:r>
        <w:t>различные</w:t>
      </w:r>
      <w:r>
        <w:rPr>
          <w:spacing w:val="-4"/>
        </w:rPr>
        <w:t xml:space="preserve"> </w:t>
      </w:r>
      <w:r>
        <w:t>формы</w:t>
      </w:r>
      <w:r>
        <w:rPr>
          <w:spacing w:val="-6"/>
        </w:rPr>
        <w:t xml:space="preserve"> </w:t>
      </w:r>
      <w:r>
        <w:t xml:space="preserve">психологической </w:t>
      </w:r>
      <w:r>
        <w:rPr>
          <w:spacing w:val="-2"/>
        </w:rPr>
        <w:t>поддержки:</w:t>
      </w:r>
    </w:p>
    <w:p w:rsidR="00CE04F4" w:rsidRDefault="00CE04F4">
      <w:pPr>
        <w:pStyle w:val="a3"/>
        <w:spacing w:line="237" w:lineRule="auto"/>
        <w:sectPr w:rsidR="00CE04F4">
          <w:pgSz w:w="11910" w:h="16840"/>
          <w:pgMar w:top="620" w:right="283" w:bottom="480" w:left="708" w:header="0" w:footer="292" w:gutter="0"/>
          <w:cols w:space="720"/>
        </w:sectPr>
      </w:pPr>
    </w:p>
    <w:p w:rsidR="00CE04F4" w:rsidRDefault="008178F7">
      <w:pPr>
        <w:pStyle w:val="a3"/>
        <w:spacing w:before="64"/>
        <w:ind w:right="563"/>
      </w:pPr>
      <w:r>
        <w:lastRenderedPageBreak/>
        <w:t>классные часы, мини-лекции, беседы с выпускниками об условиях эффективной подготовки к экзаменам: соблюдение режима сна и бодрствования, питания, организация рабочего пространства и по другим вопросам;</w:t>
      </w:r>
    </w:p>
    <w:p w:rsidR="00CE04F4" w:rsidRDefault="008178F7">
      <w:pPr>
        <w:pStyle w:val="a3"/>
        <w:spacing w:line="242" w:lineRule="auto"/>
        <w:ind w:left="991" w:right="1968" w:firstLine="0"/>
      </w:pPr>
      <w:r>
        <w:t>групповые</w:t>
      </w:r>
      <w:r>
        <w:rPr>
          <w:spacing w:val="-7"/>
        </w:rPr>
        <w:t xml:space="preserve"> </w:t>
      </w:r>
      <w:r>
        <w:t>психологические</w:t>
      </w:r>
      <w:r>
        <w:rPr>
          <w:spacing w:val="-7"/>
        </w:rPr>
        <w:t xml:space="preserve"> </w:t>
      </w:r>
      <w:r>
        <w:t>занятия</w:t>
      </w:r>
      <w:r>
        <w:rPr>
          <w:spacing w:val="-6"/>
        </w:rPr>
        <w:t xml:space="preserve"> </w:t>
      </w:r>
      <w:r>
        <w:t>для</w:t>
      </w:r>
      <w:r>
        <w:rPr>
          <w:spacing w:val="-6"/>
        </w:rPr>
        <w:t xml:space="preserve"> </w:t>
      </w:r>
      <w:r>
        <w:t>различных</w:t>
      </w:r>
      <w:r>
        <w:rPr>
          <w:spacing w:val="-10"/>
        </w:rPr>
        <w:t xml:space="preserve"> </w:t>
      </w:r>
      <w:r>
        <w:t>категорий</w:t>
      </w:r>
      <w:r>
        <w:rPr>
          <w:spacing w:val="-10"/>
        </w:rPr>
        <w:t xml:space="preserve"> </w:t>
      </w:r>
      <w:r>
        <w:t>обучающихся; индивидуальные консультации для выпускников;</w:t>
      </w:r>
    </w:p>
    <w:p w:rsidR="00CE04F4" w:rsidRDefault="008178F7">
      <w:pPr>
        <w:pStyle w:val="a3"/>
        <w:spacing w:line="271" w:lineRule="exact"/>
        <w:ind w:left="991" w:firstLine="0"/>
      </w:pPr>
      <w:r>
        <w:t>разработка</w:t>
      </w:r>
      <w:r>
        <w:rPr>
          <w:spacing w:val="-4"/>
        </w:rPr>
        <w:t xml:space="preserve"> </w:t>
      </w:r>
      <w:r>
        <w:t>рекомендаций</w:t>
      </w:r>
      <w:r>
        <w:rPr>
          <w:spacing w:val="-1"/>
        </w:rPr>
        <w:t xml:space="preserve"> </w:t>
      </w:r>
      <w:r>
        <w:t>для</w:t>
      </w:r>
      <w:r>
        <w:rPr>
          <w:spacing w:val="-7"/>
        </w:rPr>
        <w:t xml:space="preserve"> </w:t>
      </w:r>
      <w:r>
        <w:t>выпускников</w:t>
      </w:r>
      <w:r>
        <w:rPr>
          <w:spacing w:val="-1"/>
        </w:rPr>
        <w:t xml:space="preserve"> </w:t>
      </w:r>
      <w:r>
        <w:t>и</w:t>
      </w:r>
      <w:r>
        <w:rPr>
          <w:spacing w:val="-7"/>
        </w:rPr>
        <w:t xml:space="preserve"> </w:t>
      </w:r>
      <w:r>
        <w:t>их</w:t>
      </w:r>
      <w:r>
        <w:rPr>
          <w:spacing w:val="-6"/>
        </w:rPr>
        <w:t xml:space="preserve"> </w:t>
      </w:r>
      <w:r>
        <w:rPr>
          <w:spacing w:val="-2"/>
        </w:rPr>
        <w:t>родителей.</w:t>
      </w:r>
    </w:p>
    <w:p w:rsidR="00CE04F4" w:rsidRDefault="008178F7">
      <w:pPr>
        <w:pStyle w:val="a3"/>
        <w:spacing w:before="1"/>
        <w:ind w:right="575"/>
      </w:pPr>
      <w:r>
        <w:t>Рекомендации могут быть представлены как в устной (на родительских собраниях, классных</w:t>
      </w:r>
      <w:r>
        <w:rPr>
          <w:spacing w:val="-1"/>
        </w:rPr>
        <w:t xml:space="preserve"> </w:t>
      </w:r>
      <w:r>
        <w:t>часах, во время консультаций), так и в письменной форме (в виде памяток, стендовой информации, информации на сайте образовательной организации).</w:t>
      </w:r>
    </w:p>
    <w:p w:rsidR="00CE04F4" w:rsidRDefault="008178F7">
      <w:pPr>
        <w:pStyle w:val="a3"/>
        <w:ind w:right="566"/>
      </w:pPr>
      <w:r>
        <w:t>Перечень и содержание направлений коррекционной работы на специальных коррекционных занятиях по предметам определяется на основе выявленных у обучающихся трудностей освоения АООП.</w:t>
      </w:r>
    </w:p>
    <w:p w:rsidR="00CE04F4" w:rsidRDefault="00CE04F4">
      <w:pPr>
        <w:pStyle w:val="a3"/>
        <w:spacing w:before="4"/>
        <w:ind w:left="0" w:firstLine="0"/>
        <w:jc w:val="left"/>
      </w:pPr>
    </w:p>
    <w:p w:rsidR="00CE04F4" w:rsidRDefault="008178F7" w:rsidP="00492A9C">
      <w:pPr>
        <w:pStyle w:val="Heading2"/>
        <w:numPr>
          <w:ilvl w:val="2"/>
          <w:numId w:val="226"/>
        </w:numPr>
        <w:tabs>
          <w:tab w:val="left" w:pos="3718"/>
        </w:tabs>
        <w:ind w:left="3718" w:hanging="700"/>
        <w:jc w:val="both"/>
      </w:pPr>
      <w:r>
        <w:t>Механизмы</w:t>
      </w:r>
      <w:r>
        <w:rPr>
          <w:spacing w:val="-15"/>
        </w:rPr>
        <w:t xml:space="preserve"> </w:t>
      </w:r>
      <w:r>
        <w:t>реализации</w:t>
      </w:r>
      <w:r>
        <w:rPr>
          <w:spacing w:val="-14"/>
        </w:rPr>
        <w:t xml:space="preserve"> </w:t>
      </w:r>
      <w:r>
        <w:rPr>
          <w:spacing w:val="-2"/>
        </w:rPr>
        <w:t>программы</w:t>
      </w:r>
    </w:p>
    <w:p w:rsidR="00CE04F4" w:rsidRDefault="008178F7">
      <w:pPr>
        <w:pStyle w:val="a3"/>
        <w:ind w:right="563"/>
      </w:pPr>
      <w:r>
        <w:t>ПКР может быть разработана рабочей группой образовательной организации поэтапно. В рабочие группы включаются педагог-психолог (специальный психолог), учитель-логопед, учитель-дефектолог, социальный педагог, тьютор, педагогические работники и другие специалисты образовательной организации по необходимости.</w:t>
      </w:r>
    </w:p>
    <w:p w:rsidR="00CE04F4" w:rsidRDefault="008178F7">
      <w:pPr>
        <w:pStyle w:val="a3"/>
        <w:ind w:right="562"/>
      </w:pPr>
      <w:r>
        <w:t>На подготовительном этапе определяется нормативно-правовое обеспечение коррекционной работы, анализируется состав обучающихся с НОДА в образовательной организации, их особые образовательные потребности; сопоставляются результаты обучения этих обучающихся на уровне начального общего образования; создается (систематизируется, дополняется) фонд методических</w:t>
      </w:r>
      <w:r>
        <w:rPr>
          <w:spacing w:val="-1"/>
        </w:rPr>
        <w:t xml:space="preserve"> </w:t>
      </w:r>
      <w:r>
        <w:t>рекомендаций по</w:t>
      </w:r>
      <w:r>
        <w:rPr>
          <w:spacing w:val="-1"/>
        </w:rPr>
        <w:t xml:space="preserve"> </w:t>
      </w:r>
      <w:r>
        <w:t>обучению разных</w:t>
      </w:r>
      <w:r>
        <w:rPr>
          <w:spacing w:val="-1"/>
        </w:rPr>
        <w:t xml:space="preserve"> </w:t>
      </w:r>
      <w:r>
        <w:t>категорий</w:t>
      </w:r>
      <w:r>
        <w:rPr>
          <w:spacing w:val="-5"/>
        </w:rPr>
        <w:t xml:space="preserve"> </w:t>
      </w:r>
      <w:r>
        <w:t xml:space="preserve">обучающихся с </w:t>
      </w:r>
      <w:r>
        <w:rPr>
          <w:spacing w:val="-2"/>
        </w:rPr>
        <w:t>НОДА.</w:t>
      </w:r>
    </w:p>
    <w:p w:rsidR="00CE04F4" w:rsidRDefault="008178F7">
      <w:pPr>
        <w:pStyle w:val="a3"/>
        <w:ind w:right="566"/>
      </w:pPr>
      <w:r>
        <w:t>Далее, на основном этапе разрабатываются общая стратегия коррекционной работы обучающихся с двигательными нарушениями, организация и механизм реализации коррекционной работы; раскрываются направления и ожидаемые результаты, описываются специальные требования к условиям реализации ПКР. Особенности содержания</w:t>
      </w:r>
      <w:r>
        <w:rPr>
          <w:spacing w:val="40"/>
        </w:rPr>
        <w:t xml:space="preserve"> </w:t>
      </w:r>
      <w:r>
        <w:t>индивидуально-ориентированной работы могут быть представлены в рабочих коррекционных программах, которые прилагаются к ПКР.</w:t>
      </w:r>
    </w:p>
    <w:p w:rsidR="00CE04F4" w:rsidRDefault="008178F7">
      <w:pPr>
        <w:pStyle w:val="a3"/>
        <w:ind w:right="567"/>
      </w:pPr>
      <w:r>
        <w:t>На заключительном этапе осуществляется внутренняя экспертиза программы, при необходимости ее доработка; проводится обсуждение хода реализации программы на психолого-педагогических консилиумах (ППк).</w:t>
      </w:r>
    </w:p>
    <w:p w:rsidR="00CE04F4" w:rsidRDefault="008178F7">
      <w:pPr>
        <w:pStyle w:val="a3"/>
        <w:spacing w:before="1"/>
        <w:ind w:right="564"/>
      </w:pPr>
      <w:r>
        <w:t>Для реализации требований к ПКР в образовательной организации создана служба психолого-педагогического сопровождения обучающихся с НОДА, в которую включены педагог-психолог, учитель-логопед, социальный педагог.</w:t>
      </w:r>
    </w:p>
    <w:p w:rsidR="00CE04F4" w:rsidRDefault="008178F7">
      <w:pPr>
        <w:pStyle w:val="a3"/>
        <w:ind w:right="568"/>
      </w:pPr>
      <w:r>
        <w:t>Система комплексного медико-психолого-педагогического сопровождения обучающихся</w:t>
      </w:r>
      <w:r>
        <w:rPr>
          <w:spacing w:val="40"/>
        </w:rPr>
        <w:t xml:space="preserve"> </w:t>
      </w:r>
      <w:r>
        <w:t xml:space="preserve">с НОДА, включает комплексное обследование, мониторинг динамики развития, успешности освоения адаптированной основной общеобразовательной программы основного общего </w:t>
      </w:r>
      <w:r>
        <w:rPr>
          <w:spacing w:val="-2"/>
        </w:rPr>
        <w:t>образования.</w:t>
      </w:r>
    </w:p>
    <w:p w:rsidR="00CE04F4" w:rsidRDefault="008178F7">
      <w:pPr>
        <w:pStyle w:val="a3"/>
        <w:ind w:right="572"/>
      </w:pPr>
      <w:r>
        <w:t>Одним из условий комплексного сопровождения и поддержки обучающихся является тесное взаимодействие педагогов образовательной организации, представителей</w:t>
      </w:r>
      <w:r>
        <w:rPr>
          <w:spacing w:val="40"/>
        </w:rPr>
        <w:t xml:space="preserve"> </w:t>
      </w:r>
      <w:r>
        <w:t>администрации и родителей (законных представителей) обучающихся.</w:t>
      </w:r>
    </w:p>
    <w:p w:rsidR="00CE04F4" w:rsidRDefault="008178F7">
      <w:pPr>
        <w:pStyle w:val="a3"/>
        <w:spacing w:before="1" w:line="275" w:lineRule="exact"/>
        <w:ind w:left="991" w:firstLine="0"/>
      </w:pPr>
      <w:r>
        <w:t>Основной</w:t>
      </w:r>
      <w:r>
        <w:rPr>
          <w:spacing w:val="48"/>
          <w:w w:val="150"/>
        </w:rPr>
        <w:t xml:space="preserve"> </w:t>
      </w:r>
      <w:r>
        <w:t>формой</w:t>
      </w:r>
      <w:r>
        <w:rPr>
          <w:spacing w:val="50"/>
          <w:w w:val="150"/>
        </w:rPr>
        <w:t xml:space="preserve"> </w:t>
      </w:r>
      <w:r>
        <w:t>взаимодействия</w:t>
      </w:r>
      <w:r>
        <w:rPr>
          <w:spacing w:val="50"/>
          <w:w w:val="150"/>
        </w:rPr>
        <w:t xml:space="preserve"> </w:t>
      </w:r>
      <w:r>
        <w:t>специалистов</w:t>
      </w:r>
      <w:r>
        <w:rPr>
          <w:spacing w:val="76"/>
        </w:rPr>
        <w:t xml:space="preserve"> </w:t>
      </w:r>
      <w:r>
        <w:t>в</w:t>
      </w:r>
      <w:r>
        <w:rPr>
          <w:spacing w:val="51"/>
          <w:w w:val="150"/>
        </w:rPr>
        <w:t xml:space="preserve"> </w:t>
      </w:r>
      <w:r>
        <w:t>рамках</w:t>
      </w:r>
      <w:r>
        <w:rPr>
          <w:spacing w:val="50"/>
          <w:w w:val="150"/>
        </w:rPr>
        <w:t xml:space="preserve"> </w:t>
      </w:r>
      <w:r>
        <w:t>реализации</w:t>
      </w:r>
      <w:r>
        <w:rPr>
          <w:spacing w:val="50"/>
          <w:w w:val="150"/>
        </w:rPr>
        <w:t xml:space="preserve"> </w:t>
      </w:r>
      <w:r>
        <w:t>ПКР</w:t>
      </w:r>
      <w:r>
        <w:rPr>
          <w:spacing w:val="51"/>
          <w:w w:val="150"/>
        </w:rPr>
        <w:t xml:space="preserve"> </w:t>
      </w:r>
      <w:r>
        <w:rPr>
          <w:spacing w:val="-2"/>
        </w:rPr>
        <w:t>является</w:t>
      </w:r>
    </w:p>
    <w:p w:rsidR="00CE04F4" w:rsidRDefault="008178F7">
      <w:pPr>
        <w:spacing w:line="275" w:lineRule="exact"/>
        <w:ind w:left="425"/>
        <w:jc w:val="both"/>
        <w:rPr>
          <w:sz w:val="24"/>
        </w:rPr>
      </w:pPr>
      <w:r>
        <w:rPr>
          <w:b/>
          <w:i/>
          <w:sz w:val="24"/>
        </w:rPr>
        <w:t>психолого-педагогический</w:t>
      </w:r>
      <w:r>
        <w:rPr>
          <w:b/>
          <w:i/>
          <w:spacing w:val="-10"/>
          <w:sz w:val="24"/>
        </w:rPr>
        <w:t xml:space="preserve"> </w:t>
      </w:r>
      <w:r>
        <w:rPr>
          <w:b/>
          <w:i/>
          <w:sz w:val="24"/>
        </w:rPr>
        <w:t>консилиум</w:t>
      </w:r>
      <w:r>
        <w:rPr>
          <w:b/>
          <w:i/>
          <w:spacing w:val="-5"/>
          <w:sz w:val="24"/>
        </w:rPr>
        <w:t xml:space="preserve"> </w:t>
      </w:r>
      <w:r>
        <w:rPr>
          <w:sz w:val="24"/>
        </w:rPr>
        <w:t>образовательной</w:t>
      </w:r>
      <w:r>
        <w:rPr>
          <w:spacing w:val="-10"/>
          <w:sz w:val="24"/>
        </w:rPr>
        <w:t xml:space="preserve"> </w:t>
      </w:r>
      <w:r>
        <w:rPr>
          <w:sz w:val="24"/>
        </w:rPr>
        <w:t>организации</w:t>
      </w:r>
      <w:r>
        <w:rPr>
          <w:spacing w:val="-6"/>
          <w:sz w:val="24"/>
        </w:rPr>
        <w:t xml:space="preserve"> </w:t>
      </w:r>
      <w:r>
        <w:rPr>
          <w:spacing w:val="-2"/>
          <w:sz w:val="24"/>
        </w:rPr>
        <w:t>(ППк).</w:t>
      </w:r>
    </w:p>
    <w:p w:rsidR="00CE04F4" w:rsidRDefault="008178F7">
      <w:pPr>
        <w:pStyle w:val="a3"/>
        <w:spacing w:before="3"/>
        <w:ind w:right="566"/>
      </w:pPr>
      <w:r>
        <w:t>ППк является внутришкольной формой организации сопровождения детей с ограниченными возможностями здоровья, положение и регламент работы которой разрабатывается школой самостоятельно и утверждается локальным актом.</w:t>
      </w:r>
    </w:p>
    <w:p w:rsidR="00CE04F4" w:rsidRDefault="008178F7">
      <w:pPr>
        <w:pStyle w:val="a3"/>
        <w:ind w:right="565"/>
      </w:pPr>
      <w:r>
        <w:t>Цель работы ППк: выявление особых образовательных потребностей учащихся с ограниченными возможностями здоровья 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w:t>
      </w:r>
    </w:p>
    <w:p w:rsidR="00CE04F4" w:rsidRDefault="008178F7">
      <w:pPr>
        <w:pStyle w:val="a3"/>
        <w:ind w:right="558"/>
      </w:pPr>
      <w:r>
        <w:t>Специалисты консилиума проводят мониторинг и следят за динамикой развития и успеваемости</w:t>
      </w:r>
      <w:r>
        <w:rPr>
          <w:spacing w:val="-1"/>
        </w:rPr>
        <w:t xml:space="preserve"> </w:t>
      </w:r>
      <w:r>
        <w:t>школьников, своевременно вносят коррективы в программу</w:t>
      </w:r>
      <w:r>
        <w:rPr>
          <w:spacing w:val="-6"/>
        </w:rPr>
        <w:t xml:space="preserve"> </w:t>
      </w:r>
      <w:r>
        <w:t>обучения и</w:t>
      </w:r>
      <w:r>
        <w:rPr>
          <w:spacing w:val="-1"/>
        </w:rPr>
        <w:t xml:space="preserve"> </w:t>
      </w:r>
      <w:r>
        <w:t>в рабочие коррекционные</w:t>
      </w:r>
      <w:r>
        <w:rPr>
          <w:spacing w:val="70"/>
        </w:rPr>
        <w:t xml:space="preserve"> </w:t>
      </w:r>
      <w:r>
        <w:t>программы;</w:t>
      </w:r>
      <w:r>
        <w:rPr>
          <w:spacing w:val="66"/>
        </w:rPr>
        <w:t xml:space="preserve"> </w:t>
      </w:r>
      <w:r>
        <w:t>рассматривают</w:t>
      </w:r>
      <w:r>
        <w:rPr>
          <w:spacing w:val="71"/>
        </w:rPr>
        <w:t xml:space="preserve"> </w:t>
      </w:r>
      <w:r>
        <w:t>спорные</w:t>
      </w:r>
      <w:r>
        <w:rPr>
          <w:spacing w:val="70"/>
        </w:rPr>
        <w:t xml:space="preserve"> </w:t>
      </w:r>
      <w:r>
        <w:t>и</w:t>
      </w:r>
      <w:r>
        <w:rPr>
          <w:spacing w:val="72"/>
        </w:rPr>
        <w:t xml:space="preserve"> </w:t>
      </w:r>
      <w:r>
        <w:t>конфликтные</w:t>
      </w:r>
      <w:r>
        <w:rPr>
          <w:spacing w:val="70"/>
        </w:rPr>
        <w:t xml:space="preserve"> </w:t>
      </w:r>
      <w:r>
        <w:t>случаи,</w:t>
      </w:r>
      <w:r>
        <w:rPr>
          <w:spacing w:val="73"/>
        </w:rPr>
        <w:t xml:space="preserve"> </w:t>
      </w:r>
      <w:r>
        <w:t>предлагают</w:t>
      </w:r>
      <w:r>
        <w:rPr>
          <w:spacing w:val="71"/>
        </w:rPr>
        <w:t xml:space="preserve"> </w:t>
      </w:r>
      <w:r>
        <w:t>и</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6" w:line="237" w:lineRule="auto"/>
        <w:ind w:right="561" w:firstLine="0"/>
      </w:pPr>
      <w:r>
        <w:lastRenderedPageBreak/>
        <w:t>осуществляют отбор необходимых для обучающихся дополнительных дидактических материалов и учебных пособий.</w:t>
      </w:r>
    </w:p>
    <w:p w:rsidR="00CE04F4" w:rsidRDefault="008178F7">
      <w:pPr>
        <w:pStyle w:val="a3"/>
        <w:spacing w:before="6" w:line="237" w:lineRule="auto"/>
        <w:ind w:right="559"/>
      </w:pPr>
      <w:r>
        <w:t>В состав ППк школы входят педагог-психолог, учитель-дефектолог, учитель-логопед, учителя-предметники, социальный педагог, представитель администрации.</w:t>
      </w:r>
    </w:p>
    <w:p w:rsidR="00CE04F4" w:rsidRDefault="008178F7">
      <w:pPr>
        <w:pStyle w:val="a3"/>
        <w:spacing w:before="3" w:line="275" w:lineRule="exact"/>
        <w:ind w:left="991" w:firstLine="0"/>
      </w:pPr>
      <w:r>
        <w:t>Родители</w:t>
      </w:r>
      <w:r>
        <w:rPr>
          <w:spacing w:val="-7"/>
        </w:rPr>
        <w:t xml:space="preserve"> </w:t>
      </w:r>
      <w:r>
        <w:t>уведомляются</w:t>
      </w:r>
      <w:r>
        <w:rPr>
          <w:spacing w:val="-4"/>
        </w:rPr>
        <w:t xml:space="preserve"> </w:t>
      </w:r>
      <w:r>
        <w:t>о</w:t>
      </w:r>
      <w:r>
        <w:rPr>
          <w:spacing w:val="-3"/>
        </w:rPr>
        <w:t xml:space="preserve"> </w:t>
      </w:r>
      <w:r>
        <w:t>проведении</w:t>
      </w:r>
      <w:r>
        <w:rPr>
          <w:spacing w:val="-6"/>
        </w:rPr>
        <w:t xml:space="preserve"> </w:t>
      </w:r>
      <w:r>
        <w:rPr>
          <w:spacing w:val="-4"/>
        </w:rPr>
        <w:t>ППк.</w:t>
      </w:r>
    </w:p>
    <w:p w:rsidR="00CE04F4" w:rsidRDefault="008178F7">
      <w:pPr>
        <w:pStyle w:val="a3"/>
        <w:ind w:right="557"/>
      </w:pPr>
      <w:r>
        <w:t>Реализация системы комплексного психолого-педагогического сопровождения и поддержки</w:t>
      </w:r>
      <w:r>
        <w:rPr>
          <w:spacing w:val="-2"/>
        </w:rPr>
        <w:t xml:space="preserve"> </w:t>
      </w:r>
      <w:r>
        <w:t>обучающихся с ограниченными</w:t>
      </w:r>
      <w:r>
        <w:rPr>
          <w:spacing w:val="-2"/>
        </w:rPr>
        <w:t xml:space="preserve"> </w:t>
      </w:r>
      <w:r>
        <w:t>возможностями здоровья предусматривает создание специальных условий: организационных, кадровых, психолого-педагогических, программно- методических, материально-технических, информационных.</w:t>
      </w:r>
    </w:p>
    <w:p w:rsidR="00CE04F4" w:rsidRDefault="00CE04F4">
      <w:pPr>
        <w:pStyle w:val="a3"/>
        <w:spacing w:before="8"/>
        <w:ind w:left="0" w:firstLine="0"/>
        <w:jc w:val="left"/>
      </w:pPr>
    </w:p>
    <w:p w:rsidR="00CE04F4" w:rsidRDefault="008178F7" w:rsidP="00492A9C">
      <w:pPr>
        <w:pStyle w:val="Heading2"/>
        <w:numPr>
          <w:ilvl w:val="2"/>
          <w:numId w:val="205"/>
        </w:numPr>
        <w:tabs>
          <w:tab w:val="left" w:pos="1763"/>
        </w:tabs>
        <w:spacing w:line="240" w:lineRule="auto"/>
        <w:ind w:left="1763" w:hanging="772"/>
      </w:pPr>
      <w:r>
        <w:t>Требования</w:t>
      </w:r>
      <w:r>
        <w:rPr>
          <w:spacing w:val="-10"/>
        </w:rPr>
        <w:t xml:space="preserve"> </w:t>
      </w:r>
      <w:r>
        <w:t>к</w:t>
      </w:r>
      <w:r>
        <w:rPr>
          <w:spacing w:val="-13"/>
        </w:rPr>
        <w:t xml:space="preserve"> </w:t>
      </w:r>
      <w:r>
        <w:t>условиям</w:t>
      </w:r>
      <w:r>
        <w:rPr>
          <w:spacing w:val="-9"/>
        </w:rPr>
        <w:t xml:space="preserve"> </w:t>
      </w:r>
      <w:r>
        <w:t>реализации</w:t>
      </w:r>
      <w:r>
        <w:rPr>
          <w:spacing w:val="-13"/>
        </w:rPr>
        <w:t xml:space="preserve"> </w:t>
      </w:r>
      <w:r>
        <w:rPr>
          <w:spacing w:val="-2"/>
        </w:rPr>
        <w:t>программы</w:t>
      </w:r>
    </w:p>
    <w:p w:rsidR="00CE04F4" w:rsidRDefault="008178F7">
      <w:pPr>
        <w:pStyle w:val="Heading4"/>
        <w:spacing w:before="273" w:line="275" w:lineRule="exact"/>
        <w:jc w:val="both"/>
      </w:pPr>
      <w:r>
        <w:rPr>
          <w:spacing w:val="-2"/>
        </w:rPr>
        <w:t>Психолого-педагогическое</w:t>
      </w:r>
      <w:r>
        <w:rPr>
          <w:spacing w:val="28"/>
        </w:rPr>
        <w:t xml:space="preserve"> </w:t>
      </w:r>
      <w:r>
        <w:rPr>
          <w:spacing w:val="-2"/>
        </w:rPr>
        <w:t>обеспечение:</w:t>
      </w:r>
    </w:p>
    <w:p w:rsidR="00CE04F4" w:rsidRDefault="008178F7">
      <w:pPr>
        <w:pStyle w:val="a3"/>
        <w:spacing w:before="1" w:line="237" w:lineRule="auto"/>
        <w:ind w:right="568"/>
      </w:pPr>
      <w:r>
        <w:t>В процессе реализации ПКР для обучающихся с двигательными нарушениями в образовательных организациях созданы следующие психолого-педагогические условия:</w:t>
      </w:r>
    </w:p>
    <w:p w:rsidR="00CE04F4" w:rsidRDefault="008178F7">
      <w:pPr>
        <w:pStyle w:val="a3"/>
        <w:spacing w:before="5" w:line="237" w:lineRule="auto"/>
        <w:ind w:right="561"/>
      </w:pPr>
      <w:r>
        <w:t>индивидуально ориентированная коррекционная работа специалистов психолого- педагогического сопровождения (логопеда, психолога);</w:t>
      </w:r>
    </w:p>
    <w:p w:rsidR="00CE04F4" w:rsidRDefault="008178F7">
      <w:pPr>
        <w:pStyle w:val="a3"/>
        <w:spacing w:before="3"/>
        <w:ind w:right="572"/>
      </w:pPr>
      <w:r>
        <w:t>учет индивидуальных особенностей и особых образовательных потребностей обучающихся с НОДА;</w:t>
      </w:r>
    </w:p>
    <w:p w:rsidR="00CE04F4" w:rsidRDefault="008178F7">
      <w:pPr>
        <w:pStyle w:val="a3"/>
        <w:spacing w:before="1" w:line="275" w:lineRule="exact"/>
        <w:ind w:left="991" w:firstLine="0"/>
      </w:pPr>
      <w:r>
        <w:t>соблюдение</w:t>
      </w:r>
      <w:r>
        <w:rPr>
          <w:spacing w:val="-8"/>
        </w:rPr>
        <w:t xml:space="preserve"> </w:t>
      </w:r>
      <w:r>
        <w:t>ортопедического</w:t>
      </w:r>
      <w:r>
        <w:rPr>
          <w:spacing w:val="-2"/>
        </w:rPr>
        <w:t xml:space="preserve"> режима;</w:t>
      </w:r>
    </w:p>
    <w:p w:rsidR="00CE04F4" w:rsidRDefault="008178F7">
      <w:pPr>
        <w:pStyle w:val="a3"/>
        <w:spacing w:line="275" w:lineRule="exact"/>
        <w:ind w:left="991" w:firstLine="0"/>
      </w:pPr>
      <w:r>
        <w:t>соблюдение</w:t>
      </w:r>
      <w:r>
        <w:rPr>
          <w:spacing w:val="-11"/>
        </w:rPr>
        <w:t xml:space="preserve"> </w:t>
      </w:r>
      <w:r>
        <w:t>комфортного</w:t>
      </w:r>
      <w:r>
        <w:rPr>
          <w:spacing w:val="-8"/>
        </w:rPr>
        <w:t xml:space="preserve"> </w:t>
      </w:r>
      <w:r>
        <w:t>психоэмоционального</w:t>
      </w:r>
      <w:r>
        <w:rPr>
          <w:spacing w:val="-8"/>
        </w:rPr>
        <w:t xml:space="preserve"> </w:t>
      </w:r>
      <w:r>
        <w:rPr>
          <w:spacing w:val="-2"/>
        </w:rPr>
        <w:t>режима;</w:t>
      </w:r>
    </w:p>
    <w:p w:rsidR="00CE04F4" w:rsidRDefault="008178F7">
      <w:pPr>
        <w:pStyle w:val="a3"/>
        <w:spacing w:before="5" w:line="237" w:lineRule="auto"/>
        <w:ind w:right="563"/>
      </w:pPr>
      <w:r>
        <w:t xml:space="preserve">для повышения эффективности ПКР - применение коллективных форм работы и работы в </w:t>
      </w:r>
      <w:r>
        <w:rPr>
          <w:spacing w:val="-2"/>
        </w:rPr>
        <w:t>парах;</w:t>
      </w:r>
    </w:p>
    <w:p w:rsidR="00CE04F4" w:rsidRDefault="008178F7">
      <w:pPr>
        <w:pStyle w:val="a3"/>
        <w:spacing w:before="3" w:line="275" w:lineRule="exact"/>
        <w:ind w:left="991" w:firstLine="0"/>
      </w:pPr>
      <w:r>
        <w:t>использование</w:t>
      </w:r>
      <w:r>
        <w:rPr>
          <w:spacing w:val="-8"/>
        </w:rPr>
        <w:t xml:space="preserve"> </w:t>
      </w:r>
      <w:r>
        <w:t>специальных</w:t>
      </w:r>
      <w:r>
        <w:rPr>
          <w:spacing w:val="-8"/>
        </w:rPr>
        <w:t xml:space="preserve"> </w:t>
      </w:r>
      <w:r>
        <w:t>методов,</w:t>
      </w:r>
      <w:r>
        <w:rPr>
          <w:spacing w:val="-7"/>
        </w:rPr>
        <w:t xml:space="preserve"> </w:t>
      </w:r>
      <w:r>
        <w:t>приемов,</w:t>
      </w:r>
      <w:r>
        <w:rPr>
          <w:spacing w:val="-7"/>
        </w:rPr>
        <w:t xml:space="preserve"> </w:t>
      </w:r>
      <w:r>
        <w:t>средств</w:t>
      </w:r>
      <w:r>
        <w:rPr>
          <w:spacing w:val="-7"/>
        </w:rPr>
        <w:t xml:space="preserve"> </w:t>
      </w:r>
      <w:r>
        <w:rPr>
          <w:spacing w:val="-2"/>
        </w:rPr>
        <w:t>обучения;</w:t>
      </w:r>
    </w:p>
    <w:p w:rsidR="00CE04F4" w:rsidRDefault="008178F7">
      <w:pPr>
        <w:pStyle w:val="a3"/>
        <w:spacing w:line="242" w:lineRule="auto"/>
        <w:ind w:right="567"/>
      </w:pPr>
      <w:r>
        <w:t>использование современных психолого-педагогических, в том числе информационных, компьютерных технологий;</w:t>
      </w:r>
    </w:p>
    <w:p w:rsidR="00CE04F4" w:rsidRDefault="008178F7">
      <w:pPr>
        <w:pStyle w:val="a3"/>
        <w:spacing w:line="271" w:lineRule="exact"/>
        <w:ind w:left="991" w:firstLine="0"/>
      </w:pPr>
      <w:r>
        <w:t>учет</w:t>
      </w:r>
      <w:r>
        <w:rPr>
          <w:spacing w:val="-1"/>
        </w:rPr>
        <w:t xml:space="preserve"> </w:t>
      </w:r>
      <w:r>
        <w:t>специфики нарушения</w:t>
      </w:r>
      <w:r>
        <w:rPr>
          <w:spacing w:val="-1"/>
        </w:rPr>
        <w:t xml:space="preserve"> </w:t>
      </w:r>
      <w:r>
        <w:t>развития</w:t>
      </w:r>
      <w:r>
        <w:rPr>
          <w:spacing w:val="-11"/>
        </w:rPr>
        <w:t xml:space="preserve"> </w:t>
      </w:r>
      <w:r>
        <w:t>обучающегося</w:t>
      </w:r>
      <w:r>
        <w:rPr>
          <w:spacing w:val="-6"/>
        </w:rPr>
        <w:t xml:space="preserve"> </w:t>
      </w:r>
      <w:r>
        <w:t>с</w:t>
      </w:r>
      <w:r>
        <w:rPr>
          <w:spacing w:val="-1"/>
        </w:rPr>
        <w:t xml:space="preserve"> </w:t>
      </w:r>
      <w:r>
        <w:rPr>
          <w:spacing w:val="-2"/>
        </w:rPr>
        <w:t>НОДА;</w:t>
      </w:r>
    </w:p>
    <w:p w:rsidR="00CE04F4" w:rsidRDefault="008178F7">
      <w:pPr>
        <w:pStyle w:val="a3"/>
        <w:spacing w:before="2"/>
        <w:ind w:right="557"/>
      </w:pPr>
      <w:r>
        <w:t>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 гигиенических правил и норм);</w:t>
      </w:r>
    </w:p>
    <w:p w:rsidR="00CE04F4" w:rsidRDefault="008178F7">
      <w:pPr>
        <w:pStyle w:val="a3"/>
        <w:spacing w:before="2" w:line="237" w:lineRule="auto"/>
        <w:ind w:right="573"/>
      </w:pPr>
      <w:r>
        <w:t>обеспечение участия обучающихся с НОДА независимо от степени выраженности нарушений их развития, в совместных мероприятиях со сверстниками;</w:t>
      </w:r>
    </w:p>
    <w:p w:rsidR="00CE04F4" w:rsidRDefault="008178F7">
      <w:pPr>
        <w:pStyle w:val="a3"/>
        <w:spacing w:before="4"/>
        <w:ind w:left="991" w:firstLine="0"/>
      </w:pPr>
      <w:r>
        <w:t>включение</w:t>
      </w:r>
      <w:r>
        <w:rPr>
          <w:spacing w:val="-2"/>
        </w:rPr>
        <w:t xml:space="preserve"> </w:t>
      </w:r>
      <w:r>
        <w:t>родителей</w:t>
      </w:r>
      <w:r>
        <w:rPr>
          <w:spacing w:val="-3"/>
        </w:rPr>
        <w:t xml:space="preserve"> </w:t>
      </w:r>
      <w:r>
        <w:t>в</w:t>
      </w:r>
      <w:r>
        <w:rPr>
          <w:spacing w:val="-3"/>
        </w:rPr>
        <w:t xml:space="preserve"> </w:t>
      </w:r>
      <w:r>
        <w:t>реализацию</w:t>
      </w:r>
      <w:r>
        <w:rPr>
          <w:spacing w:val="-2"/>
        </w:rPr>
        <w:t xml:space="preserve"> </w:t>
      </w:r>
      <w:r>
        <w:rPr>
          <w:spacing w:val="-4"/>
        </w:rPr>
        <w:t>ПКР.</w:t>
      </w:r>
    </w:p>
    <w:p w:rsidR="00CE04F4" w:rsidRDefault="008178F7">
      <w:pPr>
        <w:pStyle w:val="Heading4"/>
        <w:spacing w:before="2" w:line="275" w:lineRule="exact"/>
        <w:jc w:val="both"/>
      </w:pPr>
      <w:r>
        <w:t>Программно-методическое</w:t>
      </w:r>
      <w:r>
        <w:rPr>
          <w:spacing w:val="-13"/>
        </w:rPr>
        <w:t xml:space="preserve"> </w:t>
      </w:r>
      <w:r>
        <w:rPr>
          <w:spacing w:val="-2"/>
        </w:rPr>
        <w:t>обеспечение.</w:t>
      </w:r>
    </w:p>
    <w:p w:rsidR="00CE04F4" w:rsidRDefault="008178F7">
      <w:pPr>
        <w:pStyle w:val="a3"/>
        <w:ind w:right="566"/>
      </w:pPr>
      <w:r>
        <w:t>В процессе реализации ПКР могут быть использованы рабочие коррекционные программы, разрабатываемые педагогами образовательной организации, диагностический и коррекционно-развивающий инструментарий, подобранный с учетом специфика развития обучающихся с НОДА.</w:t>
      </w:r>
    </w:p>
    <w:p w:rsidR="00CE04F4" w:rsidRDefault="008178F7">
      <w:pPr>
        <w:pStyle w:val="Heading4"/>
        <w:spacing w:before="4"/>
        <w:jc w:val="both"/>
      </w:pPr>
      <w:r>
        <w:t>Кадровое</w:t>
      </w:r>
      <w:r>
        <w:rPr>
          <w:spacing w:val="-2"/>
        </w:rPr>
        <w:t xml:space="preserve"> обеспечение.</w:t>
      </w:r>
    </w:p>
    <w:p w:rsidR="00CE04F4" w:rsidRDefault="008178F7">
      <w:pPr>
        <w:pStyle w:val="a3"/>
        <w:ind w:right="560"/>
      </w:pPr>
      <w:r>
        <w:t>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Необходимо обеспечить на постоянной основе повышение квалификации работников образовательных организаций, обеспечивающих психолого-педагогическое сопровождение обучающихся с НОДА, один раз в пять лет.</w:t>
      </w:r>
    </w:p>
    <w:p w:rsidR="00CE04F4" w:rsidRDefault="008178F7">
      <w:pPr>
        <w:pStyle w:val="a3"/>
        <w:ind w:right="568"/>
      </w:pPr>
      <w:r>
        <w:t>Уровень</w:t>
      </w:r>
      <w:r>
        <w:rPr>
          <w:spacing w:val="-2"/>
        </w:rPr>
        <w:t xml:space="preserve"> </w:t>
      </w:r>
      <w:r>
        <w:t>квалификации</w:t>
      </w:r>
      <w:r>
        <w:rPr>
          <w:spacing w:val="-2"/>
        </w:rPr>
        <w:t xml:space="preserve"> </w:t>
      </w:r>
      <w:r>
        <w:t>работников</w:t>
      </w:r>
      <w:r>
        <w:rPr>
          <w:spacing w:val="-2"/>
        </w:rPr>
        <w:t xml:space="preserve"> </w:t>
      </w:r>
      <w:r>
        <w:t>образовательного учреждения для каждой</w:t>
      </w:r>
      <w:r>
        <w:rPr>
          <w:spacing w:val="-2"/>
        </w:rPr>
        <w:t xml:space="preserve"> </w:t>
      </w:r>
      <w:r>
        <w:t>занимаемой должности соответствует квалификационным характеристикам по соответствующей</w:t>
      </w:r>
      <w:r>
        <w:rPr>
          <w:spacing w:val="80"/>
        </w:rPr>
        <w:t xml:space="preserve"> </w:t>
      </w:r>
      <w:r>
        <w:rPr>
          <w:spacing w:val="-2"/>
        </w:rPr>
        <w:t>должности.</w:t>
      </w:r>
    </w:p>
    <w:p w:rsidR="00CE04F4" w:rsidRDefault="00CE04F4">
      <w:pPr>
        <w:pStyle w:val="a3"/>
        <w:spacing w:before="3"/>
        <w:ind w:left="0" w:firstLine="0"/>
        <w:jc w:val="left"/>
      </w:pPr>
    </w:p>
    <w:p w:rsidR="00CE04F4" w:rsidRDefault="008178F7">
      <w:pPr>
        <w:pStyle w:val="Heading4"/>
        <w:spacing w:line="275" w:lineRule="exact"/>
      </w:pPr>
      <w:r>
        <w:t>Материально-техническое</w:t>
      </w:r>
      <w:r>
        <w:rPr>
          <w:spacing w:val="-9"/>
        </w:rPr>
        <w:t xml:space="preserve"> </w:t>
      </w:r>
      <w:r>
        <w:rPr>
          <w:spacing w:val="-2"/>
        </w:rPr>
        <w:t>обеспечение.</w:t>
      </w:r>
    </w:p>
    <w:p w:rsidR="00CE04F4" w:rsidRDefault="008178F7">
      <w:pPr>
        <w:pStyle w:val="a3"/>
        <w:spacing w:before="1" w:line="237" w:lineRule="auto"/>
        <w:jc w:val="left"/>
      </w:pPr>
      <w:r>
        <w:t>Материально-техническая база школы</w:t>
      </w:r>
      <w:r>
        <w:rPr>
          <w:spacing w:val="-1"/>
        </w:rPr>
        <w:t xml:space="preserve"> </w:t>
      </w:r>
      <w:r>
        <w:t>позволяет обеспечить адаптивную и коррекционно- развивающую среду.</w:t>
      </w:r>
    </w:p>
    <w:p w:rsidR="00CE04F4" w:rsidRDefault="008178F7">
      <w:pPr>
        <w:pStyle w:val="a3"/>
        <w:spacing w:before="5" w:line="237" w:lineRule="auto"/>
        <w:ind w:right="563"/>
        <w:jc w:val="left"/>
      </w:pPr>
      <w:r>
        <w:t>Материально-техническое</w:t>
      </w:r>
      <w:r>
        <w:rPr>
          <w:spacing w:val="34"/>
        </w:rPr>
        <w:t xml:space="preserve"> </w:t>
      </w:r>
      <w:r>
        <w:t>обеспечение</w:t>
      </w:r>
      <w:r>
        <w:rPr>
          <w:spacing w:val="39"/>
        </w:rPr>
        <w:t xml:space="preserve"> </w:t>
      </w:r>
      <w:r>
        <w:t>включает</w:t>
      </w:r>
      <w:r>
        <w:rPr>
          <w:spacing w:val="40"/>
        </w:rPr>
        <w:t xml:space="preserve"> </w:t>
      </w:r>
      <w:r>
        <w:t>технические</w:t>
      </w:r>
      <w:r>
        <w:rPr>
          <w:spacing w:val="39"/>
        </w:rPr>
        <w:t xml:space="preserve"> </w:t>
      </w:r>
      <w:r>
        <w:t>средства</w:t>
      </w:r>
      <w:r>
        <w:rPr>
          <w:spacing w:val="39"/>
        </w:rPr>
        <w:t xml:space="preserve"> </w:t>
      </w:r>
      <w:r>
        <w:t>обучения,</w:t>
      </w:r>
      <w:r>
        <w:rPr>
          <w:spacing w:val="40"/>
        </w:rPr>
        <w:t xml:space="preserve"> </w:t>
      </w:r>
      <w:r>
        <w:t>в</w:t>
      </w:r>
      <w:r>
        <w:rPr>
          <w:spacing w:val="40"/>
        </w:rPr>
        <w:t xml:space="preserve"> </w:t>
      </w:r>
      <w:r>
        <w:t>том числе</w:t>
      </w:r>
      <w:r>
        <w:rPr>
          <w:spacing w:val="60"/>
          <w:w w:val="150"/>
        </w:rPr>
        <w:t xml:space="preserve"> </w:t>
      </w:r>
      <w:r>
        <w:t>специализированные</w:t>
      </w:r>
      <w:r>
        <w:rPr>
          <w:spacing w:val="57"/>
          <w:w w:val="150"/>
        </w:rPr>
        <w:t xml:space="preserve"> </w:t>
      </w:r>
      <w:r>
        <w:t>компьютерные</w:t>
      </w:r>
      <w:r>
        <w:rPr>
          <w:spacing w:val="58"/>
          <w:w w:val="150"/>
        </w:rPr>
        <w:t xml:space="preserve"> </w:t>
      </w:r>
      <w:r>
        <w:t>инструменты</w:t>
      </w:r>
      <w:r>
        <w:rPr>
          <w:spacing w:val="60"/>
          <w:w w:val="150"/>
        </w:rPr>
        <w:t xml:space="preserve"> </w:t>
      </w:r>
      <w:r>
        <w:t>обучения,</w:t>
      </w:r>
      <w:r>
        <w:rPr>
          <w:spacing w:val="65"/>
          <w:w w:val="150"/>
        </w:rPr>
        <w:t xml:space="preserve"> </w:t>
      </w:r>
      <w:r>
        <w:t>с</w:t>
      </w:r>
      <w:r>
        <w:rPr>
          <w:spacing w:val="62"/>
          <w:w w:val="150"/>
        </w:rPr>
        <w:t xml:space="preserve"> </w:t>
      </w:r>
      <w:r>
        <w:t>учетом</w:t>
      </w:r>
      <w:r>
        <w:rPr>
          <w:spacing w:val="65"/>
          <w:w w:val="150"/>
        </w:rPr>
        <w:t xml:space="preserve"> </w:t>
      </w:r>
      <w:r>
        <w:rPr>
          <w:spacing w:val="-2"/>
        </w:rPr>
        <w:t>специальных</w:t>
      </w:r>
    </w:p>
    <w:p w:rsidR="00CE04F4" w:rsidRDefault="00CE04F4">
      <w:pPr>
        <w:pStyle w:val="a3"/>
        <w:spacing w:line="237" w:lineRule="auto"/>
        <w:jc w:val="left"/>
        <w:sectPr w:rsidR="00CE04F4">
          <w:pgSz w:w="11910" w:h="16840"/>
          <w:pgMar w:top="620" w:right="283" w:bottom="480" w:left="708" w:header="0" w:footer="292" w:gutter="0"/>
          <w:cols w:space="720"/>
        </w:sectPr>
      </w:pPr>
    </w:p>
    <w:p w:rsidR="00CE04F4" w:rsidRDefault="008178F7">
      <w:pPr>
        <w:pStyle w:val="a3"/>
        <w:spacing w:before="66" w:line="237" w:lineRule="auto"/>
        <w:ind w:firstLine="0"/>
        <w:jc w:val="left"/>
      </w:pPr>
      <w:r>
        <w:lastRenderedPageBreak/>
        <w:t>образовательных</w:t>
      </w:r>
      <w:r>
        <w:rPr>
          <w:spacing w:val="40"/>
        </w:rPr>
        <w:t xml:space="preserve"> </w:t>
      </w:r>
      <w:r>
        <w:t>потребностей</w:t>
      </w:r>
      <w:r>
        <w:rPr>
          <w:spacing w:val="40"/>
        </w:rPr>
        <w:t xml:space="preserve"> </w:t>
      </w:r>
      <w:r>
        <w:t>обучающихся</w:t>
      </w:r>
      <w:r>
        <w:rPr>
          <w:spacing w:val="40"/>
        </w:rPr>
        <w:t xml:space="preserve"> </w:t>
      </w:r>
      <w:r>
        <w:t>с</w:t>
      </w:r>
      <w:r>
        <w:rPr>
          <w:spacing w:val="40"/>
        </w:rPr>
        <w:t xml:space="preserve"> </w:t>
      </w:r>
      <w:r>
        <w:t>НОДА,</w:t>
      </w:r>
      <w:r>
        <w:rPr>
          <w:spacing w:val="40"/>
        </w:rPr>
        <w:t xml:space="preserve"> </w:t>
      </w:r>
      <w:r>
        <w:t>при</w:t>
      </w:r>
      <w:r>
        <w:rPr>
          <w:spacing w:val="40"/>
        </w:rPr>
        <w:t xml:space="preserve"> </w:t>
      </w:r>
      <w:r>
        <w:t>необходимости</w:t>
      </w:r>
      <w:r>
        <w:rPr>
          <w:spacing w:val="40"/>
        </w:rPr>
        <w:t xml:space="preserve"> </w:t>
      </w:r>
      <w:r>
        <w:t>-</w:t>
      </w:r>
      <w:r>
        <w:rPr>
          <w:spacing w:val="40"/>
        </w:rPr>
        <w:t xml:space="preserve"> </w:t>
      </w:r>
      <w:r>
        <w:t>использование средств для альтернативной и дополнительной коммуникации.</w:t>
      </w:r>
    </w:p>
    <w:p w:rsidR="00CE04F4" w:rsidRDefault="00CE04F4">
      <w:pPr>
        <w:pStyle w:val="a3"/>
        <w:spacing w:before="6"/>
        <w:ind w:left="0" w:firstLine="0"/>
        <w:jc w:val="left"/>
      </w:pPr>
    </w:p>
    <w:p w:rsidR="00CE04F4" w:rsidRDefault="008178F7">
      <w:pPr>
        <w:pStyle w:val="Heading4"/>
        <w:spacing w:line="275" w:lineRule="exact"/>
        <w:jc w:val="both"/>
      </w:pPr>
      <w:r>
        <w:t>Информационное</w:t>
      </w:r>
      <w:r>
        <w:rPr>
          <w:spacing w:val="-10"/>
        </w:rPr>
        <w:t xml:space="preserve"> </w:t>
      </w:r>
      <w:r>
        <w:rPr>
          <w:spacing w:val="-2"/>
        </w:rPr>
        <w:t>обеспечение.</w:t>
      </w:r>
    </w:p>
    <w:p w:rsidR="00CE04F4" w:rsidRDefault="008178F7">
      <w:pPr>
        <w:pStyle w:val="a3"/>
        <w:ind w:right="565"/>
      </w:pPr>
      <w:r>
        <w:t>Создана система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CE04F4" w:rsidRDefault="00CE04F4">
      <w:pPr>
        <w:pStyle w:val="a3"/>
        <w:spacing w:before="5"/>
        <w:ind w:left="0" w:firstLine="0"/>
        <w:jc w:val="left"/>
      </w:pPr>
    </w:p>
    <w:p w:rsidR="00CE04F4" w:rsidRDefault="008178F7" w:rsidP="00492A9C">
      <w:pPr>
        <w:pStyle w:val="Heading2"/>
        <w:numPr>
          <w:ilvl w:val="2"/>
          <w:numId w:val="205"/>
        </w:numPr>
        <w:tabs>
          <w:tab w:val="left" w:pos="1696"/>
        </w:tabs>
        <w:spacing w:line="240" w:lineRule="auto"/>
        <w:ind w:left="1696" w:hanging="705"/>
      </w:pPr>
      <w:r>
        <w:t>Планируемые</w:t>
      </w:r>
      <w:r>
        <w:rPr>
          <w:spacing w:val="-18"/>
        </w:rPr>
        <w:t xml:space="preserve"> </w:t>
      </w:r>
      <w:r>
        <w:t>результаты</w:t>
      </w:r>
      <w:r>
        <w:rPr>
          <w:spacing w:val="-17"/>
        </w:rPr>
        <w:t xml:space="preserve"> </w:t>
      </w:r>
      <w:r>
        <w:t>коррекционной</w:t>
      </w:r>
      <w:r>
        <w:rPr>
          <w:spacing w:val="-18"/>
        </w:rPr>
        <w:t xml:space="preserve"> </w:t>
      </w:r>
      <w:r>
        <w:rPr>
          <w:spacing w:val="-2"/>
        </w:rPr>
        <w:t>работы</w:t>
      </w:r>
    </w:p>
    <w:p w:rsidR="00CE04F4" w:rsidRDefault="008178F7">
      <w:pPr>
        <w:pStyle w:val="a3"/>
        <w:spacing w:before="318" w:line="237" w:lineRule="auto"/>
        <w:ind w:right="565"/>
      </w:pPr>
      <w:r>
        <w:t>Программа коррекционной работы предусматривает выполнение требований к результатам, определенных ФГОС ОВЗ.</w:t>
      </w:r>
    </w:p>
    <w:p w:rsidR="00CE04F4" w:rsidRDefault="008178F7">
      <w:pPr>
        <w:pStyle w:val="a3"/>
        <w:spacing w:before="4"/>
        <w:ind w:right="563"/>
      </w:pPr>
      <w:r>
        <w:t>Планируемые результаты коррекционной работы имеют дифференцированный характер и могут определяться индивидуальными программами развития детей с ограниченными возможностями здоровья.</w:t>
      </w:r>
    </w:p>
    <w:p w:rsidR="00CE04F4" w:rsidRDefault="008178F7">
      <w:pPr>
        <w:pStyle w:val="a3"/>
        <w:ind w:right="561"/>
      </w:pPr>
      <w:r>
        <w:t>В зависимости от формы организации коррекционной работы планируются разные</w:t>
      </w:r>
      <w:r>
        <w:rPr>
          <w:spacing w:val="80"/>
        </w:rPr>
        <w:t xml:space="preserve"> </w:t>
      </w:r>
      <w:r>
        <w:t>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CE04F4" w:rsidRDefault="008178F7">
      <w:pPr>
        <w:pStyle w:val="a3"/>
        <w:ind w:right="566"/>
      </w:pPr>
      <w: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другое).</w:t>
      </w:r>
    </w:p>
    <w:p w:rsidR="00CE04F4" w:rsidRDefault="008178F7">
      <w:pPr>
        <w:pStyle w:val="a3"/>
        <w:spacing w:before="1"/>
        <w:ind w:right="569"/>
      </w:pPr>
      <w:r>
        <w:t>Метапредметные результаты - овладение общеучебными умениями с учетом индивидуальных особенностей обучающихся с НОДА;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rsidR="00CE04F4" w:rsidRDefault="008178F7">
      <w:pPr>
        <w:pStyle w:val="a3"/>
        <w:ind w:right="570"/>
      </w:pPr>
      <w:r>
        <w:t>Коррекционная работа психолога и логопеда на уровне основного общего образования не оказывает прямого влияния на предметные результаты, но совершенствование речи, общения, повышение мотивации и другое опосредованно влияет на качество овладения содержанием конкретных предметных областей.</w:t>
      </w:r>
    </w:p>
    <w:p w:rsidR="00CE04F4" w:rsidRDefault="008178F7">
      <w:pPr>
        <w:pStyle w:val="a3"/>
        <w:spacing w:before="1"/>
        <w:ind w:right="569"/>
      </w:pPr>
      <w:r>
        <w:t>Планируемые результаты коррекционной работы включают в себя организацию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начальном и</w:t>
      </w:r>
      <w:r>
        <w:rPr>
          <w:spacing w:val="40"/>
        </w:rPr>
        <w:t xml:space="preserve"> </w:t>
      </w:r>
      <w:r>
        <w:t>основном уровне обучения.</w:t>
      </w:r>
    </w:p>
    <w:p w:rsidR="00CE04F4" w:rsidRDefault="008178F7">
      <w:pPr>
        <w:pStyle w:val="a3"/>
        <w:spacing w:before="3" w:line="237" w:lineRule="auto"/>
        <w:ind w:right="567"/>
      </w:pPr>
      <w:r>
        <w:t>Результатом коррекционной работы в целом является создание комфортной развивающей образовательной среды:</w:t>
      </w:r>
    </w:p>
    <w:p w:rsidR="00CE04F4" w:rsidRDefault="008178F7" w:rsidP="00492A9C">
      <w:pPr>
        <w:pStyle w:val="a4"/>
        <w:numPr>
          <w:ilvl w:val="0"/>
          <w:numId w:val="204"/>
        </w:numPr>
        <w:tabs>
          <w:tab w:val="left" w:pos="1696"/>
        </w:tabs>
        <w:spacing w:before="3"/>
        <w:ind w:right="566" w:firstLine="566"/>
        <w:rPr>
          <w:sz w:val="24"/>
        </w:rPr>
      </w:pPr>
      <w:r>
        <w:rPr>
          <w:sz w:val="24"/>
        </w:rPr>
        <w:t>преемственной по отношению к начальному общему образованию и учитывающей особенности организации основного общего образования, а также специфику</w:t>
      </w:r>
      <w:r>
        <w:rPr>
          <w:spacing w:val="80"/>
          <w:sz w:val="24"/>
        </w:rPr>
        <w:t xml:space="preserve"> </w:t>
      </w:r>
      <w:r>
        <w:rPr>
          <w:sz w:val="24"/>
        </w:rPr>
        <w:t>психофизического развития обучающихся с ОВЗ на данной ступени общего образования;</w:t>
      </w:r>
    </w:p>
    <w:p w:rsidR="00CE04F4" w:rsidRDefault="008178F7" w:rsidP="00492A9C">
      <w:pPr>
        <w:pStyle w:val="a4"/>
        <w:numPr>
          <w:ilvl w:val="0"/>
          <w:numId w:val="204"/>
        </w:numPr>
        <w:tabs>
          <w:tab w:val="left" w:pos="1696"/>
        </w:tabs>
        <w:spacing w:line="242" w:lineRule="auto"/>
        <w:ind w:right="563" w:firstLine="566"/>
        <w:rPr>
          <w:sz w:val="24"/>
        </w:rPr>
      </w:pPr>
      <w:r>
        <w:rPr>
          <w:sz w:val="24"/>
        </w:rPr>
        <w:t>обеспечивающей воспитание, обучение, социальную адаптацию и интеграцию детей с ограниченными возможностями здоровья;</w:t>
      </w:r>
    </w:p>
    <w:p w:rsidR="00CE04F4" w:rsidRDefault="008178F7" w:rsidP="00492A9C">
      <w:pPr>
        <w:pStyle w:val="a4"/>
        <w:numPr>
          <w:ilvl w:val="0"/>
          <w:numId w:val="204"/>
        </w:numPr>
        <w:tabs>
          <w:tab w:val="left" w:pos="1696"/>
        </w:tabs>
        <w:ind w:right="572" w:firstLine="566"/>
        <w:rPr>
          <w:sz w:val="24"/>
        </w:rPr>
      </w:pPr>
      <w:r>
        <w:rPr>
          <w:sz w:val="24"/>
        </w:rPr>
        <w:t>способствующей достижению целей основного общего образования, обеспечивающей его качество, доступность и открытость для обучающихся с ограниченными возможностями здоровья, их родителей (законных представителей);</w:t>
      </w:r>
    </w:p>
    <w:p w:rsidR="00CE04F4" w:rsidRDefault="008178F7" w:rsidP="00492A9C">
      <w:pPr>
        <w:pStyle w:val="a4"/>
        <w:numPr>
          <w:ilvl w:val="0"/>
          <w:numId w:val="204"/>
        </w:numPr>
        <w:tabs>
          <w:tab w:val="left" w:pos="1696"/>
        </w:tabs>
        <w:spacing w:line="237" w:lineRule="auto"/>
        <w:ind w:right="569" w:firstLine="566"/>
        <w:rPr>
          <w:sz w:val="24"/>
        </w:rPr>
      </w:pPr>
      <w:r>
        <w:rPr>
          <w:sz w:val="24"/>
        </w:rPr>
        <w:t>способствующей достижению результатов освоения АООП в соответствии с требованиями, установленными Стандартом ОВЗ.</w:t>
      </w:r>
    </w:p>
    <w:p w:rsidR="00CE04F4" w:rsidRDefault="008178F7">
      <w:pPr>
        <w:pStyle w:val="a3"/>
        <w:spacing w:before="275" w:line="242" w:lineRule="auto"/>
        <w:jc w:val="left"/>
      </w:pPr>
      <w:r>
        <w:t>Достижения</w:t>
      </w:r>
      <w:r>
        <w:rPr>
          <w:spacing w:val="-6"/>
        </w:rPr>
        <w:t xml:space="preserve"> </w:t>
      </w:r>
      <w:r>
        <w:t>обучающихся</w:t>
      </w:r>
      <w:r>
        <w:rPr>
          <w:spacing w:val="-2"/>
        </w:rPr>
        <w:t xml:space="preserve"> </w:t>
      </w:r>
      <w:r>
        <w:t>с</w:t>
      </w:r>
      <w:r>
        <w:rPr>
          <w:spacing w:val="-3"/>
        </w:rPr>
        <w:t xml:space="preserve"> </w:t>
      </w:r>
      <w:r>
        <w:t>НОДА</w:t>
      </w:r>
      <w:r>
        <w:rPr>
          <w:spacing w:val="-7"/>
        </w:rPr>
        <w:t xml:space="preserve"> </w:t>
      </w:r>
      <w:r>
        <w:t>рассматриваются</w:t>
      </w:r>
      <w:r>
        <w:rPr>
          <w:spacing w:val="-3"/>
        </w:rPr>
        <w:t xml:space="preserve"> </w:t>
      </w:r>
      <w:r>
        <w:t>в</w:t>
      </w:r>
      <w:r>
        <w:rPr>
          <w:spacing w:val="-1"/>
        </w:rPr>
        <w:t xml:space="preserve"> </w:t>
      </w:r>
      <w:r>
        <w:t>динамике</w:t>
      </w:r>
      <w:r>
        <w:rPr>
          <w:spacing w:val="-3"/>
        </w:rPr>
        <w:t xml:space="preserve"> </w:t>
      </w:r>
      <w:r>
        <w:t>с учетом</w:t>
      </w:r>
      <w:r>
        <w:rPr>
          <w:spacing w:val="-1"/>
        </w:rPr>
        <w:t xml:space="preserve"> </w:t>
      </w:r>
      <w:r>
        <w:t>их</w:t>
      </w:r>
      <w:r>
        <w:rPr>
          <w:spacing w:val="-6"/>
        </w:rPr>
        <w:t xml:space="preserve"> </w:t>
      </w:r>
      <w:r>
        <w:t>предыдущих индивидуальных достижений.</w:t>
      </w:r>
    </w:p>
    <w:p w:rsidR="00CE04F4" w:rsidRDefault="008178F7">
      <w:pPr>
        <w:pStyle w:val="a3"/>
        <w:tabs>
          <w:tab w:val="left" w:pos="2190"/>
          <w:tab w:val="left" w:pos="3298"/>
          <w:tab w:val="left" w:pos="5245"/>
          <w:tab w:val="left" w:pos="6785"/>
          <w:tab w:val="left" w:pos="8382"/>
        </w:tabs>
        <w:spacing w:line="242" w:lineRule="auto"/>
        <w:ind w:right="563"/>
        <w:jc w:val="left"/>
      </w:pPr>
      <w:r>
        <w:rPr>
          <w:spacing w:val="-2"/>
        </w:rPr>
        <w:t>Методы</w:t>
      </w:r>
      <w:r>
        <w:tab/>
      </w:r>
      <w:r>
        <w:rPr>
          <w:spacing w:val="-2"/>
        </w:rPr>
        <w:t>оценки</w:t>
      </w:r>
      <w:r>
        <w:tab/>
      </w:r>
      <w:r>
        <w:rPr>
          <w:spacing w:val="-2"/>
        </w:rPr>
        <w:t>эффективности</w:t>
      </w:r>
      <w:r>
        <w:tab/>
      </w:r>
      <w:r>
        <w:rPr>
          <w:spacing w:val="-2"/>
        </w:rPr>
        <w:t>реализации</w:t>
      </w:r>
      <w:r>
        <w:tab/>
      </w:r>
      <w:r>
        <w:rPr>
          <w:spacing w:val="-2"/>
        </w:rPr>
        <w:t>программы:</w:t>
      </w:r>
      <w:r>
        <w:tab/>
      </w:r>
      <w:r>
        <w:rPr>
          <w:spacing w:val="-2"/>
        </w:rPr>
        <w:t xml:space="preserve">экспериментально- </w:t>
      </w:r>
      <w:r>
        <w:t>психологические исследования, тестирования, опросы, анкетирования.</w:t>
      </w:r>
    </w:p>
    <w:p w:rsidR="00CE04F4" w:rsidRDefault="008178F7">
      <w:pPr>
        <w:pStyle w:val="a3"/>
        <w:tabs>
          <w:tab w:val="left" w:pos="2406"/>
          <w:tab w:val="left" w:pos="3619"/>
          <w:tab w:val="left" w:pos="3959"/>
          <w:tab w:val="left" w:pos="4286"/>
          <w:tab w:val="left" w:pos="4338"/>
          <w:tab w:val="left" w:pos="5067"/>
          <w:tab w:val="left" w:pos="5662"/>
          <w:tab w:val="left" w:pos="6099"/>
          <w:tab w:val="left" w:pos="7604"/>
          <w:tab w:val="left" w:pos="9123"/>
          <w:tab w:val="left" w:pos="9605"/>
        </w:tabs>
        <w:spacing w:line="242" w:lineRule="auto"/>
        <w:ind w:right="562"/>
        <w:jc w:val="left"/>
      </w:pPr>
      <w:r>
        <w:t>Мониторинг</w:t>
      </w:r>
      <w:r>
        <w:rPr>
          <w:spacing w:val="80"/>
        </w:rPr>
        <w:t xml:space="preserve"> </w:t>
      </w:r>
      <w:r>
        <w:t>освоения</w:t>
      </w:r>
      <w:r>
        <w:tab/>
      </w:r>
      <w:r>
        <w:rPr>
          <w:spacing w:val="-4"/>
        </w:rPr>
        <w:t>ПКР</w:t>
      </w:r>
      <w:r>
        <w:tab/>
      </w:r>
      <w:r>
        <w:rPr>
          <w:spacing w:val="-2"/>
        </w:rPr>
        <w:t>проводится</w:t>
      </w:r>
      <w:r>
        <w:tab/>
      </w:r>
      <w:r>
        <w:rPr>
          <w:spacing w:val="-6"/>
        </w:rPr>
        <w:t>на</w:t>
      </w:r>
      <w:r>
        <w:tab/>
      </w:r>
      <w:r>
        <w:rPr>
          <w:spacing w:val="-2"/>
        </w:rPr>
        <w:t>Психолого-педагогическом</w:t>
      </w:r>
      <w:r>
        <w:tab/>
      </w:r>
      <w:r>
        <w:rPr>
          <w:spacing w:val="-2"/>
        </w:rPr>
        <w:t>консилиуме образовательной</w:t>
      </w:r>
      <w:r>
        <w:tab/>
      </w:r>
      <w:r>
        <w:rPr>
          <w:spacing w:val="-2"/>
        </w:rPr>
        <w:t>организации</w:t>
      </w:r>
      <w:r>
        <w:tab/>
      </w:r>
      <w:r>
        <w:rPr>
          <w:spacing w:val="-10"/>
        </w:rPr>
        <w:t>в</w:t>
      </w:r>
      <w:r>
        <w:tab/>
      </w:r>
      <w:r>
        <w:tab/>
      </w:r>
      <w:r>
        <w:rPr>
          <w:spacing w:val="-4"/>
        </w:rPr>
        <w:t>ходе</w:t>
      </w:r>
      <w:r>
        <w:tab/>
      </w:r>
      <w:r>
        <w:rPr>
          <w:spacing w:val="-2"/>
        </w:rPr>
        <w:t>анализа</w:t>
      </w:r>
      <w:r>
        <w:tab/>
      </w:r>
      <w:r>
        <w:rPr>
          <w:spacing w:val="-44"/>
        </w:rPr>
        <w:t xml:space="preserve"> </w:t>
      </w:r>
      <w:r>
        <w:t>результатов</w:t>
      </w:r>
      <w:r>
        <w:tab/>
      </w:r>
      <w:r>
        <w:rPr>
          <w:spacing w:val="-2"/>
        </w:rPr>
        <w:t>диагностической</w:t>
      </w:r>
      <w:r>
        <w:tab/>
      </w:r>
      <w:r>
        <w:rPr>
          <w:spacing w:val="-2"/>
        </w:rPr>
        <w:t>работы</w:t>
      </w:r>
    </w:p>
    <w:p w:rsidR="00CE04F4" w:rsidRDefault="00CE04F4">
      <w:pPr>
        <w:pStyle w:val="a3"/>
        <w:spacing w:line="242" w:lineRule="auto"/>
        <w:jc w:val="left"/>
        <w:sectPr w:rsidR="00CE04F4">
          <w:pgSz w:w="11910" w:h="16840"/>
          <w:pgMar w:top="620" w:right="283" w:bottom="480" w:left="708" w:header="0" w:footer="292" w:gutter="0"/>
          <w:cols w:space="720"/>
        </w:sectPr>
      </w:pPr>
    </w:p>
    <w:p w:rsidR="00CE04F4" w:rsidRDefault="008178F7">
      <w:pPr>
        <w:pStyle w:val="a3"/>
        <w:spacing w:before="64"/>
        <w:ind w:right="557" w:firstLine="0"/>
      </w:pPr>
      <w:r>
        <w:lastRenderedPageBreak/>
        <w:t xml:space="preserve">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w:t>
      </w:r>
      <w:r>
        <w:rPr>
          <w:spacing w:val="-2"/>
        </w:rPr>
        <w:t>динамики.</w:t>
      </w:r>
    </w:p>
    <w:p w:rsidR="00CE04F4" w:rsidRDefault="008178F7">
      <w:pPr>
        <w:pStyle w:val="a3"/>
        <w:spacing w:before="2" w:line="237" w:lineRule="auto"/>
        <w:ind w:right="575"/>
      </w:pPr>
      <w:r>
        <w:t>ПКР является неотъемлемым структурным компонентом ФАОП ООО для обучающихся с НОДА (вариант 6.1).</w:t>
      </w:r>
    </w:p>
    <w:p w:rsidR="00CE04F4" w:rsidRDefault="008178F7">
      <w:pPr>
        <w:pStyle w:val="a3"/>
        <w:spacing w:before="4"/>
        <w:ind w:right="560"/>
      </w:pPr>
      <w:r>
        <w:t>В соответствии с ФГОС ООО ПКР направлена на осуществление индивидуально- ориентированной психолого-педагогической помощи</w:t>
      </w:r>
      <w:r>
        <w:rPr>
          <w:spacing w:val="-1"/>
        </w:rPr>
        <w:t xml:space="preserve"> </w:t>
      </w:r>
      <w:r>
        <w:t xml:space="preserve">обучающимся с НОДА в освоении АООП ООО (вариант 6.1) с учетом их особых образовательных потребностей, коррекцию нарушений развития,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w:t>
      </w:r>
      <w:r>
        <w:rPr>
          <w:spacing w:val="-2"/>
        </w:rPr>
        <w:t>средним).</w:t>
      </w:r>
    </w:p>
    <w:p w:rsidR="00CE04F4" w:rsidRDefault="008178F7">
      <w:pPr>
        <w:pStyle w:val="a3"/>
        <w:spacing w:before="1" w:line="275" w:lineRule="exact"/>
        <w:ind w:left="991" w:firstLine="0"/>
      </w:pPr>
      <w:r>
        <w:t>ПКР</w:t>
      </w:r>
      <w:r>
        <w:rPr>
          <w:spacing w:val="-1"/>
        </w:rPr>
        <w:t xml:space="preserve"> </w:t>
      </w:r>
      <w:r>
        <w:t>должна</w:t>
      </w:r>
      <w:r>
        <w:rPr>
          <w:spacing w:val="-6"/>
        </w:rPr>
        <w:t xml:space="preserve"> </w:t>
      </w:r>
      <w:r>
        <w:rPr>
          <w:spacing w:val="-2"/>
        </w:rPr>
        <w:t>обеспечивать:</w:t>
      </w:r>
    </w:p>
    <w:p w:rsidR="00CE04F4" w:rsidRDefault="008178F7">
      <w:pPr>
        <w:pStyle w:val="a3"/>
        <w:spacing w:line="242" w:lineRule="auto"/>
        <w:ind w:right="578"/>
      </w:pPr>
      <w:r>
        <w:t>выявление индивидуальных образовательных потребностей обучающихся с НОДА, направленности личности, профессиональных склонностей;</w:t>
      </w:r>
    </w:p>
    <w:p w:rsidR="00CE04F4" w:rsidRDefault="008178F7">
      <w:pPr>
        <w:pStyle w:val="a3"/>
        <w:ind w:right="564"/>
      </w:pPr>
      <w: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с НОДА и мониторинг динамики их развития, личностного становления, проведение индивидуальных и групповых коррекционно-развивающих занятий;</w:t>
      </w:r>
    </w:p>
    <w:p w:rsidR="00CE04F4" w:rsidRDefault="008178F7">
      <w:pPr>
        <w:pStyle w:val="a3"/>
        <w:ind w:right="567"/>
      </w:pPr>
      <w:r>
        <w:t xml:space="preserve">успешное освоение АООП ООО (вариант 6.1), достижение обучающимися с НОДА предметных, метапредметных и личностных результатов с учетом их особых образовательных </w:t>
      </w:r>
      <w:r>
        <w:rPr>
          <w:spacing w:val="-2"/>
        </w:rPr>
        <w:t>потребностей.</w:t>
      </w:r>
    </w:p>
    <w:p w:rsidR="00CE04F4" w:rsidRDefault="008178F7">
      <w:pPr>
        <w:pStyle w:val="a3"/>
        <w:spacing w:line="276" w:lineRule="exact"/>
        <w:ind w:left="991" w:firstLine="0"/>
      </w:pPr>
      <w:r>
        <w:t>ПКР</w:t>
      </w:r>
      <w:r>
        <w:rPr>
          <w:spacing w:val="-1"/>
        </w:rPr>
        <w:t xml:space="preserve"> </w:t>
      </w:r>
      <w:r>
        <w:t>должна</w:t>
      </w:r>
      <w:r>
        <w:rPr>
          <w:spacing w:val="-1"/>
        </w:rPr>
        <w:t xml:space="preserve"> </w:t>
      </w:r>
      <w:r>
        <w:rPr>
          <w:spacing w:val="-2"/>
        </w:rPr>
        <w:t>содержать:</w:t>
      </w:r>
    </w:p>
    <w:p w:rsidR="00CE04F4" w:rsidRDefault="008178F7" w:rsidP="00492A9C">
      <w:pPr>
        <w:pStyle w:val="a4"/>
        <w:numPr>
          <w:ilvl w:val="0"/>
          <w:numId w:val="203"/>
        </w:numPr>
        <w:tabs>
          <w:tab w:val="left" w:pos="1273"/>
        </w:tabs>
        <w:ind w:right="566" w:firstLine="566"/>
        <w:rPr>
          <w:sz w:val="24"/>
        </w:rPr>
      </w:pPr>
      <w:r>
        <w:rPr>
          <w:sz w:val="24"/>
        </w:rP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НОДА, освоение ими АООП ООО (вариант 6.1);</w:t>
      </w:r>
    </w:p>
    <w:p w:rsidR="00CE04F4" w:rsidRDefault="008178F7" w:rsidP="00492A9C">
      <w:pPr>
        <w:pStyle w:val="a4"/>
        <w:numPr>
          <w:ilvl w:val="0"/>
          <w:numId w:val="203"/>
        </w:numPr>
        <w:tabs>
          <w:tab w:val="left" w:pos="1273"/>
        </w:tabs>
        <w:ind w:right="562" w:firstLine="566"/>
        <w:rPr>
          <w:sz w:val="24"/>
        </w:rPr>
      </w:pPr>
      <w:r>
        <w:rPr>
          <w:sz w:val="24"/>
        </w:rP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учебных пособий и дидактических материалов, специализированных компьютерных программ, используемые технические средства обучения, ассистивные технологии, особенности проведения групповых и индивидуальных коррекционных занятий (при наличии);</w:t>
      </w:r>
    </w:p>
    <w:p w:rsidR="00CE04F4" w:rsidRDefault="008178F7" w:rsidP="00492A9C">
      <w:pPr>
        <w:pStyle w:val="a4"/>
        <w:numPr>
          <w:ilvl w:val="0"/>
          <w:numId w:val="203"/>
        </w:numPr>
        <w:tabs>
          <w:tab w:val="left" w:pos="1273"/>
        </w:tabs>
        <w:spacing w:line="237" w:lineRule="auto"/>
        <w:ind w:right="571" w:firstLine="566"/>
        <w:rPr>
          <w:sz w:val="24"/>
        </w:rPr>
      </w:pPr>
      <w:r>
        <w:rPr>
          <w:sz w:val="24"/>
        </w:rPr>
        <w:t xml:space="preserve">описание основного содержания рабочих программ логопеда, психолога, других </w:t>
      </w:r>
      <w:r>
        <w:rPr>
          <w:spacing w:val="-2"/>
          <w:sz w:val="24"/>
        </w:rPr>
        <w:t>специалистов;</w:t>
      </w:r>
    </w:p>
    <w:p w:rsidR="00CE04F4" w:rsidRDefault="008178F7" w:rsidP="00492A9C">
      <w:pPr>
        <w:pStyle w:val="a4"/>
        <w:numPr>
          <w:ilvl w:val="0"/>
          <w:numId w:val="203"/>
        </w:numPr>
        <w:tabs>
          <w:tab w:val="left" w:pos="1273"/>
        </w:tabs>
        <w:spacing w:line="293" w:lineRule="exact"/>
        <w:ind w:left="1273" w:hanging="282"/>
        <w:rPr>
          <w:sz w:val="24"/>
        </w:rPr>
      </w:pPr>
      <w:r>
        <w:rPr>
          <w:sz w:val="24"/>
        </w:rPr>
        <w:t>перечень</w:t>
      </w:r>
      <w:r>
        <w:rPr>
          <w:spacing w:val="-5"/>
          <w:sz w:val="24"/>
        </w:rPr>
        <w:t xml:space="preserve"> </w:t>
      </w:r>
      <w:r>
        <w:rPr>
          <w:sz w:val="24"/>
        </w:rPr>
        <w:t>дополнительных</w:t>
      </w:r>
      <w:r>
        <w:rPr>
          <w:spacing w:val="-8"/>
          <w:sz w:val="24"/>
        </w:rPr>
        <w:t xml:space="preserve"> </w:t>
      </w:r>
      <w:r>
        <w:rPr>
          <w:sz w:val="24"/>
        </w:rPr>
        <w:t>коррекционно-развивающих</w:t>
      </w:r>
      <w:r>
        <w:rPr>
          <w:spacing w:val="-7"/>
          <w:sz w:val="24"/>
        </w:rPr>
        <w:t xml:space="preserve"> </w:t>
      </w:r>
      <w:r>
        <w:rPr>
          <w:sz w:val="24"/>
        </w:rPr>
        <w:t>занятий</w:t>
      </w:r>
      <w:r>
        <w:rPr>
          <w:spacing w:val="-7"/>
          <w:sz w:val="24"/>
        </w:rPr>
        <w:t xml:space="preserve"> </w:t>
      </w:r>
      <w:r>
        <w:rPr>
          <w:sz w:val="24"/>
        </w:rPr>
        <w:t>(при</w:t>
      </w:r>
      <w:r>
        <w:rPr>
          <w:spacing w:val="-6"/>
          <w:sz w:val="24"/>
        </w:rPr>
        <w:t xml:space="preserve"> </w:t>
      </w:r>
      <w:r>
        <w:rPr>
          <w:spacing w:val="-2"/>
          <w:sz w:val="24"/>
        </w:rPr>
        <w:t>наличии);</w:t>
      </w:r>
    </w:p>
    <w:p w:rsidR="00CE04F4" w:rsidRDefault="008178F7" w:rsidP="00492A9C">
      <w:pPr>
        <w:pStyle w:val="a4"/>
        <w:numPr>
          <w:ilvl w:val="0"/>
          <w:numId w:val="203"/>
        </w:numPr>
        <w:tabs>
          <w:tab w:val="left" w:pos="1273"/>
        </w:tabs>
        <w:spacing w:line="292" w:lineRule="exact"/>
        <w:ind w:left="1273" w:hanging="282"/>
        <w:rPr>
          <w:sz w:val="24"/>
        </w:rPr>
      </w:pPr>
      <w:r>
        <w:rPr>
          <w:sz w:val="24"/>
        </w:rPr>
        <w:t>планируемые</w:t>
      </w:r>
      <w:r>
        <w:rPr>
          <w:spacing w:val="-5"/>
          <w:sz w:val="24"/>
        </w:rPr>
        <w:t xml:space="preserve"> </w:t>
      </w:r>
      <w:r>
        <w:rPr>
          <w:sz w:val="24"/>
        </w:rPr>
        <w:t>результаты коррекционной</w:t>
      </w:r>
      <w:r>
        <w:rPr>
          <w:spacing w:val="-6"/>
          <w:sz w:val="24"/>
        </w:rPr>
        <w:t xml:space="preserve"> </w:t>
      </w:r>
      <w:r>
        <w:rPr>
          <w:sz w:val="24"/>
        </w:rPr>
        <w:t>работы</w:t>
      </w:r>
      <w:r>
        <w:rPr>
          <w:spacing w:val="-1"/>
          <w:sz w:val="24"/>
        </w:rPr>
        <w:t xml:space="preserve"> </w:t>
      </w:r>
      <w:r>
        <w:rPr>
          <w:sz w:val="24"/>
        </w:rPr>
        <w:t>и</w:t>
      </w:r>
      <w:r>
        <w:rPr>
          <w:spacing w:val="-6"/>
          <w:sz w:val="24"/>
        </w:rPr>
        <w:t xml:space="preserve"> </w:t>
      </w:r>
      <w:r>
        <w:rPr>
          <w:sz w:val="24"/>
        </w:rPr>
        <w:t>подходы к</w:t>
      </w:r>
      <w:r>
        <w:rPr>
          <w:spacing w:val="-4"/>
          <w:sz w:val="24"/>
        </w:rPr>
        <w:t xml:space="preserve"> </w:t>
      </w:r>
      <w:r>
        <w:rPr>
          <w:sz w:val="24"/>
        </w:rPr>
        <w:t>их</w:t>
      </w:r>
      <w:r>
        <w:rPr>
          <w:spacing w:val="-11"/>
          <w:sz w:val="24"/>
        </w:rPr>
        <w:t xml:space="preserve"> </w:t>
      </w:r>
      <w:r>
        <w:rPr>
          <w:spacing w:val="-2"/>
          <w:sz w:val="24"/>
        </w:rPr>
        <w:t>оценке.</w:t>
      </w:r>
    </w:p>
    <w:p w:rsidR="00CE04F4" w:rsidRDefault="008178F7">
      <w:pPr>
        <w:pStyle w:val="a3"/>
        <w:ind w:right="557"/>
      </w:pPr>
      <w:r>
        <w:t>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НОДА, региональной специфики и особенностей образовательно- коррекционного процесса в образовательной организации.</w:t>
      </w:r>
    </w:p>
    <w:p w:rsidR="00CE04F4" w:rsidRDefault="008178F7">
      <w:pPr>
        <w:pStyle w:val="a3"/>
        <w:ind w:right="565"/>
      </w:pPr>
      <w: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CE04F4" w:rsidRDefault="008178F7">
      <w:pPr>
        <w:pStyle w:val="a3"/>
        <w:ind w:right="557"/>
      </w:pPr>
      <w:r>
        <w:t>ПКР предусматривает организацию индивидуально-ориентированных коррекционно- развивающих мероприятий, обеспечивающих удовлетворение особых образовательных потребностей обучающихся с НОДА в освоении АООП ООО.</w:t>
      </w:r>
    </w:p>
    <w:p w:rsidR="00CE04F4" w:rsidRDefault="008178F7">
      <w:pPr>
        <w:pStyle w:val="a3"/>
        <w:spacing w:before="1"/>
        <w:ind w:right="568"/>
      </w:pPr>
      <w:r>
        <w:t>ПКР может быть реализована при разных формах получения образования</w:t>
      </w:r>
      <w:r>
        <w:rPr>
          <w:spacing w:val="-1"/>
        </w:rPr>
        <w:t xml:space="preserve"> </w:t>
      </w:r>
      <w:r>
        <w:t>обучающимися, в том числе включая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и рекомендаций и психолого-медико-педагогической комиссии.</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68"/>
      </w:pPr>
      <w:r>
        <w:lastRenderedPageBreak/>
        <w:t>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CE04F4" w:rsidRDefault="00CE04F4">
      <w:pPr>
        <w:pStyle w:val="a3"/>
        <w:ind w:left="0" w:firstLine="0"/>
        <w:jc w:val="left"/>
      </w:pPr>
    </w:p>
    <w:p w:rsidR="00CE04F4" w:rsidRDefault="00CE04F4">
      <w:pPr>
        <w:pStyle w:val="a3"/>
        <w:spacing w:before="6"/>
        <w:ind w:left="0" w:firstLine="0"/>
        <w:jc w:val="left"/>
      </w:pPr>
    </w:p>
    <w:p w:rsidR="00CE04F4" w:rsidRDefault="008178F7" w:rsidP="00492A9C">
      <w:pPr>
        <w:pStyle w:val="Heading2"/>
        <w:numPr>
          <w:ilvl w:val="0"/>
          <w:numId w:val="236"/>
        </w:numPr>
        <w:tabs>
          <w:tab w:val="left" w:pos="2427"/>
          <w:tab w:val="left" w:pos="4295"/>
        </w:tabs>
        <w:spacing w:before="1" w:line="240" w:lineRule="auto"/>
        <w:ind w:left="4295" w:right="1220" w:hanging="2589"/>
        <w:jc w:val="left"/>
      </w:pPr>
      <w:r>
        <w:t>Организационный</w:t>
      </w:r>
      <w:r>
        <w:rPr>
          <w:spacing w:val="-9"/>
        </w:rPr>
        <w:t xml:space="preserve"> </w:t>
      </w:r>
      <w:r>
        <w:t>раздел</w:t>
      </w:r>
      <w:r>
        <w:rPr>
          <w:spacing w:val="-5"/>
        </w:rPr>
        <w:t xml:space="preserve"> </w:t>
      </w:r>
      <w:r>
        <w:t>АООП</w:t>
      </w:r>
      <w:r>
        <w:rPr>
          <w:spacing w:val="-7"/>
        </w:rPr>
        <w:t xml:space="preserve"> </w:t>
      </w:r>
      <w:r>
        <w:t>ООО</w:t>
      </w:r>
      <w:r>
        <w:rPr>
          <w:spacing w:val="-7"/>
        </w:rPr>
        <w:t xml:space="preserve"> </w:t>
      </w:r>
      <w:r>
        <w:t>для</w:t>
      </w:r>
      <w:r>
        <w:rPr>
          <w:spacing w:val="-9"/>
        </w:rPr>
        <w:t xml:space="preserve"> </w:t>
      </w:r>
      <w:r>
        <w:t>обучающихся с НОДА (вариант 6.1)</w:t>
      </w:r>
    </w:p>
    <w:p w:rsidR="00CE04F4" w:rsidRDefault="008178F7" w:rsidP="00492A9C">
      <w:pPr>
        <w:pStyle w:val="Heading3"/>
        <w:numPr>
          <w:ilvl w:val="1"/>
          <w:numId w:val="207"/>
        </w:numPr>
        <w:tabs>
          <w:tab w:val="left" w:pos="1412"/>
        </w:tabs>
        <w:spacing w:before="271"/>
        <w:ind w:left="1412" w:hanging="421"/>
        <w:jc w:val="both"/>
      </w:pPr>
      <w:r>
        <w:t>Учебный</w:t>
      </w:r>
      <w:r>
        <w:rPr>
          <w:spacing w:val="-4"/>
        </w:rPr>
        <w:t xml:space="preserve"> план</w:t>
      </w:r>
    </w:p>
    <w:p w:rsidR="00CE04F4" w:rsidRDefault="008178F7">
      <w:pPr>
        <w:pStyle w:val="a3"/>
        <w:ind w:right="563"/>
      </w:pPr>
      <w:r>
        <w:t>Учебный план ФАОП ООО для обучающихся с НОДА (вариант 6.1) в целом</w:t>
      </w:r>
      <w:r>
        <w:rPr>
          <w:spacing w:val="40"/>
        </w:rPr>
        <w:t xml:space="preserve"> </w:t>
      </w:r>
      <w:r>
        <w:t>соответствует обязательным требованиям ФГОС ООО и ФОП ООО, в том числе требованиям о включении во внеурочную деятельность коррекционных занятий по Программе коррекционной работы за счет часов внеурочной деятельности в объеме не менее 5 часов в неделю.</w:t>
      </w:r>
    </w:p>
    <w:p w:rsidR="00CE04F4" w:rsidRDefault="00FD3B17">
      <w:pPr>
        <w:pStyle w:val="a3"/>
        <w:ind w:right="560"/>
      </w:pPr>
      <w:r>
        <w:t>Учебный план МОБУ Гимназия №2 с. Бураево</w:t>
      </w:r>
      <w:r w:rsidR="008178F7">
        <w:t xml:space="preserve"> АООП ООО основного общего образования для обучающихся с НОДа (вариант 6.1) разработан на</w:t>
      </w:r>
      <w:r w:rsidR="008178F7">
        <w:rPr>
          <w:spacing w:val="40"/>
        </w:rPr>
        <w:t xml:space="preserve"> </w:t>
      </w:r>
      <w:r w:rsidR="008178F7">
        <w:t>основании следующих нормативных документов:</w:t>
      </w:r>
    </w:p>
    <w:p w:rsidR="00CE04F4" w:rsidRDefault="008178F7" w:rsidP="00492A9C">
      <w:pPr>
        <w:pStyle w:val="a4"/>
        <w:numPr>
          <w:ilvl w:val="0"/>
          <w:numId w:val="202"/>
        </w:numPr>
        <w:tabs>
          <w:tab w:val="left" w:pos="1398"/>
        </w:tabs>
        <w:spacing w:line="242" w:lineRule="auto"/>
        <w:ind w:right="564" w:firstLine="628"/>
        <w:jc w:val="both"/>
        <w:rPr>
          <w:sz w:val="24"/>
        </w:rPr>
      </w:pPr>
      <w:r>
        <w:rPr>
          <w:sz w:val="24"/>
        </w:rPr>
        <w:t xml:space="preserve">Федеральный Закон № 273-ФЗ от 29.12.2012г. «Об образовании в Российской </w:t>
      </w:r>
      <w:r>
        <w:rPr>
          <w:spacing w:val="-2"/>
          <w:sz w:val="24"/>
        </w:rPr>
        <w:t>Федерации».</w:t>
      </w:r>
    </w:p>
    <w:p w:rsidR="00CE04F4" w:rsidRDefault="008178F7" w:rsidP="00492A9C">
      <w:pPr>
        <w:pStyle w:val="a4"/>
        <w:numPr>
          <w:ilvl w:val="0"/>
          <w:numId w:val="202"/>
        </w:numPr>
        <w:tabs>
          <w:tab w:val="left" w:pos="1427"/>
        </w:tabs>
        <w:ind w:right="571" w:firstLine="566"/>
        <w:jc w:val="both"/>
        <w:rPr>
          <w:sz w:val="24"/>
        </w:rPr>
      </w:pPr>
      <w:r>
        <w:rPr>
          <w:sz w:val="24"/>
        </w:rPr>
        <w:t>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31.05.2021 № 287</w:t>
      </w:r>
    </w:p>
    <w:p w:rsidR="00CE04F4" w:rsidRDefault="008178F7" w:rsidP="00492A9C">
      <w:pPr>
        <w:pStyle w:val="a4"/>
        <w:numPr>
          <w:ilvl w:val="0"/>
          <w:numId w:val="202"/>
        </w:numPr>
        <w:tabs>
          <w:tab w:val="left" w:pos="1278"/>
        </w:tabs>
        <w:ind w:right="559" w:firstLine="566"/>
        <w:jc w:val="both"/>
        <w:rPr>
          <w:sz w:val="24"/>
        </w:rPr>
      </w:pPr>
      <w:r>
        <w:rPr>
          <w:sz w:val="24"/>
        </w:rPr>
        <w:t>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просвещения Российской федерации от 20.05.2020 № 254 (с изм. от 23.12.2020 № 766).</w:t>
      </w:r>
    </w:p>
    <w:p w:rsidR="00CE04F4" w:rsidRDefault="008178F7" w:rsidP="00492A9C">
      <w:pPr>
        <w:pStyle w:val="a4"/>
        <w:numPr>
          <w:ilvl w:val="0"/>
          <w:numId w:val="202"/>
        </w:numPr>
        <w:tabs>
          <w:tab w:val="left" w:pos="1268"/>
        </w:tabs>
        <w:spacing w:line="275" w:lineRule="exact"/>
        <w:ind w:left="1268" w:hanging="277"/>
        <w:jc w:val="both"/>
        <w:rPr>
          <w:sz w:val="24"/>
        </w:rPr>
      </w:pPr>
      <w:r>
        <w:rPr>
          <w:sz w:val="24"/>
        </w:rPr>
        <w:t>Постановление</w:t>
      </w:r>
      <w:r>
        <w:rPr>
          <w:spacing w:val="25"/>
          <w:sz w:val="24"/>
        </w:rPr>
        <w:t xml:space="preserve"> </w:t>
      </w:r>
      <w:r>
        <w:rPr>
          <w:sz w:val="24"/>
        </w:rPr>
        <w:t>Главного</w:t>
      </w:r>
      <w:r>
        <w:rPr>
          <w:spacing w:val="30"/>
          <w:sz w:val="24"/>
        </w:rPr>
        <w:t xml:space="preserve"> </w:t>
      </w:r>
      <w:r>
        <w:rPr>
          <w:sz w:val="24"/>
        </w:rPr>
        <w:t>государственного</w:t>
      </w:r>
      <w:r>
        <w:rPr>
          <w:spacing w:val="25"/>
          <w:sz w:val="24"/>
        </w:rPr>
        <w:t xml:space="preserve"> </w:t>
      </w:r>
      <w:r>
        <w:rPr>
          <w:sz w:val="24"/>
        </w:rPr>
        <w:t>санитарного</w:t>
      </w:r>
      <w:r>
        <w:rPr>
          <w:spacing w:val="30"/>
          <w:sz w:val="24"/>
        </w:rPr>
        <w:t xml:space="preserve"> </w:t>
      </w:r>
      <w:r>
        <w:rPr>
          <w:sz w:val="24"/>
        </w:rPr>
        <w:t>врача</w:t>
      </w:r>
      <w:r>
        <w:rPr>
          <w:spacing w:val="26"/>
          <w:sz w:val="24"/>
        </w:rPr>
        <w:t xml:space="preserve"> </w:t>
      </w:r>
      <w:r>
        <w:rPr>
          <w:sz w:val="24"/>
        </w:rPr>
        <w:t>РФ</w:t>
      </w:r>
      <w:r>
        <w:rPr>
          <w:spacing w:val="23"/>
          <w:sz w:val="24"/>
        </w:rPr>
        <w:t xml:space="preserve"> </w:t>
      </w:r>
      <w:r>
        <w:rPr>
          <w:sz w:val="24"/>
        </w:rPr>
        <w:t>от</w:t>
      </w:r>
      <w:r>
        <w:rPr>
          <w:spacing w:val="27"/>
          <w:sz w:val="24"/>
        </w:rPr>
        <w:t xml:space="preserve"> </w:t>
      </w:r>
      <w:r>
        <w:rPr>
          <w:sz w:val="24"/>
        </w:rPr>
        <w:t>28.09.2020</w:t>
      </w:r>
      <w:r>
        <w:rPr>
          <w:spacing w:val="21"/>
          <w:sz w:val="24"/>
        </w:rPr>
        <w:t xml:space="preserve"> </w:t>
      </w:r>
      <w:r>
        <w:rPr>
          <w:sz w:val="24"/>
        </w:rPr>
        <w:t>№</w:t>
      </w:r>
      <w:r>
        <w:rPr>
          <w:spacing w:val="28"/>
          <w:sz w:val="24"/>
        </w:rPr>
        <w:t xml:space="preserve"> </w:t>
      </w:r>
      <w:r>
        <w:rPr>
          <w:spacing w:val="-5"/>
          <w:sz w:val="24"/>
        </w:rPr>
        <w:t>28</w:t>
      </w:r>
    </w:p>
    <w:p w:rsidR="00CE04F4" w:rsidRDefault="008178F7">
      <w:pPr>
        <w:pStyle w:val="a3"/>
        <w:spacing w:line="242" w:lineRule="auto"/>
        <w:ind w:right="563" w:firstLine="0"/>
      </w:pPr>
      <w:r>
        <w:t>«Об утверждении санитарных правил СП 2.4.3648-20 «Санитарно- эпидемиологические требования к организациям воспитания и</w:t>
      </w:r>
      <w:r>
        <w:rPr>
          <w:spacing w:val="-3"/>
        </w:rPr>
        <w:t xml:space="preserve"> </w:t>
      </w:r>
      <w:r>
        <w:t>обучения, отдыха и оздоровления детей и молодежи».</w:t>
      </w:r>
    </w:p>
    <w:p w:rsidR="00CE04F4" w:rsidRDefault="008178F7" w:rsidP="00492A9C">
      <w:pPr>
        <w:pStyle w:val="a4"/>
        <w:numPr>
          <w:ilvl w:val="0"/>
          <w:numId w:val="202"/>
        </w:numPr>
        <w:tabs>
          <w:tab w:val="left" w:pos="1273"/>
        </w:tabs>
        <w:spacing w:line="242" w:lineRule="auto"/>
        <w:ind w:right="560" w:firstLine="566"/>
        <w:jc w:val="both"/>
        <w:rPr>
          <w:sz w:val="24"/>
        </w:rPr>
      </w:pPr>
      <w:r>
        <w:rPr>
          <w:sz w:val="24"/>
        </w:rPr>
        <w:t>Постановление Главного государственного санитарного врача Российской Федерации от28</w:t>
      </w:r>
      <w:r>
        <w:rPr>
          <w:spacing w:val="40"/>
          <w:sz w:val="24"/>
        </w:rPr>
        <w:t xml:space="preserve"> </w:t>
      </w:r>
      <w:r>
        <w:rPr>
          <w:sz w:val="24"/>
        </w:rPr>
        <w:t>января</w:t>
      </w:r>
      <w:r>
        <w:rPr>
          <w:spacing w:val="40"/>
          <w:sz w:val="24"/>
        </w:rPr>
        <w:t xml:space="preserve"> </w:t>
      </w:r>
      <w:r>
        <w:rPr>
          <w:sz w:val="24"/>
        </w:rPr>
        <w:t>2021</w:t>
      </w:r>
      <w:r>
        <w:rPr>
          <w:spacing w:val="40"/>
          <w:sz w:val="24"/>
        </w:rPr>
        <w:t xml:space="preserve"> </w:t>
      </w:r>
      <w:r>
        <w:rPr>
          <w:sz w:val="24"/>
        </w:rPr>
        <w:t>г.</w:t>
      </w:r>
      <w:r>
        <w:rPr>
          <w:spacing w:val="40"/>
          <w:sz w:val="24"/>
        </w:rPr>
        <w:t xml:space="preserve"> </w:t>
      </w:r>
      <w:r>
        <w:rPr>
          <w:sz w:val="24"/>
        </w:rPr>
        <w:t>№</w:t>
      </w:r>
      <w:r>
        <w:rPr>
          <w:spacing w:val="40"/>
          <w:sz w:val="24"/>
        </w:rPr>
        <w:t xml:space="preserve"> </w:t>
      </w:r>
      <w:r>
        <w:rPr>
          <w:sz w:val="24"/>
        </w:rPr>
        <w:t>2</w:t>
      </w:r>
      <w:r>
        <w:rPr>
          <w:spacing w:val="40"/>
          <w:sz w:val="24"/>
        </w:rPr>
        <w:t xml:space="preserve"> </w:t>
      </w:r>
      <w:r>
        <w:rPr>
          <w:sz w:val="24"/>
        </w:rPr>
        <w:t>«Об</w:t>
      </w:r>
      <w:r>
        <w:rPr>
          <w:spacing w:val="40"/>
          <w:sz w:val="24"/>
        </w:rPr>
        <w:t xml:space="preserve"> </w:t>
      </w:r>
      <w:r>
        <w:rPr>
          <w:sz w:val="24"/>
        </w:rPr>
        <w:t>утверждении</w:t>
      </w:r>
      <w:r>
        <w:rPr>
          <w:spacing w:val="40"/>
          <w:sz w:val="24"/>
        </w:rPr>
        <w:t xml:space="preserve"> </w:t>
      </w:r>
      <w:r>
        <w:rPr>
          <w:sz w:val="24"/>
        </w:rPr>
        <w:t>санитарных</w:t>
      </w:r>
      <w:r>
        <w:rPr>
          <w:spacing w:val="40"/>
          <w:sz w:val="24"/>
        </w:rPr>
        <w:t xml:space="preserve"> </w:t>
      </w:r>
      <w:r>
        <w:rPr>
          <w:sz w:val="24"/>
        </w:rPr>
        <w:t>правил</w:t>
      </w:r>
      <w:r>
        <w:rPr>
          <w:spacing w:val="40"/>
          <w:sz w:val="24"/>
        </w:rPr>
        <w:t xml:space="preserve"> </w:t>
      </w:r>
      <w:r>
        <w:rPr>
          <w:sz w:val="24"/>
        </w:rPr>
        <w:t>и</w:t>
      </w:r>
      <w:r>
        <w:rPr>
          <w:spacing w:val="40"/>
          <w:sz w:val="24"/>
        </w:rPr>
        <w:t xml:space="preserve"> </w:t>
      </w:r>
      <w:r>
        <w:rPr>
          <w:sz w:val="24"/>
        </w:rPr>
        <w:t>норм</w:t>
      </w:r>
      <w:r>
        <w:rPr>
          <w:spacing w:val="40"/>
          <w:sz w:val="24"/>
        </w:rPr>
        <w:t xml:space="preserve"> </w:t>
      </w:r>
      <w:r>
        <w:rPr>
          <w:sz w:val="24"/>
        </w:rPr>
        <w:t>СанПиН</w:t>
      </w:r>
      <w:r>
        <w:rPr>
          <w:spacing w:val="40"/>
          <w:sz w:val="24"/>
        </w:rPr>
        <w:t xml:space="preserve"> </w:t>
      </w:r>
      <w:r>
        <w:rPr>
          <w:sz w:val="24"/>
        </w:rPr>
        <w:t>1.2.3685-21</w:t>
      </w:r>
    </w:p>
    <w:p w:rsidR="00CE04F4" w:rsidRDefault="008178F7">
      <w:pPr>
        <w:pStyle w:val="a3"/>
        <w:spacing w:line="242" w:lineRule="auto"/>
        <w:ind w:right="573" w:firstLine="0"/>
      </w:pPr>
      <w:r>
        <w:t>«Гигиенические</w:t>
      </w:r>
      <w:r>
        <w:rPr>
          <w:spacing w:val="-3"/>
        </w:rPr>
        <w:t xml:space="preserve"> </w:t>
      </w:r>
      <w:r>
        <w:t>нормативы</w:t>
      </w:r>
      <w:r>
        <w:rPr>
          <w:spacing w:val="-1"/>
        </w:rPr>
        <w:t xml:space="preserve"> </w:t>
      </w:r>
      <w:r>
        <w:t>и</w:t>
      </w:r>
      <w:r>
        <w:rPr>
          <w:spacing w:val="-6"/>
        </w:rPr>
        <w:t xml:space="preserve"> </w:t>
      </w:r>
      <w:r>
        <w:t>требования</w:t>
      </w:r>
      <w:r>
        <w:rPr>
          <w:spacing w:val="-7"/>
        </w:rPr>
        <w:t xml:space="preserve"> </w:t>
      </w:r>
      <w:r>
        <w:t>к</w:t>
      </w:r>
      <w:r>
        <w:rPr>
          <w:spacing w:val="-8"/>
        </w:rPr>
        <w:t xml:space="preserve"> </w:t>
      </w:r>
      <w:r>
        <w:t>обеспечению</w:t>
      </w:r>
      <w:r>
        <w:rPr>
          <w:spacing w:val="-4"/>
        </w:rPr>
        <w:t xml:space="preserve"> </w:t>
      </w:r>
      <w:r>
        <w:t>безопасности</w:t>
      </w:r>
      <w:r>
        <w:rPr>
          <w:spacing w:val="-5"/>
        </w:rPr>
        <w:t xml:space="preserve"> </w:t>
      </w:r>
      <w:r>
        <w:t>и</w:t>
      </w:r>
      <w:r>
        <w:rPr>
          <w:spacing w:val="-6"/>
        </w:rPr>
        <w:t xml:space="preserve"> </w:t>
      </w:r>
      <w:r>
        <w:t>(или)</w:t>
      </w:r>
      <w:r>
        <w:rPr>
          <w:spacing w:val="-1"/>
        </w:rPr>
        <w:t xml:space="preserve"> </w:t>
      </w:r>
      <w:r>
        <w:t>безвредности</w:t>
      </w:r>
      <w:r>
        <w:rPr>
          <w:spacing w:val="-1"/>
        </w:rPr>
        <w:t xml:space="preserve"> </w:t>
      </w:r>
      <w:r>
        <w:t>для человека факторов среды обитания».</w:t>
      </w:r>
    </w:p>
    <w:p w:rsidR="00CE04F4" w:rsidRDefault="008178F7" w:rsidP="00492A9C">
      <w:pPr>
        <w:pStyle w:val="a4"/>
        <w:numPr>
          <w:ilvl w:val="0"/>
          <w:numId w:val="202"/>
        </w:numPr>
        <w:tabs>
          <w:tab w:val="left" w:pos="1240"/>
        </w:tabs>
        <w:spacing w:line="271" w:lineRule="exact"/>
        <w:ind w:left="1240" w:hanging="249"/>
        <w:jc w:val="both"/>
        <w:rPr>
          <w:sz w:val="24"/>
        </w:rPr>
      </w:pPr>
      <w:r>
        <w:rPr>
          <w:sz w:val="24"/>
        </w:rPr>
        <w:t>Приказ</w:t>
      </w:r>
      <w:r>
        <w:rPr>
          <w:spacing w:val="-1"/>
          <w:sz w:val="24"/>
        </w:rPr>
        <w:t xml:space="preserve"> </w:t>
      </w:r>
      <w:r>
        <w:rPr>
          <w:sz w:val="24"/>
        </w:rPr>
        <w:t>Министерства</w:t>
      </w:r>
      <w:r>
        <w:rPr>
          <w:spacing w:val="4"/>
          <w:sz w:val="24"/>
        </w:rPr>
        <w:t xml:space="preserve"> </w:t>
      </w:r>
      <w:r>
        <w:rPr>
          <w:sz w:val="24"/>
        </w:rPr>
        <w:t>просвещения Российской</w:t>
      </w:r>
      <w:r>
        <w:rPr>
          <w:spacing w:val="1"/>
          <w:sz w:val="24"/>
        </w:rPr>
        <w:t xml:space="preserve"> </w:t>
      </w:r>
      <w:r>
        <w:rPr>
          <w:sz w:val="24"/>
        </w:rPr>
        <w:t>Федерации</w:t>
      </w:r>
      <w:r>
        <w:rPr>
          <w:spacing w:val="-4"/>
          <w:sz w:val="24"/>
        </w:rPr>
        <w:t xml:space="preserve"> </w:t>
      </w:r>
      <w:r>
        <w:rPr>
          <w:sz w:val="24"/>
        </w:rPr>
        <w:t>от</w:t>
      </w:r>
      <w:r>
        <w:rPr>
          <w:spacing w:val="61"/>
          <w:sz w:val="24"/>
        </w:rPr>
        <w:t xml:space="preserve"> </w:t>
      </w:r>
      <w:r>
        <w:rPr>
          <w:sz w:val="24"/>
        </w:rPr>
        <w:t>24 ноября</w:t>
      </w:r>
      <w:r>
        <w:rPr>
          <w:spacing w:val="4"/>
          <w:sz w:val="24"/>
        </w:rPr>
        <w:t xml:space="preserve"> </w:t>
      </w:r>
      <w:r>
        <w:rPr>
          <w:sz w:val="24"/>
        </w:rPr>
        <w:t>2022</w:t>
      </w:r>
      <w:r>
        <w:rPr>
          <w:spacing w:val="-4"/>
          <w:sz w:val="24"/>
        </w:rPr>
        <w:t xml:space="preserve"> </w:t>
      </w:r>
      <w:r>
        <w:rPr>
          <w:sz w:val="24"/>
        </w:rPr>
        <w:t>г.</w:t>
      </w:r>
      <w:r>
        <w:rPr>
          <w:spacing w:val="6"/>
          <w:sz w:val="24"/>
        </w:rPr>
        <w:t xml:space="preserve"> </w:t>
      </w:r>
      <w:r>
        <w:rPr>
          <w:spacing w:val="-2"/>
          <w:sz w:val="24"/>
        </w:rPr>
        <w:t>№1025</w:t>
      </w:r>
    </w:p>
    <w:p w:rsidR="00CE04F4" w:rsidRDefault="008178F7">
      <w:pPr>
        <w:pStyle w:val="a3"/>
        <w:spacing w:line="237" w:lineRule="auto"/>
        <w:ind w:right="565" w:firstLine="0"/>
      </w:pPr>
      <w:r>
        <w:t>«Об утверждении федеральной адаптированной образовательной программе основного общего образования для обучающихся с ограниченными возможностями здоровья».</w:t>
      </w:r>
    </w:p>
    <w:p w:rsidR="00CE04F4" w:rsidRDefault="008178F7" w:rsidP="00492A9C">
      <w:pPr>
        <w:pStyle w:val="a4"/>
        <w:numPr>
          <w:ilvl w:val="0"/>
          <w:numId w:val="202"/>
        </w:numPr>
        <w:tabs>
          <w:tab w:val="left" w:pos="1283"/>
        </w:tabs>
        <w:ind w:right="561" w:firstLine="566"/>
        <w:jc w:val="both"/>
        <w:rPr>
          <w:sz w:val="24"/>
        </w:rPr>
      </w:pPr>
      <w:r>
        <w:rPr>
          <w:sz w:val="24"/>
        </w:rPr>
        <w:t>Примерная адаптированная</w:t>
      </w:r>
      <w:r>
        <w:rPr>
          <w:spacing w:val="40"/>
          <w:sz w:val="24"/>
        </w:rPr>
        <w:t xml:space="preserve"> </w:t>
      </w:r>
      <w:r>
        <w:rPr>
          <w:sz w:val="24"/>
        </w:rPr>
        <w:t>основная образовательная программа основного общего образования обучающихся с нарушениями опорно-двигательного аппарата, одобренная решением федерального учебно-методического объединения по общему образованию</w:t>
      </w:r>
      <w:r>
        <w:rPr>
          <w:spacing w:val="40"/>
          <w:sz w:val="24"/>
        </w:rPr>
        <w:t xml:space="preserve"> </w:t>
      </w:r>
      <w:r>
        <w:rPr>
          <w:sz w:val="24"/>
        </w:rPr>
        <w:t>(протокол от 18 марта 2022 г. № 1/22);</w:t>
      </w:r>
    </w:p>
    <w:p w:rsidR="00CE04F4" w:rsidRDefault="008178F7" w:rsidP="00492A9C">
      <w:pPr>
        <w:pStyle w:val="a4"/>
        <w:numPr>
          <w:ilvl w:val="0"/>
          <w:numId w:val="202"/>
        </w:numPr>
        <w:tabs>
          <w:tab w:val="left" w:pos="1311"/>
        </w:tabs>
        <w:spacing w:line="237" w:lineRule="auto"/>
        <w:ind w:right="559" w:firstLine="628"/>
        <w:jc w:val="both"/>
        <w:rPr>
          <w:sz w:val="24"/>
        </w:rPr>
      </w:pPr>
      <w:r>
        <w:rPr>
          <w:sz w:val="24"/>
        </w:rPr>
        <w:t>Письма Рособрнадзора от 20.06.2018 № 05-192 «Об изучении родных языков из числа языков народов Российской Федерации»;</w:t>
      </w:r>
    </w:p>
    <w:p w:rsidR="00CE04F4" w:rsidRDefault="008178F7" w:rsidP="00492A9C">
      <w:pPr>
        <w:pStyle w:val="a4"/>
        <w:numPr>
          <w:ilvl w:val="0"/>
          <w:numId w:val="202"/>
        </w:numPr>
        <w:tabs>
          <w:tab w:val="left" w:pos="1297"/>
        </w:tabs>
        <w:ind w:right="565" w:firstLine="566"/>
        <w:jc w:val="both"/>
        <w:rPr>
          <w:sz w:val="24"/>
        </w:rPr>
      </w:pPr>
      <w:r>
        <w:rPr>
          <w:sz w:val="24"/>
        </w:rPr>
        <w:t>Порядка организации и осуществления образовательной деятельности по основным общеобразовательным программам- образовательным программам начального общего, основного общего и среднего общего образования, утвержденный приказом Минпросвещения России от 22.03.2021 № 115;</w:t>
      </w:r>
    </w:p>
    <w:p w:rsidR="00CE04F4" w:rsidRDefault="008178F7" w:rsidP="00492A9C">
      <w:pPr>
        <w:pStyle w:val="a4"/>
        <w:numPr>
          <w:ilvl w:val="0"/>
          <w:numId w:val="202"/>
        </w:numPr>
        <w:tabs>
          <w:tab w:val="left" w:pos="1475"/>
        </w:tabs>
        <w:spacing w:before="1" w:line="237" w:lineRule="auto"/>
        <w:ind w:right="565" w:firstLine="566"/>
        <w:jc w:val="both"/>
        <w:rPr>
          <w:sz w:val="24"/>
        </w:rPr>
      </w:pPr>
      <w:r>
        <w:rPr>
          <w:sz w:val="24"/>
        </w:rPr>
        <w:t>Закона Республики Башкортостан от 01.07.2013 № 696-з «Об образовании в Республике Башкортостан» (с изменениями и дополнениями);</w:t>
      </w:r>
    </w:p>
    <w:p w:rsidR="00CE04F4" w:rsidRDefault="008178F7" w:rsidP="00492A9C">
      <w:pPr>
        <w:pStyle w:val="a4"/>
        <w:numPr>
          <w:ilvl w:val="0"/>
          <w:numId w:val="202"/>
        </w:numPr>
        <w:tabs>
          <w:tab w:val="left" w:pos="1475"/>
        </w:tabs>
        <w:spacing w:before="6" w:line="237" w:lineRule="auto"/>
        <w:ind w:right="558" w:firstLine="566"/>
        <w:jc w:val="both"/>
        <w:rPr>
          <w:sz w:val="24"/>
        </w:rPr>
      </w:pPr>
      <w:r>
        <w:rPr>
          <w:sz w:val="24"/>
        </w:rPr>
        <w:t>Закона Республики Башкортостан от 15.02.1999 № 216-з «О языках народов Республики Башкортостан» (с изменениями и дополнениями);</w:t>
      </w:r>
    </w:p>
    <w:p w:rsidR="00CE04F4" w:rsidRDefault="008178F7">
      <w:pPr>
        <w:pStyle w:val="a3"/>
        <w:spacing w:before="3"/>
        <w:ind w:right="561"/>
      </w:pPr>
      <w:r>
        <w:t>В</w:t>
      </w:r>
      <w:r>
        <w:rPr>
          <w:spacing w:val="-4"/>
        </w:rPr>
        <w:t xml:space="preserve"> </w:t>
      </w:r>
      <w:r>
        <w:t>качестве учебного плана</w:t>
      </w:r>
      <w:r>
        <w:rPr>
          <w:spacing w:val="-4"/>
        </w:rPr>
        <w:t xml:space="preserve"> </w:t>
      </w:r>
      <w:r w:rsidR="00FD3B17">
        <w:t>МОБУ Гимназия №2 с. Бураев</w:t>
      </w:r>
      <w:r w:rsidR="006C5C76">
        <w:t>о</w:t>
      </w:r>
      <w:r>
        <w:rPr>
          <w:spacing w:val="24"/>
        </w:rPr>
        <w:t xml:space="preserve"> </w:t>
      </w:r>
      <w:r>
        <w:t>АООП ООО основного общего образования для обучающихся с НОДА (вариант 6.1) инклюзивно взят</w:t>
      </w:r>
      <w:r>
        <w:rPr>
          <w:spacing w:val="40"/>
        </w:rPr>
        <w:t xml:space="preserve"> </w:t>
      </w:r>
      <w:r>
        <w:t>2 вариант федерального учебного плана ФАОП, для образовательных организаций, в которых обучение</w:t>
      </w:r>
      <w:r>
        <w:rPr>
          <w:spacing w:val="-1"/>
        </w:rPr>
        <w:t xml:space="preserve"> </w:t>
      </w:r>
      <w:r>
        <w:t>ведется</w:t>
      </w:r>
      <w:r>
        <w:rPr>
          <w:spacing w:val="-1"/>
        </w:rPr>
        <w:t xml:space="preserve"> </w:t>
      </w:r>
      <w:r>
        <w:t>на</w:t>
      </w:r>
      <w:r>
        <w:rPr>
          <w:spacing w:val="-1"/>
        </w:rPr>
        <w:t xml:space="preserve"> </w:t>
      </w:r>
      <w:r>
        <w:t>русском языке,</w:t>
      </w:r>
      <w:r>
        <w:rPr>
          <w:spacing w:val="-3"/>
        </w:rPr>
        <w:t xml:space="preserve"> </w:t>
      </w:r>
      <w:r>
        <w:t>но наряду</w:t>
      </w:r>
      <w:r>
        <w:rPr>
          <w:spacing w:val="-10"/>
        </w:rPr>
        <w:t xml:space="preserve"> </w:t>
      </w:r>
      <w:r>
        <w:t>с</w:t>
      </w:r>
      <w:r>
        <w:rPr>
          <w:spacing w:val="-1"/>
        </w:rPr>
        <w:t xml:space="preserve"> </w:t>
      </w:r>
      <w:r>
        <w:t>ним изучается</w:t>
      </w:r>
      <w:r>
        <w:rPr>
          <w:spacing w:val="-1"/>
        </w:rPr>
        <w:t xml:space="preserve"> </w:t>
      </w:r>
      <w:r>
        <w:t>один из государственных</w:t>
      </w:r>
      <w:r>
        <w:rPr>
          <w:spacing w:val="-5"/>
        </w:rPr>
        <w:t xml:space="preserve"> </w:t>
      </w:r>
      <w:r>
        <w:t>языков</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6" w:line="237" w:lineRule="auto"/>
        <w:ind w:right="576" w:firstLine="0"/>
      </w:pPr>
      <w:r>
        <w:lastRenderedPageBreak/>
        <w:t>республик Российской Федерации и (или) один из языков народов Российской Федерации при 5-дневной учебной неделе.</w:t>
      </w:r>
    </w:p>
    <w:p w:rsidR="00CE04F4" w:rsidRDefault="008178F7">
      <w:pPr>
        <w:pStyle w:val="a3"/>
        <w:spacing w:before="6" w:line="237" w:lineRule="auto"/>
        <w:ind w:right="572"/>
      </w:pPr>
      <w:r>
        <w:t>Учебный план состоит из двух частей: обязательной части и части, формируемой участниками образовательных отношений.</w:t>
      </w:r>
    </w:p>
    <w:p w:rsidR="00CE04F4" w:rsidRDefault="008178F7">
      <w:pPr>
        <w:pStyle w:val="a3"/>
        <w:spacing w:before="3"/>
        <w:ind w:right="563"/>
      </w:pPr>
      <w:r>
        <w:t>Учебный</w:t>
      </w:r>
      <w:r>
        <w:rPr>
          <w:spacing w:val="-1"/>
        </w:rPr>
        <w:t xml:space="preserve"> </w:t>
      </w:r>
      <w:r>
        <w:t>план</w:t>
      </w:r>
      <w:r>
        <w:rPr>
          <w:spacing w:val="-5"/>
        </w:rPr>
        <w:t xml:space="preserve"> </w:t>
      </w:r>
      <w:r>
        <w:t>обеспечивает</w:t>
      </w:r>
      <w:r>
        <w:rPr>
          <w:spacing w:val="-2"/>
        </w:rPr>
        <w:t xml:space="preserve"> </w:t>
      </w:r>
      <w:r>
        <w:t>преподавание</w:t>
      </w:r>
      <w:r>
        <w:rPr>
          <w:spacing w:val="-7"/>
        </w:rPr>
        <w:t xml:space="preserve"> </w:t>
      </w:r>
      <w:r>
        <w:t>и</w:t>
      </w:r>
      <w:r>
        <w:rPr>
          <w:spacing w:val="-5"/>
        </w:rPr>
        <w:t xml:space="preserve"> </w:t>
      </w:r>
      <w:r>
        <w:t>изучение</w:t>
      </w:r>
      <w:r>
        <w:rPr>
          <w:spacing w:val="-3"/>
        </w:rPr>
        <w:t xml:space="preserve"> </w:t>
      </w:r>
      <w:r>
        <w:t>государственного</w:t>
      </w:r>
      <w:r>
        <w:rPr>
          <w:spacing w:val="-2"/>
        </w:rPr>
        <w:t xml:space="preserve"> </w:t>
      </w:r>
      <w:r>
        <w:t>языка</w:t>
      </w:r>
      <w:r>
        <w:rPr>
          <w:spacing w:val="-7"/>
        </w:rPr>
        <w:t xml:space="preserve"> </w:t>
      </w:r>
      <w:r>
        <w:t>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CE04F4" w:rsidRDefault="008178F7">
      <w:pPr>
        <w:pStyle w:val="a3"/>
        <w:spacing w:before="1"/>
        <w:ind w:right="569"/>
      </w:pPr>
      <w:r>
        <w:t>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CE04F4" w:rsidRDefault="008178F7">
      <w:pPr>
        <w:pStyle w:val="a3"/>
        <w:ind w:right="567"/>
      </w:pPr>
      <w:r>
        <w:t>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w:t>
      </w:r>
      <w:r>
        <w:rPr>
          <w:spacing w:val="-2"/>
        </w:rPr>
        <w:t xml:space="preserve"> </w:t>
      </w:r>
      <w:r>
        <w:t>предметов, с</w:t>
      </w:r>
      <w:r>
        <w:rPr>
          <w:spacing w:val="-3"/>
        </w:rPr>
        <w:t xml:space="preserve"> </w:t>
      </w:r>
      <w:r>
        <w:t>целью удовлетворения различных</w:t>
      </w:r>
      <w:r>
        <w:rPr>
          <w:spacing w:val="-2"/>
        </w:rPr>
        <w:t xml:space="preserve"> </w:t>
      </w:r>
      <w:r>
        <w:t>интересов</w:t>
      </w:r>
      <w:r>
        <w:rPr>
          <w:spacing w:val="-5"/>
        </w:rPr>
        <w:t xml:space="preserve"> </w:t>
      </w:r>
      <w:r>
        <w:t>обучающихся, потребностей в физическом развитии и</w:t>
      </w:r>
      <w:r>
        <w:rPr>
          <w:spacing w:val="-2"/>
        </w:rPr>
        <w:t xml:space="preserve"> </w:t>
      </w:r>
      <w:r>
        <w:t>совершенствовании,</w:t>
      </w:r>
      <w:r>
        <w:rPr>
          <w:spacing w:val="-6"/>
        </w:rPr>
        <w:t xml:space="preserve"> </w:t>
      </w:r>
      <w:r>
        <w:t>а также учитывающие этнокультурные интересы, особые образовательные потребности обучающихся с ОВЗ.</w:t>
      </w:r>
    </w:p>
    <w:p w:rsidR="00CE04F4" w:rsidRDefault="008178F7">
      <w:pPr>
        <w:pStyle w:val="a3"/>
        <w:ind w:right="557"/>
      </w:pPr>
      <w:r>
        <w:t>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5848 академических часов. Максимальное число часов в неделю в 5, 6 и 7 классах при 5- дневной учебной неделе и 34 учебных неделях составляет 29, 30 и 32 часа соответственно. Максимальное число часов в неделю в 8 и 9 классах составляет 33 часа.</w:t>
      </w:r>
    </w:p>
    <w:p w:rsidR="00CE04F4" w:rsidRDefault="008178F7">
      <w:pPr>
        <w:pStyle w:val="a3"/>
        <w:spacing w:before="2"/>
        <w:ind w:right="561"/>
      </w:pPr>
      <w:r>
        <w:t>Продолжительность учебных периодов составляет в первом полугодии не более 8</w:t>
      </w:r>
      <w:r>
        <w:rPr>
          <w:spacing w:val="80"/>
        </w:rPr>
        <w:t xml:space="preserve"> </w:t>
      </w:r>
      <w:r>
        <w:t>учебных недель; во втором полугодии – не более 10 учебных недель. Наиболее рациональным графиком является равномерное чередование периода учебного времени и каникул. Продолжительность каникул составляет не менее 7 календарных дней.</w:t>
      </w:r>
    </w:p>
    <w:p w:rsidR="00CE04F4" w:rsidRDefault="008178F7">
      <w:pPr>
        <w:pStyle w:val="a3"/>
        <w:ind w:right="568"/>
      </w:pPr>
      <w:r>
        <w:t>Продолжительность урока на уровне основного общего образования составляет 40 минут. Для классов, в которых обучаются дети с ОВЗ, – 40 минут. Во время занятий необходим перерыв для гимнастики не менее 2 минут.</w:t>
      </w:r>
    </w:p>
    <w:p w:rsidR="00CE04F4" w:rsidRDefault="008178F7">
      <w:pPr>
        <w:pStyle w:val="a3"/>
        <w:ind w:right="561"/>
      </w:pPr>
      <w:r>
        <w:t>При разработке учебных планов образовательная организация вправе предусмотреть перераспределение времени, предусмотренного в федеральном учебном плане на изучение учебных предметов, по которым не проводится государственная итоговая аттестация, в пользу изучения иных учебных предметов, в том числе на изучение родных и государственных языков народов</w:t>
      </w:r>
      <w:r>
        <w:rPr>
          <w:spacing w:val="-3"/>
        </w:rPr>
        <w:t xml:space="preserve"> </w:t>
      </w:r>
      <w:r>
        <w:t>Российской</w:t>
      </w:r>
      <w:r>
        <w:rPr>
          <w:spacing w:val="-4"/>
        </w:rPr>
        <w:t xml:space="preserve"> </w:t>
      </w:r>
      <w:r>
        <w:t>Федерации</w:t>
      </w:r>
      <w:r>
        <w:rPr>
          <w:spacing w:val="-4"/>
        </w:rPr>
        <w:t xml:space="preserve"> </w:t>
      </w:r>
      <w:r>
        <w:t>(п.6.2.</w:t>
      </w:r>
      <w:r>
        <w:rPr>
          <w:spacing w:val="-3"/>
        </w:rPr>
        <w:t xml:space="preserve"> </w:t>
      </w:r>
      <w:r>
        <w:t>ст.12</w:t>
      </w:r>
      <w:r>
        <w:rPr>
          <w:spacing w:val="-5"/>
        </w:rPr>
        <w:t xml:space="preserve"> </w:t>
      </w:r>
      <w:r>
        <w:t>ФЗ, письмо Минпросвещения</w:t>
      </w:r>
      <w:r>
        <w:rPr>
          <w:spacing w:val="-5"/>
        </w:rPr>
        <w:t xml:space="preserve"> </w:t>
      </w:r>
      <w:r>
        <w:t>от 03.03.2023</w:t>
      </w:r>
      <w:r>
        <w:rPr>
          <w:spacing w:val="-5"/>
        </w:rPr>
        <w:t xml:space="preserve"> </w:t>
      </w:r>
      <w:r>
        <w:t>г №</w:t>
      </w:r>
      <w:r>
        <w:rPr>
          <w:spacing w:val="-8"/>
        </w:rPr>
        <w:t xml:space="preserve"> </w:t>
      </w:r>
      <w:r>
        <w:t xml:space="preserve">03- </w:t>
      </w:r>
      <w:r>
        <w:rPr>
          <w:spacing w:val="-2"/>
        </w:rPr>
        <w:t>327).</w:t>
      </w:r>
    </w:p>
    <w:p w:rsidR="00CE04F4" w:rsidRDefault="008178F7">
      <w:pPr>
        <w:pStyle w:val="a3"/>
        <w:spacing w:line="275" w:lineRule="exact"/>
        <w:ind w:left="991" w:firstLine="0"/>
      </w:pPr>
      <w:r>
        <w:t>В</w:t>
      </w:r>
      <w:r>
        <w:rPr>
          <w:spacing w:val="-2"/>
        </w:rPr>
        <w:t xml:space="preserve"> </w:t>
      </w:r>
      <w:r>
        <w:t>учебном</w:t>
      </w:r>
      <w:r>
        <w:rPr>
          <w:spacing w:val="-5"/>
        </w:rPr>
        <w:t xml:space="preserve"> </w:t>
      </w:r>
      <w:r>
        <w:t>плане</w:t>
      </w:r>
      <w:r>
        <w:rPr>
          <w:spacing w:val="-4"/>
        </w:rPr>
        <w:t xml:space="preserve"> </w:t>
      </w:r>
      <w:r>
        <w:t>перераспределены</w:t>
      </w:r>
      <w:r>
        <w:rPr>
          <w:spacing w:val="-1"/>
        </w:rPr>
        <w:t xml:space="preserve"> </w:t>
      </w:r>
      <w:r>
        <w:rPr>
          <w:spacing w:val="-2"/>
        </w:rPr>
        <w:t>часы:</w:t>
      </w:r>
    </w:p>
    <w:p w:rsidR="00CE04F4" w:rsidRDefault="008178F7" w:rsidP="00492A9C">
      <w:pPr>
        <w:pStyle w:val="a4"/>
        <w:numPr>
          <w:ilvl w:val="0"/>
          <w:numId w:val="201"/>
        </w:numPr>
        <w:tabs>
          <w:tab w:val="left" w:pos="1230"/>
        </w:tabs>
        <w:spacing w:before="4" w:line="237" w:lineRule="auto"/>
        <w:ind w:right="574" w:firstLine="566"/>
        <w:jc w:val="both"/>
        <w:rPr>
          <w:sz w:val="24"/>
        </w:rPr>
      </w:pPr>
      <w:r>
        <w:rPr>
          <w:sz w:val="24"/>
        </w:rPr>
        <w:t>классы - по 0,5 часов учебных предметов «Музыка», «ИЗО» переданы на изучение учебного предмета «Государственный язык (башкирский) Республики</w:t>
      </w:r>
      <w:r>
        <w:rPr>
          <w:spacing w:val="40"/>
          <w:sz w:val="24"/>
        </w:rPr>
        <w:t xml:space="preserve"> </w:t>
      </w:r>
      <w:r>
        <w:rPr>
          <w:sz w:val="24"/>
        </w:rPr>
        <w:t>Башкортостан»;</w:t>
      </w:r>
    </w:p>
    <w:p w:rsidR="00CE04F4" w:rsidRDefault="008178F7" w:rsidP="00492A9C">
      <w:pPr>
        <w:pStyle w:val="a4"/>
        <w:numPr>
          <w:ilvl w:val="0"/>
          <w:numId w:val="201"/>
        </w:numPr>
        <w:tabs>
          <w:tab w:val="left" w:pos="1225"/>
        </w:tabs>
        <w:spacing w:before="4"/>
        <w:ind w:right="570" w:firstLine="566"/>
        <w:jc w:val="both"/>
        <w:rPr>
          <w:sz w:val="24"/>
        </w:rPr>
      </w:pPr>
      <w:r>
        <w:rPr>
          <w:sz w:val="24"/>
        </w:rPr>
        <w:t>классы – по 0,5 часов учебных предметов «Музыка», «ИЗО» переданы на изучение учебного предмета «Государственный язык (башкирский) Республики</w:t>
      </w:r>
      <w:r>
        <w:rPr>
          <w:spacing w:val="40"/>
          <w:sz w:val="24"/>
        </w:rPr>
        <w:t xml:space="preserve"> </w:t>
      </w:r>
      <w:r>
        <w:rPr>
          <w:sz w:val="24"/>
        </w:rPr>
        <w:t xml:space="preserve">Башкортостан», 1 час учебного предмета «Физическая культура» передан на изучение учебного предмета «Русский </w:t>
      </w:r>
      <w:r>
        <w:rPr>
          <w:spacing w:val="-2"/>
          <w:sz w:val="24"/>
        </w:rPr>
        <w:t>язык»;</w:t>
      </w:r>
    </w:p>
    <w:p w:rsidR="00CE04F4" w:rsidRDefault="008178F7" w:rsidP="00492A9C">
      <w:pPr>
        <w:pStyle w:val="a4"/>
        <w:numPr>
          <w:ilvl w:val="0"/>
          <w:numId w:val="201"/>
        </w:numPr>
        <w:tabs>
          <w:tab w:val="left" w:pos="1230"/>
        </w:tabs>
        <w:spacing w:line="242" w:lineRule="auto"/>
        <w:ind w:right="574" w:firstLine="566"/>
        <w:jc w:val="both"/>
        <w:rPr>
          <w:sz w:val="24"/>
        </w:rPr>
      </w:pPr>
      <w:r>
        <w:rPr>
          <w:sz w:val="24"/>
        </w:rPr>
        <w:t>классы - по 0,5 часов учебных предметов «Музыка», «ИЗО» переданы на изучение учебного предмета «Государственный язык (башкирский) Республики</w:t>
      </w:r>
      <w:r>
        <w:rPr>
          <w:spacing w:val="40"/>
          <w:sz w:val="24"/>
        </w:rPr>
        <w:t xml:space="preserve"> </w:t>
      </w:r>
      <w:r>
        <w:rPr>
          <w:sz w:val="24"/>
        </w:rPr>
        <w:t>Башкортостан»;</w:t>
      </w:r>
    </w:p>
    <w:p w:rsidR="00CE04F4" w:rsidRDefault="008178F7" w:rsidP="00492A9C">
      <w:pPr>
        <w:pStyle w:val="a4"/>
        <w:numPr>
          <w:ilvl w:val="0"/>
          <w:numId w:val="201"/>
        </w:numPr>
        <w:tabs>
          <w:tab w:val="left" w:pos="1182"/>
        </w:tabs>
        <w:ind w:right="563" w:firstLine="566"/>
        <w:jc w:val="both"/>
        <w:rPr>
          <w:sz w:val="24"/>
        </w:rPr>
      </w:pPr>
      <w:r>
        <w:rPr>
          <w:sz w:val="24"/>
        </w:rPr>
        <w:t xml:space="preserve">классы - по 0,5 часов учебного предмета «Музыка», «Адаптивная физическая культура» переданы на изучение учебного предмета «Государственный язык (башкирский) Республики </w:t>
      </w:r>
      <w:r>
        <w:rPr>
          <w:spacing w:val="-2"/>
          <w:sz w:val="24"/>
        </w:rPr>
        <w:t>Башкортостан»;</w:t>
      </w:r>
    </w:p>
    <w:p w:rsidR="00CE04F4" w:rsidRDefault="008178F7" w:rsidP="00492A9C">
      <w:pPr>
        <w:pStyle w:val="a4"/>
        <w:numPr>
          <w:ilvl w:val="0"/>
          <w:numId w:val="201"/>
        </w:numPr>
        <w:tabs>
          <w:tab w:val="left" w:pos="1182"/>
        </w:tabs>
        <w:spacing w:line="237" w:lineRule="auto"/>
        <w:ind w:right="571" w:firstLine="566"/>
        <w:jc w:val="both"/>
        <w:rPr>
          <w:sz w:val="24"/>
        </w:rPr>
      </w:pPr>
      <w:r>
        <w:rPr>
          <w:sz w:val="24"/>
        </w:rPr>
        <w:t>классы - 1 час учебного предмета «Физическая культура» передан на изучение учебного предмета «Государственный язык (башкирский) Республики</w:t>
      </w:r>
      <w:r>
        <w:rPr>
          <w:spacing w:val="40"/>
          <w:sz w:val="24"/>
        </w:rPr>
        <w:t xml:space="preserve"> </w:t>
      </w:r>
      <w:r>
        <w:rPr>
          <w:sz w:val="24"/>
        </w:rPr>
        <w:t>Башкортостан».</w:t>
      </w:r>
    </w:p>
    <w:p w:rsidR="00CE04F4" w:rsidRDefault="008178F7">
      <w:pPr>
        <w:pStyle w:val="a3"/>
        <w:spacing w:line="275" w:lineRule="exact"/>
        <w:ind w:left="991" w:firstLine="0"/>
      </w:pPr>
      <w:r>
        <w:t>По</w:t>
      </w:r>
      <w:r>
        <w:rPr>
          <w:spacing w:val="-2"/>
        </w:rPr>
        <w:t xml:space="preserve"> </w:t>
      </w:r>
      <w:r>
        <w:t>распределенным</w:t>
      </w:r>
      <w:r>
        <w:rPr>
          <w:spacing w:val="-3"/>
        </w:rPr>
        <w:t xml:space="preserve"> </w:t>
      </w:r>
      <w:r>
        <w:t>учебным</w:t>
      </w:r>
      <w:r>
        <w:rPr>
          <w:spacing w:val="-3"/>
        </w:rPr>
        <w:t xml:space="preserve"> </w:t>
      </w:r>
      <w:r>
        <w:t>предметам</w:t>
      </w:r>
      <w:r>
        <w:rPr>
          <w:spacing w:val="-7"/>
        </w:rPr>
        <w:t xml:space="preserve"> </w:t>
      </w:r>
      <w:r>
        <w:t>выделены</w:t>
      </w:r>
      <w:r>
        <w:rPr>
          <w:spacing w:val="-3"/>
        </w:rPr>
        <w:t xml:space="preserve"> </w:t>
      </w:r>
      <w:r>
        <w:t>часы</w:t>
      </w:r>
      <w:r>
        <w:rPr>
          <w:spacing w:val="-6"/>
        </w:rPr>
        <w:t xml:space="preserve"> </w:t>
      </w:r>
      <w:r>
        <w:t>внеурочной</w:t>
      </w:r>
      <w:r>
        <w:rPr>
          <w:spacing w:val="-7"/>
        </w:rPr>
        <w:t xml:space="preserve"> </w:t>
      </w:r>
      <w:r>
        <w:rPr>
          <w:spacing w:val="-2"/>
        </w:rPr>
        <w:t>деятельности.</w:t>
      </w:r>
    </w:p>
    <w:p w:rsidR="00CE04F4" w:rsidRDefault="008178F7">
      <w:pPr>
        <w:pStyle w:val="a3"/>
        <w:spacing w:line="242" w:lineRule="auto"/>
        <w:ind w:right="566"/>
      </w:pPr>
      <w:r>
        <w:t>При перераспределении времени на изучение учебных предметов, по которым не проводится</w:t>
      </w:r>
      <w:r>
        <w:rPr>
          <w:spacing w:val="57"/>
        </w:rPr>
        <w:t xml:space="preserve">  </w:t>
      </w:r>
      <w:r>
        <w:t>государственная</w:t>
      </w:r>
      <w:r>
        <w:rPr>
          <w:spacing w:val="57"/>
        </w:rPr>
        <w:t xml:space="preserve">  </w:t>
      </w:r>
      <w:r>
        <w:t>итоговая</w:t>
      </w:r>
      <w:r>
        <w:rPr>
          <w:spacing w:val="57"/>
        </w:rPr>
        <w:t xml:space="preserve">  </w:t>
      </w:r>
      <w:r>
        <w:t>аттестация,</w:t>
      </w:r>
      <w:r>
        <w:rPr>
          <w:spacing w:val="58"/>
        </w:rPr>
        <w:t xml:space="preserve">  </w:t>
      </w:r>
      <w:r>
        <w:t>соблюден</w:t>
      </w:r>
      <w:r>
        <w:rPr>
          <w:spacing w:val="57"/>
        </w:rPr>
        <w:t xml:space="preserve">  </w:t>
      </w:r>
      <w:r>
        <w:t>принцип:</w:t>
      </w:r>
      <w:r>
        <w:rPr>
          <w:spacing w:val="57"/>
        </w:rPr>
        <w:t xml:space="preserve">  </w:t>
      </w:r>
      <w:r>
        <w:t>содержание</w:t>
      </w:r>
      <w:r>
        <w:rPr>
          <w:spacing w:val="55"/>
        </w:rPr>
        <w:t xml:space="preserve">  </w:t>
      </w:r>
      <w:r>
        <w:t>и</w:t>
      </w:r>
    </w:p>
    <w:p w:rsidR="00CE04F4" w:rsidRDefault="00CE04F4">
      <w:pPr>
        <w:pStyle w:val="a3"/>
        <w:spacing w:line="242" w:lineRule="auto"/>
        <w:sectPr w:rsidR="00CE04F4">
          <w:pgSz w:w="11910" w:h="16840"/>
          <w:pgMar w:top="620" w:right="283" w:bottom="480" w:left="708" w:header="0" w:footer="292" w:gutter="0"/>
          <w:cols w:space="720"/>
        </w:sectPr>
      </w:pPr>
    </w:p>
    <w:p w:rsidR="00CE04F4" w:rsidRDefault="008178F7">
      <w:pPr>
        <w:pStyle w:val="a3"/>
        <w:spacing w:before="66" w:line="237" w:lineRule="auto"/>
        <w:ind w:firstLine="0"/>
        <w:jc w:val="left"/>
      </w:pPr>
      <w:r>
        <w:lastRenderedPageBreak/>
        <w:t>планируемые</w:t>
      </w:r>
      <w:r>
        <w:rPr>
          <w:spacing w:val="-3"/>
        </w:rPr>
        <w:t xml:space="preserve"> </w:t>
      </w:r>
      <w:r>
        <w:t>результаты разработанных</w:t>
      </w:r>
      <w:r>
        <w:rPr>
          <w:spacing w:val="-11"/>
        </w:rPr>
        <w:t xml:space="preserve"> </w:t>
      </w:r>
      <w:r>
        <w:t>образовательных</w:t>
      </w:r>
      <w:r>
        <w:rPr>
          <w:spacing w:val="-7"/>
        </w:rPr>
        <w:t xml:space="preserve"> </w:t>
      </w:r>
      <w:r>
        <w:t>программ</w:t>
      </w:r>
      <w:r>
        <w:rPr>
          <w:spacing w:val="-1"/>
        </w:rPr>
        <w:t xml:space="preserve"> </w:t>
      </w:r>
      <w:r>
        <w:t>не</w:t>
      </w:r>
      <w:r>
        <w:rPr>
          <w:spacing w:val="-3"/>
        </w:rPr>
        <w:t xml:space="preserve"> </w:t>
      </w:r>
      <w:r>
        <w:t>ниже</w:t>
      </w:r>
      <w:r>
        <w:rPr>
          <w:spacing w:val="-3"/>
        </w:rPr>
        <w:t xml:space="preserve"> </w:t>
      </w:r>
      <w:r>
        <w:t>соответствующего содержания и планируемых результатов ФАОП.</w:t>
      </w:r>
    </w:p>
    <w:p w:rsidR="00CE04F4" w:rsidRDefault="00CE04F4">
      <w:pPr>
        <w:pStyle w:val="a3"/>
        <w:spacing w:before="55"/>
        <w:ind w:left="0" w:firstLine="0"/>
        <w:jc w:val="left"/>
        <w:rPr>
          <w:sz w:val="20"/>
        </w:r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54"/>
        <w:gridCol w:w="3746"/>
        <w:gridCol w:w="649"/>
        <w:gridCol w:w="712"/>
        <w:gridCol w:w="567"/>
        <w:gridCol w:w="707"/>
        <w:gridCol w:w="572"/>
        <w:gridCol w:w="736"/>
      </w:tblGrid>
      <w:tr w:rsidR="00CE04F4">
        <w:trPr>
          <w:trHeight w:val="335"/>
        </w:trPr>
        <w:tc>
          <w:tcPr>
            <w:tcW w:w="2454" w:type="dxa"/>
            <w:vMerge w:val="restart"/>
          </w:tcPr>
          <w:p w:rsidR="00CE04F4" w:rsidRDefault="008178F7">
            <w:pPr>
              <w:pStyle w:val="TableParagraph"/>
              <w:spacing w:before="198"/>
              <w:ind w:left="9"/>
              <w:rPr>
                <w:sz w:val="24"/>
              </w:rPr>
            </w:pPr>
            <w:r>
              <w:rPr>
                <w:sz w:val="24"/>
              </w:rPr>
              <w:t>Предметные</w:t>
            </w:r>
            <w:r>
              <w:rPr>
                <w:spacing w:val="-8"/>
                <w:sz w:val="24"/>
              </w:rPr>
              <w:t xml:space="preserve"> </w:t>
            </w:r>
            <w:r>
              <w:rPr>
                <w:spacing w:val="-2"/>
                <w:sz w:val="24"/>
              </w:rPr>
              <w:t>области</w:t>
            </w:r>
          </w:p>
        </w:tc>
        <w:tc>
          <w:tcPr>
            <w:tcW w:w="3746" w:type="dxa"/>
            <w:vMerge w:val="restart"/>
          </w:tcPr>
          <w:p w:rsidR="00CE04F4" w:rsidRDefault="008178F7">
            <w:pPr>
              <w:pStyle w:val="TableParagraph"/>
              <w:spacing w:before="198"/>
              <w:ind w:left="4"/>
              <w:rPr>
                <w:sz w:val="24"/>
              </w:rPr>
            </w:pPr>
            <w:r>
              <w:rPr>
                <w:sz w:val="24"/>
              </w:rPr>
              <w:t>Учебные</w:t>
            </w:r>
            <w:r>
              <w:rPr>
                <w:spacing w:val="-4"/>
                <w:sz w:val="24"/>
              </w:rPr>
              <w:t xml:space="preserve"> </w:t>
            </w:r>
            <w:r>
              <w:rPr>
                <w:sz w:val="24"/>
              </w:rPr>
              <w:t>предметы</w:t>
            </w:r>
            <w:r>
              <w:rPr>
                <w:spacing w:val="-1"/>
                <w:sz w:val="24"/>
              </w:rPr>
              <w:t xml:space="preserve"> </w:t>
            </w:r>
            <w:r>
              <w:rPr>
                <w:spacing w:val="-2"/>
                <w:sz w:val="24"/>
              </w:rPr>
              <w:t>классы</w:t>
            </w:r>
          </w:p>
        </w:tc>
        <w:tc>
          <w:tcPr>
            <w:tcW w:w="3943" w:type="dxa"/>
            <w:gridSpan w:val="6"/>
          </w:tcPr>
          <w:p w:rsidR="00CE04F4" w:rsidRDefault="008178F7">
            <w:pPr>
              <w:pStyle w:val="TableParagraph"/>
              <w:spacing w:line="268" w:lineRule="exact"/>
              <w:ind w:left="8"/>
              <w:rPr>
                <w:sz w:val="24"/>
              </w:rPr>
            </w:pPr>
            <w:r>
              <w:rPr>
                <w:sz w:val="24"/>
              </w:rPr>
              <w:t>Количество</w:t>
            </w:r>
            <w:r>
              <w:rPr>
                <w:spacing w:val="2"/>
                <w:sz w:val="24"/>
              </w:rPr>
              <w:t xml:space="preserve"> </w:t>
            </w:r>
            <w:r>
              <w:rPr>
                <w:sz w:val="24"/>
              </w:rPr>
              <w:t>часов</w:t>
            </w:r>
            <w:r>
              <w:rPr>
                <w:spacing w:val="-4"/>
                <w:sz w:val="24"/>
              </w:rPr>
              <w:t xml:space="preserve"> </w:t>
            </w:r>
            <w:r>
              <w:rPr>
                <w:sz w:val="24"/>
              </w:rPr>
              <w:t>в</w:t>
            </w:r>
            <w:r>
              <w:rPr>
                <w:spacing w:val="-3"/>
                <w:sz w:val="24"/>
              </w:rPr>
              <w:t xml:space="preserve"> </w:t>
            </w:r>
            <w:r>
              <w:rPr>
                <w:spacing w:val="-2"/>
                <w:sz w:val="24"/>
              </w:rPr>
              <w:t>неделю</w:t>
            </w:r>
          </w:p>
        </w:tc>
      </w:tr>
      <w:tr w:rsidR="00CE04F4">
        <w:trPr>
          <w:trHeight w:val="335"/>
        </w:trPr>
        <w:tc>
          <w:tcPr>
            <w:tcW w:w="2454" w:type="dxa"/>
            <w:vMerge/>
            <w:tcBorders>
              <w:top w:val="nil"/>
            </w:tcBorders>
          </w:tcPr>
          <w:p w:rsidR="00CE04F4" w:rsidRDefault="00CE04F4">
            <w:pPr>
              <w:rPr>
                <w:sz w:val="2"/>
                <w:szCs w:val="2"/>
              </w:rPr>
            </w:pPr>
          </w:p>
        </w:tc>
        <w:tc>
          <w:tcPr>
            <w:tcW w:w="3746" w:type="dxa"/>
            <w:vMerge/>
            <w:tcBorders>
              <w:top w:val="nil"/>
            </w:tcBorders>
          </w:tcPr>
          <w:p w:rsidR="00CE04F4" w:rsidRDefault="00CE04F4">
            <w:pPr>
              <w:rPr>
                <w:sz w:val="2"/>
                <w:szCs w:val="2"/>
              </w:rPr>
            </w:pPr>
          </w:p>
        </w:tc>
        <w:tc>
          <w:tcPr>
            <w:tcW w:w="649" w:type="dxa"/>
          </w:tcPr>
          <w:p w:rsidR="00CE04F4" w:rsidRDefault="008178F7">
            <w:pPr>
              <w:pStyle w:val="TableParagraph"/>
              <w:spacing w:line="268" w:lineRule="exact"/>
              <w:ind w:left="8"/>
              <w:rPr>
                <w:sz w:val="24"/>
              </w:rPr>
            </w:pPr>
            <w:r>
              <w:rPr>
                <w:spacing w:val="-10"/>
                <w:sz w:val="24"/>
              </w:rPr>
              <w:t>V</w:t>
            </w:r>
          </w:p>
        </w:tc>
        <w:tc>
          <w:tcPr>
            <w:tcW w:w="712" w:type="dxa"/>
          </w:tcPr>
          <w:p w:rsidR="00CE04F4" w:rsidRDefault="008178F7">
            <w:pPr>
              <w:pStyle w:val="TableParagraph"/>
              <w:spacing w:line="268" w:lineRule="exact"/>
              <w:ind w:left="2"/>
              <w:rPr>
                <w:sz w:val="24"/>
              </w:rPr>
            </w:pPr>
            <w:r>
              <w:rPr>
                <w:spacing w:val="-5"/>
                <w:sz w:val="24"/>
              </w:rPr>
              <w:t>VI</w:t>
            </w:r>
          </w:p>
        </w:tc>
        <w:tc>
          <w:tcPr>
            <w:tcW w:w="567" w:type="dxa"/>
          </w:tcPr>
          <w:p w:rsidR="00CE04F4" w:rsidRDefault="008178F7">
            <w:pPr>
              <w:pStyle w:val="TableParagraph"/>
              <w:spacing w:line="268" w:lineRule="exact"/>
              <w:ind w:left="1"/>
              <w:rPr>
                <w:sz w:val="24"/>
              </w:rPr>
            </w:pPr>
            <w:r>
              <w:rPr>
                <w:spacing w:val="-5"/>
                <w:sz w:val="24"/>
              </w:rPr>
              <w:t>VII</w:t>
            </w:r>
          </w:p>
        </w:tc>
        <w:tc>
          <w:tcPr>
            <w:tcW w:w="707" w:type="dxa"/>
          </w:tcPr>
          <w:p w:rsidR="00CE04F4" w:rsidRDefault="008178F7">
            <w:pPr>
              <w:pStyle w:val="TableParagraph"/>
              <w:spacing w:line="268" w:lineRule="exact"/>
              <w:ind w:left="1"/>
              <w:rPr>
                <w:sz w:val="24"/>
              </w:rPr>
            </w:pPr>
            <w:r>
              <w:rPr>
                <w:spacing w:val="-4"/>
                <w:sz w:val="24"/>
              </w:rPr>
              <w:t>VIII</w:t>
            </w:r>
          </w:p>
        </w:tc>
        <w:tc>
          <w:tcPr>
            <w:tcW w:w="572" w:type="dxa"/>
          </w:tcPr>
          <w:p w:rsidR="00CE04F4" w:rsidRDefault="008178F7">
            <w:pPr>
              <w:pStyle w:val="TableParagraph"/>
              <w:spacing w:line="268" w:lineRule="exact"/>
              <w:ind w:left="4"/>
              <w:rPr>
                <w:sz w:val="24"/>
              </w:rPr>
            </w:pPr>
            <w:r>
              <w:rPr>
                <w:spacing w:val="-5"/>
                <w:sz w:val="24"/>
              </w:rPr>
              <w:t>IX</w:t>
            </w:r>
          </w:p>
        </w:tc>
        <w:tc>
          <w:tcPr>
            <w:tcW w:w="736" w:type="dxa"/>
          </w:tcPr>
          <w:p w:rsidR="00CE04F4" w:rsidRDefault="008178F7">
            <w:pPr>
              <w:pStyle w:val="TableParagraph"/>
              <w:spacing w:line="268" w:lineRule="exact"/>
              <w:ind w:left="-1"/>
              <w:rPr>
                <w:sz w:val="24"/>
              </w:rPr>
            </w:pPr>
            <w:r>
              <w:rPr>
                <w:spacing w:val="-2"/>
                <w:sz w:val="24"/>
              </w:rPr>
              <w:t>Всего</w:t>
            </w:r>
          </w:p>
        </w:tc>
      </w:tr>
      <w:tr w:rsidR="00CE04F4">
        <w:trPr>
          <w:trHeight w:val="336"/>
        </w:trPr>
        <w:tc>
          <w:tcPr>
            <w:tcW w:w="6200" w:type="dxa"/>
            <w:gridSpan w:val="2"/>
          </w:tcPr>
          <w:p w:rsidR="00CE04F4" w:rsidRDefault="008178F7">
            <w:pPr>
              <w:pStyle w:val="TableParagraph"/>
              <w:spacing w:line="268" w:lineRule="exact"/>
              <w:ind w:left="9"/>
              <w:rPr>
                <w:sz w:val="24"/>
              </w:rPr>
            </w:pPr>
            <w:r>
              <w:rPr>
                <w:sz w:val="24"/>
              </w:rPr>
              <w:t>Обязательная</w:t>
            </w:r>
            <w:r>
              <w:rPr>
                <w:spacing w:val="-6"/>
                <w:sz w:val="24"/>
              </w:rPr>
              <w:t xml:space="preserve"> </w:t>
            </w:r>
            <w:r>
              <w:rPr>
                <w:spacing w:val="-2"/>
                <w:sz w:val="24"/>
              </w:rPr>
              <w:t>часть</w:t>
            </w:r>
          </w:p>
        </w:tc>
        <w:tc>
          <w:tcPr>
            <w:tcW w:w="649" w:type="dxa"/>
          </w:tcPr>
          <w:p w:rsidR="00CE04F4" w:rsidRDefault="00CE04F4">
            <w:pPr>
              <w:pStyle w:val="TableParagraph"/>
              <w:ind w:left="0"/>
              <w:rPr>
                <w:sz w:val="24"/>
              </w:rPr>
            </w:pPr>
          </w:p>
        </w:tc>
        <w:tc>
          <w:tcPr>
            <w:tcW w:w="712" w:type="dxa"/>
          </w:tcPr>
          <w:p w:rsidR="00CE04F4" w:rsidRDefault="00CE04F4">
            <w:pPr>
              <w:pStyle w:val="TableParagraph"/>
              <w:ind w:left="0"/>
              <w:rPr>
                <w:sz w:val="24"/>
              </w:rPr>
            </w:pPr>
          </w:p>
        </w:tc>
        <w:tc>
          <w:tcPr>
            <w:tcW w:w="567" w:type="dxa"/>
          </w:tcPr>
          <w:p w:rsidR="00CE04F4" w:rsidRDefault="00CE04F4">
            <w:pPr>
              <w:pStyle w:val="TableParagraph"/>
              <w:ind w:left="0"/>
              <w:rPr>
                <w:sz w:val="24"/>
              </w:rPr>
            </w:pPr>
          </w:p>
        </w:tc>
        <w:tc>
          <w:tcPr>
            <w:tcW w:w="707" w:type="dxa"/>
          </w:tcPr>
          <w:p w:rsidR="00CE04F4" w:rsidRDefault="00CE04F4">
            <w:pPr>
              <w:pStyle w:val="TableParagraph"/>
              <w:ind w:left="0"/>
              <w:rPr>
                <w:sz w:val="24"/>
              </w:rPr>
            </w:pPr>
          </w:p>
        </w:tc>
        <w:tc>
          <w:tcPr>
            <w:tcW w:w="572" w:type="dxa"/>
          </w:tcPr>
          <w:p w:rsidR="00CE04F4" w:rsidRDefault="00CE04F4">
            <w:pPr>
              <w:pStyle w:val="TableParagraph"/>
              <w:ind w:left="0"/>
              <w:rPr>
                <w:sz w:val="24"/>
              </w:rPr>
            </w:pPr>
          </w:p>
        </w:tc>
        <w:tc>
          <w:tcPr>
            <w:tcW w:w="736" w:type="dxa"/>
          </w:tcPr>
          <w:p w:rsidR="00CE04F4" w:rsidRDefault="00CE04F4">
            <w:pPr>
              <w:pStyle w:val="TableParagraph"/>
              <w:ind w:left="0"/>
              <w:rPr>
                <w:sz w:val="24"/>
              </w:rPr>
            </w:pPr>
          </w:p>
        </w:tc>
      </w:tr>
      <w:tr w:rsidR="00CE04F4">
        <w:trPr>
          <w:trHeight w:val="340"/>
        </w:trPr>
        <w:tc>
          <w:tcPr>
            <w:tcW w:w="2454" w:type="dxa"/>
            <w:vMerge w:val="restart"/>
          </w:tcPr>
          <w:p w:rsidR="00CE04F4" w:rsidRDefault="008178F7">
            <w:pPr>
              <w:pStyle w:val="TableParagraph"/>
              <w:spacing w:line="237" w:lineRule="auto"/>
              <w:ind w:left="9"/>
              <w:rPr>
                <w:sz w:val="24"/>
              </w:rPr>
            </w:pPr>
            <w:r>
              <w:rPr>
                <w:sz w:val="24"/>
              </w:rPr>
              <w:t>Русский</w:t>
            </w:r>
            <w:r>
              <w:rPr>
                <w:spacing w:val="-15"/>
                <w:sz w:val="24"/>
              </w:rPr>
              <w:t xml:space="preserve"> </w:t>
            </w:r>
            <w:r>
              <w:rPr>
                <w:sz w:val="24"/>
              </w:rPr>
              <w:t>язык</w:t>
            </w:r>
            <w:r>
              <w:rPr>
                <w:spacing w:val="-15"/>
                <w:sz w:val="24"/>
              </w:rPr>
              <w:t xml:space="preserve"> </w:t>
            </w:r>
            <w:r>
              <w:rPr>
                <w:sz w:val="24"/>
              </w:rPr>
              <w:t xml:space="preserve">и </w:t>
            </w:r>
            <w:r>
              <w:rPr>
                <w:spacing w:val="-2"/>
                <w:sz w:val="24"/>
              </w:rPr>
              <w:t>литература</w:t>
            </w:r>
          </w:p>
        </w:tc>
        <w:tc>
          <w:tcPr>
            <w:tcW w:w="3746" w:type="dxa"/>
          </w:tcPr>
          <w:p w:rsidR="00CE04F4" w:rsidRDefault="008178F7">
            <w:pPr>
              <w:pStyle w:val="TableParagraph"/>
              <w:spacing w:line="273" w:lineRule="exact"/>
              <w:ind w:left="4"/>
              <w:rPr>
                <w:sz w:val="24"/>
              </w:rPr>
            </w:pPr>
            <w:r>
              <w:rPr>
                <w:sz w:val="24"/>
              </w:rPr>
              <w:t>Русский</w:t>
            </w:r>
            <w:r>
              <w:rPr>
                <w:spacing w:val="-6"/>
                <w:sz w:val="24"/>
              </w:rPr>
              <w:t xml:space="preserve"> </w:t>
            </w:r>
            <w:r>
              <w:rPr>
                <w:spacing w:val="-4"/>
                <w:sz w:val="24"/>
              </w:rPr>
              <w:t>язык</w:t>
            </w:r>
          </w:p>
        </w:tc>
        <w:tc>
          <w:tcPr>
            <w:tcW w:w="649" w:type="dxa"/>
          </w:tcPr>
          <w:p w:rsidR="00CE04F4" w:rsidRDefault="008178F7">
            <w:pPr>
              <w:pStyle w:val="TableParagraph"/>
              <w:spacing w:line="273" w:lineRule="exact"/>
              <w:ind w:left="8"/>
              <w:rPr>
                <w:sz w:val="24"/>
              </w:rPr>
            </w:pPr>
            <w:r>
              <w:rPr>
                <w:spacing w:val="-10"/>
                <w:sz w:val="24"/>
              </w:rPr>
              <w:t>5</w:t>
            </w:r>
          </w:p>
        </w:tc>
        <w:tc>
          <w:tcPr>
            <w:tcW w:w="712" w:type="dxa"/>
          </w:tcPr>
          <w:p w:rsidR="00CE04F4" w:rsidRDefault="008178F7">
            <w:pPr>
              <w:pStyle w:val="TableParagraph"/>
              <w:spacing w:line="273" w:lineRule="exact"/>
              <w:ind w:left="2"/>
              <w:rPr>
                <w:sz w:val="24"/>
              </w:rPr>
            </w:pPr>
            <w:r>
              <w:rPr>
                <w:spacing w:val="-10"/>
                <w:sz w:val="24"/>
              </w:rPr>
              <w:t>6</w:t>
            </w:r>
          </w:p>
        </w:tc>
        <w:tc>
          <w:tcPr>
            <w:tcW w:w="567" w:type="dxa"/>
          </w:tcPr>
          <w:p w:rsidR="00CE04F4" w:rsidRDefault="008178F7">
            <w:pPr>
              <w:pStyle w:val="TableParagraph"/>
              <w:spacing w:line="273" w:lineRule="exact"/>
              <w:ind w:left="1"/>
              <w:rPr>
                <w:sz w:val="24"/>
              </w:rPr>
            </w:pPr>
            <w:r>
              <w:rPr>
                <w:spacing w:val="-10"/>
                <w:sz w:val="24"/>
              </w:rPr>
              <w:t>4</w:t>
            </w:r>
          </w:p>
        </w:tc>
        <w:tc>
          <w:tcPr>
            <w:tcW w:w="707" w:type="dxa"/>
          </w:tcPr>
          <w:p w:rsidR="00CE04F4" w:rsidRDefault="008178F7">
            <w:pPr>
              <w:pStyle w:val="TableParagraph"/>
              <w:spacing w:line="273" w:lineRule="exact"/>
              <w:ind w:left="1"/>
              <w:rPr>
                <w:sz w:val="24"/>
              </w:rPr>
            </w:pPr>
            <w:r>
              <w:rPr>
                <w:spacing w:val="-10"/>
                <w:sz w:val="24"/>
              </w:rPr>
              <w:t>3</w:t>
            </w:r>
          </w:p>
        </w:tc>
        <w:tc>
          <w:tcPr>
            <w:tcW w:w="572" w:type="dxa"/>
          </w:tcPr>
          <w:p w:rsidR="00CE04F4" w:rsidRDefault="008178F7">
            <w:pPr>
              <w:pStyle w:val="TableParagraph"/>
              <w:spacing w:line="273" w:lineRule="exact"/>
              <w:ind w:left="4"/>
              <w:rPr>
                <w:sz w:val="24"/>
              </w:rPr>
            </w:pPr>
            <w:r>
              <w:rPr>
                <w:spacing w:val="-10"/>
                <w:sz w:val="24"/>
              </w:rPr>
              <w:t>3</w:t>
            </w:r>
          </w:p>
        </w:tc>
        <w:tc>
          <w:tcPr>
            <w:tcW w:w="736" w:type="dxa"/>
          </w:tcPr>
          <w:p w:rsidR="00CE04F4" w:rsidRDefault="008178F7">
            <w:pPr>
              <w:pStyle w:val="TableParagraph"/>
              <w:spacing w:line="273" w:lineRule="exact"/>
              <w:ind w:left="-1"/>
              <w:rPr>
                <w:sz w:val="24"/>
              </w:rPr>
            </w:pPr>
            <w:r>
              <w:rPr>
                <w:spacing w:val="-5"/>
                <w:sz w:val="24"/>
              </w:rPr>
              <w:t>21</w:t>
            </w:r>
          </w:p>
        </w:tc>
      </w:tr>
      <w:tr w:rsidR="00CE04F4">
        <w:trPr>
          <w:trHeight w:val="335"/>
        </w:trPr>
        <w:tc>
          <w:tcPr>
            <w:tcW w:w="2454" w:type="dxa"/>
            <w:vMerge/>
            <w:tcBorders>
              <w:top w:val="nil"/>
            </w:tcBorders>
          </w:tcPr>
          <w:p w:rsidR="00CE04F4" w:rsidRDefault="00CE04F4">
            <w:pPr>
              <w:rPr>
                <w:sz w:val="2"/>
                <w:szCs w:val="2"/>
              </w:rPr>
            </w:pPr>
          </w:p>
        </w:tc>
        <w:tc>
          <w:tcPr>
            <w:tcW w:w="3746" w:type="dxa"/>
          </w:tcPr>
          <w:p w:rsidR="00CE04F4" w:rsidRDefault="008178F7">
            <w:pPr>
              <w:pStyle w:val="TableParagraph"/>
              <w:spacing w:line="268" w:lineRule="exact"/>
              <w:ind w:left="4"/>
              <w:rPr>
                <w:sz w:val="24"/>
              </w:rPr>
            </w:pPr>
            <w:r>
              <w:rPr>
                <w:spacing w:val="-2"/>
                <w:sz w:val="24"/>
              </w:rPr>
              <w:t>Литература</w:t>
            </w:r>
          </w:p>
        </w:tc>
        <w:tc>
          <w:tcPr>
            <w:tcW w:w="649" w:type="dxa"/>
          </w:tcPr>
          <w:p w:rsidR="00CE04F4" w:rsidRDefault="008178F7">
            <w:pPr>
              <w:pStyle w:val="TableParagraph"/>
              <w:spacing w:line="268" w:lineRule="exact"/>
              <w:ind w:left="8"/>
              <w:rPr>
                <w:sz w:val="24"/>
              </w:rPr>
            </w:pPr>
            <w:r>
              <w:rPr>
                <w:spacing w:val="-10"/>
                <w:sz w:val="24"/>
              </w:rPr>
              <w:t>3</w:t>
            </w:r>
          </w:p>
        </w:tc>
        <w:tc>
          <w:tcPr>
            <w:tcW w:w="712" w:type="dxa"/>
          </w:tcPr>
          <w:p w:rsidR="00CE04F4" w:rsidRDefault="008178F7">
            <w:pPr>
              <w:pStyle w:val="TableParagraph"/>
              <w:spacing w:line="268" w:lineRule="exact"/>
              <w:ind w:left="2"/>
              <w:rPr>
                <w:sz w:val="24"/>
              </w:rPr>
            </w:pPr>
            <w:r>
              <w:rPr>
                <w:spacing w:val="-10"/>
                <w:sz w:val="24"/>
              </w:rPr>
              <w:t>3</w:t>
            </w:r>
          </w:p>
        </w:tc>
        <w:tc>
          <w:tcPr>
            <w:tcW w:w="567" w:type="dxa"/>
          </w:tcPr>
          <w:p w:rsidR="00CE04F4" w:rsidRDefault="008178F7">
            <w:pPr>
              <w:pStyle w:val="TableParagraph"/>
              <w:spacing w:line="268" w:lineRule="exact"/>
              <w:ind w:left="1"/>
              <w:rPr>
                <w:sz w:val="24"/>
              </w:rPr>
            </w:pPr>
            <w:r>
              <w:rPr>
                <w:spacing w:val="-10"/>
                <w:sz w:val="24"/>
              </w:rPr>
              <w:t>2</w:t>
            </w:r>
          </w:p>
        </w:tc>
        <w:tc>
          <w:tcPr>
            <w:tcW w:w="707" w:type="dxa"/>
          </w:tcPr>
          <w:p w:rsidR="00CE04F4" w:rsidRDefault="008178F7">
            <w:pPr>
              <w:pStyle w:val="TableParagraph"/>
              <w:spacing w:line="268" w:lineRule="exact"/>
              <w:ind w:left="1"/>
              <w:rPr>
                <w:sz w:val="24"/>
              </w:rPr>
            </w:pPr>
            <w:r>
              <w:rPr>
                <w:spacing w:val="-10"/>
                <w:sz w:val="24"/>
              </w:rPr>
              <w:t>2</w:t>
            </w:r>
          </w:p>
        </w:tc>
        <w:tc>
          <w:tcPr>
            <w:tcW w:w="572" w:type="dxa"/>
          </w:tcPr>
          <w:p w:rsidR="00CE04F4" w:rsidRDefault="008178F7">
            <w:pPr>
              <w:pStyle w:val="TableParagraph"/>
              <w:spacing w:line="268" w:lineRule="exact"/>
              <w:ind w:left="4"/>
              <w:rPr>
                <w:sz w:val="24"/>
              </w:rPr>
            </w:pPr>
            <w:r>
              <w:rPr>
                <w:spacing w:val="-10"/>
                <w:sz w:val="24"/>
              </w:rPr>
              <w:t>3</w:t>
            </w:r>
          </w:p>
        </w:tc>
        <w:tc>
          <w:tcPr>
            <w:tcW w:w="736" w:type="dxa"/>
          </w:tcPr>
          <w:p w:rsidR="00CE04F4" w:rsidRDefault="008178F7">
            <w:pPr>
              <w:pStyle w:val="TableParagraph"/>
              <w:spacing w:line="268" w:lineRule="exact"/>
              <w:ind w:left="-1"/>
              <w:rPr>
                <w:sz w:val="24"/>
              </w:rPr>
            </w:pPr>
            <w:r>
              <w:rPr>
                <w:spacing w:val="-5"/>
                <w:sz w:val="24"/>
              </w:rPr>
              <w:t>13</w:t>
            </w:r>
          </w:p>
        </w:tc>
      </w:tr>
      <w:tr w:rsidR="00CE04F4">
        <w:trPr>
          <w:trHeight w:val="345"/>
        </w:trPr>
        <w:tc>
          <w:tcPr>
            <w:tcW w:w="2454" w:type="dxa"/>
            <w:vMerge w:val="restart"/>
          </w:tcPr>
          <w:p w:rsidR="00CE04F4" w:rsidRDefault="008178F7">
            <w:pPr>
              <w:pStyle w:val="TableParagraph"/>
              <w:spacing w:line="237" w:lineRule="auto"/>
              <w:ind w:left="9"/>
              <w:rPr>
                <w:sz w:val="24"/>
              </w:rPr>
            </w:pPr>
            <w:r>
              <w:rPr>
                <w:sz w:val="24"/>
              </w:rPr>
              <w:t>Родной</w:t>
            </w:r>
            <w:r>
              <w:rPr>
                <w:spacing w:val="-13"/>
                <w:sz w:val="24"/>
              </w:rPr>
              <w:t xml:space="preserve"> </w:t>
            </w:r>
            <w:r>
              <w:rPr>
                <w:sz w:val="24"/>
              </w:rPr>
              <w:t>язык</w:t>
            </w:r>
            <w:r>
              <w:rPr>
                <w:spacing w:val="-15"/>
                <w:sz w:val="24"/>
              </w:rPr>
              <w:t xml:space="preserve"> </w:t>
            </w:r>
            <w:r>
              <w:rPr>
                <w:sz w:val="24"/>
              </w:rPr>
              <w:t>и</w:t>
            </w:r>
            <w:r>
              <w:rPr>
                <w:spacing w:val="-9"/>
                <w:sz w:val="24"/>
              </w:rPr>
              <w:t xml:space="preserve"> </w:t>
            </w:r>
            <w:r>
              <w:rPr>
                <w:sz w:val="24"/>
              </w:rPr>
              <w:t xml:space="preserve">родная </w:t>
            </w:r>
            <w:r>
              <w:rPr>
                <w:spacing w:val="-2"/>
                <w:sz w:val="24"/>
              </w:rPr>
              <w:t>литература</w:t>
            </w:r>
          </w:p>
        </w:tc>
        <w:tc>
          <w:tcPr>
            <w:tcW w:w="3746" w:type="dxa"/>
          </w:tcPr>
          <w:p w:rsidR="00CE04F4" w:rsidRDefault="008178F7">
            <w:pPr>
              <w:pStyle w:val="TableParagraph"/>
              <w:spacing w:line="268" w:lineRule="exact"/>
              <w:ind w:left="4"/>
              <w:rPr>
                <w:sz w:val="24"/>
              </w:rPr>
            </w:pPr>
            <w:r>
              <w:rPr>
                <w:sz w:val="24"/>
              </w:rPr>
              <w:t>Родной</w:t>
            </w:r>
            <w:r>
              <w:rPr>
                <w:spacing w:val="-3"/>
                <w:sz w:val="24"/>
              </w:rPr>
              <w:t xml:space="preserve"> </w:t>
            </w:r>
            <w:r>
              <w:rPr>
                <w:spacing w:val="-4"/>
                <w:sz w:val="24"/>
              </w:rPr>
              <w:t>язык</w:t>
            </w:r>
          </w:p>
        </w:tc>
        <w:tc>
          <w:tcPr>
            <w:tcW w:w="649" w:type="dxa"/>
          </w:tcPr>
          <w:p w:rsidR="00CE04F4" w:rsidRDefault="008178F7">
            <w:pPr>
              <w:pStyle w:val="TableParagraph"/>
              <w:spacing w:line="268" w:lineRule="exact"/>
              <w:ind w:left="8"/>
              <w:rPr>
                <w:sz w:val="24"/>
              </w:rPr>
            </w:pPr>
            <w:r>
              <w:rPr>
                <w:spacing w:val="-10"/>
                <w:sz w:val="24"/>
              </w:rPr>
              <w:t>1</w:t>
            </w:r>
          </w:p>
        </w:tc>
        <w:tc>
          <w:tcPr>
            <w:tcW w:w="712" w:type="dxa"/>
          </w:tcPr>
          <w:p w:rsidR="00CE04F4" w:rsidRDefault="008178F7">
            <w:pPr>
              <w:pStyle w:val="TableParagraph"/>
              <w:spacing w:line="268" w:lineRule="exact"/>
              <w:ind w:left="2"/>
              <w:rPr>
                <w:sz w:val="24"/>
              </w:rPr>
            </w:pPr>
            <w:r>
              <w:rPr>
                <w:spacing w:val="-10"/>
                <w:sz w:val="24"/>
              </w:rPr>
              <w:t>1</w:t>
            </w:r>
          </w:p>
        </w:tc>
        <w:tc>
          <w:tcPr>
            <w:tcW w:w="567" w:type="dxa"/>
          </w:tcPr>
          <w:p w:rsidR="00CE04F4" w:rsidRDefault="008178F7">
            <w:pPr>
              <w:pStyle w:val="TableParagraph"/>
              <w:spacing w:line="268" w:lineRule="exact"/>
              <w:ind w:left="1"/>
              <w:rPr>
                <w:sz w:val="24"/>
              </w:rPr>
            </w:pPr>
            <w:r>
              <w:rPr>
                <w:spacing w:val="-10"/>
                <w:sz w:val="24"/>
              </w:rPr>
              <w:t>1</w:t>
            </w:r>
          </w:p>
        </w:tc>
        <w:tc>
          <w:tcPr>
            <w:tcW w:w="707" w:type="dxa"/>
          </w:tcPr>
          <w:p w:rsidR="00CE04F4" w:rsidRDefault="008178F7">
            <w:pPr>
              <w:pStyle w:val="TableParagraph"/>
              <w:spacing w:line="268" w:lineRule="exact"/>
              <w:ind w:left="1"/>
              <w:rPr>
                <w:sz w:val="24"/>
              </w:rPr>
            </w:pPr>
            <w:r>
              <w:rPr>
                <w:spacing w:val="-10"/>
                <w:sz w:val="24"/>
              </w:rPr>
              <w:t>1</w:t>
            </w:r>
          </w:p>
        </w:tc>
        <w:tc>
          <w:tcPr>
            <w:tcW w:w="572" w:type="dxa"/>
          </w:tcPr>
          <w:p w:rsidR="00CE04F4" w:rsidRDefault="008178F7">
            <w:pPr>
              <w:pStyle w:val="TableParagraph"/>
              <w:spacing w:line="268" w:lineRule="exact"/>
              <w:ind w:left="4"/>
              <w:rPr>
                <w:sz w:val="24"/>
              </w:rPr>
            </w:pPr>
            <w:r>
              <w:rPr>
                <w:spacing w:val="-5"/>
                <w:sz w:val="24"/>
              </w:rPr>
              <w:t>0,5</w:t>
            </w:r>
          </w:p>
        </w:tc>
        <w:tc>
          <w:tcPr>
            <w:tcW w:w="736" w:type="dxa"/>
            <w:vMerge w:val="restart"/>
          </w:tcPr>
          <w:p w:rsidR="00CE04F4" w:rsidRDefault="00CE04F4">
            <w:pPr>
              <w:pStyle w:val="TableParagraph"/>
              <w:ind w:left="0"/>
              <w:rPr>
                <w:sz w:val="24"/>
              </w:rPr>
            </w:pPr>
          </w:p>
          <w:p w:rsidR="00CE04F4" w:rsidRDefault="00CE04F4">
            <w:pPr>
              <w:pStyle w:val="TableParagraph"/>
              <w:spacing w:before="73"/>
              <w:ind w:left="0"/>
              <w:rPr>
                <w:sz w:val="24"/>
              </w:rPr>
            </w:pPr>
          </w:p>
          <w:p w:rsidR="00CE04F4" w:rsidRDefault="008178F7">
            <w:pPr>
              <w:pStyle w:val="TableParagraph"/>
              <w:ind w:left="244"/>
              <w:rPr>
                <w:sz w:val="24"/>
              </w:rPr>
            </w:pPr>
            <w:r>
              <w:rPr>
                <w:spacing w:val="-5"/>
                <w:sz w:val="24"/>
              </w:rPr>
              <w:t>14</w:t>
            </w:r>
          </w:p>
        </w:tc>
      </w:tr>
      <w:tr w:rsidR="00CE04F4">
        <w:trPr>
          <w:trHeight w:val="902"/>
        </w:trPr>
        <w:tc>
          <w:tcPr>
            <w:tcW w:w="2454" w:type="dxa"/>
            <w:vMerge/>
            <w:tcBorders>
              <w:top w:val="nil"/>
            </w:tcBorders>
          </w:tcPr>
          <w:p w:rsidR="00CE04F4" w:rsidRDefault="00CE04F4">
            <w:pPr>
              <w:rPr>
                <w:sz w:val="2"/>
                <w:szCs w:val="2"/>
              </w:rPr>
            </w:pPr>
          </w:p>
        </w:tc>
        <w:tc>
          <w:tcPr>
            <w:tcW w:w="3746" w:type="dxa"/>
          </w:tcPr>
          <w:p w:rsidR="00CE04F4" w:rsidRDefault="008178F7">
            <w:pPr>
              <w:pStyle w:val="TableParagraph"/>
              <w:ind w:left="4" w:right="2"/>
              <w:rPr>
                <w:sz w:val="24"/>
              </w:rPr>
            </w:pPr>
            <w:r>
              <w:rPr>
                <w:sz w:val="24"/>
              </w:rPr>
              <w:t xml:space="preserve">Государственный язык </w:t>
            </w:r>
            <w:r>
              <w:rPr>
                <w:spacing w:val="-2"/>
                <w:sz w:val="24"/>
              </w:rPr>
              <w:t>(башкирский)</w:t>
            </w:r>
            <w:r>
              <w:rPr>
                <w:spacing w:val="-3"/>
                <w:sz w:val="24"/>
              </w:rPr>
              <w:t xml:space="preserve"> </w:t>
            </w:r>
            <w:r>
              <w:rPr>
                <w:spacing w:val="-2"/>
                <w:sz w:val="24"/>
              </w:rPr>
              <w:t>Республики Башкортостан</w:t>
            </w:r>
          </w:p>
        </w:tc>
        <w:tc>
          <w:tcPr>
            <w:tcW w:w="649" w:type="dxa"/>
          </w:tcPr>
          <w:p w:rsidR="00CE04F4" w:rsidRDefault="008178F7">
            <w:pPr>
              <w:pStyle w:val="TableParagraph"/>
              <w:spacing w:line="268" w:lineRule="exact"/>
              <w:ind w:left="8"/>
              <w:rPr>
                <w:sz w:val="24"/>
              </w:rPr>
            </w:pPr>
            <w:r>
              <w:rPr>
                <w:spacing w:val="-10"/>
                <w:sz w:val="24"/>
              </w:rPr>
              <w:t>1</w:t>
            </w:r>
          </w:p>
        </w:tc>
        <w:tc>
          <w:tcPr>
            <w:tcW w:w="712" w:type="dxa"/>
          </w:tcPr>
          <w:p w:rsidR="00CE04F4" w:rsidRDefault="008178F7">
            <w:pPr>
              <w:pStyle w:val="TableParagraph"/>
              <w:spacing w:line="268" w:lineRule="exact"/>
              <w:ind w:left="2"/>
              <w:rPr>
                <w:sz w:val="24"/>
              </w:rPr>
            </w:pPr>
            <w:r>
              <w:rPr>
                <w:spacing w:val="-10"/>
                <w:sz w:val="24"/>
              </w:rPr>
              <w:t>1</w:t>
            </w:r>
          </w:p>
        </w:tc>
        <w:tc>
          <w:tcPr>
            <w:tcW w:w="567" w:type="dxa"/>
          </w:tcPr>
          <w:p w:rsidR="00CE04F4" w:rsidRDefault="008178F7">
            <w:pPr>
              <w:pStyle w:val="TableParagraph"/>
              <w:spacing w:line="268" w:lineRule="exact"/>
              <w:ind w:left="1"/>
              <w:rPr>
                <w:sz w:val="24"/>
              </w:rPr>
            </w:pPr>
            <w:r>
              <w:rPr>
                <w:spacing w:val="-10"/>
                <w:sz w:val="24"/>
              </w:rPr>
              <w:t>1</w:t>
            </w:r>
          </w:p>
        </w:tc>
        <w:tc>
          <w:tcPr>
            <w:tcW w:w="707" w:type="dxa"/>
          </w:tcPr>
          <w:p w:rsidR="00CE04F4" w:rsidRDefault="008178F7">
            <w:pPr>
              <w:pStyle w:val="TableParagraph"/>
              <w:spacing w:line="268" w:lineRule="exact"/>
              <w:ind w:left="1"/>
              <w:rPr>
                <w:sz w:val="24"/>
              </w:rPr>
            </w:pPr>
            <w:r>
              <w:rPr>
                <w:spacing w:val="-10"/>
                <w:sz w:val="24"/>
              </w:rPr>
              <w:t>1</w:t>
            </w:r>
          </w:p>
        </w:tc>
        <w:tc>
          <w:tcPr>
            <w:tcW w:w="572" w:type="dxa"/>
          </w:tcPr>
          <w:p w:rsidR="00CE04F4" w:rsidRDefault="008178F7">
            <w:pPr>
              <w:pStyle w:val="TableParagraph"/>
              <w:spacing w:line="268" w:lineRule="exact"/>
              <w:ind w:left="4"/>
              <w:rPr>
                <w:sz w:val="24"/>
              </w:rPr>
            </w:pPr>
            <w:r>
              <w:rPr>
                <w:spacing w:val="-10"/>
                <w:sz w:val="24"/>
              </w:rPr>
              <w:t>1</w:t>
            </w:r>
          </w:p>
        </w:tc>
        <w:tc>
          <w:tcPr>
            <w:tcW w:w="736" w:type="dxa"/>
            <w:vMerge/>
            <w:tcBorders>
              <w:top w:val="nil"/>
            </w:tcBorders>
          </w:tcPr>
          <w:p w:rsidR="00CE04F4" w:rsidRDefault="00CE04F4">
            <w:pPr>
              <w:rPr>
                <w:sz w:val="2"/>
                <w:szCs w:val="2"/>
              </w:rPr>
            </w:pPr>
          </w:p>
        </w:tc>
      </w:tr>
      <w:tr w:rsidR="00CE04F4">
        <w:trPr>
          <w:trHeight w:val="278"/>
        </w:trPr>
        <w:tc>
          <w:tcPr>
            <w:tcW w:w="2454" w:type="dxa"/>
            <w:vMerge/>
            <w:tcBorders>
              <w:top w:val="nil"/>
            </w:tcBorders>
          </w:tcPr>
          <w:p w:rsidR="00CE04F4" w:rsidRDefault="00CE04F4">
            <w:pPr>
              <w:rPr>
                <w:sz w:val="2"/>
                <w:szCs w:val="2"/>
              </w:rPr>
            </w:pPr>
          </w:p>
        </w:tc>
        <w:tc>
          <w:tcPr>
            <w:tcW w:w="3746" w:type="dxa"/>
          </w:tcPr>
          <w:p w:rsidR="00CE04F4" w:rsidRDefault="008178F7">
            <w:pPr>
              <w:pStyle w:val="TableParagraph"/>
              <w:spacing w:line="258" w:lineRule="exact"/>
              <w:ind w:left="4"/>
              <w:rPr>
                <w:sz w:val="24"/>
              </w:rPr>
            </w:pPr>
            <w:r>
              <w:rPr>
                <w:sz w:val="24"/>
              </w:rPr>
              <w:t>Родная</w:t>
            </w:r>
            <w:r>
              <w:rPr>
                <w:spacing w:val="3"/>
                <w:sz w:val="24"/>
              </w:rPr>
              <w:t xml:space="preserve"> </w:t>
            </w:r>
            <w:r>
              <w:rPr>
                <w:spacing w:val="-2"/>
                <w:sz w:val="24"/>
              </w:rPr>
              <w:t>литература</w:t>
            </w:r>
          </w:p>
        </w:tc>
        <w:tc>
          <w:tcPr>
            <w:tcW w:w="649" w:type="dxa"/>
          </w:tcPr>
          <w:p w:rsidR="00CE04F4" w:rsidRDefault="008178F7">
            <w:pPr>
              <w:pStyle w:val="TableParagraph"/>
              <w:spacing w:line="258" w:lineRule="exact"/>
              <w:ind w:left="8"/>
              <w:rPr>
                <w:sz w:val="24"/>
              </w:rPr>
            </w:pPr>
            <w:r>
              <w:rPr>
                <w:spacing w:val="-10"/>
                <w:sz w:val="24"/>
              </w:rPr>
              <w:t>1</w:t>
            </w:r>
          </w:p>
        </w:tc>
        <w:tc>
          <w:tcPr>
            <w:tcW w:w="712" w:type="dxa"/>
          </w:tcPr>
          <w:p w:rsidR="00CE04F4" w:rsidRDefault="008178F7">
            <w:pPr>
              <w:pStyle w:val="TableParagraph"/>
              <w:spacing w:line="258" w:lineRule="exact"/>
              <w:ind w:left="2"/>
              <w:rPr>
                <w:sz w:val="24"/>
              </w:rPr>
            </w:pPr>
            <w:r>
              <w:rPr>
                <w:spacing w:val="-10"/>
                <w:sz w:val="24"/>
              </w:rPr>
              <w:t>1</w:t>
            </w:r>
          </w:p>
        </w:tc>
        <w:tc>
          <w:tcPr>
            <w:tcW w:w="567" w:type="dxa"/>
          </w:tcPr>
          <w:p w:rsidR="00CE04F4" w:rsidRDefault="008178F7">
            <w:pPr>
              <w:pStyle w:val="TableParagraph"/>
              <w:spacing w:line="258" w:lineRule="exact"/>
              <w:ind w:left="1"/>
              <w:rPr>
                <w:sz w:val="24"/>
              </w:rPr>
            </w:pPr>
            <w:r>
              <w:rPr>
                <w:spacing w:val="-10"/>
                <w:sz w:val="24"/>
              </w:rPr>
              <w:t>1</w:t>
            </w:r>
          </w:p>
        </w:tc>
        <w:tc>
          <w:tcPr>
            <w:tcW w:w="707" w:type="dxa"/>
          </w:tcPr>
          <w:p w:rsidR="00CE04F4" w:rsidRDefault="008178F7">
            <w:pPr>
              <w:pStyle w:val="TableParagraph"/>
              <w:spacing w:line="258" w:lineRule="exact"/>
              <w:ind w:left="1"/>
              <w:rPr>
                <w:sz w:val="24"/>
              </w:rPr>
            </w:pPr>
            <w:r>
              <w:rPr>
                <w:spacing w:val="-10"/>
                <w:sz w:val="24"/>
              </w:rPr>
              <w:t>1</w:t>
            </w:r>
          </w:p>
        </w:tc>
        <w:tc>
          <w:tcPr>
            <w:tcW w:w="572" w:type="dxa"/>
          </w:tcPr>
          <w:p w:rsidR="00CE04F4" w:rsidRDefault="008178F7">
            <w:pPr>
              <w:pStyle w:val="TableParagraph"/>
              <w:spacing w:line="258" w:lineRule="exact"/>
              <w:ind w:left="4"/>
              <w:rPr>
                <w:sz w:val="24"/>
              </w:rPr>
            </w:pPr>
            <w:r>
              <w:rPr>
                <w:spacing w:val="-5"/>
                <w:sz w:val="24"/>
              </w:rPr>
              <w:t>0,5</w:t>
            </w:r>
          </w:p>
        </w:tc>
        <w:tc>
          <w:tcPr>
            <w:tcW w:w="736" w:type="dxa"/>
            <w:vMerge/>
            <w:tcBorders>
              <w:top w:val="nil"/>
            </w:tcBorders>
          </w:tcPr>
          <w:p w:rsidR="00CE04F4" w:rsidRDefault="00CE04F4">
            <w:pPr>
              <w:rPr>
                <w:sz w:val="2"/>
                <w:szCs w:val="2"/>
              </w:rPr>
            </w:pPr>
          </w:p>
        </w:tc>
      </w:tr>
      <w:tr w:rsidR="00CE04F4">
        <w:trPr>
          <w:trHeight w:val="335"/>
        </w:trPr>
        <w:tc>
          <w:tcPr>
            <w:tcW w:w="2454" w:type="dxa"/>
          </w:tcPr>
          <w:p w:rsidR="00CE04F4" w:rsidRDefault="008178F7">
            <w:pPr>
              <w:pStyle w:val="TableParagraph"/>
              <w:spacing w:line="268" w:lineRule="exact"/>
              <w:ind w:left="9"/>
              <w:rPr>
                <w:sz w:val="24"/>
              </w:rPr>
            </w:pPr>
            <w:r>
              <w:rPr>
                <w:sz w:val="24"/>
              </w:rPr>
              <w:t>Иностранные</w:t>
            </w:r>
            <w:r>
              <w:rPr>
                <w:spacing w:val="-5"/>
                <w:sz w:val="24"/>
              </w:rPr>
              <w:t xml:space="preserve"> </w:t>
            </w:r>
            <w:r>
              <w:rPr>
                <w:spacing w:val="-4"/>
                <w:sz w:val="24"/>
              </w:rPr>
              <w:t>языки</w:t>
            </w:r>
          </w:p>
        </w:tc>
        <w:tc>
          <w:tcPr>
            <w:tcW w:w="3746" w:type="dxa"/>
          </w:tcPr>
          <w:p w:rsidR="00CE04F4" w:rsidRDefault="008178F7">
            <w:pPr>
              <w:pStyle w:val="TableParagraph"/>
              <w:spacing w:line="268" w:lineRule="exact"/>
              <w:ind w:left="4"/>
              <w:rPr>
                <w:sz w:val="24"/>
              </w:rPr>
            </w:pPr>
            <w:r>
              <w:rPr>
                <w:sz w:val="24"/>
              </w:rPr>
              <w:t>Иностранный</w:t>
            </w:r>
            <w:r>
              <w:rPr>
                <w:spacing w:val="-8"/>
                <w:sz w:val="24"/>
              </w:rPr>
              <w:t xml:space="preserve"> </w:t>
            </w:r>
            <w:r>
              <w:rPr>
                <w:spacing w:val="-4"/>
                <w:sz w:val="24"/>
              </w:rPr>
              <w:t>язык</w:t>
            </w:r>
          </w:p>
        </w:tc>
        <w:tc>
          <w:tcPr>
            <w:tcW w:w="649" w:type="dxa"/>
          </w:tcPr>
          <w:p w:rsidR="00CE04F4" w:rsidRDefault="008178F7">
            <w:pPr>
              <w:pStyle w:val="TableParagraph"/>
              <w:spacing w:line="268" w:lineRule="exact"/>
              <w:ind w:left="8"/>
              <w:rPr>
                <w:sz w:val="24"/>
              </w:rPr>
            </w:pPr>
            <w:r>
              <w:rPr>
                <w:spacing w:val="-10"/>
                <w:sz w:val="24"/>
              </w:rPr>
              <w:t>3</w:t>
            </w:r>
          </w:p>
        </w:tc>
        <w:tc>
          <w:tcPr>
            <w:tcW w:w="712" w:type="dxa"/>
          </w:tcPr>
          <w:p w:rsidR="00CE04F4" w:rsidRDefault="008178F7">
            <w:pPr>
              <w:pStyle w:val="TableParagraph"/>
              <w:spacing w:line="268" w:lineRule="exact"/>
              <w:ind w:left="2"/>
              <w:rPr>
                <w:sz w:val="24"/>
              </w:rPr>
            </w:pPr>
            <w:r>
              <w:rPr>
                <w:spacing w:val="-10"/>
                <w:sz w:val="24"/>
              </w:rPr>
              <w:t>3</w:t>
            </w:r>
          </w:p>
        </w:tc>
        <w:tc>
          <w:tcPr>
            <w:tcW w:w="567" w:type="dxa"/>
          </w:tcPr>
          <w:p w:rsidR="00CE04F4" w:rsidRDefault="008178F7">
            <w:pPr>
              <w:pStyle w:val="TableParagraph"/>
              <w:spacing w:line="268" w:lineRule="exact"/>
              <w:ind w:left="1"/>
              <w:rPr>
                <w:sz w:val="24"/>
              </w:rPr>
            </w:pPr>
            <w:r>
              <w:rPr>
                <w:spacing w:val="-10"/>
                <w:sz w:val="24"/>
              </w:rPr>
              <w:t>3</w:t>
            </w:r>
          </w:p>
        </w:tc>
        <w:tc>
          <w:tcPr>
            <w:tcW w:w="707" w:type="dxa"/>
          </w:tcPr>
          <w:p w:rsidR="00CE04F4" w:rsidRDefault="008178F7">
            <w:pPr>
              <w:pStyle w:val="TableParagraph"/>
              <w:spacing w:line="268" w:lineRule="exact"/>
              <w:ind w:left="1"/>
              <w:rPr>
                <w:sz w:val="24"/>
              </w:rPr>
            </w:pPr>
            <w:r>
              <w:rPr>
                <w:spacing w:val="-10"/>
                <w:sz w:val="24"/>
              </w:rPr>
              <w:t>3</w:t>
            </w:r>
          </w:p>
        </w:tc>
        <w:tc>
          <w:tcPr>
            <w:tcW w:w="572" w:type="dxa"/>
          </w:tcPr>
          <w:p w:rsidR="00CE04F4" w:rsidRDefault="008178F7">
            <w:pPr>
              <w:pStyle w:val="TableParagraph"/>
              <w:spacing w:line="268" w:lineRule="exact"/>
              <w:ind w:left="4"/>
              <w:rPr>
                <w:sz w:val="24"/>
              </w:rPr>
            </w:pPr>
            <w:r>
              <w:rPr>
                <w:spacing w:val="-10"/>
                <w:sz w:val="24"/>
              </w:rPr>
              <w:t>3</w:t>
            </w:r>
          </w:p>
        </w:tc>
        <w:tc>
          <w:tcPr>
            <w:tcW w:w="736" w:type="dxa"/>
          </w:tcPr>
          <w:p w:rsidR="00CE04F4" w:rsidRDefault="008178F7">
            <w:pPr>
              <w:pStyle w:val="TableParagraph"/>
              <w:spacing w:line="268" w:lineRule="exact"/>
              <w:ind w:left="-1"/>
              <w:rPr>
                <w:sz w:val="24"/>
              </w:rPr>
            </w:pPr>
            <w:r>
              <w:rPr>
                <w:spacing w:val="-5"/>
                <w:sz w:val="24"/>
              </w:rPr>
              <w:t>15</w:t>
            </w:r>
          </w:p>
        </w:tc>
      </w:tr>
      <w:tr w:rsidR="00CE04F4">
        <w:trPr>
          <w:trHeight w:val="335"/>
        </w:trPr>
        <w:tc>
          <w:tcPr>
            <w:tcW w:w="2454" w:type="dxa"/>
            <w:vMerge w:val="restart"/>
          </w:tcPr>
          <w:p w:rsidR="00CE04F4" w:rsidRDefault="008178F7">
            <w:pPr>
              <w:pStyle w:val="TableParagraph"/>
              <w:spacing w:line="242" w:lineRule="auto"/>
              <w:ind w:left="9" w:right="995"/>
              <w:rPr>
                <w:sz w:val="24"/>
              </w:rPr>
            </w:pPr>
            <w:r>
              <w:rPr>
                <w:sz w:val="24"/>
              </w:rPr>
              <w:t>Математика</w:t>
            </w:r>
            <w:r>
              <w:rPr>
                <w:spacing w:val="-15"/>
                <w:sz w:val="24"/>
              </w:rPr>
              <w:t xml:space="preserve"> </w:t>
            </w:r>
            <w:r>
              <w:rPr>
                <w:sz w:val="24"/>
              </w:rPr>
              <w:t xml:space="preserve">и </w:t>
            </w:r>
            <w:r>
              <w:rPr>
                <w:spacing w:val="-2"/>
                <w:sz w:val="24"/>
              </w:rPr>
              <w:t>информатика</w:t>
            </w:r>
          </w:p>
        </w:tc>
        <w:tc>
          <w:tcPr>
            <w:tcW w:w="3746" w:type="dxa"/>
          </w:tcPr>
          <w:p w:rsidR="00CE04F4" w:rsidRDefault="008178F7">
            <w:pPr>
              <w:pStyle w:val="TableParagraph"/>
              <w:spacing w:line="268" w:lineRule="exact"/>
              <w:ind w:left="4"/>
              <w:rPr>
                <w:sz w:val="24"/>
              </w:rPr>
            </w:pPr>
            <w:r>
              <w:rPr>
                <w:spacing w:val="-2"/>
                <w:sz w:val="24"/>
              </w:rPr>
              <w:t>Математика</w:t>
            </w:r>
          </w:p>
        </w:tc>
        <w:tc>
          <w:tcPr>
            <w:tcW w:w="649" w:type="dxa"/>
          </w:tcPr>
          <w:p w:rsidR="00CE04F4" w:rsidRDefault="008178F7">
            <w:pPr>
              <w:pStyle w:val="TableParagraph"/>
              <w:spacing w:line="268" w:lineRule="exact"/>
              <w:ind w:left="8"/>
              <w:rPr>
                <w:sz w:val="24"/>
              </w:rPr>
            </w:pPr>
            <w:r>
              <w:rPr>
                <w:spacing w:val="-10"/>
                <w:sz w:val="24"/>
              </w:rPr>
              <w:t>5</w:t>
            </w:r>
          </w:p>
        </w:tc>
        <w:tc>
          <w:tcPr>
            <w:tcW w:w="712" w:type="dxa"/>
          </w:tcPr>
          <w:p w:rsidR="00CE04F4" w:rsidRDefault="008178F7">
            <w:pPr>
              <w:pStyle w:val="TableParagraph"/>
              <w:spacing w:line="268" w:lineRule="exact"/>
              <w:ind w:left="2"/>
              <w:rPr>
                <w:sz w:val="24"/>
              </w:rPr>
            </w:pPr>
            <w:r>
              <w:rPr>
                <w:spacing w:val="-10"/>
                <w:sz w:val="24"/>
              </w:rPr>
              <w:t>5</w:t>
            </w:r>
          </w:p>
        </w:tc>
        <w:tc>
          <w:tcPr>
            <w:tcW w:w="567" w:type="dxa"/>
          </w:tcPr>
          <w:p w:rsidR="00CE04F4" w:rsidRDefault="00CE04F4">
            <w:pPr>
              <w:pStyle w:val="TableParagraph"/>
              <w:ind w:left="0"/>
              <w:rPr>
                <w:sz w:val="24"/>
              </w:rPr>
            </w:pPr>
          </w:p>
        </w:tc>
        <w:tc>
          <w:tcPr>
            <w:tcW w:w="707" w:type="dxa"/>
          </w:tcPr>
          <w:p w:rsidR="00CE04F4" w:rsidRDefault="00CE04F4">
            <w:pPr>
              <w:pStyle w:val="TableParagraph"/>
              <w:ind w:left="0"/>
              <w:rPr>
                <w:sz w:val="24"/>
              </w:rPr>
            </w:pPr>
          </w:p>
        </w:tc>
        <w:tc>
          <w:tcPr>
            <w:tcW w:w="572" w:type="dxa"/>
          </w:tcPr>
          <w:p w:rsidR="00CE04F4" w:rsidRDefault="00CE04F4">
            <w:pPr>
              <w:pStyle w:val="TableParagraph"/>
              <w:ind w:left="0"/>
              <w:rPr>
                <w:sz w:val="24"/>
              </w:rPr>
            </w:pPr>
          </w:p>
        </w:tc>
        <w:tc>
          <w:tcPr>
            <w:tcW w:w="736" w:type="dxa"/>
          </w:tcPr>
          <w:p w:rsidR="00CE04F4" w:rsidRDefault="008178F7">
            <w:pPr>
              <w:pStyle w:val="TableParagraph"/>
              <w:spacing w:line="268" w:lineRule="exact"/>
              <w:ind w:left="-1"/>
              <w:rPr>
                <w:sz w:val="24"/>
              </w:rPr>
            </w:pPr>
            <w:r>
              <w:rPr>
                <w:spacing w:val="-5"/>
                <w:sz w:val="24"/>
              </w:rPr>
              <w:t>10</w:t>
            </w:r>
          </w:p>
        </w:tc>
      </w:tr>
      <w:tr w:rsidR="00CE04F4">
        <w:trPr>
          <w:trHeight w:val="336"/>
        </w:trPr>
        <w:tc>
          <w:tcPr>
            <w:tcW w:w="2454" w:type="dxa"/>
            <w:vMerge/>
            <w:tcBorders>
              <w:top w:val="nil"/>
            </w:tcBorders>
          </w:tcPr>
          <w:p w:rsidR="00CE04F4" w:rsidRDefault="00CE04F4">
            <w:pPr>
              <w:rPr>
                <w:sz w:val="2"/>
                <w:szCs w:val="2"/>
              </w:rPr>
            </w:pPr>
          </w:p>
        </w:tc>
        <w:tc>
          <w:tcPr>
            <w:tcW w:w="3746" w:type="dxa"/>
          </w:tcPr>
          <w:p w:rsidR="00CE04F4" w:rsidRDefault="008178F7">
            <w:pPr>
              <w:pStyle w:val="TableParagraph"/>
              <w:spacing w:line="268" w:lineRule="exact"/>
              <w:ind w:left="4"/>
              <w:rPr>
                <w:sz w:val="24"/>
              </w:rPr>
            </w:pPr>
            <w:r>
              <w:rPr>
                <w:spacing w:val="-2"/>
                <w:sz w:val="24"/>
              </w:rPr>
              <w:t>Алгебра</w:t>
            </w:r>
          </w:p>
        </w:tc>
        <w:tc>
          <w:tcPr>
            <w:tcW w:w="649" w:type="dxa"/>
          </w:tcPr>
          <w:p w:rsidR="00CE04F4" w:rsidRDefault="00CE04F4">
            <w:pPr>
              <w:pStyle w:val="TableParagraph"/>
              <w:ind w:left="0"/>
              <w:rPr>
                <w:sz w:val="24"/>
              </w:rPr>
            </w:pPr>
          </w:p>
        </w:tc>
        <w:tc>
          <w:tcPr>
            <w:tcW w:w="712" w:type="dxa"/>
          </w:tcPr>
          <w:p w:rsidR="00CE04F4" w:rsidRDefault="00CE04F4">
            <w:pPr>
              <w:pStyle w:val="TableParagraph"/>
              <w:ind w:left="0"/>
              <w:rPr>
                <w:sz w:val="24"/>
              </w:rPr>
            </w:pPr>
          </w:p>
        </w:tc>
        <w:tc>
          <w:tcPr>
            <w:tcW w:w="567" w:type="dxa"/>
          </w:tcPr>
          <w:p w:rsidR="00CE04F4" w:rsidRDefault="008178F7">
            <w:pPr>
              <w:pStyle w:val="TableParagraph"/>
              <w:spacing w:line="268" w:lineRule="exact"/>
              <w:ind w:left="1"/>
              <w:rPr>
                <w:sz w:val="24"/>
              </w:rPr>
            </w:pPr>
            <w:r>
              <w:rPr>
                <w:spacing w:val="-10"/>
                <w:sz w:val="24"/>
              </w:rPr>
              <w:t>3</w:t>
            </w:r>
          </w:p>
        </w:tc>
        <w:tc>
          <w:tcPr>
            <w:tcW w:w="707" w:type="dxa"/>
          </w:tcPr>
          <w:p w:rsidR="00CE04F4" w:rsidRDefault="008178F7">
            <w:pPr>
              <w:pStyle w:val="TableParagraph"/>
              <w:spacing w:line="268" w:lineRule="exact"/>
              <w:ind w:left="1"/>
              <w:rPr>
                <w:sz w:val="24"/>
              </w:rPr>
            </w:pPr>
            <w:r>
              <w:rPr>
                <w:spacing w:val="-10"/>
                <w:sz w:val="24"/>
              </w:rPr>
              <w:t>3</w:t>
            </w:r>
          </w:p>
        </w:tc>
        <w:tc>
          <w:tcPr>
            <w:tcW w:w="572" w:type="dxa"/>
          </w:tcPr>
          <w:p w:rsidR="00CE04F4" w:rsidRDefault="008178F7">
            <w:pPr>
              <w:pStyle w:val="TableParagraph"/>
              <w:spacing w:line="268" w:lineRule="exact"/>
              <w:ind w:left="4"/>
              <w:rPr>
                <w:sz w:val="24"/>
              </w:rPr>
            </w:pPr>
            <w:r>
              <w:rPr>
                <w:spacing w:val="-10"/>
                <w:sz w:val="24"/>
              </w:rPr>
              <w:t>3</w:t>
            </w:r>
          </w:p>
        </w:tc>
        <w:tc>
          <w:tcPr>
            <w:tcW w:w="736" w:type="dxa"/>
          </w:tcPr>
          <w:p w:rsidR="00CE04F4" w:rsidRDefault="008178F7">
            <w:pPr>
              <w:pStyle w:val="TableParagraph"/>
              <w:spacing w:line="268" w:lineRule="exact"/>
              <w:ind w:left="-1"/>
              <w:rPr>
                <w:sz w:val="24"/>
              </w:rPr>
            </w:pPr>
            <w:r>
              <w:rPr>
                <w:spacing w:val="-10"/>
                <w:sz w:val="24"/>
              </w:rPr>
              <w:t>9</w:t>
            </w:r>
          </w:p>
        </w:tc>
      </w:tr>
      <w:tr w:rsidR="00CE04F4">
        <w:trPr>
          <w:trHeight w:val="335"/>
        </w:trPr>
        <w:tc>
          <w:tcPr>
            <w:tcW w:w="2454" w:type="dxa"/>
            <w:vMerge/>
            <w:tcBorders>
              <w:top w:val="nil"/>
            </w:tcBorders>
          </w:tcPr>
          <w:p w:rsidR="00CE04F4" w:rsidRDefault="00CE04F4">
            <w:pPr>
              <w:rPr>
                <w:sz w:val="2"/>
                <w:szCs w:val="2"/>
              </w:rPr>
            </w:pPr>
          </w:p>
        </w:tc>
        <w:tc>
          <w:tcPr>
            <w:tcW w:w="3746" w:type="dxa"/>
          </w:tcPr>
          <w:p w:rsidR="00CE04F4" w:rsidRDefault="008178F7">
            <w:pPr>
              <w:pStyle w:val="TableParagraph"/>
              <w:spacing w:line="268" w:lineRule="exact"/>
              <w:ind w:left="4"/>
              <w:rPr>
                <w:sz w:val="24"/>
              </w:rPr>
            </w:pPr>
            <w:r>
              <w:rPr>
                <w:spacing w:val="-2"/>
                <w:sz w:val="24"/>
              </w:rPr>
              <w:t>Геометрия</w:t>
            </w:r>
          </w:p>
        </w:tc>
        <w:tc>
          <w:tcPr>
            <w:tcW w:w="649" w:type="dxa"/>
          </w:tcPr>
          <w:p w:rsidR="00CE04F4" w:rsidRDefault="00CE04F4">
            <w:pPr>
              <w:pStyle w:val="TableParagraph"/>
              <w:ind w:left="0"/>
              <w:rPr>
                <w:sz w:val="24"/>
              </w:rPr>
            </w:pPr>
          </w:p>
        </w:tc>
        <w:tc>
          <w:tcPr>
            <w:tcW w:w="712" w:type="dxa"/>
          </w:tcPr>
          <w:p w:rsidR="00CE04F4" w:rsidRDefault="00CE04F4">
            <w:pPr>
              <w:pStyle w:val="TableParagraph"/>
              <w:ind w:left="0"/>
              <w:rPr>
                <w:sz w:val="24"/>
              </w:rPr>
            </w:pPr>
          </w:p>
        </w:tc>
        <w:tc>
          <w:tcPr>
            <w:tcW w:w="567" w:type="dxa"/>
          </w:tcPr>
          <w:p w:rsidR="00CE04F4" w:rsidRDefault="008178F7">
            <w:pPr>
              <w:pStyle w:val="TableParagraph"/>
              <w:spacing w:line="268" w:lineRule="exact"/>
              <w:ind w:left="1"/>
              <w:rPr>
                <w:sz w:val="24"/>
              </w:rPr>
            </w:pPr>
            <w:r>
              <w:rPr>
                <w:spacing w:val="-10"/>
                <w:sz w:val="24"/>
              </w:rPr>
              <w:t>2</w:t>
            </w:r>
          </w:p>
        </w:tc>
        <w:tc>
          <w:tcPr>
            <w:tcW w:w="707" w:type="dxa"/>
          </w:tcPr>
          <w:p w:rsidR="00CE04F4" w:rsidRDefault="008178F7">
            <w:pPr>
              <w:pStyle w:val="TableParagraph"/>
              <w:spacing w:line="268" w:lineRule="exact"/>
              <w:ind w:left="1"/>
              <w:rPr>
                <w:sz w:val="24"/>
              </w:rPr>
            </w:pPr>
            <w:r>
              <w:rPr>
                <w:spacing w:val="-10"/>
                <w:sz w:val="24"/>
              </w:rPr>
              <w:t>2</w:t>
            </w:r>
          </w:p>
        </w:tc>
        <w:tc>
          <w:tcPr>
            <w:tcW w:w="572" w:type="dxa"/>
          </w:tcPr>
          <w:p w:rsidR="00CE04F4" w:rsidRDefault="008178F7">
            <w:pPr>
              <w:pStyle w:val="TableParagraph"/>
              <w:spacing w:line="268" w:lineRule="exact"/>
              <w:ind w:left="4"/>
              <w:rPr>
                <w:sz w:val="24"/>
              </w:rPr>
            </w:pPr>
            <w:r>
              <w:rPr>
                <w:spacing w:val="-10"/>
                <w:sz w:val="24"/>
              </w:rPr>
              <w:t>2</w:t>
            </w:r>
          </w:p>
        </w:tc>
        <w:tc>
          <w:tcPr>
            <w:tcW w:w="736" w:type="dxa"/>
          </w:tcPr>
          <w:p w:rsidR="00CE04F4" w:rsidRDefault="008178F7">
            <w:pPr>
              <w:pStyle w:val="TableParagraph"/>
              <w:spacing w:line="268" w:lineRule="exact"/>
              <w:ind w:left="-1"/>
              <w:rPr>
                <w:sz w:val="24"/>
              </w:rPr>
            </w:pPr>
            <w:r>
              <w:rPr>
                <w:spacing w:val="-10"/>
                <w:sz w:val="24"/>
              </w:rPr>
              <w:t>6</w:t>
            </w:r>
          </w:p>
        </w:tc>
      </w:tr>
      <w:tr w:rsidR="00CE04F4">
        <w:trPr>
          <w:trHeight w:val="335"/>
        </w:trPr>
        <w:tc>
          <w:tcPr>
            <w:tcW w:w="2454" w:type="dxa"/>
            <w:vMerge/>
            <w:tcBorders>
              <w:top w:val="nil"/>
            </w:tcBorders>
          </w:tcPr>
          <w:p w:rsidR="00CE04F4" w:rsidRDefault="00CE04F4">
            <w:pPr>
              <w:rPr>
                <w:sz w:val="2"/>
                <w:szCs w:val="2"/>
              </w:rPr>
            </w:pPr>
          </w:p>
        </w:tc>
        <w:tc>
          <w:tcPr>
            <w:tcW w:w="3746" w:type="dxa"/>
          </w:tcPr>
          <w:p w:rsidR="00CE04F4" w:rsidRDefault="008178F7">
            <w:pPr>
              <w:pStyle w:val="TableParagraph"/>
              <w:spacing w:line="268" w:lineRule="exact"/>
              <w:ind w:left="4"/>
              <w:rPr>
                <w:sz w:val="24"/>
              </w:rPr>
            </w:pPr>
            <w:r>
              <w:rPr>
                <w:sz w:val="24"/>
              </w:rPr>
              <w:t>Вероятность</w:t>
            </w:r>
            <w:r>
              <w:rPr>
                <w:spacing w:val="-2"/>
                <w:sz w:val="24"/>
              </w:rPr>
              <w:t xml:space="preserve"> </w:t>
            </w:r>
            <w:r>
              <w:rPr>
                <w:sz w:val="24"/>
              </w:rPr>
              <w:t>и</w:t>
            </w:r>
            <w:r>
              <w:rPr>
                <w:spacing w:val="2"/>
                <w:sz w:val="24"/>
              </w:rPr>
              <w:t xml:space="preserve"> </w:t>
            </w:r>
            <w:r>
              <w:rPr>
                <w:spacing w:val="-2"/>
                <w:sz w:val="24"/>
              </w:rPr>
              <w:t>статистика</w:t>
            </w:r>
          </w:p>
        </w:tc>
        <w:tc>
          <w:tcPr>
            <w:tcW w:w="649" w:type="dxa"/>
          </w:tcPr>
          <w:p w:rsidR="00CE04F4" w:rsidRDefault="00CE04F4">
            <w:pPr>
              <w:pStyle w:val="TableParagraph"/>
              <w:ind w:left="0"/>
              <w:rPr>
                <w:sz w:val="24"/>
              </w:rPr>
            </w:pPr>
          </w:p>
        </w:tc>
        <w:tc>
          <w:tcPr>
            <w:tcW w:w="712" w:type="dxa"/>
          </w:tcPr>
          <w:p w:rsidR="00CE04F4" w:rsidRDefault="00CE04F4">
            <w:pPr>
              <w:pStyle w:val="TableParagraph"/>
              <w:ind w:left="0"/>
              <w:rPr>
                <w:sz w:val="24"/>
              </w:rPr>
            </w:pPr>
          </w:p>
        </w:tc>
        <w:tc>
          <w:tcPr>
            <w:tcW w:w="567" w:type="dxa"/>
          </w:tcPr>
          <w:p w:rsidR="00CE04F4" w:rsidRDefault="008178F7">
            <w:pPr>
              <w:pStyle w:val="TableParagraph"/>
              <w:spacing w:line="268" w:lineRule="exact"/>
              <w:ind w:left="1"/>
              <w:rPr>
                <w:sz w:val="24"/>
              </w:rPr>
            </w:pPr>
            <w:r>
              <w:rPr>
                <w:spacing w:val="-10"/>
                <w:sz w:val="24"/>
              </w:rPr>
              <w:t>1</w:t>
            </w:r>
          </w:p>
        </w:tc>
        <w:tc>
          <w:tcPr>
            <w:tcW w:w="707" w:type="dxa"/>
          </w:tcPr>
          <w:p w:rsidR="00CE04F4" w:rsidRDefault="008178F7">
            <w:pPr>
              <w:pStyle w:val="TableParagraph"/>
              <w:spacing w:line="268" w:lineRule="exact"/>
              <w:ind w:left="1"/>
              <w:rPr>
                <w:sz w:val="24"/>
              </w:rPr>
            </w:pPr>
            <w:r>
              <w:rPr>
                <w:spacing w:val="-10"/>
                <w:sz w:val="24"/>
              </w:rPr>
              <w:t>1</w:t>
            </w:r>
          </w:p>
        </w:tc>
        <w:tc>
          <w:tcPr>
            <w:tcW w:w="572" w:type="dxa"/>
          </w:tcPr>
          <w:p w:rsidR="00CE04F4" w:rsidRDefault="008178F7">
            <w:pPr>
              <w:pStyle w:val="TableParagraph"/>
              <w:spacing w:line="268" w:lineRule="exact"/>
              <w:ind w:left="4"/>
              <w:rPr>
                <w:sz w:val="24"/>
              </w:rPr>
            </w:pPr>
            <w:r>
              <w:rPr>
                <w:spacing w:val="-10"/>
                <w:sz w:val="24"/>
              </w:rPr>
              <w:t>1</w:t>
            </w:r>
          </w:p>
        </w:tc>
        <w:tc>
          <w:tcPr>
            <w:tcW w:w="736" w:type="dxa"/>
          </w:tcPr>
          <w:p w:rsidR="00CE04F4" w:rsidRDefault="008178F7">
            <w:pPr>
              <w:pStyle w:val="TableParagraph"/>
              <w:spacing w:line="268" w:lineRule="exact"/>
              <w:ind w:left="-1"/>
              <w:rPr>
                <w:sz w:val="24"/>
              </w:rPr>
            </w:pPr>
            <w:r>
              <w:rPr>
                <w:spacing w:val="-10"/>
                <w:sz w:val="24"/>
              </w:rPr>
              <w:t>3</w:t>
            </w:r>
          </w:p>
        </w:tc>
      </w:tr>
      <w:tr w:rsidR="00CE04F4">
        <w:trPr>
          <w:trHeight w:val="335"/>
        </w:trPr>
        <w:tc>
          <w:tcPr>
            <w:tcW w:w="2454" w:type="dxa"/>
            <w:vMerge/>
            <w:tcBorders>
              <w:top w:val="nil"/>
            </w:tcBorders>
          </w:tcPr>
          <w:p w:rsidR="00CE04F4" w:rsidRDefault="00CE04F4">
            <w:pPr>
              <w:rPr>
                <w:sz w:val="2"/>
                <w:szCs w:val="2"/>
              </w:rPr>
            </w:pPr>
          </w:p>
        </w:tc>
        <w:tc>
          <w:tcPr>
            <w:tcW w:w="3746" w:type="dxa"/>
          </w:tcPr>
          <w:p w:rsidR="00CE04F4" w:rsidRDefault="008178F7">
            <w:pPr>
              <w:pStyle w:val="TableParagraph"/>
              <w:spacing w:line="268" w:lineRule="exact"/>
              <w:ind w:left="4"/>
              <w:rPr>
                <w:sz w:val="24"/>
              </w:rPr>
            </w:pPr>
            <w:r>
              <w:rPr>
                <w:spacing w:val="-2"/>
                <w:sz w:val="24"/>
              </w:rPr>
              <w:t>Информатика</w:t>
            </w:r>
          </w:p>
        </w:tc>
        <w:tc>
          <w:tcPr>
            <w:tcW w:w="649" w:type="dxa"/>
          </w:tcPr>
          <w:p w:rsidR="00CE04F4" w:rsidRDefault="00CE04F4">
            <w:pPr>
              <w:pStyle w:val="TableParagraph"/>
              <w:ind w:left="0"/>
              <w:rPr>
                <w:sz w:val="24"/>
              </w:rPr>
            </w:pPr>
          </w:p>
        </w:tc>
        <w:tc>
          <w:tcPr>
            <w:tcW w:w="712" w:type="dxa"/>
          </w:tcPr>
          <w:p w:rsidR="00CE04F4" w:rsidRDefault="00CE04F4">
            <w:pPr>
              <w:pStyle w:val="TableParagraph"/>
              <w:ind w:left="0"/>
              <w:rPr>
                <w:sz w:val="24"/>
              </w:rPr>
            </w:pPr>
          </w:p>
        </w:tc>
        <w:tc>
          <w:tcPr>
            <w:tcW w:w="567" w:type="dxa"/>
          </w:tcPr>
          <w:p w:rsidR="00CE04F4" w:rsidRDefault="008178F7">
            <w:pPr>
              <w:pStyle w:val="TableParagraph"/>
              <w:spacing w:line="268" w:lineRule="exact"/>
              <w:ind w:left="1"/>
              <w:rPr>
                <w:sz w:val="24"/>
              </w:rPr>
            </w:pPr>
            <w:r>
              <w:rPr>
                <w:spacing w:val="-10"/>
                <w:sz w:val="24"/>
              </w:rPr>
              <w:t>1</w:t>
            </w:r>
          </w:p>
        </w:tc>
        <w:tc>
          <w:tcPr>
            <w:tcW w:w="707" w:type="dxa"/>
          </w:tcPr>
          <w:p w:rsidR="00CE04F4" w:rsidRDefault="008178F7">
            <w:pPr>
              <w:pStyle w:val="TableParagraph"/>
              <w:spacing w:line="268" w:lineRule="exact"/>
              <w:ind w:left="1"/>
              <w:rPr>
                <w:sz w:val="24"/>
              </w:rPr>
            </w:pPr>
            <w:r>
              <w:rPr>
                <w:spacing w:val="-10"/>
                <w:sz w:val="24"/>
              </w:rPr>
              <w:t>1</w:t>
            </w:r>
          </w:p>
        </w:tc>
        <w:tc>
          <w:tcPr>
            <w:tcW w:w="572" w:type="dxa"/>
          </w:tcPr>
          <w:p w:rsidR="00CE04F4" w:rsidRDefault="008178F7">
            <w:pPr>
              <w:pStyle w:val="TableParagraph"/>
              <w:spacing w:line="268" w:lineRule="exact"/>
              <w:ind w:left="4"/>
              <w:rPr>
                <w:sz w:val="24"/>
              </w:rPr>
            </w:pPr>
            <w:r>
              <w:rPr>
                <w:spacing w:val="-10"/>
                <w:sz w:val="24"/>
              </w:rPr>
              <w:t>1</w:t>
            </w:r>
          </w:p>
        </w:tc>
        <w:tc>
          <w:tcPr>
            <w:tcW w:w="736" w:type="dxa"/>
          </w:tcPr>
          <w:p w:rsidR="00CE04F4" w:rsidRDefault="008178F7">
            <w:pPr>
              <w:pStyle w:val="TableParagraph"/>
              <w:spacing w:line="268" w:lineRule="exact"/>
              <w:ind w:left="-1"/>
              <w:rPr>
                <w:sz w:val="24"/>
              </w:rPr>
            </w:pPr>
            <w:r>
              <w:rPr>
                <w:spacing w:val="-10"/>
                <w:sz w:val="24"/>
              </w:rPr>
              <w:t>3</w:t>
            </w:r>
          </w:p>
        </w:tc>
      </w:tr>
      <w:tr w:rsidR="00CE04F4">
        <w:trPr>
          <w:trHeight w:val="273"/>
        </w:trPr>
        <w:tc>
          <w:tcPr>
            <w:tcW w:w="2454" w:type="dxa"/>
            <w:vMerge w:val="restart"/>
          </w:tcPr>
          <w:p w:rsidR="00CE04F4" w:rsidRDefault="008178F7">
            <w:pPr>
              <w:pStyle w:val="TableParagraph"/>
              <w:spacing w:line="237" w:lineRule="auto"/>
              <w:ind w:left="9"/>
              <w:rPr>
                <w:sz w:val="24"/>
              </w:rPr>
            </w:pPr>
            <w:r>
              <w:rPr>
                <w:spacing w:val="-2"/>
                <w:sz w:val="24"/>
              </w:rPr>
              <w:t>Общественно-научные предметы</w:t>
            </w:r>
          </w:p>
        </w:tc>
        <w:tc>
          <w:tcPr>
            <w:tcW w:w="3746" w:type="dxa"/>
          </w:tcPr>
          <w:p w:rsidR="00CE04F4" w:rsidRDefault="008178F7">
            <w:pPr>
              <w:pStyle w:val="TableParagraph"/>
              <w:spacing w:line="253" w:lineRule="exact"/>
              <w:ind w:left="4"/>
              <w:rPr>
                <w:sz w:val="24"/>
              </w:rPr>
            </w:pPr>
            <w:r>
              <w:rPr>
                <w:spacing w:val="-2"/>
                <w:sz w:val="24"/>
              </w:rPr>
              <w:t>История</w:t>
            </w:r>
          </w:p>
        </w:tc>
        <w:tc>
          <w:tcPr>
            <w:tcW w:w="649" w:type="dxa"/>
          </w:tcPr>
          <w:p w:rsidR="00CE04F4" w:rsidRDefault="008178F7">
            <w:pPr>
              <w:pStyle w:val="TableParagraph"/>
              <w:spacing w:line="253" w:lineRule="exact"/>
              <w:ind w:left="8"/>
              <w:rPr>
                <w:sz w:val="24"/>
              </w:rPr>
            </w:pPr>
            <w:r>
              <w:rPr>
                <w:spacing w:val="-10"/>
                <w:sz w:val="24"/>
              </w:rPr>
              <w:t>2</w:t>
            </w:r>
          </w:p>
        </w:tc>
        <w:tc>
          <w:tcPr>
            <w:tcW w:w="712" w:type="dxa"/>
          </w:tcPr>
          <w:p w:rsidR="00CE04F4" w:rsidRDefault="008178F7">
            <w:pPr>
              <w:pStyle w:val="TableParagraph"/>
              <w:spacing w:line="253" w:lineRule="exact"/>
              <w:ind w:left="2"/>
              <w:rPr>
                <w:sz w:val="24"/>
              </w:rPr>
            </w:pPr>
            <w:r>
              <w:rPr>
                <w:spacing w:val="-10"/>
                <w:sz w:val="24"/>
              </w:rPr>
              <w:t>2</w:t>
            </w:r>
          </w:p>
        </w:tc>
        <w:tc>
          <w:tcPr>
            <w:tcW w:w="567" w:type="dxa"/>
          </w:tcPr>
          <w:p w:rsidR="00CE04F4" w:rsidRDefault="008178F7">
            <w:pPr>
              <w:pStyle w:val="TableParagraph"/>
              <w:spacing w:line="253" w:lineRule="exact"/>
              <w:ind w:left="1"/>
              <w:rPr>
                <w:sz w:val="24"/>
              </w:rPr>
            </w:pPr>
            <w:r>
              <w:rPr>
                <w:spacing w:val="-10"/>
                <w:sz w:val="24"/>
              </w:rPr>
              <w:t>2</w:t>
            </w:r>
          </w:p>
        </w:tc>
        <w:tc>
          <w:tcPr>
            <w:tcW w:w="707" w:type="dxa"/>
          </w:tcPr>
          <w:p w:rsidR="00CE04F4" w:rsidRDefault="008178F7">
            <w:pPr>
              <w:pStyle w:val="TableParagraph"/>
              <w:spacing w:line="253" w:lineRule="exact"/>
              <w:ind w:left="1"/>
              <w:rPr>
                <w:sz w:val="24"/>
              </w:rPr>
            </w:pPr>
            <w:r>
              <w:rPr>
                <w:spacing w:val="-10"/>
                <w:sz w:val="24"/>
              </w:rPr>
              <w:t>2</w:t>
            </w:r>
          </w:p>
        </w:tc>
        <w:tc>
          <w:tcPr>
            <w:tcW w:w="572" w:type="dxa"/>
          </w:tcPr>
          <w:p w:rsidR="00CE04F4" w:rsidRDefault="008178F7">
            <w:pPr>
              <w:pStyle w:val="TableParagraph"/>
              <w:spacing w:line="253" w:lineRule="exact"/>
              <w:ind w:left="4"/>
              <w:rPr>
                <w:sz w:val="24"/>
              </w:rPr>
            </w:pPr>
            <w:r>
              <w:rPr>
                <w:spacing w:val="-10"/>
                <w:sz w:val="24"/>
              </w:rPr>
              <w:t>2</w:t>
            </w:r>
          </w:p>
        </w:tc>
        <w:tc>
          <w:tcPr>
            <w:tcW w:w="736" w:type="dxa"/>
          </w:tcPr>
          <w:p w:rsidR="00CE04F4" w:rsidRDefault="008178F7">
            <w:pPr>
              <w:pStyle w:val="TableParagraph"/>
              <w:spacing w:line="253" w:lineRule="exact"/>
              <w:ind w:left="-1"/>
              <w:rPr>
                <w:sz w:val="24"/>
              </w:rPr>
            </w:pPr>
            <w:r>
              <w:rPr>
                <w:spacing w:val="-5"/>
                <w:sz w:val="24"/>
              </w:rPr>
              <w:t>10</w:t>
            </w:r>
          </w:p>
        </w:tc>
      </w:tr>
      <w:tr w:rsidR="00CE04F4">
        <w:trPr>
          <w:trHeight w:val="273"/>
        </w:trPr>
        <w:tc>
          <w:tcPr>
            <w:tcW w:w="2454" w:type="dxa"/>
            <w:vMerge/>
            <w:tcBorders>
              <w:top w:val="nil"/>
            </w:tcBorders>
          </w:tcPr>
          <w:p w:rsidR="00CE04F4" w:rsidRDefault="00CE04F4">
            <w:pPr>
              <w:rPr>
                <w:sz w:val="2"/>
                <w:szCs w:val="2"/>
              </w:rPr>
            </w:pPr>
          </w:p>
        </w:tc>
        <w:tc>
          <w:tcPr>
            <w:tcW w:w="3746" w:type="dxa"/>
          </w:tcPr>
          <w:p w:rsidR="00CE04F4" w:rsidRDefault="008178F7">
            <w:pPr>
              <w:pStyle w:val="TableParagraph"/>
              <w:spacing w:line="253" w:lineRule="exact"/>
              <w:ind w:left="4"/>
              <w:rPr>
                <w:sz w:val="24"/>
              </w:rPr>
            </w:pPr>
            <w:r>
              <w:rPr>
                <w:spacing w:val="-2"/>
                <w:sz w:val="24"/>
              </w:rPr>
              <w:t>Обществознание</w:t>
            </w:r>
          </w:p>
        </w:tc>
        <w:tc>
          <w:tcPr>
            <w:tcW w:w="649" w:type="dxa"/>
          </w:tcPr>
          <w:p w:rsidR="00CE04F4" w:rsidRDefault="00CE04F4">
            <w:pPr>
              <w:pStyle w:val="TableParagraph"/>
              <w:ind w:left="0"/>
              <w:rPr>
                <w:sz w:val="20"/>
              </w:rPr>
            </w:pPr>
          </w:p>
        </w:tc>
        <w:tc>
          <w:tcPr>
            <w:tcW w:w="712" w:type="dxa"/>
          </w:tcPr>
          <w:p w:rsidR="00CE04F4" w:rsidRDefault="008178F7">
            <w:pPr>
              <w:pStyle w:val="TableParagraph"/>
              <w:spacing w:line="253" w:lineRule="exact"/>
              <w:ind w:left="2"/>
              <w:rPr>
                <w:sz w:val="24"/>
              </w:rPr>
            </w:pPr>
            <w:r>
              <w:rPr>
                <w:spacing w:val="-10"/>
                <w:sz w:val="24"/>
              </w:rPr>
              <w:t>1</w:t>
            </w:r>
          </w:p>
        </w:tc>
        <w:tc>
          <w:tcPr>
            <w:tcW w:w="567" w:type="dxa"/>
          </w:tcPr>
          <w:p w:rsidR="00CE04F4" w:rsidRDefault="008178F7">
            <w:pPr>
              <w:pStyle w:val="TableParagraph"/>
              <w:spacing w:line="253" w:lineRule="exact"/>
              <w:ind w:left="1"/>
              <w:rPr>
                <w:sz w:val="24"/>
              </w:rPr>
            </w:pPr>
            <w:r>
              <w:rPr>
                <w:spacing w:val="-10"/>
                <w:sz w:val="24"/>
              </w:rPr>
              <w:t>1</w:t>
            </w:r>
          </w:p>
        </w:tc>
        <w:tc>
          <w:tcPr>
            <w:tcW w:w="707" w:type="dxa"/>
          </w:tcPr>
          <w:p w:rsidR="00CE04F4" w:rsidRDefault="008178F7">
            <w:pPr>
              <w:pStyle w:val="TableParagraph"/>
              <w:spacing w:line="253" w:lineRule="exact"/>
              <w:ind w:left="1"/>
              <w:rPr>
                <w:sz w:val="24"/>
              </w:rPr>
            </w:pPr>
            <w:r>
              <w:rPr>
                <w:spacing w:val="-10"/>
                <w:sz w:val="24"/>
              </w:rPr>
              <w:t>1</w:t>
            </w:r>
          </w:p>
        </w:tc>
        <w:tc>
          <w:tcPr>
            <w:tcW w:w="572" w:type="dxa"/>
          </w:tcPr>
          <w:p w:rsidR="00CE04F4" w:rsidRDefault="008178F7">
            <w:pPr>
              <w:pStyle w:val="TableParagraph"/>
              <w:spacing w:line="253" w:lineRule="exact"/>
              <w:ind w:left="4"/>
              <w:rPr>
                <w:sz w:val="24"/>
              </w:rPr>
            </w:pPr>
            <w:r>
              <w:rPr>
                <w:spacing w:val="-10"/>
                <w:sz w:val="24"/>
              </w:rPr>
              <w:t>1</w:t>
            </w:r>
          </w:p>
        </w:tc>
        <w:tc>
          <w:tcPr>
            <w:tcW w:w="736" w:type="dxa"/>
          </w:tcPr>
          <w:p w:rsidR="00CE04F4" w:rsidRDefault="008178F7">
            <w:pPr>
              <w:pStyle w:val="TableParagraph"/>
              <w:spacing w:line="253" w:lineRule="exact"/>
              <w:ind w:left="-1"/>
              <w:rPr>
                <w:sz w:val="24"/>
              </w:rPr>
            </w:pPr>
            <w:r>
              <w:rPr>
                <w:spacing w:val="-10"/>
                <w:sz w:val="24"/>
              </w:rPr>
              <w:t>4</w:t>
            </w:r>
          </w:p>
        </w:tc>
      </w:tr>
      <w:tr w:rsidR="00CE04F4">
        <w:trPr>
          <w:trHeight w:val="268"/>
        </w:trPr>
        <w:tc>
          <w:tcPr>
            <w:tcW w:w="2454" w:type="dxa"/>
            <w:vMerge/>
            <w:tcBorders>
              <w:top w:val="nil"/>
            </w:tcBorders>
          </w:tcPr>
          <w:p w:rsidR="00CE04F4" w:rsidRDefault="00CE04F4">
            <w:pPr>
              <w:rPr>
                <w:sz w:val="2"/>
                <w:szCs w:val="2"/>
              </w:rPr>
            </w:pPr>
          </w:p>
        </w:tc>
        <w:tc>
          <w:tcPr>
            <w:tcW w:w="3746" w:type="dxa"/>
          </w:tcPr>
          <w:p w:rsidR="00CE04F4" w:rsidRDefault="008178F7">
            <w:pPr>
              <w:pStyle w:val="TableParagraph"/>
              <w:spacing w:line="249" w:lineRule="exact"/>
              <w:ind w:left="4"/>
              <w:rPr>
                <w:sz w:val="24"/>
              </w:rPr>
            </w:pPr>
            <w:r>
              <w:rPr>
                <w:spacing w:val="-2"/>
                <w:sz w:val="24"/>
              </w:rPr>
              <w:t>География</w:t>
            </w:r>
          </w:p>
        </w:tc>
        <w:tc>
          <w:tcPr>
            <w:tcW w:w="649" w:type="dxa"/>
          </w:tcPr>
          <w:p w:rsidR="00CE04F4" w:rsidRDefault="008178F7">
            <w:pPr>
              <w:pStyle w:val="TableParagraph"/>
              <w:spacing w:line="249" w:lineRule="exact"/>
              <w:ind w:left="8"/>
              <w:rPr>
                <w:sz w:val="24"/>
              </w:rPr>
            </w:pPr>
            <w:r>
              <w:rPr>
                <w:spacing w:val="-10"/>
                <w:sz w:val="24"/>
              </w:rPr>
              <w:t>1</w:t>
            </w:r>
          </w:p>
        </w:tc>
        <w:tc>
          <w:tcPr>
            <w:tcW w:w="712" w:type="dxa"/>
          </w:tcPr>
          <w:p w:rsidR="00CE04F4" w:rsidRDefault="008178F7">
            <w:pPr>
              <w:pStyle w:val="TableParagraph"/>
              <w:spacing w:line="249" w:lineRule="exact"/>
              <w:ind w:left="2"/>
              <w:rPr>
                <w:sz w:val="24"/>
              </w:rPr>
            </w:pPr>
            <w:r>
              <w:rPr>
                <w:spacing w:val="-10"/>
                <w:sz w:val="24"/>
              </w:rPr>
              <w:t>1</w:t>
            </w:r>
          </w:p>
        </w:tc>
        <w:tc>
          <w:tcPr>
            <w:tcW w:w="567" w:type="dxa"/>
          </w:tcPr>
          <w:p w:rsidR="00CE04F4" w:rsidRDefault="008178F7">
            <w:pPr>
              <w:pStyle w:val="TableParagraph"/>
              <w:spacing w:line="249" w:lineRule="exact"/>
              <w:ind w:left="1"/>
              <w:rPr>
                <w:sz w:val="24"/>
              </w:rPr>
            </w:pPr>
            <w:r>
              <w:rPr>
                <w:spacing w:val="-10"/>
                <w:sz w:val="24"/>
              </w:rPr>
              <w:t>2</w:t>
            </w:r>
          </w:p>
        </w:tc>
        <w:tc>
          <w:tcPr>
            <w:tcW w:w="707" w:type="dxa"/>
          </w:tcPr>
          <w:p w:rsidR="00CE04F4" w:rsidRDefault="008178F7">
            <w:pPr>
              <w:pStyle w:val="TableParagraph"/>
              <w:spacing w:line="249" w:lineRule="exact"/>
              <w:ind w:left="1"/>
              <w:rPr>
                <w:sz w:val="24"/>
              </w:rPr>
            </w:pPr>
            <w:r>
              <w:rPr>
                <w:spacing w:val="-10"/>
                <w:sz w:val="24"/>
              </w:rPr>
              <w:t>2</w:t>
            </w:r>
          </w:p>
        </w:tc>
        <w:tc>
          <w:tcPr>
            <w:tcW w:w="572" w:type="dxa"/>
          </w:tcPr>
          <w:p w:rsidR="00CE04F4" w:rsidRDefault="008178F7">
            <w:pPr>
              <w:pStyle w:val="TableParagraph"/>
              <w:spacing w:line="249" w:lineRule="exact"/>
              <w:ind w:left="4"/>
              <w:rPr>
                <w:sz w:val="24"/>
              </w:rPr>
            </w:pPr>
            <w:r>
              <w:rPr>
                <w:spacing w:val="-10"/>
                <w:sz w:val="24"/>
              </w:rPr>
              <w:t>2</w:t>
            </w:r>
          </w:p>
        </w:tc>
        <w:tc>
          <w:tcPr>
            <w:tcW w:w="736" w:type="dxa"/>
          </w:tcPr>
          <w:p w:rsidR="00CE04F4" w:rsidRDefault="008178F7">
            <w:pPr>
              <w:pStyle w:val="TableParagraph"/>
              <w:spacing w:line="249" w:lineRule="exact"/>
              <w:ind w:left="-1"/>
              <w:rPr>
                <w:sz w:val="24"/>
              </w:rPr>
            </w:pPr>
            <w:r>
              <w:rPr>
                <w:spacing w:val="-10"/>
                <w:sz w:val="24"/>
              </w:rPr>
              <w:t>8</w:t>
            </w:r>
          </w:p>
        </w:tc>
      </w:tr>
      <w:tr w:rsidR="00CE04F4">
        <w:trPr>
          <w:trHeight w:val="273"/>
        </w:trPr>
        <w:tc>
          <w:tcPr>
            <w:tcW w:w="2454" w:type="dxa"/>
            <w:vMerge w:val="restart"/>
          </w:tcPr>
          <w:p w:rsidR="00CE04F4" w:rsidRDefault="008178F7">
            <w:pPr>
              <w:pStyle w:val="TableParagraph"/>
              <w:spacing w:line="242" w:lineRule="auto"/>
              <w:ind w:left="9"/>
              <w:rPr>
                <w:sz w:val="24"/>
              </w:rPr>
            </w:pPr>
            <w:r>
              <w:rPr>
                <w:spacing w:val="-2"/>
                <w:sz w:val="24"/>
              </w:rPr>
              <w:t>Естественнонаучные предметы</w:t>
            </w:r>
          </w:p>
        </w:tc>
        <w:tc>
          <w:tcPr>
            <w:tcW w:w="3746" w:type="dxa"/>
          </w:tcPr>
          <w:p w:rsidR="00CE04F4" w:rsidRDefault="008178F7">
            <w:pPr>
              <w:pStyle w:val="TableParagraph"/>
              <w:spacing w:line="253" w:lineRule="exact"/>
              <w:ind w:left="4"/>
              <w:rPr>
                <w:sz w:val="24"/>
              </w:rPr>
            </w:pPr>
            <w:r>
              <w:rPr>
                <w:spacing w:val="-2"/>
                <w:sz w:val="24"/>
              </w:rPr>
              <w:t>Физика</w:t>
            </w:r>
          </w:p>
        </w:tc>
        <w:tc>
          <w:tcPr>
            <w:tcW w:w="649" w:type="dxa"/>
          </w:tcPr>
          <w:p w:rsidR="00CE04F4" w:rsidRDefault="00CE04F4">
            <w:pPr>
              <w:pStyle w:val="TableParagraph"/>
              <w:ind w:left="0"/>
              <w:rPr>
                <w:sz w:val="20"/>
              </w:rPr>
            </w:pPr>
          </w:p>
        </w:tc>
        <w:tc>
          <w:tcPr>
            <w:tcW w:w="712" w:type="dxa"/>
          </w:tcPr>
          <w:p w:rsidR="00CE04F4" w:rsidRDefault="00CE04F4">
            <w:pPr>
              <w:pStyle w:val="TableParagraph"/>
              <w:ind w:left="0"/>
              <w:rPr>
                <w:sz w:val="20"/>
              </w:rPr>
            </w:pPr>
          </w:p>
        </w:tc>
        <w:tc>
          <w:tcPr>
            <w:tcW w:w="567" w:type="dxa"/>
          </w:tcPr>
          <w:p w:rsidR="00CE04F4" w:rsidRDefault="008178F7">
            <w:pPr>
              <w:pStyle w:val="TableParagraph"/>
              <w:spacing w:line="253" w:lineRule="exact"/>
              <w:ind w:left="1"/>
              <w:rPr>
                <w:sz w:val="24"/>
              </w:rPr>
            </w:pPr>
            <w:r>
              <w:rPr>
                <w:spacing w:val="-10"/>
                <w:sz w:val="24"/>
              </w:rPr>
              <w:t>2</w:t>
            </w:r>
          </w:p>
        </w:tc>
        <w:tc>
          <w:tcPr>
            <w:tcW w:w="707" w:type="dxa"/>
          </w:tcPr>
          <w:p w:rsidR="00CE04F4" w:rsidRDefault="008178F7">
            <w:pPr>
              <w:pStyle w:val="TableParagraph"/>
              <w:spacing w:line="253" w:lineRule="exact"/>
              <w:ind w:left="1"/>
              <w:rPr>
                <w:sz w:val="24"/>
              </w:rPr>
            </w:pPr>
            <w:r>
              <w:rPr>
                <w:spacing w:val="-10"/>
                <w:sz w:val="24"/>
              </w:rPr>
              <w:t>2</w:t>
            </w:r>
          </w:p>
        </w:tc>
        <w:tc>
          <w:tcPr>
            <w:tcW w:w="572" w:type="dxa"/>
          </w:tcPr>
          <w:p w:rsidR="00CE04F4" w:rsidRDefault="008178F7">
            <w:pPr>
              <w:pStyle w:val="TableParagraph"/>
              <w:spacing w:line="253" w:lineRule="exact"/>
              <w:ind w:left="4"/>
              <w:rPr>
                <w:sz w:val="24"/>
              </w:rPr>
            </w:pPr>
            <w:r>
              <w:rPr>
                <w:spacing w:val="-10"/>
                <w:sz w:val="24"/>
              </w:rPr>
              <w:t>3</w:t>
            </w:r>
          </w:p>
        </w:tc>
        <w:tc>
          <w:tcPr>
            <w:tcW w:w="736" w:type="dxa"/>
          </w:tcPr>
          <w:p w:rsidR="00CE04F4" w:rsidRDefault="008178F7">
            <w:pPr>
              <w:pStyle w:val="TableParagraph"/>
              <w:spacing w:line="253" w:lineRule="exact"/>
              <w:ind w:left="-1"/>
              <w:rPr>
                <w:sz w:val="24"/>
              </w:rPr>
            </w:pPr>
            <w:r>
              <w:rPr>
                <w:spacing w:val="-10"/>
                <w:sz w:val="24"/>
              </w:rPr>
              <w:t>7</w:t>
            </w:r>
          </w:p>
        </w:tc>
      </w:tr>
      <w:tr w:rsidR="00CE04F4">
        <w:trPr>
          <w:trHeight w:val="268"/>
        </w:trPr>
        <w:tc>
          <w:tcPr>
            <w:tcW w:w="2454" w:type="dxa"/>
            <w:vMerge/>
            <w:tcBorders>
              <w:top w:val="nil"/>
            </w:tcBorders>
          </w:tcPr>
          <w:p w:rsidR="00CE04F4" w:rsidRDefault="00CE04F4">
            <w:pPr>
              <w:rPr>
                <w:sz w:val="2"/>
                <w:szCs w:val="2"/>
              </w:rPr>
            </w:pPr>
          </w:p>
        </w:tc>
        <w:tc>
          <w:tcPr>
            <w:tcW w:w="3746" w:type="dxa"/>
          </w:tcPr>
          <w:p w:rsidR="00CE04F4" w:rsidRDefault="008178F7">
            <w:pPr>
              <w:pStyle w:val="TableParagraph"/>
              <w:spacing w:line="248" w:lineRule="exact"/>
              <w:ind w:left="4"/>
              <w:rPr>
                <w:sz w:val="24"/>
              </w:rPr>
            </w:pPr>
            <w:r>
              <w:rPr>
                <w:spacing w:val="-2"/>
                <w:sz w:val="24"/>
              </w:rPr>
              <w:t>Химия</w:t>
            </w:r>
          </w:p>
        </w:tc>
        <w:tc>
          <w:tcPr>
            <w:tcW w:w="649" w:type="dxa"/>
          </w:tcPr>
          <w:p w:rsidR="00CE04F4" w:rsidRDefault="00CE04F4">
            <w:pPr>
              <w:pStyle w:val="TableParagraph"/>
              <w:ind w:left="0"/>
              <w:rPr>
                <w:sz w:val="18"/>
              </w:rPr>
            </w:pPr>
          </w:p>
        </w:tc>
        <w:tc>
          <w:tcPr>
            <w:tcW w:w="712" w:type="dxa"/>
          </w:tcPr>
          <w:p w:rsidR="00CE04F4" w:rsidRDefault="00CE04F4">
            <w:pPr>
              <w:pStyle w:val="TableParagraph"/>
              <w:ind w:left="0"/>
              <w:rPr>
                <w:sz w:val="18"/>
              </w:rPr>
            </w:pPr>
          </w:p>
        </w:tc>
        <w:tc>
          <w:tcPr>
            <w:tcW w:w="567" w:type="dxa"/>
          </w:tcPr>
          <w:p w:rsidR="00CE04F4" w:rsidRDefault="00CE04F4">
            <w:pPr>
              <w:pStyle w:val="TableParagraph"/>
              <w:ind w:left="0"/>
              <w:rPr>
                <w:sz w:val="18"/>
              </w:rPr>
            </w:pPr>
          </w:p>
        </w:tc>
        <w:tc>
          <w:tcPr>
            <w:tcW w:w="707" w:type="dxa"/>
          </w:tcPr>
          <w:p w:rsidR="00CE04F4" w:rsidRDefault="008178F7">
            <w:pPr>
              <w:pStyle w:val="TableParagraph"/>
              <w:spacing w:line="248" w:lineRule="exact"/>
              <w:ind w:left="1"/>
              <w:rPr>
                <w:sz w:val="24"/>
              </w:rPr>
            </w:pPr>
            <w:r>
              <w:rPr>
                <w:spacing w:val="-10"/>
                <w:sz w:val="24"/>
              </w:rPr>
              <w:t>2</w:t>
            </w:r>
          </w:p>
        </w:tc>
        <w:tc>
          <w:tcPr>
            <w:tcW w:w="572" w:type="dxa"/>
          </w:tcPr>
          <w:p w:rsidR="00CE04F4" w:rsidRDefault="008178F7">
            <w:pPr>
              <w:pStyle w:val="TableParagraph"/>
              <w:spacing w:line="248" w:lineRule="exact"/>
              <w:ind w:left="4"/>
              <w:rPr>
                <w:sz w:val="24"/>
              </w:rPr>
            </w:pPr>
            <w:r>
              <w:rPr>
                <w:spacing w:val="-10"/>
                <w:sz w:val="24"/>
              </w:rPr>
              <w:t>2</w:t>
            </w:r>
          </w:p>
        </w:tc>
        <w:tc>
          <w:tcPr>
            <w:tcW w:w="736" w:type="dxa"/>
          </w:tcPr>
          <w:p w:rsidR="00CE04F4" w:rsidRDefault="008178F7">
            <w:pPr>
              <w:pStyle w:val="TableParagraph"/>
              <w:spacing w:line="248" w:lineRule="exact"/>
              <w:ind w:left="-1"/>
              <w:rPr>
                <w:sz w:val="24"/>
              </w:rPr>
            </w:pPr>
            <w:r>
              <w:rPr>
                <w:spacing w:val="-10"/>
                <w:sz w:val="24"/>
              </w:rPr>
              <w:t>4</w:t>
            </w:r>
          </w:p>
        </w:tc>
      </w:tr>
      <w:tr w:rsidR="00CE04F4">
        <w:trPr>
          <w:trHeight w:val="455"/>
        </w:trPr>
        <w:tc>
          <w:tcPr>
            <w:tcW w:w="2454" w:type="dxa"/>
            <w:vMerge/>
            <w:tcBorders>
              <w:top w:val="nil"/>
            </w:tcBorders>
          </w:tcPr>
          <w:p w:rsidR="00CE04F4" w:rsidRDefault="00CE04F4">
            <w:pPr>
              <w:rPr>
                <w:sz w:val="2"/>
                <w:szCs w:val="2"/>
              </w:rPr>
            </w:pPr>
          </w:p>
        </w:tc>
        <w:tc>
          <w:tcPr>
            <w:tcW w:w="3746" w:type="dxa"/>
          </w:tcPr>
          <w:p w:rsidR="00CE04F4" w:rsidRDefault="008178F7">
            <w:pPr>
              <w:pStyle w:val="TableParagraph"/>
              <w:spacing w:line="268" w:lineRule="exact"/>
              <w:ind w:left="4"/>
              <w:rPr>
                <w:sz w:val="24"/>
              </w:rPr>
            </w:pPr>
            <w:r>
              <w:rPr>
                <w:spacing w:val="-2"/>
                <w:sz w:val="24"/>
              </w:rPr>
              <w:t>Биология</w:t>
            </w:r>
          </w:p>
        </w:tc>
        <w:tc>
          <w:tcPr>
            <w:tcW w:w="649" w:type="dxa"/>
          </w:tcPr>
          <w:p w:rsidR="00CE04F4" w:rsidRDefault="008178F7">
            <w:pPr>
              <w:pStyle w:val="TableParagraph"/>
              <w:spacing w:line="268" w:lineRule="exact"/>
              <w:ind w:left="8"/>
              <w:rPr>
                <w:sz w:val="24"/>
              </w:rPr>
            </w:pPr>
            <w:r>
              <w:rPr>
                <w:spacing w:val="-10"/>
                <w:sz w:val="24"/>
              </w:rPr>
              <w:t>1</w:t>
            </w:r>
          </w:p>
        </w:tc>
        <w:tc>
          <w:tcPr>
            <w:tcW w:w="712" w:type="dxa"/>
          </w:tcPr>
          <w:p w:rsidR="00CE04F4" w:rsidRDefault="008178F7">
            <w:pPr>
              <w:pStyle w:val="TableParagraph"/>
              <w:spacing w:line="268" w:lineRule="exact"/>
              <w:ind w:left="2"/>
              <w:rPr>
                <w:sz w:val="24"/>
              </w:rPr>
            </w:pPr>
            <w:r>
              <w:rPr>
                <w:spacing w:val="-10"/>
                <w:sz w:val="24"/>
              </w:rPr>
              <w:t>1</w:t>
            </w:r>
          </w:p>
        </w:tc>
        <w:tc>
          <w:tcPr>
            <w:tcW w:w="567" w:type="dxa"/>
          </w:tcPr>
          <w:p w:rsidR="00CE04F4" w:rsidRDefault="008178F7">
            <w:pPr>
              <w:pStyle w:val="TableParagraph"/>
              <w:spacing w:line="268" w:lineRule="exact"/>
              <w:ind w:left="1"/>
              <w:rPr>
                <w:sz w:val="24"/>
              </w:rPr>
            </w:pPr>
            <w:r>
              <w:rPr>
                <w:spacing w:val="-10"/>
                <w:sz w:val="24"/>
              </w:rPr>
              <w:t>1</w:t>
            </w:r>
          </w:p>
        </w:tc>
        <w:tc>
          <w:tcPr>
            <w:tcW w:w="707" w:type="dxa"/>
          </w:tcPr>
          <w:p w:rsidR="00CE04F4" w:rsidRDefault="008178F7">
            <w:pPr>
              <w:pStyle w:val="TableParagraph"/>
              <w:spacing w:line="268" w:lineRule="exact"/>
              <w:ind w:left="1"/>
              <w:rPr>
                <w:sz w:val="24"/>
              </w:rPr>
            </w:pPr>
            <w:r>
              <w:rPr>
                <w:spacing w:val="-10"/>
                <w:sz w:val="24"/>
              </w:rPr>
              <w:t>2</w:t>
            </w:r>
          </w:p>
        </w:tc>
        <w:tc>
          <w:tcPr>
            <w:tcW w:w="572" w:type="dxa"/>
          </w:tcPr>
          <w:p w:rsidR="00CE04F4" w:rsidRDefault="008178F7">
            <w:pPr>
              <w:pStyle w:val="TableParagraph"/>
              <w:spacing w:line="268" w:lineRule="exact"/>
              <w:ind w:left="4"/>
              <w:rPr>
                <w:sz w:val="24"/>
              </w:rPr>
            </w:pPr>
            <w:r>
              <w:rPr>
                <w:spacing w:val="-10"/>
                <w:sz w:val="24"/>
              </w:rPr>
              <w:t>2</w:t>
            </w:r>
          </w:p>
        </w:tc>
        <w:tc>
          <w:tcPr>
            <w:tcW w:w="736" w:type="dxa"/>
          </w:tcPr>
          <w:p w:rsidR="00CE04F4" w:rsidRDefault="008178F7">
            <w:pPr>
              <w:pStyle w:val="TableParagraph"/>
              <w:spacing w:line="268" w:lineRule="exact"/>
              <w:ind w:left="-1"/>
              <w:rPr>
                <w:sz w:val="24"/>
              </w:rPr>
            </w:pPr>
            <w:r>
              <w:rPr>
                <w:spacing w:val="-10"/>
                <w:sz w:val="24"/>
              </w:rPr>
              <w:t>7</w:t>
            </w:r>
          </w:p>
        </w:tc>
      </w:tr>
      <w:tr w:rsidR="00CE04F4">
        <w:trPr>
          <w:trHeight w:val="801"/>
        </w:trPr>
        <w:tc>
          <w:tcPr>
            <w:tcW w:w="2454" w:type="dxa"/>
          </w:tcPr>
          <w:p w:rsidR="00CE04F4" w:rsidRDefault="008178F7">
            <w:pPr>
              <w:pStyle w:val="TableParagraph"/>
              <w:spacing w:line="237" w:lineRule="auto"/>
              <w:ind w:left="9" w:right="-7"/>
              <w:rPr>
                <w:sz w:val="24"/>
              </w:rPr>
            </w:pPr>
            <w:r>
              <w:rPr>
                <w:sz w:val="24"/>
              </w:rPr>
              <w:t>Основы духовно- нравственной</w:t>
            </w:r>
            <w:r>
              <w:rPr>
                <w:spacing w:val="-15"/>
                <w:sz w:val="24"/>
              </w:rPr>
              <w:t xml:space="preserve"> </w:t>
            </w:r>
            <w:r>
              <w:rPr>
                <w:sz w:val="24"/>
              </w:rPr>
              <w:t>культуры</w:t>
            </w:r>
          </w:p>
          <w:p w:rsidR="00CE04F4" w:rsidRDefault="008178F7">
            <w:pPr>
              <w:pStyle w:val="TableParagraph"/>
              <w:spacing w:before="2" w:line="233" w:lineRule="exact"/>
              <w:ind w:left="9"/>
              <w:rPr>
                <w:sz w:val="24"/>
              </w:rPr>
            </w:pPr>
            <w:r>
              <w:rPr>
                <w:sz w:val="24"/>
              </w:rPr>
              <w:t>народов</w:t>
            </w:r>
            <w:r>
              <w:rPr>
                <w:spacing w:val="-3"/>
                <w:sz w:val="24"/>
              </w:rPr>
              <w:t xml:space="preserve"> </w:t>
            </w:r>
            <w:r>
              <w:rPr>
                <w:spacing w:val="-2"/>
                <w:sz w:val="24"/>
              </w:rPr>
              <w:t>России</w:t>
            </w:r>
          </w:p>
        </w:tc>
        <w:tc>
          <w:tcPr>
            <w:tcW w:w="3746" w:type="dxa"/>
          </w:tcPr>
          <w:p w:rsidR="00CE04F4" w:rsidRDefault="008178F7">
            <w:pPr>
              <w:pStyle w:val="TableParagraph"/>
              <w:spacing w:line="237" w:lineRule="auto"/>
              <w:ind w:left="4"/>
              <w:rPr>
                <w:sz w:val="24"/>
              </w:rPr>
            </w:pPr>
            <w:r>
              <w:rPr>
                <w:sz w:val="24"/>
              </w:rPr>
              <w:t>Основы</w:t>
            </w:r>
            <w:r>
              <w:rPr>
                <w:spacing w:val="-15"/>
                <w:sz w:val="24"/>
              </w:rPr>
              <w:t xml:space="preserve"> </w:t>
            </w:r>
            <w:r>
              <w:rPr>
                <w:sz w:val="24"/>
              </w:rPr>
              <w:t>духовно-нравственной культуры народов России</w:t>
            </w:r>
          </w:p>
        </w:tc>
        <w:tc>
          <w:tcPr>
            <w:tcW w:w="649" w:type="dxa"/>
          </w:tcPr>
          <w:p w:rsidR="00CE04F4" w:rsidRDefault="008178F7">
            <w:pPr>
              <w:pStyle w:val="TableParagraph"/>
              <w:spacing w:line="273" w:lineRule="exact"/>
              <w:ind w:left="8"/>
              <w:rPr>
                <w:sz w:val="24"/>
              </w:rPr>
            </w:pPr>
            <w:r>
              <w:rPr>
                <w:spacing w:val="-10"/>
                <w:sz w:val="24"/>
              </w:rPr>
              <w:t>1</w:t>
            </w:r>
          </w:p>
        </w:tc>
        <w:tc>
          <w:tcPr>
            <w:tcW w:w="712" w:type="dxa"/>
          </w:tcPr>
          <w:p w:rsidR="00CE04F4" w:rsidRDefault="008178F7">
            <w:pPr>
              <w:pStyle w:val="TableParagraph"/>
              <w:spacing w:line="273" w:lineRule="exact"/>
              <w:ind w:left="2"/>
              <w:rPr>
                <w:sz w:val="24"/>
              </w:rPr>
            </w:pPr>
            <w:r>
              <w:rPr>
                <w:spacing w:val="-10"/>
                <w:sz w:val="24"/>
              </w:rPr>
              <w:t>1</w:t>
            </w:r>
          </w:p>
        </w:tc>
        <w:tc>
          <w:tcPr>
            <w:tcW w:w="567" w:type="dxa"/>
          </w:tcPr>
          <w:p w:rsidR="00CE04F4" w:rsidRDefault="00CE04F4">
            <w:pPr>
              <w:pStyle w:val="TableParagraph"/>
              <w:ind w:left="0"/>
              <w:rPr>
                <w:sz w:val="24"/>
              </w:rPr>
            </w:pPr>
          </w:p>
        </w:tc>
        <w:tc>
          <w:tcPr>
            <w:tcW w:w="707" w:type="dxa"/>
          </w:tcPr>
          <w:p w:rsidR="00CE04F4" w:rsidRDefault="00CE04F4">
            <w:pPr>
              <w:pStyle w:val="TableParagraph"/>
              <w:ind w:left="0"/>
              <w:rPr>
                <w:sz w:val="24"/>
              </w:rPr>
            </w:pPr>
          </w:p>
        </w:tc>
        <w:tc>
          <w:tcPr>
            <w:tcW w:w="572" w:type="dxa"/>
          </w:tcPr>
          <w:p w:rsidR="00CE04F4" w:rsidRDefault="00CE04F4">
            <w:pPr>
              <w:pStyle w:val="TableParagraph"/>
              <w:ind w:left="0"/>
              <w:rPr>
                <w:sz w:val="24"/>
              </w:rPr>
            </w:pPr>
          </w:p>
        </w:tc>
        <w:tc>
          <w:tcPr>
            <w:tcW w:w="736" w:type="dxa"/>
          </w:tcPr>
          <w:p w:rsidR="00CE04F4" w:rsidRDefault="008178F7">
            <w:pPr>
              <w:pStyle w:val="TableParagraph"/>
              <w:spacing w:line="273" w:lineRule="exact"/>
              <w:ind w:left="-1"/>
              <w:rPr>
                <w:sz w:val="24"/>
              </w:rPr>
            </w:pPr>
            <w:r>
              <w:rPr>
                <w:spacing w:val="-10"/>
                <w:sz w:val="24"/>
              </w:rPr>
              <w:t>2</w:t>
            </w:r>
          </w:p>
        </w:tc>
      </w:tr>
      <w:tr w:rsidR="00CE04F4">
        <w:trPr>
          <w:trHeight w:val="268"/>
        </w:trPr>
        <w:tc>
          <w:tcPr>
            <w:tcW w:w="2454" w:type="dxa"/>
            <w:vMerge w:val="restart"/>
          </w:tcPr>
          <w:p w:rsidR="00CE04F4" w:rsidRDefault="008178F7">
            <w:pPr>
              <w:pStyle w:val="TableParagraph"/>
              <w:spacing w:line="268" w:lineRule="exact"/>
              <w:ind w:left="9"/>
              <w:rPr>
                <w:sz w:val="24"/>
              </w:rPr>
            </w:pPr>
            <w:r>
              <w:rPr>
                <w:spacing w:val="-2"/>
                <w:sz w:val="24"/>
              </w:rPr>
              <w:t>Искусство</w:t>
            </w:r>
          </w:p>
        </w:tc>
        <w:tc>
          <w:tcPr>
            <w:tcW w:w="3746" w:type="dxa"/>
          </w:tcPr>
          <w:p w:rsidR="00CE04F4" w:rsidRDefault="008178F7">
            <w:pPr>
              <w:pStyle w:val="TableParagraph"/>
              <w:spacing w:line="248" w:lineRule="exact"/>
              <w:ind w:left="4"/>
              <w:rPr>
                <w:sz w:val="24"/>
              </w:rPr>
            </w:pPr>
            <w:r>
              <w:rPr>
                <w:sz w:val="24"/>
              </w:rPr>
              <w:t>Изобразительное</w:t>
            </w:r>
            <w:r>
              <w:rPr>
                <w:spacing w:val="-7"/>
                <w:sz w:val="24"/>
              </w:rPr>
              <w:t xml:space="preserve"> </w:t>
            </w:r>
            <w:r>
              <w:rPr>
                <w:spacing w:val="-2"/>
                <w:sz w:val="24"/>
              </w:rPr>
              <w:t>искусство</w:t>
            </w:r>
          </w:p>
        </w:tc>
        <w:tc>
          <w:tcPr>
            <w:tcW w:w="649" w:type="dxa"/>
          </w:tcPr>
          <w:p w:rsidR="00CE04F4" w:rsidRDefault="008178F7">
            <w:pPr>
              <w:pStyle w:val="TableParagraph"/>
              <w:spacing w:line="248" w:lineRule="exact"/>
              <w:ind w:left="8"/>
              <w:rPr>
                <w:sz w:val="24"/>
              </w:rPr>
            </w:pPr>
            <w:r>
              <w:rPr>
                <w:spacing w:val="-5"/>
                <w:sz w:val="24"/>
              </w:rPr>
              <w:t>0,5</w:t>
            </w:r>
          </w:p>
        </w:tc>
        <w:tc>
          <w:tcPr>
            <w:tcW w:w="712" w:type="dxa"/>
          </w:tcPr>
          <w:p w:rsidR="00CE04F4" w:rsidRDefault="008178F7">
            <w:pPr>
              <w:pStyle w:val="TableParagraph"/>
              <w:spacing w:line="248" w:lineRule="exact"/>
              <w:ind w:left="2"/>
              <w:rPr>
                <w:sz w:val="24"/>
              </w:rPr>
            </w:pPr>
            <w:r>
              <w:rPr>
                <w:spacing w:val="-5"/>
                <w:sz w:val="24"/>
              </w:rPr>
              <w:t>0,5</w:t>
            </w:r>
          </w:p>
        </w:tc>
        <w:tc>
          <w:tcPr>
            <w:tcW w:w="567" w:type="dxa"/>
          </w:tcPr>
          <w:p w:rsidR="00CE04F4" w:rsidRDefault="008178F7">
            <w:pPr>
              <w:pStyle w:val="TableParagraph"/>
              <w:spacing w:line="248" w:lineRule="exact"/>
              <w:ind w:left="1"/>
              <w:rPr>
                <w:sz w:val="24"/>
              </w:rPr>
            </w:pPr>
            <w:r>
              <w:rPr>
                <w:spacing w:val="-5"/>
                <w:sz w:val="24"/>
              </w:rPr>
              <w:t>0,5</w:t>
            </w:r>
          </w:p>
        </w:tc>
        <w:tc>
          <w:tcPr>
            <w:tcW w:w="707" w:type="dxa"/>
          </w:tcPr>
          <w:p w:rsidR="00CE04F4" w:rsidRDefault="00CE04F4">
            <w:pPr>
              <w:pStyle w:val="TableParagraph"/>
              <w:ind w:left="0"/>
              <w:rPr>
                <w:sz w:val="18"/>
              </w:rPr>
            </w:pPr>
          </w:p>
        </w:tc>
        <w:tc>
          <w:tcPr>
            <w:tcW w:w="572" w:type="dxa"/>
          </w:tcPr>
          <w:p w:rsidR="00CE04F4" w:rsidRDefault="00CE04F4">
            <w:pPr>
              <w:pStyle w:val="TableParagraph"/>
              <w:ind w:left="0"/>
              <w:rPr>
                <w:sz w:val="18"/>
              </w:rPr>
            </w:pPr>
          </w:p>
        </w:tc>
        <w:tc>
          <w:tcPr>
            <w:tcW w:w="736" w:type="dxa"/>
          </w:tcPr>
          <w:p w:rsidR="00CE04F4" w:rsidRDefault="008178F7">
            <w:pPr>
              <w:pStyle w:val="TableParagraph"/>
              <w:spacing w:line="248" w:lineRule="exact"/>
              <w:ind w:left="-1"/>
              <w:rPr>
                <w:sz w:val="24"/>
              </w:rPr>
            </w:pPr>
            <w:r>
              <w:rPr>
                <w:spacing w:val="-5"/>
                <w:sz w:val="24"/>
              </w:rPr>
              <w:t>1,5</w:t>
            </w:r>
          </w:p>
        </w:tc>
      </w:tr>
      <w:tr w:rsidR="00CE04F4">
        <w:trPr>
          <w:trHeight w:val="273"/>
        </w:trPr>
        <w:tc>
          <w:tcPr>
            <w:tcW w:w="2454" w:type="dxa"/>
            <w:vMerge/>
            <w:tcBorders>
              <w:top w:val="nil"/>
            </w:tcBorders>
          </w:tcPr>
          <w:p w:rsidR="00CE04F4" w:rsidRDefault="00CE04F4">
            <w:pPr>
              <w:rPr>
                <w:sz w:val="2"/>
                <w:szCs w:val="2"/>
              </w:rPr>
            </w:pPr>
          </w:p>
        </w:tc>
        <w:tc>
          <w:tcPr>
            <w:tcW w:w="3746" w:type="dxa"/>
          </w:tcPr>
          <w:p w:rsidR="00CE04F4" w:rsidRDefault="008178F7">
            <w:pPr>
              <w:pStyle w:val="TableParagraph"/>
              <w:spacing w:line="253" w:lineRule="exact"/>
              <w:ind w:left="4"/>
              <w:rPr>
                <w:sz w:val="24"/>
              </w:rPr>
            </w:pPr>
            <w:r>
              <w:rPr>
                <w:spacing w:val="-2"/>
                <w:sz w:val="24"/>
              </w:rPr>
              <w:t>Музыка</w:t>
            </w:r>
          </w:p>
        </w:tc>
        <w:tc>
          <w:tcPr>
            <w:tcW w:w="649" w:type="dxa"/>
          </w:tcPr>
          <w:p w:rsidR="00CE04F4" w:rsidRDefault="008178F7">
            <w:pPr>
              <w:pStyle w:val="TableParagraph"/>
              <w:spacing w:line="253" w:lineRule="exact"/>
              <w:ind w:left="8"/>
              <w:rPr>
                <w:sz w:val="24"/>
              </w:rPr>
            </w:pPr>
            <w:r>
              <w:rPr>
                <w:spacing w:val="-5"/>
                <w:sz w:val="24"/>
              </w:rPr>
              <w:t>0,5</w:t>
            </w:r>
          </w:p>
        </w:tc>
        <w:tc>
          <w:tcPr>
            <w:tcW w:w="712" w:type="dxa"/>
          </w:tcPr>
          <w:p w:rsidR="00CE04F4" w:rsidRDefault="008178F7">
            <w:pPr>
              <w:pStyle w:val="TableParagraph"/>
              <w:spacing w:line="253" w:lineRule="exact"/>
              <w:ind w:left="2"/>
              <w:rPr>
                <w:sz w:val="24"/>
              </w:rPr>
            </w:pPr>
            <w:r>
              <w:rPr>
                <w:spacing w:val="-5"/>
                <w:sz w:val="24"/>
              </w:rPr>
              <w:t>0,5</w:t>
            </w:r>
          </w:p>
        </w:tc>
        <w:tc>
          <w:tcPr>
            <w:tcW w:w="567" w:type="dxa"/>
          </w:tcPr>
          <w:p w:rsidR="00CE04F4" w:rsidRDefault="008178F7">
            <w:pPr>
              <w:pStyle w:val="TableParagraph"/>
              <w:spacing w:line="253" w:lineRule="exact"/>
              <w:ind w:left="1"/>
              <w:rPr>
                <w:sz w:val="24"/>
              </w:rPr>
            </w:pPr>
            <w:r>
              <w:rPr>
                <w:spacing w:val="-5"/>
                <w:sz w:val="24"/>
              </w:rPr>
              <w:t>0,5</w:t>
            </w:r>
          </w:p>
        </w:tc>
        <w:tc>
          <w:tcPr>
            <w:tcW w:w="707" w:type="dxa"/>
          </w:tcPr>
          <w:p w:rsidR="00CE04F4" w:rsidRDefault="008178F7">
            <w:pPr>
              <w:pStyle w:val="TableParagraph"/>
              <w:spacing w:line="253" w:lineRule="exact"/>
              <w:ind w:left="1"/>
              <w:rPr>
                <w:sz w:val="24"/>
              </w:rPr>
            </w:pPr>
            <w:r>
              <w:rPr>
                <w:spacing w:val="-5"/>
                <w:sz w:val="24"/>
              </w:rPr>
              <w:t>0,5</w:t>
            </w:r>
          </w:p>
        </w:tc>
        <w:tc>
          <w:tcPr>
            <w:tcW w:w="572" w:type="dxa"/>
          </w:tcPr>
          <w:p w:rsidR="00CE04F4" w:rsidRDefault="00CE04F4">
            <w:pPr>
              <w:pStyle w:val="TableParagraph"/>
              <w:ind w:left="0"/>
              <w:rPr>
                <w:sz w:val="20"/>
              </w:rPr>
            </w:pPr>
          </w:p>
        </w:tc>
        <w:tc>
          <w:tcPr>
            <w:tcW w:w="736" w:type="dxa"/>
          </w:tcPr>
          <w:p w:rsidR="00CE04F4" w:rsidRDefault="008178F7">
            <w:pPr>
              <w:pStyle w:val="TableParagraph"/>
              <w:spacing w:line="253" w:lineRule="exact"/>
              <w:ind w:left="-1"/>
              <w:rPr>
                <w:sz w:val="24"/>
              </w:rPr>
            </w:pPr>
            <w:r>
              <w:rPr>
                <w:spacing w:val="-10"/>
                <w:sz w:val="24"/>
              </w:rPr>
              <w:t>2</w:t>
            </w:r>
          </w:p>
        </w:tc>
      </w:tr>
      <w:tr w:rsidR="00CE04F4">
        <w:trPr>
          <w:trHeight w:val="268"/>
        </w:trPr>
        <w:tc>
          <w:tcPr>
            <w:tcW w:w="2454" w:type="dxa"/>
          </w:tcPr>
          <w:p w:rsidR="00CE04F4" w:rsidRDefault="008178F7">
            <w:pPr>
              <w:pStyle w:val="TableParagraph"/>
              <w:spacing w:line="248" w:lineRule="exact"/>
              <w:ind w:left="9"/>
              <w:rPr>
                <w:sz w:val="24"/>
              </w:rPr>
            </w:pPr>
            <w:r>
              <w:rPr>
                <w:spacing w:val="-2"/>
                <w:sz w:val="24"/>
              </w:rPr>
              <w:t>Технология</w:t>
            </w:r>
          </w:p>
        </w:tc>
        <w:tc>
          <w:tcPr>
            <w:tcW w:w="3746" w:type="dxa"/>
          </w:tcPr>
          <w:p w:rsidR="00CE04F4" w:rsidRDefault="008178F7">
            <w:pPr>
              <w:pStyle w:val="TableParagraph"/>
              <w:spacing w:line="248" w:lineRule="exact"/>
              <w:ind w:left="4"/>
              <w:rPr>
                <w:sz w:val="24"/>
              </w:rPr>
            </w:pPr>
            <w:r>
              <w:rPr>
                <w:sz w:val="24"/>
              </w:rPr>
              <w:t>Труд</w:t>
            </w:r>
            <w:r>
              <w:rPr>
                <w:spacing w:val="-5"/>
                <w:sz w:val="24"/>
              </w:rPr>
              <w:t xml:space="preserve"> </w:t>
            </w:r>
            <w:r>
              <w:rPr>
                <w:spacing w:val="-2"/>
                <w:sz w:val="24"/>
              </w:rPr>
              <w:t>(технология)</w:t>
            </w:r>
          </w:p>
        </w:tc>
        <w:tc>
          <w:tcPr>
            <w:tcW w:w="649" w:type="dxa"/>
          </w:tcPr>
          <w:p w:rsidR="00CE04F4" w:rsidRDefault="008178F7">
            <w:pPr>
              <w:pStyle w:val="TableParagraph"/>
              <w:spacing w:line="248" w:lineRule="exact"/>
              <w:ind w:left="8"/>
              <w:rPr>
                <w:sz w:val="24"/>
              </w:rPr>
            </w:pPr>
            <w:r>
              <w:rPr>
                <w:spacing w:val="-10"/>
                <w:sz w:val="24"/>
              </w:rPr>
              <w:t>2</w:t>
            </w:r>
          </w:p>
        </w:tc>
        <w:tc>
          <w:tcPr>
            <w:tcW w:w="712" w:type="dxa"/>
          </w:tcPr>
          <w:p w:rsidR="00CE04F4" w:rsidRDefault="008178F7">
            <w:pPr>
              <w:pStyle w:val="TableParagraph"/>
              <w:spacing w:line="248" w:lineRule="exact"/>
              <w:ind w:left="2"/>
              <w:rPr>
                <w:sz w:val="24"/>
              </w:rPr>
            </w:pPr>
            <w:r>
              <w:rPr>
                <w:spacing w:val="-10"/>
                <w:sz w:val="24"/>
              </w:rPr>
              <w:t>2</w:t>
            </w:r>
          </w:p>
        </w:tc>
        <w:tc>
          <w:tcPr>
            <w:tcW w:w="567" w:type="dxa"/>
          </w:tcPr>
          <w:p w:rsidR="00CE04F4" w:rsidRDefault="008178F7">
            <w:pPr>
              <w:pStyle w:val="TableParagraph"/>
              <w:spacing w:line="248" w:lineRule="exact"/>
              <w:ind w:left="1"/>
              <w:rPr>
                <w:sz w:val="24"/>
              </w:rPr>
            </w:pPr>
            <w:r>
              <w:rPr>
                <w:spacing w:val="-10"/>
                <w:sz w:val="24"/>
              </w:rPr>
              <w:t>2</w:t>
            </w:r>
          </w:p>
        </w:tc>
        <w:tc>
          <w:tcPr>
            <w:tcW w:w="707" w:type="dxa"/>
          </w:tcPr>
          <w:p w:rsidR="00CE04F4" w:rsidRDefault="008178F7">
            <w:pPr>
              <w:pStyle w:val="TableParagraph"/>
              <w:spacing w:line="248" w:lineRule="exact"/>
              <w:ind w:left="1"/>
              <w:rPr>
                <w:sz w:val="24"/>
              </w:rPr>
            </w:pPr>
            <w:r>
              <w:rPr>
                <w:spacing w:val="-10"/>
                <w:sz w:val="24"/>
              </w:rPr>
              <w:t>1</w:t>
            </w:r>
          </w:p>
        </w:tc>
        <w:tc>
          <w:tcPr>
            <w:tcW w:w="572" w:type="dxa"/>
          </w:tcPr>
          <w:p w:rsidR="00CE04F4" w:rsidRDefault="008178F7">
            <w:pPr>
              <w:pStyle w:val="TableParagraph"/>
              <w:spacing w:line="248" w:lineRule="exact"/>
              <w:ind w:left="4"/>
              <w:rPr>
                <w:sz w:val="24"/>
              </w:rPr>
            </w:pPr>
            <w:r>
              <w:rPr>
                <w:spacing w:val="-10"/>
                <w:sz w:val="24"/>
              </w:rPr>
              <w:t>1</w:t>
            </w:r>
          </w:p>
        </w:tc>
        <w:tc>
          <w:tcPr>
            <w:tcW w:w="736" w:type="dxa"/>
          </w:tcPr>
          <w:p w:rsidR="00CE04F4" w:rsidRDefault="008178F7">
            <w:pPr>
              <w:pStyle w:val="TableParagraph"/>
              <w:spacing w:line="248" w:lineRule="exact"/>
              <w:ind w:left="-1"/>
              <w:rPr>
                <w:sz w:val="24"/>
              </w:rPr>
            </w:pPr>
            <w:r>
              <w:rPr>
                <w:spacing w:val="-10"/>
                <w:sz w:val="24"/>
              </w:rPr>
              <w:t>8</w:t>
            </w:r>
          </w:p>
        </w:tc>
      </w:tr>
      <w:tr w:rsidR="00CE04F4">
        <w:trPr>
          <w:trHeight w:val="590"/>
        </w:trPr>
        <w:tc>
          <w:tcPr>
            <w:tcW w:w="2454" w:type="dxa"/>
          </w:tcPr>
          <w:p w:rsidR="00CE04F4" w:rsidRDefault="008178F7">
            <w:pPr>
              <w:pStyle w:val="TableParagraph"/>
              <w:spacing w:line="242" w:lineRule="auto"/>
              <w:ind w:left="9"/>
              <w:rPr>
                <w:sz w:val="24"/>
              </w:rPr>
            </w:pPr>
            <w:r>
              <w:rPr>
                <w:sz w:val="24"/>
              </w:rPr>
              <w:t>Основы</w:t>
            </w:r>
            <w:r>
              <w:rPr>
                <w:spacing w:val="-15"/>
                <w:sz w:val="24"/>
              </w:rPr>
              <w:t xml:space="preserve"> </w:t>
            </w:r>
            <w:r>
              <w:rPr>
                <w:sz w:val="24"/>
              </w:rPr>
              <w:t>безопасности</w:t>
            </w:r>
            <w:r>
              <w:rPr>
                <w:spacing w:val="-15"/>
                <w:sz w:val="24"/>
              </w:rPr>
              <w:t xml:space="preserve"> </w:t>
            </w:r>
            <w:r>
              <w:rPr>
                <w:sz w:val="24"/>
              </w:rPr>
              <w:t>и защиты Родины</w:t>
            </w:r>
          </w:p>
        </w:tc>
        <w:tc>
          <w:tcPr>
            <w:tcW w:w="3746" w:type="dxa"/>
          </w:tcPr>
          <w:p w:rsidR="00CE04F4" w:rsidRDefault="008178F7">
            <w:pPr>
              <w:pStyle w:val="TableParagraph"/>
              <w:spacing w:line="242" w:lineRule="auto"/>
              <w:ind w:left="4"/>
              <w:rPr>
                <w:sz w:val="24"/>
              </w:rPr>
            </w:pPr>
            <w:r>
              <w:rPr>
                <w:sz w:val="24"/>
              </w:rPr>
              <w:t>Основы</w:t>
            </w:r>
            <w:r>
              <w:rPr>
                <w:spacing w:val="-11"/>
                <w:sz w:val="24"/>
              </w:rPr>
              <w:t xml:space="preserve"> </w:t>
            </w:r>
            <w:r>
              <w:rPr>
                <w:sz w:val="24"/>
              </w:rPr>
              <w:t>безопасности</w:t>
            </w:r>
            <w:r>
              <w:rPr>
                <w:spacing w:val="-14"/>
                <w:sz w:val="24"/>
              </w:rPr>
              <w:t xml:space="preserve"> </w:t>
            </w:r>
            <w:r>
              <w:rPr>
                <w:sz w:val="24"/>
              </w:rPr>
              <w:t>и</w:t>
            </w:r>
            <w:r>
              <w:rPr>
                <w:spacing w:val="-15"/>
                <w:sz w:val="24"/>
              </w:rPr>
              <w:t xml:space="preserve"> </w:t>
            </w:r>
            <w:r>
              <w:rPr>
                <w:sz w:val="24"/>
              </w:rPr>
              <w:t xml:space="preserve">защиты </w:t>
            </w:r>
            <w:r>
              <w:rPr>
                <w:spacing w:val="-2"/>
                <w:sz w:val="24"/>
              </w:rPr>
              <w:t>Родины</w:t>
            </w:r>
          </w:p>
        </w:tc>
        <w:tc>
          <w:tcPr>
            <w:tcW w:w="649" w:type="dxa"/>
          </w:tcPr>
          <w:p w:rsidR="00CE04F4" w:rsidRDefault="00CE04F4">
            <w:pPr>
              <w:pStyle w:val="TableParagraph"/>
              <w:ind w:left="0"/>
              <w:rPr>
                <w:sz w:val="24"/>
              </w:rPr>
            </w:pPr>
          </w:p>
        </w:tc>
        <w:tc>
          <w:tcPr>
            <w:tcW w:w="712" w:type="dxa"/>
          </w:tcPr>
          <w:p w:rsidR="00CE04F4" w:rsidRDefault="00CE04F4">
            <w:pPr>
              <w:pStyle w:val="TableParagraph"/>
              <w:ind w:left="0"/>
              <w:rPr>
                <w:sz w:val="24"/>
              </w:rPr>
            </w:pPr>
          </w:p>
        </w:tc>
        <w:tc>
          <w:tcPr>
            <w:tcW w:w="567" w:type="dxa"/>
          </w:tcPr>
          <w:p w:rsidR="00CE04F4" w:rsidRDefault="00CE04F4">
            <w:pPr>
              <w:pStyle w:val="TableParagraph"/>
              <w:ind w:left="0"/>
              <w:rPr>
                <w:sz w:val="24"/>
              </w:rPr>
            </w:pPr>
          </w:p>
        </w:tc>
        <w:tc>
          <w:tcPr>
            <w:tcW w:w="707" w:type="dxa"/>
          </w:tcPr>
          <w:p w:rsidR="00CE04F4" w:rsidRDefault="008178F7">
            <w:pPr>
              <w:pStyle w:val="TableParagraph"/>
              <w:spacing w:line="268" w:lineRule="exact"/>
              <w:ind w:left="1"/>
              <w:rPr>
                <w:sz w:val="24"/>
              </w:rPr>
            </w:pPr>
            <w:r>
              <w:rPr>
                <w:spacing w:val="-10"/>
                <w:sz w:val="24"/>
              </w:rPr>
              <w:t>1</w:t>
            </w:r>
          </w:p>
        </w:tc>
        <w:tc>
          <w:tcPr>
            <w:tcW w:w="572" w:type="dxa"/>
          </w:tcPr>
          <w:p w:rsidR="00CE04F4" w:rsidRDefault="008178F7">
            <w:pPr>
              <w:pStyle w:val="TableParagraph"/>
              <w:spacing w:line="268" w:lineRule="exact"/>
              <w:ind w:left="4"/>
              <w:rPr>
                <w:sz w:val="24"/>
              </w:rPr>
            </w:pPr>
            <w:r>
              <w:rPr>
                <w:spacing w:val="-10"/>
                <w:sz w:val="24"/>
              </w:rPr>
              <w:t>1</w:t>
            </w:r>
          </w:p>
        </w:tc>
        <w:tc>
          <w:tcPr>
            <w:tcW w:w="736" w:type="dxa"/>
          </w:tcPr>
          <w:p w:rsidR="00CE04F4" w:rsidRDefault="008178F7">
            <w:pPr>
              <w:pStyle w:val="TableParagraph"/>
              <w:spacing w:line="268" w:lineRule="exact"/>
              <w:ind w:left="-1"/>
              <w:rPr>
                <w:sz w:val="24"/>
              </w:rPr>
            </w:pPr>
            <w:r>
              <w:rPr>
                <w:spacing w:val="-10"/>
                <w:sz w:val="24"/>
              </w:rPr>
              <w:t>2</w:t>
            </w:r>
          </w:p>
        </w:tc>
      </w:tr>
      <w:tr w:rsidR="00CE04F4">
        <w:trPr>
          <w:trHeight w:val="273"/>
        </w:trPr>
        <w:tc>
          <w:tcPr>
            <w:tcW w:w="2454" w:type="dxa"/>
          </w:tcPr>
          <w:p w:rsidR="00CE04F4" w:rsidRDefault="008178F7">
            <w:pPr>
              <w:pStyle w:val="TableParagraph"/>
              <w:spacing w:line="253" w:lineRule="exact"/>
              <w:ind w:left="9"/>
              <w:rPr>
                <w:sz w:val="24"/>
              </w:rPr>
            </w:pPr>
            <w:r>
              <w:rPr>
                <w:sz w:val="24"/>
              </w:rPr>
              <w:t>Физическая</w:t>
            </w:r>
            <w:r>
              <w:rPr>
                <w:spacing w:val="-2"/>
                <w:sz w:val="24"/>
              </w:rPr>
              <w:t xml:space="preserve"> культура</w:t>
            </w:r>
          </w:p>
        </w:tc>
        <w:tc>
          <w:tcPr>
            <w:tcW w:w="3746" w:type="dxa"/>
          </w:tcPr>
          <w:p w:rsidR="00CE04F4" w:rsidRDefault="008178F7">
            <w:pPr>
              <w:pStyle w:val="TableParagraph"/>
              <w:spacing w:line="253" w:lineRule="exact"/>
              <w:ind w:left="4"/>
              <w:rPr>
                <w:sz w:val="24"/>
              </w:rPr>
            </w:pPr>
            <w:r>
              <w:rPr>
                <w:sz w:val="24"/>
              </w:rPr>
              <w:t>Адаптивная</w:t>
            </w:r>
            <w:r>
              <w:rPr>
                <w:spacing w:val="-4"/>
                <w:sz w:val="24"/>
              </w:rPr>
              <w:t xml:space="preserve"> </w:t>
            </w:r>
            <w:r>
              <w:rPr>
                <w:sz w:val="24"/>
              </w:rPr>
              <w:t>физическая</w:t>
            </w:r>
            <w:r>
              <w:rPr>
                <w:spacing w:val="-4"/>
                <w:sz w:val="24"/>
              </w:rPr>
              <w:t xml:space="preserve"> </w:t>
            </w:r>
            <w:r>
              <w:rPr>
                <w:spacing w:val="-2"/>
                <w:sz w:val="24"/>
              </w:rPr>
              <w:t>культура</w:t>
            </w:r>
          </w:p>
        </w:tc>
        <w:tc>
          <w:tcPr>
            <w:tcW w:w="649" w:type="dxa"/>
          </w:tcPr>
          <w:p w:rsidR="00CE04F4" w:rsidRDefault="008178F7">
            <w:pPr>
              <w:pStyle w:val="TableParagraph"/>
              <w:spacing w:line="253" w:lineRule="exact"/>
              <w:ind w:left="8"/>
              <w:rPr>
                <w:sz w:val="24"/>
              </w:rPr>
            </w:pPr>
            <w:r>
              <w:rPr>
                <w:spacing w:val="-10"/>
                <w:sz w:val="24"/>
              </w:rPr>
              <w:t>2</w:t>
            </w:r>
          </w:p>
        </w:tc>
        <w:tc>
          <w:tcPr>
            <w:tcW w:w="712" w:type="dxa"/>
          </w:tcPr>
          <w:p w:rsidR="00CE04F4" w:rsidRDefault="008178F7">
            <w:pPr>
              <w:pStyle w:val="TableParagraph"/>
              <w:spacing w:line="253" w:lineRule="exact"/>
              <w:ind w:left="2"/>
              <w:rPr>
                <w:sz w:val="24"/>
              </w:rPr>
            </w:pPr>
            <w:r>
              <w:rPr>
                <w:spacing w:val="-10"/>
                <w:sz w:val="24"/>
              </w:rPr>
              <w:t>1</w:t>
            </w:r>
          </w:p>
        </w:tc>
        <w:tc>
          <w:tcPr>
            <w:tcW w:w="567" w:type="dxa"/>
          </w:tcPr>
          <w:p w:rsidR="00CE04F4" w:rsidRDefault="008178F7">
            <w:pPr>
              <w:pStyle w:val="TableParagraph"/>
              <w:spacing w:line="253" w:lineRule="exact"/>
              <w:ind w:left="1"/>
              <w:rPr>
                <w:sz w:val="24"/>
              </w:rPr>
            </w:pPr>
            <w:r>
              <w:rPr>
                <w:spacing w:val="-10"/>
                <w:sz w:val="24"/>
              </w:rPr>
              <w:t>2</w:t>
            </w:r>
          </w:p>
        </w:tc>
        <w:tc>
          <w:tcPr>
            <w:tcW w:w="707" w:type="dxa"/>
          </w:tcPr>
          <w:p w:rsidR="00CE04F4" w:rsidRDefault="008178F7">
            <w:pPr>
              <w:pStyle w:val="TableParagraph"/>
              <w:spacing w:line="253" w:lineRule="exact"/>
              <w:ind w:left="1"/>
              <w:rPr>
                <w:sz w:val="24"/>
              </w:rPr>
            </w:pPr>
            <w:r>
              <w:rPr>
                <w:spacing w:val="-10"/>
                <w:sz w:val="24"/>
              </w:rPr>
              <w:t>2</w:t>
            </w:r>
          </w:p>
        </w:tc>
        <w:tc>
          <w:tcPr>
            <w:tcW w:w="572" w:type="dxa"/>
          </w:tcPr>
          <w:p w:rsidR="00CE04F4" w:rsidRDefault="008178F7">
            <w:pPr>
              <w:pStyle w:val="TableParagraph"/>
              <w:spacing w:line="253" w:lineRule="exact"/>
              <w:ind w:left="4"/>
              <w:rPr>
                <w:sz w:val="24"/>
              </w:rPr>
            </w:pPr>
            <w:r>
              <w:rPr>
                <w:spacing w:val="-10"/>
                <w:sz w:val="24"/>
              </w:rPr>
              <w:t>1</w:t>
            </w:r>
          </w:p>
        </w:tc>
        <w:tc>
          <w:tcPr>
            <w:tcW w:w="736" w:type="dxa"/>
          </w:tcPr>
          <w:p w:rsidR="00CE04F4" w:rsidRDefault="008178F7">
            <w:pPr>
              <w:pStyle w:val="TableParagraph"/>
              <w:spacing w:line="253" w:lineRule="exact"/>
              <w:ind w:left="-1"/>
              <w:rPr>
                <w:sz w:val="24"/>
              </w:rPr>
            </w:pPr>
            <w:r>
              <w:rPr>
                <w:spacing w:val="-10"/>
                <w:sz w:val="24"/>
              </w:rPr>
              <w:t>8</w:t>
            </w:r>
          </w:p>
        </w:tc>
      </w:tr>
      <w:tr w:rsidR="00CE04F4">
        <w:trPr>
          <w:trHeight w:val="268"/>
        </w:trPr>
        <w:tc>
          <w:tcPr>
            <w:tcW w:w="6200" w:type="dxa"/>
            <w:gridSpan w:val="2"/>
          </w:tcPr>
          <w:p w:rsidR="00CE04F4" w:rsidRDefault="008178F7">
            <w:pPr>
              <w:pStyle w:val="TableParagraph"/>
              <w:spacing w:line="248" w:lineRule="exact"/>
              <w:ind w:left="9"/>
              <w:rPr>
                <w:sz w:val="24"/>
              </w:rPr>
            </w:pPr>
            <w:r>
              <w:rPr>
                <w:spacing w:val="-2"/>
                <w:sz w:val="24"/>
              </w:rPr>
              <w:t>Итого</w:t>
            </w:r>
          </w:p>
        </w:tc>
        <w:tc>
          <w:tcPr>
            <w:tcW w:w="649" w:type="dxa"/>
          </w:tcPr>
          <w:p w:rsidR="00CE04F4" w:rsidRDefault="008178F7">
            <w:pPr>
              <w:pStyle w:val="TableParagraph"/>
              <w:spacing w:line="248" w:lineRule="exact"/>
              <w:ind w:left="8"/>
              <w:rPr>
                <w:sz w:val="24"/>
              </w:rPr>
            </w:pPr>
            <w:r>
              <w:rPr>
                <w:spacing w:val="-5"/>
                <w:sz w:val="24"/>
              </w:rPr>
              <w:t>29</w:t>
            </w:r>
          </w:p>
        </w:tc>
        <w:tc>
          <w:tcPr>
            <w:tcW w:w="712" w:type="dxa"/>
          </w:tcPr>
          <w:p w:rsidR="00CE04F4" w:rsidRDefault="008178F7">
            <w:pPr>
              <w:pStyle w:val="TableParagraph"/>
              <w:spacing w:line="248" w:lineRule="exact"/>
              <w:ind w:left="2"/>
              <w:rPr>
                <w:sz w:val="24"/>
              </w:rPr>
            </w:pPr>
            <w:r>
              <w:rPr>
                <w:spacing w:val="-5"/>
                <w:sz w:val="24"/>
              </w:rPr>
              <w:t>30</w:t>
            </w:r>
          </w:p>
        </w:tc>
        <w:tc>
          <w:tcPr>
            <w:tcW w:w="567" w:type="dxa"/>
          </w:tcPr>
          <w:p w:rsidR="00CE04F4" w:rsidRDefault="008178F7">
            <w:pPr>
              <w:pStyle w:val="TableParagraph"/>
              <w:spacing w:line="248" w:lineRule="exact"/>
              <w:ind w:left="1"/>
              <w:rPr>
                <w:sz w:val="24"/>
              </w:rPr>
            </w:pPr>
            <w:r>
              <w:rPr>
                <w:spacing w:val="-5"/>
                <w:sz w:val="24"/>
              </w:rPr>
              <w:t>32</w:t>
            </w:r>
          </w:p>
        </w:tc>
        <w:tc>
          <w:tcPr>
            <w:tcW w:w="707" w:type="dxa"/>
          </w:tcPr>
          <w:p w:rsidR="00CE04F4" w:rsidRDefault="008178F7">
            <w:pPr>
              <w:pStyle w:val="TableParagraph"/>
              <w:spacing w:line="248" w:lineRule="exact"/>
              <w:ind w:left="1"/>
              <w:rPr>
                <w:sz w:val="24"/>
              </w:rPr>
            </w:pPr>
            <w:r>
              <w:rPr>
                <w:spacing w:val="-5"/>
                <w:sz w:val="24"/>
              </w:rPr>
              <w:t>33</w:t>
            </w:r>
          </w:p>
        </w:tc>
        <w:tc>
          <w:tcPr>
            <w:tcW w:w="572" w:type="dxa"/>
          </w:tcPr>
          <w:p w:rsidR="00CE04F4" w:rsidRDefault="008178F7">
            <w:pPr>
              <w:pStyle w:val="TableParagraph"/>
              <w:spacing w:line="248" w:lineRule="exact"/>
              <w:ind w:left="4"/>
              <w:rPr>
                <w:sz w:val="24"/>
              </w:rPr>
            </w:pPr>
            <w:r>
              <w:rPr>
                <w:spacing w:val="-5"/>
                <w:sz w:val="24"/>
              </w:rPr>
              <w:t>33</w:t>
            </w:r>
          </w:p>
        </w:tc>
        <w:tc>
          <w:tcPr>
            <w:tcW w:w="736" w:type="dxa"/>
          </w:tcPr>
          <w:p w:rsidR="00CE04F4" w:rsidRDefault="008178F7">
            <w:pPr>
              <w:pStyle w:val="TableParagraph"/>
              <w:spacing w:line="248" w:lineRule="exact"/>
              <w:ind w:left="-1"/>
              <w:rPr>
                <w:sz w:val="24"/>
              </w:rPr>
            </w:pPr>
            <w:r>
              <w:rPr>
                <w:spacing w:val="-5"/>
                <w:sz w:val="24"/>
              </w:rPr>
              <w:t>157</w:t>
            </w:r>
          </w:p>
        </w:tc>
      </w:tr>
      <w:tr w:rsidR="00CE04F4">
        <w:trPr>
          <w:trHeight w:val="623"/>
        </w:trPr>
        <w:tc>
          <w:tcPr>
            <w:tcW w:w="6200" w:type="dxa"/>
            <w:gridSpan w:val="2"/>
          </w:tcPr>
          <w:p w:rsidR="00CE04F4" w:rsidRDefault="008178F7">
            <w:pPr>
              <w:pStyle w:val="TableParagraph"/>
              <w:spacing w:line="242" w:lineRule="auto"/>
              <w:ind w:left="9"/>
              <w:rPr>
                <w:sz w:val="24"/>
              </w:rPr>
            </w:pPr>
            <w:r>
              <w:rPr>
                <w:sz w:val="24"/>
              </w:rPr>
              <w:t>Часть,</w:t>
            </w:r>
            <w:r>
              <w:rPr>
                <w:spacing w:val="-14"/>
                <w:sz w:val="24"/>
              </w:rPr>
              <w:t xml:space="preserve"> </w:t>
            </w:r>
            <w:r>
              <w:rPr>
                <w:sz w:val="24"/>
              </w:rPr>
              <w:t>формируемая</w:t>
            </w:r>
            <w:r>
              <w:rPr>
                <w:spacing w:val="-12"/>
                <w:sz w:val="24"/>
              </w:rPr>
              <w:t xml:space="preserve"> </w:t>
            </w:r>
            <w:r>
              <w:rPr>
                <w:sz w:val="24"/>
              </w:rPr>
              <w:t>участниками</w:t>
            </w:r>
            <w:r>
              <w:rPr>
                <w:spacing w:val="-15"/>
                <w:sz w:val="24"/>
              </w:rPr>
              <w:t xml:space="preserve"> </w:t>
            </w:r>
            <w:r>
              <w:rPr>
                <w:sz w:val="24"/>
              </w:rPr>
              <w:t xml:space="preserve">образовательных </w:t>
            </w:r>
            <w:r>
              <w:rPr>
                <w:spacing w:val="-2"/>
                <w:sz w:val="24"/>
              </w:rPr>
              <w:t>отношений</w:t>
            </w:r>
          </w:p>
        </w:tc>
        <w:tc>
          <w:tcPr>
            <w:tcW w:w="649" w:type="dxa"/>
          </w:tcPr>
          <w:p w:rsidR="00CE04F4" w:rsidRDefault="008178F7">
            <w:pPr>
              <w:pStyle w:val="TableParagraph"/>
              <w:spacing w:line="268" w:lineRule="exact"/>
              <w:ind w:left="8"/>
              <w:rPr>
                <w:sz w:val="24"/>
              </w:rPr>
            </w:pPr>
            <w:r>
              <w:rPr>
                <w:spacing w:val="-10"/>
                <w:sz w:val="24"/>
              </w:rPr>
              <w:t>0</w:t>
            </w:r>
          </w:p>
        </w:tc>
        <w:tc>
          <w:tcPr>
            <w:tcW w:w="712" w:type="dxa"/>
          </w:tcPr>
          <w:p w:rsidR="00CE04F4" w:rsidRDefault="008178F7">
            <w:pPr>
              <w:pStyle w:val="TableParagraph"/>
              <w:spacing w:line="268" w:lineRule="exact"/>
              <w:ind w:left="2"/>
              <w:rPr>
                <w:sz w:val="24"/>
              </w:rPr>
            </w:pPr>
            <w:r>
              <w:rPr>
                <w:spacing w:val="-10"/>
                <w:sz w:val="24"/>
              </w:rPr>
              <w:t>0</w:t>
            </w:r>
          </w:p>
        </w:tc>
        <w:tc>
          <w:tcPr>
            <w:tcW w:w="567" w:type="dxa"/>
          </w:tcPr>
          <w:p w:rsidR="00CE04F4" w:rsidRDefault="008178F7">
            <w:pPr>
              <w:pStyle w:val="TableParagraph"/>
              <w:spacing w:line="268" w:lineRule="exact"/>
              <w:ind w:left="1"/>
              <w:rPr>
                <w:sz w:val="24"/>
              </w:rPr>
            </w:pPr>
            <w:r>
              <w:rPr>
                <w:spacing w:val="-10"/>
                <w:sz w:val="24"/>
              </w:rPr>
              <w:t>0</w:t>
            </w:r>
          </w:p>
        </w:tc>
        <w:tc>
          <w:tcPr>
            <w:tcW w:w="707" w:type="dxa"/>
          </w:tcPr>
          <w:p w:rsidR="00CE04F4" w:rsidRDefault="008178F7">
            <w:pPr>
              <w:pStyle w:val="TableParagraph"/>
              <w:spacing w:line="268" w:lineRule="exact"/>
              <w:ind w:left="1"/>
              <w:rPr>
                <w:sz w:val="24"/>
              </w:rPr>
            </w:pPr>
            <w:r>
              <w:rPr>
                <w:spacing w:val="-10"/>
                <w:sz w:val="24"/>
              </w:rPr>
              <w:t>0</w:t>
            </w:r>
          </w:p>
        </w:tc>
        <w:tc>
          <w:tcPr>
            <w:tcW w:w="572" w:type="dxa"/>
          </w:tcPr>
          <w:p w:rsidR="00CE04F4" w:rsidRDefault="008178F7">
            <w:pPr>
              <w:pStyle w:val="TableParagraph"/>
              <w:spacing w:line="268" w:lineRule="exact"/>
              <w:ind w:left="4"/>
              <w:rPr>
                <w:sz w:val="24"/>
              </w:rPr>
            </w:pPr>
            <w:r>
              <w:rPr>
                <w:spacing w:val="-10"/>
                <w:sz w:val="24"/>
              </w:rPr>
              <w:t>0</w:t>
            </w:r>
          </w:p>
        </w:tc>
        <w:tc>
          <w:tcPr>
            <w:tcW w:w="736" w:type="dxa"/>
          </w:tcPr>
          <w:p w:rsidR="00CE04F4" w:rsidRDefault="008178F7">
            <w:pPr>
              <w:pStyle w:val="TableParagraph"/>
              <w:spacing w:line="268" w:lineRule="exact"/>
              <w:ind w:left="-1"/>
              <w:rPr>
                <w:sz w:val="24"/>
              </w:rPr>
            </w:pPr>
            <w:r>
              <w:rPr>
                <w:spacing w:val="-10"/>
                <w:sz w:val="24"/>
              </w:rPr>
              <w:t>0</w:t>
            </w:r>
          </w:p>
        </w:tc>
      </w:tr>
      <w:tr w:rsidR="00CE04F4">
        <w:trPr>
          <w:trHeight w:val="273"/>
        </w:trPr>
        <w:tc>
          <w:tcPr>
            <w:tcW w:w="6200" w:type="dxa"/>
            <w:gridSpan w:val="2"/>
          </w:tcPr>
          <w:p w:rsidR="00CE04F4" w:rsidRDefault="008178F7">
            <w:pPr>
              <w:pStyle w:val="TableParagraph"/>
              <w:spacing w:line="253" w:lineRule="exact"/>
              <w:ind w:left="9"/>
              <w:rPr>
                <w:sz w:val="24"/>
              </w:rPr>
            </w:pPr>
            <w:r>
              <w:rPr>
                <w:sz w:val="24"/>
              </w:rPr>
              <w:t>Учебные</w:t>
            </w:r>
            <w:r>
              <w:rPr>
                <w:spacing w:val="-5"/>
                <w:sz w:val="24"/>
              </w:rPr>
              <w:t xml:space="preserve"> </w:t>
            </w:r>
            <w:r>
              <w:rPr>
                <w:spacing w:val="-2"/>
                <w:sz w:val="24"/>
              </w:rPr>
              <w:t>недели</w:t>
            </w:r>
          </w:p>
        </w:tc>
        <w:tc>
          <w:tcPr>
            <w:tcW w:w="649" w:type="dxa"/>
          </w:tcPr>
          <w:p w:rsidR="00CE04F4" w:rsidRDefault="008178F7">
            <w:pPr>
              <w:pStyle w:val="TableParagraph"/>
              <w:spacing w:line="253" w:lineRule="exact"/>
              <w:ind w:left="8"/>
              <w:rPr>
                <w:sz w:val="24"/>
              </w:rPr>
            </w:pPr>
            <w:r>
              <w:rPr>
                <w:spacing w:val="-5"/>
                <w:sz w:val="24"/>
              </w:rPr>
              <w:t>34</w:t>
            </w:r>
          </w:p>
        </w:tc>
        <w:tc>
          <w:tcPr>
            <w:tcW w:w="712" w:type="dxa"/>
          </w:tcPr>
          <w:p w:rsidR="00CE04F4" w:rsidRDefault="008178F7">
            <w:pPr>
              <w:pStyle w:val="TableParagraph"/>
              <w:spacing w:line="253" w:lineRule="exact"/>
              <w:ind w:left="2"/>
              <w:rPr>
                <w:sz w:val="24"/>
              </w:rPr>
            </w:pPr>
            <w:r>
              <w:rPr>
                <w:spacing w:val="-5"/>
                <w:sz w:val="24"/>
              </w:rPr>
              <w:t>34</w:t>
            </w:r>
          </w:p>
        </w:tc>
        <w:tc>
          <w:tcPr>
            <w:tcW w:w="567" w:type="dxa"/>
          </w:tcPr>
          <w:p w:rsidR="00CE04F4" w:rsidRDefault="008178F7">
            <w:pPr>
              <w:pStyle w:val="TableParagraph"/>
              <w:spacing w:line="253" w:lineRule="exact"/>
              <w:ind w:left="1"/>
              <w:rPr>
                <w:sz w:val="24"/>
              </w:rPr>
            </w:pPr>
            <w:r>
              <w:rPr>
                <w:spacing w:val="-5"/>
                <w:sz w:val="24"/>
              </w:rPr>
              <w:t>34</w:t>
            </w:r>
          </w:p>
        </w:tc>
        <w:tc>
          <w:tcPr>
            <w:tcW w:w="707" w:type="dxa"/>
          </w:tcPr>
          <w:p w:rsidR="00CE04F4" w:rsidRDefault="008178F7">
            <w:pPr>
              <w:pStyle w:val="TableParagraph"/>
              <w:spacing w:line="253" w:lineRule="exact"/>
              <w:ind w:left="1"/>
              <w:rPr>
                <w:sz w:val="24"/>
              </w:rPr>
            </w:pPr>
            <w:r>
              <w:rPr>
                <w:spacing w:val="-5"/>
                <w:sz w:val="24"/>
              </w:rPr>
              <w:t>34</w:t>
            </w:r>
          </w:p>
        </w:tc>
        <w:tc>
          <w:tcPr>
            <w:tcW w:w="572" w:type="dxa"/>
          </w:tcPr>
          <w:p w:rsidR="00CE04F4" w:rsidRDefault="008178F7">
            <w:pPr>
              <w:pStyle w:val="TableParagraph"/>
              <w:spacing w:line="253" w:lineRule="exact"/>
              <w:ind w:left="4"/>
              <w:rPr>
                <w:sz w:val="24"/>
              </w:rPr>
            </w:pPr>
            <w:r>
              <w:rPr>
                <w:spacing w:val="-5"/>
                <w:sz w:val="24"/>
              </w:rPr>
              <w:t>34</w:t>
            </w:r>
          </w:p>
        </w:tc>
        <w:tc>
          <w:tcPr>
            <w:tcW w:w="736" w:type="dxa"/>
          </w:tcPr>
          <w:p w:rsidR="00CE04F4" w:rsidRDefault="008178F7">
            <w:pPr>
              <w:pStyle w:val="TableParagraph"/>
              <w:spacing w:line="253" w:lineRule="exact"/>
              <w:ind w:left="-1"/>
              <w:rPr>
                <w:sz w:val="24"/>
              </w:rPr>
            </w:pPr>
            <w:r>
              <w:rPr>
                <w:spacing w:val="-5"/>
                <w:sz w:val="24"/>
              </w:rPr>
              <w:t>34</w:t>
            </w:r>
          </w:p>
        </w:tc>
      </w:tr>
      <w:tr w:rsidR="00CE04F4">
        <w:trPr>
          <w:trHeight w:val="268"/>
        </w:trPr>
        <w:tc>
          <w:tcPr>
            <w:tcW w:w="6200" w:type="dxa"/>
            <w:gridSpan w:val="2"/>
          </w:tcPr>
          <w:p w:rsidR="00CE04F4" w:rsidRDefault="008178F7">
            <w:pPr>
              <w:pStyle w:val="TableParagraph"/>
              <w:spacing w:line="249" w:lineRule="exact"/>
              <w:ind w:left="9"/>
              <w:rPr>
                <w:sz w:val="24"/>
              </w:rPr>
            </w:pPr>
            <w:r>
              <w:rPr>
                <w:sz w:val="24"/>
              </w:rPr>
              <w:t>Всего</w:t>
            </w:r>
            <w:r>
              <w:rPr>
                <w:spacing w:val="2"/>
                <w:sz w:val="24"/>
              </w:rPr>
              <w:t xml:space="preserve"> </w:t>
            </w:r>
            <w:r>
              <w:rPr>
                <w:spacing w:val="-2"/>
                <w:sz w:val="24"/>
              </w:rPr>
              <w:t>часов</w:t>
            </w:r>
          </w:p>
        </w:tc>
        <w:tc>
          <w:tcPr>
            <w:tcW w:w="649" w:type="dxa"/>
          </w:tcPr>
          <w:p w:rsidR="00CE04F4" w:rsidRDefault="008178F7">
            <w:pPr>
              <w:pStyle w:val="TableParagraph"/>
              <w:spacing w:line="249" w:lineRule="exact"/>
              <w:ind w:left="8"/>
              <w:rPr>
                <w:sz w:val="24"/>
              </w:rPr>
            </w:pPr>
            <w:r>
              <w:rPr>
                <w:spacing w:val="-5"/>
                <w:sz w:val="24"/>
              </w:rPr>
              <w:t>986</w:t>
            </w:r>
          </w:p>
        </w:tc>
        <w:tc>
          <w:tcPr>
            <w:tcW w:w="712" w:type="dxa"/>
          </w:tcPr>
          <w:p w:rsidR="00CE04F4" w:rsidRDefault="008178F7">
            <w:pPr>
              <w:pStyle w:val="TableParagraph"/>
              <w:spacing w:line="249" w:lineRule="exact"/>
              <w:ind w:left="2"/>
              <w:rPr>
                <w:sz w:val="24"/>
              </w:rPr>
            </w:pPr>
            <w:r>
              <w:rPr>
                <w:spacing w:val="-4"/>
                <w:sz w:val="24"/>
              </w:rPr>
              <w:t>1020</w:t>
            </w:r>
          </w:p>
        </w:tc>
        <w:tc>
          <w:tcPr>
            <w:tcW w:w="567" w:type="dxa"/>
          </w:tcPr>
          <w:p w:rsidR="00CE04F4" w:rsidRDefault="008178F7">
            <w:pPr>
              <w:pStyle w:val="TableParagraph"/>
              <w:spacing w:line="249" w:lineRule="exact"/>
              <w:ind w:left="1"/>
              <w:rPr>
                <w:sz w:val="24"/>
              </w:rPr>
            </w:pPr>
            <w:r>
              <w:rPr>
                <w:spacing w:val="-4"/>
                <w:sz w:val="24"/>
              </w:rPr>
              <w:t>1088</w:t>
            </w:r>
          </w:p>
        </w:tc>
        <w:tc>
          <w:tcPr>
            <w:tcW w:w="707" w:type="dxa"/>
          </w:tcPr>
          <w:p w:rsidR="00CE04F4" w:rsidRDefault="008178F7">
            <w:pPr>
              <w:pStyle w:val="TableParagraph"/>
              <w:spacing w:line="249" w:lineRule="exact"/>
              <w:ind w:left="1"/>
              <w:rPr>
                <w:sz w:val="24"/>
              </w:rPr>
            </w:pPr>
            <w:r>
              <w:rPr>
                <w:spacing w:val="-4"/>
                <w:sz w:val="24"/>
              </w:rPr>
              <w:t>1122</w:t>
            </w:r>
          </w:p>
        </w:tc>
        <w:tc>
          <w:tcPr>
            <w:tcW w:w="572" w:type="dxa"/>
          </w:tcPr>
          <w:p w:rsidR="00CE04F4" w:rsidRDefault="008178F7">
            <w:pPr>
              <w:pStyle w:val="TableParagraph"/>
              <w:spacing w:line="249" w:lineRule="exact"/>
              <w:ind w:left="4"/>
              <w:rPr>
                <w:sz w:val="24"/>
              </w:rPr>
            </w:pPr>
            <w:r>
              <w:rPr>
                <w:spacing w:val="-4"/>
                <w:sz w:val="24"/>
              </w:rPr>
              <w:t>1122</w:t>
            </w:r>
          </w:p>
        </w:tc>
        <w:tc>
          <w:tcPr>
            <w:tcW w:w="736" w:type="dxa"/>
          </w:tcPr>
          <w:p w:rsidR="00CE04F4" w:rsidRDefault="008178F7">
            <w:pPr>
              <w:pStyle w:val="TableParagraph"/>
              <w:spacing w:line="249" w:lineRule="exact"/>
              <w:ind w:left="-1"/>
              <w:rPr>
                <w:sz w:val="24"/>
              </w:rPr>
            </w:pPr>
            <w:r>
              <w:rPr>
                <w:spacing w:val="-4"/>
                <w:sz w:val="24"/>
              </w:rPr>
              <w:t>5338</w:t>
            </w:r>
          </w:p>
        </w:tc>
      </w:tr>
      <w:tr w:rsidR="00CE04F4">
        <w:trPr>
          <w:trHeight w:val="753"/>
        </w:trPr>
        <w:tc>
          <w:tcPr>
            <w:tcW w:w="6200" w:type="dxa"/>
            <w:gridSpan w:val="2"/>
          </w:tcPr>
          <w:p w:rsidR="00CE04F4" w:rsidRDefault="008178F7">
            <w:pPr>
              <w:pStyle w:val="TableParagraph"/>
              <w:spacing w:line="268" w:lineRule="exact"/>
              <w:ind w:left="9"/>
              <w:rPr>
                <w:sz w:val="24"/>
              </w:rPr>
            </w:pPr>
            <w:r>
              <w:rPr>
                <w:sz w:val="24"/>
              </w:rPr>
              <w:t>Максимально</w:t>
            </w:r>
            <w:r>
              <w:rPr>
                <w:spacing w:val="-4"/>
                <w:sz w:val="24"/>
              </w:rPr>
              <w:t xml:space="preserve"> </w:t>
            </w:r>
            <w:r>
              <w:rPr>
                <w:sz w:val="24"/>
              </w:rPr>
              <w:t>допустимая</w:t>
            </w:r>
            <w:r>
              <w:rPr>
                <w:spacing w:val="-2"/>
                <w:sz w:val="24"/>
              </w:rPr>
              <w:t xml:space="preserve"> </w:t>
            </w:r>
            <w:r>
              <w:rPr>
                <w:sz w:val="24"/>
              </w:rPr>
              <w:t>недельная</w:t>
            </w:r>
            <w:r>
              <w:rPr>
                <w:spacing w:val="-5"/>
                <w:sz w:val="24"/>
              </w:rPr>
              <w:t xml:space="preserve"> </w:t>
            </w:r>
            <w:r>
              <w:rPr>
                <w:sz w:val="24"/>
              </w:rPr>
              <w:t>нагрузка</w:t>
            </w:r>
            <w:r>
              <w:rPr>
                <w:spacing w:val="-6"/>
                <w:sz w:val="24"/>
              </w:rPr>
              <w:t xml:space="preserve"> </w:t>
            </w:r>
            <w:r>
              <w:rPr>
                <w:sz w:val="24"/>
              </w:rPr>
              <w:t>(при</w:t>
            </w:r>
            <w:r>
              <w:rPr>
                <w:spacing w:val="-3"/>
                <w:sz w:val="24"/>
              </w:rPr>
              <w:t xml:space="preserve"> </w:t>
            </w:r>
            <w:r>
              <w:rPr>
                <w:spacing w:val="-5"/>
                <w:sz w:val="24"/>
              </w:rPr>
              <w:t>5-</w:t>
            </w:r>
          </w:p>
          <w:p w:rsidR="00CE04F4" w:rsidRDefault="008178F7">
            <w:pPr>
              <w:pStyle w:val="TableParagraph"/>
              <w:spacing w:line="274" w:lineRule="exact"/>
              <w:ind w:left="9" w:right="85"/>
              <w:rPr>
                <w:sz w:val="24"/>
              </w:rPr>
            </w:pPr>
            <w:r>
              <w:rPr>
                <w:sz w:val="24"/>
              </w:rPr>
              <w:t>дневной</w:t>
            </w:r>
            <w:r>
              <w:rPr>
                <w:spacing w:val="-5"/>
                <w:sz w:val="24"/>
              </w:rPr>
              <w:t xml:space="preserve"> </w:t>
            </w:r>
            <w:r>
              <w:rPr>
                <w:sz w:val="24"/>
              </w:rPr>
              <w:t>неделе)</w:t>
            </w:r>
            <w:r>
              <w:rPr>
                <w:spacing w:val="-8"/>
                <w:sz w:val="24"/>
              </w:rPr>
              <w:t xml:space="preserve"> </w:t>
            </w:r>
            <w:r>
              <w:rPr>
                <w:sz w:val="24"/>
              </w:rPr>
              <w:t>в</w:t>
            </w:r>
            <w:r>
              <w:rPr>
                <w:spacing w:val="-5"/>
                <w:sz w:val="24"/>
              </w:rPr>
              <w:t xml:space="preserve"> </w:t>
            </w:r>
            <w:r>
              <w:rPr>
                <w:sz w:val="24"/>
              </w:rPr>
              <w:t>соответствии</w:t>
            </w:r>
            <w:r>
              <w:rPr>
                <w:spacing w:val="-9"/>
                <w:sz w:val="24"/>
              </w:rPr>
              <w:t xml:space="preserve"> </w:t>
            </w:r>
            <w:r>
              <w:rPr>
                <w:sz w:val="24"/>
              </w:rPr>
              <w:t>с</w:t>
            </w:r>
            <w:r>
              <w:rPr>
                <w:spacing w:val="-6"/>
                <w:sz w:val="24"/>
              </w:rPr>
              <w:t xml:space="preserve"> </w:t>
            </w:r>
            <w:r>
              <w:rPr>
                <w:sz w:val="24"/>
              </w:rPr>
              <w:t>санитарными</w:t>
            </w:r>
            <w:r>
              <w:rPr>
                <w:spacing w:val="-9"/>
                <w:sz w:val="24"/>
              </w:rPr>
              <w:t xml:space="preserve"> </w:t>
            </w:r>
            <w:r>
              <w:rPr>
                <w:sz w:val="24"/>
              </w:rPr>
              <w:t>правилами и нормами</w:t>
            </w:r>
          </w:p>
        </w:tc>
        <w:tc>
          <w:tcPr>
            <w:tcW w:w="649" w:type="dxa"/>
          </w:tcPr>
          <w:p w:rsidR="00CE04F4" w:rsidRDefault="008178F7">
            <w:pPr>
              <w:pStyle w:val="TableParagraph"/>
              <w:spacing w:line="268" w:lineRule="exact"/>
              <w:ind w:left="8"/>
              <w:rPr>
                <w:sz w:val="24"/>
              </w:rPr>
            </w:pPr>
            <w:r>
              <w:rPr>
                <w:spacing w:val="-5"/>
                <w:sz w:val="24"/>
              </w:rPr>
              <w:t>29</w:t>
            </w:r>
          </w:p>
        </w:tc>
        <w:tc>
          <w:tcPr>
            <w:tcW w:w="712" w:type="dxa"/>
          </w:tcPr>
          <w:p w:rsidR="00CE04F4" w:rsidRDefault="008178F7">
            <w:pPr>
              <w:pStyle w:val="TableParagraph"/>
              <w:spacing w:line="268" w:lineRule="exact"/>
              <w:ind w:left="2"/>
              <w:rPr>
                <w:sz w:val="24"/>
              </w:rPr>
            </w:pPr>
            <w:r>
              <w:rPr>
                <w:spacing w:val="-5"/>
                <w:sz w:val="24"/>
              </w:rPr>
              <w:t>30</w:t>
            </w:r>
          </w:p>
        </w:tc>
        <w:tc>
          <w:tcPr>
            <w:tcW w:w="567" w:type="dxa"/>
          </w:tcPr>
          <w:p w:rsidR="00CE04F4" w:rsidRDefault="008178F7">
            <w:pPr>
              <w:pStyle w:val="TableParagraph"/>
              <w:spacing w:line="268" w:lineRule="exact"/>
              <w:ind w:left="1"/>
              <w:rPr>
                <w:sz w:val="24"/>
              </w:rPr>
            </w:pPr>
            <w:r>
              <w:rPr>
                <w:spacing w:val="-5"/>
                <w:sz w:val="24"/>
              </w:rPr>
              <w:t>32</w:t>
            </w:r>
          </w:p>
        </w:tc>
        <w:tc>
          <w:tcPr>
            <w:tcW w:w="707" w:type="dxa"/>
          </w:tcPr>
          <w:p w:rsidR="00CE04F4" w:rsidRDefault="008178F7">
            <w:pPr>
              <w:pStyle w:val="TableParagraph"/>
              <w:spacing w:line="268" w:lineRule="exact"/>
              <w:ind w:left="1"/>
              <w:rPr>
                <w:sz w:val="24"/>
              </w:rPr>
            </w:pPr>
            <w:r>
              <w:rPr>
                <w:spacing w:val="-5"/>
                <w:sz w:val="24"/>
              </w:rPr>
              <w:t>33</w:t>
            </w:r>
          </w:p>
        </w:tc>
        <w:tc>
          <w:tcPr>
            <w:tcW w:w="572" w:type="dxa"/>
          </w:tcPr>
          <w:p w:rsidR="00CE04F4" w:rsidRDefault="008178F7">
            <w:pPr>
              <w:pStyle w:val="TableParagraph"/>
              <w:spacing w:line="268" w:lineRule="exact"/>
              <w:ind w:left="4"/>
              <w:rPr>
                <w:sz w:val="24"/>
              </w:rPr>
            </w:pPr>
            <w:r>
              <w:rPr>
                <w:spacing w:val="-5"/>
                <w:sz w:val="24"/>
              </w:rPr>
              <w:t>33</w:t>
            </w:r>
          </w:p>
        </w:tc>
        <w:tc>
          <w:tcPr>
            <w:tcW w:w="736" w:type="dxa"/>
          </w:tcPr>
          <w:p w:rsidR="00CE04F4" w:rsidRDefault="008178F7">
            <w:pPr>
              <w:pStyle w:val="TableParagraph"/>
              <w:spacing w:line="268" w:lineRule="exact"/>
              <w:ind w:left="-1"/>
              <w:rPr>
                <w:sz w:val="24"/>
              </w:rPr>
            </w:pPr>
            <w:r>
              <w:rPr>
                <w:spacing w:val="-5"/>
                <w:sz w:val="24"/>
              </w:rPr>
              <w:t>157</w:t>
            </w:r>
          </w:p>
        </w:tc>
      </w:tr>
      <w:tr w:rsidR="00CE04F4">
        <w:trPr>
          <w:trHeight w:val="517"/>
        </w:trPr>
        <w:tc>
          <w:tcPr>
            <w:tcW w:w="6200" w:type="dxa"/>
            <w:gridSpan w:val="2"/>
          </w:tcPr>
          <w:p w:rsidR="00CE04F4" w:rsidRDefault="008178F7">
            <w:pPr>
              <w:pStyle w:val="TableParagraph"/>
              <w:tabs>
                <w:tab w:val="left" w:pos="1606"/>
                <w:tab w:val="left" w:pos="3338"/>
                <w:tab w:val="left" w:pos="4657"/>
              </w:tabs>
              <w:spacing w:line="220" w:lineRule="exact"/>
              <w:ind w:left="9" w:right="-15"/>
              <w:rPr>
                <w:sz w:val="24"/>
              </w:rPr>
            </w:pPr>
            <w:r>
              <w:rPr>
                <w:spacing w:val="-2"/>
                <w:sz w:val="24"/>
              </w:rPr>
              <w:t>Внеурочная</w:t>
            </w:r>
            <w:r>
              <w:rPr>
                <w:sz w:val="24"/>
              </w:rPr>
              <w:tab/>
            </w:r>
            <w:r>
              <w:rPr>
                <w:spacing w:val="-2"/>
                <w:sz w:val="24"/>
              </w:rPr>
              <w:t>деятельность</w:t>
            </w:r>
            <w:r>
              <w:rPr>
                <w:sz w:val="24"/>
              </w:rPr>
              <w:tab/>
            </w:r>
            <w:r>
              <w:rPr>
                <w:spacing w:val="-2"/>
                <w:sz w:val="24"/>
              </w:rPr>
              <w:t>(включая</w:t>
            </w:r>
            <w:r>
              <w:rPr>
                <w:sz w:val="24"/>
              </w:rPr>
              <w:tab/>
            </w:r>
            <w:r>
              <w:rPr>
                <w:spacing w:val="-2"/>
                <w:sz w:val="24"/>
              </w:rPr>
              <w:t>коррекционно-</w:t>
            </w:r>
          </w:p>
          <w:p w:rsidR="00CE04F4" w:rsidRDefault="008178F7">
            <w:pPr>
              <w:pStyle w:val="TableParagraph"/>
              <w:spacing w:before="2"/>
              <w:ind w:left="9"/>
              <w:rPr>
                <w:sz w:val="24"/>
              </w:rPr>
            </w:pPr>
            <w:r>
              <w:rPr>
                <w:sz w:val="24"/>
              </w:rPr>
              <w:t>развивающую</w:t>
            </w:r>
            <w:r>
              <w:rPr>
                <w:spacing w:val="-10"/>
                <w:sz w:val="24"/>
              </w:rPr>
              <w:t xml:space="preserve"> </w:t>
            </w:r>
            <w:r>
              <w:rPr>
                <w:spacing w:val="-2"/>
                <w:sz w:val="24"/>
              </w:rPr>
              <w:t>область)</w:t>
            </w:r>
          </w:p>
        </w:tc>
        <w:tc>
          <w:tcPr>
            <w:tcW w:w="649" w:type="dxa"/>
          </w:tcPr>
          <w:p w:rsidR="00CE04F4" w:rsidRDefault="008178F7">
            <w:pPr>
              <w:pStyle w:val="TableParagraph"/>
              <w:spacing w:before="83"/>
              <w:ind w:left="8"/>
              <w:rPr>
                <w:sz w:val="24"/>
              </w:rPr>
            </w:pPr>
            <w:r>
              <w:rPr>
                <w:spacing w:val="-5"/>
                <w:sz w:val="24"/>
              </w:rPr>
              <w:t>10</w:t>
            </w:r>
          </w:p>
        </w:tc>
        <w:tc>
          <w:tcPr>
            <w:tcW w:w="712" w:type="dxa"/>
          </w:tcPr>
          <w:p w:rsidR="00CE04F4" w:rsidRDefault="008178F7">
            <w:pPr>
              <w:pStyle w:val="TableParagraph"/>
              <w:spacing w:before="83"/>
              <w:ind w:left="2"/>
              <w:rPr>
                <w:sz w:val="24"/>
              </w:rPr>
            </w:pPr>
            <w:r>
              <w:rPr>
                <w:spacing w:val="-5"/>
                <w:sz w:val="24"/>
              </w:rPr>
              <w:t>10</w:t>
            </w:r>
          </w:p>
        </w:tc>
        <w:tc>
          <w:tcPr>
            <w:tcW w:w="567" w:type="dxa"/>
          </w:tcPr>
          <w:p w:rsidR="00CE04F4" w:rsidRDefault="008178F7">
            <w:pPr>
              <w:pStyle w:val="TableParagraph"/>
              <w:spacing w:before="83"/>
              <w:ind w:left="1"/>
              <w:rPr>
                <w:sz w:val="24"/>
              </w:rPr>
            </w:pPr>
            <w:r>
              <w:rPr>
                <w:spacing w:val="-5"/>
                <w:sz w:val="24"/>
              </w:rPr>
              <w:t>10</w:t>
            </w:r>
          </w:p>
        </w:tc>
        <w:tc>
          <w:tcPr>
            <w:tcW w:w="707" w:type="dxa"/>
          </w:tcPr>
          <w:p w:rsidR="00CE04F4" w:rsidRDefault="008178F7">
            <w:pPr>
              <w:pStyle w:val="TableParagraph"/>
              <w:spacing w:before="83"/>
              <w:ind w:left="1"/>
              <w:rPr>
                <w:sz w:val="24"/>
              </w:rPr>
            </w:pPr>
            <w:r>
              <w:rPr>
                <w:spacing w:val="-5"/>
                <w:sz w:val="24"/>
              </w:rPr>
              <w:t>10</w:t>
            </w:r>
          </w:p>
        </w:tc>
        <w:tc>
          <w:tcPr>
            <w:tcW w:w="572" w:type="dxa"/>
          </w:tcPr>
          <w:p w:rsidR="00CE04F4" w:rsidRDefault="008178F7">
            <w:pPr>
              <w:pStyle w:val="TableParagraph"/>
              <w:spacing w:before="83"/>
              <w:ind w:left="4"/>
              <w:rPr>
                <w:sz w:val="24"/>
              </w:rPr>
            </w:pPr>
            <w:r>
              <w:rPr>
                <w:spacing w:val="-5"/>
                <w:sz w:val="24"/>
              </w:rPr>
              <w:t>10</w:t>
            </w:r>
          </w:p>
        </w:tc>
        <w:tc>
          <w:tcPr>
            <w:tcW w:w="736" w:type="dxa"/>
          </w:tcPr>
          <w:p w:rsidR="00CE04F4" w:rsidRDefault="008178F7">
            <w:pPr>
              <w:pStyle w:val="TableParagraph"/>
              <w:spacing w:before="83"/>
              <w:ind w:left="-1"/>
              <w:rPr>
                <w:sz w:val="24"/>
              </w:rPr>
            </w:pPr>
            <w:r>
              <w:rPr>
                <w:spacing w:val="-5"/>
                <w:sz w:val="24"/>
              </w:rPr>
              <w:t>50</w:t>
            </w:r>
          </w:p>
        </w:tc>
      </w:tr>
      <w:tr w:rsidR="00CE04F4">
        <w:trPr>
          <w:trHeight w:val="1003"/>
        </w:trPr>
        <w:tc>
          <w:tcPr>
            <w:tcW w:w="6200" w:type="dxa"/>
            <w:gridSpan w:val="2"/>
          </w:tcPr>
          <w:p w:rsidR="00CE04F4" w:rsidRDefault="008178F7">
            <w:pPr>
              <w:pStyle w:val="TableParagraph"/>
              <w:spacing w:before="78"/>
              <w:ind w:left="9" w:right="-15"/>
              <w:jc w:val="both"/>
              <w:rPr>
                <w:sz w:val="24"/>
              </w:rPr>
            </w:pPr>
            <w:r>
              <w:rPr>
                <w:sz w:val="24"/>
              </w:rPr>
              <w:t xml:space="preserve">Коррекционный курс: "Коррекционно-развивающие занятия: психокоррекционные (психологические и </w:t>
            </w:r>
            <w:r>
              <w:rPr>
                <w:spacing w:val="-2"/>
                <w:sz w:val="24"/>
              </w:rPr>
              <w:t>дефектологические)"</w:t>
            </w:r>
          </w:p>
        </w:tc>
        <w:tc>
          <w:tcPr>
            <w:tcW w:w="649" w:type="dxa"/>
          </w:tcPr>
          <w:p w:rsidR="00CE04F4" w:rsidRDefault="00CE04F4">
            <w:pPr>
              <w:pStyle w:val="TableParagraph"/>
              <w:spacing w:before="81"/>
              <w:ind w:left="0"/>
              <w:rPr>
                <w:sz w:val="24"/>
              </w:rPr>
            </w:pPr>
          </w:p>
          <w:p w:rsidR="00CE04F4" w:rsidRDefault="008178F7">
            <w:pPr>
              <w:pStyle w:val="TableParagraph"/>
              <w:ind w:left="8"/>
              <w:rPr>
                <w:sz w:val="24"/>
              </w:rPr>
            </w:pPr>
            <w:r>
              <w:rPr>
                <w:spacing w:val="-10"/>
                <w:sz w:val="24"/>
              </w:rPr>
              <w:t>3</w:t>
            </w:r>
          </w:p>
        </w:tc>
        <w:tc>
          <w:tcPr>
            <w:tcW w:w="712" w:type="dxa"/>
          </w:tcPr>
          <w:p w:rsidR="00CE04F4" w:rsidRDefault="00CE04F4">
            <w:pPr>
              <w:pStyle w:val="TableParagraph"/>
              <w:spacing w:before="81"/>
              <w:ind w:left="0"/>
              <w:rPr>
                <w:sz w:val="24"/>
              </w:rPr>
            </w:pPr>
          </w:p>
          <w:p w:rsidR="00CE04F4" w:rsidRDefault="008178F7">
            <w:pPr>
              <w:pStyle w:val="TableParagraph"/>
              <w:ind w:left="2"/>
              <w:rPr>
                <w:sz w:val="24"/>
              </w:rPr>
            </w:pPr>
            <w:r>
              <w:rPr>
                <w:spacing w:val="-10"/>
                <w:sz w:val="24"/>
              </w:rPr>
              <w:t>3</w:t>
            </w:r>
          </w:p>
        </w:tc>
        <w:tc>
          <w:tcPr>
            <w:tcW w:w="567" w:type="dxa"/>
          </w:tcPr>
          <w:p w:rsidR="00CE04F4" w:rsidRDefault="00CE04F4">
            <w:pPr>
              <w:pStyle w:val="TableParagraph"/>
              <w:spacing w:before="81"/>
              <w:ind w:left="0"/>
              <w:rPr>
                <w:sz w:val="24"/>
              </w:rPr>
            </w:pPr>
          </w:p>
          <w:p w:rsidR="00CE04F4" w:rsidRDefault="008178F7">
            <w:pPr>
              <w:pStyle w:val="TableParagraph"/>
              <w:ind w:left="1"/>
              <w:rPr>
                <w:sz w:val="24"/>
              </w:rPr>
            </w:pPr>
            <w:r>
              <w:rPr>
                <w:spacing w:val="-10"/>
                <w:sz w:val="24"/>
              </w:rPr>
              <w:t>3</w:t>
            </w:r>
          </w:p>
        </w:tc>
        <w:tc>
          <w:tcPr>
            <w:tcW w:w="707" w:type="dxa"/>
          </w:tcPr>
          <w:p w:rsidR="00CE04F4" w:rsidRDefault="00CE04F4">
            <w:pPr>
              <w:pStyle w:val="TableParagraph"/>
              <w:spacing w:before="81"/>
              <w:ind w:left="0"/>
              <w:rPr>
                <w:sz w:val="24"/>
              </w:rPr>
            </w:pPr>
          </w:p>
          <w:p w:rsidR="00CE04F4" w:rsidRDefault="008178F7">
            <w:pPr>
              <w:pStyle w:val="TableParagraph"/>
              <w:ind w:left="1"/>
              <w:rPr>
                <w:sz w:val="24"/>
              </w:rPr>
            </w:pPr>
            <w:r>
              <w:rPr>
                <w:spacing w:val="-10"/>
                <w:sz w:val="24"/>
              </w:rPr>
              <w:t>3</w:t>
            </w:r>
          </w:p>
        </w:tc>
        <w:tc>
          <w:tcPr>
            <w:tcW w:w="572" w:type="dxa"/>
          </w:tcPr>
          <w:p w:rsidR="00CE04F4" w:rsidRDefault="00CE04F4">
            <w:pPr>
              <w:pStyle w:val="TableParagraph"/>
              <w:spacing w:before="81"/>
              <w:ind w:left="0"/>
              <w:rPr>
                <w:sz w:val="24"/>
              </w:rPr>
            </w:pPr>
          </w:p>
          <w:p w:rsidR="00CE04F4" w:rsidRDefault="008178F7">
            <w:pPr>
              <w:pStyle w:val="TableParagraph"/>
              <w:ind w:left="4"/>
              <w:rPr>
                <w:sz w:val="24"/>
              </w:rPr>
            </w:pPr>
            <w:r>
              <w:rPr>
                <w:spacing w:val="-10"/>
                <w:sz w:val="24"/>
              </w:rPr>
              <w:t>3</w:t>
            </w:r>
          </w:p>
        </w:tc>
        <w:tc>
          <w:tcPr>
            <w:tcW w:w="736" w:type="dxa"/>
          </w:tcPr>
          <w:p w:rsidR="00CE04F4" w:rsidRDefault="00CE04F4">
            <w:pPr>
              <w:pStyle w:val="TableParagraph"/>
              <w:spacing w:before="81"/>
              <w:ind w:left="0"/>
              <w:rPr>
                <w:sz w:val="24"/>
              </w:rPr>
            </w:pPr>
          </w:p>
          <w:p w:rsidR="00CE04F4" w:rsidRDefault="008178F7">
            <w:pPr>
              <w:pStyle w:val="TableParagraph"/>
              <w:ind w:left="-1"/>
              <w:rPr>
                <w:sz w:val="24"/>
              </w:rPr>
            </w:pPr>
            <w:r>
              <w:rPr>
                <w:spacing w:val="-5"/>
                <w:sz w:val="24"/>
              </w:rPr>
              <w:t>15</w:t>
            </w:r>
          </w:p>
        </w:tc>
      </w:tr>
      <w:tr w:rsidR="00CE04F4">
        <w:trPr>
          <w:trHeight w:val="412"/>
        </w:trPr>
        <w:tc>
          <w:tcPr>
            <w:tcW w:w="6200" w:type="dxa"/>
            <w:gridSpan w:val="2"/>
          </w:tcPr>
          <w:p w:rsidR="00CE04F4" w:rsidRDefault="008178F7">
            <w:pPr>
              <w:pStyle w:val="TableParagraph"/>
              <w:spacing w:before="59"/>
              <w:ind w:left="9"/>
              <w:rPr>
                <w:sz w:val="24"/>
              </w:rPr>
            </w:pPr>
            <w:r>
              <w:rPr>
                <w:sz w:val="24"/>
              </w:rPr>
              <w:t>Коррекционный</w:t>
            </w:r>
            <w:r>
              <w:rPr>
                <w:spacing w:val="-5"/>
                <w:sz w:val="24"/>
              </w:rPr>
              <w:t xml:space="preserve"> </w:t>
            </w:r>
            <w:r>
              <w:rPr>
                <w:sz w:val="24"/>
              </w:rPr>
              <w:t>курс:</w:t>
            </w:r>
            <w:r>
              <w:rPr>
                <w:spacing w:val="-5"/>
                <w:sz w:val="24"/>
              </w:rPr>
              <w:t xml:space="preserve"> </w:t>
            </w:r>
            <w:r>
              <w:rPr>
                <w:sz w:val="24"/>
              </w:rPr>
              <w:t>"Логопедические</w:t>
            </w:r>
            <w:r>
              <w:rPr>
                <w:spacing w:val="-6"/>
                <w:sz w:val="24"/>
              </w:rPr>
              <w:t xml:space="preserve"> </w:t>
            </w:r>
            <w:r>
              <w:rPr>
                <w:spacing w:val="-2"/>
                <w:sz w:val="24"/>
              </w:rPr>
              <w:t>занятия"</w:t>
            </w:r>
          </w:p>
        </w:tc>
        <w:tc>
          <w:tcPr>
            <w:tcW w:w="649" w:type="dxa"/>
          </w:tcPr>
          <w:p w:rsidR="00CE04F4" w:rsidRDefault="008178F7">
            <w:pPr>
              <w:pStyle w:val="TableParagraph"/>
              <w:spacing w:before="59"/>
              <w:ind w:left="8"/>
              <w:rPr>
                <w:sz w:val="24"/>
              </w:rPr>
            </w:pPr>
            <w:r>
              <w:rPr>
                <w:spacing w:val="-10"/>
                <w:sz w:val="24"/>
              </w:rPr>
              <w:t>2</w:t>
            </w:r>
          </w:p>
        </w:tc>
        <w:tc>
          <w:tcPr>
            <w:tcW w:w="712" w:type="dxa"/>
          </w:tcPr>
          <w:p w:rsidR="00CE04F4" w:rsidRDefault="008178F7">
            <w:pPr>
              <w:pStyle w:val="TableParagraph"/>
              <w:spacing w:before="59"/>
              <w:ind w:left="2"/>
              <w:rPr>
                <w:sz w:val="24"/>
              </w:rPr>
            </w:pPr>
            <w:r>
              <w:rPr>
                <w:spacing w:val="-10"/>
                <w:sz w:val="24"/>
              </w:rPr>
              <w:t>2</w:t>
            </w:r>
          </w:p>
        </w:tc>
        <w:tc>
          <w:tcPr>
            <w:tcW w:w="567" w:type="dxa"/>
          </w:tcPr>
          <w:p w:rsidR="00CE04F4" w:rsidRDefault="008178F7">
            <w:pPr>
              <w:pStyle w:val="TableParagraph"/>
              <w:spacing w:before="59"/>
              <w:ind w:left="1"/>
              <w:rPr>
                <w:sz w:val="24"/>
              </w:rPr>
            </w:pPr>
            <w:r>
              <w:rPr>
                <w:spacing w:val="-10"/>
                <w:sz w:val="24"/>
              </w:rPr>
              <w:t>2</w:t>
            </w:r>
          </w:p>
        </w:tc>
        <w:tc>
          <w:tcPr>
            <w:tcW w:w="707" w:type="dxa"/>
          </w:tcPr>
          <w:p w:rsidR="00CE04F4" w:rsidRDefault="008178F7">
            <w:pPr>
              <w:pStyle w:val="TableParagraph"/>
              <w:spacing w:before="59"/>
              <w:ind w:left="1"/>
              <w:rPr>
                <w:sz w:val="24"/>
              </w:rPr>
            </w:pPr>
            <w:r>
              <w:rPr>
                <w:spacing w:val="-10"/>
                <w:sz w:val="24"/>
              </w:rPr>
              <w:t>2</w:t>
            </w:r>
          </w:p>
        </w:tc>
        <w:tc>
          <w:tcPr>
            <w:tcW w:w="572" w:type="dxa"/>
          </w:tcPr>
          <w:p w:rsidR="00CE04F4" w:rsidRDefault="008178F7">
            <w:pPr>
              <w:pStyle w:val="TableParagraph"/>
              <w:spacing w:before="59"/>
              <w:ind w:left="4"/>
              <w:rPr>
                <w:sz w:val="24"/>
              </w:rPr>
            </w:pPr>
            <w:r>
              <w:rPr>
                <w:spacing w:val="-10"/>
                <w:sz w:val="24"/>
              </w:rPr>
              <w:t>2</w:t>
            </w:r>
          </w:p>
        </w:tc>
        <w:tc>
          <w:tcPr>
            <w:tcW w:w="736" w:type="dxa"/>
          </w:tcPr>
          <w:p w:rsidR="00CE04F4" w:rsidRDefault="008178F7">
            <w:pPr>
              <w:pStyle w:val="TableParagraph"/>
              <w:spacing w:before="59"/>
              <w:ind w:left="-1"/>
              <w:rPr>
                <w:sz w:val="24"/>
              </w:rPr>
            </w:pPr>
            <w:r>
              <w:rPr>
                <w:spacing w:val="-5"/>
                <w:sz w:val="24"/>
              </w:rPr>
              <w:t>10</w:t>
            </w:r>
          </w:p>
        </w:tc>
      </w:tr>
      <w:tr w:rsidR="00CE04F4">
        <w:trPr>
          <w:trHeight w:val="278"/>
        </w:trPr>
        <w:tc>
          <w:tcPr>
            <w:tcW w:w="6200" w:type="dxa"/>
            <w:gridSpan w:val="2"/>
          </w:tcPr>
          <w:p w:rsidR="00CE04F4" w:rsidRDefault="008178F7">
            <w:pPr>
              <w:pStyle w:val="TableParagraph"/>
              <w:spacing w:line="258" w:lineRule="exact"/>
              <w:ind w:left="9"/>
              <w:rPr>
                <w:sz w:val="24"/>
              </w:rPr>
            </w:pPr>
            <w:r>
              <w:rPr>
                <w:sz w:val="24"/>
              </w:rPr>
              <w:t>Другие</w:t>
            </w:r>
            <w:r>
              <w:rPr>
                <w:spacing w:val="-5"/>
                <w:sz w:val="24"/>
              </w:rPr>
              <w:t xml:space="preserve"> </w:t>
            </w:r>
            <w:r>
              <w:rPr>
                <w:sz w:val="24"/>
              </w:rPr>
              <w:t>направления</w:t>
            </w:r>
            <w:r>
              <w:rPr>
                <w:spacing w:val="-6"/>
                <w:sz w:val="24"/>
              </w:rPr>
              <w:t xml:space="preserve"> </w:t>
            </w:r>
            <w:r>
              <w:rPr>
                <w:sz w:val="24"/>
              </w:rPr>
              <w:t>внеурочной</w:t>
            </w:r>
            <w:r>
              <w:rPr>
                <w:spacing w:val="-4"/>
                <w:sz w:val="24"/>
              </w:rPr>
              <w:t xml:space="preserve"> </w:t>
            </w:r>
            <w:r>
              <w:rPr>
                <w:spacing w:val="-2"/>
                <w:sz w:val="24"/>
              </w:rPr>
              <w:t>деятельности</w:t>
            </w:r>
          </w:p>
        </w:tc>
        <w:tc>
          <w:tcPr>
            <w:tcW w:w="649" w:type="dxa"/>
          </w:tcPr>
          <w:p w:rsidR="00CE04F4" w:rsidRDefault="008178F7">
            <w:pPr>
              <w:pStyle w:val="TableParagraph"/>
              <w:spacing w:line="258" w:lineRule="exact"/>
              <w:ind w:left="8"/>
              <w:rPr>
                <w:sz w:val="24"/>
              </w:rPr>
            </w:pPr>
            <w:r>
              <w:rPr>
                <w:spacing w:val="-10"/>
                <w:sz w:val="24"/>
              </w:rPr>
              <w:t>5</w:t>
            </w:r>
          </w:p>
        </w:tc>
        <w:tc>
          <w:tcPr>
            <w:tcW w:w="712" w:type="dxa"/>
          </w:tcPr>
          <w:p w:rsidR="00CE04F4" w:rsidRDefault="008178F7">
            <w:pPr>
              <w:pStyle w:val="TableParagraph"/>
              <w:spacing w:line="258" w:lineRule="exact"/>
              <w:ind w:left="2"/>
              <w:rPr>
                <w:sz w:val="24"/>
              </w:rPr>
            </w:pPr>
            <w:r>
              <w:rPr>
                <w:spacing w:val="-10"/>
                <w:sz w:val="24"/>
              </w:rPr>
              <w:t>5</w:t>
            </w:r>
          </w:p>
        </w:tc>
        <w:tc>
          <w:tcPr>
            <w:tcW w:w="567" w:type="dxa"/>
          </w:tcPr>
          <w:p w:rsidR="00CE04F4" w:rsidRDefault="008178F7">
            <w:pPr>
              <w:pStyle w:val="TableParagraph"/>
              <w:spacing w:line="258" w:lineRule="exact"/>
              <w:ind w:left="1"/>
              <w:rPr>
                <w:sz w:val="24"/>
              </w:rPr>
            </w:pPr>
            <w:r>
              <w:rPr>
                <w:spacing w:val="-10"/>
                <w:sz w:val="24"/>
              </w:rPr>
              <w:t>5</w:t>
            </w:r>
          </w:p>
        </w:tc>
        <w:tc>
          <w:tcPr>
            <w:tcW w:w="707" w:type="dxa"/>
          </w:tcPr>
          <w:p w:rsidR="00CE04F4" w:rsidRDefault="008178F7">
            <w:pPr>
              <w:pStyle w:val="TableParagraph"/>
              <w:spacing w:line="258" w:lineRule="exact"/>
              <w:ind w:left="1"/>
              <w:rPr>
                <w:sz w:val="24"/>
              </w:rPr>
            </w:pPr>
            <w:r>
              <w:rPr>
                <w:spacing w:val="-10"/>
                <w:sz w:val="24"/>
              </w:rPr>
              <w:t>5</w:t>
            </w:r>
          </w:p>
        </w:tc>
        <w:tc>
          <w:tcPr>
            <w:tcW w:w="572" w:type="dxa"/>
          </w:tcPr>
          <w:p w:rsidR="00CE04F4" w:rsidRDefault="008178F7">
            <w:pPr>
              <w:pStyle w:val="TableParagraph"/>
              <w:spacing w:line="258" w:lineRule="exact"/>
              <w:ind w:left="4"/>
              <w:rPr>
                <w:sz w:val="24"/>
              </w:rPr>
            </w:pPr>
            <w:r>
              <w:rPr>
                <w:spacing w:val="-10"/>
                <w:sz w:val="24"/>
              </w:rPr>
              <w:t>5</w:t>
            </w:r>
          </w:p>
        </w:tc>
        <w:tc>
          <w:tcPr>
            <w:tcW w:w="736" w:type="dxa"/>
          </w:tcPr>
          <w:p w:rsidR="00CE04F4" w:rsidRDefault="008178F7">
            <w:pPr>
              <w:pStyle w:val="TableParagraph"/>
              <w:spacing w:line="258" w:lineRule="exact"/>
              <w:ind w:left="-1"/>
              <w:rPr>
                <w:sz w:val="24"/>
              </w:rPr>
            </w:pPr>
            <w:r>
              <w:rPr>
                <w:spacing w:val="-5"/>
                <w:sz w:val="24"/>
              </w:rPr>
              <w:t>25</w:t>
            </w:r>
          </w:p>
        </w:tc>
      </w:tr>
    </w:tbl>
    <w:p w:rsidR="00CE04F4" w:rsidRDefault="00CE04F4">
      <w:pPr>
        <w:pStyle w:val="TableParagraph"/>
        <w:spacing w:line="258" w:lineRule="exact"/>
        <w:rPr>
          <w:sz w:val="24"/>
        </w:rPr>
        <w:sectPr w:rsidR="00CE04F4">
          <w:pgSz w:w="11910" w:h="16840"/>
          <w:pgMar w:top="620" w:right="283" w:bottom="480" w:left="708" w:header="0" w:footer="292" w:gutter="0"/>
          <w:cols w:space="720"/>
        </w:sectPr>
      </w:pPr>
    </w:p>
    <w:p w:rsidR="00CE04F4" w:rsidRDefault="008178F7">
      <w:pPr>
        <w:pStyle w:val="a3"/>
        <w:spacing w:before="64"/>
        <w:ind w:right="557"/>
      </w:pPr>
      <w:r>
        <w:lastRenderedPageBreak/>
        <w:t>В Республике Башкортостан вводиться изучение государственного языка в соответствии с законодательством Республики Башкортостан. Изучение родных языков из числа языков народов Российской Федерации, государственного языка Республики Башкортостан организуется на основе федеральных рабочих программ по родным языкам и родной</w:t>
      </w:r>
      <w:r>
        <w:rPr>
          <w:spacing w:val="40"/>
        </w:rPr>
        <w:t xml:space="preserve"> </w:t>
      </w:r>
      <w:r>
        <w:rPr>
          <w:spacing w:val="-2"/>
        </w:rPr>
        <w:t>литературе.</w:t>
      </w:r>
    </w:p>
    <w:p w:rsidR="00CE04F4" w:rsidRDefault="008178F7">
      <w:pPr>
        <w:pStyle w:val="a3"/>
        <w:ind w:right="568"/>
      </w:pPr>
      <w:r>
        <w:t xml:space="preserve">Преподавание и изучение государственного языка Республики Башкортостан осуществляться не в ущерб преподаванию и изучению государственного языка Российской </w:t>
      </w:r>
      <w:r>
        <w:rPr>
          <w:spacing w:val="-2"/>
        </w:rPr>
        <w:t>Федерации.</w:t>
      </w:r>
    </w:p>
    <w:p w:rsidR="00CE04F4" w:rsidRDefault="008178F7">
      <w:pPr>
        <w:pStyle w:val="a3"/>
        <w:spacing w:before="1"/>
        <w:ind w:right="570"/>
      </w:pPr>
      <w:r>
        <w:t>При проведении занятий по родному (нерусскому) языку из числа языков народов Российской Федерации осуществляется деление класса на две и более группы при наличии потребности в изучении нескольких родных языков народов Российской Федерации, государственных языков республик, деление класса на две группы с учетом уровней владения родным языком (владеющие и не владеющие).</w:t>
      </w:r>
    </w:p>
    <w:p w:rsidR="00CE04F4" w:rsidRDefault="008178F7">
      <w:pPr>
        <w:pStyle w:val="a3"/>
        <w:ind w:right="564"/>
      </w:pPr>
      <w:r>
        <w:t>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w:t>
      </w:r>
      <w:r>
        <w:rPr>
          <w:spacing w:val="40"/>
        </w:rPr>
        <w:t xml:space="preserve"> </w:t>
      </w:r>
      <w:r>
        <w:t>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w:t>
      </w:r>
    </w:p>
    <w:p w:rsidR="00CE04F4" w:rsidRDefault="008178F7">
      <w:pPr>
        <w:pStyle w:val="a3"/>
        <w:ind w:right="568"/>
      </w:pPr>
      <w:r>
        <w:t>Учебный план</w:t>
      </w:r>
      <w:r>
        <w:rPr>
          <w:spacing w:val="-6"/>
        </w:rPr>
        <w:t xml:space="preserve"> </w:t>
      </w:r>
      <w:r>
        <w:t>определяет формы</w:t>
      </w:r>
      <w:r>
        <w:rPr>
          <w:spacing w:val="-1"/>
        </w:rPr>
        <w:t xml:space="preserve"> </w:t>
      </w:r>
      <w:r>
        <w:t>проведения промежуточной</w:t>
      </w:r>
      <w:r>
        <w:rPr>
          <w:spacing w:val="-2"/>
        </w:rPr>
        <w:t xml:space="preserve"> </w:t>
      </w:r>
      <w:r>
        <w:t>аттестации</w:t>
      </w:r>
      <w:r>
        <w:rPr>
          <w:spacing w:val="-6"/>
        </w:rPr>
        <w:t xml:space="preserve"> </w:t>
      </w:r>
      <w:r>
        <w:t>отдельной</w:t>
      </w:r>
      <w:r>
        <w:rPr>
          <w:spacing w:val="-2"/>
        </w:rPr>
        <w:t xml:space="preserve"> </w:t>
      </w:r>
      <w:r>
        <w:t>части или</w:t>
      </w:r>
      <w:r>
        <w:rPr>
          <w:spacing w:val="-3"/>
        </w:rPr>
        <w:t xml:space="preserve"> </w:t>
      </w:r>
      <w:r>
        <w:t>всего</w:t>
      </w:r>
      <w:r>
        <w:rPr>
          <w:spacing w:val="-3"/>
        </w:rPr>
        <w:t xml:space="preserve"> </w:t>
      </w:r>
      <w:r>
        <w:t>объёма учебного предмета,</w:t>
      </w:r>
      <w:r>
        <w:rPr>
          <w:spacing w:val="-2"/>
        </w:rPr>
        <w:t xml:space="preserve"> </w:t>
      </w:r>
      <w:r>
        <w:t>курса, дисциплины</w:t>
      </w:r>
      <w:r>
        <w:rPr>
          <w:spacing w:val="-3"/>
        </w:rPr>
        <w:t xml:space="preserve"> </w:t>
      </w:r>
      <w:r>
        <w:t>(модуля) образовательной</w:t>
      </w:r>
      <w:r>
        <w:rPr>
          <w:spacing w:val="-3"/>
        </w:rPr>
        <w:t xml:space="preserve"> </w:t>
      </w:r>
      <w:r>
        <w:t>программы, в соответствии с порядком, установленным образовательной организацией.</w:t>
      </w:r>
    </w:p>
    <w:p w:rsidR="00CE04F4" w:rsidRDefault="008178F7">
      <w:pPr>
        <w:pStyle w:val="a3"/>
        <w:spacing w:before="1"/>
        <w:ind w:right="561"/>
      </w:pPr>
      <w:r>
        <w:t>Суммарный объём домашнего задания по всем предметам для каждого класса не должен превышать</w:t>
      </w:r>
      <w:r>
        <w:rPr>
          <w:spacing w:val="-1"/>
        </w:rPr>
        <w:t xml:space="preserve"> </w:t>
      </w:r>
      <w:r>
        <w:t>продолжительности выполнения</w:t>
      </w:r>
      <w:r>
        <w:rPr>
          <w:spacing w:val="-1"/>
        </w:rPr>
        <w:t xml:space="preserve"> </w:t>
      </w:r>
      <w:r>
        <w:t>2</w:t>
      </w:r>
      <w:r>
        <w:rPr>
          <w:spacing w:val="-5"/>
        </w:rPr>
        <w:t xml:space="preserve"> </w:t>
      </w:r>
      <w:r>
        <w:t>часа –</w:t>
      </w:r>
      <w:r>
        <w:rPr>
          <w:spacing w:val="-1"/>
        </w:rPr>
        <w:t xml:space="preserve"> </w:t>
      </w:r>
      <w:r>
        <w:t>для</w:t>
      </w:r>
      <w:r>
        <w:rPr>
          <w:spacing w:val="-1"/>
        </w:rPr>
        <w:t xml:space="preserve"> </w:t>
      </w:r>
      <w:r>
        <w:t>5</w:t>
      </w:r>
      <w:r>
        <w:rPr>
          <w:spacing w:val="-1"/>
        </w:rPr>
        <w:t xml:space="preserve"> </w:t>
      </w:r>
      <w:r>
        <w:t>класса, 2,5</w:t>
      </w:r>
      <w:r>
        <w:rPr>
          <w:spacing w:val="-1"/>
        </w:rPr>
        <w:t xml:space="preserve"> </w:t>
      </w:r>
      <w:r>
        <w:t>часа –</w:t>
      </w:r>
      <w:r>
        <w:rPr>
          <w:spacing w:val="-1"/>
        </w:rPr>
        <w:t xml:space="preserve"> </w:t>
      </w:r>
      <w:r>
        <w:t>для</w:t>
      </w:r>
      <w:r>
        <w:rPr>
          <w:spacing w:val="-1"/>
        </w:rPr>
        <w:t xml:space="preserve"> </w:t>
      </w:r>
      <w:r>
        <w:t>6-8</w:t>
      </w:r>
      <w:r>
        <w:rPr>
          <w:spacing w:val="-1"/>
        </w:rPr>
        <w:t xml:space="preserve"> </w:t>
      </w:r>
      <w:r>
        <w:t>классов,</w:t>
      </w:r>
      <w:r>
        <w:rPr>
          <w:spacing w:val="-3"/>
        </w:rPr>
        <w:t xml:space="preserve"> </w:t>
      </w:r>
      <w:r>
        <w:t>3,5 часа – для 9-11 классов. Образовательной организацией осуществляется координация и контроль объёма домашнего задания обучающихся каждого класса по всем предметам в соответствии с санитарными нормами.</w:t>
      </w:r>
    </w:p>
    <w:p w:rsidR="00CE04F4" w:rsidRDefault="008178F7">
      <w:pPr>
        <w:pStyle w:val="a3"/>
        <w:ind w:right="560"/>
      </w:pPr>
      <w:r>
        <w:t>В соответствии с ФГОС ООО в учебный план АООП ООО для обучающихся с НОДА вместо учебного предмета "Физическая культура" включен учебный предмет "Адаптивная физическая культура".</w:t>
      </w:r>
    </w:p>
    <w:p w:rsidR="00CE04F4" w:rsidRDefault="008178F7">
      <w:pPr>
        <w:pStyle w:val="a3"/>
        <w:spacing w:before="1"/>
        <w:ind w:right="561"/>
      </w:pPr>
      <w:r>
        <w:t>Учебный план АООП ООО для обучающихся с НОДА (вариант 6.1) адресован обучающимся с нарушениями опорно-двигательного аппарата, осваивающим АООП ООО (вариант 6.1) как в условиях инклюзивного образования, так и в специальных образовательных организациях или классах, реализующих адаптированные основные общеобразовательные программы для обучающихся с НОДА.</w:t>
      </w:r>
    </w:p>
    <w:p w:rsidR="00CE04F4" w:rsidRDefault="008178F7">
      <w:pPr>
        <w:pStyle w:val="a3"/>
        <w:ind w:right="559"/>
      </w:pPr>
      <w:r>
        <w:t>Адаптированная основная общеобразовательная программа основного общего</w:t>
      </w:r>
      <w:r>
        <w:rPr>
          <w:spacing w:val="40"/>
        </w:rPr>
        <w:t xml:space="preserve"> </w:t>
      </w:r>
      <w:r>
        <w:t xml:space="preserve">образования образовательной организации может включать как один, так и несколько учебных </w:t>
      </w:r>
      <w:r>
        <w:rPr>
          <w:spacing w:val="-2"/>
        </w:rPr>
        <w:t>планов.</w:t>
      </w:r>
    </w:p>
    <w:p w:rsidR="00CE04F4" w:rsidRDefault="008178F7">
      <w:pPr>
        <w:pStyle w:val="a3"/>
        <w:spacing w:before="3" w:line="237" w:lineRule="auto"/>
        <w:ind w:right="572"/>
      </w:pPr>
      <w:r>
        <w:t>Для</w:t>
      </w:r>
      <w:r>
        <w:rPr>
          <w:spacing w:val="-2"/>
        </w:rPr>
        <w:t xml:space="preserve"> </w:t>
      </w:r>
      <w:r>
        <w:t>обучающегося</w:t>
      </w:r>
      <w:r>
        <w:rPr>
          <w:spacing w:val="-1"/>
        </w:rPr>
        <w:t xml:space="preserve"> </w:t>
      </w:r>
      <w:r>
        <w:t>с НОДА</w:t>
      </w:r>
      <w:r>
        <w:rPr>
          <w:spacing w:val="-2"/>
        </w:rPr>
        <w:t xml:space="preserve"> </w:t>
      </w:r>
      <w:r>
        <w:t>может</w:t>
      </w:r>
      <w:r>
        <w:rPr>
          <w:spacing w:val="-1"/>
        </w:rPr>
        <w:t xml:space="preserve"> </w:t>
      </w:r>
      <w:r>
        <w:t>быть разработан индивидуальный учебный план как на весь период обучения по программе, так и на</w:t>
      </w:r>
      <w:r>
        <w:rPr>
          <w:spacing w:val="-1"/>
        </w:rPr>
        <w:t xml:space="preserve"> </w:t>
      </w:r>
      <w:r>
        <w:t>один год или иной срок.</w:t>
      </w:r>
    </w:p>
    <w:p w:rsidR="00CE04F4" w:rsidRDefault="008178F7">
      <w:pPr>
        <w:pStyle w:val="a3"/>
        <w:spacing w:before="3"/>
        <w:ind w:right="568"/>
      </w:pPr>
      <w:r>
        <w:t>Индивидуальный учебный план разрабатывается для обучающихся со стойкими трудностями овладения содержанием адаптированной основной общеобразовательной программы, причины возникновения которых требуют выявления и поиска путей решения; для длительно болеющих обучающихся; обучающихся, поступивших на обучение из других образовательных организаций, в случае обучения в одном классе обучающихся с разными образовательными потребностями и в других случаях, требующих особой индивидуализации образовательного процесса.</w:t>
      </w:r>
    </w:p>
    <w:p w:rsidR="00CE04F4" w:rsidRDefault="008178F7">
      <w:pPr>
        <w:pStyle w:val="a3"/>
        <w:spacing w:before="1" w:line="237" w:lineRule="auto"/>
        <w:ind w:right="560"/>
      </w:pPr>
      <w:r>
        <w:t>Индивидуальный план предусматривает решение одной или нескольких из ниже указанных задач:</w:t>
      </w:r>
    </w:p>
    <w:p w:rsidR="00CE04F4" w:rsidRDefault="008178F7" w:rsidP="00492A9C">
      <w:pPr>
        <w:pStyle w:val="a4"/>
        <w:numPr>
          <w:ilvl w:val="0"/>
          <w:numId w:val="200"/>
        </w:numPr>
        <w:tabs>
          <w:tab w:val="left" w:pos="1187"/>
        </w:tabs>
        <w:spacing w:before="4"/>
        <w:ind w:right="574" w:firstLine="566"/>
        <w:rPr>
          <w:sz w:val="24"/>
        </w:rPr>
      </w:pPr>
      <w:r>
        <w:rPr>
          <w:sz w:val="24"/>
        </w:rP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w:t>
      </w:r>
    </w:p>
    <w:p w:rsidR="00CE04F4" w:rsidRDefault="008178F7" w:rsidP="00492A9C">
      <w:pPr>
        <w:pStyle w:val="a4"/>
        <w:numPr>
          <w:ilvl w:val="0"/>
          <w:numId w:val="200"/>
        </w:numPr>
        <w:tabs>
          <w:tab w:val="left" w:pos="1172"/>
        </w:tabs>
        <w:ind w:right="566" w:firstLine="566"/>
        <w:rPr>
          <w:sz w:val="24"/>
        </w:rPr>
      </w:pPr>
      <w:r>
        <w:rPr>
          <w:sz w:val="24"/>
        </w:rPr>
        <w:t>введение в содержание образовательной программы учебных дисциплин, отвечающих особым образовательным потребностям обучающихся, в том числе потребностям в сохранении и укреплении здоровья;</w:t>
      </w:r>
    </w:p>
    <w:p w:rsidR="00CE04F4" w:rsidRDefault="00CE04F4">
      <w:pPr>
        <w:pStyle w:val="a4"/>
        <w:rPr>
          <w:sz w:val="24"/>
        </w:rPr>
        <w:sectPr w:rsidR="00CE04F4">
          <w:pgSz w:w="11910" w:h="16840"/>
          <w:pgMar w:top="620" w:right="283" w:bottom="480" w:left="708" w:header="0" w:footer="292" w:gutter="0"/>
          <w:cols w:space="720"/>
        </w:sectPr>
      </w:pPr>
    </w:p>
    <w:p w:rsidR="00CE04F4" w:rsidRDefault="008178F7" w:rsidP="00492A9C">
      <w:pPr>
        <w:pStyle w:val="a4"/>
        <w:numPr>
          <w:ilvl w:val="0"/>
          <w:numId w:val="200"/>
        </w:numPr>
        <w:tabs>
          <w:tab w:val="left" w:pos="1134"/>
        </w:tabs>
        <w:spacing w:before="64" w:line="275" w:lineRule="exact"/>
        <w:ind w:left="1134" w:hanging="143"/>
        <w:rPr>
          <w:sz w:val="24"/>
        </w:rPr>
      </w:pPr>
      <w:r>
        <w:rPr>
          <w:sz w:val="24"/>
        </w:rPr>
        <w:lastRenderedPageBreak/>
        <w:t>проведение</w:t>
      </w:r>
      <w:r>
        <w:rPr>
          <w:spacing w:val="-7"/>
          <w:sz w:val="24"/>
        </w:rPr>
        <w:t xml:space="preserve"> </w:t>
      </w:r>
      <w:r>
        <w:rPr>
          <w:sz w:val="24"/>
        </w:rPr>
        <w:t>коррекционно-развивающих</w:t>
      </w:r>
      <w:r>
        <w:rPr>
          <w:spacing w:val="-8"/>
          <w:sz w:val="24"/>
        </w:rPr>
        <w:t xml:space="preserve"> </w:t>
      </w:r>
      <w:r>
        <w:rPr>
          <w:sz w:val="24"/>
        </w:rPr>
        <w:t>занятий</w:t>
      </w:r>
      <w:r>
        <w:rPr>
          <w:spacing w:val="-2"/>
          <w:sz w:val="24"/>
        </w:rPr>
        <w:t xml:space="preserve"> </w:t>
      </w:r>
      <w:r>
        <w:rPr>
          <w:sz w:val="24"/>
        </w:rPr>
        <w:t>по</w:t>
      </w:r>
      <w:r>
        <w:rPr>
          <w:spacing w:val="-4"/>
          <w:sz w:val="24"/>
        </w:rPr>
        <w:t xml:space="preserve"> </w:t>
      </w:r>
      <w:r>
        <w:rPr>
          <w:sz w:val="24"/>
        </w:rPr>
        <w:t>программе</w:t>
      </w:r>
      <w:r>
        <w:rPr>
          <w:spacing w:val="-9"/>
          <w:sz w:val="24"/>
        </w:rPr>
        <w:t xml:space="preserve"> </w:t>
      </w:r>
      <w:r>
        <w:rPr>
          <w:sz w:val="24"/>
        </w:rPr>
        <w:t>коррекционной</w:t>
      </w:r>
      <w:r>
        <w:rPr>
          <w:spacing w:val="-2"/>
          <w:sz w:val="24"/>
        </w:rPr>
        <w:t xml:space="preserve"> работы;</w:t>
      </w:r>
    </w:p>
    <w:p w:rsidR="00CE04F4" w:rsidRDefault="008178F7" w:rsidP="00492A9C">
      <w:pPr>
        <w:pStyle w:val="a4"/>
        <w:numPr>
          <w:ilvl w:val="0"/>
          <w:numId w:val="200"/>
        </w:numPr>
        <w:tabs>
          <w:tab w:val="left" w:pos="1134"/>
        </w:tabs>
        <w:ind w:right="568" w:firstLine="566"/>
        <w:rPr>
          <w:sz w:val="24"/>
        </w:rPr>
      </w:pPr>
      <w:r>
        <w:rPr>
          <w:sz w:val="24"/>
        </w:rPr>
        <w:t>организация</w:t>
      </w:r>
      <w:r>
        <w:rPr>
          <w:spacing w:val="-3"/>
          <w:sz w:val="24"/>
        </w:rPr>
        <w:t xml:space="preserve"> </w:t>
      </w:r>
      <w:r>
        <w:rPr>
          <w:sz w:val="24"/>
        </w:rPr>
        <w:t>и</w:t>
      </w:r>
      <w:r>
        <w:rPr>
          <w:spacing w:val="-2"/>
          <w:sz w:val="24"/>
        </w:rPr>
        <w:t xml:space="preserve"> </w:t>
      </w:r>
      <w:r>
        <w:rPr>
          <w:sz w:val="24"/>
        </w:rPr>
        <w:t>проведение</w:t>
      </w:r>
      <w:r>
        <w:rPr>
          <w:spacing w:val="-4"/>
          <w:sz w:val="24"/>
        </w:rPr>
        <w:t xml:space="preserve"> </w:t>
      </w:r>
      <w:r>
        <w:rPr>
          <w:sz w:val="24"/>
        </w:rPr>
        <w:t>индивидуальных</w:t>
      </w:r>
      <w:r>
        <w:rPr>
          <w:spacing w:val="-3"/>
          <w:sz w:val="24"/>
        </w:rPr>
        <w:t xml:space="preserve"> </w:t>
      </w:r>
      <w:r>
        <w:rPr>
          <w:sz w:val="24"/>
        </w:rPr>
        <w:t>консультаций педагогических</w:t>
      </w:r>
      <w:r>
        <w:rPr>
          <w:spacing w:val="-3"/>
          <w:sz w:val="24"/>
        </w:rPr>
        <w:t xml:space="preserve"> </w:t>
      </w:r>
      <w:r>
        <w:rPr>
          <w:sz w:val="24"/>
        </w:rPr>
        <w:t>работников</w:t>
      </w:r>
      <w:r>
        <w:rPr>
          <w:spacing w:val="-1"/>
          <w:sz w:val="24"/>
        </w:rPr>
        <w:t xml:space="preserve"> </w:t>
      </w:r>
      <w:r>
        <w:rPr>
          <w:sz w:val="24"/>
        </w:rPr>
        <w:t>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CE04F4" w:rsidRDefault="008178F7" w:rsidP="00492A9C">
      <w:pPr>
        <w:pStyle w:val="a4"/>
        <w:numPr>
          <w:ilvl w:val="0"/>
          <w:numId w:val="200"/>
        </w:numPr>
        <w:tabs>
          <w:tab w:val="left" w:pos="1307"/>
        </w:tabs>
        <w:ind w:right="568" w:firstLine="566"/>
        <w:rPr>
          <w:sz w:val="24"/>
        </w:rPr>
      </w:pPr>
      <w:r>
        <w:rPr>
          <w:sz w:val="24"/>
        </w:rPr>
        <w:t xml:space="preserve">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w:t>
      </w:r>
      <w:r>
        <w:rPr>
          <w:spacing w:val="-2"/>
          <w:sz w:val="24"/>
        </w:rPr>
        <w:t>обучении.</w:t>
      </w:r>
    </w:p>
    <w:p w:rsidR="00CE04F4" w:rsidRDefault="00CE04F4">
      <w:pPr>
        <w:pStyle w:val="a3"/>
        <w:spacing w:before="5"/>
        <w:ind w:left="0" w:firstLine="0"/>
        <w:jc w:val="left"/>
      </w:pPr>
    </w:p>
    <w:p w:rsidR="00CE04F4" w:rsidRDefault="008178F7" w:rsidP="00492A9C">
      <w:pPr>
        <w:pStyle w:val="Heading2"/>
        <w:numPr>
          <w:ilvl w:val="1"/>
          <w:numId w:val="207"/>
        </w:numPr>
        <w:tabs>
          <w:tab w:val="left" w:pos="1412"/>
        </w:tabs>
        <w:ind w:left="1412" w:hanging="421"/>
        <w:jc w:val="both"/>
        <w:rPr>
          <w:sz w:val="26"/>
        </w:rPr>
      </w:pPr>
      <w:r>
        <w:t>Календарный</w:t>
      </w:r>
      <w:r>
        <w:rPr>
          <w:spacing w:val="-15"/>
        </w:rPr>
        <w:t xml:space="preserve"> </w:t>
      </w:r>
      <w:r>
        <w:t>учебный</w:t>
      </w:r>
      <w:r>
        <w:rPr>
          <w:spacing w:val="-11"/>
        </w:rPr>
        <w:t xml:space="preserve"> </w:t>
      </w:r>
      <w:r>
        <w:rPr>
          <w:spacing w:val="-2"/>
        </w:rPr>
        <w:t>график</w:t>
      </w:r>
    </w:p>
    <w:p w:rsidR="00CE04F4" w:rsidRDefault="008178F7" w:rsidP="006C5C76">
      <w:pPr>
        <w:pStyle w:val="a3"/>
        <w:spacing w:line="242" w:lineRule="auto"/>
        <w:ind w:right="570"/>
      </w:pPr>
      <w:r>
        <w:t xml:space="preserve">Календарный учебный график </w:t>
      </w:r>
      <w:r w:rsidR="006C5C76">
        <w:t xml:space="preserve">МОБУ Гимназия №2 с. Бураево </w:t>
      </w:r>
      <w:r>
        <w:t>для обучающихся с НОДа разработан на основе федерального календарного учебного графика.</w:t>
      </w:r>
    </w:p>
    <w:p w:rsidR="00CE04F4" w:rsidRDefault="008178F7">
      <w:pPr>
        <w:pStyle w:val="a3"/>
        <w:spacing w:line="271" w:lineRule="exact"/>
        <w:ind w:left="991" w:firstLine="0"/>
      </w:pPr>
      <w:r>
        <w:t>Организация</w:t>
      </w:r>
      <w:r>
        <w:rPr>
          <w:spacing w:val="74"/>
          <w:w w:val="150"/>
        </w:rPr>
        <w:t xml:space="preserve"> </w:t>
      </w:r>
      <w:r>
        <w:t>образовательной</w:t>
      </w:r>
      <w:r>
        <w:rPr>
          <w:spacing w:val="25"/>
        </w:rPr>
        <w:t xml:space="preserve">  </w:t>
      </w:r>
      <w:r>
        <w:t>деятельности</w:t>
      </w:r>
      <w:r>
        <w:rPr>
          <w:spacing w:val="79"/>
          <w:w w:val="150"/>
        </w:rPr>
        <w:t xml:space="preserve"> </w:t>
      </w:r>
      <w:r>
        <w:t>осуществляется</w:t>
      </w:r>
      <w:r>
        <w:rPr>
          <w:spacing w:val="25"/>
        </w:rPr>
        <w:t xml:space="preserve">  </w:t>
      </w:r>
      <w:r>
        <w:t>по</w:t>
      </w:r>
      <w:r>
        <w:rPr>
          <w:spacing w:val="28"/>
        </w:rPr>
        <w:t xml:space="preserve">  </w:t>
      </w:r>
      <w:r>
        <w:t>учебным</w:t>
      </w:r>
      <w:r>
        <w:rPr>
          <w:spacing w:val="26"/>
        </w:rPr>
        <w:t xml:space="preserve">  </w:t>
      </w:r>
      <w:r>
        <w:rPr>
          <w:spacing w:val="-2"/>
        </w:rPr>
        <w:t>четвертям.</w:t>
      </w:r>
    </w:p>
    <w:p w:rsidR="00CE04F4" w:rsidRDefault="008178F7">
      <w:pPr>
        <w:pStyle w:val="a3"/>
        <w:spacing w:line="275" w:lineRule="exact"/>
        <w:ind w:firstLine="0"/>
      </w:pPr>
      <w:r>
        <w:t>Режим</w:t>
      </w:r>
      <w:r>
        <w:rPr>
          <w:spacing w:val="-8"/>
        </w:rPr>
        <w:t xml:space="preserve"> </w:t>
      </w:r>
      <w:r>
        <w:t>работы</w:t>
      </w:r>
      <w:r>
        <w:rPr>
          <w:spacing w:val="1"/>
        </w:rPr>
        <w:t xml:space="preserve"> </w:t>
      </w:r>
      <w:r>
        <w:t>-</w:t>
      </w:r>
      <w:r>
        <w:rPr>
          <w:spacing w:val="-5"/>
        </w:rPr>
        <w:t xml:space="preserve"> </w:t>
      </w:r>
      <w:r>
        <w:t>5-дневная</w:t>
      </w:r>
      <w:r>
        <w:rPr>
          <w:spacing w:val="54"/>
        </w:rPr>
        <w:t xml:space="preserve"> </w:t>
      </w:r>
      <w:r>
        <w:t>учебная</w:t>
      </w:r>
      <w:r>
        <w:rPr>
          <w:spacing w:val="-2"/>
        </w:rPr>
        <w:t xml:space="preserve"> неделя.</w:t>
      </w:r>
    </w:p>
    <w:p w:rsidR="00CE04F4" w:rsidRDefault="008178F7">
      <w:pPr>
        <w:pStyle w:val="a3"/>
        <w:spacing w:line="242" w:lineRule="auto"/>
        <w:ind w:right="567"/>
      </w:pPr>
      <w:r>
        <w:t>Продолжительность учебного года при получении основного общего образования составляет 34 недели.</w:t>
      </w:r>
    </w:p>
    <w:p w:rsidR="00CE04F4" w:rsidRDefault="008178F7">
      <w:pPr>
        <w:pStyle w:val="a3"/>
        <w:ind w:right="562"/>
      </w:pPr>
      <w: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CE04F4" w:rsidRDefault="008178F7">
      <w:pPr>
        <w:pStyle w:val="a3"/>
        <w:ind w:right="566"/>
      </w:pPr>
      <w:r>
        <w:t>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CE04F4" w:rsidRDefault="008178F7">
      <w:pPr>
        <w:pStyle w:val="a3"/>
        <w:ind w:right="563"/>
      </w:pPr>
      <w: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CE04F4" w:rsidRDefault="008178F7">
      <w:pPr>
        <w:pStyle w:val="a3"/>
        <w:ind w:right="560"/>
      </w:pPr>
      <w:r>
        <w:t>Продолжительность учебных четвертей составляет: I четверть – 8 учебных недель (для 5– 9 классов), II четверть – 8 учебных недель (для 5–9 классов), III четверть – 11 учебных недель (для 5–9 классов), IV четверть – 7 учебных недель (для 5–9 классов).</w:t>
      </w:r>
    </w:p>
    <w:p w:rsidR="00CE04F4" w:rsidRDefault="008178F7">
      <w:pPr>
        <w:pStyle w:val="a3"/>
        <w:spacing w:line="275" w:lineRule="exact"/>
        <w:ind w:left="991" w:firstLine="0"/>
        <w:jc w:val="left"/>
      </w:pPr>
      <w:r>
        <w:t>Продолжительность</w:t>
      </w:r>
      <w:r>
        <w:rPr>
          <w:spacing w:val="-8"/>
        </w:rPr>
        <w:t xml:space="preserve"> </w:t>
      </w:r>
      <w:r>
        <w:t>каникул</w:t>
      </w:r>
      <w:r>
        <w:rPr>
          <w:spacing w:val="-8"/>
        </w:rPr>
        <w:t xml:space="preserve"> </w:t>
      </w:r>
      <w:r>
        <w:rPr>
          <w:spacing w:val="-2"/>
        </w:rPr>
        <w:t>составляет:</w:t>
      </w:r>
    </w:p>
    <w:p w:rsidR="00CE04F4" w:rsidRDefault="008178F7" w:rsidP="00492A9C">
      <w:pPr>
        <w:pStyle w:val="a4"/>
        <w:numPr>
          <w:ilvl w:val="0"/>
          <w:numId w:val="199"/>
        </w:numPr>
        <w:tabs>
          <w:tab w:val="left" w:pos="1134"/>
        </w:tabs>
        <w:spacing w:line="275" w:lineRule="exact"/>
        <w:ind w:left="1134" w:hanging="143"/>
        <w:jc w:val="left"/>
        <w:rPr>
          <w:sz w:val="24"/>
        </w:rPr>
      </w:pPr>
      <w:r>
        <w:rPr>
          <w:sz w:val="24"/>
        </w:rPr>
        <w:t>по</w:t>
      </w:r>
      <w:r>
        <w:rPr>
          <w:spacing w:val="-9"/>
          <w:sz w:val="24"/>
        </w:rPr>
        <w:t xml:space="preserve"> </w:t>
      </w:r>
      <w:r>
        <w:rPr>
          <w:sz w:val="24"/>
        </w:rPr>
        <w:t>окончании</w:t>
      </w:r>
      <w:r>
        <w:rPr>
          <w:spacing w:val="-5"/>
          <w:sz w:val="24"/>
        </w:rPr>
        <w:t xml:space="preserve"> </w:t>
      </w:r>
      <w:r>
        <w:rPr>
          <w:sz w:val="24"/>
        </w:rPr>
        <w:t>I четверти</w:t>
      </w:r>
      <w:r>
        <w:rPr>
          <w:spacing w:val="-5"/>
          <w:sz w:val="24"/>
        </w:rPr>
        <w:t xml:space="preserve"> </w:t>
      </w:r>
      <w:r>
        <w:rPr>
          <w:sz w:val="24"/>
        </w:rPr>
        <w:t>(осенние</w:t>
      </w:r>
      <w:r>
        <w:rPr>
          <w:spacing w:val="-2"/>
          <w:sz w:val="24"/>
        </w:rPr>
        <w:t xml:space="preserve"> </w:t>
      </w:r>
      <w:r>
        <w:rPr>
          <w:sz w:val="24"/>
        </w:rPr>
        <w:t>каникулы)</w:t>
      </w:r>
      <w:r>
        <w:rPr>
          <w:spacing w:val="6"/>
          <w:sz w:val="24"/>
        </w:rPr>
        <w:t xml:space="preserve"> </w:t>
      </w:r>
      <w:r>
        <w:rPr>
          <w:sz w:val="24"/>
        </w:rPr>
        <w:t>–</w:t>
      </w:r>
      <w:r>
        <w:rPr>
          <w:spacing w:val="-2"/>
          <w:sz w:val="24"/>
        </w:rPr>
        <w:t xml:space="preserve"> </w:t>
      </w:r>
      <w:r>
        <w:rPr>
          <w:sz w:val="24"/>
        </w:rPr>
        <w:t>9</w:t>
      </w:r>
      <w:r>
        <w:rPr>
          <w:spacing w:val="-1"/>
          <w:sz w:val="24"/>
        </w:rPr>
        <w:t xml:space="preserve"> </w:t>
      </w:r>
      <w:r>
        <w:rPr>
          <w:sz w:val="24"/>
        </w:rPr>
        <w:t>календарных</w:t>
      </w:r>
      <w:r>
        <w:rPr>
          <w:spacing w:val="-6"/>
          <w:sz w:val="24"/>
        </w:rPr>
        <w:t xml:space="preserve"> </w:t>
      </w:r>
      <w:r>
        <w:rPr>
          <w:sz w:val="24"/>
        </w:rPr>
        <w:t>дней</w:t>
      </w:r>
      <w:r>
        <w:rPr>
          <w:spacing w:val="-1"/>
          <w:sz w:val="24"/>
        </w:rPr>
        <w:t xml:space="preserve"> </w:t>
      </w:r>
      <w:r>
        <w:rPr>
          <w:sz w:val="24"/>
        </w:rPr>
        <w:t>(для</w:t>
      </w:r>
      <w:r>
        <w:rPr>
          <w:spacing w:val="-1"/>
          <w:sz w:val="24"/>
        </w:rPr>
        <w:t xml:space="preserve"> </w:t>
      </w:r>
      <w:r>
        <w:rPr>
          <w:sz w:val="24"/>
        </w:rPr>
        <w:t>5–9</w:t>
      </w:r>
      <w:r>
        <w:rPr>
          <w:spacing w:val="-6"/>
          <w:sz w:val="24"/>
        </w:rPr>
        <w:t xml:space="preserve"> </w:t>
      </w:r>
      <w:r>
        <w:rPr>
          <w:spacing w:val="-2"/>
          <w:sz w:val="24"/>
        </w:rPr>
        <w:t>классов);</w:t>
      </w:r>
    </w:p>
    <w:p w:rsidR="00CE04F4" w:rsidRDefault="008178F7" w:rsidP="00492A9C">
      <w:pPr>
        <w:pStyle w:val="a4"/>
        <w:numPr>
          <w:ilvl w:val="0"/>
          <w:numId w:val="199"/>
        </w:numPr>
        <w:tabs>
          <w:tab w:val="left" w:pos="1134"/>
        </w:tabs>
        <w:spacing w:line="275" w:lineRule="exact"/>
        <w:ind w:left="1134" w:hanging="143"/>
        <w:jc w:val="left"/>
        <w:rPr>
          <w:sz w:val="24"/>
        </w:rPr>
      </w:pPr>
      <w:r>
        <w:rPr>
          <w:sz w:val="24"/>
        </w:rPr>
        <w:t>по</w:t>
      </w:r>
      <w:r>
        <w:rPr>
          <w:spacing w:val="-6"/>
          <w:sz w:val="24"/>
        </w:rPr>
        <w:t xml:space="preserve"> </w:t>
      </w:r>
      <w:r>
        <w:rPr>
          <w:sz w:val="24"/>
        </w:rPr>
        <w:t>окончании</w:t>
      </w:r>
      <w:r>
        <w:rPr>
          <w:spacing w:val="-4"/>
          <w:sz w:val="24"/>
        </w:rPr>
        <w:t xml:space="preserve"> </w:t>
      </w:r>
      <w:r>
        <w:rPr>
          <w:sz w:val="24"/>
        </w:rPr>
        <w:t>II</w:t>
      </w:r>
      <w:r>
        <w:rPr>
          <w:spacing w:val="-4"/>
          <w:sz w:val="24"/>
        </w:rPr>
        <w:t xml:space="preserve"> </w:t>
      </w:r>
      <w:r>
        <w:rPr>
          <w:sz w:val="24"/>
        </w:rPr>
        <w:t>четверти</w:t>
      </w:r>
      <w:r>
        <w:rPr>
          <w:spacing w:val="-3"/>
          <w:sz w:val="24"/>
        </w:rPr>
        <w:t xml:space="preserve"> </w:t>
      </w:r>
      <w:r>
        <w:rPr>
          <w:sz w:val="24"/>
        </w:rPr>
        <w:t>(зимние</w:t>
      </w:r>
      <w:r>
        <w:rPr>
          <w:spacing w:val="-7"/>
          <w:sz w:val="24"/>
        </w:rPr>
        <w:t xml:space="preserve"> </w:t>
      </w:r>
      <w:r>
        <w:rPr>
          <w:sz w:val="24"/>
        </w:rPr>
        <w:t>каникулы)</w:t>
      </w:r>
      <w:r>
        <w:rPr>
          <w:spacing w:val="3"/>
          <w:sz w:val="24"/>
        </w:rPr>
        <w:t xml:space="preserve"> </w:t>
      </w:r>
      <w:r>
        <w:rPr>
          <w:sz w:val="24"/>
        </w:rPr>
        <w:t>–</w:t>
      </w:r>
      <w:r>
        <w:rPr>
          <w:spacing w:val="-1"/>
          <w:sz w:val="24"/>
        </w:rPr>
        <w:t xml:space="preserve"> </w:t>
      </w:r>
      <w:r>
        <w:rPr>
          <w:sz w:val="24"/>
        </w:rPr>
        <w:t>9 календарных</w:t>
      </w:r>
      <w:r>
        <w:rPr>
          <w:spacing w:val="-6"/>
          <w:sz w:val="24"/>
        </w:rPr>
        <w:t xml:space="preserve"> </w:t>
      </w:r>
      <w:r>
        <w:rPr>
          <w:sz w:val="24"/>
        </w:rPr>
        <w:t>дней (для 5–9</w:t>
      </w:r>
      <w:r>
        <w:rPr>
          <w:spacing w:val="-5"/>
          <w:sz w:val="24"/>
        </w:rPr>
        <w:t xml:space="preserve"> </w:t>
      </w:r>
      <w:r>
        <w:rPr>
          <w:spacing w:val="-2"/>
          <w:sz w:val="24"/>
        </w:rPr>
        <w:t>классов);</w:t>
      </w:r>
    </w:p>
    <w:p w:rsidR="00CE04F4" w:rsidRDefault="008178F7" w:rsidP="00492A9C">
      <w:pPr>
        <w:pStyle w:val="a4"/>
        <w:numPr>
          <w:ilvl w:val="0"/>
          <w:numId w:val="199"/>
        </w:numPr>
        <w:tabs>
          <w:tab w:val="left" w:pos="1134"/>
        </w:tabs>
        <w:spacing w:line="275" w:lineRule="exact"/>
        <w:ind w:left="1134" w:hanging="143"/>
        <w:jc w:val="left"/>
        <w:rPr>
          <w:sz w:val="24"/>
        </w:rPr>
      </w:pPr>
      <w:r>
        <w:rPr>
          <w:sz w:val="24"/>
        </w:rPr>
        <w:t>по</w:t>
      </w:r>
      <w:r>
        <w:rPr>
          <w:spacing w:val="-9"/>
          <w:sz w:val="24"/>
        </w:rPr>
        <w:t xml:space="preserve"> </w:t>
      </w:r>
      <w:r>
        <w:rPr>
          <w:sz w:val="24"/>
        </w:rPr>
        <w:t>окончании</w:t>
      </w:r>
      <w:r>
        <w:rPr>
          <w:spacing w:val="-5"/>
          <w:sz w:val="24"/>
        </w:rPr>
        <w:t xml:space="preserve"> </w:t>
      </w:r>
      <w:r>
        <w:rPr>
          <w:sz w:val="24"/>
        </w:rPr>
        <w:t>III четверти</w:t>
      </w:r>
      <w:r>
        <w:rPr>
          <w:spacing w:val="-4"/>
          <w:sz w:val="24"/>
        </w:rPr>
        <w:t xml:space="preserve"> </w:t>
      </w:r>
      <w:r>
        <w:rPr>
          <w:sz w:val="24"/>
        </w:rPr>
        <w:t>(весенние</w:t>
      </w:r>
      <w:r>
        <w:rPr>
          <w:spacing w:val="-2"/>
          <w:sz w:val="24"/>
        </w:rPr>
        <w:t xml:space="preserve"> </w:t>
      </w:r>
      <w:r>
        <w:rPr>
          <w:sz w:val="24"/>
        </w:rPr>
        <w:t>каникулы)</w:t>
      </w:r>
      <w:r>
        <w:rPr>
          <w:spacing w:val="6"/>
          <w:sz w:val="24"/>
        </w:rPr>
        <w:t xml:space="preserve"> </w:t>
      </w:r>
      <w:r>
        <w:rPr>
          <w:sz w:val="24"/>
        </w:rPr>
        <w:t>–</w:t>
      </w:r>
      <w:r>
        <w:rPr>
          <w:spacing w:val="-5"/>
          <w:sz w:val="24"/>
        </w:rPr>
        <w:t xml:space="preserve"> </w:t>
      </w:r>
      <w:r>
        <w:rPr>
          <w:sz w:val="24"/>
        </w:rPr>
        <w:t>9</w:t>
      </w:r>
      <w:r>
        <w:rPr>
          <w:spacing w:val="-2"/>
          <w:sz w:val="24"/>
        </w:rPr>
        <w:t xml:space="preserve"> </w:t>
      </w:r>
      <w:r>
        <w:rPr>
          <w:sz w:val="24"/>
        </w:rPr>
        <w:t>календарных</w:t>
      </w:r>
      <w:r>
        <w:rPr>
          <w:spacing w:val="-6"/>
          <w:sz w:val="24"/>
        </w:rPr>
        <w:t xml:space="preserve"> </w:t>
      </w:r>
      <w:r>
        <w:rPr>
          <w:sz w:val="24"/>
        </w:rPr>
        <w:t>дней (для</w:t>
      </w:r>
      <w:r>
        <w:rPr>
          <w:spacing w:val="-1"/>
          <w:sz w:val="24"/>
        </w:rPr>
        <w:t xml:space="preserve"> </w:t>
      </w:r>
      <w:r>
        <w:rPr>
          <w:sz w:val="24"/>
        </w:rPr>
        <w:t>5–9</w:t>
      </w:r>
      <w:r>
        <w:rPr>
          <w:spacing w:val="-6"/>
          <w:sz w:val="24"/>
        </w:rPr>
        <w:t xml:space="preserve"> </w:t>
      </w:r>
      <w:r>
        <w:rPr>
          <w:spacing w:val="-2"/>
          <w:sz w:val="24"/>
        </w:rPr>
        <w:t>классов);</w:t>
      </w:r>
    </w:p>
    <w:p w:rsidR="00CE04F4" w:rsidRDefault="008178F7" w:rsidP="00492A9C">
      <w:pPr>
        <w:pStyle w:val="a4"/>
        <w:numPr>
          <w:ilvl w:val="0"/>
          <w:numId w:val="199"/>
        </w:numPr>
        <w:tabs>
          <w:tab w:val="left" w:pos="1134"/>
        </w:tabs>
        <w:spacing w:before="4" w:line="237" w:lineRule="auto"/>
        <w:ind w:right="2768" w:firstLine="0"/>
        <w:jc w:val="left"/>
        <w:rPr>
          <w:sz w:val="24"/>
        </w:rPr>
      </w:pPr>
      <w:r>
        <w:rPr>
          <w:sz w:val="24"/>
        </w:rPr>
        <w:t>по</w:t>
      </w:r>
      <w:r>
        <w:rPr>
          <w:spacing w:val="-6"/>
          <w:sz w:val="24"/>
        </w:rPr>
        <w:t xml:space="preserve"> </w:t>
      </w:r>
      <w:r>
        <w:rPr>
          <w:sz w:val="24"/>
        </w:rPr>
        <w:t>окончании учебного</w:t>
      </w:r>
      <w:r>
        <w:rPr>
          <w:spacing w:val="-1"/>
          <w:sz w:val="24"/>
        </w:rPr>
        <w:t xml:space="preserve"> </w:t>
      </w:r>
      <w:r>
        <w:rPr>
          <w:sz w:val="24"/>
        </w:rPr>
        <w:t>года</w:t>
      </w:r>
      <w:r>
        <w:rPr>
          <w:spacing w:val="-7"/>
          <w:sz w:val="24"/>
        </w:rPr>
        <w:t xml:space="preserve"> </w:t>
      </w:r>
      <w:r>
        <w:rPr>
          <w:sz w:val="24"/>
        </w:rPr>
        <w:t>(летние</w:t>
      </w:r>
      <w:r>
        <w:rPr>
          <w:spacing w:val="-7"/>
          <w:sz w:val="24"/>
        </w:rPr>
        <w:t xml:space="preserve"> </w:t>
      </w:r>
      <w:r>
        <w:rPr>
          <w:sz w:val="24"/>
        </w:rPr>
        <w:t>каникулы) –</w:t>
      </w:r>
      <w:r>
        <w:rPr>
          <w:spacing w:val="-5"/>
          <w:sz w:val="24"/>
        </w:rPr>
        <w:t xml:space="preserve"> </w:t>
      </w:r>
      <w:r>
        <w:rPr>
          <w:sz w:val="24"/>
        </w:rPr>
        <w:t>не</w:t>
      </w:r>
      <w:r>
        <w:rPr>
          <w:spacing w:val="-7"/>
          <w:sz w:val="24"/>
        </w:rPr>
        <w:t xml:space="preserve"> </w:t>
      </w:r>
      <w:r>
        <w:rPr>
          <w:sz w:val="24"/>
        </w:rPr>
        <w:t>менее</w:t>
      </w:r>
      <w:r>
        <w:rPr>
          <w:spacing w:val="-2"/>
          <w:sz w:val="24"/>
        </w:rPr>
        <w:t xml:space="preserve"> </w:t>
      </w:r>
      <w:r>
        <w:rPr>
          <w:sz w:val="24"/>
        </w:rPr>
        <w:t>8</w:t>
      </w:r>
      <w:r>
        <w:rPr>
          <w:spacing w:val="-6"/>
          <w:sz w:val="24"/>
        </w:rPr>
        <w:t xml:space="preserve"> </w:t>
      </w:r>
      <w:r>
        <w:rPr>
          <w:sz w:val="24"/>
        </w:rPr>
        <w:t>недель. Продолжительность урока 40 минут.</w:t>
      </w:r>
    </w:p>
    <w:p w:rsidR="00CE04F4" w:rsidRDefault="008178F7">
      <w:pPr>
        <w:pStyle w:val="a3"/>
        <w:spacing w:before="3"/>
        <w:ind w:right="561"/>
      </w:pPr>
      <w: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CE04F4" w:rsidRDefault="008178F7">
      <w:pPr>
        <w:pStyle w:val="a3"/>
        <w:ind w:right="554"/>
      </w:pPr>
      <w:r>
        <w:t>Продолжительность перемены между урочной и внеурочной деятельностью должна составлять не менее 20-30 минут, за исключением обучающихся с ОВЗ, обучение которых осуществляется по специальной индивидуальной программе развития.</w:t>
      </w:r>
    </w:p>
    <w:p w:rsidR="00CE04F4" w:rsidRDefault="008178F7">
      <w:pPr>
        <w:pStyle w:val="a3"/>
        <w:spacing w:before="1"/>
        <w:ind w:right="568"/>
      </w:pPr>
      <w: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CE04F4" w:rsidRDefault="008178F7">
      <w:pPr>
        <w:pStyle w:val="a3"/>
        <w:ind w:right="561"/>
      </w:pPr>
      <w:r>
        <w:t xml:space="preserve">Образовательная недельная нагрузка распределяется равномерно в течение учебной недели, при этом объём максимально допустимой нагрузки в течение дня составляет: для обучающихся 5 и 6 классов – не более 6 уроков, для обучающихся 7-9 классов – не более 7 </w:t>
      </w:r>
      <w:r>
        <w:rPr>
          <w:spacing w:val="-2"/>
        </w:rPr>
        <w:t>уроков.</w:t>
      </w:r>
    </w:p>
    <w:p w:rsidR="00CE04F4" w:rsidRDefault="008178F7">
      <w:pPr>
        <w:pStyle w:val="a3"/>
        <w:ind w:left="991" w:firstLine="0"/>
      </w:pPr>
      <w:r>
        <w:t>Занятия</w:t>
      </w:r>
      <w:r>
        <w:rPr>
          <w:spacing w:val="-2"/>
        </w:rPr>
        <w:t xml:space="preserve"> </w:t>
      </w:r>
      <w:r>
        <w:t>начинаются</w:t>
      </w:r>
      <w:r>
        <w:rPr>
          <w:spacing w:val="-3"/>
        </w:rPr>
        <w:t xml:space="preserve"> </w:t>
      </w:r>
      <w:r w:rsidR="006C5C76">
        <w:t>8.1</w:t>
      </w:r>
      <w:r>
        <w:t>0</w:t>
      </w:r>
      <w:r>
        <w:rPr>
          <w:spacing w:val="-1"/>
        </w:rPr>
        <w:t xml:space="preserve"> </w:t>
      </w:r>
      <w:r>
        <w:t>часов</w:t>
      </w:r>
      <w:r>
        <w:rPr>
          <w:spacing w:val="-5"/>
        </w:rPr>
        <w:t xml:space="preserve"> </w:t>
      </w:r>
      <w:r>
        <w:t>утра</w:t>
      </w:r>
      <w:r>
        <w:rPr>
          <w:spacing w:val="-2"/>
        </w:rPr>
        <w:t xml:space="preserve"> </w:t>
      </w:r>
      <w:r>
        <w:t>и</w:t>
      </w:r>
      <w:r>
        <w:rPr>
          <w:spacing w:val="-1"/>
        </w:rPr>
        <w:t xml:space="preserve"> </w:t>
      </w:r>
      <w:r>
        <w:t>заканчиваются</w:t>
      </w:r>
      <w:r>
        <w:rPr>
          <w:spacing w:val="-3"/>
        </w:rPr>
        <w:t xml:space="preserve"> </w:t>
      </w:r>
      <w:r>
        <w:t>не</w:t>
      </w:r>
      <w:r>
        <w:rPr>
          <w:spacing w:val="-2"/>
        </w:rPr>
        <w:t xml:space="preserve"> </w:t>
      </w:r>
      <w:r>
        <w:t>позднее</w:t>
      </w:r>
      <w:r>
        <w:rPr>
          <w:spacing w:val="-3"/>
        </w:rPr>
        <w:t xml:space="preserve"> </w:t>
      </w:r>
      <w:r>
        <w:t>19</w:t>
      </w:r>
      <w:r>
        <w:rPr>
          <w:spacing w:val="-1"/>
        </w:rPr>
        <w:t xml:space="preserve"> </w:t>
      </w:r>
      <w:r>
        <w:rPr>
          <w:spacing w:val="-2"/>
        </w:rPr>
        <w:t>часов.</w:t>
      </w:r>
    </w:p>
    <w:p w:rsidR="00CE04F4" w:rsidRDefault="008178F7">
      <w:pPr>
        <w:pStyle w:val="a3"/>
        <w:spacing w:before="1"/>
        <w:ind w:right="564"/>
      </w:pPr>
      <w: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CE04F4" w:rsidRDefault="008178F7">
      <w:pPr>
        <w:pStyle w:val="a3"/>
        <w:spacing w:before="2" w:line="237" w:lineRule="auto"/>
        <w:ind w:right="573"/>
      </w:pPr>
      <w:r>
        <w:t>Календарный учебный график образовательной организации составляется с учётом мнений</w:t>
      </w:r>
      <w:r>
        <w:rPr>
          <w:spacing w:val="40"/>
        </w:rPr>
        <w:t xml:space="preserve"> </w:t>
      </w:r>
      <w:r>
        <w:t>участников</w:t>
      </w:r>
      <w:r>
        <w:rPr>
          <w:spacing w:val="40"/>
        </w:rPr>
        <w:t xml:space="preserve"> </w:t>
      </w:r>
      <w:r>
        <w:t>образовательных</w:t>
      </w:r>
      <w:r>
        <w:rPr>
          <w:spacing w:val="35"/>
        </w:rPr>
        <w:t xml:space="preserve"> </w:t>
      </w:r>
      <w:r>
        <w:t>отношений,</w:t>
      </w:r>
      <w:r>
        <w:rPr>
          <w:spacing w:val="40"/>
        </w:rPr>
        <w:t xml:space="preserve"> </w:t>
      </w:r>
      <w:r>
        <w:t>региональных</w:t>
      </w:r>
      <w:r>
        <w:rPr>
          <w:spacing w:val="35"/>
        </w:rPr>
        <w:t xml:space="preserve"> </w:t>
      </w:r>
      <w:r>
        <w:t>и</w:t>
      </w:r>
      <w:r>
        <w:rPr>
          <w:spacing w:val="40"/>
        </w:rPr>
        <w:t xml:space="preserve"> </w:t>
      </w:r>
      <w:r>
        <w:t>этнокультурных</w:t>
      </w:r>
      <w:r>
        <w:rPr>
          <w:spacing w:val="40"/>
        </w:rPr>
        <w:t xml:space="preserve"> </w:t>
      </w:r>
      <w:r>
        <w:t>традиций,</w:t>
      </w:r>
    </w:p>
    <w:p w:rsidR="00CE04F4" w:rsidRDefault="00CE04F4">
      <w:pPr>
        <w:pStyle w:val="a3"/>
        <w:spacing w:line="237" w:lineRule="auto"/>
        <w:sectPr w:rsidR="00CE04F4">
          <w:pgSz w:w="11910" w:h="16840"/>
          <w:pgMar w:top="620" w:right="283" w:bottom="480" w:left="708" w:header="0" w:footer="292" w:gutter="0"/>
          <w:cols w:space="720"/>
        </w:sectPr>
      </w:pPr>
    </w:p>
    <w:p w:rsidR="00CE04F4" w:rsidRDefault="008178F7">
      <w:pPr>
        <w:pStyle w:val="a3"/>
        <w:spacing w:before="64"/>
        <w:ind w:right="569" w:firstLine="0"/>
      </w:pPr>
      <w:r>
        <w:lastRenderedPageBreak/>
        <w:t>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CE04F4" w:rsidRDefault="00CE04F4">
      <w:pPr>
        <w:pStyle w:val="a3"/>
        <w:spacing w:before="6"/>
        <w:ind w:left="0" w:firstLine="0"/>
        <w:jc w:val="left"/>
      </w:pPr>
    </w:p>
    <w:p w:rsidR="00CE04F4" w:rsidRDefault="008178F7" w:rsidP="00492A9C">
      <w:pPr>
        <w:pStyle w:val="Heading2"/>
        <w:numPr>
          <w:ilvl w:val="1"/>
          <w:numId w:val="207"/>
        </w:numPr>
        <w:tabs>
          <w:tab w:val="left" w:pos="1557"/>
        </w:tabs>
        <w:ind w:left="1557" w:hanging="566"/>
        <w:jc w:val="both"/>
      </w:pPr>
      <w:r>
        <w:t>План</w:t>
      </w:r>
      <w:r>
        <w:rPr>
          <w:spacing w:val="-15"/>
        </w:rPr>
        <w:t xml:space="preserve"> </w:t>
      </w:r>
      <w:r>
        <w:t>внеурочной</w:t>
      </w:r>
      <w:r>
        <w:rPr>
          <w:spacing w:val="-14"/>
        </w:rPr>
        <w:t xml:space="preserve"> </w:t>
      </w:r>
      <w:r>
        <w:rPr>
          <w:spacing w:val="-2"/>
        </w:rPr>
        <w:t>деятельности.</w:t>
      </w:r>
    </w:p>
    <w:p w:rsidR="00CE04F4" w:rsidRDefault="008178F7">
      <w:pPr>
        <w:pStyle w:val="a3"/>
        <w:ind w:right="564" w:firstLine="710"/>
      </w:pPr>
      <w:r>
        <w:t>Внеурочная деятельность направлена на достижение планируемых результатов освоения основной образовательной программы (личностных, метапредметных и предметных) и осуществляется в формах, отличных от урочной.</w:t>
      </w:r>
    </w:p>
    <w:p w:rsidR="00CE04F4" w:rsidRDefault="008178F7">
      <w:pPr>
        <w:pStyle w:val="a3"/>
        <w:spacing w:line="242" w:lineRule="auto"/>
        <w:ind w:right="568" w:firstLine="710"/>
      </w:pPr>
      <w:r>
        <w:t>Внеурочная деятельность является неотъемлемой и обязательной частью основной общеобразовательной программы.</w:t>
      </w:r>
    </w:p>
    <w:p w:rsidR="00CE04F4" w:rsidRDefault="008178F7">
      <w:pPr>
        <w:pStyle w:val="a3"/>
        <w:ind w:right="568" w:firstLine="710"/>
      </w:pPr>
      <w:r>
        <w:t>План внеурочной деятельности представляет собой описание целостной системы функционирования</w:t>
      </w:r>
      <w:r>
        <w:rPr>
          <w:spacing w:val="-1"/>
        </w:rPr>
        <w:t xml:space="preserve"> </w:t>
      </w:r>
      <w:r>
        <w:t>образовательной</w:t>
      </w:r>
      <w:r>
        <w:rPr>
          <w:spacing w:val="-1"/>
        </w:rPr>
        <w:t xml:space="preserve"> </w:t>
      </w:r>
      <w:r>
        <w:t>организации в сфере внеурочной деятельности и включает в себя:</w:t>
      </w:r>
    </w:p>
    <w:p w:rsidR="00CE04F4" w:rsidRDefault="008178F7" w:rsidP="00492A9C">
      <w:pPr>
        <w:pStyle w:val="a4"/>
        <w:numPr>
          <w:ilvl w:val="2"/>
          <w:numId w:val="207"/>
        </w:numPr>
        <w:tabs>
          <w:tab w:val="left" w:pos="1398"/>
        </w:tabs>
        <w:ind w:right="566" w:firstLine="710"/>
        <w:jc w:val="both"/>
        <w:rPr>
          <w:sz w:val="24"/>
        </w:rPr>
      </w:pPr>
      <w:r>
        <w:rPr>
          <w:sz w:val="24"/>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CE04F4" w:rsidRDefault="008178F7" w:rsidP="00492A9C">
      <w:pPr>
        <w:pStyle w:val="a4"/>
        <w:numPr>
          <w:ilvl w:val="2"/>
          <w:numId w:val="207"/>
        </w:numPr>
        <w:tabs>
          <w:tab w:val="left" w:pos="1398"/>
        </w:tabs>
        <w:ind w:right="566" w:firstLine="710"/>
        <w:jc w:val="both"/>
        <w:rPr>
          <w:sz w:val="24"/>
        </w:rPr>
      </w:pPr>
      <w:r>
        <w:rPr>
          <w:sz w:val="24"/>
        </w:rPr>
        <w:t>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CE04F4" w:rsidRDefault="008178F7" w:rsidP="00492A9C">
      <w:pPr>
        <w:pStyle w:val="a4"/>
        <w:numPr>
          <w:ilvl w:val="2"/>
          <w:numId w:val="207"/>
        </w:numPr>
        <w:tabs>
          <w:tab w:val="left" w:pos="1398"/>
        </w:tabs>
        <w:ind w:right="564" w:firstLine="710"/>
        <w:jc w:val="both"/>
        <w:rPr>
          <w:sz w:val="24"/>
        </w:rPr>
      </w:pPr>
      <w:r>
        <w:rPr>
          <w:sz w:val="24"/>
        </w:rPr>
        <w:t xml:space="preserve">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w:t>
      </w:r>
      <w:r>
        <w:rPr>
          <w:spacing w:val="-2"/>
          <w:sz w:val="24"/>
        </w:rPr>
        <w:t>окружении;</w:t>
      </w:r>
    </w:p>
    <w:p w:rsidR="00CE04F4" w:rsidRDefault="008178F7" w:rsidP="00492A9C">
      <w:pPr>
        <w:pStyle w:val="a4"/>
        <w:numPr>
          <w:ilvl w:val="2"/>
          <w:numId w:val="207"/>
        </w:numPr>
        <w:tabs>
          <w:tab w:val="left" w:pos="1398"/>
        </w:tabs>
        <w:ind w:right="561" w:firstLine="710"/>
        <w:jc w:val="both"/>
        <w:rPr>
          <w:sz w:val="24"/>
        </w:rPr>
      </w:pPr>
      <w:r>
        <w:rPr>
          <w:sz w:val="24"/>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w:t>
      </w:r>
      <w:r>
        <w:rPr>
          <w:spacing w:val="80"/>
          <w:sz w:val="24"/>
        </w:rPr>
        <w:t xml:space="preserve"> </w:t>
      </w:r>
      <w:r>
        <w:rPr>
          <w:sz w:val="24"/>
        </w:rPr>
        <w:t>творческих объединениях по интересам, культурные и социальные практики с учетом</w:t>
      </w:r>
      <w:r>
        <w:rPr>
          <w:spacing w:val="80"/>
          <w:sz w:val="24"/>
        </w:rPr>
        <w:t xml:space="preserve"> </w:t>
      </w:r>
      <w:r>
        <w:rPr>
          <w:sz w:val="24"/>
        </w:rPr>
        <w:t>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CE04F4" w:rsidRDefault="008178F7" w:rsidP="00492A9C">
      <w:pPr>
        <w:pStyle w:val="a4"/>
        <w:numPr>
          <w:ilvl w:val="2"/>
          <w:numId w:val="207"/>
        </w:numPr>
        <w:tabs>
          <w:tab w:val="left" w:pos="1398"/>
        </w:tabs>
        <w:ind w:right="561" w:firstLine="710"/>
        <w:jc w:val="both"/>
        <w:rPr>
          <w:sz w:val="24"/>
        </w:rPr>
      </w:pPr>
      <w:r>
        <w:rPr>
          <w:sz w:val="24"/>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CE04F4" w:rsidRDefault="008178F7" w:rsidP="00492A9C">
      <w:pPr>
        <w:pStyle w:val="a4"/>
        <w:numPr>
          <w:ilvl w:val="2"/>
          <w:numId w:val="207"/>
        </w:numPr>
        <w:tabs>
          <w:tab w:val="left" w:pos="1398"/>
        </w:tabs>
        <w:ind w:right="565" w:firstLine="710"/>
        <w:jc w:val="both"/>
        <w:rPr>
          <w:sz w:val="24"/>
        </w:rPr>
      </w:pPr>
      <w:r>
        <w:rPr>
          <w:sz w:val="24"/>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rsidR="00CE04F4" w:rsidRDefault="008178F7" w:rsidP="00492A9C">
      <w:pPr>
        <w:pStyle w:val="a4"/>
        <w:numPr>
          <w:ilvl w:val="2"/>
          <w:numId w:val="207"/>
        </w:numPr>
        <w:tabs>
          <w:tab w:val="left" w:pos="1398"/>
        </w:tabs>
        <w:ind w:right="567" w:firstLine="710"/>
        <w:jc w:val="both"/>
        <w:rPr>
          <w:sz w:val="24"/>
        </w:rPr>
      </w:pPr>
      <w:r>
        <w:rPr>
          <w:sz w:val="24"/>
        </w:rPr>
        <w:t>внеурочную деятельность, направленную на организацию педагогической поддержки обучающихся</w:t>
      </w:r>
      <w:r>
        <w:rPr>
          <w:spacing w:val="-3"/>
          <w:sz w:val="24"/>
        </w:rPr>
        <w:t xml:space="preserve"> </w:t>
      </w:r>
      <w:r>
        <w:rPr>
          <w:sz w:val="24"/>
        </w:rPr>
        <w:t>(проектирование</w:t>
      </w:r>
      <w:r>
        <w:rPr>
          <w:spacing w:val="-4"/>
          <w:sz w:val="24"/>
        </w:rPr>
        <w:t xml:space="preserve"> </w:t>
      </w:r>
      <w:r>
        <w:rPr>
          <w:sz w:val="24"/>
        </w:rPr>
        <w:t>индивидуальных</w:t>
      </w:r>
      <w:r>
        <w:rPr>
          <w:spacing w:val="-8"/>
          <w:sz w:val="24"/>
        </w:rPr>
        <w:t xml:space="preserve"> </w:t>
      </w:r>
      <w:r>
        <w:rPr>
          <w:sz w:val="24"/>
        </w:rPr>
        <w:t>образовательных</w:t>
      </w:r>
      <w:r>
        <w:rPr>
          <w:spacing w:val="-8"/>
          <w:sz w:val="24"/>
        </w:rPr>
        <w:t xml:space="preserve"> </w:t>
      </w:r>
      <w:r>
        <w:rPr>
          <w:sz w:val="24"/>
        </w:rPr>
        <w:t>маршрутов,</w:t>
      </w:r>
      <w:r>
        <w:rPr>
          <w:spacing w:val="-1"/>
          <w:sz w:val="24"/>
        </w:rPr>
        <w:t xml:space="preserve"> </w:t>
      </w:r>
      <w:r>
        <w:rPr>
          <w:sz w:val="24"/>
        </w:rPr>
        <w:t>работа</w:t>
      </w:r>
      <w:r>
        <w:rPr>
          <w:spacing w:val="-4"/>
          <w:sz w:val="24"/>
        </w:rPr>
        <w:t xml:space="preserve"> </w:t>
      </w:r>
      <w:r>
        <w:rPr>
          <w:sz w:val="24"/>
        </w:rPr>
        <w:t xml:space="preserve">тьюторов, </w:t>
      </w:r>
      <w:r>
        <w:rPr>
          <w:spacing w:val="-2"/>
          <w:sz w:val="24"/>
        </w:rPr>
        <w:t>педагогов-психологов);</w:t>
      </w:r>
    </w:p>
    <w:p w:rsidR="00CE04F4" w:rsidRDefault="008178F7" w:rsidP="00492A9C">
      <w:pPr>
        <w:pStyle w:val="a4"/>
        <w:numPr>
          <w:ilvl w:val="2"/>
          <w:numId w:val="207"/>
        </w:numPr>
        <w:tabs>
          <w:tab w:val="left" w:pos="1398"/>
        </w:tabs>
        <w:ind w:right="572" w:firstLine="710"/>
        <w:jc w:val="both"/>
        <w:rPr>
          <w:sz w:val="24"/>
        </w:rPr>
      </w:pPr>
      <w:r>
        <w:rPr>
          <w:sz w:val="24"/>
        </w:rPr>
        <w:t>внеурочную деятельность, направленную на обеспечение благополучия обучающихся в пространстве общеобразовательной организации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CE04F4" w:rsidRDefault="008178F7">
      <w:pPr>
        <w:pStyle w:val="a3"/>
        <w:ind w:right="566" w:firstLine="710"/>
      </w:pPr>
      <w:r>
        <w:t xml:space="preserve">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w:t>
      </w:r>
      <w:r>
        <w:rPr>
          <w:spacing w:val="-2"/>
        </w:rPr>
        <w:t>кинематографа.</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62" w:firstLine="710"/>
      </w:pPr>
      <w:r>
        <w:lastRenderedPageBreak/>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w:t>
      </w:r>
      <w:r>
        <w:rPr>
          <w:spacing w:val="40"/>
        </w:rPr>
        <w:t xml:space="preserve"> </w:t>
      </w:r>
      <w:r>
        <w:t>основой для разработки курсов внеурочной деятельности, посвященной этому виду отечественного искусства.</w:t>
      </w:r>
    </w:p>
    <w:p w:rsidR="00CE04F4" w:rsidRDefault="008178F7">
      <w:pPr>
        <w:pStyle w:val="a3"/>
        <w:ind w:right="565" w:firstLine="710"/>
      </w:pPr>
      <w:r>
        <w:t>Содержание плана внеурочной деятельности. 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CE04F4" w:rsidRDefault="008178F7">
      <w:pPr>
        <w:pStyle w:val="a3"/>
        <w:ind w:right="563" w:firstLine="710"/>
      </w:pPr>
      <w:r>
        <w:t>Величина недельной</w:t>
      </w:r>
      <w:r>
        <w:rPr>
          <w:spacing w:val="-2"/>
        </w:rPr>
        <w:t xml:space="preserve"> </w:t>
      </w:r>
      <w:r>
        <w:t>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w:t>
      </w:r>
      <w:r>
        <w:rPr>
          <w:spacing w:val="40"/>
        </w:rPr>
        <w:t xml:space="preserve"> </w:t>
      </w:r>
      <w:r>
        <w:t>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CE04F4" w:rsidRDefault="008178F7">
      <w:pPr>
        <w:pStyle w:val="a3"/>
        <w:spacing w:line="242" w:lineRule="auto"/>
        <w:ind w:right="569" w:firstLine="710"/>
      </w:pPr>
      <w:r>
        <w:t>При этом расходы времени на отдельные направления плана внеурочной деятельности могут отличаться:</w:t>
      </w:r>
    </w:p>
    <w:p w:rsidR="00CE04F4" w:rsidRDefault="008178F7" w:rsidP="00492A9C">
      <w:pPr>
        <w:pStyle w:val="a4"/>
        <w:numPr>
          <w:ilvl w:val="0"/>
          <w:numId w:val="198"/>
        </w:numPr>
        <w:tabs>
          <w:tab w:val="left" w:pos="1696"/>
        </w:tabs>
        <w:spacing w:line="237" w:lineRule="auto"/>
        <w:ind w:right="572" w:firstLine="710"/>
        <w:rPr>
          <w:sz w:val="24"/>
        </w:rPr>
      </w:pPr>
      <w:r>
        <w:rPr>
          <w:sz w:val="24"/>
        </w:rPr>
        <w:t>на внеурочную деятельность по учебным предметам (включая занятия физической культурой и углубленное изучение предметов) еженедельно – от 2 до 4 часов;</w:t>
      </w:r>
    </w:p>
    <w:p w:rsidR="00CE04F4" w:rsidRDefault="008178F7" w:rsidP="00492A9C">
      <w:pPr>
        <w:pStyle w:val="a4"/>
        <w:numPr>
          <w:ilvl w:val="0"/>
          <w:numId w:val="198"/>
        </w:numPr>
        <w:tabs>
          <w:tab w:val="left" w:pos="1696"/>
        </w:tabs>
        <w:spacing w:before="5" w:line="237" w:lineRule="auto"/>
        <w:ind w:right="561" w:firstLine="710"/>
        <w:rPr>
          <w:sz w:val="24"/>
        </w:rPr>
      </w:pPr>
      <w:r>
        <w:rPr>
          <w:sz w:val="24"/>
        </w:rPr>
        <w:t>на внеурочную деятельность по формированию функциональной грамотности – от</w:t>
      </w:r>
      <w:r>
        <w:rPr>
          <w:spacing w:val="40"/>
          <w:sz w:val="24"/>
        </w:rPr>
        <w:t xml:space="preserve"> </w:t>
      </w:r>
      <w:r>
        <w:rPr>
          <w:sz w:val="24"/>
        </w:rPr>
        <w:t>1 до 2 часов;</w:t>
      </w:r>
    </w:p>
    <w:p w:rsidR="00CE04F4" w:rsidRDefault="008178F7" w:rsidP="00492A9C">
      <w:pPr>
        <w:pStyle w:val="a4"/>
        <w:numPr>
          <w:ilvl w:val="0"/>
          <w:numId w:val="198"/>
        </w:numPr>
        <w:tabs>
          <w:tab w:val="left" w:pos="1696"/>
        </w:tabs>
        <w:ind w:right="571" w:firstLine="710"/>
        <w:rPr>
          <w:sz w:val="24"/>
        </w:rPr>
      </w:pPr>
      <w:r>
        <w:rPr>
          <w:sz w:val="24"/>
        </w:rP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rsidR="00CE04F4" w:rsidRDefault="008178F7" w:rsidP="00492A9C">
      <w:pPr>
        <w:pStyle w:val="a4"/>
        <w:numPr>
          <w:ilvl w:val="0"/>
          <w:numId w:val="198"/>
        </w:numPr>
        <w:tabs>
          <w:tab w:val="left" w:pos="1696"/>
        </w:tabs>
        <w:ind w:right="560" w:firstLine="710"/>
        <w:rPr>
          <w:sz w:val="24"/>
        </w:rPr>
      </w:pPr>
      <w:r>
        <w:rPr>
          <w:sz w:val="24"/>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мероприятий в классе или общешкольных мероприятий за 1–2</w:t>
      </w:r>
      <w:r>
        <w:rPr>
          <w:spacing w:val="40"/>
          <w:sz w:val="24"/>
        </w:rPr>
        <w:t xml:space="preserve"> </w:t>
      </w:r>
      <w:r>
        <w:rPr>
          <w:sz w:val="24"/>
        </w:rPr>
        <w:t>недели может быть использовано до 20 часов (бюджет времени, отведенного на реализацию плана внеурочной деятельности);</w:t>
      </w:r>
    </w:p>
    <w:p w:rsidR="00CE04F4" w:rsidRDefault="008178F7" w:rsidP="00492A9C">
      <w:pPr>
        <w:pStyle w:val="a4"/>
        <w:numPr>
          <w:ilvl w:val="0"/>
          <w:numId w:val="198"/>
        </w:numPr>
        <w:tabs>
          <w:tab w:val="left" w:pos="1696"/>
        </w:tabs>
        <w:ind w:right="572" w:firstLine="710"/>
        <w:rPr>
          <w:sz w:val="24"/>
        </w:rPr>
      </w:pPr>
      <w:r>
        <w:rPr>
          <w:sz w:val="24"/>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rsidR="00CE04F4" w:rsidRDefault="008178F7">
      <w:pPr>
        <w:pStyle w:val="a3"/>
        <w:spacing w:line="242" w:lineRule="auto"/>
        <w:ind w:left="1135" w:right="1917" w:firstLine="0"/>
      </w:pPr>
      <w:r>
        <w:t>Общий объём внеурочной деятельности не превышает 10 часов в неделю. Один</w:t>
      </w:r>
      <w:r>
        <w:rPr>
          <w:spacing w:val="-2"/>
        </w:rPr>
        <w:t xml:space="preserve"> </w:t>
      </w:r>
      <w:r>
        <w:t>час</w:t>
      </w:r>
      <w:r>
        <w:rPr>
          <w:spacing w:val="-2"/>
        </w:rPr>
        <w:t xml:space="preserve"> </w:t>
      </w:r>
      <w:r>
        <w:t>в</w:t>
      </w:r>
      <w:r>
        <w:rPr>
          <w:spacing w:val="-4"/>
        </w:rPr>
        <w:t xml:space="preserve"> </w:t>
      </w:r>
      <w:r>
        <w:t>неделю</w:t>
      </w:r>
      <w:r>
        <w:rPr>
          <w:spacing w:val="-3"/>
        </w:rPr>
        <w:t xml:space="preserve"> </w:t>
      </w:r>
      <w:r>
        <w:t>отводится</w:t>
      </w:r>
      <w:r>
        <w:rPr>
          <w:spacing w:val="-2"/>
        </w:rPr>
        <w:t xml:space="preserve"> </w:t>
      </w:r>
      <w:r>
        <w:t>на</w:t>
      </w:r>
      <w:r>
        <w:rPr>
          <w:spacing w:val="-6"/>
        </w:rPr>
        <w:t xml:space="preserve"> </w:t>
      </w:r>
      <w:r>
        <w:t>внеурочное</w:t>
      </w:r>
      <w:r>
        <w:rPr>
          <w:spacing w:val="-7"/>
        </w:rPr>
        <w:t xml:space="preserve"> </w:t>
      </w:r>
      <w:r>
        <w:t>занятие</w:t>
      </w:r>
      <w:r>
        <w:rPr>
          <w:spacing w:val="-2"/>
        </w:rPr>
        <w:t xml:space="preserve"> </w:t>
      </w:r>
      <w:r>
        <w:t>«Разговоры</w:t>
      </w:r>
      <w:r>
        <w:rPr>
          <w:spacing w:val="-4"/>
        </w:rPr>
        <w:t xml:space="preserve"> </w:t>
      </w:r>
      <w:r>
        <w:t xml:space="preserve">о </w:t>
      </w:r>
      <w:r>
        <w:rPr>
          <w:spacing w:val="-2"/>
        </w:rPr>
        <w:t>важном».</w:t>
      </w:r>
    </w:p>
    <w:p w:rsidR="00CE04F4" w:rsidRDefault="008178F7">
      <w:pPr>
        <w:pStyle w:val="a3"/>
        <w:ind w:right="562" w:firstLine="710"/>
      </w:pPr>
      <w: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w:t>
      </w:r>
      <w:r>
        <w:rPr>
          <w:spacing w:val="-3"/>
        </w:rPr>
        <w:t xml:space="preserve"> </w:t>
      </w:r>
      <w:r>
        <w:t>для конструктивного и</w:t>
      </w:r>
      <w:r>
        <w:rPr>
          <w:spacing w:val="-2"/>
        </w:rPr>
        <w:t xml:space="preserve"> </w:t>
      </w:r>
      <w:r>
        <w:t>ответственного поведения в</w:t>
      </w:r>
      <w:r>
        <w:rPr>
          <w:spacing w:val="-1"/>
        </w:rPr>
        <w:t xml:space="preserve"> </w:t>
      </w:r>
      <w:r>
        <w:t>обществе.</w:t>
      </w:r>
    </w:p>
    <w:p w:rsidR="00CE04F4" w:rsidRDefault="008178F7">
      <w:pPr>
        <w:pStyle w:val="a3"/>
        <w:ind w:right="562" w:firstLine="710"/>
      </w:pPr>
      <w:r>
        <w:t>Основной формат</w:t>
      </w:r>
      <w:r>
        <w:rPr>
          <w:spacing w:val="-5"/>
        </w:rPr>
        <w:t xml:space="preserve"> </w:t>
      </w:r>
      <w:r>
        <w:t>внеурочных</w:t>
      </w:r>
      <w:r>
        <w:rPr>
          <w:spacing w:val="-6"/>
        </w:rPr>
        <w:t xml:space="preserve"> </w:t>
      </w:r>
      <w:r>
        <w:t>занятий «Разговоры</w:t>
      </w:r>
      <w:r>
        <w:rPr>
          <w:spacing w:val="-8"/>
        </w:rPr>
        <w:t xml:space="preserve"> </w:t>
      </w:r>
      <w:r>
        <w:t>о</w:t>
      </w:r>
      <w:r>
        <w:rPr>
          <w:spacing w:val="-1"/>
        </w:rPr>
        <w:t xml:space="preserve"> </w:t>
      </w:r>
      <w:r>
        <w:t>важном» –</w:t>
      </w:r>
      <w:r>
        <w:rPr>
          <w:spacing w:val="-1"/>
        </w:rPr>
        <w:t xml:space="preserve"> </w:t>
      </w:r>
      <w:r>
        <w:t>разговор</w:t>
      </w:r>
      <w:r>
        <w:rPr>
          <w:spacing w:val="-6"/>
        </w:rPr>
        <w:t xml:space="preserve"> </w:t>
      </w:r>
      <w:r>
        <w:t>и</w:t>
      </w:r>
      <w:r>
        <w:rPr>
          <w:spacing w:val="-5"/>
        </w:rPr>
        <w:t xml:space="preserve"> </w:t>
      </w:r>
      <w:r>
        <w:t>(или) беседа</w:t>
      </w:r>
      <w:r>
        <w:rPr>
          <w:spacing w:val="-2"/>
        </w:rPr>
        <w:t xml:space="preserve"> </w:t>
      </w:r>
      <w:r>
        <w:t>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w:t>
      </w:r>
      <w:r>
        <w:rPr>
          <w:spacing w:val="40"/>
        </w:rPr>
        <w:t xml:space="preserve"> </w:t>
      </w:r>
      <w:r>
        <w:t>и ответственным отношением к собственным поступкам.</w:t>
      </w:r>
    </w:p>
    <w:p w:rsidR="00CE04F4" w:rsidRDefault="008178F7">
      <w:pPr>
        <w:pStyle w:val="a3"/>
        <w:ind w:right="562" w:firstLine="1253"/>
      </w:pPr>
      <w:r>
        <w:t>В целях реализации профминимума в гимназии один час отводится на внеурочное занятие «Россия – мои горизонты» обучающимся 6-9 классов еженедельно (рекомендованный день недели - четверг).</w:t>
      </w:r>
    </w:p>
    <w:p w:rsidR="00CE04F4" w:rsidRDefault="008178F7">
      <w:pPr>
        <w:pStyle w:val="a3"/>
        <w:ind w:right="558" w:firstLine="710"/>
      </w:pPr>
      <w:r>
        <w:t xml:space="preserve">При реализации плана внеурочной деятельности предусмотрена вариативность содержания внеурочной деятельности с учетом образовательных потребностей и интересов </w:t>
      </w:r>
      <w:r>
        <w:rPr>
          <w:spacing w:val="-2"/>
        </w:rPr>
        <w:t>обучающихся.</w:t>
      </w:r>
    </w:p>
    <w:p w:rsidR="00CE04F4" w:rsidRDefault="008178F7">
      <w:pPr>
        <w:pStyle w:val="a3"/>
        <w:ind w:right="560" w:firstLine="710"/>
      </w:pPr>
      <w:r>
        <w:t>В зависимости от задач на каждом этапе реализации основной образовательной программы количество часов, отводимых на внеурочную деятельность, может изменяться. В 5 классе для обеспечения адаптации обучающихся к изменившейся образовательной ситуации может</w:t>
      </w:r>
      <w:r>
        <w:rPr>
          <w:spacing w:val="65"/>
        </w:rPr>
        <w:t xml:space="preserve"> </w:t>
      </w:r>
      <w:r>
        <w:t>быть</w:t>
      </w:r>
      <w:r>
        <w:rPr>
          <w:spacing w:val="67"/>
        </w:rPr>
        <w:t xml:space="preserve"> </w:t>
      </w:r>
      <w:r>
        <w:t>выделено</w:t>
      </w:r>
      <w:r>
        <w:rPr>
          <w:spacing w:val="67"/>
        </w:rPr>
        <w:t xml:space="preserve"> </w:t>
      </w:r>
      <w:r>
        <w:t>больше</w:t>
      </w:r>
      <w:r>
        <w:rPr>
          <w:spacing w:val="65"/>
        </w:rPr>
        <w:t xml:space="preserve"> </w:t>
      </w:r>
      <w:r>
        <w:t>часов,</w:t>
      </w:r>
      <w:r>
        <w:rPr>
          <w:spacing w:val="68"/>
        </w:rPr>
        <w:t xml:space="preserve"> </w:t>
      </w:r>
      <w:r>
        <w:t>чем</w:t>
      </w:r>
      <w:r>
        <w:rPr>
          <w:spacing w:val="64"/>
        </w:rPr>
        <w:t xml:space="preserve"> </w:t>
      </w:r>
      <w:r>
        <w:t>в</w:t>
      </w:r>
      <w:r>
        <w:rPr>
          <w:spacing w:val="63"/>
        </w:rPr>
        <w:t xml:space="preserve"> </w:t>
      </w:r>
      <w:r>
        <w:t>6</w:t>
      </w:r>
      <w:r>
        <w:rPr>
          <w:spacing w:val="67"/>
        </w:rPr>
        <w:t xml:space="preserve"> </w:t>
      </w:r>
      <w:r>
        <w:t>или</w:t>
      </w:r>
      <w:r>
        <w:rPr>
          <w:spacing w:val="67"/>
        </w:rPr>
        <w:t xml:space="preserve"> </w:t>
      </w:r>
      <w:r>
        <w:t>7</w:t>
      </w:r>
      <w:r>
        <w:rPr>
          <w:spacing w:val="62"/>
        </w:rPr>
        <w:t xml:space="preserve"> </w:t>
      </w:r>
      <w:r>
        <w:t>классе,</w:t>
      </w:r>
      <w:r>
        <w:rPr>
          <w:spacing w:val="68"/>
        </w:rPr>
        <w:t xml:space="preserve"> </w:t>
      </w:r>
      <w:r>
        <w:t>либо</w:t>
      </w:r>
      <w:r>
        <w:rPr>
          <w:spacing w:val="70"/>
        </w:rPr>
        <w:t xml:space="preserve"> </w:t>
      </w:r>
      <w:r>
        <w:t>в</w:t>
      </w:r>
      <w:r>
        <w:rPr>
          <w:spacing w:val="64"/>
        </w:rPr>
        <w:t xml:space="preserve"> </w:t>
      </w:r>
      <w:r>
        <w:t>8</w:t>
      </w:r>
      <w:r>
        <w:rPr>
          <w:spacing w:val="66"/>
        </w:rPr>
        <w:t xml:space="preserve"> </w:t>
      </w:r>
      <w:r>
        <w:t>классе</w:t>
      </w:r>
      <w:r>
        <w:rPr>
          <w:spacing w:val="76"/>
        </w:rPr>
        <w:t xml:space="preserve"> </w:t>
      </w:r>
      <w:r>
        <w:t>–</w:t>
      </w:r>
      <w:r>
        <w:rPr>
          <w:spacing w:val="62"/>
        </w:rPr>
        <w:t xml:space="preserve"> </w:t>
      </w:r>
      <w:r>
        <w:t>в</w:t>
      </w:r>
      <w:r>
        <w:rPr>
          <w:spacing w:val="68"/>
        </w:rPr>
        <w:t xml:space="preserve"> </w:t>
      </w:r>
      <w:r>
        <w:t>связи</w:t>
      </w:r>
      <w:r>
        <w:rPr>
          <w:spacing w:val="63"/>
        </w:rPr>
        <w:t xml:space="preserve"> </w:t>
      </w:r>
      <w:r>
        <w:rPr>
          <w:spacing w:val="-10"/>
        </w:rPr>
        <w:t>с</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66" w:firstLine="0"/>
      </w:pPr>
      <w:r>
        <w:lastRenderedPageBreak/>
        <w:t>организацией предпрофильной подготовки. Выделение часов на внеурочную деятельность может различаться в связи с необходимостью преодоления противоречий и разрешения проблем, возникающих в том или ином ученическом коллективе.</w:t>
      </w:r>
    </w:p>
    <w:p w:rsidR="00CE04F4" w:rsidRDefault="008178F7">
      <w:pPr>
        <w:pStyle w:val="a3"/>
        <w:ind w:right="562" w:firstLine="710"/>
      </w:pPr>
      <w:r>
        <w:t>В зависимости от решения педагогического коллектива, родительской общественности, интересов и запросов детей и родителей в</w:t>
      </w:r>
      <w:r>
        <w:rPr>
          <w:spacing w:val="-3"/>
        </w:rPr>
        <w:t xml:space="preserve"> </w:t>
      </w:r>
      <w:r>
        <w:t>образовательной</w:t>
      </w:r>
      <w:r>
        <w:rPr>
          <w:spacing w:val="-4"/>
        </w:rPr>
        <w:t xml:space="preserve"> </w:t>
      </w:r>
      <w:r>
        <w:t>организации могут реализовываться различные модели плана внеурочной деятельности:</w:t>
      </w:r>
    </w:p>
    <w:p w:rsidR="00CE04F4" w:rsidRDefault="008178F7" w:rsidP="00492A9C">
      <w:pPr>
        <w:pStyle w:val="a4"/>
        <w:numPr>
          <w:ilvl w:val="0"/>
          <w:numId w:val="198"/>
        </w:numPr>
        <w:tabs>
          <w:tab w:val="left" w:pos="1696"/>
        </w:tabs>
        <w:spacing w:before="5" w:line="237" w:lineRule="auto"/>
        <w:ind w:right="563" w:firstLine="710"/>
        <w:rPr>
          <w:sz w:val="24"/>
        </w:rPr>
      </w:pPr>
      <w:r>
        <w:rPr>
          <w:sz w:val="24"/>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CE04F4" w:rsidRDefault="008178F7" w:rsidP="00492A9C">
      <w:pPr>
        <w:pStyle w:val="a4"/>
        <w:numPr>
          <w:ilvl w:val="0"/>
          <w:numId w:val="198"/>
        </w:numPr>
        <w:tabs>
          <w:tab w:val="left" w:pos="1696"/>
        </w:tabs>
        <w:spacing w:before="7" w:line="237" w:lineRule="auto"/>
        <w:ind w:right="570" w:firstLine="710"/>
        <w:rPr>
          <w:sz w:val="24"/>
        </w:rPr>
      </w:pPr>
      <w:r>
        <w:rPr>
          <w:sz w:val="24"/>
        </w:rPr>
        <w:t>модель плана с преобладанием педагогической поддержки обучающихся и работы по обеспечению их благополучия в пространстве общеобразовательной организации;</w:t>
      </w:r>
    </w:p>
    <w:p w:rsidR="00CE04F4" w:rsidRDefault="008178F7" w:rsidP="00492A9C">
      <w:pPr>
        <w:pStyle w:val="a4"/>
        <w:numPr>
          <w:ilvl w:val="0"/>
          <w:numId w:val="198"/>
        </w:numPr>
        <w:tabs>
          <w:tab w:val="left" w:pos="1696"/>
        </w:tabs>
        <w:spacing w:before="3" w:line="237" w:lineRule="auto"/>
        <w:ind w:right="571" w:firstLine="710"/>
        <w:rPr>
          <w:sz w:val="24"/>
        </w:rPr>
      </w:pPr>
      <w:r>
        <w:rPr>
          <w:sz w:val="24"/>
        </w:rPr>
        <w:t>модель плана с преобладанием деятельности ученических сообществ и воспитательных мероприятий.</w:t>
      </w:r>
    </w:p>
    <w:p w:rsidR="00CE04F4" w:rsidRDefault="008178F7">
      <w:pPr>
        <w:pStyle w:val="a3"/>
        <w:spacing w:before="5" w:line="237" w:lineRule="auto"/>
        <w:ind w:right="567" w:firstLine="710"/>
      </w:pPr>
      <w:r>
        <w:t xml:space="preserve">Формы реализации внеурочной деятельности образовательная организация определяет </w:t>
      </w:r>
      <w:r>
        <w:rPr>
          <w:spacing w:val="-2"/>
        </w:rPr>
        <w:t>самостоятельно.</w:t>
      </w:r>
    </w:p>
    <w:p w:rsidR="00CE04F4" w:rsidRDefault="008178F7">
      <w:pPr>
        <w:pStyle w:val="a3"/>
        <w:spacing w:before="3"/>
        <w:ind w:right="567" w:firstLine="710"/>
      </w:pPr>
      <w:r>
        <w:t>Формы внеурочной деятельности предусматривают активность и самостоятельность обучающихся, сочетают индивидуальную и групповую работу; обеспечивают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w:t>
      </w:r>
      <w:r>
        <w:rPr>
          <w:spacing w:val="40"/>
        </w:rPr>
        <w:t xml:space="preserve"> </w:t>
      </w:r>
      <w:r>
        <w:t>(в музеи, парки, на предприятия и другие), походы, деловые игры и другое.</w:t>
      </w:r>
    </w:p>
    <w:p w:rsidR="00CE04F4" w:rsidRDefault="008178F7">
      <w:pPr>
        <w:pStyle w:val="a3"/>
        <w:ind w:right="565" w:firstLine="710"/>
      </w:pPr>
      <w: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CE04F4" w:rsidRDefault="008178F7" w:rsidP="006C5C76">
      <w:pPr>
        <w:pStyle w:val="a3"/>
        <w:spacing w:before="1" w:line="275" w:lineRule="exact"/>
        <w:ind w:left="1135" w:firstLine="0"/>
      </w:pPr>
      <w:r>
        <w:t>В</w:t>
      </w:r>
      <w:r>
        <w:rPr>
          <w:spacing w:val="17"/>
        </w:rPr>
        <w:t xml:space="preserve"> </w:t>
      </w:r>
      <w:r>
        <w:t>целях</w:t>
      </w:r>
      <w:r>
        <w:rPr>
          <w:spacing w:val="17"/>
        </w:rPr>
        <w:t xml:space="preserve"> </w:t>
      </w:r>
      <w:r>
        <w:t>реализации</w:t>
      </w:r>
      <w:r>
        <w:rPr>
          <w:spacing w:val="22"/>
        </w:rPr>
        <w:t xml:space="preserve"> </w:t>
      </w:r>
      <w:r>
        <w:t>плана</w:t>
      </w:r>
      <w:r>
        <w:rPr>
          <w:spacing w:val="24"/>
        </w:rPr>
        <w:t xml:space="preserve"> </w:t>
      </w:r>
      <w:r>
        <w:t>внеурочной</w:t>
      </w:r>
      <w:r>
        <w:rPr>
          <w:spacing w:val="23"/>
        </w:rPr>
        <w:t xml:space="preserve"> </w:t>
      </w:r>
      <w:r>
        <w:t>деятельности</w:t>
      </w:r>
      <w:r>
        <w:rPr>
          <w:spacing w:val="19"/>
        </w:rPr>
        <w:t xml:space="preserve"> </w:t>
      </w:r>
      <w:r w:rsidR="006C5C76">
        <w:t>МОБУ Гимназия №2 с. Бураево</w:t>
      </w:r>
      <w:r>
        <w:t xml:space="preserve"> использует ресурсы других организаций: МБУ ДО «Детская</w:t>
      </w:r>
      <w:r w:rsidR="006C5C76">
        <w:t xml:space="preserve"> школа искусств» МР Бураевский</w:t>
      </w:r>
      <w:r>
        <w:t xml:space="preserve"> район РБ, МБУ ДОД Детско-юношеская </w:t>
      </w:r>
      <w:r w:rsidR="006C5C76">
        <w:t>спортивная школа МР Бураевский</w:t>
      </w:r>
      <w:r>
        <w:t xml:space="preserve"> район РБ, МБУ ДОД Центр</w:t>
      </w:r>
      <w:r>
        <w:rPr>
          <w:spacing w:val="40"/>
        </w:rPr>
        <w:t xml:space="preserve"> </w:t>
      </w:r>
      <w:r>
        <w:t>дет</w:t>
      </w:r>
      <w:r w:rsidR="006C5C76">
        <w:t xml:space="preserve">ского творчества МР Бураевский район РБ, </w:t>
      </w:r>
      <w:r>
        <w:t xml:space="preserve"> физкультурно- оздоровит</w:t>
      </w:r>
      <w:r w:rsidR="006C5C76">
        <w:t>ельный комплекс .</w:t>
      </w:r>
    </w:p>
    <w:p w:rsidR="00CE04F4" w:rsidRDefault="00CE04F4">
      <w:pPr>
        <w:pStyle w:val="a3"/>
        <w:spacing w:before="2"/>
        <w:ind w:left="0" w:firstLine="0"/>
        <w:jc w:val="left"/>
      </w:pPr>
    </w:p>
    <w:p w:rsidR="00CE04F4" w:rsidRDefault="008178F7" w:rsidP="00492A9C">
      <w:pPr>
        <w:pStyle w:val="Heading2"/>
        <w:numPr>
          <w:ilvl w:val="1"/>
          <w:numId w:val="207"/>
        </w:numPr>
        <w:tabs>
          <w:tab w:val="left" w:pos="1484"/>
        </w:tabs>
        <w:ind w:left="1484" w:hanging="493"/>
      </w:pPr>
      <w:r>
        <w:t>Календарный</w:t>
      </w:r>
      <w:r>
        <w:rPr>
          <w:spacing w:val="-15"/>
        </w:rPr>
        <w:t xml:space="preserve"> </w:t>
      </w:r>
      <w:r>
        <w:t>план</w:t>
      </w:r>
      <w:r>
        <w:rPr>
          <w:spacing w:val="-15"/>
        </w:rPr>
        <w:t xml:space="preserve"> </w:t>
      </w:r>
      <w:r>
        <w:t>воспитательной</w:t>
      </w:r>
      <w:r>
        <w:rPr>
          <w:spacing w:val="-15"/>
        </w:rPr>
        <w:t xml:space="preserve"> </w:t>
      </w:r>
      <w:r>
        <w:rPr>
          <w:spacing w:val="-2"/>
        </w:rPr>
        <w:t>работы.</w:t>
      </w:r>
    </w:p>
    <w:p w:rsidR="00CE04F4" w:rsidRDefault="008178F7">
      <w:pPr>
        <w:pStyle w:val="a3"/>
        <w:spacing w:line="237" w:lineRule="auto"/>
        <w:ind w:firstLine="624"/>
        <w:jc w:val="left"/>
      </w:pPr>
      <w:r>
        <w:t>Календарный</w:t>
      </w:r>
      <w:r>
        <w:rPr>
          <w:spacing w:val="31"/>
        </w:rPr>
        <w:t xml:space="preserve"> </w:t>
      </w:r>
      <w:r>
        <w:t>план воспитательной</w:t>
      </w:r>
      <w:r>
        <w:rPr>
          <w:spacing w:val="31"/>
        </w:rPr>
        <w:t xml:space="preserve"> </w:t>
      </w:r>
      <w:r>
        <w:t>работы основан на</w:t>
      </w:r>
      <w:r>
        <w:rPr>
          <w:spacing w:val="29"/>
        </w:rPr>
        <w:t xml:space="preserve"> </w:t>
      </w:r>
      <w:r>
        <w:t>федеральном календарном плане воспитательной работы.</w:t>
      </w:r>
    </w:p>
    <w:p w:rsidR="00CE04F4" w:rsidRDefault="008178F7">
      <w:pPr>
        <w:pStyle w:val="a3"/>
        <w:spacing w:before="5" w:line="237" w:lineRule="auto"/>
        <w:ind w:firstLine="624"/>
        <w:jc w:val="left"/>
      </w:pPr>
      <w:r>
        <w:t>Календарный план воспитательной работы</w:t>
      </w:r>
      <w:r>
        <w:rPr>
          <w:spacing w:val="28"/>
        </w:rPr>
        <w:t xml:space="preserve"> </w:t>
      </w:r>
      <w:r>
        <w:t xml:space="preserve">реализуется в рамках урочной и внеурочной </w:t>
      </w:r>
      <w:r>
        <w:rPr>
          <w:spacing w:val="-2"/>
        </w:rPr>
        <w:t>деятельности.</w:t>
      </w:r>
    </w:p>
    <w:p w:rsidR="00CE04F4" w:rsidRDefault="008178F7">
      <w:pPr>
        <w:pStyle w:val="a3"/>
        <w:spacing w:before="4" w:line="275" w:lineRule="exact"/>
        <w:ind w:left="1049" w:firstLine="0"/>
        <w:jc w:val="left"/>
      </w:pPr>
      <w:r>
        <w:rPr>
          <w:spacing w:val="-2"/>
        </w:rPr>
        <w:t>Сентябрь:</w:t>
      </w:r>
    </w:p>
    <w:p w:rsidR="00CE04F4" w:rsidRDefault="008178F7">
      <w:pPr>
        <w:pStyle w:val="a3"/>
        <w:spacing w:line="275" w:lineRule="exact"/>
        <w:ind w:left="1049" w:firstLine="0"/>
        <w:jc w:val="left"/>
      </w:pPr>
      <w:r>
        <w:t>1</w:t>
      </w:r>
      <w:r>
        <w:rPr>
          <w:spacing w:val="-1"/>
        </w:rPr>
        <w:t xml:space="preserve"> </w:t>
      </w:r>
      <w:r>
        <w:t>сентября: День</w:t>
      </w:r>
      <w:r>
        <w:rPr>
          <w:spacing w:val="-3"/>
        </w:rPr>
        <w:t xml:space="preserve"> </w:t>
      </w:r>
      <w:r>
        <w:rPr>
          <w:spacing w:val="-2"/>
        </w:rPr>
        <w:t>знаний;</w:t>
      </w:r>
    </w:p>
    <w:p w:rsidR="00CE04F4" w:rsidRDefault="008178F7">
      <w:pPr>
        <w:pStyle w:val="a3"/>
        <w:spacing w:before="4" w:line="237" w:lineRule="auto"/>
        <w:ind w:firstLine="624"/>
        <w:jc w:val="left"/>
      </w:pPr>
      <w:r>
        <w:t>3</w:t>
      </w:r>
      <w:r>
        <w:rPr>
          <w:spacing w:val="70"/>
        </w:rPr>
        <w:t xml:space="preserve"> </w:t>
      </w:r>
      <w:r>
        <w:t>сентября:</w:t>
      </w:r>
      <w:r>
        <w:rPr>
          <w:spacing w:val="40"/>
        </w:rPr>
        <w:t xml:space="preserve"> </w:t>
      </w:r>
      <w:r>
        <w:t>День</w:t>
      </w:r>
      <w:r>
        <w:rPr>
          <w:spacing w:val="40"/>
        </w:rPr>
        <w:t xml:space="preserve"> </w:t>
      </w:r>
      <w:r>
        <w:t>окончания</w:t>
      </w:r>
      <w:r>
        <w:rPr>
          <w:spacing w:val="40"/>
        </w:rPr>
        <w:t xml:space="preserve"> </w:t>
      </w:r>
      <w:r>
        <w:t>Второй</w:t>
      </w:r>
      <w:r>
        <w:rPr>
          <w:spacing w:val="40"/>
        </w:rPr>
        <w:t xml:space="preserve"> </w:t>
      </w:r>
      <w:r>
        <w:t>мировой</w:t>
      </w:r>
      <w:r>
        <w:rPr>
          <w:spacing w:val="40"/>
        </w:rPr>
        <w:t xml:space="preserve"> </w:t>
      </w:r>
      <w:r>
        <w:t>войны,</w:t>
      </w:r>
      <w:r>
        <w:rPr>
          <w:spacing w:val="40"/>
        </w:rPr>
        <w:t xml:space="preserve"> </w:t>
      </w:r>
      <w:r>
        <w:t>День</w:t>
      </w:r>
      <w:r>
        <w:rPr>
          <w:spacing w:val="40"/>
        </w:rPr>
        <w:t xml:space="preserve"> </w:t>
      </w:r>
      <w:r>
        <w:t>солидарности</w:t>
      </w:r>
      <w:r>
        <w:rPr>
          <w:spacing w:val="40"/>
        </w:rPr>
        <w:t xml:space="preserve"> </w:t>
      </w:r>
      <w:r>
        <w:t>в</w:t>
      </w:r>
      <w:r>
        <w:rPr>
          <w:spacing w:val="40"/>
        </w:rPr>
        <w:t xml:space="preserve"> </w:t>
      </w:r>
      <w:r>
        <w:t>борьбе</w:t>
      </w:r>
      <w:r>
        <w:rPr>
          <w:spacing w:val="40"/>
        </w:rPr>
        <w:t xml:space="preserve"> </w:t>
      </w:r>
      <w:r>
        <w:t>с</w:t>
      </w:r>
      <w:r>
        <w:rPr>
          <w:spacing w:val="80"/>
        </w:rPr>
        <w:t xml:space="preserve"> </w:t>
      </w:r>
      <w:r>
        <w:rPr>
          <w:spacing w:val="-2"/>
        </w:rPr>
        <w:t>терроризмом;</w:t>
      </w:r>
    </w:p>
    <w:p w:rsidR="00CE04F4" w:rsidRDefault="008178F7">
      <w:pPr>
        <w:pStyle w:val="a3"/>
        <w:spacing w:before="6" w:line="237" w:lineRule="auto"/>
        <w:ind w:left="1049" w:right="2980" w:firstLine="0"/>
        <w:jc w:val="left"/>
      </w:pPr>
      <w:r>
        <w:t>8</w:t>
      </w:r>
      <w:r>
        <w:rPr>
          <w:spacing w:val="-7"/>
        </w:rPr>
        <w:t xml:space="preserve"> </w:t>
      </w:r>
      <w:r>
        <w:t>сентября:</w:t>
      </w:r>
      <w:r>
        <w:rPr>
          <w:spacing w:val="-7"/>
        </w:rPr>
        <w:t xml:space="preserve"> </w:t>
      </w:r>
      <w:r>
        <w:t>Международный</w:t>
      </w:r>
      <w:r>
        <w:rPr>
          <w:spacing w:val="-6"/>
        </w:rPr>
        <w:t xml:space="preserve"> </w:t>
      </w:r>
      <w:r>
        <w:t>день</w:t>
      </w:r>
      <w:r>
        <w:rPr>
          <w:spacing w:val="-7"/>
        </w:rPr>
        <w:t xml:space="preserve"> </w:t>
      </w:r>
      <w:r>
        <w:t>распространения</w:t>
      </w:r>
      <w:r>
        <w:rPr>
          <w:spacing w:val="-7"/>
        </w:rPr>
        <w:t xml:space="preserve"> </w:t>
      </w:r>
      <w:r>
        <w:t>грамотности; 10 сентября: Международный день памяти жертв фашизма.</w:t>
      </w:r>
    </w:p>
    <w:p w:rsidR="00CE04F4" w:rsidRDefault="008178F7">
      <w:pPr>
        <w:pStyle w:val="a3"/>
        <w:spacing w:before="4" w:line="275" w:lineRule="exact"/>
        <w:ind w:left="1049" w:firstLine="0"/>
        <w:jc w:val="left"/>
      </w:pPr>
      <w:r>
        <w:rPr>
          <w:spacing w:val="-2"/>
        </w:rPr>
        <w:t>Октябрь:</w:t>
      </w:r>
    </w:p>
    <w:p w:rsidR="00CE04F4" w:rsidRDefault="008178F7">
      <w:pPr>
        <w:pStyle w:val="a3"/>
        <w:spacing w:line="275" w:lineRule="exact"/>
        <w:ind w:left="1049" w:firstLine="0"/>
        <w:jc w:val="left"/>
      </w:pPr>
      <w:r>
        <w:t>1</w:t>
      </w:r>
      <w:r>
        <w:rPr>
          <w:spacing w:val="-7"/>
        </w:rPr>
        <w:t xml:space="preserve"> </w:t>
      </w:r>
      <w:r>
        <w:t>октября:</w:t>
      </w:r>
      <w:r>
        <w:rPr>
          <w:spacing w:val="-2"/>
        </w:rPr>
        <w:t xml:space="preserve"> </w:t>
      </w:r>
      <w:r>
        <w:t>Международный</w:t>
      </w:r>
      <w:r>
        <w:rPr>
          <w:spacing w:val="-1"/>
        </w:rPr>
        <w:t xml:space="preserve"> </w:t>
      </w:r>
      <w:r>
        <w:t>день</w:t>
      </w:r>
      <w:r>
        <w:rPr>
          <w:spacing w:val="-5"/>
        </w:rPr>
        <w:t xml:space="preserve"> </w:t>
      </w:r>
      <w:r>
        <w:t>пожилых</w:t>
      </w:r>
      <w:r>
        <w:rPr>
          <w:spacing w:val="-7"/>
        </w:rPr>
        <w:t xml:space="preserve"> </w:t>
      </w:r>
      <w:r>
        <w:t>людей;</w:t>
      </w:r>
      <w:r>
        <w:rPr>
          <w:spacing w:val="-6"/>
        </w:rPr>
        <w:t xml:space="preserve"> </w:t>
      </w:r>
      <w:r>
        <w:t>Международный</w:t>
      </w:r>
      <w:r>
        <w:rPr>
          <w:spacing w:val="-1"/>
        </w:rPr>
        <w:t xml:space="preserve"> </w:t>
      </w:r>
      <w:r>
        <w:t>день</w:t>
      </w:r>
      <w:r>
        <w:rPr>
          <w:spacing w:val="-5"/>
        </w:rPr>
        <w:t xml:space="preserve"> </w:t>
      </w:r>
      <w:r>
        <w:rPr>
          <w:spacing w:val="-2"/>
        </w:rPr>
        <w:t>музыки;</w:t>
      </w:r>
    </w:p>
    <w:p w:rsidR="00CE04F4" w:rsidRDefault="008178F7">
      <w:pPr>
        <w:pStyle w:val="a3"/>
        <w:spacing w:before="2" w:line="275" w:lineRule="exact"/>
        <w:ind w:left="1049" w:firstLine="0"/>
        <w:jc w:val="left"/>
      </w:pPr>
      <w:r>
        <w:t>4</w:t>
      </w:r>
      <w:r>
        <w:rPr>
          <w:spacing w:val="-6"/>
        </w:rPr>
        <w:t xml:space="preserve"> </w:t>
      </w:r>
      <w:r>
        <w:t>октября:</w:t>
      </w:r>
      <w:r>
        <w:rPr>
          <w:spacing w:val="-1"/>
        </w:rPr>
        <w:t xml:space="preserve"> </w:t>
      </w:r>
      <w:r>
        <w:t>День</w:t>
      </w:r>
      <w:r>
        <w:rPr>
          <w:spacing w:val="-1"/>
        </w:rPr>
        <w:t xml:space="preserve"> </w:t>
      </w:r>
      <w:r>
        <w:t>защиты</w:t>
      </w:r>
      <w:r>
        <w:rPr>
          <w:spacing w:val="-3"/>
        </w:rPr>
        <w:t xml:space="preserve"> </w:t>
      </w:r>
      <w:r>
        <w:rPr>
          <w:spacing w:val="-2"/>
        </w:rPr>
        <w:t>животных;</w:t>
      </w:r>
    </w:p>
    <w:p w:rsidR="00CE04F4" w:rsidRDefault="008178F7">
      <w:pPr>
        <w:pStyle w:val="a3"/>
        <w:spacing w:line="275" w:lineRule="exact"/>
        <w:ind w:left="1049" w:firstLine="0"/>
        <w:jc w:val="left"/>
      </w:pPr>
      <w:r>
        <w:t>5</w:t>
      </w:r>
      <w:r>
        <w:rPr>
          <w:spacing w:val="-4"/>
        </w:rPr>
        <w:t xml:space="preserve"> </w:t>
      </w:r>
      <w:r>
        <w:t>октября:</w:t>
      </w:r>
      <w:r>
        <w:rPr>
          <w:spacing w:val="1"/>
        </w:rPr>
        <w:t xml:space="preserve"> </w:t>
      </w:r>
      <w:r>
        <w:t>День</w:t>
      </w:r>
      <w:r>
        <w:rPr>
          <w:spacing w:val="2"/>
        </w:rPr>
        <w:t xml:space="preserve"> </w:t>
      </w:r>
      <w:r>
        <w:rPr>
          <w:spacing w:val="-2"/>
        </w:rPr>
        <w:t>учителя;</w:t>
      </w:r>
    </w:p>
    <w:p w:rsidR="00CE04F4" w:rsidRDefault="008178F7">
      <w:pPr>
        <w:pStyle w:val="a3"/>
        <w:spacing w:before="5" w:line="237" w:lineRule="auto"/>
        <w:ind w:left="1049" w:right="3753" w:firstLine="0"/>
        <w:jc w:val="left"/>
      </w:pPr>
      <w:r>
        <w:t>25</w:t>
      </w:r>
      <w:r>
        <w:rPr>
          <w:spacing w:val="-10"/>
        </w:rPr>
        <w:t xml:space="preserve"> </w:t>
      </w:r>
      <w:r>
        <w:t>октября:</w:t>
      </w:r>
      <w:r>
        <w:rPr>
          <w:spacing w:val="-5"/>
        </w:rPr>
        <w:t xml:space="preserve"> </w:t>
      </w:r>
      <w:r>
        <w:t>Международный</w:t>
      </w:r>
      <w:r>
        <w:rPr>
          <w:spacing w:val="-4"/>
        </w:rPr>
        <w:t xml:space="preserve"> </w:t>
      </w:r>
      <w:r>
        <w:t>день</w:t>
      </w:r>
      <w:r>
        <w:rPr>
          <w:spacing w:val="-9"/>
        </w:rPr>
        <w:t xml:space="preserve"> </w:t>
      </w:r>
      <w:r>
        <w:t>школьных</w:t>
      </w:r>
      <w:r>
        <w:rPr>
          <w:spacing w:val="-10"/>
        </w:rPr>
        <w:t xml:space="preserve"> </w:t>
      </w:r>
      <w:r>
        <w:t>библиотек; Третье воскресенье октября: День отца.</w:t>
      </w:r>
    </w:p>
    <w:p w:rsidR="00CE04F4" w:rsidRDefault="008178F7">
      <w:pPr>
        <w:pStyle w:val="a3"/>
        <w:spacing w:before="4" w:line="275" w:lineRule="exact"/>
        <w:ind w:left="1049" w:firstLine="0"/>
        <w:jc w:val="left"/>
      </w:pPr>
      <w:r>
        <w:rPr>
          <w:spacing w:val="-2"/>
        </w:rPr>
        <w:t>Ноябрь:</w:t>
      </w:r>
    </w:p>
    <w:p w:rsidR="00CE04F4" w:rsidRDefault="008178F7">
      <w:pPr>
        <w:pStyle w:val="a3"/>
        <w:spacing w:line="275" w:lineRule="exact"/>
        <w:ind w:left="1049" w:firstLine="0"/>
        <w:jc w:val="left"/>
      </w:pPr>
      <w:r>
        <w:t>4</w:t>
      </w:r>
      <w:r>
        <w:rPr>
          <w:spacing w:val="-2"/>
        </w:rPr>
        <w:t xml:space="preserve"> </w:t>
      </w:r>
      <w:r>
        <w:t>ноября:</w:t>
      </w:r>
      <w:r>
        <w:rPr>
          <w:spacing w:val="-1"/>
        </w:rPr>
        <w:t xml:space="preserve"> </w:t>
      </w:r>
      <w:r>
        <w:t>День</w:t>
      </w:r>
      <w:r>
        <w:rPr>
          <w:spacing w:val="-6"/>
        </w:rPr>
        <w:t xml:space="preserve"> </w:t>
      </w:r>
      <w:r>
        <w:t>народного</w:t>
      </w:r>
      <w:r>
        <w:rPr>
          <w:spacing w:val="3"/>
        </w:rPr>
        <w:t xml:space="preserve"> </w:t>
      </w:r>
      <w:r>
        <w:rPr>
          <w:spacing w:val="-2"/>
        </w:rPr>
        <w:t>единства;</w:t>
      </w:r>
    </w:p>
    <w:p w:rsidR="00CE04F4" w:rsidRDefault="008178F7">
      <w:pPr>
        <w:pStyle w:val="a3"/>
        <w:spacing w:before="4" w:line="237" w:lineRule="auto"/>
        <w:ind w:firstLine="624"/>
        <w:jc w:val="left"/>
      </w:pPr>
      <w:r>
        <w:t>8 ноября: День памяти погибших при исполнении служебных обязанностей сотрудников органов внутренних дел России;</w:t>
      </w:r>
    </w:p>
    <w:p w:rsidR="00CE04F4" w:rsidRDefault="008178F7">
      <w:pPr>
        <w:pStyle w:val="a3"/>
        <w:spacing w:before="4" w:line="275" w:lineRule="exact"/>
        <w:ind w:left="1049" w:firstLine="0"/>
        <w:jc w:val="left"/>
      </w:pPr>
      <w:r>
        <w:t>Последнее</w:t>
      </w:r>
      <w:r>
        <w:rPr>
          <w:spacing w:val="-3"/>
        </w:rPr>
        <w:t xml:space="preserve"> </w:t>
      </w:r>
      <w:r>
        <w:t>воскресенье</w:t>
      </w:r>
      <w:r>
        <w:rPr>
          <w:spacing w:val="-2"/>
        </w:rPr>
        <w:t xml:space="preserve"> </w:t>
      </w:r>
      <w:r>
        <w:t>ноября:</w:t>
      </w:r>
      <w:r>
        <w:rPr>
          <w:spacing w:val="-1"/>
        </w:rPr>
        <w:t xml:space="preserve"> </w:t>
      </w:r>
      <w:r>
        <w:t>День</w:t>
      </w:r>
      <w:r>
        <w:rPr>
          <w:spacing w:val="-4"/>
        </w:rPr>
        <w:t xml:space="preserve"> </w:t>
      </w:r>
      <w:r>
        <w:rPr>
          <w:spacing w:val="-2"/>
        </w:rPr>
        <w:t>Матери;</w:t>
      </w:r>
    </w:p>
    <w:p w:rsidR="00CE04F4" w:rsidRDefault="008178F7">
      <w:pPr>
        <w:pStyle w:val="a3"/>
        <w:spacing w:line="242" w:lineRule="auto"/>
        <w:ind w:left="1049" w:right="2980" w:firstLine="0"/>
        <w:jc w:val="left"/>
      </w:pPr>
      <w:r>
        <w:t>30</w:t>
      </w:r>
      <w:r>
        <w:rPr>
          <w:spacing w:val="-5"/>
        </w:rPr>
        <w:t xml:space="preserve"> </w:t>
      </w:r>
      <w:r>
        <w:t>ноября:</w:t>
      </w:r>
      <w:r>
        <w:rPr>
          <w:spacing w:val="-5"/>
        </w:rPr>
        <w:t xml:space="preserve"> </w:t>
      </w:r>
      <w:r>
        <w:t>День</w:t>
      </w:r>
      <w:r>
        <w:rPr>
          <w:spacing w:val="-8"/>
        </w:rPr>
        <w:t xml:space="preserve"> </w:t>
      </w:r>
      <w:r>
        <w:t>Государственного</w:t>
      </w:r>
      <w:r>
        <w:rPr>
          <w:spacing w:val="-5"/>
        </w:rPr>
        <w:t xml:space="preserve"> </w:t>
      </w:r>
      <w:r>
        <w:t>герба</w:t>
      </w:r>
      <w:r>
        <w:rPr>
          <w:spacing w:val="-6"/>
        </w:rPr>
        <w:t xml:space="preserve"> </w:t>
      </w:r>
      <w:r>
        <w:t>Российской</w:t>
      </w:r>
      <w:r>
        <w:rPr>
          <w:spacing w:val="-8"/>
        </w:rPr>
        <w:t xml:space="preserve"> </w:t>
      </w:r>
      <w:r>
        <w:t xml:space="preserve">Федерации. </w:t>
      </w:r>
      <w:r>
        <w:rPr>
          <w:spacing w:val="-2"/>
        </w:rPr>
        <w:t>Декабрь:</w:t>
      </w:r>
    </w:p>
    <w:p w:rsidR="00CE04F4" w:rsidRDefault="00CE04F4">
      <w:pPr>
        <w:pStyle w:val="a3"/>
        <w:spacing w:line="242" w:lineRule="auto"/>
        <w:jc w:val="left"/>
        <w:sectPr w:rsidR="00CE04F4">
          <w:pgSz w:w="11910" w:h="16840"/>
          <w:pgMar w:top="620" w:right="283" w:bottom="480" w:left="708" w:header="0" w:footer="292" w:gutter="0"/>
          <w:cols w:space="720"/>
        </w:sectPr>
      </w:pPr>
    </w:p>
    <w:p w:rsidR="00CE04F4" w:rsidRDefault="008178F7">
      <w:pPr>
        <w:pStyle w:val="a3"/>
        <w:spacing w:before="66" w:line="237" w:lineRule="auto"/>
        <w:ind w:left="1049" w:right="2347" w:firstLine="0"/>
        <w:jc w:val="left"/>
      </w:pPr>
      <w:r>
        <w:lastRenderedPageBreak/>
        <w:t>3</w:t>
      </w:r>
      <w:r>
        <w:rPr>
          <w:spacing w:val="-5"/>
        </w:rPr>
        <w:t xml:space="preserve"> </w:t>
      </w:r>
      <w:r>
        <w:t>декабря:</w:t>
      </w:r>
      <w:r>
        <w:rPr>
          <w:spacing w:val="-5"/>
        </w:rPr>
        <w:t xml:space="preserve"> </w:t>
      </w:r>
      <w:r>
        <w:t>День</w:t>
      </w:r>
      <w:r>
        <w:rPr>
          <w:spacing w:val="-5"/>
        </w:rPr>
        <w:t xml:space="preserve"> </w:t>
      </w:r>
      <w:r>
        <w:t>неизвестного</w:t>
      </w:r>
      <w:r>
        <w:rPr>
          <w:spacing w:val="-1"/>
        </w:rPr>
        <w:t xml:space="preserve"> </w:t>
      </w:r>
      <w:r>
        <w:t>солдата;</w:t>
      </w:r>
      <w:r>
        <w:rPr>
          <w:spacing w:val="-5"/>
        </w:rPr>
        <w:t xml:space="preserve"> </w:t>
      </w:r>
      <w:r>
        <w:t>Международный</w:t>
      </w:r>
      <w:r>
        <w:rPr>
          <w:spacing w:val="-8"/>
        </w:rPr>
        <w:t xml:space="preserve"> </w:t>
      </w:r>
      <w:r>
        <w:t>день</w:t>
      </w:r>
      <w:r>
        <w:rPr>
          <w:spacing w:val="-5"/>
        </w:rPr>
        <w:t xml:space="preserve"> </w:t>
      </w:r>
      <w:r>
        <w:t>инвалидов; 5 декабря: День добровольца (волонтера) в России;</w:t>
      </w:r>
    </w:p>
    <w:p w:rsidR="00CE04F4" w:rsidRDefault="008178F7">
      <w:pPr>
        <w:pStyle w:val="a3"/>
        <w:spacing w:before="4" w:line="275" w:lineRule="exact"/>
        <w:ind w:left="1049" w:firstLine="0"/>
        <w:jc w:val="left"/>
      </w:pPr>
      <w:r>
        <w:t>9</w:t>
      </w:r>
      <w:r>
        <w:rPr>
          <w:spacing w:val="-1"/>
        </w:rPr>
        <w:t xml:space="preserve"> </w:t>
      </w:r>
      <w:r>
        <w:t>декабря: День Героев</w:t>
      </w:r>
      <w:r>
        <w:rPr>
          <w:spacing w:val="-3"/>
        </w:rPr>
        <w:t xml:space="preserve"> </w:t>
      </w:r>
      <w:r>
        <w:rPr>
          <w:spacing w:val="-2"/>
        </w:rPr>
        <w:t>Отечества;</w:t>
      </w:r>
    </w:p>
    <w:p w:rsidR="00CE04F4" w:rsidRDefault="008178F7">
      <w:pPr>
        <w:pStyle w:val="a3"/>
        <w:spacing w:line="242" w:lineRule="auto"/>
        <w:ind w:left="1049" w:right="3753" w:firstLine="0"/>
        <w:jc w:val="left"/>
      </w:pPr>
      <w:r>
        <w:t>12</w:t>
      </w:r>
      <w:r>
        <w:rPr>
          <w:spacing w:val="-7"/>
        </w:rPr>
        <w:t xml:space="preserve"> </w:t>
      </w:r>
      <w:r>
        <w:t>декабря:</w:t>
      </w:r>
      <w:r>
        <w:rPr>
          <w:spacing w:val="-7"/>
        </w:rPr>
        <w:t xml:space="preserve"> </w:t>
      </w:r>
      <w:r>
        <w:t>День</w:t>
      </w:r>
      <w:r>
        <w:rPr>
          <w:spacing w:val="-7"/>
        </w:rPr>
        <w:t xml:space="preserve"> </w:t>
      </w:r>
      <w:r>
        <w:t>Конституции</w:t>
      </w:r>
      <w:r>
        <w:rPr>
          <w:spacing w:val="-6"/>
        </w:rPr>
        <w:t xml:space="preserve"> </w:t>
      </w:r>
      <w:r>
        <w:t>Российской</w:t>
      </w:r>
      <w:r>
        <w:rPr>
          <w:spacing w:val="-10"/>
        </w:rPr>
        <w:t xml:space="preserve"> </w:t>
      </w:r>
      <w:r>
        <w:t xml:space="preserve">Федерации. </w:t>
      </w:r>
      <w:r>
        <w:rPr>
          <w:spacing w:val="-2"/>
        </w:rPr>
        <w:t>Январь:</w:t>
      </w:r>
    </w:p>
    <w:p w:rsidR="00CE04F4" w:rsidRDefault="008178F7">
      <w:pPr>
        <w:pStyle w:val="a3"/>
        <w:spacing w:line="271" w:lineRule="exact"/>
        <w:ind w:left="1049" w:firstLine="0"/>
        <w:jc w:val="left"/>
      </w:pPr>
      <w:r>
        <w:t>25</w:t>
      </w:r>
      <w:r>
        <w:rPr>
          <w:spacing w:val="-2"/>
        </w:rPr>
        <w:t xml:space="preserve"> </w:t>
      </w:r>
      <w:r>
        <w:t>января:</w:t>
      </w:r>
      <w:r>
        <w:rPr>
          <w:spacing w:val="-6"/>
        </w:rPr>
        <w:t xml:space="preserve"> </w:t>
      </w:r>
      <w:r>
        <w:t>День</w:t>
      </w:r>
      <w:r>
        <w:rPr>
          <w:spacing w:val="-1"/>
        </w:rPr>
        <w:t xml:space="preserve"> </w:t>
      </w:r>
      <w:r>
        <w:t>российского</w:t>
      </w:r>
      <w:r>
        <w:rPr>
          <w:spacing w:val="-1"/>
        </w:rPr>
        <w:t xml:space="preserve"> </w:t>
      </w:r>
      <w:r>
        <w:rPr>
          <w:spacing w:val="-2"/>
        </w:rPr>
        <w:t>студенчества;</w:t>
      </w:r>
    </w:p>
    <w:p w:rsidR="00CE04F4" w:rsidRDefault="008178F7">
      <w:pPr>
        <w:pStyle w:val="a3"/>
        <w:spacing w:before="1"/>
        <w:ind w:right="560" w:firstLine="624"/>
      </w:pPr>
      <w:r>
        <w:t>27 января: День полного освобождения Ленинграда от фашистской блокады; День освобождения Красной армией крупнейшего «лагеря смерти» Аушвиц-Биркенау</w:t>
      </w:r>
      <w:r>
        <w:rPr>
          <w:spacing w:val="-2"/>
        </w:rPr>
        <w:t xml:space="preserve"> </w:t>
      </w:r>
      <w:r>
        <w:t>(Освенцима) – День памяти жертв Холокоста.</w:t>
      </w:r>
    </w:p>
    <w:p w:rsidR="00CE04F4" w:rsidRDefault="008178F7">
      <w:pPr>
        <w:pStyle w:val="a3"/>
        <w:spacing w:line="274" w:lineRule="exact"/>
        <w:ind w:left="1049" w:firstLine="0"/>
        <w:jc w:val="left"/>
      </w:pPr>
      <w:r>
        <w:rPr>
          <w:spacing w:val="-2"/>
        </w:rPr>
        <w:t>Февраль:</w:t>
      </w:r>
    </w:p>
    <w:p w:rsidR="00CE04F4" w:rsidRDefault="008178F7">
      <w:pPr>
        <w:pStyle w:val="a3"/>
        <w:tabs>
          <w:tab w:val="left" w:pos="1394"/>
          <w:tab w:val="left" w:pos="2517"/>
          <w:tab w:val="left" w:pos="3250"/>
          <w:tab w:val="left" w:pos="4396"/>
          <w:tab w:val="left" w:pos="5801"/>
          <w:tab w:val="left" w:pos="7000"/>
          <w:tab w:val="left" w:pos="9422"/>
          <w:tab w:val="left" w:pos="10237"/>
        </w:tabs>
        <w:spacing w:before="5" w:line="237" w:lineRule="auto"/>
        <w:ind w:right="560" w:firstLine="624"/>
        <w:jc w:val="left"/>
      </w:pPr>
      <w:r>
        <w:rPr>
          <w:spacing w:val="-10"/>
        </w:rPr>
        <w:t>2</w:t>
      </w:r>
      <w:r>
        <w:tab/>
      </w:r>
      <w:r>
        <w:rPr>
          <w:spacing w:val="-2"/>
        </w:rPr>
        <w:t>февраля:</w:t>
      </w:r>
      <w:r>
        <w:tab/>
      </w:r>
      <w:r>
        <w:rPr>
          <w:spacing w:val="-4"/>
        </w:rPr>
        <w:t>День</w:t>
      </w:r>
      <w:r>
        <w:tab/>
      </w:r>
      <w:r>
        <w:rPr>
          <w:spacing w:val="-2"/>
        </w:rPr>
        <w:t>разгрома</w:t>
      </w:r>
      <w:r>
        <w:tab/>
      </w:r>
      <w:r>
        <w:rPr>
          <w:spacing w:val="-2"/>
        </w:rPr>
        <w:t>советскими</w:t>
      </w:r>
      <w:r>
        <w:tab/>
      </w:r>
      <w:r>
        <w:rPr>
          <w:spacing w:val="-2"/>
        </w:rPr>
        <w:t>войсками</w:t>
      </w:r>
      <w:r>
        <w:tab/>
      </w:r>
      <w:r>
        <w:rPr>
          <w:spacing w:val="-2"/>
        </w:rPr>
        <w:t>немецко-фашистских</w:t>
      </w:r>
      <w:r>
        <w:tab/>
      </w:r>
      <w:r>
        <w:rPr>
          <w:spacing w:val="-2"/>
        </w:rPr>
        <w:t>войск</w:t>
      </w:r>
      <w:r>
        <w:tab/>
      </w:r>
      <w:r>
        <w:rPr>
          <w:spacing w:val="-10"/>
        </w:rPr>
        <w:t xml:space="preserve">в </w:t>
      </w:r>
      <w:r>
        <w:t>Сталинградской битве;</w:t>
      </w:r>
    </w:p>
    <w:p w:rsidR="00CE04F4" w:rsidRDefault="008178F7">
      <w:pPr>
        <w:pStyle w:val="a3"/>
        <w:spacing w:before="4" w:line="275" w:lineRule="exact"/>
        <w:ind w:left="1049" w:firstLine="0"/>
        <w:jc w:val="left"/>
      </w:pPr>
      <w:r>
        <w:t>8</w:t>
      </w:r>
      <w:r>
        <w:rPr>
          <w:spacing w:val="-1"/>
        </w:rPr>
        <w:t xml:space="preserve"> </w:t>
      </w:r>
      <w:r>
        <w:t>февраля:</w:t>
      </w:r>
      <w:r>
        <w:rPr>
          <w:spacing w:val="-1"/>
        </w:rPr>
        <w:t xml:space="preserve"> </w:t>
      </w:r>
      <w:r>
        <w:t>День</w:t>
      </w:r>
      <w:r>
        <w:rPr>
          <w:spacing w:val="-1"/>
        </w:rPr>
        <w:t xml:space="preserve"> </w:t>
      </w:r>
      <w:r>
        <w:t>российской</w:t>
      </w:r>
      <w:r>
        <w:rPr>
          <w:spacing w:val="-4"/>
        </w:rPr>
        <w:t xml:space="preserve"> </w:t>
      </w:r>
      <w:r>
        <w:rPr>
          <w:spacing w:val="-2"/>
        </w:rPr>
        <w:t>науки;</w:t>
      </w:r>
    </w:p>
    <w:p w:rsidR="00CE04F4" w:rsidRDefault="008178F7">
      <w:pPr>
        <w:pStyle w:val="a3"/>
        <w:spacing w:line="242" w:lineRule="auto"/>
        <w:ind w:firstLine="624"/>
        <w:jc w:val="left"/>
      </w:pPr>
      <w:r>
        <w:t>15</w:t>
      </w:r>
      <w:r>
        <w:rPr>
          <w:spacing w:val="78"/>
        </w:rPr>
        <w:t xml:space="preserve"> </w:t>
      </w:r>
      <w:r>
        <w:t>февраля:</w:t>
      </w:r>
      <w:r>
        <w:rPr>
          <w:spacing w:val="74"/>
        </w:rPr>
        <w:t xml:space="preserve"> </w:t>
      </w:r>
      <w:r>
        <w:t>День</w:t>
      </w:r>
      <w:r>
        <w:rPr>
          <w:spacing w:val="74"/>
        </w:rPr>
        <w:t xml:space="preserve"> </w:t>
      </w:r>
      <w:r>
        <w:t>памяти</w:t>
      </w:r>
      <w:r>
        <w:rPr>
          <w:spacing w:val="40"/>
        </w:rPr>
        <w:t xml:space="preserve"> </w:t>
      </w:r>
      <w:r>
        <w:t>о</w:t>
      </w:r>
      <w:r>
        <w:rPr>
          <w:spacing w:val="78"/>
        </w:rPr>
        <w:t xml:space="preserve"> </w:t>
      </w:r>
      <w:r>
        <w:t>россиянах,</w:t>
      </w:r>
      <w:r>
        <w:rPr>
          <w:spacing w:val="80"/>
        </w:rPr>
        <w:t xml:space="preserve"> </w:t>
      </w:r>
      <w:r>
        <w:t>исполнявших</w:t>
      </w:r>
      <w:r>
        <w:rPr>
          <w:spacing w:val="73"/>
        </w:rPr>
        <w:t xml:space="preserve"> </w:t>
      </w:r>
      <w:r>
        <w:t>служебный</w:t>
      </w:r>
      <w:r>
        <w:rPr>
          <w:spacing w:val="79"/>
        </w:rPr>
        <w:t xml:space="preserve"> </w:t>
      </w:r>
      <w:r>
        <w:t>долг</w:t>
      </w:r>
      <w:r>
        <w:rPr>
          <w:spacing w:val="76"/>
        </w:rPr>
        <w:t xml:space="preserve"> </w:t>
      </w:r>
      <w:r>
        <w:t>за</w:t>
      </w:r>
      <w:r>
        <w:rPr>
          <w:spacing w:val="73"/>
        </w:rPr>
        <w:t xml:space="preserve"> </w:t>
      </w:r>
      <w:r>
        <w:t xml:space="preserve">пределами </w:t>
      </w:r>
      <w:r>
        <w:rPr>
          <w:spacing w:val="-2"/>
        </w:rPr>
        <w:t>Отечества;</w:t>
      </w:r>
    </w:p>
    <w:p w:rsidR="00CE04F4" w:rsidRDefault="008178F7">
      <w:pPr>
        <w:pStyle w:val="a3"/>
        <w:spacing w:line="242" w:lineRule="auto"/>
        <w:ind w:left="1049" w:right="4695" w:firstLine="0"/>
        <w:jc w:val="left"/>
      </w:pPr>
      <w:r>
        <w:t>21</w:t>
      </w:r>
      <w:r>
        <w:rPr>
          <w:spacing w:val="-8"/>
        </w:rPr>
        <w:t xml:space="preserve"> </w:t>
      </w:r>
      <w:r>
        <w:t>февраля:</w:t>
      </w:r>
      <w:r>
        <w:rPr>
          <w:spacing w:val="-8"/>
        </w:rPr>
        <w:t xml:space="preserve"> </w:t>
      </w:r>
      <w:r>
        <w:t>Международный</w:t>
      </w:r>
      <w:r>
        <w:rPr>
          <w:spacing w:val="-8"/>
        </w:rPr>
        <w:t xml:space="preserve"> </w:t>
      </w:r>
      <w:r>
        <w:t>день</w:t>
      </w:r>
      <w:r>
        <w:rPr>
          <w:spacing w:val="-12"/>
        </w:rPr>
        <w:t xml:space="preserve"> </w:t>
      </w:r>
      <w:r>
        <w:t>родного</w:t>
      </w:r>
      <w:r>
        <w:rPr>
          <w:spacing w:val="-5"/>
        </w:rPr>
        <w:t xml:space="preserve"> </w:t>
      </w:r>
      <w:r>
        <w:t>языка; 23 февраля: День защитника Отечества.</w:t>
      </w:r>
    </w:p>
    <w:p w:rsidR="00CE04F4" w:rsidRDefault="008178F7">
      <w:pPr>
        <w:pStyle w:val="a3"/>
        <w:spacing w:line="271" w:lineRule="exact"/>
        <w:ind w:left="1049" w:firstLine="0"/>
        <w:jc w:val="left"/>
      </w:pPr>
      <w:r>
        <w:rPr>
          <w:spacing w:val="-2"/>
        </w:rPr>
        <w:t>Март:</w:t>
      </w:r>
    </w:p>
    <w:p w:rsidR="00CE04F4" w:rsidRDefault="008178F7">
      <w:pPr>
        <w:pStyle w:val="a3"/>
        <w:spacing w:line="275" w:lineRule="exact"/>
        <w:ind w:left="1049" w:firstLine="0"/>
        <w:jc w:val="left"/>
      </w:pPr>
      <w:r>
        <w:t>8</w:t>
      </w:r>
      <w:r>
        <w:rPr>
          <w:spacing w:val="-3"/>
        </w:rPr>
        <w:t xml:space="preserve"> </w:t>
      </w:r>
      <w:r>
        <w:t>марта:</w:t>
      </w:r>
      <w:r>
        <w:rPr>
          <w:spacing w:val="-3"/>
        </w:rPr>
        <w:t xml:space="preserve"> </w:t>
      </w:r>
      <w:r>
        <w:t>Международный</w:t>
      </w:r>
      <w:r>
        <w:rPr>
          <w:spacing w:val="-1"/>
        </w:rPr>
        <w:t xml:space="preserve"> </w:t>
      </w:r>
      <w:r>
        <w:t>женский</w:t>
      </w:r>
      <w:r>
        <w:rPr>
          <w:spacing w:val="-6"/>
        </w:rPr>
        <w:t xml:space="preserve"> </w:t>
      </w:r>
      <w:r>
        <w:rPr>
          <w:spacing w:val="-2"/>
        </w:rPr>
        <w:t>день;</w:t>
      </w:r>
    </w:p>
    <w:p w:rsidR="00CE04F4" w:rsidRDefault="008178F7">
      <w:pPr>
        <w:pStyle w:val="a3"/>
        <w:spacing w:line="242" w:lineRule="auto"/>
        <w:ind w:left="1049" w:right="4695" w:firstLine="0"/>
        <w:jc w:val="left"/>
      </w:pPr>
      <w:r>
        <w:t>18</w:t>
      </w:r>
      <w:r>
        <w:rPr>
          <w:spacing w:val="-4"/>
        </w:rPr>
        <w:t xml:space="preserve"> </w:t>
      </w:r>
      <w:r>
        <w:t>марта:</w:t>
      </w:r>
      <w:r>
        <w:rPr>
          <w:spacing w:val="-3"/>
        </w:rPr>
        <w:t xml:space="preserve"> </w:t>
      </w:r>
      <w:r>
        <w:t>День</w:t>
      </w:r>
      <w:r>
        <w:rPr>
          <w:spacing w:val="-8"/>
        </w:rPr>
        <w:t xml:space="preserve"> </w:t>
      </w:r>
      <w:r>
        <w:t>воссоединения</w:t>
      </w:r>
      <w:r>
        <w:rPr>
          <w:spacing w:val="-9"/>
        </w:rPr>
        <w:t xml:space="preserve"> </w:t>
      </w:r>
      <w:r>
        <w:t>Крыма</w:t>
      </w:r>
      <w:r>
        <w:rPr>
          <w:spacing w:val="-5"/>
        </w:rPr>
        <w:t xml:space="preserve"> </w:t>
      </w:r>
      <w:r>
        <w:t>с</w:t>
      </w:r>
      <w:r>
        <w:rPr>
          <w:spacing w:val="-10"/>
        </w:rPr>
        <w:t xml:space="preserve"> </w:t>
      </w:r>
      <w:r>
        <w:t>Россией; 27 марта: Всемирный день театра.</w:t>
      </w:r>
    </w:p>
    <w:p w:rsidR="00CE04F4" w:rsidRDefault="008178F7">
      <w:pPr>
        <w:pStyle w:val="a3"/>
        <w:spacing w:line="271" w:lineRule="exact"/>
        <w:ind w:left="1049" w:firstLine="0"/>
        <w:jc w:val="left"/>
      </w:pPr>
      <w:r>
        <w:rPr>
          <w:spacing w:val="-2"/>
        </w:rPr>
        <w:t>Апрель:</w:t>
      </w:r>
    </w:p>
    <w:p w:rsidR="00CE04F4" w:rsidRDefault="008178F7">
      <w:pPr>
        <w:pStyle w:val="a3"/>
        <w:spacing w:line="275" w:lineRule="exact"/>
        <w:ind w:left="1049" w:firstLine="0"/>
        <w:jc w:val="left"/>
      </w:pPr>
      <w:r>
        <w:t>12 апреля:</w:t>
      </w:r>
      <w:r>
        <w:rPr>
          <w:spacing w:val="1"/>
        </w:rPr>
        <w:t xml:space="preserve"> </w:t>
      </w:r>
      <w:r>
        <w:t>День</w:t>
      </w:r>
      <w:r>
        <w:rPr>
          <w:spacing w:val="-3"/>
        </w:rPr>
        <w:t xml:space="preserve"> </w:t>
      </w:r>
      <w:r>
        <w:rPr>
          <w:spacing w:val="-2"/>
        </w:rPr>
        <w:t>космонавтики;</w:t>
      </w:r>
    </w:p>
    <w:p w:rsidR="00CE04F4" w:rsidRDefault="008178F7">
      <w:pPr>
        <w:pStyle w:val="a3"/>
        <w:spacing w:line="242" w:lineRule="auto"/>
        <w:ind w:right="563" w:firstLine="624"/>
        <w:jc w:val="left"/>
      </w:pPr>
      <w:r>
        <w:t>19</w:t>
      </w:r>
      <w:r>
        <w:rPr>
          <w:spacing w:val="40"/>
        </w:rPr>
        <w:t xml:space="preserve"> </w:t>
      </w:r>
      <w:r>
        <w:t>апреля:</w:t>
      </w:r>
      <w:r>
        <w:rPr>
          <w:spacing w:val="40"/>
        </w:rPr>
        <w:t xml:space="preserve"> </w:t>
      </w:r>
      <w:r>
        <w:t>День</w:t>
      </w:r>
      <w:r>
        <w:rPr>
          <w:spacing w:val="40"/>
        </w:rPr>
        <w:t xml:space="preserve"> </w:t>
      </w:r>
      <w:r>
        <w:t>памяти</w:t>
      </w:r>
      <w:r>
        <w:rPr>
          <w:spacing w:val="38"/>
        </w:rPr>
        <w:t xml:space="preserve"> </w:t>
      </w:r>
      <w:r>
        <w:t>о</w:t>
      </w:r>
      <w:r>
        <w:rPr>
          <w:spacing w:val="40"/>
        </w:rPr>
        <w:t xml:space="preserve"> </w:t>
      </w:r>
      <w:r>
        <w:t>геноциде</w:t>
      </w:r>
      <w:r>
        <w:rPr>
          <w:spacing w:val="40"/>
        </w:rPr>
        <w:t xml:space="preserve"> </w:t>
      </w:r>
      <w:r>
        <w:t>советского</w:t>
      </w:r>
      <w:r>
        <w:rPr>
          <w:spacing w:val="40"/>
        </w:rPr>
        <w:t xml:space="preserve"> </w:t>
      </w:r>
      <w:r>
        <w:t>народа</w:t>
      </w:r>
      <w:r>
        <w:rPr>
          <w:spacing w:val="40"/>
        </w:rPr>
        <w:t xml:space="preserve"> </w:t>
      </w:r>
      <w:r>
        <w:t>нацистами</w:t>
      </w:r>
      <w:r>
        <w:rPr>
          <w:spacing w:val="37"/>
        </w:rPr>
        <w:t xml:space="preserve"> </w:t>
      </w:r>
      <w:r>
        <w:t>и</w:t>
      </w:r>
      <w:r>
        <w:rPr>
          <w:spacing w:val="40"/>
        </w:rPr>
        <w:t xml:space="preserve"> </w:t>
      </w:r>
      <w:r>
        <w:t>их</w:t>
      </w:r>
      <w:r>
        <w:rPr>
          <w:spacing w:val="36"/>
        </w:rPr>
        <w:t xml:space="preserve"> </w:t>
      </w:r>
      <w:r>
        <w:t>пособниками</w:t>
      </w:r>
      <w:r>
        <w:rPr>
          <w:spacing w:val="37"/>
        </w:rPr>
        <w:t xml:space="preserve"> </w:t>
      </w:r>
      <w:r>
        <w:t>в годы Великой Отечественной войны.</w:t>
      </w:r>
    </w:p>
    <w:p w:rsidR="00CE04F4" w:rsidRDefault="008178F7">
      <w:pPr>
        <w:pStyle w:val="a3"/>
        <w:spacing w:line="271" w:lineRule="exact"/>
        <w:ind w:left="1049" w:firstLine="0"/>
        <w:jc w:val="left"/>
      </w:pPr>
      <w:r>
        <w:rPr>
          <w:spacing w:val="-4"/>
        </w:rPr>
        <w:t>Май:</w:t>
      </w:r>
    </w:p>
    <w:p w:rsidR="00CE04F4" w:rsidRDefault="008178F7">
      <w:pPr>
        <w:pStyle w:val="a3"/>
        <w:spacing w:before="1" w:line="237" w:lineRule="auto"/>
        <w:ind w:left="1049" w:right="6529" w:firstLine="0"/>
        <w:jc w:val="left"/>
      </w:pPr>
      <w:r>
        <w:t>1</w:t>
      </w:r>
      <w:r>
        <w:rPr>
          <w:spacing w:val="-5"/>
        </w:rPr>
        <w:t xml:space="preserve"> </w:t>
      </w:r>
      <w:r>
        <w:t>мая:</w:t>
      </w:r>
      <w:r>
        <w:rPr>
          <w:spacing w:val="-5"/>
        </w:rPr>
        <w:t xml:space="preserve"> </w:t>
      </w:r>
      <w:r>
        <w:t>Праздник</w:t>
      </w:r>
      <w:r>
        <w:rPr>
          <w:spacing w:val="-11"/>
        </w:rPr>
        <w:t xml:space="preserve"> </w:t>
      </w:r>
      <w:r>
        <w:t>Весны</w:t>
      </w:r>
      <w:r>
        <w:rPr>
          <w:spacing w:val="-4"/>
        </w:rPr>
        <w:t xml:space="preserve"> </w:t>
      </w:r>
      <w:r>
        <w:t>и</w:t>
      </w:r>
      <w:r>
        <w:rPr>
          <w:spacing w:val="-9"/>
        </w:rPr>
        <w:t xml:space="preserve"> </w:t>
      </w:r>
      <w:r>
        <w:t>Труда; 9 мая: День Победы;</w:t>
      </w:r>
    </w:p>
    <w:p w:rsidR="00CE04F4" w:rsidRDefault="008178F7">
      <w:pPr>
        <w:pStyle w:val="a3"/>
        <w:spacing w:before="5" w:line="237" w:lineRule="auto"/>
        <w:ind w:left="1049" w:right="3753" w:firstLine="0"/>
        <w:jc w:val="left"/>
      </w:pPr>
      <w:r>
        <w:t>19</w:t>
      </w:r>
      <w:r>
        <w:rPr>
          <w:spacing w:val="-4"/>
        </w:rPr>
        <w:t xml:space="preserve"> </w:t>
      </w:r>
      <w:r>
        <w:t>мая:</w:t>
      </w:r>
      <w:r>
        <w:rPr>
          <w:spacing w:val="-4"/>
        </w:rPr>
        <w:t xml:space="preserve"> </w:t>
      </w:r>
      <w:r>
        <w:t>День</w:t>
      </w:r>
      <w:r>
        <w:rPr>
          <w:spacing w:val="-7"/>
        </w:rPr>
        <w:t xml:space="preserve"> </w:t>
      </w:r>
      <w:r>
        <w:t>детских</w:t>
      </w:r>
      <w:r>
        <w:rPr>
          <w:spacing w:val="-8"/>
        </w:rPr>
        <w:t xml:space="preserve"> </w:t>
      </w:r>
      <w:r>
        <w:t>общественных</w:t>
      </w:r>
      <w:r>
        <w:rPr>
          <w:spacing w:val="-8"/>
        </w:rPr>
        <w:t xml:space="preserve"> </w:t>
      </w:r>
      <w:r>
        <w:t>организаций</w:t>
      </w:r>
      <w:r>
        <w:rPr>
          <w:spacing w:val="-3"/>
        </w:rPr>
        <w:t xml:space="preserve"> </w:t>
      </w:r>
      <w:r>
        <w:t>России; 24 мая: День славянской письменности и культуры.</w:t>
      </w:r>
    </w:p>
    <w:p w:rsidR="00CE04F4" w:rsidRDefault="008178F7">
      <w:pPr>
        <w:pStyle w:val="a3"/>
        <w:spacing w:before="4" w:line="275" w:lineRule="exact"/>
        <w:ind w:left="1049" w:firstLine="0"/>
        <w:jc w:val="left"/>
      </w:pPr>
      <w:r>
        <w:rPr>
          <w:spacing w:val="-2"/>
        </w:rPr>
        <w:t>Июнь:</w:t>
      </w:r>
    </w:p>
    <w:p w:rsidR="00CE04F4" w:rsidRDefault="008178F7">
      <w:pPr>
        <w:pStyle w:val="a3"/>
        <w:ind w:left="1049" w:right="6832" w:firstLine="0"/>
        <w:jc w:val="left"/>
      </w:pPr>
      <w:r>
        <w:t>1 июня: День защиты детей;</w:t>
      </w:r>
      <w:r>
        <w:rPr>
          <w:spacing w:val="40"/>
        </w:rPr>
        <w:t xml:space="preserve"> </w:t>
      </w:r>
      <w:r>
        <w:t>6</w:t>
      </w:r>
      <w:r>
        <w:rPr>
          <w:spacing w:val="-9"/>
        </w:rPr>
        <w:t xml:space="preserve"> </w:t>
      </w:r>
      <w:r>
        <w:t>июня:</w:t>
      </w:r>
      <w:r>
        <w:rPr>
          <w:spacing w:val="-9"/>
        </w:rPr>
        <w:t xml:space="preserve"> </w:t>
      </w:r>
      <w:r>
        <w:t>День</w:t>
      </w:r>
      <w:r>
        <w:rPr>
          <w:spacing w:val="-12"/>
        </w:rPr>
        <w:t xml:space="preserve"> </w:t>
      </w:r>
      <w:r>
        <w:t>русского</w:t>
      </w:r>
      <w:r>
        <w:rPr>
          <w:spacing w:val="-5"/>
        </w:rPr>
        <w:t xml:space="preserve"> </w:t>
      </w:r>
      <w:r>
        <w:t>языка; 12 июня: День России;</w:t>
      </w:r>
    </w:p>
    <w:p w:rsidR="00CE04F4" w:rsidRDefault="008178F7">
      <w:pPr>
        <w:pStyle w:val="a3"/>
        <w:spacing w:before="4" w:line="237" w:lineRule="auto"/>
        <w:ind w:left="1049" w:right="6529" w:firstLine="0"/>
        <w:jc w:val="left"/>
      </w:pPr>
      <w:r>
        <w:t>22</w:t>
      </w:r>
      <w:r>
        <w:rPr>
          <w:spacing w:val="-6"/>
        </w:rPr>
        <w:t xml:space="preserve"> </w:t>
      </w:r>
      <w:r>
        <w:t>июня:</w:t>
      </w:r>
      <w:r>
        <w:rPr>
          <w:spacing w:val="-6"/>
        </w:rPr>
        <w:t xml:space="preserve"> </w:t>
      </w:r>
      <w:r>
        <w:t>День</w:t>
      </w:r>
      <w:r>
        <w:rPr>
          <w:spacing w:val="-10"/>
        </w:rPr>
        <w:t xml:space="preserve"> </w:t>
      </w:r>
      <w:r>
        <w:t>памяти</w:t>
      </w:r>
      <w:r>
        <w:rPr>
          <w:spacing w:val="-9"/>
        </w:rPr>
        <w:t xml:space="preserve"> </w:t>
      </w:r>
      <w:r>
        <w:t>и</w:t>
      </w:r>
      <w:r>
        <w:rPr>
          <w:spacing w:val="-5"/>
        </w:rPr>
        <w:t xml:space="preserve"> </w:t>
      </w:r>
      <w:r>
        <w:t>скорби; 27 июня: День молодежи.</w:t>
      </w:r>
    </w:p>
    <w:p w:rsidR="00CE04F4" w:rsidRDefault="008178F7">
      <w:pPr>
        <w:pStyle w:val="a3"/>
        <w:spacing w:before="3" w:line="275" w:lineRule="exact"/>
        <w:ind w:left="1049" w:firstLine="0"/>
        <w:jc w:val="left"/>
      </w:pPr>
      <w:r>
        <w:rPr>
          <w:spacing w:val="-4"/>
        </w:rPr>
        <w:t>Июль:</w:t>
      </w:r>
    </w:p>
    <w:p w:rsidR="00CE04F4" w:rsidRDefault="008178F7">
      <w:pPr>
        <w:pStyle w:val="a3"/>
        <w:spacing w:line="242" w:lineRule="auto"/>
        <w:ind w:left="1049" w:right="5575" w:firstLine="0"/>
        <w:jc w:val="left"/>
      </w:pPr>
      <w:r>
        <w:t>8</w:t>
      </w:r>
      <w:r>
        <w:rPr>
          <w:spacing w:val="-5"/>
        </w:rPr>
        <w:t xml:space="preserve"> </w:t>
      </w:r>
      <w:r>
        <w:t>июля:</w:t>
      </w:r>
      <w:r>
        <w:rPr>
          <w:spacing w:val="-5"/>
        </w:rPr>
        <w:t xml:space="preserve"> </w:t>
      </w:r>
      <w:r>
        <w:t>День</w:t>
      </w:r>
      <w:r>
        <w:rPr>
          <w:spacing w:val="-8"/>
        </w:rPr>
        <w:t xml:space="preserve"> </w:t>
      </w:r>
      <w:r>
        <w:t>семьи,</w:t>
      </w:r>
      <w:r>
        <w:rPr>
          <w:spacing w:val="-3"/>
        </w:rPr>
        <w:t xml:space="preserve"> </w:t>
      </w:r>
      <w:r>
        <w:t>любви</w:t>
      </w:r>
      <w:r>
        <w:rPr>
          <w:spacing w:val="-8"/>
        </w:rPr>
        <w:t xml:space="preserve"> </w:t>
      </w:r>
      <w:r>
        <w:t>и</w:t>
      </w:r>
      <w:r>
        <w:rPr>
          <w:spacing w:val="-8"/>
        </w:rPr>
        <w:t xml:space="preserve"> </w:t>
      </w:r>
      <w:r>
        <w:t xml:space="preserve">верности. </w:t>
      </w:r>
      <w:r>
        <w:rPr>
          <w:spacing w:val="-2"/>
        </w:rPr>
        <w:t>Август:</w:t>
      </w:r>
    </w:p>
    <w:p w:rsidR="00CE04F4" w:rsidRDefault="008178F7">
      <w:pPr>
        <w:pStyle w:val="a3"/>
        <w:spacing w:line="271" w:lineRule="exact"/>
        <w:ind w:left="1049" w:firstLine="0"/>
        <w:jc w:val="left"/>
      </w:pPr>
      <w:r>
        <w:t>Вторая</w:t>
      </w:r>
      <w:r>
        <w:rPr>
          <w:spacing w:val="-3"/>
        </w:rPr>
        <w:t xml:space="preserve"> </w:t>
      </w:r>
      <w:r>
        <w:t>суббота</w:t>
      </w:r>
      <w:r>
        <w:rPr>
          <w:spacing w:val="-3"/>
        </w:rPr>
        <w:t xml:space="preserve"> </w:t>
      </w:r>
      <w:r>
        <w:t>августа:</w:t>
      </w:r>
      <w:r>
        <w:rPr>
          <w:spacing w:val="-2"/>
        </w:rPr>
        <w:t xml:space="preserve"> </w:t>
      </w:r>
      <w:r>
        <w:t>День</w:t>
      </w:r>
      <w:r>
        <w:rPr>
          <w:spacing w:val="-2"/>
        </w:rPr>
        <w:t xml:space="preserve"> физкультурника;</w:t>
      </w:r>
    </w:p>
    <w:p w:rsidR="00CE04F4" w:rsidRDefault="008178F7">
      <w:pPr>
        <w:pStyle w:val="a3"/>
        <w:spacing w:before="4" w:line="237" w:lineRule="auto"/>
        <w:ind w:left="1049" w:right="3083" w:firstLine="0"/>
        <w:jc w:val="left"/>
      </w:pPr>
      <w:r>
        <w:t>22</w:t>
      </w:r>
      <w:r>
        <w:rPr>
          <w:spacing w:val="-6"/>
        </w:rPr>
        <w:t xml:space="preserve"> </w:t>
      </w:r>
      <w:r>
        <w:t>августа:</w:t>
      </w:r>
      <w:r>
        <w:rPr>
          <w:spacing w:val="-6"/>
        </w:rPr>
        <w:t xml:space="preserve"> </w:t>
      </w:r>
      <w:r>
        <w:t>День</w:t>
      </w:r>
      <w:r>
        <w:rPr>
          <w:spacing w:val="-6"/>
        </w:rPr>
        <w:t xml:space="preserve"> </w:t>
      </w:r>
      <w:r>
        <w:t>Государственного</w:t>
      </w:r>
      <w:r>
        <w:rPr>
          <w:spacing w:val="-2"/>
        </w:rPr>
        <w:t xml:space="preserve"> </w:t>
      </w:r>
      <w:r>
        <w:t>флага</w:t>
      </w:r>
      <w:r>
        <w:rPr>
          <w:spacing w:val="-11"/>
        </w:rPr>
        <w:t xml:space="preserve"> </w:t>
      </w:r>
      <w:r>
        <w:t>Российской</w:t>
      </w:r>
      <w:r>
        <w:rPr>
          <w:spacing w:val="-9"/>
        </w:rPr>
        <w:t xml:space="preserve"> </w:t>
      </w:r>
      <w:r>
        <w:t>Федерации; 27 августа: День российского кино.</w:t>
      </w:r>
    </w:p>
    <w:p w:rsidR="00CE04F4" w:rsidRDefault="00CE04F4">
      <w:pPr>
        <w:pStyle w:val="a3"/>
        <w:ind w:left="0" w:firstLine="0"/>
        <w:jc w:val="left"/>
        <w:rPr>
          <w:sz w:val="20"/>
        </w:rPr>
      </w:pPr>
    </w:p>
    <w:p w:rsidR="00CE04F4" w:rsidRDefault="00CE04F4">
      <w:pPr>
        <w:pStyle w:val="a3"/>
        <w:spacing w:before="147"/>
        <w:ind w:left="0" w:firstLine="0"/>
        <w:jc w:val="left"/>
        <w:rPr>
          <w:sz w:val="20"/>
        </w:rPr>
      </w:pPr>
    </w:p>
    <w:tbl>
      <w:tblPr>
        <w:tblStyle w:val="TableNormal"/>
        <w:tblW w:w="0" w:type="auto"/>
        <w:tblInd w:w="9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544"/>
        <w:gridCol w:w="1421"/>
        <w:gridCol w:w="1830"/>
        <w:gridCol w:w="2708"/>
      </w:tblGrid>
      <w:tr w:rsidR="00CE04F4">
        <w:trPr>
          <w:trHeight w:val="426"/>
        </w:trPr>
        <w:tc>
          <w:tcPr>
            <w:tcW w:w="3544" w:type="dxa"/>
          </w:tcPr>
          <w:p w:rsidR="00CE04F4" w:rsidRDefault="008178F7">
            <w:pPr>
              <w:pStyle w:val="TableParagraph"/>
              <w:spacing w:before="73"/>
              <w:ind w:left="208"/>
              <w:rPr>
                <w:b/>
                <w:sz w:val="24"/>
              </w:rPr>
            </w:pPr>
            <w:r>
              <w:rPr>
                <w:b/>
                <w:sz w:val="24"/>
              </w:rPr>
              <w:t>Дела, события,</w:t>
            </w:r>
            <w:r>
              <w:rPr>
                <w:b/>
                <w:spacing w:val="-3"/>
                <w:sz w:val="24"/>
              </w:rPr>
              <w:t xml:space="preserve"> </w:t>
            </w:r>
            <w:r>
              <w:rPr>
                <w:b/>
                <w:spacing w:val="-2"/>
                <w:sz w:val="24"/>
              </w:rPr>
              <w:t>мероприятия</w:t>
            </w:r>
          </w:p>
        </w:tc>
        <w:tc>
          <w:tcPr>
            <w:tcW w:w="1421" w:type="dxa"/>
          </w:tcPr>
          <w:p w:rsidR="00CE04F4" w:rsidRDefault="008178F7">
            <w:pPr>
              <w:pStyle w:val="TableParagraph"/>
              <w:spacing w:before="73"/>
              <w:ind w:left="294"/>
              <w:rPr>
                <w:b/>
                <w:sz w:val="24"/>
              </w:rPr>
            </w:pPr>
            <w:r>
              <w:rPr>
                <w:b/>
                <w:spacing w:val="-2"/>
                <w:sz w:val="24"/>
              </w:rPr>
              <w:t>Классы</w:t>
            </w:r>
          </w:p>
        </w:tc>
        <w:tc>
          <w:tcPr>
            <w:tcW w:w="1830" w:type="dxa"/>
          </w:tcPr>
          <w:p w:rsidR="00CE04F4" w:rsidRDefault="008178F7">
            <w:pPr>
              <w:pStyle w:val="TableParagraph"/>
              <w:spacing w:before="73"/>
              <w:ind w:left="569"/>
              <w:rPr>
                <w:b/>
                <w:sz w:val="24"/>
              </w:rPr>
            </w:pPr>
            <w:r>
              <w:rPr>
                <w:b/>
                <w:spacing w:val="-2"/>
                <w:sz w:val="24"/>
              </w:rPr>
              <w:t>Сроки</w:t>
            </w:r>
          </w:p>
        </w:tc>
        <w:tc>
          <w:tcPr>
            <w:tcW w:w="2708" w:type="dxa"/>
          </w:tcPr>
          <w:p w:rsidR="00CE04F4" w:rsidRDefault="008178F7">
            <w:pPr>
              <w:pStyle w:val="TableParagraph"/>
              <w:spacing w:before="73"/>
              <w:ind w:left="515"/>
              <w:rPr>
                <w:b/>
                <w:sz w:val="24"/>
              </w:rPr>
            </w:pPr>
            <w:r>
              <w:rPr>
                <w:b/>
                <w:spacing w:val="-2"/>
                <w:sz w:val="24"/>
              </w:rPr>
              <w:t>Ответственные</w:t>
            </w:r>
          </w:p>
        </w:tc>
      </w:tr>
      <w:tr w:rsidR="00CE04F4">
        <w:trPr>
          <w:trHeight w:val="426"/>
        </w:trPr>
        <w:tc>
          <w:tcPr>
            <w:tcW w:w="9503" w:type="dxa"/>
            <w:gridSpan w:val="4"/>
          </w:tcPr>
          <w:p w:rsidR="00CE04F4" w:rsidRDefault="008178F7">
            <w:pPr>
              <w:pStyle w:val="TableParagraph"/>
              <w:spacing w:before="73"/>
              <w:ind w:left="13"/>
              <w:jc w:val="center"/>
              <w:rPr>
                <w:b/>
                <w:sz w:val="24"/>
              </w:rPr>
            </w:pPr>
            <w:r>
              <w:rPr>
                <w:b/>
                <w:sz w:val="24"/>
              </w:rPr>
              <w:t>Урочная</w:t>
            </w:r>
            <w:r>
              <w:rPr>
                <w:b/>
                <w:spacing w:val="1"/>
                <w:sz w:val="24"/>
              </w:rPr>
              <w:t xml:space="preserve"> </w:t>
            </w:r>
            <w:r>
              <w:rPr>
                <w:b/>
                <w:spacing w:val="-2"/>
                <w:sz w:val="24"/>
              </w:rPr>
              <w:t>деятельность</w:t>
            </w:r>
          </w:p>
        </w:tc>
      </w:tr>
      <w:tr w:rsidR="00CE04F4">
        <w:trPr>
          <w:trHeight w:val="1804"/>
        </w:trPr>
        <w:tc>
          <w:tcPr>
            <w:tcW w:w="3544" w:type="dxa"/>
          </w:tcPr>
          <w:p w:rsidR="00CE04F4" w:rsidRDefault="008178F7">
            <w:pPr>
              <w:pStyle w:val="TableParagraph"/>
              <w:spacing w:before="68"/>
              <w:ind w:left="78"/>
              <w:rPr>
                <w:sz w:val="24"/>
              </w:rPr>
            </w:pPr>
            <w:r>
              <w:rPr>
                <w:sz w:val="24"/>
              </w:rPr>
              <w:t xml:space="preserve">Правила </w:t>
            </w:r>
            <w:r>
              <w:rPr>
                <w:spacing w:val="-2"/>
                <w:sz w:val="24"/>
              </w:rPr>
              <w:t>кабинета</w:t>
            </w:r>
          </w:p>
        </w:tc>
        <w:tc>
          <w:tcPr>
            <w:tcW w:w="1421" w:type="dxa"/>
          </w:tcPr>
          <w:p w:rsidR="00CE04F4" w:rsidRDefault="008178F7">
            <w:pPr>
              <w:pStyle w:val="TableParagraph"/>
              <w:spacing w:before="68"/>
              <w:ind w:left="112"/>
              <w:rPr>
                <w:sz w:val="24"/>
              </w:rPr>
            </w:pPr>
            <w:r>
              <w:rPr>
                <w:sz w:val="24"/>
              </w:rPr>
              <w:t>5-9</w:t>
            </w:r>
            <w:r>
              <w:rPr>
                <w:spacing w:val="3"/>
                <w:sz w:val="24"/>
              </w:rPr>
              <w:t xml:space="preserve"> </w:t>
            </w:r>
            <w:r>
              <w:rPr>
                <w:spacing w:val="-5"/>
                <w:sz w:val="24"/>
              </w:rPr>
              <w:t>кл</w:t>
            </w:r>
          </w:p>
        </w:tc>
        <w:tc>
          <w:tcPr>
            <w:tcW w:w="1830" w:type="dxa"/>
          </w:tcPr>
          <w:p w:rsidR="00CE04F4" w:rsidRDefault="008178F7">
            <w:pPr>
              <w:pStyle w:val="TableParagraph"/>
              <w:spacing w:before="68"/>
              <w:ind w:left="112"/>
              <w:rPr>
                <w:sz w:val="24"/>
              </w:rPr>
            </w:pPr>
            <w:r>
              <w:rPr>
                <w:spacing w:val="-2"/>
                <w:sz w:val="24"/>
              </w:rPr>
              <w:t>Сентябрь</w:t>
            </w:r>
          </w:p>
        </w:tc>
        <w:tc>
          <w:tcPr>
            <w:tcW w:w="2708" w:type="dxa"/>
          </w:tcPr>
          <w:p w:rsidR="00CE04F4" w:rsidRDefault="008178F7">
            <w:pPr>
              <w:pStyle w:val="TableParagraph"/>
              <w:spacing w:before="68"/>
              <w:ind w:left="98" w:right="181"/>
              <w:rPr>
                <w:sz w:val="24"/>
              </w:rPr>
            </w:pPr>
            <w:r>
              <w:rPr>
                <w:spacing w:val="-2"/>
                <w:sz w:val="24"/>
              </w:rPr>
              <w:t>Классные руководители, заведующие кабинетами,</w:t>
            </w:r>
          </w:p>
          <w:p w:rsidR="00CE04F4" w:rsidRDefault="008178F7">
            <w:pPr>
              <w:pStyle w:val="TableParagraph"/>
              <w:spacing w:before="3" w:line="237" w:lineRule="auto"/>
              <w:ind w:left="98"/>
              <w:rPr>
                <w:sz w:val="24"/>
              </w:rPr>
            </w:pPr>
            <w:r>
              <w:rPr>
                <w:spacing w:val="-2"/>
                <w:sz w:val="24"/>
              </w:rPr>
              <w:t xml:space="preserve">Учителя-предметники </w:t>
            </w:r>
            <w:r>
              <w:rPr>
                <w:sz w:val="24"/>
              </w:rPr>
              <w:t>Замдиректора по ВР</w:t>
            </w:r>
          </w:p>
        </w:tc>
      </w:tr>
      <w:tr w:rsidR="00CE04F4">
        <w:trPr>
          <w:trHeight w:val="427"/>
        </w:trPr>
        <w:tc>
          <w:tcPr>
            <w:tcW w:w="3544" w:type="dxa"/>
          </w:tcPr>
          <w:p w:rsidR="00CE04F4" w:rsidRDefault="008178F7">
            <w:pPr>
              <w:pStyle w:val="TableParagraph"/>
              <w:spacing w:before="68"/>
              <w:ind w:left="78"/>
              <w:rPr>
                <w:sz w:val="24"/>
              </w:rPr>
            </w:pPr>
            <w:r>
              <w:rPr>
                <w:sz w:val="24"/>
              </w:rPr>
              <w:t>Использование</w:t>
            </w:r>
            <w:r>
              <w:rPr>
                <w:spacing w:val="-8"/>
                <w:sz w:val="24"/>
              </w:rPr>
              <w:t xml:space="preserve"> </w:t>
            </w:r>
            <w:r>
              <w:rPr>
                <w:spacing w:val="-2"/>
                <w:sz w:val="24"/>
              </w:rPr>
              <w:t>воспитательных</w:t>
            </w:r>
          </w:p>
        </w:tc>
        <w:tc>
          <w:tcPr>
            <w:tcW w:w="1421" w:type="dxa"/>
          </w:tcPr>
          <w:p w:rsidR="00CE04F4" w:rsidRDefault="008178F7">
            <w:pPr>
              <w:pStyle w:val="TableParagraph"/>
              <w:spacing w:before="68"/>
              <w:ind w:left="112"/>
              <w:rPr>
                <w:sz w:val="24"/>
              </w:rPr>
            </w:pPr>
            <w:r>
              <w:rPr>
                <w:sz w:val="24"/>
              </w:rPr>
              <w:t>5-9</w:t>
            </w:r>
            <w:r>
              <w:rPr>
                <w:spacing w:val="3"/>
                <w:sz w:val="24"/>
              </w:rPr>
              <w:t xml:space="preserve"> </w:t>
            </w:r>
            <w:r>
              <w:rPr>
                <w:spacing w:val="-5"/>
                <w:sz w:val="24"/>
              </w:rPr>
              <w:t>кл</w:t>
            </w:r>
          </w:p>
        </w:tc>
        <w:tc>
          <w:tcPr>
            <w:tcW w:w="1830" w:type="dxa"/>
          </w:tcPr>
          <w:p w:rsidR="00CE04F4" w:rsidRDefault="008178F7">
            <w:pPr>
              <w:pStyle w:val="TableParagraph"/>
              <w:spacing w:before="68"/>
              <w:ind w:left="112"/>
              <w:rPr>
                <w:sz w:val="24"/>
              </w:rPr>
            </w:pPr>
            <w:r>
              <w:rPr>
                <w:sz w:val="24"/>
              </w:rPr>
              <w:t xml:space="preserve">В </w:t>
            </w:r>
            <w:r>
              <w:rPr>
                <w:spacing w:val="-2"/>
                <w:sz w:val="24"/>
              </w:rPr>
              <w:t>течение</w:t>
            </w:r>
          </w:p>
        </w:tc>
        <w:tc>
          <w:tcPr>
            <w:tcW w:w="2708" w:type="dxa"/>
          </w:tcPr>
          <w:p w:rsidR="00CE04F4" w:rsidRDefault="008178F7">
            <w:pPr>
              <w:pStyle w:val="TableParagraph"/>
              <w:spacing w:before="68"/>
              <w:ind w:left="98"/>
              <w:rPr>
                <w:sz w:val="24"/>
              </w:rPr>
            </w:pPr>
            <w:r>
              <w:rPr>
                <w:spacing w:val="-2"/>
                <w:sz w:val="24"/>
              </w:rPr>
              <w:t>Учителя-предметники</w:t>
            </w:r>
          </w:p>
        </w:tc>
      </w:tr>
    </w:tbl>
    <w:p w:rsidR="00CE04F4" w:rsidRDefault="00CE04F4">
      <w:pPr>
        <w:pStyle w:val="TableParagraph"/>
        <w:rPr>
          <w:sz w:val="24"/>
        </w:rPr>
        <w:sectPr w:rsidR="00CE04F4">
          <w:pgSz w:w="11910" w:h="16840"/>
          <w:pgMar w:top="620" w:right="283" w:bottom="480" w:left="708" w:header="0" w:footer="292" w:gutter="0"/>
          <w:cols w:space="720"/>
        </w:sectPr>
      </w:pPr>
    </w:p>
    <w:tbl>
      <w:tblPr>
        <w:tblStyle w:val="TableNormal"/>
        <w:tblW w:w="0" w:type="auto"/>
        <w:tblInd w:w="9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544"/>
        <w:gridCol w:w="1421"/>
        <w:gridCol w:w="1820"/>
        <w:gridCol w:w="2718"/>
      </w:tblGrid>
      <w:tr w:rsidR="00CE04F4">
        <w:trPr>
          <w:trHeight w:val="700"/>
        </w:trPr>
        <w:tc>
          <w:tcPr>
            <w:tcW w:w="3544" w:type="dxa"/>
          </w:tcPr>
          <w:p w:rsidR="00CE04F4" w:rsidRDefault="008178F7">
            <w:pPr>
              <w:pStyle w:val="TableParagraph"/>
              <w:spacing w:before="64" w:line="242" w:lineRule="auto"/>
              <w:ind w:left="78"/>
              <w:rPr>
                <w:sz w:val="24"/>
              </w:rPr>
            </w:pPr>
            <w:r>
              <w:rPr>
                <w:sz w:val="24"/>
              </w:rPr>
              <w:lastRenderedPageBreak/>
              <w:t>возможностей</w:t>
            </w:r>
            <w:r>
              <w:rPr>
                <w:spacing w:val="-15"/>
                <w:sz w:val="24"/>
              </w:rPr>
              <w:t xml:space="preserve"> </w:t>
            </w:r>
            <w:r>
              <w:rPr>
                <w:sz w:val="24"/>
              </w:rPr>
              <w:t>содержания учебного предмета</w:t>
            </w:r>
          </w:p>
        </w:tc>
        <w:tc>
          <w:tcPr>
            <w:tcW w:w="1421" w:type="dxa"/>
          </w:tcPr>
          <w:p w:rsidR="00CE04F4" w:rsidRDefault="00CE04F4">
            <w:pPr>
              <w:pStyle w:val="TableParagraph"/>
              <w:ind w:left="0"/>
              <w:rPr>
                <w:sz w:val="24"/>
              </w:rPr>
            </w:pPr>
          </w:p>
        </w:tc>
        <w:tc>
          <w:tcPr>
            <w:tcW w:w="1820" w:type="dxa"/>
          </w:tcPr>
          <w:p w:rsidR="00CE04F4" w:rsidRDefault="008178F7">
            <w:pPr>
              <w:pStyle w:val="TableParagraph"/>
              <w:spacing w:before="64"/>
              <w:ind w:left="112"/>
              <w:rPr>
                <w:sz w:val="24"/>
              </w:rPr>
            </w:pPr>
            <w:r>
              <w:rPr>
                <w:sz w:val="24"/>
              </w:rPr>
              <w:t>учебного</w:t>
            </w:r>
            <w:r>
              <w:rPr>
                <w:spacing w:val="-2"/>
                <w:sz w:val="24"/>
              </w:rPr>
              <w:t xml:space="preserve"> </w:t>
            </w:r>
            <w:r>
              <w:rPr>
                <w:spacing w:val="-4"/>
                <w:sz w:val="24"/>
              </w:rPr>
              <w:t>года</w:t>
            </w:r>
          </w:p>
        </w:tc>
        <w:tc>
          <w:tcPr>
            <w:tcW w:w="2718" w:type="dxa"/>
          </w:tcPr>
          <w:p w:rsidR="00CE04F4" w:rsidRDefault="00CE04F4">
            <w:pPr>
              <w:pStyle w:val="TableParagraph"/>
              <w:ind w:left="0"/>
              <w:rPr>
                <w:sz w:val="24"/>
              </w:rPr>
            </w:pPr>
          </w:p>
        </w:tc>
      </w:tr>
      <w:tr w:rsidR="00CE04F4">
        <w:trPr>
          <w:trHeight w:val="700"/>
        </w:trPr>
        <w:tc>
          <w:tcPr>
            <w:tcW w:w="3544" w:type="dxa"/>
          </w:tcPr>
          <w:p w:rsidR="00CE04F4" w:rsidRDefault="008178F7">
            <w:pPr>
              <w:pStyle w:val="TableParagraph"/>
              <w:spacing w:before="68" w:line="275" w:lineRule="exact"/>
              <w:ind w:left="78"/>
              <w:rPr>
                <w:sz w:val="24"/>
              </w:rPr>
            </w:pPr>
            <w:r>
              <w:rPr>
                <w:sz w:val="24"/>
              </w:rPr>
              <w:t>Всероссийский</w:t>
            </w:r>
            <w:r>
              <w:rPr>
                <w:spacing w:val="-2"/>
                <w:sz w:val="24"/>
              </w:rPr>
              <w:t xml:space="preserve"> конкурс</w:t>
            </w:r>
          </w:p>
          <w:p w:rsidR="00CE04F4" w:rsidRDefault="008178F7">
            <w:pPr>
              <w:pStyle w:val="TableParagraph"/>
              <w:spacing w:line="275" w:lineRule="exact"/>
              <w:ind w:left="78"/>
              <w:rPr>
                <w:sz w:val="24"/>
              </w:rPr>
            </w:pPr>
            <w:r>
              <w:rPr>
                <w:sz w:val="24"/>
              </w:rPr>
              <w:t>«Лучший</w:t>
            </w:r>
            <w:r>
              <w:rPr>
                <w:spacing w:val="1"/>
                <w:sz w:val="24"/>
              </w:rPr>
              <w:t xml:space="preserve"> </w:t>
            </w:r>
            <w:r>
              <w:rPr>
                <w:sz w:val="24"/>
              </w:rPr>
              <w:t>урок</w:t>
            </w:r>
            <w:r>
              <w:rPr>
                <w:spacing w:val="-5"/>
                <w:sz w:val="24"/>
              </w:rPr>
              <w:t xml:space="preserve"> </w:t>
            </w:r>
            <w:r>
              <w:rPr>
                <w:spacing w:val="-2"/>
                <w:sz w:val="24"/>
              </w:rPr>
              <w:t>письма»</w:t>
            </w:r>
          </w:p>
        </w:tc>
        <w:tc>
          <w:tcPr>
            <w:tcW w:w="1421" w:type="dxa"/>
          </w:tcPr>
          <w:p w:rsidR="00CE04F4" w:rsidRDefault="008178F7">
            <w:pPr>
              <w:pStyle w:val="TableParagraph"/>
              <w:spacing w:before="68"/>
              <w:ind w:left="112"/>
              <w:rPr>
                <w:sz w:val="24"/>
              </w:rPr>
            </w:pPr>
            <w:r>
              <w:rPr>
                <w:sz w:val="24"/>
              </w:rPr>
              <w:t>5-9</w:t>
            </w:r>
            <w:r>
              <w:rPr>
                <w:spacing w:val="3"/>
                <w:sz w:val="24"/>
              </w:rPr>
              <w:t xml:space="preserve"> </w:t>
            </w:r>
            <w:r>
              <w:rPr>
                <w:spacing w:val="-5"/>
                <w:sz w:val="24"/>
              </w:rPr>
              <w:t>кл</w:t>
            </w:r>
          </w:p>
        </w:tc>
        <w:tc>
          <w:tcPr>
            <w:tcW w:w="1820" w:type="dxa"/>
          </w:tcPr>
          <w:p w:rsidR="00CE04F4" w:rsidRDefault="008178F7">
            <w:pPr>
              <w:pStyle w:val="TableParagraph"/>
              <w:spacing w:before="68"/>
              <w:ind w:left="112"/>
              <w:rPr>
                <w:sz w:val="24"/>
              </w:rPr>
            </w:pPr>
            <w:r>
              <w:rPr>
                <w:spacing w:val="-2"/>
                <w:sz w:val="24"/>
              </w:rPr>
              <w:t>Сентябрь</w:t>
            </w:r>
          </w:p>
        </w:tc>
        <w:tc>
          <w:tcPr>
            <w:tcW w:w="2718" w:type="dxa"/>
          </w:tcPr>
          <w:p w:rsidR="00CE04F4" w:rsidRDefault="008178F7">
            <w:pPr>
              <w:pStyle w:val="TableParagraph"/>
              <w:spacing w:before="68"/>
              <w:ind w:left="108"/>
              <w:rPr>
                <w:sz w:val="24"/>
              </w:rPr>
            </w:pPr>
            <w:r>
              <w:rPr>
                <w:spacing w:val="-2"/>
                <w:sz w:val="24"/>
              </w:rPr>
              <w:t>Учителя-предметники</w:t>
            </w:r>
          </w:p>
        </w:tc>
      </w:tr>
      <w:tr w:rsidR="00CE04F4">
        <w:trPr>
          <w:trHeight w:val="705"/>
        </w:trPr>
        <w:tc>
          <w:tcPr>
            <w:tcW w:w="3544" w:type="dxa"/>
          </w:tcPr>
          <w:p w:rsidR="00CE04F4" w:rsidRDefault="008178F7">
            <w:pPr>
              <w:pStyle w:val="TableParagraph"/>
              <w:spacing w:before="68"/>
              <w:ind w:left="78"/>
              <w:rPr>
                <w:sz w:val="24"/>
              </w:rPr>
            </w:pPr>
            <w:r>
              <w:rPr>
                <w:sz w:val="24"/>
              </w:rPr>
              <w:t>Уроки</w:t>
            </w:r>
            <w:r>
              <w:rPr>
                <w:spacing w:val="3"/>
                <w:sz w:val="24"/>
              </w:rPr>
              <w:t xml:space="preserve"> </w:t>
            </w:r>
            <w:r>
              <w:rPr>
                <w:spacing w:val="-2"/>
                <w:sz w:val="24"/>
              </w:rPr>
              <w:t>мужества</w:t>
            </w:r>
          </w:p>
        </w:tc>
        <w:tc>
          <w:tcPr>
            <w:tcW w:w="1421" w:type="dxa"/>
          </w:tcPr>
          <w:p w:rsidR="00CE04F4" w:rsidRDefault="008178F7">
            <w:pPr>
              <w:pStyle w:val="TableParagraph"/>
              <w:spacing w:before="68"/>
              <w:ind w:left="112"/>
              <w:rPr>
                <w:sz w:val="24"/>
              </w:rPr>
            </w:pPr>
            <w:r>
              <w:rPr>
                <w:sz w:val="24"/>
              </w:rPr>
              <w:t>5-9</w:t>
            </w:r>
            <w:r>
              <w:rPr>
                <w:spacing w:val="3"/>
                <w:sz w:val="24"/>
              </w:rPr>
              <w:t xml:space="preserve"> </w:t>
            </w:r>
            <w:r>
              <w:rPr>
                <w:spacing w:val="-5"/>
                <w:sz w:val="24"/>
              </w:rPr>
              <w:t>кл</w:t>
            </w:r>
          </w:p>
        </w:tc>
        <w:tc>
          <w:tcPr>
            <w:tcW w:w="1820" w:type="dxa"/>
          </w:tcPr>
          <w:p w:rsidR="00CE04F4" w:rsidRDefault="008178F7">
            <w:pPr>
              <w:pStyle w:val="TableParagraph"/>
              <w:spacing w:before="68"/>
              <w:ind w:left="112"/>
              <w:rPr>
                <w:sz w:val="24"/>
              </w:rPr>
            </w:pPr>
            <w:r>
              <w:rPr>
                <w:sz w:val="24"/>
              </w:rPr>
              <w:t>В</w:t>
            </w:r>
            <w:r>
              <w:rPr>
                <w:spacing w:val="-3"/>
                <w:sz w:val="24"/>
              </w:rPr>
              <w:t xml:space="preserve"> </w:t>
            </w:r>
            <w:r>
              <w:rPr>
                <w:sz w:val="24"/>
              </w:rPr>
              <w:t xml:space="preserve">течение </w:t>
            </w:r>
            <w:r>
              <w:rPr>
                <w:spacing w:val="-4"/>
                <w:sz w:val="24"/>
              </w:rPr>
              <w:t>года</w:t>
            </w:r>
          </w:p>
        </w:tc>
        <w:tc>
          <w:tcPr>
            <w:tcW w:w="2718" w:type="dxa"/>
          </w:tcPr>
          <w:p w:rsidR="00CE04F4" w:rsidRDefault="008178F7">
            <w:pPr>
              <w:pStyle w:val="TableParagraph"/>
              <w:spacing w:before="68" w:line="242" w:lineRule="auto"/>
              <w:ind w:left="108" w:right="114"/>
              <w:rPr>
                <w:sz w:val="24"/>
              </w:rPr>
            </w:pPr>
            <w:r>
              <w:rPr>
                <w:sz w:val="24"/>
              </w:rPr>
              <w:t>Классные</w:t>
            </w:r>
            <w:r>
              <w:rPr>
                <w:spacing w:val="-15"/>
                <w:sz w:val="24"/>
              </w:rPr>
              <w:t xml:space="preserve"> </w:t>
            </w:r>
            <w:r>
              <w:rPr>
                <w:sz w:val="24"/>
              </w:rPr>
              <w:t xml:space="preserve">руководители </w:t>
            </w:r>
            <w:r>
              <w:rPr>
                <w:spacing w:val="-2"/>
                <w:sz w:val="24"/>
              </w:rPr>
              <w:t>Учителя-предметники</w:t>
            </w:r>
          </w:p>
        </w:tc>
      </w:tr>
      <w:tr w:rsidR="00CE04F4">
        <w:trPr>
          <w:trHeight w:val="700"/>
        </w:trPr>
        <w:tc>
          <w:tcPr>
            <w:tcW w:w="3544" w:type="dxa"/>
          </w:tcPr>
          <w:p w:rsidR="00CE04F4" w:rsidRDefault="008178F7">
            <w:pPr>
              <w:pStyle w:val="TableParagraph"/>
              <w:spacing w:before="70" w:line="237" w:lineRule="auto"/>
              <w:ind w:left="78"/>
              <w:rPr>
                <w:sz w:val="24"/>
              </w:rPr>
            </w:pPr>
            <w:r>
              <w:rPr>
                <w:sz w:val="24"/>
              </w:rPr>
              <w:t>Интерактивные</w:t>
            </w:r>
            <w:r>
              <w:rPr>
                <w:spacing w:val="-13"/>
                <w:sz w:val="24"/>
              </w:rPr>
              <w:t xml:space="preserve"> </w:t>
            </w:r>
            <w:r>
              <w:rPr>
                <w:sz w:val="24"/>
              </w:rPr>
              <w:t>формы</w:t>
            </w:r>
            <w:r>
              <w:rPr>
                <w:spacing w:val="36"/>
                <w:sz w:val="24"/>
              </w:rPr>
              <w:t xml:space="preserve"> </w:t>
            </w:r>
            <w:r>
              <w:rPr>
                <w:sz w:val="24"/>
              </w:rPr>
              <w:t xml:space="preserve">учебной </w:t>
            </w:r>
            <w:r>
              <w:rPr>
                <w:spacing w:val="-2"/>
                <w:sz w:val="24"/>
              </w:rPr>
              <w:t>деятельности</w:t>
            </w:r>
          </w:p>
        </w:tc>
        <w:tc>
          <w:tcPr>
            <w:tcW w:w="1421" w:type="dxa"/>
          </w:tcPr>
          <w:p w:rsidR="00CE04F4" w:rsidRDefault="008178F7">
            <w:pPr>
              <w:pStyle w:val="TableParagraph"/>
              <w:spacing w:before="68"/>
              <w:ind w:left="112"/>
              <w:rPr>
                <w:sz w:val="24"/>
              </w:rPr>
            </w:pPr>
            <w:r>
              <w:rPr>
                <w:sz w:val="24"/>
              </w:rPr>
              <w:t>5-9</w:t>
            </w:r>
            <w:r>
              <w:rPr>
                <w:spacing w:val="3"/>
                <w:sz w:val="24"/>
              </w:rPr>
              <w:t xml:space="preserve"> </w:t>
            </w:r>
            <w:r>
              <w:rPr>
                <w:spacing w:val="-5"/>
                <w:sz w:val="24"/>
              </w:rPr>
              <w:t>кл</w:t>
            </w:r>
          </w:p>
        </w:tc>
        <w:tc>
          <w:tcPr>
            <w:tcW w:w="1820" w:type="dxa"/>
          </w:tcPr>
          <w:p w:rsidR="00CE04F4" w:rsidRDefault="008178F7">
            <w:pPr>
              <w:pStyle w:val="TableParagraph"/>
              <w:spacing w:before="68"/>
              <w:ind w:left="112"/>
              <w:rPr>
                <w:sz w:val="24"/>
              </w:rPr>
            </w:pPr>
            <w:r>
              <w:rPr>
                <w:sz w:val="24"/>
              </w:rPr>
              <w:t>В</w:t>
            </w:r>
            <w:r>
              <w:rPr>
                <w:spacing w:val="-3"/>
                <w:sz w:val="24"/>
              </w:rPr>
              <w:t xml:space="preserve"> </w:t>
            </w:r>
            <w:r>
              <w:rPr>
                <w:sz w:val="24"/>
              </w:rPr>
              <w:t xml:space="preserve">течение </w:t>
            </w:r>
            <w:r>
              <w:rPr>
                <w:spacing w:val="-4"/>
                <w:sz w:val="24"/>
              </w:rPr>
              <w:t>года</w:t>
            </w:r>
          </w:p>
        </w:tc>
        <w:tc>
          <w:tcPr>
            <w:tcW w:w="2718" w:type="dxa"/>
          </w:tcPr>
          <w:p w:rsidR="00CE04F4" w:rsidRDefault="008178F7">
            <w:pPr>
              <w:pStyle w:val="TableParagraph"/>
              <w:spacing w:before="68"/>
              <w:ind w:left="108"/>
              <w:rPr>
                <w:sz w:val="24"/>
              </w:rPr>
            </w:pPr>
            <w:r>
              <w:rPr>
                <w:spacing w:val="-2"/>
                <w:sz w:val="24"/>
              </w:rPr>
              <w:t>Учителя-предметники</w:t>
            </w:r>
          </w:p>
        </w:tc>
      </w:tr>
      <w:tr w:rsidR="00CE04F4">
        <w:trPr>
          <w:trHeight w:val="705"/>
        </w:trPr>
        <w:tc>
          <w:tcPr>
            <w:tcW w:w="3544" w:type="dxa"/>
          </w:tcPr>
          <w:p w:rsidR="00CE04F4" w:rsidRDefault="008178F7">
            <w:pPr>
              <w:pStyle w:val="TableParagraph"/>
              <w:spacing w:before="68"/>
              <w:ind w:left="78"/>
              <w:rPr>
                <w:sz w:val="24"/>
              </w:rPr>
            </w:pPr>
            <w:r>
              <w:rPr>
                <w:sz w:val="24"/>
              </w:rPr>
              <w:t>Международный</w:t>
            </w:r>
            <w:r>
              <w:rPr>
                <w:spacing w:val="-15"/>
                <w:sz w:val="24"/>
              </w:rPr>
              <w:t xml:space="preserve"> </w:t>
            </w:r>
            <w:r>
              <w:rPr>
                <w:sz w:val="24"/>
              </w:rPr>
              <w:t xml:space="preserve">день </w:t>
            </w:r>
            <w:r>
              <w:rPr>
                <w:spacing w:val="-2"/>
                <w:sz w:val="24"/>
              </w:rPr>
              <w:t>грамотности</w:t>
            </w:r>
          </w:p>
        </w:tc>
        <w:tc>
          <w:tcPr>
            <w:tcW w:w="1421" w:type="dxa"/>
          </w:tcPr>
          <w:p w:rsidR="00CE04F4" w:rsidRDefault="008178F7">
            <w:pPr>
              <w:pStyle w:val="TableParagraph"/>
              <w:spacing w:before="68"/>
              <w:ind w:left="112"/>
              <w:rPr>
                <w:sz w:val="24"/>
              </w:rPr>
            </w:pPr>
            <w:r>
              <w:rPr>
                <w:sz w:val="24"/>
              </w:rPr>
              <w:t>5-9</w:t>
            </w:r>
            <w:r>
              <w:rPr>
                <w:spacing w:val="3"/>
                <w:sz w:val="24"/>
              </w:rPr>
              <w:t xml:space="preserve"> </w:t>
            </w:r>
            <w:r>
              <w:rPr>
                <w:spacing w:val="-5"/>
                <w:sz w:val="24"/>
              </w:rPr>
              <w:t>кл</w:t>
            </w:r>
          </w:p>
        </w:tc>
        <w:tc>
          <w:tcPr>
            <w:tcW w:w="1820" w:type="dxa"/>
          </w:tcPr>
          <w:p w:rsidR="00CE04F4" w:rsidRDefault="008178F7">
            <w:pPr>
              <w:pStyle w:val="TableParagraph"/>
              <w:spacing w:before="68"/>
              <w:ind w:left="112"/>
              <w:rPr>
                <w:sz w:val="24"/>
              </w:rPr>
            </w:pPr>
            <w:r>
              <w:rPr>
                <w:spacing w:val="-2"/>
                <w:sz w:val="24"/>
              </w:rPr>
              <w:t>08.09</w:t>
            </w:r>
          </w:p>
        </w:tc>
        <w:tc>
          <w:tcPr>
            <w:tcW w:w="2718" w:type="dxa"/>
          </w:tcPr>
          <w:p w:rsidR="00CE04F4" w:rsidRDefault="008178F7">
            <w:pPr>
              <w:pStyle w:val="TableParagraph"/>
              <w:spacing w:before="68"/>
              <w:ind w:left="108"/>
              <w:rPr>
                <w:sz w:val="24"/>
              </w:rPr>
            </w:pPr>
            <w:r>
              <w:rPr>
                <w:spacing w:val="-2"/>
                <w:sz w:val="24"/>
              </w:rPr>
              <w:t>Учителя-предметники</w:t>
            </w:r>
          </w:p>
        </w:tc>
      </w:tr>
      <w:tr w:rsidR="00CE04F4">
        <w:trPr>
          <w:trHeight w:val="973"/>
        </w:trPr>
        <w:tc>
          <w:tcPr>
            <w:tcW w:w="3544" w:type="dxa"/>
          </w:tcPr>
          <w:p w:rsidR="00CE04F4" w:rsidRDefault="008178F7">
            <w:pPr>
              <w:pStyle w:val="TableParagraph"/>
              <w:spacing w:before="63"/>
              <w:ind w:left="78"/>
              <w:rPr>
                <w:sz w:val="24"/>
              </w:rPr>
            </w:pPr>
            <w:r>
              <w:rPr>
                <w:sz w:val="24"/>
              </w:rPr>
              <w:t>Всероссийский урок безопасности</w:t>
            </w:r>
            <w:r>
              <w:rPr>
                <w:spacing w:val="-14"/>
                <w:sz w:val="24"/>
              </w:rPr>
              <w:t xml:space="preserve"> </w:t>
            </w:r>
            <w:r>
              <w:rPr>
                <w:sz w:val="24"/>
              </w:rPr>
              <w:t>школьников</w:t>
            </w:r>
            <w:r>
              <w:rPr>
                <w:spacing w:val="-11"/>
                <w:sz w:val="24"/>
              </w:rPr>
              <w:t xml:space="preserve"> </w:t>
            </w:r>
            <w:r>
              <w:rPr>
                <w:sz w:val="24"/>
              </w:rPr>
              <w:t>в</w:t>
            </w:r>
            <w:r>
              <w:rPr>
                <w:spacing w:val="-14"/>
                <w:sz w:val="24"/>
              </w:rPr>
              <w:t xml:space="preserve"> </w:t>
            </w:r>
            <w:r>
              <w:rPr>
                <w:sz w:val="24"/>
              </w:rPr>
              <w:t xml:space="preserve">сети </w:t>
            </w:r>
            <w:r>
              <w:rPr>
                <w:spacing w:val="-2"/>
                <w:sz w:val="24"/>
              </w:rPr>
              <w:t>интернет.</w:t>
            </w:r>
          </w:p>
        </w:tc>
        <w:tc>
          <w:tcPr>
            <w:tcW w:w="1421" w:type="dxa"/>
          </w:tcPr>
          <w:p w:rsidR="00CE04F4" w:rsidRDefault="008178F7">
            <w:pPr>
              <w:pStyle w:val="TableParagraph"/>
              <w:spacing w:before="63"/>
              <w:ind w:left="112"/>
              <w:rPr>
                <w:sz w:val="24"/>
              </w:rPr>
            </w:pPr>
            <w:r>
              <w:rPr>
                <w:sz w:val="24"/>
              </w:rPr>
              <w:t>5-9</w:t>
            </w:r>
            <w:r>
              <w:rPr>
                <w:spacing w:val="3"/>
                <w:sz w:val="24"/>
              </w:rPr>
              <w:t xml:space="preserve"> </w:t>
            </w:r>
            <w:r>
              <w:rPr>
                <w:spacing w:val="-5"/>
                <w:sz w:val="24"/>
              </w:rPr>
              <w:t>кл</w:t>
            </w:r>
          </w:p>
        </w:tc>
        <w:tc>
          <w:tcPr>
            <w:tcW w:w="1820" w:type="dxa"/>
          </w:tcPr>
          <w:p w:rsidR="00CE04F4" w:rsidRDefault="008178F7">
            <w:pPr>
              <w:pStyle w:val="TableParagraph"/>
              <w:spacing w:before="63"/>
              <w:ind w:left="112"/>
              <w:rPr>
                <w:sz w:val="24"/>
              </w:rPr>
            </w:pPr>
            <w:r>
              <w:rPr>
                <w:sz w:val="24"/>
              </w:rPr>
              <w:t>28-</w:t>
            </w:r>
            <w:r>
              <w:rPr>
                <w:spacing w:val="-2"/>
                <w:sz w:val="24"/>
              </w:rPr>
              <w:t>30.10</w:t>
            </w:r>
          </w:p>
        </w:tc>
        <w:tc>
          <w:tcPr>
            <w:tcW w:w="2718" w:type="dxa"/>
          </w:tcPr>
          <w:p w:rsidR="00CE04F4" w:rsidRDefault="008178F7">
            <w:pPr>
              <w:pStyle w:val="TableParagraph"/>
              <w:spacing w:before="63"/>
              <w:ind w:left="108"/>
              <w:rPr>
                <w:sz w:val="24"/>
              </w:rPr>
            </w:pPr>
            <w:r>
              <w:rPr>
                <w:spacing w:val="-2"/>
                <w:sz w:val="24"/>
              </w:rPr>
              <w:t>Учителя-предметники</w:t>
            </w:r>
          </w:p>
        </w:tc>
      </w:tr>
      <w:tr w:rsidR="00CE04F4">
        <w:trPr>
          <w:trHeight w:val="705"/>
        </w:trPr>
        <w:tc>
          <w:tcPr>
            <w:tcW w:w="3544" w:type="dxa"/>
          </w:tcPr>
          <w:p w:rsidR="00CE04F4" w:rsidRDefault="008178F7">
            <w:pPr>
              <w:pStyle w:val="TableParagraph"/>
              <w:spacing w:before="68"/>
              <w:ind w:left="78"/>
              <w:rPr>
                <w:sz w:val="24"/>
              </w:rPr>
            </w:pPr>
            <w:r>
              <w:rPr>
                <w:sz w:val="24"/>
              </w:rPr>
              <w:t>Музейные</w:t>
            </w:r>
            <w:r>
              <w:rPr>
                <w:spacing w:val="-4"/>
                <w:sz w:val="24"/>
              </w:rPr>
              <w:t xml:space="preserve"> уроки</w:t>
            </w:r>
          </w:p>
        </w:tc>
        <w:tc>
          <w:tcPr>
            <w:tcW w:w="1421" w:type="dxa"/>
          </w:tcPr>
          <w:p w:rsidR="00CE04F4" w:rsidRDefault="008178F7">
            <w:pPr>
              <w:pStyle w:val="TableParagraph"/>
              <w:spacing w:before="68"/>
              <w:ind w:left="112"/>
              <w:rPr>
                <w:sz w:val="24"/>
              </w:rPr>
            </w:pPr>
            <w:r>
              <w:rPr>
                <w:sz w:val="24"/>
              </w:rPr>
              <w:t>5-9</w:t>
            </w:r>
            <w:r>
              <w:rPr>
                <w:spacing w:val="3"/>
                <w:sz w:val="24"/>
              </w:rPr>
              <w:t xml:space="preserve"> </w:t>
            </w:r>
            <w:r>
              <w:rPr>
                <w:spacing w:val="-5"/>
                <w:sz w:val="24"/>
              </w:rPr>
              <w:t>кл</w:t>
            </w:r>
          </w:p>
        </w:tc>
        <w:tc>
          <w:tcPr>
            <w:tcW w:w="1820" w:type="dxa"/>
          </w:tcPr>
          <w:p w:rsidR="00CE04F4" w:rsidRDefault="008178F7">
            <w:pPr>
              <w:pStyle w:val="TableParagraph"/>
              <w:spacing w:before="68" w:line="242" w:lineRule="auto"/>
              <w:ind w:left="112" w:right="244"/>
              <w:rPr>
                <w:sz w:val="24"/>
              </w:rPr>
            </w:pPr>
            <w:r>
              <w:rPr>
                <w:sz w:val="24"/>
              </w:rPr>
              <w:t>В течение учебного</w:t>
            </w:r>
            <w:r>
              <w:rPr>
                <w:spacing w:val="-15"/>
                <w:sz w:val="24"/>
              </w:rPr>
              <w:t xml:space="preserve"> </w:t>
            </w:r>
            <w:r>
              <w:rPr>
                <w:sz w:val="24"/>
              </w:rPr>
              <w:t>года</w:t>
            </w:r>
          </w:p>
        </w:tc>
        <w:tc>
          <w:tcPr>
            <w:tcW w:w="2718" w:type="dxa"/>
          </w:tcPr>
          <w:p w:rsidR="00CE04F4" w:rsidRDefault="008178F7">
            <w:pPr>
              <w:pStyle w:val="TableParagraph"/>
              <w:spacing w:before="68"/>
              <w:ind w:left="108"/>
              <w:rPr>
                <w:sz w:val="24"/>
              </w:rPr>
            </w:pPr>
            <w:r>
              <w:rPr>
                <w:sz w:val="24"/>
              </w:rPr>
              <w:t>Руководитель</w:t>
            </w:r>
            <w:r>
              <w:rPr>
                <w:spacing w:val="-6"/>
                <w:sz w:val="24"/>
              </w:rPr>
              <w:t xml:space="preserve"> </w:t>
            </w:r>
            <w:r>
              <w:rPr>
                <w:spacing w:val="-4"/>
                <w:sz w:val="24"/>
              </w:rPr>
              <w:t>музея</w:t>
            </w:r>
          </w:p>
        </w:tc>
      </w:tr>
      <w:tr w:rsidR="00CE04F4">
        <w:trPr>
          <w:trHeight w:val="1252"/>
        </w:trPr>
        <w:tc>
          <w:tcPr>
            <w:tcW w:w="3544" w:type="dxa"/>
          </w:tcPr>
          <w:p w:rsidR="00CE04F4" w:rsidRDefault="008178F7">
            <w:pPr>
              <w:pStyle w:val="TableParagraph"/>
              <w:spacing w:before="68"/>
              <w:ind w:left="78" w:right="84"/>
              <w:rPr>
                <w:sz w:val="24"/>
              </w:rPr>
            </w:pPr>
            <w:r>
              <w:rPr>
                <w:sz w:val="24"/>
              </w:rPr>
              <w:t>Всероссийский урок «Экология и энергосбережение» в рамках Всероссийского фестиваля энергосбережения</w:t>
            </w:r>
            <w:r>
              <w:rPr>
                <w:spacing w:val="-15"/>
                <w:sz w:val="24"/>
              </w:rPr>
              <w:t xml:space="preserve"> </w:t>
            </w:r>
            <w:r>
              <w:rPr>
                <w:sz w:val="24"/>
              </w:rPr>
              <w:t>#ВместеЯрче.</w:t>
            </w:r>
          </w:p>
        </w:tc>
        <w:tc>
          <w:tcPr>
            <w:tcW w:w="1421" w:type="dxa"/>
          </w:tcPr>
          <w:p w:rsidR="00CE04F4" w:rsidRDefault="008178F7">
            <w:pPr>
              <w:pStyle w:val="TableParagraph"/>
              <w:spacing w:before="68"/>
              <w:ind w:left="112"/>
              <w:rPr>
                <w:sz w:val="24"/>
              </w:rPr>
            </w:pPr>
            <w:r>
              <w:rPr>
                <w:sz w:val="24"/>
              </w:rPr>
              <w:t>5-9</w:t>
            </w:r>
            <w:r>
              <w:rPr>
                <w:spacing w:val="3"/>
                <w:sz w:val="24"/>
              </w:rPr>
              <w:t xml:space="preserve"> </w:t>
            </w:r>
            <w:r>
              <w:rPr>
                <w:spacing w:val="-5"/>
                <w:sz w:val="24"/>
              </w:rPr>
              <w:t>кл</w:t>
            </w:r>
          </w:p>
        </w:tc>
        <w:tc>
          <w:tcPr>
            <w:tcW w:w="1820" w:type="dxa"/>
          </w:tcPr>
          <w:p w:rsidR="00CE04F4" w:rsidRDefault="008178F7">
            <w:pPr>
              <w:pStyle w:val="TableParagraph"/>
              <w:spacing w:before="68"/>
              <w:ind w:left="112"/>
              <w:rPr>
                <w:sz w:val="24"/>
              </w:rPr>
            </w:pPr>
            <w:r>
              <w:rPr>
                <w:spacing w:val="-2"/>
                <w:sz w:val="24"/>
              </w:rPr>
              <w:t>Октябрь</w:t>
            </w:r>
          </w:p>
        </w:tc>
        <w:tc>
          <w:tcPr>
            <w:tcW w:w="2718" w:type="dxa"/>
          </w:tcPr>
          <w:p w:rsidR="00CE04F4" w:rsidRDefault="008178F7">
            <w:pPr>
              <w:pStyle w:val="TableParagraph"/>
              <w:spacing w:before="70" w:line="237" w:lineRule="auto"/>
              <w:ind w:left="108"/>
              <w:rPr>
                <w:sz w:val="24"/>
              </w:rPr>
            </w:pPr>
            <w:r>
              <w:rPr>
                <w:spacing w:val="-2"/>
                <w:sz w:val="24"/>
              </w:rPr>
              <w:t xml:space="preserve">Учителя-предметники </w:t>
            </w:r>
            <w:r>
              <w:rPr>
                <w:sz w:val="24"/>
              </w:rPr>
              <w:t>Классные</w:t>
            </w:r>
            <w:r>
              <w:rPr>
                <w:spacing w:val="-15"/>
                <w:sz w:val="24"/>
              </w:rPr>
              <w:t xml:space="preserve"> </w:t>
            </w:r>
            <w:r>
              <w:rPr>
                <w:sz w:val="24"/>
              </w:rPr>
              <w:t>руководители</w:t>
            </w:r>
          </w:p>
        </w:tc>
      </w:tr>
      <w:tr w:rsidR="00CE04F4">
        <w:trPr>
          <w:trHeight w:val="700"/>
        </w:trPr>
        <w:tc>
          <w:tcPr>
            <w:tcW w:w="3544" w:type="dxa"/>
          </w:tcPr>
          <w:p w:rsidR="00CE04F4" w:rsidRDefault="008178F7">
            <w:pPr>
              <w:pStyle w:val="TableParagraph"/>
              <w:spacing w:before="69"/>
              <w:ind w:left="78"/>
              <w:rPr>
                <w:sz w:val="24"/>
              </w:rPr>
            </w:pPr>
            <w:r>
              <w:rPr>
                <w:sz w:val="24"/>
              </w:rPr>
              <w:t>Предметные</w:t>
            </w:r>
            <w:r>
              <w:rPr>
                <w:spacing w:val="-3"/>
                <w:sz w:val="24"/>
              </w:rPr>
              <w:t xml:space="preserve"> </w:t>
            </w:r>
            <w:r>
              <w:rPr>
                <w:spacing w:val="-2"/>
                <w:sz w:val="24"/>
              </w:rPr>
              <w:t>недели</w:t>
            </w:r>
          </w:p>
        </w:tc>
        <w:tc>
          <w:tcPr>
            <w:tcW w:w="1421" w:type="dxa"/>
          </w:tcPr>
          <w:p w:rsidR="00CE04F4" w:rsidRDefault="008178F7">
            <w:pPr>
              <w:pStyle w:val="TableParagraph"/>
              <w:spacing w:before="69"/>
              <w:ind w:left="112"/>
              <w:rPr>
                <w:sz w:val="24"/>
              </w:rPr>
            </w:pPr>
            <w:r>
              <w:rPr>
                <w:sz w:val="24"/>
              </w:rPr>
              <w:t>5-9</w:t>
            </w:r>
            <w:r>
              <w:rPr>
                <w:spacing w:val="3"/>
                <w:sz w:val="24"/>
              </w:rPr>
              <w:t xml:space="preserve"> </w:t>
            </w:r>
            <w:r>
              <w:rPr>
                <w:spacing w:val="-5"/>
                <w:sz w:val="24"/>
              </w:rPr>
              <w:t>кл</w:t>
            </w:r>
          </w:p>
        </w:tc>
        <w:tc>
          <w:tcPr>
            <w:tcW w:w="1820" w:type="dxa"/>
          </w:tcPr>
          <w:p w:rsidR="00CE04F4" w:rsidRDefault="008178F7">
            <w:pPr>
              <w:pStyle w:val="TableParagraph"/>
              <w:spacing w:before="71" w:line="237" w:lineRule="auto"/>
              <w:ind w:left="112" w:right="752"/>
              <w:rPr>
                <w:sz w:val="24"/>
              </w:rPr>
            </w:pPr>
            <w:r>
              <w:rPr>
                <w:spacing w:val="-2"/>
                <w:sz w:val="24"/>
              </w:rPr>
              <w:t>Октябрь- апрель</w:t>
            </w:r>
          </w:p>
        </w:tc>
        <w:tc>
          <w:tcPr>
            <w:tcW w:w="2718" w:type="dxa"/>
          </w:tcPr>
          <w:p w:rsidR="00CE04F4" w:rsidRDefault="008178F7">
            <w:pPr>
              <w:pStyle w:val="TableParagraph"/>
              <w:spacing w:before="71" w:line="237" w:lineRule="auto"/>
              <w:ind w:left="108"/>
              <w:rPr>
                <w:sz w:val="24"/>
              </w:rPr>
            </w:pPr>
            <w:r>
              <w:rPr>
                <w:spacing w:val="-2"/>
                <w:sz w:val="24"/>
              </w:rPr>
              <w:t xml:space="preserve">Учителя-предметники, </w:t>
            </w:r>
            <w:r>
              <w:rPr>
                <w:sz w:val="24"/>
              </w:rPr>
              <w:t>классные</w:t>
            </w:r>
            <w:r>
              <w:rPr>
                <w:spacing w:val="-15"/>
                <w:sz w:val="24"/>
              </w:rPr>
              <w:t xml:space="preserve"> </w:t>
            </w:r>
            <w:r>
              <w:rPr>
                <w:sz w:val="24"/>
              </w:rPr>
              <w:t>руководители</w:t>
            </w:r>
          </w:p>
        </w:tc>
      </w:tr>
      <w:tr w:rsidR="00CE04F4">
        <w:trPr>
          <w:trHeight w:val="426"/>
        </w:trPr>
        <w:tc>
          <w:tcPr>
            <w:tcW w:w="3544" w:type="dxa"/>
          </w:tcPr>
          <w:p w:rsidR="00CE04F4" w:rsidRDefault="008178F7">
            <w:pPr>
              <w:pStyle w:val="TableParagraph"/>
              <w:spacing w:before="68"/>
              <w:ind w:left="78"/>
              <w:rPr>
                <w:sz w:val="24"/>
              </w:rPr>
            </w:pPr>
            <w:r>
              <w:rPr>
                <w:sz w:val="24"/>
              </w:rPr>
              <w:t>Школьные</w:t>
            </w:r>
            <w:r>
              <w:rPr>
                <w:spacing w:val="-10"/>
                <w:sz w:val="24"/>
              </w:rPr>
              <w:t xml:space="preserve"> </w:t>
            </w:r>
            <w:r>
              <w:rPr>
                <w:spacing w:val="-2"/>
                <w:sz w:val="24"/>
              </w:rPr>
              <w:t>олимпиады</w:t>
            </w:r>
          </w:p>
        </w:tc>
        <w:tc>
          <w:tcPr>
            <w:tcW w:w="1421" w:type="dxa"/>
          </w:tcPr>
          <w:p w:rsidR="00CE04F4" w:rsidRDefault="008178F7">
            <w:pPr>
              <w:pStyle w:val="TableParagraph"/>
              <w:spacing w:before="68"/>
              <w:ind w:left="112"/>
              <w:rPr>
                <w:sz w:val="24"/>
              </w:rPr>
            </w:pPr>
            <w:r>
              <w:rPr>
                <w:sz w:val="24"/>
              </w:rPr>
              <w:t>5-9</w:t>
            </w:r>
            <w:r>
              <w:rPr>
                <w:spacing w:val="3"/>
                <w:sz w:val="24"/>
              </w:rPr>
              <w:t xml:space="preserve"> </w:t>
            </w:r>
            <w:r>
              <w:rPr>
                <w:spacing w:val="-5"/>
                <w:sz w:val="24"/>
              </w:rPr>
              <w:t>кл</w:t>
            </w:r>
          </w:p>
        </w:tc>
        <w:tc>
          <w:tcPr>
            <w:tcW w:w="1820" w:type="dxa"/>
          </w:tcPr>
          <w:p w:rsidR="00CE04F4" w:rsidRDefault="008178F7">
            <w:pPr>
              <w:pStyle w:val="TableParagraph"/>
              <w:spacing w:before="68"/>
              <w:ind w:left="112"/>
              <w:rPr>
                <w:sz w:val="24"/>
              </w:rPr>
            </w:pPr>
            <w:r>
              <w:rPr>
                <w:spacing w:val="-2"/>
                <w:sz w:val="24"/>
              </w:rPr>
              <w:t>Октябрь</w:t>
            </w:r>
          </w:p>
        </w:tc>
        <w:tc>
          <w:tcPr>
            <w:tcW w:w="2718" w:type="dxa"/>
          </w:tcPr>
          <w:p w:rsidR="00CE04F4" w:rsidRDefault="008178F7">
            <w:pPr>
              <w:pStyle w:val="TableParagraph"/>
              <w:spacing w:before="68"/>
              <w:ind w:left="108"/>
              <w:rPr>
                <w:sz w:val="24"/>
              </w:rPr>
            </w:pPr>
            <w:r>
              <w:rPr>
                <w:spacing w:val="-2"/>
                <w:sz w:val="24"/>
              </w:rPr>
              <w:t>Учителя-предметники</w:t>
            </w:r>
          </w:p>
        </w:tc>
      </w:tr>
      <w:tr w:rsidR="00CE04F4">
        <w:trPr>
          <w:trHeight w:val="705"/>
        </w:trPr>
        <w:tc>
          <w:tcPr>
            <w:tcW w:w="3544" w:type="dxa"/>
          </w:tcPr>
          <w:p w:rsidR="00CE04F4" w:rsidRDefault="008178F7">
            <w:pPr>
              <w:pStyle w:val="TableParagraph"/>
              <w:spacing w:before="68"/>
              <w:ind w:left="78"/>
              <w:rPr>
                <w:sz w:val="24"/>
              </w:rPr>
            </w:pPr>
            <w:r>
              <w:rPr>
                <w:sz w:val="24"/>
              </w:rPr>
              <w:t>Муниципальные</w:t>
            </w:r>
            <w:r>
              <w:rPr>
                <w:spacing w:val="-13"/>
                <w:sz w:val="24"/>
              </w:rPr>
              <w:t xml:space="preserve"> </w:t>
            </w:r>
            <w:r>
              <w:rPr>
                <w:spacing w:val="-2"/>
                <w:sz w:val="24"/>
              </w:rPr>
              <w:t>олимпиады</w:t>
            </w:r>
          </w:p>
        </w:tc>
        <w:tc>
          <w:tcPr>
            <w:tcW w:w="1421" w:type="dxa"/>
          </w:tcPr>
          <w:p w:rsidR="00CE04F4" w:rsidRDefault="008178F7">
            <w:pPr>
              <w:pStyle w:val="TableParagraph"/>
              <w:spacing w:before="68"/>
              <w:ind w:left="112"/>
              <w:rPr>
                <w:sz w:val="24"/>
              </w:rPr>
            </w:pPr>
            <w:r>
              <w:rPr>
                <w:sz w:val="24"/>
              </w:rPr>
              <w:t>5-9</w:t>
            </w:r>
            <w:r>
              <w:rPr>
                <w:spacing w:val="3"/>
                <w:sz w:val="24"/>
              </w:rPr>
              <w:t xml:space="preserve"> </w:t>
            </w:r>
            <w:r>
              <w:rPr>
                <w:spacing w:val="-5"/>
                <w:sz w:val="24"/>
              </w:rPr>
              <w:t>кл</w:t>
            </w:r>
          </w:p>
        </w:tc>
        <w:tc>
          <w:tcPr>
            <w:tcW w:w="1820" w:type="dxa"/>
          </w:tcPr>
          <w:p w:rsidR="00CE04F4" w:rsidRDefault="008178F7">
            <w:pPr>
              <w:pStyle w:val="TableParagraph"/>
              <w:spacing w:before="68" w:line="242" w:lineRule="auto"/>
              <w:ind w:left="112" w:right="244"/>
              <w:rPr>
                <w:sz w:val="24"/>
              </w:rPr>
            </w:pPr>
            <w:r>
              <w:rPr>
                <w:spacing w:val="-2"/>
                <w:sz w:val="24"/>
              </w:rPr>
              <w:t>Ноябрь- декабрь</w:t>
            </w:r>
          </w:p>
        </w:tc>
        <w:tc>
          <w:tcPr>
            <w:tcW w:w="2718" w:type="dxa"/>
          </w:tcPr>
          <w:p w:rsidR="00CE04F4" w:rsidRDefault="008178F7">
            <w:pPr>
              <w:pStyle w:val="TableParagraph"/>
              <w:spacing w:before="68"/>
              <w:ind w:left="108"/>
              <w:rPr>
                <w:sz w:val="24"/>
              </w:rPr>
            </w:pPr>
            <w:r>
              <w:rPr>
                <w:spacing w:val="-2"/>
                <w:sz w:val="24"/>
              </w:rPr>
              <w:t>Учителя-предметники</w:t>
            </w:r>
          </w:p>
        </w:tc>
      </w:tr>
      <w:tr w:rsidR="00CE04F4">
        <w:trPr>
          <w:trHeight w:val="426"/>
        </w:trPr>
        <w:tc>
          <w:tcPr>
            <w:tcW w:w="3544" w:type="dxa"/>
          </w:tcPr>
          <w:p w:rsidR="00CE04F4" w:rsidRDefault="008178F7">
            <w:pPr>
              <w:pStyle w:val="TableParagraph"/>
              <w:spacing w:before="64"/>
              <w:ind w:left="78"/>
              <w:rPr>
                <w:sz w:val="24"/>
              </w:rPr>
            </w:pPr>
            <w:r>
              <w:rPr>
                <w:sz w:val="24"/>
              </w:rPr>
              <w:t>Кубок</w:t>
            </w:r>
            <w:r>
              <w:rPr>
                <w:spacing w:val="-2"/>
                <w:sz w:val="24"/>
              </w:rPr>
              <w:t xml:space="preserve"> Гагарина</w:t>
            </w:r>
          </w:p>
        </w:tc>
        <w:tc>
          <w:tcPr>
            <w:tcW w:w="1421" w:type="dxa"/>
          </w:tcPr>
          <w:p w:rsidR="00CE04F4" w:rsidRDefault="008178F7">
            <w:pPr>
              <w:pStyle w:val="TableParagraph"/>
              <w:spacing w:before="64"/>
              <w:ind w:left="112"/>
              <w:rPr>
                <w:sz w:val="24"/>
              </w:rPr>
            </w:pPr>
            <w:r>
              <w:rPr>
                <w:sz w:val="24"/>
              </w:rPr>
              <w:t>5-9</w:t>
            </w:r>
            <w:r>
              <w:rPr>
                <w:spacing w:val="3"/>
                <w:sz w:val="24"/>
              </w:rPr>
              <w:t xml:space="preserve"> </w:t>
            </w:r>
            <w:r>
              <w:rPr>
                <w:spacing w:val="-5"/>
                <w:sz w:val="24"/>
              </w:rPr>
              <w:t>кл</w:t>
            </w:r>
          </w:p>
        </w:tc>
        <w:tc>
          <w:tcPr>
            <w:tcW w:w="1820" w:type="dxa"/>
          </w:tcPr>
          <w:p w:rsidR="00CE04F4" w:rsidRDefault="008178F7">
            <w:pPr>
              <w:pStyle w:val="TableParagraph"/>
              <w:spacing w:before="64"/>
              <w:ind w:left="112"/>
              <w:rPr>
                <w:sz w:val="24"/>
              </w:rPr>
            </w:pPr>
            <w:r>
              <w:rPr>
                <w:spacing w:val="-2"/>
                <w:sz w:val="24"/>
              </w:rPr>
              <w:t>Ноябрь</w:t>
            </w:r>
          </w:p>
        </w:tc>
        <w:tc>
          <w:tcPr>
            <w:tcW w:w="2718" w:type="dxa"/>
          </w:tcPr>
          <w:p w:rsidR="00CE04F4" w:rsidRDefault="008178F7">
            <w:pPr>
              <w:pStyle w:val="TableParagraph"/>
              <w:spacing w:before="64"/>
              <w:ind w:left="108"/>
              <w:rPr>
                <w:sz w:val="24"/>
              </w:rPr>
            </w:pPr>
            <w:r>
              <w:rPr>
                <w:spacing w:val="-2"/>
                <w:sz w:val="24"/>
              </w:rPr>
              <w:t>Учителя-предметники</w:t>
            </w:r>
          </w:p>
        </w:tc>
      </w:tr>
      <w:tr w:rsidR="00CE04F4">
        <w:trPr>
          <w:trHeight w:val="700"/>
        </w:trPr>
        <w:tc>
          <w:tcPr>
            <w:tcW w:w="3544" w:type="dxa"/>
          </w:tcPr>
          <w:p w:rsidR="00CE04F4" w:rsidRDefault="008178F7">
            <w:pPr>
              <w:pStyle w:val="TableParagraph"/>
              <w:spacing w:before="63" w:line="242" w:lineRule="auto"/>
              <w:ind w:left="78" w:right="84"/>
              <w:rPr>
                <w:sz w:val="24"/>
              </w:rPr>
            </w:pPr>
            <w:r>
              <w:rPr>
                <w:sz w:val="24"/>
              </w:rPr>
              <w:t>Общешкольный</w:t>
            </w:r>
            <w:r>
              <w:rPr>
                <w:spacing w:val="-15"/>
                <w:sz w:val="24"/>
              </w:rPr>
              <w:t xml:space="preserve"> </w:t>
            </w:r>
            <w:r>
              <w:rPr>
                <w:sz w:val="24"/>
              </w:rPr>
              <w:t>этап</w:t>
            </w:r>
            <w:r>
              <w:rPr>
                <w:spacing w:val="-14"/>
                <w:sz w:val="24"/>
              </w:rPr>
              <w:t xml:space="preserve"> </w:t>
            </w:r>
            <w:r>
              <w:rPr>
                <w:sz w:val="24"/>
              </w:rPr>
              <w:t>НПК</w:t>
            </w:r>
            <w:r>
              <w:rPr>
                <w:spacing w:val="-15"/>
                <w:sz w:val="24"/>
              </w:rPr>
              <w:t xml:space="preserve"> </w:t>
            </w:r>
            <w:r>
              <w:rPr>
                <w:sz w:val="24"/>
              </w:rPr>
              <w:t>«Шаг в</w:t>
            </w:r>
            <w:r>
              <w:rPr>
                <w:spacing w:val="40"/>
                <w:sz w:val="24"/>
              </w:rPr>
              <w:t xml:space="preserve"> </w:t>
            </w:r>
            <w:r>
              <w:rPr>
                <w:sz w:val="24"/>
              </w:rPr>
              <w:t>будущее»</w:t>
            </w:r>
          </w:p>
        </w:tc>
        <w:tc>
          <w:tcPr>
            <w:tcW w:w="1421" w:type="dxa"/>
          </w:tcPr>
          <w:p w:rsidR="00CE04F4" w:rsidRDefault="008178F7">
            <w:pPr>
              <w:pStyle w:val="TableParagraph"/>
              <w:spacing w:before="63"/>
              <w:ind w:left="112"/>
              <w:rPr>
                <w:sz w:val="24"/>
              </w:rPr>
            </w:pPr>
            <w:r>
              <w:rPr>
                <w:sz w:val="24"/>
              </w:rPr>
              <w:t>5-9</w:t>
            </w:r>
            <w:r>
              <w:rPr>
                <w:spacing w:val="3"/>
                <w:sz w:val="24"/>
              </w:rPr>
              <w:t xml:space="preserve"> </w:t>
            </w:r>
            <w:r>
              <w:rPr>
                <w:spacing w:val="-5"/>
                <w:sz w:val="24"/>
              </w:rPr>
              <w:t>кл</w:t>
            </w:r>
          </w:p>
        </w:tc>
        <w:tc>
          <w:tcPr>
            <w:tcW w:w="1820" w:type="dxa"/>
          </w:tcPr>
          <w:p w:rsidR="00CE04F4" w:rsidRDefault="008178F7">
            <w:pPr>
              <w:pStyle w:val="TableParagraph"/>
              <w:spacing w:before="63"/>
              <w:ind w:left="112"/>
              <w:rPr>
                <w:sz w:val="24"/>
              </w:rPr>
            </w:pPr>
            <w:r>
              <w:rPr>
                <w:spacing w:val="-2"/>
                <w:sz w:val="24"/>
              </w:rPr>
              <w:t>Декабрь</w:t>
            </w:r>
          </w:p>
        </w:tc>
        <w:tc>
          <w:tcPr>
            <w:tcW w:w="2718" w:type="dxa"/>
          </w:tcPr>
          <w:p w:rsidR="00CE04F4" w:rsidRDefault="008178F7">
            <w:pPr>
              <w:pStyle w:val="TableParagraph"/>
              <w:spacing w:before="63"/>
              <w:ind w:left="108"/>
              <w:rPr>
                <w:sz w:val="24"/>
              </w:rPr>
            </w:pPr>
            <w:r>
              <w:rPr>
                <w:spacing w:val="-2"/>
                <w:sz w:val="24"/>
              </w:rPr>
              <w:t>Учителя-предметники</w:t>
            </w:r>
          </w:p>
        </w:tc>
      </w:tr>
      <w:tr w:rsidR="00CE04F4">
        <w:trPr>
          <w:trHeight w:val="700"/>
        </w:trPr>
        <w:tc>
          <w:tcPr>
            <w:tcW w:w="3544" w:type="dxa"/>
          </w:tcPr>
          <w:p w:rsidR="00CE04F4" w:rsidRDefault="008178F7">
            <w:pPr>
              <w:pStyle w:val="TableParagraph"/>
              <w:spacing w:before="68" w:line="275" w:lineRule="exact"/>
              <w:ind w:left="78"/>
              <w:rPr>
                <w:sz w:val="24"/>
              </w:rPr>
            </w:pPr>
            <w:r>
              <w:rPr>
                <w:sz w:val="24"/>
              </w:rPr>
              <w:t>Муниципальный</w:t>
            </w:r>
            <w:r>
              <w:rPr>
                <w:spacing w:val="-5"/>
                <w:sz w:val="24"/>
              </w:rPr>
              <w:t xml:space="preserve"> </w:t>
            </w:r>
            <w:r>
              <w:rPr>
                <w:sz w:val="24"/>
              </w:rPr>
              <w:t>этап</w:t>
            </w:r>
            <w:r>
              <w:rPr>
                <w:spacing w:val="-8"/>
                <w:sz w:val="24"/>
              </w:rPr>
              <w:t xml:space="preserve"> </w:t>
            </w:r>
            <w:r>
              <w:rPr>
                <w:spacing w:val="-5"/>
                <w:sz w:val="24"/>
              </w:rPr>
              <w:t>НПК</w:t>
            </w:r>
          </w:p>
          <w:p w:rsidR="00CE04F4" w:rsidRDefault="008178F7">
            <w:pPr>
              <w:pStyle w:val="TableParagraph"/>
              <w:spacing w:line="275" w:lineRule="exact"/>
              <w:ind w:left="78"/>
              <w:rPr>
                <w:sz w:val="24"/>
              </w:rPr>
            </w:pPr>
            <w:r>
              <w:rPr>
                <w:sz w:val="24"/>
              </w:rPr>
              <w:t>«Шаг</w:t>
            </w:r>
            <w:r>
              <w:rPr>
                <w:spacing w:val="2"/>
                <w:sz w:val="24"/>
              </w:rPr>
              <w:t xml:space="preserve"> </w:t>
            </w:r>
            <w:r>
              <w:rPr>
                <w:sz w:val="24"/>
              </w:rPr>
              <w:t>в</w:t>
            </w:r>
            <w:r>
              <w:rPr>
                <w:spacing w:val="59"/>
                <w:sz w:val="24"/>
              </w:rPr>
              <w:t xml:space="preserve"> </w:t>
            </w:r>
            <w:r>
              <w:rPr>
                <w:spacing w:val="-2"/>
                <w:sz w:val="24"/>
              </w:rPr>
              <w:t>будущее»</w:t>
            </w:r>
          </w:p>
        </w:tc>
        <w:tc>
          <w:tcPr>
            <w:tcW w:w="1421" w:type="dxa"/>
          </w:tcPr>
          <w:p w:rsidR="00CE04F4" w:rsidRDefault="008178F7">
            <w:pPr>
              <w:pStyle w:val="TableParagraph"/>
              <w:spacing w:before="68"/>
              <w:ind w:left="112"/>
              <w:rPr>
                <w:sz w:val="24"/>
              </w:rPr>
            </w:pPr>
            <w:r>
              <w:rPr>
                <w:sz w:val="24"/>
              </w:rPr>
              <w:t>5-9</w:t>
            </w:r>
            <w:r>
              <w:rPr>
                <w:spacing w:val="3"/>
                <w:sz w:val="24"/>
              </w:rPr>
              <w:t xml:space="preserve"> </w:t>
            </w:r>
            <w:r>
              <w:rPr>
                <w:spacing w:val="-5"/>
                <w:sz w:val="24"/>
              </w:rPr>
              <w:t>кл</w:t>
            </w:r>
          </w:p>
        </w:tc>
        <w:tc>
          <w:tcPr>
            <w:tcW w:w="1820" w:type="dxa"/>
          </w:tcPr>
          <w:p w:rsidR="00CE04F4" w:rsidRDefault="008178F7">
            <w:pPr>
              <w:pStyle w:val="TableParagraph"/>
              <w:spacing w:before="68"/>
              <w:ind w:left="112"/>
              <w:rPr>
                <w:sz w:val="24"/>
              </w:rPr>
            </w:pPr>
            <w:r>
              <w:rPr>
                <w:spacing w:val="-2"/>
                <w:sz w:val="24"/>
              </w:rPr>
              <w:t>Январь</w:t>
            </w:r>
          </w:p>
        </w:tc>
        <w:tc>
          <w:tcPr>
            <w:tcW w:w="2718" w:type="dxa"/>
          </w:tcPr>
          <w:p w:rsidR="00CE04F4" w:rsidRDefault="008178F7">
            <w:pPr>
              <w:pStyle w:val="TableParagraph"/>
              <w:spacing w:before="68"/>
              <w:ind w:left="108"/>
              <w:rPr>
                <w:sz w:val="24"/>
              </w:rPr>
            </w:pPr>
            <w:r>
              <w:rPr>
                <w:spacing w:val="-2"/>
                <w:sz w:val="24"/>
              </w:rPr>
              <w:t>Учителя-предметники</w:t>
            </w:r>
          </w:p>
        </w:tc>
      </w:tr>
      <w:tr w:rsidR="00CE04F4">
        <w:trPr>
          <w:trHeight w:val="1256"/>
        </w:trPr>
        <w:tc>
          <w:tcPr>
            <w:tcW w:w="3544" w:type="dxa"/>
          </w:tcPr>
          <w:p w:rsidR="00CE04F4" w:rsidRDefault="008178F7">
            <w:pPr>
              <w:pStyle w:val="TableParagraph"/>
              <w:spacing w:before="68"/>
              <w:ind w:left="78" w:right="434"/>
              <w:rPr>
                <w:sz w:val="24"/>
              </w:rPr>
            </w:pPr>
            <w:r>
              <w:rPr>
                <w:sz w:val="24"/>
              </w:rPr>
              <w:t>Республиканская олимпиада школьников</w:t>
            </w:r>
            <w:r>
              <w:rPr>
                <w:spacing w:val="-14"/>
                <w:sz w:val="24"/>
              </w:rPr>
              <w:t xml:space="preserve"> </w:t>
            </w:r>
            <w:r>
              <w:rPr>
                <w:sz w:val="24"/>
              </w:rPr>
              <w:t>по</w:t>
            </w:r>
            <w:r>
              <w:rPr>
                <w:spacing w:val="-12"/>
                <w:sz w:val="24"/>
              </w:rPr>
              <w:t xml:space="preserve"> </w:t>
            </w:r>
            <w:r>
              <w:rPr>
                <w:sz w:val="24"/>
              </w:rPr>
              <w:t>истории</w:t>
            </w:r>
            <w:r>
              <w:rPr>
                <w:spacing w:val="-15"/>
                <w:sz w:val="24"/>
              </w:rPr>
              <w:t xml:space="preserve"> </w:t>
            </w:r>
            <w:r>
              <w:rPr>
                <w:sz w:val="24"/>
              </w:rPr>
              <w:t xml:space="preserve">ВОВ 1941-1945 г.г. «Я помню. Я </w:t>
            </w:r>
            <w:r>
              <w:rPr>
                <w:spacing w:val="-2"/>
                <w:sz w:val="24"/>
              </w:rPr>
              <w:t>горжусь!».</w:t>
            </w:r>
          </w:p>
        </w:tc>
        <w:tc>
          <w:tcPr>
            <w:tcW w:w="1421" w:type="dxa"/>
          </w:tcPr>
          <w:p w:rsidR="00CE04F4" w:rsidRDefault="008178F7">
            <w:pPr>
              <w:pStyle w:val="TableParagraph"/>
              <w:spacing w:before="68"/>
              <w:ind w:left="112"/>
              <w:rPr>
                <w:sz w:val="24"/>
              </w:rPr>
            </w:pPr>
            <w:r>
              <w:rPr>
                <w:sz w:val="24"/>
              </w:rPr>
              <w:t>7-9</w:t>
            </w:r>
            <w:r>
              <w:rPr>
                <w:spacing w:val="3"/>
                <w:sz w:val="24"/>
              </w:rPr>
              <w:t xml:space="preserve"> </w:t>
            </w:r>
            <w:r>
              <w:rPr>
                <w:spacing w:val="-5"/>
                <w:sz w:val="24"/>
              </w:rPr>
              <w:t>кл</w:t>
            </w:r>
          </w:p>
        </w:tc>
        <w:tc>
          <w:tcPr>
            <w:tcW w:w="1820" w:type="dxa"/>
          </w:tcPr>
          <w:p w:rsidR="00CE04F4" w:rsidRDefault="008178F7">
            <w:pPr>
              <w:pStyle w:val="TableParagraph"/>
              <w:spacing w:before="68"/>
              <w:ind w:left="112"/>
              <w:rPr>
                <w:sz w:val="24"/>
              </w:rPr>
            </w:pPr>
            <w:r>
              <w:rPr>
                <w:spacing w:val="-2"/>
                <w:sz w:val="24"/>
              </w:rPr>
              <w:t>Январь</w:t>
            </w:r>
          </w:p>
        </w:tc>
        <w:tc>
          <w:tcPr>
            <w:tcW w:w="2718" w:type="dxa"/>
          </w:tcPr>
          <w:p w:rsidR="00CE04F4" w:rsidRDefault="008178F7">
            <w:pPr>
              <w:pStyle w:val="TableParagraph"/>
              <w:spacing w:before="68"/>
              <w:ind w:left="108"/>
              <w:rPr>
                <w:sz w:val="24"/>
              </w:rPr>
            </w:pPr>
            <w:r>
              <w:rPr>
                <w:spacing w:val="-2"/>
                <w:sz w:val="24"/>
              </w:rPr>
              <w:t>Учителя-предметники</w:t>
            </w:r>
          </w:p>
        </w:tc>
      </w:tr>
      <w:tr w:rsidR="00CE04F4">
        <w:trPr>
          <w:trHeight w:val="426"/>
        </w:trPr>
        <w:tc>
          <w:tcPr>
            <w:tcW w:w="3544" w:type="dxa"/>
          </w:tcPr>
          <w:p w:rsidR="00CE04F4" w:rsidRDefault="008178F7">
            <w:pPr>
              <w:pStyle w:val="TableParagraph"/>
              <w:spacing w:before="64"/>
              <w:ind w:left="78"/>
              <w:rPr>
                <w:sz w:val="24"/>
              </w:rPr>
            </w:pPr>
            <w:r>
              <w:rPr>
                <w:sz w:val="24"/>
              </w:rPr>
              <w:t>Полиолимпиада</w:t>
            </w:r>
            <w:r>
              <w:rPr>
                <w:spacing w:val="-4"/>
                <w:sz w:val="24"/>
              </w:rPr>
              <w:t xml:space="preserve"> </w:t>
            </w:r>
            <w:r>
              <w:rPr>
                <w:spacing w:val="-2"/>
                <w:sz w:val="24"/>
              </w:rPr>
              <w:t>«Орбита»</w:t>
            </w:r>
          </w:p>
        </w:tc>
        <w:tc>
          <w:tcPr>
            <w:tcW w:w="1421" w:type="dxa"/>
          </w:tcPr>
          <w:p w:rsidR="00CE04F4" w:rsidRDefault="008178F7">
            <w:pPr>
              <w:pStyle w:val="TableParagraph"/>
              <w:spacing w:before="64"/>
              <w:ind w:left="112"/>
              <w:rPr>
                <w:sz w:val="24"/>
              </w:rPr>
            </w:pPr>
            <w:r>
              <w:rPr>
                <w:sz w:val="24"/>
              </w:rPr>
              <w:t>5-9</w:t>
            </w:r>
            <w:r>
              <w:rPr>
                <w:spacing w:val="3"/>
                <w:sz w:val="24"/>
              </w:rPr>
              <w:t xml:space="preserve"> </w:t>
            </w:r>
            <w:r>
              <w:rPr>
                <w:spacing w:val="-5"/>
                <w:sz w:val="24"/>
              </w:rPr>
              <w:t>кл</w:t>
            </w:r>
          </w:p>
        </w:tc>
        <w:tc>
          <w:tcPr>
            <w:tcW w:w="1820" w:type="dxa"/>
          </w:tcPr>
          <w:p w:rsidR="00CE04F4" w:rsidRDefault="008178F7">
            <w:pPr>
              <w:pStyle w:val="TableParagraph"/>
              <w:spacing w:before="64"/>
              <w:ind w:left="112"/>
              <w:rPr>
                <w:sz w:val="24"/>
              </w:rPr>
            </w:pPr>
            <w:r>
              <w:rPr>
                <w:spacing w:val="-2"/>
                <w:sz w:val="24"/>
              </w:rPr>
              <w:t>Январь</w:t>
            </w:r>
          </w:p>
        </w:tc>
        <w:tc>
          <w:tcPr>
            <w:tcW w:w="2718" w:type="dxa"/>
          </w:tcPr>
          <w:p w:rsidR="00CE04F4" w:rsidRDefault="008178F7">
            <w:pPr>
              <w:pStyle w:val="TableParagraph"/>
              <w:spacing w:before="64"/>
              <w:ind w:left="108"/>
              <w:rPr>
                <w:sz w:val="24"/>
              </w:rPr>
            </w:pPr>
            <w:r>
              <w:rPr>
                <w:spacing w:val="-2"/>
                <w:sz w:val="24"/>
              </w:rPr>
              <w:t>Учителя-предметники</w:t>
            </w:r>
          </w:p>
        </w:tc>
      </w:tr>
      <w:tr w:rsidR="00CE04F4">
        <w:trPr>
          <w:trHeight w:val="973"/>
        </w:trPr>
        <w:tc>
          <w:tcPr>
            <w:tcW w:w="3544" w:type="dxa"/>
          </w:tcPr>
          <w:p w:rsidR="00CE04F4" w:rsidRDefault="008178F7">
            <w:pPr>
              <w:pStyle w:val="TableParagraph"/>
              <w:spacing w:before="63"/>
              <w:ind w:left="78" w:right="84"/>
              <w:rPr>
                <w:sz w:val="24"/>
              </w:rPr>
            </w:pPr>
            <w:r>
              <w:rPr>
                <w:sz w:val="24"/>
              </w:rPr>
              <w:t>Конкурс исследовательских работ</w:t>
            </w:r>
            <w:r>
              <w:rPr>
                <w:spacing w:val="-15"/>
                <w:sz w:val="24"/>
              </w:rPr>
              <w:t xml:space="preserve"> </w:t>
            </w:r>
            <w:r>
              <w:rPr>
                <w:sz w:val="24"/>
              </w:rPr>
              <w:t>обучающихся</w:t>
            </w:r>
            <w:r>
              <w:rPr>
                <w:spacing w:val="-15"/>
                <w:sz w:val="24"/>
              </w:rPr>
              <w:t xml:space="preserve"> </w:t>
            </w:r>
            <w:r>
              <w:rPr>
                <w:sz w:val="24"/>
              </w:rPr>
              <w:t xml:space="preserve">«Дорогами </w:t>
            </w:r>
            <w:r>
              <w:rPr>
                <w:spacing w:val="-2"/>
                <w:sz w:val="24"/>
              </w:rPr>
              <w:t>Отечества».</w:t>
            </w:r>
          </w:p>
        </w:tc>
        <w:tc>
          <w:tcPr>
            <w:tcW w:w="1421" w:type="dxa"/>
          </w:tcPr>
          <w:p w:rsidR="00CE04F4" w:rsidRDefault="008178F7">
            <w:pPr>
              <w:pStyle w:val="TableParagraph"/>
              <w:spacing w:before="63"/>
              <w:ind w:left="112"/>
              <w:rPr>
                <w:sz w:val="24"/>
              </w:rPr>
            </w:pPr>
            <w:r>
              <w:rPr>
                <w:sz w:val="24"/>
              </w:rPr>
              <w:t>7-9</w:t>
            </w:r>
            <w:r>
              <w:rPr>
                <w:spacing w:val="3"/>
                <w:sz w:val="24"/>
              </w:rPr>
              <w:t xml:space="preserve"> </w:t>
            </w:r>
            <w:r>
              <w:rPr>
                <w:spacing w:val="-5"/>
                <w:sz w:val="24"/>
              </w:rPr>
              <w:t>кл</w:t>
            </w:r>
          </w:p>
        </w:tc>
        <w:tc>
          <w:tcPr>
            <w:tcW w:w="1820" w:type="dxa"/>
          </w:tcPr>
          <w:p w:rsidR="00CE04F4" w:rsidRDefault="008178F7">
            <w:pPr>
              <w:pStyle w:val="TableParagraph"/>
              <w:spacing w:before="63"/>
              <w:ind w:left="112"/>
              <w:rPr>
                <w:sz w:val="24"/>
              </w:rPr>
            </w:pPr>
            <w:r>
              <w:rPr>
                <w:spacing w:val="-2"/>
                <w:sz w:val="24"/>
              </w:rPr>
              <w:t>Февраль</w:t>
            </w:r>
          </w:p>
        </w:tc>
        <w:tc>
          <w:tcPr>
            <w:tcW w:w="2718" w:type="dxa"/>
          </w:tcPr>
          <w:p w:rsidR="00CE04F4" w:rsidRDefault="008178F7">
            <w:pPr>
              <w:pStyle w:val="TableParagraph"/>
              <w:spacing w:before="63"/>
              <w:ind w:left="108"/>
              <w:rPr>
                <w:sz w:val="24"/>
              </w:rPr>
            </w:pPr>
            <w:r>
              <w:rPr>
                <w:spacing w:val="-2"/>
                <w:sz w:val="24"/>
              </w:rPr>
              <w:t>Учителя-предметники</w:t>
            </w:r>
          </w:p>
        </w:tc>
      </w:tr>
      <w:tr w:rsidR="00CE04F4">
        <w:trPr>
          <w:trHeight w:val="426"/>
        </w:trPr>
        <w:tc>
          <w:tcPr>
            <w:tcW w:w="3544" w:type="dxa"/>
          </w:tcPr>
          <w:p w:rsidR="00CE04F4" w:rsidRDefault="008178F7">
            <w:pPr>
              <w:pStyle w:val="TableParagraph"/>
              <w:spacing w:before="68"/>
              <w:ind w:left="78"/>
              <w:rPr>
                <w:sz w:val="24"/>
              </w:rPr>
            </w:pPr>
            <w:r>
              <w:rPr>
                <w:sz w:val="24"/>
              </w:rPr>
              <w:t>День</w:t>
            </w:r>
            <w:r>
              <w:rPr>
                <w:spacing w:val="-3"/>
                <w:sz w:val="24"/>
              </w:rPr>
              <w:t xml:space="preserve"> </w:t>
            </w:r>
            <w:r>
              <w:rPr>
                <w:sz w:val="24"/>
              </w:rPr>
              <w:t>российской</w:t>
            </w:r>
            <w:r>
              <w:rPr>
                <w:spacing w:val="-1"/>
                <w:sz w:val="24"/>
              </w:rPr>
              <w:t xml:space="preserve"> </w:t>
            </w:r>
            <w:r>
              <w:rPr>
                <w:spacing w:val="-4"/>
                <w:sz w:val="24"/>
              </w:rPr>
              <w:t>науки</w:t>
            </w:r>
          </w:p>
        </w:tc>
        <w:tc>
          <w:tcPr>
            <w:tcW w:w="1421" w:type="dxa"/>
          </w:tcPr>
          <w:p w:rsidR="00CE04F4" w:rsidRDefault="008178F7">
            <w:pPr>
              <w:pStyle w:val="TableParagraph"/>
              <w:spacing w:before="68"/>
              <w:ind w:left="112"/>
              <w:rPr>
                <w:sz w:val="24"/>
              </w:rPr>
            </w:pPr>
            <w:r>
              <w:rPr>
                <w:sz w:val="24"/>
              </w:rPr>
              <w:t>5-9</w:t>
            </w:r>
            <w:r>
              <w:rPr>
                <w:spacing w:val="3"/>
                <w:sz w:val="24"/>
              </w:rPr>
              <w:t xml:space="preserve"> </w:t>
            </w:r>
            <w:r>
              <w:rPr>
                <w:spacing w:val="-5"/>
                <w:sz w:val="24"/>
              </w:rPr>
              <w:t>кл</w:t>
            </w:r>
          </w:p>
        </w:tc>
        <w:tc>
          <w:tcPr>
            <w:tcW w:w="1820" w:type="dxa"/>
          </w:tcPr>
          <w:p w:rsidR="00CE04F4" w:rsidRDefault="008178F7">
            <w:pPr>
              <w:pStyle w:val="TableParagraph"/>
              <w:spacing w:before="68"/>
              <w:ind w:left="112"/>
              <w:rPr>
                <w:sz w:val="24"/>
              </w:rPr>
            </w:pPr>
            <w:r>
              <w:rPr>
                <w:spacing w:val="-2"/>
                <w:sz w:val="24"/>
              </w:rPr>
              <w:t>08.02</w:t>
            </w:r>
          </w:p>
        </w:tc>
        <w:tc>
          <w:tcPr>
            <w:tcW w:w="2718" w:type="dxa"/>
          </w:tcPr>
          <w:p w:rsidR="00CE04F4" w:rsidRDefault="008178F7">
            <w:pPr>
              <w:pStyle w:val="TableParagraph"/>
              <w:spacing w:before="68"/>
              <w:ind w:left="108"/>
              <w:rPr>
                <w:sz w:val="24"/>
              </w:rPr>
            </w:pPr>
            <w:r>
              <w:rPr>
                <w:spacing w:val="-2"/>
                <w:sz w:val="24"/>
              </w:rPr>
              <w:t>Учителя-предметники</w:t>
            </w:r>
          </w:p>
        </w:tc>
      </w:tr>
      <w:tr w:rsidR="00CE04F4">
        <w:trPr>
          <w:trHeight w:val="705"/>
        </w:trPr>
        <w:tc>
          <w:tcPr>
            <w:tcW w:w="3544" w:type="dxa"/>
          </w:tcPr>
          <w:p w:rsidR="00CE04F4" w:rsidRDefault="008178F7">
            <w:pPr>
              <w:pStyle w:val="TableParagraph"/>
              <w:spacing w:before="69" w:line="242" w:lineRule="auto"/>
              <w:ind w:left="78"/>
              <w:rPr>
                <w:sz w:val="24"/>
              </w:rPr>
            </w:pPr>
            <w:r>
              <w:rPr>
                <w:sz w:val="24"/>
              </w:rPr>
              <w:t>Международный</w:t>
            </w:r>
            <w:r>
              <w:rPr>
                <w:spacing w:val="-15"/>
                <w:sz w:val="24"/>
              </w:rPr>
              <w:t xml:space="preserve"> </w:t>
            </w:r>
            <w:r>
              <w:rPr>
                <w:sz w:val="24"/>
              </w:rPr>
              <w:t>день</w:t>
            </w:r>
            <w:r>
              <w:rPr>
                <w:spacing w:val="-15"/>
                <w:sz w:val="24"/>
              </w:rPr>
              <w:t xml:space="preserve"> </w:t>
            </w:r>
            <w:r>
              <w:rPr>
                <w:sz w:val="24"/>
              </w:rPr>
              <w:t xml:space="preserve">родного </w:t>
            </w:r>
            <w:r>
              <w:rPr>
                <w:spacing w:val="-2"/>
                <w:sz w:val="24"/>
              </w:rPr>
              <w:t>языка</w:t>
            </w:r>
          </w:p>
        </w:tc>
        <w:tc>
          <w:tcPr>
            <w:tcW w:w="1421" w:type="dxa"/>
          </w:tcPr>
          <w:p w:rsidR="00CE04F4" w:rsidRDefault="008178F7">
            <w:pPr>
              <w:pStyle w:val="TableParagraph"/>
              <w:spacing w:before="69"/>
              <w:ind w:left="112"/>
              <w:rPr>
                <w:sz w:val="24"/>
              </w:rPr>
            </w:pPr>
            <w:r>
              <w:rPr>
                <w:sz w:val="24"/>
              </w:rPr>
              <w:t>5-9</w:t>
            </w:r>
            <w:r>
              <w:rPr>
                <w:spacing w:val="3"/>
                <w:sz w:val="24"/>
              </w:rPr>
              <w:t xml:space="preserve"> </w:t>
            </w:r>
            <w:r>
              <w:rPr>
                <w:spacing w:val="-5"/>
                <w:sz w:val="24"/>
              </w:rPr>
              <w:t>кл</w:t>
            </w:r>
          </w:p>
        </w:tc>
        <w:tc>
          <w:tcPr>
            <w:tcW w:w="1820" w:type="dxa"/>
          </w:tcPr>
          <w:p w:rsidR="00CE04F4" w:rsidRDefault="008178F7">
            <w:pPr>
              <w:pStyle w:val="TableParagraph"/>
              <w:spacing w:before="69"/>
              <w:ind w:left="112"/>
              <w:rPr>
                <w:sz w:val="24"/>
              </w:rPr>
            </w:pPr>
            <w:r>
              <w:rPr>
                <w:spacing w:val="-2"/>
                <w:sz w:val="24"/>
              </w:rPr>
              <w:t>19.02</w:t>
            </w:r>
          </w:p>
        </w:tc>
        <w:tc>
          <w:tcPr>
            <w:tcW w:w="2718" w:type="dxa"/>
          </w:tcPr>
          <w:p w:rsidR="00CE04F4" w:rsidRDefault="008178F7">
            <w:pPr>
              <w:pStyle w:val="TableParagraph"/>
              <w:spacing w:before="69"/>
              <w:ind w:left="108"/>
              <w:rPr>
                <w:sz w:val="24"/>
              </w:rPr>
            </w:pPr>
            <w:r>
              <w:rPr>
                <w:spacing w:val="-2"/>
                <w:sz w:val="24"/>
              </w:rPr>
              <w:t>Учителя-предметники</w:t>
            </w:r>
          </w:p>
        </w:tc>
      </w:tr>
      <w:tr w:rsidR="00CE04F4">
        <w:trPr>
          <w:trHeight w:val="700"/>
        </w:trPr>
        <w:tc>
          <w:tcPr>
            <w:tcW w:w="3544" w:type="dxa"/>
          </w:tcPr>
          <w:p w:rsidR="00CE04F4" w:rsidRDefault="008178F7">
            <w:pPr>
              <w:pStyle w:val="TableParagraph"/>
              <w:spacing w:before="63" w:line="242" w:lineRule="auto"/>
              <w:ind w:left="78" w:right="154"/>
              <w:rPr>
                <w:sz w:val="24"/>
              </w:rPr>
            </w:pPr>
            <w:r>
              <w:rPr>
                <w:sz w:val="24"/>
              </w:rPr>
              <w:t>День</w:t>
            </w:r>
            <w:r>
              <w:rPr>
                <w:spacing w:val="-15"/>
                <w:sz w:val="24"/>
              </w:rPr>
              <w:t xml:space="preserve"> </w:t>
            </w:r>
            <w:r>
              <w:rPr>
                <w:sz w:val="24"/>
              </w:rPr>
              <w:t>славянской</w:t>
            </w:r>
            <w:r>
              <w:rPr>
                <w:spacing w:val="-15"/>
                <w:sz w:val="24"/>
              </w:rPr>
              <w:t xml:space="preserve"> </w:t>
            </w:r>
            <w:r>
              <w:rPr>
                <w:sz w:val="24"/>
              </w:rPr>
              <w:t>письменности и культуры</w:t>
            </w:r>
          </w:p>
        </w:tc>
        <w:tc>
          <w:tcPr>
            <w:tcW w:w="1421" w:type="dxa"/>
          </w:tcPr>
          <w:p w:rsidR="00CE04F4" w:rsidRDefault="008178F7">
            <w:pPr>
              <w:pStyle w:val="TableParagraph"/>
              <w:spacing w:before="63"/>
              <w:ind w:left="112"/>
              <w:rPr>
                <w:sz w:val="24"/>
              </w:rPr>
            </w:pPr>
            <w:r>
              <w:rPr>
                <w:sz w:val="24"/>
              </w:rPr>
              <w:t>5-9</w:t>
            </w:r>
            <w:r>
              <w:rPr>
                <w:spacing w:val="3"/>
                <w:sz w:val="24"/>
              </w:rPr>
              <w:t xml:space="preserve"> </w:t>
            </w:r>
            <w:r>
              <w:rPr>
                <w:spacing w:val="-5"/>
                <w:sz w:val="24"/>
              </w:rPr>
              <w:t>кл</w:t>
            </w:r>
          </w:p>
        </w:tc>
        <w:tc>
          <w:tcPr>
            <w:tcW w:w="1820" w:type="dxa"/>
          </w:tcPr>
          <w:p w:rsidR="00CE04F4" w:rsidRDefault="008178F7">
            <w:pPr>
              <w:pStyle w:val="TableParagraph"/>
              <w:spacing w:before="63"/>
              <w:ind w:left="112"/>
              <w:rPr>
                <w:sz w:val="24"/>
              </w:rPr>
            </w:pPr>
            <w:r>
              <w:rPr>
                <w:spacing w:val="-2"/>
                <w:sz w:val="24"/>
              </w:rPr>
              <w:t>24.05</w:t>
            </w:r>
          </w:p>
        </w:tc>
        <w:tc>
          <w:tcPr>
            <w:tcW w:w="2718" w:type="dxa"/>
          </w:tcPr>
          <w:p w:rsidR="00CE04F4" w:rsidRDefault="008178F7">
            <w:pPr>
              <w:pStyle w:val="TableParagraph"/>
              <w:spacing w:before="63" w:line="242" w:lineRule="auto"/>
              <w:ind w:left="108"/>
              <w:rPr>
                <w:sz w:val="24"/>
              </w:rPr>
            </w:pPr>
            <w:r>
              <w:rPr>
                <w:spacing w:val="-2"/>
                <w:sz w:val="24"/>
              </w:rPr>
              <w:t xml:space="preserve">Учителя-предметники </w:t>
            </w:r>
            <w:r>
              <w:rPr>
                <w:sz w:val="24"/>
              </w:rPr>
              <w:t>Классные</w:t>
            </w:r>
            <w:r>
              <w:rPr>
                <w:spacing w:val="-15"/>
                <w:sz w:val="24"/>
              </w:rPr>
              <w:t xml:space="preserve"> </w:t>
            </w:r>
            <w:r>
              <w:rPr>
                <w:sz w:val="24"/>
              </w:rPr>
              <w:t>руководители</w:t>
            </w:r>
          </w:p>
        </w:tc>
      </w:tr>
      <w:tr w:rsidR="00CE04F4">
        <w:trPr>
          <w:trHeight w:val="427"/>
        </w:trPr>
        <w:tc>
          <w:tcPr>
            <w:tcW w:w="9503" w:type="dxa"/>
            <w:gridSpan w:val="4"/>
          </w:tcPr>
          <w:p w:rsidR="00CE04F4" w:rsidRDefault="008178F7">
            <w:pPr>
              <w:pStyle w:val="TableParagraph"/>
              <w:spacing w:before="73"/>
              <w:ind w:left="13"/>
              <w:jc w:val="center"/>
              <w:rPr>
                <w:b/>
                <w:sz w:val="24"/>
              </w:rPr>
            </w:pPr>
            <w:r>
              <w:rPr>
                <w:b/>
                <w:sz w:val="24"/>
              </w:rPr>
              <w:t xml:space="preserve">Внеурочная </w:t>
            </w:r>
            <w:r>
              <w:rPr>
                <w:b/>
                <w:spacing w:val="-2"/>
                <w:sz w:val="24"/>
              </w:rPr>
              <w:t>деятельность</w:t>
            </w:r>
          </w:p>
        </w:tc>
      </w:tr>
    </w:tbl>
    <w:p w:rsidR="00CE04F4" w:rsidRDefault="00CE04F4">
      <w:pPr>
        <w:pStyle w:val="TableParagraph"/>
        <w:jc w:val="center"/>
        <w:rPr>
          <w:b/>
          <w:sz w:val="24"/>
        </w:rPr>
        <w:sectPr w:rsidR="00CE04F4">
          <w:type w:val="continuous"/>
          <w:pgSz w:w="11910" w:h="16840"/>
          <w:pgMar w:top="680" w:right="283" w:bottom="480" w:left="708" w:header="0" w:footer="292" w:gutter="0"/>
          <w:cols w:space="720"/>
        </w:sectPr>
      </w:pPr>
    </w:p>
    <w:p w:rsidR="00CE04F4" w:rsidRDefault="00CE04F4">
      <w:pPr>
        <w:pStyle w:val="a3"/>
        <w:spacing w:before="6"/>
        <w:ind w:left="0" w:firstLine="0"/>
        <w:jc w:val="left"/>
        <w:rPr>
          <w:sz w:val="2"/>
        </w:rPr>
      </w:pPr>
    </w:p>
    <w:tbl>
      <w:tblPr>
        <w:tblStyle w:val="TableNormal"/>
        <w:tblW w:w="0" w:type="auto"/>
        <w:tblInd w:w="9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44"/>
        <w:gridCol w:w="1421"/>
        <w:gridCol w:w="1887"/>
        <w:gridCol w:w="2650"/>
      </w:tblGrid>
      <w:tr w:rsidR="00CE04F4">
        <w:trPr>
          <w:trHeight w:val="700"/>
        </w:trPr>
        <w:tc>
          <w:tcPr>
            <w:tcW w:w="9502" w:type="dxa"/>
            <w:gridSpan w:val="4"/>
            <w:tcBorders>
              <w:left w:val="single" w:sz="6" w:space="0" w:color="000000"/>
              <w:bottom w:val="single" w:sz="6" w:space="0" w:color="000000"/>
              <w:right w:val="single" w:sz="6" w:space="0" w:color="000000"/>
            </w:tcBorders>
          </w:tcPr>
          <w:p w:rsidR="00CE04F4" w:rsidRDefault="008178F7">
            <w:pPr>
              <w:pStyle w:val="TableParagraph"/>
              <w:spacing w:before="64" w:line="242" w:lineRule="auto"/>
              <w:ind w:left="3493" w:right="1086" w:hanging="2397"/>
              <w:rPr>
                <w:sz w:val="24"/>
              </w:rPr>
            </w:pPr>
            <w:r>
              <w:rPr>
                <w:sz w:val="24"/>
              </w:rPr>
              <w:t>В</w:t>
            </w:r>
            <w:r>
              <w:rPr>
                <w:spacing w:val="-6"/>
                <w:sz w:val="24"/>
              </w:rPr>
              <w:t xml:space="preserve"> </w:t>
            </w:r>
            <w:r>
              <w:rPr>
                <w:sz w:val="24"/>
              </w:rPr>
              <w:t>соответствии</w:t>
            </w:r>
            <w:r>
              <w:rPr>
                <w:spacing w:val="-8"/>
                <w:sz w:val="24"/>
              </w:rPr>
              <w:t xml:space="preserve"> </w:t>
            </w:r>
            <w:r>
              <w:rPr>
                <w:sz w:val="24"/>
              </w:rPr>
              <w:t>с</w:t>
            </w:r>
            <w:r>
              <w:rPr>
                <w:spacing w:val="-5"/>
                <w:sz w:val="24"/>
              </w:rPr>
              <w:t xml:space="preserve"> </w:t>
            </w:r>
            <w:r>
              <w:rPr>
                <w:sz w:val="24"/>
              </w:rPr>
              <w:t>индивидуальными</w:t>
            </w:r>
            <w:r>
              <w:rPr>
                <w:spacing w:val="-8"/>
                <w:sz w:val="24"/>
              </w:rPr>
              <w:t xml:space="preserve"> </w:t>
            </w:r>
            <w:r>
              <w:rPr>
                <w:sz w:val="24"/>
              </w:rPr>
              <w:t>планами</w:t>
            </w:r>
            <w:r>
              <w:rPr>
                <w:spacing w:val="-8"/>
                <w:sz w:val="24"/>
              </w:rPr>
              <w:t xml:space="preserve"> </w:t>
            </w:r>
            <w:r>
              <w:rPr>
                <w:sz w:val="24"/>
              </w:rPr>
              <w:t>классных</w:t>
            </w:r>
            <w:r>
              <w:rPr>
                <w:spacing w:val="-8"/>
                <w:sz w:val="24"/>
              </w:rPr>
              <w:t xml:space="preserve"> </w:t>
            </w:r>
            <w:r>
              <w:rPr>
                <w:sz w:val="24"/>
              </w:rPr>
              <w:t>руководителей, учителей -предметников</w:t>
            </w:r>
          </w:p>
        </w:tc>
      </w:tr>
      <w:tr w:rsidR="00CE04F4">
        <w:trPr>
          <w:trHeight w:val="421"/>
        </w:trPr>
        <w:tc>
          <w:tcPr>
            <w:tcW w:w="9502" w:type="dxa"/>
            <w:gridSpan w:val="4"/>
            <w:tcBorders>
              <w:top w:val="single" w:sz="6" w:space="0" w:color="000000"/>
              <w:left w:val="single" w:sz="6" w:space="0" w:color="000000"/>
              <w:bottom w:val="single" w:sz="6" w:space="0" w:color="000000"/>
              <w:right w:val="single" w:sz="6" w:space="0" w:color="000000"/>
            </w:tcBorders>
          </w:tcPr>
          <w:p w:rsidR="00CE04F4" w:rsidRDefault="008178F7">
            <w:pPr>
              <w:pStyle w:val="TableParagraph"/>
              <w:spacing w:before="68"/>
              <w:ind w:left="23" w:right="5"/>
              <w:jc w:val="center"/>
              <w:rPr>
                <w:b/>
                <w:sz w:val="24"/>
              </w:rPr>
            </w:pPr>
            <w:r>
              <w:rPr>
                <w:b/>
                <w:sz w:val="24"/>
              </w:rPr>
              <w:t>Классное</w:t>
            </w:r>
            <w:r>
              <w:rPr>
                <w:b/>
                <w:spacing w:val="-4"/>
                <w:sz w:val="24"/>
              </w:rPr>
              <w:t xml:space="preserve"> </w:t>
            </w:r>
            <w:r>
              <w:rPr>
                <w:b/>
                <w:spacing w:val="-2"/>
                <w:sz w:val="24"/>
              </w:rPr>
              <w:t>руководство</w:t>
            </w:r>
          </w:p>
        </w:tc>
      </w:tr>
      <w:tr w:rsidR="00CE04F4">
        <w:trPr>
          <w:trHeight w:val="421"/>
        </w:trPr>
        <w:tc>
          <w:tcPr>
            <w:tcW w:w="9502" w:type="dxa"/>
            <w:gridSpan w:val="4"/>
            <w:tcBorders>
              <w:top w:val="single" w:sz="6" w:space="0" w:color="000000"/>
              <w:left w:val="single" w:sz="6" w:space="0" w:color="000000"/>
              <w:bottom w:val="single" w:sz="6" w:space="0" w:color="000000"/>
              <w:right w:val="single" w:sz="6" w:space="0" w:color="000000"/>
            </w:tcBorders>
          </w:tcPr>
          <w:p w:rsidR="00CE04F4" w:rsidRDefault="008178F7">
            <w:pPr>
              <w:pStyle w:val="TableParagraph"/>
              <w:spacing w:before="63"/>
              <w:ind w:left="23" w:right="13"/>
              <w:jc w:val="center"/>
              <w:rPr>
                <w:sz w:val="24"/>
              </w:rPr>
            </w:pPr>
            <w:r>
              <w:rPr>
                <w:sz w:val="24"/>
              </w:rPr>
              <w:t>Согласно</w:t>
            </w:r>
            <w:r>
              <w:rPr>
                <w:spacing w:val="-5"/>
                <w:sz w:val="24"/>
              </w:rPr>
              <w:t xml:space="preserve"> </w:t>
            </w:r>
            <w:r>
              <w:rPr>
                <w:sz w:val="24"/>
              </w:rPr>
              <w:t>индивидуальным</w:t>
            </w:r>
            <w:r>
              <w:rPr>
                <w:spacing w:val="54"/>
                <w:sz w:val="24"/>
              </w:rPr>
              <w:t xml:space="preserve"> </w:t>
            </w:r>
            <w:r>
              <w:rPr>
                <w:sz w:val="24"/>
              </w:rPr>
              <w:t>планам</w:t>
            </w:r>
            <w:r>
              <w:rPr>
                <w:spacing w:val="-2"/>
                <w:sz w:val="24"/>
              </w:rPr>
              <w:t xml:space="preserve"> </w:t>
            </w:r>
            <w:r>
              <w:rPr>
                <w:sz w:val="24"/>
              </w:rPr>
              <w:t>работы</w:t>
            </w:r>
            <w:r>
              <w:rPr>
                <w:spacing w:val="-6"/>
                <w:sz w:val="24"/>
              </w:rPr>
              <w:t xml:space="preserve"> </w:t>
            </w:r>
            <w:r>
              <w:rPr>
                <w:sz w:val="24"/>
              </w:rPr>
              <w:t>классных</w:t>
            </w:r>
            <w:r>
              <w:rPr>
                <w:spacing w:val="-7"/>
                <w:sz w:val="24"/>
              </w:rPr>
              <w:t xml:space="preserve"> </w:t>
            </w:r>
            <w:r>
              <w:rPr>
                <w:spacing w:val="-2"/>
                <w:sz w:val="24"/>
              </w:rPr>
              <w:t>руководителей</w:t>
            </w:r>
          </w:p>
        </w:tc>
      </w:tr>
      <w:tr w:rsidR="00CE04F4">
        <w:trPr>
          <w:trHeight w:val="427"/>
        </w:trPr>
        <w:tc>
          <w:tcPr>
            <w:tcW w:w="9502" w:type="dxa"/>
            <w:gridSpan w:val="4"/>
            <w:tcBorders>
              <w:top w:val="single" w:sz="6" w:space="0" w:color="000000"/>
              <w:left w:val="single" w:sz="6" w:space="0" w:color="000000"/>
              <w:bottom w:val="single" w:sz="6" w:space="0" w:color="000000"/>
              <w:right w:val="single" w:sz="6" w:space="0" w:color="000000"/>
            </w:tcBorders>
          </w:tcPr>
          <w:p w:rsidR="00CE04F4" w:rsidRDefault="008178F7">
            <w:pPr>
              <w:pStyle w:val="TableParagraph"/>
              <w:spacing w:before="69"/>
              <w:ind w:left="23" w:right="10"/>
              <w:jc w:val="center"/>
              <w:rPr>
                <w:b/>
                <w:sz w:val="24"/>
              </w:rPr>
            </w:pPr>
            <w:r>
              <w:rPr>
                <w:b/>
                <w:sz w:val="24"/>
              </w:rPr>
              <w:t>Основные</w:t>
            </w:r>
            <w:r>
              <w:rPr>
                <w:b/>
                <w:spacing w:val="-3"/>
                <w:sz w:val="24"/>
              </w:rPr>
              <w:t xml:space="preserve"> </w:t>
            </w:r>
            <w:r>
              <w:rPr>
                <w:b/>
                <w:sz w:val="24"/>
              </w:rPr>
              <w:t>школьные</w:t>
            </w:r>
            <w:r>
              <w:rPr>
                <w:b/>
                <w:spacing w:val="-3"/>
                <w:sz w:val="24"/>
              </w:rPr>
              <w:t xml:space="preserve"> </w:t>
            </w:r>
            <w:r>
              <w:rPr>
                <w:b/>
                <w:spacing w:val="-4"/>
                <w:sz w:val="24"/>
              </w:rPr>
              <w:t>дела</w:t>
            </w:r>
          </w:p>
        </w:tc>
      </w:tr>
      <w:tr w:rsidR="00CE04F4">
        <w:trPr>
          <w:trHeight w:val="421"/>
        </w:trPr>
        <w:tc>
          <w:tcPr>
            <w:tcW w:w="9502" w:type="dxa"/>
            <w:gridSpan w:val="4"/>
            <w:tcBorders>
              <w:top w:val="single" w:sz="6" w:space="0" w:color="000000"/>
              <w:left w:val="single" w:sz="6" w:space="0" w:color="000000"/>
              <w:bottom w:val="single" w:sz="6" w:space="0" w:color="000000"/>
              <w:right w:val="single" w:sz="6" w:space="0" w:color="000000"/>
            </w:tcBorders>
          </w:tcPr>
          <w:p w:rsidR="00CE04F4" w:rsidRDefault="008178F7">
            <w:pPr>
              <w:pStyle w:val="TableParagraph"/>
              <w:spacing w:before="68"/>
              <w:ind w:left="23"/>
              <w:jc w:val="center"/>
              <w:rPr>
                <w:b/>
                <w:sz w:val="24"/>
              </w:rPr>
            </w:pPr>
            <w:r>
              <w:rPr>
                <w:b/>
                <w:sz w:val="24"/>
              </w:rPr>
              <w:t>В</w:t>
            </w:r>
            <w:r>
              <w:rPr>
                <w:b/>
                <w:spacing w:val="-3"/>
                <w:sz w:val="24"/>
              </w:rPr>
              <w:t xml:space="preserve"> </w:t>
            </w:r>
            <w:r>
              <w:rPr>
                <w:b/>
                <w:sz w:val="24"/>
              </w:rPr>
              <w:t xml:space="preserve">течение </w:t>
            </w:r>
            <w:r>
              <w:rPr>
                <w:b/>
                <w:spacing w:val="-4"/>
                <w:sz w:val="24"/>
              </w:rPr>
              <w:t>года</w:t>
            </w:r>
          </w:p>
        </w:tc>
      </w:tr>
      <w:tr w:rsidR="00CE04F4">
        <w:trPr>
          <w:trHeight w:val="1305"/>
        </w:trPr>
        <w:tc>
          <w:tcPr>
            <w:tcW w:w="3544" w:type="dxa"/>
            <w:tcBorders>
              <w:top w:val="single" w:sz="6" w:space="0" w:color="000000"/>
              <w:left w:val="single" w:sz="6" w:space="0" w:color="000000"/>
              <w:bottom w:val="single" w:sz="6" w:space="0" w:color="000000"/>
              <w:right w:val="single" w:sz="6" w:space="0" w:color="000000"/>
            </w:tcBorders>
          </w:tcPr>
          <w:p w:rsidR="00CE04F4" w:rsidRDefault="008178F7">
            <w:pPr>
              <w:pStyle w:val="TableParagraph"/>
              <w:spacing w:before="68"/>
              <w:ind w:left="78"/>
              <w:rPr>
                <w:sz w:val="24"/>
              </w:rPr>
            </w:pPr>
            <w:r>
              <w:rPr>
                <w:sz w:val="24"/>
              </w:rPr>
              <w:t>Церемония поднятия государственных</w:t>
            </w:r>
            <w:r>
              <w:rPr>
                <w:spacing w:val="40"/>
                <w:sz w:val="24"/>
              </w:rPr>
              <w:t xml:space="preserve"> </w:t>
            </w:r>
            <w:r>
              <w:rPr>
                <w:sz w:val="24"/>
              </w:rPr>
              <w:t>флагов</w:t>
            </w:r>
            <w:r>
              <w:rPr>
                <w:spacing w:val="-10"/>
                <w:sz w:val="24"/>
              </w:rPr>
              <w:t xml:space="preserve"> </w:t>
            </w:r>
            <w:r>
              <w:rPr>
                <w:sz w:val="24"/>
              </w:rPr>
              <w:t>РФ,</w:t>
            </w:r>
            <w:r>
              <w:rPr>
                <w:spacing w:val="-10"/>
                <w:sz w:val="24"/>
              </w:rPr>
              <w:t xml:space="preserve"> </w:t>
            </w:r>
            <w:r>
              <w:rPr>
                <w:sz w:val="24"/>
              </w:rPr>
              <w:t>РБ под</w:t>
            </w:r>
            <w:r>
              <w:rPr>
                <w:spacing w:val="-10"/>
                <w:sz w:val="24"/>
              </w:rPr>
              <w:t xml:space="preserve"> </w:t>
            </w:r>
            <w:r>
              <w:rPr>
                <w:sz w:val="24"/>
              </w:rPr>
              <w:t>государственные</w:t>
            </w:r>
            <w:r>
              <w:rPr>
                <w:spacing w:val="-4"/>
                <w:sz w:val="24"/>
              </w:rPr>
              <w:t xml:space="preserve"> </w:t>
            </w:r>
            <w:r>
              <w:rPr>
                <w:sz w:val="24"/>
              </w:rPr>
              <w:t>гимны</w:t>
            </w:r>
            <w:r>
              <w:rPr>
                <w:spacing w:val="-6"/>
                <w:sz w:val="24"/>
              </w:rPr>
              <w:t xml:space="preserve"> </w:t>
            </w:r>
            <w:r>
              <w:rPr>
                <w:sz w:val="24"/>
              </w:rPr>
              <w:t xml:space="preserve">РФ, </w:t>
            </w:r>
            <w:r>
              <w:rPr>
                <w:spacing w:val="-4"/>
                <w:sz w:val="24"/>
              </w:rPr>
              <w:t>РБ.</w:t>
            </w:r>
          </w:p>
        </w:tc>
        <w:tc>
          <w:tcPr>
            <w:tcW w:w="1421" w:type="dxa"/>
            <w:tcBorders>
              <w:top w:val="single" w:sz="6" w:space="0" w:color="000000"/>
              <w:left w:val="single" w:sz="6" w:space="0" w:color="000000"/>
              <w:bottom w:val="single" w:sz="6" w:space="0" w:color="000000"/>
              <w:right w:val="single" w:sz="6" w:space="0" w:color="000000"/>
            </w:tcBorders>
          </w:tcPr>
          <w:p w:rsidR="00CE04F4" w:rsidRDefault="008178F7">
            <w:pPr>
              <w:pStyle w:val="TableParagraph"/>
              <w:spacing w:before="68"/>
              <w:ind w:left="78"/>
              <w:rPr>
                <w:sz w:val="24"/>
              </w:rPr>
            </w:pPr>
            <w:r>
              <w:rPr>
                <w:sz w:val="24"/>
              </w:rPr>
              <w:t>5-9</w:t>
            </w:r>
            <w:r>
              <w:rPr>
                <w:spacing w:val="3"/>
                <w:sz w:val="24"/>
              </w:rPr>
              <w:t xml:space="preserve"> </w:t>
            </w:r>
            <w:r>
              <w:rPr>
                <w:spacing w:val="-2"/>
                <w:sz w:val="24"/>
              </w:rPr>
              <w:t>классы</w:t>
            </w:r>
          </w:p>
        </w:tc>
        <w:tc>
          <w:tcPr>
            <w:tcW w:w="1887" w:type="dxa"/>
            <w:tcBorders>
              <w:top w:val="single" w:sz="6" w:space="0" w:color="000000"/>
              <w:left w:val="single" w:sz="6" w:space="0" w:color="000000"/>
              <w:bottom w:val="single" w:sz="6" w:space="0" w:color="000000"/>
              <w:right w:val="single" w:sz="6" w:space="0" w:color="000000"/>
            </w:tcBorders>
          </w:tcPr>
          <w:p w:rsidR="00CE04F4" w:rsidRDefault="008178F7">
            <w:pPr>
              <w:pStyle w:val="TableParagraph"/>
              <w:spacing w:before="68"/>
              <w:ind w:left="79" w:right="150"/>
              <w:rPr>
                <w:sz w:val="24"/>
              </w:rPr>
            </w:pPr>
            <w:r>
              <w:rPr>
                <w:spacing w:val="-2"/>
                <w:sz w:val="24"/>
              </w:rPr>
              <w:t>каждый учебный понедельник</w:t>
            </w:r>
          </w:p>
        </w:tc>
        <w:tc>
          <w:tcPr>
            <w:tcW w:w="2650" w:type="dxa"/>
            <w:tcBorders>
              <w:top w:val="single" w:sz="6" w:space="0" w:color="000000"/>
              <w:left w:val="single" w:sz="6" w:space="0" w:color="000000"/>
              <w:bottom w:val="single" w:sz="6" w:space="0" w:color="000000"/>
              <w:right w:val="single" w:sz="6" w:space="0" w:color="000000"/>
            </w:tcBorders>
          </w:tcPr>
          <w:p w:rsidR="00CE04F4" w:rsidRDefault="008178F7">
            <w:pPr>
              <w:pStyle w:val="TableParagraph"/>
              <w:spacing w:before="68" w:line="276" w:lineRule="auto"/>
              <w:ind w:left="79" w:right="102"/>
              <w:rPr>
                <w:sz w:val="24"/>
              </w:rPr>
            </w:pPr>
            <w:r>
              <w:rPr>
                <w:sz w:val="24"/>
              </w:rPr>
              <w:t>Советник</w:t>
            </w:r>
            <w:r>
              <w:rPr>
                <w:spacing w:val="-13"/>
                <w:sz w:val="24"/>
              </w:rPr>
              <w:t xml:space="preserve"> </w:t>
            </w:r>
            <w:r>
              <w:rPr>
                <w:sz w:val="24"/>
              </w:rPr>
              <w:t>директора</w:t>
            </w:r>
            <w:r>
              <w:rPr>
                <w:spacing w:val="34"/>
                <w:sz w:val="24"/>
              </w:rPr>
              <w:t xml:space="preserve"> </w:t>
            </w:r>
            <w:r>
              <w:rPr>
                <w:sz w:val="24"/>
              </w:rPr>
              <w:t xml:space="preserve">по воспитанию, классные </w:t>
            </w:r>
            <w:r>
              <w:rPr>
                <w:spacing w:val="-2"/>
                <w:sz w:val="24"/>
              </w:rPr>
              <w:t>руководители</w:t>
            </w:r>
          </w:p>
        </w:tc>
      </w:tr>
      <w:tr w:rsidR="00CE04F4">
        <w:trPr>
          <w:trHeight w:val="1261"/>
        </w:trPr>
        <w:tc>
          <w:tcPr>
            <w:tcW w:w="3544" w:type="dxa"/>
            <w:tcBorders>
              <w:top w:val="single" w:sz="6" w:space="0" w:color="000000"/>
              <w:left w:val="single" w:sz="6" w:space="0" w:color="000000"/>
              <w:bottom w:val="single" w:sz="6" w:space="0" w:color="000000"/>
              <w:right w:val="single" w:sz="6" w:space="0" w:color="000000"/>
            </w:tcBorders>
          </w:tcPr>
          <w:p w:rsidR="00CE04F4" w:rsidRDefault="008178F7">
            <w:pPr>
              <w:pStyle w:val="TableParagraph"/>
              <w:spacing w:before="68" w:line="275" w:lineRule="exact"/>
              <w:ind w:left="78"/>
              <w:rPr>
                <w:sz w:val="24"/>
              </w:rPr>
            </w:pPr>
            <w:r>
              <w:rPr>
                <w:sz w:val="24"/>
              </w:rPr>
              <w:t>Торжественная</w:t>
            </w:r>
            <w:r>
              <w:rPr>
                <w:spacing w:val="-5"/>
                <w:sz w:val="24"/>
              </w:rPr>
              <w:t xml:space="preserve"> </w:t>
            </w:r>
            <w:r>
              <w:rPr>
                <w:spacing w:val="-2"/>
                <w:sz w:val="24"/>
              </w:rPr>
              <w:t>линейка</w:t>
            </w:r>
          </w:p>
          <w:p w:rsidR="00CE04F4" w:rsidRDefault="008178F7">
            <w:pPr>
              <w:pStyle w:val="TableParagraph"/>
              <w:spacing w:line="275" w:lineRule="exact"/>
              <w:ind w:left="78"/>
              <w:rPr>
                <w:sz w:val="24"/>
              </w:rPr>
            </w:pPr>
            <w:r>
              <w:rPr>
                <w:sz w:val="24"/>
              </w:rPr>
              <w:t>«Первый</w:t>
            </w:r>
            <w:r>
              <w:rPr>
                <w:spacing w:val="59"/>
                <w:sz w:val="24"/>
              </w:rPr>
              <w:t xml:space="preserve"> </w:t>
            </w:r>
            <w:r>
              <w:rPr>
                <w:spacing w:val="-2"/>
                <w:sz w:val="24"/>
              </w:rPr>
              <w:t>звонок»</w:t>
            </w:r>
          </w:p>
        </w:tc>
        <w:tc>
          <w:tcPr>
            <w:tcW w:w="1421" w:type="dxa"/>
            <w:tcBorders>
              <w:top w:val="single" w:sz="6" w:space="0" w:color="000000"/>
              <w:left w:val="single" w:sz="6" w:space="0" w:color="000000"/>
              <w:bottom w:val="single" w:sz="6" w:space="0" w:color="000000"/>
              <w:right w:val="single" w:sz="6" w:space="0" w:color="000000"/>
            </w:tcBorders>
          </w:tcPr>
          <w:p w:rsidR="00CE04F4" w:rsidRDefault="008178F7">
            <w:pPr>
              <w:pStyle w:val="TableParagraph"/>
              <w:spacing w:before="68"/>
              <w:ind w:left="371"/>
              <w:rPr>
                <w:sz w:val="24"/>
              </w:rPr>
            </w:pPr>
            <w:r>
              <w:rPr>
                <w:sz w:val="24"/>
              </w:rPr>
              <w:t>5-9</w:t>
            </w:r>
            <w:r>
              <w:rPr>
                <w:spacing w:val="3"/>
                <w:sz w:val="24"/>
              </w:rPr>
              <w:t xml:space="preserve"> </w:t>
            </w:r>
            <w:r>
              <w:rPr>
                <w:spacing w:val="-5"/>
                <w:sz w:val="24"/>
              </w:rPr>
              <w:t>кл.</w:t>
            </w:r>
          </w:p>
        </w:tc>
        <w:tc>
          <w:tcPr>
            <w:tcW w:w="1887" w:type="dxa"/>
            <w:tcBorders>
              <w:top w:val="single" w:sz="6" w:space="0" w:color="000000"/>
              <w:left w:val="single" w:sz="6" w:space="0" w:color="000000"/>
              <w:bottom w:val="single" w:sz="6" w:space="0" w:color="000000"/>
              <w:right w:val="single" w:sz="6" w:space="0" w:color="000000"/>
            </w:tcBorders>
          </w:tcPr>
          <w:p w:rsidR="00CE04F4" w:rsidRDefault="008178F7">
            <w:pPr>
              <w:pStyle w:val="TableParagraph"/>
              <w:spacing w:before="68"/>
              <w:ind w:left="79"/>
              <w:rPr>
                <w:sz w:val="24"/>
              </w:rPr>
            </w:pPr>
            <w:r>
              <w:rPr>
                <w:sz w:val="24"/>
              </w:rPr>
              <w:t>2</w:t>
            </w:r>
            <w:r>
              <w:rPr>
                <w:spacing w:val="2"/>
                <w:sz w:val="24"/>
              </w:rPr>
              <w:t xml:space="preserve"> </w:t>
            </w:r>
            <w:r>
              <w:rPr>
                <w:spacing w:val="-2"/>
                <w:sz w:val="24"/>
              </w:rPr>
              <w:t>сентября</w:t>
            </w:r>
          </w:p>
        </w:tc>
        <w:tc>
          <w:tcPr>
            <w:tcW w:w="2650" w:type="dxa"/>
            <w:tcBorders>
              <w:top w:val="single" w:sz="6" w:space="0" w:color="000000"/>
              <w:left w:val="single" w:sz="6" w:space="0" w:color="000000"/>
              <w:bottom w:val="single" w:sz="6" w:space="0" w:color="000000"/>
              <w:right w:val="single" w:sz="6" w:space="0" w:color="000000"/>
            </w:tcBorders>
          </w:tcPr>
          <w:p w:rsidR="00CE04F4" w:rsidRDefault="008178F7">
            <w:pPr>
              <w:pStyle w:val="TableParagraph"/>
              <w:spacing w:before="68" w:line="256" w:lineRule="auto"/>
              <w:ind w:left="79" w:right="102"/>
              <w:rPr>
                <w:sz w:val="24"/>
              </w:rPr>
            </w:pPr>
            <w:r>
              <w:rPr>
                <w:sz w:val="24"/>
              </w:rPr>
              <w:t>Зам. директора по ВР Советник</w:t>
            </w:r>
            <w:r>
              <w:rPr>
                <w:spacing w:val="-13"/>
                <w:sz w:val="24"/>
              </w:rPr>
              <w:t xml:space="preserve"> </w:t>
            </w:r>
            <w:r>
              <w:rPr>
                <w:sz w:val="24"/>
              </w:rPr>
              <w:t>директора</w:t>
            </w:r>
            <w:r>
              <w:rPr>
                <w:spacing w:val="34"/>
                <w:sz w:val="24"/>
              </w:rPr>
              <w:t xml:space="preserve"> </w:t>
            </w:r>
            <w:r>
              <w:rPr>
                <w:sz w:val="24"/>
              </w:rPr>
              <w:t xml:space="preserve">по </w:t>
            </w:r>
            <w:r>
              <w:rPr>
                <w:spacing w:val="-2"/>
                <w:sz w:val="24"/>
              </w:rPr>
              <w:t>воспитанию</w:t>
            </w:r>
          </w:p>
        </w:tc>
      </w:tr>
      <w:tr w:rsidR="00CE04F4">
        <w:trPr>
          <w:trHeight w:val="2630"/>
        </w:trPr>
        <w:tc>
          <w:tcPr>
            <w:tcW w:w="3544" w:type="dxa"/>
            <w:tcBorders>
              <w:top w:val="single" w:sz="6" w:space="0" w:color="000000"/>
              <w:left w:val="single" w:sz="6" w:space="0" w:color="000000"/>
              <w:bottom w:val="single" w:sz="6" w:space="0" w:color="000000"/>
              <w:right w:val="single" w:sz="6" w:space="0" w:color="000000"/>
            </w:tcBorders>
          </w:tcPr>
          <w:p w:rsidR="00CE04F4" w:rsidRDefault="008178F7">
            <w:pPr>
              <w:pStyle w:val="TableParagraph"/>
              <w:spacing w:before="64"/>
              <w:ind w:left="78"/>
              <w:rPr>
                <w:sz w:val="24"/>
              </w:rPr>
            </w:pPr>
            <w:r>
              <w:rPr>
                <w:sz w:val="24"/>
              </w:rPr>
              <w:t>Мероприятия месячников безопасности и гражданской защиты</w:t>
            </w:r>
            <w:r>
              <w:rPr>
                <w:spacing w:val="-15"/>
                <w:sz w:val="24"/>
              </w:rPr>
              <w:t xml:space="preserve"> </w:t>
            </w:r>
            <w:r>
              <w:rPr>
                <w:sz w:val="24"/>
              </w:rPr>
              <w:t>детей</w:t>
            </w:r>
            <w:r>
              <w:rPr>
                <w:spacing w:val="-13"/>
                <w:sz w:val="24"/>
              </w:rPr>
              <w:t xml:space="preserve"> </w:t>
            </w:r>
            <w:r>
              <w:rPr>
                <w:sz w:val="24"/>
              </w:rPr>
              <w:t>(по</w:t>
            </w:r>
            <w:r>
              <w:rPr>
                <w:spacing w:val="-10"/>
                <w:sz w:val="24"/>
              </w:rPr>
              <w:t xml:space="preserve"> </w:t>
            </w:r>
            <w:r>
              <w:rPr>
                <w:sz w:val="24"/>
              </w:rPr>
              <w:t>профилактике ДДТТ, пожарной безопасности, экстремизма, терроризма, разработка схемы-маршрута</w:t>
            </w:r>
          </w:p>
          <w:p w:rsidR="00CE04F4" w:rsidRDefault="008178F7">
            <w:pPr>
              <w:pStyle w:val="TableParagraph"/>
              <w:ind w:left="78" w:right="351"/>
              <w:rPr>
                <w:sz w:val="24"/>
              </w:rPr>
            </w:pPr>
            <w:r>
              <w:rPr>
                <w:sz w:val="24"/>
              </w:rPr>
              <w:t>«Дом-гимназия-дом»,</w:t>
            </w:r>
            <w:r>
              <w:rPr>
                <w:spacing w:val="-15"/>
                <w:sz w:val="24"/>
              </w:rPr>
              <w:t xml:space="preserve"> </w:t>
            </w:r>
            <w:r>
              <w:rPr>
                <w:sz w:val="24"/>
              </w:rPr>
              <w:t>учебно- тренировочная эвакуация учащихся из здания)</w:t>
            </w:r>
          </w:p>
        </w:tc>
        <w:tc>
          <w:tcPr>
            <w:tcW w:w="1421" w:type="dxa"/>
            <w:tcBorders>
              <w:top w:val="single" w:sz="6" w:space="0" w:color="000000"/>
              <w:left w:val="single" w:sz="6" w:space="0" w:color="000000"/>
              <w:bottom w:val="single" w:sz="6" w:space="0" w:color="000000"/>
              <w:right w:val="single" w:sz="6" w:space="0" w:color="000000"/>
            </w:tcBorders>
          </w:tcPr>
          <w:p w:rsidR="00CE04F4" w:rsidRDefault="008178F7">
            <w:pPr>
              <w:pStyle w:val="TableParagraph"/>
              <w:spacing w:before="64"/>
              <w:ind w:left="371"/>
              <w:rPr>
                <w:sz w:val="24"/>
              </w:rPr>
            </w:pPr>
            <w:r>
              <w:rPr>
                <w:sz w:val="24"/>
              </w:rPr>
              <w:t>5-9</w:t>
            </w:r>
            <w:r>
              <w:rPr>
                <w:spacing w:val="3"/>
                <w:sz w:val="24"/>
              </w:rPr>
              <w:t xml:space="preserve"> </w:t>
            </w:r>
            <w:r>
              <w:rPr>
                <w:spacing w:val="-5"/>
                <w:sz w:val="24"/>
              </w:rPr>
              <w:t>кл.</w:t>
            </w:r>
          </w:p>
        </w:tc>
        <w:tc>
          <w:tcPr>
            <w:tcW w:w="1887" w:type="dxa"/>
            <w:tcBorders>
              <w:top w:val="single" w:sz="6" w:space="0" w:color="000000"/>
              <w:left w:val="single" w:sz="6" w:space="0" w:color="000000"/>
              <w:bottom w:val="single" w:sz="6" w:space="0" w:color="000000"/>
              <w:right w:val="single" w:sz="6" w:space="0" w:color="000000"/>
            </w:tcBorders>
          </w:tcPr>
          <w:p w:rsidR="00CE04F4" w:rsidRDefault="008178F7">
            <w:pPr>
              <w:pStyle w:val="TableParagraph"/>
              <w:spacing w:before="64"/>
              <w:ind w:left="79"/>
              <w:rPr>
                <w:sz w:val="24"/>
              </w:rPr>
            </w:pPr>
            <w:r>
              <w:rPr>
                <w:spacing w:val="-2"/>
                <w:sz w:val="24"/>
              </w:rPr>
              <w:t>Сентябрь</w:t>
            </w:r>
          </w:p>
        </w:tc>
        <w:tc>
          <w:tcPr>
            <w:tcW w:w="2650" w:type="dxa"/>
            <w:tcBorders>
              <w:top w:val="single" w:sz="6" w:space="0" w:color="000000"/>
              <w:left w:val="single" w:sz="6" w:space="0" w:color="000000"/>
              <w:bottom w:val="single" w:sz="6" w:space="0" w:color="000000"/>
              <w:right w:val="single" w:sz="6" w:space="0" w:color="000000"/>
            </w:tcBorders>
          </w:tcPr>
          <w:p w:rsidR="00CE04F4" w:rsidRDefault="008178F7">
            <w:pPr>
              <w:pStyle w:val="TableParagraph"/>
              <w:spacing w:before="64"/>
              <w:ind w:left="79" w:right="102"/>
              <w:rPr>
                <w:sz w:val="24"/>
              </w:rPr>
            </w:pPr>
            <w:r>
              <w:rPr>
                <w:sz w:val="24"/>
              </w:rPr>
              <w:t>Советник</w:t>
            </w:r>
            <w:r>
              <w:rPr>
                <w:spacing w:val="-13"/>
                <w:sz w:val="24"/>
              </w:rPr>
              <w:t xml:space="preserve"> </w:t>
            </w:r>
            <w:r>
              <w:rPr>
                <w:sz w:val="24"/>
              </w:rPr>
              <w:t>директора</w:t>
            </w:r>
            <w:r>
              <w:rPr>
                <w:spacing w:val="34"/>
                <w:sz w:val="24"/>
              </w:rPr>
              <w:t xml:space="preserve"> </w:t>
            </w:r>
            <w:r>
              <w:rPr>
                <w:sz w:val="24"/>
              </w:rPr>
              <w:t xml:space="preserve">по </w:t>
            </w:r>
            <w:r>
              <w:rPr>
                <w:spacing w:val="-2"/>
                <w:sz w:val="24"/>
              </w:rPr>
              <w:t xml:space="preserve">воспитанию,классные руководители Преподаватель- </w:t>
            </w:r>
            <w:r>
              <w:rPr>
                <w:sz w:val="24"/>
              </w:rPr>
              <w:t>организатор ОБЗР</w:t>
            </w:r>
          </w:p>
        </w:tc>
      </w:tr>
      <w:tr w:rsidR="00CE04F4">
        <w:trPr>
          <w:trHeight w:val="978"/>
        </w:trPr>
        <w:tc>
          <w:tcPr>
            <w:tcW w:w="3544" w:type="dxa"/>
            <w:tcBorders>
              <w:top w:val="single" w:sz="6" w:space="0" w:color="000000"/>
              <w:left w:val="single" w:sz="6" w:space="0" w:color="000000"/>
              <w:bottom w:val="single" w:sz="6" w:space="0" w:color="000000"/>
              <w:right w:val="single" w:sz="6" w:space="0" w:color="000000"/>
            </w:tcBorders>
          </w:tcPr>
          <w:p w:rsidR="00CE04F4" w:rsidRDefault="008178F7">
            <w:pPr>
              <w:pStyle w:val="TableParagraph"/>
              <w:spacing w:before="68" w:line="242" w:lineRule="auto"/>
              <w:ind w:left="78" w:right="84"/>
              <w:rPr>
                <w:sz w:val="24"/>
              </w:rPr>
            </w:pPr>
            <w:r>
              <w:rPr>
                <w:sz w:val="24"/>
              </w:rPr>
              <w:t>Открытие</w:t>
            </w:r>
            <w:r>
              <w:rPr>
                <w:spacing w:val="-15"/>
                <w:sz w:val="24"/>
              </w:rPr>
              <w:t xml:space="preserve"> </w:t>
            </w:r>
            <w:r>
              <w:rPr>
                <w:sz w:val="24"/>
              </w:rPr>
              <w:t xml:space="preserve">школьной </w:t>
            </w:r>
            <w:r>
              <w:rPr>
                <w:spacing w:val="-2"/>
                <w:sz w:val="24"/>
              </w:rPr>
              <w:t>спартакиады.</w:t>
            </w:r>
          </w:p>
          <w:p w:rsidR="00CE04F4" w:rsidRDefault="008178F7">
            <w:pPr>
              <w:pStyle w:val="TableParagraph"/>
              <w:spacing w:line="271" w:lineRule="exact"/>
              <w:ind w:left="78"/>
              <w:rPr>
                <w:sz w:val="24"/>
              </w:rPr>
            </w:pPr>
            <w:r>
              <w:rPr>
                <w:sz w:val="24"/>
              </w:rPr>
              <w:t>Осенний День</w:t>
            </w:r>
            <w:r>
              <w:rPr>
                <w:spacing w:val="-4"/>
                <w:sz w:val="24"/>
              </w:rPr>
              <w:t xml:space="preserve"> </w:t>
            </w:r>
            <w:r>
              <w:rPr>
                <w:spacing w:val="-2"/>
                <w:sz w:val="24"/>
              </w:rPr>
              <w:t>здоровья</w:t>
            </w:r>
          </w:p>
        </w:tc>
        <w:tc>
          <w:tcPr>
            <w:tcW w:w="1421" w:type="dxa"/>
            <w:tcBorders>
              <w:top w:val="single" w:sz="6" w:space="0" w:color="000000"/>
              <w:left w:val="single" w:sz="6" w:space="0" w:color="000000"/>
              <w:bottom w:val="single" w:sz="6" w:space="0" w:color="000000"/>
              <w:right w:val="single" w:sz="6" w:space="0" w:color="000000"/>
            </w:tcBorders>
          </w:tcPr>
          <w:p w:rsidR="00CE04F4" w:rsidRDefault="008178F7">
            <w:pPr>
              <w:pStyle w:val="TableParagraph"/>
              <w:spacing w:before="68"/>
              <w:ind w:left="371"/>
              <w:rPr>
                <w:sz w:val="24"/>
              </w:rPr>
            </w:pPr>
            <w:r>
              <w:rPr>
                <w:sz w:val="24"/>
              </w:rPr>
              <w:t>5-9</w:t>
            </w:r>
            <w:r>
              <w:rPr>
                <w:spacing w:val="3"/>
                <w:sz w:val="24"/>
              </w:rPr>
              <w:t xml:space="preserve"> </w:t>
            </w:r>
            <w:r>
              <w:rPr>
                <w:spacing w:val="-5"/>
                <w:sz w:val="24"/>
              </w:rPr>
              <w:t>кл.</w:t>
            </w:r>
          </w:p>
        </w:tc>
        <w:tc>
          <w:tcPr>
            <w:tcW w:w="1887" w:type="dxa"/>
            <w:tcBorders>
              <w:top w:val="single" w:sz="6" w:space="0" w:color="000000"/>
              <w:left w:val="single" w:sz="6" w:space="0" w:color="000000"/>
              <w:bottom w:val="single" w:sz="6" w:space="0" w:color="000000"/>
              <w:right w:val="single" w:sz="6" w:space="0" w:color="000000"/>
            </w:tcBorders>
          </w:tcPr>
          <w:p w:rsidR="00CE04F4" w:rsidRDefault="008178F7">
            <w:pPr>
              <w:pStyle w:val="TableParagraph"/>
              <w:spacing w:before="68"/>
              <w:ind w:left="79"/>
              <w:rPr>
                <w:sz w:val="24"/>
              </w:rPr>
            </w:pPr>
            <w:r>
              <w:rPr>
                <w:spacing w:val="-2"/>
                <w:sz w:val="24"/>
              </w:rPr>
              <w:t>Сентябрь</w:t>
            </w:r>
          </w:p>
        </w:tc>
        <w:tc>
          <w:tcPr>
            <w:tcW w:w="2650" w:type="dxa"/>
            <w:tcBorders>
              <w:top w:val="single" w:sz="6" w:space="0" w:color="000000"/>
              <w:left w:val="single" w:sz="6" w:space="0" w:color="000000"/>
              <w:bottom w:val="single" w:sz="6" w:space="0" w:color="000000"/>
              <w:right w:val="single" w:sz="6" w:space="0" w:color="000000"/>
            </w:tcBorders>
          </w:tcPr>
          <w:p w:rsidR="00CE04F4" w:rsidRDefault="008178F7">
            <w:pPr>
              <w:pStyle w:val="TableParagraph"/>
              <w:spacing w:before="68"/>
              <w:ind w:left="79"/>
              <w:rPr>
                <w:sz w:val="24"/>
              </w:rPr>
            </w:pPr>
            <w:r>
              <w:rPr>
                <w:sz w:val="24"/>
              </w:rPr>
              <w:t>Учителя</w:t>
            </w:r>
            <w:r>
              <w:rPr>
                <w:spacing w:val="-1"/>
                <w:sz w:val="24"/>
              </w:rPr>
              <w:t xml:space="preserve"> </w:t>
            </w:r>
            <w:r>
              <w:rPr>
                <w:spacing w:val="-2"/>
                <w:sz w:val="24"/>
              </w:rPr>
              <w:t>физкультуры</w:t>
            </w:r>
          </w:p>
        </w:tc>
      </w:tr>
      <w:tr w:rsidR="00CE04F4">
        <w:trPr>
          <w:trHeight w:val="1809"/>
        </w:trPr>
        <w:tc>
          <w:tcPr>
            <w:tcW w:w="3544" w:type="dxa"/>
            <w:tcBorders>
              <w:top w:val="single" w:sz="6" w:space="0" w:color="000000"/>
              <w:left w:val="single" w:sz="6" w:space="0" w:color="000000"/>
              <w:bottom w:val="single" w:sz="6" w:space="0" w:color="000000"/>
              <w:right w:val="single" w:sz="6" w:space="0" w:color="000000"/>
            </w:tcBorders>
          </w:tcPr>
          <w:p w:rsidR="00CE04F4" w:rsidRDefault="008178F7">
            <w:pPr>
              <w:pStyle w:val="TableParagraph"/>
              <w:spacing w:before="68"/>
              <w:ind w:left="78" w:right="154"/>
              <w:rPr>
                <w:sz w:val="24"/>
              </w:rPr>
            </w:pPr>
            <w:r>
              <w:rPr>
                <w:sz w:val="24"/>
              </w:rPr>
              <w:t>День</w:t>
            </w:r>
            <w:r>
              <w:rPr>
                <w:spacing w:val="-9"/>
                <w:sz w:val="24"/>
              </w:rPr>
              <w:t xml:space="preserve"> </w:t>
            </w:r>
            <w:r>
              <w:rPr>
                <w:sz w:val="24"/>
              </w:rPr>
              <w:t>учителя</w:t>
            </w:r>
            <w:r>
              <w:rPr>
                <w:spacing w:val="-9"/>
                <w:sz w:val="24"/>
              </w:rPr>
              <w:t xml:space="preserve"> </w:t>
            </w:r>
            <w:r>
              <w:rPr>
                <w:sz w:val="24"/>
              </w:rPr>
              <w:t>в</w:t>
            </w:r>
            <w:r>
              <w:rPr>
                <w:spacing w:val="-8"/>
                <w:sz w:val="24"/>
              </w:rPr>
              <w:t xml:space="preserve"> </w:t>
            </w:r>
            <w:r>
              <w:rPr>
                <w:sz w:val="24"/>
              </w:rPr>
              <w:t>гимназии:</w:t>
            </w:r>
            <w:r>
              <w:rPr>
                <w:spacing w:val="-13"/>
                <w:sz w:val="24"/>
              </w:rPr>
              <w:t xml:space="preserve"> </w:t>
            </w:r>
            <w:r>
              <w:rPr>
                <w:sz w:val="24"/>
              </w:rPr>
              <w:t xml:space="preserve">акция по поздравлению учителей, учителей- ветеранов педагогического труда, День самоуправления, концертная </w:t>
            </w:r>
            <w:r>
              <w:rPr>
                <w:spacing w:val="-2"/>
                <w:sz w:val="24"/>
              </w:rPr>
              <w:t>программа.</w:t>
            </w:r>
          </w:p>
        </w:tc>
        <w:tc>
          <w:tcPr>
            <w:tcW w:w="1421" w:type="dxa"/>
            <w:tcBorders>
              <w:top w:val="single" w:sz="6" w:space="0" w:color="000000"/>
              <w:left w:val="single" w:sz="6" w:space="0" w:color="000000"/>
              <w:bottom w:val="single" w:sz="6" w:space="0" w:color="000000"/>
              <w:right w:val="single" w:sz="6" w:space="0" w:color="000000"/>
            </w:tcBorders>
          </w:tcPr>
          <w:p w:rsidR="00CE04F4" w:rsidRDefault="008178F7">
            <w:pPr>
              <w:pStyle w:val="TableParagraph"/>
              <w:spacing w:before="68"/>
              <w:ind w:left="371"/>
              <w:rPr>
                <w:sz w:val="24"/>
              </w:rPr>
            </w:pPr>
            <w:r>
              <w:rPr>
                <w:sz w:val="24"/>
              </w:rPr>
              <w:t>5-9</w:t>
            </w:r>
            <w:r>
              <w:rPr>
                <w:spacing w:val="3"/>
                <w:sz w:val="24"/>
              </w:rPr>
              <w:t xml:space="preserve"> </w:t>
            </w:r>
            <w:r>
              <w:rPr>
                <w:spacing w:val="-5"/>
                <w:sz w:val="24"/>
              </w:rPr>
              <w:t>кл.</w:t>
            </w:r>
          </w:p>
        </w:tc>
        <w:tc>
          <w:tcPr>
            <w:tcW w:w="1887" w:type="dxa"/>
            <w:tcBorders>
              <w:top w:val="single" w:sz="6" w:space="0" w:color="000000"/>
              <w:left w:val="single" w:sz="6" w:space="0" w:color="000000"/>
              <w:bottom w:val="single" w:sz="6" w:space="0" w:color="000000"/>
              <w:right w:val="single" w:sz="6" w:space="0" w:color="000000"/>
            </w:tcBorders>
          </w:tcPr>
          <w:p w:rsidR="00CE04F4" w:rsidRDefault="008178F7">
            <w:pPr>
              <w:pStyle w:val="TableParagraph"/>
              <w:spacing w:before="68"/>
              <w:ind w:left="79"/>
              <w:rPr>
                <w:sz w:val="24"/>
              </w:rPr>
            </w:pPr>
            <w:r>
              <w:rPr>
                <w:spacing w:val="-2"/>
                <w:sz w:val="24"/>
              </w:rPr>
              <w:t>Октябрь</w:t>
            </w:r>
          </w:p>
        </w:tc>
        <w:tc>
          <w:tcPr>
            <w:tcW w:w="2650" w:type="dxa"/>
            <w:tcBorders>
              <w:top w:val="single" w:sz="6" w:space="0" w:color="000000"/>
              <w:left w:val="single" w:sz="6" w:space="0" w:color="000000"/>
              <w:bottom w:val="single" w:sz="6" w:space="0" w:color="000000"/>
              <w:right w:val="single" w:sz="6" w:space="0" w:color="000000"/>
            </w:tcBorders>
          </w:tcPr>
          <w:p w:rsidR="00CE04F4" w:rsidRDefault="008178F7">
            <w:pPr>
              <w:pStyle w:val="TableParagraph"/>
              <w:spacing w:before="68"/>
              <w:ind w:left="79" w:right="102"/>
              <w:rPr>
                <w:sz w:val="24"/>
              </w:rPr>
            </w:pPr>
            <w:r>
              <w:rPr>
                <w:sz w:val="24"/>
              </w:rPr>
              <w:t>Советник</w:t>
            </w:r>
            <w:r>
              <w:rPr>
                <w:spacing w:val="-11"/>
                <w:sz w:val="24"/>
              </w:rPr>
              <w:t xml:space="preserve"> </w:t>
            </w:r>
            <w:r>
              <w:rPr>
                <w:sz w:val="24"/>
              </w:rPr>
              <w:t>директора</w:t>
            </w:r>
            <w:r>
              <w:rPr>
                <w:spacing w:val="33"/>
                <w:sz w:val="24"/>
              </w:rPr>
              <w:t xml:space="preserve"> </w:t>
            </w:r>
            <w:r>
              <w:rPr>
                <w:sz w:val="24"/>
              </w:rPr>
              <w:t>по воспитанию,</w:t>
            </w:r>
            <w:r>
              <w:rPr>
                <w:spacing w:val="40"/>
                <w:sz w:val="24"/>
              </w:rPr>
              <w:t xml:space="preserve"> </w:t>
            </w:r>
            <w:r>
              <w:rPr>
                <w:sz w:val="24"/>
              </w:rPr>
              <w:t xml:space="preserve">классные </w:t>
            </w:r>
            <w:r>
              <w:rPr>
                <w:spacing w:val="-2"/>
                <w:sz w:val="24"/>
              </w:rPr>
              <w:t>руководители</w:t>
            </w:r>
          </w:p>
        </w:tc>
      </w:tr>
      <w:tr w:rsidR="00CE04F4">
        <w:trPr>
          <w:trHeight w:val="2078"/>
        </w:trPr>
        <w:tc>
          <w:tcPr>
            <w:tcW w:w="3544" w:type="dxa"/>
            <w:tcBorders>
              <w:top w:val="single" w:sz="6" w:space="0" w:color="000000"/>
              <w:left w:val="single" w:sz="6" w:space="0" w:color="000000"/>
              <w:bottom w:val="single" w:sz="6" w:space="0" w:color="000000"/>
              <w:right w:val="single" w:sz="6" w:space="0" w:color="000000"/>
            </w:tcBorders>
          </w:tcPr>
          <w:p w:rsidR="00CE04F4" w:rsidRDefault="008178F7">
            <w:pPr>
              <w:pStyle w:val="TableParagraph"/>
              <w:spacing w:before="63"/>
              <w:ind w:left="78"/>
              <w:rPr>
                <w:sz w:val="24"/>
              </w:rPr>
            </w:pPr>
            <w:r>
              <w:rPr>
                <w:sz w:val="24"/>
              </w:rPr>
              <w:t>Мероприятия месячника взаимодействия семьи и школы: выставка</w:t>
            </w:r>
            <w:r>
              <w:rPr>
                <w:spacing w:val="-15"/>
                <w:sz w:val="24"/>
              </w:rPr>
              <w:t xml:space="preserve"> </w:t>
            </w:r>
            <w:r>
              <w:rPr>
                <w:sz w:val="24"/>
              </w:rPr>
              <w:t>рисунков,</w:t>
            </w:r>
            <w:r>
              <w:rPr>
                <w:spacing w:val="-15"/>
                <w:sz w:val="24"/>
              </w:rPr>
              <w:t xml:space="preserve"> </w:t>
            </w:r>
            <w:r>
              <w:rPr>
                <w:sz w:val="24"/>
              </w:rPr>
              <w:t xml:space="preserve">фотографий, акции по поздравлению мам с Днем матери, беседы, общешкольное родительское </w:t>
            </w:r>
            <w:r>
              <w:rPr>
                <w:spacing w:val="-2"/>
                <w:sz w:val="24"/>
              </w:rPr>
              <w:t>собрание</w:t>
            </w:r>
          </w:p>
        </w:tc>
        <w:tc>
          <w:tcPr>
            <w:tcW w:w="1421" w:type="dxa"/>
            <w:tcBorders>
              <w:top w:val="single" w:sz="6" w:space="0" w:color="000000"/>
              <w:left w:val="single" w:sz="6" w:space="0" w:color="000000"/>
              <w:bottom w:val="single" w:sz="6" w:space="0" w:color="000000"/>
              <w:right w:val="single" w:sz="6" w:space="0" w:color="000000"/>
            </w:tcBorders>
          </w:tcPr>
          <w:p w:rsidR="00CE04F4" w:rsidRDefault="008178F7">
            <w:pPr>
              <w:pStyle w:val="TableParagraph"/>
              <w:spacing w:before="63"/>
              <w:ind w:left="371"/>
              <w:rPr>
                <w:sz w:val="24"/>
              </w:rPr>
            </w:pPr>
            <w:r>
              <w:rPr>
                <w:sz w:val="24"/>
              </w:rPr>
              <w:t>5-9</w:t>
            </w:r>
            <w:r>
              <w:rPr>
                <w:spacing w:val="3"/>
                <w:sz w:val="24"/>
              </w:rPr>
              <w:t xml:space="preserve"> </w:t>
            </w:r>
            <w:r>
              <w:rPr>
                <w:spacing w:val="-5"/>
                <w:sz w:val="24"/>
              </w:rPr>
              <w:t>кл.</w:t>
            </w:r>
          </w:p>
        </w:tc>
        <w:tc>
          <w:tcPr>
            <w:tcW w:w="1887" w:type="dxa"/>
            <w:tcBorders>
              <w:top w:val="single" w:sz="6" w:space="0" w:color="000000"/>
              <w:left w:val="single" w:sz="6" w:space="0" w:color="000000"/>
              <w:bottom w:val="single" w:sz="6" w:space="0" w:color="000000"/>
              <w:right w:val="single" w:sz="6" w:space="0" w:color="000000"/>
            </w:tcBorders>
          </w:tcPr>
          <w:p w:rsidR="00CE04F4" w:rsidRDefault="008178F7">
            <w:pPr>
              <w:pStyle w:val="TableParagraph"/>
              <w:spacing w:before="63"/>
              <w:ind w:left="79"/>
              <w:rPr>
                <w:sz w:val="24"/>
              </w:rPr>
            </w:pPr>
            <w:r>
              <w:rPr>
                <w:spacing w:val="-2"/>
                <w:sz w:val="24"/>
              </w:rPr>
              <w:t>Ноябрь</w:t>
            </w:r>
          </w:p>
        </w:tc>
        <w:tc>
          <w:tcPr>
            <w:tcW w:w="2650" w:type="dxa"/>
            <w:tcBorders>
              <w:top w:val="single" w:sz="6" w:space="0" w:color="000000"/>
              <w:left w:val="single" w:sz="6" w:space="0" w:color="000000"/>
              <w:bottom w:val="single" w:sz="6" w:space="0" w:color="000000"/>
              <w:right w:val="single" w:sz="6" w:space="0" w:color="000000"/>
            </w:tcBorders>
          </w:tcPr>
          <w:p w:rsidR="00CE04F4" w:rsidRDefault="008178F7">
            <w:pPr>
              <w:pStyle w:val="TableParagraph"/>
              <w:spacing w:before="63"/>
              <w:ind w:left="79" w:right="102"/>
              <w:rPr>
                <w:sz w:val="24"/>
              </w:rPr>
            </w:pPr>
            <w:r>
              <w:rPr>
                <w:sz w:val="24"/>
              </w:rPr>
              <w:t>Советник</w:t>
            </w:r>
            <w:r>
              <w:rPr>
                <w:spacing w:val="-13"/>
                <w:sz w:val="24"/>
              </w:rPr>
              <w:t xml:space="preserve"> </w:t>
            </w:r>
            <w:r>
              <w:rPr>
                <w:sz w:val="24"/>
              </w:rPr>
              <w:t>директора</w:t>
            </w:r>
            <w:r>
              <w:rPr>
                <w:spacing w:val="34"/>
                <w:sz w:val="24"/>
              </w:rPr>
              <w:t xml:space="preserve"> </w:t>
            </w:r>
            <w:r>
              <w:rPr>
                <w:sz w:val="24"/>
              </w:rPr>
              <w:t xml:space="preserve">по воспитанию, классные </w:t>
            </w:r>
            <w:r>
              <w:rPr>
                <w:spacing w:val="-2"/>
                <w:sz w:val="24"/>
              </w:rPr>
              <w:t>руководители</w:t>
            </w:r>
          </w:p>
        </w:tc>
      </w:tr>
      <w:tr w:rsidR="00CE04F4">
        <w:trPr>
          <w:trHeight w:val="1257"/>
        </w:trPr>
        <w:tc>
          <w:tcPr>
            <w:tcW w:w="3544" w:type="dxa"/>
            <w:tcBorders>
              <w:top w:val="single" w:sz="6" w:space="0" w:color="000000"/>
              <w:left w:val="single" w:sz="6" w:space="0" w:color="000000"/>
              <w:bottom w:val="single" w:sz="6" w:space="0" w:color="000000"/>
              <w:right w:val="single" w:sz="6" w:space="0" w:color="000000"/>
            </w:tcBorders>
          </w:tcPr>
          <w:p w:rsidR="00CE04F4" w:rsidRDefault="008178F7">
            <w:pPr>
              <w:pStyle w:val="TableParagraph"/>
              <w:spacing w:before="68"/>
              <w:ind w:left="78"/>
              <w:rPr>
                <w:sz w:val="24"/>
              </w:rPr>
            </w:pPr>
            <w:r>
              <w:rPr>
                <w:sz w:val="24"/>
              </w:rPr>
              <w:t>День</w:t>
            </w:r>
            <w:r>
              <w:rPr>
                <w:spacing w:val="-12"/>
                <w:sz w:val="24"/>
              </w:rPr>
              <w:t xml:space="preserve"> </w:t>
            </w:r>
            <w:r>
              <w:rPr>
                <w:sz w:val="24"/>
              </w:rPr>
              <w:t>правовой</w:t>
            </w:r>
            <w:r>
              <w:rPr>
                <w:spacing w:val="-15"/>
                <w:sz w:val="24"/>
              </w:rPr>
              <w:t xml:space="preserve"> </w:t>
            </w:r>
            <w:r>
              <w:rPr>
                <w:sz w:val="24"/>
              </w:rPr>
              <w:t>защиты</w:t>
            </w:r>
            <w:r>
              <w:rPr>
                <w:spacing w:val="-11"/>
                <w:sz w:val="24"/>
              </w:rPr>
              <w:t xml:space="preserve"> </w:t>
            </w:r>
            <w:r>
              <w:rPr>
                <w:sz w:val="24"/>
              </w:rPr>
              <w:t>детей. Анкетирование учащихся на случай нарушения их прав и свобод в школе и семье.</w:t>
            </w:r>
          </w:p>
        </w:tc>
        <w:tc>
          <w:tcPr>
            <w:tcW w:w="1421" w:type="dxa"/>
            <w:tcBorders>
              <w:top w:val="single" w:sz="6" w:space="0" w:color="000000"/>
              <w:left w:val="single" w:sz="6" w:space="0" w:color="000000"/>
              <w:bottom w:val="single" w:sz="6" w:space="0" w:color="000000"/>
              <w:right w:val="single" w:sz="6" w:space="0" w:color="000000"/>
            </w:tcBorders>
          </w:tcPr>
          <w:p w:rsidR="00CE04F4" w:rsidRDefault="008178F7">
            <w:pPr>
              <w:pStyle w:val="TableParagraph"/>
              <w:spacing w:before="68"/>
              <w:ind w:left="371"/>
              <w:rPr>
                <w:sz w:val="24"/>
              </w:rPr>
            </w:pPr>
            <w:r>
              <w:rPr>
                <w:sz w:val="24"/>
              </w:rPr>
              <w:t>5-9</w:t>
            </w:r>
            <w:r>
              <w:rPr>
                <w:spacing w:val="3"/>
                <w:sz w:val="24"/>
              </w:rPr>
              <w:t xml:space="preserve"> </w:t>
            </w:r>
            <w:r>
              <w:rPr>
                <w:spacing w:val="-5"/>
                <w:sz w:val="24"/>
              </w:rPr>
              <w:t>кл.</w:t>
            </w:r>
          </w:p>
        </w:tc>
        <w:tc>
          <w:tcPr>
            <w:tcW w:w="1887" w:type="dxa"/>
            <w:tcBorders>
              <w:top w:val="single" w:sz="6" w:space="0" w:color="000000"/>
              <w:left w:val="single" w:sz="6" w:space="0" w:color="000000"/>
              <w:bottom w:val="single" w:sz="6" w:space="0" w:color="000000"/>
              <w:right w:val="single" w:sz="6" w:space="0" w:color="000000"/>
            </w:tcBorders>
          </w:tcPr>
          <w:p w:rsidR="00CE04F4" w:rsidRDefault="008178F7">
            <w:pPr>
              <w:pStyle w:val="TableParagraph"/>
              <w:spacing w:before="68"/>
              <w:ind w:left="79"/>
              <w:rPr>
                <w:sz w:val="24"/>
              </w:rPr>
            </w:pPr>
            <w:r>
              <w:rPr>
                <w:spacing w:val="-2"/>
                <w:sz w:val="24"/>
              </w:rPr>
              <w:t>Ноябрь</w:t>
            </w:r>
          </w:p>
        </w:tc>
        <w:tc>
          <w:tcPr>
            <w:tcW w:w="2650" w:type="dxa"/>
            <w:tcBorders>
              <w:top w:val="single" w:sz="6" w:space="0" w:color="000000"/>
              <w:left w:val="single" w:sz="6" w:space="0" w:color="000000"/>
              <w:bottom w:val="single" w:sz="6" w:space="0" w:color="000000"/>
              <w:right w:val="single" w:sz="6" w:space="0" w:color="000000"/>
            </w:tcBorders>
          </w:tcPr>
          <w:p w:rsidR="00CE04F4" w:rsidRDefault="008178F7">
            <w:pPr>
              <w:pStyle w:val="TableParagraph"/>
              <w:spacing w:before="68"/>
              <w:ind w:left="79" w:right="102"/>
              <w:rPr>
                <w:sz w:val="24"/>
              </w:rPr>
            </w:pPr>
            <w:r>
              <w:rPr>
                <w:sz w:val="24"/>
              </w:rPr>
              <w:t>Советник</w:t>
            </w:r>
            <w:r>
              <w:rPr>
                <w:spacing w:val="-13"/>
                <w:sz w:val="24"/>
              </w:rPr>
              <w:t xml:space="preserve"> </w:t>
            </w:r>
            <w:r>
              <w:rPr>
                <w:sz w:val="24"/>
              </w:rPr>
              <w:t>директора</w:t>
            </w:r>
            <w:r>
              <w:rPr>
                <w:spacing w:val="34"/>
                <w:sz w:val="24"/>
              </w:rPr>
              <w:t xml:space="preserve"> </w:t>
            </w:r>
            <w:r>
              <w:rPr>
                <w:sz w:val="24"/>
              </w:rPr>
              <w:t xml:space="preserve">по воспитанию, классные </w:t>
            </w:r>
            <w:r>
              <w:rPr>
                <w:spacing w:val="-2"/>
                <w:sz w:val="24"/>
              </w:rPr>
              <w:t>руководители</w:t>
            </w:r>
          </w:p>
          <w:p w:rsidR="00CE04F4" w:rsidRDefault="008178F7">
            <w:pPr>
              <w:pStyle w:val="TableParagraph"/>
              <w:spacing w:before="3"/>
              <w:ind w:left="141"/>
              <w:rPr>
                <w:sz w:val="24"/>
              </w:rPr>
            </w:pPr>
            <w:r>
              <w:rPr>
                <w:spacing w:val="-2"/>
                <w:sz w:val="24"/>
              </w:rPr>
              <w:t>Педагог-психолог</w:t>
            </w:r>
          </w:p>
        </w:tc>
      </w:tr>
      <w:tr w:rsidR="00CE04F4">
        <w:trPr>
          <w:trHeight w:val="700"/>
        </w:trPr>
        <w:tc>
          <w:tcPr>
            <w:tcW w:w="3544" w:type="dxa"/>
            <w:tcBorders>
              <w:top w:val="single" w:sz="6" w:space="0" w:color="000000"/>
              <w:left w:val="single" w:sz="6" w:space="0" w:color="000000"/>
              <w:bottom w:val="single" w:sz="6" w:space="0" w:color="000000"/>
              <w:right w:val="single" w:sz="6" w:space="0" w:color="000000"/>
            </w:tcBorders>
          </w:tcPr>
          <w:p w:rsidR="00CE04F4" w:rsidRDefault="008178F7">
            <w:pPr>
              <w:pStyle w:val="TableParagraph"/>
              <w:spacing w:before="68"/>
              <w:ind w:left="78"/>
              <w:rPr>
                <w:sz w:val="24"/>
              </w:rPr>
            </w:pPr>
            <w:r>
              <w:rPr>
                <w:sz w:val="24"/>
              </w:rPr>
              <w:t>Соревнования</w:t>
            </w:r>
            <w:r>
              <w:rPr>
                <w:spacing w:val="-7"/>
                <w:sz w:val="24"/>
              </w:rPr>
              <w:t xml:space="preserve"> </w:t>
            </w:r>
            <w:r>
              <w:rPr>
                <w:sz w:val="24"/>
              </w:rPr>
              <w:t>по</w:t>
            </w:r>
            <w:r>
              <w:rPr>
                <w:spacing w:val="3"/>
                <w:sz w:val="24"/>
              </w:rPr>
              <w:t xml:space="preserve"> </w:t>
            </w:r>
            <w:r>
              <w:rPr>
                <w:spacing w:val="-2"/>
                <w:sz w:val="24"/>
              </w:rPr>
              <w:t>волейболу</w:t>
            </w:r>
          </w:p>
        </w:tc>
        <w:tc>
          <w:tcPr>
            <w:tcW w:w="1421" w:type="dxa"/>
            <w:tcBorders>
              <w:top w:val="single" w:sz="6" w:space="0" w:color="000000"/>
              <w:left w:val="single" w:sz="6" w:space="0" w:color="000000"/>
              <w:bottom w:val="single" w:sz="6" w:space="0" w:color="000000"/>
              <w:right w:val="single" w:sz="6" w:space="0" w:color="000000"/>
            </w:tcBorders>
          </w:tcPr>
          <w:p w:rsidR="00CE04F4" w:rsidRDefault="008178F7">
            <w:pPr>
              <w:pStyle w:val="TableParagraph"/>
              <w:spacing w:before="68"/>
              <w:ind w:left="371"/>
              <w:rPr>
                <w:sz w:val="24"/>
              </w:rPr>
            </w:pPr>
            <w:r>
              <w:rPr>
                <w:sz w:val="24"/>
              </w:rPr>
              <w:t>5-9</w:t>
            </w:r>
            <w:r>
              <w:rPr>
                <w:spacing w:val="3"/>
                <w:sz w:val="24"/>
              </w:rPr>
              <w:t xml:space="preserve"> </w:t>
            </w:r>
            <w:r>
              <w:rPr>
                <w:spacing w:val="-5"/>
                <w:sz w:val="24"/>
              </w:rPr>
              <w:t>кл.</w:t>
            </w:r>
          </w:p>
        </w:tc>
        <w:tc>
          <w:tcPr>
            <w:tcW w:w="1887" w:type="dxa"/>
            <w:tcBorders>
              <w:top w:val="single" w:sz="6" w:space="0" w:color="000000"/>
              <w:left w:val="single" w:sz="6" w:space="0" w:color="000000"/>
              <w:bottom w:val="single" w:sz="6" w:space="0" w:color="000000"/>
              <w:right w:val="single" w:sz="6" w:space="0" w:color="000000"/>
            </w:tcBorders>
          </w:tcPr>
          <w:p w:rsidR="00CE04F4" w:rsidRDefault="008178F7">
            <w:pPr>
              <w:pStyle w:val="TableParagraph"/>
              <w:spacing w:before="68"/>
              <w:ind w:left="79"/>
              <w:rPr>
                <w:sz w:val="24"/>
              </w:rPr>
            </w:pPr>
            <w:r>
              <w:rPr>
                <w:spacing w:val="-2"/>
                <w:sz w:val="24"/>
              </w:rPr>
              <w:t>Ноябрь</w:t>
            </w:r>
          </w:p>
        </w:tc>
        <w:tc>
          <w:tcPr>
            <w:tcW w:w="2650" w:type="dxa"/>
            <w:tcBorders>
              <w:top w:val="single" w:sz="6" w:space="0" w:color="000000"/>
              <w:left w:val="single" w:sz="6" w:space="0" w:color="000000"/>
              <w:bottom w:val="single" w:sz="6" w:space="0" w:color="000000"/>
              <w:right w:val="single" w:sz="6" w:space="0" w:color="000000"/>
            </w:tcBorders>
          </w:tcPr>
          <w:p w:rsidR="00CE04F4" w:rsidRDefault="008178F7">
            <w:pPr>
              <w:pStyle w:val="TableParagraph"/>
              <w:spacing w:before="70" w:line="237" w:lineRule="auto"/>
              <w:ind w:left="79" w:right="102"/>
              <w:rPr>
                <w:sz w:val="24"/>
              </w:rPr>
            </w:pPr>
            <w:r>
              <w:rPr>
                <w:sz w:val="24"/>
              </w:rPr>
              <w:t>Учителя</w:t>
            </w:r>
            <w:r>
              <w:rPr>
                <w:spacing w:val="-15"/>
                <w:sz w:val="24"/>
              </w:rPr>
              <w:t xml:space="preserve"> </w:t>
            </w:r>
            <w:r>
              <w:rPr>
                <w:sz w:val="24"/>
              </w:rPr>
              <w:t xml:space="preserve">физической </w:t>
            </w:r>
            <w:r>
              <w:rPr>
                <w:spacing w:val="-2"/>
                <w:sz w:val="24"/>
              </w:rPr>
              <w:t>культуры</w:t>
            </w:r>
          </w:p>
        </w:tc>
      </w:tr>
      <w:tr w:rsidR="00CE04F4">
        <w:trPr>
          <w:trHeight w:val="705"/>
        </w:trPr>
        <w:tc>
          <w:tcPr>
            <w:tcW w:w="3544" w:type="dxa"/>
            <w:tcBorders>
              <w:top w:val="single" w:sz="6" w:space="0" w:color="000000"/>
              <w:left w:val="single" w:sz="6" w:space="0" w:color="000000"/>
              <w:bottom w:val="single" w:sz="6" w:space="0" w:color="000000"/>
              <w:right w:val="single" w:sz="6" w:space="0" w:color="000000"/>
            </w:tcBorders>
          </w:tcPr>
          <w:p w:rsidR="00CE04F4" w:rsidRDefault="008178F7">
            <w:pPr>
              <w:pStyle w:val="TableParagraph"/>
              <w:spacing w:before="70" w:line="237" w:lineRule="auto"/>
              <w:ind w:left="78"/>
              <w:rPr>
                <w:sz w:val="24"/>
              </w:rPr>
            </w:pPr>
            <w:r>
              <w:rPr>
                <w:sz w:val="24"/>
              </w:rPr>
              <w:t>Мероприятия месячника эстетического</w:t>
            </w:r>
            <w:r>
              <w:rPr>
                <w:spacing w:val="-15"/>
                <w:sz w:val="24"/>
              </w:rPr>
              <w:t xml:space="preserve"> </w:t>
            </w:r>
            <w:r>
              <w:rPr>
                <w:sz w:val="24"/>
              </w:rPr>
              <w:t>воспитания</w:t>
            </w:r>
            <w:r>
              <w:rPr>
                <w:spacing w:val="-15"/>
                <w:sz w:val="24"/>
              </w:rPr>
              <w:t xml:space="preserve"> </w:t>
            </w:r>
            <w:r>
              <w:rPr>
                <w:sz w:val="24"/>
              </w:rPr>
              <w:t>в</w:t>
            </w:r>
          </w:p>
        </w:tc>
        <w:tc>
          <w:tcPr>
            <w:tcW w:w="1421" w:type="dxa"/>
            <w:tcBorders>
              <w:top w:val="single" w:sz="6" w:space="0" w:color="000000"/>
              <w:left w:val="single" w:sz="6" w:space="0" w:color="000000"/>
              <w:bottom w:val="single" w:sz="6" w:space="0" w:color="000000"/>
              <w:right w:val="single" w:sz="6" w:space="0" w:color="000000"/>
            </w:tcBorders>
          </w:tcPr>
          <w:p w:rsidR="00CE04F4" w:rsidRDefault="008178F7">
            <w:pPr>
              <w:pStyle w:val="TableParagraph"/>
              <w:spacing w:before="68"/>
              <w:ind w:left="371"/>
              <w:rPr>
                <w:sz w:val="24"/>
              </w:rPr>
            </w:pPr>
            <w:r>
              <w:rPr>
                <w:sz w:val="24"/>
              </w:rPr>
              <w:t>5-9</w:t>
            </w:r>
            <w:r>
              <w:rPr>
                <w:spacing w:val="3"/>
                <w:sz w:val="24"/>
              </w:rPr>
              <w:t xml:space="preserve"> </w:t>
            </w:r>
            <w:r>
              <w:rPr>
                <w:spacing w:val="-5"/>
                <w:sz w:val="24"/>
              </w:rPr>
              <w:t>кл.</w:t>
            </w:r>
          </w:p>
        </w:tc>
        <w:tc>
          <w:tcPr>
            <w:tcW w:w="1887" w:type="dxa"/>
            <w:tcBorders>
              <w:top w:val="single" w:sz="6" w:space="0" w:color="000000"/>
              <w:left w:val="single" w:sz="6" w:space="0" w:color="000000"/>
              <w:bottom w:val="single" w:sz="6" w:space="0" w:color="000000"/>
              <w:right w:val="single" w:sz="6" w:space="0" w:color="000000"/>
            </w:tcBorders>
          </w:tcPr>
          <w:p w:rsidR="00CE04F4" w:rsidRDefault="008178F7">
            <w:pPr>
              <w:pStyle w:val="TableParagraph"/>
              <w:spacing w:before="68"/>
              <w:ind w:left="79"/>
              <w:rPr>
                <w:sz w:val="24"/>
              </w:rPr>
            </w:pPr>
            <w:r>
              <w:rPr>
                <w:spacing w:val="-2"/>
                <w:sz w:val="24"/>
              </w:rPr>
              <w:t>Декабрь</w:t>
            </w:r>
          </w:p>
        </w:tc>
        <w:tc>
          <w:tcPr>
            <w:tcW w:w="2650" w:type="dxa"/>
            <w:tcBorders>
              <w:top w:val="single" w:sz="6" w:space="0" w:color="000000"/>
              <w:left w:val="single" w:sz="6" w:space="0" w:color="000000"/>
              <w:bottom w:val="single" w:sz="6" w:space="0" w:color="000000"/>
              <w:right w:val="single" w:sz="6" w:space="0" w:color="000000"/>
            </w:tcBorders>
          </w:tcPr>
          <w:p w:rsidR="00CE04F4" w:rsidRDefault="008178F7">
            <w:pPr>
              <w:pStyle w:val="TableParagraph"/>
              <w:spacing w:before="70" w:line="237" w:lineRule="auto"/>
              <w:ind w:left="79" w:right="102"/>
              <w:rPr>
                <w:sz w:val="24"/>
              </w:rPr>
            </w:pPr>
            <w:r>
              <w:rPr>
                <w:sz w:val="24"/>
              </w:rPr>
              <w:t>Советник</w:t>
            </w:r>
            <w:r>
              <w:rPr>
                <w:spacing w:val="-13"/>
                <w:sz w:val="24"/>
              </w:rPr>
              <w:t xml:space="preserve"> </w:t>
            </w:r>
            <w:r>
              <w:rPr>
                <w:sz w:val="24"/>
              </w:rPr>
              <w:t>директора</w:t>
            </w:r>
            <w:r>
              <w:rPr>
                <w:spacing w:val="34"/>
                <w:sz w:val="24"/>
              </w:rPr>
              <w:t xml:space="preserve"> </w:t>
            </w:r>
            <w:r>
              <w:rPr>
                <w:sz w:val="24"/>
              </w:rPr>
              <w:t>по воспитанию, классные</w:t>
            </w:r>
          </w:p>
        </w:tc>
      </w:tr>
    </w:tbl>
    <w:p w:rsidR="00CE04F4" w:rsidRDefault="00CE04F4">
      <w:pPr>
        <w:pStyle w:val="TableParagraph"/>
        <w:spacing w:line="237" w:lineRule="auto"/>
        <w:rPr>
          <w:sz w:val="24"/>
        </w:rPr>
        <w:sectPr w:rsidR="00CE04F4">
          <w:pgSz w:w="11910" w:h="16840"/>
          <w:pgMar w:top="660" w:right="283" w:bottom="480" w:left="708" w:header="0" w:footer="292" w:gutter="0"/>
          <w:cols w:space="720"/>
        </w:sectPr>
      </w:pPr>
    </w:p>
    <w:tbl>
      <w:tblPr>
        <w:tblStyle w:val="TableNormal"/>
        <w:tblW w:w="0" w:type="auto"/>
        <w:tblInd w:w="9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544"/>
        <w:gridCol w:w="1421"/>
        <w:gridCol w:w="1887"/>
        <w:gridCol w:w="2650"/>
      </w:tblGrid>
      <w:tr w:rsidR="00CE04F4">
        <w:trPr>
          <w:trHeight w:val="1252"/>
        </w:trPr>
        <w:tc>
          <w:tcPr>
            <w:tcW w:w="3544" w:type="dxa"/>
          </w:tcPr>
          <w:p w:rsidR="00CE04F4" w:rsidRDefault="008178F7">
            <w:pPr>
              <w:pStyle w:val="TableParagraph"/>
              <w:spacing w:before="64"/>
              <w:ind w:left="78" w:right="74"/>
              <w:rPr>
                <w:sz w:val="24"/>
              </w:rPr>
            </w:pPr>
            <w:r>
              <w:rPr>
                <w:sz w:val="24"/>
              </w:rPr>
              <w:lastRenderedPageBreak/>
              <w:t>гимназии. Новый год в гимназии:</w:t>
            </w:r>
            <w:r>
              <w:rPr>
                <w:spacing w:val="-15"/>
                <w:sz w:val="24"/>
              </w:rPr>
              <w:t xml:space="preserve"> </w:t>
            </w:r>
            <w:r>
              <w:rPr>
                <w:sz w:val="24"/>
              </w:rPr>
              <w:t>украшение</w:t>
            </w:r>
            <w:r>
              <w:rPr>
                <w:spacing w:val="-15"/>
                <w:sz w:val="24"/>
              </w:rPr>
              <w:t xml:space="preserve"> </w:t>
            </w:r>
            <w:r>
              <w:rPr>
                <w:sz w:val="24"/>
              </w:rPr>
              <w:t>кабинетов, оформление окон, конкурс рисунков, поделок</w:t>
            </w:r>
          </w:p>
        </w:tc>
        <w:tc>
          <w:tcPr>
            <w:tcW w:w="1421" w:type="dxa"/>
          </w:tcPr>
          <w:p w:rsidR="00CE04F4" w:rsidRDefault="00CE04F4">
            <w:pPr>
              <w:pStyle w:val="TableParagraph"/>
              <w:ind w:left="0"/>
              <w:rPr>
                <w:sz w:val="24"/>
              </w:rPr>
            </w:pPr>
          </w:p>
        </w:tc>
        <w:tc>
          <w:tcPr>
            <w:tcW w:w="1887" w:type="dxa"/>
          </w:tcPr>
          <w:p w:rsidR="00CE04F4" w:rsidRDefault="00CE04F4">
            <w:pPr>
              <w:pStyle w:val="TableParagraph"/>
              <w:ind w:left="0"/>
              <w:rPr>
                <w:sz w:val="24"/>
              </w:rPr>
            </w:pPr>
          </w:p>
        </w:tc>
        <w:tc>
          <w:tcPr>
            <w:tcW w:w="2650" w:type="dxa"/>
          </w:tcPr>
          <w:p w:rsidR="00CE04F4" w:rsidRDefault="008178F7">
            <w:pPr>
              <w:pStyle w:val="TableParagraph"/>
              <w:spacing w:before="64"/>
              <w:ind w:left="79"/>
              <w:rPr>
                <w:sz w:val="24"/>
              </w:rPr>
            </w:pPr>
            <w:r>
              <w:rPr>
                <w:spacing w:val="-2"/>
                <w:sz w:val="24"/>
              </w:rPr>
              <w:t>руководители</w:t>
            </w:r>
          </w:p>
        </w:tc>
      </w:tr>
      <w:tr w:rsidR="00CE04F4">
        <w:trPr>
          <w:trHeight w:val="979"/>
        </w:trPr>
        <w:tc>
          <w:tcPr>
            <w:tcW w:w="3544" w:type="dxa"/>
          </w:tcPr>
          <w:p w:rsidR="00CE04F4" w:rsidRDefault="008178F7">
            <w:pPr>
              <w:pStyle w:val="TableParagraph"/>
              <w:spacing w:before="68"/>
              <w:ind w:left="78" w:right="84"/>
              <w:rPr>
                <w:sz w:val="24"/>
              </w:rPr>
            </w:pPr>
            <w:r>
              <w:rPr>
                <w:sz w:val="24"/>
              </w:rPr>
              <w:t>Час</w:t>
            </w:r>
            <w:r>
              <w:rPr>
                <w:spacing w:val="-15"/>
                <w:sz w:val="24"/>
              </w:rPr>
              <w:t xml:space="preserve"> </w:t>
            </w:r>
            <w:r>
              <w:rPr>
                <w:sz w:val="24"/>
              </w:rPr>
              <w:t>памяти</w:t>
            </w:r>
            <w:r>
              <w:rPr>
                <w:spacing w:val="-15"/>
                <w:sz w:val="24"/>
              </w:rPr>
              <w:t xml:space="preserve"> </w:t>
            </w:r>
            <w:r>
              <w:rPr>
                <w:sz w:val="24"/>
              </w:rPr>
              <w:t xml:space="preserve">«Блокада </w:t>
            </w:r>
            <w:r>
              <w:rPr>
                <w:spacing w:val="-2"/>
                <w:sz w:val="24"/>
              </w:rPr>
              <w:t>Ленинграда»</w:t>
            </w:r>
          </w:p>
        </w:tc>
        <w:tc>
          <w:tcPr>
            <w:tcW w:w="1421" w:type="dxa"/>
          </w:tcPr>
          <w:p w:rsidR="00CE04F4" w:rsidRDefault="008178F7">
            <w:pPr>
              <w:pStyle w:val="TableParagraph"/>
              <w:spacing w:before="68"/>
              <w:ind w:left="16"/>
              <w:jc w:val="center"/>
              <w:rPr>
                <w:sz w:val="24"/>
              </w:rPr>
            </w:pPr>
            <w:r>
              <w:rPr>
                <w:sz w:val="24"/>
              </w:rPr>
              <w:t>5-9</w:t>
            </w:r>
            <w:r>
              <w:rPr>
                <w:spacing w:val="3"/>
                <w:sz w:val="24"/>
              </w:rPr>
              <w:t xml:space="preserve"> </w:t>
            </w:r>
            <w:r>
              <w:rPr>
                <w:spacing w:val="-5"/>
                <w:sz w:val="24"/>
              </w:rPr>
              <w:t>кл.</w:t>
            </w:r>
          </w:p>
        </w:tc>
        <w:tc>
          <w:tcPr>
            <w:tcW w:w="1887" w:type="dxa"/>
          </w:tcPr>
          <w:p w:rsidR="00CE04F4" w:rsidRDefault="008178F7">
            <w:pPr>
              <w:pStyle w:val="TableParagraph"/>
              <w:spacing w:before="68"/>
              <w:ind w:left="79"/>
              <w:rPr>
                <w:sz w:val="24"/>
              </w:rPr>
            </w:pPr>
            <w:r>
              <w:rPr>
                <w:spacing w:val="-2"/>
                <w:sz w:val="24"/>
              </w:rPr>
              <w:t>Январь</w:t>
            </w:r>
          </w:p>
        </w:tc>
        <w:tc>
          <w:tcPr>
            <w:tcW w:w="2650" w:type="dxa"/>
          </w:tcPr>
          <w:p w:rsidR="00CE04F4" w:rsidRDefault="008178F7">
            <w:pPr>
              <w:pStyle w:val="TableParagraph"/>
              <w:spacing w:before="68"/>
              <w:ind w:left="79" w:right="102"/>
              <w:rPr>
                <w:sz w:val="24"/>
              </w:rPr>
            </w:pPr>
            <w:r>
              <w:rPr>
                <w:sz w:val="24"/>
              </w:rPr>
              <w:t>Советник</w:t>
            </w:r>
            <w:r>
              <w:rPr>
                <w:spacing w:val="-13"/>
                <w:sz w:val="24"/>
              </w:rPr>
              <w:t xml:space="preserve"> </w:t>
            </w:r>
            <w:r>
              <w:rPr>
                <w:sz w:val="24"/>
              </w:rPr>
              <w:t>директора</w:t>
            </w:r>
            <w:r>
              <w:rPr>
                <w:spacing w:val="34"/>
                <w:sz w:val="24"/>
              </w:rPr>
              <w:t xml:space="preserve"> </w:t>
            </w:r>
            <w:r>
              <w:rPr>
                <w:sz w:val="24"/>
              </w:rPr>
              <w:t xml:space="preserve">по воспитанию, классные </w:t>
            </w:r>
            <w:r>
              <w:rPr>
                <w:spacing w:val="-2"/>
                <w:sz w:val="24"/>
              </w:rPr>
              <w:t>руководители</w:t>
            </w:r>
          </w:p>
        </w:tc>
      </w:tr>
      <w:tr w:rsidR="00CE04F4">
        <w:trPr>
          <w:trHeight w:val="2635"/>
        </w:trPr>
        <w:tc>
          <w:tcPr>
            <w:tcW w:w="3544" w:type="dxa"/>
          </w:tcPr>
          <w:p w:rsidR="00CE04F4" w:rsidRDefault="008178F7">
            <w:pPr>
              <w:pStyle w:val="TableParagraph"/>
              <w:spacing w:before="68"/>
              <w:ind w:left="78"/>
              <w:rPr>
                <w:sz w:val="24"/>
              </w:rPr>
            </w:pPr>
            <w:r>
              <w:rPr>
                <w:sz w:val="24"/>
              </w:rPr>
              <w:t>Мероприятия месячника гражданского</w:t>
            </w:r>
            <w:r>
              <w:rPr>
                <w:spacing w:val="-15"/>
                <w:sz w:val="24"/>
              </w:rPr>
              <w:t xml:space="preserve"> </w:t>
            </w:r>
            <w:r>
              <w:rPr>
                <w:sz w:val="24"/>
              </w:rPr>
              <w:t>и</w:t>
            </w:r>
            <w:r>
              <w:rPr>
                <w:spacing w:val="-15"/>
                <w:sz w:val="24"/>
              </w:rPr>
              <w:t xml:space="preserve"> </w:t>
            </w:r>
            <w:r>
              <w:rPr>
                <w:sz w:val="24"/>
              </w:rPr>
              <w:t xml:space="preserve">патриотического </w:t>
            </w:r>
            <w:r>
              <w:rPr>
                <w:spacing w:val="-2"/>
                <w:sz w:val="24"/>
              </w:rPr>
              <w:t>воспитания:</w:t>
            </w:r>
          </w:p>
          <w:p w:rsidR="00CE04F4" w:rsidRDefault="008178F7">
            <w:pPr>
              <w:pStyle w:val="TableParagraph"/>
              <w:ind w:left="78"/>
              <w:rPr>
                <w:sz w:val="24"/>
              </w:rPr>
            </w:pPr>
            <w:r>
              <w:rPr>
                <w:sz w:val="24"/>
              </w:rPr>
              <w:t>Смотр</w:t>
            </w:r>
            <w:r>
              <w:rPr>
                <w:spacing w:val="-13"/>
                <w:sz w:val="24"/>
              </w:rPr>
              <w:t xml:space="preserve"> </w:t>
            </w:r>
            <w:r>
              <w:rPr>
                <w:sz w:val="24"/>
              </w:rPr>
              <w:t>строя</w:t>
            </w:r>
            <w:r>
              <w:rPr>
                <w:spacing w:val="-9"/>
                <w:sz w:val="24"/>
              </w:rPr>
              <w:t xml:space="preserve"> </w:t>
            </w:r>
            <w:r>
              <w:rPr>
                <w:sz w:val="24"/>
              </w:rPr>
              <w:t>и</w:t>
            </w:r>
            <w:r>
              <w:rPr>
                <w:spacing w:val="-13"/>
                <w:sz w:val="24"/>
              </w:rPr>
              <w:t xml:space="preserve"> </w:t>
            </w:r>
            <w:r>
              <w:rPr>
                <w:sz w:val="24"/>
              </w:rPr>
              <w:t>песни»,</w:t>
            </w:r>
            <w:r>
              <w:rPr>
                <w:spacing w:val="-8"/>
                <w:sz w:val="24"/>
              </w:rPr>
              <w:t xml:space="preserve"> </w:t>
            </w:r>
            <w:r>
              <w:rPr>
                <w:sz w:val="24"/>
              </w:rPr>
              <w:t>«Веселые старты», фестиваль патриотической</w:t>
            </w:r>
            <w:r>
              <w:rPr>
                <w:spacing w:val="-5"/>
                <w:sz w:val="24"/>
              </w:rPr>
              <w:t xml:space="preserve"> </w:t>
            </w:r>
            <w:r>
              <w:rPr>
                <w:sz w:val="24"/>
              </w:rPr>
              <w:t>песни, акция</w:t>
            </w:r>
            <w:r>
              <w:rPr>
                <w:spacing w:val="-6"/>
                <w:sz w:val="24"/>
              </w:rPr>
              <w:t xml:space="preserve"> </w:t>
            </w:r>
            <w:r>
              <w:rPr>
                <w:sz w:val="24"/>
              </w:rPr>
              <w:t>по поздравлению пап и дедушек, мальчиков, конкурс рисунков, Уроки мужества.</w:t>
            </w:r>
          </w:p>
        </w:tc>
        <w:tc>
          <w:tcPr>
            <w:tcW w:w="1421" w:type="dxa"/>
          </w:tcPr>
          <w:p w:rsidR="00CE04F4" w:rsidRDefault="008178F7">
            <w:pPr>
              <w:pStyle w:val="TableParagraph"/>
              <w:spacing w:before="68"/>
              <w:ind w:left="16"/>
              <w:jc w:val="center"/>
              <w:rPr>
                <w:sz w:val="24"/>
              </w:rPr>
            </w:pPr>
            <w:r>
              <w:rPr>
                <w:sz w:val="24"/>
              </w:rPr>
              <w:t>5-9</w:t>
            </w:r>
            <w:r>
              <w:rPr>
                <w:spacing w:val="3"/>
                <w:sz w:val="24"/>
              </w:rPr>
              <w:t xml:space="preserve"> </w:t>
            </w:r>
            <w:r>
              <w:rPr>
                <w:spacing w:val="-5"/>
                <w:sz w:val="24"/>
              </w:rPr>
              <w:t>кл.</w:t>
            </w:r>
          </w:p>
        </w:tc>
        <w:tc>
          <w:tcPr>
            <w:tcW w:w="1887" w:type="dxa"/>
          </w:tcPr>
          <w:p w:rsidR="00CE04F4" w:rsidRDefault="008178F7">
            <w:pPr>
              <w:pStyle w:val="TableParagraph"/>
              <w:spacing w:before="68"/>
              <w:ind w:left="79"/>
              <w:rPr>
                <w:sz w:val="24"/>
              </w:rPr>
            </w:pPr>
            <w:r>
              <w:rPr>
                <w:spacing w:val="-2"/>
                <w:sz w:val="24"/>
              </w:rPr>
              <w:t>Февраль</w:t>
            </w:r>
          </w:p>
        </w:tc>
        <w:tc>
          <w:tcPr>
            <w:tcW w:w="2650" w:type="dxa"/>
          </w:tcPr>
          <w:p w:rsidR="00CE04F4" w:rsidRDefault="008178F7">
            <w:pPr>
              <w:pStyle w:val="TableParagraph"/>
              <w:spacing w:before="68"/>
              <w:ind w:left="79" w:right="102"/>
              <w:rPr>
                <w:sz w:val="24"/>
              </w:rPr>
            </w:pPr>
            <w:r>
              <w:rPr>
                <w:sz w:val="24"/>
              </w:rPr>
              <w:t>Советник</w:t>
            </w:r>
            <w:r>
              <w:rPr>
                <w:spacing w:val="-13"/>
                <w:sz w:val="24"/>
              </w:rPr>
              <w:t xml:space="preserve"> </w:t>
            </w:r>
            <w:r>
              <w:rPr>
                <w:sz w:val="24"/>
              </w:rPr>
              <w:t>директора</w:t>
            </w:r>
            <w:r>
              <w:rPr>
                <w:spacing w:val="34"/>
                <w:sz w:val="24"/>
              </w:rPr>
              <w:t xml:space="preserve"> </w:t>
            </w:r>
            <w:r>
              <w:rPr>
                <w:sz w:val="24"/>
              </w:rPr>
              <w:t xml:space="preserve">по воспитанию, классные </w:t>
            </w:r>
            <w:r>
              <w:rPr>
                <w:spacing w:val="-2"/>
                <w:sz w:val="24"/>
              </w:rPr>
              <w:t>руководители</w:t>
            </w:r>
          </w:p>
        </w:tc>
      </w:tr>
      <w:tr w:rsidR="00CE04F4">
        <w:trPr>
          <w:trHeight w:val="979"/>
        </w:trPr>
        <w:tc>
          <w:tcPr>
            <w:tcW w:w="3544" w:type="dxa"/>
          </w:tcPr>
          <w:p w:rsidR="00CE04F4" w:rsidRDefault="008178F7">
            <w:pPr>
              <w:pStyle w:val="TableParagraph"/>
              <w:spacing w:before="71" w:line="237" w:lineRule="auto"/>
              <w:ind w:left="78"/>
              <w:rPr>
                <w:sz w:val="24"/>
              </w:rPr>
            </w:pPr>
            <w:r>
              <w:rPr>
                <w:sz w:val="24"/>
              </w:rPr>
              <w:t>Предметные</w:t>
            </w:r>
            <w:r>
              <w:rPr>
                <w:spacing w:val="-15"/>
                <w:sz w:val="24"/>
              </w:rPr>
              <w:t xml:space="preserve"> </w:t>
            </w:r>
            <w:r>
              <w:rPr>
                <w:sz w:val="24"/>
              </w:rPr>
              <w:t>недели</w:t>
            </w:r>
            <w:r>
              <w:rPr>
                <w:spacing w:val="-15"/>
                <w:sz w:val="24"/>
              </w:rPr>
              <w:t xml:space="preserve"> </w:t>
            </w:r>
            <w:r>
              <w:rPr>
                <w:sz w:val="24"/>
              </w:rPr>
              <w:t>(викторины, интеллектуальные игры, конкурсные программы)</w:t>
            </w:r>
          </w:p>
        </w:tc>
        <w:tc>
          <w:tcPr>
            <w:tcW w:w="1421" w:type="dxa"/>
          </w:tcPr>
          <w:p w:rsidR="00CE04F4" w:rsidRDefault="008178F7">
            <w:pPr>
              <w:pStyle w:val="TableParagraph"/>
              <w:spacing w:before="69"/>
              <w:ind w:left="16"/>
              <w:jc w:val="center"/>
              <w:rPr>
                <w:sz w:val="24"/>
              </w:rPr>
            </w:pPr>
            <w:r>
              <w:rPr>
                <w:sz w:val="24"/>
              </w:rPr>
              <w:t>5-9</w:t>
            </w:r>
            <w:r>
              <w:rPr>
                <w:spacing w:val="3"/>
                <w:sz w:val="24"/>
              </w:rPr>
              <w:t xml:space="preserve"> </w:t>
            </w:r>
            <w:r>
              <w:rPr>
                <w:spacing w:val="-5"/>
                <w:sz w:val="24"/>
              </w:rPr>
              <w:t>кл.</w:t>
            </w:r>
          </w:p>
        </w:tc>
        <w:tc>
          <w:tcPr>
            <w:tcW w:w="1887" w:type="dxa"/>
          </w:tcPr>
          <w:p w:rsidR="00CE04F4" w:rsidRDefault="008178F7">
            <w:pPr>
              <w:pStyle w:val="TableParagraph"/>
              <w:spacing w:before="69"/>
              <w:ind w:left="79"/>
              <w:rPr>
                <w:sz w:val="24"/>
              </w:rPr>
            </w:pPr>
            <w:r>
              <w:rPr>
                <w:spacing w:val="-2"/>
                <w:sz w:val="24"/>
              </w:rPr>
              <w:t>Февраль</w:t>
            </w:r>
          </w:p>
        </w:tc>
        <w:tc>
          <w:tcPr>
            <w:tcW w:w="2650" w:type="dxa"/>
          </w:tcPr>
          <w:p w:rsidR="00CE04F4" w:rsidRDefault="008178F7">
            <w:pPr>
              <w:pStyle w:val="TableParagraph"/>
              <w:spacing w:before="71" w:line="237" w:lineRule="auto"/>
              <w:ind w:left="79" w:right="1089"/>
              <w:rPr>
                <w:sz w:val="24"/>
              </w:rPr>
            </w:pPr>
            <w:r>
              <w:rPr>
                <w:sz w:val="24"/>
              </w:rPr>
              <w:t>МО</w:t>
            </w:r>
            <w:r>
              <w:rPr>
                <w:spacing w:val="-15"/>
                <w:sz w:val="24"/>
              </w:rPr>
              <w:t xml:space="preserve"> </w:t>
            </w:r>
            <w:r>
              <w:rPr>
                <w:sz w:val="24"/>
              </w:rPr>
              <w:t xml:space="preserve">учителей- </w:t>
            </w:r>
            <w:r>
              <w:rPr>
                <w:spacing w:val="-2"/>
                <w:sz w:val="24"/>
              </w:rPr>
              <w:t>предметников</w:t>
            </w:r>
          </w:p>
        </w:tc>
      </w:tr>
      <w:tr w:rsidR="00CE04F4">
        <w:trPr>
          <w:trHeight w:val="1252"/>
        </w:trPr>
        <w:tc>
          <w:tcPr>
            <w:tcW w:w="3544" w:type="dxa"/>
          </w:tcPr>
          <w:p w:rsidR="00CE04F4" w:rsidRDefault="008178F7">
            <w:pPr>
              <w:pStyle w:val="TableParagraph"/>
              <w:spacing w:before="63"/>
              <w:ind w:left="78"/>
              <w:rPr>
                <w:sz w:val="24"/>
              </w:rPr>
            </w:pPr>
            <w:r>
              <w:rPr>
                <w:sz w:val="24"/>
              </w:rPr>
              <w:t>8 Марта в</w:t>
            </w:r>
            <w:r>
              <w:rPr>
                <w:spacing w:val="-2"/>
                <w:sz w:val="24"/>
              </w:rPr>
              <w:t xml:space="preserve"> гимназии:</w:t>
            </w:r>
          </w:p>
          <w:p w:rsidR="00CE04F4" w:rsidRDefault="008178F7">
            <w:pPr>
              <w:pStyle w:val="TableParagraph"/>
              <w:spacing w:before="3"/>
              <w:ind w:left="78" w:right="139" w:firstLine="533"/>
              <w:rPr>
                <w:sz w:val="24"/>
              </w:rPr>
            </w:pPr>
            <w:r>
              <w:rPr>
                <w:sz w:val="24"/>
              </w:rPr>
              <w:t>конкурс рисунков, акция по</w:t>
            </w:r>
            <w:r>
              <w:rPr>
                <w:spacing w:val="-15"/>
                <w:sz w:val="24"/>
              </w:rPr>
              <w:t xml:space="preserve"> </w:t>
            </w:r>
            <w:r>
              <w:rPr>
                <w:sz w:val="24"/>
              </w:rPr>
              <w:t>поздравлению</w:t>
            </w:r>
            <w:r>
              <w:rPr>
                <w:spacing w:val="-15"/>
                <w:sz w:val="24"/>
              </w:rPr>
              <w:t xml:space="preserve"> </w:t>
            </w:r>
            <w:r>
              <w:rPr>
                <w:sz w:val="24"/>
              </w:rPr>
              <w:t>мам,</w:t>
            </w:r>
            <w:r>
              <w:rPr>
                <w:spacing w:val="-15"/>
                <w:sz w:val="24"/>
              </w:rPr>
              <w:t xml:space="preserve"> </w:t>
            </w:r>
            <w:r>
              <w:rPr>
                <w:sz w:val="24"/>
              </w:rPr>
              <w:t>бабушек, девочек, утренник</w:t>
            </w:r>
          </w:p>
        </w:tc>
        <w:tc>
          <w:tcPr>
            <w:tcW w:w="1421" w:type="dxa"/>
          </w:tcPr>
          <w:p w:rsidR="00CE04F4" w:rsidRDefault="008178F7">
            <w:pPr>
              <w:pStyle w:val="TableParagraph"/>
              <w:spacing w:before="63"/>
              <w:ind w:left="16"/>
              <w:jc w:val="center"/>
              <w:rPr>
                <w:sz w:val="24"/>
              </w:rPr>
            </w:pPr>
            <w:r>
              <w:rPr>
                <w:sz w:val="24"/>
              </w:rPr>
              <w:t>5-9</w:t>
            </w:r>
            <w:r>
              <w:rPr>
                <w:spacing w:val="3"/>
                <w:sz w:val="24"/>
              </w:rPr>
              <w:t xml:space="preserve"> </w:t>
            </w:r>
            <w:r>
              <w:rPr>
                <w:spacing w:val="-5"/>
                <w:sz w:val="24"/>
              </w:rPr>
              <w:t>кл.</w:t>
            </w:r>
          </w:p>
        </w:tc>
        <w:tc>
          <w:tcPr>
            <w:tcW w:w="1887" w:type="dxa"/>
          </w:tcPr>
          <w:p w:rsidR="00CE04F4" w:rsidRDefault="008178F7">
            <w:pPr>
              <w:pStyle w:val="TableParagraph"/>
              <w:spacing w:before="63"/>
              <w:ind w:left="79"/>
              <w:rPr>
                <w:sz w:val="24"/>
              </w:rPr>
            </w:pPr>
            <w:r>
              <w:rPr>
                <w:spacing w:val="-4"/>
                <w:sz w:val="24"/>
              </w:rPr>
              <w:t>Март</w:t>
            </w:r>
          </w:p>
        </w:tc>
        <w:tc>
          <w:tcPr>
            <w:tcW w:w="2650" w:type="dxa"/>
          </w:tcPr>
          <w:p w:rsidR="00CE04F4" w:rsidRDefault="008178F7">
            <w:pPr>
              <w:pStyle w:val="TableParagraph"/>
              <w:spacing w:before="63"/>
              <w:ind w:left="79" w:right="102"/>
              <w:rPr>
                <w:sz w:val="24"/>
              </w:rPr>
            </w:pPr>
            <w:r>
              <w:rPr>
                <w:sz w:val="24"/>
              </w:rPr>
              <w:t>Советник</w:t>
            </w:r>
            <w:r>
              <w:rPr>
                <w:spacing w:val="-13"/>
                <w:sz w:val="24"/>
              </w:rPr>
              <w:t xml:space="preserve"> </w:t>
            </w:r>
            <w:r>
              <w:rPr>
                <w:sz w:val="24"/>
              </w:rPr>
              <w:t>директора</w:t>
            </w:r>
            <w:r>
              <w:rPr>
                <w:spacing w:val="34"/>
                <w:sz w:val="24"/>
              </w:rPr>
              <w:t xml:space="preserve"> </w:t>
            </w:r>
            <w:r>
              <w:rPr>
                <w:sz w:val="24"/>
              </w:rPr>
              <w:t xml:space="preserve">по воспитанию, классные </w:t>
            </w:r>
            <w:r>
              <w:rPr>
                <w:spacing w:val="-2"/>
                <w:sz w:val="24"/>
              </w:rPr>
              <w:t>руководители</w:t>
            </w:r>
          </w:p>
        </w:tc>
      </w:tr>
      <w:tr w:rsidR="00CE04F4">
        <w:trPr>
          <w:trHeight w:val="1252"/>
        </w:trPr>
        <w:tc>
          <w:tcPr>
            <w:tcW w:w="3544" w:type="dxa"/>
          </w:tcPr>
          <w:p w:rsidR="00CE04F4" w:rsidRDefault="008178F7">
            <w:pPr>
              <w:pStyle w:val="TableParagraph"/>
              <w:spacing w:before="70" w:line="237" w:lineRule="auto"/>
              <w:ind w:left="78"/>
              <w:rPr>
                <w:sz w:val="24"/>
              </w:rPr>
            </w:pPr>
            <w:r>
              <w:rPr>
                <w:sz w:val="24"/>
              </w:rPr>
              <w:t>Мероприятия месячника нравственного</w:t>
            </w:r>
            <w:r>
              <w:rPr>
                <w:spacing w:val="-15"/>
                <w:sz w:val="24"/>
              </w:rPr>
              <w:t xml:space="preserve"> </w:t>
            </w:r>
            <w:r>
              <w:rPr>
                <w:sz w:val="24"/>
              </w:rPr>
              <w:t>воспитания</w:t>
            </w:r>
          </w:p>
          <w:p w:rsidR="00CE04F4" w:rsidRDefault="008178F7">
            <w:pPr>
              <w:pStyle w:val="TableParagraph"/>
              <w:spacing w:before="6" w:line="237" w:lineRule="auto"/>
              <w:ind w:left="78"/>
              <w:rPr>
                <w:sz w:val="24"/>
              </w:rPr>
            </w:pPr>
            <w:r>
              <w:rPr>
                <w:sz w:val="24"/>
              </w:rPr>
              <w:t>«Спешите</w:t>
            </w:r>
            <w:r>
              <w:rPr>
                <w:spacing w:val="-15"/>
                <w:sz w:val="24"/>
              </w:rPr>
              <w:t xml:space="preserve"> </w:t>
            </w:r>
            <w:r>
              <w:rPr>
                <w:sz w:val="24"/>
              </w:rPr>
              <w:t>делать</w:t>
            </w:r>
            <w:r>
              <w:rPr>
                <w:spacing w:val="-14"/>
                <w:sz w:val="24"/>
              </w:rPr>
              <w:t xml:space="preserve"> </w:t>
            </w:r>
            <w:r>
              <w:rPr>
                <w:sz w:val="24"/>
              </w:rPr>
              <w:t>добрые</w:t>
            </w:r>
            <w:r>
              <w:rPr>
                <w:spacing w:val="-13"/>
                <w:sz w:val="24"/>
              </w:rPr>
              <w:t xml:space="preserve"> </w:t>
            </w:r>
            <w:r>
              <w:rPr>
                <w:sz w:val="24"/>
              </w:rPr>
              <w:t>дела». Весенняя неделя</w:t>
            </w:r>
            <w:r>
              <w:rPr>
                <w:spacing w:val="40"/>
                <w:sz w:val="24"/>
              </w:rPr>
              <w:t xml:space="preserve"> </w:t>
            </w:r>
            <w:r>
              <w:rPr>
                <w:sz w:val="24"/>
              </w:rPr>
              <w:t>добра</w:t>
            </w:r>
          </w:p>
        </w:tc>
        <w:tc>
          <w:tcPr>
            <w:tcW w:w="1421" w:type="dxa"/>
          </w:tcPr>
          <w:p w:rsidR="00CE04F4" w:rsidRDefault="008178F7">
            <w:pPr>
              <w:pStyle w:val="TableParagraph"/>
              <w:spacing w:before="68"/>
              <w:ind w:left="16"/>
              <w:jc w:val="center"/>
              <w:rPr>
                <w:sz w:val="24"/>
              </w:rPr>
            </w:pPr>
            <w:r>
              <w:rPr>
                <w:sz w:val="24"/>
              </w:rPr>
              <w:t>5-9</w:t>
            </w:r>
            <w:r>
              <w:rPr>
                <w:spacing w:val="3"/>
                <w:sz w:val="24"/>
              </w:rPr>
              <w:t xml:space="preserve"> </w:t>
            </w:r>
            <w:r>
              <w:rPr>
                <w:spacing w:val="-5"/>
                <w:sz w:val="24"/>
              </w:rPr>
              <w:t>кл.</w:t>
            </w:r>
          </w:p>
        </w:tc>
        <w:tc>
          <w:tcPr>
            <w:tcW w:w="1887" w:type="dxa"/>
          </w:tcPr>
          <w:p w:rsidR="00CE04F4" w:rsidRDefault="008178F7">
            <w:pPr>
              <w:pStyle w:val="TableParagraph"/>
              <w:spacing w:before="68"/>
              <w:ind w:left="79"/>
              <w:rPr>
                <w:sz w:val="24"/>
              </w:rPr>
            </w:pPr>
            <w:r>
              <w:rPr>
                <w:spacing w:val="-2"/>
                <w:sz w:val="24"/>
              </w:rPr>
              <w:t>Апрель</w:t>
            </w:r>
          </w:p>
        </w:tc>
        <w:tc>
          <w:tcPr>
            <w:tcW w:w="2650" w:type="dxa"/>
          </w:tcPr>
          <w:p w:rsidR="00CE04F4" w:rsidRDefault="008178F7">
            <w:pPr>
              <w:pStyle w:val="TableParagraph"/>
              <w:spacing w:before="70" w:line="237" w:lineRule="auto"/>
              <w:ind w:left="79" w:right="102"/>
              <w:rPr>
                <w:sz w:val="24"/>
              </w:rPr>
            </w:pPr>
            <w:r>
              <w:rPr>
                <w:sz w:val="24"/>
              </w:rPr>
              <w:t>Советник</w:t>
            </w:r>
            <w:r>
              <w:rPr>
                <w:spacing w:val="-13"/>
                <w:sz w:val="24"/>
              </w:rPr>
              <w:t xml:space="preserve"> </w:t>
            </w:r>
            <w:r>
              <w:rPr>
                <w:sz w:val="24"/>
              </w:rPr>
              <w:t>директора</w:t>
            </w:r>
            <w:r>
              <w:rPr>
                <w:spacing w:val="34"/>
                <w:sz w:val="24"/>
              </w:rPr>
              <w:t xml:space="preserve"> </w:t>
            </w:r>
            <w:r>
              <w:rPr>
                <w:sz w:val="24"/>
              </w:rPr>
              <w:t xml:space="preserve">по </w:t>
            </w:r>
            <w:r>
              <w:rPr>
                <w:spacing w:val="-2"/>
                <w:sz w:val="24"/>
              </w:rPr>
              <w:t>воспитанию,</w:t>
            </w:r>
          </w:p>
          <w:p w:rsidR="00CE04F4" w:rsidRDefault="008178F7">
            <w:pPr>
              <w:pStyle w:val="TableParagraph"/>
              <w:spacing w:before="4"/>
              <w:ind w:left="79"/>
              <w:rPr>
                <w:sz w:val="24"/>
              </w:rPr>
            </w:pPr>
            <w:r>
              <w:rPr>
                <w:sz w:val="24"/>
              </w:rPr>
              <w:t>Классные</w:t>
            </w:r>
            <w:r>
              <w:rPr>
                <w:spacing w:val="-3"/>
                <w:sz w:val="24"/>
              </w:rPr>
              <w:t xml:space="preserve"> </w:t>
            </w:r>
            <w:r>
              <w:rPr>
                <w:spacing w:val="-2"/>
                <w:sz w:val="24"/>
              </w:rPr>
              <w:t>руководители</w:t>
            </w:r>
          </w:p>
        </w:tc>
      </w:tr>
      <w:tr w:rsidR="00CE04F4">
        <w:trPr>
          <w:trHeight w:val="978"/>
        </w:trPr>
        <w:tc>
          <w:tcPr>
            <w:tcW w:w="3544" w:type="dxa"/>
          </w:tcPr>
          <w:p w:rsidR="00CE04F4" w:rsidRDefault="008178F7">
            <w:pPr>
              <w:pStyle w:val="TableParagraph"/>
              <w:tabs>
                <w:tab w:val="left" w:pos="2456"/>
              </w:tabs>
              <w:spacing w:before="69" w:line="242" w:lineRule="auto"/>
              <w:ind w:left="78" w:right="249"/>
              <w:rPr>
                <w:sz w:val="24"/>
              </w:rPr>
            </w:pPr>
            <w:r>
              <w:rPr>
                <w:sz w:val="24"/>
              </w:rPr>
              <w:t>День космонавтики:</w:t>
            </w:r>
            <w:r>
              <w:rPr>
                <w:sz w:val="24"/>
              </w:rPr>
              <w:tab/>
            </w:r>
            <w:r>
              <w:rPr>
                <w:spacing w:val="-4"/>
                <w:sz w:val="24"/>
              </w:rPr>
              <w:t xml:space="preserve">конкурс </w:t>
            </w:r>
            <w:r>
              <w:rPr>
                <w:spacing w:val="-2"/>
                <w:sz w:val="24"/>
              </w:rPr>
              <w:t>рисунков</w:t>
            </w:r>
          </w:p>
        </w:tc>
        <w:tc>
          <w:tcPr>
            <w:tcW w:w="1421" w:type="dxa"/>
          </w:tcPr>
          <w:p w:rsidR="00CE04F4" w:rsidRDefault="008178F7">
            <w:pPr>
              <w:pStyle w:val="TableParagraph"/>
              <w:spacing w:before="69"/>
              <w:ind w:left="16"/>
              <w:jc w:val="center"/>
              <w:rPr>
                <w:sz w:val="24"/>
              </w:rPr>
            </w:pPr>
            <w:r>
              <w:rPr>
                <w:sz w:val="24"/>
              </w:rPr>
              <w:t>5-9</w:t>
            </w:r>
            <w:r>
              <w:rPr>
                <w:spacing w:val="3"/>
                <w:sz w:val="24"/>
              </w:rPr>
              <w:t xml:space="preserve"> </w:t>
            </w:r>
            <w:r>
              <w:rPr>
                <w:spacing w:val="-5"/>
                <w:sz w:val="24"/>
              </w:rPr>
              <w:t>кл.</w:t>
            </w:r>
          </w:p>
        </w:tc>
        <w:tc>
          <w:tcPr>
            <w:tcW w:w="1887" w:type="dxa"/>
          </w:tcPr>
          <w:p w:rsidR="00CE04F4" w:rsidRDefault="008178F7">
            <w:pPr>
              <w:pStyle w:val="TableParagraph"/>
              <w:spacing w:before="69"/>
              <w:ind w:left="79"/>
              <w:rPr>
                <w:sz w:val="24"/>
              </w:rPr>
            </w:pPr>
            <w:r>
              <w:rPr>
                <w:spacing w:val="-2"/>
                <w:sz w:val="24"/>
              </w:rPr>
              <w:t>Апрель</w:t>
            </w:r>
          </w:p>
        </w:tc>
        <w:tc>
          <w:tcPr>
            <w:tcW w:w="2650" w:type="dxa"/>
          </w:tcPr>
          <w:p w:rsidR="00CE04F4" w:rsidRDefault="008178F7">
            <w:pPr>
              <w:pStyle w:val="TableParagraph"/>
              <w:spacing w:before="69"/>
              <w:ind w:left="79" w:right="102"/>
              <w:rPr>
                <w:sz w:val="24"/>
              </w:rPr>
            </w:pPr>
            <w:r>
              <w:rPr>
                <w:sz w:val="24"/>
              </w:rPr>
              <w:t>Советник</w:t>
            </w:r>
            <w:r>
              <w:rPr>
                <w:spacing w:val="-13"/>
                <w:sz w:val="24"/>
              </w:rPr>
              <w:t xml:space="preserve"> </w:t>
            </w:r>
            <w:r>
              <w:rPr>
                <w:sz w:val="24"/>
              </w:rPr>
              <w:t>директора</w:t>
            </w:r>
            <w:r>
              <w:rPr>
                <w:spacing w:val="34"/>
                <w:sz w:val="24"/>
              </w:rPr>
              <w:t xml:space="preserve"> </w:t>
            </w:r>
            <w:r>
              <w:rPr>
                <w:sz w:val="24"/>
              </w:rPr>
              <w:t xml:space="preserve">по воспитанию, классные </w:t>
            </w:r>
            <w:r>
              <w:rPr>
                <w:spacing w:val="-2"/>
                <w:sz w:val="24"/>
              </w:rPr>
              <w:t>руководители</w:t>
            </w:r>
          </w:p>
        </w:tc>
      </w:tr>
      <w:tr w:rsidR="00CE04F4">
        <w:trPr>
          <w:trHeight w:val="704"/>
        </w:trPr>
        <w:tc>
          <w:tcPr>
            <w:tcW w:w="3544" w:type="dxa"/>
          </w:tcPr>
          <w:p w:rsidR="00CE04F4" w:rsidRDefault="008178F7">
            <w:pPr>
              <w:pStyle w:val="TableParagraph"/>
              <w:spacing w:before="70" w:line="237" w:lineRule="auto"/>
              <w:ind w:left="78"/>
              <w:rPr>
                <w:sz w:val="24"/>
              </w:rPr>
            </w:pPr>
            <w:r>
              <w:rPr>
                <w:sz w:val="24"/>
              </w:rPr>
              <w:t>Экологическая</w:t>
            </w:r>
            <w:r>
              <w:rPr>
                <w:spacing w:val="-15"/>
                <w:sz w:val="24"/>
              </w:rPr>
              <w:t xml:space="preserve"> </w:t>
            </w:r>
            <w:r>
              <w:rPr>
                <w:sz w:val="24"/>
              </w:rPr>
              <w:t>акция</w:t>
            </w:r>
            <w:r>
              <w:rPr>
                <w:spacing w:val="-15"/>
                <w:sz w:val="24"/>
              </w:rPr>
              <w:t xml:space="preserve"> </w:t>
            </w:r>
            <w:r>
              <w:rPr>
                <w:sz w:val="24"/>
              </w:rPr>
              <w:t>«Сдай макулатуру,</w:t>
            </w:r>
            <w:r>
              <w:rPr>
                <w:spacing w:val="-1"/>
                <w:sz w:val="24"/>
              </w:rPr>
              <w:t xml:space="preserve"> </w:t>
            </w:r>
            <w:r>
              <w:rPr>
                <w:sz w:val="24"/>
              </w:rPr>
              <w:t>спаси</w:t>
            </w:r>
            <w:r>
              <w:rPr>
                <w:spacing w:val="-2"/>
                <w:sz w:val="24"/>
              </w:rPr>
              <w:t xml:space="preserve"> дерево!»</w:t>
            </w:r>
          </w:p>
        </w:tc>
        <w:tc>
          <w:tcPr>
            <w:tcW w:w="1421" w:type="dxa"/>
          </w:tcPr>
          <w:p w:rsidR="00CE04F4" w:rsidRDefault="008178F7">
            <w:pPr>
              <w:pStyle w:val="TableParagraph"/>
              <w:spacing w:before="68"/>
              <w:ind w:left="16"/>
              <w:jc w:val="center"/>
              <w:rPr>
                <w:sz w:val="24"/>
              </w:rPr>
            </w:pPr>
            <w:r>
              <w:rPr>
                <w:sz w:val="24"/>
              </w:rPr>
              <w:t>5-9</w:t>
            </w:r>
            <w:r>
              <w:rPr>
                <w:spacing w:val="3"/>
                <w:sz w:val="24"/>
              </w:rPr>
              <w:t xml:space="preserve"> </w:t>
            </w:r>
            <w:r>
              <w:rPr>
                <w:spacing w:val="-5"/>
                <w:sz w:val="24"/>
              </w:rPr>
              <w:t>кл.</w:t>
            </w:r>
          </w:p>
        </w:tc>
        <w:tc>
          <w:tcPr>
            <w:tcW w:w="1887" w:type="dxa"/>
          </w:tcPr>
          <w:p w:rsidR="00CE04F4" w:rsidRDefault="008178F7">
            <w:pPr>
              <w:pStyle w:val="TableParagraph"/>
              <w:spacing w:before="68"/>
              <w:ind w:left="79"/>
              <w:rPr>
                <w:sz w:val="24"/>
              </w:rPr>
            </w:pPr>
            <w:r>
              <w:rPr>
                <w:spacing w:val="-2"/>
                <w:sz w:val="24"/>
              </w:rPr>
              <w:t>Апрель</w:t>
            </w:r>
          </w:p>
        </w:tc>
        <w:tc>
          <w:tcPr>
            <w:tcW w:w="2650" w:type="dxa"/>
          </w:tcPr>
          <w:p w:rsidR="00CE04F4" w:rsidRDefault="008178F7">
            <w:pPr>
              <w:pStyle w:val="TableParagraph"/>
              <w:spacing w:before="68"/>
              <w:ind w:left="79"/>
              <w:rPr>
                <w:sz w:val="24"/>
              </w:rPr>
            </w:pPr>
            <w:r>
              <w:rPr>
                <w:sz w:val="24"/>
              </w:rPr>
              <w:t>Зам.</w:t>
            </w:r>
            <w:r>
              <w:rPr>
                <w:spacing w:val="-3"/>
                <w:sz w:val="24"/>
              </w:rPr>
              <w:t xml:space="preserve"> </w:t>
            </w:r>
            <w:r>
              <w:rPr>
                <w:sz w:val="24"/>
              </w:rPr>
              <w:t>директора</w:t>
            </w:r>
            <w:r>
              <w:rPr>
                <w:spacing w:val="-3"/>
                <w:sz w:val="24"/>
              </w:rPr>
              <w:t xml:space="preserve"> </w:t>
            </w:r>
            <w:r>
              <w:rPr>
                <w:sz w:val="24"/>
              </w:rPr>
              <w:t>по</w:t>
            </w:r>
            <w:r>
              <w:rPr>
                <w:spacing w:val="-1"/>
                <w:sz w:val="24"/>
              </w:rPr>
              <w:t xml:space="preserve"> </w:t>
            </w:r>
            <w:r>
              <w:rPr>
                <w:spacing w:val="-5"/>
                <w:sz w:val="24"/>
              </w:rPr>
              <w:t>ВР</w:t>
            </w:r>
          </w:p>
        </w:tc>
      </w:tr>
      <w:tr w:rsidR="00CE04F4">
        <w:trPr>
          <w:trHeight w:val="974"/>
        </w:trPr>
        <w:tc>
          <w:tcPr>
            <w:tcW w:w="3544" w:type="dxa"/>
          </w:tcPr>
          <w:p w:rsidR="00CE04F4" w:rsidRDefault="008178F7">
            <w:pPr>
              <w:pStyle w:val="TableParagraph"/>
              <w:tabs>
                <w:tab w:val="left" w:pos="1562"/>
              </w:tabs>
              <w:spacing w:before="64" w:line="242" w:lineRule="auto"/>
              <w:ind w:left="324" w:right="1032" w:hanging="246"/>
              <w:rPr>
                <w:sz w:val="24"/>
              </w:rPr>
            </w:pPr>
            <w:r>
              <w:rPr>
                <w:color w:val="1B1B1B"/>
                <w:spacing w:val="-2"/>
                <w:sz w:val="24"/>
              </w:rPr>
              <w:t>Итоговая</w:t>
            </w:r>
            <w:r>
              <w:rPr>
                <w:color w:val="1B1B1B"/>
                <w:sz w:val="24"/>
              </w:rPr>
              <w:tab/>
            </w:r>
            <w:r>
              <w:rPr>
                <w:color w:val="1B1B1B"/>
                <w:spacing w:val="-2"/>
                <w:sz w:val="24"/>
              </w:rPr>
              <w:t xml:space="preserve">выставка </w:t>
            </w:r>
            <w:r>
              <w:rPr>
                <w:color w:val="1B1B1B"/>
                <w:sz w:val="24"/>
              </w:rPr>
              <w:t>детского творчества</w:t>
            </w:r>
          </w:p>
        </w:tc>
        <w:tc>
          <w:tcPr>
            <w:tcW w:w="1421" w:type="dxa"/>
          </w:tcPr>
          <w:p w:rsidR="00CE04F4" w:rsidRDefault="008178F7">
            <w:pPr>
              <w:pStyle w:val="TableParagraph"/>
              <w:spacing w:before="64"/>
              <w:ind w:left="16"/>
              <w:jc w:val="center"/>
              <w:rPr>
                <w:sz w:val="24"/>
              </w:rPr>
            </w:pPr>
            <w:r>
              <w:rPr>
                <w:sz w:val="24"/>
              </w:rPr>
              <w:t>5-9</w:t>
            </w:r>
            <w:r>
              <w:rPr>
                <w:spacing w:val="3"/>
                <w:sz w:val="24"/>
              </w:rPr>
              <w:t xml:space="preserve"> </w:t>
            </w:r>
            <w:r>
              <w:rPr>
                <w:spacing w:val="-5"/>
                <w:sz w:val="24"/>
              </w:rPr>
              <w:t>кл.</w:t>
            </w:r>
          </w:p>
        </w:tc>
        <w:tc>
          <w:tcPr>
            <w:tcW w:w="1887" w:type="dxa"/>
          </w:tcPr>
          <w:p w:rsidR="00CE04F4" w:rsidRDefault="008178F7">
            <w:pPr>
              <w:pStyle w:val="TableParagraph"/>
              <w:spacing w:before="64"/>
              <w:ind w:left="79"/>
              <w:rPr>
                <w:sz w:val="24"/>
              </w:rPr>
            </w:pPr>
            <w:r>
              <w:rPr>
                <w:spacing w:val="-2"/>
                <w:sz w:val="24"/>
              </w:rPr>
              <w:t>Апрель</w:t>
            </w:r>
          </w:p>
        </w:tc>
        <w:tc>
          <w:tcPr>
            <w:tcW w:w="2650" w:type="dxa"/>
          </w:tcPr>
          <w:p w:rsidR="00CE04F4" w:rsidRDefault="008178F7">
            <w:pPr>
              <w:pStyle w:val="TableParagraph"/>
              <w:spacing w:before="64"/>
              <w:ind w:left="79" w:right="102"/>
              <w:rPr>
                <w:sz w:val="24"/>
              </w:rPr>
            </w:pPr>
            <w:r>
              <w:rPr>
                <w:sz w:val="24"/>
              </w:rPr>
              <w:t>Советник</w:t>
            </w:r>
            <w:r>
              <w:rPr>
                <w:spacing w:val="-13"/>
                <w:sz w:val="24"/>
              </w:rPr>
              <w:t xml:space="preserve"> </w:t>
            </w:r>
            <w:r>
              <w:rPr>
                <w:sz w:val="24"/>
              </w:rPr>
              <w:t>директора</w:t>
            </w:r>
            <w:r>
              <w:rPr>
                <w:spacing w:val="34"/>
                <w:sz w:val="24"/>
              </w:rPr>
              <w:t xml:space="preserve"> </w:t>
            </w:r>
            <w:r>
              <w:rPr>
                <w:sz w:val="24"/>
              </w:rPr>
              <w:t xml:space="preserve">по воспитанию, классные </w:t>
            </w:r>
            <w:r>
              <w:rPr>
                <w:spacing w:val="-2"/>
                <w:sz w:val="24"/>
              </w:rPr>
              <w:t>руководители</w:t>
            </w:r>
          </w:p>
        </w:tc>
      </w:tr>
      <w:tr w:rsidR="00CE04F4">
        <w:trPr>
          <w:trHeight w:val="2083"/>
        </w:trPr>
        <w:tc>
          <w:tcPr>
            <w:tcW w:w="3544" w:type="dxa"/>
          </w:tcPr>
          <w:p w:rsidR="00CE04F4" w:rsidRDefault="008178F7">
            <w:pPr>
              <w:pStyle w:val="TableParagraph"/>
              <w:tabs>
                <w:tab w:val="left" w:pos="1709"/>
              </w:tabs>
              <w:spacing w:before="68" w:line="242" w:lineRule="auto"/>
              <w:ind w:left="78" w:right="742"/>
              <w:rPr>
                <w:sz w:val="24"/>
              </w:rPr>
            </w:pPr>
            <w:r>
              <w:rPr>
                <w:color w:val="1B1B1B"/>
                <w:spacing w:val="-2"/>
                <w:sz w:val="24"/>
              </w:rPr>
              <w:t>Мероприятия</w:t>
            </w:r>
            <w:r>
              <w:rPr>
                <w:color w:val="1B1B1B"/>
                <w:sz w:val="24"/>
              </w:rPr>
              <w:tab/>
            </w:r>
            <w:r>
              <w:rPr>
                <w:color w:val="1B1B1B"/>
                <w:spacing w:val="-2"/>
                <w:sz w:val="24"/>
              </w:rPr>
              <w:t xml:space="preserve">месячника </w:t>
            </w:r>
            <w:r>
              <w:rPr>
                <w:color w:val="1B1B1B"/>
                <w:spacing w:val="-4"/>
                <w:sz w:val="24"/>
              </w:rPr>
              <w:t>ЗОЖ</w:t>
            </w:r>
          </w:p>
          <w:p w:rsidR="00CE04F4" w:rsidRDefault="008178F7">
            <w:pPr>
              <w:pStyle w:val="TableParagraph"/>
              <w:ind w:left="78" w:right="434"/>
              <w:rPr>
                <w:sz w:val="24"/>
              </w:rPr>
            </w:pPr>
            <w:r>
              <w:rPr>
                <w:color w:val="1B1B1B"/>
                <w:sz w:val="24"/>
              </w:rPr>
              <w:t xml:space="preserve">«Здоровое поколение». </w:t>
            </w:r>
            <w:r>
              <w:rPr>
                <w:sz w:val="24"/>
              </w:rPr>
              <w:t>Закрытие школьной спартакиады.</w:t>
            </w:r>
            <w:r>
              <w:rPr>
                <w:spacing w:val="-6"/>
                <w:sz w:val="24"/>
              </w:rPr>
              <w:t xml:space="preserve"> </w:t>
            </w:r>
            <w:r>
              <w:rPr>
                <w:sz w:val="24"/>
              </w:rPr>
              <w:t>Весенний</w:t>
            </w:r>
            <w:r>
              <w:rPr>
                <w:spacing w:val="-7"/>
                <w:sz w:val="24"/>
              </w:rPr>
              <w:t xml:space="preserve"> </w:t>
            </w:r>
            <w:r>
              <w:rPr>
                <w:sz w:val="24"/>
              </w:rPr>
              <w:t>День здоровья.</w:t>
            </w:r>
            <w:r>
              <w:rPr>
                <w:spacing w:val="-13"/>
                <w:sz w:val="24"/>
              </w:rPr>
              <w:t xml:space="preserve"> </w:t>
            </w:r>
            <w:r>
              <w:rPr>
                <w:sz w:val="24"/>
              </w:rPr>
              <w:t>Акция</w:t>
            </w:r>
            <w:r>
              <w:rPr>
                <w:spacing w:val="-15"/>
                <w:sz w:val="24"/>
              </w:rPr>
              <w:t xml:space="preserve"> </w:t>
            </w:r>
            <w:r>
              <w:rPr>
                <w:sz w:val="24"/>
              </w:rPr>
              <w:t>«Мы</w:t>
            </w:r>
            <w:r>
              <w:rPr>
                <w:spacing w:val="-14"/>
                <w:sz w:val="24"/>
              </w:rPr>
              <w:t xml:space="preserve"> </w:t>
            </w:r>
            <w:r>
              <w:rPr>
                <w:sz w:val="24"/>
              </w:rPr>
              <w:t xml:space="preserve">против </w:t>
            </w:r>
            <w:r>
              <w:rPr>
                <w:spacing w:val="-2"/>
                <w:sz w:val="24"/>
              </w:rPr>
              <w:t>курения»</w:t>
            </w:r>
          </w:p>
        </w:tc>
        <w:tc>
          <w:tcPr>
            <w:tcW w:w="1421" w:type="dxa"/>
          </w:tcPr>
          <w:p w:rsidR="00CE04F4" w:rsidRDefault="008178F7">
            <w:pPr>
              <w:pStyle w:val="TableParagraph"/>
              <w:spacing w:before="68"/>
              <w:ind w:left="16"/>
              <w:jc w:val="center"/>
              <w:rPr>
                <w:sz w:val="24"/>
              </w:rPr>
            </w:pPr>
            <w:r>
              <w:rPr>
                <w:sz w:val="24"/>
              </w:rPr>
              <w:t>5-9</w:t>
            </w:r>
            <w:r>
              <w:rPr>
                <w:spacing w:val="3"/>
                <w:sz w:val="24"/>
              </w:rPr>
              <w:t xml:space="preserve"> </w:t>
            </w:r>
            <w:r>
              <w:rPr>
                <w:spacing w:val="-5"/>
                <w:sz w:val="24"/>
              </w:rPr>
              <w:t>кл.</w:t>
            </w:r>
          </w:p>
        </w:tc>
        <w:tc>
          <w:tcPr>
            <w:tcW w:w="1887" w:type="dxa"/>
          </w:tcPr>
          <w:p w:rsidR="00CE04F4" w:rsidRDefault="008178F7">
            <w:pPr>
              <w:pStyle w:val="TableParagraph"/>
              <w:spacing w:before="68"/>
              <w:ind w:left="79"/>
              <w:rPr>
                <w:sz w:val="24"/>
              </w:rPr>
            </w:pPr>
            <w:r>
              <w:rPr>
                <w:spacing w:val="-5"/>
                <w:sz w:val="24"/>
              </w:rPr>
              <w:t>Май</w:t>
            </w:r>
          </w:p>
        </w:tc>
        <w:tc>
          <w:tcPr>
            <w:tcW w:w="2650" w:type="dxa"/>
          </w:tcPr>
          <w:p w:rsidR="00CE04F4" w:rsidRDefault="008178F7">
            <w:pPr>
              <w:pStyle w:val="TableParagraph"/>
              <w:spacing w:before="68"/>
              <w:ind w:left="79" w:right="102"/>
              <w:rPr>
                <w:sz w:val="24"/>
              </w:rPr>
            </w:pPr>
            <w:r>
              <w:rPr>
                <w:sz w:val="24"/>
              </w:rPr>
              <w:t>Советник</w:t>
            </w:r>
            <w:r>
              <w:rPr>
                <w:spacing w:val="-13"/>
                <w:sz w:val="24"/>
              </w:rPr>
              <w:t xml:space="preserve"> </w:t>
            </w:r>
            <w:r>
              <w:rPr>
                <w:sz w:val="24"/>
              </w:rPr>
              <w:t>директора</w:t>
            </w:r>
            <w:r>
              <w:rPr>
                <w:spacing w:val="34"/>
                <w:sz w:val="24"/>
              </w:rPr>
              <w:t xml:space="preserve"> </w:t>
            </w:r>
            <w:r>
              <w:rPr>
                <w:sz w:val="24"/>
              </w:rPr>
              <w:t xml:space="preserve">по воспитанию, классные </w:t>
            </w:r>
            <w:r>
              <w:rPr>
                <w:spacing w:val="-2"/>
                <w:sz w:val="24"/>
              </w:rPr>
              <w:t>руководители</w:t>
            </w:r>
          </w:p>
        </w:tc>
      </w:tr>
      <w:tr w:rsidR="00CE04F4">
        <w:trPr>
          <w:trHeight w:val="2083"/>
        </w:trPr>
        <w:tc>
          <w:tcPr>
            <w:tcW w:w="3544" w:type="dxa"/>
          </w:tcPr>
          <w:p w:rsidR="00CE04F4" w:rsidRDefault="008178F7">
            <w:pPr>
              <w:pStyle w:val="TableParagraph"/>
              <w:spacing w:before="69" w:line="275" w:lineRule="exact"/>
              <w:ind w:left="78"/>
              <w:rPr>
                <w:sz w:val="24"/>
              </w:rPr>
            </w:pPr>
            <w:r>
              <w:rPr>
                <w:color w:val="1B1B1B"/>
                <w:sz w:val="24"/>
              </w:rPr>
              <w:t xml:space="preserve">День </w:t>
            </w:r>
            <w:r>
              <w:rPr>
                <w:color w:val="1B1B1B"/>
                <w:spacing w:val="-2"/>
                <w:sz w:val="24"/>
              </w:rPr>
              <w:t>Победы:</w:t>
            </w:r>
          </w:p>
          <w:p w:rsidR="00CE04F4" w:rsidRDefault="008178F7">
            <w:pPr>
              <w:pStyle w:val="TableParagraph"/>
              <w:spacing w:line="275" w:lineRule="exact"/>
              <w:ind w:left="1519"/>
              <w:rPr>
                <w:sz w:val="24"/>
              </w:rPr>
            </w:pPr>
            <w:r>
              <w:rPr>
                <w:color w:val="1B1B1B"/>
                <w:spacing w:val="-4"/>
                <w:sz w:val="24"/>
              </w:rPr>
              <w:t>акции</w:t>
            </w:r>
          </w:p>
          <w:p w:rsidR="00CE04F4" w:rsidRDefault="008178F7">
            <w:pPr>
              <w:pStyle w:val="TableParagraph"/>
              <w:spacing w:before="2" w:line="275" w:lineRule="exact"/>
              <w:ind w:left="78"/>
              <w:rPr>
                <w:sz w:val="24"/>
              </w:rPr>
            </w:pPr>
            <w:r>
              <w:rPr>
                <w:color w:val="1B1B1B"/>
                <w:sz w:val="24"/>
              </w:rPr>
              <w:t>«Бессмертный</w:t>
            </w:r>
            <w:r>
              <w:rPr>
                <w:color w:val="1B1B1B"/>
                <w:spacing w:val="-4"/>
                <w:sz w:val="24"/>
              </w:rPr>
              <w:t xml:space="preserve"> </w:t>
            </w:r>
            <w:r>
              <w:rPr>
                <w:color w:val="1B1B1B"/>
                <w:spacing w:val="-2"/>
                <w:sz w:val="24"/>
              </w:rPr>
              <w:t>полк»,</w:t>
            </w:r>
          </w:p>
          <w:p w:rsidR="00CE04F4" w:rsidRDefault="008178F7">
            <w:pPr>
              <w:pStyle w:val="TableParagraph"/>
              <w:spacing w:line="275" w:lineRule="exact"/>
              <w:ind w:left="78"/>
              <w:rPr>
                <w:sz w:val="24"/>
              </w:rPr>
            </w:pPr>
            <w:r>
              <w:rPr>
                <w:color w:val="1B1B1B"/>
                <w:sz w:val="24"/>
              </w:rPr>
              <w:t>«Георгиевская</w:t>
            </w:r>
            <w:r>
              <w:rPr>
                <w:color w:val="1B1B1B"/>
                <w:spacing w:val="-2"/>
                <w:sz w:val="24"/>
              </w:rPr>
              <w:t xml:space="preserve"> ленточка»,</w:t>
            </w:r>
          </w:p>
          <w:p w:rsidR="00CE04F4" w:rsidRDefault="008178F7">
            <w:pPr>
              <w:pStyle w:val="TableParagraph"/>
              <w:spacing w:before="3"/>
              <w:ind w:left="78" w:right="585"/>
              <w:rPr>
                <w:sz w:val="24"/>
              </w:rPr>
            </w:pPr>
            <w:r>
              <w:rPr>
                <w:color w:val="1B1B1B"/>
                <w:sz w:val="24"/>
              </w:rPr>
              <w:t xml:space="preserve">«Ветеран живет рядом» </w:t>
            </w:r>
            <w:r>
              <w:rPr>
                <w:color w:val="1B1B1B"/>
                <w:spacing w:val="-2"/>
                <w:sz w:val="24"/>
              </w:rPr>
              <w:t xml:space="preserve">литературно-музыкальная </w:t>
            </w:r>
            <w:r>
              <w:rPr>
                <w:color w:val="1B1B1B"/>
                <w:sz w:val="24"/>
              </w:rPr>
              <w:t>композиция</w:t>
            </w:r>
            <w:r>
              <w:rPr>
                <w:color w:val="1B1B1B"/>
                <w:spacing w:val="-14"/>
                <w:sz w:val="24"/>
              </w:rPr>
              <w:t xml:space="preserve"> </w:t>
            </w:r>
            <w:r>
              <w:rPr>
                <w:color w:val="1B1B1B"/>
                <w:sz w:val="24"/>
              </w:rPr>
              <w:t>«И</w:t>
            </w:r>
            <w:r>
              <w:rPr>
                <w:color w:val="1B1B1B"/>
                <w:spacing w:val="-11"/>
                <w:sz w:val="24"/>
              </w:rPr>
              <w:t xml:space="preserve"> </w:t>
            </w:r>
            <w:r>
              <w:rPr>
                <w:color w:val="1B1B1B"/>
                <w:sz w:val="24"/>
              </w:rPr>
              <w:t>помнит</w:t>
            </w:r>
            <w:r>
              <w:rPr>
                <w:color w:val="1B1B1B"/>
                <w:spacing w:val="-13"/>
                <w:sz w:val="24"/>
              </w:rPr>
              <w:t xml:space="preserve"> </w:t>
            </w:r>
            <w:r>
              <w:rPr>
                <w:color w:val="1B1B1B"/>
                <w:sz w:val="24"/>
              </w:rPr>
              <w:t>мир</w:t>
            </w:r>
          </w:p>
        </w:tc>
        <w:tc>
          <w:tcPr>
            <w:tcW w:w="1421" w:type="dxa"/>
          </w:tcPr>
          <w:p w:rsidR="00CE04F4" w:rsidRDefault="008178F7">
            <w:pPr>
              <w:pStyle w:val="TableParagraph"/>
              <w:spacing w:before="69"/>
              <w:ind w:left="16"/>
              <w:jc w:val="center"/>
              <w:rPr>
                <w:sz w:val="24"/>
              </w:rPr>
            </w:pPr>
            <w:r>
              <w:rPr>
                <w:sz w:val="24"/>
              </w:rPr>
              <w:t>5-9</w:t>
            </w:r>
            <w:r>
              <w:rPr>
                <w:spacing w:val="3"/>
                <w:sz w:val="24"/>
              </w:rPr>
              <w:t xml:space="preserve"> </w:t>
            </w:r>
            <w:r>
              <w:rPr>
                <w:spacing w:val="-5"/>
                <w:sz w:val="24"/>
              </w:rPr>
              <w:t>кл.</w:t>
            </w:r>
          </w:p>
        </w:tc>
        <w:tc>
          <w:tcPr>
            <w:tcW w:w="1887" w:type="dxa"/>
          </w:tcPr>
          <w:p w:rsidR="00CE04F4" w:rsidRDefault="008178F7">
            <w:pPr>
              <w:pStyle w:val="TableParagraph"/>
              <w:spacing w:before="69"/>
              <w:ind w:left="79"/>
              <w:rPr>
                <w:sz w:val="24"/>
              </w:rPr>
            </w:pPr>
            <w:r>
              <w:rPr>
                <w:spacing w:val="-5"/>
                <w:sz w:val="24"/>
              </w:rPr>
              <w:t>Май</w:t>
            </w:r>
          </w:p>
        </w:tc>
        <w:tc>
          <w:tcPr>
            <w:tcW w:w="2650" w:type="dxa"/>
          </w:tcPr>
          <w:p w:rsidR="00CE04F4" w:rsidRDefault="008178F7">
            <w:pPr>
              <w:pStyle w:val="TableParagraph"/>
              <w:spacing w:before="69"/>
              <w:ind w:left="79" w:right="102"/>
              <w:rPr>
                <w:sz w:val="24"/>
              </w:rPr>
            </w:pPr>
            <w:r>
              <w:rPr>
                <w:sz w:val="24"/>
              </w:rPr>
              <w:t>Зам. директора по ВР Советник</w:t>
            </w:r>
            <w:r>
              <w:rPr>
                <w:spacing w:val="-13"/>
                <w:sz w:val="24"/>
              </w:rPr>
              <w:t xml:space="preserve"> </w:t>
            </w:r>
            <w:r>
              <w:rPr>
                <w:sz w:val="24"/>
              </w:rPr>
              <w:t>директора</w:t>
            </w:r>
            <w:r>
              <w:rPr>
                <w:spacing w:val="34"/>
                <w:sz w:val="24"/>
              </w:rPr>
              <w:t xml:space="preserve"> </w:t>
            </w:r>
            <w:r>
              <w:rPr>
                <w:sz w:val="24"/>
              </w:rPr>
              <w:t xml:space="preserve">по воспитанию, классные </w:t>
            </w:r>
            <w:r>
              <w:rPr>
                <w:spacing w:val="-2"/>
                <w:sz w:val="24"/>
              </w:rPr>
              <w:t>руководители</w:t>
            </w:r>
          </w:p>
          <w:p w:rsidR="00CE04F4" w:rsidRDefault="008178F7">
            <w:pPr>
              <w:pStyle w:val="TableParagraph"/>
              <w:spacing w:before="2" w:line="237" w:lineRule="auto"/>
              <w:ind w:left="79" w:right="102"/>
              <w:rPr>
                <w:sz w:val="24"/>
              </w:rPr>
            </w:pPr>
            <w:r>
              <w:rPr>
                <w:sz w:val="24"/>
              </w:rPr>
              <w:t>Учителя</w:t>
            </w:r>
            <w:r>
              <w:rPr>
                <w:spacing w:val="-15"/>
                <w:sz w:val="24"/>
              </w:rPr>
              <w:t xml:space="preserve"> </w:t>
            </w:r>
            <w:r>
              <w:rPr>
                <w:sz w:val="24"/>
              </w:rPr>
              <w:t xml:space="preserve">физической </w:t>
            </w:r>
            <w:r>
              <w:rPr>
                <w:spacing w:val="-2"/>
                <w:sz w:val="24"/>
              </w:rPr>
              <w:t>культуры</w:t>
            </w:r>
          </w:p>
        </w:tc>
      </w:tr>
    </w:tbl>
    <w:p w:rsidR="00CE04F4" w:rsidRDefault="00CE04F4">
      <w:pPr>
        <w:pStyle w:val="TableParagraph"/>
        <w:spacing w:line="237" w:lineRule="auto"/>
        <w:rPr>
          <w:sz w:val="24"/>
        </w:rPr>
        <w:sectPr w:rsidR="00CE04F4">
          <w:type w:val="continuous"/>
          <w:pgSz w:w="11910" w:h="16840"/>
          <w:pgMar w:top="680" w:right="283" w:bottom="480" w:left="708" w:header="0" w:footer="292" w:gutter="0"/>
          <w:cols w:space="720"/>
        </w:sectPr>
      </w:pPr>
    </w:p>
    <w:tbl>
      <w:tblPr>
        <w:tblStyle w:val="TableNormal"/>
        <w:tblW w:w="0" w:type="auto"/>
        <w:tblInd w:w="9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544"/>
        <w:gridCol w:w="1421"/>
        <w:gridCol w:w="1855"/>
        <w:gridCol w:w="2682"/>
      </w:tblGrid>
      <w:tr w:rsidR="00CE04F4">
        <w:trPr>
          <w:trHeight w:val="700"/>
        </w:trPr>
        <w:tc>
          <w:tcPr>
            <w:tcW w:w="3544" w:type="dxa"/>
          </w:tcPr>
          <w:p w:rsidR="00CE04F4" w:rsidRDefault="008178F7">
            <w:pPr>
              <w:pStyle w:val="TableParagraph"/>
              <w:spacing w:before="64" w:line="242" w:lineRule="auto"/>
              <w:ind w:left="78"/>
              <w:rPr>
                <w:sz w:val="24"/>
              </w:rPr>
            </w:pPr>
            <w:r>
              <w:rPr>
                <w:color w:val="1B1B1B"/>
                <w:sz w:val="24"/>
              </w:rPr>
              <w:lastRenderedPageBreak/>
              <w:t>спасённый»,</w:t>
            </w:r>
            <w:r>
              <w:rPr>
                <w:color w:val="1B1B1B"/>
                <w:spacing w:val="34"/>
                <w:sz w:val="24"/>
              </w:rPr>
              <w:t xml:space="preserve"> </w:t>
            </w:r>
            <w:r>
              <w:rPr>
                <w:color w:val="1B1B1B"/>
                <w:sz w:val="24"/>
              </w:rPr>
              <w:t>Парад</w:t>
            </w:r>
            <w:r>
              <w:rPr>
                <w:color w:val="1B1B1B"/>
                <w:spacing w:val="-15"/>
                <w:sz w:val="24"/>
              </w:rPr>
              <w:t xml:space="preserve"> </w:t>
            </w:r>
            <w:r>
              <w:rPr>
                <w:color w:val="1B1B1B"/>
                <w:sz w:val="24"/>
              </w:rPr>
              <w:t xml:space="preserve">Победы, </w:t>
            </w:r>
            <w:r>
              <w:rPr>
                <w:sz w:val="24"/>
              </w:rPr>
              <w:t>проект «Окна Победы».</w:t>
            </w:r>
          </w:p>
        </w:tc>
        <w:tc>
          <w:tcPr>
            <w:tcW w:w="1421" w:type="dxa"/>
          </w:tcPr>
          <w:p w:rsidR="00CE04F4" w:rsidRDefault="00CE04F4">
            <w:pPr>
              <w:pStyle w:val="TableParagraph"/>
              <w:ind w:left="0"/>
              <w:rPr>
                <w:sz w:val="24"/>
              </w:rPr>
            </w:pPr>
          </w:p>
        </w:tc>
        <w:tc>
          <w:tcPr>
            <w:tcW w:w="1855" w:type="dxa"/>
          </w:tcPr>
          <w:p w:rsidR="00CE04F4" w:rsidRDefault="00CE04F4">
            <w:pPr>
              <w:pStyle w:val="TableParagraph"/>
              <w:ind w:left="0"/>
              <w:rPr>
                <w:sz w:val="24"/>
              </w:rPr>
            </w:pPr>
          </w:p>
        </w:tc>
        <w:tc>
          <w:tcPr>
            <w:tcW w:w="2682" w:type="dxa"/>
          </w:tcPr>
          <w:p w:rsidR="00CE04F4" w:rsidRDefault="00CE04F4">
            <w:pPr>
              <w:pStyle w:val="TableParagraph"/>
              <w:ind w:left="0"/>
              <w:rPr>
                <w:sz w:val="24"/>
              </w:rPr>
            </w:pPr>
          </w:p>
        </w:tc>
      </w:tr>
      <w:tr w:rsidR="00CE04F4">
        <w:trPr>
          <w:trHeight w:val="1531"/>
        </w:trPr>
        <w:tc>
          <w:tcPr>
            <w:tcW w:w="3544" w:type="dxa"/>
          </w:tcPr>
          <w:p w:rsidR="00CE04F4" w:rsidRDefault="008178F7">
            <w:pPr>
              <w:pStyle w:val="TableParagraph"/>
              <w:spacing w:before="68" w:line="275" w:lineRule="exact"/>
              <w:ind w:left="78"/>
              <w:rPr>
                <w:sz w:val="24"/>
              </w:rPr>
            </w:pPr>
            <w:r>
              <w:rPr>
                <w:sz w:val="24"/>
              </w:rPr>
              <w:t>Торжественная</w:t>
            </w:r>
            <w:r>
              <w:rPr>
                <w:spacing w:val="-5"/>
                <w:sz w:val="24"/>
              </w:rPr>
              <w:t xml:space="preserve"> </w:t>
            </w:r>
            <w:r>
              <w:rPr>
                <w:spacing w:val="-2"/>
                <w:sz w:val="24"/>
              </w:rPr>
              <w:t>линейка</w:t>
            </w:r>
          </w:p>
          <w:p w:rsidR="00CE04F4" w:rsidRDefault="008178F7">
            <w:pPr>
              <w:pStyle w:val="TableParagraph"/>
              <w:spacing w:line="275" w:lineRule="exact"/>
              <w:ind w:left="78"/>
              <w:rPr>
                <w:sz w:val="24"/>
              </w:rPr>
            </w:pPr>
            <w:r>
              <w:rPr>
                <w:sz w:val="24"/>
              </w:rPr>
              <w:t>«Последний</w:t>
            </w:r>
            <w:r>
              <w:rPr>
                <w:spacing w:val="-3"/>
                <w:sz w:val="24"/>
              </w:rPr>
              <w:t xml:space="preserve"> </w:t>
            </w:r>
            <w:r>
              <w:rPr>
                <w:spacing w:val="-2"/>
                <w:sz w:val="24"/>
              </w:rPr>
              <w:t>звонок»</w:t>
            </w:r>
          </w:p>
        </w:tc>
        <w:tc>
          <w:tcPr>
            <w:tcW w:w="1421" w:type="dxa"/>
          </w:tcPr>
          <w:p w:rsidR="00CE04F4" w:rsidRDefault="008178F7">
            <w:pPr>
              <w:pStyle w:val="TableParagraph"/>
              <w:spacing w:before="68"/>
              <w:ind w:left="371"/>
              <w:rPr>
                <w:sz w:val="24"/>
              </w:rPr>
            </w:pPr>
            <w:r>
              <w:rPr>
                <w:sz w:val="24"/>
              </w:rPr>
              <w:t>5-9</w:t>
            </w:r>
            <w:r>
              <w:rPr>
                <w:spacing w:val="3"/>
                <w:sz w:val="24"/>
              </w:rPr>
              <w:t xml:space="preserve"> </w:t>
            </w:r>
            <w:r>
              <w:rPr>
                <w:spacing w:val="-5"/>
                <w:sz w:val="24"/>
              </w:rPr>
              <w:t>кл.</w:t>
            </w:r>
          </w:p>
        </w:tc>
        <w:tc>
          <w:tcPr>
            <w:tcW w:w="1855" w:type="dxa"/>
          </w:tcPr>
          <w:p w:rsidR="00CE04F4" w:rsidRDefault="008178F7">
            <w:pPr>
              <w:pStyle w:val="TableParagraph"/>
              <w:spacing w:before="68"/>
              <w:ind w:left="79"/>
              <w:rPr>
                <w:sz w:val="24"/>
              </w:rPr>
            </w:pPr>
            <w:r>
              <w:rPr>
                <w:spacing w:val="-5"/>
                <w:sz w:val="24"/>
              </w:rPr>
              <w:t>Май</w:t>
            </w:r>
          </w:p>
        </w:tc>
        <w:tc>
          <w:tcPr>
            <w:tcW w:w="2682" w:type="dxa"/>
          </w:tcPr>
          <w:p w:rsidR="00CE04F4" w:rsidRDefault="008178F7">
            <w:pPr>
              <w:pStyle w:val="TableParagraph"/>
              <w:spacing w:before="68"/>
              <w:ind w:left="111"/>
              <w:rPr>
                <w:sz w:val="24"/>
              </w:rPr>
            </w:pPr>
            <w:r>
              <w:rPr>
                <w:sz w:val="24"/>
              </w:rPr>
              <w:t>Зам. директора по ВР Советник</w:t>
            </w:r>
            <w:r>
              <w:rPr>
                <w:spacing w:val="-13"/>
                <w:sz w:val="24"/>
              </w:rPr>
              <w:t xml:space="preserve"> </w:t>
            </w:r>
            <w:r>
              <w:rPr>
                <w:sz w:val="24"/>
              </w:rPr>
              <w:t>директора</w:t>
            </w:r>
            <w:r>
              <w:rPr>
                <w:spacing w:val="34"/>
                <w:sz w:val="24"/>
              </w:rPr>
              <w:t xml:space="preserve"> </w:t>
            </w:r>
            <w:r>
              <w:rPr>
                <w:sz w:val="24"/>
              </w:rPr>
              <w:t xml:space="preserve">по воспитанию, классные </w:t>
            </w:r>
            <w:r>
              <w:rPr>
                <w:spacing w:val="-2"/>
                <w:sz w:val="24"/>
              </w:rPr>
              <w:t>руководители</w:t>
            </w:r>
          </w:p>
        </w:tc>
      </w:tr>
      <w:tr w:rsidR="00CE04F4">
        <w:trPr>
          <w:trHeight w:val="426"/>
        </w:trPr>
        <w:tc>
          <w:tcPr>
            <w:tcW w:w="9502" w:type="dxa"/>
            <w:gridSpan w:val="4"/>
          </w:tcPr>
          <w:p w:rsidR="00CE04F4" w:rsidRDefault="008178F7">
            <w:pPr>
              <w:pStyle w:val="TableParagraph"/>
              <w:spacing w:before="73"/>
              <w:ind w:left="23" w:right="2"/>
              <w:jc w:val="center"/>
              <w:rPr>
                <w:b/>
                <w:sz w:val="24"/>
              </w:rPr>
            </w:pPr>
            <w:r>
              <w:rPr>
                <w:b/>
                <w:sz w:val="24"/>
              </w:rPr>
              <w:t>Внешкольные</w:t>
            </w:r>
            <w:r>
              <w:rPr>
                <w:b/>
                <w:spacing w:val="-2"/>
                <w:sz w:val="24"/>
              </w:rPr>
              <w:t xml:space="preserve"> мероприятия</w:t>
            </w:r>
          </w:p>
        </w:tc>
      </w:tr>
      <w:tr w:rsidR="00CE04F4">
        <w:trPr>
          <w:trHeight w:val="426"/>
        </w:trPr>
        <w:tc>
          <w:tcPr>
            <w:tcW w:w="9502" w:type="dxa"/>
            <w:gridSpan w:val="4"/>
          </w:tcPr>
          <w:p w:rsidR="00CE04F4" w:rsidRDefault="008178F7">
            <w:pPr>
              <w:pStyle w:val="TableParagraph"/>
              <w:spacing w:before="73"/>
              <w:ind w:left="78"/>
              <w:rPr>
                <w:b/>
                <w:sz w:val="24"/>
              </w:rPr>
            </w:pPr>
            <w:r>
              <w:rPr>
                <w:b/>
                <w:sz w:val="24"/>
              </w:rPr>
              <w:t>В</w:t>
            </w:r>
            <w:r>
              <w:rPr>
                <w:b/>
                <w:spacing w:val="-3"/>
                <w:sz w:val="24"/>
              </w:rPr>
              <w:t xml:space="preserve"> </w:t>
            </w:r>
            <w:r>
              <w:rPr>
                <w:b/>
                <w:sz w:val="24"/>
              </w:rPr>
              <w:t xml:space="preserve">течение </w:t>
            </w:r>
            <w:r>
              <w:rPr>
                <w:b/>
                <w:spacing w:val="-4"/>
                <w:sz w:val="24"/>
              </w:rPr>
              <w:t>года</w:t>
            </w:r>
          </w:p>
        </w:tc>
      </w:tr>
      <w:tr w:rsidR="00CE04F4">
        <w:trPr>
          <w:trHeight w:val="700"/>
        </w:trPr>
        <w:tc>
          <w:tcPr>
            <w:tcW w:w="3544" w:type="dxa"/>
          </w:tcPr>
          <w:p w:rsidR="00CE04F4" w:rsidRDefault="008178F7">
            <w:pPr>
              <w:pStyle w:val="TableParagraph"/>
              <w:spacing w:before="64"/>
              <w:ind w:left="78"/>
              <w:rPr>
                <w:sz w:val="24"/>
              </w:rPr>
            </w:pPr>
            <w:r>
              <w:rPr>
                <w:sz w:val="24"/>
              </w:rPr>
              <w:t>Походы,</w:t>
            </w:r>
            <w:r>
              <w:rPr>
                <w:spacing w:val="-3"/>
                <w:sz w:val="24"/>
              </w:rPr>
              <w:t xml:space="preserve"> </w:t>
            </w:r>
            <w:r>
              <w:rPr>
                <w:sz w:val="24"/>
              </w:rPr>
              <w:t xml:space="preserve">пешие </w:t>
            </w:r>
            <w:r>
              <w:rPr>
                <w:spacing w:val="-2"/>
                <w:sz w:val="24"/>
              </w:rPr>
              <w:t>прогулки</w:t>
            </w:r>
          </w:p>
        </w:tc>
        <w:tc>
          <w:tcPr>
            <w:tcW w:w="1421" w:type="dxa"/>
          </w:tcPr>
          <w:p w:rsidR="00CE04F4" w:rsidRDefault="008178F7">
            <w:pPr>
              <w:pStyle w:val="TableParagraph"/>
              <w:spacing w:before="64"/>
              <w:ind w:left="112"/>
              <w:rPr>
                <w:sz w:val="24"/>
              </w:rPr>
            </w:pPr>
            <w:r>
              <w:rPr>
                <w:sz w:val="24"/>
              </w:rPr>
              <w:t>5-9</w:t>
            </w:r>
            <w:r>
              <w:rPr>
                <w:spacing w:val="3"/>
                <w:sz w:val="24"/>
              </w:rPr>
              <w:t xml:space="preserve"> </w:t>
            </w:r>
            <w:r>
              <w:rPr>
                <w:spacing w:val="-5"/>
                <w:sz w:val="24"/>
              </w:rPr>
              <w:t>кл.</w:t>
            </w:r>
          </w:p>
        </w:tc>
        <w:tc>
          <w:tcPr>
            <w:tcW w:w="1855" w:type="dxa"/>
          </w:tcPr>
          <w:p w:rsidR="00CE04F4" w:rsidRDefault="008178F7">
            <w:pPr>
              <w:pStyle w:val="TableParagraph"/>
              <w:spacing w:before="64" w:line="242" w:lineRule="auto"/>
              <w:ind w:left="112"/>
              <w:rPr>
                <w:sz w:val="24"/>
              </w:rPr>
            </w:pPr>
            <w:r>
              <w:rPr>
                <w:sz w:val="24"/>
              </w:rPr>
              <w:t>В течение учебного</w:t>
            </w:r>
            <w:r>
              <w:rPr>
                <w:spacing w:val="-15"/>
                <w:sz w:val="24"/>
              </w:rPr>
              <w:t xml:space="preserve"> </w:t>
            </w:r>
            <w:r>
              <w:rPr>
                <w:sz w:val="24"/>
              </w:rPr>
              <w:t>года</w:t>
            </w:r>
          </w:p>
        </w:tc>
        <w:tc>
          <w:tcPr>
            <w:tcW w:w="2682" w:type="dxa"/>
          </w:tcPr>
          <w:p w:rsidR="00CE04F4" w:rsidRDefault="008178F7">
            <w:pPr>
              <w:pStyle w:val="TableParagraph"/>
              <w:spacing w:before="64" w:line="242" w:lineRule="auto"/>
              <w:ind w:left="116" w:right="214"/>
              <w:rPr>
                <w:sz w:val="24"/>
              </w:rPr>
            </w:pPr>
            <w:r>
              <w:rPr>
                <w:spacing w:val="-2"/>
                <w:sz w:val="24"/>
              </w:rPr>
              <w:t>Классные руководители</w:t>
            </w:r>
          </w:p>
        </w:tc>
      </w:tr>
      <w:tr w:rsidR="00CE04F4">
        <w:trPr>
          <w:trHeight w:val="700"/>
        </w:trPr>
        <w:tc>
          <w:tcPr>
            <w:tcW w:w="3544" w:type="dxa"/>
          </w:tcPr>
          <w:p w:rsidR="00CE04F4" w:rsidRDefault="008178F7">
            <w:pPr>
              <w:pStyle w:val="TableParagraph"/>
              <w:spacing w:before="68"/>
              <w:ind w:left="78"/>
              <w:rPr>
                <w:sz w:val="24"/>
              </w:rPr>
            </w:pPr>
            <w:r>
              <w:rPr>
                <w:sz w:val="24"/>
              </w:rPr>
              <w:t>Экскурсии</w:t>
            </w:r>
            <w:r>
              <w:rPr>
                <w:spacing w:val="-1"/>
                <w:sz w:val="24"/>
              </w:rPr>
              <w:t xml:space="preserve"> </w:t>
            </w:r>
            <w:r>
              <w:rPr>
                <w:sz w:val="24"/>
              </w:rPr>
              <w:t>на</w:t>
            </w:r>
            <w:r>
              <w:rPr>
                <w:spacing w:val="-1"/>
                <w:sz w:val="24"/>
              </w:rPr>
              <w:t xml:space="preserve"> </w:t>
            </w:r>
            <w:r>
              <w:rPr>
                <w:spacing w:val="-2"/>
                <w:sz w:val="24"/>
              </w:rPr>
              <w:t>природу</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55" w:type="dxa"/>
          </w:tcPr>
          <w:p w:rsidR="00CE04F4" w:rsidRDefault="008178F7">
            <w:pPr>
              <w:pStyle w:val="TableParagraph"/>
              <w:spacing w:before="70" w:line="237" w:lineRule="auto"/>
              <w:ind w:left="79" w:right="312"/>
              <w:rPr>
                <w:sz w:val="24"/>
              </w:rPr>
            </w:pPr>
            <w:r>
              <w:rPr>
                <w:sz w:val="24"/>
              </w:rPr>
              <w:t>В течение учебного</w:t>
            </w:r>
            <w:r>
              <w:rPr>
                <w:spacing w:val="-15"/>
                <w:sz w:val="24"/>
              </w:rPr>
              <w:t xml:space="preserve"> </w:t>
            </w:r>
            <w:r>
              <w:rPr>
                <w:sz w:val="24"/>
              </w:rPr>
              <w:t>года</w:t>
            </w:r>
          </w:p>
        </w:tc>
        <w:tc>
          <w:tcPr>
            <w:tcW w:w="2682" w:type="dxa"/>
          </w:tcPr>
          <w:p w:rsidR="00CE04F4" w:rsidRDefault="00CE04F4">
            <w:pPr>
              <w:pStyle w:val="TableParagraph"/>
              <w:spacing w:before="66"/>
              <w:ind w:left="0"/>
              <w:rPr>
                <w:sz w:val="24"/>
              </w:rPr>
            </w:pPr>
          </w:p>
          <w:p w:rsidR="00CE04F4" w:rsidRDefault="008178F7">
            <w:pPr>
              <w:pStyle w:val="TableParagraph"/>
              <w:ind w:left="0" w:right="59"/>
              <w:jc w:val="center"/>
              <w:rPr>
                <w:sz w:val="24"/>
              </w:rPr>
            </w:pPr>
            <w:r>
              <w:rPr>
                <w:sz w:val="24"/>
              </w:rPr>
              <w:t>Классные</w:t>
            </w:r>
            <w:r>
              <w:rPr>
                <w:spacing w:val="-3"/>
                <w:sz w:val="24"/>
              </w:rPr>
              <w:t xml:space="preserve"> </w:t>
            </w:r>
            <w:r>
              <w:rPr>
                <w:spacing w:val="-2"/>
                <w:sz w:val="24"/>
              </w:rPr>
              <w:t>руководители</w:t>
            </w:r>
          </w:p>
        </w:tc>
      </w:tr>
      <w:tr w:rsidR="00CE04F4">
        <w:trPr>
          <w:trHeight w:val="705"/>
        </w:trPr>
        <w:tc>
          <w:tcPr>
            <w:tcW w:w="3544" w:type="dxa"/>
          </w:tcPr>
          <w:p w:rsidR="00CE04F4" w:rsidRDefault="008178F7">
            <w:pPr>
              <w:pStyle w:val="TableParagraph"/>
              <w:spacing w:before="68" w:line="242" w:lineRule="auto"/>
              <w:ind w:left="78" w:right="84"/>
              <w:rPr>
                <w:sz w:val="24"/>
              </w:rPr>
            </w:pPr>
            <w:r>
              <w:rPr>
                <w:sz w:val="24"/>
              </w:rPr>
              <w:t>Экскурсия</w:t>
            </w:r>
            <w:r>
              <w:rPr>
                <w:spacing w:val="-15"/>
                <w:sz w:val="24"/>
              </w:rPr>
              <w:t xml:space="preserve"> </w:t>
            </w:r>
            <w:r>
              <w:rPr>
                <w:sz w:val="24"/>
              </w:rPr>
              <w:t>в</w:t>
            </w:r>
            <w:r>
              <w:rPr>
                <w:spacing w:val="-15"/>
                <w:sz w:val="24"/>
              </w:rPr>
              <w:t xml:space="preserve"> </w:t>
            </w:r>
            <w:r>
              <w:rPr>
                <w:sz w:val="24"/>
              </w:rPr>
              <w:t xml:space="preserve">краеведческий </w:t>
            </w:r>
            <w:r>
              <w:rPr>
                <w:spacing w:val="-2"/>
                <w:sz w:val="24"/>
              </w:rPr>
              <w:t>музей.</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55" w:type="dxa"/>
          </w:tcPr>
          <w:p w:rsidR="00CE04F4" w:rsidRDefault="008178F7">
            <w:pPr>
              <w:pStyle w:val="TableParagraph"/>
              <w:spacing w:before="68" w:line="242" w:lineRule="auto"/>
              <w:ind w:left="79" w:right="312"/>
              <w:rPr>
                <w:sz w:val="24"/>
              </w:rPr>
            </w:pPr>
            <w:r>
              <w:rPr>
                <w:sz w:val="24"/>
              </w:rPr>
              <w:t>В течение учебного</w:t>
            </w:r>
            <w:r>
              <w:rPr>
                <w:spacing w:val="-15"/>
                <w:sz w:val="24"/>
              </w:rPr>
              <w:t xml:space="preserve"> </w:t>
            </w:r>
            <w:r>
              <w:rPr>
                <w:sz w:val="24"/>
              </w:rPr>
              <w:t>года</w:t>
            </w:r>
          </w:p>
        </w:tc>
        <w:tc>
          <w:tcPr>
            <w:tcW w:w="2682" w:type="dxa"/>
          </w:tcPr>
          <w:p w:rsidR="00CE04F4" w:rsidRDefault="008178F7">
            <w:pPr>
              <w:pStyle w:val="TableParagraph"/>
              <w:spacing w:before="68"/>
              <w:ind w:left="0" w:right="59"/>
              <w:jc w:val="center"/>
              <w:rPr>
                <w:sz w:val="24"/>
              </w:rPr>
            </w:pPr>
            <w:r>
              <w:rPr>
                <w:sz w:val="24"/>
              </w:rPr>
              <w:t>Классные</w:t>
            </w:r>
            <w:r>
              <w:rPr>
                <w:spacing w:val="-3"/>
                <w:sz w:val="24"/>
              </w:rPr>
              <w:t xml:space="preserve"> </w:t>
            </w:r>
            <w:r>
              <w:rPr>
                <w:spacing w:val="-2"/>
                <w:sz w:val="24"/>
              </w:rPr>
              <w:t>руководители</w:t>
            </w:r>
          </w:p>
        </w:tc>
      </w:tr>
      <w:tr w:rsidR="00CE04F4">
        <w:trPr>
          <w:trHeight w:val="978"/>
        </w:trPr>
        <w:tc>
          <w:tcPr>
            <w:tcW w:w="3544" w:type="dxa"/>
          </w:tcPr>
          <w:p w:rsidR="00CE04F4" w:rsidRDefault="008178F7">
            <w:pPr>
              <w:pStyle w:val="TableParagraph"/>
              <w:spacing w:before="68"/>
              <w:ind w:left="78"/>
              <w:rPr>
                <w:sz w:val="24"/>
              </w:rPr>
            </w:pPr>
            <w:r>
              <w:rPr>
                <w:sz w:val="24"/>
              </w:rPr>
              <w:t>Спортивные</w:t>
            </w:r>
            <w:r>
              <w:rPr>
                <w:spacing w:val="-5"/>
                <w:sz w:val="24"/>
              </w:rPr>
              <w:t xml:space="preserve"> </w:t>
            </w:r>
            <w:r>
              <w:rPr>
                <w:spacing w:val="-2"/>
                <w:sz w:val="24"/>
              </w:rPr>
              <w:t>соревнования</w:t>
            </w:r>
          </w:p>
        </w:tc>
        <w:tc>
          <w:tcPr>
            <w:tcW w:w="1421" w:type="dxa"/>
          </w:tcPr>
          <w:p w:rsidR="00CE04F4" w:rsidRDefault="008178F7">
            <w:pPr>
              <w:pStyle w:val="TableParagraph"/>
              <w:spacing w:before="68"/>
              <w:ind w:left="112"/>
              <w:rPr>
                <w:sz w:val="24"/>
              </w:rPr>
            </w:pPr>
            <w:r>
              <w:rPr>
                <w:sz w:val="24"/>
              </w:rPr>
              <w:t>5-9</w:t>
            </w:r>
            <w:r>
              <w:rPr>
                <w:spacing w:val="3"/>
                <w:sz w:val="24"/>
              </w:rPr>
              <w:t xml:space="preserve"> </w:t>
            </w:r>
            <w:r>
              <w:rPr>
                <w:spacing w:val="-5"/>
                <w:sz w:val="24"/>
              </w:rPr>
              <w:t>кл.</w:t>
            </w:r>
          </w:p>
        </w:tc>
        <w:tc>
          <w:tcPr>
            <w:tcW w:w="1855" w:type="dxa"/>
          </w:tcPr>
          <w:p w:rsidR="00CE04F4" w:rsidRDefault="008178F7">
            <w:pPr>
              <w:pStyle w:val="TableParagraph"/>
              <w:spacing w:before="70" w:line="237" w:lineRule="auto"/>
              <w:ind w:left="112" w:right="279"/>
              <w:rPr>
                <w:sz w:val="24"/>
              </w:rPr>
            </w:pPr>
            <w:r>
              <w:rPr>
                <w:sz w:val="24"/>
              </w:rPr>
              <w:t>В течение учебного</w:t>
            </w:r>
            <w:r>
              <w:rPr>
                <w:spacing w:val="-15"/>
                <w:sz w:val="24"/>
              </w:rPr>
              <w:t xml:space="preserve"> </w:t>
            </w:r>
            <w:r>
              <w:rPr>
                <w:sz w:val="24"/>
              </w:rPr>
              <w:t>года</w:t>
            </w:r>
          </w:p>
        </w:tc>
        <w:tc>
          <w:tcPr>
            <w:tcW w:w="2682" w:type="dxa"/>
          </w:tcPr>
          <w:p w:rsidR="00CE04F4" w:rsidRDefault="008178F7">
            <w:pPr>
              <w:pStyle w:val="TableParagraph"/>
              <w:spacing w:before="68"/>
              <w:ind w:left="97" w:right="214"/>
              <w:rPr>
                <w:sz w:val="24"/>
              </w:rPr>
            </w:pPr>
            <w:r>
              <w:rPr>
                <w:spacing w:val="-2"/>
                <w:sz w:val="24"/>
              </w:rPr>
              <w:t xml:space="preserve">Классные </w:t>
            </w:r>
            <w:r>
              <w:rPr>
                <w:sz w:val="24"/>
              </w:rPr>
              <w:t>руководители,</w:t>
            </w:r>
            <w:r>
              <w:rPr>
                <w:spacing w:val="-15"/>
                <w:sz w:val="24"/>
              </w:rPr>
              <w:t xml:space="preserve"> </w:t>
            </w:r>
            <w:r>
              <w:rPr>
                <w:sz w:val="24"/>
              </w:rPr>
              <w:t>учителя физической культуры</w:t>
            </w:r>
          </w:p>
        </w:tc>
      </w:tr>
      <w:tr w:rsidR="00CE04F4">
        <w:trPr>
          <w:trHeight w:val="695"/>
        </w:trPr>
        <w:tc>
          <w:tcPr>
            <w:tcW w:w="9502" w:type="dxa"/>
            <w:gridSpan w:val="4"/>
          </w:tcPr>
          <w:p w:rsidR="00CE04F4" w:rsidRDefault="008178F7">
            <w:pPr>
              <w:pStyle w:val="TableParagraph"/>
              <w:spacing w:before="68"/>
              <w:ind w:left="23" w:right="11"/>
              <w:jc w:val="center"/>
              <w:rPr>
                <w:b/>
                <w:sz w:val="24"/>
              </w:rPr>
            </w:pPr>
            <w:r>
              <w:rPr>
                <w:b/>
                <w:sz w:val="24"/>
              </w:rPr>
              <w:t>Организация</w:t>
            </w:r>
            <w:r>
              <w:rPr>
                <w:b/>
                <w:spacing w:val="-11"/>
                <w:sz w:val="24"/>
              </w:rPr>
              <w:t xml:space="preserve"> </w:t>
            </w:r>
            <w:r>
              <w:rPr>
                <w:b/>
                <w:sz w:val="24"/>
              </w:rPr>
              <w:t>предметно-пространственной</w:t>
            </w:r>
            <w:r>
              <w:rPr>
                <w:b/>
                <w:spacing w:val="-9"/>
                <w:sz w:val="24"/>
              </w:rPr>
              <w:t xml:space="preserve"> </w:t>
            </w:r>
            <w:r>
              <w:rPr>
                <w:b/>
                <w:spacing w:val="-2"/>
                <w:sz w:val="24"/>
              </w:rPr>
              <w:t>среды</w:t>
            </w:r>
          </w:p>
        </w:tc>
      </w:tr>
      <w:tr w:rsidR="00CE04F4">
        <w:trPr>
          <w:trHeight w:val="690"/>
        </w:trPr>
        <w:tc>
          <w:tcPr>
            <w:tcW w:w="9502" w:type="dxa"/>
            <w:gridSpan w:val="4"/>
          </w:tcPr>
          <w:p w:rsidR="00CE04F4" w:rsidRDefault="008178F7">
            <w:pPr>
              <w:pStyle w:val="TableParagraph"/>
              <w:spacing w:before="68"/>
              <w:ind w:left="23"/>
              <w:jc w:val="center"/>
              <w:rPr>
                <w:b/>
                <w:sz w:val="24"/>
              </w:rPr>
            </w:pPr>
            <w:r>
              <w:rPr>
                <w:b/>
                <w:sz w:val="24"/>
              </w:rPr>
              <w:t>В</w:t>
            </w:r>
            <w:r>
              <w:rPr>
                <w:b/>
                <w:spacing w:val="-3"/>
                <w:sz w:val="24"/>
              </w:rPr>
              <w:t xml:space="preserve"> </w:t>
            </w:r>
            <w:r>
              <w:rPr>
                <w:b/>
                <w:sz w:val="24"/>
              </w:rPr>
              <w:t xml:space="preserve">течение </w:t>
            </w:r>
            <w:r>
              <w:rPr>
                <w:b/>
                <w:spacing w:val="-4"/>
                <w:sz w:val="24"/>
              </w:rPr>
              <w:t>года</w:t>
            </w:r>
          </w:p>
        </w:tc>
      </w:tr>
      <w:tr w:rsidR="00CE04F4">
        <w:trPr>
          <w:trHeight w:val="978"/>
        </w:trPr>
        <w:tc>
          <w:tcPr>
            <w:tcW w:w="3544" w:type="dxa"/>
          </w:tcPr>
          <w:p w:rsidR="00CE04F4" w:rsidRDefault="008178F7">
            <w:pPr>
              <w:pStyle w:val="TableParagraph"/>
              <w:tabs>
                <w:tab w:val="left" w:pos="1359"/>
                <w:tab w:val="left" w:pos="1988"/>
              </w:tabs>
              <w:spacing w:before="68" w:line="242" w:lineRule="auto"/>
              <w:ind w:left="78" w:right="53"/>
              <w:rPr>
                <w:sz w:val="24"/>
              </w:rPr>
            </w:pPr>
            <w:r>
              <w:rPr>
                <w:spacing w:val="-2"/>
                <w:sz w:val="24"/>
              </w:rPr>
              <w:t>Афиши</w:t>
            </w:r>
            <w:r>
              <w:rPr>
                <w:sz w:val="24"/>
              </w:rPr>
              <w:tab/>
            </w:r>
            <w:r>
              <w:rPr>
                <w:spacing w:val="-10"/>
                <w:sz w:val="24"/>
              </w:rPr>
              <w:t>к</w:t>
            </w:r>
            <w:r>
              <w:rPr>
                <w:sz w:val="24"/>
              </w:rPr>
              <w:tab/>
            </w:r>
            <w:r>
              <w:rPr>
                <w:spacing w:val="-2"/>
                <w:sz w:val="24"/>
              </w:rPr>
              <w:t>мероприятиям гимназии/класса</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55" w:type="dxa"/>
          </w:tcPr>
          <w:p w:rsidR="00CE04F4" w:rsidRDefault="008178F7">
            <w:pPr>
              <w:pStyle w:val="TableParagraph"/>
              <w:tabs>
                <w:tab w:val="left" w:pos="967"/>
              </w:tabs>
              <w:spacing w:before="68" w:line="242" w:lineRule="auto"/>
              <w:ind w:left="79" w:right="68"/>
              <w:rPr>
                <w:sz w:val="24"/>
              </w:rPr>
            </w:pPr>
            <w:r>
              <w:rPr>
                <w:spacing w:val="-10"/>
                <w:sz w:val="24"/>
              </w:rPr>
              <w:t>В</w:t>
            </w:r>
            <w:r>
              <w:rPr>
                <w:sz w:val="24"/>
              </w:rPr>
              <w:tab/>
            </w:r>
            <w:r>
              <w:rPr>
                <w:spacing w:val="-2"/>
                <w:sz w:val="24"/>
              </w:rPr>
              <w:t xml:space="preserve">течение </w:t>
            </w:r>
            <w:r>
              <w:rPr>
                <w:sz w:val="24"/>
              </w:rPr>
              <w:t>учебного года</w:t>
            </w:r>
          </w:p>
        </w:tc>
        <w:tc>
          <w:tcPr>
            <w:tcW w:w="2682" w:type="dxa"/>
          </w:tcPr>
          <w:p w:rsidR="00CE04F4" w:rsidRDefault="008178F7">
            <w:pPr>
              <w:pStyle w:val="TableParagraph"/>
              <w:spacing w:before="68" w:line="242" w:lineRule="auto"/>
              <w:ind w:left="63"/>
              <w:rPr>
                <w:sz w:val="24"/>
              </w:rPr>
            </w:pPr>
            <w:r>
              <w:rPr>
                <w:sz w:val="24"/>
              </w:rPr>
              <w:t>Советник</w:t>
            </w:r>
            <w:r>
              <w:rPr>
                <w:spacing w:val="-13"/>
                <w:sz w:val="24"/>
              </w:rPr>
              <w:t xml:space="preserve"> </w:t>
            </w:r>
            <w:r>
              <w:rPr>
                <w:sz w:val="24"/>
              </w:rPr>
              <w:t>директора</w:t>
            </w:r>
            <w:r>
              <w:rPr>
                <w:spacing w:val="34"/>
                <w:sz w:val="24"/>
              </w:rPr>
              <w:t xml:space="preserve"> </w:t>
            </w:r>
            <w:r>
              <w:rPr>
                <w:sz w:val="24"/>
              </w:rPr>
              <w:t xml:space="preserve">по </w:t>
            </w:r>
            <w:r>
              <w:rPr>
                <w:spacing w:val="-2"/>
                <w:sz w:val="24"/>
              </w:rPr>
              <w:t>воспитанию,</w:t>
            </w:r>
          </w:p>
          <w:p w:rsidR="00CE04F4" w:rsidRDefault="008178F7">
            <w:pPr>
              <w:pStyle w:val="TableParagraph"/>
              <w:spacing w:line="271" w:lineRule="exact"/>
              <w:ind w:left="63"/>
              <w:rPr>
                <w:sz w:val="24"/>
              </w:rPr>
            </w:pPr>
            <w:r>
              <w:rPr>
                <w:sz w:val="24"/>
              </w:rPr>
              <w:t>Совет</w:t>
            </w:r>
            <w:r>
              <w:rPr>
                <w:spacing w:val="-5"/>
                <w:sz w:val="24"/>
              </w:rPr>
              <w:t xml:space="preserve"> </w:t>
            </w:r>
            <w:r>
              <w:rPr>
                <w:spacing w:val="-2"/>
                <w:sz w:val="24"/>
              </w:rPr>
              <w:t>обучающихся</w:t>
            </w:r>
          </w:p>
        </w:tc>
      </w:tr>
      <w:tr w:rsidR="00CE04F4">
        <w:trPr>
          <w:trHeight w:val="1531"/>
        </w:trPr>
        <w:tc>
          <w:tcPr>
            <w:tcW w:w="3544" w:type="dxa"/>
          </w:tcPr>
          <w:p w:rsidR="00CE04F4" w:rsidRDefault="008178F7">
            <w:pPr>
              <w:pStyle w:val="TableParagraph"/>
              <w:spacing w:before="68"/>
              <w:ind w:left="78"/>
              <w:rPr>
                <w:sz w:val="24"/>
              </w:rPr>
            </w:pPr>
            <w:r>
              <w:rPr>
                <w:sz w:val="24"/>
              </w:rPr>
              <w:t>Информационные</w:t>
            </w:r>
            <w:r>
              <w:rPr>
                <w:spacing w:val="-7"/>
                <w:sz w:val="24"/>
              </w:rPr>
              <w:t xml:space="preserve"> </w:t>
            </w:r>
            <w:r>
              <w:rPr>
                <w:spacing w:val="-2"/>
                <w:sz w:val="24"/>
              </w:rPr>
              <w:t>стенды</w:t>
            </w:r>
          </w:p>
          <w:p w:rsidR="00CE04F4" w:rsidRDefault="008178F7">
            <w:pPr>
              <w:pStyle w:val="TableParagraph"/>
              <w:spacing w:before="5" w:line="237" w:lineRule="auto"/>
              <w:ind w:left="78" w:right="159"/>
              <w:rPr>
                <w:sz w:val="24"/>
              </w:rPr>
            </w:pPr>
            <w:r>
              <w:rPr>
                <w:sz w:val="24"/>
              </w:rPr>
              <w:t>«Правила дорожного движения»,</w:t>
            </w:r>
            <w:r>
              <w:rPr>
                <w:spacing w:val="-3"/>
                <w:sz w:val="24"/>
              </w:rPr>
              <w:t xml:space="preserve"> </w:t>
            </w:r>
            <w:r>
              <w:rPr>
                <w:sz w:val="24"/>
              </w:rPr>
              <w:t>«Правовой</w:t>
            </w:r>
            <w:r>
              <w:rPr>
                <w:spacing w:val="-3"/>
                <w:sz w:val="24"/>
              </w:rPr>
              <w:t xml:space="preserve"> </w:t>
            </w:r>
            <w:r>
              <w:rPr>
                <w:spacing w:val="-2"/>
                <w:sz w:val="24"/>
              </w:rPr>
              <w:t>уголок»,</w:t>
            </w:r>
          </w:p>
          <w:p w:rsidR="00CE04F4" w:rsidRDefault="008178F7">
            <w:pPr>
              <w:pStyle w:val="TableParagraph"/>
              <w:spacing w:before="5" w:line="237" w:lineRule="auto"/>
              <w:ind w:left="78"/>
              <w:rPr>
                <w:sz w:val="24"/>
              </w:rPr>
            </w:pPr>
            <w:r>
              <w:rPr>
                <w:sz w:val="24"/>
              </w:rPr>
              <w:t>«Схема</w:t>
            </w:r>
            <w:r>
              <w:rPr>
                <w:spacing w:val="-12"/>
                <w:sz w:val="24"/>
              </w:rPr>
              <w:t xml:space="preserve"> </w:t>
            </w:r>
            <w:r>
              <w:rPr>
                <w:sz w:val="24"/>
              </w:rPr>
              <w:t>безопасного</w:t>
            </w:r>
            <w:r>
              <w:rPr>
                <w:spacing w:val="-12"/>
                <w:sz w:val="24"/>
              </w:rPr>
              <w:t xml:space="preserve"> </w:t>
            </w:r>
            <w:r>
              <w:rPr>
                <w:sz w:val="24"/>
              </w:rPr>
              <w:t>движения</w:t>
            </w:r>
            <w:r>
              <w:rPr>
                <w:spacing w:val="-12"/>
                <w:sz w:val="24"/>
              </w:rPr>
              <w:t xml:space="preserve"> </w:t>
            </w:r>
            <w:r>
              <w:rPr>
                <w:sz w:val="24"/>
              </w:rPr>
              <w:t xml:space="preserve">к </w:t>
            </w:r>
            <w:r>
              <w:rPr>
                <w:spacing w:val="-2"/>
                <w:sz w:val="24"/>
              </w:rPr>
              <w:t>гимназии»</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55" w:type="dxa"/>
          </w:tcPr>
          <w:p w:rsidR="00CE04F4" w:rsidRDefault="008178F7">
            <w:pPr>
              <w:pStyle w:val="TableParagraph"/>
              <w:tabs>
                <w:tab w:val="left" w:pos="967"/>
              </w:tabs>
              <w:spacing w:before="68" w:line="242" w:lineRule="auto"/>
              <w:ind w:left="79" w:right="68"/>
              <w:rPr>
                <w:sz w:val="24"/>
              </w:rPr>
            </w:pPr>
            <w:r>
              <w:rPr>
                <w:spacing w:val="-10"/>
                <w:sz w:val="24"/>
              </w:rPr>
              <w:t>В</w:t>
            </w:r>
            <w:r>
              <w:rPr>
                <w:sz w:val="24"/>
              </w:rPr>
              <w:tab/>
            </w:r>
            <w:r>
              <w:rPr>
                <w:spacing w:val="-2"/>
                <w:sz w:val="24"/>
              </w:rPr>
              <w:t xml:space="preserve">течение </w:t>
            </w:r>
            <w:r>
              <w:rPr>
                <w:sz w:val="24"/>
              </w:rPr>
              <w:t>учебного года</w:t>
            </w:r>
          </w:p>
        </w:tc>
        <w:tc>
          <w:tcPr>
            <w:tcW w:w="2682" w:type="dxa"/>
          </w:tcPr>
          <w:p w:rsidR="00CE04F4" w:rsidRDefault="008178F7">
            <w:pPr>
              <w:pStyle w:val="TableParagraph"/>
              <w:spacing w:before="68"/>
              <w:ind w:left="63" w:right="407"/>
              <w:rPr>
                <w:sz w:val="24"/>
              </w:rPr>
            </w:pPr>
            <w:r>
              <w:rPr>
                <w:sz w:val="24"/>
              </w:rPr>
              <w:t>Социальный</w:t>
            </w:r>
            <w:r>
              <w:rPr>
                <w:spacing w:val="-15"/>
                <w:sz w:val="24"/>
              </w:rPr>
              <w:t xml:space="preserve"> </w:t>
            </w:r>
            <w:r>
              <w:rPr>
                <w:sz w:val="24"/>
              </w:rPr>
              <w:t>педагог, руководитель ЮИД, отряд ЮИД</w:t>
            </w:r>
          </w:p>
        </w:tc>
      </w:tr>
      <w:tr w:rsidR="00CE04F4">
        <w:trPr>
          <w:trHeight w:val="978"/>
        </w:trPr>
        <w:tc>
          <w:tcPr>
            <w:tcW w:w="3544" w:type="dxa"/>
          </w:tcPr>
          <w:p w:rsidR="00CE04F4" w:rsidRDefault="008178F7">
            <w:pPr>
              <w:pStyle w:val="TableParagraph"/>
              <w:spacing w:before="70" w:line="237" w:lineRule="auto"/>
              <w:ind w:left="78" w:right="84"/>
              <w:rPr>
                <w:sz w:val="24"/>
              </w:rPr>
            </w:pPr>
            <w:r>
              <w:rPr>
                <w:sz w:val="24"/>
              </w:rPr>
              <w:t>Оформление гимназии, кабинетов</w:t>
            </w:r>
            <w:r>
              <w:rPr>
                <w:spacing w:val="-10"/>
                <w:sz w:val="24"/>
              </w:rPr>
              <w:t xml:space="preserve"> </w:t>
            </w:r>
            <w:r>
              <w:rPr>
                <w:sz w:val="24"/>
              </w:rPr>
              <w:t>к</w:t>
            </w:r>
            <w:r>
              <w:rPr>
                <w:spacing w:val="-15"/>
                <w:sz w:val="24"/>
              </w:rPr>
              <w:t xml:space="preserve"> </w:t>
            </w:r>
            <w:r>
              <w:rPr>
                <w:sz w:val="24"/>
              </w:rPr>
              <w:t>Дню</w:t>
            </w:r>
            <w:r>
              <w:rPr>
                <w:spacing w:val="-12"/>
                <w:sz w:val="24"/>
              </w:rPr>
              <w:t xml:space="preserve"> </w:t>
            </w:r>
            <w:r>
              <w:rPr>
                <w:sz w:val="24"/>
              </w:rPr>
              <w:t>Знаний.</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55" w:type="dxa"/>
          </w:tcPr>
          <w:p w:rsidR="00CE04F4" w:rsidRDefault="008178F7">
            <w:pPr>
              <w:pStyle w:val="TableParagraph"/>
              <w:spacing w:before="68"/>
              <w:ind w:left="79"/>
              <w:rPr>
                <w:sz w:val="24"/>
              </w:rPr>
            </w:pPr>
            <w:r>
              <w:rPr>
                <w:sz w:val="24"/>
              </w:rPr>
              <w:t>2</w:t>
            </w:r>
            <w:r>
              <w:rPr>
                <w:spacing w:val="2"/>
                <w:sz w:val="24"/>
              </w:rPr>
              <w:t xml:space="preserve"> </w:t>
            </w:r>
            <w:r>
              <w:rPr>
                <w:spacing w:val="-2"/>
                <w:sz w:val="24"/>
              </w:rPr>
              <w:t>сентября</w:t>
            </w:r>
          </w:p>
        </w:tc>
        <w:tc>
          <w:tcPr>
            <w:tcW w:w="2682" w:type="dxa"/>
          </w:tcPr>
          <w:p w:rsidR="00CE04F4" w:rsidRDefault="008178F7">
            <w:pPr>
              <w:pStyle w:val="TableParagraph"/>
              <w:spacing w:before="68"/>
              <w:ind w:left="63"/>
              <w:rPr>
                <w:sz w:val="24"/>
              </w:rPr>
            </w:pPr>
            <w:r>
              <w:rPr>
                <w:sz w:val="24"/>
              </w:rPr>
              <w:t>Советник</w:t>
            </w:r>
            <w:r>
              <w:rPr>
                <w:spacing w:val="-13"/>
                <w:sz w:val="24"/>
              </w:rPr>
              <w:t xml:space="preserve"> </w:t>
            </w:r>
            <w:r>
              <w:rPr>
                <w:sz w:val="24"/>
              </w:rPr>
              <w:t>директора</w:t>
            </w:r>
            <w:r>
              <w:rPr>
                <w:spacing w:val="34"/>
                <w:sz w:val="24"/>
              </w:rPr>
              <w:t xml:space="preserve"> </w:t>
            </w:r>
            <w:r>
              <w:rPr>
                <w:sz w:val="24"/>
              </w:rPr>
              <w:t xml:space="preserve">по </w:t>
            </w:r>
            <w:r>
              <w:rPr>
                <w:spacing w:val="-2"/>
                <w:sz w:val="24"/>
              </w:rPr>
              <w:t>воспитанию,классные руководители</w:t>
            </w:r>
          </w:p>
        </w:tc>
      </w:tr>
      <w:tr w:rsidR="00CE04F4">
        <w:trPr>
          <w:trHeight w:val="426"/>
        </w:trPr>
        <w:tc>
          <w:tcPr>
            <w:tcW w:w="3544" w:type="dxa"/>
          </w:tcPr>
          <w:p w:rsidR="00CE04F4" w:rsidRDefault="008178F7">
            <w:pPr>
              <w:pStyle w:val="TableParagraph"/>
              <w:spacing w:before="68"/>
              <w:ind w:left="78"/>
              <w:rPr>
                <w:sz w:val="24"/>
              </w:rPr>
            </w:pPr>
            <w:r>
              <w:rPr>
                <w:sz w:val="24"/>
              </w:rPr>
              <w:t>Оформление</w:t>
            </w:r>
            <w:r>
              <w:rPr>
                <w:spacing w:val="-6"/>
                <w:sz w:val="24"/>
              </w:rPr>
              <w:t xml:space="preserve"> </w:t>
            </w:r>
            <w:r>
              <w:rPr>
                <w:sz w:val="24"/>
              </w:rPr>
              <w:t>классного</w:t>
            </w:r>
            <w:r>
              <w:rPr>
                <w:spacing w:val="1"/>
                <w:sz w:val="24"/>
              </w:rPr>
              <w:t xml:space="preserve"> </w:t>
            </w:r>
            <w:r>
              <w:rPr>
                <w:spacing w:val="-2"/>
                <w:sz w:val="24"/>
              </w:rPr>
              <w:t>уголка</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55" w:type="dxa"/>
          </w:tcPr>
          <w:p w:rsidR="00CE04F4" w:rsidRDefault="008178F7">
            <w:pPr>
              <w:pStyle w:val="TableParagraph"/>
              <w:spacing w:before="68"/>
              <w:ind w:left="79"/>
              <w:rPr>
                <w:sz w:val="24"/>
              </w:rPr>
            </w:pPr>
            <w:r>
              <w:rPr>
                <w:spacing w:val="-2"/>
                <w:sz w:val="24"/>
              </w:rPr>
              <w:t>Сентябрь</w:t>
            </w:r>
          </w:p>
        </w:tc>
        <w:tc>
          <w:tcPr>
            <w:tcW w:w="2682" w:type="dxa"/>
          </w:tcPr>
          <w:p w:rsidR="00CE04F4" w:rsidRDefault="008178F7">
            <w:pPr>
              <w:pStyle w:val="TableParagraph"/>
              <w:spacing w:before="68"/>
              <w:ind w:left="0" w:right="59"/>
              <w:jc w:val="center"/>
              <w:rPr>
                <w:sz w:val="24"/>
              </w:rPr>
            </w:pPr>
            <w:r>
              <w:rPr>
                <w:sz w:val="24"/>
              </w:rPr>
              <w:t>Классные</w:t>
            </w:r>
            <w:r>
              <w:rPr>
                <w:spacing w:val="-3"/>
                <w:sz w:val="24"/>
              </w:rPr>
              <w:t xml:space="preserve"> </w:t>
            </w:r>
            <w:r>
              <w:rPr>
                <w:spacing w:val="-2"/>
                <w:sz w:val="24"/>
              </w:rPr>
              <w:t>руководители</w:t>
            </w:r>
          </w:p>
        </w:tc>
      </w:tr>
      <w:tr w:rsidR="00CE04F4">
        <w:trPr>
          <w:trHeight w:val="700"/>
        </w:trPr>
        <w:tc>
          <w:tcPr>
            <w:tcW w:w="3544" w:type="dxa"/>
          </w:tcPr>
          <w:p w:rsidR="00CE04F4" w:rsidRDefault="008178F7">
            <w:pPr>
              <w:pStyle w:val="TableParagraph"/>
              <w:spacing w:before="71" w:line="237" w:lineRule="auto"/>
              <w:ind w:left="78"/>
              <w:rPr>
                <w:sz w:val="24"/>
              </w:rPr>
            </w:pPr>
            <w:r>
              <w:rPr>
                <w:sz w:val="24"/>
              </w:rPr>
              <w:t>Обновление</w:t>
            </w:r>
            <w:r>
              <w:rPr>
                <w:spacing w:val="-15"/>
                <w:sz w:val="24"/>
              </w:rPr>
              <w:t xml:space="preserve"> </w:t>
            </w:r>
            <w:r>
              <w:rPr>
                <w:sz w:val="24"/>
              </w:rPr>
              <w:t>памяток</w:t>
            </w:r>
            <w:r>
              <w:rPr>
                <w:spacing w:val="-15"/>
                <w:sz w:val="24"/>
              </w:rPr>
              <w:t xml:space="preserve"> </w:t>
            </w:r>
            <w:r>
              <w:rPr>
                <w:sz w:val="24"/>
              </w:rPr>
              <w:t>в</w:t>
            </w:r>
            <w:r>
              <w:rPr>
                <w:spacing w:val="-9"/>
                <w:sz w:val="24"/>
              </w:rPr>
              <w:t xml:space="preserve"> </w:t>
            </w:r>
            <w:r>
              <w:rPr>
                <w:sz w:val="24"/>
              </w:rPr>
              <w:t xml:space="preserve">уголках </w:t>
            </w:r>
            <w:r>
              <w:rPr>
                <w:spacing w:val="-2"/>
                <w:sz w:val="24"/>
              </w:rPr>
              <w:t>класса</w:t>
            </w:r>
          </w:p>
        </w:tc>
        <w:tc>
          <w:tcPr>
            <w:tcW w:w="1421" w:type="dxa"/>
          </w:tcPr>
          <w:p w:rsidR="00CE04F4" w:rsidRDefault="008178F7">
            <w:pPr>
              <w:pStyle w:val="TableParagraph"/>
              <w:spacing w:before="69"/>
              <w:ind w:left="78"/>
              <w:rPr>
                <w:sz w:val="24"/>
              </w:rPr>
            </w:pPr>
            <w:r>
              <w:rPr>
                <w:sz w:val="24"/>
              </w:rPr>
              <w:t>5-9</w:t>
            </w:r>
            <w:r>
              <w:rPr>
                <w:spacing w:val="3"/>
                <w:sz w:val="24"/>
              </w:rPr>
              <w:t xml:space="preserve"> </w:t>
            </w:r>
            <w:r>
              <w:rPr>
                <w:spacing w:val="-5"/>
                <w:sz w:val="24"/>
              </w:rPr>
              <w:t>кл.</w:t>
            </w:r>
          </w:p>
        </w:tc>
        <w:tc>
          <w:tcPr>
            <w:tcW w:w="1855" w:type="dxa"/>
          </w:tcPr>
          <w:p w:rsidR="00CE04F4" w:rsidRDefault="008178F7">
            <w:pPr>
              <w:pStyle w:val="TableParagraph"/>
              <w:spacing w:before="71" w:line="237" w:lineRule="auto"/>
              <w:ind w:left="79" w:right="312"/>
              <w:rPr>
                <w:sz w:val="24"/>
              </w:rPr>
            </w:pPr>
            <w:r>
              <w:rPr>
                <w:sz w:val="24"/>
              </w:rPr>
              <w:t>В течение учебного</w:t>
            </w:r>
            <w:r>
              <w:rPr>
                <w:spacing w:val="-15"/>
                <w:sz w:val="24"/>
              </w:rPr>
              <w:t xml:space="preserve"> </w:t>
            </w:r>
            <w:r>
              <w:rPr>
                <w:sz w:val="24"/>
              </w:rPr>
              <w:t>года</w:t>
            </w:r>
          </w:p>
        </w:tc>
        <w:tc>
          <w:tcPr>
            <w:tcW w:w="2682" w:type="dxa"/>
          </w:tcPr>
          <w:p w:rsidR="00CE04F4" w:rsidRDefault="008178F7">
            <w:pPr>
              <w:pStyle w:val="TableParagraph"/>
              <w:spacing w:before="69"/>
              <w:ind w:left="0" w:right="59"/>
              <w:jc w:val="center"/>
              <w:rPr>
                <w:sz w:val="24"/>
              </w:rPr>
            </w:pPr>
            <w:r>
              <w:rPr>
                <w:sz w:val="24"/>
              </w:rPr>
              <w:t>Классные</w:t>
            </w:r>
            <w:r>
              <w:rPr>
                <w:spacing w:val="-3"/>
                <w:sz w:val="24"/>
              </w:rPr>
              <w:t xml:space="preserve"> </w:t>
            </w:r>
            <w:r>
              <w:rPr>
                <w:spacing w:val="-2"/>
                <w:sz w:val="24"/>
              </w:rPr>
              <w:t>руководители</w:t>
            </w:r>
          </w:p>
        </w:tc>
      </w:tr>
      <w:tr w:rsidR="00CE04F4">
        <w:trPr>
          <w:trHeight w:val="705"/>
        </w:trPr>
        <w:tc>
          <w:tcPr>
            <w:tcW w:w="3544" w:type="dxa"/>
          </w:tcPr>
          <w:p w:rsidR="00CE04F4" w:rsidRDefault="008178F7">
            <w:pPr>
              <w:pStyle w:val="TableParagraph"/>
              <w:spacing w:before="68" w:line="242" w:lineRule="auto"/>
              <w:ind w:left="78"/>
              <w:rPr>
                <w:sz w:val="24"/>
              </w:rPr>
            </w:pPr>
            <w:r>
              <w:rPr>
                <w:sz w:val="24"/>
              </w:rPr>
              <w:t>Генеральная</w:t>
            </w:r>
            <w:r>
              <w:rPr>
                <w:spacing w:val="-15"/>
                <w:sz w:val="24"/>
              </w:rPr>
              <w:t xml:space="preserve"> </w:t>
            </w:r>
            <w:r>
              <w:rPr>
                <w:sz w:val="24"/>
              </w:rPr>
              <w:t>уборка</w:t>
            </w:r>
            <w:r>
              <w:rPr>
                <w:spacing w:val="-15"/>
                <w:sz w:val="24"/>
              </w:rPr>
              <w:t xml:space="preserve"> </w:t>
            </w:r>
            <w:r>
              <w:rPr>
                <w:sz w:val="24"/>
              </w:rPr>
              <w:t xml:space="preserve">классного </w:t>
            </w:r>
            <w:r>
              <w:rPr>
                <w:spacing w:val="-2"/>
                <w:sz w:val="24"/>
              </w:rPr>
              <w:t>кабинета</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55" w:type="dxa"/>
          </w:tcPr>
          <w:p w:rsidR="00CE04F4" w:rsidRDefault="008178F7">
            <w:pPr>
              <w:pStyle w:val="TableParagraph"/>
              <w:spacing w:before="68" w:line="242" w:lineRule="auto"/>
              <w:ind w:left="79" w:right="537"/>
              <w:rPr>
                <w:sz w:val="24"/>
              </w:rPr>
            </w:pPr>
            <w:r>
              <w:rPr>
                <w:spacing w:val="-2"/>
                <w:sz w:val="24"/>
              </w:rPr>
              <w:t>Перед каникулами</w:t>
            </w:r>
          </w:p>
        </w:tc>
        <w:tc>
          <w:tcPr>
            <w:tcW w:w="2682" w:type="dxa"/>
          </w:tcPr>
          <w:p w:rsidR="00CE04F4" w:rsidRDefault="008178F7">
            <w:pPr>
              <w:pStyle w:val="TableParagraph"/>
              <w:spacing w:before="68"/>
              <w:ind w:left="0" w:right="59"/>
              <w:jc w:val="center"/>
              <w:rPr>
                <w:sz w:val="24"/>
              </w:rPr>
            </w:pPr>
            <w:r>
              <w:rPr>
                <w:sz w:val="24"/>
              </w:rPr>
              <w:t>Классные</w:t>
            </w:r>
            <w:r>
              <w:rPr>
                <w:spacing w:val="-3"/>
                <w:sz w:val="24"/>
              </w:rPr>
              <w:t xml:space="preserve"> </w:t>
            </w:r>
            <w:r>
              <w:rPr>
                <w:spacing w:val="-2"/>
                <w:sz w:val="24"/>
              </w:rPr>
              <w:t>руководители</w:t>
            </w:r>
          </w:p>
        </w:tc>
      </w:tr>
      <w:tr w:rsidR="00CE04F4">
        <w:trPr>
          <w:trHeight w:val="700"/>
        </w:trPr>
        <w:tc>
          <w:tcPr>
            <w:tcW w:w="3544" w:type="dxa"/>
          </w:tcPr>
          <w:p w:rsidR="00CE04F4" w:rsidRDefault="008178F7">
            <w:pPr>
              <w:pStyle w:val="TableParagraph"/>
              <w:spacing w:before="63" w:line="242" w:lineRule="auto"/>
              <w:ind w:left="78" w:right="477"/>
              <w:rPr>
                <w:sz w:val="24"/>
              </w:rPr>
            </w:pPr>
            <w:r>
              <w:rPr>
                <w:sz w:val="24"/>
              </w:rPr>
              <w:t>Благоустройство</w:t>
            </w:r>
            <w:r>
              <w:rPr>
                <w:spacing w:val="-15"/>
                <w:sz w:val="24"/>
              </w:rPr>
              <w:t xml:space="preserve"> </w:t>
            </w:r>
            <w:r>
              <w:rPr>
                <w:sz w:val="24"/>
              </w:rPr>
              <w:t>территории гимназии. Субботники</w:t>
            </w:r>
          </w:p>
        </w:tc>
        <w:tc>
          <w:tcPr>
            <w:tcW w:w="1421" w:type="dxa"/>
          </w:tcPr>
          <w:p w:rsidR="00CE04F4" w:rsidRDefault="008178F7">
            <w:pPr>
              <w:pStyle w:val="TableParagraph"/>
              <w:spacing w:before="63"/>
              <w:ind w:left="78"/>
              <w:rPr>
                <w:sz w:val="24"/>
              </w:rPr>
            </w:pPr>
            <w:r>
              <w:rPr>
                <w:sz w:val="24"/>
              </w:rPr>
              <w:t>5-9</w:t>
            </w:r>
            <w:r>
              <w:rPr>
                <w:spacing w:val="3"/>
                <w:sz w:val="24"/>
              </w:rPr>
              <w:t xml:space="preserve"> </w:t>
            </w:r>
            <w:r>
              <w:rPr>
                <w:spacing w:val="-5"/>
                <w:sz w:val="24"/>
              </w:rPr>
              <w:t>кл.</w:t>
            </w:r>
          </w:p>
        </w:tc>
        <w:tc>
          <w:tcPr>
            <w:tcW w:w="1855" w:type="dxa"/>
          </w:tcPr>
          <w:p w:rsidR="00CE04F4" w:rsidRDefault="008178F7">
            <w:pPr>
              <w:pStyle w:val="TableParagraph"/>
              <w:spacing w:before="63"/>
              <w:ind w:left="79"/>
              <w:rPr>
                <w:sz w:val="24"/>
              </w:rPr>
            </w:pPr>
            <w:r>
              <w:rPr>
                <w:sz w:val="24"/>
              </w:rPr>
              <w:t>Сентябрь,</w:t>
            </w:r>
            <w:r>
              <w:rPr>
                <w:spacing w:val="-2"/>
                <w:sz w:val="24"/>
              </w:rPr>
              <w:t xml:space="preserve"> </w:t>
            </w:r>
            <w:r>
              <w:rPr>
                <w:spacing w:val="-5"/>
                <w:sz w:val="24"/>
              </w:rPr>
              <w:t>май</w:t>
            </w:r>
          </w:p>
        </w:tc>
        <w:tc>
          <w:tcPr>
            <w:tcW w:w="2682" w:type="dxa"/>
          </w:tcPr>
          <w:p w:rsidR="00CE04F4" w:rsidRDefault="008178F7">
            <w:pPr>
              <w:pStyle w:val="TableParagraph"/>
              <w:spacing w:before="63"/>
              <w:ind w:left="0" w:right="59"/>
              <w:jc w:val="center"/>
              <w:rPr>
                <w:sz w:val="24"/>
              </w:rPr>
            </w:pPr>
            <w:r>
              <w:rPr>
                <w:sz w:val="24"/>
              </w:rPr>
              <w:t>Классные</w:t>
            </w:r>
            <w:r>
              <w:rPr>
                <w:spacing w:val="-3"/>
                <w:sz w:val="24"/>
              </w:rPr>
              <w:t xml:space="preserve"> </w:t>
            </w:r>
            <w:r>
              <w:rPr>
                <w:spacing w:val="-2"/>
                <w:sz w:val="24"/>
              </w:rPr>
              <w:t>руководители</w:t>
            </w:r>
          </w:p>
        </w:tc>
      </w:tr>
      <w:tr w:rsidR="00CE04F4">
        <w:trPr>
          <w:trHeight w:val="700"/>
        </w:trPr>
        <w:tc>
          <w:tcPr>
            <w:tcW w:w="3544" w:type="dxa"/>
          </w:tcPr>
          <w:p w:rsidR="00CE04F4" w:rsidRDefault="008178F7">
            <w:pPr>
              <w:pStyle w:val="TableParagraph"/>
              <w:spacing w:before="70" w:line="237" w:lineRule="auto"/>
              <w:ind w:left="78"/>
              <w:rPr>
                <w:sz w:val="24"/>
              </w:rPr>
            </w:pPr>
            <w:r>
              <w:rPr>
                <w:sz w:val="24"/>
              </w:rPr>
              <w:t>Оформление</w:t>
            </w:r>
            <w:r>
              <w:rPr>
                <w:spacing w:val="-12"/>
                <w:sz w:val="24"/>
              </w:rPr>
              <w:t xml:space="preserve"> </w:t>
            </w:r>
            <w:r>
              <w:rPr>
                <w:sz w:val="24"/>
              </w:rPr>
              <w:t>актового</w:t>
            </w:r>
            <w:r>
              <w:rPr>
                <w:spacing w:val="-7"/>
                <w:sz w:val="24"/>
              </w:rPr>
              <w:t xml:space="preserve"> </w:t>
            </w:r>
            <w:r>
              <w:rPr>
                <w:sz w:val="24"/>
              </w:rPr>
              <w:t>зала</w:t>
            </w:r>
            <w:r>
              <w:rPr>
                <w:spacing w:val="40"/>
                <w:sz w:val="24"/>
              </w:rPr>
              <w:t xml:space="preserve"> </w:t>
            </w:r>
            <w:r>
              <w:rPr>
                <w:sz w:val="24"/>
              </w:rPr>
              <w:t>на тему: «С Днем учителя!»</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55" w:type="dxa"/>
          </w:tcPr>
          <w:p w:rsidR="00CE04F4" w:rsidRDefault="008178F7">
            <w:pPr>
              <w:pStyle w:val="TableParagraph"/>
              <w:spacing w:before="68"/>
              <w:ind w:left="79"/>
              <w:rPr>
                <w:sz w:val="24"/>
              </w:rPr>
            </w:pPr>
            <w:r>
              <w:rPr>
                <w:sz w:val="24"/>
              </w:rPr>
              <w:t>5</w:t>
            </w:r>
            <w:r>
              <w:rPr>
                <w:spacing w:val="-3"/>
                <w:sz w:val="24"/>
              </w:rPr>
              <w:t xml:space="preserve"> </w:t>
            </w:r>
            <w:r>
              <w:rPr>
                <w:spacing w:val="-2"/>
                <w:sz w:val="24"/>
              </w:rPr>
              <w:t>октября</w:t>
            </w:r>
          </w:p>
        </w:tc>
        <w:tc>
          <w:tcPr>
            <w:tcW w:w="2682" w:type="dxa"/>
          </w:tcPr>
          <w:p w:rsidR="00CE04F4" w:rsidRDefault="008178F7">
            <w:pPr>
              <w:pStyle w:val="TableParagraph"/>
              <w:spacing w:before="70" w:line="237" w:lineRule="auto"/>
              <w:ind w:left="63"/>
              <w:rPr>
                <w:sz w:val="24"/>
              </w:rPr>
            </w:pPr>
            <w:r>
              <w:rPr>
                <w:sz w:val="24"/>
              </w:rPr>
              <w:t>Советник</w:t>
            </w:r>
            <w:r>
              <w:rPr>
                <w:spacing w:val="-13"/>
                <w:sz w:val="24"/>
              </w:rPr>
              <w:t xml:space="preserve"> </w:t>
            </w:r>
            <w:r>
              <w:rPr>
                <w:sz w:val="24"/>
              </w:rPr>
              <w:t>директора</w:t>
            </w:r>
            <w:r>
              <w:rPr>
                <w:spacing w:val="34"/>
                <w:sz w:val="24"/>
              </w:rPr>
              <w:t xml:space="preserve"> </w:t>
            </w:r>
            <w:r>
              <w:rPr>
                <w:sz w:val="24"/>
              </w:rPr>
              <w:t xml:space="preserve">по </w:t>
            </w:r>
            <w:r>
              <w:rPr>
                <w:spacing w:val="-2"/>
                <w:sz w:val="24"/>
              </w:rPr>
              <w:t>воспитанию</w:t>
            </w:r>
          </w:p>
        </w:tc>
      </w:tr>
      <w:tr w:rsidR="00CE04F4">
        <w:trPr>
          <w:trHeight w:val="705"/>
        </w:trPr>
        <w:tc>
          <w:tcPr>
            <w:tcW w:w="3544" w:type="dxa"/>
          </w:tcPr>
          <w:p w:rsidR="00CE04F4" w:rsidRDefault="008178F7">
            <w:pPr>
              <w:pStyle w:val="TableParagraph"/>
              <w:spacing w:before="68" w:line="242" w:lineRule="auto"/>
              <w:ind w:left="78"/>
              <w:rPr>
                <w:sz w:val="24"/>
              </w:rPr>
            </w:pPr>
            <w:r>
              <w:rPr>
                <w:sz w:val="24"/>
              </w:rPr>
              <w:t>Выставка</w:t>
            </w:r>
            <w:r>
              <w:rPr>
                <w:spacing w:val="-15"/>
                <w:sz w:val="24"/>
              </w:rPr>
              <w:t xml:space="preserve"> </w:t>
            </w:r>
            <w:r>
              <w:rPr>
                <w:sz w:val="24"/>
              </w:rPr>
              <w:t>ко</w:t>
            </w:r>
            <w:r>
              <w:rPr>
                <w:spacing w:val="-14"/>
                <w:sz w:val="24"/>
              </w:rPr>
              <w:t xml:space="preserve"> </w:t>
            </w:r>
            <w:r>
              <w:rPr>
                <w:sz w:val="24"/>
              </w:rPr>
              <w:t>Дню</w:t>
            </w:r>
            <w:r>
              <w:rPr>
                <w:spacing w:val="-15"/>
                <w:sz w:val="24"/>
              </w:rPr>
              <w:t xml:space="preserve"> </w:t>
            </w:r>
            <w:r>
              <w:rPr>
                <w:sz w:val="24"/>
              </w:rPr>
              <w:t>суверенитета Республики Башкортостан.</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55" w:type="dxa"/>
          </w:tcPr>
          <w:p w:rsidR="00CE04F4" w:rsidRDefault="008178F7">
            <w:pPr>
              <w:pStyle w:val="TableParagraph"/>
              <w:spacing w:before="68"/>
              <w:ind w:left="79"/>
              <w:rPr>
                <w:sz w:val="24"/>
              </w:rPr>
            </w:pPr>
            <w:r>
              <w:rPr>
                <w:sz w:val="24"/>
              </w:rPr>
              <w:t>11</w:t>
            </w:r>
            <w:r>
              <w:rPr>
                <w:spacing w:val="59"/>
                <w:sz w:val="24"/>
              </w:rPr>
              <w:t xml:space="preserve"> </w:t>
            </w:r>
            <w:r>
              <w:rPr>
                <w:spacing w:val="-2"/>
                <w:sz w:val="24"/>
              </w:rPr>
              <w:t>октября</w:t>
            </w:r>
          </w:p>
        </w:tc>
        <w:tc>
          <w:tcPr>
            <w:tcW w:w="2682" w:type="dxa"/>
          </w:tcPr>
          <w:p w:rsidR="00CE04F4" w:rsidRDefault="008178F7">
            <w:pPr>
              <w:pStyle w:val="TableParagraph"/>
              <w:spacing w:before="68" w:line="242" w:lineRule="auto"/>
              <w:ind w:left="63"/>
              <w:rPr>
                <w:sz w:val="24"/>
              </w:rPr>
            </w:pPr>
            <w:r>
              <w:rPr>
                <w:sz w:val="24"/>
              </w:rPr>
              <w:t>Советник</w:t>
            </w:r>
            <w:r>
              <w:rPr>
                <w:spacing w:val="-13"/>
                <w:sz w:val="24"/>
              </w:rPr>
              <w:t xml:space="preserve"> </w:t>
            </w:r>
            <w:r>
              <w:rPr>
                <w:sz w:val="24"/>
              </w:rPr>
              <w:t>директора</w:t>
            </w:r>
            <w:r>
              <w:rPr>
                <w:spacing w:val="34"/>
                <w:sz w:val="24"/>
              </w:rPr>
              <w:t xml:space="preserve"> </w:t>
            </w:r>
            <w:r>
              <w:rPr>
                <w:sz w:val="24"/>
              </w:rPr>
              <w:t xml:space="preserve">по </w:t>
            </w:r>
            <w:r>
              <w:rPr>
                <w:spacing w:val="-2"/>
                <w:sz w:val="24"/>
              </w:rPr>
              <w:t>воспитанию,</w:t>
            </w:r>
          </w:p>
        </w:tc>
      </w:tr>
    </w:tbl>
    <w:p w:rsidR="00CE04F4" w:rsidRDefault="00CE04F4">
      <w:pPr>
        <w:pStyle w:val="TableParagraph"/>
        <w:spacing w:line="242" w:lineRule="auto"/>
        <w:rPr>
          <w:sz w:val="24"/>
        </w:rPr>
        <w:sectPr w:rsidR="00CE04F4">
          <w:type w:val="continuous"/>
          <w:pgSz w:w="11910" w:h="16840"/>
          <w:pgMar w:top="680" w:right="283" w:bottom="672" w:left="708" w:header="0" w:footer="292" w:gutter="0"/>
          <w:cols w:space="720"/>
        </w:sectPr>
      </w:pPr>
    </w:p>
    <w:tbl>
      <w:tblPr>
        <w:tblStyle w:val="TableNormal"/>
        <w:tblW w:w="0" w:type="auto"/>
        <w:tblInd w:w="9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544"/>
        <w:gridCol w:w="1421"/>
        <w:gridCol w:w="1839"/>
        <w:gridCol w:w="2698"/>
      </w:tblGrid>
      <w:tr w:rsidR="00CE04F4">
        <w:trPr>
          <w:trHeight w:val="426"/>
        </w:trPr>
        <w:tc>
          <w:tcPr>
            <w:tcW w:w="3544" w:type="dxa"/>
          </w:tcPr>
          <w:p w:rsidR="00CE04F4" w:rsidRDefault="00CE04F4">
            <w:pPr>
              <w:pStyle w:val="TableParagraph"/>
              <w:ind w:left="0"/>
              <w:rPr>
                <w:sz w:val="24"/>
              </w:rPr>
            </w:pPr>
          </w:p>
        </w:tc>
        <w:tc>
          <w:tcPr>
            <w:tcW w:w="1421" w:type="dxa"/>
          </w:tcPr>
          <w:p w:rsidR="00CE04F4" w:rsidRDefault="00CE04F4">
            <w:pPr>
              <w:pStyle w:val="TableParagraph"/>
              <w:ind w:left="0"/>
              <w:rPr>
                <w:sz w:val="24"/>
              </w:rPr>
            </w:pPr>
          </w:p>
        </w:tc>
        <w:tc>
          <w:tcPr>
            <w:tcW w:w="1839" w:type="dxa"/>
          </w:tcPr>
          <w:p w:rsidR="00CE04F4" w:rsidRDefault="00CE04F4">
            <w:pPr>
              <w:pStyle w:val="TableParagraph"/>
              <w:ind w:left="0"/>
              <w:rPr>
                <w:sz w:val="24"/>
              </w:rPr>
            </w:pPr>
          </w:p>
        </w:tc>
        <w:tc>
          <w:tcPr>
            <w:tcW w:w="2698" w:type="dxa"/>
          </w:tcPr>
          <w:p w:rsidR="00CE04F4" w:rsidRDefault="008178F7">
            <w:pPr>
              <w:pStyle w:val="TableParagraph"/>
              <w:spacing w:before="64"/>
              <w:ind w:left="79"/>
              <w:rPr>
                <w:sz w:val="24"/>
              </w:rPr>
            </w:pPr>
            <w:r>
              <w:rPr>
                <w:sz w:val="24"/>
              </w:rPr>
              <w:t>Учителя</w:t>
            </w:r>
            <w:r>
              <w:rPr>
                <w:spacing w:val="-1"/>
                <w:sz w:val="24"/>
              </w:rPr>
              <w:t xml:space="preserve"> </w:t>
            </w:r>
            <w:r>
              <w:rPr>
                <w:spacing w:val="-2"/>
                <w:sz w:val="24"/>
              </w:rPr>
              <w:t>истории</w:t>
            </w:r>
          </w:p>
        </w:tc>
      </w:tr>
      <w:tr w:rsidR="00CE04F4">
        <w:trPr>
          <w:trHeight w:val="983"/>
        </w:trPr>
        <w:tc>
          <w:tcPr>
            <w:tcW w:w="3544" w:type="dxa"/>
          </w:tcPr>
          <w:p w:rsidR="00CE04F4" w:rsidRDefault="008178F7">
            <w:pPr>
              <w:pStyle w:val="TableParagraph"/>
              <w:spacing w:before="63"/>
              <w:ind w:left="78"/>
              <w:rPr>
                <w:sz w:val="24"/>
              </w:rPr>
            </w:pPr>
            <w:r>
              <w:rPr>
                <w:sz w:val="24"/>
              </w:rPr>
              <w:t>Фотовыставка</w:t>
            </w:r>
            <w:r>
              <w:rPr>
                <w:spacing w:val="-3"/>
                <w:sz w:val="24"/>
              </w:rPr>
              <w:t xml:space="preserve"> </w:t>
            </w:r>
            <w:r>
              <w:rPr>
                <w:sz w:val="24"/>
              </w:rPr>
              <w:t>«Золотая</w:t>
            </w:r>
            <w:r>
              <w:rPr>
                <w:spacing w:val="-6"/>
                <w:sz w:val="24"/>
              </w:rPr>
              <w:t xml:space="preserve"> </w:t>
            </w:r>
            <w:r>
              <w:rPr>
                <w:spacing w:val="-2"/>
                <w:sz w:val="24"/>
              </w:rPr>
              <w:t>осень»</w:t>
            </w:r>
          </w:p>
        </w:tc>
        <w:tc>
          <w:tcPr>
            <w:tcW w:w="1421" w:type="dxa"/>
          </w:tcPr>
          <w:p w:rsidR="00CE04F4" w:rsidRDefault="008178F7">
            <w:pPr>
              <w:pStyle w:val="TableParagraph"/>
              <w:spacing w:before="63"/>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3"/>
              <w:ind w:left="79"/>
              <w:rPr>
                <w:sz w:val="24"/>
              </w:rPr>
            </w:pPr>
            <w:r>
              <w:rPr>
                <w:spacing w:val="-2"/>
                <w:sz w:val="24"/>
              </w:rPr>
              <w:t>Октябрь</w:t>
            </w:r>
          </w:p>
        </w:tc>
        <w:tc>
          <w:tcPr>
            <w:tcW w:w="2698" w:type="dxa"/>
          </w:tcPr>
          <w:p w:rsidR="00CE04F4" w:rsidRDefault="008178F7">
            <w:pPr>
              <w:pStyle w:val="TableParagraph"/>
              <w:spacing w:before="63" w:line="276" w:lineRule="auto"/>
              <w:ind w:left="79"/>
              <w:rPr>
                <w:sz w:val="24"/>
              </w:rPr>
            </w:pPr>
            <w:r>
              <w:rPr>
                <w:sz w:val="24"/>
              </w:rPr>
              <w:t>Советник</w:t>
            </w:r>
            <w:r>
              <w:rPr>
                <w:spacing w:val="-13"/>
                <w:sz w:val="24"/>
              </w:rPr>
              <w:t xml:space="preserve"> </w:t>
            </w:r>
            <w:r>
              <w:rPr>
                <w:sz w:val="24"/>
              </w:rPr>
              <w:t>директора</w:t>
            </w:r>
            <w:r>
              <w:rPr>
                <w:spacing w:val="34"/>
                <w:sz w:val="24"/>
              </w:rPr>
              <w:t xml:space="preserve"> </w:t>
            </w:r>
            <w:r>
              <w:rPr>
                <w:sz w:val="24"/>
              </w:rPr>
              <w:t xml:space="preserve">по </w:t>
            </w:r>
            <w:r>
              <w:rPr>
                <w:spacing w:val="-2"/>
                <w:sz w:val="24"/>
              </w:rPr>
              <w:t>воспитанию</w:t>
            </w:r>
          </w:p>
        </w:tc>
      </w:tr>
      <w:tr w:rsidR="00CE04F4">
        <w:trPr>
          <w:trHeight w:val="983"/>
        </w:trPr>
        <w:tc>
          <w:tcPr>
            <w:tcW w:w="3544" w:type="dxa"/>
          </w:tcPr>
          <w:p w:rsidR="00CE04F4" w:rsidRDefault="008178F7">
            <w:pPr>
              <w:pStyle w:val="TableParagraph"/>
              <w:spacing w:before="68" w:line="275" w:lineRule="exact"/>
              <w:ind w:left="78"/>
              <w:rPr>
                <w:sz w:val="24"/>
              </w:rPr>
            </w:pPr>
            <w:r>
              <w:rPr>
                <w:sz w:val="24"/>
              </w:rPr>
              <w:t>Выставка</w:t>
            </w:r>
            <w:r>
              <w:rPr>
                <w:spacing w:val="-5"/>
                <w:sz w:val="24"/>
              </w:rPr>
              <w:t xml:space="preserve"> </w:t>
            </w:r>
            <w:r>
              <w:rPr>
                <w:sz w:val="24"/>
              </w:rPr>
              <w:t>рисунков,</w:t>
            </w:r>
            <w:r>
              <w:rPr>
                <w:spacing w:val="-5"/>
                <w:sz w:val="24"/>
              </w:rPr>
              <w:t xml:space="preserve"> </w:t>
            </w:r>
            <w:r>
              <w:rPr>
                <w:spacing w:val="-2"/>
                <w:sz w:val="24"/>
              </w:rPr>
              <w:t>плакатов</w:t>
            </w:r>
          </w:p>
          <w:p w:rsidR="00CE04F4" w:rsidRDefault="008178F7">
            <w:pPr>
              <w:pStyle w:val="TableParagraph"/>
              <w:spacing w:line="275" w:lineRule="exact"/>
              <w:ind w:left="78"/>
              <w:rPr>
                <w:sz w:val="24"/>
              </w:rPr>
            </w:pPr>
            <w:r>
              <w:rPr>
                <w:sz w:val="24"/>
              </w:rPr>
              <w:t xml:space="preserve">«Золотая </w:t>
            </w:r>
            <w:r>
              <w:rPr>
                <w:spacing w:val="-2"/>
                <w:sz w:val="24"/>
              </w:rPr>
              <w:t>осень»</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2"/>
                <w:sz w:val="24"/>
              </w:rPr>
              <w:t>Октябрь</w:t>
            </w:r>
          </w:p>
        </w:tc>
        <w:tc>
          <w:tcPr>
            <w:tcW w:w="2698" w:type="dxa"/>
          </w:tcPr>
          <w:p w:rsidR="00CE04F4" w:rsidRDefault="008178F7">
            <w:pPr>
              <w:pStyle w:val="TableParagraph"/>
              <w:spacing w:before="68" w:line="276" w:lineRule="auto"/>
              <w:ind w:left="79"/>
              <w:rPr>
                <w:sz w:val="24"/>
              </w:rPr>
            </w:pPr>
            <w:r>
              <w:rPr>
                <w:sz w:val="24"/>
              </w:rPr>
              <w:t>Советник</w:t>
            </w:r>
            <w:r>
              <w:rPr>
                <w:spacing w:val="-13"/>
                <w:sz w:val="24"/>
              </w:rPr>
              <w:t xml:space="preserve"> </w:t>
            </w:r>
            <w:r>
              <w:rPr>
                <w:sz w:val="24"/>
              </w:rPr>
              <w:t>директора</w:t>
            </w:r>
            <w:r>
              <w:rPr>
                <w:spacing w:val="34"/>
                <w:sz w:val="24"/>
              </w:rPr>
              <w:t xml:space="preserve"> </w:t>
            </w:r>
            <w:r>
              <w:rPr>
                <w:sz w:val="24"/>
              </w:rPr>
              <w:t xml:space="preserve">по </w:t>
            </w:r>
            <w:r>
              <w:rPr>
                <w:spacing w:val="-2"/>
                <w:sz w:val="24"/>
              </w:rPr>
              <w:t>воспитанию</w:t>
            </w:r>
          </w:p>
        </w:tc>
      </w:tr>
      <w:tr w:rsidR="00CE04F4">
        <w:trPr>
          <w:trHeight w:val="983"/>
        </w:trPr>
        <w:tc>
          <w:tcPr>
            <w:tcW w:w="3544" w:type="dxa"/>
          </w:tcPr>
          <w:p w:rsidR="00CE04F4" w:rsidRDefault="008178F7">
            <w:pPr>
              <w:pStyle w:val="TableParagraph"/>
              <w:spacing w:before="68" w:line="275" w:lineRule="exact"/>
              <w:ind w:left="78"/>
              <w:rPr>
                <w:sz w:val="24"/>
              </w:rPr>
            </w:pPr>
            <w:r>
              <w:rPr>
                <w:sz w:val="24"/>
              </w:rPr>
              <w:t>Выставка</w:t>
            </w:r>
            <w:r>
              <w:rPr>
                <w:spacing w:val="-3"/>
                <w:sz w:val="24"/>
              </w:rPr>
              <w:t xml:space="preserve"> </w:t>
            </w:r>
            <w:r>
              <w:rPr>
                <w:sz w:val="24"/>
              </w:rPr>
              <w:t>рисунков</w:t>
            </w:r>
            <w:r>
              <w:rPr>
                <w:spacing w:val="-1"/>
                <w:sz w:val="24"/>
              </w:rPr>
              <w:t xml:space="preserve"> </w:t>
            </w:r>
            <w:r>
              <w:rPr>
                <w:sz w:val="24"/>
              </w:rPr>
              <w:t>и</w:t>
            </w:r>
            <w:r>
              <w:rPr>
                <w:spacing w:val="-5"/>
                <w:sz w:val="24"/>
              </w:rPr>
              <w:t xml:space="preserve"> </w:t>
            </w:r>
            <w:r>
              <w:rPr>
                <w:spacing w:val="-2"/>
                <w:sz w:val="24"/>
              </w:rPr>
              <w:t>плакатов</w:t>
            </w:r>
          </w:p>
          <w:p w:rsidR="00CE04F4" w:rsidRDefault="008178F7">
            <w:pPr>
              <w:pStyle w:val="TableParagraph"/>
              <w:spacing w:line="275" w:lineRule="exact"/>
              <w:ind w:left="78"/>
              <w:rPr>
                <w:sz w:val="24"/>
              </w:rPr>
            </w:pPr>
            <w:r>
              <w:rPr>
                <w:sz w:val="24"/>
              </w:rPr>
              <w:t>«Мы за</w:t>
            </w:r>
            <w:r>
              <w:rPr>
                <w:spacing w:val="-2"/>
                <w:sz w:val="24"/>
              </w:rPr>
              <w:t xml:space="preserve"> </w:t>
            </w:r>
            <w:r>
              <w:rPr>
                <w:sz w:val="24"/>
              </w:rPr>
              <w:t>здоровый</w:t>
            </w:r>
            <w:r>
              <w:rPr>
                <w:spacing w:val="-4"/>
                <w:sz w:val="24"/>
              </w:rPr>
              <w:t xml:space="preserve"> </w:t>
            </w:r>
            <w:r>
              <w:rPr>
                <w:sz w:val="24"/>
              </w:rPr>
              <w:t>образ</w:t>
            </w:r>
            <w:r>
              <w:rPr>
                <w:spacing w:val="-4"/>
                <w:sz w:val="24"/>
              </w:rPr>
              <w:t xml:space="preserve"> </w:t>
            </w:r>
            <w:r>
              <w:rPr>
                <w:spacing w:val="-2"/>
                <w:sz w:val="24"/>
              </w:rPr>
              <w:t>жизни!»</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2"/>
                <w:sz w:val="24"/>
              </w:rPr>
              <w:t>Ноябрь</w:t>
            </w:r>
          </w:p>
        </w:tc>
        <w:tc>
          <w:tcPr>
            <w:tcW w:w="2698" w:type="dxa"/>
          </w:tcPr>
          <w:p w:rsidR="00CE04F4" w:rsidRDefault="008178F7">
            <w:pPr>
              <w:pStyle w:val="TableParagraph"/>
              <w:spacing w:before="68" w:line="276" w:lineRule="auto"/>
              <w:ind w:left="79"/>
              <w:rPr>
                <w:sz w:val="24"/>
              </w:rPr>
            </w:pPr>
            <w:r>
              <w:rPr>
                <w:sz w:val="24"/>
              </w:rPr>
              <w:t>Советник</w:t>
            </w:r>
            <w:r>
              <w:rPr>
                <w:spacing w:val="-13"/>
                <w:sz w:val="24"/>
              </w:rPr>
              <w:t xml:space="preserve"> </w:t>
            </w:r>
            <w:r>
              <w:rPr>
                <w:sz w:val="24"/>
              </w:rPr>
              <w:t>директора</w:t>
            </w:r>
            <w:r>
              <w:rPr>
                <w:spacing w:val="34"/>
                <w:sz w:val="24"/>
              </w:rPr>
              <w:t xml:space="preserve"> </w:t>
            </w:r>
            <w:r>
              <w:rPr>
                <w:sz w:val="24"/>
              </w:rPr>
              <w:t xml:space="preserve">по </w:t>
            </w:r>
            <w:r>
              <w:rPr>
                <w:spacing w:val="-2"/>
                <w:sz w:val="24"/>
              </w:rPr>
              <w:t>воспитанию</w:t>
            </w:r>
          </w:p>
        </w:tc>
      </w:tr>
      <w:tr w:rsidR="00CE04F4">
        <w:trPr>
          <w:trHeight w:val="988"/>
        </w:trPr>
        <w:tc>
          <w:tcPr>
            <w:tcW w:w="3544" w:type="dxa"/>
          </w:tcPr>
          <w:p w:rsidR="00CE04F4" w:rsidRDefault="008178F7">
            <w:pPr>
              <w:pStyle w:val="TableParagraph"/>
              <w:spacing w:before="68" w:line="242" w:lineRule="auto"/>
              <w:ind w:left="78"/>
              <w:rPr>
                <w:sz w:val="24"/>
              </w:rPr>
            </w:pPr>
            <w:r>
              <w:rPr>
                <w:sz w:val="24"/>
              </w:rPr>
              <w:t>Выставка</w:t>
            </w:r>
            <w:r>
              <w:rPr>
                <w:spacing w:val="-15"/>
                <w:sz w:val="24"/>
              </w:rPr>
              <w:t xml:space="preserve"> </w:t>
            </w:r>
            <w:r>
              <w:rPr>
                <w:sz w:val="24"/>
              </w:rPr>
              <w:t>рисунков</w:t>
            </w:r>
            <w:r>
              <w:rPr>
                <w:spacing w:val="-15"/>
                <w:sz w:val="24"/>
              </w:rPr>
              <w:t xml:space="preserve"> </w:t>
            </w:r>
            <w:r>
              <w:rPr>
                <w:sz w:val="24"/>
              </w:rPr>
              <w:t xml:space="preserve">«Дружба </w:t>
            </w:r>
            <w:r>
              <w:rPr>
                <w:spacing w:val="-2"/>
                <w:sz w:val="24"/>
              </w:rPr>
              <w:t>народов».</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2"/>
                <w:sz w:val="24"/>
              </w:rPr>
              <w:t>Ноябрь</w:t>
            </w:r>
          </w:p>
        </w:tc>
        <w:tc>
          <w:tcPr>
            <w:tcW w:w="2698" w:type="dxa"/>
          </w:tcPr>
          <w:p w:rsidR="00CE04F4" w:rsidRDefault="008178F7">
            <w:pPr>
              <w:pStyle w:val="TableParagraph"/>
              <w:spacing w:before="68" w:line="276" w:lineRule="auto"/>
              <w:ind w:left="79"/>
              <w:rPr>
                <w:sz w:val="24"/>
              </w:rPr>
            </w:pPr>
            <w:r>
              <w:rPr>
                <w:sz w:val="24"/>
              </w:rPr>
              <w:t>Советник</w:t>
            </w:r>
            <w:r>
              <w:rPr>
                <w:spacing w:val="-13"/>
                <w:sz w:val="24"/>
              </w:rPr>
              <w:t xml:space="preserve"> </w:t>
            </w:r>
            <w:r>
              <w:rPr>
                <w:sz w:val="24"/>
              </w:rPr>
              <w:t>директора</w:t>
            </w:r>
            <w:r>
              <w:rPr>
                <w:spacing w:val="34"/>
                <w:sz w:val="24"/>
              </w:rPr>
              <w:t xml:space="preserve"> </w:t>
            </w:r>
            <w:r>
              <w:rPr>
                <w:sz w:val="24"/>
              </w:rPr>
              <w:t xml:space="preserve">по </w:t>
            </w:r>
            <w:r>
              <w:rPr>
                <w:spacing w:val="-2"/>
                <w:sz w:val="24"/>
              </w:rPr>
              <w:t>воспитанию</w:t>
            </w:r>
          </w:p>
        </w:tc>
      </w:tr>
      <w:tr w:rsidR="00CE04F4">
        <w:trPr>
          <w:trHeight w:val="979"/>
        </w:trPr>
        <w:tc>
          <w:tcPr>
            <w:tcW w:w="3544" w:type="dxa"/>
          </w:tcPr>
          <w:p w:rsidR="00CE04F4" w:rsidRDefault="008178F7">
            <w:pPr>
              <w:pStyle w:val="TableParagraph"/>
              <w:spacing w:before="63"/>
              <w:ind w:left="78"/>
              <w:rPr>
                <w:sz w:val="24"/>
              </w:rPr>
            </w:pPr>
            <w:r>
              <w:rPr>
                <w:sz w:val="24"/>
              </w:rPr>
              <w:t>Информационный</w:t>
            </w:r>
            <w:r>
              <w:rPr>
                <w:spacing w:val="-4"/>
                <w:sz w:val="24"/>
              </w:rPr>
              <w:t xml:space="preserve"> </w:t>
            </w:r>
            <w:r>
              <w:rPr>
                <w:spacing w:val="-2"/>
                <w:sz w:val="24"/>
              </w:rPr>
              <w:t>стенд</w:t>
            </w:r>
          </w:p>
          <w:p w:rsidR="00CE04F4" w:rsidRDefault="008178F7">
            <w:pPr>
              <w:pStyle w:val="TableParagraph"/>
              <w:spacing w:before="3" w:line="275" w:lineRule="exact"/>
              <w:ind w:left="78"/>
              <w:rPr>
                <w:sz w:val="24"/>
              </w:rPr>
            </w:pPr>
            <w:r>
              <w:rPr>
                <w:sz w:val="24"/>
              </w:rPr>
              <w:t>«Осторожно,</w:t>
            </w:r>
            <w:r>
              <w:rPr>
                <w:spacing w:val="-2"/>
                <w:sz w:val="24"/>
              </w:rPr>
              <w:t xml:space="preserve"> гололед!»,</w:t>
            </w:r>
          </w:p>
          <w:p w:rsidR="00CE04F4" w:rsidRDefault="008178F7">
            <w:pPr>
              <w:pStyle w:val="TableParagraph"/>
              <w:spacing w:line="275" w:lineRule="exact"/>
              <w:ind w:left="78"/>
              <w:rPr>
                <w:sz w:val="24"/>
              </w:rPr>
            </w:pPr>
            <w:r>
              <w:rPr>
                <w:sz w:val="24"/>
              </w:rPr>
              <w:t>«Осторожно,</w:t>
            </w:r>
            <w:r>
              <w:rPr>
                <w:spacing w:val="-4"/>
                <w:sz w:val="24"/>
              </w:rPr>
              <w:t xml:space="preserve"> </w:t>
            </w:r>
            <w:r>
              <w:rPr>
                <w:sz w:val="24"/>
              </w:rPr>
              <w:t>тонкий</w:t>
            </w:r>
            <w:r>
              <w:rPr>
                <w:spacing w:val="-3"/>
                <w:sz w:val="24"/>
              </w:rPr>
              <w:t xml:space="preserve"> </w:t>
            </w:r>
            <w:r>
              <w:rPr>
                <w:spacing w:val="-4"/>
                <w:sz w:val="24"/>
              </w:rPr>
              <w:t>лёд!»</w:t>
            </w:r>
          </w:p>
        </w:tc>
        <w:tc>
          <w:tcPr>
            <w:tcW w:w="1421" w:type="dxa"/>
          </w:tcPr>
          <w:p w:rsidR="00CE04F4" w:rsidRDefault="008178F7">
            <w:pPr>
              <w:pStyle w:val="TableParagraph"/>
              <w:spacing w:before="63"/>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3" w:line="242" w:lineRule="auto"/>
              <w:ind w:left="79" w:right="804"/>
              <w:rPr>
                <w:sz w:val="24"/>
              </w:rPr>
            </w:pPr>
            <w:r>
              <w:rPr>
                <w:spacing w:val="-2"/>
                <w:sz w:val="24"/>
              </w:rPr>
              <w:t>Октябрь- Декабрь</w:t>
            </w:r>
          </w:p>
        </w:tc>
        <w:tc>
          <w:tcPr>
            <w:tcW w:w="2698" w:type="dxa"/>
          </w:tcPr>
          <w:p w:rsidR="00CE04F4" w:rsidRDefault="008178F7">
            <w:pPr>
              <w:pStyle w:val="TableParagraph"/>
              <w:spacing w:before="63" w:line="242" w:lineRule="auto"/>
              <w:ind w:left="79" w:right="63"/>
              <w:rPr>
                <w:sz w:val="24"/>
              </w:rPr>
            </w:pPr>
            <w:r>
              <w:rPr>
                <w:sz w:val="24"/>
              </w:rPr>
              <w:t>Заместитель</w:t>
            </w:r>
            <w:r>
              <w:rPr>
                <w:spacing w:val="-15"/>
                <w:sz w:val="24"/>
              </w:rPr>
              <w:t xml:space="preserve"> </w:t>
            </w:r>
            <w:r>
              <w:rPr>
                <w:sz w:val="24"/>
              </w:rPr>
              <w:t>директора по ВР</w:t>
            </w:r>
          </w:p>
        </w:tc>
      </w:tr>
      <w:tr w:rsidR="00CE04F4">
        <w:trPr>
          <w:trHeight w:val="700"/>
        </w:trPr>
        <w:tc>
          <w:tcPr>
            <w:tcW w:w="3544" w:type="dxa"/>
          </w:tcPr>
          <w:p w:rsidR="00CE04F4" w:rsidRDefault="008178F7">
            <w:pPr>
              <w:pStyle w:val="TableParagraph"/>
              <w:spacing w:before="63" w:line="242" w:lineRule="auto"/>
              <w:ind w:left="78" w:right="434"/>
              <w:rPr>
                <w:sz w:val="24"/>
              </w:rPr>
            </w:pPr>
            <w:r>
              <w:rPr>
                <w:sz w:val="24"/>
              </w:rPr>
              <w:t>Выставка</w:t>
            </w:r>
            <w:r>
              <w:rPr>
                <w:spacing w:val="-13"/>
                <w:sz w:val="24"/>
              </w:rPr>
              <w:t xml:space="preserve"> </w:t>
            </w:r>
            <w:r>
              <w:rPr>
                <w:sz w:val="24"/>
              </w:rPr>
              <w:t>поделок</w:t>
            </w:r>
            <w:r>
              <w:rPr>
                <w:spacing w:val="31"/>
                <w:sz w:val="24"/>
              </w:rPr>
              <w:t xml:space="preserve"> </w:t>
            </w:r>
            <w:r>
              <w:rPr>
                <w:sz w:val="24"/>
              </w:rPr>
              <w:t xml:space="preserve">«Удиви </w:t>
            </w:r>
            <w:r>
              <w:rPr>
                <w:spacing w:val="-2"/>
                <w:sz w:val="24"/>
              </w:rPr>
              <w:t>всех!»</w:t>
            </w:r>
          </w:p>
        </w:tc>
        <w:tc>
          <w:tcPr>
            <w:tcW w:w="1421" w:type="dxa"/>
          </w:tcPr>
          <w:p w:rsidR="00CE04F4" w:rsidRDefault="008178F7">
            <w:pPr>
              <w:pStyle w:val="TableParagraph"/>
              <w:spacing w:before="63"/>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3"/>
              <w:ind w:left="79"/>
              <w:rPr>
                <w:sz w:val="24"/>
              </w:rPr>
            </w:pPr>
            <w:r>
              <w:rPr>
                <w:spacing w:val="-2"/>
                <w:sz w:val="24"/>
              </w:rPr>
              <w:t>Декабрь</w:t>
            </w:r>
          </w:p>
        </w:tc>
        <w:tc>
          <w:tcPr>
            <w:tcW w:w="2698" w:type="dxa"/>
          </w:tcPr>
          <w:p w:rsidR="00CE04F4" w:rsidRDefault="008178F7">
            <w:pPr>
              <w:pStyle w:val="TableParagraph"/>
              <w:spacing w:before="63" w:line="242" w:lineRule="auto"/>
              <w:ind w:left="79"/>
              <w:rPr>
                <w:sz w:val="24"/>
              </w:rPr>
            </w:pPr>
            <w:r>
              <w:rPr>
                <w:sz w:val="24"/>
              </w:rPr>
              <w:t>Советник</w:t>
            </w:r>
            <w:r>
              <w:rPr>
                <w:spacing w:val="-13"/>
                <w:sz w:val="24"/>
              </w:rPr>
              <w:t xml:space="preserve"> </w:t>
            </w:r>
            <w:r>
              <w:rPr>
                <w:sz w:val="24"/>
              </w:rPr>
              <w:t>директора</w:t>
            </w:r>
            <w:r>
              <w:rPr>
                <w:spacing w:val="34"/>
                <w:sz w:val="24"/>
              </w:rPr>
              <w:t xml:space="preserve"> </w:t>
            </w:r>
            <w:r>
              <w:rPr>
                <w:sz w:val="24"/>
              </w:rPr>
              <w:t xml:space="preserve">по </w:t>
            </w:r>
            <w:r>
              <w:rPr>
                <w:spacing w:val="-2"/>
                <w:sz w:val="24"/>
              </w:rPr>
              <w:t>воспитанию</w:t>
            </w:r>
          </w:p>
        </w:tc>
      </w:tr>
      <w:tr w:rsidR="00CE04F4">
        <w:trPr>
          <w:trHeight w:val="983"/>
        </w:trPr>
        <w:tc>
          <w:tcPr>
            <w:tcW w:w="3544" w:type="dxa"/>
          </w:tcPr>
          <w:p w:rsidR="00CE04F4" w:rsidRDefault="008178F7">
            <w:pPr>
              <w:pStyle w:val="TableParagraph"/>
              <w:spacing w:before="70" w:line="237" w:lineRule="auto"/>
              <w:ind w:left="78"/>
              <w:rPr>
                <w:sz w:val="24"/>
              </w:rPr>
            </w:pPr>
            <w:r>
              <w:rPr>
                <w:sz w:val="24"/>
              </w:rPr>
              <w:t>Выставка</w:t>
            </w:r>
            <w:r>
              <w:rPr>
                <w:spacing w:val="-15"/>
                <w:sz w:val="24"/>
              </w:rPr>
              <w:t xml:space="preserve"> </w:t>
            </w:r>
            <w:r>
              <w:rPr>
                <w:sz w:val="24"/>
              </w:rPr>
              <w:t>рисунков</w:t>
            </w:r>
            <w:r>
              <w:rPr>
                <w:spacing w:val="-15"/>
                <w:sz w:val="24"/>
              </w:rPr>
              <w:t xml:space="preserve"> </w:t>
            </w:r>
            <w:r>
              <w:rPr>
                <w:sz w:val="24"/>
              </w:rPr>
              <w:t xml:space="preserve">«Осторожно, </w:t>
            </w:r>
            <w:r>
              <w:rPr>
                <w:spacing w:val="-2"/>
                <w:sz w:val="24"/>
              </w:rPr>
              <w:t>огонь»</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2"/>
                <w:sz w:val="24"/>
              </w:rPr>
              <w:t>Апрель</w:t>
            </w:r>
          </w:p>
        </w:tc>
        <w:tc>
          <w:tcPr>
            <w:tcW w:w="2698" w:type="dxa"/>
          </w:tcPr>
          <w:p w:rsidR="00CE04F4" w:rsidRDefault="008178F7">
            <w:pPr>
              <w:pStyle w:val="TableParagraph"/>
              <w:spacing w:before="68" w:line="276" w:lineRule="auto"/>
              <w:ind w:left="79"/>
              <w:rPr>
                <w:sz w:val="24"/>
              </w:rPr>
            </w:pPr>
            <w:r>
              <w:rPr>
                <w:sz w:val="24"/>
              </w:rPr>
              <w:t>Советник</w:t>
            </w:r>
            <w:r>
              <w:rPr>
                <w:spacing w:val="-11"/>
                <w:sz w:val="24"/>
              </w:rPr>
              <w:t xml:space="preserve"> </w:t>
            </w:r>
            <w:r>
              <w:rPr>
                <w:sz w:val="24"/>
              </w:rPr>
              <w:t>директора</w:t>
            </w:r>
            <w:r>
              <w:rPr>
                <w:spacing w:val="33"/>
                <w:sz w:val="24"/>
              </w:rPr>
              <w:t xml:space="preserve"> </w:t>
            </w:r>
            <w:r>
              <w:rPr>
                <w:sz w:val="24"/>
              </w:rPr>
              <w:t xml:space="preserve">по </w:t>
            </w:r>
            <w:r>
              <w:rPr>
                <w:spacing w:val="-2"/>
                <w:sz w:val="24"/>
              </w:rPr>
              <w:t>воспитанию</w:t>
            </w:r>
          </w:p>
        </w:tc>
      </w:tr>
      <w:tr w:rsidR="00CE04F4">
        <w:trPr>
          <w:trHeight w:val="983"/>
        </w:trPr>
        <w:tc>
          <w:tcPr>
            <w:tcW w:w="3544" w:type="dxa"/>
          </w:tcPr>
          <w:p w:rsidR="00CE04F4" w:rsidRDefault="008178F7">
            <w:pPr>
              <w:pStyle w:val="TableParagraph"/>
              <w:spacing w:before="70" w:line="237" w:lineRule="auto"/>
              <w:ind w:left="78"/>
              <w:rPr>
                <w:sz w:val="24"/>
              </w:rPr>
            </w:pPr>
            <w:r>
              <w:rPr>
                <w:sz w:val="24"/>
              </w:rPr>
              <w:t>Оформление</w:t>
            </w:r>
            <w:r>
              <w:rPr>
                <w:spacing w:val="-15"/>
                <w:sz w:val="24"/>
              </w:rPr>
              <w:t xml:space="preserve"> </w:t>
            </w:r>
            <w:r>
              <w:rPr>
                <w:sz w:val="24"/>
              </w:rPr>
              <w:t>кабинетов</w:t>
            </w:r>
            <w:r>
              <w:rPr>
                <w:spacing w:val="-15"/>
                <w:sz w:val="24"/>
              </w:rPr>
              <w:t xml:space="preserve"> </w:t>
            </w:r>
            <w:r>
              <w:rPr>
                <w:sz w:val="24"/>
              </w:rPr>
              <w:t>и коридоров на новый год</w:t>
            </w:r>
          </w:p>
          <w:p w:rsidR="00CE04F4" w:rsidRDefault="008178F7">
            <w:pPr>
              <w:pStyle w:val="TableParagraph"/>
              <w:spacing w:before="4"/>
              <w:ind w:left="78"/>
              <w:rPr>
                <w:sz w:val="24"/>
              </w:rPr>
            </w:pPr>
            <w:r>
              <w:rPr>
                <w:sz w:val="24"/>
              </w:rPr>
              <w:t xml:space="preserve">«Хорошее </w:t>
            </w:r>
            <w:r>
              <w:rPr>
                <w:spacing w:val="-2"/>
                <w:sz w:val="24"/>
              </w:rPr>
              <w:t>настроение».</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2"/>
                <w:sz w:val="24"/>
              </w:rPr>
              <w:t>Декабрь</w:t>
            </w:r>
          </w:p>
        </w:tc>
        <w:tc>
          <w:tcPr>
            <w:tcW w:w="2698" w:type="dxa"/>
          </w:tcPr>
          <w:p w:rsidR="00CE04F4" w:rsidRDefault="008178F7">
            <w:pPr>
              <w:pStyle w:val="TableParagraph"/>
              <w:spacing w:before="68" w:line="276" w:lineRule="auto"/>
              <w:ind w:left="79"/>
              <w:rPr>
                <w:sz w:val="24"/>
              </w:rPr>
            </w:pPr>
            <w:r>
              <w:rPr>
                <w:sz w:val="24"/>
              </w:rPr>
              <w:t>Советник</w:t>
            </w:r>
            <w:r>
              <w:rPr>
                <w:spacing w:val="-13"/>
                <w:sz w:val="24"/>
              </w:rPr>
              <w:t xml:space="preserve"> </w:t>
            </w:r>
            <w:r>
              <w:rPr>
                <w:sz w:val="24"/>
              </w:rPr>
              <w:t>директора</w:t>
            </w:r>
            <w:r>
              <w:rPr>
                <w:spacing w:val="34"/>
                <w:sz w:val="24"/>
              </w:rPr>
              <w:t xml:space="preserve"> </w:t>
            </w:r>
            <w:r>
              <w:rPr>
                <w:sz w:val="24"/>
              </w:rPr>
              <w:t xml:space="preserve">по </w:t>
            </w:r>
            <w:r>
              <w:rPr>
                <w:spacing w:val="-2"/>
                <w:sz w:val="24"/>
              </w:rPr>
              <w:t>воспитанию</w:t>
            </w:r>
          </w:p>
        </w:tc>
      </w:tr>
      <w:tr w:rsidR="00CE04F4">
        <w:trPr>
          <w:trHeight w:val="988"/>
        </w:trPr>
        <w:tc>
          <w:tcPr>
            <w:tcW w:w="3544" w:type="dxa"/>
          </w:tcPr>
          <w:p w:rsidR="00CE04F4" w:rsidRDefault="008178F7">
            <w:pPr>
              <w:pStyle w:val="TableParagraph"/>
              <w:spacing w:before="68" w:line="242" w:lineRule="auto"/>
              <w:ind w:left="78"/>
              <w:rPr>
                <w:sz w:val="24"/>
              </w:rPr>
            </w:pPr>
            <w:r>
              <w:rPr>
                <w:sz w:val="24"/>
              </w:rPr>
              <w:t>Выставка</w:t>
            </w:r>
            <w:r>
              <w:rPr>
                <w:spacing w:val="-15"/>
                <w:sz w:val="24"/>
              </w:rPr>
              <w:t xml:space="preserve"> </w:t>
            </w:r>
            <w:r>
              <w:rPr>
                <w:sz w:val="24"/>
              </w:rPr>
              <w:t>рисунков</w:t>
            </w:r>
            <w:r>
              <w:rPr>
                <w:spacing w:val="-15"/>
                <w:sz w:val="24"/>
              </w:rPr>
              <w:t xml:space="preserve"> </w:t>
            </w:r>
            <w:r>
              <w:rPr>
                <w:sz w:val="24"/>
              </w:rPr>
              <w:t xml:space="preserve">«Зима </w:t>
            </w:r>
            <w:r>
              <w:rPr>
                <w:spacing w:val="-2"/>
                <w:sz w:val="24"/>
              </w:rPr>
              <w:t>волшебница»</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2"/>
                <w:sz w:val="24"/>
              </w:rPr>
              <w:t>Декабрь</w:t>
            </w:r>
          </w:p>
        </w:tc>
        <w:tc>
          <w:tcPr>
            <w:tcW w:w="2698" w:type="dxa"/>
          </w:tcPr>
          <w:p w:rsidR="00CE04F4" w:rsidRDefault="008178F7">
            <w:pPr>
              <w:pStyle w:val="TableParagraph"/>
              <w:spacing w:before="68" w:line="276" w:lineRule="auto"/>
              <w:ind w:left="79"/>
              <w:rPr>
                <w:sz w:val="24"/>
              </w:rPr>
            </w:pPr>
            <w:r>
              <w:rPr>
                <w:sz w:val="24"/>
              </w:rPr>
              <w:t>Советник</w:t>
            </w:r>
            <w:r>
              <w:rPr>
                <w:spacing w:val="-13"/>
                <w:sz w:val="24"/>
              </w:rPr>
              <w:t xml:space="preserve"> </w:t>
            </w:r>
            <w:r>
              <w:rPr>
                <w:sz w:val="24"/>
              </w:rPr>
              <w:t>директора</w:t>
            </w:r>
            <w:r>
              <w:rPr>
                <w:spacing w:val="34"/>
                <w:sz w:val="24"/>
              </w:rPr>
              <w:t xml:space="preserve"> </w:t>
            </w:r>
            <w:r>
              <w:rPr>
                <w:sz w:val="24"/>
              </w:rPr>
              <w:t xml:space="preserve">по </w:t>
            </w:r>
            <w:r>
              <w:rPr>
                <w:spacing w:val="-2"/>
                <w:sz w:val="24"/>
              </w:rPr>
              <w:t>воспитанию</w:t>
            </w:r>
          </w:p>
        </w:tc>
      </w:tr>
      <w:tr w:rsidR="00CE04F4">
        <w:trPr>
          <w:trHeight w:val="978"/>
        </w:trPr>
        <w:tc>
          <w:tcPr>
            <w:tcW w:w="3544" w:type="dxa"/>
          </w:tcPr>
          <w:p w:rsidR="00CE04F4" w:rsidRDefault="008178F7">
            <w:pPr>
              <w:pStyle w:val="TableParagraph"/>
              <w:spacing w:before="68"/>
              <w:ind w:left="78"/>
              <w:rPr>
                <w:sz w:val="24"/>
              </w:rPr>
            </w:pPr>
            <w:r>
              <w:rPr>
                <w:sz w:val="24"/>
              </w:rPr>
              <w:t>Оформление</w:t>
            </w:r>
            <w:r>
              <w:rPr>
                <w:spacing w:val="-15"/>
                <w:sz w:val="24"/>
              </w:rPr>
              <w:t xml:space="preserve"> </w:t>
            </w:r>
            <w:r>
              <w:rPr>
                <w:sz w:val="24"/>
              </w:rPr>
              <w:t>стенда</w:t>
            </w:r>
            <w:r>
              <w:rPr>
                <w:spacing w:val="-11"/>
                <w:sz w:val="24"/>
              </w:rPr>
              <w:t xml:space="preserve"> </w:t>
            </w:r>
            <w:r>
              <w:rPr>
                <w:sz w:val="24"/>
              </w:rPr>
              <w:t>в</w:t>
            </w:r>
            <w:r>
              <w:rPr>
                <w:spacing w:val="-10"/>
                <w:sz w:val="24"/>
              </w:rPr>
              <w:t xml:space="preserve"> </w:t>
            </w:r>
            <w:r>
              <w:rPr>
                <w:sz w:val="24"/>
              </w:rPr>
              <w:t xml:space="preserve">период предметных недель, декад, </w:t>
            </w:r>
            <w:r>
              <w:rPr>
                <w:spacing w:val="-2"/>
                <w:sz w:val="24"/>
              </w:rPr>
              <w:t>месячников.</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70" w:line="237" w:lineRule="auto"/>
              <w:ind w:left="79" w:right="296"/>
              <w:rPr>
                <w:sz w:val="24"/>
              </w:rPr>
            </w:pPr>
            <w:r>
              <w:rPr>
                <w:sz w:val="24"/>
              </w:rPr>
              <w:t>В течение учебного</w:t>
            </w:r>
            <w:r>
              <w:rPr>
                <w:spacing w:val="-15"/>
                <w:sz w:val="24"/>
              </w:rPr>
              <w:t xml:space="preserve"> </w:t>
            </w:r>
            <w:r>
              <w:rPr>
                <w:sz w:val="24"/>
              </w:rPr>
              <w:t>года</w:t>
            </w:r>
          </w:p>
        </w:tc>
        <w:tc>
          <w:tcPr>
            <w:tcW w:w="2698" w:type="dxa"/>
          </w:tcPr>
          <w:p w:rsidR="00CE04F4" w:rsidRDefault="008178F7">
            <w:pPr>
              <w:pStyle w:val="TableParagraph"/>
              <w:spacing w:before="68"/>
              <w:ind w:left="79"/>
              <w:rPr>
                <w:sz w:val="24"/>
              </w:rPr>
            </w:pPr>
            <w:r>
              <w:rPr>
                <w:spacing w:val="-2"/>
                <w:sz w:val="24"/>
              </w:rPr>
              <w:t>Учителя-предметники</w:t>
            </w:r>
          </w:p>
        </w:tc>
      </w:tr>
      <w:tr w:rsidR="00CE04F4">
        <w:trPr>
          <w:trHeight w:val="984"/>
        </w:trPr>
        <w:tc>
          <w:tcPr>
            <w:tcW w:w="3544" w:type="dxa"/>
          </w:tcPr>
          <w:p w:rsidR="00CE04F4" w:rsidRDefault="008178F7">
            <w:pPr>
              <w:pStyle w:val="TableParagraph"/>
              <w:spacing w:before="64"/>
              <w:ind w:left="78"/>
              <w:rPr>
                <w:sz w:val="24"/>
              </w:rPr>
            </w:pPr>
            <w:r>
              <w:rPr>
                <w:sz w:val="24"/>
              </w:rPr>
              <w:t>Оформление актового зала, коридора</w:t>
            </w:r>
            <w:r>
              <w:rPr>
                <w:spacing w:val="-9"/>
                <w:sz w:val="24"/>
              </w:rPr>
              <w:t xml:space="preserve"> </w:t>
            </w:r>
            <w:r>
              <w:rPr>
                <w:sz w:val="24"/>
              </w:rPr>
              <w:t>в</w:t>
            </w:r>
            <w:r>
              <w:rPr>
                <w:spacing w:val="-11"/>
                <w:sz w:val="24"/>
              </w:rPr>
              <w:t xml:space="preserve"> </w:t>
            </w:r>
            <w:r>
              <w:rPr>
                <w:sz w:val="24"/>
              </w:rPr>
              <w:t>месячник</w:t>
            </w:r>
            <w:r>
              <w:rPr>
                <w:spacing w:val="-13"/>
                <w:sz w:val="24"/>
              </w:rPr>
              <w:t xml:space="preserve"> </w:t>
            </w:r>
            <w:r>
              <w:rPr>
                <w:sz w:val="24"/>
              </w:rPr>
              <w:t>военно- патриотического воспитания</w:t>
            </w:r>
          </w:p>
        </w:tc>
        <w:tc>
          <w:tcPr>
            <w:tcW w:w="1421" w:type="dxa"/>
          </w:tcPr>
          <w:p w:rsidR="00CE04F4" w:rsidRDefault="008178F7">
            <w:pPr>
              <w:pStyle w:val="TableParagraph"/>
              <w:spacing w:before="64"/>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4"/>
              <w:ind w:left="79"/>
              <w:rPr>
                <w:sz w:val="24"/>
              </w:rPr>
            </w:pPr>
            <w:r>
              <w:rPr>
                <w:spacing w:val="-2"/>
                <w:sz w:val="24"/>
              </w:rPr>
              <w:t>Январь-февраль</w:t>
            </w:r>
          </w:p>
        </w:tc>
        <w:tc>
          <w:tcPr>
            <w:tcW w:w="2698" w:type="dxa"/>
          </w:tcPr>
          <w:p w:rsidR="00CE04F4" w:rsidRDefault="008178F7">
            <w:pPr>
              <w:pStyle w:val="TableParagraph"/>
              <w:spacing w:before="64" w:line="276" w:lineRule="auto"/>
              <w:ind w:left="79"/>
              <w:rPr>
                <w:sz w:val="24"/>
              </w:rPr>
            </w:pPr>
            <w:r>
              <w:rPr>
                <w:sz w:val="24"/>
              </w:rPr>
              <w:t>Советник</w:t>
            </w:r>
            <w:r>
              <w:rPr>
                <w:spacing w:val="-13"/>
                <w:sz w:val="24"/>
              </w:rPr>
              <w:t xml:space="preserve"> </w:t>
            </w:r>
            <w:r>
              <w:rPr>
                <w:sz w:val="24"/>
              </w:rPr>
              <w:t>директора</w:t>
            </w:r>
            <w:r>
              <w:rPr>
                <w:spacing w:val="34"/>
                <w:sz w:val="24"/>
              </w:rPr>
              <w:t xml:space="preserve"> </w:t>
            </w:r>
            <w:r>
              <w:rPr>
                <w:sz w:val="24"/>
              </w:rPr>
              <w:t xml:space="preserve">по </w:t>
            </w:r>
            <w:r>
              <w:rPr>
                <w:spacing w:val="-2"/>
                <w:sz w:val="24"/>
              </w:rPr>
              <w:t>воспитанию</w:t>
            </w:r>
          </w:p>
        </w:tc>
      </w:tr>
      <w:tr w:rsidR="00CE04F4">
        <w:trPr>
          <w:trHeight w:val="983"/>
        </w:trPr>
        <w:tc>
          <w:tcPr>
            <w:tcW w:w="3544" w:type="dxa"/>
          </w:tcPr>
          <w:p w:rsidR="00CE04F4" w:rsidRDefault="008178F7">
            <w:pPr>
              <w:pStyle w:val="TableParagraph"/>
              <w:spacing w:before="70" w:line="237" w:lineRule="auto"/>
              <w:ind w:left="78"/>
              <w:rPr>
                <w:sz w:val="24"/>
              </w:rPr>
            </w:pPr>
            <w:r>
              <w:rPr>
                <w:sz w:val="24"/>
              </w:rPr>
              <w:t>Выставка</w:t>
            </w:r>
            <w:r>
              <w:rPr>
                <w:spacing w:val="-13"/>
                <w:sz w:val="24"/>
              </w:rPr>
              <w:t xml:space="preserve"> </w:t>
            </w:r>
            <w:r>
              <w:rPr>
                <w:sz w:val="24"/>
              </w:rPr>
              <w:t>рисунков</w:t>
            </w:r>
            <w:r>
              <w:rPr>
                <w:spacing w:val="-12"/>
                <w:sz w:val="24"/>
              </w:rPr>
              <w:t xml:space="preserve"> </w:t>
            </w:r>
            <w:r>
              <w:rPr>
                <w:sz w:val="24"/>
              </w:rPr>
              <w:t>к</w:t>
            </w:r>
            <w:r>
              <w:rPr>
                <w:spacing w:val="-11"/>
                <w:sz w:val="24"/>
              </w:rPr>
              <w:t xml:space="preserve"> </w:t>
            </w:r>
            <w:r>
              <w:rPr>
                <w:sz w:val="24"/>
              </w:rPr>
              <w:t>Дню защитников Отечества.</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2"/>
                <w:sz w:val="24"/>
              </w:rPr>
              <w:t>Февраль</w:t>
            </w:r>
          </w:p>
        </w:tc>
        <w:tc>
          <w:tcPr>
            <w:tcW w:w="2698" w:type="dxa"/>
          </w:tcPr>
          <w:p w:rsidR="00CE04F4" w:rsidRDefault="008178F7">
            <w:pPr>
              <w:pStyle w:val="TableParagraph"/>
              <w:spacing w:before="68" w:line="276" w:lineRule="auto"/>
              <w:ind w:left="79"/>
              <w:rPr>
                <w:sz w:val="24"/>
              </w:rPr>
            </w:pPr>
            <w:r>
              <w:rPr>
                <w:sz w:val="24"/>
              </w:rPr>
              <w:t>Советник</w:t>
            </w:r>
            <w:r>
              <w:rPr>
                <w:spacing w:val="-13"/>
                <w:sz w:val="24"/>
              </w:rPr>
              <w:t xml:space="preserve"> </w:t>
            </w:r>
            <w:r>
              <w:rPr>
                <w:sz w:val="24"/>
              </w:rPr>
              <w:t>директора</w:t>
            </w:r>
            <w:r>
              <w:rPr>
                <w:spacing w:val="34"/>
                <w:sz w:val="24"/>
              </w:rPr>
              <w:t xml:space="preserve"> </w:t>
            </w:r>
            <w:r>
              <w:rPr>
                <w:sz w:val="24"/>
              </w:rPr>
              <w:t xml:space="preserve">по </w:t>
            </w:r>
            <w:r>
              <w:rPr>
                <w:spacing w:val="-2"/>
                <w:sz w:val="24"/>
              </w:rPr>
              <w:t>воспитанию</w:t>
            </w:r>
          </w:p>
        </w:tc>
      </w:tr>
      <w:tr w:rsidR="00CE04F4">
        <w:trPr>
          <w:trHeight w:val="1257"/>
        </w:trPr>
        <w:tc>
          <w:tcPr>
            <w:tcW w:w="3544" w:type="dxa"/>
          </w:tcPr>
          <w:p w:rsidR="00CE04F4" w:rsidRDefault="008178F7">
            <w:pPr>
              <w:pStyle w:val="TableParagraph"/>
              <w:spacing w:before="68"/>
              <w:ind w:left="78" w:right="524"/>
              <w:rPr>
                <w:sz w:val="24"/>
              </w:rPr>
            </w:pPr>
            <w:r>
              <w:rPr>
                <w:sz w:val="24"/>
              </w:rPr>
              <w:t>Оформление коридора</w:t>
            </w:r>
            <w:r>
              <w:rPr>
                <w:spacing w:val="40"/>
                <w:sz w:val="24"/>
              </w:rPr>
              <w:t xml:space="preserve"> </w:t>
            </w:r>
            <w:r>
              <w:rPr>
                <w:sz w:val="24"/>
              </w:rPr>
              <w:t>и актового зала к Международному</w:t>
            </w:r>
            <w:r>
              <w:rPr>
                <w:spacing w:val="-15"/>
                <w:sz w:val="24"/>
              </w:rPr>
              <w:t xml:space="preserve"> </w:t>
            </w:r>
            <w:r>
              <w:rPr>
                <w:sz w:val="24"/>
              </w:rPr>
              <w:t xml:space="preserve">женскому </w:t>
            </w:r>
            <w:r>
              <w:rPr>
                <w:spacing w:val="-4"/>
                <w:sz w:val="24"/>
              </w:rPr>
              <w:t>дню</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z w:val="24"/>
              </w:rPr>
              <w:t>3-8</w:t>
            </w:r>
            <w:r>
              <w:rPr>
                <w:spacing w:val="4"/>
                <w:sz w:val="24"/>
              </w:rPr>
              <w:t xml:space="preserve"> </w:t>
            </w:r>
            <w:r>
              <w:rPr>
                <w:spacing w:val="-2"/>
                <w:sz w:val="24"/>
              </w:rPr>
              <w:t>марта</w:t>
            </w:r>
          </w:p>
        </w:tc>
        <w:tc>
          <w:tcPr>
            <w:tcW w:w="2698" w:type="dxa"/>
          </w:tcPr>
          <w:p w:rsidR="00CE04F4" w:rsidRDefault="008178F7">
            <w:pPr>
              <w:pStyle w:val="TableParagraph"/>
              <w:spacing w:before="70" w:line="237" w:lineRule="auto"/>
              <w:ind w:left="79"/>
              <w:rPr>
                <w:sz w:val="24"/>
              </w:rPr>
            </w:pPr>
            <w:r>
              <w:rPr>
                <w:sz w:val="24"/>
              </w:rPr>
              <w:t>Советник</w:t>
            </w:r>
            <w:r>
              <w:rPr>
                <w:spacing w:val="-13"/>
                <w:sz w:val="24"/>
              </w:rPr>
              <w:t xml:space="preserve"> </w:t>
            </w:r>
            <w:r>
              <w:rPr>
                <w:sz w:val="24"/>
              </w:rPr>
              <w:t>директора</w:t>
            </w:r>
            <w:r>
              <w:rPr>
                <w:spacing w:val="34"/>
                <w:sz w:val="24"/>
              </w:rPr>
              <w:t xml:space="preserve"> </w:t>
            </w:r>
            <w:r>
              <w:rPr>
                <w:sz w:val="24"/>
              </w:rPr>
              <w:t xml:space="preserve">по </w:t>
            </w:r>
            <w:r>
              <w:rPr>
                <w:spacing w:val="-2"/>
                <w:sz w:val="24"/>
              </w:rPr>
              <w:t>воспитанию</w:t>
            </w:r>
          </w:p>
          <w:p w:rsidR="00CE04F4" w:rsidRDefault="008178F7">
            <w:pPr>
              <w:pStyle w:val="TableParagraph"/>
              <w:spacing w:before="4"/>
              <w:ind w:left="79"/>
              <w:rPr>
                <w:sz w:val="24"/>
              </w:rPr>
            </w:pPr>
            <w:r>
              <w:rPr>
                <w:sz w:val="24"/>
              </w:rPr>
              <w:t>Классные</w:t>
            </w:r>
            <w:r>
              <w:rPr>
                <w:spacing w:val="-3"/>
                <w:sz w:val="24"/>
              </w:rPr>
              <w:t xml:space="preserve"> </w:t>
            </w:r>
            <w:r>
              <w:rPr>
                <w:spacing w:val="-2"/>
                <w:sz w:val="24"/>
              </w:rPr>
              <w:t>руководители</w:t>
            </w:r>
          </w:p>
        </w:tc>
      </w:tr>
      <w:tr w:rsidR="00CE04F4">
        <w:trPr>
          <w:trHeight w:val="974"/>
        </w:trPr>
        <w:tc>
          <w:tcPr>
            <w:tcW w:w="3544" w:type="dxa"/>
          </w:tcPr>
          <w:p w:rsidR="00CE04F4" w:rsidRDefault="008178F7">
            <w:pPr>
              <w:pStyle w:val="TableParagraph"/>
              <w:tabs>
                <w:tab w:val="left" w:pos="1734"/>
                <w:tab w:val="left" w:pos="3346"/>
              </w:tabs>
              <w:spacing w:before="64"/>
              <w:ind w:left="78" w:right="48"/>
              <w:jc w:val="both"/>
              <w:rPr>
                <w:sz w:val="24"/>
              </w:rPr>
            </w:pPr>
            <w:r>
              <w:rPr>
                <w:spacing w:val="-2"/>
                <w:sz w:val="24"/>
              </w:rPr>
              <w:t>Выставки</w:t>
            </w:r>
            <w:r>
              <w:rPr>
                <w:sz w:val="24"/>
              </w:rPr>
              <w:tab/>
            </w:r>
            <w:r>
              <w:rPr>
                <w:spacing w:val="-2"/>
                <w:sz w:val="24"/>
              </w:rPr>
              <w:t>рисунков</w:t>
            </w:r>
            <w:r>
              <w:rPr>
                <w:sz w:val="24"/>
              </w:rPr>
              <w:tab/>
            </w:r>
            <w:r>
              <w:rPr>
                <w:spacing w:val="-10"/>
                <w:sz w:val="24"/>
              </w:rPr>
              <w:t xml:space="preserve">и </w:t>
            </w:r>
            <w:r>
              <w:rPr>
                <w:sz w:val="24"/>
              </w:rPr>
              <w:t>фотографий, поделок на экологическую тему</w:t>
            </w:r>
          </w:p>
        </w:tc>
        <w:tc>
          <w:tcPr>
            <w:tcW w:w="1421" w:type="dxa"/>
          </w:tcPr>
          <w:p w:rsidR="00CE04F4" w:rsidRDefault="008178F7">
            <w:pPr>
              <w:pStyle w:val="TableParagraph"/>
              <w:spacing w:before="64"/>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4"/>
              <w:ind w:left="79"/>
              <w:rPr>
                <w:sz w:val="24"/>
              </w:rPr>
            </w:pPr>
            <w:r>
              <w:rPr>
                <w:spacing w:val="-2"/>
                <w:sz w:val="24"/>
              </w:rPr>
              <w:t>Апрель</w:t>
            </w:r>
          </w:p>
        </w:tc>
        <w:tc>
          <w:tcPr>
            <w:tcW w:w="2698" w:type="dxa"/>
          </w:tcPr>
          <w:p w:rsidR="00CE04F4" w:rsidRDefault="008178F7">
            <w:pPr>
              <w:pStyle w:val="TableParagraph"/>
              <w:spacing w:before="64" w:line="242" w:lineRule="auto"/>
              <w:ind w:left="79"/>
              <w:rPr>
                <w:sz w:val="24"/>
              </w:rPr>
            </w:pPr>
            <w:r>
              <w:rPr>
                <w:sz w:val="24"/>
              </w:rPr>
              <w:t>Советник</w:t>
            </w:r>
            <w:r>
              <w:rPr>
                <w:spacing w:val="-13"/>
                <w:sz w:val="24"/>
              </w:rPr>
              <w:t xml:space="preserve"> </w:t>
            </w:r>
            <w:r>
              <w:rPr>
                <w:sz w:val="24"/>
              </w:rPr>
              <w:t>директора</w:t>
            </w:r>
            <w:r>
              <w:rPr>
                <w:spacing w:val="34"/>
                <w:sz w:val="24"/>
              </w:rPr>
              <w:t xml:space="preserve"> </w:t>
            </w:r>
            <w:r>
              <w:rPr>
                <w:sz w:val="24"/>
              </w:rPr>
              <w:t xml:space="preserve">по </w:t>
            </w:r>
            <w:r>
              <w:rPr>
                <w:spacing w:val="-2"/>
                <w:sz w:val="24"/>
              </w:rPr>
              <w:t>воспитанию</w:t>
            </w:r>
          </w:p>
        </w:tc>
      </w:tr>
      <w:tr w:rsidR="00CE04F4">
        <w:trPr>
          <w:trHeight w:val="704"/>
        </w:trPr>
        <w:tc>
          <w:tcPr>
            <w:tcW w:w="3544" w:type="dxa"/>
          </w:tcPr>
          <w:p w:rsidR="00CE04F4" w:rsidRDefault="008178F7">
            <w:pPr>
              <w:pStyle w:val="TableParagraph"/>
              <w:tabs>
                <w:tab w:val="left" w:pos="2214"/>
              </w:tabs>
              <w:spacing w:before="68" w:line="242" w:lineRule="auto"/>
              <w:ind w:left="78" w:right="53"/>
              <w:rPr>
                <w:sz w:val="24"/>
              </w:rPr>
            </w:pPr>
            <w:r>
              <w:rPr>
                <w:spacing w:val="-2"/>
                <w:sz w:val="24"/>
              </w:rPr>
              <w:t>Экологические</w:t>
            </w:r>
            <w:r>
              <w:rPr>
                <w:sz w:val="24"/>
              </w:rPr>
              <w:tab/>
            </w:r>
            <w:r>
              <w:rPr>
                <w:spacing w:val="-2"/>
                <w:sz w:val="24"/>
              </w:rPr>
              <w:t xml:space="preserve">субботники, </w:t>
            </w:r>
            <w:r>
              <w:rPr>
                <w:sz w:val="24"/>
              </w:rPr>
              <w:t>акция «Зеленая Башкирия».</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2"/>
                <w:sz w:val="24"/>
              </w:rPr>
              <w:t>Апрель-</w:t>
            </w:r>
            <w:r>
              <w:rPr>
                <w:spacing w:val="-5"/>
                <w:sz w:val="24"/>
              </w:rPr>
              <w:t>май</w:t>
            </w:r>
          </w:p>
        </w:tc>
        <w:tc>
          <w:tcPr>
            <w:tcW w:w="2698" w:type="dxa"/>
          </w:tcPr>
          <w:p w:rsidR="00CE04F4" w:rsidRDefault="008178F7">
            <w:pPr>
              <w:pStyle w:val="TableParagraph"/>
              <w:spacing w:before="68"/>
              <w:ind w:left="79"/>
              <w:rPr>
                <w:sz w:val="24"/>
              </w:rPr>
            </w:pPr>
            <w:r>
              <w:rPr>
                <w:sz w:val="24"/>
              </w:rPr>
              <w:t>Классные</w:t>
            </w:r>
            <w:r>
              <w:rPr>
                <w:spacing w:val="-3"/>
                <w:sz w:val="24"/>
              </w:rPr>
              <w:t xml:space="preserve"> </w:t>
            </w:r>
            <w:r>
              <w:rPr>
                <w:spacing w:val="-2"/>
                <w:sz w:val="24"/>
              </w:rPr>
              <w:t>руководители</w:t>
            </w:r>
          </w:p>
        </w:tc>
      </w:tr>
    </w:tbl>
    <w:p w:rsidR="00CE04F4" w:rsidRDefault="00CE04F4">
      <w:pPr>
        <w:pStyle w:val="TableParagraph"/>
        <w:rPr>
          <w:sz w:val="24"/>
        </w:rPr>
        <w:sectPr w:rsidR="00CE04F4">
          <w:type w:val="continuous"/>
          <w:pgSz w:w="11910" w:h="16840"/>
          <w:pgMar w:top="680" w:right="283" w:bottom="480" w:left="708" w:header="0" w:footer="292" w:gutter="0"/>
          <w:cols w:space="720"/>
        </w:sectPr>
      </w:pPr>
    </w:p>
    <w:tbl>
      <w:tblPr>
        <w:tblStyle w:val="TableNormal"/>
        <w:tblW w:w="0" w:type="auto"/>
        <w:tblInd w:w="9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544"/>
        <w:gridCol w:w="1421"/>
        <w:gridCol w:w="1839"/>
        <w:gridCol w:w="2698"/>
      </w:tblGrid>
      <w:tr w:rsidR="00CE04F4">
        <w:trPr>
          <w:trHeight w:val="700"/>
        </w:trPr>
        <w:tc>
          <w:tcPr>
            <w:tcW w:w="3544" w:type="dxa"/>
          </w:tcPr>
          <w:p w:rsidR="00CE04F4" w:rsidRDefault="008178F7">
            <w:pPr>
              <w:pStyle w:val="TableParagraph"/>
              <w:spacing w:before="64" w:line="242" w:lineRule="auto"/>
              <w:ind w:left="78"/>
              <w:rPr>
                <w:sz w:val="24"/>
              </w:rPr>
            </w:pPr>
            <w:r>
              <w:rPr>
                <w:sz w:val="24"/>
              </w:rPr>
              <w:lastRenderedPageBreak/>
              <w:t>Конкурс</w:t>
            </w:r>
            <w:r>
              <w:rPr>
                <w:spacing w:val="36"/>
                <w:sz w:val="24"/>
              </w:rPr>
              <w:t xml:space="preserve"> </w:t>
            </w:r>
            <w:r>
              <w:rPr>
                <w:sz w:val="24"/>
              </w:rPr>
              <w:t>рисунков</w:t>
            </w:r>
            <w:r>
              <w:rPr>
                <w:spacing w:val="38"/>
                <w:sz w:val="24"/>
              </w:rPr>
              <w:t xml:space="preserve"> </w:t>
            </w:r>
            <w:r>
              <w:rPr>
                <w:sz w:val="24"/>
              </w:rPr>
              <w:t>«Мы</w:t>
            </w:r>
            <w:r>
              <w:rPr>
                <w:spacing w:val="38"/>
                <w:sz w:val="24"/>
              </w:rPr>
              <w:t xml:space="preserve"> </w:t>
            </w:r>
            <w:r>
              <w:rPr>
                <w:sz w:val="24"/>
              </w:rPr>
              <w:t>рисуем наше лето»</w:t>
            </w:r>
          </w:p>
        </w:tc>
        <w:tc>
          <w:tcPr>
            <w:tcW w:w="1421" w:type="dxa"/>
          </w:tcPr>
          <w:p w:rsidR="00CE04F4" w:rsidRDefault="008178F7">
            <w:pPr>
              <w:pStyle w:val="TableParagraph"/>
              <w:spacing w:before="64"/>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4"/>
              <w:ind w:left="79"/>
              <w:rPr>
                <w:sz w:val="24"/>
              </w:rPr>
            </w:pPr>
            <w:r>
              <w:rPr>
                <w:spacing w:val="-5"/>
                <w:sz w:val="24"/>
              </w:rPr>
              <w:t>Май</w:t>
            </w:r>
          </w:p>
        </w:tc>
        <w:tc>
          <w:tcPr>
            <w:tcW w:w="2698" w:type="dxa"/>
          </w:tcPr>
          <w:p w:rsidR="00CE04F4" w:rsidRDefault="008178F7">
            <w:pPr>
              <w:pStyle w:val="TableParagraph"/>
              <w:spacing w:before="64" w:line="242" w:lineRule="auto"/>
              <w:ind w:left="79"/>
              <w:rPr>
                <w:sz w:val="24"/>
              </w:rPr>
            </w:pPr>
            <w:r>
              <w:rPr>
                <w:sz w:val="24"/>
              </w:rPr>
              <w:t>Советник</w:t>
            </w:r>
            <w:r>
              <w:rPr>
                <w:spacing w:val="-13"/>
                <w:sz w:val="24"/>
              </w:rPr>
              <w:t xml:space="preserve"> </w:t>
            </w:r>
            <w:r>
              <w:rPr>
                <w:sz w:val="24"/>
              </w:rPr>
              <w:t>директора</w:t>
            </w:r>
            <w:r>
              <w:rPr>
                <w:spacing w:val="34"/>
                <w:sz w:val="24"/>
              </w:rPr>
              <w:t xml:space="preserve"> </w:t>
            </w:r>
            <w:r>
              <w:rPr>
                <w:sz w:val="24"/>
              </w:rPr>
              <w:t xml:space="preserve">по </w:t>
            </w:r>
            <w:r>
              <w:rPr>
                <w:spacing w:val="-2"/>
                <w:sz w:val="24"/>
              </w:rPr>
              <w:t>воспитанию</w:t>
            </w:r>
          </w:p>
        </w:tc>
      </w:tr>
      <w:tr w:rsidR="00CE04F4">
        <w:trPr>
          <w:trHeight w:val="700"/>
        </w:trPr>
        <w:tc>
          <w:tcPr>
            <w:tcW w:w="3544" w:type="dxa"/>
          </w:tcPr>
          <w:p w:rsidR="00CE04F4" w:rsidRDefault="008178F7">
            <w:pPr>
              <w:pStyle w:val="TableParagraph"/>
              <w:tabs>
                <w:tab w:val="left" w:pos="2909"/>
              </w:tabs>
              <w:spacing w:before="68" w:line="275" w:lineRule="exact"/>
              <w:ind w:left="78"/>
              <w:rPr>
                <w:sz w:val="24"/>
              </w:rPr>
            </w:pPr>
            <w:r>
              <w:rPr>
                <w:spacing w:val="-2"/>
                <w:sz w:val="24"/>
              </w:rPr>
              <w:t>Информационный</w:t>
            </w:r>
            <w:r>
              <w:rPr>
                <w:sz w:val="24"/>
              </w:rPr>
              <w:tab/>
            </w:r>
            <w:r>
              <w:rPr>
                <w:spacing w:val="-2"/>
                <w:sz w:val="24"/>
              </w:rPr>
              <w:t>стенд</w:t>
            </w:r>
          </w:p>
          <w:p w:rsidR="00CE04F4" w:rsidRDefault="008178F7">
            <w:pPr>
              <w:pStyle w:val="TableParagraph"/>
              <w:spacing w:line="275" w:lineRule="exact"/>
              <w:ind w:left="78"/>
              <w:rPr>
                <w:sz w:val="24"/>
              </w:rPr>
            </w:pPr>
            <w:r>
              <w:rPr>
                <w:sz w:val="24"/>
              </w:rPr>
              <w:t>«Безопасные</w:t>
            </w:r>
            <w:r>
              <w:rPr>
                <w:spacing w:val="-3"/>
                <w:sz w:val="24"/>
              </w:rPr>
              <w:t xml:space="preserve"> </w:t>
            </w:r>
            <w:r>
              <w:rPr>
                <w:sz w:val="24"/>
              </w:rPr>
              <w:t>летние</w:t>
            </w:r>
            <w:r>
              <w:rPr>
                <w:spacing w:val="-2"/>
                <w:sz w:val="24"/>
              </w:rPr>
              <w:t xml:space="preserve"> каникулы»</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5"/>
                <w:sz w:val="24"/>
              </w:rPr>
              <w:t>Май</w:t>
            </w:r>
          </w:p>
        </w:tc>
        <w:tc>
          <w:tcPr>
            <w:tcW w:w="2698" w:type="dxa"/>
          </w:tcPr>
          <w:p w:rsidR="00CE04F4" w:rsidRDefault="008178F7">
            <w:pPr>
              <w:pStyle w:val="TableParagraph"/>
              <w:spacing w:before="68"/>
              <w:ind w:left="79"/>
              <w:rPr>
                <w:sz w:val="24"/>
              </w:rPr>
            </w:pPr>
            <w:r>
              <w:rPr>
                <w:sz w:val="24"/>
              </w:rPr>
              <w:t>Социальный</w:t>
            </w:r>
            <w:r>
              <w:rPr>
                <w:spacing w:val="-5"/>
                <w:sz w:val="24"/>
              </w:rPr>
              <w:t xml:space="preserve"> </w:t>
            </w:r>
            <w:r>
              <w:rPr>
                <w:spacing w:val="-2"/>
                <w:sz w:val="24"/>
              </w:rPr>
              <w:t>педагог</w:t>
            </w:r>
          </w:p>
        </w:tc>
      </w:tr>
      <w:tr w:rsidR="00CE04F4">
        <w:trPr>
          <w:trHeight w:val="979"/>
        </w:trPr>
        <w:tc>
          <w:tcPr>
            <w:tcW w:w="3544" w:type="dxa"/>
          </w:tcPr>
          <w:p w:rsidR="00CE04F4" w:rsidRDefault="008178F7">
            <w:pPr>
              <w:pStyle w:val="TableParagraph"/>
              <w:spacing w:before="68"/>
              <w:ind w:left="78" w:right="742"/>
              <w:rPr>
                <w:sz w:val="24"/>
              </w:rPr>
            </w:pPr>
            <w:r>
              <w:rPr>
                <w:sz w:val="24"/>
              </w:rPr>
              <w:t>Оформление</w:t>
            </w:r>
            <w:r>
              <w:rPr>
                <w:spacing w:val="-15"/>
                <w:sz w:val="24"/>
              </w:rPr>
              <w:t xml:space="preserve"> </w:t>
            </w:r>
            <w:r>
              <w:rPr>
                <w:sz w:val="24"/>
              </w:rPr>
              <w:t>гимназии</w:t>
            </w:r>
            <w:r>
              <w:rPr>
                <w:spacing w:val="-15"/>
                <w:sz w:val="24"/>
              </w:rPr>
              <w:t xml:space="preserve"> </w:t>
            </w:r>
            <w:r>
              <w:rPr>
                <w:sz w:val="24"/>
              </w:rPr>
              <w:t xml:space="preserve">к празднику Последнего </w:t>
            </w:r>
            <w:r>
              <w:rPr>
                <w:spacing w:val="-2"/>
                <w:sz w:val="24"/>
              </w:rPr>
              <w:t>звонка</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5"/>
                <w:sz w:val="24"/>
              </w:rPr>
              <w:t>Май</w:t>
            </w:r>
          </w:p>
        </w:tc>
        <w:tc>
          <w:tcPr>
            <w:tcW w:w="2698" w:type="dxa"/>
          </w:tcPr>
          <w:p w:rsidR="00CE04F4" w:rsidRDefault="008178F7">
            <w:pPr>
              <w:pStyle w:val="TableParagraph"/>
              <w:spacing w:before="68" w:line="242" w:lineRule="auto"/>
              <w:ind w:left="79"/>
              <w:rPr>
                <w:sz w:val="24"/>
              </w:rPr>
            </w:pPr>
            <w:r>
              <w:rPr>
                <w:sz w:val="24"/>
              </w:rPr>
              <w:t>Советник</w:t>
            </w:r>
            <w:r>
              <w:rPr>
                <w:spacing w:val="-13"/>
                <w:sz w:val="24"/>
              </w:rPr>
              <w:t xml:space="preserve"> </w:t>
            </w:r>
            <w:r>
              <w:rPr>
                <w:sz w:val="24"/>
              </w:rPr>
              <w:t>директора</w:t>
            </w:r>
            <w:r>
              <w:rPr>
                <w:spacing w:val="34"/>
                <w:sz w:val="24"/>
              </w:rPr>
              <w:t xml:space="preserve"> </w:t>
            </w:r>
            <w:r>
              <w:rPr>
                <w:sz w:val="24"/>
              </w:rPr>
              <w:t xml:space="preserve">по </w:t>
            </w:r>
            <w:r>
              <w:rPr>
                <w:spacing w:val="-2"/>
                <w:sz w:val="24"/>
              </w:rPr>
              <w:t>воспитанию</w:t>
            </w:r>
          </w:p>
          <w:p w:rsidR="00CE04F4" w:rsidRDefault="008178F7">
            <w:pPr>
              <w:pStyle w:val="TableParagraph"/>
              <w:spacing w:line="271" w:lineRule="exact"/>
              <w:ind w:left="79"/>
              <w:rPr>
                <w:sz w:val="24"/>
              </w:rPr>
            </w:pPr>
            <w:r>
              <w:rPr>
                <w:sz w:val="24"/>
              </w:rPr>
              <w:t>классные</w:t>
            </w:r>
            <w:r>
              <w:rPr>
                <w:spacing w:val="-3"/>
                <w:sz w:val="24"/>
              </w:rPr>
              <w:t xml:space="preserve"> </w:t>
            </w:r>
            <w:r>
              <w:rPr>
                <w:spacing w:val="-2"/>
                <w:sz w:val="24"/>
              </w:rPr>
              <w:t>руководители</w:t>
            </w:r>
          </w:p>
        </w:tc>
      </w:tr>
      <w:tr w:rsidR="00CE04F4">
        <w:trPr>
          <w:trHeight w:val="978"/>
        </w:trPr>
        <w:tc>
          <w:tcPr>
            <w:tcW w:w="3544" w:type="dxa"/>
          </w:tcPr>
          <w:p w:rsidR="00CE04F4" w:rsidRDefault="008178F7">
            <w:pPr>
              <w:pStyle w:val="TableParagraph"/>
              <w:spacing w:before="68"/>
              <w:ind w:left="78" w:right="400"/>
              <w:jc w:val="both"/>
              <w:rPr>
                <w:sz w:val="24"/>
              </w:rPr>
            </w:pPr>
            <w:r>
              <w:rPr>
                <w:sz w:val="24"/>
              </w:rPr>
              <w:t>Лагерь</w:t>
            </w:r>
            <w:r>
              <w:rPr>
                <w:spacing w:val="-15"/>
                <w:sz w:val="24"/>
              </w:rPr>
              <w:t xml:space="preserve"> </w:t>
            </w:r>
            <w:r>
              <w:rPr>
                <w:sz w:val="24"/>
              </w:rPr>
              <w:t>дневного</w:t>
            </w:r>
            <w:r>
              <w:rPr>
                <w:spacing w:val="-15"/>
                <w:sz w:val="24"/>
              </w:rPr>
              <w:t xml:space="preserve"> </w:t>
            </w:r>
            <w:r>
              <w:rPr>
                <w:sz w:val="24"/>
              </w:rPr>
              <w:t>пребывания. Оформление</w:t>
            </w:r>
            <w:r>
              <w:rPr>
                <w:spacing w:val="-15"/>
                <w:sz w:val="24"/>
              </w:rPr>
              <w:t xml:space="preserve"> </w:t>
            </w:r>
            <w:r>
              <w:rPr>
                <w:sz w:val="24"/>
              </w:rPr>
              <w:t>афиш,</w:t>
            </w:r>
            <w:r>
              <w:rPr>
                <w:spacing w:val="-15"/>
                <w:sz w:val="24"/>
              </w:rPr>
              <w:t xml:space="preserve"> </w:t>
            </w:r>
            <w:r>
              <w:rPr>
                <w:sz w:val="24"/>
              </w:rPr>
              <w:t xml:space="preserve">плакатов, </w:t>
            </w:r>
            <w:r>
              <w:rPr>
                <w:spacing w:val="-2"/>
                <w:sz w:val="24"/>
              </w:rPr>
              <w:t>объявлений.</w:t>
            </w:r>
          </w:p>
        </w:tc>
        <w:tc>
          <w:tcPr>
            <w:tcW w:w="1421" w:type="dxa"/>
          </w:tcPr>
          <w:p w:rsidR="00CE04F4" w:rsidRDefault="008178F7">
            <w:pPr>
              <w:pStyle w:val="TableParagraph"/>
              <w:spacing w:before="68"/>
              <w:ind w:left="78"/>
              <w:rPr>
                <w:sz w:val="24"/>
              </w:rPr>
            </w:pPr>
            <w:r>
              <w:rPr>
                <w:sz w:val="24"/>
              </w:rPr>
              <w:t>5-8</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4"/>
                <w:sz w:val="24"/>
              </w:rPr>
              <w:t>Июнь</w:t>
            </w:r>
          </w:p>
        </w:tc>
        <w:tc>
          <w:tcPr>
            <w:tcW w:w="2698" w:type="dxa"/>
          </w:tcPr>
          <w:p w:rsidR="00CE04F4" w:rsidRDefault="008178F7">
            <w:pPr>
              <w:pStyle w:val="TableParagraph"/>
              <w:spacing w:before="68" w:line="242" w:lineRule="auto"/>
              <w:ind w:left="79"/>
              <w:rPr>
                <w:sz w:val="24"/>
              </w:rPr>
            </w:pPr>
            <w:r>
              <w:rPr>
                <w:sz w:val="24"/>
              </w:rPr>
              <w:t>Советник</w:t>
            </w:r>
            <w:r>
              <w:rPr>
                <w:spacing w:val="-13"/>
                <w:sz w:val="24"/>
              </w:rPr>
              <w:t xml:space="preserve"> </w:t>
            </w:r>
            <w:r>
              <w:rPr>
                <w:sz w:val="24"/>
              </w:rPr>
              <w:t>директора</w:t>
            </w:r>
            <w:r>
              <w:rPr>
                <w:spacing w:val="34"/>
                <w:sz w:val="24"/>
              </w:rPr>
              <w:t xml:space="preserve"> </w:t>
            </w:r>
            <w:r>
              <w:rPr>
                <w:sz w:val="24"/>
              </w:rPr>
              <w:t xml:space="preserve">по </w:t>
            </w:r>
            <w:r>
              <w:rPr>
                <w:spacing w:val="-2"/>
                <w:sz w:val="24"/>
              </w:rPr>
              <w:t>воспитанию</w:t>
            </w:r>
          </w:p>
        </w:tc>
      </w:tr>
      <w:tr w:rsidR="00CE04F4">
        <w:trPr>
          <w:trHeight w:val="427"/>
        </w:trPr>
        <w:tc>
          <w:tcPr>
            <w:tcW w:w="9502" w:type="dxa"/>
            <w:gridSpan w:val="4"/>
          </w:tcPr>
          <w:p w:rsidR="00CE04F4" w:rsidRDefault="008178F7">
            <w:pPr>
              <w:pStyle w:val="TableParagraph"/>
              <w:spacing w:before="73"/>
              <w:ind w:left="23" w:right="8"/>
              <w:jc w:val="center"/>
              <w:rPr>
                <w:b/>
                <w:sz w:val="24"/>
              </w:rPr>
            </w:pPr>
            <w:r>
              <w:rPr>
                <w:b/>
                <w:sz w:val="24"/>
              </w:rPr>
              <w:t>Взаимодействие</w:t>
            </w:r>
            <w:r>
              <w:rPr>
                <w:b/>
                <w:spacing w:val="-2"/>
                <w:sz w:val="24"/>
              </w:rPr>
              <w:t xml:space="preserve"> </w:t>
            </w:r>
            <w:r>
              <w:rPr>
                <w:b/>
                <w:sz w:val="24"/>
              </w:rPr>
              <w:t>с</w:t>
            </w:r>
            <w:r>
              <w:rPr>
                <w:b/>
                <w:spacing w:val="-7"/>
                <w:sz w:val="24"/>
              </w:rPr>
              <w:t xml:space="preserve"> </w:t>
            </w:r>
            <w:r>
              <w:rPr>
                <w:b/>
                <w:sz w:val="24"/>
              </w:rPr>
              <w:t>родителями</w:t>
            </w:r>
            <w:r>
              <w:rPr>
                <w:b/>
                <w:spacing w:val="-5"/>
                <w:sz w:val="24"/>
              </w:rPr>
              <w:t xml:space="preserve"> </w:t>
            </w:r>
            <w:r>
              <w:rPr>
                <w:b/>
                <w:sz w:val="24"/>
              </w:rPr>
              <w:t>(законными</w:t>
            </w:r>
            <w:r>
              <w:rPr>
                <w:b/>
                <w:spacing w:val="-5"/>
                <w:sz w:val="24"/>
              </w:rPr>
              <w:t xml:space="preserve"> </w:t>
            </w:r>
            <w:r>
              <w:rPr>
                <w:b/>
                <w:spacing w:val="-2"/>
                <w:sz w:val="24"/>
              </w:rPr>
              <w:t>представителями)</w:t>
            </w:r>
          </w:p>
        </w:tc>
      </w:tr>
      <w:tr w:rsidR="00CE04F4">
        <w:trPr>
          <w:trHeight w:val="426"/>
        </w:trPr>
        <w:tc>
          <w:tcPr>
            <w:tcW w:w="9502" w:type="dxa"/>
            <w:gridSpan w:val="4"/>
          </w:tcPr>
          <w:p w:rsidR="00CE04F4" w:rsidRDefault="008178F7">
            <w:pPr>
              <w:pStyle w:val="TableParagraph"/>
              <w:spacing w:before="73"/>
              <w:ind w:left="23"/>
              <w:jc w:val="center"/>
              <w:rPr>
                <w:b/>
                <w:sz w:val="24"/>
              </w:rPr>
            </w:pPr>
            <w:r>
              <w:rPr>
                <w:b/>
                <w:sz w:val="24"/>
              </w:rPr>
              <w:t>В</w:t>
            </w:r>
            <w:r>
              <w:rPr>
                <w:b/>
                <w:spacing w:val="-3"/>
                <w:sz w:val="24"/>
              </w:rPr>
              <w:t xml:space="preserve"> </w:t>
            </w:r>
            <w:r>
              <w:rPr>
                <w:b/>
                <w:sz w:val="24"/>
              </w:rPr>
              <w:t xml:space="preserve">течение </w:t>
            </w:r>
            <w:r>
              <w:rPr>
                <w:b/>
                <w:spacing w:val="-4"/>
                <w:sz w:val="24"/>
              </w:rPr>
              <w:t>года</w:t>
            </w:r>
          </w:p>
        </w:tc>
      </w:tr>
      <w:tr w:rsidR="00CE04F4">
        <w:trPr>
          <w:trHeight w:val="700"/>
        </w:trPr>
        <w:tc>
          <w:tcPr>
            <w:tcW w:w="3544" w:type="dxa"/>
          </w:tcPr>
          <w:p w:rsidR="00CE04F4" w:rsidRDefault="008178F7">
            <w:pPr>
              <w:pStyle w:val="TableParagraph"/>
              <w:spacing w:before="68"/>
              <w:ind w:left="78"/>
              <w:rPr>
                <w:sz w:val="24"/>
              </w:rPr>
            </w:pPr>
            <w:r>
              <w:rPr>
                <w:sz w:val="24"/>
              </w:rPr>
              <w:t>Общешкольный</w:t>
            </w:r>
            <w:r>
              <w:rPr>
                <w:spacing w:val="-4"/>
                <w:sz w:val="24"/>
              </w:rPr>
              <w:t xml:space="preserve"> </w:t>
            </w:r>
            <w:r>
              <w:rPr>
                <w:sz w:val="24"/>
              </w:rPr>
              <w:t xml:space="preserve">совет </w:t>
            </w:r>
            <w:r>
              <w:rPr>
                <w:spacing w:val="-2"/>
                <w:sz w:val="24"/>
              </w:rPr>
              <w:t>родителей</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70" w:line="237" w:lineRule="auto"/>
              <w:ind w:left="79"/>
              <w:rPr>
                <w:sz w:val="24"/>
              </w:rPr>
            </w:pPr>
            <w:r>
              <w:rPr>
                <w:sz w:val="24"/>
              </w:rPr>
              <w:t>Один</w:t>
            </w:r>
            <w:r>
              <w:rPr>
                <w:spacing w:val="-15"/>
                <w:sz w:val="24"/>
              </w:rPr>
              <w:t xml:space="preserve"> </w:t>
            </w:r>
            <w:r>
              <w:rPr>
                <w:sz w:val="24"/>
              </w:rPr>
              <w:t>раз</w:t>
            </w:r>
            <w:r>
              <w:rPr>
                <w:spacing w:val="-15"/>
                <w:sz w:val="24"/>
              </w:rPr>
              <w:t xml:space="preserve"> </w:t>
            </w:r>
            <w:r>
              <w:rPr>
                <w:sz w:val="24"/>
              </w:rPr>
              <w:t xml:space="preserve">в </w:t>
            </w:r>
            <w:r>
              <w:rPr>
                <w:spacing w:val="-2"/>
                <w:sz w:val="24"/>
              </w:rPr>
              <w:t>четверг</w:t>
            </w:r>
          </w:p>
        </w:tc>
        <w:tc>
          <w:tcPr>
            <w:tcW w:w="2698" w:type="dxa"/>
          </w:tcPr>
          <w:p w:rsidR="00CE04F4" w:rsidRDefault="008178F7">
            <w:pPr>
              <w:pStyle w:val="TableParagraph"/>
              <w:spacing w:before="68"/>
              <w:ind w:left="79"/>
              <w:rPr>
                <w:sz w:val="24"/>
              </w:rPr>
            </w:pPr>
            <w:r>
              <w:rPr>
                <w:spacing w:val="-2"/>
                <w:sz w:val="24"/>
              </w:rPr>
              <w:t>Директор</w:t>
            </w:r>
          </w:p>
        </w:tc>
      </w:tr>
      <w:tr w:rsidR="00CE04F4">
        <w:trPr>
          <w:trHeight w:val="1257"/>
        </w:trPr>
        <w:tc>
          <w:tcPr>
            <w:tcW w:w="3544" w:type="dxa"/>
          </w:tcPr>
          <w:p w:rsidR="00CE04F4" w:rsidRDefault="008178F7">
            <w:pPr>
              <w:pStyle w:val="TableParagraph"/>
              <w:spacing w:before="69" w:line="242" w:lineRule="auto"/>
              <w:ind w:left="78"/>
              <w:rPr>
                <w:sz w:val="24"/>
              </w:rPr>
            </w:pPr>
            <w:r>
              <w:rPr>
                <w:sz w:val="24"/>
              </w:rPr>
              <w:t>Общешкольные</w:t>
            </w:r>
            <w:r>
              <w:rPr>
                <w:spacing w:val="-15"/>
                <w:sz w:val="24"/>
              </w:rPr>
              <w:t xml:space="preserve"> </w:t>
            </w:r>
            <w:r>
              <w:rPr>
                <w:sz w:val="24"/>
              </w:rPr>
              <w:t xml:space="preserve">родительские </w:t>
            </w:r>
            <w:r>
              <w:rPr>
                <w:spacing w:val="-2"/>
                <w:sz w:val="24"/>
              </w:rPr>
              <w:t>собрания</w:t>
            </w:r>
          </w:p>
        </w:tc>
        <w:tc>
          <w:tcPr>
            <w:tcW w:w="1421" w:type="dxa"/>
          </w:tcPr>
          <w:p w:rsidR="00CE04F4" w:rsidRDefault="008178F7">
            <w:pPr>
              <w:pStyle w:val="TableParagraph"/>
              <w:spacing w:before="69"/>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9" w:line="242" w:lineRule="auto"/>
              <w:ind w:left="79"/>
              <w:rPr>
                <w:sz w:val="24"/>
              </w:rPr>
            </w:pPr>
            <w:r>
              <w:rPr>
                <w:sz w:val="24"/>
              </w:rPr>
              <w:t>Один</w:t>
            </w:r>
            <w:r>
              <w:rPr>
                <w:spacing w:val="-15"/>
                <w:sz w:val="24"/>
              </w:rPr>
              <w:t xml:space="preserve"> </w:t>
            </w:r>
            <w:r>
              <w:rPr>
                <w:sz w:val="24"/>
              </w:rPr>
              <w:t>раз</w:t>
            </w:r>
            <w:r>
              <w:rPr>
                <w:spacing w:val="-15"/>
                <w:sz w:val="24"/>
              </w:rPr>
              <w:t xml:space="preserve"> </w:t>
            </w:r>
            <w:r>
              <w:rPr>
                <w:sz w:val="24"/>
              </w:rPr>
              <w:t xml:space="preserve">в </w:t>
            </w:r>
            <w:r>
              <w:rPr>
                <w:spacing w:val="-2"/>
                <w:sz w:val="24"/>
              </w:rPr>
              <w:t>четверг</w:t>
            </w:r>
          </w:p>
        </w:tc>
        <w:tc>
          <w:tcPr>
            <w:tcW w:w="2698" w:type="dxa"/>
          </w:tcPr>
          <w:p w:rsidR="00CE04F4" w:rsidRDefault="008178F7">
            <w:pPr>
              <w:pStyle w:val="TableParagraph"/>
              <w:spacing w:before="69"/>
              <w:ind w:left="79"/>
              <w:rPr>
                <w:sz w:val="24"/>
              </w:rPr>
            </w:pPr>
            <w:r>
              <w:rPr>
                <w:spacing w:val="-2"/>
                <w:sz w:val="24"/>
              </w:rPr>
              <w:t>Директор</w:t>
            </w:r>
          </w:p>
          <w:p w:rsidR="00CE04F4" w:rsidRDefault="008178F7">
            <w:pPr>
              <w:pStyle w:val="TableParagraph"/>
              <w:spacing w:before="4" w:line="237" w:lineRule="auto"/>
              <w:ind w:left="79"/>
              <w:rPr>
                <w:sz w:val="24"/>
              </w:rPr>
            </w:pPr>
            <w:r>
              <w:rPr>
                <w:sz w:val="24"/>
              </w:rPr>
              <w:t>Зам.</w:t>
            </w:r>
            <w:r>
              <w:rPr>
                <w:spacing w:val="-12"/>
                <w:sz w:val="24"/>
              </w:rPr>
              <w:t xml:space="preserve"> </w:t>
            </w:r>
            <w:r>
              <w:rPr>
                <w:sz w:val="24"/>
              </w:rPr>
              <w:t>директора</w:t>
            </w:r>
            <w:r>
              <w:rPr>
                <w:spacing w:val="-14"/>
                <w:sz w:val="24"/>
              </w:rPr>
              <w:t xml:space="preserve"> </w:t>
            </w:r>
            <w:r>
              <w:rPr>
                <w:sz w:val="24"/>
              </w:rPr>
              <w:t>по</w:t>
            </w:r>
            <w:r>
              <w:rPr>
                <w:spacing w:val="-14"/>
                <w:sz w:val="24"/>
              </w:rPr>
              <w:t xml:space="preserve"> </w:t>
            </w:r>
            <w:r>
              <w:rPr>
                <w:sz w:val="24"/>
              </w:rPr>
              <w:t xml:space="preserve">УВР, </w:t>
            </w:r>
            <w:r>
              <w:rPr>
                <w:spacing w:val="-6"/>
                <w:sz w:val="24"/>
              </w:rPr>
              <w:t>ВР</w:t>
            </w:r>
          </w:p>
          <w:p w:rsidR="00CE04F4" w:rsidRDefault="008178F7">
            <w:pPr>
              <w:pStyle w:val="TableParagraph"/>
              <w:spacing w:before="4"/>
              <w:ind w:left="79"/>
              <w:rPr>
                <w:sz w:val="24"/>
              </w:rPr>
            </w:pPr>
            <w:r>
              <w:rPr>
                <w:sz w:val="24"/>
              </w:rPr>
              <w:t>Классные</w:t>
            </w:r>
            <w:r>
              <w:rPr>
                <w:spacing w:val="-3"/>
                <w:sz w:val="24"/>
              </w:rPr>
              <w:t xml:space="preserve"> </w:t>
            </w:r>
            <w:r>
              <w:rPr>
                <w:spacing w:val="-2"/>
                <w:sz w:val="24"/>
              </w:rPr>
              <w:t>руководители</w:t>
            </w:r>
          </w:p>
        </w:tc>
      </w:tr>
      <w:tr w:rsidR="00CE04F4">
        <w:trPr>
          <w:trHeight w:val="974"/>
        </w:trPr>
        <w:tc>
          <w:tcPr>
            <w:tcW w:w="3544" w:type="dxa"/>
          </w:tcPr>
          <w:p w:rsidR="00CE04F4" w:rsidRDefault="008178F7">
            <w:pPr>
              <w:pStyle w:val="TableParagraph"/>
              <w:spacing w:before="63"/>
              <w:ind w:left="78"/>
              <w:rPr>
                <w:sz w:val="24"/>
              </w:rPr>
            </w:pPr>
            <w:r>
              <w:rPr>
                <w:sz w:val="24"/>
              </w:rPr>
              <w:t>Сбор</w:t>
            </w:r>
            <w:r>
              <w:rPr>
                <w:spacing w:val="-11"/>
                <w:sz w:val="24"/>
              </w:rPr>
              <w:t xml:space="preserve"> </w:t>
            </w:r>
            <w:r>
              <w:rPr>
                <w:sz w:val="24"/>
              </w:rPr>
              <w:t>информации</w:t>
            </w:r>
            <w:r>
              <w:rPr>
                <w:spacing w:val="-14"/>
                <w:sz w:val="24"/>
              </w:rPr>
              <w:t xml:space="preserve"> </w:t>
            </w:r>
            <w:r>
              <w:rPr>
                <w:sz w:val="24"/>
              </w:rPr>
              <w:t>о</w:t>
            </w:r>
            <w:r>
              <w:rPr>
                <w:spacing w:val="-11"/>
                <w:sz w:val="24"/>
              </w:rPr>
              <w:t xml:space="preserve"> </w:t>
            </w:r>
            <w:r>
              <w:rPr>
                <w:sz w:val="24"/>
              </w:rPr>
              <w:t xml:space="preserve">новых поступивших в </w:t>
            </w:r>
            <w:r>
              <w:rPr>
                <w:spacing w:val="-2"/>
                <w:sz w:val="24"/>
              </w:rPr>
              <w:t>гимназиюобучающихся</w:t>
            </w:r>
          </w:p>
        </w:tc>
        <w:tc>
          <w:tcPr>
            <w:tcW w:w="1421" w:type="dxa"/>
          </w:tcPr>
          <w:p w:rsidR="00CE04F4" w:rsidRDefault="008178F7">
            <w:pPr>
              <w:pStyle w:val="TableParagraph"/>
              <w:spacing w:before="63"/>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3" w:line="242" w:lineRule="auto"/>
              <w:ind w:left="79" w:right="296"/>
              <w:rPr>
                <w:sz w:val="24"/>
              </w:rPr>
            </w:pPr>
            <w:r>
              <w:rPr>
                <w:sz w:val="24"/>
              </w:rPr>
              <w:t>В начале учебного</w:t>
            </w:r>
            <w:r>
              <w:rPr>
                <w:spacing w:val="-15"/>
                <w:sz w:val="24"/>
              </w:rPr>
              <w:t xml:space="preserve"> </w:t>
            </w:r>
            <w:r>
              <w:rPr>
                <w:sz w:val="24"/>
              </w:rPr>
              <w:t>года</w:t>
            </w:r>
          </w:p>
        </w:tc>
        <w:tc>
          <w:tcPr>
            <w:tcW w:w="2698" w:type="dxa"/>
          </w:tcPr>
          <w:p w:rsidR="00CE04F4" w:rsidRDefault="008178F7">
            <w:pPr>
              <w:pStyle w:val="TableParagraph"/>
              <w:spacing w:before="63" w:line="242" w:lineRule="auto"/>
              <w:ind w:left="79"/>
              <w:rPr>
                <w:sz w:val="24"/>
              </w:rPr>
            </w:pPr>
            <w:r>
              <w:rPr>
                <w:sz w:val="24"/>
              </w:rPr>
              <w:t>Социальный педагог Классные</w:t>
            </w:r>
            <w:r>
              <w:rPr>
                <w:spacing w:val="-15"/>
                <w:sz w:val="24"/>
              </w:rPr>
              <w:t xml:space="preserve"> </w:t>
            </w:r>
            <w:r>
              <w:rPr>
                <w:sz w:val="24"/>
              </w:rPr>
              <w:t>руководители</w:t>
            </w:r>
          </w:p>
        </w:tc>
      </w:tr>
      <w:tr w:rsidR="00CE04F4">
        <w:trPr>
          <w:trHeight w:val="705"/>
        </w:trPr>
        <w:tc>
          <w:tcPr>
            <w:tcW w:w="3544" w:type="dxa"/>
          </w:tcPr>
          <w:p w:rsidR="00CE04F4" w:rsidRDefault="008178F7">
            <w:pPr>
              <w:pStyle w:val="TableParagraph"/>
              <w:spacing w:before="68" w:line="242" w:lineRule="auto"/>
              <w:ind w:left="78" w:right="434"/>
              <w:rPr>
                <w:sz w:val="24"/>
              </w:rPr>
            </w:pPr>
            <w:r>
              <w:rPr>
                <w:sz w:val="24"/>
              </w:rPr>
              <w:t>Выборы</w:t>
            </w:r>
            <w:r>
              <w:rPr>
                <w:spacing w:val="-15"/>
                <w:sz w:val="24"/>
              </w:rPr>
              <w:t xml:space="preserve"> </w:t>
            </w:r>
            <w:r>
              <w:rPr>
                <w:sz w:val="24"/>
              </w:rPr>
              <w:t>совета</w:t>
            </w:r>
            <w:r>
              <w:rPr>
                <w:spacing w:val="-15"/>
                <w:sz w:val="24"/>
              </w:rPr>
              <w:t xml:space="preserve"> </w:t>
            </w:r>
            <w:r>
              <w:rPr>
                <w:sz w:val="24"/>
              </w:rPr>
              <w:t xml:space="preserve">родителей </w:t>
            </w:r>
            <w:r>
              <w:rPr>
                <w:spacing w:val="-2"/>
                <w:sz w:val="24"/>
              </w:rPr>
              <w:t>класса</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line="242" w:lineRule="auto"/>
              <w:ind w:left="79" w:right="296"/>
              <w:rPr>
                <w:sz w:val="24"/>
              </w:rPr>
            </w:pPr>
            <w:r>
              <w:rPr>
                <w:sz w:val="24"/>
              </w:rPr>
              <w:t>В начале учебного</w:t>
            </w:r>
            <w:r>
              <w:rPr>
                <w:spacing w:val="-15"/>
                <w:sz w:val="24"/>
              </w:rPr>
              <w:t xml:space="preserve"> </w:t>
            </w:r>
            <w:r>
              <w:rPr>
                <w:sz w:val="24"/>
              </w:rPr>
              <w:t>года</w:t>
            </w:r>
          </w:p>
        </w:tc>
        <w:tc>
          <w:tcPr>
            <w:tcW w:w="2698" w:type="dxa"/>
          </w:tcPr>
          <w:p w:rsidR="00CE04F4" w:rsidRDefault="008178F7">
            <w:pPr>
              <w:pStyle w:val="TableParagraph"/>
              <w:spacing w:before="68"/>
              <w:ind w:left="79"/>
              <w:rPr>
                <w:sz w:val="24"/>
              </w:rPr>
            </w:pPr>
            <w:r>
              <w:rPr>
                <w:sz w:val="24"/>
              </w:rPr>
              <w:t>Классные</w:t>
            </w:r>
            <w:r>
              <w:rPr>
                <w:spacing w:val="-3"/>
                <w:sz w:val="24"/>
              </w:rPr>
              <w:t xml:space="preserve"> </w:t>
            </w:r>
            <w:r>
              <w:rPr>
                <w:spacing w:val="-2"/>
                <w:sz w:val="24"/>
              </w:rPr>
              <w:t>руководители</w:t>
            </w:r>
          </w:p>
        </w:tc>
      </w:tr>
      <w:tr w:rsidR="00CE04F4">
        <w:trPr>
          <w:trHeight w:val="979"/>
        </w:trPr>
        <w:tc>
          <w:tcPr>
            <w:tcW w:w="3544" w:type="dxa"/>
          </w:tcPr>
          <w:p w:rsidR="00CE04F4" w:rsidRDefault="008178F7">
            <w:pPr>
              <w:pStyle w:val="TableParagraph"/>
              <w:spacing w:before="68"/>
              <w:ind w:left="78" w:right="84"/>
              <w:rPr>
                <w:sz w:val="24"/>
              </w:rPr>
            </w:pPr>
            <w:r>
              <w:rPr>
                <w:sz w:val="24"/>
              </w:rPr>
              <w:t>Акция</w:t>
            </w:r>
            <w:r>
              <w:rPr>
                <w:spacing w:val="-14"/>
                <w:sz w:val="24"/>
              </w:rPr>
              <w:t xml:space="preserve"> </w:t>
            </w:r>
            <w:r>
              <w:rPr>
                <w:sz w:val="24"/>
              </w:rPr>
              <w:t>«Приведи</w:t>
            </w:r>
            <w:r>
              <w:rPr>
                <w:spacing w:val="-13"/>
                <w:sz w:val="24"/>
              </w:rPr>
              <w:t xml:space="preserve"> </w:t>
            </w:r>
            <w:r>
              <w:rPr>
                <w:sz w:val="24"/>
              </w:rPr>
              <w:t>ребёнка</w:t>
            </w:r>
            <w:r>
              <w:rPr>
                <w:spacing w:val="-15"/>
                <w:sz w:val="24"/>
              </w:rPr>
              <w:t xml:space="preserve"> </w:t>
            </w:r>
            <w:r>
              <w:rPr>
                <w:sz w:val="24"/>
              </w:rPr>
              <w:t xml:space="preserve">в </w:t>
            </w:r>
            <w:r>
              <w:rPr>
                <w:spacing w:val="-2"/>
                <w:sz w:val="24"/>
              </w:rPr>
              <w:t>спорт»</w:t>
            </w:r>
          </w:p>
        </w:tc>
        <w:tc>
          <w:tcPr>
            <w:tcW w:w="1421" w:type="dxa"/>
          </w:tcPr>
          <w:p w:rsidR="00CE04F4" w:rsidRDefault="008178F7">
            <w:pPr>
              <w:pStyle w:val="TableParagraph"/>
              <w:spacing w:before="68"/>
              <w:ind w:left="78"/>
              <w:rPr>
                <w:sz w:val="24"/>
              </w:rPr>
            </w:pPr>
            <w:r>
              <w:rPr>
                <w:sz w:val="24"/>
              </w:rPr>
              <w:t>5</w:t>
            </w:r>
            <w:r>
              <w:rPr>
                <w:spacing w:val="2"/>
                <w:sz w:val="24"/>
              </w:rPr>
              <w:t xml:space="preserve"> </w:t>
            </w:r>
            <w:r>
              <w:rPr>
                <w:spacing w:val="-5"/>
                <w:sz w:val="24"/>
              </w:rPr>
              <w:t>кл</w:t>
            </w:r>
          </w:p>
        </w:tc>
        <w:tc>
          <w:tcPr>
            <w:tcW w:w="1839" w:type="dxa"/>
          </w:tcPr>
          <w:p w:rsidR="00CE04F4" w:rsidRDefault="008178F7">
            <w:pPr>
              <w:pStyle w:val="TableParagraph"/>
              <w:spacing w:before="68"/>
              <w:ind w:left="79" w:right="256"/>
              <w:rPr>
                <w:sz w:val="24"/>
              </w:rPr>
            </w:pPr>
            <w:r>
              <w:rPr>
                <w:sz w:val="24"/>
              </w:rPr>
              <w:t>Первая</w:t>
            </w:r>
            <w:r>
              <w:rPr>
                <w:spacing w:val="-15"/>
                <w:sz w:val="24"/>
              </w:rPr>
              <w:t xml:space="preserve"> </w:t>
            </w:r>
            <w:r>
              <w:rPr>
                <w:sz w:val="24"/>
              </w:rPr>
              <w:t xml:space="preserve">неделя </w:t>
            </w:r>
            <w:r>
              <w:rPr>
                <w:spacing w:val="-2"/>
                <w:sz w:val="24"/>
              </w:rPr>
              <w:t>сентября</w:t>
            </w:r>
          </w:p>
        </w:tc>
        <w:tc>
          <w:tcPr>
            <w:tcW w:w="2698" w:type="dxa"/>
          </w:tcPr>
          <w:p w:rsidR="00CE04F4" w:rsidRDefault="008178F7">
            <w:pPr>
              <w:pStyle w:val="TableParagraph"/>
              <w:spacing w:before="68"/>
              <w:ind w:left="79" w:right="63"/>
              <w:rPr>
                <w:sz w:val="24"/>
              </w:rPr>
            </w:pPr>
            <w:r>
              <w:rPr>
                <w:sz w:val="24"/>
              </w:rPr>
              <w:t>Классные</w:t>
            </w:r>
            <w:r>
              <w:rPr>
                <w:spacing w:val="-15"/>
                <w:sz w:val="24"/>
              </w:rPr>
              <w:t xml:space="preserve"> </w:t>
            </w:r>
            <w:r>
              <w:rPr>
                <w:sz w:val="24"/>
              </w:rPr>
              <w:t xml:space="preserve">руководители, учителя физической </w:t>
            </w:r>
            <w:r>
              <w:rPr>
                <w:spacing w:val="-2"/>
                <w:sz w:val="24"/>
              </w:rPr>
              <w:t>культуры</w:t>
            </w:r>
          </w:p>
        </w:tc>
      </w:tr>
      <w:tr w:rsidR="00CE04F4">
        <w:trPr>
          <w:trHeight w:val="1252"/>
        </w:trPr>
        <w:tc>
          <w:tcPr>
            <w:tcW w:w="3544" w:type="dxa"/>
          </w:tcPr>
          <w:p w:rsidR="00CE04F4" w:rsidRDefault="008178F7">
            <w:pPr>
              <w:pStyle w:val="TableParagraph"/>
              <w:spacing w:before="63"/>
              <w:ind w:left="78"/>
              <w:rPr>
                <w:sz w:val="24"/>
              </w:rPr>
            </w:pPr>
            <w:r>
              <w:rPr>
                <w:sz w:val="24"/>
              </w:rPr>
              <w:t>Совет</w:t>
            </w:r>
            <w:r>
              <w:rPr>
                <w:spacing w:val="-13"/>
                <w:sz w:val="24"/>
              </w:rPr>
              <w:t xml:space="preserve"> </w:t>
            </w:r>
            <w:r>
              <w:rPr>
                <w:sz w:val="24"/>
              </w:rPr>
              <w:t>профилактики.</w:t>
            </w:r>
            <w:r>
              <w:rPr>
                <w:spacing w:val="-12"/>
                <w:sz w:val="24"/>
              </w:rPr>
              <w:t xml:space="preserve"> </w:t>
            </w:r>
            <w:r>
              <w:rPr>
                <w:sz w:val="24"/>
              </w:rPr>
              <w:t>Работа</w:t>
            </w:r>
            <w:r>
              <w:rPr>
                <w:spacing w:val="-14"/>
                <w:sz w:val="24"/>
              </w:rPr>
              <w:t xml:space="preserve"> </w:t>
            </w:r>
            <w:r>
              <w:rPr>
                <w:sz w:val="24"/>
              </w:rPr>
              <w:t>с родителями обучающихся, поставленных на профилактический учёт.</w:t>
            </w:r>
          </w:p>
        </w:tc>
        <w:tc>
          <w:tcPr>
            <w:tcW w:w="1421" w:type="dxa"/>
          </w:tcPr>
          <w:p w:rsidR="00CE04F4" w:rsidRDefault="008178F7">
            <w:pPr>
              <w:pStyle w:val="TableParagraph"/>
              <w:spacing w:before="63"/>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3"/>
              <w:ind w:left="79"/>
              <w:rPr>
                <w:sz w:val="24"/>
              </w:rPr>
            </w:pPr>
            <w:r>
              <w:rPr>
                <w:spacing w:val="-2"/>
                <w:sz w:val="24"/>
              </w:rPr>
              <w:t>Сентябрь</w:t>
            </w:r>
          </w:p>
        </w:tc>
        <w:tc>
          <w:tcPr>
            <w:tcW w:w="2698" w:type="dxa"/>
          </w:tcPr>
          <w:p w:rsidR="00CE04F4" w:rsidRDefault="008178F7">
            <w:pPr>
              <w:pStyle w:val="TableParagraph"/>
              <w:spacing w:before="63" w:line="242" w:lineRule="auto"/>
              <w:ind w:left="79" w:right="63"/>
              <w:rPr>
                <w:sz w:val="24"/>
              </w:rPr>
            </w:pPr>
            <w:r>
              <w:rPr>
                <w:sz w:val="24"/>
              </w:rPr>
              <w:t>Классные</w:t>
            </w:r>
            <w:r>
              <w:rPr>
                <w:spacing w:val="-15"/>
                <w:sz w:val="24"/>
              </w:rPr>
              <w:t xml:space="preserve"> </w:t>
            </w:r>
            <w:r>
              <w:rPr>
                <w:sz w:val="24"/>
              </w:rPr>
              <w:t>руководители, социальный педагог</w:t>
            </w:r>
          </w:p>
        </w:tc>
      </w:tr>
      <w:tr w:rsidR="00CE04F4">
        <w:trPr>
          <w:trHeight w:val="1252"/>
        </w:trPr>
        <w:tc>
          <w:tcPr>
            <w:tcW w:w="3544" w:type="dxa"/>
          </w:tcPr>
          <w:p w:rsidR="00CE04F4" w:rsidRDefault="008178F7">
            <w:pPr>
              <w:pStyle w:val="TableParagraph"/>
              <w:spacing w:before="68"/>
              <w:ind w:left="78" w:right="772"/>
              <w:rPr>
                <w:sz w:val="24"/>
              </w:rPr>
            </w:pPr>
            <w:r>
              <w:rPr>
                <w:sz w:val="24"/>
              </w:rPr>
              <w:t>Обследование жилищно- бытовых условий малообеспеченных</w:t>
            </w:r>
            <w:r>
              <w:rPr>
                <w:spacing w:val="-15"/>
                <w:sz w:val="24"/>
              </w:rPr>
              <w:t xml:space="preserve"> </w:t>
            </w:r>
            <w:r>
              <w:rPr>
                <w:sz w:val="24"/>
              </w:rPr>
              <w:t>семей. Составление актов</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2"/>
                <w:sz w:val="24"/>
              </w:rPr>
              <w:t>Сентябрь</w:t>
            </w:r>
          </w:p>
        </w:tc>
        <w:tc>
          <w:tcPr>
            <w:tcW w:w="2698" w:type="dxa"/>
          </w:tcPr>
          <w:p w:rsidR="00CE04F4" w:rsidRDefault="008178F7">
            <w:pPr>
              <w:pStyle w:val="TableParagraph"/>
              <w:spacing w:before="70" w:line="237" w:lineRule="auto"/>
              <w:ind w:left="79" w:right="63"/>
              <w:rPr>
                <w:sz w:val="24"/>
              </w:rPr>
            </w:pPr>
            <w:r>
              <w:rPr>
                <w:sz w:val="24"/>
              </w:rPr>
              <w:t>Классные</w:t>
            </w:r>
            <w:r>
              <w:rPr>
                <w:spacing w:val="-15"/>
                <w:sz w:val="24"/>
              </w:rPr>
              <w:t xml:space="preserve"> </w:t>
            </w:r>
            <w:r>
              <w:rPr>
                <w:sz w:val="24"/>
              </w:rPr>
              <w:t>руководители, социальный педагог</w:t>
            </w:r>
          </w:p>
        </w:tc>
      </w:tr>
      <w:tr w:rsidR="00CE04F4">
        <w:trPr>
          <w:trHeight w:val="705"/>
        </w:trPr>
        <w:tc>
          <w:tcPr>
            <w:tcW w:w="3544" w:type="dxa"/>
          </w:tcPr>
          <w:p w:rsidR="00CE04F4" w:rsidRDefault="008178F7">
            <w:pPr>
              <w:pStyle w:val="TableParagraph"/>
              <w:spacing w:before="68"/>
              <w:ind w:left="78"/>
              <w:rPr>
                <w:sz w:val="24"/>
              </w:rPr>
            </w:pPr>
            <w:r>
              <w:rPr>
                <w:sz w:val="24"/>
              </w:rPr>
              <w:t>Классное</w:t>
            </w:r>
            <w:r>
              <w:rPr>
                <w:spacing w:val="-3"/>
                <w:sz w:val="24"/>
              </w:rPr>
              <w:t xml:space="preserve"> </w:t>
            </w:r>
            <w:r>
              <w:rPr>
                <w:sz w:val="24"/>
              </w:rPr>
              <w:t>родительское</w:t>
            </w:r>
            <w:r>
              <w:rPr>
                <w:spacing w:val="-7"/>
                <w:sz w:val="24"/>
              </w:rPr>
              <w:t xml:space="preserve"> </w:t>
            </w:r>
            <w:r>
              <w:rPr>
                <w:spacing w:val="-2"/>
                <w:sz w:val="24"/>
              </w:rPr>
              <w:t>собрание</w:t>
            </w:r>
          </w:p>
          <w:p w:rsidR="00CE04F4" w:rsidRDefault="008178F7">
            <w:pPr>
              <w:pStyle w:val="TableParagraph"/>
              <w:spacing w:before="3"/>
              <w:ind w:left="78"/>
              <w:rPr>
                <w:sz w:val="24"/>
              </w:rPr>
            </w:pPr>
            <w:r>
              <w:rPr>
                <w:sz w:val="24"/>
              </w:rPr>
              <w:t>«Итоги</w:t>
            </w:r>
            <w:r>
              <w:rPr>
                <w:spacing w:val="-2"/>
                <w:sz w:val="24"/>
              </w:rPr>
              <w:t xml:space="preserve"> </w:t>
            </w:r>
            <w:r>
              <w:rPr>
                <w:sz w:val="24"/>
              </w:rPr>
              <w:t>первой</w:t>
            </w:r>
            <w:r>
              <w:rPr>
                <w:spacing w:val="-2"/>
                <w:sz w:val="24"/>
              </w:rPr>
              <w:t xml:space="preserve"> четверти»</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2"/>
                <w:sz w:val="24"/>
              </w:rPr>
              <w:t>Октябрь</w:t>
            </w:r>
          </w:p>
        </w:tc>
        <w:tc>
          <w:tcPr>
            <w:tcW w:w="2698" w:type="dxa"/>
          </w:tcPr>
          <w:p w:rsidR="00CE04F4" w:rsidRDefault="008178F7">
            <w:pPr>
              <w:pStyle w:val="TableParagraph"/>
              <w:spacing w:before="68"/>
              <w:ind w:left="79"/>
              <w:rPr>
                <w:sz w:val="24"/>
              </w:rPr>
            </w:pPr>
            <w:r>
              <w:rPr>
                <w:sz w:val="24"/>
              </w:rPr>
              <w:t>Классные</w:t>
            </w:r>
            <w:r>
              <w:rPr>
                <w:spacing w:val="-3"/>
                <w:sz w:val="24"/>
              </w:rPr>
              <w:t xml:space="preserve"> </w:t>
            </w:r>
            <w:r>
              <w:rPr>
                <w:spacing w:val="-2"/>
                <w:sz w:val="24"/>
              </w:rPr>
              <w:t>руководители.</w:t>
            </w:r>
          </w:p>
        </w:tc>
      </w:tr>
      <w:tr w:rsidR="00CE04F4">
        <w:trPr>
          <w:trHeight w:val="700"/>
        </w:trPr>
        <w:tc>
          <w:tcPr>
            <w:tcW w:w="3544" w:type="dxa"/>
          </w:tcPr>
          <w:p w:rsidR="00CE04F4" w:rsidRDefault="008178F7">
            <w:pPr>
              <w:pStyle w:val="TableParagraph"/>
              <w:spacing w:before="68"/>
              <w:ind w:left="78"/>
              <w:rPr>
                <w:sz w:val="24"/>
              </w:rPr>
            </w:pPr>
            <w:r>
              <w:rPr>
                <w:sz w:val="24"/>
              </w:rPr>
              <w:t>Итоги</w:t>
            </w:r>
            <w:r>
              <w:rPr>
                <w:spacing w:val="1"/>
                <w:sz w:val="24"/>
              </w:rPr>
              <w:t xml:space="preserve"> </w:t>
            </w:r>
            <w:r>
              <w:rPr>
                <w:sz w:val="24"/>
              </w:rPr>
              <w:t>адаптации</w:t>
            </w:r>
            <w:r>
              <w:rPr>
                <w:spacing w:val="-3"/>
                <w:sz w:val="24"/>
              </w:rPr>
              <w:t xml:space="preserve"> </w:t>
            </w:r>
            <w:r>
              <w:rPr>
                <w:sz w:val="24"/>
              </w:rPr>
              <w:t>в</w:t>
            </w:r>
            <w:r>
              <w:rPr>
                <w:spacing w:val="-2"/>
                <w:sz w:val="24"/>
              </w:rPr>
              <w:t xml:space="preserve"> </w:t>
            </w:r>
            <w:r>
              <w:rPr>
                <w:sz w:val="24"/>
              </w:rPr>
              <w:t>5-х</w:t>
            </w:r>
            <w:r>
              <w:rPr>
                <w:spacing w:val="-3"/>
                <w:sz w:val="24"/>
              </w:rPr>
              <w:t xml:space="preserve"> </w:t>
            </w:r>
            <w:r>
              <w:rPr>
                <w:spacing w:val="-2"/>
                <w:sz w:val="24"/>
              </w:rPr>
              <w:t>классах</w:t>
            </w:r>
          </w:p>
        </w:tc>
        <w:tc>
          <w:tcPr>
            <w:tcW w:w="1421" w:type="dxa"/>
          </w:tcPr>
          <w:p w:rsidR="00CE04F4" w:rsidRDefault="008178F7">
            <w:pPr>
              <w:pStyle w:val="TableParagraph"/>
              <w:spacing w:before="68"/>
              <w:ind w:left="78"/>
              <w:rPr>
                <w:sz w:val="24"/>
              </w:rPr>
            </w:pPr>
            <w:r>
              <w:rPr>
                <w:sz w:val="24"/>
              </w:rPr>
              <w:t>5</w:t>
            </w:r>
            <w:r>
              <w:rPr>
                <w:spacing w:val="2"/>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2"/>
                <w:sz w:val="24"/>
              </w:rPr>
              <w:t>Октябрь</w:t>
            </w:r>
          </w:p>
        </w:tc>
        <w:tc>
          <w:tcPr>
            <w:tcW w:w="2698" w:type="dxa"/>
          </w:tcPr>
          <w:p w:rsidR="00CE04F4" w:rsidRDefault="008178F7">
            <w:pPr>
              <w:pStyle w:val="TableParagraph"/>
              <w:spacing w:before="70" w:line="237" w:lineRule="auto"/>
              <w:ind w:left="79" w:right="123"/>
              <w:rPr>
                <w:sz w:val="24"/>
              </w:rPr>
            </w:pPr>
            <w:r>
              <w:rPr>
                <w:sz w:val="24"/>
              </w:rPr>
              <w:t>Классные</w:t>
            </w:r>
            <w:r>
              <w:rPr>
                <w:spacing w:val="-15"/>
                <w:sz w:val="24"/>
              </w:rPr>
              <w:t xml:space="preserve"> </w:t>
            </w:r>
            <w:r>
              <w:rPr>
                <w:sz w:val="24"/>
              </w:rPr>
              <w:t xml:space="preserve">руководители </w:t>
            </w:r>
            <w:r>
              <w:rPr>
                <w:spacing w:val="-2"/>
                <w:sz w:val="24"/>
              </w:rPr>
              <w:t>Педагог-психолог</w:t>
            </w:r>
          </w:p>
        </w:tc>
      </w:tr>
      <w:tr w:rsidR="00CE04F4">
        <w:trPr>
          <w:trHeight w:val="979"/>
        </w:trPr>
        <w:tc>
          <w:tcPr>
            <w:tcW w:w="3544" w:type="dxa"/>
          </w:tcPr>
          <w:p w:rsidR="00CE04F4" w:rsidRDefault="008178F7">
            <w:pPr>
              <w:pStyle w:val="TableParagraph"/>
              <w:spacing w:before="68"/>
              <w:ind w:left="78" w:right="371"/>
              <w:jc w:val="both"/>
              <w:rPr>
                <w:sz w:val="24"/>
              </w:rPr>
            </w:pPr>
            <w:r>
              <w:rPr>
                <w:sz w:val="24"/>
              </w:rPr>
              <w:t>Как</w:t>
            </w:r>
            <w:r>
              <w:rPr>
                <w:spacing w:val="-1"/>
                <w:sz w:val="24"/>
              </w:rPr>
              <w:t xml:space="preserve"> </w:t>
            </w:r>
            <w:r>
              <w:rPr>
                <w:sz w:val="24"/>
              </w:rPr>
              <w:t>помочь</w:t>
            </w:r>
            <w:r>
              <w:rPr>
                <w:spacing w:val="-3"/>
                <w:sz w:val="24"/>
              </w:rPr>
              <w:t xml:space="preserve"> </w:t>
            </w:r>
            <w:r>
              <w:rPr>
                <w:sz w:val="24"/>
              </w:rPr>
              <w:t>ребенку</w:t>
            </w:r>
            <w:r>
              <w:rPr>
                <w:spacing w:val="-9"/>
                <w:sz w:val="24"/>
              </w:rPr>
              <w:t xml:space="preserve"> </w:t>
            </w:r>
            <w:r>
              <w:rPr>
                <w:sz w:val="24"/>
              </w:rPr>
              <w:t>в выборе профессии.</w:t>
            </w:r>
            <w:r>
              <w:rPr>
                <w:spacing w:val="-12"/>
                <w:sz w:val="24"/>
              </w:rPr>
              <w:t xml:space="preserve"> </w:t>
            </w:r>
            <w:r>
              <w:rPr>
                <w:sz w:val="24"/>
              </w:rPr>
              <w:t>Советы</w:t>
            </w:r>
            <w:r>
              <w:rPr>
                <w:spacing w:val="-11"/>
                <w:sz w:val="24"/>
              </w:rPr>
              <w:t xml:space="preserve"> </w:t>
            </w:r>
            <w:r>
              <w:rPr>
                <w:sz w:val="24"/>
              </w:rPr>
              <w:t>педагога</w:t>
            </w:r>
            <w:r>
              <w:rPr>
                <w:spacing w:val="-11"/>
                <w:sz w:val="24"/>
              </w:rPr>
              <w:t xml:space="preserve"> </w:t>
            </w:r>
            <w:r>
              <w:rPr>
                <w:sz w:val="24"/>
              </w:rPr>
              <w:t xml:space="preserve">- </w:t>
            </w:r>
            <w:r>
              <w:rPr>
                <w:spacing w:val="-2"/>
                <w:sz w:val="24"/>
              </w:rPr>
              <w:t>психолога</w:t>
            </w:r>
          </w:p>
        </w:tc>
        <w:tc>
          <w:tcPr>
            <w:tcW w:w="1421" w:type="dxa"/>
          </w:tcPr>
          <w:p w:rsidR="00CE04F4" w:rsidRDefault="008178F7">
            <w:pPr>
              <w:pStyle w:val="TableParagraph"/>
              <w:spacing w:before="68"/>
              <w:ind w:left="78"/>
              <w:rPr>
                <w:sz w:val="24"/>
              </w:rPr>
            </w:pPr>
            <w:r>
              <w:rPr>
                <w:sz w:val="24"/>
              </w:rPr>
              <w:t>9</w:t>
            </w:r>
            <w:r>
              <w:rPr>
                <w:spacing w:val="2"/>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2"/>
                <w:sz w:val="24"/>
              </w:rPr>
              <w:t>Ноябрь</w:t>
            </w:r>
          </w:p>
        </w:tc>
        <w:tc>
          <w:tcPr>
            <w:tcW w:w="2698" w:type="dxa"/>
          </w:tcPr>
          <w:p w:rsidR="00CE04F4" w:rsidRDefault="008178F7">
            <w:pPr>
              <w:pStyle w:val="TableParagraph"/>
              <w:spacing w:before="70" w:line="237" w:lineRule="auto"/>
              <w:ind w:left="79" w:right="454"/>
              <w:rPr>
                <w:sz w:val="24"/>
              </w:rPr>
            </w:pPr>
            <w:r>
              <w:rPr>
                <w:sz w:val="24"/>
              </w:rPr>
              <w:t>Замдиректора</w:t>
            </w:r>
            <w:r>
              <w:rPr>
                <w:spacing w:val="-15"/>
                <w:sz w:val="24"/>
              </w:rPr>
              <w:t xml:space="preserve"> </w:t>
            </w:r>
            <w:r>
              <w:rPr>
                <w:sz w:val="24"/>
              </w:rPr>
              <w:t>по</w:t>
            </w:r>
            <w:r>
              <w:rPr>
                <w:spacing w:val="-15"/>
                <w:sz w:val="24"/>
              </w:rPr>
              <w:t xml:space="preserve"> </w:t>
            </w:r>
            <w:r>
              <w:rPr>
                <w:sz w:val="24"/>
              </w:rPr>
              <w:t xml:space="preserve">ВР, </w:t>
            </w:r>
            <w:r>
              <w:rPr>
                <w:spacing w:val="-2"/>
                <w:sz w:val="24"/>
              </w:rPr>
              <w:t>педагог-психолог</w:t>
            </w:r>
          </w:p>
        </w:tc>
      </w:tr>
      <w:tr w:rsidR="00CE04F4">
        <w:trPr>
          <w:trHeight w:val="978"/>
        </w:trPr>
        <w:tc>
          <w:tcPr>
            <w:tcW w:w="3544" w:type="dxa"/>
          </w:tcPr>
          <w:p w:rsidR="00CE04F4" w:rsidRDefault="008178F7">
            <w:pPr>
              <w:pStyle w:val="TableParagraph"/>
              <w:spacing w:before="68"/>
              <w:ind w:left="78" w:right="95"/>
              <w:rPr>
                <w:sz w:val="24"/>
              </w:rPr>
            </w:pPr>
            <w:r>
              <w:rPr>
                <w:sz w:val="24"/>
              </w:rPr>
              <w:t>День матери. Выставка</w:t>
            </w:r>
            <w:r>
              <w:rPr>
                <w:spacing w:val="40"/>
                <w:sz w:val="24"/>
              </w:rPr>
              <w:t xml:space="preserve"> </w:t>
            </w:r>
            <w:r>
              <w:rPr>
                <w:sz w:val="24"/>
              </w:rPr>
              <w:t>рисунков</w:t>
            </w:r>
            <w:r>
              <w:rPr>
                <w:spacing w:val="-15"/>
                <w:sz w:val="24"/>
              </w:rPr>
              <w:t xml:space="preserve"> </w:t>
            </w:r>
            <w:r>
              <w:rPr>
                <w:sz w:val="24"/>
              </w:rPr>
              <w:t>«Мамочки</w:t>
            </w:r>
            <w:r>
              <w:rPr>
                <w:spacing w:val="-15"/>
                <w:sz w:val="24"/>
              </w:rPr>
              <w:t xml:space="preserve"> </w:t>
            </w:r>
            <w:r>
              <w:rPr>
                <w:sz w:val="24"/>
              </w:rPr>
              <w:t xml:space="preserve">прекрасные </w:t>
            </w:r>
            <w:r>
              <w:rPr>
                <w:spacing w:val="-2"/>
                <w:sz w:val="24"/>
              </w:rPr>
              <w:t>глаза»</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70" w:line="237" w:lineRule="auto"/>
              <w:ind w:left="79" w:right="569"/>
              <w:rPr>
                <w:sz w:val="24"/>
              </w:rPr>
            </w:pPr>
            <w:r>
              <w:rPr>
                <w:sz w:val="24"/>
              </w:rPr>
              <w:t>4-ая</w:t>
            </w:r>
            <w:r>
              <w:rPr>
                <w:spacing w:val="-15"/>
                <w:sz w:val="24"/>
              </w:rPr>
              <w:t xml:space="preserve"> </w:t>
            </w:r>
            <w:r>
              <w:rPr>
                <w:sz w:val="24"/>
              </w:rPr>
              <w:t xml:space="preserve">неделя </w:t>
            </w:r>
            <w:r>
              <w:rPr>
                <w:spacing w:val="-2"/>
                <w:sz w:val="24"/>
              </w:rPr>
              <w:t>ноября</w:t>
            </w:r>
          </w:p>
        </w:tc>
        <w:tc>
          <w:tcPr>
            <w:tcW w:w="2698" w:type="dxa"/>
          </w:tcPr>
          <w:p w:rsidR="00CE04F4" w:rsidRDefault="008178F7">
            <w:pPr>
              <w:pStyle w:val="TableParagraph"/>
              <w:spacing w:before="68"/>
              <w:ind w:left="79" w:right="92"/>
              <w:jc w:val="both"/>
              <w:rPr>
                <w:sz w:val="24"/>
              </w:rPr>
            </w:pPr>
            <w:r>
              <w:rPr>
                <w:sz w:val="24"/>
              </w:rPr>
              <w:t>Классные</w:t>
            </w:r>
            <w:r>
              <w:rPr>
                <w:spacing w:val="-4"/>
                <w:sz w:val="24"/>
              </w:rPr>
              <w:t xml:space="preserve"> </w:t>
            </w:r>
            <w:r>
              <w:rPr>
                <w:sz w:val="24"/>
              </w:rPr>
              <w:t xml:space="preserve">руководители Советник директора по </w:t>
            </w:r>
            <w:r>
              <w:rPr>
                <w:spacing w:val="-2"/>
                <w:sz w:val="24"/>
              </w:rPr>
              <w:t>воспитанию</w:t>
            </w:r>
          </w:p>
        </w:tc>
      </w:tr>
      <w:tr w:rsidR="00CE04F4">
        <w:trPr>
          <w:trHeight w:val="427"/>
        </w:trPr>
        <w:tc>
          <w:tcPr>
            <w:tcW w:w="3544" w:type="dxa"/>
          </w:tcPr>
          <w:p w:rsidR="00CE04F4" w:rsidRDefault="008178F7">
            <w:pPr>
              <w:pStyle w:val="TableParagraph"/>
              <w:spacing w:before="69"/>
              <w:ind w:left="78"/>
              <w:rPr>
                <w:sz w:val="24"/>
              </w:rPr>
            </w:pPr>
            <w:r>
              <w:rPr>
                <w:sz w:val="24"/>
              </w:rPr>
              <w:t>Готовимся</w:t>
            </w:r>
            <w:r>
              <w:rPr>
                <w:spacing w:val="-3"/>
                <w:sz w:val="24"/>
              </w:rPr>
              <w:t xml:space="preserve"> </w:t>
            </w:r>
            <w:r>
              <w:rPr>
                <w:sz w:val="24"/>
              </w:rPr>
              <w:t xml:space="preserve">к </w:t>
            </w:r>
            <w:r>
              <w:rPr>
                <w:spacing w:val="-5"/>
                <w:sz w:val="24"/>
              </w:rPr>
              <w:t>ОГЭ</w:t>
            </w:r>
          </w:p>
        </w:tc>
        <w:tc>
          <w:tcPr>
            <w:tcW w:w="1421" w:type="dxa"/>
          </w:tcPr>
          <w:p w:rsidR="00CE04F4" w:rsidRDefault="008178F7">
            <w:pPr>
              <w:pStyle w:val="TableParagraph"/>
              <w:spacing w:before="69"/>
              <w:ind w:left="78"/>
              <w:rPr>
                <w:sz w:val="24"/>
              </w:rPr>
            </w:pPr>
            <w:r>
              <w:rPr>
                <w:sz w:val="24"/>
              </w:rPr>
              <w:t>9</w:t>
            </w:r>
            <w:r>
              <w:rPr>
                <w:spacing w:val="2"/>
                <w:sz w:val="24"/>
              </w:rPr>
              <w:t xml:space="preserve"> </w:t>
            </w:r>
            <w:r>
              <w:rPr>
                <w:spacing w:val="-5"/>
                <w:sz w:val="24"/>
              </w:rPr>
              <w:t>кл</w:t>
            </w:r>
          </w:p>
        </w:tc>
        <w:tc>
          <w:tcPr>
            <w:tcW w:w="1839" w:type="dxa"/>
          </w:tcPr>
          <w:p w:rsidR="00CE04F4" w:rsidRDefault="008178F7">
            <w:pPr>
              <w:pStyle w:val="TableParagraph"/>
              <w:spacing w:before="69"/>
              <w:ind w:left="79"/>
              <w:rPr>
                <w:sz w:val="24"/>
              </w:rPr>
            </w:pPr>
            <w:r>
              <w:rPr>
                <w:spacing w:val="-2"/>
                <w:sz w:val="24"/>
              </w:rPr>
              <w:t>Декабрь,</w:t>
            </w:r>
          </w:p>
        </w:tc>
        <w:tc>
          <w:tcPr>
            <w:tcW w:w="2698" w:type="dxa"/>
          </w:tcPr>
          <w:p w:rsidR="00CE04F4" w:rsidRDefault="008178F7">
            <w:pPr>
              <w:pStyle w:val="TableParagraph"/>
              <w:spacing w:before="69"/>
              <w:ind w:left="79"/>
              <w:rPr>
                <w:sz w:val="24"/>
              </w:rPr>
            </w:pPr>
            <w:r>
              <w:rPr>
                <w:sz w:val="24"/>
              </w:rPr>
              <w:t>Замдиректора</w:t>
            </w:r>
            <w:r>
              <w:rPr>
                <w:spacing w:val="-4"/>
                <w:sz w:val="24"/>
              </w:rPr>
              <w:t xml:space="preserve"> </w:t>
            </w:r>
            <w:r>
              <w:rPr>
                <w:sz w:val="24"/>
              </w:rPr>
              <w:t>по</w:t>
            </w:r>
            <w:r>
              <w:rPr>
                <w:spacing w:val="-1"/>
                <w:sz w:val="24"/>
              </w:rPr>
              <w:t xml:space="preserve"> </w:t>
            </w:r>
            <w:r>
              <w:rPr>
                <w:spacing w:val="-5"/>
                <w:sz w:val="24"/>
              </w:rPr>
              <w:t>УВР</w:t>
            </w:r>
          </w:p>
        </w:tc>
      </w:tr>
    </w:tbl>
    <w:p w:rsidR="00CE04F4" w:rsidRDefault="00CE04F4">
      <w:pPr>
        <w:pStyle w:val="TableParagraph"/>
        <w:rPr>
          <w:sz w:val="24"/>
        </w:rPr>
        <w:sectPr w:rsidR="00CE04F4">
          <w:type w:val="continuous"/>
          <w:pgSz w:w="11910" w:h="16840"/>
          <w:pgMar w:top="680" w:right="283" w:bottom="480" w:left="708" w:header="0" w:footer="292" w:gutter="0"/>
          <w:cols w:space="720"/>
        </w:sectPr>
      </w:pPr>
    </w:p>
    <w:tbl>
      <w:tblPr>
        <w:tblStyle w:val="TableNormal"/>
        <w:tblW w:w="0" w:type="auto"/>
        <w:tblInd w:w="9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544"/>
        <w:gridCol w:w="1421"/>
        <w:gridCol w:w="1839"/>
        <w:gridCol w:w="2698"/>
      </w:tblGrid>
      <w:tr w:rsidR="00CE04F4">
        <w:trPr>
          <w:trHeight w:val="426"/>
        </w:trPr>
        <w:tc>
          <w:tcPr>
            <w:tcW w:w="3544" w:type="dxa"/>
          </w:tcPr>
          <w:p w:rsidR="00CE04F4" w:rsidRDefault="00CE04F4">
            <w:pPr>
              <w:pStyle w:val="TableParagraph"/>
              <w:ind w:left="0"/>
              <w:rPr>
                <w:sz w:val="24"/>
              </w:rPr>
            </w:pPr>
          </w:p>
        </w:tc>
        <w:tc>
          <w:tcPr>
            <w:tcW w:w="1421" w:type="dxa"/>
          </w:tcPr>
          <w:p w:rsidR="00CE04F4" w:rsidRDefault="00CE04F4">
            <w:pPr>
              <w:pStyle w:val="TableParagraph"/>
              <w:ind w:left="0"/>
              <w:rPr>
                <w:sz w:val="24"/>
              </w:rPr>
            </w:pPr>
          </w:p>
        </w:tc>
        <w:tc>
          <w:tcPr>
            <w:tcW w:w="1839" w:type="dxa"/>
          </w:tcPr>
          <w:p w:rsidR="00CE04F4" w:rsidRDefault="008178F7">
            <w:pPr>
              <w:pStyle w:val="TableParagraph"/>
              <w:spacing w:before="64"/>
              <w:ind w:left="79"/>
              <w:rPr>
                <w:sz w:val="24"/>
              </w:rPr>
            </w:pPr>
            <w:r>
              <w:rPr>
                <w:spacing w:val="-2"/>
                <w:sz w:val="24"/>
              </w:rPr>
              <w:t>февраль</w:t>
            </w:r>
          </w:p>
        </w:tc>
        <w:tc>
          <w:tcPr>
            <w:tcW w:w="2698" w:type="dxa"/>
          </w:tcPr>
          <w:p w:rsidR="00CE04F4" w:rsidRDefault="008178F7">
            <w:pPr>
              <w:pStyle w:val="TableParagraph"/>
              <w:spacing w:before="64"/>
              <w:ind w:left="79"/>
              <w:rPr>
                <w:sz w:val="24"/>
              </w:rPr>
            </w:pPr>
            <w:r>
              <w:rPr>
                <w:spacing w:val="-2"/>
                <w:sz w:val="24"/>
              </w:rPr>
              <w:t>Педагог-психолог</w:t>
            </w:r>
          </w:p>
        </w:tc>
      </w:tr>
      <w:tr w:rsidR="00CE04F4">
        <w:trPr>
          <w:trHeight w:val="1526"/>
        </w:trPr>
        <w:tc>
          <w:tcPr>
            <w:tcW w:w="3544" w:type="dxa"/>
          </w:tcPr>
          <w:p w:rsidR="00CE04F4" w:rsidRDefault="008178F7">
            <w:pPr>
              <w:pStyle w:val="TableParagraph"/>
              <w:spacing w:before="63"/>
              <w:ind w:left="78" w:right="585"/>
              <w:rPr>
                <w:sz w:val="24"/>
              </w:rPr>
            </w:pPr>
            <w:r>
              <w:rPr>
                <w:spacing w:val="-2"/>
                <w:sz w:val="24"/>
              </w:rPr>
              <w:t xml:space="preserve">Психологическое консультирование </w:t>
            </w:r>
            <w:r>
              <w:rPr>
                <w:sz w:val="24"/>
              </w:rPr>
              <w:t>родителей (опекунов), обучающихся</w:t>
            </w:r>
            <w:r>
              <w:rPr>
                <w:spacing w:val="-15"/>
                <w:sz w:val="24"/>
              </w:rPr>
              <w:t xml:space="preserve"> </w:t>
            </w:r>
            <w:r>
              <w:rPr>
                <w:sz w:val="24"/>
              </w:rPr>
              <w:t>по</w:t>
            </w:r>
            <w:r>
              <w:rPr>
                <w:spacing w:val="-15"/>
                <w:sz w:val="24"/>
              </w:rPr>
              <w:t xml:space="preserve"> </w:t>
            </w:r>
            <w:r>
              <w:rPr>
                <w:sz w:val="24"/>
              </w:rPr>
              <w:t>вопросам,</w:t>
            </w:r>
          </w:p>
          <w:p w:rsidR="00CE04F4" w:rsidRDefault="008178F7">
            <w:pPr>
              <w:pStyle w:val="TableParagraph"/>
              <w:spacing w:before="1"/>
              <w:ind w:left="78"/>
              <w:rPr>
                <w:sz w:val="24"/>
              </w:rPr>
            </w:pPr>
            <w:r>
              <w:rPr>
                <w:sz w:val="24"/>
              </w:rPr>
              <w:t>связанным</w:t>
            </w:r>
            <w:r>
              <w:rPr>
                <w:spacing w:val="-1"/>
                <w:sz w:val="24"/>
              </w:rPr>
              <w:t xml:space="preserve"> </w:t>
            </w:r>
            <w:r>
              <w:rPr>
                <w:sz w:val="24"/>
              </w:rPr>
              <w:t>с</w:t>
            </w:r>
            <w:r>
              <w:rPr>
                <w:spacing w:val="-6"/>
                <w:sz w:val="24"/>
              </w:rPr>
              <w:t xml:space="preserve"> </w:t>
            </w:r>
            <w:r>
              <w:rPr>
                <w:sz w:val="24"/>
              </w:rPr>
              <w:t xml:space="preserve">поведением </w:t>
            </w:r>
            <w:r>
              <w:rPr>
                <w:spacing w:val="-2"/>
                <w:sz w:val="24"/>
              </w:rPr>
              <w:t>детей</w:t>
            </w:r>
          </w:p>
        </w:tc>
        <w:tc>
          <w:tcPr>
            <w:tcW w:w="1421" w:type="dxa"/>
          </w:tcPr>
          <w:p w:rsidR="00CE04F4" w:rsidRDefault="008178F7">
            <w:pPr>
              <w:pStyle w:val="TableParagraph"/>
              <w:spacing w:before="63"/>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3" w:line="242" w:lineRule="auto"/>
              <w:ind w:left="79" w:right="296"/>
              <w:rPr>
                <w:sz w:val="24"/>
              </w:rPr>
            </w:pPr>
            <w:r>
              <w:rPr>
                <w:sz w:val="24"/>
              </w:rPr>
              <w:t>В течение учебного</w:t>
            </w:r>
            <w:r>
              <w:rPr>
                <w:spacing w:val="-15"/>
                <w:sz w:val="24"/>
              </w:rPr>
              <w:t xml:space="preserve"> </w:t>
            </w:r>
            <w:r>
              <w:rPr>
                <w:sz w:val="24"/>
              </w:rPr>
              <w:t>года</w:t>
            </w:r>
          </w:p>
        </w:tc>
        <w:tc>
          <w:tcPr>
            <w:tcW w:w="2698" w:type="dxa"/>
          </w:tcPr>
          <w:p w:rsidR="00CE04F4" w:rsidRDefault="008178F7">
            <w:pPr>
              <w:pStyle w:val="TableParagraph"/>
              <w:spacing w:before="63"/>
              <w:ind w:left="79" w:right="66"/>
              <w:rPr>
                <w:sz w:val="24"/>
              </w:rPr>
            </w:pPr>
            <w:r>
              <w:rPr>
                <w:sz w:val="24"/>
              </w:rPr>
              <w:t>Классные</w:t>
            </w:r>
            <w:r>
              <w:rPr>
                <w:spacing w:val="-15"/>
                <w:sz w:val="24"/>
              </w:rPr>
              <w:t xml:space="preserve"> </w:t>
            </w:r>
            <w:r>
              <w:rPr>
                <w:sz w:val="24"/>
              </w:rPr>
              <w:t xml:space="preserve">руководители, </w:t>
            </w:r>
            <w:r>
              <w:rPr>
                <w:spacing w:val="-2"/>
                <w:sz w:val="24"/>
              </w:rPr>
              <w:t xml:space="preserve">педагог-психолог, </w:t>
            </w:r>
            <w:r>
              <w:rPr>
                <w:sz w:val="24"/>
              </w:rPr>
              <w:t>социальный педагог.</w:t>
            </w:r>
          </w:p>
        </w:tc>
      </w:tr>
      <w:tr w:rsidR="00CE04F4">
        <w:trPr>
          <w:trHeight w:val="978"/>
        </w:trPr>
        <w:tc>
          <w:tcPr>
            <w:tcW w:w="3544" w:type="dxa"/>
          </w:tcPr>
          <w:p w:rsidR="00CE04F4" w:rsidRDefault="008178F7">
            <w:pPr>
              <w:pStyle w:val="TableParagraph"/>
              <w:spacing w:before="68"/>
              <w:ind w:left="78" w:right="84"/>
              <w:rPr>
                <w:sz w:val="24"/>
              </w:rPr>
            </w:pPr>
            <w:r>
              <w:rPr>
                <w:sz w:val="24"/>
              </w:rPr>
              <w:t>Классное родительское собрание:</w:t>
            </w:r>
            <w:r>
              <w:rPr>
                <w:spacing w:val="-15"/>
                <w:sz w:val="24"/>
              </w:rPr>
              <w:t xml:space="preserve"> </w:t>
            </w:r>
            <w:r>
              <w:rPr>
                <w:sz w:val="24"/>
              </w:rPr>
              <w:t>«Итоги</w:t>
            </w:r>
            <w:r>
              <w:rPr>
                <w:spacing w:val="-15"/>
                <w:sz w:val="24"/>
              </w:rPr>
              <w:t xml:space="preserve"> </w:t>
            </w:r>
            <w:r>
              <w:rPr>
                <w:sz w:val="24"/>
              </w:rPr>
              <w:t xml:space="preserve">второй </w:t>
            </w:r>
            <w:r>
              <w:rPr>
                <w:spacing w:val="-2"/>
                <w:sz w:val="24"/>
              </w:rPr>
              <w:t>четверти»</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2"/>
                <w:sz w:val="24"/>
              </w:rPr>
              <w:t>Декабрь</w:t>
            </w:r>
          </w:p>
        </w:tc>
        <w:tc>
          <w:tcPr>
            <w:tcW w:w="2698" w:type="dxa"/>
          </w:tcPr>
          <w:p w:rsidR="00CE04F4" w:rsidRDefault="008178F7">
            <w:pPr>
              <w:pStyle w:val="TableParagraph"/>
              <w:spacing w:before="68"/>
              <w:ind w:left="79"/>
              <w:rPr>
                <w:sz w:val="24"/>
              </w:rPr>
            </w:pPr>
            <w:r>
              <w:rPr>
                <w:sz w:val="24"/>
              </w:rPr>
              <w:t>Классные</w:t>
            </w:r>
            <w:r>
              <w:rPr>
                <w:spacing w:val="-3"/>
                <w:sz w:val="24"/>
              </w:rPr>
              <w:t xml:space="preserve"> </w:t>
            </w:r>
            <w:r>
              <w:rPr>
                <w:spacing w:val="-2"/>
                <w:sz w:val="24"/>
              </w:rPr>
              <w:t>руководители</w:t>
            </w:r>
          </w:p>
        </w:tc>
      </w:tr>
      <w:tr w:rsidR="00CE04F4">
        <w:trPr>
          <w:trHeight w:val="979"/>
        </w:trPr>
        <w:tc>
          <w:tcPr>
            <w:tcW w:w="3544" w:type="dxa"/>
          </w:tcPr>
          <w:p w:rsidR="00CE04F4" w:rsidRDefault="008178F7">
            <w:pPr>
              <w:pStyle w:val="TableParagraph"/>
              <w:spacing w:before="68"/>
              <w:ind w:left="78"/>
              <w:rPr>
                <w:sz w:val="24"/>
              </w:rPr>
            </w:pPr>
            <w:r>
              <w:rPr>
                <w:sz w:val="24"/>
              </w:rPr>
              <w:t>Семейные</w:t>
            </w:r>
            <w:r>
              <w:rPr>
                <w:spacing w:val="-1"/>
                <w:sz w:val="24"/>
              </w:rPr>
              <w:t xml:space="preserve"> </w:t>
            </w:r>
            <w:r>
              <w:rPr>
                <w:spacing w:val="-2"/>
                <w:sz w:val="24"/>
              </w:rPr>
              <w:t>каникулы</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2"/>
                <w:sz w:val="24"/>
              </w:rPr>
              <w:t>Январь</w:t>
            </w:r>
          </w:p>
        </w:tc>
        <w:tc>
          <w:tcPr>
            <w:tcW w:w="2698" w:type="dxa"/>
          </w:tcPr>
          <w:p w:rsidR="00CE04F4" w:rsidRDefault="008178F7">
            <w:pPr>
              <w:pStyle w:val="TableParagraph"/>
              <w:spacing w:before="68"/>
              <w:ind w:left="79" w:right="63"/>
              <w:rPr>
                <w:sz w:val="24"/>
              </w:rPr>
            </w:pPr>
            <w:r>
              <w:rPr>
                <w:sz w:val="24"/>
              </w:rPr>
              <w:t>Классные</w:t>
            </w:r>
            <w:r>
              <w:rPr>
                <w:spacing w:val="-15"/>
                <w:sz w:val="24"/>
              </w:rPr>
              <w:t xml:space="preserve"> </w:t>
            </w:r>
            <w:r>
              <w:rPr>
                <w:sz w:val="24"/>
              </w:rPr>
              <w:t xml:space="preserve">руководители, учителя физической </w:t>
            </w:r>
            <w:r>
              <w:rPr>
                <w:spacing w:val="-2"/>
                <w:sz w:val="24"/>
              </w:rPr>
              <w:t>культуры</w:t>
            </w:r>
          </w:p>
        </w:tc>
      </w:tr>
      <w:tr w:rsidR="00CE04F4">
        <w:trPr>
          <w:trHeight w:val="978"/>
        </w:trPr>
        <w:tc>
          <w:tcPr>
            <w:tcW w:w="3544" w:type="dxa"/>
          </w:tcPr>
          <w:p w:rsidR="00CE04F4" w:rsidRDefault="008178F7">
            <w:pPr>
              <w:pStyle w:val="TableParagraph"/>
              <w:spacing w:before="68"/>
              <w:ind w:left="78"/>
              <w:rPr>
                <w:sz w:val="24"/>
              </w:rPr>
            </w:pPr>
            <w:r>
              <w:rPr>
                <w:sz w:val="24"/>
              </w:rPr>
              <w:t>Выставка</w:t>
            </w:r>
            <w:r>
              <w:rPr>
                <w:spacing w:val="-10"/>
                <w:sz w:val="24"/>
              </w:rPr>
              <w:t xml:space="preserve"> </w:t>
            </w:r>
            <w:r>
              <w:rPr>
                <w:sz w:val="24"/>
              </w:rPr>
              <w:t>«Мы</w:t>
            </w:r>
            <w:r>
              <w:rPr>
                <w:spacing w:val="-8"/>
                <w:sz w:val="24"/>
              </w:rPr>
              <w:t xml:space="preserve"> </w:t>
            </w:r>
            <w:r>
              <w:rPr>
                <w:sz w:val="24"/>
              </w:rPr>
              <w:t>вместе</w:t>
            </w:r>
            <w:r>
              <w:rPr>
                <w:spacing w:val="-10"/>
                <w:sz w:val="24"/>
              </w:rPr>
              <w:t xml:space="preserve"> </w:t>
            </w:r>
            <w:r>
              <w:rPr>
                <w:sz w:val="24"/>
              </w:rPr>
              <w:t>с</w:t>
            </w:r>
            <w:r>
              <w:rPr>
                <w:spacing w:val="-10"/>
                <w:sz w:val="24"/>
              </w:rPr>
              <w:t xml:space="preserve"> </w:t>
            </w:r>
            <w:r>
              <w:rPr>
                <w:sz w:val="24"/>
              </w:rPr>
              <w:t xml:space="preserve">папой мастерим» (изготовление </w:t>
            </w:r>
            <w:r>
              <w:rPr>
                <w:spacing w:val="-2"/>
                <w:sz w:val="24"/>
              </w:rPr>
              <w:t>кормушек)</w:t>
            </w:r>
          </w:p>
        </w:tc>
        <w:tc>
          <w:tcPr>
            <w:tcW w:w="1421" w:type="dxa"/>
          </w:tcPr>
          <w:p w:rsidR="00CE04F4" w:rsidRDefault="008178F7">
            <w:pPr>
              <w:pStyle w:val="TableParagraph"/>
              <w:spacing w:before="68"/>
              <w:ind w:left="78"/>
              <w:rPr>
                <w:sz w:val="24"/>
              </w:rPr>
            </w:pPr>
            <w:r>
              <w:rPr>
                <w:sz w:val="24"/>
              </w:rPr>
              <w:t>5-6</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2"/>
                <w:sz w:val="24"/>
              </w:rPr>
              <w:t>Январь</w:t>
            </w:r>
          </w:p>
        </w:tc>
        <w:tc>
          <w:tcPr>
            <w:tcW w:w="2698" w:type="dxa"/>
          </w:tcPr>
          <w:p w:rsidR="00CE04F4" w:rsidRDefault="008178F7">
            <w:pPr>
              <w:pStyle w:val="TableParagraph"/>
              <w:spacing w:before="68"/>
              <w:ind w:left="79"/>
              <w:rPr>
                <w:sz w:val="24"/>
              </w:rPr>
            </w:pPr>
            <w:r>
              <w:rPr>
                <w:sz w:val="24"/>
              </w:rPr>
              <w:t>Классные</w:t>
            </w:r>
            <w:r>
              <w:rPr>
                <w:spacing w:val="-15"/>
                <w:sz w:val="24"/>
              </w:rPr>
              <w:t xml:space="preserve"> </w:t>
            </w:r>
            <w:r>
              <w:rPr>
                <w:sz w:val="24"/>
              </w:rPr>
              <w:t xml:space="preserve">руководители </w:t>
            </w:r>
            <w:r>
              <w:rPr>
                <w:spacing w:val="-2"/>
                <w:sz w:val="24"/>
              </w:rPr>
              <w:t>Родители(законные представители)</w:t>
            </w:r>
          </w:p>
        </w:tc>
      </w:tr>
      <w:tr w:rsidR="00CE04F4">
        <w:trPr>
          <w:trHeight w:val="979"/>
        </w:trPr>
        <w:tc>
          <w:tcPr>
            <w:tcW w:w="3544" w:type="dxa"/>
          </w:tcPr>
          <w:p w:rsidR="00CE04F4" w:rsidRDefault="008178F7">
            <w:pPr>
              <w:pStyle w:val="TableParagraph"/>
              <w:spacing w:before="69"/>
              <w:ind w:left="78" w:right="84"/>
              <w:rPr>
                <w:sz w:val="24"/>
              </w:rPr>
            </w:pPr>
            <w:r>
              <w:rPr>
                <w:sz w:val="24"/>
              </w:rPr>
              <w:t>Классное родительское собрание:</w:t>
            </w:r>
            <w:r>
              <w:rPr>
                <w:spacing w:val="-15"/>
                <w:sz w:val="24"/>
              </w:rPr>
              <w:t xml:space="preserve"> </w:t>
            </w:r>
            <w:r>
              <w:rPr>
                <w:sz w:val="24"/>
              </w:rPr>
              <w:t>«Итоги</w:t>
            </w:r>
            <w:r>
              <w:rPr>
                <w:spacing w:val="-15"/>
                <w:sz w:val="24"/>
              </w:rPr>
              <w:t xml:space="preserve"> </w:t>
            </w:r>
            <w:r>
              <w:rPr>
                <w:sz w:val="24"/>
              </w:rPr>
              <w:t xml:space="preserve">третьей </w:t>
            </w:r>
            <w:r>
              <w:rPr>
                <w:spacing w:val="-2"/>
                <w:sz w:val="24"/>
              </w:rPr>
              <w:t>четверти»</w:t>
            </w:r>
          </w:p>
        </w:tc>
        <w:tc>
          <w:tcPr>
            <w:tcW w:w="1421" w:type="dxa"/>
          </w:tcPr>
          <w:p w:rsidR="00CE04F4" w:rsidRDefault="008178F7">
            <w:pPr>
              <w:pStyle w:val="TableParagraph"/>
              <w:spacing w:before="69"/>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9"/>
              <w:ind w:left="79"/>
              <w:rPr>
                <w:sz w:val="24"/>
              </w:rPr>
            </w:pPr>
            <w:r>
              <w:rPr>
                <w:spacing w:val="-4"/>
                <w:sz w:val="24"/>
              </w:rPr>
              <w:t>Март</w:t>
            </w:r>
          </w:p>
        </w:tc>
        <w:tc>
          <w:tcPr>
            <w:tcW w:w="2698" w:type="dxa"/>
          </w:tcPr>
          <w:p w:rsidR="00CE04F4" w:rsidRDefault="008178F7">
            <w:pPr>
              <w:pStyle w:val="TableParagraph"/>
              <w:spacing w:before="69"/>
              <w:ind w:left="79"/>
              <w:rPr>
                <w:sz w:val="24"/>
              </w:rPr>
            </w:pPr>
            <w:r>
              <w:rPr>
                <w:sz w:val="24"/>
              </w:rPr>
              <w:t>Классные</w:t>
            </w:r>
            <w:r>
              <w:rPr>
                <w:spacing w:val="-3"/>
                <w:sz w:val="24"/>
              </w:rPr>
              <w:t xml:space="preserve"> </w:t>
            </w:r>
            <w:r>
              <w:rPr>
                <w:spacing w:val="-2"/>
                <w:sz w:val="24"/>
              </w:rPr>
              <w:t>руководители</w:t>
            </w:r>
          </w:p>
        </w:tc>
      </w:tr>
      <w:tr w:rsidR="00CE04F4">
        <w:trPr>
          <w:trHeight w:val="700"/>
        </w:trPr>
        <w:tc>
          <w:tcPr>
            <w:tcW w:w="3544" w:type="dxa"/>
          </w:tcPr>
          <w:p w:rsidR="00CE04F4" w:rsidRDefault="008178F7">
            <w:pPr>
              <w:pStyle w:val="TableParagraph"/>
              <w:spacing w:before="70" w:line="237" w:lineRule="auto"/>
              <w:ind w:left="78"/>
              <w:rPr>
                <w:sz w:val="24"/>
              </w:rPr>
            </w:pPr>
            <w:r>
              <w:rPr>
                <w:sz w:val="24"/>
              </w:rPr>
              <w:t xml:space="preserve">Тренинг «Навыки </w:t>
            </w:r>
            <w:r>
              <w:rPr>
                <w:spacing w:val="-2"/>
                <w:sz w:val="24"/>
              </w:rPr>
              <w:t>стрессоустойчивости»</w:t>
            </w:r>
          </w:p>
        </w:tc>
        <w:tc>
          <w:tcPr>
            <w:tcW w:w="1421" w:type="dxa"/>
          </w:tcPr>
          <w:p w:rsidR="00CE04F4" w:rsidRDefault="008178F7">
            <w:pPr>
              <w:pStyle w:val="TableParagraph"/>
              <w:spacing w:before="68"/>
              <w:ind w:left="78"/>
              <w:rPr>
                <w:sz w:val="24"/>
              </w:rPr>
            </w:pPr>
            <w:r>
              <w:rPr>
                <w:sz w:val="24"/>
              </w:rPr>
              <w:t>9</w:t>
            </w:r>
            <w:r>
              <w:rPr>
                <w:spacing w:val="2"/>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4"/>
                <w:sz w:val="24"/>
              </w:rPr>
              <w:t>Март</w:t>
            </w:r>
          </w:p>
        </w:tc>
        <w:tc>
          <w:tcPr>
            <w:tcW w:w="2698" w:type="dxa"/>
          </w:tcPr>
          <w:p w:rsidR="00CE04F4" w:rsidRDefault="008178F7">
            <w:pPr>
              <w:pStyle w:val="TableParagraph"/>
              <w:spacing w:before="68"/>
              <w:ind w:left="79"/>
              <w:rPr>
                <w:sz w:val="24"/>
              </w:rPr>
            </w:pPr>
            <w:r>
              <w:rPr>
                <w:spacing w:val="-2"/>
                <w:sz w:val="24"/>
              </w:rPr>
              <w:t>Педагог-психолог</w:t>
            </w:r>
          </w:p>
        </w:tc>
      </w:tr>
      <w:tr w:rsidR="00CE04F4">
        <w:trPr>
          <w:trHeight w:val="427"/>
        </w:trPr>
        <w:tc>
          <w:tcPr>
            <w:tcW w:w="3544" w:type="dxa"/>
          </w:tcPr>
          <w:p w:rsidR="00CE04F4" w:rsidRDefault="008178F7">
            <w:pPr>
              <w:pStyle w:val="TableParagraph"/>
              <w:spacing w:before="69"/>
              <w:ind w:left="78"/>
              <w:rPr>
                <w:sz w:val="24"/>
              </w:rPr>
            </w:pPr>
            <w:r>
              <w:rPr>
                <w:sz w:val="24"/>
              </w:rPr>
              <w:t>Акция</w:t>
            </w:r>
            <w:r>
              <w:rPr>
                <w:spacing w:val="-4"/>
                <w:sz w:val="24"/>
              </w:rPr>
              <w:t xml:space="preserve"> </w:t>
            </w:r>
            <w:r>
              <w:rPr>
                <w:sz w:val="24"/>
              </w:rPr>
              <w:t>«Бессмертный</w:t>
            </w:r>
            <w:r>
              <w:rPr>
                <w:spacing w:val="-2"/>
                <w:sz w:val="24"/>
              </w:rPr>
              <w:t xml:space="preserve"> </w:t>
            </w:r>
            <w:r>
              <w:rPr>
                <w:spacing w:val="-4"/>
                <w:sz w:val="24"/>
              </w:rPr>
              <w:t>полк»</w:t>
            </w:r>
          </w:p>
        </w:tc>
        <w:tc>
          <w:tcPr>
            <w:tcW w:w="1421" w:type="dxa"/>
          </w:tcPr>
          <w:p w:rsidR="00CE04F4" w:rsidRDefault="008178F7">
            <w:pPr>
              <w:pStyle w:val="TableParagraph"/>
              <w:spacing w:before="69"/>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9"/>
              <w:ind w:left="79"/>
              <w:rPr>
                <w:sz w:val="24"/>
              </w:rPr>
            </w:pPr>
            <w:r>
              <w:rPr>
                <w:spacing w:val="-5"/>
                <w:sz w:val="24"/>
              </w:rPr>
              <w:t>Май</w:t>
            </w:r>
          </w:p>
        </w:tc>
        <w:tc>
          <w:tcPr>
            <w:tcW w:w="2698" w:type="dxa"/>
          </w:tcPr>
          <w:p w:rsidR="00CE04F4" w:rsidRDefault="008178F7">
            <w:pPr>
              <w:pStyle w:val="TableParagraph"/>
              <w:spacing w:before="69"/>
              <w:ind w:left="79"/>
              <w:rPr>
                <w:sz w:val="24"/>
              </w:rPr>
            </w:pPr>
            <w:r>
              <w:rPr>
                <w:sz w:val="24"/>
              </w:rPr>
              <w:t>Классные</w:t>
            </w:r>
            <w:r>
              <w:rPr>
                <w:spacing w:val="-3"/>
                <w:sz w:val="24"/>
              </w:rPr>
              <w:t xml:space="preserve"> </w:t>
            </w:r>
            <w:r>
              <w:rPr>
                <w:spacing w:val="-2"/>
                <w:sz w:val="24"/>
              </w:rPr>
              <w:t>руководители</w:t>
            </w:r>
          </w:p>
        </w:tc>
      </w:tr>
      <w:tr w:rsidR="00CE04F4">
        <w:trPr>
          <w:trHeight w:val="978"/>
        </w:trPr>
        <w:tc>
          <w:tcPr>
            <w:tcW w:w="3544" w:type="dxa"/>
          </w:tcPr>
          <w:p w:rsidR="00CE04F4" w:rsidRDefault="008178F7">
            <w:pPr>
              <w:pStyle w:val="TableParagraph"/>
              <w:spacing w:before="68"/>
              <w:ind w:left="78" w:right="84"/>
              <w:rPr>
                <w:sz w:val="24"/>
              </w:rPr>
            </w:pPr>
            <w:r>
              <w:rPr>
                <w:sz w:val="24"/>
              </w:rPr>
              <w:t>Классное родительское собрание:</w:t>
            </w:r>
            <w:r>
              <w:rPr>
                <w:spacing w:val="-15"/>
                <w:sz w:val="24"/>
              </w:rPr>
              <w:t xml:space="preserve"> </w:t>
            </w:r>
            <w:r>
              <w:rPr>
                <w:sz w:val="24"/>
              </w:rPr>
              <w:t>«Итоги</w:t>
            </w:r>
            <w:r>
              <w:rPr>
                <w:spacing w:val="-15"/>
                <w:sz w:val="24"/>
              </w:rPr>
              <w:t xml:space="preserve"> </w:t>
            </w:r>
            <w:r>
              <w:rPr>
                <w:sz w:val="24"/>
              </w:rPr>
              <w:t xml:space="preserve">четвёртой </w:t>
            </w:r>
            <w:r>
              <w:rPr>
                <w:spacing w:val="-2"/>
                <w:sz w:val="24"/>
              </w:rPr>
              <w:t>четверти»</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5"/>
                <w:sz w:val="24"/>
              </w:rPr>
              <w:t>Май</w:t>
            </w:r>
          </w:p>
        </w:tc>
        <w:tc>
          <w:tcPr>
            <w:tcW w:w="2698" w:type="dxa"/>
          </w:tcPr>
          <w:p w:rsidR="00CE04F4" w:rsidRDefault="008178F7">
            <w:pPr>
              <w:pStyle w:val="TableParagraph"/>
              <w:spacing w:before="68"/>
              <w:ind w:left="79"/>
              <w:rPr>
                <w:sz w:val="24"/>
              </w:rPr>
            </w:pPr>
            <w:r>
              <w:rPr>
                <w:sz w:val="24"/>
              </w:rPr>
              <w:t>Классные</w:t>
            </w:r>
            <w:r>
              <w:rPr>
                <w:spacing w:val="-3"/>
                <w:sz w:val="24"/>
              </w:rPr>
              <w:t xml:space="preserve"> </w:t>
            </w:r>
            <w:r>
              <w:rPr>
                <w:spacing w:val="-2"/>
                <w:sz w:val="24"/>
              </w:rPr>
              <w:t>руководители</w:t>
            </w:r>
          </w:p>
        </w:tc>
      </w:tr>
      <w:tr w:rsidR="00CE04F4">
        <w:trPr>
          <w:trHeight w:val="978"/>
        </w:trPr>
        <w:tc>
          <w:tcPr>
            <w:tcW w:w="3544" w:type="dxa"/>
          </w:tcPr>
          <w:p w:rsidR="00CE04F4" w:rsidRDefault="008178F7">
            <w:pPr>
              <w:pStyle w:val="TableParagraph"/>
              <w:spacing w:before="68"/>
              <w:ind w:left="78"/>
              <w:rPr>
                <w:sz w:val="24"/>
              </w:rPr>
            </w:pPr>
            <w:r>
              <w:rPr>
                <w:sz w:val="24"/>
              </w:rPr>
              <w:t>Единый</w:t>
            </w:r>
            <w:r>
              <w:rPr>
                <w:spacing w:val="-11"/>
                <w:sz w:val="24"/>
              </w:rPr>
              <w:t xml:space="preserve"> </w:t>
            </w:r>
            <w:r>
              <w:rPr>
                <w:sz w:val="24"/>
              </w:rPr>
              <w:t>день</w:t>
            </w:r>
            <w:r>
              <w:rPr>
                <w:spacing w:val="-11"/>
                <w:sz w:val="24"/>
              </w:rPr>
              <w:t xml:space="preserve"> </w:t>
            </w:r>
            <w:r>
              <w:rPr>
                <w:sz w:val="24"/>
              </w:rPr>
              <w:t>открытых</w:t>
            </w:r>
            <w:r>
              <w:rPr>
                <w:spacing w:val="-11"/>
                <w:sz w:val="24"/>
              </w:rPr>
              <w:t xml:space="preserve"> </w:t>
            </w:r>
            <w:r>
              <w:rPr>
                <w:sz w:val="24"/>
              </w:rPr>
              <w:t>дверей</w:t>
            </w:r>
            <w:r>
              <w:rPr>
                <w:spacing w:val="-6"/>
                <w:sz w:val="24"/>
              </w:rPr>
              <w:t xml:space="preserve"> </w:t>
            </w:r>
            <w:r>
              <w:rPr>
                <w:sz w:val="24"/>
              </w:rPr>
              <w:t xml:space="preserve">в школьной столовой для </w:t>
            </w:r>
            <w:r>
              <w:rPr>
                <w:spacing w:val="-2"/>
                <w:sz w:val="24"/>
              </w:rPr>
              <w:t>родителей</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ight="296"/>
              <w:rPr>
                <w:sz w:val="24"/>
              </w:rPr>
            </w:pPr>
            <w:r>
              <w:rPr>
                <w:sz w:val="24"/>
              </w:rPr>
              <w:t>В течение учебного</w:t>
            </w:r>
            <w:r>
              <w:rPr>
                <w:spacing w:val="-15"/>
                <w:sz w:val="24"/>
              </w:rPr>
              <w:t xml:space="preserve"> </w:t>
            </w:r>
            <w:r>
              <w:rPr>
                <w:sz w:val="24"/>
              </w:rPr>
              <w:t>года</w:t>
            </w:r>
          </w:p>
        </w:tc>
        <w:tc>
          <w:tcPr>
            <w:tcW w:w="2698" w:type="dxa"/>
          </w:tcPr>
          <w:p w:rsidR="00CE04F4" w:rsidRDefault="008178F7">
            <w:pPr>
              <w:pStyle w:val="TableParagraph"/>
              <w:spacing w:before="68"/>
              <w:ind w:left="79" w:right="63"/>
              <w:rPr>
                <w:sz w:val="24"/>
              </w:rPr>
            </w:pPr>
            <w:r>
              <w:rPr>
                <w:sz w:val="24"/>
              </w:rPr>
              <w:t>Классные</w:t>
            </w:r>
            <w:r>
              <w:rPr>
                <w:spacing w:val="-15"/>
                <w:sz w:val="24"/>
              </w:rPr>
              <w:t xml:space="preserve"> </w:t>
            </w:r>
            <w:r>
              <w:rPr>
                <w:sz w:val="24"/>
              </w:rPr>
              <w:t xml:space="preserve">руководители, ответственный по </w:t>
            </w:r>
            <w:r>
              <w:rPr>
                <w:spacing w:val="-2"/>
                <w:sz w:val="24"/>
              </w:rPr>
              <w:t>питанию</w:t>
            </w:r>
          </w:p>
        </w:tc>
      </w:tr>
      <w:tr w:rsidR="00CE04F4">
        <w:trPr>
          <w:trHeight w:val="700"/>
        </w:trPr>
        <w:tc>
          <w:tcPr>
            <w:tcW w:w="3544" w:type="dxa"/>
          </w:tcPr>
          <w:p w:rsidR="00CE04F4" w:rsidRDefault="008178F7">
            <w:pPr>
              <w:pStyle w:val="TableParagraph"/>
              <w:spacing w:before="70" w:line="237" w:lineRule="auto"/>
              <w:ind w:left="78"/>
              <w:rPr>
                <w:sz w:val="24"/>
              </w:rPr>
            </w:pPr>
            <w:r>
              <w:rPr>
                <w:sz w:val="24"/>
              </w:rPr>
              <w:t>Взаимодействие</w:t>
            </w:r>
            <w:r>
              <w:rPr>
                <w:spacing w:val="-15"/>
                <w:sz w:val="24"/>
              </w:rPr>
              <w:t xml:space="preserve"> </w:t>
            </w:r>
            <w:r>
              <w:rPr>
                <w:sz w:val="24"/>
              </w:rPr>
              <w:t>с</w:t>
            </w:r>
            <w:r>
              <w:rPr>
                <w:spacing w:val="-15"/>
                <w:sz w:val="24"/>
              </w:rPr>
              <w:t xml:space="preserve"> </w:t>
            </w:r>
            <w:r>
              <w:rPr>
                <w:sz w:val="24"/>
              </w:rPr>
              <w:t>родителями посредством</w:t>
            </w:r>
            <w:r>
              <w:rPr>
                <w:spacing w:val="-7"/>
                <w:sz w:val="24"/>
              </w:rPr>
              <w:t xml:space="preserve"> </w:t>
            </w:r>
            <w:r>
              <w:rPr>
                <w:sz w:val="24"/>
              </w:rPr>
              <w:t xml:space="preserve">школьного </w:t>
            </w:r>
            <w:r>
              <w:rPr>
                <w:spacing w:val="-2"/>
                <w:sz w:val="24"/>
              </w:rPr>
              <w:t>сайта</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70" w:line="237" w:lineRule="auto"/>
              <w:ind w:left="79" w:right="296"/>
              <w:rPr>
                <w:sz w:val="24"/>
              </w:rPr>
            </w:pPr>
            <w:r>
              <w:rPr>
                <w:sz w:val="24"/>
              </w:rPr>
              <w:t>В течение учебного</w:t>
            </w:r>
            <w:r>
              <w:rPr>
                <w:spacing w:val="-15"/>
                <w:sz w:val="24"/>
              </w:rPr>
              <w:t xml:space="preserve"> </w:t>
            </w:r>
            <w:r>
              <w:rPr>
                <w:sz w:val="24"/>
              </w:rPr>
              <w:t>года</w:t>
            </w:r>
          </w:p>
        </w:tc>
        <w:tc>
          <w:tcPr>
            <w:tcW w:w="2698" w:type="dxa"/>
          </w:tcPr>
          <w:p w:rsidR="00CE04F4" w:rsidRDefault="008178F7">
            <w:pPr>
              <w:pStyle w:val="TableParagraph"/>
              <w:spacing w:before="68"/>
              <w:ind w:left="79"/>
              <w:rPr>
                <w:sz w:val="24"/>
              </w:rPr>
            </w:pPr>
            <w:r>
              <w:rPr>
                <w:sz w:val="24"/>
              </w:rPr>
              <w:t>Классные</w:t>
            </w:r>
            <w:r>
              <w:rPr>
                <w:spacing w:val="-3"/>
                <w:sz w:val="24"/>
              </w:rPr>
              <w:t xml:space="preserve"> </w:t>
            </w:r>
            <w:r>
              <w:rPr>
                <w:spacing w:val="-2"/>
                <w:sz w:val="24"/>
              </w:rPr>
              <w:t>руководители</w:t>
            </w:r>
          </w:p>
        </w:tc>
      </w:tr>
      <w:tr w:rsidR="00CE04F4">
        <w:trPr>
          <w:trHeight w:val="979"/>
        </w:trPr>
        <w:tc>
          <w:tcPr>
            <w:tcW w:w="3544" w:type="dxa"/>
          </w:tcPr>
          <w:p w:rsidR="00CE04F4" w:rsidRDefault="008178F7">
            <w:pPr>
              <w:pStyle w:val="TableParagraph"/>
              <w:spacing w:before="68"/>
              <w:ind w:left="78" w:right="154"/>
              <w:rPr>
                <w:sz w:val="24"/>
              </w:rPr>
            </w:pPr>
            <w:r>
              <w:rPr>
                <w:sz w:val="24"/>
              </w:rPr>
              <w:t>Как помочь ребенку переодолеть страх перед экзаменами.</w:t>
            </w:r>
            <w:r>
              <w:rPr>
                <w:spacing w:val="-15"/>
                <w:sz w:val="24"/>
              </w:rPr>
              <w:t xml:space="preserve"> </w:t>
            </w:r>
            <w:r>
              <w:rPr>
                <w:sz w:val="24"/>
              </w:rPr>
              <w:t>Советы</w:t>
            </w:r>
            <w:r>
              <w:rPr>
                <w:spacing w:val="-15"/>
                <w:sz w:val="24"/>
              </w:rPr>
              <w:t xml:space="preserve"> </w:t>
            </w:r>
            <w:r>
              <w:rPr>
                <w:sz w:val="24"/>
              </w:rPr>
              <w:t>психолога</w:t>
            </w:r>
          </w:p>
        </w:tc>
        <w:tc>
          <w:tcPr>
            <w:tcW w:w="1421" w:type="dxa"/>
          </w:tcPr>
          <w:p w:rsidR="00CE04F4" w:rsidRDefault="008178F7">
            <w:pPr>
              <w:pStyle w:val="TableParagraph"/>
              <w:spacing w:before="68"/>
              <w:ind w:left="78"/>
              <w:rPr>
                <w:sz w:val="24"/>
              </w:rPr>
            </w:pPr>
            <w:r>
              <w:rPr>
                <w:sz w:val="24"/>
              </w:rPr>
              <w:t>9</w:t>
            </w:r>
            <w:r>
              <w:rPr>
                <w:spacing w:val="2"/>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5"/>
                <w:sz w:val="24"/>
              </w:rPr>
              <w:t>Май</w:t>
            </w:r>
          </w:p>
        </w:tc>
        <w:tc>
          <w:tcPr>
            <w:tcW w:w="2698" w:type="dxa"/>
          </w:tcPr>
          <w:p w:rsidR="00CE04F4" w:rsidRDefault="008178F7">
            <w:pPr>
              <w:pStyle w:val="TableParagraph"/>
              <w:spacing w:before="68"/>
              <w:ind w:left="79" w:right="454"/>
              <w:rPr>
                <w:sz w:val="24"/>
              </w:rPr>
            </w:pPr>
            <w:r>
              <w:rPr>
                <w:sz w:val="24"/>
              </w:rPr>
              <w:t>Замдиректора</w:t>
            </w:r>
            <w:r>
              <w:rPr>
                <w:spacing w:val="-15"/>
                <w:sz w:val="24"/>
              </w:rPr>
              <w:t xml:space="preserve"> </w:t>
            </w:r>
            <w:r>
              <w:rPr>
                <w:sz w:val="24"/>
              </w:rPr>
              <w:t>по</w:t>
            </w:r>
            <w:r>
              <w:rPr>
                <w:spacing w:val="-15"/>
                <w:sz w:val="24"/>
              </w:rPr>
              <w:t xml:space="preserve"> </w:t>
            </w:r>
            <w:r>
              <w:rPr>
                <w:sz w:val="24"/>
              </w:rPr>
              <w:t xml:space="preserve">ВР, </w:t>
            </w:r>
            <w:r>
              <w:rPr>
                <w:spacing w:val="-2"/>
                <w:sz w:val="24"/>
              </w:rPr>
              <w:t>педагог-психолог</w:t>
            </w:r>
          </w:p>
        </w:tc>
      </w:tr>
      <w:tr w:rsidR="00CE04F4">
        <w:trPr>
          <w:trHeight w:val="978"/>
        </w:trPr>
        <w:tc>
          <w:tcPr>
            <w:tcW w:w="3544" w:type="dxa"/>
          </w:tcPr>
          <w:p w:rsidR="00CE04F4" w:rsidRDefault="008178F7">
            <w:pPr>
              <w:pStyle w:val="TableParagraph"/>
              <w:spacing w:before="68"/>
              <w:ind w:left="78" w:right="991"/>
              <w:rPr>
                <w:sz w:val="24"/>
              </w:rPr>
            </w:pPr>
            <w:r>
              <w:rPr>
                <w:sz w:val="24"/>
              </w:rPr>
              <w:t>Советы, рекомендации психолога,</w:t>
            </w:r>
            <w:r>
              <w:rPr>
                <w:spacing w:val="-15"/>
                <w:sz w:val="24"/>
              </w:rPr>
              <w:t xml:space="preserve"> </w:t>
            </w:r>
            <w:r>
              <w:rPr>
                <w:sz w:val="24"/>
              </w:rPr>
              <w:t xml:space="preserve">социального </w:t>
            </w:r>
            <w:r>
              <w:rPr>
                <w:spacing w:val="-2"/>
                <w:sz w:val="24"/>
              </w:rPr>
              <w:t>педагога.</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70" w:line="237" w:lineRule="auto"/>
              <w:ind w:left="79" w:right="296"/>
              <w:rPr>
                <w:sz w:val="24"/>
              </w:rPr>
            </w:pPr>
            <w:r>
              <w:rPr>
                <w:sz w:val="24"/>
              </w:rPr>
              <w:t>В течение учебного</w:t>
            </w:r>
            <w:r>
              <w:rPr>
                <w:spacing w:val="-15"/>
                <w:sz w:val="24"/>
              </w:rPr>
              <w:t xml:space="preserve"> </w:t>
            </w:r>
            <w:r>
              <w:rPr>
                <w:sz w:val="24"/>
              </w:rPr>
              <w:t>года</w:t>
            </w:r>
          </w:p>
        </w:tc>
        <w:tc>
          <w:tcPr>
            <w:tcW w:w="2698" w:type="dxa"/>
          </w:tcPr>
          <w:p w:rsidR="00CE04F4" w:rsidRDefault="008178F7">
            <w:pPr>
              <w:pStyle w:val="TableParagraph"/>
              <w:spacing w:before="68"/>
              <w:ind w:left="79" w:right="63"/>
              <w:rPr>
                <w:sz w:val="24"/>
              </w:rPr>
            </w:pPr>
            <w:r>
              <w:rPr>
                <w:sz w:val="24"/>
              </w:rPr>
              <w:t>Классные</w:t>
            </w:r>
            <w:r>
              <w:rPr>
                <w:spacing w:val="-15"/>
                <w:sz w:val="24"/>
              </w:rPr>
              <w:t xml:space="preserve"> </w:t>
            </w:r>
            <w:r>
              <w:rPr>
                <w:sz w:val="24"/>
              </w:rPr>
              <w:t xml:space="preserve">руководители, психолог, социальный </w:t>
            </w:r>
            <w:r>
              <w:rPr>
                <w:spacing w:val="-2"/>
                <w:sz w:val="24"/>
              </w:rPr>
              <w:t>педагог</w:t>
            </w:r>
          </w:p>
        </w:tc>
      </w:tr>
      <w:tr w:rsidR="00CE04F4">
        <w:trPr>
          <w:trHeight w:val="426"/>
        </w:trPr>
        <w:tc>
          <w:tcPr>
            <w:tcW w:w="9502" w:type="dxa"/>
            <w:gridSpan w:val="4"/>
          </w:tcPr>
          <w:p w:rsidR="00CE04F4" w:rsidRDefault="008178F7">
            <w:pPr>
              <w:pStyle w:val="TableParagraph"/>
              <w:spacing w:before="73"/>
              <w:ind w:left="23" w:right="8"/>
              <w:jc w:val="center"/>
              <w:rPr>
                <w:b/>
                <w:sz w:val="24"/>
              </w:rPr>
            </w:pPr>
            <w:r>
              <w:rPr>
                <w:b/>
                <w:spacing w:val="-2"/>
                <w:sz w:val="24"/>
              </w:rPr>
              <w:t>САМОУПРАВЛЕНИЕ</w:t>
            </w:r>
          </w:p>
        </w:tc>
      </w:tr>
      <w:tr w:rsidR="00CE04F4">
        <w:trPr>
          <w:trHeight w:val="426"/>
        </w:trPr>
        <w:tc>
          <w:tcPr>
            <w:tcW w:w="9502" w:type="dxa"/>
            <w:gridSpan w:val="4"/>
          </w:tcPr>
          <w:p w:rsidR="00CE04F4" w:rsidRDefault="008178F7">
            <w:pPr>
              <w:pStyle w:val="TableParagraph"/>
              <w:spacing w:before="73"/>
              <w:ind w:left="23"/>
              <w:jc w:val="center"/>
              <w:rPr>
                <w:b/>
                <w:sz w:val="24"/>
              </w:rPr>
            </w:pPr>
            <w:r>
              <w:rPr>
                <w:b/>
                <w:sz w:val="24"/>
              </w:rPr>
              <w:t>В</w:t>
            </w:r>
            <w:r>
              <w:rPr>
                <w:b/>
                <w:spacing w:val="-3"/>
                <w:sz w:val="24"/>
              </w:rPr>
              <w:t xml:space="preserve"> </w:t>
            </w:r>
            <w:r>
              <w:rPr>
                <w:b/>
                <w:sz w:val="24"/>
              </w:rPr>
              <w:t xml:space="preserve">течение </w:t>
            </w:r>
            <w:r>
              <w:rPr>
                <w:b/>
                <w:spacing w:val="-4"/>
                <w:sz w:val="24"/>
              </w:rPr>
              <w:t>года</w:t>
            </w:r>
          </w:p>
        </w:tc>
      </w:tr>
      <w:tr w:rsidR="00CE04F4">
        <w:trPr>
          <w:trHeight w:val="979"/>
        </w:trPr>
        <w:tc>
          <w:tcPr>
            <w:tcW w:w="3544" w:type="dxa"/>
          </w:tcPr>
          <w:p w:rsidR="00CE04F4" w:rsidRDefault="008178F7">
            <w:pPr>
              <w:pStyle w:val="TableParagraph"/>
              <w:spacing w:before="63"/>
              <w:ind w:left="78"/>
              <w:rPr>
                <w:sz w:val="24"/>
              </w:rPr>
            </w:pPr>
            <w:r>
              <w:rPr>
                <w:sz w:val="24"/>
              </w:rPr>
              <w:t>Собрание</w:t>
            </w:r>
            <w:r>
              <w:rPr>
                <w:spacing w:val="-2"/>
                <w:sz w:val="24"/>
              </w:rPr>
              <w:t xml:space="preserve"> </w:t>
            </w:r>
            <w:r>
              <w:rPr>
                <w:sz w:val="24"/>
              </w:rPr>
              <w:t>Совета</w:t>
            </w:r>
            <w:r>
              <w:rPr>
                <w:spacing w:val="-5"/>
                <w:sz w:val="24"/>
              </w:rPr>
              <w:t xml:space="preserve"> </w:t>
            </w:r>
            <w:r>
              <w:rPr>
                <w:spacing w:val="-2"/>
                <w:sz w:val="24"/>
              </w:rPr>
              <w:t>обучающихся</w:t>
            </w:r>
          </w:p>
        </w:tc>
        <w:tc>
          <w:tcPr>
            <w:tcW w:w="1421" w:type="dxa"/>
          </w:tcPr>
          <w:p w:rsidR="00CE04F4" w:rsidRDefault="008178F7">
            <w:pPr>
              <w:pStyle w:val="TableParagraph"/>
              <w:spacing w:before="63"/>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3" w:line="242" w:lineRule="auto"/>
              <w:ind w:left="79"/>
              <w:rPr>
                <w:sz w:val="24"/>
              </w:rPr>
            </w:pPr>
            <w:r>
              <w:rPr>
                <w:sz w:val="24"/>
              </w:rPr>
              <w:t>Один</w:t>
            </w:r>
            <w:r>
              <w:rPr>
                <w:spacing w:val="-15"/>
                <w:sz w:val="24"/>
              </w:rPr>
              <w:t xml:space="preserve"> </w:t>
            </w:r>
            <w:r>
              <w:rPr>
                <w:sz w:val="24"/>
              </w:rPr>
              <w:t>раз</w:t>
            </w:r>
            <w:r>
              <w:rPr>
                <w:spacing w:val="-15"/>
                <w:sz w:val="24"/>
              </w:rPr>
              <w:t xml:space="preserve"> </w:t>
            </w:r>
            <w:r>
              <w:rPr>
                <w:sz w:val="24"/>
              </w:rPr>
              <w:t xml:space="preserve">в </w:t>
            </w:r>
            <w:r>
              <w:rPr>
                <w:spacing w:val="-2"/>
                <w:sz w:val="24"/>
              </w:rPr>
              <w:t>четверть</w:t>
            </w:r>
          </w:p>
        </w:tc>
        <w:tc>
          <w:tcPr>
            <w:tcW w:w="2698" w:type="dxa"/>
          </w:tcPr>
          <w:p w:rsidR="00CE04F4" w:rsidRDefault="008178F7">
            <w:pPr>
              <w:pStyle w:val="TableParagraph"/>
              <w:spacing w:before="63"/>
              <w:ind w:left="79"/>
              <w:rPr>
                <w:sz w:val="24"/>
              </w:rPr>
            </w:pPr>
            <w:r>
              <w:rPr>
                <w:sz w:val="24"/>
              </w:rPr>
              <w:t>Замдиректора по ВР Советник</w:t>
            </w:r>
            <w:r>
              <w:rPr>
                <w:spacing w:val="-13"/>
                <w:sz w:val="24"/>
              </w:rPr>
              <w:t xml:space="preserve"> </w:t>
            </w:r>
            <w:r>
              <w:rPr>
                <w:sz w:val="24"/>
              </w:rPr>
              <w:t>директора</w:t>
            </w:r>
            <w:r>
              <w:rPr>
                <w:spacing w:val="34"/>
                <w:sz w:val="24"/>
              </w:rPr>
              <w:t xml:space="preserve"> </w:t>
            </w:r>
            <w:r>
              <w:rPr>
                <w:sz w:val="24"/>
              </w:rPr>
              <w:t xml:space="preserve">по </w:t>
            </w:r>
            <w:r>
              <w:rPr>
                <w:spacing w:val="-2"/>
                <w:sz w:val="24"/>
              </w:rPr>
              <w:t>воспитанию</w:t>
            </w:r>
          </w:p>
        </w:tc>
      </w:tr>
      <w:tr w:rsidR="00CE04F4">
        <w:trPr>
          <w:trHeight w:val="973"/>
        </w:trPr>
        <w:tc>
          <w:tcPr>
            <w:tcW w:w="3544" w:type="dxa"/>
          </w:tcPr>
          <w:p w:rsidR="00CE04F4" w:rsidRDefault="008178F7">
            <w:pPr>
              <w:pStyle w:val="TableParagraph"/>
              <w:spacing w:before="63"/>
              <w:ind w:left="78"/>
              <w:rPr>
                <w:sz w:val="24"/>
              </w:rPr>
            </w:pPr>
            <w:r>
              <w:rPr>
                <w:sz w:val="24"/>
              </w:rPr>
              <w:t>Участие в подготовке и проведении</w:t>
            </w:r>
            <w:r>
              <w:rPr>
                <w:spacing w:val="-15"/>
                <w:sz w:val="24"/>
              </w:rPr>
              <w:t xml:space="preserve"> </w:t>
            </w:r>
            <w:r>
              <w:rPr>
                <w:sz w:val="24"/>
              </w:rPr>
              <w:t>основных</w:t>
            </w:r>
            <w:r>
              <w:rPr>
                <w:spacing w:val="-15"/>
                <w:sz w:val="24"/>
              </w:rPr>
              <w:t xml:space="preserve"> </w:t>
            </w:r>
            <w:r>
              <w:rPr>
                <w:sz w:val="24"/>
              </w:rPr>
              <w:t xml:space="preserve">школьных </w:t>
            </w:r>
            <w:r>
              <w:rPr>
                <w:spacing w:val="-4"/>
                <w:sz w:val="24"/>
              </w:rPr>
              <w:t>дел</w:t>
            </w:r>
          </w:p>
        </w:tc>
        <w:tc>
          <w:tcPr>
            <w:tcW w:w="1421" w:type="dxa"/>
          </w:tcPr>
          <w:p w:rsidR="00CE04F4" w:rsidRDefault="008178F7">
            <w:pPr>
              <w:pStyle w:val="TableParagraph"/>
              <w:spacing w:before="63"/>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3"/>
              <w:ind w:left="79" w:right="271"/>
              <w:rPr>
                <w:sz w:val="24"/>
              </w:rPr>
            </w:pPr>
            <w:r>
              <w:rPr>
                <w:sz w:val="24"/>
              </w:rPr>
              <w:t xml:space="preserve">По плану </w:t>
            </w:r>
            <w:r>
              <w:rPr>
                <w:spacing w:val="-2"/>
                <w:sz w:val="24"/>
              </w:rPr>
              <w:t xml:space="preserve">основных </w:t>
            </w:r>
            <w:r>
              <w:rPr>
                <w:sz w:val="24"/>
              </w:rPr>
              <w:t>школьных</w:t>
            </w:r>
            <w:r>
              <w:rPr>
                <w:spacing w:val="-15"/>
                <w:sz w:val="24"/>
              </w:rPr>
              <w:t xml:space="preserve"> </w:t>
            </w:r>
            <w:r>
              <w:rPr>
                <w:sz w:val="24"/>
              </w:rPr>
              <w:t>дел</w:t>
            </w:r>
          </w:p>
        </w:tc>
        <w:tc>
          <w:tcPr>
            <w:tcW w:w="2698" w:type="dxa"/>
          </w:tcPr>
          <w:p w:rsidR="00CE04F4" w:rsidRDefault="008178F7">
            <w:pPr>
              <w:pStyle w:val="TableParagraph"/>
              <w:spacing w:before="63" w:line="242" w:lineRule="auto"/>
              <w:ind w:left="79"/>
              <w:rPr>
                <w:sz w:val="24"/>
              </w:rPr>
            </w:pPr>
            <w:r>
              <w:rPr>
                <w:sz w:val="24"/>
              </w:rPr>
              <w:t>Советник</w:t>
            </w:r>
            <w:r>
              <w:rPr>
                <w:spacing w:val="-13"/>
                <w:sz w:val="24"/>
              </w:rPr>
              <w:t xml:space="preserve"> </w:t>
            </w:r>
            <w:r>
              <w:rPr>
                <w:sz w:val="24"/>
              </w:rPr>
              <w:t>директора</w:t>
            </w:r>
            <w:r>
              <w:rPr>
                <w:spacing w:val="34"/>
                <w:sz w:val="24"/>
              </w:rPr>
              <w:t xml:space="preserve"> </w:t>
            </w:r>
            <w:r>
              <w:rPr>
                <w:sz w:val="24"/>
              </w:rPr>
              <w:t xml:space="preserve">по </w:t>
            </w:r>
            <w:r>
              <w:rPr>
                <w:spacing w:val="-2"/>
                <w:sz w:val="24"/>
              </w:rPr>
              <w:t>воспитанию</w:t>
            </w:r>
          </w:p>
          <w:p w:rsidR="00CE04F4" w:rsidRDefault="008178F7">
            <w:pPr>
              <w:pStyle w:val="TableParagraph"/>
              <w:spacing w:line="270" w:lineRule="exact"/>
              <w:ind w:left="79"/>
              <w:rPr>
                <w:sz w:val="24"/>
              </w:rPr>
            </w:pPr>
            <w:r>
              <w:rPr>
                <w:sz w:val="24"/>
              </w:rPr>
              <w:t>Совет</w:t>
            </w:r>
            <w:r>
              <w:rPr>
                <w:spacing w:val="-5"/>
                <w:sz w:val="24"/>
              </w:rPr>
              <w:t xml:space="preserve"> </w:t>
            </w:r>
            <w:r>
              <w:rPr>
                <w:spacing w:val="-2"/>
                <w:sz w:val="24"/>
              </w:rPr>
              <w:t>обучающихся</w:t>
            </w:r>
          </w:p>
        </w:tc>
      </w:tr>
      <w:tr w:rsidR="00CE04F4">
        <w:trPr>
          <w:trHeight w:val="426"/>
        </w:trPr>
        <w:tc>
          <w:tcPr>
            <w:tcW w:w="3544" w:type="dxa"/>
          </w:tcPr>
          <w:p w:rsidR="00CE04F4" w:rsidRDefault="008178F7">
            <w:pPr>
              <w:pStyle w:val="TableParagraph"/>
              <w:spacing w:before="68"/>
              <w:ind w:left="78"/>
              <w:rPr>
                <w:sz w:val="24"/>
              </w:rPr>
            </w:pPr>
            <w:r>
              <w:rPr>
                <w:sz w:val="24"/>
              </w:rPr>
              <w:t>Организация</w:t>
            </w:r>
            <w:r>
              <w:rPr>
                <w:spacing w:val="-7"/>
                <w:sz w:val="24"/>
              </w:rPr>
              <w:t xml:space="preserve"> </w:t>
            </w:r>
            <w:r>
              <w:rPr>
                <w:sz w:val="24"/>
              </w:rPr>
              <w:t>дежурства</w:t>
            </w:r>
            <w:r>
              <w:rPr>
                <w:spacing w:val="-3"/>
                <w:sz w:val="24"/>
              </w:rPr>
              <w:t xml:space="preserve"> </w:t>
            </w:r>
            <w:r>
              <w:rPr>
                <w:sz w:val="24"/>
              </w:rPr>
              <w:t>в</w:t>
            </w:r>
            <w:r>
              <w:rPr>
                <w:spacing w:val="-1"/>
                <w:sz w:val="24"/>
              </w:rPr>
              <w:t xml:space="preserve"> </w:t>
            </w:r>
            <w:r>
              <w:rPr>
                <w:spacing w:val="-2"/>
                <w:sz w:val="24"/>
              </w:rPr>
              <w:t>классе</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z w:val="24"/>
              </w:rPr>
              <w:t>По</w:t>
            </w:r>
            <w:r>
              <w:rPr>
                <w:spacing w:val="1"/>
                <w:sz w:val="24"/>
              </w:rPr>
              <w:t xml:space="preserve"> </w:t>
            </w:r>
            <w:r>
              <w:rPr>
                <w:spacing w:val="-2"/>
                <w:sz w:val="24"/>
              </w:rPr>
              <w:t>графику</w:t>
            </w:r>
          </w:p>
        </w:tc>
        <w:tc>
          <w:tcPr>
            <w:tcW w:w="2698" w:type="dxa"/>
          </w:tcPr>
          <w:p w:rsidR="00CE04F4" w:rsidRDefault="008178F7">
            <w:pPr>
              <w:pStyle w:val="TableParagraph"/>
              <w:spacing w:before="68"/>
              <w:ind w:left="79"/>
              <w:rPr>
                <w:sz w:val="24"/>
              </w:rPr>
            </w:pPr>
            <w:r>
              <w:rPr>
                <w:sz w:val="24"/>
              </w:rPr>
              <w:t>Классные</w:t>
            </w:r>
            <w:r>
              <w:rPr>
                <w:spacing w:val="-3"/>
                <w:sz w:val="24"/>
              </w:rPr>
              <w:t xml:space="preserve"> </w:t>
            </w:r>
            <w:r>
              <w:rPr>
                <w:spacing w:val="-2"/>
                <w:sz w:val="24"/>
              </w:rPr>
              <w:t>руководители</w:t>
            </w:r>
          </w:p>
        </w:tc>
      </w:tr>
    </w:tbl>
    <w:p w:rsidR="00CE04F4" w:rsidRDefault="00CE04F4">
      <w:pPr>
        <w:pStyle w:val="TableParagraph"/>
        <w:rPr>
          <w:sz w:val="24"/>
        </w:rPr>
        <w:sectPr w:rsidR="00CE04F4">
          <w:type w:val="continuous"/>
          <w:pgSz w:w="11910" w:h="16840"/>
          <w:pgMar w:top="680" w:right="283" w:bottom="480" w:left="708" w:header="0" w:footer="292" w:gutter="0"/>
          <w:cols w:space="720"/>
        </w:sectPr>
      </w:pPr>
    </w:p>
    <w:tbl>
      <w:tblPr>
        <w:tblStyle w:val="TableNormal"/>
        <w:tblW w:w="0" w:type="auto"/>
        <w:tblInd w:w="9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544"/>
        <w:gridCol w:w="1421"/>
        <w:gridCol w:w="1839"/>
        <w:gridCol w:w="2698"/>
      </w:tblGrid>
      <w:tr w:rsidR="00CE04F4">
        <w:trPr>
          <w:trHeight w:val="700"/>
        </w:trPr>
        <w:tc>
          <w:tcPr>
            <w:tcW w:w="3544" w:type="dxa"/>
          </w:tcPr>
          <w:p w:rsidR="00CE04F4" w:rsidRDefault="008178F7">
            <w:pPr>
              <w:pStyle w:val="TableParagraph"/>
              <w:spacing w:before="64" w:line="242" w:lineRule="auto"/>
              <w:ind w:left="78"/>
              <w:rPr>
                <w:sz w:val="24"/>
              </w:rPr>
            </w:pPr>
            <w:r>
              <w:rPr>
                <w:sz w:val="24"/>
              </w:rPr>
              <w:lastRenderedPageBreak/>
              <w:t>Организация</w:t>
            </w:r>
            <w:r>
              <w:rPr>
                <w:spacing w:val="-15"/>
                <w:sz w:val="24"/>
              </w:rPr>
              <w:t xml:space="preserve"> </w:t>
            </w:r>
            <w:r>
              <w:rPr>
                <w:sz w:val="24"/>
              </w:rPr>
              <w:t>дежурства</w:t>
            </w:r>
            <w:r>
              <w:rPr>
                <w:spacing w:val="-15"/>
                <w:sz w:val="24"/>
              </w:rPr>
              <w:t xml:space="preserve"> </w:t>
            </w:r>
            <w:r>
              <w:rPr>
                <w:sz w:val="24"/>
              </w:rPr>
              <w:t xml:space="preserve">по </w:t>
            </w:r>
            <w:r>
              <w:rPr>
                <w:spacing w:val="-2"/>
                <w:sz w:val="24"/>
              </w:rPr>
              <w:t>гимназии</w:t>
            </w:r>
          </w:p>
        </w:tc>
        <w:tc>
          <w:tcPr>
            <w:tcW w:w="1421" w:type="dxa"/>
          </w:tcPr>
          <w:p w:rsidR="00CE04F4" w:rsidRDefault="008178F7">
            <w:pPr>
              <w:pStyle w:val="TableParagraph"/>
              <w:spacing w:before="64"/>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4"/>
              <w:ind w:left="79"/>
              <w:rPr>
                <w:sz w:val="24"/>
              </w:rPr>
            </w:pPr>
            <w:r>
              <w:rPr>
                <w:sz w:val="24"/>
              </w:rPr>
              <w:t>По</w:t>
            </w:r>
            <w:r>
              <w:rPr>
                <w:spacing w:val="1"/>
                <w:sz w:val="24"/>
              </w:rPr>
              <w:t xml:space="preserve"> </w:t>
            </w:r>
            <w:r>
              <w:rPr>
                <w:spacing w:val="-2"/>
                <w:sz w:val="24"/>
              </w:rPr>
              <w:t>графику</w:t>
            </w:r>
          </w:p>
        </w:tc>
        <w:tc>
          <w:tcPr>
            <w:tcW w:w="2698" w:type="dxa"/>
          </w:tcPr>
          <w:p w:rsidR="00CE04F4" w:rsidRDefault="008178F7">
            <w:pPr>
              <w:pStyle w:val="TableParagraph"/>
              <w:spacing w:before="64"/>
              <w:ind w:left="79"/>
              <w:rPr>
                <w:sz w:val="24"/>
              </w:rPr>
            </w:pPr>
            <w:r>
              <w:rPr>
                <w:sz w:val="24"/>
              </w:rPr>
              <w:t>Классные</w:t>
            </w:r>
            <w:r>
              <w:rPr>
                <w:spacing w:val="-3"/>
                <w:sz w:val="24"/>
              </w:rPr>
              <w:t xml:space="preserve"> </w:t>
            </w:r>
            <w:r>
              <w:rPr>
                <w:spacing w:val="-2"/>
                <w:sz w:val="24"/>
              </w:rPr>
              <w:t>руководители</w:t>
            </w:r>
          </w:p>
        </w:tc>
      </w:tr>
      <w:tr w:rsidR="00CE04F4">
        <w:trPr>
          <w:trHeight w:val="978"/>
        </w:trPr>
        <w:tc>
          <w:tcPr>
            <w:tcW w:w="3544" w:type="dxa"/>
          </w:tcPr>
          <w:p w:rsidR="00CE04F4" w:rsidRDefault="008178F7">
            <w:pPr>
              <w:pStyle w:val="TableParagraph"/>
              <w:spacing w:before="68"/>
              <w:ind w:left="78"/>
              <w:rPr>
                <w:sz w:val="24"/>
              </w:rPr>
            </w:pPr>
            <w:r>
              <w:rPr>
                <w:sz w:val="24"/>
              </w:rPr>
              <w:t>Выборы</w:t>
            </w:r>
            <w:r>
              <w:rPr>
                <w:spacing w:val="-4"/>
                <w:sz w:val="24"/>
              </w:rPr>
              <w:t xml:space="preserve"> </w:t>
            </w:r>
            <w:r>
              <w:rPr>
                <w:sz w:val="24"/>
              </w:rPr>
              <w:t>в</w:t>
            </w:r>
            <w:r>
              <w:rPr>
                <w:spacing w:val="1"/>
                <w:sz w:val="24"/>
              </w:rPr>
              <w:t xml:space="preserve"> </w:t>
            </w:r>
            <w:r>
              <w:rPr>
                <w:sz w:val="24"/>
              </w:rPr>
              <w:t>совет</w:t>
            </w:r>
            <w:r>
              <w:rPr>
                <w:spacing w:val="-4"/>
                <w:sz w:val="24"/>
              </w:rPr>
              <w:t xml:space="preserve"> </w:t>
            </w:r>
            <w:r>
              <w:rPr>
                <w:spacing w:val="-2"/>
                <w:sz w:val="24"/>
              </w:rPr>
              <w:t>обучающихся</w:t>
            </w:r>
          </w:p>
        </w:tc>
        <w:tc>
          <w:tcPr>
            <w:tcW w:w="1421" w:type="dxa"/>
          </w:tcPr>
          <w:p w:rsidR="00CE04F4" w:rsidRDefault="008178F7">
            <w:pPr>
              <w:pStyle w:val="TableParagraph"/>
              <w:spacing w:before="68"/>
              <w:ind w:left="78"/>
              <w:rPr>
                <w:sz w:val="24"/>
              </w:rPr>
            </w:pPr>
            <w:r>
              <w:rPr>
                <w:sz w:val="24"/>
              </w:rPr>
              <w:t>7-9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2"/>
                <w:sz w:val="24"/>
              </w:rPr>
              <w:t>Сентябрь</w:t>
            </w:r>
          </w:p>
        </w:tc>
        <w:tc>
          <w:tcPr>
            <w:tcW w:w="2698" w:type="dxa"/>
          </w:tcPr>
          <w:p w:rsidR="00CE04F4" w:rsidRDefault="008178F7">
            <w:pPr>
              <w:pStyle w:val="TableParagraph"/>
              <w:spacing w:before="68"/>
              <w:ind w:left="79"/>
              <w:rPr>
                <w:sz w:val="24"/>
              </w:rPr>
            </w:pPr>
            <w:r>
              <w:rPr>
                <w:sz w:val="24"/>
              </w:rPr>
              <w:t>Замдиректора по ВР Советник</w:t>
            </w:r>
            <w:r>
              <w:rPr>
                <w:spacing w:val="-13"/>
                <w:sz w:val="24"/>
              </w:rPr>
              <w:t xml:space="preserve"> </w:t>
            </w:r>
            <w:r>
              <w:rPr>
                <w:sz w:val="24"/>
              </w:rPr>
              <w:t>директора</w:t>
            </w:r>
            <w:r>
              <w:rPr>
                <w:spacing w:val="34"/>
                <w:sz w:val="24"/>
              </w:rPr>
              <w:t xml:space="preserve"> </w:t>
            </w:r>
            <w:r>
              <w:rPr>
                <w:sz w:val="24"/>
              </w:rPr>
              <w:t xml:space="preserve">по </w:t>
            </w:r>
            <w:r>
              <w:rPr>
                <w:spacing w:val="-2"/>
                <w:sz w:val="24"/>
              </w:rPr>
              <w:t>воспитанию</w:t>
            </w:r>
          </w:p>
        </w:tc>
      </w:tr>
      <w:tr w:rsidR="00CE04F4">
        <w:trPr>
          <w:trHeight w:val="700"/>
        </w:trPr>
        <w:tc>
          <w:tcPr>
            <w:tcW w:w="3544" w:type="dxa"/>
          </w:tcPr>
          <w:p w:rsidR="00CE04F4" w:rsidRDefault="008178F7">
            <w:pPr>
              <w:pStyle w:val="TableParagraph"/>
              <w:spacing w:before="71" w:line="237" w:lineRule="auto"/>
              <w:ind w:left="78" w:right="1038"/>
              <w:rPr>
                <w:sz w:val="24"/>
              </w:rPr>
            </w:pPr>
            <w:r>
              <w:rPr>
                <w:sz w:val="24"/>
              </w:rPr>
              <w:t>Генеральная уборка в закрепленном</w:t>
            </w:r>
            <w:r>
              <w:rPr>
                <w:spacing w:val="-15"/>
                <w:sz w:val="24"/>
              </w:rPr>
              <w:t xml:space="preserve"> </w:t>
            </w:r>
            <w:r>
              <w:rPr>
                <w:sz w:val="24"/>
              </w:rPr>
              <w:t>кабинете</w:t>
            </w:r>
          </w:p>
        </w:tc>
        <w:tc>
          <w:tcPr>
            <w:tcW w:w="1421" w:type="dxa"/>
          </w:tcPr>
          <w:p w:rsidR="00CE04F4" w:rsidRDefault="008178F7">
            <w:pPr>
              <w:pStyle w:val="TableParagraph"/>
              <w:spacing w:before="69"/>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71" w:line="237" w:lineRule="auto"/>
              <w:ind w:left="79"/>
              <w:rPr>
                <w:sz w:val="24"/>
              </w:rPr>
            </w:pPr>
            <w:r>
              <w:rPr>
                <w:sz w:val="24"/>
              </w:rPr>
              <w:t>В</w:t>
            </w:r>
            <w:r>
              <w:rPr>
                <w:spacing w:val="-15"/>
                <w:sz w:val="24"/>
              </w:rPr>
              <w:t xml:space="preserve"> </w:t>
            </w:r>
            <w:r>
              <w:rPr>
                <w:sz w:val="24"/>
              </w:rPr>
              <w:t>конце</w:t>
            </w:r>
            <w:r>
              <w:rPr>
                <w:spacing w:val="-15"/>
                <w:sz w:val="24"/>
              </w:rPr>
              <w:t xml:space="preserve"> </w:t>
            </w:r>
            <w:r>
              <w:rPr>
                <w:sz w:val="24"/>
              </w:rPr>
              <w:t xml:space="preserve">каждой </w:t>
            </w:r>
            <w:r>
              <w:rPr>
                <w:spacing w:val="-2"/>
                <w:sz w:val="24"/>
              </w:rPr>
              <w:t>четверти</w:t>
            </w:r>
          </w:p>
        </w:tc>
        <w:tc>
          <w:tcPr>
            <w:tcW w:w="2698" w:type="dxa"/>
          </w:tcPr>
          <w:p w:rsidR="00CE04F4" w:rsidRDefault="008178F7">
            <w:pPr>
              <w:pStyle w:val="TableParagraph"/>
              <w:spacing w:before="69"/>
              <w:ind w:left="79"/>
              <w:rPr>
                <w:sz w:val="24"/>
              </w:rPr>
            </w:pPr>
            <w:r>
              <w:rPr>
                <w:sz w:val="24"/>
              </w:rPr>
              <w:t>Классные</w:t>
            </w:r>
            <w:r>
              <w:rPr>
                <w:spacing w:val="-3"/>
                <w:sz w:val="24"/>
              </w:rPr>
              <w:t xml:space="preserve"> </w:t>
            </w:r>
            <w:r>
              <w:rPr>
                <w:spacing w:val="-2"/>
                <w:sz w:val="24"/>
              </w:rPr>
              <w:t>руководители</w:t>
            </w:r>
          </w:p>
        </w:tc>
      </w:tr>
      <w:tr w:rsidR="00CE04F4">
        <w:trPr>
          <w:trHeight w:val="705"/>
        </w:trPr>
        <w:tc>
          <w:tcPr>
            <w:tcW w:w="3544" w:type="dxa"/>
          </w:tcPr>
          <w:p w:rsidR="00CE04F4" w:rsidRDefault="008178F7">
            <w:pPr>
              <w:pStyle w:val="TableParagraph"/>
              <w:spacing w:before="68" w:line="242" w:lineRule="auto"/>
              <w:ind w:left="78"/>
              <w:rPr>
                <w:sz w:val="24"/>
              </w:rPr>
            </w:pPr>
            <w:r>
              <w:rPr>
                <w:sz w:val="24"/>
              </w:rPr>
              <w:t xml:space="preserve">Шефская помощь </w:t>
            </w:r>
            <w:r>
              <w:rPr>
                <w:spacing w:val="-2"/>
                <w:sz w:val="24"/>
              </w:rPr>
              <w:t>слабоуспевающим</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2"/>
                <w:sz w:val="24"/>
              </w:rPr>
              <w:t>Постоянно</w:t>
            </w:r>
          </w:p>
        </w:tc>
        <w:tc>
          <w:tcPr>
            <w:tcW w:w="2698" w:type="dxa"/>
          </w:tcPr>
          <w:p w:rsidR="00CE04F4" w:rsidRDefault="008178F7">
            <w:pPr>
              <w:pStyle w:val="TableParagraph"/>
              <w:spacing w:before="68"/>
              <w:ind w:left="79"/>
              <w:rPr>
                <w:sz w:val="24"/>
              </w:rPr>
            </w:pPr>
            <w:r>
              <w:rPr>
                <w:sz w:val="24"/>
              </w:rPr>
              <w:t>Классные</w:t>
            </w:r>
            <w:r>
              <w:rPr>
                <w:spacing w:val="-3"/>
                <w:sz w:val="24"/>
              </w:rPr>
              <w:t xml:space="preserve"> </w:t>
            </w:r>
            <w:r>
              <w:rPr>
                <w:spacing w:val="-2"/>
                <w:sz w:val="24"/>
              </w:rPr>
              <w:t>руководители</w:t>
            </w:r>
          </w:p>
        </w:tc>
      </w:tr>
      <w:tr w:rsidR="00CE04F4">
        <w:trPr>
          <w:trHeight w:val="978"/>
        </w:trPr>
        <w:tc>
          <w:tcPr>
            <w:tcW w:w="3544" w:type="dxa"/>
          </w:tcPr>
          <w:p w:rsidR="00CE04F4" w:rsidRDefault="008178F7">
            <w:pPr>
              <w:pStyle w:val="TableParagraph"/>
              <w:spacing w:before="64" w:line="242" w:lineRule="auto"/>
              <w:ind w:left="78"/>
              <w:rPr>
                <w:sz w:val="24"/>
              </w:rPr>
            </w:pPr>
            <w:r>
              <w:rPr>
                <w:sz w:val="24"/>
              </w:rPr>
              <w:t>Поздравление</w:t>
            </w:r>
            <w:r>
              <w:rPr>
                <w:spacing w:val="-15"/>
                <w:sz w:val="24"/>
              </w:rPr>
              <w:t xml:space="preserve"> </w:t>
            </w:r>
            <w:r>
              <w:rPr>
                <w:sz w:val="24"/>
              </w:rPr>
              <w:t>с</w:t>
            </w:r>
            <w:r>
              <w:rPr>
                <w:spacing w:val="-12"/>
                <w:sz w:val="24"/>
              </w:rPr>
              <w:t xml:space="preserve"> </w:t>
            </w:r>
            <w:r>
              <w:rPr>
                <w:sz w:val="24"/>
              </w:rPr>
              <w:t>Днём</w:t>
            </w:r>
            <w:r>
              <w:rPr>
                <w:spacing w:val="-13"/>
                <w:sz w:val="24"/>
              </w:rPr>
              <w:t xml:space="preserve"> </w:t>
            </w:r>
            <w:r>
              <w:rPr>
                <w:sz w:val="24"/>
              </w:rPr>
              <w:t>пожилых. Концертная программа.</w:t>
            </w:r>
          </w:p>
        </w:tc>
        <w:tc>
          <w:tcPr>
            <w:tcW w:w="1421" w:type="dxa"/>
          </w:tcPr>
          <w:p w:rsidR="00CE04F4" w:rsidRDefault="008178F7">
            <w:pPr>
              <w:pStyle w:val="TableParagraph"/>
              <w:spacing w:before="64"/>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4"/>
              <w:ind w:left="79"/>
              <w:rPr>
                <w:sz w:val="24"/>
              </w:rPr>
            </w:pPr>
            <w:r>
              <w:rPr>
                <w:sz w:val="24"/>
              </w:rPr>
              <w:t>1</w:t>
            </w:r>
            <w:r>
              <w:rPr>
                <w:spacing w:val="-3"/>
                <w:sz w:val="24"/>
              </w:rPr>
              <w:t xml:space="preserve"> </w:t>
            </w:r>
            <w:r>
              <w:rPr>
                <w:spacing w:val="-2"/>
                <w:sz w:val="24"/>
              </w:rPr>
              <w:t>октября</w:t>
            </w:r>
          </w:p>
        </w:tc>
        <w:tc>
          <w:tcPr>
            <w:tcW w:w="2698" w:type="dxa"/>
          </w:tcPr>
          <w:p w:rsidR="00CE04F4" w:rsidRDefault="008178F7">
            <w:pPr>
              <w:pStyle w:val="TableParagraph"/>
              <w:spacing w:before="64" w:line="242" w:lineRule="auto"/>
              <w:ind w:left="79"/>
              <w:rPr>
                <w:sz w:val="24"/>
              </w:rPr>
            </w:pPr>
            <w:r>
              <w:rPr>
                <w:sz w:val="24"/>
              </w:rPr>
              <w:t>Советник</w:t>
            </w:r>
            <w:r>
              <w:rPr>
                <w:spacing w:val="-13"/>
                <w:sz w:val="24"/>
              </w:rPr>
              <w:t xml:space="preserve"> </w:t>
            </w:r>
            <w:r>
              <w:rPr>
                <w:sz w:val="24"/>
              </w:rPr>
              <w:t>директора</w:t>
            </w:r>
            <w:r>
              <w:rPr>
                <w:spacing w:val="34"/>
                <w:sz w:val="24"/>
              </w:rPr>
              <w:t xml:space="preserve"> </w:t>
            </w:r>
            <w:r>
              <w:rPr>
                <w:sz w:val="24"/>
              </w:rPr>
              <w:t xml:space="preserve">по </w:t>
            </w:r>
            <w:r>
              <w:rPr>
                <w:spacing w:val="-2"/>
                <w:sz w:val="24"/>
              </w:rPr>
              <w:t>воспитанию</w:t>
            </w:r>
          </w:p>
          <w:p w:rsidR="00CE04F4" w:rsidRDefault="008178F7">
            <w:pPr>
              <w:pStyle w:val="TableParagraph"/>
              <w:spacing w:line="271" w:lineRule="exact"/>
              <w:ind w:left="79"/>
              <w:rPr>
                <w:sz w:val="24"/>
              </w:rPr>
            </w:pPr>
            <w:r>
              <w:rPr>
                <w:sz w:val="24"/>
              </w:rPr>
              <w:t>совет</w:t>
            </w:r>
            <w:r>
              <w:rPr>
                <w:spacing w:val="-4"/>
                <w:sz w:val="24"/>
              </w:rPr>
              <w:t xml:space="preserve"> </w:t>
            </w:r>
            <w:r>
              <w:rPr>
                <w:spacing w:val="-2"/>
                <w:sz w:val="24"/>
              </w:rPr>
              <w:t>обучающихся</w:t>
            </w:r>
          </w:p>
        </w:tc>
      </w:tr>
      <w:tr w:rsidR="00CE04F4">
        <w:trPr>
          <w:trHeight w:val="974"/>
        </w:trPr>
        <w:tc>
          <w:tcPr>
            <w:tcW w:w="3544" w:type="dxa"/>
          </w:tcPr>
          <w:p w:rsidR="00CE04F4" w:rsidRDefault="008178F7">
            <w:pPr>
              <w:pStyle w:val="TableParagraph"/>
              <w:spacing w:before="63" w:line="242" w:lineRule="auto"/>
              <w:ind w:left="78"/>
              <w:rPr>
                <w:sz w:val="24"/>
              </w:rPr>
            </w:pPr>
            <w:r>
              <w:rPr>
                <w:sz w:val="24"/>
              </w:rPr>
              <w:t>День</w:t>
            </w:r>
            <w:r>
              <w:rPr>
                <w:spacing w:val="-13"/>
                <w:sz w:val="24"/>
              </w:rPr>
              <w:t xml:space="preserve"> </w:t>
            </w:r>
            <w:r>
              <w:rPr>
                <w:sz w:val="24"/>
              </w:rPr>
              <w:t>самоуправления</w:t>
            </w:r>
            <w:r>
              <w:rPr>
                <w:spacing w:val="-13"/>
                <w:sz w:val="24"/>
              </w:rPr>
              <w:t xml:space="preserve"> </w:t>
            </w:r>
            <w:r>
              <w:rPr>
                <w:sz w:val="24"/>
              </w:rPr>
              <w:t>(в</w:t>
            </w:r>
            <w:r>
              <w:rPr>
                <w:spacing w:val="-12"/>
                <w:sz w:val="24"/>
              </w:rPr>
              <w:t xml:space="preserve"> </w:t>
            </w:r>
            <w:r>
              <w:rPr>
                <w:sz w:val="24"/>
              </w:rPr>
              <w:t>рамках Дня учителя)</w:t>
            </w:r>
          </w:p>
        </w:tc>
        <w:tc>
          <w:tcPr>
            <w:tcW w:w="1421" w:type="dxa"/>
          </w:tcPr>
          <w:p w:rsidR="00CE04F4" w:rsidRDefault="008178F7">
            <w:pPr>
              <w:pStyle w:val="TableParagraph"/>
              <w:spacing w:before="63"/>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3"/>
              <w:ind w:left="79"/>
              <w:rPr>
                <w:sz w:val="24"/>
              </w:rPr>
            </w:pPr>
            <w:r>
              <w:rPr>
                <w:sz w:val="24"/>
              </w:rPr>
              <w:t>5</w:t>
            </w:r>
            <w:r>
              <w:rPr>
                <w:spacing w:val="-3"/>
                <w:sz w:val="24"/>
              </w:rPr>
              <w:t xml:space="preserve"> </w:t>
            </w:r>
            <w:r>
              <w:rPr>
                <w:spacing w:val="-2"/>
                <w:sz w:val="24"/>
              </w:rPr>
              <w:t>октября</w:t>
            </w:r>
          </w:p>
        </w:tc>
        <w:tc>
          <w:tcPr>
            <w:tcW w:w="2698" w:type="dxa"/>
          </w:tcPr>
          <w:p w:rsidR="00CE04F4" w:rsidRDefault="008178F7">
            <w:pPr>
              <w:pStyle w:val="TableParagraph"/>
              <w:spacing w:before="63"/>
              <w:ind w:left="79"/>
              <w:rPr>
                <w:sz w:val="24"/>
              </w:rPr>
            </w:pPr>
            <w:r>
              <w:rPr>
                <w:sz w:val="24"/>
              </w:rPr>
              <w:t>Зам.директора по ВР Советник</w:t>
            </w:r>
            <w:r>
              <w:rPr>
                <w:spacing w:val="-13"/>
                <w:sz w:val="24"/>
              </w:rPr>
              <w:t xml:space="preserve"> </w:t>
            </w:r>
            <w:r>
              <w:rPr>
                <w:sz w:val="24"/>
              </w:rPr>
              <w:t>директора</w:t>
            </w:r>
            <w:r>
              <w:rPr>
                <w:spacing w:val="34"/>
                <w:sz w:val="24"/>
              </w:rPr>
              <w:t xml:space="preserve"> </w:t>
            </w:r>
            <w:r>
              <w:rPr>
                <w:sz w:val="24"/>
              </w:rPr>
              <w:t xml:space="preserve">по </w:t>
            </w:r>
            <w:r>
              <w:rPr>
                <w:spacing w:val="-2"/>
                <w:sz w:val="24"/>
              </w:rPr>
              <w:t>воспитанию</w:t>
            </w:r>
          </w:p>
        </w:tc>
      </w:tr>
      <w:tr w:rsidR="00CE04F4">
        <w:trPr>
          <w:trHeight w:val="1257"/>
        </w:trPr>
        <w:tc>
          <w:tcPr>
            <w:tcW w:w="3544" w:type="dxa"/>
          </w:tcPr>
          <w:p w:rsidR="00CE04F4" w:rsidRDefault="008178F7">
            <w:pPr>
              <w:pStyle w:val="TableParagraph"/>
              <w:spacing w:before="68"/>
              <w:ind w:left="78"/>
              <w:rPr>
                <w:sz w:val="24"/>
              </w:rPr>
            </w:pPr>
            <w:r>
              <w:rPr>
                <w:sz w:val="24"/>
              </w:rPr>
              <w:t>Участие в планировании, организации,</w:t>
            </w:r>
            <w:r>
              <w:rPr>
                <w:spacing w:val="-15"/>
                <w:sz w:val="24"/>
              </w:rPr>
              <w:t xml:space="preserve"> </w:t>
            </w:r>
            <w:r>
              <w:rPr>
                <w:sz w:val="24"/>
              </w:rPr>
              <w:t>анализе</w:t>
            </w:r>
            <w:r>
              <w:rPr>
                <w:spacing w:val="-15"/>
                <w:sz w:val="24"/>
              </w:rPr>
              <w:t xml:space="preserve"> </w:t>
            </w:r>
            <w:r>
              <w:rPr>
                <w:sz w:val="24"/>
              </w:rPr>
              <w:t xml:space="preserve">основных школьных дел и иных </w:t>
            </w:r>
            <w:r>
              <w:rPr>
                <w:spacing w:val="-2"/>
                <w:sz w:val="24"/>
              </w:rPr>
              <w:t>мероприятий</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ight="95"/>
              <w:rPr>
                <w:sz w:val="24"/>
              </w:rPr>
            </w:pPr>
            <w:r>
              <w:rPr>
                <w:sz w:val="24"/>
              </w:rPr>
              <w:t>В</w:t>
            </w:r>
            <w:r>
              <w:rPr>
                <w:spacing w:val="-15"/>
                <w:sz w:val="24"/>
              </w:rPr>
              <w:t xml:space="preserve"> </w:t>
            </w:r>
            <w:r>
              <w:rPr>
                <w:sz w:val="24"/>
              </w:rPr>
              <w:t xml:space="preserve">соответствии с планом </w:t>
            </w:r>
            <w:r>
              <w:rPr>
                <w:spacing w:val="-2"/>
                <w:sz w:val="24"/>
              </w:rPr>
              <w:t>мероприятий</w:t>
            </w:r>
          </w:p>
        </w:tc>
        <w:tc>
          <w:tcPr>
            <w:tcW w:w="2698" w:type="dxa"/>
          </w:tcPr>
          <w:p w:rsidR="00CE04F4" w:rsidRDefault="008178F7">
            <w:pPr>
              <w:pStyle w:val="TableParagraph"/>
              <w:spacing w:before="68"/>
              <w:ind w:left="79"/>
              <w:rPr>
                <w:sz w:val="24"/>
              </w:rPr>
            </w:pPr>
            <w:r>
              <w:rPr>
                <w:sz w:val="24"/>
              </w:rPr>
              <w:t>Совет</w:t>
            </w:r>
            <w:r>
              <w:rPr>
                <w:spacing w:val="-5"/>
                <w:sz w:val="24"/>
              </w:rPr>
              <w:t xml:space="preserve"> </w:t>
            </w:r>
            <w:r>
              <w:rPr>
                <w:spacing w:val="-2"/>
                <w:sz w:val="24"/>
              </w:rPr>
              <w:t>обучающихся</w:t>
            </w:r>
          </w:p>
        </w:tc>
      </w:tr>
      <w:tr w:rsidR="00CE04F4">
        <w:trPr>
          <w:trHeight w:val="979"/>
        </w:trPr>
        <w:tc>
          <w:tcPr>
            <w:tcW w:w="3544" w:type="dxa"/>
          </w:tcPr>
          <w:p w:rsidR="00CE04F4" w:rsidRDefault="008178F7">
            <w:pPr>
              <w:pStyle w:val="TableParagraph"/>
              <w:spacing w:before="63" w:line="242" w:lineRule="auto"/>
              <w:ind w:left="78"/>
              <w:rPr>
                <w:sz w:val="24"/>
              </w:rPr>
            </w:pPr>
            <w:r>
              <w:rPr>
                <w:sz w:val="24"/>
              </w:rPr>
              <w:t>Экологический</w:t>
            </w:r>
            <w:r>
              <w:rPr>
                <w:spacing w:val="-15"/>
                <w:sz w:val="24"/>
              </w:rPr>
              <w:t xml:space="preserve"> </w:t>
            </w:r>
            <w:r>
              <w:rPr>
                <w:sz w:val="24"/>
              </w:rPr>
              <w:t>проект</w:t>
            </w:r>
            <w:r>
              <w:rPr>
                <w:spacing w:val="-15"/>
                <w:sz w:val="24"/>
              </w:rPr>
              <w:t xml:space="preserve"> </w:t>
            </w:r>
            <w:r>
              <w:rPr>
                <w:sz w:val="24"/>
              </w:rPr>
              <w:t>«Сдай макулатуру – спаси дерево!»</w:t>
            </w:r>
          </w:p>
        </w:tc>
        <w:tc>
          <w:tcPr>
            <w:tcW w:w="1421" w:type="dxa"/>
          </w:tcPr>
          <w:p w:rsidR="00CE04F4" w:rsidRDefault="008178F7">
            <w:pPr>
              <w:pStyle w:val="TableParagraph"/>
              <w:spacing w:before="63"/>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3"/>
              <w:ind w:left="79"/>
              <w:rPr>
                <w:sz w:val="24"/>
              </w:rPr>
            </w:pPr>
            <w:r>
              <w:rPr>
                <w:sz w:val="24"/>
              </w:rPr>
              <w:t>Сентябрь,</w:t>
            </w:r>
            <w:r>
              <w:rPr>
                <w:spacing w:val="-2"/>
                <w:sz w:val="24"/>
              </w:rPr>
              <w:t xml:space="preserve"> </w:t>
            </w:r>
            <w:r>
              <w:rPr>
                <w:spacing w:val="-5"/>
                <w:sz w:val="24"/>
              </w:rPr>
              <w:t>май</w:t>
            </w:r>
          </w:p>
        </w:tc>
        <w:tc>
          <w:tcPr>
            <w:tcW w:w="2698" w:type="dxa"/>
          </w:tcPr>
          <w:p w:rsidR="00CE04F4" w:rsidRDefault="008178F7">
            <w:pPr>
              <w:pStyle w:val="TableParagraph"/>
              <w:spacing w:before="63" w:line="242" w:lineRule="auto"/>
              <w:ind w:left="79"/>
              <w:rPr>
                <w:sz w:val="24"/>
              </w:rPr>
            </w:pPr>
            <w:r>
              <w:rPr>
                <w:sz w:val="24"/>
              </w:rPr>
              <w:t>Советник</w:t>
            </w:r>
            <w:r>
              <w:rPr>
                <w:spacing w:val="-13"/>
                <w:sz w:val="24"/>
              </w:rPr>
              <w:t xml:space="preserve"> </w:t>
            </w:r>
            <w:r>
              <w:rPr>
                <w:sz w:val="24"/>
              </w:rPr>
              <w:t>директора</w:t>
            </w:r>
            <w:r>
              <w:rPr>
                <w:spacing w:val="34"/>
                <w:sz w:val="24"/>
              </w:rPr>
              <w:t xml:space="preserve"> </w:t>
            </w:r>
            <w:r>
              <w:rPr>
                <w:sz w:val="24"/>
              </w:rPr>
              <w:t xml:space="preserve">по </w:t>
            </w:r>
            <w:r>
              <w:rPr>
                <w:spacing w:val="-2"/>
                <w:sz w:val="24"/>
              </w:rPr>
              <w:t>воспитанию</w:t>
            </w:r>
          </w:p>
          <w:p w:rsidR="00CE04F4" w:rsidRDefault="008178F7">
            <w:pPr>
              <w:pStyle w:val="TableParagraph"/>
              <w:spacing w:line="271" w:lineRule="exact"/>
              <w:ind w:left="79"/>
              <w:rPr>
                <w:sz w:val="24"/>
              </w:rPr>
            </w:pPr>
            <w:r>
              <w:rPr>
                <w:sz w:val="24"/>
              </w:rPr>
              <w:t>совет</w:t>
            </w:r>
            <w:r>
              <w:rPr>
                <w:spacing w:val="-4"/>
                <w:sz w:val="24"/>
              </w:rPr>
              <w:t xml:space="preserve"> </w:t>
            </w:r>
            <w:r>
              <w:rPr>
                <w:spacing w:val="-2"/>
                <w:sz w:val="24"/>
              </w:rPr>
              <w:t>обучающихся</w:t>
            </w:r>
          </w:p>
        </w:tc>
      </w:tr>
      <w:tr w:rsidR="00CE04F4">
        <w:trPr>
          <w:trHeight w:val="973"/>
        </w:trPr>
        <w:tc>
          <w:tcPr>
            <w:tcW w:w="3544" w:type="dxa"/>
          </w:tcPr>
          <w:p w:rsidR="00CE04F4" w:rsidRDefault="008178F7">
            <w:pPr>
              <w:pStyle w:val="TableParagraph"/>
              <w:spacing w:before="63"/>
              <w:ind w:left="78"/>
              <w:rPr>
                <w:sz w:val="24"/>
              </w:rPr>
            </w:pPr>
            <w:r>
              <w:rPr>
                <w:sz w:val="24"/>
              </w:rPr>
              <w:t>Подготовка к конкурсу агитбригад</w:t>
            </w:r>
            <w:r>
              <w:rPr>
                <w:spacing w:val="-15"/>
                <w:sz w:val="24"/>
              </w:rPr>
              <w:t xml:space="preserve"> </w:t>
            </w:r>
            <w:r>
              <w:rPr>
                <w:sz w:val="24"/>
              </w:rPr>
              <w:t>«Мы-за</w:t>
            </w:r>
            <w:r>
              <w:rPr>
                <w:spacing w:val="-15"/>
                <w:sz w:val="24"/>
              </w:rPr>
              <w:t xml:space="preserve"> </w:t>
            </w:r>
            <w:r>
              <w:rPr>
                <w:sz w:val="24"/>
              </w:rPr>
              <w:t xml:space="preserve">здоровое </w:t>
            </w:r>
            <w:r>
              <w:rPr>
                <w:spacing w:val="-2"/>
                <w:sz w:val="24"/>
              </w:rPr>
              <w:t>будущее!»</w:t>
            </w:r>
          </w:p>
        </w:tc>
        <w:tc>
          <w:tcPr>
            <w:tcW w:w="1421" w:type="dxa"/>
          </w:tcPr>
          <w:p w:rsidR="00CE04F4" w:rsidRDefault="008178F7">
            <w:pPr>
              <w:pStyle w:val="TableParagraph"/>
              <w:spacing w:before="63"/>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3"/>
              <w:ind w:left="79"/>
              <w:rPr>
                <w:sz w:val="24"/>
              </w:rPr>
            </w:pPr>
            <w:r>
              <w:rPr>
                <w:spacing w:val="-2"/>
                <w:sz w:val="24"/>
              </w:rPr>
              <w:t>Ноябрь</w:t>
            </w:r>
          </w:p>
        </w:tc>
        <w:tc>
          <w:tcPr>
            <w:tcW w:w="2698" w:type="dxa"/>
          </w:tcPr>
          <w:p w:rsidR="00CE04F4" w:rsidRDefault="008178F7">
            <w:pPr>
              <w:pStyle w:val="TableParagraph"/>
              <w:spacing w:before="63" w:line="242" w:lineRule="auto"/>
              <w:ind w:left="79"/>
              <w:rPr>
                <w:sz w:val="24"/>
              </w:rPr>
            </w:pPr>
            <w:r>
              <w:rPr>
                <w:sz w:val="24"/>
              </w:rPr>
              <w:t>Советник</w:t>
            </w:r>
            <w:r>
              <w:rPr>
                <w:spacing w:val="-13"/>
                <w:sz w:val="24"/>
              </w:rPr>
              <w:t xml:space="preserve"> </w:t>
            </w:r>
            <w:r>
              <w:rPr>
                <w:sz w:val="24"/>
              </w:rPr>
              <w:t>директора</w:t>
            </w:r>
            <w:r>
              <w:rPr>
                <w:spacing w:val="34"/>
                <w:sz w:val="24"/>
              </w:rPr>
              <w:t xml:space="preserve"> </w:t>
            </w:r>
            <w:r>
              <w:rPr>
                <w:sz w:val="24"/>
              </w:rPr>
              <w:t xml:space="preserve">по </w:t>
            </w:r>
            <w:r>
              <w:rPr>
                <w:spacing w:val="-2"/>
                <w:sz w:val="24"/>
              </w:rPr>
              <w:t>воспитанию</w:t>
            </w:r>
          </w:p>
          <w:p w:rsidR="00CE04F4" w:rsidRDefault="008178F7">
            <w:pPr>
              <w:pStyle w:val="TableParagraph"/>
              <w:spacing w:line="271" w:lineRule="exact"/>
              <w:ind w:left="79"/>
              <w:rPr>
                <w:sz w:val="24"/>
              </w:rPr>
            </w:pPr>
            <w:r>
              <w:rPr>
                <w:sz w:val="24"/>
              </w:rPr>
              <w:t>совет</w:t>
            </w:r>
            <w:r>
              <w:rPr>
                <w:spacing w:val="-4"/>
                <w:sz w:val="24"/>
              </w:rPr>
              <w:t xml:space="preserve"> </w:t>
            </w:r>
            <w:r>
              <w:rPr>
                <w:spacing w:val="-2"/>
                <w:sz w:val="24"/>
              </w:rPr>
              <w:t>обучающихся</w:t>
            </w:r>
          </w:p>
        </w:tc>
      </w:tr>
      <w:tr w:rsidR="00CE04F4">
        <w:trPr>
          <w:trHeight w:val="978"/>
        </w:trPr>
        <w:tc>
          <w:tcPr>
            <w:tcW w:w="3544" w:type="dxa"/>
          </w:tcPr>
          <w:p w:rsidR="00CE04F4" w:rsidRDefault="008178F7">
            <w:pPr>
              <w:pStyle w:val="TableParagraph"/>
              <w:spacing w:before="69"/>
              <w:ind w:left="78"/>
              <w:rPr>
                <w:sz w:val="24"/>
              </w:rPr>
            </w:pPr>
            <w:r>
              <w:rPr>
                <w:sz w:val="24"/>
              </w:rPr>
              <w:t>Выпуск и распространение буклетов</w:t>
            </w:r>
            <w:r>
              <w:rPr>
                <w:spacing w:val="-15"/>
                <w:sz w:val="24"/>
              </w:rPr>
              <w:t xml:space="preserve"> </w:t>
            </w:r>
            <w:r>
              <w:rPr>
                <w:sz w:val="24"/>
              </w:rPr>
              <w:t xml:space="preserve">антинаркотической </w:t>
            </w:r>
            <w:r>
              <w:rPr>
                <w:spacing w:val="-2"/>
                <w:sz w:val="24"/>
              </w:rPr>
              <w:t>направленности</w:t>
            </w:r>
          </w:p>
        </w:tc>
        <w:tc>
          <w:tcPr>
            <w:tcW w:w="1421" w:type="dxa"/>
          </w:tcPr>
          <w:p w:rsidR="00CE04F4" w:rsidRDefault="008178F7">
            <w:pPr>
              <w:pStyle w:val="TableParagraph"/>
              <w:spacing w:before="69"/>
              <w:ind w:left="78"/>
              <w:rPr>
                <w:sz w:val="24"/>
              </w:rPr>
            </w:pPr>
            <w:r>
              <w:rPr>
                <w:sz w:val="24"/>
              </w:rPr>
              <w:t>7-8</w:t>
            </w:r>
            <w:r>
              <w:rPr>
                <w:spacing w:val="3"/>
                <w:sz w:val="24"/>
              </w:rPr>
              <w:t xml:space="preserve"> </w:t>
            </w:r>
            <w:r>
              <w:rPr>
                <w:spacing w:val="-5"/>
                <w:sz w:val="24"/>
              </w:rPr>
              <w:t>кл</w:t>
            </w:r>
          </w:p>
        </w:tc>
        <w:tc>
          <w:tcPr>
            <w:tcW w:w="1839" w:type="dxa"/>
          </w:tcPr>
          <w:p w:rsidR="00CE04F4" w:rsidRDefault="008178F7">
            <w:pPr>
              <w:pStyle w:val="TableParagraph"/>
              <w:spacing w:before="69"/>
              <w:ind w:left="79"/>
              <w:rPr>
                <w:sz w:val="24"/>
              </w:rPr>
            </w:pPr>
            <w:r>
              <w:rPr>
                <w:spacing w:val="-2"/>
                <w:sz w:val="24"/>
              </w:rPr>
              <w:t>Ноябрь</w:t>
            </w:r>
          </w:p>
        </w:tc>
        <w:tc>
          <w:tcPr>
            <w:tcW w:w="2698" w:type="dxa"/>
          </w:tcPr>
          <w:p w:rsidR="00CE04F4" w:rsidRDefault="008178F7">
            <w:pPr>
              <w:pStyle w:val="TableParagraph"/>
              <w:spacing w:before="69" w:line="242" w:lineRule="auto"/>
              <w:ind w:left="79"/>
              <w:rPr>
                <w:sz w:val="24"/>
              </w:rPr>
            </w:pPr>
            <w:r>
              <w:rPr>
                <w:sz w:val="24"/>
              </w:rPr>
              <w:t>Советник</w:t>
            </w:r>
            <w:r>
              <w:rPr>
                <w:spacing w:val="-13"/>
                <w:sz w:val="24"/>
              </w:rPr>
              <w:t xml:space="preserve"> </w:t>
            </w:r>
            <w:r>
              <w:rPr>
                <w:sz w:val="24"/>
              </w:rPr>
              <w:t>директора</w:t>
            </w:r>
            <w:r>
              <w:rPr>
                <w:spacing w:val="34"/>
                <w:sz w:val="24"/>
              </w:rPr>
              <w:t xml:space="preserve"> </w:t>
            </w:r>
            <w:r>
              <w:rPr>
                <w:sz w:val="24"/>
              </w:rPr>
              <w:t xml:space="preserve">по </w:t>
            </w:r>
            <w:r>
              <w:rPr>
                <w:spacing w:val="-2"/>
                <w:sz w:val="24"/>
              </w:rPr>
              <w:t>воспитанию</w:t>
            </w:r>
          </w:p>
          <w:p w:rsidR="00CE04F4" w:rsidRDefault="008178F7">
            <w:pPr>
              <w:pStyle w:val="TableParagraph"/>
              <w:spacing w:line="271" w:lineRule="exact"/>
              <w:ind w:left="79"/>
              <w:rPr>
                <w:sz w:val="24"/>
              </w:rPr>
            </w:pPr>
            <w:r>
              <w:rPr>
                <w:sz w:val="24"/>
              </w:rPr>
              <w:t>совет</w:t>
            </w:r>
            <w:r>
              <w:rPr>
                <w:spacing w:val="-4"/>
                <w:sz w:val="24"/>
              </w:rPr>
              <w:t xml:space="preserve"> </w:t>
            </w:r>
            <w:r>
              <w:rPr>
                <w:spacing w:val="-2"/>
                <w:sz w:val="24"/>
              </w:rPr>
              <w:t>обучающихся</w:t>
            </w:r>
          </w:p>
        </w:tc>
      </w:tr>
      <w:tr w:rsidR="00CE04F4">
        <w:trPr>
          <w:trHeight w:val="979"/>
        </w:trPr>
        <w:tc>
          <w:tcPr>
            <w:tcW w:w="3544" w:type="dxa"/>
          </w:tcPr>
          <w:p w:rsidR="00CE04F4" w:rsidRDefault="008178F7">
            <w:pPr>
              <w:pStyle w:val="TableParagraph"/>
              <w:spacing w:before="68"/>
              <w:ind w:left="78" w:right="154"/>
              <w:rPr>
                <w:sz w:val="24"/>
              </w:rPr>
            </w:pPr>
            <w:r>
              <w:rPr>
                <w:sz w:val="24"/>
              </w:rPr>
              <w:t>Новый</w:t>
            </w:r>
            <w:r>
              <w:rPr>
                <w:spacing w:val="-9"/>
                <w:sz w:val="24"/>
              </w:rPr>
              <w:t xml:space="preserve"> </w:t>
            </w:r>
            <w:r>
              <w:rPr>
                <w:sz w:val="24"/>
              </w:rPr>
              <w:t>год</w:t>
            </w:r>
            <w:r>
              <w:rPr>
                <w:spacing w:val="-7"/>
                <w:sz w:val="24"/>
              </w:rPr>
              <w:t xml:space="preserve"> </w:t>
            </w:r>
            <w:r>
              <w:rPr>
                <w:sz w:val="24"/>
              </w:rPr>
              <w:t>у</w:t>
            </w:r>
            <w:r>
              <w:rPr>
                <w:spacing w:val="-14"/>
                <w:sz w:val="24"/>
              </w:rPr>
              <w:t xml:space="preserve"> </w:t>
            </w:r>
            <w:r>
              <w:rPr>
                <w:sz w:val="24"/>
              </w:rPr>
              <w:t>ворот!</w:t>
            </w:r>
            <w:r>
              <w:rPr>
                <w:spacing w:val="-8"/>
                <w:sz w:val="24"/>
              </w:rPr>
              <w:t xml:space="preserve"> </w:t>
            </w:r>
            <w:r>
              <w:rPr>
                <w:sz w:val="24"/>
              </w:rPr>
              <w:t xml:space="preserve">Подготовка к театрализованному </w:t>
            </w:r>
            <w:r>
              <w:rPr>
                <w:spacing w:val="-2"/>
                <w:sz w:val="24"/>
              </w:rPr>
              <w:t>выступлению</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2"/>
                <w:sz w:val="24"/>
              </w:rPr>
              <w:t>Декабрь</w:t>
            </w:r>
          </w:p>
        </w:tc>
        <w:tc>
          <w:tcPr>
            <w:tcW w:w="2698" w:type="dxa"/>
          </w:tcPr>
          <w:p w:rsidR="00CE04F4" w:rsidRDefault="008178F7">
            <w:pPr>
              <w:pStyle w:val="TableParagraph"/>
              <w:spacing w:before="68" w:line="242" w:lineRule="auto"/>
              <w:ind w:left="79"/>
              <w:rPr>
                <w:sz w:val="24"/>
              </w:rPr>
            </w:pPr>
            <w:r>
              <w:rPr>
                <w:sz w:val="24"/>
              </w:rPr>
              <w:t>Советник</w:t>
            </w:r>
            <w:r>
              <w:rPr>
                <w:spacing w:val="-13"/>
                <w:sz w:val="24"/>
              </w:rPr>
              <w:t xml:space="preserve"> </w:t>
            </w:r>
            <w:r>
              <w:rPr>
                <w:sz w:val="24"/>
              </w:rPr>
              <w:t>директора</w:t>
            </w:r>
            <w:r>
              <w:rPr>
                <w:spacing w:val="34"/>
                <w:sz w:val="24"/>
              </w:rPr>
              <w:t xml:space="preserve"> </w:t>
            </w:r>
            <w:r>
              <w:rPr>
                <w:sz w:val="24"/>
              </w:rPr>
              <w:t xml:space="preserve">по </w:t>
            </w:r>
            <w:r>
              <w:rPr>
                <w:spacing w:val="-2"/>
                <w:sz w:val="24"/>
              </w:rPr>
              <w:t>воспитанию</w:t>
            </w:r>
          </w:p>
          <w:p w:rsidR="00CE04F4" w:rsidRDefault="008178F7">
            <w:pPr>
              <w:pStyle w:val="TableParagraph"/>
              <w:spacing w:line="271" w:lineRule="exact"/>
              <w:ind w:left="79"/>
              <w:rPr>
                <w:sz w:val="24"/>
              </w:rPr>
            </w:pPr>
            <w:r>
              <w:rPr>
                <w:sz w:val="24"/>
              </w:rPr>
              <w:t>совет</w:t>
            </w:r>
            <w:r>
              <w:rPr>
                <w:spacing w:val="-4"/>
                <w:sz w:val="24"/>
              </w:rPr>
              <w:t xml:space="preserve"> </w:t>
            </w:r>
            <w:r>
              <w:rPr>
                <w:spacing w:val="-2"/>
                <w:sz w:val="24"/>
              </w:rPr>
              <w:t>обучающихся</w:t>
            </w:r>
          </w:p>
        </w:tc>
      </w:tr>
      <w:tr w:rsidR="00CE04F4">
        <w:trPr>
          <w:trHeight w:val="978"/>
        </w:trPr>
        <w:tc>
          <w:tcPr>
            <w:tcW w:w="3544" w:type="dxa"/>
          </w:tcPr>
          <w:p w:rsidR="00CE04F4" w:rsidRDefault="008178F7">
            <w:pPr>
              <w:pStyle w:val="TableParagraph"/>
              <w:spacing w:before="68"/>
              <w:ind w:left="78"/>
              <w:rPr>
                <w:sz w:val="24"/>
              </w:rPr>
            </w:pPr>
            <w:r>
              <w:rPr>
                <w:sz w:val="24"/>
              </w:rPr>
              <w:t>Зимние</w:t>
            </w:r>
            <w:r>
              <w:rPr>
                <w:spacing w:val="-4"/>
                <w:sz w:val="24"/>
              </w:rPr>
              <w:t xml:space="preserve"> </w:t>
            </w:r>
            <w:r>
              <w:rPr>
                <w:spacing w:val="-2"/>
                <w:sz w:val="24"/>
              </w:rPr>
              <w:t>забавы</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2"/>
                <w:sz w:val="24"/>
              </w:rPr>
              <w:t>Январь</w:t>
            </w:r>
          </w:p>
        </w:tc>
        <w:tc>
          <w:tcPr>
            <w:tcW w:w="2698" w:type="dxa"/>
          </w:tcPr>
          <w:p w:rsidR="00CE04F4" w:rsidRDefault="008178F7">
            <w:pPr>
              <w:pStyle w:val="TableParagraph"/>
              <w:spacing w:before="70" w:line="237" w:lineRule="auto"/>
              <w:ind w:left="79"/>
              <w:rPr>
                <w:sz w:val="24"/>
              </w:rPr>
            </w:pPr>
            <w:r>
              <w:rPr>
                <w:sz w:val="24"/>
              </w:rPr>
              <w:t>Советник</w:t>
            </w:r>
            <w:r>
              <w:rPr>
                <w:spacing w:val="-13"/>
                <w:sz w:val="24"/>
              </w:rPr>
              <w:t xml:space="preserve"> </w:t>
            </w:r>
            <w:r>
              <w:rPr>
                <w:sz w:val="24"/>
              </w:rPr>
              <w:t>директора</w:t>
            </w:r>
            <w:r>
              <w:rPr>
                <w:spacing w:val="34"/>
                <w:sz w:val="24"/>
              </w:rPr>
              <w:t xml:space="preserve"> </w:t>
            </w:r>
            <w:r>
              <w:rPr>
                <w:sz w:val="24"/>
              </w:rPr>
              <w:t xml:space="preserve">по </w:t>
            </w:r>
            <w:r>
              <w:rPr>
                <w:spacing w:val="-2"/>
                <w:sz w:val="24"/>
              </w:rPr>
              <w:t>воспитанию</w:t>
            </w:r>
          </w:p>
          <w:p w:rsidR="00CE04F4" w:rsidRDefault="008178F7">
            <w:pPr>
              <w:pStyle w:val="TableParagraph"/>
              <w:spacing w:before="4"/>
              <w:ind w:left="79"/>
              <w:rPr>
                <w:sz w:val="24"/>
              </w:rPr>
            </w:pPr>
            <w:r>
              <w:rPr>
                <w:sz w:val="24"/>
              </w:rPr>
              <w:t>совет</w:t>
            </w:r>
            <w:r>
              <w:rPr>
                <w:spacing w:val="-4"/>
                <w:sz w:val="24"/>
              </w:rPr>
              <w:t xml:space="preserve"> </w:t>
            </w:r>
            <w:r>
              <w:rPr>
                <w:spacing w:val="-2"/>
                <w:sz w:val="24"/>
              </w:rPr>
              <w:t>обучающихся</w:t>
            </w:r>
          </w:p>
        </w:tc>
      </w:tr>
      <w:tr w:rsidR="00CE04F4">
        <w:trPr>
          <w:trHeight w:val="1252"/>
        </w:trPr>
        <w:tc>
          <w:tcPr>
            <w:tcW w:w="3544" w:type="dxa"/>
          </w:tcPr>
          <w:p w:rsidR="00CE04F4" w:rsidRDefault="008178F7">
            <w:pPr>
              <w:pStyle w:val="TableParagraph"/>
              <w:spacing w:before="68"/>
              <w:ind w:left="78"/>
              <w:rPr>
                <w:sz w:val="24"/>
              </w:rPr>
            </w:pPr>
            <w:r>
              <w:rPr>
                <w:sz w:val="24"/>
              </w:rPr>
              <w:t>«Наследники</w:t>
            </w:r>
            <w:r>
              <w:rPr>
                <w:spacing w:val="-15"/>
                <w:sz w:val="24"/>
              </w:rPr>
              <w:t xml:space="preserve"> </w:t>
            </w:r>
            <w:r>
              <w:rPr>
                <w:sz w:val="24"/>
              </w:rPr>
              <w:t>Великой</w:t>
            </w:r>
            <w:r>
              <w:rPr>
                <w:spacing w:val="-15"/>
                <w:sz w:val="24"/>
              </w:rPr>
              <w:t xml:space="preserve"> </w:t>
            </w:r>
            <w:r>
              <w:rPr>
                <w:sz w:val="24"/>
              </w:rPr>
              <w:t>Победы» (поздравление ветеранов)</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2"/>
                <w:sz w:val="24"/>
              </w:rPr>
              <w:t>Февраль</w:t>
            </w:r>
          </w:p>
        </w:tc>
        <w:tc>
          <w:tcPr>
            <w:tcW w:w="2698" w:type="dxa"/>
          </w:tcPr>
          <w:p w:rsidR="00CE04F4" w:rsidRDefault="008178F7">
            <w:pPr>
              <w:pStyle w:val="TableParagraph"/>
              <w:spacing w:before="68"/>
              <w:ind w:left="79" w:right="63"/>
              <w:rPr>
                <w:sz w:val="24"/>
              </w:rPr>
            </w:pPr>
            <w:r>
              <w:rPr>
                <w:sz w:val="24"/>
              </w:rPr>
              <w:t>Классные</w:t>
            </w:r>
            <w:r>
              <w:rPr>
                <w:spacing w:val="-15"/>
                <w:sz w:val="24"/>
              </w:rPr>
              <w:t xml:space="preserve"> </w:t>
            </w:r>
            <w:r>
              <w:rPr>
                <w:sz w:val="24"/>
              </w:rPr>
              <w:t>руководители, Советник директора</w:t>
            </w:r>
            <w:r>
              <w:rPr>
                <w:spacing w:val="40"/>
                <w:sz w:val="24"/>
              </w:rPr>
              <w:t xml:space="preserve"> </w:t>
            </w:r>
            <w:r>
              <w:rPr>
                <w:sz w:val="24"/>
              </w:rPr>
              <w:t xml:space="preserve">по </w:t>
            </w:r>
            <w:r>
              <w:rPr>
                <w:spacing w:val="-2"/>
                <w:sz w:val="24"/>
              </w:rPr>
              <w:t>воспитанию</w:t>
            </w:r>
          </w:p>
          <w:p w:rsidR="00CE04F4" w:rsidRDefault="008178F7">
            <w:pPr>
              <w:pStyle w:val="TableParagraph"/>
              <w:spacing w:line="274" w:lineRule="exact"/>
              <w:ind w:left="79"/>
              <w:rPr>
                <w:sz w:val="24"/>
              </w:rPr>
            </w:pPr>
            <w:r>
              <w:rPr>
                <w:sz w:val="24"/>
              </w:rPr>
              <w:t>совет</w:t>
            </w:r>
            <w:r>
              <w:rPr>
                <w:spacing w:val="-4"/>
                <w:sz w:val="24"/>
              </w:rPr>
              <w:t xml:space="preserve"> </w:t>
            </w:r>
            <w:r>
              <w:rPr>
                <w:spacing w:val="-2"/>
                <w:sz w:val="24"/>
              </w:rPr>
              <w:t>обучающихся</w:t>
            </w:r>
          </w:p>
        </w:tc>
      </w:tr>
      <w:tr w:rsidR="00CE04F4">
        <w:trPr>
          <w:trHeight w:val="1257"/>
        </w:trPr>
        <w:tc>
          <w:tcPr>
            <w:tcW w:w="3544" w:type="dxa"/>
          </w:tcPr>
          <w:p w:rsidR="00CE04F4" w:rsidRDefault="008178F7">
            <w:pPr>
              <w:pStyle w:val="TableParagraph"/>
              <w:spacing w:before="68"/>
              <w:ind w:left="78"/>
              <w:rPr>
                <w:sz w:val="24"/>
              </w:rPr>
            </w:pPr>
            <w:r>
              <w:rPr>
                <w:sz w:val="24"/>
              </w:rPr>
              <w:t>Экологические</w:t>
            </w:r>
            <w:r>
              <w:rPr>
                <w:spacing w:val="-6"/>
                <w:sz w:val="24"/>
              </w:rPr>
              <w:t xml:space="preserve"> </w:t>
            </w:r>
            <w:r>
              <w:rPr>
                <w:spacing w:val="-2"/>
                <w:sz w:val="24"/>
              </w:rPr>
              <w:t>субботники</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z w:val="24"/>
              </w:rPr>
              <w:t>Март -</w:t>
            </w:r>
            <w:r>
              <w:rPr>
                <w:spacing w:val="-5"/>
                <w:sz w:val="24"/>
              </w:rPr>
              <w:t>май</w:t>
            </w:r>
          </w:p>
        </w:tc>
        <w:tc>
          <w:tcPr>
            <w:tcW w:w="2698" w:type="dxa"/>
          </w:tcPr>
          <w:p w:rsidR="00CE04F4" w:rsidRDefault="008178F7">
            <w:pPr>
              <w:pStyle w:val="TableParagraph"/>
              <w:spacing w:before="68"/>
              <w:ind w:left="79" w:right="123"/>
              <w:jc w:val="both"/>
              <w:rPr>
                <w:sz w:val="24"/>
              </w:rPr>
            </w:pPr>
            <w:r>
              <w:rPr>
                <w:sz w:val="24"/>
              </w:rPr>
              <w:t>Классные</w:t>
            </w:r>
            <w:r>
              <w:rPr>
                <w:spacing w:val="-15"/>
                <w:sz w:val="24"/>
              </w:rPr>
              <w:t xml:space="preserve"> </w:t>
            </w:r>
            <w:r>
              <w:rPr>
                <w:sz w:val="24"/>
              </w:rPr>
              <w:t>руководители Советник</w:t>
            </w:r>
            <w:r>
              <w:rPr>
                <w:spacing w:val="-4"/>
                <w:sz w:val="24"/>
              </w:rPr>
              <w:t xml:space="preserve"> </w:t>
            </w:r>
            <w:r>
              <w:rPr>
                <w:sz w:val="24"/>
              </w:rPr>
              <w:t xml:space="preserve">директора по </w:t>
            </w:r>
            <w:r>
              <w:rPr>
                <w:spacing w:val="-2"/>
                <w:sz w:val="24"/>
              </w:rPr>
              <w:t>воспитанию</w:t>
            </w:r>
          </w:p>
          <w:p w:rsidR="00CE04F4" w:rsidRDefault="008178F7">
            <w:pPr>
              <w:pStyle w:val="TableParagraph"/>
              <w:spacing w:before="3"/>
              <w:ind w:left="79"/>
              <w:jc w:val="both"/>
              <w:rPr>
                <w:sz w:val="24"/>
              </w:rPr>
            </w:pPr>
            <w:r>
              <w:rPr>
                <w:sz w:val="24"/>
              </w:rPr>
              <w:t>совет</w:t>
            </w:r>
            <w:r>
              <w:rPr>
                <w:spacing w:val="-4"/>
                <w:sz w:val="24"/>
              </w:rPr>
              <w:t xml:space="preserve"> </w:t>
            </w:r>
            <w:r>
              <w:rPr>
                <w:spacing w:val="-2"/>
                <w:sz w:val="24"/>
              </w:rPr>
              <w:t>обучающихся</w:t>
            </w:r>
          </w:p>
        </w:tc>
      </w:tr>
      <w:tr w:rsidR="00CE04F4">
        <w:trPr>
          <w:trHeight w:val="1252"/>
        </w:trPr>
        <w:tc>
          <w:tcPr>
            <w:tcW w:w="3544" w:type="dxa"/>
          </w:tcPr>
          <w:p w:rsidR="00CE04F4" w:rsidRDefault="008178F7">
            <w:pPr>
              <w:pStyle w:val="TableParagraph"/>
              <w:spacing w:before="68"/>
              <w:ind w:left="78" w:right="154"/>
              <w:rPr>
                <w:sz w:val="24"/>
              </w:rPr>
            </w:pPr>
            <w:r>
              <w:rPr>
                <w:sz w:val="24"/>
              </w:rPr>
              <w:t>«Наследники</w:t>
            </w:r>
            <w:r>
              <w:rPr>
                <w:spacing w:val="-15"/>
                <w:sz w:val="24"/>
              </w:rPr>
              <w:t xml:space="preserve"> </w:t>
            </w:r>
            <w:r>
              <w:rPr>
                <w:sz w:val="24"/>
              </w:rPr>
              <w:t>Великой</w:t>
            </w:r>
            <w:r>
              <w:rPr>
                <w:spacing w:val="-15"/>
                <w:sz w:val="24"/>
              </w:rPr>
              <w:t xml:space="preserve"> </w:t>
            </w:r>
            <w:r>
              <w:rPr>
                <w:sz w:val="24"/>
              </w:rPr>
              <w:t>Победы» (благоустройство памятника, поздравление ветеранов, подарки ветеранам)</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5"/>
                <w:sz w:val="24"/>
              </w:rPr>
              <w:t>Май</w:t>
            </w:r>
          </w:p>
        </w:tc>
        <w:tc>
          <w:tcPr>
            <w:tcW w:w="2698" w:type="dxa"/>
          </w:tcPr>
          <w:p w:rsidR="00CE04F4" w:rsidRDefault="008178F7">
            <w:pPr>
              <w:pStyle w:val="TableParagraph"/>
              <w:spacing w:before="68"/>
              <w:ind w:left="79" w:right="63"/>
              <w:rPr>
                <w:sz w:val="24"/>
              </w:rPr>
            </w:pPr>
            <w:r>
              <w:rPr>
                <w:sz w:val="24"/>
              </w:rPr>
              <w:t>Классные</w:t>
            </w:r>
            <w:r>
              <w:rPr>
                <w:spacing w:val="-15"/>
                <w:sz w:val="24"/>
              </w:rPr>
              <w:t xml:space="preserve"> </w:t>
            </w:r>
            <w:r>
              <w:rPr>
                <w:sz w:val="24"/>
              </w:rPr>
              <w:t>руководители, Советник директора</w:t>
            </w:r>
            <w:r>
              <w:rPr>
                <w:spacing w:val="40"/>
                <w:sz w:val="24"/>
              </w:rPr>
              <w:t xml:space="preserve"> </w:t>
            </w:r>
            <w:r>
              <w:rPr>
                <w:sz w:val="24"/>
              </w:rPr>
              <w:t xml:space="preserve">по воспитанию совет </w:t>
            </w:r>
            <w:r>
              <w:rPr>
                <w:spacing w:val="-2"/>
                <w:sz w:val="24"/>
              </w:rPr>
              <w:t>обучающихся</w:t>
            </w:r>
          </w:p>
        </w:tc>
      </w:tr>
    </w:tbl>
    <w:p w:rsidR="00CE04F4" w:rsidRDefault="00CE04F4">
      <w:pPr>
        <w:pStyle w:val="TableParagraph"/>
        <w:rPr>
          <w:sz w:val="24"/>
        </w:rPr>
        <w:sectPr w:rsidR="00CE04F4">
          <w:type w:val="continuous"/>
          <w:pgSz w:w="11910" w:h="16840"/>
          <w:pgMar w:top="680" w:right="283" w:bottom="766" w:left="708" w:header="0" w:footer="292" w:gutter="0"/>
          <w:cols w:space="720"/>
        </w:sectPr>
      </w:pPr>
    </w:p>
    <w:tbl>
      <w:tblPr>
        <w:tblStyle w:val="TableNormal"/>
        <w:tblW w:w="0" w:type="auto"/>
        <w:tblInd w:w="9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544"/>
        <w:gridCol w:w="1421"/>
        <w:gridCol w:w="1839"/>
        <w:gridCol w:w="2698"/>
      </w:tblGrid>
      <w:tr w:rsidR="00CE04F4">
        <w:trPr>
          <w:trHeight w:val="426"/>
        </w:trPr>
        <w:tc>
          <w:tcPr>
            <w:tcW w:w="9502" w:type="dxa"/>
            <w:gridSpan w:val="4"/>
          </w:tcPr>
          <w:p w:rsidR="00CE04F4" w:rsidRDefault="008178F7">
            <w:pPr>
              <w:pStyle w:val="TableParagraph"/>
              <w:spacing w:before="69"/>
              <w:ind w:left="23" w:right="2"/>
              <w:jc w:val="center"/>
              <w:rPr>
                <w:b/>
                <w:sz w:val="24"/>
              </w:rPr>
            </w:pPr>
            <w:r>
              <w:rPr>
                <w:b/>
                <w:sz w:val="24"/>
              </w:rPr>
              <w:lastRenderedPageBreak/>
              <w:t>Профилактика</w:t>
            </w:r>
            <w:r>
              <w:rPr>
                <w:b/>
                <w:spacing w:val="-6"/>
                <w:sz w:val="24"/>
              </w:rPr>
              <w:t xml:space="preserve"> </w:t>
            </w:r>
            <w:r>
              <w:rPr>
                <w:b/>
                <w:sz w:val="24"/>
              </w:rPr>
              <w:t>и</w:t>
            </w:r>
            <w:r>
              <w:rPr>
                <w:b/>
                <w:spacing w:val="3"/>
                <w:sz w:val="24"/>
              </w:rPr>
              <w:t xml:space="preserve"> </w:t>
            </w:r>
            <w:r>
              <w:rPr>
                <w:b/>
                <w:spacing w:val="-2"/>
                <w:sz w:val="24"/>
              </w:rPr>
              <w:t>безопасность</w:t>
            </w:r>
          </w:p>
        </w:tc>
      </w:tr>
      <w:tr w:rsidR="00CE04F4">
        <w:trPr>
          <w:trHeight w:val="421"/>
        </w:trPr>
        <w:tc>
          <w:tcPr>
            <w:tcW w:w="9502" w:type="dxa"/>
            <w:gridSpan w:val="4"/>
          </w:tcPr>
          <w:p w:rsidR="00CE04F4" w:rsidRDefault="008178F7">
            <w:pPr>
              <w:pStyle w:val="TableParagraph"/>
              <w:spacing w:before="68"/>
              <w:ind w:left="23"/>
              <w:jc w:val="center"/>
              <w:rPr>
                <w:b/>
                <w:sz w:val="24"/>
              </w:rPr>
            </w:pPr>
            <w:r>
              <w:rPr>
                <w:b/>
                <w:sz w:val="24"/>
              </w:rPr>
              <w:t>В</w:t>
            </w:r>
            <w:r>
              <w:rPr>
                <w:b/>
                <w:spacing w:val="-3"/>
                <w:sz w:val="24"/>
              </w:rPr>
              <w:t xml:space="preserve"> </w:t>
            </w:r>
            <w:r>
              <w:rPr>
                <w:b/>
                <w:sz w:val="24"/>
              </w:rPr>
              <w:t xml:space="preserve">течение </w:t>
            </w:r>
            <w:r>
              <w:rPr>
                <w:b/>
                <w:spacing w:val="-4"/>
                <w:sz w:val="24"/>
              </w:rPr>
              <w:t>года</w:t>
            </w:r>
          </w:p>
        </w:tc>
      </w:tr>
      <w:tr w:rsidR="00CE04F4">
        <w:trPr>
          <w:trHeight w:val="2083"/>
        </w:trPr>
        <w:tc>
          <w:tcPr>
            <w:tcW w:w="3544" w:type="dxa"/>
          </w:tcPr>
          <w:p w:rsidR="00CE04F4" w:rsidRDefault="008178F7">
            <w:pPr>
              <w:pStyle w:val="TableParagraph"/>
              <w:spacing w:before="68"/>
              <w:ind w:left="78"/>
              <w:rPr>
                <w:sz w:val="24"/>
              </w:rPr>
            </w:pPr>
            <w:r>
              <w:rPr>
                <w:sz w:val="24"/>
              </w:rPr>
              <w:t>Изучение</w:t>
            </w:r>
            <w:r>
              <w:rPr>
                <w:spacing w:val="-15"/>
                <w:sz w:val="24"/>
              </w:rPr>
              <w:t xml:space="preserve"> </w:t>
            </w:r>
            <w:r>
              <w:rPr>
                <w:sz w:val="24"/>
              </w:rPr>
              <w:t>социальных</w:t>
            </w:r>
            <w:r>
              <w:rPr>
                <w:spacing w:val="-15"/>
                <w:sz w:val="24"/>
              </w:rPr>
              <w:t xml:space="preserve"> </w:t>
            </w:r>
            <w:r>
              <w:rPr>
                <w:sz w:val="24"/>
              </w:rPr>
              <w:t>паспортов классных коллективов с целью выявления многодетных семей, малообеспеченных семей, неблагополучных семей.</w:t>
            </w:r>
          </w:p>
          <w:p w:rsidR="00CE04F4" w:rsidRDefault="008178F7">
            <w:pPr>
              <w:pStyle w:val="TableParagraph"/>
              <w:spacing w:before="5" w:line="237" w:lineRule="auto"/>
              <w:ind w:left="78" w:right="229"/>
              <w:rPr>
                <w:sz w:val="24"/>
              </w:rPr>
            </w:pPr>
            <w:r>
              <w:rPr>
                <w:sz w:val="24"/>
              </w:rPr>
              <w:t>Обучающихся, находящихся в социально-опасном</w:t>
            </w:r>
            <w:r>
              <w:rPr>
                <w:spacing w:val="-15"/>
                <w:sz w:val="24"/>
              </w:rPr>
              <w:t xml:space="preserve"> </w:t>
            </w:r>
            <w:r>
              <w:rPr>
                <w:sz w:val="24"/>
              </w:rPr>
              <w:t>положении</w:t>
            </w:r>
          </w:p>
        </w:tc>
        <w:tc>
          <w:tcPr>
            <w:tcW w:w="1421" w:type="dxa"/>
          </w:tcPr>
          <w:p w:rsidR="00CE04F4" w:rsidRDefault="00CE04F4">
            <w:pPr>
              <w:pStyle w:val="TableParagraph"/>
              <w:spacing w:before="70"/>
              <w:ind w:left="0"/>
              <w:rPr>
                <w:sz w:val="24"/>
              </w:rPr>
            </w:pPr>
          </w:p>
          <w:p w:rsidR="00CE04F4" w:rsidRDefault="008178F7">
            <w:pPr>
              <w:pStyle w:val="TableParagraph"/>
              <w:spacing w:before="1"/>
              <w:ind w:left="78"/>
              <w:rPr>
                <w:sz w:val="24"/>
              </w:rPr>
            </w:pPr>
            <w:r>
              <w:rPr>
                <w:sz w:val="24"/>
              </w:rPr>
              <w:t>5-</w:t>
            </w:r>
            <w:r>
              <w:rPr>
                <w:spacing w:val="-5"/>
                <w:sz w:val="24"/>
              </w:rPr>
              <w:t>9кл</w:t>
            </w:r>
          </w:p>
        </w:tc>
        <w:tc>
          <w:tcPr>
            <w:tcW w:w="1839" w:type="dxa"/>
          </w:tcPr>
          <w:p w:rsidR="00CE04F4" w:rsidRDefault="008178F7">
            <w:pPr>
              <w:pStyle w:val="TableParagraph"/>
              <w:spacing w:before="68" w:line="242" w:lineRule="auto"/>
              <w:ind w:left="79" w:right="296"/>
              <w:rPr>
                <w:sz w:val="24"/>
              </w:rPr>
            </w:pPr>
            <w:r>
              <w:rPr>
                <w:sz w:val="24"/>
              </w:rPr>
              <w:t>В течение учебного</w:t>
            </w:r>
            <w:r>
              <w:rPr>
                <w:spacing w:val="-15"/>
                <w:sz w:val="24"/>
              </w:rPr>
              <w:t xml:space="preserve"> </w:t>
            </w:r>
            <w:r>
              <w:rPr>
                <w:sz w:val="24"/>
              </w:rPr>
              <w:t>года</w:t>
            </w:r>
          </w:p>
        </w:tc>
        <w:tc>
          <w:tcPr>
            <w:tcW w:w="2698" w:type="dxa"/>
          </w:tcPr>
          <w:p w:rsidR="00CE04F4" w:rsidRDefault="008178F7">
            <w:pPr>
              <w:pStyle w:val="TableParagraph"/>
              <w:spacing w:before="68"/>
              <w:ind w:left="79" w:right="66"/>
              <w:rPr>
                <w:sz w:val="24"/>
              </w:rPr>
            </w:pPr>
            <w:r>
              <w:rPr>
                <w:sz w:val="24"/>
              </w:rPr>
              <w:t>Классные</w:t>
            </w:r>
            <w:r>
              <w:rPr>
                <w:spacing w:val="-15"/>
                <w:sz w:val="24"/>
              </w:rPr>
              <w:t xml:space="preserve"> </w:t>
            </w:r>
            <w:r>
              <w:rPr>
                <w:sz w:val="24"/>
              </w:rPr>
              <w:t xml:space="preserve">руководители, </w:t>
            </w:r>
            <w:r>
              <w:rPr>
                <w:spacing w:val="-2"/>
                <w:sz w:val="24"/>
              </w:rPr>
              <w:t xml:space="preserve">педагоги-психологи, </w:t>
            </w:r>
            <w:r>
              <w:rPr>
                <w:sz w:val="24"/>
              </w:rPr>
              <w:t>социальный педагог</w:t>
            </w:r>
          </w:p>
        </w:tc>
      </w:tr>
      <w:tr w:rsidR="00CE04F4">
        <w:trPr>
          <w:trHeight w:val="1257"/>
        </w:trPr>
        <w:tc>
          <w:tcPr>
            <w:tcW w:w="3544" w:type="dxa"/>
          </w:tcPr>
          <w:p w:rsidR="00CE04F4" w:rsidRDefault="008178F7">
            <w:pPr>
              <w:pStyle w:val="TableParagraph"/>
              <w:spacing w:before="68"/>
              <w:ind w:left="78"/>
              <w:rPr>
                <w:sz w:val="24"/>
              </w:rPr>
            </w:pPr>
            <w:r>
              <w:rPr>
                <w:spacing w:val="-2"/>
                <w:sz w:val="24"/>
              </w:rPr>
              <w:t xml:space="preserve">Индивидуальное </w:t>
            </w:r>
            <w:r>
              <w:rPr>
                <w:sz w:val="24"/>
              </w:rPr>
              <w:t>консультирование</w:t>
            </w:r>
            <w:r>
              <w:rPr>
                <w:spacing w:val="-15"/>
                <w:sz w:val="24"/>
              </w:rPr>
              <w:t xml:space="preserve"> </w:t>
            </w:r>
            <w:r>
              <w:rPr>
                <w:sz w:val="24"/>
              </w:rPr>
              <w:t>родителей</w:t>
            </w:r>
            <w:r>
              <w:rPr>
                <w:spacing w:val="-15"/>
                <w:sz w:val="24"/>
              </w:rPr>
              <w:t xml:space="preserve"> </w:t>
            </w:r>
            <w:r>
              <w:rPr>
                <w:sz w:val="24"/>
              </w:rPr>
              <w:t xml:space="preserve">и обучающихся по проблемным </w:t>
            </w:r>
            <w:r>
              <w:rPr>
                <w:spacing w:val="-2"/>
                <w:sz w:val="24"/>
              </w:rPr>
              <w:t>ситуациям</w:t>
            </w:r>
          </w:p>
        </w:tc>
        <w:tc>
          <w:tcPr>
            <w:tcW w:w="1421" w:type="dxa"/>
          </w:tcPr>
          <w:p w:rsidR="00CE04F4" w:rsidRDefault="00CE04F4">
            <w:pPr>
              <w:pStyle w:val="TableParagraph"/>
              <w:spacing w:before="71"/>
              <w:ind w:left="0"/>
              <w:rPr>
                <w:sz w:val="24"/>
              </w:rPr>
            </w:pPr>
          </w:p>
          <w:p w:rsidR="00CE04F4" w:rsidRDefault="008178F7">
            <w:pPr>
              <w:pStyle w:val="TableParagraph"/>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line="242" w:lineRule="auto"/>
              <w:ind w:left="79" w:right="296"/>
              <w:rPr>
                <w:sz w:val="24"/>
              </w:rPr>
            </w:pPr>
            <w:r>
              <w:rPr>
                <w:sz w:val="24"/>
              </w:rPr>
              <w:t>В течение учебного</w:t>
            </w:r>
            <w:r>
              <w:rPr>
                <w:spacing w:val="-15"/>
                <w:sz w:val="24"/>
              </w:rPr>
              <w:t xml:space="preserve"> </w:t>
            </w:r>
            <w:r>
              <w:rPr>
                <w:sz w:val="24"/>
              </w:rPr>
              <w:t>года</w:t>
            </w:r>
          </w:p>
        </w:tc>
        <w:tc>
          <w:tcPr>
            <w:tcW w:w="2698" w:type="dxa"/>
          </w:tcPr>
          <w:p w:rsidR="00CE04F4" w:rsidRDefault="008178F7">
            <w:pPr>
              <w:pStyle w:val="TableParagraph"/>
              <w:spacing w:before="68" w:line="242" w:lineRule="auto"/>
              <w:ind w:left="79"/>
              <w:rPr>
                <w:sz w:val="24"/>
              </w:rPr>
            </w:pPr>
            <w:r>
              <w:rPr>
                <w:spacing w:val="-2"/>
                <w:sz w:val="24"/>
              </w:rPr>
              <w:t xml:space="preserve">педагоги-психологи, </w:t>
            </w:r>
            <w:r>
              <w:rPr>
                <w:sz w:val="24"/>
              </w:rPr>
              <w:t>социальный педагог</w:t>
            </w:r>
          </w:p>
        </w:tc>
      </w:tr>
      <w:tr w:rsidR="00CE04F4">
        <w:trPr>
          <w:trHeight w:val="979"/>
        </w:trPr>
        <w:tc>
          <w:tcPr>
            <w:tcW w:w="3544" w:type="dxa"/>
          </w:tcPr>
          <w:p w:rsidR="00CE04F4" w:rsidRDefault="008178F7">
            <w:pPr>
              <w:pStyle w:val="TableParagraph"/>
              <w:spacing w:before="63"/>
              <w:ind w:left="78"/>
              <w:rPr>
                <w:sz w:val="24"/>
              </w:rPr>
            </w:pPr>
            <w:r>
              <w:rPr>
                <w:spacing w:val="-2"/>
                <w:sz w:val="24"/>
              </w:rPr>
              <w:t xml:space="preserve">Информационно- </w:t>
            </w:r>
            <w:r>
              <w:rPr>
                <w:sz w:val="24"/>
              </w:rPr>
              <w:t>просветительские</w:t>
            </w:r>
            <w:r>
              <w:rPr>
                <w:spacing w:val="-15"/>
                <w:sz w:val="24"/>
              </w:rPr>
              <w:t xml:space="preserve"> </w:t>
            </w:r>
            <w:r>
              <w:rPr>
                <w:sz w:val="24"/>
              </w:rPr>
              <w:t>мероприятия школьной</w:t>
            </w:r>
            <w:r>
              <w:rPr>
                <w:spacing w:val="-4"/>
                <w:sz w:val="24"/>
              </w:rPr>
              <w:t xml:space="preserve"> </w:t>
            </w:r>
            <w:r>
              <w:rPr>
                <w:sz w:val="24"/>
              </w:rPr>
              <w:t>службы</w:t>
            </w:r>
            <w:r>
              <w:rPr>
                <w:spacing w:val="-4"/>
                <w:sz w:val="24"/>
              </w:rPr>
              <w:t xml:space="preserve"> </w:t>
            </w:r>
            <w:r>
              <w:rPr>
                <w:spacing w:val="-2"/>
                <w:sz w:val="24"/>
              </w:rPr>
              <w:t>примирения</w:t>
            </w:r>
          </w:p>
        </w:tc>
        <w:tc>
          <w:tcPr>
            <w:tcW w:w="1421" w:type="dxa"/>
          </w:tcPr>
          <w:p w:rsidR="00CE04F4" w:rsidRDefault="008178F7">
            <w:pPr>
              <w:pStyle w:val="TableParagraph"/>
              <w:spacing w:before="63"/>
              <w:ind w:left="78"/>
              <w:rPr>
                <w:sz w:val="24"/>
              </w:rPr>
            </w:pPr>
            <w:r>
              <w:rPr>
                <w:sz w:val="24"/>
              </w:rPr>
              <w:t>5-</w:t>
            </w:r>
            <w:r>
              <w:rPr>
                <w:spacing w:val="-5"/>
                <w:sz w:val="24"/>
              </w:rPr>
              <w:t>9кл</w:t>
            </w:r>
          </w:p>
        </w:tc>
        <w:tc>
          <w:tcPr>
            <w:tcW w:w="1839" w:type="dxa"/>
          </w:tcPr>
          <w:p w:rsidR="00CE04F4" w:rsidRDefault="008178F7">
            <w:pPr>
              <w:pStyle w:val="TableParagraph"/>
              <w:spacing w:before="63" w:line="242" w:lineRule="auto"/>
              <w:ind w:left="79" w:right="296"/>
              <w:rPr>
                <w:sz w:val="24"/>
              </w:rPr>
            </w:pPr>
            <w:r>
              <w:rPr>
                <w:sz w:val="24"/>
              </w:rPr>
              <w:t>В течение учебного</w:t>
            </w:r>
            <w:r>
              <w:rPr>
                <w:spacing w:val="-15"/>
                <w:sz w:val="24"/>
              </w:rPr>
              <w:t xml:space="preserve"> </w:t>
            </w:r>
            <w:r>
              <w:rPr>
                <w:sz w:val="24"/>
              </w:rPr>
              <w:t>года</w:t>
            </w:r>
          </w:p>
        </w:tc>
        <w:tc>
          <w:tcPr>
            <w:tcW w:w="2698" w:type="dxa"/>
          </w:tcPr>
          <w:p w:rsidR="00CE04F4" w:rsidRDefault="008178F7">
            <w:pPr>
              <w:pStyle w:val="TableParagraph"/>
              <w:spacing w:before="63"/>
              <w:ind w:left="79" w:right="66"/>
              <w:rPr>
                <w:sz w:val="24"/>
              </w:rPr>
            </w:pPr>
            <w:r>
              <w:rPr>
                <w:sz w:val="24"/>
              </w:rPr>
              <w:t>Классные</w:t>
            </w:r>
            <w:r>
              <w:rPr>
                <w:spacing w:val="-15"/>
                <w:sz w:val="24"/>
              </w:rPr>
              <w:t xml:space="preserve"> </w:t>
            </w:r>
            <w:r>
              <w:rPr>
                <w:sz w:val="24"/>
              </w:rPr>
              <w:t xml:space="preserve">руководители, совет обучающихся, </w:t>
            </w:r>
            <w:r>
              <w:rPr>
                <w:spacing w:val="-2"/>
                <w:sz w:val="24"/>
              </w:rPr>
              <w:t>педагог-психолог</w:t>
            </w:r>
          </w:p>
        </w:tc>
      </w:tr>
      <w:tr w:rsidR="00CE04F4">
        <w:trPr>
          <w:trHeight w:val="2078"/>
        </w:trPr>
        <w:tc>
          <w:tcPr>
            <w:tcW w:w="3544" w:type="dxa"/>
          </w:tcPr>
          <w:p w:rsidR="00CE04F4" w:rsidRDefault="008178F7">
            <w:pPr>
              <w:pStyle w:val="TableParagraph"/>
              <w:spacing w:before="63"/>
              <w:ind w:left="78" w:right="154"/>
              <w:rPr>
                <w:sz w:val="24"/>
              </w:rPr>
            </w:pPr>
            <w:r>
              <w:rPr>
                <w:sz w:val="24"/>
              </w:rPr>
              <w:t>Мероприятия</w:t>
            </w:r>
            <w:r>
              <w:rPr>
                <w:spacing w:val="-15"/>
                <w:sz w:val="24"/>
              </w:rPr>
              <w:t xml:space="preserve"> </w:t>
            </w:r>
            <w:r>
              <w:rPr>
                <w:sz w:val="24"/>
              </w:rPr>
              <w:t>направленные</w:t>
            </w:r>
            <w:r>
              <w:rPr>
                <w:spacing w:val="-15"/>
                <w:sz w:val="24"/>
              </w:rPr>
              <w:t xml:space="preserve"> </w:t>
            </w:r>
            <w:r>
              <w:rPr>
                <w:sz w:val="24"/>
              </w:rPr>
              <w:t xml:space="preserve">на </w:t>
            </w:r>
            <w:r>
              <w:rPr>
                <w:spacing w:val="-2"/>
                <w:sz w:val="24"/>
              </w:rPr>
              <w:t xml:space="preserve">формирование </w:t>
            </w:r>
            <w:r>
              <w:rPr>
                <w:sz w:val="24"/>
              </w:rPr>
              <w:t>законопослушного поведения учащихся, через изучение конвенции о правах ребенка, уголовного и административного права</w:t>
            </w:r>
          </w:p>
        </w:tc>
        <w:tc>
          <w:tcPr>
            <w:tcW w:w="1421" w:type="dxa"/>
          </w:tcPr>
          <w:p w:rsidR="00CE04F4" w:rsidRDefault="00CE04F4">
            <w:pPr>
              <w:pStyle w:val="TableParagraph"/>
              <w:spacing w:before="66"/>
              <w:ind w:left="0"/>
              <w:rPr>
                <w:sz w:val="24"/>
              </w:rPr>
            </w:pPr>
          </w:p>
          <w:p w:rsidR="00CE04F4" w:rsidRDefault="008178F7">
            <w:pPr>
              <w:pStyle w:val="TableParagraph"/>
              <w:ind w:left="78"/>
              <w:rPr>
                <w:sz w:val="24"/>
              </w:rPr>
            </w:pPr>
            <w:r>
              <w:rPr>
                <w:sz w:val="24"/>
              </w:rPr>
              <w:t>5-</w:t>
            </w:r>
            <w:r>
              <w:rPr>
                <w:spacing w:val="-5"/>
                <w:sz w:val="24"/>
              </w:rPr>
              <w:t>9кл</w:t>
            </w:r>
          </w:p>
        </w:tc>
        <w:tc>
          <w:tcPr>
            <w:tcW w:w="1839" w:type="dxa"/>
          </w:tcPr>
          <w:p w:rsidR="00CE04F4" w:rsidRDefault="008178F7">
            <w:pPr>
              <w:pStyle w:val="TableParagraph"/>
              <w:spacing w:before="63" w:line="242" w:lineRule="auto"/>
              <w:ind w:left="79" w:right="296"/>
              <w:rPr>
                <w:sz w:val="24"/>
              </w:rPr>
            </w:pPr>
            <w:r>
              <w:rPr>
                <w:sz w:val="24"/>
              </w:rPr>
              <w:t>В течение учебного</w:t>
            </w:r>
            <w:r>
              <w:rPr>
                <w:spacing w:val="-15"/>
                <w:sz w:val="24"/>
              </w:rPr>
              <w:t xml:space="preserve"> </w:t>
            </w:r>
            <w:r>
              <w:rPr>
                <w:sz w:val="24"/>
              </w:rPr>
              <w:t>года</w:t>
            </w:r>
          </w:p>
        </w:tc>
        <w:tc>
          <w:tcPr>
            <w:tcW w:w="2698" w:type="dxa"/>
          </w:tcPr>
          <w:p w:rsidR="00CE04F4" w:rsidRDefault="008178F7">
            <w:pPr>
              <w:pStyle w:val="TableParagraph"/>
              <w:spacing w:before="63" w:line="242" w:lineRule="auto"/>
              <w:ind w:left="79" w:right="63"/>
              <w:rPr>
                <w:sz w:val="24"/>
              </w:rPr>
            </w:pPr>
            <w:r>
              <w:rPr>
                <w:sz w:val="24"/>
              </w:rPr>
              <w:t>Классные</w:t>
            </w:r>
            <w:r>
              <w:rPr>
                <w:spacing w:val="-15"/>
                <w:sz w:val="24"/>
              </w:rPr>
              <w:t xml:space="preserve"> </w:t>
            </w:r>
            <w:r>
              <w:rPr>
                <w:sz w:val="24"/>
              </w:rPr>
              <w:t>руководители, социальный педагог</w:t>
            </w:r>
          </w:p>
        </w:tc>
      </w:tr>
      <w:tr w:rsidR="00CE04F4">
        <w:trPr>
          <w:trHeight w:val="978"/>
        </w:trPr>
        <w:tc>
          <w:tcPr>
            <w:tcW w:w="3544" w:type="dxa"/>
          </w:tcPr>
          <w:p w:rsidR="00CE04F4" w:rsidRDefault="008178F7">
            <w:pPr>
              <w:pStyle w:val="TableParagraph"/>
              <w:spacing w:before="68"/>
              <w:ind w:left="78" w:right="154"/>
              <w:rPr>
                <w:sz w:val="24"/>
              </w:rPr>
            </w:pPr>
            <w:r>
              <w:rPr>
                <w:sz w:val="24"/>
              </w:rPr>
              <w:t>Контроль</w:t>
            </w:r>
            <w:r>
              <w:rPr>
                <w:spacing w:val="-14"/>
                <w:sz w:val="24"/>
              </w:rPr>
              <w:t xml:space="preserve"> </w:t>
            </w:r>
            <w:r>
              <w:rPr>
                <w:sz w:val="24"/>
              </w:rPr>
              <w:t>за</w:t>
            </w:r>
            <w:r>
              <w:rPr>
                <w:spacing w:val="-11"/>
                <w:sz w:val="24"/>
              </w:rPr>
              <w:t xml:space="preserve"> </w:t>
            </w:r>
            <w:r>
              <w:rPr>
                <w:sz w:val="24"/>
              </w:rPr>
              <w:t>успеваемостью</w:t>
            </w:r>
            <w:r>
              <w:rPr>
                <w:spacing w:val="-12"/>
                <w:sz w:val="24"/>
              </w:rPr>
              <w:t xml:space="preserve"> </w:t>
            </w:r>
            <w:r>
              <w:rPr>
                <w:sz w:val="24"/>
              </w:rPr>
              <w:t xml:space="preserve">и учет посещаемости </w:t>
            </w:r>
            <w:r>
              <w:rPr>
                <w:spacing w:val="-2"/>
                <w:sz w:val="24"/>
              </w:rPr>
              <w:t>обучающихся</w:t>
            </w:r>
          </w:p>
        </w:tc>
        <w:tc>
          <w:tcPr>
            <w:tcW w:w="1421" w:type="dxa"/>
          </w:tcPr>
          <w:p w:rsidR="00CE04F4" w:rsidRDefault="00CE04F4">
            <w:pPr>
              <w:pStyle w:val="TableParagraph"/>
              <w:spacing w:before="70"/>
              <w:ind w:left="0"/>
              <w:rPr>
                <w:sz w:val="24"/>
              </w:rPr>
            </w:pPr>
          </w:p>
          <w:p w:rsidR="00CE04F4" w:rsidRDefault="008178F7">
            <w:pPr>
              <w:pStyle w:val="TableParagraph"/>
              <w:spacing w:before="1"/>
              <w:ind w:left="78"/>
              <w:rPr>
                <w:sz w:val="24"/>
              </w:rPr>
            </w:pPr>
            <w:r>
              <w:rPr>
                <w:sz w:val="24"/>
              </w:rPr>
              <w:t>5-</w:t>
            </w:r>
            <w:r>
              <w:rPr>
                <w:spacing w:val="-5"/>
                <w:sz w:val="24"/>
              </w:rPr>
              <w:t>9кл</w:t>
            </w:r>
          </w:p>
        </w:tc>
        <w:tc>
          <w:tcPr>
            <w:tcW w:w="1839" w:type="dxa"/>
          </w:tcPr>
          <w:p w:rsidR="00CE04F4" w:rsidRDefault="008178F7">
            <w:pPr>
              <w:pStyle w:val="TableParagraph"/>
              <w:spacing w:before="68"/>
              <w:ind w:left="79"/>
              <w:rPr>
                <w:sz w:val="24"/>
              </w:rPr>
            </w:pPr>
            <w:r>
              <w:rPr>
                <w:spacing w:val="-2"/>
                <w:sz w:val="24"/>
              </w:rPr>
              <w:t>Ежедневно</w:t>
            </w:r>
          </w:p>
        </w:tc>
        <w:tc>
          <w:tcPr>
            <w:tcW w:w="2698" w:type="dxa"/>
          </w:tcPr>
          <w:p w:rsidR="00CE04F4" w:rsidRDefault="008178F7">
            <w:pPr>
              <w:pStyle w:val="TableParagraph"/>
              <w:spacing w:before="68" w:line="242" w:lineRule="auto"/>
              <w:ind w:left="79" w:right="63"/>
              <w:rPr>
                <w:sz w:val="24"/>
              </w:rPr>
            </w:pPr>
            <w:r>
              <w:rPr>
                <w:sz w:val="24"/>
              </w:rPr>
              <w:t>Классные</w:t>
            </w:r>
            <w:r>
              <w:rPr>
                <w:spacing w:val="-15"/>
                <w:sz w:val="24"/>
              </w:rPr>
              <w:t xml:space="preserve"> </w:t>
            </w:r>
            <w:r>
              <w:rPr>
                <w:sz w:val="24"/>
              </w:rPr>
              <w:t>руководители, социальный педагог</w:t>
            </w:r>
          </w:p>
        </w:tc>
      </w:tr>
      <w:tr w:rsidR="00CE04F4">
        <w:trPr>
          <w:trHeight w:val="2083"/>
        </w:trPr>
        <w:tc>
          <w:tcPr>
            <w:tcW w:w="3544" w:type="dxa"/>
          </w:tcPr>
          <w:p w:rsidR="00CE04F4" w:rsidRDefault="008178F7">
            <w:pPr>
              <w:pStyle w:val="TableParagraph"/>
              <w:spacing w:before="69"/>
              <w:ind w:left="78" w:right="315"/>
              <w:rPr>
                <w:sz w:val="24"/>
              </w:rPr>
            </w:pPr>
            <w:r>
              <w:rPr>
                <w:sz w:val="24"/>
              </w:rPr>
              <w:t xml:space="preserve">Выявление групп риска, формирование общих направлений работы по </w:t>
            </w:r>
            <w:r>
              <w:rPr>
                <w:spacing w:val="-2"/>
                <w:sz w:val="24"/>
              </w:rPr>
              <w:t xml:space="preserve">психолого-медико психологическому </w:t>
            </w:r>
            <w:r>
              <w:rPr>
                <w:sz w:val="24"/>
              </w:rPr>
              <w:t>сопровождению</w:t>
            </w:r>
            <w:r>
              <w:rPr>
                <w:spacing w:val="-15"/>
                <w:sz w:val="24"/>
              </w:rPr>
              <w:t xml:space="preserve"> </w:t>
            </w:r>
            <w:r>
              <w:rPr>
                <w:sz w:val="24"/>
              </w:rPr>
              <w:t>обучающихся группы риска, детей с ОВЗ</w:t>
            </w:r>
          </w:p>
        </w:tc>
        <w:tc>
          <w:tcPr>
            <w:tcW w:w="1421" w:type="dxa"/>
          </w:tcPr>
          <w:p w:rsidR="00CE04F4" w:rsidRDefault="00CE04F4">
            <w:pPr>
              <w:pStyle w:val="TableParagraph"/>
              <w:spacing w:before="66"/>
              <w:ind w:left="0"/>
              <w:rPr>
                <w:sz w:val="24"/>
              </w:rPr>
            </w:pPr>
          </w:p>
          <w:p w:rsidR="00CE04F4" w:rsidRDefault="008178F7">
            <w:pPr>
              <w:pStyle w:val="TableParagraph"/>
              <w:ind w:left="78"/>
              <w:rPr>
                <w:sz w:val="24"/>
              </w:rPr>
            </w:pPr>
            <w:r>
              <w:rPr>
                <w:sz w:val="24"/>
              </w:rPr>
              <w:t>5-</w:t>
            </w:r>
            <w:r>
              <w:rPr>
                <w:spacing w:val="-5"/>
                <w:sz w:val="24"/>
              </w:rPr>
              <w:t>9кл</w:t>
            </w:r>
          </w:p>
        </w:tc>
        <w:tc>
          <w:tcPr>
            <w:tcW w:w="1839" w:type="dxa"/>
          </w:tcPr>
          <w:p w:rsidR="00CE04F4" w:rsidRDefault="008178F7">
            <w:pPr>
              <w:pStyle w:val="TableParagraph"/>
              <w:spacing w:before="71" w:line="237" w:lineRule="auto"/>
              <w:ind w:left="79" w:right="296"/>
              <w:rPr>
                <w:sz w:val="24"/>
              </w:rPr>
            </w:pPr>
            <w:r>
              <w:rPr>
                <w:sz w:val="24"/>
              </w:rPr>
              <w:t>В течение учебного</w:t>
            </w:r>
            <w:r>
              <w:rPr>
                <w:spacing w:val="-15"/>
                <w:sz w:val="24"/>
              </w:rPr>
              <w:t xml:space="preserve"> </w:t>
            </w:r>
            <w:r>
              <w:rPr>
                <w:sz w:val="24"/>
              </w:rPr>
              <w:t>года</w:t>
            </w:r>
          </w:p>
        </w:tc>
        <w:tc>
          <w:tcPr>
            <w:tcW w:w="2698" w:type="dxa"/>
          </w:tcPr>
          <w:p w:rsidR="00CE04F4" w:rsidRDefault="008178F7">
            <w:pPr>
              <w:pStyle w:val="TableParagraph"/>
              <w:spacing w:before="69"/>
              <w:ind w:left="79" w:right="482"/>
              <w:rPr>
                <w:sz w:val="24"/>
              </w:rPr>
            </w:pPr>
            <w:r>
              <w:rPr>
                <w:sz w:val="24"/>
              </w:rPr>
              <w:t xml:space="preserve">Зам.дир.по УВР, Зам.дир.по ВР, </w:t>
            </w:r>
            <w:r>
              <w:rPr>
                <w:spacing w:val="-2"/>
                <w:sz w:val="24"/>
              </w:rPr>
              <w:t xml:space="preserve">педагоги-психологи, </w:t>
            </w:r>
            <w:r>
              <w:rPr>
                <w:sz w:val="24"/>
              </w:rPr>
              <w:t>социальный педагог</w:t>
            </w:r>
          </w:p>
        </w:tc>
      </w:tr>
      <w:tr w:rsidR="00CE04F4">
        <w:trPr>
          <w:trHeight w:val="1252"/>
        </w:trPr>
        <w:tc>
          <w:tcPr>
            <w:tcW w:w="3544" w:type="dxa"/>
          </w:tcPr>
          <w:p w:rsidR="00CE04F4" w:rsidRDefault="008178F7">
            <w:pPr>
              <w:pStyle w:val="TableParagraph"/>
              <w:spacing w:before="68"/>
              <w:ind w:left="78" w:right="394"/>
              <w:jc w:val="both"/>
              <w:rPr>
                <w:sz w:val="24"/>
              </w:rPr>
            </w:pPr>
            <w:r>
              <w:rPr>
                <w:sz w:val="24"/>
              </w:rPr>
              <w:t>Сотрудничество</w:t>
            </w:r>
            <w:r>
              <w:rPr>
                <w:spacing w:val="-11"/>
                <w:sz w:val="24"/>
              </w:rPr>
              <w:t xml:space="preserve"> </w:t>
            </w:r>
            <w:r>
              <w:rPr>
                <w:sz w:val="24"/>
              </w:rPr>
              <w:t>с</w:t>
            </w:r>
            <w:r>
              <w:rPr>
                <w:spacing w:val="-15"/>
                <w:sz w:val="24"/>
              </w:rPr>
              <w:t xml:space="preserve"> </w:t>
            </w:r>
            <w:r>
              <w:rPr>
                <w:sz w:val="24"/>
              </w:rPr>
              <w:t>органами</w:t>
            </w:r>
            <w:r>
              <w:rPr>
                <w:spacing w:val="-9"/>
                <w:sz w:val="24"/>
              </w:rPr>
              <w:t xml:space="preserve"> </w:t>
            </w:r>
            <w:r>
              <w:rPr>
                <w:sz w:val="24"/>
              </w:rPr>
              <w:t>и учреждениями</w:t>
            </w:r>
            <w:r>
              <w:rPr>
                <w:spacing w:val="-15"/>
                <w:sz w:val="24"/>
              </w:rPr>
              <w:t xml:space="preserve"> </w:t>
            </w:r>
            <w:r>
              <w:rPr>
                <w:sz w:val="24"/>
              </w:rPr>
              <w:t xml:space="preserve">профилактики </w:t>
            </w:r>
            <w:r>
              <w:rPr>
                <w:spacing w:val="-2"/>
                <w:sz w:val="24"/>
              </w:rPr>
              <w:t>правонарушений</w:t>
            </w:r>
          </w:p>
        </w:tc>
        <w:tc>
          <w:tcPr>
            <w:tcW w:w="1421" w:type="dxa"/>
          </w:tcPr>
          <w:p w:rsidR="00CE04F4" w:rsidRDefault="008178F7">
            <w:pPr>
              <w:pStyle w:val="TableParagraph"/>
              <w:spacing w:before="68"/>
              <w:ind w:left="78"/>
              <w:rPr>
                <w:sz w:val="24"/>
              </w:rPr>
            </w:pPr>
            <w:r>
              <w:rPr>
                <w:sz w:val="24"/>
              </w:rPr>
              <w:t>5-</w:t>
            </w:r>
            <w:r>
              <w:rPr>
                <w:spacing w:val="-5"/>
                <w:sz w:val="24"/>
              </w:rPr>
              <w:t>9кл</w:t>
            </w:r>
          </w:p>
        </w:tc>
        <w:tc>
          <w:tcPr>
            <w:tcW w:w="1839" w:type="dxa"/>
          </w:tcPr>
          <w:p w:rsidR="00CE04F4" w:rsidRDefault="008178F7">
            <w:pPr>
              <w:pStyle w:val="TableParagraph"/>
              <w:spacing w:before="68"/>
              <w:ind w:left="79" w:right="296"/>
              <w:rPr>
                <w:sz w:val="24"/>
              </w:rPr>
            </w:pPr>
            <w:r>
              <w:rPr>
                <w:sz w:val="24"/>
              </w:rPr>
              <w:t>В течение учебного</w:t>
            </w:r>
            <w:r>
              <w:rPr>
                <w:spacing w:val="-15"/>
                <w:sz w:val="24"/>
              </w:rPr>
              <w:t xml:space="preserve"> </w:t>
            </w:r>
            <w:r>
              <w:rPr>
                <w:sz w:val="24"/>
              </w:rPr>
              <w:t xml:space="preserve">года </w:t>
            </w:r>
            <w:r>
              <w:rPr>
                <w:spacing w:val="-6"/>
                <w:sz w:val="24"/>
              </w:rPr>
              <w:t xml:space="preserve">по </w:t>
            </w:r>
            <w:r>
              <w:rPr>
                <w:spacing w:val="-2"/>
                <w:sz w:val="24"/>
              </w:rPr>
              <w:t>согласованию</w:t>
            </w:r>
          </w:p>
        </w:tc>
        <w:tc>
          <w:tcPr>
            <w:tcW w:w="2698" w:type="dxa"/>
          </w:tcPr>
          <w:p w:rsidR="00CE04F4" w:rsidRDefault="008178F7">
            <w:pPr>
              <w:pStyle w:val="TableParagraph"/>
              <w:spacing w:before="70" w:line="237" w:lineRule="auto"/>
              <w:ind w:left="79"/>
              <w:rPr>
                <w:sz w:val="24"/>
              </w:rPr>
            </w:pPr>
            <w:r>
              <w:rPr>
                <w:sz w:val="24"/>
              </w:rPr>
              <w:t>социальный педагог, классные</w:t>
            </w:r>
            <w:r>
              <w:rPr>
                <w:spacing w:val="-15"/>
                <w:sz w:val="24"/>
              </w:rPr>
              <w:t xml:space="preserve"> </w:t>
            </w:r>
            <w:r>
              <w:rPr>
                <w:sz w:val="24"/>
              </w:rPr>
              <w:t>руководители</w:t>
            </w:r>
          </w:p>
        </w:tc>
      </w:tr>
      <w:tr w:rsidR="00CE04F4">
        <w:trPr>
          <w:trHeight w:val="1809"/>
        </w:trPr>
        <w:tc>
          <w:tcPr>
            <w:tcW w:w="3544" w:type="dxa"/>
          </w:tcPr>
          <w:p w:rsidR="00CE04F4" w:rsidRDefault="008178F7">
            <w:pPr>
              <w:pStyle w:val="TableParagraph"/>
              <w:spacing w:before="69"/>
              <w:ind w:left="78" w:right="88"/>
              <w:rPr>
                <w:sz w:val="24"/>
              </w:rPr>
            </w:pPr>
            <w:r>
              <w:rPr>
                <w:sz w:val="24"/>
              </w:rPr>
              <w:t>Классные информационные часы</w:t>
            </w:r>
            <w:r>
              <w:rPr>
                <w:spacing w:val="-13"/>
                <w:sz w:val="24"/>
              </w:rPr>
              <w:t xml:space="preserve"> </w:t>
            </w:r>
            <w:r>
              <w:rPr>
                <w:sz w:val="24"/>
              </w:rPr>
              <w:t>по</w:t>
            </w:r>
            <w:r>
              <w:rPr>
                <w:spacing w:val="-13"/>
                <w:sz w:val="24"/>
              </w:rPr>
              <w:t xml:space="preserve"> </w:t>
            </w:r>
            <w:r>
              <w:rPr>
                <w:sz w:val="24"/>
              </w:rPr>
              <w:t>вопросам</w:t>
            </w:r>
            <w:r>
              <w:rPr>
                <w:spacing w:val="-15"/>
                <w:sz w:val="24"/>
              </w:rPr>
              <w:t xml:space="preserve"> </w:t>
            </w:r>
            <w:r>
              <w:rPr>
                <w:sz w:val="24"/>
              </w:rPr>
              <w:t>профилактики и безопасного поведения обучающихся (ПДД, буллинг, межличностное общение, агрессивное поведение)</w:t>
            </w:r>
          </w:p>
        </w:tc>
        <w:tc>
          <w:tcPr>
            <w:tcW w:w="1421" w:type="dxa"/>
          </w:tcPr>
          <w:p w:rsidR="00CE04F4" w:rsidRDefault="00CE04F4">
            <w:pPr>
              <w:pStyle w:val="TableParagraph"/>
              <w:spacing w:before="71"/>
              <w:ind w:left="0"/>
              <w:rPr>
                <w:sz w:val="24"/>
              </w:rPr>
            </w:pPr>
          </w:p>
          <w:p w:rsidR="00CE04F4" w:rsidRDefault="008178F7">
            <w:pPr>
              <w:pStyle w:val="TableParagraph"/>
              <w:ind w:left="78"/>
              <w:rPr>
                <w:sz w:val="24"/>
              </w:rPr>
            </w:pPr>
            <w:r>
              <w:rPr>
                <w:sz w:val="24"/>
              </w:rPr>
              <w:t>5-9</w:t>
            </w:r>
            <w:r>
              <w:rPr>
                <w:spacing w:val="3"/>
                <w:sz w:val="24"/>
              </w:rPr>
              <w:t xml:space="preserve"> </w:t>
            </w:r>
            <w:r>
              <w:rPr>
                <w:spacing w:val="-5"/>
                <w:sz w:val="24"/>
              </w:rPr>
              <w:t>кл</w:t>
            </w:r>
          </w:p>
        </w:tc>
        <w:tc>
          <w:tcPr>
            <w:tcW w:w="1839" w:type="dxa"/>
          </w:tcPr>
          <w:p w:rsidR="00CE04F4" w:rsidRDefault="00CE04F4">
            <w:pPr>
              <w:pStyle w:val="TableParagraph"/>
              <w:spacing w:before="73"/>
              <w:ind w:left="0"/>
              <w:rPr>
                <w:sz w:val="24"/>
              </w:rPr>
            </w:pPr>
          </w:p>
          <w:p w:rsidR="00CE04F4" w:rsidRDefault="008178F7">
            <w:pPr>
              <w:pStyle w:val="TableParagraph"/>
              <w:spacing w:line="237" w:lineRule="auto"/>
              <w:ind w:left="79" w:right="296"/>
              <w:rPr>
                <w:sz w:val="24"/>
              </w:rPr>
            </w:pPr>
            <w:r>
              <w:rPr>
                <w:sz w:val="24"/>
              </w:rPr>
              <w:t>В течение учебного</w:t>
            </w:r>
            <w:r>
              <w:rPr>
                <w:spacing w:val="-15"/>
                <w:sz w:val="24"/>
              </w:rPr>
              <w:t xml:space="preserve"> </w:t>
            </w:r>
            <w:r>
              <w:rPr>
                <w:sz w:val="24"/>
              </w:rPr>
              <w:t>года</w:t>
            </w:r>
          </w:p>
        </w:tc>
        <w:tc>
          <w:tcPr>
            <w:tcW w:w="2698" w:type="dxa"/>
          </w:tcPr>
          <w:p w:rsidR="00CE04F4" w:rsidRDefault="008178F7">
            <w:pPr>
              <w:pStyle w:val="TableParagraph"/>
              <w:spacing w:before="69"/>
              <w:ind w:left="79" w:right="226"/>
              <w:rPr>
                <w:sz w:val="24"/>
              </w:rPr>
            </w:pPr>
            <w:r>
              <w:rPr>
                <w:sz w:val="24"/>
              </w:rPr>
              <w:t>Заместитель</w:t>
            </w:r>
            <w:r>
              <w:rPr>
                <w:spacing w:val="-15"/>
                <w:sz w:val="24"/>
              </w:rPr>
              <w:t xml:space="preserve"> </w:t>
            </w:r>
            <w:r>
              <w:rPr>
                <w:sz w:val="24"/>
              </w:rPr>
              <w:t xml:space="preserve">директора по ВР, классные </w:t>
            </w:r>
            <w:r>
              <w:rPr>
                <w:spacing w:val="-2"/>
                <w:sz w:val="24"/>
              </w:rPr>
              <w:t xml:space="preserve">руководители, педагоги-психологи, </w:t>
            </w:r>
            <w:r>
              <w:rPr>
                <w:sz w:val="24"/>
              </w:rPr>
              <w:t>социальный педагог</w:t>
            </w:r>
          </w:p>
        </w:tc>
      </w:tr>
      <w:tr w:rsidR="00CE04F4">
        <w:trPr>
          <w:trHeight w:val="1252"/>
        </w:trPr>
        <w:tc>
          <w:tcPr>
            <w:tcW w:w="3544" w:type="dxa"/>
          </w:tcPr>
          <w:p w:rsidR="00CE04F4" w:rsidRDefault="008178F7">
            <w:pPr>
              <w:pStyle w:val="TableParagraph"/>
              <w:spacing w:before="64"/>
              <w:ind w:left="78" w:right="154"/>
              <w:rPr>
                <w:sz w:val="24"/>
              </w:rPr>
            </w:pPr>
            <w:r>
              <w:rPr>
                <w:sz w:val="24"/>
              </w:rPr>
              <w:t>Беседы с обучающимися по воспитанию</w:t>
            </w:r>
            <w:r>
              <w:rPr>
                <w:spacing w:val="-15"/>
                <w:sz w:val="24"/>
              </w:rPr>
              <w:t xml:space="preserve"> </w:t>
            </w:r>
            <w:r>
              <w:rPr>
                <w:sz w:val="24"/>
              </w:rPr>
              <w:t>правовой</w:t>
            </w:r>
            <w:r>
              <w:rPr>
                <w:spacing w:val="-15"/>
                <w:sz w:val="24"/>
              </w:rPr>
              <w:t xml:space="preserve"> </w:t>
            </w:r>
            <w:r>
              <w:rPr>
                <w:sz w:val="24"/>
              </w:rPr>
              <w:t>культуры и</w:t>
            </w:r>
            <w:r>
              <w:rPr>
                <w:spacing w:val="-2"/>
                <w:sz w:val="24"/>
              </w:rPr>
              <w:t xml:space="preserve"> </w:t>
            </w:r>
            <w:r>
              <w:rPr>
                <w:sz w:val="24"/>
              </w:rPr>
              <w:t>законопослушного</w:t>
            </w:r>
            <w:r>
              <w:rPr>
                <w:spacing w:val="-3"/>
                <w:sz w:val="24"/>
              </w:rPr>
              <w:t xml:space="preserve"> </w:t>
            </w:r>
            <w:r>
              <w:rPr>
                <w:sz w:val="24"/>
              </w:rPr>
              <w:t xml:space="preserve">поведения </w:t>
            </w:r>
            <w:r>
              <w:rPr>
                <w:spacing w:val="-2"/>
                <w:sz w:val="24"/>
              </w:rPr>
              <w:t>школьников</w:t>
            </w:r>
          </w:p>
        </w:tc>
        <w:tc>
          <w:tcPr>
            <w:tcW w:w="1421" w:type="dxa"/>
          </w:tcPr>
          <w:p w:rsidR="00CE04F4" w:rsidRDefault="008178F7">
            <w:pPr>
              <w:pStyle w:val="TableParagraph"/>
              <w:spacing w:before="64"/>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4" w:line="242" w:lineRule="auto"/>
              <w:ind w:left="79" w:right="296"/>
              <w:rPr>
                <w:sz w:val="24"/>
              </w:rPr>
            </w:pPr>
            <w:r>
              <w:rPr>
                <w:sz w:val="24"/>
              </w:rPr>
              <w:t>В течение учебного</w:t>
            </w:r>
            <w:r>
              <w:rPr>
                <w:spacing w:val="-15"/>
                <w:sz w:val="24"/>
              </w:rPr>
              <w:t xml:space="preserve"> </w:t>
            </w:r>
            <w:r>
              <w:rPr>
                <w:sz w:val="24"/>
              </w:rPr>
              <w:t>года</w:t>
            </w:r>
          </w:p>
        </w:tc>
        <w:tc>
          <w:tcPr>
            <w:tcW w:w="2698" w:type="dxa"/>
          </w:tcPr>
          <w:p w:rsidR="00CE04F4" w:rsidRDefault="008178F7">
            <w:pPr>
              <w:pStyle w:val="TableParagraph"/>
              <w:spacing w:before="64"/>
              <w:ind w:left="79"/>
              <w:rPr>
                <w:sz w:val="24"/>
              </w:rPr>
            </w:pPr>
            <w:r>
              <w:rPr>
                <w:sz w:val="24"/>
              </w:rPr>
              <w:t>Социальный</w:t>
            </w:r>
            <w:r>
              <w:rPr>
                <w:spacing w:val="-5"/>
                <w:sz w:val="24"/>
              </w:rPr>
              <w:t xml:space="preserve"> </w:t>
            </w:r>
            <w:r>
              <w:rPr>
                <w:spacing w:val="-2"/>
                <w:sz w:val="24"/>
              </w:rPr>
              <w:t>педагог</w:t>
            </w:r>
          </w:p>
        </w:tc>
      </w:tr>
      <w:tr w:rsidR="00CE04F4">
        <w:trPr>
          <w:trHeight w:val="427"/>
        </w:trPr>
        <w:tc>
          <w:tcPr>
            <w:tcW w:w="3544" w:type="dxa"/>
          </w:tcPr>
          <w:p w:rsidR="00CE04F4" w:rsidRDefault="008178F7">
            <w:pPr>
              <w:pStyle w:val="TableParagraph"/>
              <w:spacing w:before="68"/>
              <w:ind w:left="78"/>
              <w:rPr>
                <w:sz w:val="24"/>
              </w:rPr>
            </w:pPr>
            <w:r>
              <w:rPr>
                <w:sz w:val="24"/>
              </w:rPr>
              <w:t>Обновление</w:t>
            </w:r>
            <w:r>
              <w:rPr>
                <w:spacing w:val="-7"/>
                <w:sz w:val="24"/>
              </w:rPr>
              <w:t xml:space="preserve"> </w:t>
            </w:r>
            <w:r>
              <w:rPr>
                <w:sz w:val="24"/>
              </w:rPr>
              <w:t>стенда</w:t>
            </w:r>
            <w:r>
              <w:rPr>
                <w:spacing w:val="-1"/>
                <w:sz w:val="24"/>
              </w:rPr>
              <w:t xml:space="preserve"> </w:t>
            </w:r>
            <w:r>
              <w:rPr>
                <w:spacing w:val="-2"/>
                <w:sz w:val="24"/>
              </w:rPr>
              <w:t>«Права</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z w:val="24"/>
              </w:rPr>
              <w:t xml:space="preserve">В </w:t>
            </w:r>
            <w:r>
              <w:rPr>
                <w:spacing w:val="-2"/>
                <w:sz w:val="24"/>
              </w:rPr>
              <w:t>течение</w:t>
            </w:r>
          </w:p>
        </w:tc>
        <w:tc>
          <w:tcPr>
            <w:tcW w:w="2698" w:type="dxa"/>
          </w:tcPr>
          <w:p w:rsidR="00CE04F4" w:rsidRDefault="008178F7">
            <w:pPr>
              <w:pStyle w:val="TableParagraph"/>
              <w:spacing w:before="68"/>
              <w:ind w:left="79"/>
              <w:rPr>
                <w:sz w:val="24"/>
              </w:rPr>
            </w:pPr>
            <w:r>
              <w:rPr>
                <w:sz w:val="24"/>
              </w:rPr>
              <w:t>Социальный</w:t>
            </w:r>
            <w:r>
              <w:rPr>
                <w:spacing w:val="-5"/>
                <w:sz w:val="24"/>
              </w:rPr>
              <w:t xml:space="preserve"> </w:t>
            </w:r>
            <w:r>
              <w:rPr>
                <w:spacing w:val="-2"/>
                <w:sz w:val="24"/>
              </w:rPr>
              <w:t>педагог</w:t>
            </w:r>
          </w:p>
        </w:tc>
      </w:tr>
    </w:tbl>
    <w:p w:rsidR="00CE04F4" w:rsidRDefault="00CE04F4">
      <w:pPr>
        <w:pStyle w:val="TableParagraph"/>
        <w:rPr>
          <w:sz w:val="24"/>
        </w:rPr>
        <w:sectPr w:rsidR="00CE04F4">
          <w:type w:val="continuous"/>
          <w:pgSz w:w="11910" w:h="16840"/>
          <w:pgMar w:top="680" w:right="283" w:bottom="480" w:left="708" w:header="0" w:footer="292" w:gutter="0"/>
          <w:cols w:space="720"/>
        </w:sectPr>
      </w:pPr>
    </w:p>
    <w:tbl>
      <w:tblPr>
        <w:tblStyle w:val="TableNormal"/>
        <w:tblW w:w="0" w:type="auto"/>
        <w:tblInd w:w="9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544"/>
        <w:gridCol w:w="1421"/>
        <w:gridCol w:w="1839"/>
        <w:gridCol w:w="2698"/>
      </w:tblGrid>
      <w:tr w:rsidR="00CE04F4">
        <w:trPr>
          <w:trHeight w:val="700"/>
        </w:trPr>
        <w:tc>
          <w:tcPr>
            <w:tcW w:w="3544" w:type="dxa"/>
          </w:tcPr>
          <w:p w:rsidR="00CE04F4" w:rsidRDefault="008178F7">
            <w:pPr>
              <w:pStyle w:val="TableParagraph"/>
              <w:spacing w:before="64" w:line="242" w:lineRule="auto"/>
              <w:ind w:left="78" w:right="409"/>
              <w:rPr>
                <w:sz w:val="24"/>
              </w:rPr>
            </w:pPr>
            <w:r>
              <w:rPr>
                <w:sz w:val="24"/>
              </w:rPr>
              <w:lastRenderedPageBreak/>
              <w:t>участников</w:t>
            </w:r>
            <w:r>
              <w:rPr>
                <w:spacing w:val="-15"/>
                <w:sz w:val="24"/>
              </w:rPr>
              <w:t xml:space="preserve"> </w:t>
            </w:r>
            <w:r>
              <w:rPr>
                <w:sz w:val="24"/>
              </w:rPr>
              <w:t xml:space="preserve">образовательного </w:t>
            </w:r>
            <w:r>
              <w:rPr>
                <w:spacing w:val="-2"/>
                <w:sz w:val="24"/>
              </w:rPr>
              <w:t>процесса»</w:t>
            </w:r>
          </w:p>
        </w:tc>
        <w:tc>
          <w:tcPr>
            <w:tcW w:w="1421" w:type="dxa"/>
          </w:tcPr>
          <w:p w:rsidR="00CE04F4" w:rsidRDefault="00CE04F4">
            <w:pPr>
              <w:pStyle w:val="TableParagraph"/>
              <w:ind w:left="0"/>
              <w:rPr>
                <w:sz w:val="24"/>
              </w:rPr>
            </w:pPr>
          </w:p>
        </w:tc>
        <w:tc>
          <w:tcPr>
            <w:tcW w:w="1839" w:type="dxa"/>
          </w:tcPr>
          <w:p w:rsidR="00CE04F4" w:rsidRDefault="008178F7">
            <w:pPr>
              <w:pStyle w:val="TableParagraph"/>
              <w:spacing w:before="64"/>
              <w:ind w:left="79"/>
              <w:rPr>
                <w:sz w:val="24"/>
              </w:rPr>
            </w:pPr>
            <w:r>
              <w:rPr>
                <w:sz w:val="24"/>
              </w:rPr>
              <w:t>учебного</w:t>
            </w:r>
            <w:r>
              <w:rPr>
                <w:spacing w:val="-3"/>
                <w:sz w:val="24"/>
              </w:rPr>
              <w:t xml:space="preserve"> </w:t>
            </w:r>
            <w:r>
              <w:rPr>
                <w:spacing w:val="-4"/>
                <w:sz w:val="24"/>
              </w:rPr>
              <w:t>года</w:t>
            </w:r>
          </w:p>
        </w:tc>
        <w:tc>
          <w:tcPr>
            <w:tcW w:w="2698" w:type="dxa"/>
          </w:tcPr>
          <w:p w:rsidR="00CE04F4" w:rsidRDefault="00CE04F4">
            <w:pPr>
              <w:pStyle w:val="TableParagraph"/>
              <w:ind w:left="0"/>
              <w:rPr>
                <w:sz w:val="24"/>
              </w:rPr>
            </w:pPr>
          </w:p>
        </w:tc>
      </w:tr>
      <w:tr w:rsidR="00CE04F4">
        <w:trPr>
          <w:trHeight w:val="978"/>
        </w:trPr>
        <w:tc>
          <w:tcPr>
            <w:tcW w:w="3544" w:type="dxa"/>
          </w:tcPr>
          <w:p w:rsidR="00CE04F4" w:rsidRDefault="008178F7">
            <w:pPr>
              <w:pStyle w:val="TableParagraph"/>
              <w:spacing w:before="70" w:line="237" w:lineRule="auto"/>
              <w:ind w:left="78" w:right="417"/>
              <w:rPr>
                <w:sz w:val="24"/>
              </w:rPr>
            </w:pPr>
            <w:r>
              <w:rPr>
                <w:sz w:val="24"/>
              </w:rPr>
              <w:t>Встречи с представителями правоохранительных</w:t>
            </w:r>
            <w:r>
              <w:rPr>
                <w:spacing w:val="-15"/>
                <w:sz w:val="24"/>
              </w:rPr>
              <w:t xml:space="preserve"> </w:t>
            </w:r>
            <w:r>
              <w:rPr>
                <w:sz w:val="24"/>
              </w:rPr>
              <w:t>органов</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70" w:line="237" w:lineRule="auto"/>
              <w:ind w:left="79" w:right="296"/>
              <w:rPr>
                <w:sz w:val="24"/>
              </w:rPr>
            </w:pPr>
            <w:r>
              <w:rPr>
                <w:sz w:val="24"/>
              </w:rPr>
              <w:t>В течение учебного</w:t>
            </w:r>
            <w:r>
              <w:rPr>
                <w:spacing w:val="-15"/>
                <w:sz w:val="24"/>
              </w:rPr>
              <w:t xml:space="preserve"> </w:t>
            </w:r>
            <w:r>
              <w:rPr>
                <w:sz w:val="24"/>
              </w:rPr>
              <w:t>года</w:t>
            </w:r>
          </w:p>
        </w:tc>
        <w:tc>
          <w:tcPr>
            <w:tcW w:w="2698" w:type="dxa"/>
          </w:tcPr>
          <w:p w:rsidR="00CE04F4" w:rsidRDefault="008178F7">
            <w:pPr>
              <w:pStyle w:val="TableParagraph"/>
              <w:spacing w:before="68"/>
              <w:ind w:left="79" w:right="63"/>
              <w:rPr>
                <w:sz w:val="24"/>
              </w:rPr>
            </w:pPr>
            <w:r>
              <w:rPr>
                <w:sz w:val="24"/>
              </w:rPr>
              <w:t>Заместитель</w:t>
            </w:r>
            <w:r>
              <w:rPr>
                <w:spacing w:val="-15"/>
                <w:sz w:val="24"/>
              </w:rPr>
              <w:t xml:space="preserve"> </w:t>
            </w:r>
            <w:r>
              <w:rPr>
                <w:sz w:val="24"/>
              </w:rPr>
              <w:t xml:space="preserve">директора по ВР, социальный </w:t>
            </w:r>
            <w:r>
              <w:rPr>
                <w:spacing w:val="-2"/>
                <w:sz w:val="24"/>
              </w:rPr>
              <w:t>педагог</w:t>
            </w:r>
          </w:p>
        </w:tc>
      </w:tr>
      <w:tr w:rsidR="00CE04F4">
        <w:trPr>
          <w:trHeight w:val="1252"/>
        </w:trPr>
        <w:tc>
          <w:tcPr>
            <w:tcW w:w="3544" w:type="dxa"/>
          </w:tcPr>
          <w:p w:rsidR="00CE04F4" w:rsidRDefault="008178F7">
            <w:pPr>
              <w:pStyle w:val="TableParagraph"/>
              <w:spacing w:before="71" w:line="237" w:lineRule="auto"/>
              <w:ind w:left="78"/>
              <w:rPr>
                <w:sz w:val="24"/>
              </w:rPr>
            </w:pPr>
            <w:r>
              <w:rPr>
                <w:sz w:val="24"/>
              </w:rPr>
              <w:t>Взаимодействие с ОМВД, КДНиЗП,</w:t>
            </w:r>
            <w:r>
              <w:rPr>
                <w:spacing w:val="-8"/>
                <w:sz w:val="24"/>
              </w:rPr>
              <w:t xml:space="preserve"> </w:t>
            </w:r>
            <w:r>
              <w:rPr>
                <w:sz w:val="24"/>
              </w:rPr>
              <w:t>ГБУ</w:t>
            </w:r>
            <w:r>
              <w:rPr>
                <w:spacing w:val="-12"/>
                <w:sz w:val="24"/>
              </w:rPr>
              <w:t xml:space="preserve"> </w:t>
            </w:r>
            <w:r>
              <w:rPr>
                <w:sz w:val="24"/>
              </w:rPr>
              <w:t>РБ</w:t>
            </w:r>
            <w:r>
              <w:rPr>
                <w:spacing w:val="-9"/>
                <w:sz w:val="24"/>
              </w:rPr>
              <w:t xml:space="preserve"> </w:t>
            </w:r>
            <w:r>
              <w:rPr>
                <w:sz w:val="24"/>
              </w:rPr>
              <w:t>Северный</w:t>
            </w:r>
            <w:r>
              <w:rPr>
                <w:spacing w:val="-9"/>
                <w:sz w:val="24"/>
              </w:rPr>
              <w:t xml:space="preserve"> </w:t>
            </w:r>
            <w:r>
              <w:rPr>
                <w:sz w:val="24"/>
              </w:rPr>
              <w:t>МЦ</w:t>
            </w:r>
          </w:p>
          <w:p w:rsidR="00CE04F4" w:rsidRDefault="008178F7">
            <w:pPr>
              <w:pStyle w:val="TableParagraph"/>
              <w:spacing w:before="3"/>
              <w:ind w:left="78"/>
              <w:rPr>
                <w:sz w:val="24"/>
              </w:rPr>
            </w:pPr>
            <w:r>
              <w:rPr>
                <w:spacing w:val="-2"/>
                <w:sz w:val="24"/>
              </w:rPr>
              <w:t>«Семья»</w:t>
            </w:r>
          </w:p>
        </w:tc>
        <w:tc>
          <w:tcPr>
            <w:tcW w:w="1421" w:type="dxa"/>
          </w:tcPr>
          <w:p w:rsidR="00CE04F4" w:rsidRDefault="008178F7">
            <w:pPr>
              <w:pStyle w:val="TableParagraph"/>
              <w:spacing w:before="69"/>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71" w:line="237" w:lineRule="auto"/>
              <w:ind w:left="79" w:right="296"/>
              <w:rPr>
                <w:sz w:val="24"/>
              </w:rPr>
            </w:pPr>
            <w:r>
              <w:rPr>
                <w:sz w:val="24"/>
              </w:rPr>
              <w:t>В течение учебного</w:t>
            </w:r>
            <w:r>
              <w:rPr>
                <w:spacing w:val="-15"/>
                <w:sz w:val="24"/>
              </w:rPr>
              <w:t xml:space="preserve"> </w:t>
            </w:r>
            <w:r>
              <w:rPr>
                <w:sz w:val="24"/>
              </w:rPr>
              <w:t>года</w:t>
            </w:r>
          </w:p>
        </w:tc>
        <w:tc>
          <w:tcPr>
            <w:tcW w:w="2698" w:type="dxa"/>
          </w:tcPr>
          <w:p w:rsidR="00CE04F4" w:rsidRDefault="008178F7">
            <w:pPr>
              <w:pStyle w:val="TableParagraph"/>
              <w:spacing w:before="69"/>
              <w:ind w:left="79" w:right="63"/>
              <w:rPr>
                <w:sz w:val="24"/>
              </w:rPr>
            </w:pPr>
            <w:r>
              <w:rPr>
                <w:sz w:val="24"/>
              </w:rPr>
              <w:t>Заместитель</w:t>
            </w:r>
            <w:r>
              <w:rPr>
                <w:spacing w:val="-15"/>
                <w:sz w:val="24"/>
              </w:rPr>
              <w:t xml:space="preserve"> </w:t>
            </w:r>
            <w:r>
              <w:rPr>
                <w:sz w:val="24"/>
              </w:rPr>
              <w:t xml:space="preserve">директора по ВР, социальный педагог, педагог- </w:t>
            </w:r>
            <w:r>
              <w:rPr>
                <w:spacing w:val="-2"/>
                <w:sz w:val="24"/>
              </w:rPr>
              <w:t>психолог</w:t>
            </w:r>
          </w:p>
        </w:tc>
      </w:tr>
      <w:tr w:rsidR="00CE04F4">
        <w:trPr>
          <w:trHeight w:val="2635"/>
        </w:trPr>
        <w:tc>
          <w:tcPr>
            <w:tcW w:w="3544" w:type="dxa"/>
          </w:tcPr>
          <w:p w:rsidR="00CE04F4" w:rsidRDefault="008178F7">
            <w:pPr>
              <w:pStyle w:val="TableParagraph"/>
              <w:spacing w:before="68"/>
              <w:ind w:left="78"/>
              <w:rPr>
                <w:sz w:val="24"/>
              </w:rPr>
            </w:pPr>
            <w:r>
              <w:rPr>
                <w:sz w:val="24"/>
              </w:rPr>
              <w:t>Семинары с учителями начальных</w:t>
            </w:r>
            <w:r>
              <w:rPr>
                <w:spacing w:val="-14"/>
                <w:sz w:val="24"/>
              </w:rPr>
              <w:t xml:space="preserve"> </w:t>
            </w:r>
            <w:r>
              <w:rPr>
                <w:sz w:val="24"/>
              </w:rPr>
              <w:t>классов</w:t>
            </w:r>
            <w:r>
              <w:rPr>
                <w:spacing w:val="-9"/>
                <w:sz w:val="24"/>
              </w:rPr>
              <w:t xml:space="preserve"> </w:t>
            </w:r>
            <w:r>
              <w:rPr>
                <w:sz w:val="24"/>
              </w:rPr>
              <w:t>и</w:t>
            </w:r>
            <w:r>
              <w:rPr>
                <w:spacing w:val="-13"/>
                <w:sz w:val="24"/>
              </w:rPr>
              <w:t xml:space="preserve"> </w:t>
            </w:r>
            <w:r>
              <w:rPr>
                <w:sz w:val="24"/>
              </w:rPr>
              <w:t xml:space="preserve">классными </w:t>
            </w:r>
            <w:r>
              <w:rPr>
                <w:spacing w:val="-2"/>
                <w:sz w:val="24"/>
              </w:rPr>
              <w:t>руководителями:</w:t>
            </w:r>
          </w:p>
          <w:p w:rsidR="00CE04F4" w:rsidRDefault="008178F7" w:rsidP="00492A9C">
            <w:pPr>
              <w:pStyle w:val="TableParagraph"/>
              <w:numPr>
                <w:ilvl w:val="0"/>
                <w:numId w:val="197"/>
              </w:numPr>
              <w:tabs>
                <w:tab w:val="left" w:pos="216"/>
              </w:tabs>
              <w:spacing w:before="3"/>
              <w:ind w:right="950" w:firstLine="0"/>
              <w:rPr>
                <w:sz w:val="24"/>
              </w:rPr>
            </w:pPr>
            <w:r>
              <w:rPr>
                <w:sz w:val="24"/>
              </w:rPr>
              <w:t>о методике обучения обучающихся</w:t>
            </w:r>
            <w:r>
              <w:rPr>
                <w:spacing w:val="-15"/>
                <w:sz w:val="24"/>
              </w:rPr>
              <w:t xml:space="preserve"> </w:t>
            </w:r>
            <w:r>
              <w:rPr>
                <w:sz w:val="24"/>
              </w:rPr>
              <w:t>Правилам дорожного движения.</w:t>
            </w:r>
          </w:p>
          <w:p w:rsidR="00CE04F4" w:rsidRDefault="008178F7" w:rsidP="00492A9C">
            <w:pPr>
              <w:pStyle w:val="TableParagraph"/>
              <w:numPr>
                <w:ilvl w:val="0"/>
                <w:numId w:val="197"/>
              </w:numPr>
              <w:tabs>
                <w:tab w:val="left" w:pos="216"/>
              </w:tabs>
              <w:ind w:right="217" w:firstLine="0"/>
              <w:rPr>
                <w:sz w:val="24"/>
              </w:rPr>
            </w:pPr>
            <w:r>
              <w:rPr>
                <w:sz w:val="24"/>
              </w:rPr>
              <w:t>о</w:t>
            </w:r>
            <w:r>
              <w:rPr>
                <w:spacing w:val="-9"/>
                <w:sz w:val="24"/>
              </w:rPr>
              <w:t xml:space="preserve"> </w:t>
            </w:r>
            <w:r>
              <w:rPr>
                <w:sz w:val="24"/>
              </w:rPr>
              <w:t>формах</w:t>
            </w:r>
            <w:r>
              <w:rPr>
                <w:spacing w:val="-15"/>
                <w:sz w:val="24"/>
              </w:rPr>
              <w:t xml:space="preserve"> </w:t>
            </w:r>
            <w:r>
              <w:rPr>
                <w:sz w:val="24"/>
              </w:rPr>
              <w:t>внеклассной</w:t>
            </w:r>
            <w:r>
              <w:rPr>
                <w:spacing w:val="-11"/>
                <w:sz w:val="24"/>
              </w:rPr>
              <w:t xml:space="preserve"> </w:t>
            </w:r>
            <w:r>
              <w:rPr>
                <w:sz w:val="24"/>
              </w:rPr>
              <w:t xml:space="preserve">работы по профилактике детского </w:t>
            </w:r>
            <w:r>
              <w:rPr>
                <w:spacing w:val="-2"/>
                <w:sz w:val="24"/>
              </w:rPr>
              <w:t>травматизма.</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2"/>
                <w:sz w:val="24"/>
              </w:rPr>
              <w:t>Август</w:t>
            </w:r>
          </w:p>
        </w:tc>
        <w:tc>
          <w:tcPr>
            <w:tcW w:w="2698" w:type="dxa"/>
          </w:tcPr>
          <w:p w:rsidR="00CE04F4" w:rsidRDefault="008178F7">
            <w:pPr>
              <w:pStyle w:val="TableParagraph"/>
              <w:spacing w:before="68" w:line="242" w:lineRule="auto"/>
              <w:ind w:left="79"/>
              <w:rPr>
                <w:sz w:val="24"/>
              </w:rPr>
            </w:pPr>
            <w:r>
              <w:rPr>
                <w:sz w:val="24"/>
              </w:rPr>
              <w:t>Зам.дир.по</w:t>
            </w:r>
            <w:r>
              <w:rPr>
                <w:spacing w:val="-15"/>
                <w:sz w:val="24"/>
              </w:rPr>
              <w:t xml:space="preserve"> </w:t>
            </w:r>
            <w:r>
              <w:rPr>
                <w:sz w:val="24"/>
              </w:rPr>
              <w:t>ВР,</w:t>
            </w:r>
            <w:r>
              <w:rPr>
                <w:spacing w:val="-15"/>
                <w:sz w:val="24"/>
              </w:rPr>
              <w:t xml:space="preserve"> </w:t>
            </w:r>
            <w:r>
              <w:rPr>
                <w:sz w:val="24"/>
              </w:rPr>
              <w:t xml:space="preserve">классные </w:t>
            </w:r>
            <w:r>
              <w:rPr>
                <w:spacing w:val="-2"/>
                <w:sz w:val="24"/>
              </w:rPr>
              <w:t>руководители,</w:t>
            </w:r>
          </w:p>
          <w:p w:rsidR="00CE04F4" w:rsidRDefault="008178F7">
            <w:pPr>
              <w:pStyle w:val="TableParagraph"/>
              <w:spacing w:line="242" w:lineRule="auto"/>
              <w:ind w:left="79"/>
              <w:rPr>
                <w:sz w:val="24"/>
              </w:rPr>
            </w:pPr>
            <w:r>
              <w:rPr>
                <w:sz w:val="24"/>
              </w:rPr>
              <w:t>Советник</w:t>
            </w:r>
            <w:r>
              <w:rPr>
                <w:spacing w:val="-13"/>
                <w:sz w:val="24"/>
              </w:rPr>
              <w:t xml:space="preserve"> </w:t>
            </w:r>
            <w:r>
              <w:rPr>
                <w:sz w:val="24"/>
              </w:rPr>
              <w:t>директора</w:t>
            </w:r>
            <w:r>
              <w:rPr>
                <w:spacing w:val="34"/>
                <w:sz w:val="24"/>
              </w:rPr>
              <w:t xml:space="preserve"> </w:t>
            </w:r>
            <w:r>
              <w:rPr>
                <w:sz w:val="24"/>
              </w:rPr>
              <w:t xml:space="preserve">по </w:t>
            </w:r>
            <w:r>
              <w:rPr>
                <w:spacing w:val="-2"/>
                <w:sz w:val="24"/>
              </w:rPr>
              <w:t>воспитанию</w:t>
            </w:r>
          </w:p>
        </w:tc>
      </w:tr>
      <w:tr w:rsidR="00CE04F4">
        <w:trPr>
          <w:trHeight w:val="1530"/>
        </w:trPr>
        <w:tc>
          <w:tcPr>
            <w:tcW w:w="3544" w:type="dxa"/>
          </w:tcPr>
          <w:p w:rsidR="00CE04F4" w:rsidRDefault="008178F7">
            <w:pPr>
              <w:pStyle w:val="TableParagraph"/>
              <w:spacing w:before="68"/>
              <w:ind w:left="78"/>
              <w:rPr>
                <w:sz w:val="24"/>
              </w:rPr>
            </w:pPr>
            <w:r>
              <w:rPr>
                <w:sz w:val="24"/>
              </w:rPr>
              <w:t>Акция</w:t>
            </w:r>
            <w:r>
              <w:rPr>
                <w:spacing w:val="-6"/>
                <w:sz w:val="24"/>
              </w:rPr>
              <w:t xml:space="preserve"> </w:t>
            </w:r>
            <w:r>
              <w:rPr>
                <w:sz w:val="24"/>
              </w:rPr>
              <w:t>«Внимание-</w:t>
            </w:r>
            <w:r>
              <w:rPr>
                <w:spacing w:val="-2"/>
                <w:sz w:val="24"/>
              </w:rPr>
              <w:t>дети!»</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ight="250"/>
              <w:rPr>
                <w:sz w:val="24"/>
              </w:rPr>
            </w:pPr>
            <w:r>
              <w:rPr>
                <w:spacing w:val="-2"/>
                <w:sz w:val="24"/>
              </w:rPr>
              <w:t xml:space="preserve">Август- сентябрь, ноябрь- </w:t>
            </w:r>
            <w:r>
              <w:rPr>
                <w:sz w:val="24"/>
              </w:rPr>
              <w:t>декабрь,</w:t>
            </w:r>
            <w:r>
              <w:rPr>
                <w:spacing w:val="-15"/>
                <w:sz w:val="24"/>
              </w:rPr>
              <w:t xml:space="preserve"> </w:t>
            </w:r>
            <w:r>
              <w:rPr>
                <w:sz w:val="24"/>
              </w:rPr>
              <w:t xml:space="preserve">март- </w:t>
            </w:r>
            <w:r>
              <w:rPr>
                <w:spacing w:val="-2"/>
                <w:sz w:val="24"/>
              </w:rPr>
              <w:t>апрель</w:t>
            </w:r>
          </w:p>
        </w:tc>
        <w:tc>
          <w:tcPr>
            <w:tcW w:w="2698" w:type="dxa"/>
          </w:tcPr>
          <w:p w:rsidR="00CE04F4" w:rsidRDefault="008178F7">
            <w:pPr>
              <w:pStyle w:val="TableParagraph"/>
              <w:spacing w:before="70" w:line="237" w:lineRule="auto"/>
              <w:ind w:left="329" w:right="58" w:hanging="245"/>
              <w:rPr>
                <w:sz w:val="24"/>
              </w:rPr>
            </w:pPr>
            <w:r>
              <w:rPr>
                <w:sz w:val="24"/>
              </w:rPr>
              <w:t>Классные</w:t>
            </w:r>
            <w:r>
              <w:rPr>
                <w:spacing w:val="-15"/>
                <w:sz w:val="24"/>
              </w:rPr>
              <w:t xml:space="preserve"> </w:t>
            </w:r>
            <w:r>
              <w:rPr>
                <w:sz w:val="24"/>
              </w:rPr>
              <w:t>руководители, руководитель ЮИД</w:t>
            </w:r>
          </w:p>
        </w:tc>
      </w:tr>
      <w:tr w:rsidR="00CE04F4">
        <w:trPr>
          <w:trHeight w:val="2082"/>
        </w:trPr>
        <w:tc>
          <w:tcPr>
            <w:tcW w:w="3544" w:type="dxa"/>
          </w:tcPr>
          <w:p w:rsidR="00CE04F4" w:rsidRDefault="008178F7">
            <w:pPr>
              <w:pStyle w:val="TableParagraph"/>
              <w:spacing w:before="68"/>
              <w:ind w:left="78" w:right="139"/>
              <w:rPr>
                <w:sz w:val="24"/>
              </w:rPr>
            </w:pPr>
            <w:r>
              <w:rPr>
                <w:sz w:val="24"/>
              </w:rPr>
              <w:t>Заслушивание</w:t>
            </w:r>
            <w:r>
              <w:rPr>
                <w:spacing w:val="-15"/>
                <w:sz w:val="24"/>
              </w:rPr>
              <w:t xml:space="preserve"> </w:t>
            </w:r>
            <w:r>
              <w:rPr>
                <w:sz w:val="24"/>
              </w:rPr>
              <w:t>отчетов</w:t>
            </w:r>
            <w:r>
              <w:rPr>
                <w:spacing w:val="-15"/>
                <w:sz w:val="24"/>
              </w:rPr>
              <w:t xml:space="preserve"> </w:t>
            </w:r>
            <w:r>
              <w:rPr>
                <w:sz w:val="24"/>
              </w:rPr>
              <w:t xml:space="preserve">учителей и классных руководителей на педагогических советах о выполнении 9-часовой программы и проведенных </w:t>
            </w:r>
            <w:r>
              <w:rPr>
                <w:spacing w:val="-2"/>
                <w:sz w:val="24"/>
              </w:rPr>
              <w:t>профилактических мероприятиях</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70" w:line="237" w:lineRule="auto"/>
              <w:ind w:left="79" w:right="296"/>
              <w:rPr>
                <w:sz w:val="24"/>
              </w:rPr>
            </w:pPr>
            <w:r>
              <w:rPr>
                <w:sz w:val="24"/>
              </w:rPr>
              <w:t xml:space="preserve">1 раз в </w:t>
            </w:r>
            <w:r>
              <w:rPr>
                <w:spacing w:val="-2"/>
                <w:sz w:val="24"/>
              </w:rPr>
              <w:t>полугодие</w:t>
            </w:r>
          </w:p>
        </w:tc>
        <w:tc>
          <w:tcPr>
            <w:tcW w:w="2698" w:type="dxa"/>
          </w:tcPr>
          <w:p w:rsidR="00CE04F4" w:rsidRDefault="008178F7">
            <w:pPr>
              <w:pStyle w:val="TableParagraph"/>
              <w:spacing w:before="70" w:line="237" w:lineRule="auto"/>
              <w:ind w:left="79" w:right="63"/>
              <w:rPr>
                <w:sz w:val="24"/>
              </w:rPr>
            </w:pPr>
            <w:r>
              <w:rPr>
                <w:sz w:val="24"/>
              </w:rPr>
              <w:t>Заместитель</w:t>
            </w:r>
            <w:r>
              <w:rPr>
                <w:spacing w:val="-15"/>
                <w:sz w:val="24"/>
              </w:rPr>
              <w:t xml:space="preserve"> </w:t>
            </w:r>
            <w:r>
              <w:rPr>
                <w:sz w:val="24"/>
              </w:rPr>
              <w:t>директора по ВР,</w:t>
            </w:r>
          </w:p>
          <w:p w:rsidR="00CE04F4" w:rsidRDefault="008178F7">
            <w:pPr>
              <w:pStyle w:val="TableParagraph"/>
              <w:spacing w:before="6" w:line="237" w:lineRule="auto"/>
              <w:ind w:left="79"/>
              <w:rPr>
                <w:sz w:val="24"/>
              </w:rPr>
            </w:pPr>
            <w:r>
              <w:rPr>
                <w:sz w:val="24"/>
              </w:rPr>
              <w:t>Советник</w:t>
            </w:r>
            <w:r>
              <w:rPr>
                <w:spacing w:val="-13"/>
                <w:sz w:val="24"/>
              </w:rPr>
              <w:t xml:space="preserve"> </w:t>
            </w:r>
            <w:r>
              <w:rPr>
                <w:sz w:val="24"/>
              </w:rPr>
              <w:t>директора</w:t>
            </w:r>
            <w:r>
              <w:rPr>
                <w:spacing w:val="34"/>
                <w:sz w:val="24"/>
              </w:rPr>
              <w:t xml:space="preserve"> </w:t>
            </w:r>
            <w:r>
              <w:rPr>
                <w:sz w:val="24"/>
              </w:rPr>
              <w:t xml:space="preserve">по </w:t>
            </w:r>
            <w:r>
              <w:rPr>
                <w:spacing w:val="-2"/>
                <w:sz w:val="24"/>
              </w:rPr>
              <w:t>воспитанию</w:t>
            </w:r>
          </w:p>
        </w:tc>
      </w:tr>
      <w:tr w:rsidR="00CE04F4">
        <w:trPr>
          <w:trHeight w:val="4565"/>
        </w:trPr>
        <w:tc>
          <w:tcPr>
            <w:tcW w:w="3544" w:type="dxa"/>
          </w:tcPr>
          <w:p w:rsidR="00CE04F4" w:rsidRDefault="008178F7">
            <w:pPr>
              <w:pStyle w:val="TableParagraph"/>
              <w:spacing w:before="68"/>
              <w:ind w:left="78" w:right="742"/>
              <w:rPr>
                <w:sz w:val="24"/>
              </w:rPr>
            </w:pPr>
            <w:r>
              <w:rPr>
                <w:sz w:val="24"/>
              </w:rPr>
              <w:t>Беседы</w:t>
            </w:r>
            <w:r>
              <w:rPr>
                <w:spacing w:val="-15"/>
                <w:sz w:val="24"/>
              </w:rPr>
              <w:t xml:space="preserve"> </w:t>
            </w:r>
            <w:r>
              <w:rPr>
                <w:sz w:val="24"/>
              </w:rPr>
              <w:t>на</w:t>
            </w:r>
            <w:r>
              <w:rPr>
                <w:spacing w:val="-15"/>
                <w:sz w:val="24"/>
              </w:rPr>
              <w:t xml:space="preserve"> </w:t>
            </w:r>
            <w:r>
              <w:rPr>
                <w:sz w:val="24"/>
              </w:rPr>
              <w:t>общешкольных родительских собраниях на темы:</w:t>
            </w:r>
          </w:p>
          <w:p w:rsidR="00CE04F4" w:rsidRDefault="008178F7">
            <w:pPr>
              <w:pStyle w:val="TableParagraph"/>
              <w:ind w:left="78"/>
              <w:rPr>
                <w:sz w:val="24"/>
              </w:rPr>
            </w:pPr>
            <w:r>
              <w:rPr>
                <w:sz w:val="24"/>
              </w:rPr>
              <w:t>“Как влияет на безопасность детей</w:t>
            </w:r>
            <w:r>
              <w:rPr>
                <w:spacing w:val="-12"/>
                <w:sz w:val="24"/>
              </w:rPr>
              <w:t xml:space="preserve"> </w:t>
            </w:r>
            <w:r>
              <w:rPr>
                <w:sz w:val="24"/>
              </w:rPr>
              <w:t>поведение</w:t>
            </w:r>
            <w:r>
              <w:rPr>
                <w:spacing w:val="-12"/>
                <w:sz w:val="24"/>
              </w:rPr>
              <w:t xml:space="preserve"> </w:t>
            </w:r>
            <w:r>
              <w:rPr>
                <w:sz w:val="24"/>
              </w:rPr>
              <w:t>родителей</w:t>
            </w:r>
            <w:r>
              <w:rPr>
                <w:spacing w:val="-11"/>
                <w:sz w:val="24"/>
              </w:rPr>
              <w:t xml:space="preserve"> </w:t>
            </w:r>
            <w:r>
              <w:rPr>
                <w:sz w:val="24"/>
              </w:rPr>
              <w:t xml:space="preserve">на </w:t>
            </w:r>
            <w:r>
              <w:rPr>
                <w:spacing w:val="-2"/>
                <w:sz w:val="24"/>
              </w:rPr>
              <w:t>дороге”;</w:t>
            </w:r>
          </w:p>
          <w:p w:rsidR="00CE04F4" w:rsidRDefault="008178F7">
            <w:pPr>
              <w:pStyle w:val="TableParagraph"/>
              <w:spacing w:before="1"/>
              <w:ind w:left="78" w:right="84"/>
              <w:rPr>
                <w:sz w:val="24"/>
              </w:rPr>
            </w:pPr>
            <w:r>
              <w:rPr>
                <w:sz w:val="24"/>
              </w:rPr>
              <w:t>“Требования к знаниям и навыкам</w:t>
            </w:r>
            <w:r>
              <w:rPr>
                <w:spacing w:val="-15"/>
                <w:sz w:val="24"/>
              </w:rPr>
              <w:t xml:space="preserve"> </w:t>
            </w:r>
            <w:r>
              <w:rPr>
                <w:sz w:val="24"/>
              </w:rPr>
              <w:t>школьника,</w:t>
            </w:r>
            <w:r>
              <w:rPr>
                <w:spacing w:val="-15"/>
                <w:sz w:val="24"/>
              </w:rPr>
              <w:t xml:space="preserve"> </w:t>
            </w:r>
            <w:r>
              <w:rPr>
                <w:sz w:val="24"/>
              </w:rPr>
              <w:t xml:space="preserve">которому доверяется самостоятельное движение в гимназию и </w:t>
            </w:r>
            <w:r>
              <w:rPr>
                <w:spacing w:val="-2"/>
                <w:sz w:val="24"/>
              </w:rPr>
              <w:t>обратно”;</w:t>
            </w:r>
          </w:p>
          <w:p w:rsidR="00CE04F4" w:rsidRDefault="008178F7">
            <w:pPr>
              <w:pStyle w:val="TableParagraph"/>
              <w:ind w:left="78" w:right="84"/>
              <w:rPr>
                <w:sz w:val="24"/>
              </w:rPr>
            </w:pPr>
            <w:r>
              <w:rPr>
                <w:sz w:val="24"/>
              </w:rPr>
              <w:t>“Использование движения родителей с детьми по улицам села</w:t>
            </w:r>
            <w:r>
              <w:rPr>
                <w:spacing w:val="40"/>
                <w:sz w:val="24"/>
              </w:rPr>
              <w:t xml:space="preserve"> </w:t>
            </w:r>
            <w:r>
              <w:rPr>
                <w:sz w:val="24"/>
              </w:rPr>
              <w:t>для обучения детей навыкам</w:t>
            </w:r>
            <w:r>
              <w:rPr>
                <w:spacing w:val="-15"/>
                <w:sz w:val="24"/>
              </w:rPr>
              <w:t xml:space="preserve"> </w:t>
            </w:r>
            <w:r>
              <w:rPr>
                <w:sz w:val="24"/>
              </w:rPr>
              <w:t>правильного</w:t>
            </w:r>
            <w:r>
              <w:rPr>
                <w:spacing w:val="-15"/>
                <w:sz w:val="24"/>
              </w:rPr>
              <w:t xml:space="preserve"> </w:t>
            </w:r>
            <w:r>
              <w:rPr>
                <w:sz w:val="24"/>
              </w:rPr>
              <w:t>поведения на дороге”</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70" w:line="237" w:lineRule="auto"/>
              <w:ind w:left="79" w:right="296"/>
              <w:rPr>
                <w:sz w:val="24"/>
              </w:rPr>
            </w:pPr>
            <w:r>
              <w:rPr>
                <w:sz w:val="24"/>
              </w:rPr>
              <w:t xml:space="preserve">1 раз в </w:t>
            </w:r>
            <w:r>
              <w:rPr>
                <w:spacing w:val="-2"/>
                <w:sz w:val="24"/>
              </w:rPr>
              <w:t>полугодие</w:t>
            </w:r>
          </w:p>
        </w:tc>
        <w:tc>
          <w:tcPr>
            <w:tcW w:w="2698" w:type="dxa"/>
          </w:tcPr>
          <w:p w:rsidR="00CE04F4" w:rsidRDefault="008178F7">
            <w:pPr>
              <w:pStyle w:val="TableParagraph"/>
              <w:spacing w:before="70" w:line="237" w:lineRule="auto"/>
              <w:ind w:left="79" w:right="63"/>
              <w:rPr>
                <w:sz w:val="24"/>
              </w:rPr>
            </w:pPr>
            <w:r>
              <w:rPr>
                <w:sz w:val="24"/>
              </w:rPr>
              <w:t>Заместитель</w:t>
            </w:r>
            <w:r>
              <w:rPr>
                <w:spacing w:val="-15"/>
                <w:sz w:val="24"/>
              </w:rPr>
              <w:t xml:space="preserve"> </w:t>
            </w:r>
            <w:r>
              <w:rPr>
                <w:sz w:val="24"/>
              </w:rPr>
              <w:t>директора по ВР</w:t>
            </w:r>
          </w:p>
          <w:p w:rsidR="00CE04F4" w:rsidRDefault="008178F7">
            <w:pPr>
              <w:pStyle w:val="TableParagraph"/>
              <w:spacing w:before="4"/>
              <w:ind w:left="79"/>
              <w:rPr>
                <w:sz w:val="24"/>
              </w:rPr>
            </w:pPr>
            <w:r>
              <w:rPr>
                <w:sz w:val="24"/>
              </w:rPr>
              <w:t>Советник</w:t>
            </w:r>
            <w:r>
              <w:rPr>
                <w:spacing w:val="-13"/>
                <w:sz w:val="24"/>
              </w:rPr>
              <w:t xml:space="preserve"> </w:t>
            </w:r>
            <w:r>
              <w:rPr>
                <w:sz w:val="24"/>
              </w:rPr>
              <w:t>директора</w:t>
            </w:r>
            <w:r>
              <w:rPr>
                <w:spacing w:val="34"/>
                <w:sz w:val="24"/>
              </w:rPr>
              <w:t xml:space="preserve"> </w:t>
            </w:r>
            <w:r>
              <w:rPr>
                <w:sz w:val="24"/>
              </w:rPr>
              <w:t xml:space="preserve">по </w:t>
            </w:r>
            <w:r>
              <w:rPr>
                <w:spacing w:val="-2"/>
                <w:sz w:val="24"/>
              </w:rPr>
              <w:t>воспитанию</w:t>
            </w:r>
          </w:p>
        </w:tc>
      </w:tr>
      <w:tr w:rsidR="00CE04F4">
        <w:trPr>
          <w:trHeight w:val="1256"/>
        </w:trPr>
        <w:tc>
          <w:tcPr>
            <w:tcW w:w="3544" w:type="dxa"/>
          </w:tcPr>
          <w:p w:rsidR="00CE04F4" w:rsidRDefault="008178F7">
            <w:pPr>
              <w:pStyle w:val="TableParagraph"/>
              <w:spacing w:before="68"/>
              <w:ind w:left="78"/>
              <w:rPr>
                <w:sz w:val="24"/>
              </w:rPr>
            </w:pPr>
            <w:r>
              <w:rPr>
                <w:sz w:val="24"/>
              </w:rPr>
              <w:t>Семинар-учёба классных руководителей по методике организации работы по профилактике</w:t>
            </w:r>
            <w:r>
              <w:rPr>
                <w:spacing w:val="-13"/>
                <w:sz w:val="24"/>
              </w:rPr>
              <w:t xml:space="preserve"> </w:t>
            </w:r>
            <w:r>
              <w:rPr>
                <w:sz w:val="24"/>
              </w:rPr>
              <w:t>ДТП</w:t>
            </w:r>
            <w:r>
              <w:rPr>
                <w:spacing w:val="-15"/>
                <w:sz w:val="24"/>
              </w:rPr>
              <w:t xml:space="preserve"> </w:t>
            </w:r>
            <w:r>
              <w:rPr>
                <w:sz w:val="24"/>
              </w:rPr>
              <w:t>с</w:t>
            </w:r>
            <w:r>
              <w:rPr>
                <w:spacing w:val="-12"/>
                <w:sz w:val="24"/>
              </w:rPr>
              <w:t xml:space="preserve"> </w:t>
            </w:r>
            <w:r>
              <w:rPr>
                <w:sz w:val="24"/>
              </w:rPr>
              <w:t>учащимися</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70" w:line="237" w:lineRule="auto"/>
              <w:ind w:left="79" w:right="743"/>
              <w:rPr>
                <w:sz w:val="24"/>
              </w:rPr>
            </w:pPr>
            <w:r>
              <w:rPr>
                <w:spacing w:val="-2"/>
                <w:sz w:val="24"/>
              </w:rPr>
              <w:t>Осенние каникулы</w:t>
            </w:r>
          </w:p>
        </w:tc>
        <w:tc>
          <w:tcPr>
            <w:tcW w:w="2698" w:type="dxa"/>
          </w:tcPr>
          <w:p w:rsidR="00CE04F4" w:rsidRDefault="008178F7">
            <w:pPr>
              <w:pStyle w:val="TableParagraph"/>
              <w:spacing w:before="70" w:line="237" w:lineRule="auto"/>
              <w:ind w:left="79" w:right="63"/>
              <w:rPr>
                <w:sz w:val="24"/>
              </w:rPr>
            </w:pPr>
            <w:r>
              <w:rPr>
                <w:sz w:val="24"/>
              </w:rPr>
              <w:t>Заместитель</w:t>
            </w:r>
            <w:r>
              <w:rPr>
                <w:spacing w:val="-15"/>
                <w:sz w:val="24"/>
              </w:rPr>
              <w:t xml:space="preserve"> </w:t>
            </w:r>
            <w:r>
              <w:rPr>
                <w:sz w:val="24"/>
              </w:rPr>
              <w:t>директора по ВР,</w:t>
            </w:r>
          </w:p>
          <w:p w:rsidR="00CE04F4" w:rsidRDefault="008178F7">
            <w:pPr>
              <w:pStyle w:val="TableParagraph"/>
              <w:spacing w:before="6" w:line="237" w:lineRule="auto"/>
              <w:ind w:left="79"/>
              <w:rPr>
                <w:sz w:val="24"/>
              </w:rPr>
            </w:pPr>
            <w:r>
              <w:rPr>
                <w:sz w:val="24"/>
              </w:rPr>
              <w:t>Советник</w:t>
            </w:r>
            <w:r>
              <w:rPr>
                <w:spacing w:val="-13"/>
                <w:sz w:val="24"/>
              </w:rPr>
              <w:t xml:space="preserve"> </w:t>
            </w:r>
            <w:r>
              <w:rPr>
                <w:sz w:val="24"/>
              </w:rPr>
              <w:t>директора</w:t>
            </w:r>
            <w:r>
              <w:rPr>
                <w:spacing w:val="34"/>
                <w:sz w:val="24"/>
              </w:rPr>
              <w:t xml:space="preserve"> </w:t>
            </w:r>
            <w:r>
              <w:rPr>
                <w:sz w:val="24"/>
              </w:rPr>
              <w:t xml:space="preserve">по </w:t>
            </w:r>
            <w:r>
              <w:rPr>
                <w:spacing w:val="-2"/>
                <w:sz w:val="24"/>
              </w:rPr>
              <w:t>воспитанию</w:t>
            </w:r>
          </w:p>
        </w:tc>
      </w:tr>
    </w:tbl>
    <w:p w:rsidR="00CE04F4" w:rsidRDefault="00CE04F4">
      <w:pPr>
        <w:pStyle w:val="TableParagraph"/>
        <w:spacing w:line="237" w:lineRule="auto"/>
        <w:rPr>
          <w:sz w:val="24"/>
        </w:rPr>
        <w:sectPr w:rsidR="00CE04F4">
          <w:type w:val="continuous"/>
          <w:pgSz w:w="11910" w:h="16840"/>
          <w:pgMar w:top="680" w:right="283" w:bottom="480" w:left="708" w:header="0" w:footer="292" w:gutter="0"/>
          <w:cols w:space="720"/>
        </w:sectPr>
      </w:pPr>
    </w:p>
    <w:tbl>
      <w:tblPr>
        <w:tblStyle w:val="TableNormal"/>
        <w:tblW w:w="0" w:type="auto"/>
        <w:tblInd w:w="9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544"/>
        <w:gridCol w:w="1421"/>
        <w:gridCol w:w="1839"/>
        <w:gridCol w:w="2698"/>
      </w:tblGrid>
      <w:tr w:rsidR="00CE04F4">
        <w:trPr>
          <w:trHeight w:val="1252"/>
        </w:trPr>
        <w:tc>
          <w:tcPr>
            <w:tcW w:w="3544" w:type="dxa"/>
          </w:tcPr>
          <w:p w:rsidR="00CE04F4" w:rsidRDefault="008178F7">
            <w:pPr>
              <w:pStyle w:val="TableParagraph"/>
              <w:spacing w:before="64"/>
              <w:ind w:left="78" w:right="84"/>
              <w:rPr>
                <w:sz w:val="24"/>
              </w:rPr>
            </w:pPr>
            <w:r>
              <w:rPr>
                <w:sz w:val="24"/>
              </w:rPr>
              <w:lastRenderedPageBreak/>
              <w:t>Конкурсы рисунков и плакатов по теме правил дорожной безопасности</w:t>
            </w:r>
            <w:r>
              <w:rPr>
                <w:spacing w:val="-15"/>
                <w:sz w:val="24"/>
              </w:rPr>
              <w:t xml:space="preserve"> </w:t>
            </w:r>
            <w:r>
              <w:rPr>
                <w:sz w:val="24"/>
              </w:rPr>
              <w:t>(общешкольные</w:t>
            </w:r>
            <w:r>
              <w:rPr>
                <w:spacing w:val="-15"/>
                <w:sz w:val="24"/>
              </w:rPr>
              <w:t xml:space="preserve"> </w:t>
            </w:r>
            <w:r>
              <w:rPr>
                <w:sz w:val="24"/>
              </w:rPr>
              <w:t xml:space="preserve">и </w:t>
            </w:r>
            <w:r>
              <w:rPr>
                <w:spacing w:val="-2"/>
                <w:sz w:val="24"/>
              </w:rPr>
              <w:t>районные).</w:t>
            </w:r>
          </w:p>
        </w:tc>
        <w:tc>
          <w:tcPr>
            <w:tcW w:w="1421" w:type="dxa"/>
          </w:tcPr>
          <w:p w:rsidR="00CE04F4" w:rsidRDefault="008178F7">
            <w:pPr>
              <w:pStyle w:val="TableParagraph"/>
              <w:spacing w:before="64"/>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4" w:line="242" w:lineRule="auto"/>
              <w:ind w:left="79" w:right="296"/>
              <w:rPr>
                <w:sz w:val="24"/>
              </w:rPr>
            </w:pPr>
            <w:r>
              <w:rPr>
                <w:sz w:val="24"/>
              </w:rPr>
              <w:t>В течение учебного</w:t>
            </w:r>
            <w:r>
              <w:rPr>
                <w:spacing w:val="-15"/>
                <w:sz w:val="24"/>
              </w:rPr>
              <w:t xml:space="preserve"> </w:t>
            </w:r>
            <w:r>
              <w:rPr>
                <w:sz w:val="24"/>
              </w:rPr>
              <w:t>года</w:t>
            </w:r>
          </w:p>
        </w:tc>
        <w:tc>
          <w:tcPr>
            <w:tcW w:w="2698" w:type="dxa"/>
          </w:tcPr>
          <w:p w:rsidR="00CE04F4" w:rsidRDefault="008178F7">
            <w:pPr>
              <w:pStyle w:val="TableParagraph"/>
              <w:spacing w:before="64" w:line="242" w:lineRule="auto"/>
              <w:ind w:left="79"/>
              <w:rPr>
                <w:sz w:val="24"/>
              </w:rPr>
            </w:pPr>
            <w:r>
              <w:rPr>
                <w:sz w:val="24"/>
              </w:rPr>
              <w:t>Советник</w:t>
            </w:r>
            <w:r>
              <w:rPr>
                <w:spacing w:val="-13"/>
                <w:sz w:val="24"/>
              </w:rPr>
              <w:t xml:space="preserve"> </w:t>
            </w:r>
            <w:r>
              <w:rPr>
                <w:sz w:val="24"/>
              </w:rPr>
              <w:t>директора</w:t>
            </w:r>
            <w:r>
              <w:rPr>
                <w:spacing w:val="34"/>
                <w:sz w:val="24"/>
              </w:rPr>
              <w:t xml:space="preserve"> </w:t>
            </w:r>
            <w:r>
              <w:rPr>
                <w:sz w:val="24"/>
              </w:rPr>
              <w:t xml:space="preserve">по </w:t>
            </w:r>
            <w:r>
              <w:rPr>
                <w:spacing w:val="-2"/>
                <w:sz w:val="24"/>
              </w:rPr>
              <w:t>воспитанию</w:t>
            </w:r>
          </w:p>
        </w:tc>
      </w:tr>
      <w:tr w:rsidR="00CE04F4">
        <w:trPr>
          <w:trHeight w:val="700"/>
        </w:trPr>
        <w:tc>
          <w:tcPr>
            <w:tcW w:w="3544" w:type="dxa"/>
          </w:tcPr>
          <w:p w:rsidR="00CE04F4" w:rsidRDefault="008178F7">
            <w:pPr>
              <w:pStyle w:val="TableParagraph"/>
              <w:spacing w:before="68"/>
              <w:ind w:left="78"/>
              <w:rPr>
                <w:sz w:val="24"/>
              </w:rPr>
            </w:pPr>
            <w:r>
              <w:rPr>
                <w:sz w:val="24"/>
              </w:rPr>
              <w:t>Классные</w:t>
            </w:r>
            <w:r>
              <w:rPr>
                <w:spacing w:val="-14"/>
                <w:sz w:val="24"/>
              </w:rPr>
              <w:t xml:space="preserve"> </w:t>
            </w:r>
            <w:r>
              <w:rPr>
                <w:sz w:val="24"/>
              </w:rPr>
              <w:t>часы</w:t>
            </w:r>
            <w:r>
              <w:rPr>
                <w:spacing w:val="-13"/>
                <w:sz w:val="24"/>
              </w:rPr>
              <w:t xml:space="preserve"> </w:t>
            </w:r>
            <w:r>
              <w:rPr>
                <w:sz w:val="24"/>
              </w:rPr>
              <w:t>по</w:t>
            </w:r>
            <w:r>
              <w:rPr>
                <w:spacing w:val="-11"/>
                <w:sz w:val="24"/>
              </w:rPr>
              <w:t xml:space="preserve"> </w:t>
            </w:r>
            <w:r>
              <w:rPr>
                <w:sz w:val="24"/>
              </w:rPr>
              <w:t>тематике дорожной безопасности</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CE04F4">
            <w:pPr>
              <w:pStyle w:val="TableParagraph"/>
              <w:spacing w:before="66"/>
              <w:ind w:left="0"/>
              <w:rPr>
                <w:sz w:val="24"/>
              </w:rPr>
            </w:pPr>
          </w:p>
          <w:p w:rsidR="00CE04F4" w:rsidRDefault="008178F7">
            <w:pPr>
              <w:pStyle w:val="TableParagraph"/>
              <w:ind w:left="79"/>
              <w:rPr>
                <w:sz w:val="24"/>
              </w:rPr>
            </w:pPr>
            <w:r>
              <w:rPr>
                <w:sz w:val="24"/>
              </w:rPr>
              <w:t>1</w:t>
            </w:r>
            <w:r>
              <w:rPr>
                <w:spacing w:val="1"/>
                <w:sz w:val="24"/>
              </w:rPr>
              <w:t xml:space="preserve"> </w:t>
            </w:r>
            <w:r>
              <w:rPr>
                <w:sz w:val="24"/>
              </w:rPr>
              <w:t>раз</w:t>
            </w:r>
            <w:r>
              <w:rPr>
                <w:spacing w:val="3"/>
                <w:sz w:val="24"/>
              </w:rPr>
              <w:t xml:space="preserve"> </w:t>
            </w:r>
            <w:r>
              <w:rPr>
                <w:sz w:val="24"/>
              </w:rPr>
              <w:t>в</w:t>
            </w:r>
            <w:r>
              <w:rPr>
                <w:spacing w:val="-1"/>
                <w:sz w:val="24"/>
              </w:rPr>
              <w:t xml:space="preserve"> </w:t>
            </w:r>
            <w:r>
              <w:rPr>
                <w:spacing w:val="-2"/>
                <w:sz w:val="24"/>
              </w:rPr>
              <w:t>месяц</w:t>
            </w:r>
          </w:p>
        </w:tc>
        <w:tc>
          <w:tcPr>
            <w:tcW w:w="2698" w:type="dxa"/>
          </w:tcPr>
          <w:p w:rsidR="00CE04F4" w:rsidRDefault="00CE04F4">
            <w:pPr>
              <w:pStyle w:val="TableParagraph"/>
              <w:spacing w:before="66"/>
              <w:ind w:left="0"/>
              <w:rPr>
                <w:sz w:val="24"/>
              </w:rPr>
            </w:pPr>
          </w:p>
          <w:p w:rsidR="00CE04F4" w:rsidRDefault="008178F7">
            <w:pPr>
              <w:pStyle w:val="TableParagraph"/>
              <w:ind w:left="21" w:right="64"/>
              <w:jc w:val="center"/>
              <w:rPr>
                <w:sz w:val="24"/>
              </w:rPr>
            </w:pPr>
            <w:r>
              <w:rPr>
                <w:sz w:val="24"/>
              </w:rPr>
              <w:t>Классные</w:t>
            </w:r>
            <w:r>
              <w:rPr>
                <w:spacing w:val="-3"/>
                <w:sz w:val="24"/>
              </w:rPr>
              <w:t xml:space="preserve"> </w:t>
            </w:r>
            <w:r>
              <w:rPr>
                <w:spacing w:val="-2"/>
                <w:sz w:val="24"/>
              </w:rPr>
              <w:t>руководители</w:t>
            </w:r>
          </w:p>
        </w:tc>
      </w:tr>
      <w:tr w:rsidR="00CE04F4">
        <w:trPr>
          <w:trHeight w:val="705"/>
        </w:trPr>
        <w:tc>
          <w:tcPr>
            <w:tcW w:w="3544" w:type="dxa"/>
          </w:tcPr>
          <w:p w:rsidR="00CE04F4" w:rsidRDefault="008178F7">
            <w:pPr>
              <w:pStyle w:val="TableParagraph"/>
              <w:spacing w:before="68" w:line="242" w:lineRule="auto"/>
              <w:ind w:left="78"/>
              <w:rPr>
                <w:sz w:val="24"/>
              </w:rPr>
            </w:pPr>
            <w:r>
              <w:rPr>
                <w:sz w:val="24"/>
              </w:rPr>
              <w:t>Контроль знаний учащихся по правилам</w:t>
            </w:r>
            <w:r>
              <w:rPr>
                <w:spacing w:val="-15"/>
                <w:sz w:val="24"/>
              </w:rPr>
              <w:t xml:space="preserve"> </w:t>
            </w:r>
            <w:r>
              <w:rPr>
                <w:sz w:val="24"/>
              </w:rPr>
              <w:t>дорожного</w:t>
            </w:r>
            <w:r>
              <w:rPr>
                <w:spacing w:val="-15"/>
                <w:sz w:val="24"/>
              </w:rPr>
              <w:t xml:space="preserve"> </w:t>
            </w:r>
            <w:r>
              <w:rPr>
                <w:sz w:val="24"/>
              </w:rPr>
              <w:t>движения</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CE04F4">
            <w:pPr>
              <w:pStyle w:val="TableParagraph"/>
              <w:spacing w:before="70"/>
              <w:ind w:left="0"/>
              <w:rPr>
                <w:sz w:val="24"/>
              </w:rPr>
            </w:pPr>
          </w:p>
          <w:p w:rsidR="00CE04F4" w:rsidRDefault="008178F7">
            <w:pPr>
              <w:pStyle w:val="TableParagraph"/>
              <w:spacing w:before="1"/>
              <w:ind w:left="79"/>
              <w:rPr>
                <w:sz w:val="24"/>
              </w:rPr>
            </w:pPr>
            <w:r>
              <w:rPr>
                <w:sz w:val="24"/>
              </w:rPr>
              <w:t>1</w:t>
            </w:r>
            <w:r>
              <w:rPr>
                <w:spacing w:val="1"/>
                <w:sz w:val="24"/>
              </w:rPr>
              <w:t xml:space="preserve"> </w:t>
            </w:r>
            <w:r>
              <w:rPr>
                <w:sz w:val="24"/>
              </w:rPr>
              <w:t>раз</w:t>
            </w:r>
            <w:r>
              <w:rPr>
                <w:spacing w:val="3"/>
                <w:sz w:val="24"/>
              </w:rPr>
              <w:t xml:space="preserve"> </w:t>
            </w:r>
            <w:r>
              <w:rPr>
                <w:sz w:val="24"/>
              </w:rPr>
              <w:t xml:space="preserve">в </w:t>
            </w:r>
            <w:r>
              <w:rPr>
                <w:spacing w:val="-5"/>
                <w:sz w:val="24"/>
              </w:rPr>
              <w:t>год</w:t>
            </w:r>
          </w:p>
        </w:tc>
        <w:tc>
          <w:tcPr>
            <w:tcW w:w="2698" w:type="dxa"/>
          </w:tcPr>
          <w:p w:rsidR="00CE04F4" w:rsidRDefault="00CE04F4">
            <w:pPr>
              <w:pStyle w:val="TableParagraph"/>
              <w:spacing w:before="70"/>
              <w:ind w:left="0"/>
              <w:rPr>
                <w:sz w:val="24"/>
              </w:rPr>
            </w:pPr>
          </w:p>
          <w:p w:rsidR="00CE04F4" w:rsidRDefault="008178F7">
            <w:pPr>
              <w:pStyle w:val="TableParagraph"/>
              <w:spacing w:before="1"/>
              <w:ind w:left="21" w:right="64"/>
              <w:jc w:val="center"/>
              <w:rPr>
                <w:sz w:val="24"/>
              </w:rPr>
            </w:pPr>
            <w:r>
              <w:rPr>
                <w:sz w:val="24"/>
              </w:rPr>
              <w:t>Классные</w:t>
            </w:r>
            <w:r>
              <w:rPr>
                <w:spacing w:val="-3"/>
                <w:sz w:val="24"/>
              </w:rPr>
              <w:t xml:space="preserve"> </w:t>
            </w:r>
            <w:r>
              <w:rPr>
                <w:spacing w:val="-2"/>
                <w:sz w:val="24"/>
              </w:rPr>
              <w:t>руководители</w:t>
            </w:r>
          </w:p>
        </w:tc>
      </w:tr>
      <w:tr w:rsidR="00CE04F4">
        <w:trPr>
          <w:trHeight w:val="979"/>
        </w:trPr>
        <w:tc>
          <w:tcPr>
            <w:tcW w:w="3544" w:type="dxa"/>
          </w:tcPr>
          <w:p w:rsidR="00CE04F4" w:rsidRDefault="008178F7">
            <w:pPr>
              <w:pStyle w:val="TableParagraph"/>
              <w:spacing w:before="70" w:line="237" w:lineRule="auto"/>
              <w:ind w:left="78" w:right="434"/>
              <w:rPr>
                <w:sz w:val="24"/>
              </w:rPr>
            </w:pPr>
            <w:r>
              <w:rPr>
                <w:sz w:val="24"/>
              </w:rPr>
              <w:t>КВН</w:t>
            </w:r>
            <w:r>
              <w:rPr>
                <w:spacing w:val="-13"/>
                <w:sz w:val="24"/>
              </w:rPr>
              <w:t xml:space="preserve"> </w:t>
            </w:r>
            <w:r>
              <w:rPr>
                <w:sz w:val="24"/>
              </w:rPr>
              <w:t>по</w:t>
            </w:r>
            <w:r>
              <w:rPr>
                <w:spacing w:val="-8"/>
                <w:sz w:val="24"/>
              </w:rPr>
              <w:t xml:space="preserve"> </w:t>
            </w:r>
            <w:r>
              <w:rPr>
                <w:sz w:val="24"/>
              </w:rPr>
              <w:t>ПДД</w:t>
            </w:r>
            <w:r>
              <w:rPr>
                <w:spacing w:val="-15"/>
                <w:sz w:val="24"/>
              </w:rPr>
              <w:t xml:space="preserve"> </w:t>
            </w:r>
            <w:r>
              <w:rPr>
                <w:sz w:val="24"/>
              </w:rPr>
              <w:t>«Безопасная дорога детства»</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2"/>
                <w:sz w:val="24"/>
              </w:rPr>
              <w:t>Ноябрь</w:t>
            </w:r>
          </w:p>
        </w:tc>
        <w:tc>
          <w:tcPr>
            <w:tcW w:w="2698" w:type="dxa"/>
          </w:tcPr>
          <w:p w:rsidR="00CE04F4" w:rsidRDefault="008178F7">
            <w:pPr>
              <w:pStyle w:val="TableParagraph"/>
              <w:spacing w:before="68"/>
              <w:ind w:left="113" w:right="89" w:firstLine="2"/>
              <w:jc w:val="center"/>
              <w:rPr>
                <w:sz w:val="24"/>
              </w:rPr>
            </w:pPr>
            <w:r>
              <w:rPr>
                <w:sz w:val="24"/>
              </w:rPr>
              <w:t>Руководитель ЮИД Классные</w:t>
            </w:r>
            <w:r>
              <w:rPr>
                <w:spacing w:val="-15"/>
                <w:sz w:val="24"/>
              </w:rPr>
              <w:t xml:space="preserve"> </w:t>
            </w:r>
            <w:r>
              <w:rPr>
                <w:sz w:val="24"/>
              </w:rPr>
              <w:t>руководители 5-9 классов</w:t>
            </w:r>
          </w:p>
        </w:tc>
      </w:tr>
      <w:tr w:rsidR="00CE04F4">
        <w:trPr>
          <w:trHeight w:val="700"/>
        </w:trPr>
        <w:tc>
          <w:tcPr>
            <w:tcW w:w="3544" w:type="dxa"/>
          </w:tcPr>
          <w:p w:rsidR="00CE04F4" w:rsidRDefault="008178F7">
            <w:pPr>
              <w:pStyle w:val="TableParagraph"/>
              <w:spacing w:before="63"/>
              <w:ind w:left="78"/>
              <w:rPr>
                <w:sz w:val="24"/>
              </w:rPr>
            </w:pPr>
            <w:r>
              <w:rPr>
                <w:sz w:val="24"/>
              </w:rPr>
              <w:t>Конкурс</w:t>
            </w:r>
            <w:r>
              <w:rPr>
                <w:spacing w:val="-5"/>
                <w:sz w:val="24"/>
              </w:rPr>
              <w:t xml:space="preserve"> </w:t>
            </w:r>
            <w:r>
              <w:rPr>
                <w:spacing w:val="-2"/>
                <w:sz w:val="24"/>
              </w:rPr>
              <w:t>агитбригад</w:t>
            </w:r>
          </w:p>
        </w:tc>
        <w:tc>
          <w:tcPr>
            <w:tcW w:w="1421" w:type="dxa"/>
          </w:tcPr>
          <w:p w:rsidR="00CE04F4" w:rsidRDefault="008178F7">
            <w:pPr>
              <w:pStyle w:val="TableParagraph"/>
              <w:spacing w:before="63"/>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3"/>
              <w:ind w:left="79"/>
              <w:rPr>
                <w:sz w:val="24"/>
              </w:rPr>
            </w:pPr>
            <w:r>
              <w:rPr>
                <w:spacing w:val="-2"/>
                <w:sz w:val="24"/>
              </w:rPr>
              <w:t>Ноябрь</w:t>
            </w:r>
          </w:p>
        </w:tc>
        <w:tc>
          <w:tcPr>
            <w:tcW w:w="2698" w:type="dxa"/>
          </w:tcPr>
          <w:p w:rsidR="00CE04F4" w:rsidRDefault="008178F7">
            <w:pPr>
              <w:pStyle w:val="TableParagraph"/>
              <w:spacing w:before="63" w:line="242" w:lineRule="auto"/>
              <w:ind w:left="737" w:right="89" w:hanging="624"/>
              <w:rPr>
                <w:sz w:val="24"/>
              </w:rPr>
            </w:pPr>
            <w:r>
              <w:rPr>
                <w:sz w:val="24"/>
              </w:rPr>
              <w:t>Классные</w:t>
            </w:r>
            <w:r>
              <w:rPr>
                <w:spacing w:val="-15"/>
                <w:sz w:val="24"/>
              </w:rPr>
              <w:t xml:space="preserve"> </w:t>
            </w:r>
            <w:r>
              <w:rPr>
                <w:sz w:val="24"/>
              </w:rPr>
              <w:t>руководители 5-9</w:t>
            </w:r>
            <w:r>
              <w:rPr>
                <w:spacing w:val="40"/>
                <w:sz w:val="24"/>
              </w:rPr>
              <w:t xml:space="preserve"> </w:t>
            </w:r>
            <w:r>
              <w:rPr>
                <w:sz w:val="24"/>
              </w:rPr>
              <w:t>классов</w:t>
            </w:r>
          </w:p>
        </w:tc>
      </w:tr>
      <w:tr w:rsidR="00CE04F4">
        <w:trPr>
          <w:trHeight w:val="1252"/>
        </w:trPr>
        <w:tc>
          <w:tcPr>
            <w:tcW w:w="3544" w:type="dxa"/>
          </w:tcPr>
          <w:p w:rsidR="00CE04F4" w:rsidRDefault="008178F7">
            <w:pPr>
              <w:pStyle w:val="TableParagraph"/>
              <w:spacing w:before="70" w:line="237" w:lineRule="auto"/>
              <w:ind w:left="78" w:right="84"/>
              <w:rPr>
                <w:sz w:val="24"/>
              </w:rPr>
            </w:pPr>
            <w:r>
              <w:rPr>
                <w:sz w:val="24"/>
              </w:rPr>
              <w:t>Конкурс</w:t>
            </w:r>
            <w:r>
              <w:rPr>
                <w:spacing w:val="-13"/>
                <w:sz w:val="24"/>
              </w:rPr>
              <w:t xml:space="preserve"> </w:t>
            </w:r>
            <w:r>
              <w:rPr>
                <w:sz w:val="24"/>
              </w:rPr>
              <w:t>рассказов,</w:t>
            </w:r>
            <w:r>
              <w:rPr>
                <w:spacing w:val="-14"/>
                <w:sz w:val="24"/>
              </w:rPr>
              <w:t xml:space="preserve"> </w:t>
            </w:r>
            <w:r>
              <w:rPr>
                <w:sz w:val="24"/>
              </w:rPr>
              <w:t>сказок</w:t>
            </w:r>
            <w:r>
              <w:rPr>
                <w:spacing w:val="-15"/>
                <w:sz w:val="24"/>
              </w:rPr>
              <w:t xml:space="preserve"> </w:t>
            </w:r>
            <w:r>
              <w:rPr>
                <w:sz w:val="24"/>
              </w:rPr>
              <w:t xml:space="preserve">по </w:t>
            </w:r>
            <w:r>
              <w:rPr>
                <w:spacing w:val="-4"/>
                <w:sz w:val="24"/>
              </w:rPr>
              <w:t>ПДД</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2"/>
                <w:sz w:val="24"/>
              </w:rPr>
              <w:t>Декабрь</w:t>
            </w:r>
          </w:p>
        </w:tc>
        <w:tc>
          <w:tcPr>
            <w:tcW w:w="2698" w:type="dxa"/>
          </w:tcPr>
          <w:p w:rsidR="00CE04F4" w:rsidRDefault="008178F7">
            <w:pPr>
              <w:pStyle w:val="TableParagraph"/>
              <w:spacing w:before="70" w:line="237" w:lineRule="auto"/>
              <w:ind w:left="727" w:hanging="600"/>
              <w:rPr>
                <w:sz w:val="24"/>
              </w:rPr>
            </w:pPr>
            <w:r>
              <w:rPr>
                <w:sz w:val="24"/>
              </w:rPr>
              <w:t>Советник</w:t>
            </w:r>
            <w:r>
              <w:rPr>
                <w:spacing w:val="-13"/>
                <w:sz w:val="24"/>
              </w:rPr>
              <w:t xml:space="preserve"> </w:t>
            </w:r>
            <w:r>
              <w:rPr>
                <w:sz w:val="24"/>
              </w:rPr>
              <w:t>директора</w:t>
            </w:r>
            <w:r>
              <w:rPr>
                <w:spacing w:val="34"/>
                <w:sz w:val="24"/>
              </w:rPr>
              <w:t xml:space="preserve"> </w:t>
            </w:r>
            <w:r>
              <w:rPr>
                <w:sz w:val="24"/>
              </w:rPr>
              <w:t xml:space="preserve">по </w:t>
            </w:r>
            <w:r>
              <w:rPr>
                <w:spacing w:val="-2"/>
                <w:sz w:val="24"/>
              </w:rPr>
              <w:t>воспитанию</w:t>
            </w:r>
          </w:p>
          <w:p w:rsidR="00CE04F4" w:rsidRDefault="008178F7">
            <w:pPr>
              <w:pStyle w:val="TableParagraph"/>
              <w:spacing w:before="7" w:line="237" w:lineRule="auto"/>
              <w:ind w:left="765" w:right="108" w:hanging="629"/>
              <w:rPr>
                <w:sz w:val="24"/>
              </w:rPr>
            </w:pPr>
            <w:r>
              <w:rPr>
                <w:sz w:val="24"/>
              </w:rPr>
              <w:t>классные</w:t>
            </w:r>
            <w:r>
              <w:rPr>
                <w:spacing w:val="-15"/>
                <w:sz w:val="24"/>
              </w:rPr>
              <w:t xml:space="preserve"> </w:t>
            </w:r>
            <w:r>
              <w:rPr>
                <w:sz w:val="24"/>
              </w:rPr>
              <w:t>руководители 5-8 классов</w:t>
            </w:r>
          </w:p>
        </w:tc>
      </w:tr>
      <w:tr w:rsidR="00CE04F4">
        <w:trPr>
          <w:trHeight w:val="978"/>
        </w:trPr>
        <w:tc>
          <w:tcPr>
            <w:tcW w:w="3544" w:type="dxa"/>
          </w:tcPr>
          <w:p w:rsidR="00CE04F4" w:rsidRDefault="008178F7">
            <w:pPr>
              <w:pStyle w:val="TableParagraph"/>
              <w:spacing w:before="68"/>
              <w:ind w:left="78" w:right="84"/>
              <w:rPr>
                <w:sz w:val="24"/>
              </w:rPr>
            </w:pPr>
            <w:r>
              <w:rPr>
                <w:sz w:val="24"/>
              </w:rPr>
              <w:t>Беседы</w:t>
            </w:r>
            <w:r>
              <w:rPr>
                <w:spacing w:val="-13"/>
                <w:sz w:val="24"/>
              </w:rPr>
              <w:t xml:space="preserve"> </w:t>
            </w:r>
            <w:r>
              <w:rPr>
                <w:sz w:val="24"/>
              </w:rPr>
              <w:t>работников</w:t>
            </w:r>
            <w:r>
              <w:rPr>
                <w:spacing w:val="-14"/>
                <w:sz w:val="24"/>
              </w:rPr>
              <w:t xml:space="preserve"> </w:t>
            </w:r>
            <w:r>
              <w:rPr>
                <w:sz w:val="24"/>
              </w:rPr>
              <w:t>ГИБДД</w:t>
            </w:r>
            <w:r>
              <w:rPr>
                <w:spacing w:val="-15"/>
                <w:sz w:val="24"/>
              </w:rPr>
              <w:t xml:space="preserve"> </w:t>
            </w:r>
            <w:r>
              <w:rPr>
                <w:sz w:val="24"/>
              </w:rPr>
              <w:t xml:space="preserve">по правилам дорожной </w:t>
            </w:r>
            <w:r>
              <w:rPr>
                <w:spacing w:val="-2"/>
                <w:sz w:val="24"/>
              </w:rPr>
              <w:t>безопасности</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line="242" w:lineRule="auto"/>
              <w:ind w:left="79" w:right="296"/>
              <w:rPr>
                <w:sz w:val="24"/>
              </w:rPr>
            </w:pPr>
            <w:r>
              <w:rPr>
                <w:sz w:val="24"/>
              </w:rPr>
              <w:t>В течение учебного</w:t>
            </w:r>
            <w:r>
              <w:rPr>
                <w:spacing w:val="-15"/>
                <w:sz w:val="24"/>
              </w:rPr>
              <w:t xml:space="preserve"> </w:t>
            </w:r>
            <w:r>
              <w:rPr>
                <w:sz w:val="24"/>
              </w:rPr>
              <w:t>года</w:t>
            </w:r>
          </w:p>
        </w:tc>
        <w:tc>
          <w:tcPr>
            <w:tcW w:w="2698" w:type="dxa"/>
          </w:tcPr>
          <w:p w:rsidR="00CE04F4" w:rsidRDefault="008178F7">
            <w:pPr>
              <w:pStyle w:val="TableParagraph"/>
              <w:spacing w:before="68" w:line="242" w:lineRule="auto"/>
              <w:ind w:left="1054" w:right="139" w:hanging="889"/>
              <w:rPr>
                <w:sz w:val="24"/>
              </w:rPr>
            </w:pPr>
            <w:r>
              <w:rPr>
                <w:sz w:val="24"/>
              </w:rPr>
              <w:t>Заместитель</w:t>
            </w:r>
            <w:r>
              <w:rPr>
                <w:spacing w:val="-15"/>
                <w:sz w:val="24"/>
              </w:rPr>
              <w:t xml:space="preserve"> </w:t>
            </w:r>
            <w:r>
              <w:rPr>
                <w:sz w:val="24"/>
              </w:rPr>
              <w:t>директора по ВР</w:t>
            </w:r>
          </w:p>
        </w:tc>
      </w:tr>
      <w:tr w:rsidR="00CE04F4">
        <w:trPr>
          <w:trHeight w:val="1531"/>
        </w:trPr>
        <w:tc>
          <w:tcPr>
            <w:tcW w:w="3544" w:type="dxa"/>
          </w:tcPr>
          <w:p w:rsidR="00CE04F4" w:rsidRDefault="008178F7">
            <w:pPr>
              <w:pStyle w:val="TableParagraph"/>
              <w:spacing w:before="69"/>
              <w:ind w:left="78"/>
              <w:rPr>
                <w:sz w:val="24"/>
              </w:rPr>
            </w:pPr>
            <w:r>
              <w:rPr>
                <w:sz w:val="24"/>
              </w:rPr>
              <w:t>Инструктажи по правилам дорожной безопасности перед внеклассными мероприятиями (экскурсии,</w:t>
            </w:r>
            <w:r>
              <w:rPr>
                <w:spacing w:val="-7"/>
                <w:sz w:val="24"/>
              </w:rPr>
              <w:t xml:space="preserve"> </w:t>
            </w:r>
            <w:r>
              <w:rPr>
                <w:sz w:val="24"/>
              </w:rPr>
              <w:t>поездки,</w:t>
            </w:r>
            <w:r>
              <w:rPr>
                <w:spacing w:val="-11"/>
                <w:sz w:val="24"/>
              </w:rPr>
              <w:t xml:space="preserve"> </w:t>
            </w:r>
            <w:r>
              <w:rPr>
                <w:sz w:val="24"/>
              </w:rPr>
              <w:t>походы</w:t>
            </w:r>
            <w:r>
              <w:rPr>
                <w:spacing w:val="-8"/>
                <w:sz w:val="24"/>
              </w:rPr>
              <w:t xml:space="preserve"> </w:t>
            </w:r>
            <w:r>
              <w:rPr>
                <w:sz w:val="24"/>
              </w:rPr>
              <w:t>и</w:t>
            </w:r>
            <w:r>
              <w:rPr>
                <w:spacing w:val="-12"/>
                <w:sz w:val="24"/>
              </w:rPr>
              <w:t xml:space="preserve"> </w:t>
            </w:r>
            <w:r>
              <w:rPr>
                <w:sz w:val="24"/>
              </w:rPr>
              <w:t xml:space="preserve">т. </w:t>
            </w:r>
            <w:r>
              <w:rPr>
                <w:spacing w:val="-4"/>
                <w:sz w:val="24"/>
              </w:rPr>
              <w:t>д.)</w:t>
            </w:r>
          </w:p>
        </w:tc>
        <w:tc>
          <w:tcPr>
            <w:tcW w:w="1421" w:type="dxa"/>
          </w:tcPr>
          <w:p w:rsidR="00CE04F4" w:rsidRDefault="008178F7">
            <w:pPr>
              <w:pStyle w:val="TableParagraph"/>
              <w:spacing w:before="69"/>
              <w:ind w:left="78"/>
              <w:rPr>
                <w:sz w:val="24"/>
              </w:rPr>
            </w:pPr>
            <w:r>
              <w:rPr>
                <w:sz w:val="24"/>
              </w:rPr>
              <w:t>5-</w:t>
            </w:r>
            <w:r>
              <w:rPr>
                <w:spacing w:val="-5"/>
                <w:sz w:val="24"/>
              </w:rPr>
              <w:t>9кл</w:t>
            </w:r>
          </w:p>
        </w:tc>
        <w:tc>
          <w:tcPr>
            <w:tcW w:w="1839" w:type="dxa"/>
          </w:tcPr>
          <w:p w:rsidR="00CE04F4" w:rsidRDefault="008178F7">
            <w:pPr>
              <w:pStyle w:val="TableParagraph"/>
              <w:spacing w:before="71" w:line="237" w:lineRule="auto"/>
              <w:ind w:left="199" w:right="176" w:firstLine="211"/>
              <w:rPr>
                <w:sz w:val="24"/>
              </w:rPr>
            </w:pPr>
            <w:r>
              <w:rPr>
                <w:sz w:val="24"/>
              </w:rPr>
              <w:t>В течение учебного</w:t>
            </w:r>
            <w:r>
              <w:rPr>
                <w:spacing w:val="-15"/>
                <w:sz w:val="24"/>
              </w:rPr>
              <w:t xml:space="preserve"> </w:t>
            </w:r>
            <w:r>
              <w:rPr>
                <w:sz w:val="24"/>
              </w:rPr>
              <w:t>года</w:t>
            </w:r>
          </w:p>
        </w:tc>
        <w:tc>
          <w:tcPr>
            <w:tcW w:w="2698" w:type="dxa"/>
          </w:tcPr>
          <w:p w:rsidR="00CE04F4" w:rsidRDefault="008178F7">
            <w:pPr>
              <w:pStyle w:val="TableParagraph"/>
              <w:spacing w:before="71" w:line="237" w:lineRule="auto"/>
              <w:ind w:left="737" w:right="89" w:hanging="624"/>
              <w:rPr>
                <w:sz w:val="24"/>
              </w:rPr>
            </w:pPr>
            <w:r>
              <w:rPr>
                <w:sz w:val="24"/>
              </w:rPr>
              <w:t>Классные</w:t>
            </w:r>
            <w:r>
              <w:rPr>
                <w:spacing w:val="-15"/>
                <w:sz w:val="24"/>
              </w:rPr>
              <w:t xml:space="preserve"> </w:t>
            </w:r>
            <w:r>
              <w:rPr>
                <w:sz w:val="24"/>
              </w:rPr>
              <w:t>руководители 5-9</w:t>
            </w:r>
            <w:r>
              <w:rPr>
                <w:spacing w:val="40"/>
                <w:sz w:val="24"/>
              </w:rPr>
              <w:t xml:space="preserve"> </w:t>
            </w:r>
            <w:r>
              <w:rPr>
                <w:sz w:val="24"/>
              </w:rPr>
              <w:t>классов</w:t>
            </w:r>
          </w:p>
        </w:tc>
      </w:tr>
      <w:tr w:rsidR="00CE04F4">
        <w:trPr>
          <w:trHeight w:val="1252"/>
        </w:trPr>
        <w:tc>
          <w:tcPr>
            <w:tcW w:w="3544" w:type="dxa"/>
          </w:tcPr>
          <w:p w:rsidR="00CE04F4" w:rsidRDefault="008178F7">
            <w:pPr>
              <w:pStyle w:val="TableParagraph"/>
              <w:spacing w:before="71" w:line="237" w:lineRule="auto"/>
              <w:ind w:left="78"/>
              <w:rPr>
                <w:sz w:val="24"/>
              </w:rPr>
            </w:pPr>
            <w:r>
              <w:rPr>
                <w:sz w:val="24"/>
              </w:rPr>
              <w:t>Викторина</w:t>
            </w:r>
            <w:r>
              <w:rPr>
                <w:spacing w:val="-15"/>
                <w:sz w:val="24"/>
              </w:rPr>
              <w:t xml:space="preserve"> </w:t>
            </w:r>
            <w:r>
              <w:rPr>
                <w:sz w:val="24"/>
              </w:rPr>
              <w:t>«Знай</w:t>
            </w:r>
            <w:r>
              <w:rPr>
                <w:spacing w:val="-15"/>
                <w:sz w:val="24"/>
              </w:rPr>
              <w:t xml:space="preserve"> </w:t>
            </w:r>
            <w:r>
              <w:rPr>
                <w:sz w:val="24"/>
              </w:rPr>
              <w:t xml:space="preserve">правила </w:t>
            </w:r>
            <w:r>
              <w:rPr>
                <w:spacing w:val="-2"/>
                <w:sz w:val="24"/>
              </w:rPr>
              <w:t>движения!»</w:t>
            </w:r>
          </w:p>
        </w:tc>
        <w:tc>
          <w:tcPr>
            <w:tcW w:w="1421" w:type="dxa"/>
          </w:tcPr>
          <w:p w:rsidR="00CE04F4" w:rsidRDefault="008178F7">
            <w:pPr>
              <w:pStyle w:val="TableParagraph"/>
              <w:spacing w:before="69"/>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9"/>
              <w:ind w:left="506"/>
              <w:rPr>
                <w:sz w:val="24"/>
              </w:rPr>
            </w:pPr>
            <w:r>
              <w:rPr>
                <w:spacing w:val="-2"/>
                <w:sz w:val="24"/>
              </w:rPr>
              <w:t>февраль</w:t>
            </w:r>
          </w:p>
        </w:tc>
        <w:tc>
          <w:tcPr>
            <w:tcW w:w="2698" w:type="dxa"/>
          </w:tcPr>
          <w:p w:rsidR="00CE04F4" w:rsidRDefault="008178F7">
            <w:pPr>
              <w:pStyle w:val="TableParagraph"/>
              <w:spacing w:before="71" w:line="237" w:lineRule="auto"/>
              <w:ind w:left="708" w:right="89" w:hanging="596"/>
              <w:rPr>
                <w:sz w:val="24"/>
              </w:rPr>
            </w:pPr>
            <w:r>
              <w:rPr>
                <w:sz w:val="24"/>
              </w:rPr>
              <w:t>Классные</w:t>
            </w:r>
            <w:r>
              <w:rPr>
                <w:spacing w:val="-15"/>
                <w:sz w:val="24"/>
              </w:rPr>
              <w:t xml:space="preserve"> </w:t>
            </w:r>
            <w:r>
              <w:rPr>
                <w:sz w:val="24"/>
              </w:rPr>
              <w:t>руководители 5-9</w:t>
            </w:r>
            <w:r>
              <w:rPr>
                <w:spacing w:val="40"/>
                <w:sz w:val="24"/>
              </w:rPr>
              <w:t xml:space="preserve"> </w:t>
            </w:r>
            <w:r>
              <w:rPr>
                <w:sz w:val="24"/>
              </w:rPr>
              <w:t>классов,</w:t>
            </w:r>
          </w:p>
          <w:p w:rsidR="00CE04F4" w:rsidRDefault="008178F7">
            <w:pPr>
              <w:pStyle w:val="TableParagraph"/>
              <w:spacing w:before="5" w:line="237" w:lineRule="auto"/>
              <w:ind w:left="732" w:hanging="605"/>
              <w:rPr>
                <w:sz w:val="24"/>
              </w:rPr>
            </w:pPr>
            <w:r>
              <w:rPr>
                <w:sz w:val="24"/>
              </w:rPr>
              <w:t>Советник</w:t>
            </w:r>
            <w:r>
              <w:rPr>
                <w:spacing w:val="-13"/>
                <w:sz w:val="24"/>
              </w:rPr>
              <w:t xml:space="preserve"> </w:t>
            </w:r>
            <w:r>
              <w:rPr>
                <w:sz w:val="24"/>
              </w:rPr>
              <w:t>директора</w:t>
            </w:r>
            <w:r>
              <w:rPr>
                <w:spacing w:val="34"/>
                <w:sz w:val="24"/>
              </w:rPr>
              <w:t xml:space="preserve"> </w:t>
            </w:r>
            <w:r>
              <w:rPr>
                <w:sz w:val="24"/>
              </w:rPr>
              <w:t xml:space="preserve">по </w:t>
            </w:r>
            <w:r>
              <w:rPr>
                <w:spacing w:val="-2"/>
                <w:sz w:val="24"/>
              </w:rPr>
              <w:t>воспитанию</w:t>
            </w:r>
          </w:p>
        </w:tc>
      </w:tr>
      <w:tr w:rsidR="00CE04F4">
        <w:trPr>
          <w:trHeight w:val="979"/>
        </w:trPr>
        <w:tc>
          <w:tcPr>
            <w:tcW w:w="3544" w:type="dxa"/>
          </w:tcPr>
          <w:p w:rsidR="00CE04F4" w:rsidRDefault="008178F7">
            <w:pPr>
              <w:pStyle w:val="TableParagraph"/>
              <w:spacing w:before="68"/>
              <w:ind w:left="78"/>
              <w:rPr>
                <w:sz w:val="24"/>
              </w:rPr>
            </w:pPr>
            <w:r>
              <w:rPr>
                <w:sz w:val="24"/>
              </w:rPr>
              <w:t>Выявление детей, имеющих велосипеды, и организация с ними</w:t>
            </w:r>
            <w:r>
              <w:rPr>
                <w:spacing w:val="-10"/>
                <w:sz w:val="24"/>
              </w:rPr>
              <w:t xml:space="preserve"> </w:t>
            </w:r>
            <w:r>
              <w:rPr>
                <w:sz w:val="24"/>
              </w:rPr>
              <w:t>занятий</w:t>
            </w:r>
            <w:r>
              <w:rPr>
                <w:spacing w:val="-6"/>
                <w:sz w:val="24"/>
              </w:rPr>
              <w:t xml:space="preserve"> </w:t>
            </w:r>
            <w:r>
              <w:rPr>
                <w:sz w:val="24"/>
              </w:rPr>
              <w:t>и</w:t>
            </w:r>
            <w:r>
              <w:rPr>
                <w:spacing w:val="-10"/>
                <w:sz w:val="24"/>
              </w:rPr>
              <w:t xml:space="preserve"> </w:t>
            </w:r>
            <w:r>
              <w:rPr>
                <w:sz w:val="24"/>
              </w:rPr>
              <w:t>бесед</w:t>
            </w:r>
            <w:r>
              <w:rPr>
                <w:spacing w:val="-8"/>
                <w:sz w:val="24"/>
              </w:rPr>
              <w:t xml:space="preserve"> </w:t>
            </w:r>
            <w:r>
              <w:rPr>
                <w:sz w:val="24"/>
              </w:rPr>
              <w:t>по</w:t>
            </w:r>
            <w:r>
              <w:rPr>
                <w:spacing w:val="-6"/>
                <w:sz w:val="24"/>
              </w:rPr>
              <w:t xml:space="preserve"> </w:t>
            </w:r>
            <w:r>
              <w:rPr>
                <w:sz w:val="24"/>
              </w:rPr>
              <w:t>ПДД</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18"/>
              <w:jc w:val="center"/>
              <w:rPr>
                <w:sz w:val="24"/>
              </w:rPr>
            </w:pPr>
            <w:r>
              <w:rPr>
                <w:spacing w:val="-4"/>
                <w:sz w:val="24"/>
              </w:rPr>
              <w:t>март</w:t>
            </w:r>
          </w:p>
        </w:tc>
        <w:tc>
          <w:tcPr>
            <w:tcW w:w="2698" w:type="dxa"/>
          </w:tcPr>
          <w:p w:rsidR="00CE04F4" w:rsidRDefault="008178F7">
            <w:pPr>
              <w:pStyle w:val="TableParagraph"/>
              <w:spacing w:before="68" w:line="242" w:lineRule="auto"/>
              <w:ind w:left="175" w:right="59" w:hanging="92"/>
              <w:rPr>
                <w:sz w:val="24"/>
              </w:rPr>
            </w:pPr>
            <w:r>
              <w:rPr>
                <w:sz w:val="24"/>
              </w:rPr>
              <w:t>Классные</w:t>
            </w:r>
            <w:r>
              <w:rPr>
                <w:spacing w:val="-15"/>
                <w:sz w:val="24"/>
              </w:rPr>
              <w:t xml:space="preserve"> </w:t>
            </w:r>
            <w:r>
              <w:rPr>
                <w:sz w:val="24"/>
              </w:rPr>
              <w:t>руководители, руководитель по ЮИД</w:t>
            </w:r>
          </w:p>
        </w:tc>
      </w:tr>
      <w:tr w:rsidR="00CE04F4">
        <w:trPr>
          <w:trHeight w:val="704"/>
        </w:trPr>
        <w:tc>
          <w:tcPr>
            <w:tcW w:w="3544" w:type="dxa"/>
          </w:tcPr>
          <w:p w:rsidR="00CE04F4" w:rsidRDefault="008178F7">
            <w:pPr>
              <w:pStyle w:val="TableParagraph"/>
              <w:spacing w:before="68" w:line="242" w:lineRule="auto"/>
              <w:ind w:left="78"/>
              <w:rPr>
                <w:sz w:val="24"/>
              </w:rPr>
            </w:pPr>
            <w:r>
              <w:rPr>
                <w:sz w:val="24"/>
              </w:rPr>
              <w:t>Беседы</w:t>
            </w:r>
            <w:r>
              <w:rPr>
                <w:spacing w:val="-11"/>
                <w:sz w:val="24"/>
              </w:rPr>
              <w:t xml:space="preserve"> </w:t>
            </w:r>
            <w:r>
              <w:rPr>
                <w:sz w:val="24"/>
              </w:rPr>
              <w:t>с</w:t>
            </w:r>
            <w:r>
              <w:rPr>
                <w:spacing w:val="-13"/>
                <w:sz w:val="24"/>
              </w:rPr>
              <w:t xml:space="preserve"> </w:t>
            </w:r>
            <w:r>
              <w:rPr>
                <w:sz w:val="24"/>
              </w:rPr>
              <w:t>родителями</w:t>
            </w:r>
            <w:r>
              <w:rPr>
                <w:spacing w:val="-15"/>
                <w:sz w:val="24"/>
              </w:rPr>
              <w:t xml:space="preserve"> </w:t>
            </w:r>
            <w:r>
              <w:rPr>
                <w:sz w:val="24"/>
              </w:rPr>
              <w:t xml:space="preserve">о </w:t>
            </w:r>
            <w:r>
              <w:rPr>
                <w:spacing w:val="-2"/>
                <w:sz w:val="24"/>
              </w:rPr>
              <w:t>велосипедистах</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578"/>
              <w:rPr>
                <w:sz w:val="24"/>
              </w:rPr>
            </w:pPr>
            <w:r>
              <w:rPr>
                <w:spacing w:val="-2"/>
                <w:sz w:val="24"/>
              </w:rPr>
              <w:t>апрель</w:t>
            </w:r>
          </w:p>
        </w:tc>
        <w:tc>
          <w:tcPr>
            <w:tcW w:w="2698" w:type="dxa"/>
          </w:tcPr>
          <w:p w:rsidR="00CE04F4" w:rsidRDefault="008178F7">
            <w:pPr>
              <w:pStyle w:val="TableParagraph"/>
              <w:spacing w:before="68"/>
              <w:ind w:left="64" w:right="43"/>
              <w:jc w:val="center"/>
              <w:rPr>
                <w:sz w:val="24"/>
              </w:rPr>
            </w:pPr>
            <w:r>
              <w:rPr>
                <w:sz w:val="24"/>
              </w:rPr>
              <w:t>Классные</w:t>
            </w:r>
            <w:r>
              <w:rPr>
                <w:spacing w:val="-3"/>
                <w:sz w:val="24"/>
              </w:rPr>
              <w:t xml:space="preserve"> </w:t>
            </w:r>
            <w:r>
              <w:rPr>
                <w:spacing w:val="-2"/>
                <w:sz w:val="24"/>
              </w:rPr>
              <w:t>руководители</w:t>
            </w:r>
          </w:p>
        </w:tc>
      </w:tr>
      <w:tr w:rsidR="00CE04F4">
        <w:trPr>
          <w:trHeight w:val="700"/>
        </w:trPr>
        <w:tc>
          <w:tcPr>
            <w:tcW w:w="3544" w:type="dxa"/>
          </w:tcPr>
          <w:p w:rsidR="00CE04F4" w:rsidRDefault="008178F7">
            <w:pPr>
              <w:pStyle w:val="TableParagraph"/>
              <w:spacing w:before="63" w:line="242" w:lineRule="auto"/>
              <w:ind w:left="78"/>
              <w:rPr>
                <w:sz w:val="24"/>
              </w:rPr>
            </w:pPr>
            <w:r>
              <w:rPr>
                <w:sz w:val="24"/>
              </w:rPr>
              <w:t>Инструктаж:</w:t>
            </w:r>
            <w:r>
              <w:rPr>
                <w:spacing w:val="-10"/>
                <w:sz w:val="24"/>
              </w:rPr>
              <w:t xml:space="preserve"> </w:t>
            </w:r>
            <w:r>
              <w:rPr>
                <w:sz w:val="24"/>
              </w:rPr>
              <w:t>«Как</w:t>
            </w:r>
            <w:r>
              <w:rPr>
                <w:spacing w:val="-11"/>
                <w:sz w:val="24"/>
              </w:rPr>
              <w:t xml:space="preserve"> </w:t>
            </w:r>
            <w:r>
              <w:rPr>
                <w:sz w:val="24"/>
              </w:rPr>
              <w:t>вести</w:t>
            </w:r>
            <w:r>
              <w:rPr>
                <w:spacing w:val="-9"/>
                <w:sz w:val="24"/>
              </w:rPr>
              <w:t xml:space="preserve"> </w:t>
            </w:r>
            <w:r>
              <w:rPr>
                <w:sz w:val="24"/>
              </w:rPr>
              <w:t>себя</w:t>
            </w:r>
            <w:r>
              <w:rPr>
                <w:spacing w:val="-10"/>
                <w:sz w:val="24"/>
              </w:rPr>
              <w:t xml:space="preserve"> </w:t>
            </w:r>
            <w:r>
              <w:rPr>
                <w:sz w:val="24"/>
              </w:rPr>
              <w:t>на улице летом»</w:t>
            </w:r>
          </w:p>
        </w:tc>
        <w:tc>
          <w:tcPr>
            <w:tcW w:w="1421" w:type="dxa"/>
          </w:tcPr>
          <w:p w:rsidR="00CE04F4" w:rsidRDefault="008178F7">
            <w:pPr>
              <w:pStyle w:val="TableParagraph"/>
              <w:spacing w:before="63"/>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3"/>
              <w:ind w:left="18"/>
              <w:jc w:val="center"/>
              <w:rPr>
                <w:sz w:val="24"/>
              </w:rPr>
            </w:pPr>
            <w:r>
              <w:rPr>
                <w:spacing w:val="-5"/>
                <w:sz w:val="24"/>
              </w:rPr>
              <w:t>май</w:t>
            </w:r>
          </w:p>
        </w:tc>
        <w:tc>
          <w:tcPr>
            <w:tcW w:w="2698" w:type="dxa"/>
          </w:tcPr>
          <w:p w:rsidR="00CE04F4" w:rsidRDefault="008178F7">
            <w:pPr>
              <w:pStyle w:val="TableParagraph"/>
              <w:spacing w:before="63"/>
              <w:ind w:left="64" w:right="43"/>
              <w:jc w:val="center"/>
              <w:rPr>
                <w:sz w:val="24"/>
              </w:rPr>
            </w:pPr>
            <w:r>
              <w:rPr>
                <w:sz w:val="24"/>
              </w:rPr>
              <w:t>Классные</w:t>
            </w:r>
            <w:r>
              <w:rPr>
                <w:spacing w:val="-3"/>
                <w:sz w:val="24"/>
              </w:rPr>
              <w:t xml:space="preserve"> </w:t>
            </w:r>
            <w:r>
              <w:rPr>
                <w:spacing w:val="-2"/>
                <w:sz w:val="24"/>
              </w:rPr>
              <w:t>руководители</w:t>
            </w:r>
          </w:p>
        </w:tc>
      </w:tr>
      <w:tr w:rsidR="00CE04F4">
        <w:trPr>
          <w:trHeight w:val="700"/>
        </w:trPr>
        <w:tc>
          <w:tcPr>
            <w:tcW w:w="3544" w:type="dxa"/>
          </w:tcPr>
          <w:p w:rsidR="00CE04F4" w:rsidRDefault="008178F7">
            <w:pPr>
              <w:pStyle w:val="TableParagraph"/>
              <w:spacing w:before="70" w:line="237" w:lineRule="auto"/>
              <w:ind w:left="78" w:right="1370"/>
              <w:rPr>
                <w:sz w:val="24"/>
              </w:rPr>
            </w:pPr>
            <w:r>
              <w:rPr>
                <w:sz w:val="24"/>
              </w:rPr>
              <w:t>Мероприятие</w:t>
            </w:r>
            <w:r>
              <w:rPr>
                <w:spacing w:val="-15"/>
                <w:sz w:val="24"/>
              </w:rPr>
              <w:t xml:space="preserve"> </w:t>
            </w:r>
            <w:r>
              <w:rPr>
                <w:sz w:val="24"/>
              </w:rPr>
              <w:t xml:space="preserve">«День </w:t>
            </w:r>
            <w:r>
              <w:rPr>
                <w:spacing w:val="-2"/>
                <w:sz w:val="24"/>
              </w:rPr>
              <w:t>безопасности»</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588"/>
              <w:rPr>
                <w:sz w:val="24"/>
              </w:rPr>
            </w:pPr>
            <w:r>
              <w:rPr>
                <w:sz w:val="24"/>
              </w:rPr>
              <w:t>30</w:t>
            </w:r>
            <w:r>
              <w:rPr>
                <w:spacing w:val="2"/>
                <w:sz w:val="24"/>
              </w:rPr>
              <w:t xml:space="preserve"> </w:t>
            </w:r>
            <w:r>
              <w:rPr>
                <w:spacing w:val="-5"/>
                <w:sz w:val="24"/>
              </w:rPr>
              <w:t>мая</w:t>
            </w:r>
          </w:p>
        </w:tc>
        <w:tc>
          <w:tcPr>
            <w:tcW w:w="2698" w:type="dxa"/>
          </w:tcPr>
          <w:p w:rsidR="00CE04F4" w:rsidRDefault="008178F7">
            <w:pPr>
              <w:pStyle w:val="TableParagraph"/>
              <w:spacing w:before="68"/>
              <w:ind w:left="64" w:right="43"/>
              <w:jc w:val="center"/>
              <w:rPr>
                <w:sz w:val="24"/>
              </w:rPr>
            </w:pPr>
            <w:r>
              <w:rPr>
                <w:sz w:val="24"/>
              </w:rPr>
              <w:t>Классные</w:t>
            </w:r>
            <w:r>
              <w:rPr>
                <w:spacing w:val="-3"/>
                <w:sz w:val="24"/>
              </w:rPr>
              <w:t xml:space="preserve"> </w:t>
            </w:r>
            <w:r>
              <w:rPr>
                <w:spacing w:val="-2"/>
                <w:sz w:val="24"/>
              </w:rPr>
              <w:t>руководители</w:t>
            </w:r>
          </w:p>
        </w:tc>
      </w:tr>
      <w:tr w:rsidR="00CE04F4">
        <w:trPr>
          <w:trHeight w:val="1531"/>
        </w:trPr>
        <w:tc>
          <w:tcPr>
            <w:tcW w:w="3544" w:type="dxa"/>
          </w:tcPr>
          <w:p w:rsidR="00CE04F4" w:rsidRDefault="008178F7">
            <w:pPr>
              <w:pStyle w:val="TableParagraph"/>
              <w:spacing w:before="68"/>
              <w:ind w:left="78"/>
              <w:rPr>
                <w:sz w:val="24"/>
              </w:rPr>
            </w:pPr>
            <w:r>
              <w:rPr>
                <w:sz w:val="24"/>
              </w:rPr>
              <w:t>Отчет учителей и классных руководителей на совещании о выполнении мероприятий по ПДД</w:t>
            </w:r>
            <w:r>
              <w:rPr>
                <w:spacing w:val="-15"/>
                <w:sz w:val="24"/>
              </w:rPr>
              <w:t xml:space="preserve"> </w:t>
            </w:r>
            <w:r>
              <w:rPr>
                <w:sz w:val="24"/>
              </w:rPr>
              <w:t>и</w:t>
            </w:r>
            <w:r>
              <w:rPr>
                <w:spacing w:val="-13"/>
                <w:sz w:val="24"/>
              </w:rPr>
              <w:t xml:space="preserve"> </w:t>
            </w:r>
            <w:r>
              <w:rPr>
                <w:sz w:val="24"/>
              </w:rPr>
              <w:t>профилактике</w:t>
            </w:r>
            <w:r>
              <w:rPr>
                <w:spacing w:val="-15"/>
                <w:sz w:val="24"/>
              </w:rPr>
              <w:t xml:space="preserve"> </w:t>
            </w:r>
            <w:r>
              <w:rPr>
                <w:sz w:val="24"/>
              </w:rPr>
              <w:t xml:space="preserve">дорожного </w:t>
            </w:r>
            <w:r>
              <w:rPr>
                <w:spacing w:val="-2"/>
                <w:sz w:val="24"/>
              </w:rPr>
              <w:t>травматизма</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18"/>
              <w:jc w:val="center"/>
              <w:rPr>
                <w:sz w:val="24"/>
              </w:rPr>
            </w:pPr>
            <w:r>
              <w:rPr>
                <w:spacing w:val="-5"/>
                <w:sz w:val="24"/>
              </w:rPr>
              <w:t>май</w:t>
            </w:r>
          </w:p>
        </w:tc>
        <w:tc>
          <w:tcPr>
            <w:tcW w:w="2698" w:type="dxa"/>
          </w:tcPr>
          <w:p w:rsidR="00CE04F4" w:rsidRDefault="008178F7">
            <w:pPr>
              <w:pStyle w:val="TableParagraph"/>
              <w:spacing w:before="68"/>
              <w:ind w:left="64" w:right="43"/>
              <w:jc w:val="center"/>
              <w:rPr>
                <w:sz w:val="24"/>
              </w:rPr>
            </w:pPr>
            <w:r>
              <w:rPr>
                <w:sz w:val="24"/>
              </w:rPr>
              <w:t>Классные</w:t>
            </w:r>
            <w:r>
              <w:rPr>
                <w:spacing w:val="-3"/>
                <w:sz w:val="24"/>
              </w:rPr>
              <w:t xml:space="preserve"> </w:t>
            </w:r>
            <w:r>
              <w:rPr>
                <w:spacing w:val="-2"/>
                <w:sz w:val="24"/>
              </w:rPr>
              <w:t>руководители</w:t>
            </w:r>
          </w:p>
        </w:tc>
      </w:tr>
      <w:tr w:rsidR="00CE04F4">
        <w:trPr>
          <w:trHeight w:val="426"/>
        </w:trPr>
        <w:tc>
          <w:tcPr>
            <w:tcW w:w="9502" w:type="dxa"/>
            <w:gridSpan w:val="4"/>
          </w:tcPr>
          <w:p w:rsidR="00CE04F4" w:rsidRDefault="008178F7">
            <w:pPr>
              <w:pStyle w:val="TableParagraph"/>
              <w:spacing w:before="73"/>
              <w:ind w:left="23" w:right="6"/>
              <w:jc w:val="center"/>
              <w:rPr>
                <w:b/>
                <w:sz w:val="24"/>
              </w:rPr>
            </w:pPr>
            <w:r>
              <w:rPr>
                <w:b/>
                <w:sz w:val="24"/>
              </w:rPr>
              <w:t>Социальное</w:t>
            </w:r>
            <w:r>
              <w:rPr>
                <w:b/>
                <w:spacing w:val="-4"/>
                <w:sz w:val="24"/>
              </w:rPr>
              <w:t xml:space="preserve"> </w:t>
            </w:r>
            <w:r>
              <w:rPr>
                <w:b/>
                <w:spacing w:val="-2"/>
                <w:sz w:val="24"/>
              </w:rPr>
              <w:t>партнерство</w:t>
            </w:r>
          </w:p>
        </w:tc>
      </w:tr>
      <w:tr w:rsidR="00CE04F4">
        <w:trPr>
          <w:trHeight w:val="705"/>
        </w:trPr>
        <w:tc>
          <w:tcPr>
            <w:tcW w:w="3544" w:type="dxa"/>
          </w:tcPr>
          <w:p w:rsidR="00CE04F4" w:rsidRDefault="008178F7">
            <w:pPr>
              <w:pStyle w:val="TableParagraph"/>
              <w:spacing w:before="70" w:line="237" w:lineRule="auto"/>
              <w:ind w:left="78"/>
              <w:rPr>
                <w:sz w:val="24"/>
              </w:rPr>
            </w:pPr>
            <w:r>
              <w:rPr>
                <w:sz w:val="24"/>
              </w:rPr>
              <w:t>Акции,</w:t>
            </w:r>
            <w:r>
              <w:rPr>
                <w:spacing w:val="-15"/>
                <w:sz w:val="24"/>
              </w:rPr>
              <w:t xml:space="preserve"> </w:t>
            </w:r>
            <w:r>
              <w:rPr>
                <w:sz w:val="24"/>
              </w:rPr>
              <w:t>проекты,</w:t>
            </w:r>
            <w:r>
              <w:rPr>
                <w:spacing w:val="-15"/>
                <w:sz w:val="24"/>
              </w:rPr>
              <w:t xml:space="preserve"> </w:t>
            </w:r>
            <w:r>
              <w:rPr>
                <w:sz w:val="24"/>
              </w:rPr>
              <w:t>внеклассные мероприятия, организуемые</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z w:val="24"/>
              </w:rPr>
              <w:t>В</w:t>
            </w:r>
            <w:r>
              <w:rPr>
                <w:spacing w:val="-3"/>
                <w:sz w:val="24"/>
              </w:rPr>
              <w:t xml:space="preserve"> </w:t>
            </w:r>
            <w:r>
              <w:rPr>
                <w:sz w:val="24"/>
              </w:rPr>
              <w:t xml:space="preserve">течение </w:t>
            </w:r>
            <w:r>
              <w:rPr>
                <w:spacing w:val="-4"/>
                <w:sz w:val="24"/>
              </w:rPr>
              <w:t>года</w:t>
            </w:r>
          </w:p>
        </w:tc>
        <w:tc>
          <w:tcPr>
            <w:tcW w:w="2698" w:type="dxa"/>
          </w:tcPr>
          <w:p w:rsidR="00CE04F4" w:rsidRDefault="008178F7">
            <w:pPr>
              <w:pStyle w:val="TableParagraph"/>
              <w:spacing w:before="70" w:line="237" w:lineRule="auto"/>
              <w:ind w:left="79"/>
              <w:rPr>
                <w:sz w:val="24"/>
              </w:rPr>
            </w:pPr>
            <w:r>
              <w:rPr>
                <w:sz w:val="24"/>
              </w:rPr>
              <w:t>Зам. директора по ВР классные</w:t>
            </w:r>
            <w:r>
              <w:rPr>
                <w:spacing w:val="-15"/>
                <w:sz w:val="24"/>
              </w:rPr>
              <w:t xml:space="preserve"> </w:t>
            </w:r>
            <w:r>
              <w:rPr>
                <w:sz w:val="24"/>
              </w:rPr>
              <w:t>руководители</w:t>
            </w:r>
          </w:p>
        </w:tc>
      </w:tr>
    </w:tbl>
    <w:p w:rsidR="00CE04F4" w:rsidRDefault="00CE04F4">
      <w:pPr>
        <w:pStyle w:val="TableParagraph"/>
        <w:spacing w:line="237" w:lineRule="auto"/>
        <w:rPr>
          <w:sz w:val="24"/>
        </w:rPr>
        <w:sectPr w:rsidR="00CE04F4">
          <w:type w:val="continuous"/>
          <w:pgSz w:w="11910" w:h="16840"/>
          <w:pgMar w:top="680" w:right="283" w:bottom="480" w:left="708" w:header="0" w:footer="292" w:gutter="0"/>
          <w:cols w:space="720"/>
        </w:sectPr>
      </w:pPr>
    </w:p>
    <w:tbl>
      <w:tblPr>
        <w:tblStyle w:val="TableNormal"/>
        <w:tblW w:w="0" w:type="auto"/>
        <w:tblInd w:w="9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544"/>
        <w:gridCol w:w="1421"/>
        <w:gridCol w:w="1839"/>
        <w:gridCol w:w="2698"/>
      </w:tblGrid>
      <w:tr w:rsidR="00CE04F4">
        <w:trPr>
          <w:trHeight w:val="700"/>
        </w:trPr>
        <w:tc>
          <w:tcPr>
            <w:tcW w:w="3544" w:type="dxa"/>
          </w:tcPr>
          <w:p w:rsidR="00CE04F4" w:rsidRDefault="008178F7">
            <w:pPr>
              <w:pStyle w:val="TableParagraph"/>
              <w:spacing w:before="64"/>
              <w:ind w:left="78"/>
              <w:rPr>
                <w:sz w:val="24"/>
              </w:rPr>
            </w:pPr>
            <w:r>
              <w:rPr>
                <w:sz w:val="24"/>
              </w:rPr>
              <w:lastRenderedPageBreak/>
              <w:t>социальными</w:t>
            </w:r>
            <w:r>
              <w:rPr>
                <w:spacing w:val="-3"/>
                <w:sz w:val="24"/>
              </w:rPr>
              <w:t xml:space="preserve"> </w:t>
            </w:r>
            <w:r>
              <w:rPr>
                <w:spacing w:val="-2"/>
                <w:sz w:val="24"/>
              </w:rPr>
              <w:t>партнерами</w:t>
            </w:r>
          </w:p>
        </w:tc>
        <w:tc>
          <w:tcPr>
            <w:tcW w:w="1421" w:type="dxa"/>
          </w:tcPr>
          <w:p w:rsidR="00CE04F4" w:rsidRDefault="00CE04F4">
            <w:pPr>
              <w:pStyle w:val="TableParagraph"/>
              <w:ind w:left="0"/>
              <w:rPr>
                <w:sz w:val="24"/>
              </w:rPr>
            </w:pPr>
          </w:p>
        </w:tc>
        <w:tc>
          <w:tcPr>
            <w:tcW w:w="1839" w:type="dxa"/>
          </w:tcPr>
          <w:p w:rsidR="00CE04F4" w:rsidRDefault="00CE04F4">
            <w:pPr>
              <w:pStyle w:val="TableParagraph"/>
              <w:ind w:left="0"/>
              <w:rPr>
                <w:sz w:val="24"/>
              </w:rPr>
            </w:pPr>
          </w:p>
        </w:tc>
        <w:tc>
          <w:tcPr>
            <w:tcW w:w="2698" w:type="dxa"/>
          </w:tcPr>
          <w:p w:rsidR="00CE04F4" w:rsidRDefault="00CE04F4">
            <w:pPr>
              <w:pStyle w:val="TableParagraph"/>
              <w:ind w:left="0"/>
              <w:rPr>
                <w:sz w:val="24"/>
              </w:rPr>
            </w:pPr>
          </w:p>
        </w:tc>
      </w:tr>
      <w:tr w:rsidR="00CE04F4">
        <w:trPr>
          <w:trHeight w:val="426"/>
        </w:trPr>
        <w:tc>
          <w:tcPr>
            <w:tcW w:w="9502" w:type="dxa"/>
            <w:gridSpan w:val="4"/>
          </w:tcPr>
          <w:p w:rsidR="00CE04F4" w:rsidRDefault="008178F7">
            <w:pPr>
              <w:pStyle w:val="TableParagraph"/>
              <w:spacing w:before="73"/>
              <w:ind w:left="23" w:right="1"/>
              <w:jc w:val="center"/>
              <w:rPr>
                <w:b/>
                <w:sz w:val="24"/>
              </w:rPr>
            </w:pPr>
            <w:r>
              <w:rPr>
                <w:b/>
                <w:spacing w:val="-2"/>
                <w:sz w:val="24"/>
              </w:rPr>
              <w:t>Профориентация</w:t>
            </w:r>
          </w:p>
        </w:tc>
      </w:tr>
      <w:tr w:rsidR="00CE04F4">
        <w:trPr>
          <w:trHeight w:val="426"/>
        </w:trPr>
        <w:tc>
          <w:tcPr>
            <w:tcW w:w="9502" w:type="dxa"/>
            <w:gridSpan w:val="4"/>
          </w:tcPr>
          <w:p w:rsidR="00CE04F4" w:rsidRDefault="008178F7">
            <w:pPr>
              <w:pStyle w:val="TableParagraph"/>
              <w:spacing w:before="73"/>
              <w:ind w:left="23"/>
              <w:jc w:val="center"/>
              <w:rPr>
                <w:b/>
                <w:sz w:val="24"/>
              </w:rPr>
            </w:pPr>
            <w:r>
              <w:rPr>
                <w:b/>
                <w:sz w:val="24"/>
              </w:rPr>
              <w:t>В</w:t>
            </w:r>
            <w:r>
              <w:rPr>
                <w:b/>
                <w:spacing w:val="-3"/>
                <w:sz w:val="24"/>
              </w:rPr>
              <w:t xml:space="preserve"> </w:t>
            </w:r>
            <w:r>
              <w:rPr>
                <w:b/>
                <w:sz w:val="24"/>
              </w:rPr>
              <w:t xml:space="preserve">течение </w:t>
            </w:r>
            <w:r>
              <w:rPr>
                <w:b/>
                <w:spacing w:val="-4"/>
                <w:sz w:val="24"/>
              </w:rPr>
              <w:t>года</w:t>
            </w:r>
          </w:p>
        </w:tc>
      </w:tr>
      <w:tr w:rsidR="00CE04F4">
        <w:trPr>
          <w:trHeight w:val="1531"/>
        </w:trPr>
        <w:tc>
          <w:tcPr>
            <w:tcW w:w="3544" w:type="dxa"/>
          </w:tcPr>
          <w:p w:rsidR="00CE04F4" w:rsidRDefault="008178F7">
            <w:pPr>
              <w:pStyle w:val="TableParagraph"/>
              <w:spacing w:before="71" w:line="237" w:lineRule="auto"/>
              <w:ind w:left="78"/>
              <w:rPr>
                <w:sz w:val="24"/>
              </w:rPr>
            </w:pPr>
            <w:r>
              <w:rPr>
                <w:sz w:val="24"/>
              </w:rPr>
              <w:t>Циклы</w:t>
            </w:r>
            <w:r>
              <w:rPr>
                <w:spacing w:val="-15"/>
                <w:sz w:val="24"/>
              </w:rPr>
              <w:t xml:space="preserve"> </w:t>
            </w:r>
            <w:r>
              <w:rPr>
                <w:sz w:val="24"/>
              </w:rPr>
              <w:t>профориентационных часов общения</w:t>
            </w:r>
          </w:p>
          <w:p w:rsidR="00CE04F4" w:rsidRDefault="008178F7">
            <w:pPr>
              <w:pStyle w:val="TableParagraph"/>
              <w:spacing w:before="6" w:line="237" w:lineRule="auto"/>
              <w:ind w:left="78"/>
              <w:rPr>
                <w:sz w:val="24"/>
              </w:rPr>
            </w:pPr>
            <w:r>
              <w:rPr>
                <w:spacing w:val="-2"/>
                <w:sz w:val="24"/>
              </w:rPr>
              <w:t>«Профессиональное самоопределение»</w:t>
            </w:r>
          </w:p>
        </w:tc>
        <w:tc>
          <w:tcPr>
            <w:tcW w:w="1421" w:type="dxa"/>
          </w:tcPr>
          <w:p w:rsidR="00CE04F4" w:rsidRDefault="008178F7">
            <w:pPr>
              <w:pStyle w:val="TableParagraph"/>
              <w:spacing w:before="69"/>
              <w:ind w:left="78"/>
              <w:rPr>
                <w:sz w:val="24"/>
              </w:rPr>
            </w:pPr>
            <w:r>
              <w:rPr>
                <w:sz w:val="24"/>
              </w:rPr>
              <w:t>5–9</w:t>
            </w:r>
            <w:r>
              <w:rPr>
                <w:spacing w:val="2"/>
                <w:sz w:val="24"/>
              </w:rPr>
              <w:t xml:space="preserve"> </w:t>
            </w:r>
            <w:r>
              <w:rPr>
                <w:spacing w:val="-5"/>
                <w:sz w:val="24"/>
              </w:rPr>
              <w:t>кл</w:t>
            </w:r>
          </w:p>
        </w:tc>
        <w:tc>
          <w:tcPr>
            <w:tcW w:w="1839" w:type="dxa"/>
          </w:tcPr>
          <w:p w:rsidR="00CE04F4" w:rsidRDefault="008178F7">
            <w:pPr>
              <w:pStyle w:val="TableParagraph"/>
              <w:spacing w:before="69"/>
              <w:ind w:left="79" w:right="394"/>
              <w:rPr>
                <w:sz w:val="24"/>
              </w:rPr>
            </w:pPr>
            <w:r>
              <w:rPr>
                <w:sz w:val="24"/>
              </w:rPr>
              <w:t>Один раз в месяц на параллель</w:t>
            </w:r>
            <w:r>
              <w:rPr>
                <w:spacing w:val="-15"/>
                <w:sz w:val="24"/>
              </w:rPr>
              <w:t xml:space="preserve"> </w:t>
            </w:r>
            <w:r>
              <w:rPr>
                <w:sz w:val="24"/>
              </w:rPr>
              <w:t xml:space="preserve">по </w:t>
            </w:r>
            <w:r>
              <w:rPr>
                <w:spacing w:val="-2"/>
                <w:sz w:val="24"/>
              </w:rPr>
              <w:t>отдельному плану</w:t>
            </w:r>
          </w:p>
        </w:tc>
        <w:tc>
          <w:tcPr>
            <w:tcW w:w="2698" w:type="dxa"/>
          </w:tcPr>
          <w:p w:rsidR="00CE04F4" w:rsidRDefault="008178F7">
            <w:pPr>
              <w:pStyle w:val="TableParagraph"/>
              <w:spacing w:before="69"/>
              <w:ind w:left="79" w:right="122"/>
              <w:rPr>
                <w:sz w:val="24"/>
              </w:rPr>
            </w:pPr>
            <w:r>
              <w:rPr>
                <w:sz w:val="24"/>
              </w:rPr>
              <w:t xml:space="preserve">Замдиректора по ВР </w:t>
            </w:r>
            <w:r>
              <w:rPr>
                <w:spacing w:val="-2"/>
                <w:sz w:val="24"/>
              </w:rPr>
              <w:t xml:space="preserve">Педагог-психолог </w:t>
            </w:r>
            <w:r>
              <w:rPr>
                <w:sz w:val="24"/>
              </w:rPr>
              <w:t>Классный</w:t>
            </w:r>
            <w:r>
              <w:rPr>
                <w:spacing w:val="-15"/>
                <w:sz w:val="24"/>
              </w:rPr>
              <w:t xml:space="preserve"> </w:t>
            </w:r>
            <w:r>
              <w:rPr>
                <w:sz w:val="24"/>
              </w:rPr>
              <w:t>руководитель</w:t>
            </w:r>
          </w:p>
        </w:tc>
      </w:tr>
      <w:tr w:rsidR="00CE04F4">
        <w:trPr>
          <w:trHeight w:val="978"/>
        </w:trPr>
        <w:tc>
          <w:tcPr>
            <w:tcW w:w="3544" w:type="dxa"/>
          </w:tcPr>
          <w:p w:rsidR="00CE04F4" w:rsidRDefault="008178F7">
            <w:pPr>
              <w:pStyle w:val="TableParagraph"/>
              <w:spacing w:before="64"/>
              <w:ind w:left="78" w:right="142"/>
              <w:jc w:val="both"/>
              <w:rPr>
                <w:sz w:val="24"/>
              </w:rPr>
            </w:pPr>
            <w:r>
              <w:rPr>
                <w:sz w:val="24"/>
              </w:rPr>
              <w:t>Индивидуальные консультации для</w:t>
            </w:r>
            <w:r>
              <w:rPr>
                <w:spacing w:val="-9"/>
                <w:sz w:val="24"/>
              </w:rPr>
              <w:t xml:space="preserve"> </w:t>
            </w:r>
            <w:r>
              <w:rPr>
                <w:sz w:val="24"/>
              </w:rPr>
              <w:t>обучающихся</w:t>
            </w:r>
            <w:r>
              <w:rPr>
                <w:spacing w:val="-9"/>
                <w:sz w:val="24"/>
              </w:rPr>
              <w:t xml:space="preserve"> </w:t>
            </w:r>
            <w:r>
              <w:rPr>
                <w:sz w:val="24"/>
              </w:rPr>
              <w:t>и</w:t>
            </w:r>
            <w:r>
              <w:rPr>
                <w:spacing w:val="-9"/>
                <w:sz w:val="24"/>
              </w:rPr>
              <w:t xml:space="preserve"> </w:t>
            </w:r>
            <w:r>
              <w:rPr>
                <w:sz w:val="24"/>
              </w:rPr>
              <w:t>родителей</w:t>
            </w:r>
            <w:r>
              <w:rPr>
                <w:spacing w:val="-9"/>
                <w:sz w:val="24"/>
              </w:rPr>
              <w:t xml:space="preserve"> </w:t>
            </w:r>
            <w:r>
              <w:rPr>
                <w:sz w:val="24"/>
              </w:rPr>
              <w:t xml:space="preserve">с </w:t>
            </w:r>
            <w:r>
              <w:rPr>
                <w:spacing w:val="-2"/>
                <w:sz w:val="24"/>
              </w:rPr>
              <w:t>педагогом-психологом</w:t>
            </w:r>
          </w:p>
        </w:tc>
        <w:tc>
          <w:tcPr>
            <w:tcW w:w="1421" w:type="dxa"/>
          </w:tcPr>
          <w:p w:rsidR="00CE04F4" w:rsidRDefault="008178F7">
            <w:pPr>
              <w:pStyle w:val="TableParagraph"/>
              <w:spacing w:before="64"/>
              <w:ind w:left="78"/>
              <w:rPr>
                <w:sz w:val="24"/>
              </w:rPr>
            </w:pPr>
            <w:r>
              <w:rPr>
                <w:sz w:val="24"/>
              </w:rPr>
              <w:t>8-9</w:t>
            </w:r>
            <w:r>
              <w:rPr>
                <w:spacing w:val="3"/>
                <w:sz w:val="24"/>
              </w:rPr>
              <w:t xml:space="preserve"> </w:t>
            </w:r>
            <w:r>
              <w:rPr>
                <w:spacing w:val="-5"/>
                <w:sz w:val="24"/>
              </w:rPr>
              <w:t>кл</w:t>
            </w:r>
          </w:p>
        </w:tc>
        <w:tc>
          <w:tcPr>
            <w:tcW w:w="1839" w:type="dxa"/>
          </w:tcPr>
          <w:p w:rsidR="00CE04F4" w:rsidRDefault="008178F7">
            <w:pPr>
              <w:pStyle w:val="TableParagraph"/>
              <w:spacing w:before="64"/>
              <w:ind w:left="79"/>
              <w:rPr>
                <w:sz w:val="24"/>
              </w:rPr>
            </w:pPr>
            <w:r>
              <w:rPr>
                <w:spacing w:val="-2"/>
                <w:sz w:val="24"/>
              </w:rPr>
              <w:t>Ноябрь</w:t>
            </w:r>
          </w:p>
        </w:tc>
        <w:tc>
          <w:tcPr>
            <w:tcW w:w="2698" w:type="dxa"/>
          </w:tcPr>
          <w:p w:rsidR="00CE04F4" w:rsidRDefault="008178F7">
            <w:pPr>
              <w:pStyle w:val="TableParagraph"/>
              <w:spacing w:before="64"/>
              <w:ind w:left="79"/>
              <w:rPr>
                <w:sz w:val="24"/>
              </w:rPr>
            </w:pPr>
            <w:r>
              <w:rPr>
                <w:spacing w:val="-2"/>
                <w:sz w:val="24"/>
              </w:rPr>
              <w:t>Педагог-психолог</w:t>
            </w:r>
          </w:p>
        </w:tc>
      </w:tr>
      <w:tr w:rsidR="00CE04F4">
        <w:trPr>
          <w:trHeight w:val="974"/>
        </w:trPr>
        <w:tc>
          <w:tcPr>
            <w:tcW w:w="3544" w:type="dxa"/>
          </w:tcPr>
          <w:p w:rsidR="00CE04F4" w:rsidRDefault="008178F7">
            <w:pPr>
              <w:pStyle w:val="TableParagraph"/>
              <w:spacing w:before="63"/>
              <w:ind w:left="78"/>
              <w:rPr>
                <w:sz w:val="24"/>
              </w:rPr>
            </w:pPr>
            <w:r>
              <w:rPr>
                <w:sz w:val="24"/>
              </w:rPr>
              <w:t>Регистрация</w:t>
            </w:r>
            <w:r>
              <w:rPr>
                <w:spacing w:val="-15"/>
                <w:sz w:val="24"/>
              </w:rPr>
              <w:t xml:space="preserve"> </w:t>
            </w:r>
            <w:r>
              <w:rPr>
                <w:sz w:val="24"/>
              </w:rPr>
              <w:t>пользователей</w:t>
            </w:r>
            <w:r>
              <w:rPr>
                <w:spacing w:val="-15"/>
                <w:sz w:val="24"/>
              </w:rPr>
              <w:t xml:space="preserve"> </w:t>
            </w:r>
            <w:r>
              <w:rPr>
                <w:sz w:val="24"/>
              </w:rPr>
              <w:t xml:space="preserve">на платформе проекта «Билет в </w:t>
            </w:r>
            <w:r>
              <w:rPr>
                <w:spacing w:val="-2"/>
                <w:sz w:val="24"/>
              </w:rPr>
              <w:t>будущее»</w:t>
            </w:r>
          </w:p>
        </w:tc>
        <w:tc>
          <w:tcPr>
            <w:tcW w:w="1421" w:type="dxa"/>
          </w:tcPr>
          <w:p w:rsidR="00CE04F4" w:rsidRDefault="008178F7">
            <w:pPr>
              <w:pStyle w:val="TableParagraph"/>
              <w:spacing w:before="63"/>
              <w:ind w:left="78"/>
              <w:rPr>
                <w:sz w:val="24"/>
              </w:rPr>
            </w:pPr>
            <w:r>
              <w:rPr>
                <w:sz w:val="24"/>
              </w:rPr>
              <w:t>6-9</w:t>
            </w:r>
            <w:r>
              <w:rPr>
                <w:spacing w:val="3"/>
                <w:sz w:val="24"/>
              </w:rPr>
              <w:t xml:space="preserve"> </w:t>
            </w:r>
            <w:r>
              <w:rPr>
                <w:spacing w:val="-5"/>
                <w:sz w:val="24"/>
              </w:rPr>
              <w:t>кл</w:t>
            </w:r>
          </w:p>
        </w:tc>
        <w:tc>
          <w:tcPr>
            <w:tcW w:w="1839" w:type="dxa"/>
          </w:tcPr>
          <w:p w:rsidR="00CE04F4" w:rsidRDefault="008178F7">
            <w:pPr>
              <w:pStyle w:val="TableParagraph"/>
              <w:spacing w:before="63"/>
              <w:ind w:left="79"/>
              <w:rPr>
                <w:sz w:val="24"/>
              </w:rPr>
            </w:pPr>
            <w:r>
              <w:rPr>
                <w:spacing w:val="-2"/>
                <w:sz w:val="24"/>
              </w:rPr>
              <w:t>Сентябрь</w:t>
            </w:r>
          </w:p>
        </w:tc>
        <w:tc>
          <w:tcPr>
            <w:tcW w:w="2698" w:type="dxa"/>
          </w:tcPr>
          <w:p w:rsidR="00CE04F4" w:rsidRDefault="008178F7">
            <w:pPr>
              <w:pStyle w:val="TableParagraph"/>
              <w:spacing w:before="63"/>
              <w:ind w:left="79"/>
              <w:rPr>
                <w:sz w:val="24"/>
              </w:rPr>
            </w:pPr>
            <w:r>
              <w:rPr>
                <w:sz w:val="24"/>
              </w:rPr>
              <w:t>Классные</w:t>
            </w:r>
            <w:r>
              <w:rPr>
                <w:spacing w:val="-3"/>
                <w:sz w:val="24"/>
              </w:rPr>
              <w:t xml:space="preserve"> </w:t>
            </w:r>
            <w:r>
              <w:rPr>
                <w:spacing w:val="-2"/>
                <w:sz w:val="24"/>
              </w:rPr>
              <w:t>руководители</w:t>
            </w:r>
          </w:p>
        </w:tc>
      </w:tr>
      <w:tr w:rsidR="00CE04F4">
        <w:trPr>
          <w:trHeight w:val="705"/>
        </w:trPr>
        <w:tc>
          <w:tcPr>
            <w:tcW w:w="3544" w:type="dxa"/>
          </w:tcPr>
          <w:p w:rsidR="00CE04F4" w:rsidRDefault="008178F7">
            <w:pPr>
              <w:pStyle w:val="TableParagraph"/>
              <w:spacing w:before="68" w:line="242" w:lineRule="auto"/>
              <w:ind w:left="78" w:right="84"/>
              <w:rPr>
                <w:sz w:val="24"/>
              </w:rPr>
            </w:pPr>
            <w:r>
              <w:rPr>
                <w:sz w:val="24"/>
              </w:rPr>
              <w:t>Всероссийские</w:t>
            </w:r>
            <w:r>
              <w:rPr>
                <w:spacing w:val="-15"/>
                <w:sz w:val="24"/>
              </w:rPr>
              <w:t xml:space="preserve"> </w:t>
            </w:r>
            <w:r>
              <w:rPr>
                <w:sz w:val="24"/>
              </w:rPr>
              <w:t>открытые</w:t>
            </w:r>
            <w:r>
              <w:rPr>
                <w:spacing w:val="-15"/>
                <w:sz w:val="24"/>
              </w:rPr>
              <w:t xml:space="preserve"> </w:t>
            </w:r>
            <w:r>
              <w:rPr>
                <w:sz w:val="24"/>
              </w:rPr>
              <w:t>уроки на портале «Проектория»</w:t>
            </w:r>
          </w:p>
        </w:tc>
        <w:tc>
          <w:tcPr>
            <w:tcW w:w="1421" w:type="dxa"/>
          </w:tcPr>
          <w:p w:rsidR="00CE04F4" w:rsidRDefault="008178F7">
            <w:pPr>
              <w:pStyle w:val="TableParagraph"/>
              <w:spacing w:before="68"/>
              <w:ind w:left="78"/>
              <w:rPr>
                <w:sz w:val="24"/>
              </w:rPr>
            </w:pPr>
            <w:r>
              <w:rPr>
                <w:sz w:val="24"/>
              </w:rPr>
              <w:t>6-9</w:t>
            </w:r>
            <w:r>
              <w:rPr>
                <w:spacing w:val="3"/>
                <w:sz w:val="24"/>
              </w:rPr>
              <w:t xml:space="preserve"> </w:t>
            </w:r>
            <w:r>
              <w:rPr>
                <w:spacing w:val="-5"/>
                <w:sz w:val="24"/>
              </w:rPr>
              <w:t>кл</w:t>
            </w:r>
          </w:p>
        </w:tc>
        <w:tc>
          <w:tcPr>
            <w:tcW w:w="1839" w:type="dxa"/>
          </w:tcPr>
          <w:p w:rsidR="00CE04F4" w:rsidRDefault="008178F7">
            <w:pPr>
              <w:pStyle w:val="TableParagraph"/>
              <w:spacing w:before="68" w:line="242" w:lineRule="auto"/>
              <w:ind w:left="79" w:right="296"/>
              <w:rPr>
                <w:sz w:val="24"/>
              </w:rPr>
            </w:pPr>
            <w:r>
              <w:rPr>
                <w:sz w:val="24"/>
              </w:rPr>
              <w:t>В течение учебного</w:t>
            </w:r>
            <w:r>
              <w:rPr>
                <w:spacing w:val="-15"/>
                <w:sz w:val="24"/>
              </w:rPr>
              <w:t xml:space="preserve"> </w:t>
            </w:r>
            <w:r>
              <w:rPr>
                <w:sz w:val="24"/>
              </w:rPr>
              <w:t>года</w:t>
            </w:r>
          </w:p>
        </w:tc>
        <w:tc>
          <w:tcPr>
            <w:tcW w:w="2698" w:type="dxa"/>
          </w:tcPr>
          <w:p w:rsidR="00CE04F4" w:rsidRDefault="008178F7">
            <w:pPr>
              <w:pStyle w:val="TableParagraph"/>
              <w:spacing w:before="68"/>
              <w:ind w:left="79"/>
              <w:rPr>
                <w:sz w:val="24"/>
              </w:rPr>
            </w:pPr>
            <w:r>
              <w:rPr>
                <w:sz w:val="24"/>
              </w:rPr>
              <w:t>Классные</w:t>
            </w:r>
            <w:r>
              <w:rPr>
                <w:spacing w:val="-3"/>
                <w:sz w:val="24"/>
              </w:rPr>
              <w:t xml:space="preserve"> </w:t>
            </w:r>
            <w:r>
              <w:rPr>
                <w:spacing w:val="-2"/>
                <w:sz w:val="24"/>
              </w:rPr>
              <w:t>руководители</w:t>
            </w:r>
          </w:p>
        </w:tc>
      </w:tr>
      <w:tr w:rsidR="00CE04F4">
        <w:trPr>
          <w:trHeight w:val="978"/>
        </w:trPr>
        <w:tc>
          <w:tcPr>
            <w:tcW w:w="3544" w:type="dxa"/>
          </w:tcPr>
          <w:p w:rsidR="00CE04F4" w:rsidRDefault="008178F7">
            <w:pPr>
              <w:pStyle w:val="TableParagraph"/>
              <w:spacing w:before="70" w:line="237" w:lineRule="auto"/>
              <w:ind w:left="78"/>
              <w:rPr>
                <w:sz w:val="24"/>
              </w:rPr>
            </w:pPr>
            <w:r>
              <w:rPr>
                <w:sz w:val="24"/>
              </w:rPr>
              <w:t>Беседа: «Как личностные качества</w:t>
            </w:r>
            <w:r>
              <w:rPr>
                <w:spacing w:val="-9"/>
                <w:sz w:val="24"/>
              </w:rPr>
              <w:t xml:space="preserve"> </w:t>
            </w:r>
            <w:r>
              <w:rPr>
                <w:sz w:val="24"/>
              </w:rPr>
              <w:t>могут</w:t>
            </w:r>
            <w:r>
              <w:rPr>
                <w:spacing w:val="-8"/>
                <w:sz w:val="24"/>
              </w:rPr>
              <w:t xml:space="preserve"> </w:t>
            </w:r>
            <w:r>
              <w:rPr>
                <w:sz w:val="24"/>
              </w:rPr>
              <w:t>влиять</w:t>
            </w:r>
            <w:r>
              <w:rPr>
                <w:spacing w:val="-8"/>
                <w:sz w:val="24"/>
              </w:rPr>
              <w:t xml:space="preserve"> </w:t>
            </w:r>
            <w:r>
              <w:rPr>
                <w:sz w:val="24"/>
              </w:rPr>
              <w:t>на</w:t>
            </w:r>
            <w:r>
              <w:rPr>
                <w:spacing w:val="-13"/>
                <w:sz w:val="24"/>
              </w:rPr>
              <w:t xml:space="preserve"> </w:t>
            </w:r>
            <w:r>
              <w:rPr>
                <w:sz w:val="24"/>
              </w:rPr>
              <w:t>выбор профессии и успех в работе?»</w:t>
            </w:r>
          </w:p>
        </w:tc>
        <w:tc>
          <w:tcPr>
            <w:tcW w:w="1421" w:type="dxa"/>
          </w:tcPr>
          <w:p w:rsidR="00CE04F4" w:rsidRDefault="008178F7">
            <w:pPr>
              <w:pStyle w:val="TableParagraph"/>
              <w:spacing w:before="68"/>
              <w:ind w:left="78"/>
              <w:rPr>
                <w:sz w:val="24"/>
              </w:rPr>
            </w:pPr>
            <w:r>
              <w:rPr>
                <w:sz w:val="24"/>
              </w:rPr>
              <w:t>8-9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2"/>
                <w:sz w:val="24"/>
              </w:rPr>
              <w:t>Ноябрь</w:t>
            </w:r>
          </w:p>
        </w:tc>
        <w:tc>
          <w:tcPr>
            <w:tcW w:w="2698" w:type="dxa"/>
          </w:tcPr>
          <w:p w:rsidR="00CE04F4" w:rsidRDefault="008178F7">
            <w:pPr>
              <w:pStyle w:val="TableParagraph"/>
              <w:spacing w:before="68"/>
              <w:ind w:left="79"/>
              <w:rPr>
                <w:sz w:val="24"/>
              </w:rPr>
            </w:pPr>
            <w:r>
              <w:rPr>
                <w:spacing w:val="-2"/>
                <w:sz w:val="24"/>
              </w:rPr>
              <w:t>Педагог-психолог</w:t>
            </w:r>
          </w:p>
        </w:tc>
      </w:tr>
      <w:tr w:rsidR="00CE04F4">
        <w:trPr>
          <w:trHeight w:val="421"/>
        </w:trPr>
        <w:tc>
          <w:tcPr>
            <w:tcW w:w="3544" w:type="dxa"/>
          </w:tcPr>
          <w:p w:rsidR="00CE04F4" w:rsidRDefault="008178F7">
            <w:pPr>
              <w:pStyle w:val="TableParagraph"/>
              <w:spacing w:before="63"/>
              <w:ind w:left="78"/>
              <w:rPr>
                <w:sz w:val="24"/>
              </w:rPr>
            </w:pPr>
            <w:r>
              <w:rPr>
                <w:sz w:val="24"/>
              </w:rPr>
              <w:t>Профориентационная</w:t>
            </w:r>
            <w:r>
              <w:rPr>
                <w:spacing w:val="-7"/>
                <w:sz w:val="24"/>
              </w:rPr>
              <w:t xml:space="preserve"> </w:t>
            </w:r>
            <w:r>
              <w:rPr>
                <w:spacing w:val="-2"/>
                <w:sz w:val="24"/>
              </w:rPr>
              <w:t>суббота</w:t>
            </w:r>
          </w:p>
        </w:tc>
        <w:tc>
          <w:tcPr>
            <w:tcW w:w="1421" w:type="dxa"/>
          </w:tcPr>
          <w:p w:rsidR="00CE04F4" w:rsidRDefault="008178F7">
            <w:pPr>
              <w:pStyle w:val="TableParagraph"/>
              <w:spacing w:before="63"/>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3"/>
              <w:ind w:left="79"/>
              <w:rPr>
                <w:sz w:val="24"/>
              </w:rPr>
            </w:pPr>
            <w:r>
              <w:rPr>
                <w:spacing w:val="-2"/>
                <w:sz w:val="24"/>
              </w:rPr>
              <w:t>Ноябрь</w:t>
            </w:r>
          </w:p>
        </w:tc>
        <w:tc>
          <w:tcPr>
            <w:tcW w:w="2698" w:type="dxa"/>
          </w:tcPr>
          <w:p w:rsidR="00CE04F4" w:rsidRDefault="008178F7">
            <w:pPr>
              <w:pStyle w:val="TableParagraph"/>
              <w:spacing w:before="63"/>
              <w:ind w:left="79"/>
              <w:rPr>
                <w:sz w:val="24"/>
              </w:rPr>
            </w:pPr>
            <w:r>
              <w:rPr>
                <w:sz w:val="24"/>
              </w:rPr>
              <w:t>Классные</w:t>
            </w:r>
            <w:r>
              <w:rPr>
                <w:spacing w:val="-3"/>
                <w:sz w:val="24"/>
              </w:rPr>
              <w:t xml:space="preserve"> </w:t>
            </w:r>
            <w:r>
              <w:rPr>
                <w:spacing w:val="-2"/>
                <w:sz w:val="24"/>
              </w:rPr>
              <w:t>руководители</w:t>
            </w:r>
          </w:p>
        </w:tc>
      </w:tr>
      <w:tr w:rsidR="00CE04F4">
        <w:trPr>
          <w:trHeight w:val="978"/>
        </w:trPr>
        <w:tc>
          <w:tcPr>
            <w:tcW w:w="3544" w:type="dxa"/>
          </w:tcPr>
          <w:p w:rsidR="00CE04F4" w:rsidRDefault="008178F7">
            <w:pPr>
              <w:pStyle w:val="TableParagraph"/>
              <w:spacing w:before="68"/>
              <w:ind w:left="78"/>
              <w:rPr>
                <w:sz w:val="24"/>
              </w:rPr>
            </w:pPr>
            <w:r>
              <w:rPr>
                <w:sz w:val="24"/>
              </w:rPr>
              <w:t>Организация</w:t>
            </w:r>
            <w:r>
              <w:rPr>
                <w:spacing w:val="-15"/>
                <w:sz w:val="24"/>
              </w:rPr>
              <w:t xml:space="preserve"> </w:t>
            </w:r>
            <w:r>
              <w:rPr>
                <w:sz w:val="24"/>
              </w:rPr>
              <w:t>экскурсий</w:t>
            </w:r>
            <w:r>
              <w:rPr>
                <w:spacing w:val="-10"/>
                <w:sz w:val="24"/>
              </w:rPr>
              <w:t xml:space="preserve"> </w:t>
            </w:r>
            <w:r>
              <w:rPr>
                <w:sz w:val="24"/>
              </w:rPr>
              <w:t>и</w:t>
            </w:r>
            <w:r>
              <w:rPr>
                <w:spacing w:val="-10"/>
                <w:sz w:val="24"/>
              </w:rPr>
              <w:t xml:space="preserve"> </w:t>
            </w:r>
            <w:r>
              <w:rPr>
                <w:sz w:val="24"/>
              </w:rPr>
              <w:t xml:space="preserve">встреч со специалистами Центра </w:t>
            </w:r>
            <w:r>
              <w:rPr>
                <w:spacing w:val="-2"/>
                <w:sz w:val="24"/>
              </w:rPr>
              <w:t>занятости</w:t>
            </w:r>
          </w:p>
        </w:tc>
        <w:tc>
          <w:tcPr>
            <w:tcW w:w="1421" w:type="dxa"/>
          </w:tcPr>
          <w:p w:rsidR="00CE04F4" w:rsidRDefault="008178F7">
            <w:pPr>
              <w:pStyle w:val="TableParagraph"/>
              <w:spacing w:before="68"/>
              <w:ind w:left="78"/>
              <w:rPr>
                <w:sz w:val="24"/>
              </w:rPr>
            </w:pPr>
            <w:r>
              <w:rPr>
                <w:sz w:val="24"/>
              </w:rPr>
              <w:t>8-9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2"/>
                <w:sz w:val="24"/>
              </w:rPr>
              <w:t>Январь</w:t>
            </w:r>
          </w:p>
        </w:tc>
        <w:tc>
          <w:tcPr>
            <w:tcW w:w="2698" w:type="dxa"/>
          </w:tcPr>
          <w:p w:rsidR="00CE04F4" w:rsidRDefault="008178F7">
            <w:pPr>
              <w:pStyle w:val="TableParagraph"/>
              <w:spacing w:before="68"/>
              <w:ind w:left="79"/>
              <w:rPr>
                <w:sz w:val="24"/>
              </w:rPr>
            </w:pPr>
            <w:r>
              <w:rPr>
                <w:sz w:val="24"/>
              </w:rPr>
              <w:t>Замдиректора</w:t>
            </w:r>
            <w:r>
              <w:rPr>
                <w:spacing w:val="-4"/>
                <w:sz w:val="24"/>
              </w:rPr>
              <w:t xml:space="preserve"> </w:t>
            </w:r>
            <w:r>
              <w:rPr>
                <w:sz w:val="24"/>
              </w:rPr>
              <w:t>по</w:t>
            </w:r>
            <w:r>
              <w:rPr>
                <w:spacing w:val="-1"/>
                <w:sz w:val="24"/>
              </w:rPr>
              <w:t xml:space="preserve"> </w:t>
            </w:r>
            <w:r>
              <w:rPr>
                <w:spacing w:val="-5"/>
                <w:sz w:val="24"/>
              </w:rPr>
              <w:t>ВР</w:t>
            </w:r>
          </w:p>
        </w:tc>
      </w:tr>
      <w:tr w:rsidR="00CE04F4">
        <w:trPr>
          <w:trHeight w:val="1809"/>
        </w:trPr>
        <w:tc>
          <w:tcPr>
            <w:tcW w:w="3544" w:type="dxa"/>
          </w:tcPr>
          <w:p w:rsidR="00CE04F4" w:rsidRDefault="008178F7">
            <w:pPr>
              <w:pStyle w:val="TableParagraph"/>
              <w:spacing w:before="69" w:line="242" w:lineRule="auto"/>
              <w:ind w:left="78"/>
              <w:rPr>
                <w:sz w:val="24"/>
              </w:rPr>
            </w:pPr>
            <w:r>
              <w:rPr>
                <w:sz w:val="24"/>
              </w:rPr>
              <w:t>12</w:t>
            </w:r>
            <w:r>
              <w:rPr>
                <w:spacing w:val="-8"/>
                <w:sz w:val="24"/>
              </w:rPr>
              <w:t xml:space="preserve"> </w:t>
            </w:r>
            <w:r>
              <w:rPr>
                <w:sz w:val="24"/>
              </w:rPr>
              <w:t>января</w:t>
            </w:r>
            <w:r>
              <w:rPr>
                <w:spacing w:val="-7"/>
                <w:sz w:val="24"/>
              </w:rPr>
              <w:t xml:space="preserve"> </w:t>
            </w:r>
            <w:r>
              <w:rPr>
                <w:sz w:val="24"/>
              </w:rPr>
              <w:t>–</w:t>
            </w:r>
            <w:r>
              <w:rPr>
                <w:spacing w:val="-12"/>
                <w:sz w:val="24"/>
              </w:rPr>
              <w:t xml:space="preserve"> </w:t>
            </w:r>
            <w:r>
              <w:rPr>
                <w:sz w:val="24"/>
              </w:rPr>
              <w:t>День</w:t>
            </w:r>
            <w:r>
              <w:rPr>
                <w:spacing w:val="-11"/>
                <w:sz w:val="24"/>
              </w:rPr>
              <w:t xml:space="preserve"> </w:t>
            </w:r>
            <w:r>
              <w:rPr>
                <w:sz w:val="24"/>
              </w:rPr>
              <w:t xml:space="preserve">работника </w:t>
            </w:r>
            <w:r>
              <w:rPr>
                <w:spacing w:val="-2"/>
                <w:sz w:val="24"/>
              </w:rPr>
              <w:t>прокуратуры.</w:t>
            </w:r>
          </w:p>
          <w:p w:rsidR="00CE04F4" w:rsidRDefault="008178F7">
            <w:pPr>
              <w:pStyle w:val="TableParagraph"/>
              <w:ind w:left="78" w:right="351"/>
              <w:rPr>
                <w:sz w:val="24"/>
              </w:rPr>
            </w:pPr>
            <w:r>
              <w:rPr>
                <w:sz w:val="24"/>
              </w:rPr>
              <w:t>Профориентационная</w:t>
            </w:r>
            <w:r>
              <w:rPr>
                <w:spacing w:val="-15"/>
                <w:sz w:val="24"/>
              </w:rPr>
              <w:t xml:space="preserve"> </w:t>
            </w:r>
            <w:r>
              <w:rPr>
                <w:sz w:val="24"/>
              </w:rPr>
              <w:t>встреча с сотрудниками правоохранительных органов</w:t>
            </w:r>
          </w:p>
          <w:p w:rsidR="00CE04F4" w:rsidRDefault="008178F7">
            <w:pPr>
              <w:pStyle w:val="TableParagraph"/>
              <w:ind w:left="78"/>
              <w:rPr>
                <w:sz w:val="24"/>
              </w:rPr>
            </w:pPr>
            <w:r>
              <w:rPr>
                <w:sz w:val="24"/>
              </w:rPr>
              <w:t>«Профессия</w:t>
            </w:r>
            <w:r>
              <w:rPr>
                <w:spacing w:val="-1"/>
                <w:sz w:val="24"/>
              </w:rPr>
              <w:t xml:space="preserve"> </w:t>
            </w:r>
            <w:r>
              <w:rPr>
                <w:sz w:val="24"/>
              </w:rPr>
              <w:t xml:space="preserve">– </w:t>
            </w:r>
            <w:r>
              <w:rPr>
                <w:spacing w:val="-2"/>
                <w:sz w:val="24"/>
              </w:rPr>
              <w:t>следователь»</w:t>
            </w:r>
          </w:p>
        </w:tc>
        <w:tc>
          <w:tcPr>
            <w:tcW w:w="1421" w:type="dxa"/>
          </w:tcPr>
          <w:p w:rsidR="00CE04F4" w:rsidRDefault="008178F7">
            <w:pPr>
              <w:pStyle w:val="TableParagraph"/>
              <w:spacing w:before="69"/>
              <w:ind w:left="78"/>
              <w:rPr>
                <w:sz w:val="24"/>
              </w:rPr>
            </w:pPr>
            <w:r>
              <w:rPr>
                <w:sz w:val="24"/>
              </w:rPr>
              <w:t>8-9</w:t>
            </w:r>
            <w:r>
              <w:rPr>
                <w:spacing w:val="3"/>
                <w:sz w:val="24"/>
              </w:rPr>
              <w:t xml:space="preserve"> </w:t>
            </w:r>
            <w:r>
              <w:rPr>
                <w:spacing w:val="-5"/>
                <w:sz w:val="24"/>
              </w:rPr>
              <w:t>кл</w:t>
            </w:r>
          </w:p>
        </w:tc>
        <w:tc>
          <w:tcPr>
            <w:tcW w:w="1839" w:type="dxa"/>
          </w:tcPr>
          <w:p w:rsidR="00CE04F4" w:rsidRDefault="008178F7">
            <w:pPr>
              <w:pStyle w:val="TableParagraph"/>
              <w:spacing w:before="69"/>
              <w:ind w:left="79"/>
              <w:rPr>
                <w:sz w:val="24"/>
              </w:rPr>
            </w:pPr>
            <w:r>
              <w:rPr>
                <w:spacing w:val="-2"/>
                <w:sz w:val="24"/>
              </w:rPr>
              <w:t>Январь</w:t>
            </w:r>
          </w:p>
        </w:tc>
        <w:tc>
          <w:tcPr>
            <w:tcW w:w="2698" w:type="dxa"/>
          </w:tcPr>
          <w:p w:rsidR="00CE04F4" w:rsidRDefault="008178F7">
            <w:pPr>
              <w:pStyle w:val="TableParagraph"/>
              <w:spacing w:before="69"/>
              <w:ind w:left="79"/>
              <w:rPr>
                <w:sz w:val="24"/>
              </w:rPr>
            </w:pPr>
            <w:r>
              <w:rPr>
                <w:sz w:val="24"/>
              </w:rPr>
              <w:t>Классный</w:t>
            </w:r>
            <w:r>
              <w:rPr>
                <w:spacing w:val="-1"/>
                <w:sz w:val="24"/>
              </w:rPr>
              <w:t xml:space="preserve"> </w:t>
            </w:r>
            <w:r>
              <w:rPr>
                <w:spacing w:val="-2"/>
                <w:sz w:val="24"/>
              </w:rPr>
              <w:t>руководитель</w:t>
            </w:r>
          </w:p>
        </w:tc>
      </w:tr>
      <w:tr w:rsidR="00CE04F4">
        <w:trPr>
          <w:trHeight w:val="700"/>
        </w:trPr>
        <w:tc>
          <w:tcPr>
            <w:tcW w:w="3544" w:type="dxa"/>
          </w:tcPr>
          <w:p w:rsidR="00CE04F4" w:rsidRDefault="008178F7">
            <w:pPr>
              <w:pStyle w:val="TableParagraph"/>
              <w:spacing w:before="64" w:line="242" w:lineRule="auto"/>
              <w:ind w:left="78"/>
              <w:rPr>
                <w:sz w:val="24"/>
              </w:rPr>
            </w:pPr>
            <w:r>
              <w:rPr>
                <w:sz w:val="24"/>
              </w:rPr>
              <w:t>Встреча</w:t>
            </w:r>
            <w:r>
              <w:rPr>
                <w:spacing w:val="-13"/>
                <w:sz w:val="24"/>
              </w:rPr>
              <w:t xml:space="preserve"> </w:t>
            </w:r>
            <w:r>
              <w:rPr>
                <w:sz w:val="24"/>
              </w:rPr>
              <w:t>с</w:t>
            </w:r>
            <w:r>
              <w:rPr>
                <w:spacing w:val="-13"/>
                <w:sz w:val="24"/>
              </w:rPr>
              <w:t xml:space="preserve"> </w:t>
            </w:r>
            <w:r>
              <w:rPr>
                <w:sz w:val="24"/>
              </w:rPr>
              <w:t>выпускниками</w:t>
            </w:r>
            <w:r>
              <w:rPr>
                <w:spacing w:val="-8"/>
                <w:sz w:val="24"/>
              </w:rPr>
              <w:t xml:space="preserve"> </w:t>
            </w:r>
            <w:r>
              <w:rPr>
                <w:sz w:val="24"/>
              </w:rPr>
              <w:t xml:space="preserve">– </w:t>
            </w:r>
            <w:r>
              <w:rPr>
                <w:spacing w:val="-2"/>
                <w:sz w:val="24"/>
              </w:rPr>
              <w:t>студентами</w:t>
            </w:r>
          </w:p>
        </w:tc>
        <w:tc>
          <w:tcPr>
            <w:tcW w:w="1421" w:type="dxa"/>
          </w:tcPr>
          <w:p w:rsidR="00CE04F4" w:rsidRDefault="008178F7">
            <w:pPr>
              <w:pStyle w:val="TableParagraph"/>
              <w:spacing w:before="64"/>
              <w:ind w:left="78"/>
              <w:rPr>
                <w:sz w:val="24"/>
              </w:rPr>
            </w:pPr>
            <w:r>
              <w:rPr>
                <w:sz w:val="24"/>
              </w:rPr>
              <w:t>8-9</w:t>
            </w:r>
            <w:r>
              <w:rPr>
                <w:spacing w:val="3"/>
                <w:sz w:val="24"/>
              </w:rPr>
              <w:t xml:space="preserve"> </w:t>
            </w:r>
            <w:r>
              <w:rPr>
                <w:spacing w:val="-5"/>
                <w:sz w:val="24"/>
              </w:rPr>
              <w:t>кл</w:t>
            </w:r>
          </w:p>
        </w:tc>
        <w:tc>
          <w:tcPr>
            <w:tcW w:w="1839" w:type="dxa"/>
          </w:tcPr>
          <w:p w:rsidR="00CE04F4" w:rsidRDefault="008178F7">
            <w:pPr>
              <w:pStyle w:val="TableParagraph"/>
              <w:spacing w:before="64"/>
              <w:ind w:left="79"/>
              <w:rPr>
                <w:sz w:val="24"/>
              </w:rPr>
            </w:pPr>
            <w:r>
              <w:rPr>
                <w:spacing w:val="-2"/>
                <w:sz w:val="24"/>
              </w:rPr>
              <w:t>Январь</w:t>
            </w:r>
          </w:p>
        </w:tc>
        <w:tc>
          <w:tcPr>
            <w:tcW w:w="2698" w:type="dxa"/>
          </w:tcPr>
          <w:p w:rsidR="00CE04F4" w:rsidRDefault="008178F7">
            <w:pPr>
              <w:pStyle w:val="TableParagraph"/>
              <w:spacing w:before="64"/>
              <w:ind w:left="79"/>
              <w:rPr>
                <w:sz w:val="24"/>
              </w:rPr>
            </w:pPr>
            <w:r>
              <w:rPr>
                <w:sz w:val="24"/>
              </w:rPr>
              <w:t>Классный</w:t>
            </w:r>
            <w:r>
              <w:rPr>
                <w:spacing w:val="-1"/>
                <w:sz w:val="24"/>
              </w:rPr>
              <w:t xml:space="preserve"> </w:t>
            </w:r>
            <w:r>
              <w:rPr>
                <w:spacing w:val="-2"/>
                <w:sz w:val="24"/>
              </w:rPr>
              <w:t>руководитель</w:t>
            </w:r>
          </w:p>
        </w:tc>
      </w:tr>
      <w:tr w:rsidR="00CE04F4">
        <w:trPr>
          <w:trHeight w:val="978"/>
        </w:trPr>
        <w:tc>
          <w:tcPr>
            <w:tcW w:w="3544" w:type="dxa"/>
          </w:tcPr>
          <w:p w:rsidR="00CE04F4" w:rsidRDefault="008178F7">
            <w:pPr>
              <w:pStyle w:val="TableParagraph"/>
              <w:spacing w:before="70" w:line="237" w:lineRule="auto"/>
              <w:ind w:left="78"/>
              <w:rPr>
                <w:sz w:val="24"/>
              </w:rPr>
            </w:pPr>
            <w:r>
              <w:rPr>
                <w:sz w:val="24"/>
              </w:rPr>
              <w:t>Влияние</w:t>
            </w:r>
            <w:r>
              <w:rPr>
                <w:spacing w:val="-11"/>
                <w:sz w:val="24"/>
              </w:rPr>
              <w:t xml:space="preserve"> </w:t>
            </w:r>
            <w:r>
              <w:rPr>
                <w:sz w:val="24"/>
              </w:rPr>
              <w:t>темперамента</w:t>
            </w:r>
            <w:r>
              <w:rPr>
                <w:spacing w:val="-11"/>
                <w:sz w:val="24"/>
              </w:rPr>
              <w:t xml:space="preserve"> </w:t>
            </w:r>
            <w:r>
              <w:rPr>
                <w:sz w:val="24"/>
              </w:rPr>
              <w:t>на</w:t>
            </w:r>
            <w:r>
              <w:rPr>
                <w:spacing w:val="-15"/>
                <w:sz w:val="24"/>
              </w:rPr>
              <w:t xml:space="preserve"> </w:t>
            </w:r>
            <w:r>
              <w:rPr>
                <w:sz w:val="24"/>
              </w:rPr>
              <w:t xml:space="preserve">выбор </w:t>
            </w:r>
            <w:r>
              <w:rPr>
                <w:spacing w:val="-2"/>
                <w:sz w:val="24"/>
              </w:rPr>
              <w:t>профессии</w:t>
            </w:r>
          </w:p>
        </w:tc>
        <w:tc>
          <w:tcPr>
            <w:tcW w:w="1421" w:type="dxa"/>
          </w:tcPr>
          <w:p w:rsidR="00CE04F4" w:rsidRDefault="008178F7">
            <w:pPr>
              <w:pStyle w:val="TableParagraph"/>
              <w:spacing w:before="68"/>
              <w:ind w:left="78"/>
              <w:rPr>
                <w:sz w:val="24"/>
              </w:rPr>
            </w:pPr>
            <w:r>
              <w:rPr>
                <w:sz w:val="24"/>
              </w:rPr>
              <w:t>8-9</w:t>
            </w:r>
            <w:r>
              <w:rPr>
                <w:spacing w:val="3"/>
                <w:sz w:val="24"/>
              </w:rPr>
              <w:t xml:space="preserve"> </w:t>
            </w:r>
            <w:r>
              <w:rPr>
                <w:spacing w:val="-5"/>
                <w:sz w:val="24"/>
              </w:rPr>
              <w:t>кл</w:t>
            </w:r>
          </w:p>
        </w:tc>
        <w:tc>
          <w:tcPr>
            <w:tcW w:w="1839" w:type="dxa"/>
          </w:tcPr>
          <w:p w:rsidR="00CE04F4" w:rsidRDefault="008178F7">
            <w:pPr>
              <w:pStyle w:val="TableParagraph"/>
              <w:spacing w:before="68"/>
              <w:ind w:left="79" w:right="691"/>
              <w:jc w:val="both"/>
              <w:rPr>
                <w:sz w:val="24"/>
              </w:rPr>
            </w:pPr>
            <w:r>
              <w:rPr>
                <w:sz w:val="24"/>
              </w:rPr>
              <w:t xml:space="preserve">По плану </w:t>
            </w:r>
            <w:r>
              <w:rPr>
                <w:spacing w:val="-2"/>
                <w:sz w:val="24"/>
              </w:rPr>
              <w:t>педагога- психолога</w:t>
            </w:r>
          </w:p>
        </w:tc>
        <w:tc>
          <w:tcPr>
            <w:tcW w:w="2698" w:type="dxa"/>
          </w:tcPr>
          <w:p w:rsidR="00CE04F4" w:rsidRDefault="008178F7">
            <w:pPr>
              <w:pStyle w:val="TableParagraph"/>
              <w:spacing w:before="68"/>
              <w:ind w:left="79"/>
              <w:rPr>
                <w:sz w:val="24"/>
              </w:rPr>
            </w:pPr>
            <w:r>
              <w:rPr>
                <w:sz w:val="24"/>
              </w:rPr>
              <w:t>Педагог-</w:t>
            </w:r>
            <w:r>
              <w:rPr>
                <w:spacing w:val="2"/>
                <w:sz w:val="24"/>
              </w:rPr>
              <w:t xml:space="preserve"> </w:t>
            </w:r>
            <w:r>
              <w:rPr>
                <w:spacing w:val="-2"/>
                <w:sz w:val="24"/>
              </w:rPr>
              <w:t>психолог</w:t>
            </w:r>
          </w:p>
        </w:tc>
      </w:tr>
      <w:tr w:rsidR="00CE04F4">
        <w:trPr>
          <w:trHeight w:val="700"/>
        </w:trPr>
        <w:tc>
          <w:tcPr>
            <w:tcW w:w="3544" w:type="dxa"/>
          </w:tcPr>
          <w:p w:rsidR="00CE04F4" w:rsidRDefault="008178F7">
            <w:pPr>
              <w:pStyle w:val="TableParagraph"/>
              <w:spacing w:before="69"/>
              <w:ind w:left="78"/>
              <w:rPr>
                <w:sz w:val="24"/>
              </w:rPr>
            </w:pPr>
            <w:r>
              <w:rPr>
                <w:sz w:val="24"/>
              </w:rPr>
              <w:t>Профориентационные</w:t>
            </w:r>
            <w:r>
              <w:rPr>
                <w:spacing w:val="-11"/>
                <w:sz w:val="24"/>
              </w:rPr>
              <w:t xml:space="preserve"> </w:t>
            </w:r>
            <w:r>
              <w:rPr>
                <w:spacing w:val="-2"/>
                <w:sz w:val="24"/>
              </w:rPr>
              <w:t>экскурсии</w:t>
            </w:r>
          </w:p>
        </w:tc>
        <w:tc>
          <w:tcPr>
            <w:tcW w:w="1421" w:type="dxa"/>
          </w:tcPr>
          <w:p w:rsidR="00CE04F4" w:rsidRDefault="008178F7">
            <w:pPr>
              <w:pStyle w:val="TableParagraph"/>
              <w:spacing w:before="69"/>
              <w:ind w:left="78"/>
              <w:rPr>
                <w:sz w:val="24"/>
              </w:rPr>
            </w:pPr>
            <w:r>
              <w:rPr>
                <w:sz w:val="24"/>
              </w:rPr>
              <w:t>8-9</w:t>
            </w:r>
            <w:r>
              <w:rPr>
                <w:spacing w:val="3"/>
                <w:sz w:val="24"/>
              </w:rPr>
              <w:t xml:space="preserve"> </w:t>
            </w:r>
            <w:r>
              <w:rPr>
                <w:spacing w:val="-5"/>
                <w:sz w:val="24"/>
              </w:rPr>
              <w:t>кл</w:t>
            </w:r>
          </w:p>
        </w:tc>
        <w:tc>
          <w:tcPr>
            <w:tcW w:w="1839" w:type="dxa"/>
          </w:tcPr>
          <w:p w:rsidR="00CE04F4" w:rsidRDefault="008178F7">
            <w:pPr>
              <w:pStyle w:val="TableParagraph"/>
              <w:spacing w:before="71" w:line="237" w:lineRule="auto"/>
              <w:ind w:left="79" w:right="296"/>
              <w:rPr>
                <w:sz w:val="24"/>
              </w:rPr>
            </w:pPr>
            <w:r>
              <w:rPr>
                <w:sz w:val="24"/>
              </w:rPr>
              <w:t>В течение учебного</w:t>
            </w:r>
            <w:r>
              <w:rPr>
                <w:spacing w:val="-15"/>
                <w:sz w:val="24"/>
              </w:rPr>
              <w:t xml:space="preserve"> </w:t>
            </w:r>
            <w:r>
              <w:rPr>
                <w:sz w:val="24"/>
              </w:rPr>
              <w:t>года</w:t>
            </w:r>
          </w:p>
        </w:tc>
        <w:tc>
          <w:tcPr>
            <w:tcW w:w="2698" w:type="dxa"/>
          </w:tcPr>
          <w:p w:rsidR="00CE04F4" w:rsidRDefault="008178F7">
            <w:pPr>
              <w:pStyle w:val="TableParagraph"/>
              <w:spacing w:before="69"/>
              <w:ind w:left="79"/>
              <w:rPr>
                <w:sz w:val="24"/>
              </w:rPr>
            </w:pPr>
            <w:r>
              <w:rPr>
                <w:sz w:val="24"/>
              </w:rPr>
              <w:t>Классные</w:t>
            </w:r>
            <w:r>
              <w:rPr>
                <w:spacing w:val="-3"/>
                <w:sz w:val="24"/>
              </w:rPr>
              <w:t xml:space="preserve"> </w:t>
            </w:r>
            <w:r>
              <w:rPr>
                <w:spacing w:val="-2"/>
                <w:sz w:val="24"/>
              </w:rPr>
              <w:t>руководители</w:t>
            </w:r>
          </w:p>
        </w:tc>
      </w:tr>
      <w:tr w:rsidR="00CE04F4">
        <w:trPr>
          <w:trHeight w:val="978"/>
        </w:trPr>
        <w:tc>
          <w:tcPr>
            <w:tcW w:w="3544" w:type="dxa"/>
          </w:tcPr>
          <w:p w:rsidR="00CE04F4" w:rsidRDefault="008178F7">
            <w:pPr>
              <w:pStyle w:val="TableParagraph"/>
              <w:spacing w:before="68"/>
              <w:ind w:left="78" w:right="84"/>
              <w:rPr>
                <w:sz w:val="24"/>
              </w:rPr>
            </w:pPr>
            <w:r>
              <w:rPr>
                <w:sz w:val="24"/>
              </w:rPr>
              <w:t>Классный час по профориентации</w:t>
            </w:r>
            <w:r>
              <w:rPr>
                <w:spacing w:val="-15"/>
                <w:sz w:val="24"/>
              </w:rPr>
              <w:t xml:space="preserve"> </w:t>
            </w:r>
            <w:r>
              <w:rPr>
                <w:sz w:val="24"/>
              </w:rPr>
              <w:t>«Есть</w:t>
            </w:r>
            <w:r>
              <w:rPr>
                <w:spacing w:val="-15"/>
                <w:sz w:val="24"/>
              </w:rPr>
              <w:t xml:space="preserve"> </w:t>
            </w:r>
            <w:r>
              <w:rPr>
                <w:sz w:val="24"/>
              </w:rPr>
              <w:t xml:space="preserve">такая </w:t>
            </w:r>
            <w:r>
              <w:rPr>
                <w:spacing w:val="-2"/>
                <w:sz w:val="24"/>
              </w:rPr>
              <w:t>профессия»</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2"/>
                <w:sz w:val="24"/>
              </w:rPr>
              <w:t>Февраль</w:t>
            </w:r>
          </w:p>
        </w:tc>
        <w:tc>
          <w:tcPr>
            <w:tcW w:w="2698" w:type="dxa"/>
          </w:tcPr>
          <w:p w:rsidR="00CE04F4" w:rsidRDefault="008178F7">
            <w:pPr>
              <w:pStyle w:val="TableParagraph"/>
              <w:spacing w:before="68"/>
              <w:ind w:left="79"/>
              <w:rPr>
                <w:sz w:val="24"/>
              </w:rPr>
            </w:pPr>
            <w:r>
              <w:rPr>
                <w:sz w:val="24"/>
              </w:rPr>
              <w:t>Классные</w:t>
            </w:r>
            <w:r>
              <w:rPr>
                <w:spacing w:val="-3"/>
                <w:sz w:val="24"/>
              </w:rPr>
              <w:t xml:space="preserve"> </w:t>
            </w:r>
            <w:r>
              <w:rPr>
                <w:spacing w:val="-2"/>
                <w:sz w:val="24"/>
              </w:rPr>
              <w:t>руководители</w:t>
            </w:r>
          </w:p>
        </w:tc>
      </w:tr>
      <w:tr w:rsidR="00CE04F4">
        <w:trPr>
          <w:trHeight w:val="427"/>
        </w:trPr>
        <w:tc>
          <w:tcPr>
            <w:tcW w:w="3544" w:type="dxa"/>
          </w:tcPr>
          <w:p w:rsidR="00CE04F4" w:rsidRDefault="008178F7">
            <w:pPr>
              <w:pStyle w:val="TableParagraph"/>
              <w:spacing w:before="69"/>
              <w:ind w:left="78"/>
              <w:rPr>
                <w:sz w:val="24"/>
              </w:rPr>
            </w:pPr>
            <w:r>
              <w:rPr>
                <w:sz w:val="24"/>
              </w:rPr>
              <w:t>Ярмарка</w:t>
            </w:r>
            <w:r>
              <w:rPr>
                <w:spacing w:val="-4"/>
                <w:sz w:val="24"/>
              </w:rPr>
              <w:t xml:space="preserve"> </w:t>
            </w:r>
            <w:r>
              <w:rPr>
                <w:sz w:val="24"/>
              </w:rPr>
              <w:t>учебных</w:t>
            </w:r>
            <w:r>
              <w:rPr>
                <w:spacing w:val="-7"/>
                <w:sz w:val="24"/>
              </w:rPr>
              <w:t xml:space="preserve"> </w:t>
            </w:r>
            <w:r>
              <w:rPr>
                <w:spacing w:val="-4"/>
                <w:sz w:val="24"/>
              </w:rPr>
              <w:t>мест</w:t>
            </w:r>
          </w:p>
        </w:tc>
        <w:tc>
          <w:tcPr>
            <w:tcW w:w="1421" w:type="dxa"/>
          </w:tcPr>
          <w:p w:rsidR="00CE04F4" w:rsidRDefault="008178F7">
            <w:pPr>
              <w:pStyle w:val="TableParagraph"/>
              <w:spacing w:before="69"/>
              <w:ind w:left="78"/>
              <w:rPr>
                <w:sz w:val="24"/>
              </w:rPr>
            </w:pPr>
            <w:r>
              <w:rPr>
                <w:sz w:val="24"/>
              </w:rPr>
              <w:t>9</w:t>
            </w:r>
            <w:r>
              <w:rPr>
                <w:spacing w:val="2"/>
                <w:sz w:val="24"/>
              </w:rPr>
              <w:t xml:space="preserve"> </w:t>
            </w:r>
            <w:r>
              <w:rPr>
                <w:spacing w:val="-5"/>
                <w:sz w:val="24"/>
              </w:rPr>
              <w:t>кл</w:t>
            </w:r>
          </w:p>
        </w:tc>
        <w:tc>
          <w:tcPr>
            <w:tcW w:w="1839" w:type="dxa"/>
          </w:tcPr>
          <w:p w:rsidR="00CE04F4" w:rsidRDefault="008178F7">
            <w:pPr>
              <w:pStyle w:val="TableParagraph"/>
              <w:spacing w:before="69"/>
              <w:ind w:left="79"/>
              <w:rPr>
                <w:sz w:val="24"/>
              </w:rPr>
            </w:pPr>
            <w:r>
              <w:rPr>
                <w:spacing w:val="-4"/>
                <w:sz w:val="24"/>
              </w:rPr>
              <w:t>Март</w:t>
            </w:r>
          </w:p>
        </w:tc>
        <w:tc>
          <w:tcPr>
            <w:tcW w:w="2698" w:type="dxa"/>
          </w:tcPr>
          <w:p w:rsidR="00CE04F4" w:rsidRDefault="008178F7">
            <w:pPr>
              <w:pStyle w:val="TableParagraph"/>
              <w:spacing w:before="69"/>
              <w:ind w:left="79"/>
              <w:rPr>
                <w:sz w:val="24"/>
              </w:rPr>
            </w:pPr>
            <w:r>
              <w:rPr>
                <w:sz w:val="24"/>
              </w:rPr>
              <w:t>Классные</w:t>
            </w:r>
            <w:r>
              <w:rPr>
                <w:spacing w:val="-3"/>
                <w:sz w:val="24"/>
              </w:rPr>
              <w:t xml:space="preserve"> </w:t>
            </w:r>
            <w:r>
              <w:rPr>
                <w:spacing w:val="-2"/>
                <w:sz w:val="24"/>
              </w:rPr>
              <w:t>руководители</w:t>
            </w:r>
          </w:p>
        </w:tc>
      </w:tr>
      <w:tr w:rsidR="00CE04F4">
        <w:trPr>
          <w:trHeight w:val="978"/>
        </w:trPr>
        <w:tc>
          <w:tcPr>
            <w:tcW w:w="3544" w:type="dxa"/>
          </w:tcPr>
          <w:p w:rsidR="00CE04F4" w:rsidRDefault="008178F7">
            <w:pPr>
              <w:pStyle w:val="TableParagraph"/>
              <w:spacing w:before="68"/>
              <w:ind w:left="78" w:right="84"/>
              <w:rPr>
                <w:sz w:val="24"/>
              </w:rPr>
            </w:pPr>
            <w:r>
              <w:rPr>
                <w:sz w:val="24"/>
              </w:rPr>
              <w:t>Посещение учреждений профессионального</w:t>
            </w:r>
            <w:r>
              <w:rPr>
                <w:spacing w:val="-15"/>
                <w:sz w:val="24"/>
              </w:rPr>
              <w:t xml:space="preserve"> </w:t>
            </w:r>
            <w:r>
              <w:rPr>
                <w:sz w:val="24"/>
              </w:rPr>
              <w:t>образования в дни открытых дверей</w:t>
            </w:r>
          </w:p>
        </w:tc>
        <w:tc>
          <w:tcPr>
            <w:tcW w:w="1421" w:type="dxa"/>
          </w:tcPr>
          <w:p w:rsidR="00CE04F4" w:rsidRDefault="008178F7">
            <w:pPr>
              <w:pStyle w:val="TableParagraph"/>
              <w:spacing w:before="68"/>
              <w:ind w:left="78"/>
              <w:rPr>
                <w:sz w:val="24"/>
              </w:rPr>
            </w:pPr>
            <w:r>
              <w:rPr>
                <w:sz w:val="24"/>
              </w:rPr>
              <w:t>9</w:t>
            </w:r>
            <w:r>
              <w:rPr>
                <w:spacing w:val="2"/>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2"/>
                <w:sz w:val="24"/>
              </w:rPr>
              <w:t>Январь-</w:t>
            </w:r>
            <w:r>
              <w:rPr>
                <w:spacing w:val="-4"/>
                <w:sz w:val="24"/>
              </w:rPr>
              <w:t>март</w:t>
            </w:r>
          </w:p>
        </w:tc>
        <w:tc>
          <w:tcPr>
            <w:tcW w:w="2698" w:type="dxa"/>
          </w:tcPr>
          <w:p w:rsidR="00CE04F4" w:rsidRDefault="008178F7">
            <w:pPr>
              <w:pStyle w:val="TableParagraph"/>
              <w:spacing w:before="68"/>
              <w:ind w:left="79"/>
              <w:rPr>
                <w:sz w:val="24"/>
              </w:rPr>
            </w:pPr>
            <w:r>
              <w:rPr>
                <w:sz w:val="24"/>
              </w:rPr>
              <w:t>Классные</w:t>
            </w:r>
            <w:r>
              <w:rPr>
                <w:spacing w:val="-3"/>
                <w:sz w:val="24"/>
              </w:rPr>
              <w:t xml:space="preserve"> </w:t>
            </w:r>
            <w:r>
              <w:rPr>
                <w:spacing w:val="-2"/>
                <w:sz w:val="24"/>
              </w:rPr>
              <w:t>руководители</w:t>
            </w:r>
          </w:p>
        </w:tc>
      </w:tr>
      <w:tr w:rsidR="00CE04F4">
        <w:trPr>
          <w:trHeight w:val="427"/>
        </w:trPr>
        <w:tc>
          <w:tcPr>
            <w:tcW w:w="3544" w:type="dxa"/>
          </w:tcPr>
          <w:p w:rsidR="00CE04F4" w:rsidRDefault="008178F7">
            <w:pPr>
              <w:pStyle w:val="TableParagraph"/>
              <w:spacing w:before="69"/>
              <w:ind w:left="78"/>
              <w:rPr>
                <w:sz w:val="24"/>
              </w:rPr>
            </w:pPr>
            <w:r>
              <w:rPr>
                <w:sz w:val="24"/>
              </w:rPr>
              <w:t>31</w:t>
            </w:r>
            <w:r>
              <w:rPr>
                <w:spacing w:val="1"/>
                <w:sz w:val="24"/>
              </w:rPr>
              <w:t xml:space="preserve"> </w:t>
            </w:r>
            <w:r>
              <w:rPr>
                <w:sz w:val="24"/>
              </w:rPr>
              <w:t>мая</w:t>
            </w:r>
            <w:r>
              <w:rPr>
                <w:spacing w:val="2"/>
                <w:sz w:val="24"/>
              </w:rPr>
              <w:t xml:space="preserve"> </w:t>
            </w:r>
            <w:r>
              <w:rPr>
                <w:sz w:val="24"/>
              </w:rPr>
              <w:t>–</w:t>
            </w:r>
            <w:r>
              <w:rPr>
                <w:spacing w:val="-3"/>
                <w:sz w:val="24"/>
              </w:rPr>
              <w:t xml:space="preserve"> </w:t>
            </w:r>
            <w:r>
              <w:rPr>
                <w:sz w:val="24"/>
              </w:rPr>
              <w:t>День</w:t>
            </w:r>
            <w:r>
              <w:rPr>
                <w:spacing w:val="2"/>
                <w:sz w:val="24"/>
              </w:rPr>
              <w:t xml:space="preserve"> </w:t>
            </w:r>
            <w:r>
              <w:rPr>
                <w:spacing w:val="-2"/>
                <w:sz w:val="24"/>
              </w:rPr>
              <w:t>службы</w:t>
            </w:r>
          </w:p>
        </w:tc>
        <w:tc>
          <w:tcPr>
            <w:tcW w:w="1421" w:type="dxa"/>
          </w:tcPr>
          <w:p w:rsidR="00CE04F4" w:rsidRDefault="008178F7">
            <w:pPr>
              <w:pStyle w:val="TableParagraph"/>
              <w:spacing w:before="69"/>
              <w:ind w:left="78"/>
              <w:rPr>
                <w:sz w:val="24"/>
              </w:rPr>
            </w:pPr>
            <w:r>
              <w:rPr>
                <w:sz w:val="24"/>
              </w:rPr>
              <w:t>9</w:t>
            </w:r>
            <w:r>
              <w:rPr>
                <w:spacing w:val="2"/>
                <w:sz w:val="24"/>
              </w:rPr>
              <w:t xml:space="preserve"> </w:t>
            </w:r>
            <w:r>
              <w:rPr>
                <w:spacing w:val="-5"/>
                <w:sz w:val="24"/>
              </w:rPr>
              <w:t>кл</w:t>
            </w:r>
          </w:p>
        </w:tc>
        <w:tc>
          <w:tcPr>
            <w:tcW w:w="1839" w:type="dxa"/>
          </w:tcPr>
          <w:p w:rsidR="00CE04F4" w:rsidRDefault="008178F7">
            <w:pPr>
              <w:pStyle w:val="TableParagraph"/>
              <w:spacing w:before="69"/>
              <w:ind w:left="79"/>
              <w:rPr>
                <w:sz w:val="24"/>
              </w:rPr>
            </w:pPr>
            <w:r>
              <w:rPr>
                <w:spacing w:val="-5"/>
                <w:sz w:val="24"/>
              </w:rPr>
              <w:t>Май</w:t>
            </w:r>
          </w:p>
        </w:tc>
        <w:tc>
          <w:tcPr>
            <w:tcW w:w="2698" w:type="dxa"/>
          </w:tcPr>
          <w:p w:rsidR="00CE04F4" w:rsidRDefault="008178F7">
            <w:pPr>
              <w:pStyle w:val="TableParagraph"/>
              <w:spacing w:before="69"/>
              <w:ind w:left="79"/>
              <w:rPr>
                <w:sz w:val="24"/>
              </w:rPr>
            </w:pPr>
            <w:r>
              <w:rPr>
                <w:sz w:val="24"/>
              </w:rPr>
              <w:t>Классные</w:t>
            </w:r>
            <w:r>
              <w:rPr>
                <w:spacing w:val="-3"/>
                <w:sz w:val="24"/>
              </w:rPr>
              <w:t xml:space="preserve"> </w:t>
            </w:r>
            <w:r>
              <w:rPr>
                <w:spacing w:val="-2"/>
                <w:sz w:val="24"/>
              </w:rPr>
              <w:t>руководители</w:t>
            </w:r>
          </w:p>
        </w:tc>
      </w:tr>
    </w:tbl>
    <w:p w:rsidR="00CE04F4" w:rsidRDefault="00CE04F4">
      <w:pPr>
        <w:pStyle w:val="TableParagraph"/>
        <w:rPr>
          <w:sz w:val="24"/>
        </w:rPr>
        <w:sectPr w:rsidR="00CE04F4">
          <w:type w:val="continuous"/>
          <w:pgSz w:w="11910" w:h="16840"/>
          <w:pgMar w:top="680" w:right="283" w:bottom="480" w:left="708" w:header="0" w:footer="292" w:gutter="0"/>
          <w:cols w:space="720"/>
        </w:sectPr>
      </w:pPr>
    </w:p>
    <w:tbl>
      <w:tblPr>
        <w:tblStyle w:val="TableNormal"/>
        <w:tblW w:w="0" w:type="auto"/>
        <w:tblInd w:w="9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544"/>
        <w:gridCol w:w="1421"/>
        <w:gridCol w:w="1839"/>
        <w:gridCol w:w="2698"/>
      </w:tblGrid>
      <w:tr w:rsidR="00CE04F4">
        <w:trPr>
          <w:trHeight w:val="1530"/>
        </w:trPr>
        <w:tc>
          <w:tcPr>
            <w:tcW w:w="3544" w:type="dxa"/>
          </w:tcPr>
          <w:p w:rsidR="00CE04F4" w:rsidRDefault="008178F7">
            <w:pPr>
              <w:pStyle w:val="TableParagraph"/>
              <w:spacing w:before="64"/>
              <w:ind w:left="78"/>
              <w:rPr>
                <w:sz w:val="24"/>
              </w:rPr>
            </w:pPr>
            <w:r>
              <w:rPr>
                <w:sz w:val="24"/>
              </w:rPr>
              <w:lastRenderedPageBreak/>
              <w:t>по</w:t>
            </w:r>
            <w:r>
              <w:rPr>
                <w:spacing w:val="-1"/>
                <w:sz w:val="24"/>
              </w:rPr>
              <w:t xml:space="preserve"> </w:t>
            </w:r>
            <w:r>
              <w:rPr>
                <w:sz w:val="24"/>
              </w:rPr>
              <w:t>делам</w:t>
            </w:r>
            <w:r>
              <w:rPr>
                <w:spacing w:val="1"/>
                <w:sz w:val="24"/>
              </w:rPr>
              <w:t xml:space="preserve"> </w:t>
            </w:r>
            <w:r>
              <w:rPr>
                <w:spacing w:val="-2"/>
                <w:sz w:val="24"/>
              </w:rPr>
              <w:t>несовершеннолетних.</w:t>
            </w:r>
          </w:p>
          <w:p w:rsidR="00CE04F4" w:rsidRDefault="008178F7">
            <w:pPr>
              <w:pStyle w:val="TableParagraph"/>
              <w:spacing w:before="2"/>
              <w:ind w:left="78" w:right="547"/>
              <w:rPr>
                <w:sz w:val="24"/>
              </w:rPr>
            </w:pPr>
            <w:r>
              <w:rPr>
                <w:sz w:val="24"/>
              </w:rPr>
              <w:t>«Следствие</w:t>
            </w:r>
            <w:r>
              <w:rPr>
                <w:spacing w:val="-15"/>
                <w:sz w:val="24"/>
              </w:rPr>
              <w:t xml:space="preserve"> </w:t>
            </w:r>
            <w:r>
              <w:rPr>
                <w:sz w:val="24"/>
              </w:rPr>
              <w:t>ведут</w:t>
            </w:r>
            <w:r>
              <w:rPr>
                <w:spacing w:val="-15"/>
                <w:sz w:val="24"/>
              </w:rPr>
              <w:t xml:space="preserve"> </w:t>
            </w:r>
            <w:r>
              <w:rPr>
                <w:sz w:val="24"/>
              </w:rPr>
              <w:t xml:space="preserve">колобки»: правила поведения в общественных местах </w:t>
            </w:r>
            <w:r>
              <w:rPr>
                <w:spacing w:val="-2"/>
                <w:sz w:val="24"/>
              </w:rPr>
              <w:t>(путешествие-викторина)</w:t>
            </w:r>
          </w:p>
        </w:tc>
        <w:tc>
          <w:tcPr>
            <w:tcW w:w="1421" w:type="dxa"/>
          </w:tcPr>
          <w:p w:rsidR="00CE04F4" w:rsidRDefault="00CE04F4">
            <w:pPr>
              <w:pStyle w:val="TableParagraph"/>
              <w:ind w:left="0"/>
              <w:rPr>
                <w:sz w:val="24"/>
              </w:rPr>
            </w:pPr>
          </w:p>
        </w:tc>
        <w:tc>
          <w:tcPr>
            <w:tcW w:w="1839" w:type="dxa"/>
          </w:tcPr>
          <w:p w:rsidR="00CE04F4" w:rsidRDefault="00CE04F4">
            <w:pPr>
              <w:pStyle w:val="TableParagraph"/>
              <w:ind w:left="0"/>
              <w:rPr>
                <w:sz w:val="24"/>
              </w:rPr>
            </w:pPr>
          </w:p>
        </w:tc>
        <w:tc>
          <w:tcPr>
            <w:tcW w:w="2698" w:type="dxa"/>
          </w:tcPr>
          <w:p w:rsidR="00CE04F4" w:rsidRDefault="00CE04F4">
            <w:pPr>
              <w:pStyle w:val="TableParagraph"/>
              <w:ind w:left="0"/>
              <w:rPr>
                <w:sz w:val="24"/>
              </w:rPr>
            </w:pPr>
          </w:p>
        </w:tc>
      </w:tr>
      <w:tr w:rsidR="00CE04F4">
        <w:trPr>
          <w:trHeight w:val="422"/>
        </w:trPr>
        <w:tc>
          <w:tcPr>
            <w:tcW w:w="9502" w:type="dxa"/>
            <w:gridSpan w:val="4"/>
          </w:tcPr>
          <w:p w:rsidR="00CE04F4" w:rsidRDefault="008178F7">
            <w:pPr>
              <w:pStyle w:val="TableParagraph"/>
              <w:spacing w:before="69"/>
              <w:ind w:left="23" w:right="12"/>
              <w:jc w:val="center"/>
              <w:rPr>
                <w:b/>
                <w:sz w:val="24"/>
              </w:rPr>
            </w:pPr>
            <w:r>
              <w:rPr>
                <w:b/>
                <w:sz w:val="24"/>
              </w:rPr>
              <w:t>ДЕТСКИЕ</w:t>
            </w:r>
            <w:r>
              <w:rPr>
                <w:b/>
                <w:spacing w:val="-3"/>
                <w:sz w:val="24"/>
              </w:rPr>
              <w:t xml:space="preserve"> </w:t>
            </w:r>
            <w:r>
              <w:rPr>
                <w:b/>
                <w:sz w:val="24"/>
              </w:rPr>
              <w:t>ОБЩЕСТВЕННЫЕ</w:t>
            </w:r>
            <w:r>
              <w:rPr>
                <w:b/>
                <w:spacing w:val="-3"/>
                <w:sz w:val="24"/>
              </w:rPr>
              <w:t xml:space="preserve"> </w:t>
            </w:r>
            <w:r>
              <w:rPr>
                <w:b/>
                <w:spacing w:val="-2"/>
                <w:sz w:val="24"/>
              </w:rPr>
              <w:t>ОБЪЕДИНЕНИЯ</w:t>
            </w:r>
          </w:p>
        </w:tc>
      </w:tr>
      <w:tr w:rsidR="00CE04F4">
        <w:trPr>
          <w:trHeight w:val="1257"/>
        </w:trPr>
        <w:tc>
          <w:tcPr>
            <w:tcW w:w="9502" w:type="dxa"/>
            <w:gridSpan w:val="4"/>
          </w:tcPr>
          <w:p w:rsidR="00CE04F4" w:rsidRDefault="008178F7">
            <w:pPr>
              <w:pStyle w:val="TableParagraph"/>
              <w:spacing w:before="68"/>
              <w:ind w:left="150" w:right="148" w:firstLine="13"/>
              <w:jc w:val="center"/>
              <w:rPr>
                <w:sz w:val="24"/>
              </w:rPr>
            </w:pPr>
            <w:r>
              <w:rPr>
                <w:sz w:val="24"/>
              </w:rPr>
              <w:t>Согласно планам работ всероссийского детско-юношеского военно-патриотического общественного</w:t>
            </w:r>
            <w:r>
              <w:rPr>
                <w:spacing w:val="40"/>
                <w:sz w:val="24"/>
              </w:rPr>
              <w:t xml:space="preserve"> </w:t>
            </w:r>
            <w:r>
              <w:rPr>
                <w:sz w:val="24"/>
              </w:rPr>
              <w:t>движения</w:t>
            </w:r>
            <w:r>
              <w:rPr>
                <w:spacing w:val="-9"/>
                <w:sz w:val="24"/>
              </w:rPr>
              <w:t xml:space="preserve"> </w:t>
            </w:r>
            <w:r>
              <w:rPr>
                <w:sz w:val="24"/>
              </w:rPr>
              <w:t>«ЮНАРМИЯ»,</w:t>
            </w:r>
            <w:r>
              <w:rPr>
                <w:spacing w:val="-2"/>
                <w:sz w:val="24"/>
              </w:rPr>
              <w:t xml:space="preserve"> </w:t>
            </w:r>
            <w:r>
              <w:rPr>
                <w:sz w:val="24"/>
              </w:rPr>
              <w:t>отряда</w:t>
            </w:r>
            <w:r>
              <w:rPr>
                <w:spacing w:val="-5"/>
                <w:sz w:val="24"/>
              </w:rPr>
              <w:t xml:space="preserve"> </w:t>
            </w:r>
            <w:r>
              <w:rPr>
                <w:sz w:val="24"/>
              </w:rPr>
              <w:t>юных</w:t>
            </w:r>
            <w:r>
              <w:rPr>
                <w:spacing w:val="-9"/>
                <w:sz w:val="24"/>
              </w:rPr>
              <w:t xml:space="preserve"> </w:t>
            </w:r>
            <w:r>
              <w:rPr>
                <w:sz w:val="24"/>
              </w:rPr>
              <w:t>инспекторов</w:t>
            </w:r>
            <w:r>
              <w:rPr>
                <w:spacing w:val="-7"/>
                <w:sz w:val="24"/>
              </w:rPr>
              <w:t xml:space="preserve"> </w:t>
            </w:r>
            <w:r>
              <w:rPr>
                <w:sz w:val="24"/>
              </w:rPr>
              <w:t>движения,</w:t>
            </w:r>
            <w:r>
              <w:rPr>
                <w:spacing w:val="-7"/>
                <w:sz w:val="24"/>
              </w:rPr>
              <w:t xml:space="preserve"> </w:t>
            </w:r>
            <w:r>
              <w:rPr>
                <w:sz w:val="24"/>
              </w:rPr>
              <w:t>дружины юных пожарных, школьного</w:t>
            </w:r>
            <w:r>
              <w:rPr>
                <w:spacing w:val="40"/>
                <w:sz w:val="24"/>
              </w:rPr>
              <w:t xml:space="preserve"> </w:t>
            </w:r>
            <w:r>
              <w:rPr>
                <w:sz w:val="24"/>
              </w:rPr>
              <w:t>спортивного</w:t>
            </w:r>
            <w:r>
              <w:rPr>
                <w:spacing w:val="40"/>
                <w:sz w:val="24"/>
              </w:rPr>
              <w:t xml:space="preserve"> </w:t>
            </w:r>
            <w:r>
              <w:rPr>
                <w:sz w:val="24"/>
              </w:rPr>
              <w:t>клуба «Юниор», волонтерского отряда</w:t>
            </w:r>
          </w:p>
          <w:p w:rsidR="00CE04F4" w:rsidRDefault="008178F7">
            <w:pPr>
              <w:pStyle w:val="TableParagraph"/>
              <w:spacing w:before="3"/>
              <w:ind w:left="23" w:right="18"/>
              <w:jc w:val="center"/>
              <w:rPr>
                <w:sz w:val="24"/>
              </w:rPr>
            </w:pPr>
            <w:r>
              <w:rPr>
                <w:sz w:val="24"/>
              </w:rPr>
              <w:t>«Данко»,</w:t>
            </w:r>
            <w:r>
              <w:rPr>
                <w:spacing w:val="-1"/>
                <w:sz w:val="24"/>
              </w:rPr>
              <w:t xml:space="preserve"> </w:t>
            </w:r>
            <w:r>
              <w:rPr>
                <w:sz w:val="24"/>
              </w:rPr>
              <w:t>пионерской</w:t>
            </w:r>
            <w:r>
              <w:rPr>
                <w:spacing w:val="-11"/>
                <w:sz w:val="24"/>
              </w:rPr>
              <w:t xml:space="preserve"> </w:t>
            </w:r>
            <w:r>
              <w:rPr>
                <w:sz w:val="24"/>
              </w:rPr>
              <w:t>организации</w:t>
            </w:r>
            <w:r>
              <w:rPr>
                <w:spacing w:val="-5"/>
                <w:sz w:val="24"/>
              </w:rPr>
              <w:t xml:space="preserve"> </w:t>
            </w:r>
            <w:r>
              <w:rPr>
                <w:spacing w:val="-2"/>
                <w:sz w:val="24"/>
              </w:rPr>
              <w:t>«Радуга»,РДДМ</w:t>
            </w:r>
          </w:p>
        </w:tc>
      </w:tr>
      <w:tr w:rsidR="00CE04F4">
        <w:trPr>
          <w:trHeight w:val="427"/>
        </w:trPr>
        <w:tc>
          <w:tcPr>
            <w:tcW w:w="9502" w:type="dxa"/>
            <w:gridSpan w:val="4"/>
          </w:tcPr>
          <w:p w:rsidR="00CE04F4" w:rsidRDefault="008178F7">
            <w:pPr>
              <w:pStyle w:val="TableParagraph"/>
              <w:spacing w:before="73"/>
              <w:ind w:left="23" w:right="10"/>
              <w:jc w:val="center"/>
              <w:rPr>
                <w:b/>
                <w:sz w:val="24"/>
              </w:rPr>
            </w:pPr>
            <w:r>
              <w:rPr>
                <w:b/>
                <w:sz w:val="24"/>
              </w:rPr>
              <w:t>ШКОЛЬНЫЕ</w:t>
            </w:r>
            <w:r>
              <w:rPr>
                <w:b/>
                <w:spacing w:val="-5"/>
                <w:sz w:val="24"/>
              </w:rPr>
              <w:t xml:space="preserve"> </w:t>
            </w:r>
            <w:r>
              <w:rPr>
                <w:b/>
                <w:spacing w:val="-2"/>
                <w:sz w:val="24"/>
              </w:rPr>
              <w:t>МЕДИА</w:t>
            </w:r>
          </w:p>
        </w:tc>
      </w:tr>
      <w:tr w:rsidR="00CE04F4">
        <w:trPr>
          <w:trHeight w:val="426"/>
        </w:trPr>
        <w:tc>
          <w:tcPr>
            <w:tcW w:w="9502" w:type="dxa"/>
            <w:gridSpan w:val="4"/>
          </w:tcPr>
          <w:p w:rsidR="00CE04F4" w:rsidRDefault="008178F7">
            <w:pPr>
              <w:pStyle w:val="TableParagraph"/>
              <w:spacing w:before="63"/>
              <w:ind w:left="23" w:right="4"/>
              <w:jc w:val="center"/>
              <w:rPr>
                <w:sz w:val="24"/>
              </w:rPr>
            </w:pPr>
            <w:r>
              <w:rPr>
                <w:sz w:val="24"/>
              </w:rPr>
              <w:t>В</w:t>
            </w:r>
            <w:r>
              <w:rPr>
                <w:spacing w:val="-3"/>
                <w:sz w:val="24"/>
              </w:rPr>
              <w:t xml:space="preserve"> </w:t>
            </w:r>
            <w:r>
              <w:rPr>
                <w:sz w:val="24"/>
              </w:rPr>
              <w:t xml:space="preserve">течение </w:t>
            </w:r>
            <w:r>
              <w:rPr>
                <w:spacing w:val="-4"/>
                <w:sz w:val="24"/>
              </w:rPr>
              <w:t>года</w:t>
            </w:r>
          </w:p>
        </w:tc>
      </w:tr>
      <w:tr w:rsidR="00CE04F4">
        <w:trPr>
          <w:trHeight w:val="1252"/>
        </w:trPr>
        <w:tc>
          <w:tcPr>
            <w:tcW w:w="3544" w:type="dxa"/>
          </w:tcPr>
          <w:p w:rsidR="00CE04F4" w:rsidRDefault="008178F7">
            <w:pPr>
              <w:pStyle w:val="TableParagraph"/>
              <w:spacing w:before="63"/>
              <w:ind w:left="78"/>
              <w:rPr>
                <w:sz w:val="24"/>
              </w:rPr>
            </w:pPr>
            <w:r>
              <w:rPr>
                <w:sz w:val="24"/>
              </w:rPr>
              <w:t>Видеосъемка</w:t>
            </w:r>
            <w:r>
              <w:rPr>
                <w:spacing w:val="-15"/>
                <w:sz w:val="24"/>
              </w:rPr>
              <w:t xml:space="preserve"> </w:t>
            </w:r>
            <w:r>
              <w:rPr>
                <w:sz w:val="24"/>
              </w:rPr>
              <w:t>и</w:t>
            </w:r>
            <w:r>
              <w:rPr>
                <w:spacing w:val="-15"/>
                <w:sz w:val="24"/>
              </w:rPr>
              <w:t xml:space="preserve"> </w:t>
            </w:r>
            <w:r>
              <w:rPr>
                <w:sz w:val="24"/>
              </w:rPr>
              <w:t>мультимедийное сопровождение школьных праздников, фестивалей, конкурсов, спектаклей, вечеров</w:t>
            </w:r>
          </w:p>
        </w:tc>
        <w:tc>
          <w:tcPr>
            <w:tcW w:w="1421" w:type="dxa"/>
          </w:tcPr>
          <w:p w:rsidR="00CE04F4" w:rsidRDefault="008178F7">
            <w:pPr>
              <w:pStyle w:val="TableParagraph"/>
              <w:spacing w:before="63"/>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3"/>
              <w:ind w:left="79"/>
              <w:rPr>
                <w:sz w:val="24"/>
              </w:rPr>
            </w:pPr>
            <w:r>
              <w:rPr>
                <w:sz w:val="24"/>
              </w:rPr>
              <w:t>В</w:t>
            </w:r>
            <w:r>
              <w:rPr>
                <w:spacing w:val="-3"/>
                <w:sz w:val="24"/>
              </w:rPr>
              <w:t xml:space="preserve"> </w:t>
            </w:r>
            <w:r>
              <w:rPr>
                <w:sz w:val="24"/>
              </w:rPr>
              <w:t xml:space="preserve">течение </w:t>
            </w:r>
            <w:r>
              <w:rPr>
                <w:spacing w:val="-4"/>
                <w:sz w:val="24"/>
              </w:rPr>
              <w:t>года</w:t>
            </w:r>
          </w:p>
        </w:tc>
        <w:tc>
          <w:tcPr>
            <w:tcW w:w="2698" w:type="dxa"/>
          </w:tcPr>
          <w:p w:rsidR="00CE04F4" w:rsidRDefault="00CE04F4">
            <w:pPr>
              <w:pStyle w:val="TableParagraph"/>
              <w:ind w:left="0"/>
              <w:rPr>
                <w:sz w:val="24"/>
              </w:rPr>
            </w:pPr>
          </w:p>
        </w:tc>
      </w:tr>
      <w:tr w:rsidR="00CE04F4">
        <w:trPr>
          <w:trHeight w:val="978"/>
        </w:trPr>
        <w:tc>
          <w:tcPr>
            <w:tcW w:w="3544" w:type="dxa"/>
          </w:tcPr>
          <w:p w:rsidR="00CE04F4" w:rsidRDefault="008178F7">
            <w:pPr>
              <w:pStyle w:val="TableParagraph"/>
              <w:spacing w:before="68"/>
              <w:ind w:left="78"/>
              <w:rPr>
                <w:sz w:val="24"/>
              </w:rPr>
            </w:pPr>
            <w:r>
              <w:rPr>
                <w:sz w:val="24"/>
              </w:rPr>
              <w:t>Освещение деятельности образовательной</w:t>
            </w:r>
            <w:r>
              <w:rPr>
                <w:spacing w:val="-15"/>
                <w:sz w:val="24"/>
              </w:rPr>
              <w:t xml:space="preserve"> </w:t>
            </w:r>
            <w:r>
              <w:rPr>
                <w:sz w:val="24"/>
              </w:rPr>
              <w:t>организации</w:t>
            </w:r>
            <w:r>
              <w:rPr>
                <w:spacing w:val="-15"/>
                <w:sz w:val="24"/>
              </w:rPr>
              <w:t xml:space="preserve"> </w:t>
            </w:r>
            <w:r>
              <w:rPr>
                <w:sz w:val="24"/>
              </w:rPr>
              <w:t>в информационном</w:t>
            </w:r>
            <w:r>
              <w:rPr>
                <w:spacing w:val="-4"/>
                <w:sz w:val="24"/>
              </w:rPr>
              <w:t xml:space="preserve"> </w:t>
            </w:r>
            <w:r>
              <w:rPr>
                <w:spacing w:val="-2"/>
                <w:sz w:val="24"/>
              </w:rPr>
              <w:t>пространстве</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z w:val="24"/>
              </w:rPr>
              <w:t>В</w:t>
            </w:r>
            <w:r>
              <w:rPr>
                <w:spacing w:val="-3"/>
                <w:sz w:val="24"/>
              </w:rPr>
              <w:t xml:space="preserve"> </w:t>
            </w:r>
            <w:r>
              <w:rPr>
                <w:sz w:val="24"/>
              </w:rPr>
              <w:t xml:space="preserve">течение </w:t>
            </w:r>
            <w:r>
              <w:rPr>
                <w:spacing w:val="-4"/>
                <w:sz w:val="24"/>
              </w:rPr>
              <w:t>года</w:t>
            </w:r>
          </w:p>
        </w:tc>
        <w:tc>
          <w:tcPr>
            <w:tcW w:w="2698" w:type="dxa"/>
          </w:tcPr>
          <w:p w:rsidR="00CE04F4" w:rsidRDefault="008178F7">
            <w:pPr>
              <w:pStyle w:val="TableParagraph"/>
              <w:spacing w:before="68"/>
              <w:ind w:left="79"/>
              <w:rPr>
                <w:sz w:val="24"/>
              </w:rPr>
            </w:pPr>
            <w:r>
              <w:rPr>
                <w:sz w:val="24"/>
              </w:rPr>
              <w:t>Школьный</w:t>
            </w:r>
            <w:r>
              <w:rPr>
                <w:spacing w:val="-3"/>
                <w:sz w:val="24"/>
              </w:rPr>
              <w:t xml:space="preserve"> </w:t>
            </w:r>
            <w:r>
              <w:rPr>
                <w:spacing w:val="-2"/>
                <w:sz w:val="24"/>
              </w:rPr>
              <w:t>медиацентр</w:t>
            </w:r>
          </w:p>
        </w:tc>
      </w:tr>
      <w:tr w:rsidR="00CE04F4">
        <w:trPr>
          <w:trHeight w:val="470"/>
        </w:trPr>
        <w:tc>
          <w:tcPr>
            <w:tcW w:w="9502" w:type="dxa"/>
            <w:gridSpan w:val="4"/>
          </w:tcPr>
          <w:p w:rsidR="00CE04F4" w:rsidRDefault="008178F7">
            <w:pPr>
              <w:pStyle w:val="TableParagraph"/>
              <w:spacing w:before="69"/>
              <w:ind w:left="23" w:right="11"/>
              <w:jc w:val="center"/>
              <w:rPr>
                <w:b/>
                <w:sz w:val="28"/>
              </w:rPr>
            </w:pPr>
            <w:r>
              <w:rPr>
                <w:b/>
                <w:sz w:val="28"/>
              </w:rPr>
              <w:t>Музейная</w:t>
            </w:r>
            <w:r>
              <w:rPr>
                <w:b/>
                <w:spacing w:val="-10"/>
                <w:sz w:val="28"/>
              </w:rPr>
              <w:t xml:space="preserve"> </w:t>
            </w:r>
            <w:r>
              <w:rPr>
                <w:b/>
                <w:spacing w:val="-2"/>
                <w:sz w:val="28"/>
              </w:rPr>
              <w:t>педагогика</w:t>
            </w:r>
          </w:p>
        </w:tc>
      </w:tr>
      <w:tr w:rsidR="00CE04F4">
        <w:trPr>
          <w:trHeight w:val="426"/>
        </w:trPr>
        <w:tc>
          <w:tcPr>
            <w:tcW w:w="9502" w:type="dxa"/>
            <w:gridSpan w:val="4"/>
          </w:tcPr>
          <w:p w:rsidR="00CE04F4" w:rsidRDefault="008178F7">
            <w:pPr>
              <w:pStyle w:val="TableParagraph"/>
              <w:spacing w:before="73"/>
              <w:ind w:left="23"/>
              <w:jc w:val="center"/>
              <w:rPr>
                <w:b/>
                <w:sz w:val="24"/>
              </w:rPr>
            </w:pPr>
            <w:r>
              <w:rPr>
                <w:b/>
                <w:sz w:val="24"/>
              </w:rPr>
              <w:t>В</w:t>
            </w:r>
            <w:r>
              <w:rPr>
                <w:b/>
                <w:spacing w:val="-3"/>
                <w:sz w:val="24"/>
              </w:rPr>
              <w:t xml:space="preserve"> </w:t>
            </w:r>
            <w:r>
              <w:rPr>
                <w:b/>
                <w:sz w:val="24"/>
              </w:rPr>
              <w:t xml:space="preserve">течение </w:t>
            </w:r>
            <w:r>
              <w:rPr>
                <w:b/>
                <w:spacing w:val="-4"/>
                <w:sz w:val="24"/>
              </w:rPr>
              <w:t>года</w:t>
            </w:r>
          </w:p>
        </w:tc>
      </w:tr>
      <w:tr w:rsidR="00CE04F4">
        <w:trPr>
          <w:trHeight w:val="978"/>
        </w:trPr>
        <w:tc>
          <w:tcPr>
            <w:tcW w:w="3544" w:type="dxa"/>
          </w:tcPr>
          <w:p w:rsidR="00CE04F4" w:rsidRDefault="008178F7">
            <w:pPr>
              <w:pStyle w:val="TableParagraph"/>
              <w:spacing w:before="68"/>
              <w:ind w:left="78" w:right="371"/>
              <w:jc w:val="both"/>
              <w:rPr>
                <w:sz w:val="24"/>
              </w:rPr>
            </w:pPr>
            <w:r>
              <w:rPr>
                <w:sz w:val="24"/>
              </w:rPr>
              <w:t>Экскурсия</w:t>
            </w:r>
            <w:r>
              <w:rPr>
                <w:spacing w:val="-2"/>
                <w:sz w:val="24"/>
              </w:rPr>
              <w:t xml:space="preserve"> </w:t>
            </w:r>
            <w:r>
              <w:rPr>
                <w:sz w:val="24"/>
              </w:rPr>
              <w:t>в</w:t>
            </w:r>
            <w:r>
              <w:rPr>
                <w:spacing w:val="-1"/>
                <w:sz w:val="24"/>
              </w:rPr>
              <w:t xml:space="preserve"> </w:t>
            </w:r>
            <w:r>
              <w:rPr>
                <w:sz w:val="24"/>
              </w:rPr>
              <w:t>школьный</w:t>
            </w:r>
            <w:r>
              <w:rPr>
                <w:spacing w:val="-6"/>
                <w:sz w:val="24"/>
              </w:rPr>
              <w:t xml:space="preserve"> </w:t>
            </w:r>
            <w:r>
              <w:rPr>
                <w:sz w:val="24"/>
              </w:rPr>
              <w:t xml:space="preserve">музей </w:t>
            </w:r>
          </w:p>
        </w:tc>
        <w:tc>
          <w:tcPr>
            <w:tcW w:w="1421" w:type="dxa"/>
          </w:tcPr>
          <w:p w:rsidR="00CE04F4" w:rsidRDefault="008178F7">
            <w:pPr>
              <w:pStyle w:val="TableParagraph"/>
              <w:spacing w:before="68"/>
              <w:ind w:left="0" w:right="379"/>
              <w:jc w:val="right"/>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z w:val="24"/>
              </w:rPr>
              <w:t>В</w:t>
            </w:r>
            <w:r>
              <w:rPr>
                <w:spacing w:val="-1"/>
                <w:sz w:val="24"/>
              </w:rPr>
              <w:t xml:space="preserve"> </w:t>
            </w:r>
            <w:r>
              <w:rPr>
                <w:sz w:val="24"/>
              </w:rPr>
              <w:t>течение</w:t>
            </w:r>
            <w:r>
              <w:rPr>
                <w:spacing w:val="57"/>
                <w:sz w:val="24"/>
              </w:rPr>
              <w:t xml:space="preserve"> </w:t>
            </w:r>
            <w:r>
              <w:rPr>
                <w:spacing w:val="-4"/>
                <w:sz w:val="24"/>
              </w:rPr>
              <w:t>года</w:t>
            </w:r>
          </w:p>
        </w:tc>
        <w:tc>
          <w:tcPr>
            <w:tcW w:w="2698" w:type="dxa"/>
          </w:tcPr>
          <w:p w:rsidR="00CE04F4" w:rsidRDefault="008178F7">
            <w:pPr>
              <w:pStyle w:val="TableParagraph"/>
              <w:spacing w:before="68"/>
              <w:ind w:left="79"/>
              <w:rPr>
                <w:sz w:val="24"/>
              </w:rPr>
            </w:pPr>
            <w:r>
              <w:rPr>
                <w:sz w:val="24"/>
              </w:rPr>
              <w:t>Руководитель</w:t>
            </w:r>
            <w:r>
              <w:rPr>
                <w:spacing w:val="-6"/>
                <w:sz w:val="24"/>
              </w:rPr>
              <w:t xml:space="preserve"> </w:t>
            </w:r>
            <w:r>
              <w:rPr>
                <w:spacing w:val="-4"/>
                <w:sz w:val="24"/>
              </w:rPr>
              <w:t>музея</w:t>
            </w:r>
          </w:p>
        </w:tc>
      </w:tr>
      <w:tr w:rsidR="00CE04F4">
        <w:trPr>
          <w:trHeight w:val="700"/>
        </w:trPr>
        <w:tc>
          <w:tcPr>
            <w:tcW w:w="3544" w:type="dxa"/>
          </w:tcPr>
          <w:p w:rsidR="00CE04F4" w:rsidRDefault="008178F7">
            <w:pPr>
              <w:pStyle w:val="TableParagraph"/>
              <w:spacing w:before="71" w:line="237" w:lineRule="auto"/>
              <w:ind w:left="78"/>
              <w:rPr>
                <w:sz w:val="24"/>
              </w:rPr>
            </w:pPr>
            <w:r>
              <w:rPr>
                <w:sz w:val="24"/>
              </w:rPr>
              <w:t>«Они выбрали профессию учителя»</w:t>
            </w:r>
            <w:r>
              <w:rPr>
                <w:spacing w:val="-15"/>
                <w:sz w:val="24"/>
              </w:rPr>
              <w:t xml:space="preserve"> </w:t>
            </w:r>
            <w:r>
              <w:rPr>
                <w:sz w:val="24"/>
              </w:rPr>
              <w:t>(ко</w:t>
            </w:r>
            <w:r>
              <w:rPr>
                <w:spacing w:val="-12"/>
                <w:sz w:val="24"/>
              </w:rPr>
              <w:t xml:space="preserve"> </w:t>
            </w:r>
            <w:r>
              <w:rPr>
                <w:sz w:val="24"/>
              </w:rPr>
              <w:t>Дню</w:t>
            </w:r>
            <w:r>
              <w:rPr>
                <w:spacing w:val="-15"/>
                <w:sz w:val="24"/>
              </w:rPr>
              <w:t xml:space="preserve"> </w:t>
            </w:r>
            <w:r>
              <w:rPr>
                <w:sz w:val="24"/>
              </w:rPr>
              <w:t>учителя)</w:t>
            </w:r>
          </w:p>
        </w:tc>
        <w:tc>
          <w:tcPr>
            <w:tcW w:w="1421" w:type="dxa"/>
          </w:tcPr>
          <w:p w:rsidR="00CE04F4" w:rsidRDefault="008178F7">
            <w:pPr>
              <w:pStyle w:val="TableParagraph"/>
              <w:spacing w:before="69"/>
              <w:ind w:left="16" w:right="2"/>
              <w:jc w:val="center"/>
              <w:rPr>
                <w:sz w:val="24"/>
              </w:rPr>
            </w:pPr>
            <w:r>
              <w:rPr>
                <w:spacing w:val="-10"/>
                <w:sz w:val="24"/>
              </w:rPr>
              <w:t>9</w:t>
            </w:r>
          </w:p>
        </w:tc>
        <w:tc>
          <w:tcPr>
            <w:tcW w:w="1839" w:type="dxa"/>
          </w:tcPr>
          <w:p w:rsidR="00CE04F4" w:rsidRDefault="008178F7">
            <w:pPr>
              <w:pStyle w:val="TableParagraph"/>
              <w:spacing w:before="69"/>
              <w:ind w:left="79"/>
              <w:rPr>
                <w:sz w:val="24"/>
              </w:rPr>
            </w:pPr>
            <w:r>
              <w:rPr>
                <w:spacing w:val="-2"/>
                <w:sz w:val="24"/>
              </w:rPr>
              <w:t>октябрь</w:t>
            </w:r>
          </w:p>
        </w:tc>
        <w:tc>
          <w:tcPr>
            <w:tcW w:w="2698" w:type="dxa"/>
          </w:tcPr>
          <w:p w:rsidR="00CE04F4" w:rsidRDefault="008178F7">
            <w:pPr>
              <w:pStyle w:val="TableParagraph"/>
              <w:spacing w:before="69"/>
              <w:ind w:left="79"/>
              <w:rPr>
                <w:sz w:val="24"/>
              </w:rPr>
            </w:pPr>
            <w:r>
              <w:rPr>
                <w:sz w:val="24"/>
              </w:rPr>
              <w:t>Руководитель</w:t>
            </w:r>
            <w:r>
              <w:rPr>
                <w:spacing w:val="-6"/>
                <w:sz w:val="24"/>
              </w:rPr>
              <w:t xml:space="preserve"> </w:t>
            </w:r>
            <w:r>
              <w:rPr>
                <w:spacing w:val="-4"/>
                <w:sz w:val="24"/>
              </w:rPr>
              <w:t>музея</w:t>
            </w:r>
          </w:p>
        </w:tc>
      </w:tr>
      <w:tr w:rsidR="00CE04F4">
        <w:trPr>
          <w:trHeight w:val="978"/>
        </w:trPr>
        <w:tc>
          <w:tcPr>
            <w:tcW w:w="3544" w:type="dxa"/>
          </w:tcPr>
          <w:p w:rsidR="00CE04F4" w:rsidRDefault="008178F7">
            <w:pPr>
              <w:pStyle w:val="TableParagraph"/>
              <w:spacing w:before="68" w:line="242" w:lineRule="auto"/>
              <w:ind w:left="78"/>
              <w:rPr>
                <w:sz w:val="24"/>
              </w:rPr>
            </w:pPr>
            <w:r>
              <w:rPr>
                <w:sz w:val="24"/>
              </w:rPr>
              <w:t>Торжественная</w:t>
            </w:r>
            <w:r>
              <w:rPr>
                <w:spacing w:val="-15"/>
                <w:sz w:val="24"/>
              </w:rPr>
              <w:t xml:space="preserve"> </w:t>
            </w:r>
            <w:r>
              <w:rPr>
                <w:sz w:val="24"/>
              </w:rPr>
              <w:t>линейка</w:t>
            </w:r>
            <w:r>
              <w:rPr>
                <w:spacing w:val="-12"/>
                <w:sz w:val="24"/>
              </w:rPr>
              <w:t xml:space="preserve"> </w:t>
            </w:r>
            <w:r>
              <w:rPr>
                <w:sz w:val="24"/>
              </w:rPr>
              <w:t>ко</w:t>
            </w:r>
            <w:r>
              <w:rPr>
                <w:spacing w:val="-11"/>
                <w:sz w:val="24"/>
              </w:rPr>
              <w:t xml:space="preserve"> </w:t>
            </w:r>
            <w:r>
              <w:rPr>
                <w:sz w:val="24"/>
              </w:rPr>
              <w:t>Дню Республики Башкортостан</w:t>
            </w:r>
          </w:p>
        </w:tc>
        <w:tc>
          <w:tcPr>
            <w:tcW w:w="1421" w:type="dxa"/>
          </w:tcPr>
          <w:p w:rsidR="00CE04F4" w:rsidRDefault="008178F7">
            <w:pPr>
              <w:pStyle w:val="TableParagraph"/>
              <w:spacing w:before="68"/>
              <w:ind w:left="0" w:right="379"/>
              <w:jc w:val="right"/>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2"/>
                <w:sz w:val="24"/>
              </w:rPr>
              <w:t>октябрь</w:t>
            </w:r>
          </w:p>
        </w:tc>
        <w:tc>
          <w:tcPr>
            <w:tcW w:w="2698" w:type="dxa"/>
          </w:tcPr>
          <w:p w:rsidR="00CE04F4" w:rsidRDefault="008178F7">
            <w:pPr>
              <w:pStyle w:val="TableParagraph"/>
              <w:spacing w:before="68" w:line="242" w:lineRule="auto"/>
              <w:ind w:left="79"/>
              <w:rPr>
                <w:sz w:val="24"/>
              </w:rPr>
            </w:pPr>
            <w:r>
              <w:rPr>
                <w:spacing w:val="-2"/>
                <w:sz w:val="24"/>
              </w:rPr>
              <w:t xml:space="preserve">Педагог-организатор </w:t>
            </w:r>
            <w:r>
              <w:rPr>
                <w:sz w:val="24"/>
              </w:rPr>
              <w:t>Руководитель музея</w:t>
            </w:r>
          </w:p>
        </w:tc>
      </w:tr>
      <w:tr w:rsidR="00CE04F4">
        <w:trPr>
          <w:trHeight w:val="705"/>
        </w:trPr>
        <w:tc>
          <w:tcPr>
            <w:tcW w:w="3544" w:type="dxa"/>
          </w:tcPr>
          <w:p w:rsidR="00CE04F4" w:rsidRDefault="008178F7">
            <w:pPr>
              <w:pStyle w:val="TableParagraph"/>
              <w:spacing w:before="71" w:line="237" w:lineRule="auto"/>
              <w:ind w:left="78"/>
              <w:rPr>
                <w:sz w:val="24"/>
              </w:rPr>
            </w:pPr>
            <w:r>
              <w:rPr>
                <w:sz w:val="24"/>
              </w:rPr>
              <w:t>День</w:t>
            </w:r>
            <w:r>
              <w:rPr>
                <w:spacing w:val="-15"/>
                <w:sz w:val="24"/>
              </w:rPr>
              <w:t xml:space="preserve"> </w:t>
            </w:r>
            <w:r>
              <w:rPr>
                <w:sz w:val="24"/>
              </w:rPr>
              <w:t>народного</w:t>
            </w:r>
            <w:r>
              <w:rPr>
                <w:spacing w:val="-15"/>
                <w:sz w:val="24"/>
              </w:rPr>
              <w:t xml:space="preserve"> </w:t>
            </w:r>
            <w:r>
              <w:rPr>
                <w:sz w:val="24"/>
              </w:rPr>
              <w:t>единства (выставка рисунков)</w:t>
            </w:r>
          </w:p>
        </w:tc>
        <w:tc>
          <w:tcPr>
            <w:tcW w:w="1421" w:type="dxa"/>
          </w:tcPr>
          <w:p w:rsidR="00CE04F4" w:rsidRDefault="008178F7">
            <w:pPr>
              <w:pStyle w:val="TableParagraph"/>
              <w:spacing w:before="69"/>
              <w:ind w:left="0" w:right="379"/>
              <w:jc w:val="right"/>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9"/>
              <w:ind w:left="79"/>
              <w:rPr>
                <w:sz w:val="24"/>
              </w:rPr>
            </w:pPr>
            <w:r>
              <w:rPr>
                <w:spacing w:val="-2"/>
                <w:sz w:val="24"/>
              </w:rPr>
              <w:t>ноябрь</w:t>
            </w:r>
          </w:p>
        </w:tc>
        <w:tc>
          <w:tcPr>
            <w:tcW w:w="2698" w:type="dxa"/>
          </w:tcPr>
          <w:p w:rsidR="00CE04F4" w:rsidRDefault="008178F7">
            <w:pPr>
              <w:pStyle w:val="TableParagraph"/>
              <w:spacing w:before="69"/>
              <w:ind w:left="79"/>
              <w:rPr>
                <w:sz w:val="24"/>
              </w:rPr>
            </w:pPr>
            <w:r>
              <w:rPr>
                <w:sz w:val="24"/>
              </w:rPr>
              <w:t>Руководитель</w:t>
            </w:r>
            <w:r>
              <w:rPr>
                <w:spacing w:val="-6"/>
                <w:sz w:val="24"/>
              </w:rPr>
              <w:t xml:space="preserve"> </w:t>
            </w:r>
            <w:r>
              <w:rPr>
                <w:spacing w:val="-4"/>
                <w:sz w:val="24"/>
              </w:rPr>
              <w:t>музея</w:t>
            </w:r>
          </w:p>
        </w:tc>
      </w:tr>
      <w:tr w:rsidR="00CE04F4">
        <w:trPr>
          <w:trHeight w:val="700"/>
        </w:trPr>
        <w:tc>
          <w:tcPr>
            <w:tcW w:w="3544" w:type="dxa"/>
          </w:tcPr>
          <w:p w:rsidR="00CE04F4" w:rsidRDefault="008178F7">
            <w:pPr>
              <w:pStyle w:val="TableParagraph"/>
              <w:spacing w:before="63"/>
              <w:ind w:left="78"/>
              <w:rPr>
                <w:sz w:val="24"/>
              </w:rPr>
            </w:pPr>
            <w:r>
              <w:rPr>
                <w:sz w:val="24"/>
              </w:rPr>
              <w:t>День</w:t>
            </w:r>
            <w:r>
              <w:rPr>
                <w:spacing w:val="-1"/>
                <w:sz w:val="24"/>
              </w:rPr>
              <w:t xml:space="preserve"> </w:t>
            </w:r>
            <w:r>
              <w:rPr>
                <w:sz w:val="24"/>
              </w:rPr>
              <w:t>Героев</w:t>
            </w:r>
            <w:r>
              <w:rPr>
                <w:spacing w:val="1"/>
                <w:sz w:val="24"/>
              </w:rPr>
              <w:t xml:space="preserve"> </w:t>
            </w:r>
            <w:r>
              <w:rPr>
                <w:spacing w:val="-2"/>
                <w:sz w:val="24"/>
              </w:rPr>
              <w:t>Отечества</w:t>
            </w:r>
          </w:p>
        </w:tc>
        <w:tc>
          <w:tcPr>
            <w:tcW w:w="1421" w:type="dxa"/>
          </w:tcPr>
          <w:p w:rsidR="00CE04F4" w:rsidRDefault="008178F7">
            <w:pPr>
              <w:pStyle w:val="TableParagraph"/>
              <w:spacing w:before="63"/>
              <w:ind w:left="16" w:right="2"/>
              <w:jc w:val="center"/>
              <w:rPr>
                <w:sz w:val="24"/>
              </w:rPr>
            </w:pPr>
            <w:r>
              <w:rPr>
                <w:spacing w:val="-10"/>
                <w:sz w:val="24"/>
              </w:rPr>
              <w:t>8</w:t>
            </w:r>
          </w:p>
        </w:tc>
        <w:tc>
          <w:tcPr>
            <w:tcW w:w="1839" w:type="dxa"/>
          </w:tcPr>
          <w:p w:rsidR="00CE04F4" w:rsidRDefault="008178F7">
            <w:pPr>
              <w:pStyle w:val="TableParagraph"/>
              <w:spacing w:before="63"/>
              <w:ind w:left="79"/>
              <w:rPr>
                <w:sz w:val="24"/>
              </w:rPr>
            </w:pPr>
            <w:r>
              <w:rPr>
                <w:spacing w:val="-2"/>
                <w:sz w:val="24"/>
              </w:rPr>
              <w:t>декабрь</w:t>
            </w:r>
          </w:p>
        </w:tc>
        <w:tc>
          <w:tcPr>
            <w:tcW w:w="2698" w:type="dxa"/>
          </w:tcPr>
          <w:p w:rsidR="00CE04F4" w:rsidRDefault="008178F7">
            <w:pPr>
              <w:pStyle w:val="TableParagraph"/>
              <w:spacing w:before="63"/>
              <w:ind w:left="79"/>
              <w:rPr>
                <w:sz w:val="24"/>
              </w:rPr>
            </w:pPr>
            <w:r>
              <w:rPr>
                <w:sz w:val="24"/>
              </w:rPr>
              <w:t>Руководитель</w:t>
            </w:r>
            <w:r>
              <w:rPr>
                <w:spacing w:val="-6"/>
                <w:sz w:val="24"/>
              </w:rPr>
              <w:t xml:space="preserve"> </w:t>
            </w:r>
            <w:r>
              <w:rPr>
                <w:spacing w:val="-4"/>
                <w:sz w:val="24"/>
              </w:rPr>
              <w:t>музея</w:t>
            </w:r>
          </w:p>
        </w:tc>
      </w:tr>
      <w:tr w:rsidR="00CE04F4">
        <w:trPr>
          <w:trHeight w:val="979"/>
        </w:trPr>
        <w:tc>
          <w:tcPr>
            <w:tcW w:w="3544" w:type="dxa"/>
          </w:tcPr>
          <w:p w:rsidR="00CE04F4" w:rsidRDefault="008178F7">
            <w:pPr>
              <w:pStyle w:val="TableParagraph"/>
              <w:spacing w:before="68"/>
              <w:ind w:left="78"/>
              <w:rPr>
                <w:sz w:val="24"/>
              </w:rPr>
            </w:pPr>
            <w:r>
              <w:rPr>
                <w:sz w:val="24"/>
              </w:rPr>
              <w:t>Составление</w:t>
            </w:r>
            <w:r>
              <w:rPr>
                <w:spacing w:val="-15"/>
                <w:sz w:val="24"/>
              </w:rPr>
              <w:t xml:space="preserve"> </w:t>
            </w:r>
            <w:r>
              <w:rPr>
                <w:sz w:val="24"/>
              </w:rPr>
              <w:t>летописи</w:t>
            </w:r>
            <w:r>
              <w:rPr>
                <w:spacing w:val="-15"/>
                <w:sz w:val="24"/>
              </w:rPr>
              <w:t xml:space="preserve"> </w:t>
            </w:r>
            <w:r>
              <w:rPr>
                <w:sz w:val="24"/>
              </w:rPr>
              <w:t xml:space="preserve">гимназии из воспоминаний учителей- </w:t>
            </w:r>
            <w:r>
              <w:rPr>
                <w:spacing w:val="-2"/>
                <w:sz w:val="24"/>
              </w:rPr>
              <w:t>ветеранов</w:t>
            </w:r>
          </w:p>
        </w:tc>
        <w:tc>
          <w:tcPr>
            <w:tcW w:w="1421" w:type="dxa"/>
          </w:tcPr>
          <w:p w:rsidR="00CE04F4" w:rsidRDefault="008178F7">
            <w:pPr>
              <w:pStyle w:val="TableParagraph"/>
              <w:spacing w:before="68"/>
              <w:ind w:left="16" w:right="2"/>
              <w:jc w:val="center"/>
              <w:rPr>
                <w:sz w:val="24"/>
              </w:rPr>
            </w:pPr>
            <w:r>
              <w:rPr>
                <w:spacing w:val="-10"/>
                <w:sz w:val="24"/>
              </w:rPr>
              <w:t>9</w:t>
            </w:r>
          </w:p>
        </w:tc>
        <w:tc>
          <w:tcPr>
            <w:tcW w:w="1839" w:type="dxa"/>
          </w:tcPr>
          <w:p w:rsidR="00CE04F4" w:rsidRDefault="008178F7">
            <w:pPr>
              <w:pStyle w:val="TableParagraph"/>
              <w:spacing w:before="68"/>
              <w:ind w:left="79"/>
              <w:rPr>
                <w:sz w:val="24"/>
              </w:rPr>
            </w:pPr>
            <w:r>
              <w:rPr>
                <w:spacing w:val="-2"/>
                <w:sz w:val="24"/>
              </w:rPr>
              <w:t>январь</w:t>
            </w:r>
          </w:p>
        </w:tc>
        <w:tc>
          <w:tcPr>
            <w:tcW w:w="2698" w:type="dxa"/>
          </w:tcPr>
          <w:p w:rsidR="00CE04F4" w:rsidRDefault="008178F7">
            <w:pPr>
              <w:pStyle w:val="TableParagraph"/>
              <w:spacing w:before="68"/>
              <w:ind w:left="79"/>
              <w:rPr>
                <w:sz w:val="24"/>
              </w:rPr>
            </w:pPr>
            <w:r>
              <w:rPr>
                <w:sz w:val="24"/>
              </w:rPr>
              <w:t>Руководитель музея Классные</w:t>
            </w:r>
            <w:r>
              <w:rPr>
                <w:spacing w:val="-15"/>
                <w:sz w:val="24"/>
              </w:rPr>
              <w:t xml:space="preserve"> </w:t>
            </w:r>
            <w:r>
              <w:rPr>
                <w:sz w:val="24"/>
              </w:rPr>
              <w:t>руководители</w:t>
            </w:r>
          </w:p>
        </w:tc>
      </w:tr>
      <w:tr w:rsidR="00CE04F4">
        <w:trPr>
          <w:trHeight w:val="700"/>
        </w:trPr>
        <w:tc>
          <w:tcPr>
            <w:tcW w:w="3544" w:type="dxa"/>
          </w:tcPr>
          <w:p w:rsidR="00CE04F4" w:rsidRDefault="008178F7">
            <w:pPr>
              <w:pStyle w:val="TableParagraph"/>
              <w:tabs>
                <w:tab w:val="left" w:pos="1634"/>
              </w:tabs>
              <w:spacing w:before="63" w:line="242" w:lineRule="auto"/>
              <w:ind w:left="78" w:right="495"/>
              <w:rPr>
                <w:sz w:val="24"/>
              </w:rPr>
            </w:pPr>
            <w:r>
              <w:rPr>
                <w:spacing w:val="-2"/>
                <w:sz w:val="24"/>
              </w:rPr>
              <w:t>Экскурсия</w:t>
            </w:r>
            <w:r>
              <w:rPr>
                <w:sz w:val="24"/>
              </w:rPr>
              <w:tab/>
              <w:t>«Так</w:t>
            </w:r>
            <w:r>
              <w:rPr>
                <w:spacing w:val="21"/>
                <w:sz w:val="24"/>
              </w:rPr>
              <w:t xml:space="preserve"> </w:t>
            </w:r>
            <w:r>
              <w:rPr>
                <w:sz w:val="24"/>
              </w:rPr>
              <w:t>хочется оставить их в живых...»</w:t>
            </w:r>
          </w:p>
        </w:tc>
        <w:tc>
          <w:tcPr>
            <w:tcW w:w="1421" w:type="dxa"/>
          </w:tcPr>
          <w:p w:rsidR="00CE04F4" w:rsidRDefault="008178F7">
            <w:pPr>
              <w:pStyle w:val="TableParagraph"/>
              <w:spacing w:before="63"/>
              <w:ind w:left="0" w:right="379"/>
              <w:jc w:val="right"/>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3"/>
              <w:ind w:left="79"/>
              <w:rPr>
                <w:sz w:val="24"/>
              </w:rPr>
            </w:pPr>
            <w:r>
              <w:rPr>
                <w:spacing w:val="-2"/>
                <w:sz w:val="24"/>
              </w:rPr>
              <w:t>февраль</w:t>
            </w:r>
          </w:p>
        </w:tc>
        <w:tc>
          <w:tcPr>
            <w:tcW w:w="2698" w:type="dxa"/>
          </w:tcPr>
          <w:p w:rsidR="00CE04F4" w:rsidRDefault="008178F7">
            <w:pPr>
              <w:pStyle w:val="TableParagraph"/>
              <w:spacing w:before="63" w:line="242" w:lineRule="auto"/>
              <w:ind w:left="79" w:right="106"/>
              <w:rPr>
                <w:sz w:val="24"/>
              </w:rPr>
            </w:pPr>
            <w:r>
              <w:rPr>
                <w:sz w:val="24"/>
              </w:rPr>
              <w:t>Руководитель музея классные</w:t>
            </w:r>
            <w:r>
              <w:rPr>
                <w:spacing w:val="-15"/>
                <w:sz w:val="24"/>
              </w:rPr>
              <w:t xml:space="preserve"> </w:t>
            </w:r>
            <w:r>
              <w:rPr>
                <w:sz w:val="24"/>
              </w:rPr>
              <w:t>руководители.</w:t>
            </w:r>
          </w:p>
        </w:tc>
      </w:tr>
      <w:tr w:rsidR="00CE04F4">
        <w:trPr>
          <w:trHeight w:val="1252"/>
        </w:trPr>
        <w:tc>
          <w:tcPr>
            <w:tcW w:w="3544" w:type="dxa"/>
          </w:tcPr>
          <w:p w:rsidR="00CE04F4" w:rsidRDefault="008178F7">
            <w:pPr>
              <w:pStyle w:val="TableParagraph"/>
              <w:spacing w:before="68"/>
              <w:ind w:left="78"/>
              <w:rPr>
                <w:sz w:val="24"/>
              </w:rPr>
            </w:pPr>
            <w:r>
              <w:rPr>
                <w:sz w:val="24"/>
              </w:rPr>
              <w:t>Сбор</w:t>
            </w:r>
            <w:r>
              <w:rPr>
                <w:spacing w:val="-12"/>
                <w:sz w:val="24"/>
              </w:rPr>
              <w:t xml:space="preserve"> </w:t>
            </w:r>
            <w:r>
              <w:rPr>
                <w:sz w:val="24"/>
              </w:rPr>
              <w:t>сведений</w:t>
            </w:r>
            <w:r>
              <w:rPr>
                <w:spacing w:val="-15"/>
                <w:sz w:val="24"/>
              </w:rPr>
              <w:t xml:space="preserve"> </w:t>
            </w:r>
            <w:r>
              <w:rPr>
                <w:sz w:val="24"/>
              </w:rPr>
              <w:t>о</w:t>
            </w:r>
            <w:r>
              <w:rPr>
                <w:spacing w:val="-12"/>
                <w:sz w:val="24"/>
              </w:rPr>
              <w:t xml:space="preserve"> </w:t>
            </w:r>
            <w:r>
              <w:rPr>
                <w:sz w:val="24"/>
              </w:rPr>
              <w:t>выпускниках гимназии (родители обучающихся): - фотографии</w:t>
            </w:r>
          </w:p>
          <w:p w:rsidR="00CE04F4" w:rsidRDefault="008178F7">
            <w:pPr>
              <w:pStyle w:val="TableParagraph"/>
              <w:spacing w:line="274" w:lineRule="exact"/>
              <w:ind w:left="78"/>
              <w:rPr>
                <w:sz w:val="24"/>
              </w:rPr>
            </w:pPr>
            <w:r>
              <w:rPr>
                <w:sz w:val="24"/>
              </w:rPr>
              <w:t>-воспоминания</w:t>
            </w:r>
            <w:r>
              <w:rPr>
                <w:spacing w:val="-4"/>
                <w:sz w:val="24"/>
              </w:rPr>
              <w:t xml:space="preserve"> </w:t>
            </w:r>
            <w:r>
              <w:rPr>
                <w:sz w:val="24"/>
              </w:rPr>
              <w:t>о</w:t>
            </w:r>
            <w:r>
              <w:rPr>
                <w:spacing w:val="1"/>
                <w:sz w:val="24"/>
              </w:rPr>
              <w:t xml:space="preserve"> </w:t>
            </w:r>
            <w:r>
              <w:rPr>
                <w:spacing w:val="-2"/>
                <w:sz w:val="24"/>
              </w:rPr>
              <w:t>гимназии</w:t>
            </w:r>
          </w:p>
        </w:tc>
        <w:tc>
          <w:tcPr>
            <w:tcW w:w="1421" w:type="dxa"/>
          </w:tcPr>
          <w:p w:rsidR="00CE04F4" w:rsidRDefault="008178F7">
            <w:pPr>
              <w:pStyle w:val="TableParagraph"/>
              <w:spacing w:before="68"/>
              <w:ind w:left="0" w:right="379"/>
              <w:jc w:val="right"/>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z w:val="24"/>
              </w:rPr>
              <w:t>В</w:t>
            </w:r>
            <w:r>
              <w:rPr>
                <w:spacing w:val="-3"/>
                <w:sz w:val="24"/>
              </w:rPr>
              <w:t xml:space="preserve"> </w:t>
            </w:r>
            <w:r>
              <w:rPr>
                <w:sz w:val="24"/>
              </w:rPr>
              <w:t xml:space="preserve">течение </w:t>
            </w:r>
            <w:r>
              <w:rPr>
                <w:spacing w:val="-4"/>
                <w:sz w:val="24"/>
              </w:rPr>
              <w:t>года</w:t>
            </w:r>
          </w:p>
        </w:tc>
        <w:tc>
          <w:tcPr>
            <w:tcW w:w="2698" w:type="dxa"/>
          </w:tcPr>
          <w:p w:rsidR="00CE04F4" w:rsidRDefault="008178F7">
            <w:pPr>
              <w:pStyle w:val="TableParagraph"/>
              <w:spacing w:before="68"/>
              <w:ind w:left="79" w:right="123"/>
              <w:rPr>
                <w:sz w:val="24"/>
              </w:rPr>
            </w:pPr>
            <w:r>
              <w:rPr>
                <w:sz w:val="24"/>
              </w:rPr>
              <w:t>Руководитель музея Классные</w:t>
            </w:r>
            <w:r>
              <w:rPr>
                <w:spacing w:val="-15"/>
                <w:sz w:val="24"/>
              </w:rPr>
              <w:t xml:space="preserve"> </w:t>
            </w:r>
            <w:r>
              <w:rPr>
                <w:sz w:val="24"/>
              </w:rPr>
              <w:t xml:space="preserve">руководители </w:t>
            </w:r>
            <w:r>
              <w:rPr>
                <w:spacing w:val="-2"/>
                <w:sz w:val="24"/>
              </w:rPr>
              <w:t>Учителя-предметники</w:t>
            </w:r>
          </w:p>
        </w:tc>
      </w:tr>
      <w:tr w:rsidR="00CE04F4">
        <w:trPr>
          <w:trHeight w:val="705"/>
        </w:trPr>
        <w:tc>
          <w:tcPr>
            <w:tcW w:w="3544" w:type="dxa"/>
          </w:tcPr>
          <w:p w:rsidR="00CE04F4" w:rsidRDefault="008178F7">
            <w:pPr>
              <w:pStyle w:val="TableParagraph"/>
              <w:spacing w:before="68" w:line="242" w:lineRule="auto"/>
              <w:ind w:left="78"/>
              <w:rPr>
                <w:sz w:val="24"/>
              </w:rPr>
            </w:pPr>
            <w:r>
              <w:rPr>
                <w:sz w:val="24"/>
              </w:rPr>
              <w:t>Участие</w:t>
            </w:r>
            <w:r>
              <w:rPr>
                <w:spacing w:val="-15"/>
                <w:sz w:val="24"/>
              </w:rPr>
              <w:t xml:space="preserve"> </w:t>
            </w:r>
            <w:r>
              <w:rPr>
                <w:sz w:val="24"/>
              </w:rPr>
              <w:t>в</w:t>
            </w:r>
            <w:r>
              <w:rPr>
                <w:spacing w:val="-15"/>
                <w:sz w:val="24"/>
              </w:rPr>
              <w:t xml:space="preserve"> </w:t>
            </w:r>
            <w:r>
              <w:rPr>
                <w:sz w:val="24"/>
              </w:rPr>
              <w:t xml:space="preserve">муниципальных, </w:t>
            </w:r>
            <w:r>
              <w:rPr>
                <w:spacing w:val="-2"/>
                <w:sz w:val="24"/>
              </w:rPr>
              <w:t>республиканских,</w:t>
            </w:r>
          </w:p>
        </w:tc>
        <w:tc>
          <w:tcPr>
            <w:tcW w:w="1421" w:type="dxa"/>
          </w:tcPr>
          <w:p w:rsidR="00CE04F4" w:rsidRDefault="008178F7">
            <w:pPr>
              <w:pStyle w:val="TableParagraph"/>
              <w:spacing w:before="68"/>
              <w:ind w:left="0" w:right="379"/>
              <w:jc w:val="right"/>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z w:val="24"/>
              </w:rPr>
              <w:t>В</w:t>
            </w:r>
            <w:r>
              <w:rPr>
                <w:spacing w:val="-1"/>
                <w:sz w:val="24"/>
              </w:rPr>
              <w:t xml:space="preserve"> </w:t>
            </w:r>
            <w:r>
              <w:rPr>
                <w:sz w:val="24"/>
              </w:rPr>
              <w:t>течение</w:t>
            </w:r>
            <w:r>
              <w:rPr>
                <w:spacing w:val="57"/>
                <w:sz w:val="24"/>
              </w:rPr>
              <w:t xml:space="preserve"> </w:t>
            </w:r>
            <w:r>
              <w:rPr>
                <w:spacing w:val="-4"/>
                <w:sz w:val="24"/>
              </w:rPr>
              <w:t>года</w:t>
            </w:r>
          </w:p>
        </w:tc>
        <w:tc>
          <w:tcPr>
            <w:tcW w:w="2698" w:type="dxa"/>
          </w:tcPr>
          <w:p w:rsidR="00CE04F4" w:rsidRDefault="008178F7">
            <w:pPr>
              <w:pStyle w:val="TableParagraph"/>
              <w:spacing w:before="68" w:line="242" w:lineRule="auto"/>
              <w:ind w:left="79" w:right="540"/>
              <w:rPr>
                <w:sz w:val="24"/>
              </w:rPr>
            </w:pPr>
            <w:r>
              <w:rPr>
                <w:sz w:val="24"/>
              </w:rPr>
              <w:t>Руководитель</w:t>
            </w:r>
            <w:r>
              <w:rPr>
                <w:spacing w:val="-15"/>
                <w:sz w:val="24"/>
              </w:rPr>
              <w:t xml:space="preserve"> </w:t>
            </w:r>
            <w:r>
              <w:rPr>
                <w:sz w:val="24"/>
              </w:rPr>
              <w:t>музея актив музея</w:t>
            </w:r>
          </w:p>
        </w:tc>
      </w:tr>
    </w:tbl>
    <w:p w:rsidR="00CE04F4" w:rsidRDefault="00CE04F4">
      <w:pPr>
        <w:pStyle w:val="TableParagraph"/>
        <w:spacing w:line="242" w:lineRule="auto"/>
        <w:rPr>
          <w:sz w:val="24"/>
        </w:rPr>
        <w:sectPr w:rsidR="00CE04F4">
          <w:type w:val="continuous"/>
          <w:pgSz w:w="11910" w:h="16840"/>
          <w:pgMar w:top="680" w:right="283" w:bottom="480" w:left="708" w:header="0" w:footer="292" w:gutter="0"/>
          <w:cols w:space="720"/>
        </w:sectPr>
      </w:pPr>
    </w:p>
    <w:tbl>
      <w:tblPr>
        <w:tblStyle w:val="TableNormal"/>
        <w:tblW w:w="0" w:type="auto"/>
        <w:tblInd w:w="9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544"/>
        <w:gridCol w:w="1421"/>
        <w:gridCol w:w="1839"/>
        <w:gridCol w:w="2698"/>
      </w:tblGrid>
      <w:tr w:rsidR="00CE04F4">
        <w:trPr>
          <w:trHeight w:val="978"/>
        </w:trPr>
        <w:tc>
          <w:tcPr>
            <w:tcW w:w="3544" w:type="dxa"/>
          </w:tcPr>
          <w:p w:rsidR="00CE04F4" w:rsidRDefault="008178F7">
            <w:pPr>
              <w:pStyle w:val="TableParagraph"/>
              <w:spacing w:before="64"/>
              <w:ind w:left="78"/>
              <w:rPr>
                <w:sz w:val="24"/>
              </w:rPr>
            </w:pPr>
            <w:r>
              <w:rPr>
                <w:sz w:val="24"/>
              </w:rPr>
              <w:lastRenderedPageBreak/>
              <w:t>всероссийских мероприятиях исторической</w:t>
            </w:r>
            <w:r>
              <w:rPr>
                <w:spacing w:val="-15"/>
                <w:sz w:val="24"/>
              </w:rPr>
              <w:t xml:space="preserve"> </w:t>
            </w:r>
            <w:r>
              <w:rPr>
                <w:sz w:val="24"/>
              </w:rPr>
              <w:t>и</w:t>
            </w:r>
            <w:r>
              <w:rPr>
                <w:spacing w:val="-15"/>
                <w:sz w:val="24"/>
              </w:rPr>
              <w:t xml:space="preserve"> </w:t>
            </w:r>
            <w:r>
              <w:rPr>
                <w:sz w:val="24"/>
              </w:rPr>
              <w:t xml:space="preserve">краеведческой </w:t>
            </w:r>
            <w:r>
              <w:rPr>
                <w:spacing w:val="-2"/>
                <w:sz w:val="24"/>
              </w:rPr>
              <w:t>направленности</w:t>
            </w:r>
          </w:p>
        </w:tc>
        <w:tc>
          <w:tcPr>
            <w:tcW w:w="1421" w:type="dxa"/>
          </w:tcPr>
          <w:p w:rsidR="00CE04F4" w:rsidRDefault="00CE04F4">
            <w:pPr>
              <w:pStyle w:val="TableParagraph"/>
              <w:ind w:left="0"/>
              <w:rPr>
                <w:sz w:val="24"/>
              </w:rPr>
            </w:pPr>
          </w:p>
        </w:tc>
        <w:tc>
          <w:tcPr>
            <w:tcW w:w="1839" w:type="dxa"/>
          </w:tcPr>
          <w:p w:rsidR="00CE04F4" w:rsidRDefault="00CE04F4">
            <w:pPr>
              <w:pStyle w:val="TableParagraph"/>
              <w:ind w:left="0"/>
              <w:rPr>
                <w:sz w:val="24"/>
              </w:rPr>
            </w:pPr>
          </w:p>
        </w:tc>
        <w:tc>
          <w:tcPr>
            <w:tcW w:w="2698" w:type="dxa"/>
          </w:tcPr>
          <w:p w:rsidR="00CE04F4" w:rsidRDefault="00CE04F4">
            <w:pPr>
              <w:pStyle w:val="TableParagraph"/>
              <w:ind w:left="0"/>
              <w:rPr>
                <w:sz w:val="24"/>
              </w:rPr>
            </w:pPr>
          </w:p>
        </w:tc>
      </w:tr>
      <w:tr w:rsidR="00CE04F4">
        <w:trPr>
          <w:trHeight w:val="700"/>
        </w:trPr>
        <w:tc>
          <w:tcPr>
            <w:tcW w:w="3544" w:type="dxa"/>
          </w:tcPr>
          <w:p w:rsidR="00CE04F4" w:rsidRDefault="008178F7">
            <w:pPr>
              <w:pStyle w:val="TableParagraph"/>
              <w:spacing w:before="63" w:line="242" w:lineRule="auto"/>
              <w:ind w:left="78"/>
              <w:rPr>
                <w:sz w:val="24"/>
              </w:rPr>
            </w:pPr>
            <w:r>
              <w:rPr>
                <w:b/>
                <w:sz w:val="24"/>
              </w:rPr>
              <w:t>«</w:t>
            </w:r>
            <w:r>
              <w:rPr>
                <w:sz w:val="24"/>
              </w:rPr>
              <w:t>Улицы</w:t>
            </w:r>
            <w:r>
              <w:rPr>
                <w:spacing w:val="-14"/>
                <w:sz w:val="24"/>
              </w:rPr>
              <w:t xml:space="preserve"> </w:t>
            </w:r>
            <w:r>
              <w:rPr>
                <w:sz w:val="24"/>
              </w:rPr>
              <w:t>моего</w:t>
            </w:r>
            <w:r>
              <w:rPr>
                <w:spacing w:val="-12"/>
                <w:sz w:val="24"/>
              </w:rPr>
              <w:t xml:space="preserve"> </w:t>
            </w:r>
            <w:r>
              <w:rPr>
                <w:sz w:val="24"/>
              </w:rPr>
              <w:t>родного</w:t>
            </w:r>
            <w:r>
              <w:rPr>
                <w:spacing w:val="-12"/>
                <w:sz w:val="24"/>
              </w:rPr>
              <w:t xml:space="preserve"> </w:t>
            </w:r>
            <w:r>
              <w:rPr>
                <w:sz w:val="24"/>
              </w:rPr>
              <w:t>села» (исследовательская работа)</w:t>
            </w:r>
          </w:p>
        </w:tc>
        <w:tc>
          <w:tcPr>
            <w:tcW w:w="1421" w:type="dxa"/>
          </w:tcPr>
          <w:p w:rsidR="00CE04F4" w:rsidRDefault="008178F7">
            <w:pPr>
              <w:pStyle w:val="TableParagraph"/>
              <w:spacing w:before="63"/>
              <w:ind w:left="16" w:right="2"/>
              <w:jc w:val="center"/>
              <w:rPr>
                <w:sz w:val="24"/>
              </w:rPr>
            </w:pPr>
            <w:r>
              <w:rPr>
                <w:sz w:val="24"/>
              </w:rPr>
              <w:t>7</w:t>
            </w:r>
            <w:r>
              <w:rPr>
                <w:spacing w:val="2"/>
                <w:sz w:val="24"/>
              </w:rPr>
              <w:t xml:space="preserve"> </w:t>
            </w:r>
            <w:r>
              <w:rPr>
                <w:spacing w:val="-5"/>
                <w:sz w:val="24"/>
              </w:rPr>
              <w:t>кл</w:t>
            </w:r>
          </w:p>
        </w:tc>
        <w:tc>
          <w:tcPr>
            <w:tcW w:w="1839" w:type="dxa"/>
          </w:tcPr>
          <w:p w:rsidR="00CE04F4" w:rsidRDefault="008178F7">
            <w:pPr>
              <w:pStyle w:val="TableParagraph"/>
              <w:spacing w:before="63"/>
              <w:ind w:left="79"/>
              <w:rPr>
                <w:sz w:val="24"/>
              </w:rPr>
            </w:pPr>
            <w:r>
              <w:rPr>
                <w:spacing w:val="-4"/>
                <w:sz w:val="24"/>
              </w:rPr>
              <w:t>март</w:t>
            </w:r>
          </w:p>
        </w:tc>
        <w:tc>
          <w:tcPr>
            <w:tcW w:w="2698" w:type="dxa"/>
          </w:tcPr>
          <w:p w:rsidR="00CE04F4" w:rsidRDefault="008178F7">
            <w:pPr>
              <w:pStyle w:val="TableParagraph"/>
              <w:spacing w:before="63" w:line="242" w:lineRule="auto"/>
              <w:ind w:left="79" w:right="318"/>
              <w:rPr>
                <w:sz w:val="24"/>
              </w:rPr>
            </w:pPr>
            <w:r>
              <w:rPr>
                <w:sz w:val="24"/>
              </w:rPr>
              <w:t xml:space="preserve">Руководитель музея </w:t>
            </w:r>
            <w:r>
              <w:rPr>
                <w:spacing w:val="-2"/>
                <w:sz w:val="24"/>
              </w:rPr>
              <w:t>Учителя-предметники</w:t>
            </w:r>
          </w:p>
        </w:tc>
      </w:tr>
      <w:tr w:rsidR="00CE04F4">
        <w:trPr>
          <w:trHeight w:val="1252"/>
        </w:trPr>
        <w:tc>
          <w:tcPr>
            <w:tcW w:w="3544" w:type="dxa"/>
          </w:tcPr>
          <w:p w:rsidR="00CE04F4" w:rsidRDefault="008178F7">
            <w:pPr>
              <w:pStyle w:val="TableParagraph"/>
              <w:spacing w:before="69"/>
              <w:ind w:left="78" w:right="492" w:firstLine="62"/>
              <w:rPr>
                <w:sz w:val="24"/>
              </w:rPr>
            </w:pPr>
            <w:r>
              <w:rPr>
                <w:sz w:val="24"/>
              </w:rPr>
              <w:t>Экскурсия «Октябрята – дружные</w:t>
            </w:r>
            <w:r>
              <w:rPr>
                <w:spacing w:val="-15"/>
                <w:sz w:val="24"/>
              </w:rPr>
              <w:t xml:space="preserve"> </w:t>
            </w:r>
            <w:r>
              <w:rPr>
                <w:sz w:val="24"/>
              </w:rPr>
              <w:t>ребята;</w:t>
            </w:r>
            <w:r>
              <w:rPr>
                <w:spacing w:val="-15"/>
                <w:sz w:val="24"/>
              </w:rPr>
              <w:t xml:space="preserve"> </w:t>
            </w:r>
            <w:r>
              <w:rPr>
                <w:sz w:val="24"/>
              </w:rPr>
              <w:t>пионерская организация;</w:t>
            </w:r>
            <w:r>
              <w:rPr>
                <w:spacing w:val="-15"/>
                <w:sz w:val="24"/>
              </w:rPr>
              <w:t xml:space="preserve"> </w:t>
            </w:r>
            <w:r>
              <w:rPr>
                <w:sz w:val="24"/>
              </w:rPr>
              <w:t xml:space="preserve">комсомольская </w:t>
            </w:r>
            <w:r>
              <w:rPr>
                <w:spacing w:val="-2"/>
                <w:sz w:val="24"/>
              </w:rPr>
              <w:t>организация».</w:t>
            </w:r>
          </w:p>
        </w:tc>
        <w:tc>
          <w:tcPr>
            <w:tcW w:w="1421" w:type="dxa"/>
          </w:tcPr>
          <w:p w:rsidR="00CE04F4" w:rsidRDefault="008178F7">
            <w:pPr>
              <w:pStyle w:val="TableParagraph"/>
              <w:spacing w:before="69"/>
              <w:ind w:left="0" w:right="379"/>
              <w:jc w:val="right"/>
              <w:rPr>
                <w:sz w:val="24"/>
              </w:rPr>
            </w:pPr>
            <w:r>
              <w:rPr>
                <w:sz w:val="24"/>
              </w:rPr>
              <w:t>5-8</w:t>
            </w:r>
            <w:r>
              <w:rPr>
                <w:spacing w:val="3"/>
                <w:sz w:val="24"/>
              </w:rPr>
              <w:t xml:space="preserve"> </w:t>
            </w:r>
            <w:r>
              <w:rPr>
                <w:spacing w:val="-5"/>
                <w:sz w:val="24"/>
              </w:rPr>
              <w:t>кл</w:t>
            </w:r>
          </w:p>
        </w:tc>
        <w:tc>
          <w:tcPr>
            <w:tcW w:w="1839" w:type="dxa"/>
          </w:tcPr>
          <w:p w:rsidR="00CE04F4" w:rsidRDefault="008178F7">
            <w:pPr>
              <w:pStyle w:val="TableParagraph"/>
              <w:spacing w:before="69"/>
              <w:ind w:left="79"/>
              <w:rPr>
                <w:sz w:val="24"/>
              </w:rPr>
            </w:pPr>
            <w:r>
              <w:rPr>
                <w:spacing w:val="-2"/>
                <w:sz w:val="24"/>
              </w:rPr>
              <w:t>апрель</w:t>
            </w:r>
          </w:p>
        </w:tc>
        <w:tc>
          <w:tcPr>
            <w:tcW w:w="2698" w:type="dxa"/>
          </w:tcPr>
          <w:p w:rsidR="00CE04F4" w:rsidRDefault="008178F7">
            <w:pPr>
              <w:pStyle w:val="TableParagraph"/>
              <w:spacing w:before="71" w:line="237" w:lineRule="auto"/>
              <w:ind w:left="79" w:right="106"/>
              <w:rPr>
                <w:sz w:val="24"/>
              </w:rPr>
            </w:pPr>
            <w:r>
              <w:rPr>
                <w:sz w:val="24"/>
              </w:rPr>
              <w:t>Руководитель музея классные</w:t>
            </w:r>
            <w:r>
              <w:rPr>
                <w:spacing w:val="-15"/>
                <w:sz w:val="24"/>
              </w:rPr>
              <w:t xml:space="preserve"> </w:t>
            </w:r>
            <w:r>
              <w:rPr>
                <w:sz w:val="24"/>
              </w:rPr>
              <w:t>руководители.</w:t>
            </w:r>
          </w:p>
        </w:tc>
      </w:tr>
      <w:tr w:rsidR="00CE04F4">
        <w:trPr>
          <w:trHeight w:val="979"/>
        </w:trPr>
        <w:tc>
          <w:tcPr>
            <w:tcW w:w="3544" w:type="dxa"/>
          </w:tcPr>
          <w:p w:rsidR="00CE04F4" w:rsidRDefault="008178F7">
            <w:pPr>
              <w:pStyle w:val="TableParagraph"/>
              <w:spacing w:before="68"/>
              <w:ind w:left="78"/>
              <w:rPr>
                <w:sz w:val="24"/>
              </w:rPr>
            </w:pPr>
            <w:r>
              <w:rPr>
                <w:color w:val="333333"/>
                <w:sz w:val="24"/>
              </w:rPr>
              <w:t>День</w:t>
            </w:r>
            <w:r>
              <w:rPr>
                <w:color w:val="333333"/>
                <w:spacing w:val="-2"/>
                <w:sz w:val="24"/>
              </w:rPr>
              <w:t xml:space="preserve"> </w:t>
            </w:r>
            <w:r>
              <w:rPr>
                <w:color w:val="333333"/>
                <w:sz w:val="24"/>
              </w:rPr>
              <w:t>рождение</w:t>
            </w:r>
            <w:r>
              <w:rPr>
                <w:color w:val="333333"/>
                <w:spacing w:val="-1"/>
                <w:sz w:val="24"/>
              </w:rPr>
              <w:t xml:space="preserve"> </w:t>
            </w:r>
            <w:r>
              <w:rPr>
                <w:color w:val="333333"/>
                <w:spacing w:val="-2"/>
                <w:sz w:val="24"/>
              </w:rPr>
              <w:t>Пионерии</w:t>
            </w:r>
          </w:p>
        </w:tc>
        <w:tc>
          <w:tcPr>
            <w:tcW w:w="1421" w:type="dxa"/>
          </w:tcPr>
          <w:p w:rsidR="00CE04F4" w:rsidRDefault="008178F7">
            <w:pPr>
              <w:pStyle w:val="TableParagraph"/>
              <w:spacing w:before="68"/>
              <w:ind w:left="0" w:right="379"/>
              <w:jc w:val="right"/>
              <w:rPr>
                <w:sz w:val="24"/>
              </w:rPr>
            </w:pPr>
            <w:r>
              <w:rPr>
                <w:sz w:val="24"/>
              </w:rPr>
              <w:t>5-8</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5"/>
                <w:sz w:val="24"/>
              </w:rPr>
              <w:t>май</w:t>
            </w:r>
          </w:p>
        </w:tc>
        <w:tc>
          <w:tcPr>
            <w:tcW w:w="2698" w:type="dxa"/>
          </w:tcPr>
          <w:p w:rsidR="00CE04F4" w:rsidRDefault="008178F7">
            <w:pPr>
              <w:pStyle w:val="TableParagraph"/>
              <w:spacing w:before="68"/>
              <w:ind w:left="79"/>
              <w:rPr>
                <w:sz w:val="24"/>
              </w:rPr>
            </w:pPr>
            <w:r>
              <w:rPr>
                <w:sz w:val="24"/>
              </w:rPr>
              <w:t>Руководитель музея Классные</w:t>
            </w:r>
            <w:r>
              <w:rPr>
                <w:spacing w:val="-15"/>
                <w:sz w:val="24"/>
              </w:rPr>
              <w:t xml:space="preserve"> </w:t>
            </w:r>
            <w:r>
              <w:rPr>
                <w:sz w:val="24"/>
              </w:rPr>
              <w:t>руководители Актив музея</w:t>
            </w:r>
          </w:p>
        </w:tc>
      </w:tr>
      <w:tr w:rsidR="00CE04F4">
        <w:trPr>
          <w:trHeight w:val="978"/>
        </w:trPr>
        <w:tc>
          <w:tcPr>
            <w:tcW w:w="3544" w:type="dxa"/>
          </w:tcPr>
          <w:p w:rsidR="00CE04F4" w:rsidRDefault="008178F7">
            <w:pPr>
              <w:pStyle w:val="TableParagraph"/>
              <w:spacing w:before="68"/>
              <w:ind w:left="78"/>
              <w:rPr>
                <w:sz w:val="24"/>
              </w:rPr>
            </w:pPr>
            <w:r>
              <w:rPr>
                <w:sz w:val="24"/>
              </w:rPr>
              <w:t>80</w:t>
            </w:r>
            <w:r>
              <w:rPr>
                <w:spacing w:val="1"/>
                <w:sz w:val="24"/>
              </w:rPr>
              <w:t xml:space="preserve"> </w:t>
            </w:r>
            <w:r>
              <w:rPr>
                <w:sz w:val="24"/>
              </w:rPr>
              <w:t>–</w:t>
            </w:r>
            <w:r>
              <w:rPr>
                <w:spacing w:val="1"/>
                <w:sz w:val="24"/>
              </w:rPr>
              <w:t xml:space="preserve"> </w:t>
            </w:r>
            <w:r>
              <w:rPr>
                <w:sz w:val="24"/>
              </w:rPr>
              <w:t>летие</w:t>
            </w:r>
            <w:r>
              <w:rPr>
                <w:spacing w:val="-4"/>
                <w:sz w:val="24"/>
              </w:rPr>
              <w:t xml:space="preserve"> </w:t>
            </w:r>
            <w:r>
              <w:rPr>
                <w:sz w:val="24"/>
              </w:rPr>
              <w:t>Великой</w:t>
            </w:r>
            <w:r>
              <w:rPr>
                <w:spacing w:val="-2"/>
                <w:sz w:val="24"/>
              </w:rPr>
              <w:t xml:space="preserve"> Победы.</w:t>
            </w:r>
          </w:p>
        </w:tc>
        <w:tc>
          <w:tcPr>
            <w:tcW w:w="1421" w:type="dxa"/>
          </w:tcPr>
          <w:p w:rsidR="00CE04F4" w:rsidRDefault="008178F7">
            <w:pPr>
              <w:pStyle w:val="TableParagraph"/>
              <w:spacing w:before="68"/>
              <w:ind w:left="78"/>
              <w:rPr>
                <w:sz w:val="24"/>
              </w:rPr>
            </w:pPr>
            <w:r>
              <w:rPr>
                <w:sz w:val="24"/>
              </w:rPr>
              <w:t>5-</w:t>
            </w:r>
            <w:r>
              <w:rPr>
                <w:spacing w:val="4"/>
                <w:sz w:val="24"/>
              </w:rPr>
              <w:t xml:space="preserve"> </w:t>
            </w:r>
            <w:r>
              <w:rPr>
                <w:sz w:val="24"/>
              </w:rPr>
              <w:t>9</w:t>
            </w:r>
            <w:r>
              <w:rPr>
                <w:spacing w:val="2"/>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5"/>
                <w:sz w:val="24"/>
              </w:rPr>
              <w:t>май</w:t>
            </w:r>
          </w:p>
        </w:tc>
        <w:tc>
          <w:tcPr>
            <w:tcW w:w="2698" w:type="dxa"/>
          </w:tcPr>
          <w:p w:rsidR="00CE04F4" w:rsidRDefault="008178F7">
            <w:pPr>
              <w:pStyle w:val="TableParagraph"/>
              <w:spacing w:before="68"/>
              <w:ind w:left="79" w:right="63"/>
              <w:rPr>
                <w:sz w:val="24"/>
              </w:rPr>
            </w:pPr>
            <w:r>
              <w:rPr>
                <w:sz w:val="24"/>
              </w:rPr>
              <w:t>Руководитель музея Классные</w:t>
            </w:r>
            <w:r>
              <w:rPr>
                <w:spacing w:val="-15"/>
                <w:sz w:val="24"/>
              </w:rPr>
              <w:t xml:space="preserve"> </w:t>
            </w:r>
            <w:r>
              <w:rPr>
                <w:sz w:val="24"/>
              </w:rPr>
              <w:t>руководители. Актив музея</w:t>
            </w:r>
          </w:p>
        </w:tc>
      </w:tr>
    </w:tbl>
    <w:p w:rsidR="00CE04F4" w:rsidRDefault="00CE04F4">
      <w:pPr>
        <w:pStyle w:val="a3"/>
        <w:ind w:left="0" w:firstLine="0"/>
        <w:jc w:val="left"/>
        <w:rPr>
          <w:sz w:val="28"/>
        </w:rPr>
      </w:pPr>
    </w:p>
    <w:p w:rsidR="00CE04F4" w:rsidRDefault="00CE04F4">
      <w:pPr>
        <w:pStyle w:val="a3"/>
        <w:spacing w:before="198"/>
        <w:ind w:left="0" w:firstLine="0"/>
        <w:jc w:val="left"/>
        <w:rPr>
          <w:sz w:val="28"/>
        </w:rPr>
      </w:pPr>
    </w:p>
    <w:p w:rsidR="00CE04F4" w:rsidRDefault="008178F7">
      <w:pPr>
        <w:pStyle w:val="Heading2"/>
        <w:spacing w:before="1"/>
        <w:ind w:left="1352"/>
      </w:pPr>
      <w:r>
        <w:t>3.5.</w:t>
      </w:r>
      <w:r>
        <w:rPr>
          <w:spacing w:val="-9"/>
        </w:rPr>
        <w:t xml:space="preserve"> </w:t>
      </w:r>
      <w:r>
        <w:t>Характеристика</w:t>
      </w:r>
      <w:r>
        <w:rPr>
          <w:spacing w:val="-11"/>
        </w:rPr>
        <w:t xml:space="preserve"> </w:t>
      </w:r>
      <w:r>
        <w:t>условий</w:t>
      </w:r>
      <w:r>
        <w:rPr>
          <w:spacing w:val="-12"/>
        </w:rPr>
        <w:t xml:space="preserve"> </w:t>
      </w:r>
      <w:r>
        <w:rPr>
          <w:spacing w:val="-2"/>
        </w:rPr>
        <w:t>реализации</w:t>
      </w:r>
    </w:p>
    <w:p w:rsidR="00CE04F4" w:rsidRDefault="008178F7">
      <w:pPr>
        <w:pStyle w:val="a3"/>
        <w:spacing w:line="237" w:lineRule="auto"/>
        <w:ind w:right="563"/>
      </w:pPr>
      <w:r>
        <w:t>Система условий реализации АООП ООО обучающихся с НОДА, созданная в образовательной организации соответствует требованиям ФГОС ООО и направлена на:</w:t>
      </w:r>
    </w:p>
    <w:p w:rsidR="00CE04F4" w:rsidRDefault="008178F7" w:rsidP="00492A9C">
      <w:pPr>
        <w:pStyle w:val="a4"/>
        <w:numPr>
          <w:ilvl w:val="0"/>
          <w:numId w:val="196"/>
        </w:numPr>
        <w:tabs>
          <w:tab w:val="left" w:pos="1697"/>
        </w:tabs>
        <w:spacing w:before="2" w:line="275" w:lineRule="exact"/>
        <w:ind w:left="1697" w:hanging="706"/>
        <w:rPr>
          <w:sz w:val="24"/>
        </w:rPr>
      </w:pPr>
      <w:r>
        <w:rPr>
          <w:sz w:val="24"/>
        </w:rPr>
        <w:t>достижение</w:t>
      </w:r>
      <w:r>
        <w:rPr>
          <w:spacing w:val="-6"/>
          <w:sz w:val="24"/>
        </w:rPr>
        <w:t xml:space="preserve"> </w:t>
      </w:r>
      <w:r>
        <w:rPr>
          <w:sz w:val="24"/>
        </w:rPr>
        <w:t>планируемых</w:t>
      </w:r>
      <w:r>
        <w:rPr>
          <w:spacing w:val="-8"/>
          <w:sz w:val="24"/>
        </w:rPr>
        <w:t xml:space="preserve"> </w:t>
      </w:r>
      <w:r>
        <w:rPr>
          <w:sz w:val="24"/>
        </w:rPr>
        <w:t>результатов</w:t>
      </w:r>
      <w:r>
        <w:rPr>
          <w:spacing w:val="-1"/>
          <w:sz w:val="24"/>
        </w:rPr>
        <w:t xml:space="preserve"> </w:t>
      </w:r>
      <w:r>
        <w:rPr>
          <w:sz w:val="24"/>
        </w:rPr>
        <w:t>ПАООП ООО</w:t>
      </w:r>
      <w:r>
        <w:rPr>
          <w:spacing w:val="-7"/>
          <w:sz w:val="24"/>
        </w:rPr>
        <w:t xml:space="preserve"> </w:t>
      </w:r>
      <w:r>
        <w:rPr>
          <w:sz w:val="24"/>
        </w:rPr>
        <w:t>обучающимися</w:t>
      </w:r>
      <w:r>
        <w:rPr>
          <w:spacing w:val="-3"/>
          <w:sz w:val="24"/>
        </w:rPr>
        <w:t xml:space="preserve"> </w:t>
      </w:r>
      <w:r>
        <w:rPr>
          <w:sz w:val="24"/>
        </w:rPr>
        <w:t>с</w:t>
      </w:r>
      <w:r>
        <w:rPr>
          <w:spacing w:val="-3"/>
          <w:sz w:val="24"/>
        </w:rPr>
        <w:t xml:space="preserve"> </w:t>
      </w:r>
      <w:r>
        <w:rPr>
          <w:spacing w:val="-2"/>
          <w:sz w:val="24"/>
        </w:rPr>
        <w:t>НОДА;</w:t>
      </w:r>
    </w:p>
    <w:p w:rsidR="00CE04F4" w:rsidRDefault="008178F7" w:rsidP="00492A9C">
      <w:pPr>
        <w:pStyle w:val="a4"/>
        <w:numPr>
          <w:ilvl w:val="0"/>
          <w:numId w:val="196"/>
        </w:numPr>
        <w:tabs>
          <w:tab w:val="left" w:pos="1697"/>
        </w:tabs>
        <w:ind w:right="566" w:firstLine="566"/>
        <w:rPr>
          <w:sz w:val="24"/>
        </w:rPr>
      </w:pPr>
      <w:r>
        <w:rPr>
          <w:sz w:val="24"/>
        </w:rPr>
        <w:t>развитие личности, ее способностей, удовлетворения особых образовательных потребностей и интересов, самореализации обучающихся с НОДА, через организацию урочной и внеурочной деятельности, социальных практик, включая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 с учетом индивидуальных психофизических особенностей обучающихся данной категории;</w:t>
      </w:r>
    </w:p>
    <w:p w:rsidR="00CE04F4" w:rsidRDefault="008178F7" w:rsidP="00492A9C">
      <w:pPr>
        <w:pStyle w:val="a4"/>
        <w:numPr>
          <w:ilvl w:val="0"/>
          <w:numId w:val="196"/>
        </w:numPr>
        <w:tabs>
          <w:tab w:val="left" w:pos="1760"/>
        </w:tabs>
        <w:spacing w:before="2"/>
        <w:ind w:right="567" w:firstLine="566"/>
        <w:rPr>
          <w:sz w:val="24"/>
        </w:rPr>
      </w:pPr>
      <w:r>
        <w:rPr>
          <w:sz w:val="24"/>
        </w:rPr>
        <w:t>формирование</w:t>
      </w:r>
      <w:r>
        <w:rPr>
          <w:spacing w:val="-3"/>
          <w:sz w:val="24"/>
        </w:rPr>
        <w:t xml:space="preserve"> </w:t>
      </w:r>
      <w:r>
        <w:rPr>
          <w:sz w:val="24"/>
        </w:rPr>
        <w:t>функциональной</w:t>
      </w:r>
      <w:r>
        <w:rPr>
          <w:spacing w:val="-6"/>
          <w:sz w:val="24"/>
        </w:rPr>
        <w:t xml:space="preserve"> </w:t>
      </w:r>
      <w:r>
        <w:rPr>
          <w:sz w:val="24"/>
        </w:rPr>
        <w:t>грамотности</w:t>
      </w:r>
      <w:r>
        <w:rPr>
          <w:spacing w:val="-6"/>
          <w:sz w:val="24"/>
        </w:rPr>
        <w:t xml:space="preserve"> </w:t>
      </w:r>
      <w:r>
        <w:rPr>
          <w:sz w:val="24"/>
        </w:rPr>
        <w:t>обучающихся</w:t>
      </w:r>
      <w:r>
        <w:rPr>
          <w:spacing w:val="40"/>
          <w:sz w:val="24"/>
        </w:rPr>
        <w:t xml:space="preserve"> </w:t>
      </w:r>
      <w:r>
        <w:rPr>
          <w:sz w:val="24"/>
        </w:rPr>
        <w:t>с</w:t>
      </w:r>
      <w:r>
        <w:rPr>
          <w:spacing w:val="-3"/>
          <w:sz w:val="24"/>
        </w:rPr>
        <w:t xml:space="preserve"> </w:t>
      </w:r>
      <w:r>
        <w:rPr>
          <w:sz w:val="24"/>
        </w:rPr>
        <w:t>НОДА, включающей овладение ключевыми компетенциями, составляющими основу дальнейшего успешного образования и ориентации в мире профессий с учетом особых образовательных потребностей обучающихся с НОДА;</w:t>
      </w:r>
    </w:p>
    <w:p w:rsidR="00CE04F4" w:rsidRDefault="008178F7" w:rsidP="00492A9C">
      <w:pPr>
        <w:pStyle w:val="a4"/>
        <w:numPr>
          <w:ilvl w:val="0"/>
          <w:numId w:val="196"/>
        </w:numPr>
        <w:tabs>
          <w:tab w:val="left" w:pos="1697"/>
        </w:tabs>
        <w:spacing w:before="1"/>
        <w:ind w:right="552" w:firstLine="566"/>
        <w:rPr>
          <w:sz w:val="24"/>
        </w:rPr>
      </w:pPr>
      <w:r>
        <w:rPr>
          <w:sz w:val="24"/>
        </w:rPr>
        <w:t>формирование социокультурных и духовно-нравственных ценностей обучающихся с НОДА, основ их гражданственности, российской гражданской идентичности и социально- профессиональных ориентаций;</w:t>
      </w:r>
    </w:p>
    <w:p w:rsidR="00CE04F4" w:rsidRDefault="008178F7" w:rsidP="00492A9C">
      <w:pPr>
        <w:pStyle w:val="a4"/>
        <w:numPr>
          <w:ilvl w:val="0"/>
          <w:numId w:val="196"/>
        </w:numPr>
        <w:tabs>
          <w:tab w:val="left" w:pos="1697"/>
        </w:tabs>
        <w:ind w:right="557" w:firstLine="566"/>
        <w:rPr>
          <w:sz w:val="24"/>
        </w:rPr>
      </w:pPr>
      <w:r>
        <w:rPr>
          <w:sz w:val="24"/>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w:t>
      </w:r>
      <w:r>
        <w:rPr>
          <w:spacing w:val="40"/>
          <w:sz w:val="24"/>
        </w:rPr>
        <w:t xml:space="preserve"> </w:t>
      </w:r>
      <w:r>
        <w:rPr>
          <w:sz w:val="24"/>
        </w:rPr>
        <w:t>с НОДА при поддержке педагогических работников и</w:t>
      </w:r>
      <w:r>
        <w:rPr>
          <w:spacing w:val="40"/>
          <w:sz w:val="24"/>
        </w:rPr>
        <w:t xml:space="preserve"> </w:t>
      </w:r>
      <w:r>
        <w:rPr>
          <w:sz w:val="24"/>
        </w:rPr>
        <w:t xml:space="preserve">специалистов </w:t>
      </w:r>
      <w:r>
        <w:rPr>
          <w:spacing w:val="-2"/>
          <w:sz w:val="24"/>
        </w:rPr>
        <w:t>сопровождения;</w:t>
      </w:r>
    </w:p>
    <w:p w:rsidR="00CE04F4" w:rsidRDefault="008178F7" w:rsidP="00492A9C">
      <w:pPr>
        <w:pStyle w:val="a4"/>
        <w:numPr>
          <w:ilvl w:val="0"/>
          <w:numId w:val="196"/>
        </w:numPr>
        <w:tabs>
          <w:tab w:val="left" w:pos="1697"/>
        </w:tabs>
        <w:ind w:right="563" w:firstLine="566"/>
        <w:rPr>
          <w:sz w:val="24"/>
        </w:rPr>
      </w:pPr>
      <w:r>
        <w:rPr>
          <w:sz w:val="24"/>
        </w:rPr>
        <w:t>участие обучающихся с НОДА, родителей (законных представителей) несовершеннолетних</w:t>
      </w:r>
      <w:r>
        <w:rPr>
          <w:spacing w:val="-8"/>
          <w:sz w:val="24"/>
        </w:rPr>
        <w:t xml:space="preserve"> </w:t>
      </w:r>
      <w:r>
        <w:rPr>
          <w:sz w:val="24"/>
        </w:rPr>
        <w:t>обучающихся с двигательными</w:t>
      </w:r>
      <w:r>
        <w:rPr>
          <w:spacing w:val="-3"/>
          <w:sz w:val="24"/>
        </w:rPr>
        <w:t xml:space="preserve"> </w:t>
      </w:r>
      <w:r>
        <w:rPr>
          <w:sz w:val="24"/>
        </w:rPr>
        <w:t>нарушениями,</w:t>
      </w:r>
      <w:r>
        <w:rPr>
          <w:spacing w:val="-2"/>
          <w:sz w:val="24"/>
        </w:rPr>
        <w:t xml:space="preserve"> </w:t>
      </w:r>
      <w:r>
        <w:rPr>
          <w:sz w:val="24"/>
        </w:rPr>
        <w:t>педагогических</w:t>
      </w:r>
      <w:r>
        <w:rPr>
          <w:spacing w:val="-4"/>
          <w:sz w:val="24"/>
        </w:rPr>
        <w:t xml:space="preserve"> </w:t>
      </w:r>
      <w:r>
        <w:rPr>
          <w:sz w:val="24"/>
        </w:rPr>
        <w:t>работников и специалистов сопровождения в проектировании и развитии АООП ООО и условий ее реализации, учитывающих особенности развития и возможности обучающихся;</w:t>
      </w:r>
    </w:p>
    <w:p w:rsidR="00CE04F4" w:rsidRDefault="008178F7" w:rsidP="00492A9C">
      <w:pPr>
        <w:pStyle w:val="a4"/>
        <w:numPr>
          <w:ilvl w:val="0"/>
          <w:numId w:val="196"/>
        </w:numPr>
        <w:tabs>
          <w:tab w:val="left" w:pos="1697"/>
        </w:tabs>
        <w:ind w:right="559" w:firstLine="566"/>
        <w:rPr>
          <w:sz w:val="24"/>
        </w:rPr>
      </w:pPr>
      <w:r>
        <w:rPr>
          <w:sz w:val="24"/>
        </w:rPr>
        <w:t>формирование у обучающихся с НОДА опыта самостоятельной</w:t>
      </w:r>
      <w:r>
        <w:rPr>
          <w:spacing w:val="40"/>
          <w:sz w:val="24"/>
        </w:rPr>
        <w:t xml:space="preserve"> </w:t>
      </w:r>
      <w:r>
        <w:rPr>
          <w:sz w:val="24"/>
        </w:rPr>
        <w:t>образовательной, общественной, проектной, учебно-исследовательской, спортивно-оздоровительной и</w:t>
      </w:r>
      <w:r>
        <w:rPr>
          <w:spacing w:val="40"/>
          <w:sz w:val="24"/>
        </w:rPr>
        <w:t xml:space="preserve"> </w:t>
      </w:r>
      <w:r>
        <w:rPr>
          <w:sz w:val="24"/>
        </w:rPr>
        <w:t>творческой деятельности с учетом двигательной возможностей обучающихся с НОДА;</w:t>
      </w:r>
    </w:p>
    <w:p w:rsidR="00CE04F4" w:rsidRDefault="008178F7" w:rsidP="00492A9C">
      <w:pPr>
        <w:pStyle w:val="a4"/>
        <w:numPr>
          <w:ilvl w:val="0"/>
          <w:numId w:val="196"/>
        </w:numPr>
        <w:tabs>
          <w:tab w:val="left" w:pos="1697"/>
        </w:tabs>
        <w:spacing w:before="1"/>
        <w:ind w:right="566" w:firstLine="566"/>
        <w:rPr>
          <w:sz w:val="24"/>
        </w:rPr>
      </w:pPr>
      <w:r>
        <w:rPr>
          <w:sz w:val="24"/>
        </w:rPr>
        <w:t>использование в образовательной деятельности современных образовательных технологий, направленных, в том числе на воспитание обучающихся с двигательными нарушениями и развитие различных форм наставничества, с учетом психофизических особенностей обучающихся данной категории;</w:t>
      </w:r>
    </w:p>
    <w:p w:rsidR="00CE04F4" w:rsidRDefault="00CE04F4">
      <w:pPr>
        <w:pStyle w:val="a4"/>
        <w:rPr>
          <w:sz w:val="24"/>
        </w:rPr>
        <w:sectPr w:rsidR="00CE04F4">
          <w:type w:val="continuous"/>
          <w:pgSz w:w="11910" w:h="16840"/>
          <w:pgMar w:top="680" w:right="283" w:bottom="480" w:left="708" w:header="0" w:footer="292" w:gutter="0"/>
          <w:cols w:space="720"/>
        </w:sectPr>
      </w:pPr>
    </w:p>
    <w:p w:rsidR="00CE04F4" w:rsidRDefault="008178F7" w:rsidP="00492A9C">
      <w:pPr>
        <w:pStyle w:val="a4"/>
        <w:numPr>
          <w:ilvl w:val="0"/>
          <w:numId w:val="196"/>
        </w:numPr>
        <w:tabs>
          <w:tab w:val="left" w:pos="1697"/>
        </w:tabs>
        <w:spacing w:before="64"/>
        <w:ind w:right="567" w:firstLine="566"/>
        <w:rPr>
          <w:sz w:val="24"/>
        </w:rPr>
      </w:pPr>
      <w:r>
        <w:rPr>
          <w:sz w:val="24"/>
        </w:rPr>
        <w:lastRenderedPageBreak/>
        <w:t>обновление содержания программы АООП ООО обучающихся с НОДА, методик и технологий</w:t>
      </w:r>
      <w:r>
        <w:rPr>
          <w:spacing w:val="-1"/>
          <w:sz w:val="24"/>
        </w:rPr>
        <w:t xml:space="preserve"> </w:t>
      </w:r>
      <w:r>
        <w:rPr>
          <w:sz w:val="24"/>
        </w:rPr>
        <w:t>ее реализации</w:t>
      </w:r>
      <w:r>
        <w:rPr>
          <w:spacing w:val="-1"/>
          <w:sz w:val="24"/>
        </w:rPr>
        <w:t xml:space="preserve"> </w:t>
      </w:r>
      <w:r>
        <w:rPr>
          <w:sz w:val="24"/>
        </w:rPr>
        <w:t>в соответствии</w:t>
      </w:r>
      <w:r>
        <w:rPr>
          <w:spacing w:val="-1"/>
          <w:sz w:val="24"/>
        </w:rPr>
        <w:t xml:space="preserve"> </w:t>
      </w:r>
      <w:r>
        <w:rPr>
          <w:sz w:val="24"/>
        </w:rPr>
        <w:t>с динамикой</w:t>
      </w:r>
      <w:r>
        <w:rPr>
          <w:spacing w:val="-1"/>
          <w:sz w:val="24"/>
        </w:rPr>
        <w:t xml:space="preserve"> </w:t>
      </w:r>
      <w:r>
        <w:rPr>
          <w:sz w:val="24"/>
        </w:rPr>
        <w:t>развития</w:t>
      </w:r>
      <w:r>
        <w:rPr>
          <w:spacing w:val="-2"/>
          <w:sz w:val="24"/>
        </w:rPr>
        <w:t xml:space="preserve"> </w:t>
      </w:r>
      <w:r>
        <w:rPr>
          <w:sz w:val="24"/>
        </w:rPr>
        <w:t>системы</w:t>
      </w:r>
      <w:r>
        <w:rPr>
          <w:spacing w:val="-5"/>
          <w:sz w:val="24"/>
        </w:rPr>
        <w:t xml:space="preserve"> </w:t>
      </w:r>
      <w:r>
        <w:rPr>
          <w:sz w:val="24"/>
        </w:rPr>
        <w:t xml:space="preserve">образования, запросов </w:t>
      </w:r>
      <w:r>
        <w:rPr>
          <w:sz w:val="24"/>
        </w:rPr>
        <w:lastRenderedPageBreak/>
        <w:t>обучающихся с двигательными нарушениями,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CE04F4" w:rsidRDefault="008178F7" w:rsidP="00492A9C">
      <w:pPr>
        <w:pStyle w:val="a4"/>
        <w:numPr>
          <w:ilvl w:val="0"/>
          <w:numId w:val="196"/>
        </w:numPr>
        <w:tabs>
          <w:tab w:val="left" w:pos="1697"/>
        </w:tabs>
        <w:ind w:right="573" w:firstLine="566"/>
        <w:rPr>
          <w:sz w:val="24"/>
        </w:rPr>
      </w:pPr>
      <w:r>
        <w:rPr>
          <w:sz w:val="24"/>
        </w:rPr>
        <w:t>эффективное использование профессионального и творческого потенциала педагогических и руководящих работников образовательной организации, повышение их профессиональной, коммуникативной, информационной и правовой компетентности;</w:t>
      </w:r>
    </w:p>
    <w:p w:rsidR="00CE04F4" w:rsidRDefault="008178F7" w:rsidP="00492A9C">
      <w:pPr>
        <w:pStyle w:val="a4"/>
        <w:numPr>
          <w:ilvl w:val="0"/>
          <w:numId w:val="196"/>
        </w:numPr>
        <w:tabs>
          <w:tab w:val="left" w:pos="1697"/>
        </w:tabs>
        <w:spacing w:before="3" w:line="237" w:lineRule="auto"/>
        <w:ind w:right="569" w:firstLine="566"/>
        <w:rPr>
          <w:sz w:val="24"/>
        </w:rPr>
      </w:pPr>
      <w:r>
        <w:rPr>
          <w:sz w:val="24"/>
        </w:rPr>
        <w:t>эффективное управление образовательной организацией с использованием ИКТ, современных механизмов финансирования реализации АООП ООО обучающихся с НОДА.</w:t>
      </w:r>
    </w:p>
    <w:p w:rsidR="00CE04F4" w:rsidRDefault="008178F7">
      <w:pPr>
        <w:pStyle w:val="a3"/>
        <w:spacing w:before="3"/>
        <w:ind w:right="560"/>
      </w:pPr>
      <w:r>
        <w:t>При реализации АООП ООО обучающихся с НОДА в рамках сетевого взаимодействия используются ресурсы иных организаций, направленные на обеспечение качества условий образовательной деятельности.</w:t>
      </w:r>
    </w:p>
    <w:p w:rsidR="00CE04F4" w:rsidRDefault="008178F7">
      <w:pPr>
        <w:pStyle w:val="a3"/>
        <w:ind w:right="569"/>
      </w:pPr>
      <w:r>
        <w:t>Общесистемные требования к условиям реализации АООП ООО обучающихся с НОДА соответствуют требованиям к реализации основной образовательной программы основного общего образования, адресованной нормативно развивающимся сверстникам.</w:t>
      </w:r>
    </w:p>
    <w:p w:rsidR="00CE04F4" w:rsidRDefault="00CE04F4">
      <w:pPr>
        <w:pStyle w:val="a3"/>
        <w:spacing w:before="3"/>
        <w:ind w:left="0" w:firstLine="0"/>
        <w:jc w:val="left"/>
      </w:pPr>
    </w:p>
    <w:p w:rsidR="00CE04F4" w:rsidRDefault="008178F7" w:rsidP="00492A9C">
      <w:pPr>
        <w:pStyle w:val="Heading3"/>
        <w:numPr>
          <w:ilvl w:val="2"/>
          <w:numId w:val="195"/>
        </w:numPr>
        <w:tabs>
          <w:tab w:val="left" w:pos="1594"/>
        </w:tabs>
        <w:ind w:left="1594" w:hanging="603"/>
        <w:jc w:val="both"/>
      </w:pPr>
      <w:r>
        <w:t>Описание</w:t>
      </w:r>
      <w:r>
        <w:rPr>
          <w:spacing w:val="-4"/>
        </w:rPr>
        <w:t xml:space="preserve"> </w:t>
      </w:r>
      <w:r>
        <w:t>кадровых</w:t>
      </w:r>
      <w:r>
        <w:rPr>
          <w:spacing w:val="-8"/>
        </w:rPr>
        <w:t xml:space="preserve"> </w:t>
      </w:r>
      <w:r>
        <w:t>условий</w:t>
      </w:r>
      <w:r>
        <w:rPr>
          <w:spacing w:val="-1"/>
        </w:rPr>
        <w:t xml:space="preserve"> </w:t>
      </w:r>
      <w:r>
        <w:rPr>
          <w:spacing w:val="-2"/>
        </w:rPr>
        <w:t>реализации</w:t>
      </w:r>
    </w:p>
    <w:p w:rsidR="00CE04F4" w:rsidRDefault="008178F7">
      <w:pPr>
        <w:pStyle w:val="a3"/>
        <w:ind w:right="567"/>
      </w:pPr>
      <w:r>
        <w:t>Для обеспечения реализации АООП ООО обучающихся с НОДА образовательная организация должна быть укомплектована кадрами, имеющими необходимую квалификацию для решения задач, связанных с достижением целей и задач образовательной деятельности с учетом психофизических особенностей обучающихся с НОДА.</w:t>
      </w:r>
    </w:p>
    <w:p w:rsidR="00CE04F4" w:rsidRDefault="008178F7">
      <w:pPr>
        <w:pStyle w:val="a3"/>
        <w:spacing w:line="275" w:lineRule="exact"/>
        <w:ind w:left="991" w:firstLine="0"/>
      </w:pPr>
      <w:r>
        <w:t>Кадровые</w:t>
      </w:r>
      <w:r>
        <w:rPr>
          <w:spacing w:val="-3"/>
        </w:rPr>
        <w:t xml:space="preserve"> </w:t>
      </w:r>
      <w:r>
        <w:t>условия</w:t>
      </w:r>
      <w:r>
        <w:rPr>
          <w:spacing w:val="-6"/>
        </w:rPr>
        <w:t xml:space="preserve"> </w:t>
      </w:r>
      <w:r>
        <w:t>включают</w:t>
      </w:r>
      <w:r>
        <w:rPr>
          <w:spacing w:val="-2"/>
        </w:rPr>
        <w:t xml:space="preserve"> </w:t>
      </w:r>
      <w:r>
        <w:t xml:space="preserve">в </w:t>
      </w:r>
      <w:r>
        <w:rPr>
          <w:spacing w:val="-4"/>
        </w:rPr>
        <w:t>себя:</w:t>
      </w:r>
    </w:p>
    <w:p w:rsidR="00CE04F4" w:rsidRDefault="008178F7" w:rsidP="00492A9C">
      <w:pPr>
        <w:pStyle w:val="a4"/>
        <w:numPr>
          <w:ilvl w:val="3"/>
          <w:numId w:val="195"/>
        </w:numPr>
        <w:tabs>
          <w:tab w:val="left" w:pos="1697"/>
        </w:tabs>
        <w:spacing w:line="242" w:lineRule="auto"/>
        <w:ind w:right="568" w:firstLine="566"/>
        <w:rPr>
          <w:sz w:val="24"/>
        </w:rPr>
      </w:pPr>
      <w:r>
        <w:rPr>
          <w:sz w:val="24"/>
        </w:rPr>
        <w:t>укомплектованность образовательной организации педагогическими, руководящими и иными работниками;</w:t>
      </w:r>
    </w:p>
    <w:p w:rsidR="00CE04F4" w:rsidRDefault="008178F7" w:rsidP="00492A9C">
      <w:pPr>
        <w:pStyle w:val="a4"/>
        <w:numPr>
          <w:ilvl w:val="3"/>
          <w:numId w:val="195"/>
        </w:numPr>
        <w:tabs>
          <w:tab w:val="left" w:pos="1697"/>
        </w:tabs>
        <w:ind w:right="569" w:firstLine="566"/>
        <w:rPr>
          <w:sz w:val="24"/>
        </w:rPr>
      </w:pPr>
      <w:r>
        <w:rPr>
          <w:sz w:val="24"/>
        </w:rPr>
        <w:t>уровень квалификации педагогических и иных работников образовательной организации, участвующих в реализации адаптированной основной образовательной</w:t>
      </w:r>
      <w:r>
        <w:rPr>
          <w:spacing w:val="40"/>
          <w:sz w:val="24"/>
        </w:rPr>
        <w:t xml:space="preserve"> </w:t>
      </w:r>
      <w:r>
        <w:rPr>
          <w:sz w:val="24"/>
        </w:rPr>
        <w:t>программы и создании условий для ее разработки и реализации;</w:t>
      </w:r>
    </w:p>
    <w:p w:rsidR="00CE04F4" w:rsidRDefault="008178F7" w:rsidP="00492A9C">
      <w:pPr>
        <w:pStyle w:val="a4"/>
        <w:numPr>
          <w:ilvl w:val="3"/>
          <w:numId w:val="195"/>
        </w:numPr>
        <w:tabs>
          <w:tab w:val="left" w:pos="1697"/>
        </w:tabs>
        <w:ind w:right="560" w:firstLine="566"/>
        <w:rPr>
          <w:sz w:val="24"/>
        </w:rPr>
      </w:pPr>
      <w:r>
        <w:rPr>
          <w:sz w:val="24"/>
        </w:rPr>
        <w:t>непрерывность профессионального развития педагогических работников образовательной организации, реализующей адаптированную основную образовательную программу основного общего образования.</w:t>
      </w:r>
    </w:p>
    <w:p w:rsidR="00CE04F4" w:rsidRDefault="008178F7">
      <w:pPr>
        <w:pStyle w:val="a3"/>
        <w:ind w:right="559"/>
      </w:pPr>
      <w:r>
        <w:t>Укомплектованность образовательной организации педагогическими, руководящими и иными работниками характеризируется замещением 100% вакансий, имеющихся в</w:t>
      </w:r>
      <w:r>
        <w:rPr>
          <w:spacing w:val="40"/>
        </w:rPr>
        <w:t xml:space="preserve"> </w:t>
      </w:r>
      <w:r>
        <w:t>соответствии с утвержденным штатным расписанием.</w:t>
      </w:r>
    </w:p>
    <w:p w:rsidR="00CE04F4" w:rsidRDefault="008178F7">
      <w:pPr>
        <w:pStyle w:val="a3"/>
        <w:ind w:right="556"/>
      </w:pPr>
      <w:r>
        <w:t>Уровень квалификации педагогических и иных работников, участвующих в реализации адаптированной</w:t>
      </w:r>
      <w:r>
        <w:rPr>
          <w:spacing w:val="-1"/>
        </w:rPr>
        <w:t xml:space="preserve"> </w:t>
      </w:r>
      <w:r>
        <w:t>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CE04F4" w:rsidRDefault="008178F7">
      <w:pPr>
        <w:pStyle w:val="a3"/>
        <w:ind w:right="562"/>
      </w:pPr>
      <w:r>
        <w:t>В процессе психолого-педагогического сопровождения обучающихся с НОДа принимают участие медицинские работники (врачи различных специальностей и средний медицинский персонал), имеющие необходимый уровень образования и квалификации, привлекаемые по договору сетевого взаимодействия.</w:t>
      </w:r>
    </w:p>
    <w:p w:rsidR="00CE04F4" w:rsidRDefault="008178F7">
      <w:pPr>
        <w:pStyle w:val="a3"/>
        <w:ind w:right="560"/>
      </w:pPr>
      <w:r>
        <w:t>В реализации АООП ООО могут также участвовать научные работники Гимназии, иные работники Гимназии, в том числе осуществляющие финансовую, хозяйственную деятельность, охрану жизни и здоровья обучающихся и информационную поддержку АООП ООО.</w:t>
      </w:r>
    </w:p>
    <w:p w:rsidR="00CE04F4" w:rsidRDefault="008178F7">
      <w:pPr>
        <w:pStyle w:val="a3"/>
        <w:ind w:right="562"/>
      </w:pPr>
      <w:r>
        <w:t>Гимназии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воспитания и использования современных образовательных технологий обучения обучающихся с НОДа.</w:t>
      </w:r>
    </w:p>
    <w:p w:rsidR="00CE04F4" w:rsidRDefault="008178F7">
      <w:pPr>
        <w:pStyle w:val="a3"/>
        <w:ind w:right="562"/>
      </w:pPr>
      <w:r>
        <w:t>В штат специалистов Гимназии, реализующей АООП ООО обучающихся с НОДа, входят, педагоги-психологи, учителя-логопеды, социальные педагоги, педагоги дополнительного образования, При необходимости в процессе реализации АООП ООО обучающихся с НОДа возможно временное или постоянное участие тьютора/ассистента (помощника).</w:t>
      </w:r>
    </w:p>
    <w:p w:rsidR="00CE04F4" w:rsidRDefault="008178F7">
      <w:pPr>
        <w:pStyle w:val="a3"/>
        <w:ind w:right="564"/>
      </w:pPr>
      <w:r>
        <w:t>Педагогические работники, реализующие коррекционно-развивающую область АООП ООО обучающихся с НОДа, должны иметь образование по одному из перечисленных</w:t>
      </w:r>
      <w:r>
        <w:rPr>
          <w:spacing w:val="40"/>
        </w:rPr>
        <w:t xml:space="preserve"> </w:t>
      </w:r>
      <w:r>
        <w:rPr>
          <w:spacing w:val="-2"/>
        </w:rPr>
        <w:t>вариантов.</w:t>
      </w:r>
    </w:p>
    <w:p w:rsidR="00CE04F4" w:rsidRDefault="008178F7">
      <w:pPr>
        <w:pStyle w:val="a3"/>
        <w:spacing w:before="4" w:line="237" w:lineRule="auto"/>
        <w:ind w:right="576"/>
      </w:pPr>
      <w:r>
        <w:t>Педагогические работники, реализующие предметные</w:t>
      </w:r>
      <w:r>
        <w:rPr>
          <w:spacing w:val="-1"/>
        </w:rPr>
        <w:t xml:space="preserve"> </w:t>
      </w:r>
      <w:r>
        <w:t>области АООП ООО обучающихся с НОДа, имеют образование по одному из перечисленных вариантов:</w:t>
      </w:r>
    </w:p>
    <w:p w:rsidR="00CE04F4" w:rsidRDefault="008178F7" w:rsidP="00492A9C">
      <w:pPr>
        <w:pStyle w:val="a4"/>
        <w:numPr>
          <w:ilvl w:val="0"/>
          <w:numId w:val="194"/>
        </w:numPr>
        <w:tabs>
          <w:tab w:val="left" w:pos="1201"/>
        </w:tabs>
        <w:spacing w:before="3"/>
        <w:ind w:right="563" w:firstLine="566"/>
        <w:rPr>
          <w:sz w:val="24"/>
        </w:rPr>
      </w:pPr>
      <w:r>
        <w:rPr>
          <w:sz w:val="24"/>
        </w:rPr>
        <w:lastRenderedPageBreak/>
        <w:t>высшее/среднее профессиональное педагогическое образование и профессиональную переподготовку или курсы повышения квалификации (в объеме 72 и более часов) в области обучения и воспитания обучающихся с ОВЗ, подтвержденные дипломом о профессиональной переподготовке или удостоверением о повышении квалификации установленного образца;</w:t>
      </w:r>
    </w:p>
    <w:p w:rsidR="00CE04F4" w:rsidRDefault="008178F7" w:rsidP="00492A9C">
      <w:pPr>
        <w:pStyle w:val="a4"/>
        <w:numPr>
          <w:ilvl w:val="0"/>
          <w:numId w:val="194"/>
        </w:numPr>
        <w:tabs>
          <w:tab w:val="left" w:pos="1172"/>
        </w:tabs>
        <w:spacing w:before="1"/>
        <w:ind w:right="562" w:firstLine="566"/>
        <w:rPr>
          <w:sz w:val="24"/>
        </w:rPr>
      </w:pPr>
      <w:r>
        <w:rPr>
          <w:sz w:val="24"/>
        </w:rPr>
        <w:t>высшее/среднее профессиональное образование в области, соответствующей профилю преподаваемого предмета и профессиональную переподготовку в области педагогического образования, подтвержденные дипломом о профессиональной переподготовке установленного образца и курсы повышения квалификации (в объеме 72 и более часов) в области обучения и воспитания</w:t>
      </w:r>
      <w:r>
        <w:rPr>
          <w:spacing w:val="-7"/>
          <w:sz w:val="24"/>
        </w:rPr>
        <w:t xml:space="preserve"> </w:t>
      </w:r>
      <w:r>
        <w:rPr>
          <w:sz w:val="24"/>
        </w:rPr>
        <w:t>обучающихся с ОВЗ, подтвержденные удостоверением</w:t>
      </w:r>
      <w:r>
        <w:rPr>
          <w:spacing w:val="-5"/>
          <w:sz w:val="24"/>
        </w:rPr>
        <w:t xml:space="preserve"> </w:t>
      </w:r>
      <w:r>
        <w:rPr>
          <w:sz w:val="24"/>
        </w:rPr>
        <w:t>о повышении</w:t>
      </w:r>
      <w:r>
        <w:rPr>
          <w:spacing w:val="-1"/>
          <w:sz w:val="24"/>
        </w:rPr>
        <w:t xml:space="preserve"> </w:t>
      </w:r>
      <w:r>
        <w:rPr>
          <w:sz w:val="24"/>
        </w:rPr>
        <w:t>квалификации установленного образца.</w:t>
      </w:r>
    </w:p>
    <w:p w:rsidR="00CE04F4" w:rsidRDefault="008178F7">
      <w:pPr>
        <w:pStyle w:val="a3"/>
        <w:spacing w:before="1"/>
        <w:ind w:right="561"/>
      </w:pPr>
      <w:r>
        <w:t>Актуальный уровень квалификации педагогических работников, учебно- вспомогательного персонала, административно-управленческого персонала, участвующего в реализации АООП ООО обучающихся с ОВЗ, поддерживается систематическим повышением квалификации для соответствующих категорий работников в пределах сроков, установленных законодательством Российской Федерации.</w:t>
      </w:r>
    </w:p>
    <w:p w:rsidR="00CE04F4" w:rsidRDefault="008178F7">
      <w:pPr>
        <w:pStyle w:val="a3"/>
        <w:ind w:right="565"/>
      </w:pPr>
      <w:r>
        <w:t>Для достижения результатов основной образовательной программы в ходе ее реализации предполагается</w:t>
      </w:r>
      <w:r>
        <w:rPr>
          <w:spacing w:val="-3"/>
        </w:rPr>
        <w:t xml:space="preserve"> </w:t>
      </w:r>
      <w:r>
        <w:t>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Показатели и индикаторы могут быть разработаны Организацией на основе</w:t>
      </w:r>
      <w:r>
        <w:rPr>
          <w:spacing w:val="40"/>
        </w:rPr>
        <w:t xml:space="preserve"> </w:t>
      </w:r>
      <w:r>
        <w:t>планируемых результатов и в соответствии со спецификой основной образовательной программы образовательной организации.</w:t>
      </w:r>
    </w:p>
    <w:p w:rsidR="00CE04F4" w:rsidRDefault="008178F7">
      <w:pPr>
        <w:pStyle w:val="a3"/>
        <w:ind w:right="559"/>
      </w:pPr>
      <w:r>
        <w:t>В процессе реализации АООП ООО обучающихся с НОДа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невролог детский, психиатр детский и др.)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w:t>
      </w:r>
    </w:p>
    <w:p w:rsidR="00CE04F4" w:rsidRDefault="00CE04F4">
      <w:pPr>
        <w:pStyle w:val="a3"/>
        <w:sectPr w:rsidR="00CE04F4">
          <w:type w:val="continuous"/>
          <w:pgSz w:w="11910" w:h="16840"/>
          <w:pgMar w:top="680" w:right="283" w:bottom="480" w:left="708" w:header="0" w:footer="292" w:gutter="0"/>
          <w:cols w:space="720"/>
        </w:sectPr>
      </w:pPr>
    </w:p>
    <w:p w:rsidR="00CE04F4" w:rsidRDefault="008178F7">
      <w:pPr>
        <w:pStyle w:val="a3"/>
        <w:spacing w:before="64"/>
        <w:ind w:right="568"/>
      </w:pPr>
      <w:r>
        <w:lastRenderedPageBreak/>
        <w:t>В процесс реализации АООП ООО обучающихся с НОДа (в условиях совместного обучения с обучающимися без ограничений здоровья) образовательная организация может временно или постоянно обеспечить (по рекомендации ПМПК) участие тьютора, который должен</w:t>
      </w:r>
      <w:r>
        <w:rPr>
          <w:spacing w:val="50"/>
        </w:rPr>
        <w:t xml:space="preserve"> </w:t>
      </w:r>
      <w:r>
        <w:t>иметь</w:t>
      </w:r>
      <w:r>
        <w:rPr>
          <w:spacing w:val="54"/>
        </w:rPr>
        <w:t xml:space="preserve"> </w:t>
      </w:r>
      <w:r>
        <w:t>высшее/</w:t>
      </w:r>
      <w:r>
        <w:rPr>
          <w:spacing w:val="57"/>
        </w:rPr>
        <w:t xml:space="preserve"> </w:t>
      </w:r>
      <w:r>
        <w:t>среднее</w:t>
      </w:r>
      <w:r>
        <w:rPr>
          <w:spacing w:val="56"/>
        </w:rPr>
        <w:t xml:space="preserve"> </w:t>
      </w:r>
      <w:r>
        <w:t>профессиональное</w:t>
      </w:r>
      <w:r>
        <w:rPr>
          <w:spacing w:val="51"/>
        </w:rPr>
        <w:t xml:space="preserve"> </w:t>
      </w:r>
      <w:r>
        <w:t>образование</w:t>
      </w:r>
      <w:r>
        <w:rPr>
          <w:spacing w:val="56"/>
        </w:rPr>
        <w:t xml:space="preserve"> </w:t>
      </w:r>
      <w:r>
        <w:t>по</w:t>
      </w:r>
      <w:r>
        <w:rPr>
          <w:spacing w:val="56"/>
        </w:rPr>
        <w:t xml:space="preserve"> </w:t>
      </w:r>
      <w:r>
        <w:t>направлению</w:t>
      </w:r>
      <w:r>
        <w:rPr>
          <w:spacing w:val="56"/>
        </w:rPr>
        <w:t xml:space="preserve"> </w:t>
      </w:r>
      <w:r>
        <w:rPr>
          <w:spacing w:val="-2"/>
        </w:rPr>
        <w:t>подготовки</w:t>
      </w:r>
    </w:p>
    <w:p w:rsidR="00CE04F4" w:rsidRDefault="008178F7">
      <w:pPr>
        <w:pStyle w:val="a3"/>
        <w:spacing w:line="275" w:lineRule="exact"/>
        <w:ind w:firstLine="0"/>
      </w:pPr>
      <w:r>
        <w:t>«Образование</w:t>
      </w:r>
      <w:r>
        <w:rPr>
          <w:spacing w:val="12"/>
        </w:rPr>
        <w:t xml:space="preserve"> </w:t>
      </w:r>
      <w:r>
        <w:t>и</w:t>
      </w:r>
      <w:r>
        <w:rPr>
          <w:spacing w:val="16"/>
        </w:rPr>
        <w:t xml:space="preserve"> </w:t>
      </w:r>
      <w:r>
        <w:t>педагогика»</w:t>
      </w:r>
      <w:r>
        <w:rPr>
          <w:spacing w:val="16"/>
        </w:rPr>
        <w:t xml:space="preserve"> </w:t>
      </w:r>
      <w:r>
        <w:t>и</w:t>
      </w:r>
      <w:r>
        <w:rPr>
          <w:spacing w:val="16"/>
        </w:rPr>
        <w:t xml:space="preserve"> </w:t>
      </w:r>
      <w:r>
        <w:t>дополнительная</w:t>
      </w:r>
      <w:r>
        <w:rPr>
          <w:spacing w:val="20"/>
        </w:rPr>
        <w:t xml:space="preserve"> </w:t>
      </w:r>
      <w:r>
        <w:t>профессиональная</w:t>
      </w:r>
      <w:r>
        <w:rPr>
          <w:spacing w:val="15"/>
        </w:rPr>
        <w:t xml:space="preserve"> </w:t>
      </w:r>
      <w:r>
        <w:t>подготовка</w:t>
      </w:r>
      <w:r>
        <w:rPr>
          <w:spacing w:val="19"/>
        </w:rPr>
        <w:t xml:space="preserve"> </w:t>
      </w:r>
      <w:r>
        <w:t>по</w:t>
      </w:r>
      <w:r>
        <w:rPr>
          <w:spacing w:val="16"/>
        </w:rPr>
        <w:t xml:space="preserve"> </w:t>
      </w:r>
      <w:r>
        <w:rPr>
          <w:spacing w:val="-2"/>
        </w:rPr>
        <w:t>направлению</w:t>
      </w:r>
    </w:p>
    <w:p w:rsidR="00CE04F4" w:rsidRDefault="008178F7">
      <w:pPr>
        <w:pStyle w:val="a3"/>
        <w:spacing w:line="275" w:lineRule="exact"/>
        <w:ind w:firstLine="0"/>
      </w:pPr>
      <w:r>
        <w:t>«Тьюторское</w:t>
      </w:r>
      <w:r>
        <w:rPr>
          <w:spacing w:val="-3"/>
        </w:rPr>
        <w:t xml:space="preserve"> </w:t>
      </w:r>
      <w:r>
        <w:t>сопровождение</w:t>
      </w:r>
      <w:r>
        <w:rPr>
          <w:spacing w:val="-3"/>
        </w:rPr>
        <w:t xml:space="preserve"> </w:t>
      </w:r>
      <w:r>
        <w:t>детей</w:t>
      </w:r>
      <w:r>
        <w:rPr>
          <w:spacing w:val="-5"/>
        </w:rPr>
        <w:t xml:space="preserve"> </w:t>
      </w:r>
      <w:r>
        <w:t>с</w:t>
      </w:r>
      <w:r>
        <w:rPr>
          <w:spacing w:val="-2"/>
        </w:rPr>
        <w:t xml:space="preserve"> </w:t>
      </w:r>
      <w:r>
        <w:rPr>
          <w:spacing w:val="-4"/>
        </w:rPr>
        <w:t>ОВЗ».</w:t>
      </w:r>
    </w:p>
    <w:p w:rsidR="00CE04F4" w:rsidRDefault="008178F7">
      <w:pPr>
        <w:pStyle w:val="a3"/>
        <w:spacing w:before="3"/>
        <w:ind w:right="568"/>
      </w:pPr>
      <w:r>
        <w:t>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CE04F4" w:rsidRDefault="008178F7">
      <w:pPr>
        <w:pStyle w:val="a3"/>
        <w:ind w:right="561"/>
      </w:pPr>
      <w:r>
        <w:t>При необходимости Организация может использовать сетевые формы реализации АООП ООО, которые позволят привлечь специалистов (педагогов, медицинских работников) других организаций к работе с</w:t>
      </w:r>
      <w:r>
        <w:rPr>
          <w:spacing w:val="-7"/>
        </w:rPr>
        <w:t xml:space="preserve"> </w:t>
      </w:r>
      <w:r>
        <w:t>обучающимися с НОДа для удовлетворения</w:t>
      </w:r>
      <w:r>
        <w:rPr>
          <w:spacing w:val="-1"/>
        </w:rPr>
        <w:t xml:space="preserve"> </w:t>
      </w:r>
      <w:r>
        <w:t>их</w:t>
      </w:r>
      <w:r>
        <w:rPr>
          <w:spacing w:val="-6"/>
        </w:rPr>
        <w:t xml:space="preserve"> </w:t>
      </w:r>
      <w:r>
        <w:t>особых</w:t>
      </w:r>
      <w:r>
        <w:rPr>
          <w:spacing w:val="-6"/>
        </w:rPr>
        <w:t xml:space="preserve"> </w:t>
      </w:r>
      <w:r>
        <w:t xml:space="preserve">образовательных </w:t>
      </w:r>
      <w:r>
        <w:rPr>
          <w:spacing w:val="-2"/>
        </w:rPr>
        <w:t>потребностей.</w:t>
      </w:r>
    </w:p>
    <w:p w:rsidR="00CE04F4" w:rsidRDefault="00CE04F4">
      <w:pPr>
        <w:pStyle w:val="a3"/>
        <w:spacing w:before="5"/>
        <w:ind w:left="0" w:firstLine="0"/>
        <w:jc w:val="left"/>
      </w:pPr>
    </w:p>
    <w:p w:rsidR="00CE04F4" w:rsidRDefault="008178F7" w:rsidP="00492A9C">
      <w:pPr>
        <w:pStyle w:val="Heading3"/>
        <w:numPr>
          <w:ilvl w:val="2"/>
          <w:numId w:val="195"/>
        </w:numPr>
        <w:tabs>
          <w:tab w:val="left" w:pos="1594"/>
        </w:tabs>
        <w:spacing w:before="1" w:line="272" w:lineRule="exact"/>
        <w:ind w:left="1594" w:hanging="603"/>
        <w:jc w:val="both"/>
      </w:pPr>
      <w:r>
        <w:t>Описание</w:t>
      </w:r>
      <w:r>
        <w:rPr>
          <w:spacing w:val="-8"/>
        </w:rPr>
        <w:t xml:space="preserve"> </w:t>
      </w:r>
      <w:r>
        <w:t>психолого-педагогических</w:t>
      </w:r>
      <w:r>
        <w:rPr>
          <w:spacing w:val="-10"/>
        </w:rPr>
        <w:t xml:space="preserve"> </w:t>
      </w:r>
      <w:r>
        <w:t>условий</w:t>
      </w:r>
      <w:r>
        <w:rPr>
          <w:spacing w:val="-5"/>
        </w:rPr>
        <w:t xml:space="preserve"> </w:t>
      </w:r>
      <w:r>
        <w:t>реализации</w:t>
      </w:r>
      <w:r>
        <w:rPr>
          <w:spacing w:val="-5"/>
        </w:rPr>
        <w:t xml:space="preserve"> </w:t>
      </w:r>
      <w:r>
        <w:t>АООП</w:t>
      </w:r>
      <w:r>
        <w:rPr>
          <w:spacing w:val="-8"/>
        </w:rPr>
        <w:t xml:space="preserve"> </w:t>
      </w:r>
      <w:r>
        <w:rPr>
          <w:spacing w:val="-5"/>
        </w:rPr>
        <w:t>ООО</w:t>
      </w:r>
    </w:p>
    <w:p w:rsidR="00CE04F4" w:rsidRDefault="008178F7">
      <w:pPr>
        <w:pStyle w:val="a3"/>
        <w:ind w:right="562"/>
      </w:pPr>
      <w:r>
        <w:t>Психолого-педагогические условия, созданные в образовательной организации, обеспечивают исполнение требований федерального государственного образовательного стандарта основного общего образования к психолого-педагогическим условиям реализации АООП ООО обучающихся с НОДА, в частности:</w:t>
      </w:r>
    </w:p>
    <w:p w:rsidR="00CE04F4" w:rsidRDefault="008178F7" w:rsidP="00492A9C">
      <w:pPr>
        <w:pStyle w:val="a4"/>
        <w:numPr>
          <w:ilvl w:val="0"/>
          <w:numId w:val="193"/>
        </w:numPr>
        <w:tabs>
          <w:tab w:val="left" w:pos="1697"/>
        </w:tabs>
        <w:ind w:right="572" w:firstLine="566"/>
        <w:jc w:val="both"/>
        <w:rPr>
          <w:sz w:val="24"/>
        </w:rPr>
      </w:pPr>
      <w:r>
        <w:rPr>
          <w:sz w:val="24"/>
        </w:rPr>
        <w:t>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CE04F4" w:rsidRDefault="008178F7" w:rsidP="00492A9C">
      <w:pPr>
        <w:pStyle w:val="a4"/>
        <w:numPr>
          <w:ilvl w:val="0"/>
          <w:numId w:val="193"/>
        </w:numPr>
        <w:tabs>
          <w:tab w:val="left" w:pos="1697"/>
        </w:tabs>
        <w:ind w:right="571" w:firstLine="566"/>
        <w:jc w:val="both"/>
        <w:rPr>
          <w:sz w:val="24"/>
        </w:rPr>
      </w:pPr>
      <w:r>
        <w:rPr>
          <w:sz w:val="24"/>
        </w:rPr>
        <w:t>Способствуют социально-психологической адаптации обучающихся</w:t>
      </w:r>
      <w:r>
        <w:rPr>
          <w:spacing w:val="40"/>
          <w:sz w:val="24"/>
        </w:rPr>
        <w:t xml:space="preserve"> </w:t>
      </w:r>
      <w:r>
        <w:rPr>
          <w:sz w:val="24"/>
        </w:rPr>
        <w:t>с НОДА к условиям</w:t>
      </w:r>
      <w:r>
        <w:rPr>
          <w:spacing w:val="-5"/>
          <w:sz w:val="24"/>
        </w:rPr>
        <w:t xml:space="preserve"> </w:t>
      </w:r>
      <w:r>
        <w:rPr>
          <w:sz w:val="24"/>
        </w:rPr>
        <w:t>образовательной</w:t>
      </w:r>
      <w:r>
        <w:rPr>
          <w:spacing w:val="-6"/>
          <w:sz w:val="24"/>
        </w:rPr>
        <w:t xml:space="preserve"> </w:t>
      </w:r>
      <w:r>
        <w:rPr>
          <w:sz w:val="24"/>
        </w:rPr>
        <w:t>организации</w:t>
      </w:r>
      <w:r>
        <w:rPr>
          <w:spacing w:val="-1"/>
          <w:sz w:val="24"/>
        </w:rPr>
        <w:t xml:space="preserve"> </w:t>
      </w:r>
      <w:r>
        <w:rPr>
          <w:sz w:val="24"/>
        </w:rPr>
        <w:t>с</w:t>
      </w:r>
      <w:r>
        <w:rPr>
          <w:spacing w:val="-8"/>
          <w:sz w:val="24"/>
        </w:rPr>
        <w:t xml:space="preserve"> </w:t>
      </w:r>
      <w:r>
        <w:rPr>
          <w:sz w:val="24"/>
        </w:rPr>
        <w:t>учетом</w:t>
      </w:r>
      <w:r>
        <w:rPr>
          <w:spacing w:val="-1"/>
          <w:sz w:val="24"/>
        </w:rPr>
        <w:t xml:space="preserve"> </w:t>
      </w:r>
      <w:r>
        <w:rPr>
          <w:sz w:val="24"/>
        </w:rPr>
        <w:t>специфики</w:t>
      </w:r>
      <w:r>
        <w:rPr>
          <w:spacing w:val="-6"/>
          <w:sz w:val="24"/>
        </w:rPr>
        <w:t xml:space="preserve"> </w:t>
      </w:r>
      <w:r>
        <w:rPr>
          <w:sz w:val="24"/>
        </w:rPr>
        <w:t>их</w:t>
      </w:r>
      <w:r>
        <w:rPr>
          <w:spacing w:val="-7"/>
          <w:sz w:val="24"/>
        </w:rPr>
        <w:t xml:space="preserve"> </w:t>
      </w:r>
      <w:r>
        <w:rPr>
          <w:sz w:val="24"/>
        </w:rPr>
        <w:t>возрастного,</w:t>
      </w:r>
      <w:r>
        <w:rPr>
          <w:spacing w:val="40"/>
          <w:sz w:val="24"/>
        </w:rPr>
        <w:t xml:space="preserve"> </w:t>
      </w:r>
      <w:r>
        <w:rPr>
          <w:sz w:val="24"/>
        </w:rPr>
        <w:t>психофизического развития, включая особенности адаптации к социальной среде.</w:t>
      </w:r>
    </w:p>
    <w:p w:rsidR="00CE04F4" w:rsidRDefault="008178F7" w:rsidP="00492A9C">
      <w:pPr>
        <w:pStyle w:val="a4"/>
        <w:numPr>
          <w:ilvl w:val="0"/>
          <w:numId w:val="193"/>
        </w:numPr>
        <w:tabs>
          <w:tab w:val="left" w:pos="1697"/>
        </w:tabs>
        <w:ind w:right="563" w:firstLine="566"/>
        <w:jc w:val="both"/>
        <w:rPr>
          <w:sz w:val="24"/>
        </w:rPr>
      </w:pPr>
      <w:r>
        <w:rPr>
          <w:sz w:val="24"/>
        </w:rPr>
        <w:t>Обеспечивают формирование и развитие психолого-педагогической компетентности работников образовательной организации и родителей (законных представителей) несовершеннолетних обучающихся с двигательными нарушениями.</w:t>
      </w:r>
    </w:p>
    <w:p w:rsidR="00CE04F4" w:rsidRDefault="008178F7" w:rsidP="00492A9C">
      <w:pPr>
        <w:pStyle w:val="a4"/>
        <w:numPr>
          <w:ilvl w:val="0"/>
          <w:numId w:val="193"/>
        </w:numPr>
        <w:tabs>
          <w:tab w:val="left" w:pos="1697"/>
        </w:tabs>
        <w:spacing w:before="2" w:line="237" w:lineRule="auto"/>
        <w:ind w:right="562" w:firstLine="566"/>
        <w:jc w:val="both"/>
        <w:rPr>
          <w:sz w:val="24"/>
        </w:rPr>
      </w:pPr>
      <w:r>
        <w:rPr>
          <w:sz w:val="24"/>
        </w:rPr>
        <w:t>Обеспечивают профилактику формирования у обучающихся</w:t>
      </w:r>
      <w:r>
        <w:rPr>
          <w:spacing w:val="40"/>
          <w:sz w:val="24"/>
        </w:rPr>
        <w:t xml:space="preserve"> </w:t>
      </w:r>
      <w:r>
        <w:rPr>
          <w:sz w:val="24"/>
        </w:rPr>
        <w:t>с НОДА девиантных форм поведения, агрессии и повышенной тревожности.</w:t>
      </w:r>
    </w:p>
    <w:p w:rsidR="00CE04F4" w:rsidRDefault="008178F7">
      <w:pPr>
        <w:pStyle w:val="a3"/>
        <w:spacing w:before="4"/>
        <w:ind w:right="562"/>
      </w:pPr>
      <w:r>
        <w:t>В образовательной организации психолого-педагогическое сопровождение реализации адаптированной программы основного общего образования осуществляется квалифицированными специалистами сопровождения.</w:t>
      </w:r>
    </w:p>
    <w:p w:rsidR="00CE04F4" w:rsidRDefault="008178F7">
      <w:pPr>
        <w:pStyle w:val="a3"/>
        <w:ind w:right="556"/>
      </w:pPr>
      <w:r>
        <w:t>В процессе реализации адаптированной основной образовательной программы основного общего образования образовательной организацией организуется психолого-педагогическое сопровождение участников образовательных отношений посредством системной деятельности</w:t>
      </w:r>
      <w:r>
        <w:rPr>
          <w:spacing w:val="40"/>
        </w:rPr>
        <w:t xml:space="preserve"> </w:t>
      </w:r>
      <w:r>
        <w:t>и отдельных мероприятий с учетом индивидуальных психофизических особенностей обучающихся с НОДА, обеспечивающих:</w:t>
      </w:r>
    </w:p>
    <w:p w:rsidR="00CE04F4" w:rsidRDefault="008178F7" w:rsidP="00492A9C">
      <w:pPr>
        <w:pStyle w:val="a4"/>
        <w:numPr>
          <w:ilvl w:val="0"/>
          <w:numId w:val="187"/>
        </w:numPr>
        <w:tabs>
          <w:tab w:val="left" w:pos="1134"/>
        </w:tabs>
        <w:spacing w:line="275" w:lineRule="exact"/>
        <w:ind w:left="1134" w:hanging="143"/>
        <w:rPr>
          <w:sz w:val="24"/>
        </w:rPr>
      </w:pPr>
      <w:r>
        <w:rPr>
          <w:sz w:val="24"/>
        </w:rPr>
        <w:t>формирование</w:t>
      </w:r>
      <w:r>
        <w:rPr>
          <w:spacing w:val="-6"/>
          <w:sz w:val="24"/>
        </w:rPr>
        <w:t xml:space="preserve"> </w:t>
      </w:r>
      <w:r>
        <w:rPr>
          <w:sz w:val="24"/>
        </w:rPr>
        <w:t>и</w:t>
      </w:r>
      <w:r>
        <w:rPr>
          <w:spacing w:val="-6"/>
          <w:sz w:val="24"/>
        </w:rPr>
        <w:t xml:space="preserve"> </w:t>
      </w:r>
      <w:r>
        <w:rPr>
          <w:sz w:val="24"/>
        </w:rPr>
        <w:t>развитие</w:t>
      </w:r>
      <w:r>
        <w:rPr>
          <w:spacing w:val="-9"/>
          <w:sz w:val="24"/>
        </w:rPr>
        <w:t xml:space="preserve"> </w:t>
      </w:r>
      <w:r>
        <w:rPr>
          <w:sz w:val="24"/>
        </w:rPr>
        <w:t>психолого-педагогической</w:t>
      </w:r>
      <w:r>
        <w:rPr>
          <w:spacing w:val="-1"/>
          <w:sz w:val="24"/>
        </w:rPr>
        <w:t xml:space="preserve"> </w:t>
      </w:r>
      <w:r>
        <w:rPr>
          <w:spacing w:val="-2"/>
          <w:sz w:val="24"/>
        </w:rPr>
        <w:t>компетентности;</w:t>
      </w:r>
    </w:p>
    <w:p w:rsidR="00CE04F4" w:rsidRDefault="008178F7" w:rsidP="00492A9C">
      <w:pPr>
        <w:pStyle w:val="a4"/>
        <w:numPr>
          <w:ilvl w:val="0"/>
          <w:numId w:val="187"/>
        </w:numPr>
        <w:tabs>
          <w:tab w:val="left" w:pos="1211"/>
        </w:tabs>
        <w:spacing w:line="242" w:lineRule="auto"/>
        <w:ind w:right="560" w:firstLine="566"/>
        <w:rPr>
          <w:sz w:val="24"/>
        </w:rPr>
      </w:pPr>
      <w:r>
        <w:rPr>
          <w:sz w:val="24"/>
        </w:rPr>
        <w:t>сохранение и укрепление психологического благополучия и психического здоровья обучающихся с НОДА;</w:t>
      </w:r>
    </w:p>
    <w:p w:rsidR="00CE04F4" w:rsidRDefault="008178F7" w:rsidP="00492A9C">
      <w:pPr>
        <w:pStyle w:val="a4"/>
        <w:numPr>
          <w:ilvl w:val="0"/>
          <w:numId w:val="187"/>
        </w:numPr>
        <w:tabs>
          <w:tab w:val="left" w:pos="1134"/>
        </w:tabs>
        <w:spacing w:line="271" w:lineRule="exact"/>
        <w:ind w:left="1134" w:hanging="143"/>
        <w:rPr>
          <w:sz w:val="24"/>
        </w:rPr>
      </w:pPr>
      <w:r>
        <w:rPr>
          <w:sz w:val="24"/>
        </w:rPr>
        <w:t>поддержку</w:t>
      </w:r>
      <w:r>
        <w:rPr>
          <w:spacing w:val="-15"/>
          <w:sz w:val="24"/>
        </w:rPr>
        <w:t xml:space="preserve"> </w:t>
      </w:r>
      <w:r>
        <w:rPr>
          <w:sz w:val="24"/>
        </w:rPr>
        <w:t>и</w:t>
      </w:r>
      <w:r>
        <w:rPr>
          <w:spacing w:val="-2"/>
          <w:sz w:val="24"/>
        </w:rPr>
        <w:t xml:space="preserve"> </w:t>
      </w:r>
      <w:r>
        <w:rPr>
          <w:sz w:val="24"/>
        </w:rPr>
        <w:t>сопровождение</w:t>
      </w:r>
      <w:r>
        <w:rPr>
          <w:spacing w:val="-8"/>
          <w:sz w:val="24"/>
        </w:rPr>
        <w:t xml:space="preserve"> </w:t>
      </w:r>
      <w:r>
        <w:rPr>
          <w:sz w:val="24"/>
        </w:rPr>
        <w:t>детско-родительских</w:t>
      </w:r>
      <w:r>
        <w:rPr>
          <w:spacing w:val="-7"/>
          <w:sz w:val="24"/>
        </w:rPr>
        <w:t xml:space="preserve"> </w:t>
      </w:r>
      <w:r>
        <w:rPr>
          <w:spacing w:val="-2"/>
          <w:sz w:val="24"/>
        </w:rPr>
        <w:t>отношений;</w:t>
      </w:r>
    </w:p>
    <w:p w:rsidR="00CE04F4" w:rsidRDefault="008178F7" w:rsidP="00492A9C">
      <w:pPr>
        <w:pStyle w:val="a4"/>
        <w:numPr>
          <w:ilvl w:val="0"/>
          <w:numId w:val="187"/>
        </w:numPr>
        <w:tabs>
          <w:tab w:val="left" w:pos="1134"/>
        </w:tabs>
        <w:spacing w:before="2" w:line="275" w:lineRule="exact"/>
        <w:ind w:left="1134" w:hanging="143"/>
        <w:rPr>
          <w:sz w:val="24"/>
        </w:rPr>
      </w:pPr>
      <w:r>
        <w:rPr>
          <w:sz w:val="24"/>
        </w:rPr>
        <w:t>формирование</w:t>
      </w:r>
      <w:r>
        <w:rPr>
          <w:spacing w:val="-4"/>
          <w:sz w:val="24"/>
        </w:rPr>
        <w:t xml:space="preserve"> </w:t>
      </w:r>
      <w:r>
        <w:rPr>
          <w:sz w:val="24"/>
        </w:rPr>
        <w:t>ценности</w:t>
      </w:r>
      <w:r>
        <w:rPr>
          <w:spacing w:val="-6"/>
          <w:sz w:val="24"/>
        </w:rPr>
        <w:t xml:space="preserve"> </w:t>
      </w:r>
      <w:r>
        <w:rPr>
          <w:sz w:val="24"/>
        </w:rPr>
        <w:t>здоровья</w:t>
      </w:r>
      <w:r>
        <w:rPr>
          <w:spacing w:val="-7"/>
          <w:sz w:val="24"/>
        </w:rPr>
        <w:t xml:space="preserve"> </w:t>
      </w:r>
      <w:r>
        <w:rPr>
          <w:sz w:val="24"/>
        </w:rPr>
        <w:t>и</w:t>
      </w:r>
      <w:r>
        <w:rPr>
          <w:spacing w:val="-2"/>
          <w:sz w:val="24"/>
        </w:rPr>
        <w:t xml:space="preserve"> </w:t>
      </w:r>
      <w:r>
        <w:rPr>
          <w:sz w:val="24"/>
        </w:rPr>
        <w:t>безопасного</w:t>
      </w:r>
      <w:r>
        <w:rPr>
          <w:spacing w:val="-8"/>
          <w:sz w:val="24"/>
        </w:rPr>
        <w:t xml:space="preserve"> </w:t>
      </w:r>
      <w:r>
        <w:rPr>
          <w:sz w:val="24"/>
        </w:rPr>
        <w:t>образа</w:t>
      </w:r>
      <w:r>
        <w:rPr>
          <w:spacing w:val="-3"/>
          <w:sz w:val="24"/>
        </w:rPr>
        <w:t xml:space="preserve"> </w:t>
      </w:r>
      <w:r>
        <w:rPr>
          <w:spacing w:val="-2"/>
          <w:sz w:val="24"/>
        </w:rPr>
        <w:t>жизни;</w:t>
      </w:r>
    </w:p>
    <w:p w:rsidR="00CE04F4" w:rsidRDefault="008178F7" w:rsidP="00492A9C">
      <w:pPr>
        <w:pStyle w:val="a4"/>
        <w:numPr>
          <w:ilvl w:val="0"/>
          <w:numId w:val="187"/>
        </w:numPr>
        <w:tabs>
          <w:tab w:val="left" w:pos="1168"/>
        </w:tabs>
        <w:spacing w:before="1" w:line="237" w:lineRule="auto"/>
        <w:ind w:right="569" w:firstLine="566"/>
        <w:rPr>
          <w:sz w:val="24"/>
        </w:rPr>
      </w:pPr>
      <w:r>
        <w:rPr>
          <w:sz w:val="24"/>
        </w:rPr>
        <w:t>дифференциацию и индивидуализацию обучения и воспитания с учетом особенностей когнитивного и эмоционального развития обучающихся с НОДА;</w:t>
      </w:r>
    </w:p>
    <w:p w:rsidR="00CE04F4" w:rsidRDefault="008178F7" w:rsidP="00492A9C">
      <w:pPr>
        <w:pStyle w:val="a4"/>
        <w:numPr>
          <w:ilvl w:val="0"/>
          <w:numId w:val="187"/>
        </w:numPr>
        <w:tabs>
          <w:tab w:val="left" w:pos="1220"/>
        </w:tabs>
        <w:spacing w:before="5" w:line="237" w:lineRule="auto"/>
        <w:ind w:right="577" w:firstLine="566"/>
        <w:rPr>
          <w:sz w:val="24"/>
        </w:rPr>
      </w:pPr>
      <w:r>
        <w:rPr>
          <w:sz w:val="24"/>
        </w:rPr>
        <w:t>мониторинг возможностей и способностей обучающихся, выявление, поддержку и сопровождение обучающихся с двигательными нарушениями;</w:t>
      </w:r>
    </w:p>
    <w:p w:rsidR="00CE04F4" w:rsidRDefault="008178F7" w:rsidP="00492A9C">
      <w:pPr>
        <w:pStyle w:val="a4"/>
        <w:numPr>
          <w:ilvl w:val="0"/>
          <w:numId w:val="187"/>
        </w:numPr>
        <w:tabs>
          <w:tab w:val="left" w:pos="1201"/>
        </w:tabs>
        <w:spacing w:before="6" w:line="237" w:lineRule="auto"/>
        <w:ind w:right="572" w:firstLine="566"/>
        <w:rPr>
          <w:sz w:val="24"/>
        </w:rPr>
      </w:pPr>
      <w:r>
        <w:rPr>
          <w:sz w:val="24"/>
        </w:rPr>
        <w:t>создание условий для последующего профессионального самоопределения с учетом индивидуальных психофизических особенностей развития обучающихся с НОДА;</w:t>
      </w:r>
    </w:p>
    <w:p w:rsidR="00CE04F4" w:rsidRDefault="008178F7" w:rsidP="00492A9C">
      <w:pPr>
        <w:pStyle w:val="a4"/>
        <w:numPr>
          <w:ilvl w:val="0"/>
          <w:numId w:val="187"/>
        </w:numPr>
        <w:tabs>
          <w:tab w:val="left" w:pos="1148"/>
        </w:tabs>
        <w:spacing w:before="6" w:line="237" w:lineRule="auto"/>
        <w:ind w:right="569" w:firstLine="566"/>
        <w:jc w:val="left"/>
        <w:rPr>
          <w:sz w:val="24"/>
        </w:rPr>
      </w:pPr>
      <w:r>
        <w:rPr>
          <w:sz w:val="24"/>
        </w:rPr>
        <w:t>формирование коммуникативных навыков в разновозрастной среде и среде сверстников с учетом коммуникативного и речевого развития</w:t>
      </w:r>
      <w:r>
        <w:rPr>
          <w:spacing w:val="-2"/>
          <w:sz w:val="24"/>
        </w:rPr>
        <w:t xml:space="preserve"> </w:t>
      </w:r>
      <w:r>
        <w:rPr>
          <w:sz w:val="24"/>
        </w:rPr>
        <w:t>обучающихся с двигательными</w:t>
      </w:r>
      <w:r>
        <w:rPr>
          <w:spacing w:val="-1"/>
          <w:sz w:val="24"/>
        </w:rPr>
        <w:t xml:space="preserve"> </w:t>
      </w:r>
      <w:r>
        <w:rPr>
          <w:sz w:val="24"/>
        </w:rPr>
        <w:t>нарушениями;</w:t>
      </w:r>
    </w:p>
    <w:p w:rsidR="00CE04F4" w:rsidRDefault="008178F7" w:rsidP="00492A9C">
      <w:pPr>
        <w:pStyle w:val="a4"/>
        <w:numPr>
          <w:ilvl w:val="0"/>
          <w:numId w:val="187"/>
        </w:numPr>
        <w:tabs>
          <w:tab w:val="left" w:pos="1134"/>
        </w:tabs>
        <w:spacing w:before="3" w:line="275" w:lineRule="exact"/>
        <w:ind w:left="1134" w:hanging="143"/>
        <w:jc w:val="left"/>
        <w:rPr>
          <w:sz w:val="24"/>
        </w:rPr>
      </w:pPr>
      <w:r>
        <w:rPr>
          <w:sz w:val="24"/>
        </w:rPr>
        <w:t>поддержку</w:t>
      </w:r>
      <w:r>
        <w:rPr>
          <w:spacing w:val="-13"/>
          <w:sz w:val="24"/>
        </w:rPr>
        <w:t xml:space="preserve"> </w:t>
      </w:r>
      <w:r>
        <w:rPr>
          <w:sz w:val="24"/>
        </w:rPr>
        <w:t>детских</w:t>
      </w:r>
      <w:r>
        <w:rPr>
          <w:spacing w:val="-5"/>
          <w:sz w:val="24"/>
        </w:rPr>
        <w:t xml:space="preserve"> </w:t>
      </w:r>
      <w:r>
        <w:rPr>
          <w:sz w:val="24"/>
        </w:rPr>
        <w:t>объединений,</w:t>
      </w:r>
      <w:r>
        <w:rPr>
          <w:spacing w:val="-3"/>
          <w:sz w:val="24"/>
        </w:rPr>
        <w:t xml:space="preserve"> </w:t>
      </w:r>
      <w:r>
        <w:rPr>
          <w:sz w:val="24"/>
        </w:rPr>
        <w:t xml:space="preserve">ученического </w:t>
      </w:r>
      <w:r>
        <w:rPr>
          <w:spacing w:val="-2"/>
          <w:sz w:val="24"/>
        </w:rPr>
        <w:t>самоуправления;</w:t>
      </w:r>
    </w:p>
    <w:p w:rsidR="00CE04F4" w:rsidRDefault="008178F7" w:rsidP="00492A9C">
      <w:pPr>
        <w:pStyle w:val="a4"/>
        <w:numPr>
          <w:ilvl w:val="0"/>
          <w:numId w:val="187"/>
        </w:numPr>
        <w:tabs>
          <w:tab w:val="left" w:pos="1134"/>
        </w:tabs>
        <w:spacing w:line="275" w:lineRule="exact"/>
        <w:ind w:left="1134" w:hanging="143"/>
        <w:jc w:val="left"/>
        <w:rPr>
          <w:sz w:val="24"/>
        </w:rPr>
      </w:pPr>
      <w:r>
        <w:rPr>
          <w:sz w:val="24"/>
        </w:rPr>
        <w:t>формирование</w:t>
      </w:r>
      <w:r>
        <w:rPr>
          <w:spacing w:val="-9"/>
          <w:sz w:val="24"/>
        </w:rPr>
        <w:t xml:space="preserve"> </w:t>
      </w:r>
      <w:r>
        <w:rPr>
          <w:sz w:val="24"/>
        </w:rPr>
        <w:t>психологической</w:t>
      </w:r>
      <w:r>
        <w:rPr>
          <w:spacing w:val="-5"/>
          <w:sz w:val="24"/>
        </w:rPr>
        <w:t xml:space="preserve"> </w:t>
      </w:r>
      <w:r>
        <w:rPr>
          <w:sz w:val="24"/>
        </w:rPr>
        <w:t>культуры</w:t>
      </w:r>
      <w:r>
        <w:rPr>
          <w:spacing w:val="-5"/>
          <w:sz w:val="24"/>
        </w:rPr>
        <w:t xml:space="preserve"> </w:t>
      </w:r>
      <w:r>
        <w:rPr>
          <w:sz w:val="24"/>
        </w:rPr>
        <w:t>поведения</w:t>
      </w:r>
      <w:r>
        <w:rPr>
          <w:spacing w:val="-6"/>
          <w:sz w:val="24"/>
        </w:rPr>
        <w:t xml:space="preserve"> </w:t>
      </w:r>
      <w:r>
        <w:rPr>
          <w:sz w:val="24"/>
        </w:rPr>
        <w:t>в</w:t>
      </w:r>
      <w:r>
        <w:rPr>
          <w:spacing w:val="-8"/>
          <w:sz w:val="24"/>
        </w:rPr>
        <w:t xml:space="preserve"> </w:t>
      </w:r>
      <w:r>
        <w:rPr>
          <w:sz w:val="24"/>
        </w:rPr>
        <w:t>информационной</w:t>
      </w:r>
      <w:r>
        <w:rPr>
          <w:spacing w:val="-9"/>
          <w:sz w:val="24"/>
        </w:rPr>
        <w:t xml:space="preserve"> </w:t>
      </w:r>
      <w:r>
        <w:rPr>
          <w:spacing w:val="-2"/>
          <w:sz w:val="24"/>
        </w:rPr>
        <w:t>среде;</w:t>
      </w:r>
    </w:p>
    <w:p w:rsidR="00CE04F4" w:rsidRDefault="008178F7" w:rsidP="00492A9C">
      <w:pPr>
        <w:pStyle w:val="a4"/>
        <w:numPr>
          <w:ilvl w:val="0"/>
          <w:numId w:val="187"/>
        </w:numPr>
        <w:tabs>
          <w:tab w:val="left" w:pos="1284"/>
          <w:tab w:val="left" w:pos="2397"/>
          <w:tab w:val="left" w:pos="4373"/>
          <w:tab w:val="left" w:pos="5548"/>
          <w:tab w:val="left" w:pos="5869"/>
          <w:tab w:val="left" w:pos="6891"/>
          <w:tab w:val="left" w:pos="8612"/>
          <w:tab w:val="left" w:pos="9303"/>
          <w:tab w:val="left" w:pos="9615"/>
        </w:tabs>
        <w:spacing w:before="5" w:line="237" w:lineRule="auto"/>
        <w:ind w:right="572" w:firstLine="566"/>
        <w:jc w:val="left"/>
        <w:rPr>
          <w:sz w:val="24"/>
        </w:rPr>
      </w:pPr>
      <w:r>
        <w:rPr>
          <w:spacing w:val="-2"/>
          <w:sz w:val="24"/>
        </w:rPr>
        <w:t>развитие</w:t>
      </w:r>
      <w:r>
        <w:rPr>
          <w:sz w:val="24"/>
        </w:rPr>
        <w:tab/>
      </w:r>
      <w:r>
        <w:rPr>
          <w:spacing w:val="-2"/>
          <w:sz w:val="24"/>
        </w:rPr>
        <w:t>психологической</w:t>
      </w:r>
      <w:r>
        <w:rPr>
          <w:sz w:val="24"/>
        </w:rPr>
        <w:tab/>
      </w:r>
      <w:r>
        <w:rPr>
          <w:spacing w:val="-2"/>
          <w:sz w:val="24"/>
        </w:rPr>
        <w:t>культуры</w:t>
      </w:r>
      <w:r>
        <w:rPr>
          <w:sz w:val="24"/>
        </w:rPr>
        <w:tab/>
      </w:r>
      <w:r>
        <w:rPr>
          <w:spacing w:val="-10"/>
          <w:sz w:val="24"/>
        </w:rPr>
        <w:t>в</w:t>
      </w:r>
      <w:r>
        <w:rPr>
          <w:sz w:val="24"/>
        </w:rPr>
        <w:tab/>
      </w:r>
      <w:r>
        <w:rPr>
          <w:spacing w:val="-2"/>
          <w:sz w:val="24"/>
        </w:rPr>
        <w:t>области</w:t>
      </w:r>
      <w:r>
        <w:rPr>
          <w:sz w:val="24"/>
        </w:rPr>
        <w:tab/>
      </w:r>
      <w:r>
        <w:rPr>
          <w:spacing w:val="-2"/>
          <w:sz w:val="24"/>
        </w:rPr>
        <w:t>использования</w:t>
      </w:r>
      <w:r>
        <w:rPr>
          <w:sz w:val="24"/>
        </w:rPr>
        <w:tab/>
      </w:r>
      <w:r>
        <w:rPr>
          <w:spacing w:val="-4"/>
          <w:sz w:val="24"/>
        </w:rPr>
        <w:t>ИКТ</w:t>
      </w:r>
      <w:r>
        <w:rPr>
          <w:sz w:val="24"/>
        </w:rPr>
        <w:tab/>
      </w:r>
      <w:r>
        <w:rPr>
          <w:spacing w:val="-10"/>
          <w:sz w:val="24"/>
        </w:rPr>
        <w:t>с</w:t>
      </w:r>
      <w:r>
        <w:rPr>
          <w:sz w:val="24"/>
        </w:rPr>
        <w:tab/>
      </w:r>
      <w:r>
        <w:rPr>
          <w:spacing w:val="-2"/>
          <w:sz w:val="24"/>
        </w:rPr>
        <w:t xml:space="preserve">учетом </w:t>
      </w:r>
      <w:r>
        <w:rPr>
          <w:sz w:val="24"/>
        </w:rPr>
        <w:t>двигательных нарушений;</w:t>
      </w:r>
    </w:p>
    <w:p w:rsidR="00CE04F4" w:rsidRDefault="00CE04F4">
      <w:pPr>
        <w:pStyle w:val="a4"/>
        <w:spacing w:line="237" w:lineRule="auto"/>
        <w:jc w:val="left"/>
        <w:rPr>
          <w:sz w:val="24"/>
        </w:rPr>
        <w:sectPr w:rsidR="00CE04F4">
          <w:pgSz w:w="11910" w:h="16840"/>
          <w:pgMar w:top="620" w:right="283" w:bottom="480" w:left="708" w:header="0" w:footer="292" w:gutter="0"/>
          <w:cols w:space="720"/>
        </w:sectPr>
      </w:pPr>
    </w:p>
    <w:p w:rsidR="00CE04F4" w:rsidRDefault="008178F7">
      <w:pPr>
        <w:pStyle w:val="a3"/>
        <w:spacing w:before="64"/>
        <w:ind w:right="566"/>
      </w:pPr>
      <w:r>
        <w:lastRenderedPageBreak/>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CE04F4" w:rsidRDefault="008178F7" w:rsidP="00492A9C">
      <w:pPr>
        <w:pStyle w:val="a4"/>
        <w:numPr>
          <w:ilvl w:val="0"/>
          <w:numId w:val="187"/>
        </w:numPr>
        <w:tabs>
          <w:tab w:val="left" w:pos="1187"/>
        </w:tabs>
        <w:spacing w:line="242" w:lineRule="auto"/>
        <w:ind w:right="571" w:firstLine="566"/>
        <w:rPr>
          <w:sz w:val="24"/>
        </w:rPr>
      </w:pPr>
      <w:r>
        <w:rPr>
          <w:sz w:val="24"/>
        </w:rPr>
        <w:t>обучающихся с НОДА, испытывающих трудности в освоении программы основного общего образования, развитии и социальной адаптации;</w:t>
      </w:r>
    </w:p>
    <w:p w:rsidR="00CE04F4" w:rsidRDefault="008178F7" w:rsidP="00492A9C">
      <w:pPr>
        <w:pStyle w:val="a4"/>
        <w:numPr>
          <w:ilvl w:val="0"/>
          <w:numId w:val="187"/>
        </w:numPr>
        <w:tabs>
          <w:tab w:val="left" w:pos="1317"/>
        </w:tabs>
        <w:spacing w:line="242" w:lineRule="auto"/>
        <w:ind w:right="563" w:firstLine="566"/>
        <w:rPr>
          <w:sz w:val="24"/>
        </w:rPr>
      </w:pPr>
      <w:r>
        <w:rPr>
          <w:sz w:val="24"/>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w:t>
      </w:r>
    </w:p>
    <w:p w:rsidR="00CE04F4" w:rsidRDefault="008178F7" w:rsidP="00492A9C">
      <w:pPr>
        <w:pStyle w:val="a4"/>
        <w:numPr>
          <w:ilvl w:val="0"/>
          <w:numId w:val="187"/>
        </w:numPr>
        <w:tabs>
          <w:tab w:val="left" w:pos="1134"/>
        </w:tabs>
        <w:spacing w:line="271" w:lineRule="exact"/>
        <w:ind w:left="1134" w:hanging="143"/>
        <w:rPr>
          <w:sz w:val="24"/>
        </w:rPr>
      </w:pPr>
      <w:r>
        <w:rPr>
          <w:sz w:val="24"/>
        </w:rPr>
        <w:t>родителей</w:t>
      </w:r>
      <w:r>
        <w:rPr>
          <w:spacing w:val="-9"/>
          <w:sz w:val="24"/>
        </w:rPr>
        <w:t xml:space="preserve"> </w:t>
      </w:r>
      <w:r>
        <w:rPr>
          <w:sz w:val="24"/>
        </w:rPr>
        <w:t>(законных</w:t>
      </w:r>
      <w:r>
        <w:rPr>
          <w:spacing w:val="-8"/>
          <w:sz w:val="24"/>
        </w:rPr>
        <w:t xml:space="preserve"> </w:t>
      </w:r>
      <w:r>
        <w:rPr>
          <w:sz w:val="24"/>
        </w:rPr>
        <w:t>представителей)</w:t>
      </w:r>
      <w:r>
        <w:rPr>
          <w:spacing w:val="-6"/>
          <w:sz w:val="24"/>
        </w:rPr>
        <w:t xml:space="preserve"> </w:t>
      </w:r>
      <w:r>
        <w:rPr>
          <w:sz w:val="24"/>
        </w:rPr>
        <w:t>несовершеннолетних</w:t>
      </w:r>
      <w:r>
        <w:rPr>
          <w:spacing w:val="-12"/>
          <w:sz w:val="24"/>
        </w:rPr>
        <w:t xml:space="preserve"> </w:t>
      </w:r>
      <w:r>
        <w:rPr>
          <w:sz w:val="24"/>
        </w:rPr>
        <w:t>обучающихся</w:t>
      </w:r>
      <w:r>
        <w:rPr>
          <w:spacing w:val="-3"/>
          <w:sz w:val="24"/>
        </w:rPr>
        <w:t xml:space="preserve"> </w:t>
      </w:r>
      <w:r>
        <w:rPr>
          <w:sz w:val="24"/>
        </w:rPr>
        <w:t>с</w:t>
      </w:r>
      <w:r>
        <w:rPr>
          <w:spacing w:val="-4"/>
          <w:sz w:val="24"/>
        </w:rPr>
        <w:t xml:space="preserve"> </w:t>
      </w:r>
      <w:r>
        <w:rPr>
          <w:spacing w:val="-2"/>
          <w:sz w:val="24"/>
        </w:rPr>
        <w:t>НОДА.</w:t>
      </w:r>
    </w:p>
    <w:p w:rsidR="00CE04F4" w:rsidRDefault="008178F7">
      <w:pPr>
        <w:pStyle w:val="a3"/>
        <w:ind w:right="564"/>
      </w:pPr>
      <w: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CE04F4" w:rsidRDefault="008178F7">
      <w:pPr>
        <w:pStyle w:val="a3"/>
        <w:spacing w:line="242" w:lineRule="auto"/>
        <w:ind w:right="573"/>
      </w:pPr>
      <w:r>
        <w:t>В процессе реализации адаптированной основной образовательной программы используются такие формы психолого-педагогического сопровождения как:</w:t>
      </w:r>
    </w:p>
    <w:p w:rsidR="00CE04F4" w:rsidRDefault="008178F7" w:rsidP="00492A9C">
      <w:pPr>
        <w:pStyle w:val="a4"/>
        <w:numPr>
          <w:ilvl w:val="0"/>
          <w:numId w:val="192"/>
        </w:numPr>
        <w:tabs>
          <w:tab w:val="left" w:pos="1697"/>
        </w:tabs>
        <w:ind w:right="570" w:firstLine="566"/>
        <w:jc w:val="both"/>
        <w:rPr>
          <w:sz w:val="24"/>
        </w:rPr>
      </w:pPr>
      <w:r>
        <w:rPr>
          <w:sz w:val="24"/>
        </w:rPr>
        <w:t>диагностика, направленная на определение особенностей статуса обучающегося с НОДА, которая может проводиться на этапе перехода рбучающегося на следующий уровень образования и в конце каждого учебного года;</w:t>
      </w:r>
    </w:p>
    <w:p w:rsidR="00CE04F4" w:rsidRDefault="008178F7" w:rsidP="00492A9C">
      <w:pPr>
        <w:pStyle w:val="a4"/>
        <w:numPr>
          <w:ilvl w:val="0"/>
          <w:numId w:val="192"/>
        </w:numPr>
        <w:tabs>
          <w:tab w:val="left" w:pos="1697"/>
        </w:tabs>
        <w:ind w:right="569" w:firstLine="566"/>
        <w:jc w:val="both"/>
        <w:rPr>
          <w:sz w:val="24"/>
        </w:rPr>
      </w:pPr>
      <w:r>
        <w:rPr>
          <w:sz w:val="24"/>
        </w:rPr>
        <w:t>консультирование педагогов и родителей (законных предсавителей), которое осуществляется учителем и психологом с учетом особых образовательных потребностей, результатов диагностики, а также администрацией образовательной организации;</w:t>
      </w:r>
    </w:p>
    <w:p w:rsidR="00CE04F4" w:rsidRDefault="008178F7" w:rsidP="00492A9C">
      <w:pPr>
        <w:pStyle w:val="a4"/>
        <w:numPr>
          <w:ilvl w:val="0"/>
          <w:numId w:val="192"/>
        </w:numPr>
        <w:tabs>
          <w:tab w:val="left" w:pos="1697"/>
        </w:tabs>
        <w:spacing w:line="242" w:lineRule="auto"/>
        <w:ind w:right="569" w:firstLine="566"/>
        <w:jc w:val="both"/>
        <w:rPr>
          <w:sz w:val="24"/>
        </w:rPr>
      </w:pPr>
      <w:r>
        <w:rPr>
          <w:sz w:val="24"/>
        </w:rPr>
        <w:t>профилактика, экспертиза, развивающая работа, просвещение, коррекционная работа, осуществляемая в течение всего учебного времени.</w:t>
      </w:r>
    </w:p>
    <w:p w:rsidR="00CE04F4" w:rsidRDefault="008178F7">
      <w:pPr>
        <w:pStyle w:val="a3"/>
        <w:ind w:right="566"/>
      </w:pPr>
      <w:r>
        <w:t>На каждом уроке необходимо осуществлять индивидуальный подход к каждому обучающемуся с НОДА, уделять особое внимание обучающимся, имеющим тяжелые двигательные нарушения. Задания следуют усложнять по мере выработки прочных умений и навыков с учетом двигательных нарушений.</w:t>
      </w:r>
    </w:p>
    <w:p w:rsidR="00CE04F4" w:rsidRDefault="008178F7">
      <w:pPr>
        <w:pStyle w:val="a3"/>
        <w:ind w:right="564"/>
      </w:pPr>
      <w:r>
        <w:t>Для профилактики нарушений внимания и работоспособности необходимо: дозирование интеллектуальной нагрузки (объем учебного материала должен быть сокращен на треть от обычного объема); количество уроков должно быть сокращено или разделено на периоды с организацией длительного отдыха между ними; планирование смены видов деятельности с целью профилактики утомляемости; во время уроков необходимо планировать двигательные разминки и специальные релаксационные упражнения, применять на уроках специальные методики и приемы предъявления материала с учетом характера нарушения или заболевания.</w:t>
      </w:r>
    </w:p>
    <w:p w:rsidR="00CE04F4" w:rsidRDefault="008178F7">
      <w:pPr>
        <w:pStyle w:val="a3"/>
        <w:ind w:right="567"/>
      </w:pPr>
      <w:r>
        <w:t>Все уроки необходимо проводить при обязательном соблюдении правил безопасности работы и гигиены труда, а также при соблюдении ортопедического режима с учетом двигательных нарушений.</w:t>
      </w:r>
    </w:p>
    <w:p w:rsidR="00CE04F4" w:rsidRDefault="008178F7">
      <w:pPr>
        <w:pStyle w:val="a3"/>
        <w:spacing w:line="242" w:lineRule="auto"/>
        <w:ind w:right="573"/>
      </w:pPr>
      <w:r>
        <w:t>В процессе реализации ПАООП ООО для обучающихся с двигательными нарушениями в образовательных организациях созданы следующие психолого-педагогические условия:</w:t>
      </w:r>
    </w:p>
    <w:p w:rsidR="00CE04F4" w:rsidRDefault="008178F7" w:rsidP="00492A9C">
      <w:pPr>
        <w:pStyle w:val="a4"/>
        <w:numPr>
          <w:ilvl w:val="0"/>
          <w:numId w:val="191"/>
        </w:numPr>
        <w:tabs>
          <w:tab w:val="left" w:pos="1134"/>
        </w:tabs>
        <w:spacing w:line="271" w:lineRule="exact"/>
        <w:ind w:left="1134" w:hanging="143"/>
        <w:rPr>
          <w:sz w:val="24"/>
        </w:rPr>
      </w:pPr>
      <w:r>
        <w:rPr>
          <w:sz w:val="24"/>
        </w:rPr>
        <w:t>коррекционная</w:t>
      </w:r>
      <w:r>
        <w:rPr>
          <w:spacing w:val="-13"/>
          <w:sz w:val="24"/>
        </w:rPr>
        <w:t xml:space="preserve"> </w:t>
      </w:r>
      <w:r>
        <w:rPr>
          <w:sz w:val="24"/>
        </w:rPr>
        <w:t>направленность</w:t>
      </w:r>
      <w:r>
        <w:rPr>
          <w:spacing w:val="-10"/>
          <w:sz w:val="24"/>
        </w:rPr>
        <w:t xml:space="preserve"> </w:t>
      </w:r>
      <w:r>
        <w:rPr>
          <w:sz w:val="24"/>
        </w:rPr>
        <w:t>учебно-воспитательного</w:t>
      </w:r>
      <w:r>
        <w:rPr>
          <w:spacing w:val="-6"/>
          <w:sz w:val="24"/>
        </w:rPr>
        <w:t xml:space="preserve"> </w:t>
      </w:r>
      <w:r>
        <w:rPr>
          <w:spacing w:val="-2"/>
          <w:sz w:val="24"/>
        </w:rPr>
        <w:t>процесса;</w:t>
      </w:r>
    </w:p>
    <w:p w:rsidR="00CE04F4" w:rsidRDefault="008178F7" w:rsidP="00492A9C">
      <w:pPr>
        <w:pStyle w:val="a4"/>
        <w:numPr>
          <w:ilvl w:val="0"/>
          <w:numId w:val="191"/>
        </w:numPr>
        <w:tabs>
          <w:tab w:val="left" w:pos="1302"/>
        </w:tabs>
        <w:spacing w:line="237" w:lineRule="auto"/>
        <w:ind w:right="562" w:firstLine="566"/>
        <w:rPr>
          <w:sz w:val="24"/>
        </w:rPr>
      </w:pPr>
      <w:r>
        <w:rPr>
          <w:sz w:val="24"/>
        </w:rPr>
        <w:t>индивидуальная коррекционная работа специалистов психолого-педагогического сопровождения (логопеда, психолога);</w:t>
      </w:r>
    </w:p>
    <w:p w:rsidR="00CE04F4" w:rsidRDefault="008178F7" w:rsidP="00492A9C">
      <w:pPr>
        <w:pStyle w:val="a4"/>
        <w:numPr>
          <w:ilvl w:val="0"/>
          <w:numId w:val="191"/>
        </w:numPr>
        <w:tabs>
          <w:tab w:val="left" w:pos="1134"/>
        </w:tabs>
        <w:spacing w:line="275" w:lineRule="exact"/>
        <w:ind w:left="1134" w:hanging="143"/>
        <w:jc w:val="left"/>
        <w:rPr>
          <w:sz w:val="24"/>
        </w:rPr>
      </w:pPr>
      <w:r>
        <w:rPr>
          <w:sz w:val="24"/>
        </w:rPr>
        <w:t>учет</w:t>
      </w:r>
      <w:r>
        <w:rPr>
          <w:spacing w:val="-8"/>
          <w:sz w:val="24"/>
        </w:rPr>
        <w:t xml:space="preserve"> </w:t>
      </w:r>
      <w:r>
        <w:rPr>
          <w:sz w:val="24"/>
        </w:rPr>
        <w:t>индивидуальных</w:t>
      </w:r>
      <w:r>
        <w:rPr>
          <w:spacing w:val="-7"/>
          <w:sz w:val="24"/>
        </w:rPr>
        <w:t xml:space="preserve"> </w:t>
      </w:r>
      <w:r>
        <w:rPr>
          <w:sz w:val="24"/>
        </w:rPr>
        <w:t>особенностей</w:t>
      </w:r>
      <w:r>
        <w:rPr>
          <w:spacing w:val="-9"/>
          <w:sz w:val="24"/>
        </w:rPr>
        <w:t xml:space="preserve"> </w:t>
      </w:r>
      <w:r>
        <w:rPr>
          <w:sz w:val="24"/>
        </w:rPr>
        <w:t>обучающихся</w:t>
      </w:r>
      <w:r>
        <w:rPr>
          <w:spacing w:val="-5"/>
          <w:sz w:val="24"/>
        </w:rPr>
        <w:t xml:space="preserve"> </w:t>
      </w:r>
      <w:r>
        <w:rPr>
          <w:sz w:val="24"/>
        </w:rPr>
        <w:t>с</w:t>
      </w:r>
      <w:r>
        <w:rPr>
          <w:spacing w:val="-6"/>
          <w:sz w:val="24"/>
        </w:rPr>
        <w:t xml:space="preserve"> </w:t>
      </w:r>
      <w:r>
        <w:rPr>
          <w:spacing w:val="-2"/>
          <w:sz w:val="24"/>
        </w:rPr>
        <w:t>НОДА;</w:t>
      </w:r>
    </w:p>
    <w:p w:rsidR="00CE04F4" w:rsidRDefault="008178F7" w:rsidP="00492A9C">
      <w:pPr>
        <w:pStyle w:val="a4"/>
        <w:numPr>
          <w:ilvl w:val="0"/>
          <w:numId w:val="191"/>
        </w:numPr>
        <w:tabs>
          <w:tab w:val="left" w:pos="1134"/>
        </w:tabs>
        <w:spacing w:line="275" w:lineRule="exact"/>
        <w:ind w:left="1134" w:hanging="143"/>
        <w:jc w:val="left"/>
        <w:rPr>
          <w:sz w:val="24"/>
        </w:rPr>
      </w:pPr>
      <w:r>
        <w:rPr>
          <w:sz w:val="24"/>
        </w:rPr>
        <w:t>соблюдение</w:t>
      </w:r>
      <w:r>
        <w:rPr>
          <w:spacing w:val="-10"/>
          <w:sz w:val="24"/>
        </w:rPr>
        <w:t xml:space="preserve"> </w:t>
      </w:r>
      <w:r>
        <w:rPr>
          <w:sz w:val="24"/>
        </w:rPr>
        <w:t>ортопедического</w:t>
      </w:r>
      <w:r>
        <w:rPr>
          <w:spacing w:val="-5"/>
          <w:sz w:val="24"/>
        </w:rPr>
        <w:t xml:space="preserve"> </w:t>
      </w:r>
      <w:r>
        <w:rPr>
          <w:spacing w:val="-2"/>
          <w:sz w:val="24"/>
        </w:rPr>
        <w:t>режима;</w:t>
      </w:r>
    </w:p>
    <w:p w:rsidR="00CE04F4" w:rsidRDefault="008178F7" w:rsidP="00492A9C">
      <w:pPr>
        <w:pStyle w:val="a4"/>
        <w:numPr>
          <w:ilvl w:val="0"/>
          <w:numId w:val="191"/>
        </w:numPr>
        <w:tabs>
          <w:tab w:val="left" w:pos="1134"/>
        </w:tabs>
        <w:spacing w:line="275" w:lineRule="exact"/>
        <w:ind w:left="1134" w:hanging="143"/>
        <w:jc w:val="left"/>
        <w:rPr>
          <w:sz w:val="24"/>
        </w:rPr>
      </w:pPr>
      <w:r>
        <w:rPr>
          <w:sz w:val="24"/>
        </w:rPr>
        <w:t>соблюдение</w:t>
      </w:r>
      <w:r>
        <w:rPr>
          <w:spacing w:val="-13"/>
          <w:sz w:val="24"/>
        </w:rPr>
        <w:t xml:space="preserve"> </w:t>
      </w:r>
      <w:r>
        <w:rPr>
          <w:sz w:val="24"/>
        </w:rPr>
        <w:t>комфортного</w:t>
      </w:r>
      <w:r>
        <w:rPr>
          <w:spacing w:val="-7"/>
          <w:sz w:val="24"/>
        </w:rPr>
        <w:t xml:space="preserve"> </w:t>
      </w:r>
      <w:r>
        <w:rPr>
          <w:sz w:val="24"/>
        </w:rPr>
        <w:t>психоэмоционального</w:t>
      </w:r>
      <w:r>
        <w:rPr>
          <w:spacing w:val="-9"/>
          <w:sz w:val="24"/>
        </w:rPr>
        <w:t xml:space="preserve"> </w:t>
      </w:r>
      <w:r>
        <w:rPr>
          <w:spacing w:val="-2"/>
          <w:sz w:val="24"/>
        </w:rPr>
        <w:t>режима;</w:t>
      </w:r>
    </w:p>
    <w:p w:rsidR="00CE04F4" w:rsidRDefault="008178F7" w:rsidP="00492A9C">
      <w:pPr>
        <w:pStyle w:val="a4"/>
        <w:numPr>
          <w:ilvl w:val="0"/>
          <w:numId w:val="191"/>
        </w:numPr>
        <w:tabs>
          <w:tab w:val="left" w:pos="1129"/>
        </w:tabs>
        <w:spacing w:line="274" w:lineRule="exact"/>
        <w:ind w:left="1129" w:hanging="138"/>
        <w:jc w:val="left"/>
        <w:rPr>
          <w:sz w:val="24"/>
        </w:rPr>
      </w:pPr>
      <w:r>
        <w:rPr>
          <w:sz w:val="24"/>
        </w:rPr>
        <w:t>оптимальный</w:t>
      </w:r>
      <w:r>
        <w:rPr>
          <w:spacing w:val="-5"/>
          <w:sz w:val="24"/>
        </w:rPr>
        <w:t xml:space="preserve"> </w:t>
      </w:r>
      <w:r>
        <w:rPr>
          <w:sz w:val="24"/>
        </w:rPr>
        <w:t>режим</w:t>
      </w:r>
      <w:r>
        <w:rPr>
          <w:spacing w:val="-7"/>
          <w:sz w:val="24"/>
        </w:rPr>
        <w:t xml:space="preserve"> </w:t>
      </w:r>
      <w:r>
        <w:rPr>
          <w:sz w:val="24"/>
        </w:rPr>
        <w:t>учебных</w:t>
      </w:r>
      <w:r>
        <w:rPr>
          <w:spacing w:val="-9"/>
          <w:sz w:val="24"/>
        </w:rPr>
        <w:t xml:space="preserve"> </w:t>
      </w:r>
      <w:r>
        <w:rPr>
          <w:spacing w:val="-2"/>
          <w:sz w:val="24"/>
        </w:rPr>
        <w:t>нагрузок;</w:t>
      </w:r>
    </w:p>
    <w:p w:rsidR="00CE04F4" w:rsidRDefault="008178F7" w:rsidP="00492A9C">
      <w:pPr>
        <w:pStyle w:val="a4"/>
        <w:numPr>
          <w:ilvl w:val="0"/>
          <w:numId w:val="191"/>
        </w:numPr>
        <w:tabs>
          <w:tab w:val="left" w:pos="1278"/>
        </w:tabs>
        <w:ind w:right="567" w:firstLine="566"/>
        <w:rPr>
          <w:sz w:val="24"/>
        </w:rPr>
      </w:pPr>
      <w:r>
        <w:rPr>
          <w:sz w:val="24"/>
        </w:rPr>
        <w:t>при составлении тематического планирования, выборе объектов работы, форм организации</w:t>
      </w:r>
      <w:r>
        <w:rPr>
          <w:spacing w:val="-6"/>
          <w:sz w:val="24"/>
        </w:rPr>
        <w:t xml:space="preserve"> </w:t>
      </w:r>
      <w:r>
        <w:rPr>
          <w:sz w:val="24"/>
        </w:rPr>
        <w:t>образовательного процесса,</w:t>
      </w:r>
      <w:r>
        <w:rPr>
          <w:spacing w:val="-5"/>
          <w:sz w:val="24"/>
        </w:rPr>
        <w:t xml:space="preserve"> </w:t>
      </w:r>
      <w:r>
        <w:rPr>
          <w:sz w:val="24"/>
        </w:rPr>
        <w:t>в</w:t>
      </w:r>
      <w:r>
        <w:rPr>
          <w:spacing w:val="-1"/>
          <w:sz w:val="24"/>
        </w:rPr>
        <w:t xml:space="preserve"> </w:t>
      </w:r>
      <w:r>
        <w:rPr>
          <w:sz w:val="24"/>
        </w:rPr>
        <w:t>разноуровневых</w:t>
      </w:r>
      <w:r>
        <w:rPr>
          <w:spacing w:val="-7"/>
          <w:sz w:val="24"/>
        </w:rPr>
        <w:t xml:space="preserve"> </w:t>
      </w:r>
      <w:r>
        <w:rPr>
          <w:sz w:val="24"/>
        </w:rPr>
        <w:t>заданиях,</w:t>
      </w:r>
      <w:r>
        <w:rPr>
          <w:spacing w:val="-1"/>
          <w:sz w:val="24"/>
        </w:rPr>
        <w:t xml:space="preserve"> </w:t>
      </w:r>
      <w:r>
        <w:rPr>
          <w:sz w:val="24"/>
        </w:rPr>
        <w:t>а</w:t>
      </w:r>
      <w:r>
        <w:rPr>
          <w:spacing w:val="-3"/>
          <w:sz w:val="24"/>
        </w:rPr>
        <w:t xml:space="preserve"> </w:t>
      </w:r>
      <w:r>
        <w:rPr>
          <w:sz w:val="24"/>
        </w:rPr>
        <w:t>также</w:t>
      </w:r>
      <w:r>
        <w:rPr>
          <w:spacing w:val="-3"/>
          <w:sz w:val="24"/>
        </w:rPr>
        <w:t xml:space="preserve"> </w:t>
      </w:r>
      <w:r>
        <w:rPr>
          <w:sz w:val="24"/>
        </w:rPr>
        <w:t>в</w:t>
      </w:r>
      <w:r>
        <w:rPr>
          <w:spacing w:val="-1"/>
          <w:sz w:val="24"/>
        </w:rPr>
        <w:t xml:space="preserve"> </w:t>
      </w:r>
      <w:r>
        <w:rPr>
          <w:sz w:val="24"/>
        </w:rPr>
        <w:t>индивидуальной работе учет особых образовательных потребностей обучающихся с НОДА;</w:t>
      </w:r>
    </w:p>
    <w:p w:rsidR="00CE04F4" w:rsidRDefault="008178F7" w:rsidP="00492A9C">
      <w:pPr>
        <w:pStyle w:val="a4"/>
        <w:numPr>
          <w:ilvl w:val="0"/>
          <w:numId w:val="191"/>
        </w:numPr>
        <w:tabs>
          <w:tab w:val="left" w:pos="1144"/>
        </w:tabs>
        <w:spacing w:line="237" w:lineRule="auto"/>
        <w:ind w:right="571" w:firstLine="566"/>
        <w:rPr>
          <w:sz w:val="24"/>
        </w:rPr>
      </w:pPr>
      <w:r>
        <w:rPr>
          <w:sz w:val="24"/>
        </w:rPr>
        <w:t>для повышения эффективности усвоения учебного материала применение коллективных форм работы и работы в парах;</w:t>
      </w:r>
    </w:p>
    <w:p w:rsidR="00CE04F4" w:rsidRDefault="008178F7" w:rsidP="00492A9C">
      <w:pPr>
        <w:pStyle w:val="a4"/>
        <w:numPr>
          <w:ilvl w:val="0"/>
          <w:numId w:val="191"/>
        </w:numPr>
        <w:tabs>
          <w:tab w:val="left" w:pos="1326"/>
        </w:tabs>
        <w:spacing w:before="4" w:line="237" w:lineRule="auto"/>
        <w:ind w:right="573" w:firstLine="566"/>
        <w:rPr>
          <w:sz w:val="24"/>
        </w:rPr>
      </w:pPr>
      <w:r>
        <w:rPr>
          <w:sz w:val="24"/>
        </w:rPr>
        <w:t>использование современных педагогических, в том числе информационных, компьютерных технологий;</w:t>
      </w:r>
    </w:p>
    <w:p w:rsidR="00CE04F4" w:rsidRDefault="008178F7" w:rsidP="00492A9C">
      <w:pPr>
        <w:pStyle w:val="a4"/>
        <w:numPr>
          <w:ilvl w:val="0"/>
          <w:numId w:val="191"/>
        </w:numPr>
        <w:tabs>
          <w:tab w:val="left" w:pos="1134"/>
        </w:tabs>
        <w:spacing w:before="3" w:line="275" w:lineRule="exact"/>
        <w:ind w:left="1134" w:hanging="143"/>
        <w:rPr>
          <w:sz w:val="24"/>
        </w:rPr>
      </w:pPr>
      <w:r>
        <w:rPr>
          <w:sz w:val="24"/>
        </w:rPr>
        <w:t>введение</w:t>
      </w:r>
      <w:r>
        <w:rPr>
          <w:spacing w:val="-6"/>
          <w:sz w:val="24"/>
        </w:rPr>
        <w:t xml:space="preserve"> </w:t>
      </w:r>
      <w:r>
        <w:rPr>
          <w:sz w:val="24"/>
        </w:rPr>
        <w:t>в</w:t>
      </w:r>
      <w:r>
        <w:rPr>
          <w:spacing w:val="-5"/>
          <w:sz w:val="24"/>
        </w:rPr>
        <w:t xml:space="preserve"> </w:t>
      </w:r>
      <w:r>
        <w:rPr>
          <w:sz w:val="24"/>
        </w:rPr>
        <w:t>содержание</w:t>
      </w:r>
      <w:r>
        <w:rPr>
          <w:spacing w:val="-13"/>
          <w:sz w:val="24"/>
        </w:rPr>
        <w:t xml:space="preserve"> </w:t>
      </w:r>
      <w:r>
        <w:rPr>
          <w:sz w:val="24"/>
        </w:rPr>
        <w:t>обучения</w:t>
      </w:r>
      <w:r>
        <w:rPr>
          <w:spacing w:val="-2"/>
          <w:sz w:val="24"/>
        </w:rPr>
        <w:t xml:space="preserve"> </w:t>
      </w:r>
      <w:r>
        <w:rPr>
          <w:sz w:val="24"/>
        </w:rPr>
        <w:t>специальных</w:t>
      </w:r>
      <w:r>
        <w:rPr>
          <w:spacing w:val="-7"/>
          <w:sz w:val="24"/>
        </w:rPr>
        <w:t xml:space="preserve"> </w:t>
      </w:r>
      <w:r>
        <w:rPr>
          <w:spacing w:val="-2"/>
          <w:sz w:val="24"/>
        </w:rPr>
        <w:t>разделов;</w:t>
      </w:r>
    </w:p>
    <w:p w:rsidR="00CE04F4" w:rsidRDefault="008178F7" w:rsidP="00492A9C">
      <w:pPr>
        <w:pStyle w:val="a4"/>
        <w:numPr>
          <w:ilvl w:val="0"/>
          <w:numId w:val="191"/>
        </w:numPr>
        <w:tabs>
          <w:tab w:val="left" w:pos="1216"/>
        </w:tabs>
        <w:spacing w:line="242" w:lineRule="auto"/>
        <w:ind w:right="576" w:firstLine="566"/>
        <w:rPr>
          <w:sz w:val="24"/>
        </w:rPr>
      </w:pPr>
      <w:r>
        <w:rPr>
          <w:sz w:val="24"/>
        </w:rPr>
        <w:t>дозирование интеллектуальной нагрузки (объем учебного материала рекомендуется сократить на треть от обычного объема);</w:t>
      </w:r>
    </w:p>
    <w:p w:rsidR="00CE04F4" w:rsidRDefault="008178F7" w:rsidP="00492A9C">
      <w:pPr>
        <w:pStyle w:val="a4"/>
        <w:numPr>
          <w:ilvl w:val="0"/>
          <w:numId w:val="191"/>
        </w:numPr>
        <w:tabs>
          <w:tab w:val="left" w:pos="1134"/>
        </w:tabs>
        <w:spacing w:line="271" w:lineRule="exact"/>
        <w:ind w:left="1134" w:hanging="143"/>
        <w:rPr>
          <w:sz w:val="24"/>
        </w:rPr>
      </w:pPr>
      <w:r>
        <w:rPr>
          <w:sz w:val="24"/>
        </w:rPr>
        <w:t>планирование</w:t>
      </w:r>
      <w:r>
        <w:rPr>
          <w:spacing w:val="-7"/>
          <w:sz w:val="24"/>
        </w:rPr>
        <w:t xml:space="preserve"> </w:t>
      </w:r>
      <w:r>
        <w:rPr>
          <w:sz w:val="24"/>
        </w:rPr>
        <w:t>смены</w:t>
      </w:r>
      <w:r>
        <w:rPr>
          <w:spacing w:val="-7"/>
          <w:sz w:val="24"/>
        </w:rPr>
        <w:t xml:space="preserve"> </w:t>
      </w:r>
      <w:r>
        <w:rPr>
          <w:sz w:val="24"/>
        </w:rPr>
        <w:t>видов</w:t>
      </w:r>
      <w:r>
        <w:rPr>
          <w:spacing w:val="-6"/>
          <w:sz w:val="24"/>
        </w:rPr>
        <w:t xml:space="preserve"> </w:t>
      </w:r>
      <w:r>
        <w:rPr>
          <w:sz w:val="24"/>
        </w:rPr>
        <w:t>деятельности</w:t>
      </w:r>
      <w:r>
        <w:rPr>
          <w:spacing w:val="-3"/>
          <w:sz w:val="24"/>
        </w:rPr>
        <w:t xml:space="preserve"> </w:t>
      </w:r>
      <w:r>
        <w:rPr>
          <w:sz w:val="24"/>
        </w:rPr>
        <w:t>с</w:t>
      </w:r>
      <w:r>
        <w:rPr>
          <w:spacing w:val="-10"/>
          <w:sz w:val="24"/>
        </w:rPr>
        <w:t xml:space="preserve"> </w:t>
      </w:r>
      <w:r>
        <w:rPr>
          <w:sz w:val="24"/>
        </w:rPr>
        <w:t>целью</w:t>
      </w:r>
      <w:r>
        <w:rPr>
          <w:spacing w:val="-6"/>
          <w:sz w:val="24"/>
        </w:rPr>
        <w:t xml:space="preserve"> </w:t>
      </w:r>
      <w:r>
        <w:rPr>
          <w:sz w:val="24"/>
        </w:rPr>
        <w:t>профилактики</w:t>
      </w:r>
      <w:r>
        <w:rPr>
          <w:spacing w:val="-2"/>
          <w:sz w:val="24"/>
        </w:rPr>
        <w:t xml:space="preserve"> утомляемости;</w:t>
      </w:r>
    </w:p>
    <w:p w:rsidR="00CE04F4" w:rsidRDefault="00CE04F4">
      <w:pPr>
        <w:pStyle w:val="a4"/>
        <w:spacing w:line="271" w:lineRule="exact"/>
        <w:rPr>
          <w:sz w:val="24"/>
        </w:rPr>
        <w:sectPr w:rsidR="00CE04F4">
          <w:pgSz w:w="11910" w:h="16840"/>
          <w:pgMar w:top="620" w:right="283" w:bottom="480" w:left="708" w:header="0" w:footer="292" w:gutter="0"/>
          <w:cols w:space="720"/>
        </w:sectPr>
      </w:pPr>
    </w:p>
    <w:p w:rsidR="00CE04F4" w:rsidRDefault="008178F7" w:rsidP="00492A9C">
      <w:pPr>
        <w:pStyle w:val="a4"/>
        <w:numPr>
          <w:ilvl w:val="0"/>
          <w:numId w:val="191"/>
        </w:numPr>
        <w:tabs>
          <w:tab w:val="left" w:pos="1134"/>
        </w:tabs>
        <w:spacing w:before="64" w:line="275" w:lineRule="exact"/>
        <w:ind w:left="1134" w:hanging="143"/>
        <w:rPr>
          <w:sz w:val="24"/>
        </w:rPr>
      </w:pPr>
      <w:r>
        <w:rPr>
          <w:sz w:val="24"/>
        </w:rPr>
        <w:lastRenderedPageBreak/>
        <w:t>использование</w:t>
      </w:r>
      <w:r>
        <w:rPr>
          <w:spacing w:val="-12"/>
          <w:sz w:val="24"/>
        </w:rPr>
        <w:t xml:space="preserve"> </w:t>
      </w:r>
      <w:r>
        <w:rPr>
          <w:sz w:val="24"/>
        </w:rPr>
        <w:t>специальных</w:t>
      </w:r>
      <w:r>
        <w:rPr>
          <w:spacing w:val="-9"/>
          <w:sz w:val="24"/>
        </w:rPr>
        <w:t xml:space="preserve"> </w:t>
      </w:r>
      <w:r>
        <w:rPr>
          <w:sz w:val="24"/>
        </w:rPr>
        <w:t>методов,</w:t>
      </w:r>
      <w:r>
        <w:rPr>
          <w:spacing w:val="-7"/>
          <w:sz w:val="24"/>
        </w:rPr>
        <w:t xml:space="preserve"> </w:t>
      </w:r>
      <w:r>
        <w:rPr>
          <w:sz w:val="24"/>
        </w:rPr>
        <w:t>приемов,</w:t>
      </w:r>
      <w:r>
        <w:rPr>
          <w:spacing w:val="-2"/>
          <w:sz w:val="24"/>
        </w:rPr>
        <w:t xml:space="preserve"> </w:t>
      </w:r>
      <w:r>
        <w:rPr>
          <w:sz w:val="24"/>
        </w:rPr>
        <w:t>средств</w:t>
      </w:r>
      <w:r>
        <w:rPr>
          <w:spacing w:val="-7"/>
          <w:sz w:val="24"/>
        </w:rPr>
        <w:t xml:space="preserve"> </w:t>
      </w:r>
      <w:r>
        <w:rPr>
          <w:spacing w:val="-2"/>
          <w:sz w:val="24"/>
        </w:rPr>
        <w:t>обучения;</w:t>
      </w:r>
    </w:p>
    <w:p w:rsidR="00CE04F4" w:rsidRDefault="008178F7" w:rsidP="00492A9C">
      <w:pPr>
        <w:pStyle w:val="a4"/>
        <w:numPr>
          <w:ilvl w:val="0"/>
          <w:numId w:val="191"/>
        </w:numPr>
        <w:tabs>
          <w:tab w:val="left" w:pos="1134"/>
        </w:tabs>
        <w:spacing w:line="275" w:lineRule="exact"/>
        <w:ind w:left="1134" w:hanging="143"/>
        <w:rPr>
          <w:sz w:val="24"/>
        </w:rPr>
      </w:pPr>
      <w:r>
        <w:rPr>
          <w:sz w:val="24"/>
        </w:rPr>
        <w:t>учет</w:t>
      </w:r>
      <w:r>
        <w:rPr>
          <w:spacing w:val="-5"/>
          <w:sz w:val="24"/>
        </w:rPr>
        <w:t xml:space="preserve"> </w:t>
      </w:r>
      <w:r>
        <w:rPr>
          <w:sz w:val="24"/>
        </w:rPr>
        <w:t>специфики</w:t>
      </w:r>
      <w:r>
        <w:rPr>
          <w:spacing w:val="-2"/>
          <w:sz w:val="24"/>
        </w:rPr>
        <w:t xml:space="preserve"> </w:t>
      </w:r>
      <w:r>
        <w:rPr>
          <w:sz w:val="24"/>
        </w:rPr>
        <w:t>нарушения</w:t>
      </w:r>
      <w:r>
        <w:rPr>
          <w:spacing w:val="-2"/>
          <w:sz w:val="24"/>
        </w:rPr>
        <w:t xml:space="preserve"> </w:t>
      </w:r>
      <w:r>
        <w:rPr>
          <w:sz w:val="24"/>
        </w:rPr>
        <w:t>развития</w:t>
      </w:r>
      <w:r>
        <w:rPr>
          <w:spacing w:val="-12"/>
          <w:sz w:val="24"/>
        </w:rPr>
        <w:t xml:space="preserve"> </w:t>
      </w:r>
      <w:r>
        <w:rPr>
          <w:sz w:val="24"/>
        </w:rPr>
        <w:t>обучающегося</w:t>
      </w:r>
      <w:r>
        <w:rPr>
          <w:spacing w:val="-3"/>
          <w:sz w:val="24"/>
        </w:rPr>
        <w:t xml:space="preserve"> </w:t>
      </w:r>
      <w:r>
        <w:rPr>
          <w:sz w:val="24"/>
        </w:rPr>
        <w:t>с</w:t>
      </w:r>
      <w:r>
        <w:rPr>
          <w:spacing w:val="-3"/>
          <w:sz w:val="24"/>
        </w:rPr>
        <w:t xml:space="preserve"> </w:t>
      </w:r>
      <w:r>
        <w:rPr>
          <w:spacing w:val="-2"/>
          <w:sz w:val="24"/>
        </w:rPr>
        <w:t>НОДА;</w:t>
      </w:r>
    </w:p>
    <w:p w:rsidR="00CE04F4" w:rsidRDefault="008178F7" w:rsidP="00492A9C">
      <w:pPr>
        <w:pStyle w:val="a4"/>
        <w:numPr>
          <w:ilvl w:val="0"/>
          <w:numId w:val="191"/>
        </w:numPr>
        <w:tabs>
          <w:tab w:val="left" w:pos="1225"/>
        </w:tabs>
        <w:spacing w:before="2"/>
        <w:ind w:right="557" w:firstLine="566"/>
        <w:rPr>
          <w:sz w:val="24"/>
        </w:rPr>
      </w:pPr>
      <w:r>
        <w:rPr>
          <w:sz w:val="24"/>
        </w:rPr>
        <w:t>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 гигиенических правил и норм);</w:t>
      </w:r>
    </w:p>
    <w:p w:rsidR="00CE04F4" w:rsidRDefault="008178F7" w:rsidP="00492A9C">
      <w:pPr>
        <w:pStyle w:val="a4"/>
        <w:numPr>
          <w:ilvl w:val="0"/>
          <w:numId w:val="191"/>
        </w:numPr>
        <w:tabs>
          <w:tab w:val="left" w:pos="1206"/>
        </w:tabs>
        <w:spacing w:before="3" w:line="237" w:lineRule="auto"/>
        <w:ind w:right="562" w:firstLine="566"/>
        <w:rPr>
          <w:sz w:val="24"/>
        </w:rPr>
      </w:pPr>
      <w:r>
        <w:rPr>
          <w:sz w:val="24"/>
        </w:rPr>
        <w:t>обеспечение участия обучающихся с НОДА, независимо от степени выраженности нарушений их развития, в совместных мероприятиях со сверстниками;</w:t>
      </w:r>
    </w:p>
    <w:p w:rsidR="00CE04F4" w:rsidRDefault="008178F7" w:rsidP="00492A9C">
      <w:pPr>
        <w:pStyle w:val="a4"/>
        <w:numPr>
          <w:ilvl w:val="0"/>
          <w:numId w:val="191"/>
        </w:numPr>
        <w:tabs>
          <w:tab w:val="left" w:pos="1134"/>
        </w:tabs>
        <w:spacing w:before="4" w:line="275" w:lineRule="exact"/>
        <w:ind w:left="1134" w:hanging="143"/>
        <w:jc w:val="left"/>
        <w:rPr>
          <w:sz w:val="24"/>
        </w:rPr>
      </w:pPr>
      <w:r>
        <w:rPr>
          <w:sz w:val="24"/>
        </w:rPr>
        <w:t>сочетание</w:t>
      </w:r>
      <w:r>
        <w:rPr>
          <w:spacing w:val="-9"/>
          <w:sz w:val="24"/>
        </w:rPr>
        <w:t xml:space="preserve"> </w:t>
      </w:r>
      <w:r>
        <w:rPr>
          <w:sz w:val="24"/>
        </w:rPr>
        <w:t>обучения</w:t>
      </w:r>
      <w:r>
        <w:rPr>
          <w:spacing w:val="-2"/>
          <w:sz w:val="24"/>
        </w:rPr>
        <w:t xml:space="preserve"> </w:t>
      </w:r>
      <w:r>
        <w:rPr>
          <w:sz w:val="24"/>
        </w:rPr>
        <w:t>с</w:t>
      </w:r>
      <w:r>
        <w:rPr>
          <w:spacing w:val="-3"/>
          <w:sz w:val="24"/>
        </w:rPr>
        <w:t xml:space="preserve"> </w:t>
      </w:r>
      <w:r>
        <w:rPr>
          <w:sz w:val="24"/>
        </w:rPr>
        <w:t>лечебными</w:t>
      </w:r>
      <w:r>
        <w:rPr>
          <w:spacing w:val="-6"/>
          <w:sz w:val="24"/>
        </w:rPr>
        <w:t xml:space="preserve"> </w:t>
      </w:r>
      <w:r>
        <w:rPr>
          <w:spacing w:val="-2"/>
          <w:sz w:val="24"/>
        </w:rPr>
        <w:t>мероприятиями;</w:t>
      </w:r>
    </w:p>
    <w:p w:rsidR="00CE04F4" w:rsidRDefault="008178F7" w:rsidP="00492A9C">
      <w:pPr>
        <w:pStyle w:val="a4"/>
        <w:numPr>
          <w:ilvl w:val="0"/>
          <w:numId w:val="191"/>
        </w:numPr>
        <w:tabs>
          <w:tab w:val="left" w:pos="1134"/>
        </w:tabs>
        <w:spacing w:line="275" w:lineRule="exact"/>
        <w:ind w:left="1134" w:hanging="143"/>
        <w:jc w:val="left"/>
        <w:rPr>
          <w:sz w:val="24"/>
        </w:rPr>
      </w:pPr>
      <w:r>
        <w:rPr>
          <w:sz w:val="24"/>
        </w:rPr>
        <w:t>сочетание</w:t>
      </w:r>
      <w:r>
        <w:rPr>
          <w:spacing w:val="-10"/>
          <w:sz w:val="24"/>
        </w:rPr>
        <w:t xml:space="preserve"> </w:t>
      </w:r>
      <w:r>
        <w:rPr>
          <w:sz w:val="24"/>
        </w:rPr>
        <w:t>очных</w:t>
      </w:r>
      <w:r>
        <w:rPr>
          <w:spacing w:val="-7"/>
          <w:sz w:val="24"/>
        </w:rPr>
        <w:t xml:space="preserve"> </w:t>
      </w:r>
      <w:r>
        <w:rPr>
          <w:sz w:val="24"/>
        </w:rPr>
        <w:t>и</w:t>
      </w:r>
      <w:r>
        <w:rPr>
          <w:spacing w:val="-1"/>
          <w:sz w:val="24"/>
        </w:rPr>
        <w:t xml:space="preserve"> </w:t>
      </w:r>
      <w:r>
        <w:rPr>
          <w:sz w:val="24"/>
        </w:rPr>
        <w:t>дистанционных</w:t>
      </w:r>
      <w:r>
        <w:rPr>
          <w:spacing w:val="-6"/>
          <w:sz w:val="24"/>
        </w:rPr>
        <w:t xml:space="preserve"> </w:t>
      </w:r>
      <w:r>
        <w:rPr>
          <w:sz w:val="24"/>
        </w:rPr>
        <w:t>форм</w:t>
      </w:r>
      <w:r>
        <w:rPr>
          <w:spacing w:val="-5"/>
          <w:sz w:val="24"/>
        </w:rPr>
        <w:t xml:space="preserve"> </w:t>
      </w:r>
      <w:r>
        <w:rPr>
          <w:sz w:val="24"/>
        </w:rPr>
        <w:t>обучения</w:t>
      </w:r>
      <w:r>
        <w:rPr>
          <w:spacing w:val="-2"/>
          <w:sz w:val="24"/>
        </w:rPr>
        <w:t xml:space="preserve"> </w:t>
      </w:r>
      <w:r>
        <w:rPr>
          <w:sz w:val="24"/>
        </w:rPr>
        <w:t>при</w:t>
      </w:r>
      <w:r>
        <w:rPr>
          <w:spacing w:val="-5"/>
          <w:sz w:val="24"/>
        </w:rPr>
        <w:t xml:space="preserve"> </w:t>
      </w:r>
      <w:r>
        <w:rPr>
          <w:spacing w:val="-2"/>
          <w:sz w:val="24"/>
        </w:rPr>
        <w:t>необходимости;</w:t>
      </w:r>
    </w:p>
    <w:p w:rsidR="00CE04F4" w:rsidRDefault="008178F7" w:rsidP="00492A9C">
      <w:pPr>
        <w:pStyle w:val="a4"/>
        <w:numPr>
          <w:ilvl w:val="0"/>
          <w:numId w:val="191"/>
        </w:numPr>
        <w:tabs>
          <w:tab w:val="left" w:pos="1134"/>
        </w:tabs>
        <w:spacing w:before="2" w:line="275" w:lineRule="exact"/>
        <w:ind w:left="1134" w:hanging="143"/>
        <w:jc w:val="left"/>
        <w:rPr>
          <w:sz w:val="24"/>
        </w:rPr>
      </w:pPr>
      <w:r>
        <w:rPr>
          <w:sz w:val="24"/>
        </w:rPr>
        <w:t>использование</w:t>
      </w:r>
      <w:r>
        <w:rPr>
          <w:spacing w:val="-11"/>
          <w:sz w:val="24"/>
        </w:rPr>
        <w:t xml:space="preserve"> </w:t>
      </w:r>
      <w:r>
        <w:rPr>
          <w:sz w:val="24"/>
        </w:rPr>
        <w:t>технических</w:t>
      </w:r>
      <w:r>
        <w:rPr>
          <w:spacing w:val="-9"/>
          <w:sz w:val="24"/>
        </w:rPr>
        <w:t xml:space="preserve"> </w:t>
      </w:r>
      <w:r>
        <w:rPr>
          <w:sz w:val="24"/>
        </w:rPr>
        <w:t>средств</w:t>
      </w:r>
      <w:r>
        <w:rPr>
          <w:spacing w:val="-3"/>
          <w:sz w:val="24"/>
        </w:rPr>
        <w:t xml:space="preserve"> </w:t>
      </w:r>
      <w:r>
        <w:rPr>
          <w:spacing w:val="-2"/>
          <w:sz w:val="24"/>
        </w:rPr>
        <w:t>обучения;</w:t>
      </w:r>
    </w:p>
    <w:p w:rsidR="00CE04F4" w:rsidRDefault="008178F7" w:rsidP="00492A9C">
      <w:pPr>
        <w:pStyle w:val="a4"/>
        <w:numPr>
          <w:ilvl w:val="0"/>
          <w:numId w:val="191"/>
        </w:numPr>
        <w:tabs>
          <w:tab w:val="left" w:pos="1134"/>
        </w:tabs>
        <w:spacing w:line="242" w:lineRule="auto"/>
        <w:ind w:left="991" w:right="569" w:firstLine="0"/>
        <w:jc w:val="left"/>
        <w:rPr>
          <w:sz w:val="24"/>
        </w:rPr>
      </w:pPr>
      <w:r>
        <w:rPr>
          <w:sz w:val="24"/>
        </w:rPr>
        <w:t>включение родителей (законных представителей) в реализацию АООП ООО НОДА. Образовательной организацией на системном уровне организована методическая работа,</w:t>
      </w:r>
    </w:p>
    <w:p w:rsidR="00CE04F4" w:rsidRDefault="008178F7">
      <w:pPr>
        <w:pStyle w:val="a3"/>
        <w:ind w:right="564" w:firstLine="0"/>
      </w:pPr>
      <w:r>
        <w:t>включающая, в том числе</w:t>
      </w:r>
      <w:r>
        <w:rPr>
          <w:spacing w:val="-2"/>
        </w:rPr>
        <w:t xml:space="preserve"> </w:t>
      </w:r>
      <w:r>
        <w:t>мероприятия,</w:t>
      </w:r>
      <w:r>
        <w:rPr>
          <w:spacing w:val="-4"/>
        </w:rPr>
        <w:t xml:space="preserve"> </w:t>
      </w:r>
      <w:r>
        <w:t>направленные</w:t>
      </w:r>
      <w:r>
        <w:rPr>
          <w:spacing w:val="-2"/>
        </w:rPr>
        <w:t xml:space="preserve"> </w:t>
      </w:r>
      <w:r>
        <w:t>на</w:t>
      </w:r>
      <w:r>
        <w:rPr>
          <w:spacing w:val="-2"/>
        </w:rPr>
        <w:t xml:space="preserve"> </w:t>
      </w:r>
      <w:r>
        <w:t>разработку, применение,</w:t>
      </w:r>
      <w:r>
        <w:rPr>
          <w:spacing w:val="-4"/>
        </w:rPr>
        <w:t xml:space="preserve"> </w:t>
      </w:r>
      <w:r>
        <w:t>обобщение</w:t>
      </w:r>
      <w:r>
        <w:rPr>
          <w:spacing w:val="-6"/>
        </w:rPr>
        <w:t xml:space="preserve"> </w:t>
      </w:r>
      <w:r>
        <w:t>и распространение современных эффективных научно обоснованных образовательных технологий и методов обучения, воспитания и реабилитации (абилитации) обучающихся с нарушениями опорно-двигательного аппарата. Методическая работа в образовательной организации для обучающихся с НОДА может осуществляться при поддержке и взаимодействии с профильными региональными и федеральными ресурсными центрами, высшими учебными заведениями, научными и другими заинтересованными организациями по их компетенции.</w:t>
      </w:r>
    </w:p>
    <w:p w:rsidR="00CE04F4" w:rsidRDefault="00CE04F4">
      <w:pPr>
        <w:pStyle w:val="a3"/>
        <w:spacing w:before="2"/>
        <w:ind w:left="0" w:firstLine="0"/>
        <w:jc w:val="left"/>
      </w:pPr>
    </w:p>
    <w:p w:rsidR="00CE04F4" w:rsidRDefault="008178F7" w:rsidP="00492A9C">
      <w:pPr>
        <w:pStyle w:val="Heading3"/>
        <w:numPr>
          <w:ilvl w:val="2"/>
          <w:numId w:val="195"/>
        </w:numPr>
        <w:tabs>
          <w:tab w:val="left" w:pos="1589"/>
        </w:tabs>
        <w:spacing w:line="272" w:lineRule="exact"/>
        <w:ind w:left="1589" w:hanging="598"/>
        <w:jc w:val="both"/>
      </w:pPr>
      <w:r>
        <w:t>Финансово-экономические</w:t>
      </w:r>
      <w:r>
        <w:rPr>
          <w:spacing w:val="-3"/>
        </w:rPr>
        <w:t xml:space="preserve"> </w:t>
      </w:r>
      <w:r>
        <w:t>условия</w:t>
      </w:r>
      <w:r>
        <w:rPr>
          <w:spacing w:val="-5"/>
        </w:rPr>
        <w:t xml:space="preserve"> </w:t>
      </w:r>
      <w:r>
        <w:t>реализации</w:t>
      </w:r>
      <w:r>
        <w:rPr>
          <w:spacing w:val="-2"/>
        </w:rPr>
        <w:t xml:space="preserve"> </w:t>
      </w:r>
      <w:r>
        <w:t>АООП</w:t>
      </w:r>
      <w:r>
        <w:rPr>
          <w:spacing w:val="-5"/>
        </w:rPr>
        <w:t xml:space="preserve"> ООО</w:t>
      </w:r>
    </w:p>
    <w:p w:rsidR="00CE04F4" w:rsidRDefault="008178F7">
      <w:pPr>
        <w:pStyle w:val="a3"/>
        <w:ind w:right="561"/>
      </w:pPr>
      <w:r>
        <w:t>Финансовое обеспечение реализации адаптированной основной образовательной программы основного</w:t>
      </w:r>
      <w:r>
        <w:rPr>
          <w:spacing w:val="-1"/>
        </w:rPr>
        <w:t xml:space="preserve"> </w:t>
      </w:r>
      <w:r>
        <w:t>общего</w:t>
      </w:r>
      <w:r>
        <w:rPr>
          <w:spacing w:val="-1"/>
        </w:rPr>
        <w:t xml:space="preserve"> </w:t>
      </w:r>
      <w:r>
        <w:t>образования</w:t>
      </w:r>
      <w:r>
        <w:rPr>
          <w:spacing w:val="-5"/>
        </w:rPr>
        <w:t xml:space="preserve"> </w:t>
      </w:r>
      <w:r>
        <w:t>обучающихся с нарушениями опорно-двигательного аппарата базируется на нормах закона «Об образовании в Российской Федерации» (п. 3 части 1 ст. 8; п. 2 ст. 99) и положениях, прописанных в разделе 1.5.3 Примерной основной образовательной программы основного общего образования.</w:t>
      </w:r>
    </w:p>
    <w:p w:rsidR="00CE04F4" w:rsidRDefault="008178F7">
      <w:pPr>
        <w:pStyle w:val="a3"/>
        <w:ind w:right="568"/>
      </w:pPr>
      <w:r>
        <w:t>Финансовое обеспечение реализации адаптированной основной образовательной программы основного общего образования обучающихся с НОДА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обучающимися с</w:t>
      </w:r>
      <w:r>
        <w:rPr>
          <w:spacing w:val="40"/>
        </w:rPr>
        <w:t xml:space="preserve"> </w:t>
      </w:r>
      <w:r>
        <w:t>ограниченными возможностями здоровья с учетом создания специальных условий обучения.</w:t>
      </w:r>
    </w:p>
    <w:p w:rsidR="00CE04F4" w:rsidRDefault="008178F7">
      <w:pPr>
        <w:pStyle w:val="a3"/>
        <w:ind w:right="561"/>
      </w:pPr>
      <w:r>
        <w:t>Финансирование реализации АООП ООО обучающихся с нарушениями опорно- двигательного аппарата осуществляется в соответствии с расходными обязательствами бюджетного (автономного) учреждения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 в объеме, определяемом органами государственной власти субъектов Российской Федерации согласно нормативным затратам на обеспечение государственных гарантий. Нормативные затраты определяются на основе базового норматива затрат на оказание государственной (муниципальной) услуги и корректирующих коэффициентов к базовому нормативу.</w:t>
      </w:r>
    </w:p>
    <w:p w:rsidR="00CE04F4" w:rsidRDefault="008178F7">
      <w:pPr>
        <w:pStyle w:val="a3"/>
        <w:spacing w:before="1"/>
        <w:ind w:right="565"/>
      </w:pPr>
      <w:r>
        <w:t>Нормативные затраты на оказание государственной или муниципальной услуги по реализации адаптированной основной образовательной программы основного общего образования обучающихся с нарушениями опорно-двигательного аппарата учитывают вариативные формы обучения, тип образовательной организации, сетевую форму реализации образовательных программ, применяемые образовательные технологии, специальные условий получения образования обучающимися с НОДА с учетом их особых образовательных потребностей, обеспечение дополнительного профессионального образования педагогическим работникам, обеспечение безопасных условий обучения и воспитания, охраны здоровья обучающихся, а также иные</w:t>
      </w:r>
      <w:r>
        <w:rPr>
          <w:spacing w:val="40"/>
        </w:rPr>
        <w:t xml:space="preserve"> </w:t>
      </w:r>
      <w:r>
        <w:t>предусмотренные законодательством особенности организации и осуществления образовательной деятельности для обучающихся с ОВЗ,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58"/>
      </w:pPr>
      <w:r>
        <w:lastRenderedPageBreak/>
        <w:t>Расчет нормативных затрат оказания государственных услуг по реализации адаптированной образовательной программы основного общего образования осуществляется в соответствии с требованиями, определенными в Приложении 1 к Приказу Министерства просвещения Российской Федерации от</w:t>
      </w:r>
      <w:r>
        <w:rPr>
          <w:spacing w:val="40"/>
        </w:rPr>
        <w:t xml:space="preserve"> </w:t>
      </w:r>
      <w:r>
        <w:t>22 сентября 2021 г. № 662 «Об утверждении общих требований к</w:t>
      </w:r>
      <w:r>
        <w:rPr>
          <w:spacing w:val="-2"/>
        </w:rPr>
        <w:t xml:space="preserve"> </w:t>
      </w:r>
      <w:r>
        <w:t>определению нормативных затрат на</w:t>
      </w:r>
      <w:r>
        <w:rPr>
          <w:spacing w:val="-1"/>
        </w:rPr>
        <w:t xml:space="preserve"> </w:t>
      </w:r>
      <w:r>
        <w:t>оказание</w:t>
      </w:r>
      <w:r>
        <w:rPr>
          <w:spacing w:val="-1"/>
        </w:rPr>
        <w:t xml:space="preserve"> </w:t>
      </w:r>
      <w:r>
        <w:t>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CE04F4" w:rsidRDefault="008178F7">
      <w:pPr>
        <w:pStyle w:val="a3"/>
        <w:spacing w:before="1"/>
        <w:ind w:right="561"/>
      </w:pPr>
      <w:r>
        <w:t>Согласно требованиям ФГОС ООО финансовое обеспечение реализации АООП ООО обучающихся с НОДА учитывает расходы, необходимые для коррекции нарушений развития и создания специальных условий получения образования в соответствии с особыми образовательными потребностями обучающихся. При расчете регионального норматива учитываются</w:t>
      </w:r>
      <w:r>
        <w:rPr>
          <w:spacing w:val="40"/>
        </w:rPr>
        <w:t xml:space="preserve"> </w:t>
      </w:r>
      <w:r>
        <w:t>затраты рабочего времени педагогических работников образовательных организаций на</w:t>
      </w:r>
      <w:r>
        <w:rPr>
          <w:spacing w:val="-1"/>
        </w:rPr>
        <w:t xml:space="preserve"> </w:t>
      </w:r>
      <w:r>
        <w:t>урочную</w:t>
      </w:r>
      <w:r>
        <w:rPr>
          <w:spacing w:val="-2"/>
        </w:rPr>
        <w:t xml:space="preserve"> </w:t>
      </w:r>
      <w:r>
        <w:t>и внеурочную</w:t>
      </w:r>
      <w:r>
        <w:rPr>
          <w:spacing w:val="-2"/>
        </w:rPr>
        <w:t xml:space="preserve"> </w:t>
      </w:r>
      <w:r>
        <w:t>деятельность, в том числе</w:t>
      </w:r>
      <w:r>
        <w:rPr>
          <w:spacing w:val="-1"/>
        </w:rPr>
        <w:t xml:space="preserve"> </w:t>
      </w:r>
      <w:r>
        <w:t>на</w:t>
      </w:r>
      <w:r>
        <w:rPr>
          <w:spacing w:val="40"/>
        </w:rPr>
        <w:t xml:space="preserve"> </w:t>
      </w:r>
      <w:r>
        <w:t>обязательную</w:t>
      </w:r>
      <w:r>
        <w:rPr>
          <w:spacing w:val="-2"/>
        </w:rPr>
        <w:t xml:space="preserve"> </w:t>
      </w:r>
      <w:r>
        <w:t>реализацию Программы коррекционной работы АООП ООО НОДА в объеме не менее 5 часов в неделю.</w:t>
      </w:r>
    </w:p>
    <w:p w:rsidR="00CE04F4" w:rsidRDefault="008178F7">
      <w:pPr>
        <w:pStyle w:val="a3"/>
        <w:ind w:right="563"/>
      </w:pPr>
      <w:r>
        <w:t>При реализации адаптированной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деятельности, отраженный в локальных нормативных актах образовательной организации.</w:t>
      </w:r>
    </w:p>
    <w:p w:rsidR="00CE04F4" w:rsidRDefault="008178F7">
      <w:pPr>
        <w:pStyle w:val="a3"/>
        <w:ind w:right="565"/>
      </w:pPr>
      <w:r>
        <w:t>Финансовое обеспечение реализации АООП ООО обучающихся с НОДА не предполагает выхода за рамки установленных параметров финансирования государственной</w:t>
      </w:r>
      <w:r>
        <w:rPr>
          <w:spacing w:val="40"/>
        </w:rPr>
        <w:t xml:space="preserve"> </w:t>
      </w:r>
      <w:r>
        <w:t>(муниципальной) услуги по реализации адаптированных основных</w:t>
      </w:r>
      <w:r>
        <w:rPr>
          <w:spacing w:val="40"/>
        </w:rPr>
        <w:t xml:space="preserve"> </w:t>
      </w:r>
      <w:r>
        <w:t>образовательных программ основного общего образования обучающихся с ограниченными возможностями здоровья.</w:t>
      </w:r>
    </w:p>
    <w:p w:rsidR="00CE04F4" w:rsidRDefault="00CE04F4">
      <w:pPr>
        <w:pStyle w:val="a3"/>
        <w:spacing w:before="6"/>
        <w:ind w:left="0" w:firstLine="0"/>
        <w:jc w:val="left"/>
      </w:pPr>
    </w:p>
    <w:p w:rsidR="00CE04F4" w:rsidRDefault="008178F7" w:rsidP="00492A9C">
      <w:pPr>
        <w:pStyle w:val="Heading3"/>
        <w:numPr>
          <w:ilvl w:val="2"/>
          <w:numId w:val="195"/>
        </w:numPr>
        <w:tabs>
          <w:tab w:val="left" w:pos="1026"/>
        </w:tabs>
        <w:spacing w:line="240" w:lineRule="auto"/>
        <w:ind w:left="1026" w:hanging="599"/>
        <w:jc w:val="center"/>
      </w:pPr>
      <w:r>
        <w:t>Материально-техническое</w:t>
      </w:r>
      <w:r>
        <w:rPr>
          <w:spacing w:val="-7"/>
        </w:rPr>
        <w:t xml:space="preserve"> </w:t>
      </w:r>
      <w:r>
        <w:t>и</w:t>
      </w:r>
      <w:r>
        <w:rPr>
          <w:spacing w:val="-5"/>
        </w:rPr>
        <w:t xml:space="preserve"> </w:t>
      </w:r>
      <w:r>
        <w:t>учебно-методическое</w:t>
      </w:r>
      <w:r>
        <w:rPr>
          <w:spacing w:val="-6"/>
        </w:rPr>
        <w:t xml:space="preserve"> </w:t>
      </w:r>
      <w:r>
        <w:rPr>
          <w:spacing w:val="-2"/>
        </w:rPr>
        <w:t>обеспечение</w:t>
      </w:r>
    </w:p>
    <w:p w:rsidR="00CE04F4" w:rsidRDefault="00CE04F4">
      <w:pPr>
        <w:pStyle w:val="a3"/>
        <w:spacing w:before="1"/>
        <w:ind w:left="0" w:firstLine="0"/>
        <w:jc w:val="left"/>
        <w:rPr>
          <w:b/>
        </w:rPr>
      </w:pPr>
    </w:p>
    <w:p w:rsidR="00CE04F4" w:rsidRDefault="008178F7">
      <w:pPr>
        <w:pStyle w:val="Heading4"/>
        <w:jc w:val="both"/>
      </w:pPr>
      <w:r>
        <w:t>Информационно-образовательная</w:t>
      </w:r>
      <w:r>
        <w:rPr>
          <w:spacing w:val="-14"/>
        </w:rPr>
        <w:t xml:space="preserve"> </w:t>
      </w:r>
      <w:r>
        <w:rPr>
          <w:spacing w:val="-4"/>
        </w:rPr>
        <w:t>среда</w:t>
      </w:r>
    </w:p>
    <w:p w:rsidR="00CE04F4" w:rsidRDefault="008178F7">
      <w:pPr>
        <w:pStyle w:val="a3"/>
        <w:ind w:right="563"/>
      </w:pPr>
      <w:r>
        <w:t>При реализации АООП ООО обучающихся с НОДА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электронные образовательные ресурсы, совокупность информационных</w:t>
      </w:r>
      <w:r>
        <w:rPr>
          <w:spacing w:val="-4"/>
        </w:rPr>
        <w:t xml:space="preserve"> </w:t>
      </w:r>
      <w:r>
        <w:t>технологий,</w:t>
      </w:r>
      <w:r>
        <w:rPr>
          <w:spacing w:val="-2"/>
        </w:rPr>
        <w:t xml:space="preserve"> </w:t>
      </w:r>
      <w:r>
        <w:t>телекоммуникационных технологий, соответствующих</w:t>
      </w:r>
      <w:r>
        <w:rPr>
          <w:spacing w:val="-6"/>
        </w:rPr>
        <w:t xml:space="preserve"> </w:t>
      </w:r>
      <w:r>
        <w:t>технических</w:t>
      </w:r>
      <w:r>
        <w:rPr>
          <w:spacing w:val="-6"/>
        </w:rPr>
        <w:t xml:space="preserve"> </w:t>
      </w:r>
      <w:r>
        <w:t>средств и технологий,</w:t>
      </w:r>
      <w:r>
        <w:rPr>
          <w:spacing w:val="-4"/>
        </w:rPr>
        <w:t xml:space="preserve"> </w:t>
      </w:r>
      <w:r>
        <w:t>обеспечивающих</w:t>
      </w:r>
      <w:r>
        <w:rPr>
          <w:spacing w:val="-6"/>
        </w:rPr>
        <w:t xml:space="preserve"> </w:t>
      </w:r>
      <w:r>
        <w:t>достижение каждым обучающимся с НОДА максимально возможных для него результатов обучения.</w:t>
      </w:r>
    </w:p>
    <w:p w:rsidR="00CE04F4" w:rsidRDefault="008178F7">
      <w:pPr>
        <w:pStyle w:val="a3"/>
        <w:ind w:left="991" w:firstLine="0"/>
      </w:pPr>
      <w:r>
        <w:t>Основными</w:t>
      </w:r>
      <w:r>
        <w:rPr>
          <w:spacing w:val="-3"/>
        </w:rPr>
        <w:t xml:space="preserve"> </w:t>
      </w:r>
      <w:r>
        <w:t>компонентами</w:t>
      </w:r>
      <w:r>
        <w:rPr>
          <w:spacing w:val="-6"/>
        </w:rPr>
        <w:t xml:space="preserve"> </w:t>
      </w:r>
      <w:r>
        <w:t>ИОС</w:t>
      </w:r>
      <w:r>
        <w:rPr>
          <w:spacing w:val="-9"/>
        </w:rPr>
        <w:t xml:space="preserve"> </w:t>
      </w:r>
      <w:r>
        <w:t>образовательной</w:t>
      </w:r>
      <w:r>
        <w:rPr>
          <w:spacing w:val="-10"/>
        </w:rPr>
        <w:t xml:space="preserve"> </w:t>
      </w:r>
      <w:r>
        <w:t>организации</w:t>
      </w:r>
      <w:r>
        <w:rPr>
          <w:spacing w:val="-5"/>
        </w:rPr>
        <w:t xml:space="preserve"> </w:t>
      </w:r>
      <w:r>
        <w:rPr>
          <w:spacing w:val="-2"/>
        </w:rPr>
        <w:t>являются:</w:t>
      </w:r>
    </w:p>
    <w:p w:rsidR="00CE04F4" w:rsidRDefault="008178F7" w:rsidP="00492A9C">
      <w:pPr>
        <w:pStyle w:val="a4"/>
        <w:numPr>
          <w:ilvl w:val="0"/>
          <w:numId w:val="191"/>
        </w:numPr>
        <w:tabs>
          <w:tab w:val="left" w:pos="1144"/>
        </w:tabs>
        <w:ind w:right="569" w:firstLine="566"/>
        <w:rPr>
          <w:sz w:val="24"/>
        </w:rPr>
      </w:pPr>
      <w:r>
        <w:rPr>
          <w:sz w:val="24"/>
        </w:rPr>
        <w:t>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w:t>
      </w:r>
      <w:r>
        <w:rPr>
          <w:spacing w:val="-1"/>
          <w:sz w:val="24"/>
        </w:rPr>
        <w:t xml:space="preserve"> </w:t>
      </w:r>
      <w:r>
        <w:rPr>
          <w:sz w:val="24"/>
        </w:rPr>
        <w:t>образования), из расчета не</w:t>
      </w:r>
      <w:r>
        <w:rPr>
          <w:spacing w:val="-2"/>
          <w:sz w:val="24"/>
        </w:rPr>
        <w:t xml:space="preserve"> </w:t>
      </w:r>
      <w:r>
        <w:rPr>
          <w:sz w:val="24"/>
        </w:rPr>
        <w:t>менее</w:t>
      </w:r>
      <w:r>
        <w:rPr>
          <w:spacing w:val="-6"/>
          <w:sz w:val="24"/>
        </w:rPr>
        <w:t xml:space="preserve"> </w:t>
      </w:r>
      <w:r>
        <w:rPr>
          <w:sz w:val="24"/>
        </w:rPr>
        <w:t>одного учебника по учебному</w:t>
      </w:r>
      <w:r>
        <w:rPr>
          <w:spacing w:val="-5"/>
          <w:sz w:val="24"/>
        </w:rPr>
        <w:t xml:space="preserve"> </w:t>
      </w:r>
      <w:r>
        <w:rPr>
          <w:sz w:val="24"/>
        </w:rPr>
        <w:t>предмету</w:t>
      </w:r>
      <w:r>
        <w:rPr>
          <w:spacing w:val="-5"/>
          <w:sz w:val="24"/>
        </w:rPr>
        <w:t xml:space="preserve"> </w:t>
      </w:r>
      <w:r>
        <w:rPr>
          <w:sz w:val="24"/>
        </w:rPr>
        <w:t>обязательной части учебного плана на одного обучающегося;</w:t>
      </w:r>
    </w:p>
    <w:p w:rsidR="00CE04F4" w:rsidRDefault="008178F7" w:rsidP="00492A9C">
      <w:pPr>
        <w:pStyle w:val="a4"/>
        <w:numPr>
          <w:ilvl w:val="0"/>
          <w:numId w:val="191"/>
        </w:numPr>
        <w:tabs>
          <w:tab w:val="left" w:pos="1192"/>
        </w:tabs>
        <w:ind w:right="569" w:firstLine="566"/>
        <w:rPr>
          <w:sz w:val="24"/>
        </w:rPr>
      </w:pPr>
      <w:r>
        <w:rPr>
          <w:sz w:val="24"/>
        </w:rPr>
        <w:t>фонд дополнительной литературы (художественная и научно-популярная литература, справочно-библиографические и периодические издания);</w:t>
      </w:r>
    </w:p>
    <w:p w:rsidR="00CE04F4" w:rsidRDefault="008178F7" w:rsidP="00492A9C">
      <w:pPr>
        <w:pStyle w:val="a4"/>
        <w:numPr>
          <w:ilvl w:val="0"/>
          <w:numId w:val="191"/>
        </w:numPr>
        <w:tabs>
          <w:tab w:val="left" w:pos="1216"/>
        </w:tabs>
        <w:spacing w:line="242" w:lineRule="auto"/>
        <w:ind w:right="557" w:firstLine="566"/>
        <w:rPr>
          <w:sz w:val="24"/>
        </w:rPr>
      </w:pPr>
      <w:r>
        <w:rPr>
          <w:sz w:val="24"/>
        </w:rPr>
        <w:t>учебно-наглядные пособия (средства натурного фонда, модели, печатные, экранно- звуковые средства, мультимедийные средства);</w:t>
      </w:r>
    </w:p>
    <w:p w:rsidR="00CE04F4" w:rsidRDefault="008178F7" w:rsidP="00492A9C">
      <w:pPr>
        <w:pStyle w:val="a4"/>
        <w:numPr>
          <w:ilvl w:val="0"/>
          <w:numId w:val="191"/>
        </w:numPr>
        <w:tabs>
          <w:tab w:val="left" w:pos="1134"/>
        </w:tabs>
        <w:spacing w:line="271" w:lineRule="exact"/>
        <w:ind w:left="1134" w:hanging="143"/>
        <w:rPr>
          <w:sz w:val="24"/>
        </w:rPr>
      </w:pPr>
      <w:r>
        <w:rPr>
          <w:sz w:val="24"/>
        </w:rPr>
        <w:t>информационно-образовательные</w:t>
      </w:r>
      <w:r>
        <w:rPr>
          <w:spacing w:val="-17"/>
          <w:sz w:val="24"/>
        </w:rPr>
        <w:t xml:space="preserve"> </w:t>
      </w:r>
      <w:r>
        <w:rPr>
          <w:sz w:val="24"/>
        </w:rPr>
        <w:t>ресурсы</w:t>
      </w:r>
      <w:r>
        <w:rPr>
          <w:spacing w:val="-10"/>
          <w:sz w:val="24"/>
        </w:rPr>
        <w:t xml:space="preserve"> </w:t>
      </w:r>
      <w:r>
        <w:rPr>
          <w:spacing w:val="-2"/>
          <w:sz w:val="24"/>
        </w:rPr>
        <w:t>Интернета;</w:t>
      </w:r>
    </w:p>
    <w:p w:rsidR="00CE04F4" w:rsidRDefault="008178F7" w:rsidP="00492A9C">
      <w:pPr>
        <w:pStyle w:val="a4"/>
        <w:numPr>
          <w:ilvl w:val="0"/>
          <w:numId w:val="191"/>
        </w:numPr>
        <w:tabs>
          <w:tab w:val="left" w:pos="1134"/>
        </w:tabs>
        <w:spacing w:line="275" w:lineRule="exact"/>
        <w:ind w:left="1134" w:hanging="143"/>
        <w:rPr>
          <w:sz w:val="24"/>
        </w:rPr>
      </w:pPr>
      <w:r>
        <w:rPr>
          <w:spacing w:val="-2"/>
          <w:sz w:val="24"/>
        </w:rPr>
        <w:t>информационно-телекоммуникационная</w:t>
      </w:r>
      <w:r>
        <w:rPr>
          <w:spacing w:val="48"/>
          <w:sz w:val="24"/>
        </w:rPr>
        <w:t xml:space="preserve"> </w:t>
      </w:r>
      <w:r>
        <w:rPr>
          <w:spacing w:val="-2"/>
          <w:sz w:val="24"/>
        </w:rPr>
        <w:t>инфраструктура;</w:t>
      </w:r>
    </w:p>
    <w:p w:rsidR="00CE04F4" w:rsidRDefault="008178F7" w:rsidP="00492A9C">
      <w:pPr>
        <w:pStyle w:val="a4"/>
        <w:numPr>
          <w:ilvl w:val="0"/>
          <w:numId w:val="191"/>
        </w:numPr>
        <w:tabs>
          <w:tab w:val="left" w:pos="1390"/>
          <w:tab w:val="left" w:pos="2973"/>
          <w:tab w:val="left" w:pos="4235"/>
          <w:tab w:val="left" w:pos="6307"/>
          <w:tab w:val="left" w:pos="8598"/>
        </w:tabs>
        <w:spacing w:line="242" w:lineRule="auto"/>
        <w:ind w:right="557" w:firstLine="566"/>
        <w:jc w:val="left"/>
        <w:rPr>
          <w:sz w:val="24"/>
        </w:rPr>
      </w:pPr>
      <w:r>
        <w:rPr>
          <w:spacing w:val="-2"/>
          <w:sz w:val="24"/>
        </w:rPr>
        <w:t>технические</w:t>
      </w:r>
      <w:r>
        <w:rPr>
          <w:sz w:val="24"/>
        </w:rPr>
        <w:tab/>
      </w:r>
      <w:r>
        <w:rPr>
          <w:spacing w:val="-2"/>
          <w:sz w:val="24"/>
        </w:rPr>
        <w:t>средства,</w:t>
      </w:r>
      <w:r>
        <w:rPr>
          <w:sz w:val="24"/>
        </w:rPr>
        <w:tab/>
      </w:r>
      <w:r>
        <w:rPr>
          <w:spacing w:val="-2"/>
          <w:sz w:val="24"/>
        </w:rPr>
        <w:t>обеспечивающие</w:t>
      </w:r>
      <w:r>
        <w:rPr>
          <w:sz w:val="24"/>
        </w:rPr>
        <w:tab/>
      </w:r>
      <w:r>
        <w:rPr>
          <w:spacing w:val="-2"/>
          <w:sz w:val="24"/>
        </w:rPr>
        <w:t>функционирование</w:t>
      </w:r>
      <w:r>
        <w:rPr>
          <w:sz w:val="24"/>
        </w:rPr>
        <w:tab/>
      </w:r>
      <w:r>
        <w:rPr>
          <w:spacing w:val="-2"/>
          <w:sz w:val="24"/>
        </w:rPr>
        <w:t xml:space="preserve">информационно- </w:t>
      </w:r>
      <w:r>
        <w:rPr>
          <w:sz w:val="24"/>
        </w:rPr>
        <w:t>образовательной среды;</w:t>
      </w:r>
    </w:p>
    <w:p w:rsidR="00CE04F4" w:rsidRDefault="008178F7" w:rsidP="00492A9C">
      <w:pPr>
        <w:pStyle w:val="a4"/>
        <w:numPr>
          <w:ilvl w:val="0"/>
          <w:numId w:val="191"/>
        </w:numPr>
        <w:tabs>
          <w:tab w:val="left" w:pos="1268"/>
        </w:tabs>
        <w:spacing w:line="242" w:lineRule="auto"/>
        <w:ind w:right="561" w:firstLine="566"/>
        <w:jc w:val="left"/>
        <w:rPr>
          <w:sz w:val="24"/>
        </w:rPr>
      </w:pPr>
      <w:r>
        <w:rPr>
          <w:sz w:val="24"/>
        </w:rPr>
        <w:t>программные</w:t>
      </w:r>
      <w:r>
        <w:rPr>
          <w:spacing w:val="80"/>
          <w:sz w:val="24"/>
        </w:rPr>
        <w:t xml:space="preserve"> </w:t>
      </w:r>
      <w:r>
        <w:rPr>
          <w:sz w:val="24"/>
        </w:rPr>
        <w:t>инструменты,</w:t>
      </w:r>
      <w:r>
        <w:rPr>
          <w:spacing w:val="80"/>
          <w:sz w:val="24"/>
        </w:rPr>
        <w:t xml:space="preserve"> </w:t>
      </w:r>
      <w:r>
        <w:rPr>
          <w:sz w:val="24"/>
        </w:rPr>
        <w:t>обеспечивающие</w:t>
      </w:r>
      <w:r>
        <w:rPr>
          <w:spacing w:val="80"/>
          <w:sz w:val="24"/>
        </w:rPr>
        <w:t xml:space="preserve"> </w:t>
      </w:r>
      <w:r>
        <w:rPr>
          <w:sz w:val="24"/>
        </w:rPr>
        <w:t>функционирование</w:t>
      </w:r>
      <w:r>
        <w:rPr>
          <w:spacing w:val="80"/>
          <w:sz w:val="24"/>
        </w:rPr>
        <w:t xml:space="preserve"> </w:t>
      </w:r>
      <w:r>
        <w:rPr>
          <w:sz w:val="24"/>
        </w:rPr>
        <w:t>информационно- образовательной среды;</w:t>
      </w:r>
    </w:p>
    <w:p w:rsidR="00CE04F4" w:rsidRDefault="008178F7" w:rsidP="00492A9C">
      <w:pPr>
        <w:pStyle w:val="a4"/>
        <w:numPr>
          <w:ilvl w:val="0"/>
          <w:numId w:val="191"/>
        </w:numPr>
        <w:tabs>
          <w:tab w:val="left" w:pos="1206"/>
        </w:tabs>
        <w:spacing w:line="242" w:lineRule="auto"/>
        <w:ind w:right="558" w:firstLine="566"/>
        <w:jc w:val="left"/>
        <w:rPr>
          <w:sz w:val="24"/>
        </w:rPr>
      </w:pPr>
      <w:r>
        <w:rPr>
          <w:sz w:val="24"/>
        </w:rPr>
        <w:t>служба</w:t>
      </w:r>
      <w:r>
        <w:rPr>
          <w:spacing w:val="40"/>
          <w:sz w:val="24"/>
        </w:rPr>
        <w:t xml:space="preserve"> </w:t>
      </w:r>
      <w:r>
        <w:rPr>
          <w:sz w:val="24"/>
        </w:rPr>
        <w:t>технической</w:t>
      </w:r>
      <w:r>
        <w:rPr>
          <w:spacing w:val="40"/>
          <w:sz w:val="24"/>
        </w:rPr>
        <w:t xml:space="preserve"> </w:t>
      </w:r>
      <w:r>
        <w:rPr>
          <w:sz w:val="24"/>
        </w:rPr>
        <w:t>поддержки</w:t>
      </w:r>
      <w:r>
        <w:rPr>
          <w:spacing w:val="40"/>
          <w:sz w:val="24"/>
        </w:rPr>
        <w:t xml:space="preserve"> </w:t>
      </w:r>
      <w:r>
        <w:rPr>
          <w:sz w:val="24"/>
        </w:rPr>
        <w:t>функционирования</w:t>
      </w:r>
      <w:r>
        <w:rPr>
          <w:spacing w:val="40"/>
          <w:sz w:val="24"/>
        </w:rPr>
        <w:t xml:space="preserve"> </w:t>
      </w:r>
      <w:r>
        <w:rPr>
          <w:sz w:val="24"/>
        </w:rPr>
        <w:t xml:space="preserve">информационно-образовательной </w:t>
      </w:r>
      <w:r>
        <w:rPr>
          <w:spacing w:val="-2"/>
          <w:sz w:val="24"/>
        </w:rPr>
        <w:t>среды.</w:t>
      </w:r>
    </w:p>
    <w:p w:rsidR="00CE04F4" w:rsidRDefault="00CE04F4">
      <w:pPr>
        <w:pStyle w:val="a4"/>
        <w:spacing w:line="242" w:lineRule="auto"/>
        <w:jc w:val="left"/>
        <w:rPr>
          <w:sz w:val="24"/>
        </w:rPr>
        <w:sectPr w:rsidR="00CE04F4">
          <w:pgSz w:w="11910" w:h="16840"/>
          <w:pgMar w:top="620" w:right="283" w:bottom="480" w:left="708" w:header="0" w:footer="292" w:gutter="0"/>
          <w:cols w:space="720"/>
        </w:sectPr>
      </w:pPr>
    </w:p>
    <w:p w:rsidR="00CE04F4" w:rsidRDefault="008178F7">
      <w:pPr>
        <w:pStyle w:val="a3"/>
        <w:spacing w:before="66" w:line="237" w:lineRule="auto"/>
        <w:ind w:right="575"/>
      </w:pPr>
      <w:r>
        <w:lastRenderedPageBreak/>
        <w:t>ИОС образовательной организации предоставляет для участников образовательного процесса возможность:</w:t>
      </w:r>
    </w:p>
    <w:p w:rsidR="00CE04F4" w:rsidRDefault="008178F7" w:rsidP="00492A9C">
      <w:pPr>
        <w:pStyle w:val="a4"/>
        <w:numPr>
          <w:ilvl w:val="0"/>
          <w:numId w:val="190"/>
        </w:numPr>
        <w:tabs>
          <w:tab w:val="left" w:pos="1697"/>
        </w:tabs>
        <w:spacing w:before="4" w:line="275" w:lineRule="exact"/>
        <w:ind w:hanging="706"/>
        <w:jc w:val="both"/>
        <w:rPr>
          <w:sz w:val="24"/>
        </w:rPr>
      </w:pPr>
      <w:r>
        <w:rPr>
          <w:sz w:val="24"/>
        </w:rPr>
        <w:t>достижения</w:t>
      </w:r>
      <w:r>
        <w:rPr>
          <w:spacing w:val="-8"/>
          <w:sz w:val="24"/>
        </w:rPr>
        <w:t xml:space="preserve"> </w:t>
      </w:r>
      <w:r>
        <w:rPr>
          <w:sz w:val="24"/>
        </w:rPr>
        <w:t>обучающимися с</w:t>
      </w:r>
      <w:r>
        <w:rPr>
          <w:spacing w:val="-1"/>
          <w:sz w:val="24"/>
        </w:rPr>
        <w:t xml:space="preserve"> </w:t>
      </w:r>
      <w:r>
        <w:rPr>
          <w:sz w:val="24"/>
        </w:rPr>
        <w:t>НОДА</w:t>
      </w:r>
      <w:r>
        <w:rPr>
          <w:spacing w:val="53"/>
          <w:sz w:val="24"/>
        </w:rPr>
        <w:t xml:space="preserve"> </w:t>
      </w:r>
      <w:r>
        <w:rPr>
          <w:sz w:val="24"/>
        </w:rPr>
        <w:t>планируемых</w:t>
      </w:r>
      <w:r>
        <w:rPr>
          <w:spacing w:val="-5"/>
          <w:sz w:val="24"/>
        </w:rPr>
        <w:t xml:space="preserve"> </w:t>
      </w:r>
      <w:r>
        <w:rPr>
          <w:sz w:val="24"/>
        </w:rPr>
        <w:t>результатов</w:t>
      </w:r>
      <w:r>
        <w:rPr>
          <w:spacing w:val="-8"/>
          <w:sz w:val="24"/>
        </w:rPr>
        <w:t xml:space="preserve"> </w:t>
      </w:r>
      <w:r>
        <w:rPr>
          <w:sz w:val="24"/>
        </w:rPr>
        <w:t>освоения</w:t>
      </w:r>
      <w:r>
        <w:rPr>
          <w:spacing w:val="-5"/>
          <w:sz w:val="24"/>
        </w:rPr>
        <w:t xml:space="preserve"> </w:t>
      </w:r>
      <w:r>
        <w:rPr>
          <w:spacing w:val="-2"/>
          <w:sz w:val="24"/>
        </w:rPr>
        <w:t>ПАООП;</w:t>
      </w:r>
    </w:p>
    <w:p w:rsidR="00CE04F4" w:rsidRDefault="008178F7" w:rsidP="00492A9C">
      <w:pPr>
        <w:pStyle w:val="a4"/>
        <w:numPr>
          <w:ilvl w:val="0"/>
          <w:numId w:val="190"/>
        </w:numPr>
        <w:tabs>
          <w:tab w:val="left" w:pos="1697"/>
        </w:tabs>
        <w:ind w:left="425" w:right="557" w:firstLine="566"/>
        <w:jc w:val="both"/>
        <w:rPr>
          <w:sz w:val="24"/>
        </w:rPr>
      </w:pPr>
      <w:r>
        <w:rPr>
          <w:sz w:val="24"/>
        </w:rPr>
        <w:t>развития личности, удовлетворения познавательных интересов, самореализации обучающихся с НОДА,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 производственном окружении с учетом психофизических особенностей развития обучающихся с НОДА;</w:t>
      </w:r>
    </w:p>
    <w:p w:rsidR="00CE04F4" w:rsidRDefault="008178F7" w:rsidP="00492A9C">
      <w:pPr>
        <w:pStyle w:val="a4"/>
        <w:numPr>
          <w:ilvl w:val="0"/>
          <w:numId w:val="190"/>
        </w:numPr>
        <w:tabs>
          <w:tab w:val="left" w:pos="1697"/>
        </w:tabs>
        <w:ind w:left="425" w:right="566" w:firstLine="566"/>
        <w:jc w:val="both"/>
        <w:rPr>
          <w:sz w:val="24"/>
        </w:rPr>
      </w:pPr>
      <w:r>
        <w:rPr>
          <w:sz w:val="24"/>
        </w:rPr>
        <w:t xml:space="preserve">формирования функциональной грамотности обучающихся с двигательными нарушениями включающей овладение ключевыми компетенциями, составляющими основу дальнейшего успешного образования и ориентации в мире профессий с учетом имеющихся </w:t>
      </w:r>
      <w:r>
        <w:rPr>
          <w:spacing w:val="-2"/>
          <w:sz w:val="24"/>
        </w:rPr>
        <w:t>ограничений;</w:t>
      </w:r>
    </w:p>
    <w:p w:rsidR="00CE04F4" w:rsidRDefault="008178F7" w:rsidP="00492A9C">
      <w:pPr>
        <w:pStyle w:val="a4"/>
        <w:numPr>
          <w:ilvl w:val="0"/>
          <w:numId w:val="190"/>
        </w:numPr>
        <w:tabs>
          <w:tab w:val="left" w:pos="1697"/>
        </w:tabs>
        <w:ind w:left="425" w:right="552" w:firstLine="566"/>
        <w:jc w:val="both"/>
        <w:rPr>
          <w:sz w:val="24"/>
        </w:rPr>
      </w:pPr>
      <w:r>
        <w:rPr>
          <w:sz w:val="24"/>
        </w:rPr>
        <w:t>формирования социокультурных и духовно-нравственных ценностей обучающихся с НОДА, основ их гражданственности, российской гражданской идентичности и социально- профессиональных ориентаций;</w:t>
      </w:r>
    </w:p>
    <w:p w:rsidR="00CE04F4" w:rsidRDefault="008178F7" w:rsidP="00492A9C">
      <w:pPr>
        <w:pStyle w:val="a4"/>
        <w:numPr>
          <w:ilvl w:val="0"/>
          <w:numId w:val="190"/>
        </w:numPr>
        <w:tabs>
          <w:tab w:val="left" w:pos="1697"/>
        </w:tabs>
        <w:spacing w:before="3"/>
        <w:ind w:left="425" w:right="569" w:firstLine="566"/>
        <w:jc w:val="both"/>
        <w:rPr>
          <w:sz w:val="24"/>
        </w:rPr>
      </w:pPr>
      <w:r>
        <w:rPr>
          <w:sz w:val="24"/>
        </w:rPr>
        <w:t>индивидуализации процесса образования посредством проектирования и реализации индивидуальных образовательных планов обучающихся с НОДА, обеспечения их эффективной самостоятельной работы при поддержке педагогических работников;</w:t>
      </w:r>
    </w:p>
    <w:p w:rsidR="00CE04F4" w:rsidRDefault="008178F7" w:rsidP="00492A9C">
      <w:pPr>
        <w:pStyle w:val="a4"/>
        <w:numPr>
          <w:ilvl w:val="0"/>
          <w:numId w:val="190"/>
        </w:numPr>
        <w:tabs>
          <w:tab w:val="left" w:pos="1697"/>
        </w:tabs>
        <w:ind w:left="425" w:right="567" w:firstLine="566"/>
        <w:jc w:val="both"/>
        <w:rPr>
          <w:sz w:val="24"/>
        </w:rPr>
      </w:pPr>
      <w:r>
        <w:rPr>
          <w:sz w:val="24"/>
        </w:rPr>
        <w:t>включения обучающихся с НОДА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w:t>
      </w:r>
    </w:p>
    <w:p w:rsidR="00CE04F4" w:rsidRDefault="008178F7" w:rsidP="00492A9C">
      <w:pPr>
        <w:pStyle w:val="a4"/>
        <w:numPr>
          <w:ilvl w:val="0"/>
          <w:numId w:val="190"/>
        </w:numPr>
        <w:tabs>
          <w:tab w:val="left" w:pos="1697"/>
        </w:tabs>
        <w:spacing w:before="3" w:line="237" w:lineRule="auto"/>
        <w:ind w:left="425" w:right="571" w:firstLine="566"/>
        <w:jc w:val="both"/>
        <w:rPr>
          <w:sz w:val="24"/>
        </w:rPr>
      </w:pPr>
      <w:r>
        <w:rPr>
          <w:sz w:val="24"/>
        </w:rPr>
        <w:t>использования в образовательной деятельности современных образовательных технологий, с учетом психофизических особенностей развития обучающихся с НОДА;</w:t>
      </w:r>
    </w:p>
    <w:p w:rsidR="00CE04F4" w:rsidRDefault="008178F7" w:rsidP="00492A9C">
      <w:pPr>
        <w:pStyle w:val="a4"/>
        <w:numPr>
          <w:ilvl w:val="0"/>
          <w:numId w:val="190"/>
        </w:numPr>
        <w:tabs>
          <w:tab w:val="left" w:pos="1697"/>
        </w:tabs>
        <w:spacing w:before="3"/>
        <w:ind w:left="425" w:right="567" w:firstLine="566"/>
        <w:jc w:val="both"/>
        <w:rPr>
          <w:sz w:val="24"/>
        </w:rPr>
      </w:pPr>
      <w:r>
        <w:rPr>
          <w:sz w:val="24"/>
        </w:rPr>
        <w:t xml:space="preserve">обновления содержания программы, методик и технологий ее реализации в соответствии с особыми образовательными потребностями обучающихся с двигательными нарушениями,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w:t>
      </w:r>
      <w:r>
        <w:rPr>
          <w:spacing w:val="-2"/>
          <w:sz w:val="24"/>
        </w:rPr>
        <w:t>Федерации;</w:t>
      </w:r>
    </w:p>
    <w:p w:rsidR="00CE04F4" w:rsidRDefault="008178F7" w:rsidP="00492A9C">
      <w:pPr>
        <w:pStyle w:val="a4"/>
        <w:numPr>
          <w:ilvl w:val="0"/>
          <w:numId w:val="190"/>
        </w:numPr>
        <w:tabs>
          <w:tab w:val="left" w:pos="1697"/>
        </w:tabs>
        <w:ind w:left="425" w:right="569" w:firstLine="566"/>
        <w:jc w:val="both"/>
        <w:rPr>
          <w:sz w:val="24"/>
        </w:rPr>
      </w:pPr>
      <w:r>
        <w:rPr>
          <w:sz w:val="24"/>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CE04F4" w:rsidRDefault="008178F7" w:rsidP="00492A9C">
      <w:pPr>
        <w:pStyle w:val="a4"/>
        <w:numPr>
          <w:ilvl w:val="0"/>
          <w:numId w:val="190"/>
        </w:numPr>
        <w:tabs>
          <w:tab w:val="left" w:pos="1697"/>
        </w:tabs>
        <w:spacing w:before="3" w:line="237" w:lineRule="auto"/>
        <w:ind w:left="425" w:right="572" w:firstLine="566"/>
        <w:jc w:val="both"/>
        <w:rPr>
          <w:sz w:val="24"/>
        </w:rPr>
      </w:pPr>
      <w:r>
        <w:rPr>
          <w:sz w:val="24"/>
        </w:rPr>
        <w:t>эффективного управления организацией с использованием ИКТ, современных механизмов финансирования.</w:t>
      </w:r>
    </w:p>
    <w:p w:rsidR="00CE04F4" w:rsidRDefault="00CE04F4">
      <w:pPr>
        <w:pStyle w:val="a3"/>
        <w:spacing w:before="6"/>
        <w:ind w:left="0" w:firstLine="0"/>
        <w:jc w:val="left"/>
      </w:pPr>
    </w:p>
    <w:p w:rsidR="00CE04F4" w:rsidRDefault="008178F7">
      <w:pPr>
        <w:pStyle w:val="Heading3"/>
      </w:pPr>
      <w:r>
        <w:rPr>
          <w:spacing w:val="-2"/>
        </w:rPr>
        <w:t>Материально-технические</w:t>
      </w:r>
      <w:r>
        <w:rPr>
          <w:spacing w:val="14"/>
        </w:rPr>
        <w:t xml:space="preserve"> </w:t>
      </w:r>
      <w:r>
        <w:rPr>
          <w:spacing w:val="-2"/>
        </w:rPr>
        <w:t>условия</w:t>
      </w:r>
      <w:r>
        <w:rPr>
          <w:spacing w:val="14"/>
        </w:rPr>
        <w:t xml:space="preserve"> </w:t>
      </w:r>
      <w:r>
        <w:rPr>
          <w:spacing w:val="-2"/>
        </w:rPr>
        <w:t>реализации</w:t>
      </w:r>
    </w:p>
    <w:p w:rsidR="00CE04F4" w:rsidRDefault="008178F7">
      <w:pPr>
        <w:pStyle w:val="a3"/>
        <w:ind w:right="567"/>
      </w:pPr>
      <w:r>
        <w:t>Материально-технические условия реализации основной образовательной программы основного общего образования обеспечивают возможность достижения обучающимися установленных Стандартом требований к результатам освоения АООП ООО.</w:t>
      </w:r>
    </w:p>
    <w:p w:rsidR="00CE04F4" w:rsidRDefault="008178F7">
      <w:pPr>
        <w:pStyle w:val="a3"/>
        <w:ind w:right="570"/>
      </w:pPr>
      <w:r>
        <w:t>Реализация АООП ООО в ш</w:t>
      </w:r>
      <w:r w:rsidR="00492A9C">
        <w:t xml:space="preserve">коле . </w:t>
      </w:r>
      <w:r>
        <w:t>Помещения находятся в удов</w:t>
      </w:r>
      <w:r w:rsidR="00492A9C">
        <w:t xml:space="preserve">летворительном состоянии. </w:t>
      </w:r>
    </w:p>
    <w:p w:rsidR="00CE04F4" w:rsidRDefault="008178F7">
      <w:pPr>
        <w:pStyle w:val="a3"/>
        <w:ind w:right="557" w:firstLine="0"/>
      </w:pPr>
      <w:r>
        <w:t>Учебные кабинеты оснащены необходимым оборудованием, дидактическими и техническими средствами обучения, учебно- вспомогательным материалом и соответствуют требованиям для успешной реализации теоретической и практической частей ООП ООО, включая расходные материалы и канцелярские принадлежности (бумага для ручного и машинного письма, картриджи, инструменты</w:t>
      </w:r>
      <w:r>
        <w:rPr>
          <w:spacing w:val="40"/>
        </w:rPr>
        <w:t xml:space="preserve"> </w:t>
      </w:r>
      <w:r>
        <w:t>письма</w:t>
      </w:r>
      <w:r>
        <w:rPr>
          <w:spacing w:val="40"/>
        </w:rPr>
        <w:t xml:space="preserve"> </w:t>
      </w:r>
      <w:r>
        <w:t>(в</w:t>
      </w:r>
      <w:r>
        <w:rPr>
          <w:spacing w:val="40"/>
        </w:rPr>
        <w:t xml:space="preserve"> </w:t>
      </w:r>
      <w:r>
        <w:t>тетрадях</w:t>
      </w:r>
      <w:r>
        <w:rPr>
          <w:spacing w:val="40"/>
        </w:rPr>
        <w:t xml:space="preserve"> </w:t>
      </w:r>
      <w:r>
        <w:t>и</w:t>
      </w:r>
      <w:r>
        <w:rPr>
          <w:spacing w:val="40"/>
        </w:rPr>
        <w:t xml:space="preserve"> </w:t>
      </w:r>
      <w:r>
        <w:t>на</w:t>
      </w:r>
      <w:r>
        <w:rPr>
          <w:spacing w:val="40"/>
        </w:rPr>
        <w:t xml:space="preserve"> </w:t>
      </w:r>
      <w:r>
        <w:t>доске),</w:t>
      </w:r>
      <w:r>
        <w:rPr>
          <w:spacing w:val="40"/>
        </w:rPr>
        <w:t xml:space="preserve"> </w:t>
      </w:r>
      <w:r>
        <w:t>изобразительного</w:t>
      </w:r>
      <w:r>
        <w:rPr>
          <w:spacing w:val="40"/>
        </w:rPr>
        <w:t xml:space="preserve"> </w:t>
      </w:r>
      <w:r>
        <w:t>искусства,</w:t>
      </w:r>
      <w:r>
        <w:rPr>
          <w:spacing w:val="40"/>
        </w:rPr>
        <w:t xml:space="preserve"> </w:t>
      </w:r>
      <w:r>
        <w:t>технологической</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line="275" w:lineRule="exact"/>
        <w:ind w:firstLine="0"/>
        <w:jc w:val="left"/>
      </w:pPr>
      <w:r>
        <w:lastRenderedPageBreak/>
        <w:t>обработки</w:t>
      </w:r>
      <w:r>
        <w:rPr>
          <w:spacing w:val="-7"/>
        </w:rPr>
        <w:t xml:space="preserve"> </w:t>
      </w:r>
      <w:r>
        <w:t>и</w:t>
      </w:r>
      <w:r>
        <w:rPr>
          <w:spacing w:val="-9"/>
        </w:rPr>
        <w:t xml:space="preserve"> </w:t>
      </w:r>
      <w:r>
        <w:t>конструирования,</w:t>
      </w:r>
      <w:r>
        <w:rPr>
          <w:spacing w:val="-4"/>
        </w:rPr>
        <w:t xml:space="preserve"> </w:t>
      </w:r>
      <w:r>
        <w:t>химические</w:t>
      </w:r>
      <w:r>
        <w:rPr>
          <w:spacing w:val="-6"/>
        </w:rPr>
        <w:t xml:space="preserve"> </w:t>
      </w:r>
      <w:r>
        <w:t>реактивы,</w:t>
      </w:r>
      <w:r>
        <w:rPr>
          <w:spacing w:val="-4"/>
        </w:rPr>
        <w:t xml:space="preserve"> </w:t>
      </w:r>
      <w:r>
        <w:t>носители</w:t>
      </w:r>
      <w:r>
        <w:rPr>
          <w:spacing w:val="-4"/>
        </w:rPr>
        <w:t xml:space="preserve"> </w:t>
      </w:r>
      <w:r>
        <w:t>цифровой</w:t>
      </w:r>
      <w:r>
        <w:rPr>
          <w:spacing w:val="-9"/>
        </w:rPr>
        <w:t xml:space="preserve"> </w:t>
      </w:r>
      <w:r>
        <w:rPr>
          <w:spacing w:val="-2"/>
        </w:rPr>
        <w:t>информации.</w:t>
      </w:r>
    </w:p>
    <w:p w:rsidR="00CE04F4" w:rsidRDefault="008178F7">
      <w:pPr>
        <w:pStyle w:val="a3"/>
        <w:tabs>
          <w:tab w:val="left" w:pos="3777"/>
          <w:tab w:val="left" w:pos="5048"/>
          <w:tab w:val="left" w:pos="6180"/>
          <w:tab w:val="left" w:pos="7298"/>
          <w:tab w:val="left" w:pos="8377"/>
          <w:tab w:val="left" w:pos="10214"/>
        </w:tabs>
        <w:spacing w:line="242" w:lineRule="auto"/>
        <w:ind w:right="568"/>
        <w:jc w:val="left"/>
      </w:pPr>
      <w:r>
        <w:t>Организация</w:t>
      </w:r>
      <w:r>
        <w:rPr>
          <w:spacing w:val="80"/>
        </w:rPr>
        <w:t xml:space="preserve"> </w:t>
      </w:r>
      <w:r>
        <w:t>зональной</w:t>
      </w:r>
      <w:r>
        <w:tab/>
      </w:r>
      <w:r>
        <w:rPr>
          <w:spacing w:val="-2"/>
        </w:rPr>
        <w:t>структуры</w:t>
      </w:r>
      <w:r>
        <w:tab/>
      </w:r>
      <w:r>
        <w:rPr>
          <w:spacing w:val="-2"/>
        </w:rPr>
        <w:t>учебного</w:t>
      </w:r>
      <w:r>
        <w:tab/>
      </w:r>
      <w:r>
        <w:rPr>
          <w:spacing w:val="-2"/>
        </w:rPr>
        <w:t>кабинета</w:t>
      </w:r>
      <w:r>
        <w:tab/>
      </w:r>
      <w:r>
        <w:rPr>
          <w:spacing w:val="-2"/>
        </w:rPr>
        <w:t>отвечает</w:t>
      </w:r>
      <w:r>
        <w:tab/>
      </w:r>
      <w:r>
        <w:rPr>
          <w:spacing w:val="-2"/>
        </w:rPr>
        <w:t>педагогическим</w:t>
      </w:r>
      <w:r>
        <w:tab/>
      </w:r>
      <w:r>
        <w:rPr>
          <w:spacing w:val="-10"/>
        </w:rPr>
        <w:t xml:space="preserve">и </w:t>
      </w:r>
      <w:r>
        <w:t>эргономическим требованиям, комфортности и безопасности образовательного процесса.</w:t>
      </w:r>
    </w:p>
    <w:p w:rsidR="00CE04F4" w:rsidRDefault="008178F7">
      <w:pPr>
        <w:pStyle w:val="a3"/>
        <w:spacing w:line="271" w:lineRule="exact"/>
        <w:ind w:left="991" w:firstLine="0"/>
        <w:jc w:val="left"/>
      </w:pPr>
      <w:r>
        <w:t>Компонентами</w:t>
      </w:r>
      <w:r>
        <w:rPr>
          <w:spacing w:val="-14"/>
        </w:rPr>
        <w:t xml:space="preserve"> </w:t>
      </w:r>
      <w:r>
        <w:t>оснащения</w:t>
      </w:r>
      <w:r>
        <w:rPr>
          <w:spacing w:val="-7"/>
        </w:rPr>
        <w:t xml:space="preserve"> </w:t>
      </w:r>
      <w:r>
        <w:t>учебного</w:t>
      </w:r>
      <w:r>
        <w:rPr>
          <w:spacing w:val="-5"/>
        </w:rPr>
        <w:t xml:space="preserve"> </w:t>
      </w:r>
      <w:r>
        <w:t>кабинета</w:t>
      </w:r>
      <w:r>
        <w:rPr>
          <w:spacing w:val="-8"/>
        </w:rPr>
        <w:t xml:space="preserve"> </w:t>
      </w:r>
      <w:r>
        <w:rPr>
          <w:spacing w:val="-2"/>
        </w:rPr>
        <w:t>являются:</w:t>
      </w:r>
    </w:p>
    <w:p w:rsidR="00CE04F4" w:rsidRDefault="008178F7" w:rsidP="00492A9C">
      <w:pPr>
        <w:pStyle w:val="a4"/>
        <w:numPr>
          <w:ilvl w:val="0"/>
          <w:numId w:val="189"/>
        </w:numPr>
        <w:tabs>
          <w:tab w:val="left" w:pos="1697"/>
        </w:tabs>
        <w:spacing w:before="1" w:line="275" w:lineRule="exact"/>
        <w:ind w:left="1697" w:hanging="706"/>
        <w:jc w:val="left"/>
        <w:rPr>
          <w:sz w:val="24"/>
        </w:rPr>
      </w:pPr>
      <w:r>
        <w:rPr>
          <w:spacing w:val="-2"/>
          <w:sz w:val="24"/>
        </w:rPr>
        <w:t>школьная</w:t>
      </w:r>
      <w:r>
        <w:rPr>
          <w:spacing w:val="-4"/>
          <w:sz w:val="24"/>
        </w:rPr>
        <w:t xml:space="preserve"> </w:t>
      </w:r>
      <w:r>
        <w:rPr>
          <w:spacing w:val="-2"/>
          <w:sz w:val="24"/>
        </w:rPr>
        <w:t>мебель;</w:t>
      </w:r>
    </w:p>
    <w:p w:rsidR="00CE04F4" w:rsidRDefault="008178F7" w:rsidP="00492A9C">
      <w:pPr>
        <w:pStyle w:val="a4"/>
        <w:numPr>
          <w:ilvl w:val="0"/>
          <w:numId w:val="189"/>
        </w:numPr>
        <w:tabs>
          <w:tab w:val="left" w:pos="1697"/>
        </w:tabs>
        <w:spacing w:line="275" w:lineRule="exact"/>
        <w:ind w:left="1697" w:hanging="706"/>
        <w:jc w:val="left"/>
        <w:rPr>
          <w:sz w:val="24"/>
        </w:rPr>
      </w:pPr>
      <w:r>
        <w:rPr>
          <w:sz w:val="24"/>
        </w:rPr>
        <w:t>технические</w:t>
      </w:r>
      <w:r>
        <w:rPr>
          <w:spacing w:val="-5"/>
          <w:sz w:val="24"/>
        </w:rPr>
        <w:t xml:space="preserve"> </w:t>
      </w:r>
      <w:r>
        <w:rPr>
          <w:spacing w:val="-2"/>
          <w:sz w:val="24"/>
        </w:rPr>
        <w:t>средства;</w:t>
      </w:r>
    </w:p>
    <w:p w:rsidR="00CE04F4" w:rsidRDefault="008178F7" w:rsidP="00492A9C">
      <w:pPr>
        <w:pStyle w:val="a4"/>
        <w:numPr>
          <w:ilvl w:val="0"/>
          <w:numId w:val="189"/>
        </w:numPr>
        <w:tabs>
          <w:tab w:val="left" w:pos="1697"/>
        </w:tabs>
        <w:spacing w:before="3" w:line="275" w:lineRule="exact"/>
        <w:ind w:left="1697" w:hanging="706"/>
        <w:jc w:val="left"/>
        <w:rPr>
          <w:sz w:val="24"/>
        </w:rPr>
      </w:pPr>
      <w:r>
        <w:rPr>
          <w:spacing w:val="-2"/>
          <w:sz w:val="24"/>
        </w:rPr>
        <w:t>лабораторно-технологическое</w:t>
      </w:r>
      <w:r>
        <w:rPr>
          <w:spacing w:val="25"/>
          <w:sz w:val="24"/>
        </w:rPr>
        <w:t xml:space="preserve"> </w:t>
      </w:r>
      <w:r>
        <w:rPr>
          <w:spacing w:val="-2"/>
          <w:sz w:val="24"/>
        </w:rPr>
        <w:t>оборудование;</w:t>
      </w:r>
    </w:p>
    <w:p w:rsidR="00CE04F4" w:rsidRDefault="008178F7" w:rsidP="00492A9C">
      <w:pPr>
        <w:pStyle w:val="a4"/>
        <w:numPr>
          <w:ilvl w:val="0"/>
          <w:numId w:val="189"/>
        </w:numPr>
        <w:tabs>
          <w:tab w:val="left" w:pos="1697"/>
        </w:tabs>
        <w:spacing w:line="275" w:lineRule="exact"/>
        <w:ind w:left="1697" w:hanging="706"/>
        <w:jc w:val="left"/>
        <w:rPr>
          <w:sz w:val="24"/>
        </w:rPr>
      </w:pPr>
      <w:r>
        <w:rPr>
          <w:sz w:val="24"/>
        </w:rPr>
        <w:t>фонд</w:t>
      </w:r>
      <w:r>
        <w:rPr>
          <w:spacing w:val="-8"/>
          <w:sz w:val="24"/>
        </w:rPr>
        <w:t xml:space="preserve"> </w:t>
      </w:r>
      <w:r>
        <w:rPr>
          <w:sz w:val="24"/>
        </w:rPr>
        <w:t>дополнительной</w:t>
      </w:r>
      <w:r>
        <w:rPr>
          <w:spacing w:val="-4"/>
          <w:sz w:val="24"/>
        </w:rPr>
        <w:t xml:space="preserve"> </w:t>
      </w:r>
      <w:r>
        <w:rPr>
          <w:spacing w:val="-2"/>
          <w:sz w:val="24"/>
        </w:rPr>
        <w:t>литературы;</w:t>
      </w:r>
    </w:p>
    <w:p w:rsidR="00CE04F4" w:rsidRDefault="008178F7" w:rsidP="00492A9C">
      <w:pPr>
        <w:pStyle w:val="a4"/>
        <w:numPr>
          <w:ilvl w:val="0"/>
          <w:numId w:val="189"/>
        </w:numPr>
        <w:tabs>
          <w:tab w:val="left" w:pos="1697"/>
        </w:tabs>
        <w:spacing w:before="3" w:line="275" w:lineRule="exact"/>
        <w:ind w:left="1697" w:hanging="706"/>
        <w:jc w:val="left"/>
        <w:rPr>
          <w:sz w:val="24"/>
        </w:rPr>
      </w:pPr>
      <w:r>
        <w:rPr>
          <w:spacing w:val="-2"/>
          <w:sz w:val="24"/>
        </w:rPr>
        <w:t>учебно-наглядные</w:t>
      </w:r>
      <w:r>
        <w:rPr>
          <w:spacing w:val="13"/>
          <w:sz w:val="24"/>
        </w:rPr>
        <w:t xml:space="preserve"> </w:t>
      </w:r>
      <w:r>
        <w:rPr>
          <w:spacing w:val="-2"/>
          <w:sz w:val="24"/>
        </w:rPr>
        <w:t>пособия;</w:t>
      </w:r>
    </w:p>
    <w:p w:rsidR="00CE04F4" w:rsidRDefault="008178F7" w:rsidP="00492A9C">
      <w:pPr>
        <w:pStyle w:val="a4"/>
        <w:numPr>
          <w:ilvl w:val="0"/>
          <w:numId w:val="189"/>
        </w:numPr>
        <w:tabs>
          <w:tab w:val="left" w:pos="1697"/>
        </w:tabs>
        <w:spacing w:line="242" w:lineRule="auto"/>
        <w:ind w:right="5778" w:firstLine="0"/>
        <w:jc w:val="left"/>
        <w:rPr>
          <w:sz w:val="24"/>
        </w:rPr>
      </w:pPr>
      <w:r>
        <w:rPr>
          <w:sz w:val="24"/>
        </w:rPr>
        <w:t>учебно-методические</w:t>
      </w:r>
      <w:r>
        <w:rPr>
          <w:spacing w:val="-15"/>
          <w:sz w:val="24"/>
        </w:rPr>
        <w:t xml:space="preserve"> </w:t>
      </w:r>
      <w:r>
        <w:rPr>
          <w:sz w:val="24"/>
        </w:rPr>
        <w:t>материалы. В базовый комплект мебели входят:</w:t>
      </w:r>
    </w:p>
    <w:p w:rsidR="00CE04F4" w:rsidRDefault="008178F7" w:rsidP="00492A9C">
      <w:pPr>
        <w:pStyle w:val="a4"/>
        <w:numPr>
          <w:ilvl w:val="0"/>
          <w:numId w:val="189"/>
        </w:numPr>
        <w:tabs>
          <w:tab w:val="left" w:pos="1697"/>
        </w:tabs>
        <w:spacing w:line="271" w:lineRule="exact"/>
        <w:ind w:left="1697" w:hanging="706"/>
        <w:jc w:val="left"/>
        <w:rPr>
          <w:sz w:val="24"/>
        </w:rPr>
      </w:pPr>
      <w:r>
        <w:rPr>
          <w:sz w:val="24"/>
        </w:rPr>
        <w:t>доска</w:t>
      </w:r>
      <w:r>
        <w:rPr>
          <w:spacing w:val="-1"/>
          <w:sz w:val="24"/>
        </w:rPr>
        <w:t xml:space="preserve"> </w:t>
      </w:r>
      <w:r>
        <w:rPr>
          <w:spacing w:val="-2"/>
          <w:sz w:val="24"/>
        </w:rPr>
        <w:t>классная;</w:t>
      </w:r>
    </w:p>
    <w:p w:rsidR="00CE04F4" w:rsidRDefault="008178F7" w:rsidP="00492A9C">
      <w:pPr>
        <w:pStyle w:val="a4"/>
        <w:numPr>
          <w:ilvl w:val="0"/>
          <w:numId w:val="189"/>
        </w:numPr>
        <w:tabs>
          <w:tab w:val="left" w:pos="1697"/>
        </w:tabs>
        <w:spacing w:before="1" w:line="275" w:lineRule="exact"/>
        <w:ind w:left="1697" w:hanging="706"/>
        <w:jc w:val="left"/>
        <w:rPr>
          <w:sz w:val="24"/>
        </w:rPr>
      </w:pPr>
      <w:r>
        <w:rPr>
          <w:sz w:val="24"/>
        </w:rPr>
        <w:t>стол</w:t>
      </w:r>
      <w:r>
        <w:rPr>
          <w:spacing w:val="-4"/>
          <w:sz w:val="24"/>
        </w:rPr>
        <w:t xml:space="preserve"> </w:t>
      </w:r>
      <w:r>
        <w:rPr>
          <w:spacing w:val="-2"/>
          <w:sz w:val="24"/>
        </w:rPr>
        <w:t>учителя;</w:t>
      </w:r>
    </w:p>
    <w:p w:rsidR="00CE04F4" w:rsidRDefault="008178F7" w:rsidP="00492A9C">
      <w:pPr>
        <w:pStyle w:val="a4"/>
        <w:numPr>
          <w:ilvl w:val="0"/>
          <w:numId w:val="189"/>
        </w:numPr>
        <w:tabs>
          <w:tab w:val="left" w:pos="1697"/>
        </w:tabs>
        <w:spacing w:line="275" w:lineRule="exact"/>
        <w:ind w:left="1697" w:hanging="706"/>
        <w:jc w:val="left"/>
        <w:rPr>
          <w:sz w:val="24"/>
        </w:rPr>
      </w:pPr>
      <w:r>
        <w:rPr>
          <w:sz w:val="24"/>
        </w:rPr>
        <w:t>стул</w:t>
      </w:r>
      <w:r>
        <w:rPr>
          <w:spacing w:val="-7"/>
          <w:sz w:val="24"/>
        </w:rPr>
        <w:t xml:space="preserve"> </w:t>
      </w:r>
      <w:r>
        <w:rPr>
          <w:sz w:val="24"/>
        </w:rPr>
        <w:t>учителя</w:t>
      </w:r>
      <w:r>
        <w:rPr>
          <w:spacing w:val="-10"/>
          <w:sz w:val="24"/>
        </w:rPr>
        <w:t xml:space="preserve"> </w:t>
      </w:r>
      <w:r>
        <w:rPr>
          <w:spacing w:val="-2"/>
          <w:sz w:val="24"/>
        </w:rPr>
        <w:t>(приставной);</w:t>
      </w:r>
    </w:p>
    <w:p w:rsidR="00CE04F4" w:rsidRDefault="008178F7" w:rsidP="00492A9C">
      <w:pPr>
        <w:pStyle w:val="a4"/>
        <w:numPr>
          <w:ilvl w:val="0"/>
          <w:numId w:val="189"/>
        </w:numPr>
        <w:tabs>
          <w:tab w:val="left" w:pos="1697"/>
        </w:tabs>
        <w:spacing w:before="3" w:line="275" w:lineRule="exact"/>
        <w:ind w:left="1697" w:hanging="706"/>
        <w:jc w:val="left"/>
        <w:rPr>
          <w:sz w:val="24"/>
        </w:rPr>
      </w:pPr>
      <w:r>
        <w:rPr>
          <w:sz w:val="24"/>
        </w:rPr>
        <w:t>кресло</w:t>
      </w:r>
      <w:r>
        <w:rPr>
          <w:spacing w:val="4"/>
          <w:sz w:val="24"/>
        </w:rPr>
        <w:t xml:space="preserve"> </w:t>
      </w:r>
      <w:r>
        <w:rPr>
          <w:sz w:val="24"/>
        </w:rPr>
        <w:t>для</w:t>
      </w:r>
      <w:r>
        <w:rPr>
          <w:spacing w:val="1"/>
          <w:sz w:val="24"/>
        </w:rPr>
        <w:t xml:space="preserve"> </w:t>
      </w:r>
      <w:r>
        <w:rPr>
          <w:spacing w:val="-2"/>
          <w:sz w:val="24"/>
        </w:rPr>
        <w:t>учителя;</w:t>
      </w:r>
    </w:p>
    <w:p w:rsidR="00CE04F4" w:rsidRDefault="008178F7" w:rsidP="00492A9C">
      <w:pPr>
        <w:pStyle w:val="a4"/>
        <w:numPr>
          <w:ilvl w:val="0"/>
          <w:numId w:val="189"/>
        </w:numPr>
        <w:tabs>
          <w:tab w:val="left" w:pos="1697"/>
        </w:tabs>
        <w:spacing w:line="275" w:lineRule="exact"/>
        <w:ind w:left="1697" w:hanging="706"/>
        <w:jc w:val="left"/>
        <w:rPr>
          <w:sz w:val="24"/>
        </w:rPr>
      </w:pPr>
      <w:r>
        <w:rPr>
          <w:sz w:val="24"/>
        </w:rPr>
        <w:t>стол</w:t>
      </w:r>
      <w:r>
        <w:rPr>
          <w:spacing w:val="-9"/>
          <w:sz w:val="24"/>
        </w:rPr>
        <w:t xml:space="preserve"> </w:t>
      </w:r>
      <w:r>
        <w:rPr>
          <w:sz w:val="24"/>
        </w:rPr>
        <w:t>ученический</w:t>
      </w:r>
      <w:r>
        <w:rPr>
          <w:spacing w:val="-7"/>
          <w:sz w:val="24"/>
        </w:rPr>
        <w:t xml:space="preserve"> </w:t>
      </w:r>
      <w:r>
        <w:rPr>
          <w:sz w:val="24"/>
        </w:rPr>
        <w:t>(регулируемый</w:t>
      </w:r>
      <w:r>
        <w:rPr>
          <w:spacing w:val="-8"/>
          <w:sz w:val="24"/>
        </w:rPr>
        <w:t xml:space="preserve"> </w:t>
      </w:r>
      <w:r>
        <w:rPr>
          <w:sz w:val="24"/>
        </w:rPr>
        <w:t>по</w:t>
      </w:r>
      <w:r>
        <w:rPr>
          <w:spacing w:val="-8"/>
          <w:sz w:val="24"/>
        </w:rPr>
        <w:t xml:space="preserve"> </w:t>
      </w:r>
      <w:r>
        <w:rPr>
          <w:spacing w:val="-2"/>
          <w:sz w:val="24"/>
        </w:rPr>
        <w:t>высоте);</w:t>
      </w:r>
    </w:p>
    <w:p w:rsidR="00CE04F4" w:rsidRDefault="008178F7" w:rsidP="00492A9C">
      <w:pPr>
        <w:pStyle w:val="a4"/>
        <w:numPr>
          <w:ilvl w:val="0"/>
          <w:numId w:val="189"/>
        </w:numPr>
        <w:tabs>
          <w:tab w:val="left" w:pos="1697"/>
        </w:tabs>
        <w:spacing w:before="2" w:line="275" w:lineRule="exact"/>
        <w:ind w:left="1697" w:hanging="706"/>
        <w:jc w:val="left"/>
        <w:rPr>
          <w:sz w:val="24"/>
        </w:rPr>
      </w:pPr>
      <w:r>
        <w:rPr>
          <w:sz w:val="24"/>
        </w:rPr>
        <w:t>стул</w:t>
      </w:r>
      <w:r>
        <w:rPr>
          <w:spacing w:val="-8"/>
          <w:sz w:val="24"/>
        </w:rPr>
        <w:t xml:space="preserve"> </w:t>
      </w:r>
      <w:r>
        <w:rPr>
          <w:sz w:val="24"/>
        </w:rPr>
        <w:t>ученический</w:t>
      </w:r>
      <w:r>
        <w:rPr>
          <w:spacing w:val="-10"/>
          <w:sz w:val="24"/>
        </w:rPr>
        <w:t xml:space="preserve"> </w:t>
      </w:r>
      <w:r>
        <w:rPr>
          <w:sz w:val="24"/>
        </w:rPr>
        <w:t>(регулируемый</w:t>
      </w:r>
      <w:r>
        <w:rPr>
          <w:spacing w:val="-10"/>
          <w:sz w:val="24"/>
        </w:rPr>
        <w:t xml:space="preserve"> </w:t>
      </w:r>
      <w:r>
        <w:rPr>
          <w:sz w:val="24"/>
        </w:rPr>
        <w:t>по</w:t>
      </w:r>
      <w:r>
        <w:rPr>
          <w:spacing w:val="-8"/>
          <w:sz w:val="24"/>
        </w:rPr>
        <w:t xml:space="preserve"> </w:t>
      </w:r>
      <w:r>
        <w:rPr>
          <w:spacing w:val="-2"/>
          <w:sz w:val="24"/>
        </w:rPr>
        <w:t>высоте);</w:t>
      </w:r>
    </w:p>
    <w:p w:rsidR="00CE04F4" w:rsidRDefault="008178F7" w:rsidP="00492A9C">
      <w:pPr>
        <w:pStyle w:val="a4"/>
        <w:numPr>
          <w:ilvl w:val="0"/>
          <w:numId w:val="189"/>
        </w:numPr>
        <w:tabs>
          <w:tab w:val="left" w:pos="1697"/>
        </w:tabs>
        <w:spacing w:line="275" w:lineRule="exact"/>
        <w:ind w:left="1697" w:hanging="706"/>
        <w:jc w:val="left"/>
        <w:rPr>
          <w:sz w:val="24"/>
        </w:rPr>
      </w:pPr>
      <w:r>
        <w:rPr>
          <w:sz w:val="24"/>
        </w:rPr>
        <w:t>шкаф</w:t>
      </w:r>
      <w:r>
        <w:rPr>
          <w:spacing w:val="-7"/>
          <w:sz w:val="24"/>
        </w:rPr>
        <w:t xml:space="preserve"> </w:t>
      </w:r>
      <w:r>
        <w:rPr>
          <w:sz w:val="24"/>
        </w:rPr>
        <w:t>для</w:t>
      </w:r>
      <w:r>
        <w:rPr>
          <w:spacing w:val="-4"/>
          <w:sz w:val="24"/>
        </w:rPr>
        <w:t xml:space="preserve"> </w:t>
      </w:r>
      <w:r>
        <w:rPr>
          <w:sz w:val="24"/>
        </w:rPr>
        <w:t>хранения</w:t>
      </w:r>
      <w:r>
        <w:rPr>
          <w:spacing w:val="-1"/>
          <w:sz w:val="24"/>
        </w:rPr>
        <w:t xml:space="preserve"> </w:t>
      </w:r>
      <w:r>
        <w:rPr>
          <w:sz w:val="24"/>
        </w:rPr>
        <w:t>учебных</w:t>
      </w:r>
      <w:r>
        <w:rPr>
          <w:spacing w:val="-9"/>
          <w:sz w:val="24"/>
        </w:rPr>
        <w:t xml:space="preserve"> </w:t>
      </w:r>
      <w:r>
        <w:rPr>
          <w:spacing w:val="-2"/>
          <w:sz w:val="24"/>
        </w:rPr>
        <w:t>пособий;</w:t>
      </w:r>
    </w:p>
    <w:p w:rsidR="00CE04F4" w:rsidRDefault="008178F7" w:rsidP="00492A9C">
      <w:pPr>
        <w:pStyle w:val="a4"/>
        <w:numPr>
          <w:ilvl w:val="0"/>
          <w:numId w:val="189"/>
        </w:numPr>
        <w:tabs>
          <w:tab w:val="left" w:pos="1697"/>
        </w:tabs>
        <w:spacing w:before="3" w:line="275" w:lineRule="exact"/>
        <w:ind w:left="1697" w:hanging="706"/>
        <w:jc w:val="left"/>
        <w:rPr>
          <w:sz w:val="24"/>
        </w:rPr>
      </w:pPr>
      <w:r>
        <w:rPr>
          <w:sz w:val="24"/>
        </w:rPr>
        <w:t>стеллаж</w:t>
      </w:r>
      <w:r>
        <w:rPr>
          <w:spacing w:val="2"/>
          <w:sz w:val="24"/>
        </w:rPr>
        <w:t xml:space="preserve"> </w:t>
      </w:r>
      <w:r>
        <w:rPr>
          <w:spacing w:val="-2"/>
          <w:sz w:val="24"/>
        </w:rPr>
        <w:t>демонстрационный.</w:t>
      </w:r>
    </w:p>
    <w:p w:rsidR="00CE04F4" w:rsidRDefault="008178F7">
      <w:pPr>
        <w:pStyle w:val="a3"/>
        <w:ind w:right="569"/>
      </w:pPr>
      <w: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CE04F4" w:rsidRDefault="008178F7">
      <w:pPr>
        <w:pStyle w:val="a3"/>
        <w:spacing w:before="2" w:line="275" w:lineRule="exact"/>
        <w:ind w:left="991" w:firstLine="0"/>
      </w:pPr>
      <w:r>
        <w:t>В</w:t>
      </w:r>
      <w:r>
        <w:rPr>
          <w:spacing w:val="-11"/>
        </w:rPr>
        <w:t xml:space="preserve"> </w:t>
      </w:r>
      <w:r>
        <w:t>базовый</w:t>
      </w:r>
      <w:r>
        <w:rPr>
          <w:spacing w:val="-11"/>
        </w:rPr>
        <w:t xml:space="preserve"> </w:t>
      </w:r>
      <w:r>
        <w:t>комплект</w:t>
      </w:r>
      <w:r>
        <w:rPr>
          <w:spacing w:val="-7"/>
        </w:rPr>
        <w:t xml:space="preserve"> </w:t>
      </w:r>
      <w:r>
        <w:t>технических</w:t>
      </w:r>
      <w:r>
        <w:rPr>
          <w:spacing w:val="-11"/>
        </w:rPr>
        <w:t xml:space="preserve"> </w:t>
      </w:r>
      <w:r>
        <w:t>средств</w:t>
      </w:r>
      <w:r>
        <w:rPr>
          <w:spacing w:val="-5"/>
        </w:rPr>
        <w:t xml:space="preserve"> </w:t>
      </w:r>
      <w:r>
        <w:rPr>
          <w:spacing w:val="-2"/>
        </w:rPr>
        <w:t>входят:</w:t>
      </w:r>
    </w:p>
    <w:p w:rsidR="00CE04F4" w:rsidRDefault="008178F7" w:rsidP="00492A9C">
      <w:pPr>
        <w:pStyle w:val="a4"/>
        <w:numPr>
          <w:ilvl w:val="0"/>
          <w:numId w:val="189"/>
        </w:numPr>
        <w:tabs>
          <w:tab w:val="left" w:pos="1697"/>
        </w:tabs>
        <w:spacing w:line="275" w:lineRule="exact"/>
        <w:ind w:left="1697" w:hanging="706"/>
        <w:jc w:val="left"/>
        <w:rPr>
          <w:sz w:val="24"/>
        </w:rPr>
      </w:pPr>
      <w:r>
        <w:rPr>
          <w:spacing w:val="-2"/>
          <w:sz w:val="24"/>
        </w:rPr>
        <w:t>компьютер/ноутбук</w:t>
      </w:r>
      <w:r>
        <w:rPr>
          <w:spacing w:val="-8"/>
          <w:sz w:val="24"/>
        </w:rPr>
        <w:t xml:space="preserve"> </w:t>
      </w:r>
      <w:r>
        <w:rPr>
          <w:spacing w:val="-2"/>
          <w:sz w:val="24"/>
        </w:rPr>
        <w:t>с</w:t>
      </w:r>
      <w:r>
        <w:rPr>
          <w:spacing w:val="-7"/>
          <w:sz w:val="24"/>
        </w:rPr>
        <w:t xml:space="preserve"> </w:t>
      </w:r>
      <w:r>
        <w:rPr>
          <w:spacing w:val="-2"/>
          <w:sz w:val="24"/>
        </w:rPr>
        <w:t>периферией;</w:t>
      </w:r>
    </w:p>
    <w:p w:rsidR="00CE04F4" w:rsidRDefault="008178F7" w:rsidP="00492A9C">
      <w:pPr>
        <w:pStyle w:val="a4"/>
        <w:numPr>
          <w:ilvl w:val="0"/>
          <w:numId w:val="189"/>
        </w:numPr>
        <w:tabs>
          <w:tab w:val="left" w:pos="1697"/>
        </w:tabs>
        <w:spacing w:before="2" w:line="275" w:lineRule="exact"/>
        <w:ind w:left="1697" w:hanging="706"/>
        <w:jc w:val="left"/>
        <w:rPr>
          <w:sz w:val="24"/>
        </w:rPr>
      </w:pPr>
      <w:r>
        <w:rPr>
          <w:sz w:val="24"/>
        </w:rPr>
        <w:t>многофункциональное</w:t>
      </w:r>
      <w:r>
        <w:rPr>
          <w:spacing w:val="-12"/>
          <w:sz w:val="24"/>
        </w:rPr>
        <w:t xml:space="preserve"> </w:t>
      </w:r>
      <w:r>
        <w:rPr>
          <w:sz w:val="24"/>
        </w:rPr>
        <w:t>устройство</w:t>
      </w:r>
      <w:r>
        <w:rPr>
          <w:spacing w:val="-9"/>
          <w:sz w:val="24"/>
        </w:rPr>
        <w:t xml:space="preserve"> </w:t>
      </w:r>
      <w:r>
        <w:rPr>
          <w:sz w:val="24"/>
        </w:rPr>
        <w:t>(МФУ)</w:t>
      </w:r>
      <w:r>
        <w:rPr>
          <w:spacing w:val="-8"/>
          <w:sz w:val="24"/>
        </w:rPr>
        <w:t xml:space="preserve"> </w:t>
      </w:r>
      <w:r>
        <w:rPr>
          <w:sz w:val="24"/>
        </w:rPr>
        <w:t>или</w:t>
      </w:r>
      <w:r>
        <w:rPr>
          <w:spacing w:val="-15"/>
          <w:sz w:val="24"/>
        </w:rPr>
        <w:t xml:space="preserve"> </w:t>
      </w:r>
      <w:r>
        <w:rPr>
          <w:sz w:val="24"/>
        </w:rPr>
        <w:t>принтер,</w:t>
      </w:r>
      <w:r>
        <w:rPr>
          <w:spacing w:val="-11"/>
          <w:sz w:val="24"/>
        </w:rPr>
        <w:t xml:space="preserve"> </w:t>
      </w:r>
      <w:r>
        <w:rPr>
          <w:sz w:val="24"/>
        </w:rPr>
        <w:t>сканер,</w:t>
      </w:r>
      <w:r>
        <w:rPr>
          <w:spacing w:val="-7"/>
          <w:sz w:val="24"/>
        </w:rPr>
        <w:t xml:space="preserve"> </w:t>
      </w:r>
      <w:r>
        <w:rPr>
          <w:spacing w:val="-2"/>
          <w:sz w:val="24"/>
        </w:rPr>
        <w:t>ксерокс;</w:t>
      </w:r>
    </w:p>
    <w:p w:rsidR="00CE04F4" w:rsidRDefault="008178F7" w:rsidP="00492A9C">
      <w:pPr>
        <w:pStyle w:val="a4"/>
        <w:numPr>
          <w:ilvl w:val="0"/>
          <w:numId w:val="189"/>
        </w:numPr>
        <w:tabs>
          <w:tab w:val="left" w:pos="1697"/>
        </w:tabs>
        <w:spacing w:line="275" w:lineRule="exact"/>
        <w:ind w:left="1697" w:hanging="706"/>
        <w:jc w:val="left"/>
        <w:rPr>
          <w:sz w:val="24"/>
        </w:rPr>
      </w:pPr>
      <w:r>
        <w:rPr>
          <w:sz w:val="24"/>
        </w:rPr>
        <w:t>сетевой</w:t>
      </w:r>
      <w:r>
        <w:rPr>
          <w:spacing w:val="3"/>
          <w:sz w:val="24"/>
        </w:rPr>
        <w:t xml:space="preserve"> </w:t>
      </w:r>
      <w:r>
        <w:rPr>
          <w:spacing w:val="-2"/>
          <w:sz w:val="24"/>
        </w:rPr>
        <w:t>фильтр;</w:t>
      </w:r>
    </w:p>
    <w:p w:rsidR="00CE04F4" w:rsidRDefault="008178F7" w:rsidP="00492A9C">
      <w:pPr>
        <w:pStyle w:val="a4"/>
        <w:numPr>
          <w:ilvl w:val="0"/>
          <w:numId w:val="189"/>
        </w:numPr>
        <w:tabs>
          <w:tab w:val="left" w:pos="1696"/>
        </w:tabs>
        <w:spacing w:before="3" w:line="275" w:lineRule="exact"/>
        <w:ind w:left="1696" w:hanging="705"/>
        <w:rPr>
          <w:sz w:val="24"/>
        </w:rPr>
      </w:pPr>
      <w:r>
        <w:rPr>
          <w:spacing w:val="-2"/>
          <w:sz w:val="24"/>
        </w:rPr>
        <w:t>документ-камера.</w:t>
      </w:r>
    </w:p>
    <w:p w:rsidR="00CE04F4" w:rsidRDefault="008178F7">
      <w:pPr>
        <w:pStyle w:val="a3"/>
        <w:ind w:right="564"/>
      </w:pPr>
      <w:r>
        <w:t>В гимназии имеются спортивный зал, лыжная база, кабинет психолога, актовый зал. Для организации образовательного процесса оборудованы библиотека, читальный зал, компьютерный класс (выделены две рабочие зоны – компьютерная на 15 компьютеров и теоретическая на 12 посадочных мест), два кабинета Центра «Точка роста», школьный музей, Центр детских инициатив.</w:t>
      </w:r>
    </w:p>
    <w:p w:rsidR="00CE04F4" w:rsidRDefault="008178F7">
      <w:pPr>
        <w:pStyle w:val="a3"/>
        <w:spacing w:before="4" w:line="237" w:lineRule="auto"/>
        <w:ind w:right="567"/>
      </w:pPr>
      <w:r>
        <w:t>На территории гимназии имеются футбольное поле, баскетбольная, волейбольная, многофункциональная площадки, беговые дорожки, зона для метания мяча, прыжковая зона,</w:t>
      </w:r>
    </w:p>
    <w:p w:rsidR="00CE04F4" w:rsidRDefault="008178F7">
      <w:pPr>
        <w:pStyle w:val="a3"/>
        <w:spacing w:before="5" w:line="237" w:lineRule="auto"/>
        <w:ind w:right="569"/>
      </w:pPr>
      <w:r>
        <w:t>Материально-техническая база гимназии достаточна для</w:t>
      </w:r>
      <w:r>
        <w:rPr>
          <w:spacing w:val="-3"/>
        </w:rPr>
        <w:t xml:space="preserve"> </w:t>
      </w:r>
      <w:r>
        <w:t>осуществления образовательного процесса в соответствии с реализуемыми основными общеобразовательными программами.</w:t>
      </w:r>
    </w:p>
    <w:p w:rsidR="00CE04F4" w:rsidRDefault="008178F7">
      <w:pPr>
        <w:pStyle w:val="a3"/>
        <w:spacing w:before="4"/>
        <w:ind w:right="561"/>
      </w:pPr>
      <w:r>
        <w:t>Учебные помещения гимназии в достаточном количестве оснащены мебелью, соответствующей возрастным особенностям обучающихся (учебные столы и стулья регулируемы в соответствии с ростом обучающихся). Учебная мебель промаркирована в соответствии санитарно-гигиеническими требованиями. В кабинетах выделены зона рабочего места учителя, зона учебных занятий, информационно-методическая зона. В каждом кабинете сформирован и поддерживается в актуальном состоянии «Паспорт кабинета».</w:t>
      </w:r>
    </w:p>
    <w:p w:rsidR="00CE04F4" w:rsidRDefault="008178F7">
      <w:pPr>
        <w:pStyle w:val="a3"/>
        <w:ind w:right="566"/>
      </w:pPr>
      <w:r>
        <w:t>Все помещения обеспечены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оснащением, презентационным оборудованием и необходимым инвентарем.</w:t>
      </w:r>
    </w:p>
    <w:p w:rsidR="00CE04F4" w:rsidRDefault="008178F7">
      <w:pPr>
        <w:pStyle w:val="a3"/>
        <w:ind w:right="563"/>
      </w:pPr>
      <w:r>
        <w:t>В зависимости от потребности и содержания учебного предмета учебные кабинеты могут оснащаться автоматизированными рабочими местами обучающихся и педагогических работников. Специально оборудуются помещения для занятий учебно-исследовательской и проектной деятельностью, моделированием и техническим творчеством.</w:t>
      </w:r>
      <w:r>
        <w:rPr>
          <w:spacing w:val="40"/>
        </w:rPr>
        <w:t xml:space="preserve"> </w:t>
      </w:r>
      <w:r>
        <w:t>Создаются необходимые для реализации учебной и внеурочной деятельности лаборатории, мастерские, студии.</w:t>
      </w:r>
      <w:r>
        <w:rPr>
          <w:spacing w:val="40"/>
        </w:rPr>
        <w:t xml:space="preserve"> </w:t>
      </w:r>
      <w:r>
        <w:t>В Гимназии имеется информационно-библиотечным центром с рабочими зонами, оборудованными читальными залами и книгохранилищами, обеспечивающими сохранность книжного фонда, медиатекой.</w:t>
      </w:r>
    </w:p>
    <w:p w:rsidR="00CE04F4" w:rsidRDefault="008178F7">
      <w:pPr>
        <w:pStyle w:val="a3"/>
        <w:ind w:left="991" w:firstLine="0"/>
      </w:pPr>
      <w:r>
        <w:t>Для</w:t>
      </w:r>
      <w:r>
        <w:rPr>
          <w:spacing w:val="68"/>
          <w:w w:val="150"/>
        </w:rPr>
        <w:t xml:space="preserve"> </w:t>
      </w:r>
      <w:r>
        <w:t>реализации</w:t>
      </w:r>
      <w:r>
        <w:rPr>
          <w:spacing w:val="68"/>
          <w:w w:val="150"/>
        </w:rPr>
        <w:t xml:space="preserve"> </w:t>
      </w:r>
      <w:r>
        <w:t>коррекционно-развивающей</w:t>
      </w:r>
      <w:r>
        <w:rPr>
          <w:spacing w:val="63"/>
          <w:w w:val="150"/>
        </w:rPr>
        <w:t xml:space="preserve"> </w:t>
      </w:r>
      <w:r>
        <w:t>области</w:t>
      </w:r>
      <w:r>
        <w:rPr>
          <w:spacing w:val="72"/>
          <w:w w:val="150"/>
        </w:rPr>
        <w:t xml:space="preserve"> </w:t>
      </w:r>
      <w:r>
        <w:t>учебного</w:t>
      </w:r>
      <w:r>
        <w:rPr>
          <w:spacing w:val="71"/>
          <w:w w:val="150"/>
        </w:rPr>
        <w:t xml:space="preserve"> </w:t>
      </w:r>
      <w:r>
        <w:t>плана</w:t>
      </w:r>
      <w:r>
        <w:rPr>
          <w:spacing w:val="66"/>
          <w:w w:val="150"/>
        </w:rPr>
        <w:t xml:space="preserve"> </w:t>
      </w:r>
      <w:r>
        <w:t>и</w:t>
      </w:r>
      <w:r>
        <w:rPr>
          <w:spacing w:val="63"/>
          <w:w w:val="150"/>
        </w:rPr>
        <w:t xml:space="preserve"> </w:t>
      </w:r>
      <w:r>
        <w:rPr>
          <w:spacing w:val="-2"/>
        </w:rPr>
        <w:t>обеспечения</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59" w:firstLine="0"/>
      </w:pPr>
      <w:r>
        <w:lastRenderedPageBreak/>
        <w:t>психолого-педагогических условий образования обучающихся с ЗПР имеются</w:t>
      </w:r>
      <w:r>
        <w:rPr>
          <w:spacing w:val="40"/>
        </w:rPr>
        <w:t xml:space="preserve"> </w:t>
      </w:r>
      <w:r>
        <w:t>отдельные специально оборудованные помещения для проведения занятий с учителем-дефектологом, педагогом-психологом/специальным</w:t>
      </w:r>
      <w:r>
        <w:rPr>
          <w:spacing w:val="-15"/>
        </w:rPr>
        <w:t xml:space="preserve"> </w:t>
      </w:r>
      <w:r>
        <w:t>психологом,</w:t>
      </w:r>
      <w:r>
        <w:rPr>
          <w:spacing w:val="-15"/>
        </w:rPr>
        <w:t xml:space="preserve"> </w:t>
      </w:r>
      <w:r>
        <w:t>учителем-логопедом</w:t>
      </w:r>
      <w:r>
        <w:rPr>
          <w:spacing w:val="-15"/>
        </w:rPr>
        <w:t xml:space="preserve"> </w:t>
      </w:r>
      <w:r>
        <w:t>и</w:t>
      </w:r>
      <w:r>
        <w:rPr>
          <w:spacing w:val="-15"/>
        </w:rPr>
        <w:t xml:space="preserve"> </w:t>
      </w:r>
      <w:r>
        <w:t>др.</w:t>
      </w:r>
      <w:r>
        <w:rPr>
          <w:spacing w:val="-14"/>
        </w:rPr>
        <w:t xml:space="preserve"> </w:t>
      </w:r>
      <w:r>
        <w:t>специалистами.</w:t>
      </w:r>
      <w:r>
        <w:rPr>
          <w:spacing w:val="-14"/>
        </w:rPr>
        <w:t xml:space="preserve"> </w:t>
      </w:r>
      <w:r>
        <w:t>Эти кабинеты оснащены необходимым оборудованием, диагностическими комплектами, коррекционно-развивающими и дидактическими средствами обучения и воспитания обучающихся с НОДа. Организовано пространство для отдыха и двигательной активности обучающихся на перемене и во второй половине дня.</w:t>
      </w:r>
    </w:p>
    <w:p w:rsidR="00CE04F4" w:rsidRDefault="008178F7">
      <w:pPr>
        <w:pStyle w:val="a3"/>
        <w:ind w:right="567"/>
      </w:pPr>
      <w:r>
        <w:t>Для обеспечения жизнедеятельности в рамках реализации ООП ООО в гимназии оборудованы кабинет медсестры (с процедурным кабинетом), стоматологический кабинет, 2 столовые и пищеблоком, гардероб, спортивные раздевалки, санузлы, места личной гигиены.</w:t>
      </w:r>
    </w:p>
    <w:p w:rsidR="00CE04F4" w:rsidRDefault="008178F7">
      <w:pPr>
        <w:pStyle w:val="a3"/>
        <w:spacing w:before="3" w:line="237" w:lineRule="auto"/>
        <w:ind w:right="565"/>
      </w:pPr>
      <w:r>
        <w:t>Материально-техническое оснащение образовательной деятельности гимназии обеспечивает возможность:</w:t>
      </w:r>
    </w:p>
    <w:p w:rsidR="00CE04F4" w:rsidRDefault="008178F7" w:rsidP="00492A9C">
      <w:pPr>
        <w:pStyle w:val="a4"/>
        <w:numPr>
          <w:ilvl w:val="0"/>
          <w:numId w:val="189"/>
        </w:numPr>
        <w:tabs>
          <w:tab w:val="left" w:pos="1288"/>
        </w:tabs>
        <w:spacing w:before="6" w:line="237" w:lineRule="auto"/>
        <w:ind w:left="425" w:right="572" w:firstLine="566"/>
        <w:rPr>
          <w:sz w:val="24"/>
        </w:rPr>
      </w:pPr>
      <w:r>
        <w:rPr>
          <w:sz w:val="24"/>
        </w:rPr>
        <w:t>реализации индивидуальных учебных планов обучающихся, осуществления их самостоятельной образовательной деятельности;</w:t>
      </w:r>
    </w:p>
    <w:p w:rsidR="00CE04F4" w:rsidRDefault="008178F7" w:rsidP="00492A9C">
      <w:pPr>
        <w:pStyle w:val="a4"/>
        <w:numPr>
          <w:ilvl w:val="0"/>
          <w:numId w:val="189"/>
        </w:numPr>
        <w:tabs>
          <w:tab w:val="left" w:pos="1240"/>
        </w:tabs>
        <w:spacing w:before="3"/>
        <w:ind w:left="425" w:right="557" w:firstLine="566"/>
        <w:rPr>
          <w:sz w:val="24"/>
        </w:rPr>
      </w:pPr>
      <w:r>
        <w:rPr>
          <w:sz w:val="24"/>
        </w:rPr>
        <w:t xml:space="preserve">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 наглядных моделей и коллекций основных математических и естественнонаучных объектов и </w:t>
      </w:r>
      <w:r>
        <w:rPr>
          <w:spacing w:val="-2"/>
          <w:sz w:val="24"/>
        </w:rPr>
        <w:t>явлений;</w:t>
      </w:r>
    </w:p>
    <w:p w:rsidR="00CE04F4" w:rsidRDefault="008178F7" w:rsidP="00492A9C">
      <w:pPr>
        <w:pStyle w:val="a4"/>
        <w:numPr>
          <w:ilvl w:val="0"/>
          <w:numId w:val="189"/>
        </w:numPr>
        <w:tabs>
          <w:tab w:val="left" w:pos="1273"/>
        </w:tabs>
        <w:spacing w:before="1"/>
        <w:ind w:left="425" w:right="561" w:firstLine="566"/>
        <w:rPr>
          <w:sz w:val="24"/>
        </w:rPr>
      </w:pPr>
      <w:r>
        <w:rPr>
          <w:sz w:val="24"/>
        </w:rPr>
        <w:t>художественного творчества с использованием ручных, электрических и ИКТ- инструментов и таких материалов, как бумага, ткань, нити для вязания и ткачества, пластик, различные краски, глина, дерево, реализации художественно-оформительских и издательских проектов, натурной и рисованной мультипликации;</w:t>
      </w:r>
    </w:p>
    <w:p w:rsidR="00CE04F4" w:rsidRDefault="008178F7" w:rsidP="00492A9C">
      <w:pPr>
        <w:pStyle w:val="a4"/>
        <w:numPr>
          <w:ilvl w:val="0"/>
          <w:numId w:val="189"/>
        </w:numPr>
        <w:tabs>
          <w:tab w:val="left" w:pos="1225"/>
        </w:tabs>
        <w:spacing w:before="1"/>
        <w:ind w:left="425" w:right="562" w:firstLine="566"/>
        <w:rPr>
          <w:sz w:val="24"/>
        </w:rPr>
      </w:pPr>
      <w:r>
        <w:rPr>
          <w:sz w:val="24"/>
        </w:rPr>
        <w:t>создания материальных и информационных объектов с использованием ручных и электро-инструментов,</w:t>
      </w:r>
      <w:r>
        <w:rPr>
          <w:spacing w:val="-2"/>
          <w:sz w:val="24"/>
        </w:rPr>
        <w:t xml:space="preserve"> </w:t>
      </w:r>
      <w:r>
        <w:rPr>
          <w:sz w:val="24"/>
        </w:rPr>
        <w:t>применяемых</w:t>
      </w:r>
      <w:r>
        <w:rPr>
          <w:spacing w:val="-3"/>
          <w:sz w:val="24"/>
        </w:rPr>
        <w:t xml:space="preserve"> </w:t>
      </w:r>
      <w:r>
        <w:rPr>
          <w:sz w:val="24"/>
        </w:rPr>
        <w:t>в</w:t>
      </w:r>
      <w:r>
        <w:rPr>
          <w:spacing w:val="-2"/>
          <w:sz w:val="24"/>
        </w:rPr>
        <w:t xml:space="preserve"> </w:t>
      </w:r>
      <w:r>
        <w:rPr>
          <w:sz w:val="24"/>
        </w:rPr>
        <w:t>избранных</w:t>
      </w:r>
      <w:r>
        <w:rPr>
          <w:spacing w:val="-3"/>
          <w:sz w:val="24"/>
        </w:rPr>
        <w:t xml:space="preserve"> </w:t>
      </w:r>
      <w:r>
        <w:rPr>
          <w:sz w:val="24"/>
        </w:rPr>
        <w:t>для изучения распространенных</w:t>
      </w:r>
      <w:r>
        <w:rPr>
          <w:spacing w:val="-3"/>
          <w:sz w:val="24"/>
        </w:rPr>
        <w:t xml:space="preserve"> </w:t>
      </w:r>
      <w:r>
        <w:rPr>
          <w:sz w:val="24"/>
        </w:rPr>
        <w:t>технологиях (индустриальных, сельскохозяйственных, технологиях ведения дома, информационных и коммуникационных технологиях), и таких материалов, как дерево, пластик, металл, бумага, ткань, глина;</w:t>
      </w:r>
    </w:p>
    <w:p w:rsidR="00CE04F4" w:rsidRDefault="008178F7" w:rsidP="00492A9C">
      <w:pPr>
        <w:pStyle w:val="a4"/>
        <w:numPr>
          <w:ilvl w:val="0"/>
          <w:numId w:val="189"/>
        </w:numPr>
        <w:tabs>
          <w:tab w:val="left" w:pos="1273"/>
        </w:tabs>
        <w:ind w:left="425" w:right="568" w:firstLine="566"/>
        <w:rPr>
          <w:sz w:val="24"/>
        </w:rPr>
      </w:pPr>
      <w:r>
        <w:rPr>
          <w:sz w:val="24"/>
        </w:rPr>
        <w:t>формирования личного опыта применения универсальных учебных действий в экологически ориентированной социальной деятельности, развитие экологического мышления</w:t>
      </w:r>
      <w:r>
        <w:rPr>
          <w:spacing w:val="40"/>
          <w:sz w:val="24"/>
        </w:rPr>
        <w:t xml:space="preserve"> </w:t>
      </w:r>
      <w:r>
        <w:rPr>
          <w:sz w:val="24"/>
        </w:rPr>
        <w:t>и экологической культуры;</w:t>
      </w:r>
    </w:p>
    <w:p w:rsidR="00CE04F4" w:rsidRDefault="008178F7" w:rsidP="00492A9C">
      <w:pPr>
        <w:pStyle w:val="a4"/>
        <w:numPr>
          <w:ilvl w:val="0"/>
          <w:numId w:val="189"/>
        </w:numPr>
        <w:tabs>
          <w:tab w:val="left" w:pos="1172"/>
        </w:tabs>
        <w:spacing w:before="2" w:line="237" w:lineRule="auto"/>
        <w:ind w:left="425" w:right="566" w:firstLine="566"/>
        <w:rPr>
          <w:sz w:val="24"/>
        </w:rPr>
      </w:pPr>
      <w:r>
        <w:rPr>
          <w:sz w:val="24"/>
        </w:rPr>
        <w:t>проектирования и конструирования, в том числе моделей с цифровым управлением и обрат-ной</w:t>
      </w:r>
      <w:r>
        <w:rPr>
          <w:spacing w:val="-6"/>
          <w:sz w:val="24"/>
        </w:rPr>
        <w:t xml:space="preserve"> </w:t>
      </w:r>
      <w:r>
        <w:rPr>
          <w:sz w:val="24"/>
        </w:rPr>
        <w:t>связью, с</w:t>
      </w:r>
      <w:r>
        <w:rPr>
          <w:spacing w:val="-8"/>
          <w:sz w:val="24"/>
        </w:rPr>
        <w:t xml:space="preserve"> </w:t>
      </w:r>
      <w:r>
        <w:rPr>
          <w:sz w:val="24"/>
        </w:rPr>
        <w:t>использованием</w:t>
      </w:r>
      <w:r>
        <w:rPr>
          <w:spacing w:val="-5"/>
          <w:sz w:val="24"/>
        </w:rPr>
        <w:t xml:space="preserve"> </w:t>
      </w:r>
      <w:r>
        <w:rPr>
          <w:sz w:val="24"/>
        </w:rPr>
        <w:t>конструкторов;</w:t>
      </w:r>
      <w:r>
        <w:rPr>
          <w:spacing w:val="-7"/>
          <w:sz w:val="24"/>
        </w:rPr>
        <w:t xml:space="preserve"> </w:t>
      </w:r>
      <w:r>
        <w:rPr>
          <w:sz w:val="24"/>
        </w:rPr>
        <w:t>управления</w:t>
      </w:r>
      <w:r>
        <w:rPr>
          <w:spacing w:val="-2"/>
          <w:sz w:val="24"/>
        </w:rPr>
        <w:t xml:space="preserve"> </w:t>
      </w:r>
      <w:r>
        <w:rPr>
          <w:sz w:val="24"/>
        </w:rPr>
        <w:t>объектами;</w:t>
      </w:r>
      <w:r>
        <w:rPr>
          <w:spacing w:val="-7"/>
          <w:sz w:val="24"/>
        </w:rPr>
        <w:t xml:space="preserve"> </w:t>
      </w:r>
      <w:r>
        <w:rPr>
          <w:sz w:val="24"/>
        </w:rPr>
        <w:t>программирования;</w:t>
      </w:r>
    </w:p>
    <w:p w:rsidR="00CE04F4" w:rsidRDefault="008178F7" w:rsidP="00492A9C">
      <w:pPr>
        <w:pStyle w:val="a4"/>
        <w:numPr>
          <w:ilvl w:val="0"/>
          <w:numId w:val="189"/>
        </w:numPr>
        <w:tabs>
          <w:tab w:val="left" w:pos="1196"/>
        </w:tabs>
        <w:spacing w:before="6" w:line="237" w:lineRule="auto"/>
        <w:ind w:left="425" w:right="567" w:firstLine="566"/>
        <w:jc w:val="left"/>
        <w:rPr>
          <w:sz w:val="24"/>
        </w:rPr>
      </w:pPr>
      <w:r>
        <w:rPr>
          <w:sz w:val="24"/>
        </w:rPr>
        <w:t>наблюдений,</w:t>
      </w:r>
      <w:r>
        <w:rPr>
          <w:spacing w:val="40"/>
          <w:sz w:val="24"/>
        </w:rPr>
        <w:t xml:space="preserve"> </w:t>
      </w:r>
      <w:r>
        <w:rPr>
          <w:sz w:val="24"/>
        </w:rPr>
        <w:t>наглядного</w:t>
      </w:r>
      <w:r>
        <w:rPr>
          <w:spacing w:val="40"/>
          <w:sz w:val="24"/>
        </w:rPr>
        <w:t xml:space="preserve"> </w:t>
      </w:r>
      <w:r>
        <w:rPr>
          <w:sz w:val="24"/>
        </w:rPr>
        <w:t>представления</w:t>
      </w:r>
      <w:r>
        <w:rPr>
          <w:spacing w:val="40"/>
          <w:sz w:val="24"/>
        </w:rPr>
        <w:t xml:space="preserve"> </w:t>
      </w:r>
      <w:r>
        <w:rPr>
          <w:sz w:val="24"/>
        </w:rPr>
        <w:t>и</w:t>
      </w:r>
      <w:r>
        <w:rPr>
          <w:spacing w:val="40"/>
          <w:sz w:val="24"/>
        </w:rPr>
        <w:t xml:space="preserve"> </w:t>
      </w:r>
      <w:r>
        <w:rPr>
          <w:sz w:val="24"/>
        </w:rPr>
        <w:t>анализа</w:t>
      </w:r>
      <w:r>
        <w:rPr>
          <w:spacing w:val="40"/>
          <w:sz w:val="24"/>
        </w:rPr>
        <w:t xml:space="preserve"> </w:t>
      </w:r>
      <w:r>
        <w:rPr>
          <w:sz w:val="24"/>
        </w:rPr>
        <w:t>данных;</w:t>
      </w:r>
      <w:r>
        <w:rPr>
          <w:spacing w:val="40"/>
          <w:sz w:val="24"/>
        </w:rPr>
        <w:t xml:space="preserve"> </w:t>
      </w:r>
      <w:r>
        <w:rPr>
          <w:sz w:val="24"/>
        </w:rPr>
        <w:t>использования</w:t>
      </w:r>
      <w:r>
        <w:rPr>
          <w:spacing w:val="40"/>
          <w:sz w:val="24"/>
        </w:rPr>
        <w:t xml:space="preserve"> </w:t>
      </w:r>
      <w:r>
        <w:rPr>
          <w:sz w:val="24"/>
        </w:rPr>
        <w:t>цифровых планов и карт, спутниковых изображений;</w:t>
      </w:r>
    </w:p>
    <w:p w:rsidR="00CE04F4" w:rsidRDefault="008178F7" w:rsidP="00492A9C">
      <w:pPr>
        <w:pStyle w:val="a4"/>
        <w:numPr>
          <w:ilvl w:val="0"/>
          <w:numId w:val="189"/>
        </w:numPr>
        <w:tabs>
          <w:tab w:val="left" w:pos="1220"/>
        </w:tabs>
        <w:spacing w:before="3"/>
        <w:ind w:left="425" w:right="567" w:firstLine="566"/>
        <w:jc w:val="left"/>
        <w:rPr>
          <w:sz w:val="24"/>
        </w:rPr>
      </w:pPr>
      <w:r>
        <w:rPr>
          <w:sz w:val="24"/>
        </w:rPr>
        <w:t>физического</w:t>
      </w:r>
      <w:r>
        <w:rPr>
          <w:spacing w:val="40"/>
          <w:sz w:val="24"/>
        </w:rPr>
        <w:t xml:space="preserve"> </w:t>
      </w:r>
      <w:r>
        <w:rPr>
          <w:sz w:val="24"/>
        </w:rPr>
        <w:t>развития,</w:t>
      </w:r>
      <w:r>
        <w:rPr>
          <w:spacing w:val="40"/>
          <w:sz w:val="24"/>
        </w:rPr>
        <w:t xml:space="preserve"> </w:t>
      </w:r>
      <w:r>
        <w:rPr>
          <w:sz w:val="24"/>
        </w:rPr>
        <w:t>систематических</w:t>
      </w:r>
      <w:r>
        <w:rPr>
          <w:spacing w:val="40"/>
          <w:sz w:val="24"/>
        </w:rPr>
        <w:t xml:space="preserve"> </w:t>
      </w:r>
      <w:r>
        <w:rPr>
          <w:sz w:val="24"/>
        </w:rPr>
        <w:t>занятий</w:t>
      </w:r>
      <w:r>
        <w:rPr>
          <w:spacing w:val="40"/>
          <w:sz w:val="24"/>
        </w:rPr>
        <w:t xml:space="preserve"> </w:t>
      </w:r>
      <w:r>
        <w:rPr>
          <w:sz w:val="24"/>
        </w:rPr>
        <w:t>физической</w:t>
      </w:r>
      <w:r>
        <w:rPr>
          <w:spacing w:val="40"/>
          <w:sz w:val="24"/>
        </w:rPr>
        <w:t xml:space="preserve"> </w:t>
      </w:r>
      <w:r>
        <w:rPr>
          <w:sz w:val="24"/>
        </w:rPr>
        <w:t>культурой</w:t>
      </w:r>
      <w:r>
        <w:rPr>
          <w:spacing w:val="40"/>
          <w:sz w:val="24"/>
        </w:rPr>
        <w:t xml:space="preserve"> </w:t>
      </w:r>
      <w:r>
        <w:rPr>
          <w:sz w:val="24"/>
        </w:rPr>
        <w:t>и</w:t>
      </w:r>
      <w:r>
        <w:rPr>
          <w:spacing w:val="40"/>
          <w:sz w:val="24"/>
        </w:rPr>
        <w:t xml:space="preserve"> </w:t>
      </w:r>
      <w:r>
        <w:rPr>
          <w:sz w:val="24"/>
        </w:rPr>
        <w:t>спортом,</w:t>
      </w:r>
      <w:r>
        <w:rPr>
          <w:spacing w:val="80"/>
          <w:sz w:val="24"/>
        </w:rPr>
        <w:t xml:space="preserve"> </w:t>
      </w:r>
      <w:r>
        <w:rPr>
          <w:sz w:val="24"/>
        </w:rPr>
        <w:t>участия в физкультурно-спортивных и оздоровительных мероприятиях;</w:t>
      </w:r>
    </w:p>
    <w:p w:rsidR="00CE04F4" w:rsidRDefault="008178F7" w:rsidP="00492A9C">
      <w:pPr>
        <w:pStyle w:val="a4"/>
        <w:numPr>
          <w:ilvl w:val="0"/>
          <w:numId w:val="189"/>
        </w:numPr>
        <w:tabs>
          <w:tab w:val="left" w:pos="1216"/>
        </w:tabs>
        <w:spacing w:before="3" w:line="237" w:lineRule="auto"/>
        <w:ind w:left="425" w:right="570" w:firstLine="566"/>
        <w:jc w:val="left"/>
        <w:rPr>
          <w:sz w:val="24"/>
        </w:rPr>
      </w:pPr>
      <w:r>
        <w:rPr>
          <w:sz w:val="24"/>
        </w:rPr>
        <w:t>исполнения,</w:t>
      </w:r>
      <w:r>
        <w:rPr>
          <w:spacing w:val="40"/>
          <w:sz w:val="24"/>
        </w:rPr>
        <w:t xml:space="preserve"> </w:t>
      </w:r>
      <w:r>
        <w:rPr>
          <w:sz w:val="24"/>
        </w:rPr>
        <w:t>сочинения</w:t>
      </w:r>
      <w:r>
        <w:rPr>
          <w:spacing w:val="40"/>
          <w:sz w:val="24"/>
        </w:rPr>
        <w:t xml:space="preserve"> </w:t>
      </w:r>
      <w:r>
        <w:rPr>
          <w:sz w:val="24"/>
        </w:rPr>
        <w:t>и</w:t>
      </w:r>
      <w:r>
        <w:rPr>
          <w:spacing w:val="40"/>
          <w:sz w:val="24"/>
        </w:rPr>
        <w:t xml:space="preserve"> </w:t>
      </w:r>
      <w:r>
        <w:rPr>
          <w:sz w:val="24"/>
        </w:rPr>
        <w:t>аранжировки</w:t>
      </w:r>
      <w:r>
        <w:rPr>
          <w:spacing w:val="40"/>
          <w:sz w:val="24"/>
        </w:rPr>
        <w:t xml:space="preserve"> </w:t>
      </w:r>
      <w:r>
        <w:rPr>
          <w:sz w:val="24"/>
        </w:rPr>
        <w:t>музыкальных</w:t>
      </w:r>
      <w:r>
        <w:rPr>
          <w:spacing w:val="40"/>
          <w:sz w:val="24"/>
        </w:rPr>
        <w:t xml:space="preserve"> </w:t>
      </w:r>
      <w:r>
        <w:rPr>
          <w:sz w:val="24"/>
        </w:rPr>
        <w:t>произведений</w:t>
      </w:r>
      <w:r>
        <w:rPr>
          <w:spacing w:val="40"/>
          <w:sz w:val="24"/>
        </w:rPr>
        <w:t xml:space="preserve"> </w:t>
      </w:r>
      <w:r>
        <w:rPr>
          <w:sz w:val="24"/>
        </w:rPr>
        <w:t>с</w:t>
      </w:r>
      <w:r>
        <w:rPr>
          <w:spacing w:val="40"/>
          <w:sz w:val="24"/>
        </w:rPr>
        <w:t xml:space="preserve"> </w:t>
      </w:r>
      <w:r>
        <w:rPr>
          <w:sz w:val="24"/>
        </w:rPr>
        <w:t>применением</w:t>
      </w:r>
      <w:r>
        <w:rPr>
          <w:spacing w:val="40"/>
          <w:sz w:val="24"/>
        </w:rPr>
        <w:t xml:space="preserve"> </w:t>
      </w:r>
      <w:r>
        <w:rPr>
          <w:sz w:val="24"/>
        </w:rPr>
        <w:t>традиционных народных и современных инструментов и цифровых технологий;</w:t>
      </w:r>
    </w:p>
    <w:p w:rsidR="00CE04F4" w:rsidRDefault="008178F7" w:rsidP="00492A9C">
      <w:pPr>
        <w:pStyle w:val="a4"/>
        <w:numPr>
          <w:ilvl w:val="0"/>
          <w:numId w:val="189"/>
        </w:numPr>
        <w:tabs>
          <w:tab w:val="left" w:pos="1144"/>
        </w:tabs>
        <w:spacing w:before="6" w:line="237" w:lineRule="auto"/>
        <w:ind w:left="425" w:right="571" w:firstLine="566"/>
        <w:rPr>
          <w:sz w:val="24"/>
        </w:rPr>
      </w:pPr>
      <w:r>
        <w:rPr>
          <w:sz w:val="24"/>
        </w:rPr>
        <w:t>занятий по изучению правил дорожного движения с использованием игр, оборудования, а также компьютерных технологий;</w:t>
      </w:r>
    </w:p>
    <w:p w:rsidR="00CE04F4" w:rsidRDefault="008178F7" w:rsidP="00492A9C">
      <w:pPr>
        <w:pStyle w:val="a4"/>
        <w:numPr>
          <w:ilvl w:val="0"/>
          <w:numId w:val="189"/>
        </w:numPr>
        <w:tabs>
          <w:tab w:val="left" w:pos="1302"/>
        </w:tabs>
        <w:spacing w:before="5" w:line="237" w:lineRule="auto"/>
        <w:ind w:left="425" w:right="560" w:firstLine="566"/>
        <w:rPr>
          <w:sz w:val="24"/>
        </w:rPr>
      </w:pPr>
      <w:r>
        <w:rPr>
          <w:sz w:val="24"/>
        </w:rPr>
        <w:t>размещения продуктов познавательной, учебно-исследовательской и проектной деятельности обучающихся в информационно-образовательной среде организации, осуществляющей образовательную деятельность;</w:t>
      </w:r>
    </w:p>
    <w:p w:rsidR="00CE04F4" w:rsidRDefault="008178F7" w:rsidP="00492A9C">
      <w:pPr>
        <w:pStyle w:val="a4"/>
        <w:numPr>
          <w:ilvl w:val="0"/>
          <w:numId w:val="189"/>
        </w:numPr>
        <w:tabs>
          <w:tab w:val="left" w:pos="1235"/>
        </w:tabs>
        <w:spacing w:before="4"/>
        <w:ind w:left="425" w:right="568" w:firstLine="566"/>
        <w:rPr>
          <w:sz w:val="24"/>
        </w:rPr>
      </w:pPr>
      <w:r>
        <w:rPr>
          <w:sz w:val="24"/>
        </w:rPr>
        <w:t xml:space="preserve">проектирования и организации своей индивидуальной и групповой деятельности, организации своего времени с использованием ИКТ; планирования учебной деятельности, фиксирования ее реализации в целом и отдельных этапов (выступлений, дискуссий, </w:t>
      </w:r>
      <w:r>
        <w:rPr>
          <w:spacing w:val="-2"/>
          <w:sz w:val="24"/>
        </w:rPr>
        <w:t>экспериментов);</w:t>
      </w:r>
    </w:p>
    <w:p w:rsidR="00CE04F4" w:rsidRDefault="008178F7" w:rsidP="00492A9C">
      <w:pPr>
        <w:pStyle w:val="a4"/>
        <w:numPr>
          <w:ilvl w:val="0"/>
          <w:numId w:val="189"/>
        </w:numPr>
        <w:tabs>
          <w:tab w:val="left" w:pos="1168"/>
        </w:tabs>
        <w:spacing w:before="1"/>
        <w:ind w:left="425" w:right="560" w:firstLine="566"/>
        <w:rPr>
          <w:sz w:val="24"/>
        </w:rPr>
      </w:pPr>
      <w:r>
        <w:rPr>
          <w:sz w:val="24"/>
        </w:rPr>
        <w:t>обеспечения доступа в школьной библиотеке к информационным ресурсам Интернета (через выделенный канал со скоростью подключения более 2 Мбит/сек.,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учащихся;</w:t>
      </w:r>
    </w:p>
    <w:p w:rsidR="00CE04F4" w:rsidRDefault="00CE04F4">
      <w:pPr>
        <w:pStyle w:val="a4"/>
        <w:rPr>
          <w:sz w:val="24"/>
        </w:rPr>
        <w:sectPr w:rsidR="00CE04F4">
          <w:pgSz w:w="11910" w:h="16840"/>
          <w:pgMar w:top="620" w:right="283" w:bottom="480" w:left="708" w:header="0" w:footer="292" w:gutter="0"/>
          <w:cols w:space="720"/>
        </w:sectPr>
      </w:pPr>
    </w:p>
    <w:p w:rsidR="00CE04F4" w:rsidRDefault="008178F7" w:rsidP="00492A9C">
      <w:pPr>
        <w:pStyle w:val="a4"/>
        <w:numPr>
          <w:ilvl w:val="0"/>
          <w:numId w:val="189"/>
        </w:numPr>
        <w:tabs>
          <w:tab w:val="left" w:pos="1259"/>
        </w:tabs>
        <w:spacing w:before="66" w:line="237" w:lineRule="auto"/>
        <w:ind w:left="425" w:right="573" w:firstLine="566"/>
        <w:rPr>
          <w:sz w:val="24"/>
        </w:rPr>
      </w:pPr>
      <w:r>
        <w:rPr>
          <w:sz w:val="24"/>
        </w:rPr>
        <w:lastRenderedPageBreak/>
        <w:t>планирования учебной деятельности, фиксации ее динамики, промежуточных и итоговых результатов;</w:t>
      </w:r>
    </w:p>
    <w:p w:rsidR="00CE04F4" w:rsidRDefault="008178F7" w:rsidP="00492A9C">
      <w:pPr>
        <w:pStyle w:val="a4"/>
        <w:numPr>
          <w:ilvl w:val="0"/>
          <w:numId w:val="189"/>
        </w:numPr>
        <w:tabs>
          <w:tab w:val="left" w:pos="1249"/>
        </w:tabs>
        <w:spacing w:before="4"/>
        <w:ind w:left="425" w:right="561" w:firstLine="566"/>
        <w:rPr>
          <w:sz w:val="24"/>
        </w:rPr>
      </w:pPr>
      <w:r>
        <w:rPr>
          <w:sz w:val="24"/>
        </w:rPr>
        <w:t>проведения массовых мероприятий, собраний, представлений; досуга и общения обучающихся с возможностью для</w:t>
      </w:r>
      <w:r>
        <w:rPr>
          <w:spacing w:val="-1"/>
          <w:sz w:val="24"/>
        </w:rPr>
        <w:t xml:space="preserve"> </w:t>
      </w:r>
      <w:r>
        <w:rPr>
          <w:sz w:val="24"/>
        </w:rPr>
        <w:t>массового просмотра кино- и</w:t>
      </w:r>
      <w:r>
        <w:rPr>
          <w:spacing w:val="-1"/>
          <w:sz w:val="24"/>
        </w:rPr>
        <w:t xml:space="preserve"> </w:t>
      </w:r>
      <w:r>
        <w:rPr>
          <w:sz w:val="24"/>
        </w:rPr>
        <w:t>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CE04F4" w:rsidRDefault="008178F7" w:rsidP="00492A9C">
      <w:pPr>
        <w:pStyle w:val="a4"/>
        <w:numPr>
          <w:ilvl w:val="0"/>
          <w:numId w:val="189"/>
        </w:numPr>
        <w:tabs>
          <w:tab w:val="left" w:pos="1134"/>
        </w:tabs>
        <w:spacing w:line="275" w:lineRule="exact"/>
        <w:ind w:left="1134" w:hanging="143"/>
        <w:rPr>
          <w:sz w:val="24"/>
        </w:rPr>
      </w:pPr>
      <w:r>
        <w:rPr>
          <w:spacing w:val="-2"/>
          <w:sz w:val="24"/>
        </w:rPr>
        <w:t>выпуска школьных</w:t>
      </w:r>
      <w:r>
        <w:rPr>
          <w:spacing w:val="-3"/>
          <w:sz w:val="24"/>
        </w:rPr>
        <w:t xml:space="preserve"> </w:t>
      </w:r>
      <w:r>
        <w:rPr>
          <w:spacing w:val="-2"/>
          <w:sz w:val="24"/>
        </w:rPr>
        <w:t>печатных</w:t>
      </w:r>
      <w:r>
        <w:rPr>
          <w:spacing w:val="-3"/>
          <w:sz w:val="24"/>
        </w:rPr>
        <w:t xml:space="preserve"> </w:t>
      </w:r>
      <w:r>
        <w:rPr>
          <w:spacing w:val="-2"/>
          <w:sz w:val="24"/>
        </w:rPr>
        <w:t>изданий,</w:t>
      </w:r>
      <w:r>
        <w:rPr>
          <w:spacing w:val="4"/>
          <w:sz w:val="24"/>
        </w:rPr>
        <w:t xml:space="preserve"> </w:t>
      </w:r>
      <w:r>
        <w:rPr>
          <w:spacing w:val="-2"/>
          <w:sz w:val="24"/>
        </w:rPr>
        <w:t>работы</w:t>
      </w:r>
      <w:r>
        <w:rPr>
          <w:sz w:val="24"/>
        </w:rPr>
        <w:t xml:space="preserve"> </w:t>
      </w:r>
      <w:r>
        <w:rPr>
          <w:spacing w:val="-2"/>
          <w:sz w:val="24"/>
        </w:rPr>
        <w:t>школьного</w:t>
      </w:r>
      <w:r>
        <w:rPr>
          <w:spacing w:val="2"/>
          <w:sz w:val="24"/>
        </w:rPr>
        <w:t xml:space="preserve"> </w:t>
      </w:r>
      <w:r>
        <w:rPr>
          <w:spacing w:val="-2"/>
          <w:sz w:val="24"/>
        </w:rPr>
        <w:t>телевидения,</w:t>
      </w:r>
    </w:p>
    <w:p w:rsidR="00CE04F4" w:rsidRDefault="008178F7" w:rsidP="00492A9C">
      <w:pPr>
        <w:pStyle w:val="a4"/>
        <w:numPr>
          <w:ilvl w:val="0"/>
          <w:numId w:val="189"/>
        </w:numPr>
        <w:tabs>
          <w:tab w:val="left" w:pos="1192"/>
        </w:tabs>
        <w:spacing w:line="242" w:lineRule="auto"/>
        <w:ind w:left="425" w:right="566" w:firstLine="566"/>
        <w:rPr>
          <w:sz w:val="24"/>
        </w:rPr>
      </w:pPr>
      <w:r>
        <w:rPr>
          <w:sz w:val="24"/>
        </w:rPr>
        <w:t xml:space="preserve">организации качественного горячего питания, медицинского обслуживания и отдыха </w:t>
      </w:r>
      <w:r>
        <w:rPr>
          <w:spacing w:val="-2"/>
          <w:sz w:val="24"/>
        </w:rPr>
        <w:t>обучающихся.</w:t>
      </w:r>
    </w:p>
    <w:p w:rsidR="00CE04F4" w:rsidRDefault="008178F7">
      <w:pPr>
        <w:pStyle w:val="a3"/>
        <w:spacing w:line="271" w:lineRule="exact"/>
        <w:ind w:left="991" w:firstLine="0"/>
      </w:pPr>
      <w:r>
        <w:t>Все</w:t>
      </w:r>
      <w:r>
        <w:rPr>
          <w:spacing w:val="-5"/>
        </w:rPr>
        <w:t xml:space="preserve"> </w:t>
      </w:r>
      <w:r>
        <w:t>указанные</w:t>
      </w:r>
      <w:r>
        <w:rPr>
          <w:spacing w:val="-7"/>
        </w:rPr>
        <w:t xml:space="preserve"> </w:t>
      </w:r>
      <w:r>
        <w:t>виды</w:t>
      </w:r>
      <w:r>
        <w:rPr>
          <w:spacing w:val="-9"/>
        </w:rPr>
        <w:t xml:space="preserve"> </w:t>
      </w:r>
      <w:r>
        <w:t>деятельности</w:t>
      </w:r>
      <w:r>
        <w:rPr>
          <w:spacing w:val="-9"/>
        </w:rPr>
        <w:t xml:space="preserve"> </w:t>
      </w:r>
      <w:r>
        <w:t>обеспечены</w:t>
      </w:r>
      <w:r>
        <w:rPr>
          <w:spacing w:val="-9"/>
        </w:rPr>
        <w:t xml:space="preserve"> </w:t>
      </w:r>
      <w:r>
        <w:t>расходными</w:t>
      </w:r>
      <w:r>
        <w:rPr>
          <w:spacing w:val="-13"/>
        </w:rPr>
        <w:t xml:space="preserve"> </w:t>
      </w:r>
      <w:r>
        <w:rPr>
          <w:spacing w:val="-2"/>
        </w:rPr>
        <w:t>материалами.</w:t>
      </w:r>
    </w:p>
    <w:p w:rsidR="00CE04F4" w:rsidRDefault="00CE04F4">
      <w:pPr>
        <w:pStyle w:val="a3"/>
        <w:spacing w:before="4"/>
        <w:ind w:left="0" w:firstLine="0"/>
        <w:jc w:val="left"/>
      </w:pPr>
    </w:p>
    <w:p w:rsidR="00CE04F4" w:rsidRDefault="008178F7">
      <w:pPr>
        <w:pStyle w:val="Heading3"/>
        <w:spacing w:line="240" w:lineRule="auto"/>
        <w:ind w:left="-1" w:right="391"/>
        <w:jc w:val="center"/>
      </w:pPr>
      <w:r>
        <w:t>Оценка</w:t>
      </w:r>
      <w:r>
        <w:rPr>
          <w:spacing w:val="-11"/>
        </w:rPr>
        <w:t xml:space="preserve"> </w:t>
      </w:r>
      <w:r>
        <w:t>материально-технических</w:t>
      </w:r>
      <w:r>
        <w:rPr>
          <w:spacing w:val="-15"/>
        </w:rPr>
        <w:t xml:space="preserve"> </w:t>
      </w:r>
      <w:r>
        <w:t>условий</w:t>
      </w:r>
      <w:r>
        <w:rPr>
          <w:spacing w:val="-11"/>
        </w:rPr>
        <w:t xml:space="preserve"> </w:t>
      </w:r>
      <w:r>
        <w:t>реализации</w:t>
      </w:r>
      <w:r>
        <w:rPr>
          <w:spacing w:val="-11"/>
        </w:rPr>
        <w:t xml:space="preserve"> </w:t>
      </w:r>
      <w:r>
        <w:t>АООП</w:t>
      </w:r>
      <w:r>
        <w:rPr>
          <w:spacing w:val="-14"/>
        </w:rPr>
        <w:t xml:space="preserve"> </w:t>
      </w:r>
      <w:r>
        <w:rPr>
          <w:spacing w:val="-5"/>
        </w:rPr>
        <w:t>ООО</w:t>
      </w:r>
    </w:p>
    <w:p w:rsidR="00CE04F4" w:rsidRDefault="00CE04F4">
      <w:pPr>
        <w:pStyle w:val="a3"/>
        <w:spacing w:before="49" w:after="1"/>
        <w:ind w:left="0" w:firstLine="0"/>
        <w:jc w:val="left"/>
        <w:rPr>
          <w:b/>
          <w:sz w:val="20"/>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6"/>
        <w:gridCol w:w="4820"/>
        <w:gridCol w:w="4398"/>
      </w:tblGrid>
      <w:tr w:rsidR="00CE04F4">
        <w:trPr>
          <w:trHeight w:val="551"/>
        </w:trPr>
        <w:tc>
          <w:tcPr>
            <w:tcW w:w="816" w:type="dxa"/>
          </w:tcPr>
          <w:p w:rsidR="00CE04F4" w:rsidRDefault="008178F7">
            <w:pPr>
              <w:pStyle w:val="TableParagraph"/>
              <w:spacing w:line="268" w:lineRule="exact"/>
              <w:ind w:left="110"/>
              <w:rPr>
                <w:sz w:val="24"/>
              </w:rPr>
            </w:pPr>
            <w:r>
              <w:rPr>
                <w:spacing w:val="-10"/>
                <w:sz w:val="24"/>
              </w:rPr>
              <w:t>№</w:t>
            </w:r>
          </w:p>
          <w:p w:rsidR="00CE04F4" w:rsidRDefault="008178F7">
            <w:pPr>
              <w:pStyle w:val="TableParagraph"/>
              <w:spacing w:before="2" w:line="261" w:lineRule="exact"/>
              <w:ind w:left="110"/>
              <w:rPr>
                <w:sz w:val="24"/>
              </w:rPr>
            </w:pPr>
            <w:r>
              <w:rPr>
                <w:spacing w:val="-5"/>
                <w:sz w:val="24"/>
              </w:rPr>
              <w:t>п/п</w:t>
            </w:r>
          </w:p>
        </w:tc>
        <w:tc>
          <w:tcPr>
            <w:tcW w:w="4820" w:type="dxa"/>
          </w:tcPr>
          <w:p w:rsidR="00CE04F4" w:rsidRDefault="008178F7">
            <w:pPr>
              <w:pStyle w:val="TableParagraph"/>
              <w:spacing w:line="268" w:lineRule="exact"/>
              <w:ind w:left="110"/>
              <w:rPr>
                <w:sz w:val="24"/>
              </w:rPr>
            </w:pPr>
            <w:r>
              <w:rPr>
                <w:sz w:val="24"/>
              </w:rPr>
              <w:t>Требования</w:t>
            </w:r>
            <w:r>
              <w:rPr>
                <w:spacing w:val="-13"/>
                <w:sz w:val="24"/>
              </w:rPr>
              <w:t xml:space="preserve"> </w:t>
            </w:r>
            <w:r>
              <w:rPr>
                <w:sz w:val="24"/>
              </w:rPr>
              <w:t>ФГОС</w:t>
            </w:r>
            <w:r>
              <w:rPr>
                <w:spacing w:val="-8"/>
                <w:sz w:val="24"/>
              </w:rPr>
              <w:t xml:space="preserve"> </w:t>
            </w:r>
            <w:r>
              <w:rPr>
                <w:spacing w:val="-4"/>
                <w:sz w:val="24"/>
              </w:rPr>
              <w:t>ООО,</w:t>
            </w:r>
          </w:p>
          <w:p w:rsidR="00CE04F4" w:rsidRDefault="008178F7">
            <w:pPr>
              <w:pStyle w:val="TableParagraph"/>
              <w:spacing w:before="2" w:line="261" w:lineRule="exact"/>
              <w:ind w:left="110"/>
              <w:rPr>
                <w:sz w:val="24"/>
              </w:rPr>
            </w:pPr>
            <w:r>
              <w:rPr>
                <w:sz w:val="24"/>
              </w:rPr>
              <w:t>нормативных</w:t>
            </w:r>
            <w:r>
              <w:rPr>
                <w:spacing w:val="-11"/>
                <w:sz w:val="24"/>
              </w:rPr>
              <w:t xml:space="preserve"> </w:t>
            </w:r>
            <w:r>
              <w:rPr>
                <w:sz w:val="24"/>
              </w:rPr>
              <w:t>и</w:t>
            </w:r>
            <w:r>
              <w:rPr>
                <w:spacing w:val="-9"/>
                <w:sz w:val="24"/>
              </w:rPr>
              <w:t xml:space="preserve"> </w:t>
            </w:r>
            <w:r>
              <w:rPr>
                <w:sz w:val="24"/>
              </w:rPr>
              <w:t>локальных</w:t>
            </w:r>
            <w:r>
              <w:rPr>
                <w:spacing w:val="-10"/>
                <w:sz w:val="24"/>
              </w:rPr>
              <w:t xml:space="preserve"> </w:t>
            </w:r>
            <w:r>
              <w:rPr>
                <w:spacing w:val="-4"/>
                <w:sz w:val="24"/>
              </w:rPr>
              <w:t>актов</w:t>
            </w:r>
          </w:p>
        </w:tc>
        <w:tc>
          <w:tcPr>
            <w:tcW w:w="4398" w:type="dxa"/>
          </w:tcPr>
          <w:p w:rsidR="00CE04F4" w:rsidRDefault="008178F7">
            <w:pPr>
              <w:pStyle w:val="TableParagraph"/>
              <w:spacing w:line="268" w:lineRule="exact"/>
              <w:ind w:left="111"/>
              <w:rPr>
                <w:sz w:val="24"/>
              </w:rPr>
            </w:pPr>
            <w:r>
              <w:rPr>
                <w:sz w:val="24"/>
              </w:rPr>
              <w:t>Необходимо/</w:t>
            </w:r>
            <w:r>
              <w:rPr>
                <w:spacing w:val="-13"/>
                <w:sz w:val="24"/>
              </w:rPr>
              <w:t xml:space="preserve"> </w:t>
            </w:r>
            <w:r>
              <w:rPr>
                <w:sz w:val="24"/>
              </w:rPr>
              <w:t>имеются</w:t>
            </w:r>
            <w:r>
              <w:rPr>
                <w:spacing w:val="-8"/>
                <w:sz w:val="24"/>
              </w:rPr>
              <w:t xml:space="preserve"> </w:t>
            </w:r>
            <w:r>
              <w:rPr>
                <w:sz w:val="24"/>
              </w:rPr>
              <w:t>в</w:t>
            </w:r>
            <w:r>
              <w:rPr>
                <w:spacing w:val="-11"/>
                <w:sz w:val="24"/>
              </w:rPr>
              <w:t xml:space="preserve"> </w:t>
            </w:r>
            <w:r>
              <w:rPr>
                <w:spacing w:val="-2"/>
                <w:sz w:val="24"/>
              </w:rPr>
              <w:t>наличии</w:t>
            </w:r>
          </w:p>
        </w:tc>
      </w:tr>
      <w:tr w:rsidR="00CE04F4">
        <w:trPr>
          <w:trHeight w:val="551"/>
        </w:trPr>
        <w:tc>
          <w:tcPr>
            <w:tcW w:w="816" w:type="dxa"/>
          </w:tcPr>
          <w:p w:rsidR="00CE04F4" w:rsidRDefault="008178F7">
            <w:pPr>
              <w:pStyle w:val="TableParagraph"/>
              <w:spacing w:line="268" w:lineRule="exact"/>
              <w:ind w:left="110"/>
              <w:rPr>
                <w:sz w:val="24"/>
              </w:rPr>
            </w:pPr>
            <w:r>
              <w:rPr>
                <w:spacing w:val="-10"/>
                <w:sz w:val="24"/>
              </w:rPr>
              <w:t>1</w:t>
            </w:r>
          </w:p>
        </w:tc>
        <w:tc>
          <w:tcPr>
            <w:tcW w:w="4820" w:type="dxa"/>
          </w:tcPr>
          <w:p w:rsidR="00CE04F4" w:rsidRDefault="008178F7">
            <w:pPr>
              <w:pStyle w:val="TableParagraph"/>
              <w:spacing w:line="268" w:lineRule="exact"/>
              <w:ind w:left="110"/>
              <w:rPr>
                <w:sz w:val="24"/>
              </w:rPr>
            </w:pPr>
            <w:r>
              <w:rPr>
                <w:sz w:val="24"/>
              </w:rPr>
              <w:t>Учебные</w:t>
            </w:r>
            <w:r>
              <w:rPr>
                <w:spacing w:val="42"/>
                <w:sz w:val="24"/>
              </w:rPr>
              <w:t xml:space="preserve"> </w:t>
            </w:r>
            <w:r>
              <w:rPr>
                <w:sz w:val="24"/>
              </w:rPr>
              <w:t>кабинеты</w:t>
            </w:r>
            <w:r>
              <w:rPr>
                <w:spacing w:val="46"/>
                <w:sz w:val="24"/>
              </w:rPr>
              <w:t xml:space="preserve"> </w:t>
            </w:r>
            <w:r>
              <w:rPr>
                <w:sz w:val="24"/>
              </w:rPr>
              <w:t>с</w:t>
            </w:r>
            <w:r>
              <w:rPr>
                <w:spacing w:val="39"/>
                <w:sz w:val="24"/>
              </w:rPr>
              <w:t xml:space="preserve"> </w:t>
            </w:r>
            <w:r>
              <w:rPr>
                <w:spacing w:val="-2"/>
                <w:sz w:val="24"/>
              </w:rPr>
              <w:t>автоматизированными</w:t>
            </w:r>
          </w:p>
          <w:p w:rsidR="00CE04F4" w:rsidRDefault="008178F7">
            <w:pPr>
              <w:pStyle w:val="TableParagraph"/>
              <w:spacing w:before="2" w:line="261" w:lineRule="exact"/>
              <w:ind w:left="110"/>
              <w:rPr>
                <w:sz w:val="24"/>
              </w:rPr>
            </w:pPr>
            <w:r>
              <w:rPr>
                <w:sz w:val="24"/>
              </w:rPr>
              <w:t>рабочими</w:t>
            </w:r>
            <w:r>
              <w:rPr>
                <w:spacing w:val="-6"/>
                <w:sz w:val="24"/>
              </w:rPr>
              <w:t xml:space="preserve"> </w:t>
            </w:r>
            <w:r>
              <w:rPr>
                <w:spacing w:val="-2"/>
                <w:sz w:val="24"/>
              </w:rPr>
              <w:t>местами</w:t>
            </w:r>
          </w:p>
        </w:tc>
        <w:tc>
          <w:tcPr>
            <w:tcW w:w="4398" w:type="dxa"/>
          </w:tcPr>
          <w:p w:rsidR="00CE04F4" w:rsidRDefault="008178F7">
            <w:pPr>
              <w:pStyle w:val="TableParagraph"/>
              <w:spacing w:line="268" w:lineRule="exact"/>
              <w:ind w:left="111"/>
              <w:rPr>
                <w:sz w:val="24"/>
              </w:rPr>
            </w:pPr>
            <w:r>
              <w:rPr>
                <w:sz w:val="24"/>
              </w:rPr>
              <w:t>Имеются в</w:t>
            </w:r>
            <w:r>
              <w:rPr>
                <w:spacing w:val="2"/>
                <w:sz w:val="24"/>
              </w:rPr>
              <w:t xml:space="preserve"> </w:t>
            </w:r>
            <w:r>
              <w:rPr>
                <w:spacing w:val="-2"/>
                <w:sz w:val="24"/>
              </w:rPr>
              <w:t>наличии</w:t>
            </w:r>
          </w:p>
        </w:tc>
      </w:tr>
      <w:tr w:rsidR="00CE04F4">
        <w:trPr>
          <w:trHeight w:val="552"/>
        </w:trPr>
        <w:tc>
          <w:tcPr>
            <w:tcW w:w="816" w:type="dxa"/>
          </w:tcPr>
          <w:p w:rsidR="00CE04F4" w:rsidRDefault="008178F7">
            <w:pPr>
              <w:pStyle w:val="TableParagraph"/>
              <w:spacing w:line="268" w:lineRule="exact"/>
              <w:ind w:left="110"/>
              <w:rPr>
                <w:sz w:val="24"/>
              </w:rPr>
            </w:pPr>
            <w:r>
              <w:rPr>
                <w:spacing w:val="-10"/>
                <w:sz w:val="24"/>
              </w:rPr>
              <w:t>2</w:t>
            </w:r>
          </w:p>
        </w:tc>
        <w:tc>
          <w:tcPr>
            <w:tcW w:w="4820" w:type="dxa"/>
          </w:tcPr>
          <w:p w:rsidR="00CE04F4" w:rsidRDefault="008178F7">
            <w:pPr>
              <w:pStyle w:val="TableParagraph"/>
              <w:tabs>
                <w:tab w:val="left" w:pos="1707"/>
                <w:tab w:val="left" w:pos="2451"/>
                <w:tab w:val="left" w:pos="3641"/>
              </w:tabs>
              <w:spacing w:line="268" w:lineRule="exact"/>
              <w:ind w:left="110"/>
              <w:rPr>
                <w:sz w:val="24"/>
              </w:rPr>
            </w:pPr>
            <w:r>
              <w:rPr>
                <w:spacing w:val="-2"/>
                <w:sz w:val="24"/>
              </w:rPr>
              <w:t>Помещения</w:t>
            </w:r>
            <w:r>
              <w:rPr>
                <w:sz w:val="24"/>
              </w:rPr>
              <w:tab/>
            </w:r>
            <w:r>
              <w:rPr>
                <w:spacing w:val="-5"/>
                <w:sz w:val="24"/>
              </w:rPr>
              <w:t>для</w:t>
            </w:r>
            <w:r>
              <w:rPr>
                <w:sz w:val="24"/>
              </w:rPr>
              <w:tab/>
            </w:r>
            <w:r>
              <w:rPr>
                <w:spacing w:val="-2"/>
                <w:sz w:val="24"/>
              </w:rPr>
              <w:t>занятий</w:t>
            </w:r>
            <w:r>
              <w:rPr>
                <w:sz w:val="24"/>
              </w:rPr>
              <w:tab/>
            </w:r>
            <w:r>
              <w:rPr>
                <w:spacing w:val="-2"/>
                <w:sz w:val="24"/>
              </w:rPr>
              <w:t>проектной</w:t>
            </w:r>
          </w:p>
          <w:p w:rsidR="00CE04F4" w:rsidRDefault="008178F7">
            <w:pPr>
              <w:pStyle w:val="TableParagraph"/>
              <w:spacing w:before="3" w:line="261" w:lineRule="exact"/>
              <w:ind w:left="110"/>
              <w:rPr>
                <w:sz w:val="24"/>
              </w:rPr>
            </w:pPr>
            <w:r>
              <w:rPr>
                <w:spacing w:val="-2"/>
                <w:sz w:val="24"/>
              </w:rPr>
              <w:t>исследовательской</w:t>
            </w:r>
            <w:r>
              <w:rPr>
                <w:spacing w:val="5"/>
                <w:sz w:val="24"/>
              </w:rPr>
              <w:t xml:space="preserve"> </w:t>
            </w:r>
            <w:r>
              <w:rPr>
                <w:spacing w:val="-2"/>
                <w:sz w:val="24"/>
              </w:rPr>
              <w:t>деятельностью</w:t>
            </w:r>
          </w:p>
        </w:tc>
        <w:tc>
          <w:tcPr>
            <w:tcW w:w="4398" w:type="dxa"/>
          </w:tcPr>
          <w:p w:rsidR="00CE04F4" w:rsidRDefault="008178F7">
            <w:pPr>
              <w:pStyle w:val="TableParagraph"/>
              <w:spacing w:line="268" w:lineRule="exact"/>
              <w:ind w:left="111"/>
              <w:rPr>
                <w:sz w:val="24"/>
              </w:rPr>
            </w:pPr>
            <w:r>
              <w:rPr>
                <w:sz w:val="24"/>
              </w:rPr>
              <w:t>Имеются в</w:t>
            </w:r>
            <w:r>
              <w:rPr>
                <w:spacing w:val="2"/>
                <w:sz w:val="24"/>
              </w:rPr>
              <w:t xml:space="preserve"> </w:t>
            </w:r>
            <w:r>
              <w:rPr>
                <w:spacing w:val="-2"/>
                <w:sz w:val="24"/>
              </w:rPr>
              <w:t>наличии</w:t>
            </w:r>
          </w:p>
        </w:tc>
      </w:tr>
      <w:tr w:rsidR="00CE04F4">
        <w:trPr>
          <w:trHeight w:val="830"/>
        </w:trPr>
        <w:tc>
          <w:tcPr>
            <w:tcW w:w="816" w:type="dxa"/>
          </w:tcPr>
          <w:p w:rsidR="00CE04F4" w:rsidRDefault="008178F7">
            <w:pPr>
              <w:pStyle w:val="TableParagraph"/>
              <w:spacing w:line="268" w:lineRule="exact"/>
              <w:ind w:left="110"/>
              <w:rPr>
                <w:sz w:val="24"/>
              </w:rPr>
            </w:pPr>
            <w:r>
              <w:rPr>
                <w:spacing w:val="-10"/>
                <w:sz w:val="24"/>
              </w:rPr>
              <w:t>3</w:t>
            </w:r>
          </w:p>
        </w:tc>
        <w:tc>
          <w:tcPr>
            <w:tcW w:w="4820" w:type="dxa"/>
          </w:tcPr>
          <w:p w:rsidR="00CE04F4" w:rsidRDefault="008178F7">
            <w:pPr>
              <w:pStyle w:val="TableParagraph"/>
              <w:spacing w:line="268" w:lineRule="exact"/>
              <w:ind w:left="110"/>
              <w:rPr>
                <w:sz w:val="24"/>
              </w:rPr>
            </w:pPr>
            <w:r>
              <w:rPr>
                <w:sz w:val="24"/>
              </w:rPr>
              <w:t>Лекционные</w:t>
            </w:r>
            <w:r>
              <w:rPr>
                <w:spacing w:val="-6"/>
                <w:sz w:val="24"/>
              </w:rPr>
              <w:t xml:space="preserve"> </w:t>
            </w:r>
            <w:r>
              <w:rPr>
                <w:spacing w:val="-2"/>
                <w:sz w:val="24"/>
              </w:rPr>
              <w:t>аудитории</w:t>
            </w:r>
          </w:p>
        </w:tc>
        <w:tc>
          <w:tcPr>
            <w:tcW w:w="4398" w:type="dxa"/>
          </w:tcPr>
          <w:p w:rsidR="00CE04F4" w:rsidRDefault="008178F7">
            <w:pPr>
              <w:pStyle w:val="TableParagraph"/>
              <w:spacing w:line="268" w:lineRule="exact"/>
              <w:ind w:left="111"/>
              <w:rPr>
                <w:sz w:val="24"/>
              </w:rPr>
            </w:pPr>
            <w:r>
              <w:rPr>
                <w:sz w:val="24"/>
              </w:rPr>
              <w:t>Имеются,</w:t>
            </w:r>
            <w:r>
              <w:rPr>
                <w:spacing w:val="66"/>
                <w:sz w:val="24"/>
              </w:rPr>
              <w:t xml:space="preserve"> </w:t>
            </w:r>
            <w:r>
              <w:rPr>
                <w:sz w:val="24"/>
              </w:rPr>
              <w:t>уроки-лекции</w:t>
            </w:r>
            <w:r>
              <w:rPr>
                <w:spacing w:val="62"/>
                <w:sz w:val="24"/>
              </w:rPr>
              <w:t xml:space="preserve"> </w:t>
            </w:r>
            <w:r>
              <w:rPr>
                <w:sz w:val="24"/>
              </w:rPr>
              <w:t>проводятся</w:t>
            </w:r>
            <w:r>
              <w:rPr>
                <w:spacing w:val="62"/>
                <w:sz w:val="24"/>
              </w:rPr>
              <w:t xml:space="preserve"> </w:t>
            </w:r>
            <w:r>
              <w:rPr>
                <w:spacing w:val="-5"/>
                <w:sz w:val="24"/>
              </w:rPr>
              <w:t>на</w:t>
            </w:r>
          </w:p>
          <w:p w:rsidR="00CE04F4" w:rsidRDefault="008178F7">
            <w:pPr>
              <w:pStyle w:val="TableParagraph"/>
              <w:spacing w:line="274" w:lineRule="exact"/>
              <w:ind w:left="111"/>
              <w:rPr>
                <w:sz w:val="24"/>
              </w:rPr>
            </w:pPr>
            <w:r>
              <w:rPr>
                <w:sz w:val="24"/>
              </w:rPr>
              <w:t>базе</w:t>
            </w:r>
            <w:r>
              <w:rPr>
                <w:spacing w:val="36"/>
                <w:sz w:val="24"/>
              </w:rPr>
              <w:t xml:space="preserve"> </w:t>
            </w:r>
            <w:r>
              <w:rPr>
                <w:sz w:val="24"/>
              </w:rPr>
              <w:t>учебных</w:t>
            </w:r>
            <w:r>
              <w:rPr>
                <w:spacing w:val="28"/>
                <w:sz w:val="24"/>
              </w:rPr>
              <w:t xml:space="preserve"> </w:t>
            </w:r>
            <w:r>
              <w:rPr>
                <w:sz w:val="24"/>
              </w:rPr>
              <w:t>кабинетов,</w:t>
            </w:r>
            <w:r>
              <w:rPr>
                <w:spacing w:val="30"/>
                <w:sz w:val="24"/>
              </w:rPr>
              <w:t xml:space="preserve"> </w:t>
            </w:r>
            <w:r>
              <w:rPr>
                <w:sz w:val="24"/>
              </w:rPr>
              <w:t>медиа-центра, актового зала</w:t>
            </w:r>
          </w:p>
        </w:tc>
      </w:tr>
      <w:tr w:rsidR="00CE04F4">
        <w:trPr>
          <w:trHeight w:val="551"/>
        </w:trPr>
        <w:tc>
          <w:tcPr>
            <w:tcW w:w="816" w:type="dxa"/>
          </w:tcPr>
          <w:p w:rsidR="00CE04F4" w:rsidRDefault="008178F7">
            <w:pPr>
              <w:pStyle w:val="TableParagraph"/>
              <w:spacing w:line="268" w:lineRule="exact"/>
              <w:ind w:left="110"/>
              <w:rPr>
                <w:sz w:val="24"/>
              </w:rPr>
            </w:pPr>
            <w:r>
              <w:rPr>
                <w:spacing w:val="-10"/>
                <w:sz w:val="24"/>
              </w:rPr>
              <w:t>4</w:t>
            </w:r>
          </w:p>
        </w:tc>
        <w:tc>
          <w:tcPr>
            <w:tcW w:w="4820" w:type="dxa"/>
          </w:tcPr>
          <w:p w:rsidR="00CE04F4" w:rsidRDefault="008178F7">
            <w:pPr>
              <w:pStyle w:val="TableParagraph"/>
              <w:spacing w:line="268" w:lineRule="exact"/>
              <w:ind w:left="110"/>
              <w:rPr>
                <w:sz w:val="24"/>
              </w:rPr>
            </w:pPr>
            <w:r>
              <w:rPr>
                <w:sz w:val="24"/>
              </w:rPr>
              <w:t>Помещения</w:t>
            </w:r>
            <w:r>
              <w:rPr>
                <w:spacing w:val="32"/>
                <w:sz w:val="24"/>
              </w:rPr>
              <w:t xml:space="preserve"> </w:t>
            </w:r>
            <w:r>
              <w:rPr>
                <w:sz w:val="24"/>
              </w:rPr>
              <w:t>для</w:t>
            </w:r>
            <w:r>
              <w:rPr>
                <w:spacing w:val="32"/>
                <w:sz w:val="24"/>
              </w:rPr>
              <w:t xml:space="preserve"> </w:t>
            </w:r>
            <w:r>
              <w:rPr>
                <w:sz w:val="24"/>
              </w:rPr>
              <w:t>занятий</w:t>
            </w:r>
            <w:r>
              <w:rPr>
                <w:spacing w:val="33"/>
                <w:sz w:val="24"/>
              </w:rPr>
              <w:t xml:space="preserve"> </w:t>
            </w:r>
            <w:r>
              <w:rPr>
                <w:sz w:val="24"/>
              </w:rPr>
              <w:t>моделированием</w:t>
            </w:r>
            <w:r>
              <w:rPr>
                <w:spacing w:val="34"/>
                <w:sz w:val="24"/>
              </w:rPr>
              <w:t xml:space="preserve"> </w:t>
            </w:r>
            <w:r>
              <w:rPr>
                <w:spacing w:val="-10"/>
                <w:sz w:val="24"/>
              </w:rPr>
              <w:t>и</w:t>
            </w:r>
          </w:p>
          <w:p w:rsidR="00CE04F4" w:rsidRDefault="008178F7">
            <w:pPr>
              <w:pStyle w:val="TableParagraph"/>
              <w:spacing w:before="2" w:line="261" w:lineRule="exact"/>
              <w:ind w:left="110"/>
              <w:rPr>
                <w:sz w:val="24"/>
              </w:rPr>
            </w:pPr>
            <w:r>
              <w:rPr>
                <w:sz w:val="24"/>
              </w:rPr>
              <w:t>техническим</w:t>
            </w:r>
            <w:r>
              <w:rPr>
                <w:spacing w:val="-3"/>
                <w:sz w:val="24"/>
              </w:rPr>
              <w:t xml:space="preserve"> </w:t>
            </w:r>
            <w:r>
              <w:rPr>
                <w:spacing w:val="-2"/>
                <w:sz w:val="24"/>
              </w:rPr>
              <w:t>творчеством</w:t>
            </w:r>
          </w:p>
        </w:tc>
        <w:tc>
          <w:tcPr>
            <w:tcW w:w="4398" w:type="dxa"/>
          </w:tcPr>
          <w:p w:rsidR="00CE04F4" w:rsidRDefault="008178F7">
            <w:pPr>
              <w:pStyle w:val="TableParagraph"/>
              <w:tabs>
                <w:tab w:val="left" w:pos="1377"/>
                <w:tab w:val="left" w:pos="2586"/>
                <w:tab w:val="left" w:pos="4159"/>
              </w:tabs>
              <w:spacing w:line="268" w:lineRule="exact"/>
              <w:ind w:left="111"/>
              <w:rPr>
                <w:sz w:val="24"/>
              </w:rPr>
            </w:pPr>
            <w:r>
              <w:rPr>
                <w:spacing w:val="-2"/>
                <w:sz w:val="24"/>
              </w:rPr>
              <w:t>Имеется</w:t>
            </w:r>
            <w:r>
              <w:rPr>
                <w:sz w:val="24"/>
              </w:rPr>
              <w:tab/>
            </w:r>
            <w:r>
              <w:rPr>
                <w:spacing w:val="-2"/>
                <w:sz w:val="24"/>
              </w:rPr>
              <w:t>кабинет</w:t>
            </w:r>
            <w:r>
              <w:rPr>
                <w:sz w:val="24"/>
              </w:rPr>
              <w:tab/>
            </w:r>
            <w:r>
              <w:rPr>
                <w:spacing w:val="-2"/>
                <w:sz w:val="24"/>
              </w:rPr>
              <w:t>технологии</w:t>
            </w:r>
            <w:r>
              <w:rPr>
                <w:sz w:val="24"/>
              </w:rPr>
              <w:tab/>
            </w:r>
            <w:r>
              <w:rPr>
                <w:spacing w:val="-10"/>
                <w:sz w:val="24"/>
              </w:rPr>
              <w:t>и</w:t>
            </w:r>
          </w:p>
          <w:p w:rsidR="00CE04F4" w:rsidRDefault="008178F7">
            <w:pPr>
              <w:pStyle w:val="TableParagraph"/>
              <w:spacing w:before="2" w:line="261" w:lineRule="exact"/>
              <w:ind w:left="111"/>
              <w:rPr>
                <w:sz w:val="24"/>
              </w:rPr>
            </w:pPr>
            <w:r>
              <w:rPr>
                <w:sz w:val="24"/>
              </w:rPr>
              <w:t>проектных</w:t>
            </w:r>
            <w:r>
              <w:rPr>
                <w:spacing w:val="-6"/>
                <w:sz w:val="24"/>
              </w:rPr>
              <w:t xml:space="preserve"> </w:t>
            </w:r>
            <w:r>
              <w:rPr>
                <w:spacing w:val="-2"/>
                <w:sz w:val="24"/>
              </w:rPr>
              <w:t>задний.</w:t>
            </w:r>
          </w:p>
        </w:tc>
      </w:tr>
      <w:tr w:rsidR="00CE04F4">
        <w:trPr>
          <w:trHeight w:val="552"/>
        </w:trPr>
        <w:tc>
          <w:tcPr>
            <w:tcW w:w="816" w:type="dxa"/>
          </w:tcPr>
          <w:p w:rsidR="00CE04F4" w:rsidRDefault="008178F7">
            <w:pPr>
              <w:pStyle w:val="TableParagraph"/>
              <w:spacing w:line="268" w:lineRule="exact"/>
              <w:ind w:left="110"/>
              <w:rPr>
                <w:sz w:val="24"/>
              </w:rPr>
            </w:pPr>
            <w:r>
              <w:rPr>
                <w:spacing w:val="-10"/>
                <w:sz w:val="24"/>
              </w:rPr>
              <w:t>5</w:t>
            </w:r>
          </w:p>
        </w:tc>
        <w:tc>
          <w:tcPr>
            <w:tcW w:w="4820" w:type="dxa"/>
          </w:tcPr>
          <w:p w:rsidR="00CE04F4" w:rsidRDefault="008178F7">
            <w:pPr>
              <w:pStyle w:val="TableParagraph"/>
              <w:tabs>
                <w:tab w:val="left" w:pos="1755"/>
                <w:tab w:val="left" w:pos="2538"/>
                <w:tab w:val="left" w:pos="3775"/>
              </w:tabs>
              <w:spacing w:line="268" w:lineRule="exact"/>
              <w:ind w:left="110"/>
              <w:rPr>
                <w:sz w:val="24"/>
              </w:rPr>
            </w:pPr>
            <w:r>
              <w:rPr>
                <w:spacing w:val="-2"/>
                <w:sz w:val="24"/>
              </w:rPr>
              <w:t>Помещения</w:t>
            </w:r>
            <w:r>
              <w:rPr>
                <w:sz w:val="24"/>
              </w:rPr>
              <w:tab/>
            </w:r>
            <w:r>
              <w:rPr>
                <w:spacing w:val="-5"/>
                <w:sz w:val="24"/>
              </w:rPr>
              <w:t>для</w:t>
            </w:r>
            <w:r>
              <w:rPr>
                <w:sz w:val="24"/>
              </w:rPr>
              <w:tab/>
            </w:r>
            <w:r>
              <w:rPr>
                <w:spacing w:val="-2"/>
                <w:sz w:val="24"/>
              </w:rPr>
              <w:t>занятий</w:t>
            </w:r>
            <w:r>
              <w:rPr>
                <w:sz w:val="24"/>
              </w:rPr>
              <w:tab/>
            </w:r>
            <w:r>
              <w:rPr>
                <w:spacing w:val="-2"/>
                <w:sz w:val="24"/>
              </w:rPr>
              <w:t>музыкой,</w:t>
            </w:r>
          </w:p>
          <w:p w:rsidR="00CE04F4" w:rsidRDefault="008178F7">
            <w:pPr>
              <w:pStyle w:val="TableParagraph"/>
              <w:spacing w:before="2" w:line="261" w:lineRule="exact"/>
              <w:ind w:left="110"/>
              <w:rPr>
                <w:sz w:val="24"/>
              </w:rPr>
            </w:pPr>
            <w:r>
              <w:rPr>
                <w:sz w:val="24"/>
              </w:rPr>
              <w:t>изобразительным</w:t>
            </w:r>
            <w:r>
              <w:rPr>
                <w:spacing w:val="-11"/>
                <w:sz w:val="24"/>
              </w:rPr>
              <w:t xml:space="preserve"> </w:t>
            </w:r>
            <w:r>
              <w:rPr>
                <w:spacing w:val="-2"/>
                <w:sz w:val="24"/>
              </w:rPr>
              <w:t>искусством</w:t>
            </w:r>
          </w:p>
        </w:tc>
        <w:tc>
          <w:tcPr>
            <w:tcW w:w="4398" w:type="dxa"/>
          </w:tcPr>
          <w:p w:rsidR="00CE04F4" w:rsidRDefault="00492A9C" w:rsidP="00492A9C">
            <w:pPr>
              <w:pStyle w:val="TableParagraph"/>
              <w:tabs>
                <w:tab w:val="left" w:pos="1487"/>
                <w:tab w:val="left" w:pos="2648"/>
                <w:tab w:val="left" w:pos="4174"/>
              </w:tabs>
              <w:spacing w:line="268" w:lineRule="exact"/>
              <w:ind w:left="111"/>
              <w:rPr>
                <w:sz w:val="24"/>
              </w:rPr>
            </w:pPr>
            <w:r>
              <w:rPr>
                <w:spacing w:val="-2"/>
                <w:sz w:val="24"/>
              </w:rPr>
              <w:t>Имеются</w:t>
            </w:r>
          </w:p>
        </w:tc>
      </w:tr>
      <w:tr w:rsidR="00CE04F4">
        <w:trPr>
          <w:trHeight w:val="426"/>
        </w:trPr>
        <w:tc>
          <w:tcPr>
            <w:tcW w:w="816" w:type="dxa"/>
          </w:tcPr>
          <w:p w:rsidR="00CE04F4" w:rsidRDefault="008178F7">
            <w:pPr>
              <w:pStyle w:val="TableParagraph"/>
              <w:spacing w:line="268" w:lineRule="exact"/>
              <w:ind w:left="110"/>
              <w:rPr>
                <w:sz w:val="24"/>
              </w:rPr>
            </w:pPr>
            <w:r>
              <w:rPr>
                <w:spacing w:val="-10"/>
                <w:sz w:val="24"/>
              </w:rPr>
              <w:t>6</w:t>
            </w:r>
          </w:p>
        </w:tc>
        <w:tc>
          <w:tcPr>
            <w:tcW w:w="4820" w:type="dxa"/>
          </w:tcPr>
          <w:p w:rsidR="00CE04F4" w:rsidRDefault="008178F7">
            <w:pPr>
              <w:pStyle w:val="TableParagraph"/>
              <w:spacing w:line="268" w:lineRule="exact"/>
              <w:ind w:left="110"/>
              <w:rPr>
                <w:sz w:val="24"/>
              </w:rPr>
            </w:pPr>
            <w:r>
              <w:rPr>
                <w:sz w:val="24"/>
              </w:rPr>
              <w:t>Помещения</w:t>
            </w:r>
            <w:r>
              <w:rPr>
                <w:spacing w:val="-2"/>
                <w:sz w:val="24"/>
              </w:rPr>
              <w:t xml:space="preserve"> </w:t>
            </w:r>
            <w:r>
              <w:rPr>
                <w:sz w:val="24"/>
              </w:rPr>
              <w:t>для</w:t>
            </w:r>
            <w:r>
              <w:rPr>
                <w:spacing w:val="-6"/>
                <w:sz w:val="24"/>
              </w:rPr>
              <w:t xml:space="preserve"> </w:t>
            </w:r>
            <w:r>
              <w:rPr>
                <w:sz w:val="24"/>
              </w:rPr>
              <w:t>занятия</w:t>
            </w:r>
            <w:r>
              <w:rPr>
                <w:spacing w:val="-5"/>
                <w:sz w:val="24"/>
              </w:rPr>
              <w:t xml:space="preserve"> </w:t>
            </w:r>
            <w:r>
              <w:rPr>
                <w:spacing w:val="-2"/>
                <w:sz w:val="24"/>
              </w:rPr>
              <w:t>хореографией</w:t>
            </w:r>
          </w:p>
        </w:tc>
        <w:tc>
          <w:tcPr>
            <w:tcW w:w="4398" w:type="dxa"/>
          </w:tcPr>
          <w:p w:rsidR="00CE04F4" w:rsidRDefault="008178F7">
            <w:pPr>
              <w:pStyle w:val="TableParagraph"/>
              <w:spacing w:line="268" w:lineRule="exact"/>
              <w:ind w:left="111"/>
              <w:rPr>
                <w:sz w:val="24"/>
              </w:rPr>
            </w:pPr>
            <w:r>
              <w:rPr>
                <w:sz w:val="24"/>
              </w:rPr>
              <w:t>Имеется,</w:t>
            </w:r>
            <w:r>
              <w:rPr>
                <w:spacing w:val="-6"/>
                <w:sz w:val="24"/>
              </w:rPr>
              <w:t xml:space="preserve"> </w:t>
            </w:r>
            <w:r>
              <w:rPr>
                <w:sz w:val="24"/>
              </w:rPr>
              <w:t>используется</w:t>
            </w:r>
            <w:r>
              <w:rPr>
                <w:spacing w:val="-8"/>
                <w:sz w:val="24"/>
              </w:rPr>
              <w:t xml:space="preserve"> </w:t>
            </w:r>
            <w:r>
              <w:rPr>
                <w:sz w:val="24"/>
              </w:rPr>
              <w:t>спортивный</w:t>
            </w:r>
            <w:r>
              <w:rPr>
                <w:spacing w:val="-6"/>
                <w:sz w:val="24"/>
              </w:rPr>
              <w:t xml:space="preserve"> </w:t>
            </w:r>
            <w:r>
              <w:rPr>
                <w:spacing w:val="-5"/>
                <w:sz w:val="24"/>
              </w:rPr>
              <w:t>зал</w:t>
            </w:r>
          </w:p>
        </w:tc>
      </w:tr>
      <w:tr w:rsidR="00CE04F4">
        <w:trPr>
          <w:trHeight w:val="273"/>
        </w:trPr>
        <w:tc>
          <w:tcPr>
            <w:tcW w:w="816" w:type="dxa"/>
          </w:tcPr>
          <w:p w:rsidR="00CE04F4" w:rsidRDefault="008178F7">
            <w:pPr>
              <w:pStyle w:val="TableParagraph"/>
              <w:spacing w:line="253" w:lineRule="exact"/>
              <w:ind w:left="110"/>
              <w:rPr>
                <w:sz w:val="24"/>
              </w:rPr>
            </w:pPr>
            <w:r>
              <w:rPr>
                <w:spacing w:val="-10"/>
                <w:sz w:val="24"/>
              </w:rPr>
              <w:t>7</w:t>
            </w:r>
          </w:p>
        </w:tc>
        <w:tc>
          <w:tcPr>
            <w:tcW w:w="4820" w:type="dxa"/>
          </w:tcPr>
          <w:p w:rsidR="00CE04F4" w:rsidRDefault="008178F7">
            <w:pPr>
              <w:pStyle w:val="TableParagraph"/>
              <w:spacing w:line="253" w:lineRule="exact"/>
              <w:ind w:left="110"/>
              <w:rPr>
                <w:sz w:val="24"/>
              </w:rPr>
            </w:pPr>
            <w:r>
              <w:rPr>
                <w:sz w:val="24"/>
              </w:rPr>
              <w:t>Лингафонный</w:t>
            </w:r>
            <w:r>
              <w:rPr>
                <w:spacing w:val="-2"/>
                <w:sz w:val="24"/>
              </w:rPr>
              <w:t xml:space="preserve"> кабинет</w:t>
            </w:r>
          </w:p>
        </w:tc>
        <w:tc>
          <w:tcPr>
            <w:tcW w:w="4398" w:type="dxa"/>
          </w:tcPr>
          <w:p w:rsidR="00CE04F4" w:rsidRDefault="00492A9C">
            <w:pPr>
              <w:pStyle w:val="TableParagraph"/>
              <w:spacing w:line="253" w:lineRule="exact"/>
              <w:ind w:left="111"/>
              <w:rPr>
                <w:sz w:val="24"/>
              </w:rPr>
            </w:pPr>
            <w:r>
              <w:rPr>
                <w:sz w:val="24"/>
              </w:rPr>
              <w:t>Не и</w:t>
            </w:r>
            <w:r w:rsidR="008178F7">
              <w:rPr>
                <w:sz w:val="24"/>
              </w:rPr>
              <w:t>меется</w:t>
            </w:r>
            <w:r w:rsidR="008178F7">
              <w:rPr>
                <w:spacing w:val="1"/>
                <w:sz w:val="24"/>
              </w:rPr>
              <w:t xml:space="preserve"> </w:t>
            </w:r>
          </w:p>
        </w:tc>
      </w:tr>
      <w:tr w:rsidR="00CE04F4">
        <w:trPr>
          <w:trHeight w:val="552"/>
        </w:trPr>
        <w:tc>
          <w:tcPr>
            <w:tcW w:w="816" w:type="dxa"/>
          </w:tcPr>
          <w:p w:rsidR="00CE04F4" w:rsidRDefault="008178F7">
            <w:pPr>
              <w:pStyle w:val="TableParagraph"/>
              <w:spacing w:line="268" w:lineRule="exact"/>
              <w:ind w:left="110"/>
              <w:rPr>
                <w:sz w:val="24"/>
              </w:rPr>
            </w:pPr>
            <w:r>
              <w:rPr>
                <w:spacing w:val="-10"/>
                <w:sz w:val="24"/>
              </w:rPr>
              <w:t>8</w:t>
            </w:r>
          </w:p>
        </w:tc>
        <w:tc>
          <w:tcPr>
            <w:tcW w:w="4820" w:type="dxa"/>
          </w:tcPr>
          <w:p w:rsidR="00CE04F4" w:rsidRDefault="008178F7">
            <w:pPr>
              <w:pStyle w:val="TableParagraph"/>
              <w:spacing w:line="268" w:lineRule="exact"/>
              <w:ind w:left="110"/>
              <w:rPr>
                <w:sz w:val="24"/>
              </w:rPr>
            </w:pPr>
            <w:r>
              <w:rPr>
                <w:sz w:val="24"/>
              </w:rPr>
              <w:t>Необходимые</w:t>
            </w:r>
            <w:r>
              <w:rPr>
                <w:spacing w:val="56"/>
                <w:w w:val="150"/>
                <w:sz w:val="24"/>
              </w:rPr>
              <w:t xml:space="preserve"> </w:t>
            </w:r>
            <w:r>
              <w:rPr>
                <w:sz w:val="24"/>
              </w:rPr>
              <w:t>для</w:t>
            </w:r>
            <w:r>
              <w:rPr>
                <w:spacing w:val="62"/>
                <w:w w:val="150"/>
                <w:sz w:val="24"/>
              </w:rPr>
              <w:t xml:space="preserve"> </w:t>
            </w:r>
            <w:r>
              <w:rPr>
                <w:sz w:val="24"/>
              </w:rPr>
              <w:t>реализации</w:t>
            </w:r>
            <w:r>
              <w:rPr>
                <w:spacing w:val="59"/>
                <w:w w:val="150"/>
                <w:sz w:val="24"/>
              </w:rPr>
              <w:t xml:space="preserve"> </w:t>
            </w:r>
            <w:r>
              <w:rPr>
                <w:spacing w:val="-2"/>
                <w:sz w:val="24"/>
              </w:rPr>
              <w:t>внеурочной</w:t>
            </w:r>
          </w:p>
          <w:p w:rsidR="00CE04F4" w:rsidRDefault="008178F7">
            <w:pPr>
              <w:pStyle w:val="TableParagraph"/>
              <w:spacing w:before="2" w:line="262" w:lineRule="exact"/>
              <w:ind w:left="110"/>
              <w:rPr>
                <w:sz w:val="24"/>
              </w:rPr>
            </w:pPr>
            <w:r>
              <w:rPr>
                <w:sz w:val="24"/>
              </w:rPr>
              <w:t>деятельности</w:t>
            </w:r>
            <w:r>
              <w:rPr>
                <w:spacing w:val="-2"/>
                <w:sz w:val="24"/>
              </w:rPr>
              <w:t xml:space="preserve"> </w:t>
            </w:r>
            <w:r>
              <w:rPr>
                <w:sz w:val="24"/>
              </w:rPr>
              <w:t>кабинеты</w:t>
            </w:r>
            <w:r>
              <w:rPr>
                <w:spacing w:val="-4"/>
                <w:sz w:val="24"/>
              </w:rPr>
              <w:t xml:space="preserve"> </w:t>
            </w:r>
            <w:r>
              <w:rPr>
                <w:sz w:val="24"/>
              </w:rPr>
              <w:t>и</w:t>
            </w:r>
            <w:r>
              <w:rPr>
                <w:spacing w:val="-6"/>
                <w:sz w:val="24"/>
              </w:rPr>
              <w:t xml:space="preserve"> </w:t>
            </w:r>
            <w:r>
              <w:rPr>
                <w:spacing w:val="-2"/>
                <w:sz w:val="24"/>
              </w:rPr>
              <w:t>мастерские</w:t>
            </w:r>
          </w:p>
        </w:tc>
        <w:tc>
          <w:tcPr>
            <w:tcW w:w="4398" w:type="dxa"/>
          </w:tcPr>
          <w:p w:rsidR="00CE04F4" w:rsidRDefault="008178F7">
            <w:pPr>
              <w:pStyle w:val="TableParagraph"/>
              <w:spacing w:line="268" w:lineRule="exact"/>
              <w:ind w:left="111"/>
              <w:rPr>
                <w:sz w:val="24"/>
              </w:rPr>
            </w:pPr>
            <w:r>
              <w:rPr>
                <w:sz w:val="24"/>
              </w:rPr>
              <w:t>Имеются в</w:t>
            </w:r>
            <w:r>
              <w:rPr>
                <w:spacing w:val="2"/>
                <w:sz w:val="24"/>
              </w:rPr>
              <w:t xml:space="preserve"> </w:t>
            </w:r>
            <w:r>
              <w:rPr>
                <w:spacing w:val="-2"/>
                <w:sz w:val="24"/>
              </w:rPr>
              <w:t>наличии</w:t>
            </w:r>
          </w:p>
        </w:tc>
      </w:tr>
      <w:tr w:rsidR="00CE04F4">
        <w:trPr>
          <w:trHeight w:val="277"/>
        </w:trPr>
        <w:tc>
          <w:tcPr>
            <w:tcW w:w="816" w:type="dxa"/>
          </w:tcPr>
          <w:p w:rsidR="00CE04F4" w:rsidRDefault="008178F7">
            <w:pPr>
              <w:pStyle w:val="TableParagraph"/>
              <w:spacing w:line="258" w:lineRule="exact"/>
              <w:ind w:left="110"/>
              <w:rPr>
                <w:sz w:val="24"/>
              </w:rPr>
            </w:pPr>
            <w:r>
              <w:rPr>
                <w:spacing w:val="-10"/>
                <w:sz w:val="24"/>
              </w:rPr>
              <w:t>9</w:t>
            </w:r>
          </w:p>
        </w:tc>
        <w:tc>
          <w:tcPr>
            <w:tcW w:w="4820" w:type="dxa"/>
          </w:tcPr>
          <w:p w:rsidR="00CE04F4" w:rsidRDefault="008178F7">
            <w:pPr>
              <w:pStyle w:val="TableParagraph"/>
              <w:spacing w:line="258" w:lineRule="exact"/>
              <w:ind w:left="110"/>
              <w:rPr>
                <w:sz w:val="24"/>
              </w:rPr>
            </w:pPr>
            <w:r>
              <w:rPr>
                <w:spacing w:val="-2"/>
                <w:sz w:val="24"/>
              </w:rPr>
              <w:t>Кабинет</w:t>
            </w:r>
            <w:r>
              <w:rPr>
                <w:spacing w:val="16"/>
                <w:sz w:val="24"/>
              </w:rPr>
              <w:t xml:space="preserve"> </w:t>
            </w:r>
            <w:r>
              <w:rPr>
                <w:spacing w:val="-2"/>
                <w:sz w:val="24"/>
              </w:rPr>
              <w:t>педагога-психолога</w:t>
            </w:r>
          </w:p>
        </w:tc>
        <w:tc>
          <w:tcPr>
            <w:tcW w:w="4398" w:type="dxa"/>
          </w:tcPr>
          <w:p w:rsidR="00CE04F4" w:rsidRDefault="008178F7">
            <w:pPr>
              <w:pStyle w:val="TableParagraph"/>
              <w:spacing w:line="258" w:lineRule="exact"/>
              <w:ind w:left="111"/>
              <w:rPr>
                <w:sz w:val="24"/>
              </w:rPr>
            </w:pPr>
            <w:r>
              <w:rPr>
                <w:sz w:val="24"/>
              </w:rPr>
              <w:t>Имеется</w:t>
            </w:r>
            <w:r>
              <w:rPr>
                <w:spacing w:val="3"/>
                <w:sz w:val="24"/>
              </w:rPr>
              <w:t xml:space="preserve"> </w:t>
            </w:r>
            <w:r>
              <w:rPr>
                <w:sz w:val="24"/>
              </w:rPr>
              <w:t>в</w:t>
            </w:r>
            <w:r>
              <w:rPr>
                <w:spacing w:val="1"/>
                <w:sz w:val="24"/>
              </w:rPr>
              <w:t xml:space="preserve"> </w:t>
            </w:r>
            <w:r>
              <w:rPr>
                <w:spacing w:val="-2"/>
                <w:sz w:val="24"/>
              </w:rPr>
              <w:t>наличии</w:t>
            </w:r>
          </w:p>
        </w:tc>
      </w:tr>
      <w:tr w:rsidR="00CE04F4">
        <w:trPr>
          <w:trHeight w:val="426"/>
        </w:trPr>
        <w:tc>
          <w:tcPr>
            <w:tcW w:w="816" w:type="dxa"/>
          </w:tcPr>
          <w:p w:rsidR="00CE04F4" w:rsidRDefault="008178F7">
            <w:pPr>
              <w:pStyle w:val="TableParagraph"/>
              <w:spacing w:line="268" w:lineRule="exact"/>
              <w:ind w:left="110"/>
              <w:rPr>
                <w:sz w:val="24"/>
              </w:rPr>
            </w:pPr>
            <w:r>
              <w:rPr>
                <w:spacing w:val="-5"/>
                <w:sz w:val="24"/>
              </w:rPr>
              <w:t>10</w:t>
            </w:r>
          </w:p>
        </w:tc>
        <w:tc>
          <w:tcPr>
            <w:tcW w:w="4820" w:type="dxa"/>
          </w:tcPr>
          <w:p w:rsidR="00CE04F4" w:rsidRDefault="008178F7">
            <w:pPr>
              <w:pStyle w:val="TableParagraph"/>
              <w:spacing w:line="268" w:lineRule="exact"/>
              <w:ind w:left="110"/>
              <w:rPr>
                <w:sz w:val="24"/>
              </w:rPr>
            </w:pPr>
            <w:r>
              <w:rPr>
                <w:sz w:val="24"/>
              </w:rPr>
              <w:t>Библиотека,</w:t>
            </w:r>
            <w:r>
              <w:rPr>
                <w:spacing w:val="-7"/>
                <w:sz w:val="24"/>
              </w:rPr>
              <w:t xml:space="preserve"> </w:t>
            </w:r>
            <w:r>
              <w:rPr>
                <w:sz w:val="24"/>
              </w:rPr>
              <w:t>читальный</w:t>
            </w:r>
            <w:r>
              <w:rPr>
                <w:spacing w:val="-2"/>
                <w:sz w:val="24"/>
              </w:rPr>
              <w:t xml:space="preserve"> </w:t>
            </w:r>
            <w:r>
              <w:rPr>
                <w:sz w:val="24"/>
              </w:rPr>
              <w:t>зал,</w:t>
            </w:r>
            <w:r>
              <w:rPr>
                <w:spacing w:val="-5"/>
                <w:sz w:val="24"/>
              </w:rPr>
              <w:t xml:space="preserve"> </w:t>
            </w:r>
            <w:r>
              <w:rPr>
                <w:spacing w:val="-2"/>
                <w:sz w:val="24"/>
              </w:rPr>
              <w:t>медиатека</w:t>
            </w:r>
          </w:p>
        </w:tc>
        <w:tc>
          <w:tcPr>
            <w:tcW w:w="4398" w:type="dxa"/>
          </w:tcPr>
          <w:p w:rsidR="00CE04F4" w:rsidRDefault="008178F7">
            <w:pPr>
              <w:pStyle w:val="TableParagraph"/>
              <w:spacing w:line="268" w:lineRule="exact"/>
              <w:ind w:left="111"/>
              <w:rPr>
                <w:sz w:val="24"/>
              </w:rPr>
            </w:pPr>
            <w:r>
              <w:rPr>
                <w:sz w:val="24"/>
              </w:rPr>
              <w:t>Имеются</w:t>
            </w:r>
            <w:r>
              <w:rPr>
                <w:spacing w:val="-5"/>
                <w:sz w:val="24"/>
              </w:rPr>
              <w:t xml:space="preserve"> </w:t>
            </w:r>
          </w:p>
        </w:tc>
      </w:tr>
      <w:tr w:rsidR="00CE04F4">
        <w:trPr>
          <w:trHeight w:val="273"/>
        </w:trPr>
        <w:tc>
          <w:tcPr>
            <w:tcW w:w="816" w:type="dxa"/>
          </w:tcPr>
          <w:p w:rsidR="00CE04F4" w:rsidRDefault="008178F7">
            <w:pPr>
              <w:pStyle w:val="TableParagraph"/>
              <w:spacing w:line="253" w:lineRule="exact"/>
              <w:ind w:left="110"/>
              <w:rPr>
                <w:sz w:val="24"/>
              </w:rPr>
            </w:pPr>
            <w:r>
              <w:rPr>
                <w:spacing w:val="-5"/>
                <w:sz w:val="24"/>
              </w:rPr>
              <w:t>11</w:t>
            </w:r>
          </w:p>
        </w:tc>
        <w:tc>
          <w:tcPr>
            <w:tcW w:w="4820" w:type="dxa"/>
          </w:tcPr>
          <w:p w:rsidR="00CE04F4" w:rsidRDefault="008178F7">
            <w:pPr>
              <w:pStyle w:val="TableParagraph"/>
              <w:spacing w:line="253" w:lineRule="exact"/>
              <w:ind w:left="110"/>
              <w:rPr>
                <w:sz w:val="24"/>
              </w:rPr>
            </w:pPr>
            <w:r>
              <w:rPr>
                <w:sz w:val="24"/>
              </w:rPr>
              <w:t>Актовый</w:t>
            </w:r>
            <w:r>
              <w:rPr>
                <w:spacing w:val="-8"/>
                <w:sz w:val="24"/>
              </w:rPr>
              <w:t xml:space="preserve"> </w:t>
            </w:r>
            <w:r>
              <w:rPr>
                <w:spacing w:val="-5"/>
                <w:sz w:val="24"/>
              </w:rPr>
              <w:t>зал</w:t>
            </w:r>
          </w:p>
        </w:tc>
        <w:tc>
          <w:tcPr>
            <w:tcW w:w="4398" w:type="dxa"/>
          </w:tcPr>
          <w:p w:rsidR="00CE04F4" w:rsidRDefault="008178F7">
            <w:pPr>
              <w:pStyle w:val="TableParagraph"/>
              <w:spacing w:line="253" w:lineRule="exact"/>
              <w:ind w:left="111"/>
              <w:rPr>
                <w:sz w:val="24"/>
              </w:rPr>
            </w:pPr>
            <w:r>
              <w:rPr>
                <w:spacing w:val="-2"/>
                <w:sz w:val="24"/>
              </w:rPr>
              <w:t>Имеется</w:t>
            </w:r>
          </w:p>
        </w:tc>
      </w:tr>
      <w:tr w:rsidR="00CE04F4">
        <w:trPr>
          <w:trHeight w:val="311"/>
        </w:trPr>
        <w:tc>
          <w:tcPr>
            <w:tcW w:w="816" w:type="dxa"/>
          </w:tcPr>
          <w:p w:rsidR="00CE04F4" w:rsidRDefault="008178F7">
            <w:pPr>
              <w:pStyle w:val="TableParagraph"/>
              <w:spacing w:line="268" w:lineRule="exact"/>
              <w:ind w:left="110"/>
              <w:rPr>
                <w:sz w:val="24"/>
              </w:rPr>
            </w:pPr>
            <w:r>
              <w:rPr>
                <w:spacing w:val="-5"/>
                <w:sz w:val="24"/>
              </w:rPr>
              <w:t>12</w:t>
            </w:r>
          </w:p>
        </w:tc>
        <w:tc>
          <w:tcPr>
            <w:tcW w:w="4820" w:type="dxa"/>
          </w:tcPr>
          <w:p w:rsidR="00CE04F4" w:rsidRDefault="008178F7">
            <w:pPr>
              <w:pStyle w:val="TableParagraph"/>
              <w:spacing w:line="268" w:lineRule="exact"/>
              <w:ind w:left="110"/>
              <w:rPr>
                <w:sz w:val="24"/>
              </w:rPr>
            </w:pPr>
            <w:r>
              <w:rPr>
                <w:sz w:val="24"/>
              </w:rPr>
              <w:t>Спортивный</w:t>
            </w:r>
            <w:r>
              <w:rPr>
                <w:spacing w:val="-7"/>
                <w:sz w:val="24"/>
              </w:rPr>
              <w:t xml:space="preserve"> </w:t>
            </w:r>
            <w:r>
              <w:rPr>
                <w:spacing w:val="-5"/>
                <w:sz w:val="24"/>
              </w:rPr>
              <w:t>зал</w:t>
            </w:r>
          </w:p>
        </w:tc>
        <w:tc>
          <w:tcPr>
            <w:tcW w:w="4398" w:type="dxa"/>
          </w:tcPr>
          <w:p w:rsidR="00CE04F4" w:rsidRDefault="008178F7">
            <w:pPr>
              <w:pStyle w:val="TableParagraph"/>
              <w:spacing w:line="268" w:lineRule="exact"/>
              <w:ind w:left="111"/>
              <w:rPr>
                <w:sz w:val="24"/>
              </w:rPr>
            </w:pPr>
            <w:r>
              <w:rPr>
                <w:sz w:val="24"/>
              </w:rPr>
              <w:t>Имеется спортивный</w:t>
            </w:r>
            <w:r>
              <w:rPr>
                <w:spacing w:val="-4"/>
                <w:sz w:val="24"/>
              </w:rPr>
              <w:t xml:space="preserve"> </w:t>
            </w:r>
            <w:r>
              <w:rPr>
                <w:spacing w:val="-5"/>
                <w:sz w:val="24"/>
              </w:rPr>
              <w:t>зал</w:t>
            </w:r>
          </w:p>
        </w:tc>
      </w:tr>
      <w:tr w:rsidR="00CE04F4">
        <w:trPr>
          <w:trHeight w:val="1656"/>
        </w:trPr>
        <w:tc>
          <w:tcPr>
            <w:tcW w:w="816" w:type="dxa"/>
          </w:tcPr>
          <w:p w:rsidR="00CE04F4" w:rsidRDefault="008178F7">
            <w:pPr>
              <w:pStyle w:val="TableParagraph"/>
              <w:spacing w:line="268" w:lineRule="exact"/>
              <w:ind w:left="110"/>
              <w:rPr>
                <w:sz w:val="24"/>
              </w:rPr>
            </w:pPr>
            <w:r>
              <w:rPr>
                <w:spacing w:val="-5"/>
                <w:sz w:val="24"/>
              </w:rPr>
              <w:t>13</w:t>
            </w:r>
          </w:p>
        </w:tc>
        <w:tc>
          <w:tcPr>
            <w:tcW w:w="4820" w:type="dxa"/>
          </w:tcPr>
          <w:p w:rsidR="00CE04F4" w:rsidRDefault="008178F7">
            <w:pPr>
              <w:pStyle w:val="TableParagraph"/>
              <w:spacing w:line="268" w:lineRule="exact"/>
              <w:ind w:left="110"/>
              <w:rPr>
                <w:sz w:val="24"/>
              </w:rPr>
            </w:pPr>
            <w:r>
              <w:rPr>
                <w:sz w:val="24"/>
              </w:rPr>
              <w:t>Спортивная</w:t>
            </w:r>
            <w:r>
              <w:rPr>
                <w:spacing w:val="-5"/>
                <w:sz w:val="24"/>
              </w:rPr>
              <w:t xml:space="preserve"> </w:t>
            </w:r>
            <w:r>
              <w:rPr>
                <w:spacing w:val="-2"/>
                <w:sz w:val="24"/>
              </w:rPr>
              <w:t>площадка</w:t>
            </w:r>
          </w:p>
        </w:tc>
        <w:tc>
          <w:tcPr>
            <w:tcW w:w="4398" w:type="dxa"/>
          </w:tcPr>
          <w:p w:rsidR="00CE04F4" w:rsidRDefault="008178F7">
            <w:pPr>
              <w:pStyle w:val="TableParagraph"/>
              <w:tabs>
                <w:tab w:val="left" w:pos="3200"/>
              </w:tabs>
              <w:ind w:left="111" w:right="97"/>
              <w:jc w:val="both"/>
              <w:rPr>
                <w:sz w:val="24"/>
              </w:rPr>
            </w:pPr>
            <w:r>
              <w:rPr>
                <w:sz w:val="24"/>
              </w:rPr>
              <w:t xml:space="preserve">Имеется (включает в себя: футбольное поле, волейбольную, баскетбольную, </w:t>
            </w:r>
            <w:r>
              <w:rPr>
                <w:spacing w:val="-2"/>
                <w:sz w:val="24"/>
              </w:rPr>
              <w:t>многофункциональную</w:t>
            </w:r>
            <w:r>
              <w:rPr>
                <w:sz w:val="24"/>
              </w:rPr>
              <w:tab/>
            </w:r>
            <w:r>
              <w:rPr>
                <w:spacing w:val="-2"/>
                <w:sz w:val="24"/>
              </w:rPr>
              <w:t xml:space="preserve">площадки, </w:t>
            </w:r>
            <w:r>
              <w:rPr>
                <w:sz w:val="24"/>
              </w:rPr>
              <w:t>прыжковую</w:t>
            </w:r>
            <w:r>
              <w:rPr>
                <w:spacing w:val="3"/>
                <w:sz w:val="24"/>
              </w:rPr>
              <w:t xml:space="preserve"> </w:t>
            </w:r>
            <w:r>
              <w:rPr>
                <w:sz w:val="24"/>
              </w:rPr>
              <w:t>яму,</w:t>
            </w:r>
            <w:r>
              <w:rPr>
                <w:spacing w:val="7"/>
                <w:sz w:val="24"/>
              </w:rPr>
              <w:t xml:space="preserve"> </w:t>
            </w:r>
            <w:r>
              <w:rPr>
                <w:sz w:val="24"/>
              </w:rPr>
              <w:t>беговые</w:t>
            </w:r>
            <w:r>
              <w:rPr>
                <w:spacing w:val="1"/>
                <w:sz w:val="24"/>
              </w:rPr>
              <w:t xml:space="preserve"> </w:t>
            </w:r>
            <w:r>
              <w:rPr>
                <w:sz w:val="24"/>
              </w:rPr>
              <w:t>дорожки,</w:t>
            </w:r>
            <w:r>
              <w:rPr>
                <w:spacing w:val="4"/>
                <w:sz w:val="24"/>
              </w:rPr>
              <w:t xml:space="preserve"> </w:t>
            </w:r>
            <w:r>
              <w:rPr>
                <w:spacing w:val="-4"/>
                <w:sz w:val="24"/>
              </w:rPr>
              <w:t>зону</w:t>
            </w:r>
          </w:p>
          <w:p w:rsidR="00CE04F4" w:rsidRDefault="008178F7">
            <w:pPr>
              <w:pStyle w:val="TableParagraph"/>
              <w:spacing w:line="274" w:lineRule="exact"/>
              <w:ind w:left="111" w:right="98"/>
              <w:jc w:val="both"/>
              <w:rPr>
                <w:sz w:val="24"/>
              </w:rPr>
            </w:pPr>
            <w:r>
              <w:rPr>
                <w:sz w:val="24"/>
              </w:rPr>
              <w:t xml:space="preserve">для метания мяча, элементы полосы </w:t>
            </w:r>
            <w:r>
              <w:rPr>
                <w:spacing w:val="-2"/>
                <w:sz w:val="24"/>
              </w:rPr>
              <w:t>препятствий)</w:t>
            </w:r>
          </w:p>
        </w:tc>
      </w:tr>
      <w:tr w:rsidR="00CE04F4">
        <w:trPr>
          <w:trHeight w:val="422"/>
        </w:trPr>
        <w:tc>
          <w:tcPr>
            <w:tcW w:w="816" w:type="dxa"/>
          </w:tcPr>
          <w:p w:rsidR="00CE04F4" w:rsidRDefault="008178F7">
            <w:pPr>
              <w:pStyle w:val="TableParagraph"/>
              <w:spacing w:line="268" w:lineRule="exact"/>
              <w:ind w:left="110"/>
              <w:rPr>
                <w:sz w:val="24"/>
              </w:rPr>
            </w:pPr>
            <w:r>
              <w:rPr>
                <w:spacing w:val="-5"/>
                <w:sz w:val="24"/>
              </w:rPr>
              <w:t>14</w:t>
            </w:r>
          </w:p>
        </w:tc>
        <w:tc>
          <w:tcPr>
            <w:tcW w:w="4820" w:type="dxa"/>
          </w:tcPr>
          <w:p w:rsidR="00CE04F4" w:rsidRDefault="008178F7">
            <w:pPr>
              <w:pStyle w:val="TableParagraph"/>
              <w:spacing w:line="268" w:lineRule="exact"/>
              <w:ind w:left="110"/>
              <w:rPr>
                <w:sz w:val="24"/>
              </w:rPr>
            </w:pPr>
            <w:r>
              <w:rPr>
                <w:sz w:val="24"/>
              </w:rPr>
              <w:t>Помещение</w:t>
            </w:r>
            <w:r>
              <w:rPr>
                <w:spacing w:val="-2"/>
                <w:sz w:val="24"/>
              </w:rPr>
              <w:t xml:space="preserve"> </w:t>
            </w:r>
            <w:r>
              <w:rPr>
                <w:sz w:val="24"/>
              </w:rPr>
              <w:t>для</w:t>
            </w:r>
            <w:r>
              <w:rPr>
                <w:spacing w:val="-5"/>
                <w:sz w:val="24"/>
              </w:rPr>
              <w:t xml:space="preserve"> </w:t>
            </w:r>
            <w:r>
              <w:rPr>
                <w:sz w:val="24"/>
              </w:rPr>
              <w:t>питания</w:t>
            </w:r>
            <w:r>
              <w:rPr>
                <w:spacing w:val="-5"/>
                <w:sz w:val="24"/>
              </w:rPr>
              <w:t xml:space="preserve"> </w:t>
            </w:r>
            <w:r>
              <w:rPr>
                <w:spacing w:val="-2"/>
                <w:sz w:val="24"/>
              </w:rPr>
              <w:t>обучающихся</w:t>
            </w:r>
          </w:p>
        </w:tc>
        <w:tc>
          <w:tcPr>
            <w:tcW w:w="4398" w:type="dxa"/>
          </w:tcPr>
          <w:p w:rsidR="00CE04F4" w:rsidRDefault="008178F7">
            <w:pPr>
              <w:pStyle w:val="TableParagraph"/>
              <w:spacing w:line="268" w:lineRule="exact"/>
              <w:ind w:left="111"/>
              <w:rPr>
                <w:sz w:val="24"/>
              </w:rPr>
            </w:pPr>
            <w:r>
              <w:rPr>
                <w:sz w:val="24"/>
              </w:rPr>
              <w:t>Имеется</w:t>
            </w:r>
            <w:r>
              <w:rPr>
                <w:spacing w:val="-4"/>
                <w:sz w:val="24"/>
              </w:rPr>
              <w:t xml:space="preserve"> </w:t>
            </w:r>
          </w:p>
        </w:tc>
      </w:tr>
      <w:tr w:rsidR="00CE04F4">
        <w:trPr>
          <w:trHeight w:val="551"/>
        </w:trPr>
        <w:tc>
          <w:tcPr>
            <w:tcW w:w="816" w:type="dxa"/>
          </w:tcPr>
          <w:p w:rsidR="00CE04F4" w:rsidRDefault="008178F7">
            <w:pPr>
              <w:pStyle w:val="TableParagraph"/>
              <w:spacing w:line="268" w:lineRule="exact"/>
              <w:ind w:left="110"/>
              <w:rPr>
                <w:sz w:val="24"/>
              </w:rPr>
            </w:pPr>
            <w:r>
              <w:rPr>
                <w:spacing w:val="-5"/>
                <w:sz w:val="24"/>
              </w:rPr>
              <w:t>15</w:t>
            </w:r>
          </w:p>
        </w:tc>
        <w:tc>
          <w:tcPr>
            <w:tcW w:w="4820" w:type="dxa"/>
          </w:tcPr>
          <w:p w:rsidR="00CE04F4" w:rsidRDefault="008178F7">
            <w:pPr>
              <w:pStyle w:val="TableParagraph"/>
              <w:spacing w:line="268" w:lineRule="exact"/>
              <w:ind w:left="110"/>
              <w:rPr>
                <w:sz w:val="24"/>
              </w:rPr>
            </w:pPr>
            <w:r>
              <w:rPr>
                <w:sz w:val="24"/>
              </w:rPr>
              <w:t>Помещение</w:t>
            </w:r>
            <w:r>
              <w:rPr>
                <w:spacing w:val="50"/>
                <w:sz w:val="24"/>
              </w:rPr>
              <w:t xml:space="preserve"> </w:t>
            </w:r>
            <w:r>
              <w:rPr>
                <w:sz w:val="24"/>
              </w:rPr>
              <w:t>для</w:t>
            </w:r>
            <w:r>
              <w:rPr>
                <w:spacing w:val="56"/>
                <w:sz w:val="24"/>
              </w:rPr>
              <w:t xml:space="preserve"> </w:t>
            </w:r>
            <w:r>
              <w:rPr>
                <w:sz w:val="24"/>
              </w:rPr>
              <w:t>хранения</w:t>
            </w:r>
            <w:r>
              <w:rPr>
                <w:spacing w:val="51"/>
                <w:sz w:val="24"/>
              </w:rPr>
              <w:t xml:space="preserve"> </w:t>
            </w:r>
            <w:r>
              <w:rPr>
                <w:sz w:val="24"/>
              </w:rPr>
              <w:t>и</w:t>
            </w:r>
            <w:r>
              <w:rPr>
                <w:spacing w:val="53"/>
                <w:sz w:val="24"/>
              </w:rPr>
              <w:t xml:space="preserve"> </w:t>
            </w:r>
            <w:r>
              <w:rPr>
                <w:spacing w:val="-2"/>
                <w:sz w:val="24"/>
              </w:rPr>
              <w:t>приготовления</w:t>
            </w:r>
          </w:p>
          <w:p w:rsidR="00CE04F4" w:rsidRDefault="008178F7">
            <w:pPr>
              <w:pStyle w:val="TableParagraph"/>
              <w:spacing w:before="2" w:line="261" w:lineRule="exact"/>
              <w:ind w:left="110"/>
              <w:rPr>
                <w:sz w:val="24"/>
              </w:rPr>
            </w:pPr>
            <w:r>
              <w:rPr>
                <w:spacing w:val="-4"/>
                <w:sz w:val="24"/>
              </w:rPr>
              <w:t>пищи</w:t>
            </w:r>
          </w:p>
        </w:tc>
        <w:tc>
          <w:tcPr>
            <w:tcW w:w="4398" w:type="dxa"/>
          </w:tcPr>
          <w:p w:rsidR="00CE04F4" w:rsidRDefault="008178F7" w:rsidP="00492A9C">
            <w:pPr>
              <w:pStyle w:val="TableParagraph"/>
              <w:spacing w:line="268" w:lineRule="exact"/>
              <w:ind w:left="111"/>
              <w:rPr>
                <w:sz w:val="24"/>
              </w:rPr>
            </w:pPr>
            <w:r>
              <w:rPr>
                <w:sz w:val="24"/>
              </w:rPr>
              <w:t>Имеетс</w:t>
            </w:r>
            <w:r w:rsidR="00492A9C">
              <w:rPr>
                <w:sz w:val="24"/>
              </w:rPr>
              <w:t>я</w:t>
            </w:r>
          </w:p>
        </w:tc>
      </w:tr>
      <w:tr w:rsidR="00CE04F4">
        <w:trPr>
          <w:trHeight w:val="830"/>
        </w:trPr>
        <w:tc>
          <w:tcPr>
            <w:tcW w:w="816" w:type="dxa"/>
          </w:tcPr>
          <w:p w:rsidR="00CE04F4" w:rsidRDefault="008178F7">
            <w:pPr>
              <w:pStyle w:val="TableParagraph"/>
              <w:spacing w:line="268" w:lineRule="exact"/>
              <w:ind w:left="110"/>
              <w:rPr>
                <w:sz w:val="24"/>
              </w:rPr>
            </w:pPr>
            <w:r>
              <w:rPr>
                <w:spacing w:val="-5"/>
                <w:sz w:val="24"/>
              </w:rPr>
              <w:t>16</w:t>
            </w:r>
          </w:p>
        </w:tc>
        <w:tc>
          <w:tcPr>
            <w:tcW w:w="4820" w:type="dxa"/>
          </w:tcPr>
          <w:p w:rsidR="00CE04F4" w:rsidRDefault="008178F7">
            <w:pPr>
              <w:pStyle w:val="TableParagraph"/>
              <w:spacing w:line="268" w:lineRule="exact"/>
              <w:ind w:left="110"/>
              <w:rPr>
                <w:sz w:val="24"/>
              </w:rPr>
            </w:pPr>
            <w:r>
              <w:rPr>
                <w:spacing w:val="-2"/>
                <w:sz w:val="24"/>
              </w:rPr>
              <w:t>Помещение</w:t>
            </w:r>
            <w:r>
              <w:rPr>
                <w:sz w:val="24"/>
              </w:rPr>
              <w:t xml:space="preserve"> </w:t>
            </w:r>
            <w:r>
              <w:rPr>
                <w:spacing w:val="-2"/>
                <w:sz w:val="24"/>
              </w:rPr>
              <w:t>медицинского</w:t>
            </w:r>
            <w:r>
              <w:rPr>
                <w:spacing w:val="7"/>
                <w:sz w:val="24"/>
              </w:rPr>
              <w:t xml:space="preserve"> </w:t>
            </w:r>
            <w:r>
              <w:rPr>
                <w:spacing w:val="-2"/>
                <w:sz w:val="24"/>
              </w:rPr>
              <w:t>назначения</w:t>
            </w:r>
          </w:p>
        </w:tc>
        <w:tc>
          <w:tcPr>
            <w:tcW w:w="4398" w:type="dxa"/>
          </w:tcPr>
          <w:p w:rsidR="00CE04F4" w:rsidRDefault="008178F7" w:rsidP="006C5C76">
            <w:pPr>
              <w:pStyle w:val="TableParagraph"/>
              <w:tabs>
                <w:tab w:val="left" w:pos="1454"/>
                <w:tab w:val="left" w:pos="2672"/>
                <w:tab w:val="left" w:pos="4183"/>
              </w:tabs>
              <w:spacing w:line="268" w:lineRule="exact"/>
              <w:ind w:left="111"/>
              <w:rPr>
                <w:sz w:val="24"/>
              </w:rPr>
            </w:pPr>
            <w:r>
              <w:rPr>
                <w:spacing w:val="-2"/>
                <w:sz w:val="24"/>
              </w:rPr>
              <w:t>Имеется</w:t>
            </w:r>
          </w:p>
        </w:tc>
      </w:tr>
      <w:tr w:rsidR="00CE04F4">
        <w:trPr>
          <w:trHeight w:val="1104"/>
        </w:trPr>
        <w:tc>
          <w:tcPr>
            <w:tcW w:w="816" w:type="dxa"/>
          </w:tcPr>
          <w:p w:rsidR="00CE04F4" w:rsidRDefault="008178F7">
            <w:pPr>
              <w:pStyle w:val="TableParagraph"/>
              <w:spacing w:line="268" w:lineRule="exact"/>
              <w:ind w:left="110"/>
              <w:rPr>
                <w:sz w:val="24"/>
              </w:rPr>
            </w:pPr>
            <w:r>
              <w:rPr>
                <w:spacing w:val="-5"/>
                <w:sz w:val="24"/>
              </w:rPr>
              <w:t>17</w:t>
            </w:r>
          </w:p>
        </w:tc>
        <w:tc>
          <w:tcPr>
            <w:tcW w:w="4820" w:type="dxa"/>
          </w:tcPr>
          <w:p w:rsidR="00CE04F4" w:rsidRDefault="008178F7">
            <w:pPr>
              <w:pStyle w:val="TableParagraph"/>
              <w:spacing w:line="267" w:lineRule="exact"/>
              <w:ind w:left="110"/>
              <w:rPr>
                <w:sz w:val="24"/>
              </w:rPr>
            </w:pPr>
            <w:r>
              <w:rPr>
                <w:sz w:val="24"/>
              </w:rPr>
              <w:t>Административные</w:t>
            </w:r>
            <w:r>
              <w:rPr>
                <w:spacing w:val="-10"/>
                <w:sz w:val="24"/>
              </w:rPr>
              <w:t xml:space="preserve"> </w:t>
            </w:r>
            <w:r>
              <w:rPr>
                <w:spacing w:val="-2"/>
                <w:sz w:val="24"/>
              </w:rPr>
              <w:t>помещения:</w:t>
            </w:r>
          </w:p>
          <w:p w:rsidR="00CE04F4" w:rsidRDefault="008178F7" w:rsidP="00492A9C">
            <w:pPr>
              <w:pStyle w:val="TableParagraph"/>
              <w:numPr>
                <w:ilvl w:val="0"/>
                <w:numId w:val="188"/>
              </w:numPr>
              <w:tabs>
                <w:tab w:val="left" w:pos="253"/>
              </w:tabs>
              <w:spacing w:line="275" w:lineRule="exact"/>
              <w:ind w:left="253" w:hanging="143"/>
              <w:rPr>
                <w:sz w:val="24"/>
              </w:rPr>
            </w:pPr>
            <w:r>
              <w:rPr>
                <w:sz w:val="24"/>
              </w:rPr>
              <w:t>кабинет</w:t>
            </w:r>
            <w:r>
              <w:rPr>
                <w:spacing w:val="-10"/>
                <w:sz w:val="24"/>
              </w:rPr>
              <w:t xml:space="preserve"> </w:t>
            </w:r>
            <w:r>
              <w:rPr>
                <w:spacing w:val="-2"/>
                <w:sz w:val="24"/>
              </w:rPr>
              <w:t>директора</w:t>
            </w:r>
          </w:p>
          <w:p w:rsidR="00CE04F4" w:rsidRDefault="008178F7" w:rsidP="00492A9C">
            <w:pPr>
              <w:pStyle w:val="TableParagraph"/>
              <w:numPr>
                <w:ilvl w:val="0"/>
                <w:numId w:val="188"/>
              </w:numPr>
              <w:tabs>
                <w:tab w:val="left" w:pos="253"/>
              </w:tabs>
              <w:spacing w:before="2" w:line="275" w:lineRule="exact"/>
              <w:ind w:left="253" w:hanging="143"/>
              <w:rPr>
                <w:sz w:val="24"/>
              </w:rPr>
            </w:pPr>
            <w:r>
              <w:rPr>
                <w:sz w:val="24"/>
              </w:rPr>
              <w:t>кабинеты</w:t>
            </w:r>
            <w:r>
              <w:rPr>
                <w:spacing w:val="-2"/>
                <w:sz w:val="24"/>
              </w:rPr>
              <w:t xml:space="preserve"> </w:t>
            </w:r>
            <w:r>
              <w:rPr>
                <w:sz w:val="24"/>
              </w:rPr>
              <w:t>заместителей</w:t>
            </w:r>
            <w:r>
              <w:rPr>
                <w:spacing w:val="-7"/>
                <w:sz w:val="24"/>
              </w:rPr>
              <w:t xml:space="preserve"> </w:t>
            </w:r>
            <w:r>
              <w:rPr>
                <w:spacing w:val="-2"/>
                <w:sz w:val="24"/>
              </w:rPr>
              <w:t>директора</w:t>
            </w:r>
          </w:p>
          <w:p w:rsidR="00CE04F4" w:rsidRDefault="008178F7" w:rsidP="00492A9C">
            <w:pPr>
              <w:pStyle w:val="TableParagraph"/>
              <w:numPr>
                <w:ilvl w:val="0"/>
                <w:numId w:val="188"/>
              </w:numPr>
              <w:tabs>
                <w:tab w:val="left" w:pos="253"/>
              </w:tabs>
              <w:spacing w:line="265" w:lineRule="exact"/>
              <w:ind w:left="253" w:hanging="143"/>
              <w:rPr>
                <w:sz w:val="24"/>
              </w:rPr>
            </w:pPr>
            <w:r>
              <w:rPr>
                <w:spacing w:val="-2"/>
                <w:sz w:val="24"/>
              </w:rPr>
              <w:t>учительская</w:t>
            </w:r>
          </w:p>
        </w:tc>
        <w:tc>
          <w:tcPr>
            <w:tcW w:w="4398" w:type="dxa"/>
          </w:tcPr>
          <w:p w:rsidR="00CE04F4" w:rsidRDefault="008178F7">
            <w:pPr>
              <w:pStyle w:val="TableParagraph"/>
              <w:spacing w:line="268" w:lineRule="exact"/>
              <w:ind w:left="111"/>
              <w:rPr>
                <w:sz w:val="24"/>
              </w:rPr>
            </w:pPr>
            <w:r>
              <w:rPr>
                <w:spacing w:val="-2"/>
                <w:sz w:val="24"/>
              </w:rPr>
              <w:t>Имеется</w:t>
            </w:r>
          </w:p>
          <w:p w:rsidR="00CE04F4" w:rsidRDefault="00CE04F4">
            <w:pPr>
              <w:pStyle w:val="TableParagraph"/>
              <w:spacing w:before="273"/>
              <w:ind w:left="0"/>
              <w:rPr>
                <w:b/>
                <w:sz w:val="24"/>
              </w:rPr>
            </w:pPr>
          </w:p>
          <w:p w:rsidR="00CE04F4" w:rsidRDefault="00CE04F4">
            <w:pPr>
              <w:pStyle w:val="TableParagraph"/>
              <w:spacing w:line="266" w:lineRule="exact"/>
              <w:ind w:left="111"/>
              <w:rPr>
                <w:sz w:val="24"/>
              </w:rPr>
            </w:pPr>
          </w:p>
        </w:tc>
      </w:tr>
      <w:tr w:rsidR="00CE04F4">
        <w:trPr>
          <w:trHeight w:val="277"/>
        </w:trPr>
        <w:tc>
          <w:tcPr>
            <w:tcW w:w="816" w:type="dxa"/>
          </w:tcPr>
          <w:p w:rsidR="00CE04F4" w:rsidRDefault="008178F7">
            <w:pPr>
              <w:pStyle w:val="TableParagraph"/>
              <w:spacing w:line="258" w:lineRule="exact"/>
              <w:ind w:left="110"/>
              <w:rPr>
                <w:sz w:val="24"/>
              </w:rPr>
            </w:pPr>
            <w:r>
              <w:rPr>
                <w:spacing w:val="-5"/>
                <w:sz w:val="24"/>
              </w:rPr>
              <w:t>18</w:t>
            </w:r>
          </w:p>
        </w:tc>
        <w:tc>
          <w:tcPr>
            <w:tcW w:w="4820" w:type="dxa"/>
          </w:tcPr>
          <w:p w:rsidR="00CE04F4" w:rsidRDefault="008178F7">
            <w:pPr>
              <w:pStyle w:val="TableParagraph"/>
              <w:spacing w:line="258" w:lineRule="exact"/>
              <w:ind w:left="110"/>
              <w:rPr>
                <w:sz w:val="24"/>
              </w:rPr>
            </w:pPr>
            <w:r>
              <w:rPr>
                <w:spacing w:val="-2"/>
                <w:sz w:val="24"/>
              </w:rPr>
              <w:t>Гардероб</w:t>
            </w:r>
          </w:p>
        </w:tc>
        <w:tc>
          <w:tcPr>
            <w:tcW w:w="4398" w:type="dxa"/>
          </w:tcPr>
          <w:p w:rsidR="00CE04F4" w:rsidRDefault="008178F7">
            <w:pPr>
              <w:pStyle w:val="TableParagraph"/>
              <w:spacing w:line="258" w:lineRule="exact"/>
              <w:ind w:left="111"/>
              <w:rPr>
                <w:sz w:val="24"/>
              </w:rPr>
            </w:pPr>
            <w:r>
              <w:rPr>
                <w:spacing w:val="-2"/>
                <w:sz w:val="24"/>
              </w:rPr>
              <w:t>Имеется</w:t>
            </w:r>
          </w:p>
        </w:tc>
      </w:tr>
      <w:tr w:rsidR="00CE04F4">
        <w:trPr>
          <w:trHeight w:val="552"/>
        </w:trPr>
        <w:tc>
          <w:tcPr>
            <w:tcW w:w="816" w:type="dxa"/>
          </w:tcPr>
          <w:p w:rsidR="00CE04F4" w:rsidRDefault="008178F7">
            <w:pPr>
              <w:pStyle w:val="TableParagraph"/>
              <w:spacing w:line="268" w:lineRule="exact"/>
              <w:ind w:left="110"/>
              <w:rPr>
                <w:sz w:val="24"/>
              </w:rPr>
            </w:pPr>
            <w:r>
              <w:rPr>
                <w:spacing w:val="-5"/>
                <w:sz w:val="24"/>
              </w:rPr>
              <w:t>19</w:t>
            </w:r>
          </w:p>
        </w:tc>
        <w:tc>
          <w:tcPr>
            <w:tcW w:w="4820" w:type="dxa"/>
          </w:tcPr>
          <w:p w:rsidR="00CE04F4" w:rsidRDefault="008178F7">
            <w:pPr>
              <w:pStyle w:val="TableParagraph"/>
              <w:spacing w:line="268" w:lineRule="exact"/>
              <w:ind w:left="110"/>
              <w:rPr>
                <w:sz w:val="24"/>
              </w:rPr>
            </w:pPr>
            <w:r>
              <w:rPr>
                <w:sz w:val="24"/>
              </w:rPr>
              <w:t>Санузлы,</w:t>
            </w:r>
            <w:r>
              <w:rPr>
                <w:spacing w:val="2"/>
                <w:sz w:val="24"/>
              </w:rPr>
              <w:t xml:space="preserve"> </w:t>
            </w:r>
            <w:r>
              <w:rPr>
                <w:sz w:val="24"/>
              </w:rPr>
              <w:t>места</w:t>
            </w:r>
            <w:r>
              <w:rPr>
                <w:spacing w:val="-1"/>
                <w:sz w:val="24"/>
              </w:rPr>
              <w:t xml:space="preserve"> </w:t>
            </w:r>
            <w:r>
              <w:rPr>
                <w:sz w:val="24"/>
              </w:rPr>
              <w:t>личной</w:t>
            </w:r>
            <w:r>
              <w:rPr>
                <w:spacing w:val="-3"/>
                <w:sz w:val="24"/>
              </w:rPr>
              <w:t xml:space="preserve"> </w:t>
            </w:r>
            <w:r>
              <w:rPr>
                <w:spacing w:val="-2"/>
                <w:sz w:val="24"/>
              </w:rPr>
              <w:t>гигиены</w:t>
            </w:r>
          </w:p>
        </w:tc>
        <w:tc>
          <w:tcPr>
            <w:tcW w:w="4398" w:type="dxa"/>
          </w:tcPr>
          <w:p w:rsidR="00CE04F4" w:rsidRDefault="008178F7">
            <w:pPr>
              <w:pStyle w:val="TableParagraph"/>
              <w:spacing w:line="267" w:lineRule="exact"/>
              <w:ind w:left="111"/>
              <w:rPr>
                <w:sz w:val="24"/>
              </w:rPr>
            </w:pPr>
            <w:r>
              <w:rPr>
                <w:sz w:val="24"/>
              </w:rPr>
              <w:t>Имеются,</w:t>
            </w:r>
            <w:r>
              <w:rPr>
                <w:spacing w:val="28"/>
                <w:sz w:val="24"/>
              </w:rPr>
              <w:t xml:space="preserve">  </w:t>
            </w:r>
            <w:r>
              <w:rPr>
                <w:sz w:val="24"/>
              </w:rPr>
              <w:t>соответствуют</w:t>
            </w:r>
            <w:r>
              <w:rPr>
                <w:spacing w:val="29"/>
                <w:sz w:val="24"/>
              </w:rPr>
              <w:t xml:space="preserve">  </w:t>
            </w:r>
            <w:r>
              <w:rPr>
                <w:spacing w:val="-2"/>
                <w:sz w:val="24"/>
              </w:rPr>
              <w:t>требованиям</w:t>
            </w:r>
          </w:p>
          <w:p w:rsidR="00CE04F4" w:rsidRDefault="008178F7">
            <w:pPr>
              <w:pStyle w:val="TableParagraph"/>
              <w:spacing w:line="265" w:lineRule="exact"/>
              <w:ind w:left="111"/>
              <w:rPr>
                <w:sz w:val="24"/>
              </w:rPr>
            </w:pPr>
            <w:r>
              <w:rPr>
                <w:spacing w:val="-2"/>
                <w:sz w:val="24"/>
              </w:rPr>
              <w:t>СаНПин</w:t>
            </w:r>
          </w:p>
        </w:tc>
      </w:tr>
    </w:tbl>
    <w:p w:rsidR="00CE04F4" w:rsidRDefault="00CE04F4">
      <w:pPr>
        <w:pStyle w:val="TableParagraph"/>
        <w:spacing w:line="265" w:lineRule="exact"/>
        <w:rPr>
          <w:sz w:val="24"/>
        </w:rPr>
        <w:sectPr w:rsidR="00CE04F4">
          <w:pgSz w:w="11910" w:h="16840"/>
          <w:pgMar w:top="620" w:right="283" w:bottom="480" w:left="708" w:header="0" w:footer="292"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6"/>
        <w:gridCol w:w="4820"/>
        <w:gridCol w:w="4398"/>
      </w:tblGrid>
      <w:tr w:rsidR="00CE04F4">
        <w:trPr>
          <w:trHeight w:val="551"/>
        </w:trPr>
        <w:tc>
          <w:tcPr>
            <w:tcW w:w="816" w:type="dxa"/>
          </w:tcPr>
          <w:p w:rsidR="00CE04F4" w:rsidRDefault="008178F7">
            <w:pPr>
              <w:pStyle w:val="TableParagraph"/>
              <w:spacing w:line="268" w:lineRule="exact"/>
              <w:ind w:left="110"/>
              <w:rPr>
                <w:sz w:val="24"/>
              </w:rPr>
            </w:pPr>
            <w:r>
              <w:rPr>
                <w:spacing w:val="-5"/>
                <w:sz w:val="24"/>
              </w:rPr>
              <w:lastRenderedPageBreak/>
              <w:t>20</w:t>
            </w:r>
          </w:p>
        </w:tc>
        <w:tc>
          <w:tcPr>
            <w:tcW w:w="4820" w:type="dxa"/>
          </w:tcPr>
          <w:p w:rsidR="00CE04F4" w:rsidRDefault="008178F7">
            <w:pPr>
              <w:pStyle w:val="TableParagraph"/>
              <w:tabs>
                <w:tab w:val="left" w:pos="1262"/>
                <w:tab w:val="left" w:pos="2892"/>
                <w:tab w:val="left" w:pos="3310"/>
              </w:tabs>
              <w:spacing w:line="267" w:lineRule="exact"/>
              <w:ind w:left="110"/>
              <w:rPr>
                <w:sz w:val="24"/>
              </w:rPr>
            </w:pPr>
            <w:r>
              <w:rPr>
                <w:spacing w:val="-2"/>
                <w:sz w:val="24"/>
              </w:rPr>
              <w:t>Участок</w:t>
            </w:r>
            <w:r>
              <w:rPr>
                <w:sz w:val="24"/>
              </w:rPr>
              <w:tab/>
            </w:r>
            <w:r>
              <w:rPr>
                <w:spacing w:val="-2"/>
                <w:sz w:val="24"/>
              </w:rPr>
              <w:t>(территория)</w:t>
            </w:r>
            <w:r>
              <w:rPr>
                <w:sz w:val="24"/>
              </w:rPr>
              <w:tab/>
            </w:r>
            <w:r>
              <w:rPr>
                <w:spacing w:val="-10"/>
                <w:sz w:val="24"/>
              </w:rPr>
              <w:t>с</w:t>
            </w:r>
            <w:r>
              <w:rPr>
                <w:sz w:val="24"/>
              </w:rPr>
              <w:tab/>
            </w:r>
            <w:r>
              <w:rPr>
                <w:spacing w:val="-2"/>
                <w:sz w:val="24"/>
              </w:rPr>
              <w:t>необходимым</w:t>
            </w:r>
          </w:p>
          <w:p w:rsidR="00CE04F4" w:rsidRDefault="008178F7">
            <w:pPr>
              <w:pStyle w:val="TableParagraph"/>
              <w:spacing w:line="265" w:lineRule="exact"/>
              <w:ind w:left="110"/>
              <w:rPr>
                <w:sz w:val="24"/>
              </w:rPr>
            </w:pPr>
            <w:r>
              <w:rPr>
                <w:spacing w:val="-2"/>
                <w:sz w:val="24"/>
              </w:rPr>
              <w:t>набором</w:t>
            </w:r>
            <w:r>
              <w:rPr>
                <w:spacing w:val="3"/>
                <w:sz w:val="24"/>
              </w:rPr>
              <w:t xml:space="preserve"> </w:t>
            </w:r>
            <w:r>
              <w:rPr>
                <w:spacing w:val="-2"/>
                <w:sz w:val="24"/>
              </w:rPr>
              <w:t>оборудованных</w:t>
            </w:r>
            <w:r>
              <w:rPr>
                <w:spacing w:val="2"/>
                <w:sz w:val="24"/>
              </w:rPr>
              <w:t xml:space="preserve"> </w:t>
            </w:r>
            <w:r>
              <w:rPr>
                <w:spacing w:val="-5"/>
                <w:sz w:val="24"/>
              </w:rPr>
              <w:t>зон</w:t>
            </w:r>
          </w:p>
        </w:tc>
        <w:tc>
          <w:tcPr>
            <w:tcW w:w="4398" w:type="dxa"/>
          </w:tcPr>
          <w:p w:rsidR="00CE04F4" w:rsidRDefault="008178F7">
            <w:pPr>
              <w:pStyle w:val="TableParagraph"/>
              <w:spacing w:line="268" w:lineRule="exact"/>
              <w:ind w:left="111"/>
              <w:rPr>
                <w:sz w:val="24"/>
              </w:rPr>
            </w:pPr>
            <w:r>
              <w:rPr>
                <w:spacing w:val="-2"/>
                <w:sz w:val="24"/>
              </w:rPr>
              <w:t>Имеется</w:t>
            </w:r>
          </w:p>
        </w:tc>
      </w:tr>
    </w:tbl>
    <w:p w:rsidR="00CE04F4" w:rsidRDefault="008178F7">
      <w:pPr>
        <w:pStyle w:val="a3"/>
        <w:spacing w:before="4"/>
        <w:ind w:left="1558" w:firstLine="0"/>
        <w:jc w:val="left"/>
      </w:pPr>
      <w:r>
        <w:t>Функционируют:</w:t>
      </w:r>
      <w:r>
        <w:rPr>
          <w:spacing w:val="-14"/>
        </w:rPr>
        <w:t xml:space="preserve"> </w:t>
      </w:r>
      <w:r>
        <w:t>системы</w:t>
      </w:r>
      <w:r>
        <w:rPr>
          <w:spacing w:val="-10"/>
        </w:rPr>
        <w:t xml:space="preserve"> </w:t>
      </w:r>
      <w:r>
        <w:t>теплоснабжения,</w:t>
      </w:r>
      <w:r>
        <w:rPr>
          <w:spacing w:val="-4"/>
        </w:rPr>
        <w:t xml:space="preserve"> </w:t>
      </w:r>
      <w:r>
        <w:t>электроснабжения,</w:t>
      </w:r>
      <w:r>
        <w:rPr>
          <w:spacing w:val="-15"/>
        </w:rPr>
        <w:t xml:space="preserve"> </w:t>
      </w:r>
      <w:r>
        <w:rPr>
          <w:spacing w:val="-2"/>
        </w:rPr>
        <w:t>водоснабжения.</w:t>
      </w:r>
    </w:p>
    <w:p w:rsidR="00CE04F4" w:rsidRDefault="008178F7">
      <w:pPr>
        <w:pStyle w:val="a3"/>
        <w:tabs>
          <w:tab w:val="left" w:pos="3275"/>
          <w:tab w:val="left" w:pos="4402"/>
          <w:tab w:val="left" w:pos="5707"/>
          <w:tab w:val="left" w:pos="7376"/>
          <w:tab w:val="left" w:pos="8949"/>
          <w:tab w:val="left" w:pos="9333"/>
        </w:tabs>
        <w:spacing w:before="5" w:line="237" w:lineRule="auto"/>
        <w:ind w:left="991" w:right="565"/>
        <w:jc w:val="left"/>
      </w:pPr>
      <w:r>
        <w:rPr>
          <w:spacing w:val="-2"/>
        </w:rPr>
        <w:t>Оборудование</w:t>
      </w:r>
      <w:r>
        <w:tab/>
      </w:r>
      <w:r>
        <w:rPr>
          <w:spacing w:val="-2"/>
        </w:rPr>
        <w:t>учебных</w:t>
      </w:r>
      <w:r>
        <w:tab/>
      </w:r>
      <w:r>
        <w:rPr>
          <w:spacing w:val="-2"/>
        </w:rPr>
        <w:t>кабинетов</w:t>
      </w:r>
      <w:r>
        <w:tab/>
      </w:r>
      <w:r>
        <w:rPr>
          <w:spacing w:val="-2"/>
        </w:rPr>
        <w:t>соответствует</w:t>
      </w:r>
      <w:r>
        <w:tab/>
      </w:r>
      <w:r>
        <w:rPr>
          <w:spacing w:val="-2"/>
        </w:rPr>
        <w:t>требованиям</w:t>
      </w:r>
      <w:r>
        <w:tab/>
      </w:r>
      <w:r>
        <w:rPr>
          <w:spacing w:val="-10"/>
        </w:rPr>
        <w:t>и</w:t>
      </w:r>
      <w:r>
        <w:tab/>
      </w:r>
      <w:r>
        <w:rPr>
          <w:spacing w:val="-2"/>
        </w:rPr>
        <w:t xml:space="preserve">позволяет </w:t>
      </w:r>
      <w:r>
        <w:t>реализовывать ООП ООО.</w:t>
      </w:r>
    </w:p>
    <w:p w:rsidR="00CE04F4" w:rsidRDefault="008178F7">
      <w:pPr>
        <w:pStyle w:val="Heading3"/>
        <w:spacing w:before="9"/>
        <w:ind w:left="1592"/>
        <w:jc w:val="left"/>
      </w:pPr>
      <w:r>
        <w:t>Комплект</w:t>
      </w:r>
      <w:r>
        <w:rPr>
          <w:spacing w:val="-14"/>
        </w:rPr>
        <w:t xml:space="preserve"> </w:t>
      </w:r>
      <w:r>
        <w:t>технического</w:t>
      </w:r>
      <w:r>
        <w:rPr>
          <w:spacing w:val="-10"/>
        </w:rPr>
        <w:t xml:space="preserve"> </w:t>
      </w:r>
      <w:r>
        <w:t>оснащения</w:t>
      </w:r>
      <w:r>
        <w:rPr>
          <w:spacing w:val="-12"/>
        </w:rPr>
        <w:t xml:space="preserve"> </w:t>
      </w:r>
      <w:r>
        <w:t>и</w:t>
      </w:r>
      <w:r>
        <w:rPr>
          <w:spacing w:val="-11"/>
        </w:rPr>
        <w:t xml:space="preserve"> </w:t>
      </w:r>
      <w:r>
        <w:t>оборудования</w:t>
      </w:r>
      <w:r>
        <w:rPr>
          <w:spacing w:val="-11"/>
        </w:rPr>
        <w:t xml:space="preserve"> </w:t>
      </w:r>
      <w:r>
        <w:t>всех</w:t>
      </w:r>
      <w:r>
        <w:rPr>
          <w:spacing w:val="-15"/>
        </w:rPr>
        <w:t xml:space="preserve"> </w:t>
      </w:r>
      <w:r>
        <w:t>предметных</w:t>
      </w:r>
      <w:r>
        <w:rPr>
          <w:spacing w:val="-15"/>
        </w:rPr>
        <w:t xml:space="preserve"> </w:t>
      </w:r>
      <w:r>
        <w:t>областей</w:t>
      </w:r>
      <w:r>
        <w:rPr>
          <w:spacing w:val="-10"/>
        </w:rPr>
        <w:t xml:space="preserve"> и</w:t>
      </w:r>
    </w:p>
    <w:p w:rsidR="00CE04F4" w:rsidRDefault="008178F7">
      <w:pPr>
        <w:spacing w:after="6" w:line="275" w:lineRule="exact"/>
        <w:ind w:left="4271"/>
        <w:rPr>
          <w:b/>
          <w:sz w:val="24"/>
        </w:rPr>
      </w:pPr>
      <w:r>
        <w:rPr>
          <w:b/>
          <w:sz w:val="24"/>
        </w:rPr>
        <w:t>внеурочной</w:t>
      </w:r>
      <w:r>
        <w:rPr>
          <w:b/>
          <w:spacing w:val="-13"/>
          <w:sz w:val="24"/>
        </w:rPr>
        <w:t xml:space="preserve"> </w:t>
      </w:r>
      <w:r>
        <w:rPr>
          <w:b/>
          <w:spacing w:val="-2"/>
          <w:sz w:val="24"/>
        </w:rPr>
        <w:t>деятельности</w:t>
      </w: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37"/>
        <w:gridCol w:w="4437"/>
      </w:tblGrid>
      <w:tr w:rsidR="00CE04F4">
        <w:trPr>
          <w:trHeight w:val="551"/>
        </w:trPr>
        <w:tc>
          <w:tcPr>
            <w:tcW w:w="5637" w:type="dxa"/>
          </w:tcPr>
          <w:p w:rsidR="00CE04F4" w:rsidRDefault="008178F7">
            <w:pPr>
              <w:pStyle w:val="TableParagraph"/>
              <w:spacing w:line="267" w:lineRule="exact"/>
              <w:ind w:left="110" w:right="-58"/>
              <w:rPr>
                <w:sz w:val="24"/>
              </w:rPr>
            </w:pPr>
            <w:r>
              <w:rPr>
                <w:sz w:val="24"/>
              </w:rPr>
              <w:t>Компоненты</w:t>
            </w:r>
            <w:r>
              <w:rPr>
                <w:spacing w:val="14"/>
                <w:sz w:val="24"/>
              </w:rPr>
              <w:t xml:space="preserve"> </w:t>
            </w:r>
            <w:r>
              <w:rPr>
                <w:sz w:val="24"/>
              </w:rPr>
              <w:t>оснащения</w:t>
            </w:r>
            <w:r>
              <w:rPr>
                <w:spacing w:val="16"/>
                <w:sz w:val="24"/>
              </w:rPr>
              <w:t xml:space="preserve"> </w:t>
            </w:r>
            <w:r>
              <w:rPr>
                <w:sz w:val="24"/>
              </w:rPr>
              <w:t>и</w:t>
            </w:r>
            <w:r>
              <w:rPr>
                <w:spacing w:val="17"/>
                <w:sz w:val="24"/>
              </w:rPr>
              <w:t xml:space="preserve"> </w:t>
            </w:r>
            <w:r>
              <w:rPr>
                <w:sz w:val="24"/>
              </w:rPr>
              <w:t>оборудования</w:t>
            </w:r>
            <w:r>
              <w:rPr>
                <w:spacing w:val="20"/>
                <w:sz w:val="24"/>
              </w:rPr>
              <w:t xml:space="preserve"> </w:t>
            </w:r>
            <w:r>
              <w:rPr>
                <w:spacing w:val="-2"/>
                <w:sz w:val="24"/>
              </w:rPr>
              <w:t>предметных</w:t>
            </w:r>
          </w:p>
          <w:p w:rsidR="00CE04F4" w:rsidRDefault="008178F7">
            <w:pPr>
              <w:pStyle w:val="TableParagraph"/>
              <w:spacing w:line="265" w:lineRule="exact"/>
              <w:ind w:left="110"/>
              <w:rPr>
                <w:sz w:val="24"/>
              </w:rPr>
            </w:pPr>
            <w:r>
              <w:rPr>
                <w:sz w:val="24"/>
              </w:rPr>
              <w:t>областей</w:t>
            </w:r>
            <w:r>
              <w:rPr>
                <w:spacing w:val="-4"/>
                <w:sz w:val="24"/>
              </w:rPr>
              <w:t xml:space="preserve"> </w:t>
            </w:r>
            <w:r>
              <w:rPr>
                <w:sz w:val="24"/>
              </w:rPr>
              <w:t>и</w:t>
            </w:r>
            <w:r>
              <w:rPr>
                <w:spacing w:val="-8"/>
                <w:sz w:val="24"/>
              </w:rPr>
              <w:t xml:space="preserve"> </w:t>
            </w:r>
            <w:r>
              <w:rPr>
                <w:sz w:val="24"/>
              </w:rPr>
              <w:t>внеурочной</w:t>
            </w:r>
            <w:r>
              <w:rPr>
                <w:spacing w:val="52"/>
                <w:sz w:val="24"/>
              </w:rPr>
              <w:t xml:space="preserve"> </w:t>
            </w:r>
            <w:r>
              <w:rPr>
                <w:spacing w:val="-2"/>
                <w:sz w:val="24"/>
              </w:rPr>
              <w:t>деятельности</w:t>
            </w:r>
          </w:p>
        </w:tc>
        <w:tc>
          <w:tcPr>
            <w:tcW w:w="4437" w:type="dxa"/>
          </w:tcPr>
          <w:p w:rsidR="00CE04F4" w:rsidRDefault="008178F7">
            <w:pPr>
              <w:pStyle w:val="TableParagraph"/>
              <w:spacing w:line="268" w:lineRule="exact"/>
              <w:ind w:left="110"/>
              <w:rPr>
                <w:sz w:val="24"/>
              </w:rPr>
            </w:pPr>
            <w:r>
              <w:rPr>
                <w:spacing w:val="-2"/>
                <w:sz w:val="24"/>
              </w:rPr>
              <w:t>Примечания</w:t>
            </w:r>
          </w:p>
        </w:tc>
      </w:tr>
      <w:tr w:rsidR="00CE04F4">
        <w:trPr>
          <w:trHeight w:val="278"/>
        </w:trPr>
        <w:tc>
          <w:tcPr>
            <w:tcW w:w="10074" w:type="dxa"/>
            <w:gridSpan w:val="2"/>
          </w:tcPr>
          <w:p w:rsidR="00CE04F4" w:rsidRDefault="008178F7">
            <w:pPr>
              <w:pStyle w:val="TableParagraph"/>
              <w:spacing w:line="258" w:lineRule="exact"/>
              <w:ind w:left="110"/>
              <w:rPr>
                <w:b/>
                <w:sz w:val="24"/>
              </w:rPr>
            </w:pPr>
            <w:r>
              <w:rPr>
                <w:b/>
                <w:spacing w:val="-2"/>
                <w:sz w:val="24"/>
              </w:rPr>
              <w:t>Нормативно-правовое</w:t>
            </w:r>
          </w:p>
        </w:tc>
      </w:tr>
      <w:tr w:rsidR="00CE04F4">
        <w:trPr>
          <w:trHeight w:val="273"/>
        </w:trPr>
        <w:tc>
          <w:tcPr>
            <w:tcW w:w="5637" w:type="dxa"/>
          </w:tcPr>
          <w:p w:rsidR="00CE04F4" w:rsidRDefault="008178F7">
            <w:pPr>
              <w:pStyle w:val="TableParagraph"/>
              <w:spacing w:line="253" w:lineRule="exact"/>
              <w:ind w:left="110"/>
              <w:rPr>
                <w:sz w:val="24"/>
              </w:rPr>
            </w:pPr>
            <w:r>
              <w:rPr>
                <w:sz w:val="24"/>
              </w:rPr>
              <w:t>ФГОС</w:t>
            </w:r>
            <w:r>
              <w:rPr>
                <w:spacing w:val="1"/>
                <w:sz w:val="24"/>
              </w:rPr>
              <w:t xml:space="preserve"> </w:t>
            </w:r>
            <w:r>
              <w:rPr>
                <w:spacing w:val="-5"/>
                <w:sz w:val="24"/>
              </w:rPr>
              <w:t>ООО</w:t>
            </w:r>
          </w:p>
        </w:tc>
        <w:tc>
          <w:tcPr>
            <w:tcW w:w="4437" w:type="dxa"/>
            <w:vMerge w:val="restart"/>
          </w:tcPr>
          <w:p w:rsidR="00CE04F4" w:rsidRDefault="008178F7">
            <w:pPr>
              <w:pStyle w:val="TableParagraph"/>
              <w:spacing w:line="268" w:lineRule="exact"/>
              <w:ind w:left="110"/>
              <w:rPr>
                <w:sz w:val="24"/>
              </w:rPr>
            </w:pPr>
            <w:r>
              <w:rPr>
                <w:sz w:val="24"/>
              </w:rPr>
              <w:t>В</w:t>
            </w:r>
            <w:r>
              <w:rPr>
                <w:spacing w:val="-1"/>
                <w:sz w:val="24"/>
              </w:rPr>
              <w:t xml:space="preserve"> </w:t>
            </w:r>
            <w:r>
              <w:rPr>
                <w:sz w:val="24"/>
              </w:rPr>
              <w:t>наличии</w:t>
            </w:r>
            <w:r>
              <w:rPr>
                <w:spacing w:val="2"/>
                <w:sz w:val="24"/>
              </w:rPr>
              <w:t xml:space="preserve"> </w:t>
            </w:r>
            <w:r>
              <w:rPr>
                <w:sz w:val="24"/>
              </w:rPr>
              <w:t>в</w:t>
            </w:r>
            <w:r>
              <w:rPr>
                <w:spacing w:val="-1"/>
                <w:sz w:val="24"/>
              </w:rPr>
              <w:t xml:space="preserve"> </w:t>
            </w:r>
            <w:r>
              <w:rPr>
                <w:spacing w:val="-2"/>
                <w:sz w:val="24"/>
              </w:rPr>
              <w:t>кабинетах,</w:t>
            </w:r>
          </w:p>
        </w:tc>
      </w:tr>
      <w:tr w:rsidR="00CE04F4">
        <w:trPr>
          <w:trHeight w:val="830"/>
        </w:trPr>
        <w:tc>
          <w:tcPr>
            <w:tcW w:w="5637" w:type="dxa"/>
          </w:tcPr>
          <w:p w:rsidR="00CE04F4" w:rsidRDefault="008178F7">
            <w:pPr>
              <w:pStyle w:val="TableParagraph"/>
              <w:spacing w:line="268" w:lineRule="exact"/>
              <w:ind w:left="110"/>
              <w:rPr>
                <w:sz w:val="24"/>
              </w:rPr>
            </w:pPr>
            <w:r>
              <w:rPr>
                <w:sz w:val="24"/>
              </w:rPr>
              <w:t>Рабочие</w:t>
            </w:r>
            <w:r>
              <w:rPr>
                <w:spacing w:val="67"/>
                <w:w w:val="150"/>
                <w:sz w:val="24"/>
              </w:rPr>
              <w:t xml:space="preserve"> </w:t>
            </w:r>
            <w:r>
              <w:rPr>
                <w:sz w:val="24"/>
              </w:rPr>
              <w:t>программы</w:t>
            </w:r>
            <w:r>
              <w:rPr>
                <w:spacing w:val="72"/>
                <w:w w:val="150"/>
                <w:sz w:val="24"/>
              </w:rPr>
              <w:t xml:space="preserve"> </w:t>
            </w:r>
            <w:r>
              <w:rPr>
                <w:sz w:val="24"/>
              </w:rPr>
              <w:t>учебных</w:t>
            </w:r>
            <w:r>
              <w:rPr>
                <w:spacing w:val="66"/>
                <w:w w:val="150"/>
                <w:sz w:val="24"/>
              </w:rPr>
              <w:t xml:space="preserve"> </w:t>
            </w:r>
            <w:r>
              <w:rPr>
                <w:sz w:val="24"/>
              </w:rPr>
              <w:t>предметов,</w:t>
            </w:r>
            <w:r>
              <w:rPr>
                <w:spacing w:val="73"/>
                <w:w w:val="150"/>
                <w:sz w:val="24"/>
              </w:rPr>
              <w:t xml:space="preserve"> </w:t>
            </w:r>
            <w:r>
              <w:rPr>
                <w:spacing w:val="-2"/>
                <w:sz w:val="24"/>
              </w:rPr>
              <w:t>курсов,</w:t>
            </w:r>
          </w:p>
          <w:p w:rsidR="00CE04F4" w:rsidRDefault="008178F7">
            <w:pPr>
              <w:pStyle w:val="TableParagraph"/>
              <w:spacing w:line="274" w:lineRule="exact"/>
              <w:ind w:left="110" w:right="-58"/>
              <w:rPr>
                <w:sz w:val="24"/>
              </w:rPr>
            </w:pPr>
            <w:r>
              <w:rPr>
                <w:sz w:val="24"/>
              </w:rPr>
              <w:t>курсов</w:t>
            </w:r>
            <w:r>
              <w:rPr>
                <w:spacing w:val="40"/>
                <w:sz w:val="24"/>
              </w:rPr>
              <w:t xml:space="preserve"> </w:t>
            </w:r>
            <w:r>
              <w:rPr>
                <w:sz w:val="24"/>
              </w:rPr>
              <w:t>внеурочной</w:t>
            </w:r>
            <w:r>
              <w:rPr>
                <w:spacing w:val="40"/>
                <w:sz w:val="24"/>
              </w:rPr>
              <w:t xml:space="preserve"> </w:t>
            </w:r>
            <w:r>
              <w:rPr>
                <w:sz w:val="24"/>
              </w:rPr>
              <w:t>деятельности</w:t>
            </w:r>
            <w:r>
              <w:rPr>
                <w:spacing w:val="40"/>
                <w:sz w:val="24"/>
              </w:rPr>
              <w:t xml:space="preserve"> </w:t>
            </w:r>
            <w:r>
              <w:rPr>
                <w:sz w:val="24"/>
              </w:rPr>
              <w:t>(на</w:t>
            </w:r>
            <w:r>
              <w:rPr>
                <w:spacing w:val="40"/>
                <w:sz w:val="24"/>
              </w:rPr>
              <w:t xml:space="preserve"> </w:t>
            </w:r>
            <w:r>
              <w:rPr>
                <w:sz w:val="24"/>
              </w:rPr>
              <w:t>бумажных</w:t>
            </w:r>
            <w:r>
              <w:rPr>
                <w:spacing w:val="40"/>
                <w:sz w:val="24"/>
              </w:rPr>
              <w:t xml:space="preserve"> </w:t>
            </w:r>
            <w:r>
              <w:rPr>
                <w:sz w:val="24"/>
              </w:rPr>
              <w:t>и электронных носителях)</w:t>
            </w:r>
          </w:p>
        </w:tc>
        <w:tc>
          <w:tcPr>
            <w:tcW w:w="4437" w:type="dxa"/>
            <w:vMerge/>
            <w:tcBorders>
              <w:top w:val="nil"/>
            </w:tcBorders>
          </w:tcPr>
          <w:p w:rsidR="00CE04F4" w:rsidRDefault="00CE04F4">
            <w:pPr>
              <w:rPr>
                <w:sz w:val="2"/>
                <w:szCs w:val="2"/>
              </w:rPr>
            </w:pPr>
          </w:p>
        </w:tc>
      </w:tr>
      <w:tr w:rsidR="00CE04F4">
        <w:trPr>
          <w:trHeight w:val="1104"/>
        </w:trPr>
        <w:tc>
          <w:tcPr>
            <w:tcW w:w="5637" w:type="dxa"/>
          </w:tcPr>
          <w:p w:rsidR="00CE04F4" w:rsidRDefault="008178F7">
            <w:pPr>
              <w:pStyle w:val="TableParagraph"/>
              <w:ind w:left="110" w:right="95"/>
              <w:jc w:val="both"/>
              <w:rPr>
                <w:sz w:val="24"/>
              </w:rPr>
            </w:pPr>
            <w:r>
              <w:rPr>
                <w:sz w:val="24"/>
              </w:rPr>
              <w:t>Паспорт кабинета (на бумажном и электронном носителе), инструкции по ОТ и ТБ, правила безопасного</w:t>
            </w:r>
            <w:r>
              <w:rPr>
                <w:spacing w:val="26"/>
                <w:sz w:val="24"/>
              </w:rPr>
              <w:t xml:space="preserve">  </w:t>
            </w:r>
            <w:r>
              <w:rPr>
                <w:sz w:val="24"/>
              </w:rPr>
              <w:t>поведения</w:t>
            </w:r>
            <w:r>
              <w:rPr>
                <w:spacing w:val="25"/>
                <w:sz w:val="24"/>
              </w:rPr>
              <w:t xml:space="preserve">  </w:t>
            </w:r>
            <w:r>
              <w:rPr>
                <w:sz w:val="24"/>
              </w:rPr>
              <w:t>обучающихся</w:t>
            </w:r>
            <w:r>
              <w:rPr>
                <w:spacing w:val="26"/>
                <w:sz w:val="24"/>
              </w:rPr>
              <w:t xml:space="preserve">  </w:t>
            </w:r>
            <w:r>
              <w:rPr>
                <w:sz w:val="24"/>
              </w:rPr>
              <w:t>в</w:t>
            </w:r>
            <w:r>
              <w:rPr>
                <w:spacing w:val="28"/>
                <w:sz w:val="24"/>
              </w:rPr>
              <w:t xml:space="preserve">  </w:t>
            </w:r>
            <w:r>
              <w:rPr>
                <w:spacing w:val="-2"/>
                <w:sz w:val="24"/>
              </w:rPr>
              <w:t>учебном</w:t>
            </w:r>
          </w:p>
          <w:p w:rsidR="00CE04F4" w:rsidRDefault="008178F7">
            <w:pPr>
              <w:pStyle w:val="TableParagraph"/>
              <w:spacing w:line="265" w:lineRule="exact"/>
              <w:ind w:left="110"/>
              <w:jc w:val="both"/>
              <w:rPr>
                <w:sz w:val="24"/>
              </w:rPr>
            </w:pPr>
            <w:r>
              <w:rPr>
                <w:sz w:val="24"/>
              </w:rPr>
              <w:t>кабинете,</w:t>
            </w:r>
            <w:r>
              <w:rPr>
                <w:spacing w:val="-2"/>
                <w:sz w:val="24"/>
              </w:rPr>
              <w:t xml:space="preserve"> </w:t>
            </w:r>
            <w:r>
              <w:rPr>
                <w:sz w:val="24"/>
              </w:rPr>
              <w:t>график</w:t>
            </w:r>
            <w:r>
              <w:rPr>
                <w:spacing w:val="-6"/>
                <w:sz w:val="24"/>
              </w:rPr>
              <w:t xml:space="preserve"> </w:t>
            </w:r>
            <w:r>
              <w:rPr>
                <w:sz w:val="24"/>
              </w:rPr>
              <w:t>работы</w:t>
            </w:r>
            <w:r>
              <w:rPr>
                <w:spacing w:val="-5"/>
                <w:sz w:val="24"/>
              </w:rPr>
              <w:t xml:space="preserve"> </w:t>
            </w:r>
            <w:r>
              <w:rPr>
                <w:spacing w:val="-2"/>
                <w:sz w:val="24"/>
              </w:rPr>
              <w:t>кабинета</w:t>
            </w:r>
          </w:p>
        </w:tc>
        <w:tc>
          <w:tcPr>
            <w:tcW w:w="4437" w:type="dxa"/>
            <w:vMerge/>
            <w:tcBorders>
              <w:top w:val="nil"/>
            </w:tcBorders>
          </w:tcPr>
          <w:p w:rsidR="00CE04F4" w:rsidRDefault="00CE04F4">
            <w:pPr>
              <w:rPr>
                <w:sz w:val="2"/>
                <w:szCs w:val="2"/>
              </w:rPr>
            </w:pPr>
          </w:p>
        </w:tc>
      </w:tr>
      <w:tr w:rsidR="00CE04F4">
        <w:trPr>
          <w:trHeight w:val="825"/>
        </w:trPr>
        <w:tc>
          <w:tcPr>
            <w:tcW w:w="5637" w:type="dxa"/>
          </w:tcPr>
          <w:p w:rsidR="00CE04F4" w:rsidRDefault="008178F7">
            <w:pPr>
              <w:pStyle w:val="TableParagraph"/>
              <w:spacing w:line="237" w:lineRule="auto"/>
              <w:ind w:left="110" w:right="-58"/>
              <w:rPr>
                <w:sz w:val="24"/>
              </w:rPr>
            </w:pPr>
            <w:r>
              <w:rPr>
                <w:sz w:val="24"/>
              </w:rPr>
              <w:t>Нормы</w:t>
            </w:r>
            <w:r>
              <w:rPr>
                <w:spacing w:val="40"/>
                <w:sz w:val="24"/>
              </w:rPr>
              <w:t xml:space="preserve"> </w:t>
            </w:r>
            <w:r>
              <w:rPr>
                <w:sz w:val="24"/>
              </w:rPr>
              <w:t>СаНПин:</w:t>
            </w:r>
            <w:r>
              <w:rPr>
                <w:spacing w:val="40"/>
                <w:sz w:val="24"/>
              </w:rPr>
              <w:t xml:space="preserve"> </w:t>
            </w:r>
            <w:r>
              <w:rPr>
                <w:sz w:val="24"/>
              </w:rPr>
              <w:t>таблица</w:t>
            </w:r>
            <w:r>
              <w:rPr>
                <w:spacing w:val="40"/>
                <w:sz w:val="24"/>
              </w:rPr>
              <w:t xml:space="preserve"> </w:t>
            </w:r>
            <w:r>
              <w:rPr>
                <w:sz w:val="24"/>
              </w:rPr>
              <w:t>размеров</w:t>
            </w:r>
            <w:r>
              <w:rPr>
                <w:spacing w:val="40"/>
                <w:sz w:val="24"/>
              </w:rPr>
              <w:t xml:space="preserve"> </w:t>
            </w:r>
            <w:r>
              <w:rPr>
                <w:sz w:val="24"/>
              </w:rPr>
              <w:t>и</w:t>
            </w:r>
            <w:r>
              <w:rPr>
                <w:spacing w:val="40"/>
                <w:sz w:val="24"/>
              </w:rPr>
              <w:t xml:space="preserve"> </w:t>
            </w:r>
            <w:r>
              <w:rPr>
                <w:sz w:val="24"/>
              </w:rPr>
              <w:t>маркировки мебели,</w:t>
            </w:r>
            <w:r>
              <w:rPr>
                <w:spacing w:val="27"/>
                <w:sz w:val="24"/>
              </w:rPr>
              <w:t xml:space="preserve"> </w:t>
            </w:r>
            <w:r>
              <w:rPr>
                <w:sz w:val="24"/>
              </w:rPr>
              <w:t>инструментов</w:t>
            </w:r>
            <w:r>
              <w:rPr>
                <w:spacing w:val="26"/>
                <w:sz w:val="24"/>
              </w:rPr>
              <w:t xml:space="preserve"> </w:t>
            </w:r>
            <w:r>
              <w:rPr>
                <w:sz w:val="24"/>
              </w:rPr>
              <w:t>и</w:t>
            </w:r>
            <w:r>
              <w:rPr>
                <w:spacing w:val="25"/>
                <w:sz w:val="24"/>
              </w:rPr>
              <w:t xml:space="preserve"> </w:t>
            </w:r>
            <w:r>
              <w:rPr>
                <w:sz w:val="24"/>
              </w:rPr>
              <w:t>инвентаря</w:t>
            </w:r>
            <w:r>
              <w:rPr>
                <w:spacing w:val="21"/>
                <w:sz w:val="24"/>
              </w:rPr>
              <w:t xml:space="preserve"> </w:t>
            </w:r>
            <w:r>
              <w:rPr>
                <w:sz w:val="24"/>
              </w:rPr>
              <w:t>для</w:t>
            </w:r>
            <w:r>
              <w:rPr>
                <w:spacing w:val="26"/>
                <w:sz w:val="24"/>
              </w:rPr>
              <w:t xml:space="preserve"> </w:t>
            </w:r>
            <w:r>
              <w:rPr>
                <w:spacing w:val="-2"/>
                <w:sz w:val="24"/>
              </w:rPr>
              <w:t>технологии,</w:t>
            </w:r>
          </w:p>
          <w:p w:rsidR="00CE04F4" w:rsidRDefault="008178F7">
            <w:pPr>
              <w:pStyle w:val="TableParagraph"/>
              <w:spacing w:line="261" w:lineRule="exact"/>
              <w:ind w:left="110"/>
              <w:rPr>
                <w:sz w:val="24"/>
              </w:rPr>
            </w:pPr>
            <w:r>
              <w:rPr>
                <w:sz w:val="24"/>
              </w:rPr>
              <w:t>таблица</w:t>
            </w:r>
            <w:r>
              <w:rPr>
                <w:spacing w:val="-11"/>
                <w:sz w:val="24"/>
              </w:rPr>
              <w:t xml:space="preserve"> </w:t>
            </w:r>
            <w:r>
              <w:rPr>
                <w:sz w:val="24"/>
              </w:rPr>
              <w:t>продолжительности</w:t>
            </w:r>
            <w:r>
              <w:rPr>
                <w:spacing w:val="-13"/>
                <w:sz w:val="24"/>
              </w:rPr>
              <w:t xml:space="preserve"> </w:t>
            </w:r>
            <w:r>
              <w:rPr>
                <w:sz w:val="24"/>
              </w:rPr>
              <w:t>использования</w:t>
            </w:r>
            <w:r>
              <w:rPr>
                <w:spacing w:val="-13"/>
                <w:sz w:val="24"/>
              </w:rPr>
              <w:t xml:space="preserve"> </w:t>
            </w:r>
            <w:r>
              <w:rPr>
                <w:spacing w:val="-5"/>
                <w:sz w:val="24"/>
              </w:rPr>
              <w:t>ТСО</w:t>
            </w:r>
          </w:p>
        </w:tc>
        <w:tc>
          <w:tcPr>
            <w:tcW w:w="4437" w:type="dxa"/>
            <w:vMerge/>
            <w:tcBorders>
              <w:top w:val="nil"/>
            </w:tcBorders>
          </w:tcPr>
          <w:p w:rsidR="00CE04F4" w:rsidRDefault="00CE04F4">
            <w:pPr>
              <w:rPr>
                <w:sz w:val="2"/>
                <w:szCs w:val="2"/>
              </w:rPr>
            </w:pPr>
          </w:p>
        </w:tc>
      </w:tr>
      <w:tr w:rsidR="00CE04F4">
        <w:trPr>
          <w:trHeight w:val="277"/>
        </w:trPr>
        <w:tc>
          <w:tcPr>
            <w:tcW w:w="10074" w:type="dxa"/>
            <w:gridSpan w:val="2"/>
          </w:tcPr>
          <w:p w:rsidR="00CE04F4" w:rsidRDefault="008178F7">
            <w:pPr>
              <w:pStyle w:val="TableParagraph"/>
              <w:spacing w:line="258" w:lineRule="exact"/>
              <w:ind w:left="110"/>
              <w:rPr>
                <w:b/>
                <w:sz w:val="24"/>
              </w:rPr>
            </w:pPr>
            <w:r>
              <w:rPr>
                <w:b/>
                <w:sz w:val="24"/>
              </w:rPr>
              <w:t>Учебно-методическое</w:t>
            </w:r>
            <w:r>
              <w:rPr>
                <w:b/>
                <w:spacing w:val="-14"/>
                <w:sz w:val="24"/>
              </w:rPr>
              <w:t xml:space="preserve"> </w:t>
            </w:r>
            <w:r>
              <w:rPr>
                <w:b/>
                <w:spacing w:val="-2"/>
                <w:sz w:val="24"/>
              </w:rPr>
              <w:t>обеспечение</w:t>
            </w:r>
          </w:p>
        </w:tc>
      </w:tr>
      <w:tr w:rsidR="00CE04F4">
        <w:trPr>
          <w:trHeight w:val="277"/>
        </w:trPr>
        <w:tc>
          <w:tcPr>
            <w:tcW w:w="5637" w:type="dxa"/>
          </w:tcPr>
          <w:p w:rsidR="00CE04F4" w:rsidRDefault="008178F7">
            <w:pPr>
              <w:pStyle w:val="TableParagraph"/>
              <w:spacing w:line="258" w:lineRule="exact"/>
              <w:ind w:left="110"/>
              <w:rPr>
                <w:sz w:val="24"/>
              </w:rPr>
            </w:pPr>
            <w:r>
              <w:rPr>
                <w:sz w:val="24"/>
              </w:rPr>
              <w:t>Учебники</w:t>
            </w:r>
            <w:r>
              <w:rPr>
                <w:spacing w:val="-3"/>
                <w:sz w:val="24"/>
              </w:rPr>
              <w:t xml:space="preserve"> </w:t>
            </w:r>
            <w:r>
              <w:rPr>
                <w:sz w:val="24"/>
              </w:rPr>
              <w:t>(с</w:t>
            </w:r>
            <w:r>
              <w:rPr>
                <w:spacing w:val="-4"/>
                <w:sz w:val="24"/>
              </w:rPr>
              <w:t xml:space="preserve"> </w:t>
            </w:r>
            <w:r>
              <w:rPr>
                <w:sz w:val="24"/>
              </w:rPr>
              <w:t>электронными</w:t>
            </w:r>
            <w:r>
              <w:rPr>
                <w:spacing w:val="-7"/>
                <w:sz w:val="24"/>
              </w:rPr>
              <w:t xml:space="preserve"> </w:t>
            </w:r>
            <w:r>
              <w:rPr>
                <w:spacing w:val="-2"/>
                <w:sz w:val="24"/>
              </w:rPr>
              <w:t>приложениями)</w:t>
            </w:r>
          </w:p>
        </w:tc>
        <w:tc>
          <w:tcPr>
            <w:tcW w:w="4437" w:type="dxa"/>
          </w:tcPr>
          <w:p w:rsidR="00CE04F4" w:rsidRDefault="00CE04F4">
            <w:pPr>
              <w:pStyle w:val="TableParagraph"/>
              <w:ind w:left="0"/>
              <w:rPr>
                <w:sz w:val="20"/>
              </w:rPr>
            </w:pPr>
          </w:p>
        </w:tc>
      </w:tr>
      <w:tr w:rsidR="00CE04F4">
        <w:trPr>
          <w:trHeight w:val="273"/>
        </w:trPr>
        <w:tc>
          <w:tcPr>
            <w:tcW w:w="5637" w:type="dxa"/>
          </w:tcPr>
          <w:p w:rsidR="00CE04F4" w:rsidRDefault="008178F7">
            <w:pPr>
              <w:pStyle w:val="TableParagraph"/>
              <w:spacing w:line="254" w:lineRule="exact"/>
              <w:ind w:left="110"/>
              <w:rPr>
                <w:sz w:val="24"/>
              </w:rPr>
            </w:pPr>
            <w:r>
              <w:rPr>
                <w:sz w:val="24"/>
              </w:rPr>
              <w:t>Учебно-методические</w:t>
            </w:r>
            <w:r>
              <w:rPr>
                <w:spacing w:val="-13"/>
                <w:sz w:val="24"/>
              </w:rPr>
              <w:t xml:space="preserve"> </w:t>
            </w:r>
            <w:r>
              <w:rPr>
                <w:spacing w:val="-2"/>
                <w:sz w:val="24"/>
              </w:rPr>
              <w:t>пособия</w:t>
            </w:r>
          </w:p>
        </w:tc>
        <w:tc>
          <w:tcPr>
            <w:tcW w:w="4437" w:type="dxa"/>
            <w:vMerge w:val="restart"/>
          </w:tcPr>
          <w:p w:rsidR="00CE04F4" w:rsidRDefault="008178F7">
            <w:pPr>
              <w:pStyle w:val="TableParagraph"/>
              <w:ind w:left="110" w:right="97"/>
              <w:jc w:val="both"/>
              <w:rPr>
                <w:sz w:val="24"/>
              </w:rPr>
            </w:pPr>
            <w:r>
              <w:rPr>
                <w:sz w:val="24"/>
              </w:rPr>
              <w:t>В наличии, в учебных кабинетах в соответствии с их специализацией, соответствуют требованиям</w:t>
            </w:r>
            <w:r>
              <w:rPr>
                <w:spacing w:val="-2"/>
                <w:sz w:val="24"/>
              </w:rPr>
              <w:t xml:space="preserve"> </w:t>
            </w:r>
            <w:r>
              <w:rPr>
                <w:sz w:val="24"/>
              </w:rPr>
              <w:t>ФГОС</w:t>
            </w:r>
            <w:r>
              <w:rPr>
                <w:spacing w:val="-1"/>
                <w:sz w:val="24"/>
              </w:rPr>
              <w:t xml:space="preserve"> </w:t>
            </w:r>
            <w:r>
              <w:rPr>
                <w:sz w:val="24"/>
              </w:rPr>
              <w:t>ООО</w:t>
            </w:r>
          </w:p>
        </w:tc>
      </w:tr>
      <w:tr w:rsidR="00CE04F4">
        <w:trPr>
          <w:trHeight w:val="278"/>
        </w:trPr>
        <w:tc>
          <w:tcPr>
            <w:tcW w:w="5637" w:type="dxa"/>
          </w:tcPr>
          <w:p w:rsidR="00CE04F4" w:rsidRDefault="008178F7">
            <w:pPr>
              <w:pStyle w:val="TableParagraph"/>
              <w:spacing w:line="258" w:lineRule="exact"/>
              <w:ind w:left="110"/>
              <w:rPr>
                <w:sz w:val="24"/>
              </w:rPr>
            </w:pPr>
            <w:r>
              <w:rPr>
                <w:sz w:val="24"/>
              </w:rPr>
              <w:t>Методические</w:t>
            </w:r>
            <w:r>
              <w:rPr>
                <w:spacing w:val="-12"/>
                <w:sz w:val="24"/>
              </w:rPr>
              <w:t xml:space="preserve"> </w:t>
            </w:r>
            <w:r>
              <w:rPr>
                <w:sz w:val="24"/>
              </w:rPr>
              <w:t>рекомендации</w:t>
            </w:r>
            <w:r>
              <w:rPr>
                <w:spacing w:val="-10"/>
                <w:sz w:val="24"/>
              </w:rPr>
              <w:t xml:space="preserve"> </w:t>
            </w:r>
            <w:r>
              <w:rPr>
                <w:sz w:val="24"/>
              </w:rPr>
              <w:t>к</w:t>
            </w:r>
            <w:r>
              <w:rPr>
                <w:spacing w:val="-12"/>
                <w:sz w:val="24"/>
              </w:rPr>
              <w:t xml:space="preserve"> </w:t>
            </w:r>
            <w:r>
              <w:rPr>
                <w:spacing w:val="-2"/>
                <w:sz w:val="24"/>
              </w:rPr>
              <w:t>учебникам</w:t>
            </w:r>
          </w:p>
        </w:tc>
        <w:tc>
          <w:tcPr>
            <w:tcW w:w="4437" w:type="dxa"/>
            <w:vMerge/>
            <w:tcBorders>
              <w:top w:val="nil"/>
            </w:tcBorders>
          </w:tcPr>
          <w:p w:rsidR="00CE04F4" w:rsidRDefault="00CE04F4">
            <w:pPr>
              <w:rPr>
                <w:sz w:val="2"/>
                <w:szCs w:val="2"/>
              </w:rPr>
            </w:pPr>
          </w:p>
        </w:tc>
      </w:tr>
      <w:tr w:rsidR="00CE04F4">
        <w:trPr>
          <w:trHeight w:val="273"/>
        </w:trPr>
        <w:tc>
          <w:tcPr>
            <w:tcW w:w="5637" w:type="dxa"/>
          </w:tcPr>
          <w:p w:rsidR="00CE04F4" w:rsidRDefault="008178F7">
            <w:pPr>
              <w:pStyle w:val="TableParagraph"/>
              <w:spacing w:line="253" w:lineRule="exact"/>
              <w:ind w:left="110"/>
              <w:rPr>
                <w:sz w:val="24"/>
              </w:rPr>
            </w:pPr>
            <w:r>
              <w:rPr>
                <w:sz w:val="24"/>
              </w:rPr>
              <w:t>Поурочные</w:t>
            </w:r>
            <w:r>
              <w:rPr>
                <w:spacing w:val="-15"/>
                <w:sz w:val="24"/>
              </w:rPr>
              <w:t xml:space="preserve"> </w:t>
            </w:r>
            <w:r>
              <w:rPr>
                <w:spacing w:val="-2"/>
                <w:sz w:val="24"/>
              </w:rPr>
              <w:t>разработки</w:t>
            </w:r>
          </w:p>
        </w:tc>
        <w:tc>
          <w:tcPr>
            <w:tcW w:w="4437" w:type="dxa"/>
            <w:vMerge/>
            <w:tcBorders>
              <w:top w:val="nil"/>
            </w:tcBorders>
          </w:tcPr>
          <w:p w:rsidR="00CE04F4" w:rsidRDefault="00CE04F4">
            <w:pPr>
              <w:rPr>
                <w:sz w:val="2"/>
                <w:szCs w:val="2"/>
              </w:rPr>
            </w:pPr>
          </w:p>
        </w:tc>
      </w:tr>
      <w:tr w:rsidR="00CE04F4">
        <w:trPr>
          <w:trHeight w:val="551"/>
        </w:trPr>
        <w:tc>
          <w:tcPr>
            <w:tcW w:w="5637" w:type="dxa"/>
          </w:tcPr>
          <w:p w:rsidR="00CE04F4" w:rsidRDefault="008178F7">
            <w:pPr>
              <w:pStyle w:val="TableParagraph"/>
              <w:tabs>
                <w:tab w:val="left" w:pos="2709"/>
                <w:tab w:val="left" w:pos="4134"/>
                <w:tab w:val="left" w:pos="4796"/>
              </w:tabs>
              <w:spacing w:line="268" w:lineRule="exact"/>
              <w:ind w:left="110"/>
              <w:rPr>
                <w:sz w:val="24"/>
              </w:rPr>
            </w:pPr>
            <w:r>
              <w:rPr>
                <w:spacing w:val="-2"/>
                <w:sz w:val="24"/>
              </w:rPr>
              <w:t>Стандартизированные</w:t>
            </w:r>
            <w:r>
              <w:rPr>
                <w:sz w:val="24"/>
              </w:rPr>
              <w:tab/>
            </w:r>
            <w:r>
              <w:rPr>
                <w:spacing w:val="-2"/>
                <w:sz w:val="24"/>
              </w:rPr>
              <w:t>материалы</w:t>
            </w:r>
            <w:r>
              <w:rPr>
                <w:sz w:val="24"/>
              </w:rPr>
              <w:tab/>
            </w:r>
            <w:r>
              <w:rPr>
                <w:spacing w:val="-5"/>
                <w:sz w:val="24"/>
              </w:rPr>
              <w:t>для</w:t>
            </w:r>
            <w:r>
              <w:rPr>
                <w:sz w:val="24"/>
              </w:rPr>
              <w:tab/>
            </w:r>
            <w:r>
              <w:rPr>
                <w:spacing w:val="-2"/>
                <w:sz w:val="24"/>
              </w:rPr>
              <w:t>оценки</w:t>
            </w:r>
          </w:p>
          <w:p w:rsidR="00CE04F4" w:rsidRDefault="008178F7">
            <w:pPr>
              <w:pStyle w:val="TableParagraph"/>
              <w:spacing w:before="2" w:line="261" w:lineRule="exact"/>
              <w:ind w:left="110"/>
              <w:rPr>
                <w:sz w:val="24"/>
              </w:rPr>
            </w:pPr>
            <w:r>
              <w:rPr>
                <w:sz w:val="24"/>
              </w:rPr>
              <w:t>предмет-ных</w:t>
            </w:r>
            <w:r>
              <w:rPr>
                <w:spacing w:val="-14"/>
                <w:sz w:val="24"/>
              </w:rPr>
              <w:t xml:space="preserve"> </w:t>
            </w:r>
            <w:r>
              <w:rPr>
                <w:sz w:val="24"/>
              </w:rPr>
              <w:t>результатов</w:t>
            </w:r>
            <w:r>
              <w:rPr>
                <w:spacing w:val="-9"/>
                <w:sz w:val="24"/>
              </w:rPr>
              <w:t xml:space="preserve"> </w:t>
            </w:r>
            <w:r>
              <w:rPr>
                <w:sz w:val="24"/>
              </w:rPr>
              <w:t>освоения</w:t>
            </w:r>
            <w:r>
              <w:rPr>
                <w:spacing w:val="-11"/>
                <w:sz w:val="24"/>
              </w:rPr>
              <w:t xml:space="preserve"> </w:t>
            </w:r>
            <w:r>
              <w:rPr>
                <w:sz w:val="24"/>
              </w:rPr>
              <w:t>ООП</w:t>
            </w:r>
            <w:r>
              <w:rPr>
                <w:spacing w:val="-7"/>
                <w:sz w:val="24"/>
              </w:rPr>
              <w:t xml:space="preserve"> </w:t>
            </w:r>
            <w:r>
              <w:rPr>
                <w:spacing w:val="-5"/>
                <w:sz w:val="24"/>
              </w:rPr>
              <w:t>ООО</w:t>
            </w:r>
          </w:p>
        </w:tc>
        <w:tc>
          <w:tcPr>
            <w:tcW w:w="4437" w:type="dxa"/>
            <w:vMerge/>
            <w:tcBorders>
              <w:top w:val="nil"/>
            </w:tcBorders>
          </w:tcPr>
          <w:p w:rsidR="00CE04F4" w:rsidRDefault="00CE04F4">
            <w:pPr>
              <w:rPr>
                <w:sz w:val="2"/>
                <w:szCs w:val="2"/>
              </w:rPr>
            </w:pPr>
          </w:p>
        </w:tc>
      </w:tr>
      <w:tr w:rsidR="00CE04F4">
        <w:trPr>
          <w:trHeight w:val="551"/>
        </w:trPr>
        <w:tc>
          <w:tcPr>
            <w:tcW w:w="5637" w:type="dxa"/>
          </w:tcPr>
          <w:p w:rsidR="00CE04F4" w:rsidRDefault="008178F7">
            <w:pPr>
              <w:pStyle w:val="TableParagraph"/>
              <w:tabs>
                <w:tab w:val="left" w:pos="2709"/>
                <w:tab w:val="left" w:pos="4134"/>
                <w:tab w:val="left" w:pos="4796"/>
              </w:tabs>
              <w:spacing w:line="268" w:lineRule="exact"/>
              <w:ind w:left="110"/>
              <w:rPr>
                <w:sz w:val="24"/>
              </w:rPr>
            </w:pPr>
            <w:r>
              <w:rPr>
                <w:spacing w:val="-2"/>
                <w:sz w:val="24"/>
              </w:rPr>
              <w:t>Стандартизированные</w:t>
            </w:r>
            <w:r>
              <w:rPr>
                <w:sz w:val="24"/>
              </w:rPr>
              <w:tab/>
            </w:r>
            <w:r>
              <w:rPr>
                <w:spacing w:val="-2"/>
                <w:sz w:val="24"/>
              </w:rPr>
              <w:t>материалы</w:t>
            </w:r>
            <w:r>
              <w:rPr>
                <w:sz w:val="24"/>
              </w:rPr>
              <w:tab/>
            </w:r>
            <w:r>
              <w:rPr>
                <w:spacing w:val="-5"/>
                <w:sz w:val="24"/>
              </w:rPr>
              <w:t>для</w:t>
            </w:r>
            <w:r>
              <w:rPr>
                <w:sz w:val="24"/>
              </w:rPr>
              <w:tab/>
            </w:r>
            <w:r>
              <w:rPr>
                <w:spacing w:val="-2"/>
                <w:sz w:val="24"/>
              </w:rPr>
              <w:t>оценки</w:t>
            </w:r>
          </w:p>
          <w:p w:rsidR="00CE04F4" w:rsidRDefault="008178F7">
            <w:pPr>
              <w:pStyle w:val="TableParagraph"/>
              <w:spacing w:before="3" w:line="261" w:lineRule="exact"/>
              <w:ind w:left="110"/>
              <w:rPr>
                <w:sz w:val="24"/>
              </w:rPr>
            </w:pPr>
            <w:r>
              <w:rPr>
                <w:sz w:val="24"/>
              </w:rPr>
              <w:t>метапред-метных</w:t>
            </w:r>
            <w:r>
              <w:rPr>
                <w:spacing w:val="-14"/>
                <w:sz w:val="24"/>
              </w:rPr>
              <w:t xml:space="preserve"> </w:t>
            </w:r>
            <w:r>
              <w:rPr>
                <w:sz w:val="24"/>
              </w:rPr>
              <w:t>результатов</w:t>
            </w:r>
            <w:r>
              <w:rPr>
                <w:spacing w:val="-10"/>
                <w:sz w:val="24"/>
              </w:rPr>
              <w:t xml:space="preserve"> </w:t>
            </w:r>
            <w:r>
              <w:rPr>
                <w:sz w:val="24"/>
              </w:rPr>
              <w:t>освоения</w:t>
            </w:r>
            <w:r>
              <w:rPr>
                <w:spacing w:val="-8"/>
                <w:sz w:val="24"/>
              </w:rPr>
              <w:t xml:space="preserve"> </w:t>
            </w:r>
            <w:r>
              <w:rPr>
                <w:sz w:val="24"/>
              </w:rPr>
              <w:t>ООП</w:t>
            </w:r>
            <w:r>
              <w:rPr>
                <w:spacing w:val="-8"/>
                <w:sz w:val="24"/>
              </w:rPr>
              <w:t xml:space="preserve"> </w:t>
            </w:r>
            <w:r>
              <w:rPr>
                <w:spacing w:val="-5"/>
                <w:sz w:val="24"/>
              </w:rPr>
              <w:t>ООО</w:t>
            </w:r>
          </w:p>
        </w:tc>
        <w:tc>
          <w:tcPr>
            <w:tcW w:w="4437" w:type="dxa"/>
            <w:vMerge/>
            <w:tcBorders>
              <w:top w:val="nil"/>
            </w:tcBorders>
          </w:tcPr>
          <w:p w:rsidR="00CE04F4" w:rsidRDefault="00CE04F4">
            <w:pPr>
              <w:rPr>
                <w:sz w:val="2"/>
                <w:szCs w:val="2"/>
              </w:rPr>
            </w:pPr>
          </w:p>
        </w:tc>
      </w:tr>
      <w:tr w:rsidR="00CE04F4">
        <w:trPr>
          <w:trHeight w:val="278"/>
        </w:trPr>
        <w:tc>
          <w:tcPr>
            <w:tcW w:w="5637" w:type="dxa"/>
          </w:tcPr>
          <w:p w:rsidR="00CE04F4" w:rsidRDefault="008178F7">
            <w:pPr>
              <w:pStyle w:val="TableParagraph"/>
              <w:spacing w:line="258" w:lineRule="exact"/>
              <w:ind w:left="110"/>
              <w:rPr>
                <w:sz w:val="24"/>
              </w:rPr>
            </w:pPr>
            <w:r>
              <w:rPr>
                <w:sz w:val="24"/>
              </w:rPr>
              <w:t>Учебные</w:t>
            </w:r>
            <w:r>
              <w:rPr>
                <w:spacing w:val="-8"/>
                <w:sz w:val="24"/>
              </w:rPr>
              <w:t xml:space="preserve"> </w:t>
            </w:r>
            <w:r>
              <w:rPr>
                <w:sz w:val="24"/>
              </w:rPr>
              <w:t>картины,</w:t>
            </w:r>
            <w:r>
              <w:rPr>
                <w:spacing w:val="-4"/>
                <w:sz w:val="24"/>
              </w:rPr>
              <w:t xml:space="preserve"> </w:t>
            </w:r>
            <w:r>
              <w:rPr>
                <w:sz w:val="24"/>
              </w:rPr>
              <w:t>таблицы,</w:t>
            </w:r>
            <w:r>
              <w:rPr>
                <w:spacing w:val="-9"/>
                <w:sz w:val="24"/>
              </w:rPr>
              <w:t xml:space="preserve"> </w:t>
            </w:r>
            <w:r>
              <w:rPr>
                <w:spacing w:val="-4"/>
                <w:sz w:val="24"/>
              </w:rPr>
              <w:t>схемы</w:t>
            </w:r>
          </w:p>
        </w:tc>
        <w:tc>
          <w:tcPr>
            <w:tcW w:w="4437" w:type="dxa"/>
            <w:vMerge/>
            <w:tcBorders>
              <w:top w:val="nil"/>
            </w:tcBorders>
          </w:tcPr>
          <w:p w:rsidR="00CE04F4" w:rsidRDefault="00CE04F4">
            <w:pPr>
              <w:rPr>
                <w:sz w:val="2"/>
                <w:szCs w:val="2"/>
              </w:rPr>
            </w:pPr>
          </w:p>
        </w:tc>
      </w:tr>
      <w:tr w:rsidR="00CE04F4">
        <w:trPr>
          <w:trHeight w:val="277"/>
        </w:trPr>
        <w:tc>
          <w:tcPr>
            <w:tcW w:w="5637" w:type="dxa"/>
          </w:tcPr>
          <w:p w:rsidR="00CE04F4" w:rsidRDefault="008178F7">
            <w:pPr>
              <w:pStyle w:val="TableParagraph"/>
              <w:spacing w:line="258" w:lineRule="exact"/>
              <w:ind w:left="110"/>
              <w:rPr>
                <w:sz w:val="24"/>
              </w:rPr>
            </w:pPr>
            <w:r>
              <w:rPr>
                <w:sz w:val="24"/>
              </w:rPr>
              <w:t>Тексты</w:t>
            </w:r>
            <w:r>
              <w:rPr>
                <w:spacing w:val="-5"/>
                <w:sz w:val="24"/>
              </w:rPr>
              <w:t xml:space="preserve"> </w:t>
            </w:r>
            <w:r>
              <w:rPr>
                <w:sz w:val="24"/>
              </w:rPr>
              <w:t>и</w:t>
            </w:r>
            <w:r>
              <w:rPr>
                <w:spacing w:val="-10"/>
                <w:sz w:val="24"/>
              </w:rPr>
              <w:t xml:space="preserve"> </w:t>
            </w:r>
            <w:r>
              <w:rPr>
                <w:spacing w:val="-2"/>
                <w:sz w:val="24"/>
              </w:rPr>
              <w:t>хрестоматии</w:t>
            </w:r>
          </w:p>
        </w:tc>
        <w:tc>
          <w:tcPr>
            <w:tcW w:w="4437" w:type="dxa"/>
            <w:vMerge/>
            <w:tcBorders>
              <w:top w:val="nil"/>
            </w:tcBorders>
          </w:tcPr>
          <w:p w:rsidR="00CE04F4" w:rsidRDefault="00CE04F4">
            <w:pPr>
              <w:rPr>
                <w:sz w:val="2"/>
                <w:szCs w:val="2"/>
              </w:rPr>
            </w:pPr>
          </w:p>
        </w:tc>
      </w:tr>
      <w:tr w:rsidR="00CE04F4">
        <w:trPr>
          <w:trHeight w:val="273"/>
        </w:trPr>
        <w:tc>
          <w:tcPr>
            <w:tcW w:w="5637" w:type="dxa"/>
          </w:tcPr>
          <w:p w:rsidR="00CE04F4" w:rsidRDefault="008178F7">
            <w:pPr>
              <w:pStyle w:val="TableParagraph"/>
              <w:spacing w:line="253" w:lineRule="exact"/>
              <w:ind w:left="110"/>
              <w:rPr>
                <w:sz w:val="24"/>
              </w:rPr>
            </w:pPr>
            <w:r>
              <w:rPr>
                <w:spacing w:val="-2"/>
                <w:sz w:val="24"/>
              </w:rPr>
              <w:t>Словари</w:t>
            </w:r>
          </w:p>
        </w:tc>
        <w:tc>
          <w:tcPr>
            <w:tcW w:w="4437" w:type="dxa"/>
            <w:vMerge/>
            <w:tcBorders>
              <w:top w:val="nil"/>
            </w:tcBorders>
          </w:tcPr>
          <w:p w:rsidR="00CE04F4" w:rsidRDefault="00CE04F4">
            <w:pPr>
              <w:rPr>
                <w:sz w:val="2"/>
                <w:szCs w:val="2"/>
              </w:rPr>
            </w:pPr>
          </w:p>
        </w:tc>
      </w:tr>
      <w:tr w:rsidR="00CE04F4">
        <w:trPr>
          <w:trHeight w:val="278"/>
        </w:trPr>
        <w:tc>
          <w:tcPr>
            <w:tcW w:w="5637" w:type="dxa"/>
          </w:tcPr>
          <w:p w:rsidR="00CE04F4" w:rsidRDefault="008178F7">
            <w:pPr>
              <w:pStyle w:val="TableParagraph"/>
              <w:spacing w:line="258" w:lineRule="exact"/>
              <w:ind w:left="110"/>
              <w:rPr>
                <w:sz w:val="24"/>
              </w:rPr>
            </w:pPr>
            <w:r>
              <w:rPr>
                <w:sz w:val="24"/>
              </w:rPr>
              <w:t>Учебные</w:t>
            </w:r>
            <w:r>
              <w:rPr>
                <w:spacing w:val="-5"/>
                <w:sz w:val="24"/>
              </w:rPr>
              <w:t xml:space="preserve"> </w:t>
            </w:r>
            <w:r>
              <w:rPr>
                <w:spacing w:val="-2"/>
                <w:sz w:val="24"/>
              </w:rPr>
              <w:t>энциклопедии</w:t>
            </w:r>
          </w:p>
        </w:tc>
        <w:tc>
          <w:tcPr>
            <w:tcW w:w="4437" w:type="dxa"/>
            <w:vMerge/>
            <w:tcBorders>
              <w:top w:val="nil"/>
            </w:tcBorders>
          </w:tcPr>
          <w:p w:rsidR="00CE04F4" w:rsidRDefault="00CE04F4">
            <w:pPr>
              <w:rPr>
                <w:sz w:val="2"/>
                <w:szCs w:val="2"/>
              </w:rPr>
            </w:pPr>
          </w:p>
        </w:tc>
      </w:tr>
      <w:tr w:rsidR="00CE04F4">
        <w:trPr>
          <w:trHeight w:val="273"/>
        </w:trPr>
        <w:tc>
          <w:tcPr>
            <w:tcW w:w="5637" w:type="dxa"/>
          </w:tcPr>
          <w:p w:rsidR="00CE04F4" w:rsidRDefault="008178F7">
            <w:pPr>
              <w:pStyle w:val="TableParagraph"/>
              <w:spacing w:line="253" w:lineRule="exact"/>
              <w:ind w:left="110"/>
              <w:rPr>
                <w:sz w:val="24"/>
              </w:rPr>
            </w:pPr>
            <w:r>
              <w:rPr>
                <w:spacing w:val="-2"/>
                <w:sz w:val="24"/>
              </w:rPr>
              <w:t>Раздаточный</w:t>
            </w:r>
            <w:r>
              <w:rPr>
                <w:spacing w:val="-3"/>
                <w:sz w:val="24"/>
              </w:rPr>
              <w:t xml:space="preserve"> </w:t>
            </w:r>
            <w:r>
              <w:rPr>
                <w:spacing w:val="-2"/>
                <w:sz w:val="24"/>
              </w:rPr>
              <w:t>материал</w:t>
            </w:r>
          </w:p>
        </w:tc>
        <w:tc>
          <w:tcPr>
            <w:tcW w:w="4437" w:type="dxa"/>
            <w:vMerge/>
            <w:tcBorders>
              <w:top w:val="nil"/>
            </w:tcBorders>
          </w:tcPr>
          <w:p w:rsidR="00CE04F4" w:rsidRDefault="00CE04F4">
            <w:pPr>
              <w:rPr>
                <w:sz w:val="2"/>
                <w:szCs w:val="2"/>
              </w:rPr>
            </w:pPr>
          </w:p>
        </w:tc>
      </w:tr>
      <w:tr w:rsidR="00CE04F4">
        <w:trPr>
          <w:trHeight w:val="278"/>
        </w:trPr>
        <w:tc>
          <w:tcPr>
            <w:tcW w:w="5637" w:type="dxa"/>
          </w:tcPr>
          <w:p w:rsidR="00CE04F4" w:rsidRDefault="008178F7">
            <w:pPr>
              <w:pStyle w:val="TableParagraph"/>
              <w:spacing w:line="259" w:lineRule="exact"/>
              <w:ind w:left="110"/>
              <w:rPr>
                <w:sz w:val="24"/>
              </w:rPr>
            </w:pPr>
            <w:r>
              <w:rPr>
                <w:sz w:val="24"/>
              </w:rPr>
              <w:t>Книги</w:t>
            </w:r>
            <w:r>
              <w:rPr>
                <w:spacing w:val="1"/>
                <w:sz w:val="24"/>
              </w:rPr>
              <w:t xml:space="preserve"> </w:t>
            </w:r>
            <w:r>
              <w:rPr>
                <w:sz w:val="24"/>
              </w:rPr>
              <w:t>для</w:t>
            </w:r>
            <w:r>
              <w:rPr>
                <w:spacing w:val="-4"/>
                <w:sz w:val="24"/>
              </w:rPr>
              <w:t xml:space="preserve"> </w:t>
            </w:r>
            <w:r>
              <w:rPr>
                <w:spacing w:val="-2"/>
                <w:sz w:val="24"/>
              </w:rPr>
              <w:t>чтения</w:t>
            </w:r>
          </w:p>
        </w:tc>
        <w:tc>
          <w:tcPr>
            <w:tcW w:w="4437" w:type="dxa"/>
            <w:vMerge/>
            <w:tcBorders>
              <w:top w:val="nil"/>
            </w:tcBorders>
          </w:tcPr>
          <w:p w:rsidR="00CE04F4" w:rsidRDefault="00CE04F4">
            <w:pPr>
              <w:rPr>
                <w:sz w:val="2"/>
                <w:szCs w:val="2"/>
              </w:rPr>
            </w:pPr>
          </w:p>
        </w:tc>
      </w:tr>
      <w:tr w:rsidR="00CE04F4">
        <w:trPr>
          <w:trHeight w:val="273"/>
        </w:trPr>
        <w:tc>
          <w:tcPr>
            <w:tcW w:w="5637" w:type="dxa"/>
          </w:tcPr>
          <w:p w:rsidR="00CE04F4" w:rsidRDefault="008178F7">
            <w:pPr>
              <w:pStyle w:val="TableParagraph"/>
              <w:spacing w:line="253" w:lineRule="exact"/>
              <w:ind w:left="110"/>
              <w:rPr>
                <w:sz w:val="24"/>
              </w:rPr>
            </w:pPr>
            <w:r>
              <w:rPr>
                <w:spacing w:val="-2"/>
                <w:sz w:val="24"/>
              </w:rPr>
              <w:t>Научно-популярная</w:t>
            </w:r>
            <w:r>
              <w:rPr>
                <w:spacing w:val="2"/>
                <w:sz w:val="24"/>
              </w:rPr>
              <w:t xml:space="preserve"> </w:t>
            </w:r>
            <w:r>
              <w:rPr>
                <w:spacing w:val="-2"/>
                <w:sz w:val="24"/>
              </w:rPr>
              <w:t>литература</w:t>
            </w:r>
          </w:p>
        </w:tc>
        <w:tc>
          <w:tcPr>
            <w:tcW w:w="4437" w:type="dxa"/>
            <w:vMerge/>
            <w:tcBorders>
              <w:top w:val="nil"/>
            </w:tcBorders>
          </w:tcPr>
          <w:p w:rsidR="00CE04F4" w:rsidRDefault="00CE04F4">
            <w:pPr>
              <w:rPr>
                <w:sz w:val="2"/>
                <w:szCs w:val="2"/>
              </w:rPr>
            </w:pPr>
          </w:p>
        </w:tc>
      </w:tr>
      <w:tr w:rsidR="00CE04F4">
        <w:trPr>
          <w:trHeight w:val="278"/>
        </w:trPr>
        <w:tc>
          <w:tcPr>
            <w:tcW w:w="5637" w:type="dxa"/>
          </w:tcPr>
          <w:p w:rsidR="00CE04F4" w:rsidRDefault="008178F7">
            <w:pPr>
              <w:pStyle w:val="TableParagraph"/>
              <w:spacing w:line="258" w:lineRule="exact"/>
              <w:ind w:left="110"/>
              <w:rPr>
                <w:sz w:val="24"/>
              </w:rPr>
            </w:pPr>
            <w:r>
              <w:rPr>
                <w:sz w:val="24"/>
              </w:rPr>
              <w:t>Справочные</w:t>
            </w:r>
            <w:r>
              <w:rPr>
                <w:spacing w:val="-10"/>
                <w:sz w:val="24"/>
              </w:rPr>
              <w:t xml:space="preserve"> </w:t>
            </w:r>
            <w:r>
              <w:rPr>
                <w:spacing w:val="-2"/>
                <w:sz w:val="24"/>
              </w:rPr>
              <w:t>пособия</w:t>
            </w:r>
          </w:p>
        </w:tc>
        <w:tc>
          <w:tcPr>
            <w:tcW w:w="4437" w:type="dxa"/>
            <w:vMerge/>
            <w:tcBorders>
              <w:top w:val="nil"/>
            </w:tcBorders>
          </w:tcPr>
          <w:p w:rsidR="00CE04F4" w:rsidRDefault="00CE04F4">
            <w:pPr>
              <w:rPr>
                <w:sz w:val="2"/>
                <w:szCs w:val="2"/>
              </w:rPr>
            </w:pPr>
          </w:p>
        </w:tc>
      </w:tr>
      <w:tr w:rsidR="00CE04F4">
        <w:trPr>
          <w:trHeight w:val="277"/>
        </w:trPr>
        <w:tc>
          <w:tcPr>
            <w:tcW w:w="10074" w:type="dxa"/>
            <w:gridSpan w:val="2"/>
          </w:tcPr>
          <w:p w:rsidR="00CE04F4" w:rsidRDefault="008178F7">
            <w:pPr>
              <w:pStyle w:val="TableParagraph"/>
              <w:spacing w:line="258" w:lineRule="exact"/>
              <w:ind w:left="110"/>
              <w:rPr>
                <w:b/>
                <w:sz w:val="24"/>
              </w:rPr>
            </w:pPr>
            <w:r>
              <w:rPr>
                <w:b/>
                <w:spacing w:val="-2"/>
                <w:sz w:val="24"/>
              </w:rPr>
              <w:t>Материально-техническое</w:t>
            </w:r>
            <w:r>
              <w:rPr>
                <w:b/>
                <w:spacing w:val="26"/>
                <w:sz w:val="24"/>
              </w:rPr>
              <w:t xml:space="preserve"> </w:t>
            </w:r>
            <w:r>
              <w:rPr>
                <w:b/>
                <w:spacing w:val="-2"/>
                <w:sz w:val="24"/>
              </w:rPr>
              <w:t>обеспечение</w:t>
            </w:r>
          </w:p>
        </w:tc>
      </w:tr>
      <w:tr w:rsidR="00CE04F4">
        <w:trPr>
          <w:trHeight w:val="273"/>
        </w:trPr>
        <w:tc>
          <w:tcPr>
            <w:tcW w:w="5637" w:type="dxa"/>
          </w:tcPr>
          <w:p w:rsidR="00CE04F4" w:rsidRDefault="008178F7">
            <w:pPr>
              <w:pStyle w:val="TableParagraph"/>
              <w:spacing w:line="253" w:lineRule="exact"/>
              <w:ind w:left="110"/>
              <w:rPr>
                <w:sz w:val="24"/>
              </w:rPr>
            </w:pPr>
            <w:r>
              <w:rPr>
                <w:sz w:val="24"/>
              </w:rPr>
              <w:t>Учебное</w:t>
            </w:r>
            <w:r>
              <w:rPr>
                <w:spacing w:val="-2"/>
                <w:sz w:val="24"/>
              </w:rPr>
              <w:t xml:space="preserve"> оборудование</w:t>
            </w:r>
          </w:p>
        </w:tc>
        <w:tc>
          <w:tcPr>
            <w:tcW w:w="4437" w:type="dxa"/>
          </w:tcPr>
          <w:p w:rsidR="00CE04F4" w:rsidRDefault="00CE04F4">
            <w:pPr>
              <w:pStyle w:val="TableParagraph"/>
              <w:ind w:left="0"/>
              <w:rPr>
                <w:sz w:val="20"/>
              </w:rPr>
            </w:pPr>
          </w:p>
        </w:tc>
      </w:tr>
      <w:tr w:rsidR="00CE04F4">
        <w:trPr>
          <w:trHeight w:val="1656"/>
        </w:trPr>
        <w:tc>
          <w:tcPr>
            <w:tcW w:w="5637" w:type="dxa"/>
          </w:tcPr>
          <w:p w:rsidR="00CE04F4" w:rsidRDefault="008178F7">
            <w:pPr>
              <w:pStyle w:val="TableParagraph"/>
              <w:ind w:left="110" w:right="88"/>
              <w:jc w:val="both"/>
              <w:rPr>
                <w:sz w:val="24"/>
              </w:rPr>
            </w:pPr>
            <w:r>
              <w:rPr>
                <w:sz w:val="24"/>
              </w:rPr>
              <w:t>Учебно-лабораторное (практическое) оборудование (приборы и инструменты для проведения демонстрационных и практических занятий (в т.ч.</w:t>
            </w:r>
            <w:r>
              <w:rPr>
                <w:spacing w:val="40"/>
                <w:sz w:val="24"/>
              </w:rPr>
              <w:t xml:space="preserve"> </w:t>
            </w:r>
            <w:r>
              <w:rPr>
                <w:sz w:val="24"/>
              </w:rPr>
              <w:t>на</w:t>
            </w:r>
            <w:r>
              <w:rPr>
                <w:spacing w:val="5"/>
                <w:sz w:val="24"/>
              </w:rPr>
              <w:t xml:space="preserve"> </w:t>
            </w:r>
            <w:r>
              <w:rPr>
                <w:sz w:val="24"/>
              </w:rPr>
              <w:t>местности</w:t>
            </w:r>
            <w:r>
              <w:rPr>
                <w:spacing w:val="6"/>
                <w:sz w:val="24"/>
              </w:rPr>
              <w:t xml:space="preserve"> </w:t>
            </w:r>
            <w:r>
              <w:rPr>
                <w:sz w:val="24"/>
              </w:rPr>
              <w:t>–</w:t>
            </w:r>
            <w:r>
              <w:rPr>
                <w:spacing w:val="3"/>
                <w:sz w:val="24"/>
              </w:rPr>
              <w:t xml:space="preserve"> </w:t>
            </w:r>
            <w:r>
              <w:rPr>
                <w:sz w:val="24"/>
              </w:rPr>
              <w:t>биология,</w:t>
            </w:r>
            <w:r>
              <w:rPr>
                <w:spacing w:val="4"/>
                <w:sz w:val="24"/>
              </w:rPr>
              <w:t xml:space="preserve"> </w:t>
            </w:r>
            <w:r>
              <w:rPr>
                <w:sz w:val="24"/>
              </w:rPr>
              <w:t>география,</w:t>
            </w:r>
            <w:r>
              <w:rPr>
                <w:spacing w:val="8"/>
                <w:sz w:val="24"/>
              </w:rPr>
              <w:t xml:space="preserve"> </w:t>
            </w:r>
            <w:r>
              <w:rPr>
                <w:sz w:val="24"/>
              </w:rPr>
              <w:t>физика,</w:t>
            </w:r>
            <w:r>
              <w:rPr>
                <w:spacing w:val="9"/>
                <w:sz w:val="24"/>
              </w:rPr>
              <w:t xml:space="preserve"> </w:t>
            </w:r>
            <w:r>
              <w:rPr>
                <w:spacing w:val="-2"/>
                <w:sz w:val="24"/>
              </w:rPr>
              <w:t>химия,</w:t>
            </w:r>
          </w:p>
          <w:p w:rsidR="00CE04F4" w:rsidRDefault="008178F7">
            <w:pPr>
              <w:pStyle w:val="TableParagraph"/>
              <w:spacing w:line="278" w:lineRule="exact"/>
              <w:ind w:left="110" w:right="98"/>
              <w:jc w:val="both"/>
              <w:rPr>
                <w:sz w:val="24"/>
              </w:rPr>
            </w:pPr>
            <w:r>
              <w:rPr>
                <w:sz w:val="24"/>
              </w:rPr>
              <w:t>технология, музыка, изобразительное искусство, физическая культура)</w:t>
            </w:r>
          </w:p>
        </w:tc>
        <w:tc>
          <w:tcPr>
            <w:tcW w:w="4437" w:type="dxa"/>
            <w:vMerge w:val="restart"/>
          </w:tcPr>
          <w:p w:rsidR="00CE04F4" w:rsidRDefault="008178F7">
            <w:pPr>
              <w:pStyle w:val="TableParagraph"/>
              <w:ind w:left="110" w:right="97"/>
              <w:jc w:val="both"/>
              <w:rPr>
                <w:sz w:val="24"/>
              </w:rPr>
            </w:pPr>
            <w:r>
              <w:rPr>
                <w:sz w:val="24"/>
              </w:rPr>
              <w:t>В наличии, в учебных кабинетах в соответствии с их специализацией, соответствуют требованиям</w:t>
            </w:r>
            <w:r>
              <w:rPr>
                <w:spacing w:val="-2"/>
                <w:sz w:val="24"/>
              </w:rPr>
              <w:t xml:space="preserve"> </w:t>
            </w:r>
            <w:r>
              <w:rPr>
                <w:sz w:val="24"/>
              </w:rPr>
              <w:t>ФГОС</w:t>
            </w:r>
            <w:r>
              <w:rPr>
                <w:spacing w:val="-1"/>
                <w:sz w:val="24"/>
              </w:rPr>
              <w:t xml:space="preserve"> </w:t>
            </w:r>
            <w:r>
              <w:rPr>
                <w:sz w:val="24"/>
              </w:rPr>
              <w:t>ООО</w:t>
            </w:r>
          </w:p>
        </w:tc>
      </w:tr>
      <w:tr w:rsidR="00CE04F4">
        <w:trPr>
          <w:trHeight w:val="826"/>
        </w:trPr>
        <w:tc>
          <w:tcPr>
            <w:tcW w:w="5637" w:type="dxa"/>
          </w:tcPr>
          <w:p w:rsidR="00CE04F4" w:rsidRDefault="008178F7">
            <w:pPr>
              <w:pStyle w:val="TableParagraph"/>
              <w:spacing w:line="264" w:lineRule="exact"/>
              <w:ind w:left="110"/>
              <w:rPr>
                <w:sz w:val="24"/>
              </w:rPr>
            </w:pPr>
            <w:r>
              <w:rPr>
                <w:sz w:val="24"/>
              </w:rPr>
              <w:t>Учебные</w:t>
            </w:r>
            <w:r>
              <w:rPr>
                <w:spacing w:val="28"/>
                <w:sz w:val="24"/>
              </w:rPr>
              <w:t xml:space="preserve">  </w:t>
            </w:r>
            <w:r>
              <w:rPr>
                <w:sz w:val="24"/>
              </w:rPr>
              <w:t>модели</w:t>
            </w:r>
            <w:r>
              <w:rPr>
                <w:spacing w:val="28"/>
                <w:sz w:val="24"/>
              </w:rPr>
              <w:t xml:space="preserve">  </w:t>
            </w:r>
            <w:r>
              <w:rPr>
                <w:sz w:val="24"/>
              </w:rPr>
              <w:t>(математика,</w:t>
            </w:r>
            <w:r>
              <w:rPr>
                <w:spacing w:val="29"/>
                <w:sz w:val="24"/>
              </w:rPr>
              <w:t xml:space="preserve">  </w:t>
            </w:r>
            <w:r>
              <w:rPr>
                <w:sz w:val="24"/>
              </w:rPr>
              <w:t>биология,</w:t>
            </w:r>
            <w:r>
              <w:rPr>
                <w:spacing w:val="30"/>
                <w:sz w:val="24"/>
              </w:rPr>
              <w:t xml:space="preserve">  </w:t>
            </w:r>
            <w:r>
              <w:rPr>
                <w:spacing w:val="-2"/>
                <w:sz w:val="24"/>
              </w:rPr>
              <w:t>химия,</w:t>
            </w:r>
          </w:p>
          <w:p w:rsidR="00CE04F4" w:rsidRDefault="008178F7">
            <w:pPr>
              <w:pStyle w:val="TableParagraph"/>
              <w:tabs>
                <w:tab w:val="left" w:pos="1145"/>
                <w:tab w:val="left" w:pos="2493"/>
                <w:tab w:val="left" w:pos="4450"/>
              </w:tabs>
              <w:spacing w:line="274" w:lineRule="exact"/>
              <w:ind w:left="110" w:right="97"/>
              <w:rPr>
                <w:sz w:val="24"/>
              </w:rPr>
            </w:pPr>
            <w:r>
              <w:rPr>
                <w:spacing w:val="-2"/>
                <w:sz w:val="24"/>
              </w:rPr>
              <w:t>физика,</w:t>
            </w:r>
            <w:r>
              <w:rPr>
                <w:sz w:val="24"/>
              </w:rPr>
              <w:tab/>
            </w:r>
            <w:r>
              <w:rPr>
                <w:spacing w:val="-2"/>
                <w:sz w:val="24"/>
              </w:rPr>
              <w:t>география,</w:t>
            </w:r>
            <w:r>
              <w:rPr>
                <w:sz w:val="24"/>
              </w:rPr>
              <w:tab/>
            </w:r>
            <w:r>
              <w:rPr>
                <w:spacing w:val="-2"/>
                <w:sz w:val="24"/>
              </w:rPr>
              <w:t>изобразительное</w:t>
            </w:r>
            <w:r>
              <w:rPr>
                <w:sz w:val="24"/>
              </w:rPr>
              <w:tab/>
            </w:r>
            <w:r>
              <w:rPr>
                <w:spacing w:val="-2"/>
                <w:sz w:val="24"/>
              </w:rPr>
              <w:t xml:space="preserve">искусство, </w:t>
            </w:r>
            <w:r>
              <w:rPr>
                <w:sz w:val="24"/>
              </w:rPr>
              <w:t>технология, физическая культура)</w:t>
            </w:r>
          </w:p>
        </w:tc>
        <w:tc>
          <w:tcPr>
            <w:tcW w:w="4437" w:type="dxa"/>
            <w:vMerge/>
            <w:tcBorders>
              <w:top w:val="nil"/>
            </w:tcBorders>
          </w:tcPr>
          <w:p w:rsidR="00CE04F4" w:rsidRDefault="00CE04F4">
            <w:pPr>
              <w:rPr>
                <w:sz w:val="2"/>
                <w:szCs w:val="2"/>
              </w:rPr>
            </w:pPr>
          </w:p>
        </w:tc>
      </w:tr>
      <w:tr w:rsidR="00CE04F4">
        <w:trPr>
          <w:trHeight w:val="825"/>
        </w:trPr>
        <w:tc>
          <w:tcPr>
            <w:tcW w:w="5637" w:type="dxa"/>
          </w:tcPr>
          <w:p w:rsidR="00CE04F4" w:rsidRDefault="008178F7">
            <w:pPr>
              <w:pStyle w:val="TableParagraph"/>
              <w:tabs>
                <w:tab w:val="left" w:pos="1414"/>
                <w:tab w:val="left" w:pos="1793"/>
                <w:tab w:val="left" w:pos="2334"/>
                <w:tab w:val="left" w:pos="2978"/>
                <w:tab w:val="left" w:pos="3337"/>
                <w:tab w:val="left" w:pos="4523"/>
                <w:tab w:val="left" w:pos="4656"/>
              </w:tabs>
              <w:spacing w:line="237" w:lineRule="auto"/>
              <w:ind w:left="110" w:right="95"/>
              <w:rPr>
                <w:sz w:val="24"/>
              </w:rPr>
            </w:pPr>
            <w:r>
              <w:rPr>
                <w:spacing w:val="-2"/>
                <w:sz w:val="24"/>
              </w:rPr>
              <w:t>Натуральные</w:t>
            </w:r>
            <w:r>
              <w:rPr>
                <w:sz w:val="24"/>
              </w:rPr>
              <w:tab/>
            </w:r>
            <w:r>
              <w:rPr>
                <w:spacing w:val="-2"/>
                <w:sz w:val="24"/>
              </w:rPr>
              <w:t>объекты</w:t>
            </w:r>
            <w:r>
              <w:rPr>
                <w:sz w:val="24"/>
              </w:rPr>
              <w:tab/>
            </w:r>
            <w:r>
              <w:rPr>
                <w:spacing w:val="-2"/>
                <w:sz w:val="24"/>
              </w:rPr>
              <w:t>(коллекции,</w:t>
            </w:r>
            <w:r>
              <w:rPr>
                <w:sz w:val="24"/>
              </w:rPr>
              <w:tab/>
            </w:r>
            <w:r>
              <w:rPr>
                <w:spacing w:val="-2"/>
                <w:sz w:val="24"/>
              </w:rPr>
              <w:t>гербарии) (биология,</w:t>
            </w:r>
            <w:r>
              <w:rPr>
                <w:sz w:val="24"/>
              </w:rPr>
              <w:tab/>
            </w:r>
            <w:r>
              <w:rPr>
                <w:spacing w:val="-2"/>
                <w:sz w:val="24"/>
              </w:rPr>
              <w:t>химия,</w:t>
            </w:r>
            <w:r>
              <w:rPr>
                <w:sz w:val="24"/>
              </w:rPr>
              <w:tab/>
            </w:r>
            <w:r>
              <w:rPr>
                <w:spacing w:val="-2"/>
                <w:sz w:val="24"/>
              </w:rPr>
              <w:t>физика,</w:t>
            </w:r>
            <w:r>
              <w:rPr>
                <w:sz w:val="24"/>
              </w:rPr>
              <w:tab/>
            </w:r>
            <w:r>
              <w:rPr>
                <w:spacing w:val="-2"/>
                <w:sz w:val="24"/>
              </w:rPr>
              <w:t>география,</w:t>
            </w:r>
            <w:r>
              <w:rPr>
                <w:sz w:val="24"/>
              </w:rPr>
              <w:tab/>
            </w:r>
            <w:r>
              <w:rPr>
                <w:sz w:val="24"/>
              </w:rPr>
              <w:tab/>
            </w:r>
            <w:r>
              <w:rPr>
                <w:spacing w:val="-2"/>
                <w:sz w:val="24"/>
              </w:rPr>
              <w:t>история,</w:t>
            </w:r>
          </w:p>
          <w:p w:rsidR="00CE04F4" w:rsidRDefault="008178F7">
            <w:pPr>
              <w:pStyle w:val="TableParagraph"/>
              <w:spacing w:line="261" w:lineRule="exact"/>
              <w:ind w:left="110"/>
              <w:rPr>
                <w:sz w:val="24"/>
              </w:rPr>
            </w:pPr>
            <w:r>
              <w:rPr>
                <w:sz w:val="24"/>
              </w:rPr>
              <w:t>изобразительное</w:t>
            </w:r>
            <w:r>
              <w:rPr>
                <w:spacing w:val="-6"/>
                <w:sz w:val="24"/>
              </w:rPr>
              <w:t xml:space="preserve"> </w:t>
            </w:r>
            <w:r>
              <w:rPr>
                <w:spacing w:val="-2"/>
                <w:sz w:val="24"/>
              </w:rPr>
              <w:t>искусство)</w:t>
            </w:r>
          </w:p>
        </w:tc>
        <w:tc>
          <w:tcPr>
            <w:tcW w:w="4437" w:type="dxa"/>
            <w:vMerge/>
            <w:tcBorders>
              <w:top w:val="nil"/>
            </w:tcBorders>
          </w:tcPr>
          <w:p w:rsidR="00CE04F4" w:rsidRDefault="00CE04F4">
            <w:pPr>
              <w:rPr>
                <w:sz w:val="2"/>
                <w:szCs w:val="2"/>
              </w:rPr>
            </w:pPr>
          </w:p>
        </w:tc>
      </w:tr>
      <w:tr w:rsidR="00CE04F4">
        <w:trPr>
          <w:trHeight w:val="277"/>
        </w:trPr>
        <w:tc>
          <w:tcPr>
            <w:tcW w:w="5637" w:type="dxa"/>
          </w:tcPr>
          <w:p w:rsidR="00CE04F4" w:rsidRDefault="008178F7">
            <w:pPr>
              <w:pStyle w:val="TableParagraph"/>
              <w:tabs>
                <w:tab w:val="left" w:pos="1511"/>
                <w:tab w:val="left" w:pos="3189"/>
                <w:tab w:val="left" w:pos="4743"/>
              </w:tabs>
              <w:spacing w:line="258" w:lineRule="exact"/>
              <w:ind w:left="110"/>
              <w:rPr>
                <w:sz w:val="24"/>
              </w:rPr>
            </w:pPr>
            <w:r>
              <w:rPr>
                <w:spacing w:val="-2"/>
                <w:sz w:val="24"/>
              </w:rPr>
              <w:t>Комплекты</w:t>
            </w:r>
            <w:r>
              <w:rPr>
                <w:sz w:val="24"/>
              </w:rPr>
              <w:tab/>
            </w:r>
            <w:r>
              <w:rPr>
                <w:spacing w:val="-2"/>
                <w:sz w:val="24"/>
              </w:rPr>
              <w:t>инструментов</w:t>
            </w:r>
            <w:r>
              <w:rPr>
                <w:sz w:val="24"/>
              </w:rPr>
              <w:tab/>
            </w:r>
            <w:r>
              <w:rPr>
                <w:spacing w:val="-2"/>
                <w:sz w:val="24"/>
              </w:rPr>
              <w:t>(математика,</w:t>
            </w:r>
            <w:r>
              <w:rPr>
                <w:sz w:val="24"/>
              </w:rPr>
              <w:tab/>
            </w:r>
            <w:r>
              <w:rPr>
                <w:spacing w:val="-2"/>
                <w:sz w:val="24"/>
              </w:rPr>
              <w:t>физика,</w:t>
            </w:r>
          </w:p>
        </w:tc>
        <w:tc>
          <w:tcPr>
            <w:tcW w:w="4437" w:type="dxa"/>
            <w:vMerge/>
            <w:tcBorders>
              <w:top w:val="nil"/>
            </w:tcBorders>
          </w:tcPr>
          <w:p w:rsidR="00CE04F4" w:rsidRDefault="00CE04F4">
            <w:pPr>
              <w:rPr>
                <w:sz w:val="2"/>
                <w:szCs w:val="2"/>
              </w:rPr>
            </w:pPr>
          </w:p>
        </w:tc>
      </w:tr>
    </w:tbl>
    <w:p w:rsidR="00CE04F4" w:rsidRDefault="00CE04F4">
      <w:pPr>
        <w:rPr>
          <w:sz w:val="2"/>
          <w:szCs w:val="2"/>
        </w:rPr>
        <w:sectPr w:rsidR="00CE04F4">
          <w:type w:val="continuous"/>
          <w:pgSz w:w="11910" w:h="16840"/>
          <w:pgMar w:top="680" w:right="283" w:bottom="807" w:left="708" w:header="0" w:footer="292"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37"/>
        <w:gridCol w:w="4437"/>
      </w:tblGrid>
      <w:tr w:rsidR="00CE04F4">
        <w:trPr>
          <w:trHeight w:val="273"/>
        </w:trPr>
        <w:tc>
          <w:tcPr>
            <w:tcW w:w="5637" w:type="dxa"/>
          </w:tcPr>
          <w:p w:rsidR="00CE04F4" w:rsidRDefault="008178F7">
            <w:pPr>
              <w:pStyle w:val="TableParagraph"/>
              <w:spacing w:line="254" w:lineRule="exact"/>
              <w:ind w:left="110"/>
              <w:rPr>
                <w:sz w:val="24"/>
              </w:rPr>
            </w:pPr>
            <w:r>
              <w:rPr>
                <w:sz w:val="24"/>
              </w:rPr>
              <w:lastRenderedPageBreak/>
              <w:t xml:space="preserve">химия, </w:t>
            </w:r>
            <w:r>
              <w:rPr>
                <w:spacing w:val="-2"/>
                <w:sz w:val="24"/>
              </w:rPr>
              <w:t>музыка)</w:t>
            </w:r>
          </w:p>
        </w:tc>
        <w:tc>
          <w:tcPr>
            <w:tcW w:w="4437" w:type="dxa"/>
            <w:vMerge w:val="restart"/>
          </w:tcPr>
          <w:p w:rsidR="00CE04F4" w:rsidRDefault="00CE04F4">
            <w:pPr>
              <w:pStyle w:val="TableParagraph"/>
              <w:ind w:left="0"/>
              <w:rPr>
                <w:sz w:val="24"/>
              </w:rPr>
            </w:pPr>
          </w:p>
        </w:tc>
      </w:tr>
      <w:tr w:rsidR="00CE04F4">
        <w:trPr>
          <w:trHeight w:val="277"/>
        </w:trPr>
        <w:tc>
          <w:tcPr>
            <w:tcW w:w="5637" w:type="dxa"/>
          </w:tcPr>
          <w:p w:rsidR="00CE04F4" w:rsidRDefault="008178F7">
            <w:pPr>
              <w:pStyle w:val="TableParagraph"/>
              <w:spacing w:line="258" w:lineRule="exact"/>
              <w:ind w:left="110"/>
              <w:rPr>
                <w:sz w:val="24"/>
              </w:rPr>
            </w:pPr>
            <w:r>
              <w:rPr>
                <w:spacing w:val="-2"/>
                <w:sz w:val="24"/>
              </w:rPr>
              <w:lastRenderedPageBreak/>
              <w:t>Конструкторы</w:t>
            </w:r>
          </w:p>
        </w:tc>
        <w:tc>
          <w:tcPr>
            <w:tcW w:w="4437" w:type="dxa"/>
            <w:vMerge/>
            <w:tcBorders>
              <w:top w:val="nil"/>
            </w:tcBorders>
          </w:tcPr>
          <w:p w:rsidR="00CE04F4" w:rsidRDefault="00CE04F4">
            <w:pPr>
              <w:rPr>
                <w:sz w:val="2"/>
                <w:szCs w:val="2"/>
              </w:rPr>
            </w:pPr>
          </w:p>
        </w:tc>
      </w:tr>
      <w:tr w:rsidR="00CE04F4">
        <w:trPr>
          <w:trHeight w:val="273"/>
        </w:trPr>
        <w:tc>
          <w:tcPr>
            <w:tcW w:w="5637" w:type="dxa"/>
          </w:tcPr>
          <w:p w:rsidR="00CE04F4" w:rsidRDefault="008178F7">
            <w:pPr>
              <w:pStyle w:val="TableParagraph"/>
              <w:spacing w:line="253" w:lineRule="exact"/>
              <w:ind w:left="110"/>
              <w:rPr>
                <w:sz w:val="24"/>
              </w:rPr>
            </w:pPr>
            <w:r>
              <w:rPr>
                <w:sz w:val="24"/>
              </w:rPr>
              <w:t>Средства</w:t>
            </w:r>
            <w:r>
              <w:rPr>
                <w:spacing w:val="-15"/>
                <w:sz w:val="24"/>
              </w:rPr>
              <w:t xml:space="preserve"> </w:t>
            </w:r>
            <w:r>
              <w:rPr>
                <w:spacing w:val="-2"/>
                <w:sz w:val="24"/>
              </w:rPr>
              <w:t>измерения</w:t>
            </w:r>
          </w:p>
        </w:tc>
        <w:tc>
          <w:tcPr>
            <w:tcW w:w="4437" w:type="dxa"/>
            <w:vMerge/>
            <w:tcBorders>
              <w:top w:val="nil"/>
            </w:tcBorders>
          </w:tcPr>
          <w:p w:rsidR="00CE04F4" w:rsidRDefault="00CE04F4">
            <w:pPr>
              <w:rPr>
                <w:sz w:val="2"/>
                <w:szCs w:val="2"/>
              </w:rPr>
            </w:pPr>
          </w:p>
        </w:tc>
      </w:tr>
      <w:tr w:rsidR="00CE04F4">
        <w:trPr>
          <w:trHeight w:val="277"/>
        </w:trPr>
        <w:tc>
          <w:tcPr>
            <w:tcW w:w="5637" w:type="dxa"/>
          </w:tcPr>
          <w:p w:rsidR="00CE04F4" w:rsidRDefault="008178F7">
            <w:pPr>
              <w:pStyle w:val="TableParagraph"/>
              <w:spacing w:line="258" w:lineRule="exact"/>
              <w:ind w:left="110"/>
              <w:rPr>
                <w:sz w:val="24"/>
              </w:rPr>
            </w:pPr>
            <w:r>
              <w:rPr>
                <w:sz w:val="24"/>
              </w:rPr>
              <w:t>Канцелярские</w:t>
            </w:r>
            <w:r>
              <w:rPr>
                <w:spacing w:val="-11"/>
                <w:sz w:val="24"/>
              </w:rPr>
              <w:t xml:space="preserve"> </w:t>
            </w:r>
            <w:r>
              <w:rPr>
                <w:spacing w:val="-2"/>
                <w:sz w:val="24"/>
              </w:rPr>
              <w:t>товары</w:t>
            </w:r>
          </w:p>
        </w:tc>
        <w:tc>
          <w:tcPr>
            <w:tcW w:w="4437" w:type="dxa"/>
            <w:vMerge w:val="restart"/>
          </w:tcPr>
          <w:p w:rsidR="00CE04F4" w:rsidRDefault="008178F7">
            <w:pPr>
              <w:pStyle w:val="TableParagraph"/>
              <w:spacing w:line="273" w:lineRule="exact"/>
              <w:ind w:left="110"/>
              <w:rPr>
                <w:sz w:val="24"/>
              </w:rPr>
            </w:pPr>
            <w:r>
              <w:rPr>
                <w:sz w:val="24"/>
              </w:rPr>
              <w:t>Приобретаются</w:t>
            </w:r>
            <w:r>
              <w:rPr>
                <w:spacing w:val="1"/>
                <w:sz w:val="24"/>
              </w:rPr>
              <w:t xml:space="preserve"> </w:t>
            </w:r>
            <w:r>
              <w:rPr>
                <w:spacing w:val="-5"/>
                <w:sz w:val="24"/>
              </w:rPr>
              <w:t>ОО</w:t>
            </w:r>
          </w:p>
        </w:tc>
      </w:tr>
      <w:tr w:rsidR="00CE04F4">
        <w:trPr>
          <w:trHeight w:val="277"/>
        </w:trPr>
        <w:tc>
          <w:tcPr>
            <w:tcW w:w="5637" w:type="dxa"/>
          </w:tcPr>
          <w:p w:rsidR="00CE04F4" w:rsidRDefault="008178F7">
            <w:pPr>
              <w:pStyle w:val="TableParagraph"/>
              <w:spacing w:line="258" w:lineRule="exact"/>
              <w:ind w:left="110"/>
              <w:rPr>
                <w:sz w:val="24"/>
              </w:rPr>
            </w:pPr>
            <w:r>
              <w:rPr>
                <w:sz w:val="24"/>
              </w:rPr>
              <w:t>Письменные</w:t>
            </w:r>
            <w:r>
              <w:rPr>
                <w:spacing w:val="-5"/>
                <w:sz w:val="24"/>
              </w:rPr>
              <w:t xml:space="preserve"> </w:t>
            </w:r>
            <w:r>
              <w:rPr>
                <w:spacing w:val="-2"/>
                <w:sz w:val="24"/>
              </w:rPr>
              <w:t>принадлежности</w:t>
            </w:r>
          </w:p>
        </w:tc>
        <w:tc>
          <w:tcPr>
            <w:tcW w:w="4437" w:type="dxa"/>
            <w:vMerge/>
            <w:tcBorders>
              <w:top w:val="nil"/>
            </w:tcBorders>
          </w:tcPr>
          <w:p w:rsidR="00CE04F4" w:rsidRDefault="00CE04F4">
            <w:pPr>
              <w:rPr>
                <w:sz w:val="2"/>
                <w:szCs w:val="2"/>
              </w:rPr>
            </w:pPr>
          </w:p>
        </w:tc>
      </w:tr>
      <w:tr w:rsidR="00CE04F4">
        <w:trPr>
          <w:trHeight w:val="1929"/>
        </w:trPr>
        <w:tc>
          <w:tcPr>
            <w:tcW w:w="5637" w:type="dxa"/>
          </w:tcPr>
          <w:p w:rsidR="00CE04F4" w:rsidRDefault="008178F7">
            <w:pPr>
              <w:pStyle w:val="TableParagraph"/>
              <w:spacing w:line="267" w:lineRule="exact"/>
              <w:ind w:left="110"/>
              <w:rPr>
                <w:sz w:val="24"/>
              </w:rPr>
            </w:pPr>
            <w:r>
              <w:rPr>
                <w:spacing w:val="-2"/>
                <w:sz w:val="24"/>
              </w:rPr>
              <w:t>Бумага</w:t>
            </w:r>
          </w:p>
          <w:p w:rsidR="00CE04F4" w:rsidRDefault="008178F7">
            <w:pPr>
              <w:pStyle w:val="TableParagraph"/>
              <w:ind w:left="110" w:right="2259"/>
              <w:rPr>
                <w:sz w:val="24"/>
              </w:rPr>
            </w:pPr>
            <w:r>
              <w:rPr>
                <w:sz w:val="24"/>
              </w:rPr>
              <w:t>Папки</w:t>
            </w:r>
            <w:r>
              <w:rPr>
                <w:spacing w:val="-14"/>
                <w:sz w:val="24"/>
              </w:rPr>
              <w:t xml:space="preserve"> </w:t>
            </w:r>
            <w:r>
              <w:rPr>
                <w:sz w:val="24"/>
              </w:rPr>
              <w:t>и</w:t>
            </w:r>
            <w:r>
              <w:rPr>
                <w:spacing w:val="-13"/>
                <w:sz w:val="24"/>
              </w:rPr>
              <w:t xml:space="preserve"> </w:t>
            </w:r>
            <w:r>
              <w:rPr>
                <w:sz w:val="24"/>
              </w:rPr>
              <w:t>системы</w:t>
            </w:r>
            <w:r>
              <w:rPr>
                <w:spacing w:val="-15"/>
                <w:sz w:val="24"/>
              </w:rPr>
              <w:t xml:space="preserve"> </w:t>
            </w:r>
            <w:r>
              <w:rPr>
                <w:sz w:val="24"/>
              </w:rPr>
              <w:t>хранения Носители информации Хозяйственные товары Офисная техника Компьютерная техника</w:t>
            </w:r>
          </w:p>
          <w:p w:rsidR="00CE04F4" w:rsidRDefault="008178F7">
            <w:pPr>
              <w:pStyle w:val="TableParagraph"/>
              <w:spacing w:before="1" w:line="261" w:lineRule="exact"/>
              <w:ind w:left="110"/>
              <w:rPr>
                <w:sz w:val="24"/>
              </w:rPr>
            </w:pPr>
            <w:r>
              <w:rPr>
                <w:sz w:val="24"/>
              </w:rPr>
              <w:t>Климатическая</w:t>
            </w:r>
            <w:r>
              <w:rPr>
                <w:spacing w:val="-12"/>
                <w:sz w:val="24"/>
              </w:rPr>
              <w:t xml:space="preserve"> </w:t>
            </w:r>
            <w:r>
              <w:rPr>
                <w:spacing w:val="-2"/>
                <w:sz w:val="24"/>
              </w:rPr>
              <w:t>техника</w:t>
            </w:r>
          </w:p>
        </w:tc>
        <w:tc>
          <w:tcPr>
            <w:tcW w:w="4437" w:type="dxa"/>
            <w:vMerge/>
            <w:tcBorders>
              <w:top w:val="nil"/>
            </w:tcBorders>
          </w:tcPr>
          <w:p w:rsidR="00CE04F4" w:rsidRDefault="00CE04F4">
            <w:pPr>
              <w:rPr>
                <w:sz w:val="2"/>
                <w:szCs w:val="2"/>
              </w:rPr>
            </w:pPr>
          </w:p>
        </w:tc>
      </w:tr>
    </w:tbl>
    <w:p w:rsidR="00CE04F4" w:rsidRDefault="008178F7">
      <w:pPr>
        <w:pStyle w:val="a3"/>
        <w:spacing w:before="8" w:line="242" w:lineRule="auto"/>
        <w:ind w:right="557"/>
      </w:pPr>
      <w:r>
        <w:t>Кабинеты по предметным областям «Русский язык и литература», «Родной язык и родная литература»,</w:t>
      </w:r>
      <w:r>
        <w:rPr>
          <w:spacing w:val="65"/>
        </w:rPr>
        <w:t xml:space="preserve">  </w:t>
      </w:r>
      <w:r>
        <w:t>«Иностранные</w:t>
      </w:r>
      <w:r>
        <w:rPr>
          <w:spacing w:val="67"/>
        </w:rPr>
        <w:t xml:space="preserve">  </w:t>
      </w:r>
      <w:r>
        <w:t>языки»,</w:t>
      </w:r>
      <w:r>
        <w:rPr>
          <w:spacing w:val="67"/>
        </w:rPr>
        <w:t xml:space="preserve">  </w:t>
      </w:r>
      <w:r>
        <w:t>«Общественно-научные</w:t>
      </w:r>
      <w:r>
        <w:rPr>
          <w:spacing w:val="67"/>
        </w:rPr>
        <w:t xml:space="preserve">  </w:t>
      </w:r>
      <w:r>
        <w:t>предметы»,</w:t>
      </w:r>
      <w:r>
        <w:rPr>
          <w:spacing w:val="68"/>
        </w:rPr>
        <w:t xml:space="preserve">  </w:t>
      </w:r>
      <w:r>
        <w:rPr>
          <w:spacing w:val="-2"/>
        </w:rPr>
        <w:t>«Искусство»,</w:t>
      </w:r>
    </w:p>
    <w:p w:rsidR="00CE04F4" w:rsidRDefault="008178F7">
      <w:pPr>
        <w:pStyle w:val="a3"/>
        <w:ind w:right="558" w:firstLine="0"/>
      </w:pPr>
      <w:r>
        <w:t xml:space="preserve">«Технология», «Физическая культура и основы безопасности жизнедеятельности» оснащены комплектами наглядных пособий, карт, учебных макетов, специального оборудования, обеспечивающих развитие компетенций в соответствии с программой основного общего </w:t>
      </w:r>
      <w:r>
        <w:rPr>
          <w:spacing w:val="-2"/>
        </w:rPr>
        <w:t>образования.</w:t>
      </w:r>
    </w:p>
    <w:p w:rsidR="00CE04F4" w:rsidRDefault="008178F7">
      <w:pPr>
        <w:pStyle w:val="a3"/>
        <w:ind w:right="564"/>
      </w:pPr>
      <w:r>
        <w:t>Кабинеты естественнонаучного цикла, в том числе кабинеты физики, химии, биологии, оборудованы комплектами специального лабораторного оборудования, обеспечивающего проведение лабораторных работ и опытно-экспериментальной деятельности в соответствии с программой основного общего образования. Обязательная часть и часть, формируемая участниками образовательных отношений, учебного плана обеспечены следующими завершенными линиями учебников, входящими в Федеральный перечень учебников.</w:t>
      </w:r>
    </w:p>
    <w:p w:rsidR="00CE04F4" w:rsidRDefault="008178F7">
      <w:pPr>
        <w:pStyle w:val="a3"/>
        <w:ind w:right="571"/>
      </w:pPr>
      <w:r>
        <w:t>Все помещения обеспечены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оснащением, презентационным оборудованием и необходимым инвентарем.</w:t>
      </w:r>
    </w:p>
    <w:p w:rsidR="00CE04F4" w:rsidRDefault="008178F7">
      <w:pPr>
        <w:pStyle w:val="a3"/>
        <w:ind w:right="570"/>
      </w:pPr>
      <w:r>
        <w:t>Технические средства обучения (включая компьютерные инструменты обучения, мультимедийные средства) дают возможность удовлетворить особые образовательные потребности обучающихся с ЗПР на уровне основного общего образования, способствуют мотивации учебной деятельности и обеспечивают возможности применения дистанционных технологий в случае необходимости. К техническим средствам обучения обучающихся с ЗПР, ориентированным на их особые образовательные потребности, относятся: компьютеры c колонками (моноблоки) и выходом в Internet, принтер, сканер, мультимедийные проекторы с экранами, интерактивные доски, коммуникационные каналы, программные продукты, ассистивные технологии, средства для хранения и переноса информации (USB накопители), музыкальные центры с набором аудиодисков с музыкальными записями, аудиокнигами и др.</w:t>
      </w:r>
    </w:p>
    <w:p w:rsidR="00CE04F4" w:rsidRDefault="008178F7">
      <w:pPr>
        <w:pStyle w:val="a3"/>
        <w:ind w:right="562"/>
      </w:pPr>
      <w:r>
        <w:t>При освоении АООП ООО обучающиеся с ЗПР обучаются по базовым учебникам, входящим в Федеральный перечень учебников для сверстников, не имеющих ограничений здоровья, со специальными, учитывающими особые образовательные потребности, приложениями и дидактическими материалами, учебными пособиями, рабочими тетрадями и пр. на бумажных и/или электронных носителях, обеспечивающими реализацию программы коррекционной работы и специальную поддержку освоения АООП ООО.</w:t>
      </w:r>
    </w:p>
    <w:p w:rsidR="00CE04F4" w:rsidRDefault="008178F7">
      <w:pPr>
        <w:pStyle w:val="a3"/>
        <w:ind w:right="567"/>
      </w:pPr>
      <w:r>
        <w:t>Требования к материально-техническому обеспечению ориентированы не только на обучающегося, но и на всех участников процесса образования. Предусматривается</w:t>
      </w:r>
      <w:r>
        <w:rPr>
          <w:spacing w:val="40"/>
        </w:rPr>
        <w:t xml:space="preserve"> </w:t>
      </w:r>
      <w:r>
        <w:t>материально-техническая поддержка, в том числе сетевая, процесса координации и взаимодействия</w:t>
      </w:r>
      <w:r>
        <w:rPr>
          <w:spacing w:val="-3"/>
        </w:rPr>
        <w:t xml:space="preserve"> </w:t>
      </w:r>
      <w:r>
        <w:t>специалистов</w:t>
      </w:r>
      <w:r>
        <w:rPr>
          <w:spacing w:val="-1"/>
        </w:rPr>
        <w:t xml:space="preserve"> </w:t>
      </w:r>
      <w:r>
        <w:t>разного профиля,</w:t>
      </w:r>
      <w:r>
        <w:rPr>
          <w:spacing w:val="-1"/>
        </w:rPr>
        <w:t xml:space="preserve"> </w:t>
      </w:r>
      <w:r>
        <w:t>вовлеченных</w:t>
      </w:r>
      <w:r>
        <w:rPr>
          <w:spacing w:val="-3"/>
        </w:rPr>
        <w:t xml:space="preserve"> </w:t>
      </w:r>
      <w:r>
        <w:t>в</w:t>
      </w:r>
      <w:r>
        <w:rPr>
          <w:spacing w:val="-1"/>
        </w:rPr>
        <w:t xml:space="preserve"> </w:t>
      </w:r>
      <w:r>
        <w:t>процесс</w:t>
      </w:r>
      <w:r>
        <w:rPr>
          <w:spacing w:val="-9"/>
        </w:rPr>
        <w:t xml:space="preserve"> </w:t>
      </w:r>
      <w:r>
        <w:t>образования, родителей (законных представителей) обучающегося с ЗПР. В случае необходимости организации работы в дистанционном режиме, специалисты обеспечиваются полным комплектом компьютерного и периферийного оборудования. При переходе образовательных организаций на дистанционные формы обучения должна быть обеспечена возможность доступа участников образовательных отношений к информационным и цифровым ресурсам.</w:t>
      </w:r>
    </w:p>
    <w:p w:rsidR="00CE04F4" w:rsidRDefault="00CE04F4">
      <w:pPr>
        <w:pStyle w:val="a3"/>
        <w:sectPr w:rsidR="00CE04F4">
          <w:type w:val="continuous"/>
          <w:pgSz w:w="11910" w:h="16840"/>
          <w:pgMar w:top="680" w:right="283" w:bottom="480" w:left="708" w:header="0" w:footer="292" w:gutter="0"/>
          <w:cols w:space="720"/>
        </w:sectPr>
      </w:pPr>
    </w:p>
    <w:p w:rsidR="00CE04F4" w:rsidRDefault="00CE04F4">
      <w:pPr>
        <w:pStyle w:val="a3"/>
        <w:ind w:left="0" w:firstLine="0"/>
        <w:jc w:val="left"/>
        <w:rPr>
          <w:sz w:val="32"/>
        </w:rPr>
      </w:pPr>
    </w:p>
    <w:p w:rsidR="00CE04F4" w:rsidRDefault="00CE04F4">
      <w:pPr>
        <w:pStyle w:val="a3"/>
        <w:ind w:left="0" w:firstLine="0"/>
        <w:jc w:val="left"/>
        <w:rPr>
          <w:sz w:val="32"/>
        </w:rPr>
      </w:pPr>
    </w:p>
    <w:p w:rsidR="00CE04F4" w:rsidRDefault="00CE04F4">
      <w:pPr>
        <w:pStyle w:val="a3"/>
        <w:ind w:left="0" w:firstLine="0"/>
        <w:jc w:val="left"/>
        <w:rPr>
          <w:sz w:val="32"/>
        </w:rPr>
      </w:pPr>
    </w:p>
    <w:p w:rsidR="00CE04F4" w:rsidRDefault="00CE04F4">
      <w:pPr>
        <w:pStyle w:val="a3"/>
        <w:ind w:left="0" w:firstLine="0"/>
        <w:jc w:val="left"/>
        <w:rPr>
          <w:sz w:val="32"/>
        </w:rPr>
      </w:pPr>
    </w:p>
    <w:p w:rsidR="00CE04F4" w:rsidRDefault="00CE04F4">
      <w:pPr>
        <w:pStyle w:val="a3"/>
        <w:ind w:left="0" w:firstLine="0"/>
        <w:jc w:val="left"/>
        <w:rPr>
          <w:sz w:val="32"/>
        </w:rPr>
      </w:pPr>
    </w:p>
    <w:p w:rsidR="00CE04F4" w:rsidRDefault="00CE04F4">
      <w:pPr>
        <w:pStyle w:val="a3"/>
        <w:ind w:left="0" w:firstLine="0"/>
        <w:jc w:val="left"/>
        <w:rPr>
          <w:sz w:val="32"/>
        </w:rPr>
      </w:pPr>
    </w:p>
    <w:p w:rsidR="00CE04F4" w:rsidRDefault="00CE04F4">
      <w:pPr>
        <w:pStyle w:val="a3"/>
        <w:ind w:left="0" w:firstLine="0"/>
        <w:jc w:val="left"/>
        <w:rPr>
          <w:sz w:val="32"/>
        </w:rPr>
      </w:pPr>
    </w:p>
    <w:p w:rsidR="00CE04F4" w:rsidRDefault="00CE04F4">
      <w:pPr>
        <w:pStyle w:val="a3"/>
        <w:ind w:left="0" w:firstLine="0"/>
        <w:jc w:val="left"/>
        <w:rPr>
          <w:sz w:val="32"/>
        </w:rPr>
      </w:pPr>
    </w:p>
    <w:p w:rsidR="00CE04F4" w:rsidRDefault="00CE04F4">
      <w:pPr>
        <w:pStyle w:val="a3"/>
        <w:ind w:left="0" w:firstLine="0"/>
        <w:jc w:val="left"/>
        <w:rPr>
          <w:sz w:val="32"/>
        </w:rPr>
      </w:pPr>
    </w:p>
    <w:p w:rsidR="00CE04F4" w:rsidRDefault="00CE04F4">
      <w:pPr>
        <w:pStyle w:val="a3"/>
        <w:ind w:left="0" w:firstLine="0"/>
        <w:jc w:val="left"/>
        <w:rPr>
          <w:sz w:val="32"/>
        </w:rPr>
      </w:pPr>
    </w:p>
    <w:p w:rsidR="00CE04F4" w:rsidRDefault="00CE04F4">
      <w:pPr>
        <w:pStyle w:val="a3"/>
        <w:ind w:left="0" w:firstLine="0"/>
        <w:jc w:val="left"/>
        <w:rPr>
          <w:sz w:val="32"/>
        </w:rPr>
      </w:pPr>
    </w:p>
    <w:p w:rsidR="00CE04F4" w:rsidRDefault="00CE04F4">
      <w:pPr>
        <w:pStyle w:val="a3"/>
        <w:ind w:left="0" w:firstLine="0"/>
        <w:jc w:val="left"/>
        <w:rPr>
          <w:sz w:val="32"/>
        </w:rPr>
      </w:pPr>
    </w:p>
    <w:p w:rsidR="00CE04F4" w:rsidRDefault="00CE04F4">
      <w:pPr>
        <w:pStyle w:val="a3"/>
        <w:ind w:left="0" w:firstLine="0"/>
        <w:jc w:val="left"/>
        <w:rPr>
          <w:sz w:val="32"/>
        </w:rPr>
      </w:pPr>
    </w:p>
    <w:p w:rsidR="00CE04F4" w:rsidRDefault="00CE04F4">
      <w:pPr>
        <w:pStyle w:val="a3"/>
        <w:ind w:left="0" w:firstLine="0"/>
        <w:jc w:val="left"/>
        <w:rPr>
          <w:sz w:val="32"/>
        </w:rPr>
      </w:pPr>
    </w:p>
    <w:p w:rsidR="00CE04F4" w:rsidRDefault="00CE04F4">
      <w:pPr>
        <w:pStyle w:val="a3"/>
        <w:ind w:left="0" w:firstLine="0"/>
        <w:jc w:val="left"/>
        <w:rPr>
          <w:sz w:val="32"/>
        </w:rPr>
      </w:pPr>
    </w:p>
    <w:p w:rsidR="00CE04F4" w:rsidRDefault="00CE04F4">
      <w:pPr>
        <w:pStyle w:val="a3"/>
        <w:spacing w:before="148"/>
        <w:ind w:left="0" w:firstLine="0"/>
        <w:jc w:val="left"/>
        <w:rPr>
          <w:sz w:val="32"/>
        </w:rPr>
      </w:pPr>
    </w:p>
    <w:p w:rsidR="00CE04F4" w:rsidRDefault="008178F7">
      <w:pPr>
        <w:pStyle w:val="Heading1"/>
        <w:spacing w:before="0"/>
        <w:ind w:right="392"/>
        <w:jc w:val="center"/>
      </w:pPr>
      <w:bookmarkStart w:id="70" w:name="АДАПТИРОВАННАЯ_ОСНОВНАЯ_ОБРАЗОВАТЕЛЬНАЯ_"/>
      <w:bookmarkEnd w:id="70"/>
      <w:r>
        <w:t>АДАПТИРОВАННАЯ</w:t>
      </w:r>
      <w:r>
        <w:rPr>
          <w:spacing w:val="40"/>
        </w:rPr>
        <w:t xml:space="preserve"> </w:t>
      </w:r>
      <w:r>
        <w:t>ОСНОВНАЯ</w:t>
      </w:r>
      <w:r>
        <w:rPr>
          <w:spacing w:val="40"/>
        </w:rPr>
        <w:t xml:space="preserve"> </w:t>
      </w:r>
      <w:r>
        <w:t>ОБРАЗОВАТЕЛЬНАЯ</w:t>
      </w:r>
      <w:r>
        <w:rPr>
          <w:spacing w:val="80"/>
          <w:w w:val="150"/>
        </w:rPr>
        <w:t xml:space="preserve"> </w:t>
      </w:r>
      <w:r>
        <w:rPr>
          <w:w w:val="105"/>
        </w:rPr>
        <w:t>ПРОГРАММА ОСНОВНОГО ОБЩЕГО ОБРАЗОВАНИЯ ОБУЧАЮЩИХСЯ С НАРУШЕНИЯМИ ОПОРНО- ДВИГАТЕЛЬНОГО АППАРАТА (ВАРИАНТ 6.2.)</w:t>
      </w:r>
    </w:p>
    <w:p w:rsidR="00CE04F4" w:rsidRDefault="00CE04F4">
      <w:pPr>
        <w:pStyle w:val="Heading1"/>
        <w:jc w:val="center"/>
        <w:sectPr w:rsidR="00CE04F4">
          <w:pgSz w:w="11910" w:h="16840"/>
          <w:pgMar w:top="1920" w:right="283" w:bottom="480" w:left="708" w:header="0" w:footer="292" w:gutter="0"/>
          <w:cols w:space="720"/>
        </w:sectPr>
      </w:pPr>
    </w:p>
    <w:p w:rsidR="00CE04F4" w:rsidRDefault="008178F7" w:rsidP="00492A9C">
      <w:pPr>
        <w:pStyle w:val="a4"/>
        <w:numPr>
          <w:ilvl w:val="0"/>
          <w:numId w:val="236"/>
        </w:numPr>
        <w:tabs>
          <w:tab w:val="left" w:pos="4797"/>
        </w:tabs>
        <w:spacing w:before="66"/>
        <w:ind w:left="4797" w:hanging="516"/>
        <w:jc w:val="left"/>
        <w:rPr>
          <w:b/>
          <w:sz w:val="32"/>
        </w:rPr>
      </w:pPr>
      <w:bookmarkStart w:id="71" w:name="IV._Целевой_раздел"/>
      <w:bookmarkEnd w:id="71"/>
      <w:r>
        <w:rPr>
          <w:b/>
          <w:sz w:val="32"/>
        </w:rPr>
        <w:lastRenderedPageBreak/>
        <w:t>Целевой</w:t>
      </w:r>
      <w:r>
        <w:rPr>
          <w:b/>
          <w:spacing w:val="-9"/>
          <w:sz w:val="32"/>
        </w:rPr>
        <w:t xml:space="preserve"> </w:t>
      </w:r>
      <w:r>
        <w:rPr>
          <w:b/>
          <w:spacing w:val="-2"/>
          <w:sz w:val="32"/>
        </w:rPr>
        <w:t>раздел</w:t>
      </w:r>
    </w:p>
    <w:p w:rsidR="00CE04F4" w:rsidRDefault="008178F7" w:rsidP="00492A9C">
      <w:pPr>
        <w:pStyle w:val="Heading3"/>
        <w:numPr>
          <w:ilvl w:val="1"/>
          <w:numId w:val="193"/>
        </w:numPr>
        <w:tabs>
          <w:tab w:val="left" w:pos="1413"/>
        </w:tabs>
        <w:spacing w:before="278" w:line="272" w:lineRule="exact"/>
        <w:ind w:left="1413" w:hanging="422"/>
        <w:jc w:val="both"/>
      </w:pPr>
      <w:r>
        <w:t>Пояснительная</w:t>
      </w:r>
      <w:r>
        <w:rPr>
          <w:spacing w:val="-4"/>
        </w:rPr>
        <w:t xml:space="preserve"> </w:t>
      </w:r>
      <w:r>
        <w:rPr>
          <w:spacing w:val="-2"/>
        </w:rPr>
        <w:t>записка.</w:t>
      </w:r>
    </w:p>
    <w:p w:rsidR="00CE04F4" w:rsidRDefault="008178F7">
      <w:pPr>
        <w:pStyle w:val="a3"/>
        <w:ind w:right="560"/>
      </w:pPr>
      <w:r>
        <w:t>АООП ООО для обучающихся с нарушениями опорно-двигательного аппарата (вариант 6.2)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CE04F4" w:rsidRDefault="008178F7">
      <w:pPr>
        <w:pStyle w:val="a3"/>
        <w:ind w:right="560"/>
      </w:pPr>
      <w:r>
        <w:t>АООП ООО для обучающихся с нарушениями опорно-двигательного аппарата (вариант 6.2) представляет собой образовательную программу, адаптированную для обучения, воспитания и социализации обучающихся с нарушениями опорно-двигательного аппарата с учетом их особых образовательных потребностей, в том числе обеспечивающая коррекцию нарушений развития, вариант 6.2 АООП НОО.</w:t>
      </w:r>
    </w:p>
    <w:p w:rsidR="00CE04F4" w:rsidRDefault="008178F7">
      <w:pPr>
        <w:pStyle w:val="a3"/>
        <w:spacing w:line="242" w:lineRule="auto"/>
        <w:ind w:right="560"/>
      </w:pPr>
      <w:r>
        <w:t>АООП ООО для обучающихся с нарушениями опорно-двигательного аппарата (вариант 6.2) предполагает увеличение сроков</w:t>
      </w:r>
      <w:r>
        <w:rPr>
          <w:spacing w:val="-3"/>
        </w:rPr>
        <w:t xml:space="preserve"> </w:t>
      </w:r>
      <w:r>
        <w:t>освоения</w:t>
      </w:r>
      <w:r>
        <w:rPr>
          <w:spacing w:val="-5"/>
        </w:rPr>
        <w:t xml:space="preserve"> </w:t>
      </w:r>
      <w:r>
        <w:t>АООП ООО на один год - шесть лет обучения (5</w:t>
      </w:r>
    </w:p>
    <w:p w:rsidR="00CE04F4" w:rsidRDefault="008178F7">
      <w:pPr>
        <w:pStyle w:val="a3"/>
        <w:spacing w:line="271" w:lineRule="exact"/>
        <w:ind w:firstLine="0"/>
      </w:pPr>
      <w:r>
        <w:t>-</w:t>
      </w:r>
      <w:r>
        <w:rPr>
          <w:spacing w:val="2"/>
        </w:rPr>
        <w:t xml:space="preserve"> </w:t>
      </w:r>
      <w:r>
        <w:t>10</w:t>
      </w:r>
      <w:r>
        <w:rPr>
          <w:spacing w:val="2"/>
        </w:rPr>
        <w:t xml:space="preserve"> </w:t>
      </w:r>
      <w:r>
        <w:rPr>
          <w:spacing w:val="-2"/>
        </w:rPr>
        <w:t>классы).</w:t>
      </w:r>
    </w:p>
    <w:p w:rsidR="00CE04F4" w:rsidRDefault="008178F7">
      <w:pPr>
        <w:pStyle w:val="a3"/>
        <w:ind w:right="563"/>
      </w:pPr>
      <w:r>
        <w:t>Взаимосвязь варианта адаптированной образовательной программы с типом образовательной организации отсутствует. Варианты 6.1 и 6.2 АООП ООО для обучающихся с НОДА могут реализовываться как в инклюзивных, так и в отдельных образовательных организациях, реализующих адаптированные основные общеобразовательные программы, в специальных классах для обучающихся с нарушениями опорно-двигательного аппарата.</w:t>
      </w:r>
    </w:p>
    <w:p w:rsidR="00CE04F4" w:rsidRDefault="008178F7" w:rsidP="00492A9C">
      <w:pPr>
        <w:pStyle w:val="Heading3"/>
        <w:numPr>
          <w:ilvl w:val="2"/>
          <w:numId w:val="193"/>
        </w:numPr>
        <w:tabs>
          <w:tab w:val="left" w:pos="1594"/>
        </w:tabs>
        <w:spacing w:before="3"/>
        <w:ind w:left="1594" w:hanging="603"/>
        <w:jc w:val="both"/>
      </w:pPr>
      <w:r>
        <w:t>Цели</w:t>
      </w:r>
      <w:r>
        <w:rPr>
          <w:spacing w:val="-6"/>
        </w:rPr>
        <w:t xml:space="preserve"> </w:t>
      </w:r>
      <w:r>
        <w:t>и</w:t>
      </w:r>
      <w:r>
        <w:rPr>
          <w:spacing w:val="-1"/>
        </w:rPr>
        <w:t xml:space="preserve"> </w:t>
      </w:r>
      <w:r>
        <w:t>задачи</w:t>
      </w:r>
      <w:r>
        <w:rPr>
          <w:spacing w:val="-2"/>
        </w:rPr>
        <w:t xml:space="preserve"> </w:t>
      </w:r>
      <w:r>
        <w:t>реализации</w:t>
      </w:r>
      <w:r>
        <w:rPr>
          <w:spacing w:val="-4"/>
        </w:rPr>
        <w:t xml:space="preserve"> </w:t>
      </w:r>
      <w:r>
        <w:t xml:space="preserve">АООП </w:t>
      </w:r>
      <w:r>
        <w:rPr>
          <w:spacing w:val="-5"/>
        </w:rPr>
        <w:t>ООО</w:t>
      </w:r>
    </w:p>
    <w:p w:rsidR="00CE04F4" w:rsidRDefault="008178F7">
      <w:pPr>
        <w:pStyle w:val="a3"/>
        <w:spacing w:before="1" w:line="237" w:lineRule="auto"/>
        <w:ind w:right="561"/>
      </w:pPr>
      <w:r>
        <w:t>Целями реализации АООП ООО для обучающихся с нарушениями опорно-двигательного аппарата (вариант 6.2) являются:</w:t>
      </w:r>
    </w:p>
    <w:p w:rsidR="00CE04F4" w:rsidRDefault="008178F7">
      <w:pPr>
        <w:pStyle w:val="a3"/>
        <w:spacing w:before="4"/>
        <w:ind w:right="561"/>
      </w:pPr>
      <w:r>
        <w:t>организация учебного процесса для обучающихся с нарушениями опорно-двигательного аппарата с учетом целей, содержания и планируемых результатов основного общего образования, отраженных в ФГОС ООО;</w:t>
      </w:r>
    </w:p>
    <w:p w:rsidR="00CE04F4" w:rsidRDefault="008178F7">
      <w:pPr>
        <w:pStyle w:val="a3"/>
        <w:spacing w:line="242" w:lineRule="auto"/>
        <w:ind w:right="574"/>
      </w:pPr>
      <w:r>
        <w:t>создание условий для становления и формирования личности обучающегося с учетом имеющихся ограничений в двигательной сфере;</w:t>
      </w:r>
    </w:p>
    <w:p w:rsidR="00CE04F4" w:rsidRDefault="008178F7">
      <w:pPr>
        <w:pStyle w:val="a3"/>
        <w:ind w:right="571"/>
      </w:pPr>
      <w: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опорно-двигательного аппарата.</w:t>
      </w:r>
    </w:p>
    <w:p w:rsidR="00CE04F4" w:rsidRDefault="008178F7">
      <w:pPr>
        <w:pStyle w:val="a3"/>
        <w:ind w:right="567"/>
      </w:pPr>
      <w:r>
        <w:t>Достижение поставленных целей реализации АООП ООО для обучающихся с нарушениями опорно-двигательного аппарата (вариант 6.2) предусматривает решение следующих основных задач:</w:t>
      </w:r>
    </w:p>
    <w:p w:rsidR="00CE04F4" w:rsidRDefault="008178F7" w:rsidP="00492A9C">
      <w:pPr>
        <w:pStyle w:val="a4"/>
        <w:numPr>
          <w:ilvl w:val="0"/>
          <w:numId w:val="186"/>
        </w:numPr>
        <w:tabs>
          <w:tab w:val="left" w:pos="1273"/>
        </w:tabs>
        <w:ind w:right="562" w:firstLine="566"/>
        <w:rPr>
          <w:sz w:val="24"/>
        </w:rPr>
      </w:pPr>
      <w:r>
        <w:rPr>
          <w:sz w:val="24"/>
        </w:rPr>
        <w:t>обеспечение доступности получения качественного основного общего образования, в том числе специальных условий, учитывающих особые образовательные потребности обучающихся с НОДА, достижение планируемых результатов освоения обучающимися адаптированной основной общеобразовательной программы основного общего образования, создание возможности для их социализации;</w:t>
      </w:r>
    </w:p>
    <w:p w:rsidR="00CE04F4" w:rsidRDefault="008178F7" w:rsidP="00492A9C">
      <w:pPr>
        <w:pStyle w:val="a4"/>
        <w:numPr>
          <w:ilvl w:val="0"/>
          <w:numId w:val="186"/>
        </w:numPr>
        <w:tabs>
          <w:tab w:val="left" w:pos="1273"/>
        </w:tabs>
        <w:spacing w:line="237" w:lineRule="auto"/>
        <w:ind w:right="564" w:firstLine="566"/>
        <w:rPr>
          <w:sz w:val="24"/>
        </w:rPr>
      </w:pPr>
      <w:r>
        <w:rPr>
          <w:sz w:val="24"/>
        </w:rPr>
        <w:t>обеспечение индивидуализированного психолого-педагогического сопровождения каждого обучающегося с НОДА и реализации ПКР;</w:t>
      </w:r>
    </w:p>
    <w:p w:rsidR="00CE04F4" w:rsidRDefault="008178F7" w:rsidP="00492A9C">
      <w:pPr>
        <w:pStyle w:val="a4"/>
        <w:numPr>
          <w:ilvl w:val="0"/>
          <w:numId w:val="186"/>
        </w:numPr>
        <w:tabs>
          <w:tab w:val="left" w:pos="1273"/>
        </w:tabs>
        <w:spacing w:before="2"/>
        <w:ind w:right="566" w:firstLine="566"/>
        <w:rPr>
          <w:sz w:val="24"/>
        </w:rPr>
      </w:pPr>
      <w:r>
        <w:rPr>
          <w:sz w:val="24"/>
        </w:rPr>
        <w:t>взаимодействие образовательной организации при реализации адаптированной основной общеобразовательной программы с социальными партнерами, в том числе с медицинскими, образовательными организациями, учреждениями социальной защиты, оказывающими помощь обучающимся с НОДА;</w:t>
      </w:r>
    </w:p>
    <w:p w:rsidR="00CE04F4" w:rsidRDefault="008178F7" w:rsidP="00492A9C">
      <w:pPr>
        <w:pStyle w:val="a4"/>
        <w:numPr>
          <w:ilvl w:val="0"/>
          <w:numId w:val="186"/>
        </w:numPr>
        <w:tabs>
          <w:tab w:val="left" w:pos="1273"/>
        </w:tabs>
        <w:ind w:right="566" w:firstLine="566"/>
        <w:rPr>
          <w:sz w:val="24"/>
        </w:rPr>
      </w:pPr>
      <w:r>
        <w:rPr>
          <w:sz w:val="24"/>
        </w:rPr>
        <w:t>выявление</w:t>
      </w:r>
      <w:r>
        <w:rPr>
          <w:spacing w:val="-4"/>
          <w:sz w:val="24"/>
        </w:rPr>
        <w:t xml:space="preserve"> </w:t>
      </w:r>
      <w:r>
        <w:rPr>
          <w:sz w:val="24"/>
        </w:rPr>
        <w:t>и развитие способностей</w:t>
      </w:r>
      <w:r>
        <w:rPr>
          <w:spacing w:val="-7"/>
          <w:sz w:val="24"/>
        </w:rPr>
        <w:t xml:space="preserve"> </w:t>
      </w:r>
      <w:r>
        <w:rPr>
          <w:sz w:val="24"/>
        </w:rPr>
        <w:t>обучающихся с НОДА, их</w:t>
      </w:r>
      <w:r>
        <w:rPr>
          <w:spacing w:val="-3"/>
          <w:sz w:val="24"/>
        </w:rPr>
        <w:t xml:space="preserve"> </w:t>
      </w:r>
      <w:r>
        <w:rPr>
          <w:sz w:val="24"/>
        </w:rPr>
        <w:t>интересов</w:t>
      </w:r>
      <w:r>
        <w:rPr>
          <w:spacing w:val="-1"/>
          <w:sz w:val="24"/>
        </w:rPr>
        <w:t xml:space="preserve"> </w:t>
      </w:r>
      <w:r>
        <w:rPr>
          <w:sz w:val="24"/>
        </w:rPr>
        <w:t>через</w:t>
      </w:r>
      <w:r>
        <w:rPr>
          <w:spacing w:val="-2"/>
          <w:sz w:val="24"/>
        </w:rPr>
        <w:t xml:space="preserve"> </w:t>
      </w:r>
      <w:r>
        <w:rPr>
          <w:sz w:val="24"/>
        </w:rPr>
        <w:t>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CE04F4" w:rsidRDefault="008178F7" w:rsidP="00492A9C">
      <w:pPr>
        <w:pStyle w:val="a4"/>
        <w:numPr>
          <w:ilvl w:val="0"/>
          <w:numId w:val="186"/>
        </w:numPr>
        <w:tabs>
          <w:tab w:val="left" w:pos="1273"/>
        </w:tabs>
        <w:ind w:right="570" w:firstLine="566"/>
        <w:rPr>
          <w:sz w:val="24"/>
        </w:rPr>
      </w:pPr>
      <w:r>
        <w:rPr>
          <w:sz w:val="24"/>
        </w:rPr>
        <w:t>профессиональная ориентация обучающихся с НОДА с учетом профессиональных возможностей и имеющихся ограничений при поддержке педагогов, психологов, социальных педагогов и сотрудничестве с базовыми предприятиями, учреждениями профессионального образования, центрами профессиональной подготовки;</w:t>
      </w:r>
    </w:p>
    <w:p w:rsidR="00CE04F4" w:rsidRDefault="008178F7" w:rsidP="00492A9C">
      <w:pPr>
        <w:pStyle w:val="a4"/>
        <w:numPr>
          <w:ilvl w:val="0"/>
          <w:numId w:val="186"/>
        </w:numPr>
        <w:tabs>
          <w:tab w:val="left" w:pos="1273"/>
        </w:tabs>
        <w:spacing w:line="237" w:lineRule="auto"/>
        <w:ind w:right="571" w:firstLine="566"/>
        <w:rPr>
          <w:sz w:val="24"/>
        </w:rPr>
      </w:pPr>
      <w:r>
        <w:rPr>
          <w:sz w:val="24"/>
        </w:rPr>
        <w:t>сохранение и укрепление физического, психологического и социального здоровья обучающихся с НОДА, коррекция отклонений в развитии, обеспечение безопасности;</w:t>
      </w:r>
    </w:p>
    <w:p w:rsidR="00CE04F4" w:rsidRDefault="00CE04F4">
      <w:pPr>
        <w:pStyle w:val="a4"/>
        <w:spacing w:line="237" w:lineRule="auto"/>
        <w:rPr>
          <w:sz w:val="24"/>
        </w:rPr>
        <w:sectPr w:rsidR="00CE04F4">
          <w:pgSz w:w="11910" w:h="16840"/>
          <w:pgMar w:top="620" w:right="283" w:bottom="480" w:left="708" w:header="0" w:footer="292" w:gutter="0"/>
          <w:cols w:space="720"/>
        </w:sectPr>
      </w:pPr>
    </w:p>
    <w:p w:rsidR="00CE04F4" w:rsidRDefault="008178F7" w:rsidP="00492A9C">
      <w:pPr>
        <w:pStyle w:val="a4"/>
        <w:numPr>
          <w:ilvl w:val="0"/>
          <w:numId w:val="186"/>
        </w:numPr>
        <w:tabs>
          <w:tab w:val="left" w:pos="1273"/>
        </w:tabs>
        <w:spacing w:before="86"/>
        <w:ind w:right="561" w:firstLine="566"/>
        <w:rPr>
          <w:sz w:val="24"/>
        </w:rPr>
      </w:pPr>
      <w:r>
        <w:rPr>
          <w:sz w:val="24"/>
        </w:rPr>
        <w:lastRenderedPageBreak/>
        <w:t>формирование готовности обучающихся с НОДА к саморазвитию и социальной активности для продолжения обучения в образовательных организациях профессионального образования, профессиональной деятельности и успешной социализации с учетом имеющихся ограничений в двигательной сфере.</w:t>
      </w:r>
    </w:p>
    <w:p w:rsidR="00CE04F4" w:rsidRDefault="008178F7" w:rsidP="00492A9C">
      <w:pPr>
        <w:pStyle w:val="Heading3"/>
        <w:numPr>
          <w:ilvl w:val="2"/>
          <w:numId w:val="193"/>
        </w:numPr>
        <w:tabs>
          <w:tab w:val="left" w:pos="2431"/>
        </w:tabs>
        <w:spacing w:line="274" w:lineRule="exact"/>
        <w:ind w:left="2431" w:hanging="719"/>
        <w:jc w:val="both"/>
      </w:pPr>
      <w:r>
        <w:t>Принципы</w:t>
      </w:r>
      <w:r>
        <w:rPr>
          <w:spacing w:val="-8"/>
        </w:rPr>
        <w:t xml:space="preserve"> </w:t>
      </w:r>
      <w:r>
        <w:t>формирования</w:t>
      </w:r>
      <w:r>
        <w:rPr>
          <w:spacing w:val="-7"/>
        </w:rPr>
        <w:t xml:space="preserve"> </w:t>
      </w:r>
      <w:r>
        <w:t>и</w:t>
      </w:r>
      <w:r>
        <w:rPr>
          <w:spacing w:val="-2"/>
        </w:rPr>
        <w:t xml:space="preserve"> </w:t>
      </w:r>
      <w:r>
        <w:t>механизмы</w:t>
      </w:r>
      <w:r>
        <w:rPr>
          <w:spacing w:val="-4"/>
        </w:rPr>
        <w:t xml:space="preserve"> </w:t>
      </w:r>
      <w:r>
        <w:t>реализации</w:t>
      </w:r>
      <w:r>
        <w:rPr>
          <w:spacing w:val="-2"/>
        </w:rPr>
        <w:t xml:space="preserve"> </w:t>
      </w:r>
      <w:r>
        <w:t>АООП</w:t>
      </w:r>
      <w:r>
        <w:rPr>
          <w:spacing w:val="-6"/>
        </w:rPr>
        <w:t xml:space="preserve"> </w:t>
      </w:r>
      <w:r>
        <w:rPr>
          <w:spacing w:val="-5"/>
        </w:rPr>
        <w:t>ООО</w:t>
      </w:r>
    </w:p>
    <w:p w:rsidR="00CE04F4" w:rsidRDefault="008178F7">
      <w:pPr>
        <w:pStyle w:val="a3"/>
        <w:ind w:right="560"/>
      </w:pPr>
      <w:r>
        <w:t>АООП ООО для обучающихся с нарушениями опорно-двигательного аппарата (вариант 6.2) учитывает следующие принципы:</w:t>
      </w:r>
    </w:p>
    <w:p w:rsidR="00CE04F4" w:rsidRDefault="008178F7" w:rsidP="00492A9C">
      <w:pPr>
        <w:pStyle w:val="a4"/>
        <w:numPr>
          <w:ilvl w:val="0"/>
          <w:numId w:val="186"/>
        </w:numPr>
        <w:tabs>
          <w:tab w:val="left" w:pos="1273"/>
        </w:tabs>
        <w:spacing w:before="4" w:line="237" w:lineRule="auto"/>
        <w:ind w:right="559" w:firstLine="566"/>
        <w:rPr>
          <w:sz w:val="24"/>
        </w:rPr>
      </w:pPr>
      <w:r>
        <w:rPr>
          <w:sz w:val="24"/>
        </w:rP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CE04F4" w:rsidRDefault="008178F7" w:rsidP="00492A9C">
      <w:pPr>
        <w:pStyle w:val="a4"/>
        <w:numPr>
          <w:ilvl w:val="0"/>
          <w:numId w:val="186"/>
        </w:numPr>
        <w:tabs>
          <w:tab w:val="left" w:pos="1273"/>
        </w:tabs>
        <w:spacing w:before="5"/>
        <w:ind w:right="569" w:firstLine="566"/>
        <w:rPr>
          <w:sz w:val="24"/>
        </w:rPr>
      </w:pPr>
      <w:r>
        <w:rPr>
          <w:sz w:val="24"/>
        </w:rP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CE04F4" w:rsidRDefault="008178F7" w:rsidP="00492A9C">
      <w:pPr>
        <w:pStyle w:val="a4"/>
        <w:numPr>
          <w:ilvl w:val="0"/>
          <w:numId w:val="186"/>
        </w:numPr>
        <w:tabs>
          <w:tab w:val="left" w:pos="1273"/>
        </w:tabs>
        <w:ind w:right="560" w:firstLine="566"/>
        <w:rPr>
          <w:sz w:val="24"/>
        </w:rPr>
      </w:pPr>
      <w:r>
        <w:rPr>
          <w:sz w:val="24"/>
        </w:rP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CE04F4" w:rsidRDefault="008178F7" w:rsidP="00492A9C">
      <w:pPr>
        <w:pStyle w:val="a4"/>
        <w:numPr>
          <w:ilvl w:val="0"/>
          <w:numId w:val="186"/>
        </w:numPr>
        <w:tabs>
          <w:tab w:val="left" w:pos="1273"/>
        </w:tabs>
        <w:ind w:right="566" w:firstLine="566"/>
        <w:rPr>
          <w:sz w:val="24"/>
        </w:rPr>
      </w:pPr>
      <w:r>
        <w:rPr>
          <w:sz w:val="24"/>
        </w:rPr>
        <w:t>принцип индивидуализации обучения: ФАОП ООО предусматривает возможность и механизмы разработки индивидуальных программ и учебных планов для обучающихся с нарушениями опорно-двигательного аппарата с учетом мнения родителей (законных представителей) обучающегося;</w:t>
      </w:r>
    </w:p>
    <w:p w:rsidR="00CE04F4" w:rsidRDefault="008178F7" w:rsidP="00492A9C">
      <w:pPr>
        <w:pStyle w:val="a4"/>
        <w:numPr>
          <w:ilvl w:val="0"/>
          <w:numId w:val="186"/>
        </w:numPr>
        <w:tabs>
          <w:tab w:val="left" w:pos="1273"/>
        </w:tabs>
        <w:ind w:right="566" w:firstLine="566"/>
        <w:rPr>
          <w:sz w:val="24"/>
        </w:rPr>
      </w:pPr>
      <w:r>
        <w:rPr>
          <w:sz w:val="24"/>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w:t>
      </w:r>
      <w:r>
        <w:rPr>
          <w:spacing w:val="40"/>
          <w:sz w:val="24"/>
        </w:rPr>
        <w:t xml:space="preserve"> </w:t>
      </w:r>
      <w:r>
        <w:rPr>
          <w:sz w:val="24"/>
        </w:rPr>
        <w:t>формирование его готовности к саморазвитию и непрерывному образованию;</w:t>
      </w:r>
    </w:p>
    <w:p w:rsidR="00CE04F4" w:rsidRDefault="008178F7" w:rsidP="00492A9C">
      <w:pPr>
        <w:pStyle w:val="a4"/>
        <w:numPr>
          <w:ilvl w:val="0"/>
          <w:numId w:val="186"/>
        </w:numPr>
        <w:tabs>
          <w:tab w:val="left" w:pos="1273"/>
        </w:tabs>
        <w:ind w:right="561" w:firstLine="566"/>
        <w:rPr>
          <w:sz w:val="24"/>
        </w:rPr>
      </w:pPr>
      <w:r>
        <w:rPr>
          <w:sz w:val="24"/>
        </w:rPr>
        <w:t xml:space="preserve">принцип учета индивидуальных возрастных, психологических и физиологических особенностей обучающихся с нарушениями опорно-двигательного аппарата при построении образовательного процесса и определении образовательно-воспитательных целей и путей их </w:t>
      </w:r>
      <w:r>
        <w:rPr>
          <w:spacing w:val="-2"/>
          <w:sz w:val="24"/>
        </w:rPr>
        <w:t>достижения;</w:t>
      </w:r>
    </w:p>
    <w:p w:rsidR="00CE04F4" w:rsidRDefault="008178F7" w:rsidP="00492A9C">
      <w:pPr>
        <w:pStyle w:val="a4"/>
        <w:numPr>
          <w:ilvl w:val="0"/>
          <w:numId w:val="186"/>
        </w:numPr>
        <w:tabs>
          <w:tab w:val="left" w:pos="1273"/>
        </w:tabs>
        <w:spacing w:before="1" w:line="237" w:lineRule="auto"/>
        <w:ind w:right="577" w:firstLine="566"/>
        <w:rPr>
          <w:sz w:val="24"/>
        </w:rPr>
      </w:pPr>
      <w:r>
        <w:rPr>
          <w:sz w:val="24"/>
        </w:rPr>
        <w:t>принцип обеспечения фундаментального характера образования, учета специфики изучаемых учебных предметов;</w:t>
      </w:r>
    </w:p>
    <w:p w:rsidR="00CE04F4" w:rsidRDefault="008178F7" w:rsidP="00492A9C">
      <w:pPr>
        <w:pStyle w:val="a4"/>
        <w:numPr>
          <w:ilvl w:val="0"/>
          <w:numId w:val="186"/>
        </w:numPr>
        <w:tabs>
          <w:tab w:val="left" w:pos="1273"/>
        </w:tabs>
        <w:ind w:right="564" w:firstLine="566"/>
        <w:rPr>
          <w:sz w:val="24"/>
        </w:rPr>
      </w:pPr>
      <w:r>
        <w:rPr>
          <w:sz w:val="24"/>
        </w:rP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CE04F4" w:rsidRDefault="008178F7" w:rsidP="00492A9C">
      <w:pPr>
        <w:pStyle w:val="a4"/>
        <w:numPr>
          <w:ilvl w:val="0"/>
          <w:numId w:val="186"/>
        </w:numPr>
        <w:tabs>
          <w:tab w:val="left" w:pos="1273"/>
        </w:tabs>
        <w:ind w:right="561" w:firstLine="566"/>
        <w:rPr>
          <w:sz w:val="24"/>
        </w:rPr>
      </w:pPr>
      <w:r>
        <w:rPr>
          <w:sz w:val="24"/>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w:t>
      </w:r>
      <w:r>
        <w:rPr>
          <w:spacing w:val="-3"/>
          <w:sz w:val="24"/>
        </w:rPr>
        <w:t xml:space="preserve"> </w:t>
      </w:r>
      <w:r>
        <w:rPr>
          <w:sz w:val="24"/>
        </w:rPr>
        <w:t>должны</w:t>
      </w:r>
      <w:r>
        <w:rPr>
          <w:spacing w:val="-2"/>
          <w:sz w:val="24"/>
        </w:rPr>
        <w:t xml:space="preserve"> </w:t>
      </w:r>
      <w:r>
        <w:rPr>
          <w:sz w:val="24"/>
        </w:rPr>
        <w:t>соответствовать</w:t>
      </w:r>
      <w:r>
        <w:rPr>
          <w:spacing w:val="-3"/>
          <w:sz w:val="24"/>
        </w:rPr>
        <w:t xml:space="preserve"> </w:t>
      </w:r>
      <w:r>
        <w:rPr>
          <w:sz w:val="24"/>
        </w:rPr>
        <w:t>требованиям,</w:t>
      </w:r>
      <w:r>
        <w:rPr>
          <w:spacing w:val="-2"/>
          <w:sz w:val="24"/>
        </w:rPr>
        <w:t xml:space="preserve"> </w:t>
      </w:r>
      <w:r>
        <w:rPr>
          <w:sz w:val="24"/>
        </w:rPr>
        <w:t>предусмотренным</w:t>
      </w:r>
      <w:r>
        <w:rPr>
          <w:spacing w:val="-3"/>
          <w:sz w:val="24"/>
        </w:rPr>
        <w:t xml:space="preserve"> </w:t>
      </w:r>
      <w:r>
        <w:rPr>
          <w:sz w:val="24"/>
        </w:rPr>
        <w:t>санитарными</w:t>
      </w:r>
      <w:r>
        <w:rPr>
          <w:spacing w:val="-3"/>
          <w:sz w:val="24"/>
        </w:rPr>
        <w:t xml:space="preserve"> </w:t>
      </w:r>
      <w:r>
        <w:rPr>
          <w:sz w:val="24"/>
        </w:rPr>
        <w:t>правилами и нормами Гигиенических нормативов и Санитарно-эпидемиологических требований;</w:t>
      </w:r>
    </w:p>
    <w:p w:rsidR="00CE04F4" w:rsidRDefault="008178F7" w:rsidP="00492A9C">
      <w:pPr>
        <w:pStyle w:val="a4"/>
        <w:numPr>
          <w:ilvl w:val="0"/>
          <w:numId w:val="186"/>
        </w:numPr>
        <w:tabs>
          <w:tab w:val="left" w:pos="1273"/>
        </w:tabs>
        <w:spacing w:line="294" w:lineRule="exact"/>
        <w:ind w:left="1273" w:hanging="282"/>
        <w:rPr>
          <w:sz w:val="24"/>
        </w:rPr>
      </w:pPr>
      <w:r>
        <w:rPr>
          <w:sz w:val="24"/>
        </w:rPr>
        <w:t>принцип</w:t>
      </w:r>
      <w:r>
        <w:rPr>
          <w:spacing w:val="-10"/>
          <w:sz w:val="24"/>
        </w:rPr>
        <w:t xml:space="preserve"> </w:t>
      </w:r>
      <w:r>
        <w:rPr>
          <w:sz w:val="24"/>
        </w:rPr>
        <w:t>системности</w:t>
      </w:r>
      <w:r>
        <w:rPr>
          <w:spacing w:val="-4"/>
          <w:sz w:val="24"/>
        </w:rPr>
        <w:t xml:space="preserve"> </w:t>
      </w:r>
      <w:r>
        <w:rPr>
          <w:sz w:val="24"/>
        </w:rPr>
        <w:t>коррекционных,</w:t>
      </w:r>
      <w:r>
        <w:rPr>
          <w:spacing w:val="-2"/>
          <w:sz w:val="24"/>
        </w:rPr>
        <w:t xml:space="preserve"> </w:t>
      </w:r>
      <w:r>
        <w:rPr>
          <w:sz w:val="24"/>
        </w:rPr>
        <w:t>профилактических</w:t>
      </w:r>
      <w:r>
        <w:rPr>
          <w:spacing w:val="-9"/>
          <w:sz w:val="24"/>
        </w:rPr>
        <w:t xml:space="preserve"> </w:t>
      </w:r>
      <w:r>
        <w:rPr>
          <w:sz w:val="24"/>
        </w:rPr>
        <w:t>и</w:t>
      </w:r>
      <w:r>
        <w:rPr>
          <w:spacing w:val="-4"/>
          <w:sz w:val="24"/>
        </w:rPr>
        <w:t xml:space="preserve"> </w:t>
      </w:r>
      <w:r>
        <w:rPr>
          <w:sz w:val="24"/>
        </w:rPr>
        <w:t>развивающих</w:t>
      </w:r>
      <w:r>
        <w:rPr>
          <w:spacing w:val="-8"/>
          <w:sz w:val="24"/>
        </w:rPr>
        <w:t xml:space="preserve"> </w:t>
      </w:r>
      <w:r>
        <w:rPr>
          <w:spacing w:val="-2"/>
          <w:sz w:val="24"/>
        </w:rPr>
        <w:t>задач;</w:t>
      </w:r>
    </w:p>
    <w:p w:rsidR="00CE04F4" w:rsidRDefault="008178F7" w:rsidP="00492A9C">
      <w:pPr>
        <w:pStyle w:val="a4"/>
        <w:numPr>
          <w:ilvl w:val="0"/>
          <w:numId w:val="186"/>
        </w:numPr>
        <w:tabs>
          <w:tab w:val="left" w:pos="1273"/>
        </w:tabs>
        <w:ind w:right="569" w:firstLine="566"/>
        <w:rPr>
          <w:sz w:val="24"/>
        </w:rPr>
      </w:pPr>
      <w:r>
        <w:rPr>
          <w:sz w:val="24"/>
        </w:rPr>
        <w:t xml:space="preserve">принцип единства диагностики и коррекции, который реализуется в двух аспектах (коррекционная работа на основе комплексного диагностического обследования и контроля динамики изменений личности, поведения и деятельности, эмоциональных состояний </w:t>
      </w:r>
      <w:r>
        <w:rPr>
          <w:spacing w:val="-2"/>
          <w:sz w:val="24"/>
        </w:rPr>
        <w:t>обучающегося);</w:t>
      </w:r>
    </w:p>
    <w:p w:rsidR="00CE04F4" w:rsidRDefault="008178F7" w:rsidP="00492A9C">
      <w:pPr>
        <w:pStyle w:val="a4"/>
        <w:numPr>
          <w:ilvl w:val="0"/>
          <w:numId w:val="186"/>
        </w:numPr>
        <w:tabs>
          <w:tab w:val="left" w:pos="1273"/>
        </w:tabs>
        <w:spacing w:before="3" w:line="237" w:lineRule="auto"/>
        <w:ind w:right="575" w:firstLine="566"/>
        <w:rPr>
          <w:sz w:val="24"/>
        </w:rPr>
      </w:pPr>
      <w:r>
        <w:rPr>
          <w:sz w:val="24"/>
        </w:rPr>
        <w:t>принцип непрерывности получения образования (подготовка обучающегося с НОДА к интеграции в систему непрерывного образования; обеспечение преемственности знаний);</w:t>
      </w:r>
    </w:p>
    <w:p w:rsidR="00CE04F4" w:rsidRDefault="008178F7" w:rsidP="00492A9C">
      <w:pPr>
        <w:pStyle w:val="a4"/>
        <w:numPr>
          <w:ilvl w:val="0"/>
          <w:numId w:val="186"/>
        </w:numPr>
        <w:tabs>
          <w:tab w:val="left" w:pos="1273"/>
        </w:tabs>
        <w:spacing w:before="1"/>
        <w:ind w:right="574" w:firstLine="566"/>
        <w:rPr>
          <w:sz w:val="24"/>
        </w:rPr>
      </w:pPr>
      <w:r>
        <w:rPr>
          <w:sz w:val="24"/>
        </w:rPr>
        <w:t>принцип инклюзивное, направленный на продуктивное включение каждого обучающегося с НОДА в образовательный процесс вне зависимости от его ограничений и стартовых возможностей.</w:t>
      </w:r>
    </w:p>
    <w:p w:rsidR="00CE04F4" w:rsidRDefault="008178F7">
      <w:pPr>
        <w:pStyle w:val="a3"/>
        <w:spacing w:line="242" w:lineRule="auto"/>
        <w:ind w:right="560"/>
      </w:pPr>
      <w:r>
        <w:t>АООП ООО для обучающихся с нарушениями опорно-двигательного аппарата (вариант 6.2) учитывает возрастные и психологические особенности обучающихся.</w:t>
      </w:r>
    </w:p>
    <w:p w:rsidR="00CE04F4" w:rsidRDefault="008178F7">
      <w:pPr>
        <w:pStyle w:val="a3"/>
        <w:spacing w:line="242" w:lineRule="auto"/>
        <w:ind w:right="560"/>
      </w:pPr>
      <w:r>
        <w:t>АООП ООО для обучающихся с нарушениями опорно-двигательного аппарата (вариант 6.2) предполагает, что обучающиеся с нарушениями опорно-двигательного аппарата получают</w:t>
      </w:r>
    </w:p>
    <w:p w:rsidR="00CE04F4" w:rsidRDefault="00CE04F4">
      <w:pPr>
        <w:pStyle w:val="a3"/>
        <w:spacing w:line="242" w:lineRule="auto"/>
        <w:sectPr w:rsidR="00CE04F4">
          <w:pgSz w:w="11910" w:h="16840"/>
          <w:pgMar w:top="600" w:right="283" w:bottom="480" w:left="708" w:header="0" w:footer="292" w:gutter="0"/>
          <w:cols w:space="720"/>
        </w:sectPr>
      </w:pPr>
    </w:p>
    <w:p w:rsidR="00CE04F4" w:rsidRDefault="008178F7">
      <w:pPr>
        <w:pStyle w:val="a3"/>
        <w:spacing w:before="64"/>
        <w:ind w:right="562" w:firstLine="0"/>
      </w:pPr>
      <w:r>
        <w:lastRenderedPageBreak/>
        <w:t>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(5 - 10 классы) при создании условий, учитывающих их особые образовательные потребности.</w:t>
      </w:r>
    </w:p>
    <w:p w:rsidR="00CE04F4" w:rsidRDefault="008178F7">
      <w:pPr>
        <w:pStyle w:val="a3"/>
        <w:ind w:right="567"/>
      </w:pPr>
      <w:r>
        <w:t>В целях удовлетворения образовательных потребностей и интересов обучающихся с нарушениями опорно-двигательного аппарата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w:t>
      </w:r>
    </w:p>
    <w:p w:rsidR="00CE04F4" w:rsidRDefault="00CE04F4">
      <w:pPr>
        <w:pStyle w:val="a3"/>
        <w:spacing w:before="5"/>
        <w:ind w:left="0" w:firstLine="0"/>
        <w:jc w:val="left"/>
      </w:pPr>
    </w:p>
    <w:p w:rsidR="00CE04F4" w:rsidRDefault="008178F7" w:rsidP="00492A9C">
      <w:pPr>
        <w:pStyle w:val="Heading3"/>
        <w:numPr>
          <w:ilvl w:val="1"/>
          <w:numId w:val="193"/>
        </w:numPr>
        <w:tabs>
          <w:tab w:val="left" w:pos="1413"/>
        </w:tabs>
        <w:spacing w:before="1" w:line="272" w:lineRule="exact"/>
        <w:ind w:left="1413" w:hanging="422"/>
        <w:jc w:val="both"/>
      </w:pPr>
      <w:r>
        <w:t>Планируемые</w:t>
      </w:r>
      <w:r>
        <w:rPr>
          <w:spacing w:val="-6"/>
        </w:rPr>
        <w:t xml:space="preserve"> </w:t>
      </w:r>
      <w:r>
        <w:t>результаты</w:t>
      </w:r>
      <w:r>
        <w:rPr>
          <w:spacing w:val="-5"/>
        </w:rPr>
        <w:t xml:space="preserve"> </w:t>
      </w:r>
      <w:r>
        <w:t>освоения</w:t>
      </w:r>
      <w:r>
        <w:rPr>
          <w:spacing w:val="-1"/>
        </w:rPr>
        <w:t xml:space="preserve"> </w:t>
      </w:r>
      <w:r>
        <w:t>АООП</w:t>
      </w:r>
      <w:r>
        <w:rPr>
          <w:spacing w:val="-4"/>
        </w:rPr>
        <w:t xml:space="preserve"> ООО.</w:t>
      </w:r>
    </w:p>
    <w:p w:rsidR="00CE04F4" w:rsidRDefault="008178F7">
      <w:pPr>
        <w:pStyle w:val="a3"/>
        <w:ind w:right="565"/>
      </w:pPr>
      <w:r>
        <w:t>Планируемые результаты освоения адаптированной основной образовательной</w:t>
      </w:r>
      <w:r>
        <w:rPr>
          <w:spacing w:val="40"/>
        </w:rPr>
        <w:t xml:space="preserve"> </w:t>
      </w:r>
      <w:r>
        <w:t>программы основного общего образования для обучающихся с НОДА по своей структуре и характеристикам соответствуют планируемым результатам ПООП ООО. Ожидаемые результаты важны для решения двух задач. Они необходимы для разработки программ по всем учебным предметам, коррекционных программ, программы воспитания, для подбора и разработки учебно-методической литературы. Вторая задача планируемых результатов заключается в том, что они являются основой для разработки системы оценки достижения планируемых результатов. Планируемые результаты учитываются как в процессе промежуточной аттестации обучающихся с НОДА, так и в процессе государственной итоговой аттестации выпускников.</w:t>
      </w:r>
    </w:p>
    <w:p w:rsidR="00CE04F4" w:rsidRDefault="008178F7">
      <w:pPr>
        <w:pStyle w:val="a3"/>
        <w:ind w:right="564"/>
      </w:pPr>
      <w:r>
        <w:t>Планируемые результаты для обучающихся с НОДА реализуются так же как и для нормативно развивающихся сверстников, т. е. через систему овладения учебными действиями: регулятивными, коммуникативными, познавательными. Система учебных действий формируется у обучающихся с НОДА с учетом индивидуальных и специфических</w:t>
      </w:r>
      <w:r>
        <w:rPr>
          <w:spacing w:val="40"/>
        </w:rPr>
        <w:t xml:space="preserve"> </w:t>
      </w:r>
      <w:r>
        <w:t>особенностей их развития.</w:t>
      </w:r>
    </w:p>
    <w:p w:rsidR="00CE04F4" w:rsidRDefault="008178F7">
      <w:pPr>
        <w:pStyle w:val="a3"/>
        <w:ind w:right="566"/>
      </w:pPr>
      <w:r>
        <w:t>Выделяется три группы планируемых результатов: личностные, метапредметные, предметные. Каждая рабочая программа включает данные группы результатов, которые</w:t>
      </w:r>
      <w:r>
        <w:rPr>
          <w:spacing w:val="40"/>
        </w:rPr>
        <w:t xml:space="preserve"> </w:t>
      </w:r>
      <w:r>
        <w:t>должны обеспечить развитие личности</w:t>
      </w:r>
      <w:r>
        <w:rPr>
          <w:spacing w:val="40"/>
        </w:rPr>
        <w:t xml:space="preserve"> </w:t>
      </w:r>
      <w:r>
        <w:t>и способностей обучающихся с НОДА с учетом особенностей развития данной категории обучающихся. Все планируемые результаты опираются на ведущие целевые установки, отражающие основной, сущностный вклад каждой изучаемой программы в развитие личности обучающихся, их способностей. Оценка</w:t>
      </w:r>
      <w:r>
        <w:rPr>
          <w:spacing w:val="40"/>
        </w:rPr>
        <w:t xml:space="preserve"> </w:t>
      </w:r>
      <w:r>
        <w:t>достижений личностных и метапредметных результатов, включающих универсальные учебные действия, обязательно осуществляется с учетом особенностей двигательного, речевого и психического развития обучающихся с НОДА.</w:t>
      </w:r>
    </w:p>
    <w:p w:rsidR="00CE04F4" w:rsidRDefault="008178F7">
      <w:pPr>
        <w:pStyle w:val="a3"/>
        <w:ind w:right="559"/>
      </w:pPr>
      <w:r>
        <w:t>В адаптированной основной образовательной программе для обучающихся с НОДА определены личностные, метапредметные и предметные результаты по всем предметным областям. В основу достижения планируемых результатов обучающихся с НОДА положен уровневый подход: определяется актуальный уровень их развития и зона ближайших достижений. Это позволяет выстраивать индивидуальный образовательный маршрут обучающихся, определять динамическую картину их развития, стимулировать обучающихся с НОДА к более высоким результатам освоения адаптированной основной образовательной программы. Личностные результаты должны максимально обеспечить социализацию обучающихся с НОДА с учетом их образовательных потребностей, формируя у них индивидуально-личностные качества и социальные (жизненные) компетенции. Личностные результаты напрямую связаны как с предметными результатами, так и с результатами освоения программы коррекционной работы.</w:t>
      </w:r>
    </w:p>
    <w:p w:rsidR="00CE04F4" w:rsidRDefault="008178F7">
      <w:pPr>
        <w:pStyle w:val="a3"/>
        <w:spacing w:before="2" w:line="237" w:lineRule="auto"/>
        <w:ind w:left="991" w:right="561" w:firstLine="0"/>
      </w:pPr>
      <w:r>
        <w:t>К жизненным компетенциям обучающихся с НОДА по варианту 6.2 можно отнести: сформированность</w:t>
      </w:r>
      <w:r>
        <w:rPr>
          <w:spacing w:val="80"/>
          <w:w w:val="150"/>
        </w:rPr>
        <w:t xml:space="preserve"> </w:t>
      </w:r>
      <w:r>
        <w:t>навыков</w:t>
      </w:r>
      <w:r>
        <w:rPr>
          <w:spacing w:val="80"/>
          <w:w w:val="150"/>
        </w:rPr>
        <w:t xml:space="preserve"> </w:t>
      </w:r>
      <w:r>
        <w:t>пространственной</w:t>
      </w:r>
      <w:r>
        <w:rPr>
          <w:spacing w:val="80"/>
          <w:w w:val="150"/>
        </w:rPr>
        <w:t xml:space="preserve"> </w:t>
      </w:r>
      <w:r>
        <w:t>и</w:t>
      </w:r>
      <w:r>
        <w:rPr>
          <w:spacing w:val="80"/>
          <w:w w:val="150"/>
        </w:rPr>
        <w:t xml:space="preserve"> </w:t>
      </w:r>
      <w:r>
        <w:t>социально-бытовой</w:t>
      </w:r>
      <w:r>
        <w:rPr>
          <w:spacing w:val="80"/>
          <w:w w:val="150"/>
        </w:rPr>
        <w:t xml:space="preserve"> </w:t>
      </w:r>
      <w:r>
        <w:t>ориентировки,</w:t>
      </w:r>
    </w:p>
    <w:p w:rsidR="00CE04F4" w:rsidRDefault="008178F7">
      <w:pPr>
        <w:pStyle w:val="a3"/>
        <w:spacing w:before="4" w:line="275" w:lineRule="exact"/>
        <w:ind w:firstLine="0"/>
        <w:jc w:val="left"/>
      </w:pPr>
      <w:r>
        <w:rPr>
          <w:spacing w:val="-2"/>
        </w:rPr>
        <w:t>мобильность;</w:t>
      </w:r>
    </w:p>
    <w:p w:rsidR="00CE04F4" w:rsidRDefault="008178F7">
      <w:pPr>
        <w:pStyle w:val="a3"/>
        <w:ind w:right="563"/>
      </w:pPr>
      <w:r>
        <w:t>сформированность реальных представлений о собственных возможностях и ограничениях здоровья, о необходимом жизнеобеспечении, способности вступать в коммуникацию со взрослыми по вопросам медицинского сопровождения и создания специальных условий для пребывания в образовательной организации, сообщать о своих нуждах и правах в образовательной организации;</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59"/>
      </w:pPr>
      <w:r>
        <w:lastRenderedPageBreak/>
        <w:t>сформированность социально-бытовых умений, необходимых в рутинной жизни (самостоятельное посещение туалета, организация рабочего места, переодевание на урок физкультуры и другие), насколько это возможно в каждом индивидуальном случае развития обучающегося с НОДА;</w:t>
      </w:r>
    </w:p>
    <w:p w:rsidR="00CE04F4" w:rsidRDefault="008178F7">
      <w:pPr>
        <w:pStyle w:val="a3"/>
        <w:ind w:right="563"/>
      </w:pPr>
      <w:r>
        <w:t>сформированность умения обращаться с просьбой к окружающим, особенно в ситуации, когда обучающийся с НОДА лишен возможности себя самостоятельно обслуживать, поддержать разговор, корректно выразить отказ, сочувствие, благодарность, использовать разные варианты коммуникации для решения какой-либо проблемной ситуации;</w:t>
      </w:r>
    </w:p>
    <w:p w:rsidR="00CE04F4" w:rsidRDefault="008178F7">
      <w:pPr>
        <w:pStyle w:val="a3"/>
        <w:spacing w:before="1"/>
        <w:ind w:right="562"/>
      </w:pPr>
      <w:r>
        <w:t>сформированность осмысленных представлений о реальной картине мира (соблюдение правил безопасности жизнедеятельности, уточнение, расширение, упорядочивание представлений об окружающем природном и социальном мире и других);</w:t>
      </w:r>
    </w:p>
    <w:p w:rsidR="00CE04F4" w:rsidRDefault="008178F7">
      <w:pPr>
        <w:pStyle w:val="a3"/>
        <w:spacing w:line="242" w:lineRule="auto"/>
        <w:ind w:right="573"/>
      </w:pPr>
      <w:r>
        <w:t>сформированность умения самостоятельно и безопасно передвигаться в знакомом и незнакомом пространстве с использованием специального оборудования;</w:t>
      </w:r>
    </w:p>
    <w:p w:rsidR="00CE04F4" w:rsidRDefault="008178F7">
      <w:pPr>
        <w:pStyle w:val="a3"/>
        <w:ind w:right="564"/>
      </w:pPr>
      <w:r>
        <w:t>сформированность дифференцированных и осмысленных согласно возрасту представлений о социальном окружении, ценностях и социальных ролях (знание</w:t>
      </w:r>
      <w:r>
        <w:rPr>
          <w:spacing w:val="-1"/>
        </w:rPr>
        <w:t xml:space="preserve"> </w:t>
      </w:r>
      <w:r>
        <w:t>правил и норм общественного поведения, использование их, умение оценивать свое социальное окружение, умение использовать принятые в обществе социальные ритуалы и других).</w:t>
      </w:r>
    </w:p>
    <w:p w:rsidR="00CE04F4" w:rsidRDefault="008178F7">
      <w:pPr>
        <w:pStyle w:val="a3"/>
        <w:ind w:left="991" w:firstLine="0"/>
      </w:pPr>
      <w:r>
        <w:t>По</w:t>
      </w:r>
      <w:r>
        <w:rPr>
          <w:spacing w:val="9"/>
        </w:rPr>
        <w:t xml:space="preserve"> </w:t>
      </w:r>
      <w:r>
        <w:t>учебным</w:t>
      </w:r>
      <w:r>
        <w:rPr>
          <w:spacing w:val="11"/>
        </w:rPr>
        <w:t xml:space="preserve"> </w:t>
      </w:r>
      <w:r>
        <w:t>предметам</w:t>
      </w:r>
      <w:r>
        <w:rPr>
          <w:spacing w:val="9"/>
        </w:rPr>
        <w:t xml:space="preserve"> </w:t>
      </w:r>
      <w:r>
        <w:t>«Русский</w:t>
      </w:r>
      <w:r>
        <w:rPr>
          <w:spacing w:val="9"/>
        </w:rPr>
        <w:t xml:space="preserve"> </w:t>
      </w:r>
      <w:r>
        <w:t>язык»,</w:t>
      </w:r>
      <w:r>
        <w:rPr>
          <w:spacing w:val="10"/>
        </w:rPr>
        <w:t xml:space="preserve"> </w:t>
      </w:r>
      <w:r>
        <w:t>«Литература»,</w:t>
      </w:r>
      <w:r>
        <w:rPr>
          <w:spacing w:val="10"/>
        </w:rPr>
        <w:t xml:space="preserve"> </w:t>
      </w:r>
      <w:r>
        <w:t>«Иностранный</w:t>
      </w:r>
      <w:r>
        <w:rPr>
          <w:spacing w:val="9"/>
        </w:rPr>
        <w:t xml:space="preserve"> </w:t>
      </w:r>
      <w:r>
        <w:t>язык»,</w:t>
      </w:r>
      <w:r>
        <w:rPr>
          <w:spacing w:val="11"/>
        </w:rPr>
        <w:t xml:space="preserve"> </w:t>
      </w:r>
      <w:r>
        <w:rPr>
          <w:spacing w:val="-2"/>
        </w:rPr>
        <w:t>«История»,</w:t>
      </w:r>
    </w:p>
    <w:p w:rsidR="00CE04F4" w:rsidRDefault="008178F7">
      <w:pPr>
        <w:pStyle w:val="a3"/>
        <w:spacing w:line="275" w:lineRule="exact"/>
        <w:ind w:firstLine="0"/>
      </w:pPr>
      <w:r>
        <w:t>«Обществознание»,</w:t>
      </w:r>
      <w:r>
        <w:rPr>
          <w:spacing w:val="53"/>
        </w:rPr>
        <w:t xml:space="preserve">  </w:t>
      </w:r>
      <w:r>
        <w:t>«География»,</w:t>
      </w:r>
      <w:r>
        <w:rPr>
          <w:spacing w:val="55"/>
        </w:rPr>
        <w:t xml:space="preserve">  </w:t>
      </w:r>
      <w:r>
        <w:t>«Математика»,</w:t>
      </w:r>
      <w:r>
        <w:rPr>
          <w:spacing w:val="58"/>
        </w:rPr>
        <w:t xml:space="preserve">  </w:t>
      </w:r>
      <w:r>
        <w:t>«Информатика»,</w:t>
      </w:r>
      <w:r>
        <w:rPr>
          <w:spacing w:val="60"/>
        </w:rPr>
        <w:t xml:space="preserve">  </w:t>
      </w:r>
      <w:r>
        <w:t>«Физика»,</w:t>
      </w:r>
      <w:r>
        <w:rPr>
          <w:spacing w:val="58"/>
        </w:rPr>
        <w:t xml:space="preserve">  </w:t>
      </w:r>
      <w:r>
        <w:rPr>
          <w:spacing w:val="-2"/>
        </w:rPr>
        <w:t>«Химия»,</w:t>
      </w:r>
    </w:p>
    <w:p w:rsidR="00CE04F4" w:rsidRDefault="008178F7">
      <w:pPr>
        <w:pStyle w:val="a3"/>
        <w:ind w:right="556" w:firstLine="0"/>
      </w:pPr>
      <w:r>
        <w:t>«Биология» требования распределены по годам обучения (предметные результаты сформулированы на конец каждого года обучения). Предлагаемая последовательность требований к предметным результатам освоения учебного предмета определяется логикой изучения предмета. Допускается иная логика его изучения, а также перенос материала из</w:t>
      </w:r>
      <w:r>
        <w:rPr>
          <w:spacing w:val="40"/>
        </w:rPr>
        <w:t xml:space="preserve"> </w:t>
      </w:r>
      <w:r>
        <w:t>одного года обучения в другой с учетом особенностей контингента обучающихся.</w:t>
      </w:r>
    </w:p>
    <w:p w:rsidR="00CE04F4" w:rsidRDefault="008178F7">
      <w:pPr>
        <w:pStyle w:val="a3"/>
        <w:spacing w:line="275" w:lineRule="exact"/>
        <w:ind w:left="991" w:firstLine="0"/>
      </w:pPr>
      <w:r>
        <w:t>По</w:t>
      </w:r>
      <w:r>
        <w:rPr>
          <w:spacing w:val="32"/>
        </w:rPr>
        <w:t xml:space="preserve">  </w:t>
      </w:r>
      <w:r>
        <w:t>учебным</w:t>
      </w:r>
      <w:r>
        <w:rPr>
          <w:spacing w:val="33"/>
        </w:rPr>
        <w:t xml:space="preserve">  </w:t>
      </w:r>
      <w:r>
        <w:t>предметам</w:t>
      </w:r>
      <w:r>
        <w:rPr>
          <w:spacing w:val="33"/>
        </w:rPr>
        <w:t xml:space="preserve">  </w:t>
      </w:r>
      <w:r>
        <w:t>«Информатика»,</w:t>
      </w:r>
      <w:r>
        <w:rPr>
          <w:spacing w:val="33"/>
        </w:rPr>
        <w:t xml:space="preserve">  </w:t>
      </w:r>
      <w:r>
        <w:t>«Изобразительное</w:t>
      </w:r>
      <w:r>
        <w:rPr>
          <w:spacing w:val="30"/>
        </w:rPr>
        <w:t xml:space="preserve">  </w:t>
      </w:r>
      <w:r>
        <w:t>искусство»,</w:t>
      </w:r>
      <w:r>
        <w:rPr>
          <w:spacing w:val="34"/>
        </w:rPr>
        <w:t xml:space="preserve">  </w:t>
      </w:r>
      <w:r>
        <w:rPr>
          <w:spacing w:val="-2"/>
        </w:rPr>
        <w:t>«Музыка»,</w:t>
      </w:r>
    </w:p>
    <w:p w:rsidR="00CE04F4" w:rsidRDefault="008178F7">
      <w:pPr>
        <w:pStyle w:val="a3"/>
        <w:ind w:right="570" w:firstLine="0"/>
      </w:pPr>
      <w:r>
        <w:t>«Технология», «Адаптивная</w:t>
      </w:r>
      <w:r>
        <w:rPr>
          <w:spacing w:val="-1"/>
        </w:rPr>
        <w:t xml:space="preserve"> </w:t>
      </w:r>
      <w:r>
        <w:t>физическая</w:t>
      </w:r>
      <w:r>
        <w:rPr>
          <w:spacing w:val="-1"/>
        </w:rPr>
        <w:t xml:space="preserve"> </w:t>
      </w:r>
      <w:r>
        <w:t>культура», «Основы безопасности</w:t>
      </w:r>
      <w:r>
        <w:rPr>
          <w:spacing w:val="-4"/>
        </w:rPr>
        <w:t xml:space="preserve"> </w:t>
      </w:r>
      <w:r>
        <w:t>жизнедеятельности» требования распределены по дисциплинам, тематическим модулям (предметные результаты сформулированы на этап освоения каждого модуля).</w:t>
      </w:r>
    </w:p>
    <w:p w:rsidR="00CE04F4" w:rsidRDefault="008178F7">
      <w:pPr>
        <w:pStyle w:val="a3"/>
        <w:spacing w:line="275" w:lineRule="exact"/>
        <w:ind w:left="991" w:firstLine="0"/>
      </w:pPr>
      <w:r>
        <w:t>Выбор</w:t>
      </w:r>
      <w:r>
        <w:rPr>
          <w:spacing w:val="68"/>
        </w:rPr>
        <w:t xml:space="preserve">  </w:t>
      </w:r>
      <w:r>
        <w:t>образовательными</w:t>
      </w:r>
      <w:r>
        <w:rPr>
          <w:spacing w:val="67"/>
        </w:rPr>
        <w:t xml:space="preserve">  </w:t>
      </w:r>
      <w:r>
        <w:t>организациями</w:t>
      </w:r>
      <w:r>
        <w:rPr>
          <w:spacing w:val="70"/>
        </w:rPr>
        <w:t xml:space="preserve">  </w:t>
      </w:r>
      <w:r>
        <w:t>тематических</w:t>
      </w:r>
      <w:r>
        <w:rPr>
          <w:spacing w:val="72"/>
        </w:rPr>
        <w:t xml:space="preserve">  </w:t>
      </w:r>
      <w:r>
        <w:t>модулей</w:t>
      </w:r>
      <w:r>
        <w:rPr>
          <w:spacing w:val="72"/>
        </w:rPr>
        <w:t xml:space="preserve">  </w:t>
      </w:r>
      <w:r>
        <w:t>по</w:t>
      </w:r>
      <w:r>
        <w:rPr>
          <w:spacing w:val="71"/>
        </w:rPr>
        <w:t xml:space="preserve">  </w:t>
      </w:r>
      <w:r>
        <w:rPr>
          <w:spacing w:val="-2"/>
        </w:rPr>
        <w:t>предметам</w:t>
      </w:r>
    </w:p>
    <w:p w:rsidR="00CE04F4" w:rsidRDefault="008178F7">
      <w:pPr>
        <w:pStyle w:val="a3"/>
        <w:ind w:right="570" w:firstLine="0"/>
      </w:pPr>
      <w:r>
        <w:t>«Адаптивная физическая культура», «Технология», области «Искусство» определяется особенностями контингента</w:t>
      </w:r>
      <w:r>
        <w:rPr>
          <w:spacing w:val="-2"/>
        </w:rPr>
        <w:t xml:space="preserve"> </w:t>
      </w:r>
      <w:r>
        <w:t>обучающихся с НОДА, региональными</w:t>
      </w:r>
      <w:r>
        <w:rPr>
          <w:spacing w:val="40"/>
        </w:rPr>
        <w:t xml:space="preserve"> </w:t>
      </w:r>
      <w:r>
        <w:t>и иными особенностями, в которых работает образовательная организация.</w:t>
      </w:r>
    </w:p>
    <w:p w:rsidR="00CE04F4" w:rsidRDefault="008178F7">
      <w:pPr>
        <w:pStyle w:val="a3"/>
        <w:ind w:right="564"/>
      </w:pPr>
      <w:r>
        <w:t>Личностные и метапредметные результаты освоения адаптированной основной образовательной программы по варианту 6.2. совпадают с результатами, представленными в варианте 6.1.</w:t>
      </w:r>
    </w:p>
    <w:p w:rsidR="00CE04F4" w:rsidRDefault="008178F7">
      <w:pPr>
        <w:pStyle w:val="a3"/>
        <w:spacing w:line="242" w:lineRule="auto"/>
        <w:ind w:right="566"/>
      </w:pPr>
      <w:r>
        <w:t>Предметные результаты представлены в содержательном разделе примерной адаптированной основной образовательной программы по каждому предмету.</w:t>
      </w:r>
    </w:p>
    <w:p w:rsidR="00CE04F4" w:rsidRDefault="008178F7">
      <w:pPr>
        <w:pStyle w:val="a3"/>
        <w:ind w:right="562"/>
      </w:pPr>
      <w:r>
        <w:t>Требования к</w:t>
      </w:r>
      <w:r>
        <w:rPr>
          <w:spacing w:val="-4"/>
        </w:rPr>
        <w:t xml:space="preserve"> </w:t>
      </w:r>
      <w:r>
        <w:t>результатам освоения учебных</w:t>
      </w:r>
      <w:r>
        <w:rPr>
          <w:spacing w:val="-2"/>
        </w:rPr>
        <w:t xml:space="preserve"> </w:t>
      </w:r>
      <w:r>
        <w:t>предметов, выносимым</w:t>
      </w:r>
      <w:r>
        <w:rPr>
          <w:spacing w:val="-1"/>
        </w:rPr>
        <w:t xml:space="preserve"> </w:t>
      </w:r>
      <w:r>
        <w:t>на промежуточную и итоговую аттестацию, при наличии у обучающихся с НОДА объективных ограничений</w:t>
      </w:r>
      <w:r>
        <w:rPr>
          <w:spacing w:val="40"/>
        </w:rPr>
        <w:t xml:space="preserve"> </w:t>
      </w:r>
      <w:r>
        <w:t>здоровья предусматривают возможность демонстрации обучающимися предметных</w:t>
      </w:r>
      <w:r>
        <w:rPr>
          <w:spacing w:val="80"/>
        </w:rPr>
        <w:t xml:space="preserve"> </w:t>
      </w:r>
      <w:r>
        <w:t>результатов с использованием доступных им</w:t>
      </w:r>
      <w:r>
        <w:rPr>
          <w:spacing w:val="40"/>
        </w:rPr>
        <w:t xml:space="preserve"> </w:t>
      </w:r>
      <w:r>
        <w:t>видов деятельности в соответствии с индивидуальными особенностями здоровья.</w:t>
      </w:r>
    </w:p>
    <w:p w:rsidR="00CE04F4" w:rsidRDefault="008178F7">
      <w:pPr>
        <w:pStyle w:val="a3"/>
        <w:spacing w:line="275" w:lineRule="exact"/>
        <w:ind w:left="991" w:firstLine="0"/>
      </w:pPr>
      <w:r>
        <w:t>Допускается</w:t>
      </w:r>
      <w:r>
        <w:rPr>
          <w:spacing w:val="-5"/>
        </w:rPr>
        <w:t xml:space="preserve"> </w:t>
      </w:r>
      <w:r>
        <w:rPr>
          <w:spacing w:val="-2"/>
        </w:rPr>
        <w:t>возможность:</w:t>
      </w:r>
    </w:p>
    <w:p w:rsidR="00CE04F4" w:rsidRDefault="008178F7" w:rsidP="00492A9C">
      <w:pPr>
        <w:pStyle w:val="a4"/>
        <w:numPr>
          <w:ilvl w:val="0"/>
          <w:numId w:val="185"/>
        </w:numPr>
        <w:tabs>
          <w:tab w:val="left" w:pos="1134"/>
        </w:tabs>
        <w:spacing w:line="274" w:lineRule="exact"/>
        <w:ind w:left="1134" w:hanging="143"/>
        <w:rPr>
          <w:sz w:val="24"/>
        </w:rPr>
      </w:pPr>
      <w:r>
        <w:rPr>
          <w:sz w:val="24"/>
        </w:rPr>
        <w:t>замены</w:t>
      </w:r>
      <w:r>
        <w:rPr>
          <w:spacing w:val="-6"/>
          <w:sz w:val="24"/>
        </w:rPr>
        <w:t xml:space="preserve"> </w:t>
      </w:r>
      <w:r>
        <w:rPr>
          <w:sz w:val="24"/>
        </w:rPr>
        <w:t>устной</w:t>
      </w:r>
      <w:r>
        <w:rPr>
          <w:spacing w:val="-4"/>
          <w:sz w:val="24"/>
        </w:rPr>
        <w:t xml:space="preserve"> </w:t>
      </w:r>
      <w:r>
        <w:rPr>
          <w:sz w:val="24"/>
        </w:rPr>
        <w:t>формы</w:t>
      </w:r>
      <w:r>
        <w:rPr>
          <w:spacing w:val="-3"/>
          <w:sz w:val="24"/>
        </w:rPr>
        <w:t xml:space="preserve"> </w:t>
      </w:r>
      <w:r>
        <w:rPr>
          <w:sz w:val="24"/>
        </w:rPr>
        <w:t>демонстрации</w:t>
      </w:r>
      <w:r>
        <w:rPr>
          <w:spacing w:val="-4"/>
          <w:sz w:val="24"/>
        </w:rPr>
        <w:t xml:space="preserve"> </w:t>
      </w:r>
      <w:r>
        <w:rPr>
          <w:sz w:val="24"/>
        </w:rPr>
        <w:t>результатов</w:t>
      </w:r>
      <w:r>
        <w:rPr>
          <w:spacing w:val="-3"/>
          <w:sz w:val="24"/>
        </w:rPr>
        <w:t xml:space="preserve"> </w:t>
      </w:r>
      <w:r>
        <w:rPr>
          <w:sz w:val="24"/>
        </w:rPr>
        <w:t>на</w:t>
      </w:r>
      <w:r>
        <w:rPr>
          <w:spacing w:val="-10"/>
          <w:sz w:val="24"/>
        </w:rPr>
        <w:t xml:space="preserve"> </w:t>
      </w:r>
      <w:r>
        <w:rPr>
          <w:sz w:val="24"/>
        </w:rPr>
        <w:t>письменную</w:t>
      </w:r>
      <w:r>
        <w:rPr>
          <w:spacing w:val="-6"/>
          <w:sz w:val="24"/>
        </w:rPr>
        <w:t xml:space="preserve"> </w:t>
      </w:r>
      <w:r>
        <w:rPr>
          <w:sz w:val="24"/>
        </w:rPr>
        <w:t>и</w:t>
      </w:r>
      <w:r>
        <w:rPr>
          <w:spacing w:val="-3"/>
          <w:sz w:val="24"/>
        </w:rPr>
        <w:t xml:space="preserve"> </w:t>
      </w:r>
      <w:r>
        <w:rPr>
          <w:spacing w:val="-2"/>
          <w:sz w:val="24"/>
        </w:rPr>
        <w:t>наоборот;</w:t>
      </w:r>
    </w:p>
    <w:p w:rsidR="00CE04F4" w:rsidRDefault="008178F7" w:rsidP="00492A9C">
      <w:pPr>
        <w:pStyle w:val="a4"/>
        <w:numPr>
          <w:ilvl w:val="0"/>
          <w:numId w:val="185"/>
        </w:numPr>
        <w:tabs>
          <w:tab w:val="left" w:pos="1172"/>
        </w:tabs>
        <w:ind w:right="572" w:firstLine="566"/>
        <w:rPr>
          <w:sz w:val="24"/>
        </w:rPr>
      </w:pPr>
      <w:r>
        <w:rPr>
          <w:sz w:val="24"/>
        </w:rPr>
        <w:t>снижения требований к объему и качеству устных и письменных работ обучающихся при наличии объективных ограничений здоровья, в том</w:t>
      </w:r>
      <w:r>
        <w:rPr>
          <w:spacing w:val="40"/>
          <w:sz w:val="24"/>
        </w:rPr>
        <w:t xml:space="preserve"> </w:t>
      </w:r>
      <w:r>
        <w:rPr>
          <w:sz w:val="24"/>
        </w:rPr>
        <w:t>числе допускается уменьшение количественных показателей при оценке результатов;</w:t>
      </w:r>
    </w:p>
    <w:p w:rsidR="00CE04F4" w:rsidRDefault="008178F7" w:rsidP="00492A9C">
      <w:pPr>
        <w:pStyle w:val="a4"/>
        <w:numPr>
          <w:ilvl w:val="0"/>
          <w:numId w:val="185"/>
        </w:numPr>
        <w:tabs>
          <w:tab w:val="left" w:pos="1259"/>
        </w:tabs>
        <w:spacing w:line="237" w:lineRule="auto"/>
        <w:ind w:right="558" w:firstLine="566"/>
        <w:rPr>
          <w:sz w:val="24"/>
        </w:rPr>
      </w:pPr>
      <w:r>
        <w:rPr>
          <w:sz w:val="24"/>
        </w:rPr>
        <w:t>использования вспомогательных технических средств и ассистивных технологий (персональные компьютеры, планшеты и др.)</w:t>
      </w:r>
      <w:r>
        <w:rPr>
          <w:spacing w:val="40"/>
          <w:sz w:val="24"/>
        </w:rPr>
        <w:t xml:space="preserve"> </w:t>
      </w:r>
      <w:r>
        <w:rPr>
          <w:sz w:val="24"/>
        </w:rPr>
        <w:t>для письма;</w:t>
      </w:r>
    </w:p>
    <w:p w:rsidR="00CE04F4" w:rsidRDefault="008178F7" w:rsidP="00492A9C">
      <w:pPr>
        <w:pStyle w:val="a4"/>
        <w:numPr>
          <w:ilvl w:val="0"/>
          <w:numId w:val="185"/>
        </w:numPr>
        <w:tabs>
          <w:tab w:val="left" w:pos="1240"/>
        </w:tabs>
        <w:spacing w:before="5" w:line="237" w:lineRule="auto"/>
        <w:ind w:right="573" w:firstLine="566"/>
        <w:rPr>
          <w:sz w:val="24"/>
        </w:rPr>
      </w:pPr>
      <w:r>
        <w:rPr>
          <w:sz w:val="24"/>
        </w:rPr>
        <w:t>адаптации требований к оцениванию результатов выполнения письменных работ (особый учет ошибок письма);</w:t>
      </w:r>
    </w:p>
    <w:p w:rsidR="00CE04F4" w:rsidRDefault="008178F7" w:rsidP="00492A9C">
      <w:pPr>
        <w:pStyle w:val="a4"/>
        <w:numPr>
          <w:ilvl w:val="0"/>
          <w:numId w:val="185"/>
        </w:numPr>
        <w:tabs>
          <w:tab w:val="left" w:pos="1153"/>
        </w:tabs>
        <w:spacing w:before="3"/>
        <w:ind w:right="572" w:firstLine="566"/>
        <w:rPr>
          <w:sz w:val="24"/>
        </w:rPr>
      </w:pPr>
      <w:r>
        <w:rPr>
          <w:sz w:val="24"/>
        </w:rPr>
        <w:t>снижения требований к качеству</w:t>
      </w:r>
      <w:r>
        <w:rPr>
          <w:spacing w:val="40"/>
          <w:sz w:val="24"/>
        </w:rPr>
        <w:t xml:space="preserve"> </w:t>
      </w:r>
      <w:r>
        <w:rPr>
          <w:sz w:val="24"/>
        </w:rPr>
        <w:t>чтения при наличии объективных трудностей чтения; исключения требований к демонстрации предметных результатов в форме выразительного чтения наизусть, пересказа, беседы при отсутствии такой</w:t>
      </w:r>
      <w:r>
        <w:rPr>
          <w:spacing w:val="80"/>
          <w:sz w:val="24"/>
        </w:rPr>
        <w:t xml:space="preserve"> </w:t>
      </w:r>
      <w:r>
        <w:rPr>
          <w:sz w:val="24"/>
        </w:rPr>
        <w:t>возможности у обучающихся;</w:t>
      </w:r>
    </w:p>
    <w:p w:rsidR="00CE04F4" w:rsidRDefault="00CE04F4">
      <w:pPr>
        <w:pStyle w:val="a4"/>
        <w:rPr>
          <w:sz w:val="24"/>
        </w:rPr>
        <w:sectPr w:rsidR="00CE04F4">
          <w:pgSz w:w="11910" w:h="16840"/>
          <w:pgMar w:top="620" w:right="283" w:bottom="480" w:left="708" w:header="0" w:footer="292" w:gutter="0"/>
          <w:cols w:space="720"/>
        </w:sectPr>
      </w:pPr>
    </w:p>
    <w:p w:rsidR="00CE04F4" w:rsidRDefault="008178F7" w:rsidP="00492A9C">
      <w:pPr>
        <w:pStyle w:val="a4"/>
        <w:numPr>
          <w:ilvl w:val="0"/>
          <w:numId w:val="185"/>
        </w:numPr>
        <w:tabs>
          <w:tab w:val="left" w:pos="1153"/>
        </w:tabs>
        <w:spacing w:before="66" w:line="237" w:lineRule="auto"/>
        <w:ind w:right="573" w:firstLine="566"/>
        <w:jc w:val="left"/>
        <w:rPr>
          <w:sz w:val="24"/>
        </w:rPr>
      </w:pPr>
      <w:r>
        <w:rPr>
          <w:sz w:val="24"/>
        </w:rPr>
        <w:lastRenderedPageBreak/>
        <w:t>использования вспомогательных</w:t>
      </w:r>
      <w:r>
        <w:rPr>
          <w:spacing w:val="80"/>
          <w:sz w:val="24"/>
        </w:rPr>
        <w:t xml:space="preserve"> </w:t>
      </w:r>
      <w:r>
        <w:rPr>
          <w:sz w:val="24"/>
        </w:rPr>
        <w:t>средств (речевые и неречевые опоры: схемы, планы и др.) при предоставлении ответов в форме объемных монологических</w:t>
      </w:r>
      <w:r>
        <w:rPr>
          <w:spacing w:val="40"/>
          <w:sz w:val="24"/>
        </w:rPr>
        <w:t xml:space="preserve"> </w:t>
      </w:r>
      <w:r>
        <w:rPr>
          <w:sz w:val="24"/>
        </w:rPr>
        <w:t>высказываний;</w:t>
      </w:r>
    </w:p>
    <w:p w:rsidR="00CE04F4" w:rsidRDefault="008178F7" w:rsidP="00492A9C">
      <w:pPr>
        <w:pStyle w:val="a4"/>
        <w:numPr>
          <w:ilvl w:val="0"/>
          <w:numId w:val="185"/>
        </w:numPr>
        <w:tabs>
          <w:tab w:val="left" w:pos="1201"/>
        </w:tabs>
        <w:spacing w:before="6" w:line="237" w:lineRule="auto"/>
        <w:ind w:right="570" w:firstLine="566"/>
        <w:jc w:val="left"/>
        <w:rPr>
          <w:sz w:val="24"/>
        </w:rPr>
      </w:pPr>
      <w:r>
        <w:rPr>
          <w:sz w:val="24"/>
        </w:rPr>
        <w:t>исключения</w:t>
      </w:r>
      <w:r>
        <w:rPr>
          <w:spacing w:val="40"/>
          <w:sz w:val="24"/>
        </w:rPr>
        <w:t xml:space="preserve"> </w:t>
      </w:r>
      <w:r>
        <w:rPr>
          <w:sz w:val="24"/>
        </w:rPr>
        <w:t>требований</w:t>
      </w:r>
      <w:r>
        <w:rPr>
          <w:spacing w:val="40"/>
          <w:sz w:val="24"/>
        </w:rPr>
        <w:t xml:space="preserve"> </w:t>
      </w:r>
      <w:r>
        <w:rPr>
          <w:sz w:val="24"/>
        </w:rPr>
        <w:t>к</w:t>
      </w:r>
      <w:r>
        <w:rPr>
          <w:spacing w:val="40"/>
          <w:sz w:val="24"/>
        </w:rPr>
        <w:t xml:space="preserve"> </w:t>
      </w:r>
      <w:r>
        <w:rPr>
          <w:sz w:val="24"/>
        </w:rPr>
        <w:t>демонстрации</w:t>
      </w:r>
      <w:r>
        <w:rPr>
          <w:spacing w:val="40"/>
          <w:sz w:val="24"/>
        </w:rPr>
        <w:t xml:space="preserve"> </w:t>
      </w:r>
      <w:r>
        <w:rPr>
          <w:sz w:val="24"/>
        </w:rPr>
        <w:t>предметных</w:t>
      </w:r>
      <w:r>
        <w:rPr>
          <w:spacing w:val="40"/>
          <w:sz w:val="24"/>
        </w:rPr>
        <w:t xml:space="preserve"> </w:t>
      </w:r>
      <w:r>
        <w:rPr>
          <w:sz w:val="24"/>
        </w:rPr>
        <w:t>результатов</w:t>
      </w:r>
      <w:r>
        <w:rPr>
          <w:spacing w:val="40"/>
          <w:sz w:val="24"/>
        </w:rPr>
        <w:t xml:space="preserve"> </w:t>
      </w:r>
      <w:r>
        <w:rPr>
          <w:sz w:val="24"/>
        </w:rPr>
        <w:t>в</w:t>
      </w:r>
      <w:r>
        <w:rPr>
          <w:spacing w:val="40"/>
          <w:sz w:val="24"/>
        </w:rPr>
        <w:t xml:space="preserve"> </w:t>
      </w:r>
      <w:r>
        <w:rPr>
          <w:sz w:val="24"/>
        </w:rPr>
        <w:t>части</w:t>
      </w:r>
      <w:r>
        <w:rPr>
          <w:spacing w:val="40"/>
          <w:sz w:val="24"/>
        </w:rPr>
        <w:t xml:space="preserve"> </w:t>
      </w:r>
      <w:r>
        <w:rPr>
          <w:sz w:val="24"/>
        </w:rPr>
        <w:t>работы</w:t>
      </w:r>
      <w:r>
        <w:rPr>
          <w:spacing w:val="40"/>
          <w:sz w:val="24"/>
        </w:rPr>
        <w:t xml:space="preserve"> </w:t>
      </w:r>
      <w:r>
        <w:rPr>
          <w:sz w:val="24"/>
        </w:rPr>
        <w:t>с</w:t>
      </w:r>
      <w:r>
        <w:rPr>
          <w:spacing w:val="40"/>
          <w:sz w:val="24"/>
        </w:rPr>
        <w:t xml:space="preserve"> </w:t>
      </w:r>
      <w:r>
        <w:rPr>
          <w:sz w:val="24"/>
        </w:rPr>
        <w:t>контурными картами при отсутствии такой возможности у обучающихся;</w:t>
      </w:r>
    </w:p>
    <w:p w:rsidR="00CE04F4" w:rsidRDefault="008178F7" w:rsidP="00492A9C">
      <w:pPr>
        <w:pStyle w:val="a4"/>
        <w:numPr>
          <w:ilvl w:val="0"/>
          <w:numId w:val="185"/>
        </w:numPr>
        <w:tabs>
          <w:tab w:val="left" w:pos="1153"/>
        </w:tabs>
        <w:spacing w:before="5" w:line="237" w:lineRule="auto"/>
        <w:ind w:right="567" w:firstLine="566"/>
        <w:jc w:val="left"/>
        <w:rPr>
          <w:sz w:val="24"/>
        </w:rPr>
      </w:pPr>
      <w:r>
        <w:rPr>
          <w:sz w:val="24"/>
        </w:rPr>
        <w:t>проведения виртуальных лабораторных и практических</w:t>
      </w:r>
      <w:r>
        <w:rPr>
          <w:spacing w:val="80"/>
          <w:sz w:val="24"/>
        </w:rPr>
        <w:t xml:space="preserve"> </w:t>
      </w:r>
      <w:r>
        <w:rPr>
          <w:sz w:val="24"/>
        </w:rPr>
        <w:t>работ (измерений) (в условиях цифровой образовательной среды).</w:t>
      </w:r>
    </w:p>
    <w:p w:rsidR="00CE04F4" w:rsidRDefault="008178F7">
      <w:pPr>
        <w:pStyle w:val="a3"/>
        <w:spacing w:before="7" w:line="237" w:lineRule="auto"/>
        <w:jc w:val="left"/>
      </w:pPr>
      <w:r>
        <w:t>Планируемые результаты освоения обучающимися с нарушениями опорно-двигательного аппарата АООП ООО дополняются результатами освоения ИКР.</w:t>
      </w:r>
    </w:p>
    <w:p w:rsidR="00CE04F4" w:rsidRDefault="00CE04F4">
      <w:pPr>
        <w:pStyle w:val="a3"/>
        <w:spacing w:before="6"/>
        <w:ind w:left="0" w:firstLine="0"/>
        <w:jc w:val="left"/>
      </w:pPr>
    </w:p>
    <w:p w:rsidR="00CE04F4" w:rsidRDefault="008178F7" w:rsidP="00492A9C">
      <w:pPr>
        <w:pStyle w:val="Heading2"/>
        <w:numPr>
          <w:ilvl w:val="1"/>
          <w:numId w:val="193"/>
        </w:numPr>
        <w:tabs>
          <w:tab w:val="left" w:pos="1773"/>
        </w:tabs>
        <w:spacing w:line="322" w:lineRule="exact"/>
        <w:ind w:left="1773" w:hanging="493"/>
        <w:jc w:val="left"/>
      </w:pPr>
      <w:r>
        <w:t>Система</w:t>
      </w:r>
      <w:r>
        <w:rPr>
          <w:spacing w:val="-13"/>
        </w:rPr>
        <w:t xml:space="preserve"> </w:t>
      </w:r>
      <w:r>
        <w:t>оценки</w:t>
      </w:r>
      <w:r>
        <w:rPr>
          <w:spacing w:val="-13"/>
        </w:rPr>
        <w:t xml:space="preserve"> </w:t>
      </w:r>
      <w:r>
        <w:t>достижения</w:t>
      </w:r>
      <w:r>
        <w:rPr>
          <w:spacing w:val="-10"/>
        </w:rPr>
        <w:t xml:space="preserve"> </w:t>
      </w:r>
      <w:r>
        <w:t>планируемых</w:t>
      </w:r>
      <w:r>
        <w:rPr>
          <w:spacing w:val="-12"/>
        </w:rPr>
        <w:t xml:space="preserve"> </w:t>
      </w:r>
      <w:r>
        <w:t>результатов</w:t>
      </w:r>
      <w:r>
        <w:rPr>
          <w:spacing w:val="-13"/>
        </w:rPr>
        <w:t xml:space="preserve"> </w:t>
      </w:r>
      <w:r>
        <w:rPr>
          <w:spacing w:val="-2"/>
        </w:rPr>
        <w:t>освоения</w:t>
      </w:r>
    </w:p>
    <w:p w:rsidR="00CE04F4" w:rsidRDefault="008178F7">
      <w:pPr>
        <w:ind w:left="428" w:right="566"/>
        <w:jc w:val="center"/>
        <w:rPr>
          <w:b/>
          <w:sz w:val="28"/>
        </w:rPr>
      </w:pPr>
      <w:r>
        <w:rPr>
          <w:b/>
          <w:sz w:val="28"/>
        </w:rPr>
        <w:t>АООП</w:t>
      </w:r>
      <w:r>
        <w:rPr>
          <w:b/>
          <w:spacing w:val="-10"/>
          <w:sz w:val="28"/>
        </w:rPr>
        <w:t xml:space="preserve"> </w:t>
      </w:r>
      <w:r>
        <w:rPr>
          <w:b/>
          <w:spacing w:val="-4"/>
          <w:sz w:val="28"/>
        </w:rPr>
        <w:t>ООО.</w:t>
      </w:r>
    </w:p>
    <w:p w:rsidR="00CE04F4" w:rsidRDefault="008178F7" w:rsidP="00492A9C">
      <w:pPr>
        <w:pStyle w:val="Heading3"/>
        <w:numPr>
          <w:ilvl w:val="2"/>
          <w:numId w:val="193"/>
        </w:numPr>
        <w:tabs>
          <w:tab w:val="left" w:pos="1594"/>
        </w:tabs>
        <w:spacing w:line="274" w:lineRule="exact"/>
        <w:ind w:left="1594" w:hanging="603"/>
        <w:jc w:val="both"/>
      </w:pPr>
      <w:r>
        <w:t>Общие</w:t>
      </w:r>
      <w:r>
        <w:rPr>
          <w:spacing w:val="-7"/>
        </w:rPr>
        <w:t xml:space="preserve"> </w:t>
      </w:r>
      <w:r>
        <w:rPr>
          <w:spacing w:val="-2"/>
        </w:rPr>
        <w:t>положения</w:t>
      </w:r>
    </w:p>
    <w:p w:rsidR="00CE04F4" w:rsidRDefault="008178F7">
      <w:pPr>
        <w:pStyle w:val="a3"/>
        <w:ind w:right="557"/>
      </w:pPr>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АООП ООО для обучающихся с нарушениями опорно- двигательного аппарата (вариант 6.2) и обеспечение эффективной обратной связи,</w:t>
      </w:r>
      <w:r>
        <w:rPr>
          <w:spacing w:val="80"/>
        </w:rPr>
        <w:t xml:space="preserve"> </w:t>
      </w:r>
      <w:r>
        <w:t>позволяющей осуществлять управление образовательным процессом.</w:t>
      </w:r>
    </w:p>
    <w:p w:rsidR="00CE04F4" w:rsidRDefault="008178F7">
      <w:pPr>
        <w:pStyle w:val="a3"/>
        <w:ind w:right="567"/>
      </w:pPr>
      <w:r>
        <w:t>Процедуры текущей, промежуточной и итоговой оценки результатов освоения адаптированной основной общеобразовательной программы адаптируются в соответствии с особыми образовательными потребностями обучающихся с НОДА. Адаптация предполагает (в соответствии с рекомендациями психолого-педагогического консилиума образовательной организации с учетом индивидуальных психофизических особенностей обучающегося):</w:t>
      </w:r>
    </w:p>
    <w:p w:rsidR="00CE04F4" w:rsidRDefault="008178F7">
      <w:pPr>
        <w:pStyle w:val="a3"/>
        <w:spacing w:line="274" w:lineRule="exact"/>
        <w:ind w:left="991" w:firstLine="0"/>
      </w:pPr>
      <w:r>
        <w:t>организацию</w:t>
      </w:r>
      <w:r>
        <w:rPr>
          <w:spacing w:val="-11"/>
        </w:rPr>
        <w:t xml:space="preserve"> </w:t>
      </w:r>
      <w:r>
        <w:t>и</w:t>
      </w:r>
      <w:r>
        <w:rPr>
          <w:spacing w:val="-6"/>
        </w:rPr>
        <w:t xml:space="preserve"> </w:t>
      </w:r>
      <w:r>
        <w:t>проведение</w:t>
      </w:r>
      <w:r>
        <w:rPr>
          <w:spacing w:val="-8"/>
        </w:rPr>
        <w:t xml:space="preserve"> </w:t>
      </w:r>
      <w:r>
        <w:t>оценочных</w:t>
      </w:r>
      <w:r>
        <w:rPr>
          <w:spacing w:val="-7"/>
        </w:rPr>
        <w:t xml:space="preserve"> </w:t>
      </w:r>
      <w:r>
        <w:t>мероприятий</w:t>
      </w:r>
      <w:r>
        <w:rPr>
          <w:spacing w:val="-5"/>
        </w:rPr>
        <w:t xml:space="preserve"> </w:t>
      </w:r>
      <w:r>
        <w:t>в</w:t>
      </w:r>
      <w:r>
        <w:rPr>
          <w:spacing w:val="-2"/>
        </w:rPr>
        <w:t xml:space="preserve"> </w:t>
      </w:r>
      <w:r>
        <w:t>индивидуальной</w:t>
      </w:r>
      <w:r>
        <w:rPr>
          <w:spacing w:val="-5"/>
        </w:rPr>
        <w:t xml:space="preserve"> </w:t>
      </w:r>
      <w:r>
        <w:rPr>
          <w:spacing w:val="-2"/>
        </w:rPr>
        <w:t>форме;</w:t>
      </w:r>
    </w:p>
    <w:p w:rsidR="00CE04F4" w:rsidRDefault="008178F7">
      <w:pPr>
        <w:pStyle w:val="a3"/>
        <w:spacing w:before="5" w:line="237" w:lineRule="auto"/>
        <w:ind w:right="566"/>
      </w:pPr>
      <w:r>
        <w:t>изменение временного режима, предусмотренного процедурой проведения оценочных, контрольных работ;</w:t>
      </w:r>
    </w:p>
    <w:p w:rsidR="00CE04F4" w:rsidRDefault="008178F7">
      <w:pPr>
        <w:pStyle w:val="a3"/>
        <w:spacing w:before="5" w:line="237" w:lineRule="auto"/>
        <w:ind w:left="991" w:right="568" w:firstLine="0"/>
      </w:pPr>
      <w:r>
        <w:t>адаптацию предлагаемого обучающемуся тестового (контрольно-оценочного) материала; специальную</w:t>
      </w:r>
      <w:r>
        <w:rPr>
          <w:spacing w:val="80"/>
        </w:rPr>
        <w:t xml:space="preserve">  </w:t>
      </w:r>
      <w:r>
        <w:t>психолого-педагогическую</w:t>
      </w:r>
      <w:r>
        <w:rPr>
          <w:spacing w:val="80"/>
        </w:rPr>
        <w:t xml:space="preserve">  </w:t>
      </w:r>
      <w:r>
        <w:t>помощь</w:t>
      </w:r>
      <w:r>
        <w:rPr>
          <w:spacing w:val="78"/>
        </w:rPr>
        <w:t xml:space="preserve">  </w:t>
      </w:r>
      <w:r>
        <w:t>обучающимся</w:t>
      </w:r>
      <w:r>
        <w:rPr>
          <w:spacing w:val="80"/>
        </w:rPr>
        <w:t xml:space="preserve">  </w:t>
      </w:r>
      <w:r>
        <w:t>с</w:t>
      </w:r>
      <w:r>
        <w:rPr>
          <w:spacing w:val="80"/>
        </w:rPr>
        <w:t xml:space="preserve">  </w:t>
      </w:r>
      <w:r>
        <w:t>двигательной</w:t>
      </w:r>
    </w:p>
    <w:p w:rsidR="00CE04F4" w:rsidRDefault="008178F7">
      <w:pPr>
        <w:pStyle w:val="a3"/>
        <w:spacing w:before="3"/>
        <w:ind w:right="566" w:firstLine="0"/>
      </w:pPr>
      <w:r>
        <w:t>патологией (на этапах принятия, выполнения учебного задания и контроля результативности), дозируемую исходя из</w:t>
      </w:r>
      <w:r>
        <w:rPr>
          <w:spacing w:val="-1"/>
        </w:rPr>
        <w:t xml:space="preserve"> </w:t>
      </w:r>
      <w:r>
        <w:t>индивидуальных</w:t>
      </w:r>
      <w:r>
        <w:rPr>
          <w:spacing w:val="-2"/>
        </w:rPr>
        <w:t xml:space="preserve"> </w:t>
      </w:r>
      <w:r>
        <w:t>особенностей</w:t>
      </w:r>
      <w:r>
        <w:rPr>
          <w:spacing w:val="-1"/>
        </w:rPr>
        <w:t xml:space="preserve"> </w:t>
      </w:r>
      <w:r>
        <w:t>здоровья</w:t>
      </w:r>
      <w:r>
        <w:rPr>
          <w:spacing w:val="-7"/>
        </w:rPr>
        <w:t xml:space="preserve"> </w:t>
      </w:r>
      <w:r>
        <w:t>обучающегося</w:t>
      </w:r>
      <w:r>
        <w:rPr>
          <w:spacing w:val="-2"/>
        </w:rPr>
        <w:t xml:space="preserve"> </w:t>
      </w:r>
      <w:r>
        <w:t>с</w:t>
      </w:r>
      <w:r>
        <w:rPr>
          <w:spacing w:val="-3"/>
        </w:rPr>
        <w:t xml:space="preserve"> </w:t>
      </w:r>
      <w:r>
        <w:t>двигательными нарушениями и имеющихся ограничений, направленную на создание и поддержание эмоционального комфортного климата во время проведения оценочных мероприятий.</w:t>
      </w:r>
    </w:p>
    <w:p w:rsidR="00CE04F4" w:rsidRDefault="00CE04F4">
      <w:pPr>
        <w:pStyle w:val="a3"/>
        <w:spacing w:before="3"/>
        <w:ind w:left="0" w:firstLine="0"/>
        <w:jc w:val="left"/>
      </w:pPr>
    </w:p>
    <w:p w:rsidR="00CE04F4" w:rsidRDefault="008178F7" w:rsidP="00492A9C">
      <w:pPr>
        <w:pStyle w:val="Heading3"/>
        <w:numPr>
          <w:ilvl w:val="2"/>
          <w:numId w:val="193"/>
        </w:numPr>
        <w:tabs>
          <w:tab w:val="left" w:pos="1595"/>
        </w:tabs>
        <w:ind w:left="1595" w:hanging="604"/>
        <w:jc w:val="both"/>
      </w:pPr>
      <w:r>
        <w:t>Организация</w:t>
      </w:r>
      <w:r>
        <w:rPr>
          <w:spacing w:val="-9"/>
        </w:rPr>
        <w:t xml:space="preserve"> </w:t>
      </w:r>
      <w:r>
        <w:t>и</w:t>
      </w:r>
      <w:r>
        <w:rPr>
          <w:spacing w:val="-4"/>
        </w:rPr>
        <w:t xml:space="preserve"> </w:t>
      </w:r>
      <w:r>
        <w:t>содержание</w:t>
      </w:r>
      <w:r>
        <w:rPr>
          <w:spacing w:val="-4"/>
        </w:rPr>
        <w:t xml:space="preserve"> </w:t>
      </w:r>
      <w:r>
        <w:t>оценочных</w:t>
      </w:r>
      <w:r>
        <w:rPr>
          <w:spacing w:val="-8"/>
        </w:rPr>
        <w:t xml:space="preserve"> </w:t>
      </w:r>
      <w:r>
        <w:rPr>
          <w:spacing w:val="-2"/>
        </w:rPr>
        <w:t>процедур</w:t>
      </w:r>
    </w:p>
    <w:p w:rsidR="00CE04F4" w:rsidRDefault="008178F7">
      <w:pPr>
        <w:pStyle w:val="a3"/>
        <w:ind w:right="560"/>
      </w:pPr>
      <w:r>
        <w:t>При организации оценочных процедур для обучающихся в соответствии с АООП ООО</w:t>
      </w:r>
      <w:r>
        <w:rPr>
          <w:spacing w:val="40"/>
        </w:rPr>
        <w:t xml:space="preserve"> </w:t>
      </w:r>
      <w:r>
        <w:t>для обучающихся с НОДА (вариант 6.1) создаются специальные условия, обусловленные особыми образовательными потребностями обучающихся с НОДА и связанными с ними объективными трудностями. Данные условия включают:</w:t>
      </w:r>
    </w:p>
    <w:p w:rsidR="00CE04F4" w:rsidRDefault="008178F7">
      <w:pPr>
        <w:pStyle w:val="a3"/>
        <w:spacing w:before="2" w:line="237" w:lineRule="auto"/>
        <w:ind w:right="573"/>
      </w:pPr>
      <w:r>
        <w:t>специально организованную среду и рабочее место в соответствии с особенностями ограничений здоровья обучающегося с НОДА;</w:t>
      </w:r>
    </w:p>
    <w:p w:rsidR="00CE04F4" w:rsidRDefault="008178F7">
      <w:pPr>
        <w:pStyle w:val="a3"/>
        <w:spacing w:before="3"/>
        <w:ind w:right="572"/>
      </w:pPr>
      <w:r>
        <w:t xml:space="preserve">сопровождение (помощь) обучающегося с НОДА в соответствии с особенностями психофизического развития и имеющихся ограничений обучающихся с НОДА (при </w:t>
      </w:r>
      <w:r>
        <w:rPr>
          <w:spacing w:val="-2"/>
        </w:rPr>
        <w:t>необходимости);</w:t>
      </w:r>
    </w:p>
    <w:p w:rsidR="00CE04F4" w:rsidRDefault="008178F7">
      <w:pPr>
        <w:pStyle w:val="a3"/>
        <w:spacing w:line="274" w:lineRule="exact"/>
        <w:ind w:left="991" w:firstLine="0"/>
      </w:pPr>
      <w:r>
        <w:t>использование</w:t>
      </w:r>
      <w:r>
        <w:rPr>
          <w:spacing w:val="-4"/>
        </w:rPr>
        <w:t xml:space="preserve"> </w:t>
      </w:r>
      <w:r>
        <w:t>ассистивных</w:t>
      </w:r>
      <w:r>
        <w:rPr>
          <w:spacing w:val="-8"/>
        </w:rPr>
        <w:t xml:space="preserve"> </w:t>
      </w:r>
      <w:r>
        <w:t>средств</w:t>
      </w:r>
      <w:r>
        <w:rPr>
          <w:spacing w:val="-1"/>
        </w:rPr>
        <w:t xml:space="preserve"> </w:t>
      </w:r>
      <w:r>
        <w:t>и</w:t>
      </w:r>
      <w:r>
        <w:rPr>
          <w:spacing w:val="-1"/>
        </w:rPr>
        <w:t xml:space="preserve"> </w:t>
      </w:r>
      <w:r>
        <w:rPr>
          <w:spacing w:val="-2"/>
        </w:rPr>
        <w:t>технологий;</w:t>
      </w:r>
    </w:p>
    <w:p w:rsidR="00CE04F4" w:rsidRDefault="008178F7">
      <w:pPr>
        <w:pStyle w:val="a3"/>
        <w:spacing w:before="5" w:line="237" w:lineRule="auto"/>
        <w:ind w:right="567"/>
      </w:pPr>
      <w:r>
        <w:t>возможность организации короткого перерыва (10 - 15 мин) при нарастании в поведении обучающегося проявлений утомления, истощения.</w:t>
      </w:r>
    </w:p>
    <w:p w:rsidR="00CE04F4" w:rsidRDefault="008178F7">
      <w:pPr>
        <w:pStyle w:val="a3"/>
        <w:spacing w:before="6" w:line="237" w:lineRule="auto"/>
        <w:ind w:right="573"/>
      </w:pPr>
      <w:r>
        <w:t>Основными направлениями и целями оценочной деятельности в образовательной организации являются:</w:t>
      </w:r>
    </w:p>
    <w:p w:rsidR="00CE04F4" w:rsidRDefault="008178F7" w:rsidP="00492A9C">
      <w:pPr>
        <w:pStyle w:val="a4"/>
        <w:numPr>
          <w:ilvl w:val="0"/>
          <w:numId w:val="184"/>
        </w:numPr>
        <w:tabs>
          <w:tab w:val="left" w:pos="1163"/>
        </w:tabs>
        <w:spacing w:before="4"/>
        <w:ind w:right="572" w:firstLine="566"/>
        <w:rPr>
          <w:sz w:val="24"/>
        </w:rPr>
      </w:pPr>
      <w:r>
        <w:rPr>
          <w:sz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CE04F4" w:rsidRDefault="008178F7" w:rsidP="00492A9C">
      <w:pPr>
        <w:pStyle w:val="a4"/>
        <w:numPr>
          <w:ilvl w:val="0"/>
          <w:numId w:val="184"/>
        </w:numPr>
        <w:tabs>
          <w:tab w:val="left" w:pos="1345"/>
        </w:tabs>
        <w:spacing w:line="242" w:lineRule="auto"/>
        <w:ind w:right="565" w:firstLine="566"/>
        <w:rPr>
          <w:sz w:val="24"/>
        </w:rPr>
      </w:pPr>
      <w:r>
        <w:rPr>
          <w:sz w:val="24"/>
        </w:rPr>
        <w:t>оценка результатов деятельности образовательной организации как основа аккредитационных процедур.</w:t>
      </w:r>
    </w:p>
    <w:p w:rsidR="00CE04F4" w:rsidRDefault="00CE04F4">
      <w:pPr>
        <w:pStyle w:val="a4"/>
        <w:spacing w:line="242" w:lineRule="auto"/>
        <w:rPr>
          <w:sz w:val="24"/>
        </w:rPr>
        <w:sectPr w:rsidR="00CE04F4">
          <w:pgSz w:w="11910" w:h="16840"/>
          <w:pgMar w:top="620" w:right="283" w:bottom="480" w:left="708" w:header="0" w:footer="292" w:gutter="0"/>
          <w:cols w:space="720"/>
        </w:sectPr>
      </w:pPr>
    </w:p>
    <w:p w:rsidR="00CE04F4" w:rsidRDefault="008178F7">
      <w:pPr>
        <w:pStyle w:val="a3"/>
        <w:spacing w:before="64"/>
        <w:ind w:right="557"/>
      </w:pPr>
      <w:r>
        <w:lastRenderedPageBreak/>
        <w:t>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АООП ООО для обучающихся с нарушениями опорно-двигательного аппарата (вариант 6.2). Система оценки включает процедуры внутренней и внешней оценки.</w:t>
      </w:r>
    </w:p>
    <w:p w:rsidR="00CE04F4" w:rsidRDefault="008178F7">
      <w:pPr>
        <w:pStyle w:val="a3"/>
        <w:spacing w:line="275" w:lineRule="exact"/>
        <w:ind w:left="991" w:firstLine="0"/>
        <w:jc w:val="left"/>
      </w:pPr>
      <w:r>
        <w:t>Внутренняя</w:t>
      </w:r>
      <w:r>
        <w:rPr>
          <w:spacing w:val="-3"/>
        </w:rPr>
        <w:t xml:space="preserve"> </w:t>
      </w:r>
      <w:r>
        <w:t>оценка</w:t>
      </w:r>
      <w:r>
        <w:rPr>
          <w:spacing w:val="-8"/>
        </w:rPr>
        <w:t xml:space="preserve"> </w:t>
      </w:r>
      <w:r>
        <w:rPr>
          <w:spacing w:val="-2"/>
        </w:rPr>
        <w:t>включает:</w:t>
      </w:r>
    </w:p>
    <w:p w:rsidR="00CE04F4" w:rsidRDefault="008178F7" w:rsidP="00492A9C">
      <w:pPr>
        <w:pStyle w:val="a4"/>
        <w:numPr>
          <w:ilvl w:val="0"/>
          <w:numId w:val="184"/>
        </w:numPr>
        <w:tabs>
          <w:tab w:val="left" w:pos="1134"/>
        </w:tabs>
        <w:spacing w:line="275" w:lineRule="exact"/>
        <w:ind w:left="1134" w:hanging="143"/>
        <w:jc w:val="left"/>
        <w:rPr>
          <w:sz w:val="24"/>
        </w:rPr>
      </w:pPr>
      <w:r>
        <w:rPr>
          <w:sz w:val="24"/>
        </w:rPr>
        <w:t>стартовую</w:t>
      </w:r>
      <w:r>
        <w:rPr>
          <w:spacing w:val="-11"/>
          <w:sz w:val="24"/>
        </w:rPr>
        <w:t xml:space="preserve"> </w:t>
      </w:r>
      <w:r>
        <w:rPr>
          <w:spacing w:val="-2"/>
          <w:sz w:val="24"/>
        </w:rPr>
        <w:t>диагностику;</w:t>
      </w:r>
    </w:p>
    <w:p w:rsidR="00CE04F4" w:rsidRDefault="008178F7" w:rsidP="00492A9C">
      <w:pPr>
        <w:pStyle w:val="a4"/>
        <w:numPr>
          <w:ilvl w:val="0"/>
          <w:numId w:val="184"/>
        </w:numPr>
        <w:tabs>
          <w:tab w:val="left" w:pos="1134"/>
        </w:tabs>
        <w:spacing w:before="3" w:line="275" w:lineRule="exact"/>
        <w:ind w:left="1134" w:hanging="143"/>
        <w:jc w:val="left"/>
        <w:rPr>
          <w:sz w:val="24"/>
        </w:rPr>
      </w:pPr>
      <w:r>
        <w:rPr>
          <w:sz w:val="24"/>
        </w:rPr>
        <w:t>текущую</w:t>
      </w:r>
      <w:r>
        <w:rPr>
          <w:spacing w:val="-6"/>
          <w:sz w:val="24"/>
        </w:rPr>
        <w:t xml:space="preserve"> </w:t>
      </w:r>
      <w:r>
        <w:rPr>
          <w:sz w:val="24"/>
        </w:rPr>
        <w:t>и</w:t>
      </w:r>
      <w:r>
        <w:rPr>
          <w:spacing w:val="-2"/>
          <w:sz w:val="24"/>
        </w:rPr>
        <w:t xml:space="preserve"> </w:t>
      </w:r>
      <w:r>
        <w:rPr>
          <w:sz w:val="24"/>
        </w:rPr>
        <w:t>тематическую</w:t>
      </w:r>
      <w:r>
        <w:rPr>
          <w:spacing w:val="-5"/>
          <w:sz w:val="24"/>
        </w:rPr>
        <w:t xml:space="preserve"> </w:t>
      </w:r>
      <w:r>
        <w:rPr>
          <w:spacing w:val="-2"/>
          <w:sz w:val="24"/>
        </w:rPr>
        <w:t>оценку;</w:t>
      </w:r>
    </w:p>
    <w:p w:rsidR="00CE04F4" w:rsidRDefault="008178F7" w:rsidP="00492A9C">
      <w:pPr>
        <w:pStyle w:val="a4"/>
        <w:numPr>
          <w:ilvl w:val="0"/>
          <w:numId w:val="184"/>
        </w:numPr>
        <w:tabs>
          <w:tab w:val="left" w:pos="1134"/>
        </w:tabs>
        <w:spacing w:line="275" w:lineRule="exact"/>
        <w:ind w:left="1134" w:hanging="143"/>
        <w:jc w:val="left"/>
        <w:rPr>
          <w:sz w:val="24"/>
        </w:rPr>
      </w:pPr>
      <w:r>
        <w:rPr>
          <w:spacing w:val="-2"/>
          <w:sz w:val="24"/>
        </w:rPr>
        <w:t>психолого-педагогическое</w:t>
      </w:r>
      <w:r>
        <w:rPr>
          <w:spacing w:val="32"/>
          <w:sz w:val="24"/>
        </w:rPr>
        <w:t xml:space="preserve"> </w:t>
      </w:r>
      <w:r>
        <w:rPr>
          <w:spacing w:val="-2"/>
          <w:sz w:val="24"/>
        </w:rPr>
        <w:t>наблюдение;</w:t>
      </w:r>
    </w:p>
    <w:p w:rsidR="00CE04F4" w:rsidRDefault="008178F7" w:rsidP="00492A9C">
      <w:pPr>
        <w:pStyle w:val="a4"/>
        <w:numPr>
          <w:ilvl w:val="0"/>
          <w:numId w:val="184"/>
        </w:numPr>
        <w:tabs>
          <w:tab w:val="left" w:pos="1134"/>
        </w:tabs>
        <w:spacing w:before="5" w:line="237" w:lineRule="auto"/>
        <w:ind w:left="991" w:right="2642" w:firstLine="0"/>
        <w:jc w:val="left"/>
        <w:rPr>
          <w:sz w:val="24"/>
        </w:rPr>
      </w:pPr>
      <w:r>
        <w:rPr>
          <w:sz w:val="24"/>
        </w:rPr>
        <w:t>внутренний</w:t>
      </w:r>
      <w:r>
        <w:rPr>
          <w:spacing w:val="-8"/>
          <w:sz w:val="24"/>
        </w:rPr>
        <w:t xml:space="preserve"> </w:t>
      </w:r>
      <w:r>
        <w:rPr>
          <w:sz w:val="24"/>
        </w:rPr>
        <w:t>мониторинг</w:t>
      </w:r>
      <w:r>
        <w:rPr>
          <w:spacing w:val="-11"/>
          <w:sz w:val="24"/>
        </w:rPr>
        <w:t xml:space="preserve"> </w:t>
      </w:r>
      <w:r>
        <w:rPr>
          <w:sz w:val="24"/>
        </w:rPr>
        <w:t>образовательных</w:t>
      </w:r>
      <w:r>
        <w:rPr>
          <w:spacing w:val="-13"/>
          <w:sz w:val="24"/>
        </w:rPr>
        <w:t xml:space="preserve"> </w:t>
      </w:r>
      <w:r>
        <w:rPr>
          <w:sz w:val="24"/>
        </w:rPr>
        <w:t>достижений</w:t>
      </w:r>
      <w:r>
        <w:rPr>
          <w:spacing w:val="-15"/>
          <w:sz w:val="24"/>
        </w:rPr>
        <w:t xml:space="preserve"> </w:t>
      </w:r>
      <w:r>
        <w:rPr>
          <w:sz w:val="24"/>
        </w:rPr>
        <w:t>обучающихся. Внешняя оценка включает:</w:t>
      </w:r>
    </w:p>
    <w:p w:rsidR="00CE04F4" w:rsidRDefault="008178F7" w:rsidP="00492A9C">
      <w:pPr>
        <w:pStyle w:val="a4"/>
        <w:numPr>
          <w:ilvl w:val="0"/>
          <w:numId w:val="184"/>
        </w:numPr>
        <w:tabs>
          <w:tab w:val="left" w:pos="1134"/>
        </w:tabs>
        <w:spacing w:before="3" w:line="275" w:lineRule="exact"/>
        <w:ind w:left="1134" w:hanging="143"/>
        <w:jc w:val="left"/>
        <w:rPr>
          <w:sz w:val="24"/>
        </w:rPr>
      </w:pPr>
      <w:r>
        <w:rPr>
          <w:sz w:val="24"/>
        </w:rPr>
        <w:t>независимую</w:t>
      </w:r>
      <w:r>
        <w:rPr>
          <w:spacing w:val="-3"/>
          <w:sz w:val="24"/>
        </w:rPr>
        <w:t xml:space="preserve"> </w:t>
      </w:r>
      <w:r>
        <w:rPr>
          <w:sz w:val="24"/>
        </w:rPr>
        <w:t>оценку</w:t>
      </w:r>
      <w:r>
        <w:rPr>
          <w:spacing w:val="-13"/>
          <w:sz w:val="24"/>
        </w:rPr>
        <w:t xml:space="preserve"> </w:t>
      </w:r>
      <w:r>
        <w:rPr>
          <w:sz w:val="24"/>
        </w:rPr>
        <w:t>качества</w:t>
      </w:r>
      <w:r>
        <w:rPr>
          <w:spacing w:val="-3"/>
          <w:sz w:val="24"/>
        </w:rPr>
        <w:t xml:space="preserve"> </w:t>
      </w:r>
      <w:r>
        <w:rPr>
          <w:spacing w:val="-2"/>
          <w:sz w:val="24"/>
        </w:rPr>
        <w:t>образования;</w:t>
      </w:r>
    </w:p>
    <w:p w:rsidR="00CE04F4" w:rsidRDefault="008178F7" w:rsidP="00492A9C">
      <w:pPr>
        <w:pStyle w:val="a4"/>
        <w:numPr>
          <w:ilvl w:val="0"/>
          <w:numId w:val="184"/>
        </w:numPr>
        <w:tabs>
          <w:tab w:val="left" w:pos="1134"/>
        </w:tabs>
        <w:ind w:right="570" w:firstLine="566"/>
        <w:jc w:val="right"/>
        <w:rPr>
          <w:sz w:val="24"/>
        </w:rPr>
      </w:pPr>
      <w:r>
        <w:rPr>
          <w:sz w:val="24"/>
        </w:rPr>
        <w:t>мониторинговые</w:t>
      </w:r>
      <w:r>
        <w:rPr>
          <w:spacing w:val="-7"/>
          <w:sz w:val="24"/>
        </w:rPr>
        <w:t xml:space="preserve"> </w:t>
      </w:r>
      <w:r>
        <w:rPr>
          <w:sz w:val="24"/>
        </w:rPr>
        <w:t>исследования</w:t>
      </w:r>
      <w:r>
        <w:rPr>
          <w:spacing w:val="-11"/>
          <w:sz w:val="24"/>
        </w:rPr>
        <w:t xml:space="preserve"> </w:t>
      </w:r>
      <w:r>
        <w:rPr>
          <w:sz w:val="24"/>
        </w:rPr>
        <w:t>муниципального,</w:t>
      </w:r>
      <w:r>
        <w:rPr>
          <w:spacing w:val="-2"/>
          <w:sz w:val="24"/>
        </w:rPr>
        <w:t xml:space="preserve"> </w:t>
      </w:r>
      <w:r>
        <w:rPr>
          <w:sz w:val="24"/>
        </w:rPr>
        <w:t>регионального</w:t>
      </w:r>
      <w:r>
        <w:rPr>
          <w:spacing w:val="-6"/>
          <w:sz w:val="24"/>
        </w:rPr>
        <w:t xml:space="preserve"> </w:t>
      </w:r>
      <w:r>
        <w:rPr>
          <w:sz w:val="24"/>
        </w:rPr>
        <w:t>и</w:t>
      </w:r>
      <w:r>
        <w:rPr>
          <w:spacing w:val="-5"/>
          <w:sz w:val="24"/>
        </w:rPr>
        <w:t xml:space="preserve"> </w:t>
      </w:r>
      <w:r>
        <w:rPr>
          <w:sz w:val="24"/>
        </w:rPr>
        <w:t>федерального</w:t>
      </w:r>
      <w:r>
        <w:rPr>
          <w:spacing w:val="-3"/>
          <w:sz w:val="24"/>
        </w:rPr>
        <w:t xml:space="preserve"> </w:t>
      </w:r>
      <w:r>
        <w:rPr>
          <w:sz w:val="24"/>
        </w:rPr>
        <w:t>уровней. 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ФГОС</w:t>
      </w:r>
      <w:r>
        <w:rPr>
          <w:spacing w:val="40"/>
          <w:sz w:val="24"/>
        </w:rPr>
        <w:t xml:space="preserve"> </w:t>
      </w:r>
      <w:r>
        <w:rPr>
          <w:sz w:val="24"/>
        </w:rPr>
        <w:t>ООО</w:t>
      </w:r>
      <w:r>
        <w:rPr>
          <w:spacing w:val="40"/>
          <w:sz w:val="24"/>
        </w:rPr>
        <w:t xml:space="preserve"> </w:t>
      </w:r>
      <w:r>
        <w:rPr>
          <w:sz w:val="24"/>
        </w:rPr>
        <w:t>система</w:t>
      </w:r>
      <w:r>
        <w:rPr>
          <w:spacing w:val="40"/>
          <w:sz w:val="24"/>
        </w:rPr>
        <w:t xml:space="preserve"> </w:t>
      </w:r>
      <w:r>
        <w:rPr>
          <w:sz w:val="24"/>
        </w:rPr>
        <w:t>оценки</w:t>
      </w:r>
      <w:r>
        <w:rPr>
          <w:spacing w:val="40"/>
          <w:sz w:val="24"/>
        </w:rPr>
        <w:t xml:space="preserve"> </w:t>
      </w:r>
      <w:r>
        <w:rPr>
          <w:sz w:val="24"/>
        </w:rPr>
        <w:t>образовательной</w:t>
      </w:r>
      <w:r>
        <w:rPr>
          <w:spacing w:val="40"/>
          <w:sz w:val="24"/>
        </w:rPr>
        <w:t xml:space="preserve"> </w:t>
      </w:r>
      <w:r>
        <w:rPr>
          <w:sz w:val="24"/>
        </w:rPr>
        <w:t>организации</w:t>
      </w:r>
      <w:r>
        <w:rPr>
          <w:spacing w:val="40"/>
          <w:sz w:val="24"/>
        </w:rPr>
        <w:t xml:space="preserve"> </w:t>
      </w:r>
      <w:r>
        <w:rPr>
          <w:sz w:val="24"/>
        </w:rPr>
        <w:t>реализует системно-деятельностный,</w:t>
      </w:r>
      <w:r>
        <w:rPr>
          <w:spacing w:val="58"/>
          <w:w w:val="150"/>
          <w:sz w:val="24"/>
        </w:rPr>
        <w:t xml:space="preserve"> </w:t>
      </w:r>
      <w:r>
        <w:rPr>
          <w:sz w:val="24"/>
        </w:rPr>
        <w:t>уровневый</w:t>
      </w:r>
      <w:r>
        <w:rPr>
          <w:spacing w:val="59"/>
          <w:w w:val="150"/>
          <w:sz w:val="24"/>
        </w:rPr>
        <w:t xml:space="preserve"> </w:t>
      </w:r>
      <w:r>
        <w:rPr>
          <w:sz w:val="24"/>
        </w:rPr>
        <w:t>и</w:t>
      </w:r>
      <w:r>
        <w:rPr>
          <w:spacing w:val="59"/>
          <w:w w:val="150"/>
          <w:sz w:val="24"/>
        </w:rPr>
        <w:t xml:space="preserve"> </w:t>
      </w:r>
      <w:r>
        <w:rPr>
          <w:sz w:val="24"/>
        </w:rPr>
        <w:t>комплексный</w:t>
      </w:r>
      <w:r>
        <w:rPr>
          <w:spacing w:val="59"/>
          <w:w w:val="150"/>
          <w:sz w:val="24"/>
        </w:rPr>
        <w:t xml:space="preserve"> </w:t>
      </w:r>
      <w:r>
        <w:rPr>
          <w:sz w:val="24"/>
        </w:rPr>
        <w:t>подходы</w:t>
      </w:r>
      <w:r>
        <w:rPr>
          <w:spacing w:val="64"/>
          <w:w w:val="150"/>
          <w:sz w:val="24"/>
        </w:rPr>
        <w:t xml:space="preserve"> </w:t>
      </w:r>
      <w:r>
        <w:rPr>
          <w:sz w:val="24"/>
        </w:rPr>
        <w:t>к</w:t>
      </w:r>
      <w:r>
        <w:rPr>
          <w:spacing w:val="52"/>
          <w:w w:val="150"/>
          <w:sz w:val="24"/>
        </w:rPr>
        <w:t xml:space="preserve"> </w:t>
      </w:r>
      <w:r>
        <w:rPr>
          <w:sz w:val="24"/>
        </w:rPr>
        <w:t>оценке</w:t>
      </w:r>
      <w:r>
        <w:rPr>
          <w:spacing w:val="53"/>
          <w:w w:val="150"/>
          <w:sz w:val="24"/>
        </w:rPr>
        <w:t xml:space="preserve"> </w:t>
      </w:r>
      <w:r>
        <w:rPr>
          <w:spacing w:val="-2"/>
          <w:sz w:val="24"/>
        </w:rPr>
        <w:t>образовательных</w:t>
      </w:r>
    </w:p>
    <w:p w:rsidR="00CE04F4" w:rsidRDefault="008178F7">
      <w:pPr>
        <w:pStyle w:val="a3"/>
        <w:spacing w:before="2" w:line="275" w:lineRule="exact"/>
        <w:ind w:firstLine="0"/>
        <w:jc w:val="left"/>
      </w:pPr>
      <w:r>
        <w:rPr>
          <w:spacing w:val="-2"/>
        </w:rPr>
        <w:t>достижений.</w:t>
      </w:r>
    </w:p>
    <w:p w:rsidR="00CE04F4" w:rsidRDefault="008178F7">
      <w:pPr>
        <w:pStyle w:val="a3"/>
        <w:ind w:right="557"/>
      </w:pPr>
      <w:r>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 практических задач, а также в оценке уровня функциональной грамотности с учетом особых образовательных потребностей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CE04F4" w:rsidRDefault="008178F7">
      <w:pPr>
        <w:pStyle w:val="a3"/>
        <w:ind w:right="566"/>
      </w:pPr>
      <w:r>
        <w:t>Уровневый подход служит важнейшей основой для организации индивидуальной работы</w:t>
      </w:r>
      <w:r>
        <w:rPr>
          <w:spacing w:val="40"/>
        </w:rPr>
        <w:t xml:space="preserve"> </w:t>
      </w:r>
      <w:r>
        <w:t>с обучающимися. Он реализуется как по отношению к содержанию оценки, так и к представлению и интерпретации результатов измерений.</w:t>
      </w:r>
    </w:p>
    <w:p w:rsidR="00CE04F4" w:rsidRDefault="008178F7">
      <w:pPr>
        <w:pStyle w:val="a3"/>
        <w:spacing w:before="2"/>
        <w:ind w:right="567"/>
      </w:pPr>
      <w:r>
        <w:t xml:space="preserve">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w:t>
      </w:r>
      <w:r>
        <w:rPr>
          <w:spacing w:val="-2"/>
        </w:rPr>
        <w:t>материала.</w:t>
      </w:r>
    </w:p>
    <w:p w:rsidR="00CE04F4" w:rsidRDefault="008178F7">
      <w:pPr>
        <w:pStyle w:val="a3"/>
        <w:spacing w:line="274" w:lineRule="exact"/>
        <w:ind w:left="991" w:firstLine="0"/>
      </w:pPr>
      <w:r>
        <w:t>Комплексный</w:t>
      </w:r>
      <w:r>
        <w:rPr>
          <w:spacing w:val="-2"/>
        </w:rPr>
        <w:t xml:space="preserve"> </w:t>
      </w:r>
      <w:r>
        <w:t>подход</w:t>
      </w:r>
      <w:r>
        <w:rPr>
          <w:spacing w:val="-5"/>
        </w:rPr>
        <w:t xml:space="preserve"> </w:t>
      </w:r>
      <w:r>
        <w:t>к</w:t>
      </w:r>
      <w:r>
        <w:rPr>
          <w:spacing w:val="-8"/>
        </w:rPr>
        <w:t xml:space="preserve"> </w:t>
      </w:r>
      <w:r>
        <w:t>оценке</w:t>
      </w:r>
      <w:r>
        <w:rPr>
          <w:spacing w:val="-8"/>
        </w:rPr>
        <w:t xml:space="preserve"> </w:t>
      </w:r>
      <w:r>
        <w:t>образовательных</w:t>
      </w:r>
      <w:r>
        <w:rPr>
          <w:spacing w:val="-8"/>
        </w:rPr>
        <w:t xml:space="preserve"> </w:t>
      </w:r>
      <w:r>
        <w:t>достижений</w:t>
      </w:r>
      <w:r>
        <w:rPr>
          <w:spacing w:val="-6"/>
        </w:rPr>
        <w:t xml:space="preserve"> </w:t>
      </w:r>
      <w:r>
        <w:t>реализуется</w:t>
      </w:r>
      <w:r>
        <w:rPr>
          <w:spacing w:val="-3"/>
        </w:rPr>
        <w:t xml:space="preserve"> </w:t>
      </w:r>
      <w:r>
        <w:rPr>
          <w:spacing w:val="-2"/>
        </w:rPr>
        <w:t>через:</w:t>
      </w:r>
    </w:p>
    <w:p w:rsidR="00CE04F4" w:rsidRDefault="008178F7" w:rsidP="00492A9C">
      <w:pPr>
        <w:pStyle w:val="a4"/>
        <w:numPr>
          <w:ilvl w:val="0"/>
          <w:numId w:val="183"/>
        </w:numPr>
        <w:tabs>
          <w:tab w:val="left" w:pos="1273"/>
        </w:tabs>
        <w:spacing w:before="5" w:line="293" w:lineRule="exact"/>
        <w:ind w:left="1273" w:hanging="282"/>
        <w:rPr>
          <w:sz w:val="24"/>
        </w:rPr>
      </w:pPr>
      <w:r>
        <w:rPr>
          <w:sz w:val="24"/>
        </w:rPr>
        <w:t>оценку</w:t>
      </w:r>
      <w:r>
        <w:rPr>
          <w:spacing w:val="-12"/>
          <w:sz w:val="24"/>
        </w:rPr>
        <w:t xml:space="preserve"> </w:t>
      </w:r>
      <w:r>
        <w:rPr>
          <w:sz w:val="24"/>
        </w:rPr>
        <w:t>предметных</w:t>
      </w:r>
      <w:r>
        <w:rPr>
          <w:spacing w:val="-5"/>
          <w:sz w:val="24"/>
        </w:rPr>
        <w:t xml:space="preserve"> </w:t>
      </w:r>
      <w:r>
        <w:rPr>
          <w:sz w:val="24"/>
        </w:rPr>
        <w:t>и</w:t>
      </w:r>
      <w:r>
        <w:rPr>
          <w:spacing w:val="1"/>
          <w:sz w:val="24"/>
        </w:rPr>
        <w:t xml:space="preserve"> </w:t>
      </w:r>
      <w:r>
        <w:rPr>
          <w:sz w:val="24"/>
        </w:rPr>
        <w:t>метапредметных</w:t>
      </w:r>
      <w:r>
        <w:rPr>
          <w:spacing w:val="-4"/>
          <w:sz w:val="24"/>
        </w:rPr>
        <w:t xml:space="preserve"> </w:t>
      </w:r>
      <w:r>
        <w:rPr>
          <w:spacing w:val="-2"/>
          <w:sz w:val="24"/>
        </w:rPr>
        <w:t>результатов;</w:t>
      </w:r>
    </w:p>
    <w:p w:rsidR="00CE04F4" w:rsidRDefault="008178F7" w:rsidP="00492A9C">
      <w:pPr>
        <w:pStyle w:val="a4"/>
        <w:numPr>
          <w:ilvl w:val="0"/>
          <w:numId w:val="183"/>
        </w:numPr>
        <w:tabs>
          <w:tab w:val="left" w:pos="1273"/>
        </w:tabs>
        <w:ind w:right="560" w:firstLine="566"/>
        <w:rPr>
          <w:sz w:val="24"/>
        </w:rPr>
      </w:pPr>
      <w:r>
        <w:rPr>
          <w:sz w:val="24"/>
        </w:rPr>
        <w:t xml:space="preserve">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w:t>
      </w:r>
      <w:r>
        <w:rPr>
          <w:spacing w:val="-2"/>
          <w:sz w:val="24"/>
        </w:rPr>
        <w:t>образования;</w:t>
      </w:r>
    </w:p>
    <w:p w:rsidR="00CE04F4" w:rsidRDefault="008178F7" w:rsidP="00492A9C">
      <w:pPr>
        <w:pStyle w:val="a4"/>
        <w:numPr>
          <w:ilvl w:val="0"/>
          <w:numId w:val="183"/>
        </w:numPr>
        <w:tabs>
          <w:tab w:val="left" w:pos="1273"/>
        </w:tabs>
        <w:spacing w:before="1" w:line="237" w:lineRule="auto"/>
        <w:ind w:right="572" w:firstLine="566"/>
        <w:rPr>
          <w:sz w:val="24"/>
        </w:rPr>
      </w:pPr>
      <w:r>
        <w:rPr>
          <w:sz w:val="24"/>
        </w:rP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CE04F4" w:rsidRDefault="008178F7" w:rsidP="00492A9C">
      <w:pPr>
        <w:pStyle w:val="a4"/>
        <w:numPr>
          <w:ilvl w:val="0"/>
          <w:numId w:val="183"/>
        </w:numPr>
        <w:tabs>
          <w:tab w:val="left" w:pos="1273"/>
        </w:tabs>
        <w:spacing w:before="7" w:line="237" w:lineRule="auto"/>
        <w:ind w:right="572" w:firstLine="566"/>
        <w:rPr>
          <w:sz w:val="24"/>
        </w:rPr>
      </w:pPr>
      <w:r>
        <w:rPr>
          <w:sz w:val="24"/>
        </w:rPr>
        <w:t>использование форм работы,</w:t>
      </w:r>
      <w:r>
        <w:rPr>
          <w:spacing w:val="-1"/>
          <w:sz w:val="24"/>
        </w:rPr>
        <w:t xml:space="preserve"> </w:t>
      </w:r>
      <w:r>
        <w:rPr>
          <w:sz w:val="24"/>
        </w:rPr>
        <w:t>обеспечивающих</w:t>
      </w:r>
      <w:r>
        <w:rPr>
          <w:spacing w:val="-3"/>
          <w:sz w:val="24"/>
        </w:rPr>
        <w:t xml:space="preserve"> </w:t>
      </w:r>
      <w:r>
        <w:rPr>
          <w:sz w:val="24"/>
        </w:rPr>
        <w:t>возможность</w:t>
      </w:r>
      <w:r>
        <w:rPr>
          <w:spacing w:val="-2"/>
          <w:sz w:val="24"/>
        </w:rPr>
        <w:t xml:space="preserve"> </w:t>
      </w:r>
      <w:r>
        <w:rPr>
          <w:sz w:val="24"/>
        </w:rPr>
        <w:t>включения</w:t>
      </w:r>
      <w:r>
        <w:rPr>
          <w:spacing w:val="-3"/>
          <w:sz w:val="24"/>
        </w:rPr>
        <w:t xml:space="preserve"> </w:t>
      </w:r>
      <w:r>
        <w:rPr>
          <w:sz w:val="24"/>
        </w:rPr>
        <w:t>обучающихся в самостоятельную оценочную деятельность (самоанализ, самооценка, взаимооценка);</w:t>
      </w:r>
    </w:p>
    <w:p w:rsidR="00CE04F4" w:rsidRDefault="008178F7" w:rsidP="00492A9C">
      <w:pPr>
        <w:pStyle w:val="a4"/>
        <w:numPr>
          <w:ilvl w:val="0"/>
          <w:numId w:val="183"/>
        </w:numPr>
        <w:tabs>
          <w:tab w:val="left" w:pos="1273"/>
        </w:tabs>
        <w:ind w:right="570" w:firstLine="566"/>
        <w:rPr>
          <w:sz w:val="24"/>
        </w:rPr>
      </w:pPr>
      <w:r>
        <w:rPr>
          <w:sz w:val="24"/>
        </w:rPr>
        <w:t xml:space="preserve">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w:t>
      </w:r>
      <w:r>
        <w:rPr>
          <w:spacing w:val="-2"/>
          <w:sz w:val="24"/>
        </w:rPr>
        <w:t>технологий.</w:t>
      </w:r>
    </w:p>
    <w:p w:rsidR="00CE04F4" w:rsidRDefault="008178F7" w:rsidP="00492A9C">
      <w:pPr>
        <w:pStyle w:val="Heading3"/>
        <w:numPr>
          <w:ilvl w:val="2"/>
          <w:numId w:val="193"/>
        </w:numPr>
        <w:tabs>
          <w:tab w:val="left" w:pos="1595"/>
        </w:tabs>
        <w:spacing w:before="2"/>
        <w:ind w:left="1595" w:hanging="604"/>
        <w:jc w:val="both"/>
      </w:pPr>
      <w:r>
        <w:t>Особенности</w:t>
      </w:r>
      <w:r>
        <w:rPr>
          <w:spacing w:val="-5"/>
        </w:rPr>
        <w:t xml:space="preserve"> </w:t>
      </w:r>
      <w:r>
        <w:t>оценки</w:t>
      </w:r>
      <w:r>
        <w:rPr>
          <w:spacing w:val="-5"/>
        </w:rPr>
        <w:t xml:space="preserve"> </w:t>
      </w:r>
      <w:r>
        <w:t>личностных</w:t>
      </w:r>
      <w:r>
        <w:rPr>
          <w:spacing w:val="-8"/>
        </w:rPr>
        <w:t xml:space="preserve"> </w:t>
      </w:r>
      <w:r>
        <w:rPr>
          <w:spacing w:val="-2"/>
        </w:rPr>
        <w:t>результатов</w:t>
      </w:r>
    </w:p>
    <w:p w:rsidR="00CE04F4" w:rsidRDefault="008178F7">
      <w:pPr>
        <w:pStyle w:val="a3"/>
        <w:ind w:right="567"/>
      </w:pPr>
      <w:r>
        <w:t>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 и дополняются требованиями по формированию жизненных компетенций обучающихся с НОДА.</w:t>
      </w:r>
    </w:p>
    <w:p w:rsidR="00CE04F4" w:rsidRDefault="008178F7">
      <w:pPr>
        <w:pStyle w:val="a3"/>
        <w:ind w:right="567"/>
      </w:pPr>
      <w: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и реализацию </w:t>
      </w:r>
      <w:r>
        <w:rPr>
          <w:spacing w:val="-4"/>
        </w:rPr>
        <w:t>ПКР.</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57"/>
      </w:pPr>
      <w:r>
        <w:lastRenderedPageBreak/>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 в сформированности жизненных компетенций.</w:t>
      </w:r>
    </w:p>
    <w:p w:rsidR="00CE04F4" w:rsidRDefault="008178F7">
      <w:pPr>
        <w:pStyle w:val="a3"/>
        <w:spacing w:before="3" w:line="237" w:lineRule="auto"/>
        <w:ind w:right="575"/>
      </w:pPr>
      <w:r>
        <w:t>Результаты, полученные в ходе как внешних, так и внутренних мониторингов,</w:t>
      </w:r>
      <w:r>
        <w:rPr>
          <w:spacing w:val="40"/>
        </w:rPr>
        <w:t xml:space="preserve"> </w:t>
      </w:r>
      <w:r>
        <w:t>допускается использовать только в виде агрегированных (усредненных, анонимных) данных.</w:t>
      </w:r>
    </w:p>
    <w:p w:rsidR="00CE04F4" w:rsidRDefault="00CE04F4">
      <w:pPr>
        <w:pStyle w:val="a3"/>
        <w:spacing w:before="6"/>
        <w:ind w:left="0" w:firstLine="0"/>
        <w:jc w:val="left"/>
      </w:pPr>
    </w:p>
    <w:p w:rsidR="00CE04F4" w:rsidRDefault="008178F7" w:rsidP="00492A9C">
      <w:pPr>
        <w:pStyle w:val="Heading3"/>
        <w:numPr>
          <w:ilvl w:val="2"/>
          <w:numId w:val="193"/>
        </w:numPr>
        <w:tabs>
          <w:tab w:val="left" w:pos="1595"/>
        </w:tabs>
        <w:ind w:left="1595" w:hanging="604"/>
        <w:jc w:val="both"/>
      </w:pPr>
      <w:r>
        <w:t>Особенности</w:t>
      </w:r>
      <w:r>
        <w:rPr>
          <w:spacing w:val="-6"/>
        </w:rPr>
        <w:t xml:space="preserve"> </w:t>
      </w:r>
      <w:r>
        <w:t>оценки</w:t>
      </w:r>
      <w:r>
        <w:rPr>
          <w:spacing w:val="-6"/>
        </w:rPr>
        <w:t xml:space="preserve"> </w:t>
      </w:r>
      <w:r>
        <w:t>метапредметных</w:t>
      </w:r>
      <w:r>
        <w:rPr>
          <w:spacing w:val="-9"/>
        </w:rPr>
        <w:t xml:space="preserve"> </w:t>
      </w:r>
      <w:r>
        <w:rPr>
          <w:spacing w:val="-2"/>
        </w:rPr>
        <w:t>результатов</w:t>
      </w:r>
    </w:p>
    <w:p w:rsidR="00CE04F4" w:rsidRDefault="008178F7">
      <w:pPr>
        <w:pStyle w:val="a3"/>
        <w:ind w:right="552"/>
      </w:pPr>
      <w:r>
        <w:t>Оценка метапредметных результатов представляет собой оценку достижения</w:t>
      </w:r>
      <w:r>
        <w:rPr>
          <w:spacing w:val="40"/>
        </w:rPr>
        <w:t xml:space="preserve"> </w:t>
      </w:r>
      <w:r>
        <w:t>планируемых результатов освоения ФАОП ООО для обучающихся с нарушениями опорно- двигательного аппарата (вариант 6.2),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CE04F4" w:rsidRDefault="008178F7">
      <w:pPr>
        <w:pStyle w:val="a3"/>
        <w:spacing w:line="242" w:lineRule="auto"/>
        <w:ind w:right="556"/>
      </w:pPr>
      <w:r>
        <w:t>Формирование метапредметных результатов обеспечивается комплексом освоения программ учебных предметов и внеурочной деятельности.</w:t>
      </w:r>
    </w:p>
    <w:p w:rsidR="00CE04F4" w:rsidRDefault="008178F7">
      <w:pPr>
        <w:pStyle w:val="a3"/>
        <w:spacing w:line="242" w:lineRule="auto"/>
        <w:ind w:left="991" w:right="571" w:firstLine="0"/>
      </w:pPr>
      <w:r>
        <w:t>Основным объектом оценки метапредметных результатов является овладение: познавательными</w:t>
      </w:r>
      <w:r>
        <w:rPr>
          <w:spacing w:val="40"/>
        </w:rPr>
        <w:t xml:space="preserve"> </w:t>
      </w:r>
      <w:r>
        <w:t>универсальными</w:t>
      </w:r>
      <w:r>
        <w:rPr>
          <w:spacing w:val="40"/>
        </w:rPr>
        <w:t xml:space="preserve"> </w:t>
      </w:r>
      <w:r>
        <w:t>учебными</w:t>
      </w:r>
      <w:r>
        <w:rPr>
          <w:spacing w:val="40"/>
        </w:rPr>
        <w:t xml:space="preserve"> </w:t>
      </w:r>
      <w:r>
        <w:t>действиями</w:t>
      </w:r>
      <w:r>
        <w:rPr>
          <w:spacing w:val="40"/>
        </w:rPr>
        <w:t xml:space="preserve"> </w:t>
      </w:r>
      <w:r>
        <w:t>(замещение,</w:t>
      </w:r>
      <w:r>
        <w:rPr>
          <w:spacing w:val="40"/>
        </w:rPr>
        <w:t xml:space="preserve"> </w:t>
      </w:r>
      <w:r>
        <w:t>моделирование,</w:t>
      </w:r>
    </w:p>
    <w:p w:rsidR="00CE04F4" w:rsidRDefault="008178F7">
      <w:pPr>
        <w:pStyle w:val="a3"/>
        <w:spacing w:line="242" w:lineRule="auto"/>
        <w:ind w:right="567" w:firstLine="0"/>
      </w:pPr>
      <w:r>
        <w:t>кодирование и декодирование информации, логические операции, включая общие приемы решения задач);</w:t>
      </w:r>
    </w:p>
    <w:p w:rsidR="00CE04F4" w:rsidRDefault="008178F7">
      <w:pPr>
        <w:pStyle w:val="a3"/>
        <w:ind w:right="561"/>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CE04F4" w:rsidRDefault="008178F7">
      <w:pPr>
        <w:pStyle w:val="a3"/>
        <w:ind w:right="564"/>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w:t>
      </w:r>
      <w:r>
        <w:rPr>
          <w:spacing w:val="40"/>
        </w:rPr>
        <w:t xml:space="preserve"> </w:t>
      </w:r>
      <w:r>
        <w:t>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w:t>
      </w:r>
      <w:r>
        <w:rPr>
          <w:spacing w:val="-2"/>
        </w:rPr>
        <w:t xml:space="preserve"> </w:t>
      </w:r>
      <w:r>
        <w:t>и способу</w:t>
      </w:r>
      <w:r>
        <w:rPr>
          <w:spacing w:val="-2"/>
        </w:rPr>
        <w:t xml:space="preserve"> </w:t>
      </w:r>
      <w:r>
        <w:t>действия, актуальный контроль на уровне произвольного внимания).</w:t>
      </w:r>
    </w:p>
    <w:p w:rsidR="00CE04F4" w:rsidRDefault="008178F7">
      <w:pPr>
        <w:pStyle w:val="a3"/>
        <w:ind w:right="565"/>
      </w:pPr>
      <w: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w:t>
      </w:r>
      <w:r>
        <w:rPr>
          <w:spacing w:val="40"/>
        </w:rPr>
        <w:t xml:space="preserve"> </w:t>
      </w:r>
      <w:r>
        <w:t>учебных действий.</w:t>
      </w:r>
    </w:p>
    <w:p w:rsidR="00CE04F4" w:rsidRDefault="008178F7">
      <w:pPr>
        <w:pStyle w:val="a3"/>
        <w:spacing w:line="275" w:lineRule="exact"/>
        <w:ind w:left="991" w:firstLine="0"/>
      </w:pPr>
      <w:r>
        <w:t>Рекомендуемые</w:t>
      </w:r>
      <w:r>
        <w:rPr>
          <w:spacing w:val="-4"/>
        </w:rPr>
        <w:t xml:space="preserve"> </w:t>
      </w:r>
      <w:r>
        <w:t>формы</w:t>
      </w:r>
      <w:r>
        <w:rPr>
          <w:spacing w:val="-9"/>
        </w:rPr>
        <w:t xml:space="preserve"> </w:t>
      </w:r>
      <w:r>
        <w:rPr>
          <w:spacing w:val="-2"/>
        </w:rPr>
        <w:t>оценки:</w:t>
      </w:r>
    </w:p>
    <w:p w:rsidR="00CE04F4" w:rsidRDefault="008178F7">
      <w:pPr>
        <w:pStyle w:val="a3"/>
        <w:spacing w:line="237" w:lineRule="auto"/>
        <w:ind w:left="991" w:right="571" w:firstLine="0"/>
      </w:pPr>
      <w:r>
        <w:t>письменная работа на межпредметной основе (для проверки читательской грамотности); практическая</w:t>
      </w:r>
      <w:r>
        <w:rPr>
          <w:spacing w:val="80"/>
        </w:rPr>
        <w:t xml:space="preserve"> </w:t>
      </w:r>
      <w:r>
        <w:t>работа</w:t>
      </w:r>
      <w:r>
        <w:rPr>
          <w:spacing w:val="80"/>
        </w:rPr>
        <w:t xml:space="preserve"> </w:t>
      </w:r>
      <w:r>
        <w:t>в</w:t>
      </w:r>
      <w:r>
        <w:rPr>
          <w:spacing w:val="80"/>
        </w:rPr>
        <w:t xml:space="preserve"> </w:t>
      </w:r>
      <w:r>
        <w:t>сочетании</w:t>
      </w:r>
      <w:r>
        <w:rPr>
          <w:spacing w:val="80"/>
        </w:rPr>
        <w:t xml:space="preserve"> </w:t>
      </w:r>
      <w:r>
        <w:t>с</w:t>
      </w:r>
      <w:r>
        <w:rPr>
          <w:spacing w:val="80"/>
        </w:rPr>
        <w:t xml:space="preserve"> </w:t>
      </w:r>
      <w:r>
        <w:t>письменной</w:t>
      </w:r>
      <w:r>
        <w:rPr>
          <w:spacing w:val="80"/>
        </w:rPr>
        <w:t xml:space="preserve"> </w:t>
      </w:r>
      <w:r>
        <w:t>(компьютеризованной)</w:t>
      </w:r>
      <w:r>
        <w:rPr>
          <w:spacing w:val="80"/>
        </w:rPr>
        <w:t xml:space="preserve"> </w:t>
      </w:r>
      <w:r>
        <w:t>частью</w:t>
      </w:r>
      <w:r>
        <w:rPr>
          <w:spacing w:val="80"/>
        </w:rPr>
        <w:t xml:space="preserve"> </w:t>
      </w:r>
      <w:r>
        <w:t>(для</w:t>
      </w:r>
    </w:p>
    <w:p w:rsidR="00CE04F4" w:rsidRDefault="008178F7">
      <w:pPr>
        <w:pStyle w:val="a3"/>
        <w:spacing w:line="275" w:lineRule="exact"/>
        <w:ind w:firstLine="0"/>
      </w:pPr>
      <w:r>
        <w:t>проверки</w:t>
      </w:r>
      <w:r>
        <w:rPr>
          <w:spacing w:val="-3"/>
        </w:rPr>
        <w:t xml:space="preserve"> </w:t>
      </w:r>
      <w:r>
        <w:t>цифровой</w:t>
      </w:r>
      <w:r>
        <w:rPr>
          <w:spacing w:val="-7"/>
        </w:rPr>
        <w:t xml:space="preserve"> </w:t>
      </w:r>
      <w:r>
        <w:rPr>
          <w:spacing w:val="-2"/>
        </w:rPr>
        <w:t>грамотности);</w:t>
      </w:r>
    </w:p>
    <w:p w:rsidR="00CE04F4" w:rsidRDefault="008178F7">
      <w:pPr>
        <w:pStyle w:val="a3"/>
        <w:ind w:right="557"/>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CE04F4" w:rsidRDefault="008178F7">
      <w:pPr>
        <w:pStyle w:val="a3"/>
        <w:spacing w:line="237" w:lineRule="auto"/>
        <w:ind w:right="574"/>
      </w:pPr>
      <w:r>
        <w:t>Каждый из</w:t>
      </w:r>
      <w:r>
        <w:rPr>
          <w:spacing w:val="-5"/>
        </w:rPr>
        <w:t xml:space="preserve"> </w:t>
      </w:r>
      <w:r>
        <w:t>перечисленных</w:t>
      </w:r>
      <w:r>
        <w:rPr>
          <w:spacing w:val="-6"/>
        </w:rPr>
        <w:t xml:space="preserve"> </w:t>
      </w:r>
      <w:r>
        <w:t>видов</w:t>
      </w:r>
      <w:r>
        <w:rPr>
          <w:spacing w:val="-4"/>
        </w:rPr>
        <w:t xml:space="preserve"> </w:t>
      </w:r>
      <w:r>
        <w:t>диагностики</w:t>
      </w:r>
      <w:r>
        <w:rPr>
          <w:spacing w:val="-10"/>
        </w:rPr>
        <w:t xml:space="preserve"> </w:t>
      </w:r>
      <w:r>
        <w:t>проводится</w:t>
      </w:r>
      <w:r>
        <w:rPr>
          <w:spacing w:val="-2"/>
        </w:rPr>
        <w:t xml:space="preserve"> </w:t>
      </w:r>
      <w:r>
        <w:t>с</w:t>
      </w:r>
      <w:r>
        <w:rPr>
          <w:spacing w:val="-2"/>
        </w:rPr>
        <w:t xml:space="preserve"> </w:t>
      </w:r>
      <w:r>
        <w:t>периодичностью</w:t>
      </w:r>
      <w:r>
        <w:rPr>
          <w:spacing w:val="-3"/>
        </w:rPr>
        <w:t xml:space="preserve"> </w:t>
      </w:r>
      <w:r>
        <w:t>не</w:t>
      </w:r>
      <w:r>
        <w:rPr>
          <w:spacing w:val="-7"/>
        </w:rPr>
        <w:t xml:space="preserve"> </w:t>
      </w:r>
      <w:r>
        <w:t>менее</w:t>
      </w:r>
      <w:r>
        <w:rPr>
          <w:spacing w:val="-2"/>
        </w:rPr>
        <w:t xml:space="preserve"> </w:t>
      </w:r>
      <w:r>
        <w:t>чем один раз в два года.</w:t>
      </w:r>
    </w:p>
    <w:p w:rsidR="00CE04F4" w:rsidRDefault="008178F7">
      <w:pPr>
        <w:pStyle w:val="a3"/>
        <w:ind w:right="558"/>
      </w:pPr>
      <w:r>
        <w:t>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w:t>
      </w:r>
      <w:r>
        <w:rPr>
          <w:spacing w:val="80"/>
        </w:rPr>
        <w:t xml:space="preserve"> </w:t>
      </w:r>
      <w:r>
        <w:t>областей</w:t>
      </w:r>
      <w:r>
        <w:rPr>
          <w:spacing w:val="80"/>
        </w:rPr>
        <w:t xml:space="preserve"> </w:t>
      </w:r>
      <w:r>
        <w:t>знаний</w:t>
      </w:r>
      <w:r>
        <w:rPr>
          <w:spacing w:val="80"/>
        </w:rPr>
        <w:t xml:space="preserve"> </w:t>
      </w:r>
      <w:r>
        <w:t>и</w:t>
      </w:r>
      <w:r>
        <w:rPr>
          <w:spacing w:val="80"/>
        </w:rPr>
        <w:t xml:space="preserve"> </w:t>
      </w:r>
      <w:r>
        <w:t>(или)</w:t>
      </w:r>
      <w:r>
        <w:rPr>
          <w:spacing w:val="80"/>
        </w:rPr>
        <w:t xml:space="preserve"> </w:t>
      </w:r>
      <w:r>
        <w:t>видов</w:t>
      </w:r>
      <w:r>
        <w:rPr>
          <w:spacing w:val="80"/>
        </w:rPr>
        <w:t xml:space="preserve"> </w:t>
      </w:r>
      <w:r>
        <w:t>деятельности</w:t>
      </w:r>
      <w:r>
        <w:rPr>
          <w:spacing w:val="80"/>
        </w:rPr>
        <w:t xml:space="preserve"> </w:t>
      </w:r>
      <w:r>
        <w:t>и</w:t>
      </w:r>
      <w:r>
        <w:rPr>
          <w:spacing w:val="80"/>
        </w:rPr>
        <w:t xml:space="preserve"> </w:t>
      </w:r>
      <w:r>
        <w:t>способность</w:t>
      </w:r>
      <w:r>
        <w:rPr>
          <w:spacing w:val="80"/>
        </w:rPr>
        <w:t xml:space="preserve"> </w:t>
      </w:r>
      <w:r>
        <w:t>проектировать</w:t>
      </w:r>
      <w:r>
        <w:rPr>
          <w:spacing w:val="80"/>
        </w:rPr>
        <w:t xml:space="preserve"> </w:t>
      </w:r>
      <w:r>
        <w:t>и</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6" w:line="237" w:lineRule="auto"/>
        <w:ind w:right="565" w:firstLine="0"/>
      </w:pPr>
      <w:r>
        <w:lastRenderedPageBreak/>
        <w:t>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CE04F4" w:rsidRDefault="008178F7">
      <w:pPr>
        <w:pStyle w:val="a3"/>
        <w:spacing w:before="6" w:line="237" w:lineRule="auto"/>
        <w:ind w:left="991" w:right="4078" w:firstLine="0"/>
      </w:pPr>
      <w:r>
        <w:t>Выбор темы проекта осуществляется обучающимися. Результатом</w:t>
      </w:r>
      <w:r>
        <w:rPr>
          <w:spacing w:val="-6"/>
        </w:rPr>
        <w:t xml:space="preserve"> </w:t>
      </w:r>
      <w:r>
        <w:t>проекта</w:t>
      </w:r>
      <w:r>
        <w:rPr>
          <w:spacing w:val="-1"/>
        </w:rPr>
        <w:t xml:space="preserve"> </w:t>
      </w:r>
      <w:r>
        <w:t>является</w:t>
      </w:r>
      <w:r>
        <w:rPr>
          <w:spacing w:val="-5"/>
        </w:rPr>
        <w:t xml:space="preserve"> </w:t>
      </w:r>
      <w:r>
        <w:t>одна</w:t>
      </w:r>
      <w:r>
        <w:rPr>
          <w:spacing w:val="-6"/>
        </w:rPr>
        <w:t xml:space="preserve"> </w:t>
      </w:r>
      <w:r>
        <w:t>из</w:t>
      </w:r>
      <w:r>
        <w:rPr>
          <w:spacing w:val="-4"/>
        </w:rPr>
        <w:t xml:space="preserve"> </w:t>
      </w:r>
      <w:r>
        <w:t>следующих</w:t>
      </w:r>
      <w:r>
        <w:rPr>
          <w:spacing w:val="-4"/>
        </w:rPr>
        <w:t xml:space="preserve"> </w:t>
      </w:r>
      <w:r>
        <w:rPr>
          <w:spacing w:val="-2"/>
        </w:rPr>
        <w:t>работ:</w:t>
      </w:r>
    </w:p>
    <w:p w:rsidR="00CE04F4" w:rsidRDefault="008178F7">
      <w:pPr>
        <w:pStyle w:val="a3"/>
        <w:spacing w:before="5" w:line="237" w:lineRule="auto"/>
        <w:ind w:right="569"/>
      </w:pPr>
      <w:r>
        <w:t>письменная</w:t>
      </w:r>
      <w:r>
        <w:rPr>
          <w:spacing w:val="-3"/>
        </w:rPr>
        <w:t xml:space="preserve"> </w:t>
      </w:r>
      <w:r>
        <w:t>работа</w:t>
      </w:r>
      <w:r>
        <w:rPr>
          <w:spacing w:val="-3"/>
        </w:rPr>
        <w:t xml:space="preserve"> </w:t>
      </w:r>
      <w:r>
        <w:t>(эссе,</w:t>
      </w:r>
      <w:r>
        <w:rPr>
          <w:spacing w:val="-1"/>
        </w:rPr>
        <w:t xml:space="preserve"> </w:t>
      </w:r>
      <w:r>
        <w:t>реферат, аналитические</w:t>
      </w:r>
      <w:r>
        <w:rPr>
          <w:spacing w:val="-3"/>
        </w:rPr>
        <w:t xml:space="preserve"> </w:t>
      </w:r>
      <w:r>
        <w:t>материалы,</w:t>
      </w:r>
      <w:r>
        <w:rPr>
          <w:spacing w:val="-5"/>
        </w:rPr>
        <w:t xml:space="preserve"> </w:t>
      </w:r>
      <w:r>
        <w:t>обзорные</w:t>
      </w:r>
      <w:r>
        <w:rPr>
          <w:spacing w:val="-3"/>
        </w:rPr>
        <w:t xml:space="preserve"> </w:t>
      </w:r>
      <w:r>
        <w:t>материалы,</w:t>
      </w:r>
      <w:r>
        <w:rPr>
          <w:spacing w:val="-5"/>
        </w:rPr>
        <w:t xml:space="preserve"> </w:t>
      </w:r>
      <w:r>
        <w:t>отчеты о проведенных исследованиях, стендовый доклад и другие);</w:t>
      </w:r>
    </w:p>
    <w:p w:rsidR="00CE04F4" w:rsidRDefault="008178F7">
      <w:pPr>
        <w:pStyle w:val="a3"/>
        <w:spacing w:before="4"/>
        <w:ind w:right="572"/>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CE04F4" w:rsidRDefault="008178F7">
      <w:pPr>
        <w:pStyle w:val="a3"/>
        <w:spacing w:before="3" w:line="237" w:lineRule="auto"/>
        <w:ind w:left="991" w:right="3663" w:firstLine="0"/>
      </w:pPr>
      <w:r>
        <w:t>материальный</w:t>
      </w:r>
      <w:r>
        <w:rPr>
          <w:spacing w:val="-13"/>
        </w:rPr>
        <w:t xml:space="preserve"> </w:t>
      </w:r>
      <w:r>
        <w:t>объект,</w:t>
      </w:r>
      <w:r>
        <w:rPr>
          <w:spacing w:val="-7"/>
        </w:rPr>
        <w:t xml:space="preserve"> </w:t>
      </w:r>
      <w:r>
        <w:t>макет,</w:t>
      </w:r>
      <w:r>
        <w:rPr>
          <w:spacing w:val="-2"/>
        </w:rPr>
        <w:t xml:space="preserve"> </w:t>
      </w:r>
      <w:r>
        <w:t>иное</w:t>
      </w:r>
      <w:r>
        <w:rPr>
          <w:spacing w:val="-6"/>
        </w:rPr>
        <w:t xml:space="preserve"> </w:t>
      </w:r>
      <w:r>
        <w:t>конструкторское</w:t>
      </w:r>
      <w:r>
        <w:rPr>
          <w:spacing w:val="-6"/>
        </w:rPr>
        <w:t xml:space="preserve"> </w:t>
      </w:r>
      <w:r>
        <w:t>изделие; отчетные материалы по социальному проекту.</w:t>
      </w:r>
    </w:p>
    <w:p w:rsidR="00CE04F4" w:rsidRDefault="008178F7">
      <w:pPr>
        <w:pStyle w:val="a3"/>
        <w:spacing w:before="6" w:line="237" w:lineRule="auto"/>
        <w:ind w:right="570"/>
      </w:pPr>
      <w:r>
        <w:t>Требования к организации проектной деятельности, к содержанию и направленности проекта разрабатываются образовательной организацией.</w:t>
      </w:r>
    </w:p>
    <w:p w:rsidR="00CE04F4" w:rsidRDefault="008178F7">
      <w:pPr>
        <w:pStyle w:val="a3"/>
        <w:spacing w:before="3" w:line="275" w:lineRule="exact"/>
        <w:ind w:left="991" w:firstLine="0"/>
      </w:pPr>
      <w:r>
        <w:t>Проект</w:t>
      </w:r>
      <w:r>
        <w:rPr>
          <w:spacing w:val="-6"/>
        </w:rPr>
        <w:t xml:space="preserve"> </w:t>
      </w:r>
      <w:r>
        <w:t>оценивается</w:t>
      </w:r>
      <w:r>
        <w:rPr>
          <w:spacing w:val="-3"/>
        </w:rPr>
        <w:t xml:space="preserve"> </w:t>
      </w:r>
      <w:r>
        <w:t>по</w:t>
      </w:r>
      <w:r>
        <w:rPr>
          <w:spacing w:val="-1"/>
        </w:rPr>
        <w:t xml:space="preserve"> </w:t>
      </w:r>
      <w:r>
        <w:t>следующим</w:t>
      </w:r>
      <w:r>
        <w:rPr>
          <w:spacing w:val="3"/>
        </w:rPr>
        <w:t xml:space="preserve"> </w:t>
      </w:r>
      <w:r>
        <w:rPr>
          <w:spacing w:val="-2"/>
        </w:rPr>
        <w:t>критериям:</w:t>
      </w:r>
    </w:p>
    <w:p w:rsidR="00CE04F4" w:rsidRDefault="008178F7">
      <w:pPr>
        <w:pStyle w:val="a3"/>
        <w:ind w:right="568"/>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CE04F4" w:rsidRDefault="008178F7">
      <w:pPr>
        <w:pStyle w:val="a3"/>
        <w:spacing w:before="2"/>
        <w:ind w:right="568"/>
      </w:pPr>
      <w:r>
        <w:t>сформированность</w:t>
      </w:r>
      <w:r>
        <w:rPr>
          <w:spacing w:val="-6"/>
        </w:rPr>
        <w:t xml:space="preserve"> </w:t>
      </w:r>
      <w:r>
        <w:t>предметных</w:t>
      </w:r>
      <w:r>
        <w:rPr>
          <w:spacing w:val="-8"/>
        </w:rPr>
        <w:t xml:space="preserve"> </w:t>
      </w:r>
      <w:r>
        <w:t>знаний</w:t>
      </w:r>
      <w:r>
        <w:rPr>
          <w:spacing w:val="-3"/>
        </w:rPr>
        <w:t xml:space="preserve"> </w:t>
      </w:r>
      <w:r>
        <w:t>и</w:t>
      </w:r>
      <w:r>
        <w:rPr>
          <w:spacing w:val="-7"/>
        </w:rPr>
        <w:t xml:space="preserve"> </w:t>
      </w:r>
      <w:r>
        <w:t>способов</w:t>
      </w:r>
      <w:r>
        <w:rPr>
          <w:spacing w:val="-3"/>
        </w:rPr>
        <w:t xml:space="preserve"> </w:t>
      </w:r>
      <w:r>
        <w:t>действий:</w:t>
      </w:r>
      <w:r>
        <w:rPr>
          <w:spacing w:val="-4"/>
        </w:rPr>
        <w:t xml:space="preserve"> </w:t>
      </w:r>
      <w:r>
        <w:t>умение</w:t>
      </w:r>
      <w:r>
        <w:rPr>
          <w:spacing w:val="-4"/>
        </w:rPr>
        <w:t xml:space="preserve"> </w:t>
      </w:r>
      <w:r>
        <w:t>раскрыть</w:t>
      </w:r>
      <w:r>
        <w:rPr>
          <w:spacing w:val="-3"/>
        </w:rPr>
        <w:t xml:space="preserve"> </w:t>
      </w:r>
      <w:r>
        <w:t>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CE04F4" w:rsidRDefault="008178F7">
      <w:pPr>
        <w:pStyle w:val="a3"/>
        <w:ind w:right="565"/>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CE04F4" w:rsidRDefault="008178F7">
      <w:pPr>
        <w:pStyle w:val="a3"/>
        <w:ind w:right="569"/>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CE04F4" w:rsidRDefault="00CE04F4">
      <w:pPr>
        <w:pStyle w:val="a3"/>
        <w:spacing w:before="3"/>
        <w:ind w:left="0" w:firstLine="0"/>
        <w:jc w:val="left"/>
      </w:pPr>
    </w:p>
    <w:p w:rsidR="00CE04F4" w:rsidRDefault="008178F7" w:rsidP="00492A9C">
      <w:pPr>
        <w:pStyle w:val="Heading3"/>
        <w:numPr>
          <w:ilvl w:val="2"/>
          <w:numId w:val="193"/>
        </w:numPr>
        <w:tabs>
          <w:tab w:val="left" w:pos="1594"/>
        </w:tabs>
        <w:ind w:left="1594" w:hanging="603"/>
        <w:jc w:val="both"/>
      </w:pPr>
      <w:r>
        <w:t>Особенности</w:t>
      </w:r>
      <w:r>
        <w:rPr>
          <w:spacing w:val="-5"/>
        </w:rPr>
        <w:t xml:space="preserve"> </w:t>
      </w:r>
      <w:r>
        <w:t>оценки</w:t>
      </w:r>
      <w:r>
        <w:rPr>
          <w:spacing w:val="-5"/>
        </w:rPr>
        <w:t xml:space="preserve"> </w:t>
      </w:r>
      <w:r>
        <w:t>предметных</w:t>
      </w:r>
      <w:r>
        <w:rPr>
          <w:spacing w:val="-9"/>
        </w:rPr>
        <w:t xml:space="preserve"> </w:t>
      </w:r>
      <w:r>
        <w:rPr>
          <w:spacing w:val="-2"/>
        </w:rPr>
        <w:t>результатов</w:t>
      </w:r>
    </w:p>
    <w:p w:rsidR="00CE04F4" w:rsidRDefault="008178F7">
      <w:pPr>
        <w:pStyle w:val="a3"/>
        <w:ind w:right="561"/>
      </w:pPr>
      <w:r>
        <w:t>Предметные результаты освоения АООП ООО для обучающихся с нарушениями опорно- двигательного аппарата (вариант 6.2)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CE04F4" w:rsidRDefault="008178F7">
      <w:pPr>
        <w:pStyle w:val="a3"/>
        <w:spacing w:line="242" w:lineRule="auto"/>
        <w:ind w:right="567"/>
      </w:pPr>
      <w:r>
        <w:t>Оценка предметных результатов представляет собой оценку достижения обучающимися планируемых результатов по отдельным учебным предметам.</w:t>
      </w:r>
    </w:p>
    <w:p w:rsidR="00CE04F4" w:rsidRDefault="008178F7">
      <w:pPr>
        <w:pStyle w:val="a3"/>
        <w:ind w:right="563"/>
      </w:pPr>
      <w: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w:t>
      </w:r>
      <w:r>
        <w:rPr>
          <w:spacing w:val="-1"/>
        </w:rPr>
        <w:t xml:space="preserve"> </w:t>
      </w:r>
      <w:r>
        <w:t>содержанию</w:t>
      </w:r>
      <w:r>
        <w:rPr>
          <w:spacing w:val="-3"/>
        </w:rPr>
        <w:t xml:space="preserve"> </w:t>
      </w:r>
      <w:r>
        <w:t>учебных</w:t>
      </w:r>
      <w:r>
        <w:rPr>
          <w:spacing w:val="-1"/>
        </w:rPr>
        <w:t xml:space="preserve"> </w:t>
      </w:r>
      <w:r>
        <w:t>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CE04F4" w:rsidRDefault="008178F7">
      <w:pPr>
        <w:pStyle w:val="a3"/>
        <w:spacing w:line="242" w:lineRule="auto"/>
        <w:ind w:right="570"/>
      </w:pPr>
      <w:r>
        <w:t>Для оценки предметных результатов используются критерии: знание и понимание, применение, функциональность.</w:t>
      </w:r>
    </w:p>
    <w:p w:rsidR="00CE04F4" w:rsidRDefault="008178F7">
      <w:pPr>
        <w:pStyle w:val="a3"/>
        <w:ind w:right="563"/>
      </w:pPr>
      <w:r>
        <w:t>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CE04F4" w:rsidRDefault="008178F7">
      <w:pPr>
        <w:pStyle w:val="a3"/>
        <w:spacing w:line="275" w:lineRule="exact"/>
        <w:ind w:left="991" w:firstLine="0"/>
      </w:pPr>
      <w:r>
        <w:t>Обобщенный</w:t>
      </w:r>
      <w:r>
        <w:rPr>
          <w:spacing w:val="-7"/>
        </w:rPr>
        <w:t xml:space="preserve"> </w:t>
      </w:r>
      <w:r>
        <w:t>критерий</w:t>
      </w:r>
      <w:r>
        <w:rPr>
          <w:spacing w:val="-7"/>
        </w:rPr>
        <w:t xml:space="preserve"> </w:t>
      </w:r>
      <w:r>
        <w:t>"применение"</w:t>
      </w:r>
      <w:r>
        <w:rPr>
          <w:spacing w:val="-5"/>
        </w:rPr>
        <w:t xml:space="preserve"> </w:t>
      </w:r>
      <w:r>
        <w:rPr>
          <w:spacing w:val="-2"/>
        </w:rPr>
        <w:t>включает:</w:t>
      </w:r>
    </w:p>
    <w:p w:rsidR="00CE04F4" w:rsidRDefault="008178F7">
      <w:pPr>
        <w:pStyle w:val="a3"/>
        <w:ind w:right="568"/>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CE04F4" w:rsidRDefault="008178F7">
      <w:pPr>
        <w:pStyle w:val="a3"/>
        <w:spacing w:line="237" w:lineRule="auto"/>
        <w:ind w:right="562"/>
      </w:pPr>
      <w:r>
        <w:t>использование специфических для предмета способов действий и видов деятельности по получению</w:t>
      </w:r>
      <w:r>
        <w:rPr>
          <w:spacing w:val="40"/>
        </w:rPr>
        <w:t xml:space="preserve"> </w:t>
      </w:r>
      <w:r>
        <w:t>нового</w:t>
      </w:r>
      <w:r>
        <w:rPr>
          <w:spacing w:val="40"/>
        </w:rPr>
        <w:t xml:space="preserve"> </w:t>
      </w:r>
      <w:r>
        <w:t>знания,</w:t>
      </w:r>
      <w:r>
        <w:rPr>
          <w:spacing w:val="40"/>
        </w:rPr>
        <w:t xml:space="preserve"> </w:t>
      </w:r>
      <w:r>
        <w:t>его</w:t>
      </w:r>
      <w:r>
        <w:rPr>
          <w:spacing w:val="40"/>
        </w:rPr>
        <w:t xml:space="preserve"> </w:t>
      </w:r>
      <w:r>
        <w:t>интерпретации,</w:t>
      </w:r>
      <w:r>
        <w:rPr>
          <w:spacing w:val="40"/>
        </w:rPr>
        <w:t xml:space="preserve"> </w:t>
      </w:r>
      <w:r>
        <w:t>применению</w:t>
      </w:r>
      <w:r>
        <w:rPr>
          <w:spacing w:val="40"/>
        </w:rPr>
        <w:t xml:space="preserve"> </w:t>
      </w:r>
      <w:r>
        <w:t>и</w:t>
      </w:r>
      <w:r>
        <w:rPr>
          <w:spacing w:val="40"/>
        </w:rPr>
        <w:t xml:space="preserve"> </w:t>
      </w:r>
      <w:r>
        <w:t>преобразованию</w:t>
      </w:r>
      <w:r>
        <w:rPr>
          <w:spacing w:val="40"/>
        </w:rPr>
        <w:t xml:space="preserve"> </w:t>
      </w:r>
      <w:r>
        <w:t>при</w:t>
      </w:r>
      <w:r>
        <w:rPr>
          <w:spacing w:val="40"/>
        </w:rPr>
        <w:t xml:space="preserve"> </w:t>
      </w:r>
      <w:r>
        <w:t>решении</w:t>
      </w:r>
    </w:p>
    <w:p w:rsidR="00CE04F4" w:rsidRDefault="00CE04F4">
      <w:pPr>
        <w:pStyle w:val="a3"/>
        <w:spacing w:line="237" w:lineRule="auto"/>
        <w:sectPr w:rsidR="00CE04F4">
          <w:pgSz w:w="11910" w:h="16840"/>
          <w:pgMar w:top="620" w:right="283" w:bottom="480" w:left="708" w:header="0" w:footer="292" w:gutter="0"/>
          <w:cols w:space="720"/>
        </w:sectPr>
      </w:pPr>
    </w:p>
    <w:p w:rsidR="00CE04F4" w:rsidRDefault="008178F7">
      <w:pPr>
        <w:pStyle w:val="a3"/>
        <w:spacing w:before="66" w:line="237" w:lineRule="auto"/>
        <w:ind w:right="557" w:firstLine="0"/>
      </w:pPr>
      <w:r>
        <w:lastRenderedPageBreak/>
        <w:t>учебных задач и (или) проблем, в том числе в ходе поисковой деятельности, учебно- исследовательской и учебно-проектной деятельности.</w:t>
      </w:r>
    </w:p>
    <w:p w:rsidR="00CE04F4" w:rsidRDefault="008178F7">
      <w:pPr>
        <w:pStyle w:val="a3"/>
        <w:spacing w:before="4"/>
        <w:ind w:right="566"/>
      </w:pPr>
      <w:r>
        <w:t>Обобщенный критерий "функциональность" включает осознанное использование приобретенных</w:t>
      </w:r>
      <w:r>
        <w:rPr>
          <w:spacing w:val="-7"/>
        </w:rPr>
        <w:t xml:space="preserve"> </w:t>
      </w:r>
      <w:r>
        <w:t>знаний</w:t>
      </w:r>
      <w:r>
        <w:rPr>
          <w:spacing w:val="-6"/>
        </w:rPr>
        <w:t xml:space="preserve"> </w:t>
      </w:r>
      <w:r>
        <w:t>и</w:t>
      </w:r>
      <w:r>
        <w:rPr>
          <w:spacing w:val="-1"/>
        </w:rPr>
        <w:t xml:space="preserve"> </w:t>
      </w:r>
      <w:r>
        <w:t>способов</w:t>
      </w:r>
      <w:r>
        <w:rPr>
          <w:spacing w:val="-1"/>
        </w:rPr>
        <w:t xml:space="preserve"> </w:t>
      </w:r>
      <w:r>
        <w:t>действий</w:t>
      </w:r>
      <w:r>
        <w:rPr>
          <w:spacing w:val="-1"/>
        </w:rPr>
        <w:t xml:space="preserve"> </w:t>
      </w:r>
      <w:r>
        <w:t>при</w:t>
      </w:r>
      <w:r>
        <w:rPr>
          <w:spacing w:val="-1"/>
        </w:rPr>
        <w:t xml:space="preserve"> </w:t>
      </w:r>
      <w:r>
        <w:t>решении</w:t>
      </w:r>
      <w:r>
        <w:rPr>
          <w:spacing w:val="-6"/>
        </w:rPr>
        <w:t xml:space="preserve"> </w:t>
      </w:r>
      <w:r>
        <w:t>внеучебных</w:t>
      </w:r>
      <w:r>
        <w:rPr>
          <w:spacing w:val="-7"/>
        </w:rPr>
        <w:t xml:space="preserve"> </w:t>
      </w:r>
      <w:r>
        <w:t>проблем,</w:t>
      </w:r>
      <w:r>
        <w:rPr>
          <w:spacing w:val="-5"/>
        </w:rPr>
        <w:t xml:space="preserve"> </w:t>
      </w:r>
      <w:r>
        <w:t>различающихся сложностью предметного содержания, читательских умений, контекста, а также сочетанием когнитивных операций.</w:t>
      </w:r>
    </w:p>
    <w:p w:rsidR="00CE04F4" w:rsidRDefault="008178F7">
      <w:pPr>
        <w:pStyle w:val="a3"/>
        <w:ind w:right="568"/>
      </w:pPr>
      <w:r>
        <w:t xml:space="preserve">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w:t>
      </w:r>
      <w:r>
        <w:rPr>
          <w:spacing w:val="-2"/>
        </w:rPr>
        <w:t>жизни.</w:t>
      </w:r>
    </w:p>
    <w:p w:rsidR="00CE04F4" w:rsidRDefault="008178F7">
      <w:pPr>
        <w:pStyle w:val="a3"/>
        <w:spacing w:line="242" w:lineRule="auto"/>
        <w:ind w:right="571"/>
      </w:pPr>
      <w: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CE04F4" w:rsidRDefault="008178F7">
      <w:pPr>
        <w:pStyle w:val="a3"/>
        <w:spacing w:line="242" w:lineRule="auto"/>
        <w:ind w:right="563"/>
      </w:pPr>
      <w:r>
        <w:t>Особенности оценки по отдельному учебному предмету фиксируются в приложении к АООП ООО.</w:t>
      </w:r>
    </w:p>
    <w:p w:rsidR="00CE04F4" w:rsidRDefault="008178F7">
      <w:pPr>
        <w:pStyle w:val="a3"/>
        <w:spacing w:line="242" w:lineRule="auto"/>
        <w:ind w:left="991" w:right="573" w:firstLine="0"/>
      </w:pPr>
      <w:r>
        <w:t>Описание оценки предметных результатов по отдельному учебному предмету включает: список</w:t>
      </w:r>
      <w:r>
        <w:rPr>
          <w:spacing w:val="80"/>
        </w:rPr>
        <w:t xml:space="preserve"> </w:t>
      </w:r>
      <w:r>
        <w:t>итоговых</w:t>
      </w:r>
      <w:r>
        <w:rPr>
          <w:spacing w:val="80"/>
        </w:rPr>
        <w:t xml:space="preserve"> </w:t>
      </w:r>
      <w:r>
        <w:t>планируемых</w:t>
      </w:r>
      <w:r>
        <w:rPr>
          <w:spacing w:val="80"/>
        </w:rPr>
        <w:t xml:space="preserve"> </w:t>
      </w:r>
      <w:r>
        <w:t>результатов</w:t>
      </w:r>
      <w:r>
        <w:rPr>
          <w:spacing w:val="80"/>
        </w:rPr>
        <w:t xml:space="preserve"> </w:t>
      </w:r>
      <w:r>
        <w:t>с</w:t>
      </w:r>
      <w:r>
        <w:rPr>
          <w:spacing w:val="80"/>
        </w:rPr>
        <w:t xml:space="preserve"> </w:t>
      </w:r>
      <w:r>
        <w:t>указанием</w:t>
      </w:r>
      <w:r>
        <w:rPr>
          <w:spacing w:val="80"/>
        </w:rPr>
        <w:t xml:space="preserve"> </w:t>
      </w:r>
      <w:r>
        <w:t>этапов</w:t>
      </w:r>
      <w:r>
        <w:rPr>
          <w:spacing w:val="80"/>
        </w:rPr>
        <w:t xml:space="preserve"> </w:t>
      </w:r>
      <w:r>
        <w:t>их</w:t>
      </w:r>
      <w:r>
        <w:rPr>
          <w:spacing w:val="80"/>
        </w:rPr>
        <w:t xml:space="preserve"> </w:t>
      </w:r>
      <w:r>
        <w:t>формирования</w:t>
      </w:r>
      <w:r>
        <w:rPr>
          <w:spacing w:val="80"/>
        </w:rPr>
        <w:t xml:space="preserve"> </w:t>
      </w:r>
      <w:r>
        <w:t>и</w:t>
      </w:r>
    </w:p>
    <w:p w:rsidR="00CE04F4" w:rsidRDefault="008178F7">
      <w:pPr>
        <w:pStyle w:val="a3"/>
        <w:spacing w:line="271" w:lineRule="exact"/>
        <w:ind w:firstLine="0"/>
      </w:pPr>
      <w:r>
        <w:t>способов</w:t>
      </w:r>
      <w:r>
        <w:rPr>
          <w:spacing w:val="-9"/>
        </w:rPr>
        <w:t xml:space="preserve"> </w:t>
      </w:r>
      <w:r>
        <w:t>оценки</w:t>
      </w:r>
      <w:r>
        <w:rPr>
          <w:spacing w:val="-3"/>
        </w:rPr>
        <w:t xml:space="preserve"> </w:t>
      </w:r>
      <w:r>
        <w:t>(например,</w:t>
      </w:r>
      <w:r>
        <w:rPr>
          <w:spacing w:val="-3"/>
        </w:rPr>
        <w:t xml:space="preserve"> </w:t>
      </w:r>
      <w:r>
        <w:t>текущая</w:t>
      </w:r>
      <w:r>
        <w:rPr>
          <w:spacing w:val="-4"/>
        </w:rPr>
        <w:t xml:space="preserve"> </w:t>
      </w:r>
      <w:r>
        <w:t>(тематическая),</w:t>
      </w:r>
      <w:r>
        <w:rPr>
          <w:spacing w:val="-2"/>
        </w:rPr>
        <w:t xml:space="preserve"> </w:t>
      </w:r>
      <w:r>
        <w:t>устно</w:t>
      </w:r>
      <w:r>
        <w:rPr>
          <w:spacing w:val="-1"/>
        </w:rPr>
        <w:t xml:space="preserve"> </w:t>
      </w:r>
      <w:r>
        <w:t>(письменно),</w:t>
      </w:r>
      <w:r>
        <w:rPr>
          <w:spacing w:val="-6"/>
        </w:rPr>
        <w:t xml:space="preserve"> </w:t>
      </w:r>
      <w:r>
        <w:rPr>
          <w:spacing w:val="-2"/>
        </w:rPr>
        <w:t>практика);</w:t>
      </w:r>
    </w:p>
    <w:p w:rsidR="00CE04F4" w:rsidRDefault="008178F7">
      <w:pPr>
        <w:pStyle w:val="a3"/>
        <w:spacing w:line="237" w:lineRule="auto"/>
        <w:ind w:right="561"/>
      </w:pPr>
      <w:r>
        <w:t>требования к выставлению отметок за промежуточную аттестацию (при необходимости</w:t>
      </w:r>
      <w:r>
        <w:rPr>
          <w:spacing w:val="27"/>
        </w:rPr>
        <w:t xml:space="preserve"> </w:t>
      </w:r>
      <w:r>
        <w:t>-</w:t>
      </w:r>
      <w:r>
        <w:rPr>
          <w:spacing w:val="40"/>
        </w:rPr>
        <w:t xml:space="preserve"> </w:t>
      </w:r>
      <w:r>
        <w:t>с учетом степени значимости отметок за отдельные оценочные процедуры);</w:t>
      </w:r>
    </w:p>
    <w:p w:rsidR="00CE04F4" w:rsidRDefault="008178F7">
      <w:pPr>
        <w:pStyle w:val="a3"/>
        <w:spacing w:line="275" w:lineRule="exact"/>
        <w:ind w:left="991" w:firstLine="0"/>
      </w:pPr>
      <w:r>
        <w:t>график</w:t>
      </w:r>
      <w:r>
        <w:rPr>
          <w:spacing w:val="-3"/>
        </w:rPr>
        <w:t xml:space="preserve"> </w:t>
      </w:r>
      <w:r>
        <w:t>контрольных</w:t>
      </w:r>
      <w:r>
        <w:rPr>
          <w:spacing w:val="-5"/>
        </w:rPr>
        <w:t xml:space="preserve"> </w:t>
      </w:r>
      <w:r>
        <w:rPr>
          <w:spacing w:val="-2"/>
        </w:rPr>
        <w:t>мероприятий.</w:t>
      </w:r>
    </w:p>
    <w:p w:rsidR="00CE04F4" w:rsidRDefault="008178F7">
      <w:pPr>
        <w:pStyle w:val="a3"/>
        <w:spacing w:line="242" w:lineRule="auto"/>
        <w:ind w:right="563"/>
      </w:pPr>
      <w:r>
        <w:t>При оценке предметных результатов обучающихся с НОДА педагогический работник учитывает особенности их психофизического развития и имеющиеся ограничения.</w:t>
      </w:r>
    </w:p>
    <w:p w:rsidR="00CE04F4" w:rsidRDefault="008178F7">
      <w:pPr>
        <w:pStyle w:val="a3"/>
        <w:ind w:right="571"/>
      </w:pPr>
      <w:r>
        <w:t xml:space="preserve">При оценке устного ответа учитываются речевые особенности обучающихся с двигательными нарушениями и не снижаются отметки за недостаточную интонационную выразительность, замедленный темп и отсутствие плавности, скандированность речи и другие </w:t>
      </w:r>
      <w:r>
        <w:rPr>
          <w:spacing w:val="-2"/>
        </w:rPr>
        <w:t>особенности.</w:t>
      </w:r>
    </w:p>
    <w:p w:rsidR="00CE04F4" w:rsidRDefault="008178F7">
      <w:pPr>
        <w:pStyle w:val="a3"/>
        <w:ind w:left="991" w:firstLine="0"/>
      </w:pPr>
      <w:r>
        <w:t>При</w:t>
      </w:r>
      <w:r>
        <w:rPr>
          <w:spacing w:val="-5"/>
        </w:rPr>
        <w:t xml:space="preserve"> </w:t>
      </w:r>
      <w:r>
        <w:t>оценке</w:t>
      </w:r>
      <w:r>
        <w:rPr>
          <w:spacing w:val="-2"/>
        </w:rPr>
        <w:t xml:space="preserve"> </w:t>
      </w:r>
      <w:r>
        <w:t>результатов</w:t>
      </w:r>
      <w:r>
        <w:rPr>
          <w:spacing w:val="-3"/>
        </w:rPr>
        <w:t xml:space="preserve"> </w:t>
      </w:r>
      <w:r>
        <w:t>письменных</w:t>
      </w:r>
      <w:r>
        <w:rPr>
          <w:spacing w:val="-6"/>
        </w:rPr>
        <w:t xml:space="preserve"> </w:t>
      </w:r>
      <w:r>
        <w:t>работ</w:t>
      </w:r>
      <w:r>
        <w:rPr>
          <w:spacing w:val="-5"/>
        </w:rPr>
        <w:t xml:space="preserve"> </w:t>
      </w:r>
      <w:r>
        <w:t>не</w:t>
      </w:r>
      <w:r>
        <w:rPr>
          <w:spacing w:val="-1"/>
        </w:rPr>
        <w:t xml:space="preserve"> </w:t>
      </w:r>
      <w:r>
        <w:t>снижается</w:t>
      </w:r>
      <w:r>
        <w:rPr>
          <w:spacing w:val="-6"/>
        </w:rPr>
        <w:t xml:space="preserve"> </w:t>
      </w:r>
      <w:r>
        <w:t>отметка</w:t>
      </w:r>
      <w:r>
        <w:rPr>
          <w:spacing w:val="-1"/>
        </w:rPr>
        <w:t xml:space="preserve"> </w:t>
      </w:r>
      <w:r>
        <w:rPr>
          <w:spacing w:val="-5"/>
        </w:rPr>
        <w:t>за:</w:t>
      </w:r>
    </w:p>
    <w:p w:rsidR="00CE04F4" w:rsidRDefault="008178F7">
      <w:pPr>
        <w:pStyle w:val="a3"/>
        <w:spacing w:line="237" w:lineRule="auto"/>
        <w:ind w:right="568"/>
      </w:pPr>
      <w:r>
        <w:t>неправильное написание строк (зубчатость, выгнутость, вогнутость, косое расположение букв, несоблюдение и пропуск строки, несоблюдение полей);</w:t>
      </w:r>
    </w:p>
    <w:p w:rsidR="00CE04F4" w:rsidRDefault="008178F7">
      <w:pPr>
        <w:pStyle w:val="a3"/>
        <w:spacing w:line="237" w:lineRule="auto"/>
        <w:ind w:right="575"/>
      </w:pPr>
      <w:r>
        <w:t>выпадение элементов букв или их незаконченность, лишние дополнения букв, неодинаковый их наклон и другие особенности;</w:t>
      </w:r>
    </w:p>
    <w:p w:rsidR="00CE04F4" w:rsidRDefault="008178F7">
      <w:pPr>
        <w:pStyle w:val="a3"/>
        <w:spacing w:before="6" w:line="237" w:lineRule="auto"/>
        <w:ind w:left="991" w:right="3159" w:firstLine="0"/>
      </w:pPr>
      <w:r>
        <w:t>нарушения</w:t>
      </w:r>
      <w:r>
        <w:rPr>
          <w:spacing w:val="-3"/>
        </w:rPr>
        <w:t xml:space="preserve"> </w:t>
      </w:r>
      <w:r>
        <w:t>размеров</w:t>
      </w:r>
      <w:r>
        <w:rPr>
          <w:spacing w:val="-5"/>
        </w:rPr>
        <w:t xml:space="preserve"> </w:t>
      </w:r>
      <w:r>
        <w:t>букв</w:t>
      </w:r>
      <w:r>
        <w:rPr>
          <w:spacing w:val="-2"/>
        </w:rPr>
        <w:t xml:space="preserve"> </w:t>
      </w:r>
      <w:r>
        <w:t>и</w:t>
      </w:r>
      <w:r>
        <w:rPr>
          <w:spacing w:val="-2"/>
        </w:rPr>
        <w:t xml:space="preserve"> </w:t>
      </w:r>
      <w:r>
        <w:t>соотношения</w:t>
      </w:r>
      <w:r>
        <w:rPr>
          <w:spacing w:val="-7"/>
        </w:rPr>
        <w:t xml:space="preserve"> </w:t>
      </w:r>
      <w:r>
        <w:t>их</w:t>
      </w:r>
      <w:r>
        <w:rPr>
          <w:spacing w:val="-7"/>
        </w:rPr>
        <w:t xml:space="preserve"> </w:t>
      </w:r>
      <w:r>
        <w:t>по</w:t>
      </w:r>
      <w:r>
        <w:rPr>
          <w:spacing w:val="-3"/>
        </w:rPr>
        <w:t xml:space="preserve"> </w:t>
      </w:r>
      <w:r>
        <w:t>высоте</w:t>
      </w:r>
      <w:r>
        <w:rPr>
          <w:spacing w:val="-7"/>
        </w:rPr>
        <w:t xml:space="preserve"> </w:t>
      </w:r>
      <w:r>
        <w:t>и</w:t>
      </w:r>
      <w:r>
        <w:rPr>
          <w:spacing w:val="-6"/>
        </w:rPr>
        <w:t xml:space="preserve"> </w:t>
      </w:r>
      <w:r>
        <w:t>ширине; смешение сходных по начертанию букв;</w:t>
      </w:r>
    </w:p>
    <w:p w:rsidR="00CE04F4" w:rsidRDefault="008178F7">
      <w:pPr>
        <w:pStyle w:val="a3"/>
        <w:spacing w:before="6" w:line="237" w:lineRule="auto"/>
        <w:ind w:right="572"/>
      </w:pPr>
      <w:r>
        <w:t xml:space="preserve">прерывистость письма или повторение отдельных его элементов за счет насильственных </w:t>
      </w:r>
      <w:r>
        <w:rPr>
          <w:spacing w:val="-2"/>
        </w:rPr>
        <w:t>движений.</w:t>
      </w:r>
    </w:p>
    <w:p w:rsidR="00CE04F4" w:rsidRDefault="008178F7">
      <w:pPr>
        <w:pStyle w:val="a3"/>
        <w:spacing w:before="3"/>
        <w:ind w:right="559"/>
      </w:pPr>
      <w:r>
        <w:t>При оценке знаний осуществляется учет ошибок, связанных с фонетико-фонематическим</w:t>
      </w:r>
      <w:r>
        <w:rPr>
          <w:spacing w:val="40"/>
        </w:rPr>
        <w:t xml:space="preserve"> </w:t>
      </w:r>
      <w:r>
        <w:t>и</w:t>
      </w:r>
      <w:r>
        <w:rPr>
          <w:spacing w:val="-4"/>
        </w:rPr>
        <w:t xml:space="preserve"> </w:t>
      </w:r>
      <w:r>
        <w:t>общим</w:t>
      </w:r>
      <w:r>
        <w:rPr>
          <w:spacing w:val="-3"/>
        </w:rPr>
        <w:t xml:space="preserve"> </w:t>
      </w:r>
      <w:r>
        <w:t>недоразвитием речи.</w:t>
      </w:r>
      <w:r>
        <w:rPr>
          <w:spacing w:val="-3"/>
        </w:rPr>
        <w:t xml:space="preserve"> </w:t>
      </w:r>
      <w:r>
        <w:t>В</w:t>
      </w:r>
      <w:r>
        <w:rPr>
          <w:spacing w:val="-2"/>
        </w:rPr>
        <w:t xml:space="preserve"> </w:t>
      </w:r>
      <w:r>
        <w:t>таких</w:t>
      </w:r>
      <w:r>
        <w:rPr>
          <w:spacing w:val="-5"/>
        </w:rPr>
        <w:t xml:space="preserve"> </w:t>
      </w:r>
      <w:r>
        <w:t>случаях рекомендуется</w:t>
      </w:r>
      <w:r>
        <w:rPr>
          <w:spacing w:val="-1"/>
        </w:rPr>
        <w:t xml:space="preserve"> </w:t>
      </w:r>
      <w:r>
        <w:t>осуществлять оценку</w:t>
      </w:r>
      <w:r>
        <w:rPr>
          <w:spacing w:val="-10"/>
        </w:rPr>
        <w:t xml:space="preserve"> </w:t>
      </w:r>
      <w:r>
        <w:t xml:space="preserve">совместно с </w:t>
      </w:r>
      <w:r>
        <w:rPr>
          <w:spacing w:val="-2"/>
        </w:rPr>
        <w:t>учителем-логопедом.</w:t>
      </w:r>
    </w:p>
    <w:p w:rsidR="00CE04F4" w:rsidRDefault="008178F7">
      <w:pPr>
        <w:pStyle w:val="a3"/>
        <w:ind w:right="571"/>
      </w:pPr>
      <w:r>
        <w:t>Текущий контроль в форме устного опроса при низком качестве устной экспрессивной речи обучающихся с НОДА необходимо заменять письменными работами в разных доступных им форматах. Контрольные, самостоятельные</w:t>
      </w:r>
      <w:r>
        <w:rPr>
          <w:spacing w:val="-4"/>
        </w:rPr>
        <w:t xml:space="preserve"> </w:t>
      </w:r>
      <w:r>
        <w:t>и практические работы</w:t>
      </w:r>
      <w:r>
        <w:rPr>
          <w:spacing w:val="-1"/>
        </w:rPr>
        <w:t xml:space="preserve"> </w:t>
      </w:r>
      <w:r>
        <w:t>при</w:t>
      </w:r>
      <w:r>
        <w:rPr>
          <w:spacing w:val="-2"/>
        </w:rPr>
        <w:t xml:space="preserve"> </w:t>
      </w:r>
      <w:r>
        <w:t>необходимости могут предлагаться с использованием электронных систем тестирования, иного программного обеспечения, дающих возможность вести персонифицированный учет учебных достижений обучающихся с двигательными нарушениями.</w:t>
      </w:r>
    </w:p>
    <w:p w:rsidR="00CE04F4" w:rsidRDefault="008178F7">
      <w:pPr>
        <w:pStyle w:val="a3"/>
        <w:spacing w:before="1" w:line="237" w:lineRule="auto"/>
        <w:ind w:right="570"/>
      </w:pPr>
      <w:r>
        <w:t>Стартовая диагностика проводится администрацией образовательной организации с</w:t>
      </w:r>
      <w:r>
        <w:rPr>
          <w:spacing w:val="40"/>
        </w:rPr>
        <w:t xml:space="preserve"> </w:t>
      </w:r>
      <w:r>
        <w:t>целью оценки готовности к обучению на уровне основного общего образования.</w:t>
      </w:r>
    </w:p>
    <w:p w:rsidR="00CE04F4" w:rsidRDefault="008178F7">
      <w:pPr>
        <w:pStyle w:val="a3"/>
        <w:spacing w:before="3"/>
        <w:ind w:right="569"/>
      </w:pPr>
      <w:r>
        <w:t>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CE04F4" w:rsidRDefault="008178F7">
      <w:pPr>
        <w:pStyle w:val="a3"/>
        <w:spacing w:line="274" w:lineRule="exact"/>
        <w:ind w:left="991" w:firstLine="0"/>
      </w:pPr>
      <w:r>
        <w:t>Объектом</w:t>
      </w:r>
      <w:r>
        <w:rPr>
          <w:spacing w:val="-4"/>
        </w:rPr>
        <w:t xml:space="preserve"> </w:t>
      </w:r>
      <w:r>
        <w:t>оценки</w:t>
      </w:r>
      <w:r>
        <w:rPr>
          <w:spacing w:val="-5"/>
        </w:rPr>
        <w:t xml:space="preserve"> </w:t>
      </w:r>
      <w:r>
        <w:t>являются:</w:t>
      </w:r>
      <w:r>
        <w:rPr>
          <w:spacing w:val="-6"/>
        </w:rPr>
        <w:t xml:space="preserve"> </w:t>
      </w:r>
      <w:r>
        <w:t>структура</w:t>
      </w:r>
      <w:r>
        <w:rPr>
          <w:spacing w:val="-1"/>
        </w:rPr>
        <w:t xml:space="preserve"> </w:t>
      </w:r>
      <w:r>
        <w:rPr>
          <w:spacing w:val="-2"/>
        </w:rPr>
        <w:t>мотивации,</w:t>
      </w:r>
    </w:p>
    <w:p w:rsidR="00CE04F4" w:rsidRDefault="008178F7">
      <w:pPr>
        <w:pStyle w:val="a3"/>
        <w:spacing w:before="3"/>
        <w:ind w:right="568"/>
      </w:pPr>
      <w:r>
        <w:t>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CE04F4" w:rsidRDefault="008178F7">
      <w:pPr>
        <w:pStyle w:val="a3"/>
        <w:ind w:right="565"/>
      </w:pPr>
      <w:r>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6" w:line="237" w:lineRule="auto"/>
        <w:ind w:right="573"/>
      </w:pPr>
      <w:r>
        <w:lastRenderedPageBreak/>
        <w:t>Текущая оценка представляет собой процедуру оценки индивидуального продвижения обучающегося в освоении программы учебного предмета.</w:t>
      </w:r>
    </w:p>
    <w:p w:rsidR="00CE04F4" w:rsidRDefault="008178F7">
      <w:pPr>
        <w:pStyle w:val="a3"/>
        <w:spacing w:before="4"/>
        <w:ind w:right="567"/>
      </w:pPr>
      <w: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CE04F4" w:rsidRDefault="008178F7">
      <w:pPr>
        <w:pStyle w:val="a3"/>
        <w:spacing w:before="3" w:line="237" w:lineRule="auto"/>
        <w:ind w:right="573"/>
      </w:pPr>
      <w: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CE04F4" w:rsidRDefault="008178F7">
      <w:pPr>
        <w:pStyle w:val="a3"/>
        <w:spacing w:before="3"/>
        <w:ind w:right="571"/>
      </w:pPr>
      <w: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w:t>
      </w:r>
      <w:r>
        <w:rPr>
          <w:spacing w:val="-2"/>
        </w:rPr>
        <w:t xml:space="preserve"> </w:t>
      </w:r>
      <w:r>
        <w:t>взаимооценка, рефлексия, листы продвижения</w:t>
      </w:r>
      <w:r>
        <w:rPr>
          <w:spacing w:val="-3"/>
        </w:rPr>
        <w:t xml:space="preserve"> </w:t>
      </w:r>
      <w:r>
        <w:t>и другие) с учетом</w:t>
      </w:r>
      <w:r>
        <w:rPr>
          <w:spacing w:val="-2"/>
        </w:rPr>
        <w:t xml:space="preserve"> </w:t>
      </w:r>
      <w:r>
        <w:t>особенностей учебного предмета.</w:t>
      </w:r>
    </w:p>
    <w:p w:rsidR="00CE04F4" w:rsidRDefault="008178F7">
      <w:pPr>
        <w:pStyle w:val="a3"/>
        <w:spacing w:line="275" w:lineRule="exact"/>
        <w:ind w:left="991" w:firstLine="0"/>
      </w:pPr>
      <w:r>
        <w:t>Результаты</w:t>
      </w:r>
      <w:r>
        <w:rPr>
          <w:spacing w:val="-3"/>
        </w:rPr>
        <w:t xml:space="preserve"> </w:t>
      </w:r>
      <w:r>
        <w:t>текущей</w:t>
      </w:r>
      <w:r>
        <w:rPr>
          <w:spacing w:val="-2"/>
        </w:rPr>
        <w:t xml:space="preserve"> </w:t>
      </w:r>
      <w:r>
        <w:t>оценки</w:t>
      </w:r>
      <w:r>
        <w:rPr>
          <w:spacing w:val="-2"/>
        </w:rPr>
        <w:t xml:space="preserve"> </w:t>
      </w:r>
      <w:r>
        <w:t>являются</w:t>
      </w:r>
      <w:r>
        <w:rPr>
          <w:spacing w:val="-7"/>
        </w:rPr>
        <w:t xml:space="preserve"> </w:t>
      </w:r>
      <w:r>
        <w:t>основой</w:t>
      </w:r>
      <w:r>
        <w:rPr>
          <w:spacing w:val="-11"/>
        </w:rPr>
        <w:t xml:space="preserve"> </w:t>
      </w:r>
      <w:r>
        <w:t>для</w:t>
      </w:r>
      <w:r>
        <w:rPr>
          <w:spacing w:val="-3"/>
        </w:rPr>
        <w:t xml:space="preserve"> </w:t>
      </w:r>
      <w:r>
        <w:t>индивидуализации</w:t>
      </w:r>
      <w:r>
        <w:rPr>
          <w:spacing w:val="-2"/>
        </w:rPr>
        <w:t xml:space="preserve"> </w:t>
      </w:r>
      <w:r>
        <w:t>учебного</w:t>
      </w:r>
      <w:r>
        <w:rPr>
          <w:spacing w:val="-2"/>
        </w:rPr>
        <w:t xml:space="preserve"> процесса.</w:t>
      </w:r>
    </w:p>
    <w:p w:rsidR="00CE04F4" w:rsidRDefault="008178F7">
      <w:pPr>
        <w:pStyle w:val="a3"/>
        <w:spacing w:line="242" w:lineRule="auto"/>
        <w:ind w:right="567"/>
      </w:pPr>
      <w:r>
        <w:t>Тематическая оценка представляет собой процедуру оценки уровня достижения тематических планируемых результатов по учебному предмету.</w:t>
      </w:r>
    </w:p>
    <w:p w:rsidR="00CE04F4" w:rsidRDefault="008178F7">
      <w:pPr>
        <w:pStyle w:val="a3"/>
        <w:spacing w:line="271" w:lineRule="exact"/>
        <w:ind w:left="991" w:firstLine="0"/>
        <w:jc w:val="left"/>
      </w:pPr>
      <w:r>
        <w:t>Внутренний</w:t>
      </w:r>
      <w:r>
        <w:rPr>
          <w:spacing w:val="-7"/>
        </w:rPr>
        <w:t xml:space="preserve"> </w:t>
      </w:r>
      <w:r>
        <w:t>мониторинг</w:t>
      </w:r>
      <w:r>
        <w:rPr>
          <w:spacing w:val="-9"/>
        </w:rPr>
        <w:t xml:space="preserve"> </w:t>
      </w:r>
      <w:r>
        <w:t>представляет</w:t>
      </w:r>
      <w:r>
        <w:rPr>
          <w:spacing w:val="-5"/>
        </w:rPr>
        <w:t xml:space="preserve"> </w:t>
      </w:r>
      <w:r>
        <w:t>собой</w:t>
      </w:r>
      <w:r>
        <w:rPr>
          <w:spacing w:val="-5"/>
        </w:rPr>
        <w:t xml:space="preserve"> </w:t>
      </w:r>
      <w:r>
        <w:t>следующие</w:t>
      </w:r>
      <w:r>
        <w:rPr>
          <w:spacing w:val="-6"/>
        </w:rPr>
        <w:t xml:space="preserve"> </w:t>
      </w:r>
      <w:r>
        <w:rPr>
          <w:spacing w:val="-2"/>
        </w:rPr>
        <w:t>процедуры:</w:t>
      </w:r>
    </w:p>
    <w:p w:rsidR="00CE04F4" w:rsidRDefault="008178F7" w:rsidP="00492A9C">
      <w:pPr>
        <w:pStyle w:val="a4"/>
        <w:numPr>
          <w:ilvl w:val="0"/>
          <w:numId w:val="182"/>
        </w:numPr>
        <w:tabs>
          <w:tab w:val="left" w:pos="1134"/>
        </w:tabs>
        <w:spacing w:before="2" w:line="275" w:lineRule="exact"/>
        <w:ind w:left="1134" w:hanging="143"/>
        <w:jc w:val="left"/>
        <w:rPr>
          <w:sz w:val="24"/>
        </w:rPr>
      </w:pPr>
      <w:r>
        <w:rPr>
          <w:sz w:val="24"/>
        </w:rPr>
        <w:t>стартовая</w:t>
      </w:r>
      <w:r>
        <w:rPr>
          <w:spacing w:val="-5"/>
          <w:sz w:val="24"/>
        </w:rPr>
        <w:t xml:space="preserve"> </w:t>
      </w:r>
      <w:r>
        <w:rPr>
          <w:spacing w:val="-2"/>
          <w:sz w:val="24"/>
        </w:rPr>
        <w:t>диагностика;</w:t>
      </w:r>
    </w:p>
    <w:p w:rsidR="00CE04F4" w:rsidRDefault="008178F7" w:rsidP="00492A9C">
      <w:pPr>
        <w:pStyle w:val="a4"/>
        <w:numPr>
          <w:ilvl w:val="0"/>
          <w:numId w:val="182"/>
        </w:numPr>
        <w:tabs>
          <w:tab w:val="left" w:pos="1129"/>
        </w:tabs>
        <w:spacing w:line="275" w:lineRule="exact"/>
        <w:ind w:left="1129" w:hanging="138"/>
        <w:jc w:val="left"/>
        <w:rPr>
          <w:sz w:val="24"/>
        </w:rPr>
      </w:pPr>
      <w:r>
        <w:rPr>
          <w:sz w:val="24"/>
        </w:rPr>
        <w:t>оценка</w:t>
      </w:r>
      <w:r>
        <w:rPr>
          <w:spacing w:val="-6"/>
          <w:sz w:val="24"/>
        </w:rPr>
        <w:t xml:space="preserve"> </w:t>
      </w:r>
      <w:r>
        <w:rPr>
          <w:sz w:val="24"/>
        </w:rPr>
        <w:t>уровня</w:t>
      </w:r>
      <w:r>
        <w:rPr>
          <w:spacing w:val="1"/>
          <w:sz w:val="24"/>
        </w:rPr>
        <w:t xml:space="preserve"> </w:t>
      </w:r>
      <w:r>
        <w:rPr>
          <w:sz w:val="24"/>
        </w:rPr>
        <w:t>достижения</w:t>
      </w:r>
      <w:r>
        <w:rPr>
          <w:spacing w:val="-7"/>
          <w:sz w:val="24"/>
        </w:rPr>
        <w:t xml:space="preserve"> </w:t>
      </w:r>
      <w:r>
        <w:rPr>
          <w:sz w:val="24"/>
        </w:rPr>
        <w:t>предметных</w:t>
      </w:r>
      <w:r>
        <w:rPr>
          <w:spacing w:val="-7"/>
          <w:sz w:val="24"/>
        </w:rPr>
        <w:t xml:space="preserve"> </w:t>
      </w:r>
      <w:r>
        <w:rPr>
          <w:sz w:val="24"/>
        </w:rPr>
        <w:t>и</w:t>
      </w:r>
      <w:r>
        <w:rPr>
          <w:spacing w:val="-6"/>
          <w:sz w:val="24"/>
        </w:rPr>
        <w:t xml:space="preserve"> </w:t>
      </w:r>
      <w:r>
        <w:rPr>
          <w:sz w:val="24"/>
        </w:rPr>
        <w:t>метапредметных</w:t>
      </w:r>
      <w:r>
        <w:rPr>
          <w:spacing w:val="-6"/>
          <w:sz w:val="24"/>
        </w:rPr>
        <w:t xml:space="preserve"> </w:t>
      </w:r>
      <w:r>
        <w:rPr>
          <w:spacing w:val="-2"/>
          <w:sz w:val="24"/>
        </w:rPr>
        <w:t>результатов;</w:t>
      </w:r>
    </w:p>
    <w:p w:rsidR="00CE04F4" w:rsidRDefault="008178F7" w:rsidP="00492A9C">
      <w:pPr>
        <w:pStyle w:val="a4"/>
        <w:numPr>
          <w:ilvl w:val="0"/>
          <w:numId w:val="182"/>
        </w:numPr>
        <w:tabs>
          <w:tab w:val="left" w:pos="1129"/>
        </w:tabs>
        <w:spacing w:before="3" w:line="275" w:lineRule="exact"/>
        <w:ind w:left="1129" w:hanging="138"/>
        <w:jc w:val="left"/>
        <w:rPr>
          <w:sz w:val="24"/>
        </w:rPr>
      </w:pPr>
      <w:r>
        <w:rPr>
          <w:sz w:val="24"/>
        </w:rPr>
        <w:t>оценка</w:t>
      </w:r>
      <w:r>
        <w:rPr>
          <w:spacing w:val="-5"/>
          <w:sz w:val="24"/>
        </w:rPr>
        <w:t xml:space="preserve"> </w:t>
      </w:r>
      <w:r>
        <w:rPr>
          <w:sz w:val="24"/>
        </w:rPr>
        <w:t>уровня</w:t>
      </w:r>
      <w:r>
        <w:rPr>
          <w:spacing w:val="-3"/>
          <w:sz w:val="24"/>
        </w:rPr>
        <w:t xml:space="preserve"> </w:t>
      </w:r>
      <w:r>
        <w:rPr>
          <w:sz w:val="24"/>
        </w:rPr>
        <w:t>функциональной</w:t>
      </w:r>
      <w:r>
        <w:rPr>
          <w:spacing w:val="-7"/>
          <w:sz w:val="24"/>
        </w:rPr>
        <w:t xml:space="preserve"> </w:t>
      </w:r>
      <w:r>
        <w:rPr>
          <w:spacing w:val="-2"/>
          <w:sz w:val="24"/>
        </w:rPr>
        <w:t>грамотности;</w:t>
      </w:r>
    </w:p>
    <w:p w:rsidR="00CE04F4" w:rsidRDefault="008178F7" w:rsidP="00492A9C">
      <w:pPr>
        <w:pStyle w:val="a4"/>
        <w:numPr>
          <w:ilvl w:val="0"/>
          <w:numId w:val="182"/>
        </w:numPr>
        <w:tabs>
          <w:tab w:val="left" w:pos="1384"/>
        </w:tabs>
        <w:ind w:right="567" w:firstLine="566"/>
        <w:rPr>
          <w:sz w:val="24"/>
        </w:rPr>
      </w:pPr>
      <w:r>
        <w:rPr>
          <w:sz w:val="24"/>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CE04F4" w:rsidRDefault="008178F7">
      <w:pPr>
        <w:pStyle w:val="a3"/>
        <w:ind w:right="569"/>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CE04F4" w:rsidRDefault="008178F7" w:rsidP="00492A9C">
      <w:pPr>
        <w:pStyle w:val="Heading3"/>
        <w:numPr>
          <w:ilvl w:val="2"/>
          <w:numId w:val="193"/>
        </w:numPr>
        <w:tabs>
          <w:tab w:val="left" w:pos="1807"/>
        </w:tabs>
        <w:spacing w:before="4" w:line="242" w:lineRule="auto"/>
        <w:ind w:left="425" w:right="568" w:firstLine="566"/>
        <w:jc w:val="both"/>
      </w:pPr>
      <w:r>
        <w:t>Оценка результатов освоения обучающимися с НОДА программы коррекционной работы</w:t>
      </w:r>
    </w:p>
    <w:p w:rsidR="00CE04F4" w:rsidRDefault="008178F7">
      <w:pPr>
        <w:pStyle w:val="a3"/>
        <w:ind w:right="561"/>
      </w:pPr>
      <w:r>
        <w:t>Система оценки достижения обучающимися с нарушениями опорно-двигательного аппарата планируемых результатов освоения ФАОП ООО для обучающихся с нарушениями опорно-двигательного аппарата (вариант 6.2) должна предусматривать оценку достижения обучающимися с нарушениями опорно-двигательного аппарата планируемых результатов освоения ПКР.</w:t>
      </w:r>
    </w:p>
    <w:p w:rsidR="00CE04F4" w:rsidRDefault="008178F7">
      <w:pPr>
        <w:pStyle w:val="a3"/>
        <w:ind w:right="568"/>
      </w:pPr>
      <w:r>
        <w:t>Оценка достижений по Программе коррекционной работы имеет дифференцированный характер, так как требования к результатам освоения ПКР конкретизируются применительно к каждому обучающемуся с НОДА в соответствии с его потенциальными возможностями и особыми образовательными потребностями.</w:t>
      </w:r>
    </w:p>
    <w:p w:rsidR="00CE04F4" w:rsidRDefault="008178F7">
      <w:pPr>
        <w:pStyle w:val="a3"/>
        <w:ind w:right="561"/>
      </w:pPr>
      <w:r>
        <w:t>Для оценки эффективности реализации коррекционной работы могут быть использованы следующие методы: экспериментально-психологическое исследование, тестирование, опрос, анкетирование, метод экспертных оценок, другие методы.</w:t>
      </w:r>
    </w:p>
    <w:p w:rsidR="00CE04F4" w:rsidRDefault="008178F7">
      <w:pPr>
        <w:pStyle w:val="a3"/>
        <w:spacing w:line="274" w:lineRule="exact"/>
        <w:ind w:left="991" w:firstLine="0"/>
      </w:pPr>
      <w:r>
        <w:t>Оценка</w:t>
      </w:r>
      <w:r>
        <w:rPr>
          <w:spacing w:val="-7"/>
        </w:rPr>
        <w:t xml:space="preserve"> </w:t>
      </w:r>
      <w:r>
        <w:t>осуществляется</w:t>
      </w:r>
      <w:r>
        <w:rPr>
          <w:spacing w:val="-4"/>
        </w:rPr>
        <w:t xml:space="preserve"> </w:t>
      </w:r>
      <w:r>
        <w:t>по</w:t>
      </w:r>
      <w:r>
        <w:rPr>
          <w:spacing w:val="-3"/>
        </w:rPr>
        <w:t xml:space="preserve"> </w:t>
      </w:r>
      <w:r>
        <w:t>следующим</w:t>
      </w:r>
      <w:r>
        <w:rPr>
          <w:spacing w:val="-2"/>
        </w:rPr>
        <w:t xml:space="preserve"> направлениям:</w:t>
      </w:r>
    </w:p>
    <w:p w:rsidR="00CE04F4" w:rsidRDefault="008178F7">
      <w:pPr>
        <w:pStyle w:val="a3"/>
        <w:spacing w:line="294" w:lineRule="exact"/>
        <w:ind w:left="1352" w:firstLine="0"/>
      </w:pPr>
      <w:r>
        <w:rPr>
          <w:rFonts w:ascii="Symbol" w:hAnsi="Symbol"/>
        </w:rPr>
        <w:t></w:t>
      </w:r>
      <w:r>
        <w:rPr>
          <w:spacing w:val="48"/>
        </w:rPr>
        <w:t xml:space="preserve">  </w:t>
      </w:r>
      <w:r>
        <w:t>адаптация обучающегося</w:t>
      </w:r>
      <w:r>
        <w:rPr>
          <w:spacing w:val="-1"/>
        </w:rPr>
        <w:t xml:space="preserve"> </w:t>
      </w:r>
      <w:r>
        <w:t>с</w:t>
      </w:r>
      <w:r>
        <w:rPr>
          <w:spacing w:val="-6"/>
        </w:rPr>
        <w:t xml:space="preserve"> </w:t>
      </w:r>
      <w:r>
        <w:t>НОДА</w:t>
      </w:r>
      <w:r>
        <w:rPr>
          <w:spacing w:val="-5"/>
        </w:rPr>
        <w:t xml:space="preserve"> </w:t>
      </w:r>
      <w:r>
        <w:t>к</w:t>
      </w:r>
      <w:r>
        <w:rPr>
          <w:spacing w:val="-3"/>
        </w:rPr>
        <w:t xml:space="preserve"> </w:t>
      </w:r>
      <w:r>
        <w:t>среде</w:t>
      </w:r>
      <w:r>
        <w:rPr>
          <w:spacing w:val="-1"/>
        </w:rPr>
        <w:t xml:space="preserve"> </w:t>
      </w:r>
      <w:r>
        <w:t>образовательной</w:t>
      </w:r>
      <w:r>
        <w:rPr>
          <w:spacing w:val="-8"/>
        </w:rPr>
        <w:t xml:space="preserve"> </w:t>
      </w:r>
      <w:r>
        <w:rPr>
          <w:spacing w:val="-2"/>
        </w:rPr>
        <w:t>организации;</w:t>
      </w:r>
    </w:p>
    <w:p w:rsidR="00CE04F4" w:rsidRDefault="008178F7" w:rsidP="00492A9C">
      <w:pPr>
        <w:pStyle w:val="a4"/>
        <w:numPr>
          <w:ilvl w:val="0"/>
          <w:numId w:val="181"/>
        </w:numPr>
        <w:tabs>
          <w:tab w:val="left" w:pos="1273"/>
        </w:tabs>
        <w:spacing w:line="237" w:lineRule="auto"/>
        <w:ind w:right="561" w:firstLine="566"/>
        <w:rPr>
          <w:sz w:val="24"/>
        </w:rPr>
      </w:pPr>
      <w:r>
        <w:rPr>
          <w:sz w:val="24"/>
        </w:rPr>
        <w:t xml:space="preserve">динамика когнитивного, личностного, эмоционального развития обучающегося с </w:t>
      </w:r>
      <w:r>
        <w:rPr>
          <w:spacing w:val="-2"/>
          <w:sz w:val="24"/>
        </w:rPr>
        <w:t>НОДА;</w:t>
      </w:r>
    </w:p>
    <w:p w:rsidR="00CE04F4" w:rsidRDefault="008178F7" w:rsidP="00492A9C">
      <w:pPr>
        <w:pStyle w:val="a4"/>
        <w:numPr>
          <w:ilvl w:val="0"/>
          <w:numId w:val="181"/>
        </w:numPr>
        <w:tabs>
          <w:tab w:val="left" w:pos="1273"/>
        </w:tabs>
        <w:spacing w:line="293" w:lineRule="exact"/>
        <w:ind w:left="1273" w:hanging="282"/>
        <w:rPr>
          <w:sz w:val="24"/>
        </w:rPr>
      </w:pPr>
      <w:r>
        <w:rPr>
          <w:sz w:val="24"/>
        </w:rPr>
        <w:t>оптимизация</w:t>
      </w:r>
      <w:r>
        <w:rPr>
          <w:spacing w:val="-11"/>
          <w:sz w:val="24"/>
        </w:rPr>
        <w:t xml:space="preserve"> </w:t>
      </w:r>
      <w:r>
        <w:rPr>
          <w:sz w:val="24"/>
        </w:rPr>
        <w:t>неадекватных</w:t>
      </w:r>
      <w:r>
        <w:rPr>
          <w:spacing w:val="-9"/>
          <w:sz w:val="24"/>
        </w:rPr>
        <w:t xml:space="preserve"> </w:t>
      </w:r>
      <w:r>
        <w:rPr>
          <w:sz w:val="24"/>
        </w:rPr>
        <w:t>профессиональных</w:t>
      </w:r>
      <w:r>
        <w:rPr>
          <w:spacing w:val="-14"/>
          <w:sz w:val="24"/>
        </w:rPr>
        <w:t xml:space="preserve"> </w:t>
      </w:r>
      <w:r>
        <w:rPr>
          <w:sz w:val="24"/>
        </w:rPr>
        <w:t>намерений</w:t>
      </w:r>
      <w:r>
        <w:rPr>
          <w:spacing w:val="-8"/>
          <w:sz w:val="24"/>
        </w:rPr>
        <w:t xml:space="preserve"> </w:t>
      </w:r>
      <w:r>
        <w:rPr>
          <w:sz w:val="24"/>
        </w:rPr>
        <w:t>обучающихся</w:t>
      </w:r>
      <w:r>
        <w:rPr>
          <w:spacing w:val="-4"/>
          <w:sz w:val="24"/>
        </w:rPr>
        <w:t xml:space="preserve"> </w:t>
      </w:r>
      <w:r>
        <w:rPr>
          <w:spacing w:val="-2"/>
          <w:sz w:val="24"/>
        </w:rPr>
        <w:t>сНОДА;</w:t>
      </w:r>
    </w:p>
    <w:p w:rsidR="00CE04F4" w:rsidRDefault="008178F7" w:rsidP="00492A9C">
      <w:pPr>
        <w:pStyle w:val="a4"/>
        <w:numPr>
          <w:ilvl w:val="0"/>
          <w:numId w:val="181"/>
        </w:numPr>
        <w:tabs>
          <w:tab w:val="left" w:pos="1273"/>
        </w:tabs>
        <w:spacing w:before="1" w:line="237" w:lineRule="auto"/>
        <w:ind w:right="568" w:firstLine="566"/>
        <w:rPr>
          <w:sz w:val="24"/>
        </w:rPr>
      </w:pPr>
      <w:r>
        <w:rPr>
          <w:sz w:val="24"/>
        </w:rPr>
        <w:t>оптимизация детско-родительских отношений, в том числе через преодоление особенностей семейного воспитания.</w:t>
      </w:r>
    </w:p>
    <w:p w:rsidR="00CE04F4" w:rsidRDefault="008178F7">
      <w:pPr>
        <w:pStyle w:val="a3"/>
        <w:spacing w:before="3"/>
        <w:ind w:right="558"/>
      </w:pPr>
      <w:r>
        <w:t>Изучение достижения каждым обучающимся планируемых результатов ПКР проводится педагогическими работниками в том числе учителями-дефектологами, педагогами- психологами, социальными педагогами, педагогическими работниками по предметам, классными руководителями, воспитателями.</w:t>
      </w:r>
    </w:p>
    <w:p w:rsidR="00CE04F4" w:rsidRDefault="008178F7">
      <w:pPr>
        <w:pStyle w:val="a3"/>
        <w:ind w:right="565"/>
      </w:pPr>
      <w:r>
        <w:t>Основным способом оценки результатов ПКР является мониторинг, который проводится психолого-педагогическом консилиумом образовательной организации в ходе анализа результатов диагностической работы специалистов.</w:t>
      </w:r>
    </w:p>
    <w:p w:rsidR="00CE04F4" w:rsidRDefault="00CE04F4">
      <w:pPr>
        <w:pStyle w:val="a3"/>
        <w:sectPr w:rsidR="00CE04F4">
          <w:pgSz w:w="11910" w:h="16840"/>
          <w:pgMar w:top="620" w:right="283" w:bottom="480" w:left="708" w:header="0" w:footer="292" w:gutter="0"/>
          <w:cols w:space="720"/>
        </w:sectPr>
      </w:pPr>
    </w:p>
    <w:p w:rsidR="00CE04F4" w:rsidRDefault="008178F7" w:rsidP="00492A9C">
      <w:pPr>
        <w:pStyle w:val="a4"/>
        <w:numPr>
          <w:ilvl w:val="0"/>
          <w:numId w:val="236"/>
        </w:numPr>
        <w:tabs>
          <w:tab w:val="left" w:pos="1336"/>
        </w:tabs>
        <w:spacing w:before="63" w:line="322" w:lineRule="exact"/>
        <w:ind w:left="1336" w:hanging="345"/>
        <w:jc w:val="both"/>
        <w:rPr>
          <w:b/>
          <w:sz w:val="28"/>
        </w:rPr>
      </w:pPr>
      <w:r>
        <w:rPr>
          <w:b/>
          <w:sz w:val="28"/>
        </w:rPr>
        <w:lastRenderedPageBreak/>
        <w:t>Содержательный</w:t>
      </w:r>
      <w:r>
        <w:rPr>
          <w:b/>
          <w:spacing w:val="-11"/>
          <w:sz w:val="28"/>
        </w:rPr>
        <w:t xml:space="preserve"> </w:t>
      </w:r>
      <w:r>
        <w:rPr>
          <w:b/>
          <w:sz w:val="28"/>
        </w:rPr>
        <w:t>раздел</w:t>
      </w:r>
      <w:r>
        <w:rPr>
          <w:b/>
          <w:spacing w:val="-2"/>
          <w:sz w:val="28"/>
        </w:rPr>
        <w:t xml:space="preserve"> </w:t>
      </w:r>
      <w:r>
        <w:rPr>
          <w:b/>
          <w:sz w:val="28"/>
        </w:rPr>
        <w:t>АООП</w:t>
      </w:r>
      <w:r>
        <w:rPr>
          <w:b/>
          <w:spacing w:val="-10"/>
          <w:sz w:val="28"/>
        </w:rPr>
        <w:t xml:space="preserve"> </w:t>
      </w:r>
      <w:r>
        <w:rPr>
          <w:b/>
          <w:sz w:val="28"/>
        </w:rPr>
        <w:t>ООО</w:t>
      </w:r>
      <w:r>
        <w:rPr>
          <w:b/>
          <w:spacing w:val="-8"/>
          <w:sz w:val="28"/>
        </w:rPr>
        <w:t xml:space="preserve"> </w:t>
      </w:r>
      <w:r>
        <w:rPr>
          <w:b/>
          <w:sz w:val="28"/>
        </w:rPr>
        <w:t>для</w:t>
      </w:r>
      <w:r>
        <w:rPr>
          <w:b/>
          <w:spacing w:val="-11"/>
          <w:sz w:val="28"/>
        </w:rPr>
        <w:t xml:space="preserve"> </w:t>
      </w:r>
      <w:r>
        <w:rPr>
          <w:b/>
          <w:spacing w:val="-2"/>
          <w:sz w:val="28"/>
        </w:rPr>
        <w:t>обучающихся</w:t>
      </w:r>
    </w:p>
    <w:p w:rsidR="00CE04F4" w:rsidRDefault="008178F7">
      <w:pPr>
        <w:ind w:left="991"/>
        <w:jc w:val="both"/>
        <w:rPr>
          <w:b/>
          <w:sz w:val="28"/>
        </w:rPr>
      </w:pPr>
      <w:r>
        <w:rPr>
          <w:b/>
          <w:sz w:val="28"/>
        </w:rPr>
        <w:t>с</w:t>
      </w:r>
      <w:r>
        <w:rPr>
          <w:b/>
          <w:spacing w:val="-11"/>
          <w:sz w:val="28"/>
        </w:rPr>
        <w:t xml:space="preserve"> </w:t>
      </w:r>
      <w:r>
        <w:rPr>
          <w:b/>
          <w:sz w:val="28"/>
        </w:rPr>
        <w:t>нарушениями</w:t>
      </w:r>
      <w:r>
        <w:rPr>
          <w:b/>
          <w:spacing w:val="-10"/>
          <w:sz w:val="28"/>
        </w:rPr>
        <w:t xml:space="preserve"> </w:t>
      </w:r>
      <w:r>
        <w:rPr>
          <w:b/>
          <w:sz w:val="28"/>
        </w:rPr>
        <w:t>опорно-двигательного</w:t>
      </w:r>
      <w:r>
        <w:rPr>
          <w:b/>
          <w:spacing w:val="-9"/>
          <w:sz w:val="28"/>
        </w:rPr>
        <w:t xml:space="preserve"> </w:t>
      </w:r>
      <w:r>
        <w:rPr>
          <w:b/>
          <w:sz w:val="28"/>
        </w:rPr>
        <w:t>аппарата</w:t>
      </w:r>
      <w:r>
        <w:rPr>
          <w:b/>
          <w:spacing w:val="-12"/>
          <w:sz w:val="28"/>
        </w:rPr>
        <w:t xml:space="preserve"> </w:t>
      </w:r>
      <w:r>
        <w:rPr>
          <w:b/>
          <w:sz w:val="28"/>
        </w:rPr>
        <w:t>(вариант</w:t>
      </w:r>
      <w:r>
        <w:rPr>
          <w:b/>
          <w:spacing w:val="-13"/>
          <w:sz w:val="28"/>
        </w:rPr>
        <w:t xml:space="preserve"> </w:t>
      </w:r>
      <w:r>
        <w:rPr>
          <w:b/>
          <w:spacing w:val="-4"/>
          <w:sz w:val="28"/>
        </w:rPr>
        <w:t>6.2)</w:t>
      </w:r>
    </w:p>
    <w:p w:rsidR="00CE04F4" w:rsidRDefault="008178F7" w:rsidP="00492A9C">
      <w:pPr>
        <w:pStyle w:val="a4"/>
        <w:numPr>
          <w:ilvl w:val="1"/>
          <w:numId w:val="180"/>
        </w:numPr>
        <w:tabs>
          <w:tab w:val="left" w:pos="1552"/>
          <w:tab w:val="left" w:pos="1707"/>
        </w:tabs>
        <w:spacing w:before="278"/>
        <w:ind w:right="636" w:hanging="649"/>
        <w:jc w:val="left"/>
        <w:rPr>
          <w:b/>
          <w:sz w:val="28"/>
        </w:rPr>
      </w:pPr>
      <w:r>
        <w:rPr>
          <w:b/>
          <w:sz w:val="28"/>
        </w:rPr>
        <w:t>Рабочие</w:t>
      </w:r>
      <w:r>
        <w:rPr>
          <w:b/>
          <w:spacing w:val="-7"/>
          <w:sz w:val="28"/>
        </w:rPr>
        <w:t xml:space="preserve"> </w:t>
      </w:r>
      <w:r>
        <w:rPr>
          <w:b/>
          <w:sz w:val="28"/>
        </w:rPr>
        <w:t>программы</w:t>
      </w:r>
      <w:r>
        <w:rPr>
          <w:b/>
          <w:spacing w:val="-5"/>
          <w:sz w:val="28"/>
        </w:rPr>
        <w:t xml:space="preserve"> </w:t>
      </w:r>
      <w:r>
        <w:rPr>
          <w:b/>
          <w:sz w:val="28"/>
        </w:rPr>
        <w:t>отдельных</w:t>
      </w:r>
      <w:r>
        <w:rPr>
          <w:b/>
          <w:spacing w:val="-12"/>
          <w:sz w:val="28"/>
        </w:rPr>
        <w:t xml:space="preserve"> </w:t>
      </w:r>
      <w:r>
        <w:rPr>
          <w:b/>
          <w:sz w:val="28"/>
        </w:rPr>
        <w:t>учебных</w:t>
      </w:r>
      <w:r>
        <w:rPr>
          <w:b/>
          <w:spacing w:val="-8"/>
          <w:sz w:val="28"/>
        </w:rPr>
        <w:t xml:space="preserve"> </w:t>
      </w:r>
      <w:r>
        <w:rPr>
          <w:b/>
          <w:sz w:val="28"/>
        </w:rPr>
        <w:t>предметов,</w:t>
      </w:r>
      <w:r>
        <w:rPr>
          <w:b/>
          <w:spacing w:val="-5"/>
          <w:sz w:val="28"/>
        </w:rPr>
        <w:t xml:space="preserve"> </w:t>
      </w:r>
      <w:r>
        <w:rPr>
          <w:b/>
          <w:sz w:val="28"/>
        </w:rPr>
        <w:t>учебных</w:t>
      </w:r>
      <w:r>
        <w:rPr>
          <w:b/>
          <w:spacing w:val="-12"/>
          <w:sz w:val="28"/>
        </w:rPr>
        <w:t xml:space="preserve"> </w:t>
      </w:r>
      <w:r>
        <w:rPr>
          <w:b/>
          <w:sz w:val="28"/>
        </w:rPr>
        <w:t>курсов (в том числе внеурочной деятельности), учебных модулей</w:t>
      </w:r>
    </w:p>
    <w:p w:rsidR="00CE04F4" w:rsidRDefault="00CE04F4">
      <w:pPr>
        <w:pStyle w:val="a3"/>
        <w:ind w:left="0" w:firstLine="0"/>
        <w:jc w:val="left"/>
        <w:rPr>
          <w:b/>
          <w:sz w:val="28"/>
        </w:rPr>
      </w:pPr>
    </w:p>
    <w:p w:rsidR="00CE04F4" w:rsidRDefault="008178F7" w:rsidP="00492A9C">
      <w:pPr>
        <w:pStyle w:val="a4"/>
        <w:numPr>
          <w:ilvl w:val="2"/>
          <w:numId w:val="180"/>
        </w:numPr>
        <w:tabs>
          <w:tab w:val="left" w:pos="2460"/>
        </w:tabs>
        <w:spacing w:line="322" w:lineRule="exact"/>
        <w:ind w:left="2460" w:hanging="705"/>
        <w:jc w:val="both"/>
        <w:rPr>
          <w:b/>
          <w:sz w:val="28"/>
        </w:rPr>
      </w:pPr>
      <w:r>
        <w:rPr>
          <w:b/>
          <w:sz w:val="28"/>
        </w:rPr>
        <w:t>Федеральная</w:t>
      </w:r>
      <w:r>
        <w:rPr>
          <w:b/>
          <w:spacing w:val="-12"/>
          <w:sz w:val="28"/>
        </w:rPr>
        <w:t xml:space="preserve"> </w:t>
      </w:r>
      <w:r>
        <w:rPr>
          <w:b/>
          <w:sz w:val="28"/>
        </w:rPr>
        <w:t>рабочая</w:t>
      </w:r>
      <w:r>
        <w:rPr>
          <w:b/>
          <w:spacing w:val="-12"/>
          <w:sz w:val="28"/>
        </w:rPr>
        <w:t xml:space="preserve"> </w:t>
      </w:r>
      <w:r>
        <w:rPr>
          <w:b/>
          <w:sz w:val="28"/>
        </w:rPr>
        <w:t>программа</w:t>
      </w:r>
      <w:r>
        <w:rPr>
          <w:b/>
          <w:spacing w:val="-9"/>
          <w:sz w:val="28"/>
        </w:rPr>
        <w:t xml:space="preserve"> </w:t>
      </w:r>
      <w:r>
        <w:rPr>
          <w:b/>
          <w:sz w:val="28"/>
        </w:rPr>
        <w:t>по</w:t>
      </w:r>
      <w:r>
        <w:rPr>
          <w:b/>
          <w:spacing w:val="-14"/>
          <w:sz w:val="28"/>
        </w:rPr>
        <w:t xml:space="preserve"> </w:t>
      </w:r>
      <w:r>
        <w:rPr>
          <w:b/>
          <w:sz w:val="28"/>
        </w:rPr>
        <w:t>учебному</w:t>
      </w:r>
      <w:r>
        <w:rPr>
          <w:b/>
          <w:spacing w:val="-10"/>
          <w:sz w:val="28"/>
        </w:rPr>
        <w:t xml:space="preserve"> </w:t>
      </w:r>
      <w:r>
        <w:rPr>
          <w:b/>
          <w:spacing w:val="-2"/>
          <w:sz w:val="28"/>
        </w:rPr>
        <w:t>предмету</w:t>
      </w:r>
    </w:p>
    <w:p w:rsidR="00CE04F4" w:rsidRDefault="008178F7">
      <w:pPr>
        <w:spacing w:line="319" w:lineRule="exact"/>
        <w:ind w:left="4617"/>
        <w:jc w:val="both"/>
        <w:rPr>
          <w:b/>
          <w:sz w:val="28"/>
        </w:rPr>
      </w:pPr>
      <w:r>
        <w:rPr>
          <w:b/>
          <w:sz w:val="28"/>
        </w:rPr>
        <w:t>«Русский</w:t>
      </w:r>
      <w:r>
        <w:rPr>
          <w:b/>
          <w:spacing w:val="-9"/>
          <w:sz w:val="28"/>
        </w:rPr>
        <w:t xml:space="preserve"> </w:t>
      </w:r>
      <w:r>
        <w:rPr>
          <w:b/>
          <w:spacing w:val="-2"/>
          <w:sz w:val="28"/>
        </w:rPr>
        <w:t>язык».</w:t>
      </w:r>
    </w:p>
    <w:p w:rsidR="00CE04F4" w:rsidRDefault="008178F7">
      <w:pPr>
        <w:pStyle w:val="a3"/>
        <w:spacing w:line="242" w:lineRule="auto"/>
        <w:ind w:right="570"/>
      </w:pPr>
      <w:r>
        <w:t>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CE04F4" w:rsidRDefault="008178F7">
      <w:pPr>
        <w:pStyle w:val="a3"/>
        <w:ind w:right="558"/>
      </w:pPr>
      <w: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w:t>
      </w:r>
      <w:r>
        <w:rPr>
          <w:spacing w:val="-2"/>
        </w:rPr>
        <w:t xml:space="preserve"> </w:t>
      </w:r>
      <w:r>
        <w:t>отбору содержания, к</w:t>
      </w:r>
      <w:r>
        <w:rPr>
          <w:spacing w:val="-2"/>
        </w:rPr>
        <w:t xml:space="preserve"> </w:t>
      </w:r>
      <w:r>
        <w:t>определению планируемых результатов и к структуре тематического планирования.</w:t>
      </w:r>
    </w:p>
    <w:p w:rsidR="00CE04F4" w:rsidRDefault="008178F7">
      <w:pPr>
        <w:pStyle w:val="a3"/>
        <w:ind w:right="561"/>
      </w:pPr>
      <w:r>
        <w:t>Содержание обучения раскрывает содержательные линии, которые предлагаются для обязательного изучения</w:t>
      </w:r>
      <w:r>
        <w:rPr>
          <w:spacing w:val="-2"/>
        </w:rPr>
        <w:t xml:space="preserve"> </w:t>
      </w:r>
      <w:r>
        <w:t>в</w:t>
      </w:r>
      <w:r>
        <w:rPr>
          <w:spacing w:val="-1"/>
        </w:rPr>
        <w:t xml:space="preserve"> </w:t>
      </w:r>
      <w:r>
        <w:t>каждом</w:t>
      </w:r>
      <w:r>
        <w:rPr>
          <w:spacing w:val="-1"/>
        </w:rPr>
        <w:t xml:space="preserve"> </w:t>
      </w:r>
      <w:r>
        <w:t>классе</w:t>
      </w:r>
      <w:r>
        <w:rPr>
          <w:spacing w:val="-3"/>
        </w:rPr>
        <w:t xml:space="preserve"> </w:t>
      </w:r>
      <w:r>
        <w:t>на уровне</w:t>
      </w:r>
      <w:r>
        <w:rPr>
          <w:spacing w:val="-8"/>
        </w:rPr>
        <w:t xml:space="preserve"> </w:t>
      </w:r>
      <w:r>
        <w:t>основного</w:t>
      </w:r>
      <w:r>
        <w:rPr>
          <w:spacing w:val="-2"/>
        </w:rPr>
        <w:t xml:space="preserve"> </w:t>
      </w:r>
      <w:r>
        <w:t>общего</w:t>
      </w:r>
      <w:r>
        <w:rPr>
          <w:spacing w:val="-2"/>
        </w:rPr>
        <w:t xml:space="preserve"> </w:t>
      </w:r>
      <w:r>
        <w:t>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CE04F4" w:rsidRDefault="008178F7">
      <w:pPr>
        <w:pStyle w:val="a3"/>
        <w:ind w:right="570"/>
      </w:pPr>
      <w:r>
        <w:t>Планируемые результаты освоения программы по русскому</w:t>
      </w:r>
      <w:r>
        <w:rPr>
          <w:spacing w:val="-2"/>
        </w:rPr>
        <w:t xml:space="preserve"> </w:t>
      </w:r>
      <w:r>
        <w:t>языку</w:t>
      </w:r>
      <w:r>
        <w:rPr>
          <w:spacing w:val="-2"/>
        </w:rPr>
        <w:t xml:space="preserve"> </w:t>
      </w:r>
      <w:r>
        <w:t>включают личностные, метапредметные результаты за весь период</w:t>
      </w:r>
      <w:r>
        <w:rPr>
          <w:spacing w:val="-3"/>
        </w:rPr>
        <w:t xml:space="preserve"> </w:t>
      </w:r>
      <w:r>
        <w:t>обучения на уровне</w:t>
      </w:r>
      <w:r>
        <w:rPr>
          <w:spacing w:val="-2"/>
        </w:rPr>
        <w:t xml:space="preserve"> </w:t>
      </w:r>
      <w:r>
        <w:t>основного общего образования, а также предметные достижения обучающегося за каждый год обучения.</w:t>
      </w:r>
    </w:p>
    <w:p w:rsidR="00CE04F4" w:rsidRDefault="008178F7" w:rsidP="00492A9C">
      <w:pPr>
        <w:pStyle w:val="Heading3"/>
        <w:numPr>
          <w:ilvl w:val="3"/>
          <w:numId w:val="180"/>
        </w:numPr>
        <w:tabs>
          <w:tab w:val="left" w:pos="1835"/>
        </w:tabs>
        <w:spacing w:line="272" w:lineRule="exact"/>
        <w:ind w:left="1835" w:hanging="844"/>
        <w:jc w:val="both"/>
      </w:pPr>
      <w:r>
        <w:t>Пояснительная</w:t>
      </w:r>
      <w:r>
        <w:rPr>
          <w:spacing w:val="-6"/>
        </w:rPr>
        <w:t xml:space="preserve"> </w:t>
      </w:r>
      <w:r>
        <w:rPr>
          <w:spacing w:val="-2"/>
        </w:rPr>
        <w:t>записка.</w:t>
      </w:r>
    </w:p>
    <w:p w:rsidR="00CE04F4" w:rsidRDefault="008178F7">
      <w:pPr>
        <w:pStyle w:val="a3"/>
        <w:ind w:right="571"/>
      </w:pPr>
      <w:r>
        <w:t>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w:t>
      </w:r>
      <w:r>
        <w:rPr>
          <w:spacing w:val="-11"/>
        </w:rPr>
        <w:t xml:space="preserve"> </w:t>
      </w:r>
      <w:r>
        <w:t>предмету, ориентированной</w:t>
      </w:r>
      <w:r>
        <w:rPr>
          <w:spacing w:val="-1"/>
        </w:rPr>
        <w:t xml:space="preserve"> </w:t>
      </w:r>
      <w:r>
        <w:t>на</w:t>
      </w:r>
      <w:r>
        <w:rPr>
          <w:spacing w:val="-3"/>
        </w:rPr>
        <w:t xml:space="preserve"> </w:t>
      </w:r>
      <w:r>
        <w:t>современные</w:t>
      </w:r>
      <w:r>
        <w:rPr>
          <w:spacing w:val="-3"/>
        </w:rPr>
        <w:t xml:space="preserve"> </w:t>
      </w:r>
      <w:r>
        <w:t>тенденции</w:t>
      </w:r>
      <w:r>
        <w:rPr>
          <w:spacing w:val="-1"/>
        </w:rPr>
        <w:t xml:space="preserve"> </w:t>
      </w:r>
      <w:r>
        <w:t>в</w:t>
      </w:r>
      <w:r>
        <w:rPr>
          <w:spacing w:val="-5"/>
        </w:rPr>
        <w:t xml:space="preserve"> </w:t>
      </w:r>
      <w:r>
        <w:t>школьном</w:t>
      </w:r>
      <w:r>
        <w:rPr>
          <w:spacing w:val="-5"/>
        </w:rPr>
        <w:t xml:space="preserve"> </w:t>
      </w:r>
      <w:r>
        <w:t>образовании</w:t>
      </w:r>
      <w:r>
        <w:rPr>
          <w:spacing w:val="-5"/>
        </w:rPr>
        <w:t xml:space="preserve"> </w:t>
      </w:r>
      <w:r>
        <w:t>и активные методики обучения.</w:t>
      </w:r>
    </w:p>
    <w:p w:rsidR="00CE04F4" w:rsidRDefault="008178F7">
      <w:pPr>
        <w:pStyle w:val="a3"/>
        <w:ind w:left="991" w:firstLine="0"/>
      </w:pPr>
      <w:r>
        <w:t>Программа</w:t>
      </w:r>
      <w:r>
        <w:rPr>
          <w:spacing w:val="-4"/>
        </w:rPr>
        <w:t xml:space="preserve"> </w:t>
      </w:r>
      <w:r>
        <w:t>по</w:t>
      </w:r>
      <w:r>
        <w:rPr>
          <w:spacing w:val="6"/>
        </w:rPr>
        <w:t xml:space="preserve"> </w:t>
      </w:r>
      <w:r>
        <w:t>русскому</w:t>
      </w:r>
      <w:r>
        <w:rPr>
          <w:spacing w:val="-7"/>
        </w:rPr>
        <w:t xml:space="preserve"> </w:t>
      </w:r>
      <w:r>
        <w:t>языку</w:t>
      </w:r>
      <w:r>
        <w:rPr>
          <w:spacing w:val="-8"/>
        </w:rPr>
        <w:t xml:space="preserve"> </w:t>
      </w:r>
      <w:r>
        <w:t>позволит</w:t>
      </w:r>
      <w:r>
        <w:rPr>
          <w:spacing w:val="-1"/>
        </w:rPr>
        <w:t xml:space="preserve"> </w:t>
      </w:r>
      <w:r>
        <w:rPr>
          <w:spacing w:val="-2"/>
        </w:rPr>
        <w:t>учителю:</w:t>
      </w:r>
    </w:p>
    <w:p w:rsidR="00CE04F4" w:rsidRDefault="008178F7">
      <w:pPr>
        <w:pStyle w:val="a4"/>
        <w:numPr>
          <w:ilvl w:val="0"/>
          <w:numId w:val="9"/>
        </w:numPr>
        <w:tabs>
          <w:tab w:val="left" w:pos="1268"/>
        </w:tabs>
        <w:ind w:right="564" w:firstLine="566"/>
        <w:rPr>
          <w:sz w:val="24"/>
        </w:rPr>
      </w:pPr>
      <w:r>
        <w:rPr>
          <w:sz w:val="24"/>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CE04F4" w:rsidRDefault="008178F7">
      <w:pPr>
        <w:pStyle w:val="a4"/>
        <w:numPr>
          <w:ilvl w:val="0"/>
          <w:numId w:val="9"/>
        </w:numPr>
        <w:tabs>
          <w:tab w:val="left" w:pos="1249"/>
        </w:tabs>
        <w:ind w:right="565" w:firstLine="566"/>
        <w:rPr>
          <w:sz w:val="24"/>
        </w:rPr>
      </w:pPr>
      <w:r>
        <w:rPr>
          <w:sz w:val="24"/>
        </w:rP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нарушениями опорно-двигательного аппарата;</w:t>
      </w:r>
    </w:p>
    <w:p w:rsidR="00CE04F4" w:rsidRDefault="008178F7">
      <w:pPr>
        <w:pStyle w:val="a4"/>
        <w:numPr>
          <w:ilvl w:val="0"/>
          <w:numId w:val="9"/>
        </w:numPr>
        <w:tabs>
          <w:tab w:val="left" w:pos="1220"/>
        </w:tabs>
        <w:spacing w:before="2" w:line="237" w:lineRule="auto"/>
        <w:ind w:right="563" w:firstLine="628"/>
        <w:rPr>
          <w:sz w:val="24"/>
        </w:rPr>
      </w:pPr>
      <w:r>
        <w:rPr>
          <w:sz w:val="24"/>
        </w:rPr>
        <w:t>разработать календарно-тематическое планирование с учетом особых образовательных потребностей обучающихся с нарушениями опорно-двигательного аппарата.</w:t>
      </w:r>
    </w:p>
    <w:p w:rsidR="00CE04F4" w:rsidRDefault="008178F7">
      <w:pPr>
        <w:pStyle w:val="a3"/>
        <w:spacing w:before="4"/>
        <w:ind w:right="557"/>
      </w:pPr>
      <w:r>
        <w:t>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 экономической, культурной и духовной консолидации.</w:t>
      </w:r>
    </w:p>
    <w:p w:rsidR="00CE04F4" w:rsidRDefault="008178F7">
      <w:pPr>
        <w:pStyle w:val="a3"/>
        <w:ind w:right="570"/>
      </w:pPr>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w:t>
      </w:r>
      <w:r>
        <w:rPr>
          <w:spacing w:val="-2"/>
        </w:rPr>
        <w:t xml:space="preserve"> </w:t>
      </w:r>
      <w:r>
        <w:t>успешность</w:t>
      </w:r>
      <w:r>
        <w:rPr>
          <w:spacing w:val="-1"/>
        </w:rPr>
        <w:t xml:space="preserve"> </w:t>
      </w:r>
      <w:r>
        <w:t>социализации</w:t>
      </w:r>
      <w:r>
        <w:rPr>
          <w:spacing w:val="-6"/>
        </w:rPr>
        <w:t xml:space="preserve"> </w:t>
      </w:r>
      <w:r>
        <w:t>личности</w:t>
      </w:r>
      <w:r>
        <w:rPr>
          <w:spacing w:val="-1"/>
        </w:rPr>
        <w:t xml:space="preserve"> </w:t>
      </w:r>
      <w:r>
        <w:t>и</w:t>
      </w:r>
      <w:r>
        <w:rPr>
          <w:spacing w:val="-6"/>
        </w:rPr>
        <w:t xml:space="preserve"> </w:t>
      </w:r>
      <w:r>
        <w:t>возможности</w:t>
      </w:r>
      <w:r>
        <w:rPr>
          <w:spacing w:val="-5"/>
        </w:rPr>
        <w:t xml:space="preserve"> </w:t>
      </w:r>
      <w:r>
        <w:t>ее</w:t>
      </w:r>
      <w:r>
        <w:rPr>
          <w:spacing w:val="-3"/>
        </w:rPr>
        <w:t xml:space="preserve"> </w:t>
      </w:r>
      <w:r>
        <w:t>самореализации</w:t>
      </w:r>
      <w:r>
        <w:rPr>
          <w:spacing w:val="-6"/>
        </w:rPr>
        <w:t xml:space="preserve"> </w:t>
      </w:r>
      <w:r>
        <w:t>в</w:t>
      </w:r>
      <w:r>
        <w:rPr>
          <w:spacing w:val="-5"/>
        </w:rPr>
        <w:t xml:space="preserve"> </w:t>
      </w:r>
      <w:r>
        <w:t>различных важных для человека областях.</w:t>
      </w:r>
    </w:p>
    <w:p w:rsidR="00CE04F4" w:rsidRDefault="008178F7">
      <w:pPr>
        <w:pStyle w:val="a3"/>
        <w:ind w:right="562"/>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CE04F4" w:rsidRDefault="00CE04F4">
      <w:pPr>
        <w:pStyle w:val="a3"/>
        <w:sectPr w:rsidR="00CE04F4">
          <w:pgSz w:w="11910" w:h="16840"/>
          <w:pgMar w:top="900" w:right="283" w:bottom="480" w:left="708" w:header="0" w:footer="292" w:gutter="0"/>
          <w:cols w:space="720"/>
        </w:sectPr>
      </w:pPr>
    </w:p>
    <w:p w:rsidR="00CE04F4" w:rsidRDefault="008178F7">
      <w:pPr>
        <w:pStyle w:val="a3"/>
        <w:spacing w:before="64"/>
        <w:ind w:right="567"/>
      </w:pPr>
      <w:r>
        <w:lastRenderedPageBreak/>
        <w:t>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CE04F4" w:rsidRDefault="008178F7">
      <w:pPr>
        <w:pStyle w:val="a3"/>
        <w:ind w:right="558"/>
      </w:pPr>
      <w:r>
        <w:t>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w:t>
      </w:r>
      <w:r>
        <w:rPr>
          <w:spacing w:val="80"/>
        </w:rPr>
        <w:t xml:space="preserve"> </w:t>
      </w:r>
      <w:r>
        <w:rPr>
          <w:spacing w:val="-2"/>
        </w:rPr>
        <w:t>жизни.</w:t>
      </w:r>
    </w:p>
    <w:p w:rsidR="00CE04F4" w:rsidRDefault="008178F7">
      <w:pPr>
        <w:pStyle w:val="a3"/>
        <w:spacing w:line="274" w:lineRule="exact"/>
        <w:ind w:left="991" w:firstLine="0"/>
      </w:pPr>
      <w:r>
        <w:t>Изучение</w:t>
      </w:r>
      <w:r>
        <w:rPr>
          <w:spacing w:val="-5"/>
        </w:rPr>
        <w:t xml:space="preserve"> </w:t>
      </w:r>
      <w:r>
        <w:t>русского</w:t>
      </w:r>
      <w:r>
        <w:rPr>
          <w:spacing w:val="-3"/>
        </w:rPr>
        <w:t xml:space="preserve"> </w:t>
      </w:r>
      <w:r>
        <w:t>языка</w:t>
      </w:r>
      <w:r>
        <w:rPr>
          <w:spacing w:val="-4"/>
        </w:rPr>
        <w:t xml:space="preserve"> </w:t>
      </w:r>
      <w:r>
        <w:t>направлено</w:t>
      </w:r>
      <w:r>
        <w:rPr>
          <w:spacing w:val="-3"/>
        </w:rPr>
        <w:t xml:space="preserve"> </w:t>
      </w:r>
      <w:r>
        <w:t>на</w:t>
      </w:r>
      <w:r>
        <w:rPr>
          <w:spacing w:val="-4"/>
        </w:rPr>
        <w:t xml:space="preserve"> </w:t>
      </w:r>
      <w:r>
        <w:t>достижение</w:t>
      </w:r>
      <w:r>
        <w:rPr>
          <w:spacing w:val="-4"/>
        </w:rPr>
        <w:t xml:space="preserve"> </w:t>
      </w:r>
      <w:r>
        <w:t>следующих</w:t>
      </w:r>
      <w:r>
        <w:rPr>
          <w:spacing w:val="-7"/>
        </w:rPr>
        <w:t xml:space="preserve"> </w:t>
      </w:r>
      <w:r>
        <w:rPr>
          <w:spacing w:val="-2"/>
        </w:rPr>
        <w:t>целей:</w:t>
      </w:r>
    </w:p>
    <w:p w:rsidR="00CE04F4" w:rsidRDefault="008178F7">
      <w:pPr>
        <w:pStyle w:val="a3"/>
        <w:spacing w:before="3"/>
        <w:ind w:right="568"/>
      </w:pPr>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w:t>
      </w:r>
      <w:r>
        <w:rPr>
          <w:spacing w:val="40"/>
        </w:rPr>
        <w:t xml:space="preserve"> </w:t>
      </w:r>
      <w:r>
        <w:t>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CE04F4" w:rsidRDefault="008178F7">
      <w:pPr>
        <w:pStyle w:val="a3"/>
        <w:spacing w:line="242" w:lineRule="auto"/>
        <w:ind w:right="573"/>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CE04F4" w:rsidRDefault="008178F7">
      <w:pPr>
        <w:pStyle w:val="a3"/>
        <w:ind w:right="567"/>
      </w:pPr>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CE04F4" w:rsidRDefault="008178F7">
      <w:pPr>
        <w:pStyle w:val="a3"/>
        <w:ind w:right="565"/>
      </w:pPr>
      <w:r>
        <w:t xml:space="preserve">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w:t>
      </w:r>
      <w:r>
        <w:rPr>
          <w:spacing w:val="-2"/>
        </w:rPr>
        <w:t>предметам;</w:t>
      </w:r>
    </w:p>
    <w:p w:rsidR="00CE04F4" w:rsidRDefault="008178F7">
      <w:pPr>
        <w:pStyle w:val="a3"/>
        <w:ind w:right="562"/>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CE04F4" w:rsidRDefault="008178F7">
      <w:pPr>
        <w:pStyle w:val="a3"/>
        <w:ind w:right="562"/>
      </w:pPr>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CE04F4" w:rsidRDefault="008178F7">
      <w:pPr>
        <w:pStyle w:val="a3"/>
        <w:ind w:right="561"/>
      </w:pPr>
      <w:r>
        <w:t>Коррекционно-развивающий потенциал учебного предмета "Русский язык" используется для решения следующих коррекционных задач: развитие импрессивной и экспрессивной речи обучающихся с НОДА, особенно ее коммуникативной и познавательной функции; развитие и автоматизация</w:t>
      </w:r>
      <w:r>
        <w:rPr>
          <w:spacing w:val="-6"/>
        </w:rPr>
        <w:t xml:space="preserve"> </w:t>
      </w:r>
      <w:r>
        <w:t>графомоторного навыка, мелкой моторики рук;</w:t>
      </w:r>
      <w:r>
        <w:rPr>
          <w:spacing w:val="-1"/>
        </w:rPr>
        <w:t xml:space="preserve"> </w:t>
      </w:r>
      <w:r>
        <w:t>при отсутствии или выраженных ограничениях моторного навыка письма - совершенствование навыка пользования различными клавиатурами, как традиционными, так и виртуальными, в процессе выполнения письменных упражнений; развитие высших психических функций обучающихся с НОДА на основе</w:t>
      </w:r>
      <w:r>
        <w:rPr>
          <w:spacing w:val="40"/>
        </w:rPr>
        <w:t xml:space="preserve"> </w:t>
      </w:r>
      <w:r>
        <w:t>учебного материала.</w:t>
      </w:r>
    </w:p>
    <w:p w:rsidR="00CE04F4" w:rsidRDefault="008178F7" w:rsidP="00492A9C">
      <w:pPr>
        <w:pStyle w:val="Heading3"/>
        <w:numPr>
          <w:ilvl w:val="3"/>
          <w:numId w:val="180"/>
        </w:numPr>
        <w:tabs>
          <w:tab w:val="left" w:pos="1773"/>
        </w:tabs>
        <w:spacing w:line="240" w:lineRule="auto"/>
        <w:jc w:val="both"/>
      </w:pPr>
      <w:r>
        <w:t>Содержание</w:t>
      </w:r>
      <w:r>
        <w:rPr>
          <w:spacing w:val="-12"/>
        </w:rPr>
        <w:t xml:space="preserve"> </w:t>
      </w:r>
      <w:r>
        <w:rPr>
          <w:spacing w:val="-2"/>
        </w:rPr>
        <w:t>обучения</w:t>
      </w:r>
    </w:p>
    <w:p w:rsidR="00CE04F4" w:rsidRDefault="008178F7">
      <w:pPr>
        <w:spacing w:before="1"/>
        <w:ind w:left="1054"/>
        <w:jc w:val="both"/>
        <w:rPr>
          <w:b/>
          <w:sz w:val="24"/>
        </w:rPr>
      </w:pPr>
      <w:r>
        <w:rPr>
          <w:b/>
          <w:sz w:val="24"/>
        </w:rPr>
        <w:t>Для</w:t>
      </w:r>
      <w:r>
        <w:rPr>
          <w:b/>
          <w:spacing w:val="-1"/>
          <w:sz w:val="24"/>
        </w:rPr>
        <w:t xml:space="preserve"> </w:t>
      </w:r>
      <w:r>
        <w:rPr>
          <w:b/>
          <w:sz w:val="24"/>
        </w:rPr>
        <w:t>5</w:t>
      </w:r>
      <w:r>
        <w:rPr>
          <w:b/>
          <w:spacing w:val="-1"/>
          <w:sz w:val="24"/>
        </w:rPr>
        <w:t xml:space="preserve"> </w:t>
      </w:r>
      <w:r>
        <w:rPr>
          <w:b/>
          <w:sz w:val="24"/>
        </w:rPr>
        <w:t>класса</w:t>
      </w:r>
      <w:r>
        <w:rPr>
          <w:b/>
          <w:spacing w:val="-1"/>
          <w:sz w:val="24"/>
        </w:rPr>
        <w:t xml:space="preserve"> </w:t>
      </w:r>
      <w:r>
        <w:rPr>
          <w:b/>
          <w:sz w:val="24"/>
        </w:rPr>
        <w:t>представлено</w:t>
      </w:r>
      <w:r>
        <w:rPr>
          <w:b/>
          <w:spacing w:val="-1"/>
          <w:sz w:val="24"/>
        </w:rPr>
        <w:t xml:space="preserve"> </w:t>
      </w:r>
      <w:r>
        <w:rPr>
          <w:b/>
          <w:sz w:val="24"/>
        </w:rPr>
        <w:t>в</w:t>
      </w:r>
      <w:r>
        <w:rPr>
          <w:b/>
          <w:spacing w:val="-5"/>
          <w:sz w:val="24"/>
        </w:rPr>
        <w:t xml:space="preserve"> </w:t>
      </w:r>
      <w:r>
        <w:rPr>
          <w:b/>
          <w:spacing w:val="-2"/>
          <w:sz w:val="24"/>
        </w:rPr>
        <w:t>таблице:</w:t>
      </w:r>
    </w:p>
    <w:p w:rsidR="00CE04F4" w:rsidRDefault="00CE04F4">
      <w:pPr>
        <w:pStyle w:val="a3"/>
        <w:spacing w:before="49"/>
        <w:ind w:left="0" w:firstLine="0"/>
        <w:jc w:val="left"/>
        <w:rPr>
          <w:b/>
          <w:sz w:val="20"/>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630"/>
      </w:tblGrid>
      <w:tr w:rsidR="00CE04F4">
        <w:trPr>
          <w:trHeight w:val="1031"/>
        </w:trPr>
        <w:tc>
          <w:tcPr>
            <w:tcW w:w="2439" w:type="dxa"/>
          </w:tcPr>
          <w:p w:rsidR="00CE04F4" w:rsidRDefault="008178F7">
            <w:pPr>
              <w:pStyle w:val="TableParagraph"/>
              <w:tabs>
                <w:tab w:val="left" w:pos="1055"/>
                <w:tab w:val="left" w:pos="2254"/>
              </w:tabs>
              <w:spacing w:before="92" w:line="242" w:lineRule="auto"/>
              <w:ind w:right="52"/>
              <w:rPr>
                <w:sz w:val="24"/>
              </w:rPr>
            </w:pPr>
            <w:r>
              <w:rPr>
                <w:spacing w:val="-2"/>
                <w:sz w:val="24"/>
              </w:rPr>
              <w:t>Общие</w:t>
            </w:r>
            <w:r>
              <w:rPr>
                <w:sz w:val="24"/>
              </w:rPr>
              <w:tab/>
            </w:r>
            <w:r>
              <w:rPr>
                <w:spacing w:val="-2"/>
                <w:sz w:val="24"/>
              </w:rPr>
              <w:t>сведения</w:t>
            </w:r>
            <w:r>
              <w:rPr>
                <w:sz w:val="24"/>
              </w:rPr>
              <w:tab/>
            </w:r>
            <w:r>
              <w:rPr>
                <w:spacing w:val="-10"/>
                <w:sz w:val="24"/>
              </w:rPr>
              <w:t xml:space="preserve">о </w:t>
            </w:r>
            <w:r>
              <w:rPr>
                <w:spacing w:val="-2"/>
                <w:sz w:val="24"/>
              </w:rPr>
              <w:t>языке.</w:t>
            </w:r>
          </w:p>
        </w:tc>
        <w:tc>
          <w:tcPr>
            <w:tcW w:w="7630" w:type="dxa"/>
          </w:tcPr>
          <w:p w:rsidR="00CE04F4" w:rsidRDefault="008178F7">
            <w:pPr>
              <w:pStyle w:val="TableParagraph"/>
              <w:spacing w:before="92" w:line="242" w:lineRule="auto"/>
              <w:rPr>
                <w:sz w:val="24"/>
              </w:rPr>
            </w:pPr>
            <w:r>
              <w:rPr>
                <w:sz w:val="24"/>
              </w:rPr>
              <w:t>Богатство и выразительность русского</w:t>
            </w:r>
            <w:r>
              <w:rPr>
                <w:spacing w:val="28"/>
                <w:sz w:val="24"/>
              </w:rPr>
              <w:t xml:space="preserve"> </w:t>
            </w:r>
            <w:r>
              <w:rPr>
                <w:sz w:val="24"/>
              </w:rPr>
              <w:t xml:space="preserve">языка. Лингвистика как наука о </w:t>
            </w:r>
            <w:r>
              <w:rPr>
                <w:spacing w:val="-2"/>
                <w:sz w:val="24"/>
              </w:rPr>
              <w:t>языке.</w:t>
            </w:r>
          </w:p>
          <w:p w:rsidR="00CE04F4" w:rsidRDefault="008178F7">
            <w:pPr>
              <w:pStyle w:val="TableParagraph"/>
              <w:spacing w:line="271" w:lineRule="exact"/>
              <w:rPr>
                <w:sz w:val="24"/>
              </w:rPr>
            </w:pPr>
            <w:r>
              <w:rPr>
                <w:sz w:val="24"/>
              </w:rPr>
              <w:t>Основные</w:t>
            </w:r>
            <w:r>
              <w:rPr>
                <w:spacing w:val="-2"/>
                <w:sz w:val="24"/>
              </w:rPr>
              <w:t xml:space="preserve"> </w:t>
            </w:r>
            <w:r>
              <w:rPr>
                <w:sz w:val="24"/>
              </w:rPr>
              <w:t>разделы</w:t>
            </w:r>
            <w:r>
              <w:rPr>
                <w:spacing w:val="-3"/>
                <w:sz w:val="24"/>
              </w:rPr>
              <w:t xml:space="preserve"> </w:t>
            </w:r>
            <w:r>
              <w:rPr>
                <w:spacing w:val="-2"/>
                <w:sz w:val="24"/>
              </w:rPr>
              <w:t>лингвистики</w:t>
            </w:r>
          </w:p>
        </w:tc>
      </w:tr>
    </w:tbl>
    <w:p w:rsidR="00CE04F4" w:rsidRDefault="00CE04F4">
      <w:pPr>
        <w:pStyle w:val="TableParagraph"/>
        <w:spacing w:line="271" w:lineRule="exact"/>
        <w:rPr>
          <w:sz w:val="24"/>
        </w:rPr>
        <w:sectPr w:rsidR="00CE04F4">
          <w:pgSz w:w="11910" w:h="16840"/>
          <w:pgMar w:top="620" w:right="283" w:bottom="480" w:left="708" w:header="0" w:footer="292"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630"/>
      </w:tblGrid>
      <w:tr w:rsidR="00CE04F4">
        <w:trPr>
          <w:trHeight w:val="4345"/>
        </w:trPr>
        <w:tc>
          <w:tcPr>
            <w:tcW w:w="2439" w:type="dxa"/>
          </w:tcPr>
          <w:p w:rsidR="00CE04F4" w:rsidRDefault="008178F7">
            <w:pPr>
              <w:pStyle w:val="TableParagraph"/>
              <w:spacing w:before="93"/>
              <w:rPr>
                <w:sz w:val="24"/>
              </w:rPr>
            </w:pPr>
            <w:r>
              <w:rPr>
                <w:sz w:val="24"/>
              </w:rPr>
              <w:lastRenderedPageBreak/>
              <w:t>Язык</w:t>
            </w:r>
            <w:r>
              <w:rPr>
                <w:spacing w:val="-1"/>
                <w:sz w:val="24"/>
              </w:rPr>
              <w:t xml:space="preserve"> </w:t>
            </w:r>
            <w:r>
              <w:rPr>
                <w:sz w:val="24"/>
              </w:rPr>
              <w:t>и</w:t>
            </w:r>
            <w:r>
              <w:rPr>
                <w:spacing w:val="3"/>
                <w:sz w:val="24"/>
              </w:rPr>
              <w:t xml:space="preserve"> </w:t>
            </w:r>
            <w:r>
              <w:rPr>
                <w:spacing w:val="-2"/>
                <w:sz w:val="24"/>
              </w:rPr>
              <w:t>речь.</w:t>
            </w:r>
          </w:p>
        </w:tc>
        <w:tc>
          <w:tcPr>
            <w:tcW w:w="7630" w:type="dxa"/>
          </w:tcPr>
          <w:p w:rsidR="00CE04F4" w:rsidRDefault="008178F7">
            <w:pPr>
              <w:pStyle w:val="TableParagraph"/>
              <w:spacing w:before="93" w:line="242" w:lineRule="auto"/>
              <w:ind w:right="50"/>
              <w:jc w:val="both"/>
              <w:rPr>
                <w:sz w:val="24"/>
              </w:rPr>
            </w:pPr>
            <w:r>
              <w:rPr>
                <w:sz w:val="24"/>
              </w:rPr>
              <w:t>Язык и речь. Речь устная и письменная, монологическая и диалогическая, полилог.</w:t>
            </w:r>
          </w:p>
          <w:p w:rsidR="00CE04F4" w:rsidRDefault="008178F7">
            <w:pPr>
              <w:pStyle w:val="TableParagraph"/>
              <w:spacing w:line="242" w:lineRule="auto"/>
              <w:ind w:right="54"/>
              <w:jc w:val="both"/>
              <w:rPr>
                <w:sz w:val="24"/>
              </w:rPr>
            </w:pPr>
            <w:r>
              <w:rPr>
                <w:sz w:val="24"/>
              </w:rPr>
              <w:t xml:space="preserve">Виды речевой деятельности (говорение, слушание, чтение, письмо), их </w:t>
            </w:r>
            <w:r>
              <w:rPr>
                <w:spacing w:val="-2"/>
                <w:sz w:val="24"/>
              </w:rPr>
              <w:t>особенности.</w:t>
            </w:r>
          </w:p>
          <w:p w:rsidR="00CE04F4" w:rsidRDefault="008178F7">
            <w:pPr>
              <w:pStyle w:val="TableParagraph"/>
              <w:ind w:right="51"/>
              <w:jc w:val="both"/>
              <w:rPr>
                <w:sz w:val="24"/>
              </w:rPr>
            </w:pPr>
            <w:r>
              <w:rPr>
                <w:sz w:val="24"/>
              </w:rPr>
              <w:t>Создание устных монологических высказываний на основе жизненных наблюдений, чтения научноучебной, художественной и научно- популярной литературы.</w:t>
            </w:r>
          </w:p>
          <w:p w:rsidR="00CE04F4" w:rsidRDefault="008178F7">
            <w:pPr>
              <w:pStyle w:val="TableParagraph"/>
              <w:ind w:right="58"/>
              <w:jc w:val="both"/>
              <w:rPr>
                <w:sz w:val="24"/>
              </w:rPr>
            </w:pPr>
            <w:r>
              <w:rPr>
                <w:sz w:val="24"/>
              </w:rPr>
              <w:t>Устный пересказ прочитанного или прослушанного текста, в том числе</w:t>
            </w:r>
            <w:r>
              <w:rPr>
                <w:spacing w:val="40"/>
                <w:sz w:val="24"/>
              </w:rPr>
              <w:t xml:space="preserve"> </w:t>
            </w:r>
            <w:r>
              <w:rPr>
                <w:sz w:val="24"/>
              </w:rPr>
              <w:t>с изменением лица рассказчика. Участие в диалоге на лингвистические темы (в рамках изученного) и темы на основе жизненных наблюдений. Речевые формулы приветствия, прощания, просьбы, благодарности.</w:t>
            </w:r>
          </w:p>
          <w:p w:rsidR="00CE04F4" w:rsidRDefault="008178F7">
            <w:pPr>
              <w:pStyle w:val="TableParagraph"/>
              <w:spacing w:line="242" w:lineRule="auto"/>
              <w:ind w:right="57"/>
              <w:jc w:val="both"/>
              <w:rPr>
                <w:sz w:val="24"/>
              </w:rPr>
            </w:pPr>
            <w:r>
              <w:rPr>
                <w:sz w:val="24"/>
              </w:rPr>
              <w:t>Сочинения различных видов с опорой на жизненный и читательский опыт, сюжетную картину (в том числе сочинения-миниатюры).</w:t>
            </w:r>
          </w:p>
          <w:p w:rsidR="00CE04F4" w:rsidRDefault="008178F7">
            <w:pPr>
              <w:pStyle w:val="TableParagraph"/>
              <w:spacing w:line="271" w:lineRule="exact"/>
              <w:jc w:val="both"/>
              <w:rPr>
                <w:sz w:val="24"/>
              </w:rPr>
            </w:pPr>
            <w:r>
              <w:rPr>
                <w:sz w:val="24"/>
              </w:rPr>
              <w:t>Виды</w:t>
            </w:r>
            <w:r>
              <w:rPr>
                <w:spacing w:val="-6"/>
                <w:sz w:val="24"/>
              </w:rPr>
              <w:t xml:space="preserve"> </w:t>
            </w:r>
            <w:r>
              <w:rPr>
                <w:sz w:val="24"/>
              </w:rPr>
              <w:t>аудирования:</w:t>
            </w:r>
            <w:r>
              <w:rPr>
                <w:spacing w:val="-7"/>
                <w:sz w:val="24"/>
              </w:rPr>
              <w:t xml:space="preserve"> </w:t>
            </w:r>
            <w:r>
              <w:rPr>
                <w:sz w:val="24"/>
              </w:rPr>
              <w:t>выборочное,</w:t>
            </w:r>
            <w:r>
              <w:rPr>
                <w:spacing w:val="-10"/>
                <w:sz w:val="24"/>
              </w:rPr>
              <w:t xml:space="preserve"> </w:t>
            </w:r>
            <w:r>
              <w:rPr>
                <w:sz w:val="24"/>
              </w:rPr>
              <w:t>ознакомительное,</w:t>
            </w:r>
            <w:r>
              <w:rPr>
                <w:spacing w:val="-2"/>
                <w:sz w:val="24"/>
              </w:rPr>
              <w:t xml:space="preserve"> детальное.</w:t>
            </w:r>
          </w:p>
          <w:p w:rsidR="00CE04F4" w:rsidRDefault="008178F7">
            <w:pPr>
              <w:pStyle w:val="TableParagraph"/>
              <w:jc w:val="both"/>
              <w:rPr>
                <w:sz w:val="24"/>
              </w:rPr>
            </w:pPr>
            <w:r>
              <w:rPr>
                <w:sz w:val="24"/>
              </w:rPr>
              <w:t>Виды</w:t>
            </w:r>
            <w:r>
              <w:rPr>
                <w:spacing w:val="-6"/>
                <w:sz w:val="24"/>
              </w:rPr>
              <w:t xml:space="preserve"> </w:t>
            </w:r>
            <w:r>
              <w:rPr>
                <w:sz w:val="24"/>
              </w:rPr>
              <w:t>чтения:</w:t>
            </w:r>
            <w:r>
              <w:rPr>
                <w:spacing w:val="-7"/>
                <w:sz w:val="24"/>
              </w:rPr>
              <w:t xml:space="preserve"> </w:t>
            </w:r>
            <w:r>
              <w:rPr>
                <w:sz w:val="24"/>
              </w:rPr>
              <w:t>изучающее,</w:t>
            </w:r>
            <w:r>
              <w:rPr>
                <w:spacing w:val="-3"/>
                <w:sz w:val="24"/>
              </w:rPr>
              <w:t xml:space="preserve"> </w:t>
            </w:r>
            <w:r>
              <w:rPr>
                <w:sz w:val="24"/>
              </w:rPr>
              <w:t>ознакомительное,</w:t>
            </w:r>
            <w:r>
              <w:rPr>
                <w:spacing w:val="-2"/>
                <w:sz w:val="24"/>
              </w:rPr>
              <w:t xml:space="preserve"> </w:t>
            </w:r>
            <w:r>
              <w:rPr>
                <w:sz w:val="24"/>
              </w:rPr>
              <w:t>просмотровое,</w:t>
            </w:r>
            <w:r>
              <w:rPr>
                <w:spacing w:val="-6"/>
                <w:sz w:val="24"/>
              </w:rPr>
              <w:t xml:space="preserve"> </w:t>
            </w:r>
            <w:r>
              <w:rPr>
                <w:spacing w:val="-2"/>
                <w:sz w:val="24"/>
              </w:rPr>
              <w:t>поисковое.</w:t>
            </w:r>
          </w:p>
        </w:tc>
      </w:tr>
      <w:tr w:rsidR="00CE04F4">
        <w:trPr>
          <w:trHeight w:val="5170"/>
        </w:trPr>
        <w:tc>
          <w:tcPr>
            <w:tcW w:w="2439" w:type="dxa"/>
          </w:tcPr>
          <w:p w:rsidR="00CE04F4" w:rsidRDefault="008178F7">
            <w:pPr>
              <w:pStyle w:val="TableParagraph"/>
              <w:spacing w:before="92"/>
              <w:rPr>
                <w:sz w:val="24"/>
              </w:rPr>
            </w:pPr>
            <w:r>
              <w:rPr>
                <w:spacing w:val="-2"/>
                <w:sz w:val="24"/>
              </w:rPr>
              <w:t>Текст.</w:t>
            </w:r>
          </w:p>
        </w:tc>
        <w:tc>
          <w:tcPr>
            <w:tcW w:w="7630" w:type="dxa"/>
          </w:tcPr>
          <w:p w:rsidR="00CE04F4" w:rsidRDefault="008178F7">
            <w:pPr>
              <w:pStyle w:val="TableParagraph"/>
              <w:spacing w:before="92" w:line="242" w:lineRule="auto"/>
              <w:ind w:right="56"/>
              <w:jc w:val="both"/>
              <w:rPr>
                <w:sz w:val="24"/>
              </w:rPr>
            </w:pPr>
            <w:r>
              <w:rPr>
                <w:sz w:val="24"/>
              </w:rPr>
              <w:t>Текст и его основные признаки. Тема и главная мысль текста. Микротема текста. Ключевые слова.</w:t>
            </w:r>
          </w:p>
          <w:p w:rsidR="00CE04F4" w:rsidRDefault="008178F7">
            <w:pPr>
              <w:pStyle w:val="TableParagraph"/>
              <w:spacing w:line="242" w:lineRule="auto"/>
              <w:ind w:right="55"/>
              <w:jc w:val="both"/>
              <w:rPr>
                <w:sz w:val="24"/>
              </w:rPr>
            </w:pPr>
            <w:r>
              <w:rPr>
                <w:sz w:val="24"/>
              </w:rPr>
              <w:t>Функционально-смысловые типы речи: описание, повествование, рассуждение; их особенности.</w:t>
            </w:r>
          </w:p>
          <w:p w:rsidR="00CE04F4" w:rsidRDefault="008178F7">
            <w:pPr>
              <w:pStyle w:val="TableParagraph"/>
              <w:spacing w:line="242" w:lineRule="auto"/>
              <w:ind w:right="47"/>
              <w:jc w:val="both"/>
              <w:rPr>
                <w:sz w:val="24"/>
              </w:rPr>
            </w:pPr>
            <w:r>
              <w:rPr>
                <w:sz w:val="24"/>
              </w:rPr>
              <w:t>Композиционная структура текста. Абзац как средство членения текста на композиционно-смысловые части.</w:t>
            </w:r>
          </w:p>
          <w:p w:rsidR="00CE04F4" w:rsidRDefault="008178F7">
            <w:pPr>
              <w:pStyle w:val="TableParagraph"/>
              <w:ind w:right="54"/>
              <w:jc w:val="both"/>
              <w:rPr>
                <w:sz w:val="24"/>
              </w:rPr>
            </w:pPr>
            <w:r>
              <w:rPr>
                <w:sz w:val="24"/>
              </w:rPr>
              <w:t>Средства связи предложений и частей текста: формы слова, однокоренные слова, синонимы, антонимы, личные местоимения,</w:t>
            </w:r>
            <w:r>
              <w:rPr>
                <w:spacing w:val="40"/>
                <w:sz w:val="24"/>
              </w:rPr>
              <w:t xml:space="preserve"> </w:t>
            </w:r>
            <w:r>
              <w:rPr>
                <w:sz w:val="24"/>
              </w:rPr>
              <w:t>повтор слова.</w:t>
            </w:r>
          </w:p>
          <w:p w:rsidR="00CE04F4" w:rsidRDefault="008178F7">
            <w:pPr>
              <w:pStyle w:val="TableParagraph"/>
              <w:spacing w:line="275" w:lineRule="exact"/>
              <w:jc w:val="both"/>
              <w:rPr>
                <w:sz w:val="24"/>
              </w:rPr>
            </w:pPr>
            <w:r>
              <w:rPr>
                <w:sz w:val="24"/>
              </w:rPr>
              <w:t>Повествование</w:t>
            </w:r>
            <w:r>
              <w:rPr>
                <w:spacing w:val="-3"/>
                <w:sz w:val="24"/>
              </w:rPr>
              <w:t xml:space="preserve"> </w:t>
            </w:r>
            <w:r>
              <w:rPr>
                <w:sz w:val="24"/>
              </w:rPr>
              <w:t>как</w:t>
            </w:r>
            <w:r>
              <w:rPr>
                <w:spacing w:val="-4"/>
                <w:sz w:val="24"/>
              </w:rPr>
              <w:t xml:space="preserve"> </w:t>
            </w:r>
            <w:r>
              <w:rPr>
                <w:sz w:val="24"/>
              </w:rPr>
              <w:t>тип</w:t>
            </w:r>
            <w:r>
              <w:rPr>
                <w:spacing w:val="-1"/>
                <w:sz w:val="24"/>
              </w:rPr>
              <w:t xml:space="preserve"> </w:t>
            </w:r>
            <w:r>
              <w:rPr>
                <w:sz w:val="24"/>
              </w:rPr>
              <w:t xml:space="preserve">речи. </w:t>
            </w:r>
            <w:r>
              <w:rPr>
                <w:spacing w:val="-2"/>
                <w:sz w:val="24"/>
              </w:rPr>
              <w:t>Рассказ.</w:t>
            </w:r>
          </w:p>
          <w:p w:rsidR="00CE04F4" w:rsidRDefault="008178F7">
            <w:pPr>
              <w:pStyle w:val="TableParagraph"/>
              <w:ind w:right="52"/>
              <w:jc w:val="both"/>
              <w:rPr>
                <w:sz w:val="24"/>
              </w:rPr>
            </w:pPr>
            <w:r>
              <w:rPr>
                <w:sz w:val="24"/>
              </w:rPr>
              <w:t>Смысловой</w:t>
            </w:r>
            <w:r>
              <w:rPr>
                <w:spacing w:val="-5"/>
                <w:sz w:val="24"/>
              </w:rPr>
              <w:t xml:space="preserve"> </w:t>
            </w:r>
            <w:r>
              <w:rPr>
                <w:sz w:val="24"/>
              </w:rPr>
              <w:t>анализ</w:t>
            </w:r>
            <w:r>
              <w:rPr>
                <w:spacing w:val="-5"/>
                <w:sz w:val="24"/>
              </w:rPr>
              <w:t xml:space="preserve"> </w:t>
            </w:r>
            <w:r>
              <w:rPr>
                <w:sz w:val="24"/>
              </w:rPr>
              <w:t>текста:</w:t>
            </w:r>
            <w:r>
              <w:rPr>
                <w:spacing w:val="-6"/>
                <w:sz w:val="24"/>
              </w:rPr>
              <w:t xml:space="preserve"> </w:t>
            </w:r>
            <w:r>
              <w:rPr>
                <w:sz w:val="24"/>
              </w:rPr>
              <w:t>его</w:t>
            </w:r>
            <w:r>
              <w:rPr>
                <w:spacing w:val="-3"/>
                <w:sz w:val="24"/>
              </w:rPr>
              <w:t xml:space="preserve"> </w:t>
            </w:r>
            <w:r>
              <w:rPr>
                <w:sz w:val="24"/>
              </w:rPr>
              <w:t>композиционных</w:t>
            </w:r>
            <w:r>
              <w:rPr>
                <w:spacing w:val="-11"/>
                <w:sz w:val="24"/>
              </w:rPr>
              <w:t xml:space="preserve"> </w:t>
            </w:r>
            <w:r>
              <w:rPr>
                <w:sz w:val="24"/>
              </w:rPr>
              <w:t>особенностей,</w:t>
            </w:r>
            <w:r>
              <w:rPr>
                <w:spacing w:val="-4"/>
                <w:sz w:val="24"/>
              </w:rPr>
              <w:t xml:space="preserve"> </w:t>
            </w:r>
            <w:r>
              <w:rPr>
                <w:sz w:val="24"/>
              </w:rPr>
              <w:t xml:space="preserve">микротем и абзацев, способов и средств связи предложений в тексте; использование языковых средств выразительности (в рамках </w:t>
            </w:r>
            <w:r>
              <w:rPr>
                <w:spacing w:val="-2"/>
                <w:sz w:val="24"/>
              </w:rPr>
              <w:t>изученного).</w:t>
            </w:r>
          </w:p>
          <w:p w:rsidR="00CE04F4" w:rsidRDefault="008178F7">
            <w:pPr>
              <w:pStyle w:val="TableParagraph"/>
              <w:spacing w:line="237" w:lineRule="auto"/>
              <w:ind w:right="60"/>
              <w:jc w:val="both"/>
              <w:rPr>
                <w:sz w:val="24"/>
              </w:rPr>
            </w:pPr>
            <w:r>
              <w:rPr>
                <w:sz w:val="24"/>
              </w:rPr>
              <w:t>Подробное, выборочное и сжатое изложение содержания прочитанного или прослушанного текста.</w:t>
            </w:r>
          </w:p>
          <w:p w:rsidR="00CE04F4" w:rsidRDefault="008178F7">
            <w:pPr>
              <w:pStyle w:val="TableParagraph"/>
              <w:spacing w:line="237" w:lineRule="auto"/>
              <w:ind w:right="285"/>
              <w:jc w:val="both"/>
              <w:rPr>
                <w:sz w:val="24"/>
              </w:rPr>
            </w:pPr>
            <w:r>
              <w:rPr>
                <w:sz w:val="24"/>
              </w:rPr>
              <w:t>Изложение содержания текста с изменением лица рассказчика. Информационная</w:t>
            </w:r>
            <w:r>
              <w:rPr>
                <w:spacing w:val="-4"/>
                <w:sz w:val="24"/>
              </w:rPr>
              <w:t xml:space="preserve"> </w:t>
            </w:r>
            <w:r>
              <w:rPr>
                <w:sz w:val="24"/>
              </w:rPr>
              <w:t>переработка</w:t>
            </w:r>
            <w:r>
              <w:rPr>
                <w:spacing w:val="-2"/>
                <w:sz w:val="24"/>
              </w:rPr>
              <w:t xml:space="preserve"> </w:t>
            </w:r>
            <w:r>
              <w:rPr>
                <w:sz w:val="24"/>
              </w:rPr>
              <w:t>текста:</w:t>
            </w:r>
            <w:r>
              <w:rPr>
                <w:spacing w:val="-2"/>
                <w:sz w:val="24"/>
              </w:rPr>
              <w:t xml:space="preserve"> </w:t>
            </w:r>
            <w:r>
              <w:rPr>
                <w:sz w:val="24"/>
              </w:rPr>
              <w:t>простой</w:t>
            </w:r>
            <w:r>
              <w:rPr>
                <w:spacing w:val="-9"/>
                <w:sz w:val="24"/>
              </w:rPr>
              <w:t xml:space="preserve"> </w:t>
            </w:r>
            <w:r>
              <w:rPr>
                <w:sz w:val="24"/>
              </w:rPr>
              <w:t>и</w:t>
            </w:r>
            <w:r>
              <w:rPr>
                <w:spacing w:val="-1"/>
                <w:sz w:val="24"/>
              </w:rPr>
              <w:t xml:space="preserve"> </w:t>
            </w:r>
            <w:r>
              <w:rPr>
                <w:sz w:val="24"/>
              </w:rPr>
              <w:t>сложный</w:t>
            </w:r>
            <w:r>
              <w:rPr>
                <w:spacing w:val="-5"/>
                <w:sz w:val="24"/>
              </w:rPr>
              <w:t xml:space="preserve"> </w:t>
            </w:r>
            <w:r>
              <w:rPr>
                <w:sz w:val="24"/>
              </w:rPr>
              <w:t xml:space="preserve">план </w:t>
            </w:r>
            <w:r>
              <w:rPr>
                <w:spacing w:val="-2"/>
                <w:sz w:val="24"/>
              </w:rPr>
              <w:t>текста.</w:t>
            </w:r>
          </w:p>
        </w:tc>
      </w:tr>
      <w:tr w:rsidR="00CE04F4">
        <w:trPr>
          <w:trHeight w:val="1032"/>
        </w:trPr>
        <w:tc>
          <w:tcPr>
            <w:tcW w:w="2439" w:type="dxa"/>
          </w:tcPr>
          <w:p w:rsidR="00CE04F4" w:rsidRDefault="008178F7">
            <w:pPr>
              <w:pStyle w:val="TableParagraph"/>
              <w:spacing w:before="99" w:line="237" w:lineRule="auto"/>
              <w:ind w:right="130"/>
              <w:rPr>
                <w:sz w:val="24"/>
              </w:rPr>
            </w:pPr>
            <w:r>
              <w:rPr>
                <w:spacing w:val="-2"/>
                <w:sz w:val="24"/>
              </w:rPr>
              <w:t xml:space="preserve">Функциональные </w:t>
            </w:r>
            <w:r>
              <w:rPr>
                <w:sz w:val="24"/>
              </w:rPr>
              <w:t>разновидности</w:t>
            </w:r>
            <w:r>
              <w:rPr>
                <w:spacing w:val="-15"/>
                <w:sz w:val="24"/>
              </w:rPr>
              <w:t xml:space="preserve"> </w:t>
            </w:r>
            <w:r>
              <w:rPr>
                <w:sz w:val="24"/>
              </w:rPr>
              <w:t>языка.</w:t>
            </w:r>
          </w:p>
        </w:tc>
        <w:tc>
          <w:tcPr>
            <w:tcW w:w="7630" w:type="dxa"/>
          </w:tcPr>
          <w:p w:rsidR="00CE04F4" w:rsidRDefault="008178F7">
            <w:pPr>
              <w:pStyle w:val="TableParagraph"/>
              <w:spacing w:before="97"/>
              <w:ind w:right="50"/>
              <w:jc w:val="both"/>
              <w:rPr>
                <w:sz w:val="24"/>
              </w:rPr>
            </w:pPr>
            <w:r>
              <w:rPr>
                <w:sz w:val="24"/>
              </w:rPr>
              <w:t xml:space="preserve">Общее представление о функциональных разновидностях языка (о разговорной речи, функциональных стилях, языке художественной </w:t>
            </w:r>
            <w:r>
              <w:rPr>
                <w:spacing w:val="-2"/>
                <w:sz w:val="24"/>
              </w:rPr>
              <w:t>литературы).</w:t>
            </w:r>
          </w:p>
        </w:tc>
      </w:tr>
      <w:tr w:rsidR="00CE04F4">
        <w:trPr>
          <w:trHeight w:val="3792"/>
        </w:trPr>
        <w:tc>
          <w:tcPr>
            <w:tcW w:w="2439" w:type="dxa"/>
          </w:tcPr>
          <w:p w:rsidR="00CE04F4" w:rsidRDefault="008178F7">
            <w:pPr>
              <w:pStyle w:val="TableParagraph"/>
              <w:tabs>
                <w:tab w:val="left" w:pos="1448"/>
              </w:tabs>
              <w:spacing w:before="97"/>
              <w:ind w:right="50"/>
              <w:rPr>
                <w:sz w:val="24"/>
              </w:rPr>
            </w:pPr>
            <w:r>
              <w:rPr>
                <w:sz w:val="24"/>
              </w:rPr>
              <w:t xml:space="preserve">Система языка. </w:t>
            </w:r>
            <w:r>
              <w:rPr>
                <w:spacing w:val="-2"/>
                <w:sz w:val="24"/>
              </w:rPr>
              <w:t>Фонетика.</w:t>
            </w:r>
            <w:r>
              <w:rPr>
                <w:sz w:val="24"/>
              </w:rPr>
              <w:tab/>
            </w:r>
            <w:r>
              <w:rPr>
                <w:spacing w:val="-2"/>
                <w:sz w:val="24"/>
              </w:rPr>
              <w:t>Графика. Орфоэпия.</w:t>
            </w:r>
          </w:p>
        </w:tc>
        <w:tc>
          <w:tcPr>
            <w:tcW w:w="7630" w:type="dxa"/>
          </w:tcPr>
          <w:p w:rsidR="00CE04F4" w:rsidRDefault="008178F7">
            <w:pPr>
              <w:pStyle w:val="TableParagraph"/>
              <w:spacing w:before="97" w:line="275" w:lineRule="exact"/>
              <w:rPr>
                <w:sz w:val="24"/>
              </w:rPr>
            </w:pPr>
            <w:r>
              <w:rPr>
                <w:sz w:val="24"/>
              </w:rPr>
              <w:t>Фонетика</w:t>
            </w:r>
            <w:r>
              <w:rPr>
                <w:spacing w:val="-2"/>
                <w:sz w:val="24"/>
              </w:rPr>
              <w:t xml:space="preserve"> </w:t>
            </w:r>
            <w:r>
              <w:rPr>
                <w:sz w:val="24"/>
              </w:rPr>
              <w:t>и</w:t>
            </w:r>
            <w:r>
              <w:rPr>
                <w:spacing w:val="-5"/>
                <w:sz w:val="24"/>
              </w:rPr>
              <w:t xml:space="preserve"> </w:t>
            </w:r>
            <w:r>
              <w:rPr>
                <w:sz w:val="24"/>
              </w:rPr>
              <w:t>графика</w:t>
            </w:r>
            <w:r>
              <w:rPr>
                <w:spacing w:val="-1"/>
                <w:sz w:val="24"/>
              </w:rPr>
              <w:t xml:space="preserve"> </w:t>
            </w:r>
            <w:r>
              <w:rPr>
                <w:sz w:val="24"/>
              </w:rPr>
              <w:t>как</w:t>
            </w:r>
            <w:r>
              <w:rPr>
                <w:spacing w:val="-3"/>
                <w:sz w:val="24"/>
              </w:rPr>
              <w:t xml:space="preserve"> </w:t>
            </w:r>
            <w:r>
              <w:rPr>
                <w:sz w:val="24"/>
              </w:rPr>
              <w:t>разделы</w:t>
            </w:r>
            <w:r>
              <w:rPr>
                <w:spacing w:val="2"/>
                <w:sz w:val="24"/>
              </w:rPr>
              <w:t xml:space="preserve"> </w:t>
            </w:r>
            <w:r>
              <w:rPr>
                <w:spacing w:val="-2"/>
                <w:sz w:val="24"/>
              </w:rPr>
              <w:t>лингвистики.</w:t>
            </w:r>
          </w:p>
          <w:p w:rsidR="00CE04F4" w:rsidRDefault="008178F7">
            <w:pPr>
              <w:pStyle w:val="TableParagraph"/>
              <w:spacing w:line="242" w:lineRule="auto"/>
              <w:ind w:right="714"/>
              <w:rPr>
                <w:sz w:val="24"/>
              </w:rPr>
            </w:pPr>
            <w:r>
              <w:rPr>
                <w:sz w:val="24"/>
              </w:rPr>
              <w:t>Звук</w:t>
            </w:r>
            <w:r>
              <w:rPr>
                <w:spacing w:val="-9"/>
                <w:sz w:val="24"/>
              </w:rPr>
              <w:t xml:space="preserve"> </w:t>
            </w:r>
            <w:r>
              <w:rPr>
                <w:sz w:val="24"/>
              </w:rPr>
              <w:t>как</w:t>
            </w:r>
            <w:r>
              <w:rPr>
                <w:spacing w:val="-9"/>
                <w:sz w:val="24"/>
              </w:rPr>
              <w:t xml:space="preserve"> </w:t>
            </w:r>
            <w:r>
              <w:rPr>
                <w:sz w:val="24"/>
              </w:rPr>
              <w:t>единица</w:t>
            </w:r>
            <w:r>
              <w:rPr>
                <w:spacing w:val="-8"/>
                <w:sz w:val="24"/>
              </w:rPr>
              <w:t xml:space="preserve"> </w:t>
            </w:r>
            <w:r>
              <w:rPr>
                <w:sz w:val="24"/>
              </w:rPr>
              <w:t>языка.</w:t>
            </w:r>
            <w:r>
              <w:rPr>
                <w:spacing w:val="-5"/>
                <w:sz w:val="24"/>
              </w:rPr>
              <w:t xml:space="preserve"> </w:t>
            </w:r>
            <w:r>
              <w:rPr>
                <w:sz w:val="24"/>
              </w:rPr>
              <w:t>Смыслоразличительная</w:t>
            </w:r>
            <w:r>
              <w:rPr>
                <w:spacing w:val="-7"/>
                <w:sz w:val="24"/>
              </w:rPr>
              <w:t xml:space="preserve"> </w:t>
            </w:r>
            <w:r>
              <w:rPr>
                <w:sz w:val="24"/>
              </w:rPr>
              <w:t>роль</w:t>
            </w:r>
            <w:r>
              <w:rPr>
                <w:spacing w:val="-11"/>
                <w:sz w:val="24"/>
              </w:rPr>
              <w:t xml:space="preserve"> </w:t>
            </w:r>
            <w:r>
              <w:rPr>
                <w:sz w:val="24"/>
              </w:rPr>
              <w:t>звука. Система гласных звуков.</w:t>
            </w:r>
          </w:p>
          <w:p w:rsidR="00CE04F4" w:rsidRDefault="008178F7">
            <w:pPr>
              <w:pStyle w:val="TableParagraph"/>
              <w:spacing w:line="271" w:lineRule="exact"/>
              <w:rPr>
                <w:sz w:val="24"/>
              </w:rPr>
            </w:pPr>
            <w:r>
              <w:rPr>
                <w:sz w:val="24"/>
              </w:rPr>
              <w:t>Система</w:t>
            </w:r>
            <w:r>
              <w:rPr>
                <w:spacing w:val="-1"/>
                <w:sz w:val="24"/>
              </w:rPr>
              <w:t xml:space="preserve"> </w:t>
            </w:r>
            <w:r>
              <w:rPr>
                <w:sz w:val="24"/>
              </w:rPr>
              <w:t>согласных</w:t>
            </w:r>
            <w:r>
              <w:rPr>
                <w:spacing w:val="-4"/>
                <w:sz w:val="24"/>
              </w:rPr>
              <w:t xml:space="preserve"> </w:t>
            </w:r>
            <w:r>
              <w:rPr>
                <w:spacing w:val="-2"/>
                <w:sz w:val="24"/>
              </w:rPr>
              <w:t>звуков.</w:t>
            </w:r>
          </w:p>
          <w:p w:rsidR="00CE04F4" w:rsidRDefault="008178F7">
            <w:pPr>
              <w:pStyle w:val="TableParagraph"/>
              <w:tabs>
                <w:tab w:val="left" w:pos="1443"/>
                <w:tab w:val="left" w:pos="2368"/>
                <w:tab w:val="left" w:pos="2741"/>
                <w:tab w:val="left" w:pos="3831"/>
                <w:tab w:val="left" w:pos="4833"/>
                <w:tab w:val="left" w:pos="6128"/>
              </w:tabs>
              <w:spacing w:before="4" w:line="237" w:lineRule="auto"/>
              <w:ind w:right="51"/>
              <w:rPr>
                <w:sz w:val="24"/>
              </w:rPr>
            </w:pPr>
            <w:r>
              <w:rPr>
                <w:spacing w:val="-2"/>
                <w:sz w:val="24"/>
              </w:rPr>
              <w:t>Изменение</w:t>
            </w:r>
            <w:r>
              <w:rPr>
                <w:sz w:val="24"/>
              </w:rPr>
              <w:tab/>
            </w:r>
            <w:r>
              <w:rPr>
                <w:spacing w:val="-2"/>
                <w:sz w:val="24"/>
              </w:rPr>
              <w:t>звуков</w:t>
            </w:r>
            <w:r>
              <w:rPr>
                <w:sz w:val="24"/>
              </w:rPr>
              <w:tab/>
            </w:r>
            <w:r>
              <w:rPr>
                <w:spacing w:val="-10"/>
                <w:sz w:val="24"/>
              </w:rPr>
              <w:t>в</w:t>
            </w:r>
            <w:r>
              <w:rPr>
                <w:sz w:val="24"/>
              </w:rPr>
              <w:tab/>
            </w:r>
            <w:r>
              <w:rPr>
                <w:spacing w:val="-2"/>
                <w:sz w:val="24"/>
              </w:rPr>
              <w:t>речевом</w:t>
            </w:r>
            <w:r>
              <w:rPr>
                <w:sz w:val="24"/>
              </w:rPr>
              <w:tab/>
            </w:r>
            <w:r>
              <w:rPr>
                <w:spacing w:val="-2"/>
                <w:sz w:val="24"/>
              </w:rPr>
              <w:t>потоке.</w:t>
            </w:r>
            <w:r>
              <w:rPr>
                <w:sz w:val="24"/>
              </w:rPr>
              <w:tab/>
            </w:r>
            <w:r>
              <w:rPr>
                <w:spacing w:val="-2"/>
                <w:sz w:val="24"/>
              </w:rPr>
              <w:t>Элементы</w:t>
            </w:r>
            <w:r>
              <w:rPr>
                <w:sz w:val="24"/>
              </w:rPr>
              <w:tab/>
            </w:r>
            <w:r>
              <w:rPr>
                <w:spacing w:val="-2"/>
                <w:sz w:val="24"/>
              </w:rPr>
              <w:t>фонетической транскрипции.</w:t>
            </w:r>
          </w:p>
          <w:p w:rsidR="00CE04F4" w:rsidRDefault="008178F7">
            <w:pPr>
              <w:pStyle w:val="TableParagraph"/>
              <w:spacing w:before="5" w:line="237" w:lineRule="auto"/>
              <w:ind w:right="2411"/>
              <w:rPr>
                <w:sz w:val="24"/>
              </w:rPr>
            </w:pPr>
            <w:r>
              <w:rPr>
                <w:sz w:val="24"/>
              </w:rPr>
              <w:t>Слог.</w:t>
            </w:r>
            <w:r>
              <w:rPr>
                <w:spacing w:val="-11"/>
                <w:sz w:val="24"/>
              </w:rPr>
              <w:t xml:space="preserve"> </w:t>
            </w:r>
            <w:r>
              <w:rPr>
                <w:sz w:val="24"/>
              </w:rPr>
              <w:t>Ударение.</w:t>
            </w:r>
            <w:r>
              <w:rPr>
                <w:spacing w:val="-11"/>
                <w:sz w:val="24"/>
              </w:rPr>
              <w:t xml:space="preserve"> </w:t>
            </w:r>
            <w:r>
              <w:rPr>
                <w:sz w:val="24"/>
              </w:rPr>
              <w:t>Свойства</w:t>
            </w:r>
            <w:r>
              <w:rPr>
                <w:spacing w:val="-13"/>
                <w:sz w:val="24"/>
              </w:rPr>
              <w:t xml:space="preserve"> </w:t>
            </w:r>
            <w:r>
              <w:rPr>
                <w:sz w:val="24"/>
              </w:rPr>
              <w:t>русского</w:t>
            </w:r>
            <w:r>
              <w:rPr>
                <w:spacing w:val="-12"/>
                <w:sz w:val="24"/>
              </w:rPr>
              <w:t xml:space="preserve"> </w:t>
            </w:r>
            <w:r>
              <w:rPr>
                <w:sz w:val="24"/>
              </w:rPr>
              <w:t>ударения. Соотношение звуков и букв.</w:t>
            </w:r>
          </w:p>
          <w:p w:rsidR="00CE04F4" w:rsidRDefault="008178F7">
            <w:pPr>
              <w:pStyle w:val="TableParagraph"/>
              <w:spacing w:before="4" w:line="275" w:lineRule="exact"/>
              <w:rPr>
                <w:sz w:val="24"/>
              </w:rPr>
            </w:pPr>
            <w:r>
              <w:rPr>
                <w:sz w:val="24"/>
              </w:rPr>
              <w:t>Фонетический</w:t>
            </w:r>
            <w:r>
              <w:rPr>
                <w:spacing w:val="-3"/>
                <w:sz w:val="24"/>
              </w:rPr>
              <w:t xml:space="preserve"> </w:t>
            </w:r>
            <w:r>
              <w:rPr>
                <w:sz w:val="24"/>
              </w:rPr>
              <w:t>анализ</w:t>
            </w:r>
            <w:r>
              <w:rPr>
                <w:spacing w:val="-3"/>
                <w:sz w:val="24"/>
              </w:rPr>
              <w:t xml:space="preserve"> </w:t>
            </w:r>
            <w:r>
              <w:rPr>
                <w:spacing w:val="-2"/>
                <w:sz w:val="24"/>
              </w:rPr>
              <w:t>слова.</w:t>
            </w:r>
          </w:p>
          <w:p w:rsidR="00CE04F4" w:rsidRDefault="008178F7">
            <w:pPr>
              <w:pStyle w:val="TableParagraph"/>
              <w:tabs>
                <w:tab w:val="left" w:pos="1338"/>
                <w:tab w:val="left" w:pos="2988"/>
                <w:tab w:val="left" w:pos="3740"/>
                <w:tab w:val="left" w:pos="5040"/>
                <w:tab w:val="left" w:pos="6527"/>
              </w:tabs>
              <w:spacing w:line="242" w:lineRule="auto"/>
              <w:ind w:right="53"/>
              <w:rPr>
                <w:sz w:val="24"/>
              </w:rPr>
            </w:pPr>
            <w:r>
              <w:rPr>
                <w:spacing w:val="-2"/>
                <w:sz w:val="24"/>
              </w:rPr>
              <w:t>Способы</w:t>
            </w:r>
            <w:r>
              <w:rPr>
                <w:sz w:val="24"/>
              </w:rPr>
              <w:tab/>
            </w:r>
            <w:r>
              <w:rPr>
                <w:spacing w:val="-2"/>
                <w:sz w:val="24"/>
              </w:rPr>
              <w:t>обозначения</w:t>
            </w:r>
            <w:r>
              <w:rPr>
                <w:sz w:val="24"/>
              </w:rPr>
              <w:tab/>
            </w:r>
            <w:r>
              <w:rPr>
                <w:spacing w:val="-4"/>
                <w:sz w:val="24"/>
              </w:rPr>
              <w:t>[й'],</w:t>
            </w:r>
            <w:r>
              <w:rPr>
                <w:sz w:val="24"/>
              </w:rPr>
              <w:tab/>
            </w:r>
            <w:r>
              <w:rPr>
                <w:spacing w:val="-2"/>
                <w:sz w:val="24"/>
              </w:rPr>
              <w:t>мягкости</w:t>
            </w:r>
            <w:r>
              <w:rPr>
                <w:sz w:val="24"/>
              </w:rPr>
              <w:tab/>
            </w:r>
            <w:r>
              <w:rPr>
                <w:spacing w:val="-2"/>
                <w:sz w:val="24"/>
              </w:rPr>
              <w:t>согласных.</w:t>
            </w:r>
            <w:r>
              <w:rPr>
                <w:sz w:val="24"/>
              </w:rPr>
              <w:tab/>
            </w:r>
            <w:r>
              <w:rPr>
                <w:spacing w:val="-2"/>
                <w:sz w:val="24"/>
              </w:rPr>
              <w:t xml:space="preserve">Основные </w:t>
            </w:r>
            <w:r>
              <w:rPr>
                <w:sz w:val="24"/>
              </w:rPr>
              <w:t>выразительные средства фонетики.</w:t>
            </w:r>
          </w:p>
          <w:p w:rsidR="00CE04F4" w:rsidRDefault="008178F7">
            <w:pPr>
              <w:pStyle w:val="TableParagraph"/>
              <w:spacing w:line="271" w:lineRule="exact"/>
              <w:rPr>
                <w:sz w:val="24"/>
              </w:rPr>
            </w:pPr>
            <w:r>
              <w:rPr>
                <w:sz w:val="24"/>
              </w:rPr>
              <w:t>Прописные</w:t>
            </w:r>
            <w:r>
              <w:rPr>
                <w:spacing w:val="1"/>
                <w:sz w:val="24"/>
              </w:rPr>
              <w:t xml:space="preserve"> </w:t>
            </w:r>
            <w:r>
              <w:rPr>
                <w:sz w:val="24"/>
              </w:rPr>
              <w:t>и</w:t>
            </w:r>
            <w:r>
              <w:rPr>
                <w:spacing w:val="-2"/>
                <w:sz w:val="24"/>
              </w:rPr>
              <w:t xml:space="preserve"> </w:t>
            </w:r>
            <w:r>
              <w:rPr>
                <w:sz w:val="24"/>
              </w:rPr>
              <w:t>строчные</w:t>
            </w:r>
            <w:r>
              <w:rPr>
                <w:spacing w:val="-4"/>
                <w:sz w:val="24"/>
              </w:rPr>
              <w:t xml:space="preserve"> </w:t>
            </w:r>
            <w:r>
              <w:rPr>
                <w:spacing w:val="-2"/>
                <w:sz w:val="24"/>
              </w:rPr>
              <w:t>буквы.</w:t>
            </w:r>
          </w:p>
          <w:p w:rsidR="00CE04F4" w:rsidRDefault="008178F7">
            <w:pPr>
              <w:pStyle w:val="TableParagraph"/>
              <w:spacing w:before="1"/>
              <w:rPr>
                <w:sz w:val="24"/>
              </w:rPr>
            </w:pPr>
            <w:r>
              <w:rPr>
                <w:sz w:val="24"/>
              </w:rPr>
              <w:t>Интонация,</w:t>
            </w:r>
            <w:r>
              <w:rPr>
                <w:spacing w:val="-8"/>
                <w:sz w:val="24"/>
              </w:rPr>
              <w:t xml:space="preserve"> </w:t>
            </w:r>
            <w:r>
              <w:rPr>
                <w:sz w:val="24"/>
              </w:rPr>
              <w:t>ее</w:t>
            </w:r>
            <w:r>
              <w:rPr>
                <w:spacing w:val="-4"/>
                <w:sz w:val="24"/>
              </w:rPr>
              <w:t xml:space="preserve"> </w:t>
            </w:r>
            <w:r>
              <w:rPr>
                <w:sz w:val="24"/>
              </w:rPr>
              <w:t>функции.</w:t>
            </w:r>
            <w:r>
              <w:rPr>
                <w:spacing w:val="-1"/>
                <w:sz w:val="24"/>
              </w:rPr>
              <w:t xml:space="preserve"> </w:t>
            </w:r>
            <w:r>
              <w:rPr>
                <w:sz w:val="24"/>
              </w:rPr>
              <w:t>Основные</w:t>
            </w:r>
            <w:r>
              <w:rPr>
                <w:spacing w:val="-8"/>
                <w:sz w:val="24"/>
              </w:rPr>
              <w:t xml:space="preserve"> </w:t>
            </w:r>
            <w:r>
              <w:rPr>
                <w:sz w:val="24"/>
              </w:rPr>
              <w:t>элементы</w:t>
            </w:r>
            <w:r>
              <w:rPr>
                <w:spacing w:val="-4"/>
                <w:sz w:val="24"/>
              </w:rPr>
              <w:t xml:space="preserve"> </w:t>
            </w:r>
            <w:r>
              <w:rPr>
                <w:spacing w:val="-2"/>
                <w:sz w:val="24"/>
              </w:rPr>
              <w:t>интонации.</w:t>
            </w:r>
          </w:p>
        </w:tc>
      </w:tr>
      <w:tr w:rsidR="00CE04F4">
        <w:trPr>
          <w:trHeight w:val="758"/>
        </w:trPr>
        <w:tc>
          <w:tcPr>
            <w:tcW w:w="2439" w:type="dxa"/>
          </w:tcPr>
          <w:p w:rsidR="00CE04F4" w:rsidRDefault="008178F7">
            <w:pPr>
              <w:pStyle w:val="TableParagraph"/>
              <w:spacing w:before="97"/>
              <w:rPr>
                <w:sz w:val="24"/>
              </w:rPr>
            </w:pPr>
            <w:r>
              <w:rPr>
                <w:spacing w:val="-2"/>
                <w:sz w:val="24"/>
              </w:rPr>
              <w:t>Орфография.</w:t>
            </w:r>
          </w:p>
        </w:tc>
        <w:tc>
          <w:tcPr>
            <w:tcW w:w="7630" w:type="dxa"/>
          </w:tcPr>
          <w:p w:rsidR="00CE04F4" w:rsidRDefault="008178F7">
            <w:pPr>
              <w:pStyle w:val="TableParagraph"/>
              <w:spacing w:before="97" w:line="275" w:lineRule="exact"/>
              <w:rPr>
                <w:sz w:val="24"/>
              </w:rPr>
            </w:pPr>
            <w:r>
              <w:rPr>
                <w:sz w:val="24"/>
              </w:rPr>
              <w:t>Орфография</w:t>
            </w:r>
            <w:r>
              <w:rPr>
                <w:spacing w:val="-1"/>
                <w:sz w:val="24"/>
              </w:rPr>
              <w:t xml:space="preserve"> </w:t>
            </w:r>
            <w:r>
              <w:rPr>
                <w:sz w:val="24"/>
              </w:rPr>
              <w:t>как</w:t>
            </w:r>
            <w:r>
              <w:rPr>
                <w:spacing w:val="-3"/>
                <w:sz w:val="24"/>
              </w:rPr>
              <w:t xml:space="preserve"> </w:t>
            </w:r>
            <w:r>
              <w:rPr>
                <w:sz w:val="24"/>
              </w:rPr>
              <w:t xml:space="preserve">раздел </w:t>
            </w:r>
            <w:r>
              <w:rPr>
                <w:spacing w:val="-2"/>
                <w:sz w:val="24"/>
              </w:rPr>
              <w:t>лингвистики.</w:t>
            </w:r>
          </w:p>
          <w:p w:rsidR="00CE04F4" w:rsidRDefault="008178F7">
            <w:pPr>
              <w:pStyle w:val="TableParagraph"/>
              <w:spacing w:line="275" w:lineRule="exact"/>
              <w:rPr>
                <w:sz w:val="24"/>
              </w:rPr>
            </w:pPr>
            <w:r>
              <w:rPr>
                <w:sz w:val="24"/>
              </w:rPr>
              <w:t>Понятие</w:t>
            </w:r>
            <w:r>
              <w:rPr>
                <w:spacing w:val="-6"/>
                <w:sz w:val="24"/>
              </w:rPr>
              <w:t xml:space="preserve"> </w:t>
            </w:r>
            <w:r>
              <w:rPr>
                <w:sz w:val="24"/>
              </w:rPr>
              <w:t>"орфограмма".</w:t>
            </w:r>
            <w:r>
              <w:rPr>
                <w:spacing w:val="-5"/>
                <w:sz w:val="24"/>
              </w:rPr>
              <w:t xml:space="preserve"> </w:t>
            </w:r>
            <w:r>
              <w:rPr>
                <w:sz w:val="24"/>
              </w:rPr>
              <w:t>Буквенные</w:t>
            </w:r>
            <w:r>
              <w:rPr>
                <w:spacing w:val="-4"/>
                <w:sz w:val="24"/>
              </w:rPr>
              <w:t xml:space="preserve"> </w:t>
            </w:r>
            <w:r>
              <w:rPr>
                <w:sz w:val="24"/>
              </w:rPr>
              <w:t>и</w:t>
            </w:r>
            <w:r>
              <w:rPr>
                <w:spacing w:val="-1"/>
                <w:sz w:val="24"/>
              </w:rPr>
              <w:t xml:space="preserve"> </w:t>
            </w:r>
            <w:r>
              <w:rPr>
                <w:sz w:val="24"/>
              </w:rPr>
              <w:t>небуквенные</w:t>
            </w:r>
            <w:r>
              <w:rPr>
                <w:spacing w:val="-8"/>
                <w:sz w:val="24"/>
              </w:rPr>
              <w:t xml:space="preserve"> </w:t>
            </w:r>
            <w:r>
              <w:rPr>
                <w:spacing w:val="-2"/>
                <w:sz w:val="24"/>
              </w:rPr>
              <w:t>орфограммы.</w:t>
            </w:r>
          </w:p>
        </w:tc>
      </w:tr>
    </w:tbl>
    <w:p w:rsidR="00CE04F4" w:rsidRDefault="00CE04F4">
      <w:pPr>
        <w:pStyle w:val="TableParagraph"/>
        <w:spacing w:line="275" w:lineRule="exact"/>
        <w:rPr>
          <w:sz w:val="24"/>
        </w:rPr>
        <w:sectPr w:rsidR="00CE04F4">
          <w:type w:val="continuous"/>
          <w:pgSz w:w="11910" w:h="16840"/>
          <w:pgMar w:top="680" w:right="283" w:bottom="762" w:left="708" w:header="0" w:footer="292"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630"/>
      </w:tblGrid>
      <w:tr w:rsidR="00CE04F4">
        <w:trPr>
          <w:trHeight w:val="480"/>
        </w:trPr>
        <w:tc>
          <w:tcPr>
            <w:tcW w:w="2439" w:type="dxa"/>
          </w:tcPr>
          <w:p w:rsidR="00CE04F4" w:rsidRDefault="00CE04F4">
            <w:pPr>
              <w:pStyle w:val="TableParagraph"/>
              <w:ind w:left="0"/>
              <w:rPr>
                <w:sz w:val="24"/>
              </w:rPr>
            </w:pPr>
          </w:p>
        </w:tc>
        <w:tc>
          <w:tcPr>
            <w:tcW w:w="7630" w:type="dxa"/>
          </w:tcPr>
          <w:p w:rsidR="00CE04F4" w:rsidRDefault="008178F7">
            <w:pPr>
              <w:pStyle w:val="TableParagraph"/>
              <w:spacing w:before="93"/>
              <w:rPr>
                <w:sz w:val="24"/>
              </w:rPr>
            </w:pPr>
            <w:r>
              <w:rPr>
                <w:sz w:val="24"/>
              </w:rPr>
              <w:t>Правописание</w:t>
            </w:r>
            <w:r>
              <w:rPr>
                <w:spacing w:val="-4"/>
                <w:sz w:val="24"/>
              </w:rPr>
              <w:t xml:space="preserve"> </w:t>
            </w:r>
            <w:r>
              <w:rPr>
                <w:sz w:val="24"/>
              </w:rPr>
              <w:t>разделительных</w:t>
            </w:r>
            <w:r>
              <w:rPr>
                <w:spacing w:val="-6"/>
                <w:sz w:val="24"/>
              </w:rPr>
              <w:t xml:space="preserve"> </w:t>
            </w:r>
            <w:r>
              <w:rPr>
                <w:sz w:val="24"/>
              </w:rPr>
              <w:t>"ъ</w:t>
            </w:r>
            <w:r>
              <w:rPr>
                <w:spacing w:val="-2"/>
                <w:sz w:val="24"/>
              </w:rPr>
              <w:t xml:space="preserve"> </w:t>
            </w:r>
            <w:r>
              <w:rPr>
                <w:sz w:val="24"/>
              </w:rPr>
              <w:t>и</w:t>
            </w:r>
            <w:r>
              <w:rPr>
                <w:spacing w:val="-1"/>
                <w:sz w:val="24"/>
              </w:rPr>
              <w:t xml:space="preserve"> </w:t>
            </w:r>
            <w:r>
              <w:rPr>
                <w:spacing w:val="-5"/>
                <w:sz w:val="24"/>
              </w:rPr>
              <w:t>ь".</w:t>
            </w:r>
          </w:p>
        </w:tc>
      </w:tr>
      <w:tr w:rsidR="00CE04F4">
        <w:trPr>
          <w:trHeight w:val="3792"/>
        </w:trPr>
        <w:tc>
          <w:tcPr>
            <w:tcW w:w="2439" w:type="dxa"/>
          </w:tcPr>
          <w:p w:rsidR="00CE04F4" w:rsidRDefault="008178F7">
            <w:pPr>
              <w:pStyle w:val="TableParagraph"/>
              <w:spacing w:before="92"/>
              <w:rPr>
                <w:sz w:val="24"/>
              </w:rPr>
            </w:pPr>
            <w:r>
              <w:rPr>
                <w:spacing w:val="-2"/>
                <w:sz w:val="24"/>
              </w:rPr>
              <w:t>Лексикология.</w:t>
            </w:r>
          </w:p>
        </w:tc>
        <w:tc>
          <w:tcPr>
            <w:tcW w:w="7630" w:type="dxa"/>
          </w:tcPr>
          <w:p w:rsidR="00CE04F4" w:rsidRDefault="008178F7">
            <w:pPr>
              <w:pStyle w:val="TableParagraph"/>
              <w:spacing w:before="92"/>
              <w:jc w:val="both"/>
              <w:rPr>
                <w:sz w:val="24"/>
              </w:rPr>
            </w:pPr>
            <w:r>
              <w:rPr>
                <w:sz w:val="24"/>
              </w:rPr>
              <w:t>Лексикология</w:t>
            </w:r>
            <w:r>
              <w:rPr>
                <w:spacing w:val="-6"/>
                <w:sz w:val="24"/>
              </w:rPr>
              <w:t xml:space="preserve"> </w:t>
            </w:r>
            <w:r>
              <w:rPr>
                <w:sz w:val="24"/>
              </w:rPr>
              <w:t>как</w:t>
            </w:r>
            <w:r>
              <w:rPr>
                <w:spacing w:val="-3"/>
                <w:sz w:val="24"/>
              </w:rPr>
              <w:t xml:space="preserve"> </w:t>
            </w:r>
            <w:r>
              <w:rPr>
                <w:sz w:val="24"/>
              </w:rPr>
              <w:t>раздел</w:t>
            </w:r>
            <w:r>
              <w:rPr>
                <w:spacing w:val="2"/>
                <w:sz w:val="24"/>
              </w:rPr>
              <w:t xml:space="preserve"> </w:t>
            </w:r>
            <w:r>
              <w:rPr>
                <w:spacing w:val="-2"/>
                <w:sz w:val="24"/>
              </w:rPr>
              <w:t>лингвистики.</w:t>
            </w:r>
          </w:p>
          <w:p w:rsidR="00CE04F4" w:rsidRDefault="008178F7">
            <w:pPr>
              <w:pStyle w:val="TableParagraph"/>
              <w:spacing w:before="3"/>
              <w:ind w:right="54"/>
              <w:jc w:val="both"/>
              <w:rPr>
                <w:sz w:val="24"/>
              </w:rPr>
            </w:pPr>
            <w:r>
              <w:rPr>
                <w:sz w:val="24"/>
              </w:rPr>
              <w:t>Основные способы толкования лексического значения слова (подбор однокоренных слов; подбор синонимов и антонимов); основные</w:t>
            </w:r>
            <w:r>
              <w:rPr>
                <w:spacing w:val="40"/>
                <w:sz w:val="24"/>
              </w:rPr>
              <w:t xml:space="preserve"> </w:t>
            </w:r>
            <w:r>
              <w:rPr>
                <w:sz w:val="24"/>
              </w:rPr>
              <w:t>способы разъяснения значения слова (по контексту, с помощью толкового словаря).</w:t>
            </w:r>
          </w:p>
          <w:p w:rsidR="00CE04F4" w:rsidRDefault="008178F7">
            <w:pPr>
              <w:pStyle w:val="TableParagraph"/>
              <w:ind w:right="48"/>
              <w:jc w:val="both"/>
              <w:rPr>
                <w:sz w:val="24"/>
              </w:rPr>
            </w:pPr>
            <w:r>
              <w:rPr>
                <w:sz w:val="24"/>
              </w:rPr>
              <w:t xml:space="preserve">Слова однозначные и многозначные. Прямое и переносное значения слова. Тематические группы слов. Обозначение родовых и видовых </w:t>
            </w:r>
            <w:r>
              <w:rPr>
                <w:spacing w:val="-2"/>
                <w:sz w:val="24"/>
              </w:rPr>
              <w:t>понятий.</w:t>
            </w:r>
          </w:p>
          <w:p w:rsidR="00CE04F4" w:rsidRDefault="008178F7">
            <w:pPr>
              <w:pStyle w:val="TableParagraph"/>
              <w:spacing w:line="274" w:lineRule="exact"/>
              <w:jc w:val="both"/>
              <w:rPr>
                <w:sz w:val="24"/>
              </w:rPr>
            </w:pPr>
            <w:r>
              <w:rPr>
                <w:sz w:val="24"/>
              </w:rPr>
              <w:t>Синонимы.</w:t>
            </w:r>
            <w:r>
              <w:rPr>
                <w:spacing w:val="-4"/>
                <w:sz w:val="24"/>
              </w:rPr>
              <w:t xml:space="preserve"> </w:t>
            </w:r>
            <w:r>
              <w:rPr>
                <w:sz w:val="24"/>
              </w:rPr>
              <w:t>Антонимы.</w:t>
            </w:r>
            <w:r>
              <w:rPr>
                <w:spacing w:val="-8"/>
                <w:sz w:val="24"/>
              </w:rPr>
              <w:t xml:space="preserve"> </w:t>
            </w:r>
            <w:r>
              <w:rPr>
                <w:sz w:val="24"/>
              </w:rPr>
              <w:t>Омонимы.</w:t>
            </w:r>
            <w:r>
              <w:rPr>
                <w:spacing w:val="-7"/>
                <w:sz w:val="24"/>
              </w:rPr>
              <w:t xml:space="preserve"> </w:t>
            </w:r>
            <w:r>
              <w:rPr>
                <w:spacing w:val="-2"/>
                <w:sz w:val="24"/>
              </w:rPr>
              <w:t>Паронимы.</w:t>
            </w:r>
          </w:p>
          <w:p w:rsidR="00CE04F4" w:rsidRDefault="008178F7">
            <w:pPr>
              <w:pStyle w:val="TableParagraph"/>
              <w:spacing w:before="3"/>
              <w:ind w:right="50"/>
              <w:jc w:val="both"/>
              <w:rPr>
                <w:sz w:val="24"/>
              </w:rPr>
            </w:pPr>
            <w:r>
              <w:rPr>
                <w:sz w:val="24"/>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CE04F4" w:rsidRDefault="008178F7">
            <w:pPr>
              <w:pStyle w:val="TableParagraph"/>
              <w:spacing w:line="274" w:lineRule="exact"/>
              <w:jc w:val="both"/>
              <w:rPr>
                <w:sz w:val="24"/>
              </w:rPr>
            </w:pPr>
            <w:r>
              <w:rPr>
                <w:sz w:val="24"/>
              </w:rPr>
              <w:t>Лексический анализ слов</w:t>
            </w:r>
            <w:r>
              <w:rPr>
                <w:spacing w:val="-4"/>
                <w:sz w:val="24"/>
              </w:rPr>
              <w:t xml:space="preserve"> </w:t>
            </w:r>
            <w:r>
              <w:rPr>
                <w:sz w:val="24"/>
              </w:rPr>
              <w:t>(в</w:t>
            </w:r>
            <w:r>
              <w:rPr>
                <w:spacing w:val="-4"/>
                <w:sz w:val="24"/>
              </w:rPr>
              <w:t xml:space="preserve"> </w:t>
            </w:r>
            <w:r>
              <w:rPr>
                <w:sz w:val="24"/>
              </w:rPr>
              <w:t>рамках</w:t>
            </w:r>
            <w:r>
              <w:rPr>
                <w:spacing w:val="-5"/>
                <w:sz w:val="24"/>
              </w:rPr>
              <w:t xml:space="preserve"> </w:t>
            </w:r>
            <w:r>
              <w:rPr>
                <w:spacing w:val="-2"/>
                <w:sz w:val="24"/>
              </w:rPr>
              <w:t>изученного).</w:t>
            </w:r>
          </w:p>
        </w:tc>
      </w:tr>
      <w:tr w:rsidR="00CE04F4">
        <w:trPr>
          <w:trHeight w:val="4344"/>
        </w:trPr>
        <w:tc>
          <w:tcPr>
            <w:tcW w:w="2439" w:type="dxa"/>
          </w:tcPr>
          <w:p w:rsidR="00CE04F4" w:rsidRDefault="008178F7">
            <w:pPr>
              <w:pStyle w:val="TableParagraph"/>
              <w:spacing w:before="92" w:line="242" w:lineRule="auto"/>
              <w:ind w:right="52"/>
              <w:rPr>
                <w:sz w:val="24"/>
              </w:rPr>
            </w:pPr>
            <w:r>
              <w:rPr>
                <w:spacing w:val="-2"/>
                <w:sz w:val="24"/>
              </w:rPr>
              <w:t>Морфемика. Орфография.</w:t>
            </w:r>
          </w:p>
        </w:tc>
        <w:tc>
          <w:tcPr>
            <w:tcW w:w="7630" w:type="dxa"/>
          </w:tcPr>
          <w:p w:rsidR="00CE04F4" w:rsidRDefault="008178F7">
            <w:pPr>
              <w:pStyle w:val="TableParagraph"/>
              <w:spacing w:before="92"/>
              <w:jc w:val="both"/>
              <w:rPr>
                <w:sz w:val="24"/>
              </w:rPr>
            </w:pPr>
            <w:r>
              <w:rPr>
                <w:sz w:val="24"/>
              </w:rPr>
              <w:t>Морфемика</w:t>
            </w:r>
            <w:r>
              <w:rPr>
                <w:spacing w:val="-3"/>
                <w:sz w:val="24"/>
              </w:rPr>
              <w:t xml:space="preserve"> </w:t>
            </w:r>
            <w:r>
              <w:rPr>
                <w:sz w:val="24"/>
              </w:rPr>
              <w:t>как</w:t>
            </w:r>
            <w:r>
              <w:rPr>
                <w:spacing w:val="-4"/>
                <w:sz w:val="24"/>
              </w:rPr>
              <w:t xml:space="preserve"> </w:t>
            </w:r>
            <w:r>
              <w:rPr>
                <w:sz w:val="24"/>
              </w:rPr>
              <w:t>раздел</w:t>
            </w:r>
            <w:r>
              <w:rPr>
                <w:spacing w:val="-1"/>
                <w:sz w:val="24"/>
              </w:rPr>
              <w:t xml:space="preserve"> </w:t>
            </w:r>
            <w:r>
              <w:rPr>
                <w:spacing w:val="-2"/>
                <w:sz w:val="24"/>
              </w:rPr>
              <w:t>лингвистики.</w:t>
            </w:r>
          </w:p>
          <w:p w:rsidR="00CE04F4" w:rsidRDefault="008178F7">
            <w:pPr>
              <w:pStyle w:val="TableParagraph"/>
              <w:spacing w:before="3"/>
              <w:ind w:right="57"/>
              <w:jc w:val="both"/>
              <w:rPr>
                <w:sz w:val="24"/>
              </w:rPr>
            </w:pPr>
            <w:r>
              <w:rPr>
                <w:sz w:val="24"/>
              </w:rPr>
              <w:t>Морфема как минимальная значимая единица языка. Основа слова. Виды морфем (корень, приставка, суффикс, окончание).</w:t>
            </w:r>
          </w:p>
          <w:p w:rsidR="00CE04F4" w:rsidRDefault="008178F7">
            <w:pPr>
              <w:pStyle w:val="TableParagraph"/>
              <w:spacing w:before="3" w:line="237" w:lineRule="auto"/>
              <w:ind w:right="64"/>
              <w:jc w:val="both"/>
              <w:rPr>
                <w:sz w:val="24"/>
              </w:rPr>
            </w:pPr>
            <w:r>
              <w:rPr>
                <w:sz w:val="24"/>
              </w:rPr>
              <w:t>Чередование звуков в морфемах (в том числе чередование гласных с нулем звука).</w:t>
            </w:r>
          </w:p>
          <w:p w:rsidR="00CE04F4" w:rsidRDefault="008178F7">
            <w:pPr>
              <w:pStyle w:val="TableParagraph"/>
              <w:spacing w:before="3" w:line="275" w:lineRule="exact"/>
              <w:jc w:val="both"/>
              <w:rPr>
                <w:sz w:val="24"/>
              </w:rPr>
            </w:pPr>
            <w:r>
              <w:rPr>
                <w:sz w:val="24"/>
              </w:rPr>
              <w:t>Морфемный</w:t>
            </w:r>
            <w:r>
              <w:rPr>
                <w:spacing w:val="-3"/>
                <w:sz w:val="24"/>
              </w:rPr>
              <w:t xml:space="preserve"> </w:t>
            </w:r>
            <w:r>
              <w:rPr>
                <w:sz w:val="24"/>
              </w:rPr>
              <w:t>анализ</w:t>
            </w:r>
            <w:r>
              <w:rPr>
                <w:spacing w:val="-3"/>
                <w:sz w:val="24"/>
              </w:rPr>
              <w:t xml:space="preserve"> </w:t>
            </w:r>
            <w:r>
              <w:rPr>
                <w:spacing w:val="-4"/>
                <w:sz w:val="24"/>
              </w:rPr>
              <w:t>слов.</w:t>
            </w:r>
          </w:p>
          <w:p w:rsidR="00CE04F4" w:rsidRDefault="008178F7">
            <w:pPr>
              <w:pStyle w:val="TableParagraph"/>
              <w:ind w:right="56"/>
              <w:jc w:val="both"/>
              <w:rPr>
                <w:sz w:val="24"/>
              </w:rPr>
            </w:pPr>
            <w:r>
              <w:rPr>
                <w:sz w:val="24"/>
              </w:rPr>
              <w:t>Уместное</w:t>
            </w:r>
            <w:r>
              <w:rPr>
                <w:spacing w:val="-9"/>
                <w:sz w:val="24"/>
              </w:rPr>
              <w:t xml:space="preserve"> </w:t>
            </w:r>
            <w:r>
              <w:rPr>
                <w:sz w:val="24"/>
              </w:rPr>
              <w:t>использование</w:t>
            </w:r>
            <w:r>
              <w:rPr>
                <w:spacing w:val="-4"/>
                <w:sz w:val="24"/>
              </w:rPr>
              <w:t xml:space="preserve"> </w:t>
            </w:r>
            <w:r>
              <w:rPr>
                <w:sz w:val="24"/>
              </w:rPr>
              <w:t>слов</w:t>
            </w:r>
            <w:r>
              <w:rPr>
                <w:spacing w:val="-6"/>
                <w:sz w:val="24"/>
              </w:rPr>
              <w:t xml:space="preserve"> </w:t>
            </w:r>
            <w:r>
              <w:rPr>
                <w:sz w:val="24"/>
              </w:rPr>
              <w:t>с</w:t>
            </w:r>
            <w:r>
              <w:rPr>
                <w:spacing w:val="-4"/>
                <w:sz w:val="24"/>
              </w:rPr>
              <w:t xml:space="preserve"> </w:t>
            </w:r>
            <w:r>
              <w:rPr>
                <w:sz w:val="24"/>
              </w:rPr>
              <w:t>суффиксами</w:t>
            </w:r>
            <w:r>
              <w:rPr>
                <w:spacing w:val="-2"/>
                <w:sz w:val="24"/>
              </w:rPr>
              <w:t xml:space="preserve"> </w:t>
            </w:r>
            <w:r>
              <w:rPr>
                <w:sz w:val="24"/>
              </w:rPr>
              <w:t>оценки</w:t>
            </w:r>
            <w:r>
              <w:rPr>
                <w:spacing w:val="-2"/>
                <w:sz w:val="24"/>
              </w:rPr>
              <w:t xml:space="preserve"> </w:t>
            </w:r>
            <w:r>
              <w:rPr>
                <w:sz w:val="24"/>
              </w:rPr>
              <w:t>в</w:t>
            </w:r>
            <w:r>
              <w:rPr>
                <w:spacing w:val="-2"/>
                <w:sz w:val="24"/>
              </w:rPr>
              <w:t xml:space="preserve"> </w:t>
            </w:r>
            <w:r>
              <w:rPr>
                <w:sz w:val="24"/>
              </w:rPr>
              <w:t>собственной</w:t>
            </w:r>
            <w:r>
              <w:rPr>
                <w:spacing w:val="-2"/>
                <w:sz w:val="24"/>
              </w:rPr>
              <w:t xml:space="preserve"> </w:t>
            </w:r>
            <w:r>
              <w:rPr>
                <w:sz w:val="24"/>
              </w:rPr>
              <w:t>речи. Правописание корней с безударными проверяемыми, непроверяемыми гласными (в рамках изученного).</w:t>
            </w:r>
          </w:p>
          <w:p w:rsidR="00CE04F4" w:rsidRDefault="008178F7">
            <w:pPr>
              <w:pStyle w:val="TableParagraph"/>
              <w:spacing w:before="4" w:line="237" w:lineRule="auto"/>
              <w:ind w:right="56"/>
              <w:jc w:val="both"/>
              <w:rPr>
                <w:sz w:val="24"/>
              </w:rPr>
            </w:pPr>
            <w:r>
              <w:rPr>
                <w:sz w:val="24"/>
              </w:rPr>
              <w:t>Правописание корней с проверяемыми, непроверяемыми, непроизносимыми согласными (в рамках изученного).</w:t>
            </w:r>
          </w:p>
          <w:p w:rsidR="00CE04F4" w:rsidRDefault="008178F7">
            <w:pPr>
              <w:pStyle w:val="TableParagraph"/>
              <w:spacing w:before="3" w:line="275" w:lineRule="exact"/>
              <w:jc w:val="both"/>
              <w:rPr>
                <w:sz w:val="24"/>
              </w:rPr>
            </w:pPr>
            <w:r>
              <w:rPr>
                <w:sz w:val="24"/>
              </w:rPr>
              <w:t>Правописание</w:t>
            </w:r>
            <w:r>
              <w:rPr>
                <w:spacing w:val="-2"/>
                <w:sz w:val="24"/>
              </w:rPr>
              <w:t xml:space="preserve"> </w:t>
            </w:r>
            <w:r>
              <w:rPr>
                <w:sz w:val="24"/>
              </w:rPr>
              <w:t>"е</w:t>
            </w:r>
            <w:r>
              <w:rPr>
                <w:spacing w:val="2"/>
                <w:sz w:val="24"/>
              </w:rPr>
              <w:t xml:space="preserve"> </w:t>
            </w:r>
            <w:r>
              <w:rPr>
                <w:sz w:val="24"/>
              </w:rPr>
              <w:t>-</w:t>
            </w:r>
            <w:r>
              <w:rPr>
                <w:spacing w:val="-7"/>
                <w:sz w:val="24"/>
              </w:rPr>
              <w:t xml:space="preserve"> </w:t>
            </w:r>
            <w:r>
              <w:rPr>
                <w:sz w:val="24"/>
              </w:rPr>
              <w:t>о"</w:t>
            </w:r>
            <w:r>
              <w:rPr>
                <w:spacing w:val="-1"/>
                <w:sz w:val="24"/>
              </w:rPr>
              <w:t xml:space="preserve"> </w:t>
            </w:r>
            <w:r>
              <w:rPr>
                <w:sz w:val="24"/>
              </w:rPr>
              <w:t>после</w:t>
            </w:r>
            <w:r>
              <w:rPr>
                <w:spacing w:val="-5"/>
                <w:sz w:val="24"/>
              </w:rPr>
              <w:t xml:space="preserve"> </w:t>
            </w:r>
            <w:r>
              <w:rPr>
                <w:sz w:val="24"/>
              </w:rPr>
              <w:t>шипящих</w:t>
            </w:r>
            <w:r>
              <w:rPr>
                <w:spacing w:val="-4"/>
                <w:sz w:val="24"/>
              </w:rPr>
              <w:t xml:space="preserve"> </w:t>
            </w:r>
            <w:r>
              <w:rPr>
                <w:sz w:val="24"/>
              </w:rPr>
              <w:t>в</w:t>
            </w:r>
            <w:r>
              <w:rPr>
                <w:spacing w:val="2"/>
                <w:sz w:val="24"/>
              </w:rPr>
              <w:t xml:space="preserve"> </w:t>
            </w:r>
            <w:r>
              <w:rPr>
                <w:sz w:val="24"/>
              </w:rPr>
              <w:t>корне</w:t>
            </w:r>
            <w:r>
              <w:rPr>
                <w:spacing w:val="-4"/>
                <w:sz w:val="24"/>
              </w:rPr>
              <w:t xml:space="preserve"> </w:t>
            </w:r>
            <w:r>
              <w:rPr>
                <w:spacing w:val="-2"/>
                <w:sz w:val="24"/>
              </w:rPr>
              <w:t>слова.</w:t>
            </w:r>
          </w:p>
          <w:p w:rsidR="00CE04F4" w:rsidRDefault="008178F7">
            <w:pPr>
              <w:pStyle w:val="TableParagraph"/>
              <w:spacing w:line="242" w:lineRule="auto"/>
              <w:ind w:right="46"/>
              <w:jc w:val="both"/>
              <w:rPr>
                <w:sz w:val="24"/>
              </w:rPr>
            </w:pPr>
            <w:r>
              <w:rPr>
                <w:sz w:val="24"/>
              </w:rPr>
              <w:t xml:space="preserve">Правописание неизменяемых на письме приставок и приставок на "-з (- </w:t>
            </w:r>
            <w:r>
              <w:rPr>
                <w:spacing w:val="-4"/>
                <w:sz w:val="24"/>
              </w:rPr>
              <w:t>с)".</w:t>
            </w:r>
          </w:p>
          <w:p w:rsidR="00CE04F4" w:rsidRDefault="008178F7">
            <w:pPr>
              <w:pStyle w:val="TableParagraph"/>
              <w:spacing w:line="271" w:lineRule="exact"/>
              <w:jc w:val="both"/>
              <w:rPr>
                <w:sz w:val="24"/>
              </w:rPr>
            </w:pPr>
            <w:r>
              <w:rPr>
                <w:sz w:val="24"/>
              </w:rPr>
              <w:t>Правописание</w:t>
            </w:r>
            <w:r>
              <w:rPr>
                <w:spacing w:val="-2"/>
                <w:sz w:val="24"/>
              </w:rPr>
              <w:t xml:space="preserve"> </w:t>
            </w:r>
            <w:r>
              <w:rPr>
                <w:sz w:val="24"/>
              </w:rPr>
              <w:t>"ы</w:t>
            </w:r>
            <w:r>
              <w:rPr>
                <w:spacing w:val="-1"/>
                <w:sz w:val="24"/>
              </w:rPr>
              <w:t xml:space="preserve"> </w:t>
            </w:r>
            <w:r>
              <w:rPr>
                <w:sz w:val="24"/>
              </w:rPr>
              <w:t>-</w:t>
            </w:r>
            <w:r>
              <w:rPr>
                <w:spacing w:val="-3"/>
                <w:sz w:val="24"/>
              </w:rPr>
              <w:t xml:space="preserve"> </w:t>
            </w:r>
            <w:r>
              <w:rPr>
                <w:sz w:val="24"/>
              </w:rPr>
              <w:t>и"</w:t>
            </w:r>
            <w:r>
              <w:rPr>
                <w:spacing w:val="-3"/>
                <w:sz w:val="24"/>
              </w:rPr>
              <w:t xml:space="preserve"> </w:t>
            </w:r>
            <w:r>
              <w:rPr>
                <w:sz w:val="24"/>
              </w:rPr>
              <w:t>после</w:t>
            </w:r>
            <w:r>
              <w:rPr>
                <w:spacing w:val="-1"/>
                <w:sz w:val="24"/>
              </w:rPr>
              <w:t xml:space="preserve"> </w:t>
            </w:r>
            <w:r>
              <w:rPr>
                <w:sz w:val="24"/>
              </w:rPr>
              <w:t>приставок.</w:t>
            </w:r>
            <w:r>
              <w:rPr>
                <w:spacing w:val="-3"/>
                <w:sz w:val="24"/>
              </w:rPr>
              <w:t xml:space="preserve"> </w:t>
            </w:r>
            <w:r>
              <w:rPr>
                <w:sz w:val="24"/>
              </w:rPr>
              <w:t>Правописание</w:t>
            </w:r>
            <w:r>
              <w:rPr>
                <w:spacing w:val="-1"/>
                <w:sz w:val="24"/>
              </w:rPr>
              <w:t xml:space="preserve"> </w:t>
            </w:r>
            <w:r>
              <w:rPr>
                <w:sz w:val="24"/>
              </w:rPr>
              <w:t>"ы -</w:t>
            </w:r>
            <w:r>
              <w:rPr>
                <w:spacing w:val="2"/>
                <w:sz w:val="24"/>
              </w:rPr>
              <w:t xml:space="preserve"> </w:t>
            </w:r>
            <w:r>
              <w:rPr>
                <w:sz w:val="24"/>
              </w:rPr>
              <w:t>и"</w:t>
            </w:r>
            <w:r>
              <w:rPr>
                <w:spacing w:val="-7"/>
                <w:sz w:val="24"/>
              </w:rPr>
              <w:t xml:space="preserve"> </w:t>
            </w:r>
            <w:r>
              <w:rPr>
                <w:sz w:val="24"/>
              </w:rPr>
              <w:t>после</w:t>
            </w:r>
            <w:r>
              <w:rPr>
                <w:spacing w:val="-1"/>
                <w:sz w:val="24"/>
              </w:rPr>
              <w:t xml:space="preserve"> </w:t>
            </w:r>
            <w:r>
              <w:rPr>
                <w:spacing w:val="-4"/>
                <w:sz w:val="24"/>
              </w:rPr>
              <w:t>"ц".</w:t>
            </w:r>
          </w:p>
        </w:tc>
      </w:tr>
      <w:tr w:rsidR="00CE04F4">
        <w:trPr>
          <w:trHeight w:val="1305"/>
        </w:trPr>
        <w:tc>
          <w:tcPr>
            <w:tcW w:w="2439" w:type="dxa"/>
          </w:tcPr>
          <w:p w:rsidR="00CE04F4" w:rsidRDefault="008178F7">
            <w:pPr>
              <w:pStyle w:val="TableParagraph"/>
              <w:tabs>
                <w:tab w:val="left" w:pos="1837"/>
              </w:tabs>
              <w:spacing w:before="92"/>
              <w:ind w:right="54"/>
              <w:rPr>
                <w:sz w:val="24"/>
              </w:rPr>
            </w:pPr>
            <w:r>
              <w:rPr>
                <w:spacing w:val="-2"/>
                <w:sz w:val="24"/>
              </w:rPr>
              <w:t>Морфология.</w:t>
            </w:r>
            <w:r>
              <w:rPr>
                <w:spacing w:val="40"/>
                <w:sz w:val="24"/>
              </w:rPr>
              <w:t xml:space="preserve"> </w:t>
            </w:r>
            <w:r>
              <w:rPr>
                <w:spacing w:val="-2"/>
                <w:sz w:val="24"/>
              </w:rPr>
              <w:t>Культура</w:t>
            </w:r>
            <w:r>
              <w:rPr>
                <w:sz w:val="24"/>
              </w:rPr>
              <w:tab/>
            </w:r>
            <w:r>
              <w:rPr>
                <w:spacing w:val="-4"/>
                <w:sz w:val="24"/>
              </w:rPr>
              <w:t xml:space="preserve">речи. </w:t>
            </w:r>
            <w:r>
              <w:rPr>
                <w:spacing w:val="-2"/>
                <w:sz w:val="24"/>
              </w:rPr>
              <w:t>Орфография.</w:t>
            </w:r>
          </w:p>
        </w:tc>
        <w:tc>
          <w:tcPr>
            <w:tcW w:w="7630" w:type="dxa"/>
          </w:tcPr>
          <w:p w:rsidR="00CE04F4" w:rsidRDefault="008178F7">
            <w:pPr>
              <w:pStyle w:val="TableParagraph"/>
              <w:spacing w:before="92" w:line="242" w:lineRule="auto"/>
              <w:rPr>
                <w:sz w:val="24"/>
              </w:rPr>
            </w:pPr>
            <w:r>
              <w:rPr>
                <w:sz w:val="24"/>
              </w:rPr>
              <w:t>Морфология</w:t>
            </w:r>
            <w:r>
              <w:rPr>
                <w:spacing w:val="-5"/>
                <w:sz w:val="24"/>
              </w:rPr>
              <w:t xml:space="preserve"> </w:t>
            </w:r>
            <w:r>
              <w:rPr>
                <w:sz w:val="24"/>
              </w:rPr>
              <w:t>как</w:t>
            </w:r>
            <w:r>
              <w:rPr>
                <w:spacing w:val="-7"/>
                <w:sz w:val="24"/>
              </w:rPr>
              <w:t xml:space="preserve"> </w:t>
            </w:r>
            <w:r>
              <w:rPr>
                <w:sz w:val="24"/>
              </w:rPr>
              <w:t>раздел</w:t>
            </w:r>
            <w:r>
              <w:rPr>
                <w:spacing w:val="-10"/>
                <w:sz w:val="24"/>
              </w:rPr>
              <w:t xml:space="preserve"> </w:t>
            </w:r>
            <w:r>
              <w:rPr>
                <w:sz w:val="24"/>
              </w:rPr>
              <w:t>грамматики.</w:t>
            </w:r>
            <w:r>
              <w:rPr>
                <w:spacing w:val="-8"/>
                <w:sz w:val="24"/>
              </w:rPr>
              <w:t xml:space="preserve"> </w:t>
            </w:r>
            <w:r>
              <w:rPr>
                <w:sz w:val="24"/>
              </w:rPr>
              <w:t>Грамматическое</w:t>
            </w:r>
            <w:r>
              <w:rPr>
                <w:spacing w:val="-6"/>
                <w:sz w:val="24"/>
              </w:rPr>
              <w:t xml:space="preserve"> </w:t>
            </w:r>
            <w:r>
              <w:rPr>
                <w:sz w:val="24"/>
              </w:rPr>
              <w:t>значение</w:t>
            </w:r>
            <w:r>
              <w:rPr>
                <w:spacing w:val="-6"/>
                <w:sz w:val="24"/>
              </w:rPr>
              <w:t xml:space="preserve"> </w:t>
            </w:r>
            <w:r>
              <w:rPr>
                <w:sz w:val="24"/>
              </w:rPr>
              <w:t>слова. Части речи как лексико-грамматические разряды слов.</w:t>
            </w:r>
          </w:p>
          <w:p w:rsidR="00CE04F4" w:rsidRDefault="008178F7">
            <w:pPr>
              <w:pStyle w:val="TableParagraph"/>
              <w:spacing w:line="242" w:lineRule="auto"/>
              <w:rPr>
                <w:sz w:val="24"/>
              </w:rPr>
            </w:pPr>
            <w:r>
              <w:rPr>
                <w:sz w:val="24"/>
              </w:rPr>
              <w:t>Система</w:t>
            </w:r>
            <w:r>
              <w:rPr>
                <w:spacing w:val="33"/>
                <w:sz w:val="24"/>
              </w:rPr>
              <w:t xml:space="preserve"> </w:t>
            </w:r>
            <w:r>
              <w:rPr>
                <w:sz w:val="24"/>
              </w:rPr>
              <w:t>частей</w:t>
            </w:r>
            <w:r>
              <w:rPr>
                <w:spacing w:val="35"/>
                <w:sz w:val="24"/>
              </w:rPr>
              <w:t xml:space="preserve"> </w:t>
            </w:r>
            <w:r>
              <w:rPr>
                <w:sz w:val="24"/>
              </w:rPr>
              <w:t>речи</w:t>
            </w:r>
            <w:r>
              <w:rPr>
                <w:spacing w:val="35"/>
                <w:sz w:val="24"/>
              </w:rPr>
              <w:t xml:space="preserve"> </w:t>
            </w:r>
            <w:r>
              <w:rPr>
                <w:sz w:val="24"/>
              </w:rPr>
              <w:t>в</w:t>
            </w:r>
            <w:r>
              <w:rPr>
                <w:spacing w:val="36"/>
                <w:sz w:val="24"/>
              </w:rPr>
              <w:t xml:space="preserve"> </w:t>
            </w:r>
            <w:r>
              <w:rPr>
                <w:sz w:val="24"/>
              </w:rPr>
              <w:t>русском</w:t>
            </w:r>
            <w:r>
              <w:rPr>
                <w:spacing w:val="36"/>
                <w:sz w:val="24"/>
              </w:rPr>
              <w:t xml:space="preserve"> </w:t>
            </w:r>
            <w:r>
              <w:rPr>
                <w:sz w:val="24"/>
              </w:rPr>
              <w:t>языке.</w:t>
            </w:r>
            <w:r>
              <w:rPr>
                <w:spacing w:val="36"/>
                <w:sz w:val="24"/>
              </w:rPr>
              <w:t xml:space="preserve"> </w:t>
            </w:r>
            <w:r>
              <w:rPr>
                <w:sz w:val="24"/>
              </w:rPr>
              <w:t>Самостоятельные</w:t>
            </w:r>
            <w:r>
              <w:rPr>
                <w:spacing w:val="33"/>
                <w:sz w:val="24"/>
              </w:rPr>
              <w:t xml:space="preserve"> </w:t>
            </w:r>
            <w:r>
              <w:rPr>
                <w:sz w:val="24"/>
              </w:rPr>
              <w:t>и</w:t>
            </w:r>
            <w:r>
              <w:rPr>
                <w:spacing w:val="35"/>
                <w:sz w:val="24"/>
              </w:rPr>
              <w:t xml:space="preserve"> </w:t>
            </w:r>
            <w:r>
              <w:rPr>
                <w:sz w:val="24"/>
              </w:rPr>
              <w:t>служебные части речи.</w:t>
            </w:r>
          </w:p>
        </w:tc>
      </w:tr>
      <w:tr w:rsidR="00CE04F4">
        <w:trPr>
          <w:trHeight w:val="5175"/>
        </w:trPr>
        <w:tc>
          <w:tcPr>
            <w:tcW w:w="2439" w:type="dxa"/>
          </w:tcPr>
          <w:p w:rsidR="00CE04F4" w:rsidRDefault="008178F7">
            <w:pPr>
              <w:pStyle w:val="TableParagraph"/>
              <w:spacing w:before="100" w:line="237" w:lineRule="auto"/>
              <w:ind w:right="193"/>
              <w:rPr>
                <w:sz w:val="24"/>
              </w:rPr>
            </w:pPr>
            <w:r>
              <w:rPr>
                <w:spacing w:val="-4"/>
                <w:sz w:val="24"/>
              </w:rPr>
              <w:t xml:space="preserve">Имя </w:t>
            </w:r>
            <w:r>
              <w:rPr>
                <w:spacing w:val="-2"/>
                <w:sz w:val="24"/>
              </w:rPr>
              <w:t>существительное.</w:t>
            </w:r>
          </w:p>
        </w:tc>
        <w:tc>
          <w:tcPr>
            <w:tcW w:w="7630" w:type="dxa"/>
          </w:tcPr>
          <w:p w:rsidR="00CE04F4" w:rsidRDefault="008178F7">
            <w:pPr>
              <w:pStyle w:val="TableParagraph"/>
              <w:spacing w:before="98"/>
              <w:ind w:right="55"/>
              <w:jc w:val="both"/>
              <w:rPr>
                <w:sz w:val="24"/>
              </w:rPr>
            </w:pPr>
            <w:r>
              <w:rPr>
                <w:sz w:val="24"/>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CE04F4" w:rsidRDefault="008178F7">
            <w:pPr>
              <w:pStyle w:val="TableParagraph"/>
              <w:ind w:right="53"/>
              <w:jc w:val="both"/>
              <w:rPr>
                <w:sz w:val="24"/>
              </w:rPr>
            </w:pPr>
            <w:r>
              <w:rPr>
                <w:sz w:val="24"/>
              </w:rP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p w:rsidR="00CE04F4" w:rsidRDefault="008178F7">
            <w:pPr>
              <w:pStyle w:val="TableParagraph"/>
              <w:spacing w:before="2" w:line="237" w:lineRule="auto"/>
              <w:ind w:right="2411"/>
              <w:rPr>
                <w:sz w:val="24"/>
              </w:rPr>
            </w:pPr>
            <w:r>
              <w:rPr>
                <w:sz w:val="24"/>
              </w:rPr>
              <w:t>Род,</w:t>
            </w:r>
            <w:r>
              <w:rPr>
                <w:spacing w:val="-12"/>
                <w:sz w:val="24"/>
              </w:rPr>
              <w:t xml:space="preserve"> </w:t>
            </w:r>
            <w:r>
              <w:rPr>
                <w:sz w:val="24"/>
              </w:rPr>
              <w:t>число,</w:t>
            </w:r>
            <w:r>
              <w:rPr>
                <w:spacing w:val="-12"/>
                <w:sz w:val="24"/>
              </w:rPr>
              <w:t xml:space="preserve"> </w:t>
            </w:r>
            <w:r>
              <w:rPr>
                <w:sz w:val="24"/>
              </w:rPr>
              <w:t>падеж</w:t>
            </w:r>
            <w:r>
              <w:rPr>
                <w:spacing w:val="-7"/>
                <w:sz w:val="24"/>
              </w:rPr>
              <w:t xml:space="preserve"> </w:t>
            </w:r>
            <w:r>
              <w:rPr>
                <w:sz w:val="24"/>
              </w:rPr>
              <w:t>имени</w:t>
            </w:r>
            <w:r>
              <w:rPr>
                <w:spacing w:val="-12"/>
                <w:sz w:val="24"/>
              </w:rPr>
              <w:t xml:space="preserve"> </w:t>
            </w:r>
            <w:r>
              <w:rPr>
                <w:sz w:val="24"/>
              </w:rPr>
              <w:t>существительного. Имена существительные общего рода.</w:t>
            </w:r>
          </w:p>
          <w:p w:rsidR="00CE04F4" w:rsidRDefault="008178F7">
            <w:pPr>
              <w:pStyle w:val="TableParagraph"/>
              <w:spacing w:before="6" w:line="237" w:lineRule="auto"/>
              <w:rPr>
                <w:sz w:val="24"/>
              </w:rPr>
            </w:pPr>
            <w:r>
              <w:rPr>
                <w:sz w:val="24"/>
              </w:rPr>
              <w:t>Имена</w:t>
            </w:r>
            <w:r>
              <w:rPr>
                <w:spacing w:val="40"/>
                <w:sz w:val="24"/>
              </w:rPr>
              <w:t xml:space="preserve"> </w:t>
            </w:r>
            <w:r>
              <w:rPr>
                <w:sz w:val="24"/>
              </w:rPr>
              <w:t>существительные,</w:t>
            </w:r>
            <w:r>
              <w:rPr>
                <w:spacing w:val="40"/>
                <w:sz w:val="24"/>
              </w:rPr>
              <w:t xml:space="preserve"> </w:t>
            </w:r>
            <w:r>
              <w:rPr>
                <w:sz w:val="24"/>
              </w:rPr>
              <w:t>имеющие</w:t>
            </w:r>
            <w:r>
              <w:rPr>
                <w:spacing w:val="40"/>
                <w:sz w:val="24"/>
              </w:rPr>
              <w:t xml:space="preserve"> </w:t>
            </w:r>
            <w:r>
              <w:rPr>
                <w:sz w:val="24"/>
              </w:rPr>
              <w:t>форму</w:t>
            </w:r>
            <w:r>
              <w:rPr>
                <w:spacing w:val="40"/>
                <w:sz w:val="24"/>
              </w:rPr>
              <w:t xml:space="preserve"> </w:t>
            </w:r>
            <w:r>
              <w:rPr>
                <w:sz w:val="24"/>
              </w:rPr>
              <w:t>только</w:t>
            </w:r>
            <w:r>
              <w:rPr>
                <w:spacing w:val="40"/>
                <w:sz w:val="24"/>
              </w:rPr>
              <w:t xml:space="preserve"> </w:t>
            </w:r>
            <w:r>
              <w:rPr>
                <w:sz w:val="24"/>
              </w:rPr>
              <w:t>единственного</w:t>
            </w:r>
            <w:r>
              <w:rPr>
                <w:spacing w:val="40"/>
                <w:sz w:val="24"/>
              </w:rPr>
              <w:t xml:space="preserve"> </w:t>
            </w:r>
            <w:r>
              <w:rPr>
                <w:sz w:val="24"/>
              </w:rPr>
              <w:t>или только множественного числа.</w:t>
            </w:r>
          </w:p>
          <w:p w:rsidR="00CE04F4" w:rsidRDefault="008178F7">
            <w:pPr>
              <w:pStyle w:val="TableParagraph"/>
              <w:spacing w:before="3" w:line="275" w:lineRule="exact"/>
              <w:rPr>
                <w:sz w:val="24"/>
              </w:rPr>
            </w:pPr>
            <w:r>
              <w:rPr>
                <w:sz w:val="24"/>
              </w:rPr>
              <w:t>Типы</w:t>
            </w:r>
            <w:r>
              <w:rPr>
                <w:spacing w:val="-3"/>
                <w:sz w:val="24"/>
              </w:rPr>
              <w:t xml:space="preserve"> </w:t>
            </w:r>
            <w:r>
              <w:rPr>
                <w:sz w:val="24"/>
              </w:rPr>
              <w:t>склонения</w:t>
            </w:r>
            <w:r>
              <w:rPr>
                <w:spacing w:val="-4"/>
                <w:sz w:val="24"/>
              </w:rPr>
              <w:t xml:space="preserve"> </w:t>
            </w:r>
            <w:r>
              <w:rPr>
                <w:sz w:val="24"/>
              </w:rPr>
              <w:t>имен</w:t>
            </w:r>
            <w:r>
              <w:rPr>
                <w:spacing w:val="-3"/>
                <w:sz w:val="24"/>
              </w:rPr>
              <w:t xml:space="preserve"> </w:t>
            </w:r>
            <w:r>
              <w:rPr>
                <w:spacing w:val="-2"/>
                <w:sz w:val="24"/>
              </w:rPr>
              <w:t>существительных.</w:t>
            </w:r>
          </w:p>
          <w:p w:rsidR="00CE04F4" w:rsidRDefault="008178F7">
            <w:pPr>
              <w:pStyle w:val="TableParagraph"/>
              <w:tabs>
                <w:tab w:val="left" w:pos="2143"/>
                <w:tab w:val="left" w:pos="3030"/>
                <w:tab w:val="left" w:pos="5164"/>
                <w:tab w:val="left" w:pos="6944"/>
              </w:tabs>
              <w:spacing w:line="242" w:lineRule="auto"/>
              <w:ind w:right="53"/>
              <w:rPr>
                <w:sz w:val="24"/>
              </w:rPr>
            </w:pPr>
            <w:r>
              <w:rPr>
                <w:spacing w:val="-2"/>
                <w:sz w:val="24"/>
              </w:rPr>
              <w:t>Разносклоняемые</w:t>
            </w:r>
            <w:r>
              <w:rPr>
                <w:sz w:val="24"/>
              </w:rPr>
              <w:tab/>
            </w:r>
            <w:r>
              <w:rPr>
                <w:spacing w:val="-4"/>
                <w:sz w:val="24"/>
              </w:rPr>
              <w:t>имена</w:t>
            </w:r>
            <w:r>
              <w:rPr>
                <w:sz w:val="24"/>
              </w:rPr>
              <w:tab/>
            </w:r>
            <w:r>
              <w:rPr>
                <w:spacing w:val="-2"/>
                <w:sz w:val="24"/>
              </w:rPr>
              <w:t>существительные.</w:t>
            </w:r>
            <w:r>
              <w:rPr>
                <w:sz w:val="24"/>
              </w:rPr>
              <w:tab/>
            </w:r>
            <w:r>
              <w:rPr>
                <w:spacing w:val="-2"/>
                <w:sz w:val="24"/>
              </w:rPr>
              <w:t>Несклоняемые</w:t>
            </w:r>
            <w:r>
              <w:rPr>
                <w:sz w:val="24"/>
              </w:rPr>
              <w:tab/>
            </w:r>
            <w:r>
              <w:rPr>
                <w:spacing w:val="-2"/>
                <w:sz w:val="24"/>
              </w:rPr>
              <w:t>имена существительные.</w:t>
            </w:r>
          </w:p>
          <w:p w:rsidR="00CE04F4" w:rsidRDefault="008178F7">
            <w:pPr>
              <w:pStyle w:val="TableParagraph"/>
              <w:spacing w:line="271" w:lineRule="exact"/>
              <w:rPr>
                <w:sz w:val="24"/>
              </w:rPr>
            </w:pPr>
            <w:r>
              <w:rPr>
                <w:sz w:val="24"/>
              </w:rPr>
              <w:t>Морфологический</w:t>
            </w:r>
            <w:r>
              <w:rPr>
                <w:spacing w:val="-3"/>
                <w:sz w:val="24"/>
              </w:rPr>
              <w:t xml:space="preserve"> </w:t>
            </w:r>
            <w:r>
              <w:rPr>
                <w:sz w:val="24"/>
              </w:rPr>
              <w:t>анализ</w:t>
            </w:r>
            <w:r>
              <w:rPr>
                <w:spacing w:val="-3"/>
                <w:sz w:val="24"/>
              </w:rPr>
              <w:t xml:space="preserve"> </w:t>
            </w:r>
            <w:r>
              <w:rPr>
                <w:sz w:val="24"/>
              </w:rPr>
              <w:t>имен</w:t>
            </w:r>
            <w:r>
              <w:rPr>
                <w:spacing w:val="-2"/>
                <w:sz w:val="24"/>
              </w:rPr>
              <w:t xml:space="preserve"> существительных.</w:t>
            </w:r>
          </w:p>
          <w:p w:rsidR="00CE04F4" w:rsidRDefault="008178F7">
            <w:pPr>
              <w:pStyle w:val="TableParagraph"/>
              <w:tabs>
                <w:tab w:val="left" w:pos="1127"/>
                <w:tab w:val="left" w:pos="3021"/>
                <w:tab w:val="left" w:pos="4038"/>
                <w:tab w:val="left" w:pos="5544"/>
                <w:tab w:val="left" w:pos="6885"/>
              </w:tabs>
              <w:spacing w:before="4" w:line="237" w:lineRule="auto"/>
              <w:ind w:right="48"/>
              <w:rPr>
                <w:sz w:val="24"/>
              </w:rPr>
            </w:pPr>
            <w:r>
              <w:rPr>
                <w:spacing w:val="-2"/>
                <w:sz w:val="24"/>
              </w:rPr>
              <w:t>Нормы</w:t>
            </w:r>
            <w:r>
              <w:rPr>
                <w:sz w:val="24"/>
              </w:rPr>
              <w:tab/>
            </w:r>
            <w:r>
              <w:rPr>
                <w:spacing w:val="-2"/>
                <w:sz w:val="24"/>
              </w:rPr>
              <w:t>произношения,</w:t>
            </w:r>
            <w:r>
              <w:rPr>
                <w:sz w:val="24"/>
              </w:rPr>
              <w:tab/>
            </w:r>
            <w:r>
              <w:rPr>
                <w:spacing w:val="-4"/>
                <w:sz w:val="24"/>
              </w:rPr>
              <w:t>нормы</w:t>
            </w:r>
            <w:r>
              <w:rPr>
                <w:sz w:val="24"/>
              </w:rPr>
              <w:tab/>
            </w:r>
            <w:r>
              <w:rPr>
                <w:spacing w:val="-2"/>
                <w:sz w:val="24"/>
              </w:rPr>
              <w:t>постановки</w:t>
            </w:r>
            <w:r>
              <w:rPr>
                <w:sz w:val="24"/>
              </w:rPr>
              <w:tab/>
            </w:r>
            <w:r>
              <w:rPr>
                <w:spacing w:val="-2"/>
                <w:sz w:val="24"/>
              </w:rPr>
              <w:t>ударения,</w:t>
            </w:r>
            <w:r>
              <w:rPr>
                <w:sz w:val="24"/>
              </w:rPr>
              <w:tab/>
            </w:r>
            <w:r>
              <w:rPr>
                <w:spacing w:val="-2"/>
                <w:sz w:val="24"/>
              </w:rPr>
              <w:t xml:space="preserve">нормы </w:t>
            </w:r>
            <w:r>
              <w:rPr>
                <w:sz w:val="24"/>
              </w:rPr>
              <w:t>словоизменения имен существительных.</w:t>
            </w:r>
          </w:p>
          <w:p w:rsidR="00CE04F4" w:rsidRDefault="008178F7">
            <w:pPr>
              <w:pStyle w:val="TableParagraph"/>
              <w:spacing w:before="3" w:line="275" w:lineRule="exact"/>
              <w:rPr>
                <w:sz w:val="24"/>
              </w:rPr>
            </w:pPr>
            <w:r>
              <w:rPr>
                <w:sz w:val="24"/>
              </w:rPr>
              <w:t>Правописание</w:t>
            </w:r>
            <w:r>
              <w:rPr>
                <w:spacing w:val="-4"/>
                <w:sz w:val="24"/>
              </w:rPr>
              <w:t xml:space="preserve"> </w:t>
            </w:r>
            <w:r>
              <w:rPr>
                <w:sz w:val="24"/>
              </w:rPr>
              <w:t>собственных</w:t>
            </w:r>
            <w:r>
              <w:rPr>
                <w:spacing w:val="-6"/>
                <w:sz w:val="24"/>
              </w:rPr>
              <w:t xml:space="preserve"> </w:t>
            </w:r>
            <w:r>
              <w:rPr>
                <w:sz w:val="24"/>
              </w:rPr>
              <w:t>имен</w:t>
            </w:r>
            <w:r>
              <w:rPr>
                <w:spacing w:val="-1"/>
                <w:sz w:val="24"/>
              </w:rPr>
              <w:t xml:space="preserve"> </w:t>
            </w:r>
            <w:r>
              <w:rPr>
                <w:spacing w:val="-2"/>
                <w:sz w:val="24"/>
              </w:rPr>
              <w:t>существительных.</w:t>
            </w:r>
          </w:p>
          <w:p w:rsidR="00CE04F4" w:rsidRDefault="008178F7">
            <w:pPr>
              <w:pStyle w:val="TableParagraph"/>
              <w:spacing w:line="275" w:lineRule="exact"/>
              <w:rPr>
                <w:sz w:val="24"/>
              </w:rPr>
            </w:pPr>
            <w:r>
              <w:rPr>
                <w:sz w:val="24"/>
              </w:rPr>
              <w:t>Правописание</w:t>
            </w:r>
            <w:r>
              <w:rPr>
                <w:spacing w:val="-5"/>
                <w:sz w:val="24"/>
              </w:rPr>
              <w:t xml:space="preserve"> </w:t>
            </w:r>
            <w:r>
              <w:rPr>
                <w:sz w:val="24"/>
              </w:rPr>
              <w:t>"ь"</w:t>
            </w:r>
            <w:r>
              <w:rPr>
                <w:spacing w:val="-4"/>
                <w:sz w:val="24"/>
              </w:rPr>
              <w:t xml:space="preserve"> </w:t>
            </w:r>
            <w:r>
              <w:rPr>
                <w:sz w:val="24"/>
              </w:rPr>
              <w:t>на</w:t>
            </w:r>
            <w:r>
              <w:rPr>
                <w:spacing w:val="-2"/>
                <w:sz w:val="24"/>
              </w:rPr>
              <w:t xml:space="preserve"> </w:t>
            </w:r>
            <w:r>
              <w:rPr>
                <w:sz w:val="24"/>
              </w:rPr>
              <w:t>конце</w:t>
            </w:r>
            <w:r>
              <w:rPr>
                <w:spacing w:val="-3"/>
                <w:sz w:val="24"/>
              </w:rPr>
              <w:t xml:space="preserve"> </w:t>
            </w:r>
            <w:r>
              <w:rPr>
                <w:sz w:val="24"/>
              </w:rPr>
              <w:t>имен</w:t>
            </w:r>
            <w:r>
              <w:rPr>
                <w:spacing w:val="-1"/>
                <w:sz w:val="24"/>
              </w:rPr>
              <w:t xml:space="preserve"> </w:t>
            </w:r>
            <w:r>
              <w:rPr>
                <w:sz w:val="24"/>
              </w:rPr>
              <w:t>существительных</w:t>
            </w:r>
            <w:r>
              <w:rPr>
                <w:spacing w:val="-6"/>
                <w:sz w:val="24"/>
              </w:rPr>
              <w:t xml:space="preserve"> </w:t>
            </w:r>
            <w:r>
              <w:rPr>
                <w:sz w:val="24"/>
              </w:rPr>
              <w:t>после</w:t>
            </w:r>
            <w:r>
              <w:rPr>
                <w:spacing w:val="-7"/>
                <w:sz w:val="24"/>
              </w:rPr>
              <w:t xml:space="preserve"> </w:t>
            </w:r>
            <w:r>
              <w:rPr>
                <w:spacing w:val="-2"/>
                <w:sz w:val="24"/>
              </w:rPr>
              <w:t>шипящих.</w:t>
            </w:r>
          </w:p>
        </w:tc>
      </w:tr>
    </w:tbl>
    <w:p w:rsidR="00CE04F4" w:rsidRDefault="00CE04F4">
      <w:pPr>
        <w:pStyle w:val="TableParagraph"/>
        <w:spacing w:line="275" w:lineRule="exact"/>
        <w:rPr>
          <w:sz w:val="24"/>
        </w:rPr>
        <w:sectPr w:rsidR="00CE04F4">
          <w:type w:val="continuous"/>
          <w:pgSz w:w="11910" w:h="16840"/>
          <w:pgMar w:top="680" w:right="283" w:bottom="480" w:left="708" w:header="0" w:footer="292"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630"/>
      </w:tblGrid>
      <w:tr w:rsidR="00CE04F4">
        <w:trPr>
          <w:trHeight w:val="2410"/>
        </w:trPr>
        <w:tc>
          <w:tcPr>
            <w:tcW w:w="2439" w:type="dxa"/>
          </w:tcPr>
          <w:p w:rsidR="00CE04F4" w:rsidRDefault="00CE04F4">
            <w:pPr>
              <w:pStyle w:val="TableParagraph"/>
              <w:ind w:left="0"/>
              <w:rPr>
                <w:sz w:val="24"/>
              </w:rPr>
            </w:pPr>
          </w:p>
        </w:tc>
        <w:tc>
          <w:tcPr>
            <w:tcW w:w="7630" w:type="dxa"/>
          </w:tcPr>
          <w:p w:rsidR="00CE04F4" w:rsidRDefault="008178F7">
            <w:pPr>
              <w:pStyle w:val="TableParagraph"/>
              <w:spacing w:before="93"/>
              <w:rPr>
                <w:sz w:val="24"/>
              </w:rPr>
            </w:pPr>
            <w:r>
              <w:rPr>
                <w:sz w:val="24"/>
              </w:rPr>
              <w:t>Правописание безударных окончаний имен существительных. Правописание "о е (е)" после шипящих и "ц" в суффиксах и окончаниях имен существительных.</w:t>
            </w:r>
          </w:p>
          <w:p w:rsidR="00CE04F4" w:rsidRDefault="008178F7">
            <w:pPr>
              <w:pStyle w:val="TableParagraph"/>
              <w:spacing w:before="4" w:line="237" w:lineRule="auto"/>
              <w:rPr>
                <w:sz w:val="24"/>
              </w:rPr>
            </w:pPr>
            <w:r>
              <w:rPr>
                <w:sz w:val="24"/>
              </w:rPr>
              <w:t>Правописание</w:t>
            </w:r>
            <w:r>
              <w:rPr>
                <w:spacing w:val="80"/>
                <w:w w:val="150"/>
                <w:sz w:val="24"/>
              </w:rPr>
              <w:t xml:space="preserve"> </w:t>
            </w:r>
            <w:r>
              <w:rPr>
                <w:sz w:val="24"/>
              </w:rPr>
              <w:t>суффиксов</w:t>
            </w:r>
            <w:r>
              <w:rPr>
                <w:spacing w:val="80"/>
                <w:w w:val="150"/>
                <w:sz w:val="24"/>
              </w:rPr>
              <w:t xml:space="preserve"> </w:t>
            </w:r>
            <w:r>
              <w:rPr>
                <w:sz w:val="24"/>
              </w:rPr>
              <w:t>"-чик-</w:t>
            </w:r>
            <w:r>
              <w:rPr>
                <w:spacing w:val="80"/>
                <w:sz w:val="24"/>
              </w:rPr>
              <w:t xml:space="preserve"> </w:t>
            </w:r>
            <w:r>
              <w:rPr>
                <w:sz w:val="24"/>
              </w:rPr>
              <w:t>-щик-";</w:t>
            </w:r>
            <w:r>
              <w:rPr>
                <w:spacing w:val="80"/>
                <w:w w:val="150"/>
                <w:sz w:val="24"/>
              </w:rPr>
              <w:t xml:space="preserve"> </w:t>
            </w:r>
            <w:r>
              <w:rPr>
                <w:sz w:val="24"/>
              </w:rPr>
              <w:t>"-ек-</w:t>
            </w:r>
            <w:r>
              <w:rPr>
                <w:spacing w:val="80"/>
                <w:w w:val="150"/>
                <w:sz w:val="24"/>
              </w:rPr>
              <w:t xml:space="preserve"> </w:t>
            </w:r>
            <w:r>
              <w:rPr>
                <w:sz w:val="24"/>
              </w:rPr>
              <w:t>-ик-</w:t>
            </w:r>
            <w:r>
              <w:rPr>
                <w:spacing w:val="80"/>
                <w:w w:val="150"/>
                <w:sz w:val="24"/>
              </w:rPr>
              <w:t xml:space="preserve"> </w:t>
            </w:r>
            <w:r>
              <w:rPr>
                <w:sz w:val="24"/>
              </w:rPr>
              <w:t>(-чик-)"</w:t>
            </w:r>
            <w:r>
              <w:rPr>
                <w:spacing w:val="80"/>
                <w:w w:val="150"/>
                <w:sz w:val="24"/>
              </w:rPr>
              <w:t xml:space="preserve"> </w:t>
            </w:r>
            <w:r>
              <w:rPr>
                <w:sz w:val="24"/>
              </w:rPr>
              <w:t xml:space="preserve">имен </w:t>
            </w:r>
            <w:r>
              <w:rPr>
                <w:spacing w:val="-2"/>
                <w:sz w:val="24"/>
              </w:rPr>
              <w:t>существительных.</w:t>
            </w:r>
          </w:p>
          <w:p w:rsidR="00CE04F4" w:rsidRDefault="008178F7">
            <w:pPr>
              <w:pStyle w:val="TableParagraph"/>
              <w:spacing w:before="4"/>
              <w:ind w:right="46"/>
              <w:rPr>
                <w:sz w:val="24"/>
              </w:rPr>
            </w:pPr>
            <w:r>
              <w:rPr>
                <w:sz w:val="24"/>
              </w:rPr>
              <w:t>Правописание корней с</w:t>
            </w:r>
            <w:r>
              <w:rPr>
                <w:spacing w:val="-2"/>
                <w:sz w:val="24"/>
              </w:rPr>
              <w:t xml:space="preserve"> </w:t>
            </w:r>
            <w:r>
              <w:rPr>
                <w:sz w:val="24"/>
              </w:rPr>
              <w:t>чередованием "а //</w:t>
            </w:r>
            <w:r>
              <w:rPr>
                <w:spacing w:val="-5"/>
                <w:sz w:val="24"/>
              </w:rPr>
              <w:t xml:space="preserve"> </w:t>
            </w:r>
            <w:r>
              <w:rPr>
                <w:sz w:val="24"/>
              </w:rPr>
              <w:t>о":</w:t>
            </w:r>
            <w:r>
              <w:rPr>
                <w:spacing w:val="-1"/>
                <w:sz w:val="24"/>
              </w:rPr>
              <w:t xml:space="preserve"> </w:t>
            </w:r>
            <w:r>
              <w:rPr>
                <w:sz w:val="24"/>
              </w:rPr>
              <w:t>"-лаг- -лож-;</w:t>
            </w:r>
            <w:r>
              <w:rPr>
                <w:spacing w:val="-1"/>
                <w:sz w:val="24"/>
              </w:rPr>
              <w:t xml:space="preserve"> </w:t>
            </w:r>
            <w:r>
              <w:rPr>
                <w:sz w:val="24"/>
              </w:rPr>
              <w:t>-раст- -ращ- - рос-; -гар- -гор-, -зар- -зор-; -клан- -клон-, -скак- -скоч-".</w:t>
            </w:r>
          </w:p>
          <w:p w:rsidR="00CE04F4" w:rsidRDefault="008178F7">
            <w:pPr>
              <w:pStyle w:val="TableParagraph"/>
              <w:rPr>
                <w:sz w:val="24"/>
              </w:rPr>
            </w:pPr>
            <w:r>
              <w:rPr>
                <w:sz w:val="24"/>
              </w:rPr>
              <w:t>Слитное</w:t>
            </w:r>
            <w:r>
              <w:rPr>
                <w:spacing w:val="-8"/>
                <w:sz w:val="24"/>
              </w:rPr>
              <w:t xml:space="preserve"> </w:t>
            </w:r>
            <w:r>
              <w:rPr>
                <w:sz w:val="24"/>
              </w:rPr>
              <w:t>и</w:t>
            </w:r>
            <w:r>
              <w:rPr>
                <w:spacing w:val="1"/>
                <w:sz w:val="24"/>
              </w:rPr>
              <w:t xml:space="preserve"> </w:t>
            </w:r>
            <w:r>
              <w:rPr>
                <w:sz w:val="24"/>
              </w:rPr>
              <w:t>раздельное</w:t>
            </w:r>
            <w:r>
              <w:rPr>
                <w:spacing w:val="-6"/>
                <w:sz w:val="24"/>
              </w:rPr>
              <w:t xml:space="preserve"> </w:t>
            </w:r>
            <w:r>
              <w:rPr>
                <w:sz w:val="24"/>
              </w:rPr>
              <w:t>написание</w:t>
            </w:r>
            <w:r>
              <w:rPr>
                <w:spacing w:val="-5"/>
                <w:sz w:val="24"/>
              </w:rPr>
              <w:t xml:space="preserve"> </w:t>
            </w:r>
            <w:r>
              <w:rPr>
                <w:sz w:val="24"/>
              </w:rPr>
              <w:t>не</w:t>
            </w:r>
            <w:r>
              <w:rPr>
                <w:spacing w:val="-1"/>
                <w:sz w:val="24"/>
              </w:rPr>
              <w:t xml:space="preserve"> </w:t>
            </w:r>
            <w:r>
              <w:rPr>
                <w:sz w:val="24"/>
              </w:rPr>
              <w:t>с</w:t>
            </w:r>
            <w:r>
              <w:rPr>
                <w:spacing w:val="-6"/>
                <w:sz w:val="24"/>
              </w:rPr>
              <w:t xml:space="preserve"> </w:t>
            </w:r>
            <w:r>
              <w:rPr>
                <w:sz w:val="24"/>
              </w:rPr>
              <w:t>именами</w:t>
            </w:r>
            <w:r>
              <w:rPr>
                <w:spacing w:val="-3"/>
                <w:sz w:val="24"/>
              </w:rPr>
              <w:t xml:space="preserve"> </w:t>
            </w:r>
            <w:r>
              <w:rPr>
                <w:spacing w:val="-2"/>
                <w:sz w:val="24"/>
              </w:rPr>
              <w:t>существительными.</w:t>
            </w:r>
          </w:p>
        </w:tc>
      </w:tr>
      <w:tr w:rsidR="00CE04F4">
        <w:trPr>
          <w:trHeight w:val="4070"/>
        </w:trPr>
        <w:tc>
          <w:tcPr>
            <w:tcW w:w="2439" w:type="dxa"/>
          </w:tcPr>
          <w:p w:rsidR="00CE04F4" w:rsidRDefault="008178F7">
            <w:pPr>
              <w:pStyle w:val="TableParagraph"/>
              <w:spacing w:before="97"/>
              <w:rPr>
                <w:sz w:val="24"/>
              </w:rPr>
            </w:pPr>
            <w:r>
              <w:rPr>
                <w:sz w:val="24"/>
              </w:rPr>
              <w:t>Имя</w:t>
            </w:r>
            <w:r>
              <w:rPr>
                <w:spacing w:val="3"/>
                <w:sz w:val="24"/>
              </w:rPr>
              <w:t xml:space="preserve"> </w:t>
            </w:r>
            <w:r>
              <w:rPr>
                <w:spacing w:val="-2"/>
                <w:sz w:val="24"/>
              </w:rPr>
              <w:t>прилагательное.</w:t>
            </w:r>
          </w:p>
        </w:tc>
        <w:tc>
          <w:tcPr>
            <w:tcW w:w="7630" w:type="dxa"/>
          </w:tcPr>
          <w:p w:rsidR="00CE04F4" w:rsidRDefault="008178F7">
            <w:pPr>
              <w:pStyle w:val="TableParagraph"/>
              <w:spacing w:before="97"/>
              <w:ind w:right="55"/>
              <w:jc w:val="both"/>
              <w:rPr>
                <w:sz w:val="24"/>
              </w:rPr>
            </w:pPr>
            <w:r>
              <w:rPr>
                <w:sz w:val="24"/>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CE04F4" w:rsidRDefault="008178F7">
            <w:pPr>
              <w:pStyle w:val="TableParagraph"/>
              <w:spacing w:line="242" w:lineRule="auto"/>
              <w:rPr>
                <w:sz w:val="24"/>
              </w:rPr>
            </w:pPr>
            <w:r>
              <w:rPr>
                <w:sz w:val="24"/>
              </w:rPr>
              <w:t>Имена</w:t>
            </w:r>
            <w:r>
              <w:rPr>
                <w:spacing w:val="-5"/>
                <w:sz w:val="24"/>
              </w:rPr>
              <w:t xml:space="preserve"> </w:t>
            </w:r>
            <w:r>
              <w:rPr>
                <w:sz w:val="24"/>
              </w:rPr>
              <w:t>прилагательные</w:t>
            </w:r>
            <w:r>
              <w:rPr>
                <w:spacing w:val="-10"/>
                <w:sz w:val="24"/>
              </w:rPr>
              <w:t xml:space="preserve"> </w:t>
            </w:r>
            <w:r>
              <w:rPr>
                <w:sz w:val="24"/>
              </w:rPr>
              <w:t>полные</w:t>
            </w:r>
            <w:r>
              <w:rPr>
                <w:spacing w:val="-10"/>
                <w:sz w:val="24"/>
              </w:rPr>
              <w:t xml:space="preserve"> </w:t>
            </w:r>
            <w:r>
              <w:rPr>
                <w:sz w:val="24"/>
              </w:rPr>
              <w:t>и</w:t>
            </w:r>
            <w:r>
              <w:rPr>
                <w:spacing w:val="-8"/>
                <w:sz w:val="24"/>
              </w:rPr>
              <w:t xml:space="preserve"> </w:t>
            </w:r>
            <w:r>
              <w:rPr>
                <w:sz w:val="24"/>
              </w:rPr>
              <w:t>краткие,</w:t>
            </w:r>
            <w:r>
              <w:rPr>
                <w:spacing w:val="-3"/>
                <w:sz w:val="24"/>
              </w:rPr>
              <w:t xml:space="preserve"> </w:t>
            </w:r>
            <w:r>
              <w:rPr>
                <w:sz w:val="24"/>
              </w:rPr>
              <w:t>их</w:t>
            </w:r>
            <w:r>
              <w:rPr>
                <w:spacing w:val="-9"/>
                <w:sz w:val="24"/>
              </w:rPr>
              <w:t xml:space="preserve"> </w:t>
            </w:r>
            <w:r>
              <w:rPr>
                <w:sz w:val="24"/>
              </w:rPr>
              <w:t>синтаксические</w:t>
            </w:r>
            <w:r>
              <w:rPr>
                <w:spacing w:val="-5"/>
                <w:sz w:val="24"/>
              </w:rPr>
              <w:t xml:space="preserve"> </w:t>
            </w:r>
            <w:r>
              <w:rPr>
                <w:sz w:val="24"/>
              </w:rPr>
              <w:t>функции. Склонение имен прилагательных.</w:t>
            </w:r>
          </w:p>
          <w:p w:rsidR="00CE04F4" w:rsidRDefault="008178F7">
            <w:pPr>
              <w:pStyle w:val="TableParagraph"/>
              <w:spacing w:line="271" w:lineRule="exact"/>
              <w:rPr>
                <w:sz w:val="24"/>
              </w:rPr>
            </w:pPr>
            <w:r>
              <w:rPr>
                <w:sz w:val="24"/>
              </w:rPr>
              <w:t>Морфологический</w:t>
            </w:r>
            <w:r>
              <w:rPr>
                <w:spacing w:val="-3"/>
                <w:sz w:val="24"/>
              </w:rPr>
              <w:t xml:space="preserve"> </w:t>
            </w:r>
            <w:r>
              <w:rPr>
                <w:sz w:val="24"/>
              </w:rPr>
              <w:t>анализ</w:t>
            </w:r>
            <w:r>
              <w:rPr>
                <w:spacing w:val="-3"/>
                <w:sz w:val="24"/>
              </w:rPr>
              <w:t xml:space="preserve"> </w:t>
            </w:r>
            <w:r>
              <w:rPr>
                <w:sz w:val="24"/>
              </w:rPr>
              <w:t>имен</w:t>
            </w:r>
            <w:r>
              <w:rPr>
                <w:spacing w:val="-2"/>
                <w:sz w:val="24"/>
              </w:rPr>
              <w:t xml:space="preserve"> прилагательных.</w:t>
            </w:r>
          </w:p>
          <w:p w:rsidR="00CE04F4" w:rsidRDefault="008178F7">
            <w:pPr>
              <w:pStyle w:val="TableParagraph"/>
              <w:tabs>
                <w:tab w:val="left" w:pos="1122"/>
                <w:tab w:val="left" w:pos="3174"/>
                <w:tab w:val="left" w:pos="4997"/>
                <w:tab w:val="left" w:pos="5845"/>
              </w:tabs>
              <w:spacing w:before="3" w:line="237" w:lineRule="auto"/>
              <w:ind w:right="62"/>
              <w:rPr>
                <w:sz w:val="24"/>
              </w:rPr>
            </w:pPr>
            <w:r>
              <w:rPr>
                <w:spacing w:val="-2"/>
                <w:sz w:val="24"/>
              </w:rPr>
              <w:t>Нормы</w:t>
            </w:r>
            <w:r>
              <w:rPr>
                <w:sz w:val="24"/>
              </w:rPr>
              <w:tab/>
            </w:r>
            <w:r>
              <w:rPr>
                <w:spacing w:val="-2"/>
                <w:sz w:val="24"/>
              </w:rPr>
              <w:t>словоизменения,</w:t>
            </w:r>
            <w:r>
              <w:rPr>
                <w:sz w:val="24"/>
              </w:rPr>
              <w:tab/>
            </w:r>
            <w:r>
              <w:rPr>
                <w:spacing w:val="-2"/>
                <w:sz w:val="24"/>
              </w:rPr>
              <w:t>произношения</w:t>
            </w:r>
            <w:r>
              <w:rPr>
                <w:sz w:val="24"/>
              </w:rPr>
              <w:tab/>
            </w:r>
            <w:r>
              <w:rPr>
                <w:spacing w:val="-4"/>
                <w:sz w:val="24"/>
              </w:rPr>
              <w:t>имен</w:t>
            </w:r>
            <w:r>
              <w:rPr>
                <w:sz w:val="24"/>
              </w:rPr>
              <w:tab/>
            </w:r>
            <w:r>
              <w:rPr>
                <w:spacing w:val="-2"/>
                <w:sz w:val="24"/>
              </w:rPr>
              <w:t xml:space="preserve">прилагательных, </w:t>
            </w:r>
            <w:r>
              <w:rPr>
                <w:sz w:val="24"/>
              </w:rPr>
              <w:t>постановки ударения (в рамках изученного).</w:t>
            </w:r>
          </w:p>
          <w:p w:rsidR="00CE04F4" w:rsidRDefault="008178F7">
            <w:pPr>
              <w:pStyle w:val="TableParagraph"/>
              <w:spacing w:before="3"/>
              <w:rPr>
                <w:sz w:val="24"/>
              </w:rPr>
            </w:pPr>
            <w:r>
              <w:rPr>
                <w:sz w:val="24"/>
              </w:rPr>
              <w:t>Правописание безударных окончаний имен прилагательных. Правописание</w:t>
            </w:r>
            <w:r>
              <w:rPr>
                <w:spacing w:val="36"/>
                <w:sz w:val="24"/>
              </w:rPr>
              <w:t xml:space="preserve"> </w:t>
            </w:r>
            <w:r>
              <w:rPr>
                <w:sz w:val="24"/>
              </w:rPr>
              <w:t>"о//е"</w:t>
            </w:r>
            <w:r>
              <w:rPr>
                <w:spacing w:val="35"/>
                <w:sz w:val="24"/>
              </w:rPr>
              <w:t xml:space="preserve"> </w:t>
            </w:r>
            <w:r>
              <w:rPr>
                <w:sz w:val="24"/>
              </w:rPr>
              <w:t>после</w:t>
            </w:r>
            <w:r>
              <w:rPr>
                <w:spacing w:val="36"/>
                <w:sz w:val="24"/>
              </w:rPr>
              <w:t xml:space="preserve"> </w:t>
            </w:r>
            <w:r>
              <w:rPr>
                <w:sz w:val="24"/>
              </w:rPr>
              <w:t>шипящих</w:t>
            </w:r>
            <w:r>
              <w:rPr>
                <w:spacing w:val="32"/>
                <w:sz w:val="24"/>
              </w:rPr>
              <w:t xml:space="preserve"> </w:t>
            </w:r>
            <w:r>
              <w:rPr>
                <w:sz w:val="24"/>
              </w:rPr>
              <w:t>и</w:t>
            </w:r>
            <w:r>
              <w:rPr>
                <w:spacing w:val="38"/>
                <w:sz w:val="24"/>
              </w:rPr>
              <w:t xml:space="preserve"> </w:t>
            </w:r>
            <w:r>
              <w:rPr>
                <w:sz w:val="24"/>
              </w:rPr>
              <w:t>"ц"</w:t>
            </w:r>
            <w:r>
              <w:rPr>
                <w:spacing w:val="35"/>
                <w:sz w:val="24"/>
              </w:rPr>
              <w:t xml:space="preserve"> </w:t>
            </w:r>
            <w:r>
              <w:rPr>
                <w:sz w:val="24"/>
              </w:rPr>
              <w:t>в</w:t>
            </w:r>
            <w:r>
              <w:rPr>
                <w:spacing w:val="39"/>
                <w:sz w:val="24"/>
              </w:rPr>
              <w:t xml:space="preserve"> </w:t>
            </w:r>
            <w:r>
              <w:rPr>
                <w:sz w:val="24"/>
              </w:rPr>
              <w:t>суффиксах</w:t>
            </w:r>
            <w:r>
              <w:rPr>
                <w:spacing w:val="32"/>
                <w:sz w:val="24"/>
              </w:rPr>
              <w:t xml:space="preserve"> </w:t>
            </w:r>
            <w:r>
              <w:rPr>
                <w:sz w:val="24"/>
              </w:rPr>
              <w:t>и</w:t>
            </w:r>
            <w:r>
              <w:rPr>
                <w:spacing w:val="38"/>
                <w:sz w:val="24"/>
              </w:rPr>
              <w:t xml:space="preserve"> </w:t>
            </w:r>
            <w:r>
              <w:rPr>
                <w:sz w:val="24"/>
              </w:rPr>
              <w:t>окончаниях имен прилагательных.</w:t>
            </w:r>
          </w:p>
          <w:p w:rsidR="00CE04F4" w:rsidRDefault="008178F7">
            <w:pPr>
              <w:pStyle w:val="TableParagraph"/>
              <w:spacing w:line="242" w:lineRule="auto"/>
              <w:rPr>
                <w:sz w:val="24"/>
              </w:rPr>
            </w:pPr>
            <w:r>
              <w:rPr>
                <w:sz w:val="24"/>
              </w:rPr>
              <w:t>Правописание</w:t>
            </w:r>
            <w:r>
              <w:rPr>
                <w:spacing w:val="80"/>
                <w:w w:val="150"/>
                <w:sz w:val="24"/>
              </w:rPr>
              <w:t xml:space="preserve"> </w:t>
            </w:r>
            <w:r>
              <w:rPr>
                <w:sz w:val="24"/>
              </w:rPr>
              <w:t>кратких</w:t>
            </w:r>
            <w:r>
              <w:rPr>
                <w:spacing w:val="80"/>
                <w:sz w:val="24"/>
              </w:rPr>
              <w:t xml:space="preserve"> </w:t>
            </w:r>
            <w:r>
              <w:rPr>
                <w:sz w:val="24"/>
              </w:rPr>
              <w:t>форм</w:t>
            </w:r>
            <w:r>
              <w:rPr>
                <w:spacing w:val="80"/>
                <w:sz w:val="24"/>
              </w:rPr>
              <w:t xml:space="preserve"> </w:t>
            </w:r>
            <w:r>
              <w:rPr>
                <w:sz w:val="24"/>
              </w:rPr>
              <w:t>имен</w:t>
            </w:r>
            <w:r>
              <w:rPr>
                <w:spacing w:val="80"/>
                <w:w w:val="150"/>
                <w:sz w:val="24"/>
              </w:rPr>
              <w:t xml:space="preserve"> </w:t>
            </w:r>
            <w:r>
              <w:rPr>
                <w:sz w:val="24"/>
              </w:rPr>
              <w:t>прилагательных</w:t>
            </w:r>
            <w:r>
              <w:rPr>
                <w:spacing w:val="80"/>
                <w:sz w:val="24"/>
              </w:rPr>
              <w:t xml:space="preserve"> </w:t>
            </w:r>
            <w:r>
              <w:rPr>
                <w:sz w:val="24"/>
              </w:rPr>
              <w:t>с</w:t>
            </w:r>
            <w:r>
              <w:rPr>
                <w:spacing w:val="80"/>
                <w:sz w:val="24"/>
              </w:rPr>
              <w:t xml:space="preserve"> </w:t>
            </w:r>
            <w:r>
              <w:rPr>
                <w:sz w:val="24"/>
              </w:rPr>
              <w:t>основой</w:t>
            </w:r>
            <w:r>
              <w:rPr>
                <w:spacing w:val="80"/>
                <w:w w:val="150"/>
                <w:sz w:val="24"/>
              </w:rPr>
              <w:t xml:space="preserve"> </w:t>
            </w:r>
            <w:r>
              <w:rPr>
                <w:sz w:val="24"/>
              </w:rPr>
              <w:t>на</w:t>
            </w:r>
            <w:r>
              <w:rPr>
                <w:spacing w:val="40"/>
                <w:sz w:val="24"/>
              </w:rPr>
              <w:t xml:space="preserve"> </w:t>
            </w:r>
            <w:r>
              <w:rPr>
                <w:spacing w:val="-2"/>
                <w:sz w:val="24"/>
              </w:rPr>
              <w:t>шипящий.</w:t>
            </w:r>
          </w:p>
          <w:p w:rsidR="00CE04F4" w:rsidRDefault="008178F7">
            <w:pPr>
              <w:pStyle w:val="TableParagraph"/>
              <w:spacing w:line="271" w:lineRule="exact"/>
              <w:rPr>
                <w:sz w:val="24"/>
              </w:rPr>
            </w:pPr>
            <w:r>
              <w:rPr>
                <w:sz w:val="24"/>
              </w:rPr>
              <w:t>Слитное</w:t>
            </w:r>
            <w:r>
              <w:rPr>
                <w:spacing w:val="-8"/>
                <w:sz w:val="24"/>
              </w:rPr>
              <w:t xml:space="preserve"> </w:t>
            </w:r>
            <w:r>
              <w:rPr>
                <w:sz w:val="24"/>
              </w:rPr>
              <w:t>и</w:t>
            </w:r>
            <w:r>
              <w:rPr>
                <w:spacing w:val="1"/>
                <w:sz w:val="24"/>
              </w:rPr>
              <w:t xml:space="preserve"> </w:t>
            </w:r>
            <w:r>
              <w:rPr>
                <w:sz w:val="24"/>
              </w:rPr>
              <w:t>раздельное</w:t>
            </w:r>
            <w:r>
              <w:rPr>
                <w:spacing w:val="-6"/>
                <w:sz w:val="24"/>
              </w:rPr>
              <w:t xml:space="preserve"> </w:t>
            </w:r>
            <w:r>
              <w:rPr>
                <w:sz w:val="24"/>
              </w:rPr>
              <w:t>написание</w:t>
            </w:r>
            <w:r>
              <w:rPr>
                <w:spacing w:val="-5"/>
                <w:sz w:val="24"/>
              </w:rPr>
              <w:t xml:space="preserve"> </w:t>
            </w:r>
            <w:r>
              <w:rPr>
                <w:sz w:val="24"/>
              </w:rPr>
              <w:t>не</w:t>
            </w:r>
            <w:r>
              <w:rPr>
                <w:spacing w:val="-1"/>
                <w:sz w:val="24"/>
              </w:rPr>
              <w:t xml:space="preserve"> </w:t>
            </w:r>
            <w:r>
              <w:rPr>
                <w:sz w:val="24"/>
              </w:rPr>
              <w:t>с</w:t>
            </w:r>
            <w:r>
              <w:rPr>
                <w:spacing w:val="-6"/>
                <w:sz w:val="24"/>
              </w:rPr>
              <w:t xml:space="preserve"> </w:t>
            </w:r>
            <w:r>
              <w:rPr>
                <w:sz w:val="24"/>
              </w:rPr>
              <w:t>именами</w:t>
            </w:r>
            <w:r>
              <w:rPr>
                <w:spacing w:val="-3"/>
                <w:sz w:val="24"/>
              </w:rPr>
              <w:t xml:space="preserve"> </w:t>
            </w:r>
            <w:r>
              <w:rPr>
                <w:spacing w:val="-2"/>
                <w:sz w:val="24"/>
              </w:rPr>
              <w:t>прилагательными.</w:t>
            </w:r>
          </w:p>
        </w:tc>
      </w:tr>
      <w:tr w:rsidR="00CE04F4">
        <w:trPr>
          <w:trHeight w:val="6001"/>
        </w:trPr>
        <w:tc>
          <w:tcPr>
            <w:tcW w:w="2439" w:type="dxa"/>
          </w:tcPr>
          <w:p w:rsidR="00CE04F4" w:rsidRDefault="008178F7">
            <w:pPr>
              <w:pStyle w:val="TableParagraph"/>
              <w:spacing w:before="93"/>
              <w:rPr>
                <w:sz w:val="24"/>
              </w:rPr>
            </w:pPr>
            <w:r>
              <w:rPr>
                <w:spacing w:val="-2"/>
                <w:sz w:val="24"/>
              </w:rPr>
              <w:t>Глагол.</w:t>
            </w:r>
          </w:p>
        </w:tc>
        <w:tc>
          <w:tcPr>
            <w:tcW w:w="7630" w:type="dxa"/>
          </w:tcPr>
          <w:p w:rsidR="00CE04F4" w:rsidRDefault="008178F7">
            <w:pPr>
              <w:pStyle w:val="TableParagraph"/>
              <w:spacing w:before="93"/>
              <w:ind w:right="55"/>
              <w:jc w:val="both"/>
              <w:rPr>
                <w:sz w:val="24"/>
              </w:rPr>
            </w:pPr>
            <w:r>
              <w:rPr>
                <w:sz w:val="24"/>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CE04F4" w:rsidRDefault="008178F7">
            <w:pPr>
              <w:pStyle w:val="TableParagraph"/>
              <w:spacing w:before="4" w:line="237" w:lineRule="auto"/>
              <w:ind w:right="55"/>
              <w:jc w:val="both"/>
              <w:rPr>
                <w:sz w:val="24"/>
              </w:rPr>
            </w:pPr>
            <w:r>
              <w:rPr>
                <w:sz w:val="24"/>
              </w:rPr>
              <w:t xml:space="preserve">Глаголы совершенного и несовершенного вида, возвратные и </w:t>
            </w:r>
            <w:r>
              <w:rPr>
                <w:spacing w:val="-2"/>
                <w:sz w:val="24"/>
              </w:rPr>
              <w:t>невозвратные.</w:t>
            </w:r>
          </w:p>
          <w:p w:rsidR="00CE04F4" w:rsidRDefault="008178F7">
            <w:pPr>
              <w:pStyle w:val="TableParagraph"/>
              <w:spacing w:before="6" w:line="237" w:lineRule="auto"/>
              <w:ind w:right="59"/>
              <w:jc w:val="both"/>
              <w:rPr>
                <w:sz w:val="24"/>
              </w:rPr>
            </w:pPr>
            <w:r>
              <w:rPr>
                <w:sz w:val="24"/>
              </w:rPr>
              <w:t>Инфинитив и его грамматические свойства. Основа инфинитива, основа настоящего (будущего простого) времени глагола.</w:t>
            </w:r>
          </w:p>
          <w:p w:rsidR="00CE04F4" w:rsidRDefault="008178F7">
            <w:pPr>
              <w:pStyle w:val="TableParagraph"/>
              <w:spacing w:before="4" w:line="275" w:lineRule="exact"/>
              <w:jc w:val="both"/>
              <w:rPr>
                <w:sz w:val="24"/>
              </w:rPr>
            </w:pPr>
            <w:r>
              <w:rPr>
                <w:sz w:val="24"/>
              </w:rPr>
              <w:t>Спряжение</w:t>
            </w:r>
            <w:r>
              <w:rPr>
                <w:spacing w:val="-1"/>
                <w:sz w:val="24"/>
              </w:rPr>
              <w:t xml:space="preserve"> </w:t>
            </w:r>
            <w:r>
              <w:rPr>
                <w:spacing w:val="-2"/>
                <w:sz w:val="24"/>
              </w:rPr>
              <w:t>глагола.</w:t>
            </w:r>
          </w:p>
          <w:p w:rsidR="00CE04F4" w:rsidRDefault="008178F7">
            <w:pPr>
              <w:pStyle w:val="TableParagraph"/>
              <w:spacing w:line="242" w:lineRule="auto"/>
              <w:ind w:right="55"/>
              <w:jc w:val="both"/>
              <w:rPr>
                <w:sz w:val="24"/>
              </w:rPr>
            </w:pPr>
            <w:r>
              <w:rPr>
                <w:sz w:val="24"/>
              </w:rPr>
              <w:t>Нормы словоизменения глаголов, постановки ударения в глагольных формах (в рамках изученного).</w:t>
            </w:r>
          </w:p>
          <w:p w:rsidR="00CE04F4" w:rsidRDefault="008178F7">
            <w:pPr>
              <w:pStyle w:val="TableParagraph"/>
              <w:ind w:right="46"/>
              <w:jc w:val="both"/>
              <w:rPr>
                <w:sz w:val="24"/>
              </w:rPr>
            </w:pPr>
            <w:r>
              <w:rPr>
                <w:sz w:val="24"/>
              </w:rPr>
              <w:t>Правописание корней с чередованием "е//и": "-бер- - бир-, -блеет- - блист-, -дер- -дир-, -жег- -жиг-, -мер- - мир-, -пер- -пир-, -стел- -стил-, - тер- -тир-".</w:t>
            </w:r>
          </w:p>
          <w:p w:rsidR="00CE04F4" w:rsidRDefault="008178F7">
            <w:pPr>
              <w:pStyle w:val="TableParagraph"/>
              <w:spacing w:line="237" w:lineRule="auto"/>
              <w:ind w:right="55"/>
              <w:jc w:val="both"/>
              <w:rPr>
                <w:sz w:val="24"/>
              </w:rPr>
            </w:pPr>
            <w:r>
              <w:rPr>
                <w:sz w:val="24"/>
              </w:rPr>
              <w:t>Использование "ь" как показателя грамматической формы в</w:t>
            </w:r>
            <w:r>
              <w:rPr>
                <w:spacing w:val="40"/>
                <w:sz w:val="24"/>
              </w:rPr>
              <w:t xml:space="preserve"> </w:t>
            </w:r>
            <w:r>
              <w:rPr>
                <w:sz w:val="24"/>
              </w:rPr>
              <w:t>инфинитиве, в форме 2-го лица единственного числа после шипящих.</w:t>
            </w:r>
          </w:p>
          <w:p w:rsidR="00CE04F4" w:rsidRDefault="008178F7">
            <w:pPr>
              <w:pStyle w:val="TableParagraph"/>
              <w:spacing w:before="4" w:line="237" w:lineRule="auto"/>
              <w:ind w:right="46"/>
              <w:jc w:val="both"/>
              <w:rPr>
                <w:sz w:val="24"/>
              </w:rPr>
            </w:pPr>
            <w:r>
              <w:rPr>
                <w:sz w:val="24"/>
              </w:rPr>
              <w:t>Правописание "-тся" и "-ться" в</w:t>
            </w:r>
            <w:r>
              <w:rPr>
                <w:spacing w:val="-1"/>
                <w:sz w:val="24"/>
              </w:rPr>
              <w:t xml:space="preserve"> </w:t>
            </w:r>
            <w:r>
              <w:rPr>
                <w:sz w:val="24"/>
              </w:rPr>
              <w:t xml:space="preserve">глаголах, суффиксов "-ова- -ева-, -ыва- - </w:t>
            </w:r>
            <w:r>
              <w:rPr>
                <w:spacing w:val="-2"/>
                <w:sz w:val="24"/>
              </w:rPr>
              <w:t>ива-".</w:t>
            </w:r>
          </w:p>
          <w:p w:rsidR="00CE04F4" w:rsidRDefault="008178F7">
            <w:pPr>
              <w:pStyle w:val="TableParagraph"/>
              <w:spacing w:before="3" w:line="275" w:lineRule="exact"/>
              <w:jc w:val="both"/>
              <w:rPr>
                <w:sz w:val="24"/>
              </w:rPr>
            </w:pPr>
            <w:r>
              <w:rPr>
                <w:sz w:val="24"/>
              </w:rPr>
              <w:t>Правописание</w:t>
            </w:r>
            <w:r>
              <w:rPr>
                <w:spacing w:val="-6"/>
                <w:sz w:val="24"/>
              </w:rPr>
              <w:t xml:space="preserve"> </w:t>
            </w:r>
            <w:r>
              <w:rPr>
                <w:sz w:val="24"/>
              </w:rPr>
              <w:t>безударных</w:t>
            </w:r>
            <w:r>
              <w:rPr>
                <w:spacing w:val="-7"/>
                <w:sz w:val="24"/>
              </w:rPr>
              <w:t xml:space="preserve"> </w:t>
            </w:r>
            <w:r>
              <w:rPr>
                <w:sz w:val="24"/>
              </w:rPr>
              <w:t>личных</w:t>
            </w:r>
            <w:r>
              <w:rPr>
                <w:spacing w:val="-7"/>
                <w:sz w:val="24"/>
              </w:rPr>
              <w:t xml:space="preserve"> </w:t>
            </w:r>
            <w:r>
              <w:rPr>
                <w:sz w:val="24"/>
              </w:rPr>
              <w:t>окончаний</w:t>
            </w:r>
            <w:r>
              <w:rPr>
                <w:spacing w:val="-5"/>
                <w:sz w:val="24"/>
              </w:rPr>
              <w:t xml:space="preserve"> </w:t>
            </w:r>
            <w:r>
              <w:rPr>
                <w:spacing w:val="-2"/>
                <w:sz w:val="24"/>
              </w:rPr>
              <w:t>глагола.</w:t>
            </w:r>
          </w:p>
          <w:p w:rsidR="00CE04F4" w:rsidRDefault="008178F7">
            <w:pPr>
              <w:pStyle w:val="TableParagraph"/>
              <w:spacing w:line="242" w:lineRule="auto"/>
              <w:ind w:right="53"/>
              <w:jc w:val="both"/>
              <w:rPr>
                <w:sz w:val="24"/>
              </w:rPr>
            </w:pPr>
            <w:r>
              <w:rPr>
                <w:sz w:val="24"/>
              </w:rPr>
              <w:t>Правописание гласной перед суффиксом "-л-" в формах прошедшего времени глагола.</w:t>
            </w:r>
          </w:p>
          <w:p w:rsidR="00CE04F4" w:rsidRDefault="008178F7">
            <w:pPr>
              <w:pStyle w:val="TableParagraph"/>
              <w:spacing w:line="271" w:lineRule="exact"/>
              <w:jc w:val="both"/>
              <w:rPr>
                <w:sz w:val="24"/>
              </w:rPr>
            </w:pPr>
            <w:r>
              <w:rPr>
                <w:sz w:val="24"/>
              </w:rPr>
              <w:t>Слитное</w:t>
            </w:r>
            <w:r>
              <w:rPr>
                <w:spacing w:val="-6"/>
                <w:sz w:val="24"/>
              </w:rPr>
              <w:t xml:space="preserve"> </w:t>
            </w:r>
            <w:r>
              <w:rPr>
                <w:sz w:val="24"/>
              </w:rPr>
              <w:t>и</w:t>
            </w:r>
            <w:r>
              <w:rPr>
                <w:spacing w:val="1"/>
                <w:sz w:val="24"/>
              </w:rPr>
              <w:t xml:space="preserve"> </w:t>
            </w:r>
            <w:r>
              <w:rPr>
                <w:sz w:val="24"/>
              </w:rPr>
              <w:t>раздельное</w:t>
            </w:r>
            <w:r>
              <w:rPr>
                <w:spacing w:val="-5"/>
                <w:sz w:val="24"/>
              </w:rPr>
              <w:t xml:space="preserve"> </w:t>
            </w:r>
            <w:r>
              <w:rPr>
                <w:sz w:val="24"/>
              </w:rPr>
              <w:t>написание</w:t>
            </w:r>
            <w:r>
              <w:rPr>
                <w:spacing w:val="-6"/>
                <w:sz w:val="24"/>
              </w:rPr>
              <w:t xml:space="preserve"> </w:t>
            </w:r>
            <w:r>
              <w:rPr>
                <w:sz w:val="24"/>
              </w:rPr>
              <w:t>"не"</w:t>
            </w:r>
            <w:r>
              <w:rPr>
                <w:spacing w:val="-2"/>
                <w:sz w:val="24"/>
              </w:rPr>
              <w:t xml:space="preserve"> </w:t>
            </w:r>
            <w:r>
              <w:rPr>
                <w:sz w:val="24"/>
              </w:rPr>
              <w:t xml:space="preserve">с </w:t>
            </w:r>
            <w:r>
              <w:rPr>
                <w:spacing w:val="-2"/>
                <w:sz w:val="24"/>
              </w:rPr>
              <w:t>глаголами.</w:t>
            </w:r>
          </w:p>
        </w:tc>
      </w:tr>
      <w:tr w:rsidR="00CE04F4">
        <w:trPr>
          <w:trHeight w:val="2688"/>
        </w:trPr>
        <w:tc>
          <w:tcPr>
            <w:tcW w:w="2439" w:type="dxa"/>
          </w:tcPr>
          <w:p w:rsidR="00CE04F4" w:rsidRDefault="008178F7">
            <w:pPr>
              <w:pStyle w:val="TableParagraph"/>
              <w:tabs>
                <w:tab w:val="left" w:pos="1419"/>
              </w:tabs>
              <w:spacing w:before="92" w:line="242" w:lineRule="auto"/>
              <w:ind w:right="56"/>
              <w:rPr>
                <w:sz w:val="24"/>
              </w:rPr>
            </w:pPr>
            <w:r>
              <w:rPr>
                <w:spacing w:val="-2"/>
                <w:sz w:val="24"/>
              </w:rPr>
              <w:t>Синтаксис.</w:t>
            </w:r>
            <w:r>
              <w:rPr>
                <w:sz w:val="24"/>
              </w:rPr>
              <w:tab/>
            </w:r>
            <w:r>
              <w:rPr>
                <w:spacing w:val="-4"/>
                <w:sz w:val="24"/>
              </w:rPr>
              <w:t xml:space="preserve">Культура </w:t>
            </w:r>
            <w:r>
              <w:rPr>
                <w:sz w:val="24"/>
              </w:rPr>
              <w:t>речи. Пунктуация.</w:t>
            </w:r>
          </w:p>
        </w:tc>
        <w:tc>
          <w:tcPr>
            <w:tcW w:w="7630" w:type="dxa"/>
          </w:tcPr>
          <w:p w:rsidR="00CE04F4" w:rsidRDefault="008178F7">
            <w:pPr>
              <w:pStyle w:val="TableParagraph"/>
              <w:spacing w:before="92" w:line="242" w:lineRule="auto"/>
              <w:ind w:right="57"/>
              <w:jc w:val="both"/>
              <w:rPr>
                <w:sz w:val="24"/>
              </w:rPr>
            </w:pPr>
            <w:r>
              <w:rPr>
                <w:sz w:val="24"/>
              </w:rPr>
              <w:t>Синтаксис как раздел грамматики. Словосочетание и предложение как единицы синтаксиса.</w:t>
            </w:r>
          </w:p>
          <w:p w:rsidR="00CE04F4" w:rsidRDefault="008178F7">
            <w:pPr>
              <w:pStyle w:val="TableParagraph"/>
              <w:ind w:right="57"/>
              <w:jc w:val="both"/>
              <w:rPr>
                <w:sz w:val="24"/>
              </w:rPr>
            </w:pPr>
            <w:r>
              <w:rPr>
                <w:sz w:val="24"/>
              </w:rPr>
              <w:t xml:space="preserve">Словосочетание и его признаки. Основные виды словосочетаний по морфологическим свойствам главного слова (именные, глагольные, </w:t>
            </w:r>
            <w:r>
              <w:rPr>
                <w:spacing w:val="-2"/>
                <w:sz w:val="24"/>
              </w:rPr>
              <w:t>наречные).</w:t>
            </w:r>
          </w:p>
          <w:p w:rsidR="00CE04F4" w:rsidRDefault="008178F7">
            <w:pPr>
              <w:pStyle w:val="TableParagraph"/>
              <w:spacing w:line="237" w:lineRule="auto"/>
              <w:ind w:right="2411"/>
              <w:rPr>
                <w:sz w:val="24"/>
              </w:rPr>
            </w:pPr>
            <w:r>
              <w:rPr>
                <w:sz w:val="24"/>
              </w:rPr>
              <w:t>Средства связи слов в словосочетании. Синтаксический</w:t>
            </w:r>
            <w:r>
              <w:rPr>
                <w:spacing w:val="-15"/>
                <w:sz w:val="24"/>
              </w:rPr>
              <w:t xml:space="preserve"> </w:t>
            </w:r>
            <w:r>
              <w:rPr>
                <w:sz w:val="24"/>
              </w:rPr>
              <w:t>анализ</w:t>
            </w:r>
            <w:r>
              <w:rPr>
                <w:spacing w:val="-15"/>
                <w:sz w:val="24"/>
              </w:rPr>
              <w:t xml:space="preserve"> </w:t>
            </w:r>
            <w:r>
              <w:rPr>
                <w:sz w:val="24"/>
              </w:rPr>
              <w:t>словосочетания.</w:t>
            </w:r>
          </w:p>
          <w:p w:rsidR="00CE04F4" w:rsidRDefault="008178F7">
            <w:pPr>
              <w:pStyle w:val="TableParagraph"/>
              <w:spacing w:before="6" w:line="237" w:lineRule="auto"/>
              <w:rPr>
                <w:sz w:val="24"/>
              </w:rPr>
            </w:pPr>
            <w:r>
              <w:rPr>
                <w:sz w:val="24"/>
              </w:rPr>
              <w:t>Предложение</w:t>
            </w:r>
            <w:r>
              <w:rPr>
                <w:spacing w:val="-5"/>
                <w:sz w:val="24"/>
              </w:rPr>
              <w:t xml:space="preserve"> </w:t>
            </w:r>
            <w:r>
              <w:rPr>
                <w:sz w:val="24"/>
              </w:rPr>
              <w:t>и его признаки.</w:t>
            </w:r>
            <w:r>
              <w:rPr>
                <w:spacing w:val="-2"/>
                <w:sz w:val="24"/>
              </w:rPr>
              <w:t xml:space="preserve"> </w:t>
            </w:r>
            <w:r>
              <w:rPr>
                <w:sz w:val="24"/>
              </w:rPr>
              <w:t>Виды</w:t>
            </w:r>
            <w:r>
              <w:rPr>
                <w:spacing w:val="-2"/>
                <w:sz w:val="24"/>
              </w:rPr>
              <w:t xml:space="preserve"> </w:t>
            </w:r>
            <w:r>
              <w:rPr>
                <w:sz w:val="24"/>
              </w:rPr>
              <w:t>предложений по</w:t>
            </w:r>
            <w:r>
              <w:rPr>
                <w:spacing w:val="-1"/>
                <w:sz w:val="24"/>
              </w:rPr>
              <w:t xml:space="preserve"> </w:t>
            </w:r>
            <w:r>
              <w:rPr>
                <w:sz w:val="24"/>
              </w:rPr>
              <w:t>цели</w:t>
            </w:r>
            <w:r>
              <w:rPr>
                <w:spacing w:val="-3"/>
                <w:sz w:val="24"/>
              </w:rPr>
              <w:t xml:space="preserve"> </w:t>
            </w:r>
            <w:r>
              <w:rPr>
                <w:sz w:val="24"/>
              </w:rPr>
              <w:t>высказывания и</w:t>
            </w:r>
            <w:r>
              <w:rPr>
                <w:spacing w:val="49"/>
                <w:sz w:val="24"/>
              </w:rPr>
              <w:t xml:space="preserve"> </w:t>
            </w:r>
            <w:r>
              <w:rPr>
                <w:sz w:val="24"/>
              </w:rPr>
              <w:t>эмоциональной</w:t>
            </w:r>
            <w:r>
              <w:rPr>
                <w:spacing w:val="47"/>
                <w:sz w:val="24"/>
              </w:rPr>
              <w:t xml:space="preserve"> </w:t>
            </w:r>
            <w:r>
              <w:rPr>
                <w:sz w:val="24"/>
              </w:rPr>
              <w:t>окраске.</w:t>
            </w:r>
            <w:r>
              <w:rPr>
                <w:spacing w:val="53"/>
                <w:sz w:val="24"/>
              </w:rPr>
              <w:t xml:space="preserve"> </w:t>
            </w:r>
            <w:r>
              <w:rPr>
                <w:sz w:val="24"/>
              </w:rPr>
              <w:t>Смысловые</w:t>
            </w:r>
            <w:r>
              <w:rPr>
                <w:spacing w:val="51"/>
                <w:sz w:val="24"/>
              </w:rPr>
              <w:t xml:space="preserve"> </w:t>
            </w:r>
            <w:r>
              <w:rPr>
                <w:sz w:val="24"/>
              </w:rPr>
              <w:t>и</w:t>
            </w:r>
            <w:r>
              <w:rPr>
                <w:spacing w:val="51"/>
                <w:sz w:val="24"/>
              </w:rPr>
              <w:t xml:space="preserve"> </w:t>
            </w:r>
            <w:r>
              <w:rPr>
                <w:sz w:val="24"/>
              </w:rPr>
              <w:t>интонационные</w:t>
            </w:r>
            <w:r>
              <w:rPr>
                <w:spacing w:val="46"/>
                <w:sz w:val="24"/>
              </w:rPr>
              <w:t xml:space="preserve"> </w:t>
            </w:r>
            <w:r>
              <w:rPr>
                <w:spacing w:val="-2"/>
                <w:sz w:val="24"/>
              </w:rPr>
              <w:t>особенности</w:t>
            </w:r>
          </w:p>
        </w:tc>
      </w:tr>
    </w:tbl>
    <w:p w:rsidR="00CE04F4" w:rsidRDefault="00CE04F4">
      <w:pPr>
        <w:pStyle w:val="TableParagraph"/>
        <w:spacing w:line="237" w:lineRule="auto"/>
        <w:rPr>
          <w:sz w:val="24"/>
        </w:rPr>
        <w:sectPr w:rsidR="00CE04F4">
          <w:type w:val="continuous"/>
          <w:pgSz w:w="11910" w:h="16840"/>
          <w:pgMar w:top="680" w:right="283" w:bottom="480" w:left="708" w:header="0" w:footer="292"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630"/>
      </w:tblGrid>
      <w:tr w:rsidR="00CE04F4">
        <w:trPr>
          <w:trHeight w:val="12348"/>
        </w:trPr>
        <w:tc>
          <w:tcPr>
            <w:tcW w:w="2439" w:type="dxa"/>
          </w:tcPr>
          <w:p w:rsidR="00CE04F4" w:rsidRDefault="00CE04F4">
            <w:pPr>
              <w:pStyle w:val="TableParagraph"/>
              <w:ind w:left="0"/>
              <w:rPr>
                <w:sz w:val="24"/>
              </w:rPr>
            </w:pPr>
          </w:p>
        </w:tc>
        <w:tc>
          <w:tcPr>
            <w:tcW w:w="7630" w:type="dxa"/>
          </w:tcPr>
          <w:p w:rsidR="00CE04F4" w:rsidRDefault="008178F7">
            <w:pPr>
              <w:pStyle w:val="TableParagraph"/>
              <w:spacing w:before="93" w:line="242" w:lineRule="auto"/>
              <w:ind w:right="52"/>
              <w:jc w:val="both"/>
              <w:rPr>
                <w:sz w:val="24"/>
              </w:rPr>
            </w:pPr>
            <w:r>
              <w:rPr>
                <w:sz w:val="24"/>
              </w:rPr>
              <w:t>повествовательных, вопросительных, побудительных; восклицательных и невосклицательных предложений.</w:t>
            </w:r>
          </w:p>
          <w:p w:rsidR="00CE04F4" w:rsidRDefault="008178F7">
            <w:pPr>
              <w:pStyle w:val="TableParagraph"/>
              <w:spacing w:line="271" w:lineRule="exact"/>
              <w:jc w:val="both"/>
              <w:rPr>
                <w:sz w:val="24"/>
              </w:rPr>
            </w:pPr>
            <w:r>
              <w:rPr>
                <w:sz w:val="24"/>
              </w:rPr>
              <w:t>Главные</w:t>
            </w:r>
            <w:r>
              <w:rPr>
                <w:spacing w:val="-8"/>
                <w:sz w:val="24"/>
              </w:rPr>
              <w:t xml:space="preserve"> </w:t>
            </w:r>
            <w:r>
              <w:rPr>
                <w:sz w:val="24"/>
              </w:rPr>
              <w:t>члены</w:t>
            </w:r>
            <w:r>
              <w:rPr>
                <w:spacing w:val="-3"/>
                <w:sz w:val="24"/>
              </w:rPr>
              <w:t xml:space="preserve"> </w:t>
            </w:r>
            <w:r>
              <w:rPr>
                <w:sz w:val="24"/>
              </w:rPr>
              <w:t>предложения</w:t>
            </w:r>
            <w:r>
              <w:rPr>
                <w:spacing w:val="-8"/>
                <w:sz w:val="24"/>
              </w:rPr>
              <w:t xml:space="preserve"> </w:t>
            </w:r>
            <w:r>
              <w:rPr>
                <w:sz w:val="24"/>
              </w:rPr>
              <w:t>(грамматическая</w:t>
            </w:r>
            <w:r>
              <w:rPr>
                <w:spacing w:val="-4"/>
                <w:sz w:val="24"/>
              </w:rPr>
              <w:t xml:space="preserve"> </w:t>
            </w:r>
            <w:r>
              <w:rPr>
                <w:spacing w:val="-2"/>
                <w:sz w:val="24"/>
              </w:rPr>
              <w:t>основа).</w:t>
            </w:r>
          </w:p>
          <w:p w:rsidR="00CE04F4" w:rsidRDefault="008178F7">
            <w:pPr>
              <w:pStyle w:val="TableParagraph"/>
              <w:spacing w:before="2"/>
              <w:ind w:right="48"/>
              <w:jc w:val="both"/>
              <w:rPr>
                <w:sz w:val="24"/>
              </w:rPr>
            </w:pPr>
            <w:r>
              <w:rPr>
                <w:sz w:val="24"/>
              </w:rPr>
              <w:t>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w:t>
            </w:r>
          </w:p>
          <w:p w:rsidR="00CE04F4" w:rsidRDefault="008178F7">
            <w:pPr>
              <w:pStyle w:val="TableParagraph"/>
              <w:spacing w:line="242" w:lineRule="auto"/>
              <w:ind w:right="49"/>
              <w:jc w:val="both"/>
              <w:rPr>
                <w:sz w:val="24"/>
              </w:rPr>
            </w:pPr>
            <w:r>
              <w:rPr>
                <w:sz w:val="24"/>
              </w:rPr>
              <w:t>Сказуемое и морфологические средства его выражения: глаголом, именем существительным, именем прилагательным.</w:t>
            </w:r>
          </w:p>
          <w:p w:rsidR="00CE04F4" w:rsidRDefault="008178F7">
            <w:pPr>
              <w:pStyle w:val="TableParagraph"/>
              <w:spacing w:line="271" w:lineRule="exact"/>
              <w:jc w:val="both"/>
              <w:rPr>
                <w:sz w:val="24"/>
              </w:rPr>
            </w:pPr>
            <w:r>
              <w:rPr>
                <w:sz w:val="24"/>
              </w:rPr>
              <w:t>Тире между</w:t>
            </w:r>
            <w:r>
              <w:rPr>
                <w:spacing w:val="-9"/>
                <w:sz w:val="24"/>
              </w:rPr>
              <w:t xml:space="preserve"> </w:t>
            </w:r>
            <w:r>
              <w:rPr>
                <w:sz w:val="24"/>
              </w:rPr>
              <w:t>подлежащим</w:t>
            </w:r>
            <w:r>
              <w:rPr>
                <w:spacing w:val="-2"/>
                <w:sz w:val="24"/>
              </w:rPr>
              <w:t xml:space="preserve"> </w:t>
            </w:r>
            <w:r>
              <w:rPr>
                <w:sz w:val="24"/>
              </w:rPr>
              <w:t>и</w:t>
            </w:r>
            <w:r>
              <w:rPr>
                <w:spacing w:val="3"/>
                <w:sz w:val="24"/>
              </w:rPr>
              <w:t xml:space="preserve"> </w:t>
            </w:r>
            <w:r>
              <w:rPr>
                <w:spacing w:val="-2"/>
                <w:sz w:val="24"/>
              </w:rPr>
              <w:t>сказуемым.</w:t>
            </w:r>
          </w:p>
          <w:p w:rsidR="00CE04F4" w:rsidRDefault="008178F7">
            <w:pPr>
              <w:pStyle w:val="TableParagraph"/>
              <w:tabs>
                <w:tab w:val="left" w:pos="2048"/>
                <w:tab w:val="left" w:pos="2964"/>
                <w:tab w:val="left" w:pos="4657"/>
                <w:tab w:val="left" w:pos="6293"/>
              </w:tabs>
              <w:ind w:right="49"/>
              <w:rPr>
                <w:sz w:val="24"/>
              </w:rPr>
            </w:pPr>
            <w:r>
              <w:rPr>
                <w:sz w:val="24"/>
              </w:rPr>
              <w:t>Предложения распространенные и нераспространенные.</w:t>
            </w:r>
            <w:r>
              <w:rPr>
                <w:spacing w:val="40"/>
                <w:sz w:val="24"/>
              </w:rPr>
              <w:t xml:space="preserve"> </w:t>
            </w:r>
            <w:r>
              <w:rPr>
                <w:spacing w:val="-2"/>
                <w:sz w:val="24"/>
              </w:rPr>
              <w:t>Второстепенные</w:t>
            </w:r>
            <w:r>
              <w:rPr>
                <w:sz w:val="24"/>
              </w:rPr>
              <w:tab/>
            </w:r>
            <w:r>
              <w:rPr>
                <w:spacing w:val="-4"/>
                <w:sz w:val="24"/>
              </w:rPr>
              <w:t>члены</w:t>
            </w:r>
            <w:r>
              <w:rPr>
                <w:sz w:val="24"/>
              </w:rPr>
              <w:tab/>
            </w:r>
            <w:r>
              <w:rPr>
                <w:spacing w:val="-2"/>
                <w:sz w:val="24"/>
              </w:rPr>
              <w:t>предложения:</w:t>
            </w:r>
            <w:r>
              <w:rPr>
                <w:sz w:val="24"/>
              </w:rPr>
              <w:tab/>
            </w:r>
            <w:r>
              <w:rPr>
                <w:spacing w:val="-2"/>
                <w:sz w:val="24"/>
              </w:rPr>
              <w:t>определение,</w:t>
            </w:r>
            <w:r>
              <w:rPr>
                <w:sz w:val="24"/>
              </w:rPr>
              <w:tab/>
            </w:r>
            <w:r>
              <w:rPr>
                <w:spacing w:val="-2"/>
                <w:sz w:val="24"/>
              </w:rPr>
              <w:t xml:space="preserve">дополнение, </w:t>
            </w:r>
            <w:r>
              <w:rPr>
                <w:sz w:val="24"/>
              </w:rPr>
              <w:t>обстоятельство.</w:t>
            </w:r>
            <w:r>
              <w:rPr>
                <w:spacing w:val="80"/>
                <w:sz w:val="24"/>
              </w:rPr>
              <w:t xml:space="preserve"> </w:t>
            </w:r>
            <w:r>
              <w:rPr>
                <w:sz w:val="24"/>
              </w:rPr>
              <w:t>Определение</w:t>
            </w:r>
            <w:r>
              <w:rPr>
                <w:spacing w:val="80"/>
                <w:sz w:val="24"/>
              </w:rPr>
              <w:t xml:space="preserve"> </w:t>
            </w:r>
            <w:r>
              <w:rPr>
                <w:sz w:val="24"/>
              </w:rPr>
              <w:t>и</w:t>
            </w:r>
            <w:r>
              <w:rPr>
                <w:spacing w:val="80"/>
                <w:sz w:val="24"/>
              </w:rPr>
              <w:t xml:space="preserve"> </w:t>
            </w:r>
            <w:r>
              <w:rPr>
                <w:sz w:val="24"/>
              </w:rPr>
              <w:t>типичные</w:t>
            </w:r>
            <w:r>
              <w:rPr>
                <w:spacing w:val="80"/>
                <w:sz w:val="24"/>
              </w:rPr>
              <w:t xml:space="preserve"> </w:t>
            </w:r>
            <w:r>
              <w:rPr>
                <w:sz w:val="24"/>
              </w:rPr>
              <w:t>средства</w:t>
            </w:r>
            <w:r>
              <w:rPr>
                <w:spacing w:val="80"/>
                <w:sz w:val="24"/>
              </w:rPr>
              <w:t xml:space="preserve"> </w:t>
            </w:r>
            <w:r>
              <w:rPr>
                <w:sz w:val="24"/>
              </w:rPr>
              <w:t>его</w:t>
            </w:r>
            <w:r>
              <w:rPr>
                <w:spacing w:val="80"/>
                <w:sz w:val="24"/>
              </w:rPr>
              <w:t xml:space="preserve"> </w:t>
            </w:r>
            <w:r>
              <w:rPr>
                <w:sz w:val="24"/>
              </w:rPr>
              <w:t>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w:t>
            </w:r>
            <w:r>
              <w:rPr>
                <w:spacing w:val="28"/>
                <w:sz w:val="24"/>
              </w:rPr>
              <w:t xml:space="preserve"> </w:t>
            </w:r>
            <w:r>
              <w:rPr>
                <w:sz w:val="24"/>
              </w:rPr>
              <w:t>цели, причины, меры и степени, условия, уступки).</w:t>
            </w:r>
          </w:p>
          <w:p w:rsidR="00CE04F4" w:rsidRDefault="008178F7">
            <w:pPr>
              <w:pStyle w:val="TableParagraph"/>
              <w:ind w:right="55"/>
              <w:jc w:val="both"/>
              <w:rPr>
                <w:sz w:val="24"/>
              </w:rPr>
            </w:pPr>
            <w:r>
              <w:rPr>
                <w:sz w:val="24"/>
              </w:rPr>
              <w:t xml:space="preserve">Простое осложненное предложение. Однородные члены предложения, их роль в речи. Особенности интонации предложений с однородными </w:t>
            </w:r>
            <w:r>
              <w:rPr>
                <w:spacing w:val="-2"/>
                <w:sz w:val="24"/>
              </w:rPr>
              <w:t>членами.</w:t>
            </w:r>
          </w:p>
          <w:p w:rsidR="00CE04F4" w:rsidRDefault="008178F7">
            <w:pPr>
              <w:pStyle w:val="TableParagraph"/>
              <w:ind w:right="54"/>
              <w:jc w:val="both"/>
              <w:rPr>
                <w:sz w:val="24"/>
              </w:rPr>
            </w:pPr>
            <w:r>
              <w:rPr>
                <w:sz w:val="24"/>
              </w:rPr>
              <w:t>Предложения с однородными членами (без союзов, с одиночным</w:t>
            </w:r>
            <w:r>
              <w:rPr>
                <w:spacing w:val="40"/>
                <w:sz w:val="24"/>
              </w:rPr>
              <w:t xml:space="preserve"> </w:t>
            </w:r>
            <w:r>
              <w:rPr>
                <w:sz w:val="24"/>
              </w:rPr>
              <w:t xml:space="preserve">союзом "и", союзами "а, но, однако, зато, да (в значении и), да (в значении но)". Предложения с обобщающим словом при однородных </w:t>
            </w:r>
            <w:r>
              <w:rPr>
                <w:spacing w:val="-2"/>
                <w:sz w:val="24"/>
              </w:rPr>
              <w:t>членах.</w:t>
            </w:r>
          </w:p>
          <w:p w:rsidR="00CE04F4" w:rsidRDefault="008178F7">
            <w:pPr>
              <w:pStyle w:val="TableParagraph"/>
              <w:spacing w:before="2" w:line="237" w:lineRule="auto"/>
              <w:ind w:right="55"/>
              <w:jc w:val="both"/>
              <w:rPr>
                <w:sz w:val="24"/>
              </w:rPr>
            </w:pPr>
            <w:r>
              <w:rPr>
                <w:sz w:val="24"/>
              </w:rPr>
              <w:t>Предложения с обращением, особенности интонации. Обращение и средства его выражения.</w:t>
            </w:r>
          </w:p>
          <w:p w:rsidR="00CE04F4" w:rsidRDefault="008178F7">
            <w:pPr>
              <w:pStyle w:val="TableParagraph"/>
              <w:spacing w:before="6" w:line="237" w:lineRule="auto"/>
              <w:ind w:right="58"/>
              <w:jc w:val="both"/>
              <w:rPr>
                <w:sz w:val="24"/>
              </w:rPr>
            </w:pPr>
            <w:r>
              <w:rPr>
                <w:sz w:val="24"/>
              </w:rPr>
              <w:t xml:space="preserve">Синтаксический анализ простого и простого осложненного </w:t>
            </w:r>
            <w:r>
              <w:rPr>
                <w:spacing w:val="-2"/>
                <w:sz w:val="24"/>
              </w:rPr>
              <w:t>предложений.</w:t>
            </w:r>
          </w:p>
          <w:p w:rsidR="00CE04F4" w:rsidRDefault="008178F7">
            <w:pPr>
              <w:pStyle w:val="TableParagraph"/>
              <w:spacing w:before="4"/>
              <w:ind w:right="51"/>
              <w:jc w:val="both"/>
              <w:rPr>
                <w:sz w:val="24"/>
              </w:rPr>
            </w:pPr>
            <w:r>
              <w:rPr>
                <w:sz w:val="24"/>
              </w:rPr>
              <w:t>Пунктуационное</w:t>
            </w:r>
            <w:r>
              <w:rPr>
                <w:spacing w:val="-6"/>
                <w:sz w:val="24"/>
              </w:rPr>
              <w:t xml:space="preserve"> </w:t>
            </w:r>
            <w:r>
              <w:rPr>
                <w:sz w:val="24"/>
              </w:rPr>
              <w:t>оформление</w:t>
            </w:r>
            <w:r>
              <w:rPr>
                <w:spacing w:val="-6"/>
                <w:sz w:val="24"/>
              </w:rPr>
              <w:t xml:space="preserve"> </w:t>
            </w:r>
            <w:r>
              <w:rPr>
                <w:sz w:val="24"/>
              </w:rPr>
              <w:t>предложений,</w:t>
            </w:r>
            <w:r>
              <w:rPr>
                <w:spacing w:val="-3"/>
                <w:sz w:val="24"/>
              </w:rPr>
              <w:t xml:space="preserve"> </w:t>
            </w:r>
            <w:r>
              <w:rPr>
                <w:sz w:val="24"/>
              </w:rPr>
              <w:t>осложненных</w:t>
            </w:r>
            <w:r>
              <w:rPr>
                <w:spacing w:val="-10"/>
                <w:sz w:val="24"/>
              </w:rPr>
              <w:t xml:space="preserve"> </w:t>
            </w:r>
            <w:r>
              <w:rPr>
                <w:sz w:val="24"/>
              </w:rPr>
              <w:t>однородными членами, связанными бессоюзной связью, одиночным союзом "и", союзами "а, но, однако, зато, да (в значении и), да (в значении но)".</w:t>
            </w:r>
          </w:p>
          <w:p w:rsidR="00CE04F4" w:rsidRDefault="008178F7">
            <w:pPr>
              <w:pStyle w:val="TableParagraph"/>
              <w:spacing w:line="242" w:lineRule="auto"/>
              <w:ind w:right="56"/>
              <w:jc w:val="both"/>
              <w:rPr>
                <w:sz w:val="24"/>
              </w:rPr>
            </w:pPr>
            <w:r>
              <w:rPr>
                <w:sz w:val="24"/>
              </w:rPr>
              <w:t>Предложения простые и сложные. Сложные предложения с бессоюзной и союзной связью.</w:t>
            </w:r>
          </w:p>
          <w:p w:rsidR="00CE04F4" w:rsidRDefault="008178F7">
            <w:pPr>
              <w:pStyle w:val="TableParagraph"/>
              <w:spacing w:line="242" w:lineRule="auto"/>
              <w:ind w:right="50"/>
              <w:jc w:val="both"/>
              <w:rPr>
                <w:sz w:val="24"/>
              </w:rPr>
            </w:pPr>
            <w:r>
              <w:rPr>
                <w:sz w:val="24"/>
              </w:rPr>
              <w:t>Предложения сложносочиненные и сложноподчиненные (общее представление, практическое усвоение).</w:t>
            </w:r>
          </w:p>
          <w:p w:rsidR="00CE04F4" w:rsidRDefault="008178F7">
            <w:pPr>
              <w:pStyle w:val="TableParagraph"/>
              <w:ind w:right="56"/>
              <w:jc w:val="both"/>
              <w:rPr>
                <w:sz w:val="24"/>
              </w:rPr>
            </w:pPr>
            <w:r>
              <w:rPr>
                <w:sz w:val="24"/>
              </w:rPr>
              <w:t xml:space="preserve">Пунктуационное оформление сложных предложений, состоящих из частей, связанных бессоюзной связью и союзами "и, но, а, однако, зато, </w:t>
            </w:r>
            <w:r>
              <w:rPr>
                <w:spacing w:val="-4"/>
                <w:sz w:val="24"/>
              </w:rPr>
              <w:t>да".</w:t>
            </w:r>
          </w:p>
          <w:p w:rsidR="00CE04F4" w:rsidRDefault="008178F7">
            <w:pPr>
              <w:pStyle w:val="TableParagraph"/>
              <w:spacing w:line="275" w:lineRule="exact"/>
              <w:jc w:val="both"/>
              <w:rPr>
                <w:sz w:val="24"/>
              </w:rPr>
            </w:pPr>
            <w:r>
              <w:rPr>
                <w:sz w:val="24"/>
              </w:rPr>
              <w:t>Предложения</w:t>
            </w:r>
            <w:r>
              <w:rPr>
                <w:spacing w:val="-5"/>
                <w:sz w:val="24"/>
              </w:rPr>
              <w:t xml:space="preserve"> </w:t>
            </w:r>
            <w:r>
              <w:rPr>
                <w:sz w:val="24"/>
              </w:rPr>
              <w:t>с</w:t>
            </w:r>
            <w:r>
              <w:rPr>
                <w:spacing w:val="-1"/>
                <w:sz w:val="24"/>
              </w:rPr>
              <w:t xml:space="preserve"> </w:t>
            </w:r>
            <w:r>
              <w:rPr>
                <w:sz w:val="24"/>
              </w:rPr>
              <w:t>прямой</w:t>
            </w:r>
            <w:r>
              <w:rPr>
                <w:spacing w:val="1"/>
                <w:sz w:val="24"/>
              </w:rPr>
              <w:t xml:space="preserve"> </w:t>
            </w:r>
            <w:r>
              <w:rPr>
                <w:spacing w:val="-2"/>
                <w:sz w:val="24"/>
              </w:rPr>
              <w:t>речью.</w:t>
            </w:r>
          </w:p>
          <w:p w:rsidR="00CE04F4" w:rsidRDefault="008178F7">
            <w:pPr>
              <w:pStyle w:val="TableParagraph"/>
              <w:spacing w:line="242" w:lineRule="auto"/>
              <w:ind w:right="481"/>
              <w:jc w:val="both"/>
              <w:rPr>
                <w:sz w:val="24"/>
              </w:rPr>
            </w:pPr>
            <w:r>
              <w:rPr>
                <w:sz w:val="24"/>
              </w:rPr>
              <w:t>Пунктуационное</w:t>
            </w:r>
            <w:r>
              <w:rPr>
                <w:spacing w:val="-7"/>
                <w:sz w:val="24"/>
              </w:rPr>
              <w:t xml:space="preserve"> </w:t>
            </w:r>
            <w:r>
              <w:rPr>
                <w:sz w:val="24"/>
              </w:rPr>
              <w:t>оформление</w:t>
            </w:r>
            <w:r>
              <w:rPr>
                <w:spacing w:val="-10"/>
                <w:sz w:val="24"/>
              </w:rPr>
              <w:t xml:space="preserve"> </w:t>
            </w:r>
            <w:r>
              <w:rPr>
                <w:sz w:val="24"/>
              </w:rPr>
              <w:t>предложений</w:t>
            </w:r>
            <w:r>
              <w:rPr>
                <w:spacing w:val="-8"/>
                <w:sz w:val="24"/>
              </w:rPr>
              <w:t xml:space="preserve"> </w:t>
            </w:r>
            <w:r>
              <w:rPr>
                <w:sz w:val="24"/>
              </w:rPr>
              <w:t>с</w:t>
            </w:r>
            <w:r>
              <w:rPr>
                <w:spacing w:val="-10"/>
                <w:sz w:val="24"/>
              </w:rPr>
              <w:t xml:space="preserve"> </w:t>
            </w:r>
            <w:r>
              <w:rPr>
                <w:sz w:val="24"/>
              </w:rPr>
              <w:t>прямой</w:t>
            </w:r>
            <w:r>
              <w:rPr>
                <w:spacing w:val="-4"/>
                <w:sz w:val="24"/>
              </w:rPr>
              <w:t xml:space="preserve"> </w:t>
            </w:r>
            <w:r>
              <w:rPr>
                <w:sz w:val="24"/>
              </w:rPr>
              <w:t>речью.</w:t>
            </w:r>
            <w:r>
              <w:rPr>
                <w:spacing w:val="-7"/>
                <w:sz w:val="24"/>
              </w:rPr>
              <w:t xml:space="preserve"> </w:t>
            </w:r>
            <w:r>
              <w:rPr>
                <w:sz w:val="24"/>
              </w:rPr>
              <w:t>Диалог. Пунктуационное оформление диалога на письме.</w:t>
            </w:r>
          </w:p>
          <w:p w:rsidR="00CE04F4" w:rsidRDefault="008178F7">
            <w:pPr>
              <w:pStyle w:val="TableParagraph"/>
              <w:spacing w:line="271" w:lineRule="exact"/>
              <w:jc w:val="both"/>
              <w:rPr>
                <w:sz w:val="24"/>
              </w:rPr>
            </w:pPr>
            <w:r>
              <w:rPr>
                <w:sz w:val="24"/>
              </w:rPr>
              <w:t>Пунктуация</w:t>
            </w:r>
            <w:r>
              <w:rPr>
                <w:spacing w:val="-4"/>
                <w:sz w:val="24"/>
              </w:rPr>
              <w:t xml:space="preserve"> </w:t>
            </w:r>
            <w:r>
              <w:rPr>
                <w:sz w:val="24"/>
              </w:rPr>
              <w:t>как</w:t>
            </w:r>
            <w:r>
              <w:rPr>
                <w:spacing w:val="-6"/>
                <w:sz w:val="24"/>
              </w:rPr>
              <w:t xml:space="preserve"> </w:t>
            </w:r>
            <w:r>
              <w:rPr>
                <w:sz w:val="24"/>
              </w:rPr>
              <w:t>раздел</w:t>
            </w:r>
            <w:r>
              <w:rPr>
                <w:spacing w:val="-3"/>
                <w:sz w:val="24"/>
              </w:rPr>
              <w:t xml:space="preserve"> </w:t>
            </w:r>
            <w:r>
              <w:rPr>
                <w:spacing w:val="-2"/>
                <w:sz w:val="24"/>
              </w:rPr>
              <w:t>лингвистики.</w:t>
            </w:r>
          </w:p>
        </w:tc>
      </w:tr>
    </w:tbl>
    <w:p w:rsidR="00CE04F4" w:rsidRDefault="00CE04F4">
      <w:pPr>
        <w:pStyle w:val="a3"/>
        <w:spacing w:before="6"/>
        <w:ind w:left="0" w:firstLine="0"/>
        <w:jc w:val="left"/>
        <w:rPr>
          <w:b/>
        </w:rPr>
      </w:pPr>
    </w:p>
    <w:p w:rsidR="00CE04F4" w:rsidRDefault="008178F7">
      <w:pPr>
        <w:pStyle w:val="a3"/>
        <w:spacing w:before="1"/>
        <w:ind w:left="991" w:firstLine="0"/>
        <w:jc w:val="left"/>
      </w:pPr>
      <w:r>
        <w:t>Содержание</w:t>
      </w:r>
      <w:r>
        <w:rPr>
          <w:spacing w:val="-9"/>
        </w:rPr>
        <w:t xml:space="preserve"> </w:t>
      </w:r>
      <w:r>
        <w:t>обучения</w:t>
      </w:r>
      <w:r>
        <w:rPr>
          <w:spacing w:val="-1"/>
        </w:rPr>
        <w:t xml:space="preserve"> </w:t>
      </w:r>
      <w:r>
        <w:t>в</w:t>
      </w:r>
      <w:r>
        <w:rPr>
          <w:spacing w:val="-1"/>
        </w:rPr>
        <w:t xml:space="preserve"> </w:t>
      </w:r>
      <w:r>
        <w:t>6</w:t>
      </w:r>
      <w:r>
        <w:rPr>
          <w:spacing w:val="-5"/>
        </w:rPr>
        <w:t xml:space="preserve"> </w:t>
      </w:r>
      <w:r>
        <w:t>классе</w:t>
      </w:r>
      <w:r>
        <w:rPr>
          <w:spacing w:val="-2"/>
        </w:rPr>
        <w:t xml:space="preserve"> </w:t>
      </w:r>
      <w:r>
        <w:t>представлено</w:t>
      </w:r>
      <w:r>
        <w:rPr>
          <w:spacing w:val="-6"/>
        </w:rPr>
        <w:t xml:space="preserve"> </w:t>
      </w:r>
      <w:r>
        <w:t xml:space="preserve">в </w:t>
      </w:r>
      <w:r>
        <w:rPr>
          <w:spacing w:val="-2"/>
        </w:rPr>
        <w:t>таблице:</w:t>
      </w:r>
    </w:p>
    <w:p w:rsidR="00CE04F4" w:rsidRDefault="00CE04F4">
      <w:pPr>
        <w:pStyle w:val="a3"/>
        <w:spacing w:before="54"/>
        <w:ind w:left="0" w:firstLine="0"/>
        <w:jc w:val="left"/>
        <w:rPr>
          <w:sz w:val="20"/>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630"/>
      </w:tblGrid>
      <w:tr w:rsidR="00CE04F4">
        <w:trPr>
          <w:trHeight w:val="1032"/>
        </w:trPr>
        <w:tc>
          <w:tcPr>
            <w:tcW w:w="2439" w:type="dxa"/>
          </w:tcPr>
          <w:p w:rsidR="00CE04F4" w:rsidRDefault="008178F7">
            <w:pPr>
              <w:pStyle w:val="TableParagraph"/>
              <w:tabs>
                <w:tab w:val="left" w:pos="1026"/>
                <w:tab w:val="left" w:pos="2254"/>
              </w:tabs>
              <w:spacing w:before="92"/>
              <w:ind w:right="52" w:hanging="63"/>
              <w:rPr>
                <w:sz w:val="24"/>
              </w:rPr>
            </w:pPr>
            <w:r>
              <w:rPr>
                <w:spacing w:val="-2"/>
                <w:sz w:val="24"/>
              </w:rPr>
              <w:t>Общие</w:t>
            </w:r>
            <w:r>
              <w:rPr>
                <w:sz w:val="24"/>
              </w:rPr>
              <w:tab/>
            </w:r>
            <w:r>
              <w:rPr>
                <w:spacing w:val="-2"/>
                <w:sz w:val="24"/>
              </w:rPr>
              <w:t>сведения</w:t>
            </w:r>
            <w:r>
              <w:rPr>
                <w:sz w:val="24"/>
              </w:rPr>
              <w:tab/>
            </w:r>
            <w:r>
              <w:rPr>
                <w:spacing w:val="-10"/>
                <w:sz w:val="24"/>
              </w:rPr>
              <w:t xml:space="preserve">о </w:t>
            </w:r>
            <w:r>
              <w:rPr>
                <w:spacing w:val="-2"/>
                <w:sz w:val="24"/>
              </w:rPr>
              <w:t>языке.</w:t>
            </w:r>
          </w:p>
        </w:tc>
        <w:tc>
          <w:tcPr>
            <w:tcW w:w="7630" w:type="dxa"/>
          </w:tcPr>
          <w:p w:rsidR="00CE04F4" w:rsidRDefault="008178F7">
            <w:pPr>
              <w:pStyle w:val="TableParagraph"/>
              <w:spacing w:before="92"/>
              <w:rPr>
                <w:sz w:val="24"/>
              </w:rPr>
            </w:pPr>
            <w:r>
              <w:rPr>
                <w:sz w:val="24"/>
              </w:rPr>
              <w:t>Русский</w:t>
            </w:r>
            <w:r>
              <w:rPr>
                <w:spacing w:val="40"/>
                <w:sz w:val="24"/>
              </w:rPr>
              <w:t xml:space="preserve"> </w:t>
            </w:r>
            <w:r>
              <w:rPr>
                <w:sz w:val="24"/>
              </w:rPr>
              <w:t>язык</w:t>
            </w:r>
            <w:r>
              <w:rPr>
                <w:spacing w:val="40"/>
                <w:sz w:val="24"/>
              </w:rPr>
              <w:t xml:space="preserve"> </w:t>
            </w:r>
            <w:r>
              <w:rPr>
                <w:sz w:val="24"/>
              </w:rPr>
              <w:t>государственный</w:t>
            </w:r>
            <w:r>
              <w:rPr>
                <w:spacing w:val="40"/>
                <w:sz w:val="24"/>
              </w:rPr>
              <w:t xml:space="preserve"> </w:t>
            </w:r>
            <w:r>
              <w:rPr>
                <w:sz w:val="24"/>
              </w:rPr>
              <w:t>язык</w:t>
            </w:r>
            <w:r>
              <w:rPr>
                <w:spacing w:val="40"/>
                <w:sz w:val="24"/>
              </w:rPr>
              <w:t xml:space="preserve"> </w:t>
            </w:r>
            <w:r>
              <w:rPr>
                <w:sz w:val="24"/>
              </w:rPr>
              <w:t>Российской</w:t>
            </w:r>
            <w:r>
              <w:rPr>
                <w:spacing w:val="40"/>
                <w:sz w:val="24"/>
              </w:rPr>
              <w:t xml:space="preserve"> </w:t>
            </w:r>
            <w:r>
              <w:rPr>
                <w:sz w:val="24"/>
              </w:rPr>
              <w:t>Федерации</w:t>
            </w:r>
            <w:r>
              <w:rPr>
                <w:spacing w:val="40"/>
                <w:sz w:val="24"/>
              </w:rPr>
              <w:t xml:space="preserve"> </w:t>
            </w:r>
            <w:r>
              <w:rPr>
                <w:sz w:val="24"/>
              </w:rPr>
              <w:t>и</w:t>
            </w:r>
            <w:r>
              <w:rPr>
                <w:spacing w:val="40"/>
                <w:sz w:val="24"/>
              </w:rPr>
              <w:t xml:space="preserve"> </w:t>
            </w:r>
            <w:r>
              <w:rPr>
                <w:sz w:val="24"/>
              </w:rPr>
              <w:t>язык</w:t>
            </w:r>
            <w:r>
              <w:rPr>
                <w:spacing w:val="80"/>
                <w:sz w:val="24"/>
              </w:rPr>
              <w:t xml:space="preserve"> </w:t>
            </w:r>
            <w:r>
              <w:rPr>
                <w:sz w:val="24"/>
              </w:rPr>
              <w:t>межнационального общения.</w:t>
            </w:r>
          </w:p>
          <w:p w:rsidR="00CE04F4" w:rsidRDefault="008178F7">
            <w:pPr>
              <w:pStyle w:val="TableParagraph"/>
              <w:spacing w:before="1"/>
              <w:rPr>
                <w:sz w:val="24"/>
              </w:rPr>
            </w:pPr>
            <w:r>
              <w:rPr>
                <w:sz w:val="24"/>
              </w:rPr>
              <w:t>Понятие</w:t>
            </w:r>
            <w:r>
              <w:rPr>
                <w:spacing w:val="-9"/>
                <w:sz w:val="24"/>
              </w:rPr>
              <w:t xml:space="preserve"> </w:t>
            </w:r>
            <w:r>
              <w:rPr>
                <w:sz w:val="24"/>
              </w:rPr>
              <w:t>о</w:t>
            </w:r>
            <w:r>
              <w:rPr>
                <w:spacing w:val="1"/>
                <w:sz w:val="24"/>
              </w:rPr>
              <w:t xml:space="preserve"> </w:t>
            </w:r>
            <w:r>
              <w:rPr>
                <w:sz w:val="24"/>
              </w:rPr>
              <w:t>литературном</w:t>
            </w:r>
            <w:r>
              <w:rPr>
                <w:spacing w:val="-1"/>
                <w:sz w:val="24"/>
              </w:rPr>
              <w:t xml:space="preserve"> </w:t>
            </w:r>
            <w:r>
              <w:rPr>
                <w:spacing w:val="-2"/>
                <w:sz w:val="24"/>
              </w:rPr>
              <w:t>языке.</w:t>
            </w:r>
          </w:p>
        </w:tc>
      </w:tr>
      <w:tr w:rsidR="00CE04F4">
        <w:trPr>
          <w:trHeight w:val="1032"/>
        </w:trPr>
        <w:tc>
          <w:tcPr>
            <w:tcW w:w="2439" w:type="dxa"/>
          </w:tcPr>
          <w:p w:rsidR="00CE04F4" w:rsidRDefault="008178F7">
            <w:pPr>
              <w:pStyle w:val="TableParagraph"/>
              <w:spacing w:before="92"/>
              <w:ind w:left="-1"/>
              <w:rPr>
                <w:sz w:val="24"/>
              </w:rPr>
            </w:pPr>
            <w:r>
              <w:rPr>
                <w:sz w:val="24"/>
              </w:rPr>
              <w:t>Язык</w:t>
            </w:r>
            <w:r>
              <w:rPr>
                <w:spacing w:val="-1"/>
                <w:sz w:val="24"/>
              </w:rPr>
              <w:t xml:space="preserve"> </w:t>
            </w:r>
            <w:r>
              <w:rPr>
                <w:sz w:val="24"/>
              </w:rPr>
              <w:t>и</w:t>
            </w:r>
            <w:r>
              <w:rPr>
                <w:spacing w:val="3"/>
                <w:sz w:val="24"/>
              </w:rPr>
              <w:t xml:space="preserve"> </w:t>
            </w:r>
            <w:r>
              <w:rPr>
                <w:spacing w:val="-2"/>
                <w:sz w:val="24"/>
              </w:rPr>
              <w:t>речь.</w:t>
            </w:r>
          </w:p>
        </w:tc>
        <w:tc>
          <w:tcPr>
            <w:tcW w:w="7630" w:type="dxa"/>
          </w:tcPr>
          <w:p w:rsidR="00CE04F4" w:rsidRDefault="008178F7">
            <w:pPr>
              <w:pStyle w:val="TableParagraph"/>
              <w:tabs>
                <w:tab w:val="left" w:pos="2413"/>
                <w:tab w:val="left" w:pos="5246"/>
              </w:tabs>
              <w:spacing w:before="92" w:line="242" w:lineRule="auto"/>
              <w:ind w:right="52"/>
              <w:rPr>
                <w:sz w:val="24"/>
              </w:rPr>
            </w:pPr>
            <w:r>
              <w:rPr>
                <w:spacing w:val="-2"/>
                <w:sz w:val="24"/>
              </w:rPr>
              <w:t>Монолог-описание,</w:t>
            </w:r>
            <w:r>
              <w:rPr>
                <w:sz w:val="24"/>
              </w:rPr>
              <w:tab/>
            </w:r>
            <w:r>
              <w:rPr>
                <w:spacing w:val="-2"/>
                <w:sz w:val="24"/>
              </w:rPr>
              <w:t>монолог-повествование,</w:t>
            </w:r>
            <w:r>
              <w:rPr>
                <w:sz w:val="24"/>
              </w:rPr>
              <w:tab/>
            </w:r>
            <w:r>
              <w:rPr>
                <w:spacing w:val="-2"/>
                <w:sz w:val="24"/>
              </w:rPr>
              <w:t xml:space="preserve">монолог-рассуждение; </w:t>
            </w:r>
            <w:r>
              <w:rPr>
                <w:sz w:val="24"/>
              </w:rPr>
              <w:t>сообщение на лингвистическую тему.</w:t>
            </w:r>
          </w:p>
          <w:p w:rsidR="00CE04F4" w:rsidRDefault="008178F7">
            <w:pPr>
              <w:pStyle w:val="TableParagraph"/>
              <w:spacing w:line="271" w:lineRule="exact"/>
              <w:rPr>
                <w:sz w:val="24"/>
              </w:rPr>
            </w:pPr>
            <w:r>
              <w:rPr>
                <w:sz w:val="24"/>
              </w:rPr>
              <w:t>Виды</w:t>
            </w:r>
            <w:r>
              <w:rPr>
                <w:spacing w:val="-5"/>
                <w:sz w:val="24"/>
              </w:rPr>
              <w:t xml:space="preserve"> </w:t>
            </w:r>
            <w:r>
              <w:rPr>
                <w:sz w:val="24"/>
              </w:rPr>
              <w:t>диалога:</w:t>
            </w:r>
            <w:r>
              <w:rPr>
                <w:spacing w:val="-3"/>
                <w:sz w:val="24"/>
              </w:rPr>
              <w:t xml:space="preserve"> </w:t>
            </w:r>
            <w:r>
              <w:rPr>
                <w:sz w:val="24"/>
              </w:rPr>
              <w:t>побуждение</w:t>
            </w:r>
            <w:r>
              <w:rPr>
                <w:spacing w:val="-4"/>
                <w:sz w:val="24"/>
              </w:rPr>
              <w:t xml:space="preserve"> </w:t>
            </w:r>
            <w:r>
              <w:rPr>
                <w:sz w:val="24"/>
              </w:rPr>
              <w:t>к</w:t>
            </w:r>
            <w:r>
              <w:rPr>
                <w:spacing w:val="-5"/>
                <w:sz w:val="24"/>
              </w:rPr>
              <w:t xml:space="preserve"> </w:t>
            </w:r>
            <w:r>
              <w:rPr>
                <w:sz w:val="24"/>
              </w:rPr>
              <w:t>действию,</w:t>
            </w:r>
            <w:r>
              <w:rPr>
                <w:spacing w:val="-7"/>
                <w:sz w:val="24"/>
              </w:rPr>
              <w:t xml:space="preserve"> </w:t>
            </w:r>
            <w:r>
              <w:rPr>
                <w:sz w:val="24"/>
              </w:rPr>
              <w:t>обмен</w:t>
            </w:r>
            <w:r>
              <w:rPr>
                <w:spacing w:val="-6"/>
                <w:sz w:val="24"/>
              </w:rPr>
              <w:t xml:space="preserve"> </w:t>
            </w:r>
            <w:r>
              <w:rPr>
                <w:spacing w:val="-2"/>
                <w:sz w:val="24"/>
              </w:rPr>
              <w:t>мнениями.</w:t>
            </w:r>
          </w:p>
        </w:tc>
      </w:tr>
    </w:tbl>
    <w:p w:rsidR="00CE04F4" w:rsidRDefault="00CE04F4">
      <w:pPr>
        <w:pStyle w:val="TableParagraph"/>
        <w:spacing w:line="271" w:lineRule="exact"/>
        <w:rPr>
          <w:sz w:val="24"/>
        </w:rPr>
        <w:sectPr w:rsidR="00CE04F4">
          <w:type w:val="continuous"/>
          <w:pgSz w:w="11910" w:h="16840"/>
          <w:pgMar w:top="680" w:right="283" w:bottom="480" w:left="708" w:header="0" w:footer="292"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630"/>
      </w:tblGrid>
      <w:tr w:rsidR="00CE04F4">
        <w:trPr>
          <w:trHeight w:val="2962"/>
        </w:trPr>
        <w:tc>
          <w:tcPr>
            <w:tcW w:w="2439" w:type="dxa"/>
          </w:tcPr>
          <w:p w:rsidR="00CE04F4" w:rsidRDefault="008178F7">
            <w:pPr>
              <w:pStyle w:val="TableParagraph"/>
              <w:spacing w:before="93"/>
              <w:ind w:left="-1"/>
              <w:rPr>
                <w:sz w:val="24"/>
              </w:rPr>
            </w:pPr>
            <w:r>
              <w:rPr>
                <w:spacing w:val="-2"/>
                <w:sz w:val="24"/>
              </w:rPr>
              <w:lastRenderedPageBreak/>
              <w:t>Текст.</w:t>
            </w:r>
          </w:p>
        </w:tc>
        <w:tc>
          <w:tcPr>
            <w:tcW w:w="7630" w:type="dxa"/>
          </w:tcPr>
          <w:p w:rsidR="00CE04F4" w:rsidRDefault="008178F7">
            <w:pPr>
              <w:pStyle w:val="TableParagraph"/>
              <w:spacing w:before="93"/>
              <w:ind w:right="54"/>
              <w:jc w:val="both"/>
              <w:rPr>
                <w:sz w:val="24"/>
              </w:rPr>
            </w:pPr>
            <w:r>
              <w:rPr>
                <w:sz w:val="24"/>
              </w:rPr>
              <w:t>Смысловой</w:t>
            </w:r>
            <w:r>
              <w:rPr>
                <w:spacing w:val="-6"/>
                <w:sz w:val="24"/>
              </w:rPr>
              <w:t xml:space="preserve"> </w:t>
            </w:r>
            <w:r>
              <w:rPr>
                <w:sz w:val="24"/>
              </w:rPr>
              <w:t>анализ</w:t>
            </w:r>
            <w:r>
              <w:rPr>
                <w:spacing w:val="-6"/>
                <w:sz w:val="24"/>
              </w:rPr>
              <w:t xml:space="preserve"> </w:t>
            </w:r>
            <w:r>
              <w:rPr>
                <w:sz w:val="24"/>
              </w:rPr>
              <w:t>текста:</w:t>
            </w:r>
            <w:r>
              <w:rPr>
                <w:spacing w:val="-6"/>
                <w:sz w:val="24"/>
              </w:rPr>
              <w:t xml:space="preserve"> </w:t>
            </w:r>
            <w:r>
              <w:rPr>
                <w:sz w:val="24"/>
              </w:rPr>
              <w:t>его</w:t>
            </w:r>
            <w:r>
              <w:rPr>
                <w:spacing w:val="-3"/>
                <w:sz w:val="24"/>
              </w:rPr>
              <w:t xml:space="preserve"> </w:t>
            </w:r>
            <w:r>
              <w:rPr>
                <w:sz w:val="24"/>
              </w:rPr>
              <w:t>композиционных</w:t>
            </w:r>
            <w:r>
              <w:rPr>
                <w:spacing w:val="-11"/>
                <w:sz w:val="24"/>
              </w:rPr>
              <w:t xml:space="preserve"> </w:t>
            </w:r>
            <w:r>
              <w:rPr>
                <w:sz w:val="24"/>
              </w:rPr>
              <w:t>особенностей,</w:t>
            </w:r>
            <w:r>
              <w:rPr>
                <w:spacing w:val="-5"/>
                <w:sz w:val="24"/>
              </w:rPr>
              <w:t xml:space="preserve"> </w:t>
            </w:r>
            <w:r>
              <w:rPr>
                <w:sz w:val="24"/>
              </w:rPr>
              <w:t xml:space="preserve">микротем и абзацев, способов и средств связи предложений в тексте; использование языковых средств выразительности (в рамках </w:t>
            </w:r>
            <w:r>
              <w:rPr>
                <w:spacing w:val="-2"/>
                <w:sz w:val="24"/>
              </w:rPr>
              <w:t>изученного).</w:t>
            </w:r>
          </w:p>
          <w:p w:rsidR="00CE04F4" w:rsidRDefault="008178F7">
            <w:pPr>
              <w:pStyle w:val="TableParagraph"/>
              <w:ind w:right="53"/>
              <w:jc w:val="both"/>
              <w:rPr>
                <w:sz w:val="24"/>
              </w:rPr>
            </w:pPr>
            <w:r>
              <w:rPr>
                <w:sz w:val="24"/>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CE04F4" w:rsidRDefault="008178F7">
            <w:pPr>
              <w:pStyle w:val="TableParagraph"/>
              <w:spacing w:before="5" w:line="237" w:lineRule="auto"/>
              <w:ind w:right="53"/>
              <w:jc w:val="both"/>
              <w:rPr>
                <w:sz w:val="24"/>
              </w:rPr>
            </w:pPr>
            <w:r>
              <w:rPr>
                <w:sz w:val="24"/>
              </w:rPr>
              <w:t xml:space="preserve">Описание как тип речи. Описание внешности человека. Описание помещения. Описание природы. Описание местности. Описание </w:t>
            </w:r>
            <w:r>
              <w:rPr>
                <w:spacing w:val="-2"/>
                <w:sz w:val="24"/>
              </w:rPr>
              <w:t>действий.</w:t>
            </w:r>
          </w:p>
        </w:tc>
      </w:tr>
      <w:tr w:rsidR="00CE04F4">
        <w:trPr>
          <w:trHeight w:val="758"/>
        </w:trPr>
        <w:tc>
          <w:tcPr>
            <w:tcW w:w="2439" w:type="dxa"/>
          </w:tcPr>
          <w:p w:rsidR="00CE04F4" w:rsidRDefault="008178F7">
            <w:pPr>
              <w:pStyle w:val="TableParagraph"/>
              <w:spacing w:before="97"/>
              <w:ind w:right="130" w:hanging="63"/>
              <w:rPr>
                <w:sz w:val="24"/>
              </w:rPr>
            </w:pPr>
            <w:r>
              <w:rPr>
                <w:spacing w:val="-2"/>
                <w:sz w:val="24"/>
              </w:rPr>
              <w:t xml:space="preserve">Функциональные </w:t>
            </w:r>
            <w:r>
              <w:rPr>
                <w:sz w:val="24"/>
              </w:rPr>
              <w:t>разновидности</w:t>
            </w:r>
            <w:r>
              <w:rPr>
                <w:spacing w:val="-15"/>
                <w:sz w:val="24"/>
              </w:rPr>
              <w:t xml:space="preserve"> </w:t>
            </w:r>
            <w:r>
              <w:rPr>
                <w:sz w:val="24"/>
              </w:rPr>
              <w:t>языка.</w:t>
            </w:r>
          </w:p>
        </w:tc>
        <w:tc>
          <w:tcPr>
            <w:tcW w:w="7630" w:type="dxa"/>
          </w:tcPr>
          <w:p w:rsidR="00CE04F4" w:rsidRDefault="008178F7">
            <w:pPr>
              <w:pStyle w:val="TableParagraph"/>
              <w:tabs>
                <w:tab w:val="left" w:pos="2476"/>
                <w:tab w:val="left" w:pos="3306"/>
                <w:tab w:val="left" w:pos="4605"/>
                <w:tab w:val="left" w:pos="5794"/>
                <w:tab w:val="left" w:pos="6931"/>
              </w:tabs>
              <w:spacing w:before="97"/>
              <w:ind w:right="55"/>
              <w:rPr>
                <w:sz w:val="24"/>
              </w:rPr>
            </w:pPr>
            <w:r>
              <w:rPr>
                <w:spacing w:val="-2"/>
                <w:sz w:val="24"/>
              </w:rPr>
              <w:t>Официально-деловой</w:t>
            </w:r>
            <w:r>
              <w:rPr>
                <w:sz w:val="24"/>
              </w:rPr>
              <w:tab/>
            </w:r>
            <w:r>
              <w:rPr>
                <w:spacing w:val="-2"/>
                <w:sz w:val="24"/>
              </w:rPr>
              <w:t>стиль.</w:t>
            </w:r>
            <w:r>
              <w:rPr>
                <w:sz w:val="24"/>
              </w:rPr>
              <w:tab/>
            </w:r>
            <w:r>
              <w:rPr>
                <w:spacing w:val="-2"/>
                <w:sz w:val="24"/>
              </w:rPr>
              <w:t>Заявление.</w:t>
            </w:r>
            <w:r>
              <w:rPr>
                <w:sz w:val="24"/>
              </w:rPr>
              <w:tab/>
            </w:r>
            <w:r>
              <w:rPr>
                <w:spacing w:val="-2"/>
                <w:sz w:val="24"/>
              </w:rPr>
              <w:t>Расписка.</w:t>
            </w:r>
            <w:r>
              <w:rPr>
                <w:sz w:val="24"/>
              </w:rPr>
              <w:tab/>
            </w:r>
            <w:r>
              <w:rPr>
                <w:spacing w:val="-2"/>
                <w:sz w:val="24"/>
              </w:rPr>
              <w:t>Научный</w:t>
            </w:r>
            <w:r>
              <w:rPr>
                <w:sz w:val="24"/>
              </w:rPr>
              <w:tab/>
            </w:r>
            <w:r>
              <w:rPr>
                <w:spacing w:val="-2"/>
                <w:sz w:val="24"/>
              </w:rPr>
              <w:t xml:space="preserve">стиль. </w:t>
            </w:r>
            <w:r>
              <w:rPr>
                <w:sz w:val="24"/>
              </w:rPr>
              <w:t>Словарная статья. Научное сообщение.</w:t>
            </w:r>
          </w:p>
        </w:tc>
      </w:tr>
      <w:tr w:rsidR="00CE04F4">
        <w:trPr>
          <w:trHeight w:val="4896"/>
        </w:trPr>
        <w:tc>
          <w:tcPr>
            <w:tcW w:w="2439" w:type="dxa"/>
          </w:tcPr>
          <w:p w:rsidR="00CE04F4" w:rsidRDefault="008178F7">
            <w:pPr>
              <w:pStyle w:val="TableParagraph"/>
              <w:tabs>
                <w:tab w:val="left" w:pos="1785"/>
              </w:tabs>
              <w:spacing w:before="92" w:line="242" w:lineRule="auto"/>
              <w:ind w:right="50" w:hanging="63"/>
              <w:rPr>
                <w:sz w:val="24"/>
              </w:rPr>
            </w:pPr>
            <w:r>
              <w:rPr>
                <w:spacing w:val="-2"/>
                <w:sz w:val="24"/>
              </w:rPr>
              <w:t>Система</w:t>
            </w:r>
            <w:r>
              <w:rPr>
                <w:sz w:val="24"/>
              </w:rPr>
              <w:tab/>
            </w:r>
            <w:r>
              <w:rPr>
                <w:spacing w:val="-4"/>
                <w:sz w:val="24"/>
              </w:rPr>
              <w:t xml:space="preserve">языка </w:t>
            </w:r>
            <w:r>
              <w:rPr>
                <w:spacing w:val="-2"/>
                <w:sz w:val="24"/>
              </w:rPr>
              <w:t>Лексикология.</w:t>
            </w:r>
          </w:p>
          <w:p w:rsidR="00CE04F4" w:rsidRDefault="008178F7">
            <w:pPr>
              <w:pStyle w:val="TableParagraph"/>
              <w:spacing w:line="271" w:lineRule="exact"/>
              <w:rPr>
                <w:sz w:val="24"/>
              </w:rPr>
            </w:pPr>
            <w:r>
              <w:rPr>
                <w:sz w:val="24"/>
              </w:rPr>
              <w:t>Культура</w:t>
            </w:r>
            <w:r>
              <w:rPr>
                <w:spacing w:val="-10"/>
                <w:sz w:val="24"/>
              </w:rPr>
              <w:t xml:space="preserve"> </w:t>
            </w:r>
            <w:r>
              <w:rPr>
                <w:spacing w:val="-2"/>
                <w:sz w:val="24"/>
              </w:rPr>
              <w:t>речи.</w:t>
            </w:r>
          </w:p>
        </w:tc>
        <w:tc>
          <w:tcPr>
            <w:tcW w:w="7630" w:type="dxa"/>
          </w:tcPr>
          <w:p w:rsidR="00CE04F4" w:rsidRDefault="008178F7">
            <w:pPr>
              <w:pStyle w:val="TableParagraph"/>
              <w:spacing w:before="92" w:line="242" w:lineRule="auto"/>
              <w:ind w:right="59"/>
              <w:jc w:val="both"/>
              <w:rPr>
                <w:sz w:val="24"/>
              </w:rPr>
            </w:pPr>
            <w:r>
              <w:rPr>
                <w:sz w:val="24"/>
              </w:rPr>
              <w:t>Лексика русского языка с точки зрения ее происхождения: исконно русские и заимствованные слова.</w:t>
            </w:r>
          </w:p>
          <w:p w:rsidR="00CE04F4" w:rsidRDefault="008178F7">
            <w:pPr>
              <w:pStyle w:val="TableParagraph"/>
              <w:ind w:right="56"/>
              <w:jc w:val="both"/>
              <w:rPr>
                <w:sz w:val="24"/>
              </w:rPr>
            </w:pPr>
            <w:r>
              <w:rPr>
                <w:sz w:val="24"/>
              </w:rPr>
              <w:t xml:space="preserve">Лексика русского языка с точки зрения принадлежности к активному и пассивному запасу: неологизмы, устаревшие слова (историзмы и </w:t>
            </w:r>
            <w:r>
              <w:rPr>
                <w:spacing w:val="-2"/>
                <w:sz w:val="24"/>
              </w:rPr>
              <w:t>архаизмы).</w:t>
            </w:r>
          </w:p>
          <w:p w:rsidR="00CE04F4" w:rsidRDefault="008178F7">
            <w:pPr>
              <w:pStyle w:val="TableParagraph"/>
              <w:ind w:right="58"/>
              <w:jc w:val="both"/>
              <w:rPr>
                <w:sz w:val="24"/>
              </w:rPr>
            </w:pPr>
            <w:r>
              <w:rPr>
                <w:sz w:val="24"/>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CE04F4" w:rsidRDefault="008178F7">
            <w:pPr>
              <w:pStyle w:val="TableParagraph"/>
              <w:spacing w:line="242" w:lineRule="auto"/>
              <w:ind w:right="55"/>
              <w:jc w:val="both"/>
              <w:rPr>
                <w:sz w:val="24"/>
              </w:rPr>
            </w:pPr>
            <w:r>
              <w:rPr>
                <w:sz w:val="24"/>
              </w:rPr>
              <w:t>Стилистические пласты лексики: стилистически нейтральная, высокая и сниженная лексика.</w:t>
            </w:r>
          </w:p>
          <w:p w:rsidR="00CE04F4" w:rsidRDefault="008178F7">
            <w:pPr>
              <w:pStyle w:val="TableParagraph"/>
              <w:spacing w:line="242" w:lineRule="auto"/>
              <w:ind w:right="3253"/>
              <w:rPr>
                <w:sz w:val="24"/>
              </w:rPr>
            </w:pPr>
            <w:r>
              <w:rPr>
                <w:sz w:val="24"/>
              </w:rPr>
              <w:t>Лексический анализ слов. Фразеологизмы.</w:t>
            </w:r>
            <w:r>
              <w:rPr>
                <w:spacing w:val="-7"/>
                <w:sz w:val="24"/>
              </w:rPr>
              <w:t xml:space="preserve"> </w:t>
            </w:r>
            <w:r>
              <w:rPr>
                <w:sz w:val="24"/>
              </w:rPr>
              <w:t>Их</w:t>
            </w:r>
            <w:r>
              <w:rPr>
                <w:spacing w:val="-14"/>
                <w:sz w:val="24"/>
              </w:rPr>
              <w:t xml:space="preserve"> </w:t>
            </w:r>
            <w:r>
              <w:rPr>
                <w:sz w:val="24"/>
              </w:rPr>
              <w:t>признаки</w:t>
            </w:r>
            <w:r>
              <w:rPr>
                <w:spacing w:val="-8"/>
                <w:sz w:val="24"/>
              </w:rPr>
              <w:t xml:space="preserve"> </w:t>
            </w:r>
            <w:r>
              <w:rPr>
                <w:sz w:val="24"/>
              </w:rPr>
              <w:t>и</w:t>
            </w:r>
            <w:r>
              <w:rPr>
                <w:spacing w:val="-12"/>
                <w:sz w:val="24"/>
              </w:rPr>
              <w:t xml:space="preserve"> </w:t>
            </w:r>
            <w:r>
              <w:rPr>
                <w:sz w:val="24"/>
              </w:rPr>
              <w:t>значение.</w:t>
            </w:r>
          </w:p>
          <w:p w:rsidR="00CE04F4" w:rsidRDefault="008178F7">
            <w:pPr>
              <w:pStyle w:val="TableParagraph"/>
              <w:tabs>
                <w:tab w:val="left" w:pos="1750"/>
                <w:tab w:val="left" w:pos="3243"/>
                <w:tab w:val="left" w:pos="4250"/>
                <w:tab w:val="left" w:pos="4590"/>
                <w:tab w:val="left" w:pos="6173"/>
                <w:tab w:val="left" w:pos="6504"/>
              </w:tabs>
              <w:spacing w:line="242" w:lineRule="auto"/>
              <w:ind w:right="64"/>
              <w:rPr>
                <w:sz w:val="24"/>
              </w:rPr>
            </w:pPr>
            <w:r>
              <w:rPr>
                <w:spacing w:val="-2"/>
                <w:sz w:val="24"/>
              </w:rPr>
              <w:t>Употребление</w:t>
            </w:r>
            <w:r>
              <w:rPr>
                <w:sz w:val="24"/>
              </w:rPr>
              <w:tab/>
            </w:r>
            <w:r>
              <w:rPr>
                <w:spacing w:val="-2"/>
                <w:sz w:val="24"/>
              </w:rPr>
              <w:t>лексических</w:t>
            </w:r>
            <w:r>
              <w:rPr>
                <w:sz w:val="24"/>
              </w:rPr>
              <w:tab/>
            </w:r>
            <w:r>
              <w:rPr>
                <w:spacing w:val="-2"/>
                <w:sz w:val="24"/>
              </w:rPr>
              <w:t>средств</w:t>
            </w:r>
            <w:r>
              <w:rPr>
                <w:sz w:val="24"/>
              </w:rPr>
              <w:tab/>
            </w:r>
            <w:r>
              <w:rPr>
                <w:spacing w:val="-10"/>
                <w:sz w:val="24"/>
              </w:rPr>
              <w:t>в</w:t>
            </w:r>
            <w:r>
              <w:rPr>
                <w:sz w:val="24"/>
              </w:rPr>
              <w:tab/>
            </w:r>
            <w:r>
              <w:rPr>
                <w:spacing w:val="-2"/>
                <w:sz w:val="24"/>
              </w:rPr>
              <w:t>соответствии</w:t>
            </w:r>
            <w:r>
              <w:rPr>
                <w:sz w:val="24"/>
              </w:rPr>
              <w:tab/>
            </w:r>
            <w:r>
              <w:rPr>
                <w:spacing w:val="-10"/>
                <w:sz w:val="24"/>
              </w:rPr>
              <w:t>с</w:t>
            </w:r>
            <w:r>
              <w:rPr>
                <w:sz w:val="24"/>
              </w:rPr>
              <w:tab/>
            </w:r>
            <w:r>
              <w:rPr>
                <w:spacing w:val="-2"/>
                <w:sz w:val="24"/>
              </w:rPr>
              <w:t>ситуацией общения.</w:t>
            </w:r>
          </w:p>
          <w:p w:rsidR="00CE04F4" w:rsidRDefault="008178F7">
            <w:pPr>
              <w:pStyle w:val="TableParagraph"/>
              <w:spacing w:line="242" w:lineRule="auto"/>
              <w:rPr>
                <w:sz w:val="24"/>
              </w:rPr>
            </w:pPr>
            <w:r>
              <w:rPr>
                <w:sz w:val="24"/>
              </w:rPr>
              <w:t>Оценка</w:t>
            </w:r>
            <w:r>
              <w:rPr>
                <w:spacing w:val="80"/>
                <w:sz w:val="24"/>
              </w:rPr>
              <w:t xml:space="preserve"> </w:t>
            </w:r>
            <w:r>
              <w:rPr>
                <w:sz w:val="24"/>
              </w:rPr>
              <w:t>своей</w:t>
            </w:r>
            <w:r>
              <w:rPr>
                <w:spacing w:val="80"/>
                <w:sz w:val="24"/>
              </w:rPr>
              <w:t xml:space="preserve"> </w:t>
            </w:r>
            <w:r>
              <w:rPr>
                <w:sz w:val="24"/>
              </w:rPr>
              <w:t>и</w:t>
            </w:r>
            <w:r>
              <w:rPr>
                <w:spacing w:val="80"/>
                <w:sz w:val="24"/>
              </w:rPr>
              <w:t xml:space="preserve"> </w:t>
            </w:r>
            <w:r>
              <w:rPr>
                <w:sz w:val="24"/>
              </w:rPr>
              <w:t>чужой</w:t>
            </w:r>
            <w:r>
              <w:rPr>
                <w:spacing w:val="80"/>
                <w:sz w:val="24"/>
              </w:rPr>
              <w:t xml:space="preserve"> </w:t>
            </w:r>
            <w:r>
              <w:rPr>
                <w:sz w:val="24"/>
              </w:rPr>
              <w:t>речи</w:t>
            </w:r>
            <w:r>
              <w:rPr>
                <w:spacing w:val="80"/>
                <w:sz w:val="24"/>
              </w:rPr>
              <w:t xml:space="preserve"> </w:t>
            </w:r>
            <w:r>
              <w:rPr>
                <w:sz w:val="24"/>
              </w:rPr>
              <w:t>с</w:t>
            </w:r>
            <w:r>
              <w:rPr>
                <w:spacing w:val="80"/>
                <w:sz w:val="24"/>
              </w:rPr>
              <w:t xml:space="preserve"> </w:t>
            </w:r>
            <w:r>
              <w:rPr>
                <w:sz w:val="24"/>
              </w:rPr>
              <w:t>точки</w:t>
            </w:r>
            <w:r>
              <w:rPr>
                <w:spacing w:val="80"/>
                <w:sz w:val="24"/>
              </w:rPr>
              <w:t xml:space="preserve"> </w:t>
            </w:r>
            <w:r>
              <w:rPr>
                <w:sz w:val="24"/>
              </w:rPr>
              <w:t>зрения</w:t>
            </w:r>
            <w:r>
              <w:rPr>
                <w:spacing w:val="80"/>
                <w:sz w:val="24"/>
              </w:rPr>
              <w:t xml:space="preserve"> </w:t>
            </w:r>
            <w:r>
              <w:rPr>
                <w:sz w:val="24"/>
              </w:rPr>
              <w:t>точного,</w:t>
            </w:r>
            <w:r>
              <w:rPr>
                <w:spacing w:val="80"/>
                <w:sz w:val="24"/>
              </w:rPr>
              <w:t xml:space="preserve"> </w:t>
            </w:r>
            <w:r>
              <w:rPr>
                <w:sz w:val="24"/>
              </w:rPr>
              <w:t>уместного</w:t>
            </w:r>
            <w:r>
              <w:rPr>
                <w:spacing w:val="80"/>
                <w:sz w:val="24"/>
              </w:rPr>
              <w:t xml:space="preserve"> </w:t>
            </w:r>
            <w:r>
              <w:rPr>
                <w:sz w:val="24"/>
              </w:rPr>
              <w:t>и выразительного словоупотребления.</w:t>
            </w:r>
          </w:p>
          <w:p w:rsidR="00CE04F4" w:rsidRDefault="008178F7">
            <w:pPr>
              <w:pStyle w:val="TableParagraph"/>
              <w:spacing w:line="271" w:lineRule="exact"/>
              <w:rPr>
                <w:sz w:val="24"/>
              </w:rPr>
            </w:pPr>
            <w:r>
              <w:rPr>
                <w:sz w:val="24"/>
              </w:rPr>
              <w:t>Эпитеты,</w:t>
            </w:r>
            <w:r>
              <w:rPr>
                <w:spacing w:val="-4"/>
                <w:sz w:val="24"/>
              </w:rPr>
              <w:t xml:space="preserve"> </w:t>
            </w:r>
            <w:r>
              <w:rPr>
                <w:sz w:val="24"/>
              </w:rPr>
              <w:t>метафоры,</w:t>
            </w:r>
            <w:r>
              <w:rPr>
                <w:spacing w:val="-6"/>
                <w:sz w:val="24"/>
              </w:rPr>
              <w:t xml:space="preserve"> </w:t>
            </w:r>
            <w:r>
              <w:rPr>
                <w:sz w:val="24"/>
              </w:rPr>
              <w:t>олицетворения.</w:t>
            </w:r>
            <w:r>
              <w:rPr>
                <w:spacing w:val="-6"/>
                <w:sz w:val="24"/>
              </w:rPr>
              <w:t xml:space="preserve"> </w:t>
            </w:r>
            <w:r>
              <w:rPr>
                <w:sz w:val="24"/>
              </w:rPr>
              <w:t>Лексические</w:t>
            </w:r>
            <w:r>
              <w:rPr>
                <w:spacing w:val="-4"/>
                <w:sz w:val="24"/>
              </w:rPr>
              <w:t xml:space="preserve"> </w:t>
            </w:r>
            <w:r>
              <w:rPr>
                <w:spacing w:val="-2"/>
                <w:sz w:val="24"/>
              </w:rPr>
              <w:t>словари.</w:t>
            </w:r>
          </w:p>
        </w:tc>
      </w:tr>
      <w:tr w:rsidR="00CE04F4">
        <w:trPr>
          <w:trHeight w:val="2688"/>
        </w:trPr>
        <w:tc>
          <w:tcPr>
            <w:tcW w:w="2439" w:type="dxa"/>
          </w:tcPr>
          <w:p w:rsidR="00CE04F4" w:rsidRDefault="008178F7">
            <w:pPr>
              <w:pStyle w:val="TableParagraph"/>
              <w:spacing w:before="92" w:line="242" w:lineRule="auto"/>
              <w:ind w:left="-1" w:right="52"/>
              <w:rPr>
                <w:sz w:val="24"/>
              </w:rPr>
            </w:pPr>
            <w:r>
              <w:rPr>
                <w:spacing w:val="-2"/>
                <w:sz w:val="24"/>
              </w:rPr>
              <w:t xml:space="preserve">Словообразование. </w:t>
            </w:r>
            <w:r>
              <w:rPr>
                <w:sz w:val="24"/>
              </w:rPr>
              <w:t>Культура речи.</w:t>
            </w:r>
          </w:p>
          <w:p w:rsidR="00CE04F4" w:rsidRDefault="008178F7">
            <w:pPr>
              <w:pStyle w:val="TableParagraph"/>
              <w:spacing w:line="271" w:lineRule="exact"/>
              <w:ind w:left="-1"/>
              <w:rPr>
                <w:sz w:val="24"/>
              </w:rPr>
            </w:pPr>
            <w:r>
              <w:rPr>
                <w:spacing w:val="-2"/>
                <w:sz w:val="24"/>
              </w:rPr>
              <w:t>Орфография.</w:t>
            </w:r>
          </w:p>
        </w:tc>
        <w:tc>
          <w:tcPr>
            <w:tcW w:w="7630" w:type="dxa"/>
          </w:tcPr>
          <w:p w:rsidR="00CE04F4" w:rsidRDefault="008178F7">
            <w:pPr>
              <w:pStyle w:val="TableParagraph"/>
              <w:spacing w:before="92" w:line="242" w:lineRule="auto"/>
              <w:ind w:right="2373"/>
              <w:jc w:val="both"/>
              <w:rPr>
                <w:sz w:val="24"/>
              </w:rPr>
            </w:pPr>
            <w:r>
              <w:rPr>
                <w:sz w:val="24"/>
              </w:rPr>
              <w:t>Формообразующие</w:t>
            </w:r>
            <w:r>
              <w:rPr>
                <w:spacing w:val="-13"/>
                <w:sz w:val="24"/>
              </w:rPr>
              <w:t xml:space="preserve"> </w:t>
            </w:r>
            <w:r>
              <w:rPr>
                <w:sz w:val="24"/>
              </w:rPr>
              <w:t>и</w:t>
            </w:r>
            <w:r>
              <w:rPr>
                <w:spacing w:val="-12"/>
                <w:sz w:val="24"/>
              </w:rPr>
              <w:t xml:space="preserve"> </w:t>
            </w:r>
            <w:r>
              <w:rPr>
                <w:sz w:val="24"/>
              </w:rPr>
              <w:t>словообразующие</w:t>
            </w:r>
            <w:r>
              <w:rPr>
                <w:spacing w:val="-13"/>
                <w:sz w:val="24"/>
              </w:rPr>
              <w:t xml:space="preserve"> </w:t>
            </w:r>
            <w:r>
              <w:rPr>
                <w:sz w:val="24"/>
              </w:rPr>
              <w:t>морфемы. Производящая основа.</w:t>
            </w:r>
          </w:p>
          <w:p w:rsidR="00CE04F4" w:rsidRDefault="008178F7">
            <w:pPr>
              <w:pStyle w:val="TableParagraph"/>
              <w:ind w:right="52"/>
              <w:jc w:val="both"/>
              <w:rPr>
                <w:sz w:val="24"/>
              </w:rPr>
            </w:pPr>
            <w:r>
              <w:rPr>
                <w:sz w:val="24"/>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CE04F4" w:rsidRDefault="008178F7">
            <w:pPr>
              <w:pStyle w:val="TableParagraph"/>
              <w:spacing w:line="237" w:lineRule="auto"/>
              <w:ind w:right="53"/>
              <w:jc w:val="both"/>
              <w:rPr>
                <w:sz w:val="24"/>
              </w:rPr>
            </w:pPr>
            <w:r>
              <w:rPr>
                <w:sz w:val="24"/>
              </w:rPr>
              <w:t>Морфемный и словообразовательный анализ слов. Правописание сложных и сложносокращенных слов.</w:t>
            </w:r>
          </w:p>
          <w:p w:rsidR="00CE04F4" w:rsidRDefault="008178F7">
            <w:pPr>
              <w:pStyle w:val="TableParagraph"/>
              <w:spacing w:before="6" w:line="237" w:lineRule="auto"/>
              <w:ind w:right="50"/>
              <w:jc w:val="both"/>
              <w:rPr>
                <w:sz w:val="24"/>
              </w:rPr>
            </w:pPr>
            <w:r>
              <w:rPr>
                <w:sz w:val="24"/>
              </w:rPr>
              <w:t>Нормы правописания корня "-кас-" и "-кос-" с чередованием "а//о", гласных в приставках "пре-" и "при-".</w:t>
            </w:r>
          </w:p>
        </w:tc>
      </w:tr>
      <w:tr w:rsidR="00CE04F4">
        <w:trPr>
          <w:trHeight w:val="1584"/>
        </w:trPr>
        <w:tc>
          <w:tcPr>
            <w:tcW w:w="2439" w:type="dxa"/>
          </w:tcPr>
          <w:p w:rsidR="00CE04F4" w:rsidRDefault="008178F7">
            <w:pPr>
              <w:pStyle w:val="TableParagraph"/>
              <w:tabs>
                <w:tab w:val="left" w:pos="1837"/>
              </w:tabs>
              <w:spacing w:before="92"/>
              <w:ind w:right="54" w:hanging="63"/>
              <w:rPr>
                <w:sz w:val="24"/>
              </w:rPr>
            </w:pPr>
            <w:r>
              <w:rPr>
                <w:spacing w:val="-2"/>
                <w:sz w:val="24"/>
              </w:rPr>
              <w:t>Морфология.</w:t>
            </w:r>
            <w:r>
              <w:rPr>
                <w:spacing w:val="80"/>
                <w:sz w:val="24"/>
              </w:rPr>
              <w:t xml:space="preserve"> </w:t>
            </w:r>
            <w:r>
              <w:rPr>
                <w:spacing w:val="-2"/>
                <w:sz w:val="24"/>
              </w:rPr>
              <w:t>Культура</w:t>
            </w:r>
            <w:r>
              <w:rPr>
                <w:sz w:val="24"/>
              </w:rPr>
              <w:tab/>
            </w:r>
            <w:r>
              <w:rPr>
                <w:spacing w:val="-2"/>
                <w:sz w:val="24"/>
              </w:rPr>
              <w:t>речи. Орфография.</w:t>
            </w:r>
          </w:p>
          <w:p w:rsidR="00CE04F4" w:rsidRDefault="008178F7">
            <w:pPr>
              <w:pStyle w:val="TableParagraph"/>
              <w:spacing w:before="3"/>
              <w:ind w:left="-1"/>
              <w:rPr>
                <w:sz w:val="24"/>
              </w:rPr>
            </w:pPr>
            <w:r>
              <w:rPr>
                <w:sz w:val="24"/>
              </w:rPr>
              <w:t>Имя</w:t>
            </w:r>
            <w:r>
              <w:rPr>
                <w:spacing w:val="3"/>
                <w:sz w:val="24"/>
              </w:rPr>
              <w:t xml:space="preserve"> </w:t>
            </w:r>
            <w:r>
              <w:rPr>
                <w:spacing w:val="-2"/>
                <w:sz w:val="24"/>
              </w:rPr>
              <w:t>существительное.</w:t>
            </w:r>
          </w:p>
        </w:tc>
        <w:tc>
          <w:tcPr>
            <w:tcW w:w="7630" w:type="dxa"/>
          </w:tcPr>
          <w:p w:rsidR="00CE04F4" w:rsidRDefault="008178F7">
            <w:pPr>
              <w:pStyle w:val="TableParagraph"/>
              <w:spacing w:before="92"/>
              <w:rPr>
                <w:sz w:val="24"/>
              </w:rPr>
            </w:pPr>
            <w:r>
              <w:rPr>
                <w:sz w:val="24"/>
              </w:rPr>
              <w:t>Особенности</w:t>
            </w:r>
            <w:r>
              <w:rPr>
                <w:spacing w:val="-1"/>
                <w:sz w:val="24"/>
              </w:rPr>
              <w:t xml:space="preserve"> </w:t>
            </w:r>
            <w:r>
              <w:rPr>
                <w:spacing w:val="-2"/>
                <w:sz w:val="24"/>
              </w:rPr>
              <w:t>словообразования.</w:t>
            </w:r>
          </w:p>
          <w:p w:rsidR="00CE04F4" w:rsidRDefault="008178F7">
            <w:pPr>
              <w:pStyle w:val="TableParagraph"/>
              <w:tabs>
                <w:tab w:val="left" w:pos="997"/>
                <w:tab w:val="left" w:pos="2700"/>
                <w:tab w:val="left" w:pos="3419"/>
                <w:tab w:val="left" w:pos="5500"/>
                <w:tab w:val="left" w:pos="6396"/>
              </w:tabs>
              <w:spacing w:before="5" w:line="237" w:lineRule="auto"/>
              <w:ind w:right="47"/>
              <w:rPr>
                <w:sz w:val="24"/>
              </w:rPr>
            </w:pPr>
            <w:r>
              <w:rPr>
                <w:spacing w:val="-2"/>
                <w:sz w:val="24"/>
              </w:rPr>
              <w:t>Нормы</w:t>
            </w:r>
            <w:r>
              <w:rPr>
                <w:sz w:val="24"/>
              </w:rPr>
              <w:tab/>
            </w:r>
            <w:r>
              <w:rPr>
                <w:spacing w:val="-2"/>
                <w:sz w:val="24"/>
              </w:rPr>
              <w:t>произношения</w:t>
            </w:r>
            <w:r>
              <w:rPr>
                <w:sz w:val="24"/>
              </w:rPr>
              <w:tab/>
            </w:r>
            <w:r>
              <w:rPr>
                <w:spacing w:val="-4"/>
                <w:sz w:val="24"/>
              </w:rPr>
              <w:t>имен</w:t>
            </w:r>
            <w:r>
              <w:rPr>
                <w:sz w:val="24"/>
              </w:rPr>
              <w:tab/>
            </w:r>
            <w:r>
              <w:rPr>
                <w:spacing w:val="-2"/>
                <w:sz w:val="24"/>
              </w:rPr>
              <w:t>существительных,</w:t>
            </w:r>
            <w:r>
              <w:rPr>
                <w:sz w:val="24"/>
              </w:rPr>
              <w:tab/>
            </w:r>
            <w:r>
              <w:rPr>
                <w:spacing w:val="-2"/>
                <w:sz w:val="24"/>
              </w:rPr>
              <w:t>нормы</w:t>
            </w:r>
            <w:r>
              <w:rPr>
                <w:sz w:val="24"/>
              </w:rPr>
              <w:tab/>
            </w:r>
            <w:r>
              <w:rPr>
                <w:spacing w:val="-2"/>
                <w:sz w:val="24"/>
              </w:rPr>
              <w:t xml:space="preserve">постановки </w:t>
            </w:r>
            <w:r>
              <w:rPr>
                <w:sz w:val="24"/>
              </w:rPr>
              <w:t>ударения (в рамках изученного).</w:t>
            </w:r>
          </w:p>
          <w:p w:rsidR="00CE04F4" w:rsidRDefault="008178F7">
            <w:pPr>
              <w:pStyle w:val="TableParagraph"/>
              <w:spacing w:before="4" w:line="275" w:lineRule="exact"/>
              <w:rPr>
                <w:sz w:val="24"/>
              </w:rPr>
            </w:pPr>
            <w:r>
              <w:rPr>
                <w:sz w:val="24"/>
              </w:rPr>
              <w:t>Нормы</w:t>
            </w:r>
            <w:r>
              <w:rPr>
                <w:spacing w:val="-3"/>
                <w:sz w:val="24"/>
              </w:rPr>
              <w:t xml:space="preserve"> </w:t>
            </w:r>
            <w:r>
              <w:rPr>
                <w:sz w:val="24"/>
              </w:rPr>
              <w:t>словоизменения</w:t>
            </w:r>
            <w:r>
              <w:rPr>
                <w:spacing w:val="-2"/>
                <w:sz w:val="24"/>
              </w:rPr>
              <w:t xml:space="preserve"> </w:t>
            </w:r>
            <w:r>
              <w:rPr>
                <w:sz w:val="24"/>
              </w:rPr>
              <w:t>имен</w:t>
            </w:r>
            <w:r>
              <w:rPr>
                <w:spacing w:val="-2"/>
                <w:sz w:val="24"/>
              </w:rPr>
              <w:t xml:space="preserve"> существительных.</w:t>
            </w:r>
          </w:p>
          <w:p w:rsidR="00CE04F4" w:rsidRDefault="008178F7">
            <w:pPr>
              <w:pStyle w:val="TableParagraph"/>
              <w:spacing w:line="275" w:lineRule="exact"/>
              <w:rPr>
                <w:sz w:val="24"/>
              </w:rPr>
            </w:pPr>
            <w:r>
              <w:rPr>
                <w:sz w:val="24"/>
              </w:rPr>
              <w:t>Нормы</w:t>
            </w:r>
            <w:r>
              <w:rPr>
                <w:spacing w:val="-3"/>
                <w:sz w:val="24"/>
              </w:rPr>
              <w:t xml:space="preserve"> </w:t>
            </w:r>
            <w:r>
              <w:rPr>
                <w:sz w:val="24"/>
              </w:rPr>
              <w:t>слитного</w:t>
            </w:r>
            <w:r>
              <w:rPr>
                <w:spacing w:val="-1"/>
                <w:sz w:val="24"/>
              </w:rPr>
              <w:t xml:space="preserve"> </w:t>
            </w:r>
            <w:r>
              <w:rPr>
                <w:sz w:val="24"/>
              </w:rPr>
              <w:t>и</w:t>
            </w:r>
            <w:r>
              <w:rPr>
                <w:spacing w:val="-1"/>
                <w:sz w:val="24"/>
              </w:rPr>
              <w:t xml:space="preserve"> </w:t>
            </w:r>
            <w:r>
              <w:rPr>
                <w:sz w:val="24"/>
              </w:rPr>
              <w:t>дефисного</w:t>
            </w:r>
            <w:r>
              <w:rPr>
                <w:spacing w:val="-1"/>
                <w:sz w:val="24"/>
              </w:rPr>
              <w:t xml:space="preserve"> </w:t>
            </w:r>
            <w:r>
              <w:rPr>
                <w:sz w:val="24"/>
              </w:rPr>
              <w:t>написания</w:t>
            </w:r>
            <w:r>
              <w:rPr>
                <w:spacing w:val="-7"/>
                <w:sz w:val="24"/>
              </w:rPr>
              <w:t xml:space="preserve"> </w:t>
            </w:r>
            <w:r>
              <w:rPr>
                <w:sz w:val="24"/>
              </w:rPr>
              <w:t>пол-</w:t>
            </w:r>
            <w:r>
              <w:rPr>
                <w:spacing w:val="1"/>
                <w:sz w:val="24"/>
              </w:rPr>
              <w:t xml:space="preserve"> </w:t>
            </w:r>
            <w:r>
              <w:rPr>
                <w:sz w:val="24"/>
              </w:rPr>
              <w:t>и</w:t>
            </w:r>
            <w:r>
              <w:rPr>
                <w:spacing w:val="-5"/>
                <w:sz w:val="24"/>
              </w:rPr>
              <w:t xml:space="preserve"> </w:t>
            </w:r>
            <w:r>
              <w:rPr>
                <w:sz w:val="24"/>
              </w:rPr>
              <w:t>полу- со</w:t>
            </w:r>
            <w:r>
              <w:rPr>
                <w:spacing w:val="3"/>
                <w:sz w:val="24"/>
              </w:rPr>
              <w:t xml:space="preserve"> </w:t>
            </w:r>
            <w:r>
              <w:rPr>
                <w:spacing w:val="-2"/>
                <w:sz w:val="24"/>
              </w:rPr>
              <w:t>словами.</w:t>
            </w:r>
          </w:p>
        </w:tc>
      </w:tr>
      <w:tr w:rsidR="00CE04F4">
        <w:trPr>
          <w:trHeight w:val="2415"/>
        </w:trPr>
        <w:tc>
          <w:tcPr>
            <w:tcW w:w="2439" w:type="dxa"/>
          </w:tcPr>
          <w:p w:rsidR="00CE04F4" w:rsidRDefault="008178F7">
            <w:pPr>
              <w:pStyle w:val="TableParagraph"/>
              <w:spacing w:before="92"/>
              <w:ind w:left="-1"/>
              <w:rPr>
                <w:sz w:val="24"/>
              </w:rPr>
            </w:pPr>
            <w:r>
              <w:rPr>
                <w:sz w:val="24"/>
              </w:rPr>
              <w:t>Имя</w:t>
            </w:r>
            <w:r>
              <w:rPr>
                <w:spacing w:val="3"/>
                <w:sz w:val="24"/>
              </w:rPr>
              <w:t xml:space="preserve"> </w:t>
            </w:r>
            <w:r>
              <w:rPr>
                <w:spacing w:val="-2"/>
                <w:sz w:val="24"/>
              </w:rPr>
              <w:t>прилагательное.</w:t>
            </w:r>
          </w:p>
        </w:tc>
        <w:tc>
          <w:tcPr>
            <w:tcW w:w="7630" w:type="dxa"/>
          </w:tcPr>
          <w:p w:rsidR="00CE04F4" w:rsidRDefault="008178F7">
            <w:pPr>
              <w:pStyle w:val="TableParagraph"/>
              <w:tabs>
                <w:tab w:val="left" w:pos="2067"/>
                <w:tab w:val="left" w:pos="4115"/>
                <w:tab w:val="left" w:pos="4743"/>
                <w:tab w:val="left" w:pos="6940"/>
              </w:tabs>
              <w:spacing w:before="92" w:line="242" w:lineRule="auto"/>
              <w:ind w:right="52"/>
              <w:rPr>
                <w:sz w:val="24"/>
              </w:rPr>
            </w:pPr>
            <w:r>
              <w:rPr>
                <w:spacing w:val="-2"/>
                <w:sz w:val="24"/>
              </w:rPr>
              <w:t>Качественные,</w:t>
            </w:r>
            <w:r>
              <w:rPr>
                <w:sz w:val="24"/>
              </w:rPr>
              <w:tab/>
            </w:r>
            <w:r>
              <w:rPr>
                <w:spacing w:val="-2"/>
                <w:sz w:val="24"/>
              </w:rPr>
              <w:t>относительные</w:t>
            </w:r>
            <w:r>
              <w:rPr>
                <w:sz w:val="24"/>
              </w:rPr>
              <w:tab/>
            </w:r>
            <w:r>
              <w:rPr>
                <w:spacing w:val="-10"/>
                <w:sz w:val="24"/>
              </w:rPr>
              <w:t>и</w:t>
            </w:r>
            <w:r>
              <w:rPr>
                <w:sz w:val="24"/>
              </w:rPr>
              <w:tab/>
            </w:r>
            <w:r>
              <w:rPr>
                <w:spacing w:val="-2"/>
                <w:sz w:val="24"/>
              </w:rPr>
              <w:t>притяжательные</w:t>
            </w:r>
            <w:r>
              <w:rPr>
                <w:sz w:val="24"/>
              </w:rPr>
              <w:tab/>
            </w:r>
            <w:r>
              <w:rPr>
                <w:spacing w:val="-2"/>
                <w:sz w:val="24"/>
              </w:rPr>
              <w:t>имена прилагательные.</w:t>
            </w:r>
          </w:p>
          <w:p w:rsidR="00CE04F4" w:rsidRDefault="008178F7">
            <w:pPr>
              <w:pStyle w:val="TableParagraph"/>
              <w:spacing w:line="242" w:lineRule="auto"/>
              <w:rPr>
                <w:sz w:val="24"/>
              </w:rPr>
            </w:pPr>
            <w:r>
              <w:rPr>
                <w:sz w:val="24"/>
              </w:rPr>
              <w:t>Степени</w:t>
            </w:r>
            <w:r>
              <w:rPr>
                <w:spacing w:val="-7"/>
                <w:sz w:val="24"/>
              </w:rPr>
              <w:t xml:space="preserve"> </w:t>
            </w:r>
            <w:r>
              <w:rPr>
                <w:sz w:val="24"/>
              </w:rPr>
              <w:t>сравнения</w:t>
            </w:r>
            <w:r>
              <w:rPr>
                <w:spacing w:val="-12"/>
                <w:sz w:val="24"/>
              </w:rPr>
              <w:t xml:space="preserve"> </w:t>
            </w:r>
            <w:r>
              <w:rPr>
                <w:sz w:val="24"/>
              </w:rPr>
              <w:t>качественных</w:t>
            </w:r>
            <w:r>
              <w:rPr>
                <w:spacing w:val="-12"/>
                <w:sz w:val="24"/>
              </w:rPr>
              <w:t xml:space="preserve"> </w:t>
            </w:r>
            <w:r>
              <w:rPr>
                <w:sz w:val="24"/>
              </w:rPr>
              <w:t>имен</w:t>
            </w:r>
            <w:r>
              <w:rPr>
                <w:spacing w:val="-11"/>
                <w:sz w:val="24"/>
              </w:rPr>
              <w:t xml:space="preserve"> </w:t>
            </w:r>
            <w:r>
              <w:rPr>
                <w:sz w:val="24"/>
              </w:rPr>
              <w:t>прилагательных. Словообразование имен прилагательных.</w:t>
            </w:r>
          </w:p>
          <w:p w:rsidR="00CE04F4" w:rsidRDefault="008178F7">
            <w:pPr>
              <w:pStyle w:val="TableParagraph"/>
              <w:spacing w:line="270" w:lineRule="exact"/>
              <w:rPr>
                <w:sz w:val="24"/>
              </w:rPr>
            </w:pPr>
            <w:r>
              <w:rPr>
                <w:sz w:val="24"/>
              </w:rPr>
              <w:t>Морфологический</w:t>
            </w:r>
            <w:r>
              <w:rPr>
                <w:spacing w:val="-3"/>
                <w:sz w:val="24"/>
              </w:rPr>
              <w:t xml:space="preserve"> </w:t>
            </w:r>
            <w:r>
              <w:rPr>
                <w:sz w:val="24"/>
              </w:rPr>
              <w:t>анализ</w:t>
            </w:r>
            <w:r>
              <w:rPr>
                <w:spacing w:val="-3"/>
                <w:sz w:val="24"/>
              </w:rPr>
              <w:t xml:space="preserve"> </w:t>
            </w:r>
            <w:r>
              <w:rPr>
                <w:sz w:val="24"/>
              </w:rPr>
              <w:t>имен</w:t>
            </w:r>
            <w:r>
              <w:rPr>
                <w:spacing w:val="-2"/>
                <w:sz w:val="24"/>
              </w:rPr>
              <w:t xml:space="preserve"> прилагательных.</w:t>
            </w:r>
          </w:p>
          <w:p w:rsidR="00CE04F4" w:rsidRDefault="008178F7">
            <w:pPr>
              <w:pStyle w:val="TableParagraph"/>
              <w:tabs>
                <w:tab w:val="left" w:pos="1741"/>
                <w:tab w:val="left" w:pos="2081"/>
                <w:tab w:val="left" w:pos="2422"/>
                <w:tab w:val="left" w:pos="2892"/>
                <w:tab w:val="left" w:pos="3213"/>
                <w:tab w:val="left" w:pos="4167"/>
                <w:tab w:val="left" w:pos="6095"/>
              </w:tabs>
              <w:spacing w:line="237" w:lineRule="auto"/>
              <w:ind w:right="58"/>
              <w:rPr>
                <w:sz w:val="24"/>
              </w:rPr>
            </w:pPr>
            <w:r>
              <w:rPr>
                <w:spacing w:val="-2"/>
                <w:sz w:val="24"/>
              </w:rPr>
              <w:t>Правописание</w:t>
            </w:r>
            <w:r>
              <w:rPr>
                <w:sz w:val="24"/>
              </w:rPr>
              <w:tab/>
            </w:r>
            <w:r>
              <w:rPr>
                <w:spacing w:val="-10"/>
                <w:sz w:val="24"/>
              </w:rPr>
              <w:t>н</w:t>
            </w:r>
            <w:r>
              <w:rPr>
                <w:sz w:val="24"/>
              </w:rPr>
              <w:tab/>
            </w:r>
            <w:r>
              <w:rPr>
                <w:spacing w:val="-10"/>
                <w:sz w:val="24"/>
              </w:rPr>
              <w:t>и</w:t>
            </w:r>
            <w:r>
              <w:rPr>
                <w:sz w:val="24"/>
              </w:rPr>
              <w:tab/>
            </w:r>
            <w:r>
              <w:rPr>
                <w:spacing w:val="-6"/>
                <w:sz w:val="24"/>
              </w:rPr>
              <w:t>нн</w:t>
            </w:r>
            <w:r>
              <w:rPr>
                <w:sz w:val="24"/>
              </w:rPr>
              <w:tab/>
            </w:r>
            <w:r>
              <w:rPr>
                <w:spacing w:val="-10"/>
                <w:sz w:val="24"/>
              </w:rPr>
              <w:t>в</w:t>
            </w:r>
            <w:r>
              <w:rPr>
                <w:sz w:val="24"/>
              </w:rPr>
              <w:tab/>
            </w:r>
            <w:r>
              <w:rPr>
                <w:spacing w:val="-2"/>
                <w:sz w:val="24"/>
              </w:rPr>
              <w:t>именах</w:t>
            </w:r>
            <w:r>
              <w:rPr>
                <w:sz w:val="24"/>
              </w:rPr>
              <w:tab/>
            </w:r>
            <w:r>
              <w:rPr>
                <w:spacing w:val="-2"/>
                <w:sz w:val="24"/>
              </w:rPr>
              <w:t>прилагательных.</w:t>
            </w:r>
            <w:r>
              <w:rPr>
                <w:sz w:val="24"/>
              </w:rPr>
              <w:tab/>
            </w:r>
            <w:r>
              <w:rPr>
                <w:spacing w:val="-2"/>
                <w:sz w:val="24"/>
              </w:rPr>
              <w:t xml:space="preserve">Правописание </w:t>
            </w:r>
            <w:r>
              <w:rPr>
                <w:sz w:val="24"/>
              </w:rPr>
              <w:t>суффиксов "-к-" и "-ск-" имен прилагательных.</w:t>
            </w:r>
          </w:p>
          <w:p w:rsidR="00CE04F4" w:rsidRDefault="008178F7">
            <w:pPr>
              <w:pStyle w:val="TableParagraph"/>
              <w:spacing w:before="3"/>
              <w:rPr>
                <w:sz w:val="24"/>
              </w:rPr>
            </w:pPr>
            <w:r>
              <w:rPr>
                <w:sz w:val="24"/>
              </w:rPr>
              <w:t>Правописание</w:t>
            </w:r>
            <w:r>
              <w:rPr>
                <w:spacing w:val="-2"/>
                <w:sz w:val="24"/>
              </w:rPr>
              <w:t xml:space="preserve"> </w:t>
            </w:r>
            <w:r>
              <w:rPr>
                <w:sz w:val="24"/>
              </w:rPr>
              <w:t>сложных</w:t>
            </w:r>
            <w:r>
              <w:rPr>
                <w:spacing w:val="-5"/>
                <w:sz w:val="24"/>
              </w:rPr>
              <w:t xml:space="preserve"> </w:t>
            </w:r>
            <w:r>
              <w:rPr>
                <w:sz w:val="24"/>
              </w:rPr>
              <w:t>имен</w:t>
            </w:r>
            <w:r>
              <w:rPr>
                <w:spacing w:val="-4"/>
                <w:sz w:val="24"/>
              </w:rPr>
              <w:t xml:space="preserve"> </w:t>
            </w:r>
            <w:r>
              <w:rPr>
                <w:spacing w:val="-2"/>
                <w:sz w:val="24"/>
              </w:rPr>
              <w:t>прилагательных.</w:t>
            </w:r>
          </w:p>
        </w:tc>
      </w:tr>
    </w:tbl>
    <w:p w:rsidR="00CE04F4" w:rsidRDefault="00CE04F4">
      <w:pPr>
        <w:pStyle w:val="TableParagraph"/>
        <w:rPr>
          <w:sz w:val="24"/>
        </w:rPr>
        <w:sectPr w:rsidR="00CE04F4">
          <w:type w:val="continuous"/>
          <w:pgSz w:w="11910" w:h="16840"/>
          <w:pgMar w:top="680" w:right="283" w:bottom="480" w:left="708" w:header="0" w:footer="292"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630"/>
      </w:tblGrid>
      <w:tr w:rsidR="00CE04F4">
        <w:trPr>
          <w:trHeight w:val="753"/>
        </w:trPr>
        <w:tc>
          <w:tcPr>
            <w:tcW w:w="2439" w:type="dxa"/>
          </w:tcPr>
          <w:p w:rsidR="00CE04F4" w:rsidRDefault="00CE04F4">
            <w:pPr>
              <w:pStyle w:val="TableParagraph"/>
              <w:ind w:left="0"/>
              <w:rPr>
                <w:sz w:val="24"/>
              </w:rPr>
            </w:pPr>
          </w:p>
        </w:tc>
        <w:tc>
          <w:tcPr>
            <w:tcW w:w="7630" w:type="dxa"/>
          </w:tcPr>
          <w:p w:rsidR="00CE04F4" w:rsidRDefault="008178F7">
            <w:pPr>
              <w:pStyle w:val="TableParagraph"/>
              <w:spacing w:before="93" w:line="242" w:lineRule="auto"/>
              <w:rPr>
                <w:sz w:val="24"/>
              </w:rPr>
            </w:pPr>
            <w:r>
              <w:rPr>
                <w:sz w:val="24"/>
              </w:rPr>
              <w:t xml:space="preserve">Нормы произношения имен прилагательных, нормы ударения (в рамках </w:t>
            </w:r>
            <w:r>
              <w:rPr>
                <w:spacing w:val="-2"/>
                <w:sz w:val="24"/>
              </w:rPr>
              <w:t>изученного).</w:t>
            </w:r>
          </w:p>
        </w:tc>
      </w:tr>
      <w:tr w:rsidR="00CE04F4">
        <w:trPr>
          <w:trHeight w:val="4623"/>
        </w:trPr>
        <w:tc>
          <w:tcPr>
            <w:tcW w:w="2439" w:type="dxa"/>
          </w:tcPr>
          <w:p w:rsidR="00CE04F4" w:rsidRDefault="008178F7">
            <w:pPr>
              <w:pStyle w:val="TableParagraph"/>
              <w:spacing w:before="97"/>
              <w:ind w:left="-1"/>
              <w:rPr>
                <w:sz w:val="24"/>
              </w:rPr>
            </w:pPr>
            <w:r>
              <w:rPr>
                <w:sz w:val="24"/>
              </w:rPr>
              <w:t>Имя</w:t>
            </w:r>
            <w:r>
              <w:rPr>
                <w:spacing w:val="3"/>
                <w:sz w:val="24"/>
              </w:rPr>
              <w:t xml:space="preserve"> </w:t>
            </w:r>
            <w:r>
              <w:rPr>
                <w:spacing w:val="-2"/>
                <w:sz w:val="24"/>
              </w:rPr>
              <w:t>числительное.</w:t>
            </w:r>
          </w:p>
        </w:tc>
        <w:tc>
          <w:tcPr>
            <w:tcW w:w="7630" w:type="dxa"/>
          </w:tcPr>
          <w:p w:rsidR="00CE04F4" w:rsidRDefault="008178F7">
            <w:pPr>
              <w:pStyle w:val="TableParagraph"/>
              <w:spacing w:before="99" w:line="237" w:lineRule="auto"/>
              <w:rPr>
                <w:sz w:val="24"/>
              </w:rPr>
            </w:pPr>
            <w:r>
              <w:rPr>
                <w:sz w:val="24"/>
              </w:rPr>
              <w:t>Общее грамматическое значение имени числительного. Синтаксические функции имен числительных.</w:t>
            </w:r>
          </w:p>
          <w:p w:rsidR="00CE04F4" w:rsidRDefault="008178F7">
            <w:pPr>
              <w:pStyle w:val="TableParagraph"/>
              <w:spacing w:before="4"/>
              <w:rPr>
                <w:sz w:val="24"/>
              </w:rPr>
            </w:pPr>
            <w:r>
              <w:rPr>
                <w:sz w:val="24"/>
              </w:rPr>
              <w:t>Разряды</w:t>
            </w:r>
            <w:r>
              <w:rPr>
                <w:spacing w:val="80"/>
                <w:sz w:val="24"/>
              </w:rPr>
              <w:t xml:space="preserve"> </w:t>
            </w:r>
            <w:r>
              <w:rPr>
                <w:sz w:val="24"/>
              </w:rPr>
              <w:t>имен</w:t>
            </w:r>
            <w:r>
              <w:rPr>
                <w:spacing w:val="80"/>
                <w:sz w:val="24"/>
              </w:rPr>
              <w:t xml:space="preserve"> </w:t>
            </w:r>
            <w:r>
              <w:rPr>
                <w:sz w:val="24"/>
              </w:rPr>
              <w:t>числительных</w:t>
            </w:r>
            <w:r>
              <w:rPr>
                <w:spacing w:val="40"/>
                <w:sz w:val="24"/>
              </w:rPr>
              <w:t xml:space="preserve"> </w:t>
            </w:r>
            <w:r>
              <w:rPr>
                <w:sz w:val="24"/>
              </w:rPr>
              <w:t>по</w:t>
            </w:r>
            <w:r>
              <w:rPr>
                <w:spacing w:val="80"/>
                <w:sz w:val="24"/>
              </w:rPr>
              <w:t xml:space="preserve"> </w:t>
            </w:r>
            <w:r>
              <w:rPr>
                <w:sz w:val="24"/>
              </w:rPr>
              <w:t>значению:</w:t>
            </w:r>
            <w:r>
              <w:rPr>
                <w:spacing w:val="40"/>
                <w:sz w:val="24"/>
              </w:rPr>
              <w:t xml:space="preserve"> </w:t>
            </w:r>
            <w:r>
              <w:rPr>
                <w:sz w:val="24"/>
              </w:rPr>
              <w:t>количественные</w:t>
            </w:r>
            <w:r>
              <w:rPr>
                <w:spacing w:val="80"/>
                <w:sz w:val="24"/>
              </w:rPr>
              <w:t xml:space="preserve"> </w:t>
            </w:r>
            <w:r>
              <w:rPr>
                <w:sz w:val="24"/>
              </w:rPr>
              <w:t>(целые, дробные, собирательные), порядковые числительные.</w:t>
            </w:r>
          </w:p>
          <w:p w:rsidR="00CE04F4" w:rsidRDefault="008178F7">
            <w:pPr>
              <w:pStyle w:val="TableParagraph"/>
              <w:spacing w:before="2" w:line="237" w:lineRule="auto"/>
              <w:rPr>
                <w:sz w:val="24"/>
              </w:rPr>
            </w:pPr>
            <w:r>
              <w:rPr>
                <w:sz w:val="24"/>
              </w:rPr>
              <w:t>Разряды</w:t>
            </w:r>
            <w:r>
              <w:rPr>
                <w:spacing w:val="-1"/>
                <w:sz w:val="24"/>
              </w:rPr>
              <w:t xml:space="preserve"> </w:t>
            </w:r>
            <w:r>
              <w:rPr>
                <w:sz w:val="24"/>
              </w:rPr>
              <w:t>имен</w:t>
            </w:r>
            <w:r>
              <w:rPr>
                <w:spacing w:val="-2"/>
                <w:sz w:val="24"/>
              </w:rPr>
              <w:t xml:space="preserve"> </w:t>
            </w:r>
            <w:r>
              <w:rPr>
                <w:sz w:val="24"/>
              </w:rPr>
              <w:t>числительных</w:t>
            </w:r>
            <w:r>
              <w:rPr>
                <w:spacing w:val="-6"/>
                <w:sz w:val="24"/>
              </w:rPr>
              <w:t xml:space="preserve"> </w:t>
            </w:r>
            <w:r>
              <w:rPr>
                <w:sz w:val="24"/>
              </w:rPr>
              <w:t>по</w:t>
            </w:r>
            <w:r>
              <w:rPr>
                <w:spacing w:val="-3"/>
                <w:sz w:val="24"/>
              </w:rPr>
              <w:t xml:space="preserve"> </w:t>
            </w:r>
            <w:r>
              <w:rPr>
                <w:sz w:val="24"/>
              </w:rPr>
              <w:t>строению:</w:t>
            </w:r>
            <w:r>
              <w:rPr>
                <w:spacing w:val="-6"/>
                <w:sz w:val="24"/>
              </w:rPr>
              <w:t xml:space="preserve"> </w:t>
            </w:r>
            <w:r>
              <w:rPr>
                <w:sz w:val="24"/>
              </w:rPr>
              <w:t xml:space="preserve">простые, сложные, составные </w:t>
            </w:r>
            <w:r>
              <w:rPr>
                <w:spacing w:val="-2"/>
                <w:sz w:val="24"/>
              </w:rPr>
              <w:t>числительные.</w:t>
            </w:r>
          </w:p>
          <w:p w:rsidR="00CE04F4" w:rsidRDefault="008178F7">
            <w:pPr>
              <w:pStyle w:val="TableParagraph"/>
              <w:spacing w:before="4" w:line="275" w:lineRule="exact"/>
              <w:rPr>
                <w:sz w:val="24"/>
              </w:rPr>
            </w:pPr>
            <w:r>
              <w:rPr>
                <w:sz w:val="24"/>
              </w:rPr>
              <w:t>Словообразование</w:t>
            </w:r>
            <w:r>
              <w:rPr>
                <w:spacing w:val="-5"/>
                <w:sz w:val="24"/>
              </w:rPr>
              <w:t xml:space="preserve"> </w:t>
            </w:r>
            <w:r>
              <w:rPr>
                <w:sz w:val="24"/>
              </w:rPr>
              <w:t>имен</w:t>
            </w:r>
            <w:r>
              <w:rPr>
                <w:spacing w:val="-2"/>
                <w:sz w:val="24"/>
              </w:rPr>
              <w:t xml:space="preserve"> числительных.</w:t>
            </w:r>
          </w:p>
          <w:p w:rsidR="00CE04F4" w:rsidRDefault="008178F7">
            <w:pPr>
              <w:pStyle w:val="TableParagraph"/>
              <w:spacing w:line="242" w:lineRule="auto"/>
              <w:rPr>
                <w:sz w:val="24"/>
              </w:rPr>
            </w:pPr>
            <w:r>
              <w:rPr>
                <w:sz w:val="24"/>
              </w:rPr>
              <w:t>Склонение</w:t>
            </w:r>
            <w:r>
              <w:rPr>
                <w:spacing w:val="-7"/>
                <w:sz w:val="24"/>
              </w:rPr>
              <w:t xml:space="preserve"> </w:t>
            </w:r>
            <w:r>
              <w:rPr>
                <w:sz w:val="24"/>
              </w:rPr>
              <w:t>количественных</w:t>
            </w:r>
            <w:r>
              <w:rPr>
                <w:spacing w:val="-11"/>
                <w:sz w:val="24"/>
              </w:rPr>
              <w:t xml:space="preserve"> </w:t>
            </w:r>
            <w:r>
              <w:rPr>
                <w:sz w:val="24"/>
              </w:rPr>
              <w:t>и</w:t>
            </w:r>
            <w:r>
              <w:rPr>
                <w:spacing w:val="-10"/>
                <w:sz w:val="24"/>
              </w:rPr>
              <w:t xml:space="preserve"> </w:t>
            </w:r>
            <w:r>
              <w:rPr>
                <w:sz w:val="24"/>
              </w:rPr>
              <w:t>порядковых</w:t>
            </w:r>
            <w:r>
              <w:rPr>
                <w:spacing w:val="-11"/>
                <w:sz w:val="24"/>
              </w:rPr>
              <w:t xml:space="preserve"> </w:t>
            </w:r>
            <w:r>
              <w:rPr>
                <w:sz w:val="24"/>
              </w:rPr>
              <w:t>имен</w:t>
            </w:r>
            <w:r>
              <w:rPr>
                <w:spacing w:val="-10"/>
                <w:sz w:val="24"/>
              </w:rPr>
              <w:t xml:space="preserve"> </w:t>
            </w:r>
            <w:r>
              <w:rPr>
                <w:sz w:val="24"/>
              </w:rPr>
              <w:t>числительных. Правильное образование форм имен числительных.</w:t>
            </w:r>
          </w:p>
          <w:p w:rsidR="00CE04F4" w:rsidRDefault="008178F7">
            <w:pPr>
              <w:pStyle w:val="TableParagraph"/>
              <w:rPr>
                <w:sz w:val="24"/>
              </w:rPr>
            </w:pPr>
            <w:r>
              <w:rPr>
                <w:sz w:val="24"/>
              </w:rPr>
              <w:t>Правильное употребление собирательных имен числительных. Употребление</w:t>
            </w:r>
            <w:r>
              <w:rPr>
                <w:spacing w:val="-5"/>
                <w:sz w:val="24"/>
              </w:rPr>
              <w:t xml:space="preserve"> </w:t>
            </w:r>
            <w:r>
              <w:rPr>
                <w:sz w:val="24"/>
              </w:rPr>
              <w:t>имен</w:t>
            </w:r>
            <w:r>
              <w:rPr>
                <w:spacing w:val="-3"/>
                <w:sz w:val="24"/>
              </w:rPr>
              <w:t xml:space="preserve"> </w:t>
            </w:r>
            <w:r>
              <w:rPr>
                <w:sz w:val="24"/>
              </w:rPr>
              <w:t>числительных</w:t>
            </w:r>
            <w:r>
              <w:rPr>
                <w:spacing w:val="-9"/>
                <w:sz w:val="24"/>
              </w:rPr>
              <w:t xml:space="preserve"> </w:t>
            </w:r>
            <w:r>
              <w:rPr>
                <w:sz w:val="24"/>
              </w:rPr>
              <w:t>в</w:t>
            </w:r>
            <w:r>
              <w:rPr>
                <w:spacing w:val="-7"/>
                <w:sz w:val="24"/>
              </w:rPr>
              <w:t xml:space="preserve"> </w:t>
            </w:r>
            <w:r>
              <w:rPr>
                <w:sz w:val="24"/>
              </w:rPr>
              <w:t>научных</w:t>
            </w:r>
            <w:r>
              <w:rPr>
                <w:spacing w:val="-9"/>
                <w:sz w:val="24"/>
              </w:rPr>
              <w:t xml:space="preserve"> </w:t>
            </w:r>
            <w:r>
              <w:rPr>
                <w:sz w:val="24"/>
              </w:rPr>
              <w:t>текстах,</w:t>
            </w:r>
            <w:r>
              <w:rPr>
                <w:spacing w:val="-3"/>
                <w:sz w:val="24"/>
              </w:rPr>
              <w:t xml:space="preserve"> </w:t>
            </w:r>
            <w:r>
              <w:rPr>
                <w:sz w:val="24"/>
              </w:rPr>
              <w:t>деловой</w:t>
            </w:r>
            <w:r>
              <w:rPr>
                <w:spacing w:val="-8"/>
                <w:sz w:val="24"/>
              </w:rPr>
              <w:t xml:space="preserve"> </w:t>
            </w:r>
            <w:r>
              <w:rPr>
                <w:sz w:val="24"/>
              </w:rPr>
              <w:t>речи. Морфологический анализ имен числительных.</w:t>
            </w:r>
          </w:p>
          <w:p w:rsidR="00CE04F4" w:rsidRDefault="008178F7">
            <w:pPr>
              <w:pStyle w:val="TableParagraph"/>
              <w:ind w:right="55"/>
              <w:jc w:val="both"/>
              <w:rPr>
                <w:sz w:val="24"/>
              </w:rPr>
            </w:pPr>
            <w:r>
              <w:rPr>
                <w:sz w:val="24"/>
              </w:rPr>
              <w:t xml:space="preserve">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w:t>
            </w:r>
            <w:r>
              <w:rPr>
                <w:spacing w:val="-2"/>
                <w:sz w:val="24"/>
              </w:rPr>
              <w:t>числительных.</w:t>
            </w:r>
          </w:p>
        </w:tc>
      </w:tr>
      <w:tr w:rsidR="00CE04F4">
        <w:trPr>
          <w:trHeight w:val="4344"/>
        </w:trPr>
        <w:tc>
          <w:tcPr>
            <w:tcW w:w="2439" w:type="dxa"/>
          </w:tcPr>
          <w:p w:rsidR="00CE04F4" w:rsidRDefault="008178F7">
            <w:pPr>
              <w:pStyle w:val="TableParagraph"/>
              <w:spacing w:before="92"/>
              <w:ind w:left="-1"/>
              <w:rPr>
                <w:sz w:val="24"/>
              </w:rPr>
            </w:pPr>
            <w:r>
              <w:rPr>
                <w:spacing w:val="-2"/>
                <w:sz w:val="24"/>
              </w:rPr>
              <w:t>Местоимение.</w:t>
            </w:r>
          </w:p>
        </w:tc>
        <w:tc>
          <w:tcPr>
            <w:tcW w:w="7630" w:type="dxa"/>
          </w:tcPr>
          <w:p w:rsidR="00CE04F4" w:rsidRDefault="008178F7">
            <w:pPr>
              <w:pStyle w:val="TableParagraph"/>
              <w:spacing w:before="92" w:line="242" w:lineRule="auto"/>
              <w:ind w:right="57"/>
              <w:jc w:val="both"/>
              <w:rPr>
                <w:sz w:val="24"/>
              </w:rPr>
            </w:pPr>
            <w:r>
              <w:rPr>
                <w:sz w:val="24"/>
              </w:rPr>
              <w:t>Общее грамматическое значение местоимения. Синтаксические</w:t>
            </w:r>
            <w:r>
              <w:rPr>
                <w:spacing w:val="40"/>
                <w:sz w:val="24"/>
              </w:rPr>
              <w:t xml:space="preserve"> </w:t>
            </w:r>
            <w:r>
              <w:rPr>
                <w:sz w:val="24"/>
              </w:rPr>
              <w:t>функции местоимений.</w:t>
            </w:r>
          </w:p>
          <w:p w:rsidR="00CE04F4" w:rsidRDefault="008178F7">
            <w:pPr>
              <w:pStyle w:val="TableParagraph"/>
              <w:ind w:right="54"/>
              <w:jc w:val="both"/>
              <w:rPr>
                <w:sz w:val="24"/>
              </w:rPr>
            </w:pPr>
            <w:r>
              <w:rPr>
                <w:sz w:val="24"/>
              </w:rP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p w:rsidR="00CE04F4" w:rsidRDefault="008178F7">
            <w:pPr>
              <w:pStyle w:val="TableParagraph"/>
              <w:spacing w:line="237" w:lineRule="auto"/>
              <w:ind w:right="4176"/>
              <w:jc w:val="both"/>
              <w:rPr>
                <w:sz w:val="24"/>
              </w:rPr>
            </w:pPr>
            <w:r>
              <w:rPr>
                <w:sz w:val="24"/>
              </w:rPr>
              <w:t>Склонение местоимений. Словообразование</w:t>
            </w:r>
            <w:r>
              <w:rPr>
                <w:spacing w:val="-5"/>
                <w:sz w:val="24"/>
              </w:rPr>
              <w:t xml:space="preserve"> </w:t>
            </w:r>
            <w:r>
              <w:rPr>
                <w:spacing w:val="-2"/>
                <w:sz w:val="24"/>
              </w:rPr>
              <w:t>местоимений.</w:t>
            </w:r>
          </w:p>
          <w:p w:rsidR="00CE04F4" w:rsidRDefault="008178F7">
            <w:pPr>
              <w:pStyle w:val="TableParagraph"/>
              <w:spacing w:before="3"/>
              <w:ind w:right="50"/>
              <w:jc w:val="both"/>
              <w:rPr>
                <w:sz w:val="24"/>
              </w:rPr>
            </w:pPr>
            <w:r>
              <w:rPr>
                <w:sz w:val="24"/>
              </w:rP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CE04F4" w:rsidRDefault="008178F7">
            <w:pPr>
              <w:pStyle w:val="TableParagraph"/>
              <w:spacing w:line="274" w:lineRule="exact"/>
              <w:jc w:val="both"/>
              <w:rPr>
                <w:sz w:val="24"/>
              </w:rPr>
            </w:pPr>
            <w:r>
              <w:rPr>
                <w:sz w:val="24"/>
              </w:rPr>
              <w:t>Морфологический</w:t>
            </w:r>
            <w:r>
              <w:rPr>
                <w:spacing w:val="-4"/>
                <w:sz w:val="24"/>
              </w:rPr>
              <w:t xml:space="preserve"> </w:t>
            </w:r>
            <w:r>
              <w:rPr>
                <w:sz w:val="24"/>
              </w:rPr>
              <w:t>анализ</w:t>
            </w:r>
            <w:r>
              <w:rPr>
                <w:spacing w:val="-3"/>
                <w:sz w:val="24"/>
              </w:rPr>
              <w:t xml:space="preserve"> </w:t>
            </w:r>
            <w:r>
              <w:rPr>
                <w:spacing w:val="-2"/>
                <w:sz w:val="24"/>
              </w:rPr>
              <w:t>местоимений.</w:t>
            </w:r>
          </w:p>
          <w:p w:rsidR="00CE04F4" w:rsidRDefault="008178F7">
            <w:pPr>
              <w:pStyle w:val="TableParagraph"/>
              <w:spacing w:before="5" w:line="237" w:lineRule="auto"/>
              <w:ind w:right="61"/>
              <w:jc w:val="both"/>
              <w:rPr>
                <w:sz w:val="24"/>
              </w:rPr>
            </w:pPr>
            <w:r>
              <w:rPr>
                <w:sz w:val="24"/>
              </w:rPr>
              <w:t>Нормы правописания местоимений: правописание местоимений с "не и ни"; слитное, раздельное и дефисное написание местоимений.</w:t>
            </w:r>
          </w:p>
        </w:tc>
      </w:tr>
      <w:tr w:rsidR="00CE04F4">
        <w:trPr>
          <w:trHeight w:val="3240"/>
        </w:trPr>
        <w:tc>
          <w:tcPr>
            <w:tcW w:w="2439" w:type="dxa"/>
          </w:tcPr>
          <w:p w:rsidR="00CE04F4" w:rsidRDefault="008178F7">
            <w:pPr>
              <w:pStyle w:val="TableParagraph"/>
              <w:spacing w:before="92"/>
              <w:ind w:left="-1"/>
              <w:rPr>
                <w:sz w:val="24"/>
              </w:rPr>
            </w:pPr>
            <w:r>
              <w:rPr>
                <w:spacing w:val="-2"/>
                <w:sz w:val="24"/>
              </w:rPr>
              <w:t>Глагол.</w:t>
            </w:r>
          </w:p>
        </w:tc>
        <w:tc>
          <w:tcPr>
            <w:tcW w:w="7630" w:type="dxa"/>
          </w:tcPr>
          <w:p w:rsidR="00CE04F4" w:rsidRDefault="008178F7">
            <w:pPr>
              <w:pStyle w:val="TableParagraph"/>
              <w:spacing w:before="92" w:line="242" w:lineRule="auto"/>
              <w:ind w:right="2411"/>
              <w:rPr>
                <w:sz w:val="24"/>
              </w:rPr>
            </w:pPr>
            <w:r>
              <w:rPr>
                <w:sz w:val="24"/>
              </w:rPr>
              <w:t>Переходные</w:t>
            </w:r>
            <w:r>
              <w:rPr>
                <w:spacing w:val="-13"/>
                <w:sz w:val="24"/>
              </w:rPr>
              <w:t xml:space="preserve"> </w:t>
            </w:r>
            <w:r>
              <w:rPr>
                <w:sz w:val="24"/>
              </w:rPr>
              <w:t>и</w:t>
            </w:r>
            <w:r>
              <w:rPr>
                <w:spacing w:val="-11"/>
                <w:sz w:val="24"/>
              </w:rPr>
              <w:t xml:space="preserve"> </w:t>
            </w:r>
            <w:r>
              <w:rPr>
                <w:sz w:val="24"/>
              </w:rPr>
              <w:t>непереходные</w:t>
            </w:r>
            <w:r>
              <w:rPr>
                <w:spacing w:val="-15"/>
                <w:sz w:val="24"/>
              </w:rPr>
              <w:t xml:space="preserve"> </w:t>
            </w:r>
            <w:r>
              <w:rPr>
                <w:sz w:val="24"/>
              </w:rPr>
              <w:t>глаголы. Разноспрягаемые глаголы.</w:t>
            </w:r>
          </w:p>
          <w:p w:rsidR="00CE04F4" w:rsidRDefault="008178F7">
            <w:pPr>
              <w:pStyle w:val="TableParagraph"/>
              <w:spacing w:line="242" w:lineRule="auto"/>
              <w:rPr>
                <w:sz w:val="24"/>
              </w:rPr>
            </w:pPr>
            <w:r>
              <w:rPr>
                <w:sz w:val="24"/>
              </w:rPr>
              <w:t>Безличные</w:t>
            </w:r>
            <w:r>
              <w:rPr>
                <w:spacing w:val="80"/>
                <w:sz w:val="24"/>
              </w:rPr>
              <w:t xml:space="preserve"> </w:t>
            </w:r>
            <w:r>
              <w:rPr>
                <w:sz w:val="24"/>
              </w:rPr>
              <w:t>глаголы.</w:t>
            </w:r>
            <w:r>
              <w:rPr>
                <w:spacing w:val="80"/>
                <w:sz w:val="24"/>
              </w:rPr>
              <w:t xml:space="preserve"> </w:t>
            </w:r>
            <w:r>
              <w:rPr>
                <w:sz w:val="24"/>
              </w:rPr>
              <w:t>Использование</w:t>
            </w:r>
            <w:r>
              <w:rPr>
                <w:spacing w:val="80"/>
                <w:sz w:val="24"/>
              </w:rPr>
              <w:t xml:space="preserve"> </w:t>
            </w:r>
            <w:r>
              <w:rPr>
                <w:sz w:val="24"/>
              </w:rPr>
              <w:t>личных</w:t>
            </w:r>
            <w:r>
              <w:rPr>
                <w:spacing w:val="80"/>
                <w:sz w:val="24"/>
              </w:rPr>
              <w:t xml:space="preserve"> </w:t>
            </w:r>
            <w:r>
              <w:rPr>
                <w:sz w:val="24"/>
              </w:rPr>
              <w:t>глаголов</w:t>
            </w:r>
            <w:r>
              <w:rPr>
                <w:spacing w:val="80"/>
                <w:sz w:val="24"/>
              </w:rPr>
              <w:t xml:space="preserve"> </w:t>
            </w:r>
            <w:r>
              <w:rPr>
                <w:sz w:val="24"/>
              </w:rPr>
              <w:t>в</w:t>
            </w:r>
            <w:r>
              <w:rPr>
                <w:spacing w:val="80"/>
                <w:sz w:val="24"/>
              </w:rPr>
              <w:t xml:space="preserve"> </w:t>
            </w:r>
            <w:r>
              <w:rPr>
                <w:sz w:val="24"/>
              </w:rPr>
              <w:t xml:space="preserve">безличном </w:t>
            </w:r>
            <w:r>
              <w:rPr>
                <w:spacing w:val="-2"/>
                <w:sz w:val="24"/>
              </w:rPr>
              <w:t>значении.</w:t>
            </w:r>
          </w:p>
          <w:p w:rsidR="00CE04F4" w:rsidRDefault="008178F7">
            <w:pPr>
              <w:pStyle w:val="TableParagraph"/>
              <w:ind w:right="714"/>
              <w:rPr>
                <w:sz w:val="24"/>
              </w:rPr>
            </w:pPr>
            <w:r>
              <w:rPr>
                <w:sz w:val="24"/>
              </w:rPr>
              <w:t>Изъявительное,</w:t>
            </w:r>
            <w:r>
              <w:rPr>
                <w:spacing w:val="-4"/>
                <w:sz w:val="24"/>
              </w:rPr>
              <w:t xml:space="preserve"> </w:t>
            </w:r>
            <w:r>
              <w:rPr>
                <w:sz w:val="24"/>
              </w:rPr>
              <w:t>условное</w:t>
            </w:r>
            <w:r>
              <w:rPr>
                <w:spacing w:val="-7"/>
                <w:sz w:val="24"/>
              </w:rPr>
              <w:t xml:space="preserve"> </w:t>
            </w:r>
            <w:r>
              <w:rPr>
                <w:sz w:val="24"/>
              </w:rPr>
              <w:t>и</w:t>
            </w:r>
            <w:r>
              <w:rPr>
                <w:spacing w:val="-9"/>
                <w:sz w:val="24"/>
              </w:rPr>
              <w:t xml:space="preserve"> </w:t>
            </w:r>
            <w:r>
              <w:rPr>
                <w:sz w:val="24"/>
              </w:rPr>
              <w:t>повелительное</w:t>
            </w:r>
            <w:r>
              <w:rPr>
                <w:spacing w:val="-11"/>
                <w:sz w:val="24"/>
              </w:rPr>
              <w:t xml:space="preserve"> </w:t>
            </w:r>
            <w:r>
              <w:rPr>
                <w:sz w:val="24"/>
              </w:rPr>
              <w:t>наклонения</w:t>
            </w:r>
            <w:r>
              <w:rPr>
                <w:spacing w:val="-10"/>
                <w:sz w:val="24"/>
              </w:rPr>
              <w:t xml:space="preserve"> </w:t>
            </w:r>
            <w:r>
              <w:rPr>
                <w:sz w:val="24"/>
              </w:rPr>
              <w:t>глагола. Нормы ударения в глагольных формах (в рамках изученного). Нормы словоизменения глаголов.</w:t>
            </w:r>
          </w:p>
          <w:p w:rsidR="00CE04F4" w:rsidRDefault="008178F7">
            <w:pPr>
              <w:pStyle w:val="TableParagraph"/>
              <w:spacing w:line="237" w:lineRule="auto"/>
              <w:rPr>
                <w:sz w:val="24"/>
              </w:rPr>
            </w:pPr>
            <w:r>
              <w:rPr>
                <w:sz w:val="24"/>
              </w:rPr>
              <w:t>Видо-временная</w:t>
            </w:r>
            <w:r>
              <w:rPr>
                <w:spacing w:val="-7"/>
                <w:sz w:val="24"/>
              </w:rPr>
              <w:t xml:space="preserve"> </w:t>
            </w:r>
            <w:r>
              <w:rPr>
                <w:sz w:val="24"/>
              </w:rPr>
              <w:t>соотнесенность</w:t>
            </w:r>
            <w:r>
              <w:rPr>
                <w:spacing w:val="-9"/>
                <w:sz w:val="24"/>
              </w:rPr>
              <w:t xml:space="preserve"> </w:t>
            </w:r>
            <w:r>
              <w:rPr>
                <w:sz w:val="24"/>
              </w:rPr>
              <w:t>глагольных</w:t>
            </w:r>
            <w:r>
              <w:rPr>
                <w:spacing w:val="-11"/>
                <w:sz w:val="24"/>
              </w:rPr>
              <w:t xml:space="preserve"> </w:t>
            </w:r>
            <w:r>
              <w:rPr>
                <w:sz w:val="24"/>
              </w:rPr>
              <w:t>форм</w:t>
            </w:r>
            <w:r>
              <w:rPr>
                <w:spacing w:val="-9"/>
                <w:sz w:val="24"/>
              </w:rPr>
              <w:t xml:space="preserve"> </w:t>
            </w:r>
            <w:r>
              <w:rPr>
                <w:sz w:val="24"/>
              </w:rPr>
              <w:t>в</w:t>
            </w:r>
            <w:r>
              <w:rPr>
                <w:spacing w:val="-9"/>
                <w:sz w:val="24"/>
              </w:rPr>
              <w:t xml:space="preserve"> </w:t>
            </w:r>
            <w:r>
              <w:rPr>
                <w:sz w:val="24"/>
              </w:rPr>
              <w:t>тексте. Морфологический анализ глаголов.</w:t>
            </w:r>
          </w:p>
          <w:p w:rsidR="00CE04F4" w:rsidRDefault="008178F7">
            <w:pPr>
              <w:pStyle w:val="TableParagraph"/>
              <w:tabs>
                <w:tab w:val="left" w:pos="1905"/>
                <w:tab w:val="left" w:pos="2490"/>
                <w:tab w:val="left" w:pos="3109"/>
                <w:tab w:val="left" w:pos="4509"/>
                <w:tab w:val="left" w:pos="6461"/>
                <w:tab w:val="left" w:pos="7450"/>
              </w:tabs>
              <w:spacing w:before="1" w:line="237" w:lineRule="auto"/>
              <w:ind w:right="54"/>
              <w:rPr>
                <w:sz w:val="24"/>
              </w:rPr>
            </w:pPr>
            <w:r>
              <w:rPr>
                <w:spacing w:val="-2"/>
                <w:sz w:val="24"/>
              </w:rPr>
              <w:t>Использование</w:t>
            </w:r>
            <w:r>
              <w:rPr>
                <w:sz w:val="24"/>
              </w:rPr>
              <w:tab/>
            </w:r>
            <w:r>
              <w:rPr>
                <w:spacing w:val="-4"/>
                <w:sz w:val="24"/>
              </w:rPr>
              <w:t>"ь"</w:t>
            </w:r>
            <w:r>
              <w:rPr>
                <w:sz w:val="24"/>
              </w:rPr>
              <w:tab/>
            </w:r>
            <w:r>
              <w:rPr>
                <w:spacing w:val="-4"/>
                <w:sz w:val="24"/>
              </w:rPr>
              <w:t>как</w:t>
            </w:r>
            <w:r>
              <w:rPr>
                <w:sz w:val="24"/>
              </w:rPr>
              <w:tab/>
            </w:r>
            <w:r>
              <w:rPr>
                <w:spacing w:val="-2"/>
                <w:sz w:val="24"/>
              </w:rPr>
              <w:t>показателя</w:t>
            </w:r>
            <w:r>
              <w:rPr>
                <w:sz w:val="24"/>
              </w:rPr>
              <w:tab/>
            </w:r>
            <w:r>
              <w:rPr>
                <w:spacing w:val="-2"/>
                <w:sz w:val="24"/>
              </w:rPr>
              <w:t>грамматической</w:t>
            </w:r>
            <w:r>
              <w:rPr>
                <w:sz w:val="24"/>
              </w:rPr>
              <w:tab/>
            </w:r>
            <w:r>
              <w:rPr>
                <w:spacing w:val="-2"/>
                <w:sz w:val="24"/>
              </w:rPr>
              <w:t>формы</w:t>
            </w:r>
            <w:r>
              <w:rPr>
                <w:sz w:val="24"/>
              </w:rPr>
              <w:tab/>
            </w:r>
            <w:r>
              <w:rPr>
                <w:spacing w:val="-10"/>
                <w:sz w:val="24"/>
              </w:rPr>
              <w:t xml:space="preserve">в </w:t>
            </w:r>
            <w:r>
              <w:rPr>
                <w:sz w:val="24"/>
              </w:rPr>
              <w:t>повелительном наклонении глагола</w:t>
            </w:r>
          </w:p>
        </w:tc>
      </w:tr>
    </w:tbl>
    <w:p w:rsidR="00CE04F4" w:rsidRDefault="00CE04F4">
      <w:pPr>
        <w:pStyle w:val="a3"/>
        <w:spacing w:before="3"/>
        <w:ind w:left="0" w:firstLine="0"/>
        <w:jc w:val="left"/>
      </w:pPr>
    </w:p>
    <w:p w:rsidR="00CE04F4" w:rsidRDefault="008178F7">
      <w:pPr>
        <w:pStyle w:val="a3"/>
        <w:ind w:left="991" w:firstLine="0"/>
        <w:jc w:val="left"/>
      </w:pPr>
      <w:r>
        <w:t>Содержание</w:t>
      </w:r>
      <w:r>
        <w:rPr>
          <w:spacing w:val="-9"/>
        </w:rPr>
        <w:t xml:space="preserve"> </w:t>
      </w:r>
      <w:r>
        <w:t>обучения</w:t>
      </w:r>
      <w:r>
        <w:rPr>
          <w:spacing w:val="-1"/>
        </w:rPr>
        <w:t xml:space="preserve"> </w:t>
      </w:r>
      <w:r>
        <w:t>в</w:t>
      </w:r>
      <w:r>
        <w:rPr>
          <w:spacing w:val="-1"/>
        </w:rPr>
        <w:t xml:space="preserve"> </w:t>
      </w:r>
      <w:r>
        <w:t>7</w:t>
      </w:r>
      <w:r>
        <w:rPr>
          <w:spacing w:val="-5"/>
        </w:rPr>
        <w:t xml:space="preserve"> </w:t>
      </w:r>
      <w:r>
        <w:t>классе</w:t>
      </w:r>
      <w:r>
        <w:rPr>
          <w:spacing w:val="-2"/>
        </w:rPr>
        <w:t xml:space="preserve"> </w:t>
      </w:r>
      <w:r>
        <w:t>представлено</w:t>
      </w:r>
      <w:r>
        <w:rPr>
          <w:spacing w:val="-6"/>
        </w:rPr>
        <w:t xml:space="preserve"> </w:t>
      </w:r>
      <w:r>
        <w:t xml:space="preserve">в </w:t>
      </w:r>
      <w:r>
        <w:rPr>
          <w:spacing w:val="-2"/>
        </w:rPr>
        <w:t>таблице:</w:t>
      </w:r>
    </w:p>
    <w:p w:rsidR="00CE04F4" w:rsidRDefault="00CE04F4">
      <w:pPr>
        <w:pStyle w:val="a3"/>
        <w:spacing w:before="55"/>
        <w:ind w:left="0" w:firstLine="0"/>
        <w:jc w:val="left"/>
        <w:rPr>
          <w:sz w:val="20"/>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630"/>
      </w:tblGrid>
      <w:tr w:rsidR="00CE04F4">
        <w:trPr>
          <w:trHeight w:val="757"/>
        </w:trPr>
        <w:tc>
          <w:tcPr>
            <w:tcW w:w="2439" w:type="dxa"/>
          </w:tcPr>
          <w:p w:rsidR="00CE04F4" w:rsidRDefault="008178F7">
            <w:pPr>
              <w:pStyle w:val="TableParagraph"/>
              <w:tabs>
                <w:tab w:val="left" w:pos="1055"/>
                <w:tab w:val="left" w:pos="2254"/>
              </w:tabs>
              <w:spacing w:before="99" w:line="237" w:lineRule="auto"/>
              <w:ind w:left="-1" w:right="52" w:firstLine="62"/>
              <w:rPr>
                <w:sz w:val="24"/>
              </w:rPr>
            </w:pPr>
            <w:r>
              <w:rPr>
                <w:spacing w:val="-2"/>
                <w:sz w:val="24"/>
              </w:rPr>
              <w:t>Общие</w:t>
            </w:r>
            <w:r>
              <w:rPr>
                <w:sz w:val="24"/>
              </w:rPr>
              <w:tab/>
            </w:r>
            <w:r>
              <w:rPr>
                <w:spacing w:val="-2"/>
                <w:sz w:val="24"/>
              </w:rPr>
              <w:t>сведения</w:t>
            </w:r>
            <w:r>
              <w:rPr>
                <w:sz w:val="24"/>
              </w:rPr>
              <w:tab/>
            </w:r>
            <w:r>
              <w:rPr>
                <w:spacing w:val="-10"/>
                <w:sz w:val="24"/>
              </w:rPr>
              <w:t xml:space="preserve">о </w:t>
            </w:r>
            <w:r>
              <w:rPr>
                <w:spacing w:val="-2"/>
                <w:sz w:val="24"/>
              </w:rPr>
              <w:t>языке</w:t>
            </w:r>
          </w:p>
        </w:tc>
        <w:tc>
          <w:tcPr>
            <w:tcW w:w="7630" w:type="dxa"/>
          </w:tcPr>
          <w:p w:rsidR="00CE04F4" w:rsidRDefault="008178F7">
            <w:pPr>
              <w:pStyle w:val="TableParagraph"/>
              <w:spacing w:before="99" w:line="237" w:lineRule="auto"/>
              <w:ind w:right="53"/>
              <w:rPr>
                <w:sz w:val="24"/>
              </w:rPr>
            </w:pPr>
            <w:r>
              <w:rPr>
                <w:sz w:val="24"/>
              </w:rPr>
              <w:t>Русский язык как</w:t>
            </w:r>
            <w:r>
              <w:rPr>
                <w:spacing w:val="-4"/>
                <w:sz w:val="24"/>
              </w:rPr>
              <w:t xml:space="preserve"> </w:t>
            </w:r>
            <w:r>
              <w:rPr>
                <w:sz w:val="24"/>
              </w:rPr>
              <w:t>развивающееся явление. Взаимосвязь</w:t>
            </w:r>
            <w:r>
              <w:rPr>
                <w:spacing w:val="-2"/>
                <w:sz w:val="24"/>
              </w:rPr>
              <w:t xml:space="preserve"> </w:t>
            </w:r>
            <w:r>
              <w:rPr>
                <w:sz w:val="24"/>
              </w:rPr>
              <w:t>языка, культуры и истории народа.</w:t>
            </w:r>
          </w:p>
        </w:tc>
      </w:tr>
      <w:tr w:rsidR="00CE04F4">
        <w:trPr>
          <w:trHeight w:val="758"/>
        </w:trPr>
        <w:tc>
          <w:tcPr>
            <w:tcW w:w="2439" w:type="dxa"/>
          </w:tcPr>
          <w:p w:rsidR="00CE04F4" w:rsidRDefault="008178F7">
            <w:pPr>
              <w:pStyle w:val="TableParagraph"/>
              <w:spacing w:before="92"/>
              <w:rPr>
                <w:sz w:val="24"/>
              </w:rPr>
            </w:pPr>
            <w:r>
              <w:rPr>
                <w:sz w:val="24"/>
              </w:rPr>
              <w:t>Язык</w:t>
            </w:r>
            <w:r>
              <w:rPr>
                <w:spacing w:val="-1"/>
                <w:sz w:val="24"/>
              </w:rPr>
              <w:t xml:space="preserve"> </w:t>
            </w:r>
            <w:r>
              <w:rPr>
                <w:sz w:val="24"/>
              </w:rPr>
              <w:t>и</w:t>
            </w:r>
            <w:r>
              <w:rPr>
                <w:spacing w:val="4"/>
                <w:sz w:val="24"/>
              </w:rPr>
              <w:t xml:space="preserve"> </w:t>
            </w:r>
            <w:r>
              <w:rPr>
                <w:spacing w:val="-2"/>
                <w:sz w:val="24"/>
              </w:rPr>
              <w:t>речь.</w:t>
            </w:r>
          </w:p>
        </w:tc>
        <w:tc>
          <w:tcPr>
            <w:tcW w:w="7630" w:type="dxa"/>
          </w:tcPr>
          <w:p w:rsidR="00CE04F4" w:rsidRDefault="008178F7">
            <w:pPr>
              <w:pStyle w:val="TableParagraph"/>
              <w:spacing w:before="92" w:line="242" w:lineRule="auto"/>
              <w:ind w:right="55"/>
              <w:rPr>
                <w:sz w:val="24"/>
              </w:rPr>
            </w:pPr>
            <w:r>
              <w:rPr>
                <w:sz w:val="24"/>
              </w:rPr>
              <w:t>Монолог-описание, монолог-рассуждение, монолог-повествование. Виды</w:t>
            </w:r>
            <w:r>
              <w:rPr>
                <w:spacing w:val="80"/>
                <w:w w:val="150"/>
                <w:sz w:val="24"/>
              </w:rPr>
              <w:t xml:space="preserve"> </w:t>
            </w:r>
            <w:r>
              <w:rPr>
                <w:sz w:val="24"/>
              </w:rPr>
              <w:t>диалога:</w:t>
            </w:r>
            <w:r>
              <w:rPr>
                <w:spacing w:val="80"/>
                <w:w w:val="150"/>
                <w:sz w:val="24"/>
              </w:rPr>
              <w:t xml:space="preserve"> </w:t>
            </w:r>
            <w:r>
              <w:rPr>
                <w:sz w:val="24"/>
              </w:rPr>
              <w:t>побуждение</w:t>
            </w:r>
            <w:r>
              <w:rPr>
                <w:spacing w:val="80"/>
                <w:w w:val="150"/>
                <w:sz w:val="24"/>
              </w:rPr>
              <w:t xml:space="preserve"> </w:t>
            </w:r>
            <w:r>
              <w:rPr>
                <w:sz w:val="24"/>
              </w:rPr>
              <w:t>к</w:t>
            </w:r>
            <w:r>
              <w:rPr>
                <w:spacing w:val="80"/>
                <w:w w:val="150"/>
                <w:sz w:val="24"/>
              </w:rPr>
              <w:t xml:space="preserve"> </w:t>
            </w:r>
            <w:r>
              <w:rPr>
                <w:sz w:val="24"/>
              </w:rPr>
              <w:t>действию,</w:t>
            </w:r>
            <w:r>
              <w:rPr>
                <w:spacing w:val="77"/>
                <w:w w:val="150"/>
                <w:sz w:val="24"/>
              </w:rPr>
              <w:t xml:space="preserve"> </w:t>
            </w:r>
            <w:r>
              <w:rPr>
                <w:sz w:val="24"/>
              </w:rPr>
              <w:t>обмен</w:t>
            </w:r>
            <w:r>
              <w:rPr>
                <w:spacing w:val="80"/>
                <w:w w:val="150"/>
                <w:sz w:val="24"/>
              </w:rPr>
              <w:t xml:space="preserve"> </w:t>
            </w:r>
            <w:r>
              <w:rPr>
                <w:sz w:val="24"/>
              </w:rPr>
              <w:t>мнениями,</w:t>
            </w:r>
            <w:r>
              <w:rPr>
                <w:spacing w:val="80"/>
                <w:w w:val="150"/>
                <w:sz w:val="24"/>
              </w:rPr>
              <w:t xml:space="preserve"> </w:t>
            </w:r>
            <w:r>
              <w:rPr>
                <w:sz w:val="24"/>
              </w:rPr>
              <w:t>запрос</w:t>
            </w:r>
          </w:p>
        </w:tc>
      </w:tr>
    </w:tbl>
    <w:p w:rsidR="00CE04F4" w:rsidRDefault="00CE04F4">
      <w:pPr>
        <w:pStyle w:val="TableParagraph"/>
        <w:spacing w:line="242" w:lineRule="auto"/>
        <w:rPr>
          <w:sz w:val="24"/>
        </w:rPr>
        <w:sectPr w:rsidR="00CE04F4">
          <w:type w:val="continuous"/>
          <w:pgSz w:w="11910" w:h="16840"/>
          <w:pgMar w:top="680" w:right="283" w:bottom="480" w:left="708" w:header="0" w:footer="292"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630"/>
      </w:tblGrid>
      <w:tr w:rsidR="00CE04F4">
        <w:trPr>
          <w:trHeight w:val="480"/>
        </w:trPr>
        <w:tc>
          <w:tcPr>
            <w:tcW w:w="2439" w:type="dxa"/>
          </w:tcPr>
          <w:p w:rsidR="00CE04F4" w:rsidRDefault="00CE04F4">
            <w:pPr>
              <w:pStyle w:val="TableParagraph"/>
              <w:ind w:left="0"/>
              <w:rPr>
                <w:sz w:val="24"/>
              </w:rPr>
            </w:pPr>
          </w:p>
        </w:tc>
        <w:tc>
          <w:tcPr>
            <w:tcW w:w="7630" w:type="dxa"/>
          </w:tcPr>
          <w:p w:rsidR="00CE04F4" w:rsidRDefault="008178F7">
            <w:pPr>
              <w:pStyle w:val="TableParagraph"/>
              <w:spacing w:before="93"/>
              <w:rPr>
                <w:sz w:val="24"/>
              </w:rPr>
            </w:pPr>
            <w:r>
              <w:rPr>
                <w:sz w:val="24"/>
              </w:rPr>
              <w:t>информации,</w:t>
            </w:r>
            <w:r>
              <w:rPr>
                <w:spacing w:val="-2"/>
                <w:sz w:val="24"/>
              </w:rPr>
              <w:t xml:space="preserve"> </w:t>
            </w:r>
            <w:r>
              <w:rPr>
                <w:sz w:val="24"/>
              </w:rPr>
              <w:t>сообщение</w:t>
            </w:r>
            <w:r>
              <w:rPr>
                <w:spacing w:val="-9"/>
                <w:sz w:val="24"/>
              </w:rPr>
              <w:t xml:space="preserve"> </w:t>
            </w:r>
            <w:r>
              <w:rPr>
                <w:spacing w:val="-2"/>
                <w:sz w:val="24"/>
              </w:rPr>
              <w:t>информации.</w:t>
            </w:r>
          </w:p>
        </w:tc>
      </w:tr>
      <w:tr w:rsidR="00CE04F4">
        <w:trPr>
          <w:trHeight w:val="4344"/>
        </w:trPr>
        <w:tc>
          <w:tcPr>
            <w:tcW w:w="2439" w:type="dxa"/>
          </w:tcPr>
          <w:p w:rsidR="00CE04F4" w:rsidRDefault="008178F7">
            <w:pPr>
              <w:pStyle w:val="TableParagraph"/>
              <w:spacing w:before="92"/>
              <w:rPr>
                <w:sz w:val="24"/>
              </w:rPr>
            </w:pPr>
            <w:r>
              <w:rPr>
                <w:spacing w:val="-2"/>
                <w:sz w:val="24"/>
              </w:rPr>
              <w:t>Текст.</w:t>
            </w:r>
          </w:p>
        </w:tc>
        <w:tc>
          <w:tcPr>
            <w:tcW w:w="7630" w:type="dxa"/>
          </w:tcPr>
          <w:p w:rsidR="00CE04F4" w:rsidRDefault="008178F7">
            <w:pPr>
              <w:pStyle w:val="TableParagraph"/>
              <w:spacing w:before="92" w:line="242" w:lineRule="auto"/>
              <w:ind w:right="53"/>
              <w:jc w:val="both"/>
              <w:rPr>
                <w:sz w:val="24"/>
              </w:rPr>
            </w:pPr>
            <w:r>
              <w:rPr>
                <w:sz w:val="24"/>
              </w:rPr>
              <w:t xml:space="preserve">Текст как речевое произведение. Основные признаки текста </w:t>
            </w:r>
            <w:r>
              <w:rPr>
                <w:spacing w:val="-2"/>
                <w:sz w:val="24"/>
              </w:rPr>
              <w:t>(обобщение).</w:t>
            </w:r>
          </w:p>
          <w:p w:rsidR="00CE04F4" w:rsidRDefault="008178F7">
            <w:pPr>
              <w:pStyle w:val="TableParagraph"/>
              <w:spacing w:line="271" w:lineRule="exact"/>
              <w:jc w:val="both"/>
              <w:rPr>
                <w:sz w:val="24"/>
              </w:rPr>
            </w:pPr>
            <w:r>
              <w:rPr>
                <w:sz w:val="24"/>
              </w:rPr>
              <w:t>Структура</w:t>
            </w:r>
            <w:r>
              <w:rPr>
                <w:spacing w:val="-3"/>
                <w:sz w:val="24"/>
              </w:rPr>
              <w:t xml:space="preserve"> </w:t>
            </w:r>
            <w:r>
              <w:rPr>
                <w:sz w:val="24"/>
              </w:rPr>
              <w:t>текста.</w:t>
            </w:r>
            <w:r>
              <w:rPr>
                <w:spacing w:val="1"/>
                <w:sz w:val="24"/>
              </w:rPr>
              <w:t xml:space="preserve"> </w:t>
            </w:r>
            <w:r>
              <w:rPr>
                <w:spacing w:val="-2"/>
                <w:sz w:val="24"/>
              </w:rPr>
              <w:t>Абзац.</w:t>
            </w:r>
          </w:p>
          <w:p w:rsidR="00CE04F4" w:rsidRDefault="008178F7">
            <w:pPr>
              <w:pStyle w:val="TableParagraph"/>
              <w:spacing w:before="3"/>
              <w:ind w:right="54"/>
              <w:jc w:val="both"/>
              <w:rPr>
                <w:sz w:val="24"/>
              </w:rPr>
            </w:pPr>
            <w:r>
              <w:rPr>
                <w:sz w:val="24"/>
              </w:rPr>
              <w:t>Информационная переработка текста: план текста (простой, сложный; назывной,</w:t>
            </w:r>
            <w:r>
              <w:rPr>
                <w:spacing w:val="-7"/>
                <w:sz w:val="24"/>
              </w:rPr>
              <w:t xml:space="preserve"> </w:t>
            </w:r>
            <w:r>
              <w:rPr>
                <w:sz w:val="24"/>
              </w:rPr>
              <w:t>вопросный,</w:t>
            </w:r>
            <w:r>
              <w:rPr>
                <w:spacing w:val="-2"/>
                <w:sz w:val="24"/>
              </w:rPr>
              <w:t xml:space="preserve"> </w:t>
            </w:r>
            <w:r>
              <w:rPr>
                <w:sz w:val="24"/>
              </w:rPr>
              <w:t>тезисный);</w:t>
            </w:r>
            <w:r>
              <w:rPr>
                <w:spacing w:val="-8"/>
                <w:sz w:val="24"/>
              </w:rPr>
              <w:t xml:space="preserve"> </w:t>
            </w:r>
            <w:r>
              <w:rPr>
                <w:sz w:val="24"/>
              </w:rPr>
              <w:t>главная</w:t>
            </w:r>
            <w:r>
              <w:rPr>
                <w:spacing w:val="-4"/>
                <w:sz w:val="24"/>
              </w:rPr>
              <w:t xml:space="preserve"> </w:t>
            </w:r>
            <w:r>
              <w:rPr>
                <w:sz w:val="24"/>
              </w:rPr>
              <w:t>и</w:t>
            </w:r>
            <w:r>
              <w:rPr>
                <w:spacing w:val="-3"/>
                <w:sz w:val="24"/>
              </w:rPr>
              <w:t xml:space="preserve"> </w:t>
            </w:r>
            <w:r>
              <w:rPr>
                <w:sz w:val="24"/>
              </w:rPr>
              <w:t>второстепенная</w:t>
            </w:r>
            <w:r>
              <w:rPr>
                <w:spacing w:val="-4"/>
                <w:sz w:val="24"/>
              </w:rPr>
              <w:t xml:space="preserve"> </w:t>
            </w:r>
            <w:r>
              <w:rPr>
                <w:sz w:val="24"/>
              </w:rPr>
              <w:t xml:space="preserve">информация </w:t>
            </w:r>
            <w:r>
              <w:rPr>
                <w:spacing w:val="-2"/>
                <w:sz w:val="24"/>
              </w:rPr>
              <w:t>текста.</w:t>
            </w:r>
          </w:p>
          <w:p w:rsidR="00CE04F4" w:rsidRDefault="008178F7">
            <w:pPr>
              <w:pStyle w:val="TableParagraph"/>
              <w:spacing w:line="274" w:lineRule="exact"/>
              <w:jc w:val="both"/>
              <w:rPr>
                <w:sz w:val="24"/>
              </w:rPr>
            </w:pPr>
            <w:r>
              <w:rPr>
                <w:sz w:val="24"/>
              </w:rPr>
              <w:t>Способы</w:t>
            </w:r>
            <w:r>
              <w:rPr>
                <w:spacing w:val="-4"/>
                <w:sz w:val="24"/>
              </w:rPr>
              <w:t xml:space="preserve"> </w:t>
            </w:r>
            <w:r>
              <w:rPr>
                <w:sz w:val="24"/>
              </w:rPr>
              <w:t>и</w:t>
            </w:r>
            <w:r>
              <w:rPr>
                <w:spacing w:val="-6"/>
                <w:sz w:val="24"/>
              </w:rPr>
              <w:t xml:space="preserve"> </w:t>
            </w:r>
            <w:r>
              <w:rPr>
                <w:sz w:val="24"/>
              </w:rPr>
              <w:t>средства</w:t>
            </w:r>
            <w:r>
              <w:rPr>
                <w:spacing w:val="-3"/>
                <w:sz w:val="24"/>
              </w:rPr>
              <w:t xml:space="preserve"> </w:t>
            </w:r>
            <w:r>
              <w:rPr>
                <w:sz w:val="24"/>
              </w:rPr>
              <w:t>связи</w:t>
            </w:r>
            <w:r>
              <w:rPr>
                <w:spacing w:val="-1"/>
                <w:sz w:val="24"/>
              </w:rPr>
              <w:t xml:space="preserve"> </w:t>
            </w:r>
            <w:r>
              <w:rPr>
                <w:sz w:val="24"/>
              </w:rPr>
              <w:t>предложений</w:t>
            </w:r>
            <w:r>
              <w:rPr>
                <w:spacing w:val="-6"/>
                <w:sz w:val="24"/>
              </w:rPr>
              <w:t xml:space="preserve"> </w:t>
            </w:r>
            <w:r>
              <w:rPr>
                <w:sz w:val="24"/>
              </w:rPr>
              <w:t>в</w:t>
            </w:r>
            <w:r>
              <w:rPr>
                <w:spacing w:val="-1"/>
                <w:sz w:val="24"/>
              </w:rPr>
              <w:t xml:space="preserve"> </w:t>
            </w:r>
            <w:r>
              <w:rPr>
                <w:sz w:val="24"/>
              </w:rPr>
              <w:t>тексте</w:t>
            </w:r>
            <w:r>
              <w:rPr>
                <w:spacing w:val="-3"/>
                <w:sz w:val="24"/>
              </w:rPr>
              <w:t xml:space="preserve"> </w:t>
            </w:r>
            <w:r>
              <w:rPr>
                <w:spacing w:val="-2"/>
                <w:sz w:val="24"/>
              </w:rPr>
              <w:t>(обобщение).</w:t>
            </w:r>
          </w:p>
          <w:p w:rsidR="00CE04F4" w:rsidRDefault="008178F7">
            <w:pPr>
              <w:pStyle w:val="TableParagraph"/>
              <w:spacing w:before="4" w:line="237" w:lineRule="auto"/>
              <w:ind w:right="45"/>
              <w:jc w:val="both"/>
              <w:rPr>
                <w:sz w:val="24"/>
              </w:rPr>
            </w:pPr>
            <w:r>
              <w:rPr>
                <w:sz w:val="24"/>
              </w:rPr>
              <w:t>Языковые средства выразительности в тексте: фонетические</w:t>
            </w:r>
            <w:r>
              <w:rPr>
                <w:spacing w:val="40"/>
                <w:sz w:val="24"/>
              </w:rPr>
              <w:t xml:space="preserve"> </w:t>
            </w:r>
            <w:r>
              <w:rPr>
                <w:sz w:val="24"/>
              </w:rPr>
              <w:t>(звукопись), словообразовательные, лексические (обобщение).</w:t>
            </w:r>
          </w:p>
          <w:p w:rsidR="00CE04F4" w:rsidRDefault="008178F7">
            <w:pPr>
              <w:pStyle w:val="TableParagraph"/>
              <w:spacing w:before="4"/>
              <w:ind w:right="1927"/>
              <w:jc w:val="both"/>
              <w:rPr>
                <w:sz w:val="24"/>
              </w:rPr>
            </w:pPr>
            <w:r>
              <w:rPr>
                <w:sz w:val="24"/>
              </w:rPr>
              <w:t>Рассуждение</w:t>
            </w:r>
            <w:r>
              <w:rPr>
                <w:spacing w:val="-9"/>
                <w:sz w:val="24"/>
              </w:rPr>
              <w:t xml:space="preserve"> </w:t>
            </w:r>
            <w:r>
              <w:rPr>
                <w:sz w:val="24"/>
              </w:rPr>
              <w:t>как</w:t>
            </w:r>
            <w:r>
              <w:rPr>
                <w:spacing w:val="-10"/>
                <w:sz w:val="24"/>
              </w:rPr>
              <w:t xml:space="preserve"> </w:t>
            </w:r>
            <w:r>
              <w:rPr>
                <w:sz w:val="24"/>
              </w:rPr>
              <w:t>функционально-смысловой</w:t>
            </w:r>
            <w:r>
              <w:rPr>
                <w:spacing w:val="-11"/>
                <w:sz w:val="24"/>
              </w:rPr>
              <w:t xml:space="preserve"> </w:t>
            </w:r>
            <w:r>
              <w:rPr>
                <w:sz w:val="24"/>
              </w:rPr>
              <w:t>тип</w:t>
            </w:r>
            <w:r>
              <w:rPr>
                <w:spacing w:val="-7"/>
                <w:sz w:val="24"/>
              </w:rPr>
              <w:t xml:space="preserve"> </w:t>
            </w:r>
            <w:r>
              <w:rPr>
                <w:sz w:val="24"/>
              </w:rPr>
              <w:t>речи. Структурные особенности текста-рассуждения.</w:t>
            </w:r>
          </w:p>
          <w:p w:rsidR="00CE04F4" w:rsidRDefault="008178F7">
            <w:pPr>
              <w:pStyle w:val="TableParagraph"/>
              <w:ind w:right="50"/>
              <w:jc w:val="both"/>
              <w:rPr>
                <w:sz w:val="24"/>
              </w:rPr>
            </w:pPr>
            <w:r>
              <w:rPr>
                <w:sz w:val="24"/>
              </w:rPr>
              <w:t>Смысловой</w:t>
            </w:r>
            <w:r>
              <w:rPr>
                <w:spacing w:val="-5"/>
                <w:sz w:val="24"/>
              </w:rPr>
              <w:t xml:space="preserve"> </w:t>
            </w:r>
            <w:r>
              <w:rPr>
                <w:sz w:val="24"/>
              </w:rPr>
              <w:t>анализ</w:t>
            </w:r>
            <w:r>
              <w:rPr>
                <w:spacing w:val="-5"/>
                <w:sz w:val="24"/>
              </w:rPr>
              <w:t xml:space="preserve"> </w:t>
            </w:r>
            <w:r>
              <w:rPr>
                <w:sz w:val="24"/>
              </w:rPr>
              <w:t>текста:</w:t>
            </w:r>
            <w:r>
              <w:rPr>
                <w:spacing w:val="-6"/>
                <w:sz w:val="24"/>
              </w:rPr>
              <w:t xml:space="preserve"> </w:t>
            </w:r>
            <w:r>
              <w:rPr>
                <w:sz w:val="24"/>
              </w:rPr>
              <w:t>его</w:t>
            </w:r>
            <w:r>
              <w:rPr>
                <w:spacing w:val="-2"/>
                <w:sz w:val="24"/>
              </w:rPr>
              <w:t xml:space="preserve"> </w:t>
            </w:r>
            <w:r>
              <w:rPr>
                <w:sz w:val="24"/>
              </w:rPr>
              <w:t>композиционных</w:t>
            </w:r>
            <w:r>
              <w:rPr>
                <w:spacing w:val="-10"/>
                <w:sz w:val="24"/>
              </w:rPr>
              <w:t xml:space="preserve"> </w:t>
            </w:r>
            <w:r>
              <w:rPr>
                <w:sz w:val="24"/>
              </w:rPr>
              <w:t>особенностей,</w:t>
            </w:r>
            <w:r>
              <w:rPr>
                <w:spacing w:val="-4"/>
                <w:sz w:val="24"/>
              </w:rPr>
              <w:t xml:space="preserve"> </w:t>
            </w:r>
            <w:r>
              <w:rPr>
                <w:sz w:val="24"/>
              </w:rPr>
              <w:t>микротем и абзацев, способов и средств связи предложений в тексте; использование языковых средств выразительности (в рамках</w:t>
            </w:r>
            <w:r>
              <w:rPr>
                <w:spacing w:val="40"/>
                <w:sz w:val="24"/>
              </w:rPr>
              <w:t xml:space="preserve"> </w:t>
            </w:r>
            <w:r>
              <w:rPr>
                <w:spacing w:val="-2"/>
                <w:sz w:val="24"/>
              </w:rPr>
              <w:t>изученного)</w:t>
            </w:r>
          </w:p>
        </w:tc>
      </w:tr>
      <w:tr w:rsidR="00CE04F4">
        <w:trPr>
          <w:trHeight w:val="2962"/>
        </w:trPr>
        <w:tc>
          <w:tcPr>
            <w:tcW w:w="2439" w:type="dxa"/>
          </w:tcPr>
          <w:p w:rsidR="00CE04F4" w:rsidRDefault="008178F7">
            <w:pPr>
              <w:pStyle w:val="TableParagraph"/>
              <w:spacing w:before="93" w:line="242" w:lineRule="auto"/>
              <w:ind w:left="-1" w:right="193" w:firstLine="62"/>
              <w:rPr>
                <w:sz w:val="24"/>
              </w:rPr>
            </w:pPr>
            <w:r>
              <w:rPr>
                <w:spacing w:val="-2"/>
                <w:sz w:val="24"/>
              </w:rPr>
              <w:t xml:space="preserve">Функциональные </w:t>
            </w:r>
            <w:r>
              <w:rPr>
                <w:sz w:val="24"/>
              </w:rPr>
              <w:t>разновидности</w:t>
            </w:r>
            <w:r>
              <w:rPr>
                <w:spacing w:val="-15"/>
                <w:sz w:val="24"/>
              </w:rPr>
              <w:t xml:space="preserve"> </w:t>
            </w:r>
            <w:r>
              <w:rPr>
                <w:sz w:val="24"/>
              </w:rPr>
              <w:t>языка.</w:t>
            </w:r>
          </w:p>
        </w:tc>
        <w:tc>
          <w:tcPr>
            <w:tcW w:w="7630" w:type="dxa"/>
          </w:tcPr>
          <w:p w:rsidR="00CE04F4" w:rsidRDefault="008178F7">
            <w:pPr>
              <w:pStyle w:val="TableParagraph"/>
              <w:spacing w:before="93"/>
              <w:ind w:right="46"/>
              <w:jc w:val="both"/>
              <w:rPr>
                <w:sz w:val="24"/>
              </w:rPr>
            </w:pPr>
            <w:r>
              <w:rPr>
                <w:sz w:val="24"/>
              </w:rPr>
              <w:t>Понятие о функциональных разновидностях языка: разговорная речь, функциональные стили (научный, публицистический, официально- деловой), язык художественной литературы.</w:t>
            </w:r>
          </w:p>
          <w:p w:rsidR="00CE04F4" w:rsidRDefault="008178F7">
            <w:pPr>
              <w:pStyle w:val="TableParagraph"/>
              <w:spacing w:before="5" w:line="237" w:lineRule="auto"/>
              <w:ind w:right="58"/>
              <w:jc w:val="both"/>
              <w:rPr>
                <w:sz w:val="24"/>
              </w:rPr>
            </w:pPr>
            <w:r>
              <w:rPr>
                <w:sz w:val="24"/>
              </w:rPr>
              <w:t xml:space="preserve">Публицистический стиль. Сфера употребления, функции, языковые </w:t>
            </w:r>
            <w:r>
              <w:rPr>
                <w:spacing w:val="-2"/>
                <w:sz w:val="24"/>
              </w:rPr>
              <w:t>особенности.</w:t>
            </w:r>
          </w:p>
          <w:p w:rsidR="00CE04F4" w:rsidRDefault="008178F7">
            <w:pPr>
              <w:pStyle w:val="TableParagraph"/>
              <w:tabs>
                <w:tab w:val="left" w:pos="1851"/>
                <w:tab w:val="left" w:pos="3170"/>
                <w:tab w:val="left" w:pos="4274"/>
                <w:tab w:val="left" w:pos="6360"/>
                <w:tab w:val="left" w:pos="6796"/>
              </w:tabs>
              <w:spacing w:before="3"/>
              <w:ind w:right="58"/>
              <w:rPr>
                <w:sz w:val="24"/>
              </w:rPr>
            </w:pPr>
            <w:r>
              <w:rPr>
                <w:sz w:val="24"/>
              </w:rPr>
              <w:t xml:space="preserve">Жанры публицистического стиля (репортаж, заметка, интервью). </w:t>
            </w:r>
            <w:r>
              <w:rPr>
                <w:spacing w:val="-2"/>
                <w:sz w:val="24"/>
              </w:rPr>
              <w:t>Употребление</w:t>
            </w:r>
            <w:r>
              <w:rPr>
                <w:sz w:val="24"/>
              </w:rPr>
              <w:tab/>
            </w:r>
            <w:r>
              <w:rPr>
                <w:spacing w:val="-2"/>
                <w:sz w:val="24"/>
              </w:rPr>
              <w:t>языковых</w:t>
            </w:r>
            <w:r>
              <w:rPr>
                <w:sz w:val="24"/>
              </w:rPr>
              <w:tab/>
            </w:r>
            <w:r>
              <w:rPr>
                <w:spacing w:val="-2"/>
                <w:sz w:val="24"/>
              </w:rPr>
              <w:t>средств</w:t>
            </w:r>
            <w:r>
              <w:rPr>
                <w:sz w:val="24"/>
              </w:rPr>
              <w:tab/>
            </w:r>
            <w:r>
              <w:rPr>
                <w:spacing w:val="-2"/>
                <w:sz w:val="24"/>
              </w:rPr>
              <w:t>выразительности</w:t>
            </w:r>
            <w:r>
              <w:rPr>
                <w:sz w:val="24"/>
              </w:rPr>
              <w:tab/>
            </w:r>
            <w:r>
              <w:rPr>
                <w:spacing w:val="-10"/>
                <w:sz w:val="24"/>
              </w:rPr>
              <w:t>в</w:t>
            </w:r>
            <w:r>
              <w:rPr>
                <w:sz w:val="24"/>
              </w:rPr>
              <w:tab/>
            </w:r>
            <w:r>
              <w:rPr>
                <w:spacing w:val="-2"/>
                <w:sz w:val="24"/>
              </w:rPr>
              <w:t xml:space="preserve">текстах </w:t>
            </w:r>
            <w:r>
              <w:rPr>
                <w:sz w:val="24"/>
              </w:rPr>
              <w:t>публицистического стиля.</w:t>
            </w:r>
          </w:p>
          <w:p w:rsidR="00CE04F4" w:rsidRDefault="008178F7">
            <w:pPr>
              <w:pStyle w:val="TableParagraph"/>
              <w:spacing w:line="242" w:lineRule="auto"/>
              <w:rPr>
                <w:sz w:val="24"/>
              </w:rPr>
            </w:pPr>
            <w:r>
              <w:rPr>
                <w:sz w:val="24"/>
              </w:rPr>
              <w:t>Официально-деловой</w:t>
            </w:r>
            <w:r>
              <w:rPr>
                <w:spacing w:val="40"/>
                <w:sz w:val="24"/>
              </w:rPr>
              <w:t xml:space="preserve"> </w:t>
            </w:r>
            <w:r>
              <w:rPr>
                <w:sz w:val="24"/>
              </w:rPr>
              <w:t>стиль.</w:t>
            </w:r>
            <w:r>
              <w:rPr>
                <w:spacing w:val="40"/>
                <w:sz w:val="24"/>
              </w:rPr>
              <w:t xml:space="preserve"> </w:t>
            </w:r>
            <w:r>
              <w:rPr>
                <w:sz w:val="24"/>
              </w:rPr>
              <w:t>Сфера</w:t>
            </w:r>
            <w:r>
              <w:rPr>
                <w:spacing w:val="40"/>
                <w:sz w:val="24"/>
              </w:rPr>
              <w:t xml:space="preserve"> </w:t>
            </w:r>
            <w:r>
              <w:rPr>
                <w:sz w:val="24"/>
              </w:rPr>
              <w:t>употребления,</w:t>
            </w:r>
            <w:r>
              <w:rPr>
                <w:spacing w:val="40"/>
                <w:sz w:val="24"/>
              </w:rPr>
              <w:t xml:space="preserve"> </w:t>
            </w:r>
            <w:r>
              <w:rPr>
                <w:sz w:val="24"/>
              </w:rPr>
              <w:t>функции,</w:t>
            </w:r>
            <w:r>
              <w:rPr>
                <w:spacing w:val="40"/>
                <w:sz w:val="24"/>
              </w:rPr>
              <w:t xml:space="preserve"> </w:t>
            </w:r>
            <w:r>
              <w:rPr>
                <w:sz w:val="24"/>
              </w:rPr>
              <w:t>языковые особенности. Инструкция.</w:t>
            </w:r>
          </w:p>
        </w:tc>
      </w:tr>
      <w:tr w:rsidR="00CE04F4">
        <w:trPr>
          <w:trHeight w:val="1031"/>
        </w:trPr>
        <w:tc>
          <w:tcPr>
            <w:tcW w:w="2439" w:type="dxa"/>
          </w:tcPr>
          <w:p w:rsidR="00CE04F4" w:rsidRDefault="008178F7">
            <w:pPr>
              <w:pStyle w:val="TableParagraph"/>
              <w:spacing w:before="99" w:line="237" w:lineRule="auto"/>
              <w:ind w:right="787"/>
              <w:rPr>
                <w:sz w:val="24"/>
              </w:rPr>
            </w:pPr>
            <w:r>
              <w:rPr>
                <w:sz w:val="24"/>
              </w:rPr>
              <w:t>Система</w:t>
            </w:r>
            <w:r>
              <w:rPr>
                <w:spacing w:val="-15"/>
                <w:sz w:val="24"/>
              </w:rPr>
              <w:t xml:space="preserve"> </w:t>
            </w:r>
            <w:r>
              <w:rPr>
                <w:sz w:val="24"/>
              </w:rPr>
              <w:t xml:space="preserve">языка. </w:t>
            </w:r>
            <w:r>
              <w:rPr>
                <w:spacing w:val="-2"/>
                <w:sz w:val="24"/>
              </w:rPr>
              <w:t>Морфология.</w:t>
            </w:r>
          </w:p>
          <w:p w:rsidR="00CE04F4" w:rsidRDefault="008178F7">
            <w:pPr>
              <w:pStyle w:val="TableParagraph"/>
              <w:spacing w:before="4"/>
              <w:ind w:left="-1"/>
              <w:rPr>
                <w:sz w:val="24"/>
              </w:rPr>
            </w:pPr>
            <w:r>
              <w:rPr>
                <w:sz w:val="24"/>
              </w:rPr>
              <w:t>Культура</w:t>
            </w:r>
            <w:r>
              <w:rPr>
                <w:spacing w:val="-10"/>
                <w:sz w:val="24"/>
              </w:rPr>
              <w:t xml:space="preserve"> </w:t>
            </w:r>
            <w:r>
              <w:rPr>
                <w:spacing w:val="-2"/>
                <w:sz w:val="24"/>
              </w:rPr>
              <w:t>речи.</w:t>
            </w:r>
          </w:p>
        </w:tc>
        <w:tc>
          <w:tcPr>
            <w:tcW w:w="7630" w:type="dxa"/>
          </w:tcPr>
          <w:p w:rsidR="00CE04F4" w:rsidRDefault="008178F7">
            <w:pPr>
              <w:pStyle w:val="TableParagraph"/>
              <w:spacing w:before="97"/>
              <w:rPr>
                <w:sz w:val="24"/>
              </w:rPr>
            </w:pPr>
            <w:r>
              <w:rPr>
                <w:sz w:val="24"/>
              </w:rPr>
              <w:t>Морфология</w:t>
            </w:r>
            <w:r>
              <w:rPr>
                <w:spacing w:val="-3"/>
                <w:sz w:val="24"/>
              </w:rPr>
              <w:t xml:space="preserve"> </w:t>
            </w:r>
            <w:r>
              <w:rPr>
                <w:sz w:val="24"/>
              </w:rPr>
              <w:t>как</w:t>
            </w:r>
            <w:r>
              <w:rPr>
                <w:spacing w:val="-4"/>
                <w:sz w:val="24"/>
              </w:rPr>
              <w:t xml:space="preserve"> </w:t>
            </w:r>
            <w:r>
              <w:rPr>
                <w:sz w:val="24"/>
              </w:rPr>
              <w:t>раздел</w:t>
            </w:r>
            <w:r>
              <w:rPr>
                <w:spacing w:val="-3"/>
                <w:sz w:val="24"/>
              </w:rPr>
              <w:t xml:space="preserve"> </w:t>
            </w:r>
            <w:r>
              <w:rPr>
                <w:sz w:val="24"/>
              </w:rPr>
              <w:t>науки</w:t>
            </w:r>
            <w:r>
              <w:rPr>
                <w:spacing w:val="-1"/>
                <w:sz w:val="24"/>
              </w:rPr>
              <w:t xml:space="preserve"> </w:t>
            </w:r>
            <w:r>
              <w:rPr>
                <w:sz w:val="24"/>
              </w:rPr>
              <w:t>о</w:t>
            </w:r>
            <w:r>
              <w:rPr>
                <w:spacing w:val="1"/>
                <w:sz w:val="24"/>
              </w:rPr>
              <w:t xml:space="preserve"> </w:t>
            </w:r>
            <w:r>
              <w:rPr>
                <w:sz w:val="24"/>
              </w:rPr>
              <w:t>языке</w:t>
            </w:r>
            <w:r>
              <w:rPr>
                <w:spacing w:val="-3"/>
                <w:sz w:val="24"/>
              </w:rPr>
              <w:t xml:space="preserve"> </w:t>
            </w:r>
            <w:r>
              <w:rPr>
                <w:spacing w:val="-2"/>
                <w:sz w:val="24"/>
              </w:rPr>
              <w:t>(обобщение).</w:t>
            </w:r>
          </w:p>
        </w:tc>
      </w:tr>
      <w:tr w:rsidR="00CE04F4">
        <w:trPr>
          <w:trHeight w:val="5175"/>
        </w:trPr>
        <w:tc>
          <w:tcPr>
            <w:tcW w:w="2439" w:type="dxa"/>
          </w:tcPr>
          <w:p w:rsidR="00CE04F4" w:rsidRDefault="008178F7">
            <w:pPr>
              <w:pStyle w:val="TableParagraph"/>
              <w:spacing w:before="97"/>
              <w:rPr>
                <w:sz w:val="24"/>
              </w:rPr>
            </w:pPr>
            <w:r>
              <w:rPr>
                <w:spacing w:val="-2"/>
                <w:sz w:val="24"/>
              </w:rPr>
              <w:t>Причастие.</w:t>
            </w:r>
          </w:p>
        </w:tc>
        <w:tc>
          <w:tcPr>
            <w:tcW w:w="7630" w:type="dxa"/>
          </w:tcPr>
          <w:p w:rsidR="00CE04F4" w:rsidRDefault="008178F7">
            <w:pPr>
              <w:pStyle w:val="TableParagraph"/>
              <w:spacing w:before="99" w:line="237" w:lineRule="auto"/>
              <w:ind w:right="48"/>
              <w:jc w:val="both"/>
              <w:rPr>
                <w:sz w:val="24"/>
              </w:rPr>
            </w:pPr>
            <w:r>
              <w:rPr>
                <w:sz w:val="24"/>
              </w:rPr>
              <w:t>Причастия как особая группа слов. Признаки глагола и имени прилагательного в причастии.</w:t>
            </w:r>
          </w:p>
          <w:p w:rsidR="00CE04F4" w:rsidRDefault="008178F7">
            <w:pPr>
              <w:pStyle w:val="TableParagraph"/>
              <w:spacing w:before="4"/>
              <w:ind w:right="53"/>
              <w:jc w:val="both"/>
              <w:rPr>
                <w:sz w:val="24"/>
              </w:rPr>
            </w:pPr>
            <w:r>
              <w:rPr>
                <w:sz w:val="24"/>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CE04F4" w:rsidRDefault="008178F7">
            <w:pPr>
              <w:pStyle w:val="TableParagraph"/>
              <w:spacing w:line="242" w:lineRule="auto"/>
              <w:ind w:right="1549"/>
              <w:jc w:val="both"/>
              <w:rPr>
                <w:sz w:val="24"/>
              </w:rPr>
            </w:pPr>
            <w:r>
              <w:rPr>
                <w:sz w:val="24"/>
              </w:rPr>
              <w:t>Причастие</w:t>
            </w:r>
            <w:r>
              <w:rPr>
                <w:spacing w:val="-7"/>
                <w:sz w:val="24"/>
              </w:rPr>
              <w:t xml:space="preserve"> </w:t>
            </w:r>
            <w:r>
              <w:rPr>
                <w:sz w:val="24"/>
              </w:rPr>
              <w:t>в</w:t>
            </w:r>
            <w:r>
              <w:rPr>
                <w:spacing w:val="-5"/>
                <w:sz w:val="24"/>
              </w:rPr>
              <w:t xml:space="preserve"> </w:t>
            </w:r>
            <w:r>
              <w:rPr>
                <w:sz w:val="24"/>
              </w:rPr>
              <w:t>составе</w:t>
            </w:r>
            <w:r>
              <w:rPr>
                <w:spacing w:val="-11"/>
                <w:sz w:val="24"/>
              </w:rPr>
              <w:t xml:space="preserve"> </w:t>
            </w:r>
            <w:r>
              <w:rPr>
                <w:sz w:val="24"/>
              </w:rPr>
              <w:t>словосочетаний.</w:t>
            </w:r>
            <w:r>
              <w:rPr>
                <w:spacing w:val="-9"/>
                <w:sz w:val="24"/>
              </w:rPr>
              <w:t xml:space="preserve"> </w:t>
            </w:r>
            <w:r>
              <w:rPr>
                <w:sz w:val="24"/>
              </w:rPr>
              <w:t>Причастный</w:t>
            </w:r>
            <w:r>
              <w:rPr>
                <w:spacing w:val="-10"/>
                <w:sz w:val="24"/>
              </w:rPr>
              <w:t xml:space="preserve"> </w:t>
            </w:r>
            <w:r>
              <w:rPr>
                <w:sz w:val="24"/>
              </w:rPr>
              <w:t>оборот. Морфологический анализ причастий.</w:t>
            </w:r>
          </w:p>
          <w:p w:rsidR="00CE04F4" w:rsidRDefault="008178F7">
            <w:pPr>
              <w:pStyle w:val="TableParagraph"/>
              <w:ind w:right="51"/>
              <w:jc w:val="both"/>
              <w:rPr>
                <w:sz w:val="24"/>
              </w:rPr>
            </w:pPr>
            <w:r>
              <w:rPr>
                <w:sz w:val="24"/>
              </w:rPr>
              <w:t>Употребление причастия в речи. Созвучные причастия и имена прилагательные (висящий висячий, горящий горячий). Употребление причастий с суффиксом "-ся". Согласование причастий в словосочетаниях типа "прич. + сущ.".</w:t>
            </w:r>
          </w:p>
          <w:p w:rsidR="00CE04F4" w:rsidRDefault="008178F7">
            <w:pPr>
              <w:pStyle w:val="TableParagraph"/>
              <w:ind w:right="2411"/>
              <w:rPr>
                <w:sz w:val="24"/>
              </w:rPr>
            </w:pPr>
            <w:r>
              <w:rPr>
                <w:sz w:val="24"/>
              </w:rPr>
              <w:t>Ударение в некоторых формах причастий. Правописание</w:t>
            </w:r>
            <w:r>
              <w:rPr>
                <w:spacing w:val="-14"/>
                <w:sz w:val="24"/>
              </w:rPr>
              <w:t xml:space="preserve"> </w:t>
            </w:r>
            <w:r>
              <w:rPr>
                <w:sz w:val="24"/>
              </w:rPr>
              <w:t>падежных</w:t>
            </w:r>
            <w:r>
              <w:rPr>
                <w:spacing w:val="-15"/>
                <w:sz w:val="24"/>
              </w:rPr>
              <w:t xml:space="preserve"> </w:t>
            </w:r>
            <w:r>
              <w:rPr>
                <w:sz w:val="24"/>
              </w:rPr>
              <w:t>окончаний</w:t>
            </w:r>
            <w:r>
              <w:rPr>
                <w:spacing w:val="-15"/>
                <w:sz w:val="24"/>
              </w:rPr>
              <w:t xml:space="preserve"> </w:t>
            </w:r>
            <w:r>
              <w:rPr>
                <w:sz w:val="24"/>
              </w:rPr>
              <w:t>причастий. Правописание</w:t>
            </w:r>
            <w:r>
              <w:rPr>
                <w:spacing w:val="-8"/>
                <w:sz w:val="24"/>
              </w:rPr>
              <w:t xml:space="preserve"> </w:t>
            </w:r>
            <w:r>
              <w:rPr>
                <w:sz w:val="24"/>
              </w:rPr>
              <w:t>гласных</w:t>
            </w:r>
            <w:r>
              <w:rPr>
                <w:spacing w:val="-6"/>
                <w:sz w:val="24"/>
              </w:rPr>
              <w:t xml:space="preserve"> </w:t>
            </w:r>
            <w:r>
              <w:rPr>
                <w:sz w:val="24"/>
              </w:rPr>
              <w:t>в суффиксах</w:t>
            </w:r>
            <w:r>
              <w:rPr>
                <w:spacing w:val="-6"/>
                <w:sz w:val="24"/>
              </w:rPr>
              <w:t xml:space="preserve"> </w:t>
            </w:r>
            <w:r>
              <w:rPr>
                <w:spacing w:val="-2"/>
                <w:sz w:val="24"/>
              </w:rPr>
              <w:t>причастий.</w:t>
            </w:r>
          </w:p>
          <w:p w:rsidR="00CE04F4" w:rsidRDefault="008178F7">
            <w:pPr>
              <w:pStyle w:val="TableParagraph"/>
              <w:ind w:right="55"/>
              <w:jc w:val="both"/>
              <w:rPr>
                <w:sz w:val="24"/>
              </w:rPr>
            </w:pPr>
            <w:r>
              <w:rPr>
                <w:sz w:val="24"/>
              </w:rPr>
              <w:t>Правописание "н" и "нн" в суффиксах причастий и отглагольных имен прилагательных. Правописание окончаний причастий. Слитное и раздельное написание "не" с причастиями.</w:t>
            </w:r>
          </w:p>
          <w:p w:rsidR="00CE04F4" w:rsidRDefault="008178F7">
            <w:pPr>
              <w:pStyle w:val="TableParagraph"/>
              <w:spacing w:line="274" w:lineRule="exact"/>
              <w:jc w:val="both"/>
              <w:rPr>
                <w:sz w:val="24"/>
              </w:rPr>
            </w:pPr>
            <w:r>
              <w:rPr>
                <w:sz w:val="24"/>
              </w:rPr>
              <w:t>Знаки</w:t>
            </w:r>
            <w:r>
              <w:rPr>
                <w:spacing w:val="-4"/>
                <w:sz w:val="24"/>
              </w:rPr>
              <w:t xml:space="preserve"> </w:t>
            </w:r>
            <w:r>
              <w:rPr>
                <w:sz w:val="24"/>
              </w:rPr>
              <w:t>препинания</w:t>
            </w:r>
            <w:r>
              <w:rPr>
                <w:spacing w:val="-2"/>
                <w:sz w:val="24"/>
              </w:rPr>
              <w:t xml:space="preserve"> </w:t>
            </w:r>
            <w:r>
              <w:rPr>
                <w:sz w:val="24"/>
              </w:rPr>
              <w:t>в</w:t>
            </w:r>
            <w:r>
              <w:rPr>
                <w:spacing w:val="-6"/>
                <w:sz w:val="24"/>
              </w:rPr>
              <w:t xml:space="preserve"> </w:t>
            </w:r>
            <w:r>
              <w:rPr>
                <w:sz w:val="24"/>
              </w:rPr>
              <w:t>предложениях</w:t>
            </w:r>
            <w:r>
              <w:rPr>
                <w:spacing w:val="-7"/>
                <w:sz w:val="24"/>
              </w:rPr>
              <w:t xml:space="preserve"> </w:t>
            </w:r>
            <w:r>
              <w:rPr>
                <w:sz w:val="24"/>
              </w:rPr>
              <w:t>с</w:t>
            </w:r>
            <w:r>
              <w:rPr>
                <w:spacing w:val="-3"/>
                <w:sz w:val="24"/>
              </w:rPr>
              <w:t xml:space="preserve"> </w:t>
            </w:r>
            <w:r>
              <w:rPr>
                <w:sz w:val="24"/>
              </w:rPr>
              <w:t>причастным</w:t>
            </w:r>
            <w:r>
              <w:rPr>
                <w:spacing w:val="-5"/>
                <w:sz w:val="24"/>
              </w:rPr>
              <w:t xml:space="preserve"> </w:t>
            </w:r>
            <w:r>
              <w:rPr>
                <w:spacing w:val="-2"/>
                <w:sz w:val="24"/>
              </w:rPr>
              <w:t>оборотом</w:t>
            </w:r>
          </w:p>
        </w:tc>
      </w:tr>
      <w:tr w:rsidR="00CE04F4">
        <w:trPr>
          <w:trHeight w:val="1310"/>
        </w:trPr>
        <w:tc>
          <w:tcPr>
            <w:tcW w:w="2439" w:type="dxa"/>
          </w:tcPr>
          <w:p w:rsidR="00CE04F4" w:rsidRDefault="008178F7">
            <w:pPr>
              <w:pStyle w:val="TableParagraph"/>
              <w:spacing w:before="92"/>
              <w:rPr>
                <w:sz w:val="24"/>
              </w:rPr>
            </w:pPr>
            <w:r>
              <w:rPr>
                <w:spacing w:val="-2"/>
                <w:sz w:val="24"/>
              </w:rPr>
              <w:t>Деепричастие.</w:t>
            </w:r>
          </w:p>
        </w:tc>
        <w:tc>
          <w:tcPr>
            <w:tcW w:w="7630" w:type="dxa"/>
          </w:tcPr>
          <w:p w:rsidR="00CE04F4" w:rsidRDefault="008178F7">
            <w:pPr>
              <w:pStyle w:val="TableParagraph"/>
              <w:spacing w:before="92" w:line="242" w:lineRule="auto"/>
              <w:rPr>
                <w:sz w:val="24"/>
              </w:rPr>
            </w:pPr>
            <w:r>
              <w:rPr>
                <w:sz w:val="24"/>
              </w:rPr>
              <w:t>Деепричастия</w:t>
            </w:r>
            <w:r>
              <w:rPr>
                <w:spacing w:val="40"/>
                <w:sz w:val="24"/>
              </w:rPr>
              <w:t xml:space="preserve"> </w:t>
            </w:r>
            <w:r>
              <w:rPr>
                <w:sz w:val="24"/>
              </w:rPr>
              <w:t>как</w:t>
            </w:r>
            <w:r>
              <w:rPr>
                <w:spacing w:val="40"/>
                <w:sz w:val="24"/>
              </w:rPr>
              <w:t xml:space="preserve"> </w:t>
            </w:r>
            <w:r>
              <w:rPr>
                <w:sz w:val="24"/>
              </w:rPr>
              <w:t>особая</w:t>
            </w:r>
            <w:r>
              <w:rPr>
                <w:spacing w:val="40"/>
                <w:sz w:val="24"/>
              </w:rPr>
              <w:t xml:space="preserve"> </w:t>
            </w:r>
            <w:r>
              <w:rPr>
                <w:sz w:val="24"/>
              </w:rPr>
              <w:t>группа</w:t>
            </w:r>
            <w:r>
              <w:rPr>
                <w:spacing w:val="40"/>
                <w:sz w:val="24"/>
              </w:rPr>
              <w:t xml:space="preserve"> </w:t>
            </w:r>
            <w:r>
              <w:rPr>
                <w:sz w:val="24"/>
              </w:rPr>
              <w:t>слов.</w:t>
            </w:r>
            <w:r>
              <w:rPr>
                <w:spacing w:val="40"/>
                <w:sz w:val="24"/>
              </w:rPr>
              <w:t xml:space="preserve"> </w:t>
            </w:r>
            <w:r>
              <w:rPr>
                <w:sz w:val="24"/>
              </w:rPr>
              <w:t>Признаки</w:t>
            </w:r>
            <w:r>
              <w:rPr>
                <w:spacing w:val="40"/>
                <w:sz w:val="24"/>
              </w:rPr>
              <w:t xml:space="preserve"> </w:t>
            </w:r>
            <w:r>
              <w:rPr>
                <w:sz w:val="24"/>
              </w:rPr>
              <w:t>глагола</w:t>
            </w:r>
            <w:r>
              <w:rPr>
                <w:spacing w:val="40"/>
                <w:sz w:val="24"/>
              </w:rPr>
              <w:t xml:space="preserve"> </w:t>
            </w:r>
            <w:r>
              <w:rPr>
                <w:sz w:val="24"/>
              </w:rPr>
              <w:t>и</w:t>
            </w:r>
            <w:r>
              <w:rPr>
                <w:spacing w:val="40"/>
                <w:sz w:val="24"/>
              </w:rPr>
              <w:t xml:space="preserve"> </w:t>
            </w:r>
            <w:r>
              <w:rPr>
                <w:sz w:val="24"/>
              </w:rPr>
              <w:t>наречия</w:t>
            </w:r>
            <w:r>
              <w:rPr>
                <w:spacing w:val="40"/>
                <w:sz w:val="24"/>
              </w:rPr>
              <w:t xml:space="preserve"> </w:t>
            </w:r>
            <w:r>
              <w:rPr>
                <w:sz w:val="24"/>
              </w:rPr>
              <w:t>в деепричастии. Синтаксическая функция деепричастия, роль в речи.</w:t>
            </w:r>
          </w:p>
          <w:p w:rsidR="00CE04F4" w:rsidRDefault="008178F7">
            <w:pPr>
              <w:pStyle w:val="TableParagraph"/>
              <w:spacing w:line="242" w:lineRule="auto"/>
              <w:ind w:right="714"/>
              <w:rPr>
                <w:sz w:val="24"/>
              </w:rPr>
            </w:pPr>
            <w:r>
              <w:rPr>
                <w:sz w:val="24"/>
              </w:rPr>
              <w:t>Деепричастия</w:t>
            </w:r>
            <w:r>
              <w:rPr>
                <w:spacing w:val="-9"/>
                <w:sz w:val="24"/>
              </w:rPr>
              <w:t xml:space="preserve"> </w:t>
            </w:r>
            <w:r>
              <w:rPr>
                <w:sz w:val="24"/>
              </w:rPr>
              <w:t>совершенного</w:t>
            </w:r>
            <w:r>
              <w:rPr>
                <w:spacing w:val="-5"/>
                <w:sz w:val="24"/>
              </w:rPr>
              <w:t xml:space="preserve"> </w:t>
            </w:r>
            <w:r>
              <w:rPr>
                <w:sz w:val="24"/>
              </w:rPr>
              <w:t>и</w:t>
            </w:r>
            <w:r>
              <w:rPr>
                <w:spacing w:val="-12"/>
                <w:sz w:val="24"/>
              </w:rPr>
              <w:t xml:space="preserve"> </w:t>
            </w:r>
            <w:r>
              <w:rPr>
                <w:sz w:val="24"/>
              </w:rPr>
              <w:t>несовершенного</w:t>
            </w:r>
            <w:r>
              <w:rPr>
                <w:spacing w:val="-9"/>
                <w:sz w:val="24"/>
              </w:rPr>
              <w:t xml:space="preserve"> </w:t>
            </w:r>
            <w:r>
              <w:rPr>
                <w:sz w:val="24"/>
              </w:rPr>
              <w:t>вида. Деепричастие в составе словосочетаний.</w:t>
            </w:r>
          </w:p>
        </w:tc>
      </w:tr>
    </w:tbl>
    <w:p w:rsidR="00CE04F4" w:rsidRDefault="00CE04F4">
      <w:pPr>
        <w:pStyle w:val="TableParagraph"/>
        <w:spacing w:line="242" w:lineRule="auto"/>
        <w:rPr>
          <w:sz w:val="24"/>
        </w:rPr>
        <w:sectPr w:rsidR="00CE04F4">
          <w:type w:val="continuous"/>
          <w:pgSz w:w="11910" w:h="16840"/>
          <w:pgMar w:top="680" w:right="283" w:bottom="480" w:left="708" w:header="0" w:footer="292"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630"/>
      </w:tblGrid>
      <w:tr w:rsidR="00CE04F4">
        <w:trPr>
          <w:trHeight w:val="2688"/>
        </w:trPr>
        <w:tc>
          <w:tcPr>
            <w:tcW w:w="2439" w:type="dxa"/>
          </w:tcPr>
          <w:p w:rsidR="00CE04F4" w:rsidRDefault="00CE04F4">
            <w:pPr>
              <w:pStyle w:val="TableParagraph"/>
              <w:ind w:left="0"/>
              <w:rPr>
                <w:sz w:val="24"/>
              </w:rPr>
            </w:pPr>
          </w:p>
        </w:tc>
        <w:tc>
          <w:tcPr>
            <w:tcW w:w="7630" w:type="dxa"/>
          </w:tcPr>
          <w:p w:rsidR="00CE04F4" w:rsidRDefault="008178F7">
            <w:pPr>
              <w:pStyle w:val="TableParagraph"/>
              <w:spacing w:before="93"/>
              <w:ind w:right="3253"/>
              <w:rPr>
                <w:sz w:val="24"/>
              </w:rPr>
            </w:pPr>
            <w:r>
              <w:rPr>
                <w:sz w:val="24"/>
              </w:rPr>
              <w:t>Деепричастный оборот. Морфологический</w:t>
            </w:r>
            <w:r>
              <w:rPr>
                <w:spacing w:val="-15"/>
                <w:sz w:val="24"/>
              </w:rPr>
              <w:t xml:space="preserve"> </w:t>
            </w:r>
            <w:r>
              <w:rPr>
                <w:sz w:val="24"/>
              </w:rPr>
              <w:t>анализ</w:t>
            </w:r>
            <w:r>
              <w:rPr>
                <w:spacing w:val="-15"/>
                <w:sz w:val="24"/>
              </w:rPr>
              <w:t xml:space="preserve"> </w:t>
            </w:r>
            <w:r>
              <w:rPr>
                <w:sz w:val="24"/>
              </w:rPr>
              <w:t>деепричастий. Постановка ударения в деепричастиях.</w:t>
            </w:r>
          </w:p>
          <w:p w:rsidR="00CE04F4" w:rsidRDefault="008178F7">
            <w:pPr>
              <w:pStyle w:val="TableParagraph"/>
              <w:spacing w:before="2" w:line="275" w:lineRule="exact"/>
              <w:rPr>
                <w:sz w:val="24"/>
              </w:rPr>
            </w:pPr>
            <w:r>
              <w:rPr>
                <w:sz w:val="24"/>
              </w:rPr>
              <w:t>Правописание</w:t>
            </w:r>
            <w:r>
              <w:rPr>
                <w:spacing w:val="-8"/>
                <w:sz w:val="24"/>
              </w:rPr>
              <w:t xml:space="preserve"> </w:t>
            </w:r>
            <w:r>
              <w:rPr>
                <w:sz w:val="24"/>
              </w:rPr>
              <w:t>гласных</w:t>
            </w:r>
            <w:r>
              <w:rPr>
                <w:spacing w:val="-6"/>
                <w:sz w:val="24"/>
              </w:rPr>
              <w:t xml:space="preserve"> </w:t>
            </w:r>
            <w:r>
              <w:rPr>
                <w:sz w:val="24"/>
              </w:rPr>
              <w:t>в суффиксах</w:t>
            </w:r>
            <w:r>
              <w:rPr>
                <w:spacing w:val="-6"/>
                <w:sz w:val="24"/>
              </w:rPr>
              <w:t xml:space="preserve"> </w:t>
            </w:r>
            <w:r>
              <w:rPr>
                <w:spacing w:val="-2"/>
                <w:sz w:val="24"/>
              </w:rPr>
              <w:t>деепричастий.</w:t>
            </w:r>
          </w:p>
          <w:p w:rsidR="00CE04F4" w:rsidRDefault="008178F7">
            <w:pPr>
              <w:pStyle w:val="TableParagraph"/>
              <w:ind w:right="44"/>
              <w:jc w:val="both"/>
              <w:rPr>
                <w:sz w:val="24"/>
              </w:rPr>
            </w:pPr>
            <w:r>
              <w:rPr>
                <w:sz w:val="24"/>
              </w:rPr>
              <w:t>Слитное и раздельное написание не с деепричастиями. Правильное построение предложений с одиночными деепричастиями и деепричастными оборотами.</w:t>
            </w:r>
          </w:p>
          <w:p w:rsidR="00CE04F4" w:rsidRDefault="008178F7">
            <w:pPr>
              <w:pStyle w:val="TableParagraph"/>
              <w:spacing w:before="4" w:line="237" w:lineRule="auto"/>
              <w:ind w:right="55"/>
              <w:jc w:val="both"/>
              <w:rPr>
                <w:sz w:val="24"/>
              </w:rPr>
            </w:pPr>
            <w:r>
              <w:rPr>
                <w:sz w:val="24"/>
              </w:rPr>
              <w:t>Знаки препинания в предложениях с одиночным деепричастием и деепричастным оборотом</w:t>
            </w:r>
          </w:p>
        </w:tc>
      </w:tr>
      <w:tr w:rsidR="00CE04F4">
        <w:trPr>
          <w:trHeight w:val="4066"/>
        </w:trPr>
        <w:tc>
          <w:tcPr>
            <w:tcW w:w="2439" w:type="dxa"/>
          </w:tcPr>
          <w:p w:rsidR="00CE04F4" w:rsidRDefault="008178F7">
            <w:pPr>
              <w:pStyle w:val="TableParagraph"/>
              <w:spacing w:before="92"/>
              <w:rPr>
                <w:sz w:val="24"/>
              </w:rPr>
            </w:pPr>
            <w:r>
              <w:rPr>
                <w:spacing w:val="-2"/>
                <w:sz w:val="24"/>
              </w:rPr>
              <w:t>Наречие.</w:t>
            </w:r>
          </w:p>
        </w:tc>
        <w:tc>
          <w:tcPr>
            <w:tcW w:w="7630" w:type="dxa"/>
          </w:tcPr>
          <w:p w:rsidR="00CE04F4" w:rsidRDefault="008178F7">
            <w:pPr>
              <w:pStyle w:val="TableParagraph"/>
              <w:spacing w:before="92"/>
              <w:rPr>
                <w:sz w:val="24"/>
              </w:rPr>
            </w:pPr>
            <w:r>
              <w:rPr>
                <w:sz w:val="24"/>
              </w:rPr>
              <w:t>Общее</w:t>
            </w:r>
            <w:r>
              <w:rPr>
                <w:spacing w:val="-3"/>
                <w:sz w:val="24"/>
              </w:rPr>
              <w:t xml:space="preserve"> </w:t>
            </w:r>
            <w:r>
              <w:rPr>
                <w:sz w:val="24"/>
              </w:rPr>
              <w:t>грамматическое</w:t>
            </w:r>
            <w:r>
              <w:rPr>
                <w:spacing w:val="-2"/>
                <w:sz w:val="24"/>
              </w:rPr>
              <w:t xml:space="preserve"> </w:t>
            </w:r>
            <w:r>
              <w:rPr>
                <w:sz w:val="24"/>
              </w:rPr>
              <w:t>значение</w:t>
            </w:r>
            <w:r>
              <w:rPr>
                <w:spacing w:val="-6"/>
                <w:sz w:val="24"/>
              </w:rPr>
              <w:t xml:space="preserve"> </w:t>
            </w:r>
            <w:r>
              <w:rPr>
                <w:spacing w:val="-2"/>
                <w:sz w:val="24"/>
              </w:rPr>
              <w:t>наречий.</w:t>
            </w:r>
          </w:p>
          <w:p w:rsidR="00CE04F4" w:rsidRDefault="008178F7">
            <w:pPr>
              <w:pStyle w:val="TableParagraph"/>
              <w:tabs>
                <w:tab w:val="left" w:pos="1175"/>
                <w:tab w:val="left" w:pos="2273"/>
                <w:tab w:val="left" w:pos="2786"/>
                <w:tab w:val="left" w:pos="4100"/>
                <w:tab w:val="left" w:pos="5199"/>
                <w:tab w:val="left" w:pos="5592"/>
                <w:tab w:val="left" w:pos="6860"/>
              </w:tabs>
              <w:spacing w:before="3"/>
              <w:ind w:right="49"/>
              <w:rPr>
                <w:sz w:val="24"/>
              </w:rPr>
            </w:pPr>
            <w:r>
              <w:rPr>
                <w:spacing w:val="-2"/>
                <w:sz w:val="24"/>
              </w:rPr>
              <w:t>Разряды</w:t>
            </w:r>
            <w:r>
              <w:rPr>
                <w:sz w:val="24"/>
              </w:rPr>
              <w:tab/>
            </w:r>
            <w:r>
              <w:rPr>
                <w:spacing w:val="-2"/>
                <w:sz w:val="24"/>
              </w:rPr>
              <w:t>наречий</w:t>
            </w:r>
            <w:r>
              <w:rPr>
                <w:sz w:val="24"/>
              </w:rPr>
              <w:tab/>
            </w:r>
            <w:r>
              <w:rPr>
                <w:spacing w:val="-6"/>
                <w:sz w:val="24"/>
              </w:rPr>
              <w:t>по</w:t>
            </w:r>
            <w:r>
              <w:rPr>
                <w:sz w:val="24"/>
              </w:rPr>
              <w:tab/>
            </w:r>
            <w:r>
              <w:rPr>
                <w:spacing w:val="-2"/>
                <w:sz w:val="24"/>
              </w:rPr>
              <w:t>значению.</w:t>
            </w:r>
            <w:r>
              <w:rPr>
                <w:sz w:val="24"/>
              </w:rPr>
              <w:tab/>
            </w:r>
            <w:r>
              <w:rPr>
                <w:spacing w:val="-2"/>
                <w:sz w:val="24"/>
              </w:rPr>
              <w:t>Простая</w:t>
            </w:r>
            <w:r>
              <w:rPr>
                <w:sz w:val="24"/>
              </w:rPr>
              <w:tab/>
            </w:r>
            <w:r>
              <w:rPr>
                <w:spacing w:val="-10"/>
                <w:sz w:val="24"/>
              </w:rPr>
              <w:t>и</w:t>
            </w:r>
            <w:r>
              <w:rPr>
                <w:sz w:val="24"/>
              </w:rPr>
              <w:tab/>
            </w:r>
            <w:r>
              <w:rPr>
                <w:spacing w:val="-2"/>
                <w:sz w:val="24"/>
              </w:rPr>
              <w:t>составная</w:t>
            </w:r>
            <w:r>
              <w:rPr>
                <w:sz w:val="24"/>
              </w:rPr>
              <w:tab/>
            </w:r>
            <w:r>
              <w:rPr>
                <w:spacing w:val="-2"/>
                <w:sz w:val="24"/>
              </w:rPr>
              <w:t xml:space="preserve">формы </w:t>
            </w:r>
            <w:r>
              <w:rPr>
                <w:sz w:val="24"/>
              </w:rPr>
              <w:t>сравнительной и превосходной степеней сравнения наречий.</w:t>
            </w:r>
          </w:p>
          <w:p w:rsidR="00CE04F4" w:rsidRDefault="008178F7">
            <w:pPr>
              <w:pStyle w:val="TableParagraph"/>
              <w:ind w:right="3253"/>
              <w:rPr>
                <w:sz w:val="24"/>
              </w:rPr>
            </w:pPr>
            <w:r>
              <w:rPr>
                <w:sz w:val="24"/>
              </w:rPr>
              <w:t>Словообразование наречий. Синтаксические</w:t>
            </w:r>
            <w:r>
              <w:rPr>
                <w:spacing w:val="-7"/>
                <w:sz w:val="24"/>
              </w:rPr>
              <w:t xml:space="preserve"> </w:t>
            </w:r>
            <w:r>
              <w:rPr>
                <w:sz w:val="24"/>
              </w:rPr>
              <w:t>свойства</w:t>
            </w:r>
            <w:r>
              <w:rPr>
                <w:spacing w:val="-11"/>
                <w:sz w:val="24"/>
              </w:rPr>
              <w:t xml:space="preserve"> </w:t>
            </w:r>
            <w:r>
              <w:rPr>
                <w:sz w:val="24"/>
              </w:rPr>
              <w:t>наречий. Морфологический</w:t>
            </w:r>
            <w:r>
              <w:rPr>
                <w:spacing w:val="-4"/>
                <w:sz w:val="24"/>
              </w:rPr>
              <w:t xml:space="preserve"> </w:t>
            </w:r>
            <w:r>
              <w:rPr>
                <w:sz w:val="24"/>
              </w:rPr>
              <w:t>анализ</w:t>
            </w:r>
            <w:r>
              <w:rPr>
                <w:spacing w:val="-3"/>
                <w:sz w:val="24"/>
              </w:rPr>
              <w:t xml:space="preserve"> </w:t>
            </w:r>
            <w:r>
              <w:rPr>
                <w:spacing w:val="-2"/>
                <w:sz w:val="24"/>
              </w:rPr>
              <w:t>наречий.</w:t>
            </w:r>
          </w:p>
          <w:p w:rsidR="00CE04F4" w:rsidRDefault="008178F7">
            <w:pPr>
              <w:pStyle w:val="TableParagraph"/>
              <w:spacing w:line="242" w:lineRule="auto"/>
              <w:rPr>
                <w:sz w:val="24"/>
              </w:rPr>
            </w:pPr>
            <w:r>
              <w:rPr>
                <w:sz w:val="24"/>
              </w:rPr>
              <w:t>Нормы постановки</w:t>
            </w:r>
            <w:r>
              <w:rPr>
                <w:spacing w:val="-3"/>
                <w:sz w:val="24"/>
              </w:rPr>
              <w:t xml:space="preserve"> </w:t>
            </w:r>
            <w:r>
              <w:rPr>
                <w:sz w:val="24"/>
              </w:rPr>
              <w:t>ударения в наречиях, нормы произношения</w:t>
            </w:r>
            <w:r>
              <w:rPr>
                <w:spacing w:val="-4"/>
                <w:sz w:val="24"/>
              </w:rPr>
              <w:t xml:space="preserve"> </w:t>
            </w:r>
            <w:r>
              <w:rPr>
                <w:sz w:val="24"/>
              </w:rPr>
              <w:t>наречий. Нормы образования степеней сравнения наречий.</w:t>
            </w:r>
          </w:p>
          <w:p w:rsidR="00CE04F4" w:rsidRDefault="008178F7">
            <w:pPr>
              <w:pStyle w:val="TableParagraph"/>
              <w:spacing w:line="271" w:lineRule="exact"/>
              <w:jc w:val="both"/>
              <w:rPr>
                <w:sz w:val="24"/>
              </w:rPr>
            </w:pPr>
            <w:r>
              <w:rPr>
                <w:sz w:val="24"/>
              </w:rPr>
              <w:t>Роль</w:t>
            </w:r>
            <w:r>
              <w:rPr>
                <w:spacing w:val="-2"/>
                <w:sz w:val="24"/>
              </w:rPr>
              <w:t xml:space="preserve"> </w:t>
            </w:r>
            <w:r>
              <w:rPr>
                <w:sz w:val="24"/>
              </w:rPr>
              <w:t>наречий</w:t>
            </w:r>
            <w:r>
              <w:rPr>
                <w:spacing w:val="-2"/>
                <w:sz w:val="24"/>
              </w:rPr>
              <w:t xml:space="preserve"> </w:t>
            </w:r>
            <w:r>
              <w:rPr>
                <w:sz w:val="24"/>
              </w:rPr>
              <w:t>в</w:t>
            </w:r>
            <w:r>
              <w:rPr>
                <w:spacing w:val="-1"/>
                <w:sz w:val="24"/>
              </w:rPr>
              <w:t xml:space="preserve"> </w:t>
            </w:r>
            <w:r>
              <w:rPr>
                <w:spacing w:val="-2"/>
                <w:sz w:val="24"/>
              </w:rPr>
              <w:t>тексте.</w:t>
            </w:r>
          </w:p>
          <w:p w:rsidR="00CE04F4" w:rsidRDefault="008178F7">
            <w:pPr>
              <w:pStyle w:val="TableParagraph"/>
              <w:ind w:right="50"/>
              <w:jc w:val="both"/>
              <w:rPr>
                <w:sz w:val="24"/>
              </w:rPr>
            </w:pPr>
            <w:r>
              <w:rPr>
                <w:sz w:val="24"/>
              </w:rPr>
              <w:t>Правописание наречий: слитное, раздельное, дефисное написание; слитное и</w:t>
            </w:r>
            <w:r>
              <w:rPr>
                <w:spacing w:val="-1"/>
                <w:sz w:val="24"/>
              </w:rPr>
              <w:t xml:space="preserve"> </w:t>
            </w:r>
            <w:r>
              <w:rPr>
                <w:sz w:val="24"/>
              </w:rPr>
              <w:t>раздельное</w:t>
            </w:r>
            <w:r>
              <w:rPr>
                <w:spacing w:val="-3"/>
                <w:sz w:val="24"/>
              </w:rPr>
              <w:t xml:space="preserve"> </w:t>
            </w:r>
            <w:r>
              <w:rPr>
                <w:sz w:val="24"/>
              </w:rPr>
              <w:t>написание "не"</w:t>
            </w:r>
            <w:r>
              <w:rPr>
                <w:spacing w:val="-4"/>
                <w:sz w:val="24"/>
              </w:rPr>
              <w:t xml:space="preserve"> </w:t>
            </w:r>
            <w:r>
              <w:rPr>
                <w:sz w:val="24"/>
              </w:rPr>
              <w:t>с наречиями;</w:t>
            </w:r>
            <w:r>
              <w:rPr>
                <w:spacing w:val="-2"/>
                <w:sz w:val="24"/>
              </w:rPr>
              <w:t xml:space="preserve"> </w:t>
            </w:r>
            <w:r>
              <w:rPr>
                <w:sz w:val="24"/>
              </w:rPr>
              <w:t>"н" и</w:t>
            </w:r>
            <w:r>
              <w:rPr>
                <w:spacing w:val="-1"/>
                <w:sz w:val="24"/>
              </w:rPr>
              <w:t xml:space="preserve"> </w:t>
            </w:r>
            <w:r>
              <w:rPr>
                <w:sz w:val="24"/>
              </w:rPr>
              <w:t>"нн"</w:t>
            </w:r>
            <w:r>
              <w:rPr>
                <w:spacing w:val="-4"/>
                <w:sz w:val="24"/>
              </w:rPr>
              <w:t xml:space="preserve"> </w:t>
            </w:r>
            <w:r>
              <w:rPr>
                <w:sz w:val="24"/>
              </w:rPr>
              <w:t>в наречиях на "-о//(-е)";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CE04F4">
        <w:trPr>
          <w:trHeight w:val="1310"/>
        </w:trPr>
        <w:tc>
          <w:tcPr>
            <w:tcW w:w="2439" w:type="dxa"/>
          </w:tcPr>
          <w:p w:rsidR="00CE04F4" w:rsidRDefault="008178F7">
            <w:pPr>
              <w:pStyle w:val="TableParagraph"/>
              <w:tabs>
                <w:tab w:val="left" w:pos="1348"/>
              </w:tabs>
              <w:spacing w:before="100" w:line="237" w:lineRule="auto"/>
              <w:ind w:left="-1" w:right="48" w:firstLine="62"/>
              <w:rPr>
                <w:sz w:val="24"/>
              </w:rPr>
            </w:pPr>
            <w:r>
              <w:rPr>
                <w:spacing w:val="-2"/>
                <w:sz w:val="24"/>
              </w:rPr>
              <w:t>Слова</w:t>
            </w:r>
            <w:r>
              <w:rPr>
                <w:sz w:val="24"/>
              </w:rPr>
              <w:tab/>
            </w:r>
            <w:r>
              <w:rPr>
                <w:spacing w:val="-2"/>
                <w:sz w:val="24"/>
              </w:rPr>
              <w:t>категории состояния.</w:t>
            </w:r>
          </w:p>
        </w:tc>
        <w:tc>
          <w:tcPr>
            <w:tcW w:w="7630" w:type="dxa"/>
          </w:tcPr>
          <w:p w:rsidR="00CE04F4" w:rsidRDefault="008178F7">
            <w:pPr>
              <w:pStyle w:val="TableParagraph"/>
              <w:spacing w:before="97"/>
              <w:ind w:right="53"/>
              <w:jc w:val="both"/>
              <w:rPr>
                <w:sz w:val="24"/>
              </w:rPr>
            </w:pPr>
            <w:r>
              <w:rPr>
                <w:sz w:val="24"/>
              </w:rPr>
              <w:t xml:space="preserve">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w:t>
            </w:r>
            <w:r>
              <w:rPr>
                <w:spacing w:val="-4"/>
                <w:sz w:val="24"/>
              </w:rPr>
              <w:t>речи.</w:t>
            </w:r>
          </w:p>
        </w:tc>
      </w:tr>
      <w:tr w:rsidR="00CE04F4">
        <w:trPr>
          <w:trHeight w:val="753"/>
        </w:trPr>
        <w:tc>
          <w:tcPr>
            <w:tcW w:w="2439" w:type="dxa"/>
          </w:tcPr>
          <w:p w:rsidR="00CE04F4" w:rsidRDefault="008178F7">
            <w:pPr>
              <w:pStyle w:val="TableParagraph"/>
              <w:tabs>
                <w:tab w:val="left" w:pos="1803"/>
              </w:tabs>
              <w:spacing w:before="92" w:line="242" w:lineRule="auto"/>
              <w:ind w:left="-1" w:right="59" w:firstLine="62"/>
              <w:rPr>
                <w:sz w:val="24"/>
              </w:rPr>
            </w:pPr>
            <w:r>
              <w:rPr>
                <w:spacing w:val="-2"/>
                <w:sz w:val="24"/>
              </w:rPr>
              <w:t>Служебные</w:t>
            </w:r>
            <w:r>
              <w:rPr>
                <w:sz w:val="24"/>
              </w:rPr>
              <w:tab/>
            </w:r>
            <w:r>
              <w:rPr>
                <w:spacing w:val="-4"/>
                <w:sz w:val="24"/>
              </w:rPr>
              <w:t>части речи.</w:t>
            </w:r>
          </w:p>
        </w:tc>
        <w:tc>
          <w:tcPr>
            <w:tcW w:w="7630" w:type="dxa"/>
          </w:tcPr>
          <w:p w:rsidR="00CE04F4" w:rsidRDefault="008178F7">
            <w:pPr>
              <w:pStyle w:val="TableParagraph"/>
              <w:tabs>
                <w:tab w:val="left" w:pos="1156"/>
                <w:tab w:val="left" w:pos="3137"/>
                <w:tab w:val="left" w:pos="4682"/>
                <w:tab w:val="left" w:pos="5751"/>
                <w:tab w:val="left" w:pos="6682"/>
              </w:tabs>
              <w:spacing w:before="92" w:line="242" w:lineRule="auto"/>
              <w:ind w:right="56"/>
              <w:rPr>
                <w:sz w:val="24"/>
              </w:rPr>
            </w:pPr>
            <w:r>
              <w:rPr>
                <w:spacing w:val="-2"/>
                <w:sz w:val="24"/>
              </w:rPr>
              <w:t>Общая</w:t>
            </w:r>
            <w:r>
              <w:rPr>
                <w:sz w:val="24"/>
              </w:rPr>
              <w:tab/>
            </w:r>
            <w:r>
              <w:rPr>
                <w:spacing w:val="-2"/>
                <w:sz w:val="24"/>
              </w:rPr>
              <w:t>характеристика</w:t>
            </w:r>
            <w:r>
              <w:rPr>
                <w:sz w:val="24"/>
              </w:rPr>
              <w:tab/>
            </w:r>
            <w:r>
              <w:rPr>
                <w:spacing w:val="-2"/>
                <w:sz w:val="24"/>
              </w:rPr>
              <w:t>служебных</w:t>
            </w:r>
            <w:r>
              <w:rPr>
                <w:sz w:val="24"/>
              </w:rPr>
              <w:tab/>
            </w:r>
            <w:r>
              <w:rPr>
                <w:spacing w:val="-2"/>
                <w:sz w:val="24"/>
              </w:rPr>
              <w:t>частей</w:t>
            </w:r>
            <w:r>
              <w:rPr>
                <w:sz w:val="24"/>
              </w:rPr>
              <w:tab/>
            </w:r>
            <w:r>
              <w:rPr>
                <w:spacing w:val="-2"/>
                <w:sz w:val="24"/>
              </w:rPr>
              <w:t>речи.</w:t>
            </w:r>
            <w:r>
              <w:rPr>
                <w:sz w:val="24"/>
              </w:rPr>
              <w:tab/>
            </w:r>
            <w:r>
              <w:rPr>
                <w:spacing w:val="-2"/>
                <w:sz w:val="24"/>
              </w:rPr>
              <w:t xml:space="preserve">Отличие </w:t>
            </w:r>
            <w:r>
              <w:rPr>
                <w:sz w:val="24"/>
              </w:rPr>
              <w:t>самостоятельных частей речи от служебных.</w:t>
            </w:r>
          </w:p>
        </w:tc>
      </w:tr>
      <w:tr w:rsidR="00CE04F4">
        <w:trPr>
          <w:trHeight w:val="3240"/>
        </w:trPr>
        <w:tc>
          <w:tcPr>
            <w:tcW w:w="2439" w:type="dxa"/>
          </w:tcPr>
          <w:p w:rsidR="00CE04F4" w:rsidRDefault="008178F7">
            <w:pPr>
              <w:pStyle w:val="TableParagraph"/>
              <w:spacing w:before="97"/>
              <w:rPr>
                <w:sz w:val="24"/>
              </w:rPr>
            </w:pPr>
            <w:r>
              <w:rPr>
                <w:spacing w:val="-2"/>
                <w:sz w:val="24"/>
              </w:rPr>
              <w:t>Предлог.</w:t>
            </w:r>
          </w:p>
        </w:tc>
        <w:tc>
          <w:tcPr>
            <w:tcW w:w="7630" w:type="dxa"/>
          </w:tcPr>
          <w:p w:rsidR="00CE04F4" w:rsidRDefault="008178F7">
            <w:pPr>
              <w:pStyle w:val="TableParagraph"/>
              <w:spacing w:before="97"/>
              <w:ind w:right="56"/>
              <w:jc w:val="both"/>
              <w:rPr>
                <w:sz w:val="24"/>
              </w:rPr>
            </w:pPr>
            <w:r>
              <w:rPr>
                <w:sz w:val="24"/>
              </w:rPr>
              <w:t>Предлог</w:t>
            </w:r>
            <w:r>
              <w:rPr>
                <w:spacing w:val="-4"/>
                <w:sz w:val="24"/>
              </w:rPr>
              <w:t xml:space="preserve"> </w:t>
            </w:r>
            <w:r>
              <w:rPr>
                <w:sz w:val="24"/>
              </w:rPr>
              <w:t>как</w:t>
            </w:r>
            <w:r>
              <w:rPr>
                <w:spacing w:val="-8"/>
                <w:sz w:val="24"/>
              </w:rPr>
              <w:t xml:space="preserve"> </w:t>
            </w:r>
            <w:r>
              <w:rPr>
                <w:sz w:val="24"/>
              </w:rPr>
              <w:t>служебная</w:t>
            </w:r>
            <w:r>
              <w:rPr>
                <w:spacing w:val="-6"/>
                <w:sz w:val="24"/>
              </w:rPr>
              <w:t xml:space="preserve"> </w:t>
            </w:r>
            <w:r>
              <w:rPr>
                <w:sz w:val="24"/>
              </w:rPr>
              <w:t>часть</w:t>
            </w:r>
            <w:r>
              <w:rPr>
                <w:spacing w:val="-5"/>
                <w:sz w:val="24"/>
              </w:rPr>
              <w:t xml:space="preserve"> </w:t>
            </w:r>
            <w:r>
              <w:rPr>
                <w:sz w:val="24"/>
              </w:rPr>
              <w:t>речи.</w:t>
            </w:r>
            <w:r>
              <w:rPr>
                <w:spacing w:val="-4"/>
                <w:sz w:val="24"/>
              </w:rPr>
              <w:t xml:space="preserve"> </w:t>
            </w:r>
            <w:r>
              <w:rPr>
                <w:sz w:val="24"/>
              </w:rPr>
              <w:t>Грамматические</w:t>
            </w:r>
            <w:r>
              <w:rPr>
                <w:spacing w:val="-7"/>
                <w:sz w:val="24"/>
              </w:rPr>
              <w:t xml:space="preserve"> </w:t>
            </w:r>
            <w:r>
              <w:rPr>
                <w:sz w:val="24"/>
              </w:rPr>
              <w:t>функции</w:t>
            </w:r>
            <w:r>
              <w:rPr>
                <w:spacing w:val="-5"/>
                <w:sz w:val="24"/>
              </w:rPr>
              <w:t xml:space="preserve"> </w:t>
            </w:r>
            <w:r>
              <w:rPr>
                <w:sz w:val="24"/>
              </w:rPr>
              <w:t>предлогов. Разряды предлогов по происхождению: предлоги производные и непроизводные. Разряды предлогов по строению: предлоги простые и составные. Морфологический анализ предлогов.</w:t>
            </w:r>
          </w:p>
          <w:p w:rsidR="00CE04F4" w:rsidRDefault="008178F7">
            <w:pPr>
              <w:pStyle w:val="TableParagraph"/>
              <w:spacing w:before="3" w:line="237" w:lineRule="auto"/>
              <w:ind w:right="54"/>
              <w:jc w:val="both"/>
              <w:rPr>
                <w:sz w:val="24"/>
              </w:rPr>
            </w:pPr>
            <w:r>
              <w:rPr>
                <w:sz w:val="24"/>
              </w:rPr>
              <w:t>Употребление предлогов в речи в соответствии с их значением и стилистическими особенностями.</w:t>
            </w:r>
          </w:p>
          <w:p w:rsidR="00CE04F4" w:rsidRDefault="008178F7">
            <w:pPr>
              <w:pStyle w:val="TableParagraph"/>
              <w:spacing w:before="3"/>
              <w:ind w:right="53"/>
              <w:jc w:val="both"/>
              <w:rPr>
                <w:sz w:val="24"/>
              </w:rPr>
            </w:pPr>
            <w:r>
              <w:rPr>
                <w:sz w:val="24"/>
              </w:rPr>
              <w:t>Нормы употребления имен существительных и местоимений с предлогами. Правильное использование предлогов "из с, в, на". Правильное образование предложно-падежных форм с предлогами "по, благодаря, согласно, вопреки, наперерез".</w:t>
            </w:r>
          </w:p>
          <w:p w:rsidR="00CE04F4" w:rsidRDefault="008178F7">
            <w:pPr>
              <w:pStyle w:val="TableParagraph"/>
              <w:spacing w:before="1"/>
              <w:jc w:val="both"/>
              <w:rPr>
                <w:sz w:val="24"/>
              </w:rPr>
            </w:pPr>
            <w:r>
              <w:rPr>
                <w:sz w:val="24"/>
              </w:rPr>
              <w:t>Правописание</w:t>
            </w:r>
            <w:r>
              <w:rPr>
                <w:spacing w:val="-5"/>
                <w:sz w:val="24"/>
              </w:rPr>
              <w:t xml:space="preserve"> </w:t>
            </w:r>
            <w:r>
              <w:rPr>
                <w:sz w:val="24"/>
              </w:rPr>
              <w:t>производных</w:t>
            </w:r>
            <w:r>
              <w:rPr>
                <w:spacing w:val="-7"/>
                <w:sz w:val="24"/>
              </w:rPr>
              <w:t xml:space="preserve"> </w:t>
            </w:r>
            <w:r>
              <w:rPr>
                <w:spacing w:val="-2"/>
                <w:sz w:val="24"/>
              </w:rPr>
              <w:t>предлогов.</w:t>
            </w:r>
          </w:p>
        </w:tc>
      </w:tr>
      <w:tr w:rsidR="00CE04F4">
        <w:trPr>
          <w:trHeight w:val="3245"/>
        </w:trPr>
        <w:tc>
          <w:tcPr>
            <w:tcW w:w="2439" w:type="dxa"/>
          </w:tcPr>
          <w:p w:rsidR="00CE04F4" w:rsidRDefault="008178F7">
            <w:pPr>
              <w:pStyle w:val="TableParagraph"/>
              <w:spacing w:before="97"/>
              <w:rPr>
                <w:sz w:val="24"/>
              </w:rPr>
            </w:pPr>
            <w:r>
              <w:rPr>
                <w:spacing w:val="-4"/>
                <w:sz w:val="24"/>
              </w:rPr>
              <w:t>Союз.</w:t>
            </w:r>
          </w:p>
        </w:tc>
        <w:tc>
          <w:tcPr>
            <w:tcW w:w="7630" w:type="dxa"/>
          </w:tcPr>
          <w:p w:rsidR="00CE04F4" w:rsidRDefault="008178F7">
            <w:pPr>
              <w:pStyle w:val="TableParagraph"/>
              <w:spacing w:before="99" w:line="237" w:lineRule="auto"/>
              <w:ind w:right="54"/>
              <w:jc w:val="both"/>
              <w:rPr>
                <w:sz w:val="24"/>
              </w:rPr>
            </w:pPr>
            <w:r>
              <w:rPr>
                <w:sz w:val="24"/>
              </w:rPr>
              <w:t>Союз как служебная часть речи. Союз как средство связи однородных членов предложения и частей сложного предложения.</w:t>
            </w:r>
          </w:p>
          <w:p w:rsidR="00CE04F4" w:rsidRDefault="008178F7">
            <w:pPr>
              <w:pStyle w:val="TableParagraph"/>
              <w:spacing w:before="4" w:line="275" w:lineRule="exact"/>
              <w:jc w:val="both"/>
              <w:rPr>
                <w:sz w:val="24"/>
              </w:rPr>
            </w:pPr>
            <w:r>
              <w:rPr>
                <w:sz w:val="24"/>
              </w:rPr>
              <w:t>Разряды</w:t>
            </w:r>
            <w:r>
              <w:rPr>
                <w:spacing w:val="-1"/>
                <w:sz w:val="24"/>
              </w:rPr>
              <w:t xml:space="preserve"> </w:t>
            </w:r>
            <w:r>
              <w:rPr>
                <w:sz w:val="24"/>
              </w:rPr>
              <w:t>союзов</w:t>
            </w:r>
            <w:r>
              <w:rPr>
                <w:spacing w:val="-4"/>
                <w:sz w:val="24"/>
              </w:rPr>
              <w:t xml:space="preserve"> </w:t>
            </w:r>
            <w:r>
              <w:rPr>
                <w:sz w:val="24"/>
              </w:rPr>
              <w:t>по</w:t>
            </w:r>
            <w:r>
              <w:rPr>
                <w:spacing w:val="3"/>
                <w:sz w:val="24"/>
              </w:rPr>
              <w:t xml:space="preserve"> </w:t>
            </w:r>
            <w:r>
              <w:rPr>
                <w:sz w:val="24"/>
              </w:rPr>
              <w:t>строению:</w:t>
            </w:r>
            <w:r>
              <w:rPr>
                <w:spacing w:val="-6"/>
                <w:sz w:val="24"/>
              </w:rPr>
              <w:t xml:space="preserve"> </w:t>
            </w:r>
            <w:r>
              <w:rPr>
                <w:sz w:val="24"/>
              </w:rPr>
              <w:t>простые</w:t>
            </w:r>
            <w:r>
              <w:rPr>
                <w:spacing w:val="-6"/>
                <w:sz w:val="24"/>
              </w:rPr>
              <w:t xml:space="preserve"> </w:t>
            </w:r>
            <w:r>
              <w:rPr>
                <w:sz w:val="24"/>
              </w:rPr>
              <w:t xml:space="preserve">и </w:t>
            </w:r>
            <w:r>
              <w:rPr>
                <w:spacing w:val="-2"/>
                <w:sz w:val="24"/>
              </w:rPr>
              <w:t>составные.</w:t>
            </w:r>
          </w:p>
          <w:p w:rsidR="00CE04F4" w:rsidRDefault="008178F7">
            <w:pPr>
              <w:pStyle w:val="TableParagraph"/>
              <w:ind w:right="51"/>
              <w:jc w:val="both"/>
              <w:rPr>
                <w:sz w:val="24"/>
              </w:rPr>
            </w:pPr>
            <w:r>
              <w:rPr>
                <w:sz w:val="24"/>
              </w:rPr>
              <w:t>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CE04F4" w:rsidRDefault="008178F7">
            <w:pPr>
              <w:pStyle w:val="TableParagraph"/>
              <w:spacing w:before="1" w:line="275" w:lineRule="exact"/>
              <w:jc w:val="both"/>
              <w:rPr>
                <w:sz w:val="24"/>
              </w:rPr>
            </w:pPr>
            <w:r>
              <w:rPr>
                <w:sz w:val="24"/>
              </w:rPr>
              <w:t>Морфологический</w:t>
            </w:r>
            <w:r>
              <w:rPr>
                <w:spacing w:val="-4"/>
                <w:sz w:val="24"/>
              </w:rPr>
              <w:t xml:space="preserve"> </w:t>
            </w:r>
            <w:r>
              <w:rPr>
                <w:sz w:val="24"/>
              </w:rPr>
              <w:t>анализ</w:t>
            </w:r>
            <w:r>
              <w:rPr>
                <w:spacing w:val="-3"/>
                <w:sz w:val="24"/>
              </w:rPr>
              <w:t xml:space="preserve"> </w:t>
            </w:r>
            <w:r>
              <w:rPr>
                <w:spacing w:val="-2"/>
                <w:sz w:val="24"/>
              </w:rPr>
              <w:t>союзов.</w:t>
            </w:r>
          </w:p>
          <w:p w:rsidR="00CE04F4" w:rsidRDefault="008178F7">
            <w:pPr>
              <w:pStyle w:val="TableParagraph"/>
              <w:ind w:right="51"/>
              <w:jc w:val="both"/>
              <w:rPr>
                <w:sz w:val="24"/>
              </w:rPr>
            </w:pPr>
            <w:r>
              <w:rPr>
                <w:sz w:val="24"/>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CE04F4" w:rsidRDefault="008178F7">
            <w:pPr>
              <w:pStyle w:val="TableParagraph"/>
              <w:spacing w:before="2"/>
              <w:jc w:val="both"/>
              <w:rPr>
                <w:sz w:val="24"/>
              </w:rPr>
            </w:pPr>
            <w:r>
              <w:rPr>
                <w:sz w:val="24"/>
              </w:rPr>
              <w:t>Правописание</w:t>
            </w:r>
            <w:r>
              <w:rPr>
                <w:spacing w:val="-2"/>
                <w:sz w:val="24"/>
              </w:rPr>
              <w:t xml:space="preserve"> союзов.</w:t>
            </w:r>
          </w:p>
        </w:tc>
      </w:tr>
    </w:tbl>
    <w:p w:rsidR="00CE04F4" w:rsidRDefault="00CE04F4">
      <w:pPr>
        <w:pStyle w:val="TableParagraph"/>
        <w:jc w:val="both"/>
        <w:rPr>
          <w:sz w:val="24"/>
        </w:rPr>
        <w:sectPr w:rsidR="00CE04F4">
          <w:type w:val="continuous"/>
          <w:pgSz w:w="11910" w:h="16840"/>
          <w:pgMar w:top="680" w:right="283" w:bottom="480" w:left="708" w:header="0" w:footer="292"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630"/>
      </w:tblGrid>
      <w:tr w:rsidR="00CE04F4">
        <w:trPr>
          <w:trHeight w:val="1031"/>
        </w:trPr>
        <w:tc>
          <w:tcPr>
            <w:tcW w:w="2439" w:type="dxa"/>
          </w:tcPr>
          <w:p w:rsidR="00CE04F4" w:rsidRDefault="00CE04F4">
            <w:pPr>
              <w:pStyle w:val="TableParagraph"/>
              <w:ind w:left="0"/>
              <w:rPr>
                <w:sz w:val="24"/>
              </w:rPr>
            </w:pPr>
          </w:p>
        </w:tc>
        <w:tc>
          <w:tcPr>
            <w:tcW w:w="7630" w:type="dxa"/>
          </w:tcPr>
          <w:p w:rsidR="00CE04F4" w:rsidRDefault="008178F7">
            <w:pPr>
              <w:pStyle w:val="TableParagraph"/>
              <w:spacing w:before="93"/>
              <w:rPr>
                <w:sz w:val="24"/>
              </w:rPr>
            </w:pPr>
            <w:r>
              <w:rPr>
                <w:sz w:val="24"/>
              </w:rPr>
              <w:t>Знаки</w:t>
            </w:r>
            <w:r>
              <w:rPr>
                <w:spacing w:val="-1"/>
                <w:sz w:val="24"/>
              </w:rPr>
              <w:t xml:space="preserve"> </w:t>
            </w:r>
            <w:r>
              <w:rPr>
                <w:sz w:val="24"/>
              </w:rPr>
              <w:t>препинания</w:t>
            </w:r>
            <w:r>
              <w:rPr>
                <w:spacing w:val="-1"/>
                <w:sz w:val="24"/>
              </w:rPr>
              <w:t xml:space="preserve"> </w:t>
            </w:r>
            <w:r>
              <w:rPr>
                <w:sz w:val="24"/>
              </w:rPr>
              <w:t>в</w:t>
            </w:r>
            <w:r>
              <w:rPr>
                <w:spacing w:val="-4"/>
                <w:sz w:val="24"/>
              </w:rPr>
              <w:t xml:space="preserve"> </w:t>
            </w:r>
            <w:r>
              <w:rPr>
                <w:sz w:val="24"/>
              </w:rPr>
              <w:t>сложных</w:t>
            </w:r>
            <w:r>
              <w:rPr>
                <w:spacing w:val="-6"/>
                <w:sz w:val="24"/>
              </w:rPr>
              <w:t xml:space="preserve"> </w:t>
            </w:r>
            <w:r>
              <w:rPr>
                <w:sz w:val="24"/>
              </w:rPr>
              <w:t>союзных</w:t>
            </w:r>
            <w:r>
              <w:rPr>
                <w:spacing w:val="-6"/>
                <w:sz w:val="24"/>
              </w:rPr>
              <w:t xml:space="preserve"> </w:t>
            </w:r>
            <w:r>
              <w:rPr>
                <w:spacing w:val="-2"/>
                <w:sz w:val="24"/>
              </w:rPr>
              <w:t>предложениях.</w:t>
            </w:r>
          </w:p>
          <w:p w:rsidR="00CE04F4" w:rsidRDefault="008178F7">
            <w:pPr>
              <w:pStyle w:val="TableParagraph"/>
              <w:tabs>
                <w:tab w:val="left" w:pos="892"/>
                <w:tab w:val="left" w:pos="2330"/>
                <w:tab w:val="left" w:pos="2666"/>
                <w:tab w:val="left" w:pos="4369"/>
                <w:tab w:val="left" w:pos="4699"/>
                <w:tab w:val="left" w:pos="5702"/>
                <w:tab w:val="left" w:pos="6114"/>
              </w:tabs>
              <w:spacing w:before="4" w:line="237" w:lineRule="auto"/>
              <w:ind w:right="56"/>
              <w:rPr>
                <w:sz w:val="24"/>
              </w:rPr>
            </w:pPr>
            <w:r>
              <w:rPr>
                <w:spacing w:val="-2"/>
                <w:sz w:val="24"/>
              </w:rPr>
              <w:t>Знаки</w:t>
            </w:r>
            <w:r>
              <w:rPr>
                <w:sz w:val="24"/>
              </w:rPr>
              <w:tab/>
            </w:r>
            <w:r>
              <w:rPr>
                <w:spacing w:val="-2"/>
                <w:sz w:val="24"/>
              </w:rPr>
              <w:t>препинания</w:t>
            </w:r>
            <w:r>
              <w:rPr>
                <w:sz w:val="24"/>
              </w:rPr>
              <w:tab/>
            </w:r>
            <w:r>
              <w:rPr>
                <w:spacing w:val="-10"/>
                <w:sz w:val="24"/>
              </w:rPr>
              <w:t>в</w:t>
            </w:r>
            <w:r>
              <w:rPr>
                <w:sz w:val="24"/>
              </w:rPr>
              <w:tab/>
            </w:r>
            <w:r>
              <w:rPr>
                <w:spacing w:val="-2"/>
                <w:sz w:val="24"/>
              </w:rPr>
              <w:t>предложениях</w:t>
            </w:r>
            <w:r>
              <w:rPr>
                <w:sz w:val="24"/>
              </w:rPr>
              <w:tab/>
            </w:r>
            <w:r>
              <w:rPr>
                <w:spacing w:val="-10"/>
                <w:sz w:val="24"/>
              </w:rPr>
              <w:t>с</w:t>
            </w:r>
            <w:r>
              <w:rPr>
                <w:sz w:val="24"/>
              </w:rPr>
              <w:tab/>
            </w:r>
            <w:r>
              <w:rPr>
                <w:spacing w:val="-2"/>
                <w:sz w:val="24"/>
              </w:rPr>
              <w:t>союзом</w:t>
            </w:r>
            <w:r>
              <w:rPr>
                <w:sz w:val="24"/>
              </w:rPr>
              <w:tab/>
            </w:r>
            <w:r>
              <w:rPr>
                <w:spacing w:val="-6"/>
                <w:sz w:val="24"/>
              </w:rPr>
              <w:t>и,</w:t>
            </w:r>
            <w:r>
              <w:rPr>
                <w:sz w:val="24"/>
              </w:rPr>
              <w:tab/>
            </w:r>
            <w:r>
              <w:rPr>
                <w:spacing w:val="-2"/>
                <w:sz w:val="24"/>
              </w:rPr>
              <w:t xml:space="preserve">связывающим </w:t>
            </w:r>
            <w:r>
              <w:rPr>
                <w:sz w:val="24"/>
              </w:rPr>
              <w:t>однородные члены и части сложного предложения.</w:t>
            </w:r>
          </w:p>
        </w:tc>
      </w:tr>
      <w:tr w:rsidR="00CE04F4">
        <w:trPr>
          <w:trHeight w:val="4345"/>
        </w:trPr>
        <w:tc>
          <w:tcPr>
            <w:tcW w:w="2439" w:type="dxa"/>
          </w:tcPr>
          <w:p w:rsidR="00CE04F4" w:rsidRDefault="008178F7">
            <w:pPr>
              <w:pStyle w:val="TableParagraph"/>
              <w:spacing w:before="92"/>
              <w:rPr>
                <w:sz w:val="24"/>
              </w:rPr>
            </w:pPr>
            <w:r>
              <w:rPr>
                <w:spacing w:val="-2"/>
                <w:sz w:val="24"/>
              </w:rPr>
              <w:t>Частица.</w:t>
            </w:r>
          </w:p>
        </w:tc>
        <w:tc>
          <w:tcPr>
            <w:tcW w:w="7630" w:type="dxa"/>
          </w:tcPr>
          <w:p w:rsidR="00CE04F4" w:rsidRDefault="008178F7">
            <w:pPr>
              <w:pStyle w:val="TableParagraph"/>
              <w:spacing w:before="92"/>
              <w:jc w:val="both"/>
              <w:rPr>
                <w:sz w:val="24"/>
              </w:rPr>
            </w:pPr>
            <w:r>
              <w:rPr>
                <w:sz w:val="24"/>
              </w:rPr>
              <w:t>Частица</w:t>
            </w:r>
            <w:r>
              <w:rPr>
                <w:spacing w:val="-5"/>
                <w:sz w:val="24"/>
              </w:rPr>
              <w:t xml:space="preserve"> </w:t>
            </w:r>
            <w:r>
              <w:rPr>
                <w:sz w:val="24"/>
              </w:rPr>
              <w:t>как</w:t>
            </w:r>
            <w:r>
              <w:rPr>
                <w:spacing w:val="-5"/>
                <w:sz w:val="24"/>
              </w:rPr>
              <w:t xml:space="preserve"> </w:t>
            </w:r>
            <w:r>
              <w:rPr>
                <w:sz w:val="24"/>
              </w:rPr>
              <w:t>служебная</w:t>
            </w:r>
            <w:r>
              <w:rPr>
                <w:spacing w:val="-4"/>
                <w:sz w:val="24"/>
              </w:rPr>
              <w:t xml:space="preserve"> </w:t>
            </w:r>
            <w:r>
              <w:rPr>
                <w:sz w:val="24"/>
              </w:rPr>
              <w:t>часть</w:t>
            </w:r>
            <w:r>
              <w:rPr>
                <w:spacing w:val="-2"/>
                <w:sz w:val="24"/>
              </w:rPr>
              <w:t xml:space="preserve"> </w:t>
            </w:r>
            <w:r>
              <w:rPr>
                <w:spacing w:val="-4"/>
                <w:sz w:val="24"/>
              </w:rPr>
              <w:t>речи.</w:t>
            </w:r>
          </w:p>
          <w:p w:rsidR="00CE04F4" w:rsidRDefault="008178F7">
            <w:pPr>
              <w:pStyle w:val="TableParagraph"/>
              <w:spacing w:before="3"/>
              <w:ind w:right="2636"/>
              <w:jc w:val="both"/>
              <w:rPr>
                <w:sz w:val="24"/>
              </w:rPr>
            </w:pPr>
            <w:r>
              <w:rPr>
                <w:sz w:val="24"/>
              </w:rPr>
              <w:t>Разряды частиц по значению и употреблению: формообразующие,</w:t>
            </w:r>
            <w:r>
              <w:rPr>
                <w:spacing w:val="-7"/>
                <w:sz w:val="24"/>
              </w:rPr>
              <w:t xml:space="preserve"> </w:t>
            </w:r>
            <w:r>
              <w:rPr>
                <w:sz w:val="24"/>
              </w:rPr>
              <w:t>отрицательные,</w:t>
            </w:r>
            <w:r>
              <w:rPr>
                <w:spacing w:val="-6"/>
                <w:sz w:val="24"/>
              </w:rPr>
              <w:t xml:space="preserve"> </w:t>
            </w:r>
            <w:r>
              <w:rPr>
                <w:spacing w:val="-2"/>
                <w:sz w:val="24"/>
              </w:rPr>
              <w:t>модальные.</w:t>
            </w:r>
          </w:p>
          <w:p w:rsidR="00CE04F4" w:rsidRDefault="008178F7">
            <w:pPr>
              <w:pStyle w:val="TableParagraph"/>
              <w:spacing w:before="3" w:line="237" w:lineRule="auto"/>
              <w:ind w:right="57"/>
              <w:jc w:val="both"/>
              <w:rPr>
                <w:sz w:val="24"/>
              </w:rPr>
            </w:pPr>
            <w:r>
              <w:rPr>
                <w:sz w:val="24"/>
              </w:rPr>
              <w:t>Роль частиц в передаче различных</w:t>
            </w:r>
            <w:r>
              <w:rPr>
                <w:spacing w:val="-1"/>
                <w:sz w:val="24"/>
              </w:rPr>
              <w:t xml:space="preserve"> </w:t>
            </w:r>
            <w:r>
              <w:rPr>
                <w:sz w:val="24"/>
              </w:rPr>
              <w:t>оттенков значения в слове и тексте, в образовании форм глагола.</w:t>
            </w:r>
          </w:p>
          <w:p w:rsidR="00CE04F4" w:rsidRDefault="008178F7">
            <w:pPr>
              <w:pStyle w:val="TableParagraph"/>
              <w:spacing w:before="3"/>
              <w:ind w:right="49"/>
              <w:jc w:val="both"/>
              <w:rPr>
                <w:sz w:val="24"/>
              </w:rPr>
            </w:pPr>
            <w:r>
              <w:rPr>
                <w:sz w:val="24"/>
              </w:rPr>
              <w:t>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CE04F4" w:rsidRDefault="008178F7">
            <w:pPr>
              <w:pStyle w:val="TableParagraph"/>
              <w:spacing w:line="242" w:lineRule="auto"/>
              <w:ind w:right="3361"/>
              <w:jc w:val="both"/>
              <w:rPr>
                <w:sz w:val="24"/>
              </w:rPr>
            </w:pPr>
            <w:r>
              <w:rPr>
                <w:sz w:val="24"/>
              </w:rPr>
              <w:t>Морфологический анализ частиц. Смысловые</w:t>
            </w:r>
            <w:r>
              <w:rPr>
                <w:spacing w:val="-3"/>
                <w:sz w:val="24"/>
              </w:rPr>
              <w:t xml:space="preserve"> </w:t>
            </w:r>
            <w:r>
              <w:rPr>
                <w:sz w:val="24"/>
              </w:rPr>
              <w:t>различия</w:t>
            </w:r>
            <w:r>
              <w:rPr>
                <w:spacing w:val="-1"/>
                <w:sz w:val="24"/>
              </w:rPr>
              <w:t xml:space="preserve"> </w:t>
            </w:r>
            <w:r>
              <w:rPr>
                <w:sz w:val="24"/>
              </w:rPr>
              <w:t>частиц</w:t>
            </w:r>
            <w:r>
              <w:rPr>
                <w:spacing w:val="-1"/>
                <w:sz w:val="24"/>
              </w:rPr>
              <w:t xml:space="preserve"> </w:t>
            </w:r>
            <w:r>
              <w:rPr>
                <w:sz w:val="24"/>
              </w:rPr>
              <w:t>"не"</w:t>
            </w:r>
            <w:r>
              <w:rPr>
                <w:spacing w:val="-3"/>
                <w:sz w:val="24"/>
              </w:rPr>
              <w:t xml:space="preserve"> </w:t>
            </w:r>
            <w:r>
              <w:rPr>
                <w:sz w:val="24"/>
              </w:rPr>
              <w:t>и</w:t>
            </w:r>
            <w:r>
              <w:rPr>
                <w:spacing w:val="-5"/>
                <w:sz w:val="24"/>
              </w:rPr>
              <w:t xml:space="preserve"> </w:t>
            </w:r>
            <w:r>
              <w:rPr>
                <w:spacing w:val="-4"/>
                <w:sz w:val="24"/>
              </w:rPr>
              <w:t>"ни".</w:t>
            </w:r>
          </w:p>
          <w:p w:rsidR="00CE04F4" w:rsidRDefault="008178F7">
            <w:pPr>
              <w:pStyle w:val="TableParagraph"/>
              <w:spacing w:line="271" w:lineRule="exact"/>
              <w:jc w:val="both"/>
              <w:rPr>
                <w:sz w:val="24"/>
              </w:rPr>
            </w:pPr>
            <w:r>
              <w:rPr>
                <w:sz w:val="24"/>
              </w:rPr>
              <w:t>Использование</w:t>
            </w:r>
            <w:r>
              <w:rPr>
                <w:spacing w:val="-5"/>
                <w:sz w:val="24"/>
              </w:rPr>
              <w:t xml:space="preserve"> </w:t>
            </w:r>
            <w:r>
              <w:rPr>
                <w:sz w:val="24"/>
              </w:rPr>
              <w:t>частиц</w:t>
            </w:r>
            <w:r>
              <w:rPr>
                <w:spacing w:val="-1"/>
                <w:sz w:val="24"/>
              </w:rPr>
              <w:t xml:space="preserve"> </w:t>
            </w:r>
            <w:r>
              <w:rPr>
                <w:sz w:val="24"/>
              </w:rPr>
              <w:t>"не"</w:t>
            </w:r>
            <w:r>
              <w:rPr>
                <w:spacing w:val="-4"/>
                <w:sz w:val="24"/>
              </w:rPr>
              <w:t xml:space="preserve"> </w:t>
            </w:r>
            <w:r>
              <w:rPr>
                <w:sz w:val="24"/>
              </w:rPr>
              <w:t>и</w:t>
            </w:r>
            <w:r>
              <w:rPr>
                <w:spacing w:val="-5"/>
                <w:sz w:val="24"/>
              </w:rPr>
              <w:t xml:space="preserve"> </w:t>
            </w:r>
            <w:r>
              <w:rPr>
                <w:sz w:val="24"/>
              </w:rPr>
              <w:t>"ни"</w:t>
            </w:r>
            <w:r>
              <w:rPr>
                <w:spacing w:val="-4"/>
                <w:sz w:val="24"/>
              </w:rPr>
              <w:t xml:space="preserve"> </w:t>
            </w:r>
            <w:r>
              <w:rPr>
                <w:sz w:val="24"/>
              </w:rPr>
              <w:t>в</w:t>
            </w:r>
            <w:r>
              <w:rPr>
                <w:spacing w:val="-5"/>
                <w:sz w:val="24"/>
              </w:rPr>
              <w:t xml:space="preserve"> </w:t>
            </w:r>
            <w:r>
              <w:rPr>
                <w:sz w:val="24"/>
              </w:rPr>
              <w:t xml:space="preserve">письменной </w:t>
            </w:r>
            <w:r>
              <w:rPr>
                <w:spacing w:val="-2"/>
                <w:sz w:val="24"/>
              </w:rPr>
              <w:t>речи.</w:t>
            </w:r>
          </w:p>
          <w:p w:rsidR="00CE04F4" w:rsidRDefault="008178F7">
            <w:pPr>
              <w:pStyle w:val="TableParagraph"/>
              <w:ind w:right="46"/>
              <w:jc w:val="both"/>
              <w:rPr>
                <w:sz w:val="24"/>
              </w:rPr>
            </w:pPr>
            <w:r>
              <w:rPr>
                <w:sz w:val="24"/>
              </w:rPr>
              <w:t>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 то, -таки, -ка".</w:t>
            </w:r>
          </w:p>
        </w:tc>
      </w:tr>
      <w:tr w:rsidR="00CE04F4">
        <w:trPr>
          <w:trHeight w:val="3513"/>
        </w:trPr>
        <w:tc>
          <w:tcPr>
            <w:tcW w:w="2439" w:type="dxa"/>
          </w:tcPr>
          <w:p w:rsidR="00CE04F4" w:rsidRDefault="008178F7">
            <w:pPr>
              <w:pStyle w:val="TableParagraph"/>
              <w:tabs>
                <w:tab w:val="left" w:pos="2250"/>
              </w:tabs>
              <w:spacing w:before="92"/>
              <w:ind w:left="-1" w:right="48" w:firstLine="62"/>
              <w:rPr>
                <w:sz w:val="24"/>
              </w:rPr>
            </w:pPr>
            <w:r>
              <w:rPr>
                <w:spacing w:val="-2"/>
                <w:sz w:val="24"/>
              </w:rPr>
              <w:t>Междометия</w:t>
            </w:r>
            <w:r>
              <w:rPr>
                <w:sz w:val="24"/>
              </w:rPr>
              <w:tab/>
            </w:r>
            <w:r>
              <w:rPr>
                <w:spacing w:val="-10"/>
                <w:sz w:val="24"/>
              </w:rPr>
              <w:t xml:space="preserve">и </w:t>
            </w:r>
            <w:r>
              <w:rPr>
                <w:spacing w:val="-2"/>
                <w:sz w:val="24"/>
              </w:rPr>
              <w:t>звукоподражательные слова.</w:t>
            </w:r>
          </w:p>
        </w:tc>
        <w:tc>
          <w:tcPr>
            <w:tcW w:w="7630" w:type="dxa"/>
          </w:tcPr>
          <w:p w:rsidR="00CE04F4" w:rsidRDefault="008178F7">
            <w:pPr>
              <w:pStyle w:val="TableParagraph"/>
              <w:spacing w:before="92"/>
              <w:jc w:val="both"/>
              <w:rPr>
                <w:sz w:val="24"/>
              </w:rPr>
            </w:pPr>
            <w:r>
              <w:rPr>
                <w:sz w:val="24"/>
              </w:rPr>
              <w:t>Междометия</w:t>
            </w:r>
            <w:r>
              <w:rPr>
                <w:spacing w:val="-2"/>
                <w:sz w:val="24"/>
              </w:rPr>
              <w:t xml:space="preserve"> </w:t>
            </w:r>
            <w:r>
              <w:rPr>
                <w:sz w:val="24"/>
              </w:rPr>
              <w:t>как</w:t>
            </w:r>
            <w:r>
              <w:rPr>
                <w:spacing w:val="-7"/>
                <w:sz w:val="24"/>
              </w:rPr>
              <w:t xml:space="preserve"> </w:t>
            </w:r>
            <w:r>
              <w:rPr>
                <w:sz w:val="24"/>
              </w:rPr>
              <w:t>особая</w:t>
            </w:r>
            <w:r>
              <w:rPr>
                <w:spacing w:val="-1"/>
                <w:sz w:val="24"/>
              </w:rPr>
              <w:t xml:space="preserve"> </w:t>
            </w:r>
            <w:r>
              <w:rPr>
                <w:sz w:val="24"/>
              </w:rPr>
              <w:t>группа</w:t>
            </w:r>
            <w:r>
              <w:rPr>
                <w:spacing w:val="-2"/>
                <w:sz w:val="24"/>
              </w:rPr>
              <w:t xml:space="preserve"> </w:t>
            </w:r>
            <w:r>
              <w:rPr>
                <w:spacing w:val="-4"/>
                <w:sz w:val="24"/>
              </w:rPr>
              <w:t>слов.</w:t>
            </w:r>
          </w:p>
          <w:p w:rsidR="00CE04F4" w:rsidRDefault="008178F7">
            <w:pPr>
              <w:pStyle w:val="TableParagraph"/>
              <w:spacing w:before="3"/>
              <w:ind w:right="55"/>
              <w:jc w:val="both"/>
              <w:rPr>
                <w:sz w:val="24"/>
              </w:rPr>
            </w:pPr>
            <w:r>
              <w:rPr>
                <w:sz w:val="24"/>
              </w:rPr>
              <w:t>Разряды междометий по значению (выражающие чувства,</w:t>
            </w:r>
            <w:r>
              <w:rPr>
                <w:spacing w:val="40"/>
                <w:sz w:val="24"/>
              </w:rPr>
              <w:t xml:space="preserve"> </w:t>
            </w:r>
            <w:r>
              <w:rPr>
                <w:sz w:val="24"/>
              </w:rPr>
              <w:t>побуждающие к действию, этикетные междометия); междометия производные и непроизводные.</w:t>
            </w:r>
          </w:p>
          <w:p w:rsidR="00CE04F4" w:rsidRDefault="008178F7">
            <w:pPr>
              <w:pStyle w:val="TableParagraph"/>
              <w:spacing w:line="242" w:lineRule="auto"/>
              <w:ind w:right="3505"/>
              <w:jc w:val="both"/>
              <w:rPr>
                <w:sz w:val="24"/>
              </w:rPr>
            </w:pPr>
            <w:r>
              <w:rPr>
                <w:sz w:val="24"/>
              </w:rPr>
              <w:t>Морфологический</w:t>
            </w:r>
            <w:r>
              <w:rPr>
                <w:spacing w:val="-15"/>
                <w:sz w:val="24"/>
              </w:rPr>
              <w:t xml:space="preserve"> </w:t>
            </w:r>
            <w:r>
              <w:rPr>
                <w:sz w:val="24"/>
              </w:rPr>
              <w:t>анализ</w:t>
            </w:r>
            <w:r>
              <w:rPr>
                <w:spacing w:val="-15"/>
                <w:sz w:val="24"/>
              </w:rPr>
              <w:t xml:space="preserve"> </w:t>
            </w:r>
            <w:r>
              <w:rPr>
                <w:sz w:val="24"/>
              </w:rPr>
              <w:t>междометий. Звукоподражательные слова.</w:t>
            </w:r>
          </w:p>
          <w:p w:rsidR="00CE04F4" w:rsidRDefault="008178F7">
            <w:pPr>
              <w:pStyle w:val="TableParagraph"/>
              <w:ind w:right="50"/>
              <w:jc w:val="both"/>
              <w:rPr>
                <w:sz w:val="24"/>
              </w:rPr>
            </w:pPr>
            <w:r>
              <w:rPr>
                <w:sz w:val="24"/>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CE04F4" w:rsidRDefault="008178F7">
            <w:pPr>
              <w:pStyle w:val="TableParagraph"/>
              <w:spacing w:line="242" w:lineRule="auto"/>
              <w:ind w:right="56"/>
              <w:jc w:val="both"/>
              <w:rPr>
                <w:sz w:val="24"/>
              </w:rPr>
            </w:pPr>
            <w:r>
              <w:rPr>
                <w:sz w:val="24"/>
              </w:rPr>
              <w:t>Омонимия слов разных частей речи. Грамматическая омонимия. Использование грамматических омонимов в речи.</w:t>
            </w:r>
          </w:p>
        </w:tc>
      </w:tr>
    </w:tbl>
    <w:p w:rsidR="00CE04F4" w:rsidRDefault="008178F7">
      <w:pPr>
        <w:pStyle w:val="a3"/>
        <w:spacing w:before="5"/>
        <w:ind w:left="991" w:firstLine="0"/>
        <w:jc w:val="left"/>
      </w:pPr>
      <w:r>
        <w:t>Содержание</w:t>
      </w:r>
      <w:r>
        <w:rPr>
          <w:spacing w:val="-9"/>
        </w:rPr>
        <w:t xml:space="preserve"> </w:t>
      </w:r>
      <w:r>
        <w:t>обучения</w:t>
      </w:r>
      <w:r>
        <w:rPr>
          <w:spacing w:val="-1"/>
        </w:rPr>
        <w:t xml:space="preserve"> </w:t>
      </w:r>
      <w:r>
        <w:t>в</w:t>
      </w:r>
      <w:r>
        <w:rPr>
          <w:spacing w:val="-1"/>
        </w:rPr>
        <w:t xml:space="preserve"> </w:t>
      </w:r>
      <w:r>
        <w:t>8</w:t>
      </w:r>
      <w:r>
        <w:rPr>
          <w:spacing w:val="-5"/>
        </w:rPr>
        <w:t xml:space="preserve"> </w:t>
      </w:r>
      <w:r>
        <w:t>классе</w:t>
      </w:r>
      <w:r>
        <w:rPr>
          <w:spacing w:val="-2"/>
        </w:rPr>
        <w:t xml:space="preserve"> </w:t>
      </w:r>
      <w:r>
        <w:t>представлено</w:t>
      </w:r>
      <w:r>
        <w:rPr>
          <w:spacing w:val="-6"/>
        </w:rPr>
        <w:t xml:space="preserve"> </w:t>
      </w:r>
      <w:r>
        <w:t xml:space="preserve">в </w:t>
      </w:r>
      <w:r>
        <w:rPr>
          <w:spacing w:val="-2"/>
        </w:rPr>
        <w:t>таблице:</w:t>
      </w:r>
    </w:p>
    <w:p w:rsidR="00CE04F4" w:rsidRDefault="00CE04F4">
      <w:pPr>
        <w:pStyle w:val="a3"/>
        <w:spacing w:before="54" w:after="1"/>
        <w:ind w:left="0" w:firstLine="0"/>
        <w:jc w:val="left"/>
        <w:rPr>
          <w:sz w:val="20"/>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630"/>
      </w:tblGrid>
      <w:tr w:rsidR="00CE04F4">
        <w:trPr>
          <w:trHeight w:val="758"/>
        </w:trPr>
        <w:tc>
          <w:tcPr>
            <w:tcW w:w="2439" w:type="dxa"/>
          </w:tcPr>
          <w:p w:rsidR="00CE04F4" w:rsidRDefault="008178F7">
            <w:pPr>
              <w:pStyle w:val="TableParagraph"/>
              <w:tabs>
                <w:tab w:val="left" w:pos="1055"/>
                <w:tab w:val="left" w:pos="2254"/>
              </w:tabs>
              <w:spacing w:before="99" w:line="237" w:lineRule="auto"/>
              <w:ind w:right="52"/>
              <w:rPr>
                <w:sz w:val="24"/>
              </w:rPr>
            </w:pPr>
            <w:r>
              <w:rPr>
                <w:spacing w:val="-2"/>
                <w:sz w:val="24"/>
              </w:rPr>
              <w:t>Общие</w:t>
            </w:r>
            <w:r>
              <w:rPr>
                <w:sz w:val="24"/>
              </w:rPr>
              <w:tab/>
            </w:r>
            <w:r>
              <w:rPr>
                <w:spacing w:val="-2"/>
                <w:sz w:val="24"/>
              </w:rPr>
              <w:t>сведения</w:t>
            </w:r>
            <w:r>
              <w:rPr>
                <w:sz w:val="24"/>
              </w:rPr>
              <w:tab/>
            </w:r>
            <w:r>
              <w:rPr>
                <w:spacing w:val="-10"/>
                <w:sz w:val="24"/>
              </w:rPr>
              <w:t xml:space="preserve">о </w:t>
            </w:r>
            <w:r>
              <w:rPr>
                <w:spacing w:val="-2"/>
                <w:sz w:val="24"/>
              </w:rPr>
              <w:t>языке.</w:t>
            </w:r>
          </w:p>
        </w:tc>
        <w:tc>
          <w:tcPr>
            <w:tcW w:w="7630" w:type="dxa"/>
          </w:tcPr>
          <w:p w:rsidR="00CE04F4" w:rsidRDefault="008178F7">
            <w:pPr>
              <w:pStyle w:val="TableParagraph"/>
              <w:spacing w:before="97"/>
              <w:rPr>
                <w:sz w:val="24"/>
              </w:rPr>
            </w:pPr>
            <w:r>
              <w:rPr>
                <w:sz w:val="24"/>
              </w:rPr>
              <w:t>Русский язык</w:t>
            </w:r>
            <w:r>
              <w:rPr>
                <w:spacing w:val="-3"/>
                <w:sz w:val="24"/>
              </w:rPr>
              <w:t xml:space="preserve"> </w:t>
            </w:r>
            <w:r>
              <w:rPr>
                <w:sz w:val="24"/>
              </w:rPr>
              <w:t>в кругу</w:t>
            </w:r>
            <w:r>
              <w:rPr>
                <w:spacing w:val="-10"/>
                <w:sz w:val="24"/>
              </w:rPr>
              <w:t xml:space="preserve"> </w:t>
            </w:r>
            <w:r>
              <w:rPr>
                <w:sz w:val="24"/>
              </w:rPr>
              <w:t>других</w:t>
            </w:r>
            <w:r>
              <w:rPr>
                <w:spacing w:val="-6"/>
                <w:sz w:val="24"/>
              </w:rPr>
              <w:t xml:space="preserve"> </w:t>
            </w:r>
            <w:r>
              <w:rPr>
                <w:sz w:val="24"/>
              </w:rPr>
              <w:t>славянских</w:t>
            </w:r>
            <w:r>
              <w:rPr>
                <w:spacing w:val="-5"/>
                <w:sz w:val="24"/>
              </w:rPr>
              <w:t xml:space="preserve"> </w:t>
            </w:r>
            <w:r>
              <w:rPr>
                <w:spacing w:val="-2"/>
                <w:sz w:val="24"/>
              </w:rPr>
              <w:t>языков.</w:t>
            </w:r>
          </w:p>
        </w:tc>
      </w:tr>
      <w:tr w:rsidR="00CE04F4">
        <w:trPr>
          <w:trHeight w:val="1031"/>
        </w:trPr>
        <w:tc>
          <w:tcPr>
            <w:tcW w:w="2439" w:type="dxa"/>
          </w:tcPr>
          <w:p w:rsidR="00CE04F4" w:rsidRDefault="008178F7">
            <w:pPr>
              <w:pStyle w:val="TableParagraph"/>
              <w:spacing w:before="92"/>
              <w:rPr>
                <w:sz w:val="24"/>
              </w:rPr>
            </w:pPr>
            <w:r>
              <w:rPr>
                <w:sz w:val="24"/>
              </w:rPr>
              <w:t>Язык</w:t>
            </w:r>
            <w:r>
              <w:rPr>
                <w:spacing w:val="-1"/>
                <w:sz w:val="24"/>
              </w:rPr>
              <w:t xml:space="preserve"> </w:t>
            </w:r>
            <w:r>
              <w:rPr>
                <w:sz w:val="24"/>
              </w:rPr>
              <w:t>и</w:t>
            </w:r>
            <w:r>
              <w:rPr>
                <w:spacing w:val="3"/>
                <w:sz w:val="24"/>
              </w:rPr>
              <w:t xml:space="preserve"> </w:t>
            </w:r>
            <w:r>
              <w:rPr>
                <w:spacing w:val="-2"/>
                <w:sz w:val="24"/>
              </w:rPr>
              <w:t>речь.</w:t>
            </w:r>
          </w:p>
        </w:tc>
        <w:tc>
          <w:tcPr>
            <w:tcW w:w="7630" w:type="dxa"/>
          </w:tcPr>
          <w:p w:rsidR="00CE04F4" w:rsidRDefault="008178F7">
            <w:pPr>
              <w:pStyle w:val="TableParagraph"/>
              <w:tabs>
                <w:tab w:val="left" w:pos="2413"/>
                <w:tab w:val="left" w:pos="5068"/>
              </w:tabs>
              <w:spacing w:before="92" w:line="242" w:lineRule="auto"/>
              <w:ind w:right="53"/>
              <w:rPr>
                <w:sz w:val="24"/>
              </w:rPr>
            </w:pPr>
            <w:r>
              <w:rPr>
                <w:spacing w:val="-2"/>
                <w:sz w:val="24"/>
              </w:rPr>
              <w:t>Монолог-описание,</w:t>
            </w:r>
            <w:r>
              <w:rPr>
                <w:sz w:val="24"/>
              </w:rPr>
              <w:tab/>
            </w:r>
            <w:r>
              <w:rPr>
                <w:spacing w:val="-2"/>
                <w:sz w:val="24"/>
              </w:rPr>
              <w:t>монолог-рассуждение,</w:t>
            </w:r>
            <w:r>
              <w:rPr>
                <w:sz w:val="24"/>
              </w:rPr>
              <w:tab/>
            </w:r>
            <w:r>
              <w:rPr>
                <w:spacing w:val="-2"/>
                <w:sz w:val="24"/>
              </w:rPr>
              <w:t xml:space="preserve">монолог-повествование; </w:t>
            </w:r>
            <w:r>
              <w:rPr>
                <w:sz w:val="24"/>
              </w:rPr>
              <w:t>выступление с научным сообщением.</w:t>
            </w:r>
          </w:p>
          <w:p w:rsidR="00CE04F4" w:rsidRDefault="008178F7">
            <w:pPr>
              <w:pStyle w:val="TableParagraph"/>
              <w:spacing w:line="271" w:lineRule="exact"/>
              <w:rPr>
                <w:sz w:val="24"/>
              </w:rPr>
            </w:pPr>
            <w:r>
              <w:rPr>
                <w:spacing w:val="-2"/>
                <w:sz w:val="24"/>
              </w:rPr>
              <w:t>Диалог.</w:t>
            </w:r>
          </w:p>
        </w:tc>
      </w:tr>
      <w:tr w:rsidR="00CE04F4">
        <w:trPr>
          <w:trHeight w:val="1862"/>
        </w:trPr>
        <w:tc>
          <w:tcPr>
            <w:tcW w:w="2439" w:type="dxa"/>
          </w:tcPr>
          <w:p w:rsidR="00CE04F4" w:rsidRDefault="008178F7">
            <w:pPr>
              <w:pStyle w:val="TableParagraph"/>
              <w:spacing w:before="92"/>
              <w:rPr>
                <w:sz w:val="24"/>
              </w:rPr>
            </w:pPr>
            <w:r>
              <w:rPr>
                <w:spacing w:val="-2"/>
                <w:sz w:val="24"/>
              </w:rPr>
              <w:t>Текст.</w:t>
            </w:r>
          </w:p>
        </w:tc>
        <w:tc>
          <w:tcPr>
            <w:tcW w:w="7630" w:type="dxa"/>
          </w:tcPr>
          <w:p w:rsidR="00CE04F4" w:rsidRDefault="008178F7">
            <w:pPr>
              <w:pStyle w:val="TableParagraph"/>
              <w:spacing w:before="92"/>
              <w:jc w:val="both"/>
              <w:rPr>
                <w:sz w:val="24"/>
              </w:rPr>
            </w:pPr>
            <w:r>
              <w:rPr>
                <w:sz w:val="24"/>
              </w:rPr>
              <w:t>Текст</w:t>
            </w:r>
            <w:r>
              <w:rPr>
                <w:spacing w:val="-1"/>
                <w:sz w:val="24"/>
              </w:rPr>
              <w:t xml:space="preserve"> </w:t>
            </w:r>
            <w:r>
              <w:rPr>
                <w:sz w:val="24"/>
              </w:rPr>
              <w:t>и его</w:t>
            </w:r>
            <w:r>
              <w:rPr>
                <w:spacing w:val="-1"/>
                <w:sz w:val="24"/>
              </w:rPr>
              <w:t xml:space="preserve"> </w:t>
            </w:r>
            <w:r>
              <w:rPr>
                <w:sz w:val="24"/>
              </w:rPr>
              <w:t>основные</w:t>
            </w:r>
            <w:r>
              <w:rPr>
                <w:spacing w:val="-6"/>
                <w:sz w:val="24"/>
              </w:rPr>
              <w:t xml:space="preserve"> </w:t>
            </w:r>
            <w:r>
              <w:rPr>
                <w:spacing w:val="-2"/>
                <w:sz w:val="24"/>
              </w:rPr>
              <w:t>признаки.</w:t>
            </w:r>
          </w:p>
          <w:p w:rsidR="00CE04F4" w:rsidRDefault="008178F7">
            <w:pPr>
              <w:pStyle w:val="TableParagraph"/>
              <w:spacing w:before="5" w:line="237" w:lineRule="auto"/>
              <w:ind w:right="53"/>
              <w:jc w:val="both"/>
              <w:rPr>
                <w:sz w:val="24"/>
              </w:rPr>
            </w:pPr>
            <w:r>
              <w:rPr>
                <w:sz w:val="24"/>
              </w:rPr>
              <w:t>Особенности функционально-смысловых типов речи (повествование, описание, рассуждение).</w:t>
            </w:r>
          </w:p>
          <w:p w:rsidR="00CE04F4" w:rsidRDefault="008178F7">
            <w:pPr>
              <w:pStyle w:val="TableParagraph"/>
              <w:spacing w:before="4"/>
              <w:ind w:right="47"/>
              <w:jc w:val="both"/>
              <w:rPr>
                <w:sz w:val="24"/>
              </w:rPr>
            </w:pPr>
            <w:r>
              <w:rPr>
                <w:sz w:val="24"/>
              </w:rPr>
              <w:t>Информационная переработка текста: извлечение информации из различных источников; использование лингвистических словарей; тезисы, конспект.</w:t>
            </w:r>
          </w:p>
        </w:tc>
      </w:tr>
      <w:tr w:rsidR="00CE04F4">
        <w:trPr>
          <w:trHeight w:val="2136"/>
        </w:trPr>
        <w:tc>
          <w:tcPr>
            <w:tcW w:w="2439" w:type="dxa"/>
          </w:tcPr>
          <w:p w:rsidR="00CE04F4" w:rsidRDefault="008178F7">
            <w:pPr>
              <w:pStyle w:val="TableParagraph"/>
              <w:spacing w:before="92"/>
              <w:ind w:right="130"/>
              <w:rPr>
                <w:sz w:val="24"/>
              </w:rPr>
            </w:pPr>
            <w:r>
              <w:rPr>
                <w:spacing w:val="-2"/>
                <w:sz w:val="24"/>
              </w:rPr>
              <w:t xml:space="preserve">Функциональные </w:t>
            </w:r>
            <w:r>
              <w:rPr>
                <w:sz w:val="24"/>
              </w:rPr>
              <w:t>разновидности</w:t>
            </w:r>
            <w:r>
              <w:rPr>
                <w:spacing w:val="-15"/>
                <w:sz w:val="24"/>
              </w:rPr>
              <w:t xml:space="preserve"> </w:t>
            </w:r>
            <w:r>
              <w:rPr>
                <w:sz w:val="24"/>
              </w:rPr>
              <w:t>языка.</w:t>
            </w:r>
          </w:p>
        </w:tc>
        <w:tc>
          <w:tcPr>
            <w:tcW w:w="7630" w:type="dxa"/>
          </w:tcPr>
          <w:p w:rsidR="00CE04F4" w:rsidRDefault="008178F7">
            <w:pPr>
              <w:pStyle w:val="TableParagraph"/>
              <w:spacing w:before="92"/>
              <w:rPr>
                <w:sz w:val="24"/>
              </w:rPr>
            </w:pPr>
            <w:r>
              <w:rPr>
                <w:sz w:val="24"/>
              </w:rPr>
              <w:t>Официально-деловой</w:t>
            </w:r>
            <w:r>
              <w:rPr>
                <w:spacing w:val="40"/>
                <w:sz w:val="24"/>
              </w:rPr>
              <w:t xml:space="preserve"> </w:t>
            </w:r>
            <w:r>
              <w:rPr>
                <w:sz w:val="24"/>
              </w:rPr>
              <w:t>стиль.</w:t>
            </w:r>
            <w:r>
              <w:rPr>
                <w:spacing w:val="40"/>
                <w:sz w:val="24"/>
              </w:rPr>
              <w:t xml:space="preserve"> </w:t>
            </w:r>
            <w:r>
              <w:rPr>
                <w:sz w:val="24"/>
              </w:rPr>
              <w:t>Сфера</w:t>
            </w:r>
            <w:r>
              <w:rPr>
                <w:spacing w:val="40"/>
                <w:sz w:val="24"/>
              </w:rPr>
              <w:t xml:space="preserve"> </w:t>
            </w:r>
            <w:r>
              <w:rPr>
                <w:sz w:val="24"/>
              </w:rPr>
              <w:t>употребления,</w:t>
            </w:r>
            <w:r>
              <w:rPr>
                <w:spacing w:val="40"/>
                <w:sz w:val="24"/>
              </w:rPr>
              <w:t xml:space="preserve"> </w:t>
            </w:r>
            <w:r>
              <w:rPr>
                <w:sz w:val="24"/>
              </w:rPr>
              <w:t>функции,</w:t>
            </w:r>
            <w:r>
              <w:rPr>
                <w:spacing w:val="40"/>
                <w:sz w:val="24"/>
              </w:rPr>
              <w:t xml:space="preserve"> </w:t>
            </w:r>
            <w:r>
              <w:rPr>
                <w:sz w:val="24"/>
              </w:rPr>
              <w:t xml:space="preserve">языковые </w:t>
            </w:r>
            <w:r>
              <w:rPr>
                <w:spacing w:val="-2"/>
                <w:sz w:val="24"/>
              </w:rPr>
              <w:t>особенности.</w:t>
            </w:r>
          </w:p>
          <w:p w:rsidR="00CE04F4" w:rsidRDefault="008178F7">
            <w:pPr>
              <w:pStyle w:val="TableParagraph"/>
              <w:spacing w:before="3" w:line="237" w:lineRule="auto"/>
              <w:rPr>
                <w:sz w:val="24"/>
              </w:rPr>
            </w:pPr>
            <w:r>
              <w:rPr>
                <w:sz w:val="24"/>
              </w:rPr>
              <w:t>Жанры</w:t>
            </w:r>
            <w:r>
              <w:rPr>
                <w:spacing w:val="-5"/>
                <w:sz w:val="24"/>
              </w:rPr>
              <w:t xml:space="preserve"> </w:t>
            </w:r>
            <w:r>
              <w:rPr>
                <w:sz w:val="24"/>
              </w:rPr>
              <w:t>официально-делового</w:t>
            </w:r>
            <w:r>
              <w:rPr>
                <w:spacing w:val="-2"/>
                <w:sz w:val="24"/>
              </w:rPr>
              <w:t xml:space="preserve"> </w:t>
            </w:r>
            <w:r>
              <w:rPr>
                <w:sz w:val="24"/>
              </w:rPr>
              <w:t>стиля</w:t>
            </w:r>
            <w:r>
              <w:rPr>
                <w:spacing w:val="-5"/>
                <w:sz w:val="24"/>
              </w:rPr>
              <w:t xml:space="preserve"> </w:t>
            </w:r>
            <w:r>
              <w:rPr>
                <w:sz w:val="24"/>
              </w:rPr>
              <w:t>(заявление,</w:t>
            </w:r>
            <w:r>
              <w:rPr>
                <w:spacing w:val="-4"/>
                <w:sz w:val="24"/>
              </w:rPr>
              <w:t xml:space="preserve"> </w:t>
            </w:r>
            <w:r>
              <w:rPr>
                <w:sz w:val="24"/>
              </w:rPr>
              <w:t>объяснительная</w:t>
            </w:r>
            <w:r>
              <w:rPr>
                <w:spacing w:val="-2"/>
                <w:sz w:val="24"/>
              </w:rPr>
              <w:t xml:space="preserve"> </w:t>
            </w:r>
            <w:r>
              <w:rPr>
                <w:sz w:val="24"/>
              </w:rPr>
              <w:t>записка, автобиография, характеристика).</w:t>
            </w:r>
          </w:p>
          <w:p w:rsidR="00CE04F4" w:rsidRDefault="008178F7">
            <w:pPr>
              <w:pStyle w:val="TableParagraph"/>
              <w:spacing w:before="3"/>
              <w:rPr>
                <w:sz w:val="24"/>
              </w:rPr>
            </w:pPr>
            <w:r>
              <w:rPr>
                <w:sz w:val="24"/>
              </w:rPr>
              <w:t>Научный стиль. Сфера употребления, функции, языковые особенности. Жанры</w:t>
            </w:r>
            <w:r>
              <w:rPr>
                <w:spacing w:val="29"/>
                <w:sz w:val="24"/>
              </w:rPr>
              <w:t xml:space="preserve"> </w:t>
            </w:r>
            <w:r>
              <w:rPr>
                <w:sz w:val="24"/>
              </w:rPr>
              <w:t>научного</w:t>
            </w:r>
            <w:r>
              <w:rPr>
                <w:spacing w:val="32"/>
                <w:sz w:val="24"/>
              </w:rPr>
              <w:t xml:space="preserve"> </w:t>
            </w:r>
            <w:r>
              <w:rPr>
                <w:sz w:val="24"/>
              </w:rPr>
              <w:t>стиля</w:t>
            </w:r>
            <w:r>
              <w:rPr>
                <w:spacing w:val="28"/>
                <w:sz w:val="24"/>
              </w:rPr>
              <w:t xml:space="preserve"> </w:t>
            </w:r>
            <w:r>
              <w:rPr>
                <w:sz w:val="24"/>
              </w:rPr>
              <w:t>(реферат,</w:t>
            </w:r>
            <w:r>
              <w:rPr>
                <w:spacing w:val="30"/>
                <w:sz w:val="24"/>
              </w:rPr>
              <w:t xml:space="preserve"> </w:t>
            </w:r>
            <w:r>
              <w:rPr>
                <w:sz w:val="24"/>
              </w:rPr>
              <w:t>доклад</w:t>
            </w:r>
            <w:r>
              <w:rPr>
                <w:spacing w:val="25"/>
                <w:sz w:val="24"/>
              </w:rPr>
              <w:t xml:space="preserve"> </w:t>
            </w:r>
            <w:r>
              <w:rPr>
                <w:sz w:val="24"/>
              </w:rPr>
              <w:t>на научную</w:t>
            </w:r>
            <w:r>
              <w:rPr>
                <w:spacing w:val="26"/>
                <w:sz w:val="24"/>
              </w:rPr>
              <w:t xml:space="preserve"> </w:t>
            </w:r>
            <w:r>
              <w:rPr>
                <w:sz w:val="24"/>
              </w:rPr>
              <w:t>тему).</w:t>
            </w:r>
            <w:r>
              <w:rPr>
                <w:spacing w:val="29"/>
                <w:sz w:val="24"/>
              </w:rPr>
              <w:t xml:space="preserve"> </w:t>
            </w:r>
            <w:r>
              <w:rPr>
                <w:sz w:val="24"/>
              </w:rPr>
              <w:t>Сочетание различных</w:t>
            </w:r>
            <w:r>
              <w:rPr>
                <w:spacing w:val="48"/>
                <w:sz w:val="24"/>
              </w:rPr>
              <w:t xml:space="preserve"> </w:t>
            </w:r>
            <w:r>
              <w:rPr>
                <w:sz w:val="24"/>
              </w:rPr>
              <w:t>функциональных</w:t>
            </w:r>
            <w:r>
              <w:rPr>
                <w:spacing w:val="50"/>
                <w:sz w:val="24"/>
              </w:rPr>
              <w:t xml:space="preserve"> </w:t>
            </w:r>
            <w:r>
              <w:rPr>
                <w:sz w:val="24"/>
              </w:rPr>
              <w:t>разновидностей</w:t>
            </w:r>
            <w:r>
              <w:rPr>
                <w:spacing w:val="52"/>
                <w:sz w:val="24"/>
              </w:rPr>
              <w:t xml:space="preserve"> </w:t>
            </w:r>
            <w:r>
              <w:rPr>
                <w:sz w:val="24"/>
              </w:rPr>
              <w:t>языка</w:t>
            </w:r>
            <w:r>
              <w:rPr>
                <w:spacing w:val="54"/>
                <w:sz w:val="24"/>
              </w:rPr>
              <w:t xml:space="preserve"> </w:t>
            </w:r>
            <w:r>
              <w:rPr>
                <w:sz w:val="24"/>
              </w:rPr>
              <w:t>в</w:t>
            </w:r>
            <w:r>
              <w:rPr>
                <w:spacing w:val="52"/>
                <w:sz w:val="24"/>
              </w:rPr>
              <w:t xml:space="preserve"> </w:t>
            </w:r>
            <w:r>
              <w:rPr>
                <w:sz w:val="24"/>
              </w:rPr>
              <w:t>тексте,</w:t>
            </w:r>
            <w:r>
              <w:rPr>
                <w:spacing w:val="58"/>
                <w:sz w:val="24"/>
              </w:rPr>
              <w:t xml:space="preserve"> </w:t>
            </w:r>
            <w:r>
              <w:rPr>
                <w:spacing w:val="-2"/>
                <w:sz w:val="24"/>
              </w:rPr>
              <w:t>средства</w:t>
            </w:r>
          </w:p>
        </w:tc>
      </w:tr>
    </w:tbl>
    <w:p w:rsidR="00CE04F4" w:rsidRDefault="00CE04F4">
      <w:pPr>
        <w:pStyle w:val="TableParagraph"/>
        <w:rPr>
          <w:sz w:val="24"/>
        </w:rPr>
        <w:sectPr w:rsidR="00CE04F4">
          <w:type w:val="continuous"/>
          <w:pgSz w:w="11910" w:h="16840"/>
          <w:pgMar w:top="680" w:right="283" w:bottom="480" w:left="708" w:header="0" w:footer="292"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630"/>
      </w:tblGrid>
      <w:tr w:rsidR="00CE04F4">
        <w:trPr>
          <w:trHeight w:val="480"/>
        </w:trPr>
        <w:tc>
          <w:tcPr>
            <w:tcW w:w="2439" w:type="dxa"/>
          </w:tcPr>
          <w:p w:rsidR="00CE04F4" w:rsidRDefault="00CE04F4">
            <w:pPr>
              <w:pStyle w:val="TableParagraph"/>
              <w:ind w:left="0"/>
              <w:rPr>
                <w:sz w:val="24"/>
              </w:rPr>
            </w:pPr>
          </w:p>
        </w:tc>
        <w:tc>
          <w:tcPr>
            <w:tcW w:w="7630" w:type="dxa"/>
          </w:tcPr>
          <w:p w:rsidR="00CE04F4" w:rsidRDefault="008178F7">
            <w:pPr>
              <w:pStyle w:val="TableParagraph"/>
              <w:spacing w:before="93"/>
              <w:rPr>
                <w:sz w:val="24"/>
              </w:rPr>
            </w:pPr>
            <w:r>
              <w:rPr>
                <w:sz w:val="24"/>
              </w:rPr>
              <w:t>связи</w:t>
            </w:r>
            <w:r>
              <w:rPr>
                <w:spacing w:val="-1"/>
                <w:sz w:val="24"/>
              </w:rPr>
              <w:t xml:space="preserve"> </w:t>
            </w:r>
            <w:r>
              <w:rPr>
                <w:sz w:val="24"/>
              </w:rPr>
              <w:t>предложений</w:t>
            </w:r>
            <w:r>
              <w:rPr>
                <w:spacing w:val="-4"/>
                <w:sz w:val="24"/>
              </w:rPr>
              <w:t xml:space="preserve"> </w:t>
            </w:r>
            <w:r>
              <w:rPr>
                <w:sz w:val="24"/>
              </w:rPr>
              <w:t xml:space="preserve">в </w:t>
            </w:r>
            <w:r>
              <w:rPr>
                <w:spacing w:val="-2"/>
                <w:sz w:val="24"/>
              </w:rPr>
              <w:t>тексте.</w:t>
            </w:r>
          </w:p>
        </w:tc>
      </w:tr>
      <w:tr w:rsidR="00CE04F4">
        <w:trPr>
          <w:trHeight w:val="1031"/>
        </w:trPr>
        <w:tc>
          <w:tcPr>
            <w:tcW w:w="2439" w:type="dxa"/>
          </w:tcPr>
          <w:p w:rsidR="00CE04F4" w:rsidRDefault="008178F7">
            <w:pPr>
              <w:pStyle w:val="TableParagraph"/>
              <w:tabs>
                <w:tab w:val="left" w:pos="1419"/>
              </w:tabs>
              <w:spacing w:before="92"/>
              <w:ind w:right="56"/>
              <w:rPr>
                <w:sz w:val="24"/>
              </w:rPr>
            </w:pPr>
            <w:r>
              <w:rPr>
                <w:sz w:val="24"/>
              </w:rPr>
              <w:t xml:space="preserve">Система языка. </w:t>
            </w:r>
            <w:r>
              <w:rPr>
                <w:spacing w:val="-2"/>
                <w:sz w:val="24"/>
              </w:rPr>
              <w:t>Синтаксис.</w:t>
            </w:r>
            <w:r>
              <w:rPr>
                <w:sz w:val="24"/>
              </w:rPr>
              <w:tab/>
            </w:r>
            <w:r>
              <w:rPr>
                <w:spacing w:val="-4"/>
                <w:sz w:val="24"/>
              </w:rPr>
              <w:t xml:space="preserve">Культура </w:t>
            </w:r>
            <w:r>
              <w:rPr>
                <w:sz w:val="24"/>
              </w:rPr>
              <w:t>речи. Пунктуация.</w:t>
            </w:r>
          </w:p>
        </w:tc>
        <w:tc>
          <w:tcPr>
            <w:tcW w:w="7630" w:type="dxa"/>
          </w:tcPr>
          <w:p w:rsidR="00CE04F4" w:rsidRDefault="008178F7">
            <w:pPr>
              <w:pStyle w:val="TableParagraph"/>
              <w:spacing w:before="92"/>
              <w:rPr>
                <w:sz w:val="24"/>
              </w:rPr>
            </w:pPr>
            <w:r>
              <w:rPr>
                <w:sz w:val="24"/>
              </w:rPr>
              <w:t>Синтаксис</w:t>
            </w:r>
            <w:r>
              <w:rPr>
                <w:spacing w:val="-4"/>
                <w:sz w:val="24"/>
              </w:rPr>
              <w:t xml:space="preserve"> </w:t>
            </w:r>
            <w:r>
              <w:rPr>
                <w:sz w:val="24"/>
              </w:rPr>
              <w:t>как</w:t>
            </w:r>
            <w:r>
              <w:rPr>
                <w:spacing w:val="-4"/>
                <w:sz w:val="24"/>
              </w:rPr>
              <w:t xml:space="preserve"> </w:t>
            </w:r>
            <w:r>
              <w:rPr>
                <w:sz w:val="24"/>
              </w:rPr>
              <w:t>раздел</w:t>
            </w:r>
            <w:r>
              <w:rPr>
                <w:spacing w:val="-2"/>
                <w:sz w:val="24"/>
              </w:rPr>
              <w:t xml:space="preserve"> лингвистики.</w:t>
            </w:r>
          </w:p>
          <w:p w:rsidR="00CE04F4" w:rsidRDefault="008178F7">
            <w:pPr>
              <w:pStyle w:val="TableParagraph"/>
              <w:spacing w:before="5" w:line="237" w:lineRule="auto"/>
              <w:ind w:right="714"/>
              <w:rPr>
                <w:sz w:val="24"/>
              </w:rPr>
            </w:pPr>
            <w:r>
              <w:rPr>
                <w:sz w:val="24"/>
              </w:rPr>
              <w:t>Словосочетание</w:t>
            </w:r>
            <w:r>
              <w:rPr>
                <w:spacing w:val="-13"/>
                <w:sz w:val="24"/>
              </w:rPr>
              <w:t xml:space="preserve"> </w:t>
            </w:r>
            <w:r>
              <w:rPr>
                <w:sz w:val="24"/>
              </w:rPr>
              <w:t>и</w:t>
            </w:r>
            <w:r>
              <w:rPr>
                <w:spacing w:val="-7"/>
                <w:sz w:val="24"/>
              </w:rPr>
              <w:t xml:space="preserve"> </w:t>
            </w:r>
            <w:r>
              <w:rPr>
                <w:sz w:val="24"/>
              </w:rPr>
              <w:t>предложение</w:t>
            </w:r>
            <w:r>
              <w:rPr>
                <w:spacing w:val="-9"/>
                <w:sz w:val="24"/>
              </w:rPr>
              <w:t xml:space="preserve"> </w:t>
            </w:r>
            <w:r>
              <w:rPr>
                <w:sz w:val="24"/>
              </w:rPr>
              <w:t>как</w:t>
            </w:r>
            <w:r>
              <w:rPr>
                <w:spacing w:val="-9"/>
                <w:sz w:val="24"/>
              </w:rPr>
              <w:t xml:space="preserve"> </w:t>
            </w:r>
            <w:r>
              <w:rPr>
                <w:sz w:val="24"/>
              </w:rPr>
              <w:t>единицы</w:t>
            </w:r>
            <w:r>
              <w:rPr>
                <w:spacing w:val="-10"/>
                <w:sz w:val="24"/>
              </w:rPr>
              <w:t xml:space="preserve"> </w:t>
            </w:r>
            <w:r>
              <w:rPr>
                <w:sz w:val="24"/>
              </w:rPr>
              <w:t>синтаксиса. Пунктуация. Функции знаков препинания.</w:t>
            </w:r>
          </w:p>
        </w:tc>
      </w:tr>
      <w:tr w:rsidR="00CE04F4">
        <w:trPr>
          <w:trHeight w:val="2410"/>
        </w:trPr>
        <w:tc>
          <w:tcPr>
            <w:tcW w:w="2439" w:type="dxa"/>
          </w:tcPr>
          <w:p w:rsidR="00CE04F4" w:rsidRDefault="008178F7">
            <w:pPr>
              <w:pStyle w:val="TableParagraph"/>
              <w:spacing w:before="93"/>
              <w:rPr>
                <w:sz w:val="24"/>
              </w:rPr>
            </w:pPr>
            <w:r>
              <w:rPr>
                <w:spacing w:val="-2"/>
                <w:sz w:val="24"/>
              </w:rPr>
              <w:t>Словосочетание.</w:t>
            </w:r>
          </w:p>
        </w:tc>
        <w:tc>
          <w:tcPr>
            <w:tcW w:w="7630" w:type="dxa"/>
          </w:tcPr>
          <w:p w:rsidR="00CE04F4" w:rsidRDefault="008178F7">
            <w:pPr>
              <w:pStyle w:val="TableParagraph"/>
              <w:spacing w:before="93"/>
              <w:rPr>
                <w:sz w:val="24"/>
              </w:rPr>
            </w:pPr>
            <w:r>
              <w:rPr>
                <w:sz w:val="24"/>
              </w:rPr>
              <w:t>Основные</w:t>
            </w:r>
            <w:r>
              <w:rPr>
                <w:spacing w:val="-6"/>
                <w:sz w:val="24"/>
              </w:rPr>
              <w:t xml:space="preserve"> </w:t>
            </w:r>
            <w:r>
              <w:rPr>
                <w:sz w:val="24"/>
              </w:rPr>
              <w:t>признаки</w:t>
            </w:r>
            <w:r>
              <w:rPr>
                <w:spacing w:val="-4"/>
                <w:sz w:val="24"/>
              </w:rPr>
              <w:t xml:space="preserve"> </w:t>
            </w:r>
            <w:r>
              <w:rPr>
                <w:spacing w:val="-2"/>
                <w:sz w:val="24"/>
              </w:rPr>
              <w:t>словосочетания.</w:t>
            </w:r>
          </w:p>
          <w:p w:rsidR="00CE04F4" w:rsidRDefault="008178F7">
            <w:pPr>
              <w:pStyle w:val="TableParagraph"/>
              <w:spacing w:before="5" w:line="237" w:lineRule="auto"/>
              <w:rPr>
                <w:sz w:val="24"/>
              </w:rPr>
            </w:pPr>
            <w:r>
              <w:rPr>
                <w:sz w:val="24"/>
              </w:rPr>
              <w:t>Виды</w:t>
            </w:r>
            <w:r>
              <w:rPr>
                <w:spacing w:val="33"/>
                <w:sz w:val="24"/>
              </w:rPr>
              <w:t xml:space="preserve"> </w:t>
            </w:r>
            <w:r>
              <w:rPr>
                <w:sz w:val="24"/>
              </w:rPr>
              <w:t>словосочетаний</w:t>
            </w:r>
            <w:r>
              <w:rPr>
                <w:spacing w:val="32"/>
                <w:sz w:val="24"/>
              </w:rPr>
              <w:t xml:space="preserve"> </w:t>
            </w:r>
            <w:r>
              <w:rPr>
                <w:sz w:val="24"/>
              </w:rPr>
              <w:t>по</w:t>
            </w:r>
            <w:r>
              <w:rPr>
                <w:spacing w:val="32"/>
                <w:sz w:val="24"/>
              </w:rPr>
              <w:t xml:space="preserve"> </w:t>
            </w:r>
            <w:r>
              <w:rPr>
                <w:sz w:val="24"/>
              </w:rPr>
              <w:t>морфологическим</w:t>
            </w:r>
            <w:r>
              <w:rPr>
                <w:spacing w:val="33"/>
                <w:sz w:val="24"/>
              </w:rPr>
              <w:t xml:space="preserve"> </w:t>
            </w:r>
            <w:r>
              <w:rPr>
                <w:sz w:val="24"/>
              </w:rPr>
              <w:t>свойствам</w:t>
            </w:r>
            <w:r>
              <w:rPr>
                <w:spacing w:val="29"/>
                <w:sz w:val="24"/>
              </w:rPr>
              <w:t xml:space="preserve"> </w:t>
            </w:r>
            <w:r>
              <w:rPr>
                <w:sz w:val="24"/>
              </w:rPr>
              <w:t>главного</w:t>
            </w:r>
            <w:r>
              <w:rPr>
                <w:spacing w:val="36"/>
                <w:sz w:val="24"/>
              </w:rPr>
              <w:t xml:space="preserve"> </w:t>
            </w:r>
            <w:r>
              <w:rPr>
                <w:sz w:val="24"/>
              </w:rPr>
              <w:t>слова: глагольные, именные, наречные.</w:t>
            </w:r>
          </w:p>
          <w:p w:rsidR="00CE04F4" w:rsidRDefault="008178F7">
            <w:pPr>
              <w:pStyle w:val="TableParagraph"/>
              <w:spacing w:before="5" w:line="237" w:lineRule="auto"/>
              <w:rPr>
                <w:sz w:val="24"/>
              </w:rPr>
            </w:pPr>
            <w:r>
              <w:rPr>
                <w:sz w:val="24"/>
              </w:rPr>
              <w:t>Типы</w:t>
            </w:r>
            <w:r>
              <w:rPr>
                <w:spacing w:val="80"/>
                <w:sz w:val="24"/>
              </w:rPr>
              <w:t xml:space="preserve"> </w:t>
            </w:r>
            <w:r>
              <w:rPr>
                <w:sz w:val="24"/>
              </w:rPr>
              <w:t>подчинительной</w:t>
            </w:r>
            <w:r>
              <w:rPr>
                <w:spacing w:val="80"/>
                <w:sz w:val="24"/>
              </w:rPr>
              <w:t xml:space="preserve"> </w:t>
            </w:r>
            <w:r>
              <w:rPr>
                <w:sz w:val="24"/>
              </w:rPr>
              <w:t>связи</w:t>
            </w:r>
            <w:r>
              <w:rPr>
                <w:spacing w:val="80"/>
                <w:sz w:val="24"/>
              </w:rPr>
              <w:t xml:space="preserve"> </w:t>
            </w:r>
            <w:r>
              <w:rPr>
                <w:sz w:val="24"/>
              </w:rPr>
              <w:t>слов</w:t>
            </w:r>
            <w:r>
              <w:rPr>
                <w:spacing w:val="80"/>
                <w:sz w:val="24"/>
              </w:rPr>
              <w:t xml:space="preserve"> </w:t>
            </w:r>
            <w:r>
              <w:rPr>
                <w:sz w:val="24"/>
              </w:rPr>
              <w:t>в</w:t>
            </w:r>
            <w:r>
              <w:rPr>
                <w:spacing w:val="80"/>
                <w:sz w:val="24"/>
              </w:rPr>
              <w:t xml:space="preserve"> </w:t>
            </w:r>
            <w:r>
              <w:rPr>
                <w:sz w:val="24"/>
              </w:rPr>
              <w:t>словосочетании:</w:t>
            </w:r>
            <w:r>
              <w:rPr>
                <w:spacing w:val="80"/>
                <w:sz w:val="24"/>
              </w:rPr>
              <w:t xml:space="preserve"> </w:t>
            </w:r>
            <w:r>
              <w:rPr>
                <w:sz w:val="24"/>
              </w:rPr>
              <w:t>согласование, управление, примыкание.</w:t>
            </w:r>
          </w:p>
          <w:p w:rsidR="00CE04F4" w:rsidRDefault="008178F7">
            <w:pPr>
              <w:pStyle w:val="TableParagraph"/>
              <w:spacing w:before="3"/>
              <w:ind w:right="2411"/>
              <w:rPr>
                <w:sz w:val="24"/>
              </w:rPr>
            </w:pPr>
            <w:r>
              <w:rPr>
                <w:sz w:val="24"/>
              </w:rPr>
              <w:t>Синтаксический анализ словосочетаний. Грамматическая</w:t>
            </w:r>
            <w:r>
              <w:rPr>
                <w:spacing w:val="-15"/>
                <w:sz w:val="24"/>
              </w:rPr>
              <w:t xml:space="preserve"> </w:t>
            </w:r>
            <w:r>
              <w:rPr>
                <w:sz w:val="24"/>
              </w:rPr>
              <w:t>синонимия</w:t>
            </w:r>
            <w:r>
              <w:rPr>
                <w:spacing w:val="-15"/>
                <w:sz w:val="24"/>
              </w:rPr>
              <w:t xml:space="preserve"> </w:t>
            </w:r>
            <w:r>
              <w:rPr>
                <w:sz w:val="24"/>
              </w:rPr>
              <w:t>словосочетаний. Нормы построения словосочетаний.</w:t>
            </w:r>
          </w:p>
        </w:tc>
      </w:tr>
      <w:tr w:rsidR="00CE04F4">
        <w:trPr>
          <w:trHeight w:val="6280"/>
        </w:trPr>
        <w:tc>
          <w:tcPr>
            <w:tcW w:w="2439" w:type="dxa"/>
          </w:tcPr>
          <w:p w:rsidR="00CE04F4" w:rsidRDefault="008178F7">
            <w:pPr>
              <w:pStyle w:val="TableParagraph"/>
              <w:spacing w:before="97"/>
              <w:rPr>
                <w:sz w:val="24"/>
              </w:rPr>
            </w:pPr>
            <w:r>
              <w:rPr>
                <w:spacing w:val="-2"/>
                <w:sz w:val="24"/>
              </w:rPr>
              <w:t>Предложение.</w:t>
            </w:r>
          </w:p>
        </w:tc>
        <w:tc>
          <w:tcPr>
            <w:tcW w:w="7630" w:type="dxa"/>
          </w:tcPr>
          <w:p w:rsidR="00CE04F4" w:rsidRDefault="008178F7">
            <w:pPr>
              <w:pStyle w:val="TableParagraph"/>
              <w:spacing w:before="99" w:line="237" w:lineRule="auto"/>
              <w:ind w:right="53"/>
              <w:jc w:val="both"/>
              <w:rPr>
                <w:sz w:val="24"/>
              </w:rPr>
            </w:pPr>
            <w:r>
              <w:rPr>
                <w:sz w:val="24"/>
              </w:rPr>
              <w:t>Предложение. Основные признаки предложения: смысловая и интонационная законченность, грамматическая оформленность.</w:t>
            </w:r>
          </w:p>
          <w:p w:rsidR="00CE04F4" w:rsidRDefault="008178F7">
            <w:pPr>
              <w:pStyle w:val="TableParagraph"/>
              <w:spacing w:before="4"/>
              <w:ind w:right="57"/>
              <w:jc w:val="both"/>
              <w:rPr>
                <w:sz w:val="24"/>
              </w:rPr>
            </w:pPr>
            <w:r>
              <w:rPr>
                <w:sz w:val="24"/>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w:t>
            </w:r>
          </w:p>
          <w:p w:rsidR="00CE04F4" w:rsidRDefault="008178F7">
            <w:pPr>
              <w:pStyle w:val="TableParagraph"/>
              <w:spacing w:line="274" w:lineRule="exact"/>
              <w:jc w:val="both"/>
              <w:rPr>
                <w:sz w:val="24"/>
              </w:rPr>
            </w:pPr>
            <w:r>
              <w:rPr>
                <w:sz w:val="24"/>
              </w:rPr>
              <w:t>Их</w:t>
            </w:r>
            <w:r>
              <w:rPr>
                <w:spacing w:val="-6"/>
                <w:sz w:val="24"/>
              </w:rPr>
              <w:t xml:space="preserve"> </w:t>
            </w:r>
            <w:r>
              <w:rPr>
                <w:sz w:val="24"/>
              </w:rPr>
              <w:t>интонационные</w:t>
            </w:r>
            <w:r>
              <w:rPr>
                <w:spacing w:val="-1"/>
                <w:sz w:val="24"/>
              </w:rPr>
              <w:t xml:space="preserve"> </w:t>
            </w:r>
            <w:r>
              <w:rPr>
                <w:sz w:val="24"/>
              </w:rPr>
              <w:t>и</w:t>
            </w:r>
            <w:r>
              <w:rPr>
                <w:spacing w:val="-3"/>
                <w:sz w:val="24"/>
              </w:rPr>
              <w:t xml:space="preserve"> </w:t>
            </w:r>
            <w:r>
              <w:rPr>
                <w:sz w:val="24"/>
              </w:rPr>
              <w:t>смысловые</w:t>
            </w:r>
            <w:r>
              <w:rPr>
                <w:spacing w:val="-5"/>
                <w:sz w:val="24"/>
              </w:rPr>
              <w:t xml:space="preserve"> </w:t>
            </w:r>
            <w:r>
              <w:rPr>
                <w:spacing w:val="-2"/>
                <w:sz w:val="24"/>
              </w:rPr>
              <w:t>особенности.</w:t>
            </w:r>
          </w:p>
          <w:p w:rsidR="00CE04F4" w:rsidRDefault="008178F7">
            <w:pPr>
              <w:pStyle w:val="TableParagraph"/>
              <w:spacing w:before="4" w:line="237" w:lineRule="auto"/>
              <w:ind w:right="60"/>
              <w:jc w:val="both"/>
              <w:rPr>
                <w:sz w:val="24"/>
              </w:rPr>
            </w:pPr>
            <w:r>
              <w:rPr>
                <w:sz w:val="24"/>
              </w:rPr>
              <w:t>Употребление</w:t>
            </w:r>
            <w:r>
              <w:rPr>
                <w:spacing w:val="-1"/>
                <w:sz w:val="24"/>
              </w:rPr>
              <w:t xml:space="preserve"> </w:t>
            </w:r>
            <w:r>
              <w:rPr>
                <w:sz w:val="24"/>
              </w:rPr>
              <w:t>языковых</w:t>
            </w:r>
            <w:r>
              <w:rPr>
                <w:spacing w:val="-4"/>
                <w:sz w:val="24"/>
              </w:rPr>
              <w:t xml:space="preserve"> </w:t>
            </w:r>
            <w:r>
              <w:rPr>
                <w:sz w:val="24"/>
              </w:rPr>
              <w:t>форм</w:t>
            </w:r>
            <w:r>
              <w:rPr>
                <w:spacing w:val="-4"/>
                <w:sz w:val="24"/>
              </w:rPr>
              <w:t xml:space="preserve"> </w:t>
            </w:r>
            <w:r>
              <w:rPr>
                <w:sz w:val="24"/>
              </w:rPr>
              <w:t>выражения</w:t>
            </w:r>
            <w:r>
              <w:rPr>
                <w:spacing w:val="-1"/>
                <w:sz w:val="24"/>
              </w:rPr>
              <w:t xml:space="preserve"> </w:t>
            </w:r>
            <w:r>
              <w:rPr>
                <w:sz w:val="24"/>
              </w:rPr>
              <w:t>побуждения</w:t>
            </w:r>
            <w:r>
              <w:rPr>
                <w:spacing w:val="-1"/>
                <w:sz w:val="24"/>
              </w:rPr>
              <w:t xml:space="preserve"> </w:t>
            </w:r>
            <w:r>
              <w:rPr>
                <w:sz w:val="24"/>
              </w:rPr>
              <w:t xml:space="preserve">в побудительных </w:t>
            </w:r>
            <w:r>
              <w:rPr>
                <w:spacing w:val="-2"/>
                <w:sz w:val="24"/>
              </w:rPr>
              <w:t>предложениях.</w:t>
            </w:r>
          </w:p>
          <w:p w:rsidR="00CE04F4" w:rsidRDefault="008178F7">
            <w:pPr>
              <w:pStyle w:val="TableParagraph"/>
              <w:spacing w:before="6" w:line="237" w:lineRule="auto"/>
              <w:ind w:right="55"/>
              <w:jc w:val="both"/>
              <w:rPr>
                <w:sz w:val="24"/>
              </w:rPr>
            </w:pPr>
            <w:r>
              <w:rPr>
                <w:sz w:val="24"/>
              </w:rPr>
              <w:t>Средства оформления предложения в устной и письменной речи (интонация, логическое ударение, знаки препинания).</w:t>
            </w:r>
          </w:p>
          <w:p w:rsidR="00CE04F4" w:rsidRDefault="008178F7">
            <w:pPr>
              <w:pStyle w:val="TableParagraph"/>
              <w:spacing w:before="6" w:line="237" w:lineRule="auto"/>
              <w:ind w:right="53"/>
              <w:jc w:val="both"/>
              <w:rPr>
                <w:sz w:val="24"/>
              </w:rPr>
            </w:pPr>
            <w:r>
              <w:rPr>
                <w:sz w:val="24"/>
              </w:rPr>
              <w:t xml:space="preserve">Виды предложений по количеству грамматических основ (простые, </w:t>
            </w:r>
            <w:r>
              <w:rPr>
                <w:spacing w:val="-2"/>
                <w:sz w:val="24"/>
              </w:rPr>
              <w:t>сложные).</w:t>
            </w:r>
          </w:p>
          <w:p w:rsidR="00CE04F4" w:rsidRDefault="008178F7">
            <w:pPr>
              <w:pStyle w:val="TableParagraph"/>
              <w:spacing w:before="5" w:line="237" w:lineRule="auto"/>
              <w:ind w:right="57"/>
              <w:jc w:val="both"/>
              <w:rPr>
                <w:sz w:val="24"/>
              </w:rPr>
            </w:pPr>
            <w:r>
              <w:rPr>
                <w:sz w:val="24"/>
              </w:rPr>
              <w:t>Виды</w:t>
            </w:r>
            <w:r>
              <w:rPr>
                <w:spacing w:val="-3"/>
                <w:sz w:val="24"/>
              </w:rPr>
              <w:t xml:space="preserve"> </w:t>
            </w:r>
            <w:r>
              <w:rPr>
                <w:sz w:val="24"/>
              </w:rPr>
              <w:t>простых</w:t>
            </w:r>
            <w:r>
              <w:rPr>
                <w:spacing w:val="-8"/>
                <w:sz w:val="24"/>
              </w:rPr>
              <w:t xml:space="preserve"> </w:t>
            </w:r>
            <w:r>
              <w:rPr>
                <w:sz w:val="24"/>
              </w:rPr>
              <w:t>предложений</w:t>
            </w:r>
            <w:r>
              <w:rPr>
                <w:spacing w:val="-3"/>
                <w:sz w:val="24"/>
              </w:rPr>
              <w:t xml:space="preserve"> </w:t>
            </w:r>
            <w:r>
              <w:rPr>
                <w:sz w:val="24"/>
              </w:rPr>
              <w:t>по</w:t>
            </w:r>
            <w:r>
              <w:rPr>
                <w:spacing w:val="-3"/>
                <w:sz w:val="24"/>
              </w:rPr>
              <w:t xml:space="preserve"> </w:t>
            </w:r>
            <w:r>
              <w:rPr>
                <w:sz w:val="24"/>
              </w:rPr>
              <w:t>наличию</w:t>
            </w:r>
            <w:r>
              <w:rPr>
                <w:spacing w:val="-5"/>
                <w:sz w:val="24"/>
              </w:rPr>
              <w:t xml:space="preserve"> </w:t>
            </w:r>
            <w:r>
              <w:rPr>
                <w:sz w:val="24"/>
              </w:rPr>
              <w:t>главных</w:t>
            </w:r>
            <w:r>
              <w:rPr>
                <w:spacing w:val="-8"/>
                <w:sz w:val="24"/>
              </w:rPr>
              <w:t xml:space="preserve"> </w:t>
            </w:r>
            <w:r>
              <w:rPr>
                <w:sz w:val="24"/>
              </w:rPr>
              <w:t>членов</w:t>
            </w:r>
            <w:r>
              <w:rPr>
                <w:spacing w:val="-6"/>
                <w:sz w:val="24"/>
              </w:rPr>
              <w:t xml:space="preserve"> </w:t>
            </w:r>
            <w:r>
              <w:rPr>
                <w:sz w:val="24"/>
              </w:rPr>
              <w:t xml:space="preserve">(двусоставные, </w:t>
            </w:r>
            <w:r>
              <w:rPr>
                <w:spacing w:val="-2"/>
                <w:sz w:val="24"/>
              </w:rPr>
              <w:t>односоставные).</w:t>
            </w:r>
          </w:p>
          <w:p w:rsidR="00CE04F4" w:rsidRDefault="008178F7">
            <w:pPr>
              <w:pStyle w:val="TableParagraph"/>
              <w:spacing w:before="4"/>
              <w:ind w:right="54"/>
              <w:jc w:val="both"/>
              <w:rPr>
                <w:sz w:val="24"/>
              </w:rPr>
            </w:pPr>
            <w:r>
              <w:rPr>
                <w:sz w:val="24"/>
              </w:rPr>
              <w:t xml:space="preserve">Виды предложений по наличию второстепенных членов (распространенные, нераспространенные). Предложения полные и </w:t>
            </w:r>
            <w:r>
              <w:rPr>
                <w:spacing w:val="-2"/>
                <w:sz w:val="24"/>
              </w:rPr>
              <w:t>неполные.</w:t>
            </w:r>
          </w:p>
          <w:p w:rsidR="00CE04F4" w:rsidRDefault="008178F7">
            <w:pPr>
              <w:pStyle w:val="TableParagraph"/>
              <w:spacing w:line="242" w:lineRule="auto"/>
              <w:ind w:right="55"/>
              <w:jc w:val="both"/>
              <w:rPr>
                <w:sz w:val="24"/>
              </w:rPr>
            </w:pPr>
            <w:r>
              <w:rPr>
                <w:sz w:val="24"/>
              </w:rPr>
              <w:t>Употребление неполных предложений в диалогической речи, соблюдение в устной речи интонации неполного предложения.</w:t>
            </w:r>
          </w:p>
          <w:p w:rsidR="00CE04F4" w:rsidRDefault="008178F7">
            <w:pPr>
              <w:pStyle w:val="TableParagraph"/>
              <w:spacing w:line="242" w:lineRule="auto"/>
              <w:ind w:right="56"/>
              <w:jc w:val="both"/>
              <w:rPr>
                <w:sz w:val="24"/>
              </w:rPr>
            </w:pPr>
            <w:r>
              <w:rPr>
                <w:sz w:val="24"/>
              </w:rPr>
              <w:t>Грамматические, интонационные и пунктуационные особенности предложений со словами "да", "нет".</w:t>
            </w:r>
          </w:p>
          <w:p w:rsidR="00CE04F4" w:rsidRDefault="008178F7">
            <w:pPr>
              <w:pStyle w:val="TableParagraph"/>
              <w:spacing w:line="271" w:lineRule="exact"/>
              <w:jc w:val="both"/>
              <w:rPr>
                <w:sz w:val="24"/>
              </w:rPr>
            </w:pPr>
            <w:r>
              <w:rPr>
                <w:sz w:val="24"/>
              </w:rPr>
              <w:t>Нормы</w:t>
            </w:r>
            <w:r>
              <w:rPr>
                <w:spacing w:val="-5"/>
                <w:sz w:val="24"/>
              </w:rPr>
              <w:t xml:space="preserve"> </w:t>
            </w:r>
            <w:r>
              <w:rPr>
                <w:sz w:val="24"/>
              </w:rPr>
              <w:t>построения</w:t>
            </w:r>
            <w:r>
              <w:rPr>
                <w:spacing w:val="-3"/>
                <w:sz w:val="24"/>
              </w:rPr>
              <w:t xml:space="preserve"> </w:t>
            </w:r>
            <w:r>
              <w:rPr>
                <w:sz w:val="24"/>
              </w:rPr>
              <w:t>простого</w:t>
            </w:r>
            <w:r>
              <w:rPr>
                <w:spacing w:val="-4"/>
                <w:sz w:val="24"/>
              </w:rPr>
              <w:t xml:space="preserve"> </w:t>
            </w:r>
            <w:r>
              <w:rPr>
                <w:sz w:val="24"/>
              </w:rPr>
              <w:t>предложения,</w:t>
            </w:r>
            <w:r>
              <w:rPr>
                <w:spacing w:val="-6"/>
                <w:sz w:val="24"/>
              </w:rPr>
              <w:t xml:space="preserve"> </w:t>
            </w:r>
            <w:r>
              <w:rPr>
                <w:sz w:val="24"/>
              </w:rPr>
              <w:t>использования</w:t>
            </w:r>
            <w:r>
              <w:rPr>
                <w:spacing w:val="-1"/>
                <w:sz w:val="24"/>
              </w:rPr>
              <w:t xml:space="preserve"> </w:t>
            </w:r>
            <w:r>
              <w:rPr>
                <w:spacing w:val="-2"/>
                <w:sz w:val="24"/>
              </w:rPr>
              <w:t>инверсии.</w:t>
            </w:r>
          </w:p>
        </w:tc>
      </w:tr>
      <w:tr w:rsidR="00CE04F4">
        <w:trPr>
          <w:trHeight w:val="2409"/>
        </w:trPr>
        <w:tc>
          <w:tcPr>
            <w:tcW w:w="2439" w:type="dxa"/>
          </w:tcPr>
          <w:p w:rsidR="00CE04F4" w:rsidRDefault="008178F7">
            <w:pPr>
              <w:pStyle w:val="TableParagraph"/>
              <w:tabs>
                <w:tab w:val="left" w:pos="1741"/>
              </w:tabs>
              <w:spacing w:before="92"/>
              <w:ind w:right="49"/>
              <w:rPr>
                <w:sz w:val="24"/>
              </w:rPr>
            </w:pPr>
            <w:r>
              <w:rPr>
                <w:spacing w:val="-2"/>
                <w:sz w:val="24"/>
              </w:rPr>
              <w:t>Двусоставное предложение.</w:t>
            </w:r>
            <w:r>
              <w:rPr>
                <w:spacing w:val="80"/>
                <w:sz w:val="24"/>
              </w:rPr>
              <w:t xml:space="preserve"> </w:t>
            </w:r>
            <w:r>
              <w:rPr>
                <w:spacing w:val="-2"/>
                <w:sz w:val="24"/>
              </w:rPr>
              <w:t>Главные</w:t>
            </w:r>
            <w:r>
              <w:rPr>
                <w:sz w:val="24"/>
              </w:rPr>
              <w:tab/>
            </w:r>
            <w:r>
              <w:rPr>
                <w:spacing w:val="-4"/>
                <w:sz w:val="24"/>
              </w:rPr>
              <w:t xml:space="preserve">члены </w:t>
            </w:r>
            <w:r>
              <w:rPr>
                <w:spacing w:val="-2"/>
                <w:sz w:val="24"/>
              </w:rPr>
              <w:t>предложения.</w:t>
            </w:r>
          </w:p>
        </w:tc>
        <w:tc>
          <w:tcPr>
            <w:tcW w:w="7630" w:type="dxa"/>
          </w:tcPr>
          <w:p w:rsidR="00CE04F4" w:rsidRDefault="008178F7">
            <w:pPr>
              <w:pStyle w:val="TableParagraph"/>
              <w:spacing w:before="92" w:line="242" w:lineRule="auto"/>
              <w:ind w:right="714"/>
              <w:rPr>
                <w:sz w:val="24"/>
              </w:rPr>
            </w:pPr>
            <w:r>
              <w:rPr>
                <w:sz w:val="24"/>
              </w:rPr>
              <w:t>Подлежащее</w:t>
            </w:r>
            <w:r>
              <w:rPr>
                <w:spacing w:val="-6"/>
                <w:sz w:val="24"/>
              </w:rPr>
              <w:t xml:space="preserve"> </w:t>
            </w:r>
            <w:r>
              <w:rPr>
                <w:sz w:val="24"/>
              </w:rPr>
              <w:t>и</w:t>
            </w:r>
            <w:r>
              <w:rPr>
                <w:spacing w:val="-9"/>
                <w:sz w:val="24"/>
              </w:rPr>
              <w:t xml:space="preserve"> </w:t>
            </w:r>
            <w:r>
              <w:rPr>
                <w:sz w:val="24"/>
              </w:rPr>
              <w:t>сказуемое</w:t>
            </w:r>
            <w:r>
              <w:rPr>
                <w:spacing w:val="-6"/>
                <w:sz w:val="24"/>
              </w:rPr>
              <w:t xml:space="preserve"> </w:t>
            </w:r>
            <w:r>
              <w:rPr>
                <w:sz w:val="24"/>
              </w:rPr>
              <w:t>как</w:t>
            </w:r>
            <w:r>
              <w:rPr>
                <w:spacing w:val="-7"/>
                <w:sz w:val="24"/>
              </w:rPr>
              <w:t xml:space="preserve"> </w:t>
            </w:r>
            <w:r>
              <w:rPr>
                <w:sz w:val="24"/>
              </w:rPr>
              <w:t>главные</w:t>
            </w:r>
            <w:r>
              <w:rPr>
                <w:spacing w:val="-11"/>
                <w:sz w:val="24"/>
              </w:rPr>
              <w:t xml:space="preserve"> </w:t>
            </w:r>
            <w:r>
              <w:rPr>
                <w:sz w:val="24"/>
              </w:rPr>
              <w:t>члены</w:t>
            </w:r>
            <w:r>
              <w:rPr>
                <w:spacing w:val="-8"/>
                <w:sz w:val="24"/>
              </w:rPr>
              <w:t xml:space="preserve"> </w:t>
            </w:r>
            <w:r>
              <w:rPr>
                <w:sz w:val="24"/>
              </w:rPr>
              <w:t>предложения. Способы выражения подлежащего.</w:t>
            </w:r>
          </w:p>
          <w:p w:rsidR="00CE04F4" w:rsidRDefault="008178F7">
            <w:pPr>
              <w:pStyle w:val="TableParagraph"/>
              <w:spacing w:line="242" w:lineRule="auto"/>
              <w:rPr>
                <w:sz w:val="24"/>
              </w:rPr>
            </w:pPr>
            <w:r>
              <w:rPr>
                <w:sz w:val="24"/>
              </w:rPr>
              <w:t>Виды сказуемого (простое глагольное, составное глагольное, составное именное) и способы его выражения.</w:t>
            </w:r>
          </w:p>
          <w:p w:rsidR="00CE04F4" w:rsidRDefault="008178F7">
            <w:pPr>
              <w:pStyle w:val="TableParagraph"/>
              <w:spacing w:line="271" w:lineRule="exact"/>
              <w:jc w:val="both"/>
              <w:rPr>
                <w:sz w:val="24"/>
              </w:rPr>
            </w:pPr>
            <w:r>
              <w:rPr>
                <w:sz w:val="24"/>
              </w:rPr>
              <w:t>Тире между</w:t>
            </w:r>
            <w:r>
              <w:rPr>
                <w:spacing w:val="-9"/>
                <w:sz w:val="24"/>
              </w:rPr>
              <w:t xml:space="preserve"> </w:t>
            </w:r>
            <w:r>
              <w:rPr>
                <w:sz w:val="24"/>
              </w:rPr>
              <w:t>подлежащим</w:t>
            </w:r>
            <w:r>
              <w:rPr>
                <w:spacing w:val="-2"/>
                <w:sz w:val="24"/>
              </w:rPr>
              <w:t xml:space="preserve"> </w:t>
            </w:r>
            <w:r>
              <w:rPr>
                <w:sz w:val="24"/>
              </w:rPr>
              <w:t>и</w:t>
            </w:r>
            <w:r>
              <w:rPr>
                <w:spacing w:val="3"/>
                <w:sz w:val="24"/>
              </w:rPr>
              <w:t xml:space="preserve"> </w:t>
            </w:r>
            <w:r>
              <w:rPr>
                <w:spacing w:val="-2"/>
                <w:sz w:val="24"/>
              </w:rPr>
              <w:t>сказуемым.</w:t>
            </w:r>
          </w:p>
          <w:p w:rsidR="00CE04F4" w:rsidRDefault="008178F7">
            <w:pPr>
              <w:pStyle w:val="TableParagraph"/>
              <w:ind w:right="59"/>
              <w:jc w:val="both"/>
              <w:rPr>
                <w:sz w:val="24"/>
              </w:rPr>
            </w:pPr>
            <w:r>
              <w:rPr>
                <w:sz w:val="24"/>
              </w:rPr>
              <w:t>Нормы согласования сказуемого с подлежащим, выраженным словосочетанием,</w:t>
            </w:r>
            <w:r>
              <w:rPr>
                <w:spacing w:val="-8"/>
                <w:sz w:val="24"/>
              </w:rPr>
              <w:t xml:space="preserve"> </w:t>
            </w:r>
            <w:r>
              <w:rPr>
                <w:sz w:val="24"/>
              </w:rPr>
              <w:t>сложносокращенными</w:t>
            </w:r>
            <w:r>
              <w:rPr>
                <w:spacing w:val="-9"/>
                <w:sz w:val="24"/>
              </w:rPr>
              <w:t xml:space="preserve"> </w:t>
            </w:r>
            <w:r>
              <w:rPr>
                <w:sz w:val="24"/>
              </w:rPr>
              <w:t>словами,</w:t>
            </w:r>
            <w:r>
              <w:rPr>
                <w:spacing w:val="-8"/>
                <w:sz w:val="24"/>
              </w:rPr>
              <w:t xml:space="preserve"> </w:t>
            </w:r>
            <w:r>
              <w:rPr>
                <w:sz w:val="24"/>
              </w:rPr>
              <w:t>словами</w:t>
            </w:r>
            <w:r>
              <w:rPr>
                <w:spacing w:val="-9"/>
                <w:sz w:val="24"/>
              </w:rPr>
              <w:t xml:space="preserve"> </w:t>
            </w:r>
            <w:r>
              <w:rPr>
                <w:sz w:val="24"/>
              </w:rPr>
              <w:t>большинство меньшинство, количественными сочетаниями.</w:t>
            </w:r>
          </w:p>
        </w:tc>
      </w:tr>
      <w:tr w:rsidR="00CE04F4">
        <w:trPr>
          <w:trHeight w:val="2693"/>
        </w:trPr>
        <w:tc>
          <w:tcPr>
            <w:tcW w:w="2439" w:type="dxa"/>
          </w:tcPr>
          <w:p w:rsidR="00CE04F4" w:rsidRDefault="008178F7">
            <w:pPr>
              <w:pStyle w:val="TableParagraph"/>
              <w:spacing w:before="99" w:line="237" w:lineRule="auto"/>
              <w:ind w:right="248"/>
              <w:rPr>
                <w:sz w:val="24"/>
              </w:rPr>
            </w:pPr>
            <w:r>
              <w:rPr>
                <w:spacing w:val="-2"/>
                <w:sz w:val="24"/>
              </w:rPr>
              <w:t xml:space="preserve">Второстепенные </w:t>
            </w:r>
            <w:r>
              <w:rPr>
                <w:sz w:val="24"/>
              </w:rPr>
              <w:t>члены</w:t>
            </w:r>
            <w:r>
              <w:rPr>
                <w:spacing w:val="-15"/>
                <w:sz w:val="24"/>
              </w:rPr>
              <w:t xml:space="preserve"> </w:t>
            </w:r>
            <w:r>
              <w:rPr>
                <w:sz w:val="24"/>
              </w:rPr>
              <w:t>предложения.</w:t>
            </w:r>
          </w:p>
        </w:tc>
        <w:tc>
          <w:tcPr>
            <w:tcW w:w="7630" w:type="dxa"/>
          </w:tcPr>
          <w:p w:rsidR="00CE04F4" w:rsidRDefault="008178F7">
            <w:pPr>
              <w:pStyle w:val="TableParagraph"/>
              <w:spacing w:before="99" w:line="237" w:lineRule="auto"/>
              <w:ind w:right="1402"/>
              <w:rPr>
                <w:sz w:val="24"/>
              </w:rPr>
            </w:pPr>
            <w:r>
              <w:rPr>
                <w:sz w:val="24"/>
              </w:rPr>
              <w:t>Второстепенные члены предложения, их виды. Определение</w:t>
            </w:r>
            <w:r>
              <w:rPr>
                <w:spacing w:val="-9"/>
                <w:sz w:val="24"/>
              </w:rPr>
              <w:t xml:space="preserve"> </w:t>
            </w:r>
            <w:r>
              <w:rPr>
                <w:sz w:val="24"/>
              </w:rPr>
              <w:t>как</w:t>
            </w:r>
            <w:r>
              <w:rPr>
                <w:spacing w:val="-10"/>
                <w:sz w:val="24"/>
              </w:rPr>
              <w:t xml:space="preserve"> </w:t>
            </w:r>
            <w:r>
              <w:rPr>
                <w:sz w:val="24"/>
              </w:rPr>
              <w:t>второстепенный</w:t>
            </w:r>
            <w:r>
              <w:rPr>
                <w:spacing w:val="-11"/>
                <w:sz w:val="24"/>
              </w:rPr>
              <w:t xml:space="preserve"> </w:t>
            </w:r>
            <w:r>
              <w:rPr>
                <w:sz w:val="24"/>
              </w:rPr>
              <w:t>член</w:t>
            </w:r>
            <w:r>
              <w:rPr>
                <w:spacing w:val="-11"/>
                <w:sz w:val="24"/>
              </w:rPr>
              <w:t xml:space="preserve"> </w:t>
            </w:r>
            <w:r>
              <w:rPr>
                <w:sz w:val="24"/>
              </w:rPr>
              <w:t>предложения.</w:t>
            </w:r>
          </w:p>
          <w:p w:rsidR="00CE04F4" w:rsidRDefault="008178F7">
            <w:pPr>
              <w:pStyle w:val="TableParagraph"/>
              <w:tabs>
                <w:tab w:val="left" w:pos="1621"/>
                <w:tab w:val="left" w:pos="3352"/>
                <w:tab w:val="left" w:pos="3693"/>
                <w:tab w:val="left" w:pos="5716"/>
                <w:tab w:val="left" w:pos="7222"/>
              </w:tabs>
              <w:spacing w:before="4"/>
              <w:ind w:right="58"/>
              <w:rPr>
                <w:sz w:val="24"/>
              </w:rPr>
            </w:pPr>
            <w:r>
              <w:rPr>
                <w:spacing w:val="-2"/>
                <w:sz w:val="24"/>
              </w:rPr>
              <w:t>Определения</w:t>
            </w:r>
            <w:r>
              <w:rPr>
                <w:sz w:val="24"/>
              </w:rPr>
              <w:tab/>
            </w:r>
            <w:r>
              <w:rPr>
                <w:spacing w:val="-2"/>
                <w:sz w:val="24"/>
              </w:rPr>
              <w:t>согласованные</w:t>
            </w:r>
            <w:r>
              <w:rPr>
                <w:sz w:val="24"/>
              </w:rPr>
              <w:tab/>
            </w:r>
            <w:r>
              <w:rPr>
                <w:spacing w:val="-10"/>
                <w:sz w:val="24"/>
              </w:rPr>
              <w:t>и</w:t>
            </w:r>
            <w:r>
              <w:rPr>
                <w:sz w:val="24"/>
              </w:rPr>
              <w:tab/>
            </w:r>
            <w:r>
              <w:rPr>
                <w:spacing w:val="-2"/>
                <w:sz w:val="24"/>
              </w:rPr>
              <w:t>несогласованные.</w:t>
            </w:r>
            <w:r>
              <w:rPr>
                <w:sz w:val="24"/>
              </w:rPr>
              <w:tab/>
            </w:r>
            <w:r>
              <w:rPr>
                <w:spacing w:val="-2"/>
                <w:sz w:val="24"/>
              </w:rPr>
              <w:t>Приложение</w:t>
            </w:r>
            <w:r>
              <w:rPr>
                <w:sz w:val="24"/>
              </w:rPr>
              <w:tab/>
            </w:r>
            <w:r>
              <w:rPr>
                <w:spacing w:val="-4"/>
                <w:sz w:val="24"/>
              </w:rPr>
              <w:t xml:space="preserve">как </w:t>
            </w:r>
            <w:r>
              <w:rPr>
                <w:sz w:val="24"/>
              </w:rPr>
              <w:t>особый вид определения.</w:t>
            </w:r>
          </w:p>
          <w:p w:rsidR="00CE04F4" w:rsidRDefault="008178F7">
            <w:pPr>
              <w:pStyle w:val="TableParagraph"/>
              <w:spacing w:before="2" w:line="237" w:lineRule="auto"/>
              <w:ind w:right="54"/>
              <w:jc w:val="both"/>
              <w:rPr>
                <w:sz w:val="24"/>
              </w:rPr>
            </w:pPr>
            <w:r>
              <w:rPr>
                <w:sz w:val="24"/>
              </w:rPr>
              <w:t>Дополнение как второстепенный член предложения. Дополнения прямые и косвенные.</w:t>
            </w:r>
          </w:p>
          <w:p w:rsidR="00CE04F4" w:rsidRDefault="008178F7">
            <w:pPr>
              <w:pStyle w:val="TableParagraph"/>
              <w:spacing w:before="4"/>
              <w:ind w:right="56"/>
              <w:jc w:val="both"/>
              <w:rPr>
                <w:sz w:val="24"/>
              </w:rPr>
            </w:pPr>
            <w:r>
              <w:rPr>
                <w:sz w:val="24"/>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bl>
    <w:p w:rsidR="00CE04F4" w:rsidRDefault="00CE04F4">
      <w:pPr>
        <w:pStyle w:val="TableParagraph"/>
        <w:jc w:val="both"/>
        <w:rPr>
          <w:sz w:val="24"/>
        </w:rPr>
        <w:sectPr w:rsidR="00CE04F4">
          <w:type w:val="continuous"/>
          <w:pgSz w:w="11910" w:h="16840"/>
          <w:pgMar w:top="680" w:right="283" w:bottom="480" w:left="708" w:header="0" w:footer="292"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630"/>
      </w:tblGrid>
      <w:tr w:rsidR="00CE04F4">
        <w:trPr>
          <w:trHeight w:val="2410"/>
        </w:trPr>
        <w:tc>
          <w:tcPr>
            <w:tcW w:w="2439" w:type="dxa"/>
          </w:tcPr>
          <w:p w:rsidR="00CE04F4" w:rsidRDefault="008178F7">
            <w:pPr>
              <w:pStyle w:val="TableParagraph"/>
              <w:spacing w:before="93" w:line="242" w:lineRule="auto"/>
              <w:ind w:right="52"/>
              <w:rPr>
                <w:sz w:val="24"/>
              </w:rPr>
            </w:pPr>
            <w:r>
              <w:rPr>
                <w:spacing w:val="-2"/>
                <w:sz w:val="24"/>
              </w:rPr>
              <w:lastRenderedPageBreak/>
              <w:t>Односоставные предложения.</w:t>
            </w:r>
          </w:p>
        </w:tc>
        <w:tc>
          <w:tcPr>
            <w:tcW w:w="7630" w:type="dxa"/>
          </w:tcPr>
          <w:p w:rsidR="00CE04F4" w:rsidRDefault="008178F7">
            <w:pPr>
              <w:pStyle w:val="TableParagraph"/>
              <w:spacing w:before="93"/>
              <w:rPr>
                <w:sz w:val="24"/>
              </w:rPr>
            </w:pPr>
            <w:r>
              <w:rPr>
                <w:sz w:val="24"/>
              </w:rPr>
              <w:t>Односоставные предложения, их грамматические признаки. Грамматические различия односоставных предложений и двусоставных неполных предложений.</w:t>
            </w:r>
          </w:p>
          <w:p w:rsidR="00CE04F4" w:rsidRDefault="008178F7">
            <w:pPr>
              <w:pStyle w:val="TableParagraph"/>
              <w:spacing w:before="4" w:line="237" w:lineRule="auto"/>
              <w:ind w:right="49"/>
              <w:rPr>
                <w:sz w:val="24"/>
              </w:rPr>
            </w:pPr>
            <w:r>
              <w:rPr>
                <w:sz w:val="24"/>
              </w:rPr>
              <w:t>Виды</w:t>
            </w:r>
            <w:r>
              <w:rPr>
                <w:spacing w:val="80"/>
                <w:sz w:val="24"/>
              </w:rPr>
              <w:t xml:space="preserve"> </w:t>
            </w:r>
            <w:r>
              <w:rPr>
                <w:sz w:val="24"/>
              </w:rPr>
              <w:t>односоставных</w:t>
            </w:r>
            <w:r>
              <w:rPr>
                <w:spacing w:val="80"/>
                <w:sz w:val="24"/>
              </w:rPr>
              <w:t xml:space="preserve"> </w:t>
            </w:r>
            <w:r>
              <w:rPr>
                <w:sz w:val="24"/>
              </w:rPr>
              <w:t>предложений:</w:t>
            </w:r>
            <w:r>
              <w:rPr>
                <w:spacing w:val="80"/>
                <w:sz w:val="24"/>
              </w:rPr>
              <w:t xml:space="preserve"> </w:t>
            </w:r>
            <w:r>
              <w:rPr>
                <w:sz w:val="24"/>
              </w:rPr>
              <w:t>назывные,</w:t>
            </w:r>
            <w:r>
              <w:rPr>
                <w:spacing w:val="80"/>
                <w:sz w:val="24"/>
              </w:rPr>
              <w:t xml:space="preserve"> </w:t>
            </w:r>
            <w:r>
              <w:rPr>
                <w:sz w:val="24"/>
              </w:rPr>
              <w:t>определенно-личные, неопределенно-личные, обобщенно-личные, безличные предложения.</w:t>
            </w:r>
          </w:p>
          <w:p w:rsidR="00CE04F4" w:rsidRDefault="008178F7">
            <w:pPr>
              <w:pStyle w:val="TableParagraph"/>
              <w:tabs>
                <w:tab w:val="left" w:pos="2111"/>
                <w:tab w:val="left" w:pos="3645"/>
                <w:tab w:val="left" w:pos="5607"/>
                <w:tab w:val="left" w:pos="6144"/>
              </w:tabs>
              <w:spacing w:before="4"/>
              <w:ind w:right="54"/>
              <w:rPr>
                <w:sz w:val="24"/>
              </w:rPr>
            </w:pPr>
            <w:r>
              <w:rPr>
                <w:spacing w:val="-2"/>
                <w:sz w:val="24"/>
              </w:rPr>
              <w:t>Синтаксическая</w:t>
            </w:r>
            <w:r>
              <w:rPr>
                <w:sz w:val="24"/>
              </w:rPr>
              <w:tab/>
            </w:r>
            <w:r>
              <w:rPr>
                <w:spacing w:val="-2"/>
                <w:sz w:val="24"/>
              </w:rPr>
              <w:t>синонимия</w:t>
            </w:r>
            <w:r>
              <w:rPr>
                <w:sz w:val="24"/>
              </w:rPr>
              <w:tab/>
            </w:r>
            <w:r>
              <w:rPr>
                <w:spacing w:val="-2"/>
                <w:sz w:val="24"/>
              </w:rPr>
              <w:t>односоставных</w:t>
            </w:r>
            <w:r>
              <w:rPr>
                <w:sz w:val="24"/>
              </w:rPr>
              <w:tab/>
            </w:r>
            <w:r>
              <w:rPr>
                <w:spacing w:val="-10"/>
                <w:sz w:val="24"/>
              </w:rPr>
              <w:t>и</w:t>
            </w:r>
            <w:r>
              <w:rPr>
                <w:sz w:val="24"/>
              </w:rPr>
              <w:tab/>
            </w:r>
            <w:r>
              <w:rPr>
                <w:spacing w:val="-2"/>
                <w:sz w:val="24"/>
              </w:rPr>
              <w:t>двусоставных предложений.</w:t>
            </w:r>
          </w:p>
          <w:p w:rsidR="00CE04F4" w:rsidRDefault="008178F7">
            <w:pPr>
              <w:pStyle w:val="TableParagraph"/>
              <w:rPr>
                <w:sz w:val="24"/>
              </w:rPr>
            </w:pPr>
            <w:r>
              <w:rPr>
                <w:sz w:val="24"/>
              </w:rPr>
              <w:t>Употребление</w:t>
            </w:r>
            <w:r>
              <w:rPr>
                <w:spacing w:val="-5"/>
                <w:sz w:val="24"/>
              </w:rPr>
              <w:t xml:space="preserve"> </w:t>
            </w:r>
            <w:r>
              <w:rPr>
                <w:sz w:val="24"/>
              </w:rPr>
              <w:t>односоставных</w:t>
            </w:r>
            <w:r>
              <w:rPr>
                <w:spacing w:val="-6"/>
                <w:sz w:val="24"/>
              </w:rPr>
              <w:t xml:space="preserve"> </w:t>
            </w:r>
            <w:r>
              <w:rPr>
                <w:sz w:val="24"/>
              </w:rPr>
              <w:t>предложений</w:t>
            </w:r>
            <w:r>
              <w:rPr>
                <w:spacing w:val="-5"/>
                <w:sz w:val="24"/>
              </w:rPr>
              <w:t xml:space="preserve"> </w:t>
            </w:r>
            <w:r>
              <w:rPr>
                <w:sz w:val="24"/>
              </w:rPr>
              <w:t xml:space="preserve">в </w:t>
            </w:r>
            <w:r>
              <w:rPr>
                <w:spacing w:val="-2"/>
                <w:sz w:val="24"/>
              </w:rPr>
              <w:t>речи.</w:t>
            </w:r>
          </w:p>
        </w:tc>
      </w:tr>
      <w:tr w:rsidR="00CE04F4">
        <w:trPr>
          <w:trHeight w:val="3792"/>
        </w:trPr>
        <w:tc>
          <w:tcPr>
            <w:tcW w:w="2439" w:type="dxa"/>
          </w:tcPr>
          <w:p w:rsidR="00CE04F4" w:rsidRDefault="008178F7">
            <w:pPr>
              <w:pStyle w:val="TableParagraph"/>
              <w:spacing w:before="99" w:line="237" w:lineRule="auto"/>
              <w:rPr>
                <w:sz w:val="24"/>
              </w:rPr>
            </w:pPr>
            <w:r>
              <w:rPr>
                <w:sz w:val="24"/>
              </w:rPr>
              <w:t>Простое</w:t>
            </w:r>
            <w:r>
              <w:rPr>
                <w:spacing w:val="18"/>
                <w:sz w:val="24"/>
              </w:rPr>
              <w:t xml:space="preserve"> </w:t>
            </w:r>
            <w:r>
              <w:rPr>
                <w:sz w:val="24"/>
              </w:rPr>
              <w:t xml:space="preserve">осложненное </w:t>
            </w:r>
            <w:r>
              <w:rPr>
                <w:spacing w:val="-2"/>
                <w:sz w:val="24"/>
              </w:rPr>
              <w:t>предложение.</w:t>
            </w:r>
          </w:p>
          <w:p w:rsidR="00CE04F4" w:rsidRDefault="008178F7">
            <w:pPr>
              <w:pStyle w:val="TableParagraph"/>
              <w:tabs>
                <w:tab w:val="left" w:pos="2274"/>
              </w:tabs>
              <w:spacing w:before="4"/>
              <w:ind w:right="46"/>
              <w:rPr>
                <w:sz w:val="24"/>
              </w:rPr>
            </w:pPr>
            <w:r>
              <w:rPr>
                <w:spacing w:val="-2"/>
                <w:sz w:val="24"/>
              </w:rPr>
              <w:t>Предложения</w:t>
            </w:r>
            <w:r>
              <w:rPr>
                <w:sz w:val="24"/>
              </w:rPr>
              <w:tab/>
            </w:r>
            <w:r>
              <w:rPr>
                <w:spacing w:val="-10"/>
                <w:sz w:val="24"/>
              </w:rPr>
              <w:t xml:space="preserve">с </w:t>
            </w:r>
            <w:r>
              <w:rPr>
                <w:spacing w:val="-2"/>
                <w:sz w:val="24"/>
              </w:rPr>
              <w:t>однородными членами.</w:t>
            </w:r>
          </w:p>
        </w:tc>
        <w:tc>
          <w:tcPr>
            <w:tcW w:w="7630" w:type="dxa"/>
          </w:tcPr>
          <w:p w:rsidR="00CE04F4" w:rsidRDefault="008178F7">
            <w:pPr>
              <w:pStyle w:val="TableParagraph"/>
              <w:spacing w:before="99" w:line="237" w:lineRule="auto"/>
              <w:ind w:right="55"/>
              <w:jc w:val="both"/>
              <w:rPr>
                <w:sz w:val="24"/>
              </w:rPr>
            </w:pPr>
            <w:r>
              <w:rPr>
                <w:sz w:val="24"/>
              </w:rPr>
              <w:t>Однородные члены предложения, их признаки, средства связи. Союзная и бессоюзная связь однородных членов предложения.</w:t>
            </w:r>
          </w:p>
          <w:p w:rsidR="00CE04F4" w:rsidRDefault="008178F7">
            <w:pPr>
              <w:pStyle w:val="TableParagraph"/>
              <w:spacing w:before="4" w:line="275" w:lineRule="exact"/>
              <w:jc w:val="both"/>
              <w:rPr>
                <w:sz w:val="24"/>
              </w:rPr>
            </w:pPr>
            <w:r>
              <w:rPr>
                <w:sz w:val="24"/>
              </w:rPr>
              <w:t>Однородные</w:t>
            </w:r>
            <w:r>
              <w:rPr>
                <w:spacing w:val="-8"/>
                <w:sz w:val="24"/>
              </w:rPr>
              <w:t xml:space="preserve"> </w:t>
            </w:r>
            <w:r>
              <w:rPr>
                <w:sz w:val="24"/>
              </w:rPr>
              <w:t>и неоднородные</w:t>
            </w:r>
            <w:r>
              <w:rPr>
                <w:spacing w:val="-7"/>
                <w:sz w:val="24"/>
              </w:rPr>
              <w:t xml:space="preserve"> </w:t>
            </w:r>
            <w:r>
              <w:rPr>
                <w:spacing w:val="-2"/>
                <w:sz w:val="24"/>
              </w:rPr>
              <w:t>определения.</w:t>
            </w:r>
          </w:p>
          <w:p w:rsidR="00CE04F4" w:rsidRDefault="008178F7">
            <w:pPr>
              <w:pStyle w:val="TableParagraph"/>
              <w:spacing w:line="275" w:lineRule="exact"/>
              <w:jc w:val="both"/>
              <w:rPr>
                <w:sz w:val="24"/>
              </w:rPr>
            </w:pPr>
            <w:r>
              <w:rPr>
                <w:sz w:val="24"/>
              </w:rPr>
              <w:t>Предложения</w:t>
            </w:r>
            <w:r>
              <w:rPr>
                <w:spacing w:val="-8"/>
                <w:sz w:val="24"/>
              </w:rPr>
              <w:t xml:space="preserve"> </w:t>
            </w:r>
            <w:r>
              <w:rPr>
                <w:sz w:val="24"/>
              </w:rPr>
              <w:t>с</w:t>
            </w:r>
            <w:r>
              <w:rPr>
                <w:spacing w:val="-6"/>
                <w:sz w:val="24"/>
              </w:rPr>
              <w:t xml:space="preserve"> </w:t>
            </w:r>
            <w:r>
              <w:rPr>
                <w:sz w:val="24"/>
              </w:rPr>
              <w:t>обобщающими</w:t>
            </w:r>
            <w:r>
              <w:rPr>
                <w:spacing w:val="-4"/>
                <w:sz w:val="24"/>
              </w:rPr>
              <w:t xml:space="preserve"> </w:t>
            </w:r>
            <w:r>
              <w:rPr>
                <w:sz w:val="24"/>
              </w:rPr>
              <w:t>словами при</w:t>
            </w:r>
            <w:r>
              <w:rPr>
                <w:spacing w:val="-4"/>
                <w:sz w:val="24"/>
              </w:rPr>
              <w:t xml:space="preserve"> </w:t>
            </w:r>
            <w:r>
              <w:rPr>
                <w:sz w:val="24"/>
              </w:rPr>
              <w:t>однородных</w:t>
            </w:r>
            <w:r>
              <w:rPr>
                <w:spacing w:val="-5"/>
                <w:sz w:val="24"/>
              </w:rPr>
              <w:t xml:space="preserve"> </w:t>
            </w:r>
            <w:r>
              <w:rPr>
                <w:spacing w:val="-2"/>
                <w:sz w:val="24"/>
              </w:rPr>
              <w:t>членах.</w:t>
            </w:r>
          </w:p>
          <w:p w:rsidR="00CE04F4" w:rsidRDefault="008178F7">
            <w:pPr>
              <w:pStyle w:val="TableParagraph"/>
              <w:spacing w:before="4" w:line="237" w:lineRule="auto"/>
              <w:ind w:right="56"/>
              <w:jc w:val="both"/>
              <w:rPr>
                <w:sz w:val="24"/>
              </w:rPr>
            </w:pPr>
            <w:r>
              <w:rPr>
                <w:sz w:val="24"/>
              </w:rPr>
              <w:t>Нормы построения предложений с однородными членами, связанными двойными союзами "не только... но и, как...так и".</w:t>
            </w:r>
          </w:p>
          <w:p w:rsidR="00CE04F4" w:rsidRDefault="008178F7">
            <w:pPr>
              <w:pStyle w:val="TableParagraph"/>
              <w:spacing w:before="4"/>
              <w:ind w:right="54"/>
              <w:jc w:val="both"/>
              <w:rPr>
                <w:sz w:val="24"/>
              </w:rPr>
            </w:pPr>
            <w:r>
              <w:rPr>
                <w:sz w:val="24"/>
              </w:rPr>
              <w:t>Нормы постановки знаков препинания в предложениях с однородными членами, связанными попарно, с помощью</w:t>
            </w:r>
            <w:r>
              <w:rPr>
                <w:spacing w:val="-1"/>
                <w:sz w:val="24"/>
              </w:rPr>
              <w:t xml:space="preserve"> </w:t>
            </w:r>
            <w:r>
              <w:rPr>
                <w:sz w:val="24"/>
              </w:rPr>
              <w:t>повторяющихся союзов</w:t>
            </w:r>
            <w:r>
              <w:rPr>
                <w:spacing w:val="-2"/>
                <w:sz w:val="24"/>
              </w:rPr>
              <w:t xml:space="preserve"> </w:t>
            </w:r>
            <w:r>
              <w:rPr>
                <w:sz w:val="24"/>
              </w:rPr>
              <w:t>("и... и, или... или, либо... либо, ни... ни, то... то").</w:t>
            </w:r>
          </w:p>
          <w:p w:rsidR="00CE04F4" w:rsidRDefault="008178F7">
            <w:pPr>
              <w:pStyle w:val="TableParagraph"/>
              <w:spacing w:line="242" w:lineRule="auto"/>
              <w:ind w:right="57"/>
              <w:jc w:val="both"/>
              <w:rPr>
                <w:sz w:val="24"/>
              </w:rPr>
            </w:pPr>
            <w:r>
              <w:rPr>
                <w:sz w:val="24"/>
              </w:rPr>
              <w:t>Нормы постановки знаков препинания</w:t>
            </w:r>
            <w:r>
              <w:rPr>
                <w:spacing w:val="-4"/>
                <w:sz w:val="24"/>
              </w:rPr>
              <w:t xml:space="preserve"> </w:t>
            </w:r>
            <w:r>
              <w:rPr>
                <w:sz w:val="24"/>
              </w:rPr>
              <w:t>в предложениях</w:t>
            </w:r>
            <w:r>
              <w:rPr>
                <w:spacing w:val="-4"/>
                <w:sz w:val="24"/>
              </w:rPr>
              <w:t xml:space="preserve"> </w:t>
            </w:r>
            <w:r>
              <w:rPr>
                <w:sz w:val="24"/>
              </w:rPr>
              <w:t>с обобщающими словами при однородных членах.</w:t>
            </w:r>
          </w:p>
          <w:p w:rsidR="00CE04F4" w:rsidRDefault="008178F7">
            <w:pPr>
              <w:pStyle w:val="TableParagraph"/>
              <w:spacing w:line="242" w:lineRule="auto"/>
              <w:ind w:right="56"/>
              <w:jc w:val="both"/>
              <w:rPr>
                <w:sz w:val="24"/>
              </w:rPr>
            </w:pPr>
            <w:r>
              <w:rPr>
                <w:sz w:val="24"/>
              </w:rPr>
              <w:t>Нормы постановки знаков препинания в простом и сложном предложениях с союзом "и".</w:t>
            </w:r>
          </w:p>
        </w:tc>
      </w:tr>
      <w:tr w:rsidR="00CE04F4">
        <w:trPr>
          <w:trHeight w:val="2966"/>
        </w:trPr>
        <w:tc>
          <w:tcPr>
            <w:tcW w:w="2439" w:type="dxa"/>
          </w:tcPr>
          <w:p w:rsidR="00CE04F4" w:rsidRDefault="008178F7">
            <w:pPr>
              <w:pStyle w:val="TableParagraph"/>
              <w:tabs>
                <w:tab w:val="left" w:pos="2274"/>
              </w:tabs>
              <w:spacing w:before="97"/>
              <w:ind w:right="46"/>
              <w:rPr>
                <w:sz w:val="24"/>
              </w:rPr>
            </w:pPr>
            <w:r>
              <w:rPr>
                <w:spacing w:val="-2"/>
                <w:sz w:val="24"/>
              </w:rPr>
              <w:t>Предложения</w:t>
            </w:r>
            <w:r>
              <w:rPr>
                <w:sz w:val="24"/>
              </w:rPr>
              <w:tab/>
            </w:r>
            <w:r>
              <w:rPr>
                <w:spacing w:val="-10"/>
                <w:sz w:val="24"/>
              </w:rPr>
              <w:t xml:space="preserve">с </w:t>
            </w:r>
            <w:r>
              <w:rPr>
                <w:spacing w:val="-2"/>
                <w:sz w:val="24"/>
              </w:rPr>
              <w:t>обособленными членами.</w:t>
            </w:r>
          </w:p>
        </w:tc>
        <w:tc>
          <w:tcPr>
            <w:tcW w:w="7630" w:type="dxa"/>
          </w:tcPr>
          <w:p w:rsidR="00CE04F4" w:rsidRDefault="008178F7">
            <w:pPr>
              <w:pStyle w:val="TableParagraph"/>
              <w:spacing w:before="97"/>
              <w:ind w:right="54"/>
              <w:jc w:val="both"/>
              <w:rPr>
                <w:sz w:val="24"/>
              </w:rPr>
            </w:pPr>
            <w:r>
              <w:rPr>
                <w:sz w:val="24"/>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CE04F4" w:rsidRDefault="008178F7">
            <w:pPr>
              <w:pStyle w:val="TableParagraph"/>
              <w:spacing w:line="242" w:lineRule="auto"/>
              <w:ind w:right="48"/>
              <w:jc w:val="both"/>
              <w:rPr>
                <w:sz w:val="24"/>
              </w:rPr>
            </w:pPr>
            <w:r>
              <w:rPr>
                <w:sz w:val="24"/>
              </w:rPr>
              <w:t xml:space="preserve">Уточняющие члены предложения, пояснительные и присоединительные </w:t>
            </w:r>
            <w:r>
              <w:rPr>
                <w:spacing w:val="-2"/>
                <w:sz w:val="24"/>
              </w:rPr>
              <w:t>конструкции.</w:t>
            </w:r>
          </w:p>
          <w:p w:rsidR="00CE04F4" w:rsidRDefault="008178F7">
            <w:pPr>
              <w:pStyle w:val="TableParagraph"/>
              <w:ind w:right="52"/>
              <w:jc w:val="both"/>
              <w:rPr>
                <w:sz w:val="24"/>
              </w:rPr>
            </w:pPr>
            <w:r>
              <w:rPr>
                <w:sz w:val="24"/>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CE04F4">
        <w:trPr>
          <w:trHeight w:val="4066"/>
        </w:trPr>
        <w:tc>
          <w:tcPr>
            <w:tcW w:w="2439" w:type="dxa"/>
          </w:tcPr>
          <w:p w:rsidR="00CE04F4" w:rsidRDefault="008178F7">
            <w:pPr>
              <w:pStyle w:val="TableParagraph"/>
              <w:tabs>
                <w:tab w:val="left" w:pos="2249"/>
              </w:tabs>
              <w:spacing w:before="92"/>
              <w:ind w:right="46"/>
              <w:rPr>
                <w:sz w:val="24"/>
              </w:rPr>
            </w:pPr>
            <w:r>
              <w:rPr>
                <w:spacing w:val="-2"/>
                <w:sz w:val="24"/>
              </w:rPr>
              <w:t>Предложения</w:t>
            </w:r>
            <w:r>
              <w:rPr>
                <w:sz w:val="24"/>
              </w:rPr>
              <w:tab/>
            </w:r>
            <w:r>
              <w:rPr>
                <w:spacing w:val="-36"/>
                <w:sz w:val="24"/>
              </w:rPr>
              <w:t xml:space="preserve"> </w:t>
            </w:r>
            <w:r>
              <w:rPr>
                <w:spacing w:val="-8"/>
                <w:sz w:val="24"/>
              </w:rPr>
              <w:t xml:space="preserve">с </w:t>
            </w:r>
            <w:r>
              <w:rPr>
                <w:spacing w:val="-2"/>
                <w:sz w:val="24"/>
              </w:rPr>
              <w:t>обращениями, вводными</w:t>
            </w:r>
            <w:r>
              <w:rPr>
                <w:sz w:val="24"/>
              </w:rPr>
              <w:tab/>
            </w:r>
            <w:r>
              <w:rPr>
                <w:spacing w:val="-10"/>
                <w:sz w:val="24"/>
              </w:rPr>
              <w:t xml:space="preserve">и </w:t>
            </w:r>
            <w:r>
              <w:rPr>
                <w:spacing w:val="-2"/>
                <w:sz w:val="24"/>
              </w:rPr>
              <w:t>вставными конструкциями.</w:t>
            </w:r>
          </w:p>
        </w:tc>
        <w:tc>
          <w:tcPr>
            <w:tcW w:w="7630" w:type="dxa"/>
          </w:tcPr>
          <w:p w:rsidR="00CE04F4" w:rsidRDefault="008178F7">
            <w:pPr>
              <w:pStyle w:val="TableParagraph"/>
              <w:spacing w:before="92" w:line="242" w:lineRule="auto"/>
              <w:ind w:right="55"/>
              <w:jc w:val="both"/>
              <w:rPr>
                <w:sz w:val="24"/>
              </w:rPr>
            </w:pPr>
            <w:r>
              <w:rPr>
                <w:sz w:val="24"/>
              </w:rPr>
              <w:t>Обращение. Основные функции обращения. Распространенное и нераспространенное обращение. Вводные конструкции.</w:t>
            </w:r>
          </w:p>
          <w:p w:rsidR="00CE04F4" w:rsidRDefault="008178F7">
            <w:pPr>
              <w:pStyle w:val="TableParagraph"/>
              <w:ind w:right="54"/>
              <w:jc w:val="both"/>
              <w:rPr>
                <w:sz w:val="24"/>
              </w:rPr>
            </w:pPr>
            <w:r>
              <w:rPr>
                <w:sz w:val="24"/>
              </w:rPr>
              <w:t>Группы вводных конструкций по значению (вводные слова со</w:t>
            </w:r>
            <w:r>
              <w:rPr>
                <w:spacing w:val="40"/>
                <w:sz w:val="24"/>
              </w:rPr>
              <w:t xml:space="preserve"> </w:t>
            </w:r>
            <w:r>
              <w:rPr>
                <w:sz w:val="24"/>
              </w:rPr>
              <w:t xml:space="preserve">значением различной степени уверенности, различных чувств, источника сообщения, порядка мыслей и их связи, способа оформления </w:t>
            </w:r>
            <w:r>
              <w:rPr>
                <w:spacing w:val="-2"/>
                <w:sz w:val="24"/>
              </w:rPr>
              <w:t>мыслей).</w:t>
            </w:r>
          </w:p>
          <w:p w:rsidR="00CE04F4" w:rsidRDefault="008178F7">
            <w:pPr>
              <w:pStyle w:val="TableParagraph"/>
              <w:jc w:val="both"/>
              <w:rPr>
                <w:sz w:val="24"/>
              </w:rPr>
            </w:pPr>
            <w:r>
              <w:rPr>
                <w:sz w:val="24"/>
              </w:rPr>
              <w:t>Вставные</w:t>
            </w:r>
            <w:r>
              <w:rPr>
                <w:spacing w:val="-4"/>
                <w:sz w:val="24"/>
              </w:rPr>
              <w:t xml:space="preserve"> </w:t>
            </w:r>
            <w:r>
              <w:rPr>
                <w:spacing w:val="-2"/>
                <w:sz w:val="24"/>
              </w:rPr>
              <w:t>конструкции.</w:t>
            </w:r>
          </w:p>
          <w:p w:rsidR="00CE04F4" w:rsidRDefault="008178F7">
            <w:pPr>
              <w:pStyle w:val="TableParagraph"/>
              <w:spacing w:line="237" w:lineRule="auto"/>
              <w:ind w:right="56"/>
              <w:jc w:val="both"/>
              <w:rPr>
                <w:sz w:val="24"/>
              </w:rPr>
            </w:pPr>
            <w:r>
              <w:rPr>
                <w:sz w:val="24"/>
              </w:rPr>
              <w:t xml:space="preserve">Омонимия членов предложения и вводных слов, словосочетаний и </w:t>
            </w:r>
            <w:r>
              <w:rPr>
                <w:spacing w:val="-2"/>
                <w:sz w:val="24"/>
              </w:rPr>
              <w:t>предложений.</w:t>
            </w:r>
          </w:p>
          <w:p w:rsidR="00CE04F4" w:rsidRDefault="008178F7">
            <w:pPr>
              <w:pStyle w:val="TableParagraph"/>
              <w:spacing w:before="4"/>
              <w:ind w:right="53"/>
              <w:jc w:val="both"/>
              <w:rPr>
                <w:sz w:val="24"/>
              </w:rPr>
            </w:pPr>
            <w:r>
              <w:rPr>
                <w:sz w:val="24"/>
              </w:rPr>
              <w:t>Нормы построения предложений с вводными словами и</w:t>
            </w:r>
            <w:r>
              <w:rPr>
                <w:spacing w:val="40"/>
                <w:sz w:val="24"/>
              </w:rPr>
              <w:t xml:space="preserve"> </w:t>
            </w:r>
            <w:r>
              <w:rPr>
                <w:sz w:val="24"/>
              </w:rPr>
              <w:t>предложениями, вставными конструкциями, обращениями (распространенными и нераспространенными), междометиями.</w:t>
            </w:r>
          </w:p>
          <w:p w:rsidR="00CE04F4" w:rsidRDefault="008178F7">
            <w:pPr>
              <w:pStyle w:val="TableParagraph"/>
              <w:spacing w:line="242" w:lineRule="auto"/>
              <w:ind w:right="55"/>
              <w:jc w:val="both"/>
              <w:rPr>
                <w:sz w:val="24"/>
              </w:rPr>
            </w:pPr>
            <w:r>
              <w:rPr>
                <w:sz w:val="24"/>
              </w:rPr>
              <w:t>Нормы постановки знаков препинания в предложениях с вводными и вставными конструкциями, обращениями и междометиями.</w:t>
            </w:r>
          </w:p>
        </w:tc>
      </w:tr>
    </w:tbl>
    <w:p w:rsidR="00CE04F4" w:rsidRDefault="00CE04F4">
      <w:pPr>
        <w:pStyle w:val="a3"/>
        <w:spacing w:before="8"/>
        <w:ind w:left="0" w:firstLine="0"/>
        <w:jc w:val="left"/>
      </w:pPr>
    </w:p>
    <w:p w:rsidR="00CE04F4" w:rsidRDefault="008178F7">
      <w:pPr>
        <w:pStyle w:val="a3"/>
        <w:ind w:left="991" w:firstLine="0"/>
        <w:jc w:val="left"/>
      </w:pPr>
      <w:r>
        <w:t>Содержание</w:t>
      </w:r>
      <w:r>
        <w:rPr>
          <w:spacing w:val="-9"/>
        </w:rPr>
        <w:t xml:space="preserve"> </w:t>
      </w:r>
      <w:r>
        <w:t>обучения</w:t>
      </w:r>
      <w:r>
        <w:rPr>
          <w:spacing w:val="-1"/>
        </w:rPr>
        <w:t xml:space="preserve"> </w:t>
      </w:r>
      <w:r>
        <w:t>в</w:t>
      </w:r>
      <w:r>
        <w:rPr>
          <w:spacing w:val="-1"/>
        </w:rPr>
        <w:t xml:space="preserve"> </w:t>
      </w:r>
      <w:r>
        <w:t>9</w:t>
      </w:r>
      <w:r>
        <w:rPr>
          <w:spacing w:val="-5"/>
        </w:rPr>
        <w:t xml:space="preserve"> </w:t>
      </w:r>
      <w:r>
        <w:t>классе</w:t>
      </w:r>
      <w:r>
        <w:rPr>
          <w:spacing w:val="-2"/>
        </w:rPr>
        <w:t xml:space="preserve"> </w:t>
      </w:r>
      <w:r>
        <w:t>представлено</w:t>
      </w:r>
      <w:r>
        <w:rPr>
          <w:spacing w:val="-6"/>
        </w:rPr>
        <w:t xml:space="preserve"> </w:t>
      </w:r>
      <w:r>
        <w:t xml:space="preserve">в </w:t>
      </w:r>
      <w:r>
        <w:rPr>
          <w:spacing w:val="-2"/>
        </w:rPr>
        <w:t>таблице:</w:t>
      </w:r>
    </w:p>
    <w:p w:rsidR="00CE04F4" w:rsidRDefault="00CE04F4">
      <w:pPr>
        <w:pStyle w:val="a3"/>
        <w:spacing w:before="54"/>
        <w:ind w:left="0" w:firstLine="0"/>
        <w:jc w:val="left"/>
        <w:rPr>
          <w:sz w:val="20"/>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630"/>
      </w:tblGrid>
      <w:tr w:rsidR="00CE04F4">
        <w:trPr>
          <w:trHeight w:val="753"/>
        </w:trPr>
        <w:tc>
          <w:tcPr>
            <w:tcW w:w="2439" w:type="dxa"/>
          </w:tcPr>
          <w:p w:rsidR="00CE04F4" w:rsidRDefault="008178F7">
            <w:pPr>
              <w:pStyle w:val="TableParagraph"/>
              <w:tabs>
                <w:tab w:val="left" w:pos="1055"/>
                <w:tab w:val="left" w:pos="2254"/>
              </w:tabs>
              <w:spacing w:before="92" w:line="242" w:lineRule="auto"/>
              <w:ind w:right="52"/>
              <w:rPr>
                <w:sz w:val="24"/>
              </w:rPr>
            </w:pPr>
            <w:r>
              <w:rPr>
                <w:spacing w:val="-2"/>
                <w:sz w:val="24"/>
              </w:rPr>
              <w:t>Общие</w:t>
            </w:r>
            <w:r>
              <w:rPr>
                <w:sz w:val="24"/>
              </w:rPr>
              <w:tab/>
            </w:r>
            <w:r>
              <w:rPr>
                <w:spacing w:val="-2"/>
                <w:sz w:val="24"/>
              </w:rPr>
              <w:t>сведения</w:t>
            </w:r>
            <w:r>
              <w:rPr>
                <w:sz w:val="24"/>
              </w:rPr>
              <w:tab/>
            </w:r>
            <w:r>
              <w:rPr>
                <w:spacing w:val="-10"/>
                <w:sz w:val="24"/>
              </w:rPr>
              <w:t xml:space="preserve">о </w:t>
            </w:r>
            <w:r>
              <w:rPr>
                <w:spacing w:val="-2"/>
                <w:sz w:val="24"/>
              </w:rPr>
              <w:t>языке.</w:t>
            </w:r>
          </w:p>
        </w:tc>
        <w:tc>
          <w:tcPr>
            <w:tcW w:w="7630" w:type="dxa"/>
          </w:tcPr>
          <w:p w:rsidR="00CE04F4" w:rsidRDefault="008178F7">
            <w:pPr>
              <w:pStyle w:val="TableParagraph"/>
              <w:spacing w:before="92" w:line="242" w:lineRule="auto"/>
              <w:ind w:right="2411"/>
              <w:rPr>
                <w:sz w:val="24"/>
              </w:rPr>
            </w:pPr>
            <w:r>
              <w:rPr>
                <w:sz w:val="24"/>
              </w:rPr>
              <w:t>Роль</w:t>
            </w:r>
            <w:r>
              <w:rPr>
                <w:spacing w:val="-10"/>
                <w:sz w:val="24"/>
              </w:rPr>
              <w:t xml:space="preserve"> </w:t>
            </w:r>
            <w:r>
              <w:rPr>
                <w:sz w:val="24"/>
              </w:rPr>
              <w:t>русского</w:t>
            </w:r>
            <w:r>
              <w:rPr>
                <w:spacing w:val="-4"/>
                <w:sz w:val="24"/>
              </w:rPr>
              <w:t xml:space="preserve"> </w:t>
            </w:r>
            <w:r>
              <w:rPr>
                <w:sz w:val="24"/>
              </w:rPr>
              <w:t>языка</w:t>
            </w:r>
            <w:r>
              <w:rPr>
                <w:spacing w:val="-8"/>
                <w:sz w:val="24"/>
              </w:rPr>
              <w:t xml:space="preserve"> </w:t>
            </w:r>
            <w:r>
              <w:rPr>
                <w:sz w:val="24"/>
              </w:rPr>
              <w:t>в</w:t>
            </w:r>
            <w:r>
              <w:rPr>
                <w:spacing w:val="-10"/>
                <w:sz w:val="24"/>
              </w:rPr>
              <w:t xml:space="preserve"> </w:t>
            </w:r>
            <w:r>
              <w:rPr>
                <w:sz w:val="24"/>
              </w:rPr>
              <w:t>Российской</w:t>
            </w:r>
            <w:r>
              <w:rPr>
                <w:spacing w:val="-10"/>
                <w:sz w:val="24"/>
              </w:rPr>
              <w:t xml:space="preserve"> </w:t>
            </w:r>
            <w:r>
              <w:rPr>
                <w:sz w:val="24"/>
              </w:rPr>
              <w:t>Федерации. Русский язык в современном мире.</w:t>
            </w:r>
          </w:p>
        </w:tc>
      </w:tr>
      <w:tr w:rsidR="00CE04F4">
        <w:trPr>
          <w:trHeight w:val="484"/>
        </w:trPr>
        <w:tc>
          <w:tcPr>
            <w:tcW w:w="2439" w:type="dxa"/>
          </w:tcPr>
          <w:p w:rsidR="00CE04F4" w:rsidRDefault="008178F7">
            <w:pPr>
              <w:pStyle w:val="TableParagraph"/>
              <w:spacing w:before="97"/>
              <w:rPr>
                <w:sz w:val="24"/>
              </w:rPr>
            </w:pPr>
            <w:r>
              <w:rPr>
                <w:sz w:val="24"/>
              </w:rPr>
              <w:t>Язык</w:t>
            </w:r>
            <w:r>
              <w:rPr>
                <w:spacing w:val="-1"/>
                <w:sz w:val="24"/>
              </w:rPr>
              <w:t xml:space="preserve"> </w:t>
            </w:r>
            <w:r>
              <w:rPr>
                <w:sz w:val="24"/>
              </w:rPr>
              <w:t>и</w:t>
            </w:r>
            <w:r>
              <w:rPr>
                <w:spacing w:val="3"/>
                <w:sz w:val="24"/>
              </w:rPr>
              <w:t xml:space="preserve"> </w:t>
            </w:r>
            <w:r>
              <w:rPr>
                <w:spacing w:val="-2"/>
                <w:sz w:val="24"/>
              </w:rPr>
              <w:t>речь.</w:t>
            </w:r>
          </w:p>
        </w:tc>
        <w:tc>
          <w:tcPr>
            <w:tcW w:w="7630" w:type="dxa"/>
          </w:tcPr>
          <w:p w:rsidR="00CE04F4" w:rsidRDefault="008178F7">
            <w:pPr>
              <w:pStyle w:val="TableParagraph"/>
              <w:spacing w:before="97"/>
              <w:rPr>
                <w:sz w:val="24"/>
              </w:rPr>
            </w:pPr>
            <w:r>
              <w:rPr>
                <w:sz w:val="24"/>
              </w:rPr>
              <w:t>Речь</w:t>
            </w:r>
            <w:r>
              <w:rPr>
                <w:spacing w:val="52"/>
                <w:sz w:val="24"/>
              </w:rPr>
              <w:t xml:space="preserve"> </w:t>
            </w:r>
            <w:r>
              <w:rPr>
                <w:sz w:val="24"/>
              </w:rPr>
              <w:t>устная</w:t>
            </w:r>
            <w:r>
              <w:rPr>
                <w:spacing w:val="48"/>
                <w:sz w:val="24"/>
              </w:rPr>
              <w:t xml:space="preserve"> </w:t>
            </w:r>
            <w:r>
              <w:rPr>
                <w:sz w:val="24"/>
              </w:rPr>
              <w:t>и</w:t>
            </w:r>
            <w:r>
              <w:rPr>
                <w:spacing w:val="49"/>
                <w:sz w:val="24"/>
              </w:rPr>
              <w:t xml:space="preserve"> </w:t>
            </w:r>
            <w:r>
              <w:rPr>
                <w:sz w:val="24"/>
              </w:rPr>
              <w:t>письменная,</w:t>
            </w:r>
            <w:r>
              <w:rPr>
                <w:spacing w:val="47"/>
                <w:sz w:val="24"/>
              </w:rPr>
              <w:t xml:space="preserve"> </w:t>
            </w:r>
            <w:r>
              <w:rPr>
                <w:sz w:val="24"/>
              </w:rPr>
              <w:t>монологическая</w:t>
            </w:r>
            <w:r>
              <w:rPr>
                <w:spacing w:val="48"/>
                <w:sz w:val="24"/>
              </w:rPr>
              <w:t xml:space="preserve"> </w:t>
            </w:r>
            <w:r>
              <w:rPr>
                <w:sz w:val="24"/>
              </w:rPr>
              <w:t>и</w:t>
            </w:r>
            <w:r>
              <w:rPr>
                <w:spacing w:val="49"/>
                <w:sz w:val="24"/>
              </w:rPr>
              <w:t xml:space="preserve"> </w:t>
            </w:r>
            <w:r>
              <w:rPr>
                <w:sz w:val="24"/>
              </w:rPr>
              <w:t>диалогическая,</w:t>
            </w:r>
            <w:r>
              <w:rPr>
                <w:spacing w:val="52"/>
                <w:sz w:val="24"/>
              </w:rPr>
              <w:t xml:space="preserve"> </w:t>
            </w:r>
            <w:r>
              <w:rPr>
                <w:spacing w:val="-2"/>
                <w:sz w:val="24"/>
              </w:rPr>
              <w:t>полилог</w:t>
            </w:r>
          </w:p>
        </w:tc>
      </w:tr>
    </w:tbl>
    <w:p w:rsidR="00CE04F4" w:rsidRDefault="00CE04F4">
      <w:pPr>
        <w:pStyle w:val="TableParagraph"/>
        <w:rPr>
          <w:sz w:val="24"/>
        </w:rPr>
        <w:sectPr w:rsidR="00CE04F4">
          <w:type w:val="continuous"/>
          <w:pgSz w:w="11910" w:h="16840"/>
          <w:pgMar w:top="680" w:right="283" w:bottom="480" w:left="708" w:header="0" w:footer="292"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630"/>
      </w:tblGrid>
      <w:tr w:rsidR="00CE04F4">
        <w:trPr>
          <w:trHeight w:val="4897"/>
        </w:trPr>
        <w:tc>
          <w:tcPr>
            <w:tcW w:w="2439" w:type="dxa"/>
          </w:tcPr>
          <w:p w:rsidR="00CE04F4" w:rsidRDefault="00CE04F4">
            <w:pPr>
              <w:pStyle w:val="TableParagraph"/>
              <w:ind w:left="0"/>
              <w:rPr>
                <w:sz w:val="24"/>
              </w:rPr>
            </w:pPr>
          </w:p>
        </w:tc>
        <w:tc>
          <w:tcPr>
            <w:tcW w:w="7630" w:type="dxa"/>
          </w:tcPr>
          <w:p w:rsidR="00CE04F4" w:rsidRDefault="008178F7">
            <w:pPr>
              <w:pStyle w:val="TableParagraph"/>
              <w:spacing w:before="93"/>
              <w:rPr>
                <w:sz w:val="24"/>
              </w:rPr>
            </w:pPr>
            <w:r>
              <w:rPr>
                <w:spacing w:val="-2"/>
                <w:sz w:val="24"/>
              </w:rPr>
              <w:t>(повторение).</w:t>
            </w:r>
          </w:p>
          <w:p w:rsidR="00CE04F4" w:rsidRDefault="008178F7">
            <w:pPr>
              <w:pStyle w:val="TableParagraph"/>
              <w:spacing w:before="4" w:line="237" w:lineRule="auto"/>
              <w:rPr>
                <w:sz w:val="24"/>
              </w:rPr>
            </w:pPr>
            <w:r>
              <w:rPr>
                <w:sz w:val="24"/>
              </w:rPr>
              <w:t>Виды</w:t>
            </w:r>
            <w:r>
              <w:rPr>
                <w:spacing w:val="40"/>
                <w:sz w:val="24"/>
              </w:rPr>
              <w:t xml:space="preserve"> </w:t>
            </w:r>
            <w:r>
              <w:rPr>
                <w:sz w:val="24"/>
              </w:rPr>
              <w:t>речевой</w:t>
            </w:r>
            <w:r>
              <w:rPr>
                <w:spacing w:val="40"/>
                <w:sz w:val="24"/>
              </w:rPr>
              <w:t xml:space="preserve"> </w:t>
            </w:r>
            <w:r>
              <w:rPr>
                <w:sz w:val="24"/>
              </w:rPr>
              <w:t>деятельности:</w:t>
            </w:r>
            <w:r>
              <w:rPr>
                <w:spacing w:val="40"/>
                <w:sz w:val="24"/>
              </w:rPr>
              <w:t xml:space="preserve"> </w:t>
            </w:r>
            <w:r>
              <w:rPr>
                <w:sz w:val="24"/>
              </w:rPr>
              <w:t>говорение,</w:t>
            </w:r>
            <w:r>
              <w:rPr>
                <w:spacing w:val="40"/>
                <w:sz w:val="24"/>
              </w:rPr>
              <w:t xml:space="preserve"> </w:t>
            </w:r>
            <w:r>
              <w:rPr>
                <w:sz w:val="24"/>
              </w:rPr>
              <w:t>письмо,</w:t>
            </w:r>
            <w:r>
              <w:rPr>
                <w:spacing w:val="40"/>
                <w:sz w:val="24"/>
              </w:rPr>
              <w:t xml:space="preserve"> </w:t>
            </w:r>
            <w:r>
              <w:rPr>
                <w:sz w:val="24"/>
              </w:rPr>
              <w:t>аудирование,</w:t>
            </w:r>
            <w:r>
              <w:rPr>
                <w:spacing w:val="40"/>
                <w:sz w:val="24"/>
              </w:rPr>
              <w:t xml:space="preserve"> </w:t>
            </w:r>
            <w:r>
              <w:rPr>
                <w:sz w:val="24"/>
              </w:rPr>
              <w:t xml:space="preserve">чтение </w:t>
            </w:r>
            <w:r>
              <w:rPr>
                <w:spacing w:val="-2"/>
                <w:sz w:val="24"/>
              </w:rPr>
              <w:t>(повторение).</w:t>
            </w:r>
          </w:p>
          <w:p w:rsidR="00CE04F4" w:rsidRDefault="008178F7">
            <w:pPr>
              <w:pStyle w:val="TableParagraph"/>
              <w:spacing w:before="4" w:line="275" w:lineRule="exact"/>
              <w:rPr>
                <w:sz w:val="24"/>
              </w:rPr>
            </w:pPr>
            <w:r>
              <w:rPr>
                <w:sz w:val="24"/>
              </w:rPr>
              <w:t>Виды</w:t>
            </w:r>
            <w:r>
              <w:rPr>
                <w:spacing w:val="-6"/>
                <w:sz w:val="24"/>
              </w:rPr>
              <w:t xml:space="preserve"> </w:t>
            </w:r>
            <w:r>
              <w:rPr>
                <w:sz w:val="24"/>
              </w:rPr>
              <w:t>аудирования:</w:t>
            </w:r>
            <w:r>
              <w:rPr>
                <w:spacing w:val="-7"/>
                <w:sz w:val="24"/>
              </w:rPr>
              <w:t xml:space="preserve"> </w:t>
            </w:r>
            <w:r>
              <w:rPr>
                <w:sz w:val="24"/>
              </w:rPr>
              <w:t>выборочное,</w:t>
            </w:r>
            <w:r>
              <w:rPr>
                <w:spacing w:val="-10"/>
                <w:sz w:val="24"/>
              </w:rPr>
              <w:t xml:space="preserve"> </w:t>
            </w:r>
            <w:r>
              <w:rPr>
                <w:sz w:val="24"/>
              </w:rPr>
              <w:t>ознакомительное,</w:t>
            </w:r>
            <w:r>
              <w:rPr>
                <w:spacing w:val="-2"/>
                <w:sz w:val="24"/>
              </w:rPr>
              <w:t xml:space="preserve"> детальное.</w:t>
            </w:r>
          </w:p>
          <w:p w:rsidR="00CE04F4" w:rsidRDefault="008178F7">
            <w:pPr>
              <w:pStyle w:val="TableParagraph"/>
              <w:tabs>
                <w:tab w:val="left" w:pos="1447"/>
                <w:tab w:val="left" w:pos="1793"/>
                <w:tab w:val="left" w:pos="3381"/>
                <w:tab w:val="left" w:pos="4172"/>
                <w:tab w:val="left" w:pos="4623"/>
                <w:tab w:val="left" w:pos="6268"/>
              </w:tabs>
              <w:ind w:right="51"/>
              <w:rPr>
                <w:sz w:val="24"/>
              </w:rPr>
            </w:pPr>
            <w:r>
              <w:rPr>
                <w:sz w:val="24"/>
              </w:rPr>
              <w:t>Виды чтения: изучающее, ознакомительное, просмотровое, поисковое. Создание</w:t>
            </w:r>
            <w:r>
              <w:rPr>
                <w:spacing w:val="-3"/>
                <w:sz w:val="24"/>
              </w:rPr>
              <w:t xml:space="preserve"> </w:t>
            </w:r>
            <w:r>
              <w:rPr>
                <w:sz w:val="24"/>
              </w:rPr>
              <w:t>устных</w:t>
            </w:r>
            <w:r>
              <w:rPr>
                <w:spacing w:val="-7"/>
                <w:sz w:val="24"/>
              </w:rPr>
              <w:t xml:space="preserve"> </w:t>
            </w:r>
            <w:r>
              <w:rPr>
                <w:sz w:val="24"/>
              </w:rPr>
              <w:t>и</w:t>
            </w:r>
            <w:r>
              <w:rPr>
                <w:spacing w:val="-1"/>
                <w:sz w:val="24"/>
              </w:rPr>
              <w:t xml:space="preserve"> </w:t>
            </w:r>
            <w:r>
              <w:rPr>
                <w:sz w:val="24"/>
              </w:rPr>
              <w:t>письменных</w:t>
            </w:r>
            <w:r>
              <w:rPr>
                <w:spacing w:val="-7"/>
                <w:sz w:val="24"/>
              </w:rPr>
              <w:t xml:space="preserve"> </w:t>
            </w:r>
            <w:r>
              <w:rPr>
                <w:sz w:val="24"/>
              </w:rPr>
              <w:t>высказываний</w:t>
            </w:r>
            <w:r>
              <w:rPr>
                <w:spacing w:val="-11"/>
                <w:sz w:val="24"/>
              </w:rPr>
              <w:t xml:space="preserve"> </w:t>
            </w:r>
            <w:r>
              <w:rPr>
                <w:sz w:val="24"/>
              </w:rPr>
              <w:t>разной</w:t>
            </w:r>
            <w:r>
              <w:rPr>
                <w:spacing w:val="-1"/>
                <w:sz w:val="24"/>
              </w:rPr>
              <w:t xml:space="preserve"> </w:t>
            </w:r>
            <w:r>
              <w:rPr>
                <w:sz w:val="24"/>
              </w:rPr>
              <w:t xml:space="preserve">коммуникативной направленности в зависимости от темы и условий общения, с опорой на </w:t>
            </w:r>
            <w:r>
              <w:rPr>
                <w:spacing w:val="-2"/>
                <w:sz w:val="24"/>
              </w:rPr>
              <w:t>жизненный</w:t>
            </w:r>
            <w:r>
              <w:rPr>
                <w:sz w:val="24"/>
              </w:rPr>
              <w:tab/>
            </w:r>
            <w:r>
              <w:rPr>
                <w:spacing w:val="-10"/>
                <w:sz w:val="24"/>
              </w:rPr>
              <w:t>и</w:t>
            </w:r>
            <w:r>
              <w:rPr>
                <w:sz w:val="24"/>
              </w:rPr>
              <w:tab/>
            </w:r>
            <w:r>
              <w:rPr>
                <w:spacing w:val="-2"/>
                <w:sz w:val="24"/>
              </w:rPr>
              <w:t>читательский</w:t>
            </w:r>
            <w:r>
              <w:rPr>
                <w:sz w:val="24"/>
              </w:rPr>
              <w:tab/>
            </w:r>
            <w:r>
              <w:rPr>
                <w:spacing w:val="-4"/>
                <w:sz w:val="24"/>
              </w:rPr>
              <w:t>опыт,</w:t>
            </w:r>
            <w:r>
              <w:rPr>
                <w:sz w:val="24"/>
              </w:rPr>
              <w:tab/>
            </w:r>
            <w:r>
              <w:rPr>
                <w:spacing w:val="-6"/>
                <w:sz w:val="24"/>
              </w:rPr>
              <w:t>на</w:t>
            </w:r>
            <w:r>
              <w:rPr>
                <w:sz w:val="24"/>
              </w:rPr>
              <w:tab/>
            </w:r>
            <w:r>
              <w:rPr>
                <w:spacing w:val="-2"/>
                <w:sz w:val="24"/>
              </w:rPr>
              <w:t>иллюстрации,</w:t>
            </w:r>
            <w:r>
              <w:rPr>
                <w:sz w:val="24"/>
              </w:rPr>
              <w:tab/>
            </w:r>
            <w:r>
              <w:rPr>
                <w:spacing w:val="-2"/>
                <w:sz w:val="24"/>
              </w:rPr>
              <w:t xml:space="preserve">фотографии, </w:t>
            </w:r>
            <w:r>
              <w:rPr>
                <w:sz w:val="24"/>
              </w:rPr>
              <w:t>сюжетную картину (в том числе сочинения-миниатюры).</w:t>
            </w:r>
          </w:p>
          <w:p w:rsidR="00CE04F4" w:rsidRDefault="008178F7">
            <w:pPr>
              <w:pStyle w:val="TableParagraph"/>
              <w:tabs>
                <w:tab w:val="left" w:pos="1539"/>
                <w:tab w:val="left" w:pos="2590"/>
                <w:tab w:val="left" w:pos="4100"/>
                <w:tab w:val="left" w:pos="5477"/>
                <w:tab w:val="left" w:pos="7192"/>
              </w:tabs>
              <w:spacing w:line="242" w:lineRule="auto"/>
              <w:ind w:right="52"/>
              <w:rPr>
                <w:sz w:val="24"/>
              </w:rPr>
            </w:pPr>
            <w:r>
              <w:rPr>
                <w:spacing w:val="-2"/>
                <w:sz w:val="24"/>
              </w:rPr>
              <w:t>Подробное,</w:t>
            </w:r>
            <w:r>
              <w:rPr>
                <w:sz w:val="24"/>
              </w:rPr>
              <w:tab/>
            </w:r>
            <w:r>
              <w:rPr>
                <w:spacing w:val="-2"/>
                <w:sz w:val="24"/>
              </w:rPr>
              <w:t>сжатое,</w:t>
            </w:r>
            <w:r>
              <w:rPr>
                <w:sz w:val="24"/>
              </w:rPr>
              <w:tab/>
            </w:r>
            <w:r>
              <w:rPr>
                <w:spacing w:val="-2"/>
                <w:sz w:val="24"/>
              </w:rPr>
              <w:t>выборочное</w:t>
            </w:r>
            <w:r>
              <w:rPr>
                <w:sz w:val="24"/>
              </w:rPr>
              <w:tab/>
            </w:r>
            <w:r>
              <w:rPr>
                <w:spacing w:val="-2"/>
                <w:sz w:val="24"/>
              </w:rPr>
              <w:t>изложение</w:t>
            </w:r>
            <w:r>
              <w:rPr>
                <w:sz w:val="24"/>
              </w:rPr>
              <w:tab/>
            </w:r>
            <w:r>
              <w:rPr>
                <w:spacing w:val="-2"/>
                <w:sz w:val="24"/>
              </w:rPr>
              <w:t>прочитанного</w:t>
            </w:r>
            <w:r>
              <w:rPr>
                <w:sz w:val="24"/>
              </w:rPr>
              <w:tab/>
            </w:r>
            <w:r>
              <w:rPr>
                <w:spacing w:val="-4"/>
                <w:sz w:val="24"/>
              </w:rPr>
              <w:t xml:space="preserve">или </w:t>
            </w:r>
            <w:r>
              <w:rPr>
                <w:sz w:val="24"/>
              </w:rPr>
              <w:t>прослушанного текста.</w:t>
            </w:r>
          </w:p>
          <w:p w:rsidR="00CE04F4" w:rsidRDefault="008178F7">
            <w:pPr>
              <w:pStyle w:val="TableParagraph"/>
              <w:ind w:right="60"/>
              <w:jc w:val="both"/>
              <w:rPr>
                <w:sz w:val="24"/>
              </w:rPr>
            </w:pPr>
            <w:r>
              <w:rPr>
                <w:sz w:val="24"/>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CE04F4" w:rsidRDefault="008178F7">
            <w:pPr>
              <w:pStyle w:val="TableParagraph"/>
              <w:spacing w:line="242" w:lineRule="auto"/>
              <w:ind w:right="55"/>
              <w:jc w:val="both"/>
              <w:rPr>
                <w:sz w:val="24"/>
              </w:rPr>
            </w:pPr>
            <w:r>
              <w:rPr>
                <w:sz w:val="24"/>
              </w:rPr>
              <w:t>Приемы работы с учебной книгой, лингвистическими словарями, справочной литературой.</w:t>
            </w:r>
          </w:p>
        </w:tc>
      </w:tr>
      <w:tr w:rsidR="00CE04F4">
        <w:trPr>
          <w:trHeight w:val="2136"/>
        </w:trPr>
        <w:tc>
          <w:tcPr>
            <w:tcW w:w="2439" w:type="dxa"/>
          </w:tcPr>
          <w:p w:rsidR="00CE04F4" w:rsidRDefault="008178F7">
            <w:pPr>
              <w:pStyle w:val="TableParagraph"/>
              <w:spacing w:before="93"/>
              <w:rPr>
                <w:sz w:val="24"/>
              </w:rPr>
            </w:pPr>
            <w:r>
              <w:rPr>
                <w:spacing w:val="-2"/>
                <w:sz w:val="24"/>
              </w:rPr>
              <w:t>Текст.</w:t>
            </w:r>
          </w:p>
        </w:tc>
        <w:tc>
          <w:tcPr>
            <w:tcW w:w="7630" w:type="dxa"/>
          </w:tcPr>
          <w:p w:rsidR="00CE04F4" w:rsidRDefault="008178F7">
            <w:pPr>
              <w:pStyle w:val="TableParagraph"/>
              <w:spacing w:before="93"/>
              <w:ind w:right="52"/>
              <w:jc w:val="both"/>
              <w:rPr>
                <w:sz w:val="24"/>
              </w:rPr>
            </w:pPr>
            <w:r>
              <w:rPr>
                <w:sz w:val="24"/>
              </w:rPr>
              <w:t>Сочетание разных функционально-смысловых типов речи в тексте, в</w:t>
            </w:r>
            <w:r>
              <w:rPr>
                <w:spacing w:val="40"/>
                <w:sz w:val="24"/>
              </w:rPr>
              <w:t xml:space="preserve"> </w:t>
            </w:r>
            <w:r>
              <w:rPr>
                <w:sz w:val="24"/>
              </w:rPr>
              <w:t>том числе сочетание элементов разных функциональных</w:t>
            </w:r>
            <w:r>
              <w:rPr>
                <w:spacing w:val="40"/>
                <w:sz w:val="24"/>
              </w:rPr>
              <w:t xml:space="preserve"> </w:t>
            </w:r>
            <w:r>
              <w:rPr>
                <w:sz w:val="24"/>
              </w:rPr>
              <w:t>разновидностей языка в художественном произведении.</w:t>
            </w:r>
          </w:p>
          <w:p w:rsidR="00CE04F4" w:rsidRDefault="008178F7">
            <w:pPr>
              <w:pStyle w:val="TableParagraph"/>
              <w:spacing w:before="2"/>
              <w:ind w:right="48"/>
              <w:jc w:val="both"/>
              <w:rPr>
                <w:sz w:val="24"/>
              </w:rPr>
            </w:pPr>
            <w:r>
              <w:rPr>
                <w:sz w:val="24"/>
              </w:rPr>
              <w:t>Особенности употребления языковых средств выразительности в текстах, принадлежащих к различным функционально-смысловым</w:t>
            </w:r>
            <w:r>
              <w:rPr>
                <w:spacing w:val="40"/>
                <w:sz w:val="24"/>
              </w:rPr>
              <w:t xml:space="preserve"> </w:t>
            </w:r>
            <w:r>
              <w:rPr>
                <w:sz w:val="24"/>
              </w:rPr>
              <w:t>типам речи.</w:t>
            </w:r>
          </w:p>
          <w:p w:rsidR="00CE04F4" w:rsidRDefault="008178F7">
            <w:pPr>
              <w:pStyle w:val="TableParagraph"/>
              <w:spacing w:line="274" w:lineRule="exact"/>
              <w:jc w:val="both"/>
              <w:rPr>
                <w:sz w:val="24"/>
              </w:rPr>
            </w:pPr>
            <w:r>
              <w:rPr>
                <w:sz w:val="24"/>
              </w:rPr>
              <w:t>Информационная</w:t>
            </w:r>
            <w:r>
              <w:rPr>
                <w:spacing w:val="-5"/>
                <w:sz w:val="24"/>
              </w:rPr>
              <w:t xml:space="preserve"> </w:t>
            </w:r>
            <w:r>
              <w:rPr>
                <w:sz w:val="24"/>
              </w:rPr>
              <w:t>переработка</w:t>
            </w:r>
            <w:r>
              <w:rPr>
                <w:spacing w:val="-4"/>
                <w:sz w:val="24"/>
              </w:rPr>
              <w:t xml:space="preserve"> </w:t>
            </w:r>
            <w:r>
              <w:rPr>
                <w:spacing w:val="-2"/>
                <w:sz w:val="24"/>
              </w:rPr>
              <w:t>текста.</w:t>
            </w:r>
          </w:p>
        </w:tc>
      </w:tr>
      <w:tr w:rsidR="00CE04F4">
        <w:trPr>
          <w:trHeight w:val="4344"/>
        </w:trPr>
        <w:tc>
          <w:tcPr>
            <w:tcW w:w="2439" w:type="dxa"/>
          </w:tcPr>
          <w:p w:rsidR="00CE04F4" w:rsidRDefault="008178F7">
            <w:pPr>
              <w:pStyle w:val="TableParagraph"/>
              <w:spacing w:before="92" w:line="242" w:lineRule="auto"/>
              <w:ind w:right="130"/>
              <w:rPr>
                <w:sz w:val="24"/>
              </w:rPr>
            </w:pPr>
            <w:r>
              <w:rPr>
                <w:spacing w:val="-2"/>
                <w:sz w:val="24"/>
              </w:rPr>
              <w:t xml:space="preserve">Функциональные </w:t>
            </w:r>
            <w:r>
              <w:rPr>
                <w:sz w:val="24"/>
              </w:rPr>
              <w:t>разновидности</w:t>
            </w:r>
            <w:r>
              <w:rPr>
                <w:spacing w:val="-15"/>
                <w:sz w:val="24"/>
              </w:rPr>
              <w:t xml:space="preserve"> </w:t>
            </w:r>
            <w:r>
              <w:rPr>
                <w:sz w:val="24"/>
              </w:rPr>
              <w:t>языка.</w:t>
            </w:r>
          </w:p>
        </w:tc>
        <w:tc>
          <w:tcPr>
            <w:tcW w:w="7630" w:type="dxa"/>
          </w:tcPr>
          <w:p w:rsidR="00CE04F4" w:rsidRDefault="008178F7">
            <w:pPr>
              <w:pStyle w:val="TableParagraph"/>
              <w:spacing w:before="92"/>
              <w:ind w:right="49"/>
              <w:jc w:val="both"/>
              <w:rPr>
                <w:sz w:val="24"/>
              </w:rPr>
            </w:pPr>
            <w:r>
              <w:rPr>
                <w:sz w:val="24"/>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CE04F4" w:rsidRDefault="008178F7">
            <w:pPr>
              <w:pStyle w:val="TableParagraph"/>
              <w:ind w:right="53"/>
              <w:jc w:val="both"/>
              <w:rPr>
                <w:sz w:val="24"/>
              </w:rPr>
            </w:pPr>
            <w:r>
              <w:rPr>
                <w:sz w:val="24"/>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CE04F4" w:rsidRDefault="008178F7">
            <w:pPr>
              <w:pStyle w:val="TableParagraph"/>
              <w:spacing w:before="5" w:line="237" w:lineRule="auto"/>
              <w:ind w:right="59"/>
              <w:jc w:val="both"/>
              <w:rPr>
                <w:sz w:val="24"/>
              </w:rPr>
            </w:pPr>
            <w:r>
              <w:rPr>
                <w:sz w:val="24"/>
              </w:rPr>
              <w:t>Язык художественной литературы и его отличие от других разновидностей современного русского языка.</w:t>
            </w:r>
          </w:p>
          <w:p w:rsidR="00CE04F4" w:rsidRDefault="008178F7">
            <w:pPr>
              <w:pStyle w:val="TableParagraph"/>
              <w:spacing w:before="4"/>
              <w:ind w:right="53"/>
              <w:jc w:val="both"/>
              <w:rPr>
                <w:sz w:val="24"/>
              </w:rPr>
            </w:pPr>
            <w:r>
              <w:rPr>
                <w:sz w:val="24"/>
              </w:rPr>
              <w:t>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CE04F4">
        <w:trPr>
          <w:trHeight w:val="1305"/>
        </w:trPr>
        <w:tc>
          <w:tcPr>
            <w:tcW w:w="2439" w:type="dxa"/>
          </w:tcPr>
          <w:p w:rsidR="00CE04F4" w:rsidRDefault="008178F7">
            <w:pPr>
              <w:pStyle w:val="TableParagraph"/>
              <w:tabs>
                <w:tab w:val="left" w:pos="1419"/>
              </w:tabs>
              <w:spacing w:before="92" w:line="242" w:lineRule="auto"/>
              <w:ind w:right="56"/>
              <w:rPr>
                <w:sz w:val="24"/>
              </w:rPr>
            </w:pPr>
            <w:r>
              <w:rPr>
                <w:spacing w:val="-2"/>
                <w:sz w:val="24"/>
              </w:rPr>
              <w:t>Синтаксис.</w:t>
            </w:r>
            <w:r>
              <w:rPr>
                <w:sz w:val="24"/>
              </w:rPr>
              <w:tab/>
            </w:r>
            <w:r>
              <w:rPr>
                <w:spacing w:val="-4"/>
                <w:sz w:val="24"/>
              </w:rPr>
              <w:t xml:space="preserve">Культура </w:t>
            </w:r>
            <w:r>
              <w:rPr>
                <w:sz w:val="24"/>
              </w:rPr>
              <w:t>речи. Пунктуация.</w:t>
            </w:r>
          </w:p>
          <w:p w:rsidR="00CE04F4" w:rsidRDefault="008178F7">
            <w:pPr>
              <w:pStyle w:val="TableParagraph"/>
              <w:spacing w:line="242" w:lineRule="auto"/>
              <w:ind w:right="130"/>
              <w:rPr>
                <w:sz w:val="24"/>
              </w:rPr>
            </w:pPr>
            <w:r>
              <w:rPr>
                <w:spacing w:val="-2"/>
                <w:sz w:val="24"/>
              </w:rPr>
              <w:t>Сложное предложение.</w:t>
            </w:r>
          </w:p>
        </w:tc>
        <w:tc>
          <w:tcPr>
            <w:tcW w:w="7630" w:type="dxa"/>
          </w:tcPr>
          <w:p w:rsidR="00CE04F4" w:rsidRDefault="008178F7">
            <w:pPr>
              <w:pStyle w:val="TableParagraph"/>
              <w:spacing w:before="92" w:line="242" w:lineRule="auto"/>
              <w:ind w:right="2411"/>
              <w:rPr>
                <w:sz w:val="24"/>
              </w:rPr>
            </w:pPr>
            <w:r>
              <w:rPr>
                <w:sz w:val="24"/>
              </w:rPr>
              <w:t>Понятие</w:t>
            </w:r>
            <w:r>
              <w:rPr>
                <w:spacing w:val="-15"/>
                <w:sz w:val="24"/>
              </w:rPr>
              <w:t xml:space="preserve"> </w:t>
            </w:r>
            <w:r>
              <w:rPr>
                <w:sz w:val="24"/>
              </w:rPr>
              <w:t>о</w:t>
            </w:r>
            <w:r>
              <w:rPr>
                <w:spacing w:val="-7"/>
                <w:sz w:val="24"/>
              </w:rPr>
              <w:t xml:space="preserve"> </w:t>
            </w:r>
            <w:r>
              <w:rPr>
                <w:sz w:val="24"/>
              </w:rPr>
              <w:t>сложном</w:t>
            </w:r>
            <w:r>
              <w:rPr>
                <w:spacing w:val="-13"/>
                <w:sz w:val="24"/>
              </w:rPr>
              <w:t xml:space="preserve"> </w:t>
            </w:r>
            <w:r>
              <w:rPr>
                <w:sz w:val="24"/>
              </w:rPr>
              <w:t>предложении</w:t>
            </w:r>
            <w:r>
              <w:rPr>
                <w:spacing w:val="-10"/>
                <w:sz w:val="24"/>
              </w:rPr>
              <w:t xml:space="preserve"> </w:t>
            </w:r>
            <w:r>
              <w:rPr>
                <w:sz w:val="24"/>
              </w:rPr>
              <w:t>(повторение). Классификация сложных предложений.</w:t>
            </w:r>
          </w:p>
          <w:p w:rsidR="00CE04F4" w:rsidRDefault="008178F7">
            <w:pPr>
              <w:pStyle w:val="TableParagraph"/>
              <w:spacing w:line="242" w:lineRule="auto"/>
              <w:rPr>
                <w:sz w:val="24"/>
              </w:rPr>
            </w:pPr>
            <w:r>
              <w:rPr>
                <w:sz w:val="24"/>
              </w:rPr>
              <w:t>Смысловое,</w:t>
            </w:r>
            <w:r>
              <w:rPr>
                <w:spacing w:val="40"/>
                <w:sz w:val="24"/>
              </w:rPr>
              <w:t xml:space="preserve"> </w:t>
            </w:r>
            <w:r>
              <w:rPr>
                <w:sz w:val="24"/>
              </w:rPr>
              <w:t>структурное</w:t>
            </w:r>
            <w:r>
              <w:rPr>
                <w:spacing w:val="40"/>
                <w:sz w:val="24"/>
              </w:rPr>
              <w:t xml:space="preserve"> </w:t>
            </w:r>
            <w:r>
              <w:rPr>
                <w:sz w:val="24"/>
              </w:rPr>
              <w:t>и</w:t>
            </w:r>
            <w:r>
              <w:rPr>
                <w:spacing w:val="40"/>
                <w:sz w:val="24"/>
              </w:rPr>
              <w:t xml:space="preserve"> </w:t>
            </w:r>
            <w:r>
              <w:rPr>
                <w:sz w:val="24"/>
              </w:rPr>
              <w:t>интонационное</w:t>
            </w:r>
            <w:r>
              <w:rPr>
                <w:spacing w:val="40"/>
                <w:sz w:val="24"/>
              </w:rPr>
              <w:t xml:space="preserve"> </w:t>
            </w:r>
            <w:r>
              <w:rPr>
                <w:sz w:val="24"/>
              </w:rPr>
              <w:t>единство</w:t>
            </w:r>
            <w:r>
              <w:rPr>
                <w:spacing w:val="40"/>
                <w:sz w:val="24"/>
              </w:rPr>
              <w:t xml:space="preserve"> </w:t>
            </w:r>
            <w:r>
              <w:rPr>
                <w:sz w:val="24"/>
              </w:rPr>
              <w:t>частей</w:t>
            </w:r>
            <w:r>
              <w:rPr>
                <w:spacing w:val="40"/>
                <w:sz w:val="24"/>
              </w:rPr>
              <w:t xml:space="preserve"> </w:t>
            </w:r>
            <w:r>
              <w:rPr>
                <w:sz w:val="24"/>
              </w:rPr>
              <w:t xml:space="preserve">сложного </w:t>
            </w:r>
            <w:r>
              <w:rPr>
                <w:spacing w:val="-2"/>
                <w:sz w:val="24"/>
              </w:rPr>
              <w:t>предложения.</w:t>
            </w:r>
          </w:p>
        </w:tc>
      </w:tr>
      <w:tr w:rsidR="00CE04F4">
        <w:trPr>
          <w:trHeight w:val="2414"/>
        </w:trPr>
        <w:tc>
          <w:tcPr>
            <w:tcW w:w="2439" w:type="dxa"/>
          </w:tcPr>
          <w:p w:rsidR="00CE04F4" w:rsidRDefault="008178F7">
            <w:pPr>
              <w:pStyle w:val="TableParagraph"/>
              <w:spacing w:before="99" w:line="237" w:lineRule="auto"/>
              <w:ind w:right="52"/>
              <w:rPr>
                <w:sz w:val="24"/>
              </w:rPr>
            </w:pPr>
            <w:r>
              <w:rPr>
                <w:spacing w:val="-2"/>
                <w:sz w:val="24"/>
              </w:rPr>
              <w:t>Сложносочиненное предложение.</w:t>
            </w:r>
          </w:p>
        </w:tc>
        <w:tc>
          <w:tcPr>
            <w:tcW w:w="7630" w:type="dxa"/>
          </w:tcPr>
          <w:p w:rsidR="00CE04F4" w:rsidRDefault="008178F7">
            <w:pPr>
              <w:pStyle w:val="TableParagraph"/>
              <w:spacing w:before="97" w:line="275" w:lineRule="exact"/>
              <w:jc w:val="both"/>
              <w:rPr>
                <w:sz w:val="24"/>
              </w:rPr>
            </w:pPr>
            <w:r>
              <w:rPr>
                <w:sz w:val="24"/>
              </w:rPr>
              <w:t>Понятие</w:t>
            </w:r>
            <w:r>
              <w:rPr>
                <w:spacing w:val="-10"/>
                <w:sz w:val="24"/>
              </w:rPr>
              <w:t xml:space="preserve"> </w:t>
            </w:r>
            <w:r>
              <w:rPr>
                <w:sz w:val="24"/>
              </w:rPr>
              <w:t>о</w:t>
            </w:r>
            <w:r>
              <w:rPr>
                <w:spacing w:val="1"/>
                <w:sz w:val="24"/>
              </w:rPr>
              <w:t xml:space="preserve"> </w:t>
            </w:r>
            <w:r>
              <w:rPr>
                <w:sz w:val="24"/>
              </w:rPr>
              <w:t>сложносочиненном</w:t>
            </w:r>
            <w:r>
              <w:rPr>
                <w:spacing w:val="-5"/>
                <w:sz w:val="24"/>
              </w:rPr>
              <w:t xml:space="preserve"> </w:t>
            </w:r>
            <w:r>
              <w:rPr>
                <w:sz w:val="24"/>
              </w:rPr>
              <w:t>предложении,</w:t>
            </w:r>
            <w:r>
              <w:rPr>
                <w:spacing w:val="-5"/>
                <w:sz w:val="24"/>
              </w:rPr>
              <w:t xml:space="preserve"> </w:t>
            </w:r>
            <w:r>
              <w:rPr>
                <w:sz w:val="24"/>
              </w:rPr>
              <w:t>его</w:t>
            </w:r>
            <w:r>
              <w:rPr>
                <w:spacing w:val="-2"/>
                <w:sz w:val="24"/>
              </w:rPr>
              <w:t xml:space="preserve"> строении.</w:t>
            </w:r>
          </w:p>
          <w:p w:rsidR="00CE04F4" w:rsidRDefault="008178F7">
            <w:pPr>
              <w:pStyle w:val="TableParagraph"/>
              <w:spacing w:line="242" w:lineRule="auto"/>
              <w:ind w:right="59"/>
              <w:jc w:val="both"/>
              <w:rPr>
                <w:sz w:val="24"/>
              </w:rPr>
            </w:pPr>
            <w:r>
              <w:rPr>
                <w:sz w:val="24"/>
              </w:rPr>
              <w:t>Виды сложносочиненных предложений. Средства связи частей сложносочиненного предложения.</w:t>
            </w:r>
          </w:p>
          <w:p w:rsidR="00CE04F4" w:rsidRDefault="008178F7">
            <w:pPr>
              <w:pStyle w:val="TableParagraph"/>
              <w:spacing w:line="242" w:lineRule="auto"/>
              <w:ind w:right="53"/>
              <w:jc w:val="both"/>
              <w:rPr>
                <w:sz w:val="24"/>
              </w:rPr>
            </w:pPr>
            <w:r>
              <w:rPr>
                <w:sz w:val="24"/>
              </w:rPr>
              <w:t>Интонационные особенности сложносочиненных предложений с разными смысловыми отношениями между частями.</w:t>
            </w:r>
          </w:p>
          <w:p w:rsidR="00CE04F4" w:rsidRDefault="008178F7">
            <w:pPr>
              <w:pStyle w:val="TableParagraph"/>
              <w:ind w:right="55"/>
              <w:jc w:val="both"/>
              <w:rPr>
                <w:sz w:val="24"/>
              </w:rPr>
            </w:pPr>
            <w:r>
              <w:rPr>
                <w:sz w:val="24"/>
              </w:rPr>
              <w:t>Употребление</w:t>
            </w:r>
            <w:r>
              <w:rPr>
                <w:spacing w:val="-1"/>
                <w:sz w:val="24"/>
              </w:rPr>
              <w:t xml:space="preserve"> </w:t>
            </w:r>
            <w:r>
              <w:rPr>
                <w:sz w:val="24"/>
              </w:rPr>
              <w:t>сложносочиненных</w:t>
            </w:r>
            <w:r>
              <w:rPr>
                <w:spacing w:val="-5"/>
                <w:sz w:val="24"/>
              </w:rPr>
              <w:t xml:space="preserve"> </w:t>
            </w:r>
            <w:r>
              <w:rPr>
                <w:sz w:val="24"/>
              </w:rPr>
              <w:t>предложений</w:t>
            </w:r>
            <w:r>
              <w:rPr>
                <w:spacing w:val="-1"/>
                <w:sz w:val="24"/>
              </w:rPr>
              <w:t xml:space="preserve"> </w:t>
            </w:r>
            <w:r>
              <w:rPr>
                <w:sz w:val="24"/>
              </w:rPr>
              <w:t>в речи.</w:t>
            </w:r>
            <w:r>
              <w:rPr>
                <w:spacing w:val="-3"/>
                <w:sz w:val="24"/>
              </w:rPr>
              <w:t xml:space="preserve"> </w:t>
            </w:r>
            <w:r>
              <w:rPr>
                <w:sz w:val="24"/>
              </w:rPr>
              <w:t>Грамматическая синонимия сложносочиненных предложений и простых предложений с однородными членами.</w:t>
            </w:r>
          </w:p>
        </w:tc>
      </w:tr>
    </w:tbl>
    <w:p w:rsidR="00CE04F4" w:rsidRDefault="00CE04F4">
      <w:pPr>
        <w:pStyle w:val="TableParagraph"/>
        <w:jc w:val="both"/>
        <w:rPr>
          <w:sz w:val="24"/>
        </w:rPr>
        <w:sectPr w:rsidR="00CE04F4">
          <w:type w:val="continuous"/>
          <w:pgSz w:w="11910" w:h="16840"/>
          <w:pgMar w:top="680" w:right="283" w:bottom="480" w:left="708" w:header="0" w:footer="292"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630"/>
      </w:tblGrid>
      <w:tr w:rsidR="00CE04F4">
        <w:trPr>
          <w:trHeight w:val="1305"/>
        </w:trPr>
        <w:tc>
          <w:tcPr>
            <w:tcW w:w="2439" w:type="dxa"/>
          </w:tcPr>
          <w:p w:rsidR="00CE04F4" w:rsidRDefault="00CE04F4">
            <w:pPr>
              <w:pStyle w:val="TableParagraph"/>
              <w:ind w:left="0"/>
              <w:rPr>
                <w:sz w:val="24"/>
              </w:rPr>
            </w:pPr>
          </w:p>
        </w:tc>
        <w:tc>
          <w:tcPr>
            <w:tcW w:w="7630" w:type="dxa"/>
          </w:tcPr>
          <w:p w:rsidR="00CE04F4" w:rsidRDefault="008178F7">
            <w:pPr>
              <w:pStyle w:val="TableParagraph"/>
              <w:tabs>
                <w:tab w:val="left" w:pos="1151"/>
                <w:tab w:val="left" w:pos="2681"/>
                <w:tab w:val="left" w:pos="5099"/>
                <w:tab w:val="left" w:pos="6878"/>
              </w:tabs>
              <w:spacing w:before="93" w:line="242" w:lineRule="auto"/>
              <w:ind w:right="55"/>
              <w:rPr>
                <w:sz w:val="24"/>
              </w:rPr>
            </w:pPr>
            <w:r>
              <w:rPr>
                <w:spacing w:val="-2"/>
                <w:sz w:val="24"/>
              </w:rPr>
              <w:t>Нормы</w:t>
            </w:r>
            <w:r>
              <w:rPr>
                <w:sz w:val="24"/>
              </w:rPr>
              <w:tab/>
            </w:r>
            <w:r>
              <w:rPr>
                <w:spacing w:val="-2"/>
                <w:sz w:val="24"/>
              </w:rPr>
              <w:t>построения</w:t>
            </w:r>
            <w:r>
              <w:rPr>
                <w:sz w:val="24"/>
              </w:rPr>
              <w:tab/>
            </w:r>
            <w:r>
              <w:rPr>
                <w:spacing w:val="-2"/>
                <w:sz w:val="24"/>
              </w:rPr>
              <w:t>сложносочиненного</w:t>
            </w:r>
            <w:r>
              <w:rPr>
                <w:sz w:val="24"/>
              </w:rPr>
              <w:tab/>
            </w:r>
            <w:r>
              <w:rPr>
                <w:spacing w:val="-2"/>
                <w:sz w:val="24"/>
              </w:rPr>
              <w:t>предложения;</w:t>
            </w:r>
            <w:r>
              <w:rPr>
                <w:sz w:val="24"/>
              </w:rPr>
              <w:tab/>
            </w:r>
            <w:r>
              <w:rPr>
                <w:spacing w:val="-2"/>
                <w:sz w:val="24"/>
              </w:rPr>
              <w:t xml:space="preserve">нормы </w:t>
            </w:r>
            <w:r>
              <w:rPr>
                <w:sz w:val="24"/>
              </w:rPr>
              <w:t>постановки знаков препинания в сложных предложениях (обобщение).</w:t>
            </w:r>
          </w:p>
          <w:p w:rsidR="00CE04F4" w:rsidRDefault="008178F7">
            <w:pPr>
              <w:pStyle w:val="TableParagraph"/>
              <w:tabs>
                <w:tab w:val="left" w:pos="2058"/>
                <w:tab w:val="left" w:pos="2499"/>
                <w:tab w:val="left" w:pos="4560"/>
                <w:tab w:val="left" w:pos="5553"/>
              </w:tabs>
              <w:spacing w:line="242" w:lineRule="auto"/>
              <w:ind w:right="55"/>
              <w:rPr>
                <w:sz w:val="24"/>
              </w:rPr>
            </w:pPr>
            <w:r>
              <w:rPr>
                <w:spacing w:val="-2"/>
                <w:sz w:val="24"/>
              </w:rPr>
              <w:t>Синтаксический</w:t>
            </w:r>
            <w:r>
              <w:rPr>
                <w:sz w:val="24"/>
              </w:rPr>
              <w:tab/>
            </w:r>
            <w:r>
              <w:rPr>
                <w:spacing w:val="-10"/>
                <w:sz w:val="24"/>
              </w:rPr>
              <w:t>и</w:t>
            </w:r>
            <w:r>
              <w:rPr>
                <w:sz w:val="24"/>
              </w:rPr>
              <w:tab/>
            </w:r>
            <w:r>
              <w:rPr>
                <w:spacing w:val="-2"/>
                <w:sz w:val="24"/>
              </w:rPr>
              <w:t>пунктуационный</w:t>
            </w:r>
            <w:r>
              <w:rPr>
                <w:sz w:val="24"/>
              </w:rPr>
              <w:tab/>
            </w:r>
            <w:r>
              <w:rPr>
                <w:spacing w:val="-2"/>
                <w:sz w:val="24"/>
              </w:rPr>
              <w:t>анализ</w:t>
            </w:r>
            <w:r>
              <w:rPr>
                <w:sz w:val="24"/>
              </w:rPr>
              <w:tab/>
            </w:r>
            <w:r>
              <w:rPr>
                <w:spacing w:val="-2"/>
                <w:sz w:val="24"/>
              </w:rPr>
              <w:t>сложносочиненных предложений.</w:t>
            </w:r>
          </w:p>
        </w:tc>
      </w:tr>
      <w:tr w:rsidR="00CE04F4">
        <w:trPr>
          <w:trHeight w:val="377"/>
        </w:trPr>
        <w:tc>
          <w:tcPr>
            <w:tcW w:w="2439" w:type="dxa"/>
            <w:tcBorders>
              <w:bottom w:val="nil"/>
            </w:tcBorders>
          </w:tcPr>
          <w:p w:rsidR="00CE04F4" w:rsidRDefault="008178F7">
            <w:pPr>
              <w:pStyle w:val="TableParagraph"/>
              <w:tabs>
                <w:tab w:val="left" w:pos="1510"/>
              </w:tabs>
              <w:spacing w:before="97" w:line="260" w:lineRule="exact"/>
              <w:rPr>
                <w:sz w:val="24"/>
              </w:rPr>
            </w:pPr>
            <w:r>
              <w:rPr>
                <w:spacing w:val="-2"/>
                <w:sz w:val="24"/>
              </w:rPr>
              <w:t>Бессоюзное</w:t>
            </w:r>
            <w:r>
              <w:rPr>
                <w:sz w:val="24"/>
              </w:rPr>
              <w:tab/>
            </w:r>
            <w:r>
              <w:rPr>
                <w:spacing w:val="-2"/>
                <w:sz w:val="24"/>
              </w:rPr>
              <w:t>сложное</w:t>
            </w:r>
          </w:p>
        </w:tc>
        <w:tc>
          <w:tcPr>
            <w:tcW w:w="7630" w:type="dxa"/>
            <w:tcBorders>
              <w:bottom w:val="nil"/>
            </w:tcBorders>
          </w:tcPr>
          <w:p w:rsidR="00CE04F4" w:rsidRDefault="008178F7">
            <w:pPr>
              <w:pStyle w:val="TableParagraph"/>
              <w:spacing w:before="97" w:line="260" w:lineRule="exact"/>
              <w:rPr>
                <w:sz w:val="24"/>
              </w:rPr>
            </w:pPr>
            <w:r>
              <w:rPr>
                <w:sz w:val="24"/>
              </w:rPr>
              <w:t>Понятие</w:t>
            </w:r>
            <w:r>
              <w:rPr>
                <w:spacing w:val="-8"/>
                <w:sz w:val="24"/>
              </w:rPr>
              <w:t xml:space="preserve"> </w:t>
            </w:r>
            <w:r>
              <w:rPr>
                <w:sz w:val="24"/>
              </w:rPr>
              <w:t>о</w:t>
            </w:r>
            <w:r>
              <w:rPr>
                <w:spacing w:val="3"/>
                <w:sz w:val="24"/>
              </w:rPr>
              <w:t xml:space="preserve"> </w:t>
            </w:r>
            <w:r>
              <w:rPr>
                <w:sz w:val="24"/>
              </w:rPr>
              <w:t>бессоюзном</w:t>
            </w:r>
            <w:r>
              <w:rPr>
                <w:spacing w:val="-1"/>
                <w:sz w:val="24"/>
              </w:rPr>
              <w:t xml:space="preserve"> </w:t>
            </w:r>
            <w:r>
              <w:rPr>
                <w:sz w:val="24"/>
              </w:rPr>
              <w:t>сложном</w:t>
            </w:r>
            <w:r>
              <w:rPr>
                <w:spacing w:val="-4"/>
                <w:sz w:val="24"/>
              </w:rPr>
              <w:t xml:space="preserve"> </w:t>
            </w:r>
            <w:r>
              <w:rPr>
                <w:spacing w:val="-2"/>
                <w:sz w:val="24"/>
              </w:rPr>
              <w:t>предложении.</w:t>
            </w:r>
          </w:p>
        </w:tc>
      </w:tr>
      <w:tr w:rsidR="00CE04F4">
        <w:trPr>
          <w:trHeight w:val="276"/>
        </w:trPr>
        <w:tc>
          <w:tcPr>
            <w:tcW w:w="2439" w:type="dxa"/>
            <w:tcBorders>
              <w:top w:val="nil"/>
              <w:bottom w:val="nil"/>
            </w:tcBorders>
          </w:tcPr>
          <w:p w:rsidR="00CE04F4" w:rsidRDefault="008178F7">
            <w:pPr>
              <w:pStyle w:val="TableParagraph"/>
              <w:spacing w:line="256" w:lineRule="exact"/>
              <w:rPr>
                <w:sz w:val="24"/>
              </w:rPr>
            </w:pPr>
            <w:r>
              <w:rPr>
                <w:spacing w:val="-2"/>
                <w:sz w:val="24"/>
              </w:rPr>
              <w:t>предложение.</w:t>
            </w:r>
          </w:p>
        </w:tc>
        <w:tc>
          <w:tcPr>
            <w:tcW w:w="7630" w:type="dxa"/>
            <w:tcBorders>
              <w:top w:val="nil"/>
              <w:bottom w:val="nil"/>
            </w:tcBorders>
          </w:tcPr>
          <w:p w:rsidR="00CE04F4" w:rsidRDefault="008178F7">
            <w:pPr>
              <w:pStyle w:val="TableParagraph"/>
              <w:tabs>
                <w:tab w:val="left" w:pos="1539"/>
                <w:tab w:val="left" w:pos="2954"/>
                <w:tab w:val="left" w:pos="3894"/>
                <w:tab w:val="left" w:pos="5007"/>
                <w:tab w:val="left" w:pos="6585"/>
              </w:tabs>
              <w:spacing w:line="256" w:lineRule="exact"/>
              <w:rPr>
                <w:sz w:val="24"/>
              </w:rPr>
            </w:pPr>
            <w:r>
              <w:rPr>
                <w:spacing w:val="-2"/>
                <w:sz w:val="24"/>
              </w:rPr>
              <w:t>Смысловые</w:t>
            </w:r>
            <w:r>
              <w:rPr>
                <w:sz w:val="24"/>
              </w:rPr>
              <w:tab/>
            </w:r>
            <w:r>
              <w:rPr>
                <w:spacing w:val="-2"/>
                <w:sz w:val="24"/>
              </w:rPr>
              <w:t>отношения</w:t>
            </w:r>
            <w:r>
              <w:rPr>
                <w:sz w:val="24"/>
              </w:rPr>
              <w:tab/>
            </w:r>
            <w:r>
              <w:rPr>
                <w:spacing w:val="-4"/>
                <w:sz w:val="24"/>
              </w:rPr>
              <w:t>между</w:t>
            </w:r>
            <w:r>
              <w:rPr>
                <w:sz w:val="24"/>
              </w:rPr>
              <w:tab/>
            </w:r>
            <w:r>
              <w:rPr>
                <w:spacing w:val="-2"/>
                <w:sz w:val="24"/>
              </w:rPr>
              <w:t>частями</w:t>
            </w:r>
            <w:r>
              <w:rPr>
                <w:sz w:val="24"/>
              </w:rPr>
              <w:tab/>
            </w:r>
            <w:r>
              <w:rPr>
                <w:spacing w:val="-2"/>
                <w:sz w:val="24"/>
              </w:rPr>
              <w:t>бессоюзного</w:t>
            </w:r>
            <w:r>
              <w:rPr>
                <w:sz w:val="24"/>
              </w:rPr>
              <w:tab/>
            </w:r>
            <w:r>
              <w:rPr>
                <w:spacing w:val="-2"/>
                <w:sz w:val="24"/>
              </w:rPr>
              <w:t>сложного</w:t>
            </w:r>
          </w:p>
        </w:tc>
      </w:tr>
      <w:tr w:rsidR="00CE04F4">
        <w:trPr>
          <w:trHeight w:val="276"/>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предложения.</w:t>
            </w:r>
            <w:r>
              <w:rPr>
                <w:spacing w:val="26"/>
                <w:sz w:val="24"/>
              </w:rPr>
              <w:t xml:space="preserve"> </w:t>
            </w:r>
            <w:r>
              <w:rPr>
                <w:sz w:val="24"/>
              </w:rPr>
              <w:t>Виды</w:t>
            </w:r>
            <w:r>
              <w:rPr>
                <w:spacing w:val="28"/>
                <w:sz w:val="24"/>
              </w:rPr>
              <w:t xml:space="preserve"> </w:t>
            </w:r>
            <w:r>
              <w:rPr>
                <w:sz w:val="24"/>
              </w:rPr>
              <w:t>бессоюзных</w:t>
            </w:r>
            <w:r>
              <w:rPr>
                <w:spacing w:val="22"/>
                <w:sz w:val="24"/>
              </w:rPr>
              <w:t xml:space="preserve"> </w:t>
            </w:r>
            <w:r>
              <w:rPr>
                <w:sz w:val="24"/>
              </w:rPr>
              <w:t>сложных</w:t>
            </w:r>
            <w:r>
              <w:rPr>
                <w:spacing w:val="23"/>
                <w:sz w:val="24"/>
              </w:rPr>
              <w:t xml:space="preserve"> </w:t>
            </w:r>
            <w:r>
              <w:rPr>
                <w:sz w:val="24"/>
              </w:rPr>
              <w:t>предложений.</w:t>
            </w:r>
            <w:r>
              <w:rPr>
                <w:spacing w:val="29"/>
                <w:sz w:val="24"/>
              </w:rPr>
              <w:t xml:space="preserve"> </w:t>
            </w:r>
            <w:r>
              <w:rPr>
                <w:spacing w:val="-2"/>
                <w:sz w:val="24"/>
              </w:rPr>
              <w:t>Употребление</w:t>
            </w:r>
          </w:p>
        </w:tc>
      </w:tr>
      <w:tr w:rsidR="00CE04F4">
        <w:trPr>
          <w:trHeight w:val="275"/>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бессоюзных</w:t>
            </w:r>
            <w:r>
              <w:rPr>
                <w:spacing w:val="16"/>
                <w:sz w:val="24"/>
              </w:rPr>
              <w:t xml:space="preserve"> </w:t>
            </w:r>
            <w:r>
              <w:rPr>
                <w:sz w:val="24"/>
              </w:rPr>
              <w:t>сложных</w:t>
            </w:r>
            <w:r>
              <w:rPr>
                <w:spacing w:val="18"/>
                <w:sz w:val="24"/>
              </w:rPr>
              <w:t xml:space="preserve"> </w:t>
            </w:r>
            <w:r>
              <w:rPr>
                <w:sz w:val="24"/>
              </w:rPr>
              <w:t>предложений</w:t>
            </w:r>
            <w:r>
              <w:rPr>
                <w:spacing w:val="19"/>
                <w:sz w:val="24"/>
              </w:rPr>
              <w:t xml:space="preserve"> </w:t>
            </w:r>
            <w:r>
              <w:rPr>
                <w:sz w:val="24"/>
              </w:rPr>
              <w:t>в</w:t>
            </w:r>
            <w:r>
              <w:rPr>
                <w:spacing w:val="20"/>
                <w:sz w:val="24"/>
              </w:rPr>
              <w:t xml:space="preserve"> </w:t>
            </w:r>
            <w:r>
              <w:rPr>
                <w:sz w:val="24"/>
              </w:rPr>
              <w:t>речи.</w:t>
            </w:r>
            <w:r>
              <w:rPr>
                <w:spacing w:val="25"/>
                <w:sz w:val="24"/>
              </w:rPr>
              <w:t xml:space="preserve"> </w:t>
            </w:r>
            <w:r>
              <w:rPr>
                <w:sz w:val="24"/>
              </w:rPr>
              <w:t>Грамматическая</w:t>
            </w:r>
            <w:r>
              <w:rPr>
                <w:spacing w:val="23"/>
                <w:sz w:val="24"/>
              </w:rPr>
              <w:t xml:space="preserve"> </w:t>
            </w:r>
            <w:r>
              <w:rPr>
                <w:spacing w:val="-2"/>
                <w:sz w:val="24"/>
              </w:rPr>
              <w:t>синонимия</w:t>
            </w:r>
          </w:p>
        </w:tc>
      </w:tr>
      <w:tr w:rsidR="00CE04F4">
        <w:trPr>
          <w:trHeight w:val="275"/>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бессоюзных</w:t>
            </w:r>
            <w:r>
              <w:rPr>
                <w:spacing w:val="-6"/>
                <w:sz w:val="24"/>
              </w:rPr>
              <w:t xml:space="preserve"> </w:t>
            </w:r>
            <w:r>
              <w:rPr>
                <w:sz w:val="24"/>
              </w:rPr>
              <w:t>сложных</w:t>
            </w:r>
            <w:r>
              <w:rPr>
                <w:spacing w:val="-4"/>
                <w:sz w:val="24"/>
              </w:rPr>
              <w:t xml:space="preserve"> </w:t>
            </w:r>
            <w:r>
              <w:rPr>
                <w:sz w:val="24"/>
              </w:rPr>
              <w:t>предложений</w:t>
            </w:r>
            <w:r>
              <w:rPr>
                <w:spacing w:val="-3"/>
                <w:sz w:val="24"/>
              </w:rPr>
              <w:t xml:space="preserve"> </w:t>
            </w:r>
            <w:r>
              <w:rPr>
                <w:sz w:val="24"/>
              </w:rPr>
              <w:t>и</w:t>
            </w:r>
            <w:r>
              <w:rPr>
                <w:spacing w:val="-4"/>
                <w:sz w:val="24"/>
              </w:rPr>
              <w:t xml:space="preserve"> </w:t>
            </w:r>
            <w:r>
              <w:rPr>
                <w:sz w:val="24"/>
              </w:rPr>
              <w:t>союзных</w:t>
            </w:r>
            <w:r>
              <w:rPr>
                <w:spacing w:val="-3"/>
                <w:sz w:val="24"/>
              </w:rPr>
              <w:t xml:space="preserve"> </w:t>
            </w:r>
            <w:r>
              <w:rPr>
                <w:sz w:val="24"/>
              </w:rPr>
              <w:t>сложных</w:t>
            </w:r>
            <w:r>
              <w:rPr>
                <w:spacing w:val="-4"/>
                <w:sz w:val="24"/>
              </w:rPr>
              <w:t xml:space="preserve"> </w:t>
            </w:r>
            <w:r>
              <w:rPr>
                <w:spacing w:val="-2"/>
                <w:sz w:val="24"/>
              </w:rPr>
              <w:t>предложений.</w:t>
            </w:r>
          </w:p>
        </w:tc>
      </w:tr>
      <w:tr w:rsidR="00CE04F4">
        <w:trPr>
          <w:trHeight w:val="275"/>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Бессоюзные</w:t>
            </w:r>
            <w:r>
              <w:rPr>
                <w:spacing w:val="3"/>
                <w:sz w:val="24"/>
              </w:rPr>
              <w:t xml:space="preserve"> </w:t>
            </w:r>
            <w:r>
              <w:rPr>
                <w:sz w:val="24"/>
              </w:rPr>
              <w:t>сложные</w:t>
            </w:r>
            <w:r>
              <w:rPr>
                <w:spacing w:val="5"/>
                <w:sz w:val="24"/>
              </w:rPr>
              <w:t xml:space="preserve"> </w:t>
            </w:r>
            <w:r>
              <w:rPr>
                <w:sz w:val="24"/>
              </w:rPr>
              <w:t>предложения</w:t>
            </w:r>
            <w:r>
              <w:rPr>
                <w:spacing w:val="6"/>
                <w:sz w:val="24"/>
              </w:rPr>
              <w:t xml:space="preserve"> </w:t>
            </w:r>
            <w:r>
              <w:rPr>
                <w:sz w:val="24"/>
              </w:rPr>
              <w:t>со</w:t>
            </w:r>
            <w:r>
              <w:rPr>
                <w:spacing w:val="11"/>
                <w:sz w:val="24"/>
              </w:rPr>
              <w:t xml:space="preserve"> </w:t>
            </w:r>
            <w:r>
              <w:rPr>
                <w:sz w:val="24"/>
              </w:rPr>
              <w:t>значением</w:t>
            </w:r>
            <w:r>
              <w:rPr>
                <w:spacing w:val="13"/>
                <w:sz w:val="24"/>
              </w:rPr>
              <w:t xml:space="preserve"> </w:t>
            </w:r>
            <w:r>
              <w:rPr>
                <w:sz w:val="24"/>
              </w:rPr>
              <w:t>перечисления.</w:t>
            </w:r>
            <w:r>
              <w:rPr>
                <w:spacing w:val="9"/>
                <w:sz w:val="24"/>
              </w:rPr>
              <w:t xml:space="preserve"> </w:t>
            </w:r>
            <w:r>
              <w:rPr>
                <w:spacing w:val="-2"/>
                <w:sz w:val="24"/>
              </w:rPr>
              <w:t>Запятая</w:t>
            </w:r>
          </w:p>
        </w:tc>
      </w:tr>
      <w:tr w:rsidR="00CE04F4">
        <w:trPr>
          <w:trHeight w:val="276"/>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и</w:t>
            </w:r>
            <w:r>
              <w:rPr>
                <w:spacing w:val="-1"/>
                <w:sz w:val="24"/>
              </w:rPr>
              <w:t xml:space="preserve"> </w:t>
            </w:r>
            <w:r>
              <w:rPr>
                <w:sz w:val="24"/>
              </w:rPr>
              <w:t>точка</w:t>
            </w:r>
            <w:r>
              <w:rPr>
                <w:spacing w:val="-2"/>
                <w:sz w:val="24"/>
              </w:rPr>
              <w:t xml:space="preserve"> </w:t>
            </w:r>
            <w:r>
              <w:rPr>
                <w:sz w:val="24"/>
              </w:rPr>
              <w:t>с</w:t>
            </w:r>
            <w:r>
              <w:rPr>
                <w:spacing w:val="-3"/>
                <w:sz w:val="24"/>
              </w:rPr>
              <w:t xml:space="preserve"> </w:t>
            </w:r>
            <w:r>
              <w:rPr>
                <w:sz w:val="24"/>
              </w:rPr>
              <w:t>запятой</w:t>
            </w:r>
            <w:r>
              <w:rPr>
                <w:spacing w:val="-5"/>
                <w:sz w:val="24"/>
              </w:rPr>
              <w:t xml:space="preserve"> </w:t>
            </w:r>
            <w:r>
              <w:rPr>
                <w:sz w:val="24"/>
              </w:rPr>
              <w:t>в</w:t>
            </w:r>
            <w:r>
              <w:rPr>
                <w:spacing w:val="-1"/>
                <w:sz w:val="24"/>
              </w:rPr>
              <w:t xml:space="preserve"> </w:t>
            </w:r>
            <w:r>
              <w:rPr>
                <w:sz w:val="24"/>
              </w:rPr>
              <w:t>бессоюзном сложном</w:t>
            </w:r>
            <w:r>
              <w:rPr>
                <w:spacing w:val="-4"/>
                <w:sz w:val="24"/>
              </w:rPr>
              <w:t xml:space="preserve"> </w:t>
            </w:r>
            <w:r>
              <w:rPr>
                <w:spacing w:val="-2"/>
                <w:sz w:val="24"/>
              </w:rPr>
              <w:t>предложении.</w:t>
            </w:r>
          </w:p>
        </w:tc>
      </w:tr>
      <w:tr w:rsidR="00CE04F4">
        <w:trPr>
          <w:trHeight w:val="276"/>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Бессоюзные</w:t>
            </w:r>
            <w:r>
              <w:rPr>
                <w:spacing w:val="28"/>
                <w:sz w:val="24"/>
              </w:rPr>
              <w:t xml:space="preserve"> </w:t>
            </w:r>
            <w:r>
              <w:rPr>
                <w:sz w:val="24"/>
              </w:rPr>
              <w:t>сложные</w:t>
            </w:r>
            <w:r>
              <w:rPr>
                <w:spacing w:val="34"/>
                <w:sz w:val="24"/>
              </w:rPr>
              <w:t xml:space="preserve"> </w:t>
            </w:r>
            <w:r>
              <w:rPr>
                <w:sz w:val="24"/>
              </w:rPr>
              <w:t>предложения</w:t>
            </w:r>
            <w:r>
              <w:rPr>
                <w:spacing w:val="30"/>
                <w:sz w:val="24"/>
              </w:rPr>
              <w:t xml:space="preserve"> </w:t>
            </w:r>
            <w:r>
              <w:rPr>
                <w:sz w:val="24"/>
              </w:rPr>
              <w:t>со</w:t>
            </w:r>
            <w:r>
              <w:rPr>
                <w:spacing w:val="34"/>
                <w:sz w:val="24"/>
              </w:rPr>
              <w:t xml:space="preserve"> </w:t>
            </w:r>
            <w:r>
              <w:rPr>
                <w:sz w:val="24"/>
              </w:rPr>
              <w:t>значением</w:t>
            </w:r>
            <w:r>
              <w:rPr>
                <w:spacing w:val="37"/>
                <w:sz w:val="24"/>
              </w:rPr>
              <w:t xml:space="preserve"> </w:t>
            </w:r>
            <w:r>
              <w:rPr>
                <w:sz w:val="24"/>
              </w:rPr>
              <w:t>причины,</w:t>
            </w:r>
            <w:r>
              <w:rPr>
                <w:spacing w:val="32"/>
                <w:sz w:val="24"/>
              </w:rPr>
              <w:t xml:space="preserve"> </w:t>
            </w:r>
            <w:r>
              <w:rPr>
                <w:spacing w:val="-2"/>
                <w:sz w:val="24"/>
              </w:rPr>
              <w:t>пояснения,</w:t>
            </w:r>
          </w:p>
        </w:tc>
      </w:tr>
      <w:tr w:rsidR="00CE04F4">
        <w:trPr>
          <w:trHeight w:val="275"/>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дополнения.</w:t>
            </w:r>
            <w:r>
              <w:rPr>
                <w:spacing w:val="-4"/>
                <w:sz w:val="24"/>
              </w:rPr>
              <w:t xml:space="preserve"> </w:t>
            </w:r>
            <w:r>
              <w:rPr>
                <w:sz w:val="24"/>
              </w:rPr>
              <w:t>Двоеточие</w:t>
            </w:r>
            <w:r>
              <w:rPr>
                <w:spacing w:val="-9"/>
                <w:sz w:val="24"/>
              </w:rPr>
              <w:t xml:space="preserve"> </w:t>
            </w:r>
            <w:r>
              <w:rPr>
                <w:sz w:val="24"/>
              </w:rPr>
              <w:t>в</w:t>
            </w:r>
            <w:r>
              <w:rPr>
                <w:spacing w:val="-2"/>
                <w:sz w:val="24"/>
              </w:rPr>
              <w:t xml:space="preserve"> </w:t>
            </w:r>
            <w:r>
              <w:rPr>
                <w:sz w:val="24"/>
              </w:rPr>
              <w:t>бессоюзном</w:t>
            </w:r>
            <w:r>
              <w:rPr>
                <w:spacing w:val="-2"/>
                <w:sz w:val="24"/>
              </w:rPr>
              <w:t xml:space="preserve"> </w:t>
            </w:r>
            <w:r>
              <w:rPr>
                <w:sz w:val="24"/>
              </w:rPr>
              <w:t>сложном</w:t>
            </w:r>
            <w:r>
              <w:rPr>
                <w:spacing w:val="-6"/>
                <w:sz w:val="24"/>
              </w:rPr>
              <w:t xml:space="preserve"> </w:t>
            </w:r>
            <w:r>
              <w:rPr>
                <w:spacing w:val="-2"/>
                <w:sz w:val="24"/>
              </w:rPr>
              <w:t>предложении.</w:t>
            </w:r>
          </w:p>
        </w:tc>
      </w:tr>
      <w:tr w:rsidR="00CE04F4">
        <w:trPr>
          <w:trHeight w:val="275"/>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Бессоюзные</w:t>
            </w:r>
            <w:r>
              <w:rPr>
                <w:spacing w:val="37"/>
                <w:sz w:val="24"/>
              </w:rPr>
              <w:t xml:space="preserve"> </w:t>
            </w:r>
            <w:r>
              <w:rPr>
                <w:sz w:val="24"/>
              </w:rPr>
              <w:t>сложные</w:t>
            </w:r>
            <w:r>
              <w:rPr>
                <w:spacing w:val="35"/>
                <w:sz w:val="24"/>
              </w:rPr>
              <w:t xml:space="preserve"> </w:t>
            </w:r>
            <w:r>
              <w:rPr>
                <w:sz w:val="24"/>
              </w:rPr>
              <w:t>предложения</w:t>
            </w:r>
            <w:r>
              <w:rPr>
                <w:spacing w:val="41"/>
                <w:sz w:val="24"/>
              </w:rPr>
              <w:t xml:space="preserve"> </w:t>
            </w:r>
            <w:r>
              <w:rPr>
                <w:sz w:val="24"/>
              </w:rPr>
              <w:t>со</w:t>
            </w:r>
            <w:r>
              <w:rPr>
                <w:spacing w:val="45"/>
                <w:sz w:val="24"/>
              </w:rPr>
              <w:t xml:space="preserve"> </w:t>
            </w:r>
            <w:r>
              <w:rPr>
                <w:sz w:val="24"/>
              </w:rPr>
              <w:t>значением</w:t>
            </w:r>
            <w:r>
              <w:rPr>
                <w:spacing w:val="42"/>
                <w:sz w:val="24"/>
              </w:rPr>
              <w:t xml:space="preserve"> </w:t>
            </w:r>
            <w:r>
              <w:rPr>
                <w:spacing w:val="-2"/>
                <w:sz w:val="24"/>
              </w:rPr>
              <w:t>противопоставления,</w:t>
            </w:r>
          </w:p>
        </w:tc>
      </w:tr>
      <w:tr w:rsidR="00CE04F4">
        <w:trPr>
          <w:trHeight w:val="275"/>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времени,</w:t>
            </w:r>
            <w:r>
              <w:rPr>
                <w:spacing w:val="24"/>
                <w:sz w:val="24"/>
              </w:rPr>
              <w:t xml:space="preserve"> </w:t>
            </w:r>
            <w:r>
              <w:rPr>
                <w:sz w:val="24"/>
              </w:rPr>
              <w:t>условия</w:t>
            </w:r>
            <w:r>
              <w:rPr>
                <w:spacing w:val="22"/>
                <w:sz w:val="24"/>
              </w:rPr>
              <w:t xml:space="preserve"> </w:t>
            </w:r>
            <w:r>
              <w:rPr>
                <w:sz w:val="24"/>
              </w:rPr>
              <w:t>и</w:t>
            </w:r>
            <w:r>
              <w:rPr>
                <w:spacing w:val="23"/>
                <w:sz w:val="24"/>
              </w:rPr>
              <w:t xml:space="preserve"> </w:t>
            </w:r>
            <w:r>
              <w:rPr>
                <w:sz w:val="24"/>
              </w:rPr>
              <w:t>следствия,</w:t>
            </w:r>
            <w:r>
              <w:rPr>
                <w:spacing w:val="24"/>
                <w:sz w:val="24"/>
              </w:rPr>
              <w:t xml:space="preserve"> </w:t>
            </w:r>
            <w:r>
              <w:rPr>
                <w:sz w:val="24"/>
              </w:rPr>
              <w:t>сравнения.</w:t>
            </w:r>
            <w:r>
              <w:rPr>
                <w:spacing w:val="24"/>
                <w:sz w:val="24"/>
              </w:rPr>
              <w:t xml:space="preserve"> </w:t>
            </w:r>
            <w:r>
              <w:rPr>
                <w:sz w:val="24"/>
              </w:rPr>
              <w:t>Тире</w:t>
            </w:r>
            <w:r>
              <w:rPr>
                <w:spacing w:val="21"/>
                <w:sz w:val="24"/>
              </w:rPr>
              <w:t xml:space="preserve"> </w:t>
            </w:r>
            <w:r>
              <w:rPr>
                <w:sz w:val="24"/>
              </w:rPr>
              <w:t>в</w:t>
            </w:r>
            <w:r>
              <w:rPr>
                <w:spacing w:val="23"/>
                <w:sz w:val="24"/>
              </w:rPr>
              <w:t xml:space="preserve"> </w:t>
            </w:r>
            <w:r>
              <w:rPr>
                <w:sz w:val="24"/>
              </w:rPr>
              <w:t>бессоюзном</w:t>
            </w:r>
            <w:r>
              <w:rPr>
                <w:spacing w:val="24"/>
                <w:sz w:val="24"/>
              </w:rPr>
              <w:t xml:space="preserve"> </w:t>
            </w:r>
            <w:r>
              <w:rPr>
                <w:spacing w:val="-2"/>
                <w:sz w:val="24"/>
              </w:rPr>
              <w:t>сложном</w:t>
            </w:r>
          </w:p>
        </w:tc>
      </w:tr>
      <w:tr w:rsidR="00CE04F4">
        <w:trPr>
          <w:trHeight w:val="276"/>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предложении.</w:t>
            </w:r>
            <w:r>
              <w:rPr>
                <w:spacing w:val="48"/>
                <w:sz w:val="24"/>
              </w:rPr>
              <w:t xml:space="preserve"> </w:t>
            </w:r>
            <w:r>
              <w:rPr>
                <w:sz w:val="24"/>
              </w:rPr>
              <w:t>Синтаксический</w:t>
            </w:r>
            <w:r>
              <w:rPr>
                <w:spacing w:val="49"/>
                <w:sz w:val="24"/>
              </w:rPr>
              <w:t xml:space="preserve"> </w:t>
            </w:r>
            <w:r>
              <w:rPr>
                <w:sz w:val="24"/>
              </w:rPr>
              <w:t>и</w:t>
            </w:r>
            <w:r>
              <w:rPr>
                <w:spacing w:val="49"/>
                <w:sz w:val="24"/>
              </w:rPr>
              <w:t xml:space="preserve"> </w:t>
            </w:r>
            <w:r>
              <w:rPr>
                <w:sz w:val="24"/>
              </w:rPr>
              <w:t>пунктуационный</w:t>
            </w:r>
            <w:r>
              <w:rPr>
                <w:spacing w:val="49"/>
                <w:sz w:val="24"/>
              </w:rPr>
              <w:t xml:space="preserve"> </w:t>
            </w:r>
            <w:r>
              <w:rPr>
                <w:sz w:val="24"/>
              </w:rPr>
              <w:t>анализ</w:t>
            </w:r>
            <w:r>
              <w:rPr>
                <w:spacing w:val="50"/>
                <w:sz w:val="24"/>
              </w:rPr>
              <w:t xml:space="preserve"> </w:t>
            </w:r>
            <w:r>
              <w:rPr>
                <w:spacing w:val="-2"/>
                <w:sz w:val="24"/>
              </w:rPr>
              <w:t>бессоюзных</w:t>
            </w:r>
          </w:p>
        </w:tc>
      </w:tr>
      <w:tr w:rsidR="00CE04F4">
        <w:trPr>
          <w:trHeight w:val="378"/>
        </w:trPr>
        <w:tc>
          <w:tcPr>
            <w:tcW w:w="2439" w:type="dxa"/>
            <w:tcBorders>
              <w:top w:val="nil"/>
            </w:tcBorders>
          </w:tcPr>
          <w:p w:rsidR="00CE04F4" w:rsidRDefault="00CE04F4">
            <w:pPr>
              <w:pStyle w:val="TableParagraph"/>
              <w:ind w:left="0"/>
              <w:rPr>
                <w:sz w:val="24"/>
              </w:rPr>
            </w:pPr>
          </w:p>
        </w:tc>
        <w:tc>
          <w:tcPr>
            <w:tcW w:w="7630" w:type="dxa"/>
            <w:tcBorders>
              <w:top w:val="nil"/>
            </w:tcBorders>
          </w:tcPr>
          <w:p w:rsidR="00CE04F4" w:rsidRDefault="008178F7">
            <w:pPr>
              <w:pStyle w:val="TableParagraph"/>
              <w:spacing w:line="272" w:lineRule="exact"/>
              <w:rPr>
                <w:sz w:val="24"/>
              </w:rPr>
            </w:pPr>
            <w:r>
              <w:rPr>
                <w:sz w:val="24"/>
              </w:rPr>
              <w:t>сложных</w:t>
            </w:r>
            <w:r>
              <w:rPr>
                <w:spacing w:val="-2"/>
                <w:sz w:val="24"/>
              </w:rPr>
              <w:t xml:space="preserve"> предложений.</w:t>
            </w:r>
          </w:p>
        </w:tc>
      </w:tr>
      <w:tr w:rsidR="00CE04F4">
        <w:trPr>
          <w:trHeight w:val="377"/>
        </w:trPr>
        <w:tc>
          <w:tcPr>
            <w:tcW w:w="2439" w:type="dxa"/>
            <w:tcBorders>
              <w:bottom w:val="nil"/>
            </w:tcBorders>
          </w:tcPr>
          <w:p w:rsidR="00CE04F4" w:rsidRDefault="008178F7">
            <w:pPr>
              <w:pStyle w:val="TableParagraph"/>
              <w:spacing w:before="98" w:line="260" w:lineRule="exact"/>
              <w:rPr>
                <w:sz w:val="24"/>
              </w:rPr>
            </w:pPr>
            <w:r>
              <w:rPr>
                <w:sz w:val="24"/>
              </w:rPr>
              <w:t>Прямая</w:t>
            </w:r>
            <w:r>
              <w:rPr>
                <w:spacing w:val="35"/>
                <w:sz w:val="24"/>
              </w:rPr>
              <w:t xml:space="preserve">  </w:t>
            </w:r>
            <w:r>
              <w:rPr>
                <w:sz w:val="24"/>
              </w:rPr>
              <w:t>и</w:t>
            </w:r>
            <w:r>
              <w:rPr>
                <w:spacing w:val="34"/>
                <w:sz w:val="24"/>
              </w:rPr>
              <w:t xml:space="preserve">  </w:t>
            </w:r>
            <w:r>
              <w:rPr>
                <w:spacing w:val="-2"/>
                <w:sz w:val="24"/>
              </w:rPr>
              <w:t>косвенная</w:t>
            </w:r>
          </w:p>
        </w:tc>
        <w:tc>
          <w:tcPr>
            <w:tcW w:w="7630" w:type="dxa"/>
            <w:tcBorders>
              <w:bottom w:val="nil"/>
            </w:tcBorders>
          </w:tcPr>
          <w:p w:rsidR="00CE04F4" w:rsidRDefault="008178F7">
            <w:pPr>
              <w:pStyle w:val="TableParagraph"/>
              <w:spacing w:before="98" w:line="260" w:lineRule="exact"/>
              <w:rPr>
                <w:sz w:val="24"/>
              </w:rPr>
            </w:pPr>
            <w:r>
              <w:rPr>
                <w:sz w:val="24"/>
              </w:rPr>
              <w:t>Прямая</w:t>
            </w:r>
            <w:r>
              <w:rPr>
                <w:spacing w:val="30"/>
                <w:sz w:val="24"/>
              </w:rPr>
              <w:t xml:space="preserve">  </w:t>
            </w:r>
            <w:r>
              <w:rPr>
                <w:sz w:val="24"/>
              </w:rPr>
              <w:t>и</w:t>
            </w:r>
            <w:r>
              <w:rPr>
                <w:spacing w:val="32"/>
                <w:sz w:val="24"/>
              </w:rPr>
              <w:t xml:space="preserve">  </w:t>
            </w:r>
            <w:r>
              <w:rPr>
                <w:sz w:val="24"/>
              </w:rPr>
              <w:t>косвенная</w:t>
            </w:r>
            <w:r>
              <w:rPr>
                <w:spacing w:val="32"/>
                <w:sz w:val="24"/>
              </w:rPr>
              <w:t xml:space="preserve">  </w:t>
            </w:r>
            <w:r>
              <w:rPr>
                <w:sz w:val="24"/>
              </w:rPr>
              <w:t>речь.</w:t>
            </w:r>
            <w:r>
              <w:rPr>
                <w:spacing w:val="33"/>
                <w:sz w:val="24"/>
              </w:rPr>
              <w:t xml:space="preserve">  </w:t>
            </w:r>
            <w:r>
              <w:rPr>
                <w:sz w:val="24"/>
              </w:rPr>
              <w:t>Синонимия</w:t>
            </w:r>
            <w:r>
              <w:rPr>
                <w:spacing w:val="30"/>
                <w:sz w:val="24"/>
              </w:rPr>
              <w:t xml:space="preserve">  </w:t>
            </w:r>
            <w:r>
              <w:rPr>
                <w:sz w:val="24"/>
              </w:rPr>
              <w:t>предложений</w:t>
            </w:r>
            <w:r>
              <w:rPr>
                <w:spacing w:val="31"/>
                <w:sz w:val="24"/>
              </w:rPr>
              <w:t xml:space="preserve">  </w:t>
            </w:r>
            <w:r>
              <w:rPr>
                <w:sz w:val="24"/>
              </w:rPr>
              <w:t>с</w:t>
            </w:r>
            <w:r>
              <w:rPr>
                <w:spacing w:val="32"/>
                <w:sz w:val="24"/>
              </w:rPr>
              <w:t xml:space="preserve">  </w:t>
            </w:r>
            <w:r>
              <w:rPr>
                <w:sz w:val="24"/>
              </w:rPr>
              <w:t>прямой</w:t>
            </w:r>
            <w:r>
              <w:rPr>
                <w:spacing w:val="31"/>
                <w:sz w:val="24"/>
              </w:rPr>
              <w:t xml:space="preserve">  </w:t>
            </w:r>
            <w:r>
              <w:rPr>
                <w:spacing w:val="-10"/>
                <w:sz w:val="24"/>
              </w:rPr>
              <w:t>и</w:t>
            </w:r>
          </w:p>
        </w:tc>
      </w:tr>
      <w:tr w:rsidR="00CE04F4">
        <w:trPr>
          <w:trHeight w:val="275"/>
        </w:trPr>
        <w:tc>
          <w:tcPr>
            <w:tcW w:w="2439" w:type="dxa"/>
            <w:tcBorders>
              <w:top w:val="nil"/>
              <w:bottom w:val="nil"/>
            </w:tcBorders>
          </w:tcPr>
          <w:p w:rsidR="00CE04F4" w:rsidRDefault="008178F7">
            <w:pPr>
              <w:pStyle w:val="TableParagraph"/>
              <w:spacing w:line="256" w:lineRule="exact"/>
              <w:rPr>
                <w:sz w:val="24"/>
              </w:rPr>
            </w:pPr>
            <w:r>
              <w:rPr>
                <w:spacing w:val="-4"/>
                <w:sz w:val="24"/>
              </w:rPr>
              <w:t>речь.</w:t>
            </w:r>
          </w:p>
        </w:tc>
        <w:tc>
          <w:tcPr>
            <w:tcW w:w="7630" w:type="dxa"/>
            <w:tcBorders>
              <w:top w:val="nil"/>
              <w:bottom w:val="nil"/>
            </w:tcBorders>
          </w:tcPr>
          <w:p w:rsidR="00CE04F4" w:rsidRDefault="008178F7">
            <w:pPr>
              <w:pStyle w:val="TableParagraph"/>
              <w:spacing w:line="256" w:lineRule="exact"/>
              <w:rPr>
                <w:sz w:val="24"/>
              </w:rPr>
            </w:pPr>
            <w:r>
              <w:rPr>
                <w:sz w:val="24"/>
              </w:rPr>
              <w:t>косвенной</w:t>
            </w:r>
            <w:r>
              <w:rPr>
                <w:spacing w:val="-1"/>
                <w:sz w:val="24"/>
              </w:rPr>
              <w:t xml:space="preserve"> </w:t>
            </w:r>
            <w:r>
              <w:rPr>
                <w:spacing w:val="-2"/>
                <w:sz w:val="24"/>
              </w:rPr>
              <w:t>речью.</w:t>
            </w:r>
          </w:p>
        </w:tc>
      </w:tr>
      <w:tr w:rsidR="00CE04F4">
        <w:trPr>
          <w:trHeight w:val="275"/>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Цитирование.</w:t>
            </w:r>
            <w:r>
              <w:rPr>
                <w:spacing w:val="-3"/>
                <w:sz w:val="24"/>
              </w:rPr>
              <w:t xml:space="preserve"> </w:t>
            </w:r>
            <w:r>
              <w:rPr>
                <w:sz w:val="24"/>
              </w:rPr>
              <w:t>Способы</w:t>
            </w:r>
            <w:r>
              <w:rPr>
                <w:spacing w:val="-5"/>
                <w:sz w:val="24"/>
              </w:rPr>
              <w:t xml:space="preserve"> </w:t>
            </w:r>
            <w:r>
              <w:rPr>
                <w:sz w:val="24"/>
              </w:rPr>
              <w:t>включения</w:t>
            </w:r>
            <w:r>
              <w:rPr>
                <w:spacing w:val="-2"/>
                <w:sz w:val="24"/>
              </w:rPr>
              <w:t xml:space="preserve"> </w:t>
            </w:r>
            <w:r>
              <w:rPr>
                <w:sz w:val="24"/>
              </w:rPr>
              <w:t>цитат</w:t>
            </w:r>
            <w:r>
              <w:rPr>
                <w:spacing w:val="-7"/>
                <w:sz w:val="24"/>
              </w:rPr>
              <w:t xml:space="preserve"> </w:t>
            </w:r>
            <w:r>
              <w:rPr>
                <w:sz w:val="24"/>
              </w:rPr>
              <w:t>в</w:t>
            </w:r>
            <w:r>
              <w:rPr>
                <w:spacing w:val="-5"/>
                <w:sz w:val="24"/>
              </w:rPr>
              <w:t xml:space="preserve"> </w:t>
            </w:r>
            <w:r>
              <w:rPr>
                <w:spacing w:val="-2"/>
                <w:sz w:val="24"/>
              </w:rPr>
              <w:t>высказывание.</w:t>
            </w:r>
          </w:p>
        </w:tc>
      </w:tr>
      <w:tr w:rsidR="00CE04F4">
        <w:trPr>
          <w:trHeight w:val="276"/>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Нормы</w:t>
            </w:r>
            <w:r>
              <w:rPr>
                <w:spacing w:val="34"/>
                <w:sz w:val="24"/>
              </w:rPr>
              <w:t xml:space="preserve"> </w:t>
            </w:r>
            <w:r>
              <w:rPr>
                <w:sz w:val="24"/>
              </w:rPr>
              <w:t>построения</w:t>
            </w:r>
            <w:r>
              <w:rPr>
                <w:spacing w:val="34"/>
                <w:sz w:val="24"/>
              </w:rPr>
              <w:t xml:space="preserve"> </w:t>
            </w:r>
            <w:r>
              <w:rPr>
                <w:sz w:val="24"/>
              </w:rPr>
              <w:t>предложений</w:t>
            </w:r>
            <w:r>
              <w:rPr>
                <w:spacing w:val="36"/>
                <w:sz w:val="24"/>
              </w:rPr>
              <w:t xml:space="preserve"> </w:t>
            </w:r>
            <w:r>
              <w:rPr>
                <w:sz w:val="24"/>
              </w:rPr>
              <w:t>с</w:t>
            </w:r>
            <w:r>
              <w:rPr>
                <w:spacing w:val="33"/>
                <w:sz w:val="24"/>
              </w:rPr>
              <w:t xml:space="preserve"> </w:t>
            </w:r>
            <w:r>
              <w:rPr>
                <w:sz w:val="24"/>
              </w:rPr>
              <w:t>прямой</w:t>
            </w:r>
            <w:r>
              <w:rPr>
                <w:spacing w:val="35"/>
                <w:sz w:val="24"/>
              </w:rPr>
              <w:t xml:space="preserve"> </w:t>
            </w:r>
            <w:r>
              <w:rPr>
                <w:sz w:val="24"/>
              </w:rPr>
              <w:t>и</w:t>
            </w:r>
            <w:r>
              <w:rPr>
                <w:spacing w:val="32"/>
                <w:sz w:val="24"/>
              </w:rPr>
              <w:t xml:space="preserve"> </w:t>
            </w:r>
            <w:r>
              <w:rPr>
                <w:sz w:val="24"/>
              </w:rPr>
              <w:t>косвенной</w:t>
            </w:r>
            <w:r>
              <w:rPr>
                <w:spacing w:val="35"/>
                <w:sz w:val="24"/>
              </w:rPr>
              <w:t xml:space="preserve"> </w:t>
            </w:r>
            <w:r>
              <w:rPr>
                <w:sz w:val="24"/>
              </w:rPr>
              <w:t>речью;</w:t>
            </w:r>
            <w:r>
              <w:rPr>
                <w:spacing w:val="36"/>
                <w:sz w:val="24"/>
              </w:rPr>
              <w:t xml:space="preserve"> </w:t>
            </w:r>
            <w:r>
              <w:rPr>
                <w:spacing w:val="-2"/>
                <w:sz w:val="24"/>
              </w:rPr>
              <w:t>нормы</w:t>
            </w:r>
          </w:p>
        </w:tc>
      </w:tr>
      <w:tr w:rsidR="00CE04F4">
        <w:trPr>
          <w:trHeight w:val="276"/>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постановки</w:t>
            </w:r>
            <w:r>
              <w:rPr>
                <w:spacing w:val="45"/>
                <w:sz w:val="24"/>
              </w:rPr>
              <w:t xml:space="preserve"> </w:t>
            </w:r>
            <w:r>
              <w:rPr>
                <w:sz w:val="24"/>
              </w:rPr>
              <w:t>знаков</w:t>
            </w:r>
            <w:r>
              <w:rPr>
                <w:spacing w:val="44"/>
                <w:sz w:val="24"/>
              </w:rPr>
              <w:t xml:space="preserve"> </w:t>
            </w:r>
            <w:r>
              <w:rPr>
                <w:sz w:val="24"/>
              </w:rPr>
              <w:t>препинания</w:t>
            </w:r>
            <w:r>
              <w:rPr>
                <w:spacing w:val="42"/>
                <w:sz w:val="24"/>
              </w:rPr>
              <w:t xml:space="preserve"> </w:t>
            </w:r>
            <w:r>
              <w:rPr>
                <w:sz w:val="24"/>
              </w:rPr>
              <w:t>в</w:t>
            </w:r>
            <w:r>
              <w:rPr>
                <w:spacing w:val="47"/>
                <w:sz w:val="24"/>
              </w:rPr>
              <w:t xml:space="preserve"> </w:t>
            </w:r>
            <w:r>
              <w:rPr>
                <w:sz w:val="24"/>
              </w:rPr>
              <w:t>предложениях</w:t>
            </w:r>
            <w:r>
              <w:rPr>
                <w:spacing w:val="42"/>
                <w:sz w:val="24"/>
              </w:rPr>
              <w:t xml:space="preserve"> </w:t>
            </w:r>
            <w:r>
              <w:rPr>
                <w:sz w:val="24"/>
              </w:rPr>
              <w:t>с</w:t>
            </w:r>
            <w:r>
              <w:rPr>
                <w:spacing w:val="46"/>
                <w:sz w:val="24"/>
              </w:rPr>
              <w:t xml:space="preserve"> </w:t>
            </w:r>
            <w:r>
              <w:rPr>
                <w:sz w:val="24"/>
              </w:rPr>
              <w:t>косвенной</w:t>
            </w:r>
            <w:r>
              <w:rPr>
                <w:spacing w:val="48"/>
                <w:sz w:val="24"/>
              </w:rPr>
              <w:t xml:space="preserve"> </w:t>
            </w:r>
            <w:r>
              <w:rPr>
                <w:sz w:val="24"/>
              </w:rPr>
              <w:t>речью,</w:t>
            </w:r>
            <w:r>
              <w:rPr>
                <w:spacing w:val="44"/>
                <w:sz w:val="24"/>
              </w:rPr>
              <w:t xml:space="preserve"> </w:t>
            </w:r>
            <w:r>
              <w:rPr>
                <w:spacing w:val="-10"/>
                <w:sz w:val="24"/>
              </w:rPr>
              <w:t>с</w:t>
            </w:r>
          </w:p>
        </w:tc>
      </w:tr>
      <w:tr w:rsidR="00CE04F4">
        <w:trPr>
          <w:trHeight w:val="276"/>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прямой</w:t>
            </w:r>
            <w:r>
              <w:rPr>
                <w:spacing w:val="1"/>
                <w:sz w:val="24"/>
              </w:rPr>
              <w:t xml:space="preserve"> </w:t>
            </w:r>
            <w:r>
              <w:rPr>
                <w:sz w:val="24"/>
              </w:rPr>
              <w:t>речью,</w:t>
            </w:r>
            <w:r>
              <w:rPr>
                <w:spacing w:val="-3"/>
                <w:sz w:val="24"/>
              </w:rPr>
              <w:t xml:space="preserve"> </w:t>
            </w:r>
            <w:r>
              <w:rPr>
                <w:sz w:val="24"/>
              </w:rPr>
              <w:t>при</w:t>
            </w:r>
            <w:r>
              <w:rPr>
                <w:spacing w:val="-3"/>
                <w:sz w:val="24"/>
              </w:rPr>
              <w:t xml:space="preserve"> </w:t>
            </w:r>
            <w:r>
              <w:rPr>
                <w:spacing w:val="-2"/>
                <w:sz w:val="24"/>
              </w:rPr>
              <w:t>цитировании.</w:t>
            </w:r>
          </w:p>
        </w:tc>
      </w:tr>
      <w:tr w:rsidR="00CE04F4">
        <w:trPr>
          <w:trHeight w:val="275"/>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tabs>
                <w:tab w:val="left" w:pos="1587"/>
                <w:tab w:val="left" w:pos="2550"/>
                <w:tab w:val="left" w:pos="3045"/>
                <w:tab w:val="left" w:pos="4436"/>
                <w:tab w:val="left" w:pos="4814"/>
                <w:tab w:val="left" w:pos="6272"/>
                <w:tab w:val="left" w:pos="6636"/>
              </w:tabs>
              <w:spacing w:line="256" w:lineRule="exact"/>
              <w:rPr>
                <w:sz w:val="24"/>
              </w:rPr>
            </w:pPr>
            <w:r>
              <w:rPr>
                <w:spacing w:val="-2"/>
                <w:sz w:val="24"/>
              </w:rPr>
              <w:t>Применение</w:t>
            </w:r>
            <w:r>
              <w:rPr>
                <w:sz w:val="24"/>
              </w:rPr>
              <w:tab/>
            </w:r>
            <w:r>
              <w:rPr>
                <w:spacing w:val="-2"/>
                <w:sz w:val="24"/>
              </w:rPr>
              <w:t>знаний</w:t>
            </w:r>
            <w:r>
              <w:rPr>
                <w:sz w:val="24"/>
              </w:rPr>
              <w:tab/>
            </w:r>
            <w:r>
              <w:rPr>
                <w:spacing w:val="-5"/>
                <w:sz w:val="24"/>
              </w:rPr>
              <w:t>по</w:t>
            </w:r>
            <w:r>
              <w:rPr>
                <w:sz w:val="24"/>
              </w:rPr>
              <w:tab/>
            </w:r>
            <w:r>
              <w:rPr>
                <w:spacing w:val="-2"/>
                <w:sz w:val="24"/>
              </w:rPr>
              <w:t>синтаксису</w:t>
            </w:r>
            <w:r>
              <w:rPr>
                <w:sz w:val="24"/>
              </w:rPr>
              <w:tab/>
            </w:r>
            <w:r>
              <w:rPr>
                <w:spacing w:val="-10"/>
                <w:sz w:val="24"/>
              </w:rPr>
              <w:t>и</w:t>
            </w:r>
            <w:r>
              <w:rPr>
                <w:sz w:val="24"/>
              </w:rPr>
              <w:tab/>
            </w:r>
            <w:r>
              <w:rPr>
                <w:spacing w:val="-2"/>
                <w:sz w:val="24"/>
              </w:rPr>
              <w:t>пунктуации</w:t>
            </w:r>
            <w:r>
              <w:rPr>
                <w:sz w:val="24"/>
              </w:rPr>
              <w:tab/>
            </w:r>
            <w:r>
              <w:rPr>
                <w:spacing w:val="-10"/>
                <w:sz w:val="24"/>
              </w:rPr>
              <w:t>в</w:t>
            </w:r>
            <w:r>
              <w:rPr>
                <w:sz w:val="24"/>
              </w:rPr>
              <w:tab/>
            </w:r>
            <w:r>
              <w:rPr>
                <w:spacing w:val="-2"/>
                <w:sz w:val="24"/>
              </w:rPr>
              <w:t>практике</w:t>
            </w:r>
          </w:p>
        </w:tc>
      </w:tr>
      <w:tr w:rsidR="00CE04F4">
        <w:trPr>
          <w:trHeight w:val="380"/>
        </w:trPr>
        <w:tc>
          <w:tcPr>
            <w:tcW w:w="2439" w:type="dxa"/>
            <w:tcBorders>
              <w:top w:val="nil"/>
            </w:tcBorders>
          </w:tcPr>
          <w:p w:rsidR="00CE04F4" w:rsidRDefault="00CE04F4">
            <w:pPr>
              <w:pStyle w:val="TableParagraph"/>
              <w:ind w:left="0"/>
              <w:rPr>
                <w:sz w:val="24"/>
              </w:rPr>
            </w:pPr>
          </w:p>
        </w:tc>
        <w:tc>
          <w:tcPr>
            <w:tcW w:w="7630" w:type="dxa"/>
            <w:tcBorders>
              <w:top w:val="nil"/>
            </w:tcBorders>
          </w:tcPr>
          <w:p w:rsidR="00CE04F4" w:rsidRDefault="008178F7">
            <w:pPr>
              <w:pStyle w:val="TableParagraph"/>
              <w:spacing w:line="270" w:lineRule="exact"/>
              <w:rPr>
                <w:sz w:val="24"/>
              </w:rPr>
            </w:pPr>
            <w:r>
              <w:rPr>
                <w:spacing w:val="-2"/>
                <w:sz w:val="24"/>
              </w:rPr>
              <w:t>правописания.</w:t>
            </w:r>
          </w:p>
        </w:tc>
      </w:tr>
    </w:tbl>
    <w:p w:rsidR="00CE04F4" w:rsidRDefault="00CE04F4">
      <w:pPr>
        <w:pStyle w:val="a3"/>
        <w:spacing w:before="14"/>
        <w:ind w:left="0" w:firstLine="0"/>
        <w:jc w:val="left"/>
      </w:pPr>
    </w:p>
    <w:p w:rsidR="00CE04F4" w:rsidRDefault="008178F7">
      <w:pPr>
        <w:pStyle w:val="a3"/>
        <w:ind w:left="991" w:firstLine="0"/>
        <w:jc w:val="left"/>
      </w:pPr>
      <w:r>
        <w:t>Содержание</w:t>
      </w:r>
      <w:r>
        <w:rPr>
          <w:spacing w:val="-9"/>
        </w:rPr>
        <w:t xml:space="preserve"> </w:t>
      </w:r>
      <w:r>
        <w:t>обучения</w:t>
      </w:r>
      <w:r>
        <w:rPr>
          <w:spacing w:val="-1"/>
        </w:rPr>
        <w:t xml:space="preserve"> </w:t>
      </w:r>
      <w:r>
        <w:t>в</w:t>
      </w:r>
      <w:r>
        <w:rPr>
          <w:spacing w:val="-1"/>
        </w:rPr>
        <w:t xml:space="preserve"> </w:t>
      </w:r>
      <w:r>
        <w:t>10</w:t>
      </w:r>
      <w:r>
        <w:rPr>
          <w:spacing w:val="-5"/>
        </w:rPr>
        <w:t xml:space="preserve"> </w:t>
      </w:r>
      <w:r>
        <w:t>классе</w:t>
      </w:r>
      <w:r>
        <w:rPr>
          <w:spacing w:val="-2"/>
        </w:rPr>
        <w:t xml:space="preserve"> </w:t>
      </w:r>
      <w:r>
        <w:t>представлено</w:t>
      </w:r>
      <w:r>
        <w:rPr>
          <w:spacing w:val="-2"/>
        </w:rPr>
        <w:t xml:space="preserve"> </w:t>
      </w:r>
      <w:r>
        <w:t>в</w:t>
      </w:r>
      <w:r>
        <w:rPr>
          <w:spacing w:val="-3"/>
        </w:rPr>
        <w:t xml:space="preserve"> </w:t>
      </w:r>
      <w:r>
        <w:rPr>
          <w:spacing w:val="-2"/>
        </w:rPr>
        <w:t>таблице:</w:t>
      </w:r>
    </w:p>
    <w:p w:rsidR="00CE04F4" w:rsidRDefault="00CE04F4">
      <w:pPr>
        <w:pStyle w:val="a3"/>
        <w:spacing w:before="54"/>
        <w:ind w:left="0" w:firstLine="0"/>
        <w:jc w:val="left"/>
        <w:rPr>
          <w:sz w:val="20"/>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630"/>
      </w:tblGrid>
      <w:tr w:rsidR="00CE04F4">
        <w:trPr>
          <w:trHeight w:val="758"/>
        </w:trPr>
        <w:tc>
          <w:tcPr>
            <w:tcW w:w="2439" w:type="dxa"/>
          </w:tcPr>
          <w:p w:rsidR="00CE04F4" w:rsidRDefault="008178F7">
            <w:pPr>
              <w:pStyle w:val="TableParagraph"/>
              <w:tabs>
                <w:tab w:val="left" w:pos="1026"/>
                <w:tab w:val="left" w:pos="2254"/>
              </w:tabs>
              <w:spacing w:before="100" w:line="237" w:lineRule="auto"/>
              <w:ind w:right="52" w:hanging="63"/>
              <w:rPr>
                <w:sz w:val="24"/>
              </w:rPr>
            </w:pPr>
            <w:r>
              <w:rPr>
                <w:spacing w:val="-2"/>
                <w:sz w:val="24"/>
              </w:rPr>
              <w:t>Общие</w:t>
            </w:r>
            <w:r>
              <w:rPr>
                <w:sz w:val="24"/>
              </w:rPr>
              <w:tab/>
            </w:r>
            <w:r>
              <w:rPr>
                <w:spacing w:val="-2"/>
                <w:sz w:val="24"/>
              </w:rPr>
              <w:t>сведения</w:t>
            </w:r>
            <w:r>
              <w:rPr>
                <w:sz w:val="24"/>
              </w:rPr>
              <w:tab/>
            </w:r>
            <w:r>
              <w:rPr>
                <w:spacing w:val="-10"/>
                <w:sz w:val="24"/>
              </w:rPr>
              <w:t xml:space="preserve">о </w:t>
            </w:r>
            <w:r>
              <w:rPr>
                <w:spacing w:val="-2"/>
                <w:sz w:val="24"/>
              </w:rPr>
              <w:t>языке.</w:t>
            </w:r>
          </w:p>
        </w:tc>
        <w:tc>
          <w:tcPr>
            <w:tcW w:w="7630" w:type="dxa"/>
          </w:tcPr>
          <w:p w:rsidR="00CE04F4" w:rsidRDefault="008178F7">
            <w:pPr>
              <w:pStyle w:val="TableParagraph"/>
              <w:tabs>
                <w:tab w:val="left" w:pos="1851"/>
                <w:tab w:val="left" w:pos="2638"/>
                <w:tab w:val="left" w:pos="6767"/>
              </w:tabs>
              <w:spacing w:before="100" w:line="237" w:lineRule="auto"/>
              <w:ind w:right="64"/>
              <w:rPr>
                <w:sz w:val="24"/>
              </w:rPr>
            </w:pPr>
            <w:r>
              <w:rPr>
                <w:sz w:val="24"/>
              </w:rPr>
              <w:t>Роль</w:t>
            </w:r>
            <w:r>
              <w:rPr>
                <w:spacing w:val="80"/>
                <w:sz w:val="24"/>
              </w:rPr>
              <w:t xml:space="preserve"> </w:t>
            </w:r>
            <w:r>
              <w:rPr>
                <w:sz w:val="24"/>
              </w:rPr>
              <w:t>русского</w:t>
            </w:r>
            <w:r>
              <w:rPr>
                <w:sz w:val="24"/>
              </w:rPr>
              <w:tab/>
            </w:r>
            <w:r>
              <w:rPr>
                <w:spacing w:val="-4"/>
                <w:sz w:val="24"/>
              </w:rPr>
              <w:t>языка</w:t>
            </w:r>
            <w:r>
              <w:rPr>
                <w:sz w:val="24"/>
              </w:rPr>
              <w:tab/>
              <w:t>в</w:t>
            </w:r>
            <w:r>
              <w:rPr>
                <w:spacing w:val="80"/>
                <w:sz w:val="24"/>
              </w:rPr>
              <w:t xml:space="preserve"> </w:t>
            </w:r>
            <w:r>
              <w:rPr>
                <w:sz w:val="24"/>
              </w:rPr>
              <w:t>Российской</w:t>
            </w:r>
            <w:r>
              <w:rPr>
                <w:spacing w:val="80"/>
                <w:sz w:val="24"/>
              </w:rPr>
              <w:t xml:space="preserve"> </w:t>
            </w:r>
            <w:r>
              <w:rPr>
                <w:sz w:val="24"/>
              </w:rPr>
              <w:t>Федерации.</w:t>
            </w:r>
            <w:r>
              <w:rPr>
                <w:spacing w:val="80"/>
                <w:sz w:val="24"/>
              </w:rPr>
              <w:t xml:space="preserve"> </w:t>
            </w:r>
            <w:r>
              <w:rPr>
                <w:sz w:val="24"/>
              </w:rPr>
              <w:t>Русский</w:t>
            </w:r>
            <w:r>
              <w:rPr>
                <w:sz w:val="24"/>
              </w:rPr>
              <w:tab/>
              <w:t>язык</w:t>
            </w:r>
            <w:r>
              <w:rPr>
                <w:spacing w:val="80"/>
                <w:sz w:val="24"/>
              </w:rPr>
              <w:t xml:space="preserve"> </w:t>
            </w:r>
            <w:r>
              <w:rPr>
                <w:sz w:val="24"/>
              </w:rPr>
              <w:t>в современном мире.</w:t>
            </w:r>
          </w:p>
        </w:tc>
      </w:tr>
      <w:tr w:rsidR="00CE04F4">
        <w:trPr>
          <w:trHeight w:val="5170"/>
        </w:trPr>
        <w:tc>
          <w:tcPr>
            <w:tcW w:w="2439" w:type="dxa"/>
          </w:tcPr>
          <w:p w:rsidR="00CE04F4" w:rsidRDefault="008178F7">
            <w:pPr>
              <w:pStyle w:val="TableParagraph"/>
              <w:spacing w:before="92"/>
              <w:ind w:left="-1"/>
              <w:rPr>
                <w:sz w:val="24"/>
              </w:rPr>
            </w:pPr>
            <w:r>
              <w:rPr>
                <w:sz w:val="24"/>
              </w:rPr>
              <w:t>Язык</w:t>
            </w:r>
            <w:r>
              <w:rPr>
                <w:spacing w:val="-1"/>
                <w:sz w:val="24"/>
              </w:rPr>
              <w:t xml:space="preserve"> </w:t>
            </w:r>
            <w:r>
              <w:rPr>
                <w:sz w:val="24"/>
              </w:rPr>
              <w:t>и</w:t>
            </w:r>
            <w:r>
              <w:rPr>
                <w:spacing w:val="3"/>
                <w:sz w:val="24"/>
              </w:rPr>
              <w:t xml:space="preserve"> </w:t>
            </w:r>
            <w:r>
              <w:rPr>
                <w:spacing w:val="-2"/>
                <w:sz w:val="24"/>
              </w:rPr>
              <w:t>речь.</w:t>
            </w:r>
          </w:p>
        </w:tc>
        <w:tc>
          <w:tcPr>
            <w:tcW w:w="7630" w:type="dxa"/>
          </w:tcPr>
          <w:p w:rsidR="00CE04F4" w:rsidRDefault="008178F7">
            <w:pPr>
              <w:pStyle w:val="TableParagraph"/>
              <w:spacing w:before="92" w:line="242" w:lineRule="auto"/>
              <w:rPr>
                <w:sz w:val="24"/>
              </w:rPr>
            </w:pPr>
            <w:r>
              <w:rPr>
                <w:sz w:val="24"/>
              </w:rPr>
              <w:t>Речь</w:t>
            </w:r>
            <w:r>
              <w:rPr>
                <w:spacing w:val="40"/>
                <w:sz w:val="24"/>
              </w:rPr>
              <w:t xml:space="preserve"> </w:t>
            </w:r>
            <w:r>
              <w:rPr>
                <w:sz w:val="24"/>
              </w:rPr>
              <w:t>устная</w:t>
            </w:r>
            <w:r>
              <w:rPr>
                <w:spacing w:val="40"/>
                <w:sz w:val="24"/>
              </w:rPr>
              <w:t xml:space="preserve"> </w:t>
            </w:r>
            <w:r>
              <w:rPr>
                <w:sz w:val="24"/>
              </w:rPr>
              <w:t>и</w:t>
            </w:r>
            <w:r>
              <w:rPr>
                <w:spacing w:val="40"/>
                <w:sz w:val="24"/>
              </w:rPr>
              <w:t xml:space="preserve"> </w:t>
            </w:r>
            <w:r>
              <w:rPr>
                <w:sz w:val="24"/>
              </w:rPr>
              <w:t>письменная,</w:t>
            </w:r>
            <w:r>
              <w:rPr>
                <w:spacing w:val="40"/>
                <w:sz w:val="24"/>
              </w:rPr>
              <w:t xml:space="preserve"> </w:t>
            </w:r>
            <w:r>
              <w:rPr>
                <w:sz w:val="24"/>
              </w:rPr>
              <w:t>монологическая</w:t>
            </w:r>
            <w:r>
              <w:rPr>
                <w:spacing w:val="40"/>
                <w:sz w:val="24"/>
              </w:rPr>
              <w:t xml:space="preserve"> </w:t>
            </w:r>
            <w:r>
              <w:rPr>
                <w:sz w:val="24"/>
              </w:rPr>
              <w:t>и</w:t>
            </w:r>
            <w:r>
              <w:rPr>
                <w:spacing w:val="40"/>
                <w:sz w:val="24"/>
              </w:rPr>
              <w:t xml:space="preserve"> </w:t>
            </w:r>
            <w:r>
              <w:rPr>
                <w:sz w:val="24"/>
              </w:rPr>
              <w:t>диалогическая,</w:t>
            </w:r>
            <w:r>
              <w:rPr>
                <w:spacing w:val="40"/>
                <w:sz w:val="24"/>
              </w:rPr>
              <w:t xml:space="preserve"> </w:t>
            </w:r>
            <w:r>
              <w:rPr>
                <w:sz w:val="24"/>
              </w:rPr>
              <w:t xml:space="preserve">полилог </w:t>
            </w:r>
            <w:r>
              <w:rPr>
                <w:spacing w:val="-2"/>
                <w:sz w:val="24"/>
              </w:rPr>
              <w:t>(повторение).</w:t>
            </w:r>
          </w:p>
          <w:p w:rsidR="00CE04F4" w:rsidRDefault="008178F7">
            <w:pPr>
              <w:pStyle w:val="TableParagraph"/>
              <w:spacing w:line="242" w:lineRule="auto"/>
              <w:rPr>
                <w:sz w:val="24"/>
              </w:rPr>
            </w:pPr>
            <w:r>
              <w:rPr>
                <w:sz w:val="24"/>
              </w:rPr>
              <w:t>Виды</w:t>
            </w:r>
            <w:r>
              <w:rPr>
                <w:spacing w:val="40"/>
                <w:sz w:val="24"/>
              </w:rPr>
              <w:t xml:space="preserve"> </w:t>
            </w:r>
            <w:r>
              <w:rPr>
                <w:sz w:val="24"/>
              </w:rPr>
              <w:t>речевой</w:t>
            </w:r>
            <w:r>
              <w:rPr>
                <w:spacing w:val="40"/>
                <w:sz w:val="24"/>
              </w:rPr>
              <w:t xml:space="preserve"> </w:t>
            </w:r>
            <w:r>
              <w:rPr>
                <w:sz w:val="24"/>
              </w:rPr>
              <w:t>деятельности:</w:t>
            </w:r>
            <w:r>
              <w:rPr>
                <w:spacing w:val="40"/>
                <w:sz w:val="24"/>
              </w:rPr>
              <w:t xml:space="preserve"> </w:t>
            </w:r>
            <w:r>
              <w:rPr>
                <w:sz w:val="24"/>
              </w:rPr>
              <w:t>говорение,</w:t>
            </w:r>
            <w:r>
              <w:rPr>
                <w:spacing w:val="40"/>
                <w:sz w:val="24"/>
              </w:rPr>
              <w:t xml:space="preserve"> </w:t>
            </w:r>
            <w:r>
              <w:rPr>
                <w:sz w:val="24"/>
              </w:rPr>
              <w:t>письмо,</w:t>
            </w:r>
            <w:r>
              <w:rPr>
                <w:spacing w:val="40"/>
                <w:sz w:val="24"/>
              </w:rPr>
              <w:t xml:space="preserve"> </w:t>
            </w:r>
            <w:r>
              <w:rPr>
                <w:sz w:val="24"/>
              </w:rPr>
              <w:t>аудирование,</w:t>
            </w:r>
            <w:r>
              <w:rPr>
                <w:spacing w:val="40"/>
                <w:sz w:val="24"/>
              </w:rPr>
              <w:t xml:space="preserve"> </w:t>
            </w:r>
            <w:r>
              <w:rPr>
                <w:sz w:val="24"/>
              </w:rPr>
              <w:t xml:space="preserve">чтение </w:t>
            </w:r>
            <w:r>
              <w:rPr>
                <w:spacing w:val="-2"/>
                <w:sz w:val="24"/>
              </w:rPr>
              <w:t>(повторение).</w:t>
            </w:r>
          </w:p>
          <w:p w:rsidR="00CE04F4" w:rsidRDefault="008178F7">
            <w:pPr>
              <w:pStyle w:val="TableParagraph"/>
              <w:spacing w:line="271" w:lineRule="exact"/>
              <w:rPr>
                <w:sz w:val="24"/>
              </w:rPr>
            </w:pPr>
            <w:r>
              <w:rPr>
                <w:sz w:val="24"/>
              </w:rPr>
              <w:t>Виды</w:t>
            </w:r>
            <w:r>
              <w:rPr>
                <w:spacing w:val="-6"/>
                <w:sz w:val="24"/>
              </w:rPr>
              <w:t xml:space="preserve"> </w:t>
            </w:r>
            <w:r>
              <w:rPr>
                <w:sz w:val="24"/>
              </w:rPr>
              <w:t>аудирования:</w:t>
            </w:r>
            <w:r>
              <w:rPr>
                <w:spacing w:val="-7"/>
                <w:sz w:val="24"/>
              </w:rPr>
              <w:t xml:space="preserve"> </w:t>
            </w:r>
            <w:r>
              <w:rPr>
                <w:sz w:val="24"/>
              </w:rPr>
              <w:t>выборочное,</w:t>
            </w:r>
            <w:r>
              <w:rPr>
                <w:spacing w:val="-10"/>
                <w:sz w:val="24"/>
              </w:rPr>
              <w:t xml:space="preserve"> </w:t>
            </w:r>
            <w:r>
              <w:rPr>
                <w:sz w:val="24"/>
              </w:rPr>
              <w:t>ознакомительное,</w:t>
            </w:r>
            <w:r>
              <w:rPr>
                <w:spacing w:val="-2"/>
                <w:sz w:val="24"/>
              </w:rPr>
              <w:t xml:space="preserve"> детальное.</w:t>
            </w:r>
          </w:p>
          <w:p w:rsidR="00CE04F4" w:rsidRDefault="008178F7">
            <w:pPr>
              <w:pStyle w:val="TableParagraph"/>
              <w:tabs>
                <w:tab w:val="left" w:pos="1447"/>
                <w:tab w:val="left" w:pos="1793"/>
                <w:tab w:val="left" w:pos="3381"/>
                <w:tab w:val="left" w:pos="4172"/>
                <w:tab w:val="left" w:pos="4623"/>
                <w:tab w:val="left" w:pos="6268"/>
              </w:tabs>
              <w:ind w:right="47"/>
              <w:rPr>
                <w:sz w:val="24"/>
              </w:rPr>
            </w:pPr>
            <w:r>
              <w:rPr>
                <w:sz w:val="24"/>
              </w:rPr>
              <w:t>Виды чтения: изучающее, ознакомительное, просмотровое, поисковое. Создание</w:t>
            </w:r>
            <w:r>
              <w:rPr>
                <w:spacing w:val="-2"/>
                <w:sz w:val="24"/>
              </w:rPr>
              <w:t xml:space="preserve"> </w:t>
            </w:r>
            <w:r>
              <w:rPr>
                <w:sz w:val="24"/>
              </w:rPr>
              <w:t>устных</w:t>
            </w:r>
            <w:r>
              <w:rPr>
                <w:spacing w:val="-6"/>
                <w:sz w:val="24"/>
              </w:rPr>
              <w:t xml:space="preserve"> </w:t>
            </w:r>
            <w:r>
              <w:rPr>
                <w:sz w:val="24"/>
              </w:rPr>
              <w:t>и письменных</w:t>
            </w:r>
            <w:r>
              <w:rPr>
                <w:spacing w:val="-6"/>
                <w:sz w:val="24"/>
              </w:rPr>
              <w:t xml:space="preserve"> </w:t>
            </w:r>
            <w:r>
              <w:rPr>
                <w:sz w:val="24"/>
              </w:rPr>
              <w:t>высказываний</w:t>
            </w:r>
            <w:r>
              <w:rPr>
                <w:spacing w:val="-10"/>
                <w:sz w:val="24"/>
              </w:rPr>
              <w:t xml:space="preserve"> </w:t>
            </w:r>
            <w:r>
              <w:rPr>
                <w:sz w:val="24"/>
              </w:rPr>
              <w:t xml:space="preserve">разной коммуникативной направленности в зависимости от темы и условий общения, с опорой на </w:t>
            </w:r>
            <w:r>
              <w:rPr>
                <w:spacing w:val="-2"/>
                <w:sz w:val="24"/>
              </w:rPr>
              <w:t>жизненный</w:t>
            </w:r>
            <w:r>
              <w:rPr>
                <w:sz w:val="24"/>
              </w:rPr>
              <w:tab/>
            </w:r>
            <w:r>
              <w:rPr>
                <w:spacing w:val="-10"/>
                <w:sz w:val="24"/>
              </w:rPr>
              <w:t>и</w:t>
            </w:r>
            <w:r>
              <w:rPr>
                <w:sz w:val="24"/>
              </w:rPr>
              <w:tab/>
            </w:r>
            <w:r>
              <w:rPr>
                <w:spacing w:val="-2"/>
                <w:sz w:val="24"/>
              </w:rPr>
              <w:t>читательский</w:t>
            </w:r>
            <w:r>
              <w:rPr>
                <w:sz w:val="24"/>
              </w:rPr>
              <w:tab/>
            </w:r>
            <w:r>
              <w:rPr>
                <w:spacing w:val="-4"/>
                <w:sz w:val="24"/>
              </w:rPr>
              <w:t>опыт,</w:t>
            </w:r>
            <w:r>
              <w:rPr>
                <w:sz w:val="24"/>
              </w:rPr>
              <w:tab/>
            </w:r>
            <w:r>
              <w:rPr>
                <w:spacing w:val="-6"/>
                <w:sz w:val="24"/>
              </w:rPr>
              <w:t>на</w:t>
            </w:r>
            <w:r>
              <w:rPr>
                <w:sz w:val="24"/>
              </w:rPr>
              <w:tab/>
            </w:r>
            <w:r>
              <w:rPr>
                <w:spacing w:val="-2"/>
                <w:sz w:val="24"/>
              </w:rPr>
              <w:t>иллюстрации,</w:t>
            </w:r>
            <w:r>
              <w:rPr>
                <w:sz w:val="24"/>
              </w:rPr>
              <w:tab/>
            </w:r>
            <w:r>
              <w:rPr>
                <w:spacing w:val="-2"/>
                <w:sz w:val="24"/>
              </w:rPr>
              <w:t xml:space="preserve">фотографии, </w:t>
            </w:r>
            <w:r>
              <w:rPr>
                <w:sz w:val="24"/>
              </w:rPr>
              <w:t>сюжетную картину (в том числе сочинения-миниатюры).</w:t>
            </w:r>
          </w:p>
          <w:p w:rsidR="00CE04F4" w:rsidRDefault="008178F7">
            <w:pPr>
              <w:pStyle w:val="TableParagraph"/>
              <w:tabs>
                <w:tab w:val="left" w:pos="1539"/>
                <w:tab w:val="left" w:pos="2590"/>
                <w:tab w:val="left" w:pos="4100"/>
                <w:tab w:val="left" w:pos="5477"/>
                <w:tab w:val="left" w:pos="7184"/>
              </w:tabs>
              <w:spacing w:line="242" w:lineRule="auto"/>
              <w:ind w:right="60"/>
              <w:rPr>
                <w:sz w:val="24"/>
              </w:rPr>
            </w:pPr>
            <w:r>
              <w:rPr>
                <w:spacing w:val="-2"/>
                <w:sz w:val="24"/>
              </w:rPr>
              <w:t>Подробное,</w:t>
            </w:r>
            <w:r>
              <w:rPr>
                <w:sz w:val="24"/>
              </w:rPr>
              <w:tab/>
            </w:r>
            <w:r>
              <w:rPr>
                <w:spacing w:val="-2"/>
                <w:sz w:val="24"/>
              </w:rPr>
              <w:t>сжатое,</w:t>
            </w:r>
            <w:r>
              <w:rPr>
                <w:sz w:val="24"/>
              </w:rPr>
              <w:tab/>
            </w:r>
            <w:r>
              <w:rPr>
                <w:spacing w:val="-2"/>
                <w:sz w:val="24"/>
              </w:rPr>
              <w:t>выборочное</w:t>
            </w:r>
            <w:r>
              <w:rPr>
                <w:sz w:val="24"/>
              </w:rPr>
              <w:tab/>
            </w:r>
            <w:r>
              <w:rPr>
                <w:spacing w:val="-2"/>
                <w:sz w:val="24"/>
              </w:rPr>
              <w:t>изложение</w:t>
            </w:r>
            <w:r>
              <w:rPr>
                <w:sz w:val="24"/>
              </w:rPr>
              <w:tab/>
            </w:r>
            <w:r>
              <w:rPr>
                <w:spacing w:val="-2"/>
                <w:sz w:val="24"/>
              </w:rPr>
              <w:t>прочитанного</w:t>
            </w:r>
            <w:r>
              <w:rPr>
                <w:sz w:val="24"/>
              </w:rPr>
              <w:tab/>
            </w:r>
            <w:r>
              <w:rPr>
                <w:spacing w:val="-4"/>
                <w:sz w:val="24"/>
              </w:rPr>
              <w:t xml:space="preserve">или </w:t>
            </w:r>
            <w:r>
              <w:rPr>
                <w:sz w:val="24"/>
              </w:rPr>
              <w:t>прослушанного текста.</w:t>
            </w:r>
          </w:p>
          <w:p w:rsidR="00CE04F4" w:rsidRDefault="008178F7">
            <w:pPr>
              <w:pStyle w:val="TableParagraph"/>
              <w:ind w:right="58"/>
              <w:jc w:val="both"/>
              <w:rPr>
                <w:sz w:val="24"/>
              </w:rPr>
            </w:pPr>
            <w:r>
              <w:rPr>
                <w:sz w:val="24"/>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CE04F4" w:rsidRDefault="008178F7">
            <w:pPr>
              <w:pStyle w:val="TableParagraph"/>
              <w:spacing w:line="242" w:lineRule="auto"/>
              <w:ind w:right="57"/>
              <w:jc w:val="both"/>
              <w:rPr>
                <w:sz w:val="24"/>
              </w:rPr>
            </w:pPr>
            <w:r>
              <w:rPr>
                <w:sz w:val="24"/>
              </w:rPr>
              <w:t>Приемы работы с учебной книгой, лингвистическими словарями, справочной литературой.</w:t>
            </w:r>
          </w:p>
        </w:tc>
      </w:tr>
      <w:tr w:rsidR="00CE04F4">
        <w:trPr>
          <w:trHeight w:val="1036"/>
        </w:trPr>
        <w:tc>
          <w:tcPr>
            <w:tcW w:w="2439" w:type="dxa"/>
          </w:tcPr>
          <w:p w:rsidR="00CE04F4" w:rsidRDefault="008178F7">
            <w:pPr>
              <w:pStyle w:val="TableParagraph"/>
              <w:spacing w:before="97"/>
              <w:ind w:left="-1"/>
              <w:rPr>
                <w:sz w:val="24"/>
              </w:rPr>
            </w:pPr>
            <w:r>
              <w:rPr>
                <w:spacing w:val="-2"/>
                <w:sz w:val="24"/>
              </w:rPr>
              <w:t>Текст.</w:t>
            </w:r>
          </w:p>
        </w:tc>
        <w:tc>
          <w:tcPr>
            <w:tcW w:w="7630" w:type="dxa"/>
          </w:tcPr>
          <w:p w:rsidR="00CE04F4" w:rsidRDefault="008178F7">
            <w:pPr>
              <w:pStyle w:val="TableParagraph"/>
              <w:spacing w:before="97"/>
              <w:ind w:right="52"/>
              <w:jc w:val="both"/>
              <w:rPr>
                <w:sz w:val="24"/>
              </w:rPr>
            </w:pPr>
            <w:r>
              <w:rPr>
                <w:sz w:val="24"/>
              </w:rPr>
              <w:t>Сочетание разных функционально-смысловых типов речи в тексте, в</w:t>
            </w:r>
            <w:r>
              <w:rPr>
                <w:spacing w:val="40"/>
                <w:sz w:val="24"/>
              </w:rPr>
              <w:t xml:space="preserve"> </w:t>
            </w:r>
            <w:r>
              <w:rPr>
                <w:sz w:val="24"/>
              </w:rPr>
              <w:t>том числе сочетание элементов разных функциональных</w:t>
            </w:r>
            <w:r>
              <w:rPr>
                <w:spacing w:val="40"/>
                <w:sz w:val="24"/>
              </w:rPr>
              <w:t xml:space="preserve"> </w:t>
            </w:r>
            <w:r>
              <w:rPr>
                <w:sz w:val="24"/>
              </w:rPr>
              <w:t>разновидностей языка в художественном произведении.</w:t>
            </w:r>
          </w:p>
        </w:tc>
      </w:tr>
    </w:tbl>
    <w:p w:rsidR="00CE04F4" w:rsidRDefault="00CE04F4">
      <w:pPr>
        <w:pStyle w:val="TableParagraph"/>
        <w:jc w:val="both"/>
        <w:rPr>
          <w:sz w:val="24"/>
        </w:rPr>
        <w:sectPr w:rsidR="00CE04F4">
          <w:type w:val="continuous"/>
          <w:pgSz w:w="11910" w:h="16840"/>
          <w:pgMar w:top="680" w:right="283" w:bottom="480" w:left="708" w:header="0" w:footer="292"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630"/>
      </w:tblGrid>
      <w:tr w:rsidR="00CE04F4">
        <w:trPr>
          <w:trHeight w:val="1305"/>
        </w:trPr>
        <w:tc>
          <w:tcPr>
            <w:tcW w:w="2439" w:type="dxa"/>
          </w:tcPr>
          <w:p w:rsidR="00CE04F4" w:rsidRDefault="00CE04F4">
            <w:pPr>
              <w:pStyle w:val="TableParagraph"/>
              <w:ind w:left="0"/>
              <w:rPr>
                <w:sz w:val="24"/>
              </w:rPr>
            </w:pPr>
          </w:p>
        </w:tc>
        <w:tc>
          <w:tcPr>
            <w:tcW w:w="7630" w:type="dxa"/>
          </w:tcPr>
          <w:p w:rsidR="00CE04F4" w:rsidRDefault="008178F7">
            <w:pPr>
              <w:pStyle w:val="TableParagraph"/>
              <w:spacing w:before="93"/>
              <w:ind w:right="48"/>
              <w:jc w:val="both"/>
              <w:rPr>
                <w:sz w:val="24"/>
              </w:rPr>
            </w:pPr>
            <w:r>
              <w:rPr>
                <w:sz w:val="24"/>
              </w:rPr>
              <w:t>Особенности употребления языковых средств выразительности в текстах, принадлежащих к различным функционально-смысловым</w:t>
            </w:r>
            <w:r>
              <w:rPr>
                <w:spacing w:val="40"/>
                <w:sz w:val="24"/>
              </w:rPr>
              <w:t xml:space="preserve"> </w:t>
            </w:r>
            <w:r>
              <w:rPr>
                <w:sz w:val="24"/>
              </w:rPr>
              <w:t>типам речи.</w:t>
            </w:r>
          </w:p>
          <w:p w:rsidR="00CE04F4" w:rsidRDefault="008178F7">
            <w:pPr>
              <w:pStyle w:val="TableParagraph"/>
              <w:spacing w:before="2"/>
              <w:jc w:val="both"/>
              <w:rPr>
                <w:sz w:val="24"/>
              </w:rPr>
            </w:pPr>
            <w:r>
              <w:rPr>
                <w:sz w:val="24"/>
              </w:rPr>
              <w:t>Информационная</w:t>
            </w:r>
            <w:r>
              <w:rPr>
                <w:spacing w:val="-5"/>
                <w:sz w:val="24"/>
              </w:rPr>
              <w:t xml:space="preserve"> </w:t>
            </w:r>
            <w:r>
              <w:rPr>
                <w:sz w:val="24"/>
              </w:rPr>
              <w:t>переработка</w:t>
            </w:r>
            <w:r>
              <w:rPr>
                <w:spacing w:val="-4"/>
                <w:sz w:val="24"/>
              </w:rPr>
              <w:t xml:space="preserve"> </w:t>
            </w:r>
            <w:r>
              <w:rPr>
                <w:spacing w:val="-2"/>
                <w:sz w:val="24"/>
              </w:rPr>
              <w:t>текста.</w:t>
            </w:r>
          </w:p>
        </w:tc>
      </w:tr>
      <w:tr w:rsidR="00CE04F4">
        <w:trPr>
          <w:trHeight w:val="4345"/>
        </w:trPr>
        <w:tc>
          <w:tcPr>
            <w:tcW w:w="2439" w:type="dxa"/>
          </w:tcPr>
          <w:p w:rsidR="00CE04F4" w:rsidRDefault="008178F7">
            <w:pPr>
              <w:pStyle w:val="TableParagraph"/>
              <w:spacing w:before="97"/>
              <w:ind w:right="130" w:hanging="63"/>
              <w:rPr>
                <w:sz w:val="24"/>
              </w:rPr>
            </w:pPr>
            <w:r>
              <w:rPr>
                <w:spacing w:val="-2"/>
                <w:sz w:val="24"/>
              </w:rPr>
              <w:t xml:space="preserve">Функциональные </w:t>
            </w:r>
            <w:r>
              <w:rPr>
                <w:sz w:val="24"/>
              </w:rPr>
              <w:t>разновидности</w:t>
            </w:r>
            <w:r>
              <w:rPr>
                <w:spacing w:val="-15"/>
                <w:sz w:val="24"/>
              </w:rPr>
              <w:t xml:space="preserve"> </w:t>
            </w:r>
            <w:r>
              <w:rPr>
                <w:sz w:val="24"/>
              </w:rPr>
              <w:t>языка.</w:t>
            </w:r>
          </w:p>
        </w:tc>
        <w:tc>
          <w:tcPr>
            <w:tcW w:w="7630" w:type="dxa"/>
          </w:tcPr>
          <w:p w:rsidR="00CE04F4" w:rsidRDefault="008178F7">
            <w:pPr>
              <w:pStyle w:val="TableParagraph"/>
              <w:spacing w:before="97"/>
              <w:ind w:right="49"/>
              <w:jc w:val="both"/>
              <w:rPr>
                <w:sz w:val="24"/>
              </w:rPr>
            </w:pPr>
            <w:r>
              <w:rPr>
                <w:sz w:val="24"/>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CE04F4" w:rsidRDefault="008178F7">
            <w:pPr>
              <w:pStyle w:val="TableParagraph"/>
              <w:spacing w:before="1"/>
              <w:ind w:right="58"/>
              <w:jc w:val="both"/>
              <w:rPr>
                <w:sz w:val="24"/>
              </w:rPr>
            </w:pPr>
            <w:r>
              <w:rPr>
                <w:sz w:val="24"/>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CE04F4" w:rsidRDefault="008178F7">
            <w:pPr>
              <w:pStyle w:val="TableParagraph"/>
              <w:spacing w:line="242" w:lineRule="auto"/>
              <w:ind w:right="59"/>
              <w:jc w:val="both"/>
              <w:rPr>
                <w:sz w:val="24"/>
              </w:rPr>
            </w:pPr>
            <w:r>
              <w:rPr>
                <w:sz w:val="24"/>
              </w:rPr>
              <w:t>Язык художественной литературы и его отличие от других разновидностей современного русского языка.</w:t>
            </w:r>
          </w:p>
          <w:p w:rsidR="00CE04F4" w:rsidRDefault="008178F7">
            <w:pPr>
              <w:pStyle w:val="TableParagraph"/>
              <w:ind w:right="53"/>
              <w:jc w:val="both"/>
              <w:rPr>
                <w:sz w:val="24"/>
              </w:rPr>
            </w:pPr>
            <w:r>
              <w:rPr>
                <w:sz w:val="24"/>
              </w:rPr>
              <w:t>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CE04F4" w:rsidRDefault="008178F7">
            <w:pPr>
              <w:pStyle w:val="TableParagraph"/>
              <w:ind w:right="56"/>
              <w:jc w:val="both"/>
              <w:rPr>
                <w:sz w:val="24"/>
              </w:rPr>
            </w:pPr>
            <w:r>
              <w:rPr>
                <w:sz w:val="24"/>
              </w:rP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CE04F4">
        <w:trPr>
          <w:trHeight w:val="1310"/>
        </w:trPr>
        <w:tc>
          <w:tcPr>
            <w:tcW w:w="2439" w:type="dxa"/>
          </w:tcPr>
          <w:p w:rsidR="00CE04F4" w:rsidRDefault="008178F7">
            <w:pPr>
              <w:pStyle w:val="TableParagraph"/>
              <w:tabs>
                <w:tab w:val="left" w:pos="1419"/>
              </w:tabs>
              <w:spacing w:before="99" w:line="237" w:lineRule="auto"/>
              <w:ind w:right="56" w:hanging="63"/>
              <w:rPr>
                <w:sz w:val="24"/>
              </w:rPr>
            </w:pPr>
            <w:r>
              <w:rPr>
                <w:spacing w:val="-2"/>
                <w:sz w:val="24"/>
              </w:rPr>
              <w:t>Синтаксис.</w:t>
            </w:r>
            <w:r>
              <w:rPr>
                <w:sz w:val="24"/>
              </w:rPr>
              <w:tab/>
            </w:r>
            <w:r>
              <w:rPr>
                <w:spacing w:val="-4"/>
                <w:sz w:val="24"/>
              </w:rPr>
              <w:t xml:space="preserve">Культура </w:t>
            </w:r>
            <w:r>
              <w:rPr>
                <w:sz w:val="24"/>
              </w:rPr>
              <w:t>речи. Пунктуация.</w:t>
            </w:r>
          </w:p>
          <w:p w:rsidR="00CE04F4" w:rsidRDefault="008178F7">
            <w:pPr>
              <w:pStyle w:val="TableParagraph"/>
              <w:spacing w:before="4"/>
              <w:ind w:right="154" w:hanging="63"/>
              <w:rPr>
                <w:sz w:val="24"/>
              </w:rPr>
            </w:pPr>
            <w:r>
              <w:rPr>
                <w:spacing w:val="-2"/>
                <w:sz w:val="24"/>
              </w:rPr>
              <w:t>Сложное предложение.</w:t>
            </w:r>
          </w:p>
        </w:tc>
        <w:tc>
          <w:tcPr>
            <w:tcW w:w="7630" w:type="dxa"/>
          </w:tcPr>
          <w:p w:rsidR="00CE04F4" w:rsidRDefault="008178F7">
            <w:pPr>
              <w:pStyle w:val="TableParagraph"/>
              <w:spacing w:before="99" w:line="237" w:lineRule="auto"/>
              <w:ind w:right="2411"/>
              <w:rPr>
                <w:sz w:val="24"/>
              </w:rPr>
            </w:pPr>
            <w:r>
              <w:rPr>
                <w:sz w:val="24"/>
              </w:rPr>
              <w:t>Понятие</w:t>
            </w:r>
            <w:r>
              <w:rPr>
                <w:spacing w:val="-15"/>
                <w:sz w:val="24"/>
              </w:rPr>
              <w:t xml:space="preserve"> </w:t>
            </w:r>
            <w:r>
              <w:rPr>
                <w:sz w:val="24"/>
              </w:rPr>
              <w:t>о</w:t>
            </w:r>
            <w:r>
              <w:rPr>
                <w:spacing w:val="-6"/>
                <w:sz w:val="24"/>
              </w:rPr>
              <w:t xml:space="preserve"> </w:t>
            </w:r>
            <w:r>
              <w:rPr>
                <w:sz w:val="24"/>
              </w:rPr>
              <w:t>сложном</w:t>
            </w:r>
            <w:r>
              <w:rPr>
                <w:spacing w:val="-13"/>
                <w:sz w:val="24"/>
              </w:rPr>
              <w:t xml:space="preserve"> </w:t>
            </w:r>
            <w:r>
              <w:rPr>
                <w:sz w:val="24"/>
              </w:rPr>
              <w:t>предложении</w:t>
            </w:r>
            <w:r>
              <w:rPr>
                <w:spacing w:val="-10"/>
                <w:sz w:val="24"/>
              </w:rPr>
              <w:t xml:space="preserve"> </w:t>
            </w:r>
            <w:r>
              <w:rPr>
                <w:sz w:val="24"/>
              </w:rPr>
              <w:t>(повторение). Классификация сложных предложений.</w:t>
            </w:r>
          </w:p>
        </w:tc>
      </w:tr>
      <w:tr w:rsidR="00CE04F4">
        <w:trPr>
          <w:trHeight w:val="7657"/>
        </w:trPr>
        <w:tc>
          <w:tcPr>
            <w:tcW w:w="2439" w:type="dxa"/>
          </w:tcPr>
          <w:p w:rsidR="00CE04F4" w:rsidRDefault="008178F7">
            <w:pPr>
              <w:pStyle w:val="TableParagraph"/>
              <w:spacing w:before="92" w:line="242" w:lineRule="auto"/>
              <w:ind w:right="52" w:hanging="63"/>
              <w:rPr>
                <w:sz w:val="24"/>
              </w:rPr>
            </w:pPr>
            <w:r>
              <w:rPr>
                <w:spacing w:val="-2"/>
                <w:sz w:val="24"/>
              </w:rPr>
              <w:t>Сложноподчиненное предложение.</w:t>
            </w:r>
          </w:p>
        </w:tc>
        <w:tc>
          <w:tcPr>
            <w:tcW w:w="7630" w:type="dxa"/>
          </w:tcPr>
          <w:p w:rsidR="00CE04F4" w:rsidRDefault="008178F7">
            <w:pPr>
              <w:pStyle w:val="TableParagraph"/>
              <w:spacing w:before="92" w:line="242" w:lineRule="auto"/>
              <w:rPr>
                <w:sz w:val="24"/>
              </w:rPr>
            </w:pPr>
            <w:r>
              <w:rPr>
                <w:sz w:val="24"/>
              </w:rPr>
              <w:t>Понятие</w:t>
            </w:r>
            <w:r>
              <w:rPr>
                <w:spacing w:val="40"/>
                <w:sz w:val="24"/>
              </w:rPr>
              <w:t xml:space="preserve"> </w:t>
            </w:r>
            <w:r>
              <w:rPr>
                <w:sz w:val="24"/>
              </w:rPr>
              <w:t>о</w:t>
            </w:r>
            <w:r>
              <w:rPr>
                <w:spacing w:val="40"/>
                <w:sz w:val="24"/>
              </w:rPr>
              <w:t xml:space="preserve"> </w:t>
            </w:r>
            <w:r>
              <w:rPr>
                <w:sz w:val="24"/>
              </w:rPr>
              <w:t>сложноподчиненном</w:t>
            </w:r>
            <w:r>
              <w:rPr>
                <w:spacing w:val="40"/>
                <w:sz w:val="24"/>
              </w:rPr>
              <w:t xml:space="preserve"> </w:t>
            </w:r>
            <w:r>
              <w:rPr>
                <w:sz w:val="24"/>
              </w:rPr>
              <w:t>предложении.</w:t>
            </w:r>
            <w:r>
              <w:rPr>
                <w:spacing w:val="40"/>
                <w:sz w:val="24"/>
              </w:rPr>
              <w:t xml:space="preserve"> </w:t>
            </w:r>
            <w:r>
              <w:rPr>
                <w:sz w:val="24"/>
              </w:rPr>
              <w:t>Главная</w:t>
            </w:r>
            <w:r>
              <w:rPr>
                <w:spacing w:val="40"/>
                <w:sz w:val="24"/>
              </w:rPr>
              <w:t xml:space="preserve"> </w:t>
            </w:r>
            <w:r>
              <w:rPr>
                <w:sz w:val="24"/>
              </w:rPr>
              <w:t>и</w:t>
            </w:r>
            <w:r>
              <w:rPr>
                <w:spacing w:val="40"/>
                <w:sz w:val="24"/>
              </w:rPr>
              <w:t xml:space="preserve"> </w:t>
            </w:r>
            <w:r>
              <w:rPr>
                <w:sz w:val="24"/>
              </w:rPr>
              <w:t>придаточная части предложения.</w:t>
            </w:r>
          </w:p>
          <w:p w:rsidR="00CE04F4" w:rsidRDefault="008178F7">
            <w:pPr>
              <w:pStyle w:val="TableParagraph"/>
              <w:tabs>
                <w:tab w:val="left" w:pos="2000"/>
                <w:tab w:val="left" w:pos="3391"/>
                <w:tab w:val="left" w:pos="5799"/>
                <w:tab w:val="left" w:pos="7434"/>
              </w:tabs>
              <w:spacing w:line="242" w:lineRule="auto"/>
              <w:ind w:right="54"/>
              <w:rPr>
                <w:sz w:val="24"/>
              </w:rPr>
            </w:pPr>
            <w:r>
              <w:rPr>
                <w:spacing w:val="-2"/>
                <w:sz w:val="24"/>
              </w:rPr>
              <w:t>Грамматическая</w:t>
            </w:r>
            <w:r>
              <w:rPr>
                <w:sz w:val="24"/>
              </w:rPr>
              <w:tab/>
            </w:r>
            <w:r>
              <w:rPr>
                <w:spacing w:val="-2"/>
                <w:sz w:val="24"/>
              </w:rPr>
              <w:t>синонимия</w:t>
            </w:r>
            <w:r>
              <w:rPr>
                <w:sz w:val="24"/>
              </w:rPr>
              <w:tab/>
            </w:r>
            <w:r>
              <w:rPr>
                <w:spacing w:val="-2"/>
                <w:sz w:val="24"/>
              </w:rPr>
              <w:t>сложноподчиненных</w:t>
            </w:r>
            <w:r>
              <w:rPr>
                <w:sz w:val="24"/>
              </w:rPr>
              <w:tab/>
            </w:r>
            <w:r>
              <w:rPr>
                <w:spacing w:val="-2"/>
                <w:sz w:val="24"/>
              </w:rPr>
              <w:t>предложений</w:t>
            </w:r>
            <w:r>
              <w:rPr>
                <w:sz w:val="24"/>
              </w:rPr>
              <w:tab/>
            </w:r>
            <w:r>
              <w:rPr>
                <w:spacing w:val="-10"/>
                <w:sz w:val="24"/>
              </w:rPr>
              <w:t xml:space="preserve">и </w:t>
            </w:r>
            <w:r>
              <w:rPr>
                <w:sz w:val="24"/>
              </w:rPr>
              <w:t>простых предложений с обособленными членами.</w:t>
            </w:r>
          </w:p>
          <w:p w:rsidR="00CE04F4" w:rsidRDefault="008178F7">
            <w:pPr>
              <w:pStyle w:val="TableParagraph"/>
              <w:tabs>
                <w:tab w:val="left" w:pos="3031"/>
                <w:tab w:val="left" w:pos="5162"/>
                <w:tab w:val="left" w:pos="6045"/>
              </w:tabs>
              <w:ind w:right="52"/>
              <w:rPr>
                <w:sz w:val="24"/>
              </w:rPr>
            </w:pPr>
            <w:r>
              <w:rPr>
                <w:sz w:val="24"/>
              </w:rPr>
              <w:t xml:space="preserve">Сложноподчиненные предложения с придаточными определительными. Сложноподчиненные предложения с придаточными изъяснительными. </w:t>
            </w:r>
            <w:r>
              <w:rPr>
                <w:spacing w:val="-2"/>
                <w:sz w:val="24"/>
              </w:rPr>
              <w:t>Сложноподчиненные</w:t>
            </w:r>
            <w:r>
              <w:rPr>
                <w:sz w:val="24"/>
              </w:rPr>
              <w:tab/>
            </w:r>
            <w:r>
              <w:rPr>
                <w:spacing w:val="-2"/>
                <w:sz w:val="24"/>
              </w:rPr>
              <w:t>предложения</w:t>
            </w:r>
            <w:r>
              <w:rPr>
                <w:sz w:val="24"/>
              </w:rPr>
              <w:tab/>
            </w:r>
            <w:r>
              <w:rPr>
                <w:spacing w:val="-10"/>
                <w:sz w:val="24"/>
              </w:rPr>
              <w:t>с</w:t>
            </w:r>
            <w:r>
              <w:rPr>
                <w:sz w:val="24"/>
              </w:rPr>
              <w:tab/>
            </w:r>
            <w:r>
              <w:rPr>
                <w:spacing w:val="-2"/>
                <w:sz w:val="24"/>
              </w:rPr>
              <w:t>придаточными обстоятельственными.</w:t>
            </w:r>
          </w:p>
          <w:p w:rsidR="00CE04F4" w:rsidRDefault="008178F7">
            <w:pPr>
              <w:pStyle w:val="TableParagraph"/>
              <w:rPr>
                <w:sz w:val="24"/>
              </w:rPr>
            </w:pPr>
            <w:r>
              <w:rPr>
                <w:sz w:val="24"/>
              </w:rPr>
              <w:t>Сложноподчиненные предложения с придаточными места, времени. Сложноподчиненные</w:t>
            </w:r>
            <w:r>
              <w:rPr>
                <w:spacing w:val="40"/>
                <w:sz w:val="24"/>
              </w:rPr>
              <w:t xml:space="preserve"> </w:t>
            </w:r>
            <w:r>
              <w:rPr>
                <w:sz w:val="24"/>
              </w:rPr>
              <w:t>предложения</w:t>
            </w:r>
            <w:r>
              <w:rPr>
                <w:spacing w:val="40"/>
                <w:sz w:val="24"/>
              </w:rPr>
              <w:t xml:space="preserve"> </w:t>
            </w:r>
            <w:r>
              <w:rPr>
                <w:sz w:val="24"/>
              </w:rPr>
              <w:t>с</w:t>
            </w:r>
            <w:r>
              <w:rPr>
                <w:spacing w:val="40"/>
                <w:sz w:val="24"/>
              </w:rPr>
              <w:t xml:space="preserve"> </w:t>
            </w:r>
            <w:r>
              <w:rPr>
                <w:sz w:val="24"/>
              </w:rPr>
              <w:t>придаточными</w:t>
            </w:r>
            <w:r>
              <w:rPr>
                <w:spacing w:val="40"/>
                <w:sz w:val="24"/>
              </w:rPr>
              <w:t xml:space="preserve"> </w:t>
            </w:r>
            <w:r>
              <w:rPr>
                <w:sz w:val="24"/>
              </w:rPr>
              <w:t>причины,</w:t>
            </w:r>
            <w:r>
              <w:rPr>
                <w:spacing w:val="40"/>
                <w:sz w:val="24"/>
              </w:rPr>
              <w:t xml:space="preserve"> </w:t>
            </w:r>
            <w:r>
              <w:rPr>
                <w:sz w:val="24"/>
              </w:rPr>
              <w:t>цели</w:t>
            </w:r>
            <w:r>
              <w:rPr>
                <w:spacing w:val="40"/>
                <w:sz w:val="24"/>
              </w:rPr>
              <w:t xml:space="preserve"> </w:t>
            </w:r>
            <w:r>
              <w:rPr>
                <w:sz w:val="24"/>
              </w:rPr>
              <w:t xml:space="preserve">и </w:t>
            </w:r>
            <w:r>
              <w:rPr>
                <w:spacing w:val="-2"/>
                <w:sz w:val="24"/>
              </w:rPr>
              <w:t>следствия.</w:t>
            </w:r>
          </w:p>
          <w:p w:rsidR="00CE04F4" w:rsidRDefault="008178F7">
            <w:pPr>
              <w:pStyle w:val="TableParagraph"/>
              <w:rPr>
                <w:sz w:val="24"/>
              </w:rPr>
            </w:pPr>
            <w:r>
              <w:rPr>
                <w:sz w:val="24"/>
              </w:rPr>
              <w:t>Сложноподчиненные предложения с придаточными условия, уступки. Сложноподчиненные</w:t>
            </w:r>
            <w:r>
              <w:rPr>
                <w:spacing w:val="40"/>
                <w:sz w:val="24"/>
              </w:rPr>
              <w:t xml:space="preserve"> </w:t>
            </w:r>
            <w:r>
              <w:rPr>
                <w:sz w:val="24"/>
              </w:rPr>
              <w:t>предложения</w:t>
            </w:r>
            <w:r>
              <w:rPr>
                <w:spacing w:val="40"/>
                <w:sz w:val="24"/>
              </w:rPr>
              <w:t xml:space="preserve"> </w:t>
            </w:r>
            <w:r>
              <w:rPr>
                <w:sz w:val="24"/>
              </w:rPr>
              <w:t>с</w:t>
            </w:r>
            <w:r>
              <w:rPr>
                <w:spacing w:val="40"/>
                <w:sz w:val="24"/>
              </w:rPr>
              <w:t xml:space="preserve"> </w:t>
            </w:r>
            <w:r>
              <w:rPr>
                <w:sz w:val="24"/>
              </w:rPr>
              <w:t>придаточными</w:t>
            </w:r>
            <w:r>
              <w:rPr>
                <w:spacing w:val="40"/>
                <w:sz w:val="24"/>
              </w:rPr>
              <w:t xml:space="preserve"> </w:t>
            </w:r>
            <w:r>
              <w:rPr>
                <w:sz w:val="24"/>
              </w:rPr>
              <w:t>образа</w:t>
            </w:r>
            <w:r>
              <w:rPr>
                <w:spacing w:val="40"/>
                <w:sz w:val="24"/>
              </w:rPr>
              <w:t xml:space="preserve"> </w:t>
            </w:r>
            <w:r>
              <w:rPr>
                <w:sz w:val="24"/>
              </w:rPr>
              <w:t>действия, меры и степени и сравнительными.</w:t>
            </w:r>
          </w:p>
          <w:p w:rsidR="00CE04F4" w:rsidRDefault="008178F7">
            <w:pPr>
              <w:pStyle w:val="TableParagraph"/>
              <w:ind w:right="53"/>
              <w:jc w:val="both"/>
              <w:rPr>
                <w:sz w:val="24"/>
              </w:rPr>
            </w:pPr>
            <w:r>
              <w:rPr>
                <w:sz w:val="24"/>
              </w:rPr>
              <w:t>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Типичные грамматические ошибки при построении сложноподчиненных предложений.</w:t>
            </w:r>
          </w:p>
          <w:p w:rsidR="00CE04F4" w:rsidRDefault="008178F7">
            <w:pPr>
              <w:pStyle w:val="TableParagraph"/>
              <w:ind w:right="53"/>
              <w:jc w:val="both"/>
              <w:rPr>
                <w:sz w:val="24"/>
              </w:rPr>
            </w:pPr>
            <w:r>
              <w:rPr>
                <w:sz w:val="24"/>
              </w:rPr>
              <w:t>Сложноподчиненные предложения с несколькими придаточными. Однородное, неоднородное и последовательное подчинение придаточных частей.</w:t>
            </w:r>
          </w:p>
          <w:p w:rsidR="00CE04F4" w:rsidRDefault="008178F7">
            <w:pPr>
              <w:pStyle w:val="TableParagraph"/>
              <w:spacing w:line="237" w:lineRule="auto"/>
              <w:ind w:right="48"/>
              <w:jc w:val="both"/>
              <w:rPr>
                <w:sz w:val="24"/>
              </w:rPr>
            </w:pPr>
            <w:r>
              <w:rPr>
                <w:sz w:val="24"/>
              </w:rPr>
              <w:t xml:space="preserve">Нормы постановки знаков препинания в сложноподчиненных </w:t>
            </w:r>
            <w:r>
              <w:rPr>
                <w:spacing w:val="-2"/>
                <w:sz w:val="24"/>
              </w:rPr>
              <w:t>предложениях.</w:t>
            </w:r>
          </w:p>
          <w:p w:rsidR="00CE04F4" w:rsidRDefault="008178F7">
            <w:pPr>
              <w:pStyle w:val="TableParagraph"/>
              <w:spacing w:before="2" w:line="237" w:lineRule="auto"/>
              <w:ind w:right="59"/>
              <w:jc w:val="both"/>
              <w:rPr>
                <w:sz w:val="24"/>
              </w:rPr>
            </w:pPr>
            <w:r>
              <w:rPr>
                <w:sz w:val="24"/>
              </w:rPr>
              <w:t xml:space="preserve">Синтаксический и пунктуационный анализ сложноподчиненных </w:t>
            </w:r>
            <w:r>
              <w:rPr>
                <w:spacing w:val="-2"/>
                <w:sz w:val="24"/>
              </w:rPr>
              <w:t>предложений.</w:t>
            </w:r>
          </w:p>
        </w:tc>
      </w:tr>
      <w:tr w:rsidR="00CE04F4">
        <w:trPr>
          <w:trHeight w:val="479"/>
        </w:trPr>
        <w:tc>
          <w:tcPr>
            <w:tcW w:w="2439" w:type="dxa"/>
          </w:tcPr>
          <w:p w:rsidR="00CE04F4" w:rsidRDefault="008178F7">
            <w:pPr>
              <w:pStyle w:val="TableParagraph"/>
              <w:spacing w:before="92"/>
              <w:ind w:left="-1"/>
              <w:rPr>
                <w:sz w:val="24"/>
              </w:rPr>
            </w:pPr>
            <w:r>
              <w:rPr>
                <w:spacing w:val="-2"/>
                <w:sz w:val="24"/>
              </w:rPr>
              <w:t>Сложные</w:t>
            </w:r>
          </w:p>
        </w:tc>
        <w:tc>
          <w:tcPr>
            <w:tcW w:w="7630" w:type="dxa"/>
          </w:tcPr>
          <w:p w:rsidR="00CE04F4" w:rsidRDefault="008178F7">
            <w:pPr>
              <w:pStyle w:val="TableParagraph"/>
              <w:spacing w:before="92"/>
              <w:rPr>
                <w:sz w:val="24"/>
              </w:rPr>
            </w:pPr>
            <w:r>
              <w:rPr>
                <w:sz w:val="24"/>
              </w:rPr>
              <w:t>Типы</w:t>
            </w:r>
            <w:r>
              <w:rPr>
                <w:spacing w:val="-3"/>
                <w:sz w:val="24"/>
              </w:rPr>
              <w:t xml:space="preserve"> </w:t>
            </w:r>
            <w:r>
              <w:rPr>
                <w:sz w:val="24"/>
              </w:rPr>
              <w:t>сложных</w:t>
            </w:r>
            <w:r>
              <w:rPr>
                <w:spacing w:val="-5"/>
                <w:sz w:val="24"/>
              </w:rPr>
              <w:t xml:space="preserve"> </w:t>
            </w:r>
            <w:r>
              <w:rPr>
                <w:sz w:val="24"/>
              </w:rPr>
              <w:t>предложений</w:t>
            </w:r>
            <w:r>
              <w:rPr>
                <w:spacing w:val="-4"/>
                <w:sz w:val="24"/>
              </w:rPr>
              <w:t xml:space="preserve"> </w:t>
            </w:r>
            <w:r>
              <w:rPr>
                <w:sz w:val="24"/>
              </w:rPr>
              <w:t>с</w:t>
            </w:r>
            <w:r>
              <w:rPr>
                <w:spacing w:val="-1"/>
                <w:sz w:val="24"/>
              </w:rPr>
              <w:t xml:space="preserve"> </w:t>
            </w:r>
            <w:r>
              <w:rPr>
                <w:sz w:val="24"/>
              </w:rPr>
              <w:t>разными</w:t>
            </w:r>
            <w:r>
              <w:rPr>
                <w:spacing w:val="-4"/>
                <w:sz w:val="24"/>
              </w:rPr>
              <w:t xml:space="preserve"> </w:t>
            </w:r>
            <w:r>
              <w:rPr>
                <w:sz w:val="24"/>
              </w:rPr>
              <w:t>видами</w:t>
            </w:r>
            <w:r>
              <w:rPr>
                <w:spacing w:val="-3"/>
                <w:sz w:val="24"/>
              </w:rPr>
              <w:t xml:space="preserve"> </w:t>
            </w:r>
            <w:r>
              <w:rPr>
                <w:spacing w:val="-2"/>
                <w:sz w:val="24"/>
              </w:rPr>
              <w:t>связи.</w:t>
            </w:r>
          </w:p>
        </w:tc>
      </w:tr>
    </w:tbl>
    <w:p w:rsidR="00CE04F4" w:rsidRDefault="00CE04F4">
      <w:pPr>
        <w:pStyle w:val="TableParagraph"/>
        <w:rPr>
          <w:sz w:val="24"/>
        </w:rPr>
        <w:sectPr w:rsidR="00CE04F4">
          <w:type w:val="continuous"/>
          <w:pgSz w:w="11910" w:h="16840"/>
          <w:pgMar w:top="680" w:right="283" w:bottom="480" w:left="708" w:header="0" w:footer="292"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630"/>
      </w:tblGrid>
      <w:tr w:rsidR="00CE04F4">
        <w:trPr>
          <w:trHeight w:val="1305"/>
        </w:trPr>
        <w:tc>
          <w:tcPr>
            <w:tcW w:w="2439" w:type="dxa"/>
          </w:tcPr>
          <w:p w:rsidR="00CE04F4" w:rsidRDefault="008178F7">
            <w:pPr>
              <w:pStyle w:val="TableParagraph"/>
              <w:tabs>
                <w:tab w:val="left" w:pos="1625"/>
                <w:tab w:val="left" w:pos="2273"/>
              </w:tabs>
              <w:spacing w:before="93" w:line="242" w:lineRule="auto"/>
              <w:ind w:right="46"/>
              <w:rPr>
                <w:sz w:val="24"/>
              </w:rPr>
            </w:pPr>
            <w:r>
              <w:rPr>
                <w:spacing w:val="-2"/>
                <w:sz w:val="24"/>
              </w:rPr>
              <w:lastRenderedPageBreak/>
              <w:t>предложения</w:t>
            </w:r>
            <w:r>
              <w:rPr>
                <w:sz w:val="24"/>
              </w:rPr>
              <w:tab/>
            </w:r>
            <w:r>
              <w:rPr>
                <w:sz w:val="24"/>
              </w:rPr>
              <w:tab/>
            </w:r>
            <w:r>
              <w:rPr>
                <w:spacing w:val="-10"/>
                <w:sz w:val="24"/>
              </w:rPr>
              <w:t xml:space="preserve">с </w:t>
            </w:r>
            <w:r>
              <w:rPr>
                <w:spacing w:val="-2"/>
                <w:sz w:val="24"/>
              </w:rPr>
              <w:t>разными</w:t>
            </w:r>
            <w:r>
              <w:rPr>
                <w:sz w:val="24"/>
              </w:rPr>
              <w:tab/>
            </w:r>
            <w:r>
              <w:rPr>
                <w:spacing w:val="-2"/>
                <w:sz w:val="24"/>
              </w:rPr>
              <w:t>видами</w:t>
            </w:r>
          </w:p>
          <w:p w:rsidR="00CE04F4" w:rsidRDefault="008178F7">
            <w:pPr>
              <w:pStyle w:val="TableParagraph"/>
              <w:tabs>
                <w:tab w:val="left" w:pos="2250"/>
              </w:tabs>
              <w:spacing w:line="271" w:lineRule="exact"/>
              <w:rPr>
                <w:sz w:val="24"/>
              </w:rPr>
            </w:pPr>
            <w:r>
              <w:rPr>
                <w:spacing w:val="-2"/>
                <w:sz w:val="24"/>
              </w:rPr>
              <w:t>союзной</w:t>
            </w:r>
            <w:r>
              <w:rPr>
                <w:sz w:val="24"/>
              </w:rPr>
              <w:tab/>
            </w:r>
            <w:r>
              <w:rPr>
                <w:spacing w:val="-10"/>
                <w:sz w:val="24"/>
              </w:rPr>
              <w:t>и</w:t>
            </w:r>
          </w:p>
          <w:p w:rsidR="00CE04F4" w:rsidRDefault="008178F7">
            <w:pPr>
              <w:pStyle w:val="TableParagraph"/>
              <w:spacing w:before="2"/>
              <w:rPr>
                <w:sz w:val="24"/>
              </w:rPr>
            </w:pPr>
            <w:r>
              <w:rPr>
                <w:sz w:val="24"/>
              </w:rPr>
              <w:t>бессоюзной</w:t>
            </w:r>
            <w:r>
              <w:rPr>
                <w:spacing w:val="-2"/>
                <w:sz w:val="24"/>
              </w:rPr>
              <w:t xml:space="preserve"> связи.</w:t>
            </w:r>
          </w:p>
        </w:tc>
        <w:tc>
          <w:tcPr>
            <w:tcW w:w="7630" w:type="dxa"/>
          </w:tcPr>
          <w:p w:rsidR="00CE04F4" w:rsidRDefault="008178F7">
            <w:pPr>
              <w:pStyle w:val="TableParagraph"/>
              <w:spacing w:before="93" w:line="242" w:lineRule="auto"/>
              <w:rPr>
                <w:sz w:val="24"/>
              </w:rPr>
            </w:pPr>
            <w:r>
              <w:rPr>
                <w:sz w:val="24"/>
              </w:rPr>
              <w:t>Синтаксический</w:t>
            </w:r>
            <w:r>
              <w:rPr>
                <w:spacing w:val="40"/>
                <w:sz w:val="24"/>
              </w:rPr>
              <w:t xml:space="preserve"> </w:t>
            </w:r>
            <w:r>
              <w:rPr>
                <w:sz w:val="24"/>
              </w:rPr>
              <w:t>и</w:t>
            </w:r>
            <w:r>
              <w:rPr>
                <w:spacing w:val="40"/>
                <w:sz w:val="24"/>
              </w:rPr>
              <w:t xml:space="preserve"> </w:t>
            </w:r>
            <w:r>
              <w:rPr>
                <w:sz w:val="24"/>
              </w:rPr>
              <w:t>пунктуационный</w:t>
            </w:r>
            <w:r>
              <w:rPr>
                <w:spacing w:val="40"/>
                <w:sz w:val="24"/>
              </w:rPr>
              <w:t xml:space="preserve"> </w:t>
            </w:r>
            <w:r>
              <w:rPr>
                <w:sz w:val="24"/>
              </w:rPr>
              <w:t>анализ</w:t>
            </w:r>
            <w:r>
              <w:rPr>
                <w:spacing w:val="40"/>
                <w:sz w:val="24"/>
              </w:rPr>
              <w:t xml:space="preserve"> </w:t>
            </w:r>
            <w:r>
              <w:rPr>
                <w:sz w:val="24"/>
              </w:rPr>
              <w:t>сложных</w:t>
            </w:r>
            <w:r>
              <w:rPr>
                <w:spacing w:val="40"/>
                <w:sz w:val="24"/>
              </w:rPr>
              <w:t xml:space="preserve"> </w:t>
            </w:r>
            <w:r>
              <w:rPr>
                <w:sz w:val="24"/>
              </w:rPr>
              <w:t>предложений</w:t>
            </w:r>
            <w:r>
              <w:rPr>
                <w:spacing w:val="40"/>
                <w:sz w:val="24"/>
              </w:rPr>
              <w:t xml:space="preserve"> </w:t>
            </w:r>
            <w:r>
              <w:rPr>
                <w:sz w:val="24"/>
              </w:rPr>
              <w:t>с</w:t>
            </w:r>
            <w:r>
              <w:rPr>
                <w:spacing w:val="40"/>
                <w:sz w:val="24"/>
              </w:rPr>
              <w:t xml:space="preserve"> </w:t>
            </w:r>
            <w:r>
              <w:rPr>
                <w:sz w:val="24"/>
              </w:rPr>
              <w:t>разными видами союзной и бессоюзной связи.</w:t>
            </w:r>
          </w:p>
        </w:tc>
      </w:tr>
      <w:tr w:rsidR="00CE04F4">
        <w:trPr>
          <w:trHeight w:val="1584"/>
        </w:trPr>
        <w:tc>
          <w:tcPr>
            <w:tcW w:w="2439" w:type="dxa"/>
          </w:tcPr>
          <w:p w:rsidR="00CE04F4" w:rsidRDefault="008178F7">
            <w:pPr>
              <w:pStyle w:val="TableParagraph"/>
              <w:tabs>
                <w:tab w:val="left" w:pos="992"/>
                <w:tab w:val="left" w:pos="1342"/>
              </w:tabs>
              <w:spacing w:before="97"/>
              <w:ind w:right="48" w:hanging="63"/>
              <w:rPr>
                <w:sz w:val="24"/>
              </w:rPr>
            </w:pPr>
            <w:r>
              <w:rPr>
                <w:spacing w:val="-2"/>
                <w:sz w:val="24"/>
              </w:rPr>
              <w:t>Прямая</w:t>
            </w:r>
            <w:r>
              <w:rPr>
                <w:sz w:val="24"/>
              </w:rPr>
              <w:tab/>
            </w:r>
            <w:r>
              <w:rPr>
                <w:spacing w:val="-10"/>
                <w:sz w:val="24"/>
              </w:rPr>
              <w:t>и</w:t>
            </w:r>
            <w:r>
              <w:rPr>
                <w:sz w:val="24"/>
              </w:rPr>
              <w:tab/>
            </w:r>
            <w:r>
              <w:rPr>
                <w:spacing w:val="-2"/>
                <w:sz w:val="24"/>
              </w:rPr>
              <w:t xml:space="preserve">косвенная </w:t>
            </w:r>
            <w:r>
              <w:rPr>
                <w:spacing w:val="-4"/>
                <w:sz w:val="24"/>
              </w:rPr>
              <w:t>речь.</w:t>
            </w:r>
          </w:p>
        </w:tc>
        <w:tc>
          <w:tcPr>
            <w:tcW w:w="7630" w:type="dxa"/>
          </w:tcPr>
          <w:p w:rsidR="00CE04F4" w:rsidRDefault="008178F7">
            <w:pPr>
              <w:pStyle w:val="TableParagraph"/>
              <w:spacing w:before="97"/>
              <w:ind w:right="54"/>
              <w:jc w:val="both"/>
              <w:rPr>
                <w:sz w:val="24"/>
              </w:rPr>
            </w:pPr>
            <w:r>
              <w:rPr>
                <w:sz w:val="24"/>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 (повторение).</w:t>
            </w:r>
          </w:p>
          <w:p w:rsidR="00CE04F4" w:rsidRDefault="008178F7">
            <w:pPr>
              <w:pStyle w:val="TableParagraph"/>
              <w:spacing w:line="242" w:lineRule="auto"/>
              <w:ind w:right="54"/>
              <w:jc w:val="both"/>
              <w:rPr>
                <w:sz w:val="24"/>
              </w:rPr>
            </w:pPr>
            <w:r>
              <w:rPr>
                <w:sz w:val="24"/>
              </w:rPr>
              <w:t>Применение знаний по синтаксису и пунктуации в практике правописания (повторение).</w:t>
            </w:r>
          </w:p>
        </w:tc>
      </w:tr>
    </w:tbl>
    <w:p w:rsidR="00CE04F4" w:rsidRDefault="00CE04F4">
      <w:pPr>
        <w:pStyle w:val="a3"/>
        <w:spacing w:before="16"/>
        <w:ind w:left="0" w:firstLine="0"/>
        <w:jc w:val="left"/>
      </w:pPr>
    </w:p>
    <w:p w:rsidR="00CE04F4" w:rsidRDefault="008178F7" w:rsidP="00492A9C">
      <w:pPr>
        <w:pStyle w:val="Heading3"/>
        <w:numPr>
          <w:ilvl w:val="3"/>
          <w:numId w:val="180"/>
        </w:numPr>
        <w:tabs>
          <w:tab w:val="left" w:pos="1787"/>
        </w:tabs>
        <w:spacing w:line="235" w:lineRule="auto"/>
        <w:ind w:left="425" w:right="568" w:firstLine="566"/>
        <w:jc w:val="both"/>
      </w:pPr>
      <w:r>
        <w:t>Планируемые результаты освоения</w:t>
      </w:r>
      <w:r>
        <w:rPr>
          <w:spacing w:val="-2"/>
        </w:rPr>
        <w:t xml:space="preserve"> </w:t>
      </w:r>
      <w:r>
        <w:t>программы по русскому языку на уровне основного общего образования</w:t>
      </w:r>
      <w:r>
        <w:rPr>
          <w:b w:val="0"/>
        </w:rPr>
        <w:t>.</w:t>
      </w:r>
    </w:p>
    <w:p w:rsidR="00CE04F4" w:rsidRDefault="008178F7">
      <w:pPr>
        <w:pStyle w:val="a3"/>
        <w:spacing w:before="2"/>
        <w:ind w:right="558"/>
      </w:pPr>
      <w:r>
        <w:rPr>
          <w:b/>
        </w:rPr>
        <w:t xml:space="preserve">Личностные результаты </w:t>
      </w:r>
      <w:r>
        <w:t>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w:t>
      </w:r>
      <w:r>
        <w:rPr>
          <w:spacing w:val="40"/>
        </w:rPr>
        <w:t xml:space="preserve"> </w:t>
      </w:r>
      <w:r>
        <w:t xml:space="preserve">процессам самопознания, самовоспитания и саморазвития, формирования внутренней позиции </w:t>
      </w:r>
      <w:r>
        <w:rPr>
          <w:spacing w:val="-2"/>
        </w:rPr>
        <w:t>личности.</w:t>
      </w:r>
    </w:p>
    <w:p w:rsidR="00CE04F4" w:rsidRDefault="008178F7">
      <w:pPr>
        <w:pStyle w:val="a3"/>
        <w:spacing w:before="3" w:line="237" w:lineRule="auto"/>
        <w:ind w:right="568"/>
      </w:pPr>
      <w:r>
        <w:t>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CE04F4" w:rsidRDefault="008178F7" w:rsidP="00492A9C">
      <w:pPr>
        <w:pStyle w:val="a4"/>
        <w:numPr>
          <w:ilvl w:val="0"/>
          <w:numId w:val="179"/>
        </w:numPr>
        <w:tabs>
          <w:tab w:val="left" w:pos="1253"/>
        </w:tabs>
        <w:spacing w:before="3" w:line="275" w:lineRule="exact"/>
        <w:ind w:left="1253" w:hanging="262"/>
        <w:jc w:val="both"/>
        <w:rPr>
          <w:sz w:val="24"/>
        </w:rPr>
      </w:pPr>
      <w:r>
        <w:rPr>
          <w:sz w:val="24"/>
        </w:rPr>
        <w:t>гражданского</w:t>
      </w:r>
      <w:r>
        <w:rPr>
          <w:spacing w:val="-6"/>
          <w:sz w:val="24"/>
        </w:rPr>
        <w:t xml:space="preserve"> </w:t>
      </w:r>
      <w:r>
        <w:rPr>
          <w:spacing w:val="-2"/>
          <w:sz w:val="24"/>
        </w:rPr>
        <w:t>воспитания:</w:t>
      </w:r>
    </w:p>
    <w:p w:rsidR="00CE04F4" w:rsidRDefault="008178F7">
      <w:pPr>
        <w:pStyle w:val="a3"/>
        <w:ind w:right="558"/>
      </w:pPr>
      <w:r>
        <w:t>готовность к выполнению обязанностей гражданина и реализации его прав, уважение</w:t>
      </w:r>
      <w:r>
        <w:rPr>
          <w:spacing w:val="40"/>
        </w:rPr>
        <w:t xml:space="preserve"> </w:t>
      </w:r>
      <w:r>
        <w:t>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CE04F4" w:rsidRDefault="008178F7">
      <w:pPr>
        <w:pStyle w:val="a3"/>
        <w:spacing w:before="4" w:line="237" w:lineRule="auto"/>
        <w:ind w:right="567"/>
      </w:pPr>
      <w:r>
        <w:t>неприятие любых форм экстремизма, дискриминации; понимание роли различных социальных институтов в жизни человека;</w:t>
      </w:r>
    </w:p>
    <w:p w:rsidR="00CE04F4" w:rsidRDefault="008178F7">
      <w:pPr>
        <w:pStyle w:val="a3"/>
        <w:spacing w:before="4"/>
        <w:ind w:right="563"/>
      </w:pPr>
      <w: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w:t>
      </w:r>
      <w:r>
        <w:rPr>
          <w:spacing w:val="-2"/>
        </w:rPr>
        <w:t>волонтерство);</w:t>
      </w:r>
    </w:p>
    <w:p w:rsidR="00CE04F4" w:rsidRDefault="008178F7" w:rsidP="00492A9C">
      <w:pPr>
        <w:pStyle w:val="a4"/>
        <w:numPr>
          <w:ilvl w:val="0"/>
          <w:numId w:val="179"/>
        </w:numPr>
        <w:tabs>
          <w:tab w:val="left" w:pos="1253"/>
        </w:tabs>
        <w:spacing w:line="275" w:lineRule="exact"/>
        <w:ind w:left="1253" w:hanging="262"/>
        <w:jc w:val="both"/>
        <w:rPr>
          <w:sz w:val="24"/>
        </w:rPr>
      </w:pPr>
      <w:r>
        <w:rPr>
          <w:sz w:val="24"/>
        </w:rPr>
        <w:t>патриотического</w:t>
      </w:r>
      <w:r>
        <w:rPr>
          <w:spacing w:val="-9"/>
          <w:sz w:val="24"/>
        </w:rPr>
        <w:t xml:space="preserve"> </w:t>
      </w:r>
      <w:r>
        <w:rPr>
          <w:spacing w:val="-2"/>
          <w:sz w:val="24"/>
        </w:rPr>
        <w:t>воспитания:</w:t>
      </w:r>
    </w:p>
    <w:p w:rsidR="00CE04F4" w:rsidRDefault="008178F7">
      <w:pPr>
        <w:pStyle w:val="a3"/>
        <w:spacing w:before="2"/>
        <w:ind w:right="566"/>
      </w:pPr>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w:t>
      </w:r>
      <w:r>
        <w:rPr>
          <w:spacing w:val="40"/>
        </w:rPr>
        <w:t xml:space="preserve"> </w:t>
      </w:r>
      <w:r>
        <w:t>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CE04F4" w:rsidRDefault="008178F7" w:rsidP="00492A9C">
      <w:pPr>
        <w:pStyle w:val="a4"/>
        <w:numPr>
          <w:ilvl w:val="0"/>
          <w:numId w:val="179"/>
        </w:numPr>
        <w:tabs>
          <w:tab w:val="left" w:pos="1253"/>
        </w:tabs>
        <w:spacing w:line="274" w:lineRule="exact"/>
        <w:ind w:left="1253" w:hanging="262"/>
        <w:jc w:val="both"/>
        <w:rPr>
          <w:sz w:val="24"/>
        </w:rPr>
      </w:pPr>
      <w:r>
        <w:rPr>
          <w:sz w:val="24"/>
        </w:rPr>
        <w:t>духовно-нравственного</w:t>
      </w:r>
      <w:r>
        <w:rPr>
          <w:spacing w:val="-11"/>
          <w:sz w:val="24"/>
        </w:rPr>
        <w:t xml:space="preserve"> </w:t>
      </w:r>
      <w:r>
        <w:rPr>
          <w:spacing w:val="-2"/>
          <w:sz w:val="24"/>
        </w:rPr>
        <w:t>воспитания:</w:t>
      </w:r>
    </w:p>
    <w:p w:rsidR="00CE04F4" w:rsidRDefault="008178F7">
      <w:pPr>
        <w:pStyle w:val="a3"/>
        <w:spacing w:before="2"/>
        <w:ind w:right="566"/>
      </w:pPr>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w:t>
      </w:r>
      <w:r>
        <w:rPr>
          <w:spacing w:val="40"/>
        </w:rPr>
        <w:t xml:space="preserve"> </w:t>
      </w:r>
      <w:r>
        <w:t>ответственность личности в условиях индивидуального и общественного пространства;</w:t>
      </w:r>
    </w:p>
    <w:p w:rsidR="00CE04F4" w:rsidRDefault="008178F7" w:rsidP="00492A9C">
      <w:pPr>
        <w:pStyle w:val="a4"/>
        <w:numPr>
          <w:ilvl w:val="0"/>
          <w:numId w:val="179"/>
        </w:numPr>
        <w:tabs>
          <w:tab w:val="left" w:pos="1253"/>
        </w:tabs>
        <w:spacing w:line="274" w:lineRule="exact"/>
        <w:ind w:left="1253" w:hanging="262"/>
        <w:jc w:val="both"/>
        <w:rPr>
          <w:sz w:val="24"/>
        </w:rPr>
      </w:pPr>
      <w:r>
        <w:rPr>
          <w:sz w:val="24"/>
        </w:rPr>
        <w:t>эстетического</w:t>
      </w:r>
      <w:r>
        <w:rPr>
          <w:spacing w:val="-8"/>
          <w:sz w:val="24"/>
        </w:rPr>
        <w:t xml:space="preserve"> </w:t>
      </w:r>
      <w:r>
        <w:rPr>
          <w:spacing w:val="-2"/>
          <w:sz w:val="24"/>
        </w:rPr>
        <w:t>воспитания:</w:t>
      </w:r>
    </w:p>
    <w:p w:rsidR="00CE04F4" w:rsidRDefault="00CE04F4">
      <w:pPr>
        <w:pStyle w:val="a4"/>
        <w:spacing w:line="274" w:lineRule="exact"/>
        <w:rPr>
          <w:sz w:val="24"/>
        </w:rPr>
        <w:sectPr w:rsidR="00CE04F4">
          <w:type w:val="continuous"/>
          <w:pgSz w:w="11910" w:h="16840"/>
          <w:pgMar w:top="680" w:right="283" w:bottom="480" w:left="708" w:header="0" w:footer="292" w:gutter="0"/>
          <w:cols w:space="720"/>
        </w:sectPr>
      </w:pPr>
    </w:p>
    <w:p w:rsidR="00CE04F4" w:rsidRDefault="008178F7">
      <w:pPr>
        <w:pStyle w:val="a3"/>
        <w:spacing w:before="64"/>
        <w:ind w:right="570"/>
      </w:pPr>
      <w:r>
        <w:lastRenderedPageBreak/>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CE04F4" w:rsidRDefault="008178F7">
      <w:pPr>
        <w:pStyle w:val="a3"/>
        <w:ind w:right="563"/>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CE04F4" w:rsidRDefault="008178F7" w:rsidP="00492A9C">
      <w:pPr>
        <w:pStyle w:val="a4"/>
        <w:numPr>
          <w:ilvl w:val="0"/>
          <w:numId w:val="179"/>
        </w:numPr>
        <w:tabs>
          <w:tab w:val="left" w:pos="1397"/>
        </w:tabs>
        <w:spacing w:before="3" w:line="237" w:lineRule="auto"/>
        <w:ind w:left="425" w:right="577" w:firstLine="566"/>
        <w:jc w:val="both"/>
        <w:rPr>
          <w:sz w:val="24"/>
        </w:rPr>
      </w:pPr>
      <w:r>
        <w:rPr>
          <w:sz w:val="24"/>
        </w:rPr>
        <w:t xml:space="preserve">физического воспитания, формирования культуры здоровья и эмоционального </w:t>
      </w:r>
      <w:r>
        <w:rPr>
          <w:spacing w:val="-2"/>
          <w:sz w:val="24"/>
        </w:rPr>
        <w:t>благополучия:</w:t>
      </w:r>
    </w:p>
    <w:p w:rsidR="00CE04F4" w:rsidRDefault="008178F7">
      <w:pPr>
        <w:pStyle w:val="a3"/>
        <w:spacing w:before="3"/>
        <w:ind w:right="560"/>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CE04F4" w:rsidRDefault="008178F7">
      <w:pPr>
        <w:pStyle w:val="a3"/>
        <w:spacing w:before="1"/>
        <w:ind w:right="568"/>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w:t>
      </w:r>
      <w:r>
        <w:rPr>
          <w:spacing w:val="-2"/>
        </w:rPr>
        <w:t xml:space="preserve"> </w:t>
      </w:r>
      <w:r>
        <w:t>правил</w:t>
      </w:r>
      <w:r>
        <w:rPr>
          <w:spacing w:val="-1"/>
        </w:rPr>
        <w:t xml:space="preserve"> </w:t>
      </w:r>
      <w:r>
        <w:t>безопасности,</w:t>
      </w:r>
      <w:r>
        <w:rPr>
          <w:spacing w:val="-4"/>
        </w:rPr>
        <w:t xml:space="preserve"> </w:t>
      </w:r>
      <w:r>
        <w:t>в том числе</w:t>
      </w:r>
      <w:r>
        <w:rPr>
          <w:spacing w:val="-7"/>
        </w:rPr>
        <w:t xml:space="preserve"> </w:t>
      </w:r>
      <w:r>
        <w:t>навыки безопасного поведения</w:t>
      </w:r>
      <w:r>
        <w:rPr>
          <w:spacing w:val="-1"/>
        </w:rPr>
        <w:t xml:space="preserve"> </w:t>
      </w:r>
      <w:r>
        <w:t>в сети Интернет</w:t>
      </w:r>
      <w:r>
        <w:rPr>
          <w:spacing w:val="-5"/>
        </w:rPr>
        <w:t xml:space="preserve"> </w:t>
      </w:r>
      <w:r>
        <w:t>в процессе школьного языкового образования;</w:t>
      </w:r>
    </w:p>
    <w:p w:rsidR="00CE04F4" w:rsidRDefault="008178F7">
      <w:pPr>
        <w:pStyle w:val="a3"/>
        <w:ind w:right="569"/>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CE04F4" w:rsidRDefault="008178F7">
      <w:pPr>
        <w:pStyle w:val="a3"/>
        <w:spacing w:line="274" w:lineRule="exact"/>
        <w:ind w:left="991" w:firstLine="0"/>
      </w:pPr>
      <w:r>
        <w:t>умение</w:t>
      </w:r>
      <w:r>
        <w:rPr>
          <w:spacing w:val="-5"/>
        </w:rPr>
        <w:t xml:space="preserve"> </w:t>
      </w:r>
      <w:r>
        <w:t>принимать</w:t>
      </w:r>
      <w:r>
        <w:rPr>
          <w:spacing w:val="-3"/>
        </w:rPr>
        <w:t xml:space="preserve"> </w:t>
      </w:r>
      <w:r>
        <w:t>себя</w:t>
      </w:r>
      <w:r>
        <w:rPr>
          <w:spacing w:val="-3"/>
        </w:rPr>
        <w:t xml:space="preserve"> </w:t>
      </w:r>
      <w:r>
        <w:t>и</w:t>
      </w:r>
      <w:r>
        <w:rPr>
          <w:spacing w:val="-3"/>
        </w:rPr>
        <w:t xml:space="preserve"> </w:t>
      </w:r>
      <w:r>
        <w:t>других,</w:t>
      </w:r>
      <w:r>
        <w:rPr>
          <w:spacing w:val="-1"/>
        </w:rPr>
        <w:t xml:space="preserve"> </w:t>
      </w:r>
      <w:r>
        <w:t>не</w:t>
      </w:r>
      <w:r>
        <w:rPr>
          <w:spacing w:val="-4"/>
        </w:rPr>
        <w:t xml:space="preserve"> </w:t>
      </w:r>
      <w:r>
        <w:rPr>
          <w:spacing w:val="-2"/>
        </w:rPr>
        <w:t>осуждая;</w:t>
      </w:r>
    </w:p>
    <w:p w:rsidR="00CE04F4" w:rsidRDefault="008178F7">
      <w:pPr>
        <w:pStyle w:val="a3"/>
        <w:spacing w:before="2"/>
        <w:ind w:right="567"/>
      </w:pPr>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CE04F4" w:rsidRDefault="008178F7" w:rsidP="00492A9C">
      <w:pPr>
        <w:pStyle w:val="a4"/>
        <w:numPr>
          <w:ilvl w:val="0"/>
          <w:numId w:val="179"/>
        </w:numPr>
        <w:tabs>
          <w:tab w:val="left" w:pos="1253"/>
        </w:tabs>
        <w:spacing w:line="274" w:lineRule="exact"/>
        <w:ind w:left="1253" w:hanging="262"/>
        <w:jc w:val="both"/>
        <w:rPr>
          <w:sz w:val="24"/>
        </w:rPr>
      </w:pPr>
      <w:r>
        <w:rPr>
          <w:sz w:val="24"/>
        </w:rPr>
        <w:t>трудового</w:t>
      </w:r>
      <w:r>
        <w:rPr>
          <w:spacing w:val="-4"/>
          <w:sz w:val="24"/>
        </w:rPr>
        <w:t xml:space="preserve"> </w:t>
      </w:r>
      <w:r>
        <w:rPr>
          <w:spacing w:val="-2"/>
          <w:sz w:val="24"/>
        </w:rPr>
        <w:t>воспитания:</w:t>
      </w:r>
    </w:p>
    <w:p w:rsidR="00CE04F4" w:rsidRDefault="008178F7">
      <w:pPr>
        <w:pStyle w:val="a3"/>
        <w:spacing w:before="3"/>
        <w:ind w:right="570"/>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CE04F4" w:rsidRDefault="008178F7">
      <w:pPr>
        <w:pStyle w:val="a3"/>
        <w:ind w:right="570"/>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CE04F4" w:rsidRDefault="008178F7">
      <w:pPr>
        <w:pStyle w:val="a3"/>
        <w:spacing w:line="275" w:lineRule="exact"/>
        <w:ind w:left="991" w:firstLine="0"/>
      </w:pPr>
      <w:r>
        <w:t>умение</w:t>
      </w:r>
      <w:r>
        <w:rPr>
          <w:spacing w:val="-3"/>
        </w:rPr>
        <w:t xml:space="preserve"> </w:t>
      </w:r>
      <w:r>
        <w:t>рассказать о</w:t>
      </w:r>
      <w:r>
        <w:rPr>
          <w:spacing w:val="2"/>
        </w:rPr>
        <w:t xml:space="preserve"> </w:t>
      </w:r>
      <w:r>
        <w:t>своих</w:t>
      </w:r>
      <w:r>
        <w:rPr>
          <w:spacing w:val="-6"/>
        </w:rPr>
        <w:t xml:space="preserve"> </w:t>
      </w:r>
      <w:r>
        <w:t>планах</w:t>
      </w:r>
      <w:r>
        <w:rPr>
          <w:spacing w:val="-6"/>
        </w:rPr>
        <w:t xml:space="preserve"> </w:t>
      </w:r>
      <w:r>
        <w:t>на</w:t>
      </w:r>
      <w:r>
        <w:rPr>
          <w:spacing w:val="-2"/>
        </w:rPr>
        <w:t xml:space="preserve"> будущее;</w:t>
      </w:r>
    </w:p>
    <w:p w:rsidR="00CE04F4" w:rsidRDefault="008178F7" w:rsidP="00492A9C">
      <w:pPr>
        <w:pStyle w:val="a4"/>
        <w:numPr>
          <w:ilvl w:val="0"/>
          <w:numId w:val="179"/>
        </w:numPr>
        <w:tabs>
          <w:tab w:val="left" w:pos="1253"/>
        </w:tabs>
        <w:spacing w:line="275" w:lineRule="exact"/>
        <w:ind w:left="1253" w:hanging="262"/>
        <w:jc w:val="both"/>
        <w:rPr>
          <w:sz w:val="24"/>
        </w:rPr>
      </w:pPr>
      <w:r>
        <w:rPr>
          <w:sz w:val="24"/>
        </w:rPr>
        <w:t>экологического</w:t>
      </w:r>
      <w:r>
        <w:rPr>
          <w:spacing w:val="-13"/>
          <w:sz w:val="24"/>
        </w:rPr>
        <w:t xml:space="preserve"> </w:t>
      </w:r>
      <w:r>
        <w:rPr>
          <w:spacing w:val="-2"/>
          <w:sz w:val="24"/>
        </w:rPr>
        <w:t>воспитания:</w:t>
      </w:r>
    </w:p>
    <w:p w:rsidR="00CE04F4" w:rsidRDefault="008178F7">
      <w:pPr>
        <w:pStyle w:val="a3"/>
        <w:spacing w:before="3"/>
        <w:ind w:right="566"/>
      </w:pPr>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CE04F4" w:rsidRDefault="008178F7">
      <w:pPr>
        <w:pStyle w:val="a3"/>
        <w:ind w:right="564"/>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CE04F4" w:rsidRDefault="008178F7" w:rsidP="00492A9C">
      <w:pPr>
        <w:pStyle w:val="a4"/>
        <w:numPr>
          <w:ilvl w:val="0"/>
          <w:numId w:val="179"/>
        </w:numPr>
        <w:tabs>
          <w:tab w:val="left" w:pos="1253"/>
        </w:tabs>
        <w:spacing w:line="272" w:lineRule="exact"/>
        <w:ind w:left="1253" w:hanging="262"/>
        <w:jc w:val="both"/>
        <w:rPr>
          <w:sz w:val="24"/>
        </w:rPr>
      </w:pPr>
      <w:r>
        <w:rPr>
          <w:sz w:val="24"/>
        </w:rPr>
        <w:t>ценности</w:t>
      </w:r>
      <w:r>
        <w:rPr>
          <w:spacing w:val="-7"/>
          <w:sz w:val="24"/>
        </w:rPr>
        <w:t xml:space="preserve"> </w:t>
      </w:r>
      <w:r>
        <w:rPr>
          <w:sz w:val="24"/>
        </w:rPr>
        <w:t>научного</w:t>
      </w:r>
      <w:r>
        <w:rPr>
          <w:spacing w:val="-6"/>
          <w:sz w:val="24"/>
        </w:rPr>
        <w:t xml:space="preserve"> </w:t>
      </w:r>
      <w:r>
        <w:rPr>
          <w:spacing w:val="-2"/>
          <w:sz w:val="24"/>
        </w:rPr>
        <w:t>познания:</w:t>
      </w:r>
    </w:p>
    <w:p w:rsidR="00CE04F4" w:rsidRDefault="008178F7">
      <w:pPr>
        <w:pStyle w:val="a3"/>
        <w:spacing w:before="3"/>
        <w:ind w:right="563"/>
      </w:pPr>
      <w:r>
        <w:t>ориентация в деятельности на современную систему научных представлений об</w:t>
      </w:r>
      <w:r>
        <w:rPr>
          <w:spacing w:val="-2"/>
        </w:rPr>
        <w:t xml:space="preserve"> </w:t>
      </w:r>
      <w:r>
        <w:t>основных закономерностях</w:t>
      </w:r>
      <w:r>
        <w:rPr>
          <w:spacing w:val="-4"/>
        </w:rPr>
        <w:t xml:space="preserve"> </w:t>
      </w:r>
      <w:r>
        <w:t>развития человека,</w:t>
      </w:r>
      <w:r>
        <w:rPr>
          <w:spacing w:val="-3"/>
        </w:rPr>
        <w:t xml:space="preserve"> </w:t>
      </w:r>
      <w:r>
        <w:t>природы</w:t>
      </w:r>
      <w:r>
        <w:rPr>
          <w:spacing w:val="-3"/>
        </w:rPr>
        <w:t xml:space="preserve"> </w:t>
      </w:r>
      <w:r>
        <w:t>и</w:t>
      </w:r>
      <w:r>
        <w:rPr>
          <w:spacing w:val="-4"/>
        </w:rPr>
        <w:t xml:space="preserve"> </w:t>
      </w:r>
      <w:r>
        <w:t>общества,</w:t>
      </w:r>
      <w:r>
        <w:rPr>
          <w:spacing w:val="-3"/>
        </w:rPr>
        <w:t xml:space="preserve"> </w:t>
      </w:r>
      <w:r>
        <w:t>взаимосвязях</w:t>
      </w:r>
      <w:r>
        <w:rPr>
          <w:spacing w:val="-5"/>
        </w:rPr>
        <w:t xml:space="preserve"> </w:t>
      </w:r>
      <w:r>
        <w:t>человека</w:t>
      </w:r>
      <w:r>
        <w:rPr>
          <w:spacing w:val="-1"/>
        </w:rPr>
        <w:t xml:space="preserve"> </w:t>
      </w:r>
      <w:r>
        <w:t>с</w:t>
      </w:r>
      <w:r>
        <w:rPr>
          <w:spacing w:val="-6"/>
        </w:rPr>
        <w:t xml:space="preserve"> </w:t>
      </w:r>
      <w:r>
        <w:t>природной</w:t>
      </w:r>
      <w:r>
        <w:rPr>
          <w:spacing w:val="-4"/>
        </w:rPr>
        <w:t xml:space="preserve"> </w:t>
      </w:r>
      <w:r>
        <w:t xml:space="preserve">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w:t>
      </w:r>
      <w:r>
        <w:rPr>
          <w:spacing w:val="-2"/>
        </w:rPr>
        <w:t>благополучия;</w:t>
      </w:r>
    </w:p>
    <w:p w:rsidR="00CE04F4" w:rsidRDefault="008178F7" w:rsidP="00492A9C">
      <w:pPr>
        <w:pStyle w:val="a4"/>
        <w:numPr>
          <w:ilvl w:val="0"/>
          <w:numId w:val="179"/>
        </w:numPr>
        <w:tabs>
          <w:tab w:val="left" w:pos="1253"/>
        </w:tabs>
        <w:spacing w:line="274" w:lineRule="exact"/>
        <w:ind w:left="1253" w:hanging="262"/>
        <w:jc w:val="both"/>
        <w:rPr>
          <w:sz w:val="24"/>
        </w:rPr>
      </w:pPr>
      <w:r>
        <w:rPr>
          <w:sz w:val="24"/>
        </w:rPr>
        <w:t>адаптации</w:t>
      </w:r>
      <w:r>
        <w:rPr>
          <w:spacing w:val="-9"/>
          <w:sz w:val="24"/>
        </w:rPr>
        <w:t xml:space="preserve"> </w:t>
      </w:r>
      <w:r>
        <w:rPr>
          <w:sz w:val="24"/>
        </w:rPr>
        <w:t>обучающегося</w:t>
      </w:r>
      <w:r>
        <w:rPr>
          <w:spacing w:val="-7"/>
          <w:sz w:val="24"/>
        </w:rPr>
        <w:t xml:space="preserve"> </w:t>
      </w:r>
      <w:r>
        <w:rPr>
          <w:sz w:val="24"/>
        </w:rPr>
        <w:t>к</w:t>
      </w:r>
      <w:r>
        <w:rPr>
          <w:spacing w:val="-4"/>
          <w:sz w:val="24"/>
        </w:rPr>
        <w:t xml:space="preserve"> </w:t>
      </w:r>
      <w:r>
        <w:rPr>
          <w:sz w:val="24"/>
        </w:rPr>
        <w:t>изменяющимся</w:t>
      </w:r>
      <w:r>
        <w:rPr>
          <w:spacing w:val="-7"/>
          <w:sz w:val="24"/>
        </w:rPr>
        <w:t xml:space="preserve"> </w:t>
      </w:r>
      <w:r>
        <w:rPr>
          <w:sz w:val="24"/>
        </w:rPr>
        <w:t>условиям</w:t>
      </w:r>
      <w:r>
        <w:rPr>
          <w:spacing w:val="-1"/>
          <w:sz w:val="24"/>
        </w:rPr>
        <w:t xml:space="preserve"> </w:t>
      </w:r>
      <w:r>
        <w:rPr>
          <w:sz w:val="24"/>
        </w:rPr>
        <w:t>социальной</w:t>
      </w:r>
      <w:r>
        <w:rPr>
          <w:spacing w:val="-6"/>
          <w:sz w:val="24"/>
        </w:rPr>
        <w:t xml:space="preserve"> </w:t>
      </w:r>
      <w:r>
        <w:rPr>
          <w:sz w:val="24"/>
        </w:rPr>
        <w:t>и</w:t>
      </w:r>
      <w:r>
        <w:rPr>
          <w:spacing w:val="-6"/>
          <w:sz w:val="24"/>
        </w:rPr>
        <w:t xml:space="preserve"> </w:t>
      </w:r>
      <w:r>
        <w:rPr>
          <w:sz w:val="24"/>
        </w:rPr>
        <w:t>природной</w:t>
      </w:r>
      <w:r>
        <w:rPr>
          <w:spacing w:val="-6"/>
          <w:sz w:val="24"/>
        </w:rPr>
        <w:t xml:space="preserve"> </w:t>
      </w:r>
      <w:r>
        <w:rPr>
          <w:spacing w:val="-2"/>
          <w:sz w:val="24"/>
        </w:rPr>
        <w:t>среды:</w:t>
      </w:r>
    </w:p>
    <w:p w:rsidR="00CE04F4" w:rsidRDefault="00CE04F4">
      <w:pPr>
        <w:pStyle w:val="a4"/>
        <w:spacing w:line="274" w:lineRule="exact"/>
        <w:rPr>
          <w:sz w:val="24"/>
        </w:rPr>
        <w:sectPr w:rsidR="00CE04F4">
          <w:pgSz w:w="11910" w:h="16840"/>
          <w:pgMar w:top="620" w:right="283" w:bottom="480" w:left="708" w:header="0" w:footer="292" w:gutter="0"/>
          <w:cols w:space="720"/>
        </w:sectPr>
      </w:pPr>
    </w:p>
    <w:p w:rsidR="00CE04F4" w:rsidRDefault="008178F7">
      <w:pPr>
        <w:pStyle w:val="a3"/>
        <w:spacing w:before="64"/>
        <w:ind w:right="569"/>
      </w:pPr>
      <w:r>
        <w:lastRenderedPageBreak/>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CE04F4" w:rsidRDefault="008178F7">
      <w:pPr>
        <w:pStyle w:val="a3"/>
        <w:ind w:right="560"/>
      </w:pPr>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CE04F4" w:rsidRDefault="008178F7">
      <w:pPr>
        <w:pStyle w:val="a3"/>
        <w:ind w:right="566"/>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CE04F4" w:rsidRDefault="008178F7">
      <w:pPr>
        <w:pStyle w:val="Heading3"/>
        <w:spacing w:before="5"/>
      </w:pPr>
      <w:r>
        <w:t>Метапредметные</w:t>
      </w:r>
      <w:r>
        <w:rPr>
          <w:spacing w:val="-6"/>
        </w:rPr>
        <w:t xml:space="preserve"> </w:t>
      </w:r>
      <w:r>
        <w:rPr>
          <w:spacing w:val="-2"/>
        </w:rPr>
        <w:t>результаты</w:t>
      </w:r>
    </w:p>
    <w:p w:rsidR="00CE04F4" w:rsidRDefault="008178F7">
      <w:pPr>
        <w:pStyle w:val="a3"/>
        <w:ind w:right="564"/>
      </w:pPr>
      <w:r>
        <w:t>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E04F4" w:rsidRDefault="008178F7">
      <w:pPr>
        <w:pStyle w:val="a3"/>
        <w:spacing w:before="1" w:line="237" w:lineRule="auto"/>
        <w:ind w:right="573"/>
      </w:pPr>
      <w:r>
        <w:t>У обучающегося будут сформированы следующие базовые логические действия как часть познавательных универсальных учебных действий:</w:t>
      </w:r>
    </w:p>
    <w:p w:rsidR="00CE04F4" w:rsidRDefault="008178F7">
      <w:pPr>
        <w:pStyle w:val="a3"/>
        <w:spacing w:before="6" w:line="237" w:lineRule="auto"/>
        <w:ind w:right="565"/>
      </w:pPr>
      <w:r>
        <w:t>выявлять и характеризовать существенные признаки языковых единиц, языковых явлений и процессов;</w:t>
      </w:r>
    </w:p>
    <w:p w:rsidR="00CE04F4" w:rsidRDefault="008178F7">
      <w:pPr>
        <w:pStyle w:val="a3"/>
        <w:spacing w:before="3"/>
        <w:ind w:right="571"/>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CE04F4" w:rsidRDefault="008178F7">
      <w:pPr>
        <w:pStyle w:val="a3"/>
        <w:spacing w:line="242" w:lineRule="auto"/>
        <w:ind w:right="569"/>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CE04F4" w:rsidRDefault="008178F7">
      <w:pPr>
        <w:pStyle w:val="a3"/>
        <w:spacing w:line="242" w:lineRule="auto"/>
        <w:ind w:right="573"/>
      </w:pPr>
      <w:r>
        <w:t xml:space="preserve">выявлять дефицит информации текста, необходимой для решения поставленной учебной </w:t>
      </w:r>
      <w:r>
        <w:rPr>
          <w:spacing w:val="-2"/>
        </w:rPr>
        <w:t>задачи;</w:t>
      </w:r>
    </w:p>
    <w:p w:rsidR="00CE04F4" w:rsidRDefault="008178F7">
      <w:pPr>
        <w:pStyle w:val="a3"/>
        <w:ind w:right="565"/>
      </w:pPr>
      <w:r>
        <w:t>выявлять причинно-следственные связи при изучении языковых процессов, делать</w:t>
      </w:r>
      <w:r>
        <w:rPr>
          <w:spacing w:val="40"/>
        </w:rPr>
        <w:t xml:space="preserve"> </w:t>
      </w:r>
      <w:r>
        <w:t>выводы с использованием дедуктивных и индуктивных умозаключений, умозаключений по аналогии, формулировать гипотезы о взаимосвязях;</w:t>
      </w:r>
    </w:p>
    <w:p w:rsidR="00CE04F4" w:rsidRDefault="008178F7">
      <w:pPr>
        <w:pStyle w:val="a3"/>
        <w:ind w:right="562"/>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CE04F4" w:rsidRDefault="008178F7">
      <w:pPr>
        <w:pStyle w:val="a3"/>
        <w:spacing w:line="237" w:lineRule="auto"/>
        <w:ind w:right="571"/>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CE04F4" w:rsidRDefault="008178F7">
      <w:pPr>
        <w:pStyle w:val="a3"/>
        <w:spacing w:line="237" w:lineRule="auto"/>
        <w:ind w:right="568"/>
      </w:pPr>
      <w:r>
        <w:t xml:space="preserve">использовать вопросы как исследовательский инструмент познания в языковом </w:t>
      </w:r>
      <w:r>
        <w:rPr>
          <w:spacing w:val="-2"/>
        </w:rPr>
        <w:t>образовании;</w:t>
      </w:r>
    </w:p>
    <w:p w:rsidR="00CE04F4" w:rsidRDefault="008178F7">
      <w:pPr>
        <w:pStyle w:val="a3"/>
        <w:spacing w:before="2" w:line="237" w:lineRule="auto"/>
        <w:ind w:right="569"/>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CE04F4" w:rsidRDefault="008178F7">
      <w:pPr>
        <w:pStyle w:val="a3"/>
        <w:spacing w:before="6" w:line="237" w:lineRule="auto"/>
        <w:ind w:right="581"/>
      </w:pPr>
      <w:r>
        <w:t>формировать гипотезу об истинности собственных суждений и суждений других, аргументировать свою позицию, мнение;</w:t>
      </w:r>
    </w:p>
    <w:p w:rsidR="00CE04F4" w:rsidRDefault="008178F7">
      <w:pPr>
        <w:pStyle w:val="a3"/>
        <w:spacing w:before="3" w:line="275" w:lineRule="exact"/>
        <w:ind w:left="991" w:firstLine="0"/>
      </w:pPr>
      <w:r>
        <w:t>составлять</w:t>
      </w:r>
      <w:r>
        <w:rPr>
          <w:spacing w:val="-7"/>
        </w:rPr>
        <w:t xml:space="preserve"> </w:t>
      </w:r>
      <w:r>
        <w:t>алгоритм</w:t>
      </w:r>
      <w:r>
        <w:rPr>
          <w:spacing w:val="-5"/>
        </w:rPr>
        <w:t xml:space="preserve"> </w:t>
      </w:r>
      <w:r>
        <w:t>действий</w:t>
      </w:r>
      <w:r>
        <w:rPr>
          <w:spacing w:val="-6"/>
        </w:rPr>
        <w:t xml:space="preserve"> </w:t>
      </w:r>
      <w:r>
        <w:t>и</w:t>
      </w:r>
      <w:r>
        <w:rPr>
          <w:spacing w:val="-6"/>
        </w:rPr>
        <w:t xml:space="preserve"> </w:t>
      </w:r>
      <w:r>
        <w:t>использовать</w:t>
      </w:r>
      <w:r>
        <w:rPr>
          <w:spacing w:val="-2"/>
        </w:rPr>
        <w:t xml:space="preserve"> </w:t>
      </w:r>
      <w:r>
        <w:t>его</w:t>
      </w:r>
      <w:r>
        <w:rPr>
          <w:spacing w:val="-3"/>
        </w:rPr>
        <w:t xml:space="preserve"> </w:t>
      </w:r>
      <w:r>
        <w:t>для</w:t>
      </w:r>
      <w:r>
        <w:rPr>
          <w:spacing w:val="-2"/>
        </w:rPr>
        <w:t xml:space="preserve"> </w:t>
      </w:r>
      <w:r>
        <w:t>решения</w:t>
      </w:r>
      <w:r>
        <w:rPr>
          <w:spacing w:val="-2"/>
        </w:rPr>
        <w:t xml:space="preserve"> </w:t>
      </w:r>
      <w:r>
        <w:t>учебных</w:t>
      </w:r>
      <w:r>
        <w:rPr>
          <w:spacing w:val="-7"/>
        </w:rPr>
        <w:t xml:space="preserve"> </w:t>
      </w:r>
      <w:r>
        <w:rPr>
          <w:spacing w:val="-2"/>
        </w:rPr>
        <w:t>задач;</w:t>
      </w:r>
    </w:p>
    <w:p w:rsidR="00CE04F4" w:rsidRDefault="008178F7">
      <w:pPr>
        <w:pStyle w:val="a3"/>
        <w:ind w:right="559"/>
      </w:pPr>
      <w: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6" w:line="237" w:lineRule="auto"/>
        <w:ind w:right="576"/>
      </w:pPr>
      <w:r>
        <w:lastRenderedPageBreak/>
        <w:t>оценивать на применимость и достоверность информацию, полученную в ходе лингвистического исследования (эксперимента);</w:t>
      </w:r>
    </w:p>
    <w:p w:rsidR="00CE04F4" w:rsidRDefault="008178F7">
      <w:pPr>
        <w:pStyle w:val="a3"/>
        <w:spacing w:before="4"/>
        <w:ind w:right="570"/>
      </w:pPr>
      <w:r>
        <w:t>самостоятельно формулировать обобщения и выводы по результатам проведенного наблюдения,</w:t>
      </w:r>
      <w:r>
        <w:rPr>
          <w:spacing w:val="-1"/>
        </w:rPr>
        <w:t xml:space="preserve"> </w:t>
      </w:r>
      <w:r>
        <w:t>исследования,</w:t>
      </w:r>
      <w:r>
        <w:rPr>
          <w:spacing w:val="-5"/>
        </w:rPr>
        <w:t xml:space="preserve"> </w:t>
      </w:r>
      <w:r>
        <w:t>владеть</w:t>
      </w:r>
      <w:r>
        <w:rPr>
          <w:spacing w:val="-2"/>
        </w:rPr>
        <w:t xml:space="preserve"> </w:t>
      </w:r>
      <w:r>
        <w:t>инструментами</w:t>
      </w:r>
      <w:r>
        <w:rPr>
          <w:spacing w:val="-6"/>
        </w:rPr>
        <w:t xml:space="preserve"> </w:t>
      </w:r>
      <w:r>
        <w:t>оценки</w:t>
      </w:r>
      <w:r>
        <w:rPr>
          <w:spacing w:val="-2"/>
        </w:rPr>
        <w:t xml:space="preserve"> </w:t>
      </w:r>
      <w:r>
        <w:t>достоверности</w:t>
      </w:r>
      <w:r>
        <w:rPr>
          <w:spacing w:val="-2"/>
        </w:rPr>
        <w:t xml:space="preserve"> </w:t>
      </w:r>
      <w:r>
        <w:t>полученных</w:t>
      </w:r>
      <w:r>
        <w:rPr>
          <w:spacing w:val="-7"/>
        </w:rPr>
        <w:t xml:space="preserve"> </w:t>
      </w:r>
      <w:r>
        <w:t>выводов и обобщений;</w:t>
      </w:r>
    </w:p>
    <w:p w:rsidR="00CE04F4" w:rsidRDefault="008178F7">
      <w:pPr>
        <w:pStyle w:val="a3"/>
        <w:ind w:right="575"/>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CE04F4" w:rsidRDefault="008178F7">
      <w:pPr>
        <w:pStyle w:val="a3"/>
        <w:spacing w:before="3" w:line="237" w:lineRule="auto"/>
        <w:ind w:right="571"/>
      </w:pPr>
      <w:r>
        <w:t>У обучающегося будут сформированы следующие умения работать с информацией как часть познавательных универсальных учебных действий:</w:t>
      </w:r>
    </w:p>
    <w:p w:rsidR="00CE04F4" w:rsidRDefault="008178F7">
      <w:pPr>
        <w:pStyle w:val="a3"/>
        <w:spacing w:before="5" w:line="237" w:lineRule="auto"/>
        <w:ind w:right="569"/>
      </w:pPr>
      <w:r>
        <w:t>применять различные методы, инструменты и запросы при поиске и отборе</w:t>
      </w:r>
      <w:r>
        <w:rPr>
          <w:spacing w:val="-2"/>
        </w:rPr>
        <w:t xml:space="preserve"> </w:t>
      </w:r>
      <w:r>
        <w:t>информации с учетом предложенной учебной задачи и заданных критериев;</w:t>
      </w:r>
    </w:p>
    <w:p w:rsidR="00CE04F4" w:rsidRDefault="008178F7">
      <w:pPr>
        <w:pStyle w:val="a3"/>
        <w:spacing w:before="6" w:line="237" w:lineRule="auto"/>
        <w:ind w:right="570"/>
      </w:pPr>
      <w:r>
        <w:t>выбирать, анализировать, интерпретировать,</w:t>
      </w:r>
      <w:r>
        <w:rPr>
          <w:spacing w:val="-2"/>
        </w:rPr>
        <w:t xml:space="preserve"> </w:t>
      </w:r>
      <w:r>
        <w:t>обобщать и систематизировать</w:t>
      </w:r>
      <w:r>
        <w:rPr>
          <w:spacing w:val="-3"/>
        </w:rPr>
        <w:t xml:space="preserve"> </w:t>
      </w:r>
      <w:r>
        <w:t>информацию, представленную в текстах, таблицах, схемах;</w:t>
      </w:r>
    </w:p>
    <w:p w:rsidR="00CE04F4" w:rsidRDefault="008178F7">
      <w:pPr>
        <w:pStyle w:val="a3"/>
        <w:spacing w:before="3"/>
        <w:ind w:right="566"/>
      </w:pPr>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CE04F4" w:rsidRDefault="008178F7">
      <w:pPr>
        <w:pStyle w:val="a3"/>
        <w:spacing w:line="242" w:lineRule="auto"/>
        <w:ind w:right="559"/>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CE04F4" w:rsidRDefault="008178F7">
      <w:pPr>
        <w:pStyle w:val="a3"/>
        <w:spacing w:line="242" w:lineRule="auto"/>
        <w:ind w:right="576"/>
      </w:pPr>
      <w:r>
        <w:t>находить сходные аргументы (подтверждающие или опровергающие одну и ту же идею, версию) в различных информационных источниках;</w:t>
      </w:r>
    </w:p>
    <w:p w:rsidR="00CE04F4" w:rsidRDefault="008178F7">
      <w:pPr>
        <w:pStyle w:val="a3"/>
        <w:ind w:right="569"/>
      </w:pPr>
      <w:r>
        <w:t xml:space="preserve">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w:t>
      </w:r>
      <w:r>
        <w:rPr>
          <w:spacing w:val="-2"/>
        </w:rPr>
        <w:t>установки;</w:t>
      </w:r>
    </w:p>
    <w:p w:rsidR="00CE04F4" w:rsidRDefault="008178F7">
      <w:pPr>
        <w:pStyle w:val="a3"/>
        <w:spacing w:line="242" w:lineRule="auto"/>
        <w:ind w:right="565"/>
      </w:pPr>
      <w:r>
        <w:t>оценивать надежность информации по критериям, предложенным учителем или сформулированным самостоятельно;</w:t>
      </w:r>
    </w:p>
    <w:p w:rsidR="00CE04F4" w:rsidRDefault="008178F7">
      <w:pPr>
        <w:pStyle w:val="a3"/>
        <w:spacing w:line="271" w:lineRule="exact"/>
        <w:ind w:left="991" w:firstLine="0"/>
      </w:pPr>
      <w:r>
        <w:t>эффективно</w:t>
      </w:r>
      <w:r>
        <w:rPr>
          <w:spacing w:val="-7"/>
        </w:rPr>
        <w:t xml:space="preserve"> </w:t>
      </w:r>
      <w:r>
        <w:t>запоминать</w:t>
      </w:r>
      <w:r>
        <w:rPr>
          <w:spacing w:val="-7"/>
        </w:rPr>
        <w:t xml:space="preserve"> </w:t>
      </w:r>
      <w:r>
        <w:t>и</w:t>
      </w:r>
      <w:r>
        <w:rPr>
          <w:spacing w:val="-3"/>
        </w:rPr>
        <w:t xml:space="preserve"> </w:t>
      </w:r>
      <w:r>
        <w:t>систематизировать</w:t>
      </w:r>
      <w:r>
        <w:rPr>
          <w:spacing w:val="-7"/>
        </w:rPr>
        <w:t xml:space="preserve"> </w:t>
      </w:r>
      <w:r>
        <w:rPr>
          <w:spacing w:val="-2"/>
        </w:rPr>
        <w:t>информацию.</w:t>
      </w:r>
    </w:p>
    <w:p w:rsidR="00CE04F4" w:rsidRDefault="008178F7">
      <w:pPr>
        <w:pStyle w:val="a3"/>
        <w:spacing w:line="237" w:lineRule="auto"/>
        <w:ind w:right="567"/>
      </w:pPr>
      <w:r>
        <w:t>У обучающегося будут сформированы следующие умения общения как часть коммуникативных универсальных учебных действий:</w:t>
      </w:r>
    </w:p>
    <w:p w:rsidR="00CE04F4" w:rsidRDefault="008178F7">
      <w:pPr>
        <w:pStyle w:val="a3"/>
        <w:ind w:right="569"/>
      </w:pPr>
      <w:r>
        <w:t>воспринимать и формулировать суждения, выражать эмоции в соответствии с условиями</w:t>
      </w:r>
      <w:r>
        <w:rPr>
          <w:spacing w:val="40"/>
        </w:rPr>
        <w:t xml:space="preserve"> </w:t>
      </w:r>
      <w:r>
        <w:t>и целями общения; выражать себя (свою точку зрения) в диалогах и дискуссиях, в устной монологической речи и в письменных текстах;</w:t>
      </w:r>
    </w:p>
    <w:p w:rsidR="00CE04F4" w:rsidRDefault="008178F7">
      <w:pPr>
        <w:pStyle w:val="a3"/>
        <w:spacing w:line="242" w:lineRule="auto"/>
        <w:ind w:left="991" w:right="570" w:firstLine="0"/>
      </w:pPr>
      <w:r>
        <w:t>распознавать невербальные средства общения, понимать значение социальных знаков; знать</w:t>
      </w:r>
      <w:r>
        <w:rPr>
          <w:spacing w:val="27"/>
        </w:rPr>
        <w:t xml:space="preserve"> </w:t>
      </w:r>
      <w:r>
        <w:t>и</w:t>
      </w:r>
      <w:r>
        <w:rPr>
          <w:spacing w:val="26"/>
        </w:rPr>
        <w:t xml:space="preserve"> </w:t>
      </w:r>
      <w:r>
        <w:t>распознавать</w:t>
      </w:r>
      <w:r>
        <w:rPr>
          <w:spacing w:val="27"/>
        </w:rPr>
        <w:t xml:space="preserve"> </w:t>
      </w:r>
      <w:r>
        <w:t>предпосылки</w:t>
      </w:r>
      <w:r>
        <w:rPr>
          <w:spacing w:val="26"/>
        </w:rPr>
        <w:t xml:space="preserve"> </w:t>
      </w:r>
      <w:r>
        <w:t>конфликтных</w:t>
      </w:r>
      <w:r>
        <w:rPr>
          <w:spacing w:val="22"/>
        </w:rPr>
        <w:t xml:space="preserve"> </w:t>
      </w:r>
      <w:r>
        <w:t>ситуаций</w:t>
      </w:r>
      <w:r>
        <w:rPr>
          <w:spacing w:val="26"/>
        </w:rPr>
        <w:t xml:space="preserve"> </w:t>
      </w:r>
      <w:r>
        <w:t>и</w:t>
      </w:r>
      <w:r>
        <w:rPr>
          <w:spacing w:val="26"/>
        </w:rPr>
        <w:t xml:space="preserve"> </w:t>
      </w:r>
      <w:r>
        <w:t>смягчать</w:t>
      </w:r>
      <w:r>
        <w:rPr>
          <w:spacing w:val="27"/>
        </w:rPr>
        <w:t xml:space="preserve"> </w:t>
      </w:r>
      <w:r>
        <w:t>конфликты,</w:t>
      </w:r>
      <w:r>
        <w:rPr>
          <w:spacing w:val="28"/>
        </w:rPr>
        <w:t xml:space="preserve"> </w:t>
      </w:r>
      <w:r>
        <w:t>вести</w:t>
      </w:r>
    </w:p>
    <w:p w:rsidR="00CE04F4" w:rsidRDefault="008178F7">
      <w:pPr>
        <w:pStyle w:val="a3"/>
        <w:spacing w:line="271" w:lineRule="exact"/>
        <w:ind w:firstLine="0"/>
        <w:jc w:val="left"/>
      </w:pPr>
      <w:r>
        <w:rPr>
          <w:spacing w:val="-2"/>
        </w:rPr>
        <w:t>переговоры;</w:t>
      </w:r>
    </w:p>
    <w:p w:rsidR="00CE04F4" w:rsidRDefault="008178F7">
      <w:pPr>
        <w:pStyle w:val="a3"/>
        <w:ind w:right="575"/>
      </w:pPr>
      <w:r>
        <w:t>понимать намерения других, проявлять уважительное отношение к собеседнику и в корректной форме формулировать свои возражения;</w:t>
      </w:r>
    </w:p>
    <w:p w:rsidR="00CE04F4" w:rsidRDefault="008178F7">
      <w:pPr>
        <w:pStyle w:val="a3"/>
        <w:ind w:right="565"/>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w:t>
      </w:r>
      <w:r>
        <w:rPr>
          <w:spacing w:val="80"/>
        </w:rPr>
        <w:t xml:space="preserve"> </w:t>
      </w:r>
      <w:r>
        <w:rPr>
          <w:spacing w:val="-2"/>
        </w:rPr>
        <w:t>общения;</w:t>
      </w:r>
    </w:p>
    <w:p w:rsidR="00CE04F4" w:rsidRDefault="008178F7">
      <w:pPr>
        <w:pStyle w:val="a3"/>
        <w:spacing w:line="242" w:lineRule="auto"/>
        <w:ind w:right="575"/>
      </w:pPr>
      <w:r>
        <w:t>сопоставлять свои суждения с суждениями других участников диалога, обнаруживать различие и сходство позиций;</w:t>
      </w:r>
    </w:p>
    <w:p w:rsidR="00CE04F4" w:rsidRDefault="008178F7">
      <w:pPr>
        <w:pStyle w:val="a3"/>
        <w:spacing w:line="237" w:lineRule="auto"/>
        <w:ind w:right="571"/>
      </w:pPr>
      <w:r>
        <w:t>публично представлять результаты проведенного языкового анализа, выполненного лингвистического эксперимента, исследования, проекта;</w:t>
      </w:r>
    </w:p>
    <w:p w:rsidR="00CE04F4" w:rsidRDefault="008178F7">
      <w:pPr>
        <w:pStyle w:val="a3"/>
        <w:ind w:right="568"/>
      </w:pPr>
      <w:r>
        <w:t>самостоятельно</w:t>
      </w:r>
      <w:r>
        <w:rPr>
          <w:spacing w:val="-3"/>
        </w:rPr>
        <w:t xml:space="preserve"> </w:t>
      </w:r>
      <w:r>
        <w:t>выбирать</w:t>
      </w:r>
      <w:r>
        <w:rPr>
          <w:spacing w:val="-2"/>
        </w:rPr>
        <w:t xml:space="preserve"> </w:t>
      </w:r>
      <w:r>
        <w:t>формат</w:t>
      </w:r>
      <w:r>
        <w:rPr>
          <w:spacing w:val="-3"/>
        </w:rPr>
        <w:t xml:space="preserve"> </w:t>
      </w:r>
      <w:r>
        <w:t>выступления с</w:t>
      </w:r>
      <w:r>
        <w:rPr>
          <w:spacing w:val="-3"/>
        </w:rPr>
        <w:t xml:space="preserve"> </w:t>
      </w:r>
      <w:r>
        <w:t>учетом</w:t>
      </w:r>
      <w:r>
        <w:rPr>
          <w:spacing w:val="-2"/>
        </w:rPr>
        <w:t xml:space="preserve"> </w:t>
      </w:r>
      <w:r>
        <w:t>цели</w:t>
      </w:r>
      <w:r>
        <w:rPr>
          <w:spacing w:val="-2"/>
        </w:rPr>
        <w:t xml:space="preserve"> </w:t>
      </w:r>
      <w:r>
        <w:t>презентации</w:t>
      </w:r>
      <w:r>
        <w:rPr>
          <w:spacing w:val="-2"/>
        </w:rPr>
        <w:t xml:space="preserve"> </w:t>
      </w:r>
      <w:r>
        <w:t>и</w:t>
      </w:r>
      <w:r>
        <w:rPr>
          <w:spacing w:val="-6"/>
        </w:rPr>
        <w:t xml:space="preserve"> </w:t>
      </w:r>
      <w:r>
        <w:t>особенностей аудитории и в соответствии с ним составлять устные и письменные тексты с использованием иллюстративного материала.</w:t>
      </w:r>
    </w:p>
    <w:p w:rsidR="00CE04F4" w:rsidRDefault="008178F7">
      <w:pPr>
        <w:pStyle w:val="a3"/>
        <w:spacing w:line="242" w:lineRule="auto"/>
        <w:ind w:right="574"/>
      </w:pPr>
      <w:r>
        <w:t>У обучающегося будут сформированы следующие умения самоорганизации как части регулятивных универсальных учебных действий:</w:t>
      </w:r>
    </w:p>
    <w:p w:rsidR="00CE04F4" w:rsidRDefault="008178F7">
      <w:pPr>
        <w:pStyle w:val="a3"/>
        <w:spacing w:line="271" w:lineRule="exact"/>
        <w:ind w:left="991" w:firstLine="0"/>
      </w:pPr>
      <w:r>
        <w:t>выявлять</w:t>
      </w:r>
      <w:r>
        <w:rPr>
          <w:spacing w:val="-5"/>
        </w:rPr>
        <w:t xml:space="preserve"> </w:t>
      </w:r>
      <w:r>
        <w:t>проблемы</w:t>
      </w:r>
      <w:r>
        <w:rPr>
          <w:spacing w:val="-1"/>
        </w:rPr>
        <w:t xml:space="preserve"> </w:t>
      </w:r>
      <w:r>
        <w:t>для</w:t>
      </w:r>
      <w:r>
        <w:rPr>
          <w:spacing w:val="-2"/>
        </w:rPr>
        <w:t xml:space="preserve"> </w:t>
      </w:r>
      <w:r>
        <w:t>решения</w:t>
      </w:r>
      <w:r>
        <w:rPr>
          <w:spacing w:val="-7"/>
        </w:rPr>
        <w:t xml:space="preserve"> </w:t>
      </w:r>
      <w:r>
        <w:t>в</w:t>
      </w:r>
      <w:r>
        <w:rPr>
          <w:spacing w:val="-1"/>
        </w:rPr>
        <w:t xml:space="preserve"> </w:t>
      </w:r>
      <w:r>
        <w:t>учебных</w:t>
      </w:r>
      <w:r>
        <w:rPr>
          <w:spacing w:val="-7"/>
        </w:rPr>
        <w:t xml:space="preserve"> </w:t>
      </w:r>
      <w:r>
        <w:t>и</w:t>
      </w:r>
      <w:r>
        <w:rPr>
          <w:spacing w:val="-1"/>
        </w:rPr>
        <w:t xml:space="preserve"> </w:t>
      </w:r>
      <w:r>
        <w:t>жизненных</w:t>
      </w:r>
      <w:r>
        <w:rPr>
          <w:spacing w:val="-6"/>
        </w:rPr>
        <w:t xml:space="preserve"> </w:t>
      </w:r>
      <w:r>
        <w:rPr>
          <w:spacing w:val="-2"/>
        </w:rPr>
        <w:t>ситуациях;</w:t>
      </w:r>
    </w:p>
    <w:p w:rsidR="00CE04F4" w:rsidRDefault="008178F7">
      <w:pPr>
        <w:pStyle w:val="a3"/>
        <w:spacing w:line="237" w:lineRule="auto"/>
        <w:ind w:right="572"/>
      </w:pPr>
      <w:r>
        <w:t>ориентироваться в различных подходах к принятию решений (индивидуальное, принятие решения в группе, принятие решения группой);</w:t>
      </w:r>
    </w:p>
    <w:p w:rsidR="00CE04F4" w:rsidRDefault="00CE04F4">
      <w:pPr>
        <w:pStyle w:val="a3"/>
        <w:spacing w:line="237" w:lineRule="auto"/>
        <w:sectPr w:rsidR="00CE04F4">
          <w:pgSz w:w="11910" w:h="16840"/>
          <w:pgMar w:top="620" w:right="283" w:bottom="480" w:left="708" w:header="0" w:footer="292" w:gutter="0"/>
          <w:cols w:space="720"/>
        </w:sectPr>
      </w:pPr>
    </w:p>
    <w:p w:rsidR="00CE04F4" w:rsidRDefault="008178F7">
      <w:pPr>
        <w:pStyle w:val="a3"/>
        <w:spacing w:before="64"/>
        <w:ind w:right="563"/>
      </w:pPr>
      <w:r>
        <w:lastRenderedPageBreak/>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CE04F4" w:rsidRDefault="008178F7">
      <w:pPr>
        <w:pStyle w:val="a3"/>
        <w:spacing w:line="242" w:lineRule="auto"/>
        <w:ind w:right="577"/>
      </w:pPr>
      <w:r>
        <w:t xml:space="preserve">самостоятельно составлять план действий, вносить необходимые коррективы в ходе его </w:t>
      </w:r>
      <w:r>
        <w:rPr>
          <w:spacing w:val="-2"/>
        </w:rPr>
        <w:t>реализации;</w:t>
      </w:r>
    </w:p>
    <w:p w:rsidR="00CE04F4" w:rsidRDefault="008178F7">
      <w:pPr>
        <w:pStyle w:val="a3"/>
        <w:spacing w:line="271" w:lineRule="exact"/>
        <w:ind w:left="991" w:firstLine="0"/>
      </w:pPr>
      <w:r>
        <w:t>делать выбор</w:t>
      </w:r>
      <w:r>
        <w:rPr>
          <w:spacing w:val="-5"/>
        </w:rPr>
        <w:t xml:space="preserve"> </w:t>
      </w:r>
      <w:r>
        <w:t>и</w:t>
      </w:r>
      <w:r>
        <w:rPr>
          <w:spacing w:val="-4"/>
        </w:rPr>
        <w:t xml:space="preserve"> </w:t>
      </w:r>
      <w:r>
        <w:t>брать</w:t>
      </w:r>
      <w:r>
        <w:rPr>
          <w:spacing w:val="-3"/>
        </w:rPr>
        <w:t xml:space="preserve"> </w:t>
      </w:r>
      <w:r>
        <w:t>ответственность</w:t>
      </w:r>
      <w:r>
        <w:rPr>
          <w:spacing w:val="-3"/>
        </w:rPr>
        <w:t xml:space="preserve"> </w:t>
      </w:r>
      <w:r>
        <w:t>за</w:t>
      </w:r>
      <w:r>
        <w:rPr>
          <w:spacing w:val="-1"/>
        </w:rPr>
        <w:t xml:space="preserve"> </w:t>
      </w:r>
      <w:r>
        <w:rPr>
          <w:spacing w:val="-2"/>
        </w:rPr>
        <w:t>решение.</w:t>
      </w:r>
    </w:p>
    <w:p w:rsidR="00CE04F4" w:rsidRDefault="008178F7">
      <w:pPr>
        <w:pStyle w:val="a3"/>
        <w:spacing w:before="3" w:line="237" w:lineRule="auto"/>
        <w:ind w:right="567"/>
      </w:pPr>
      <w: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CE04F4" w:rsidRDefault="008178F7">
      <w:pPr>
        <w:pStyle w:val="a3"/>
        <w:spacing w:before="6" w:line="237" w:lineRule="auto"/>
        <w:ind w:right="568"/>
      </w:pPr>
      <w:r>
        <w:t xml:space="preserve">владеть разными способами самоконтроля (в том числе речевого), самомотивации и </w:t>
      </w:r>
      <w:r>
        <w:rPr>
          <w:spacing w:val="-2"/>
        </w:rPr>
        <w:t>рефлексии;</w:t>
      </w:r>
    </w:p>
    <w:p w:rsidR="00CE04F4" w:rsidRDefault="008178F7">
      <w:pPr>
        <w:pStyle w:val="a3"/>
        <w:spacing w:before="3" w:line="275" w:lineRule="exact"/>
        <w:ind w:left="991" w:firstLine="0"/>
      </w:pPr>
      <w:r>
        <w:t>давать</w:t>
      </w:r>
      <w:r>
        <w:rPr>
          <w:spacing w:val="-3"/>
        </w:rPr>
        <w:t xml:space="preserve"> </w:t>
      </w:r>
      <w:r>
        <w:t>адекватную</w:t>
      </w:r>
      <w:r>
        <w:rPr>
          <w:spacing w:val="-3"/>
        </w:rPr>
        <w:t xml:space="preserve"> </w:t>
      </w:r>
      <w:r>
        <w:t>оценку</w:t>
      </w:r>
      <w:r>
        <w:rPr>
          <w:spacing w:val="-5"/>
        </w:rPr>
        <w:t xml:space="preserve"> </w:t>
      </w:r>
      <w:r>
        <w:t>учебной</w:t>
      </w:r>
      <w:r>
        <w:rPr>
          <w:spacing w:val="-1"/>
        </w:rPr>
        <w:t xml:space="preserve"> </w:t>
      </w:r>
      <w:r>
        <w:t>ситуации и</w:t>
      </w:r>
      <w:r>
        <w:rPr>
          <w:spacing w:val="-4"/>
        </w:rPr>
        <w:t xml:space="preserve"> </w:t>
      </w:r>
      <w:r>
        <w:t>предлагать</w:t>
      </w:r>
      <w:r>
        <w:rPr>
          <w:spacing w:val="-1"/>
        </w:rPr>
        <w:t xml:space="preserve"> </w:t>
      </w:r>
      <w:r>
        <w:t>план</w:t>
      </w:r>
      <w:r>
        <w:rPr>
          <w:spacing w:val="-4"/>
        </w:rPr>
        <w:t xml:space="preserve"> </w:t>
      </w:r>
      <w:r>
        <w:t>ее</w:t>
      </w:r>
      <w:r>
        <w:rPr>
          <w:spacing w:val="-2"/>
        </w:rPr>
        <w:t xml:space="preserve"> изменения;</w:t>
      </w:r>
    </w:p>
    <w:p w:rsidR="00CE04F4" w:rsidRDefault="008178F7">
      <w:pPr>
        <w:pStyle w:val="a3"/>
        <w:spacing w:line="242" w:lineRule="auto"/>
        <w:ind w:right="569"/>
      </w:pPr>
      <w:r>
        <w:t>предвидеть трудности, которые могут возникнуть при решении учебной задачи, и адаптировать решение к меняющимся обстоятельствам;</w:t>
      </w:r>
    </w:p>
    <w:p w:rsidR="00CE04F4" w:rsidRDefault="008178F7">
      <w:pPr>
        <w:pStyle w:val="a3"/>
        <w:ind w:right="566"/>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CE04F4" w:rsidRDefault="008178F7">
      <w:pPr>
        <w:pStyle w:val="a3"/>
        <w:ind w:left="991" w:firstLine="0"/>
      </w:pPr>
      <w:r>
        <w:t>развивать</w:t>
      </w:r>
      <w:r>
        <w:rPr>
          <w:spacing w:val="-8"/>
        </w:rPr>
        <w:t xml:space="preserve"> </w:t>
      </w:r>
      <w:r>
        <w:t>способность</w:t>
      </w:r>
      <w:r>
        <w:rPr>
          <w:spacing w:val="-3"/>
        </w:rPr>
        <w:t xml:space="preserve"> </w:t>
      </w:r>
      <w:r>
        <w:t>управлять</w:t>
      </w:r>
      <w:r>
        <w:rPr>
          <w:spacing w:val="-2"/>
        </w:rPr>
        <w:t xml:space="preserve"> </w:t>
      </w:r>
      <w:r>
        <w:t>собственными</w:t>
      </w:r>
      <w:r>
        <w:rPr>
          <w:spacing w:val="-2"/>
        </w:rPr>
        <w:t xml:space="preserve"> </w:t>
      </w:r>
      <w:r>
        <w:t>эмоциями</w:t>
      </w:r>
      <w:r>
        <w:rPr>
          <w:spacing w:val="-6"/>
        </w:rPr>
        <w:t xml:space="preserve"> </w:t>
      </w:r>
      <w:r>
        <w:t>и</w:t>
      </w:r>
      <w:r>
        <w:rPr>
          <w:spacing w:val="-2"/>
        </w:rPr>
        <w:t xml:space="preserve"> </w:t>
      </w:r>
      <w:r>
        <w:t>эмоциями</w:t>
      </w:r>
      <w:r>
        <w:rPr>
          <w:spacing w:val="-6"/>
        </w:rPr>
        <w:t xml:space="preserve"> </w:t>
      </w:r>
      <w:r>
        <w:rPr>
          <w:spacing w:val="-2"/>
        </w:rPr>
        <w:t>других;</w:t>
      </w:r>
    </w:p>
    <w:p w:rsidR="00CE04F4" w:rsidRDefault="008178F7">
      <w:pPr>
        <w:pStyle w:val="a3"/>
        <w:spacing w:line="237" w:lineRule="auto"/>
        <w:ind w:right="574"/>
      </w:pPr>
      <w:r>
        <w:t>выявлять и анализировать причины эмоций; понимать мотивы и намерения другого человека, анализируя</w:t>
      </w:r>
      <w:r>
        <w:rPr>
          <w:spacing w:val="-2"/>
        </w:rPr>
        <w:t xml:space="preserve"> </w:t>
      </w:r>
      <w:r>
        <w:t>речевую</w:t>
      </w:r>
      <w:r>
        <w:rPr>
          <w:spacing w:val="-4"/>
        </w:rPr>
        <w:t xml:space="preserve"> </w:t>
      </w:r>
      <w:r>
        <w:t>ситуацию;</w:t>
      </w:r>
      <w:r>
        <w:rPr>
          <w:spacing w:val="-7"/>
        </w:rPr>
        <w:t xml:space="preserve"> </w:t>
      </w:r>
      <w:r>
        <w:t>регулировать</w:t>
      </w:r>
      <w:r>
        <w:rPr>
          <w:spacing w:val="-1"/>
        </w:rPr>
        <w:t xml:space="preserve"> </w:t>
      </w:r>
      <w:r>
        <w:t>способ</w:t>
      </w:r>
      <w:r>
        <w:rPr>
          <w:spacing w:val="-8"/>
        </w:rPr>
        <w:t xml:space="preserve"> </w:t>
      </w:r>
      <w:r>
        <w:t>выражения</w:t>
      </w:r>
      <w:r>
        <w:rPr>
          <w:spacing w:val="-2"/>
        </w:rPr>
        <w:t xml:space="preserve"> </w:t>
      </w:r>
      <w:r>
        <w:t>собственных</w:t>
      </w:r>
      <w:r>
        <w:rPr>
          <w:spacing w:val="-7"/>
        </w:rPr>
        <w:t xml:space="preserve"> </w:t>
      </w:r>
      <w:r>
        <w:t>эмоций;</w:t>
      </w:r>
    </w:p>
    <w:p w:rsidR="00CE04F4" w:rsidRDefault="008178F7">
      <w:pPr>
        <w:pStyle w:val="a3"/>
        <w:spacing w:before="5" w:line="237" w:lineRule="auto"/>
        <w:ind w:left="991" w:right="3753" w:firstLine="0"/>
        <w:jc w:val="left"/>
      </w:pPr>
      <w:r>
        <w:t>осознанно</w:t>
      </w:r>
      <w:r>
        <w:rPr>
          <w:spacing w:val="-3"/>
        </w:rPr>
        <w:t xml:space="preserve"> </w:t>
      </w:r>
      <w:r>
        <w:t>относиться</w:t>
      </w:r>
      <w:r>
        <w:rPr>
          <w:spacing w:val="-3"/>
        </w:rPr>
        <w:t xml:space="preserve"> </w:t>
      </w:r>
      <w:r>
        <w:t>к</w:t>
      </w:r>
      <w:r>
        <w:rPr>
          <w:spacing w:val="-4"/>
        </w:rPr>
        <w:t xml:space="preserve"> </w:t>
      </w:r>
      <w:r>
        <w:t>другому</w:t>
      </w:r>
      <w:r>
        <w:rPr>
          <w:spacing w:val="-12"/>
        </w:rPr>
        <w:t xml:space="preserve"> </w:t>
      </w:r>
      <w:r>
        <w:t>человеку</w:t>
      </w:r>
      <w:r>
        <w:rPr>
          <w:spacing w:val="-12"/>
        </w:rPr>
        <w:t xml:space="preserve"> </w:t>
      </w:r>
      <w:r>
        <w:t>и</w:t>
      </w:r>
      <w:r>
        <w:rPr>
          <w:spacing w:val="-2"/>
        </w:rPr>
        <w:t xml:space="preserve"> </w:t>
      </w:r>
      <w:r>
        <w:t>его</w:t>
      </w:r>
      <w:r>
        <w:rPr>
          <w:spacing w:val="-3"/>
        </w:rPr>
        <w:t xml:space="preserve"> </w:t>
      </w:r>
      <w:r>
        <w:t>мнению; признавать свое и чужое право на ошибку;</w:t>
      </w:r>
    </w:p>
    <w:p w:rsidR="00CE04F4" w:rsidRDefault="008178F7">
      <w:pPr>
        <w:pStyle w:val="a3"/>
        <w:spacing w:before="5" w:line="237" w:lineRule="auto"/>
        <w:ind w:left="991" w:right="5575" w:firstLine="0"/>
        <w:jc w:val="left"/>
      </w:pPr>
      <w:r>
        <w:t>принимать</w:t>
      </w:r>
      <w:r>
        <w:rPr>
          <w:spacing w:val="-8"/>
        </w:rPr>
        <w:t xml:space="preserve"> </w:t>
      </w:r>
      <w:r>
        <w:t>себя</w:t>
      </w:r>
      <w:r>
        <w:rPr>
          <w:spacing w:val="-8"/>
        </w:rPr>
        <w:t xml:space="preserve"> </w:t>
      </w:r>
      <w:r>
        <w:t>и</w:t>
      </w:r>
      <w:r>
        <w:rPr>
          <w:spacing w:val="-7"/>
        </w:rPr>
        <w:t xml:space="preserve"> </w:t>
      </w:r>
      <w:r>
        <w:t>других,</w:t>
      </w:r>
      <w:r>
        <w:rPr>
          <w:spacing w:val="-6"/>
        </w:rPr>
        <w:t xml:space="preserve"> </w:t>
      </w:r>
      <w:r>
        <w:t>не</w:t>
      </w:r>
      <w:r>
        <w:rPr>
          <w:spacing w:val="-9"/>
        </w:rPr>
        <w:t xml:space="preserve"> </w:t>
      </w:r>
      <w:r>
        <w:t>осуждая; проявлять открытость;</w:t>
      </w:r>
    </w:p>
    <w:p w:rsidR="00CE04F4" w:rsidRDefault="008178F7">
      <w:pPr>
        <w:pStyle w:val="a3"/>
        <w:spacing w:before="4" w:line="275" w:lineRule="exact"/>
        <w:ind w:left="991" w:firstLine="0"/>
        <w:jc w:val="left"/>
      </w:pPr>
      <w:r>
        <w:t>осознавать</w:t>
      </w:r>
      <w:r>
        <w:rPr>
          <w:spacing w:val="-6"/>
        </w:rPr>
        <w:t xml:space="preserve"> </w:t>
      </w:r>
      <w:r>
        <w:t>невозможность</w:t>
      </w:r>
      <w:r>
        <w:rPr>
          <w:spacing w:val="-7"/>
        </w:rPr>
        <w:t xml:space="preserve"> </w:t>
      </w:r>
      <w:r>
        <w:t>контролировать</w:t>
      </w:r>
      <w:r>
        <w:rPr>
          <w:spacing w:val="-9"/>
        </w:rPr>
        <w:t xml:space="preserve"> </w:t>
      </w:r>
      <w:r>
        <w:t>все</w:t>
      </w:r>
      <w:r>
        <w:rPr>
          <w:spacing w:val="-9"/>
        </w:rPr>
        <w:t xml:space="preserve"> </w:t>
      </w:r>
      <w:r>
        <w:rPr>
          <w:spacing w:val="-2"/>
        </w:rPr>
        <w:t>вокруг.</w:t>
      </w:r>
    </w:p>
    <w:p w:rsidR="00CE04F4" w:rsidRDefault="008178F7">
      <w:pPr>
        <w:pStyle w:val="a3"/>
        <w:spacing w:line="242" w:lineRule="auto"/>
        <w:ind w:left="991" w:right="563" w:firstLine="0"/>
        <w:jc w:val="left"/>
      </w:pPr>
      <w:r>
        <w:t>У обучающегося будут сформированы следующие умения совместной деятельности: понимать</w:t>
      </w:r>
      <w:r>
        <w:rPr>
          <w:spacing w:val="70"/>
          <w:w w:val="150"/>
        </w:rPr>
        <w:t xml:space="preserve"> </w:t>
      </w:r>
      <w:r>
        <w:t>и</w:t>
      </w:r>
      <w:r>
        <w:rPr>
          <w:spacing w:val="75"/>
          <w:w w:val="150"/>
        </w:rPr>
        <w:t xml:space="preserve"> </w:t>
      </w:r>
      <w:r>
        <w:t>использовать</w:t>
      </w:r>
      <w:r>
        <w:rPr>
          <w:spacing w:val="75"/>
          <w:w w:val="150"/>
        </w:rPr>
        <w:t xml:space="preserve"> </w:t>
      </w:r>
      <w:r>
        <w:t>преимущества</w:t>
      </w:r>
      <w:r>
        <w:rPr>
          <w:spacing w:val="73"/>
          <w:w w:val="150"/>
        </w:rPr>
        <w:t xml:space="preserve"> </w:t>
      </w:r>
      <w:r>
        <w:t>командной</w:t>
      </w:r>
      <w:r>
        <w:rPr>
          <w:spacing w:val="70"/>
          <w:w w:val="150"/>
        </w:rPr>
        <w:t xml:space="preserve"> </w:t>
      </w:r>
      <w:r>
        <w:t>и</w:t>
      </w:r>
      <w:r>
        <w:rPr>
          <w:spacing w:val="75"/>
          <w:w w:val="150"/>
        </w:rPr>
        <w:t xml:space="preserve"> </w:t>
      </w:r>
      <w:r>
        <w:t>индивидуальной</w:t>
      </w:r>
      <w:r>
        <w:rPr>
          <w:spacing w:val="74"/>
          <w:w w:val="150"/>
        </w:rPr>
        <w:t xml:space="preserve"> </w:t>
      </w:r>
      <w:r>
        <w:t>работы</w:t>
      </w:r>
      <w:r>
        <w:rPr>
          <w:spacing w:val="76"/>
          <w:w w:val="150"/>
        </w:rPr>
        <w:t xml:space="preserve"> </w:t>
      </w:r>
      <w:r>
        <w:rPr>
          <w:spacing w:val="-5"/>
        </w:rPr>
        <w:t>при</w:t>
      </w:r>
    </w:p>
    <w:p w:rsidR="00CE04F4" w:rsidRDefault="008178F7">
      <w:pPr>
        <w:pStyle w:val="a3"/>
        <w:spacing w:line="242" w:lineRule="auto"/>
        <w:ind w:firstLine="0"/>
        <w:jc w:val="left"/>
      </w:pPr>
      <w:r>
        <w:t>решении</w:t>
      </w:r>
      <w:r>
        <w:rPr>
          <w:spacing w:val="40"/>
        </w:rPr>
        <w:t xml:space="preserve"> </w:t>
      </w:r>
      <w:r>
        <w:t>конкретной</w:t>
      </w:r>
      <w:r>
        <w:rPr>
          <w:spacing w:val="40"/>
        </w:rPr>
        <w:t xml:space="preserve"> </w:t>
      </w:r>
      <w:r>
        <w:t>проблемы,</w:t>
      </w:r>
      <w:r>
        <w:rPr>
          <w:spacing w:val="40"/>
        </w:rPr>
        <w:t xml:space="preserve"> </w:t>
      </w:r>
      <w:r>
        <w:t>обосновывать</w:t>
      </w:r>
      <w:r>
        <w:rPr>
          <w:spacing w:val="40"/>
        </w:rPr>
        <w:t xml:space="preserve"> </w:t>
      </w:r>
      <w:r>
        <w:t>необходимость</w:t>
      </w:r>
      <w:r>
        <w:rPr>
          <w:spacing w:val="40"/>
        </w:rPr>
        <w:t xml:space="preserve"> </w:t>
      </w:r>
      <w:r>
        <w:t>применения</w:t>
      </w:r>
      <w:r>
        <w:rPr>
          <w:spacing w:val="40"/>
        </w:rPr>
        <w:t xml:space="preserve"> </w:t>
      </w:r>
      <w:r>
        <w:t>групповых</w:t>
      </w:r>
      <w:r>
        <w:rPr>
          <w:spacing w:val="40"/>
        </w:rPr>
        <w:t xml:space="preserve"> </w:t>
      </w:r>
      <w:r>
        <w:t>форм взаимодействия при решении поставленной задачи;</w:t>
      </w:r>
    </w:p>
    <w:p w:rsidR="00CE04F4" w:rsidRDefault="008178F7">
      <w:pPr>
        <w:pStyle w:val="a3"/>
        <w:ind w:right="566"/>
      </w:pPr>
      <w: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w:t>
      </w:r>
      <w:r>
        <w:rPr>
          <w:spacing w:val="-2"/>
        </w:rPr>
        <w:t>работы;</w:t>
      </w:r>
    </w:p>
    <w:p w:rsidR="00CE04F4" w:rsidRDefault="008178F7">
      <w:pPr>
        <w:pStyle w:val="a3"/>
        <w:spacing w:line="237" w:lineRule="auto"/>
        <w:ind w:right="570"/>
      </w:pPr>
      <w:r>
        <w:t>уметь обобщать мнения нескольких людей, проявлять готовность руководить, выполнять поручения, подчиняться;</w:t>
      </w:r>
    </w:p>
    <w:p w:rsidR="00CE04F4" w:rsidRDefault="008178F7">
      <w:pPr>
        <w:pStyle w:val="a3"/>
        <w:ind w:right="558"/>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CE04F4" w:rsidRDefault="008178F7">
      <w:pPr>
        <w:pStyle w:val="a3"/>
        <w:spacing w:line="237" w:lineRule="auto"/>
        <w:ind w:right="563"/>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CE04F4" w:rsidRDefault="008178F7">
      <w:pPr>
        <w:pStyle w:val="a3"/>
        <w:spacing w:before="2"/>
        <w:ind w:right="562"/>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CE04F4" w:rsidRDefault="008178F7">
      <w:pPr>
        <w:pStyle w:val="Heading3"/>
        <w:spacing w:before="1"/>
      </w:pPr>
      <w:r>
        <w:t>Предметные</w:t>
      </w:r>
      <w:r>
        <w:rPr>
          <w:spacing w:val="-3"/>
        </w:rPr>
        <w:t xml:space="preserve"> </w:t>
      </w:r>
      <w:r>
        <w:rPr>
          <w:spacing w:val="-2"/>
        </w:rPr>
        <w:t>результаты</w:t>
      </w:r>
    </w:p>
    <w:p w:rsidR="00CE04F4" w:rsidRDefault="008178F7">
      <w:pPr>
        <w:pStyle w:val="a3"/>
        <w:spacing w:before="1" w:line="237" w:lineRule="auto"/>
        <w:ind w:right="567"/>
      </w:pPr>
      <w:r>
        <w:t>К концу обучения в 5 классе обучающийся получит следующие предметные результаты</w:t>
      </w:r>
      <w:r>
        <w:rPr>
          <w:spacing w:val="40"/>
        </w:rPr>
        <w:t xml:space="preserve"> </w:t>
      </w:r>
      <w:r>
        <w:t>по отдельным темам программы по русскому языку:</w:t>
      </w:r>
    </w:p>
    <w:p w:rsidR="00CE04F4" w:rsidRDefault="008178F7">
      <w:pPr>
        <w:spacing w:before="3" w:line="275" w:lineRule="exact"/>
        <w:ind w:left="991"/>
        <w:jc w:val="both"/>
        <w:rPr>
          <w:i/>
          <w:sz w:val="24"/>
        </w:rPr>
      </w:pPr>
      <w:r>
        <w:rPr>
          <w:i/>
          <w:sz w:val="24"/>
        </w:rPr>
        <w:t>Общие</w:t>
      </w:r>
      <w:r>
        <w:rPr>
          <w:i/>
          <w:spacing w:val="-1"/>
          <w:sz w:val="24"/>
        </w:rPr>
        <w:t xml:space="preserve"> </w:t>
      </w:r>
      <w:r>
        <w:rPr>
          <w:i/>
          <w:sz w:val="24"/>
        </w:rPr>
        <w:t>сведения</w:t>
      </w:r>
      <w:r>
        <w:rPr>
          <w:i/>
          <w:spacing w:val="-1"/>
          <w:sz w:val="24"/>
        </w:rPr>
        <w:t xml:space="preserve"> </w:t>
      </w:r>
      <w:r>
        <w:rPr>
          <w:i/>
          <w:sz w:val="24"/>
        </w:rPr>
        <w:t xml:space="preserve">о </w:t>
      </w:r>
      <w:r>
        <w:rPr>
          <w:i/>
          <w:spacing w:val="-2"/>
          <w:sz w:val="24"/>
        </w:rPr>
        <w:t>языке.</w:t>
      </w:r>
    </w:p>
    <w:p w:rsidR="00CE04F4" w:rsidRDefault="008178F7">
      <w:pPr>
        <w:pStyle w:val="a3"/>
        <w:tabs>
          <w:tab w:val="left" w:pos="2406"/>
          <w:tab w:val="left" w:pos="3643"/>
          <w:tab w:val="left" w:pos="4017"/>
          <w:tab w:val="left" w:pos="5998"/>
          <w:tab w:val="left" w:pos="7154"/>
          <w:tab w:val="left" w:pos="8046"/>
          <w:tab w:val="left" w:pos="9365"/>
        </w:tabs>
        <w:spacing w:line="242" w:lineRule="auto"/>
        <w:ind w:right="569"/>
        <w:jc w:val="left"/>
      </w:pPr>
      <w:r>
        <w:rPr>
          <w:spacing w:val="-2"/>
        </w:rPr>
        <w:t>Осознавать</w:t>
      </w:r>
      <w:r>
        <w:tab/>
      </w:r>
      <w:r>
        <w:rPr>
          <w:spacing w:val="-2"/>
        </w:rPr>
        <w:t>богатство</w:t>
      </w:r>
      <w:r>
        <w:tab/>
      </w:r>
      <w:r>
        <w:rPr>
          <w:spacing w:val="-10"/>
        </w:rPr>
        <w:t>и</w:t>
      </w:r>
      <w:r>
        <w:tab/>
      </w:r>
      <w:r>
        <w:rPr>
          <w:spacing w:val="-2"/>
        </w:rPr>
        <w:t>выразительность</w:t>
      </w:r>
      <w:r>
        <w:tab/>
      </w:r>
      <w:r>
        <w:rPr>
          <w:spacing w:val="-2"/>
        </w:rPr>
        <w:t>русского</w:t>
      </w:r>
      <w:r>
        <w:tab/>
      </w:r>
      <w:r>
        <w:rPr>
          <w:spacing w:val="-2"/>
        </w:rPr>
        <w:t>языка,</w:t>
      </w:r>
      <w:r>
        <w:tab/>
      </w:r>
      <w:r>
        <w:rPr>
          <w:spacing w:val="-2"/>
        </w:rPr>
        <w:t>приводить</w:t>
      </w:r>
      <w:r>
        <w:tab/>
      </w:r>
      <w:r>
        <w:rPr>
          <w:spacing w:val="-2"/>
        </w:rPr>
        <w:t xml:space="preserve">примеры, </w:t>
      </w:r>
      <w:r>
        <w:t>свидетельствующие об этом.</w:t>
      </w:r>
    </w:p>
    <w:p w:rsidR="00CE04F4" w:rsidRDefault="008178F7">
      <w:pPr>
        <w:pStyle w:val="a3"/>
        <w:spacing w:line="242" w:lineRule="auto"/>
        <w:jc w:val="left"/>
      </w:pPr>
      <w:r>
        <w:t>Знать</w:t>
      </w:r>
      <w:r>
        <w:rPr>
          <w:spacing w:val="35"/>
        </w:rPr>
        <w:t xml:space="preserve"> </w:t>
      </w:r>
      <w:r>
        <w:t>основные</w:t>
      </w:r>
      <w:r>
        <w:rPr>
          <w:spacing w:val="32"/>
        </w:rPr>
        <w:t xml:space="preserve"> </w:t>
      </w:r>
      <w:r>
        <w:t>разделы</w:t>
      </w:r>
      <w:r>
        <w:rPr>
          <w:spacing w:val="35"/>
        </w:rPr>
        <w:t xml:space="preserve"> </w:t>
      </w:r>
      <w:r>
        <w:t>лингвистики,</w:t>
      </w:r>
      <w:r>
        <w:rPr>
          <w:spacing w:val="31"/>
        </w:rPr>
        <w:t xml:space="preserve"> </w:t>
      </w:r>
      <w:r>
        <w:t>основные</w:t>
      </w:r>
      <w:r>
        <w:rPr>
          <w:spacing w:val="36"/>
        </w:rPr>
        <w:t xml:space="preserve"> </w:t>
      </w:r>
      <w:r>
        <w:t>единицы</w:t>
      </w:r>
      <w:r>
        <w:rPr>
          <w:spacing w:val="35"/>
        </w:rPr>
        <w:t xml:space="preserve"> </w:t>
      </w:r>
      <w:r>
        <w:t>языка</w:t>
      </w:r>
      <w:r>
        <w:rPr>
          <w:spacing w:val="32"/>
        </w:rPr>
        <w:t xml:space="preserve"> </w:t>
      </w:r>
      <w:r>
        <w:t>и</w:t>
      </w:r>
      <w:r>
        <w:rPr>
          <w:spacing w:val="34"/>
        </w:rPr>
        <w:t xml:space="preserve"> </w:t>
      </w:r>
      <w:r>
        <w:t>речи</w:t>
      </w:r>
      <w:r>
        <w:rPr>
          <w:spacing w:val="34"/>
        </w:rPr>
        <w:t xml:space="preserve"> </w:t>
      </w:r>
      <w:r>
        <w:t>(звук,</w:t>
      </w:r>
      <w:r>
        <w:rPr>
          <w:spacing w:val="39"/>
        </w:rPr>
        <w:t xml:space="preserve"> </w:t>
      </w:r>
      <w:r>
        <w:t>морфема, слово, словосочетание, предложение).</w:t>
      </w:r>
    </w:p>
    <w:p w:rsidR="00CE04F4" w:rsidRDefault="008178F7">
      <w:pPr>
        <w:spacing w:line="270" w:lineRule="exact"/>
        <w:ind w:left="991"/>
        <w:rPr>
          <w:i/>
          <w:sz w:val="24"/>
        </w:rPr>
      </w:pPr>
      <w:r>
        <w:rPr>
          <w:i/>
          <w:sz w:val="24"/>
        </w:rPr>
        <w:t>Язык и</w:t>
      </w:r>
      <w:r>
        <w:rPr>
          <w:i/>
          <w:spacing w:val="4"/>
          <w:sz w:val="24"/>
        </w:rPr>
        <w:t xml:space="preserve"> </w:t>
      </w:r>
      <w:r>
        <w:rPr>
          <w:i/>
          <w:spacing w:val="-2"/>
          <w:sz w:val="24"/>
        </w:rPr>
        <w:t>речь.</w:t>
      </w:r>
    </w:p>
    <w:p w:rsidR="00CE04F4" w:rsidRDefault="00CE04F4">
      <w:pPr>
        <w:spacing w:line="270" w:lineRule="exact"/>
        <w:rPr>
          <w:i/>
          <w:sz w:val="24"/>
        </w:rPr>
        <w:sectPr w:rsidR="00CE04F4">
          <w:pgSz w:w="11910" w:h="16840"/>
          <w:pgMar w:top="620" w:right="283" w:bottom="480" w:left="708" w:header="0" w:footer="292" w:gutter="0"/>
          <w:cols w:space="720"/>
        </w:sectPr>
      </w:pPr>
    </w:p>
    <w:p w:rsidR="00CE04F4" w:rsidRDefault="008178F7">
      <w:pPr>
        <w:pStyle w:val="a3"/>
        <w:spacing w:before="64"/>
        <w:ind w:right="564"/>
      </w:pPr>
      <w:r>
        <w:lastRenderedPageBreak/>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CE04F4" w:rsidRDefault="008178F7">
      <w:pPr>
        <w:pStyle w:val="a3"/>
        <w:ind w:right="559"/>
      </w:pPr>
      <w:r>
        <w:t>Создавать устные (при наличии возможности)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rsidR="00CE04F4" w:rsidRDefault="008178F7">
      <w:pPr>
        <w:pStyle w:val="a3"/>
        <w:spacing w:before="1"/>
        <w:ind w:right="564"/>
      </w:pPr>
      <w:r>
        <w:t xml:space="preserve">Участвовать в диалоге (при наличии возможности) на лингвистические темы (в рамках изученного) и в диалоге или полилоге на основе жизненных наблюдений объемом не менее 3 </w:t>
      </w:r>
      <w:r>
        <w:rPr>
          <w:spacing w:val="-2"/>
        </w:rPr>
        <w:t>реплик.</w:t>
      </w:r>
    </w:p>
    <w:p w:rsidR="00CE04F4" w:rsidRDefault="008178F7">
      <w:pPr>
        <w:pStyle w:val="a3"/>
        <w:spacing w:line="242" w:lineRule="auto"/>
        <w:ind w:right="574"/>
      </w:pPr>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CE04F4" w:rsidRDefault="008178F7">
      <w:pPr>
        <w:pStyle w:val="a3"/>
        <w:spacing w:line="242" w:lineRule="auto"/>
        <w:ind w:right="575"/>
      </w:pPr>
      <w:r>
        <w:t xml:space="preserve">Владеть различными видами чтения: просмотровым, ознакомительным, изучающим, </w:t>
      </w:r>
      <w:r>
        <w:rPr>
          <w:spacing w:val="-2"/>
        </w:rPr>
        <w:t>поисковым.</w:t>
      </w:r>
    </w:p>
    <w:p w:rsidR="00CE04F4" w:rsidRDefault="008178F7">
      <w:pPr>
        <w:pStyle w:val="a3"/>
        <w:spacing w:line="242" w:lineRule="auto"/>
        <w:ind w:right="575"/>
      </w:pPr>
      <w:r>
        <w:t>Устно пересказывать (при наличии возможности) прочитанный или прослушанный текст объемом не менее 100 слов.</w:t>
      </w:r>
    </w:p>
    <w:p w:rsidR="00CE04F4" w:rsidRDefault="008178F7">
      <w:pPr>
        <w:pStyle w:val="a3"/>
        <w:ind w:right="563"/>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150 слов: устно (при наличии возможности) и письменно формулировать тему и главную мысль текста; формулировать вопросы по содержанию текста</w:t>
      </w:r>
      <w:r>
        <w:rPr>
          <w:spacing w:val="-2"/>
        </w:rPr>
        <w:t xml:space="preserve"> </w:t>
      </w:r>
      <w:r>
        <w:t>и</w:t>
      </w:r>
      <w:r>
        <w:rPr>
          <w:spacing w:val="-5"/>
        </w:rPr>
        <w:t xml:space="preserve"> </w:t>
      </w:r>
      <w:r>
        <w:t>отвечать на</w:t>
      </w:r>
      <w:r>
        <w:rPr>
          <w:spacing w:val="-2"/>
        </w:rPr>
        <w:t xml:space="preserve"> </w:t>
      </w:r>
      <w:r>
        <w:t>них;</w:t>
      </w:r>
      <w:r>
        <w:rPr>
          <w:spacing w:val="-1"/>
        </w:rPr>
        <w:t xml:space="preserve"> </w:t>
      </w:r>
      <w:r>
        <w:t>подробно и сжато передавать в письменной форме содержание исходного текста (для подробного изложения объем</w:t>
      </w:r>
      <w:r>
        <w:rPr>
          <w:spacing w:val="40"/>
        </w:rPr>
        <w:t xml:space="preserve"> </w:t>
      </w:r>
      <w:r>
        <w:t xml:space="preserve">исходного текста должен составлять не менее 100 слов; для сжатого изложения не менее 110 </w:t>
      </w:r>
      <w:r>
        <w:rPr>
          <w:spacing w:val="-2"/>
        </w:rPr>
        <w:t>слов).</w:t>
      </w:r>
    </w:p>
    <w:p w:rsidR="00CE04F4" w:rsidRDefault="008178F7">
      <w:pPr>
        <w:pStyle w:val="a3"/>
        <w:spacing w:line="237" w:lineRule="auto"/>
        <w:ind w:right="562"/>
      </w:pPr>
      <w:r>
        <w:t>Осуществлять выбор языковых средств для создания высказывания в соответствии с целью, темой и коммуникативным замыслом.</w:t>
      </w:r>
    </w:p>
    <w:p w:rsidR="00CE04F4" w:rsidRDefault="008178F7">
      <w:pPr>
        <w:pStyle w:val="a3"/>
        <w:ind w:right="552"/>
      </w:pPr>
      <w:r>
        <w:t>Соблюдать на письме нормы современного русского литературного языка, в том числе во время списывания текста объемом 90 - 100 слов; словарного диктанта объемом 15 - 20 слов; диктанта на основе связного текста объемом 90-100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CE04F4" w:rsidRDefault="008178F7">
      <w:pPr>
        <w:spacing w:line="274" w:lineRule="exact"/>
        <w:ind w:left="991"/>
        <w:rPr>
          <w:i/>
          <w:sz w:val="24"/>
        </w:rPr>
      </w:pPr>
      <w:r>
        <w:rPr>
          <w:i/>
          <w:spacing w:val="-2"/>
          <w:sz w:val="24"/>
        </w:rPr>
        <w:t>Текст.</w:t>
      </w:r>
    </w:p>
    <w:p w:rsidR="00CE04F4" w:rsidRDefault="008178F7">
      <w:pPr>
        <w:pStyle w:val="a3"/>
        <w:ind w:right="556"/>
      </w:pPr>
      <w: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w:t>
      </w:r>
      <w:r>
        <w:rPr>
          <w:spacing w:val="-1"/>
        </w:rPr>
        <w:t xml:space="preserve"> </w:t>
      </w:r>
      <w:r>
        <w:t>применять эти знания при создании собственного текста (устного при возможности и письменного).</w:t>
      </w:r>
    </w:p>
    <w:p w:rsidR="00CE04F4" w:rsidRDefault="008178F7">
      <w:pPr>
        <w:pStyle w:val="a3"/>
        <w:ind w:right="559"/>
      </w:pPr>
      <w:r>
        <w:t>Проводить смысловой анализ текста, его композиционных особенностей, определять количество микротем и абзацев.</w:t>
      </w:r>
    </w:p>
    <w:p w:rsidR="00CE04F4" w:rsidRDefault="008178F7">
      <w:pPr>
        <w:pStyle w:val="a3"/>
        <w:ind w:right="566"/>
      </w:pPr>
      <w: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CE04F4" w:rsidRDefault="008178F7">
      <w:pPr>
        <w:pStyle w:val="a3"/>
        <w:ind w:right="557"/>
      </w:pPr>
      <w:r>
        <w:t>Использовать знание основных признаков текста, особенностей функционально- смысловых типов речи, функциональных разновидностей языка в практике создания текста (в рамках изученного).</w:t>
      </w:r>
    </w:p>
    <w:p w:rsidR="00CE04F4" w:rsidRDefault="008178F7">
      <w:pPr>
        <w:pStyle w:val="a3"/>
        <w:spacing w:line="274" w:lineRule="exact"/>
        <w:ind w:left="991" w:firstLine="0"/>
      </w:pPr>
      <w:r>
        <w:t>Применять</w:t>
      </w:r>
      <w:r>
        <w:rPr>
          <w:spacing w:val="-7"/>
        </w:rPr>
        <w:t xml:space="preserve"> </w:t>
      </w:r>
      <w:r>
        <w:t>знание</w:t>
      </w:r>
      <w:r>
        <w:rPr>
          <w:spacing w:val="-12"/>
        </w:rPr>
        <w:t xml:space="preserve"> </w:t>
      </w:r>
      <w:r>
        <w:t>основных</w:t>
      </w:r>
      <w:r>
        <w:rPr>
          <w:spacing w:val="-7"/>
        </w:rPr>
        <w:t xml:space="preserve"> </w:t>
      </w:r>
      <w:r>
        <w:t>признаков</w:t>
      </w:r>
      <w:r>
        <w:rPr>
          <w:spacing w:val="-4"/>
        </w:rPr>
        <w:t xml:space="preserve"> </w:t>
      </w:r>
      <w:r>
        <w:t>текста</w:t>
      </w:r>
      <w:r>
        <w:rPr>
          <w:spacing w:val="-3"/>
        </w:rPr>
        <w:t xml:space="preserve"> </w:t>
      </w:r>
      <w:r>
        <w:t>(повествование)</w:t>
      </w:r>
      <w:r>
        <w:rPr>
          <w:spacing w:val="-5"/>
        </w:rPr>
        <w:t xml:space="preserve"> </w:t>
      </w:r>
      <w:r>
        <w:t>в</w:t>
      </w:r>
      <w:r>
        <w:rPr>
          <w:spacing w:val="-1"/>
        </w:rPr>
        <w:t xml:space="preserve"> </w:t>
      </w:r>
      <w:r>
        <w:t>практике</w:t>
      </w:r>
      <w:r>
        <w:rPr>
          <w:spacing w:val="-2"/>
        </w:rPr>
        <w:t xml:space="preserve"> </w:t>
      </w:r>
      <w:r>
        <w:t>его</w:t>
      </w:r>
      <w:r>
        <w:rPr>
          <w:spacing w:val="2"/>
        </w:rPr>
        <w:t xml:space="preserve"> </w:t>
      </w:r>
      <w:r>
        <w:rPr>
          <w:spacing w:val="-2"/>
        </w:rPr>
        <w:t>создания.</w:t>
      </w:r>
    </w:p>
    <w:p w:rsidR="00CE04F4" w:rsidRDefault="008178F7">
      <w:pPr>
        <w:pStyle w:val="a3"/>
        <w:ind w:right="564"/>
      </w:pPr>
      <w:r>
        <w:t>Создавать тексты-повествования с опорой на жизненный и читательский опыт; тексты с опорой на сюжетную картину (в том числе сочинения-миниатюры объемом 3 и более предложений; классные сочинения объемом не менее 70 слов).</w:t>
      </w:r>
    </w:p>
    <w:p w:rsidR="00CE04F4" w:rsidRDefault="008178F7">
      <w:pPr>
        <w:pStyle w:val="a3"/>
        <w:spacing w:line="242" w:lineRule="auto"/>
        <w:ind w:right="576"/>
      </w:pPr>
      <w:r>
        <w:t>Восстанавливать деформированный текст;</w:t>
      </w:r>
      <w:r>
        <w:rPr>
          <w:spacing w:val="-4"/>
        </w:rPr>
        <w:t xml:space="preserve"> </w:t>
      </w:r>
      <w:r>
        <w:t>осуществлять корректировку</w:t>
      </w:r>
      <w:r>
        <w:rPr>
          <w:spacing w:val="-9"/>
        </w:rPr>
        <w:t xml:space="preserve"> </w:t>
      </w:r>
      <w:r>
        <w:t>восстановленного текста с опорой на образец.</w:t>
      </w:r>
    </w:p>
    <w:p w:rsidR="00CE04F4" w:rsidRDefault="008178F7">
      <w:pPr>
        <w:pStyle w:val="a3"/>
        <w:ind w:right="561"/>
      </w:pPr>
      <w:r>
        <w:t>Владеть умениями информационной переработки прослушанного и прочитанного научно- учебного,</w:t>
      </w:r>
      <w:r>
        <w:rPr>
          <w:spacing w:val="-5"/>
        </w:rPr>
        <w:t xml:space="preserve"> </w:t>
      </w:r>
      <w:r>
        <w:t>художественного и</w:t>
      </w:r>
      <w:r>
        <w:rPr>
          <w:spacing w:val="-1"/>
        </w:rPr>
        <w:t xml:space="preserve"> </w:t>
      </w:r>
      <w:r>
        <w:t>научно-популярного</w:t>
      </w:r>
      <w:r>
        <w:rPr>
          <w:spacing w:val="-2"/>
        </w:rPr>
        <w:t xml:space="preserve"> </w:t>
      </w:r>
      <w:r>
        <w:t>текстов:</w:t>
      </w:r>
      <w:r>
        <w:rPr>
          <w:spacing w:val="-2"/>
        </w:rPr>
        <w:t xml:space="preserve"> </w:t>
      </w:r>
      <w:r>
        <w:t>составлять</w:t>
      </w:r>
      <w:r>
        <w:rPr>
          <w:spacing w:val="-6"/>
        </w:rPr>
        <w:t xml:space="preserve"> </w:t>
      </w:r>
      <w:r>
        <w:t>план</w:t>
      </w:r>
      <w:r>
        <w:rPr>
          <w:spacing w:val="-1"/>
        </w:rPr>
        <w:t xml:space="preserve"> </w:t>
      </w:r>
      <w:r>
        <w:t>(простой, сложный) с целью дальнейшего воспроизведения содержания текста в устной при возможности и письменной форме; передавать содержание текста, в том числе с изменением лица рассказчика;</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6" w:line="237" w:lineRule="auto"/>
        <w:ind w:right="569" w:firstLine="0"/>
      </w:pPr>
      <w:r>
        <w:lastRenderedPageBreak/>
        <w:t>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CE04F4" w:rsidRDefault="008178F7">
      <w:pPr>
        <w:pStyle w:val="a3"/>
        <w:spacing w:before="4" w:line="275" w:lineRule="exact"/>
        <w:ind w:left="991" w:firstLine="0"/>
      </w:pPr>
      <w:r>
        <w:t>Представлять</w:t>
      </w:r>
      <w:r>
        <w:rPr>
          <w:spacing w:val="-3"/>
        </w:rPr>
        <w:t xml:space="preserve"> </w:t>
      </w:r>
      <w:r>
        <w:t>сообщение</w:t>
      </w:r>
      <w:r>
        <w:rPr>
          <w:spacing w:val="-2"/>
        </w:rPr>
        <w:t xml:space="preserve"> </w:t>
      </w:r>
      <w:r>
        <w:t>на</w:t>
      </w:r>
      <w:r>
        <w:rPr>
          <w:spacing w:val="-7"/>
        </w:rPr>
        <w:t xml:space="preserve"> </w:t>
      </w:r>
      <w:r>
        <w:t>заданную</w:t>
      </w:r>
      <w:r>
        <w:rPr>
          <w:spacing w:val="-3"/>
        </w:rPr>
        <w:t xml:space="preserve"> </w:t>
      </w:r>
      <w:r>
        <w:t>тему</w:t>
      </w:r>
      <w:r>
        <w:rPr>
          <w:spacing w:val="-11"/>
        </w:rPr>
        <w:t xml:space="preserve"> </w:t>
      </w:r>
      <w:r>
        <w:t>в виде</w:t>
      </w:r>
      <w:r>
        <w:rPr>
          <w:spacing w:val="-1"/>
        </w:rPr>
        <w:t xml:space="preserve"> </w:t>
      </w:r>
      <w:r>
        <w:rPr>
          <w:spacing w:val="-2"/>
        </w:rPr>
        <w:t>презентации.</w:t>
      </w:r>
    </w:p>
    <w:p w:rsidR="00CE04F4" w:rsidRDefault="008178F7">
      <w:pPr>
        <w:pStyle w:val="a3"/>
        <w:ind w:right="565"/>
      </w:pPr>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CE04F4" w:rsidRDefault="008178F7">
      <w:pPr>
        <w:spacing w:before="1" w:line="275" w:lineRule="exact"/>
        <w:ind w:left="991"/>
        <w:jc w:val="both"/>
        <w:rPr>
          <w:i/>
          <w:sz w:val="24"/>
        </w:rPr>
      </w:pPr>
      <w:r>
        <w:rPr>
          <w:i/>
          <w:sz w:val="24"/>
        </w:rPr>
        <w:t>Функциональные</w:t>
      </w:r>
      <w:r>
        <w:rPr>
          <w:i/>
          <w:spacing w:val="-6"/>
          <w:sz w:val="24"/>
        </w:rPr>
        <w:t xml:space="preserve"> </w:t>
      </w:r>
      <w:r>
        <w:rPr>
          <w:i/>
          <w:sz w:val="24"/>
        </w:rPr>
        <w:t>разновидности</w:t>
      </w:r>
      <w:r>
        <w:rPr>
          <w:i/>
          <w:spacing w:val="-6"/>
          <w:sz w:val="24"/>
        </w:rPr>
        <w:t xml:space="preserve"> </w:t>
      </w:r>
      <w:r>
        <w:rPr>
          <w:i/>
          <w:spacing w:val="-2"/>
          <w:sz w:val="24"/>
        </w:rPr>
        <w:t>языка.</w:t>
      </w:r>
    </w:p>
    <w:p w:rsidR="00CE04F4" w:rsidRDefault="008178F7">
      <w:pPr>
        <w:pStyle w:val="a3"/>
        <w:spacing w:line="242" w:lineRule="auto"/>
        <w:ind w:right="563"/>
      </w:pPr>
      <w:r>
        <w:t>Иметь общее представление об особенностях разговорной речи, функциональных стилей, языка художественной литературы.</w:t>
      </w:r>
    </w:p>
    <w:p w:rsidR="00CE04F4" w:rsidRDefault="008178F7">
      <w:pPr>
        <w:spacing w:line="271" w:lineRule="exact"/>
        <w:ind w:left="991"/>
        <w:jc w:val="both"/>
        <w:rPr>
          <w:i/>
          <w:sz w:val="24"/>
        </w:rPr>
      </w:pPr>
      <w:r>
        <w:rPr>
          <w:i/>
          <w:sz w:val="24"/>
        </w:rPr>
        <w:t>Система</w:t>
      </w:r>
      <w:r>
        <w:rPr>
          <w:i/>
          <w:spacing w:val="-2"/>
          <w:sz w:val="24"/>
        </w:rPr>
        <w:t xml:space="preserve"> </w:t>
      </w:r>
      <w:r>
        <w:rPr>
          <w:i/>
          <w:sz w:val="24"/>
        </w:rPr>
        <w:t>языка.</w:t>
      </w:r>
      <w:r>
        <w:rPr>
          <w:i/>
          <w:spacing w:val="-1"/>
          <w:sz w:val="24"/>
        </w:rPr>
        <w:t xml:space="preserve"> </w:t>
      </w:r>
      <w:r>
        <w:rPr>
          <w:i/>
          <w:sz w:val="24"/>
        </w:rPr>
        <w:t>Фонетика. Графика.</w:t>
      </w:r>
      <w:r>
        <w:rPr>
          <w:i/>
          <w:spacing w:val="-4"/>
          <w:sz w:val="24"/>
        </w:rPr>
        <w:t xml:space="preserve"> </w:t>
      </w:r>
      <w:r>
        <w:rPr>
          <w:i/>
          <w:spacing w:val="-2"/>
          <w:sz w:val="24"/>
        </w:rPr>
        <w:t>Орфоэпия.</w:t>
      </w:r>
    </w:p>
    <w:p w:rsidR="00CE04F4" w:rsidRDefault="008178F7">
      <w:pPr>
        <w:pStyle w:val="a3"/>
        <w:spacing w:before="4" w:line="237" w:lineRule="auto"/>
        <w:ind w:right="571"/>
      </w:pPr>
      <w:r>
        <w:t>Характеризовать звуки; понимать различие между звуком и буквой, характеризовать систему звуков.</w:t>
      </w:r>
    </w:p>
    <w:p w:rsidR="00CE04F4" w:rsidRDefault="008178F7">
      <w:pPr>
        <w:pStyle w:val="a3"/>
        <w:spacing w:before="4" w:line="275" w:lineRule="exact"/>
        <w:ind w:left="991" w:firstLine="0"/>
      </w:pPr>
      <w:r>
        <w:t>Проводить</w:t>
      </w:r>
      <w:r>
        <w:rPr>
          <w:spacing w:val="-6"/>
        </w:rPr>
        <w:t xml:space="preserve"> </w:t>
      </w:r>
      <w:r>
        <w:t>фонетический</w:t>
      </w:r>
      <w:r>
        <w:rPr>
          <w:spacing w:val="-2"/>
        </w:rPr>
        <w:t xml:space="preserve"> </w:t>
      </w:r>
      <w:r>
        <w:t>анализ</w:t>
      </w:r>
      <w:r>
        <w:rPr>
          <w:spacing w:val="-2"/>
        </w:rPr>
        <w:t xml:space="preserve"> </w:t>
      </w:r>
      <w:r>
        <w:rPr>
          <w:spacing w:val="-4"/>
        </w:rPr>
        <w:t>слов.</w:t>
      </w:r>
    </w:p>
    <w:p w:rsidR="00CE04F4" w:rsidRDefault="008178F7">
      <w:pPr>
        <w:pStyle w:val="a3"/>
        <w:spacing w:line="242" w:lineRule="auto"/>
        <w:ind w:right="563"/>
      </w:pPr>
      <w:r>
        <w:t>Использовать знания по фонетике, графике и орфоэпии в практике произношения и правописания слов.</w:t>
      </w:r>
    </w:p>
    <w:p w:rsidR="00CE04F4" w:rsidRDefault="008178F7">
      <w:pPr>
        <w:spacing w:line="271" w:lineRule="exact"/>
        <w:ind w:left="991"/>
        <w:rPr>
          <w:i/>
          <w:sz w:val="24"/>
        </w:rPr>
      </w:pPr>
      <w:r>
        <w:rPr>
          <w:i/>
          <w:spacing w:val="-2"/>
          <w:sz w:val="24"/>
        </w:rPr>
        <w:t>Орфография.</w:t>
      </w:r>
    </w:p>
    <w:p w:rsidR="00CE04F4" w:rsidRDefault="008178F7">
      <w:pPr>
        <w:pStyle w:val="a3"/>
        <w:spacing w:before="3" w:line="237" w:lineRule="auto"/>
        <w:ind w:right="563"/>
        <w:jc w:val="left"/>
      </w:pPr>
      <w:r>
        <w:t>Оперировать понятием "орфограмма" и различать буквенные и небуквенные орфограммы при проведении орфографического анализа слова.</w:t>
      </w:r>
    </w:p>
    <w:p w:rsidR="00CE04F4" w:rsidRDefault="008178F7">
      <w:pPr>
        <w:pStyle w:val="a3"/>
        <w:spacing w:before="4" w:line="275" w:lineRule="exact"/>
        <w:ind w:left="991" w:firstLine="0"/>
        <w:jc w:val="left"/>
      </w:pPr>
      <w:r>
        <w:t>Распознавать</w:t>
      </w:r>
      <w:r>
        <w:rPr>
          <w:spacing w:val="-9"/>
        </w:rPr>
        <w:t xml:space="preserve"> </w:t>
      </w:r>
      <w:r>
        <w:t>изученные</w:t>
      </w:r>
      <w:r>
        <w:rPr>
          <w:spacing w:val="-6"/>
        </w:rPr>
        <w:t xml:space="preserve"> </w:t>
      </w:r>
      <w:r>
        <w:rPr>
          <w:spacing w:val="-2"/>
        </w:rPr>
        <w:t>орфограммы.</w:t>
      </w:r>
    </w:p>
    <w:p w:rsidR="00CE04F4" w:rsidRDefault="008178F7">
      <w:pPr>
        <w:pStyle w:val="a3"/>
        <w:spacing w:line="242" w:lineRule="auto"/>
        <w:ind w:right="563"/>
        <w:jc w:val="left"/>
      </w:pPr>
      <w:r>
        <w:t>Применять</w:t>
      </w:r>
      <w:r>
        <w:rPr>
          <w:spacing w:val="40"/>
        </w:rPr>
        <w:t xml:space="preserve"> </w:t>
      </w:r>
      <w:r>
        <w:t>знания</w:t>
      </w:r>
      <w:r>
        <w:rPr>
          <w:spacing w:val="40"/>
        </w:rPr>
        <w:t xml:space="preserve"> </w:t>
      </w:r>
      <w:r>
        <w:t>по</w:t>
      </w:r>
      <w:r>
        <w:rPr>
          <w:spacing w:val="40"/>
        </w:rPr>
        <w:t xml:space="preserve"> </w:t>
      </w:r>
      <w:r>
        <w:t>орфографии</w:t>
      </w:r>
      <w:r>
        <w:rPr>
          <w:spacing w:val="40"/>
        </w:rPr>
        <w:t xml:space="preserve"> </w:t>
      </w:r>
      <w:r>
        <w:t>в</w:t>
      </w:r>
      <w:r>
        <w:rPr>
          <w:spacing w:val="40"/>
        </w:rPr>
        <w:t xml:space="preserve"> </w:t>
      </w:r>
      <w:r>
        <w:t>практике</w:t>
      </w:r>
      <w:r>
        <w:rPr>
          <w:spacing w:val="40"/>
        </w:rPr>
        <w:t xml:space="preserve"> </w:t>
      </w:r>
      <w:r>
        <w:t>правописания</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применять</w:t>
      </w:r>
      <w:r>
        <w:rPr>
          <w:spacing w:val="80"/>
        </w:rPr>
        <w:t xml:space="preserve"> </w:t>
      </w:r>
      <w:r>
        <w:t>знание о правописании разделительных "ъ и ь").</w:t>
      </w:r>
    </w:p>
    <w:p w:rsidR="00CE04F4" w:rsidRDefault="008178F7">
      <w:pPr>
        <w:spacing w:line="271" w:lineRule="exact"/>
        <w:ind w:left="991"/>
        <w:rPr>
          <w:i/>
          <w:sz w:val="24"/>
        </w:rPr>
      </w:pPr>
      <w:r>
        <w:rPr>
          <w:i/>
          <w:spacing w:val="-2"/>
          <w:sz w:val="24"/>
        </w:rPr>
        <w:t>Лексикология.</w:t>
      </w:r>
    </w:p>
    <w:p w:rsidR="00CE04F4" w:rsidRDefault="008178F7">
      <w:pPr>
        <w:pStyle w:val="a3"/>
        <w:spacing w:before="1"/>
        <w:ind w:right="561"/>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CE04F4" w:rsidRDefault="008178F7">
      <w:pPr>
        <w:pStyle w:val="a3"/>
        <w:spacing w:line="242" w:lineRule="auto"/>
        <w:ind w:right="571"/>
      </w:pPr>
      <w:r>
        <w:t>Распознавать однозначные и многозначные слова, различать прямое и переносное значения слова.</w:t>
      </w:r>
    </w:p>
    <w:p w:rsidR="00CE04F4" w:rsidRDefault="008178F7">
      <w:pPr>
        <w:pStyle w:val="a3"/>
        <w:spacing w:line="242" w:lineRule="auto"/>
        <w:ind w:right="570"/>
      </w:pPr>
      <w:r>
        <w:t>Распознавать синонимы, антонимы, омонимы; различать многозначные слова и</w:t>
      </w:r>
      <w:r>
        <w:rPr>
          <w:spacing w:val="-1"/>
        </w:rPr>
        <w:t xml:space="preserve"> </w:t>
      </w:r>
      <w:r>
        <w:t>омонимы; уметь правильно употреблять слова-паронимы.</w:t>
      </w:r>
    </w:p>
    <w:p w:rsidR="00CE04F4" w:rsidRDefault="008178F7">
      <w:pPr>
        <w:pStyle w:val="a3"/>
        <w:spacing w:line="242" w:lineRule="auto"/>
        <w:ind w:left="991" w:right="2359" w:firstLine="0"/>
      </w:pPr>
      <w:r>
        <w:t>Характеризовать</w:t>
      </w:r>
      <w:r>
        <w:rPr>
          <w:spacing w:val="-5"/>
        </w:rPr>
        <w:t xml:space="preserve"> </w:t>
      </w:r>
      <w:r>
        <w:t>тематические</w:t>
      </w:r>
      <w:r>
        <w:rPr>
          <w:spacing w:val="-8"/>
        </w:rPr>
        <w:t xml:space="preserve"> </w:t>
      </w:r>
      <w:r>
        <w:t>группы</w:t>
      </w:r>
      <w:r>
        <w:rPr>
          <w:spacing w:val="-2"/>
        </w:rPr>
        <w:t xml:space="preserve"> </w:t>
      </w:r>
      <w:r>
        <w:t>слов,</w:t>
      </w:r>
      <w:r>
        <w:rPr>
          <w:spacing w:val="-1"/>
        </w:rPr>
        <w:t xml:space="preserve"> </w:t>
      </w:r>
      <w:r>
        <w:t>родовые</w:t>
      </w:r>
      <w:r>
        <w:rPr>
          <w:spacing w:val="-8"/>
        </w:rPr>
        <w:t xml:space="preserve"> </w:t>
      </w:r>
      <w:r>
        <w:t>и</w:t>
      </w:r>
      <w:r>
        <w:rPr>
          <w:spacing w:val="-6"/>
        </w:rPr>
        <w:t xml:space="preserve"> </w:t>
      </w:r>
      <w:r>
        <w:t>видовые</w:t>
      </w:r>
      <w:r>
        <w:rPr>
          <w:spacing w:val="-8"/>
        </w:rPr>
        <w:t xml:space="preserve"> </w:t>
      </w:r>
      <w:r>
        <w:t>понятия. Проводить лексический анализ слов (в рамках изученного).</w:t>
      </w:r>
    </w:p>
    <w:p w:rsidR="00CE04F4" w:rsidRDefault="008178F7">
      <w:pPr>
        <w:pStyle w:val="a3"/>
        <w:spacing w:line="242" w:lineRule="auto"/>
        <w:ind w:right="570"/>
      </w:pPr>
      <w:r>
        <w:t>Уметь пользоваться лексическими словарями (толковым словарем, словарями синонимов, антонимов, омонимов, паронимов).</w:t>
      </w:r>
    </w:p>
    <w:p w:rsidR="00CE04F4" w:rsidRDefault="008178F7">
      <w:pPr>
        <w:spacing w:line="271" w:lineRule="exact"/>
        <w:ind w:left="991"/>
        <w:jc w:val="both"/>
        <w:rPr>
          <w:i/>
          <w:sz w:val="24"/>
        </w:rPr>
      </w:pPr>
      <w:r>
        <w:rPr>
          <w:i/>
          <w:sz w:val="24"/>
        </w:rPr>
        <w:t>Морфемика.</w:t>
      </w:r>
      <w:r>
        <w:rPr>
          <w:i/>
          <w:spacing w:val="5"/>
          <w:sz w:val="24"/>
        </w:rPr>
        <w:t xml:space="preserve"> </w:t>
      </w:r>
      <w:r>
        <w:rPr>
          <w:i/>
          <w:spacing w:val="-2"/>
          <w:sz w:val="24"/>
        </w:rPr>
        <w:t>Орфография.</w:t>
      </w:r>
    </w:p>
    <w:p w:rsidR="00CE04F4" w:rsidRDefault="008178F7">
      <w:pPr>
        <w:pStyle w:val="a3"/>
        <w:spacing w:line="275" w:lineRule="exact"/>
        <w:ind w:left="991" w:firstLine="0"/>
      </w:pPr>
      <w:r>
        <w:t>Характеризовать</w:t>
      </w:r>
      <w:r>
        <w:rPr>
          <w:spacing w:val="-6"/>
        </w:rPr>
        <w:t xml:space="preserve"> </w:t>
      </w:r>
      <w:r>
        <w:t>морфему</w:t>
      </w:r>
      <w:r>
        <w:rPr>
          <w:spacing w:val="-12"/>
        </w:rPr>
        <w:t xml:space="preserve"> </w:t>
      </w:r>
      <w:r>
        <w:t>как</w:t>
      </w:r>
      <w:r>
        <w:rPr>
          <w:spacing w:val="-4"/>
        </w:rPr>
        <w:t xml:space="preserve"> </w:t>
      </w:r>
      <w:r>
        <w:t>минимальную</w:t>
      </w:r>
      <w:r>
        <w:rPr>
          <w:spacing w:val="-4"/>
        </w:rPr>
        <w:t xml:space="preserve"> </w:t>
      </w:r>
      <w:r>
        <w:t>значимую</w:t>
      </w:r>
      <w:r>
        <w:rPr>
          <w:spacing w:val="-5"/>
        </w:rPr>
        <w:t xml:space="preserve"> </w:t>
      </w:r>
      <w:r>
        <w:t>единицу</w:t>
      </w:r>
      <w:r>
        <w:rPr>
          <w:spacing w:val="-11"/>
        </w:rPr>
        <w:t xml:space="preserve"> </w:t>
      </w:r>
      <w:r>
        <w:rPr>
          <w:spacing w:val="-2"/>
        </w:rPr>
        <w:t>языка.</w:t>
      </w:r>
    </w:p>
    <w:p w:rsidR="00CE04F4" w:rsidRDefault="008178F7">
      <w:pPr>
        <w:pStyle w:val="a3"/>
        <w:spacing w:line="242" w:lineRule="auto"/>
        <w:ind w:right="569"/>
      </w:pPr>
      <w:r>
        <w:t>Распознавать</w:t>
      </w:r>
      <w:r>
        <w:rPr>
          <w:spacing w:val="-2"/>
        </w:rPr>
        <w:t xml:space="preserve"> </w:t>
      </w:r>
      <w:r>
        <w:t>морфемы</w:t>
      </w:r>
      <w:r>
        <w:rPr>
          <w:spacing w:val="-1"/>
        </w:rPr>
        <w:t xml:space="preserve"> </w:t>
      </w:r>
      <w:r>
        <w:t>в слове (корень,</w:t>
      </w:r>
      <w:r>
        <w:rPr>
          <w:spacing w:val="-1"/>
        </w:rPr>
        <w:t xml:space="preserve"> </w:t>
      </w:r>
      <w:r>
        <w:t>приставку, суффикс, окончание),</w:t>
      </w:r>
      <w:r>
        <w:rPr>
          <w:spacing w:val="-1"/>
        </w:rPr>
        <w:t xml:space="preserve"> </w:t>
      </w:r>
      <w:r>
        <w:t>выделять</w:t>
      </w:r>
      <w:r>
        <w:rPr>
          <w:spacing w:val="-3"/>
        </w:rPr>
        <w:t xml:space="preserve"> </w:t>
      </w:r>
      <w:r>
        <w:t xml:space="preserve">основу </w:t>
      </w:r>
      <w:r>
        <w:rPr>
          <w:spacing w:val="-2"/>
        </w:rPr>
        <w:t>слова.</w:t>
      </w:r>
    </w:p>
    <w:p w:rsidR="00CE04F4" w:rsidRDefault="008178F7">
      <w:pPr>
        <w:pStyle w:val="a3"/>
        <w:spacing w:line="242" w:lineRule="auto"/>
        <w:ind w:right="578"/>
      </w:pPr>
      <w:r>
        <w:t xml:space="preserve">Находить чередование звуков в морфемах (в том числе чередование гласных с нулем </w:t>
      </w:r>
      <w:r>
        <w:rPr>
          <w:spacing w:val="-2"/>
        </w:rPr>
        <w:t>звука).</w:t>
      </w:r>
    </w:p>
    <w:p w:rsidR="00CE04F4" w:rsidRDefault="008178F7">
      <w:pPr>
        <w:pStyle w:val="a3"/>
        <w:spacing w:line="271" w:lineRule="exact"/>
        <w:ind w:left="991" w:firstLine="0"/>
      </w:pPr>
      <w:r>
        <w:t>Проводить</w:t>
      </w:r>
      <w:r>
        <w:rPr>
          <w:spacing w:val="-3"/>
        </w:rPr>
        <w:t xml:space="preserve"> </w:t>
      </w:r>
      <w:r>
        <w:t>морфемный</w:t>
      </w:r>
      <w:r>
        <w:rPr>
          <w:spacing w:val="-4"/>
        </w:rPr>
        <w:t xml:space="preserve"> </w:t>
      </w:r>
      <w:r>
        <w:t>анализ</w:t>
      </w:r>
      <w:r>
        <w:rPr>
          <w:spacing w:val="1"/>
        </w:rPr>
        <w:t xml:space="preserve"> </w:t>
      </w:r>
      <w:r>
        <w:rPr>
          <w:spacing w:val="-4"/>
        </w:rPr>
        <w:t>слов.</w:t>
      </w:r>
    </w:p>
    <w:p w:rsidR="00CE04F4" w:rsidRDefault="008178F7">
      <w:pPr>
        <w:pStyle w:val="a3"/>
        <w:ind w:right="566"/>
      </w:pPr>
      <w:r>
        <w:t>Применять знания</w:t>
      </w:r>
      <w:r>
        <w:rPr>
          <w:spacing w:val="-1"/>
        </w:rPr>
        <w:t xml:space="preserve"> </w:t>
      </w:r>
      <w:r>
        <w:t>по морфемике</w:t>
      </w:r>
      <w:r>
        <w:rPr>
          <w:spacing w:val="-2"/>
        </w:rPr>
        <w:t xml:space="preserve"> </w:t>
      </w:r>
      <w:r>
        <w:t>при выполнении языкового анализа</w:t>
      </w:r>
      <w:r>
        <w:rPr>
          <w:spacing w:val="-2"/>
        </w:rPr>
        <w:t xml:space="preserve"> </w:t>
      </w:r>
      <w:r>
        <w:t>различных</w:t>
      </w:r>
      <w:r>
        <w:rPr>
          <w:spacing w:val="-1"/>
        </w:rPr>
        <w:t xml:space="preserve"> </w:t>
      </w:r>
      <w:r>
        <w:t>видов и</w:t>
      </w:r>
      <w:r>
        <w:rPr>
          <w:spacing w:val="-5"/>
        </w:rPr>
        <w:t xml:space="preserve"> </w:t>
      </w:r>
      <w:r>
        <w:t>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"е // о" после шипящих в корне слова; "ы" и после "ц".</w:t>
      </w:r>
    </w:p>
    <w:p w:rsidR="00CE04F4" w:rsidRDefault="008178F7">
      <w:pPr>
        <w:pStyle w:val="a3"/>
        <w:spacing w:line="273" w:lineRule="exact"/>
        <w:ind w:left="991" w:firstLine="0"/>
      </w:pPr>
      <w:r>
        <w:t>Уместно</w:t>
      </w:r>
      <w:r>
        <w:rPr>
          <w:spacing w:val="-4"/>
        </w:rPr>
        <w:t xml:space="preserve"> </w:t>
      </w:r>
      <w:r>
        <w:t>использовать</w:t>
      </w:r>
      <w:r>
        <w:rPr>
          <w:spacing w:val="-2"/>
        </w:rPr>
        <w:t xml:space="preserve"> </w:t>
      </w:r>
      <w:r>
        <w:t>слова</w:t>
      </w:r>
      <w:r>
        <w:rPr>
          <w:spacing w:val="-3"/>
        </w:rPr>
        <w:t xml:space="preserve"> </w:t>
      </w:r>
      <w:r>
        <w:t>с</w:t>
      </w:r>
      <w:r>
        <w:rPr>
          <w:spacing w:val="-2"/>
        </w:rPr>
        <w:t xml:space="preserve"> </w:t>
      </w:r>
      <w:r>
        <w:t>суффиксами</w:t>
      </w:r>
      <w:r>
        <w:rPr>
          <w:spacing w:val="-2"/>
        </w:rPr>
        <w:t xml:space="preserve"> </w:t>
      </w:r>
      <w:r>
        <w:t>оценки</w:t>
      </w:r>
      <w:r>
        <w:rPr>
          <w:spacing w:val="-1"/>
        </w:rPr>
        <w:t xml:space="preserve"> </w:t>
      </w:r>
      <w:r>
        <w:t>в</w:t>
      </w:r>
      <w:r>
        <w:rPr>
          <w:spacing w:val="-4"/>
        </w:rPr>
        <w:t xml:space="preserve"> </w:t>
      </w:r>
      <w:r>
        <w:t>собственной</w:t>
      </w:r>
      <w:r>
        <w:rPr>
          <w:spacing w:val="-1"/>
        </w:rPr>
        <w:t xml:space="preserve"> </w:t>
      </w:r>
      <w:r>
        <w:rPr>
          <w:spacing w:val="-2"/>
        </w:rPr>
        <w:t>речи.</w:t>
      </w:r>
    </w:p>
    <w:p w:rsidR="00CE04F4" w:rsidRDefault="008178F7">
      <w:pPr>
        <w:spacing w:line="275" w:lineRule="exact"/>
        <w:ind w:left="991"/>
        <w:jc w:val="both"/>
        <w:rPr>
          <w:i/>
          <w:sz w:val="24"/>
        </w:rPr>
      </w:pPr>
      <w:r>
        <w:rPr>
          <w:i/>
          <w:sz w:val="24"/>
        </w:rPr>
        <w:t>Морфология.</w:t>
      </w:r>
      <w:r>
        <w:rPr>
          <w:i/>
          <w:spacing w:val="1"/>
          <w:sz w:val="24"/>
        </w:rPr>
        <w:t xml:space="preserve"> </w:t>
      </w:r>
      <w:r>
        <w:rPr>
          <w:i/>
          <w:sz w:val="24"/>
        </w:rPr>
        <w:t>Культура</w:t>
      </w:r>
      <w:r>
        <w:rPr>
          <w:i/>
          <w:spacing w:val="-5"/>
          <w:sz w:val="24"/>
        </w:rPr>
        <w:t xml:space="preserve"> </w:t>
      </w:r>
      <w:r>
        <w:rPr>
          <w:i/>
          <w:sz w:val="24"/>
        </w:rPr>
        <w:t>речи.</w:t>
      </w:r>
      <w:r>
        <w:rPr>
          <w:i/>
          <w:spacing w:val="-3"/>
          <w:sz w:val="24"/>
        </w:rPr>
        <w:t xml:space="preserve"> </w:t>
      </w:r>
      <w:r>
        <w:rPr>
          <w:i/>
          <w:spacing w:val="-2"/>
          <w:sz w:val="24"/>
        </w:rPr>
        <w:t>Орфография.</w:t>
      </w:r>
    </w:p>
    <w:p w:rsidR="00CE04F4" w:rsidRDefault="008178F7">
      <w:pPr>
        <w:pStyle w:val="a3"/>
        <w:ind w:right="557"/>
      </w:pPr>
      <w:r>
        <w:t>Применять знания о частях речи как лексико-грамматических разрядах слов, о грамматическом значении слова,</w:t>
      </w:r>
      <w:r>
        <w:rPr>
          <w:spacing w:val="-4"/>
        </w:rPr>
        <w:t xml:space="preserve"> </w:t>
      </w:r>
      <w:r>
        <w:t>о системе</w:t>
      </w:r>
      <w:r>
        <w:rPr>
          <w:spacing w:val="-2"/>
        </w:rPr>
        <w:t xml:space="preserve"> </w:t>
      </w:r>
      <w:r>
        <w:t>частей речи в русском языке для решения практико- ориентированных учебных задач.</w:t>
      </w:r>
    </w:p>
    <w:p w:rsidR="00CE04F4" w:rsidRDefault="008178F7">
      <w:pPr>
        <w:pStyle w:val="a3"/>
        <w:spacing w:line="274" w:lineRule="exact"/>
        <w:ind w:left="991" w:firstLine="0"/>
      </w:pPr>
      <w:r>
        <w:t>Распознавать</w:t>
      </w:r>
      <w:r>
        <w:rPr>
          <w:spacing w:val="-10"/>
        </w:rPr>
        <w:t xml:space="preserve"> </w:t>
      </w:r>
      <w:r>
        <w:t>имена</w:t>
      </w:r>
      <w:r>
        <w:rPr>
          <w:spacing w:val="-7"/>
        </w:rPr>
        <w:t xml:space="preserve"> </w:t>
      </w:r>
      <w:r>
        <w:t>существительные,</w:t>
      </w:r>
      <w:r>
        <w:rPr>
          <w:spacing w:val="-7"/>
        </w:rPr>
        <w:t xml:space="preserve"> </w:t>
      </w:r>
      <w:r>
        <w:t>имена</w:t>
      </w:r>
      <w:r>
        <w:rPr>
          <w:spacing w:val="-7"/>
        </w:rPr>
        <w:t xml:space="preserve"> </w:t>
      </w:r>
      <w:r>
        <w:t>прилагательные,</w:t>
      </w:r>
      <w:r>
        <w:rPr>
          <w:spacing w:val="-7"/>
        </w:rPr>
        <w:t xml:space="preserve"> </w:t>
      </w:r>
      <w:r>
        <w:rPr>
          <w:spacing w:val="-2"/>
        </w:rPr>
        <w:t>глаголы.</w:t>
      </w:r>
    </w:p>
    <w:p w:rsidR="00CE04F4" w:rsidRDefault="008178F7">
      <w:pPr>
        <w:pStyle w:val="a3"/>
        <w:spacing w:line="237" w:lineRule="auto"/>
        <w:ind w:right="569"/>
      </w:pPr>
      <w:r>
        <w:t>Проводить</w:t>
      </w:r>
      <w:r>
        <w:rPr>
          <w:spacing w:val="-6"/>
        </w:rPr>
        <w:t xml:space="preserve"> </w:t>
      </w:r>
      <w:r>
        <w:t>морфологический</w:t>
      </w:r>
      <w:r>
        <w:rPr>
          <w:spacing w:val="-2"/>
        </w:rPr>
        <w:t xml:space="preserve"> </w:t>
      </w:r>
      <w:r>
        <w:t>анализ</w:t>
      </w:r>
      <w:r>
        <w:rPr>
          <w:spacing w:val="-7"/>
        </w:rPr>
        <w:t xml:space="preserve"> </w:t>
      </w:r>
      <w:r>
        <w:t>имен</w:t>
      </w:r>
      <w:r>
        <w:rPr>
          <w:spacing w:val="-2"/>
        </w:rPr>
        <w:t xml:space="preserve"> </w:t>
      </w:r>
      <w:r>
        <w:t>существительных,</w:t>
      </w:r>
      <w:r>
        <w:rPr>
          <w:spacing w:val="-1"/>
        </w:rPr>
        <w:t xml:space="preserve"> </w:t>
      </w:r>
      <w:r>
        <w:t>частичный</w:t>
      </w:r>
      <w:r>
        <w:rPr>
          <w:spacing w:val="-7"/>
        </w:rPr>
        <w:t xml:space="preserve"> </w:t>
      </w:r>
      <w:r>
        <w:t>морфологический анализ имен прилагательных, глаголов.</w:t>
      </w:r>
    </w:p>
    <w:p w:rsidR="00CE04F4" w:rsidRDefault="008178F7">
      <w:pPr>
        <w:pStyle w:val="a3"/>
        <w:spacing w:line="237" w:lineRule="auto"/>
        <w:ind w:right="563"/>
      </w:pPr>
      <w:r>
        <w:t>Применять знания по морфологии при выполнении языкового анализа различных видов и в речевой практике.</w:t>
      </w:r>
    </w:p>
    <w:p w:rsidR="00CE04F4" w:rsidRDefault="00CE04F4">
      <w:pPr>
        <w:pStyle w:val="a3"/>
        <w:spacing w:line="237" w:lineRule="auto"/>
        <w:sectPr w:rsidR="00CE04F4">
          <w:pgSz w:w="11910" w:h="16840"/>
          <w:pgMar w:top="620" w:right="283" w:bottom="480" w:left="708" w:header="0" w:footer="292" w:gutter="0"/>
          <w:cols w:space="720"/>
        </w:sectPr>
      </w:pPr>
    </w:p>
    <w:p w:rsidR="00CE04F4" w:rsidRDefault="008178F7">
      <w:pPr>
        <w:spacing w:before="64" w:line="275" w:lineRule="exact"/>
        <w:ind w:left="991"/>
        <w:jc w:val="both"/>
        <w:rPr>
          <w:i/>
          <w:sz w:val="24"/>
        </w:rPr>
      </w:pPr>
      <w:r>
        <w:rPr>
          <w:i/>
          <w:sz w:val="24"/>
        </w:rPr>
        <w:lastRenderedPageBreak/>
        <w:t>Имя</w:t>
      </w:r>
      <w:r>
        <w:rPr>
          <w:i/>
          <w:spacing w:val="1"/>
          <w:sz w:val="24"/>
        </w:rPr>
        <w:t xml:space="preserve"> </w:t>
      </w:r>
      <w:r>
        <w:rPr>
          <w:i/>
          <w:spacing w:val="-2"/>
          <w:sz w:val="24"/>
        </w:rPr>
        <w:t>существительное</w:t>
      </w:r>
    </w:p>
    <w:p w:rsidR="00CE04F4" w:rsidRDefault="008178F7">
      <w:pPr>
        <w:pStyle w:val="a3"/>
        <w:spacing w:line="242" w:lineRule="auto"/>
        <w:ind w:right="567"/>
      </w:pPr>
      <w:r>
        <w:t>Определять общее грамматическое значение, морфологические признаки и</w:t>
      </w:r>
      <w:r>
        <w:rPr>
          <w:spacing w:val="40"/>
        </w:rPr>
        <w:t xml:space="preserve"> </w:t>
      </w:r>
      <w:r>
        <w:t>синтаксические функции имени существительного; объяснять его роль в речи.</w:t>
      </w:r>
    </w:p>
    <w:p w:rsidR="00CE04F4" w:rsidRDefault="008178F7">
      <w:pPr>
        <w:pStyle w:val="a3"/>
        <w:spacing w:line="271" w:lineRule="exact"/>
        <w:ind w:left="991" w:firstLine="0"/>
      </w:pPr>
      <w:r>
        <w:t>Определять</w:t>
      </w:r>
      <w:r>
        <w:rPr>
          <w:spacing w:val="-6"/>
        </w:rPr>
        <w:t xml:space="preserve"> </w:t>
      </w:r>
      <w:r>
        <w:t>лексико-грамматические</w:t>
      </w:r>
      <w:r>
        <w:rPr>
          <w:spacing w:val="-4"/>
        </w:rPr>
        <w:t xml:space="preserve"> </w:t>
      </w:r>
      <w:r>
        <w:t>разряды</w:t>
      </w:r>
      <w:r>
        <w:rPr>
          <w:spacing w:val="-6"/>
        </w:rPr>
        <w:t xml:space="preserve"> </w:t>
      </w:r>
      <w:r>
        <w:t>имен</w:t>
      </w:r>
      <w:r>
        <w:rPr>
          <w:spacing w:val="2"/>
        </w:rPr>
        <w:t xml:space="preserve"> </w:t>
      </w:r>
      <w:r>
        <w:rPr>
          <w:spacing w:val="-2"/>
        </w:rPr>
        <w:t>существительных.</w:t>
      </w:r>
    </w:p>
    <w:p w:rsidR="00CE04F4" w:rsidRDefault="008178F7">
      <w:pPr>
        <w:pStyle w:val="a3"/>
        <w:spacing w:before="4" w:line="237" w:lineRule="auto"/>
        <w:ind w:right="569"/>
      </w:pPr>
      <w:r>
        <w:t>Различать типы склонения имен существительных, выявлять разносклоняемые и несклоняемые имена существительные.</w:t>
      </w:r>
    </w:p>
    <w:p w:rsidR="00CE04F4" w:rsidRDefault="008178F7">
      <w:pPr>
        <w:pStyle w:val="a3"/>
        <w:spacing w:before="3" w:line="275" w:lineRule="exact"/>
        <w:ind w:left="991" w:firstLine="0"/>
      </w:pPr>
      <w:r>
        <w:t>Проводить</w:t>
      </w:r>
      <w:r>
        <w:rPr>
          <w:spacing w:val="-6"/>
        </w:rPr>
        <w:t xml:space="preserve"> </w:t>
      </w:r>
      <w:r>
        <w:t>морфологический</w:t>
      </w:r>
      <w:r>
        <w:rPr>
          <w:spacing w:val="-2"/>
        </w:rPr>
        <w:t xml:space="preserve"> </w:t>
      </w:r>
      <w:r>
        <w:t>анализ</w:t>
      </w:r>
      <w:r>
        <w:rPr>
          <w:spacing w:val="-6"/>
        </w:rPr>
        <w:t xml:space="preserve"> </w:t>
      </w:r>
      <w:r>
        <w:t>имен</w:t>
      </w:r>
      <w:r>
        <w:rPr>
          <w:spacing w:val="-1"/>
        </w:rPr>
        <w:t xml:space="preserve"> </w:t>
      </w:r>
      <w:r>
        <w:rPr>
          <w:spacing w:val="-2"/>
        </w:rPr>
        <w:t>существительных.</w:t>
      </w:r>
    </w:p>
    <w:p w:rsidR="00CE04F4" w:rsidRDefault="008178F7">
      <w:pPr>
        <w:pStyle w:val="a3"/>
        <w:spacing w:line="242" w:lineRule="auto"/>
        <w:ind w:right="558"/>
      </w:pPr>
      <w:r>
        <w:t>Соблюдать нормы словоизменения, произношения имен существительных, постановки в них ударения (в рамках изученного), употребления несклоняемых имен существительных.</w:t>
      </w:r>
    </w:p>
    <w:p w:rsidR="00CE04F4" w:rsidRDefault="008178F7">
      <w:pPr>
        <w:pStyle w:val="a3"/>
        <w:ind w:right="557"/>
      </w:pPr>
      <w:r>
        <w:t>Соблюдать нормы правописания имен существительных: безударных окончаний; "о//е" после шипящих и "ц" в суффиксах и окончаниях; суффиксов "-чик- -щик-, -ек ик- (-чик-)"; корней с чередованием "а//о": "-лаг- - лож-; -раст- -ращ- -рос-; -гар- -гор-, -зар- -зор-; -клан- - - клон-, -скак- -скоч-"; употребления или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p w:rsidR="00CE04F4" w:rsidRDefault="008178F7">
      <w:pPr>
        <w:ind w:left="991"/>
        <w:jc w:val="both"/>
        <w:rPr>
          <w:i/>
          <w:sz w:val="24"/>
        </w:rPr>
      </w:pPr>
      <w:r>
        <w:rPr>
          <w:i/>
          <w:sz w:val="24"/>
        </w:rPr>
        <w:t>Имя</w:t>
      </w:r>
      <w:r>
        <w:rPr>
          <w:i/>
          <w:spacing w:val="1"/>
          <w:sz w:val="24"/>
        </w:rPr>
        <w:t xml:space="preserve"> </w:t>
      </w:r>
      <w:r>
        <w:rPr>
          <w:i/>
          <w:spacing w:val="-2"/>
          <w:sz w:val="24"/>
        </w:rPr>
        <w:t>прилагательное.</w:t>
      </w:r>
    </w:p>
    <w:p w:rsidR="00CE04F4" w:rsidRDefault="008178F7">
      <w:pPr>
        <w:pStyle w:val="a3"/>
        <w:ind w:right="567"/>
      </w:pPr>
      <w:r>
        <w:t>Определять общее грамматическое значение, морфологические признаки и</w:t>
      </w:r>
      <w:r>
        <w:rPr>
          <w:spacing w:val="40"/>
        </w:rPr>
        <w:t xml:space="preserve"> </w:t>
      </w:r>
      <w:r>
        <w:t>синтаксические функции имени прилагательного;</w:t>
      </w:r>
      <w:r>
        <w:rPr>
          <w:spacing w:val="-2"/>
        </w:rPr>
        <w:t xml:space="preserve"> </w:t>
      </w:r>
      <w:r>
        <w:t>объяснять его роль</w:t>
      </w:r>
      <w:r>
        <w:rPr>
          <w:spacing w:val="-1"/>
        </w:rPr>
        <w:t xml:space="preserve"> </w:t>
      </w:r>
      <w:r>
        <w:t>в речи; различать полную и краткую формы имен прилагательных.</w:t>
      </w:r>
    </w:p>
    <w:p w:rsidR="00CE04F4" w:rsidRDefault="008178F7">
      <w:pPr>
        <w:pStyle w:val="a3"/>
        <w:spacing w:line="242" w:lineRule="auto"/>
        <w:ind w:right="566"/>
      </w:pPr>
      <w:r>
        <w:t xml:space="preserve">Проводить частичный морфологический анализ имен прилагательных (в рамках </w:t>
      </w:r>
      <w:r>
        <w:rPr>
          <w:spacing w:val="-2"/>
        </w:rPr>
        <w:t>изученного).</w:t>
      </w:r>
    </w:p>
    <w:p w:rsidR="00CE04F4" w:rsidRDefault="008178F7">
      <w:pPr>
        <w:pStyle w:val="a3"/>
        <w:spacing w:line="242" w:lineRule="auto"/>
        <w:ind w:right="570"/>
      </w:pPr>
      <w:r>
        <w:t>Соблюдать нормы словоизменения, произношения имен прилагательных, постановки в них ударения (в рамках изученного).</w:t>
      </w:r>
    </w:p>
    <w:p w:rsidR="00CE04F4" w:rsidRDefault="008178F7">
      <w:pPr>
        <w:pStyle w:val="a3"/>
        <w:ind w:right="565"/>
      </w:pPr>
      <w:r>
        <w:t>Соблюдать нормы правописания имен прилагательных: безударных окончаний; "о // е" после</w:t>
      </w:r>
      <w:r>
        <w:rPr>
          <w:spacing w:val="-5"/>
        </w:rPr>
        <w:t xml:space="preserve"> </w:t>
      </w:r>
      <w:r>
        <w:t>шипящих</w:t>
      </w:r>
      <w:r>
        <w:rPr>
          <w:spacing w:val="-4"/>
        </w:rPr>
        <w:t xml:space="preserve"> </w:t>
      </w:r>
      <w:r>
        <w:t>и "ц"</w:t>
      </w:r>
      <w:r>
        <w:rPr>
          <w:spacing w:val="-1"/>
        </w:rPr>
        <w:t xml:space="preserve"> </w:t>
      </w:r>
      <w:r>
        <w:t>в суффиксах</w:t>
      </w:r>
      <w:r>
        <w:rPr>
          <w:spacing w:val="-4"/>
        </w:rPr>
        <w:t xml:space="preserve"> </w:t>
      </w:r>
      <w:r>
        <w:t>и окончаниях;</w:t>
      </w:r>
      <w:r>
        <w:rPr>
          <w:spacing w:val="-4"/>
        </w:rPr>
        <w:t xml:space="preserve"> </w:t>
      </w:r>
      <w:r>
        <w:t>кратких</w:t>
      </w:r>
      <w:r>
        <w:rPr>
          <w:spacing w:val="-4"/>
        </w:rPr>
        <w:t xml:space="preserve"> </w:t>
      </w:r>
      <w:r>
        <w:t>форм имен прилагательных</w:t>
      </w:r>
      <w:r>
        <w:rPr>
          <w:spacing w:val="-4"/>
        </w:rPr>
        <w:t xml:space="preserve"> </w:t>
      </w:r>
      <w:r>
        <w:t>с основой на шипящие; нормы слитного и раздельного написания "не" с именами прилагательными.</w:t>
      </w:r>
    </w:p>
    <w:p w:rsidR="00CE04F4" w:rsidRDefault="008178F7">
      <w:pPr>
        <w:spacing w:line="275" w:lineRule="exact"/>
        <w:ind w:left="991"/>
        <w:rPr>
          <w:i/>
          <w:sz w:val="24"/>
        </w:rPr>
      </w:pPr>
      <w:r>
        <w:rPr>
          <w:i/>
          <w:spacing w:val="-2"/>
          <w:sz w:val="24"/>
        </w:rPr>
        <w:t>Глагол.</w:t>
      </w:r>
    </w:p>
    <w:p w:rsidR="00CE04F4" w:rsidRDefault="008178F7">
      <w:pPr>
        <w:pStyle w:val="a3"/>
        <w:ind w:right="563"/>
      </w:pPr>
      <w:r>
        <w:t>Определять общее грамматическое значение, морфологические признаки и</w:t>
      </w:r>
      <w:r>
        <w:rPr>
          <w:spacing w:val="40"/>
        </w:rPr>
        <w:t xml:space="preserve"> </w:t>
      </w:r>
      <w:r>
        <w:t>синтаксические функции глагола;</w:t>
      </w:r>
      <w:r>
        <w:rPr>
          <w:spacing w:val="-2"/>
        </w:rPr>
        <w:t xml:space="preserve"> </w:t>
      </w:r>
      <w:r>
        <w:t>объяснять</w:t>
      </w:r>
      <w:r>
        <w:rPr>
          <w:spacing w:val="-1"/>
        </w:rPr>
        <w:t xml:space="preserve"> </w:t>
      </w:r>
      <w:r>
        <w:t>его роль в словосочетании и</w:t>
      </w:r>
      <w:r>
        <w:rPr>
          <w:spacing w:val="-1"/>
        </w:rPr>
        <w:t xml:space="preserve"> </w:t>
      </w:r>
      <w:r>
        <w:t>предложении, а также в речи.</w:t>
      </w:r>
    </w:p>
    <w:p w:rsidR="00CE04F4" w:rsidRDefault="008178F7">
      <w:pPr>
        <w:pStyle w:val="a3"/>
        <w:spacing w:line="237" w:lineRule="auto"/>
        <w:ind w:left="991" w:right="563" w:firstLine="0"/>
      </w:pPr>
      <w:r>
        <w:t>Различать глаголы совершенного и несовершенного вида, возвратные и невозвратные. Называть</w:t>
      </w:r>
      <w:r>
        <w:rPr>
          <w:spacing w:val="80"/>
          <w:w w:val="150"/>
        </w:rPr>
        <w:t xml:space="preserve"> </w:t>
      </w:r>
      <w:r>
        <w:t>грамматические</w:t>
      </w:r>
      <w:r>
        <w:rPr>
          <w:spacing w:val="80"/>
          <w:w w:val="150"/>
        </w:rPr>
        <w:t xml:space="preserve"> </w:t>
      </w:r>
      <w:r>
        <w:t>свойства</w:t>
      </w:r>
      <w:r>
        <w:rPr>
          <w:spacing w:val="80"/>
          <w:w w:val="150"/>
        </w:rPr>
        <w:t xml:space="preserve"> </w:t>
      </w:r>
      <w:r>
        <w:t>инфинитива</w:t>
      </w:r>
      <w:r>
        <w:rPr>
          <w:spacing w:val="80"/>
          <w:w w:val="150"/>
        </w:rPr>
        <w:t xml:space="preserve"> </w:t>
      </w:r>
      <w:r>
        <w:t>(неопределенной</w:t>
      </w:r>
      <w:r>
        <w:rPr>
          <w:spacing w:val="80"/>
          <w:w w:val="150"/>
        </w:rPr>
        <w:t xml:space="preserve"> </w:t>
      </w:r>
      <w:r>
        <w:t>формы)</w:t>
      </w:r>
      <w:r>
        <w:rPr>
          <w:spacing w:val="80"/>
          <w:w w:val="150"/>
        </w:rPr>
        <w:t xml:space="preserve"> </w:t>
      </w:r>
      <w:r>
        <w:t>глагола,</w:t>
      </w:r>
    </w:p>
    <w:p w:rsidR="00CE04F4" w:rsidRDefault="008178F7">
      <w:pPr>
        <w:pStyle w:val="a3"/>
        <w:spacing w:line="275" w:lineRule="exact"/>
        <w:ind w:firstLine="0"/>
      </w:pPr>
      <w:r>
        <w:t>выделять</w:t>
      </w:r>
      <w:r>
        <w:rPr>
          <w:spacing w:val="-4"/>
        </w:rPr>
        <w:t xml:space="preserve"> </w:t>
      </w:r>
      <w:r>
        <w:t>его</w:t>
      </w:r>
      <w:r>
        <w:rPr>
          <w:spacing w:val="-6"/>
        </w:rPr>
        <w:t xml:space="preserve"> </w:t>
      </w:r>
      <w:r>
        <w:t>основу;</w:t>
      </w:r>
      <w:r>
        <w:rPr>
          <w:spacing w:val="-5"/>
        </w:rPr>
        <w:t xml:space="preserve"> </w:t>
      </w:r>
      <w:r>
        <w:t>выделять</w:t>
      </w:r>
      <w:r>
        <w:rPr>
          <w:spacing w:val="-5"/>
        </w:rPr>
        <w:t xml:space="preserve"> </w:t>
      </w:r>
      <w:r>
        <w:t>основу</w:t>
      </w:r>
      <w:r>
        <w:rPr>
          <w:spacing w:val="-11"/>
        </w:rPr>
        <w:t xml:space="preserve"> </w:t>
      </w:r>
      <w:r>
        <w:t>настоящего</w:t>
      </w:r>
      <w:r>
        <w:rPr>
          <w:spacing w:val="-1"/>
        </w:rPr>
        <w:t xml:space="preserve"> </w:t>
      </w:r>
      <w:r>
        <w:t>(будущего</w:t>
      </w:r>
      <w:r>
        <w:rPr>
          <w:spacing w:val="2"/>
        </w:rPr>
        <w:t xml:space="preserve"> </w:t>
      </w:r>
      <w:r>
        <w:t>простого)</w:t>
      </w:r>
      <w:r>
        <w:rPr>
          <w:spacing w:val="-4"/>
        </w:rPr>
        <w:t xml:space="preserve"> </w:t>
      </w:r>
      <w:r>
        <w:t>времени</w:t>
      </w:r>
      <w:r>
        <w:rPr>
          <w:spacing w:val="-4"/>
        </w:rPr>
        <w:t xml:space="preserve"> </w:t>
      </w:r>
      <w:r>
        <w:rPr>
          <w:spacing w:val="-2"/>
        </w:rPr>
        <w:t>глагола.</w:t>
      </w:r>
    </w:p>
    <w:p w:rsidR="00CE04F4" w:rsidRDefault="008178F7">
      <w:pPr>
        <w:pStyle w:val="a3"/>
        <w:spacing w:line="275" w:lineRule="exact"/>
        <w:ind w:left="991" w:firstLine="0"/>
      </w:pPr>
      <w:r>
        <w:t>Определять</w:t>
      </w:r>
      <w:r>
        <w:rPr>
          <w:spacing w:val="-6"/>
        </w:rPr>
        <w:t xml:space="preserve"> </w:t>
      </w:r>
      <w:r>
        <w:t>спряжение</w:t>
      </w:r>
      <w:r>
        <w:rPr>
          <w:spacing w:val="-8"/>
        </w:rPr>
        <w:t xml:space="preserve"> </w:t>
      </w:r>
      <w:r>
        <w:t>глагола,</w:t>
      </w:r>
      <w:r>
        <w:rPr>
          <w:spacing w:val="-1"/>
        </w:rPr>
        <w:t xml:space="preserve"> </w:t>
      </w:r>
      <w:r>
        <w:t>уметь</w:t>
      </w:r>
      <w:r>
        <w:rPr>
          <w:spacing w:val="-3"/>
        </w:rPr>
        <w:t xml:space="preserve"> </w:t>
      </w:r>
      <w:r>
        <w:t>спрягать</w:t>
      </w:r>
      <w:r>
        <w:rPr>
          <w:spacing w:val="-5"/>
        </w:rPr>
        <w:t xml:space="preserve"> </w:t>
      </w:r>
      <w:r>
        <w:rPr>
          <w:spacing w:val="-2"/>
        </w:rPr>
        <w:t>глаголы.</w:t>
      </w:r>
    </w:p>
    <w:p w:rsidR="00CE04F4" w:rsidRDefault="008178F7">
      <w:pPr>
        <w:pStyle w:val="a3"/>
        <w:spacing w:line="275" w:lineRule="exact"/>
        <w:ind w:left="991" w:firstLine="0"/>
      </w:pPr>
      <w:r>
        <w:t>Проводить</w:t>
      </w:r>
      <w:r>
        <w:rPr>
          <w:spacing w:val="-8"/>
        </w:rPr>
        <w:t xml:space="preserve"> </w:t>
      </w:r>
      <w:r>
        <w:t>частичный</w:t>
      </w:r>
      <w:r>
        <w:rPr>
          <w:spacing w:val="-1"/>
        </w:rPr>
        <w:t xml:space="preserve"> </w:t>
      </w:r>
      <w:r>
        <w:t>морфологический</w:t>
      </w:r>
      <w:r>
        <w:rPr>
          <w:spacing w:val="-2"/>
        </w:rPr>
        <w:t xml:space="preserve"> </w:t>
      </w:r>
      <w:r>
        <w:t>анализ</w:t>
      </w:r>
      <w:r>
        <w:rPr>
          <w:spacing w:val="-2"/>
        </w:rPr>
        <w:t xml:space="preserve"> </w:t>
      </w:r>
      <w:r>
        <w:t>глаголов</w:t>
      </w:r>
      <w:r>
        <w:rPr>
          <w:spacing w:val="-5"/>
        </w:rPr>
        <w:t xml:space="preserve"> </w:t>
      </w:r>
      <w:r>
        <w:t>(в</w:t>
      </w:r>
      <w:r>
        <w:rPr>
          <w:spacing w:val="-5"/>
        </w:rPr>
        <w:t xml:space="preserve"> </w:t>
      </w:r>
      <w:r>
        <w:t>рамках</w:t>
      </w:r>
      <w:r>
        <w:rPr>
          <w:spacing w:val="-7"/>
        </w:rPr>
        <w:t xml:space="preserve"> </w:t>
      </w:r>
      <w:r>
        <w:rPr>
          <w:spacing w:val="-2"/>
        </w:rPr>
        <w:t>изученного).</w:t>
      </w:r>
    </w:p>
    <w:p w:rsidR="00CE04F4" w:rsidRDefault="008178F7">
      <w:pPr>
        <w:pStyle w:val="a3"/>
        <w:spacing w:line="242" w:lineRule="auto"/>
        <w:ind w:right="572"/>
      </w:pPr>
      <w:r>
        <w:t>Соблюдать нормы словоизменения глаголов, постановки ударения в глагольных формах</w:t>
      </w:r>
      <w:r>
        <w:rPr>
          <w:spacing w:val="40"/>
        </w:rPr>
        <w:t xml:space="preserve"> </w:t>
      </w:r>
      <w:r>
        <w:t>(в рамках изученного).</w:t>
      </w:r>
    </w:p>
    <w:p w:rsidR="00CE04F4" w:rsidRDefault="008178F7">
      <w:pPr>
        <w:pStyle w:val="a3"/>
        <w:ind w:right="560"/>
      </w:pPr>
      <w:r>
        <w:t>Соблюдать нормы правописания глаголов: корней с чередованием "е //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-ева-, -ыва- -ива-"; личных окончаний глагола, гласной перед суффиксом "-л-" в формах прошедшего времени глагола; слитного и раздельного написания "не" с глаголами.</w:t>
      </w:r>
    </w:p>
    <w:p w:rsidR="00CE04F4" w:rsidRDefault="008178F7">
      <w:pPr>
        <w:spacing w:line="275" w:lineRule="exact"/>
        <w:ind w:left="991"/>
        <w:jc w:val="both"/>
        <w:rPr>
          <w:i/>
          <w:sz w:val="24"/>
        </w:rPr>
      </w:pPr>
      <w:r>
        <w:rPr>
          <w:i/>
          <w:sz w:val="24"/>
        </w:rPr>
        <w:t>Синтаксис.</w:t>
      </w:r>
      <w:r>
        <w:rPr>
          <w:i/>
          <w:spacing w:val="-1"/>
          <w:sz w:val="24"/>
        </w:rPr>
        <w:t xml:space="preserve"> </w:t>
      </w:r>
      <w:r>
        <w:rPr>
          <w:i/>
          <w:sz w:val="24"/>
        </w:rPr>
        <w:t>Культура</w:t>
      </w:r>
      <w:r>
        <w:rPr>
          <w:i/>
          <w:spacing w:val="-1"/>
          <w:sz w:val="24"/>
        </w:rPr>
        <w:t xml:space="preserve"> </w:t>
      </w:r>
      <w:r>
        <w:rPr>
          <w:i/>
          <w:sz w:val="24"/>
        </w:rPr>
        <w:t xml:space="preserve">речи. </w:t>
      </w:r>
      <w:r>
        <w:rPr>
          <w:i/>
          <w:spacing w:val="-2"/>
          <w:sz w:val="24"/>
        </w:rPr>
        <w:t>Пунктуация.</w:t>
      </w:r>
    </w:p>
    <w:p w:rsidR="00CE04F4" w:rsidRDefault="008178F7">
      <w:pPr>
        <w:pStyle w:val="a3"/>
        <w:ind w:right="560"/>
      </w:pPr>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 (при наличии возможности).</w:t>
      </w:r>
    </w:p>
    <w:p w:rsidR="00CE04F4" w:rsidRDefault="008178F7">
      <w:pPr>
        <w:pStyle w:val="a3"/>
        <w:ind w:right="566"/>
      </w:pPr>
      <w:r>
        <w:t>Распознавать словосочетания по морфологическим свойствам главного слова (именные, глагольные, наречные);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w:t>
      </w:r>
      <w:r>
        <w:rPr>
          <w:spacing w:val="80"/>
          <w:w w:val="150"/>
        </w:rPr>
        <w:t xml:space="preserve"> </w:t>
      </w:r>
      <w:r>
        <w:t>наличию</w:t>
      </w:r>
      <w:r>
        <w:rPr>
          <w:spacing w:val="80"/>
          <w:w w:val="150"/>
        </w:rPr>
        <w:t xml:space="preserve"> </w:t>
      </w:r>
      <w:r>
        <w:t>второстепенных</w:t>
      </w:r>
      <w:r>
        <w:rPr>
          <w:spacing w:val="80"/>
          <w:w w:val="150"/>
        </w:rPr>
        <w:t xml:space="preserve"> </w:t>
      </w:r>
      <w:r>
        <w:t>членов</w:t>
      </w:r>
      <w:r>
        <w:rPr>
          <w:spacing w:val="80"/>
          <w:w w:val="150"/>
        </w:rPr>
        <w:t xml:space="preserve"> </w:t>
      </w:r>
      <w:r>
        <w:t>(распространенные</w:t>
      </w:r>
      <w:r>
        <w:rPr>
          <w:spacing w:val="80"/>
          <w:w w:val="150"/>
        </w:rPr>
        <w:t xml:space="preserve"> </w:t>
      </w:r>
      <w:r>
        <w:t>и</w:t>
      </w:r>
      <w:r>
        <w:rPr>
          <w:spacing w:val="80"/>
          <w:w w:val="150"/>
        </w:rPr>
        <w:t xml:space="preserve"> </w:t>
      </w:r>
      <w:r>
        <w:t>нераспространенные);</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59" w:firstLine="0"/>
      </w:pPr>
      <w:r>
        <w:lastRenderedPageBreak/>
        <w:t>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CE04F4" w:rsidRDefault="008178F7">
      <w:pPr>
        <w:pStyle w:val="a3"/>
        <w:spacing w:before="1"/>
        <w:ind w:right="562"/>
      </w:pPr>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CE04F4" w:rsidRDefault="008178F7">
      <w:pPr>
        <w:pStyle w:val="a3"/>
        <w:spacing w:before="3" w:line="237" w:lineRule="auto"/>
        <w:ind w:right="574"/>
      </w:pPr>
      <w:r>
        <w:t xml:space="preserve">К концу обучения </w:t>
      </w:r>
      <w:r>
        <w:rPr>
          <w:b/>
        </w:rPr>
        <w:t xml:space="preserve">в 6 классе </w:t>
      </w:r>
      <w:r>
        <w:t>обучающийся получит следующие предметные результаты по отдельным темам программы по русскому языку:</w:t>
      </w:r>
    </w:p>
    <w:p w:rsidR="00CE04F4" w:rsidRDefault="008178F7">
      <w:pPr>
        <w:spacing w:before="3" w:line="275" w:lineRule="exact"/>
        <w:ind w:left="991"/>
        <w:jc w:val="both"/>
        <w:rPr>
          <w:i/>
          <w:sz w:val="24"/>
        </w:rPr>
      </w:pPr>
      <w:r>
        <w:rPr>
          <w:i/>
          <w:sz w:val="24"/>
        </w:rPr>
        <w:t>Общие</w:t>
      </w:r>
      <w:r>
        <w:rPr>
          <w:i/>
          <w:spacing w:val="-1"/>
          <w:sz w:val="24"/>
        </w:rPr>
        <w:t xml:space="preserve"> </w:t>
      </w:r>
      <w:r>
        <w:rPr>
          <w:i/>
          <w:sz w:val="24"/>
        </w:rPr>
        <w:t>сведения</w:t>
      </w:r>
      <w:r>
        <w:rPr>
          <w:i/>
          <w:spacing w:val="-1"/>
          <w:sz w:val="24"/>
        </w:rPr>
        <w:t xml:space="preserve"> </w:t>
      </w:r>
      <w:r>
        <w:rPr>
          <w:i/>
          <w:sz w:val="24"/>
        </w:rPr>
        <w:t xml:space="preserve">о </w:t>
      </w:r>
      <w:r>
        <w:rPr>
          <w:i/>
          <w:spacing w:val="-2"/>
          <w:sz w:val="24"/>
        </w:rPr>
        <w:t>языке.</w:t>
      </w:r>
    </w:p>
    <w:p w:rsidR="00CE04F4" w:rsidRDefault="008178F7">
      <w:pPr>
        <w:pStyle w:val="a3"/>
        <w:ind w:right="572"/>
      </w:pPr>
      <w: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CE04F4" w:rsidRDefault="008178F7">
      <w:pPr>
        <w:pStyle w:val="a3"/>
        <w:ind w:left="991" w:firstLine="0"/>
      </w:pPr>
      <w:r>
        <w:t>Иметь</w:t>
      </w:r>
      <w:r>
        <w:rPr>
          <w:spacing w:val="-4"/>
        </w:rPr>
        <w:t xml:space="preserve"> </w:t>
      </w:r>
      <w:r>
        <w:t>представление</w:t>
      </w:r>
      <w:r>
        <w:rPr>
          <w:spacing w:val="-9"/>
        </w:rPr>
        <w:t xml:space="preserve"> </w:t>
      </w:r>
      <w:r>
        <w:t>о</w:t>
      </w:r>
      <w:r>
        <w:rPr>
          <w:spacing w:val="-2"/>
        </w:rPr>
        <w:t xml:space="preserve"> </w:t>
      </w:r>
      <w:r>
        <w:t>русском</w:t>
      </w:r>
      <w:r>
        <w:rPr>
          <w:spacing w:val="-2"/>
        </w:rPr>
        <w:t xml:space="preserve"> </w:t>
      </w:r>
      <w:r>
        <w:t>литературном</w:t>
      </w:r>
      <w:r>
        <w:rPr>
          <w:spacing w:val="-5"/>
        </w:rPr>
        <w:t xml:space="preserve"> </w:t>
      </w:r>
      <w:r>
        <w:rPr>
          <w:spacing w:val="-2"/>
        </w:rPr>
        <w:t>языке.</w:t>
      </w:r>
    </w:p>
    <w:p w:rsidR="00CE04F4" w:rsidRDefault="008178F7">
      <w:pPr>
        <w:spacing w:before="2" w:line="275" w:lineRule="exact"/>
        <w:ind w:left="991"/>
        <w:jc w:val="both"/>
        <w:rPr>
          <w:i/>
          <w:sz w:val="24"/>
        </w:rPr>
      </w:pPr>
      <w:r>
        <w:rPr>
          <w:i/>
          <w:sz w:val="24"/>
        </w:rPr>
        <w:t>Язык и</w:t>
      </w:r>
      <w:r>
        <w:rPr>
          <w:i/>
          <w:spacing w:val="4"/>
          <w:sz w:val="24"/>
        </w:rPr>
        <w:t xml:space="preserve"> </w:t>
      </w:r>
      <w:r>
        <w:rPr>
          <w:i/>
          <w:spacing w:val="-2"/>
          <w:sz w:val="24"/>
        </w:rPr>
        <w:t>речь.</w:t>
      </w:r>
    </w:p>
    <w:p w:rsidR="00CE04F4" w:rsidRDefault="008178F7">
      <w:pPr>
        <w:pStyle w:val="a3"/>
        <w:ind w:right="559"/>
      </w:pPr>
      <w:r>
        <w:t>Создавать устные (при наличии возможности)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(при наличии возможности) на лингвистическую тему.</w:t>
      </w:r>
    </w:p>
    <w:p w:rsidR="00CE04F4" w:rsidRDefault="008178F7">
      <w:pPr>
        <w:pStyle w:val="a3"/>
        <w:spacing w:before="4" w:line="237" w:lineRule="auto"/>
        <w:ind w:right="573"/>
      </w:pPr>
      <w:r>
        <w:t>Участвовать в диалоге (побуждение к действию, обмен мнениями) объемом не менее 4 реплик (при наличии возможности).</w:t>
      </w:r>
    </w:p>
    <w:p w:rsidR="00CE04F4" w:rsidRDefault="008178F7">
      <w:pPr>
        <w:pStyle w:val="a3"/>
        <w:spacing w:before="6" w:line="237" w:lineRule="auto"/>
        <w:ind w:right="565"/>
      </w:pPr>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CE04F4" w:rsidRDefault="008178F7">
      <w:pPr>
        <w:pStyle w:val="a3"/>
        <w:spacing w:before="5" w:line="237" w:lineRule="auto"/>
        <w:ind w:right="575"/>
      </w:pPr>
      <w:r>
        <w:t xml:space="preserve">Владеть различными видами чтения: просмотровым, ознакомительным, изучающим, </w:t>
      </w:r>
      <w:r>
        <w:rPr>
          <w:spacing w:val="-2"/>
        </w:rPr>
        <w:t>поисковым.</w:t>
      </w:r>
    </w:p>
    <w:p w:rsidR="00CE04F4" w:rsidRDefault="008178F7">
      <w:pPr>
        <w:pStyle w:val="a3"/>
        <w:spacing w:before="6" w:line="237" w:lineRule="auto"/>
        <w:ind w:right="563"/>
      </w:pPr>
      <w:r>
        <w:t>Устно пересказывать (при наличии возможности) прочитанный или прослушанный текст объемом не менее 110 слов.</w:t>
      </w:r>
    </w:p>
    <w:p w:rsidR="00CE04F4" w:rsidRDefault="008178F7">
      <w:pPr>
        <w:pStyle w:val="a3"/>
        <w:spacing w:before="3"/>
        <w:ind w:right="562"/>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180 слов: устно (при наличии возможности) и письменно формулировать тему и главную мысль текста,</w:t>
      </w:r>
      <w:r>
        <w:rPr>
          <w:spacing w:val="40"/>
        </w:rPr>
        <w:t xml:space="preserve"> </w:t>
      </w:r>
      <w:r>
        <w:t>вопросы по содержанию текста и отвечать на них; подробно и сжато передавать в устной (при наличии возможности)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объем исходного текста должен составлять не менее 160 слов; для сжатого изложения не менее 165 слов).</w:t>
      </w:r>
    </w:p>
    <w:p w:rsidR="00CE04F4" w:rsidRDefault="008178F7">
      <w:pPr>
        <w:pStyle w:val="a3"/>
        <w:ind w:right="567"/>
      </w:pPr>
      <w:r>
        <w:t xml:space="preserve">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w:t>
      </w:r>
      <w:r>
        <w:rPr>
          <w:spacing w:val="-2"/>
        </w:rPr>
        <w:t>словари.</w:t>
      </w:r>
    </w:p>
    <w:p w:rsidR="00CE04F4" w:rsidRDefault="008178F7">
      <w:pPr>
        <w:pStyle w:val="a3"/>
        <w:ind w:right="557"/>
      </w:pPr>
      <w:r>
        <w:t>Соблюдать в устной речи (при наличии возможности) и на письме нормы современного русского литературного языка, в том числе</w:t>
      </w:r>
      <w:r>
        <w:rPr>
          <w:spacing w:val="-2"/>
        </w:rPr>
        <w:t xml:space="preserve"> </w:t>
      </w:r>
      <w:r>
        <w:t>во время</w:t>
      </w:r>
      <w:r>
        <w:rPr>
          <w:spacing w:val="-1"/>
        </w:rPr>
        <w:t xml:space="preserve"> </w:t>
      </w:r>
      <w:r>
        <w:t>списывания</w:t>
      </w:r>
      <w:r>
        <w:rPr>
          <w:spacing w:val="-6"/>
        </w:rPr>
        <w:t xml:space="preserve"> </w:t>
      </w:r>
      <w:r>
        <w:t>текста</w:t>
      </w:r>
      <w:r>
        <w:rPr>
          <w:spacing w:val="-2"/>
        </w:rPr>
        <w:t xml:space="preserve"> </w:t>
      </w:r>
      <w:r>
        <w:t>объемом 100 - 110</w:t>
      </w:r>
      <w:r>
        <w:rPr>
          <w:spacing w:val="-1"/>
        </w:rPr>
        <w:t xml:space="preserve"> </w:t>
      </w:r>
      <w:r>
        <w:t>слов; словарного</w:t>
      </w:r>
      <w:r>
        <w:rPr>
          <w:spacing w:val="23"/>
        </w:rPr>
        <w:t xml:space="preserve"> </w:t>
      </w:r>
      <w:r>
        <w:t>диктанта</w:t>
      </w:r>
      <w:r>
        <w:rPr>
          <w:spacing w:val="19"/>
        </w:rPr>
        <w:t xml:space="preserve"> </w:t>
      </w:r>
      <w:r>
        <w:t>объемом</w:t>
      </w:r>
      <w:r>
        <w:rPr>
          <w:spacing w:val="20"/>
        </w:rPr>
        <w:t xml:space="preserve"> </w:t>
      </w:r>
      <w:r>
        <w:t>20</w:t>
      </w:r>
      <w:r>
        <w:rPr>
          <w:spacing w:val="23"/>
        </w:rPr>
        <w:t xml:space="preserve"> </w:t>
      </w:r>
      <w:r>
        <w:t>-</w:t>
      </w:r>
      <w:r>
        <w:rPr>
          <w:spacing w:val="20"/>
        </w:rPr>
        <w:t xml:space="preserve"> </w:t>
      </w:r>
      <w:r>
        <w:t>25</w:t>
      </w:r>
      <w:r>
        <w:rPr>
          <w:spacing w:val="19"/>
        </w:rPr>
        <w:t xml:space="preserve"> </w:t>
      </w:r>
      <w:r>
        <w:t>слов;</w:t>
      </w:r>
      <w:r>
        <w:rPr>
          <w:spacing w:val="18"/>
        </w:rPr>
        <w:t xml:space="preserve"> </w:t>
      </w:r>
      <w:r>
        <w:t>диктанта</w:t>
      </w:r>
      <w:r>
        <w:rPr>
          <w:spacing w:val="23"/>
        </w:rPr>
        <w:t xml:space="preserve"> </w:t>
      </w:r>
      <w:r>
        <w:t>на</w:t>
      </w:r>
      <w:r>
        <w:rPr>
          <w:spacing w:val="13"/>
        </w:rPr>
        <w:t xml:space="preserve"> </w:t>
      </w:r>
      <w:r>
        <w:t>основе</w:t>
      </w:r>
      <w:r>
        <w:rPr>
          <w:spacing w:val="17"/>
        </w:rPr>
        <w:t xml:space="preserve"> </w:t>
      </w:r>
      <w:r>
        <w:t>связного</w:t>
      </w:r>
      <w:r>
        <w:rPr>
          <w:spacing w:val="24"/>
        </w:rPr>
        <w:t xml:space="preserve"> </w:t>
      </w:r>
      <w:r>
        <w:t>текста</w:t>
      </w:r>
      <w:r>
        <w:rPr>
          <w:spacing w:val="14"/>
        </w:rPr>
        <w:t xml:space="preserve"> </w:t>
      </w:r>
      <w:r>
        <w:t>объемом</w:t>
      </w:r>
      <w:r>
        <w:rPr>
          <w:spacing w:val="20"/>
        </w:rPr>
        <w:t xml:space="preserve"> </w:t>
      </w:r>
      <w:r>
        <w:t>100</w:t>
      </w:r>
      <w:r>
        <w:rPr>
          <w:spacing w:val="26"/>
        </w:rPr>
        <w:t xml:space="preserve"> </w:t>
      </w:r>
      <w:r>
        <w:rPr>
          <w:spacing w:val="-10"/>
        </w:rPr>
        <w:t>-</w:t>
      </w:r>
    </w:p>
    <w:p w:rsidR="00CE04F4" w:rsidRDefault="008178F7">
      <w:pPr>
        <w:pStyle w:val="a3"/>
        <w:ind w:right="571" w:firstLine="0"/>
      </w:pPr>
      <w:r>
        <w:t>110 слов, составленного с учетом ранее изученных правил правописания (в том числе содержащего</w:t>
      </w:r>
      <w:r>
        <w:rPr>
          <w:spacing w:val="-1"/>
        </w:rPr>
        <w:t xml:space="preserve"> </w:t>
      </w:r>
      <w:r>
        <w:t>изученные</w:t>
      </w:r>
      <w:r>
        <w:rPr>
          <w:spacing w:val="-3"/>
        </w:rPr>
        <w:t xml:space="preserve"> </w:t>
      </w:r>
      <w:r>
        <w:t>в</w:t>
      </w:r>
      <w:r>
        <w:rPr>
          <w:spacing w:val="-1"/>
        </w:rPr>
        <w:t xml:space="preserve"> </w:t>
      </w:r>
      <w:r>
        <w:t>течение</w:t>
      </w:r>
      <w:r>
        <w:rPr>
          <w:spacing w:val="-3"/>
        </w:rPr>
        <w:t xml:space="preserve"> </w:t>
      </w:r>
      <w:r>
        <w:t>второго</w:t>
      </w:r>
      <w:r>
        <w:rPr>
          <w:spacing w:val="-2"/>
        </w:rPr>
        <w:t xml:space="preserve"> </w:t>
      </w:r>
      <w:r>
        <w:t>года</w:t>
      </w:r>
      <w:r>
        <w:rPr>
          <w:spacing w:val="-3"/>
        </w:rPr>
        <w:t xml:space="preserve"> </w:t>
      </w:r>
      <w:r>
        <w:t>обучения</w:t>
      </w:r>
      <w:r>
        <w:rPr>
          <w:spacing w:val="-2"/>
        </w:rPr>
        <w:t xml:space="preserve"> </w:t>
      </w:r>
      <w:r>
        <w:t>орфограммы,</w:t>
      </w:r>
      <w:r>
        <w:rPr>
          <w:spacing w:val="-5"/>
        </w:rPr>
        <w:t xml:space="preserve"> </w:t>
      </w:r>
      <w:r>
        <w:t>пунктограммы</w:t>
      </w:r>
      <w:r>
        <w:rPr>
          <w:spacing w:val="-5"/>
        </w:rPr>
        <w:t xml:space="preserve"> </w:t>
      </w:r>
      <w:r>
        <w:t>и</w:t>
      </w:r>
      <w:r>
        <w:rPr>
          <w:spacing w:val="-1"/>
        </w:rPr>
        <w:t xml:space="preserve"> </w:t>
      </w:r>
      <w:r>
        <w:t>слова</w:t>
      </w:r>
      <w:r>
        <w:rPr>
          <w:spacing w:val="-3"/>
        </w:rPr>
        <w:t xml:space="preserve"> </w:t>
      </w:r>
      <w:r>
        <w:t>с непроверяемыми написаниями); соблюдать в устной речи и на письме правила речевого</w:t>
      </w:r>
      <w:r>
        <w:rPr>
          <w:spacing w:val="40"/>
        </w:rPr>
        <w:t xml:space="preserve"> </w:t>
      </w:r>
      <w:r>
        <w:rPr>
          <w:spacing w:val="-2"/>
        </w:rPr>
        <w:t>этикета.</w:t>
      </w:r>
    </w:p>
    <w:p w:rsidR="00CE04F4" w:rsidRDefault="00CE04F4">
      <w:pPr>
        <w:pStyle w:val="a3"/>
        <w:sectPr w:rsidR="00CE04F4">
          <w:pgSz w:w="11910" w:h="16840"/>
          <w:pgMar w:top="620" w:right="283" w:bottom="480" w:left="708" w:header="0" w:footer="292" w:gutter="0"/>
          <w:cols w:space="720"/>
        </w:sectPr>
      </w:pPr>
    </w:p>
    <w:p w:rsidR="00CE04F4" w:rsidRDefault="008178F7">
      <w:pPr>
        <w:spacing w:before="64" w:line="275" w:lineRule="exact"/>
        <w:ind w:left="991"/>
        <w:rPr>
          <w:i/>
          <w:sz w:val="24"/>
        </w:rPr>
      </w:pPr>
      <w:r>
        <w:rPr>
          <w:i/>
          <w:spacing w:val="-2"/>
          <w:sz w:val="24"/>
        </w:rPr>
        <w:lastRenderedPageBreak/>
        <w:t>Текст.</w:t>
      </w:r>
    </w:p>
    <w:p w:rsidR="00CE04F4" w:rsidRDefault="008178F7">
      <w:pPr>
        <w:pStyle w:val="a3"/>
        <w:spacing w:line="242" w:lineRule="auto"/>
        <w:ind w:right="569"/>
      </w:pPr>
      <w:r>
        <w:t>Анализировать текст с точки зрения его соответствия основным признакам; с точки</w:t>
      </w:r>
      <w:r>
        <w:rPr>
          <w:spacing w:val="40"/>
        </w:rPr>
        <w:t xml:space="preserve"> </w:t>
      </w:r>
      <w:r>
        <w:t>зрения его принадлежности к функционально-смысловому типу речи.</w:t>
      </w:r>
    </w:p>
    <w:p w:rsidR="00CE04F4" w:rsidRDefault="008178F7">
      <w:pPr>
        <w:pStyle w:val="a3"/>
        <w:ind w:right="564"/>
      </w:pPr>
      <w: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CE04F4" w:rsidRDefault="008178F7">
      <w:pPr>
        <w:pStyle w:val="a3"/>
        <w:spacing w:line="237" w:lineRule="auto"/>
        <w:ind w:right="566"/>
      </w:pPr>
      <w:r>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p>
    <w:p w:rsidR="00CE04F4" w:rsidRDefault="008178F7">
      <w:pPr>
        <w:pStyle w:val="a3"/>
        <w:spacing w:before="2"/>
        <w:ind w:right="561"/>
      </w:pPr>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CE04F4" w:rsidRDefault="008178F7">
      <w:pPr>
        <w:pStyle w:val="a3"/>
        <w:spacing w:line="242" w:lineRule="auto"/>
        <w:ind w:right="567"/>
      </w:pPr>
      <w:r>
        <w:t>Проводить смысловой анализ текста, его композиционных особенностей, определять количество микротем и абзацев.</w:t>
      </w:r>
    </w:p>
    <w:p w:rsidR="00CE04F4" w:rsidRDefault="008178F7">
      <w:pPr>
        <w:pStyle w:val="a3"/>
        <w:ind w:right="560"/>
      </w:pPr>
      <w: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объемом 5 и более предложений; классные сочинения объемом не менее 100 слов с учетом функциональной разновидности и жанра сочинения, характера темы).</w:t>
      </w:r>
    </w:p>
    <w:p w:rsidR="00CE04F4" w:rsidRDefault="008178F7">
      <w:pPr>
        <w:pStyle w:val="a3"/>
        <w:ind w:right="569"/>
      </w:pPr>
      <w: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(при наличии возможности) и письменной форме; выделять главную и второстепенную информацию в прослушанном и прочитанном тексте; извлекать информацию из различных</w:t>
      </w:r>
      <w:r>
        <w:rPr>
          <w:spacing w:val="-1"/>
        </w:rPr>
        <w:t xml:space="preserve"> </w:t>
      </w:r>
      <w:r>
        <w:t>источников, в том числе из лингвистических</w:t>
      </w:r>
      <w:r>
        <w:rPr>
          <w:spacing w:val="-1"/>
        </w:rPr>
        <w:t xml:space="preserve"> </w:t>
      </w:r>
      <w:r>
        <w:t>словарей и справочной литературы, и использовать ее в учебной деятельности.</w:t>
      </w:r>
    </w:p>
    <w:p w:rsidR="00CE04F4" w:rsidRDefault="008178F7">
      <w:pPr>
        <w:pStyle w:val="a3"/>
        <w:spacing w:line="275" w:lineRule="exact"/>
        <w:ind w:left="991" w:firstLine="0"/>
      </w:pPr>
      <w:r>
        <w:t>Представлять</w:t>
      </w:r>
      <w:r>
        <w:rPr>
          <w:spacing w:val="-3"/>
        </w:rPr>
        <w:t xml:space="preserve"> </w:t>
      </w:r>
      <w:r>
        <w:t>сообщение</w:t>
      </w:r>
      <w:r>
        <w:rPr>
          <w:spacing w:val="-2"/>
        </w:rPr>
        <w:t xml:space="preserve"> </w:t>
      </w:r>
      <w:r>
        <w:t>на</w:t>
      </w:r>
      <w:r>
        <w:rPr>
          <w:spacing w:val="-7"/>
        </w:rPr>
        <w:t xml:space="preserve"> </w:t>
      </w:r>
      <w:r>
        <w:t>заданную</w:t>
      </w:r>
      <w:r>
        <w:rPr>
          <w:spacing w:val="-3"/>
        </w:rPr>
        <w:t xml:space="preserve"> </w:t>
      </w:r>
      <w:r>
        <w:t>тему</w:t>
      </w:r>
      <w:r>
        <w:rPr>
          <w:spacing w:val="-11"/>
        </w:rPr>
        <w:t xml:space="preserve"> </w:t>
      </w:r>
      <w:r>
        <w:t>в виде</w:t>
      </w:r>
      <w:r>
        <w:rPr>
          <w:spacing w:val="-1"/>
        </w:rPr>
        <w:t xml:space="preserve"> </w:t>
      </w:r>
      <w:r>
        <w:rPr>
          <w:spacing w:val="-2"/>
        </w:rPr>
        <w:t>презентации.</w:t>
      </w:r>
    </w:p>
    <w:p w:rsidR="00CE04F4" w:rsidRDefault="008178F7">
      <w:pPr>
        <w:pStyle w:val="a3"/>
        <w:spacing w:line="242" w:lineRule="auto"/>
        <w:ind w:right="559"/>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CE04F4" w:rsidRDefault="008178F7">
      <w:pPr>
        <w:pStyle w:val="a3"/>
        <w:spacing w:line="242" w:lineRule="auto"/>
        <w:ind w:right="572"/>
      </w:pPr>
      <w:r>
        <w:t>Редактировать собственные тексты с опорой на знание норм современного русского литературного языка.</w:t>
      </w:r>
    </w:p>
    <w:p w:rsidR="00CE04F4" w:rsidRDefault="008178F7">
      <w:pPr>
        <w:spacing w:line="271" w:lineRule="exact"/>
        <w:ind w:left="991"/>
        <w:jc w:val="both"/>
        <w:rPr>
          <w:i/>
          <w:sz w:val="24"/>
        </w:rPr>
      </w:pPr>
      <w:r>
        <w:rPr>
          <w:i/>
          <w:sz w:val="24"/>
        </w:rPr>
        <w:t>Функциональные</w:t>
      </w:r>
      <w:r>
        <w:rPr>
          <w:i/>
          <w:spacing w:val="-6"/>
          <w:sz w:val="24"/>
        </w:rPr>
        <w:t xml:space="preserve"> </w:t>
      </w:r>
      <w:r>
        <w:rPr>
          <w:i/>
          <w:sz w:val="24"/>
        </w:rPr>
        <w:t>разновидности</w:t>
      </w:r>
      <w:r>
        <w:rPr>
          <w:i/>
          <w:spacing w:val="-6"/>
          <w:sz w:val="24"/>
        </w:rPr>
        <w:t xml:space="preserve"> </w:t>
      </w:r>
      <w:r>
        <w:rPr>
          <w:i/>
          <w:spacing w:val="-2"/>
          <w:sz w:val="24"/>
        </w:rPr>
        <w:t>языка.</w:t>
      </w:r>
    </w:p>
    <w:p w:rsidR="00CE04F4" w:rsidRDefault="008178F7">
      <w:pPr>
        <w:pStyle w:val="a3"/>
        <w:ind w:right="561"/>
      </w:pPr>
      <w: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w:t>
      </w:r>
      <w:r>
        <w:rPr>
          <w:spacing w:val="-1"/>
        </w:rPr>
        <w:t xml:space="preserve"> </w:t>
      </w:r>
      <w:r>
        <w:t>анализировать тексты разных функциональных разновидностей языка и жанров (рассказ; заявление, расписка; словарная статья, научное сообщение).</w:t>
      </w:r>
    </w:p>
    <w:p w:rsidR="00CE04F4" w:rsidRDefault="008178F7">
      <w:pPr>
        <w:pStyle w:val="a3"/>
        <w:spacing w:line="237" w:lineRule="auto"/>
        <w:ind w:right="566"/>
      </w:pPr>
      <w:r>
        <w:t>Применять знания об официально-деловом и научном стиле при выполнении языкового анализа различных видов и в речевой практике.</w:t>
      </w:r>
    </w:p>
    <w:p w:rsidR="00CE04F4" w:rsidRDefault="008178F7">
      <w:pPr>
        <w:spacing w:line="275" w:lineRule="exact"/>
        <w:ind w:left="991"/>
        <w:jc w:val="both"/>
        <w:rPr>
          <w:i/>
          <w:sz w:val="24"/>
        </w:rPr>
      </w:pPr>
      <w:r>
        <w:rPr>
          <w:i/>
          <w:sz w:val="24"/>
        </w:rPr>
        <w:t>Лексикология.</w:t>
      </w:r>
      <w:r>
        <w:rPr>
          <w:i/>
          <w:spacing w:val="-2"/>
          <w:sz w:val="24"/>
        </w:rPr>
        <w:t xml:space="preserve"> </w:t>
      </w:r>
      <w:r>
        <w:rPr>
          <w:i/>
          <w:sz w:val="24"/>
        </w:rPr>
        <w:t>Культура</w:t>
      </w:r>
      <w:r>
        <w:rPr>
          <w:i/>
          <w:spacing w:val="-3"/>
          <w:sz w:val="24"/>
        </w:rPr>
        <w:t xml:space="preserve"> </w:t>
      </w:r>
      <w:r>
        <w:rPr>
          <w:i/>
          <w:spacing w:val="-2"/>
          <w:sz w:val="24"/>
        </w:rPr>
        <w:t>речи.</w:t>
      </w:r>
    </w:p>
    <w:p w:rsidR="00CE04F4" w:rsidRDefault="008178F7">
      <w:pPr>
        <w:pStyle w:val="a3"/>
        <w:ind w:right="556"/>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w:t>
      </w:r>
      <w:r>
        <w:rPr>
          <w:spacing w:val="-6"/>
        </w:rPr>
        <w:t xml:space="preserve"> </w:t>
      </w:r>
      <w:r>
        <w:t>определять</w:t>
      </w:r>
      <w:r>
        <w:rPr>
          <w:spacing w:val="-1"/>
        </w:rPr>
        <w:t xml:space="preserve"> </w:t>
      </w:r>
      <w:r>
        <w:t xml:space="preserve">стилистическую окраску </w:t>
      </w:r>
      <w:r>
        <w:rPr>
          <w:spacing w:val="-2"/>
        </w:rPr>
        <w:t>слова.</w:t>
      </w:r>
    </w:p>
    <w:p w:rsidR="00CE04F4" w:rsidRDefault="008178F7">
      <w:pPr>
        <w:pStyle w:val="a3"/>
        <w:ind w:right="571"/>
      </w:pPr>
      <w:r>
        <w:t>Распознавать эпитеты, метафоры, олицетворения; понимать их основное</w:t>
      </w:r>
      <w:r>
        <w:rPr>
          <w:spacing w:val="40"/>
        </w:rPr>
        <w:t xml:space="preserve"> </w:t>
      </w:r>
      <w:r>
        <w:t>коммуникативное назначение в художественном тексте и использовать в речи с целью повышения ее богатства и выразительности.</w:t>
      </w:r>
    </w:p>
    <w:p w:rsidR="00CE04F4" w:rsidRDefault="008178F7">
      <w:pPr>
        <w:pStyle w:val="a3"/>
        <w:spacing w:line="242" w:lineRule="auto"/>
        <w:ind w:right="561"/>
      </w:pPr>
      <w:r>
        <w:t>Распознавать в тексте фразеологизмы, уметь определять их значения; характеризовать ситуацию употребления фразеологизма.</w:t>
      </w:r>
    </w:p>
    <w:p w:rsidR="00CE04F4" w:rsidRDefault="008178F7">
      <w:pPr>
        <w:pStyle w:val="a3"/>
        <w:ind w:right="568"/>
      </w:pPr>
      <w:r>
        <w:t xml:space="preserve">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w:t>
      </w:r>
      <w:r>
        <w:rPr>
          <w:spacing w:val="-2"/>
        </w:rPr>
        <w:t>словари.</w:t>
      </w:r>
    </w:p>
    <w:p w:rsidR="00CE04F4" w:rsidRDefault="008178F7">
      <w:pPr>
        <w:ind w:left="991"/>
        <w:jc w:val="both"/>
        <w:rPr>
          <w:i/>
          <w:sz w:val="24"/>
        </w:rPr>
      </w:pPr>
      <w:r>
        <w:rPr>
          <w:i/>
          <w:sz w:val="24"/>
        </w:rPr>
        <w:t>Словообразование.</w:t>
      </w:r>
      <w:r>
        <w:rPr>
          <w:i/>
          <w:spacing w:val="-6"/>
          <w:sz w:val="24"/>
        </w:rPr>
        <w:t xml:space="preserve"> </w:t>
      </w:r>
      <w:r>
        <w:rPr>
          <w:i/>
          <w:sz w:val="24"/>
        </w:rPr>
        <w:t>Культура</w:t>
      </w:r>
      <w:r>
        <w:rPr>
          <w:i/>
          <w:spacing w:val="-3"/>
          <w:sz w:val="24"/>
        </w:rPr>
        <w:t xml:space="preserve"> </w:t>
      </w:r>
      <w:r>
        <w:rPr>
          <w:i/>
          <w:sz w:val="24"/>
        </w:rPr>
        <w:t>речи.</w:t>
      </w:r>
      <w:r>
        <w:rPr>
          <w:i/>
          <w:spacing w:val="-1"/>
          <w:sz w:val="24"/>
        </w:rPr>
        <w:t xml:space="preserve"> </w:t>
      </w:r>
      <w:r>
        <w:rPr>
          <w:i/>
          <w:spacing w:val="-2"/>
          <w:sz w:val="24"/>
        </w:rPr>
        <w:t>Орфография.</w:t>
      </w:r>
    </w:p>
    <w:p w:rsidR="00CE04F4" w:rsidRDefault="008178F7">
      <w:pPr>
        <w:pStyle w:val="a3"/>
        <w:spacing w:line="237" w:lineRule="auto"/>
        <w:ind w:right="567"/>
      </w:pPr>
      <w:r>
        <w:t>Распознавать формообразующие и словообразующие морфемы в слове; выделять производящую основу.</w:t>
      </w:r>
    </w:p>
    <w:p w:rsidR="00CE04F4" w:rsidRDefault="00CE04F4">
      <w:pPr>
        <w:pStyle w:val="a3"/>
        <w:spacing w:line="237" w:lineRule="auto"/>
        <w:sectPr w:rsidR="00CE04F4">
          <w:pgSz w:w="11910" w:h="16840"/>
          <w:pgMar w:top="620" w:right="283" w:bottom="480" w:left="708" w:header="0" w:footer="292" w:gutter="0"/>
          <w:cols w:space="720"/>
        </w:sectPr>
      </w:pPr>
    </w:p>
    <w:p w:rsidR="00CE04F4" w:rsidRDefault="008178F7">
      <w:pPr>
        <w:pStyle w:val="a3"/>
        <w:spacing w:before="64"/>
        <w:ind w:right="557"/>
      </w:pPr>
      <w:r>
        <w:lastRenderedPageBreak/>
        <w:t>Определять способы словообразования (приставочный, суффиксальный, приставочно- суффиксальный, бессуффиксный, сложение, переход из</w:t>
      </w:r>
      <w:r>
        <w:rPr>
          <w:spacing w:val="-1"/>
        </w:rPr>
        <w:t xml:space="preserve"> </w:t>
      </w:r>
      <w:r>
        <w:t>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CE04F4" w:rsidRDefault="008178F7">
      <w:pPr>
        <w:pStyle w:val="a3"/>
        <w:spacing w:line="275" w:lineRule="exact"/>
        <w:ind w:left="991" w:firstLine="0"/>
      </w:pPr>
      <w:r>
        <w:t>Соблюдать</w:t>
      </w:r>
      <w:r>
        <w:rPr>
          <w:spacing w:val="-1"/>
        </w:rPr>
        <w:t xml:space="preserve"> </w:t>
      </w:r>
      <w:r>
        <w:t>нормы</w:t>
      </w:r>
      <w:r>
        <w:rPr>
          <w:spacing w:val="-5"/>
        </w:rPr>
        <w:t xml:space="preserve"> </w:t>
      </w:r>
      <w:r>
        <w:t>словообразования</w:t>
      </w:r>
      <w:r>
        <w:rPr>
          <w:spacing w:val="-6"/>
        </w:rPr>
        <w:t xml:space="preserve"> </w:t>
      </w:r>
      <w:r>
        <w:t>имен</w:t>
      </w:r>
      <w:r>
        <w:rPr>
          <w:spacing w:val="-5"/>
        </w:rPr>
        <w:t xml:space="preserve"> </w:t>
      </w:r>
      <w:r>
        <w:rPr>
          <w:spacing w:val="-2"/>
        </w:rPr>
        <w:t>прилагательных.</w:t>
      </w:r>
    </w:p>
    <w:p w:rsidR="00CE04F4" w:rsidRDefault="008178F7">
      <w:pPr>
        <w:pStyle w:val="a3"/>
        <w:spacing w:line="242" w:lineRule="auto"/>
        <w:ind w:right="568"/>
      </w:pPr>
      <w:r>
        <w:t>Распознавать изученные орфограммы; проводить орфографический анализ слов; применять знания по орфографии в практике правописания.</w:t>
      </w:r>
    </w:p>
    <w:p w:rsidR="00CE04F4" w:rsidRDefault="008178F7">
      <w:pPr>
        <w:pStyle w:val="a3"/>
        <w:spacing w:line="242" w:lineRule="auto"/>
        <w:ind w:right="560"/>
      </w:pPr>
      <w:r>
        <w:t>Соблюдать нормы правописания сложных и сложносокращенных слов; нормы правописания корня "-кас- -кос-" с чередованием "а // о", гласных в приставках "пре- и при-"</w:t>
      </w:r>
    </w:p>
    <w:p w:rsidR="00CE04F4" w:rsidRDefault="008178F7">
      <w:pPr>
        <w:spacing w:line="271" w:lineRule="exact"/>
        <w:ind w:left="991"/>
        <w:jc w:val="both"/>
        <w:rPr>
          <w:i/>
          <w:sz w:val="24"/>
        </w:rPr>
      </w:pPr>
      <w:r>
        <w:rPr>
          <w:i/>
          <w:sz w:val="24"/>
        </w:rPr>
        <w:t>Морфология.</w:t>
      </w:r>
      <w:r>
        <w:rPr>
          <w:i/>
          <w:spacing w:val="1"/>
          <w:sz w:val="24"/>
        </w:rPr>
        <w:t xml:space="preserve"> </w:t>
      </w:r>
      <w:r>
        <w:rPr>
          <w:i/>
          <w:sz w:val="24"/>
        </w:rPr>
        <w:t>Культура</w:t>
      </w:r>
      <w:r>
        <w:rPr>
          <w:i/>
          <w:spacing w:val="-5"/>
          <w:sz w:val="24"/>
        </w:rPr>
        <w:t xml:space="preserve"> </w:t>
      </w:r>
      <w:r>
        <w:rPr>
          <w:i/>
          <w:sz w:val="24"/>
        </w:rPr>
        <w:t>речи.</w:t>
      </w:r>
      <w:r>
        <w:rPr>
          <w:i/>
          <w:spacing w:val="-3"/>
          <w:sz w:val="24"/>
        </w:rPr>
        <w:t xml:space="preserve"> </w:t>
      </w:r>
      <w:r>
        <w:rPr>
          <w:i/>
          <w:spacing w:val="-2"/>
          <w:sz w:val="24"/>
        </w:rPr>
        <w:t>Орфография.</w:t>
      </w:r>
    </w:p>
    <w:p w:rsidR="00CE04F4" w:rsidRDefault="008178F7">
      <w:pPr>
        <w:pStyle w:val="a3"/>
        <w:spacing w:line="237" w:lineRule="auto"/>
        <w:ind w:left="991" w:right="1808" w:firstLine="0"/>
      </w:pPr>
      <w:r>
        <w:t>Характеризовать особенности словообразования имен существительных. Соблюдать</w:t>
      </w:r>
      <w:r>
        <w:rPr>
          <w:spacing w:val="-3"/>
        </w:rPr>
        <w:t xml:space="preserve"> </w:t>
      </w:r>
      <w:r>
        <w:t>нормы</w:t>
      </w:r>
      <w:r>
        <w:rPr>
          <w:spacing w:val="-6"/>
        </w:rPr>
        <w:t xml:space="preserve"> </w:t>
      </w:r>
      <w:r>
        <w:t>слитного и</w:t>
      </w:r>
      <w:r>
        <w:rPr>
          <w:spacing w:val="-7"/>
        </w:rPr>
        <w:t xml:space="preserve"> </w:t>
      </w:r>
      <w:r>
        <w:t>дефисного написания</w:t>
      </w:r>
      <w:r>
        <w:rPr>
          <w:spacing w:val="-3"/>
        </w:rPr>
        <w:t xml:space="preserve"> </w:t>
      </w:r>
      <w:r>
        <w:t>"пол-</w:t>
      </w:r>
      <w:r>
        <w:rPr>
          <w:spacing w:val="-6"/>
        </w:rPr>
        <w:t xml:space="preserve"> </w:t>
      </w:r>
      <w:r>
        <w:t>и</w:t>
      </w:r>
      <w:r>
        <w:rPr>
          <w:spacing w:val="-7"/>
        </w:rPr>
        <w:t xml:space="preserve"> </w:t>
      </w:r>
      <w:r>
        <w:t>полу-"</w:t>
      </w:r>
      <w:r>
        <w:rPr>
          <w:spacing w:val="-5"/>
        </w:rPr>
        <w:t xml:space="preserve"> </w:t>
      </w:r>
      <w:r>
        <w:t>со словами.</w:t>
      </w:r>
    </w:p>
    <w:p w:rsidR="00CE04F4" w:rsidRDefault="008178F7">
      <w:pPr>
        <w:pStyle w:val="a3"/>
        <w:spacing w:before="5" w:line="237" w:lineRule="auto"/>
        <w:ind w:right="570"/>
      </w:pPr>
      <w:r>
        <w:t>Соблюдать нормы произношения, постановки ударения (в рамках изученного), словоизменения имен существительных.</w:t>
      </w:r>
    </w:p>
    <w:p w:rsidR="00CE04F4" w:rsidRDefault="008178F7">
      <w:pPr>
        <w:pStyle w:val="a3"/>
        <w:spacing w:before="5" w:line="237" w:lineRule="auto"/>
        <w:ind w:right="569"/>
      </w:pPr>
      <w:r>
        <w:t>Различать качественные, относительные и притяжательные имена прилагательные, степени сравнения качественных имен прилагательных.</w:t>
      </w:r>
    </w:p>
    <w:p w:rsidR="00CE04F4" w:rsidRDefault="008178F7">
      <w:pPr>
        <w:pStyle w:val="a3"/>
        <w:spacing w:before="4"/>
        <w:ind w:right="563"/>
      </w:pPr>
      <w:r>
        <w:t xml:space="preserve">Соблюдать нормы словообразования имен прилагательных; нормы произношения имен прилагательных, нормы ударения (в рамках изученного); соблюдать нормы правописания "н и нн" в именах прилагательных, суффиксов "-к- и -ск-" имен прилагательных, сложных имен </w:t>
      </w:r>
      <w:r>
        <w:rPr>
          <w:spacing w:val="-2"/>
        </w:rPr>
        <w:t>прилагательных.</w:t>
      </w:r>
    </w:p>
    <w:p w:rsidR="00CE04F4" w:rsidRDefault="008178F7">
      <w:pPr>
        <w:pStyle w:val="a3"/>
        <w:spacing w:before="3" w:line="237" w:lineRule="auto"/>
        <w:ind w:right="572"/>
      </w:pPr>
      <w:r>
        <w:t>Распознавать числительные; определять общее грамматическое значение имени числительного; различать разряды имен числительных по значению, по строению.</w:t>
      </w:r>
    </w:p>
    <w:p w:rsidR="00CE04F4" w:rsidRDefault="008178F7">
      <w:pPr>
        <w:pStyle w:val="a3"/>
        <w:spacing w:before="3"/>
        <w:ind w:right="568"/>
      </w:pPr>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rsidR="00CE04F4" w:rsidRDefault="008178F7">
      <w:pPr>
        <w:pStyle w:val="a3"/>
        <w:ind w:right="567"/>
      </w:pPr>
      <w:r>
        <w:t>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w:t>
      </w:r>
      <w:r>
        <w:rPr>
          <w:spacing w:val="-3"/>
        </w:rPr>
        <w:t xml:space="preserve"> </w:t>
      </w:r>
      <w:r>
        <w:t>согласных;</w:t>
      </w:r>
      <w:r>
        <w:rPr>
          <w:spacing w:val="-3"/>
        </w:rPr>
        <w:t xml:space="preserve"> </w:t>
      </w:r>
      <w:r>
        <w:t>слитное,</w:t>
      </w:r>
      <w:r>
        <w:rPr>
          <w:spacing w:val="-1"/>
        </w:rPr>
        <w:t xml:space="preserve"> </w:t>
      </w:r>
      <w:r>
        <w:t>раздельное, дефисное написание числительных;</w:t>
      </w:r>
      <w:r>
        <w:rPr>
          <w:spacing w:val="-3"/>
        </w:rPr>
        <w:t xml:space="preserve"> </w:t>
      </w:r>
      <w:r>
        <w:t>нормы правописания окончаний числительных.</w:t>
      </w:r>
    </w:p>
    <w:p w:rsidR="00CE04F4" w:rsidRDefault="008178F7">
      <w:pPr>
        <w:pStyle w:val="a3"/>
        <w:ind w:right="568"/>
      </w:pPr>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CE04F4" w:rsidRDefault="008178F7">
      <w:pPr>
        <w:pStyle w:val="a3"/>
        <w:spacing w:before="1"/>
        <w:ind w:right="568"/>
      </w:pPr>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CE04F4" w:rsidRDefault="008178F7">
      <w:pPr>
        <w:pStyle w:val="a3"/>
        <w:ind w:right="567"/>
      </w:pPr>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w:t>
      </w:r>
      <w:r>
        <w:rPr>
          <w:spacing w:val="-6"/>
        </w:rPr>
        <w:t xml:space="preserve"> </w:t>
      </w:r>
      <w:r>
        <w:t>различать безличные</w:t>
      </w:r>
      <w:r>
        <w:rPr>
          <w:spacing w:val="-7"/>
        </w:rPr>
        <w:t xml:space="preserve"> </w:t>
      </w:r>
      <w:r>
        <w:t>и личные</w:t>
      </w:r>
      <w:r>
        <w:rPr>
          <w:spacing w:val="-7"/>
        </w:rPr>
        <w:t xml:space="preserve"> </w:t>
      </w:r>
      <w:r>
        <w:t>глаголы;</w:t>
      </w:r>
      <w:r>
        <w:rPr>
          <w:spacing w:val="-6"/>
        </w:rPr>
        <w:t xml:space="preserve"> </w:t>
      </w:r>
      <w:r>
        <w:t>использовать личные</w:t>
      </w:r>
      <w:r>
        <w:rPr>
          <w:spacing w:val="-7"/>
        </w:rPr>
        <w:t xml:space="preserve"> </w:t>
      </w:r>
      <w:r>
        <w:t>глаголы</w:t>
      </w:r>
      <w:r>
        <w:rPr>
          <w:spacing w:val="-4"/>
        </w:rPr>
        <w:t xml:space="preserve"> </w:t>
      </w:r>
      <w:r>
        <w:t xml:space="preserve">в безличном </w:t>
      </w:r>
      <w:r>
        <w:rPr>
          <w:spacing w:val="-2"/>
        </w:rPr>
        <w:t>значении.</w:t>
      </w:r>
    </w:p>
    <w:p w:rsidR="00CE04F4" w:rsidRDefault="008178F7">
      <w:pPr>
        <w:pStyle w:val="a3"/>
        <w:spacing w:before="3" w:line="237" w:lineRule="auto"/>
        <w:ind w:left="991" w:right="574" w:firstLine="0"/>
      </w:pPr>
      <w:r>
        <w:t>Соблюдать нормы правописания "ь" в формах глагола повелительного наклонения. Проводить</w:t>
      </w:r>
      <w:r>
        <w:rPr>
          <w:spacing w:val="40"/>
        </w:rPr>
        <w:t xml:space="preserve">  </w:t>
      </w:r>
      <w:r>
        <w:t>морфологический</w:t>
      </w:r>
      <w:r>
        <w:rPr>
          <w:spacing w:val="58"/>
        </w:rPr>
        <w:t xml:space="preserve">  </w:t>
      </w:r>
      <w:r>
        <w:t>анализ</w:t>
      </w:r>
      <w:r>
        <w:rPr>
          <w:spacing w:val="40"/>
        </w:rPr>
        <w:t xml:space="preserve">  </w:t>
      </w:r>
      <w:r>
        <w:t>имен</w:t>
      </w:r>
      <w:r>
        <w:rPr>
          <w:spacing w:val="40"/>
        </w:rPr>
        <w:t xml:space="preserve">  </w:t>
      </w:r>
      <w:r>
        <w:t>прилагательных,</w:t>
      </w:r>
      <w:r>
        <w:rPr>
          <w:spacing w:val="59"/>
        </w:rPr>
        <w:t xml:space="preserve">  </w:t>
      </w:r>
      <w:r>
        <w:t>имен</w:t>
      </w:r>
      <w:r>
        <w:rPr>
          <w:spacing w:val="58"/>
        </w:rPr>
        <w:t xml:space="preserve">  </w:t>
      </w:r>
      <w:r>
        <w:t>числительных,</w:t>
      </w:r>
    </w:p>
    <w:p w:rsidR="00CE04F4" w:rsidRDefault="008178F7">
      <w:pPr>
        <w:pStyle w:val="a3"/>
        <w:spacing w:before="3"/>
        <w:ind w:right="573" w:firstLine="0"/>
      </w:pPr>
      <w:r>
        <w:t>местоимений, глаголов; применять знания по морфологии при выполнении языкового анализа различных видов и в речевой практике.</w:t>
      </w:r>
    </w:p>
    <w:p w:rsidR="00CE04F4" w:rsidRDefault="008178F7">
      <w:pPr>
        <w:pStyle w:val="a3"/>
        <w:spacing w:line="242" w:lineRule="auto"/>
        <w:ind w:right="572"/>
      </w:pPr>
      <w:r>
        <w:t>Проводить фонетический анализ слов; использовать знания по фонетике и графике в практике произношения и правописания слов.</w:t>
      </w:r>
    </w:p>
    <w:p w:rsidR="00CE04F4" w:rsidRDefault="008178F7">
      <w:pPr>
        <w:pStyle w:val="a3"/>
        <w:spacing w:line="242" w:lineRule="auto"/>
        <w:ind w:right="568"/>
      </w:pPr>
      <w:r>
        <w:t>Распознавать изученные орфограммы; проводить орфографический анализ слов; применять знания по орфографии в практике правописания.</w:t>
      </w:r>
    </w:p>
    <w:p w:rsidR="00CE04F4" w:rsidRDefault="008178F7">
      <w:pPr>
        <w:pStyle w:val="a3"/>
        <w:ind w:right="566"/>
      </w:pPr>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w:t>
      </w:r>
      <w:r>
        <w:rPr>
          <w:spacing w:val="-5"/>
        </w:rPr>
        <w:t xml:space="preserve"> </w:t>
      </w:r>
      <w:r>
        <w:t>и пунктуации при выполнении языкового анализа различных видов и в речевой практике.</w:t>
      </w:r>
    </w:p>
    <w:p w:rsidR="00CE04F4" w:rsidRDefault="008178F7">
      <w:pPr>
        <w:pStyle w:val="a3"/>
        <w:spacing w:line="237" w:lineRule="auto"/>
        <w:ind w:right="572"/>
      </w:pPr>
      <w:r>
        <w:t xml:space="preserve">К концу обучения </w:t>
      </w:r>
      <w:r>
        <w:rPr>
          <w:b/>
        </w:rPr>
        <w:t xml:space="preserve">в 7 классе </w:t>
      </w:r>
      <w:r>
        <w:t>обучающийся получит следующие предметные результаты по отдельным темам программы по русскому языку:</w:t>
      </w:r>
    </w:p>
    <w:p w:rsidR="00CE04F4" w:rsidRDefault="008178F7">
      <w:pPr>
        <w:spacing w:line="275" w:lineRule="exact"/>
        <w:ind w:left="991"/>
        <w:jc w:val="both"/>
        <w:rPr>
          <w:i/>
          <w:sz w:val="24"/>
        </w:rPr>
      </w:pPr>
      <w:r>
        <w:rPr>
          <w:i/>
          <w:sz w:val="24"/>
        </w:rPr>
        <w:t>Общие</w:t>
      </w:r>
      <w:r>
        <w:rPr>
          <w:i/>
          <w:spacing w:val="-1"/>
          <w:sz w:val="24"/>
        </w:rPr>
        <w:t xml:space="preserve"> </w:t>
      </w:r>
      <w:r>
        <w:rPr>
          <w:i/>
          <w:sz w:val="24"/>
        </w:rPr>
        <w:t>сведения</w:t>
      </w:r>
      <w:r>
        <w:rPr>
          <w:i/>
          <w:spacing w:val="-1"/>
          <w:sz w:val="24"/>
        </w:rPr>
        <w:t xml:space="preserve"> </w:t>
      </w:r>
      <w:r>
        <w:rPr>
          <w:i/>
          <w:sz w:val="24"/>
        </w:rPr>
        <w:t xml:space="preserve">о </w:t>
      </w:r>
      <w:r>
        <w:rPr>
          <w:i/>
          <w:spacing w:val="-2"/>
          <w:sz w:val="24"/>
        </w:rPr>
        <w:t>языке.</w:t>
      </w:r>
    </w:p>
    <w:p w:rsidR="00CE04F4" w:rsidRDefault="008178F7">
      <w:pPr>
        <w:pStyle w:val="a3"/>
        <w:spacing w:line="275" w:lineRule="exact"/>
        <w:ind w:left="991" w:firstLine="0"/>
      </w:pPr>
      <w:r>
        <w:t>Иметь</w:t>
      </w:r>
      <w:r>
        <w:rPr>
          <w:spacing w:val="-4"/>
        </w:rPr>
        <w:t xml:space="preserve"> </w:t>
      </w:r>
      <w:r>
        <w:t>представление</w:t>
      </w:r>
      <w:r>
        <w:rPr>
          <w:spacing w:val="-8"/>
        </w:rPr>
        <w:t xml:space="preserve"> </w:t>
      </w:r>
      <w:r>
        <w:t>о</w:t>
      </w:r>
      <w:r>
        <w:rPr>
          <w:spacing w:val="-3"/>
        </w:rPr>
        <w:t xml:space="preserve"> </w:t>
      </w:r>
      <w:r>
        <w:t>языке</w:t>
      </w:r>
      <w:r>
        <w:rPr>
          <w:spacing w:val="-3"/>
        </w:rPr>
        <w:t xml:space="preserve"> </w:t>
      </w:r>
      <w:r>
        <w:t>как</w:t>
      </w:r>
      <w:r>
        <w:rPr>
          <w:spacing w:val="-5"/>
        </w:rPr>
        <w:t xml:space="preserve"> </w:t>
      </w:r>
      <w:r>
        <w:t>развивающемся</w:t>
      </w:r>
      <w:r>
        <w:rPr>
          <w:spacing w:val="-2"/>
        </w:rPr>
        <w:t xml:space="preserve"> явлении.</w:t>
      </w:r>
    </w:p>
    <w:p w:rsidR="00CE04F4" w:rsidRDefault="00CE04F4">
      <w:pPr>
        <w:pStyle w:val="a3"/>
        <w:spacing w:line="275" w:lineRule="exact"/>
        <w:sectPr w:rsidR="00CE04F4">
          <w:pgSz w:w="11910" w:h="16840"/>
          <w:pgMar w:top="620" w:right="283" w:bottom="480" w:left="708" w:header="0" w:footer="292" w:gutter="0"/>
          <w:cols w:space="720"/>
        </w:sectPr>
      </w:pPr>
    </w:p>
    <w:p w:rsidR="00CE04F4" w:rsidRDefault="008178F7">
      <w:pPr>
        <w:pStyle w:val="a3"/>
        <w:spacing w:before="64" w:line="275" w:lineRule="exact"/>
        <w:ind w:left="991" w:firstLine="0"/>
      </w:pPr>
      <w:r>
        <w:lastRenderedPageBreak/>
        <w:t>Осознавать</w:t>
      </w:r>
      <w:r>
        <w:rPr>
          <w:spacing w:val="-7"/>
        </w:rPr>
        <w:t xml:space="preserve"> </w:t>
      </w:r>
      <w:r>
        <w:t>взаимосвязь</w:t>
      </w:r>
      <w:r>
        <w:rPr>
          <w:spacing w:val="-5"/>
        </w:rPr>
        <w:t xml:space="preserve"> </w:t>
      </w:r>
      <w:r>
        <w:t>языка,</w:t>
      </w:r>
      <w:r>
        <w:rPr>
          <w:spacing w:val="-7"/>
        </w:rPr>
        <w:t xml:space="preserve"> </w:t>
      </w:r>
      <w:r>
        <w:t>культуры</w:t>
      </w:r>
      <w:r>
        <w:rPr>
          <w:spacing w:val="-4"/>
        </w:rPr>
        <w:t xml:space="preserve"> </w:t>
      </w:r>
      <w:r>
        <w:t>и</w:t>
      </w:r>
      <w:r>
        <w:rPr>
          <w:spacing w:val="-4"/>
        </w:rPr>
        <w:t xml:space="preserve"> </w:t>
      </w:r>
      <w:r>
        <w:t>истории</w:t>
      </w:r>
      <w:r>
        <w:rPr>
          <w:spacing w:val="-4"/>
        </w:rPr>
        <w:t xml:space="preserve"> </w:t>
      </w:r>
      <w:r>
        <w:t>народа</w:t>
      </w:r>
      <w:r>
        <w:rPr>
          <w:spacing w:val="-5"/>
        </w:rPr>
        <w:t xml:space="preserve"> </w:t>
      </w:r>
      <w:r>
        <w:t>(приводить</w:t>
      </w:r>
      <w:r>
        <w:rPr>
          <w:spacing w:val="-7"/>
        </w:rPr>
        <w:t xml:space="preserve"> </w:t>
      </w:r>
      <w:r>
        <w:rPr>
          <w:spacing w:val="-2"/>
        </w:rPr>
        <w:t>примеры).</w:t>
      </w:r>
    </w:p>
    <w:p w:rsidR="00CE04F4" w:rsidRDefault="008178F7">
      <w:pPr>
        <w:spacing w:line="275" w:lineRule="exact"/>
        <w:ind w:left="991"/>
        <w:jc w:val="both"/>
        <w:rPr>
          <w:i/>
          <w:sz w:val="24"/>
        </w:rPr>
      </w:pPr>
      <w:r>
        <w:rPr>
          <w:i/>
          <w:sz w:val="24"/>
        </w:rPr>
        <w:t>Язык и</w:t>
      </w:r>
      <w:r>
        <w:rPr>
          <w:i/>
          <w:spacing w:val="4"/>
          <w:sz w:val="24"/>
        </w:rPr>
        <w:t xml:space="preserve"> </w:t>
      </w:r>
      <w:r>
        <w:rPr>
          <w:i/>
          <w:spacing w:val="-2"/>
          <w:sz w:val="24"/>
        </w:rPr>
        <w:t>речь.</w:t>
      </w:r>
    </w:p>
    <w:p w:rsidR="00CE04F4" w:rsidRDefault="008178F7">
      <w:pPr>
        <w:pStyle w:val="a3"/>
        <w:spacing w:before="2"/>
        <w:ind w:right="563"/>
      </w:pPr>
      <w:r>
        <w:t>Создавать устные (при наличии возможности) монологические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CE04F4" w:rsidRDefault="008178F7">
      <w:pPr>
        <w:pStyle w:val="a3"/>
        <w:spacing w:before="3" w:line="237" w:lineRule="auto"/>
        <w:ind w:right="573"/>
      </w:pPr>
      <w:r>
        <w:t>Участвовать в диалоге (при наличии возможности) на лингвистические темы (в рамках изученного) и темы на основе жизненных наблюдений объемом не менее 5 реплик.</w:t>
      </w:r>
    </w:p>
    <w:p w:rsidR="00CE04F4" w:rsidRDefault="008178F7">
      <w:pPr>
        <w:pStyle w:val="a3"/>
        <w:spacing w:before="6" w:line="237" w:lineRule="auto"/>
        <w:ind w:right="565"/>
      </w:pPr>
      <w:r>
        <w:t>Владеть различными видами диалога (при наличии возможности): диалог запрос информации, диалог сообщение информации.</w:t>
      </w:r>
    </w:p>
    <w:p w:rsidR="00CE04F4" w:rsidRDefault="008178F7">
      <w:pPr>
        <w:pStyle w:val="a3"/>
        <w:spacing w:before="6" w:line="237" w:lineRule="auto"/>
        <w:ind w:right="569"/>
      </w:pPr>
      <w: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CE04F4" w:rsidRDefault="008178F7">
      <w:pPr>
        <w:pStyle w:val="a3"/>
        <w:spacing w:before="5" w:line="237" w:lineRule="auto"/>
        <w:ind w:right="570"/>
      </w:pPr>
      <w:r>
        <w:t xml:space="preserve">Владеть различными видами чтения: просмотровым, ознакомительным, изучающим, </w:t>
      </w:r>
      <w:r>
        <w:rPr>
          <w:spacing w:val="-2"/>
        </w:rPr>
        <w:t>поисковым.</w:t>
      </w:r>
    </w:p>
    <w:p w:rsidR="00CE04F4" w:rsidRDefault="008178F7">
      <w:pPr>
        <w:pStyle w:val="a3"/>
        <w:spacing w:before="6" w:line="237" w:lineRule="auto"/>
        <w:ind w:right="575"/>
      </w:pPr>
      <w:r>
        <w:t>Устно пересказывать (при наличии возможности) прослушанный или прочитанный текст объемом не менее 120 слов.</w:t>
      </w:r>
    </w:p>
    <w:p w:rsidR="00CE04F4" w:rsidRDefault="008178F7">
      <w:pPr>
        <w:pStyle w:val="a3"/>
        <w:spacing w:before="3"/>
        <w:ind w:right="560"/>
      </w:pPr>
      <w: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230 слов: устно (при наличии возможности)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(при наличии возможности) и письменной форме содержание прослушанных публицистических текстов (для подробного изложения</w:t>
      </w:r>
      <w:r>
        <w:rPr>
          <w:spacing w:val="40"/>
        </w:rPr>
        <w:t xml:space="preserve"> </w:t>
      </w:r>
      <w:r>
        <w:t>объем исходного текста должен составлять не менее 180 слов; для сжатого и выборочного изложения не менее 200 слов).</w:t>
      </w:r>
    </w:p>
    <w:p w:rsidR="00CE04F4" w:rsidRDefault="008178F7">
      <w:pPr>
        <w:pStyle w:val="a3"/>
        <w:spacing w:before="4" w:line="237" w:lineRule="auto"/>
        <w:ind w:right="574"/>
      </w:pPr>
      <w:r>
        <w:t>Осуществлять адекватный выбор языковых средств для создания высказывания в соответствии с целью, темой и коммуникативным замыслом.</w:t>
      </w:r>
    </w:p>
    <w:p w:rsidR="00CE04F4" w:rsidRDefault="008178F7">
      <w:pPr>
        <w:pStyle w:val="a3"/>
        <w:spacing w:before="3"/>
        <w:ind w:right="557"/>
      </w:pPr>
      <w:r>
        <w:t>Соблюдать в устной речи (при наличии возможности) и на письме нормы современного русского литературного языка, в том числе</w:t>
      </w:r>
      <w:r>
        <w:rPr>
          <w:spacing w:val="-2"/>
        </w:rPr>
        <w:t xml:space="preserve"> </w:t>
      </w:r>
      <w:r>
        <w:t>во время</w:t>
      </w:r>
      <w:r>
        <w:rPr>
          <w:spacing w:val="-1"/>
        </w:rPr>
        <w:t xml:space="preserve"> </w:t>
      </w:r>
      <w:r>
        <w:t>списывания</w:t>
      </w:r>
      <w:r>
        <w:rPr>
          <w:spacing w:val="-6"/>
        </w:rPr>
        <w:t xml:space="preserve"> </w:t>
      </w:r>
      <w:r>
        <w:t>текста</w:t>
      </w:r>
      <w:r>
        <w:rPr>
          <w:spacing w:val="-2"/>
        </w:rPr>
        <w:t xml:space="preserve"> </w:t>
      </w:r>
      <w:r>
        <w:t>объемом 110 - 120</w:t>
      </w:r>
      <w:r>
        <w:rPr>
          <w:spacing w:val="-1"/>
        </w:rPr>
        <w:t xml:space="preserve"> </w:t>
      </w:r>
      <w:r>
        <w:t>слов; словарного</w:t>
      </w:r>
      <w:r>
        <w:rPr>
          <w:spacing w:val="23"/>
        </w:rPr>
        <w:t xml:space="preserve"> </w:t>
      </w:r>
      <w:r>
        <w:t>диктанта</w:t>
      </w:r>
      <w:r>
        <w:rPr>
          <w:spacing w:val="19"/>
        </w:rPr>
        <w:t xml:space="preserve"> </w:t>
      </w:r>
      <w:r>
        <w:t>объемом</w:t>
      </w:r>
      <w:r>
        <w:rPr>
          <w:spacing w:val="20"/>
        </w:rPr>
        <w:t xml:space="preserve"> </w:t>
      </w:r>
      <w:r>
        <w:t>25</w:t>
      </w:r>
      <w:r>
        <w:rPr>
          <w:spacing w:val="23"/>
        </w:rPr>
        <w:t xml:space="preserve"> </w:t>
      </w:r>
      <w:r>
        <w:t>-</w:t>
      </w:r>
      <w:r>
        <w:rPr>
          <w:spacing w:val="20"/>
        </w:rPr>
        <w:t xml:space="preserve"> </w:t>
      </w:r>
      <w:r>
        <w:t>30</w:t>
      </w:r>
      <w:r>
        <w:rPr>
          <w:spacing w:val="19"/>
        </w:rPr>
        <w:t xml:space="preserve"> </w:t>
      </w:r>
      <w:r>
        <w:t>слов;</w:t>
      </w:r>
      <w:r>
        <w:rPr>
          <w:spacing w:val="18"/>
        </w:rPr>
        <w:t xml:space="preserve"> </w:t>
      </w:r>
      <w:r>
        <w:t>диктанта</w:t>
      </w:r>
      <w:r>
        <w:rPr>
          <w:spacing w:val="23"/>
        </w:rPr>
        <w:t xml:space="preserve"> </w:t>
      </w:r>
      <w:r>
        <w:t>на</w:t>
      </w:r>
      <w:r>
        <w:rPr>
          <w:spacing w:val="13"/>
        </w:rPr>
        <w:t xml:space="preserve"> </w:t>
      </w:r>
      <w:r>
        <w:t>основе</w:t>
      </w:r>
      <w:r>
        <w:rPr>
          <w:spacing w:val="17"/>
        </w:rPr>
        <w:t xml:space="preserve"> </w:t>
      </w:r>
      <w:r>
        <w:t>связного</w:t>
      </w:r>
      <w:r>
        <w:rPr>
          <w:spacing w:val="24"/>
        </w:rPr>
        <w:t xml:space="preserve"> </w:t>
      </w:r>
      <w:r>
        <w:t>текста</w:t>
      </w:r>
      <w:r>
        <w:rPr>
          <w:spacing w:val="14"/>
        </w:rPr>
        <w:t xml:space="preserve"> </w:t>
      </w:r>
      <w:r>
        <w:t>объемом</w:t>
      </w:r>
      <w:r>
        <w:rPr>
          <w:spacing w:val="20"/>
        </w:rPr>
        <w:t xml:space="preserve"> </w:t>
      </w:r>
      <w:r>
        <w:t>110</w:t>
      </w:r>
      <w:r>
        <w:rPr>
          <w:spacing w:val="26"/>
        </w:rPr>
        <w:t xml:space="preserve"> </w:t>
      </w:r>
      <w:r>
        <w:rPr>
          <w:spacing w:val="-10"/>
        </w:rPr>
        <w:t>-</w:t>
      </w:r>
    </w:p>
    <w:p w:rsidR="00CE04F4" w:rsidRDefault="008178F7">
      <w:pPr>
        <w:pStyle w:val="a3"/>
        <w:ind w:right="571" w:firstLine="0"/>
      </w:pPr>
      <w:r>
        <w:t>120 слов, составленного с учетом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CE04F4" w:rsidRDefault="008178F7">
      <w:pPr>
        <w:spacing w:before="1" w:line="275" w:lineRule="exact"/>
        <w:ind w:left="991"/>
        <w:rPr>
          <w:i/>
          <w:sz w:val="24"/>
        </w:rPr>
      </w:pPr>
      <w:r>
        <w:rPr>
          <w:i/>
          <w:spacing w:val="-2"/>
          <w:sz w:val="24"/>
        </w:rPr>
        <w:t>Текст.</w:t>
      </w:r>
    </w:p>
    <w:p w:rsidR="00CE04F4" w:rsidRDefault="008178F7">
      <w:pPr>
        <w:pStyle w:val="a3"/>
        <w:ind w:right="568"/>
      </w:pPr>
      <w: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CE04F4" w:rsidRDefault="008178F7">
      <w:pPr>
        <w:pStyle w:val="a3"/>
        <w:spacing w:before="1"/>
        <w:ind w:right="567"/>
      </w:pPr>
      <w:r>
        <w:t>Проводить смысловой анализ текста, его композиционных особенностей, определять количество микротем и абзацев.</w:t>
      </w:r>
    </w:p>
    <w:p w:rsidR="00CE04F4" w:rsidRDefault="008178F7">
      <w:pPr>
        <w:pStyle w:val="a3"/>
        <w:spacing w:before="1" w:line="275" w:lineRule="exact"/>
        <w:ind w:left="991" w:firstLine="0"/>
      </w:pPr>
      <w:r>
        <w:t>Выявлять</w:t>
      </w:r>
      <w:r>
        <w:rPr>
          <w:spacing w:val="-3"/>
        </w:rPr>
        <w:t xml:space="preserve"> </w:t>
      </w:r>
      <w:r>
        <w:t>лексические</w:t>
      </w:r>
      <w:r>
        <w:rPr>
          <w:spacing w:val="-1"/>
        </w:rPr>
        <w:t xml:space="preserve"> </w:t>
      </w:r>
      <w:r>
        <w:t>и</w:t>
      </w:r>
      <w:r>
        <w:rPr>
          <w:spacing w:val="-6"/>
        </w:rPr>
        <w:t xml:space="preserve"> </w:t>
      </w:r>
      <w:r>
        <w:t>грамматические</w:t>
      </w:r>
      <w:r>
        <w:rPr>
          <w:spacing w:val="-4"/>
        </w:rPr>
        <w:t xml:space="preserve"> </w:t>
      </w:r>
      <w:r>
        <w:t>средства</w:t>
      </w:r>
      <w:r>
        <w:rPr>
          <w:spacing w:val="-3"/>
        </w:rPr>
        <w:t xml:space="preserve"> </w:t>
      </w:r>
      <w:r>
        <w:t>связи</w:t>
      </w:r>
      <w:r>
        <w:rPr>
          <w:spacing w:val="-2"/>
        </w:rPr>
        <w:t xml:space="preserve"> </w:t>
      </w:r>
      <w:r>
        <w:t>предложений</w:t>
      </w:r>
      <w:r>
        <w:rPr>
          <w:spacing w:val="-6"/>
        </w:rPr>
        <w:t xml:space="preserve"> </w:t>
      </w:r>
      <w:r>
        <w:t>и</w:t>
      </w:r>
      <w:r>
        <w:rPr>
          <w:spacing w:val="-2"/>
        </w:rPr>
        <w:t xml:space="preserve"> </w:t>
      </w:r>
      <w:r>
        <w:t>частей</w:t>
      </w:r>
      <w:r>
        <w:rPr>
          <w:spacing w:val="-2"/>
        </w:rPr>
        <w:t xml:space="preserve"> текста.</w:t>
      </w:r>
    </w:p>
    <w:p w:rsidR="00CE04F4" w:rsidRDefault="008178F7">
      <w:pPr>
        <w:pStyle w:val="a3"/>
        <w:ind w:right="561"/>
      </w:pPr>
      <w: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 миниатюры объемом 6 и более предложений; классные сочинения объемом не</w:t>
      </w:r>
      <w:r>
        <w:rPr>
          <w:spacing w:val="-1"/>
        </w:rPr>
        <w:t xml:space="preserve"> </w:t>
      </w:r>
      <w:r>
        <w:t>менее 150 слов с учетом стиля и жанра сочинения, характера темы).</w:t>
      </w:r>
    </w:p>
    <w:p w:rsidR="00CE04F4" w:rsidRDefault="008178F7">
      <w:pPr>
        <w:pStyle w:val="a3"/>
        <w:ind w:right="560"/>
      </w:pPr>
      <w: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w:t>
      </w:r>
      <w:r>
        <w:rPr>
          <w:spacing w:val="-2"/>
        </w:rPr>
        <w:t xml:space="preserve"> </w:t>
      </w:r>
      <w:r>
        <w:t>текста в устной (при наличии возможности)</w:t>
      </w:r>
      <w:r>
        <w:rPr>
          <w:spacing w:val="-1"/>
        </w:rPr>
        <w:t xml:space="preserve"> </w:t>
      </w:r>
      <w:r>
        <w:t>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CE04F4" w:rsidRDefault="008178F7">
      <w:pPr>
        <w:pStyle w:val="a3"/>
        <w:spacing w:line="274" w:lineRule="exact"/>
        <w:ind w:left="991" w:firstLine="0"/>
      </w:pPr>
      <w:r>
        <w:t>Представлять</w:t>
      </w:r>
      <w:r>
        <w:rPr>
          <w:spacing w:val="-3"/>
        </w:rPr>
        <w:t xml:space="preserve"> </w:t>
      </w:r>
      <w:r>
        <w:t>сообщение</w:t>
      </w:r>
      <w:r>
        <w:rPr>
          <w:spacing w:val="-2"/>
        </w:rPr>
        <w:t xml:space="preserve"> </w:t>
      </w:r>
      <w:r>
        <w:t>на</w:t>
      </w:r>
      <w:r>
        <w:rPr>
          <w:spacing w:val="-7"/>
        </w:rPr>
        <w:t xml:space="preserve"> </w:t>
      </w:r>
      <w:r>
        <w:t>заданную</w:t>
      </w:r>
      <w:r>
        <w:rPr>
          <w:spacing w:val="-3"/>
        </w:rPr>
        <w:t xml:space="preserve"> </w:t>
      </w:r>
      <w:r>
        <w:t>тему</w:t>
      </w:r>
      <w:r>
        <w:rPr>
          <w:spacing w:val="-11"/>
        </w:rPr>
        <w:t xml:space="preserve"> </w:t>
      </w:r>
      <w:r>
        <w:t>в виде</w:t>
      </w:r>
      <w:r>
        <w:rPr>
          <w:spacing w:val="-1"/>
        </w:rPr>
        <w:t xml:space="preserve"> </w:t>
      </w:r>
      <w:r>
        <w:rPr>
          <w:spacing w:val="-2"/>
        </w:rPr>
        <w:t>презентации.</w:t>
      </w:r>
    </w:p>
    <w:p w:rsidR="00CE04F4" w:rsidRDefault="008178F7">
      <w:pPr>
        <w:pStyle w:val="a3"/>
        <w:spacing w:before="3" w:line="237" w:lineRule="auto"/>
        <w:ind w:right="566"/>
      </w:pPr>
      <w:r>
        <w:t>Представлять содержание научно-учебного текста в виде таблицы, схемы; представлять содержание таблицы, схемы в виде текста.</w:t>
      </w:r>
    </w:p>
    <w:p w:rsidR="00CE04F4" w:rsidRDefault="00CE04F4">
      <w:pPr>
        <w:pStyle w:val="a3"/>
        <w:spacing w:line="237" w:lineRule="auto"/>
        <w:sectPr w:rsidR="00CE04F4">
          <w:pgSz w:w="11910" w:h="16840"/>
          <w:pgMar w:top="620" w:right="283" w:bottom="480" w:left="708" w:header="0" w:footer="292" w:gutter="0"/>
          <w:cols w:space="720"/>
        </w:sectPr>
      </w:pPr>
    </w:p>
    <w:p w:rsidR="00CE04F4" w:rsidRDefault="008178F7">
      <w:pPr>
        <w:pStyle w:val="a3"/>
        <w:spacing w:before="64"/>
        <w:ind w:right="566"/>
      </w:pPr>
      <w:r>
        <w:lastRenderedPageBreak/>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CE04F4" w:rsidRDefault="008178F7">
      <w:pPr>
        <w:spacing w:line="274" w:lineRule="exact"/>
        <w:ind w:left="991"/>
        <w:jc w:val="both"/>
        <w:rPr>
          <w:i/>
          <w:sz w:val="24"/>
        </w:rPr>
      </w:pPr>
      <w:r>
        <w:rPr>
          <w:i/>
          <w:sz w:val="24"/>
        </w:rPr>
        <w:t>Функциональные</w:t>
      </w:r>
      <w:r>
        <w:rPr>
          <w:i/>
          <w:spacing w:val="-6"/>
          <w:sz w:val="24"/>
        </w:rPr>
        <w:t xml:space="preserve"> </w:t>
      </w:r>
      <w:r>
        <w:rPr>
          <w:i/>
          <w:sz w:val="24"/>
        </w:rPr>
        <w:t>разновидности</w:t>
      </w:r>
      <w:r>
        <w:rPr>
          <w:i/>
          <w:spacing w:val="-6"/>
          <w:sz w:val="24"/>
        </w:rPr>
        <w:t xml:space="preserve"> </w:t>
      </w:r>
      <w:r>
        <w:rPr>
          <w:i/>
          <w:spacing w:val="-2"/>
          <w:sz w:val="24"/>
        </w:rPr>
        <w:t>языка.</w:t>
      </w:r>
    </w:p>
    <w:p w:rsidR="00CE04F4" w:rsidRDefault="008178F7">
      <w:pPr>
        <w:pStyle w:val="a3"/>
        <w:spacing w:before="2"/>
        <w:ind w:right="560"/>
      </w:pPr>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CE04F4" w:rsidRDefault="008178F7">
      <w:pPr>
        <w:pStyle w:val="a3"/>
        <w:ind w:right="567"/>
      </w:pPr>
      <w:r>
        <w:t>Характеризовать</w:t>
      </w:r>
      <w:r>
        <w:rPr>
          <w:spacing w:val="-4"/>
        </w:rPr>
        <w:t xml:space="preserve"> </w:t>
      </w:r>
      <w:r>
        <w:t>особенности публицистического стиля</w:t>
      </w:r>
      <w:r>
        <w:rPr>
          <w:spacing w:val="-1"/>
        </w:rPr>
        <w:t xml:space="preserve"> </w:t>
      </w:r>
      <w:r>
        <w:t>(в том числе сферу</w:t>
      </w:r>
      <w:r>
        <w:rPr>
          <w:spacing w:val="-1"/>
        </w:rPr>
        <w:t xml:space="preserve"> </w:t>
      </w:r>
      <w:r>
        <w:t>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CE04F4" w:rsidRDefault="008178F7">
      <w:pPr>
        <w:pStyle w:val="a3"/>
        <w:spacing w:line="242" w:lineRule="auto"/>
        <w:ind w:right="566"/>
      </w:pPr>
      <w:r>
        <w:t>Создавать тексты публицистического стиля в жанре репортажа, заметки, интервью; оформлять деловые бумаги (инструкция).</w:t>
      </w:r>
    </w:p>
    <w:p w:rsidR="00CE04F4" w:rsidRDefault="008178F7">
      <w:pPr>
        <w:pStyle w:val="a3"/>
        <w:spacing w:line="271" w:lineRule="exact"/>
        <w:ind w:left="991" w:firstLine="0"/>
      </w:pPr>
      <w:r>
        <w:t>Владеть</w:t>
      </w:r>
      <w:r>
        <w:rPr>
          <w:spacing w:val="-3"/>
        </w:rPr>
        <w:t xml:space="preserve"> </w:t>
      </w:r>
      <w:r>
        <w:t>нормами</w:t>
      </w:r>
      <w:r>
        <w:rPr>
          <w:spacing w:val="-8"/>
        </w:rPr>
        <w:t xml:space="preserve"> </w:t>
      </w:r>
      <w:r>
        <w:t>построения</w:t>
      </w:r>
      <w:r>
        <w:rPr>
          <w:spacing w:val="-4"/>
        </w:rPr>
        <w:t xml:space="preserve"> </w:t>
      </w:r>
      <w:r>
        <w:t>текстов</w:t>
      </w:r>
      <w:r>
        <w:rPr>
          <w:spacing w:val="-7"/>
        </w:rPr>
        <w:t xml:space="preserve"> </w:t>
      </w:r>
      <w:r>
        <w:t>публицистического</w:t>
      </w:r>
      <w:r>
        <w:rPr>
          <w:spacing w:val="-3"/>
        </w:rPr>
        <w:t xml:space="preserve"> </w:t>
      </w:r>
      <w:r>
        <w:rPr>
          <w:spacing w:val="-2"/>
        </w:rPr>
        <w:t>стиля.</w:t>
      </w:r>
    </w:p>
    <w:p w:rsidR="00CE04F4" w:rsidRDefault="008178F7">
      <w:pPr>
        <w:pStyle w:val="a3"/>
        <w:spacing w:before="3" w:line="237" w:lineRule="auto"/>
        <w:ind w:right="557"/>
      </w:pPr>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CE04F4" w:rsidRDefault="008178F7">
      <w:pPr>
        <w:pStyle w:val="a3"/>
        <w:spacing w:before="6" w:line="237" w:lineRule="auto"/>
        <w:ind w:right="573"/>
      </w:pPr>
      <w:r>
        <w:t>Применять знания о функциональных разновидностях языка при выполнении языкового анализа различных видов и в речевой практике (при наличии возможности).</w:t>
      </w:r>
    </w:p>
    <w:p w:rsidR="00CE04F4" w:rsidRDefault="008178F7">
      <w:pPr>
        <w:spacing w:before="4" w:line="275" w:lineRule="exact"/>
        <w:ind w:left="991"/>
        <w:jc w:val="both"/>
        <w:rPr>
          <w:i/>
          <w:sz w:val="24"/>
        </w:rPr>
      </w:pPr>
      <w:r>
        <w:rPr>
          <w:i/>
          <w:sz w:val="24"/>
        </w:rPr>
        <w:t>Система</w:t>
      </w:r>
      <w:r>
        <w:rPr>
          <w:i/>
          <w:spacing w:val="-3"/>
          <w:sz w:val="24"/>
        </w:rPr>
        <w:t xml:space="preserve"> </w:t>
      </w:r>
      <w:r>
        <w:rPr>
          <w:i/>
          <w:spacing w:val="-2"/>
          <w:sz w:val="24"/>
        </w:rPr>
        <w:t>языка.</w:t>
      </w:r>
    </w:p>
    <w:p w:rsidR="00CE04F4" w:rsidRDefault="008178F7">
      <w:pPr>
        <w:pStyle w:val="a3"/>
        <w:spacing w:line="242" w:lineRule="auto"/>
        <w:ind w:right="568"/>
      </w:pPr>
      <w:r>
        <w:t>Распознавать изученные орфограммы; проводить орфографический анализ слов; применять знания по орфографии в практике правописания.</w:t>
      </w:r>
    </w:p>
    <w:p w:rsidR="00CE04F4" w:rsidRDefault="008178F7">
      <w:pPr>
        <w:pStyle w:val="a3"/>
        <w:spacing w:line="242" w:lineRule="auto"/>
        <w:ind w:right="572"/>
      </w:pPr>
      <w:r>
        <w:t>Использовать знания по морфемике и словообразованию при выполнении языкового анализа различных видов и в практике правописания.</w:t>
      </w:r>
    </w:p>
    <w:p w:rsidR="00CE04F4" w:rsidRDefault="008178F7">
      <w:pPr>
        <w:pStyle w:val="a3"/>
        <w:ind w:right="569"/>
      </w:pPr>
      <w:r>
        <w:t xml:space="preserve">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w:t>
      </w:r>
      <w:r>
        <w:rPr>
          <w:spacing w:val="-2"/>
        </w:rPr>
        <w:t>языка.</w:t>
      </w:r>
    </w:p>
    <w:p w:rsidR="00CE04F4" w:rsidRDefault="008178F7">
      <w:pPr>
        <w:pStyle w:val="a3"/>
        <w:ind w:right="555"/>
      </w:pPr>
      <w:r>
        <w:t xml:space="preserve">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w:t>
      </w:r>
      <w:r>
        <w:rPr>
          <w:spacing w:val="-2"/>
        </w:rPr>
        <w:t>выразительности.</w:t>
      </w:r>
    </w:p>
    <w:p w:rsidR="00CE04F4" w:rsidRDefault="008178F7">
      <w:pPr>
        <w:pStyle w:val="a3"/>
        <w:ind w:right="563"/>
      </w:pPr>
      <w:r>
        <w:t>Характеризовать слово с точки зрения сферы его употребления, происхождения,</w:t>
      </w:r>
      <w:r>
        <w:rPr>
          <w:spacing w:val="40"/>
        </w:rPr>
        <w:t xml:space="preserve"> </w:t>
      </w:r>
      <w:r>
        <w:t>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CE04F4" w:rsidRDefault="008178F7">
      <w:pPr>
        <w:pStyle w:val="a3"/>
        <w:spacing w:line="242" w:lineRule="auto"/>
        <w:ind w:right="576"/>
      </w:pPr>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CE04F4" w:rsidRDefault="008178F7">
      <w:pPr>
        <w:pStyle w:val="a3"/>
        <w:spacing w:line="271" w:lineRule="exact"/>
        <w:ind w:left="991" w:firstLine="0"/>
      </w:pPr>
      <w:r>
        <w:t>Использовать</w:t>
      </w:r>
      <w:r>
        <w:rPr>
          <w:spacing w:val="-7"/>
        </w:rPr>
        <w:t xml:space="preserve"> </w:t>
      </w:r>
      <w:r>
        <w:t>грамматические</w:t>
      </w:r>
      <w:r>
        <w:rPr>
          <w:spacing w:val="-2"/>
        </w:rPr>
        <w:t xml:space="preserve"> </w:t>
      </w:r>
      <w:r>
        <w:t>словари</w:t>
      </w:r>
      <w:r>
        <w:rPr>
          <w:spacing w:val="-5"/>
        </w:rPr>
        <w:t xml:space="preserve"> </w:t>
      </w:r>
      <w:r>
        <w:t>и</w:t>
      </w:r>
      <w:r>
        <w:rPr>
          <w:spacing w:val="-1"/>
        </w:rPr>
        <w:t xml:space="preserve"> </w:t>
      </w:r>
      <w:r>
        <w:t>справочники</w:t>
      </w:r>
      <w:r>
        <w:rPr>
          <w:spacing w:val="-5"/>
        </w:rPr>
        <w:t xml:space="preserve"> </w:t>
      </w:r>
      <w:r>
        <w:t>в</w:t>
      </w:r>
      <w:r>
        <w:rPr>
          <w:spacing w:val="-4"/>
        </w:rPr>
        <w:t xml:space="preserve"> </w:t>
      </w:r>
      <w:r>
        <w:t>речевой</w:t>
      </w:r>
      <w:r>
        <w:rPr>
          <w:spacing w:val="-5"/>
        </w:rPr>
        <w:t xml:space="preserve"> </w:t>
      </w:r>
      <w:r>
        <w:rPr>
          <w:spacing w:val="-2"/>
        </w:rPr>
        <w:t>практике.</w:t>
      </w:r>
    </w:p>
    <w:p w:rsidR="00CE04F4" w:rsidRDefault="008178F7">
      <w:pPr>
        <w:spacing w:line="275" w:lineRule="exact"/>
        <w:ind w:left="991"/>
        <w:jc w:val="both"/>
        <w:rPr>
          <w:i/>
          <w:sz w:val="24"/>
        </w:rPr>
      </w:pPr>
      <w:r>
        <w:rPr>
          <w:i/>
          <w:sz w:val="24"/>
        </w:rPr>
        <w:t>Морфология. Культура</w:t>
      </w:r>
      <w:r>
        <w:rPr>
          <w:i/>
          <w:spacing w:val="-5"/>
          <w:sz w:val="24"/>
        </w:rPr>
        <w:t xml:space="preserve"> </w:t>
      </w:r>
      <w:r>
        <w:rPr>
          <w:i/>
          <w:spacing w:val="-2"/>
          <w:sz w:val="24"/>
        </w:rPr>
        <w:t>речи.</w:t>
      </w:r>
    </w:p>
    <w:p w:rsidR="00CE04F4" w:rsidRDefault="008178F7">
      <w:pPr>
        <w:pStyle w:val="a3"/>
        <w:ind w:right="566"/>
      </w:pPr>
      <w:r>
        <w:t xml:space="preserve">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w:t>
      </w:r>
      <w:r>
        <w:rPr>
          <w:spacing w:val="-2"/>
        </w:rPr>
        <w:t>функции.</w:t>
      </w:r>
    </w:p>
    <w:p w:rsidR="00CE04F4" w:rsidRDefault="008178F7">
      <w:pPr>
        <w:ind w:left="991"/>
        <w:rPr>
          <w:i/>
          <w:sz w:val="24"/>
        </w:rPr>
      </w:pPr>
      <w:r>
        <w:rPr>
          <w:i/>
          <w:spacing w:val="-2"/>
          <w:sz w:val="24"/>
        </w:rPr>
        <w:t>Причастие.</w:t>
      </w:r>
    </w:p>
    <w:p w:rsidR="00CE04F4" w:rsidRDefault="008178F7">
      <w:pPr>
        <w:pStyle w:val="a3"/>
        <w:ind w:right="563"/>
        <w:jc w:val="left"/>
      </w:pPr>
      <w:r>
        <w:t>Характеризовать</w:t>
      </w:r>
      <w:r>
        <w:rPr>
          <w:spacing w:val="40"/>
        </w:rPr>
        <w:t xml:space="preserve"> </w:t>
      </w:r>
      <w:r>
        <w:t>причастия</w:t>
      </w:r>
      <w:r>
        <w:rPr>
          <w:spacing w:val="40"/>
        </w:rPr>
        <w:t xml:space="preserve"> </w:t>
      </w:r>
      <w:r>
        <w:t>как</w:t>
      </w:r>
      <w:r>
        <w:rPr>
          <w:spacing w:val="40"/>
        </w:rPr>
        <w:t xml:space="preserve"> </w:t>
      </w:r>
      <w:r>
        <w:t>особую</w:t>
      </w:r>
      <w:r>
        <w:rPr>
          <w:spacing w:val="40"/>
        </w:rPr>
        <w:t xml:space="preserve"> </w:t>
      </w:r>
      <w:r>
        <w:t>группу</w:t>
      </w:r>
      <w:r>
        <w:rPr>
          <w:spacing w:val="40"/>
        </w:rPr>
        <w:t xml:space="preserve"> </w:t>
      </w:r>
      <w:r>
        <w:t>слов.</w:t>
      </w:r>
      <w:r>
        <w:rPr>
          <w:spacing w:val="40"/>
        </w:rPr>
        <w:t xml:space="preserve"> </w:t>
      </w:r>
      <w:r>
        <w:t>Определять</w:t>
      </w:r>
      <w:r>
        <w:rPr>
          <w:spacing w:val="40"/>
        </w:rPr>
        <w:t xml:space="preserve"> </w:t>
      </w:r>
      <w:r>
        <w:t>признаки</w:t>
      </w:r>
      <w:r>
        <w:rPr>
          <w:spacing w:val="40"/>
        </w:rPr>
        <w:t xml:space="preserve"> </w:t>
      </w:r>
      <w:r>
        <w:t>глагола</w:t>
      </w:r>
      <w:r>
        <w:rPr>
          <w:spacing w:val="40"/>
        </w:rPr>
        <w:t xml:space="preserve"> </w:t>
      </w:r>
      <w:r>
        <w:t>и</w:t>
      </w:r>
      <w:r>
        <w:rPr>
          <w:spacing w:val="40"/>
        </w:rPr>
        <w:t xml:space="preserve"> </w:t>
      </w:r>
      <w:r>
        <w:t>имени прилагательного в причастии.</w:t>
      </w:r>
    </w:p>
    <w:p w:rsidR="00CE04F4" w:rsidRDefault="008178F7">
      <w:pPr>
        <w:pStyle w:val="a3"/>
        <w:ind w:right="567"/>
      </w:pPr>
      <w:r>
        <w:t>Распознавать причастия настоящего и прошедшего времени, действительные и страдательные</w:t>
      </w:r>
      <w:r>
        <w:rPr>
          <w:spacing w:val="-4"/>
        </w:rPr>
        <w:t xml:space="preserve"> </w:t>
      </w:r>
      <w:r>
        <w:t>причастия.</w:t>
      </w:r>
      <w:r>
        <w:rPr>
          <w:spacing w:val="-1"/>
        </w:rPr>
        <w:t xml:space="preserve"> </w:t>
      </w:r>
      <w:r>
        <w:t>Различать</w:t>
      </w:r>
      <w:r>
        <w:rPr>
          <w:spacing w:val="-2"/>
        </w:rPr>
        <w:t xml:space="preserve"> </w:t>
      </w:r>
      <w:r>
        <w:t>и</w:t>
      </w:r>
      <w:r>
        <w:rPr>
          <w:spacing w:val="-2"/>
        </w:rPr>
        <w:t xml:space="preserve"> </w:t>
      </w:r>
      <w:r>
        <w:t>характеризовать</w:t>
      </w:r>
      <w:r>
        <w:rPr>
          <w:spacing w:val="-2"/>
        </w:rPr>
        <w:t xml:space="preserve"> </w:t>
      </w:r>
      <w:r>
        <w:t>полные</w:t>
      </w:r>
      <w:r>
        <w:rPr>
          <w:spacing w:val="-4"/>
        </w:rPr>
        <w:t xml:space="preserve"> </w:t>
      </w:r>
      <w:r>
        <w:t>и</w:t>
      </w:r>
      <w:r>
        <w:rPr>
          <w:spacing w:val="-6"/>
        </w:rPr>
        <w:t xml:space="preserve"> </w:t>
      </w:r>
      <w:r>
        <w:t>краткие</w:t>
      </w:r>
      <w:r>
        <w:rPr>
          <w:spacing w:val="-4"/>
        </w:rPr>
        <w:t xml:space="preserve"> </w:t>
      </w:r>
      <w:r>
        <w:t>формы</w:t>
      </w:r>
      <w:r>
        <w:rPr>
          <w:spacing w:val="-2"/>
        </w:rPr>
        <w:t xml:space="preserve"> </w:t>
      </w:r>
      <w:r>
        <w:t>страдательных причастий. Склонять причастия.</w:t>
      </w:r>
    </w:p>
    <w:p w:rsidR="00CE04F4" w:rsidRDefault="008178F7">
      <w:pPr>
        <w:pStyle w:val="a3"/>
        <w:spacing w:line="237" w:lineRule="auto"/>
        <w:ind w:right="557"/>
      </w:pPr>
      <w:r>
        <w:t>Проводить морфологический анализ причастий, применять это умение в речевой</w:t>
      </w:r>
      <w:r>
        <w:rPr>
          <w:spacing w:val="80"/>
        </w:rPr>
        <w:t xml:space="preserve"> </w:t>
      </w:r>
      <w:r>
        <w:rPr>
          <w:spacing w:val="-2"/>
        </w:rPr>
        <w:t>практике.</w:t>
      </w:r>
    </w:p>
    <w:p w:rsidR="00CE04F4" w:rsidRDefault="008178F7">
      <w:pPr>
        <w:pStyle w:val="a3"/>
        <w:spacing w:line="237" w:lineRule="auto"/>
        <w:ind w:right="569"/>
      </w:pPr>
      <w: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CE04F4" w:rsidRDefault="008178F7">
      <w:pPr>
        <w:pStyle w:val="a3"/>
        <w:spacing w:before="3"/>
        <w:ind w:right="570"/>
      </w:pPr>
      <w:r>
        <w:t xml:space="preserve">Уместно использовать причастия в речи. Различать созвучные причастия и имена прилагательные (висящий висячий, горящий горячий). Правильно употреблять причастия с суффиксом "-ся". Правильно устанавливать согласование в словосочетаниях типа "прич. + </w:t>
      </w:r>
      <w:r>
        <w:rPr>
          <w:spacing w:val="-2"/>
        </w:rPr>
        <w:t>сущ.".</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line="275" w:lineRule="exact"/>
        <w:ind w:left="991" w:firstLine="0"/>
      </w:pPr>
      <w:r>
        <w:lastRenderedPageBreak/>
        <w:t>Правильно</w:t>
      </w:r>
      <w:r>
        <w:rPr>
          <w:spacing w:val="-2"/>
        </w:rPr>
        <w:t xml:space="preserve"> </w:t>
      </w:r>
      <w:r>
        <w:t>ставить</w:t>
      </w:r>
      <w:r>
        <w:rPr>
          <w:spacing w:val="-5"/>
        </w:rPr>
        <w:t xml:space="preserve"> </w:t>
      </w:r>
      <w:r>
        <w:t>ударение</w:t>
      </w:r>
      <w:r>
        <w:rPr>
          <w:spacing w:val="-4"/>
        </w:rPr>
        <w:t xml:space="preserve"> </w:t>
      </w:r>
      <w:r>
        <w:t>в</w:t>
      </w:r>
      <w:r>
        <w:rPr>
          <w:spacing w:val="-2"/>
        </w:rPr>
        <w:t xml:space="preserve"> </w:t>
      </w:r>
      <w:r>
        <w:t>некоторых</w:t>
      </w:r>
      <w:r>
        <w:rPr>
          <w:spacing w:val="-8"/>
        </w:rPr>
        <w:t xml:space="preserve"> </w:t>
      </w:r>
      <w:r>
        <w:t>формах</w:t>
      </w:r>
      <w:r>
        <w:rPr>
          <w:spacing w:val="-7"/>
        </w:rPr>
        <w:t xml:space="preserve"> </w:t>
      </w:r>
      <w:r>
        <w:rPr>
          <w:spacing w:val="-2"/>
        </w:rPr>
        <w:t>причастий.</w:t>
      </w:r>
    </w:p>
    <w:p w:rsidR="00CE04F4" w:rsidRDefault="008178F7">
      <w:pPr>
        <w:pStyle w:val="a3"/>
        <w:ind w:right="558"/>
      </w:pPr>
      <w: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w:t>
      </w:r>
      <w:r>
        <w:rPr>
          <w:spacing w:val="40"/>
        </w:rPr>
        <w:t xml:space="preserve"> </w:t>
      </w:r>
      <w:r>
        <w:t>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CE04F4" w:rsidRDefault="008178F7">
      <w:pPr>
        <w:pStyle w:val="a3"/>
        <w:ind w:left="991" w:firstLine="0"/>
      </w:pPr>
      <w:r>
        <w:t>Правильно</w:t>
      </w:r>
      <w:r>
        <w:rPr>
          <w:spacing w:val="-1"/>
        </w:rPr>
        <w:t xml:space="preserve"> </w:t>
      </w:r>
      <w:r>
        <w:t>расставлять</w:t>
      </w:r>
      <w:r>
        <w:rPr>
          <w:spacing w:val="-3"/>
        </w:rPr>
        <w:t xml:space="preserve"> </w:t>
      </w:r>
      <w:r>
        <w:t>знаки</w:t>
      </w:r>
      <w:r>
        <w:rPr>
          <w:spacing w:val="-1"/>
        </w:rPr>
        <w:t xml:space="preserve"> </w:t>
      </w:r>
      <w:r>
        <w:t>препинания</w:t>
      </w:r>
      <w:r>
        <w:rPr>
          <w:spacing w:val="-7"/>
        </w:rPr>
        <w:t xml:space="preserve"> </w:t>
      </w:r>
      <w:r>
        <w:t>в</w:t>
      </w:r>
      <w:r>
        <w:rPr>
          <w:spacing w:val="-5"/>
        </w:rPr>
        <w:t xml:space="preserve"> </w:t>
      </w:r>
      <w:r>
        <w:t>предложениях</w:t>
      </w:r>
      <w:r>
        <w:rPr>
          <w:spacing w:val="-7"/>
        </w:rPr>
        <w:t xml:space="preserve"> </w:t>
      </w:r>
      <w:r>
        <w:t>с</w:t>
      </w:r>
      <w:r>
        <w:rPr>
          <w:spacing w:val="-4"/>
        </w:rPr>
        <w:t xml:space="preserve"> </w:t>
      </w:r>
      <w:r>
        <w:t>причастным</w:t>
      </w:r>
      <w:r>
        <w:rPr>
          <w:spacing w:val="-9"/>
        </w:rPr>
        <w:t xml:space="preserve"> </w:t>
      </w:r>
      <w:r>
        <w:rPr>
          <w:spacing w:val="-2"/>
        </w:rPr>
        <w:t>оборотом.</w:t>
      </w:r>
    </w:p>
    <w:p w:rsidR="00CE04F4" w:rsidRDefault="008178F7">
      <w:pPr>
        <w:spacing w:before="2" w:line="275" w:lineRule="exact"/>
        <w:ind w:left="991"/>
        <w:rPr>
          <w:i/>
          <w:sz w:val="24"/>
        </w:rPr>
      </w:pPr>
      <w:r>
        <w:rPr>
          <w:i/>
          <w:spacing w:val="-2"/>
          <w:sz w:val="24"/>
        </w:rPr>
        <w:t>Деепричастие.</w:t>
      </w:r>
    </w:p>
    <w:p w:rsidR="00CE04F4" w:rsidRDefault="008178F7">
      <w:pPr>
        <w:pStyle w:val="a3"/>
        <w:spacing w:line="242" w:lineRule="auto"/>
        <w:jc w:val="left"/>
      </w:pPr>
      <w:r>
        <w:t>Характеризовать деепричастия</w:t>
      </w:r>
      <w:r>
        <w:rPr>
          <w:spacing w:val="31"/>
        </w:rPr>
        <w:t xml:space="preserve"> </w:t>
      </w:r>
      <w:r>
        <w:t>как особую</w:t>
      </w:r>
      <w:r>
        <w:rPr>
          <w:spacing w:val="30"/>
        </w:rPr>
        <w:t xml:space="preserve"> </w:t>
      </w:r>
      <w:r>
        <w:t>группу слов.</w:t>
      </w:r>
      <w:r>
        <w:rPr>
          <w:spacing w:val="32"/>
        </w:rPr>
        <w:t xml:space="preserve"> </w:t>
      </w:r>
      <w:r>
        <w:t>Определять</w:t>
      </w:r>
      <w:r>
        <w:rPr>
          <w:spacing w:val="31"/>
        </w:rPr>
        <w:t xml:space="preserve"> </w:t>
      </w:r>
      <w:r>
        <w:t>признаки</w:t>
      </w:r>
      <w:r>
        <w:rPr>
          <w:spacing w:val="31"/>
        </w:rPr>
        <w:t xml:space="preserve"> </w:t>
      </w:r>
      <w:r>
        <w:t>глагола и наречия в деепричастии.</w:t>
      </w:r>
    </w:p>
    <w:p w:rsidR="00CE04F4" w:rsidRDefault="008178F7">
      <w:pPr>
        <w:pStyle w:val="a3"/>
        <w:spacing w:line="271" w:lineRule="exact"/>
        <w:ind w:left="991" w:firstLine="0"/>
        <w:jc w:val="left"/>
      </w:pPr>
      <w:r>
        <w:t>Распознавать</w:t>
      </w:r>
      <w:r>
        <w:rPr>
          <w:spacing w:val="-6"/>
        </w:rPr>
        <w:t xml:space="preserve"> </w:t>
      </w:r>
      <w:r>
        <w:t>деепричастия</w:t>
      </w:r>
      <w:r>
        <w:rPr>
          <w:spacing w:val="-9"/>
        </w:rPr>
        <w:t xml:space="preserve"> </w:t>
      </w:r>
      <w:r>
        <w:t>совершенного</w:t>
      </w:r>
      <w:r>
        <w:rPr>
          <w:spacing w:val="-4"/>
        </w:rPr>
        <w:t xml:space="preserve"> </w:t>
      </w:r>
      <w:r>
        <w:t>и</w:t>
      </w:r>
      <w:r>
        <w:rPr>
          <w:spacing w:val="-4"/>
        </w:rPr>
        <w:t xml:space="preserve"> </w:t>
      </w:r>
      <w:r>
        <w:t xml:space="preserve">несовершенного </w:t>
      </w:r>
      <w:r>
        <w:rPr>
          <w:spacing w:val="-2"/>
        </w:rPr>
        <w:t>вида.</w:t>
      </w:r>
    </w:p>
    <w:p w:rsidR="00CE04F4" w:rsidRDefault="008178F7">
      <w:pPr>
        <w:pStyle w:val="a3"/>
        <w:spacing w:before="3" w:line="237" w:lineRule="auto"/>
        <w:jc w:val="left"/>
      </w:pPr>
      <w:r>
        <w:t>Проводить</w:t>
      </w:r>
      <w:r>
        <w:rPr>
          <w:spacing w:val="40"/>
        </w:rPr>
        <w:t xml:space="preserve"> </w:t>
      </w:r>
      <w:r>
        <w:t>морфологический</w:t>
      </w:r>
      <w:r>
        <w:rPr>
          <w:spacing w:val="80"/>
        </w:rPr>
        <w:t xml:space="preserve"> </w:t>
      </w:r>
      <w:r>
        <w:t>анализ</w:t>
      </w:r>
      <w:r>
        <w:rPr>
          <w:spacing w:val="80"/>
        </w:rPr>
        <w:t xml:space="preserve"> </w:t>
      </w:r>
      <w:r>
        <w:t>деепричастий,</w:t>
      </w:r>
      <w:r>
        <w:rPr>
          <w:spacing w:val="40"/>
        </w:rPr>
        <w:t xml:space="preserve"> </w:t>
      </w:r>
      <w:r>
        <w:t>применять</w:t>
      </w:r>
      <w:r>
        <w:rPr>
          <w:spacing w:val="80"/>
        </w:rPr>
        <w:t xml:space="preserve"> </w:t>
      </w:r>
      <w:r>
        <w:t>это</w:t>
      </w:r>
      <w:r>
        <w:rPr>
          <w:spacing w:val="80"/>
        </w:rPr>
        <w:t xml:space="preserve"> </w:t>
      </w:r>
      <w:r>
        <w:t>умение</w:t>
      </w:r>
      <w:r>
        <w:rPr>
          <w:spacing w:val="80"/>
        </w:rPr>
        <w:t xml:space="preserve"> </w:t>
      </w:r>
      <w:r>
        <w:t>в</w:t>
      </w:r>
      <w:r>
        <w:rPr>
          <w:spacing w:val="80"/>
        </w:rPr>
        <w:t xml:space="preserve"> </w:t>
      </w:r>
      <w:r>
        <w:t xml:space="preserve">речевой </w:t>
      </w:r>
      <w:r>
        <w:rPr>
          <w:spacing w:val="-2"/>
        </w:rPr>
        <w:t>практике.</w:t>
      </w:r>
    </w:p>
    <w:p w:rsidR="00CE04F4" w:rsidRDefault="008178F7">
      <w:pPr>
        <w:pStyle w:val="a3"/>
        <w:spacing w:before="6" w:line="237" w:lineRule="auto"/>
        <w:ind w:left="991" w:right="563" w:firstLine="0"/>
        <w:jc w:val="left"/>
      </w:pPr>
      <w:r>
        <w:t>Конструировать</w:t>
      </w:r>
      <w:r>
        <w:rPr>
          <w:spacing w:val="-3"/>
        </w:rPr>
        <w:t xml:space="preserve"> </w:t>
      </w:r>
      <w:r>
        <w:t>деепричастный</w:t>
      </w:r>
      <w:r>
        <w:rPr>
          <w:spacing w:val="-12"/>
        </w:rPr>
        <w:t xml:space="preserve"> </w:t>
      </w:r>
      <w:r>
        <w:t>оборот.</w:t>
      </w:r>
      <w:r>
        <w:rPr>
          <w:spacing w:val="-6"/>
        </w:rPr>
        <w:t xml:space="preserve"> </w:t>
      </w:r>
      <w:r>
        <w:t>Определять</w:t>
      </w:r>
      <w:r>
        <w:rPr>
          <w:spacing w:val="-4"/>
        </w:rPr>
        <w:t xml:space="preserve"> </w:t>
      </w:r>
      <w:r>
        <w:t>роль</w:t>
      </w:r>
      <w:r>
        <w:rPr>
          <w:spacing w:val="-3"/>
        </w:rPr>
        <w:t xml:space="preserve"> </w:t>
      </w:r>
      <w:r>
        <w:t>деепричастия</w:t>
      </w:r>
      <w:r>
        <w:rPr>
          <w:spacing w:val="-8"/>
        </w:rPr>
        <w:t xml:space="preserve"> </w:t>
      </w:r>
      <w:r>
        <w:t>в</w:t>
      </w:r>
      <w:r>
        <w:rPr>
          <w:spacing w:val="-7"/>
        </w:rPr>
        <w:t xml:space="preserve"> </w:t>
      </w:r>
      <w:r>
        <w:t>предложении. Уместно использовать деепричастия в речи.</w:t>
      </w:r>
    </w:p>
    <w:p w:rsidR="00CE04F4" w:rsidRDefault="008178F7">
      <w:pPr>
        <w:pStyle w:val="a3"/>
        <w:spacing w:before="4" w:line="275" w:lineRule="exact"/>
        <w:ind w:left="991" w:firstLine="0"/>
        <w:jc w:val="left"/>
      </w:pPr>
      <w:r>
        <w:t>Правильно ставить</w:t>
      </w:r>
      <w:r>
        <w:rPr>
          <w:spacing w:val="-5"/>
        </w:rPr>
        <w:t xml:space="preserve"> </w:t>
      </w:r>
      <w:r>
        <w:t>ударение</w:t>
      </w:r>
      <w:r>
        <w:rPr>
          <w:spacing w:val="-4"/>
        </w:rPr>
        <w:t xml:space="preserve"> </w:t>
      </w:r>
      <w:r>
        <w:t>в</w:t>
      </w:r>
      <w:r>
        <w:rPr>
          <w:spacing w:val="-2"/>
        </w:rPr>
        <w:t xml:space="preserve"> деепричастиях.</w:t>
      </w:r>
    </w:p>
    <w:p w:rsidR="00CE04F4" w:rsidRDefault="008178F7">
      <w:pPr>
        <w:pStyle w:val="a3"/>
        <w:spacing w:line="242" w:lineRule="auto"/>
        <w:jc w:val="left"/>
      </w:pPr>
      <w:r>
        <w:t>Применять</w:t>
      </w:r>
      <w:r>
        <w:rPr>
          <w:spacing w:val="38"/>
        </w:rPr>
        <w:t xml:space="preserve"> </w:t>
      </w:r>
      <w:r>
        <w:t>правила</w:t>
      </w:r>
      <w:r>
        <w:rPr>
          <w:spacing w:val="36"/>
        </w:rPr>
        <w:t xml:space="preserve"> </w:t>
      </w:r>
      <w:r>
        <w:t>написания</w:t>
      </w:r>
      <w:r>
        <w:rPr>
          <w:spacing w:val="33"/>
        </w:rPr>
        <w:t xml:space="preserve"> </w:t>
      </w:r>
      <w:r>
        <w:t>гласных</w:t>
      </w:r>
      <w:r>
        <w:rPr>
          <w:spacing w:val="33"/>
        </w:rPr>
        <w:t xml:space="preserve"> </w:t>
      </w:r>
      <w:r>
        <w:t>в</w:t>
      </w:r>
      <w:r>
        <w:rPr>
          <w:spacing w:val="39"/>
        </w:rPr>
        <w:t xml:space="preserve"> </w:t>
      </w:r>
      <w:r>
        <w:t>суффиксах</w:t>
      </w:r>
      <w:r>
        <w:rPr>
          <w:spacing w:val="33"/>
        </w:rPr>
        <w:t xml:space="preserve"> </w:t>
      </w:r>
      <w:r>
        <w:t>деепричастий;</w:t>
      </w:r>
      <w:r>
        <w:rPr>
          <w:spacing w:val="33"/>
        </w:rPr>
        <w:t xml:space="preserve"> </w:t>
      </w:r>
      <w:r>
        <w:t>правила</w:t>
      </w:r>
      <w:r>
        <w:rPr>
          <w:spacing w:val="36"/>
        </w:rPr>
        <w:t xml:space="preserve"> </w:t>
      </w:r>
      <w:r>
        <w:t>слитного</w:t>
      </w:r>
      <w:r>
        <w:rPr>
          <w:spacing w:val="40"/>
        </w:rPr>
        <w:t xml:space="preserve"> </w:t>
      </w:r>
      <w:r>
        <w:t>и раздельного написания "не" с деепричастиями.</w:t>
      </w:r>
    </w:p>
    <w:p w:rsidR="00CE04F4" w:rsidRDefault="008178F7">
      <w:pPr>
        <w:pStyle w:val="a3"/>
        <w:spacing w:line="242" w:lineRule="auto"/>
        <w:jc w:val="left"/>
      </w:pPr>
      <w:r>
        <w:t>Правильно</w:t>
      </w:r>
      <w:r>
        <w:rPr>
          <w:spacing w:val="80"/>
        </w:rPr>
        <w:t xml:space="preserve"> </w:t>
      </w:r>
      <w:r>
        <w:t>строить</w:t>
      </w:r>
      <w:r>
        <w:rPr>
          <w:spacing w:val="80"/>
        </w:rPr>
        <w:t xml:space="preserve"> </w:t>
      </w:r>
      <w:r>
        <w:t>предложения</w:t>
      </w:r>
      <w:r>
        <w:rPr>
          <w:spacing w:val="80"/>
        </w:rPr>
        <w:t xml:space="preserve"> </w:t>
      </w:r>
      <w:r>
        <w:t>с</w:t>
      </w:r>
      <w:r>
        <w:rPr>
          <w:spacing w:val="80"/>
        </w:rPr>
        <w:t xml:space="preserve"> </w:t>
      </w:r>
      <w:r>
        <w:t>одиночными</w:t>
      </w:r>
      <w:r>
        <w:rPr>
          <w:spacing w:val="80"/>
        </w:rPr>
        <w:t xml:space="preserve"> </w:t>
      </w:r>
      <w:r>
        <w:t>деепричастиями</w:t>
      </w:r>
      <w:r>
        <w:rPr>
          <w:spacing w:val="80"/>
        </w:rPr>
        <w:t xml:space="preserve"> </w:t>
      </w:r>
      <w:r>
        <w:t>и</w:t>
      </w:r>
      <w:r>
        <w:rPr>
          <w:spacing w:val="80"/>
        </w:rPr>
        <w:t xml:space="preserve"> </w:t>
      </w:r>
      <w:r>
        <w:t xml:space="preserve">деепричастными </w:t>
      </w:r>
      <w:r>
        <w:rPr>
          <w:spacing w:val="-2"/>
        </w:rPr>
        <w:t>оборотами.</w:t>
      </w:r>
    </w:p>
    <w:p w:rsidR="00CE04F4" w:rsidRDefault="008178F7">
      <w:pPr>
        <w:pStyle w:val="a3"/>
        <w:spacing w:line="242" w:lineRule="auto"/>
        <w:jc w:val="left"/>
      </w:pPr>
      <w:r>
        <w:t>Правильно расставлять знаки препинания в предложениях с одиночным деепричастием и деепричастным оборотом.</w:t>
      </w:r>
    </w:p>
    <w:p w:rsidR="00CE04F4" w:rsidRDefault="008178F7">
      <w:pPr>
        <w:spacing w:line="271" w:lineRule="exact"/>
        <w:ind w:left="991"/>
        <w:rPr>
          <w:i/>
          <w:sz w:val="24"/>
        </w:rPr>
      </w:pPr>
      <w:r>
        <w:rPr>
          <w:i/>
          <w:spacing w:val="-2"/>
          <w:sz w:val="24"/>
        </w:rPr>
        <w:t>Наречие.</w:t>
      </w:r>
    </w:p>
    <w:p w:rsidR="00CE04F4" w:rsidRDefault="008178F7">
      <w:pPr>
        <w:pStyle w:val="a3"/>
        <w:ind w:right="561"/>
      </w:pPr>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CE04F4" w:rsidRDefault="008178F7">
      <w:pPr>
        <w:pStyle w:val="a3"/>
        <w:spacing w:line="242" w:lineRule="auto"/>
        <w:ind w:left="991" w:right="570" w:firstLine="0"/>
      </w:pPr>
      <w:r>
        <w:t>Проводить морфологический анализ наречий, применять это умение в речевой практике. Соблюдать</w:t>
      </w:r>
      <w:r>
        <w:rPr>
          <w:spacing w:val="80"/>
        </w:rPr>
        <w:t xml:space="preserve"> </w:t>
      </w:r>
      <w:r>
        <w:t>нормы</w:t>
      </w:r>
      <w:r>
        <w:rPr>
          <w:spacing w:val="75"/>
        </w:rPr>
        <w:t xml:space="preserve"> </w:t>
      </w:r>
      <w:r>
        <w:t>образования</w:t>
      </w:r>
      <w:r>
        <w:rPr>
          <w:spacing w:val="78"/>
        </w:rPr>
        <w:t xml:space="preserve"> </w:t>
      </w:r>
      <w:r>
        <w:t>степеней</w:t>
      </w:r>
      <w:r>
        <w:rPr>
          <w:spacing w:val="75"/>
        </w:rPr>
        <w:t xml:space="preserve"> </w:t>
      </w:r>
      <w:r>
        <w:t>сравнения</w:t>
      </w:r>
      <w:r>
        <w:rPr>
          <w:spacing w:val="78"/>
        </w:rPr>
        <w:t xml:space="preserve"> </w:t>
      </w:r>
      <w:r>
        <w:t>наречий,</w:t>
      </w:r>
      <w:r>
        <w:rPr>
          <w:spacing w:val="80"/>
        </w:rPr>
        <w:t xml:space="preserve"> </w:t>
      </w:r>
      <w:r>
        <w:t>произношения</w:t>
      </w:r>
      <w:r>
        <w:rPr>
          <w:spacing w:val="73"/>
        </w:rPr>
        <w:t xml:space="preserve"> </w:t>
      </w:r>
      <w:r>
        <w:t>наречий,</w:t>
      </w:r>
    </w:p>
    <w:p w:rsidR="00CE04F4" w:rsidRDefault="008178F7">
      <w:pPr>
        <w:pStyle w:val="a3"/>
        <w:spacing w:line="271" w:lineRule="exact"/>
        <w:ind w:firstLine="0"/>
      </w:pPr>
      <w:r>
        <w:t>постановки</w:t>
      </w:r>
      <w:r>
        <w:rPr>
          <w:spacing w:val="-5"/>
        </w:rPr>
        <w:t xml:space="preserve"> </w:t>
      </w:r>
      <w:r>
        <w:t>в них</w:t>
      </w:r>
      <w:r>
        <w:rPr>
          <w:spacing w:val="-1"/>
        </w:rPr>
        <w:t xml:space="preserve"> </w:t>
      </w:r>
      <w:r>
        <w:rPr>
          <w:spacing w:val="-2"/>
        </w:rPr>
        <w:t>ударения.</w:t>
      </w:r>
    </w:p>
    <w:p w:rsidR="00CE04F4" w:rsidRDefault="008178F7">
      <w:pPr>
        <w:pStyle w:val="a3"/>
        <w:ind w:right="557"/>
      </w:pPr>
      <w:r>
        <w:t>Применять правила</w:t>
      </w:r>
      <w:r>
        <w:rPr>
          <w:spacing w:val="-1"/>
        </w:rPr>
        <w:t xml:space="preserve"> </w:t>
      </w:r>
      <w:r>
        <w:t>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CE04F4" w:rsidRDefault="008178F7">
      <w:pPr>
        <w:spacing w:line="274" w:lineRule="exact"/>
        <w:ind w:left="991"/>
        <w:jc w:val="both"/>
        <w:rPr>
          <w:i/>
          <w:sz w:val="24"/>
        </w:rPr>
      </w:pPr>
      <w:r>
        <w:rPr>
          <w:i/>
          <w:sz w:val="24"/>
        </w:rPr>
        <w:t xml:space="preserve">Слова категории </w:t>
      </w:r>
      <w:r>
        <w:rPr>
          <w:i/>
          <w:spacing w:val="-2"/>
          <w:sz w:val="24"/>
        </w:rPr>
        <w:t>состояния.</w:t>
      </w:r>
    </w:p>
    <w:p w:rsidR="00CE04F4" w:rsidRDefault="008178F7">
      <w:pPr>
        <w:pStyle w:val="a3"/>
        <w:spacing w:line="237" w:lineRule="auto"/>
        <w:ind w:right="573"/>
      </w:pPr>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CE04F4" w:rsidRDefault="008178F7">
      <w:pPr>
        <w:spacing w:line="275" w:lineRule="exact"/>
        <w:ind w:left="991"/>
        <w:jc w:val="both"/>
        <w:rPr>
          <w:i/>
          <w:sz w:val="24"/>
        </w:rPr>
      </w:pPr>
      <w:r>
        <w:rPr>
          <w:i/>
          <w:sz w:val="24"/>
        </w:rPr>
        <w:t>Служебные</w:t>
      </w:r>
      <w:r>
        <w:rPr>
          <w:i/>
          <w:spacing w:val="-1"/>
          <w:sz w:val="24"/>
        </w:rPr>
        <w:t xml:space="preserve"> </w:t>
      </w:r>
      <w:r>
        <w:rPr>
          <w:i/>
          <w:sz w:val="24"/>
        </w:rPr>
        <w:t>части</w:t>
      </w:r>
      <w:r>
        <w:rPr>
          <w:i/>
          <w:spacing w:val="-1"/>
          <w:sz w:val="24"/>
        </w:rPr>
        <w:t xml:space="preserve"> </w:t>
      </w:r>
      <w:r>
        <w:rPr>
          <w:i/>
          <w:spacing w:val="-4"/>
          <w:sz w:val="24"/>
        </w:rPr>
        <w:t>речи.</w:t>
      </w:r>
    </w:p>
    <w:p w:rsidR="00CE04F4" w:rsidRDefault="008178F7">
      <w:pPr>
        <w:pStyle w:val="a3"/>
        <w:spacing w:line="242" w:lineRule="auto"/>
        <w:ind w:right="572"/>
      </w:pPr>
      <w:r>
        <w:t>Давать общую характеристику служебных частей речи; объяснять их отличия от самостоятельных частей речи.</w:t>
      </w:r>
    </w:p>
    <w:p w:rsidR="00CE04F4" w:rsidRDefault="008178F7">
      <w:pPr>
        <w:spacing w:line="271" w:lineRule="exact"/>
        <w:ind w:left="991"/>
        <w:rPr>
          <w:i/>
          <w:sz w:val="24"/>
        </w:rPr>
      </w:pPr>
      <w:r>
        <w:rPr>
          <w:i/>
          <w:spacing w:val="-2"/>
          <w:sz w:val="24"/>
        </w:rPr>
        <w:t>Предлог.</w:t>
      </w:r>
    </w:p>
    <w:p w:rsidR="00CE04F4" w:rsidRDefault="008178F7">
      <w:pPr>
        <w:pStyle w:val="a3"/>
        <w:tabs>
          <w:tab w:val="left" w:pos="2938"/>
          <w:tab w:val="left" w:pos="3970"/>
          <w:tab w:val="left" w:pos="4521"/>
          <w:tab w:val="left" w:pos="5907"/>
          <w:tab w:val="left" w:pos="6670"/>
          <w:tab w:val="left" w:pos="7430"/>
          <w:tab w:val="left" w:pos="8658"/>
          <w:tab w:val="left" w:pos="10221"/>
        </w:tabs>
        <w:spacing w:before="3" w:line="237" w:lineRule="auto"/>
        <w:ind w:right="560"/>
        <w:jc w:val="left"/>
      </w:pPr>
      <w:r>
        <w:rPr>
          <w:spacing w:val="-2"/>
        </w:rPr>
        <w:t>Характеризовать</w:t>
      </w:r>
      <w:r>
        <w:tab/>
      </w:r>
      <w:r>
        <w:rPr>
          <w:spacing w:val="-2"/>
        </w:rPr>
        <w:t>предлог</w:t>
      </w:r>
      <w:r>
        <w:tab/>
      </w:r>
      <w:r>
        <w:rPr>
          <w:spacing w:val="-4"/>
        </w:rPr>
        <w:t>как</w:t>
      </w:r>
      <w:r>
        <w:tab/>
      </w:r>
      <w:r>
        <w:rPr>
          <w:spacing w:val="-2"/>
        </w:rPr>
        <w:t>служебную</w:t>
      </w:r>
      <w:r>
        <w:tab/>
      </w:r>
      <w:r>
        <w:rPr>
          <w:spacing w:val="-2"/>
        </w:rPr>
        <w:t>часть</w:t>
      </w:r>
      <w:r>
        <w:tab/>
      </w:r>
      <w:r>
        <w:rPr>
          <w:spacing w:val="-2"/>
        </w:rPr>
        <w:t>речи;</w:t>
      </w:r>
      <w:r>
        <w:tab/>
      </w:r>
      <w:r>
        <w:rPr>
          <w:spacing w:val="-2"/>
        </w:rPr>
        <w:t>различать</w:t>
      </w:r>
      <w:r>
        <w:tab/>
      </w:r>
      <w:r>
        <w:rPr>
          <w:spacing w:val="-2"/>
        </w:rPr>
        <w:t>производные</w:t>
      </w:r>
      <w:r>
        <w:tab/>
      </w:r>
      <w:r>
        <w:rPr>
          <w:spacing w:val="-10"/>
        </w:rPr>
        <w:t xml:space="preserve">и </w:t>
      </w:r>
      <w:r>
        <w:t>непроизводные предлоги, простые и составные предлоги.</w:t>
      </w:r>
    </w:p>
    <w:p w:rsidR="00CE04F4" w:rsidRDefault="008178F7">
      <w:pPr>
        <w:pStyle w:val="a3"/>
        <w:spacing w:before="3"/>
        <w:jc w:val="left"/>
      </w:pPr>
      <w:r>
        <w:t>Употреблять</w:t>
      </w:r>
      <w:r>
        <w:rPr>
          <w:spacing w:val="80"/>
        </w:rPr>
        <w:t xml:space="preserve"> </w:t>
      </w:r>
      <w:r>
        <w:t>предлоги</w:t>
      </w:r>
      <w:r>
        <w:rPr>
          <w:spacing w:val="80"/>
        </w:rPr>
        <w:t xml:space="preserve"> </w:t>
      </w:r>
      <w:r>
        <w:t>в</w:t>
      </w:r>
      <w:r>
        <w:rPr>
          <w:spacing w:val="80"/>
        </w:rPr>
        <w:t xml:space="preserve"> </w:t>
      </w:r>
      <w:r>
        <w:t>речи</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их</w:t>
      </w:r>
      <w:r>
        <w:rPr>
          <w:spacing w:val="80"/>
        </w:rPr>
        <w:t xml:space="preserve"> </w:t>
      </w:r>
      <w:r>
        <w:t>значением</w:t>
      </w:r>
      <w:r>
        <w:rPr>
          <w:spacing w:val="80"/>
        </w:rPr>
        <w:t xml:space="preserve"> </w:t>
      </w:r>
      <w:r>
        <w:t>и</w:t>
      </w:r>
      <w:r>
        <w:rPr>
          <w:spacing w:val="80"/>
        </w:rPr>
        <w:t xml:space="preserve"> </w:t>
      </w:r>
      <w:r>
        <w:t>стилистическими</w:t>
      </w:r>
      <w:r>
        <w:rPr>
          <w:spacing w:val="40"/>
        </w:rPr>
        <w:t xml:space="preserve"> </w:t>
      </w:r>
      <w:r>
        <w:t>особенностями; соблюдать нормы правописания производных предлогов.</w:t>
      </w:r>
    </w:p>
    <w:p w:rsidR="00CE04F4" w:rsidRDefault="008178F7">
      <w:pPr>
        <w:pStyle w:val="a3"/>
        <w:ind w:right="569"/>
      </w:pPr>
      <w:r>
        <w:t>Соблюдать нормы употребления имен существительных и местоимений с предлогами, предлогов "из с, в на" в составе словосочетаний; правила правописания производных</w:t>
      </w:r>
      <w:r>
        <w:rPr>
          <w:spacing w:val="80"/>
        </w:rPr>
        <w:t xml:space="preserve"> </w:t>
      </w:r>
      <w:r>
        <w:rPr>
          <w:spacing w:val="-2"/>
        </w:rPr>
        <w:t>предлогов.</w:t>
      </w:r>
    </w:p>
    <w:p w:rsidR="00CE04F4" w:rsidRDefault="008178F7">
      <w:pPr>
        <w:pStyle w:val="a3"/>
        <w:spacing w:before="1" w:line="237" w:lineRule="auto"/>
        <w:ind w:right="569"/>
      </w:pPr>
      <w:r>
        <w:t>Проводить морфологический анализ предлогов, применять это умение при выполнении языкового анализа различных видов и в речевой практике.</w:t>
      </w:r>
    </w:p>
    <w:p w:rsidR="00CE04F4" w:rsidRDefault="008178F7">
      <w:pPr>
        <w:spacing w:before="3" w:line="275" w:lineRule="exact"/>
        <w:ind w:left="991"/>
        <w:rPr>
          <w:i/>
          <w:sz w:val="24"/>
        </w:rPr>
      </w:pPr>
      <w:r>
        <w:rPr>
          <w:i/>
          <w:spacing w:val="-2"/>
          <w:sz w:val="24"/>
        </w:rPr>
        <w:t>Союз.</w:t>
      </w:r>
    </w:p>
    <w:p w:rsidR="00CE04F4" w:rsidRDefault="008178F7">
      <w:pPr>
        <w:pStyle w:val="a3"/>
        <w:ind w:right="572"/>
      </w:pPr>
      <w:r>
        <w:t>Характеризовать</w:t>
      </w:r>
      <w:r>
        <w:rPr>
          <w:spacing w:val="-3"/>
        </w:rPr>
        <w:t xml:space="preserve"> </w:t>
      </w:r>
      <w:r>
        <w:t>союз как</w:t>
      </w:r>
      <w:r>
        <w:rPr>
          <w:spacing w:val="-1"/>
        </w:rPr>
        <w:t xml:space="preserve"> </w:t>
      </w:r>
      <w:r>
        <w:t>служебную</w:t>
      </w:r>
      <w:r>
        <w:rPr>
          <w:spacing w:val="-1"/>
        </w:rPr>
        <w:t xml:space="preserve"> </w:t>
      </w:r>
      <w:r>
        <w:t>часть речи;</w:t>
      </w:r>
      <w:r>
        <w:rPr>
          <w:spacing w:val="-3"/>
        </w:rPr>
        <w:t xml:space="preserve"> </w:t>
      </w:r>
      <w:r>
        <w:t>различать разряды</w:t>
      </w:r>
      <w:r>
        <w:rPr>
          <w:spacing w:val="-2"/>
        </w:rPr>
        <w:t xml:space="preserve"> </w:t>
      </w:r>
      <w:r>
        <w:t>союзов</w:t>
      </w:r>
      <w:r>
        <w:rPr>
          <w:spacing w:val="-3"/>
        </w:rPr>
        <w:t xml:space="preserve"> </w:t>
      </w:r>
      <w:r>
        <w:t>по значению, по строению; объяснять роль союзов в тексте, в том числе как средств связи однородных</w:t>
      </w:r>
      <w:r>
        <w:rPr>
          <w:spacing w:val="40"/>
        </w:rPr>
        <w:t xml:space="preserve"> </w:t>
      </w:r>
      <w:r>
        <w:t>членов предложения и частей сложного предложения.</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65"/>
      </w:pPr>
      <w:r>
        <w:lastRenderedPageBreak/>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w:t>
      </w:r>
      <w:r>
        <w:rPr>
          <w:spacing w:val="-4"/>
        </w:rPr>
        <w:t xml:space="preserve"> </w:t>
      </w:r>
      <w:r>
        <w:t>союзных</w:t>
      </w:r>
      <w:r>
        <w:rPr>
          <w:spacing w:val="-4"/>
        </w:rPr>
        <w:t xml:space="preserve"> </w:t>
      </w:r>
      <w:r>
        <w:t>предложениях, постановки знаков</w:t>
      </w:r>
      <w:r>
        <w:rPr>
          <w:spacing w:val="-2"/>
        </w:rPr>
        <w:t xml:space="preserve"> </w:t>
      </w:r>
      <w:r>
        <w:t>препинания</w:t>
      </w:r>
      <w:r>
        <w:rPr>
          <w:spacing w:val="-4"/>
        </w:rPr>
        <w:t xml:space="preserve"> </w:t>
      </w:r>
      <w:r>
        <w:t>в предложениях</w:t>
      </w:r>
      <w:r>
        <w:rPr>
          <w:spacing w:val="-4"/>
        </w:rPr>
        <w:t xml:space="preserve"> </w:t>
      </w:r>
      <w:r>
        <w:t>с союзом "и".</w:t>
      </w:r>
    </w:p>
    <w:p w:rsidR="00CE04F4" w:rsidRDefault="008178F7">
      <w:pPr>
        <w:pStyle w:val="a3"/>
        <w:spacing w:line="274" w:lineRule="exact"/>
        <w:ind w:left="991" w:firstLine="0"/>
        <w:jc w:val="left"/>
      </w:pPr>
      <w:r>
        <w:t>Проводить</w:t>
      </w:r>
      <w:r>
        <w:rPr>
          <w:spacing w:val="-8"/>
        </w:rPr>
        <w:t xml:space="preserve"> </w:t>
      </w:r>
      <w:r>
        <w:t>морфологический</w:t>
      </w:r>
      <w:r>
        <w:rPr>
          <w:spacing w:val="3"/>
        </w:rPr>
        <w:t xml:space="preserve"> </w:t>
      </w:r>
      <w:r>
        <w:t>анализ</w:t>
      </w:r>
      <w:r>
        <w:rPr>
          <w:spacing w:val="-6"/>
        </w:rPr>
        <w:t xml:space="preserve"> </w:t>
      </w:r>
      <w:r>
        <w:t>союзов,</w:t>
      </w:r>
      <w:r>
        <w:rPr>
          <w:spacing w:val="-5"/>
        </w:rPr>
        <w:t xml:space="preserve"> </w:t>
      </w:r>
      <w:r>
        <w:t>применять</w:t>
      </w:r>
      <w:r>
        <w:rPr>
          <w:spacing w:val="-5"/>
        </w:rPr>
        <w:t xml:space="preserve"> </w:t>
      </w:r>
      <w:r>
        <w:t>это</w:t>
      </w:r>
      <w:r>
        <w:rPr>
          <w:spacing w:val="-3"/>
        </w:rPr>
        <w:t xml:space="preserve"> </w:t>
      </w:r>
      <w:r>
        <w:t>умение</w:t>
      </w:r>
      <w:r>
        <w:rPr>
          <w:spacing w:val="-3"/>
        </w:rPr>
        <w:t xml:space="preserve"> </w:t>
      </w:r>
      <w:r>
        <w:t>в</w:t>
      </w:r>
      <w:r>
        <w:rPr>
          <w:spacing w:val="-1"/>
        </w:rPr>
        <w:t xml:space="preserve"> </w:t>
      </w:r>
      <w:r>
        <w:t>речевой</w:t>
      </w:r>
      <w:r>
        <w:rPr>
          <w:spacing w:val="-1"/>
        </w:rPr>
        <w:t xml:space="preserve"> </w:t>
      </w:r>
      <w:r>
        <w:rPr>
          <w:spacing w:val="-2"/>
        </w:rPr>
        <w:t>практике.</w:t>
      </w:r>
    </w:p>
    <w:p w:rsidR="00CE04F4" w:rsidRDefault="008178F7">
      <w:pPr>
        <w:spacing w:before="2" w:line="275" w:lineRule="exact"/>
        <w:ind w:left="991"/>
        <w:rPr>
          <w:i/>
          <w:sz w:val="24"/>
        </w:rPr>
      </w:pPr>
      <w:r>
        <w:rPr>
          <w:i/>
          <w:spacing w:val="-2"/>
          <w:sz w:val="24"/>
        </w:rPr>
        <w:t>Частица.</w:t>
      </w:r>
    </w:p>
    <w:p w:rsidR="00CE04F4" w:rsidRDefault="008178F7">
      <w:pPr>
        <w:pStyle w:val="a3"/>
        <w:ind w:right="569"/>
      </w:pPr>
      <w:r>
        <w:t>Характеризовать частицу как служебную часть речи; различать разряды частиц по значению, по составу;</w:t>
      </w:r>
      <w:r>
        <w:rPr>
          <w:spacing w:val="-6"/>
        </w:rPr>
        <w:t xml:space="preserve"> </w:t>
      </w:r>
      <w:r>
        <w:t>объяснять роль частиц в</w:t>
      </w:r>
      <w:r>
        <w:rPr>
          <w:spacing w:val="-4"/>
        </w:rPr>
        <w:t xml:space="preserve"> </w:t>
      </w:r>
      <w:r>
        <w:t>передаче</w:t>
      </w:r>
      <w:r>
        <w:rPr>
          <w:spacing w:val="-2"/>
        </w:rPr>
        <w:t xml:space="preserve"> </w:t>
      </w:r>
      <w:r>
        <w:t>различных</w:t>
      </w:r>
      <w:r>
        <w:rPr>
          <w:spacing w:val="-6"/>
        </w:rPr>
        <w:t xml:space="preserve"> </w:t>
      </w:r>
      <w:r>
        <w:t>оттенков значения</w:t>
      </w:r>
      <w:r>
        <w:rPr>
          <w:spacing w:val="-6"/>
        </w:rPr>
        <w:t xml:space="preserve"> </w:t>
      </w:r>
      <w:r>
        <w:t>в слове</w:t>
      </w:r>
      <w:r>
        <w:rPr>
          <w:spacing w:val="-7"/>
        </w:rPr>
        <w:t xml:space="preserve"> </w:t>
      </w:r>
      <w:r>
        <w:t xml:space="preserve">и тексте, в образовании форм глагола; понимать интонационные особенности предложений с </w:t>
      </w:r>
      <w:r>
        <w:rPr>
          <w:spacing w:val="-2"/>
        </w:rPr>
        <w:t>частицами.</w:t>
      </w:r>
    </w:p>
    <w:p w:rsidR="00CE04F4" w:rsidRDefault="008178F7">
      <w:pPr>
        <w:pStyle w:val="a3"/>
        <w:spacing w:line="242" w:lineRule="auto"/>
        <w:ind w:right="569"/>
      </w:pPr>
      <w:r>
        <w:t>Употреблять частицы в речи в соответствии с их значением и стилистической окраской; соблюдать нормы правописания частиц.</w:t>
      </w:r>
    </w:p>
    <w:p w:rsidR="00CE04F4" w:rsidRDefault="008178F7">
      <w:pPr>
        <w:pStyle w:val="a3"/>
        <w:spacing w:line="271" w:lineRule="exact"/>
        <w:ind w:left="991" w:firstLine="0"/>
      </w:pPr>
      <w:r>
        <w:t>Проводить</w:t>
      </w:r>
      <w:r>
        <w:rPr>
          <w:spacing w:val="-7"/>
        </w:rPr>
        <w:t xml:space="preserve"> </w:t>
      </w:r>
      <w:r>
        <w:t>морфологический анализ</w:t>
      </w:r>
      <w:r>
        <w:rPr>
          <w:spacing w:val="-6"/>
        </w:rPr>
        <w:t xml:space="preserve"> </w:t>
      </w:r>
      <w:r>
        <w:t>частиц,</w:t>
      </w:r>
      <w:r>
        <w:rPr>
          <w:spacing w:val="-4"/>
        </w:rPr>
        <w:t xml:space="preserve"> </w:t>
      </w:r>
      <w:r>
        <w:t>применять</w:t>
      </w:r>
      <w:r>
        <w:rPr>
          <w:spacing w:val="-4"/>
        </w:rPr>
        <w:t xml:space="preserve"> </w:t>
      </w:r>
      <w:r>
        <w:t>это</w:t>
      </w:r>
      <w:r>
        <w:rPr>
          <w:spacing w:val="-2"/>
        </w:rPr>
        <w:t xml:space="preserve"> </w:t>
      </w:r>
      <w:r>
        <w:t>умение</w:t>
      </w:r>
      <w:r>
        <w:rPr>
          <w:spacing w:val="-2"/>
        </w:rPr>
        <w:t xml:space="preserve"> </w:t>
      </w:r>
      <w:r>
        <w:t>в</w:t>
      </w:r>
      <w:r>
        <w:rPr>
          <w:spacing w:val="-1"/>
        </w:rPr>
        <w:t xml:space="preserve"> </w:t>
      </w:r>
      <w:r>
        <w:t xml:space="preserve">речевой </w:t>
      </w:r>
      <w:r>
        <w:rPr>
          <w:spacing w:val="-2"/>
        </w:rPr>
        <w:t>практике.</w:t>
      </w:r>
    </w:p>
    <w:p w:rsidR="00CE04F4" w:rsidRDefault="008178F7">
      <w:pPr>
        <w:spacing w:before="3" w:line="275" w:lineRule="exact"/>
        <w:ind w:left="991"/>
        <w:jc w:val="both"/>
        <w:rPr>
          <w:i/>
          <w:sz w:val="24"/>
        </w:rPr>
      </w:pPr>
      <w:r>
        <w:rPr>
          <w:i/>
          <w:sz w:val="24"/>
        </w:rPr>
        <w:t>Междометия</w:t>
      </w:r>
      <w:r>
        <w:rPr>
          <w:i/>
          <w:spacing w:val="-4"/>
          <w:sz w:val="24"/>
        </w:rPr>
        <w:t xml:space="preserve"> </w:t>
      </w:r>
      <w:r>
        <w:rPr>
          <w:i/>
          <w:sz w:val="24"/>
        </w:rPr>
        <w:t>и</w:t>
      </w:r>
      <w:r>
        <w:rPr>
          <w:i/>
          <w:spacing w:val="-2"/>
          <w:sz w:val="24"/>
        </w:rPr>
        <w:t xml:space="preserve"> </w:t>
      </w:r>
      <w:r>
        <w:rPr>
          <w:i/>
          <w:sz w:val="24"/>
        </w:rPr>
        <w:t>звукоподражательные</w:t>
      </w:r>
      <w:r>
        <w:rPr>
          <w:i/>
          <w:spacing w:val="-3"/>
          <w:sz w:val="24"/>
        </w:rPr>
        <w:t xml:space="preserve"> </w:t>
      </w:r>
      <w:r>
        <w:rPr>
          <w:i/>
          <w:spacing w:val="-2"/>
          <w:sz w:val="24"/>
        </w:rPr>
        <w:t>слова.</w:t>
      </w:r>
    </w:p>
    <w:p w:rsidR="00CE04F4" w:rsidRDefault="008178F7">
      <w:pPr>
        <w:pStyle w:val="a3"/>
        <w:ind w:right="567"/>
      </w:pPr>
      <w:r>
        <w:t xml:space="preserve">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w:t>
      </w:r>
      <w:r>
        <w:rPr>
          <w:spacing w:val="-2"/>
        </w:rPr>
        <w:t>литературе.</w:t>
      </w:r>
    </w:p>
    <w:p w:rsidR="00CE04F4" w:rsidRDefault="008178F7">
      <w:pPr>
        <w:pStyle w:val="a3"/>
        <w:spacing w:line="242" w:lineRule="auto"/>
        <w:ind w:right="572"/>
      </w:pPr>
      <w:r>
        <w:t xml:space="preserve">Проводить морфологический анализ междометий; применять это умение в речевой </w:t>
      </w:r>
      <w:r>
        <w:rPr>
          <w:spacing w:val="-2"/>
        </w:rPr>
        <w:t>практике.</w:t>
      </w:r>
    </w:p>
    <w:p w:rsidR="00CE04F4" w:rsidRDefault="008178F7">
      <w:pPr>
        <w:pStyle w:val="a3"/>
        <w:spacing w:line="242" w:lineRule="auto"/>
        <w:ind w:left="991" w:right="1663" w:firstLine="0"/>
      </w:pPr>
      <w:r>
        <w:t>Соблюдать</w:t>
      </w:r>
      <w:r>
        <w:rPr>
          <w:spacing w:val="-4"/>
        </w:rPr>
        <w:t xml:space="preserve"> </w:t>
      </w:r>
      <w:r>
        <w:t>пунктуационные</w:t>
      </w:r>
      <w:r>
        <w:rPr>
          <w:spacing w:val="-6"/>
        </w:rPr>
        <w:t xml:space="preserve"> </w:t>
      </w:r>
      <w:r>
        <w:t>нормы</w:t>
      </w:r>
      <w:r>
        <w:rPr>
          <w:spacing w:val="-12"/>
        </w:rPr>
        <w:t xml:space="preserve"> </w:t>
      </w:r>
      <w:r>
        <w:t>оформления</w:t>
      </w:r>
      <w:r>
        <w:rPr>
          <w:spacing w:val="-5"/>
        </w:rPr>
        <w:t xml:space="preserve"> </w:t>
      </w:r>
      <w:r>
        <w:t>предложений</w:t>
      </w:r>
      <w:r>
        <w:rPr>
          <w:spacing w:val="-8"/>
        </w:rPr>
        <w:t xml:space="preserve"> </w:t>
      </w:r>
      <w:r>
        <w:t>с</w:t>
      </w:r>
      <w:r>
        <w:rPr>
          <w:spacing w:val="-6"/>
        </w:rPr>
        <w:t xml:space="preserve"> </w:t>
      </w:r>
      <w:r>
        <w:t>междометиями. Различать грамматические омонимы.</w:t>
      </w:r>
    </w:p>
    <w:p w:rsidR="00CE04F4" w:rsidRDefault="008178F7">
      <w:pPr>
        <w:pStyle w:val="a3"/>
        <w:spacing w:line="242" w:lineRule="auto"/>
        <w:ind w:right="584"/>
        <w:jc w:val="left"/>
      </w:pPr>
      <w:r>
        <w:t xml:space="preserve">К концу обучения </w:t>
      </w:r>
      <w:r>
        <w:rPr>
          <w:b/>
        </w:rPr>
        <w:t xml:space="preserve">в 8 классе </w:t>
      </w:r>
      <w:r>
        <w:t>обучающийся получит следующие предметные результаты по отдельным темам программы по русскому языку:</w:t>
      </w:r>
    </w:p>
    <w:p w:rsidR="00CE04F4" w:rsidRDefault="008178F7">
      <w:pPr>
        <w:spacing w:line="271" w:lineRule="exact"/>
        <w:ind w:left="991"/>
        <w:rPr>
          <w:i/>
          <w:sz w:val="24"/>
        </w:rPr>
      </w:pPr>
      <w:r>
        <w:rPr>
          <w:i/>
          <w:sz w:val="24"/>
        </w:rPr>
        <w:t>Общие</w:t>
      </w:r>
      <w:r>
        <w:rPr>
          <w:i/>
          <w:spacing w:val="-1"/>
          <w:sz w:val="24"/>
        </w:rPr>
        <w:t xml:space="preserve"> </w:t>
      </w:r>
      <w:r>
        <w:rPr>
          <w:i/>
          <w:sz w:val="24"/>
        </w:rPr>
        <w:t>сведения</w:t>
      </w:r>
      <w:r>
        <w:rPr>
          <w:i/>
          <w:spacing w:val="-1"/>
          <w:sz w:val="24"/>
        </w:rPr>
        <w:t xml:space="preserve"> </w:t>
      </w:r>
      <w:r>
        <w:rPr>
          <w:i/>
          <w:sz w:val="24"/>
        </w:rPr>
        <w:t xml:space="preserve">о </w:t>
      </w:r>
      <w:r>
        <w:rPr>
          <w:i/>
          <w:spacing w:val="-2"/>
          <w:sz w:val="24"/>
        </w:rPr>
        <w:t>языке.</w:t>
      </w:r>
    </w:p>
    <w:p w:rsidR="00CE04F4" w:rsidRDefault="008178F7">
      <w:pPr>
        <w:pStyle w:val="a3"/>
        <w:spacing w:line="275" w:lineRule="exact"/>
        <w:ind w:left="991" w:firstLine="0"/>
        <w:jc w:val="left"/>
      </w:pPr>
      <w:r>
        <w:t>Иметь</w:t>
      </w:r>
      <w:r>
        <w:rPr>
          <w:spacing w:val="-3"/>
        </w:rPr>
        <w:t xml:space="preserve"> </w:t>
      </w:r>
      <w:r>
        <w:t>представление</w:t>
      </w:r>
      <w:r>
        <w:rPr>
          <w:spacing w:val="-6"/>
        </w:rPr>
        <w:t xml:space="preserve"> </w:t>
      </w:r>
      <w:r>
        <w:t>о</w:t>
      </w:r>
      <w:r>
        <w:rPr>
          <w:spacing w:val="-1"/>
        </w:rPr>
        <w:t xml:space="preserve"> </w:t>
      </w:r>
      <w:r>
        <w:t>русском языке</w:t>
      </w:r>
      <w:r>
        <w:rPr>
          <w:spacing w:val="-2"/>
        </w:rPr>
        <w:t xml:space="preserve"> </w:t>
      </w:r>
      <w:r>
        <w:t>как</w:t>
      </w:r>
      <w:r>
        <w:rPr>
          <w:spacing w:val="-7"/>
        </w:rPr>
        <w:t xml:space="preserve"> </w:t>
      </w:r>
      <w:r>
        <w:t>одном из</w:t>
      </w:r>
      <w:r>
        <w:rPr>
          <w:spacing w:val="-5"/>
        </w:rPr>
        <w:t xml:space="preserve"> </w:t>
      </w:r>
      <w:r>
        <w:t>славянских</w:t>
      </w:r>
      <w:r>
        <w:rPr>
          <w:spacing w:val="-5"/>
        </w:rPr>
        <w:t xml:space="preserve"> </w:t>
      </w:r>
      <w:r>
        <w:rPr>
          <w:spacing w:val="-2"/>
        </w:rPr>
        <w:t>языков.</w:t>
      </w:r>
    </w:p>
    <w:p w:rsidR="00CE04F4" w:rsidRDefault="008178F7">
      <w:pPr>
        <w:spacing w:line="275" w:lineRule="exact"/>
        <w:ind w:left="991"/>
        <w:rPr>
          <w:i/>
          <w:sz w:val="24"/>
        </w:rPr>
      </w:pPr>
      <w:r>
        <w:rPr>
          <w:i/>
          <w:sz w:val="24"/>
        </w:rPr>
        <w:t>Язык и</w:t>
      </w:r>
      <w:r>
        <w:rPr>
          <w:i/>
          <w:spacing w:val="4"/>
          <w:sz w:val="24"/>
        </w:rPr>
        <w:t xml:space="preserve"> </w:t>
      </w:r>
      <w:r>
        <w:rPr>
          <w:i/>
          <w:spacing w:val="-2"/>
          <w:sz w:val="24"/>
        </w:rPr>
        <w:t>речь.</w:t>
      </w:r>
    </w:p>
    <w:p w:rsidR="00CE04F4" w:rsidRDefault="008178F7">
      <w:pPr>
        <w:pStyle w:val="a3"/>
        <w:ind w:right="557"/>
      </w:pPr>
      <w:r>
        <w:t>Создавать устные (при наличии возможности) монологические высказывания объемом не менее 8 предложений на основе жизненных наблюдений, личных впечатлений, чтения научно- учебной, художественной, научно-популярной и публицистической литературы (монолог- описание, монолог-рассуждение, монолог-повествование); выступать с научным сообщением (при наличии возможности).</w:t>
      </w:r>
    </w:p>
    <w:p w:rsidR="00CE04F4" w:rsidRDefault="008178F7">
      <w:pPr>
        <w:pStyle w:val="a3"/>
        <w:spacing w:line="242" w:lineRule="auto"/>
        <w:ind w:right="573"/>
      </w:pPr>
      <w:r>
        <w:t>Участвовать в диалоге (при наличии возможности) на лингвистические темы (в рамках изученного) и темы на основе жизненных наблюдений (объем не менее 6 реплик).</w:t>
      </w:r>
    </w:p>
    <w:p w:rsidR="00CE04F4" w:rsidRDefault="008178F7">
      <w:pPr>
        <w:pStyle w:val="a3"/>
        <w:ind w:right="557"/>
      </w:pPr>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 смысловых типов речи.</w:t>
      </w:r>
    </w:p>
    <w:p w:rsidR="00CE04F4" w:rsidRDefault="008178F7">
      <w:pPr>
        <w:pStyle w:val="a3"/>
        <w:ind w:right="575"/>
      </w:pPr>
      <w:r>
        <w:t xml:space="preserve">Владеть различными видами чтения: просмотровым, ознакомительным, изучающим, </w:t>
      </w:r>
      <w:r>
        <w:rPr>
          <w:spacing w:val="-2"/>
        </w:rPr>
        <w:t>поисковым.</w:t>
      </w:r>
    </w:p>
    <w:p w:rsidR="00CE04F4" w:rsidRDefault="008178F7">
      <w:pPr>
        <w:pStyle w:val="a3"/>
        <w:spacing w:line="237" w:lineRule="auto"/>
        <w:ind w:right="573"/>
      </w:pPr>
      <w:r>
        <w:t>Устно пересказывать (при наличии возможности) прочитанный или прослушанный текст объемом не менее 140 слов.</w:t>
      </w:r>
    </w:p>
    <w:p w:rsidR="00CE04F4" w:rsidRDefault="008178F7">
      <w:pPr>
        <w:pStyle w:val="a3"/>
        <w:ind w:right="564"/>
      </w:pPr>
      <w:r>
        <w:t>Понимать содержание прослушанных и прочитанных научно-учебных, художественных, публицистических</w:t>
      </w:r>
      <w:r>
        <w:rPr>
          <w:spacing w:val="-7"/>
        </w:rPr>
        <w:t xml:space="preserve"> </w:t>
      </w:r>
      <w:r>
        <w:t>текстов</w:t>
      </w:r>
      <w:r>
        <w:rPr>
          <w:spacing w:val="-1"/>
        </w:rPr>
        <w:t xml:space="preserve"> </w:t>
      </w:r>
      <w:r>
        <w:t>различных</w:t>
      </w:r>
      <w:r>
        <w:rPr>
          <w:spacing w:val="-7"/>
        </w:rPr>
        <w:t xml:space="preserve"> </w:t>
      </w:r>
      <w:r>
        <w:t>функционально-смысловых</w:t>
      </w:r>
      <w:r>
        <w:rPr>
          <w:spacing w:val="-7"/>
        </w:rPr>
        <w:t xml:space="preserve"> </w:t>
      </w:r>
      <w:r>
        <w:t>типов</w:t>
      </w:r>
      <w:r>
        <w:rPr>
          <w:spacing w:val="-1"/>
        </w:rPr>
        <w:t xml:space="preserve"> </w:t>
      </w:r>
      <w:r>
        <w:t>речи</w:t>
      </w:r>
      <w:r>
        <w:rPr>
          <w:spacing w:val="-6"/>
        </w:rPr>
        <w:t xml:space="preserve"> </w:t>
      </w:r>
      <w:r>
        <w:t>объемом не</w:t>
      </w:r>
      <w:r>
        <w:rPr>
          <w:spacing w:val="-8"/>
        </w:rPr>
        <w:t xml:space="preserve"> </w:t>
      </w:r>
      <w:r>
        <w:t>менее 280 слов: подробно, сжато и выборочно передавать в устной (при наличии возможности)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должен составлять не менее 230 слов; для сжатого и выборочного изложения не менее 260 слов).</w:t>
      </w:r>
    </w:p>
    <w:p w:rsidR="00CE04F4" w:rsidRDefault="008178F7">
      <w:pPr>
        <w:pStyle w:val="a3"/>
        <w:spacing w:line="237" w:lineRule="auto"/>
        <w:ind w:right="567"/>
      </w:pPr>
      <w:r>
        <w:t>Осуществлять выбор языковых средств для создания высказывания в соответствии с целью, темой и коммуникативным замыслом.</w:t>
      </w:r>
    </w:p>
    <w:p w:rsidR="00CE04F4" w:rsidRDefault="008178F7">
      <w:pPr>
        <w:pStyle w:val="a3"/>
        <w:ind w:right="557"/>
      </w:pPr>
      <w:r>
        <w:t>Соблюдать в устной речи (при наличии возможности) и на письме нормы современного русского литературного языка, в том числе</w:t>
      </w:r>
      <w:r>
        <w:rPr>
          <w:spacing w:val="-2"/>
        </w:rPr>
        <w:t xml:space="preserve"> </w:t>
      </w:r>
      <w:r>
        <w:t>во время</w:t>
      </w:r>
      <w:r>
        <w:rPr>
          <w:spacing w:val="-1"/>
        </w:rPr>
        <w:t xml:space="preserve"> </w:t>
      </w:r>
      <w:r>
        <w:t>списывания</w:t>
      </w:r>
      <w:r>
        <w:rPr>
          <w:spacing w:val="-6"/>
        </w:rPr>
        <w:t xml:space="preserve"> </w:t>
      </w:r>
      <w:r>
        <w:t>текста</w:t>
      </w:r>
      <w:r>
        <w:rPr>
          <w:spacing w:val="-2"/>
        </w:rPr>
        <w:t xml:space="preserve"> </w:t>
      </w:r>
      <w:r>
        <w:t>объемом 120 - 140</w:t>
      </w:r>
      <w:r>
        <w:rPr>
          <w:spacing w:val="-1"/>
        </w:rPr>
        <w:t xml:space="preserve"> </w:t>
      </w:r>
      <w:r>
        <w:t>слов; словарного</w:t>
      </w:r>
      <w:r>
        <w:rPr>
          <w:spacing w:val="23"/>
        </w:rPr>
        <w:t xml:space="preserve"> </w:t>
      </w:r>
      <w:r>
        <w:t>диктанта</w:t>
      </w:r>
      <w:r>
        <w:rPr>
          <w:spacing w:val="20"/>
        </w:rPr>
        <w:t xml:space="preserve"> </w:t>
      </w:r>
      <w:r>
        <w:t>объемом</w:t>
      </w:r>
      <w:r>
        <w:rPr>
          <w:spacing w:val="21"/>
        </w:rPr>
        <w:t xml:space="preserve"> </w:t>
      </w:r>
      <w:r>
        <w:t>30</w:t>
      </w:r>
      <w:r>
        <w:rPr>
          <w:spacing w:val="23"/>
        </w:rPr>
        <w:t xml:space="preserve"> </w:t>
      </w:r>
      <w:r>
        <w:t>-</w:t>
      </w:r>
      <w:r>
        <w:rPr>
          <w:spacing w:val="21"/>
        </w:rPr>
        <w:t xml:space="preserve"> </w:t>
      </w:r>
      <w:r>
        <w:t>35</w:t>
      </w:r>
      <w:r>
        <w:rPr>
          <w:spacing w:val="19"/>
        </w:rPr>
        <w:t xml:space="preserve"> </w:t>
      </w:r>
      <w:r>
        <w:t>слов;</w:t>
      </w:r>
      <w:r>
        <w:rPr>
          <w:spacing w:val="19"/>
        </w:rPr>
        <w:t xml:space="preserve"> </w:t>
      </w:r>
      <w:r>
        <w:t>диктанта</w:t>
      </w:r>
      <w:r>
        <w:rPr>
          <w:spacing w:val="23"/>
        </w:rPr>
        <w:t xml:space="preserve"> </w:t>
      </w:r>
      <w:r>
        <w:t>на</w:t>
      </w:r>
      <w:r>
        <w:rPr>
          <w:spacing w:val="13"/>
        </w:rPr>
        <w:t xml:space="preserve"> </w:t>
      </w:r>
      <w:r>
        <w:t>основе</w:t>
      </w:r>
      <w:r>
        <w:rPr>
          <w:spacing w:val="18"/>
        </w:rPr>
        <w:t xml:space="preserve"> </w:t>
      </w:r>
      <w:r>
        <w:t>связного</w:t>
      </w:r>
      <w:r>
        <w:rPr>
          <w:spacing w:val="24"/>
        </w:rPr>
        <w:t xml:space="preserve"> </w:t>
      </w:r>
      <w:r>
        <w:t>текста</w:t>
      </w:r>
      <w:r>
        <w:rPr>
          <w:spacing w:val="14"/>
        </w:rPr>
        <w:t xml:space="preserve"> </w:t>
      </w:r>
      <w:r>
        <w:t>объемом</w:t>
      </w:r>
      <w:r>
        <w:rPr>
          <w:spacing w:val="21"/>
        </w:rPr>
        <w:t xml:space="preserve"> </w:t>
      </w:r>
      <w:r>
        <w:t>120</w:t>
      </w:r>
      <w:r>
        <w:rPr>
          <w:spacing w:val="21"/>
        </w:rPr>
        <w:t xml:space="preserve"> </w:t>
      </w:r>
      <w:r>
        <w:rPr>
          <w:spacing w:val="-10"/>
        </w:rPr>
        <w:t>-</w:t>
      </w:r>
    </w:p>
    <w:p w:rsidR="00CE04F4" w:rsidRDefault="008178F7">
      <w:pPr>
        <w:pStyle w:val="a3"/>
        <w:ind w:right="558" w:firstLine="0"/>
      </w:pPr>
      <w:r>
        <w:t>140 слов, составленного с учетом ранее изученных правил правописания (в том числе содержащего изученные в течение четвертого года обучения орфограммы, пунктограммы и слова</w:t>
      </w:r>
      <w:r>
        <w:rPr>
          <w:spacing w:val="-3"/>
        </w:rPr>
        <w:t xml:space="preserve"> </w:t>
      </w:r>
      <w:r>
        <w:t>с</w:t>
      </w:r>
      <w:r>
        <w:rPr>
          <w:spacing w:val="-3"/>
        </w:rPr>
        <w:t xml:space="preserve"> </w:t>
      </w:r>
      <w:r>
        <w:t>непроверяемыми</w:t>
      </w:r>
      <w:r>
        <w:rPr>
          <w:spacing w:val="-1"/>
        </w:rPr>
        <w:t xml:space="preserve"> </w:t>
      </w:r>
      <w:r>
        <w:t>написаниями);</w:t>
      </w:r>
      <w:r>
        <w:rPr>
          <w:spacing w:val="-6"/>
        </w:rPr>
        <w:t xml:space="preserve"> </w:t>
      </w:r>
      <w:r>
        <w:t>понимать</w:t>
      </w:r>
      <w:r>
        <w:rPr>
          <w:spacing w:val="-1"/>
        </w:rPr>
        <w:t xml:space="preserve"> </w:t>
      </w:r>
      <w:r>
        <w:t>особенности</w:t>
      </w:r>
      <w:r>
        <w:rPr>
          <w:spacing w:val="-1"/>
        </w:rPr>
        <w:t xml:space="preserve"> </w:t>
      </w:r>
      <w:r>
        <w:t>использования</w:t>
      </w:r>
      <w:r>
        <w:rPr>
          <w:spacing w:val="-2"/>
        </w:rPr>
        <w:t xml:space="preserve"> </w:t>
      </w:r>
      <w:r>
        <w:t>мимики и</w:t>
      </w:r>
      <w:r>
        <w:rPr>
          <w:spacing w:val="-5"/>
        </w:rPr>
        <w:t xml:space="preserve"> </w:t>
      </w:r>
      <w:r>
        <w:t>жестов</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72" w:firstLine="0"/>
      </w:pPr>
      <w:r>
        <w:lastRenderedPageBreak/>
        <w:t xml:space="preserve">в разговорной речи; объяснять национальную обусловленность норм речевого этикета; соблюдать в устной речи (при наличии возможности) и на письме правила русского речевого </w:t>
      </w:r>
      <w:r>
        <w:rPr>
          <w:spacing w:val="-2"/>
        </w:rPr>
        <w:t>этикета.</w:t>
      </w:r>
    </w:p>
    <w:p w:rsidR="00CE04F4" w:rsidRDefault="008178F7">
      <w:pPr>
        <w:spacing w:line="274" w:lineRule="exact"/>
        <w:ind w:left="991"/>
        <w:rPr>
          <w:i/>
          <w:sz w:val="24"/>
        </w:rPr>
      </w:pPr>
      <w:r>
        <w:rPr>
          <w:i/>
          <w:spacing w:val="-2"/>
          <w:sz w:val="24"/>
        </w:rPr>
        <w:t>Текст.</w:t>
      </w:r>
    </w:p>
    <w:p w:rsidR="00CE04F4" w:rsidRDefault="008178F7">
      <w:pPr>
        <w:pStyle w:val="a3"/>
        <w:spacing w:before="2"/>
        <w:ind w:right="561"/>
      </w:pPr>
      <w:r>
        <w:t>Анализировать</w:t>
      </w:r>
      <w:r>
        <w:rPr>
          <w:spacing w:val="-6"/>
        </w:rPr>
        <w:t xml:space="preserve"> </w:t>
      </w:r>
      <w:r>
        <w:t>текст</w:t>
      </w:r>
      <w:r>
        <w:rPr>
          <w:spacing w:val="-3"/>
        </w:rPr>
        <w:t xml:space="preserve"> </w:t>
      </w:r>
      <w:r>
        <w:t>с</w:t>
      </w:r>
      <w:r>
        <w:rPr>
          <w:spacing w:val="-4"/>
        </w:rPr>
        <w:t xml:space="preserve"> </w:t>
      </w:r>
      <w:r>
        <w:t>точки</w:t>
      </w:r>
      <w:r>
        <w:rPr>
          <w:spacing w:val="-7"/>
        </w:rPr>
        <w:t xml:space="preserve"> </w:t>
      </w:r>
      <w:r>
        <w:t>зрения</w:t>
      </w:r>
      <w:r>
        <w:rPr>
          <w:spacing w:val="-3"/>
        </w:rPr>
        <w:t xml:space="preserve"> </w:t>
      </w:r>
      <w:r>
        <w:t>его соответствия</w:t>
      </w:r>
      <w:r>
        <w:rPr>
          <w:spacing w:val="-8"/>
        </w:rPr>
        <w:t xml:space="preserve"> </w:t>
      </w:r>
      <w:r>
        <w:t>основным признакам:</w:t>
      </w:r>
      <w:r>
        <w:rPr>
          <w:spacing w:val="-3"/>
        </w:rPr>
        <w:t xml:space="preserve"> </w:t>
      </w:r>
      <w:r>
        <w:t>наличия</w:t>
      </w:r>
      <w:r>
        <w:rPr>
          <w:spacing w:val="-3"/>
        </w:rPr>
        <w:t xml:space="preserve"> </w:t>
      </w:r>
      <w:r>
        <w:t>темы, главной мысли, грамматической связи предложений, цельности и относительной</w:t>
      </w:r>
      <w:r>
        <w:rPr>
          <w:spacing w:val="40"/>
        </w:rPr>
        <w:t xml:space="preserve"> </w:t>
      </w:r>
      <w:r>
        <w:t>законченности;</w:t>
      </w:r>
      <w:r>
        <w:rPr>
          <w:spacing w:val="-1"/>
        </w:rPr>
        <w:t xml:space="preserve"> </w:t>
      </w:r>
      <w:r>
        <w:t>указывать способы и средства</w:t>
      </w:r>
      <w:r>
        <w:rPr>
          <w:spacing w:val="-2"/>
        </w:rPr>
        <w:t xml:space="preserve"> </w:t>
      </w:r>
      <w:r>
        <w:t>связи предложений в тексте;</w:t>
      </w:r>
      <w:r>
        <w:rPr>
          <w:spacing w:val="-1"/>
        </w:rPr>
        <w:t xml:space="preserve"> </w:t>
      </w:r>
      <w:r>
        <w:t>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CE04F4" w:rsidRDefault="008178F7">
      <w:pPr>
        <w:pStyle w:val="a3"/>
        <w:spacing w:before="1"/>
        <w:ind w:right="563"/>
      </w:pPr>
      <w:r>
        <w:t>Распознавать тексты разных функционально-смысловых типов речи; анализировать</w:t>
      </w:r>
      <w:r>
        <w:rPr>
          <w:spacing w:val="40"/>
        </w:rPr>
        <w:t xml:space="preserve"> </w:t>
      </w:r>
      <w:r>
        <w:t>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CE04F4" w:rsidRDefault="008178F7">
      <w:pPr>
        <w:pStyle w:val="a3"/>
        <w:ind w:right="565"/>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w:t>
      </w:r>
      <w:r>
        <w:rPr>
          <w:spacing w:val="-3"/>
        </w:rPr>
        <w:t xml:space="preserve"> </w:t>
      </w:r>
      <w:r>
        <w:t>объемом 7 и более</w:t>
      </w:r>
      <w:r>
        <w:rPr>
          <w:spacing w:val="-1"/>
        </w:rPr>
        <w:t xml:space="preserve"> </w:t>
      </w:r>
      <w:r>
        <w:t>предложений; классные сочинения</w:t>
      </w:r>
      <w:r>
        <w:rPr>
          <w:spacing w:val="-5"/>
        </w:rPr>
        <w:t xml:space="preserve"> </w:t>
      </w:r>
      <w:r>
        <w:t>объемом не</w:t>
      </w:r>
      <w:r>
        <w:rPr>
          <w:spacing w:val="-1"/>
        </w:rPr>
        <w:t xml:space="preserve"> </w:t>
      </w:r>
      <w:r>
        <w:t>менее 200 слов с учетом стиля и жанра сочинения, характера темы).</w:t>
      </w:r>
    </w:p>
    <w:p w:rsidR="00CE04F4" w:rsidRDefault="008178F7">
      <w:pPr>
        <w:pStyle w:val="a3"/>
        <w:ind w:right="568"/>
      </w:pPr>
      <w: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CE04F4" w:rsidRDefault="008178F7">
      <w:pPr>
        <w:pStyle w:val="a3"/>
        <w:spacing w:before="1" w:line="275" w:lineRule="exact"/>
        <w:ind w:left="991" w:firstLine="0"/>
      </w:pPr>
      <w:r>
        <w:t>Представлять</w:t>
      </w:r>
      <w:r>
        <w:rPr>
          <w:spacing w:val="-3"/>
        </w:rPr>
        <w:t xml:space="preserve"> </w:t>
      </w:r>
      <w:r>
        <w:t>сообщение</w:t>
      </w:r>
      <w:r>
        <w:rPr>
          <w:spacing w:val="-2"/>
        </w:rPr>
        <w:t xml:space="preserve"> </w:t>
      </w:r>
      <w:r>
        <w:t>на</w:t>
      </w:r>
      <w:r>
        <w:rPr>
          <w:spacing w:val="-7"/>
        </w:rPr>
        <w:t xml:space="preserve"> </w:t>
      </w:r>
      <w:r>
        <w:t>заданную</w:t>
      </w:r>
      <w:r>
        <w:rPr>
          <w:spacing w:val="-3"/>
        </w:rPr>
        <w:t xml:space="preserve"> </w:t>
      </w:r>
      <w:r>
        <w:t>тему</w:t>
      </w:r>
      <w:r>
        <w:rPr>
          <w:spacing w:val="-11"/>
        </w:rPr>
        <w:t xml:space="preserve"> </w:t>
      </w:r>
      <w:r>
        <w:t>в виде</w:t>
      </w:r>
      <w:r>
        <w:rPr>
          <w:spacing w:val="-1"/>
        </w:rPr>
        <w:t xml:space="preserve"> </w:t>
      </w:r>
      <w:r>
        <w:rPr>
          <w:spacing w:val="-2"/>
        </w:rPr>
        <w:t>презентации.</w:t>
      </w:r>
    </w:p>
    <w:p w:rsidR="00CE04F4" w:rsidRDefault="008178F7">
      <w:pPr>
        <w:pStyle w:val="a3"/>
        <w:spacing w:line="242" w:lineRule="auto"/>
        <w:ind w:right="559"/>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CE04F4" w:rsidRDefault="008178F7">
      <w:pPr>
        <w:pStyle w:val="a3"/>
        <w:ind w:right="566"/>
      </w:pPr>
      <w:r>
        <w:t>Редактировать тексты: собственные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CE04F4" w:rsidRDefault="008178F7">
      <w:pPr>
        <w:spacing w:line="275" w:lineRule="exact"/>
        <w:ind w:left="991"/>
        <w:jc w:val="both"/>
        <w:rPr>
          <w:i/>
          <w:sz w:val="24"/>
        </w:rPr>
      </w:pPr>
      <w:r>
        <w:rPr>
          <w:i/>
          <w:sz w:val="24"/>
        </w:rPr>
        <w:t>Функциональные</w:t>
      </w:r>
      <w:r>
        <w:rPr>
          <w:i/>
          <w:spacing w:val="-6"/>
          <w:sz w:val="24"/>
        </w:rPr>
        <w:t xml:space="preserve"> </w:t>
      </w:r>
      <w:r>
        <w:rPr>
          <w:i/>
          <w:sz w:val="24"/>
        </w:rPr>
        <w:t>разновидности</w:t>
      </w:r>
      <w:r>
        <w:rPr>
          <w:i/>
          <w:spacing w:val="-6"/>
          <w:sz w:val="24"/>
        </w:rPr>
        <w:t xml:space="preserve"> </w:t>
      </w:r>
      <w:r>
        <w:rPr>
          <w:i/>
          <w:spacing w:val="-2"/>
          <w:sz w:val="24"/>
        </w:rPr>
        <w:t>языка.</w:t>
      </w:r>
    </w:p>
    <w:p w:rsidR="00CE04F4" w:rsidRDefault="008178F7">
      <w:pPr>
        <w:pStyle w:val="a3"/>
        <w:ind w:right="561"/>
      </w:pPr>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CE04F4" w:rsidRDefault="008178F7">
      <w:pPr>
        <w:pStyle w:val="a3"/>
        <w:spacing w:line="242" w:lineRule="auto"/>
        <w:ind w:right="564"/>
      </w:pPr>
      <w: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CE04F4" w:rsidRDefault="008178F7">
      <w:pPr>
        <w:pStyle w:val="a3"/>
        <w:spacing w:line="242" w:lineRule="auto"/>
        <w:ind w:right="567"/>
      </w:pPr>
      <w:r>
        <w:t>Осуществлять выбор языковых средств для создания высказывания в соответствии с целью, темой и коммуникативным замыслом.</w:t>
      </w:r>
    </w:p>
    <w:p w:rsidR="00CE04F4" w:rsidRDefault="008178F7">
      <w:pPr>
        <w:spacing w:line="271" w:lineRule="exact"/>
        <w:ind w:left="991"/>
        <w:jc w:val="both"/>
        <w:rPr>
          <w:i/>
          <w:sz w:val="24"/>
        </w:rPr>
      </w:pPr>
      <w:r>
        <w:rPr>
          <w:i/>
          <w:sz w:val="24"/>
        </w:rPr>
        <w:t>Система</w:t>
      </w:r>
      <w:r>
        <w:rPr>
          <w:i/>
          <w:spacing w:val="-5"/>
          <w:sz w:val="24"/>
        </w:rPr>
        <w:t xml:space="preserve"> </w:t>
      </w:r>
      <w:r>
        <w:rPr>
          <w:i/>
          <w:sz w:val="24"/>
        </w:rPr>
        <w:t>языка.</w:t>
      </w:r>
      <w:r>
        <w:rPr>
          <w:i/>
          <w:spacing w:val="-1"/>
          <w:sz w:val="24"/>
        </w:rPr>
        <w:t xml:space="preserve"> </w:t>
      </w:r>
      <w:r>
        <w:rPr>
          <w:i/>
          <w:sz w:val="24"/>
        </w:rPr>
        <w:t>Синтаксис.</w:t>
      </w:r>
      <w:r>
        <w:rPr>
          <w:i/>
          <w:spacing w:val="-2"/>
          <w:sz w:val="24"/>
        </w:rPr>
        <w:t xml:space="preserve"> </w:t>
      </w:r>
      <w:r>
        <w:rPr>
          <w:i/>
          <w:sz w:val="24"/>
        </w:rPr>
        <w:t>Культура</w:t>
      </w:r>
      <w:r>
        <w:rPr>
          <w:i/>
          <w:spacing w:val="-2"/>
          <w:sz w:val="24"/>
        </w:rPr>
        <w:t xml:space="preserve"> </w:t>
      </w:r>
      <w:r>
        <w:rPr>
          <w:i/>
          <w:sz w:val="24"/>
        </w:rPr>
        <w:t>речи.</w:t>
      </w:r>
      <w:r>
        <w:rPr>
          <w:i/>
          <w:spacing w:val="-1"/>
          <w:sz w:val="24"/>
        </w:rPr>
        <w:t xml:space="preserve"> </w:t>
      </w:r>
      <w:r>
        <w:rPr>
          <w:i/>
          <w:spacing w:val="-2"/>
          <w:sz w:val="24"/>
        </w:rPr>
        <w:t>Пунктуация.</w:t>
      </w:r>
    </w:p>
    <w:p w:rsidR="00CE04F4" w:rsidRDefault="008178F7">
      <w:pPr>
        <w:pStyle w:val="a3"/>
        <w:ind w:left="991" w:right="2347" w:firstLine="0"/>
        <w:jc w:val="left"/>
      </w:pPr>
      <w:r>
        <w:t>Иметь представление о синтаксисе как разделе лингвистики. Распознавать</w:t>
      </w:r>
      <w:r>
        <w:rPr>
          <w:spacing w:val="-5"/>
        </w:rPr>
        <w:t xml:space="preserve"> </w:t>
      </w:r>
      <w:r>
        <w:t>словосочетание</w:t>
      </w:r>
      <w:r>
        <w:rPr>
          <w:spacing w:val="-6"/>
        </w:rPr>
        <w:t xml:space="preserve"> </w:t>
      </w:r>
      <w:r>
        <w:t>и</w:t>
      </w:r>
      <w:r>
        <w:rPr>
          <w:spacing w:val="-9"/>
        </w:rPr>
        <w:t xml:space="preserve"> </w:t>
      </w:r>
      <w:r>
        <w:t>предложение</w:t>
      </w:r>
      <w:r>
        <w:rPr>
          <w:spacing w:val="-6"/>
        </w:rPr>
        <w:t xml:space="preserve"> </w:t>
      </w:r>
      <w:r>
        <w:t>как</w:t>
      </w:r>
      <w:r>
        <w:rPr>
          <w:spacing w:val="-7"/>
        </w:rPr>
        <w:t xml:space="preserve"> </w:t>
      </w:r>
      <w:r>
        <w:t>единицы</w:t>
      </w:r>
      <w:r>
        <w:rPr>
          <w:spacing w:val="-5"/>
        </w:rPr>
        <w:t xml:space="preserve"> </w:t>
      </w:r>
      <w:r>
        <w:t>синтаксиса. Различать функции знаков препинания.</w:t>
      </w:r>
    </w:p>
    <w:p w:rsidR="00CE04F4" w:rsidRDefault="008178F7">
      <w:pPr>
        <w:spacing w:line="274" w:lineRule="exact"/>
        <w:ind w:left="991"/>
        <w:rPr>
          <w:i/>
          <w:sz w:val="24"/>
        </w:rPr>
      </w:pPr>
      <w:r>
        <w:rPr>
          <w:i/>
          <w:spacing w:val="-2"/>
          <w:sz w:val="24"/>
        </w:rPr>
        <w:t>Словосочетание.</w:t>
      </w:r>
    </w:p>
    <w:p w:rsidR="00CE04F4" w:rsidRDefault="008178F7">
      <w:pPr>
        <w:pStyle w:val="a3"/>
        <w:ind w:right="558"/>
      </w:pPr>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w:t>
      </w:r>
      <w:r>
        <w:rPr>
          <w:spacing w:val="-5"/>
        </w:rPr>
        <w:t xml:space="preserve"> </w:t>
      </w:r>
      <w:r>
        <w:t>управление, примыкание;</w:t>
      </w:r>
      <w:r>
        <w:rPr>
          <w:spacing w:val="-7"/>
        </w:rPr>
        <w:t xml:space="preserve"> </w:t>
      </w:r>
      <w:r>
        <w:t>выявлять</w:t>
      </w:r>
      <w:r>
        <w:rPr>
          <w:spacing w:val="-1"/>
        </w:rPr>
        <w:t xml:space="preserve"> </w:t>
      </w:r>
      <w:r>
        <w:t>грамматическую</w:t>
      </w:r>
      <w:r>
        <w:rPr>
          <w:spacing w:val="-4"/>
        </w:rPr>
        <w:t xml:space="preserve"> </w:t>
      </w:r>
      <w:r>
        <w:t>синонимию</w:t>
      </w:r>
      <w:r>
        <w:rPr>
          <w:spacing w:val="-4"/>
        </w:rPr>
        <w:t xml:space="preserve"> </w:t>
      </w:r>
      <w:r>
        <w:t>словосочетаний.</w:t>
      </w:r>
    </w:p>
    <w:p w:rsidR="00CE04F4" w:rsidRDefault="008178F7">
      <w:pPr>
        <w:pStyle w:val="a3"/>
        <w:spacing w:line="273" w:lineRule="exact"/>
        <w:ind w:left="991" w:firstLine="0"/>
        <w:jc w:val="left"/>
      </w:pPr>
      <w:r>
        <w:t>Применять</w:t>
      </w:r>
      <w:r>
        <w:rPr>
          <w:spacing w:val="-4"/>
        </w:rPr>
        <w:t xml:space="preserve"> </w:t>
      </w:r>
      <w:r>
        <w:t>нормы</w:t>
      </w:r>
      <w:r>
        <w:rPr>
          <w:spacing w:val="-3"/>
        </w:rPr>
        <w:t xml:space="preserve"> </w:t>
      </w:r>
      <w:r>
        <w:t>построения</w:t>
      </w:r>
      <w:r>
        <w:rPr>
          <w:spacing w:val="-4"/>
        </w:rPr>
        <w:t xml:space="preserve"> </w:t>
      </w:r>
      <w:r>
        <w:rPr>
          <w:spacing w:val="-2"/>
        </w:rPr>
        <w:t>словосочетаний.</w:t>
      </w:r>
    </w:p>
    <w:p w:rsidR="00CE04F4" w:rsidRDefault="008178F7">
      <w:pPr>
        <w:spacing w:line="275" w:lineRule="exact"/>
        <w:ind w:left="991"/>
        <w:rPr>
          <w:i/>
          <w:sz w:val="24"/>
        </w:rPr>
      </w:pPr>
      <w:r>
        <w:rPr>
          <w:i/>
          <w:spacing w:val="-2"/>
          <w:sz w:val="24"/>
        </w:rPr>
        <w:t>Предложение.</w:t>
      </w:r>
    </w:p>
    <w:p w:rsidR="00CE04F4" w:rsidRDefault="008178F7">
      <w:pPr>
        <w:pStyle w:val="a3"/>
        <w:spacing w:line="237" w:lineRule="auto"/>
        <w:ind w:right="573"/>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CE04F4" w:rsidRDefault="008178F7">
      <w:pPr>
        <w:pStyle w:val="a3"/>
        <w:spacing w:before="3"/>
        <w:ind w:right="564"/>
      </w:pPr>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CE04F4" w:rsidRDefault="008178F7">
      <w:pPr>
        <w:pStyle w:val="a3"/>
        <w:spacing w:before="1"/>
        <w:ind w:right="569"/>
      </w:pPr>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w:t>
      </w:r>
      <w:r>
        <w:rPr>
          <w:spacing w:val="30"/>
        </w:rPr>
        <w:t xml:space="preserve"> </w:t>
      </w:r>
      <w:r>
        <w:t>с подлежащим,</w:t>
      </w:r>
      <w:r>
        <w:rPr>
          <w:spacing w:val="28"/>
        </w:rPr>
        <w:t xml:space="preserve"> </w:t>
      </w:r>
      <w:r>
        <w:t>в том</w:t>
      </w:r>
      <w:r>
        <w:rPr>
          <w:spacing w:val="27"/>
        </w:rPr>
        <w:t xml:space="preserve"> </w:t>
      </w:r>
      <w:r>
        <w:t>числе выраженным</w:t>
      </w:r>
      <w:r>
        <w:rPr>
          <w:spacing w:val="27"/>
        </w:rPr>
        <w:t xml:space="preserve"> </w:t>
      </w:r>
      <w:r>
        <w:t>словосочетанием,</w:t>
      </w:r>
      <w:r>
        <w:rPr>
          <w:spacing w:val="28"/>
        </w:rPr>
        <w:t xml:space="preserve"> </w:t>
      </w:r>
      <w:r>
        <w:t>сложносокращенными</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6" w:line="237" w:lineRule="auto"/>
        <w:ind w:right="574" w:firstLine="0"/>
      </w:pPr>
      <w:r>
        <w:lastRenderedPageBreak/>
        <w:t>словами, словами большинство меньшинство, количественными сочетаниями. Применять нормы постановки тире между подлежащим и сказуемым.</w:t>
      </w:r>
    </w:p>
    <w:p w:rsidR="00CE04F4" w:rsidRDefault="008178F7">
      <w:pPr>
        <w:pStyle w:val="a3"/>
        <w:spacing w:before="4"/>
        <w:ind w:right="568"/>
      </w:pPr>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CE04F4" w:rsidRDefault="008178F7">
      <w:pPr>
        <w:pStyle w:val="a3"/>
        <w:ind w:right="568"/>
      </w:pPr>
      <w:r>
        <w:t>Различать виды второстепенных членов предложения (согласованные и несогласованные определения, приложение как особый вид</w:t>
      </w:r>
      <w:r>
        <w:rPr>
          <w:spacing w:val="-2"/>
        </w:rPr>
        <w:t xml:space="preserve"> </w:t>
      </w:r>
      <w:r>
        <w:t xml:space="preserve">определения; прямые и косвенные дополнения, виды </w:t>
      </w:r>
      <w:r>
        <w:rPr>
          <w:spacing w:val="-2"/>
        </w:rPr>
        <w:t>обстоятельств).</w:t>
      </w:r>
    </w:p>
    <w:p w:rsidR="00CE04F4" w:rsidRDefault="008178F7">
      <w:pPr>
        <w:pStyle w:val="a3"/>
        <w:ind w:right="557"/>
      </w:pPr>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 личное предложение, обобщенно-личное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w:t>
      </w:r>
      <w:r>
        <w:rPr>
          <w:spacing w:val="-2"/>
        </w:rPr>
        <w:t xml:space="preserve"> </w:t>
      </w:r>
      <w:r>
        <w:t>особенности предложений со словами "да", "нет".</w:t>
      </w:r>
    </w:p>
    <w:p w:rsidR="00CE04F4" w:rsidRDefault="008178F7">
      <w:pPr>
        <w:pStyle w:val="a3"/>
        <w:ind w:right="564"/>
      </w:pPr>
      <w:r>
        <w:t>Характеризовать</w:t>
      </w:r>
      <w:r>
        <w:rPr>
          <w:spacing w:val="-3"/>
        </w:rPr>
        <w:t xml:space="preserve"> </w:t>
      </w:r>
      <w:r>
        <w:t>признаки</w:t>
      </w:r>
      <w:r>
        <w:rPr>
          <w:spacing w:val="-4"/>
        </w:rPr>
        <w:t xml:space="preserve"> </w:t>
      </w:r>
      <w:r>
        <w:t>однородных</w:t>
      </w:r>
      <w:r>
        <w:rPr>
          <w:spacing w:val="-5"/>
        </w:rPr>
        <w:t xml:space="preserve"> </w:t>
      </w:r>
      <w:r>
        <w:t>членов</w:t>
      </w:r>
      <w:r>
        <w:rPr>
          <w:spacing w:val="-3"/>
        </w:rPr>
        <w:t xml:space="preserve"> </w:t>
      </w:r>
      <w:r>
        <w:t>предложения, средства</w:t>
      </w:r>
      <w:r>
        <w:rPr>
          <w:spacing w:val="-6"/>
        </w:rPr>
        <w:t xml:space="preserve"> </w:t>
      </w:r>
      <w:r>
        <w:t>их</w:t>
      </w:r>
      <w:r>
        <w:rPr>
          <w:spacing w:val="-5"/>
        </w:rPr>
        <w:t xml:space="preserve"> </w:t>
      </w:r>
      <w:r>
        <w:t>связи</w:t>
      </w:r>
      <w:r>
        <w:rPr>
          <w:spacing w:val="-4"/>
        </w:rPr>
        <w:t xml:space="preserve"> </w:t>
      </w:r>
      <w:r>
        <w:t>(союзная</w:t>
      </w:r>
      <w:r>
        <w:rPr>
          <w:spacing w:val="-5"/>
        </w:rPr>
        <w:t xml:space="preserve"> </w:t>
      </w:r>
      <w:r>
        <w:t>и бессоюзная связь);</w:t>
      </w:r>
      <w:r>
        <w:rPr>
          <w:spacing w:val="-1"/>
        </w:rPr>
        <w:t xml:space="preserve"> </w:t>
      </w:r>
      <w:r>
        <w:t>различать</w:t>
      </w:r>
      <w:r>
        <w:rPr>
          <w:spacing w:val="-4"/>
        </w:rPr>
        <w:t xml:space="preserve"> </w:t>
      </w:r>
      <w:r>
        <w:t>однородные</w:t>
      </w:r>
      <w:r>
        <w:rPr>
          <w:spacing w:val="-2"/>
        </w:rPr>
        <w:t xml:space="preserve"> </w:t>
      </w:r>
      <w:r>
        <w:t>и неоднородные определения;</w:t>
      </w:r>
      <w:r>
        <w:rPr>
          <w:spacing w:val="-1"/>
        </w:rPr>
        <w:t xml:space="preserve"> </w:t>
      </w:r>
      <w:r>
        <w:t>находить обобщающие слова при однородных членах; понимать особенности употребления в речи сочетаний однородных членов разных типов.</w:t>
      </w:r>
    </w:p>
    <w:p w:rsidR="00CE04F4" w:rsidRDefault="008178F7">
      <w:pPr>
        <w:pStyle w:val="a3"/>
        <w:spacing w:line="242" w:lineRule="auto"/>
        <w:ind w:right="568"/>
      </w:pPr>
      <w:r>
        <w:t>Применять нормы построения предложений с однородными членами, связанными двойными союзами "не только... но и, как... так и".</w:t>
      </w:r>
    </w:p>
    <w:p w:rsidR="00CE04F4" w:rsidRDefault="008178F7">
      <w:pPr>
        <w:pStyle w:val="a3"/>
        <w:ind w:right="558"/>
      </w:pPr>
      <w: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p>
    <w:p w:rsidR="00CE04F4" w:rsidRDefault="008178F7">
      <w:pPr>
        <w:pStyle w:val="a3"/>
        <w:ind w:right="562"/>
      </w:pPr>
      <w:r>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p w:rsidR="00CE04F4" w:rsidRDefault="008178F7">
      <w:pPr>
        <w:pStyle w:val="a3"/>
        <w:ind w:right="562"/>
      </w:pPr>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w:t>
      </w:r>
      <w:r>
        <w:rPr>
          <w:spacing w:val="-1"/>
        </w:rPr>
        <w:t xml:space="preserve"> </w:t>
      </w:r>
      <w:r>
        <w:t>знаков препинания в предложениях</w:t>
      </w:r>
      <w:r>
        <w:rPr>
          <w:spacing w:val="-2"/>
        </w:rPr>
        <w:t xml:space="preserve"> </w:t>
      </w:r>
      <w:r>
        <w:t>со сравнительным</w:t>
      </w:r>
      <w:r>
        <w:rPr>
          <w:spacing w:val="-1"/>
        </w:rPr>
        <w:t xml:space="preserve"> </w:t>
      </w:r>
      <w:r>
        <w:t>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CE04F4" w:rsidRDefault="008178F7">
      <w:pPr>
        <w:pStyle w:val="a3"/>
        <w:ind w:right="564"/>
      </w:pPr>
      <w:r>
        <w:t>Различать группы вводных</w:t>
      </w:r>
      <w:r>
        <w:rPr>
          <w:spacing w:val="-1"/>
        </w:rPr>
        <w:t xml:space="preserve"> </w:t>
      </w:r>
      <w:r>
        <w:t>слов по значению,</w:t>
      </w:r>
      <w:r>
        <w:rPr>
          <w:spacing w:val="-4"/>
        </w:rPr>
        <w:t xml:space="preserve"> </w:t>
      </w:r>
      <w:r>
        <w:t>различать вводные</w:t>
      </w:r>
      <w:r>
        <w:rPr>
          <w:spacing w:val="-2"/>
        </w:rPr>
        <w:t xml:space="preserve"> </w:t>
      </w:r>
      <w:r>
        <w:t>предложения</w:t>
      </w:r>
      <w:r>
        <w:rPr>
          <w:spacing w:val="-1"/>
        </w:rPr>
        <w:t xml:space="preserve"> </w:t>
      </w:r>
      <w:r>
        <w:t>и</w:t>
      </w:r>
      <w:r>
        <w:rPr>
          <w:spacing w:val="-5"/>
        </w:rPr>
        <w:t xml:space="preserve"> </w:t>
      </w:r>
      <w:r>
        <w:t>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CE04F4" w:rsidRDefault="008178F7">
      <w:pPr>
        <w:pStyle w:val="a3"/>
        <w:ind w:right="569"/>
      </w:pPr>
      <w:r>
        <w:t xml:space="preserve">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w:t>
      </w:r>
      <w:r>
        <w:rPr>
          <w:spacing w:val="-2"/>
        </w:rPr>
        <w:t>междометиями.</w:t>
      </w:r>
    </w:p>
    <w:p w:rsidR="00CE04F4" w:rsidRDefault="008178F7">
      <w:pPr>
        <w:pStyle w:val="a3"/>
        <w:spacing w:line="274" w:lineRule="exact"/>
        <w:ind w:left="991" w:firstLine="0"/>
      </w:pPr>
      <w:r>
        <w:t>Распознавать</w:t>
      </w:r>
      <w:r>
        <w:rPr>
          <w:spacing w:val="-3"/>
        </w:rPr>
        <w:t xml:space="preserve"> </w:t>
      </w:r>
      <w:r>
        <w:t>сложные</w:t>
      </w:r>
      <w:r>
        <w:rPr>
          <w:spacing w:val="-7"/>
        </w:rPr>
        <w:t xml:space="preserve"> </w:t>
      </w:r>
      <w:r>
        <w:t>предложения, конструкции с</w:t>
      </w:r>
      <w:r>
        <w:rPr>
          <w:spacing w:val="-7"/>
        </w:rPr>
        <w:t xml:space="preserve"> </w:t>
      </w:r>
      <w:r>
        <w:t>чужой</w:t>
      </w:r>
      <w:r>
        <w:rPr>
          <w:spacing w:val="-6"/>
        </w:rPr>
        <w:t xml:space="preserve"> </w:t>
      </w:r>
      <w:r>
        <w:t>речью</w:t>
      </w:r>
      <w:r>
        <w:rPr>
          <w:spacing w:val="-3"/>
        </w:rPr>
        <w:t xml:space="preserve"> </w:t>
      </w:r>
      <w:r>
        <w:t>(в</w:t>
      </w:r>
      <w:r>
        <w:rPr>
          <w:spacing w:val="-4"/>
        </w:rPr>
        <w:t xml:space="preserve"> </w:t>
      </w:r>
      <w:r>
        <w:t>рамках</w:t>
      </w:r>
      <w:r>
        <w:rPr>
          <w:spacing w:val="-6"/>
        </w:rPr>
        <w:t xml:space="preserve"> </w:t>
      </w:r>
      <w:r>
        <w:rPr>
          <w:spacing w:val="-2"/>
        </w:rPr>
        <w:t>изученного).</w:t>
      </w:r>
    </w:p>
    <w:p w:rsidR="00CE04F4" w:rsidRDefault="008178F7">
      <w:pPr>
        <w:pStyle w:val="a3"/>
        <w:ind w:right="568"/>
      </w:pPr>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w:t>
      </w:r>
      <w:r>
        <w:rPr>
          <w:spacing w:val="40"/>
        </w:rPr>
        <w:t xml:space="preserve"> </w:t>
      </w:r>
      <w:r>
        <w:t>языкового анализа различных видов и в речевой практике.</w:t>
      </w:r>
    </w:p>
    <w:p w:rsidR="00CE04F4" w:rsidRDefault="008178F7">
      <w:pPr>
        <w:pStyle w:val="a3"/>
        <w:spacing w:line="242" w:lineRule="auto"/>
        <w:ind w:right="574"/>
      </w:pPr>
      <w:r>
        <w:t xml:space="preserve">К концу обучения </w:t>
      </w:r>
      <w:r>
        <w:rPr>
          <w:b/>
        </w:rPr>
        <w:t xml:space="preserve">в 9 классе </w:t>
      </w:r>
      <w:r>
        <w:t>обучающийся получит следующие предметные результаты по отдельным темам программы по русскому языку:</w:t>
      </w:r>
    </w:p>
    <w:p w:rsidR="00CE04F4" w:rsidRDefault="008178F7">
      <w:pPr>
        <w:spacing w:line="271" w:lineRule="exact"/>
        <w:ind w:left="991"/>
        <w:jc w:val="both"/>
        <w:rPr>
          <w:i/>
          <w:sz w:val="24"/>
        </w:rPr>
      </w:pPr>
      <w:r>
        <w:rPr>
          <w:i/>
          <w:sz w:val="24"/>
        </w:rPr>
        <w:t>Общие</w:t>
      </w:r>
      <w:r>
        <w:rPr>
          <w:i/>
          <w:spacing w:val="-1"/>
          <w:sz w:val="24"/>
        </w:rPr>
        <w:t xml:space="preserve"> </w:t>
      </w:r>
      <w:r>
        <w:rPr>
          <w:i/>
          <w:sz w:val="24"/>
        </w:rPr>
        <w:t>сведения</w:t>
      </w:r>
      <w:r>
        <w:rPr>
          <w:i/>
          <w:spacing w:val="-1"/>
          <w:sz w:val="24"/>
        </w:rPr>
        <w:t xml:space="preserve"> </w:t>
      </w:r>
      <w:r>
        <w:rPr>
          <w:i/>
          <w:sz w:val="24"/>
        </w:rPr>
        <w:t xml:space="preserve">о </w:t>
      </w:r>
      <w:r>
        <w:rPr>
          <w:i/>
          <w:spacing w:val="-2"/>
          <w:sz w:val="24"/>
        </w:rPr>
        <w:t>языке.</w:t>
      </w:r>
    </w:p>
    <w:p w:rsidR="00CE04F4" w:rsidRDefault="00CE04F4">
      <w:pPr>
        <w:spacing w:line="271" w:lineRule="exact"/>
        <w:jc w:val="both"/>
        <w:rPr>
          <w:i/>
          <w:sz w:val="24"/>
        </w:rPr>
        <w:sectPr w:rsidR="00CE04F4">
          <w:pgSz w:w="11910" w:h="16840"/>
          <w:pgMar w:top="620" w:right="283" w:bottom="480" w:left="708" w:header="0" w:footer="292" w:gutter="0"/>
          <w:cols w:space="720"/>
        </w:sectPr>
      </w:pPr>
    </w:p>
    <w:p w:rsidR="00CE04F4" w:rsidRDefault="008178F7">
      <w:pPr>
        <w:pStyle w:val="a3"/>
        <w:spacing w:before="64"/>
        <w:ind w:right="562"/>
      </w:pPr>
      <w:r>
        <w:lastRenderedPageBreak/>
        <w:t>Осознавать роль русского языка в жизни человека, государства, общества; понимать внутренние и внешние функции русского языка и уметь (при наличии возможности) рассказать о них.</w:t>
      </w:r>
    </w:p>
    <w:p w:rsidR="00CE04F4" w:rsidRDefault="008178F7">
      <w:pPr>
        <w:spacing w:line="274" w:lineRule="exact"/>
        <w:ind w:left="991"/>
        <w:jc w:val="both"/>
        <w:rPr>
          <w:i/>
          <w:sz w:val="24"/>
        </w:rPr>
      </w:pPr>
      <w:r>
        <w:rPr>
          <w:i/>
          <w:sz w:val="24"/>
        </w:rPr>
        <w:t>Язык и</w:t>
      </w:r>
      <w:r>
        <w:rPr>
          <w:i/>
          <w:spacing w:val="4"/>
          <w:sz w:val="24"/>
        </w:rPr>
        <w:t xml:space="preserve"> </w:t>
      </w:r>
      <w:r>
        <w:rPr>
          <w:i/>
          <w:spacing w:val="-2"/>
          <w:sz w:val="24"/>
        </w:rPr>
        <w:t>речь.</w:t>
      </w:r>
    </w:p>
    <w:p w:rsidR="00CE04F4" w:rsidRDefault="008178F7">
      <w:pPr>
        <w:pStyle w:val="a3"/>
        <w:spacing w:before="2"/>
        <w:ind w:right="563"/>
      </w:pPr>
      <w:r>
        <w:t>Создавать устные монологические (при наличии возможности) высказывания объемом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CE04F4" w:rsidRDefault="008178F7">
      <w:pPr>
        <w:pStyle w:val="a3"/>
        <w:spacing w:before="1"/>
        <w:ind w:right="558"/>
      </w:pPr>
      <w:r>
        <w:t>Участвовать</w:t>
      </w:r>
      <w:r>
        <w:rPr>
          <w:spacing w:val="-4"/>
        </w:rPr>
        <w:t xml:space="preserve"> </w:t>
      </w:r>
      <w:r>
        <w:t>в диалогическом</w:t>
      </w:r>
      <w:r>
        <w:rPr>
          <w:spacing w:val="-4"/>
        </w:rPr>
        <w:t xml:space="preserve"> </w:t>
      </w:r>
      <w:r>
        <w:t>и полилогическом общении (побуждение к действию,</w:t>
      </w:r>
      <w:r>
        <w:rPr>
          <w:spacing w:val="-4"/>
        </w:rPr>
        <w:t xml:space="preserve"> </w:t>
      </w:r>
      <w:r>
        <w:t>обмен мнениями, запрос информации, сообщение информации) на бытовые, научно-учебные (в том числе лингвистические) темы (объем не менее 6 реплик, при наличии возможности).</w:t>
      </w:r>
    </w:p>
    <w:p w:rsidR="00CE04F4" w:rsidRDefault="008178F7">
      <w:pPr>
        <w:pStyle w:val="a3"/>
        <w:ind w:right="557"/>
      </w:pPr>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 смысловых типов речи.</w:t>
      </w:r>
    </w:p>
    <w:p w:rsidR="00CE04F4" w:rsidRDefault="008178F7">
      <w:pPr>
        <w:pStyle w:val="a3"/>
        <w:spacing w:before="3" w:line="237" w:lineRule="auto"/>
        <w:ind w:right="575"/>
      </w:pPr>
      <w:r>
        <w:t xml:space="preserve">Владеть различными видами чтения: просмотровым, ознакомительным, изучающим, </w:t>
      </w:r>
      <w:r>
        <w:rPr>
          <w:spacing w:val="-2"/>
        </w:rPr>
        <w:t>поисковым.</w:t>
      </w:r>
    </w:p>
    <w:p w:rsidR="00CE04F4" w:rsidRDefault="008178F7">
      <w:pPr>
        <w:pStyle w:val="a3"/>
        <w:spacing w:before="6" w:line="237" w:lineRule="auto"/>
        <w:ind w:right="562"/>
      </w:pPr>
      <w:r>
        <w:t>Устно пересказывать (при наличии возможности) прочитанный или прослушанный текст объемом не менее 150 слов.</w:t>
      </w:r>
    </w:p>
    <w:p w:rsidR="00CE04F4" w:rsidRDefault="008178F7">
      <w:pPr>
        <w:pStyle w:val="a3"/>
        <w:spacing w:before="6" w:line="237" w:lineRule="auto"/>
        <w:ind w:right="567"/>
      </w:pPr>
      <w:r>
        <w:t>Осуществлять выбор языковых средств для создания высказывания в соответствии с целью, темой и коммуникативным замыслом.</w:t>
      </w:r>
    </w:p>
    <w:p w:rsidR="00CE04F4" w:rsidRDefault="008178F7">
      <w:pPr>
        <w:pStyle w:val="a3"/>
        <w:spacing w:before="3"/>
        <w:ind w:right="557"/>
      </w:pPr>
      <w:r>
        <w:t>Соблюдать в устной речи (при наличии возможности) и на письме нормы современного русского литературного языка, в том числе</w:t>
      </w:r>
      <w:r>
        <w:rPr>
          <w:spacing w:val="-2"/>
        </w:rPr>
        <w:t xml:space="preserve"> </w:t>
      </w:r>
      <w:r>
        <w:t>во время</w:t>
      </w:r>
      <w:r>
        <w:rPr>
          <w:spacing w:val="-1"/>
        </w:rPr>
        <w:t xml:space="preserve"> </w:t>
      </w:r>
      <w:r>
        <w:t>списывания</w:t>
      </w:r>
      <w:r>
        <w:rPr>
          <w:spacing w:val="-6"/>
        </w:rPr>
        <w:t xml:space="preserve"> </w:t>
      </w:r>
      <w:r>
        <w:t>текста</w:t>
      </w:r>
      <w:r>
        <w:rPr>
          <w:spacing w:val="-2"/>
        </w:rPr>
        <w:t xml:space="preserve"> </w:t>
      </w:r>
      <w:r>
        <w:t>объемом 140 - 160</w:t>
      </w:r>
      <w:r>
        <w:rPr>
          <w:spacing w:val="-1"/>
        </w:rPr>
        <w:t xml:space="preserve"> </w:t>
      </w:r>
      <w:r>
        <w:t>слов; словарного</w:t>
      </w:r>
      <w:r>
        <w:rPr>
          <w:spacing w:val="23"/>
        </w:rPr>
        <w:t xml:space="preserve"> </w:t>
      </w:r>
      <w:r>
        <w:t>диктанта</w:t>
      </w:r>
      <w:r>
        <w:rPr>
          <w:spacing w:val="19"/>
        </w:rPr>
        <w:t xml:space="preserve"> </w:t>
      </w:r>
      <w:r>
        <w:t>объемом</w:t>
      </w:r>
      <w:r>
        <w:rPr>
          <w:spacing w:val="20"/>
        </w:rPr>
        <w:t xml:space="preserve"> </w:t>
      </w:r>
      <w:r>
        <w:t>35</w:t>
      </w:r>
      <w:r>
        <w:rPr>
          <w:spacing w:val="23"/>
        </w:rPr>
        <w:t xml:space="preserve"> </w:t>
      </w:r>
      <w:r>
        <w:t>-</w:t>
      </w:r>
      <w:r>
        <w:rPr>
          <w:spacing w:val="20"/>
        </w:rPr>
        <w:t xml:space="preserve"> </w:t>
      </w:r>
      <w:r>
        <w:t>40</w:t>
      </w:r>
      <w:r>
        <w:rPr>
          <w:spacing w:val="19"/>
        </w:rPr>
        <w:t xml:space="preserve"> </w:t>
      </w:r>
      <w:r>
        <w:t>слов;</w:t>
      </w:r>
      <w:r>
        <w:rPr>
          <w:spacing w:val="18"/>
        </w:rPr>
        <w:t xml:space="preserve"> </w:t>
      </w:r>
      <w:r>
        <w:t>диктанта</w:t>
      </w:r>
      <w:r>
        <w:rPr>
          <w:spacing w:val="23"/>
        </w:rPr>
        <w:t xml:space="preserve"> </w:t>
      </w:r>
      <w:r>
        <w:t>на</w:t>
      </w:r>
      <w:r>
        <w:rPr>
          <w:spacing w:val="13"/>
        </w:rPr>
        <w:t xml:space="preserve"> </w:t>
      </w:r>
      <w:r>
        <w:t>основе</w:t>
      </w:r>
      <w:r>
        <w:rPr>
          <w:spacing w:val="17"/>
        </w:rPr>
        <w:t xml:space="preserve"> </w:t>
      </w:r>
      <w:r>
        <w:t>связного</w:t>
      </w:r>
      <w:r>
        <w:rPr>
          <w:spacing w:val="24"/>
        </w:rPr>
        <w:t xml:space="preserve"> </w:t>
      </w:r>
      <w:r>
        <w:t>текста</w:t>
      </w:r>
      <w:r>
        <w:rPr>
          <w:spacing w:val="14"/>
        </w:rPr>
        <w:t xml:space="preserve"> </w:t>
      </w:r>
      <w:r>
        <w:t>объемом</w:t>
      </w:r>
      <w:r>
        <w:rPr>
          <w:spacing w:val="20"/>
        </w:rPr>
        <w:t xml:space="preserve"> </w:t>
      </w:r>
      <w:r>
        <w:t>140</w:t>
      </w:r>
      <w:r>
        <w:rPr>
          <w:spacing w:val="26"/>
        </w:rPr>
        <w:t xml:space="preserve"> </w:t>
      </w:r>
      <w:r>
        <w:rPr>
          <w:spacing w:val="-10"/>
        </w:rPr>
        <w:t>-</w:t>
      </w:r>
    </w:p>
    <w:p w:rsidR="00CE04F4" w:rsidRDefault="008178F7">
      <w:pPr>
        <w:pStyle w:val="a3"/>
        <w:ind w:right="567" w:firstLine="0"/>
      </w:pPr>
      <w:r>
        <w:t>160 слов, составленного с учетом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CE04F4" w:rsidRDefault="008178F7">
      <w:pPr>
        <w:spacing w:before="1" w:line="275" w:lineRule="exact"/>
        <w:ind w:left="991"/>
        <w:rPr>
          <w:i/>
          <w:sz w:val="24"/>
        </w:rPr>
      </w:pPr>
      <w:r>
        <w:rPr>
          <w:i/>
          <w:spacing w:val="-2"/>
          <w:sz w:val="24"/>
        </w:rPr>
        <w:t>Текст.</w:t>
      </w:r>
    </w:p>
    <w:p w:rsidR="00CE04F4" w:rsidRDefault="008178F7">
      <w:pPr>
        <w:pStyle w:val="a3"/>
        <w:spacing w:line="242" w:lineRule="auto"/>
        <w:jc w:val="left"/>
      </w:pPr>
      <w:r>
        <w:t>Анализировать</w:t>
      </w:r>
      <w:r>
        <w:rPr>
          <w:spacing w:val="80"/>
        </w:rPr>
        <w:t xml:space="preserve"> </w:t>
      </w:r>
      <w:r>
        <w:t>текст:</w:t>
      </w:r>
      <w:r>
        <w:rPr>
          <w:spacing w:val="80"/>
        </w:rPr>
        <w:t xml:space="preserve"> </w:t>
      </w:r>
      <w:r>
        <w:t>определять</w:t>
      </w:r>
      <w:r>
        <w:rPr>
          <w:spacing w:val="80"/>
        </w:rPr>
        <w:t xml:space="preserve"> </w:t>
      </w:r>
      <w:r>
        <w:t>и</w:t>
      </w:r>
      <w:r>
        <w:rPr>
          <w:spacing w:val="80"/>
        </w:rPr>
        <w:t xml:space="preserve"> </w:t>
      </w:r>
      <w:r>
        <w:t>комментировать</w:t>
      </w:r>
      <w:r>
        <w:rPr>
          <w:spacing w:val="80"/>
        </w:rPr>
        <w:t xml:space="preserve"> </w:t>
      </w:r>
      <w:r>
        <w:t>тему</w:t>
      </w:r>
      <w:r>
        <w:rPr>
          <w:spacing w:val="80"/>
        </w:rPr>
        <w:t xml:space="preserve"> </w:t>
      </w:r>
      <w:r>
        <w:t>и</w:t>
      </w:r>
      <w:r>
        <w:rPr>
          <w:spacing w:val="80"/>
        </w:rPr>
        <w:t xml:space="preserve"> </w:t>
      </w:r>
      <w:r>
        <w:t>главную</w:t>
      </w:r>
      <w:r>
        <w:rPr>
          <w:spacing w:val="80"/>
        </w:rPr>
        <w:t xml:space="preserve"> </w:t>
      </w:r>
      <w:r>
        <w:t>мысль</w:t>
      </w:r>
      <w:r>
        <w:rPr>
          <w:spacing w:val="80"/>
        </w:rPr>
        <w:t xml:space="preserve"> </w:t>
      </w:r>
      <w:r>
        <w:t>текста; подбирать заголовок, отражающий тему или главную мысль текста.</w:t>
      </w:r>
    </w:p>
    <w:p w:rsidR="00CE04F4" w:rsidRDefault="008178F7">
      <w:pPr>
        <w:pStyle w:val="a3"/>
        <w:spacing w:line="271" w:lineRule="exact"/>
        <w:ind w:left="991" w:firstLine="0"/>
        <w:jc w:val="left"/>
      </w:pPr>
      <w:r>
        <w:t>Устанавливать</w:t>
      </w:r>
      <w:r>
        <w:rPr>
          <w:spacing w:val="-2"/>
        </w:rPr>
        <w:t xml:space="preserve"> </w:t>
      </w:r>
      <w:r>
        <w:t>принадлежность</w:t>
      </w:r>
      <w:r>
        <w:rPr>
          <w:spacing w:val="-6"/>
        </w:rPr>
        <w:t xml:space="preserve"> </w:t>
      </w:r>
      <w:r>
        <w:t>текста</w:t>
      </w:r>
      <w:r>
        <w:rPr>
          <w:spacing w:val="-4"/>
        </w:rPr>
        <w:t xml:space="preserve"> </w:t>
      </w:r>
      <w:r>
        <w:t>к</w:t>
      </w:r>
      <w:r>
        <w:rPr>
          <w:spacing w:val="-4"/>
        </w:rPr>
        <w:t xml:space="preserve"> </w:t>
      </w:r>
      <w:r>
        <w:t>функционально-смысловому</w:t>
      </w:r>
      <w:r>
        <w:rPr>
          <w:spacing w:val="-12"/>
        </w:rPr>
        <w:t xml:space="preserve"> </w:t>
      </w:r>
      <w:r>
        <w:t>типу</w:t>
      </w:r>
      <w:r>
        <w:rPr>
          <w:spacing w:val="-12"/>
        </w:rPr>
        <w:t xml:space="preserve"> </w:t>
      </w:r>
      <w:r>
        <w:rPr>
          <w:spacing w:val="-2"/>
        </w:rPr>
        <w:t>речи.</w:t>
      </w:r>
    </w:p>
    <w:p w:rsidR="00CE04F4" w:rsidRDefault="008178F7">
      <w:pPr>
        <w:pStyle w:val="a3"/>
        <w:tabs>
          <w:tab w:val="left" w:pos="2214"/>
          <w:tab w:val="left" w:pos="2564"/>
          <w:tab w:val="left" w:pos="3443"/>
          <w:tab w:val="left" w:pos="4541"/>
          <w:tab w:val="left" w:pos="5903"/>
          <w:tab w:val="left" w:pos="7155"/>
          <w:tab w:val="left" w:pos="8944"/>
        </w:tabs>
        <w:spacing w:before="3" w:line="237" w:lineRule="auto"/>
        <w:ind w:right="566"/>
        <w:jc w:val="left"/>
      </w:pPr>
      <w:r>
        <w:rPr>
          <w:spacing w:val="-2"/>
        </w:rPr>
        <w:t>Находить</w:t>
      </w:r>
      <w:r>
        <w:tab/>
      </w:r>
      <w:r>
        <w:rPr>
          <w:spacing w:val="-10"/>
        </w:rPr>
        <w:t>в</w:t>
      </w:r>
      <w:r>
        <w:tab/>
      </w:r>
      <w:r>
        <w:rPr>
          <w:spacing w:val="-2"/>
        </w:rPr>
        <w:t>тексте</w:t>
      </w:r>
      <w:r>
        <w:tab/>
      </w:r>
      <w:r>
        <w:rPr>
          <w:spacing w:val="-2"/>
        </w:rPr>
        <w:t>типовые</w:t>
      </w:r>
      <w:r>
        <w:tab/>
      </w:r>
      <w:r>
        <w:rPr>
          <w:spacing w:val="-2"/>
        </w:rPr>
        <w:t>фрагменты</w:t>
      </w:r>
      <w:r>
        <w:tab/>
      </w:r>
      <w:r>
        <w:rPr>
          <w:spacing w:val="-2"/>
        </w:rPr>
        <w:t>описание,</w:t>
      </w:r>
      <w:r>
        <w:tab/>
      </w:r>
      <w:r>
        <w:rPr>
          <w:spacing w:val="-2"/>
        </w:rPr>
        <w:t>повествование,</w:t>
      </w:r>
      <w:r>
        <w:tab/>
      </w:r>
      <w:r>
        <w:rPr>
          <w:spacing w:val="-2"/>
        </w:rPr>
        <w:t xml:space="preserve">рассуждение- </w:t>
      </w:r>
      <w:r>
        <w:t>доказательство, оценочные высказывания.</w:t>
      </w:r>
    </w:p>
    <w:p w:rsidR="00CE04F4" w:rsidRDefault="008178F7">
      <w:pPr>
        <w:pStyle w:val="a3"/>
        <w:spacing w:before="6" w:line="237" w:lineRule="auto"/>
        <w:ind w:left="991" w:firstLine="0"/>
        <w:jc w:val="left"/>
      </w:pPr>
      <w:r>
        <w:t>Прогнозировать</w:t>
      </w:r>
      <w:r>
        <w:rPr>
          <w:spacing w:val="-2"/>
        </w:rPr>
        <w:t xml:space="preserve"> </w:t>
      </w:r>
      <w:r>
        <w:t>содержание</w:t>
      </w:r>
      <w:r>
        <w:rPr>
          <w:spacing w:val="-9"/>
        </w:rPr>
        <w:t xml:space="preserve"> </w:t>
      </w:r>
      <w:r>
        <w:t>текста</w:t>
      </w:r>
      <w:r>
        <w:rPr>
          <w:spacing w:val="-4"/>
        </w:rPr>
        <w:t xml:space="preserve"> </w:t>
      </w:r>
      <w:r>
        <w:t>по заголовку,</w:t>
      </w:r>
      <w:r>
        <w:rPr>
          <w:spacing w:val="-1"/>
        </w:rPr>
        <w:t xml:space="preserve"> </w:t>
      </w:r>
      <w:r>
        <w:t>ключевым</w:t>
      </w:r>
      <w:r>
        <w:rPr>
          <w:spacing w:val="-2"/>
        </w:rPr>
        <w:t xml:space="preserve"> </w:t>
      </w:r>
      <w:r>
        <w:t>словам,</w:t>
      </w:r>
      <w:r>
        <w:rPr>
          <w:spacing w:val="-1"/>
        </w:rPr>
        <w:t xml:space="preserve"> </w:t>
      </w:r>
      <w:r>
        <w:t>зачину</w:t>
      </w:r>
      <w:r>
        <w:rPr>
          <w:spacing w:val="-12"/>
        </w:rPr>
        <w:t xml:space="preserve"> </w:t>
      </w:r>
      <w:r>
        <w:t>или</w:t>
      </w:r>
      <w:r>
        <w:rPr>
          <w:spacing w:val="-2"/>
        </w:rPr>
        <w:t xml:space="preserve"> </w:t>
      </w:r>
      <w:r>
        <w:t>концовке. Выявлять отличительные признаки текстов разных жанров.</w:t>
      </w:r>
    </w:p>
    <w:p w:rsidR="00CE04F4" w:rsidRDefault="008178F7">
      <w:pPr>
        <w:pStyle w:val="a3"/>
        <w:spacing w:before="6" w:line="237" w:lineRule="auto"/>
        <w:ind w:right="574"/>
      </w:pPr>
      <w:r>
        <w:t>Создавать высказывание на</w:t>
      </w:r>
      <w:r>
        <w:rPr>
          <w:spacing w:val="-1"/>
        </w:rPr>
        <w:t xml:space="preserve"> </w:t>
      </w:r>
      <w:r>
        <w:t>основе текста: выражать свое отношение к прочитанному или прослушанному в устной (при наличии возможности) и письменной форме.</w:t>
      </w:r>
    </w:p>
    <w:p w:rsidR="00CE04F4" w:rsidRDefault="008178F7">
      <w:pPr>
        <w:pStyle w:val="a3"/>
        <w:spacing w:before="3"/>
        <w:ind w:right="563"/>
      </w:pPr>
      <w:r>
        <w:t>Создавать тексты с опорой на жизненный и читательский опыт; на произведения</w:t>
      </w:r>
      <w:r>
        <w:rPr>
          <w:spacing w:val="40"/>
        </w:rPr>
        <w:t xml:space="preserve"> </w:t>
      </w:r>
      <w:r>
        <w:t>искусства (в том числе сочинения-миниатюры объемом 8 и более предложений или</w:t>
      </w:r>
      <w:r>
        <w:rPr>
          <w:spacing w:val="-4"/>
        </w:rPr>
        <w:t xml:space="preserve"> </w:t>
      </w:r>
      <w:r>
        <w:t>объемом не менее 6 - 7 предложений сложной структуры, если этот объем позволяет раскрыть тему, выразить главную мысль); классные сочинения объемом не менее 250 слов с учетом стиля и жанра сочинения, характера темы.</w:t>
      </w:r>
    </w:p>
    <w:p w:rsidR="00CE04F4" w:rsidRDefault="008178F7">
      <w:pPr>
        <w:pStyle w:val="a3"/>
        <w:ind w:right="567"/>
      </w:pPr>
      <w:r>
        <w:t>Владеть умениями информационной переработки текста: выделять главную и второстепенную информацию в тексте;</w:t>
      </w:r>
      <w:r>
        <w:rPr>
          <w:spacing w:val="-1"/>
        </w:rPr>
        <w:t xml:space="preserve"> </w:t>
      </w:r>
      <w:r>
        <w:t>извлекать информацию из различных</w:t>
      </w:r>
      <w:r>
        <w:rPr>
          <w:spacing w:val="-1"/>
        </w:rPr>
        <w:t xml:space="preserve"> </w:t>
      </w:r>
      <w:r>
        <w:t xml:space="preserve">источников, в том числе из лингвистических словарей и справочной литературы, и использовать ее в учебной </w:t>
      </w:r>
      <w:r>
        <w:rPr>
          <w:spacing w:val="-2"/>
        </w:rPr>
        <w:t>деятельности.</w:t>
      </w:r>
    </w:p>
    <w:p w:rsidR="00CE04F4" w:rsidRDefault="008178F7">
      <w:pPr>
        <w:pStyle w:val="a3"/>
        <w:spacing w:line="275" w:lineRule="exact"/>
        <w:ind w:left="991" w:firstLine="0"/>
      </w:pPr>
      <w:r>
        <w:t>Представлять</w:t>
      </w:r>
      <w:r>
        <w:rPr>
          <w:spacing w:val="-3"/>
        </w:rPr>
        <w:t xml:space="preserve"> </w:t>
      </w:r>
      <w:r>
        <w:t>сообщение</w:t>
      </w:r>
      <w:r>
        <w:rPr>
          <w:spacing w:val="-2"/>
        </w:rPr>
        <w:t xml:space="preserve"> </w:t>
      </w:r>
      <w:r>
        <w:t>на</w:t>
      </w:r>
      <w:r>
        <w:rPr>
          <w:spacing w:val="-7"/>
        </w:rPr>
        <w:t xml:space="preserve"> </w:t>
      </w:r>
      <w:r>
        <w:t>заданную</w:t>
      </w:r>
      <w:r>
        <w:rPr>
          <w:spacing w:val="-3"/>
        </w:rPr>
        <w:t xml:space="preserve"> </w:t>
      </w:r>
      <w:r>
        <w:t>тему</w:t>
      </w:r>
      <w:r>
        <w:rPr>
          <w:spacing w:val="-11"/>
        </w:rPr>
        <w:t xml:space="preserve"> </w:t>
      </w:r>
      <w:r>
        <w:t>в виде</w:t>
      </w:r>
      <w:r>
        <w:rPr>
          <w:spacing w:val="-1"/>
        </w:rPr>
        <w:t xml:space="preserve"> </w:t>
      </w:r>
      <w:r>
        <w:rPr>
          <w:spacing w:val="-2"/>
        </w:rPr>
        <w:t>презентации.</w:t>
      </w:r>
    </w:p>
    <w:p w:rsidR="00CE04F4" w:rsidRDefault="008178F7">
      <w:pPr>
        <w:pStyle w:val="a3"/>
        <w:spacing w:line="242" w:lineRule="auto"/>
        <w:ind w:right="559"/>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CE04F4" w:rsidRDefault="008178F7">
      <w:pPr>
        <w:pStyle w:val="a3"/>
        <w:ind w:right="561"/>
      </w:pPr>
      <w:r>
        <w:t>Подробно и сжато передавать в устной (при наличии возможности) и письменной форме содержание прослушанных и прочитанных текстов различных функционально-смысловых типов</w:t>
      </w:r>
      <w:r>
        <w:rPr>
          <w:spacing w:val="-4"/>
        </w:rPr>
        <w:t xml:space="preserve"> </w:t>
      </w:r>
      <w:r>
        <w:t>речи (для</w:t>
      </w:r>
      <w:r>
        <w:rPr>
          <w:spacing w:val="-5"/>
        </w:rPr>
        <w:t xml:space="preserve"> </w:t>
      </w:r>
      <w:r>
        <w:t>подробного</w:t>
      </w:r>
      <w:r>
        <w:rPr>
          <w:spacing w:val="-1"/>
        </w:rPr>
        <w:t xml:space="preserve"> </w:t>
      </w:r>
      <w:r>
        <w:t>изложения</w:t>
      </w:r>
      <w:r>
        <w:rPr>
          <w:spacing w:val="-10"/>
        </w:rPr>
        <w:t xml:space="preserve"> </w:t>
      </w:r>
      <w:r>
        <w:t>объем</w:t>
      </w:r>
      <w:r>
        <w:rPr>
          <w:spacing w:val="-4"/>
        </w:rPr>
        <w:t xml:space="preserve"> </w:t>
      </w:r>
      <w:r>
        <w:t>исходного</w:t>
      </w:r>
      <w:r>
        <w:rPr>
          <w:spacing w:val="-1"/>
        </w:rPr>
        <w:t xml:space="preserve"> </w:t>
      </w:r>
      <w:r>
        <w:t>текста</w:t>
      </w:r>
      <w:r>
        <w:rPr>
          <w:spacing w:val="-2"/>
        </w:rPr>
        <w:t xml:space="preserve"> </w:t>
      </w:r>
      <w:r>
        <w:t>должен составлять не</w:t>
      </w:r>
      <w:r>
        <w:rPr>
          <w:spacing w:val="-6"/>
        </w:rPr>
        <w:t xml:space="preserve"> </w:t>
      </w:r>
      <w:r>
        <w:t>менее</w:t>
      </w:r>
      <w:r>
        <w:rPr>
          <w:spacing w:val="-2"/>
        </w:rPr>
        <w:t xml:space="preserve"> </w:t>
      </w:r>
      <w:r>
        <w:t>280 слов; для сжатого и выборочного изложения не менее 300 слов).</w:t>
      </w:r>
    </w:p>
    <w:p w:rsidR="00CE04F4" w:rsidRDefault="008178F7">
      <w:pPr>
        <w:pStyle w:val="a3"/>
        <w:ind w:right="564"/>
      </w:pPr>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CE04F4" w:rsidRDefault="00CE04F4">
      <w:pPr>
        <w:pStyle w:val="a3"/>
        <w:sectPr w:rsidR="00CE04F4">
          <w:pgSz w:w="11910" w:h="16840"/>
          <w:pgMar w:top="620" w:right="283" w:bottom="480" w:left="708" w:header="0" w:footer="292" w:gutter="0"/>
          <w:cols w:space="720"/>
        </w:sectPr>
      </w:pPr>
    </w:p>
    <w:p w:rsidR="00CE04F4" w:rsidRDefault="008178F7">
      <w:pPr>
        <w:spacing w:before="64" w:line="275" w:lineRule="exact"/>
        <w:ind w:left="991"/>
        <w:jc w:val="both"/>
        <w:rPr>
          <w:i/>
          <w:sz w:val="24"/>
        </w:rPr>
      </w:pPr>
      <w:r>
        <w:rPr>
          <w:i/>
          <w:sz w:val="24"/>
        </w:rPr>
        <w:lastRenderedPageBreak/>
        <w:t>Функциональные</w:t>
      </w:r>
      <w:r>
        <w:rPr>
          <w:i/>
          <w:spacing w:val="-6"/>
          <w:sz w:val="24"/>
        </w:rPr>
        <w:t xml:space="preserve"> </w:t>
      </w:r>
      <w:r>
        <w:rPr>
          <w:i/>
          <w:sz w:val="24"/>
        </w:rPr>
        <w:t>разновидности</w:t>
      </w:r>
      <w:r>
        <w:rPr>
          <w:i/>
          <w:spacing w:val="-6"/>
          <w:sz w:val="24"/>
        </w:rPr>
        <w:t xml:space="preserve"> </w:t>
      </w:r>
      <w:r>
        <w:rPr>
          <w:i/>
          <w:spacing w:val="-2"/>
          <w:sz w:val="24"/>
        </w:rPr>
        <w:t>языка.</w:t>
      </w:r>
    </w:p>
    <w:p w:rsidR="00CE04F4" w:rsidRDefault="008178F7">
      <w:pPr>
        <w:pStyle w:val="a3"/>
        <w:ind w:right="563"/>
      </w:pPr>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CE04F4" w:rsidRDefault="008178F7">
      <w:pPr>
        <w:pStyle w:val="a3"/>
        <w:ind w:right="562"/>
      </w:pPr>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CE04F4" w:rsidRDefault="008178F7">
      <w:pPr>
        <w:pStyle w:val="a3"/>
        <w:ind w:right="560"/>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CE04F4" w:rsidRDefault="008178F7">
      <w:pPr>
        <w:pStyle w:val="a3"/>
        <w:spacing w:before="3" w:line="275" w:lineRule="exact"/>
        <w:ind w:left="991" w:firstLine="0"/>
      </w:pPr>
      <w:r>
        <w:t>Составлять</w:t>
      </w:r>
      <w:r>
        <w:rPr>
          <w:spacing w:val="-10"/>
        </w:rPr>
        <w:t xml:space="preserve"> </w:t>
      </w:r>
      <w:r>
        <w:t>тезисы,</w:t>
      </w:r>
      <w:r>
        <w:rPr>
          <w:spacing w:val="-3"/>
        </w:rPr>
        <w:t xml:space="preserve"> </w:t>
      </w:r>
      <w:r>
        <w:t>конспект,</w:t>
      </w:r>
      <w:r>
        <w:rPr>
          <w:spacing w:val="-2"/>
        </w:rPr>
        <w:t xml:space="preserve"> </w:t>
      </w:r>
      <w:r>
        <w:t>писать</w:t>
      </w:r>
      <w:r>
        <w:rPr>
          <w:spacing w:val="-4"/>
        </w:rPr>
        <w:t xml:space="preserve"> </w:t>
      </w:r>
      <w:r>
        <w:t>рецензию,</w:t>
      </w:r>
      <w:r>
        <w:rPr>
          <w:spacing w:val="-6"/>
        </w:rPr>
        <w:t xml:space="preserve"> </w:t>
      </w:r>
      <w:r>
        <w:rPr>
          <w:spacing w:val="-2"/>
        </w:rPr>
        <w:t>реферат.</w:t>
      </w:r>
    </w:p>
    <w:p w:rsidR="00CE04F4" w:rsidRDefault="008178F7">
      <w:pPr>
        <w:pStyle w:val="a3"/>
        <w:ind w:right="564"/>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CE04F4" w:rsidRDefault="008178F7">
      <w:pPr>
        <w:pStyle w:val="a3"/>
        <w:spacing w:before="1"/>
        <w:ind w:right="562"/>
      </w:pPr>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CE04F4" w:rsidRDefault="008178F7">
      <w:pPr>
        <w:spacing w:line="242" w:lineRule="auto"/>
        <w:ind w:left="425" w:right="563" w:firstLine="566"/>
        <w:jc w:val="both"/>
        <w:rPr>
          <w:i/>
          <w:sz w:val="24"/>
        </w:rPr>
      </w:pPr>
      <w:r>
        <w:rPr>
          <w:i/>
          <w:sz w:val="24"/>
        </w:rPr>
        <w:t xml:space="preserve">Система языка. Синтаксис. Культура речи. Пунктуация. Сложносочиненное </w:t>
      </w:r>
      <w:r>
        <w:rPr>
          <w:i/>
          <w:spacing w:val="-2"/>
          <w:sz w:val="24"/>
        </w:rPr>
        <w:t>предложение.</w:t>
      </w:r>
    </w:p>
    <w:p w:rsidR="00CE04F4" w:rsidRDefault="008178F7">
      <w:pPr>
        <w:pStyle w:val="a3"/>
        <w:spacing w:line="242" w:lineRule="auto"/>
        <w:ind w:right="566"/>
      </w:pPr>
      <w:r>
        <w:t>Выявлять основные средства синтаксической связи между частями сложного</w:t>
      </w:r>
      <w:r>
        <w:rPr>
          <w:spacing w:val="40"/>
        </w:rPr>
        <w:t xml:space="preserve"> </w:t>
      </w:r>
      <w:r>
        <w:rPr>
          <w:spacing w:val="-2"/>
        </w:rPr>
        <w:t>предложения.</w:t>
      </w:r>
    </w:p>
    <w:p w:rsidR="00CE04F4" w:rsidRDefault="008178F7">
      <w:pPr>
        <w:pStyle w:val="a3"/>
        <w:spacing w:line="242" w:lineRule="auto"/>
        <w:ind w:right="572"/>
      </w:pPr>
      <w:r>
        <w:t>Распознавать сложные предложения с разными видами связи, бессоюзные и союзные предложения (сложносочиненные и сложноподчиненные).</w:t>
      </w:r>
    </w:p>
    <w:p w:rsidR="00CE04F4" w:rsidRDefault="008178F7">
      <w:pPr>
        <w:pStyle w:val="a3"/>
        <w:spacing w:line="242" w:lineRule="auto"/>
        <w:ind w:right="560"/>
      </w:pPr>
      <w:r>
        <w:t>Характеризовать сложносочиненное предложение, его строение, смысловое, структурное</w:t>
      </w:r>
      <w:r>
        <w:rPr>
          <w:spacing w:val="40"/>
        </w:rPr>
        <w:t xml:space="preserve"> </w:t>
      </w:r>
      <w:r>
        <w:t>и интонационное единство частей сложного предложения.</w:t>
      </w:r>
    </w:p>
    <w:p w:rsidR="00CE04F4" w:rsidRDefault="008178F7">
      <w:pPr>
        <w:pStyle w:val="a3"/>
        <w:ind w:right="569"/>
      </w:pPr>
      <w: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rsidR="00CE04F4" w:rsidRDefault="008178F7">
      <w:pPr>
        <w:pStyle w:val="a3"/>
        <w:spacing w:line="237" w:lineRule="auto"/>
        <w:ind w:left="991" w:right="1799" w:firstLine="0"/>
      </w:pPr>
      <w:r>
        <w:t>Понимать</w:t>
      </w:r>
      <w:r>
        <w:rPr>
          <w:spacing w:val="-6"/>
        </w:rPr>
        <w:t xml:space="preserve"> </w:t>
      </w:r>
      <w:r>
        <w:t>особенности</w:t>
      </w:r>
      <w:r>
        <w:rPr>
          <w:spacing w:val="-6"/>
        </w:rPr>
        <w:t xml:space="preserve"> </w:t>
      </w:r>
      <w:r>
        <w:t>употребления</w:t>
      </w:r>
      <w:r>
        <w:rPr>
          <w:spacing w:val="-3"/>
        </w:rPr>
        <w:t xml:space="preserve"> </w:t>
      </w:r>
      <w:r>
        <w:t>сложносочиненных</w:t>
      </w:r>
      <w:r>
        <w:rPr>
          <w:spacing w:val="-8"/>
        </w:rPr>
        <w:t xml:space="preserve"> </w:t>
      </w:r>
      <w:r>
        <w:t>предложений</w:t>
      </w:r>
      <w:r>
        <w:rPr>
          <w:spacing w:val="-7"/>
        </w:rPr>
        <w:t xml:space="preserve"> </w:t>
      </w:r>
      <w:r>
        <w:t>в</w:t>
      </w:r>
      <w:r>
        <w:rPr>
          <w:spacing w:val="-6"/>
        </w:rPr>
        <w:t xml:space="preserve"> </w:t>
      </w:r>
      <w:r>
        <w:t>речи. Понимать основные нормы построения сложносочиненного предложения.</w:t>
      </w:r>
    </w:p>
    <w:p w:rsidR="00CE04F4" w:rsidRDefault="008178F7">
      <w:pPr>
        <w:pStyle w:val="a3"/>
        <w:ind w:right="566"/>
      </w:pPr>
      <w:r>
        <w:t xml:space="preserve">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w:t>
      </w:r>
      <w:r>
        <w:rPr>
          <w:spacing w:val="-4"/>
        </w:rPr>
        <w:t>речи.</w:t>
      </w:r>
    </w:p>
    <w:p w:rsidR="00CE04F4" w:rsidRDefault="008178F7">
      <w:pPr>
        <w:pStyle w:val="a3"/>
        <w:spacing w:line="259" w:lineRule="exact"/>
        <w:ind w:left="991" w:firstLine="0"/>
        <w:jc w:val="left"/>
      </w:pPr>
      <w:r>
        <w:t>Проводить</w:t>
      </w:r>
      <w:r>
        <w:rPr>
          <w:spacing w:val="-8"/>
        </w:rPr>
        <w:t xml:space="preserve"> </w:t>
      </w:r>
      <w:r>
        <w:t>синтаксический</w:t>
      </w:r>
      <w:r>
        <w:rPr>
          <w:spacing w:val="-3"/>
        </w:rPr>
        <w:t xml:space="preserve"> </w:t>
      </w:r>
      <w:r>
        <w:t>и</w:t>
      </w:r>
      <w:r>
        <w:rPr>
          <w:spacing w:val="-7"/>
        </w:rPr>
        <w:t xml:space="preserve"> </w:t>
      </w:r>
      <w:r>
        <w:t>пунктуационный</w:t>
      </w:r>
      <w:r>
        <w:rPr>
          <w:spacing w:val="-6"/>
        </w:rPr>
        <w:t xml:space="preserve"> </w:t>
      </w:r>
      <w:r>
        <w:t>анализ</w:t>
      </w:r>
      <w:r>
        <w:rPr>
          <w:spacing w:val="-3"/>
        </w:rPr>
        <w:t xml:space="preserve"> </w:t>
      </w:r>
      <w:r>
        <w:t>сложносочиненных</w:t>
      </w:r>
      <w:r>
        <w:rPr>
          <w:spacing w:val="-7"/>
        </w:rPr>
        <w:t xml:space="preserve"> </w:t>
      </w:r>
      <w:r>
        <w:rPr>
          <w:spacing w:val="-2"/>
        </w:rPr>
        <w:t>предложений.</w:t>
      </w:r>
    </w:p>
    <w:p w:rsidR="00CE04F4" w:rsidRDefault="008178F7">
      <w:pPr>
        <w:pStyle w:val="a3"/>
        <w:spacing w:before="2" w:line="275" w:lineRule="exact"/>
        <w:ind w:left="991" w:firstLine="0"/>
        <w:jc w:val="left"/>
      </w:pPr>
      <w:r>
        <w:t>Применять</w:t>
      </w:r>
      <w:r>
        <w:rPr>
          <w:spacing w:val="-9"/>
        </w:rPr>
        <w:t xml:space="preserve"> </w:t>
      </w:r>
      <w:r>
        <w:t>нормы</w:t>
      </w:r>
      <w:r>
        <w:rPr>
          <w:spacing w:val="-6"/>
        </w:rPr>
        <w:t xml:space="preserve"> </w:t>
      </w:r>
      <w:r>
        <w:t>постановки</w:t>
      </w:r>
      <w:r>
        <w:rPr>
          <w:spacing w:val="-3"/>
        </w:rPr>
        <w:t xml:space="preserve"> </w:t>
      </w:r>
      <w:r>
        <w:t>знаков</w:t>
      </w:r>
      <w:r>
        <w:rPr>
          <w:spacing w:val="-2"/>
        </w:rPr>
        <w:t xml:space="preserve"> </w:t>
      </w:r>
      <w:r>
        <w:t>препинания</w:t>
      </w:r>
      <w:r>
        <w:rPr>
          <w:spacing w:val="-4"/>
        </w:rPr>
        <w:t xml:space="preserve"> </w:t>
      </w:r>
      <w:r>
        <w:t>в</w:t>
      </w:r>
      <w:r>
        <w:rPr>
          <w:spacing w:val="-6"/>
        </w:rPr>
        <w:t xml:space="preserve"> </w:t>
      </w:r>
      <w:r>
        <w:t>сложносочиненных</w:t>
      </w:r>
      <w:r>
        <w:rPr>
          <w:spacing w:val="-8"/>
        </w:rPr>
        <w:t xml:space="preserve"> </w:t>
      </w:r>
      <w:r>
        <w:rPr>
          <w:spacing w:val="-2"/>
        </w:rPr>
        <w:t>предложениях.</w:t>
      </w:r>
    </w:p>
    <w:p w:rsidR="00CE04F4" w:rsidRDefault="008178F7">
      <w:pPr>
        <w:spacing w:line="275" w:lineRule="exact"/>
        <w:ind w:left="991"/>
        <w:rPr>
          <w:i/>
          <w:sz w:val="24"/>
        </w:rPr>
      </w:pPr>
      <w:r>
        <w:rPr>
          <w:i/>
          <w:sz w:val="24"/>
        </w:rPr>
        <w:t>Бессоюзное</w:t>
      </w:r>
      <w:r>
        <w:rPr>
          <w:i/>
          <w:spacing w:val="-1"/>
          <w:sz w:val="24"/>
        </w:rPr>
        <w:t xml:space="preserve"> </w:t>
      </w:r>
      <w:r>
        <w:rPr>
          <w:i/>
          <w:sz w:val="24"/>
        </w:rPr>
        <w:t>сложное</w:t>
      </w:r>
      <w:r>
        <w:rPr>
          <w:i/>
          <w:spacing w:val="-4"/>
          <w:sz w:val="24"/>
        </w:rPr>
        <w:t xml:space="preserve"> </w:t>
      </w:r>
      <w:r>
        <w:rPr>
          <w:i/>
          <w:spacing w:val="-2"/>
          <w:sz w:val="24"/>
        </w:rPr>
        <w:t>предложение.</w:t>
      </w:r>
    </w:p>
    <w:p w:rsidR="00CE04F4" w:rsidRDefault="008178F7">
      <w:pPr>
        <w:pStyle w:val="a3"/>
        <w:tabs>
          <w:tab w:val="left" w:pos="2987"/>
          <w:tab w:val="left" w:pos="4387"/>
          <w:tab w:val="left" w:pos="5788"/>
          <w:tab w:val="left" w:pos="6713"/>
          <w:tab w:val="left" w:pos="7807"/>
          <w:tab w:val="left" w:pos="9371"/>
        </w:tabs>
        <w:spacing w:before="5" w:line="237" w:lineRule="auto"/>
        <w:ind w:right="565"/>
        <w:jc w:val="left"/>
      </w:pPr>
      <w:r>
        <w:rPr>
          <w:spacing w:val="-2"/>
        </w:rPr>
        <w:t>Характеризовать</w:t>
      </w:r>
      <w:r>
        <w:tab/>
      </w:r>
      <w:r>
        <w:rPr>
          <w:spacing w:val="-2"/>
        </w:rPr>
        <w:t>смысловые</w:t>
      </w:r>
      <w:r>
        <w:tab/>
      </w:r>
      <w:r>
        <w:rPr>
          <w:spacing w:val="-2"/>
        </w:rPr>
        <w:t>отношения</w:t>
      </w:r>
      <w:r>
        <w:tab/>
      </w:r>
      <w:r>
        <w:rPr>
          <w:spacing w:val="-2"/>
        </w:rPr>
        <w:t>между</w:t>
      </w:r>
      <w:r>
        <w:tab/>
      </w:r>
      <w:r>
        <w:rPr>
          <w:spacing w:val="-2"/>
        </w:rPr>
        <w:t>частями</w:t>
      </w:r>
      <w:r>
        <w:tab/>
      </w:r>
      <w:r>
        <w:rPr>
          <w:spacing w:val="-2"/>
        </w:rPr>
        <w:t>бессоюзного</w:t>
      </w:r>
      <w:r>
        <w:tab/>
      </w:r>
      <w:r>
        <w:rPr>
          <w:spacing w:val="-2"/>
        </w:rPr>
        <w:t xml:space="preserve">сложного </w:t>
      </w:r>
      <w:r>
        <w:t>предложения, интонационное и пунктуационное выражение этих отношений.</w:t>
      </w:r>
    </w:p>
    <w:p w:rsidR="00CE04F4" w:rsidRDefault="008178F7">
      <w:pPr>
        <w:pStyle w:val="a3"/>
        <w:tabs>
          <w:tab w:val="left" w:pos="2272"/>
          <w:tab w:val="left" w:pos="3519"/>
          <w:tab w:val="left" w:pos="5433"/>
          <w:tab w:val="left" w:pos="6373"/>
          <w:tab w:val="left" w:pos="7807"/>
          <w:tab w:val="left" w:pos="9366"/>
        </w:tabs>
        <w:spacing w:before="5" w:line="237" w:lineRule="auto"/>
        <w:ind w:right="570"/>
        <w:jc w:val="left"/>
      </w:pPr>
      <w:r>
        <w:rPr>
          <w:spacing w:val="-2"/>
        </w:rPr>
        <w:t>Понимать</w:t>
      </w:r>
      <w:r>
        <w:tab/>
      </w:r>
      <w:r>
        <w:rPr>
          <w:spacing w:val="-2"/>
        </w:rPr>
        <w:t>основные</w:t>
      </w:r>
      <w:r>
        <w:tab/>
      </w:r>
      <w:r>
        <w:rPr>
          <w:spacing w:val="-2"/>
        </w:rPr>
        <w:t>грамматические</w:t>
      </w:r>
      <w:r>
        <w:tab/>
      </w:r>
      <w:r>
        <w:rPr>
          <w:spacing w:val="-2"/>
        </w:rPr>
        <w:t>нормы</w:t>
      </w:r>
      <w:r>
        <w:tab/>
      </w:r>
      <w:r>
        <w:rPr>
          <w:spacing w:val="-2"/>
        </w:rPr>
        <w:t>построения</w:t>
      </w:r>
      <w:r>
        <w:tab/>
      </w:r>
      <w:r>
        <w:rPr>
          <w:spacing w:val="-2"/>
        </w:rPr>
        <w:t>бессоюзного</w:t>
      </w:r>
      <w:r>
        <w:tab/>
      </w:r>
      <w:r>
        <w:rPr>
          <w:spacing w:val="-2"/>
        </w:rPr>
        <w:t xml:space="preserve">сложного </w:t>
      </w:r>
      <w:r>
        <w:t>предложения, особенности употребления бессоюзных сложных предложений в речи.</w:t>
      </w:r>
    </w:p>
    <w:p w:rsidR="00CE04F4" w:rsidRDefault="008178F7">
      <w:pPr>
        <w:pStyle w:val="a3"/>
        <w:spacing w:before="6" w:line="237" w:lineRule="auto"/>
        <w:ind w:right="572"/>
        <w:jc w:val="right"/>
      </w:pPr>
      <w:r>
        <w:t>Проводить</w:t>
      </w:r>
      <w:r>
        <w:rPr>
          <w:spacing w:val="-3"/>
        </w:rPr>
        <w:t xml:space="preserve"> </w:t>
      </w:r>
      <w:r>
        <w:t>синтаксический и</w:t>
      </w:r>
      <w:r>
        <w:rPr>
          <w:spacing w:val="-4"/>
        </w:rPr>
        <w:t xml:space="preserve"> </w:t>
      </w:r>
      <w:r>
        <w:t>пунктуационный</w:t>
      </w:r>
      <w:r>
        <w:rPr>
          <w:spacing w:val="-4"/>
        </w:rPr>
        <w:t xml:space="preserve"> </w:t>
      </w:r>
      <w:r>
        <w:t>анализ бессоюзных</w:t>
      </w:r>
      <w:r>
        <w:rPr>
          <w:spacing w:val="-4"/>
        </w:rPr>
        <w:t xml:space="preserve"> </w:t>
      </w:r>
      <w:r>
        <w:t>сложных</w:t>
      </w:r>
      <w:r>
        <w:rPr>
          <w:spacing w:val="-5"/>
        </w:rPr>
        <w:t xml:space="preserve"> </w:t>
      </w:r>
      <w:r>
        <w:t>предложений. Выявлять</w:t>
      </w:r>
      <w:r>
        <w:rPr>
          <w:spacing w:val="40"/>
        </w:rPr>
        <w:t xml:space="preserve"> </w:t>
      </w:r>
      <w:r>
        <w:t>грамматическую</w:t>
      </w:r>
      <w:r>
        <w:rPr>
          <w:spacing w:val="40"/>
        </w:rPr>
        <w:t xml:space="preserve"> </w:t>
      </w:r>
      <w:r>
        <w:t>синонимию</w:t>
      </w:r>
      <w:r>
        <w:rPr>
          <w:spacing w:val="40"/>
        </w:rPr>
        <w:t xml:space="preserve"> </w:t>
      </w:r>
      <w:r>
        <w:t>бессоюзных</w:t>
      </w:r>
      <w:r>
        <w:rPr>
          <w:spacing w:val="40"/>
        </w:rPr>
        <w:t xml:space="preserve"> </w:t>
      </w:r>
      <w:r>
        <w:t>сложных</w:t>
      </w:r>
      <w:r>
        <w:rPr>
          <w:spacing w:val="40"/>
        </w:rPr>
        <w:t xml:space="preserve"> </w:t>
      </w:r>
      <w:r>
        <w:t>предложений</w:t>
      </w:r>
      <w:r>
        <w:rPr>
          <w:spacing w:val="40"/>
        </w:rPr>
        <w:t xml:space="preserve"> </w:t>
      </w:r>
      <w:r>
        <w:t>и</w:t>
      </w:r>
      <w:r>
        <w:rPr>
          <w:spacing w:val="40"/>
        </w:rPr>
        <w:t xml:space="preserve"> </w:t>
      </w:r>
      <w:r>
        <w:t>союзных сложных</w:t>
      </w:r>
      <w:r>
        <w:rPr>
          <w:spacing w:val="8"/>
        </w:rPr>
        <w:t xml:space="preserve"> </w:t>
      </w:r>
      <w:r>
        <w:t>предложений,</w:t>
      </w:r>
      <w:r>
        <w:rPr>
          <w:spacing w:val="18"/>
        </w:rPr>
        <w:t xml:space="preserve"> </w:t>
      </w:r>
      <w:r>
        <w:t>использовать</w:t>
      </w:r>
      <w:r>
        <w:rPr>
          <w:spacing w:val="13"/>
        </w:rPr>
        <w:t xml:space="preserve"> </w:t>
      </w:r>
      <w:r>
        <w:t>соответствующие</w:t>
      </w:r>
      <w:r>
        <w:rPr>
          <w:spacing w:val="15"/>
        </w:rPr>
        <w:t xml:space="preserve"> </w:t>
      </w:r>
      <w:r>
        <w:t>конструкции</w:t>
      </w:r>
      <w:r>
        <w:rPr>
          <w:spacing w:val="16"/>
        </w:rPr>
        <w:t xml:space="preserve"> </w:t>
      </w:r>
      <w:r>
        <w:t>в</w:t>
      </w:r>
      <w:r>
        <w:rPr>
          <w:spacing w:val="18"/>
        </w:rPr>
        <w:t xml:space="preserve"> </w:t>
      </w:r>
      <w:r>
        <w:t>речи;</w:t>
      </w:r>
      <w:r>
        <w:rPr>
          <w:spacing w:val="12"/>
        </w:rPr>
        <w:t xml:space="preserve"> </w:t>
      </w:r>
      <w:r>
        <w:t>применять</w:t>
      </w:r>
      <w:r>
        <w:rPr>
          <w:spacing w:val="13"/>
        </w:rPr>
        <w:t xml:space="preserve"> </w:t>
      </w:r>
      <w:r>
        <w:rPr>
          <w:spacing w:val="-2"/>
        </w:rPr>
        <w:t>нормы</w:t>
      </w:r>
    </w:p>
    <w:p w:rsidR="00CE04F4" w:rsidRDefault="008178F7">
      <w:pPr>
        <w:pStyle w:val="a3"/>
        <w:spacing w:before="4" w:line="275" w:lineRule="exact"/>
        <w:ind w:firstLine="0"/>
        <w:jc w:val="left"/>
      </w:pPr>
      <w:r>
        <w:t>постановки</w:t>
      </w:r>
      <w:r>
        <w:rPr>
          <w:spacing w:val="-3"/>
        </w:rPr>
        <w:t xml:space="preserve"> </w:t>
      </w:r>
      <w:r>
        <w:t>знаков препинания</w:t>
      </w:r>
      <w:r>
        <w:rPr>
          <w:spacing w:val="-6"/>
        </w:rPr>
        <w:t xml:space="preserve"> </w:t>
      </w:r>
      <w:r>
        <w:t>в</w:t>
      </w:r>
      <w:r>
        <w:rPr>
          <w:spacing w:val="-4"/>
        </w:rPr>
        <w:t xml:space="preserve"> </w:t>
      </w:r>
      <w:r>
        <w:t>бессоюзных</w:t>
      </w:r>
      <w:r>
        <w:rPr>
          <w:spacing w:val="-6"/>
        </w:rPr>
        <w:t xml:space="preserve"> </w:t>
      </w:r>
      <w:r>
        <w:t>сложных</w:t>
      </w:r>
      <w:r>
        <w:rPr>
          <w:spacing w:val="-5"/>
        </w:rPr>
        <w:t xml:space="preserve"> </w:t>
      </w:r>
      <w:r>
        <w:rPr>
          <w:spacing w:val="-2"/>
        </w:rPr>
        <w:t>предложениях.</w:t>
      </w:r>
    </w:p>
    <w:p w:rsidR="00CE04F4" w:rsidRDefault="008178F7">
      <w:pPr>
        <w:spacing w:line="275" w:lineRule="exact"/>
        <w:ind w:left="991"/>
        <w:rPr>
          <w:i/>
          <w:sz w:val="24"/>
        </w:rPr>
      </w:pPr>
      <w:r>
        <w:rPr>
          <w:i/>
          <w:sz w:val="24"/>
        </w:rPr>
        <w:t>Прямая</w:t>
      </w:r>
      <w:r>
        <w:rPr>
          <w:i/>
          <w:spacing w:val="-1"/>
          <w:sz w:val="24"/>
        </w:rPr>
        <w:t xml:space="preserve"> </w:t>
      </w:r>
      <w:r>
        <w:rPr>
          <w:i/>
          <w:sz w:val="24"/>
        </w:rPr>
        <w:t xml:space="preserve">и косвенная </w:t>
      </w:r>
      <w:r>
        <w:rPr>
          <w:i/>
          <w:spacing w:val="-2"/>
          <w:sz w:val="24"/>
        </w:rPr>
        <w:t>речь.</w:t>
      </w:r>
    </w:p>
    <w:p w:rsidR="00CE04F4" w:rsidRDefault="008178F7">
      <w:pPr>
        <w:pStyle w:val="a3"/>
        <w:spacing w:before="5" w:line="237" w:lineRule="auto"/>
        <w:jc w:val="left"/>
      </w:pPr>
      <w:r>
        <w:t>Распознавать прямую и косвенную речь; выявлять синонимию предложений с прямой и</w:t>
      </w:r>
      <w:r>
        <w:rPr>
          <w:spacing w:val="80"/>
        </w:rPr>
        <w:t xml:space="preserve"> </w:t>
      </w:r>
      <w:r>
        <w:t>косвенной речью.</w:t>
      </w:r>
    </w:p>
    <w:p w:rsidR="00CE04F4" w:rsidRDefault="008178F7">
      <w:pPr>
        <w:pStyle w:val="a3"/>
        <w:spacing w:before="4" w:line="275" w:lineRule="exact"/>
        <w:ind w:left="991" w:firstLine="0"/>
        <w:jc w:val="left"/>
      </w:pPr>
      <w:r>
        <w:t>Уметь</w:t>
      </w:r>
      <w:r>
        <w:rPr>
          <w:spacing w:val="-4"/>
        </w:rPr>
        <w:t xml:space="preserve"> </w:t>
      </w:r>
      <w:r>
        <w:t>цитировать</w:t>
      </w:r>
      <w:r>
        <w:rPr>
          <w:spacing w:val="-5"/>
        </w:rPr>
        <w:t xml:space="preserve"> </w:t>
      </w:r>
      <w:r>
        <w:t>и</w:t>
      </w:r>
      <w:r>
        <w:rPr>
          <w:spacing w:val="-5"/>
        </w:rPr>
        <w:t xml:space="preserve"> </w:t>
      </w:r>
      <w:r>
        <w:t>применять</w:t>
      </w:r>
      <w:r>
        <w:rPr>
          <w:spacing w:val="-2"/>
        </w:rPr>
        <w:t xml:space="preserve"> </w:t>
      </w:r>
      <w:r>
        <w:t>разные</w:t>
      </w:r>
      <w:r>
        <w:rPr>
          <w:spacing w:val="-4"/>
        </w:rPr>
        <w:t xml:space="preserve"> </w:t>
      </w:r>
      <w:r>
        <w:t>способы</w:t>
      </w:r>
      <w:r>
        <w:rPr>
          <w:spacing w:val="-4"/>
        </w:rPr>
        <w:t xml:space="preserve"> </w:t>
      </w:r>
      <w:r>
        <w:t>включения</w:t>
      </w:r>
      <w:r>
        <w:rPr>
          <w:spacing w:val="-2"/>
        </w:rPr>
        <w:t xml:space="preserve"> </w:t>
      </w:r>
      <w:r>
        <w:t>цитат</w:t>
      </w:r>
      <w:r>
        <w:rPr>
          <w:spacing w:val="-3"/>
        </w:rPr>
        <w:t xml:space="preserve"> </w:t>
      </w:r>
      <w:r>
        <w:t>в</w:t>
      </w:r>
      <w:r>
        <w:rPr>
          <w:spacing w:val="-4"/>
        </w:rPr>
        <w:t xml:space="preserve"> </w:t>
      </w:r>
      <w:r>
        <w:rPr>
          <w:spacing w:val="-2"/>
        </w:rPr>
        <w:t>высказывание.</w:t>
      </w:r>
    </w:p>
    <w:p w:rsidR="00CE04F4" w:rsidRDefault="008178F7">
      <w:pPr>
        <w:pStyle w:val="a3"/>
        <w:spacing w:line="242" w:lineRule="auto"/>
        <w:jc w:val="left"/>
      </w:pPr>
      <w:r>
        <w:t>Применять</w:t>
      </w:r>
      <w:r>
        <w:rPr>
          <w:spacing w:val="80"/>
          <w:w w:val="150"/>
        </w:rPr>
        <w:t xml:space="preserve"> </w:t>
      </w:r>
      <w:r>
        <w:t>правила</w:t>
      </w:r>
      <w:r>
        <w:rPr>
          <w:spacing w:val="80"/>
          <w:w w:val="150"/>
        </w:rPr>
        <w:t xml:space="preserve"> </w:t>
      </w:r>
      <w:r>
        <w:t>построения</w:t>
      </w:r>
      <w:r>
        <w:rPr>
          <w:spacing w:val="80"/>
          <w:w w:val="150"/>
        </w:rPr>
        <w:t xml:space="preserve"> </w:t>
      </w:r>
      <w:r>
        <w:t>предложений</w:t>
      </w:r>
      <w:r>
        <w:rPr>
          <w:spacing w:val="80"/>
          <w:w w:val="150"/>
        </w:rPr>
        <w:t xml:space="preserve"> </w:t>
      </w:r>
      <w:r>
        <w:t>с</w:t>
      </w:r>
      <w:r>
        <w:rPr>
          <w:spacing w:val="80"/>
          <w:w w:val="150"/>
        </w:rPr>
        <w:t xml:space="preserve"> </w:t>
      </w:r>
      <w:r>
        <w:t>прямой</w:t>
      </w:r>
      <w:r>
        <w:rPr>
          <w:spacing w:val="80"/>
          <w:w w:val="150"/>
        </w:rPr>
        <w:t xml:space="preserve"> </w:t>
      </w:r>
      <w:r>
        <w:t>и</w:t>
      </w:r>
      <w:r>
        <w:rPr>
          <w:spacing w:val="80"/>
          <w:w w:val="150"/>
        </w:rPr>
        <w:t xml:space="preserve"> </w:t>
      </w:r>
      <w:r>
        <w:t>косвенной</w:t>
      </w:r>
      <w:r>
        <w:rPr>
          <w:spacing w:val="80"/>
          <w:w w:val="150"/>
        </w:rPr>
        <w:t xml:space="preserve"> </w:t>
      </w:r>
      <w:r>
        <w:t>речью,</w:t>
      </w:r>
      <w:r>
        <w:rPr>
          <w:spacing w:val="80"/>
          <w:w w:val="150"/>
        </w:rPr>
        <w:t xml:space="preserve"> </w:t>
      </w:r>
      <w:r>
        <w:t xml:space="preserve">при </w:t>
      </w:r>
      <w:r>
        <w:rPr>
          <w:spacing w:val="-2"/>
        </w:rPr>
        <w:t>цитировании.</w:t>
      </w:r>
    </w:p>
    <w:p w:rsidR="00CE04F4" w:rsidRDefault="008178F7">
      <w:pPr>
        <w:pStyle w:val="a3"/>
        <w:spacing w:line="242" w:lineRule="auto"/>
        <w:ind w:right="563"/>
        <w:jc w:val="left"/>
      </w:pPr>
      <w:r>
        <w:t>К концу</w:t>
      </w:r>
      <w:r>
        <w:rPr>
          <w:spacing w:val="-2"/>
        </w:rPr>
        <w:t xml:space="preserve"> </w:t>
      </w:r>
      <w:r>
        <w:t xml:space="preserve">обучения </w:t>
      </w:r>
      <w:r>
        <w:rPr>
          <w:b/>
        </w:rPr>
        <w:t xml:space="preserve">в 10 классе </w:t>
      </w:r>
      <w:r>
        <w:t>обучающийся получит следующие предметные результаты по отдельным темам программы по русскому языку:</w:t>
      </w:r>
    </w:p>
    <w:p w:rsidR="00CE04F4" w:rsidRDefault="008178F7">
      <w:pPr>
        <w:spacing w:line="271" w:lineRule="exact"/>
        <w:ind w:left="991"/>
        <w:rPr>
          <w:i/>
          <w:sz w:val="24"/>
        </w:rPr>
      </w:pPr>
      <w:r>
        <w:rPr>
          <w:i/>
          <w:sz w:val="24"/>
        </w:rPr>
        <w:t>Общие</w:t>
      </w:r>
      <w:r>
        <w:rPr>
          <w:i/>
          <w:spacing w:val="-1"/>
          <w:sz w:val="24"/>
        </w:rPr>
        <w:t xml:space="preserve"> </w:t>
      </w:r>
      <w:r>
        <w:rPr>
          <w:i/>
          <w:sz w:val="24"/>
        </w:rPr>
        <w:t>сведения</w:t>
      </w:r>
      <w:r>
        <w:rPr>
          <w:i/>
          <w:spacing w:val="-1"/>
          <w:sz w:val="24"/>
        </w:rPr>
        <w:t xml:space="preserve"> </w:t>
      </w:r>
      <w:r>
        <w:rPr>
          <w:i/>
          <w:sz w:val="24"/>
        </w:rPr>
        <w:t xml:space="preserve">о </w:t>
      </w:r>
      <w:r>
        <w:rPr>
          <w:i/>
          <w:spacing w:val="-2"/>
          <w:sz w:val="24"/>
        </w:rPr>
        <w:t>языке.</w:t>
      </w:r>
    </w:p>
    <w:p w:rsidR="00CE04F4" w:rsidRDefault="00CE04F4">
      <w:pPr>
        <w:spacing w:line="271" w:lineRule="exact"/>
        <w:rPr>
          <w:i/>
          <w:sz w:val="24"/>
        </w:rPr>
        <w:sectPr w:rsidR="00CE04F4">
          <w:pgSz w:w="11910" w:h="16840"/>
          <w:pgMar w:top="620" w:right="283" w:bottom="480" w:left="708" w:header="0" w:footer="292" w:gutter="0"/>
          <w:cols w:space="720"/>
        </w:sectPr>
      </w:pPr>
    </w:p>
    <w:p w:rsidR="00CE04F4" w:rsidRDefault="008178F7">
      <w:pPr>
        <w:pStyle w:val="a3"/>
        <w:spacing w:before="64"/>
        <w:ind w:right="571"/>
      </w:pPr>
      <w:r>
        <w:lastRenderedPageBreak/>
        <w:t>Осознавать роль русского языка в жизни человека, государства, общества; понимать внутренние и внешние функции русского языка и уметь (при наличии возможности) рассказать о них.</w:t>
      </w:r>
    </w:p>
    <w:p w:rsidR="00CE04F4" w:rsidRDefault="008178F7">
      <w:pPr>
        <w:spacing w:line="274" w:lineRule="exact"/>
        <w:ind w:left="991"/>
        <w:jc w:val="both"/>
        <w:rPr>
          <w:i/>
          <w:sz w:val="24"/>
        </w:rPr>
      </w:pPr>
      <w:r>
        <w:rPr>
          <w:i/>
          <w:sz w:val="24"/>
        </w:rPr>
        <w:t>Язык и</w:t>
      </w:r>
      <w:r>
        <w:rPr>
          <w:i/>
          <w:spacing w:val="4"/>
          <w:sz w:val="24"/>
        </w:rPr>
        <w:t xml:space="preserve"> </w:t>
      </w:r>
      <w:r>
        <w:rPr>
          <w:i/>
          <w:spacing w:val="-2"/>
          <w:sz w:val="24"/>
        </w:rPr>
        <w:t>речь.</w:t>
      </w:r>
    </w:p>
    <w:p w:rsidR="00CE04F4" w:rsidRDefault="008178F7">
      <w:pPr>
        <w:pStyle w:val="a3"/>
        <w:spacing w:before="2"/>
        <w:ind w:right="563"/>
      </w:pPr>
      <w:r>
        <w:t>Создавать устные монологические (при наличии возможности) высказывания объемом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CE04F4" w:rsidRDefault="008178F7">
      <w:pPr>
        <w:pStyle w:val="a3"/>
        <w:spacing w:before="1"/>
        <w:ind w:right="559"/>
      </w:pPr>
      <w:r>
        <w:t>Участвовать</w:t>
      </w:r>
      <w:r>
        <w:rPr>
          <w:spacing w:val="-4"/>
        </w:rPr>
        <w:t xml:space="preserve"> </w:t>
      </w:r>
      <w:r>
        <w:t>в диалогическом</w:t>
      </w:r>
      <w:r>
        <w:rPr>
          <w:spacing w:val="-4"/>
        </w:rPr>
        <w:t xml:space="preserve"> </w:t>
      </w:r>
      <w:r>
        <w:t>и полилогическом общении (побуждение к действию,</w:t>
      </w:r>
      <w:r>
        <w:rPr>
          <w:spacing w:val="-4"/>
        </w:rPr>
        <w:t xml:space="preserve"> </w:t>
      </w:r>
      <w:r>
        <w:t>обмен мнениями, запрос информации, сообщение информации) на бытовые, научно-учебные (в том числе лингвистические) темы (объем не менее 6 реплик, при наличии возможности).</w:t>
      </w:r>
    </w:p>
    <w:p w:rsidR="00CE04F4" w:rsidRDefault="008178F7">
      <w:pPr>
        <w:pStyle w:val="a3"/>
        <w:ind w:right="557"/>
      </w:pPr>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 смысловых типов речи.</w:t>
      </w:r>
    </w:p>
    <w:p w:rsidR="00CE04F4" w:rsidRDefault="008178F7">
      <w:pPr>
        <w:pStyle w:val="a3"/>
        <w:spacing w:before="3" w:line="237" w:lineRule="auto"/>
        <w:ind w:right="575"/>
      </w:pPr>
      <w:r>
        <w:t xml:space="preserve">Владеть различными видами чтения: просмотровым, ознакомительным, изучающим, </w:t>
      </w:r>
      <w:r>
        <w:rPr>
          <w:spacing w:val="-2"/>
        </w:rPr>
        <w:t>поисковым.</w:t>
      </w:r>
    </w:p>
    <w:p w:rsidR="00CE04F4" w:rsidRDefault="008178F7">
      <w:pPr>
        <w:pStyle w:val="a3"/>
        <w:spacing w:before="6" w:line="237" w:lineRule="auto"/>
        <w:ind w:right="572"/>
      </w:pPr>
      <w:r>
        <w:t>Устно пересказывать (при наличии возможности) прочитанный или прослушанный текст объемом не менее 150 слов.</w:t>
      </w:r>
    </w:p>
    <w:p w:rsidR="00CE04F4" w:rsidRDefault="008178F7">
      <w:pPr>
        <w:pStyle w:val="a3"/>
        <w:spacing w:before="6" w:line="237" w:lineRule="auto"/>
        <w:ind w:right="567"/>
      </w:pPr>
      <w:r>
        <w:t>Осуществлять выбор языковых средств для создания высказывания в соответствии с целью, темой и коммуникативным замыслом.</w:t>
      </w:r>
    </w:p>
    <w:p w:rsidR="00CE04F4" w:rsidRDefault="008178F7">
      <w:pPr>
        <w:pStyle w:val="a3"/>
        <w:spacing w:before="3"/>
        <w:ind w:right="557"/>
      </w:pPr>
      <w:r>
        <w:t>Соблюдать в устной речи (при наличии возможности) и на письме нормы современного русского литературного языка, в том числе</w:t>
      </w:r>
      <w:r>
        <w:rPr>
          <w:spacing w:val="-2"/>
        </w:rPr>
        <w:t xml:space="preserve"> </w:t>
      </w:r>
      <w:r>
        <w:t>во время</w:t>
      </w:r>
      <w:r>
        <w:rPr>
          <w:spacing w:val="-1"/>
        </w:rPr>
        <w:t xml:space="preserve"> </w:t>
      </w:r>
      <w:r>
        <w:t>списывания</w:t>
      </w:r>
      <w:r>
        <w:rPr>
          <w:spacing w:val="-6"/>
        </w:rPr>
        <w:t xml:space="preserve"> </w:t>
      </w:r>
      <w:r>
        <w:t>текста</w:t>
      </w:r>
      <w:r>
        <w:rPr>
          <w:spacing w:val="-2"/>
        </w:rPr>
        <w:t xml:space="preserve"> </w:t>
      </w:r>
      <w:r>
        <w:t>объемом 140 - 160</w:t>
      </w:r>
      <w:r>
        <w:rPr>
          <w:spacing w:val="-1"/>
        </w:rPr>
        <w:t xml:space="preserve"> </w:t>
      </w:r>
      <w:r>
        <w:t>слов; словарного</w:t>
      </w:r>
      <w:r>
        <w:rPr>
          <w:spacing w:val="23"/>
        </w:rPr>
        <w:t xml:space="preserve"> </w:t>
      </w:r>
      <w:r>
        <w:t>диктанта</w:t>
      </w:r>
      <w:r>
        <w:rPr>
          <w:spacing w:val="19"/>
        </w:rPr>
        <w:t xml:space="preserve"> </w:t>
      </w:r>
      <w:r>
        <w:t>объемом</w:t>
      </w:r>
      <w:r>
        <w:rPr>
          <w:spacing w:val="20"/>
        </w:rPr>
        <w:t xml:space="preserve"> </w:t>
      </w:r>
      <w:r>
        <w:t>35</w:t>
      </w:r>
      <w:r>
        <w:rPr>
          <w:spacing w:val="23"/>
        </w:rPr>
        <w:t xml:space="preserve"> </w:t>
      </w:r>
      <w:r>
        <w:t>-</w:t>
      </w:r>
      <w:r>
        <w:rPr>
          <w:spacing w:val="20"/>
        </w:rPr>
        <w:t xml:space="preserve"> </w:t>
      </w:r>
      <w:r>
        <w:t>40</w:t>
      </w:r>
      <w:r>
        <w:rPr>
          <w:spacing w:val="19"/>
        </w:rPr>
        <w:t xml:space="preserve"> </w:t>
      </w:r>
      <w:r>
        <w:t>слов;</w:t>
      </w:r>
      <w:r>
        <w:rPr>
          <w:spacing w:val="18"/>
        </w:rPr>
        <w:t xml:space="preserve"> </w:t>
      </w:r>
      <w:r>
        <w:t>диктанта</w:t>
      </w:r>
      <w:r>
        <w:rPr>
          <w:spacing w:val="23"/>
        </w:rPr>
        <w:t xml:space="preserve"> </w:t>
      </w:r>
      <w:r>
        <w:t>на</w:t>
      </w:r>
      <w:r>
        <w:rPr>
          <w:spacing w:val="13"/>
        </w:rPr>
        <w:t xml:space="preserve"> </w:t>
      </w:r>
      <w:r>
        <w:t>основе</w:t>
      </w:r>
      <w:r>
        <w:rPr>
          <w:spacing w:val="17"/>
        </w:rPr>
        <w:t xml:space="preserve"> </w:t>
      </w:r>
      <w:r>
        <w:t>связного</w:t>
      </w:r>
      <w:r>
        <w:rPr>
          <w:spacing w:val="24"/>
        </w:rPr>
        <w:t xml:space="preserve"> </w:t>
      </w:r>
      <w:r>
        <w:t>текста</w:t>
      </w:r>
      <w:r>
        <w:rPr>
          <w:spacing w:val="14"/>
        </w:rPr>
        <w:t xml:space="preserve"> </w:t>
      </w:r>
      <w:r>
        <w:t>объемом</w:t>
      </w:r>
      <w:r>
        <w:rPr>
          <w:spacing w:val="20"/>
        </w:rPr>
        <w:t xml:space="preserve"> </w:t>
      </w:r>
      <w:r>
        <w:t>140</w:t>
      </w:r>
      <w:r>
        <w:rPr>
          <w:spacing w:val="26"/>
        </w:rPr>
        <w:t xml:space="preserve"> </w:t>
      </w:r>
      <w:r>
        <w:rPr>
          <w:spacing w:val="-10"/>
        </w:rPr>
        <w:t>-</w:t>
      </w:r>
    </w:p>
    <w:p w:rsidR="00CE04F4" w:rsidRDefault="008178F7">
      <w:pPr>
        <w:pStyle w:val="a3"/>
        <w:ind w:right="567" w:firstLine="0"/>
      </w:pPr>
      <w:r>
        <w:t>160 слов, составленного с учетом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CE04F4" w:rsidRDefault="008178F7">
      <w:pPr>
        <w:spacing w:before="1" w:line="275" w:lineRule="exact"/>
        <w:ind w:left="991"/>
        <w:rPr>
          <w:i/>
          <w:sz w:val="24"/>
        </w:rPr>
      </w:pPr>
      <w:r>
        <w:rPr>
          <w:i/>
          <w:spacing w:val="-2"/>
          <w:sz w:val="24"/>
        </w:rPr>
        <w:t>Текст.</w:t>
      </w:r>
    </w:p>
    <w:p w:rsidR="00CE04F4" w:rsidRDefault="008178F7">
      <w:pPr>
        <w:pStyle w:val="a3"/>
        <w:spacing w:line="242" w:lineRule="auto"/>
        <w:jc w:val="left"/>
      </w:pPr>
      <w:r>
        <w:t>Анализировать</w:t>
      </w:r>
      <w:r>
        <w:rPr>
          <w:spacing w:val="80"/>
        </w:rPr>
        <w:t xml:space="preserve"> </w:t>
      </w:r>
      <w:r>
        <w:t>текст:</w:t>
      </w:r>
      <w:r>
        <w:rPr>
          <w:spacing w:val="80"/>
        </w:rPr>
        <w:t xml:space="preserve"> </w:t>
      </w:r>
      <w:r>
        <w:t>определять</w:t>
      </w:r>
      <w:r>
        <w:rPr>
          <w:spacing w:val="80"/>
        </w:rPr>
        <w:t xml:space="preserve"> </w:t>
      </w:r>
      <w:r>
        <w:t>и</w:t>
      </w:r>
      <w:r>
        <w:rPr>
          <w:spacing w:val="80"/>
        </w:rPr>
        <w:t xml:space="preserve"> </w:t>
      </w:r>
      <w:r>
        <w:t>комментировать</w:t>
      </w:r>
      <w:r>
        <w:rPr>
          <w:spacing w:val="80"/>
        </w:rPr>
        <w:t xml:space="preserve"> </w:t>
      </w:r>
      <w:r>
        <w:t>тему</w:t>
      </w:r>
      <w:r>
        <w:rPr>
          <w:spacing w:val="80"/>
        </w:rPr>
        <w:t xml:space="preserve"> </w:t>
      </w:r>
      <w:r>
        <w:t>и</w:t>
      </w:r>
      <w:r>
        <w:rPr>
          <w:spacing w:val="80"/>
        </w:rPr>
        <w:t xml:space="preserve"> </w:t>
      </w:r>
      <w:r>
        <w:t>главную</w:t>
      </w:r>
      <w:r>
        <w:rPr>
          <w:spacing w:val="80"/>
        </w:rPr>
        <w:t xml:space="preserve"> </w:t>
      </w:r>
      <w:r>
        <w:t>мысль</w:t>
      </w:r>
      <w:r>
        <w:rPr>
          <w:spacing w:val="80"/>
        </w:rPr>
        <w:t xml:space="preserve"> </w:t>
      </w:r>
      <w:r>
        <w:t>текста; подбирать заголовок, отражающий тему или главную мысль текста.</w:t>
      </w:r>
    </w:p>
    <w:p w:rsidR="00CE04F4" w:rsidRDefault="008178F7">
      <w:pPr>
        <w:pStyle w:val="a3"/>
        <w:spacing w:line="271" w:lineRule="exact"/>
        <w:ind w:left="991" w:firstLine="0"/>
        <w:jc w:val="left"/>
      </w:pPr>
      <w:r>
        <w:t>Устанавливать</w:t>
      </w:r>
      <w:r>
        <w:rPr>
          <w:spacing w:val="-2"/>
        </w:rPr>
        <w:t xml:space="preserve"> </w:t>
      </w:r>
      <w:r>
        <w:t>принадлежность</w:t>
      </w:r>
      <w:r>
        <w:rPr>
          <w:spacing w:val="-6"/>
        </w:rPr>
        <w:t xml:space="preserve"> </w:t>
      </w:r>
      <w:r>
        <w:t>текста</w:t>
      </w:r>
      <w:r>
        <w:rPr>
          <w:spacing w:val="-4"/>
        </w:rPr>
        <w:t xml:space="preserve"> </w:t>
      </w:r>
      <w:r>
        <w:t>к</w:t>
      </w:r>
      <w:r>
        <w:rPr>
          <w:spacing w:val="-4"/>
        </w:rPr>
        <w:t xml:space="preserve"> </w:t>
      </w:r>
      <w:r>
        <w:t>функционально-смысловому</w:t>
      </w:r>
      <w:r>
        <w:rPr>
          <w:spacing w:val="-12"/>
        </w:rPr>
        <w:t xml:space="preserve"> </w:t>
      </w:r>
      <w:r>
        <w:t>типу</w:t>
      </w:r>
      <w:r>
        <w:rPr>
          <w:spacing w:val="-12"/>
        </w:rPr>
        <w:t xml:space="preserve"> </w:t>
      </w:r>
      <w:r>
        <w:rPr>
          <w:spacing w:val="-2"/>
        </w:rPr>
        <w:t>речи.</w:t>
      </w:r>
    </w:p>
    <w:p w:rsidR="00CE04F4" w:rsidRDefault="008178F7">
      <w:pPr>
        <w:pStyle w:val="a3"/>
        <w:tabs>
          <w:tab w:val="left" w:pos="2214"/>
          <w:tab w:val="left" w:pos="2564"/>
          <w:tab w:val="left" w:pos="3443"/>
          <w:tab w:val="left" w:pos="4541"/>
          <w:tab w:val="left" w:pos="5903"/>
          <w:tab w:val="left" w:pos="7155"/>
          <w:tab w:val="left" w:pos="8944"/>
        </w:tabs>
        <w:spacing w:before="3" w:line="237" w:lineRule="auto"/>
        <w:ind w:right="566"/>
        <w:jc w:val="left"/>
      </w:pPr>
      <w:r>
        <w:rPr>
          <w:spacing w:val="-2"/>
        </w:rPr>
        <w:t>Находить</w:t>
      </w:r>
      <w:r>
        <w:tab/>
      </w:r>
      <w:r>
        <w:rPr>
          <w:spacing w:val="-10"/>
        </w:rPr>
        <w:t>в</w:t>
      </w:r>
      <w:r>
        <w:tab/>
      </w:r>
      <w:r>
        <w:rPr>
          <w:spacing w:val="-2"/>
        </w:rPr>
        <w:t>тексте</w:t>
      </w:r>
      <w:r>
        <w:tab/>
      </w:r>
      <w:r>
        <w:rPr>
          <w:spacing w:val="-2"/>
        </w:rPr>
        <w:t>типовые</w:t>
      </w:r>
      <w:r>
        <w:tab/>
      </w:r>
      <w:r>
        <w:rPr>
          <w:spacing w:val="-2"/>
        </w:rPr>
        <w:t>фрагменты</w:t>
      </w:r>
      <w:r>
        <w:tab/>
      </w:r>
      <w:r>
        <w:rPr>
          <w:spacing w:val="-2"/>
        </w:rPr>
        <w:t>описание,</w:t>
      </w:r>
      <w:r>
        <w:tab/>
      </w:r>
      <w:r>
        <w:rPr>
          <w:spacing w:val="-2"/>
        </w:rPr>
        <w:t>повествование,</w:t>
      </w:r>
      <w:r>
        <w:tab/>
      </w:r>
      <w:r>
        <w:rPr>
          <w:spacing w:val="-2"/>
        </w:rPr>
        <w:t xml:space="preserve">рассуждение- </w:t>
      </w:r>
      <w:r>
        <w:t>доказательство, оценочные высказывания.</w:t>
      </w:r>
    </w:p>
    <w:p w:rsidR="00CE04F4" w:rsidRDefault="008178F7">
      <w:pPr>
        <w:pStyle w:val="a3"/>
        <w:spacing w:before="6" w:line="237" w:lineRule="auto"/>
        <w:ind w:left="991" w:firstLine="0"/>
        <w:jc w:val="left"/>
      </w:pPr>
      <w:r>
        <w:t>Прогнозировать</w:t>
      </w:r>
      <w:r>
        <w:rPr>
          <w:spacing w:val="-3"/>
        </w:rPr>
        <w:t xml:space="preserve"> </w:t>
      </w:r>
      <w:r>
        <w:t>содержание</w:t>
      </w:r>
      <w:r>
        <w:rPr>
          <w:spacing w:val="-10"/>
        </w:rPr>
        <w:t xml:space="preserve"> </w:t>
      </w:r>
      <w:r>
        <w:t>текста</w:t>
      </w:r>
      <w:r>
        <w:rPr>
          <w:spacing w:val="-5"/>
        </w:rPr>
        <w:t xml:space="preserve"> </w:t>
      </w:r>
      <w:r>
        <w:t>по</w:t>
      </w:r>
      <w:r>
        <w:rPr>
          <w:spacing w:val="-1"/>
        </w:rPr>
        <w:t xml:space="preserve"> </w:t>
      </w:r>
      <w:r>
        <w:t>заголовку,</w:t>
      </w:r>
      <w:r>
        <w:rPr>
          <w:spacing w:val="-2"/>
        </w:rPr>
        <w:t xml:space="preserve"> </w:t>
      </w:r>
      <w:r>
        <w:t>ключевым</w:t>
      </w:r>
      <w:r>
        <w:rPr>
          <w:spacing w:val="-3"/>
        </w:rPr>
        <w:t xml:space="preserve"> </w:t>
      </w:r>
      <w:r>
        <w:t>словам,</w:t>
      </w:r>
      <w:r>
        <w:rPr>
          <w:spacing w:val="-2"/>
        </w:rPr>
        <w:t xml:space="preserve"> </w:t>
      </w:r>
      <w:r>
        <w:t>зачину</w:t>
      </w:r>
      <w:r>
        <w:rPr>
          <w:spacing w:val="-13"/>
        </w:rPr>
        <w:t xml:space="preserve"> </w:t>
      </w:r>
      <w:r>
        <w:t>или</w:t>
      </w:r>
      <w:r>
        <w:rPr>
          <w:spacing w:val="-3"/>
        </w:rPr>
        <w:t xml:space="preserve"> </w:t>
      </w:r>
      <w:r>
        <w:t>концовке. Выявлять отличительные признаки текстов разных жанров.</w:t>
      </w:r>
    </w:p>
    <w:p w:rsidR="00CE04F4" w:rsidRDefault="008178F7">
      <w:pPr>
        <w:pStyle w:val="a3"/>
        <w:spacing w:before="6" w:line="237" w:lineRule="auto"/>
        <w:ind w:right="574"/>
      </w:pPr>
      <w:r>
        <w:t>Создавать высказывание на</w:t>
      </w:r>
      <w:r>
        <w:rPr>
          <w:spacing w:val="-1"/>
        </w:rPr>
        <w:t xml:space="preserve"> </w:t>
      </w:r>
      <w:r>
        <w:t>основе текста: выражать свое отношение к прочитанному или прослушанному в устной (при наличии возможности) и письменной форме.</w:t>
      </w:r>
    </w:p>
    <w:p w:rsidR="00CE04F4" w:rsidRDefault="008178F7">
      <w:pPr>
        <w:pStyle w:val="a3"/>
        <w:spacing w:before="3"/>
        <w:ind w:right="567"/>
      </w:pPr>
      <w:r>
        <w:t>Создавать тексты с опорой на жизненный и читательский опыт; на произведения</w:t>
      </w:r>
      <w:r>
        <w:rPr>
          <w:spacing w:val="40"/>
        </w:rPr>
        <w:t xml:space="preserve"> </w:t>
      </w:r>
      <w:r>
        <w:t>искусства (в том числе сочинения-миниатюры объемом 8 и более предложений или</w:t>
      </w:r>
      <w:r>
        <w:rPr>
          <w:spacing w:val="-4"/>
        </w:rPr>
        <w:t xml:space="preserve"> </w:t>
      </w:r>
      <w:r>
        <w:t>объемом не менее 6 - 7 предложений сложной структуры, если этот объем позволяет раскрыть тему, выразить главную мысль); классные сочинения объемом не менее 250 слов с учетом стиля и жанра сочинения, характера темы.</w:t>
      </w:r>
    </w:p>
    <w:p w:rsidR="00CE04F4" w:rsidRDefault="008178F7">
      <w:pPr>
        <w:pStyle w:val="a3"/>
        <w:ind w:right="568"/>
      </w:pPr>
      <w:r>
        <w:t>Владеть умениями информационной переработки текста: выделять главную и второстепенную информацию в</w:t>
      </w:r>
      <w:r>
        <w:rPr>
          <w:spacing w:val="-1"/>
        </w:rPr>
        <w:t xml:space="preserve"> </w:t>
      </w:r>
      <w:r>
        <w:t>тексте;</w:t>
      </w:r>
      <w:r>
        <w:rPr>
          <w:spacing w:val="-1"/>
        </w:rPr>
        <w:t xml:space="preserve"> </w:t>
      </w:r>
      <w:r>
        <w:t>извлекать информацию из различных</w:t>
      </w:r>
      <w:r>
        <w:rPr>
          <w:spacing w:val="-1"/>
        </w:rPr>
        <w:t xml:space="preserve"> </w:t>
      </w:r>
      <w:r>
        <w:t xml:space="preserve">источников, в том числе из лингвистических словарей и справочной литературы, и использовать ее в учебной </w:t>
      </w:r>
      <w:r>
        <w:rPr>
          <w:spacing w:val="-2"/>
        </w:rPr>
        <w:t>деятельности.</w:t>
      </w:r>
    </w:p>
    <w:p w:rsidR="00CE04F4" w:rsidRDefault="008178F7">
      <w:pPr>
        <w:pStyle w:val="a3"/>
        <w:spacing w:line="275" w:lineRule="exact"/>
        <w:ind w:left="991" w:firstLine="0"/>
      </w:pPr>
      <w:r>
        <w:t>Представлять</w:t>
      </w:r>
      <w:r>
        <w:rPr>
          <w:spacing w:val="-3"/>
        </w:rPr>
        <w:t xml:space="preserve"> </w:t>
      </w:r>
      <w:r>
        <w:t>сообщение</w:t>
      </w:r>
      <w:r>
        <w:rPr>
          <w:spacing w:val="-2"/>
        </w:rPr>
        <w:t xml:space="preserve"> </w:t>
      </w:r>
      <w:r>
        <w:t>на</w:t>
      </w:r>
      <w:r>
        <w:rPr>
          <w:spacing w:val="-7"/>
        </w:rPr>
        <w:t xml:space="preserve"> </w:t>
      </w:r>
      <w:r>
        <w:t>заданную</w:t>
      </w:r>
      <w:r>
        <w:rPr>
          <w:spacing w:val="-3"/>
        </w:rPr>
        <w:t xml:space="preserve"> </w:t>
      </w:r>
      <w:r>
        <w:t>тему</w:t>
      </w:r>
      <w:r>
        <w:rPr>
          <w:spacing w:val="-11"/>
        </w:rPr>
        <w:t xml:space="preserve"> </w:t>
      </w:r>
      <w:r>
        <w:t>в виде</w:t>
      </w:r>
      <w:r>
        <w:rPr>
          <w:spacing w:val="-1"/>
        </w:rPr>
        <w:t xml:space="preserve"> </w:t>
      </w:r>
      <w:r>
        <w:rPr>
          <w:spacing w:val="-2"/>
        </w:rPr>
        <w:t>презентации.</w:t>
      </w:r>
    </w:p>
    <w:p w:rsidR="00CE04F4" w:rsidRDefault="008178F7">
      <w:pPr>
        <w:pStyle w:val="a3"/>
        <w:spacing w:line="242" w:lineRule="auto"/>
        <w:ind w:right="559"/>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CE04F4" w:rsidRDefault="008178F7">
      <w:pPr>
        <w:pStyle w:val="a3"/>
        <w:ind w:right="561"/>
      </w:pPr>
      <w:r>
        <w:t>Подробно и сжато передавать в устной (при наличии возможности) и письменной форме содержание прослушанных и прочитанных текстов различных функционально-смысловых типов</w:t>
      </w:r>
      <w:r>
        <w:rPr>
          <w:spacing w:val="-3"/>
        </w:rPr>
        <w:t xml:space="preserve"> </w:t>
      </w:r>
      <w:r>
        <w:t>речи (для</w:t>
      </w:r>
      <w:r>
        <w:rPr>
          <w:spacing w:val="-5"/>
        </w:rPr>
        <w:t xml:space="preserve"> </w:t>
      </w:r>
      <w:r>
        <w:t>подробного</w:t>
      </w:r>
      <w:r>
        <w:rPr>
          <w:spacing w:val="-1"/>
        </w:rPr>
        <w:t xml:space="preserve"> </w:t>
      </w:r>
      <w:r>
        <w:t>изложения</w:t>
      </w:r>
      <w:r>
        <w:rPr>
          <w:spacing w:val="-10"/>
        </w:rPr>
        <w:t xml:space="preserve"> </w:t>
      </w:r>
      <w:r>
        <w:t>объем</w:t>
      </w:r>
      <w:r>
        <w:rPr>
          <w:spacing w:val="-4"/>
        </w:rPr>
        <w:t xml:space="preserve"> </w:t>
      </w:r>
      <w:r>
        <w:t>исходного</w:t>
      </w:r>
      <w:r>
        <w:rPr>
          <w:spacing w:val="-1"/>
        </w:rPr>
        <w:t xml:space="preserve"> </w:t>
      </w:r>
      <w:r>
        <w:t>текста</w:t>
      </w:r>
      <w:r>
        <w:rPr>
          <w:spacing w:val="-1"/>
        </w:rPr>
        <w:t xml:space="preserve"> </w:t>
      </w:r>
      <w:r>
        <w:t>должен составлять не</w:t>
      </w:r>
      <w:r>
        <w:rPr>
          <w:spacing w:val="-6"/>
        </w:rPr>
        <w:t xml:space="preserve"> </w:t>
      </w:r>
      <w:r>
        <w:t>менее</w:t>
      </w:r>
      <w:r>
        <w:rPr>
          <w:spacing w:val="-1"/>
        </w:rPr>
        <w:t xml:space="preserve"> </w:t>
      </w:r>
      <w:r>
        <w:t>280 слов; для сжатого и выборочного изложения не менее 300 слов).</w:t>
      </w:r>
    </w:p>
    <w:p w:rsidR="00CE04F4" w:rsidRDefault="008178F7">
      <w:pPr>
        <w:pStyle w:val="a3"/>
        <w:ind w:right="565"/>
      </w:pPr>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CE04F4" w:rsidRDefault="00CE04F4">
      <w:pPr>
        <w:pStyle w:val="a3"/>
        <w:sectPr w:rsidR="00CE04F4">
          <w:pgSz w:w="11910" w:h="16840"/>
          <w:pgMar w:top="620" w:right="283" w:bottom="480" w:left="708" w:header="0" w:footer="292" w:gutter="0"/>
          <w:cols w:space="720"/>
        </w:sectPr>
      </w:pPr>
    </w:p>
    <w:p w:rsidR="00CE04F4" w:rsidRDefault="008178F7">
      <w:pPr>
        <w:spacing w:before="64" w:line="275" w:lineRule="exact"/>
        <w:ind w:left="991"/>
        <w:jc w:val="both"/>
        <w:rPr>
          <w:i/>
          <w:sz w:val="24"/>
        </w:rPr>
      </w:pPr>
      <w:r>
        <w:rPr>
          <w:i/>
          <w:sz w:val="24"/>
        </w:rPr>
        <w:lastRenderedPageBreak/>
        <w:t>Функциональные</w:t>
      </w:r>
      <w:r>
        <w:rPr>
          <w:i/>
          <w:spacing w:val="-6"/>
          <w:sz w:val="24"/>
        </w:rPr>
        <w:t xml:space="preserve"> </w:t>
      </w:r>
      <w:r>
        <w:rPr>
          <w:i/>
          <w:sz w:val="24"/>
        </w:rPr>
        <w:t>разновидности</w:t>
      </w:r>
      <w:r>
        <w:rPr>
          <w:i/>
          <w:spacing w:val="-6"/>
          <w:sz w:val="24"/>
        </w:rPr>
        <w:t xml:space="preserve"> </w:t>
      </w:r>
      <w:r>
        <w:rPr>
          <w:i/>
          <w:spacing w:val="-2"/>
          <w:sz w:val="24"/>
        </w:rPr>
        <w:t>языка.</w:t>
      </w:r>
    </w:p>
    <w:p w:rsidR="00CE04F4" w:rsidRDefault="008178F7">
      <w:pPr>
        <w:pStyle w:val="a3"/>
        <w:ind w:right="569"/>
      </w:pPr>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CE04F4" w:rsidRDefault="008178F7">
      <w:pPr>
        <w:pStyle w:val="a3"/>
        <w:ind w:right="562"/>
      </w:pPr>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CE04F4" w:rsidRDefault="008178F7">
      <w:pPr>
        <w:pStyle w:val="a3"/>
        <w:ind w:right="568"/>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CE04F4" w:rsidRDefault="008178F7">
      <w:pPr>
        <w:pStyle w:val="a3"/>
        <w:spacing w:before="3" w:line="275" w:lineRule="exact"/>
        <w:ind w:left="991" w:firstLine="0"/>
      </w:pPr>
      <w:r>
        <w:t>Составлять</w:t>
      </w:r>
      <w:r>
        <w:rPr>
          <w:spacing w:val="-10"/>
        </w:rPr>
        <w:t xml:space="preserve"> </w:t>
      </w:r>
      <w:r>
        <w:t>тезисы,</w:t>
      </w:r>
      <w:r>
        <w:rPr>
          <w:spacing w:val="-3"/>
        </w:rPr>
        <w:t xml:space="preserve"> </w:t>
      </w:r>
      <w:r>
        <w:t>конспект,</w:t>
      </w:r>
      <w:r>
        <w:rPr>
          <w:spacing w:val="3"/>
        </w:rPr>
        <w:t xml:space="preserve"> </w:t>
      </w:r>
      <w:r>
        <w:t>писать</w:t>
      </w:r>
      <w:r>
        <w:rPr>
          <w:spacing w:val="-4"/>
        </w:rPr>
        <w:t xml:space="preserve"> </w:t>
      </w:r>
      <w:r>
        <w:t>рецензию,</w:t>
      </w:r>
      <w:r>
        <w:rPr>
          <w:spacing w:val="-6"/>
        </w:rPr>
        <w:t xml:space="preserve"> </w:t>
      </w:r>
      <w:r>
        <w:rPr>
          <w:spacing w:val="-2"/>
        </w:rPr>
        <w:t>реферат.</w:t>
      </w:r>
    </w:p>
    <w:p w:rsidR="00CE04F4" w:rsidRDefault="008178F7">
      <w:pPr>
        <w:pStyle w:val="a3"/>
        <w:ind w:right="569"/>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CE04F4" w:rsidRDefault="008178F7">
      <w:pPr>
        <w:pStyle w:val="a3"/>
        <w:spacing w:before="1"/>
        <w:ind w:right="570"/>
      </w:pPr>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CE04F4" w:rsidRDefault="008178F7">
      <w:pPr>
        <w:spacing w:line="242" w:lineRule="auto"/>
        <w:ind w:left="425" w:right="555" w:firstLine="566"/>
        <w:jc w:val="both"/>
        <w:rPr>
          <w:i/>
          <w:sz w:val="24"/>
        </w:rPr>
      </w:pPr>
      <w:r>
        <w:rPr>
          <w:i/>
          <w:sz w:val="24"/>
        </w:rPr>
        <w:t xml:space="preserve">Система языка. Синтаксис. Культура речи. Пунктуация. Сложноподчиненное </w:t>
      </w:r>
      <w:r>
        <w:rPr>
          <w:i/>
          <w:spacing w:val="-2"/>
          <w:sz w:val="24"/>
        </w:rPr>
        <w:t>предложение.</w:t>
      </w:r>
    </w:p>
    <w:p w:rsidR="00CE04F4" w:rsidRDefault="008178F7">
      <w:pPr>
        <w:pStyle w:val="a3"/>
        <w:spacing w:line="242" w:lineRule="auto"/>
        <w:ind w:right="579"/>
      </w:pPr>
      <w:r>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p w:rsidR="00CE04F4" w:rsidRDefault="008178F7">
      <w:pPr>
        <w:pStyle w:val="a3"/>
        <w:spacing w:line="271" w:lineRule="exact"/>
        <w:ind w:left="991" w:firstLine="0"/>
      </w:pPr>
      <w:r>
        <w:t>Различать</w:t>
      </w:r>
      <w:r>
        <w:rPr>
          <w:spacing w:val="-2"/>
        </w:rPr>
        <w:t xml:space="preserve"> </w:t>
      </w:r>
      <w:r>
        <w:t>подчинительные</w:t>
      </w:r>
      <w:r>
        <w:rPr>
          <w:spacing w:val="-8"/>
        </w:rPr>
        <w:t xml:space="preserve"> </w:t>
      </w:r>
      <w:r>
        <w:t>союзы</w:t>
      </w:r>
      <w:r>
        <w:rPr>
          <w:spacing w:val="-4"/>
        </w:rPr>
        <w:t xml:space="preserve"> </w:t>
      </w:r>
      <w:r>
        <w:t>и</w:t>
      </w:r>
      <w:r>
        <w:rPr>
          <w:spacing w:val="-2"/>
        </w:rPr>
        <w:t xml:space="preserve"> </w:t>
      </w:r>
      <w:r>
        <w:t>союзные</w:t>
      </w:r>
      <w:r>
        <w:rPr>
          <w:spacing w:val="-7"/>
        </w:rPr>
        <w:t xml:space="preserve"> </w:t>
      </w:r>
      <w:r>
        <w:rPr>
          <w:spacing w:val="-2"/>
        </w:rPr>
        <w:t>слова.</w:t>
      </w:r>
    </w:p>
    <w:p w:rsidR="00CE04F4" w:rsidRDefault="008178F7">
      <w:pPr>
        <w:pStyle w:val="a3"/>
        <w:ind w:right="567"/>
      </w:pPr>
      <w:r>
        <w:t>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CE04F4" w:rsidRDefault="008178F7">
      <w:pPr>
        <w:pStyle w:val="a3"/>
        <w:ind w:right="568"/>
      </w:pPr>
      <w:r>
        <w:t>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CE04F4" w:rsidRDefault="008178F7">
      <w:pPr>
        <w:pStyle w:val="a3"/>
        <w:spacing w:line="242" w:lineRule="auto"/>
        <w:ind w:right="571"/>
      </w:pPr>
      <w:r>
        <w:t>Выявлять однородное, неоднородное и последовательное подчинение придаточных</w:t>
      </w:r>
      <w:r>
        <w:rPr>
          <w:spacing w:val="40"/>
        </w:rPr>
        <w:t xml:space="preserve"> </w:t>
      </w:r>
      <w:r>
        <w:rPr>
          <w:spacing w:val="-2"/>
        </w:rPr>
        <w:t>частей.</w:t>
      </w:r>
    </w:p>
    <w:p w:rsidR="00CE04F4" w:rsidRDefault="008178F7">
      <w:pPr>
        <w:pStyle w:val="a3"/>
        <w:ind w:right="572"/>
      </w:pPr>
      <w: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rsidR="00CE04F4" w:rsidRDefault="008178F7">
      <w:pPr>
        <w:pStyle w:val="a3"/>
        <w:ind w:right="570"/>
      </w:pPr>
      <w:r>
        <w:t>Понимать основные нормы построения сложноподчиненного предложения, особенности употребления сложноподчиненных предложений в речи.</w:t>
      </w:r>
    </w:p>
    <w:p w:rsidR="00CE04F4" w:rsidRDefault="008178F7">
      <w:pPr>
        <w:pStyle w:val="a3"/>
        <w:spacing w:line="275" w:lineRule="exact"/>
        <w:ind w:left="991" w:firstLine="0"/>
      </w:pPr>
      <w:r>
        <w:t>Проводить</w:t>
      </w:r>
      <w:r>
        <w:rPr>
          <w:spacing w:val="-9"/>
        </w:rPr>
        <w:t xml:space="preserve"> </w:t>
      </w:r>
      <w:r>
        <w:t>синтаксический</w:t>
      </w:r>
      <w:r>
        <w:rPr>
          <w:spacing w:val="-2"/>
        </w:rPr>
        <w:t xml:space="preserve"> </w:t>
      </w:r>
      <w:r>
        <w:t>и</w:t>
      </w:r>
      <w:r>
        <w:rPr>
          <w:spacing w:val="-8"/>
        </w:rPr>
        <w:t xml:space="preserve"> </w:t>
      </w:r>
      <w:r>
        <w:t>пунктуационный</w:t>
      </w:r>
      <w:r>
        <w:rPr>
          <w:spacing w:val="-7"/>
        </w:rPr>
        <w:t xml:space="preserve"> </w:t>
      </w:r>
      <w:r>
        <w:t>анализ</w:t>
      </w:r>
      <w:r>
        <w:rPr>
          <w:spacing w:val="-2"/>
        </w:rPr>
        <w:t xml:space="preserve"> </w:t>
      </w:r>
      <w:r>
        <w:t>сложноподчиненных</w:t>
      </w:r>
      <w:r>
        <w:rPr>
          <w:spacing w:val="-8"/>
        </w:rPr>
        <w:t xml:space="preserve"> </w:t>
      </w:r>
      <w:r>
        <w:rPr>
          <w:spacing w:val="-2"/>
        </w:rPr>
        <w:t>предложений.</w:t>
      </w:r>
    </w:p>
    <w:p w:rsidR="00CE04F4" w:rsidRDefault="008178F7">
      <w:pPr>
        <w:pStyle w:val="a3"/>
        <w:spacing w:line="242" w:lineRule="auto"/>
        <w:ind w:right="574"/>
      </w:pPr>
      <w:r>
        <w:t>Применять нормы построения сложноподчиненных предложений и постановки знаков препинания в них.</w:t>
      </w:r>
    </w:p>
    <w:p w:rsidR="00CE04F4" w:rsidRDefault="008178F7">
      <w:pPr>
        <w:spacing w:line="271" w:lineRule="exact"/>
        <w:ind w:left="991"/>
        <w:jc w:val="both"/>
        <w:rPr>
          <w:i/>
          <w:sz w:val="24"/>
        </w:rPr>
      </w:pPr>
      <w:r>
        <w:rPr>
          <w:i/>
          <w:sz w:val="24"/>
        </w:rPr>
        <w:t>Сложные</w:t>
      </w:r>
      <w:r>
        <w:rPr>
          <w:i/>
          <w:spacing w:val="-2"/>
          <w:sz w:val="24"/>
        </w:rPr>
        <w:t xml:space="preserve"> </w:t>
      </w:r>
      <w:r>
        <w:rPr>
          <w:i/>
          <w:sz w:val="24"/>
        </w:rPr>
        <w:t>предложения</w:t>
      </w:r>
      <w:r>
        <w:rPr>
          <w:i/>
          <w:spacing w:val="-5"/>
          <w:sz w:val="24"/>
        </w:rPr>
        <w:t xml:space="preserve"> </w:t>
      </w:r>
      <w:r>
        <w:rPr>
          <w:i/>
          <w:sz w:val="24"/>
        </w:rPr>
        <w:t>с</w:t>
      </w:r>
      <w:r>
        <w:rPr>
          <w:i/>
          <w:spacing w:val="-1"/>
          <w:sz w:val="24"/>
        </w:rPr>
        <w:t xml:space="preserve"> </w:t>
      </w:r>
      <w:r>
        <w:rPr>
          <w:i/>
          <w:sz w:val="24"/>
        </w:rPr>
        <w:t>разными</w:t>
      </w:r>
      <w:r>
        <w:rPr>
          <w:i/>
          <w:spacing w:val="-4"/>
          <w:sz w:val="24"/>
        </w:rPr>
        <w:t xml:space="preserve"> </w:t>
      </w:r>
      <w:r>
        <w:rPr>
          <w:i/>
          <w:sz w:val="24"/>
        </w:rPr>
        <w:t xml:space="preserve">видами союзной и бессоюзной </w:t>
      </w:r>
      <w:r>
        <w:rPr>
          <w:i/>
          <w:spacing w:val="-2"/>
          <w:sz w:val="24"/>
        </w:rPr>
        <w:t>связи.</w:t>
      </w:r>
    </w:p>
    <w:p w:rsidR="00CE04F4" w:rsidRDefault="008178F7">
      <w:pPr>
        <w:pStyle w:val="a3"/>
        <w:spacing w:line="275" w:lineRule="exact"/>
        <w:ind w:left="991" w:firstLine="0"/>
      </w:pPr>
      <w:r>
        <w:t>Распознавать</w:t>
      </w:r>
      <w:r>
        <w:rPr>
          <w:spacing w:val="-6"/>
        </w:rPr>
        <w:t xml:space="preserve"> </w:t>
      </w:r>
      <w:r>
        <w:t>типы</w:t>
      </w:r>
      <w:r>
        <w:rPr>
          <w:spacing w:val="-3"/>
        </w:rPr>
        <w:t xml:space="preserve"> </w:t>
      </w:r>
      <w:r>
        <w:t>сложных</w:t>
      </w:r>
      <w:r>
        <w:rPr>
          <w:spacing w:val="-5"/>
        </w:rPr>
        <w:t xml:space="preserve"> </w:t>
      </w:r>
      <w:r>
        <w:t>предложений</w:t>
      </w:r>
      <w:r>
        <w:rPr>
          <w:spacing w:val="-5"/>
        </w:rPr>
        <w:t xml:space="preserve"> </w:t>
      </w:r>
      <w:r>
        <w:t>с</w:t>
      </w:r>
      <w:r>
        <w:rPr>
          <w:spacing w:val="-1"/>
        </w:rPr>
        <w:t xml:space="preserve"> </w:t>
      </w:r>
      <w:r>
        <w:t>разными</w:t>
      </w:r>
      <w:r>
        <w:rPr>
          <w:spacing w:val="-4"/>
        </w:rPr>
        <w:t xml:space="preserve"> </w:t>
      </w:r>
      <w:r>
        <w:t>видами</w:t>
      </w:r>
      <w:r>
        <w:rPr>
          <w:spacing w:val="-4"/>
        </w:rPr>
        <w:t xml:space="preserve"> </w:t>
      </w:r>
      <w:r>
        <w:rPr>
          <w:spacing w:val="-2"/>
        </w:rPr>
        <w:t>связи.</w:t>
      </w:r>
    </w:p>
    <w:p w:rsidR="00CE04F4" w:rsidRDefault="008178F7">
      <w:pPr>
        <w:pStyle w:val="a3"/>
        <w:spacing w:line="237" w:lineRule="auto"/>
        <w:ind w:left="991" w:right="862" w:firstLine="0"/>
      </w:pPr>
      <w:r>
        <w:t>Понимать</w:t>
      </w:r>
      <w:r>
        <w:rPr>
          <w:spacing w:val="-5"/>
        </w:rPr>
        <w:t xml:space="preserve"> </w:t>
      </w:r>
      <w:r>
        <w:t>основные</w:t>
      </w:r>
      <w:r>
        <w:rPr>
          <w:spacing w:val="-3"/>
        </w:rPr>
        <w:t xml:space="preserve"> </w:t>
      </w:r>
      <w:r>
        <w:t>нормы</w:t>
      </w:r>
      <w:r>
        <w:rPr>
          <w:spacing w:val="-5"/>
        </w:rPr>
        <w:t xml:space="preserve"> </w:t>
      </w:r>
      <w:r>
        <w:t>построения</w:t>
      </w:r>
      <w:r>
        <w:rPr>
          <w:spacing w:val="-2"/>
        </w:rPr>
        <w:t xml:space="preserve"> </w:t>
      </w:r>
      <w:r>
        <w:t>сложных</w:t>
      </w:r>
      <w:r>
        <w:rPr>
          <w:spacing w:val="-6"/>
        </w:rPr>
        <w:t xml:space="preserve"> </w:t>
      </w:r>
      <w:r>
        <w:t>предложений</w:t>
      </w:r>
      <w:r>
        <w:rPr>
          <w:spacing w:val="-6"/>
        </w:rPr>
        <w:t xml:space="preserve"> </w:t>
      </w:r>
      <w:r>
        <w:t>с</w:t>
      </w:r>
      <w:r>
        <w:rPr>
          <w:spacing w:val="-3"/>
        </w:rPr>
        <w:t xml:space="preserve"> </w:t>
      </w:r>
      <w:r>
        <w:t>разными</w:t>
      </w:r>
      <w:r>
        <w:rPr>
          <w:spacing w:val="-6"/>
        </w:rPr>
        <w:t xml:space="preserve"> </w:t>
      </w:r>
      <w:r>
        <w:t>видами</w:t>
      </w:r>
      <w:r>
        <w:rPr>
          <w:spacing w:val="-6"/>
        </w:rPr>
        <w:t xml:space="preserve"> </w:t>
      </w:r>
      <w:r>
        <w:t>связи. Употреблять сложные предложения с разными видами связи в речи.</w:t>
      </w:r>
    </w:p>
    <w:p w:rsidR="00CE04F4" w:rsidRDefault="008178F7">
      <w:pPr>
        <w:pStyle w:val="a3"/>
        <w:spacing w:line="237" w:lineRule="auto"/>
        <w:jc w:val="left"/>
      </w:pPr>
      <w:r>
        <w:t>Проводить синтаксический</w:t>
      </w:r>
      <w:r>
        <w:rPr>
          <w:spacing w:val="32"/>
        </w:rPr>
        <w:t xml:space="preserve"> </w:t>
      </w:r>
      <w:r>
        <w:t>и</w:t>
      </w:r>
      <w:r>
        <w:rPr>
          <w:spacing w:val="32"/>
        </w:rPr>
        <w:t xml:space="preserve"> </w:t>
      </w:r>
      <w:r>
        <w:t>пунктуационный анализ</w:t>
      </w:r>
      <w:r>
        <w:rPr>
          <w:spacing w:val="32"/>
        </w:rPr>
        <w:t xml:space="preserve"> </w:t>
      </w:r>
      <w:r>
        <w:t>сложных предложений с</w:t>
      </w:r>
      <w:r>
        <w:rPr>
          <w:spacing w:val="30"/>
        </w:rPr>
        <w:t xml:space="preserve"> </w:t>
      </w:r>
      <w:r>
        <w:t>разными видами связи.</w:t>
      </w:r>
    </w:p>
    <w:p w:rsidR="00CE04F4" w:rsidRDefault="008178F7">
      <w:pPr>
        <w:pStyle w:val="a3"/>
        <w:spacing w:before="5" w:line="237" w:lineRule="auto"/>
        <w:ind w:right="563"/>
        <w:jc w:val="left"/>
      </w:pPr>
      <w:r>
        <w:t>Применять правила постановки знаков препинания в сложных предложениях с разными</w:t>
      </w:r>
      <w:r>
        <w:rPr>
          <w:spacing w:val="40"/>
        </w:rPr>
        <w:t xml:space="preserve"> </w:t>
      </w:r>
      <w:r>
        <w:t>видами связи.</w:t>
      </w:r>
    </w:p>
    <w:p w:rsidR="00CE04F4" w:rsidRDefault="008178F7">
      <w:pPr>
        <w:spacing w:before="4" w:line="275" w:lineRule="exact"/>
        <w:ind w:left="991"/>
        <w:rPr>
          <w:i/>
          <w:sz w:val="24"/>
        </w:rPr>
      </w:pPr>
      <w:r>
        <w:rPr>
          <w:i/>
          <w:sz w:val="24"/>
        </w:rPr>
        <w:t>Прямая</w:t>
      </w:r>
      <w:r>
        <w:rPr>
          <w:i/>
          <w:spacing w:val="-1"/>
          <w:sz w:val="24"/>
        </w:rPr>
        <w:t xml:space="preserve"> </w:t>
      </w:r>
      <w:r>
        <w:rPr>
          <w:i/>
          <w:sz w:val="24"/>
        </w:rPr>
        <w:t xml:space="preserve">и косвенная </w:t>
      </w:r>
      <w:r>
        <w:rPr>
          <w:i/>
          <w:spacing w:val="-2"/>
          <w:sz w:val="24"/>
        </w:rPr>
        <w:t>речь.</w:t>
      </w:r>
    </w:p>
    <w:p w:rsidR="00CE04F4" w:rsidRDefault="008178F7">
      <w:pPr>
        <w:pStyle w:val="a3"/>
        <w:spacing w:line="242" w:lineRule="auto"/>
        <w:jc w:val="left"/>
      </w:pPr>
      <w:r>
        <w:t>Распознавать прямую и косвенную речь; выявлять синонимию предложений с</w:t>
      </w:r>
      <w:r>
        <w:rPr>
          <w:spacing w:val="38"/>
        </w:rPr>
        <w:t xml:space="preserve"> </w:t>
      </w:r>
      <w:r>
        <w:t>прямой и</w:t>
      </w:r>
      <w:r>
        <w:rPr>
          <w:spacing w:val="40"/>
        </w:rPr>
        <w:t xml:space="preserve"> </w:t>
      </w:r>
      <w:r>
        <w:t>косвенной речью.</w:t>
      </w:r>
    </w:p>
    <w:p w:rsidR="00CE04F4" w:rsidRDefault="008178F7">
      <w:pPr>
        <w:pStyle w:val="a3"/>
        <w:spacing w:line="270" w:lineRule="exact"/>
        <w:ind w:left="991" w:firstLine="0"/>
        <w:jc w:val="left"/>
      </w:pPr>
      <w:r>
        <w:t>Уметь</w:t>
      </w:r>
      <w:r>
        <w:rPr>
          <w:spacing w:val="-4"/>
        </w:rPr>
        <w:t xml:space="preserve"> </w:t>
      </w:r>
      <w:r>
        <w:t>цитировать</w:t>
      </w:r>
      <w:r>
        <w:rPr>
          <w:spacing w:val="-5"/>
        </w:rPr>
        <w:t xml:space="preserve"> </w:t>
      </w:r>
      <w:r>
        <w:t>и</w:t>
      </w:r>
      <w:r>
        <w:rPr>
          <w:spacing w:val="-5"/>
        </w:rPr>
        <w:t xml:space="preserve"> </w:t>
      </w:r>
      <w:r>
        <w:t>применять</w:t>
      </w:r>
      <w:r>
        <w:rPr>
          <w:spacing w:val="-2"/>
        </w:rPr>
        <w:t xml:space="preserve"> </w:t>
      </w:r>
      <w:r>
        <w:t>разные</w:t>
      </w:r>
      <w:r>
        <w:rPr>
          <w:spacing w:val="-4"/>
        </w:rPr>
        <w:t xml:space="preserve"> </w:t>
      </w:r>
      <w:r>
        <w:t>способы</w:t>
      </w:r>
      <w:r>
        <w:rPr>
          <w:spacing w:val="-4"/>
        </w:rPr>
        <w:t xml:space="preserve"> </w:t>
      </w:r>
      <w:r>
        <w:t>включения</w:t>
      </w:r>
      <w:r>
        <w:rPr>
          <w:spacing w:val="-2"/>
        </w:rPr>
        <w:t xml:space="preserve"> </w:t>
      </w:r>
      <w:r>
        <w:t>цитат</w:t>
      </w:r>
      <w:r>
        <w:rPr>
          <w:spacing w:val="-3"/>
        </w:rPr>
        <w:t xml:space="preserve"> </w:t>
      </w:r>
      <w:r>
        <w:t>в</w:t>
      </w:r>
      <w:r>
        <w:rPr>
          <w:spacing w:val="-4"/>
        </w:rPr>
        <w:t xml:space="preserve"> </w:t>
      </w:r>
      <w:r>
        <w:rPr>
          <w:spacing w:val="-2"/>
        </w:rPr>
        <w:t>высказывание.</w:t>
      </w:r>
    </w:p>
    <w:p w:rsidR="00CE04F4" w:rsidRDefault="008178F7">
      <w:pPr>
        <w:pStyle w:val="a3"/>
        <w:spacing w:before="3" w:line="237" w:lineRule="auto"/>
        <w:jc w:val="left"/>
      </w:pPr>
      <w:r>
        <w:t>Применять</w:t>
      </w:r>
      <w:r>
        <w:rPr>
          <w:spacing w:val="80"/>
          <w:w w:val="150"/>
        </w:rPr>
        <w:t xml:space="preserve"> </w:t>
      </w:r>
      <w:r>
        <w:t>правила</w:t>
      </w:r>
      <w:r>
        <w:rPr>
          <w:spacing w:val="80"/>
          <w:w w:val="150"/>
        </w:rPr>
        <w:t xml:space="preserve"> </w:t>
      </w:r>
      <w:r>
        <w:t>построения</w:t>
      </w:r>
      <w:r>
        <w:rPr>
          <w:spacing w:val="80"/>
          <w:w w:val="150"/>
        </w:rPr>
        <w:t xml:space="preserve"> </w:t>
      </w:r>
      <w:r>
        <w:t>предложений</w:t>
      </w:r>
      <w:r>
        <w:rPr>
          <w:spacing w:val="80"/>
          <w:w w:val="150"/>
        </w:rPr>
        <w:t xml:space="preserve"> </w:t>
      </w:r>
      <w:r>
        <w:t>с</w:t>
      </w:r>
      <w:r>
        <w:rPr>
          <w:spacing w:val="80"/>
          <w:w w:val="150"/>
        </w:rPr>
        <w:t xml:space="preserve"> </w:t>
      </w:r>
      <w:r>
        <w:t>прямой</w:t>
      </w:r>
      <w:r>
        <w:rPr>
          <w:spacing w:val="80"/>
          <w:w w:val="150"/>
        </w:rPr>
        <w:t xml:space="preserve"> </w:t>
      </w:r>
      <w:r>
        <w:t>и</w:t>
      </w:r>
      <w:r>
        <w:rPr>
          <w:spacing w:val="80"/>
          <w:w w:val="150"/>
        </w:rPr>
        <w:t xml:space="preserve"> </w:t>
      </w:r>
      <w:r>
        <w:t>косвенной</w:t>
      </w:r>
      <w:r>
        <w:rPr>
          <w:spacing w:val="80"/>
          <w:w w:val="150"/>
        </w:rPr>
        <w:t xml:space="preserve"> </w:t>
      </w:r>
      <w:r>
        <w:t>речью,</w:t>
      </w:r>
      <w:r>
        <w:rPr>
          <w:spacing w:val="80"/>
          <w:w w:val="150"/>
        </w:rPr>
        <w:t xml:space="preserve"> </w:t>
      </w:r>
      <w:r>
        <w:t xml:space="preserve">при </w:t>
      </w:r>
      <w:r>
        <w:rPr>
          <w:spacing w:val="-2"/>
        </w:rPr>
        <w:t>цитировании.</w:t>
      </w:r>
    </w:p>
    <w:p w:rsidR="00CE04F4" w:rsidRDefault="00CE04F4">
      <w:pPr>
        <w:pStyle w:val="a3"/>
        <w:spacing w:line="237" w:lineRule="auto"/>
        <w:jc w:val="left"/>
        <w:sectPr w:rsidR="00CE04F4">
          <w:pgSz w:w="11910" w:h="16840"/>
          <w:pgMar w:top="620" w:right="283" w:bottom="480" w:left="708" w:header="0" w:footer="292" w:gutter="0"/>
          <w:cols w:space="720"/>
        </w:sectPr>
      </w:pPr>
    </w:p>
    <w:p w:rsidR="00CE04F4" w:rsidRDefault="008178F7">
      <w:pPr>
        <w:pStyle w:val="a3"/>
        <w:spacing w:before="64"/>
        <w:ind w:right="561"/>
      </w:pPr>
      <w:r>
        <w:lastRenderedPageBreak/>
        <w:t>При оценивании планируемых результатов обучения русскому языку обучающихся с НОДА необходимо учитывать такие индивидуальные особенности их развития, как: уровень развития моторики рук, уровень владения экспрессивной речью, уровень работоспособности на уроке (истощаемость центральной нервной системы). Исходя из этого, используются индивидуальные формы контроля результатов обучения русскому языку.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обеспечивающего персонифицированный учет учебных достижений обучающихся. Во время контрольных и самостоятельных работ обучающимся с НОДА могут быть предоставлены необходимые справочные материалы, опорные конспекты, наглядные пособия и другое. Текущий контроль в форме устного опроса при низком качестве устной экспрессивной речи (или отсутствии устной речи) обучающихся необходимо заменять письменными формами.</w:t>
      </w:r>
    </w:p>
    <w:p w:rsidR="00CE04F4" w:rsidRDefault="008178F7">
      <w:pPr>
        <w:pStyle w:val="a3"/>
        <w:spacing w:before="1"/>
        <w:ind w:right="566"/>
      </w:pPr>
      <w:r>
        <w:t xml:space="preserve">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по желанию самих обучающихся и их родителей (законных </w:t>
      </w:r>
      <w:r>
        <w:rPr>
          <w:spacing w:val="-2"/>
        </w:rPr>
        <w:t>представителей).</w:t>
      </w:r>
    </w:p>
    <w:p w:rsidR="00CE04F4" w:rsidRDefault="00CE04F4">
      <w:pPr>
        <w:pStyle w:val="a3"/>
        <w:spacing w:before="4"/>
        <w:ind w:left="0" w:firstLine="0"/>
        <w:jc w:val="left"/>
      </w:pPr>
    </w:p>
    <w:p w:rsidR="00CE04F4" w:rsidRDefault="008178F7" w:rsidP="00492A9C">
      <w:pPr>
        <w:pStyle w:val="Heading2"/>
        <w:numPr>
          <w:ilvl w:val="2"/>
          <w:numId w:val="180"/>
        </w:numPr>
        <w:tabs>
          <w:tab w:val="left" w:pos="2459"/>
        </w:tabs>
        <w:spacing w:line="240" w:lineRule="auto"/>
        <w:ind w:left="2459" w:hanging="704"/>
      </w:pPr>
      <w:r>
        <w:t>Федеральная</w:t>
      </w:r>
      <w:r>
        <w:rPr>
          <w:spacing w:val="-12"/>
        </w:rPr>
        <w:t xml:space="preserve"> </w:t>
      </w:r>
      <w:r>
        <w:t>рабочая</w:t>
      </w:r>
      <w:r>
        <w:rPr>
          <w:spacing w:val="-8"/>
        </w:rPr>
        <w:t xml:space="preserve"> </w:t>
      </w:r>
      <w:r>
        <w:t>программа</w:t>
      </w:r>
      <w:r>
        <w:rPr>
          <w:spacing w:val="-10"/>
        </w:rPr>
        <w:t xml:space="preserve"> </w:t>
      </w:r>
      <w:r>
        <w:t>по</w:t>
      </w:r>
      <w:r>
        <w:rPr>
          <w:spacing w:val="-13"/>
        </w:rPr>
        <w:t xml:space="preserve"> </w:t>
      </w:r>
      <w:r>
        <w:t>учебному</w:t>
      </w:r>
      <w:r>
        <w:rPr>
          <w:spacing w:val="-10"/>
        </w:rPr>
        <w:t xml:space="preserve"> </w:t>
      </w:r>
      <w:r>
        <w:rPr>
          <w:spacing w:val="-2"/>
        </w:rPr>
        <w:t>предмету</w:t>
      </w:r>
    </w:p>
    <w:p w:rsidR="00CE04F4" w:rsidRDefault="008178F7">
      <w:pPr>
        <w:spacing w:line="319" w:lineRule="exact"/>
        <w:ind w:left="4458"/>
        <w:rPr>
          <w:b/>
          <w:sz w:val="28"/>
        </w:rPr>
      </w:pPr>
      <w:r>
        <w:rPr>
          <w:b/>
          <w:spacing w:val="-2"/>
          <w:sz w:val="28"/>
        </w:rPr>
        <w:t>«Литература».</w:t>
      </w:r>
    </w:p>
    <w:p w:rsidR="00CE04F4" w:rsidRDefault="008178F7">
      <w:pPr>
        <w:pStyle w:val="a3"/>
        <w:spacing w:line="242" w:lineRule="auto"/>
        <w:ind w:right="569"/>
      </w:pPr>
      <w:r>
        <w:t>Программа по литературе включает пояснительную записку, содержание обучения, планируемые результаты освоения программы по литературе.</w:t>
      </w:r>
    </w:p>
    <w:p w:rsidR="00CE04F4" w:rsidRDefault="008178F7" w:rsidP="00492A9C">
      <w:pPr>
        <w:pStyle w:val="Heading3"/>
        <w:numPr>
          <w:ilvl w:val="3"/>
          <w:numId w:val="180"/>
        </w:numPr>
        <w:tabs>
          <w:tab w:val="left" w:pos="1772"/>
        </w:tabs>
        <w:spacing w:line="274" w:lineRule="exact"/>
        <w:ind w:left="1772" w:hanging="781"/>
        <w:jc w:val="both"/>
      </w:pPr>
      <w:r>
        <w:t>Пояснительная</w:t>
      </w:r>
      <w:r>
        <w:rPr>
          <w:spacing w:val="-4"/>
        </w:rPr>
        <w:t xml:space="preserve"> </w:t>
      </w:r>
      <w:r>
        <w:rPr>
          <w:spacing w:val="-2"/>
        </w:rPr>
        <w:t>записка.</w:t>
      </w:r>
    </w:p>
    <w:p w:rsidR="00CE04F4" w:rsidRDefault="008178F7">
      <w:pPr>
        <w:pStyle w:val="a3"/>
        <w:ind w:right="565"/>
      </w:pPr>
      <w:r>
        <w:t>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CE04F4" w:rsidRDefault="008178F7">
      <w:pPr>
        <w:pStyle w:val="a3"/>
        <w:spacing w:line="274" w:lineRule="exact"/>
        <w:ind w:left="991" w:firstLine="0"/>
      </w:pPr>
      <w:r>
        <w:t>Программа</w:t>
      </w:r>
      <w:r>
        <w:rPr>
          <w:spacing w:val="-7"/>
        </w:rPr>
        <w:t xml:space="preserve"> </w:t>
      </w:r>
      <w:r>
        <w:t>по</w:t>
      </w:r>
      <w:r>
        <w:rPr>
          <w:spacing w:val="2"/>
        </w:rPr>
        <w:t xml:space="preserve"> </w:t>
      </w:r>
      <w:r>
        <w:t>литературе</w:t>
      </w:r>
      <w:r>
        <w:rPr>
          <w:spacing w:val="-2"/>
        </w:rPr>
        <w:t xml:space="preserve"> </w:t>
      </w:r>
      <w:r>
        <w:t>позволит</w:t>
      </w:r>
      <w:r>
        <w:rPr>
          <w:spacing w:val="-1"/>
        </w:rPr>
        <w:t xml:space="preserve"> </w:t>
      </w:r>
      <w:r>
        <w:rPr>
          <w:spacing w:val="-2"/>
        </w:rPr>
        <w:t>учителю:</w:t>
      </w:r>
    </w:p>
    <w:p w:rsidR="00CE04F4" w:rsidRDefault="008178F7">
      <w:pPr>
        <w:pStyle w:val="a3"/>
        <w:ind w:right="570"/>
      </w:pPr>
      <w:r>
        <w:t>реализовать в процессе преподавания литературы современные подходы к формированию личностных,</w:t>
      </w:r>
      <w:r>
        <w:rPr>
          <w:spacing w:val="-1"/>
        </w:rPr>
        <w:t xml:space="preserve"> </w:t>
      </w:r>
      <w:r>
        <w:t>метапредметных</w:t>
      </w:r>
      <w:r>
        <w:rPr>
          <w:spacing w:val="-4"/>
        </w:rPr>
        <w:t xml:space="preserve"> </w:t>
      </w:r>
      <w:r>
        <w:t>и</w:t>
      </w:r>
      <w:r>
        <w:rPr>
          <w:spacing w:val="-2"/>
        </w:rPr>
        <w:t xml:space="preserve"> </w:t>
      </w:r>
      <w:r>
        <w:t>предметных</w:t>
      </w:r>
      <w:r>
        <w:rPr>
          <w:spacing w:val="-7"/>
        </w:rPr>
        <w:t xml:space="preserve"> </w:t>
      </w:r>
      <w:r>
        <w:t>результатов</w:t>
      </w:r>
      <w:r>
        <w:rPr>
          <w:spacing w:val="-5"/>
        </w:rPr>
        <w:t xml:space="preserve"> </w:t>
      </w:r>
      <w:r>
        <w:t>обучения,</w:t>
      </w:r>
      <w:r>
        <w:rPr>
          <w:spacing w:val="-1"/>
        </w:rPr>
        <w:t xml:space="preserve"> </w:t>
      </w:r>
      <w:r>
        <w:t>сформулированных</w:t>
      </w:r>
      <w:r>
        <w:rPr>
          <w:spacing w:val="-7"/>
        </w:rPr>
        <w:t xml:space="preserve"> </w:t>
      </w:r>
      <w:r>
        <w:t>в</w:t>
      </w:r>
      <w:r>
        <w:rPr>
          <w:spacing w:val="-2"/>
        </w:rPr>
        <w:t xml:space="preserve"> </w:t>
      </w:r>
      <w:r>
        <w:t xml:space="preserve">ФГОС </w:t>
      </w:r>
      <w:r>
        <w:rPr>
          <w:spacing w:val="-4"/>
        </w:rPr>
        <w:t>ООО;</w:t>
      </w:r>
    </w:p>
    <w:p w:rsidR="00CE04F4" w:rsidRDefault="008178F7">
      <w:pPr>
        <w:pStyle w:val="a3"/>
        <w:ind w:right="569"/>
      </w:pPr>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CE04F4" w:rsidRDefault="008178F7">
      <w:pPr>
        <w:pStyle w:val="a3"/>
        <w:ind w:right="567"/>
      </w:pPr>
      <w:r>
        <w:t>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CE04F4" w:rsidRDefault="008178F7">
      <w:pPr>
        <w:pStyle w:val="a3"/>
        <w:ind w:right="562"/>
      </w:pPr>
      <w:r>
        <w:t>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w:t>
      </w:r>
      <w:r>
        <w:rPr>
          <w:spacing w:val="40"/>
        </w:rPr>
        <w:t xml:space="preserve"> </w:t>
      </w:r>
      <w:r>
        <w:t>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CE04F4" w:rsidRDefault="008178F7">
      <w:pPr>
        <w:pStyle w:val="a3"/>
        <w:ind w:right="557"/>
      </w:pPr>
      <w: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CE04F4" w:rsidRDefault="008178F7">
      <w:pPr>
        <w:pStyle w:val="a3"/>
        <w:ind w:right="553"/>
      </w:pPr>
      <w:r>
        <w:t>Полноценное литературное образование на уровне основного общего образования невозможно без учета преемственности с</w:t>
      </w:r>
      <w:r>
        <w:rPr>
          <w:spacing w:val="-2"/>
        </w:rPr>
        <w:t xml:space="preserve"> </w:t>
      </w:r>
      <w:r>
        <w:t>учебным предметом "Литературное чтение" на</w:t>
      </w:r>
      <w:r>
        <w:rPr>
          <w:spacing w:val="-2"/>
        </w:rPr>
        <w:t xml:space="preserve"> </w:t>
      </w:r>
      <w:r>
        <w:t>уровне начального общего</w:t>
      </w:r>
      <w:r>
        <w:rPr>
          <w:spacing w:val="-5"/>
        </w:rPr>
        <w:t xml:space="preserve"> </w:t>
      </w:r>
      <w:r>
        <w:t>образования,</w:t>
      </w:r>
      <w:r>
        <w:rPr>
          <w:spacing w:val="-3"/>
        </w:rPr>
        <w:t xml:space="preserve"> </w:t>
      </w:r>
      <w:r>
        <w:t>межпредметных</w:t>
      </w:r>
      <w:r>
        <w:rPr>
          <w:spacing w:val="-5"/>
        </w:rPr>
        <w:t xml:space="preserve"> </w:t>
      </w:r>
      <w:r>
        <w:t>связей с</w:t>
      </w:r>
      <w:r>
        <w:rPr>
          <w:spacing w:val="-1"/>
        </w:rPr>
        <w:t xml:space="preserve"> </w:t>
      </w:r>
      <w:r>
        <w:t>русским языком, учебным предметом "История"</w:t>
      </w:r>
      <w:r>
        <w:rPr>
          <w:spacing w:val="80"/>
          <w:w w:val="150"/>
        </w:rPr>
        <w:t xml:space="preserve"> </w:t>
      </w:r>
      <w:r>
        <w:t>и</w:t>
      </w:r>
      <w:r>
        <w:rPr>
          <w:spacing w:val="80"/>
          <w:w w:val="150"/>
        </w:rPr>
        <w:t xml:space="preserve"> </w:t>
      </w:r>
      <w:r>
        <w:t>учебными</w:t>
      </w:r>
      <w:r>
        <w:rPr>
          <w:spacing w:val="80"/>
          <w:w w:val="150"/>
        </w:rPr>
        <w:t xml:space="preserve"> </w:t>
      </w:r>
      <w:r>
        <w:t>предметами</w:t>
      </w:r>
      <w:r>
        <w:rPr>
          <w:spacing w:val="80"/>
          <w:w w:val="150"/>
        </w:rPr>
        <w:t xml:space="preserve"> </w:t>
      </w:r>
      <w:r>
        <w:t>предметной</w:t>
      </w:r>
      <w:r>
        <w:rPr>
          <w:spacing w:val="80"/>
          <w:w w:val="150"/>
        </w:rPr>
        <w:t xml:space="preserve"> </w:t>
      </w:r>
      <w:r>
        <w:t>области</w:t>
      </w:r>
      <w:r>
        <w:rPr>
          <w:spacing w:val="80"/>
          <w:w w:val="150"/>
        </w:rPr>
        <w:t xml:space="preserve"> </w:t>
      </w:r>
      <w:r>
        <w:t>"Искусство",</w:t>
      </w:r>
      <w:r>
        <w:rPr>
          <w:spacing w:val="80"/>
          <w:w w:val="150"/>
        </w:rPr>
        <w:t xml:space="preserve"> </w:t>
      </w:r>
      <w:r>
        <w:t>что</w:t>
      </w:r>
      <w:r>
        <w:rPr>
          <w:spacing w:val="80"/>
          <w:w w:val="150"/>
        </w:rPr>
        <w:t xml:space="preserve"> </w:t>
      </w:r>
      <w:r>
        <w:t>способствует</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6" w:line="237" w:lineRule="auto"/>
        <w:ind w:right="572" w:firstLine="0"/>
      </w:pPr>
      <w:r>
        <w:lastRenderedPageBreak/>
        <w:t>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CE04F4" w:rsidRDefault="008178F7">
      <w:pPr>
        <w:pStyle w:val="a3"/>
        <w:spacing w:before="4"/>
        <w:ind w:right="559"/>
      </w:pPr>
      <w:r>
        <w:t>В рабочей</w:t>
      </w:r>
      <w:r>
        <w:rPr>
          <w:spacing w:val="-2"/>
        </w:rPr>
        <w:t xml:space="preserve"> </w:t>
      </w:r>
      <w:r>
        <w:t>программе учтены все этапы</w:t>
      </w:r>
      <w:r>
        <w:rPr>
          <w:spacing w:val="-1"/>
        </w:rPr>
        <w:t xml:space="preserve"> </w:t>
      </w:r>
      <w:r>
        <w:t>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CE04F4" w:rsidRDefault="008178F7">
      <w:pPr>
        <w:pStyle w:val="a3"/>
        <w:ind w:right="559"/>
      </w:pPr>
      <w: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CE04F4" w:rsidRDefault="008178F7">
      <w:pPr>
        <w:pStyle w:val="a3"/>
        <w:ind w:right="561"/>
      </w:pPr>
      <w:r>
        <w:t>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w:t>
      </w:r>
      <w:r>
        <w:rPr>
          <w:spacing w:val="-4"/>
        </w:rPr>
        <w:t xml:space="preserve"> </w:t>
      </w:r>
      <w:r>
        <w:t>в развитии</w:t>
      </w:r>
      <w:r>
        <w:rPr>
          <w:spacing w:val="-5"/>
        </w:rPr>
        <w:t xml:space="preserve"> </w:t>
      </w:r>
      <w:r>
        <w:t>чувства</w:t>
      </w:r>
      <w:r>
        <w:rPr>
          <w:spacing w:val="-2"/>
        </w:rPr>
        <w:t xml:space="preserve"> </w:t>
      </w:r>
      <w:r>
        <w:t>причастности к</w:t>
      </w:r>
      <w:r>
        <w:rPr>
          <w:spacing w:val="-3"/>
        </w:rPr>
        <w:t xml:space="preserve"> </w:t>
      </w:r>
      <w:r>
        <w:t>отечественной культуре</w:t>
      </w:r>
      <w:r>
        <w:rPr>
          <w:spacing w:val="-2"/>
        </w:rPr>
        <w:t xml:space="preserve"> </w:t>
      </w:r>
      <w:r>
        <w:t>и уважения</w:t>
      </w:r>
      <w:r>
        <w:rPr>
          <w:spacing w:val="-1"/>
        </w:rPr>
        <w:t xml:space="preserve"> </w:t>
      </w:r>
      <w:r>
        <w:t>к</w:t>
      </w:r>
      <w:r>
        <w:rPr>
          <w:spacing w:val="-3"/>
        </w:rPr>
        <w:t xml:space="preserve"> </w:t>
      </w:r>
      <w:r>
        <w:t>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CE04F4" w:rsidRDefault="008178F7">
      <w:pPr>
        <w:pStyle w:val="a3"/>
        <w:spacing w:before="3" w:line="237" w:lineRule="auto"/>
        <w:ind w:right="566"/>
      </w:pPr>
      <w:r>
        <w:t>Достижение целей изучения литературы возможно при решении учебных задач, которые постепенно усложняются от 5 к 10 классу.</w:t>
      </w:r>
    </w:p>
    <w:p w:rsidR="00CE04F4" w:rsidRDefault="008178F7">
      <w:pPr>
        <w:pStyle w:val="a3"/>
        <w:spacing w:before="3"/>
        <w:ind w:right="557"/>
      </w:pPr>
      <w:r>
        <w:t>Задачи, связанные с пониманием литературы как одной из основных национально- 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CE04F4" w:rsidRDefault="008178F7">
      <w:pPr>
        <w:pStyle w:val="a3"/>
        <w:ind w:right="559"/>
      </w:pPr>
      <w: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CE04F4" w:rsidRDefault="008178F7">
      <w:pPr>
        <w:pStyle w:val="a3"/>
        <w:ind w:right="556"/>
      </w:pPr>
      <w: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w:t>
      </w:r>
      <w:r>
        <w:rPr>
          <w:spacing w:val="80"/>
        </w:rPr>
        <w:t xml:space="preserve"> </w:t>
      </w:r>
      <w:r>
        <w:t>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w:t>
      </w:r>
      <w:r>
        <w:rPr>
          <w:spacing w:val="-1"/>
        </w:rPr>
        <w:t xml:space="preserve"> </w:t>
      </w:r>
      <w:r>
        <w:t xml:space="preserve">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w:t>
      </w:r>
      <w:r>
        <w:rPr>
          <w:spacing w:val="-2"/>
        </w:rPr>
        <w:t>оценки.</w:t>
      </w:r>
    </w:p>
    <w:p w:rsidR="00CE04F4" w:rsidRDefault="008178F7">
      <w:pPr>
        <w:pStyle w:val="a3"/>
        <w:ind w:right="561"/>
      </w:pPr>
      <w: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w:t>
      </w:r>
      <w:r>
        <w:rPr>
          <w:spacing w:val="40"/>
        </w:rPr>
        <w:t xml:space="preserve">  </w:t>
      </w:r>
      <w:r>
        <w:t>своего</w:t>
      </w:r>
      <w:r>
        <w:rPr>
          <w:spacing w:val="40"/>
        </w:rPr>
        <w:t xml:space="preserve">  </w:t>
      </w:r>
      <w:r>
        <w:t>народа,</w:t>
      </w:r>
      <w:r>
        <w:rPr>
          <w:spacing w:val="40"/>
        </w:rPr>
        <w:t xml:space="preserve">  </w:t>
      </w:r>
      <w:r>
        <w:t>мировой</w:t>
      </w:r>
      <w:r>
        <w:rPr>
          <w:spacing w:val="40"/>
        </w:rPr>
        <w:t xml:space="preserve">  </w:t>
      </w:r>
      <w:r>
        <w:t>культуры,</w:t>
      </w:r>
      <w:r>
        <w:rPr>
          <w:spacing w:val="40"/>
        </w:rPr>
        <w:t xml:space="preserve">  </w:t>
      </w:r>
      <w:r>
        <w:t>направлены</w:t>
      </w:r>
      <w:r>
        <w:rPr>
          <w:spacing w:val="40"/>
        </w:rPr>
        <w:t xml:space="preserve">  </w:t>
      </w:r>
      <w:r>
        <w:t>на</w:t>
      </w:r>
      <w:r>
        <w:rPr>
          <w:spacing w:val="40"/>
        </w:rPr>
        <w:t xml:space="preserve">  </w:t>
      </w:r>
      <w:r>
        <w:t>совершенствование</w:t>
      </w:r>
      <w:r>
        <w:rPr>
          <w:spacing w:val="40"/>
        </w:rPr>
        <w:t xml:space="preserve">  </w:t>
      </w:r>
      <w:r>
        <w:t>речи</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65" w:firstLine="0"/>
      </w:pPr>
      <w:r>
        <w:lastRenderedPageBreak/>
        <w:t>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w:t>
      </w:r>
      <w:r>
        <w:rPr>
          <w:spacing w:val="-1"/>
        </w:rPr>
        <w:t xml:space="preserve"> </w:t>
      </w:r>
      <w:r>
        <w:t>пересказа, участвовать в учебном диалоге, адекватно воспринимая чужую точку</w:t>
      </w:r>
      <w:r>
        <w:rPr>
          <w:spacing w:val="-1"/>
        </w:rPr>
        <w:t xml:space="preserve"> </w:t>
      </w:r>
      <w:r>
        <w:t xml:space="preserve">зрения и аргументированно отстаивая </w:t>
      </w:r>
      <w:r>
        <w:rPr>
          <w:spacing w:val="-2"/>
        </w:rPr>
        <w:t>свою.</w:t>
      </w:r>
    </w:p>
    <w:p w:rsidR="00CE04F4" w:rsidRDefault="008178F7">
      <w:pPr>
        <w:pStyle w:val="a3"/>
        <w:ind w:right="567"/>
      </w:pPr>
      <w:r>
        <w:t>Коррекционно-развивающий потенциал учебного предмета "Литература" используется</w:t>
      </w:r>
      <w:r>
        <w:rPr>
          <w:spacing w:val="40"/>
        </w:rPr>
        <w:t xml:space="preserve"> </w:t>
      </w:r>
      <w:r>
        <w:t>для решения следующих коррекционных задач: развитие импрессивной и экспрессивной речи обучающихся с НОДА, особенно ее коммуникативной и познавательной функции; развитие и автоматизация графомоторного навыка, мануальных навыков; при отсутствии или выраженных ограничениях моторного навыка письма продолжение работы по совершенствованию навыка пользования различными клавиатурами, как традиционными, так и виртуальными, в процессе выполнения письменных упражнений; развитие высших психических функций обучающихся с НОДА на основе учебного материала.</w:t>
      </w:r>
    </w:p>
    <w:p w:rsidR="00CE04F4" w:rsidRDefault="008178F7">
      <w:pPr>
        <w:pStyle w:val="Heading3"/>
        <w:spacing w:before="4"/>
        <w:ind w:left="4170"/>
      </w:pPr>
      <w:r>
        <w:t>5.2.2.</w:t>
      </w:r>
      <w:r>
        <w:rPr>
          <w:spacing w:val="-2"/>
        </w:rPr>
        <w:t xml:space="preserve"> </w:t>
      </w:r>
      <w:r>
        <w:t>Содержание</w:t>
      </w:r>
      <w:r>
        <w:rPr>
          <w:spacing w:val="-4"/>
        </w:rPr>
        <w:t xml:space="preserve"> </w:t>
      </w:r>
      <w:r>
        <w:rPr>
          <w:spacing w:val="-2"/>
        </w:rPr>
        <w:t>обучения</w:t>
      </w:r>
    </w:p>
    <w:p w:rsidR="00CE04F4" w:rsidRDefault="008178F7">
      <w:pPr>
        <w:pStyle w:val="a3"/>
        <w:spacing w:line="275" w:lineRule="exact"/>
        <w:ind w:left="991" w:firstLine="0"/>
      </w:pPr>
      <w:r>
        <w:t>Для</w:t>
      </w:r>
      <w:r>
        <w:rPr>
          <w:spacing w:val="59"/>
        </w:rPr>
        <w:t xml:space="preserve"> </w:t>
      </w:r>
      <w:r>
        <w:t>5</w:t>
      </w:r>
      <w:r>
        <w:rPr>
          <w:spacing w:val="-1"/>
        </w:rPr>
        <w:t xml:space="preserve"> </w:t>
      </w:r>
      <w:r>
        <w:t>класса</w:t>
      </w:r>
      <w:r>
        <w:rPr>
          <w:spacing w:val="-1"/>
        </w:rPr>
        <w:t xml:space="preserve"> </w:t>
      </w:r>
      <w:r>
        <w:t>представлено</w:t>
      </w:r>
      <w:r>
        <w:rPr>
          <w:spacing w:val="-1"/>
        </w:rPr>
        <w:t xml:space="preserve"> </w:t>
      </w:r>
      <w:r>
        <w:t>в</w:t>
      </w:r>
      <w:r>
        <w:rPr>
          <w:spacing w:val="1"/>
        </w:rPr>
        <w:t xml:space="preserve"> </w:t>
      </w:r>
      <w:r>
        <w:rPr>
          <w:spacing w:val="-2"/>
        </w:rPr>
        <w:t>таблице:</w:t>
      </w:r>
    </w:p>
    <w:p w:rsidR="00CE04F4" w:rsidRDefault="00CE04F4">
      <w:pPr>
        <w:pStyle w:val="a3"/>
        <w:spacing w:before="54"/>
        <w:ind w:left="0" w:firstLine="0"/>
        <w:jc w:val="left"/>
        <w:rPr>
          <w:sz w:val="20"/>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769"/>
      </w:tblGrid>
      <w:tr w:rsidR="00CE04F4">
        <w:trPr>
          <w:trHeight w:val="479"/>
        </w:trPr>
        <w:tc>
          <w:tcPr>
            <w:tcW w:w="2439" w:type="dxa"/>
          </w:tcPr>
          <w:p w:rsidR="00CE04F4" w:rsidRDefault="008178F7">
            <w:pPr>
              <w:pStyle w:val="TableParagraph"/>
              <w:spacing w:before="92"/>
              <w:rPr>
                <w:sz w:val="24"/>
              </w:rPr>
            </w:pPr>
            <w:r>
              <w:rPr>
                <w:spacing w:val="-2"/>
                <w:sz w:val="24"/>
              </w:rPr>
              <w:t>Мифология.</w:t>
            </w:r>
          </w:p>
        </w:tc>
        <w:tc>
          <w:tcPr>
            <w:tcW w:w="7769" w:type="dxa"/>
          </w:tcPr>
          <w:p w:rsidR="00CE04F4" w:rsidRDefault="008178F7">
            <w:pPr>
              <w:pStyle w:val="TableParagraph"/>
              <w:spacing w:before="92"/>
              <w:rPr>
                <w:sz w:val="24"/>
              </w:rPr>
            </w:pPr>
            <w:r>
              <w:rPr>
                <w:sz w:val="24"/>
              </w:rPr>
              <w:t>Мифы</w:t>
            </w:r>
            <w:r>
              <w:rPr>
                <w:spacing w:val="1"/>
                <w:sz w:val="24"/>
              </w:rPr>
              <w:t xml:space="preserve"> </w:t>
            </w:r>
            <w:r>
              <w:rPr>
                <w:sz w:val="24"/>
              </w:rPr>
              <w:t>народов</w:t>
            </w:r>
            <w:r>
              <w:rPr>
                <w:spacing w:val="-3"/>
                <w:sz w:val="24"/>
              </w:rPr>
              <w:t xml:space="preserve"> </w:t>
            </w:r>
            <w:r>
              <w:rPr>
                <w:sz w:val="24"/>
              </w:rPr>
              <w:t>России</w:t>
            </w:r>
            <w:r>
              <w:rPr>
                <w:spacing w:val="-1"/>
                <w:sz w:val="24"/>
              </w:rPr>
              <w:t xml:space="preserve"> </w:t>
            </w:r>
            <w:r>
              <w:rPr>
                <w:sz w:val="24"/>
              </w:rPr>
              <w:t>и</w:t>
            </w:r>
            <w:r>
              <w:rPr>
                <w:spacing w:val="-3"/>
                <w:sz w:val="24"/>
              </w:rPr>
              <w:t xml:space="preserve"> </w:t>
            </w:r>
            <w:r>
              <w:rPr>
                <w:spacing w:val="-4"/>
                <w:sz w:val="24"/>
              </w:rPr>
              <w:t>мира.</w:t>
            </w:r>
          </w:p>
        </w:tc>
      </w:tr>
      <w:tr w:rsidR="00CE04F4">
        <w:trPr>
          <w:trHeight w:val="753"/>
        </w:trPr>
        <w:tc>
          <w:tcPr>
            <w:tcW w:w="2439" w:type="dxa"/>
          </w:tcPr>
          <w:p w:rsidR="00CE04F4" w:rsidRDefault="008178F7">
            <w:pPr>
              <w:pStyle w:val="TableParagraph"/>
              <w:spacing w:before="93"/>
              <w:rPr>
                <w:sz w:val="24"/>
              </w:rPr>
            </w:pPr>
            <w:r>
              <w:rPr>
                <w:spacing w:val="-2"/>
                <w:sz w:val="24"/>
              </w:rPr>
              <w:t>Фольклор.</w:t>
            </w:r>
          </w:p>
        </w:tc>
        <w:tc>
          <w:tcPr>
            <w:tcW w:w="7769" w:type="dxa"/>
          </w:tcPr>
          <w:p w:rsidR="00CE04F4" w:rsidRDefault="008178F7">
            <w:pPr>
              <w:pStyle w:val="TableParagraph"/>
              <w:spacing w:before="93" w:line="242" w:lineRule="auto"/>
              <w:rPr>
                <w:sz w:val="24"/>
              </w:rPr>
            </w:pPr>
            <w:r>
              <w:rPr>
                <w:sz w:val="24"/>
              </w:rPr>
              <w:t>Малые жанры: пословицы, поговорки, загадки. Сказки народов России и народов мира (не менее трех).</w:t>
            </w:r>
          </w:p>
        </w:tc>
      </w:tr>
      <w:tr w:rsidR="00CE04F4">
        <w:trPr>
          <w:trHeight w:val="2414"/>
        </w:trPr>
        <w:tc>
          <w:tcPr>
            <w:tcW w:w="2439" w:type="dxa"/>
          </w:tcPr>
          <w:p w:rsidR="00CE04F4" w:rsidRDefault="008178F7">
            <w:pPr>
              <w:pStyle w:val="TableParagraph"/>
              <w:tabs>
                <w:tab w:val="left" w:pos="1655"/>
              </w:tabs>
              <w:spacing w:before="99" w:line="237" w:lineRule="auto"/>
              <w:ind w:right="48"/>
              <w:rPr>
                <w:sz w:val="24"/>
              </w:rPr>
            </w:pPr>
            <w:r>
              <w:rPr>
                <w:spacing w:val="-2"/>
                <w:sz w:val="24"/>
              </w:rPr>
              <w:t>Литература</w:t>
            </w:r>
            <w:r>
              <w:rPr>
                <w:sz w:val="24"/>
              </w:rPr>
              <w:tab/>
            </w:r>
            <w:r>
              <w:rPr>
                <w:spacing w:val="-2"/>
                <w:sz w:val="24"/>
              </w:rPr>
              <w:t xml:space="preserve">первой </w:t>
            </w:r>
            <w:r>
              <w:rPr>
                <w:sz w:val="24"/>
              </w:rPr>
              <w:t>половины XIX века.</w:t>
            </w:r>
          </w:p>
        </w:tc>
        <w:tc>
          <w:tcPr>
            <w:tcW w:w="7769" w:type="dxa"/>
          </w:tcPr>
          <w:p w:rsidR="00CE04F4" w:rsidRDefault="008178F7">
            <w:pPr>
              <w:pStyle w:val="TableParagraph"/>
              <w:spacing w:before="97"/>
              <w:ind w:right="51"/>
              <w:jc w:val="both"/>
              <w:rPr>
                <w:sz w:val="24"/>
              </w:rPr>
            </w:pPr>
            <w:r>
              <w:rPr>
                <w:sz w:val="24"/>
              </w:rPr>
              <w:t>И.А. Крылов. Басни (три по выбору). Например, "Волк на псарне",</w:t>
            </w:r>
            <w:r>
              <w:rPr>
                <w:spacing w:val="40"/>
                <w:sz w:val="24"/>
              </w:rPr>
              <w:t xml:space="preserve"> </w:t>
            </w:r>
            <w:r>
              <w:rPr>
                <w:sz w:val="24"/>
              </w:rPr>
              <w:t>"Листы и Корни", "Свинья под Дубом", "Квартет", "Осел и Соловей", "Ворона и Лисица".</w:t>
            </w:r>
          </w:p>
          <w:p w:rsidR="00CE04F4" w:rsidRDefault="008178F7">
            <w:pPr>
              <w:pStyle w:val="TableParagraph"/>
              <w:rPr>
                <w:sz w:val="24"/>
              </w:rPr>
            </w:pPr>
            <w:r>
              <w:rPr>
                <w:sz w:val="24"/>
              </w:rPr>
              <w:t>А.С.</w:t>
            </w:r>
            <w:r>
              <w:rPr>
                <w:spacing w:val="40"/>
                <w:sz w:val="24"/>
              </w:rPr>
              <w:t xml:space="preserve"> </w:t>
            </w:r>
            <w:r>
              <w:rPr>
                <w:sz w:val="24"/>
              </w:rPr>
              <w:t>Пушкин.</w:t>
            </w:r>
            <w:r>
              <w:rPr>
                <w:spacing w:val="40"/>
                <w:sz w:val="24"/>
              </w:rPr>
              <w:t xml:space="preserve"> </w:t>
            </w:r>
            <w:r>
              <w:rPr>
                <w:sz w:val="24"/>
              </w:rPr>
              <w:t>Стихотворения</w:t>
            </w:r>
            <w:r>
              <w:rPr>
                <w:spacing w:val="38"/>
                <w:sz w:val="24"/>
              </w:rPr>
              <w:t xml:space="preserve"> </w:t>
            </w:r>
            <w:r>
              <w:rPr>
                <w:sz w:val="24"/>
              </w:rPr>
              <w:t>(не</w:t>
            </w:r>
            <w:r>
              <w:rPr>
                <w:spacing w:val="37"/>
                <w:sz w:val="24"/>
              </w:rPr>
              <w:t xml:space="preserve"> </w:t>
            </w:r>
            <w:r>
              <w:rPr>
                <w:sz w:val="24"/>
              </w:rPr>
              <w:t>менее</w:t>
            </w:r>
            <w:r>
              <w:rPr>
                <w:spacing w:val="40"/>
                <w:sz w:val="24"/>
              </w:rPr>
              <w:t xml:space="preserve"> </w:t>
            </w:r>
            <w:r>
              <w:rPr>
                <w:sz w:val="24"/>
              </w:rPr>
              <w:t>трех).</w:t>
            </w:r>
            <w:r>
              <w:rPr>
                <w:spacing w:val="40"/>
                <w:sz w:val="24"/>
              </w:rPr>
              <w:t xml:space="preserve"> </w:t>
            </w:r>
            <w:r>
              <w:rPr>
                <w:sz w:val="24"/>
              </w:rPr>
              <w:t>"Зимнее</w:t>
            </w:r>
            <w:r>
              <w:rPr>
                <w:spacing w:val="40"/>
                <w:sz w:val="24"/>
              </w:rPr>
              <w:t xml:space="preserve"> </w:t>
            </w:r>
            <w:r>
              <w:rPr>
                <w:sz w:val="24"/>
              </w:rPr>
              <w:t>утро",</w:t>
            </w:r>
            <w:r>
              <w:rPr>
                <w:spacing w:val="40"/>
                <w:sz w:val="24"/>
              </w:rPr>
              <w:t xml:space="preserve"> </w:t>
            </w:r>
            <w:r>
              <w:rPr>
                <w:sz w:val="24"/>
              </w:rPr>
              <w:t>"Зимний вечер", "Няне" и другие. "Сказка о мертвой царевне и</w:t>
            </w:r>
            <w:r>
              <w:rPr>
                <w:spacing w:val="-2"/>
                <w:sz w:val="24"/>
              </w:rPr>
              <w:t xml:space="preserve"> </w:t>
            </w:r>
            <w:r>
              <w:rPr>
                <w:sz w:val="24"/>
              </w:rPr>
              <w:t>о семи богатырях". М.Ю. Лермонтов. Стихотворение "Бородино".</w:t>
            </w:r>
          </w:p>
          <w:p w:rsidR="00CE04F4" w:rsidRDefault="008178F7">
            <w:pPr>
              <w:pStyle w:val="TableParagraph"/>
              <w:spacing w:before="3" w:line="237" w:lineRule="auto"/>
              <w:rPr>
                <w:sz w:val="24"/>
              </w:rPr>
            </w:pPr>
            <w:r>
              <w:rPr>
                <w:sz w:val="24"/>
              </w:rPr>
              <w:t>Н.В.</w:t>
            </w:r>
            <w:r>
              <w:rPr>
                <w:spacing w:val="27"/>
                <w:sz w:val="24"/>
              </w:rPr>
              <w:t xml:space="preserve"> </w:t>
            </w:r>
            <w:r>
              <w:rPr>
                <w:sz w:val="24"/>
              </w:rPr>
              <w:t>Гоголь.</w:t>
            </w:r>
            <w:r>
              <w:rPr>
                <w:spacing w:val="27"/>
                <w:sz w:val="24"/>
              </w:rPr>
              <w:t xml:space="preserve"> </w:t>
            </w:r>
            <w:r>
              <w:rPr>
                <w:sz w:val="24"/>
              </w:rPr>
              <w:t>Повесть "Ночь</w:t>
            </w:r>
            <w:r>
              <w:rPr>
                <w:spacing w:val="30"/>
                <w:sz w:val="24"/>
              </w:rPr>
              <w:t xml:space="preserve"> </w:t>
            </w:r>
            <w:r>
              <w:rPr>
                <w:sz w:val="24"/>
              </w:rPr>
              <w:t>перед Рождеством" из сборника "Вечера на хуторе близ Диканьки".</w:t>
            </w:r>
          </w:p>
        </w:tc>
      </w:tr>
      <w:tr w:rsidR="00CE04F4">
        <w:trPr>
          <w:trHeight w:val="1305"/>
        </w:trPr>
        <w:tc>
          <w:tcPr>
            <w:tcW w:w="2439" w:type="dxa"/>
          </w:tcPr>
          <w:p w:rsidR="00CE04F4" w:rsidRDefault="008178F7">
            <w:pPr>
              <w:pStyle w:val="TableParagraph"/>
              <w:tabs>
                <w:tab w:val="left" w:pos="1664"/>
              </w:tabs>
              <w:spacing w:before="92" w:line="242" w:lineRule="auto"/>
              <w:ind w:right="48"/>
              <w:rPr>
                <w:sz w:val="24"/>
              </w:rPr>
            </w:pPr>
            <w:r>
              <w:rPr>
                <w:spacing w:val="-2"/>
                <w:sz w:val="24"/>
              </w:rPr>
              <w:t>Литература</w:t>
            </w:r>
            <w:r>
              <w:rPr>
                <w:sz w:val="24"/>
              </w:rPr>
              <w:tab/>
            </w:r>
            <w:r>
              <w:rPr>
                <w:spacing w:val="-2"/>
                <w:sz w:val="24"/>
              </w:rPr>
              <w:t xml:space="preserve">второй </w:t>
            </w:r>
            <w:r>
              <w:rPr>
                <w:sz w:val="24"/>
              </w:rPr>
              <w:t>половины XIX века.</w:t>
            </w:r>
          </w:p>
        </w:tc>
        <w:tc>
          <w:tcPr>
            <w:tcW w:w="7769" w:type="dxa"/>
          </w:tcPr>
          <w:p w:rsidR="00CE04F4" w:rsidRDefault="008178F7">
            <w:pPr>
              <w:pStyle w:val="TableParagraph"/>
              <w:spacing w:before="92"/>
              <w:rPr>
                <w:sz w:val="24"/>
              </w:rPr>
            </w:pPr>
            <w:r>
              <w:rPr>
                <w:sz w:val="24"/>
              </w:rPr>
              <w:t>И.С.</w:t>
            </w:r>
            <w:r>
              <w:rPr>
                <w:spacing w:val="-7"/>
                <w:sz w:val="24"/>
              </w:rPr>
              <w:t xml:space="preserve"> </w:t>
            </w:r>
            <w:r>
              <w:rPr>
                <w:sz w:val="24"/>
              </w:rPr>
              <w:t>Тургенев.</w:t>
            </w:r>
            <w:r>
              <w:rPr>
                <w:spacing w:val="-1"/>
                <w:sz w:val="24"/>
              </w:rPr>
              <w:t xml:space="preserve"> </w:t>
            </w:r>
            <w:r>
              <w:rPr>
                <w:sz w:val="24"/>
              </w:rPr>
              <w:t>Рассказ</w:t>
            </w:r>
            <w:r>
              <w:rPr>
                <w:spacing w:val="-2"/>
                <w:sz w:val="24"/>
              </w:rPr>
              <w:t xml:space="preserve"> "Муму".</w:t>
            </w:r>
          </w:p>
          <w:p w:rsidR="00CE04F4" w:rsidRDefault="008178F7">
            <w:pPr>
              <w:pStyle w:val="TableParagraph"/>
              <w:spacing w:before="5" w:line="237" w:lineRule="auto"/>
              <w:rPr>
                <w:sz w:val="24"/>
              </w:rPr>
            </w:pPr>
            <w:r>
              <w:rPr>
                <w:sz w:val="24"/>
              </w:rPr>
              <w:t>Н.А.</w:t>
            </w:r>
            <w:r>
              <w:rPr>
                <w:spacing w:val="40"/>
                <w:sz w:val="24"/>
              </w:rPr>
              <w:t xml:space="preserve"> </w:t>
            </w:r>
            <w:r>
              <w:rPr>
                <w:sz w:val="24"/>
              </w:rPr>
              <w:t>Некрасов.</w:t>
            </w:r>
            <w:r>
              <w:rPr>
                <w:spacing w:val="40"/>
                <w:sz w:val="24"/>
              </w:rPr>
              <w:t xml:space="preserve"> </w:t>
            </w:r>
            <w:r>
              <w:rPr>
                <w:sz w:val="24"/>
              </w:rPr>
              <w:t>Стихотворения</w:t>
            </w:r>
            <w:r>
              <w:rPr>
                <w:spacing w:val="40"/>
                <w:sz w:val="24"/>
              </w:rPr>
              <w:t xml:space="preserve"> </w:t>
            </w:r>
            <w:r>
              <w:rPr>
                <w:sz w:val="24"/>
              </w:rPr>
              <w:t>(не</w:t>
            </w:r>
            <w:r>
              <w:rPr>
                <w:spacing w:val="40"/>
                <w:sz w:val="24"/>
              </w:rPr>
              <w:t xml:space="preserve"> </w:t>
            </w:r>
            <w:r>
              <w:rPr>
                <w:sz w:val="24"/>
              </w:rPr>
              <w:t>менее</w:t>
            </w:r>
            <w:r>
              <w:rPr>
                <w:spacing w:val="40"/>
                <w:sz w:val="24"/>
              </w:rPr>
              <w:t xml:space="preserve"> </w:t>
            </w:r>
            <w:r>
              <w:rPr>
                <w:sz w:val="24"/>
              </w:rPr>
              <w:t>двух).</w:t>
            </w:r>
            <w:r>
              <w:rPr>
                <w:spacing w:val="40"/>
                <w:sz w:val="24"/>
              </w:rPr>
              <w:t xml:space="preserve"> </w:t>
            </w:r>
            <w:r>
              <w:rPr>
                <w:sz w:val="24"/>
              </w:rPr>
              <w:t>"Крестьянские</w:t>
            </w:r>
            <w:r>
              <w:rPr>
                <w:spacing w:val="40"/>
                <w:sz w:val="24"/>
              </w:rPr>
              <w:t xml:space="preserve"> </w:t>
            </w:r>
            <w:r>
              <w:rPr>
                <w:sz w:val="24"/>
              </w:rPr>
              <w:t>дети". "Школьник". Поэма "Мороз, Красный нос" (фрагмент).</w:t>
            </w:r>
          </w:p>
          <w:p w:rsidR="00CE04F4" w:rsidRDefault="008178F7">
            <w:pPr>
              <w:pStyle w:val="TableParagraph"/>
              <w:spacing w:before="4"/>
              <w:rPr>
                <w:sz w:val="24"/>
              </w:rPr>
            </w:pPr>
            <w:r>
              <w:rPr>
                <w:sz w:val="24"/>
              </w:rPr>
              <w:t>Л.Н.</w:t>
            </w:r>
            <w:r>
              <w:rPr>
                <w:spacing w:val="-6"/>
                <w:sz w:val="24"/>
              </w:rPr>
              <w:t xml:space="preserve"> </w:t>
            </w:r>
            <w:r>
              <w:rPr>
                <w:sz w:val="24"/>
              </w:rPr>
              <w:t>Толстой.</w:t>
            </w:r>
            <w:r>
              <w:rPr>
                <w:spacing w:val="-1"/>
                <w:sz w:val="24"/>
              </w:rPr>
              <w:t xml:space="preserve"> </w:t>
            </w:r>
            <w:r>
              <w:rPr>
                <w:sz w:val="24"/>
              </w:rPr>
              <w:t>Рассказ</w:t>
            </w:r>
            <w:r>
              <w:rPr>
                <w:spacing w:val="-2"/>
                <w:sz w:val="24"/>
              </w:rPr>
              <w:t xml:space="preserve"> </w:t>
            </w:r>
            <w:r>
              <w:rPr>
                <w:sz w:val="24"/>
              </w:rPr>
              <w:t>"Кавказский</w:t>
            </w:r>
            <w:r>
              <w:rPr>
                <w:spacing w:val="-1"/>
                <w:sz w:val="24"/>
              </w:rPr>
              <w:t xml:space="preserve"> </w:t>
            </w:r>
            <w:r>
              <w:rPr>
                <w:spacing w:val="-2"/>
                <w:sz w:val="24"/>
              </w:rPr>
              <w:t>пленник".</w:t>
            </w:r>
          </w:p>
        </w:tc>
      </w:tr>
      <w:tr w:rsidR="00CE04F4">
        <w:trPr>
          <w:trHeight w:val="4623"/>
        </w:trPr>
        <w:tc>
          <w:tcPr>
            <w:tcW w:w="2439" w:type="dxa"/>
          </w:tcPr>
          <w:p w:rsidR="00CE04F4" w:rsidRDefault="008178F7">
            <w:pPr>
              <w:pStyle w:val="TableParagraph"/>
              <w:spacing w:before="99" w:line="237" w:lineRule="auto"/>
              <w:rPr>
                <w:sz w:val="24"/>
              </w:rPr>
            </w:pPr>
            <w:r>
              <w:rPr>
                <w:sz w:val="24"/>
              </w:rPr>
              <w:t>Литература</w:t>
            </w:r>
            <w:r>
              <w:rPr>
                <w:spacing w:val="21"/>
                <w:sz w:val="24"/>
              </w:rPr>
              <w:t xml:space="preserve"> </w:t>
            </w:r>
            <w:r>
              <w:rPr>
                <w:sz w:val="24"/>
              </w:rPr>
              <w:t>XIX</w:t>
            </w:r>
            <w:r>
              <w:rPr>
                <w:spacing w:val="23"/>
                <w:sz w:val="24"/>
              </w:rPr>
              <w:t xml:space="preserve"> </w:t>
            </w:r>
            <w:r>
              <w:rPr>
                <w:sz w:val="24"/>
              </w:rPr>
              <w:t>-</w:t>
            </w:r>
            <w:r>
              <w:rPr>
                <w:spacing w:val="24"/>
                <w:sz w:val="24"/>
              </w:rPr>
              <w:t xml:space="preserve"> </w:t>
            </w:r>
            <w:r>
              <w:rPr>
                <w:sz w:val="24"/>
              </w:rPr>
              <w:t xml:space="preserve">XX </w:t>
            </w:r>
            <w:r>
              <w:rPr>
                <w:spacing w:val="-2"/>
                <w:sz w:val="24"/>
              </w:rPr>
              <w:t>веков.</w:t>
            </w:r>
          </w:p>
        </w:tc>
        <w:tc>
          <w:tcPr>
            <w:tcW w:w="7769" w:type="dxa"/>
          </w:tcPr>
          <w:p w:rsidR="00CE04F4" w:rsidRDefault="008178F7">
            <w:pPr>
              <w:pStyle w:val="TableParagraph"/>
              <w:spacing w:before="99" w:line="237" w:lineRule="auto"/>
              <w:ind w:right="45"/>
              <w:jc w:val="both"/>
              <w:rPr>
                <w:sz w:val="24"/>
              </w:rPr>
            </w:pPr>
            <w:r>
              <w:rPr>
                <w:sz w:val="24"/>
              </w:rPr>
              <w:t>Стихотворения</w:t>
            </w:r>
            <w:r>
              <w:rPr>
                <w:spacing w:val="-7"/>
                <w:sz w:val="24"/>
              </w:rPr>
              <w:t xml:space="preserve"> </w:t>
            </w:r>
            <w:r>
              <w:rPr>
                <w:sz w:val="24"/>
              </w:rPr>
              <w:t>отечественных</w:t>
            </w:r>
            <w:r>
              <w:rPr>
                <w:spacing w:val="-7"/>
                <w:sz w:val="24"/>
              </w:rPr>
              <w:t xml:space="preserve"> </w:t>
            </w:r>
            <w:r>
              <w:rPr>
                <w:sz w:val="24"/>
              </w:rPr>
              <w:t>поэтов XIX</w:t>
            </w:r>
            <w:r>
              <w:rPr>
                <w:spacing w:val="-3"/>
                <w:sz w:val="24"/>
              </w:rPr>
              <w:t xml:space="preserve"> </w:t>
            </w:r>
            <w:r>
              <w:rPr>
                <w:sz w:val="24"/>
              </w:rPr>
              <w:t>- XX</w:t>
            </w:r>
            <w:r>
              <w:rPr>
                <w:spacing w:val="-3"/>
                <w:sz w:val="24"/>
              </w:rPr>
              <w:t xml:space="preserve"> </w:t>
            </w:r>
            <w:r>
              <w:rPr>
                <w:sz w:val="24"/>
              </w:rPr>
              <w:t>веков</w:t>
            </w:r>
            <w:r>
              <w:rPr>
                <w:spacing w:val="-5"/>
                <w:sz w:val="24"/>
              </w:rPr>
              <w:t xml:space="preserve"> </w:t>
            </w:r>
            <w:r>
              <w:rPr>
                <w:sz w:val="24"/>
              </w:rPr>
              <w:t>о родной</w:t>
            </w:r>
            <w:r>
              <w:rPr>
                <w:spacing w:val="-6"/>
                <w:sz w:val="24"/>
              </w:rPr>
              <w:t xml:space="preserve"> </w:t>
            </w:r>
            <w:r>
              <w:rPr>
                <w:sz w:val="24"/>
              </w:rPr>
              <w:t>природе</w:t>
            </w:r>
            <w:r>
              <w:rPr>
                <w:spacing w:val="-3"/>
                <w:sz w:val="24"/>
              </w:rPr>
              <w:t xml:space="preserve"> </w:t>
            </w:r>
            <w:r>
              <w:rPr>
                <w:sz w:val="24"/>
              </w:rPr>
              <w:t>и о связи человека с Родиной (не</w:t>
            </w:r>
          </w:p>
          <w:p w:rsidR="00CE04F4" w:rsidRDefault="008178F7">
            <w:pPr>
              <w:pStyle w:val="TableParagraph"/>
              <w:spacing w:before="4"/>
              <w:ind w:right="55"/>
              <w:jc w:val="both"/>
              <w:rPr>
                <w:sz w:val="24"/>
              </w:rPr>
            </w:pPr>
            <w:r>
              <w:rPr>
                <w:sz w:val="24"/>
              </w:rPr>
              <w:t>менее пяти стихотворений трех поэтов). Например, стихотворения А.К. Толстого, Ф.И. Тютчева, А.А. Фета, И.А. Бунина, А.А. Блока, С.А. Есенина, Н.М. Рубцова, Ю. П. Кузнецова.</w:t>
            </w:r>
          </w:p>
          <w:p w:rsidR="00CE04F4" w:rsidRDefault="008178F7">
            <w:pPr>
              <w:pStyle w:val="TableParagraph"/>
              <w:ind w:right="57"/>
              <w:rPr>
                <w:sz w:val="24"/>
              </w:rPr>
            </w:pPr>
            <w:r>
              <w:rPr>
                <w:sz w:val="24"/>
              </w:rPr>
              <w:t>Юмористические рассказы отечественных писателей XIX - XX веков. А.П. Чехов (два рассказа по выбору).</w:t>
            </w:r>
            <w:r>
              <w:rPr>
                <w:spacing w:val="25"/>
                <w:sz w:val="24"/>
              </w:rPr>
              <w:t xml:space="preserve"> </w:t>
            </w:r>
            <w:r>
              <w:rPr>
                <w:sz w:val="24"/>
              </w:rPr>
              <w:t>Например,</w:t>
            </w:r>
            <w:r>
              <w:rPr>
                <w:spacing w:val="25"/>
                <w:sz w:val="24"/>
              </w:rPr>
              <w:t xml:space="preserve"> </w:t>
            </w:r>
            <w:r>
              <w:rPr>
                <w:sz w:val="24"/>
              </w:rPr>
              <w:t>"Лошадиная фамилия", "Мальчики", "Хирургия" и другие.</w:t>
            </w:r>
          </w:p>
          <w:p w:rsidR="00CE04F4" w:rsidRDefault="008178F7">
            <w:pPr>
              <w:pStyle w:val="TableParagraph"/>
              <w:spacing w:before="3" w:line="237" w:lineRule="auto"/>
              <w:rPr>
                <w:sz w:val="24"/>
              </w:rPr>
            </w:pPr>
            <w:r>
              <w:rPr>
                <w:sz w:val="24"/>
              </w:rPr>
              <w:t>М.М.</w:t>
            </w:r>
            <w:r>
              <w:rPr>
                <w:spacing w:val="40"/>
                <w:sz w:val="24"/>
              </w:rPr>
              <w:t xml:space="preserve"> </w:t>
            </w:r>
            <w:r>
              <w:rPr>
                <w:sz w:val="24"/>
              </w:rPr>
              <w:t>Зощенко</w:t>
            </w:r>
            <w:r>
              <w:rPr>
                <w:spacing w:val="38"/>
                <w:sz w:val="24"/>
              </w:rPr>
              <w:t xml:space="preserve"> </w:t>
            </w:r>
            <w:r>
              <w:rPr>
                <w:sz w:val="24"/>
              </w:rPr>
              <w:t>(два</w:t>
            </w:r>
            <w:r>
              <w:rPr>
                <w:spacing w:val="32"/>
                <w:sz w:val="24"/>
              </w:rPr>
              <w:t xml:space="preserve"> </w:t>
            </w:r>
            <w:r>
              <w:rPr>
                <w:sz w:val="24"/>
              </w:rPr>
              <w:t>рассказа</w:t>
            </w:r>
            <w:r>
              <w:rPr>
                <w:spacing w:val="37"/>
                <w:sz w:val="24"/>
              </w:rPr>
              <w:t xml:space="preserve"> </w:t>
            </w:r>
            <w:r>
              <w:rPr>
                <w:sz w:val="24"/>
              </w:rPr>
              <w:t>по</w:t>
            </w:r>
            <w:r>
              <w:rPr>
                <w:spacing w:val="38"/>
                <w:sz w:val="24"/>
              </w:rPr>
              <w:t xml:space="preserve"> </w:t>
            </w:r>
            <w:r>
              <w:rPr>
                <w:sz w:val="24"/>
              </w:rPr>
              <w:t>выбору).</w:t>
            </w:r>
            <w:r>
              <w:rPr>
                <w:spacing w:val="39"/>
                <w:sz w:val="24"/>
              </w:rPr>
              <w:t xml:space="preserve"> </w:t>
            </w:r>
            <w:r>
              <w:rPr>
                <w:sz w:val="24"/>
              </w:rPr>
              <w:t>Например,</w:t>
            </w:r>
            <w:r>
              <w:rPr>
                <w:spacing w:val="35"/>
                <w:sz w:val="24"/>
              </w:rPr>
              <w:t xml:space="preserve"> </w:t>
            </w:r>
            <w:r>
              <w:rPr>
                <w:sz w:val="24"/>
              </w:rPr>
              <w:t>"Галоша",</w:t>
            </w:r>
            <w:r>
              <w:rPr>
                <w:spacing w:val="39"/>
                <w:sz w:val="24"/>
              </w:rPr>
              <w:t xml:space="preserve"> </w:t>
            </w:r>
            <w:r>
              <w:rPr>
                <w:sz w:val="24"/>
              </w:rPr>
              <w:t>"Леля</w:t>
            </w:r>
            <w:r>
              <w:rPr>
                <w:spacing w:val="33"/>
                <w:sz w:val="24"/>
              </w:rPr>
              <w:t xml:space="preserve"> </w:t>
            </w:r>
            <w:r>
              <w:rPr>
                <w:sz w:val="24"/>
              </w:rPr>
              <w:t>и Минька", "Елка", "Золотые слова", "Встреча" и другие.</w:t>
            </w:r>
          </w:p>
          <w:p w:rsidR="00CE04F4" w:rsidRDefault="008178F7">
            <w:pPr>
              <w:pStyle w:val="TableParagraph"/>
              <w:spacing w:before="3"/>
              <w:ind w:right="53"/>
              <w:jc w:val="both"/>
              <w:rPr>
                <w:sz w:val="24"/>
              </w:rPr>
            </w:pPr>
            <w:r>
              <w:rPr>
                <w:sz w:val="24"/>
              </w:rPr>
              <w:t>Произведения отечественной литературы о природе и животных (не</w:t>
            </w:r>
            <w:r>
              <w:rPr>
                <w:spacing w:val="40"/>
                <w:sz w:val="24"/>
              </w:rPr>
              <w:t xml:space="preserve"> </w:t>
            </w:r>
            <w:r>
              <w:rPr>
                <w:sz w:val="24"/>
              </w:rPr>
              <w:t xml:space="preserve">менее двух). Например, А. И. Куприна, М. М. Пришвина, К. Г. </w:t>
            </w:r>
            <w:r>
              <w:rPr>
                <w:spacing w:val="-2"/>
                <w:sz w:val="24"/>
              </w:rPr>
              <w:t>Паустовского.</w:t>
            </w:r>
          </w:p>
          <w:p w:rsidR="00CE04F4" w:rsidRDefault="008178F7">
            <w:pPr>
              <w:pStyle w:val="TableParagraph"/>
              <w:spacing w:line="242" w:lineRule="auto"/>
              <w:ind w:right="57"/>
              <w:jc w:val="both"/>
              <w:rPr>
                <w:sz w:val="24"/>
              </w:rPr>
            </w:pPr>
            <w:r>
              <w:rPr>
                <w:sz w:val="24"/>
              </w:rPr>
              <w:t>А.П. Платонов. Рассказы (один по выбору). Например, "Корова", "Никита" и другие.</w:t>
            </w:r>
          </w:p>
          <w:p w:rsidR="00CE04F4" w:rsidRDefault="008178F7">
            <w:pPr>
              <w:pStyle w:val="TableParagraph"/>
              <w:spacing w:line="271" w:lineRule="exact"/>
              <w:jc w:val="both"/>
              <w:rPr>
                <w:sz w:val="24"/>
              </w:rPr>
            </w:pPr>
            <w:r>
              <w:rPr>
                <w:sz w:val="24"/>
              </w:rPr>
              <w:t>В.П.</w:t>
            </w:r>
            <w:r>
              <w:rPr>
                <w:spacing w:val="-4"/>
                <w:sz w:val="24"/>
              </w:rPr>
              <w:t xml:space="preserve"> </w:t>
            </w:r>
            <w:r>
              <w:rPr>
                <w:sz w:val="24"/>
              </w:rPr>
              <w:t>Астафьев.</w:t>
            </w:r>
            <w:r>
              <w:rPr>
                <w:spacing w:val="-2"/>
                <w:sz w:val="24"/>
              </w:rPr>
              <w:t xml:space="preserve"> </w:t>
            </w:r>
            <w:r>
              <w:rPr>
                <w:sz w:val="24"/>
              </w:rPr>
              <w:t>Рассказ</w:t>
            </w:r>
            <w:r>
              <w:rPr>
                <w:spacing w:val="-3"/>
                <w:sz w:val="24"/>
              </w:rPr>
              <w:t xml:space="preserve"> </w:t>
            </w:r>
            <w:r>
              <w:rPr>
                <w:sz w:val="24"/>
              </w:rPr>
              <w:t>"Васюткино</w:t>
            </w:r>
            <w:r>
              <w:rPr>
                <w:spacing w:val="-4"/>
                <w:sz w:val="24"/>
              </w:rPr>
              <w:t xml:space="preserve"> </w:t>
            </w:r>
            <w:r>
              <w:rPr>
                <w:spacing w:val="-2"/>
                <w:sz w:val="24"/>
              </w:rPr>
              <w:t>озеро".</w:t>
            </w:r>
          </w:p>
        </w:tc>
      </w:tr>
      <w:tr w:rsidR="00CE04F4">
        <w:trPr>
          <w:trHeight w:val="1310"/>
        </w:trPr>
        <w:tc>
          <w:tcPr>
            <w:tcW w:w="2439" w:type="dxa"/>
          </w:tcPr>
          <w:p w:rsidR="00CE04F4" w:rsidRDefault="008178F7">
            <w:pPr>
              <w:pStyle w:val="TableParagraph"/>
              <w:spacing w:before="92" w:line="242" w:lineRule="auto"/>
              <w:rPr>
                <w:sz w:val="24"/>
              </w:rPr>
            </w:pPr>
            <w:r>
              <w:rPr>
                <w:sz w:val="24"/>
              </w:rPr>
              <w:t>Литература</w:t>
            </w:r>
            <w:r>
              <w:rPr>
                <w:spacing w:val="20"/>
                <w:sz w:val="24"/>
              </w:rPr>
              <w:t xml:space="preserve"> </w:t>
            </w:r>
            <w:r>
              <w:rPr>
                <w:sz w:val="24"/>
              </w:rPr>
              <w:t>XX</w:t>
            </w:r>
            <w:r>
              <w:rPr>
                <w:spacing w:val="22"/>
                <w:sz w:val="24"/>
              </w:rPr>
              <w:t xml:space="preserve"> </w:t>
            </w:r>
            <w:r>
              <w:rPr>
                <w:sz w:val="24"/>
              </w:rPr>
              <w:t>-</w:t>
            </w:r>
            <w:r>
              <w:rPr>
                <w:spacing w:val="23"/>
                <w:sz w:val="24"/>
              </w:rPr>
              <w:t xml:space="preserve"> </w:t>
            </w:r>
            <w:r>
              <w:rPr>
                <w:sz w:val="24"/>
              </w:rPr>
              <w:t xml:space="preserve">XXI </w:t>
            </w:r>
            <w:r>
              <w:rPr>
                <w:spacing w:val="-2"/>
                <w:sz w:val="24"/>
              </w:rPr>
              <w:t>веков.</w:t>
            </w:r>
          </w:p>
        </w:tc>
        <w:tc>
          <w:tcPr>
            <w:tcW w:w="7769" w:type="dxa"/>
          </w:tcPr>
          <w:p w:rsidR="00CE04F4" w:rsidRDefault="008178F7">
            <w:pPr>
              <w:pStyle w:val="TableParagraph"/>
              <w:spacing w:before="92"/>
              <w:ind w:right="50"/>
              <w:jc w:val="both"/>
              <w:rPr>
                <w:sz w:val="24"/>
              </w:rPr>
            </w:pPr>
            <w:r>
              <w:rPr>
                <w:sz w:val="24"/>
              </w:rPr>
              <w:t>Произведения отечественной прозы на</w:t>
            </w:r>
            <w:r>
              <w:rPr>
                <w:spacing w:val="-1"/>
                <w:sz w:val="24"/>
              </w:rPr>
              <w:t xml:space="preserve"> </w:t>
            </w:r>
            <w:r>
              <w:rPr>
                <w:sz w:val="24"/>
              </w:rPr>
              <w:t>тему</w:t>
            </w:r>
            <w:r>
              <w:rPr>
                <w:spacing w:val="-5"/>
                <w:sz w:val="24"/>
              </w:rPr>
              <w:t xml:space="preserve"> </w:t>
            </w:r>
            <w:r>
              <w:rPr>
                <w:sz w:val="24"/>
              </w:rPr>
              <w:t>"Человек</w:t>
            </w:r>
            <w:r>
              <w:rPr>
                <w:spacing w:val="-2"/>
                <w:sz w:val="24"/>
              </w:rPr>
              <w:t xml:space="preserve"> </w:t>
            </w:r>
            <w:r>
              <w:rPr>
                <w:sz w:val="24"/>
              </w:rPr>
              <w:t>на</w:t>
            </w:r>
            <w:r>
              <w:rPr>
                <w:spacing w:val="-1"/>
                <w:sz w:val="24"/>
              </w:rPr>
              <w:t xml:space="preserve"> </w:t>
            </w:r>
            <w:r>
              <w:rPr>
                <w:sz w:val="24"/>
              </w:rPr>
              <w:t>войне"</w:t>
            </w:r>
            <w:r>
              <w:rPr>
                <w:spacing w:val="-2"/>
                <w:sz w:val="24"/>
              </w:rPr>
              <w:t xml:space="preserve"> </w:t>
            </w:r>
            <w:r>
              <w:rPr>
                <w:sz w:val="24"/>
              </w:rPr>
              <w:t>(не</w:t>
            </w:r>
            <w:r>
              <w:rPr>
                <w:spacing w:val="-1"/>
                <w:sz w:val="24"/>
              </w:rPr>
              <w:t xml:space="preserve"> </w:t>
            </w:r>
            <w:r>
              <w:rPr>
                <w:sz w:val="24"/>
              </w:rPr>
              <w:t>менее двух). Например, Л.А. Кассиль. "Дорогие мои мальчишки"; Ю.Я.</w:t>
            </w:r>
            <w:r>
              <w:rPr>
                <w:spacing w:val="40"/>
                <w:sz w:val="24"/>
              </w:rPr>
              <w:t xml:space="preserve"> </w:t>
            </w:r>
            <w:r>
              <w:rPr>
                <w:sz w:val="24"/>
              </w:rPr>
              <w:t xml:space="preserve">Яковлев. "Девочки с Васильевского острова"; В.П. Катаев. "Сын полка" и </w:t>
            </w:r>
            <w:r>
              <w:rPr>
                <w:spacing w:val="-2"/>
                <w:sz w:val="24"/>
              </w:rPr>
              <w:t>другие.</w:t>
            </w:r>
          </w:p>
        </w:tc>
      </w:tr>
    </w:tbl>
    <w:p w:rsidR="00CE04F4" w:rsidRDefault="00CE04F4">
      <w:pPr>
        <w:pStyle w:val="TableParagraph"/>
        <w:jc w:val="both"/>
        <w:rPr>
          <w:sz w:val="24"/>
        </w:rPr>
        <w:sectPr w:rsidR="00CE04F4">
          <w:pgSz w:w="11910" w:h="16840"/>
          <w:pgMar w:top="620" w:right="283" w:bottom="480" w:left="708" w:header="0" w:footer="292"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769"/>
      </w:tblGrid>
      <w:tr w:rsidR="00CE04F4">
        <w:trPr>
          <w:trHeight w:val="2410"/>
        </w:trPr>
        <w:tc>
          <w:tcPr>
            <w:tcW w:w="2439" w:type="dxa"/>
          </w:tcPr>
          <w:p w:rsidR="00CE04F4" w:rsidRDefault="00CE04F4">
            <w:pPr>
              <w:pStyle w:val="TableParagraph"/>
              <w:ind w:left="0"/>
              <w:rPr>
                <w:sz w:val="24"/>
              </w:rPr>
            </w:pPr>
          </w:p>
        </w:tc>
        <w:tc>
          <w:tcPr>
            <w:tcW w:w="7769" w:type="dxa"/>
          </w:tcPr>
          <w:p w:rsidR="00CE04F4" w:rsidRDefault="008178F7">
            <w:pPr>
              <w:pStyle w:val="TableParagraph"/>
              <w:spacing w:before="93"/>
              <w:ind w:right="54"/>
              <w:jc w:val="both"/>
              <w:rPr>
                <w:sz w:val="24"/>
              </w:rPr>
            </w:pPr>
            <w:r>
              <w:rPr>
                <w:sz w:val="24"/>
              </w:rPr>
              <w:t>Произведения</w:t>
            </w:r>
            <w:r>
              <w:rPr>
                <w:spacing w:val="-3"/>
                <w:sz w:val="24"/>
              </w:rPr>
              <w:t xml:space="preserve"> </w:t>
            </w:r>
            <w:r>
              <w:rPr>
                <w:sz w:val="24"/>
              </w:rPr>
              <w:t>отечественных</w:t>
            </w:r>
            <w:r>
              <w:rPr>
                <w:spacing w:val="-3"/>
                <w:sz w:val="24"/>
              </w:rPr>
              <w:t xml:space="preserve"> </w:t>
            </w:r>
            <w:r>
              <w:rPr>
                <w:sz w:val="24"/>
              </w:rPr>
              <w:t>писателей XIX -</w:t>
            </w:r>
            <w:r>
              <w:rPr>
                <w:spacing w:val="-1"/>
                <w:sz w:val="24"/>
              </w:rPr>
              <w:t xml:space="preserve"> </w:t>
            </w:r>
            <w:r>
              <w:rPr>
                <w:sz w:val="24"/>
              </w:rPr>
              <w:t>XXI веков</w:t>
            </w:r>
            <w:r>
              <w:rPr>
                <w:spacing w:val="-1"/>
                <w:sz w:val="24"/>
              </w:rPr>
              <w:t xml:space="preserve"> </w:t>
            </w:r>
            <w:r>
              <w:rPr>
                <w:sz w:val="24"/>
              </w:rPr>
              <w:t>на тему</w:t>
            </w:r>
            <w:r>
              <w:rPr>
                <w:spacing w:val="-8"/>
                <w:sz w:val="24"/>
              </w:rPr>
              <w:t xml:space="preserve"> </w:t>
            </w:r>
            <w:r>
              <w:rPr>
                <w:sz w:val="24"/>
              </w:rPr>
              <w:t xml:space="preserve">детства. Например, произведения В.Г. Короленко, В.П. Катаева, В.П. Крапивина, Ю.П. Казакова, А.Г. Алексина, В.П. Астафьева, В.К. Железникова, Ю.Я. Яковлева, Ю.И. Коваля, А.А. Гиваргизова, М.С. Аромштам, Н.Ю. </w:t>
            </w:r>
            <w:r>
              <w:rPr>
                <w:spacing w:val="-2"/>
                <w:sz w:val="24"/>
              </w:rPr>
              <w:t>Абгарян.</w:t>
            </w:r>
          </w:p>
          <w:p w:rsidR="00CE04F4" w:rsidRDefault="008178F7">
            <w:pPr>
              <w:pStyle w:val="TableParagraph"/>
              <w:spacing w:before="2"/>
              <w:ind w:right="49"/>
              <w:jc w:val="both"/>
              <w:rPr>
                <w:sz w:val="24"/>
              </w:rPr>
            </w:pPr>
            <w:r>
              <w:rPr>
                <w:sz w:val="24"/>
              </w:rPr>
              <w:t>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и другие (главы по выбору).</w:t>
            </w:r>
          </w:p>
        </w:tc>
      </w:tr>
      <w:tr w:rsidR="00CE04F4">
        <w:trPr>
          <w:trHeight w:val="1032"/>
        </w:trPr>
        <w:tc>
          <w:tcPr>
            <w:tcW w:w="2439" w:type="dxa"/>
          </w:tcPr>
          <w:p w:rsidR="00CE04F4" w:rsidRDefault="008178F7">
            <w:pPr>
              <w:pStyle w:val="TableParagraph"/>
              <w:tabs>
                <w:tab w:val="left" w:pos="1544"/>
              </w:tabs>
              <w:spacing w:before="97"/>
              <w:ind w:right="49"/>
              <w:rPr>
                <w:sz w:val="24"/>
              </w:rPr>
            </w:pPr>
            <w:r>
              <w:rPr>
                <w:spacing w:val="-2"/>
                <w:sz w:val="24"/>
              </w:rPr>
              <w:t>Литература</w:t>
            </w:r>
            <w:r>
              <w:rPr>
                <w:sz w:val="24"/>
              </w:rPr>
              <w:tab/>
            </w:r>
            <w:r>
              <w:rPr>
                <w:spacing w:val="-2"/>
                <w:sz w:val="24"/>
              </w:rPr>
              <w:t>народов Российской Федерации.</w:t>
            </w:r>
          </w:p>
        </w:tc>
        <w:tc>
          <w:tcPr>
            <w:tcW w:w="7769" w:type="dxa"/>
          </w:tcPr>
          <w:p w:rsidR="00CE04F4" w:rsidRDefault="008178F7">
            <w:pPr>
              <w:pStyle w:val="TableParagraph"/>
              <w:spacing w:before="99" w:line="237" w:lineRule="auto"/>
              <w:rPr>
                <w:sz w:val="24"/>
              </w:rPr>
            </w:pPr>
            <w:r>
              <w:rPr>
                <w:sz w:val="24"/>
              </w:rPr>
              <w:t>Стихотворения</w:t>
            </w:r>
            <w:r>
              <w:rPr>
                <w:spacing w:val="80"/>
                <w:sz w:val="24"/>
              </w:rPr>
              <w:t xml:space="preserve"> </w:t>
            </w:r>
            <w:r>
              <w:rPr>
                <w:sz w:val="24"/>
              </w:rPr>
              <w:t>(одно</w:t>
            </w:r>
            <w:r>
              <w:rPr>
                <w:spacing w:val="80"/>
                <w:sz w:val="24"/>
              </w:rPr>
              <w:t xml:space="preserve"> </w:t>
            </w:r>
            <w:r>
              <w:rPr>
                <w:sz w:val="24"/>
              </w:rPr>
              <w:t>по</w:t>
            </w:r>
            <w:r>
              <w:rPr>
                <w:spacing w:val="80"/>
                <w:sz w:val="24"/>
              </w:rPr>
              <w:t xml:space="preserve"> </w:t>
            </w:r>
            <w:r>
              <w:rPr>
                <w:sz w:val="24"/>
              </w:rPr>
              <w:t>выбору).</w:t>
            </w:r>
            <w:r>
              <w:rPr>
                <w:spacing w:val="80"/>
                <w:sz w:val="24"/>
              </w:rPr>
              <w:t xml:space="preserve"> </w:t>
            </w:r>
            <w:r>
              <w:rPr>
                <w:sz w:val="24"/>
              </w:rPr>
              <w:t>Например,</w:t>
            </w:r>
            <w:r>
              <w:rPr>
                <w:spacing w:val="80"/>
                <w:sz w:val="24"/>
              </w:rPr>
              <w:t xml:space="preserve"> </w:t>
            </w:r>
            <w:r>
              <w:rPr>
                <w:sz w:val="24"/>
              </w:rPr>
              <w:t>Р.Г.</w:t>
            </w:r>
            <w:r>
              <w:rPr>
                <w:spacing w:val="80"/>
                <w:sz w:val="24"/>
              </w:rPr>
              <w:t xml:space="preserve"> </w:t>
            </w:r>
            <w:r>
              <w:rPr>
                <w:sz w:val="24"/>
              </w:rPr>
              <w:t>Гамзатов.</w:t>
            </w:r>
            <w:r>
              <w:rPr>
                <w:spacing w:val="80"/>
                <w:sz w:val="24"/>
              </w:rPr>
              <w:t xml:space="preserve"> </w:t>
            </w:r>
            <w:r>
              <w:rPr>
                <w:sz w:val="24"/>
              </w:rPr>
              <w:t>"Песня соловья"; М. Карим. "Эту песню мать мне пела".</w:t>
            </w:r>
          </w:p>
        </w:tc>
      </w:tr>
      <w:tr w:rsidR="00CE04F4">
        <w:trPr>
          <w:trHeight w:val="4070"/>
        </w:trPr>
        <w:tc>
          <w:tcPr>
            <w:tcW w:w="2439" w:type="dxa"/>
          </w:tcPr>
          <w:p w:rsidR="00CE04F4" w:rsidRDefault="008178F7">
            <w:pPr>
              <w:pStyle w:val="TableParagraph"/>
              <w:spacing w:before="99" w:line="237" w:lineRule="auto"/>
              <w:ind w:right="52"/>
              <w:rPr>
                <w:sz w:val="24"/>
              </w:rPr>
            </w:pPr>
            <w:r>
              <w:rPr>
                <w:spacing w:val="-2"/>
                <w:sz w:val="24"/>
              </w:rPr>
              <w:t>Зарубежная литература.</w:t>
            </w:r>
          </w:p>
        </w:tc>
        <w:tc>
          <w:tcPr>
            <w:tcW w:w="7769" w:type="dxa"/>
          </w:tcPr>
          <w:p w:rsidR="00CE04F4" w:rsidRDefault="008178F7">
            <w:pPr>
              <w:pStyle w:val="TableParagraph"/>
              <w:spacing w:before="97"/>
              <w:ind w:right="53"/>
              <w:jc w:val="both"/>
              <w:rPr>
                <w:sz w:val="24"/>
              </w:rPr>
            </w:pPr>
            <w:r>
              <w:rPr>
                <w:sz w:val="24"/>
              </w:rPr>
              <w:t>Х.К. Андерсен. Сказки (одна по выбору). Например, "Снежная королева", "Соловей" и другие. Зарубежная сказочная проза (одно произведение по выбору). Например, Л. Кэрролл. "Алиса в Стране Чудес" (главы по выбору), Дж. Р.Р. Толкин. "Хоббит, или Туда и обратно" (главы по выбору). 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"Зеленое утро" и другие.</w:t>
            </w:r>
          </w:p>
          <w:p w:rsidR="00CE04F4" w:rsidRDefault="008178F7">
            <w:pPr>
              <w:pStyle w:val="TableParagraph"/>
              <w:spacing w:before="1"/>
              <w:rPr>
                <w:sz w:val="24"/>
              </w:rPr>
            </w:pPr>
            <w:r>
              <w:rPr>
                <w:sz w:val="24"/>
              </w:rPr>
              <w:t>Зарубежная приключенческая проза (два произведения по выбору). Например,</w:t>
            </w:r>
            <w:r>
              <w:rPr>
                <w:spacing w:val="-8"/>
                <w:sz w:val="24"/>
              </w:rPr>
              <w:t xml:space="preserve"> </w:t>
            </w:r>
            <w:r>
              <w:rPr>
                <w:sz w:val="24"/>
              </w:rPr>
              <w:t>Р.Л.</w:t>
            </w:r>
            <w:r>
              <w:rPr>
                <w:spacing w:val="-4"/>
                <w:sz w:val="24"/>
              </w:rPr>
              <w:t xml:space="preserve"> </w:t>
            </w:r>
            <w:r>
              <w:rPr>
                <w:sz w:val="24"/>
              </w:rPr>
              <w:t>Стивенсон.</w:t>
            </w:r>
            <w:r>
              <w:rPr>
                <w:spacing w:val="-8"/>
                <w:sz w:val="24"/>
              </w:rPr>
              <w:t xml:space="preserve"> </w:t>
            </w:r>
            <w:r>
              <w:rPr>
                <w:sz w:val="24"/>
              </w:rPr>
              <w:t>"Остров</w:t>
            </w:r>
            <w:r>
              <w:rPr>
                <w:spacing w:val="-4"/>
                <w:sz w:val="24"/>
              </w:rPr>
              <w:t xml:space="preserve"> </w:t>
            </w:r>
            <w:r>
              <w:rPr>
                <w:sz w:val="24"/>
              </w:rPr>
              <w:t>сокровищ",</w:t>
            </w:r>
            <w:r>
              <w:rPr>
                <w:spacing w:val="-8"/>
                <w:sz w:val="24"/>
              </w:rPr>
              <w:t xml:space="preserve"> </w:t>
            </w:r>
            <w:r>
              <w:rPr>
                <w:sz w:val="24"/>
              </w:rPr>
              <w:t>"Черная</w:t>
            </w:r>
            <w:r>
              <w:rPr>
                <w:spacing w:val="-6"/>
                <w:sz w:val="24"/>
              </w:rPr>
              <w:t xml:space="preserve"> </w:t>
            </w:r>
            <w:r>
              <w:rPr>
                <w:sz w:val="24"/>
              </w:rPr>
              <w:t>стрела"</w:t>
            </w:r>
            <w:r>
              <w:rPr>
                <w:spacing w:val="-8"/>
                <w:sz w:val="24"/>
              </w:rPr>
              <w:t xml:space="preserve"> </w:t>
            </w:r>
            <w:r>
              <w:rPr>
                <w:sz w:val="24"/>
              </w:rPr>
              <w:t>и</w:t>
            </w:r>
            <w:r>
              <w:rPr>
                <w:spacing w:val="-5"/>
                <w:sz w:val="24"/>
              </w:rPr>
              <w:t xml:space="preserve"> </w:t>
            </w:r>
            <w:r>
              <w:rPr>
                <w:sz w:val="24"/>
              </w:rPr>
              <w:t>другие. Зарубежная проза о животных (одно-два произведения по выбору).</w:t>
            </w:r>
          </w:p>
          <w:p w:rsidR="00CE04F4" w:rsidRDefault="008178F7">
            <w:pPr>
              <w:pStyle w:val="TableParagraph"/>
              <w:ind w:right="46"/>
              <w:jc w:val="both"/>
              <w:rPr>
                <w:sz w:val="24"/>
              </w:rPr>
            </w:pPr>
            <w:r>
              <w:rPr>
                <w:sz w:val="24"/>
              </w:rPr>
              <w:t>Э. Сетон-Томпсон.</w:t>
            </w:r>
            <w:r>
              <w:rPr>
                <w:spacing w:val="-4"/>
                <w:sz w:val="24"/>
              </w:rPr>
              <w:t xml:space="preserve"> </w:t>
            </w:r>
            <w:r>
              <w:rPr>
                <w:sz w:val="24"/>
              </w:rPr>
              <w:t>"Королевская</w:t>
            </w:r>
            <w:r>
              <w:rPr>
                <w:spacing w:val="-2"/>
                <w:sz w:val="24"/>
              </w:rPr>
              <w:t xml:space="preserve"> </w:t>
            </w:r>
            <w:r>
              <w:rPr>
                <w:sz w:val="24"/>
              </w:rPr>
              <w:t>аналостанка";</w:t>
            </w:r>
            <w:r>
              <w:rPr>
                <w:spacing w:val="-6"/>
                <w:sz w:val="24"/>
              </w:rPr>
              <w:t xml:space="preserve"> </w:t>
            </w:r>
            <w:r>
              <w:rPr>
                <w:sz w:val="24"/>
              </w:rPr>
              <w:t>Дж. Даррелл.</w:t>
            </w:r>
            <w:r>
              <w:rPr>
                <w:spacing w:val="-3"/>
                <w:sz w:val="24"/>
              </w:rPr>
              <w:t xml:space="preserve"> </w:t>
            </w:r>
            <w:r>
              <w:rPr>
                <w:sz w:val="24"/>
              </w:rPr>
              <w:t>"Говорящий сверток"; Дж. Лондон. "Белый клык"; Дж. Р. Киплинг. "Маугли", "Рикки- Тикки-Тави" и другие.</w:t>
            </w:r>
          </w:p>
        </w:tc>
      </w:tr>
    </w:tbl>
    <w:p w:rsidR="00CE04F4" w:rsidRDefault="00CE04F4">
      <w:pPr>
        <w:pStyle w:val="a3"/>
        <w:spacing w:before="2"/>
        <w:ind w:left="0" w:firstLine="0"/>
        <w:jc w:val="left"/>
      </w:pPr>
    </w:p>
    <w:p w:rsidR="00CE04F4" w:rsidRDefault="008178F7">
      <w:pPr>
        <w:pStyle w:val="a3"/>
        <w:ind w:left="991" w:firstLine="0"/>
        <w:jc w:val="left"/>
      </w:pPr>
      <w:r>
        <w:t>Содержание</w:t>
      </w:r>
      <w:r>
        <w:rPr>
          <w:spacing w:val="-9"/>
        </w:rPr>
        <w:t xml:space="preserve"> </w:t>
      </w:r>
      <w:r>
        <w:t>обучения</w:t>
      </w:r>
      <w:r>
        <w:rPr>
          <w:spacing w:val="-1"/>
        </w:rPr>
        <w:t xml:space="preserve"> </w:t>
      </w:r>
      <w:r>
        <w:t>в</w:t>
      </w:r>
      <w:r>
        <w:rPr>
          <w:spacing w:val="-1"/>
        </w:rPr>
        <w:t xml:space="preserve"> </w:t>
      </w:r>
      <w:r>
        <w:t>6</w:t>
      </w:r>
      <w:r>
        <w:rPr>
          <w:spacing w:val="-5"/>
        </w:rPr>
        <w:t xml:space="preserve"> </w:t>
      </w:r>
      <w:r>
        <w:t>классе</w:t>
      </w:r>
      <w:r>
        <w:rPr>
          <w:spacing w:val="-2"/>
        </w:rPr>
        <w:t xml:space="preserve"> </w:t>
      </w:r>
      <w:r>
        <w:t>представлено</w:t>
      </w:r>
      <w:r>
        <w:rPr>
          <w:spacing w:val="-6"/>
        </w:rPr>
        <w:t xml:space="preserve"> </w:t>
      </w:r>
      <w:r>
        <w:t xml:space="preserve">в </w:t>
      </w:r>
      <w:r>
        <w:rPr>
          <w:spacing w:val="-2"/>
        </w:rPr>
        <w:t>таблице:</w:t>
      </w:r>
    </w:p>
    <w:p w:rsidR="00CE04F4" w:rsidRDefault="00CE04F4">
      <w:pPr>
        <w:pStyle w:val="a3"/>
        <w:spacing w:before="54"/>
        <w:ind w:left="0" w:firstLine="0"/>
        <w:jc w:val="left"/>
        <w:rPr>
          <w:sz w:val="20"/>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769"/>
      </w:tblGrid>
      <w:tr w:rsidR="00CE04F4">
        <w:trPr>
          <w:trHeight w:val="480"/>
        </w:trPr>
        <w:tc>
          <w:tcPr>
            <w:tcW w:w="2439" w:type="dxa"/>
          </w:tcPr>
          <w:p w:rsidR="00CE04F4" w:rsidRDefault="008178F7">
            <w:pPr>
              <w:pStyle w:val="TableParagraph"/>
              <w:spacing w:before="97"/>
              <w:rPr>
                <w:sz w:val="24"/>
              </w:rPr>
            </w:pPr>
            <w:r>
              <w:rPr>
                <w:sz w:val="24"/>
              </w:rPr>
              <w:t>Античная</w:t>
            </w:r>
            <w:r>
              <w:rPr>
                <w:spacing w:val="-6"/>
                <w:sz w:val="24"/>
              </w:rPr>
              <w:t xml:space="preserve"> </w:t>
            </w:r>
            <w:r>
              <w:rPr>
                <w:spacing w:val="-2"/>
                <w:sz w:val="24"/>
              </w:rPr>
              <w:t>литература.</w:t>
            </w:r>
          </w:p>
        </w:tc>
        <w:tc>
          <w:tcPr>
            <w:tcW w:w="7769" w:type="dxa"/>
          </w:tcPr>
          <w:p w:rsidR="00CE04F4" w:rsidRDefault="008178F7">
            <w:pPr>
              <w:pStyle w:val="TableParagraph"/>
              <w:spacing w:before="97"/>
              <w:ind w:left="33"/>
              <w:rPr>
                <w:sz w:val="24"/>
              </w:rPr>
            </w:pPr>
            <w:r>
              <w:rPr>
                <w:sz w:val="24"/>
              </w:rPr>
              <w:t>Гомер.</w:t>
            </w:r>
            <w:r>
              <w:rPr>
                <w:spacing w:val="-2"/>
                <w:sz w:val="24"/>
              </w:rPr>
              <w:t xml:space="preserve"> </w:t>
            </w:r>
            <w:r>
              <w:rPr>
                <w:sz w:val="24"/>
              </w:rPr>
              <w:t>Поэмы.</w:t>
            </w:r>
            <w:r>
              <w:rPr>
                <w:spacing w:val="-7"/>
                <w:sz w:val="24"/>
              </w:rPr>
              <w:t xml:space="preserve"> </w:t>
            </w:r>
            <w:r>
              <w:rPr>
                <w:sz w:val="24"/>
              </w:rPr>
              <w:t>"Илиада",</w:t>
            </w:r>
            <w:r>
              <w:rPr>
                <w:spacing w:val="-2"/>
                <w:sz w:val="24"/>
              </w:rPr>
              <w:t xml:space="preserve"> </w:t>
            </w:r>
            <w:r>
              <w:rPr>
                <w:sz w:val="24"/>
              </w:rPr>
              <w:t>"Одиссея"</w:t>
            </w:r>
            <w:r>
              <w:rPr>
                <w:spacing w:val="-5"/>
                <w:sz w:val="24"/>
              </w:rPr>
              <w:t xml:space="preserve"> </w:t>
            </w:r>
            <w:r>
              <w:rPr>
                <w:spacing w:val="-2"/>
                <w:sz w:val="24"/>
              </w:rPr>
              <w:t>(фрагменты).</w:t>
            </w:r>
          </w:p>
        </w:tc>
      </w:tr>
      <w:tr w:rsidR="00CE04F4">
        <w:trPr>
          <w:trHeight w:val="1589"/>
        </w:trPr>
        <w:tc>
          <w:tcPr>
            <w:tcW w:w="2439" w:type="dxa"/>
          </w:tcPr>
          <w:p w:rsidR="00CE04F4" w:rsidRDefault="008178F7">
            <w:pPr>
              <w:pStyle w:val="TableParagraph"/>
              <w:spacing w:before="97"/>
              <w:rPr>
                <w:sz w:val="24"/>
              </w:rPr>
            </w:pPr>
            <w:r>
              <w:rPr>
                <w:spacing w:val="-2"/>
                <w:sz w:val="24"/>
              </w:rPr>
              <w:t>Фольклор.</w:t>
            </w:r>
          </w:p>
        </w:tc>
        <w:tc>
          <w:tcPr>
            <w:tcW w:w="7769" w:type="dxa"/>
          </w:tcPr>
          <w:p w:rsidR="00CE04F4" w:rsidRDefault="008178F7">
            <w:pPr>
              <w:pStyle w:val="TableParagraph"/>
              <w:spacing w:before="99" w:line="237" w:lineRule="auto"/>
              <w:ind w:right="46" w:hanging="29"/>
              <w:jc w:val="both"/>
              <w:rPr>
                <w:sz w:val="24"/>
              </w:rPr>
            </w:pPr>
            <w:r>
              <w:rPr>
                <w:sz w:val="24"/>
              </w:rPr>
              <w:t>Русские былины (не менее двух). Например, "Илья Муромец и Соловей- разбойник", "Садко".</w:t>
            </w:r>
          </w:p>
          <w:p w:rsidR="00CE04F4" w:rsidRDefault="008178F7">
            <w:pPr>
              <w:pStyle w:val="TableParagraph"/>
              <w:spacing w:before="4"/>
              <w:ind w:right="58" w:hanging="29"/>
              <w:jc w:val="both"/>
              <w:rPr>
                <w:sz w:val="24"/>
              </w:rPr>
            </w:pPr>
            <w:r>
              <w:rPr>
                <w:sz w:val="24"/>
              </w:rPr>
              <w:t>Народные песни</w:t>
            </w:r>
            <w:r>
              <w:rPr>
                <w:spacing w:val="-1"/>
                <w:sz w:val="24"/>
              </w:rPr>
              <w:t xml:space="preserve"> </w:t>
            </w:r>
            <w:r>
              <w:rPr>
                <w:sz w:val="24"/>
              </w:rPr>
              <w:t>и баллады народов России и</w:t>
            </w:r>
            <w:r>
              <w:rPr>
                <w:spacing w:val="-1"/>
                <w:sz w:val="24"/>
              </w:rPr>
              <w:t xml:space="preserve"> </w:t>
            </w:r>
            <w:r>
              <w:rPr>
                <w:sz w:val="24"/>
              </w:rPr>
              <w:t>мира (не</w:t>
            </w:r>
            <w:r>
              <w:rPr>
                <w:spacing w:val="-2"/>
                <w:sz w:val="24"/>
              </w:rPr>
              <w:t xml:space="preserve"> </w:t>
            </w:r>
            <w:r>
              <w:rPr>
                <w:sz w:val="24"/>
              </w:rPr>
              <w:t>менее трех</w:t>
            </w:r>
            <w:r>
              <w:rPr>
                <w:spacing w:val="-2"/>
                <w:sz w:val="24"/>
              </w:rPr>
              <w:t xml:space="preserve"> </w:t>
            </w:r>
            <w:r>
              <w:rPr>
                <w:sz w:val="24"/>
              </w:rPr>
              <w:t>песен и одной баллады). Например, "Песнь о Роланде" (фрагменты). "Песнь о Нибелунгах" (фрагменты), баллада "Аника-воин" и другие.</w:t>
            </w:r>
          </w:p>
        </w:tc>
      </w:tr>
      <w:tr w:rsidR="00CE04F4">
        <w:trPr>
          <w:trHeight w:val="1031"/>
        </w:trPr>
        <w:tc>
          <w:tcPr>
            <w:tcW w:w="2439" w:type="dxa"/>
          </w:tcPr>
          <w:p w:rsidR="00CE04F4" w:rsidRDefault="008178F7">
            <w:pPr>
              <w:pStyle w:val="TableParagraph"/>
              <w:spacing w:before="94" w:line="237" w:lineRule="auto"/>
              <w:ind w:right="52"/>
              <w:rPr>
                <w:sz w:val="24"/>
              </w:rPr>
            </w:pPr>
            <w:r>
              <w:rPr>
                <w:spacing w:val="-2"/>
                <w:sz w:val="24"/>
              </w:rPr>
              <w:t>Древнерусская литература.</w:t>
            </w:r>
          </w:p>
        </w:tc>
        <w:tc>
          <w:tcPr>
            <w:tcW w:w="7769" w:type="dxa"/>
          </w:tcPr>
          <w:p w:rsidR="00CE04F4" w:rsidRDefault="008178F7">
            <w:pPr>
              <w:pStyle w:val="TableParagraph"/>
              <w:spacing w:before="92"/>
              <w:ind w:right="52" w:hanging="29"/>
              <w:jc w:val="both"/>
              <w:rPr>
                <w:sz w:val="24"/>
              </w:rPr>
            </w:pPr>
            <w:r>
              <w:rPr>
                <w:sz w:val="24"/>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r>
      <w:tr w:rsidR="00CE04F4">
        <w:trPr>
          <w:trHeight w:val="1857"/>
        </w:trPr>
        <w:tc>
          <w:tcPr>
            <w:tcW w:w="2439" w:type="dxa"/>
          </w:tcPr>
          <w:p w:rsidR="00CE04F4" w:rsidRDefault="008178F7">
            <w:pPr>
              <w:pStyle w:val="TableParagraph"/>
              <w:tabs>
                <w:tab w:val="left" w:pos="1655"/>
              </w:tabs>
              <w:spacing w:before="92"/>
              <w:ind w:right="48"/>
              <w:rPr>
                <w:sz w:val="24"/>
              </w:rPr>
            </w:pPr>
            <w:r>
              <w:rPr>
                <w:spacing w:val="-2"/>
                <w:sz w:val="24"/>
              </w:rPr>
              <w:t>Литература</w:t>
            </w:r>
            <w:r>
              <w:rPr>
                <w:sz w:val="24"/>
              </w:rPr>
              <w:tab/>
            </w:r>
            <w:r>
              <w:rPr>
                <w:spacing w:val="-2"/>
                <w:sz w:val="24"/>
              </w:rPr>
              <w:t xml:space="preserve">первой </w:t>
            </w:r>
            <w:r>
              <w:rPr>
                <w:sz w:val="24"/>
              </w:rPr>
              <w:t>половины XIX века.</w:t>
            </w:r>
          </w:p>
        </w:tc>
        <w:tc>
          <w:tcPr>
            <w:tcW w:w="7769" w:type="dxa"/>
          </w:tcPr>
          <w:p w:rsidR="00CE04F4" w:rsidRDefault="008178F7">
            <w:pPr>
              <w:pStyle w:val="TableParagraph"/>
              <w:spacing w:before="92"/>
              <w:ind w:hanging="29"/>
              <w:rPr>
                <w:sz w:val="24"/>
              </w:rPr>
            </w:pPr>
            <w:r>
              <w:rPr>
                <w:sz w:val="24"/>
              </w:rPr>
              <w:t>А.С.</w:t>
            </w:r>
            <w:r>
              <w:rPr>
                <w:spacing w:val="40"/>
                <w:sz w:val="24"/>
              </w:rPr>
              <w:t xml:space="preserve"> </w:t>
            </w:r>
            <w:r>
              <w:rPr>
                <w:sz w:val="24"/>
              </w:rPr>
              <w:t>Пушкин.</w:t>
            </w:r>
            <w:r>
              <w:rPr>
                <w:spacing w:val="40"/>
                <w:sz w:val="24"/>
              </w:rPr>
              <w:t xml:space="preserve"> </w:t>
            </w:r>
            <w:r>
              <w:rPr>
                <w:sz w:val="24"/>
              </w:rPr>
              <w:t>Стихотворения</w:t>
            </w:r>
            <w:r>
              <w:rPr>
                <w:spacing w:val="39"/>
                <w:sz w:val="24"/>
              </w:rPr>
              <w:t xml:space="preserve"> </w:t>
            </w:r>
            <w:r>
              <w:rPr>
                <w:sz w:val="24"/>
              </w:rPr>
              <w:t>(не</w:t>
            </w:r>
            <w:r>
              <w:rPr>
                <w:spacing w:val="38"/>
                <w:sz w:val="24"/>
              </w:rPr>
              <w:t xml:space="preserve"> </w:t>
            </w:r>
            <w:r>
              <w:rPr>
                <w:sz w:val="24"/>
              </w:rPr>
              <w:t>менее</w:t>
            </w:r>
            <w:r>
              <w:rPr>
                <w:spacing w:val="40"/>
                <w:sz w:val="24"/>
              </w:rPr>
              <w:t xml:space="preserve"> </w:t>
            </w:r>
            <w:r>
              <w:rPr>
                <w:sz w:val="24"/>
              </w:rPr>
              <w:t>трех).</w:t>
            </w:r>
            <w:r>
              <w:rPr>
                <w:spacing w:val="40"/>
                <w:sz w:val="24"/>
              </w:rPr>
              <w:t xml:space="preserve"> </w:t>
            </w:r>
            <w:r>
              <w:rPr>
                <w:sz w:val="24"/>
              </w:rPr>
              <w:t>"Песнь</w:t>
            </w:r>
            <w:r>
              <w:rPr>
                <w:spacing w:val="36"/>
                <w:sz w:val="24"/>
              </w:rPr>
              <w:t xml:space="preserve"> </w:t>
            </w:r>
            <w:r>
              <w:rPr>
                <w:sz w:val="24"/>
              </w:rPr>
              <w:t>о</w:t>
            </w:r>
            <w:r>
              <w:rPr>
                <w:spacing w:val="40"/>
                <w:sz w:val="24"/>
              </w:rPr>
              <w:t xml:space="preserve"> </w:t>
            </w:r>
            <w:r>
              <w:rPr>
                <w:sz w:val="24"/>
              </w:rPr>
              <w:t>вещем</w:t>
            </w:r>
            <w:r>
              <w:rPr>
                <w:spacing w:val="40"/>
                <w:sz w:val="24"/>
              </w:rPr>
              <w:t xml:space="preserve"> </w:t>
            </w:r>
            <w:r>
              <w:rPr>
                <w:sz w:val="24"/>
              </w:rPr>
              <w:t>Олеге", "Зимняя дорога", "Узник", "Туча" и другие. Роман "Дубровский".</w:t>
            </w:r>
          </w:p>
          <w:p w:rsidR="00CE04F4" w:rsidRDefault="008178F7">
            <w:pPr>
              <w:pStyle w:val="TableParagraph"/>
              <w:tabs>
                <w:tab w:val="left" w:pos="815"/>
                <w:tab w:val="left" w:pos="2206"/>
                <w:tab w:val="left" w:pos="4484"/>
                <w:tab w:val="left" w:pos="5280"/>
                <w:tab w:val="left" w:pos="6071"/>
                <w:tab w:val="left" w:pos="6766"/>
              </w:tabs>
              <w:spacing w:before="3" w:line="237" w:lineRule="auto"/>
              <w:ind w:right="57" w:hanging="29"/>
              <w:rPr>
                <w:sz w:val="24"/>
              </w:rPr>
            </w:pPr>
            <w:r>
              <w:rPr>
                <w:spacing w:val="-4"/>
                <w:sz w:val="24"/>
              </w:rPr>
              <w:t>М.Ю.</w:t>
            </w:r>
            <w:r>
              <w:rPr>
                <w:sz w:val="24"/>
              </w:rPr>
              <w:tab/>
            </w:r>
            <w:r>
              <w:rPr>
                <w:spacing w:val="-2"/>
                <w:sz w:val="24"/>
              </w:rPr>
              <w:t>Лермонтов.</w:t>
            </w:r>
            <w:r>
              <w:rPr>
                <w:sz w:val="24"/>
              </w:rPr>
              <w:tab/>
              <w:t>Стихотворения</w:t>
            </w:r>
            <w:r>
              <w:rPr>
                <w:spacing w:val="80"/>
                <w:sz w:val="24"/>
              </w:rPr>
              <w:t xml:space="preserve"> </w:t>
            </w:r>
            <w:r>
              <w:rPr>
                <w:sz w:val="24"/>
              </w:rPr>
              <w:t>(не</w:t>
            </w:r>
            <w:r>
              <w:rPr>
                <w:sz w:val="24"/>
              </w:rPr>
              <w:tab/>
            </w:r>
            <w:r>
              <w:rPr>
                <w:spacing w:val="-4"/>
                <w:sz w:val="24"/>
              </w:rPr>
              <w:t>менее</w:t>
            </w:r>
            <w:r>
              <w:rPr>
                <w:sz w:val="24"/>
              </w:rPr>
              <w:tab/>
            </w:r>
            <w:r>
              <w:rPr>
                <w:spacing w:val="-2"/>
                <w:sz w:val="24"/>
              </w:rPr>
              <w:t>трех).</w:t>
            </w:r>
            <w:r>
              <w:rPr>
                <w:sz w:val="24"/>
              </w:rPr>
              <w:tab/>
            </w:r>
            <w:r>
              <w:rPr>
                <w:spacing w:val="-4"/>
                <w:sz w:val="24"/>
              </w:rPr>
              <w:t>"Три</w:t>
            </w:r>
            <w:r>
              <w:rPr>
                <w:sz w:val="24"/>
              </w:rPr>
              <w:tab/>
            </w:r>
            <w:r>
              <w:rPr>
                <w:spacing w:val="-2"/>
                <w:sz w:val="24"/>
              </w:rPr>
              <w:t xml:space="preserve">пальмы", </w:t>
            </w:r>
            <w:r>
              <w:rPr>
                <w:sz w:val="24"/>
              </w:rPr>
              <w:t>"Листок", "Утес" и другие.</w:t>
            </w:r>
          </w:p>
          <w:p w:rsidR="00CE04F4" w:rsidRDefault="008178F7">
            <w:pPr>
              <w:pStyle w:val="TableParagraph"/>
              <w:spacing w:before="5" w:line="237" w:lineRule="auto"/>
              <w:ind w:hanging="29"/>
              <w:rPr>
                <w:sz w:val="24"/>
              </w:rPr>
            </w:pPr>
            <w:r>
              <w:rPr>
                <w:sz w:val="24"/>
              </w:rPr>
              <w:t>А.В.</w:t>
            </w:r>
            <w:r>
              <w:rPr>
                <w:spacing w:val="80"/>
                <w:sz w:val="24"/>
              </w:rPr>
              <w:t xml:space="preserve"> </w:t>
            </w:r>
            <w:r>
              <w:rPr>
                <w:sz w:val="24"/>
              </w:rPr>
              <w:t>Кольцов.</w:t>
            </w:r>
            <w:r>
              <w:rPr>
                <w:spacing w:val="80"/>
                <w:sz w:val="24"/>
              </w:rPr>
              <w:t xml:space="preserve"> </w:t>
            </w:r>
            <w:r>
              <w:rPr>
                <w:sz w:val="24"/>
              </w:rPr>
              <w:t>Стихотворения</w:t>
            </w:r>
            <w:r>
              <w:rPr>
                <w:spacing w:val="80"/>
                <w:sz w:val="24"/>
              </w:rPr>
              <w:t xml:space="preserve"> </w:t>
            </w:r>
            <w:r>
              <w:rPr>
                <w:sz w:val="24"/>
              </w:rPr>
              <w:t>(не</w:t>
            </w:r>
            <w:r>
              <w:rPr>
                <w:spacing w:val="80"/>
                <w:sz w:val="24"/>
              </w:rPr>
              <w:t xml:space="preserve"> </w:t>
            </w:r>
            <w:r>
              <w:rPr>
                <w:sz w:val="24"/>
              </w:rPr>
              <w:t>менее</w:t>
            </w:r>
            <w:r>
              <w:rPr>
                <w:spacing w:val="80"/>
                <w:sz w:val="24"/>
              </w:rPr>
              <w:t xml:space="preserve"> </w:t>
            </w:r>
            <w:r>
              <w:rPr>
                <w:sz w:val="24"/>
              </w:rPr>
              <w:t>двух).</w:t>
            </w:r>
            <w:r>
              <w:rPr>
                <w:spacing w:val="80"/>
                <w:sz w:val="24"/>
              </w:rPr>
              <w:t xml:space="preserve"> </w:t>
            </w:r>
            <w:r>
              <w:rPr>
                <w:sz w:val="24"/>
              </w:rPr>
              <w:t>Например,</w:t>
            </w:r>
            <w:r>
              <w:rPr>
                <w:spacing w:val="80"/>
                <w:sz w:val="24"/>
              </w:rPr>
              <w:t xml:space="preserve"> </w:t>
            </w:r>
            <w:r>
              <w:rPr>
                <w:sz w:val="24"/>
              </w:rPr>
              <w:t>"Косарь", "Соловей" и другие.</w:t>
            </w:r>
          </w:p>
        </w:tc>
      </w:tr>
      <w:tr w:rsidR="00CE04F4">
        <w:trPr>
          <w:trHeight w:val="1863"/>
        </w:trPr>
        <w:tc>
          <w:tcPr>
            <w:tcW w:w="2439" w:type="dxa"/>
          </w:tcPr>
          <w:p w:rsidR="00CE04F4" w:rsidRDefault="008178F7">
            <w:pPr>
              <w:pStyle w:val="TableParagraph"/>
              <w:tabs>
                <w:tab w:val="left" w:pos="1664"/>
              </w:tabs>
              <w:spacing w:before="100" w:line="237" w:lineRule="auto"/>
              <w:ind w:right="48"/>
              <w:rPr>
                <w:sz w:val="24"/>
              </w:rPr>
            </w:pPr>
            <w:r>
              <w:rPr>
                <w:spacing w:val="-2"/>
                <w:sz w:val="24"/>
              </w:rPr>
              <w:t>Литература</w:t>
            </w:r>
            <w:r>
              <w:rPr>
                <w:sz w:val="24"/>
              </w:rPr>
              <w:tab/>
            </w:r>
            <w:r>
              <w:rPr>
                <w:spacing w:val="-2"/>
                <w:sz w:val="24"/>
              </w:rPr>
              <w:t xml:space="preserve">второй </w:t>
            </w:r>
            <w:r>
              <w:rPr>
                <w:sz w:val="24"/>
              </w:rPr>
              <w:t>половины XIX века.</w:t>
            </w:r>
          </w:p>
        </w:tc>
        <w:tc>
          <w:tcPr>
            <w:tcW w:w="7769" w:type="dxa"/>
          </w:tcPr>
          <w:p w:rsidR="00CE04F4" w:rsidRDefault="008178F7">
            <w:pPr>
              <w:pStyle w:val="TableParagraph"/>
              <w:tabs>
                <w:tab w:val="left" w:pos="767"/>
                <w:tab w:val="left" w:pos="1851"/>
                <w:tab w:val="left" w:pos="3659"/>
                <w:tab w:val="left" w:pos="4225"/>
                <w:tab w:val="left" w:pos="5069"/>
                <w:tab w:val="left" w:pos="5932"/>
                <w:tab w:val="left" w:pos="6747"/>
                <w:tab w:val="left" w:pos="7106"/>
              </w:tabs>
              <w:spacing w:before="100" w:line="237" w:lineRule="auto"/>
              <w:ind w:right="56" w:hanging="29"/>
              <w:rPr>
                <w:sz w:val="24"/>
              </w:rPr>
            </w:pPr>
            <w:r>
              <w:rPr>
                <w:spacing w:val="-4"/>
                <w:sz w:val="24"/>
              </w:rPr>
              <w:t>Ф.И.</w:t>
            </w:r>
            <w:r>
              <w:rPr>
                <w:sz w:val="24"/>
              </w:rPr>
              <w:tab/>
            </w:r>
            <w:r>
              <w:rPr>
                <w:spacing w:val="-2"/>
                <w:sz w:val="24"/>
              </w:rPr>
              <w:t>Тютчев.</w:t>
            </w:r>
            <w:r>
              <w:rPr>
                <w:sz w:val="24"/>
              </w:rPr>
              <w:tab/>
            </w:r>
            <w:r>
              <w:rPr>
                <w:spacing w:val="-2"/>
                <w:sz w:val="24"/>
              </w:rPr>
              <w:t>Стихотворения</w:t>
            </w:r>
            <w:r>
              <w:rPr>
                <w:sz w:val="24"/>
              </w:rPr>
              <w:tab/>
            </w:r>
            <w:r>
              <w:rPr>
                <w:spacing w:val="-4"/>
                <w:sz w:val="24"/>
              </w:rPr>
              <w:t>(не</w:t>
            </w:r>
            <w:r>
              <w:rPr>
                <w:sz w:val="24"/>
              </w:rPr>
              <w:tab/>
            </w:r>
            <w:r>
              <w:rPr>
                <w:spacing w:val="-4"/>
                <w:sz w:val="24"/>
              </w:rPr>
              <w:t>менее</w:t>
            </w:r>
            <w:r>
              <w:rPr>
                <w:sz w:val="24"/>
              </w:rPr>
              <w:tab/>
            </w:r>
            <w:r>
              <w:rPr>
                <w:spacing w:val="-2"/>
                <w:sz w:val="24"/>
              </w:rPr>
              <w:t>двух).</w:t>
            </w:r>
            <w:r>
              <w:rPr>
                <w:sz w:val="24"/>
              </w:rPr>
              <w:tab/>
            </w:r>
            <w:r>
              <w:rPr>
                <w:spacing w:val="-2"/>
                <w:sz w:val="24"/>
              </w:rPr>
              <w:t>"Есть</w:t>
            </w:r>
            <w:r>
              <w:rPr>
                <w:sz w:val="24"/>
              </w:rPr>
              <w:tab/>
            </w:r>
            <w:r>
              <w:rPr>
                <w:spacing w:val="-10"/>
                <w:sz w:val="24"/>
              </w:rPr>
              <w:t>в</w:t>
            </w:r>
            <w:r>
              <w:rPr>
                <w:sz w:val="24"/>
              </w:rPr>
              <w:tab/>
            </w:r>
            <w:r>
              <w:rPr>
                <w:spacing w:val="-2"/>
                <w:sz w:val="24"/>
              </w:rPr>
              <w:t xml:space="preserve">осени </w:t>
            </w:r>
            <w:r>
              <w:rPr>
                <w:sz w:val="24"/>
              </w:rPr>
              <w:t>первоначальной...", "С поляны коршун поднялся...".</w:t>
            </w:r>
          </w:p>
          <w:p w:rsidR="00CE04F4" w:rsidRDefault="008178F7">
            <w:pPr>
              <w:pStyle w:val="TableParagraph"/>
              <w:spacing w:line="242" w:lineRule="auto"/>
              <w:ind w:hanging="29"/>
              <w:rPr>
                <w:sz w:val="24"/>
              </w:rPr>
            </w:pPr>
            <w:r>
              <w:rPr>
                <w:sz w:val="24"/>
              </w:rPr>
              <w:t>А.А.</w:t>
            </w:r>
            <w:r>
              <w:rPr>
                <w:spacing w:val="80"/>
                <w:sz w:val="24"/>
              </w:rPr>
              <w:t xml:space="preserve"> </w:t>
            </w:r>
            <w:r>
              <w:rPr>
                <w:sz w:val="24"/>
              </w:rPr>
              <w:t>Фет.</w:t>
            </w:r>
            <w:r>
              <w:rPr>
                <w:spacing w:val="80"/>
                <w:sz w:val="24"/>
              </w:rPr>
              <w:t xml:space="preserve"> </w:t>
            </w:r>
            <w:r>
              <w:rPr>
                <w:sz w:val="24"/>
              </w:rPr>
              <w:t>Стихотворения</w:t>
            </w:r>
            <w:r>
              <w:rPr>
                <w:spacing w:val="80"/>
                <w:sz w:val="24"/>
              </w:rPr>
              <w:t xml:space="preserve"> </w:t>
            </w:r>
            <w:r>
              <w:rPr>
                <w:sz w:val="24"/>
              </w:rPr>
              <w:t>(не</w:t>
            </w:r>
            <w:r>
              <w:rPr>
                <w:spacing w:val="80"/>
                <w:sz w:val="24"/>
              </w:rPr>
              <w:t xml:space="preserve"> </w:t>
            </w:r>
            <w:r>
              <w:rPr>
                <w:sz w:val="24"/>
              </w:rPr>
              <w:t>менее</w:t>
            </w:r>
            <w:r>
              <w:rPr>
                <w:spacing w:val="80"/>
                <w:sz w:val="24"/>
              </w:rPr>
              <w:t xml:space="preserve"> </w:t>
            </w:r>
            <w:r>
              <w:rPr>
                <w:sz w:val="24"/>
              </w:rPr>
              <w:t>двух).</w:t>
            </w:r>
            <w:r>
              <w:rPr>
                <w:spacing w:val="80"/>
                <w:sz w:val="24"/>
              </w:rPr>
              <w:t xml:space="preserve"> </w:t>
            </w:r>
            <w:r>
              <w:rPr>
                <w:sz w:val="24"/>
              </w:rPr>
              <w:t>"Учись</w:t>
            </w:r>
            <w:r>
              <w:rPr>
                <w:spacing w:val="80"/>
                <w:sz w:val="24"/>
              </w:rPr>
              <w:t xml:space="preserve"> </w:t>
            </w:r>
            <w:r>
              <w:rPr>
                <w:sz w:val="24"/>
              </w:rPr>
              <w:t>у</w:t>
            </w:r>
            <w:r>
              <w:rPr>
                <w:spacing w:val="78"/>
                <w:sz w:val="24"/>
              </w:rPr>
              <w:t xml:space="preserve"> </w:t>
            </w:r>
            <w:r>
              <w:rPr>
                <w:sz w:val="24"/>
              </w:rPr>
              <w:t>них</w:t>
            </w:r>
            <w:r>
              <w:rPr>
                <w:spacing w:val="80"/>
                <w:sz w:val="24"/>
              </w:rPr>
              <w:t xml:space="preserve"> </w:t>
            </w:r>
            <w:r>
              <w:rPr>
                <w:sz w:val="24"/>
              </w:rPr>
              <w:t>у</w:t>
            </w:r>
            <w:r>
              <w:rPr>
                <w:spacing w:val="78"/>
                <w:sz w:val="24"/>
              </w:rPr>
              <w:t xml:space="preserve"> </w:t>
            </w:r>
            <w:r>
              <w:rPr>
                <w:sz w:val="24"/>
              </w:rPr>
              <w:t>дуба,</w:t>
            </w:r>
            <w:r>
              <w:rPr>
                <w:spacing w:val="80"/>
                <w:sz w:val="24"/>
              </w:rPr>
              <w:t xml:space="preserve"> </w:t>
            </w:r>
            <w:r>
              <w:rPr>
                <w:sz w:val="24"/>
              </w:rPr>
              <w:t>у березы...", "Я пришел к тебе с приветом...".</w:t>
            </w:r>
          </w:p>
          <w:p w:rsidR="00CE04F4" w:rsidRDefault="008178F7">
            <w:pPr>
              <w:pStyle w:val="TableParagraph"/>
              <w:spacing w:line="242" w:lineRule="auto"/>
              <w:ind w:left="33" w:right="3613"/>
              <w:rPr>
                <w:sz w:val="24"/>
              </w:rPr>
            </w:pPr>
            <w:r>
              <w:rPr>
                <w:sz w:val="24"/>
              </w:rPr>
              <w:t>И.С.</w:t>
            </w:r>
            <w:r>
              <w:rPr>
                <w:spacing w:val="-14"/>
                <w:sz w:val="24"/>
              </w:rPr>
              <w:t xml:space="preserve"> </w:t>
            </w:r>
            <w:r>
              <w:rPr>
                <w:sz w:val="24"/>
              </w:rPr>
              <w:t>Тургенев.</w:t>
            </w:r>
            <w:r>
              <w:rPr>
                <w:spacing w:val="-10"/>
                <w:sz w:val="24"/>
              </w:rPr>
              <w:t xml:space="preserve"> </w:t>
            </w:r>
            <w:r>
              <w:rPr>
                <w:sz w:val="24"/>
              </w:rPr>
              <w:t>Рассказ</w:t>
            </w:r>
            <w:r>
              <w:rPr>
                <w:spacing w:val="-11"/>
                <w:sz w:val="24"/>
              </w:rPr>
              <w:t xml:space="preserve"> </w:t>
            </w:r>
            <w:r>
              <w:rPr>
                <w:sz w:val="24"/>
              </w:rPr>
              <w:t>"Бежин</w:t>
            </w:r>
            <w:r>
              <w:rPr>
                <w:spacing w:val="-11"/>
                <w:sz w:val="24"/>
              </w:rPr>
              <w:t xml:space="preserve"> </w:t>
            </w:r>
            <w:r>
              <w:rPr>
                <w:sz w:val="24"/>
              </w:rPr>
              <w:t>луг". Н.С. Лесков. Сказ "Левша".</w:t>
            </w:r>
          </w:p>
        </w:tc>
      </w:tr>
    </w:tbl>
    <w:p w:rsidR="00CE04F4" w:rsidRDefault="00CE04F4">
      <w:pPr>
        <w:pStyle w:val="TableParagraph"/>
        <w:spacing w:line="242" w:lineRule="auto"/>
        <w:rPr>
          <w:sz w:val="24"/>
        </w:rPr>
        <w:sectPr w:rsidR="00CE04F4">
          <w:type w:val="continuous"/>
          <w:pgSz w:w="11910" w:h="16840"/>
          <w:pgMar w:top="680" w:right="283" w:bottom="480" w:left="708" w:header="0" w:footer="292"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769"/>
      </w:tblGrid>
      <w:tr w:rsidR="00CE04F4">
        <w:trPr>
          <w:trHeight w:val="1305"/>
        </w:trPr>
        <w:tc>
          <w:tcPr>
            <w:tcW w:w="2439" w:type="dxa"/>
          </w:tcPr>
          <w:p w:rsidR="00CE04F4" w:rsidRDefault="00CE04F4">
            <w:pPr>
              <w:pStyle w:val="TableParagraph"/>
              <w:ind w:left="0"/>
              <w:rPr>
                <w:sz w:val="24"/>
              </w:rPr>
            </w:pPr>
          </w:p>
        </w:tc>
        <w:tc>
          <w:tcPr>
            <w:tcW w:w="7769" w:type="dxa"/>
          </w:tcPr>
          <w:p w:rsidR="00CE04F4" w:rsidRDefault="008178F7">
            <w:pPr>
              <w:pStyle w:val="TableParagraph"/>
              <w:spacing w:before="93"/>
              <w:ind w:left="33"/>
              <w:rPr>
                <w:sz w:val="24"/>
              </w:rPr>
            </w:pPr>
            <w:r>
              <w:rPr>
                <w:sz w:val="24"/>
              </w:rPr>
              <w:t>Л.Н.</w:t>
            </w:r>
            <w:r>
              <w:rPr>
                <w:spacing w:val="-6"/>
                <w:sz w:val="24"/>
              </w:rPr>
              <w:t xml:space="preserve"> </w:t>
            </w:r>
            <w:r>
              <w:rPr>
                <w:sz w:val="24"/>
              </w:rPr>
              <w:t>Толстой. Повесть</w:t>
            </w:r>
            <w:r>
              <w:rPr>
                <w:spacing w:val="-2"/>
                <w:sz w:val="24"/>
              </w:rPr>
              <w:t xml:space="preserve"> </w:t>
            </w:r>
            <w:r>
              <w:rPr>
                <w:sz w:val="24"/>
              </w:rPr>
              <w:t>"Детство"</w:t>
            </w:r>
            <w:r>
              <w:rPr>
                <w:spacing w:val="-4"/>
                <w:sz w:val="24"/>
              </w:rPr>
              <w:t xml:space="preserve"> </w:t>
            </w:r>
            <w:r>
              <w:rPr>
                <w:spacing w:val="-2"/>
                <w:sz w:val="24"/>
              </w:rPr>
              <w:t>(главы).</w:t>
            </w:r>
          </w:p>
          <w:p w:rsidR="00CE04F4" w:rsidRDefault="008178F7">
            <w:pPr>
              <w:pStyle w:val="TableParagraph"/>
              <w:spacing w:before="4" w:line="237" w:lineRule="auto"/>
              <w:ind w:hanging="29"/>
              <w:rPr>
                <w:sz w:val="24"/>
              </w:rPr>
            </w:pPr>
            <w:r>
              <w:rPr>
                <w:sz w:val="24"/>
              </w:rPr>
              <w:t>А.П.</w:t>
            </w:r>
            <w:r>
              <w:rPr>
                <w:spacing w:val="40"/>
                <w:sz w:val="24"/>
              </w:rPr>
              <w:t xml:space="preserve"> </w:t>
            </w:r>
            <w:r>
              <w:rPr>
                <w:sz w:val="24"/>
              </w:rPr>
              <w:t>Чехов.</w:t>
            </w:r>
            <w:r>
              <w:rPr>
                <w:spacing w:val="40"/>
                <w:sz w:val="24"/>
              </w:rPr>
              <w:t xml:space="preserve"> </w:t>
            </w:r>
            <w:r>
              <w:rPr>
                <w:sz w:val="24"/>
              </w:rPr>
              <w:t>Рассказы</w:t>
            </w:r>
            <w:r>
              <w:rPr>
                <w:spacing w:val="36"/>
                <w:sz w:val="24"/>
              </w:rPr>
              <w:t xml:space="preserve"> </w:t>
            </w:r>
            <w:r>
              <w:rPr>
                <w:sz w:val="24"/>
              </w:rPr>
              <w:t>(три</w:t>
            </w:r>
            <w:r>
              <w:rPr>
                <w:spacing w:val="36"/>
                <w:sz w:val="24"/>
              </w:rPr>
              <w:t xml:space="preserve"> </w:t>
            </w:r>
            <w:r>
              <w:rPr>
                <w:sz w:val="24"/>
              </w:rPr>
              <w:t>по</w:t>
            </w:r>
            <w:r>
              <w:rPr>
                <w:spacing w:val="39"/>
                <w:sz w:val="24"/>
              </w:rPr>
              <w:t xml:space="preserve"> </w:t>
            </w:r>
            <w:r>
              <w:rPr>
                <w:sz w:val="24"/>
              </w:rPr>
              <w:t>выбору).</w:t>
            </w:r>
            <w:r>
              <w:rPr>
                <w:spacing w:val="40"/>
                <w:sz w:val="24"/>
              </w:rPr>
              <w:t xml:space="preserve"> </w:t>
            </w:r>
            <w:r>
              <w:rPr>
                <w:sz w:val="24"/>
              </w:rPr>
              <w:t>Например,</w:t>
            </w:r>
            <w:r>
              <w:rPr>
                <w:spacing w:val="36"/>
                <w:sz w:val="24"/>
              </w:rPr>
              <w:t xml:space="preserve"> </w:t>
            </w:r>
            <w:r>
              <w:rPr>
                <w:sz w:val="24"/>
              </w:rPr>
              <w:t>"Толстый</w:t>
            </w:r>
            <w:r>
              <w:rPr>
                <w:spacing w:val="35"/>
                <w:sz w:val="24"/>
              </w:rPr>
              <w:t xml:space="preserve"> </w:t>
            </w:r>
            <w:r>
              <w:rPr>
                <w:sz w:val="24"/>
              </w:rPr>
              <w:t>и</w:t>
            </w:r>
            <w:r>
              <w:rPr>
                <w:spacing w:val="35"/>
                <w:sz w:val="24"/>
              </w:rPr>
              <w:t xml:space="preserve"> </w:t>
            </w:r>
            <w:r>
              <w:rPr>
                <w:sz w:val="24"/>
              </w:rPr>
              <w:t>тонкий", "Хамелеон", "Смерть чиновника" и другие.</w:t>
            </w:r>
          </w:p>
          <w:p w:rsidR="00CE04F4" w:rsidRDefault="008178F7">
            <w:pPr>
              <w:pStyle w:val="TableParagraph"/>
              <w:spacing w:before="4"/>
              <w:ind w:left="33"/>
              <w:rPr>
                <w:sz w:val="24"/>
              </w:rPr>
            </w:pPr>
            <w:r>
              <w:rPr>
                <w:sz w:val="24"/>
              </w:rPr>
              <w:t>А.И.</w:t>
            </w:r>
            <w:r>
              <w:rPr>
                <w:spacing w:val="-4"/>
                <w:sz w:val="24"/>
              </w:rPr>
              <w:t xml:space="preserve"> </w:t>
            </w:r>
            <w:r>
              <w:rPr>
                <w:sz w:val="24"/>
              </w:rPr>
              <w:t>Куприн.</w:t>
            </w:r>
            <w:r>
              <w:rPr>
                <w:spacing w:val="-3"/>
                <w:sz w:val="24"/>
              </w:rPr>
              <w:t xml:space="preserve"> </w:t>
            </w:r>
            <w:r>
              <w:rPr>
                <w:sz w:val="24"/>
              </w:rPr>
              <w:t>Рассказ</w:t>
            </w:r>
            <w:r>
              <w:rPr>
                <w:spacing w:val="-4"/>
                <w:sz w:val="24"/>
              </w:rPr>
              <w:t xml:space="preserve"> </w:t>
            </w:r>
            <w:r>
              <w:rPr>
                <w:sz w:val="24"/>
              </w:rPr>
              <w:t>"Чудесный</w:t>
            </w:r>
            <w:r>
              <w:rPr>
                <w:spacing w:val="-4"/>
                <w:sz w:val="24"/>
              </w:rPr>
              <w:t xml:space="preserve"> </w:t>
            </w:r>
            <w:r>
              <w:rPr>
                <w:spacing w:val="-2"/>
                <w:sz w:val="24"/>
              </w:rPr>
              <w:t>доктор".</w:t>
            </w:r>
          </w:p>
        </w:tc>
      </w:tr>
      <w:tr w:rsidR="00CE04F4">
        <w:trPr>
          <w:trHeight w:val="5449"/>
        </w:trPr>
        <w:tc>
          <w:tcPr>
            <w:tcW w:w="2439" w:type="dxa"/>
          </w:tcPr>
          <w:p w:rsidR="00CE04F4" w:rsidRDefault="008178F7">
            <w:pPr>
              <w:pStyle w:val="TableParagraph"/>
              <w:spacing w:before="97"/>
              <w:rPr>
                <w:sz w:val="24"/>
              </w:rPr>
            </w:pPr>
            <w:r>
              <w:rPr>
                <w:sz w:val="24"/>
              </w:rPr>
              <w:t>Литература</w:t>
            </w:r>
            <w:r>
              <w:rPr>
                <w:spacing w:val="-5"/>
                <w:sz w:val="24"/>
              </w:rPr>
              <w:t xml:space="preserve"> </w:t>
            </w:r>
            <w:r>
              <w:rPr>
                <w:sz w:val="24"/>
              </w:rPr>
              <w:t>XX</w:t>
            </w:r>
            <w:r>
              <w:rPr>
                <w:spacing w:val="-3"/>
                <w:sz w:val="24"/>
              </w:rPr>
              <w:t xml:space="preserve"> </w:t>
            </w:r>
            <w:r>
              <w:rPr>
                <w:spacing w:val="-4"/>
                <w:sz w:val="24"/>
              </w:rPr>
              <w:t>века.</w:t>
            </w:r>
          </w:p>
        </w:tc>
        <w:tc>
          <w:tcPr>
            <w:tcW w:w="7769" w:type="dxa"/>
          </w:tcPr>
          <w:p w:rsidR="00CE04F4" w:rsidRDefault="008178F7">
            <w:pPr>
              <w:pStyle w:val="TableParagraph"/>
              <w:spacing w:before="97"/>
              <w:ind w:right="45" w:hanging="29"/>
              <w:jc w:val="both"/>
              <w:rPr>
                <w:sz w:val="24"/>
              </w:rPr>
            </w:pPr>
            <w:r>
              <w:rPr>
                <w:sz w:val="24"/>
              </w:rPr>
              <w:t>Стихотворения отечественных поэтов начала XX века (не менее двух). Например, стихотворения С.А. Есенина, В.В. Маяковского, А.А. Блока и другие. Стихотворения отечественных поэтов XX века (не менее четырех стихотворений двух поэтов). Например, стихотворения О.Ф. Берггольц, В.С. Высоцкого, Е.А. Евтушенко, А.С. Кушнера, Ю.Д. Левитанского, Ю.П. Мориц, Б.Ш. Окуджавы, Д.С. Самойлова.</w:t>
            </w:r>
          </w:p>
          <w:p w:rsidR="00CE04F4" w:rsidRDefault="008178F7">
            <w:pPr>
              <w:pStyle w:val="TableParagraph"/>
              <w:spacing w:before="1"/>
              <w:ind w:right="48" w:hanging="29"/>
              <w:jc w:val="both"/>
              <w:rPr>
                <w:sz w:val="24"/>
              </w:rPr>
            </w:pPr>
            <w:r>
              <w:rPr>
                <w:sz w:val="24"/>
              </w:rPr>
              <w:t>Проза отечественных писателей конца XX - начала XXI века, в том числе о Великой Отечественной войне (два произведения по выбору). Например, Б.Л. Васильев. "Экспонат N..."; Б.П. Екимов. "Ночь исцеления", А.В. Жвалевский и Е.Б. Пастернак. "Правдивая история Деда Мороза" (глава "Очень страшный 1942 Новый год") и другие.</w:t>
            </w:r>
          </w:p>
          <w:p w:rsidR="00CE04F4" w:rsidRDefault="008178F7">
            <w:pPr>
              <w:pStyle w:val="TableParagraph"/>
              <w:ind w:right="51" w:hanging="29"/>
              <w:jc w:val="both"/>
              <w:rPr>
                <w:sz w:val="24"/>
              </w:rPr>
            </w:pPr>
            <w:r>
              <w:rPr>
                <w:sz w:val="24"/>
              </w:rPr>
              <w:t>В.Г. Распутин. Рассказ "Уроки французского". 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w:t>
            </w:r>
            <w:r>
              <w:rPr>
                <w:spacing w:val="-1"/>
                <w:sz w:val="24"/>
              </w:rPr>
              <w:t xml:space="preserve"> </w:t>
            </w:r>
            <w:r>
              <w:rPr>
                <w:sz w:val="24"/>
              </w:rPr>
              <w:t>о первой любви"; Ю.И. Коваль. "Самая легкая лодка в мире" и другие. Произведения современных отечественных писателей-фантастов (не менее двух). Например, А.В. Жвалевский и Е.Б. Пастернак. "Время всегда хорошее";</w:t>
            </w:r>
            <w:r>
              <w:rPr>
                <w:spacing w:val="-3"/>
                <w:sz w:val="24"/>
              </w:rPr>
              <w:t xml:space="preserve"> </w:t>
            </w:r>
            <w:r>
              <w:rPr>
                <w:sz w:val="24"/>
              </w:rPr>
              <w:t>С.В. Лукьяненко. "Мальчик и Тьма"; В.В. Ледерман. "Календарь ма(й) я" и другие.</w:t>
            </w:r>
          </w:p>
        </w:tc>
      </w:tr>
      <w:tr w:rsidR="00CE04F4">
        <w:trPr>
          <w:trHeight w:val="1310"/>
        </w:trPr>
        <w:tc>
          <w:tcPr>
            <w:tcW w:w="2439" w:type="dxa"/>
          </w:tcPr>
          <w:p w:rsidR="00CE04F4" w:rsidRDefault="008178F7">
            <w:pPr>
              <w:pStyle w:val="TableParagraph"/>
              <w:tabs>
                <w:tab w:val="left" w:pos="1545"/>
              </w:tabs>
              <w:spacing w:before="97"/>
              <w:ind w:right="48"/>
              <w:rPr>
                <w:sz w:val="24"/>
              </w:rPr>
            </w:pPr>
            <w:r>
              <w:rPr>
                <w:spacing w:val="-2"/>
                <w:sz w:val="24"/>
              </w:rPr>
              <w:t>Литература</w:t>
            </w:r>
            <w:r>
              <w:rPr>
                <w:sz w:val="24"/>
              </w:rPr>
              <w:tab/>
            </w:r>
            <w:r>
              <w:rPr>
                <w:spacing w:val="-2"/>
                <w:sz w:val="24"/>
              </w:rPr>
              <w:t>народов Российской Федерации.</w:t>
            </w:r>
          </w:p>
        </w:tc>
        <w:tc>
          <w:tcPr>
            <w:tcW w:w="7769" w:type="dxa"/>
          </w:tcPr>
          <w:p w:rsidR="00CE04F4" w:rsidRDefault="008178F7">
            <w:pPr>
              <w:pStyle w:val="TableParagraph"/>
              <w:spacing w:before="97"/>
              <w:ind w:right="53" w:hanging="29"/>
              <w:jc w:val="both"/>
              <w:rPr>
                <w:sz w:val="24"/>
              </w:rPr>
            </w:pPr>
            <w:r>
              <w:rPr>
                <w:sz w:val="24"/>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r>
      <w:tr w:rsidR="00CE04F4">
        <w:trPr>
          <w:trHeight w:val="2410"/>
        </w:trPr>
        <w:tc>
          <w:tcPr>
            <w:tcW w:w="2439" w:type="dxa"/>
          </w:tcPr>
          <w:p w:rsidR="00CE04F4" w:rsidRDefault="008178F7">
            <w:pPr>
              <w:pStyle w:val="TableParagraph"/>
              <w:spacing w:before="92" w:line="242" w:lineRule="auto"/>
              <w:ind w:right="52"/>
              <w:rPr>
                <w:sz w:val="24"/>
              </w:rPr>
            </w:pPr>
            <w:r>
              <w:rPr>
                <w:spacing w:val="-2"/>
                <w:sz w:val="24"/>
              </w:rPr>
              <w:t>Зарубежная литература.</w:t>
            </w:r>
          </w:p>
        </w:tc>
        <w:tc>
          <w:tcPr>
            <w:tcW w:w="7769" w:type="dxa"/>
          </w:tcPr>
          <w:p w:rsidR="00CE04F4" w:rsidRDefault="008178F7">
            <w:pPr>
              <w:pStyle w:val="TableParagraph"/>
              <w:spacing w:before="92"/>
              <w:ind w:left="33"/>
              <w:jc w:val="both"/>
              <w:rPr>
                <w:sz w:val="24"/>
              </w:rPr>
            </w:pPr>
            <w:r>
              <w:rPr>
                <w:sz w:val="24"/>
              </w:rPr>
              <w:t>Д.</w:t>
            </w:r>
            <w:r>
              <w:rPr>
                <w:spacing w:val="-2"/>
                <w:sz w:val="24"/>
              </w:rPr>
              <w:t xml:space="preserve"> </w:t>
            </w:r>
            <w:r>
              <w:rPr>
                <w:sz w:val="24"/>
              </w:rPr>
              <w:t>Дефо.</w:t>
            </w:r>
            <w:r>
              <w:rPr>
                <w:spacing w:val="-1"/>
                <w:sz w:val="24"/>
              </w:rPr>
              <w:t xml:space="preserve"> </w:t>
            </w:r>
            <w:r>
              <w:rPr>
                <w:sz w:val="24"/>
              </w:rPr>
              <w:t>"Робинзон</w:t>
            </w:r>
            <w:r>
              <w:rPr>
                <w:spacing w:val="-1"/>
                <w:sz w:val="24"/>
              </w:rPr>
              <w:t xml:space="preserve"> </w:t>
            </w:r>
            <w:r>
              <w:rPr>
                <w:sz w:val="24"/>
              </w:rPr>
              <w:t>Крузо"</w:t>
            </w:r>
            <w:r>
              <w:rPr>
                <w:spacing w:val="-4"/>
                <w:sz w:val="24"/>
              </w:rPr>
              <w:t xml:space="preserve"> </w:t>
            </w:r>
            <w:r>
              <w:rPr>
                <w:sz w:val="24"/>
              </w:rPr>
              <w:t>(главы</w:t>
            </w:r>
            <w:r>
              <w:rPr>
                <w:spacing w:val="-2"/>
                <w:sz w:val="24"/>
              </w:rPr>
              <w:t xml:space="preserve"> </w:t>
            </w:r>
            <w:r>
              <w:rPr>
                <w:sz w:val="24"/>
              </w:rPr>
              <w:t>по</w:t>
            </w:r>
            <w:r>
              <w:rPr>
                <w:spacing w:val="-2"/>
                <w:sz w:val="24"/>
              </w:rPr>
              <w:t xml:space="preserve"> выбору).</w:t>
            </w:r>
          </w:p>
          <w:p w:rsidR="00CE04F4" w:rsidRDefault="008178F7">
            <w:pPr>
              <w:pStyle w:val="TableParagraph"/>
              <w:spacing w:before="3" w:line="275" w:lineRule="exact"/>
              <w:ind w:left="33"/>
              <w:jc w:val="both"/>
              <w:rPr>
                <w:sz w:val="24"/>
              </w:rPr>
            </w:pPr>
            <w:r>
              <w:rPr>
                <w:sz w:val="24"/>
              </w:rPr>
              <w:t>Дж.</w:t>
            </w:r>
            <w:r>
              <w:rPr>
                <w:spacing w:val="-3"/>
                <w:sz w:val="24"/>
              </w:rPr>
              <w:t xml:space="preserve"> </w:t>
            </w:r>
            <w:r>
              <w:rPr>
                <w:sz w:val="24"/>
              </w:rPr>
              <w:t>Свифт. "Путешествия</w:t>
            </w:r>
            <w:r>
              <w:rPr>
                <w:spacing w:val="-2"/>
                <w:sz w:val="24"/>
              </w:rPr>
              <w:t xml:space="preserve"> </w:t>
            </w:r>
            <w:r>
              <w:rPr>
                <w:sz w:val="24"/>
              </w:rPr>
              <w:t>Гулливера"</w:t>
            </w:r>
            <w:r>
              <w:rPr>
                <w:spacing w:val="-5"/>
                <w:sz w:val="24"/>
              </w:rPr>
              <w:t xml:space="preserve"> </w:t>
            </w:r>
            <w:r>
              <w:rPr>
                <w:sz w:val="24"/>
              </w:rPr>
              <w:t>(главы</w:t>
            </w:r>
            <w:r>
              <w:rPr>
                <w:spacing w:val="-5"/>
                <w:sz w:val="24"/>
              </w:rPr>
              <w:t xml:space="preserve"> </w:t>
            </w:r>
            <w:r>
              <w:rPr>
                <w:sz w:val="24"/>
              </w:rPr>
              <w:t>по</w:t>
            </w:r>
            <w:r>
              <w:rPr>
                <w:spacing w:val="-2"/>
                <w:sz w:val="24"/>
              </w:rPr>
              <w:t xml:space="preserve"> выбору).</w:t>
            </w:r>
          </w:p>
          <w:p w:rsidR="00CE04F4" w:rsidRDefault="008178F7">
            <w:pPr>
              <w:pStyle w:val="TableParagraph"/>
              <w:ind w:right="51" w:hanging="29"/>
              <w:jc w:val="both"/>
              <w:rPr>
                <w:sz w:val="24"/>
              </w:rPr>
            </w:pPr>
            <w:r>
              <w:rPr>
                <w:sz w:val="24"/>
              </w:rPr>
              <w:t>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и другие.</w:t>
            </w:r>
          </w:p>
          <w:p w:rsidR="00CE04F4" w:rsidRDefault="008178F7">
            <w:pPr>
              <w:pStyle w:val="TableParagraph"/>
              <w:spacing w:before="1"/>
              <w:ind w:right="51" w:hanging="29"/>
              <w:jc w:val="both"/>
              <w:rPr>
                <w:sz w:val="24"/>
              </w:rPr>
            </w:pPr>
            <w:r>
              <w:rPr>
                <w:sz w:val="24"/>
              </w:rPr>
              <w:t>Произведения современных зарубежных писателей-фантастов (не менее двух). Например, Дж. К. Роулинг. "Гарри Поттер" (главы по выбору),</w:t>
            </w:r>
            <w:r>
              <w:rPr>
                <w:spacing w:val="80"/>
                <w:sz w:val="24"/>
              </w:rPr>
              <w:t xml:space="preserve"> </w:t>
            </w:r>
            <w:r>
              <w:rPr>
                <w:sz w:val="24"/>
              </w:rPr>
              <w:t>Д.У. Джонс. "Дом с характером" и другие.</w:t>
            </w:r>
          </w:p>
        </w:tc>
      </w:tr>
    </w:tbl>
    <w:p w:rsidR="00CE04F4" w:rsidRDefault="00CE04F4">
      <w:pPr>
        <w:pStyle w:val="a3"/>
        <w:spacing w:before="7"/>
        <w:ind w:left="0" w:firstLine="0"/>
        <w:jc w:val="left"/>
      </w:pPr>
    </w:p>
    <w:p w:rsidR="00CE04F4" w:rsidRDefault="008178F7">
      <w:pPr>
        <w:pStyle w:val="a3"/>
        <w:ind w:left="991" w:firstLine="0"/>
        <w:jc w:val="left"/>
      </w:pPr>
      <w:r>
        <w:t>Содержание</w:t>
      </w:r>
      <w:r>
        <w:rPr>
          <w:spacing w:val="-9"/>
        </w:rPr>
        <w:t xml:space="preserve"> </w:t>
      </w:r>
      <w:r>
        <w:t>обучения</w:t>
      </w:r>
      <w:r>
        <w:rPr>
          <w:spacing w:val="-1"/>
        </w:rPr>
        <w:t xml:space="preserve"> </w:t>
      </w:r>
      <w:r>
        <w:t>в</w:t>
      </w:r>
      <w:r>
        <w:rPr>
          <w:spacing w:val="-1"/>
        </w:rPr>
        <w:t xml:space="preserve"> </w:t>
      </w:r>
      <w:r>
        <w:t>7</w:t>
      </w:r>
      <w:r>
        <w:rPr>
          <w:spacing w:val="-5"/>
        </w:rPr>
        <w:t xml:space="preserve"> </w:t>
      </w:r>
      <w:r>
        <w:t>классе</w:t>
      </w:r>
      <w:r>
        <w:rPr>
          <w:spacing w:val="-2"/>
        </w:rPr>
        <w:t xml:space="preserve"> </w:t>
      </w:r>
      <w:r>
        <w:t>представлено</w:t>
      </w:r>
      <w:r>
        <w:rPr>
          <w:spacing w:val="-6"/>
        </w:rPr>
        <w:t xml:space="preserve"> </w:t>
      </w:r>
      <w:r>
        <w:t xml:space="preserve">в </w:t>
      </w:r>
      <w:r>
        <w:rPr>
          <w:spacing w:val="-2"/>
        </w:rPr>
        <w:t>таблице:</w:t>
      </w:r>
    </w:p>
    <w:p w:rsidR="00CE04F4" w:rsidRDefault="00CE04F4">
      <w:pPr>
        <w:pStyle w:val="a3"/>
        <w:spacing w:before="54"/>
        <w:ind w:left="0" w:firstLine="0"/>
        <w:jc w:val="left"/>
        <w:rPr>
          <w:sz w:val="20"/>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769"/>
      </w:tblGrid>
      <w:tr w:rsidR="00CE04F4">
        <w:trPr>
          <w:trHeight w:val="758"/>
        </w:trPr>
        <w:tc>
          <w:tcPr>
            <w:tcW w:w="2439" w:type="dxa"/>
          </w:tcPr>
          <w:p w:rsidR="00CE04F4" w:rsidRDefault="008178F7">
            <w:pPr>
              <w:pStyle w:val="TableParagraph"/>
              <w:spacing w:before="92" w:line="242" w:lineRule="auto"/>
              <w:ind w:right="52"/>
              <w:rPr>
                <w:sz w:val="24"/>
              </w:rPr>
            </w:pPr>
            <w:r>
              <w:rPr>
                <w:spacing w:val="-2"/>
                <w:sz w:val="24"/>
              </w:rPr>
              <w:t>Древнерусская литература.</w:t>
            </w:r>
          </w:p>
        </w:tc>
        <w:tc>
          <w:tcPr>
            <w:tcW w:w="7769" w:type="dxa"/>
          </w:tcPr>
          <w:p w:rsidR="00CE04F4" w:rsidRDefault="008178F7">
            <w:pPr>
              <w:pStyle w:val="TableParagraph"/>
              <w:spacing w:before="92" w:line="242" w:lineRule="auto"/>
              <w:ind w:firstLine="52"/>
              <w:rPr>
                <w:sz w:val="24"/>
              </w:rPr>
            </w:pPr>
            <w:r>
              <w:rPr>
                <w:sz w:val="24"/>
              </w:rPr>
              <w:t>Древнерусские</w:t>
            </w:r>
            <w:r>
              <w:rPr>
                <w:spacing w:val="-2"/>
                <w:sz w:val="24"/>
              </w:rPr>
              <w:t xml:space="preserve"> </w:t>
            </w:r>
            <w:r>
              <w:rPr>
                <w:sz w:val="24"/>
              </w:rPr>
              <w:t>повести</w:t>
            </w:r>
            <w:r>
              <w:rPr>
                <w:spacing w:val="-5"/>
                <w:sz w:val="24"/>
              </w:rPr>
              <w:t xml:space="preserve"> </w:t>
            </w:r>
            <w:r>
              <w:rPr>
                <w:sz w:val="24"/>
              </w:rPr>
              <w:t>(одна</w:t>
            </w:r>
            <w:r>
              <w:rPr>
                <w:spacing w:val="-2"/>
                <w:sz w:val="24"/>
              </w:rPr>
              <w:t xml:space="preserve"> </w:t>
            </w:r>
            <w:r>
              <w:rPr>
                <w:sz w:val="24"/>
              </w:rPr>
              <w:t>повесть</w:t>
            </w:r>
            <w:r>
              <w:rPr>
                <w:spacing w:val="-5"/>
                <w:sz w:val="24"/>
              </w:rPr>
              <w:t xml:space="preserve"> </w:t>
            </w:r>
            <w:r>
              <w:rPr>
                <w:sz w:val="24"/>
              </w:rPr>
              <w:t>по</w:t>
            </w:r>
            <w:r>
              <w:rPr>
                <w:spacing w:val="-2"/>
                <w:sz w:val="24"/>
              </w:rPr>
              <w:t xml:space="preserve"> </w:t>
            </w:r>
            <w:r>
              <w:rPr>
                <w:sz w:val="24"/>
              </w:rPr>
              <w:t>выбору). Например,</w:t>
            </w:r>
            <w:r>
              <w:rPr>
                <w:spacing w:val="-4"/>
                <w:sz w:val="24"/>
              </w:rPr>
              <w:t xml:space="preserve"> </w:t>
            </w:r>
            <w:r>
              <w:rPr>
                <w:sz w:val="24"/>
              </w:rPr>
              <w:t>"Поучение" Владимира Мономаха (в сокращении) и другие.</w:t>
            </w:r>
          </w:p>
        </w:tc>
      </w:tr>
      <w:tr w:rsidR="00CE04F4">
        <w:trPr>
          <w:trHeight w:val="3240"/>
        </w:trPr>
        <w:tc>
          <w:tcPr>
            <w:tcW w:w="2439" w:type="dxa"/>
          </w:tcPr>
          <w:p w:rsidR="00CE04F4" w:rsidRDefault="008178F7">
            <w:pPr>
              <w:pStyle w:val="TableParagraph"/>
              <w:tabs>
                <w:tab w:val="left" w:pos="1655"/>
              </w:tabs>
              <w:spacing w:before="94" w:line="237" w:lineRule="auto"/>
              <w:ind w:right="48"/>
              <w:rPr>
                <w:sz w:val="24"/>
              </w:rPr>
            </w:pPr>
            <w:r>
              <w:rPr>
                <w:spacing w:val="-2"/>
                <w:sz w:val="24"/>
              </w:rPr>
              <w:t>Литература</w:t>
            </w:r>
            <w:r>
              <w:rPr>
                <w:sz w:val="24"/>
              </w:rPr>
              <w:tab/>
            </w:r>
            <w:r>
              <w:rPr>
                <w:spacing w:val="-2"/>
                <w:sz w:val="24"/>
              </w:rPr>
              <w:t xml:space="preserve">первой </w:t>
            </w:r>
            <w:r>
              <w:rPr>
                <w:sz w:val="24"/>
              </w:rPr>
              <w:t>половины XIX века.</w:t>
            </w:r>
          </w:p>
        </w:tc>
        <w:tc>
          <w:tcPr>
            <w:tcW w:w="7769" w:type="dxa"/>
          </w:tcPr>
          <w:p w:rsidR="00CE04F4" w:rsidRDefault="008178F7">
            <w:pPr>
              <w:pStyle w:val="TableParagraph"/>
              <w:spacing w:before="92"/>
              <w:ind w:right="49" w:firstLine="52"/>
              <w:jc w:val="both"/>
              <w:rPr>
                <w:sz w:val="24"/>
              </w:rPr>
            </w:pPr>
            <w:r>
              <w:rPr>
                <w:sz w:val="24"/>
              </w:rPr>
              <w:t>А.С. Пушкин. Стихотворения (не менее четырех). Например, "Во</w:t>
            </w:r>
            <w:r>
              <w:rPr>
                <w:spacing w:val="40"/>
                <w:sz w:val="24"/>
              </w:rPr>
              <w:t xml:space="preserve"> </w:t>
            </w:r>
            <w:r>
              <w:rPr>
                <w:sz w:val="24"/>
              </w:rPr>
              <w:t>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 и другие.</w:t>
            </w:r>
          </w:p>
          <w:p w:rsidR="00CE04F4" w:rsidRDefault="008178F7">
            <w:pPr>
              <w:pStyle w:val="TableParagraph"/>
              <w:ind w:right="50" w:firstLine="52"/>
              <w:jc w:val="both"/>
              <w:rPr>
                <w:sz w:val="24"/>
              </w:rPr>
            </w:pPr>
            <w:r>
              <w:rPr>
                <w:sz w:val="24"/>
              </w:rPr>
              <w:t>М.Ю. Лермонтов. Стихотворения (не менее четырех). Например, "Узник", "Парус", "Тучи", "Желанье" ("Отворите мне</w:t>
            </w:r>
            <w:r>
              <w:rPr>
                <w:spacing w:val="-1"/>
                <w:sz w:val="24"/>
              </w:rPr>
              <w:t xml:space="preserve"> </w:t>
            </w:r>
            <w:r>
              <w:rPr>
                <w:sz w:val="24"/>
              </w:rPr>
              <w:t>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rsidR="00CE04F4" w:rsidRDefault="008178F7">
            <w:pPr>
              <w:pStyle w:val="TableParagraph"/>
              <w:spacing w:before="1"/>
              <w:ind w:left="115"/>
              <w:jc w:val="both"/>
              <w:rPr>
                <w:sz w:val="24"/>
              </w:rPr>
            </w:pPr>
            <w:r>
              <w:rPr>
                <w:sz w:val="24"/>
              </w:rPr>
              <w:t>Н.В. Гоголь.</w:t>
            </w:r>
            <w:r>
              <w:rPr>
                <w:spacing w:val="-5"/>
                <w:sz w:val="24"/>
              </w:rPr>
              <w:t xml:space="preserve"> </w:t>
            </w:r>
            <w:r>
              <w:rPr>
                <w:sz w:val="24"/>
              </w:rPr>
              <w:t>Повесть</w:t>
            </w:r>
            <w:r>
              <w:rPr>
                <w:spacing w:val="-4"/>
                <w:sz w:val="24"/>
              </w:rPr>
              <w:t xml:space="preserve"> </w:t>
            </w:r>
            <w:r>
              <w:rPr>
                <w:sz w:val="24"/>
              </w:rPr>
              <w:t>"Тарас</w:t>
            </w:r>
            <w:r>
              <w:rPr>
                <w:spacing w:val="-2"/>
                <w:sz w:val="24"/>
              </w:rPr>
              <w:t xml:space="preserve"> Бульба".</w:t>
            </w:r>
          </w:p>
        </w:tc>
      </w:tr>
    </w:tbl>
    <w:p w:rsidR="00CE04F4" w:rsidRDefault="00CE04F4">
      <w:pPr>
        <w:pStyle w:val="TableParagraph"/>
        <w:jc w:val="both"/>
        <w:rPr>
          <w:sz w:val="24"/>
        </w:rPr>
        <w:sectPr w:rsidR="00CE04F4">
          <w:type w:val="continuous"/>
          <w:pgSz w:w="11910" w:h="16840"/>
          <w:pgMar w:top="680" w:right="283" w:bottom="480" w:left="708" w:header="0" w:footer="292"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769"/>
      </w:tblGrid>
      <w:tr w:rsidR="00CE04F4">
        <w:trPr>
          <w:trHeight w:val="3792"/>
        </w:trPr>
        <w:tc>
          <w:tcPr>
            <w:tcW w:w="2439" w:type="dxa"/>
          </w:tcPr>
          <w:p w:rsidR="00CE04F4" w:rsidRDefault="008178F7">
            <w:pPr>
              <w:pStyle w:val="TableParagraph"/>
              <w:tabs>
                <w:tab w:val="left" w:pos="1664"/>
              </w:tabs>
              <w:spacing w:before="93" w:line="242" w:lineRule="auto"/>
              <w:ind w:right="48"/>
              <w:rPr>
                <w:sz w:val="24"/>
              </w:rPr>
            </w:pPr>
            <w:r>
              <w:rPr>
                <w:spacing w:val="-2"/>
                <w:sz w:val="24"/>
              </w:rPr>
              <w:lastRenderedPageBreak/>
              <w:t>Литература</w:t>
            </w:r>
            <w:r>
              <w:rPr>
                <w:sz w:val="24"/>
              </w:rPr>
              <w:tab/>
            </w:r>
            <w:r>
              <w:rPr>
                <w:spacing w:val="-2"/>
                <w:sz w:val="24"/>
              </w:rPr>
              <w:t xml:space="preserve">второй </w:t>
            </w:r>
            <w:r>
              <w:rPr>
                <w:sz w:val="24"/>
              </w:rPr>
              <w:t>половины XIX века.</w:t>
            </w:r>
          </w:p>
        </w:tc>
        <w:tc>
          <w:tcPr>
            <w:tcW w:w="7769" w:type="dxa"/>
          </w:tcPr>
          <w:p w:rsidR="00CE04F4" w:rsidRDefault="008178F7">
            <w:pPr>
              <w:pStyle w:val="TableParagraph"/>
              <w:spacing w:before="93"/>
              <w:ind w:right="49" w:firstLine="52"/>
              <w:jc w:val="both"/>
              <w:rPr>
                <w:sz w:val="24"/>
              </w:rPr>
            </w:pPr>
            <w:r>
              <w:rPr>
                <w:sz w:val="24"/>
              </w:rPr>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p>
          <w:p w:rsidR="00CE04F4" w:rsidRDefault="008178F7">
            <w:pPr>
              <w:pStyle w:val="TableParagraph"/>
              <w:spacing w:before="2" w:line="275" w:lineRule="exact"/>
              <w:ind w:left="115"/>
              <w:jc w:val="both"/>
              <w:rPr>
                <w:sz w:val="24"/>
              </w:rPr>
            </w:pPr>
            <w:r>
              <w:rPr>
                <w:sz w:val="24"/>
              </w:rPr>
              <w:t>Л.Н.</w:t>
            </w:r>
            <w:r>
              <w:rPr>
                <w:spacing w:val="-5"/>
                <w:sz w:val="24"/>
              </w:rPr>
              <w:t xml:space="preserve"> </w:t>
            </w:r>
            <w:r>
              <w:rPr>
                <w:sz w:val="24"/>
              </w:rPr>
              <w:t>Толстой.</w:t>
            </w:r>
            <w:r>
              <w:rPr>
                <w:spacing w:val="1"/>
                <w:sz w:val="24"/>
              </w:rPr>
              <w:t xml:space="preserve"> </w:t>
            </w:r>
            <w:r>
              <w:rPr>
                <w:sz w:val="24"/>
              </w:rPr>
              <w:t>Рассказ</w:t>
            </w:r>
            <w:r>
              <w:rPr>
                <w:spacing w:val="-1"/>
                <w:sz w:val="24"/>
              </w:rPr>
              <w:t xml:space="preserve"> </w:t>
            </w:r>
            <w:r>
              <w:rPr>
                <w:sz w:val="24"/>
              </w:rPr>
              <w:t>"После</w:t>
            </w:r>
            <w:r>
              <w:rPr>
                <w:spacing w:val="-2"/>
                <w:sz w:val="24"/>
              </w:rPr>
              <w:t xml:space="preserve"> бала".</w:t>
            </w:r>
          </w:p>
          <w:p w:rsidR="00CE04F4" w:rsidRDefault="008178F7">
            <w:pPr>
              <w:pStyle w:val="TableParagraph"/>
              <w:spacing w:line="242" w:lineRule="auto"/>
              <w:ind w:right="56" w:firstLine="52"/>
              <w:jc w:val="both"/>
              <w:rPr>
                <w:sz w:val="24"/>
              </w:rPr>
            </w:pPr>
            <w:r>
              <w:rPr>
                <w:sz w:val="24"/>
              </w:rPr>
              <w:t>Н.А. Некрасов. Стихотворения (не менее двух). Например,</w:t>
            </w:r>
            <w:r>
              <w:rPr>
                <w:spacing w:val="40"/>
                <w:sz w:val="24"/>
              </w:rPr>
              <w:t xml:space="preserve"> </w:t>
            </w:r>
            <w:r>
              <w:rPr>
                <w:sz w:val="24"/>
              </w:rPr>
              <w:t>"Размышления у парадного подъезда", "Железная дорога" и другие.</w:t>
            </w:r>
          </w:p>
          <w:p w:rsidR="00CE04F4" w:rsidRDefault="008178F7">
            <w:pPr>
              <w:pStyle w:val="TableParagraph"/>
              <w:spacing w:line="242" w:lineRule="auto"/>
              <w:ind w:right="45" w:firstLine="52"/>
              <w:jc w:val="both"/>
              <w:rPr>
                <w:sz w:val="24"/>
              </w:rPr>
            </w:pPr>
            <w:r>
              <w:rPr>
                <w:sz w:val="24"/>
              </w:rPr>
              <w:t>Поэзия второй половины XIX</w:t>
            </w:r>
            <w:r>
              <w:rPr>
                <w:spacing w:val="-3"/>
                <w:sz w:val="24"/>
              </w:rPr>
              <w:t xml:space="preserve"> </w:t>
            </w:r>
            <w:r>
              <w:rPr>
                <w:sz w:val="24"/>
              </w:rPr>
              <w:t>века. Ф.И.</w:t>
            </w:r>
            <w:r>
              <w:rPr>
                <w:spacing w:val="-1"/>
                <w:sz w:val="24"/>
              </w:rPr>
              <w:t xml:space="preserve"> </w:t>
            </w:r>
            <w:r>
              <w:rPr>
                <w:sz w:val="24"/>
              </w:rPr>
              <w:t>Тютчев, А.А. Фет, А.К. Толстой и другие (не менее двух стихотворений по выбору).</w:t>
            </w:r>
          </w:p>
          <w:p w:rsidR="00CE04F4" w:rsidRDefault="008178F7">
            <w:pPr>
              <w:pStyle w:val="TableParagraph"/>
              <w:ind w:right="53" w:firstLine="52"/>
              <w:jc w:val="both"/>
              <w:rPr>
                <w:sz w:val="24"/>
              </w:rPr>
            </w:pPr>
            <w:r>
              <w:rPr>
                <w:sz w:val="24"/>
              </w:rPr>
              <w:t>М.Е. Салтыков-Щедрин. Сказки (две по выбору). Например, "Повесть о том, как один мужик двух генералов прокормил", "Дикий помещик", "Премудрый пискарь" и другие.</w:t>
            </w:r>
          </w:p>
          <w:p w:rsidR="00CE04F4" w:rsidRDefault="008178F7">
            <w:pPr>
              <w:pStyle w:val="TableParagraph"/>
              <w:spacing w:line="242" w:lineRule="auto"/>
              <w:ind w:right="59" w:firstLine="52"/>
              <w:jc w:val="both"/>
              <w:rPr>
                <w:sz w:val="24"/>
              </w:rPr>
            </w:pPr>
            <w:r>
              <w:rPr>
                <w:sz w:val="24"/>
              </w:rPr>
              <w:t>Произведения отечественных и зарубежных писателей на историческую тему (не менее двух). Например, А.К. Толстого, Р. Сабатини, Ф. Купера.</w:t>
            </w:r>
          </w:p>
        </w:tc>
      </w:tr>
      <w:tr w:rsidR="00CE04F4">
        <w:trPr>
          <w:trHeight w:val="2136"/>
        </w:trPr>
        <w:tc>
          <w:tcPr>
            <w:tcW w:w="2439" w:type="dxa"/>
          </w:tcPr>
          <w:p w:rsidR="00CE04F4" w:rsidRDefault="008178F7">
            <w:pPr>
              <w:pStyle w:val="TableParagraph"/>
              <w:tabs>
                <w:tab w:val="left" w:pos="1775"/>
              </w:tabs>
              <w:spacing w:before="92" w:line="242" w:lineRule="auto"/>
              <w:ind w:right="46"/>
              <w:rPr>
                <w:sz w:val="24"/>
              </w:rPr>
            </w:pPr>
            <w:r>
              <w:rPr>
                <w:spacing w:val="-2"/>
                <w:sz w:val="24"/>
              </w:rPr>
              <w:t>Литература</w:t>
            </w:r>
            <w:r>
              <w:rPr>
                <w:sz w:val="24"/>
              </w:rPr>
              <w:tab/>
            </w:r>
            <w:r>
              <w:rPr>
                <w:spacing w:val="-4"/>
                <w:sz w:val="24"/>
              </w:rPr>
              <w:t xml:space="preserve">конца </w:t>
            </w:r>
            <w:r>
              <w:rPr>
                <w:sz w:val="24"/>
              </w:rPr>
              <w:t>XIX</w:t>
            </w:r>
            <w:r>
              <w:rPr>
                <w:spacing w:val="-2"/>
                <w:sz w:val="24"/>
              </w:rPr>
              <w:t xml:space="preserve"> </w:t>
            </w:r>
            <w:r>
              <w:rPr>
                <w:sz w:val="24"/>
              </w:rPr>
              <w:t>-</w:t>
            </w:r>
            <w:r>
              <w:rPr>
                <w:spacing w:val="-1"/>
                <w:sz w:val="24"/>
              </w:rPr>
              <w:t xml:space="preserve"> </w:t>
            </w:r>
            <w:r>
              <w:rPr>
                <w:sz w:val="24"/>
              </w:rPr>
              <w:t xml:space="preserve">начала XX </w:t>
            </w:r>
            <w:r>
              <w:rPr>
                <w:spacing w:val="-4"/>
                <w:sz w:val="24"/>
              </w:rPr>
              <w:t>века.</w:t>
            </w:r>
          </w:p>
        </w:tc>
        <w:tc>
          <w:tcPr>
            <w:tcW w:w="7769" w:type="dxa"/>
          </w:tcPr>
          <w:p w:rsidR="00CE04F4" w:rsidRDefault="008178F7">
            <w:pPr>
              <w:pStyle w:val="TableParagraph"/>
              <w:spacing w:before="92" w:line="242" w:lineRule="auto"/>
              <w:ind w:right="57" w:firstLine="52"/>
              <w:jc w:val="both"/>
              <w:rPr>
                <w:sz w:val="24"/>
              </w:rPr>
            </w:pPr>
            <w:r>
              <w:rPr>
                <w:sz w:val="24"/>
              </w:rPr>
              <w:t>А.П. Чехов. Рассказы (один по выбору). Например, "Тоска", "Злоумышленник" и другие.</w:t>
            </w:r>
          </w:p>
          <w:p w:rsidR="00CE04F4" w:rsidRDefault="008178F7">
            <w:pPr>
              <w:pStyle w:val="TableParagraph"/>
              <w:spacing w:line="242" w:lineRule="auto"/>
              <w:ind w:right="51" w:firstLine="52"/>
              <w:jc w:val="both"/>
              <w:rPr>
                <w:sz w:val="24"/>
              </w:rPr>
            </w:pPr>
            <w:r>
              <w:rPr>
                <w:sz w:val="24"/>
              </w:rPr>
              <w:t>М. Горький.</w:t>
            </w:r>
            <w:r>
              <w:rPr>
                <w:spacing w:val="-2"/>
                <w:sz w:val="24"/>
              </w:rPr>
              <w:t xml:space="preserve"> </w:t>
            </w:r>
            <w:r>
              <w:rPr>
                <w:sz w:val="24"/>
              </w:rPr>
              <w:t>Ранние</w:t>
            </w:r>
            <w:r>
              <w:rPr>
                <w:spacing w:val="-1"/>
                <w:sz w:val="24"/>
              </w:rPr>
              <w:t xml:space="preserve"> </w:t>
            </w:r>
            <w:r>
              <w:rPr>
                <w:sz w:val="24"/>
              </w:rPr>
              <w:t>рассказы (одно произведение</w:t>
            </w:r>
            <w:r>
              <w:rPr>
                <w:spacing w:val="-1"/>
                <w:sz w:val="24"/>
              </w:rPr>
              <w:t xml:space="preserve"> </w:t>
            </w:r>
            <w:r>
              <w:rPr>
                <w:sz w:val="24"/>
              </w:rPr>
              <w:t>по выбору). Например, "Старуха Изергиль" (легенда о Данко), "Челкаш" и другие.</w:t>
            </w:r>
          </w:p>
          <w:p w:rsidR="00CE04F4" w:rsidRDefault="008178F7">
            <w:pPr>
              <w:pStyle w:val="TableParagraph"/>
              <w:ind w:right="54" w:firstLine="52"/>
              <w:jc w:val="both"/>
              <w:rPr>
                <w:sz w:val="24"/>
              </w:rPr>
            </w:pPr>
            <w:r>
              <w:rPr>
                <w:sz w:val="24"/>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CE04F4">
        <w:trPr>
          <w:trHeight w:val="2961"/>
        </w:trPr>
        <w:tc>
          <w:tcPr>
            <w:tcW w:w="2439" w:type="dxa"/>
          </w:tcPr>
          <w:p w:rsidR="00CE04F4" w:rsidRDefault="008178F7">
            <w:pPr>
              <w:pStyle w:val="TableParagraph"/>
              <w:tabs>
                <w:tab w:val="left" w:pos="1655"/>
              </w:tabs>
              <w:spacing w:before="92" w:line="242" w:lineRule="auto"/>
              <w:ind w:right="48"/>
              <w:rPr>
                <w:sz w:val="24"/>
              </w:rPr>
            </w:pPr>
            <w:r>
              <w:rPr>
                <w:spacing w:val="-2"/>
                <w:sz w:val="24"/>
              </w:rPr>
              <w:t>Литература</w:t>
            </w:r>
            <w:r>
              <w:rPr>
                <w:sz w:val="24"/>
              </w:rPr>
              <w:tab/>
            </w:r>
            <w:r>
              <w:rPr>
                <w:spacing w:val="-2"/>
                <w:sz w:val="24"/>
              </w:rPr>
              <w:t xml:space="preserve">первой </w:t>
            </w:r>
            <w:r>
              <w:rPr>
                <w:sz w:val="24"/>
              </w:rPr>
              <w:t>половины XX века.</w:t>
            </w:r>
          </w:p>
        </w:tc>
        <w:tc>
          <w:tcPr>
            <w:tcW w:w="7769" w:type="dxa"/>
          </w:tcPr>
          <w:p w:rsidR="00CE04F4" w:rsidRDefault="008178F7">
            <w:pPr>
              <w:pStyle w:val="TableParagraph"/>
              <w:spacing w:before="92" w:line="242" w:lineRule="auto"/>
              <w:ind w:right="61" w:firstLine="52"/>
              <w:jc w:val="both"/>
              <w:rPr>
                <w:sz w:val="24"/>
              </w:rPr>
            </w:pPr>
            <w:r>
              <w:rPr>
                <w:sz w:val="24"/>
              </w:rPr>
              <w:t>А.С. Грин. Повести и рассказы (одно произведение по выбору). Например, "Алые паруса", "Зеленая лампа" и другие.</w:t>
            </w:r>
          </w:p>
          <w:p w:rsidR="00CE04F4" w:rsidRDefault="008178F7">
            <w:pPr>
              <w:pStyle w:val="TableParagraph"/>
              <w:ind w:right="55" w:firstLine="52"/>
              <w:jc w:val="both"/>
              <w:rPr>
                <w:sz w:val="24"/>
              </w:rPr>
            </w:pPr>
            <w:r>
              <w:rPr>
                <w:sz w:val="24"/>
              </w:rPr>
              <w:t>Отечественная поэзия первой</w:t>
            </w:r>
            <w:r>
              <w:rPr>
                <w:spacing w:val="-2"/>
                <w:sz w:val="24"/>
              </w:rPr>
              <w:t xml:space="preserve"> </w:t>
            </w:r>
            <w:r>
              <w:rPr>
                <w:sz w:val="24"/>
              </w:rPr>
              <w:t>половины XX</w:t>
            </w:r>
            <w:r>
              <w:rPr>
                <w:spacing w:val="-4"/>
                <w:sz w:val="24"/>
              </w:rPr>
              <w:t xml:space="preserve"> </w:t>
            </w:r>
            <w:r>
              <w:rPr>
                <w:sz w:val="24"/>
              </w:rPr>
              <w:t>века. Стихотворения</w:t>
            </w:r>
            <w:r>
              <w:rPr>
                <w:spacing w:val="-3"/>
                <w:sz w:val="24"/>
              </w:rPr>
              <w:t xml:space="preserve"> </w:t>
            </w:r>
            <w:r>
              <w:rPr>
                <w:sz w:val="24"/>
              </w:rPr>
              <w:t>на</w:t>
            </w:r>
            <w:r>
              <w:rPr>
                <w:spacing w:val="-4"/>
                <w:sz w:val="24"/>
              </w:rPr>
              <w:t xml:space="preserve"> </w:t>
            </w:r>
            <w:r>
              <w:rPr>
                <w:sz w:val="24"/>
              </w:rPr>
              <w:t>тему мечты и</w:t>
            </w:r>
            <w:r>
              <w:rPr>
                <w:spacing w:val="-3"/>
                <w:sz w:val="24"/>
              </w:rPr>
              <w:t xml:space="preserve"> </w:t>
            </w:r>
            <w:r>
              <w:rPr>
                <w:sz w:val="24"/>
              </w:rPr>
              <w:t>реальности</w:t>
            </w:r>
            <w:r>
              <w:rPr>
                <w:spacing w:val="-2"/>
                <w:sz w:val="24"/>
              </w:rPr>
              <w:t xml:space="preserve"> </w:t>
            </w:r>
            <w:r>
              <w:rPr>
                <w:sz w:val="24"/>
              </w:rPr>
              <w:t>(два</w:t>
            </w:r>
            <w:r>
              <w:rPr>
                <w:spacing w:val="-2"/>
                <w:sz w:val="24"/>
              </w:rPr>
              <w:t xml:space="preserve"> </w:t>
            </w:r>
            <w:r>
              <w:rPr>
                <w:sz w:val="24"/>
              </w:rPr>
              <w:t>-</w:t>
            </w:r>
            <w:r>
              <w:rPr>
                <w:spacing w:val="-2"/>
                <w:sz w:val="24"/>
              </w:rPr>
              <w:t xml:space="preserve"> </w:t>
            </w:r>
            <w:r>
              <w:rPr>
                <w:sz w:val="24"/>
              </w:rPr>
              <w:t>три</w:t>
            </w:r>
            <w:r>
              <w:rPr>
                <w:spacing w:val="-3"/>
                <w:sz w:val="24"/>
              </w:rPr>
              <w:t xml:space="preserve"> </w:t>
            </w:r>
            <w:r>
              <w:rPr>
                <w:sz w:val="24"/>
              </w:rPr>
              <w:t>по выбору). Например, стихотворения А.А. Блока, Н.С. Гумилева, М.И. Цветаевой и другие.</w:t>
            </w:r>
          </w:p>
          <w:p w:rsidR="00CE04F4" w:rsidRDefault="008178F7">
            <w:pPr>
              <w:pStyle w:val="TableParagraph"/>
              <w:ind w:right="51" w:firstLine="52"/>
              <w:jc w:val="both"/>
              <w:rPr>
                <w:sz w:val="24"/>
              </w:rPr>
            </w:pPr>
            <w:r>
              <w:rPr>
                <w:sz w:val="24"/>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CE04F4" w:rsidRDefault="008178F7">
            <w:pPr>
              <w:pStyle w:val="TableParagraph"/>
              <w:spacing w:line="242" w:lineRule="auto"/>
              <w:ind w:right="57" w:firstLine="52"/>
              <w:jc w:val="both"/>
              <w:rPr>
                <w:sz w:val="24"/>
              </w:rPr>
            </w:pPr>
            <w:r>
              <w:rPr>
                <w:sz w:val="24"/>
              </w:rPr>
              <w:t>А.П. Платонов. Рассказы (один по выбору). Например, "Юшка", "Неизвестный цветок" и другие.</w:t>
            </w:r>
          </w:p>
        </w:tc>
      </w:tr>
      <w:tr w:rsidR="00CE04F4">
        <w:trPr>
          <w:trHeight w:val="3792"/>
        </w:trPr>
        <w:tc>
          <w:tcPr>
            <w:tcW w:w="2439" w:type="dxa"/>
          </w:tcPr>
          <w:p w:rsidR="00CE04F4" w:rsidRDefault="008178F7">
            <w:pPr>
              <w:pStyle w:val="TableParagraph"/>
              <w:tabs>
                <w:tab w:val="left" w:pos="1664"/>
              </w:tabs>
              <w:spacing w:before="99" w:line="237" w:lineRule="auto"/>
              <w:ind w:right="48"/>
              <w:rPr>
                <w:sz w:val="24"/>
              </w:rPr>
            </w:pPr>
            <w:r>
              <w:rPr>
                <w:spacing w:val="-2"/>
                <w:sz w:val="24"/>
              </w:rPr>
              <w:t>Литература</w:t>
            </w:r>
            <w:r>
              <w:rPr>
                <w:sz w:val="24"/>
              </w:rPr>
              <w:tab/>
            </w:r>
            <w:r>
              <w:rPr>
                <w:spacing w:val="-2"/>
                <w:sz w:val="24"/>
              </w:rPr>
              <w:t xml:space="preserve">второй </w:t>
            </w:r>
            <w:r>
              <w:rPr>
                <w:sz w:val="24"/>
              </w:rPr>
              <w:t>половины XX века.</w:t>
            </w:r>
          </w:p>
        </w:tc>
        <w:tc>
          <w:tcPr>
            <w:tcW w:w="7769" w:type="dxa"/>
          </w:tcPr>
          <w:p w:rsidR="00CE04F4" w:rsidRDefault="008178F7">
            <w:pPr>
              <w:pStyle w:val="TableParagraph"/>
              <w:spacing w:before="99" w:line="237" w:lineRule="auto"/>
              <w:ind w:right="61" w:firstLine="52"/>
              <w:jc w:val="both"/>
              <w:rPr>
                <w:sz w:val="24"/>
              </w:rPr>
            </w:pPr>
            <w:r>
              <w:rPr>
                <w:sz w:val="24"/>
              </w:rPr>
              <w:t>В.М. Шукшин. Рассказы (один</w:t>
            </w:r>
            <w:r>
              <w:rPr>
                <w:spacing w:val="-4"/>
                <w:sz w:val="24"/>
              </w:rPr>
              <w:t xml:space="preserve"> </w:t>
            </w:r>
            <w:r>
              <w:rPr>
                <w:sz w:val="24"/>
              </w:rPr>
              <w:t>по выбору). Например, "Чудик", "Стенька Разин", "Критики" и другие.</w:t>
            </w:r>
          </w:p>
          <w:p w:rsidR="00CE04F4" w:rsidRDefault="008178F7">
            <w:pPr>
              <w:pStyle w:val="TableParagraph"/>
              <w:spacing w:before="4"/>
              <w:ind w:right="49" w:firstLine="52"/>
              <w:jc w:val="both"/>
              <w:rPr>
                <w:sz w:val="24"/>
              </w:rPr>
            </w:pPr>
            <w:r>
              <w:rPr>
                <w:sz w:val="24"/>
              </w:rPr>
              <w:t>Стихотворения отечественных поэтов XX - XXI веков (не менее четырех стихотворений двух поэтов). Например, стихотворения М.И. Цветаевой, Е.А. Евтушенко, Б.А. Ахмадулиной, Ю.Д. Левитанского и другие.</w:t>
            </w:r>
          </w:p>
          <w:p w:rsidR="00CE04F4" w:rsidRDefault="008178F7">
            <w:pPr>
              <w:pStyle w:val="TableParagraph"/>
              <w:ind w:right="49" w:firstLine="52"/>
              <w:jc w:val="both"/>
              <w:rPr>
                <w:sz w:val="24"/>
              </w:rPr>
            </w:pPr>
            <w:r>
              <w:rPr>
                <w:sz w:val="24"/>
              </w:rPr>
              <w:t>Произведения отечественных прозаиков второй половины XX начала XXI века (не менее двух). Например, произведения Ф.А. Абрамова, В.П. Астафьева, В. И. Белова, Ф.А. Искандера и другие.</w:t>
            </w:r>
          </w:p>
          <w:p w:rsidR="00CE04F4" w:rsidRDefault="008178F7">
            <w:pPr>
              <w:pStyle w:val="TableParagraph"/>
              <w:ind w:right="54" w:firstLine="52"/>
              <w:jc w:val="both"/>
              <w:rPr>
                <w:sz w:val="24"/>
              </w:rPr>
            </w:pPr>
            <w:r>
              <w:rPr>
                <w:sz w:val="24"/>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Л.Л. Волкова. "Всем выйти из кадра", Т.В. Михеева. "Легкие горы", У. Старк. "Умеешь ли ты свистеть, Йоханна?" и другие.</w:t>
            </w:r>
          </w:p>
        </w:tc>
      </w:tr>
      <w:tr w:rsidR="00CE04F4">
        <w:trPr>
          <w:trHeight w:val="1862"/>
        </w:trPr>
        <w:tc>
          <w:tcPr>
            <w:tcW w:w="2439" w:type="dxa"/>
          </w:tcPr>
          <w:p w:rsidR="00CE04F4" w:rsidRDefault="008178F7">
            <w:pPr>
              <w:pStyle w:val="TableParagraph"/>
              <w:spacing w:before="99" w:line="237" w:lineRule="auto"/>
              <w:ind w:right="52"/>
              <w:rPr>
                <w:sz w:val="24"/>
              </w:rPr>
            </w:pPr>
            <w:r>
              <w:rPr>
                <w:spacing w:val="-2"/>
                <w:sz w:val="24"/>
              </w:rPr>
              <w:t>Зарубежная литература.</w:t>
            </w:r>
          </w:p>
        </w:tc>
        <w:tc>
          <w:tcPr>
            <w:tcW w:w="7769" w:type="dxa"/>
          </w:tcPr>
          <w:p w:rsidR="00CE04F4" w:rsidRDefault="008178F7">
            <w:pPr>
              <w:pStyle w:val="TableParagraph"/>
              <w:spacing w:before="99" w:line="237" w:lineRule="auto"/>
              <w:ind w:right="55" w:firstLine="52"/>
              <w:jc w:val="both"/>
              <w:rPr>
                <w:sz w:val="24"/>
              </w:rPr>
            </w:pPr>
            <w:r>
              <w:rPr>
                <w:sz w:val="24"/>
              </w:rPr>
              <w:t>М. де Сервантес Сааведра. Роман "Хитроумный идальго Дон Кихот Ламанчский" (главы).</w:t>
            </w:r>
          </w:p>
          <w:p w:rsidR="00CE04F4" w:rsidRDefault="008178F7">
            <w:pPr>
              <w:pStyle w:val="TableParagraph"/>
              <w:spacing w:before="4"/>
              <w:ind w:right="51" w:firstLine="52"/>
              <w:jc w:val="both"/>
              <w:rPr>
                <w:sz w:val="24"/>
              </w:rPr>
            </w:pPr>
            <w:r>
              <w:rPr>
                <w:sz w:val="24"/>
              </w:rPr>
              <w:t>Зарубежная новеллистика (одно-два произведения по выбору).</w:t>
            </w:r>
            <w:r>
              <w:rPr>
                <w:spacing w:val="40"/>
                <w:sz w:val="24"/>
              </w:rPr>
              <w:t xml:space="preserve"> </w:t>
            </w:r>
            <w:r>
              <w:rPr>
                <w:sz w:val="24"/>
              </w:rPr>
              <w:t>Например, П. Мериме. "Маттео Фальконе"; О. Генри. "Дары волхвов", "Последний лист".</w:t>
            </w:r>
          </w:p>
          <w:p w:rsidR="00CE04F4" w:rsidRDefault="008178F7">
            <w:pPr>
              <w:pStyle w:val="TableParagraph"/>
              <w:spacing w:line="274" w:lineRule="exact"/>
              <w:ind w:left="115"/>
              <w:jc w:val="both"/>
              <w:rPr>
                <w:sz w:val="24"/>
              </w:rPr>
            </w:pPr>
            <w:r>
              <w:rPr>
                <w:sz w:val="24"/>
              </w:rPr>
              <w:t>А.</w:t>
            </w:r>
            <w:r>
              <w:rPr>
                <w:spacing w:val="-4"/>
                <w:sz w:val="24"/>
              </w:rPr>
              <w:t xml:space="preserve"> </w:t>
            </w:r>
            <w:r>
              <w:rPr>
                <w:sz w:val="24"/>
              </w:rPr>
              <w:t>де</w:t>
            </w:r>
            <w:r>
              <w:rPr>
                <w:spacing w:val="-5"/>
                <w:sz w:val="24"/>
              </w:rPr>
              <w:t xml:space="preserve"> </w:t>
            </w:r>
            <w:r>
              <w:rPr>
                <w:sz w:val="24"/>
              </w:rPr>
              <w:t>Сент</w:t>
            </w:r>
            <w:r>
              <w:rPr>
                <w:spacing w:val="-4"/>
                <w:sz w:val="24"/>
              </w:rPr>
              <w:t xml:space="preserve"> </w:t>
            </w:r>
            <w:r>
              <w:rPr>
                <w:sz w:val="24"/>
              </w:rPr>
              <w:t>Экзюпери.</w:t>
            </w:r>
            <w:r>
              <w:rPr>
                <w:spacing w:val="-2"/>
                <w:sz w:val="24"/>
              </w:rPr>
              <w:t xml:space="preserve"> </w:t>
            </w:r>
            <w:r>
              <w:rPr>
                <w:sz w:val="24"/>
              </w:rPr>
              <w:t>Повесть-сказка</w:t>
            </w:r>
            <w:r>
              <w:rPr>
                <w:spacing w:val="-5"/>
                <w:sz w:val="24"/>
              </w:rPr>
              <w:t xml:space="preserve"> </w:t>
            </w:r>
            <w:r>
              <w:rPr>
                <w:sz w:val="24"/>
              </w:rPr>
              <w:t>"Маленький</w:t>
            </w:r>
            <w:r>
              <w:rPr>
                <w:spacing w:val="-2"/>
                <w:sz w:val="24"/>
              </w:rPr>
              <w:t xml:space="preserve"> принц".</w:t>
            </w:r>
          </w:p>
        </w:tc>
      </w:tr>
    </w:tbl>
    <w:p w:rsidR="00CE04F4" w:rsidRDefault="00CE04F4">
      <w:pPr>
        <w:pStyle w:val="a3"/>
        <w:spacing w:before="4"/>
        <w:ind w:left="0" w:firstLine="0"/>
        <w:jc w:val="left"/>
      </w:pPr>
    </w:p>
    <w:p w:rsidR="00CE04F4" w:rsidRDefault="008178F7">
      <w:pPr>
        <w:pStyle w:val="a3"/>
        <w:ind w:left="991" w:firstLine="0"/>
        <w:jc w:val="left"/>
      </w:pPr>
      <w:r>
        <w:t>Содержание</w:t>
      </w:r>
      <w:r>
        <w:rPr>
          <w:spacing w:val="-9"/>
        </w:rPr>
        <w:t xml:space="preserve"> </w:t>
      </w:r>
      <w:r>
        <w:t>обучения</w:t>
      </w:r>
      <w:r>
        <w:rPr>
          <w:spacing w:val="-1"/>
        </w:rPr>
        <w:t xml:space="preserve"> </w:t>
      </w:r>
      <w:r>
        <w:t>в</w:t>
      </w:r>
      <w:r>
        <w:rPr>
          <w:spacing w:val="-1"/>
        </w:rPr>
        <w:t xml:space="preserve"> </w:t>
      </w:r>
      <w:r>
        <w:t>8</w:t>
      </w:r>
      <w:r>
        <w:rPr>
          <w:spacing w:val="-5"/>
        </w:rPr>
        <w:t xml:space="preserve"> </w:t>
      </w:r>
      <w:r>
        <w:t>классе</w:t>
      </w:r>
      <w:r>
        <w:rPr>
          <w:spacing w:val="-2"/>
        </w:rPr>
        <w:t xml:space="preserve"> </w:t>
      </w:r>
      <w:r>
        <w:t>представлено</w:t>
      </w:r>
      <w:r>
        <w:rPr>
          <w:spacing w:val="-6"/>
        </w:rPr>
        <w:t xml:space="preserve"> </w:t>
      </w:r>
      <w:r>
        <w:t xml:space="preserve">в </w:t>
      </w:r>
      <w:r>
        <w:rPr>
          <w:spacing w:val="-2"/>
        </w:rPr>
        <w:t>таблице:</w:t>
      </w:r>
    </w:p>
    <w:p w:rsidR="00CE04F4" w:rsidRDefault="00CE04F4">
      <w:pPr>
        <w:pStyle w:val="a3"/>
        <w:jc w:val="left"/>
        <w:sectPr w:rsidR="00CE04F4">
          <w:type w:val="continuous"/>
          <w:pgSz w:w="11910" w:h="16840"/>
          <w:pgMar w:top="680" w:right="283" w:bottom="480" w:left="708" w:header="0" w:footer="292" w:gutter="0"/>
          <w:cols w:space="720"/>
        </w:sectPr>
      </w:pPr>
    </w:p>
    <w:p w:rsidR="00CE04F4" w:rsidRDefault="00CE04F4">
      <w:pPr>
        <w:pStyle w:val="a3"/>
        <w:spacing w:before="3"/>
        <w:ind w:left="0" w:firstLine="0"/>
        <w:jc w:val="left"/>
        <w:rPr>
          <w:sz w:val="2"/>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769"/>
      </w:tblGrid>
      <w:tr w:rsidR="00CE04F4">
        <w:trPr>
          <w:trHeight w:val="1031"/>
        </w:trPr>
        <w:tc>
          <w:tcPr>
            <w:tcW w:w="2439" w:type="dxa"/>
          </w:tcPr>
          <w:p w:rsidR="00CE04F4" w:rsidRDefault="008178F7">
            <w:pPr>
              <w:pStyle w:val="TableParagraph"/>
              <w:spacing w:before="99" w:line="237" w:lineRule="auto"/>
              <w:ind w:right="52"/>
              <w:rPr>
                <w:sz w:val="24"/>
              </w:rPr>
            </w:pPr>
            <w:r>
              <w:rPr>
                <w:spacing w:val="-2"/>
                <w:sz w:val="24"/>
              </w:rPr>
              <w:t>Древнерусская литература.</w:t>
            </w:r>
          </w:p>
        </w:tc>
        <w:tc>
          <w:tcPr>
            <w:tcW w:w="7769" w:type="dxa"/>
          </w:tcPr>
          <w:p w:rsidR="00CE04F4" w:rsidRDefault="008178F7">
            <w:pPr>
              <w:pStyle w:val="TableParagraph"/>
              <w:spacing w:before="97"/>
              <w:ind w:right="55"/>
              <w:jc w:val="both"/>
              <w:rPr>
                <w:sz w:val="24"/>
              </w:rPr>
            </w:pPr>
            <w:r>
              <w:rPr>
                <w:sz w:val="24"/>
              </w:rPr>
              <w:t>Житийная</w:t>
            </w:r>
            <w:r>
              <w:rPr>
                <w:spacing w:val="-5"/>
                <w:sz w:val="24"/>
              </w:rPr>
              <w:t xml:space="preserve"> </w:t>
            </w:r>
            <w:r>
              <w:rPr>
                <w:sz w:val="24"/>
              </w:rPr>
              <w:t>литература</w:t>
            </w:r>
            <w:r>
              <w:rPr>
                <w:spacing w:val="-1"/>
                <w:sz w:val="24"/>
              </w:rPr>
              <w:t xml:space="preserve"> </w:t>
            </w:r>
            <w:r>
              <w:rPr>
                <w:sz w:val="24"/>
              </w:rPr>
              <w:t>(одно</w:t>
            </w:r>
            <w:r>
              <w:rPr>
                <w:spacing w:val="-1"/>
                <w:sz w:val="24"/>
              </w:rPr>
              <w:t xml:space="preserve"> </w:t>
            </w:r>
            <w:r>
              <w:rPr>
                <w:sz w:val="24"/>
              </w:rPr>
              <w:t>произведение</w:t>
            </w:r>
            <w:r>
              <w:rPr>
                <w:spacing w:val="-1"/>
                <w:sz w:val="24"/>
              </w:rPr>
              <w:t xml:space="preserve"> </w:t>
            </w:r>
            <w:r>
              <w:rPr>
                <w:sz w:val="24"/>
              </w:rPr>
              <w:t>по</w:t>
            </w:r>
            <w:r>
              <w:rPr>
                <w:spacing w:val="-1"/>
                <w:sz w:val="24"/>
              </w:rPr>
              <w:t xml:space="preserve"> </w:t>
            </w:r>
            <w:r>
              <w:rPr>
                <w:sz w:val="24"/>
              </w:rPr>
              <w:t xml:space="preserve">выбору). Например, "Житие Сергия Радонежского", "Житие протопопа Аввакума, им самим </w:t>
            </w:r>
            <w:r>
              <w:rPr>
                <w:spacing w:val="-2"/>
                <w:sz w:val="24"/>
              </w:rPr>
              <w:t>написанное".</w:t>
            </w:r>
          </w:p>
        </w:tc>
      </w:tr>
      <w:tr w:rsidR="00CE04F4">
        <w:trPr>
          <w:trHeight w:val="758"/>
        </w:trPr>
        <w:tc>
          <w:tcPr>
            <w:tcW w:w="2439" w:type="dxa"/>
          </w:tcPr>
          <w:p w:rsidR="00CE04F4" w:rsidRDefault="008178F7">
            <w:pPr>
              <w:pStyle w:val="TableParagraph"/>
              <w:tabs>
                <w:tab w:val="right" w:pos="2372"/>
              </w:tabs>
              <w:spacing w:before="97" w:line="275" w:lineRule="exact"/>
              <w:rPr>
                <w:sz w:val="24"/>
              </w:rPr>
            </w:pPr>
            <w:r>
              <w:rPr>
                <w:spacing w:val="-2"/>
                <w:sz w:val="24"/>
              </w:rPr>
              <w:t>Литература</w:t>
            </w:r>
            <w:r>
              <w:rPr>
                <w:sz w:val="24"/>
              </w:rPr>
              <w:tab/>
            </w:r>
            <w:r>
              <w:rPr>
                <w:spacing w:val="-4"/>
                <w:sz w:val="24"/>
              </w:rPr>
              <w:t>XVIII</w:t>
            </w:r>
          </w:p>
          <w:p w:rsidR="00CE04F4" w:rsidRDefault="008178F7">
            <w:pPr>
              <w:pStyle w:val="TableParagraph"/>
              <w:spacing w:line="275" w:lineRule="exact"/>
              <w:rPr>
                <w:sz w:val="24"/>
              </w:rPr>
            </w:pPr>
            <w:r>
              <w:rPr>
                <w:spacing w:val="-2"/>
                <w:sz w:val="24"/>
              </w:rPr>
              <w:t>века.</w:t>
            </w:r>
          </w:p>
        </w:tc>
        <w:tc>
          <w:tcPr>
            <w:tcW w:w="7769" w:type="dxa"/>
          </w:tcPr>
          <w:p w:rsidR="00CE04F4" w:rsidRDefault="008178F7">
            <w:pPr>
              <w:pStyle w:val="TableParagraph"/>
              <w:spacing w:before="97"/>
              <w:rPr>
                <w:sz w:val="24"/>
              </w:rPr>
            </w:pPr>
            <w:r>
              <w:rPr>
                <w:sz w:val="24"/>
              </w:rPr>
              <w:t>Д.И.</w:t>
            </w:r>
            <w:r>
              <w:rPr>
                <w:spacing w:val="-5"/>
                <w:sz w:val="24"/>
              </w:rPr>
              <w:t xml:space="preserve"> </w:t>
            </w:r>
            <w:r>
              <w:rPr>
                <w:sz w:val="24"/>
              </w:rPr>
              <w:t>Фонвизин. Комедия</w:t>
            </w:r>
            <w:r>
              <w:rPr>
                <w:spacing w:val="-6"/>
                <w:sz w:val="24"/>
              </w:rPr>
              <w:t xml:space="preserve"> </w:t>
            </w:r>
            <w:r>
              <w:rPr>
                <w:spacing w:val="-2"/>
                <w:sz w:val="24"/>
              </w:rPr>
              <w:t>"Недоросль".</w:t>
            </w:r>
          </w:p>
        </w:tc>
      </w:tr>
      <w:tr w:rsidR="00CE04F4">
        <w:trPr>
          <w:trHeight w:val="2409"/>
        </w:trPr>
        <w:tc>
          <w:tcPr>
            <w:tcW w:w="2439" w:type="dxa"/>
          </w:tcPr>
          <w:p w:rsidR="00CE04F4" w:rsidRDefault="008178F7">
            <w:pPr>
              <w:pStyle w:val="TableParagraph"/>
              <w:tabs>
                <w:tab w:val="left" w:pos="1655"/>
              </w:tabs>
              <w:spacing w:before="92" w:line="242" w:lineRule="auto"/>
              <w:ind w:right="48"/>
              <w:rPr>
                <w:sz w:val="24"/>
              </w:rPr>
            </w:pPr>
            <w:r>
              <w:rPr>
                <w:spacing w:val="-2"/>
                <w:sz w:val="24"/>
              </w:rPr>
              <w:t>Литература</w:t>
            </w:r>
            <w:r>
              <w:rPr>
                <w:sz w:val="24"/>
              </w:rPr>
              <w:tab/>
            </w:r>
            <w:r>
              <w:rPr>
                <w:spacing w:val="-2"/>
                <w:sz w:val="24"/>
              </w:rPr>
              <w:t xml:space="preserve">первой </w:t>
            </w:r>
            <w:r>
              <w:rPr>
                <w:sz w:val="24"/>
              </w:rPr>
              <w:t>половины XIX века.</w:t>
            </w:r>
          </w:p>
        </w:tc>
        <w:tc>
          <w:tcPr>
            <w:tcW w:w="7769" w:type="dxa"/>
          </w:tcPr>
          <w:p w:rsidR="00CE04F4" w:rsidRDefault="008178F7">
            <w:pPr>
              <w:pStyle w:val="TableParagraph"/>
              <w:spacing w:before="92"/>
              <w:ind w:right="54"/>
              <w:jc w:val="both"/>
              <w:rPr>
                <w:sz w:val="24"/>
              </w:rPr>
            </w:pPr>
            <w:r>
              <w:rPr>
                <w:sz w:val="24"/>
              </w:rPr>
              <w:t xml:space="preserve">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w:t>
            </w:r>
            <w:r>
              <w:rPr>
                <w:spacing w:val="-2"/>
                <w:sz w:val="24"/>
              </w:rPr>
              <w:t>дочка".</w:t>
            </w:r>
          </w:p>
          <w:p w:rsidR="00CE04F4" w:rsidRDefault="008178F7">
            <w:pPr>
              <w:pStyle w:val="TableParagraph"/>
              <w:spacing w:before="1"/>
              <w:ind w:right="53"/>
              <w:jc w:val="both"/>
              <w:rPr>
                <w:sz w:val="24"/>
              </w:rPr>
            </w:pPr>
            <w:r>
              <w:rPr>
                <w:sz w:val="24"/>
              </w:rP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CE04F4" w:rsidRDefault="008178F7">
            <w:pPr>
              <w:pStyle w:val="TableParagraph"/>
              <w:spacing w:before="2"/>
              <w:jc w:val="both"/>
              <w:rPr>
                <w:sz w:val="24"/>
              </w:rPr>
            </w:pPr>
            <w:r>
              <w:rPr>
                <w:sz w:val="24"/>
              </w:rPr>
              <w:t>Н.В.</w:t>
            </w:r>
            <w:r>
              <w:rPr>
                <w:spacing w:val="-2"/>
                <w:sz w:val="24"/>
              </w:rPr>
              <w:t xml:space="preserve"> </w:t>
            </w:r>
            <w:r>
              <w:rPr>
                <w:sz w:val="24"/>
              </w:rPr>
              <w:t>Гоголь.</w:t>
            </w:r>
            <w:r>
              <w:rPr>
                <w:spacing w:val="-6"/>
                <w:sz w:val="24"/>
              </w:rPr>
              <w:t xml:space="preserve"> </w:t>
            </w:r>
            <w:r>
              <w:rPr>
                <w:sz w:val="24"/>
              </w:rPr>
              <w:t>Повесть</w:t>
            </w:r>
            <w:r>
              <w:rPr>
                <w:spacing w:val="-6"/>
                <w:sz w:val="24"/>
              </w:rPr>
              <w:t xml:space="preserve"> </w:t>
            </w:r>
            <w:r>
              <w:rPr>
                <w:sz w:val="24"/>
              </w:rPr>
              <w:t>"Шинель".</w:t>
            </w:r>
            <w:r>
              <w:rPr>
                <w:spacing w:val="-1"/>
                <w:sz w:val="24"/>
              </w:rPr>
              <w:t xml:space="preserve"> </w:t>
            </w:r>
            <w:r>
              <w:rPr>
                <w:sz w:val="24"/>
              </w:rPr>
              <w:t>Комедия</w:t>
            </w:r>
            <w:r>
              <w:rPr>
                <w:spacing w:val="-3"/>
                <w:sz w:val="24"/>
              </w:rPr>
              <w:t xml:space="preserve"> </w:t>
            </w:r>
            <w:r>
              <w:rPr>
                <w:spacing w:val="-2"/>
                <w:sz w:val="24"/>
              </w:rPr>
              <w:t>"Ревизор".</w:t>
            </w:r>
          </w:p>
        </w:tc>
      </w:tr>
      <w:tr w:rsidR="00CE04F4">
        <w:trPr>
          <w:trHeight w:val="1862"/>
        </w:trPr>
        <w:tc>
          <w:tcPr>
            <w:tcW w:w="2439" w:type="dxa"/>
          </w:tcPr>
          <w:p w:rsidR="00CE04F4" w:rsidRDefault="008178F7">
            <w:pPr>
              <w:pStyle w:val="TableParagraph"/>
              <w:tabs>
                <w:tab w:val="left" w:pos="1664"/>
              </w:tabs>
              <w:spacing w:before="99" w:line="237" w:lineRule="auto"/>
              <w:ind w:right="48"/>
              <w:rPr>
                <w:sz w:val="24"/>
              </w:rPr>
            </w:pPr>
            <w:r>
              <w:rPr>
                <w:spacing w:val="-2"/>
                <w:sz w:val="24"/>
              </w:rPr>
              <w:t>Литература</w:t>
            </w:r>
            <w:r>
              <w:rPr>
                <w:sz w:val="24"/>
              </w:rPr>
              <w:tab/>
            </w:r>
            <w:r>
              <w:rPr>
                <w:spacing w:val="-2"/>
                <w:sz w:val="24"/>
              </w:rPr>
              <w:t xml:space="preserve">второй </w:t>
            </w:r>
            <w:r>
              <w:rPr>
                <w:sz w:val="24"/>
              </w:rPr>
              <w:t>половины XIX века.</w:t>
            </w:r>
          </w:p>
        </w:tc>
        <w:tc>
          <w:tcPr>
            <w:tcW w:w="7769" w:type="dxa"/>
          </w:tcPr>
          <w:p w:rsidR="00CE04F4" w:rsidRDefault="008178F7">
            <w:pPr>
              <w:pStyle w:val="TableParagraph"/>
              <w:spacing w:before="99" w:line="237" w:lineRule="auto"/>
              <w:rPr>
                <w:sz w:val="24"/>
              </w:rPr>
            </w:pPr>
            <w:r>
              <w:rPr>
                <w:sz w:val="24"/>
              </w:rPr>
              <w:t>И.С.</w:t>
            </w:r>
            <w:r>
              <w:rPr>
                <w:spacing w:val="40"/>
                <w:sz w:val="24"/>
              </w:rPr>
              <w:t xml:space="preserve"> </w:t>
            </w:r>
            <w:r>
              <w:rPr>
                <w:sz w:val="24"/>
              </w:rPr>
              <w:t>Тургенев.</w:t>
            </w:r>
            <w:r>
              <w:rPr>
                <w:spacing w:val="40"/>
                <w:sz w:val="24"/>
              </w:rPr>
              <w:t xml:space="preserve"> </w:t>
            </w:r>
            <w:r>
              <w:rPr>
                <w:sz w:val="24"/>
              </w:rPr>
              <w:t>Повести</w:t>
            </w:r>
            <w:r>
              <w:rPr>
                <w:spacing w:val="40"/>
                <w:sz w:val="24"/>
              </w:rPr>
              <w:t xml:space="preserve"> </w:t>
            </w:r>
            <w:r>
              <w:rPr>
                <w:sz w:val="24"/>
              </w:rPr>
              <w:t>(одна</w:t>
            </w:r>
            <w:r>
              <w:rPr>
                <w:spacing w:val="40"/>
                <w:sz w:val="24"/>
              </w:rPr>
              <w:t xml:space="preserve"> </w:t>
            </w:r>
            <w:r>
              <w:rPr>
                <w:sz w:val="24"/>
              </w:rPr>
              <w:t>по</w:t>
            </w:r>
            <w:r>
              <w:rPr>
                <w:spacing w:val="40"/>
                <w:sz w:val="24"/>
              </w:rPr>
              <w:t xml:space="preserve"> </w:t>
            </w:r>
            <w:r>
              <w:rPr>
                <w:sz w:val="24"/>
              </w:rPr>
              <w:t>выбору).</w:t>
            </w:r>
            <w:r>
              <w:rPr>
                <w:spacing w:val="40"/>
                <w:sz w:val="24"/>
              </w:rPr>
              <w:t xml:space="preserve"> </w:t>
            </w:r>
            <w:r>
              <w:rPr>
                <w:sz w:val="24"/>
              </w:rPr>
              <w:t>Например,</w:t>
            </w:r>
            <w:r>
              <w:rPr>
                <w:spacing w:val="40"/>
                <w:sz w:val="24"/>
              </w:rPr>
              <w:t xml:space="preserve"> </w:t>
            </w:r>
            <w:r>
              <w:rPr>
                <w:sz w:val="24"/>
              </w:rPr>
              <w:t>"Ася",</w:t>
            </w:r>
            <w:r>
              <w:rPr>
                <w:spacing w:val="40"/>
                <w:sz w:val="24"/>
              </w:rPr>
              <w:t xml:space="preserve"> </w:t>
            </w:r>
            <w:r>
              <w:rPr>
                <w:sz w:val="24"/>
              </w:rPr>
              <w:t>"Первая</w:t>
            </w:r>
            <w:r>
              <w:rPr>
                <w:spacing w:val="40"/>
                <w:sz w:val="24"/>
              </w:rPr>
              <w:t xml:space="preserve"> </w:t>
            </w:r>
            <w:r>
              <w:rPr>
                <w:spacing w:val="-2"/>
                <w:sz w:val="24"/>
              </w:rPr>
              <w:t>любовь".</w:t>
            </w:r>
          </w:p>
          <w:p w:rsidR="00CE04F4" w:rsidRDefault="008178F7">
            <w:pPr>
              <w:pStyle w:val="TableParagraph"/>
              <w:spacing w:before="6" w:line="237" w:lineRule="auto"/>
              <w:rPr>
                <w:sz w:val="24"/>
              </w:rPr>
            </w:pPr>
            <w:r>
              <w:rPr>
                <w:sz w:val="24"/>
              </w:rPr>
              <w:t xml:space="preserve">Ф.М. Достоевский. "Бедные люди", "Белые ночи" (одно произведение по </w:t>
            </w:r>
            <w:r>
              <w:rPr>
                <w:spacing w:val="-2"/>
                <w:sz w:val="24"/>
              </w:rPr>
              <w:t>выбору).</w:t>
            </w:r>
          </w:p>
          <w:p w:rsidR="00CE04F4" w:rsidRDefault="008178F7">
            <w:pPr>
              <w:pStyle w:val="TableParagraph"/>
              <w:spacing w:before="6" w:line="237" w:lineRule="auto"/>
              <w:rPr>
                <w:sz w:val="24"/>
              </w:rPr>
            </w:pPr>
            <w:r>
              <w:rPr>
                <w:sz w:val="24"/>
              </w:rPr>
              <w:t>Л.Н.</w:t>
            </w:r>
            <w:r>
              <w:rPr>
                <w:spacing w:val="80"/>
                <w:sz w:val="24"/>
              </w:rPr>
              <w:t xml:space="preserve"> </w:t>
            </w:r>
            <w:r>
              <w:rPr>
                <w:sz w:val="24"/>
              </w:rPr>
              <w:t>Толстой.</w:t>
            </w:r>
            <w:r>
              <w:rPr>
                <w:spacing w:val="80"/>
                <w:sz w:val="24"/>
              </w:rPr>
              <w:t xml:space="preserve"> </w:t>
            </w:r>
            <w:r>
              <w:rPr>
                <w:sz w:val="24"/>
              </w:rPr>
              <w:t>Повести</w:t>
            </w:r>
            <w:r>
              <w:rPr>
                <w:spacing w:val="80"/>
                <w:sz w:val="24"/>
              </w:rPr>
              <w:t xml:space="preserve"> </w:t>
            </w:r>
            <w:r>
              <w:rPr>
                <w:sz w:val="24"/>
              </w:rPr>
              <w:t>и</w:t>
            </w:r>
            <w:r>
              <w:rPr>
                <w:spacing w:val="80"/>
                <w:sz w:val="24"/>
              </w:rPr>
              <w:t xml:space="preserve"> </w:t>
            </w:r>
            <w:r>
              <w:rPr>
                <w:sz w:val="24"/>
              </w:rPr>
              <w:t>рассказы</w:t>
            </w:r>
            <w:r>
              <w:rPr>
                <w:spacing w:val="80"/>
                <w:sz w:val="24"/>
              </w:rPr>
              <w:t xml:space="preserve"> </w:t>
            </w:r>
            <w:r>
              <w:rPr>
                <w:sz w:val="24"/>
              </w:rPr>
              <w:t>(одно</w:t>
            </w:r>
            <w:r>
              <w:rPr>
                <w:spacing w:val="80"/>
                <w:sz w:val="24"/>
              </w:rPr>
              <w:t xml:space="preserve"> </w:t>
            </w:r>
            <w:r>
              <w:rPr>
                <w:sz w:val="24"/>
              </w:rPr>
              <w:t>произведение</w:t>
            </w:r>
            <w:r>
              <w:rPr>
                <w:spacing w:val="80"/>
                <w:sz w:val="24"/>
              </w:rPr>
              <w:t xml:space="preserve"> </w:t>
            </w:r>
            <w:r>
              <w:rPr>
                <w:sz w:val="24"/>
              </w:rPr>
              <w:t>по</w:t>
            </w:r>
            <w:r>
              <w:rPr>
                <w:spacing w:val="80"/>
                <w:sz w:val="24"/>
              </w:rPr>
              <w:t xml:space="preserve"> </w:t>
            </w:r>
            <w:r>
              <w:rPr>
                <w:sz w:val="24"/>
              </w:rPr>
              <w:t>выбору). Например, "Отрочество" (главы).</w:t>
            </w:r>
          </w:p>
        </w:tc>
      </w:tr>
      <w:tr w:rsidR="00CE04F4">
        <w:trPr>
          <w:trHeight w:val="2688"/>
        </w:trPr>
        <w:tc>
          <w:tcPr>
            <w:tcW w:w="2439" w:type="dxa"/>
          </w:tcPr>
          <w:p w:rsidR="00CE04F4" w:rsidRDefault="008178F7">
            <w:pPr>
              <w:pStyle w:val="TableParagraph"/>
              <w:tabs>
                <w:tab w:val="left" w:pos="1655"/>
              </w:tabs>
              <w:spacing w:before="92" w:line="242" w:lineRule="auto"/>
              <w:ind w:right="48"/>
              <w:rPr>
                <w:sz w:val="24"/>
              </w:rPr>
            </w:pPr>
            <w:r>
              <w:rPr>
                <w:spacing w:val="-2"/>
                <w:sz w:val="24"/>
              </w:rPr>
              <w:t>Литература</w:t>
            </w:r>
            <w:r>
              <w:rPr>
                <w:sz w:val="24"/>
              </w:rPr>
              <w:tab/>
            </w:r>
            <w:r>
              <w:rPr>
                <w:spacing w:val="-2"/>
                <w:sz w:val="24"/>
              </w:rPr>
              <w:t xml:space="preserve">первой </w:t>
            </w:r>
            <w:r>
              <w:rPr>
                <w:sz w:val="24"/>
              </w:rPr>
              <w:t>половины XX века.</w:t>
            </w:r>
          </w:p>
        </w:tc>
        <w:tc>
          <w:tcPr>
            <w:tcW w:w="7769" w:type="dxa"/>
          </w:tcPr>
          <w:p w:rsidR="00CE04F4" w:rsidRDefault="008178F7">
            <w:pPr>
              <w:pStyle w:val="TableParagraph"/>
              <w:spacing w:before="92"/>
              <w:ind w:right="57"/>
              <w:jc w:val="both"/>
              <w:rPr>
                <w:sz w:val="24"/>
              </w:rPr>
            </w:pPr>
            <w:r>
              <w:rPr>
                <w:sz w:val="24"/>
              </w:rPr>
              <w:t>Произведения писателей русского зарубежья (не менее двух по выбору). Например, произведения И.С. Шмелева, М.А. Осоргина, В.В. Набокова, Н. Тэффи, А.Т. Аверченко и другие.</w:t>
            </w:r>
          </w:p>
          <w:p w:rsidR="00CE04F4" w:rsidRDefault="008178F7">
            <w:pPr>
              <w:pStyle w:val="TableParagraph"/>
              <w:spacing w:before="3"/>
              <w:ind w:right="45"/>
              <w:jc w:val="both"/>
              <w:rPr>
                <w:sz w:val="24"/>
              </w:rPr>
            </w:pPr>
            <w:r>
              <w:rPr>
                <w:sz w:val="24"/>
              </w:rPr>
              <w:t xml:space="preserve">Поэзия первой половины XX века (не менее трех стихотворений на тему "Человек и эпоха" по выбору). Например, стихотворения В.В. Маяковского, М.И. Цветаевой, О.Э. Мандельштама, Б.Л. Пастернака и </w:t>
            </w:r>
            <w:r>
              <w:rPr>
                <w:spacing w:val="-2"/>
                <w:sz w:val="24"/>
              </w:rPr>
              <w:t>другие.</w:t>
            </w:r>
          </w:p>
          <w:p w:rsidR="00CE04F4" w:rsidRDefault="008178F7">
            <w:pPr>
              <w:pStyle w:val="TableParagraph"/>
              <w:spacing w:before="3" w:line="237" w:lineRule="auto"/>
              <w:ind w:right="61"/>
              <w:jc w:val="both"/>
              <w:rPr>
                <w:sz w:val="24"/>
              </w:rPr>
            </w:pPr>
            <w:r>
              <w:rPr>
                <w:sz w:val="24"/>
              </w:rPr>
              <w:t xml:space="preserve">М.А. Булгаков (одна повесть по выбору). Например, "Собачье сердце" и </w:t>
            </w:r>
            <w:r>
              <w:rPr>
                <w:spacing w:val="-2"/>
                <w:sz w:val="24"/>
              </w:rPr>
              <w:t>другие.</w:t>
            </w:r>
          </w:p>
        </w:tc>
      </w:tr>
      <w:tr w:rsidR="00CE04F4">
        <w:trPr>
          <w:trHeight w:val="4897"/>
        </w:trPr>
        <w:tc>
          <w:tcPr>
            <w:tcW w:w="2439" w:type="dxa"/>
          </w:tcPr>
          <w:p w:rsidR="00CE04F4" w:rsidRDefault="008178F7">
            <w:pPr>
              <w:pStyle w:val="TableParagraph"/>
              <w:tabs>
                <w:tab w:val="left" w:pos="1664"/>
              </w:tabs>
              <w:spacing w:before="92" w:line="242" w:lineRule="auto"/>
              <w:ind w:right="48"/>
              <w:rPr>
                <w:sz w:val="24"/>
              </w:rPr>
            </w:pPr>
            <w:r>
              <w:rPr>
                <w:spacing w:val="-2"/>
                <w:sz w:val="24"/>
              </w:rPr>
              <w:t>Литература</w:t>
            </w:r>
            <w:r>
              <w:rPr>
                <w:sz w:val="24"/>
              </w:rPr>
              <w:tab/>
            </w:r>
            <w:r>
              <w:rPr>
                <w:spacing w:val="-2"/>
                <w:sz w:val="24"/>
              </w:rPr>
              <w:t xml:space="preserve">второй </w:t>
            </w:r>
            <w:r>
              <w:rPr>
                <w:sz w:val="24"/>
              </w:rPr>
              <w:t>половины XX века.</w:t>
            </w:r>
          </w:p>
        </w:tc>
        <w:tc>
          <w:tcPr>
            <w:tcW w:w="7769" w:type="dxa"/>
          </w:tcPr>
          <w:p w:rsidR="00CE04F4" w:rsidRDefault="008178F7">
            <w:pPr>
              <w:pStyle w:val="TableParagraph"/>
              <w:tabs>
                <w:tab w:val="left" w:pos="723"/>
                <w:tab w:val="left" w:pos="2330"/>
                <w:tab w:val="left" w:pos="3203"/>
                <w:tab w:val="left" w:pos="4397"/>
                <w:tab w:val="left" w:pos="5467"/>
                <w:tab w:val="left" w:pos="6368"/>
              </w:tabs>
              <w:spacing w:before="92" w:line="242" w:lineRule="auto"/>
              <w:ind w:right="48"/>
              <w:rPr>
                <w:sz w:val="24"/>
              </w:rPr>
            </w:pPr>
            <w:r>
              <w:rPr>
                <w:spacing w:val="-4"/>
                <w:sz w:val="24"/>
              </w:rPr>
              <w:t>А.Т.</w:t>
            </w:r>
            <w:r>
              <w:rPr>
                <w:sz w:val="24"/>
              </w:rPr>
              <w:tab/>
            </w:r>
            <w:r>
              <w:rPr>
                <w:spacing w:val="-2"/>
                <w:sz w:val="24"/>
              </w:rPr>
              <w:t>Твардовский.</w:t>
            </w:r>
            <w:r>
              <w:rPr>
                <w:sz w:val="24"/>
              </w:rPr>
              <w:tab/>
            </w:r>
            <w:r>
              <w:rPr>
                <w:spacing w:val="-2"/>
                <w:sz w:val="24"/>
              </w:rPr>
              <w:t>Поэма</w:t>
            </w:r>
            <w:r>
              <w:rPr>
                <w:sz w:val="24"/>
              </w:rPr>
              <w:tab/>
            </w:r>
            <w:r>
              <w:rPr>
                <w:spacing w:val="-2"/>
                <w:sz w:val="24"/>
              </w:rPr>
              <w:t>"Василий</w:t>
            </w:r>
            <w:r>
              <w:rPr>
                <w:sz w:val="24"/>
              </w:rPr>
              <w:tab/>
            </w:r>
            <w:r>
              <w:rPr>
                <w:spacing w:val="-2"/>
                <w:sz w:val="24"/>
              </w:rPr>
              <w:t>Теркин"</w:t>
            </w:r>
            <w:r>
              <w:rPr>
                <w:sz w:val="24"/>
              </w:rPr>
              <w:tab/>
            </w:r>
            <w:r>
              <w:rPr>
                <w:spacing w:val="-2"/>
                <w:sz w:val="24"/>
              </w:rPr>
              <w:t>(главы</w:t>
            </w:r>
            <w:r>
              <w:rPr>
                <w:sz w:val="24"/>
              </w:rPr>
              <w:tab/>
            </w:r>
            <w:r>
              <w:rPr>
                <w:spacing w:val="-2"/>
                <w:sz w:val="24"/>
              </w:rPr>
              <w:t xml:space="preserve">"Переправа", </w:t>
            </w:r>
            <w:r>
              <w:rPr>
                <w:sz w:val="24"/>
              </w:rPr>
              <w:t>"Гармонь", "Два солдата", "Поединок" и другие).</w:t>
            </w:r>
          </w:p>
          <w:p w:rsidR="00CE04F4" w:rsidRDefault="008178F7">
            <w:pPr>
              <w:pStyle w:val="TableParagraph"/>
              <w:spacing w:line="242" w:lineRule="auto"/>
              <w:ind w:right="2811"/>
              <w:rPr>
                <w:sz w:val="24"/>
              </w:rPr>
            </w:pPr>
            <w:r>
              <w:rPr>
                <w:sz w:val="24"/>
              </w:rPr>
              <w:t>М.А. Шолохов. Рассказ "Судьба человека". А.И.</w:t>
            </w:r>
            <w:r>
              <w:rPr>
                <w:spacing w:val="-10"/>
                <w:sz w:val="24"/>
              </w:rPr>
              <w:t xml:space="preserve"> </w:t>
            </w:r>
            <w:r>
              <w:rPr>
                <w:sz w:val="24"/>
              </w:rPr>
              <w:t>Солженицын.</w:t>
            </w:r>
            <w:r>
              <w:rPr>
                <w:spacing w:val="-13"/>
                <w:sz w:val="24"/>
              </w:rPr>
              <w:t xml:space="preserve"> </w:t>
            </w:r>
            <w:r>
              <w:rPr>
                <w:sz w:val="24"/>
              </w:rPr>
              <w:t>Рассказ</w:t>
            </w:r>
            <w:r>
              <w:rPr>
                <w:spacing w:val="-10"/>
                <w:sz w:val="24"/>
              </w:rPr>
              <w:t xml:space="preserve"> </w:t>
            </w:r>
            <w:r>
              <w:rPr>
                <w:sz w:val="24"/>
              </w:rPr>
              <w:t>"Матренин</w:t>
            </w:r>
            <w:r>
              <w:rPr>
                <w:spacing w:val="-10"/>
                <w:sz w:val="24"/>
              </w:rPr>
              <w:t xml:space="preserve"> </w:t>
            </w:r>
            <w:r>
              <w:rPr>
                <w:sz w:val="24"/>
              </w:rPr>
              <w:t>двор".</w:t>
            </w:r>
          </w:p>
          <w:p w:rsidR="00CE04F4" w:rsidRDefault="008178F7">
            <w:pPr>
              <w:pStyle w:val="TableParagraph"/>
              <w:ind w:right="45"/>
              <w:jc w:val="both"/>
              <w:rPr>
                <w:sz w:val="24"/>
              </w:rPr>
            </w:pPr>
            <w:r>
              <w:rPr>
                <w:sz w:val="24"/>
              </w:rPr>
              <w:t>Произведения отечественных прозаиков второй половины XX - XXI века (не менее двух произведений). Например, произведения Е.И. Носова,</w:t>
            </w:r>
            <w:r>
              <w:rPr>
                <w:spacing w:val="80"/>
                <w:sz w:val="24"/>
              </w:rPr>
              <w:t xml:space="preserve"> </w:t>
            </w:r>
            <w:r>
              <w:rPr>
                <w:sz w:val="24"/>
              </w:rPr>
              <w:t>А.Н. и Б.Н. Стругацких, В.Ф. Тендрякова, Б.П. Екимова и другие.</w:t>
            </w:r>
          </w:p>
          <w:p w:rsidR="00CE04F4" w:rsidRDefault="008178F7">
            <w:pPr>
              <w:pStyle w:val="TableParagraph"/>
              <w:ind w:right="52"/>
              <w:jc w:val="both"/>
              <w:rPr>
                <w:sz w:val="24"/>
              </w:rPr>
            </w:pPr>
            <w:r>
              <w:rPr>
                <w:sz w:val="24"/>
              </w:rPr>
              <w:t>Произведения отечественных и зарубежных прозаиков второй половины XX - XXI века (не менее двух произведений на тему</w:t>
            </w:r>
            <w:r>
              <w:rPr>
                <w:spacing w:val="-1"/>
                <w:sz w:val="24"/>
              </w:rPr>
              <w:t xml:space="preserve"> </w:t>
            </w:r>
            <w:r>
              <w:rPr>
                <w:sz w:val="24"/>
              </w:rPr>
              <w:t xml:space="preserve">"Человек в ситуации нравственного выбора"). Например, произведения В.П. Астафьева, Ю.В. Бондарева, Н.С. Дашевской, Дж. Сэлинджера, К. Патерсон, Б. Кауфман и </w:t>
            </w:r>
            <w:r>
              <w:rPr>
                <w:spacing w:val="-2"/>
                <w:sz w:val="24"/>
              </w:rPr>
              <w:t>другие).</w:t>
            </w:r>
          </w:p>
          <w:p w:rsidR="00CE04F4" w:rsidRDefault="008178F7">
            <w:pPr>
              <w:pStyle w:val="TableParagraph"/>
              <w:ind w:right="53"/>
              <w:jc w:val="both"/>
              <w:rPr>
                <w:sz w:val="24"/>
              </w:rPr>
            </w:pPr>
            <w:r>
              <w:rPr>
                <w:sz w:val="24"/>
              </w:rPr>
              <w:t>Поэзия второй половины XX начала XXI века (не менее трех стихотворений). Например, стихотворения Н.А. Заболоцкого, М.А. Светлова, К.М. Симонова, М. В. Исаковского, Р.Г. Гамзатова, Б.Ш. Окуджавы, В.С. Высоцкого, А.А. Вознесенского, А.С. Кушнера, Е.А. Евтушенко, Р.И. Рождественского, И.А. Бродского и другие.</w:t>
            </w:r>
          </w:p>
        </w:tc>
      </w:tr>
      <w:tr w:rsidR="00CE04F4">
        <w:trPr>
          <w:trHeight w:val="1310"/>
        </w:trPr>
        <w:tc>
          <w:tcPr>
            <w:tcW w:w="2439" w:type="dxa"/>
          </w:tcPr>
          <w:p w:rsidR="00CE04F4" w:rsidRDefault="008178F7">
            <w:pPr>
              <w:pStyle w:val="TableParagraph"/>
              <w:spacing w:before="92" w:line="242" w:lineRule="auto"/>
              <w:ind w:right="52"/>
              <w:rPr>
                <w:sz w:val="24"/>
              </w:rPr>
            </w:pPr>
            <w:r>
              <w:rPr>
                <w:spacing w:val="-2"/>
                <w:sz w:val="24"/>
              </w:rPr>
              <w:t>Зарубежная литература.</w:t>
            </w:r>
          </w:p>
        </w:tc>
        <w:tc>
          <w:tcPr>
            <w:tcW w:w="7769" w:type="dxa"/>
          </w:tcPr>
          <w:p w:rsidR="00CE04F4" w:rsidRDefault="008178F7">
            <w:pPr>
              <w:pStyle w:val="TableParagraph"/>
              <w:spacing w:before="92"/>
              <w:ind w:right="59"/>
              <w:jc w:val="both"/>
              <w:rPr>
                <w:sz w:val="24"/>
              </w:rPr>
            </w:pPr>
            <w:r>
              <w:rPr>
                <w:sz w:val="24"/>
              </w:rPr>
              <w:t>У. Шекспир. Сонеты (один-два по выбору). Например, N 66 "Измучась всем, я</w:t>
            </w:r>
            <w:r>
              <w:rPr>
                <w:spacing w:val="-2"/>
                <w:sz w:val="24"/>
              </w:rPr>
              <w:t xml:space="preserve"> </w:t>
            </w:r>
            <w:r>
              <w:rPr>
                <w:sz w:val="24"/>
              </w:rPr>
              <w:t>умереть хочу...", N 130</w:t>
            </w:r>
            <w:r>
              <w:rPr>
                <w:spacing w:val="-2"/>
                <w:sz w:val="24"/>
              </w:rPr>
              <w:t xml:space="preserve"> </w:t>
            </w:r>
            <w:r>
              <w:rPr>
                <w:sz w:val="24"/>
              </w:rPr>
              <w:t>"Ее</w:t>
            </w:r>
            <w:r>
              <w:rPr>
                <w:spacing w:val="-3"/>
                <w:sz w:val="24"/>
              </w:rPr>
              <w:t xml:space="preserve"> </w:t>
            </w:r>
            <w:r>
              <w:rPr>
                <w:sz w:val="24"/>
              </w:rPr>
              <w:t>глаза</w:t>
            </w:r>
            <w:r>
              <w:rPr>
                <w:spacing w:val="-3"/>
                <w:sz w:val="24"/>
              </w:rPr>
              <w:t xml:space="preserve"> </w:t>
            </w:r>
            <w:r>
              <w:rPr>
                <w:sz w:val="24"/>
              </w:rPr>
              <w:t>на звезды не</w:t>
            </w:r>
            <w:r>
              <w:rPr>
                <w:spacing w:val="-3"/>
                <w:sz w:val="24"/>
              </w:rPr>
              <w:t xml:space="preserve"> </w:t>
            </w:r>
            <w:r>
              <w:rPr>
                <w:sz w:val="24"/>
              </w:rPr>
              <w:t>похожи..." и</w:t>
            </w:r>
            <w:r>
              <w:rPr>
                <w:spacing w:val="-1"/>
                <w:sz w:val="24"/>
              </w:rPr>
              <w:t xml:space="preserve"> </w:t>
            </w:r>
            <w:r>
              <w:rPr>
                <w:sz w:val="24"/>
              </w:rPr>
              <w:t>другие. Трагедия "Ромео и Джульетта" (фрагменты по выбору).</w:t>
            </w:r>
          </w:p>
          <w:p w:rsidR="00CE04F4" w:rsidRDefault="008178F7">
            <w:pPr>
              <w:pStyle w:val="TableParagraph"/>
              <w:spacing w:before="3"/>
              <w:jc w:val="both"/>
              <w:rPr>
                <w:sz w:val="24"/>
              </w:rPr>
            </w:pPr>
            <w:r>
              <w:rPr>
                <w:sz w:val="24"/>
              </w:rPr>
              <w:t>Ж.-Б.</w:t>
            </w:r>
            <w:r>
              <w:rPr>
                <w:spacing w:val="32"/>
                <w:sz w:val="24"/>
              </w:rPr>
              <w:t xml:space="preserve">  </w:t>
            </w:r>
            <w:r>
              <w:rPr>
                <w:sz w:val="24"/>
              </w:rPr>
              <w:t>Мольер.</w:t>
            </w:r>
            <w:r>
              <w:rPr>
                <w:spacing w:val="32"/>
                <w:sz w:val="24"/>
              </w:rPr>
              <w:t xml:space="preserve">  </w:t>
            </w:r>
            <w:r>
              <w:rPr>
                <w:sz w:val="24"/>
              </w:rPr>
              <w:t>Комедия</w:t>
            </w:r>
            <w:r>
              <w:rPr>
                <w:spacing w:val="31"/>
                <w:sz w:val="24"/>
              </w:rPr>
              <w:t xml:space="preserve">  </w:t>
            </w:r>
            <w:r>
              <w:rPr>
                <w:sz w:val="24"/>
              </w:rPr>
              <w:t>"Мещанин</w:t>
            </w:r>
            <w:r>
              <w:rPr>
                <w:spacing w:val="31"/>
                <w:sz w:val="24"/>
              </w:rPr>
              <w:t xml:space="preserve">  </w:t>
            </w:r>
            <w:r>
              <w:rPr>
                <w:sz w:val="24"/>
              </w:rPr>
              <w:t>во</w:t>
            </w:r>
            <w:r>
              <w:rPr>
                <w:spacing w:val="34"/>
                <w:sz w:val="24"/>
              </w:rPr>
              <w:t xml:space="preserve">  </w:t>
            </w:r>
            <w:r>
              <w:rPr>
                <w:sz w:val="24"/>
              </w:rPr>
              <w:t>дворянстве"</w:t>
            </w:r>
            <w:r>
              <w:rPr>
                <w:spacing w:val="30"/>
                <w:sz w:val="24"/>
              </w:rPr>
              <w:t xml:space="preserve">  </w:t>
            </w:r>
            <w:r>
              <w:rPr>
                <w:sz w:val="24"/>
              </w:rPr>
              <w:t>(фрагменты</w:t>
            </w:r>
            <w:r>
              <w:rPr>
                <w:spacing w:val="30"/>
                <w:sz w:val="24"/>
              </w:rPr>
              <w:t xml:space="preserve">  </w:t>
            </w:r>
            <w:r>
              <w:rPr>
                <w:spacing w:val="-5"/>
                <w:sz w:val="24"/>
              </w:rPr>
              <w:t>по</w:t>
            </w:r>
          </w:p>
        </w:tc>
      </w:tr>
    </w:tbl>
    <w:p w:rsidR="00CE04F4" w:rsidRDefault="00CE04F4">
      <w:pPr>
        <w:pStyle w:val="TableParagraph"/>
        <w:jc w:val="both"/>
        <w:rPr>
          <w:sz w:val="24"/>
        </w:rPr>
        <w:sectPr w:rsidR="00CE04F4">
          <w:pgSz w:w="11910" w:h="16840"/>
          <w:pgMar w:top="940" w:right="283" w:bottom="480" w:left="708" w:header="0" w:footer="292"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769"/>
      </w:tblGrid>
      <w:tr w:rsidR="00CE04F4">
        <w:trPr>
          <w:trHeight w:val="480"/>
        </w:trPr>
        <w:tc>
          <w:tcPr>
            <w:tcW w:w="2439" w:type="dxa"/>
          </w:tcPr>
          <w:p w:rsidR="00CE04F4" w:rsidRDefault="00CE04F4">
            <w:pPr>
              <w:pStyle w:val="TableParagraph"/>
              <w:ind w:left="0"/>
              <w:rPr>
                <w:sz w:val="24"/>
              </w:rPr>
            </w:pPr>
          </w:p>
        </w:tc>
        <w:tc>
          <w:tcPr>
            <w:tcW w:w="7769" w:type="dxa"/>
          </w:tcPr>
          <w:p w:rsidR="00CE04F4" w:rsidRDefault="008178F7">
            <w:pPr>
              <w:pStyle w:val="TableParagraph"/>
              <w:spacing w:before="93"/>
              <w:rPr>
                <w:sz w:val="24"/>
              </w:rPr>
            </w:pPr>
            <w:r>
              <w:rPr>
                <w:spacing w:val="-2"/>
                <w:sz w:val="24"/>
              </w:rPr>
              <w:t>выбору).</w:t>
            </w:r>
          </w:p>
        </w:tc>
      </w:tr>
    </w:tbl>
    <w:p w:rsidR="00CE04F4" w:rsidRDefault="00CE04F4">
      <w:pPr>
        <w:pStyle w:val="a3"/>
        <w:spacing w:before="1"/>
        <w:ind w:left="0" w:firstLine="0"/>
        <w:jc w:val="left"/>
      </w:pPr>
    </w:p>
    <w:p w:rsidR="00CE04F4" w:rsidRDefault="008178F7">
      <w:pPr>
        <w:pStyle w:val="a3"/>
        <w:ind w:left="991" w:firstLine="0"/>
        <w:jc w:val="left"/>
      </w:pPr>
      <w:r>
        <w:t>Содержание</w:t>
      </w:r>
      <w:r>
        <w:rPr>
          <w:spacing w:val="-9"/>
        </w:rPr>
        <w:t xml:space="preserve"> </w:t>
      </w:r>
      <w:r>
        <w:t>обучения</w:t>
      </w:r>
      <w:r>
        <w:rPr>
          <w:spacing w:val="-1"/>
        </w:rPr>
        <w:t xml:space="preserve"> </w:t>
      </w:r>
      <w:r>
        <w:t>в</w:t>
      </w:r>
      <w:r>
        <w:rPr>
          <w:spacing w:val="-1"/>
        </w:rPr>
        <w:t xml:space="preserve"> </w:t>
      </w:r>
      <w:r>
        <w:t>9</w:t>
      </w:r>
      <w:r>
        <w:rPr>
          <w:spacing w:val="-5"/>
        </w:rPr>
        <w:t xml:space="preserve"> </w:t>
      </w:r>
      <w:r>
        <w:t>классе</w:t>
      </w:r>
      <w:r>
        <w:rPr>
          <w:spacing w:val="-2"/>
        </w:rPr>
        <w:t xml:space="preserve"> </w:t>
      </w:r>
      <w:r>
        <w:t>представлено</w:t>
      </w:r>
      <w:r>
        <w:rPr>
          <w:spacing w:val="-6"/>
        </w:rPr>
        <w:t xml:space="preserve"> </w:t>
      </w:r>
      <w:r>
        <w:t xml:space="preserve">в </w:t>
      </w:r>
      <w:r>
        <w:rPr>
          <w:spacing w:val="-2"/>
        </w:rPr>
        <w:t>таблице:</w:t>
      </w:r>
    </w:p>
    <w:p w:rsidR="00CE04F4" w:rsidRDefault="00CE04F4">
      <w:pPr>
        <w:pStyle w:val="a3"/>
        <w:spacing w:before="54"/>
        <w:ind w:left="0" w:firstLine="0"/>
        <w:jc w:val="left"/>
        <w:rPr>
          <w:sz w:val="20"/>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769"/>
      </w:tblGrid>
      <w:tr w:rsidR="00CE04F4">
        <w:trPr>
          <w:trHeight w:val="758"/>
        </w:trPr>
        <w:tc>
          <w:tcPr>
            <w:tcW w:w="2439" w:type="dxa"/>
          </w:tcPr>
          <w:p w:rsidR="00CE04F4" w:rsidRDefault="008178F7">
            <w:pPr>
              <w:pStyle w:val="TableParagraph"/>
              <w:spacing w:before="97"/>
              <w:ind w:right="52"/>
              <w:rPr>
                <w:sz w:val="24"/>
              </w:rPr>
            </w:pPr>
            <w:r>
              <w:rPr>
                <w:spacing w:val="-2"/>
                <w:sz w:val="24"/>
              </w:rPr>
              <w:t>Древнерусская литература.</w:t>
            </w:r>
          </w:p>
        </w:tc>
        <w:tc>
          <w:tcPr>
            <w:tcW w:w="7769" w:type="dxa"/>
          </w:tcPr>
          <w:p w:rsidR="00CE04F4" w:rsidRDefault="008178F7">
            <w:pPr>
              <w:pStyle w:val="TableParagraph"/>
              <w:spacing w:before="97"/>
              <w:rPr>
                <w:sz w:val="24"/>
              </w:rPr>
            </w:pPr>
            <w:r>
              <w:rPr>
                <w:sz w:val="24"/>
              </w:rPr>
              <w:t>"Слово о полку</w:t>
            </w:r>
            <w:r>
              <w:rPr>
                <w:spacing w:val="-9"/>
                <w:sz w:val="24"/>
              </w:rPr>
              <w:t xml:space="preserve"> </w:t>
            </w:r>
            <w:r>
              <w:rPr>
                <w:spacing w:val="-2"/>
                <w:sz w:val="24"/>
              </w:rPr>
              <w:t>Игореве".</w:t>
            </w:r>
          </w:p>
        </w:tc>
      </w:tr>
      <w:tr w:rsidR="00CE04F4">
        <w:trPr>
          <w:trHeight w:val="1584"/>
        </w:trPr>
        <w:tc>
          <w:tcPr>
            <w:tcW w:w="2439" w:type="dxa"/>
          </w:tcPr>
          <w:p w:rsidR="00CE04F4" w:rsidRDefault="008178F7">
            <w:pPr>
              <w:pStyle w:val="TableParagraph"/>
              <w:tabs>
                <w:tab w:val="right" w:pos="2372"/>
              </w:tabs>
              <w:spacing w:before="92"/>
              <w:rPr>
                <w:sz w:val="24"/>
              </w:rPr>
            </w:pPr>
            <w:r>
              <w:rPr>
                <w:spacing w:val="-2"/>
                <w:sz w:val="24"/>
              </w:rPr>
              <w:t>Литература</w:t>
            </w:r>
            <w:r>
              <w:rPr>
                <w:sz w:val="24"/>
              </w:rPr>
              <w:tab/>
            </w:r>
            <w:r>
              <w:rPr>
                <w:spacing w:val="-4"/>
                <w:sz w:val="24"/>
              </w:rPr>
              <w:t>XVIII</w:t>
            </w:r>
          </w:p>
          <w:p w:rsidR="00CE04F4" w:rsidRDefault="008178F7">
            <w:pPr>
              <w:pStyle w:val="TableParagraph"/>
              <w:spacing w:before="3"/>
              <w:rPr>
                <w:sz w:val="24"/>
              </w:rPr>
            </w:pPr>
            <w:r>
              <w:rPr>
                <w:spacing w:val="-2"/>
                <w:sz w:val="24"/>
              </w:rPr>
              <w:t>века.</w:t>
            </w:r>
          </w:p>
        </w:tc>
        <w:tc>
          <w:tcPr>
            <w:tcW w:w="7769" w:type="dxa"/>
          </w:tcPr>
          <w:p w:rsidR="00CE04F4" w:rsidRDefault="008178F7">
            <w:pPr>
              <w:pStyle w:val="TableParagraph"/>
              <w:spacing w:before="92"/>
              <w:ind w:right="54"/>
              <w:jc w:val="both"/>
              <w:rPr>
                <w:sz w:val="24"/>
              </w:rPr>
            </w:pPr>
            <w:r>
              <w:rPr>
                <w:sz w:val="24"/>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CE04F4" w:rsidRDefault="008178F7">
            <w:pPr>
              <w:pStyle w:val="TableParagraph"/>
              <w:spacing w:before="3"/>
              <w:ind w:right="53"/>
              <w:jc w:val="both"/>
              <w:rPr>
                <w:sz w:val="24"/>
              </w:rPr>
            </w:pPr>
            <w:r>
              <w:rPr>
                <w:sz w:val="24"/>
              </w:rPr>
              <w:t>Г.Р. Державин. Стихотворения (два по выбору). Например, "Властителям и судиям", "Памятник" и другие.</w:t>
            </w:r>
          </w:p>
        </w:tc>
      </w:tr>
      <w:tr w:rsidR="00CE04F4">
        <w:trPr>
          <w:trHeight w:val="4070"/>
        </w:trPr>
        <w:tc>
          <w:tcPr>
            <w:tcW w:w="2439" w:type="dxa"/>
          </w:tcPr>
          <w:p w:rsidR="00CE04F4" w:rsidRDefault="008178F7">
            <w:pPr>
              <w:pStyle w:val="TableParagraph"/>
              <w:tabs>
                <w:tab w:val="left" w:pos="1655"/>
              </w:tabs>
              <w:spacing w:before="92" w:line="242" w:lineRule="auto"/>
              <w:ind w:right="48"/>
              <w:rPr>
                <w:sz w:val="24"/>
              </w:rPr>
            </w:pPr>
            <w:r>
              <w:rPr>
                <w:spacing w:val="-2"/>
                <w:sz w:val="24"/>
              </w:rPr>
              <w:t>Литература</w:t>
            </w:r>
            <w:r>
              <w:rPr>
                <w:sz w:val="24"/>
              </w:rPr>
              <w:tab/>
            </w:r>
            <w:r>
              <w:rPr>
                <w:spacing w:val="-2"/>
                <w:sz w:val="24"/>
              </w:rPr>
              <w:t xml:space="preserve">первой </w:t>
            </w:r>
            <w:r>
              <w:rPr>
                <w:sz w:val="24"/>
              </w:rPr>
              <w:t>половины XIX века.</w:t>
            </w:r>
          </w:p>
        </w:tc>
        <w:tc>
          <w:tcPr>
            <w:tcW w:w="7769" w:type="dxa"/>
          </w:tcPr>
          <w:p w:rsidR="00CE04F4" w:rsidRDefault="008178F7">
            <w:pPr>
              <w:pStyle w:val="TableParagraph"/>
              <w:spacing w:before="92" w:line="242" w:lineRule="auto"/>
              <w:ind w:right="57"/>
              <w:jc w:val="both"/>
              <w:rPr>
                <w:sz w:val="24"/>
              </w:rPr>
            </w:pPr>
            <w:r>
              <w:rPr>
                <w:sz w:val="24"/>
              </w:rPr>
              <w:t>Поэзия пушкинской эпохи. К.Н. Батюшков, А.А. Дельвиг, Н.М. Языков, Е.А. Баратынский (не менее трех стихотворений по выбору).</w:t>
            </w:r>
          </w:p>
          <w:p w:rsidR="00CE04F4" w:rsidRDefault="008178F7">
            <w:pPr>
              <w:pStyle w:val="TableParagraph"/>
              <w:ind w:right="46"/>
              <w:jc w:val="both"/>
              <w:rPr>
                <w:sz w:val="24"/>
              </w:rPr>
            </w:pPr>
            <w:r>
              <w:rPr>
                <w:sz w:val="24"/>
              </w:rPr>
              <w:t>А.С. Пушкин. Стихотворения. Например, "Бесы", "Брожу</w:t>
            </w:r>
            <w:r>
              <w:rPr>
                <w:spacing w:val="-8"/>
                <w:sz w:val="24"/>
              </w:rPr>
              <w:t xml:space="preserve"> </w:t>
            </w:r>
            <w:r>
              <w:rPr>
                <w:sz w:val="24"/>
              </w:rPr>
              <w:t>ли я вдоль улиц шумных...", "...Вновь я</w:t>
            </w:r>
            <w:r>
              <w:rPr>
                <w:spacing w:val="-3"/>
                <w:sz w:val="24"/>
              </w:rPr>
              <w:t xml:space="preserve"> </w:t>
            </w:r>
            <w:r>
              <w:rPr>
                <w:sz w:val="24"/>
              </w:rPr>
              <w:t>посетил...", "Из Пиндемонти", "К морю", "К..." ("Я помню чудное мгновенье..."), "Мадонна", "Осень" (отрывок), "Отцы- 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Роман в стихах "Евгений Онегин".</w:t>
            </w:r>
          </w:p>
          <w:p w:rsidR="00CE04F4" w:rsidRDefault="008178F7">
            <w:pPr>
              <w:pStyle w:val="TableParagraph"/>
              <w:ind w:right="52"/>
              <w:jc w:val="both"/>
              <w:rPr>
                <w:sz w:val="24"/>
              </w:rPr>
            </w:pPr>
            <w:r>
              <w:rPr>
                <w:sz w:val="24"/>
              </w:rPr>
              <w:t>Отечественная проза первой половины XIX в. (одно произведение по выбору). Например, произведения: "Лафертовская маковница" Антония Погорельского, "Часы и зеркало" А.А. Бестужева-Марлинского, "Кто виноват?" (главы по выбору) А.И. Герцена и другие.</w:t>
            </w:r>
          </w:p>
        </w:tc>
      </w:tr>
      <w:tr w:rsidR="00CE04F4">
        <w:trPr>
          <w:trHeight w:val="1584"/>
        </w:trPr>
        <w:tc>
          <w:tcPr>
            <w:tcW w:w="2439" w:type="dxa"/>
          </w:tcPr>
          <w:p w:rsidR="00CE04F4" w:rsidRDefault="008178F7">
            <w:pPr>
              <w:pStyle w:val="TableParagraph"/>
              <w:spacing w:before="94" w:line="237" w:lineRule="auto"/>
              <w:ind w:right="52"/>
              <w:rPr>
                <w:sz w:val="24"/>
              </w:rPr>
            </w:pPr>
            <w:r>
              <w:rPr>
                <w:spacing w:val="-2"/>
                <w:sz w:val="24"/>
              </w:rPr>
              <w:t>Зарубежная литература.</w:t>
            </w:r>
          </w:p>
        </w:tc>
        <w:tc>
          <w:tcPr>
            <w:tcW w:w="7769" w:type="dxa"/>
          </w:tcPr>
          <w:p w:rsidR="00CE04F4" w:rsidRDefault="008178F7">
            <w:pPr>
              <w:pStyle w:val="TableParagraph"/>
              <w:spacing w:before="94" w:line="237" w:lineRule="auto"/>
              <w:ind w:right="331"/>
              <w:jc w:val="both"/>
              <w:rPr>
                <w:sz w:val="24"/>
              </w:rPr>
            </w:pPr>
            <w:r>
              <w:rPr>
                <w:sz w:val="24"/>
              </w:rPr>
              <w:t>Данте.</w:t>
            </w:r>
            <w:r>
              <w:rPr>
                <w:spacing w:val="-4"/>
                <w:sz w:val="24"/>
              </w:rPr>
              <w:t xml:space="preserve"> </w:t>
            </w:r>
            <w:r>
              <w:rPr>
                <w:sz w:val="24"/>
              </w:rPr>
              <w:t>"Божественная</w:t>
            </w:r>
            <w:r>
              <w:rPr>
                <w:spacing w:val="-5"/>
                <w:sz w:val="24"/>
              </w:rPr>
              <w:t xml:space="preserve"> </w:t>
            </w:r>
            <w:r>
              <w:rPr>
                <w:sz w:val="24"/>
              </w:rPr>
              <w:t>комедия"</w:t>
            </w:r>
            <w:r>
              <w:rPr>
                <w:spacing w:val="-7"/>
                <w:sz w:val="24"/>
              </w:rPr>
              <w:t xml:space="preserve"> </w:t>
            </w:r>
            <w:r>
              <w:rPr>
                <w:sz w:val="24"/>
              </w:rPr>
              <w:t>(не</w:t>
            </w:r>
            <w:r>
              <w:rPr>
                <w:spacing w:val="-11"/>
                <w:sz w:val="24"/>
              </w:rPr>
              <w:t xml:space="preserve"> </w:t>
            </w:r>
            <w:r>
              <w:rPr>
                <w:sz w:val="24"/>
              </w:rPr>
              <w:t>менее</w:t>
            </w:r>
            <w:r>
              <w:rPr>
                <w:spacing w:val="-6"/>
                <w:sz w:val="24"/>
              </w:rPr>
              <w:t xml:space="preserve"> </w:t>
            </w:r>
            <w:r>
              <w:rPr>
                <w:sz w:val="24"/>
              </w:rPr>
              <w:t>двух</w:t>
            </w:r>
            <w:r>
              <w:rPr>
                <w:spacing w:val="-10"/>
                <w:sz w:val="24"/>
              </w:rPr>
              <w:t xml:space="preserve"> </w:t>
            </w:r>
            <w:r>
              <w:rPr>
                <w:sz w:val="24"/>
              </w:rPr>
              <w:t>фрагментов</w:t>
            </w:r>
            <w:r>
              <w:rPr>
                <w:spacing w:val="-8"/>
                <w:sz w:val="24"/>
              </w:rPr>
              <w:t xml:space="preserve"> </w:t>
            </w:r>
            <w:r>
              <w:rPr>
                <w:sz w:val="24"/>
              </w:rPr>
              <w:t>по</w:t>
            </w:r>
            <w:r>
              <w:rPr>
                <w:spacing w:val="-5"/>
                <w:sz w:val="24"/>
              </w:rPr>
              <w:t xml:space="preserve"> </w:t>
            </w:r>
            <w:r>
              <w:rPr>
                <w:sz w:val="24"/>
              </w:rPr>
              <w:t>выбору). У. Шекспир. Трагедия "Гамлет" (фрагменты по выбору).</w:t>
            </w:r>
          </w:p>
          <w:p w:rsidR="00CE04F4" w:rsidRDefault="008178F7">
            <w:pPr>
              <w:pStyle w:val="TableParagraph"/>
              <w:spacing w:before="4"/>
              <w:ind w:right="45"/>
              <w:jc w:val="both"/>
              <w:rPr>
                <w:sz w:val="24"/>
              </w:rPr>
            </w:pPr>
            <w:r>
              <w:rPr>
                <w:sz w:val="24"/>
              </w:rPr>
              <w:t xml:space="preserve">Зарубежная проза первой половины XIX в. (одно произведение по выбору). Например, произведения Э.Т. А. Гофмана, В. Гюго, В. Скотта и </w:t>
            </w:r>
            <w:r>
              <w:rPr>
                <w:spacing w:val="-2"/>
                <w:sz w:val="24"/>
              </w:rPr>
              <w:t>другие.</w:t>
            </w:r>
          </w:p>
        </w:tc>
      </w:tr>
    </w:tbl>
    <w:p w:rsidR="00CE04F4" w:rsidRDefault="008178F7">
      <w:pPr>
        <w:pStyle w:val="a3"/>
        <w:spacing w:before="266"/>
        <w:ind w:left="991" w:firstLine="0"/>
        <w:jc w:val="left"/>
      </w:pPr>
      <w:r>
        <w:t>Содержание</w:t>
      </w:r>
      <w:r>
        <w:rPr>
          <w:spacing w:val="-9"/>
        </w:rPr>
        <w:t xml:space="preserve"> </w:t>
      </w:r>
      <w:r>
        <w:t>обучения</w:t>
      </w:r>
      <w:r>
        <w:rPr>
          <w:spacing w:val="-1"/>
        </w:rPr>
        <w:t xml:space="preserve"> </w:t>
      </w:r>
      <w:r>
        <w:t>в</w:t>
      </w:r>
      <w:r>
        <w:rPr>
          <w:spacing w:val="-1"/>
        </w:rPr>
        <w:t xml:space="preserve"> </w:t>
      </w:r>
      <w:r>
        <w:t>10</w:t>
      </w:r>
      <w:r>
        <w:rPr>
          <w:spacing w:val="-5"/>
        </w:rPr>
        <w:t xml:space="preserve"> </w:t>
      </w:r>
      <w:r>
        <w:t>классе</w:t>
      </w:r>
      <w:r>
        <w:rPr>
          <w:spacing w:val="-2"/>
        </w:rPr>
        <w:t xml:space="preserve"> </w:t>
      </w:r>
      <w:r>
        <w:t>представлено</w:t>
      </w:r>
      <w:r>
        <w:rPr>
          <w:spacing w:val="-2"/>
        </w:rPr>
        <w:t xml:space="preserve"> </w:t>
      </w:r>
      <w:r>
        <w:t>в</w:t>
      </w:r>
      <w:r>
        <w:rPr>
          <w:spacing w:val="-3"/>
        </w:rPr>
        <w:t xml:space="preserve"> </w:t>
      </w:r>
      <w:r>
        <w:rPr>
          <w:spacing w:val="-2"/>
        </w:rPr>
        <w:t>таблице:</w:t>
      </w:r>
    </w:p>
    <w:p w:rsidR="00CE04F4" w:rsidRDefault="00CE04F4">
      <w:pPr>
        <w:pStyle w:val="a3"/>
        <w:spacing w:before="55"/>
        <w:ind w:left="0" w:firstLine="0"/>
        <w:jc w:val="left"/>
        <w:rPr>
          <w:sz w:val="20"/>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769"/>
      </w:tblGrid>
      <w:tr w:rsidR="00CE04F4">
        <w:trPr>
          <w:trHeight w:val="758"/>
        </w:trPr>
        <w:tc>
          <w:tcPr>
            <w:tcW w:w="2439" w:type="dxa"/>
          </w:tcPr>
          <w:p w:rsidR="00CE04F4" w:rsidRDefault="008178F7">
            <w:pPr>
              <w:pStyle w:val="TableParagraph"/>
              <w:spacing w:before="92" w:line="242" w:lineRule="auto"/>
              <w:ind w:right="52"/>
              <w:rPr>
                <w:sz w:val="24"/>
              </w:rPr>
            </w:pPr>
            <w:r>
              <w:rPr>
                <w:spacing w:val="-2"/>
                <w:sz w:val="24"/>
              </w:rPr>
              <w:t>Зарубежная литература.</w:t>
            </w:r>
          </w:p>
        </w:tc>
        <w:tc>
          <w:tcPr>
            <w:tcW w:w="7769" w:type="dxa"/>
          </w:tcPr>
          <w:p w:rsidR="00CE04F4" w:rsidRDefault="008178F7">
            <w:pPr>
              <w:pStyle w:val="TableParagraph"/>
              <w:spacing w:before="92"/>
              <w:ind w:left="177"/>
              <w:rPr>
                <w:sz w:val="24"/>
              </w:rPr>
            </w:pPr>
            <w:r>
              <w:rPr>
                <w:sz w:val="24"/>
              </w:rPr>
              <w:t>Трагедия</w:t>
            </w:r>
            <w:r>
              <w:rPr>
                <w:spacing w:val="-3"/>
                <w:sz w:val="24"/>
              </w:rPr>
              <w:t xml:space="preserve"> </w:t>
            </w:r>
            <w:r>
              <w:rPr>
                <w:sz w:val="24"/>
              </w:rPr>
              <w:t>И.В.</w:t>
            </w:r>
            <w:r>
              <w:rPr>
                <w:spacing w:val="-4"/>
                <w:sz w:val="24"/>
              </w:rPr>
              <w:t xml:space="preserve"> </w:t>
            </w:r>
            <w:r>
              <w:rPr>
                <w:sz w:val="24"/>
              </w:rPr>
              <w:t>Гете</w:t>
            </w:r>
            <w:r>
              <w:rPr>
                <w:spacing w:val="-4"/>
                <w:sz w:val="24"/>
              </w:rPr>
              <w:t xml:space="preserve"> </w:t>
            </w:r>
            <w:r>
              <w:rPr>
                <w:sz w:val="24"/>
              </w:rPr>
              <w:t>"Фауст"</w:t>
            </w:r>
            <w:r>
              <w:rPr>
                <w:spacing w:val="-3"/>
                <w:sz w:val="24"/>
              </w:rPr>
              <w:t xml:space="preserve"> </w:t>
            </w:r>
            <w:r>
              <w:rPr>
                <w:spacing w:val="-2"/>
                <w:sz w:val="24"/>
              </w:rPr>
              <w:t>(фрагменты).</w:t>
            </w:r>
          </w:p>
          <w:p w:rsidR="00CE04F4" w:rsidRDefault="008178F7">
            <w:pPr>
              <w:pStyle w:val="TableParagraph"/>
              <w:spacing w:before="3"/>
              <w:ind w:left="177"/>
              <w:rPr>
                <w:sz w:val="24"/>
              </w:rPr>
            </w:pPr>
            <w:r>
              <w:rPr>
                <w:sz w:val="24"/>
              </w:rPr>
              <w:t>Поэма</w:t>
            </w:r>
            <w:r>
              <w:rPr>
                <w:spacing w:val="-4"/>
                <w:sz w:val="24"/>
              </w:rPr>
              <w:t xml:space="preserve"> </w:t>
            </w:r>
            <w:r>
              <w:rPr>
                <w:sz w:val="24"/>
              </w:rPr>
              <w:t>Дж.</w:t>
            </w:r>
            <w:r>
              <w:rPr>
                <w:spacing w:val="-4"/>
                <w:sz w:val="24"/>
              </w:rPr>
              <w:t xml:space="preserve"> </w:t>
            </w:r>
            <w:r>
              <w:rPr>
                <w:sz w:val="24"/>
              </w:rPr>
              <w:t>Г.</w:t>
            </w:r>
            <w:r>
              <w:rPr>
                <w:spacing w:val="-2"/>
                <w:sz w:val="24"/>
              </w:rPr>
              <w:t xml:space="preserve"> </w:t>
            </w:r>
            <w:r>
              <w:rPr>
                <w:sz w:val="24"/>
              </w:rPr>
              <w:t>Байрона</w:t>
            </w:r>
            <w:r>
              <w:rPr>
                <w:spacing w:val="-6"/>
                <w:sz w:val="24"/>
              </w:rPr>
              <w:t xml:space="preserve"> </w:t>
            </w:r>
            <w:r>
              <w:rPr>
                <w:sz w:val="24"/>
              </w:rPr>
              <w:t>"Паломничество</w:t>
            </w:r>
            <w:r>
              <w:rPr>
                <w:spacing w:val="-1"/>
                <w:sz w:val="24"/>
              </w:rPr>
              <w:t xml:space="preserve"> </w:t>
            </w:r>
            <w:r>
              <w:rPr>
                <w:sz w:val="24"/>
              </w:rPr>
              <w:t>Чайльд-Гарольда"</w:t>
            </w:r>
            <w:r>
              <w:rPr>
                <w:spacing w:val="-2"/>
                <w:sz w:val="24"/>
              </w:rPr>
              <w:t xml:space="preserve"> (фрагменты).</w:t>
            </w:r>
          </w:p>
        </w:tc>
      </w:tr>
      <w:tr w:rsidR="00CE04F4">
        <w:trPr>
          <w:trHeight w:val="753"/>
        </w:trPr>
        <w:tc>
          <w:tcPr>
            <w:tcW w:w="2439" w:type="dxa"/>
          </w:tcPr>
          <w:p w:rsidR="00CE04F4" w:rsidRDefault="008178F7">
            <w:pPr>
              <w:pStyle w:val="TableParagraph"/>
              <w:tabs>
                <w:tab w:val="right" w:pos="2372"/>
              </w:tabs>
              <w:spacing w:before="92"/>
              <w:rPr>
                <w:sz w:val="24"/>
              </w:rPr>
            </w:pPr>
            <w:r>
              <w:rPr>
                <w:spacing w:val="-2"/>
                <w:sz w:val="24"/>
              </w:rPr>
              <w:t>Литература</w:t>
            </w:r>
            <w:r>
              <w:rPr>
                <w:sz w:val="24"/>
              </w:rPr>
              <w:tab/>
            </w:r>
            <w:r>
              <w:rPr>
                <w:spacing w:val="-4"/>
                <w:sz w:val="24"/>
              </w:rPr>
              <w:t>XVIII</w:t>
            </w:r>
          </w:p>
          <w:p w:rsidR="00CE04F4" w:rsidRDefault="008178F7">
            <w:pPr>
              <w:pStyle w:val="TableParagraph"/>
              <w:spacing w:before="3"/>
              <w:rPr>
                <w:sz w:val="24"/>
              </w:rPr>
            </w:pPr>
            <w:r>
              <w:rPr>
                <w:spacing w:val="-2"/>
                <w:sz w:val="24"/>
              </w:rPr>
              <w:t>века.</w:t>
            </w:r>
          </w:p>
        </w:tc>
        <w:tc>
          <w:tcPr>
            <w:tcW w:w="7769" w:type="dxa"/>
          </w:tcPr>
          <w:p w:rsidR="00CE04F4" w:rsidRDefault="008178F7">
            <w:pPr>
              <w:pStyle w:val="TableParagraph"/>
              <w:spacing w:before="92"/>
              <w:ind w:left="177"/>
              <w:rPr>
                <w:sz w:val="24"/>
              </w:rPr>
            </w:pPr>
            <w:r>
              <w:rPr>
                <w:sz w:val="24"/>
              </w:rPr>
              <w:t>Повесть</w:t>
            </w:r>
            <w:r>
              <w:rPr>
                <w:spacing w:val="-4"/>
                <w:sz w:val="24"/>
              </w:rPr>
              <w:t xml:space="preserve"> </w:t>
            </w:r>
            <w:r>
              <w:rPr>
                <w:sz w:val="24"/>
              </w:rPr>
              <w:t>Н.М.</w:t>
            </w:r>
            <w:r>
              <w:rPr>
                <w:spacing w:val="-3"/>
                <w:sz w:val="24"/>
              </w:rPr>
              <w:t xml:space="preserve"> </w:t>
            </w:r>
            <w:r>
              <w:rPr>
                <w:sz w:val="24"/>
              </w:rPr>
              <w:t>Карамзина</w:t>
            </w:r>
            <w:r>
              <w:rPr>
                <w:spacing w:val="-1"/>
                <w:sz w:val="24"/>
              </w:rPr>
              <w:t xml:space="preserve"> </w:t>
            </w:r>
            <w:r>
              <w:rPr>
                <w:sz w:val="24"/>
              </w:rPr>
              <w:t xml:space="preserve">"Бедная </w:t>
            </w:r>
            <w:r>
              <w:rPr>
                <w:spacing w:val="-2"/>
                <w:sz w:val="24"/>
              </w:rPr>
              <w:t>Лиза".</w:t>
            </w:r>
          </w:p>
        </w:tc>
      </w:tr>
      <w:tr w:rsidR="00CE04F4">
        <w:trPr>
          <w:trHeight w:val="3519"/>
        </w:trPr>
        <w:tc>
          <w:tcPr>
            <w:tcW w:w="2439" w:type="dxa"/>
          </w:tcPr>
          <w:p w:rsidR="00CE04F4" w:rsidRDefault="008178F7">
            <w:pPr>
              <w:pStyle w:val="TableParagraph"/>
              <w:tabs>
                <w:tab w:val="left" w:pos="1655"/>
              </w:tabs>
              <w:spacing w:before="100" w:line="237" w:lineRule="auto"/>
              <w:ind w:right="48"/>
              <w:rPr>
                <w:sz w:val="24"/>
              </w:rPr>
            </w:pPr>
            <w:r>
              <w:rPr>
                <w:spacing w:val="-2"/>
                <w:sz w:val="24"/>
              </w:rPr>
              <w:t>Литература</w:t>
            </w:r>
            <w:r>
              <w:rPr>
                <w:sz w:val="24"/>
              </w:rPr>
              <w:tab/>
            </w:r>
            <w:r>
              <w:rPr>
                <w:spacing w:val="-2"/>
                <w:sz w:val="24"/>
              </w:rPr>
              <w:t xml:space="preserve">первой </w:t>
            </w:r>
            <w:r>
              <w:rPr>
                <w:sz w:val="24"/>
              </w:rPr>
              <w:t>половины XIX века.</w:t>
            </w:r>
          </w:p>
        </w:tc>
        <w:tc>
          <w:tcPr>
            <w:tcW w:w="7769" w:type="dxa"/>
          </w:tcPr>
          <w:p w:rsidR="00CE04F4" w:rsidRDefault="008178F7">
            <w:pPr>
              <w:pStyle w:val="TableParagraph"/>
              <w:spacing w:before="100" w:line="237" w:lineRule="auto"/>
              <w:ind w:left="177" w:right="51"/>
              <w:jc w:val="both"/>
              <w:rPr>
                <w:sz w:val="24"/>
              </w:rPr>
            </w:pPr>
            <w:r>
              <w:rPr>
                <w:sz w:val="24"/>
              </w:rPr>
              <w:t>Произведения В.А. Жуковского: стихотворения (в том числе "Море", "Невыразимое"); баллады (в том числе "Светлана").</w:t>
            </w:r>
          </w:p>
          <w:p w:rsidR="00CE04F4" w:rsidRDefault="008178F7">
            <w:pPr>
              <w:pStyle w:val="TableParagraph"/>
              <w:spacing w:before="3" w:line="275" w:lineRule="exact"/>
              <w:ind w:left="177"/>
              <w:jc w:val="both"/>
              <w:rPr>
                <w:sz w:val="24"/>
              </w:rPr>
            </w:pPr>
            <w:r>
              <w:rPr>
                <w:sz w:val="24"/>
              </w:rPr>
              <w:t>Комедия</w:t>
            </w:r>
            <w:r>
              <w:rPr>
                <w:spacing w:val="-1"/>
                <w:sz w:val="24"/>
              </w:rPr>
              <w:t xml:space="preserve"> </w:t>
            </w:r>
            <w:r>
              <w:rPr>
                <w:sz w:val="24"/>
              </w:rPr>
              <w:t>А.С.</w:t>
            </w:r>
            <w:r>
              <w:rPr>
                <w:spacing w:val="1"/>
                <w:sz w:val="24"/>
              </w:rPr>
              <w:t xml:space="preserve"> </w:t>
            </w:r>
            <w:r>
              <w:rPr>
                <w:sz w:val="24"/>
              </w:rPr>
              <w:t>Грибоедова</w:t>
            </w:r>
            <w:r>
              <w:rPr>
                <w:spacing w:val="-2"/>
                <w:sz w:val="24"/>
              </w:rPr>
              <w:t xml:space="preserve"> </w:t>
            </w:r>
            <w:r>
              <w:rPr>
                <w:sz w:val="24"/>
              </w:rPr>
              <w:t>"Горе</w:t>
            </w:r>
            <w:r>
              <w:rPr>
                <w:spacing w:val="-6"/>
                <w:sz w:val="24"/>
              </w:rPr>
              <w:t xml:space="preserve"> </w:t>
            </w:r>
            <w:r>
              <w:rPr>
                <w:sz w:val="24"/>
              </w:rPr>
              <w:t>от</w:t>
            </w:r>
            <w:r>
              <w:rPr>
                <w:spacing w:val="-4"/>
                <w:sz w:val="24"/>
              </w:rPr>
              <w:t xml:space="preserve"> ума".</w:t>
            </w:r>
          </w:p>
          <w:p w:rsidR="00CE04F4" w:rsidRDefault="008178F7">
            <w:pPr>
              <w:pStyle w:val="TableParagraph"/>
              <w:spacing w:line="242" w:lineRule="auto"/>
              <w:ind w:left="177" w:right="53"/>
              <w:jc w:val="both"/>
              <w:rPr>
                <w:sz w:val="24"/>
              </w:rPr>
            </w:pPr>
            <w:r>
              <w:rPr>
                <w:sz w:val="24"/>
              </w:rPr>
              <w:t>Поэзия пушкинской эпохи. К.Н. Батюшков, А.А. Дельвиг, Н.М. Языков, Е.А. Баратынский (не менее трех стихотворений по выбору).</w:t>
            </w:r>
          </w:p>
          <w:p w:rsidR="00CE04F4" w:rsidRDefault="008178F7">
            <w:pPr>
              <w:pStyle w:val="TableParagraph"/>
              <w:ind w:left="177" w:right="43"/>
              <w:jc w:val="both"/>
              <w:rPr>
                <w:sz w:val="24"/>
              </w:rPr>
            </w:pPr>
            <w:r>
              <w:rPr>
                <w:sz w:val="24"/>
              </w:rPr>
              <w:t>Произведения М.Ю. Лермонтова: стихотворения (в том числе "Выхожу один я на дорогу...", "Дума", "И скучно и грустно", "Из-под таинственной, холодной полумаски...", "Как часто, пестрою толпою окружен...", "Монолог", "Молитва" ("Я, Матерь Божия..."), "Нет, не тебя так пылко я люблю...", "Нет, я не Байрон, я другой...", "Нищий", "Поэт" ("Отделкой золотой блистает мой кинжал..."), "Пророк", "Родина", "Смерть</w:t>
            </w:r>
            <w:r>
              <w:rPr>
                <w:spacing w:val="27"/>
                <w:sz w:val="24"/>
              </w:rPr>
              <w:t xml:space="preserve"> </w:t>
            </w:r>
            <w:r>
              <w:rPr>
                <w:sz w:val="24"/>
              </w:rPr>
              <w:t>Поэта",</w:t>
            </w:r>
            <w:r>
              <w:rPr>
                <w:spacing w:val="28"/>
                <w:sz w:val="24"/>
              </w:rPr>
              <w:t xml:space="preserve"> </w:t>
            </w:r>
            <w:r>
              <w:rPr>
                <w:sz w:val="24"/>
              </w:rPr>
              <w:t>"Сон" ("В</w:t>
            </w:r>
            <w:r>
              <w:rPr>
                <w:spacing w:val="24"/>
                <w:sz w:val="24"/>
              </w:rPr>
              <w:t xml:space="preserve"> </w:t>
            </w:r>
            <w:r>
              <w:rPr>
                <w:sz w:val="24"/>
              </w:rPr>
              <w:t>полдневный</w:t>
            </w:r>
            <w:r>
              <w:rPr>
                <w:spacing w:val="22"/>
                <w:sz w:val="24"/>
              </w:rPr>
              <w:t xml:space="preserve"> </w:t>
            </w:r>
            <w:r>
              <w:rPr>
                <w:sz w:val="24"/>
              </w:rPr>
              <w:t>жар в</w:t>
            </w:r>
            <w:r>
              <w:rPr>
                <w:spacing w:val="23"/>
                <w:sz w:val="24"/>
              </w:rPr>
              <w:t xml:space="preserve"> </w:t>
            </w:r>
            <w:r>
              <w:rPr>
                <w:sz w:val="24"/>
              </w:rPr>
              <w:t>долине Дагестана..."),</w:t>
            </w:r>
            <w:r>
              <w:rPr>
                <w:spacing w:val="23"/>
                <w:sz w:val="24"/>
              </w:rPr>
              <w:t xml:space="preserve"> </w:t>
            </w:r>
            <w:r>
              <w:rPr>
                <w:sz w:val="24"/>
              </w:rPr>
              <w:t>"Я</w:t>
            </w:r>
          </w:p>
        </w:tc>
      </w:tr>
    </w:tbl>
    <w:p w:rsidR="00CE04F4" w:rsidRDefault="00CE04F4">
      <w:pPr>
        <w:pStyle w:val="TableParagraph"/>
        <w:jc w:val="both"/>
        <w:rPr>
          <w:sz w:val="24"/>
        </w:rPr>
        <w:sectPr w:rsidR="00CE04F4">
          <w:type w:val="continuous"/>
          <w:pgSz w:w="11910" w:h="16840"/>
          <w:pgMar w:top="680" w:right="283" w:bottom="480" w:left="708" w:header="0" w:footer="292"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769"/>
      </w:tblGrid>
      <w:tr w:rsidR="00CE04F4">
        <w:trPr>
          <w:trHeight w:val="753"/>
        </w:trPr>
        <w:tc>
          <w:tcPr>
            <w:tcW w:w="2439" w:type="dxa"/>
          </w:tcPr>
          <w:p w:rsidR="00CE04F4" w:rsidRDefault="00CE04F4">
            <w:pPr>
              <w:pStyle w:val="TableParagraph"/>
              <w:ind w:left="0"/>
              <w:rPr>
                <w:sz w:val="24"/>
              </w:rPr>
            </w:pPr>
          </w:p>
        </w:tc>
        <w:tc>
          <w:tcPr>
            <w:tcW w:w="7769" w:type="dxa"/>
          </w:tcPr>
          <w:p w:rsidR="00CE04F4" w:rsidRDefault="008178F7">
            <w:pPr>
              <w:pStyle w:val="TableParagraph"/>
              <w:spacing w:before="93" w:line="242" w:lineRule="auto"/>
              <w:ind w:left="177" w:right="809"/>
              <w:rPr>
                <w:sz w:val="24"/>
              </w:rPr>
            </w:pPr>
            <w:r>
              <w:rPr>
                <w:sz w:val="24"/>
              </w:rPr>
              <w:t>жить</w:t>
            </w:r>
            <w:r>
              <w:rPr>
                <w:spacing w:val="-6"/>
                <w:sz w:val="24"/>
              </w:rPr>
              <w:t xml:space="preserve"> </w:t>
            </w:r>
            <w:r>
              <w:rPr>
                <w:sz w:val="24"/>
              </w:rPr>
              <w:t>хочу,</w:t>
            </w:r>
            <w:r>
              <w:rPr>
                <w:spacing w:val="-2"/>
                <w:sz w:val="24"/>
              </w:rPr>
              <w:t xml:space="preserve"> </w:t>
            </w:r>
            <w:r>
              <w:rPr>
                <w:sz w:val="24"/>
              </w:rPr>
              <w:t>хочу</w:t>
            </w:r>
            <w:r>
              <w:rPr>
                <w:spacing w:val="-13"/>
                <w:sz w:val="24"/>
              </w:rPr>
              <w:t xml:space="preserve"> </w:t>
            </w:r>
            <w:r>
              <w:rPr>
                <w:sz w:val="24"/>
              </w:rPr>
              <w:t>печали...");</w:t>
            </w:r>
            <w:r>
              <w:rPr>
                <w:spacing w:val="-8"/>
                <w:sz w:val="24"/>
              </w:rPr>
              <w:t xml:space="preserve"> </w:t>
            </w:r>
            <w:r>
              <w:rPr>
                <w:sz w:val="24"/>
              </w:rPr>
              <w:t>роман</w:t>
            </w:r>
            <w:r>
              <w:rPr>
                <w:spacing w:val="-7"/>
                <w:sz w:val="24"/>
              </w:rPr>
              <w:t xml:space="preserve"> </w:t>
            </w:r>
            <w:r>
              <w:rPr>
                <w:sz w:val="24"/>
              </w:rPr>
              <w:t>"Герой</w:t>
            </w:r>
            <w:r>
              <w:rPr>
                <w:spacing w:val="-4"/>
                <w:sz w:val="24"/>
              </w:rPr>
              <w:t xml:space="preserve"> </w:t>
            </w:r>
            <w:r>
              <w:rPr>
                <w:sz w:val="24"/>
              </w:rPr>
              <w:t>нашего</w:t>
            </w:r>
            <w:r>
              <w:rPr>
                <w:spacing w:val="-4"/>
                <w:sz w:val="24"/>
              </w:rPr>
              <w:t xml:space="preserve"> </w:t>
            </w:r>
            <w:r>
              <w:rPr>
                <w:sz w:val="24"/>
              </w:rPr>
              <w:t>времени". Поэма Н.В. Гоголя "Мертвые души".</w:t>
            </w:r>
          </w:p>
        </w:tc>
      </w:tr>
      <w:tr w:rsidR="00CE04F4">
        <w:trPr>
          <w:trHeight w:val="1310"/>
        </w:trPr>
        <w:tc>
          <w:tcPr>
            <w:tcW w:w="2439" w:type="dxa"/>
          </w:tcPr>
          <w:p w:rsidR="00CE04F4" w:rsidRDefault="008178F7">
            <w:pPr>
              <w:pStyle w:val="TableParagraph"/>
              <w:spacing w:before="97"/>
              <w:ind w:right="47"/>
              <w:jc w:val="both"/>
              <w:rPr>
                <w:sz w:val="24"/>
              </w:rPr>
            </w:pPr>
            <w:r>
              <w:rPr>
                <w:sz w:val="24"/>
              </w:rPr>
              <w:t>Отечественная проза первой</w:t>
            </w:r>
            <w:r>
              <w:rPr>
                <w:spacing w:val="-2"/>
                <w:sz w:val="24"/>
              </w:rPr>
              <w:t xml:space="preserve"> </w:t>
            </w:r>
            <w:r>
              <w:rPr>
                <w:sz w:val="24"/>
              </w:rPr>
              <w:t>половины</w:t>
            </w:r>
            <w:r>
              <w:rPr>
                <w:spacing w:val="-2"/>
                <w:sz w:val="24"/>
              </w:rPr>
              <w:t xml:space="preserve"> </w:t>
            </w:r>
            <w:r>
              <w:rPr>
                <w:sz w:val="24"/>
              </w:rPr>
              <w:t xml:space="preserve">XIX </w:t>
            </w:r>
            <w:r>
              <w:rPr>
                <w:spacing w:val="-6"/>
                <w:sz w:val="24"/>
              </w:rPr>
              <w:t>в.</w:t>
            </w:r>
          </w:p>
        </w:tc>
        <w:tc>
          <w:tcPr>
            <w:tcW w:w="7769" w:type="dxa"/>
          </w:tcPr>
          <w:p w:rsidR="00CE04F4" w:rsidRDefault="008178F7">
            <w:pPr>
              <w:pStyle w:val="TableParagraph"/>
              <w:spacing w:before="97" w:line="275" w:lineRule="exact"/>
              <w:ind w:left="177"/>
              <w:jc w:val="both"/>
              <w:rPr>
                <w:sz w:val="24"/>
              </w:rPr>
            </w:pPr>
            <w:r>
              <w:rPr>
                <w:sz w:val="24"/>
              </w:rPr>
              <w:t>(одно</w:t>
            </w:r>
            <w:r>
              <w:rPr>
                <w:spacing w:val="-4"/>
                <w:sz w:val="24"/>
              </w:rPr>
              <w:t xml:space="preserve"> </w:t>
            </w:r>
            <w:r>
              <w:rPr>
                <w:sz w:val="24"/>
              </w:rPr>
              <w:t>произведение</w:t>
            </w:r>
            <w:r>
              <w:rPr>
                <w:spacing w:val="-3"/>
                <w:sz w:val="24"/>
              </w:rPr>
              <w:t xml:space="preserve"> </w:t>
            </w:r>
            <w:r>
              <w:rPr>
                <w:sz w:val="24"/>
              </w:rPr>
              <w:t>по</w:t>
            </w:r>
            <w:r>
              <w:rPr>
                <w:spacing w:val="-3"/>
                <w:sz w:val="24"/>
              </w:rPr>
              <w:t xml:space="preserve"> </w:t>
            </w:r>
            <w:r>
              <w:rPr>
                <w:spacing w:val="-2"/>
                <w:sz w:val="24"/>
              </w:rPr>
              <w:t>выбору).</w:t>
            </w:r>
          </w:p>
          <w:p w:rsidR="00CE04F4" w:rsidRDefault="008178F7">
            <w:pPr>
              <w:pStyle w:val="TableParagraph"/>
              <w:ind w:left="177" w:right="47"/>
              <w:jc w:val="both"/>
              <w:rPr>
                <w:sz w:val="24"/>
              </w:rPr>
            </w:pPr>
            <w:r>
              <w:rPr>
                <w:sz w:val="24"/>
              </w:rPr>
              <w:t>Например, произведения: "Лафертовская маковница" Антония Погорельского, "Часы и зеркало" А.А. Бестужева-Марлинского, "Кто виноват?" (главы по выбору) А.И. Герцена и другие.</w:t>
            </w:r>
          </w:p>
        </w:tc>
      </w:tr>
      <w:tr w:rsidR="00CE04F4">
        <w:trPr>
          <w:trHeight w:val="1031"/>
        </w:trPr>
        <w:tc>
          <w:tcPr>
            <w:tcW w:w="2439" w:type="dxa"/>
          </w:tcPr>
          <w:p w:rsidR="00CE04F4" w:rsidRDefault="008178F7">
            <w:pPr>
              <w:pStyle w:val="TableParagraph"/>
              <w:spacing w:before="92"/>
              <w:ind w:right="47"/>
              <w:jc w:val="both"/>
              <w:rPr>
                <w:sz w:val="24"/>
              </w:rPr>
            </w:pPr>
            <w:r>
              <w:rPr>
                <w:sz w:val="24"/>
              </w:rPr>
              <w:t>Зарубежная проза первой</w:t>
            </w:r>
            <w:r>
              <w:rPr>
                <w:spacing w:val="-2"/>
                <w:sz w:val="24"/>
              </w:rPr>
              <w:t xml:space="preserve"> </w:t>
            </w:r>
            <w:r>
              <w:rPr>
                <w:sz w:val="24"/>
              </w:rPr>
              <w:t>половины</w:t>
            </w:r>
            <w:r>
              <w:rPr>
                <w:spacing w:val="-2"/>
                <w:sz w:val="24"/>
              </w:rPr>
              <w:t xml:space="preserve"> </w:t>
            </w:r>
            <w:r>
              <w:rPr>
                <w:sz w:val="24"/>
              </w:rPr>
              <w:t xml:space="preserve">XIX </w:t>
            </w:r>
            <w:r>
              <w:rPr>
                <w:spacing w:val="-6"/>
                <w:sz w:val="24"/>
              </w:rPr>
              <w:t>в.</w:t>
            </w:r>
          </w:p>
        </w:tc>
        <w:tc>
          <w:tcPr>
            <w:tcW w:w="7769" w:type="dxa"/>
          </w:tcPr>
          <w:p w:rsidR="00CE04F4" w:rsidRDefault="008178F7">
            <w:pPr>
              <w:pStyle w:val="TableParagraph"/>
              <w:spacing w:before="92"/>
              <w:ind w:left="177"/>
              <w:rPr>
                <w:sz w:val="24"/>
              </w:rPr>
            </w:pPr>
            <w:r>
              <w:rPr>
                <w:sz w:val="24"/>
              </w:rPr>
              <w:t>(одно</w:t>
            </w:r>
            <w:r>
              <w:rPr>
                <w:spacing w:val="-4"/>
                <w:sz w:val="24"/>
              </w:rPr>
              <w:t xml:space="preserve"> </w:t>
            </w:r>
            <w:r>
              <w:rPr>
                <w:sz w:val="24"/>
              </w:rPr>
              <w:t>произведение</w:t>
            </w:r>
            <w:r>
              <w:rPr>
                <w:spacing w:val="-3"/>
                <w:sz w:val="24"/>
              </w:rPr>
              <w:t xml:space="preserve"> </w:t>
            </w:r>
            <w:r>
              <w:rPr>
                <w:sz w:val="24"/>
              </w:rPr>
              <w:t>по</w:t>
            </w:r>
            <w:r>
              <w:rPr>
                <w:spacing w:val="-3"/>
                <w:sz w:val="24"/>
              </w:rPr>
              <w:t xml:space="preserve"> </w:t>
            </w:r>
            <w:r>
              <w:rPr>
                <w:spacing w:val="-2"/>
                <w:sz w:val="24"/>
              </w:rPr>
              <w:t>выбору)</w:t>
            </w:r>
          </w:p>
          <w:p w:rsidR="00CE04F4" w:rsidRDefault="008178F7">
            <w:pPr>
              <w:pStyle w:val="TableParagraph"/>
              <w:spacing w:before="3"/>
              <w:ind w:left="177"/>
              <w:rPr>
                <w:sz w:val="24"/>
              </w:rPr>
            </w:pPr>
            <w:r>
              <w:rPr>
                <w:sz w:val="24"/>
              </w:rPr>
              <w:t>Например,</w:t>
            </w:r>
            <w:r>
              <w:rPr>
                <w:spacing w:val="-7"/>
                <w:sz w:val="24"/>
              </w:rPr>
              <w:t xml:space="preserve"> </w:t>
            </w:r>
            <w:r>
              <w:rPr>
                <w:sz w:val="24"/>
              </w:rPr>
              <w:t>произведения</w:t>
            </w:r>
            <w:r>
              <w:rPr>
                <w:spacing w:val="-2"/>
                <w:sz w:val="24"/>
              </w:rPr>
              <w:t xml:space="preserve"> </w:t>
            </w:r>
            <w:r>
              <w:rPr>
                <w:sz w:val="24"/>
              </w:rPr>
              <w:t>Э.Т.А. Гофмана, В.</w:t>
            </w:r>
            <w:r>
              <w:rPr>
                <w:spacing w:val="2"/>
                <w:sz w:val="24"/>
              </w:rPr>
              <w:t xml:space="preserve"> </w:t>
            </w:r>
            <w:r>
              <w:rPr>
                <w:sz w:val="24"/>
              </w:rPr>
              <w:t>Гюго,</w:t>
            </w:r>
            <w:r>
              <w:rPr>
                <w:spacing w:val="-1"/>
                <w:sz w:val="24"/>
              </w:rPr>
              <w:t xml:space="preserve"> </w:t>
            </w:r>
            <w:r>
              <w:rPr>
                <w:sz w:val="24"/>
              </w:rPr>
              <w:t>В.</w:t>
            </w:r>
            <w:r>
              <w:rPr>
                <w:spacing w:val="-4"/>
                <w:sz w:val="24"/>
              </w:rPr>
              <w:t xml:space="preserve"> </w:t>
            </w:r>
            <w:r>
              <w:rPr>
                <w:sz w:val="24"/>
              </w:rPr>
              <w:t>Скотта</w:t>
            </w:r>
            <w:r>
              <w:rPr>
                <w:spacing w:val="-8"/>
                <w:sz w:val="24"/>
              </w:rPr>
              <w:t xml:space="preserve"> </w:t>
            </w:r>
            <w:r>
              <w:rPr>
                <w:sz w:val="24"/>
              </w:rPr>
              <w:t>и</w:t>
            </w:r>
            <w:r>
              <w:rPr>
                <w:spacing w:val="-5"/>
                <w:sz w:val="24"/>
              </w:rPr>
              <w:t xml:space="preserve"> </w:t>
            </w:r>
            <w:r>
              <w:rPr>
                <w:spacing w:val="-2"/>
                <w:sz w:val="24"/>
              </w:rPr>
              <w:t>другие.</w:t>
            </w:r>
          </w:p>
        </w:tc>
      </w:tr>
    </w:tbl>
    <w:p w:rsidR="00CE04F4" w:rsidRDefault="00CE04F4">
      <w:pPr>
        <w:pStyle w:val="a3"/>
        <w:spacing w:before="8"/>
        <w:ind w:left="0" w:firstLine="0"/>
        <w:jc w:val="left"/>
      </w:pPr>
    </w:p>
    <w:p w:rsidR="00CE04F4" w:rsidRDefault="008178F7">
      <w:pPr>
        <w:pStyle w:val="Heading3"/>
        <w:spacing w:line="242" w:lineRule="auto"/>
        <w:ind w:left="425" w:right="569" w:firstLine="566"/>
      </w:pPr>
      <w:r>
        <w:t>5.1.2.3. Планируемые результаты освоения программы по литературе на уровне основного общего образования.</w:t>
      </w:r>
    </w:p>
    <w:p w:rsidR="00CE04F4" w:rsidRDefault="008178F7">
      <w:pPr>
        <w:pStyle w:val="a3"/>
        <w:ind w:right="567"/>
      </w:pPr>
      <w:r>
        <w:t xml:space="preserve">Результаты обучения по учебному предмету "Литература" в отношении всех микрогрупп обучающихся с нарушениями опорно-двигательного аппарата оцениваются по окончании основного общего образования и сопоставляются с результатами нормативно развивающихся </w:t>
      </w:r>
      <w:r>
        <w:rPr>
          <w:spacing w:val="-2"/>
        </w:rPr>
        <w:t>сверстников.</w:t>
      </w:r>
    </w:p>
    <w:p w:rsidR="00CE04F4" w:rsidRDefault="008178F7">
      <w:pPr>
        <w:pStyle w:val="a3"/>
        <w:ind w:right="558"/>
      </w:pPr>
      <w:r>
        <w:rPr>
          <w:b/>
        </w:rPr>
        <w:t xml:space="preserve">Личностные результаты </w:t>
      </w:r>
      <w:r>
        <w:t>освоения программы по литературе на уровне основного</w:t>
      </w:r>
      <w:r>
        <w:rPr>
          <w:spacing w:val="40"/>
        </w:rPr>
        <w:t xml:space="preserve"> </w:t>
      </w:r>
      <w:r>
        <w:t>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w:t>
      </w:r>
      <w:r>
        <w:rPr>
          <w:spacing w:val="40"/>
        </w:rPr>
        <w:t xml:space="preserve"> </w:t>
      </w:r>
      <w:r>
        <w:t xml:space="preserve">процессам самопознания, самовоспитания и саморазвития, формирования внутренней позиции </w:t>
      </w:r>
      <w:r>
        <w:rPr>
          <w:spacing w:val="-2"/>
        </w:rPr>
        <w:t>личности.</w:t>
      </w:r>
    </w:p>
    <w:p w:rsidR="00CE04F4" w:rsidRDefault="008178F7">
      <w:pPr>
        <w:pStyle w:val="a3"/>
        <w:spacing w:line="242" w:lineRule="auto"/>
        <w:ind w:right="566"/>
      </w:pPr>
      <w:r>
        <w:t>В результате изучения литературы на уровне основного общего образования у обучающегося будут сформированы следующие личностные результаты:</w:t>
      </w:r>
    </w:p>
    <w:p w:rsidR="00CE04F4" w:rsidRDefault="008178F7" w:rsidP="00492A9C">
      <w:pPr>
        <w:pStyle w:val="a4"/>
        <w:numPr>
          <w:ilvl w:val="0"/>
          <w:numId w:val="178"/>
        </w:numPr>
        <w:tabs>
          <w:tab w:val="left" w:pos="1253"/>
        </w:tabs>
        <w:spacing w:line="271" w:lineRule="exact"/>
        <w:ind w:left="1253" w:hanging="262"/>
        <w:jc w:val="both"/>
        <w:rPr>
          <w:sz w:val="24"/>
        </w:rPr>
      </w:pPr>
      <w:r>
        <w:rPr>
          <w:sz w:val="24"/>
        </w:rPr>
        <w:t>гражданского</w:t>
      </w:r>
      <w:r>
        <w:rPr>
          <w:spacing w:val="-7"/>
          <w:sz w:val="24"/>
        </w:rPr>
        <w:t xml:space="preserve"> </w:t>
      </w:r>
      <w:r>
        <w:rPr>
          <w:spacing w:val="-2"/>
          <w:sz w:val="24"/>
        </w:rPr>
        <w:t>воспитания:</w:t>
      </w:r>
    </w:p>
    <w:p w:rsidR="00CE04F4" w:rsidRDefault="008178F7">
      <w:pPr>
        <w:pStyle w:val="a3"/>
        <w:ind w:right="568"/>
      </w:pPr>
      <w:r>
        <w:t>готовность к выполнению обязанностей гражданина и реализации его прав, уважение</w:t>
      </w:r>
      <w:r>
        <w:rPr>
          <w:spacing w:val="40"/>
        </w:rPr>
        <w:t xml:space="preserve"> </w:t>
      </w:r>
      <w:r>
        <w:t>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CE04F4" w:rsidRDefault="008178F7">
      <w:pPr>
        <w:pStyle w:val="a3"/>
        <w:ind w:right="567"/>
      </w:pPr>
      <w:r>
        <w:t xml:space="preserve">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w:t>
      </w:r>
      <w:r>
        <w:rPr>
          <w:spacing w:val="-2"/>
        </w:rPr>
        <w:t>литературы;</w:t>
      </w:r>
    </w:p>
    <w:p w:rsidR="00CE04F4" w:rsidRDefault="008178F7">
      <w:pPr>
        <w:pStyle w:val="a3"/>
        <w:ind w:right="571"/>
      </w:pPr>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w:t>
      </w:r>
      <w:r>
        <w:rPr>
          <w:spacing w:val="-2"/>
        </w:rPr>
        <w:t xml:space="preserve"> </w:t>
      </w:r>
      <w:r>
        <w:t>на</w:t>
      </w:r>
      <w:r>
        <w:rPr>
          <w:spacing w:val="-4"/>
        </w:rPr>
        <w:t xml:space="preserve"> </w:t>
      </w:r>
      <w:r>
        <w:t>примеры</w:t>
      </w:r>
      <w:r>
        <w:rPr>
          <w:spacing w:val="-2"/>
        </w:rPr>
        <w:t xml:space="preserve"> </w:t>
      </w:r>
      <w:r>
        <w:t>из</w:t>
      </w:r>
      <w:r>
        <w:rPr>
          <w:spacing w:val="-2"/>
        </w:rPr>
        <w:t xml:space="preserve"> </w:t>
      </w:r>
      <w:r>
        <w:t>литературы, активное участие в</w:t>
      </w:r>
      <w:r>
        <w:rPr>
          <w:spacing w:val="-1"/>
        </w:rPr>
        <w:t xml:space="preserve"> </w:t>
      </w:r>
      <w:r>
        <w:t>самоуправлении;</w:t>
      </w:r>
      <w:r>
        <w:rPr>
          <w:spacing w:val="-3"/>
        </w:rPr>
        <w:t xml:space="preserve"> </w:t>
      </w:r>
      <w:r>
        <w:t>готовность</w:t>
      </w:r>
      <w:r>
        <w:rPr>
          <w:spacing w:val="-2"/>
        </w:rPr>
        <w:t xml:space="preserve"> </w:t>
      </w:r>
      <w:r>
        <w:t>к участию в гуманитарной деятельности;</w:t>
      </w:r>
    </w:p>
    <w:p w:rsidR="00CE04F4" w:rsidRDefault="008178F7" w:rsidP="00492A9C">
      <w:pPr>
        <w:pStyle w:val="a4"/>
        <w:numPr>
          <w:ilvl w:val="0"/>
          <w:numId w:val="178"/>
        </w:numPr>
        <w:tabs>
          <w:tab w:val="left" w:pos="1253"/>
        </w:tabs>
        <w:ind w:left="1253" w:hanging="262"/>
        <w:jc w:val="both"/>
        <w:rPr>
          <w:sz w:val="24"/>
        </w:rPr>
      </w:pPr>
      <w:r>
        <w:rPr>
          <w:sz w:val="24"/>
        </w:rPr>
        <w:t>патриотического</w:t>
      </w:r>
      <w:r>
        <w:rPr>
          <w:spacing w:val="-9"/>
          <w:sz w:val="24"/>
        </w:rPr>
        <w:t xml:space="preserve"> </w:t>
      </w:r>
      <w:r>
        <w:rPr>
          <w:spacing w:val="-2"/>
          <w:sz w:val="24"/>
        </w:rPr>
        <w:t>воспитания:</w:t>
      </w:r>
    </w:p>
    <w:p w:rsidR="00CE04F4" w:rsidRDefault="008178F7">
      <w:pPr>
        <w:pStyle w:val="a3"/>
        <w:ind w:right="567"/>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CE04F4" w:rsidRDefault="008178F7">
      <w:pPr>
        <w:pStyle w:val="a3"/>
        <w:ind w:right="562"/>
      </w:pPr>
      <w:r>
        <w:t>ценностное</w:t>
      </w:r>
      <w:r>
        <w:rPr>
          <w:spacing w:val="-2"/>
        </w:rPr>
        <w:t xml:space="preserve"> </w:t>
      </w:r>
      <w:r>
        <w:t>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CE04F4" w:rsidRDefault="008178F7" w:rsidP="00492A9C">
      <w:pPr>
        <w:pStyle w:val="a4"/>
        <w:numPr>
          <w:ilvl w:val="0"/>
          <w:numId w:val="178"/>
        </w:numPr>
        <w:tabs>
          <w:tab w:val="left" w:pos="1253"/>
        </w:tabs>
        <w:spacing w:line="274" w:lineRule="exact"/>
        <w:ind w:left="1253" w:hanging="262"/>
        <w:jc w:val="both"/>
        <w:rPr>
          <w:sz w:val="24"/>
        </w:rPr>
      </w:pPr>
      <w:r>
        <w:rPr>
          <w:sz w:val="24"/>
        </w:rPr>
        <w:t>духовно-нравственного</w:t>
      </w:r>
      <w:r>
        <w:rPr>
          <w:spacing w:val="-11"/>
          <w:sz w:val="24"/>
        </w:rPr>
        <w:t xml:space="preserve"> </w:t>
      </w:r>
      <w:r>
        <w:rPr>
          <w:spacing w:val="-2"/>
          <w:sz w:val="24"/>
        </w:rPr>
        <w:t>воспитания:</w:t>
      </w:r>
    </w:p>
    <w:p w:rsidR="00CE04F4" w:rsidRDefault="008178F7">
      <w:pPr>
        <w:pStyle w:val="a3"/>
        <w:ind w:right="567"/>
      </w:pPr>
      <w:r>
        <w:t>ориентация на</w:t>
      </w:r>
      <w:r>
        <w:rPr>
          <w:spacing w:val="-1"/>
        </w:rPr>
        <w:t xml:space="preserve"> </w:t>
      </w:r>
      <w:r>
        <w:t>моральные</w:t>
      </w:r>
      <w:r>
        <w:rPr>
          <w:spacing w:val="-1"/>
        </w:rPr>
        <w:t xml:space="preserve"> </w:t>
      </w:r>
      <w:r>
        <w:t>ценности и нормы в</w:t>
      </w:r>
      <w:r>
        <w:rPr>
          <w:spacing w:val="-3"/>
        </w:rPr>
        <w:t xml:space="preserve"> </w:t>
      </w:r>
      <w:r>
        <w:t>ситуациях нравственного выбора</w:t>
      </w:r>
      <w:r>
        <w:rPr>
          <w:spacing w:val="-1"/>
        </w:rPr>
        <w:t xml:space="preserve"> </w:t>
      </w:r>
      <w:r>
        <w:t>с</w:t>
      </w:r>
      <w:r>
        <w:rPr>
          <w:spacing w:val="-6"/>
        </w:rPr>
        <w:t xml:space="preserve"> </w:t>
      </w:r>
      <w:r>
        <w:t>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CE04F4" w:rsidRDefault="00CE04F4">
      <w:pPr>
        <w:pStyle w:val="a3"/>
        <w:sectPr w:rsidR="00CE04F4">
          <w:type w:val="continuous"/>
          <w:pgSz w:w="11910" w:h="16840"/>
          <w:pgMar w:top="680" w:right="283" w:bottom="480" w:left="708" w:header="0" w:footer="292" w:gutter="0"/>
          <w:cols w:space="720"/>
        </w:sectPr>
      </w:pPr>
    </w:p>
    <w:p w:rsidR="00CE04F4" w:rsidRDefault="008178F7">
      <w:pPr>
        <w:pStyle w:val="a3"/>
        <w:spacing w:before="66" w:line="237" w:lineRule="auto"/>
        <w:ind w:right="560"/>
      </w:pPr>
      <w:r>
        <w:lastRenderedPageBreak/>
        <w:t>активное неприятие асоциальных поступков, свобода и ответственность личности в условиях индивидуального и общественного пространства;</w:t>
      </w:r>
    </w:p>
    <w:p w:rsidR="00CE04F4" w:rsidRDefault="008178F7" w:rsidP="00492A9C">
      <w:pPr>
        <w:pStyle w:val="a4"/>
        <w:numPr>
          <w:ilvl w:val="0"/>
          <w:numId w:val="178"/>
        </w:numPr>
        <w:tabs>
          <w:tab w:val="left" w:pos="1253"/>
        </w:tabs>
        <w:spacing w:before="4" w:line="275" w:lineRule="exact"/>
        <w:ind w:left="1253" w:hanging="262"/>
        <w:jc w:val="both"/>
        <w:rPr>
          <w:sz w:val="24"/>
        </w:rPr>
      </w:pPr>
      <w:r>
        <w:rPr>
          <w:sz w:val="24"/>
        </w:rPr>
        <w:t>эстетического</w:t>
      </w:r>
      <w:r>
        <w:rPr>
          <w:spacing w:val="-8"/>
          <w:sz w:val="24"/>
        </w:rPr>
        <w:t xml:space="preserve"> </w:t>
      </w:r>
      <w:r>
        <w:rPr>
          <w:spacing w:val="-2"/>
          <w:sz w:val="24"/>
        </w:rPr>
        <w:t>воспитания:</w:t>
      </w:r>
    </w:p>
    <w:p w:rsidR="00CE04F4" w:rsidRDefault="008178F7">
      <w:pPr>
        <w:pStyle w:val="a3"/>
        <w:ind w:right="561"/>
      </w:pPr>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CE04F4" w:rsidRDefault="008178F7">
      <w:pPr>
        <w:pStyle w:val="a3"/>
        <w:spacing w:before="4" w:line="237" w:lineRule="auto"/>
        <w:ind w:right="574"/>
      </w:pPr>
      <w:r>
        <w:t>осознание важности художественной литературы и культуры как средства коммуникации и самовыражения;</w:t>
      </w:r>
    </w:p>
    <w:p w:rsidR="00CE04F4" w:rsidRDefault="008178F7">
      <w:pPr>
        <w:pStyle w:val="a3"/>
        <w:spacing w:before="5" w:line="237" w:lineRule="auto"/>
        <w:ind w:right="574"/>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CE04F4" w:rsidRDefault="008178F7" w:rsidP="00492A9C">
      <w:pPr>
        <w:pStyle w:val="a4"/>
        <w:numPr>
          <w:ilvl w:val="0"/>
          <w:numId w:val="178"/>
        </w:numPr>
        <w:tabs>
          <w:tab w:val="left" w:pos="1397"/>
        </w:tabs>
        <w:spacing w:before="6" w:line="237" w:lineRule="auto"/>
        <w:ind w:left="425" w:right="577" w:firstLine="566"/>
        <w:jc w:val="both"/>
        <w:rPr>
          <w:sz w:val="24"/>
        </w:rPr>
      </w:pPr>
      <w:r>
        <w:rPr>
          <w:sz w:val="24"/>
        </w:rPr>
        <w:t xml:space="preserve">физического воспитания, формирования культуры здоровья и эмоционального </w:t>
      </w:r>
      <w:r>
        <w:rPr>
          <w:spacing w:val="-2"/>
          <w:sz w:val="24"/>
        </w:rPr>
        <w:t>благополучия:</w:t>
      </w:r>
    </w:p>
    <w:p w:rsidR="00CE04F4" w:rsidRDefault="008178F7">
      <w:pPr>
        <w:pStyle w:val="a3"/>
        <w:spacing w:before="4"/>
        <w:ind w:right="568"/>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CE04F4" w:rsidRDefault="008178F7">
      <w:pPr>
        <w:pStyle w:val="a3"/>
        <w:ind w:right="571"/>
      </w:pPr>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rsidR="00CE04F4" w:rsidRDefault="008178F7">
      <w:pPr>
        <w:pStyle w:val="a3"/>
        <w:ind w:right="565"/>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CE04F4" w:rsidRDefault="008178F7" w:rsidP="00492A9C">
      <w:pPr>
        <w:pStyle w:val="a4"/>
        <w:numPr>
          <w:ilvl w:val="0"/>
          <w:numId w:val="178"/>
        </w:numPr>
        <w:tabs>
          <w:tab w:val="left" w:pos="1253"/>
        </w:tabs>
        <w:spacing w:before="1" w:line="275" w:lineRule="exact"/>
        <w:ind w:left="1253" w:hanging="262"/>
        <w:jc w:val="both"/>
        <w:rPr>
          <w:sz w:val="24"/>
        </w:rPr>
      </w:pPr>
      <w:r>
        <w:rPr>
          <w:sz w:val="24"/>
        </w:rPr>
        <w:t>трудового</w:t>
      </w:r>
      <w:r>
        <w:rPr>
          <w:spacing w:val="-4"/>
          <w:sz w:val="24"/>
        </w:rPr>
        <w:t xml:space="preserve"> </w:t>
      </w:r>
      <w:r>
        <w:rPr>
          <w:spacing w:val="-2"/>
          <w:sz w:val="24"/>
        </w:rPr>
        <w:t>воспитания:</w:t>
      </w:r>
    </w:p>
    <w:p w:rsidR="00CE04F4" w:rsidRDefault="008178F7">
      <w:pPr>
        <w:pStyle w:val="a3"/>
        <w:ind w:right="562"/>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CE04F4" w:rsidRDefault="008178F7">
      <w:pPr>
        <w:pStyle w:val="a3"/>
        <w:spacing w:before="2"/>
        <w:ind w:right="560"/>
      </w:pPr>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CE04F4" w:rsidRDefault="008178F7">
      <w:pPr>
        <w:pStyle w:val="a3"/>
        <w:ind w:right="560"/>
      </w:pPr>
      <w:r>
        <w:t>осознание важности обучения на протяжении всей жизни для успешной</w:t>
      </w:r>
      <w:r>
        <w:rPr>
          <w:spacing w:val="40"/>
        </w:rPr>
        <w:t xml:space="preserve"> </w:t>
      </w:r>
      <w:r>
        <w:t>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CE04F4" w:rsidRDefault="008178F7" w:rsidP="00492A9C">
      <w:pPr>
        <w:pStyle w:val="a4"/>
        <w:numPr>
          <w:ilvl w:val="0"/>
          <w:numId w:val="178"/>
        </w:numPr>
        <w:tabs>
          <w:tab w:val="left" w:pos="1253"/>
        </w:tabs>
        <w:ind w:left="1253" w:hanging="262"/>
        <w:jc w:val="both"/>
        <w:rPr>
          <w:sz w:val="24"/>
        </w:rPr>
      </w:pPr>
      <w:r>
        <w:rPr>
          <w:sz w:val="24"/>
        </w:rPr>
        <w:t>экологического</w:t>
      </w:r>
      <w:r>
        <w:rPr>
          <w:spacing w:val="-12"/>
          <w:sz w:val="24"/>
        </w:rPr>
        <w:t xml:space="preserve"> </w:t>
      </w:r>
      <w:r>
        <w:rPr>
          <w:spacing w:val="-2"/>
          <w:sz w:val="24"/>
        </w:rPr>
        <w:t>воспитания:</w:t>
      </w:r>
    </w:p>
    <w:p w:rsidR="00CE04F4" w:rsidRDefault="008178F7">
      <w:pPr>
        <w:pStyle w:val="a3"/>
        <w:ind w:right="564"/>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CE04F4" w:rsidRDefault="008178F7">
      <w:pPr>
        <w:pStyle w:val="a3"/>
        <w:ind w:right="564"/>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CE04F4" w:rsidRDefault="008178F7" w:rsidP="00492A9C">
      <w:pPr>
        <w:pStyle w:val="a4"/>
        <w:numPr>
          <w:ilvl w:val="0"/>
          <w:numId w:val="178"/>
        </w:numPr>
        <w:tabs>
          <w:tab w:val="left" w:pos="1253"/>
        </w:tabs>
        <w:spacing w:line="275" w:lineRule="exact"/>
        <w:ind w:left="1253" w:hanging="262"/>
        <w:jc w:val="both"/>
        <w:rPr>
          <w:sz w:val="24"/>
        </w:rPr>
      </w:pPr>
      <w:r>
        <w:rPr>
          <w:sz w:val="24"/>
        </w:rPr>
        <w:t>ценности</w:t>
      </w:r>
      <w:r>
        <w:rPr>
          <w:spacing w:val="-7"/>
          <w:sz w:val="24"/>
        </w:rPr>
        <w:t xml:space="preserve"> </w:t>
      </w:r>
      <w:r>
        <w:rPr>
          <w:sz w:val="24"/>
        </w:rPr>
        <w:t>научного</w:t>
      </w:r>
      <w:r>
        <w:rPr>
          <w:spacing w:val="-6"/>
          <w:sz w:val="24"/>
        </w:rPr>
        <w:t xml:space="preserve"> </w:t>
      </w:r>
      <w:r>
        <w:rPr>
          <w:spacing w:val="-2"/>
          <w:sz w:val="24"/>
        </w:rPr>
        <w:t>познания:</w:t>
      </w:r>
    </w:p>
    <w:p w:rsidR="00CE04F4" w:rsidRDefault="008178F7">
      <w:pPr>
        <w:pStyle w:val="a3"/>
        <w:ind w:right="566"/>
      </w:pPr>
      <w:r>
        <w:t>ориентация в деятельности на современную систему</w:t>
      </w:r>
      <w:r>
        <w:rPr>
          <w:spacing w:val="-1"/>
        </w:rPr>
        <w:t xml:space="preserve"> </w:t>
      </w:r>
      <w:r>
        <w:t>научных представлений об</w:t>
      </w:r>
      <w:r>
        <w:rPr>
          <w:spacing w:val="-3"/>
        </w:rPr>
        <w:t xml:space="preserve"> </w:t>
      </w:r>
      <w:r>
        <w:t>основных закономерностях</w:t>
      </w:r>
      <w:r>
        <w:rPr>
          <w:spacing w:val="-4"/>
        </w:rPr>
        <w:t xml:space="preserve"> </w:t>
      </w:r>
      <w:r>
        <w:t>развития человека,</w:t>
      </w:r>
      <w:r>
        <w:rPr>
          <w:spacing w:val="-3"/>
        </w:rPr>
        <w:t xml:space="preserve"> </w:t>
      </w:r>
      <w:r>
        <w:t>природы</w:t>
      </w:r>
      <w:r>
        <w:rPr>
          <w:spacing w:val="-3"/>
        </w:rPr>
        <w:t xml:space="preserve"> </w:t>
      </w:r>
      <w:r>
        <w:t>и</w:t>
      </w:r>
      <w:r>
        <w:rPr>
          <w:spacing w:val="-4"/>
        </w:rPr>
        <w:t xml:space="preserve"> </w:t>
      </w:r>
      <w:r>
        <w:t>общества,</w:t>
      </w:r>
      <w:r>
        <w:rPr>
          <w:spacing w:val="-3"/>
        </w:rPr>
        <w:t xml:space="preserve"> </w:t>
      </w:r>
      <w:r>
        <w:t>взаимосвязях</w:t>
      </w:r>
      <w:r>
        <w:rPr>
          <w:spacing w:val="-5"/>
        </w:rPr>
        <w:t xml:space="preserve"> </w:t>
      </w:r>
      <w:r>
        <w:t>человека</w:t>
      </w:r>
      <w:r>
        <w:rPr>
          <w:spacing w:val="-1"/>
        </w:rPr>
        <w:t xml:space="preserve"> </w:t>
      </w:r>
      <w:r>
        <w:t>с</w:t>
      </w:r>
      <w:r>
        <w:rPr>
          <w:spacing w:val="-6"/>
        </w:rPr>
        <w:t xml:space="preserve"> </w:t>
      </w:r>
      <w:r>
        <w:t>природной</w:t>
      </w:r>
      <w:r>
        <w:rPr>
          <w:spacing w:val="-4"/>
        </w:rPr>
        <w:t xml:space="preserve"> </w:t>
      </w:r>
      <w:r>
        <w:t xml:space="preserve">и социальной средой с опорой на изученные и самостоятельно прочитанные литературные </w:t>
      </w:r>
      <w:r>
        <w:rPr>
          <w:spacing w:val="-2"/>
        </w:rPr>
        <w:t>произведения;</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67"/>
      </w:pPr>
      <w:r>
        <w:lastRenderedPageBreak/>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CE04F4" w:rsidRDefault="008178F7" w:rsidP="00492A9C">
      <w:pPr>
        <w:pStyle w:val="a4"/>
        <w:numPr>
          <w:ilvl w:val="0"/>
          <w:numId w:val="178"/>
        </w:numPr>
        <w:tabs>
          <w:tab w:val="left" w:pos="1354"/>
        </w:tabs>
        <w:spacing w:before="2" w:line="237" w:lineRule="auto"/>
        <w:ind w:left="425" w:right="569" w:firstLine="566"/>
        <w:jc w:val="both"/>
        <w:rPr>
          <w:sz w:val="24"/>
        </w:rPr>
      </w:pPr>
      <w:r>
        <w:rPr>
          <w:sz w:val="24"/>
        </w:rPr>
        <w:t>обеспечение адаптации обучающегося к изменяющимся условиям социальной и природной среды:</w:t>
      </w:r>
    </w:p>
    <w:p w:rsidR="00CE04F4" w:rsidRDefault="008178F7">
      <w:pPr>
        <w:pStyle w:val="a3"/>
        <w:spacing w:before="4"/>
        <w:ind w:right="562"/>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w:t>
      </w:r>
      <w:r>
        <w:rPr>
          <w:spacing w:val="-5"/>
        </w:rPr>
        <w:t xml:space="preserve"> </w:t>
      </w:r>
      <w:r>
        <w:t>в группах</w:t>
      </w:r>
      <w:r>
        <w:rPr>
          <w:spacing w:val="-6"/>
        </w:rPr>
        <w:t xml:space="preserve"> </w:t>
      </w:r>
      <w:r>
        <w:t>и сообществах, включая</w:t>
      </w:r>
      <w:r>
        <w:rPr>
          <w:spacing w:val="-1"/>
        </w:rPr>
        <w:t xml:space="preserve"> </w:t>
      </w:r>
      <w:r>
        <w:t>семью, группы, сформированные</w:t>
      </w:r>
      <w:r>
        <w:rPr>
          <w:spacing w:val="-2"/>
        </w:rPr>
        <w:t xml:space="preserve"> </w:t>
      </w:r>
      <w:r>
        <w:t xml:space="preserve">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w:t>
      </w:r>
      <w:r>
        <w:rPr>
          <w:spacing w:val="-2"/>
        </w:rPr>
        <w:t>произведений;</w:t>
      </w:r>
    </w:p>
    <w:p w:rsidR="00CE04F4" w:rsidRDefault="008178F7">
      <w:pPr>
        <w:pStyle w:val="a3"/>
        <w:spacing w:before="1"/>
        <w:ind w:right="562"/>
      </w:pPr>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w:t>
      </w:r>
      <w:r>
        <w:rPr>
          <w:spacing w:val="-1"/>
        </w:rPr>
        <w:t xml:space="preserve"> </w:t>
      </w:r>
      <w:r>
        <w:t>практическую деятельность, в том</w:t>
      </w:r>
      <w:r>
        <w:rPr>
          <w:spacing w:val="-1"/>
        </w:rPr>
        <w:t xml:space="preserve"> </w:t>
      </w:r>
      <w:r>
        <w:t>числе</w:t>
      </w:r>
      <w:r>
        <w:rPr>
          <w:spacing w:val="-3"/>
        </w:rPr>
        <w:t xml:space="preserve"> </w:t>
      </w:r>
      <w:r>
        <w:t>умение учиться у</w:t>
      </w:r>
      <w:r>
        <w:rPr>
          <w:spacing w:val="-7"/>
        </w:rPr>
        <w:t xml:space="preserve"> </w:t>
      </w:r>
      <w:r>
        <w:t>других</w:t>
      </w:r>
      <w:r>
        <w:rPr>
          <w:spacing w:val="-2"/>
        </w:rPr>
        <w:t xml:space="preserve"> </w:t>
      </w:r>
      <w:r>
        <w:t>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CE04F4" w:rsidRDefault="008178F7">
      <w:pPr>
        <w:pStyle w:val="a3"/>
        <w:ind w:right="564"/>
      </w:pPr>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w:t>
      </w:r>
      <w:r>
        <w:rPr>
          <w:spacing w:val="80"/>
        </w:rPr>
        <w:t xml:space="preserve"> </w:t>
      </w:r>
      <w:r>
        <w:t>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CE04F4" w:rsidRDefault="008178F7">
      <w:pPr>
        <w:pStyle w:val="Heading3"/>
        <w:spacing w:before="4"/>
      </w:pPr>
      <w:r>
        <w:t>Метапредметные</w:t>
      </w:r>
      <w:r>
        <w:rPr>
          <w:spacing w:val="-6"/>
        </w:rPr>
        <w:t xml:space="preserve"> </w:t>
      </w:r>
      <w:r>
        <w:rPr>
          <w:spacing w:val="-2"/>
        </w:rPr>
        <w:t>результаты</w:t>
      </w:r>
    </w:p>
    <w:p w:rsidR="00CE04F4" w:rsidRDefault="008178F7">
      <w:pPr>
        <w:pStyle w:val="a3"/>
        <w:ind w:right="565"/>
      </w:pPr>
      <w:r>
        <w:t>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E04F4" w:rsidRDefault="008178F7">
      <w:pPr>
        <w:pStyle w:val="a3"/>
        <w:spacing w:before="1" w:line="237" w:lineRule="auto"/>
        <w:ind w:right="573"/>
      </w:pPr>
      <w:r>
        <w:t>У обучающегося будут сформированы следующие базовые логические действия как часть познавательных универсальных учебных действий:</w:t>
      </w:r>
    </w:p>
    <w:p w:rsidR="00CE04F4" w:rsidRDefault="008178F7">
      <w:pPr>
        <w:pStyle w:val="a3"/>
        <w:spacing w:before="3"/>
        <w:ind w:right="564"/>
      </w:pPr>
      <w:r>
        <w:t>выявлять и характеризовать существенные признаки объектов (художественных и</w:t>
      </w:r>
      <w:r>
        <w:rPr>
          <w:spacing w:val="40"/>
        </w:rPr>
        <w:t xml:space="preserve"> </w:t>
      </w:r>
      <w:r>
        <w:t>учебных</w:t>
      </w:r>
      <w:r>
        <w:rPr>
          <w:spacing w:val="-1"/>
        </w:rPr>
        <w:t xml:space="preserve"> </w:t>
      </w:r>
      <w:r>
        <w:t>текстов, литературных</w:t>
      </w:r>
      <w:r>
        <w:rPr>
          <w:spacing w:val="-1"/>
        </w:rPr>
        <w:t xml:space="preserve"> </w:t>
      </w:r>
      <w:r>
        <w:t>героев и другие) и явлений (литературных</w:t>
      </w:r>
      <w:r>
        <w:rPr>
          <w:spacing w:val="-1"/>
        </w:rPr>
        <w:t xml:space="preserve"> </w:t>
      </w:r>
      <w:r>
        <w:t>направлений, этапов историко-литературного процесса);</w:t>
      </w:r>
    </w:p>
    <w:p w:rsidR="00CE04F4" w:rsidRDefault="008178F7">
      <w:pPr>
        <w:pStyle w:val="a3"/>
        <w:ind w:right="576"/>
      </w:pPr>
      <w:r>
        <w:t>устанавливать существенный признак классификации и классифицировать литературные объекты по существенному</w:t>
      </w:r>
      <w:r>
        <w:rPr>
          <w:spacing w:val="-2"/>
        </w:rPr>
        <w:t xml:space="preserve"> </w:t>
      </w:r>
      <w:r>
        <w:t>признаку, устанавливать основания для их</w:t>
      </w:r>
      <w:r>
        <w:rPr>
          <w:spacing w:val="-2"/>
        </w:rPr>
        <w:t xml:space="preserve"> </w:t>
      </w:r>
      <w:r>
        <w:t>обобщения и сравнения, определять критерии проводимого анализа;</w:t>
      </w:r>
    </w:p>
    <w:p w:rsidR="00CE04F4" w:rsidRDefault="008178F7">
      <w:pPr>
        <w:pStyle w:val="a3"/>
        <w:spacing w:before="3" w:line="237" w:lineRule="auto"/>
        <w:ind w:right="571"/>
      </w:pPr>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CE04F4" w:rsidRDefault="008178F7">
      <w:pPr>
        <w:pStyle w:val="a3"/>
        <w:spacing w:before="7" w:line="237" w:lineRule="auto"/>
        <w:ind w:right="568"/>
      </w:pPr>
      <w:r>
        <w:t>выявлять дефициты информации, данных, необходимых для решения поставленной учебной задачи;</w:t>
      </w:r>
    </w:p>
    <w:p w:rsidR="00CE04F4" w:rsidRDefault="008178F7">
      <w:pPr>
        <w:pStyle w:val="a3"/>
        <w:spacing w:before="3"/>
        <w:ind w:right="562"/>
      </w:pPr>
      <w:r>
        <w:t>выявлять</w:t>
      </w:r>
      <w:r>
        <w:rPr>
          <w:spacing w:val="-1"/>
        </w:rPr>
        <w:t xml:space="preserve"> </w:t>
      </w:r>
      <w:r>
        <w:t>причинно-следственные</w:t>
      </w:r>
      <w:r>
        <w:rPr>
          <w:spacing w:val="-2"/>
        </w:rPr>
        <w:t xml:space="preserve"> </w:t>
      </w:r>
      <w:r>
        <w:t>связи при изучении литературных</w:t>
      </w:r>
      <w:r>
        <w:rPr>
          <w:spacing w:val="-1"/>
        </w:rPr>
        <w:t xml:space="preserve"> </w:t>
      </w:r>
      <w:r>
        <w:t>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CE04F4" w:rsidRDefault="008178F7">
      <w:pPr>
        <w:pStyle w:val="a3"/>
        <w:ind w:right="573"/>
      </w:pPr>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CE04F4" w:rsidRDefault="008178F7">
      <w:pPr>
        <w:pStyle w:val="a3"/>
        <w:spacing w:before="3" w:line="237" w:lineRule="auto"/>
        <w:ind w:right="571"/>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CE04F4" w:rsidRDefault="00CE04F4">
      <w:pPr>
        <w:pStyle w:val="a3"/>
        <w:spacing w:line="237" w:lineRule="auto"/>
        <w:sectPr w:rsidR="00CE04F4">
          <w:pgSz w:w="11910" w:h="16840"/>
          <w:pgMar w:top="620" w:right="283" w:bottom="480" w:left="708" w:header="0" w:footer="292" w:gutter="0"/>
          <w:cols w:space="720"/>
        </w:sectPr>
      </w:pPr>
    </w:p>
    <w:p w:rsidR="00CE04F4" w:rsidRDefault="008178F7">
      <w:pPr>
        <w:pStyle w:val="a3"/>
        <w:spacing w:before="66" w:line="237" w:lineRule="auto"/>
        <w:ind w:right="573"/>
      </w:pPr>
      <w:r>
        <w:lastRenderedPageBreak/>
        <w:t xml:space="preserve">использовать вопросы как исследовательский инструмент познания в литературном </w:t>
      </w:r>
      <w:r>
        <w:rPr>
          <w:spacing w:val="-2"/>
        </w:rPr>
        <w:t>образовании;</w:t>
      </w:r>
    </w:p>
    <w:p w:rsidR="00CE04F4" w:rsidRDefault="008178F7">
      <w:pPr>
        <w:pStyle w:val="a3"/>
        <w:spacing w:before="6" w:line="237" w:lineRule="auto"/>
        <w:ind w:right="566"/>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CE04F4" w:rsidRDefault="008178F7">
      <w:pPr>
        <w:pStyle w:val="a3"/>
        <w:spacing w:before="5" w:line="237" w:lineRule="auto"/>
        <w:ind w:right="581"/>
      </w:pPr>
      <w:r>
        <w:t>формировать гипотезу об истинности собственных суждений и суждений других, аргументировать свою позицию, мнение;</w:t>
      </w:r>
    </w:p>
    <w:p w:rsidR="00CE04F4" w:rsidRDefault="008178F7">
      <w:pPr>
        <w:pStyle w:val="a3"/>
        <w:spacing w:before="4"/>
        <w:ind w:right="563"/>
      </w:pPr>
      <w:r>
        <w:t>проводить по самостоятельно составленному плану небольшое исследование по установлению особенностей литературного объекта изучения, причинно- следственных связей</w:t>
      </w:r>
      <w:r>
        <w:rPr>
          <w:spacing w:val="40"/>
        </w:rPr>
        <w:t xml:space="preserve"> </w:t>
      </w:r>
      <w:r>
        <w:t>и зависимостей объектов между собой;</w:t>
      </w:r>
    </w:p>
    <w:p w:rsidR="00CE04F4" w:rsidRDefault="008178F7">
      <w:pPr>
        <w:pStyle w:val="a3"/>
        <w:spacing w:line="242" w:lineRule="auto"/>
        <w:ind w:right="565"/>
      </w:pPr>
      <w:r>
        <w:t>оценивать на применимость и достоверность информацию, полученную в ходе исследования (эксперимента);</w:t>
      </w:r>
    </w:p>
    <w:p w:rsidR="00CE04F4" w:rsidRDefault="008178F7">
      <w:pPr>
        <w:pStyle w:val="a3"/>
        <w:ind w:right="572"/>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CE04F4" w:rsidRDefault="008178F7">
      <w:pPr>
        <w:pStyle w:val="a3"/>
        <w:ind w:right="563"/>
      </w:pPr>
      <w:r>
        <w:t>прогнозировать возможное дальнейшее развитие событий и их последствия в</w:t>
      </w:r>
      <w:r>
        <w:rPr>
          <w:spacing w:val="80"/>
        </w:rPr>
        <w:t xml:space="preserve"> </w:t>
      </w:r>
      <w:r>
        <w:t>аналогичных или сходных ситуациях, а также выдвигать предположения об их развитии в</w:t>
      </w:r>
      <w:r>
        <w:rPr>
          <w:spacing w:val="40"/>
        </w:rPr>
        <w:t xml:space="preserve"> </w:t>
      </w:r>
      <w:r>
        <w:t>новых условиях и контекстах, в том числе в литературных произведениях.</w:t>
      </w:r>
    </w:p>
    <w:p w:rsidR="00CE04F4" w:rsidRDefault="008178F7">
      <w:pPr>
        <w:pStyle w:val="a3"/>
        <w:spacing w:line="242" w:lineRule="auto"/>
        <w:ind w:right="560"/>
      </w:pPr>
      <w:r>
        <w:t>У обучающегося будут сформированы следующие умения работать с информацией как часть познавательных универсальных учебных действий:</w:t>
      </w:r>
    </w:p>
    <w:p w:rsidR="00CE04F4" w:rsidRDefault="008178F7">
      <w:pPr>
        <w:pStyle w:val="a3"/>
        <w:ind w:right="571"/>
      </w:pPr>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CE04F4" w:rsidRDefault="008178F7">
      <w:pPr>
        <w:pStyle w:val="a3"/>
        <w:spacing w:line="237" w:lineRule="auto"/>
        <w:ind w:right="574"/>
      </w:pPr>
      <w:r>
        <w:t>выбирать, анализировать, систематизировать и интерпретировать литературную и другую информацию различных видов и форм представления;</w:t>
      </w:r>
    </w:p>
    <w:p w:rsidR="00CE04F4" w:rsidRDefault="008178F7">
      <w:pPr>
        <w:pStyle w:val="a3"/>
        <w:spacing w:line="237" w:lineRule="auto"/>
        <w:ind w:right="576"/>
      </w:pPr>
      <w:r>
        <w:t>находить сходные аргументы (подтверждающие или опровергающие одну и ту же идею, версию) в различных информационных источниках;</w:t>
      </w:r>
    </w:p>
    <w:p w:rsidR="00CE04F4" w:rsidRDefault="008178F7">
      <w:pPr>
        <w:pStyle w:val="a3"/>
        <w:spacing w:before="2"/>
        <w:ind w:right="573"/>
      </w:pPr>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CE04F4" w:rsidRDefault="008178F7">
      <w:pPr>
        <w:pStyle w:val="a3"/>
        <w:spacing w:line="242" w:lineRule="auto"/>
        <w:ind w:right="565"/>
      </w:pPr>
      <w:r>
        <w:t>оценивать надежность литературной и другой информации по критериям, предложенным учителем или сформулированным самостоятельно;</w:t>
      </w:r>
    </w:p>
    <w:p w:rsidR="00CE04F4" w:rsidRDefault="008178F7">
      <w:pPr>
        <w:pStyle w:val="a3"/>
        <w:spacing w:line="271" w:lineRule="exact"/>
        <w:ind w:left="991" w:firstLine="0"/>
      </w:pPr>
      <w:r>
        <w:t>эффективно</w:t>
      </w:r>
      <w:r>
        <w:rPr>
          <w:spacing w:val="-6"/>
        </w:rPr>
        <w:t xml:space="preserve"> </w:t>
      </w:r>
      <w:r>
        <w:t>запоминать</w:t>
      </w:r>
      <w:r>
        <w:rPr>
          <w:spacing w:val="-6"/>
        </w:rPr>
        <w:t xml:space="preserve"> </w:t>
      </w:r>
      <w:r>
        <w:t>и</w:t>
      </w:r>
      <w:r>
        <w:rPr>
          <w:spacing w:val="-3"/>
        </w:rPr>
        <w:t xml:space="preserve"> </w:t>
      </w:r>
      <w:r>
        <w:t>систематизировать</w:t>
      </w:r>
      <w:r>
        <w:rPr>
          <w:spacing w:val="-3"/>
        </w:rPr>
        <w:t xml:space="preserve"> </w:t>
      </w:r>
      <w:r>
        <w:t>эту</w:t>
      </w:r>
      <w:r>
        <w:rPr>
          <w:spacing w:val="-12"/>
        </w:rPr>
        <w:t xml:space="preserve"> </w:t>
      </w:r>
      <w:r>
        <w:rPr>
          <w:spacing w:val="-2"/>
        </w:rPr>
        <w:t>информацию.</w:t>
      </w:r>
    </w:p>
    <w:p w:rsidR="00CE04F4" w:rsidRDefault="008178F7">
      <w:pPr>
        <w:pStyle w:val="a3"/>
        <w:spacing w:before="3" w:line="237" w:lineRule="auto"/>
        <w:ind w:right="567"/>
      </w:pPr>
      <w:r>
        <w:t>У обучающегося будут сформированы следующие умения общения как часть коммуникативных универсальных учебных действий:</w:t>
      </w:r>
    </w:p>
    <w:p w:rsidR="00CE04F4" w:rsidRDefault="008178F7">
      <w:pPr>
        <w:pStyle w:val="a3"/>
        <w:spacing w:before="5" w:line="237" w:lineRule="auto"/>
        <w:ind w:right="571"/>
      </w:pPr>
      <w:r>
        <w:t>воспринимать и формулировать суждения, выражать эмоции в соответствии с условиями</w:t>
      </w:r>
      <w:r>
        <w:rPr>
          <w:spacing w:val="40"/>
        </w:rPr>
        <w:t xml:space="preserve"> </w:t>
      </w:r>
      <w:r>
        <w:t>и целями общения; выражать себя (свою точку зрения) в устных и письменных текстах;</w:t>
      </w:r>
    </w:p>
    <w:p w:rsidR="00CE04F4" w:rsidRDefault="008178F7">
      <w:pPr>
        <w:pStyle w:val="a3"/>
        <w:spacing w:before="3"/>
        <w:ind w:right="569"/>
      </w:pPr>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CE04F4" w:rsidRDefault="008178F7">
      <w:pPr>
        <w:pStyle w:val="a3"/>
        <w:ind w:right="560"/>
      </w:pPr>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w:t>
      </w:r>
      <w:r>
        <w:rPr>
          <w:spacing w:val="40"/>
        </w:rPr>
        <w:t xml:space="preserve"> </w:t>
      </w:r>
      <w:r>
        <w:t>задавать вопросы по существу</w:t>
      </w:r>
      <w:r>
        <w:rPr>
          <w:spacing w:val="-1"/>
        </w:rPr>
        <w:t xml:space="preserve"> </w:t>
      </w:r>
      <w:r>
        <w:t>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CE04F4" w:rsidRDefault="008178F7">
      <w:pPr>
        <w:pStyle w:val="a3"/>
        <w:spacing w:line="242" w:lineRule="auto"/>
        <w:ind w:right="571"/>
      </w:pPr>
      <w:r>
        <w:t>публично представлять результаты выполненного опыта (литературоведческого эксперимента, исследования, проекта);</w:t>
      </w:r>
    </w:p>
    <w:p w:rsidR="00CE04F4" w:rsidRDefault="008178F7">
      <w:pPr>
        <w:pStyle w:val="a3"/>
        <w:ind w:right="564"/>
      </w:pPr>
      <w:r>
        <w:t>самостоятельно выбирать формат выступления с учетом задач презентации и</w:t>
      </w:r>
      <w:r>
        <w:rPr>
          <w:spacing w:val="40"/>
        </w:rPr>
        <w:t xml:space="preserve"> </w:t>
      </w:r>
      <w:r>
        <w:t>особенностей аудитории и в соответствии с ним составлять устные и письменные тексты с использованием иллюстративных материалов.</w:t>
      </w:r>
    </w:p>
    <w:p w:rsidR="00CE04F4" w:rsidRDefault="008178F7">
      <w:pPr>
        <w:pStyle w:val="a3"/>
        <w:spacing w:line="237" w:lineRule="auto"/>
        <w:ind w:right="574"/>
      </w:pPr>
      <w:r>
        <w:t>У обучающегося будут сформированы следующие умения самоорганизации как части регулятивных универсальных учебных действий:</w:t>
      </w:r>
    </w:p>
    <w:p w:rsidR="00CE04F4" w:rsidRDefault="008178F7">
      <w:pPr>
        <w:pStyle w:val="a3"/>
        <w:spacing w:before="2" w:line="237" w:lineRule="auto"/>
        <w:ind w:right="567"/>
      </w:pPr>
      <w:r>
        <w:t>выявлять проблемы для решения в учебных и жизненных ситуациях, анализируя</w:t>
      </w:r>
      <w:r>
        <w:rPr>
          <w:spacing w:val="40"/>
        </w:rPr>
        <w:t xml:space="preserve"> </w:t>
      </w:r>
      <w:r>
        <w:t>ситуации, изображенные в художественной литературе;</w:t>
      </w:r>
    </w:p>
    <w:p w:rsidR="00CE04F4" w:rsidRDefault="008178F7">
      <w:pPr>
        <w:pStyle w:val="a3"/>
        <w:spacing w:before="6" w:line="237" w:lineRule="auto"/>
        <w:ind w:right="567"/>
      </w:pPr>
      <w:r>
        <w:t>ориентироваться в различных подходах принятия решений (индивидуальное, принятие решения в группе, принятие решений группой);</w:t>
      </w:r>
    </w:p>
    <w:p w:rsidR="00CE04F4" w:rsidRDefault="00CE04F4">
      <w:pPr>
        <w:pStyle w:val="a3"/>
        <w:spacing w:line="237" w:lineRule="auto"/>
        <w:sectPr w:rsidR="00CE04F4">
          <w:pgSz w:w="11910" w:h="16840"/>
          <w:pgMar w:top="620" w:right="283" w:bottom="480" w:left="708" w:header="0" w:footer="292" w:gutter="0"/>
          <w:cols w:space="720"/>
        </w:sectPr>
      </w:pPr>
    </w:p>
    <w:p w:rsidR="00CE04F4" w:rsidRDefault="008178F7">
      <w:pPr>
        <w:pStyle w:val="a3"/>
        <w:spacing w:before="64"/>
        <w:ind w:right="559"/>
      </w:pPr>
      <w:r>
        <w:lastRenderedPageBreak/>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CE04F4" w:rsidRDefault="008178F7">
      <w:pPr>
        <w:pStyle w:val="a3"/>
        <w:ind w:right="568"/>
      </w:pPr>
      <w: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CE04F4" w:rsidRDefault="008178F7">
      <w:pPr>
        <w:pStyle w:val="a3"/>
        <w:spacing w:before="3" w:line="237" w:lineRule="auto"/>
        <w:ind w:right="572"/>
      </w:pPr>
      <w: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CE04F4" w:rsidRDefault="008178F7">
      <w:pPr>
        <w:pStyle w:val="a3"/>
        <w:spacing w:before="6" w:line="237" w:lineRule="auto"/>
        <w:ind w:right="568"/>
      </w:pPr>
      <w:r>
        <w:t xml:space="preserve">владеть способами самоконтроля, самомотивации и рефлексии в литературном </w:t>
      </w:r>
      <w:r>
        <w:rPr>
          <w:spacing w:val="-2"/>
        </w:rPr>
        <w:t>образовании;</w:t>
      </w:r>
    </w:p>
    <w:p w:rsidR="00CE04F4" w:rsidRDefault="008178F7">
      <w:pPr>
        <w:pStyle w:val="a3"/>
        <w:spacing w:before="3"/>
        <w:ind w:right="560"/>
      </w:pPr>
      <w: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CE04F4" w:rsidRDefault="008178F7">
      <w:pPr>
        <w:pStyle w:val="a3"/>
        <w:ind w:right="568"/>
      </w:pPr>
      <w:r>
        <w:t xml:space="preserve">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w:t>
      </w:r>
      <w:r>
        <w:rPr>
          <w:spacing w:val="-2"/>
        </w:rPr>
        <w:t>условиям;</w:t>
      </w:r>
    </w:p>
    <w:p w:rsidR="00CE04F4" w:rsidRDefault="008178F7">
      <w:pPr>
        <w:pStyle w:val="a3"/>
        <w:spacing w:before="3" w:line="237" w:lineRule="auto"/>
        <w:ind w:right="569"/>
      </w:pPr>
      <w:r>
        <w:t>развивать способность различать и называть собственные эмоции, управлять ими и эмоциями других;</w:t>
      </w:r>
    </w:p>
    <w:p w:rsidR="00CE04F4" w:rsidRDefault="008178F7">
      <w:pPr>
        <w:pStyle w:val="a3"/>
        <w:spacing w:before="4"/>
        <w:ind w:right="573"/>
      </w:pPr>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CE04F4" w:rsidRDefault="008178F7">
      <w:pPr>
        <w:pStyle w:val="a3"/>
        <w:ind w:right="562"/>
      </w:pPr>
      <w:r>
        <w:t xml:space="preserve">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w:t>
      </w:r>
      <w:r>
        <w:rPr>
          <w:spacing w:val="-2"/>
        </w:rPr>
        <w:t>другого;</w:t>
      </w:r>
    </w:p>
    <w:p w:rsidR="00CE04F4" w:rsidRDefault="008178F7">
      <w:pPr>
        <w:pStyle w:val="a3"/>
        <w:spacing w:before="2" w:line="237" w:lineRule="auto"/>
        <w:ind w:right="570"/>
      </w:pPr>
      <w:r>
        <w:t>принимать себя и других, не осуждая; проявлять открытость себе и другим; осознавать невозможность контролировать все вокруг.</w:t>
      </w:r>
    </w:p>
    <w:p w:rsidR="00CE04F4" w:rsidRDefault="008178F7">
      <w:pPr>
        <w:pStyle w:val="a3"/>
        <w:spacing w:before="6" w:line="237" w:lineRule="auto"/>
        <w:ind w:left="991" w:right="569" w:firstLine="0"/>
      </w:pPr>
      <w:r>
        <w:t>У обучающегося будут сформированы следующие умения совместной деятельности: использовать</w:t>
      </w:r>
      <w:r>
        <w:rPr>
          <w:spacing w:val="80"/>
        </w:rPr>
        <w:t xml:space="preserve">  </w:t>
      </w:r>
      <w:r>
        <w:t>преимущества</w:t>
      </w:r>
      <w:r>
        <w:rPr>
          <w:spacing w:val="80"/>
        </w:rPr>
        <w:t xml:space="preserve">  </w:t>
      </w:r>
      <w:r>
        <w:t>командной</w:t>
      </w:r>
      <w:r>
        <w:rPr>
          <w:spacing w:val="80"/>
        </w:rPr>
        <w:t xml:space="preserve">  </w:t>
      </w:r>
      <w:r>
        <w:t>(парной,</w:t>
      </w:r>
      <w:r>
        <w:rPr>
          <w:spacing w:val="80"/>
        </w:rPr>
        <w:t xml:space="preserve">  </w:t>
      </w:r>
      <w:r>
        <w:t>групповой,</w:t>
      </w:r>
      <w:r>
        <w:rPr>
          <w:spacing w:val="80"/>
        </w:rPr>
        <w:t xml:space="preserve">  </w:t>
      </w:r>
      <w:r>
        <w:t>коллективной)</w:t>
      </w:r>
      <w:r>
        <w:rPr>
          <w:spacing w:val="80"/>
        </w:rPr>
        <w:t xml:space="preserve">  </w:t>
      </w:r>
      <w:r>
        <w:t>и</w:t>
      </w:r>
    </w:p>
    <w:p w:rsidR="00CE04F4" w:rsidRDefault="008178F7">
      <w:pPr>
        <w:pStyle w:val="a3"/>
        <w:spacing w:before="4"/>
        <w:ind w:right="568" w:firstLine="0"/>
      </w:pPr>
      <w:r>
        <w:t>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CE04F4" w:rsidRDefault="008178F7">
      <w:pPr>
        <w:pStyle w:val="a3"/>
        <w:ind w:right="567"/>
      </w:pPr>
      <w:r>
        <w:t xml:space="preserve">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w:t>
      </w:r>
      <w:r>
        <w:rPr>
          <w:spacing w:val="-2"/>
        </w:rPr>
        <w:t>работы;</w:t>
      </w:r>
    </w:p>
    <w:p w:rsidR="00CE04F4" w:rsidRDefault="008178F7">
      <w:pPr>
        <w:pStyle w:val="a3"/>
        <w:ind w:right="567"/>
      </w:pPr>
      <w: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w:t>
      </w:r>
      <w:r>
        <w:rPr>
          <w:spacing w:val="-3"/>
        </w:rPr>
        <w:t xml:space="preserve"> </w:t>
      </w:r>
      <w:r>
        <w:t xml:space="preserve">членами команды, участвовать в групповых формах работы (обсуждения, обмен мнений, "мозговые штурмы" и </w:t>
      </w:r>
      <w:r>
        <w:rPr>
          <w:spacing w:val="-2"/>
        </w:rPr>
        <w:t>иные);</w:t>
      </w:r>
    </w:p>
    <w:p w:rsidR="00CE04F4" w:rsidRDefault="008178F7">
      <w:pPr>
        <w:pStyle w:val="a3"/>
        <w:spacing w:before="1"/>
        <w:ind w:right="566"/>
      </w:pPr>
      <w: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w:t>
      </w:r>
      <w:r>
        <w:rPr>
          <w:spacing w:val="40"/>
        </w:rPr>
        <w:t xml:space="preserve"> </w:t>
      </w:r>
      <w:r>
        <w:t>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CE04F4" w:rsidRDefault="008178F7">
      <w:pPr>
        <w:pStyle w:val="a3"/>
        <w:spacing w:line="242" w:lineRule="auto"/>
        <w:ind w:right="576"/>
      </w:pPr>
      <w:r>
        <w:t>Предметные результаты освоения программы по литературе на уровне основного общего образования должны обеспечивать:</w:t>
      </w:r>
    </w:p>
    <w:p w:rsidR="00CE04F4" w:rsidRDefault="008178F7" w:rsidP="00492A9C">
      <w:pPr>
        <w:pStyle w:val="a4"/>
        <w:numPr>
          <w:ilvl w:val="0"/>
          <w:numId w:val="177"/>
        </w:numPr>
        <w:tabs>
          <w:tab w:val="left" w:pos="1320"/>
        </w:tabs>
        <w:ind w:right="565" w:firstLine="566"/>
        <w:jc w:val="both"/>
        <w:rPr>
          <w:sz w:val="24"/>
        </w:rPr>
      </w:pPr>
      <w:r>
        <w:rPr>
          <w:sz w:val="24"/>
        </w:rPr>
        <w:t>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CE04F4" w:rsidRDefault="008178F7" w:rsidP="00492A9C">
      <w:pPr>
        <w:pStyle w:val="a4"/>
        <w:numPr>
          <w:ilvl w:val="0"/>
          <w:numId w:val="177"/>
        </w:numPr>
        <w:tabs>
          <w:tab w:val="left" w:pos="1344"/>
        </w:tabs>
        <w:spacing w:line="237" w:lineRule="auto"/>
        <w:ind w:right="569" w:firstLine="566"/>
        <w:jc w:val="both"/>
        <w:rPr>
          <w:sz w:val="24"/>
        </w:rPr>
      </w:pPr>
      <w:r>
        <w:rPr>
          <w:sz w:val="24"/>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CE04F4" w:rsidRDefault="00CE04F4">
      <w:pPr>
        <w:pStyle w:val="a4"/>
        <w:spacing w:line="237" w:lineRule="auto"/>
        <w:rPr>
          <w:sz w:val="24"/>
        </w:rPr>
        <w:sectPr w:rsidR="00CE04F4">
          <w:pgSz w:w="11910" w:h="16840"/>
          <w:pgMar w:top="620" w:right="283" w:bottom="480" w:left="708" w:header="0" w:footer="292" w:gutter="0"/>
          <w:cols w:space="720"/>
        </w:sectPr>
      </w:pPr>
    </w:p>
    <w:p w:rsidR="00CE04F4" w:rsidRDefault="008178F7" w:rsidP="00492A9C">
      <w:pPr>
        <w:pStyle w:val="a4"/>
        <w:numPr>
          <w:ilvl w:val="0"/>
          <w:numId w:val="177"/>
        </w:numPr>
        <w:tabs>
          <w:tab w:val="left" w:pos="1349"/>
        </w:tabs>
        <w:spacing w:before="64"/>
        <w:ind w:right="571" w:firstLine="566"/>
        <w:jc w:val="both"/>
        <w:rPr>
          <w:sz w:val="24"/>
        </w:rPr>
      </w:pPr>
      <w:r>
        <w:rPr>
          <w:sz w:val="24"/>
        </w:rPr>
        <w:lastRenderedPageBreak/>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CE04F4" w:rsidRDefault="008178F7" w:rsidP="00492A9C">
      <w:pPr>
        <w:pStyle w:val="a4"/>
        <w:numPr>
          <w:ilvl w:val="0"/>
          <w:numId w:val="177"/>
        </w:numPr>
        <w:tabs>
          <w:tab w:val="left" w:pos="1320"/>
        </w:tabs>
        <w:ind w:right="572" w:firstLine="566"/>
        <w:jc w:val="both"/>
        <w:rPr>
          <w:sz w:val="24"/>
        </w:rPr>
      </w:pPr>
      <w:r>
        <w:rPr>
          <w:sz w:val="24"/>
        </w:rPr>
        <w:t>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w:t>
      </w:r>
      <w:r>
        <w:rPr>
          <w:spacing w:val="-3"/>
          <w:sz w:val="24"/>
        </w:rPr>
        <w:t xml:space="preserve"> </w:t>
      </w:r>
      <w:r>
        <w:rPr>
          <w:sz w:val="24"/>
        </w:rPr>
        <w:t>авторский пафос,</w:t>
      </w:r>
      <w:r>
        <w:rPr>
          <w:spacing w:val="-2"/>
          <w:sz w:val="24"/>
        </w:rPr>
        <w:t xml:space="preserve"> </w:t>
      </w:r>
      <w:r>
        <w:rPr>
          <w:sz w:val="24"/>
        </w:rPr>
        <w:t>выявлять</w:t>
      </w:r>
      <w:r>
        <w:rPr>
          <w:spacing w:val="-7"/>
          <w:sz w:val="24"/>
        </w:rPr>
        <w:t xml:space="preserve"> </w:t>
      </w:r>
      <w:r>
        <w:rPr>
          <w:sz w:val="24"/>
        </w:rPr>
        <w:t>особенности</w:t>
      </w:r>
      <w:r>
        <w:rPr>
          <w:spacing w:val="-2"/>
          <w:sz w:val="24"/>
        </w:rPr>
        <w:t xml:space="preserve"> </w:t>
      </w:r>
      <w:r>
        <w:rPr>
          <w:sz w:val="24"/>
        </w:rPr>
        <w:t>языка</w:t>
      </w:r>
      <w:r>
        <w:rPr>
          <w:spacing w:val="-5"/>
          <w:sz w:val="24"/>
        </w:rPr>
        <w:t xml:space="preserve"> </w:t>
      </w:r>
      <w:r>
        <w:rPr>
          <w:sz w:val="24"/>
        </w:rPr>
        <w:t>художественного произведения, поэтической и прозаической речи;</w:t>
      </w:r>
    </w:p>
    <w:p w:rsidR="00CE04F4" w:rsidRDefault="008178F7" w:rsidP="00492A9C">
      <w:pPr>
        <w:pStyle w:val="a4"/>
        <w:numPr>
          <w:ilvl w:val="0"/>
          <w:numId w:val="177"/>
        </w:numPr>
        <w:tabs>
          <w:tab w:val="left" w:pos="1359"/>
        </w:tabs>
        <w:ind w:right="564" w:firstLine="566"/>
        <w:jc w:val="both"/>
        <w:rPr>
          <w:sz w:val="24"/>
        </w:rPr>
      </w:pPr>
      <w:r>
        <w:rPr>
          <w:sz w:val="24"/>
        </w:rP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w:t>
      </w:r>
      <w:r>
        <w:rPr>
          <w:spacing w:val="40"/>
          <w:sz w:val="24"/>
        </w:rPr>
        <w:t xml:space="preserve"> </w:t>
      </w:r>
      <w:r>
        <w:rPr>
          <w:sz w:val="24"/>
        </w:rPr>
        <w:t>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CE04F4" w:rsidRDefault="008178F7" w:rsidP="00492A9C">
      <w:pPr>
        <w:pStyle w:val="a4"/>
        <w:numPr>
          <w:ilvl w:val="0"/>
          <w:numId w:val="177"/>
        </w:numPr>
        <w:tabs>
          <w:tab w:val="left" w:pos="1359"/>
        </w:tabs>
        <w:spacing w:before="3"/>
        <w:ind w:right="557" w:firstLine="566"/>
        <w:jc w:val="both"/>
        <w:rPr>
          <w:sz w:val="24"/>
        </w:rPr>
      </w:pPr>
      <w:r>
        <w:rPr>
          <w:sz w:val="24"/>
        </w:rPr>
        <w:t>овладение умением рассматривать изученные произведения в рамках историко- 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CE04F4" w:rsidRDefault="008178F7" w:rsidP="00492A9C">
      <w:pPr>
        <w:pStyle w:val="a4"/>
        <w:numPr>
          <w:ilvl w:val="0"/>
          <w:numId w:val="177"/>
        </w:numPr>
        <w:tabs>
          <w:tab w:val="left" w:pos="1268"/>
        </w:tabs>
        <w:ind w:right="571" w:firstLine="566"/>
        <w:jc w:val="both"/>
        <w:rPr>
          <w:sz w:val="24"/>
        </w:rPr>
      </w:pPr>
      <w:r>
        <w:rPr>
          <w:sz w:val="24"/>
        </w:rPr>
        <w:t>овладение умением выявлять связь между важнейшими фактами биографии писателей (в том числе А.С. Грибоедова, А.С. Пушкина, М.Ю. Лермонтова, Н.В. Гоголя)</w:t>
      </w:r>
      <w:r>
        <w:rPr>
          <w:spacing w:val="-2"/>
          <w:sz w:val="24"/>
        </w:rPr>
        <w:t xml:space="preserve"> </w:t>
      </w:r>
      <w:r>
        <w:rPr>
          <w:sz w:val="24"/>
        </w:rPr>
        <w:t>и</w:t>
      </w:r>
      <w:r>
        <w:rPr>
          <w:spacing w:val="-2"/>
          <w:sz w:val="24"/>
        </w:rPr>
        <w:t xml:space="preserve"> </w:t>
      </w:r>
      <w:r>
        <w:rPr>
          <w:sz w:val="24"/>
        </w:rPr>
        <w:t>особенностями исторической эпохи, авторского мировоззрения, проблематики произведений;</w:t>
      </w:r>
    </w:p>
    <w:p w:rsidR="00CE04F4" w:rsidRDefault="008178F7" w:rsidP="00492A9C">
      <w:pPr>
        <w:pStyle w:val="a4"/>
        <w:numPr>
          <w:ilvl w:val="0"/>
          <w:numId w:val="177"/>
        </w:numPr>
        <w:tabs>
          <w:tab w:val="left" w:pos="1450"/>
        </w:tabs>
        <w:ind w:right="568" w:firstLine="566"/>
        <w:jc w:val="both"/>
        <w:rPr>
          <w:sz w:val="24"/>
        </w:rPr>
      </w:pPr>
      <w:r>
        <w:rPr>
          <w:sz w:val="24"/>
        </w:rPr>
        <w:t>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w:t>
      </w:r>
      <w:r>
        <w:rPr>
          <w:spacing w:val="-1"/>
          <w:sz w:val="24"/>
        </w:rPr>
        <w:t xml:space="preserve"> </w:t>
      </w:r>
      <w:r>
        <w:rPr>
          <w:sz w:val="24"/>
        </w:rPr>
        <w:t>литературных</w:t>
      </w:r>
      <w:r>
        <w:rPr>
          <w:spacing w:val="-1"/>
          <w:sz w:val="24"/>
        </w:rPr>
        <w:t xml:space="preserve"> </w:t>
      </w:r>
      <w:r>
        <w:rPr>
          <w:sz w:val="24"/>
        </w:rPr>
        <w:t>произведений, темы, проблемы, жанры, приемы, эпизоды текста;</w:t>
      </w:r>
    </w:p>
    <w:p w:rsidR="00CE04F4" w:rsidRDefault="008178F7" w:rsidP="00492A9C">
      <w:pPr>
        <w:pStyle w:val="a4"/>
        <w:numPr>
          <w:ilvl w:val="0"/>
          <w:numId w:val="177"/>
        </w:numPr>
        <w:tabs>
          <w:tab w:val="left" w:pos="1426"/>
        </w:tabs>
        <w:ind w:right="568" w:firstLine="566"/>
        <w:jc w:val="both"/>
        <w:rPr>
          <w:sz w:val="24"/>
        </w:rPr>
      </w:pPr>
      <w:r>
        <w:rPr>
          <w:sz w:val="24"/>
        </w:rPr>
        <w:t>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CE04F4" w:rsidRDefault="008178F7" w:rsidP="00492A9C">
      <w:pPr>
        <w:pStyle w:val="a4"/>
        <w:numPr>
          <w:ilvl w:val="0"/>
          <w:numId w:val="177"/>
        </w:numPr>
        <w:tabs>
          <w:tab w:val="left" w:pos="1431"/>
        </w:tabs>
        <w:spacing w:before="3" w:line="237" w:lineRule="auto"/>
        <w:ind w:right="569" w:firstLine="566"/>
        <w:jc w:val="both"/>
        <w:rPr>
          <w:sz w:val="24"/>
        </w:rPr>
      </w:pPr>
      <w:r>
        <w:rPr>
          <w:sz w:val="24"/>
        </w:rPr>
        <w:t>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CE04F4" w:rsidRDefault="008178F7" w:rsidP="00492A9C">
      <w:pPr>
        <w:pStyle w:val="a4"/>
        <w:numPr>
          <w:ilvl w:val="0"/>
          <w:numId w:val="177"/>
        </w:numPr>
        <w:tabs>
          <w:tab w:val="left" w:pos="1392"/>
        </w:tabs>
        <w:spacing w:before="6" w:line="237" w:lineRule="auto"/>
        <w:ind w:right="567" w:firstLine="566"/>
        <w:jc w:val="both"/>
        <w:rPr>
          <w:sz w:val="24"/>
        </w:rPr>
      </w:pPr>
      <w:r>
        <w:rPr>
          <w:sz w:val="24"/>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CE04F4" w:rsidRDefault="008178F7" w:rsidP="00492A9C">
      <w:pPr>
        <w:pStyle w:val="a4"/>
        <w:numPr>
          <w:ilvl w:val="0"/>
          <w:numId w:val="177"/>
        </w:numPr>
        <w:tabs>
          <w:tab w:val="left" w:pos="1392"/>
        </w:tabs>
        <w:spacing w:before="4"/>
        <w:ind w:right="573" w:firstLine="566"/>
        <w:jc w:val="both"/>
        <w:rPr>
          <w:sz w:val="24"/>
        </w:rPr>
      </w:pPr>
      <w:r>
        <w:rPr>
          <w:sz w:val="24"/>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CE04F4" w:rsidRDefault="008178F7" w:rsidP="00492A9C">
      <w:pPr>
        <w:pStyle w:val="a4"/>
        <w:numPr>
          <w:ilvl w:val="0"/>
          <w:numId w:val="177"/>
        </w:numPr>
        <w:tabs>
          <w:tab w:val="left" w:pos="1440"/>
        </w:tabs>
        <w:ind w:right="567" w:firstLine="566"/>
        <w:jc w:val="both"/>
        <w:rPr>
          <w:sz w:val="24"/>
        </w:rPr>
      </w:pPr>
      <w:r>
        <w:rPr>
          <w:sz w:val="24"/>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CE04F4" w:rsidRDefault="008178F7" w:rsidP="00492A9C">
      <w:pPr>
        <w:pStyle w:val="a4"/>
        <w:numPr>
          <w:ilvl w:val="0"/>
          <w:numId w:val="177"/>
        </w:numPr>
        <w:tabs>
          <w:tab w:val="left" w:pos="1532"/>
        </w:tabs>
        <w:spacing w:before="3" w:line="237" w:lineRule="auto"/>
        <w:ind w:right="556" w:firstLine="566"/>
        <w:jc w:val="both"/>
        <w:rPr>
          <w:sz w:val="24"/>
        </w:rPr>
      </w:pPr>
      <w:r>
        <w:rPr>
          <w:sz w:val="24"/>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w:t>
      </w:r>
    </w:p>
    <w:p w:rsidR="00CE04F4" w:rsidRDefault="00CE04F4">
      <w:pPr>
        <w:pStyle w:val="a4"/>
        <w:spacing w:line="237" w:lineRule="auto"/>
        <w:rPr>
          <w:sz w:val="24"/>
        </w:rPr>
        <w:sectPr w:rsidR="00CE04F4">
          <w:pgSz w:w="11910" w:h="16840"/>
          <w:pgMar w:top="620" w:right="283" w:bottom="480" w:left="708" w:header="0" w:footer="292" w:gutter="0"/>
          <w:cols w:space="720"/>
        </w:sectPr>
      </w:pPr>
    </w:p>
    <w:p w:rsidR="00CE04F4" w:rsidRDefault="008178F7">
      <w:pPr>
        <w:pStyle w:val="a3"/>
        <w:spacing w:before="64"/>
        <w:ind w:right="558" w:firstLine="0"/>
      </w:pPr>
      <w:r>
        <w:lastRenderedPageBreak/>
        <w:t>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w:t>
      </w:r>
      <w:r>
        <w:rPr>
          <w:spacing w:val="80"/>
        </w:rPr>
        <w:t xml:space="preserve"> </w:t>
      </w:r>
      <w:r>
        <w:t>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 М. Достоевский, И.С. Тургенев, Л.Н. Толстой, Н.С. Лесков; рассказы А.П. Чехова; стихотворения И.А. Бунина, А.А. Блока, В.В. Маяковского, С.А.</w:t>
      </w:r>
      <w:r>
        <w:rPr>
          <w:spacing w:val="40"/>
        </w:rPr>
        <w:t xml:space="preserve"> </w:t>
      </w:r>
      <w:r>
        <w:t>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w:t>
      </w:r>
      <w:r>
        <w:rPr>
          <w:spacing w:val="40"/>
        </w:rPr>
        <w:t xml:space="preserve"> </w:t>
      </w:r>
      <w:r>
        <w:t>В.И.</w:t>
      </w:r>
      <w:r>
        <w:rPr>
          <w:spacing w:val="-1"/>
        </w:rPr>
        <w:t xml:space="preserve"> </w:t>
      </w:r>
      <w:r>
        <w:t>Белов, В.В. Быков, Ф.А. Искандер, Ю.П.</w:t>
      </w:r>
      <w:r>
        <w:rPr>
          <w:spacing w:val="-1"/>
        </w:rPr>
        <w:t xml:space="preserve"> </w:t>
      </w:r>
      <w:r>
        <w:t>Казаков, В.Л. Кондратьев,</w:t>
      </w:r>
      <w:r>
        <w:rPr>
          <w:spacing w:val="-5"/>
        </w:rPr>
        <w:t xml:space="preserve"> </w:t>
      </w:r>
      <w:r>
        <w:t>Е.И. Носов, А.Н.</w:t>
      </w:r>
      <w:r>
        <w:rPr>
          <w:spacing w:val="-1"/>
        </w:rPr>
        <w:t xml:space="preserve"> </w:t>
      </w:r>
      <w:r>
        <w:t>и</w:t>
      </w:r>
      <w:r>
        <w:rPr>
          <w:spacing w:val="-1"/>
        </w:rPr>
        <w:t xml:space="preserve"> </w:t>
      </w:r>
      <w:r>
        <w:t>Б.Н. Стругацкие, В.Ф. Тендряков); не менее трех поэтов по выбору</w:t>
      </w:r>
      <w:r>
        <w:rPr>
          <w:spacing w:val="-1"/>
        </w:rPr>
        <w:t xml:space="preserve"> </w:t>
      </w:r>
      <w:r>
        <w:t>(в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w:t>
      </w:r>
      <w:r>
        <w:rPr>
          <w:spacing w:val="80"/>
        </w:rPr>
        <w:t xml:space="preserve"> </w:t>
      </w:r>
      <w:r>
        <w:t>Рубцов); Гомера, М. Сервантеса, У. Шекспира;</w:t>
      </w:r>
    </w:p>
    <w:p w:rsidR="00CE04F4" w:rsidRDefault="008178F7" w:rsidP="00492A9C">
      <w:pPr>
        <w:pStyle w:val="a4"/>
        <w:numPr>
          <w:ilvl w:val="0"/>
          <w:numId w:val="177"/>
        </w:numPr>
        <w:tabs>
          <w:tab w:val="left" w:pos="1378"/>
        </w:tabs>
        <w:spacing w:before="3"/>
        <w:ind w:right="569" w:firstLine="566"/>
        <w:jc w:val="both"/>
        <w:rPr>
          <w:sz w:val="24"/>
        </w:rPr>
      </w:pPr>
      <w:r>
        <w:rPr>
          <w:sz w:val="24"/>
        </w:rPr>
        <w:t>понимание важности</w:t>
      </w:r>
      <w:r>
        <w:rPr>
          <w:spacing w:val="-1"/>
          <w:sz w:val="24"/>
        </w:rPr>
        <w:t xml:space="preserve"> </w:t>
      </w:r>
      <w:r>
        <w:rPr>
          <w:sz w:val="24"/>
        </w:rPr>
        <w:t>чтения</w:t>
      </w:r>
      <w:r>
        <w:rPr>
          <w:spacing w:val="-3"/>
          <w:sz w:val="24"/>
        </w:rPr>
        <w:t xml:space="preserve"> </w:t>
      </w:r>
      <w:r>
        <w:rPr>
          <w:sz w:val="24"/>
        </w:rPr>
        <w:t>и</w:t>
      </w:r>
      <w:r>
        <w:rPr>
          <w:spacing w:val="-2"/>
          <w:sz w:val="24"/>
        </w:rPr>
        <w:t xml:space="preserve"> </w:t>
      </w:r>
      <w:r>
        <w:rPr>
          <w:sz w:val="24"/>
        </w:rPr>
        <w:t>изучения произведений</w:t>
      </w:r>
      <w:r>
        <w:rPr>
          <w:spacing w:val="-2"/>
          <w:sz w:val="24"/>
        </w:rPr>
        <w:t xml:space="preserve"> </w:t>
      </w:r>
      <w:r>
        <w:rPr>
          <w:sz w:val="24"/>
        </w:rPr>
        <w:t>устного народного творчества</w:t>
      </w:r>
      <w:r>
        <w:rPr>
          <w:spacing w:val="-4"/>
          <w:sz w:val="24"/>
        </w:rPr>
        <w:t xml:space="preserve"> </w:t>
      </w:r>
      <w:r>
        <w:rPr>
          <w:sz w:val="24"/>
        </w:rPr>
        <w:t>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CE04F4" w:rsidRDefault="008178F7" w:rsidP="00492A9C">
      <w:pPr>
        <w:pStyle w:val="a4"/>
        <w:numPr>
          <w:ilvl w:val="0"/>
          <w:numId w:val="177"/>
        </w:numPr>
        <w:tabs>
          <w:tab w:val="left" w:pos="1512"/>
        </w:tabs>
        <w:spacing w:line="242" w:lineRule="auto"/>
        <w:ind w:right="562" w:firstLine="566"/>
        <w:jc w:val="both"/>
        <w:rPr>
          <w:sz w:val="24"/>
        </w:rPr>
      </w:pPr>
      <w:r>
        <w:rPr>
          <w:sz w:val="24"/>
        </w:rPr>
        <w:t>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CE04F4" w:rsidRDefault="008178F7" w:rsidP="00492A9C">
      <w:pPr>
        <w:pStyle w:val="a4"/>
        <w:numPr>
          <w:ilvl w:val="0"/>
          <w:numId w:val="177"/>
        </w:numPr>
        <w:tabs>
          <w:tab w:val="left" w:pos="1397"/>
        </w:tabs>
        <w:spacing w:line="242" w:lineRule="auto"/>
        <w:ind w:right="570" w:firstLine="566"/>
        <w:jc w:val="both"/>
        <w:rPr>
          <w:sz w:val="24"/>
        </w:rPr>
      </w:pPr>
      <w:r>
        <w:rPr>
          <w:sz w:val="24"/>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CE04F4" w:rsidRDefault="008178F7" w:rsidP="00492A9C">
      <w:pPr>
        <w:pStyle w:val="a4"/>
        <w:numPr>
          <w:ilvl w:val="0"/>
          <w:numId w:val="177"/>
        </w:numPr>
        <w:tabs>
          <w:tab w:val="left" w:pos="1570"/>
        </w:tabs>
        <w:ind w:right="559" w:firstLine="566"/>
        <w:jc w:val="both"/>
        <w:rPr>
          <w:sz w:val="24"/>
        </w:rPr>
      </w:pPr>
      <w:r>
        <w:rPr>
          <w:sz w:val="24"/>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CE04F4" w:rsidRDefault="008178F7">
      <w:pPr>
        <w:pStyle w:val="Heading3"/>
        <w:spacing w:line="240" w:lineRule="auto"/>
        <w:ind w:left="425" w:right="570" w:firstLine="566"/>
      </w:pPr>
      <w:r>
        <w:t>Предметные результаты изучения литературы. К концу обучения в 5 классе обучающийся научится:</w:t>
      </w:r>
    </w:p>
    <w:p w:rsidR="00CE04F4" w:rsidRDefault="008178F7">
      <w:pPr>
        <w:pStyle w:val="a3"/>
        <w:spacing w:line="237" w:lineRule="auto"/>
        <w:ind w:right="570"/>
      </w:pPr>
      <w:r>
        <w:t>иметь начальные представления об общечеловеческой ценности литературы и ее роли в воспитании любви к Родине и дружбы между народами Российской Федерации;</w:t>
      </w:r>
    </w:p>
    <w:p w:rsidR="00CE04F4" w:rsidRDefault="008178F7">
      <w:pPr>
        <w:pStyle w:val="a3"/>
        <w:spacing w:line="237" w:lineRule="auto"/>
        <w:ind w:right="568"/>
      </w:pPr>
      <w:r>
        <w:t>понимать, что литература это вид искусства и что художественный текст отличается от текста научного, делового, публицистического;</w:t>
      </w:r>
    </w:p>
    <w:p w:rsidR="00CE04F4" w:rsidRDefault="008178F7">
      <w:pPr>
        <w:pStyle w:val="a3"/>
        <w:spacing w:before="1"/>
        <w:ind w:right="568"/>
      </w:pPr>
      <w:r>
        <w:t>владеть элементарными умениями воспринимать, анализировать, интерпретировать и оценивать прочитанные произведения;</w:t>
      </w:r>
    </w:p>
    <w:p w:rsidR="00CE04F4" w:rsidRDefault="008178F7">
      <w:pPr>
        <w:pStyle w:val="a3"/>
        <w:ind w:right="564"/>
      </w:pPr>
      <w: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CE04F4" w:rsidRDefault="008178F7">
      <w:pPr>
        <w:pStyle w:val="a3"/>
        <w:ind w:right="568"/>
      </w:pPr>
      <w:r>
        <w:t>понимать смысловое наполнение теоретико-литературных понятий и учиться</w:t>
      </w:r>
      <w:r>
        <w:rPr>
          <w:spacing w:val="40"/>
        </w:rPr>
        <w:t xml:space="preserve"> </w:t>
      </w:r>
      <w:r>
        <w:t>использовать их в процессе анализа и интерпретации произведений: художественная</w:t>
      </w:r>
      <w:r>
        <w:rPr>
          <w:spacing w:val="40"/>
        </w:rPr>
        <w:t xml:space="preserve"> </w:t>
      </w:r>
      <w:r>
        <w:t>литература и устное народное творчество; проза и поэзия; художественный образ;</w:t>
      </w:r>
      <w:r>
        <w:rPr>
          <w:spacing w:val="40"/>
        </w:rPr>
        <w:t xml:space="preserve"> </w:t>
      </w:r>
      <w:r>
        <w:t>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line="275" w:lineRule="exact"/>
        <w:ind w:left="991" w:firstLine="0"/>
      </w:pPr>
      <w:r>
        <w:lastRenderedPageBreak/>
        <w:t>сопоставлять</w:t>
      </w:r>
      <w:r>
        <w:rPr>
          <w:spacing w:val="-5"/>
        </w:rPr>
        <w:t xml:space="preserve"> </w:t>
      </w:r>
      <w:r>
        <w:t>темы</w:t>
      </w:r>
      <w:r>
        <w:rPr>
          <w:spacing w:val="-5"/>
        </w:rPr>
        <w:t xml:space="preserve"> </w:t>
      </w:r>
      <w:r>
        <w:t>и</w:t>
      </w:r>
      <w:r>
        <w:rPr>
          <w:spacing w:val="-2"/>
        </w:rPr>
        <w:t xml:space="preserve"> </w:t>
      </w:r>
      <w:r>
        <w:t>сюжеты</w:t>
      </w:r>
      <w:r>
        <w:rPr>
          <w:spacing w:val="-4"/>
        </w:rPr>
        <w:t xml:space="preserve"> </w:t>
      </w:r>
      <w:r>
        <w:t>произведений,</w:t>
      </w:r>
      <w:r>
        <w:rPr>
          <w:spacing w:val="-6"/>
        </w:rPr>
        <w:t xml:space="preserve"> </w:t>
      </w:r>
      <w:r>
        <w:t>образы</w:t>
      </w:r>
      <w:r>
        <w:rPr>
          <w:spacing w:val="-1"/>
        </w:rPr>
        <w:t xml:space="preserve"> </w:t>
      </w:r>
      <w:r>
        <w:rPr>
          <w:spacing w:val="-2"/>
        </w:rPr>
        <w:t>персонажей;</w:t>
      </w:r>
    </w:p>
    <w:p w:rsidR="00CE04F4" w:rsidRDefault="008178F7">
      <w:pPr>
        <w:pStyle w:val="a3"/>
        <w:ind w:right="571"/>
      </w:pPr>
      <w:r>
        <w:t>сопоставлять</w:t>
      </w:r>
      <w:r>
        <w:rPr>
          <w:spacing w:val="-3"/>
        </w:rPr>
        <w:t xml:space="preserve"> </w:t>
      </w:r>
      <w:r>
        <w:t>с</w:t>
      </w:r>
      <w:r>
        <w:rPr>
          <w:spacing w:val="-4"/>
        </w:rPr>
        <w:t xml:space="preserve"> </w:t>
      </w:r>
      <w:r>
        <w:t>помощью</w:t>
      </w:r>
      <w:r>
        <w:rPr>
          <w:spacing w:val="-4"/>
        </w:rPr>
        <w:t xml:space="preserve"> </w:t>
      </w:r>
      <w:r>
        <w:t>учителя</w:t>
      </w:r>
      <w:r>
        <w:rPr>
          <w:spacing w:val="-3"/>
        </w:rPr>
        <w:t xml:space="preserve"> </w:t>
      </w:r>
      <w:r>
        <w:t>изученные</w:t>
      </w:r>
      <w:r>
        <w:rPr>
          <w:spacing w:val="-4"/>
        </w:rPr>
        <w:t xml:space="preserve"> </w:t>
      </w:r>
      <w:r>
        <w:t>и</w:t>
      </w:r>
      <w:r>
        <w:rPr>
          <w:spacing w:val="-6"/>
        </w:rPr>
        <w:t xml:space="preserve"> </w:t>
      </w:r>
      <w:r>
        <w:t>самостоятельно</w:t>
      </w:r>
      <w:r>
        <w:rPr>
          <w:spacing w:val="-3"/>
        </w:rPr>
        <w:t xml:space="preserve"> </w:t>
      </w:r>
      <w:r>
        <w:t>прочитанные</w:t>
      </w:r>
      <w:r>
        <w:rPr>
          <w:spacing w:val="-4"/>
        </w:rPr>
        <w:t xml:space="preserve"> </w:t>
      </w:r>
      <w:r>
        <w:t>произведения фольклора и художественной литературы с произведениями других видов искусства (с учетом возраста, литературного развития обучающихся);</w:t>
      </w:r>
    </w:p>
    <w:p w:rsidR="00CE04F4" w:rsidRDefault="008178F7">
      <w:pPr>
        <w:pStyle w:val="a3"/>
        <w:spacing w:before="1"/>
        <w:ind w:right="560"/>
      </w:pPr>
      <w:r>
        <w:t>выразительно читать, в том числе наизусть (не менее 5 поэтических произведений, не выученных ранее), передавая личное отношение к произведению (с учетом литературного развития и индивидуальных особенностей обучающихся);</w:t>
      </w:r>
    </w:p>
    <w:p w:rsidR="00CE04F4" w:rsidRDefault="008178F7">
      <w:pPr>
        <w:pStyle w:val="a3"/>
        <w:ind w:right="569"/>
      </w:pPr>
      <w: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CE04F4" w:rsidRDefault="008178F7">
      <w:pPr>
        <w:pStyle w:val="a3"/>
        <w:spacing w:before="3" w:line="237" w:lineRule="auto"/>
        <w:ind w:right="573"/>
      </w:pPr>
      <w:r>
        <w:t>участвовать в беседе и диалоге о прочитанном произведении, подбирать аргументы для оценки прочитанного (с учетом литературного развития обучающихся);</w:t>
      </w:r>
    </w:p>
    <w:p w:rsidR="00CE04F4" w:rsidRDefault="008178F7">
      <w:pPr>
        <w:pStyle w:val="a3"/>
        <w:spacing w:before="6" w:line="237" w:lineRule="auto"/>
        <w:ind w:right="576"/>
      </w:pPr>
      <w:r>
        <w:t>создавать устные и письменные высказывания разных жанров объемом не менее 70 слов</w:t>
      </w:r>
      <w:r>
        <w:rPr>
          <w:spacing w:val="40"/>
        </w:rPr>
        <w:t xml:space="preserve"> </w:t>
      </w:r>
      <w:r>
        <w:t>(с учетом литературного развития обучающихся);</w:t>
      </w:r>
    </w:p>
    <w:p w:rsidR="00CE04F4" w:rsidRDefault="008178F7">
      <w:pPr>
        <w:pStyle w:val="a3"/>
        <w:spacing w:before="6" w:line="237" w:lineRule="auto"/>
        <w:ind w:right="572"/>
      </w:pPr>
      <w:r>
        <w:t>владеть начальными умениями интерпретации и оценки текстуально изученных произведений фольклора и литературы;</w:t>
      </w:r>
    </w:p>
    <w:p w:rsidR="00CE04F4" w:rsidRDefault="008178F7">
      <w:pPr>
        <w:pStyle w:val="a3"/>
        <w:spacing w:before="3"/>
        <w:ind w:right="572"/>
      </w:pPr>
      <w: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CE04F4" w:rsidRDefault="008178F7">
      <w:pPr>
        <w:pStyle w:val="a3"/>
        <w:spacing w:line="242" w:lineRule="auto"/>
        <w:ind w:right="566"/>
      </w:pPr>
      <w:r>
        <w:t>планировать с помощью учителя собственное досуговое чтение, расширять свой круг чтения, в том числе за счет произведений современной литературы для детей и подростков;</w:t>
      </w:r>
    </w:p>
    <w:p w:rsidR="00CE04F4" w:rsidRDefault="008178F7">
      <w:pPr>
        <w:pStyle w:val="a3"/>
        <w:ind w:right="563"/>
      </w:pPr>
      <w:r>
        <w:t>участвовать в создании элементарных учебных проектов под руководством учителя и учиться публично представлять их результаты (с учетом литературного развития</w:t>
      </w:r>
      <w:r>
        <w:rPr>
          <w:spacing w:val="40"/>
        </w:rPr>
        <w:t xml:space="preserve"> </w:t>
      </w:r>
      <w:r>
        <w:rPr>
          <w:spacing w:val="-2"/>
        </w:rPr>
        <w:t>обучающихся);</w:t>
      </w:r>
    </w:p>
    <w:p w:rsidR="00CE04F4" w:rsidRDefault="008178F7">
      <w:pPr>
        <w:pStyle w:val="a3"/>
        <w:ind w:right="563"/>
      </w:pPr>
      <w: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CE04F4" w:rsidRDefault="008178F7">
      <w:pPr>
        <w:pStyle w:val="Heading3"/>
        <w:spacing w:before="3" w:line="237" w:lineRule="auto"/>
        <w:ind w:left="425" w:right="570" w:firstLine="566"/>
      </w:pPr>
      <w:r>
        <w:t>Предметные результаты изучения литературы. К концу обучения в 6 классе обучающийся научится:</w:t>
      </w:r>
    </w:p>
    <w:p w:rsidR="00CE04F4" w:rsidRDefault="008178F7">
      <w:pPr>
        <w:pStyle w:val="a3"/>
        <w:ind w:right="563"/>
      </w:pPr>
      <w:r>
        <w:t>понимать общечеловеческую и духовно-нравственную ценность литературы, осознавать</w:t>
      </w:r>
      <w:r>
        <w:rPr>
          <w:spacing w:val="40"/>
        </w:rPr>
        <w:t xml:space="preserve"> </w:t>
      </w:r>
      <w:r>
        <w:t>ее роль в воспитании любви к Родине и укреплении единства многонационального народа Российской Федерации;</w:t>
      </w:r>
    </w:p>
    <w:p w:rsidR="00CE04F4" w:rsidRDefault="008178F7">
      <w:pPr>
        <w:pStyle w:val="a3"/>
        <w:spacing w:line="242" w:lineRule="auto"/>
        <w:ind w:right="567"/>
      </w:pPr>
      <w: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CE04F4" w:rsidRDefault="008178F7">
      <w:pPr>
        <w:pStyle w:val="a3"/>
        <w:ind w:right="565"/>
      </w:pPr>
      <w:r>
        <w:t>осуществлять элементарный смысловой и эстетический анализ</w:t>
      </w:r>
      <w:r>
        <w:rPr>
          <w:spacing w:val="-2"/>
        </w:rPr>
        <w:t xml:space="preserve"> </w:t>
      </w:r>
      <w:r>
        <w:t>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w:t>
      </w:r>
    </w:p>
    <w:p w:rsidR="00CE04F4" w:rsidRDefault="008178F7">
      <w:pPr>
        <w:pStyle w:val="a3"/>
        <w:ind w:right="560"/>
      </w:pPr>
      <w: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CE04F4" w:rsidRDefault="008178F7">
      <w:pPr>
        <w:pStyle w:val="a3"/>
        <w:ind w:right="564"/>
      </w:pPr>
      <w: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CE04F4" w:rsidRDefault="008178F7">
      <w:pPr>
        <w:pStyle w:val="a3"/>
        <w:spacing w:line="237" w:lineRule="auto"/>
        <w:ind w:right="569"/>
      </w:pPr>
      <w:r>
        <w:t>выделять в произведениях</w:t>
      </w:r>
      <w:r>
        <w:rPr>
          <w:spacing w:val="-2"/>
        </w:rPr>
        <w:t xml:space="preserve"> </w:t>
      </w:r>
      <w:r>
        <w:t>элементы художественной формы и</w:t>
      </w:r>
      <w:r>
        <w:rPr>
          <w:spacing w:val="-1"/>
        </w:rPr>
        <w:t xml:space="preserve"> </w:t>
      </w:r>
      <w:r>
        <w:t>обнаруживать связи</w:t>
      </w:r>
      <w:r>
        <w:rPr>
          <w:spacing w:val="-1"/>
        </w:rPr>
        <w:t xml:space="preserve"> </w:t>
      </w:r>
      <w:r>
        <w:t xml:space="preserve">между </w:t>
      </w:r>
      <w:r>
        <w:rPr>
          <w:spacing w:val="-4"/>
        </w:rPr>
        <w:t>ними;</w:t>
      </w:r>
    </w:p>
    <w:p w:rsidR="00CE04F4" w:rsidRDefault="00CE04F4">
      <w:pPr>
        <w:pStyle w:val="a3"/>
        <w:spacing w:line="237" w:lineRule="auto"/>
        <w:sectPr w:rsidR="00CE04F4">
          <w:pgSz w:w="11910" w:h="16840"/>
          <w:pgMar w:top="620" w:right="283" w:bottom="480" w:left="708" w:header="0" w:footer="292" w:gutter="0"/>
          <w:cols w:space="720"/>
        </w:sectPr>
      </w:pPr>
    </w:p>
    <w:p w:rsidR="00CE04F4" w:rsidRDefault="008178F7">
      <w:pPr>
        <w:pStyle w:val="a3"/>
        <w:spacing w:before="64"/>
        <w:ind w:right="567"/>
      </w:pPr>
      <w:r>
        <w:lastRenderedPageBreak/>
        <w:t>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w:t>
      </w:r>
    </w:p>
    <w:p w:rsidR="00CE04F4" w:rsidRDefault="008178F7">
      <w:pPr>
        <w:pStyle w:val="a3"/>
        <w:ind w:right="569"/>
      </w:pPr>
      <w:r>
        <w:t>сопоставлять</w:t>
      </w:r>
      <w:r>
        <w:rPr>
          <w:spacing w:val="-2"/>
        </w:rPr>
        <w:t xml:space="preserve"> </w:t>
      </w:r>
      <w:r>
        <w:t>с</w:t>
      </w:r>
      <w:r>
        <w:rPr>
          <w:spacing w:val="-3"/>
        </w:rPr>
        <w:t xml:space="preserve"> </w:t>
      </w:r>
      <w:r>
        <w:t>помощью</w:t>
      </w:r>
      <w:r>
        <w:rPr>
          <w:spacing w:val="-4"/>
        </w:rPr>
        <w:t xml:space="preserve"> </w:t>
      </w:r>
      <w:r>
        <w:t>учителя</w:t>
      </w:r>
      <w:r>
        <w:rPr>
          <w:spacing w:val="-2"/>
        </w:rPr>
        <w:t xml:space="preserve"> </w:t>
      </w:r>
      <w:r>
        <w:t>изученные</w:t>
      </w:r>
      <w:r>
        <w:rPr>
          <w:spacing w:val="-3"/>
        </w:rPr>
        <w:t xml:space="preserve"> </w:t>
      </w:r>
      <w:r>
        <w:t>и</w:t>
      </w:r>
      <w:r>
        <w:rPr>
          <w:spacing w:val="-6"/>
        </w:rPr>
        <w:t xml:space="preserve"> </w:t>
      </w:r>
      <w:r>
        <w:t>самостоятельно</w:t>
      </w:r>
      <w:r>
        <w:rPr>
          <w:spacing w:val="-2"/>
        </w:rPr>
        <w:t xml:space="preserve"> </w:t>
      </w:r>
      <w:r>
        <w:t>прочитанные</w:t>
      </w:r>
      <w:r>
        <w:rPr>
          <w:spacing w:val="-3"/>
        </w:rPr>
        <w:t xml:space="preserve"> </w:t>
      </w:r>
      <w:r>
        <w:t>произведения художественной литературы с произведениями других видов искусства (живопись, музыка, театр, кино);</w:t>
      </w:r>
    </w:p>
    <w:p w:rsidR="00CE04F4" w:rsidRDefault="008178F7">
      <w:pPr>
        <w:pStyle w:val="a3"/>
        <w:spacing w:before="1"/>
        <w:ind w:right="572"/>
      </w:pPr>
      <w: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CE04F4" w:rsidRDefault="008178F7">
      <w:pPr>
        <w:pStyle w:val="a3"/>
        <w:ind w:right="572"/>
      </w:pPr>
      <w: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CE04F4" w:rsidRDefault="008178F7">
      <w:pPr>
        <w:pStyle w:val="a3"/>
        <w:spacing w:before="3" w:line="237" w:lineRule="auto"/>
        <w:ind w:right="568"/>
      </w:pPr>
      <w:r>
        <w:t>участвовать в беседе и диалоге о прочитанном произведении, давать аргументированную оценку прочитанному;</w:t>
      </w:r>
    </w:p>
    <w:p w:rsidR="00CE04F4" w:rsidRDefault="008178F7">
      <w:pPr>
        <w:pStyle w:val="a3"/>
        <w:spacing w:before="3"/>
        <w:ind w:right="568"/>
      </w:pPr>
      <w:r>
        <w:t>создавать устные и письменные высказывания разных жанров (объемом не менее 100 слов),</w:t>
      </w:r>
      <w:r>
        <w:rPr>
          <w:spacing w:val="-4"/>
        </w:rPr>
        <w:t xml:space="preserve"> </w:t>
      </w:r>
      <w:r>
        <w:t>писать сочинение-рассуждение</w:t>
      </w:r>
      <w:r>
        <w:rPr>
          <w:spacing w:val="-2"/>
        </w:rPr>
        <w:t xml:space="preserve"> </w:t>
      </w:r>
      <w:r>
        <w:t>по заданной</w:t>
      </w:r>
      <w:r>
        <w:rPr>
          <w:spacing w:val="-5"/>
        </w:rPr>
        <w:t xml:space="preserve"> </w:t>
      </w:r>
      <w:r>
        <w:t>теме</w:t>
      </w:r>
      <w:r>
        <w:rPr>
          <w:spacing w:val="-2"/>
        </w:rPr>
        <w:t xml:space="preserve"> </w:t>
      </w:r>
      <w:r>
        <w:t>с</w:t>
      </w:r>
      <w:r>
        <w:rPr>
          <w:spacing w:val="-7"/>
        </w:rPr>
        <w:t xml:space="preserve"> </w:t>
      </w:r>
      <w:r>
        <w:t>опорой на</w:t>
      </w:r>
      <w:r>
        <w:rPr>
          <w:spacing w:val="-2"/>
        </w:rPr>
        <w:t xml:space="preserve"> </w:t>
      </w:r>
      <w:r>
        <w:t>прочитанные</w:t>
      </w:r>
      <w:r>
        <w:rPr>
          <w:spacing w:val="-7"/>
        </w:rPr>
        <w:t xml:space="preserve"> </w:t>
      </w:r>
      <w:r>
        <w:t>произведения, аннотацию, отзыв;</w:t>
      </w:r>
    </w:p>
    <w:p w:rsidR="00CE04F4" w:rsidRDefault="008178F7">
      <w:pPr>
        <w:pStyle w:val="a3"/>
        <w:ind w:right="568"/>
      </w:pPr>
      <w: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CE04F4" w:rsidRDefault="008178F7">
      <w:pPr>
        <w:pStyle w:val="a3"/>
        <w:spacing w:before="1"/>
        <w:ind w:right="567"/>
      </w:pPr>
      <w: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CE04F4" w:rsidRDefault="008178F7">
      <w:pPr>
        <w:pStyle w:val="a3"/>
        <w:ind w:right="573"/>
      </w:pPr>
      <w:r>
        <w:t>планировать собственное досуговое чтение, обогащать свой круг чтения по рекомендациям</w:t>
      </w:r>
      <w:r>
        <w:rPr>
          <w:spacing w:val="-2"/>
        </w:rPr>
        <w:t xml:space="preserve"> </w:t>
      </w:r>
      <w:r>
        <w:t>учителя,</w:t>
      </w:r>
      <w:r>
        <w:rPr>
          <w:spacing w:val="-1"/>
        </w:rPr>
        <w:t xml:space="preserve"> </w:t>
      </w:r>
      <w:r>
        <w:t>в</w:t>
      </w:r>
      <w:r>
        <w:rPr>
          <w:spacing w:val="-2"/>
        </w:rPr>
        <w:t xml:space="preserve"> </w:t>
      </w:r>
      <w:r>
        <w:t>том</w:t>
      </w:r>
      <w:r>
        <w:rPr>
          <w:spacing w:val="-2"/>
        </w:rPr>
        <w:t xml:space="preserve"> </w:t>
      </w:r>
      <w:r>
        <w:t>числе</w:t>
      </w:r>
      <w:r>
        <w:rPr>
          <w:spacing w:val="-4"/>
        </w:rPr>
        <w:t xml:space="preserve"> </w:t>
      </w:r>
      <w:r>
        <w:t>за</w:t>
      </w:r>
      <w:r>
        <w:rPr>
          <w:spacing w:val="-4"/>
        </w:rPr>
        <w:t xml:space="preserve"> </w:t>
      </w:r>
      <w:r>
        <w:t>счет</w:t>
      </w:r>
      <w:r>
        <w:rPr>
          <w:spacing w:val="-3"/>
        </w:rPr>
        <w:t xml:space="preserve"> </w:t>
      </w:r>
      <w:r>
        <w:t>произведений</w:t>
      </w:r>
      <w:r>
        <w:rPr>
          <w:spacing w:val="-2"/>
        </w:rPr>
        <w:t xml:space="preserve"> </w:t>
      </w:r>
      <w:r>
        <w:t>современной</w:t>
      </w:r>
      <w:r>
        <w:rPr>
          <w:spacing w:val="-2"/>
        </w:rPr>
        <w:t xml:space="preserve"> </w:t>
      </w:r>
      <w:r>
        <w:t>литературы</w:t>
      </w:r>
      <w:r>
        <w:rPr>
          <w:spacing w:val="-2"/>
        </w:rPr>
        <w:t xml:space="preserve"> </w:t>
      </w:r>
      <w:r>
        <w:t>для</w:t>
      </w:r>
      <w:r>
        <w:rPr>
          <w:spacing w:val="-3"/>
        </w:rPr>
        <w:t xml:space="preserve"> </w:t>
      </w:r>
      <w:r>
        <w:t xml:space="preserve">детей и </w:t>
      </w:r>
      <w:r>
        <w:rPr>
          <w:spacing w:val="-2"/>
        </w:rPr>
        <w:t>подростков;</w:t>
      </w:r>
    </w:p>
    <w:p w:rsidR="00CE04F4" w:rsidRDefault="008178F7">
      <w:pPr>
        <w:pStyle w:val="a3"/>
        <w:spacing w:before="2" w:line="237" w:lineRule="auto"/>
        <w:ind w:right="569"/>
      </w:pPr>
      <w: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CE04F4" w:rsidRDefault="008178F7">
      <w:pPr>
        <w:pStyle w:val="a3"/>
        <w:spacing w:before="4"/>
        <w:ind w:right="570"/>
      </w:pPr>
      <w: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CE04F4" w:rsidRDefault="008178F7">
      <w:pPr>
        <w:pStyle w:val="Heading3"/>
        <w:spacing w:before="7" w:line="237" w:lineRule="auto"/>
        <w:ind w:left="425" w:right="570" w:firstLine="566"/>
      </w:pPr>
      <w:r>
        <w:t>Предметные результаты изучения литературы. К концу обучения в 7 классе обучающийся научится:</w:t>
      </w:r>
    </w:p>
    <w:p w:rsidR="00CE04F4" w:rsidRDefault="008178F7">
      <w:pPr>
        <w:pStyle w:val="a3"/>
        <w:ind w:right="563"/>
      </w:pPr>
      <w:r>
        <w:t>понимать общечеловеческую и духовно-нравственную ценность литературы, осознавать</w:t>
      </w:r>
      <w:r>
        <w:rPr>
          <w:spacing w:val="40"/>
        </w:rPr>
        <w:t xml:space="preserve"> </w:t>
      </w:r>
      <w:r>
        <w:t>ее роль в воспитании любви к Родине и укреплении единства многонационального народа Российской Федерации;</w:t>
      </w:r>
    </w:p>
    <w:p w:rsidR="00CE04F4" w:rsidRDefault="008178F7">
      <w:pPr>
        <w:pStyle w:val="a3"/>
        <w:spacing w:line="242" w:lineRule="auto"/>
        <w:ind w:right="572"/>
      </w:pPr>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CE04F4" w:rsidRDefault="008178F7">
      <w:pPr>
        <w:pStyle w:val="a3"/>
        <w:ind w:right="559"/>
      </w:pPr>
      <w: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что в литературных произведениях отражена художественная картина мира;</w:t>
      </w:r>
    </w:p>
    <w:p w:rsidR="00CE04F4" w:rsidRDefault="008178F7">
      <w:pPr>
        <w:pStyle w:val="a3"/>
        <w:ind w:right="562"/>
      </w:pPr>
      <w: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CE04F4" w:rsidRDefault="008178F7">
      <w:pPr>
        <w:pStyle w:val="a3"/>
        <w:spacing w:line="237" w:lineRule="auto"/>
        <w:ind w:right="574"/>
      </w:pPr>
      <w:r>
        <w:t>понимать</w:t>
      </w:r>
      <w:r>
        <w:rPr>
          <w:spacing w:val="-3"/>
        </w:rPr>
        <w:t xml:space="preserve"> </w:t>
      </w:r>
      <w:r>
        <w:t>сущность и</w:t>
      </w:r>
      <w:r>
        <w:rPr>
          <w:spacing w:val="-3"/>
        </w:rPr>
        <w:t xml:space="preserve"> </w:t>
      </w:r>
      <w:r>
        <w:t>элементарные</w:t>
      </w:r>
      <w:r>
        <w:rPr>
          <w:spacing w:val="-5"/>
        </w:rPr>
        <w:t xml:space="preserve"> </w:t>
      </w:r>
      <w:r>
        <w:t>смысловые функции теоретиколитературных</w:t>
      </w:r>
      <w:r>
        <w:rPr>
          <w:spacing w:val="-4"/>
        </w:rPr>
        <w:t xml:space="preserve"> </w:t>
      </w:r>
      <w:r>
        <w:t>понятий и учиться самостоятельно использовать их в процессе анализа и интерпретации произведений,</w:t>
      </w:r>
    </w:p>
    <w:p w:rsidR="00CE04F4" w:rsidRDefault="00CE04F4">
      <w:pPr>
        <w:pStyle w:val="a3"/>
        <w:spacing w:line="237" w:lineRule="auto"/>
        <w:sectPr w:rsidR="00CE04F4">
          <w:pgSz w:w="11910" w:h="16840"/>
          <w:pgMar w:top="620" w:right="283" w:bottom="480" w:left="708" w:header="0" w:footer="292" w:gutter="0"/>
          <w:cols w:space="720"/>
        </w:sectPr>
      </w:pPr>
    </w:p>
    <w:p w:rsidR="00CE04F4" w:rsidRDefault="008178F7">
      <w:pPr>
        <w:pStyle w:val="a3"/>
        <w:spacing w:before="64"/>
        <w:ind w:right="560" w:firstLine="0"/>
      </w:pPr>
      <w:r>
        <w:lastRenderedPageBreak/>
        <w:t>оформления</w:t>
      </w:r>
      <w:r>
        <w:rPr>
          <w:spacing w:val="-1"/>
        </w:rPr>
        <w:t xml:space="preserve"> </w:t>
      </w:r>
      <w:r>
        <w:t>собственных</w:t>
      </w:r>
      <w:r>
        <w:rPr>
          <w:spacing w:val="-1"/>
        </w:rPr>
        <w:t xml:space="preserve"> </w:t>
      </w:r>
      <w:r>
        <w:t>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w:t>
      </w:r>
      <w:r>
        <w:rPr>
          <w:spacing w:val="-1"/>
        </w:rPr>
        <w:t xml:space="preserve"> </w:t>
      </w:r>
      <w:r>
        <w:t>пафос (героический, патриотический, гражданский и другие);</w:t>
      </w:r>
      <w:r>
        <w:rPr>
          <w:spacing w:val="-1"/>
        </w:rPr>
        <w:t xml:space="preserve"> </w:t>
      </w:r>
      <w:r>
        <w:t>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w:t>
      </w:r>
      <w:r>
        <w:rPr>
          <w:spacing w:val="40"/>
        </w:rPr>
        <w:t xml:space="preserve"> </w:t>
      </w:r>
      <w:r>
        <w:t>антитеза, аллегория; анафора; стихотворный метр (хорей, ямб, дактиль, амфибрахий, анапест), ритм, рифма, строфа;</w:t>
      </w:r>
    </w:p>
    <w:p w:rsidR="00CE04F4" w:rsidRDefault="008178F7">
      <w:pPr>
        <w:pStyle w:val="a3"/>
        <w:spacing w:before="3" w:line="237" w:lineRule="auto"/>
        <w:ind w:right="569"/>
      </w:pPr>
      <w:r>
        <w:t>выделять в произведениях</w:t>
      </w:r>
      <w:r>
        <w:rPr>
          <w:spacing w:val="-2"/>
        </w:rPr>
        <w:t xml:space="preserve"> </w:t>
      </w:r>
      <w:r>
        <w:t>элементы художественной формы и</w:t>
      </w:r>
      <w:r>
        <w:rPr>
          <w:spacing w:val="-1"/>
        </w:rPr>
        <w:t xml:space="preserve"> </w:t>
      </w:r>
      <w:r>
        <w:t>обнаруживать связи</w:t>
      </w:r>
      <w:r>
        <w:rPr>
          <w:spacing w:val="-1"/>
        </w:rPr>
        <w:t xml:space="preserve"> </w:t>
      </w:r>
      <w:r>
        <w:t xml:space="preserve">между </w:t>
      </w:r>
      <w:r>
        <w:rPr>
          <w:spacing w:val="-4"/>
        </w:rPr>
        <w:t>ними;</w:t>
      </w:r>
    </w:p>
    <w:p w:rsidR="00CE04F4" w:rsidRDefault="008178F7">
      <w:pPr>
        <w:pStyle w:val="a3"/>
        <w:spacing w:before="4"/>
        <w:ind w:right="567"/>
      </w:pPr>
      <w:r>
        <w:t xml:space="preserve">сопоставлять произведения, их фрагменты, образы персонажей, сюжеты разных литературных произведений, темы, проблемы, жанры, художественные приемы, особенности </w:t>
      </w:r>
      <w:r>
        <w:rPr>
          <w:spacing w:val="-2"/>
        </w:rPr>
        <w:t>языка;</w:t>
      </w:r>
    </w:p>
    <w:p w:rsidR="00CE04F4" w:rsidRDefault="008178F7">
      <w:pPr>
        <w:pStyle w:val="a3"/>
        <w:spacing w:line="242" w:lineRule="auto"/>
        <w:ind w:right="569"/>
      </w:pPr>
      <w: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CE04F4" w:rsidRDefault="008178F7">
      <w:pPr>
        <w:pStyle w:val="a3"/>
        <w:ind w:right="572"/>
      </w:pPr>
      <w: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CE04F4" w:rsidRDefault="008178F7">
      <w:pPr>
        <w:pStyle w:val="a3"/>
        <w:ind w:right="563"/>
      </w:pPr>
      <w:r>
        <w:t>пересказывать прочитанное произведение, используя различные виды пересказов,</w:t>
      </w:r>
      <w:r>
        <w:rPr>
          <w:spacing w:val="40"/>
        </w:rPr>
        <w:t xml:space="preserve"> </w:t>
      </w:r>
      <w:r>
        <w:t>отвечать на вопросы по прочитанному произведению и самостоятельно формулировать</w:t>
      </w:r>
      <w:r>
        <w:rPr>
          <w:spacing w:val="40"/>
        </w:rPr>
        <w:t xml:space="preserve"> </w:t>
      </w:r>
      <w:r>
        <w:t>вопросы к тексту; пересказывать сюжет и вычленять фабулу;</w:t>
      </w:r>
    </w:p>
    <w:p w:rsidR="00CE04F4" w:rsidRDefault="008178F7">
      <w:pPr>
        <w:pStyle w:val="a3"/>
        <w:spacing w:line="242" w:lineRule="auto"/>
        <w:ind w:right="576"/>
      </w:pPr>
      <w: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CE04F4" w:rsidRDefault="008178F7">
      <w:pPr>
        <w:pStyle w:val="a3"/>
        <w:ind w:right="561"/>
      </w:pPr>
      <w:r>
        <w:t>создавать устные и письменные высказывания разных жанров (объемом не менее 150 слов),</w:t>
      </w:r>
      <w:r>
        <w:rPr>
          <w:spacing w:val="-3"/>
        </w:rPr>
        <w:t xml:space="preserve"> </w:t>
      </w:r>
      <w:r>
        <w:t>писать сочинение-рассуждение</w:t>
      </w:r>
      <w:r>
        <w:rPr>
          <w:spacing w:val="-1"/>
        </w:rPr>
        <w:t xml:space="preserve"> </w:t>
      </w:r>
      <w:r>
        <w:t>по заданной</w:t>
      </w:r>
      <w:r>
        <w:rPr>
          <w:spacing w:val="-4"/>
        </w:rPr>
        <w:t xml:space="preserve"> </w:t>
      </w:r>
      <w:r>
        <w:t>теме</w:t>
      </w:r>
      <w:r>
        <w:rPr>
          <w:spacing w:val="-1"/>
        </w:rPr>
        <w:t xml:space="preserve"> </w:t>
      </w:r>
      <w:r>
        <w:t>с</w:t>
      </w:r>
      <w:r>
        <w:rPr>
          <w:spacing w:val="-11"/>
        </w:rPr>
        <w:t xml:space="preserve"> </w:t>
      </w:r>
      <w:r>
        <w:t>опорой</w:t>
      </w:r>
      <w:r>
        <w:rPr>
          <w:spacing w:val="-4"/>
        </w:rPr>
        <w:t xml:space="preserve"> </w:t>
      </w:r>
      <w:r>
        <w:t>на</w:t>
      </w:r>
      <w:r>
        <w:rPr>
          <w:spacing w:val="-1"/>
        </w:rPr>
        <w:t xml:space="preserve"> </w:t>
      </w:r>
      <w:r>
        <w:t>прочитанные</w:t>
      </w:r>
      <w:r>
        <w:rPr>
          <w:spacing w:val="-1"/>
        </w:rPr>
        <w:t xml:space="preserve"> </w:t>
      </w:r>
      <w:r>
        <w:t>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CE04F4" w:rsidRDefault="008178F7">
      <w:pPr>
        <w:pStyle w:val="a3"/>
        <w:ind w:right="571"/>
      </w:pPr>
      <w: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CE04F4" w:rsidRDefault="008178F7">
      <w:pPr>
        <w:pStyle w:val="a3"/>
        <w:ind w:right="566"/>
      </w:pPr>
      <w: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CE04F4" w:rsidRDefault="008178F7">
      <w:pPr>
        <w:pStyle w:val="a3"/>
        <w:ind w:right="568"/>
      </w:pPr>
      <w:r>
        <w:t xml:space="preserve">планировать свое досуговое чтение, обогащать свой круг чтения по рекомендациям учителя и сверстников, в том числе за счет произведений современной литературы для детей и </w:t>
      </w:r>
      <w:r>
        <w:rPr>
          <w:spacing w:val="-2"/>
        </w:rPr>
        <w:t>подростков;</w:t>
      </w:r>
    </w:p>
    <w:p w:rsidR="00CE04F4" w:rsidRDefault="008178F7">
      <w:pPr>
        <w:pStyle w:val="a3"/>
        <w:spacing w:line="242" w:lineRule="auto"/>
        <w:ind w:right="569"/>
      </w:pPr>
      <w:r>
        <w:t>участвовать в коллективной и индивидуальной проектной или исследовательской деятельности и публично представлять полученные результаты;</w:t>
      </w:r>
    </w:p>
    <w:p w:rsidR="00CE04F4" w:rsidRDefault="008178F7">
      <w:pPr>
        <w:pStyle w:val="a3"/>
        <w:ind w:right="567"/>
      </w:pPr>
      <w: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CE04F4" w:rsidRDefault="008178F7">
      <w:pPr>
        <w:pStyle w:val="Heading3"/>
        <w:spacing w:line="237" w:lineRule="auto"/>
        <w:ind w:left="425" w:right="570" w:firstLine="566"/>
      </w:pPr>
      <w:r>
        <w:t>Предметные результаты изучения литературы. К концу обучения в 8 классе обучающийся научится:</w:t>
      </w:r>
    </w:p>
    <w:p w:rsidR="00CE04F4" w:rsidRDefault="008178F7">
      <w:pPr>
        <w:pStyle w:val="a3"/>
        <w:spacing w:line="237" w:lineRule="auto"/>
        <w:ind w:right="567"/>
      </w:pPr>
      <w:r>
        <w:t>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p w:rsidR="00CE04F4" w:rsidRDefault="008178F7">
      <w:pPr>
        <w:pStyle w:val="a3"/>
        <w:spacing w:line="237" w:lineRule="auto"/>
        <w:ind w:right="572"/>
      </w:pPr>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CE04F4" w:rsidRDefault="008178F7">
      <w:pPr>
        <w:pStyle w:val="a3"/>
        <w:spacing w:before="4" w:line="237" w:lineRule="auto"/>
        <w:ind w:right="568"/>
      </w:pPr>
      <w:r>
        <w:t>проводить самостоятельный смысловой и эстетический анализ произведений художественной</w:t>
      </w:r>
      <w:r>
        <w:rPr>
          <w:spacing w:val="80"/>
        </w:rPr>
        <w:t xml:space="preserve"> </w:t>
      </w:r>
      <w:r>
        <w:t>литературы;</w:t>
      </w:r>
      <w:r>
        <w:rPr>
          <w:spacing w:val="80"/>
        </w:rPr>
        <w:t xml:space="preserve"> </w:t>
      </w:r>
      <w:r>
        <w:t>воспринимать,</w:t>
      </w:r>
      <w:r>
        <w:rPr>
          <w:spacing w:val="80"/>
        </w:rPr>
        <w:t xml:space="preserve"> </w:t>
      </w:r>
      <w:r>
        <w:t>анализировать,</w:t>
      </w:r>
      <w:r>
        <w:rPr>
          <w:spacing w:val="80"/>
        </w:rPr>
        <w:t xml:space="preserve"> </w:t>
      </w:r>
      <w:r>
        <w:t>интерпретировать</w:t>
      </w:r>
      <w:r>
        <w:rPr>
          <w:spacing w:val="80"/>
        </w:rPr>
        <w:t xml:space="preserve"> </w:t>
      </w:r>
      <w:r>
        <w:t>и</w:t>
      </w:r>
      <w:r>
        <w:rPr>
          <w:spacing w:val="79"/>
        </w:rPr>
        <w:t xml:space="preserve"> </w:t>
      </w:r>
      <w:r>
        <w:t>оценивать</w:t>
      </w:r>
    </w:p>
    <w:p w:rsidR="00CE04F4" w:rsidRDefault="00CE04F4">
      <w:pPr>
        <w:pStyle w:val="a3"/>
        <w:spacing w:line="237" w:lineRule="auto"/>
        <w:sectPr w:rsidR="00CE04F4">
          <w:pgSz w:w="11910" w:h="16840"/>
          <w:pgMar w:top="620" w:right="283" w:bottom="480" w:left="708" w:header="0" w:footer="292" w:gutter="0"/>
          <w:cols w:space="720"/>
        </w:sectPr>
      </w:pPr>
    </w:p>
    <w:p w:rsidR="00CE04F4" w:rsidRDefault="008178F7">
      <w:pPr>
        <w:pStyle w:val="a3"/>
        <w:spacing w:before="66" w:line="237" w:lineRule="auto"/>
        <w:ind w:right="574" w:firstLine="0"/>
      </w:pPr>
      <w:r>
        <w:lastRenderedPageBreak/>
        <w:t>прочитанное (с учетом литературного развития обучающихся), понимать неоднозначность художественных смыслов, заложенных в литературных произведениях;</w:t>
      </w:r>
    </w:p>
    <w:p w:rsidR="00CE04F4" w:rsidRDefault="008178F7">
      <w:pPr>
        <w:pStyle w:val="a3"/>
        <w:spacing w:before="4"/>
        <w:ind w:right="565"/>
      </w:pPr>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w:t>
      </w:r>
    </w:p>
    <w:p w:rsidR="00CE04F4" w:rsidRDefault="008178F7">
      <w:pPr>
        <w:pStyle w:val="a3"/>
        <w:ind w:right="560"/>
      </w:pPr>
      <w:r>
        <w:t>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w:t>
      </w:r>
      <w:r>
        <w:rPr>
          <w:spacing w:val="-1"/>
        </w:rPr>
        <w:t xml:space="preserve"> </w:t>
      </w:r>
      <w:r>
        <w:t>находить основные</w:t>
      </w:r>
      <w:r>
        <w:rPr>
          <w:spacing w:val="-2"/>
        </w:rPr>
        <w:t xml:space="preserve"> </w:t>
      </w:r>
      <w:r>
        <w:t>изобразительно-выразительные</w:t>
      </w:r>
      <w:r>
        <w:rPr>
          <w:spacing w:val="-2"/>
        </w:rPr>
        <w:t xml:space="preserve"> </w:t>
      </w:r>
      <w:r>
        <w:t>средства, характерные для творческой манеры и стиля писателя, определять их художественные функции;</w:t>
      </w:r>
    </w:p>
    <w:p w:rsidR="00CE04F4" w:rsidRDefault="008178F7">
      <w:pPr>
        <w:pStyle w:val="a3"/>
        <w:ind w:right="558"/>
      </w:pPr>
      <w:r>
        <w:t>овладеть</w:t>
      </w:r>
      <w:r>
        <w:rPr>
          <w:spacing w:val="-2"/>
        </w:rPr>
        <w:t xml:space="preserve"> </w:t>
      </w:r>
      <w:r>
        <w:t>сущностью</w:t>
      </w:r>
      <w:r>
        <w:rPr>
          <w:spacing w:val="-6"/>
        </w:rPr>
        <w:t xml:space="preserve"> </w:t>
      </w:r>
      <w:r>
        <w:t>и</w:t>
      </w:r>
      <w:r>
        <w:rPr>
          <w:spacing w:val="-2"/>
        </w:rPr>
        <w:t xml:space="preserve"> </w:t>
      </w:r>
      <w:r>
        <w:t>пониманием</w:t>
      </w:r>
      <w:r>
        <w:rPr>
          <w:spacing w:val="-2"/>
        </w:rPr>
        <w:t xml:space="preserve"> </w:t>
      </w:r>
      <w:r>
        <w:t>смысловых</w:t>
      </w:r>
      <w:r>
        <w:rPr>
          <w:spacing w:val="-7"/>
        </w:rPr>
        <w:t xml:space="preserve"> </w:t>
      </w:r>
      <w:r>
        <w:t>функций</w:t>
      </w:r>
      <w:r>
        <w:rPr>
          <w:spacing w:val="-2"/>
        </w:rPr>
        <w:t xml:space="preserve"> </w:t>
      </w:r>
      <w:r>
        <w:t>теоретико-литературных</w:t>
      </w:r>
      <w:r>
        <w:rPr>
          <w:spacing w:val="-7"/>
        </w:rPr>
        <w:t xml:space="preserve"> </w:t>
      </w:r>
      <w:r>
        <w:t>понятий и самостоятельно использовать их в процессе анализа и интерпретации произведений, оформления</w:t>
      </w:r>
      <w:r>
        <w:rPr>
          <w:spacing w:val="-1"/>
        </w:rPr>
        <w:t xml:space="preserve"> </w:t>
      </w:r>
      <w:r>
        <w:t>собственных</w:t>
      </w:r>
      <w:r>
        <w:rPr>
          <w:spacing w:val="-1"/>
        </w:rPr>
        <w:t xml:space="preserve"> </w:t>
      </w:r>
      <w:r>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w:t>
      </w:r>
      <w:r>
        <w:rPr>
          <w:spacing w:val="-1"/>
        </w:rPr>
        <w:t xml:space="preserve"> </w:t>
      </w:r>
      <w:r>
        <w:t>афоризм;</w:t>
      </w:r>
    </w:p>
    <w:p w:rsidR="00CE04F4" w:rsidRDefault="008178F7">
      <w:pPr>
        <w:pStyle w:val="a3"/>
        <w:spacing w:before="2"/>
        <w:ind w:right="557"/>
      </w:pPr>
      <w: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CE04F4" w:rsidRDefault="008178F7">
      <w:pPr>
        <w:pStyle w:val="a3"/>
        <w:spacing w:line="242" w:lineRule="auto"/>
        <w:ind w:right="569"/>
      </w:pPr>
      <w:r>
        <w:t>выделять в произведениях</w:t>
      </w:r>
      <w:r>
        <w:rPr>
          <w:spacing w:val="-2"/>
        </w:rPr>
        <w:t xml:space="preserve"> </w:t>
      </w:r>
      <w:r>
        <w:t>элементы художественной формы и</w:t>
      </w:r>
      <w:r>
        <w:rPr>
          <w:spacing w:val="-1"/>
        </w:rPr>
        <w:t xml:space="preserve"> </w:t>
      </w:r>
      <w:r>
        <w:t>обнаруживать связи</w:t>
      </w:r>
      <w:r>
        <w:rPr>
          <w:spacing w:val="-1"/>
        </w:rPr>
        <w:t xml:space="preserve"> </w:t>
      </w:r>
      <w:r>
        <w:t>между ними; определять родо-жанровую специфику изученного художественного произведения;</w:t>
      </w:r>
    </w:p>
    <w:p w:rsidR="00CE04F4" w:rsidRDefault="008178F7">
      <w:pPr>
        <w:pStyle w:val="a3"/>
        <w:ind w:right="565"/>
      </w:pPr>
      <w: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CE04F4" w:rsidRDefault="008178F7">
      <w:pPr>
        <w:pStyle w:val="a3"/>
        <w:ind w:right="558"/>
      </w:pPr>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CE04F4" w:rsidRDefault="008178F7">
      <w:pPr>
        <w:pStyle w:val="a3"/>
        <w:ind w:right="572"/>
      </w:pPr>
      <w: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CE04F4" w:rsidRDefault="008178F7">
      <w:pPr>
        <w:pStyle w:val="a3"/>
        <w:spacing w:line="237" w:lineRule="auto"/>
        <w:ind w:right="565"/>
      </w:pPr>
      <w: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CE04F4" w:rsidRDefault="008178F7">
      <w:pPr>
        <w:pStyle w:val="a3"/>
        <w:spacing w:before="2"/>
        <w:ind w:right="560"/>
      </w:pPr>
      <w: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CE04F4" w:rsidRDefault="008178F7">
      <w:pPr>
        <w:pStyle w:val="a3"/>
        <w:ind w:right="560"/>
      </w:pPr>
      <w:r>
        <w:t>создавать устные и письменные высказывания разных жанров (объемом не менее 200 слов),</w:t>
      </w:r>
      <w:r>
        <w:rPr>
          <w:spacing w:val="-3"/>
        </w:rPr>
        <w:t xml:space="preserve"> </w:t>
      </w:r>
      <w:r>
        <w:t>писать сочинение-рассуждение</w:t>
      </w:r>
      <w:r>
        <w:rPr>
          <w:spacing w:val="-1"/>
        </w:rPr>
        <w:t xml:space="preserve"> </w:t>
      </w:r>
      <w:r>
        <w:t>по заданной</w:t>
      </w:r>
      <w:r>
        <w:rPr>
          <w:spacing w:val="-4"/>
        </w:rPr>
        <w:t xml:space="preserve"> </w:t>
      </w:r>
      <w:r>
        <w:t>теме</w:t>
      </w:r>
      <w:r>
        <w:rPr>
          <w:spacing w:val="-1"/>
        </w:rPr>
        <w:t xml:space="preserve"> </w:t>
      </w:r>
      <w:r>
        <w:t>с</w:t>
      </w:r>
      <w:r>
        <w:rPr>
          <w:spacing w:val="-11"/>
        </w:rPr>
        <w:t xml:space="preserve"> </w:t>
      </w:r>
      <w:r>
        <w:t>опорой</w:t>
      </w:r>
      <w:r>
        <w:rPr>
          <w:spacing w:val="-4"/>
        </w:rPr>
        <w:t xml:space="preserve"> </w:t>
      </w:r>
      <w:r>
        <w:t>на</w:t>
      </w:r>
      <w:r>
        <w:rPr>
          <w:spacing w:val="-1"/>
        </w:rPr>
        <w:t xml:space="preserve"> </w:t>
      </w:r>
      <w:r>
        <w:t>прочитанные</w:t>
      </w:r>
      <w:r>
        <w:rPr>
          <w:spacing w:val="-1"/>
        </w:rPr>
        <w:t xml:space="preserve"> </w:t>
      </w:r>
      <w:r>
        <w:t>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w:t>
      </w:r>
      <w:r>
        <w:rPr>
          <w:spacing w:val="40"/>
        </w:rPr>
        <w:t xml:space="preserve"> </w:t>
      </w:r>
      <w:r>
        <w:rPr>
          <w:spacing w:val="-2"/>
        </w:rPr>
        <w:t>цитирования;</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70"/>
      </w:pPr>
      <w:r>
        <w:lastRenderedPageBreak/>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w:t>
      </w:r>
      <w:r>
        <w:rPr>
          <w:spacing w:val="-1"/>
        </w:rPr>
        <w:t xml:space="preserve"> </w:t>
      </w:r>
      <w:r>
        <w:t>авторов с использованием методов смыслового чтения и эстетического анализа;</w:t>
      </w:r>
    </w:p>
    <w:p w:rsidR="00CE04F4" w:rsidRDefault="008178F7">
      <w:pPr>
        <w:pStyle w:val="a3"/>
        <w:ind w:right="569"/>
      </w:pPr>
      <w: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CE04F4" w:rsidRDefault="008178F7">
      <w:pPr>
        <w:pStyle w:val="a3"/>
        <w:spacing w:before="1"/>
        <w:ind w:right="563"/>
      </w:pPr>
      <w:r>
        <w:t>самостоятельно планировать свое досуговое чтение, обогащать свой литературный кругозор по рекомендациям учителя и сверстников, а также проверенных интернет-ресурсов, в том числе за счет произведений современной литературы;</w:t>
      </w:r>
    </w:p>
    <w:p w:rsidR="00CE04F4" w:rsidRDefault="008178F7">
      <w:pPr>
        <w:pStyle w:val="a3"/>
        <w:spacing w:line="242" w:lineRule="auto"/>
        <w:ind w:right="568"/>
      </w:pPr>
      <w:r>
        <w:t>участвовать в коллективной и индивидуальной проектной и исследовательской деятельности и публично представлять полученные результаты;</w:t>
      </w:r>
    </w:p>
    <w:p w:rsidR="00CE04F4" w:rsidRDefault="008178F7">
      <w:pPr>
        <w:pStyle w:val="a3"/>
        <w:ind w:right="558"/>
      </w:pPr>
      <w: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CE04F4" w:rsidRDefault="008178F7">
      <w:pPr>
        <w:pStyle w:val="Heading3"/>
        <w:spacing w:line="242" w:lineRule="auto"/>
        <w:ind w:left="425" w:right="570" w:firstLine="566"/>
      </w:pPr>
      <w:r>
        <w:t>Предметные результаты изучения литературы. К концу обучения в 9 классе обучающийся научится:</w:t>
      </w:r>
    </w:p>
    <w:p w:rsidR="00CE04F4" w:rsidRDefault="008178F7">
      <w:pPr>
        <w:pStyle w:val="a3"/>
        <w:ind w:right="566"/>
      </w:pPr>
      <w:r>
        <w:t>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rsidR="00CE04F4" w:rsidRDefault="008178F7">
      <w:pPr>
        <w:pStyle w:val="a3"/>
        <w:spacing w:line="242" w:lineRule="auto"/>
        <w:ind w:right="562"/>
      </w:pPr>
      <w: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CE04F4" w:rsidRDefault="008178F7">
      <w:pPr>
        <w:pStyle w:val="a3"/>
        <w:ind w:right="561"/>
      </w:pPr>
      <w: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 художественных смыслов;</w:t>
      </w:r>
    </w:p>
    <w:p w:rsidR="00CE04F4" w:rsidRDefault="008178F7">
      <w:pPr>
        <w:pStyle w:val="a3"/>
        <w:ind w:right="559"/>
      </w:pPr>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w:t>
      </w:r>
      <w:r>
        <w:rPr>
          <w:spacing w:val="-5"/>
        </w:rPr>
        <w:t xml:space="preserve"> </w:t>
      </w:r>
      <w:r>
        <w:t>оценки героев,</w:t>
      </w:r>
      <w:r>
        <w:rPr>
          <w:spacing w:val="-4"/>
        </w:rPr>
        <w:t xml:space="preserve"> </w:t>
      </w:r>
      <w:r>
        <w:t>событий, характер</w:t>
      </w:r>
      <w:r>
        <w:rPr>
          <w:spacing w:val="-2"/>
        </w:rPr>
        <w:t xml:space="preserve"> </w:t>
      </w:r>
      <w:r>
        <w:t>авторских</w:t>
      </w:r>
      <w:r>
        <w:rPr>
          <w:spacing w:val="-6"/>
        </w:rPr>
        <w:t xml:space="preserve"> </w:t>
      </w:r>
      <w:r>
        <w:t>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w:t>
      </w:r>
      <w:r>
        <w:rPr>
          <w:spacing w:val="-1"/>
        </w:rPr>
        <w:t xml:space="preserve"> </w:t>
      </w:r>
      <w:r>
        <w:t>прозаической речи;</w:t>
      </w:r>
      <w:r>
        <w:rPr>
          <w:spacing w:val="-1"/>
        </w:rPr>
        <w:t xml:space="preserve"> </w:t>
      </w:r>
      <w:r>
        <w:t>находить</w:t>
      </w:r>
      <w:r>
        <w:rPr>
          <w:spacing w:val="-1"/>
        </w:rPr>
        <w:t xml:space="preserve"> </w:t>
      </w:r>
      <w:r>
        <w:t>основные</w:t>
      </w:r>
      <w:r>
        <w:rPr>
          <w:spacing w:val="-2"/>
        </w:rPr>
        <w:t xml:space="preserve"> </w:t>
      </w:r>
      <w:r>
        <w:t>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CE04F4" w:rsidRDefault="008178F7">
      <w:pPr>
        <w:pStyle w:val="a3"/>
        <w:ind w:right="559"/>
      </w:pPr>
      <w:r>
        <w:t>овладеть</w:t>
      </w:r>
      <w:r>
        <w:rPr>
          <w:spacing w:val="-1"/>
        </w:rPr>
        <w:t xml:space="preserve"> </w:t>
      </w:r>
      <w:r>
        <w:t>сущностью</w:t>
      </w:r>
      <w:r>
        <w:rPr>
          <w:spacing w:val="-9"/>
        </w:rPr>
        <w:t xml:space="preserve"> </w:t>
      </w:r>
      <w:r>
        <w:t>и</w:t>
      </w:r>
      <w:r>
        <w:rPr>
          <w:spacing w:val="-1"/>
        </w:rPr>
        <w:t xml:space="preserve"> </w:t>
      </w:r>
      <w:r>
        <w:t>пониманием</w:t>
      </w:r>
      <w:r>
        <w:rPr>
          <w:spacing w:val="-1"/>
        </w:rPr>
        <w:t xml:space="preserve"> </w:t>
      </w:r>
      <w:r>
        <w:t>смысловых</w:t>
      </w:r>
      <w:r>
        <w:rPr>
          <w:spacing w:val="-7"/>
        </w:rPr>
        <w:t xml:space="preserve"> </w:t>
      </w:r>
      <w:r>
        <w:t>функций</w:t>
      </w:r>
      <w:r>
        <w:rPr>
          <w:spacing w:val="-1"/>
        </w:rPr>
        <w:t xml:space="preserve"> </w:t>
      </w:r>
      <w:r>
        <w:t>теоретико-литературных</w:t>
      </w:r>
      <w:r>
        <w:rPr>
          <w:spacing w:val="-7"/>
        </w:rPr>
        <w:t xml:space="preserve"> </w:t>
      </w:r>
      <w:r>
        <w:t>понятий и самостоятельно использовать их в процессе анализа и интерпретации произведений, оформления</w:t>
      </w:r>
      <w:r>
        <w:rPr>
          <w:spacing w:val="-1"/>
        </w:rPr>
        <w:t xml:space="preserve"> </w:t>
      </w:r>
      <w:r>
        <w:t>собственных</w:t>
      </w:r>
      <w:r>
        <w:rPr>
          <w:spacing w:val="-1"/>
        </w:rPr>
        <w:t xml:space="preserve"> </w:t>
      </w:r>
      <w:r>
        <w:t>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w:t>
      </w:r>
      <w:r>
        <w:rPr>
          <w:spacing w:val="40"/>
        </w:rPr>
        <w:t xml:space="preserve"> </w:t>
      </w:r>
      <w:r>
        <w:t>(рассказ,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w:t>
      </w:r>
      <w:r>
        <w:rPr>
          <w:spacing w:val="40"/>
        </w:rPr>
        <w:t xml:space="preserve"> </w:t>
      </w:r>
      <w:r>
        <w:t>героя;</w:t>
      </w:r>
      <w:r>
        <w:rPr>
          <w:spacing w:val="40"/>
        </w:rPr>
        <w:t xml:space="preserve"> </w:t>
      </w:r>
      <w:r>
        <w:t>портрет,</w:t>
      </w:r>
      <w:r>
        <w:rPr>
          <w:spacing w:val="40"/>
        </w:rPr>
        <w:t xml:space="preserve"> </w:t>
      </w:r>
      <w:r>
        <w:t>пейзаж,</w:t>
      </w:r>
      <w:r>
        <w:rPr>
          <w:spacing w:val="40"/>
        </w:rPr>
        <w:t xml:space="preserve"> </w:t>
      </w:r>
      <w:r>
        <w:t>интерьер,</w:t>
      </w:r>
      <w:r>
        <w:rPr>
          <w:spacing w:val="40"/>
        </w:rPr>
        <w:t xml:space="preserve"> </w:t>
      </w:r>
      <w:r>
        <w:t>художественная</w:t>
      </w:r>
      <w:r>
        <w:rPr>
          <w:spacing w:val="40"/>
        </w:rPr>
        <w:t xml:space="preserve"> </w:t>
      </w:r>
      <w:r>
        <w:t>деталь;</w:t>
      </w:r>
      <w:r>
        <w:rPr>
          <w:spacing w:val="40"/>
        </w:rPr>
        <w:t xml:space="preserve"> </w:t>
      </w:r>
      <w:r>
        <w:t>символ,</w:t>
      </w:r>
      <w:r>
        <w:rPr>
          <w:spacing w:val="40"/>
        </w:rPr>
        <w:t xml:space="preserve"> </w:t>
      </w:r>
      <w:r>
        <w:t>подтекст,</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68" w:firstLine="0"/>
      </w:pPr>
      <w:r>
        <w:lastRenderedPageBreak/>
        <w:t>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w:t>
      </w:r>
      <w:r>
        <w:rPr>
          <w:spacing w:val="-1"/>
        </w:rPr>
        <w:t xml:space="preserve"> </w:t>
      </w:r>
      <w:r>
        <w:t>метр (хорей, ямб, дактиль, амфибрахий, анапест), ритм, рифма, строфа;</w:t>
      </w:r>
      <w:r>
        <w:rPr>
          <w:spacing w:val="-2"/>
        </w:rPr>
        <w:t xml:space="preserve"> </w:t>
      </w:r>
      <w:r>
        <w:t>афоризм;</w:t>
      </w:r>
    </w:p>
    <w:p w:rsidR="00CE04F4" w:rsidRDefault="008178F7">
      <w:pPr>
        <w:pStyle w:val="a3"/>
        <w:ind w:right="569"/>
      </w:pPr>
      <w: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CE04F4" w:rsidRDefault="008178F7">
      <w:pPr>
        <w:pStyle w:val="a3"/>
        <w:spacing w:before="1"/>
        <w:ind w:right="563"/>
      </w:pPr>
      <w: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CE04F4" w:rsidRDefault="008178F7">
      <w:pPr>
        <w:pStyle w:val="a3"/>
        <w:ind w:right="561"/>
      </w:pPr>
      <w:r>
        <w:t>выделять в произведениях</w:t>
      </w:r>
      <w:r>
        <w:rPr>
          <w:spacing w:val="-1"/>
        </w:rPr>
        <w:t xml:space="preserve"> </w:t>
      </w:r>
      <w:r>
        <w:t>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CE04F4" w:rsidRDefault="008178F7">
      <w:pPr>
        <w:pStyle w:val="a3"/>
        <w:ind w:right="568"/>
      </w:pPr>
      <w:r>
        <w:t xml:space="preserve">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w:t>
      </w:r>
      <w:r>
        <w:rPr>
          <w:spacing w:val="-2"/>
        </w:rPr>
        <w:t>языка;</w:t>
      </w:r>
    </w:p>
    <w:p w:rsidR="00CE04F4" w:rsidRDefault="008178F7">
      <w:pPr>
        <w:pStyle w:val="a3"/>
        <w:spacing w:before="1"/>
        <w:ind w:right="569"/>
      </w:pPr>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CE04F4" w:rsidRDefault="008178F7">
      <w:pPr>
        <w:pStyle w:val="a3"/>
        <w:ind w:right="574"/>
      </w:pPr>
      <w: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CE04F4" w:rsidRDefault="008178F7">
      <w:pPr>
        <w:pStyle w:val="a3"/>
        <w:spacing w:before="1"/>
        <w:ind w:right="572"/>
      </w:pPr>
      <w: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w:t>
      </w:r>
      <w:r>
        <w:rPr>
          <w:spacing w:val="40"/>
        </w:rPr>
        <w:t xml:space="preserve"> </w:t>
      </w:r>
      <w:r>
        <w:t>пересказывать сюжет и вычленять фабулу;</w:t>
      </w:r>
    </w:p>
    <w:p w:rsidR="00CE04F4" w:rsidRDefault="008178F7">
      <w:pPr>
        <w:pStyle w:val="a3"/>
        <w:ind w:right="554"/>
      </w:pPr>
      <w: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CE04F4" w:rsidRDefault="008178F7">
      <w:pPr>
        <w:pStyle w:val="a3"/>
        <w:ind w:right="564"/>
      </w:pPr>
      <w:r>
        <w:t>создавать устные и письменные высказывания разных жанров (объемом не менее 250 слов),</w:t>
      </w:r>
      <w:r>
        <w:rPr>
          <w:spacing w:val="-3"/>
        </w:rPr>
        <w:t xml:space="preserve"> </w:t>
      </w:r>
      <w:r>
        <w:t>писать сочинение-рассуждение</w:t>
      </w:r>
      <w:r>
        <w:rPr>
          <w:spacing w:val="-2"/>
        </w:rPr>
        <w:t xml:space="preserve"> </w:t>
      </w:r>
      <w:r>
        <w:t>по</w:t>
      </w:r>
      <w:r>
        <w:rPr>
          <w:spacing w:val="-1"/>
        </w:rPr>
        <w:t xml:space="preserve"> </w:t>
      </w:r>
      <w:r>
        <w:t>заданной</w:t>
      </w:r>
      <w:r>
        <w:rPr>
          <w:spacing w:val="-4"/>
        </w:rPr>
        <w:t xml:space="preserve"> </w:t>
      </w:r>
      <w:r>
        <w:t>теме</w:t>
      </w:r>
      <w:r>
        <w:rPr>
          <w:spacing w:val="-2"/>
        </w:rPr>
        <w:t xml:space="preserve"> </w:t>
      </w:r>
      <w:r>
        <w:t>с</w:t>
      </w:r>
      <w:r>
        <w:rPr>
          <w:spacing w:val="-11"/>
        </w:rPr>
        <w:t xml:space="preserve"> </w:t>
      </w:r>
      <w:r>
        <w:t>опорой</w:t>
      </w:r>
      <w:r>
        <w:rPr>
          <w:spacing w:val="-4"/>
        </w:rPr>
        <w:t xml:space="preserve"> </w:t>
      </w:r>
      <w:r>
        <w:t>на</w:t>
      </w:r>
      <w:r>
        <w:rPr>
          <w:spacing w:val="-2"/>
        </w:rPr>
        <w:t xml:space="preserve"> </w:t>
      </w:r>
      <w:r>
        <w:t>прочитанные</w:t>
      </w:r>
      <w:r>
        <w:rPr>
          <w:spacing w:val="-2"/>
        </w:rPr>
        <w:t xml:space="preserve"> </w:t>
      </w:r>
      <w:r>
        <w:t>произведения;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w:t>
      </w:r>
      <w:r>
        <w:rPr>
          <w:spacing w:val="40"/>
        </w:rPr>
        <w:t xml:space="preserve"> </w:t>
      </w:r>
      <w:r>
        <w:rPr>
          <w:spacing w:val="-2"/>
        </w:rPr>
        <w:t>цитирования;</w:t>
      </w:r>
    </w:p>
    <w:p w:rsidR="00CE04F4" w:rsidRDefault="008178F7">
      <w:pPr>
        <w:pStyle w:val="a3"/>
        <w:spacing w:before="1"/>
        <w:ind w:right="563"/>
      </w:pPr>
      <w: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w:t>
      </w:r>
      <w:r>
        <w:rPr>
          <w:spacing w:val="40"/>
        </w:rPr>
        <w:t xml:space="preserve"> </w:t>
      </w:r>
      <w:r>
        <w:t>и эстетического анализа;</w:t>
      </w:r>
    </w:p>
    <w:p w:rsidR="00CE04F4" w:rsidRDefault="008178F7">
      <w:pPr>
        <w:pStyle w:val="a3"/>
        <w:ind w:right="569"/>
      </w:pPr>
      <w:r>
        <w:t xml:space="preserve">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w:t>
      </w:r>
      <w:r>
        <w:rPr>
          <w:spacing w:val="-2"/>
        </w:rPr>
        <w:t>развития;</w:t>
      </w:r>
    </w:p>
    <w:p w:rsidR="00CE04F4" w:rsidRDefault="008178F7">
      <w:pPr>
        <w:pStyle w:val="a3"/>
        <w:ind w:right="563"/>
      </w:pPr>
      <w:r>
        <w:t>самостоятельно планировать свое досуговое чтение, обогащать свой литературный кругозор по рекомендациям учителя и сверстников, а также проверенных интернет-ресурсов, в том числе за счет произведений современной литературы;</w:t>
      </w:r>
    </w:p>
    <w:p w:rsidR="00CE04F4" w:rsidRDefault="008178F7">
      <w:pPr>
        <w:pStyle w:val="a3"/>
        <w:spacing w:before="1" w:line="237" w:lineRule="auto"/>
        <w:ind w:right="572"/>
      </w:pPr>
      <w: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CE04F4" w:rsidRDefault="008178F7">
      <w:pPr>
        <w:pStyle w:val="a3"/>
        <w:spacing w:before="6" w:line="237" w:lineRule="auto"/>
        <w:ind w:right="566"/>
      </w:pPr>
      <w:r>
        <w:t>уметь самостоятельно пользоваться энциклопедиями, словарями и справочной литературой,</w:t>
      </w:r>
      <w:r>
        <w:rPr>
          <w:spacing w:val="76"/>
        </w:rPr>
        <w:t xml:space="preserve"> </w:t>
      </w:r>
      <w:r>
        <w:t>информационно-справочными</w:t>
      </w:r>
      <w:r>
        <w:rPr>
          <w:spacing w:val="74"/>
        </w:rPr>
        <w:t xml:space="preserve"> </w:t>
      </w:r>
      <w:r>
        <w:t>системами,</w:t>
      </w:r>
      <w:r>
        <w:rPr>
          <w:spacing w:val="71"/>
        </w:rPr>
        <w:t xml:space="preserve"> </w:t>
      </w:r>
      <w:r>
        <w:t>в</w:t>
      </w:r>
      <w:r>
        <w:rPr>
          <w:spacing w:val="75"/>
        </w:rPr>
        <w:t xml:space="preserve"> </w:t>
      </w:r>
      <w:r>
        <w:t>том</w:t>
      </w:r>
      <w:r>
        <w:rPr>
          <w:spacing w:val="75"/>
        </w:rPr>
        <w:t xml:space="preserve"> </w:t>
      </w:r>
      <w:r>
        <w:t>числе</w:t>
      </w:r>
      <w:r>
        <w:rPr>
          <w:spacing w:val="73"/>
        </w:rPr>
        <w:t xml:space="preserve"> </w:t>
      </w:r>
      <w:r>
        <w:t>в</w:t>
      </w:r>
      <w:r>
        <w:rPr>
          <w:spacing w:val="75"/>
        </w:rPr>
        <w:t xml:space="preserve"> </w:t>
      </w:r>
      <w:r>
        <w:t>электронной</w:t>
      </w:r>
      <w:r>
        <w:rPr>
          <w:spacing w:val="70"/>
        </w:rPr>
        <w:t xml:space="preserve"> </w:t>
      </w:r>
      <w:r>
        <w:t>форме,</w:t>
      </w:r>
    </w:p>
    <w:p w:rsidR="00CE04F4" w:rsidRDefault="00CE04F4">
      <w:pPr>
        <w:pStyle w:val="a3"/>
        <w:spacing w:line="237" w:lineRule="auto"/>
        <w:sectPr w:rsidR="00CE04F4">
          <w:pgSz w:w="11910" w:h="16840"/>
          <w:pgMar w:top="620" w:right="283" w:bottom="480" w:left="708" w:header="0" w:footer="292" w:gutter="0"/>
          <w:cols w:space="720"/>
        </w:sectPr>
      </w:pPr>
    </w:p>
    <w:p w:rsidR="00CE04F4" w:rsidRDefault="008178F7">
      <w:pPr>
        <w:pStyle w:val="a3"/>
        <w:spacing w:before="64"/>
        <w:ind w:right="568" w:firstLine="0"/>
      </w:pPr>
      <w:r>
        <w:lastRenderedPageBreak/>
        <w:t>пользоваться каталогами библиотек, библиографическими указателями, системой поиска в информационно-телекоммуникационной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CE04F4" w:rsidRDefault="008178F7">
      <w:pPr>
        <w:pStyle w:val="Heading3"/>
        <w:spacing w:before="7" w:line="237" w:lineRule="auto"/>
        <w:ind w:left="425" w:right="561" w:firstLine="566"/>
      </w:pPr>
      <w:r>
        <w:t>Предметные результаты изучения литературы. К концу обучения в 10 классе обучающийся научится:</w:t>
      </w:r>
    </w:p>
    <w:p w:rsidR="00CE04F4" w:rsidRDefault="008178F7">
      <w:pPr>
        <w:pStyle w:val="a3"/>
        <w:ind w:right="566"/>
      </w:pPr>
      <w:r>
        <w:t>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rsidR="00CE04F4" w:rsidRDefault="008178F7">
      <w:pPr>
        <w:pStyle w:val="a3"/>
        <w:spacing w:before="2" w:line="237" w:lineRule="auto"/>
        <w:ind w:right="567"/>
      </w:pPr>
      <w: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CE04F4" w:rsidRDefault="008178F7">
      <w:pPr>
        <w:pStyle w:val="a3"/>
        <w:spacing w:before="3"/>
        <w:ind w:right="566"/>
      </w:pPr>
      <w: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 художественных смыслов;</w:t>
      </w:r>
    </w:p>
    <w:p w:rsidR="00CE04F4" w:rsidRDefault="008178F7">
      <w:pPr>
        <w:pStyle w:val="a3"/>
        <w:spacing w:before="1"/>
        <w:ind w:right="559"/>
      </w:pPr>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w:t>
      </w:r>
      <w:r>
        <w:rPr>
          <w:spacing w:val="-5"/>
        </w:rPr>
        <w:t xml:space="preserve"> </w:t>
      </w:r>
      <w:r>
        <w:t>оценки героев,</w:t>
      </w:r>
      <w:r>
        <w:rPr>
          <w:spacing w:val="-4"/>
        </w:rPr>
        <w:t xml:space="preserve"> </w:t>
      </w:r>
      <w:r>
        <w:t>событий, характер</w:t>
      </w:r>
      <w:r>
        <w:rPr>
          <w:spacing w:val="-2"/>
        </w:rPr>
        <w:t xml:space="preserve"> </w:t>
      </w:r>
      <w:r>
        <w:t>авторских</w:t>
      </w:r>
      <w:r>
        <w:rPr>
          <w:spacing w:val="-6"/>
        </w:rPr>
        <w:t xml:space="preserve"> </w:t>
      </w:r>
      <w:r>
        <w:t>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w:t>
      </w:r>
      <w:r>
        <w:rPr>
          <w:spacing w:val="-1"/>
        </w:rPr>
        <w:t xml:space="preserve"> </w:t>
      </w:r>
      <w:r>
        <w:t>прозаической речи;</w:t>
      </w:r>
      <w:r>
        <w:rPr>
          <w:spacing w:val="-1"/>
        </w:rPr>
        <w:t xml:space="preserve"> </w:t>
      </w:r>
      <w:r>
        <w:t>находить</w:t>
      </w:r>
      <w:r>
        <w:rPr>
          <w:spacing w:val="-1"/>
        </w:rPr>
        <w:t xml:space="preserve"> </w:t>
      </w:r>
      <w:r>
        <w:t>основные</w:t>
      </w:r>
      <w:r>
        <w:rPr>
          <w:spacing w:val="-2"/>
        </w:rPr>
        <w:t xml:space="preserve"> </w:t>
      </w:r>
      <w:r>
        <w:t>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CE04F4" w:rsidRDefault="008178F7">
      <w:pPr>
        <w:pStyle w:val="a3"/>
        <w:ind w:right="559"/>
      </w:pPr>
      <w:r>
        <w:t>овладеть</w:t>
      </w:r>
      <w:r>
        <w:rPr>
          <w:spacing w:val="-1"/>
        </w:rPr>
        <w:t xml:space="preserve"> </w:t>
      </w:r>
      <w:r>
        <w:t>сущностью</w:t>
      </w:r>
      <w:r>
        <w:rPr>
          <w:spacing w:val="-9"/>
        </w:rPr>
        <w:t xml:space="preserve"> </w:t>
      </w:r>
      <w:r>
        <w:t>и</w:t>
      </w:r>
      <w:r>
        <w:rPr>
          <w:spacing w:val="-1"/>
        </w:rPr>
        <w:t xml:space="preserve"> </w:t>
      </w:r>
      <w:r>
        <w:t>пониманием</w:t>
      </w:r>
      <w:r>
        <w:rPr>
          <w:spacing w:val="-1"/>
        </w:rPr>
        <w:t xml:space="preserve"> </w:t>
      </w:r>
      <w:r>
        <w:t>смысловых</w:t>
      </w:r>
      <w:r>
        <w:rPr>
          <w:spacing w:val="-7"/>
        </w:rPr>
        <w:t xml:space="preserve"> </w:t>
      </w:r>
      <w:r>
        <w:t>функций</w:t>
      </w:r>
      <w:r>
        <w:rPr>
          <w:spacing w:val="-1"/>
        </w:rPr>
        <w:t xml:space="preserve"> </w:t>
      </w:r>
      <w:r>
        <w:t>теоретико-литературных</w:t>
      </w:r>
      <w:r>
        <w:rPr>
          <w:spacing w:val="-7"/>
        </w:rPr>
        <w:t xml:space="preserve"> </w:t>
      </w:r>
      <w:r>
        <w:t>понятий и самостоятельно использовать их в процессе анализа и интерпретации произведений, оформления</w:t>
      </w:r>
      <w:r>
        <w:rPr>
          <w:spacing w:val="-1"/>
        </w:rPr>
        <w:t xml:space="preserve"> </w:t>
      </w:r>
      <w:r>
        <w:t>собственных</w:t>
      </w:r>
      <w:r>
        <w:rPr>
          <w:spacing w:val="-1"/>
        </w:rPr>
        <w:t xml:space="preserve"> </w:t>
      </w:r>
      <w:r>
        <w:t>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w:t>
      </w:r>
      <w:r>
        <w:rPr>
          <w:spacing w:val="40"/>
        </w:rPr>
        <w:t xml:space="preserve"> </w:t>
      </w:r>
      <w:r>
        <w:t>(рассказ,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w:t>
      </w:r>
      <w:r>
        <w:rPr>
          <w:spacing w:val="-1"/>
        </w:rPr>
        <w:t xml:space="preserve"> </w:t>
      </w:r>
      <w:r>
        <w:t>афоризм;</w:t>
      </w:r>
    </w:p>
    <w:p w:rsidR="00CE04F4" w:rsidRDefault="008178F7">
      <w:pPr>
        <w:pStyle w:val="a3"/>
        <w:spacing w:before="1"/>
        <w:ind w:right="569"/>
      </w:pPr>
      <w: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CE04F4" w:rsidRDefault="008178F7">
      <w:pPr>
        <w:pStyle w:val="a3"/>
        <w:ind w:right="563"/>
      </w:pPr>
      <w: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57"/>
      </w:pPr>
      <w:r>
        <w:lastRenderedPageBreak/>
        <w:t>выделять в произведениях</w:t>
      </w:r>
      <w:r>
        <w:rPr>
          <w:spacing w:val="-2"/>
        </w:rPr>
        <w:t xml:space="preserve"> </w:t>
      </w:r>
      <w:r>
        <w:t>элементы художественной формы и</w:t>
      </w:r>
      <w:r>
        <w:rPr>
          <w:spacing w:val="-1"/>
        </w:rPr>
        <w:t xml:space="preserve"> </w:t>
      </w:r>
      <w:r>
        <w:t>обнаруживать связи</w:t>
      </w:r>
      <w:r>
        <w:rPr>
          <w:spacing w:val="-1"/>
        </w:rPr>
        <w:t xml:space="preserve"> </w:t>
      </w:r>
      <w:r>
        <w:t>между ними; определять родо-жанровую специфику изученного и самостоятельно прочитанного художественного произведения;</w:t>
      </w:r>
    </w:p>
    <w:p w:rsidR="00CE04F4" w:rsidRDefault="008178F7">
      <w:pPr>
        <w:pStyle w:val="a3"/>
        <w:ind w:right="564"/>
      </w:pPr>
      <w:r>
        <w:t xml:space="preserve">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w:t>
      </w:r>
      <w:r>
        <w:rPr>
          <w:spacing w:val="-2"/>
        </w:rPr>
        <w:t>языка;</w:t>
      </w:r>
    </w:p>
    <w:p w:rsidR="00CE04F4" w:rsidRDefault="008178F7">
      <w:pPr>
        <w:pStyle w:val="a3"/>
        <w:ind w:right="569"/>
      </w:pPr>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CE04F4" w:rsidRDefault="008178F7">
      <w:pPr>
        <w:pStyle w:val="a3"/>
        <w:spacing w:before="1"/>
        <w:ind w:right="563"/>
      </w:pPr>
      <w: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CE04F4" w:rsidRDefault="008178F7">
      <w:pPr>
        <w:pStyle w:val="a3"/>
        <w:ind w:right="568"/>
      </w:pPr>
      <w: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w:t>
      </w:r>
      <w:r>
        <w:rPr>
          <w:spacing w:val="40"/>
        </w:rPr>
        <w:t xml:space="preserve"> </w:t>
      </w:r>
      <w:r>
        <w:t>пересказывать сюжет и вычленять фабулу;</w:t>
      </w:r>
    </w:p>
    <w:p w:rsidR="00CE04F4" w:rsidRDefault="008178F7">
      <w:pPr>
        <w:pStyle w:val="a3"/>
        <w:ind w:right="567"/>
      </w:pPr>
      <w: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CE04F4" w:rsidRDefault="008178F7">
      <w:pPr>
        <w:pStyle w:val="a3"/>
        <w:ind w:right="564"/>
      </w:pPr>
      <w:r>
        <w:t>создавать устные и письменные высказывания разных жанров (объемом не менее 250 слов),</w:t>
      </w:r>
      <w:r>
        <w:rPr>
          <w:spacing w:val="-3"/>
        </w:rPr>
        <w:t xml:space="preserve"> </w:t>
      </w:r>
      <w:r>
        <w:t>писать сочинение-рассуждение</w:t>
      </w:r>
      <w:r>
        <w:rPr>
          <w:spacing w:val="-2"/>
        </w:rPr>
        <w:t xml:space="preserve"> </w:t>
      </w:r>
      <w:r>
        <w:t>по</w:t>
      </w:r>
      <w:r>
        <w:rPr>
          <w:spacing w:val="-1"/>
        </w:rPr>
        <w:t xml:space="preserve"> </w:t>
      </w:r>
      <w:r>
        <w:t>заданной</w:t>
      </w:r>
      <w:r>
        <w:rPr>
          <w:spacing w:val="-4"/>
        </w:rPr>
        <w:t xml:space="preserve"> </w:t>
      </w:r>
      <w:r>
        <w:t>теме</w:t>
      </w:r>
      <w:r>
        <w:rPr>
          <w:spacing w:val="-2"/>
        </w:rPr>
        <w:t xml:space="preserve"> </w:t>
      </w:r>
      <w:r>
        <w:t>с</w:t>
      </w:r>
      <w:r>
        <w:rPr>
          <w:spacing w:val="-11"/>
        </w:rPr>
        <w:t xml:space="preserve"> </w:t>
      </w:r>
      <w:r>
        <w:t>опорой</w:t>
      </w:r>
      <w:r>
        <w:rPr>
          <w:spacing w:val="-4"/>
        </w:rPr>
        <w:t xml:space="preserve"> </w:t>
      </w:r>
      <w:r>
        <w:t>на</w:t>
      </w:r>
      <w:r>
        <w:rPr>
          <w:spacing w:val="-2"/>
        </w:rPr>
        <w:t xml:space="preserve"> </w:t>
      </w:r>
      <w:r>
        <w:t>прочитанные</w:t>
      </w:r>
      <w:r>
        <w:rPr>
          <w:spacing w:val="-2"/>
        </w:rPr>
        <w:t xml:space="preserve"> </w:t>
      </w:r>
      <w:r>
        <w:t>произведения;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w:t>
      </w:r>
      <w:r>
        <w:rPr>
          <w:spacing w:val="40"/>
        </w:rPr>
        <w:t xml:space="preserve"> </w:t>
      </w:r>
      <w:r>
        <w:rPr>
          <w:spacing w:val="-2"/>
        </w:rPr>
        <w:t>цитирования;</w:t>
      </w:r>
    </w:p>
    <w:p w:rsidR="00CE04F4" w:rsidRDefault="008178F7">
      <w:pPr>
        <w:pStyle w:val="a3"/>
        <w:ind w:right="566"/>
      </w:pPr>
      <w: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w:t>
      </w:r>
      <w:r>
        <w:rPr>
          <w:spacing w:val="40"/>
        </w:rPr>
        <w:t xml:space="preserve"> </w:t>
      </w:r>
      <w:r>
        <w:t>и эстетического анализа;</w:t>
      </w:r>
    </w:p>
    <w:p w:rsidR="00CE04F4" w:rsidRDefault="008178F7">
      <w:pPr>
        <w:pStyle w:val="a3"/>
        <w:ind w:right="564"/>
      </w:pPr>
      <w:r>
        <w:t xml:space="preserve">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w:t>
      </w:r>
      <w:r>
        <w:rPr>
          <w:spacing w:val="-2"/>
        </w:rPr>
        <w:t>развития;</w:t>
      </w:r>
    </w:p>
    <w:p w:rsidR="00CE04F4" w:rsidRDefault="008178F7">
      <w:pPr>
        <w:pStyle w:val="a3"/>
        <w:spacing w:before="1"/>
        <w:ind w:right="563"/>
      </w:pPr>
      <w:r>
        <w:t>самостоятельно планировать свое досуговое чтение, обогащать свой литературный кругозор по рекомендациям учителя и сверстников, а также проверенных интернет-ресурсов, в том числе за счет произведений современной литературы;</w:t>
      </w:r>
    </w:p>
    <w:p w:rsidR="00CE04F4" w:rsidRDefault="008178F7">
      <w:pPr>
        <w:pStyle w:val="a3"/>
        <w:spacing w:before="4" w:line="237" w:lineRule="auto"/>
        <w:ind w:right="562"/>
      </w:pPr>
      <w: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CE04F4" w:rsidRDefault="008178F7">
      <w:pPr>
        <w:pStyle w:val="a3"/>
        <w:spacing w:before="4"/>
        <w:ind w:right="564"/>
      </w:pPr>
      <w: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информационно-телекоммуникационной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CE04F4" w:rsidRDefault="008178F7">
      <w:pPr>
        <w:pStyle w:val="a3"/>
        <w:ind w:right="568"/>
      </w:pPr>
      <w:r>
        <w:t>Включение обучающихся во внешние процедуры оценки достижений по предмету "Литература", в</w:t>
      </w:r>
      <w:r>
        <w:rPr>
          <w:spacing w:val="-1"/>
        </w:rPr>
        <w:t xml:space="preserve"> </w:t>
      </w:r>
      <w:r>
        <w:t>том</w:t>
      </w:r>
      <w:r>
        <w:rPr>
          <w:spacing w:val="-1"/>
        </w:rPr>
        <w:t xml:space="preserve"> </w:t>
      </w:r>
      <w:r>
        <w:t>числе</w:t>
      </w:r>
      <w:r>
        <w:rPr>
          <w:spacing w:val="-3"/>
        </w:rPr>
        <w:t xml:space="preserve"> </w:t>
      </w:r>
      <w:r>
        <w:t>всероссийские</w:t>
      </w:r>
      <w:r>
        <w:rPr>
          <w:spacing w:val="-3"/>
        </w:rPr>
        <w:t xml:space="preserve"> </w:t>
      </w:r>
      <w:r>
        <w:t>проверочные</w:t>
      </w:r>
      <w:r>
        <w:rPr>
          <w:spacing w:val="-3"/>
        </w:rPr>
        <w:t xml:space="preserve"> </w:t>
      </w:r>
      <w:r>
        <w:t>работы</w:t>
      </w:r>
      <w:r>
        <w:rPr>
          <w:spacing w:val="-4"/>
        </w:rPr>
        <w:t xml:space="preserve"> </w:t>
      </w:r>
      <w:r>
        <w:t>и</w:t>
      </w:r>
      <w:r>
        <w:rPr>
          <w:spacing w:val="-1"/>
        </w:rPr>
        <w:t xml:space="preserve"> </w:t>
      </w:r>
      <w:r>
        <w:t>другие</w:t>
      </w:r>
      <w:r>
        <w:rPr>
          <w:spacing w:val="-3"/>
        </w:rPr>
        <w:t xml:space="preserve"> </w:t>
      </w:r>
      <w:r>
        <w:t>подобные</w:t>
      </w:r>
      <w:r>
        <w:rPr>
          <w:spacing w:val="-7"/>
        </w:rPr>
        <w:t xml:space="preserve"> </w:t>
      </w:r>
      <w:r>
        <w:t>мероприятия, проводится</w:t>
      </w:r>
      <w:r>
        <w:rPr>
          <w:spacing w:val="-2"/>
        </w:rPr>
        <w:t xml:space="preserve"> </w:t>
      </w:r>
      <w:r>
        <w:t>только</w:t>
      </w:r>
      <w:r>
        <w:rPr>
          <w:spacing w:val="-1"/>
        </w:rPr>
        <w:t xml:space="preserve"> </w:t>
      </w:r>
      <w:r>
        <w:t>по</w:t>
      </w:r>
      <w:r>
        <w:rPr>
          <w:spacing w:val="-1"/>
        </w:rPr>
        <w:t xml:space="preserve"> </w:t>
      </w:r>
      <w:r>
        <w:t>желанию</w:t>
      </w:r>
      <w:r>
        <w:rPr>
          <w:spacing w:val="-3"/>
        </w:rPr>
        <w:t xml:space="preserve"> </w:t>
      </w:r>
      <w:r>
        <w:t>самих</w:t>
      </w:r>
      <w:r>
        <w:rPr>
          <w:spacing w:val="-11"/>
        </w:rPr>
        <w:t xml:space="preserve"> </w:t>
      </w:r>
      <w:r>
        <w:t>обучающихся</w:t>
      </w:r>
      <w:r>
        <w:rPr>
          <w:spacing w:val="-1"/>
        </w:rPr>
        <w:t xml:space="preserve"> </w:t>
      </w:r>
      <w:r>
        <w:t>и их</w:t>
      </w:r>
      <w:r>
        <w:rPr>
          <w:spacing w:val="-6"/>
        </w:rPr>
        <w:t xml:space="preserve"> </w:t>
      </w:r>
      <w:r>
        <w:t>родителей (законных</w:t>
      </w:r>
      <w:r>
        <w:rPr>
          <w:spacing w:val="-6"/>
        </w:rPr>
        <w:t xml:space="preserve"> </w:t>
      </w:r>
      <w:r>
        <w:t>представителей).</w:t>
      </w:r>
    </w:p>
    <w:p w:rsidR="00CE04F4" w:rsidRDefault="00CE04F4">
      <w:pPr>
        <w:pStyle w:val="a3"/>
        <w:sectPr w:rsidR="00CE04F4">
          <w:pgSz w:w="11910" w:h="16840"/>
          <w:pgMar w:top="620" w:right="283" w:bottom="480" w:left="708" w:header="0" w:footer="292" w:gutter="0"/>
          <w:cols w:space="720"/>
        </w:sectPr>
      </w:pPr>
    </w:p>
    <w:p w:rsidR="00CE04F4" w:rsidRDefault="008178F7" w:rsidP="00492A9C">
      <w:pPr>
        <w:pStyle w:val="Heading2"/>
        <w:numPr>
          <w:ilvl w:val="2"/>
          <w:numId w:val="180"/>
        </w:numPr>
        <w:tabs>
          <w:tab w:val="left" w:pos="2459"/>
        </w:tabs>
        <w:spacing w:before="70" w:line="322" w:lineRule="exact"/>
        <w:ind w:left="2459" w:hanging="704"/>
      </w:pPr>
      <w:r>
        <w:lastRenderedPageBreak/>
        <w:t>Федеральная</w:t>
      </w:r>
      <w:r>
        <w:rPr>
          <w:spacing w:val="-12"/>
        </w:rPr>
        <w:t xml:space="preserve"> </w:t>
      </w:r>
      <w:r>
        <w:t>рабочая</w:t>
      </w:r>
      <w:r>
        <w:rPr>
          <w:spacing w:val="-12"/>
        </w:rPr>
        <w:t xml:space="preserve"> </w:t>
      </w:r>
      <w:r>
        <w:t>программа</w:t>
      </w:r>
      <w:r>
        <w:rPr>
          <w:spacing w:val="-9"/>
        </w:rPr>
        <w:t xml:space="preserve"> </w:t>
      </w:r>
      <w:r>
        <w:t>по</w:t>
      </w:r>
      <w:r>
        <w:rPr>
          <w:spacing w:val="-14"/>
        </w:rPr>
        <w:t xml:space="preserve"> </w:t>
      </w:r>
      <w:r>
        <w:t>учебному</w:t>
      </w:r>
      <w:r>
        <w:rPr>
          <w:spacing w:val="-10"/>
        </w:rPr>
        <w:t xml:space="preserve"> </w:t>
      </w:r>
      <w:r>
        <w:rPr>
          <w:spacing w:val="-2"/>
        </w:rPr>
        <w:t>предмету</w:t>
      </w:r>
    </w:p>
    <w:p w:rsidR="00CE04F4" w:rsidRDefault="008178F7">
      <w:pPr>
        <w:spacing w:line="319" w:lineRule="exact"/>
        <w:ind w:left="4650"/>
        <w:rPr>
          <w:b/>
          <w:sz w:val="28"/>
        </w:rPr>
      </w:pPr>
      <w:r>
        <w:rPr>
          <w:b/>
          <w:spacing w:val="-2"/>
          <w:sz w:val="28"/>
        </w:rPr>
        <w:t>"История".</w:t>
      </w:r>
    </w:p>
    <w:p w:rsidR="00CE04F4" w:rsidRDefault="008178F7">
      <w:pPr>
        <w:pStyle w:val="a3"/>
        <w:tabs>
          <w:tab w:val="left" w:pos="2353"/>
          <w:tab w:val="left" w:pos="2809"/>
          <w:tab w:val="left" w:pos="3854"/>
          <w:tab w:val="left" w:pos="5029"/>
          <w:tab w:val="left" w:pos="6828"/>
          <w:tab w:val="left" w:pos="7897"/>
          <w:tab w:val="left" w:pos="9321"/>
        </w:tabs>
        <w:spacing w:line="237" w:lineRule="auto"/>
        <w:ind w:right="575"/>
        <w:jc w:val="left"/>
      </w:pPr>
      <w:r>
        <w:rPr>
          <w:spacing w:val="-2"/>
        </w:rPr>
        <w:t>Программа</w:t>
      </w:r>
      <w:r>
        <w:tab/>
      </w:r>
      <w:r>
        <w:rPr>
          <w:spacing w:val="-6"/>
        </w:rPr>
        <w:t>по</w:t>
      </w:r>
      <w:r>
        <w:tab/>
      </w:r>
      <w:r>
        <w:rPr>
          <w:spacing w:val="-2"/>
        </w:rPr>
        <w:t>истории</w:t>
      </w:r>
      <w:r>
        <w:tab/>
      </w:r>
      <w:r>
        <w:rPr>
          <w:spacing w:val="-2"/>
        </w:rPr>
        <w:t>включает</w:t>
      </w:r>
      <w:r>
        <w:tab/>
      </w:r>
      <w:r>
        <w:rPr>
          <w:spacing w:val="-2"/>
        </w:rPr>
        <w:t>пояснительную</w:t>
      </w:r>
      <w:r>
        <w:tab/>
      </w:r>
      <w:r>
        <w:rPr>
          <w:spacing w:val="-2"/>
        </w:rPr>
        <w:t>записку,</w:t>
      </w:r>
      <w:r>
        <w:tab/>
      </w:r>
      <w:r>
        <w:rPr>
          <w:spacing w:val="-2"/>
        </w:rPr>
        <w:t>содержание</w:t>
      </w:r>
      <w:r>
        <w:tab/>
      </w:r>
      <w:r>
        <w:rPr>
          <w:spacing w:val="-2"/>
        </w:rPr>
        <w:t xml:space="preserve">обучения, </w:t>
      </w:r>
      <w:r>
        <w:t>планируемые результаты освоения программы по истории.</w:t>
      </w:r>
    </w:p>
    <w:p w:rsidR="00CE04F4" w:rsidRDefault="00CE04F4">
      <w:pPr>
        <w:pStyle w:val="a3"/>
        <w:spacing w:before="5"/>
        <w:ind w:left="0" w:firstLine="0"/>
        <w:jc w:val="left"/>
      </w:pPr>
    </w:p>
    <w:p w:rsidR="00CE04F4" w:rsidRDefault="008178F7" w:rsidP="00492A9C">
      <w:pPr>
        <w:pStyle w:val="Heading3"/>
        <w:numPr>
          <w:ilvl w:val="3"/>
          <w:numId w:val="180"/>
        </w:numPr>
        <w:tabs>
          <w:tab w:val="left" w:pos="1772"/>
        </w:tabs>
        <w:ind w:left="1772" w:hanging="781"/>
        <w:jc w:val="both"/>
      </w:pPr>
      <w:r>
        <w:t>Пояснительная</w:t>
      </w:r>
      <w:r>
        <w:rPr>
          <w:spacing w:val="-4"/>
        </w:rPr>
        <w:t xml:space="preserve"> </w:t>
      </w:r>
      <w:r>
        <w:rPr>
          <w:spacing w:val="-2"/>
        </w:rPr>
        <w:t>записка.</w:t>
      </w:r>
    </w:p>
    <w:p w:rsidR="00CE04F4" w:rsidRDefault="008178F7">
      <w:pPr>
        <w:pStyle w:val="a3"/>
        <w:ind w:right="572"/>
      </w:pPr>
      <w:r>
        <w:t>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CE04F4" w:rsidRDefault="008178F7">
      <w:pPr>
        <w:pStyle w:val="a3"/>
        <w:ind w:right="570"/>
      </w:pPr>
      <w:r>
        <w:t>Программа по истории дает представление о целях, общей стратегии обучения,</w:t>
      </w:r>
      <w:r>
        <w:rPr>
          <w:spacing w:val="40"/>
        </w:rPr>
        <w:t xml:space="preserve"> </w:t>
      </w:r>
      <w:r>
        <w:t>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CE04F4" w:rsidRDefault="008178F7">
      <w:pPr>
        <w:pStyle w:val="a3"/>
        <w:ind w:right="566"/>
      </w:pPr>
      <w:r>
        <w:t>Место истории в системе основного общего образования определяется его</w:t>
      </w:r>
      <w:r>
        <w:rPr>
          <w:spacing w:val="40"/>
        </w:rPr>
        <w:t xml:space="preserve"> </w:t>
      </w:r>
      <w:r>
        <w:t>познавательным и мировоззренческим значением, воспитательным потенциалом, вкладом в становление личности человека.</w:t>
      </w:r>
      <w:r>
        <w:rPr>
          <w:spacing w:val="-1"/>
        </w:rPr>
        <w:t xml:space="preserve"> </w:t>
      </w:r>
      <w:r>
        <w:t>История</w:t>
      </w:r>
      <w:r>
        <w:rPr>
          <w:spacing w:val="-2"/>
        </w:rPr>
        <w:t xml:space="preserve"> </w:t>
      </w:r>
      <w:r>
        <w:t>представляет собирательную картину</w:t>
      </w:r>
      <w:r>
        <w:rPr>
          <w:spacing w:val="-7"/>
        </w:rPr>
        <w:t xml:space="preserve"> </w:t>
      </w:r>
      <w:r>
        <w:t>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CE04F4" w:rsidRDefault="008178F7">
      <w:pPr>
        <w:pStyle w:val="a3"/>
        <w:ind w:right="560"/>
      </w:pPr>
      <w:r>
        <w:t>Целью программы по истории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CE04F4" w:rsidRDefault="008178F7">
      <w:pPr>
        <w:pStyle w:val="a3"/>
        <w:spacing w:before="1" w:line="275" w:lineRule="exact"/>
        <w:ind w:left="991" w:firstLine="0"/>
      </w:pPr>
      <w:r>
        <w:t>Задачами</w:t>
      </w:r>
      <w:r>
        <w:rPr>
          <w:spacing w:val="-3"/>
        </w:rPr>
        <w:t xml:space="preserve"> </w:t>
      </w:r>
      <w:r>
        <w:t>изучения</w:t>
      </w:r>
      <w:r>
        <w:rPr>
          <w:spacing w:val="-2"/>
        </w:rPr>
        <w:t xml:space="preserve"> </w:t>
      </w:r>
      <w:r>
        <w:t>истории</w:t>
      </w:r>
      <w:r>
        <w:rPr>
          <w:spacing w:val="-2"/>
        </w:rPr>
        <w:t xml:space="preserve"> являются:</w:t>
      </w:r>
    </w:p>
    <w:p w:rsidR="00CE04F4" w:rsidRDefault="008178F7">
      <w:pPr>
        <w:pStyle w:val="a3"/>
        <w:spacing w:line="242" w:lineRule="auto"/>
        <w:ind w:right="565"/>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CE04F4" w:rsidRDefault="008178F7">
      <w:pPr>
        <w:pStyle w:val="a3"/>
        <w:spacing w:line="242" w:lineRule="auto"/>
        <w:ind w:right="570"/>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CE04F4" w:rsidRDefault="008178F7">
      <w:pPr>
        <w:pStyle w:val="a3"/>
        <w:ind w:right="561"/>
      </w:pPr>
      <w:r>
        <w:t xml:space="preserve">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w:t>
      </w:r>
      <w:r>
        <w:rPr>
          <w:spacing w:val="-2"/>
        </w:rPr>
        <w:t>общества;</w:t>
      </w:r>
    </w:p>
    <w:p w:rsidR="00CE04F4" w:rsidRDefault="008178F7">
      <w:pPr>
        <w:pStyle w:val="a3"/>
        <w:ind w:right="571"/>
      </w:pPr>
      <w: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CE04F4" w:rsidRDefault="008178F7">
      <w:pPr>
        <w:pStyle w:val="a3"/>
        <w:ind w:right="572"/>
      </w:pPr>
      <w: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CE04F4" w:rsidRDefault="008178F7">
      <w:pPr>
        <w:pStyle w:val="a3"/>
        <w:ind w:right="565"/>
      </w:pPr>
      <w:r>
        <w:t>На основе учебного материала предмета "История" решаются следующие коррекционные задачи: развитие и коррекция высших психических функций (внимания, восприятия, воображения, памяти и мышления) у обучающихся с НОДА; развитие и коррекция речи; коррекция эмоционально-волевой сферы.</w:t>
      </w:r>
    </w:p>
    <w:p w:rsidR="00CE04F4" w:rsidRDefault="008178F7">
      <w:pPr>
        <w:pStyle w:val="a3"/>
        <w:spacing w:line="242" w:lineRule="auto"/>
        <w:ind w:right="561"/>
      </w:pPr>
      <w:r>
        <w:t>Последовательность изучения тем в рамках программы по истории в пределах одного класса может варьироваться.</w:t>
      </w:r>
    </w:p>
    <w:p w:rsidR="00CE04F4" w:rsidRDefault="008178F7" w:rsidP="00492A9C">
      <w:pPr>
        <w:pStyle w:val="Heading3"/>
        <w:numPr>
          <w:ilvl w:val="3"/>
          <w:numId w:val="180"/>
        </w:numPr>
        <w:tabs>
          <w:tab w:val="left" w:pos="1772"/>
        </w:tabs>
        <w:ind w:left="1772" w:hanging="781"/>
        <w:jc w:val="both"/>
      </w:pPr>
      <w:r>
        <w:t>Содержание</w:t>
      </w:r>
      <w:r>
        <w:rPr>
          <w:spacing w:val="-12"/>
        </w:rPr>
        <w:t xml:space="preserve"> </w:t>
      </w:r>
      <w:r>
        <w:rPr>
          <w:spacing w:val="-2"/>
        </w:rPr>
        <w:t>обучения</w:t>
      </w:r>
    </w:p>
    <w:p w:rsidR="00CE04F4" w:rsidRDefault="008178F7">
      <w:pPr>
        <w:pStyle w:val="a3"/>
        <w:spacing w:line="275" w:lineRule="exact"/>
        <w:ind w:left="1054" w:firstLine="0"/>
      </w:pPr>
      <w:r>
        <w:t>Для</w:t>
      </w:r>
      <w:r>
        <w:rPr>
          <w:spacing w:val="-2"/>
        </w:rPr>
        <w:t xml:space="preserve"> </w:t>
      </w:r>
      <w:r>
        <w:t>5</w:t>
      </w:r>
      <w:r>
        <w:rPr>
          <w:spacing w:val="-1"/>
        </w:rPr>
        <w:t xml:space="preserve"> </w:t>
      </w:r>
      <w:r>
        <w:t>класса</w:t>
      </w:r>
      <w:r>
        <w:rPr>
          <w:spacing w:val="-2"/>
        </w:rPr>
        <w:t xml:space="preserve"> </w:t>
      </w:r>
      <w:r>
        <w:t>представлено</w:t>
      </w:r>
      <w:r>
        <w:rPr>
          <w:spacing w:val="-1"/>
        </w:rPr>
        <w:t xml:space="preserve"> </w:t>
      </w:r>
      <w:r>
        <w:t xml:space="preserve">в </w:t>
      </w:r>
      <w:r>
        <w:rPr>
          <w:spacing w:val="-2"/>
        </w:rPr>
        <w:t>таблице:</w:t>
      </w:r>
    </w:p>
    <w:p w:rsidR="00CE04F4" w:rsidRDefault="00CE04F4">
      <w:pPr>
        <w:pStyle w:val="a3"/>
        <w:spacing w:before="43"/>
        <w:ind w:left="0" w:firstLine="0"/>
        <w:jc w:val="left"/>
        <w:rPr>
          <w:sz w:val="20"/>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630"/>
      </w:tblGrid>
      <w:tr w:rsidR="00CE04F4">
        <w:trPr>
          <w:trHeight w:val="753"/>
        </w:trPr>
        <w:tc>
          <w:tcPr>
            <w:tcW w:w="2439" w:type="dxa"/>
          </w:tcPr>
          <w:p w:rsidR="00CE04F4" w:rsidRDefault="008178F7">
            <w:pPr>
              <w:pStyle w:val="TableParagraph"/>
              <w:tabs>
                <w:tab w:val="left" w:pos="1424"/>
                <w:tab w:val="left" w:pos="1501"/>
              </w:tabs>
              <w:spacing w:before="94" w:line="237" w:lineRule="auto"/>
              <w:ind w:right="50"/>
              <w:rPr>
                <w:sz w:val="24"/>
              </w:rPr>
            </w:pPr>
            <w:r>
              <w:rPr>
                <w:spacing w:val="-2"/>
                <w:sz w:val="24"/>
              </w:rPr>
              <w:t>Всеобщая</w:t>
            </w:r>
            <w:r>
              <w:rPr>
                <w:sz w:val="24"/>
              </w:rPr>
              <w:tab/>
            </w:r>
            <w:r>
              <w:rPr>
                <w:sz w:val="24"/>
              </w:rPr>
              <w:tab/>
            </w:r>
            <w:r>
              <w:rPr>
                <w:spacing w:val="-2"/>
                <w:sz w:val="24"/>
              </w:rPr>
              <w:t>история. История</w:t>
            </w:r>
            <w:r>
              <w:rPr>
                <w:sz w:val="24"/>
              </w:rPr>
              <w:tab/>
            </w:r>
            <w:r>
              <w:rPr>
                <w:spacing w:val="-2"/>
                <w:sz w:val="24"/>
              </w:rPr>
              <w:t>Древнего</w:t>
            </w:r>
          </w:p>
        </w:tc>
        <w:tc>
          <w:tcPr>
            <w:tcW w:w="7630" w:type="dxa"/>
          </w:tcPr>
          <w:p w:rsidR="00CE04F4" w:rsidRDefault="008178F7">
            <w:pPr>
              <w:pStyle w:val="TableParagraph"/>
              <w:tabs>
                <w:tab w:val="left" w:pos="1927"/>
                <w:tab w:val="left" w:pos="4350"/>
                <w:tab w:val="left" w:pos="6228"/>
              </w:tabs>
              <w:spacing w:before="94" w:line="237" w:lineRule="auto"/>
              <w:ind w:right="49"/>
              <w:rPr>
                <w:sz w:val="24"/>
              </w:rPr>
            </w:pPr>
            <w:r>
              <w:rPr>
                <w:sz w:val="24"/>
              </w:rPr>
              <w:t>Введение.</w:t>
            </w:r>
            <w:r>
              <w:rPr>
                <w:spacing w:val="80"/>
                <w:sz w:val="24"/>
              </w:rPr>
              <w:t xml:space="preserve"> </w:t>
            </w:r>
            <w:r>
              <w:rPr>
                <w:sz w:val="24"/>
              </w:rPr>
              <w:t>Что</w:t>
            </w:r>
            <w:r>
              <w:rPr>
                <w:spacing w:val="80"/>
                <w:sz w:val="24"/>
              </w:rPr>
              <w:t xml:space="preserve"> </w:t>
            </w:r>
            <w:r>
              <w:rPr>
                <w:sz w:val="24"/>
              </w:rPr>
              <w:t>изучает</w:t>
            </w:r>
            <w:r>
              <w:rPr>
                <w:spacing w:val="80"/>
                <w:sz w:val="24"/>
              </w:rPr>
              <w:t xml:space="preserve"> </w:t>
            </w:r>
            <w:r>
              <w:rPr>
                <w:sz w:val="24"/>
              </w:rPr>
              <w:t>история.</w:t>
            </w:r>
            <w:r>
              <w:rPr>
                <w:spacing w:val="80"/>
                <w:sz w:val="24"/>
              </w:rPr>
              <w:t xml:space="preserve"> </w:t>
            </w:r>
            <w:r>
              <w:rPr>
                <w:sz w:val="24"/>
              </w:rPr>
              <w:t>Источники</w:t>
            </w:r>
            <w:r>
              <w:rPr>
                <w:spacing w:val="80"/>
                <w:sz w:val="24"/>
              </w:rPr>
              <w:t xml:space="preserve"> </w:t>
            </w:r>
            <w:r>
              <w:rPr>
                <w:sz w:val="24"/>
              </w:rPr>
              <w:t>исторических</w:t>
            </w:r>
            <w:r>
              <w:rPr>
                <w:spacing w:val="80"/>
                <w:sz w:val="24"/>
              </w:rPr>
              <w:t xml:space="preserve"> </w:t>
            </w:r>
            <w:r>
              <w:rPr>
                <w:sz w:val="24"/>
              </w:rPr>
              <w:t>знаний.</w:t>
            </w:r>
            <w:r>
              <w:rPr>
                <w:spacing w:val="40"/>
                <w:sz w:val="24"/>
              </w:rPr>
              <w:t xml:space="preserve"> </w:t>
            </w:r>
            <w:r>
              <w:rPr>
                <w:spacing w:val="-2"/>
                <w:sz w:val="24"/>
              </w:rPr>
              <w:t>Специальные</w:t>
            </w:r>
            <w:r>
              <w:rPr>
                <w:sz w:val="24"/>
              </w:rPr>
              <w:tab/>
            </w:r>
            <w:r>
              <w:rPr>
                <w:spacing w:val="-2"/>
                <w:sz w:val="24"/>
              </w:rPr>
              <w:t>(вспомогательные)</w:t>
            </w:r>
            <w:r>
              <w:rPr>
                <w:sz w:val="24"/>
              </w:rPr>
              <w:tab/>
            </w:r>
            <w:r>
              <w:rPr>
                <w:spacing w:val="-2"/>
                <w:sz w:val="24"/>
              </w:rPr>
              <w:t>исторические</w:t>
            </w:r>
            <w:r>
              <w:rPr>
                <w:sz w:val="24"/>
              </w:rPr>
              <w:tab/>
            </w:r>
            <w:r>
              <w:rPr>
                <w:spacing w:val="-2"/>
                <w:sz w:val="24"/>
              </w:rPr>
              <w:t>дисциплины.</w:t>
            </w:r>
          </w:p>
        </w:tc>
      </w:tr>
    </w:tbl>
    <w:p w:rsidR="00CE04F4" w:rsidRDefault="00CE04F4">
      <w:pPr>
        <w:pStyle w:val="TableParagraph"/>
        <w:spacing w:line="237" w:lineRule="auto"/>
        <w:rPr>
          <w:sz w:val="24"/>
        </w:rPr>
        <w:sectPr w:rsidR="00CE04F4">
          <w:pgSz w:w="11910" w:h="16840"/>
          <w:pgMar w:top="620" w:right="283" w:bottom="480" w:left="708" w:header="0" w:footer="292"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630"/>
      </w:tblGrid>
      <w:tr w:rsidR="00CE04F4">
        <w:trPr>
          <w:trHeight w:val="753"/>
        </w:trPr>
        <w:tc>
          <w:tcPr>
            <w:tcW w:w="2439" w:type="dxa"/>
          </w:tcPr>
          <w:p w:rsidR="00CE04F4" w:rsidRDefault="008178F7">
            <w:pPr>
              <w:pStyle w:val="TableParagraph"/>
              <w:spacing w:before="93"/>
              <w:rPr>
                <w:sz w:val="24"/>
              </w:rPr>
            </w:pPr>
            <w:r>
              <w:rPr>
                <w:spacing w:val="-2"/>
                <w:sz w:val="24"/>
              </w:rPr>
              <w:lastRenderedPageBreak/>
              <w:t>мира.</w:t>
            </w:r>
          </w:p>
        </w:tc>
        <w:tc>
          <w:tcPr>
            <w:tcW w:w="7630" w:type="dxa"/>
          </w:tcPr>
          <w:p w:rsidR="00CE04F4" w:rsidRDefault="008178F7">
            <w:pPr>
              <w:pStyle w:val="TableParagraph"/>
              <w:spacing w:before="93" w:line="242" w:lineRule="auto"/>
              <w:rPr>
                <w:sz w:val="24"/>
              </w:rPr>
            </w:pPr>
            <w:r>
              <w:rPr>
                <w:sz w:val="24"/>
              </w:rPr>
              <w:t>Историческая</w:t>
            </w:r>
            <w:r>
              <w:rPr>
                <w:spacing w:val="40"/>
                <w:sz w:val="24"/>
              </w:rPr>
              <w:t xml:space="preserve"> </w:t>
            </w:r>
            <w:r>
              <w:rPr>
                <w:sz w:val="24"/>
              </w:rPr>
              <w:t>хронология</w:t>
            </w:r>
            <w:r>
              <w:rPr>
                <w:spacing w:val="40"/>
                <w:sz w:val="24"/>
              </w:rPr>
              <w:t xml:space="preserve"> </w:t>
            </w:r>
            <w:r>
              <w:rPr>
                <w:sz w:val="24"/>
              </w:rPr>
              <w:t>(счет</w:t>
            </w:r>
            <w:r>
              <w:rPr>
                <w:spacing w:val="40"/>
                <w:sz w:val="24"/>
              </w:rPr>
              <w:t xml:space="preserve"> </w:t>
            </w:r>
            <w:r>
              <w:rPr>
                <w:sz w:val="24"/>
              </w:rPr>
              <w:t>лет</w:t>
            </w:r>
            <w:r>
              <w:rPr>
                <w:spacing w:val="40"/>
                <w:sz w:val="24"/>
              </w:rPr>
              <w:t xml:space="preserve"> </w:t>
            </w:r>
            <w:r>
              <w:rPr>
                <w:sz w:val="24"/>
              </w:rPr>
              <w:t>"до</w:t>
            </w:r>
            <w:r>
              <w:rPr>
                <w:spacing w:val="40"/>
                <w:sz w:val="24"/>
              </w:rPr>
              <w:t xml:space="preserve"> </w:t>
            </w:r>
            <w:r>
              <w:rPr>
                <w:sz w:val="24"/>
              </w:rPr>
              <w:t>н.э."</w:t>
            </w:r>
            <w:r>
              <w:rPr>
                <w:spacing w:val="40"/>
                <w:sz w:val="24"/>
              </w:rPr>
              <w:t xml:space="preserve"> </w:t>
            </w:r>
            <w:r>
              <w:rPr>
                <w:sz w:val="24"/>
              </w:rPr>
              <w:t>и</w:t>
            </w:r>
            <w:r>
              <w:rPr>
                <w:spacing w:val="40"/>
                <w:sz w:val="24"/>
              </w:rPr>
              <w:t xml:space="preserve"> </w:t>
            </w:r>
            <w:r>
              <w:rPr>
                <w:sz w:val="24"/>
              </w:rPr>
              <w:t>"н.э.").</w:t>
            </w:r>
            <w:r>
              <w:rPr>
                <w:spacing w:val="40"/>
                <w:sz w:val="24"/>
              </w:rPr>
              <w:t xml:space="preserve"> </w:t>
            </w:r>
            <w:r>
              <w:rPr>
                <w:sz w:val="24"/>
              </w:rPr>
              <w:t xml:space="preserve">Историческая </w:t>
            </w:r>
            <w:r>
              <w:rPr>
                <w:spacing w:val="-2"/>
                <w:sz w:val="24"/>
              </w:rPr>
              <w:t>карта.</w:t>
            </w:r>
          </w:p>
        </w:tc>
      </w:tr>
      <w:tr w:rsidR="00CE04F4">
        <w:trPr>
          <w:trHeight w:val="2967"/>
        </w:trPr>
        <w:tc>
          <w:tcPr>
            <w:tcW w:w="2439" w:type="dxa"/>
          </w:tcPr>
          <w:p w:rsidR="00CE04F4" w:rsidRDefault="008178F7">
            <w:pPr>
              <w:pStyle w:val="TableParagraph"/>
              <w:spacing w:before="97"/>
              <w:rPr>
                <w:sz w:val="24"/>
              </w:rPr>
            </w:pPr>
            <w:r>
              <w:rPr>
                <w:spacing w:val="-2"/>
                <w:sz w:val="24"/>
              </w:rPr>
              <w:t>Первобытность.</w:t>
            </w:r>
          </w:p>
        </w:tc>
        <w:tc>
          <w:tcPr>
            <w:tcW w:w="7630" w:type="dxa"/>
          </w:tcPr>
          <w:p w:rsidR="00CE04F4" w:rsidRDefault="008178F7">
            <w:pPr>
              <w:pStyle w:val="TableParagraph"/>
              <w:spacing w:before="97"/>
              <w:ind w:right="50"/>
              <w:jc w:val="both"/>
              <w:rPr>
                <w:sz w:val="24"/>
              </w:rPr>
            </w:pPr>
            <w:r>
              <w:rPr>
                <w:sz w:val="24"/>
              </w:rPr>
              <w:t>Происхождение, расселение и эволюция древнейшего человека.</w:t>
            </w:r>
            <w:r>
              <w:rPr>
                <w:spacing w:val="80"/>
                <w:sz w:val="24"/>
              </w:rPr>
              <w:t xml:space="preserve"> </w:t>
            </w:r>
            <w:r>
              <w:rPr>
                <w:sz w:val="24"/>
              </w:rPr>
              <w:t>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CE04F4" w:rsidRDefault="008178F7">
            <w:pPr>
              <w:pStyle w:val="TableParagraph"/>
              <w:spacing w:before="1"/>
              <w:ind w:right="50"/>
              <w:jc w:val="both"/>
              <w:rPr>
                <w:sz w:val="24"/>
              </w:rPr>
            </w:pPr>
            <w:r>
              <w:rPr>
                <w:sz w:val="24"/>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w:t>
            </w:r>
            <w:r>
              <w:rPr>
                <w:spacing w:val="-1"/>
                <w:sz w:val="24"/>
              </w:rPr>
              <w:t xml:space="preserve"> </w:t>
            </w:r>
            <w:r>
              <w:rPr>
                <w:sz w:val="24"/>
              </w:rPr>
              <w:t>от родовой к соседской общине. Появление знати. Представления об окружающем мире, верования первобытных людей. Искусство первобытных людей.</w:t>
            </w:r>
          </w:p>
          <w:p w:rsidR="00CE04F4" w:rsidRDefault="008178F7">
            <w:pPr>
              <w:pStyle w:val="TableParagraph"/>
              <w:spacing w:line="274" w:lineRule="exact"/>
              <w:jc w:val="both"/>
              <w:rPr>
                <w:sz w:val="24"/>
              </w:rPr>
            </w:pPr>
            <w:r>
              <w:rPr>
                <w:sz w:val="24"/>
              </w:rPr>
              <w:t>Разложение</w:t>
            </w:r>
            <w:r>
              <w:rPr>
                <w:spacing w:val="-8"/>
                <w:sz w:val="24"/>
              </w:rPr>
              <w:t xml:space="preserve"> </w:t>
            </w:r>
            <w:r>
              <w:rPr>
                <w:sz w:val="24"/>
              </w:rPr>
              <w:t>первобытнообщинных</w:t>
            </w:r>
            <w:r>
              <w:rPr>
                <w:spacing w:val="-10"/>
                <w:sz w:val="24"/>
              </w:rPr>
              <w:t xml:space="preserve"> </w:t>
            </w:r>
            <w:r>
              <w:rPr>
                <w:sz w:val="24"/>
              </w:rPr>
              <w:t>отношений.</w:t>
            </w:r>
            <w:r>
              <w:rPr>
                <w:spacing w:val="-3"/>
                <w:sz w:val="24"/>
              </w:rPr>
              <w:t xml:space="preserve"> </w:t>
            </w:r>
            <w:r>
              <w:rPr>
                <w:sz w:val="24"/>
              </w:rPr>
              <w:t>На</w:t>
            </w:r>
            <w:r>
              <w:rPr>
                <w:spacing w:val="-3"/>
                <w:sz w:val="24"/>
              </w:rPr>
              <w:t xml:space="preserve"> </w:t>
            </w:r>
            <w:r>
              <w:rPr>
                <w:sz w:val="24"/>
              </w:rPr>
              <w:t>пороге</w:t>
            </w:r>
            <w:r>
              <w:rPr>
                <w:spacing w:val="-5"/>
                <w:sz w:val="24"/>
              </w:rPr>
              <w:t xml:space="preserve"> </w:t>
            </w:r>
            <w:r>
              <w:rPr>
                <w:spacing w:val="-2"/>
                <w:sz w:val="24"/>
              </w:rPr>
              <w:t>цивилизации.</w:t>
            </w:r>
          </w:p>
        </w:tc>
      </w:tr>
      <w:tr w:rsidR="00CE04F4">
        <w:trPr>
          <w:trHeight w:val="753"/>
        </w:trPr>
        <w:tc>
          <w:tcPr>
            <w:tcW w:w="2439" w:type="dxa"/>
          </w:tcPr>
          <w:p w:rsidR="00CE04F4" w:rsidRDefault="008178F7">
            <w:pPr>
              <w:pStyle w:val="TableParagraph"/>
              <w:spacing w:before="92"/>
              <w:rPr>
                <w:sz w:val="24"/>
              </w:rPr>
            </w:pPr>
            <w:r>
              <w:rPr>
                <w:sz w:val="24"/>
              </w:rPr>
              <w:t>Древний</w:t>
            </w:r>
            <w:r>
              <w:rPr>
                <w:spacing w:val="-5"/>
                <w:sz w:val="24"/>
              </w:rPr>
              <w:t xml:space="preserve"> </w:t>
            </w:r>
            <w:r>
              <w:rPr>
                <w:spacing w:val="-4"/>
                <w:sz w:val="24"/>
              </w:rPr>
              <w:t>мир.</w:t>
            </w:r>
          </w:p>
        </w:tc>
        <w:tc>
          <w:tcPr>
            <w:tcW w:w="7630" w:type="dxa"/>
          </w:tcPr>
          <w:p w:rsidR="00CE04F4" w:rsidRDefault="008178F7">
            <w:pPr>
              <w:pStyle w:val="TableParagraph"/>
              <w:spacing w:before="92" w:line="242" w:lineRule="auto"/>
              <w:rPr>
                <w:sz w:val="24"/>
              </w:rPr>
            </w:pPr>
            <w:r>
              <w:rPr>
                <w:sz w:val="24"/>
              </w:rPr>
              <w:t>Понятие</w:t>
            </w:r>
            <w:r>
              <w:rPr>
                <w:spacing w:val="80"/>
                <w:sz w:val="24"/>
              </w:rPr>
              <w:t xml:space="preserve"> </w:t>
            </w:r>
            <w:r>
              <w:rPr>
                <w:sz w:val="24"/>
              </w:rPr>
              <w:t>и</w:t>
            </w:r>
            <w:r>
              <w:rPr>
                <w:spacing w:val="80"/>
                <w:sz w:val="24"/>
              </w:rPr>
              <w:t xml:space="preserve"> </w:t>
            </w:r>
            <w:r>
              <w:rPr>
                <w:sz w:val="24"/>
              </w:rPr>
              <w:t>хронологические</w:t>
            </w:r>
            <w:r>
              <w:rPr>
                <w:spacing w:val="80"/>
                <w:sz w:val="24"/>
              </w:rPr>
              <w:t xml:space="preserve"> </w:t>
            </w:r>
            <w:r>
              <w:rPr>
                <w:sz w:val="24"/>
              </w:rPr>
              <w:t>рамки</w:t>
            </w:r>
            <w:r>
              <w:rPr>
                <w:spacing w:val="80"/>
                <w:sz w:val="24"/>
              </w:rPr>
              <w:t xml:space="preserve"> </w:t>
            </w:r>
            <w:r>
              <w:rPr>
                <w:sz w:val="24"/>
              </w:rPr>
              <w:t>истории</w:t>
            </w:r>
            <w:r>
              <w:rPr>
                <w:spacing w:val="80"/>
                <w:sz w:val="24"/>
              </w:rPr>
              <w:t xml:space="preserve"> </w:t>
            </w:r>
            <w:r>
              <w:rPr>
                <w:sz w:val="24"/>
              </w:rPr>
              <w:t>Древнего</w:t>
            </w:r>
            <w:r>
              <w:rPr>
                <w:spacing w:val="80"/>
                <w:sz w:val="24"/>
              </w:rPr>
              <w:t xml:space="preserve"> </w:t>
            </w:r>
            <w:r>
              <w:rPr>
                <w:sz w:val="24"/>
              </w:rPr>
              <w:t>мира.</w:t>
            </w:r>
            <w:r>
              <w:rPr>
                <w:spacing w:val="80"/>
                <w:sz w:val="24"/>
              </w:rPr>
              <w:t xml:space="preserve"> </w:t>
            </w:r>
            <w:r>
              <w:rPr>
                <w:sz w:val="24"/>
              </w:rPr>
              <w:t>Карта Древнего мира.</w:t>
            </w:r>
          </w:p>
        </w:tc>
      </w:tr>
      <w:tr w:rsidR="00CE04F4">
        <w:trPr>
          <w:trHeight w:val="479"/>
        </w:trPr>
        <w:tc>
          <w:tcPr>
            <w:tcW w:w="2439" w:type="dxa"/>
          </w:tcPr>
          <w:p w:rsidR="00CE04F4" w:rsidRDefault="008178F7">
            <w:pPr>
              <w:pStyle w:val="TableParagraph"/>
              <w:spacing w:before="97"/>
              <w:rPr>
                <w:sz w:val="24"/>
              </w:rPr>
            </w:pPr>
            <w:r>
              <w:rPr>
                <w:sz w:val="24"/>
              </w:rPr>
              <w:t>Древний</w:t>
            </w:r>
            <w:r>
              <w:rPr>
                <w:spacing w:val="2"/>
                <w:sz w:val="24"/>
              </w:rPr>
              <w:t xml:space="preserve"> </w:t>
            </w:r>
            <w:r>
              <w:rPr>
                <w:spacing w:val="-2"/>
                <w:sz w:val="24"/>
              </w:rPr>
              <w:t>Восток.</w:t>
            </w:r>
          </w:p>
        </w:tc>
        <w:tc>
          <w:tcPr>
            <w:tcW w:w="7630" w:type="dxa"/>
          </w:tcPr>
          <w:p w:rsidR="00CE04F4" w:rsidRDefault="008178F7">
            <w:pPr>
              <w:pStyle w:val="TableParagraph"/>
              <w:spacing w:before="97"/>
              <w:rPr>
                <w:sz w:val="24"/>
              </w:rPr>
            </w:pPr>
            <w:r>
              <w:rPr>
                <w:sz w:val="24"/>
              </w:rPr>
              <w:t>Понятие</w:t>
            </w:r>
            <w:r>
              <w:rPr>
                <w:spacing w:val="-6"/>
                <w:sz w:val="24"/>
              </w:rPr>
              <w:t xml:space="preserve"> </w:t>
            </w:r>
            <w:r>
              <w:rPr>
                <w:sz w:val="24"/>
              </w:rPr>
              <w:t>"Древний</w:t>
            </w:r>
            <w:r>
              <w:rPr>
                <w:spacing w:val="-6"/>
                <w:sz w:val="24"/>
              </w:rPr>
              <w:t xml:space="preserve"> </w:t>
            </w:r>
            <w:r>
              <w:rPr>
                <w:sz w:val="24"/>
              </w:rPr>
              <w:t>Восток".</w:t>
            </w:r>
            <w:r>
              <w:rPr>
                <w:spacing w:val="-6"/>
                <w:sz w:val="24"/>
              </w:rPr>
              <w:t xml:space="preserve"> </w:t>
            </w:r>
            <w:r>
              <w:rPr>
                <w:sz w:val="24"/>
              </w:rPr>
              <w:t>Карта</w:t>
            </w:r>
            <w:r>
              <w:rPr>
                <w:spacing w:val="-4"/>
                <w:sz w:val="24"/>
              </w:rPr>
              <w:t xml:space="preserve"> </w:t>
            </w:r>
            <w:r>
              <w:rPr>
                <w:sz w:val="24"/>
              </w:rPr>
              <w:t>Древневосточного</w:t>
            </w:r>
            <w:r>
              <w:rPr>
                <w:spacing w:val="2"/>
                <w:sz w:val="24"/>
              </w:rPr>
              <w:t xml:space="preserve"> </w:t>
            </w:r>
            <w:r>
              <w:rPr>
                <w:spacing w:val="-2"/>
                <w:sz w:val="24"/>
              </w:rPr>
              <w:t>мира.</w:t>
            </w:r>
          </w:p>
        </w:tc>
      </w:tr>
      <w:tr w:rsidR="00CE04F4">
        <w:trPr>
          <w:trHeight w:val="3792"/>
        </w:trPr>
        <w:tc>
          <w:tcPr>
            <w:tcW w:w="2439" w:type="dxa"/>
          </w:tcPr>
          <w:p w:rsidR="00CE04F4" w:rsidRDefault="008178F7">
            <w:pPr>
              <w:pStyle w:val="TableParagraph"/>
              <w:spacing w:before="98"/>
              <w:rPr>
                <w:sz w:val="24"/>
              </w:rPr>
            </w:pPr>
            <w:r>
              <w:rPr>
                <w:sz w:val="24"/>
              </w:rPr>
              <w:t>Древний</w:t>
            </w:r>
            <w:r>
              <w:rPr>
                <w:spacing w:val="-3"/>
                <w:sz w:val="24"/>
              </w:rPr>
              <w:t xml:space="preserve"> </w:t>
            </w:r>
            <w:r>
              <w:rPr>
                <w:spacing w:val="-2"/>
                <w:sz w:val="24"/>
              </w:rPr>
              <w:t>Египет.</w:t>
            </w:r>
          </w:p>
        </w:tc>
        <w:tc>
          <w:tcPr>
            <w:tcW w:w="7630" w:type="dxa"/>
          </w:tcPr>
          <w:p w:rsidR="00CE04F4" w:rsidRDefault="008178F7">
            <w:pPr>
              <w:pStyle w:val="TableParagraph"/>
              <w:spacing w:before="98"/>
              <w:ind w:right="50"/>
              <w:jc w:val="both"/>
              <w:rPr>
                <w:sz w:val="24"/>
              </w:rPr>
            </w:pPr>
            <w:r>
              <w:rPr>
                <w:sz w:val="24"/>
              </w:rPr>
              <w:t>Природа Египта. Условия жизни и занятия древних египтян. Возникновение государственной власти. Объединение Египта. Управление государством</w:t>
            </w:r>
            <w:r>
              <w:rPr>
                <w:spacing w:val="-2"/>
                <w:sz w:val="24"/>
              </w:rPr>
              <w:t xml:space="preserve"> </w:t>
            </w:r>
            <w:r>
              <w:rPr>
                <w:sz w:val="24"/>
              </w:rPr>
              <w:t>(фараон,</w:t>
            </w:r>
            <w:r>
              <w:rPr>
                <w:spacing w:val="-5"/>
                <w:sz w:val="24"/>
              </w:rPr>
              <w:t xml:space="preserve"> </w:t>
            </w:r>
            <w:r>
              <w:rPr>
                <w:sz w:val="24"/>
              </w:rPr>
              <w:t>вельможи,</w:t>
            </w:r>
            <w:r>
              <w:rPr>
                <w:spacing w:val="-5"/>
                <w:sz w:val="24"/>
              </w:rPr>
              <w:t xml:space="preserve"> </w:t>
            </w:r>
            <w:r>
              <w:rPr>
                <w:sz w:val="24"/>
              </w:rPr>
              <w:t>чиновники).</w:t>
            </w:r>
            <w:r>
              <w:rPr>
                <w:spacing w:val="-1"/>
                <w:sz w:val="24"/>
              </w:rPr>
              <w:t xml:space="preserve"> </w:t>
            </w:r>
            <w:r>
              <w:rPr>
                <w:sz w:val="24"/>
              </w:rPr>
              <w:t>Положение</w:t>
            </w:r>
            <w:r>
              <w:rPr>
                <w:spacing w:val="-3"/>
                <w:sz w:val="24"/>
              </w:rPr>
              <w:t xml:space="preserve"> </w:t>
            </w:r>
            <w:r>
              <w:rPr>
                <w:sz w:val="24"/>
              </w:rPr>
              <w:t xml:space="preserve">и повинности населения. Развитие земледелия, скотоводства, ремесел. </w:t>
            </w:r>
            <w:r>
              <w:rPr>
                <w:spacing w:val="-2"/>
                <w:sz w:val="24"/>
              </w:rPr>
              <w:t>Рабы.</w:t>
            </w:r>
          </w:p>
          <w:p w:rsidR="00CE04F4" w:rsidRDefault="008178F7">
            <w:pPr>
              <w:pStyle w:val="TableParagraph"/>
              <w:ind w:right="56"/>
              <w:jc w:val="both"/>
              <w:rPr>
                <w:sz w:val="24"/>
              </w:rPr>
            </w:pPr>
            <w:r>
              <w:rPr>
                <w:sz w:val="24"/>
              </w:rPr>
              <w:t>Отношения Египта с соседними народами. Египетское войско. Завоевательные походы фараонов; Тутмос III. Могущество Египта при Рамсесе II.</w:t>
            </w:r>
          </w:p>
          <w:p w:rsidR="00CE04F4" w:rsidRDefault="008178F7">
            <w:pPr>
              <w:pStyle w:val="TableParagraph"/>
              <w:ind w:right="49"/>
              <w:jc w:val="both"/>
              <w:rPr>
                <w:sz w:val="24"/>
              </w:rPr>
            </w:pPr>
            <w:r>
              <w:rPr>
                <w:sz w:val="24"/>
              </w:rPr>
              <w:t>Религиозные верования египтян. Боги Древнего Египта. Храмы и</w:t>
            </w:r>
            <w:r>
              <w:rPr>
                <w:spacing w:val="40"/>
                <w:sz w:val="24"/>
              </w:rPr>
              <w:t xml:space="preserve"> </w:t>
            </w:r>
            <w:r>
              <w:rPr>
                <w:sz w:val="24"/>
              </w:rPr>
              <w:t>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CE04F4">
        <w:trPr>
          <w:trHeight w:val="2414"/>
        </w:trPr>
        <w:tc>
          <w:tcPr>
            <w:tcW w:w="2439" w:type="dxa"/>
          </w:tcPr>
          <w:p w:rsidR="00CE04F4" w:rsidRDefault="008178F7">
            <w:pPr>
              <w:pStyle w:val="TableParagraph"/>
              <w:spacing w:before="99" w:line="237" w:lineRule="auto"/>
              <w:rPr>
                <w:sz w:val="24"/>
              </w:rPr>
            </w:pPr>
            <w:r>
              <w:rPr>
                <w:sz w:val="24"/>
              </w:rPr>
              <w:t>Древние</w:t>
            </w:r>
            <w:r>
              <w:rPr>
                <w:spacing w:val="17"/>
                <w:sz w:val="24"/>
              </w:rPr>
              <w:t xml:space="preserve"> </w:t>
            </w:r>
            <w:r>
              <w:rPr>
                <w:sz w:val="24"/>
              </w:rPr>
              <w:t xml:space="preserve">цивилизации </w:t>
            </w:r>
            <w:r>
              <w:rPr>
                <w:spacing w:val="-2"/>
                <w:sz w:val="24"/>
              </w:rPr>
              <w:t>Месопотамии.</w:t>
            </w:r>
          </w:p>
        </w:tc>
        <w:tc>
          <w:tcPr>
            <w:tcW w:w="7630" w:type="dxa"/>
          </w:tcPr>
          <w:p w:rsidR="00CE04F4" w:rsidRDefault="008178F7">
            <w:pPr>
              <w:pStyle w:val="TableParagraph"/>
              <w:spacing w:before="97"/>
              <w:ind w:right="58"/>
              <w:jc w:val="both"/>
              <w:rPr>
                <w:sz w:val="24"/>
              </w:rPr>
            </w:pPr>
            <w:r>
              <w:rPr>
                <w:sz w:val="24"/>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CE04F4" w:rsidRDefault="008178F7">
            <w:pPr>
              <w:pStyle w:val="TableParagraph"/>
              <w:ind w:right="47"/>
              <w:jc w:val="both"/>
              <w:rPr>
                <w:sz w:val="24"/>
              </w:rPr>
            </w:pPr>
            <w:r>
              <w:rPr>
                <w:sz w:val="24"/>
              </w:rPr>
              <w:t>Древний Вавилон. Царь Хаммурапи и его законы. Ассирия. Завоевания ассирийцев. Создание сильной державы. Культурные сокровища Ниневии. Гибель империи.</w:t>
            </w:r>
          </w:p>
          <w:p w:rsidR="00CE04F4" w:rsidRDefault="008178F7">
            <w:pPr>
              <w:pStyle w:val="TableParagraph"/>
              <w:spacing w:before="3" w:line="237" w:lineRule="auto"/>
              <w:ind w:right="54"/>
              <w:jc w:val="both"/>
              <w:rPr>
                <w:sz w:val="24"/>
              </w:rPr>
            </w:pPr>
            <w:r>
              <w:rPr>
                <w:sz w:val="24"/>
              </w:rPr>
              <w:t xml:space="preserve">Усиление Нововавилонского царства. Легендарные памятники города </w:t>
            </w:r>
            <w:r>
              <w:rPr>
                <w:spacing w:val="-2"/>
                <w:sz w:val="24"/>
              </w:rPr>
              <w:t>Вавилона.</w:t>
            </w:r>
          </w:p>
        </w:tc>
      </w:tr>
      <w:tr w:rsidR="00CE04F4">
        <w:trPr>
          <w:trHeight w:val="1584"/>
        </w:trPr>
        <w:tc>
          <w:tcPr>
            <w:tcW w:w="2439" w:type="dxa"/>
          </w:tcPr>
          <w:p w:rsidR="00CE04F4" w:rsidRDefault="008178F7">
            <w:pPr>
              <w:pStyle w:val="TableParagraph"/>
              <w:tabs>
                <w:tab w:val="left" w:pos="2263"/>
              </w:tabs>
              <w:spacing w:before="92"/>
              <w:ind w:right="50"/>
              <w:rPr>
                <w:sz w:val="24"/>
              </w:rPr>
            </w:pPr>
            <w:r>
              <w:rPr>
                <w:spacing w:val="-2"/>
                <w:sz w:val="24"/>
              </w:rPr>
              <w:t>Восточное Средиземноморье</w:t>
            </w:r>
            <w:r>
              <w:rPr>
                <w:sz w:val="24"/>
              </w:rPr>
              <w:tab/>
            </w:r>
            <w:r>
              <w:rPr>
                <w:spacing w:val="-10"/>
                <w:sz w:val="24"/>
              </w:rPr>
              <w:t xml:space="preserve">в </w:t>
            </w:r>
            <w:r>
              <w:rPr>
                <w:spacing w:val="-2"/>
                <w:sz w:val="24"/>
              </w:rPr>
              <w:t>древности.</w:t>
            </w:r>
          </w:p>
        </w:tc>
        <w:tc>
          <w:tcPr>
            <w:tcW w:w="7630" w:type="dxa"/>
          </w:tcPr>
          <w:p w:rsidR="00CE04F4" w:rsidRDefault="008178F7">
            <w:pPr>
              <w:pStyle w:val="TableParagraph"/>
              <w:spacing w:before="92"/>
              <w:ind w:right="48"/>
              <w:jc w:val="both"/>
              <w:rPr>
                <w:sz w:val="24"/>
              </w:rPr>
            </w:pPr>
            <w:r>
              <w:rPr>
                <w:sz w:val="24"/>
              </w:rPr>
              <w:t>Природные</w:t>
            </w:r>
            <w:r>
              <w:rPr>
                <w:spacing w:val="-3"/>
                <w:sz w:val="24"/>
              </w:rPr>
              <w:t xml:space="preserve"> </w:t>
            </w:r>
            <w:r>
              <w:rPr>
                <w:sz w:val="24"/>
              </w:rPr>
              <w:t>условия, их</w:t>
            </w:r>
            <w:r>
              <w:rPr>
                <w:spacing w:val="-2"/>
                <w:sz w:val="24"/>
              </w:rPr>
              <w:t xml:space="preserve"> </w:t>
            </w:r>
            <w:r>
              <w:rPr>
                <w:sz w:val="24"/>
              </w:rPr>
              <w:t>влияние на</w:t>
            </w:r>
            <w:r>
              <w:rPr>
                <w:spacing w:val="-3"/>
                <w:sz w:val="24"/>
              </w:rPr>
              <w:t xml:space="preserve"> </w:t>
            </w:r>
            <w:r>
              <w:rPr>
                <w:sz w:val="24"/>
              </w:rPr>
              <w:t>занятия жителей. Финикия:</w:t>
            </w:r>
            <w:r>
              <w:rPr>
                <w:spacing w:val="-2"/>
                <w:sz w:val="24"/>
              </w:rPr>
              <w:t xml:space="preserve"> </w:t>
            </w:r>
            <w:r>
              <w:rPr>
                <w:sz w:val="24"/>
              </w:rPr>
              <w:t>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tc>
      </w:tr>
      <w:tr w:rsidR="00CE04F4">
        <w:trPr>
          <w:trHeight w:val="1032"/>
        </w:trPr>
        <w:tc>
          <w:tcPr>
            <w:tcW w:w="2439" w:type="dxa"/>
          </w:tcPr>
          <w:p w:rsidR="00CE04F4" w:rsidRDefault="008178F7">
            <w:pPr>
              <w:pStyle w:val="TableParagraph"/>
              <w:spacing w:before="92"/>
              <w:rPr>
                <w:sz w:val="24"/>
              </w:rPr>
            </w:pPr>
            <w:r>
              <w:rPr>
                <w:sz w:val="24"/>
              </w:rPr>
              <w:t>Персидская</w:t>
            </w:r>
            <w:r>
              <w:rPr>
                <w:spacing w:val="-8"/>
                <w:sz w:val="24"/>
              </w:rPr>
              <w:t xml:space="preserve"> </w:t>
            </w:r>
            <w:r>
              <w:rPr>
                <w:spacing w:val="-2"/>
                <w:sz w:val="24"/>
              </w:rPr>
              <w:t>держава.</w:t>
            </w:r>
          </w:p>
        </w:tc>
        <w:tc>
          <w:tcPr>
            <w:tcW w:w="7630" w:type="dxa"/>
          </w:tcPr>
          <w:p w:rsidR="00CE04F4" w:rsidRDefault="008178F7">
            <w:pPr>
              <w:pStyle w:val="TableParagraph"/>
              <w:spacing w:before="92"/>
              <w:ind w:right="56"/>
              <w:jc w:val="both"/>
              <w:rPr>
                <w:sz w:val="24"/>
              </w:rPr>
            </w:pPr>
            <w:r>
              <w:rPr>
                <w:sz w:val="24"/>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CE04F4">
        <w:trPr>
          <w:trHeight w:val="1309"/>
        </w:trPr>
        <w:tc>
          <w:tcPr>
            <w:tcW w:w="2439" w:type="dxa"/>
          </w:tcPr>
          <w:p w:rsidR="00CE04F4" w:rsidRDefault="008178F7">
            <w:pPr>
              <w:pStyle w:val="TableParagraph"/>
              <w:spacing w:before="97"/>
              <w:rPr>
                <w:sz w:val="24"/>
              </w:rPr>
            </w:pPr>
            <w:r>
              <w:rPr>
                <w:sz w:val="24"/>
              </w:rPr>
              <w:t>Древняя</w:t>
            </w:r>
            <w:r>
              <w:rPr>
                <w:spacing w:val="1"/>
                <w:sz w:val="24"/>
              </w:rPr>
              <w:t xml:space="preserve"> </w:t>
            </w:r>
            <w:r>
              <w:rPr>
                <w:spacing w:val="-2"/>
                <w:sz w:val="24"/>
              </w:rPr>
              <w:t>Индия.</w:t>
            </w:r>
          </w:p>
        </w:tc>
        <w:tc>
          <w:tcPr>
            <w:tcW w:w="7630" w:type="dxa"/>
          </w:tcPr>
          <w:p w:rsidR="00CE04F4" w:rsidRDefault="008178F7">
            <w:pPr>
              <w:pStyle w:val="TableParagraph"/>
              <w:spacing w:before="97"/>
              <w:ind w:right="50"/>
              <w:jc w:val="both"/>
              <w:rPr>
                <w:sz w:val="24"/>
              </w:rPr>
            </w:pPr>
            <w:r>
              <w:rPr>
                <w:sz w:val="24"/>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w:t>
            </w:r>
            <w:r>
              <w:rPr>
                <w:spacing w:val="43"/>
                <w:sz w:val="24"/>
              </w:rPr>
              <w:t xml:space="preserve">  </w:t>
            </w:r>
            <w:r>
              <w:rPr>
                <w:sz w:val="24"/>
              </w:rPr>
              <w:t>верования</w:t>
            </w:r>
            <w:r>
              <w:rPr>
                <w:spacing w:val="43"/>
                <w:sz w:val="24"/>
              </w:rPr>
              <w:t xml:space="preserve">  </w:t>
            </w:r>
            <w:r>
              <w:rPr>
                <w:sz w:val="24"/>
              </w:rPr>
              <w:t>древних</w:t>
            </w:r>
            <w:r>
              <w:rPr>
                <w:spacing w:val="43"/>
                <w:sz w:val="24"/>
              </w:rPr>
              <w:t xml:space="preserve">  </w:t>
            </w:r>
            <w:r>
              <w:rPr>
                <w:sz w:val="24"/>
              </w:rPr>
              <w:t>индийцев.</w:t>
            </w:r>
            <w:r>
              <w:rPr>
                <w:spacing w:val="45"/>
                <w:sz w:val="24"/>
              </w:rPr>
              <w:t xml:space="preserve">  </w:t>
            </w:r>
            <w:r>
              <w:rPr>
                <w:sz w:val="24"/>
              </w:rPr>
              <w:t>Легенды</w:t>
            </w:r>
            <w:r>
              <w:rPr>
                <w:spacing w:val="44"/>
                <w:sz w:val="24"/>
              </w:rPr>
              <w:t xml:space="preserve">  </w:t>
            </w:r>
            <w:r>
              <w:rPr>
                <w:sz w:val="24"/>
              </w:rPr>
              <w:t>и</w:t>
            </w:r>
            <w:r>
              <w:rPr>
                <w:spacing w:val="44"/>
                <w:sz w:val="24"/>
              </w:rPr>
              <w:t xml:space="preserve">  </w:t>
            </w:r>
            <w:r>
              <w:rPr>
                <w:spacing w:val="-2"/>
                <w:sz w:val="24"/>
              </w:rPr>
              <w:t>сказания.</w:t>
            </w:r>
          </w:p>
        </w:tc>
      </w:tr>
    </w:tbl>
    <w:p w:rsidR="00CE04F4" w:rsidRDefault="00CE04F4">
      <w:pPr>
        <w:pStyle w:val="TableParagraph"/>
        <w:jc w:val="both"/>
        <w:rPr>
          <w:sz w:val="24"/>
        </w:rPr>
        <w:sectPr w:rsidR="00CE04F4">
          <w:type w:val="continuous"/>
          <w:pgSz w:w="11910" w:h="16840"/>
          <w:pgMar w:top="680" w:right="283" w:bottom="480" w:left="708" w:header="0" w:footer="292"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630"/>
      </w:tblGrid>
      <w:tr w:rsidR="00CE04F4">
        <w:trPr>
          <w:trHeight w:val="1031"/>
        </w:trPr>
        <w:tc>
          <w:tcPr>
            <w:tcW w:w="2439" w:type="dxa"/>
          </w:tcPr>
          <w:p w:rsidR="00CE04F4" w:rsidRDefault="00CE04F4">
            <w:pPr>
              <w:pStyle w:val="TableParagraph"/>
              <w:ind w:left="0"/>
              <w:rPr>
                <w:sz w:val="24"/>
              </w:rPr>
            </w:pPr>
          </w:p>
        </w:tc>
        <w:tc>
          <w:tcPr>
            <w:tcW w:w="7630" w:type="dxa"/>
          </w:tcPr>
          <w:p w:rsidR="00CE04F4" w:rsidRDefault="008178F7">
            <w:pPr>
              <w:pStyle w:val="TableParagraph"/>
              <w:spacing w:before="93"/>
              <w:ind w:right="53"/>
              <w:jc w:val="both"/>
              <w:rPr>
                <w:sz w:val="24"/>
              </w:rPr>
            </w:pPr>
            <w:r>
              <w:rPr>
                <w:sz w:val="24"/>
              </w:rPr>
              <w:t xml:space="preserve">Возникновение и распространение буддизма. Культурное наследие Древней Индии (эпос и литература, художественная культура, научное </w:t>
            </w:r>
            <w:r>
              <w:rPr>
                <w:spacing w:val="-2"/>
                <w:sz w:val="24"/>
              </w:rPr>
              <w:t>познание).</w:t>
            </w:r>
          </w:p>
        </w:tc>
      </w:tr>
      <w:tr w:rsidR="00CE04F4">
        <w:trPr>
          <w:trHeight w:val="2136"/>
        </w:trPr>
        <w:tc>
          <w:tcPr>
            <w:tcW w:w="2439" w:type="dxa"/>
          </w:tcPr>
          <w:p w:rsidR="00CE04F4" w:rsidRDefault="008178F7">
            <w:pPr>
              <w:pStyle w:val="TableParagraph"/>
              <w:spacing w:before="92"/>
              <w:rPr>
                <w:sz w:val="24"/>
              </w:rPr>
            </w:pPr>
            <w:r>
              <w:rPr>
                <w:sz w:val="24"/>
              </w:rPr>
              <w:t>Древний</w:t>
            </w:r>
            <w:r>
              <w:rPr>
                <w:spacing w:val="2"/>
                <w:sz w:val="24"/>
              </w:rPr>
              <w:t xml:space="preserve"> </w:t>
            </w:r>
            <w:r>
              <w:rPr>
                <w:spacing w:val="-2"/>
                <w:sz w:val="24"/>
              </w:rPr>
              <w:t>Китай.</w:t>
            </w:r>
          </w:p>
        </w:tc>
        <w:tc>
          <w:tcPr>
            <w:tcW w:w="7630" w:type="dxa"/>
          </w:tcPr>
          <w:p w:rsidR="00CE04F4" w:rsidRDefault="008178F7">
            <w:pPr>
              <w:pStyle w:val="TableParagraph"/>
              <w:spacing w:before="92"/>
              <w:ind w:right="55"/>
              <w:jc w:val="both"/>
              <w:rPr>
                <w:sz w:val="24"/>
              </w:rPr>
            </w:pPr>
            <w:r>
              <w:rPr>
                <w:sz w:val="24"/>
              </w:rPr>
              <w:t>Природные условия Древнего Китая. Хозяйственная деятельность и условия</w:t>
            </w:r>
            <w:r>
              <w:rPr>
                <w:spacing w:val="-5"/>
                <w:sz w:val="24"/>
              </w:rPr>
              <w:t xml:space="preserve"> </w:t>
            </w:r>
            <w:r>
              <w:rPr>
                <w:sz w:val="24"/>
              </w:rPr>
              <w:t>жизни</w:t>
            </w:r>
            <w:r>
              <w:rPr>
                <w:spacing w:val="-4"/>
                <w:sz w:val="24"/>
              </w:rPr>
              <w:t xml:space="preserve"> </w:t>
            </w:r>
            <w:r>
              <w:rPr>
                <w:sz w:val="24"/>
              </w:rPr>
              <w:t>населения.</w:t>
            </w:r>
            <w:r>
              <w:rPr>
                <w:spacing w:val="-3"/>
                <w:sz w:val="24"/>
              </w:rPr>
              <w:t xml:space="preserve"> </w:t>
            </w:r>
            <w:r>
              <w:rPr>
                <w:sz w:val="24"/>
              </w:rPr>
              <w:t>Древнейшие</w:t>
            </w:r>
            <w:r>
              <w:rPr>
                <w:spacing w:val="-6"/>
                <w:sz w:val="24"/>
              </w:rPr>
              <w:t xml:space="preserve"> </w:t>
            </w:r>
            <w:r>
              <w:rPr>
                <w:sz w:val="24"/>
              </w:rPr>
              <w:t>царства.</w:t>
            </w:r>
            <w:r>
              <w:rPr>
                <w:spacing w:val="-3"/>
                <w:sz w:val="24"/>
              </w:rPr>
              <w:t xml:space="preserve"> </w:t>
            </w:r>
            <w:r>
              <w:rPr>
                <w:sz w:val="24"/>
              </w:rPr>
              <w:t>Создание</w:t>
            </w:r>
            <w:r>
              <w:rPr>
                <w:spacing w:val="-10"/>
                <w:sz w:val="24"/>
              </w:rPr>
              <w:t xml:space="preserve"> </w:t>
            </w:r>
            <w:r>
              <w:rPr>
                <w:sz w:val="24"/>
              </w:rPr>
              <w:t>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CE04F4">
        <w:trPr>
          <w:trHeight w:val="1305"/>
        </w:trPr>
        <w:tc>
          <w:tcPr>
            <w:tcW w:w="2439" w:type="dxa"/>
          </w:tcPr>
          <w:p w:rsidR="00CE04F4" w:rsidRDefault="008178F7">
            <w:pPr>
              <w:pStyle w:val="TableParagraph"/>
              <w:tabs>
                <w:tab w:val="left" w:pos="1588"/>
              </w:tabs>
              <w:spacing w:before="93"/>
              <w:ind w:right="49"/>
              <w:rPr>
                <w:sz w:val="24"/>
              </w:rPr>
            </w:pPr>
            <w:r>
              <w:rPr>
                <w:spacing w:val="-2"/>
                <w:sz w:val="24"/>
              </w:rPr>
              <w:t>Древняя</w:t>
            </w:r>
            <w:r>
              <w:rPr>
                <w:sz w:val="24"/>
              </w:rPr>
              <w:tab/>
            </w:r>
            <w:r>
              <w:rPr>
                <w:spacing w:val="-2"/>
                <w:sz w:val="24"/>
              </w:rPr>
              <w:t>Греция. Эллинизм</w:t>
            </w:r>
            <w:r>
              <w:rPr>
                <w:spacing w:val="40"/>
                <w:sz w:val="24"/>
              </w:rPr>
              <w:t xml:space="preserve"> </w:t>
            </w:r>
            <w:r>
              <w:rPr>
                <w:sz w:val="24"/>
              </w:rPr>
              <w:t>Древнейшая Греция.</w:t>
            </w:r>
          </w:p>
        </w:tc>
        <w:tc>
          <w:tcPr>
            <w:tcW w:w="7630" w:type="dxa"/>
          </w:tcPr>
          <w:p w:rsidR="00CE04F4" w:rsidRDefault="008178F7">
            <w:pPr>
              <w:pStyle w:val="TableParagraph"/>
              <w:spacing w:before="93"/>
              <w:ind w:right="52"/>
              <w:jc w:val="both"/>
              <w:rPr>
                <w:sz w:val="24"/>
              </w:rPr>
            </w:pPr>
            <w:r>
              <w:rPr>
                <w:sz w:val="24"/>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tc>
      </w:tr>
      <w:tr w:rsidR="00CE04F4">
        <w:trPr>
          <w:trHeight w:val="4345"/>
        </w:trPr>
        <w:tc>
          <w:tcPr>
            <w:tcW w:w="2439" w:type="dxa"/>
          </w:tcPr>
          <w:p w:rsidR="00CE04F4" w:rsidRDefault="008178F7">
            <w:pPr>
              <w:pStyle w:val="TableParagraph"/>
              <w:spacing w:before="97"/>
              <w:rPr>
                <w:sz w:val="24"/>
              </w:rPr>
            </w:pPr>
            <w:r>
              <w:rPr>
                <w:sz w:val="24"/>
              </w:rPr>
              <w:t>Греческие</w:t>
            </w:r>
            <w:r>
              <w:rPr>
                <w:spacing w:val="-5"/>
                <w:sz w:val="24"/>
              </w:rPr>
              <w:t xml:space="preserve"> </w:t>
            </w:r>
            <w:r>
              <w:rPr>
                <w:spacing w:val="-2"/>
                <w:sz w:val="24"/>
              </w:rPr>
              <w:t>полисы.</w:t>
            </w:r>
          </w:p>
        </w:tc>
        <w:tc>
          <w:tcPr>
            <w:tcW w:w="7630" w:type="dxa"/>
          </w:tcPr>
          <w:p w:rsidR="00CE04F4" w:rsidRDefault="008178F7">
            <w:pPr>
              <w:pStyle w:val="TableParagraph"/>
              <w:spacing w:before="97"/>
              <w:ind w:right="52"/>
              <w:jc w:val="both"/>
              <w:rPr>
                <w:sz w:val="24"/>
              </w:rPr>
            </w:pPr>
            <w:r>
              <w:rPr>
                <w:sz w:val="24"/>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CE04F4" w:rsidRDefault="008178F7">
            <w:pPr>
              <w:pStyle w:val="TableParagraph"/>
              <w:spacing w:before="1"/>
              <w:ind w:right="46"/>
              <w:jc w:val="both"/>
              <w:rPr>
                <w:sz w:val="24"/>
              </w:rPr>
            </w:pPr>
            <w:r>
              <w:rPr>
                <w:sz w:val="24"/>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 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 персидских войн.</w:t>
            </w:r>
          </w:p>
          <w:p w:rsidR="00CE04F4" w:rsidRDefault="008178F7">
            <w:pPr>
              <w:pStyle w:val="TableParagraph"/>
              <w:ind w:right="55"/>
              <w:jc w:val="both"/>
              <w:rPr>
                <w:sz w:val="24"/>
              </w:rPr>
            </w:pPr>
            <w:r>
              <w:rPr>
                <w:sz w:val="24"/>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CE04F4">
        <w:trPr>
          <w:trHeight w:val="1584"/>
        </w:trPr>
        <w:tc>
          <w:tcPr>
            <w:tcW w:w="2439" w:type="dxa"/>
          </w:tcPr>
          <w:p w:rsidR="00CE04F4" w:rsidRDefault="008178F7">
            <w:pPr>
              <w:pStyle w:val="TableParagraph"/>
              <w:tabs>
                <w:tab w:val="left" w:pos="1505"/>
              </w:tabs>
              <w:spacing w:before="99" w:line="237" w:lineRule="auto"/>
              <w:ind w:right="53"/>
              <w:rPr>
                <w:sz w:val="24"/>
              </w:rPr>
            </w:pPr>
            <w:r>
              <w:rPr>
                <w:spacing w:val="-2"/>
                <w:sz w:val="24"/>
              </w:rPr>
              <w:t>Культура</w:t>
            </w:r>
            <w:r>
              <w:rPr>
                <w:sz w:val="24"/>
              </w:rPr>
              <w:tab/>
            </w:r>
            <w:r>
              <w:rPr>
                <w:spacing w:val="-2"/>
                <w:sz w:val="24"/>
              </w:rPr>
              <w:t>Древней Греции.</w:t>
            </w:r>
          </w:p>
        </w:tc>
        <w:tc>
          <w:tcPr>
            <w:tcW w:w="7630" w:type="dxa"/>
          </w:tcPr>
          <w:p w:rsidR="00CE04F4" w:rsidRDefault="008178F7">
            <w:pPr>
              <w:pStyle w:val="TableParagraph"/>
              <w:spacing w:before="97"/>
              <w:ind w:right="56"/>
              <w:jc w:val="both"/>
              <w:rPr>
                <w:sz w:val="24"/>
              </w:rPr>
            </w:pPr>
            <w:r>
              <w:rPr>
                <w:sz w:val="24"/>
              </w:rPr>
              <w:t>Религия древних</w:t>
            </w:r>
            <w:r>
              <w:rPr>
                <w:spacing w:val="-3"/>
                <w:sz w:val="24"/>
              </w:rPr>
              <w:t xml:space="preserve"> </w:t>
            </w:r>
            <w:r>
              <w:rPr>
                <w:sz w:val="24"/>
              </w:rPr>
              <w:t>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w:t>
            </w:r>
            <w:r>
              <w:rPr>
                <w:spacing w:val="-1"/>
                <w:sz w:val="24"/>
              </w:rPr>
              <w:t xml:space="preserve"> </w:t>
            </w:r>
            <w:r>
              <w:rPr>
                <w:sz w:val="24"/>
              </w:rPr>
              <w:t xml:space="preserve">жизнь и быт древних греков. Досуг (театр, спортивные состязания). Общегреческие игры в </w:t>
            </w:r>
            <w:r>
              <w:rPr>
                <w:spacing w:val="-2"/>
                <w:sz w:val="24"/>
              </w:rPr>
              <w:t>Олимпии.</w:t>
            </w:r>
          </w:p>
        </w:tc>
      </w:tr>
      <w:tr w:rsidR="00CE04F4">
        <w:trPr>
          <w:trHeight w:val="1588"/>
        </w:trPr>
        <w:tc>
          <w:tcPr>
            <w:tcW w:w="2439" w:type="dxa"/>
          </w:tcPr>
          <w:p w:rsidR="00CE04F4" w:rsidRDefault="008178F7">
            <w:pPr>
              <w:pStyle w:val="TableParagraph"/>
              <w:spacing w:before="97"/>
              <w:ind w:right="154"/>
              <w:rPr>
                <w:sz w:val="24"/>
              </w:rPr>
            </w:pPr>
            <w:r>
              <w:rPr>
                <w:spacing w:val="-2"/>
                <w:sz w:val="24"/>
              </w:rPr>
              <w:t>Македонские завоевания. Эллинизм.</w:t>
            </w:r>
          </w:p>
        </w:tc>
        <w:tc>
          <w:tcPr>
            <w:tcW w:w="7630" w:type="dxa"/>
          </w:tcPr>
          <w:p w:rsidR="00CE04F4" w:rsidRDefault="008178F7">
            <w:pPr>
              <w:pStyle w:val="TableParagraph"/>
              <w:spacing w:before="97"/>
              <w:ind w:right="54"/>
              <w:jc w:val="both"/>
              <w:rPr>
                <w:sz w:val="24"/>
              </w:rPr>
            </w:pPr>
            <w:r>
              <w:rPr>
                <w:sz w:val="24"/>
              </w:rPr>
              <w:t>Возвышение Македонии. Политика Филиппа II. Главенство Македонии над</w:t>
            </w:r>
            <w:r>
              <w:rPr>
                <w:spacing w:val="-3"/>
                <w:sz w:val="24"/>
              </w:rPr>
              <w:t xml:space="preserve"> </w:t>
            </w:r>
            <w:r>
              <w:rPr>
                <w:sz w:val="24"/>
              </w:rPr>
              <w:t>греческими</w:t>
            </w:r>
            <w:r>
              <w:rPr>
                <w:spacing w:val="-4"/>
                <w:sz w:val="24"/>
              </w:rPr>
              <w:t xml:space="preserve"> </w:t>
            </w:r>
            <w:r>
              <w:rPr>
                <w:sz w:val="24"/>
              </w:rPr>
              <w:t>полисами.</w:t>
            </w:r>
            <w:r>
              <w:rPr>
                <w:spacing w:val="-3"/>
                <w:sz w:val="24"/>
              </w:rPr>
              <w:t xml:space="preserve"> </w:t>
            </w:r>
            <w:r>
              <w:rPr>
                <w:sz w:val="24"/>
              </w:rPr>
              <w:t>Коринфский</w:t>
            </w:r>
            <w:r>
              <w:rPr>
                <w:spacing w:val="-4"/>
                <w:sz w:val="24"/>
              </w:rPr>
              <w:t xml:space="preserve"> </w:t>
            </w:r>
            <w:r>
              <w:rPr>
                <w:sz w:val="24"/>
              </w:rPr>
              <w:t>союз.</w:t>
            </w:r>
            <w:r>
              <w:rPr>
                <w:spacing w:val="-7"/>
                <w:sz w:val="24"/>
              </w:rPr>
              <w:t xml:space="preserve"> </w:t>
            </w:r>
            <w:r>
              <w:rPr>
                <w:sz w:val="24"/>
              </w:rPr>
              <w:t>Александр</w:t>
            </w:r>
            <w:r>
              <w:rPr>
                <w:spacing w:val="-1"/>
                <w:sz w:val="24"/>
              </w:rPr>
              <w:t xml:space="preserve"> </w:t>
            </w:r>
            <w:r>
              <w:rPr>
                <w:sz w:val="24"/>
              </w:rPr>
              <w:t>Македонский</w:t>
            </w:r>
            <w:r>
              <w:rPr>
                <w:spacing w:val="-4"/>
                <w:sz w:val="24"/>
              </w:rPr>
              <w:t xml:space="preserve"> </w:t>
            </w:r>
            <w:r>
              <w:rPr>
                <w:sz w:val="24"/>
              </w:rPr>
              <w:t>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CE04F4">
        <w:trPr>
          <w:trHeight w:val="1584"/>
        </w:trPr>
        <w:tc>
          <w:tcPr>
            <w:tcW w:w="2439" w:type="dxa"/>
          </w:tcPr>
          <w:p w:rsidR="00CE04F4" w:rsidRDefault="008178F7">
            <w:pPr>
              <w:pStyle w:val="TableParagraph"/>
              <w:spacing w:before="92"/>
              <w:ind w:right="193"/>
              <w:rPr>
                <w:sz w:val="24"/>
              </w:rPr>
            </w:pPr>
            <w:r>
              <w:rPr>
                <w:sz w:val="24"/>
              </w:rPr>
              <w:t xml:space="preserve">Древний Рим. </w:t>
            </w:r>
            <w:r>
              <w:rPr>
                <w:spacing w:val="-2"/>
                <w:sz w:val="24"/>
              </w:rPr>
              <w:t>Возникновение Римского государства.</w:t>
            </w:r>
          </w:p>
        </w:tc>
        <w:tc>
          <w:tcPr>
            <w:tcW w:w="7630" w:type="dxa"/>
          </w:tcPr>
          <w:p w:rsidR="00CE04F4" w:rsidRDefault="008178F7">
            <w:pPr>
              <w:pStyle w:val="TableParagraph"/>
              <w:spacing w:before="92"/>
              <w:ind w:right="49"/>
              <w:jc w:val="both"/>
              <w:rPr>
                <w:sz w:val="24"/>
              </w:rPr>
            </w:pPr>
            <w:r>
              <w:rPr>
                <w:sz w:val="24"/>
              </w:rPr>
              <w:t>Природа и население Апеннинского полуострова в древности.</w:t>
            </w:r>
            <w:r>
              <w:rPr>
                <w:spacing w:val="40"/>
                <w:sz w:val="24"/>
              </w:rPr>
              <w:t xml:space="preserve"> </w:t>
            </w:r>
            <w:r>
              <w:rPr>
                <w:sz w:val="24"/>
              </w:rPr>
              <w:t>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CE04F4">
        <w:trPr>
          <w:trHeight w:val="1031"/>
        </w:trPr>
        <w:tc>
          <w:tcPr>
            <w:tcW w:w="2439" w:type="dxa"/>
          </w:tcPr>
          <w:p w:rsidR="00CE04F4" w:rsidRDefault="008178F7">
            <w:pPr>
              <w:pStyle w:val="TableParagraph"/>
              <w:spacing w:before="94" w:line="237" w:lineRule="auto"/>
              <w:rPr>
                <w:sz w:val="24"/>
              </w:rPr>
            </w:pPr>
            <w:r>
              <w:rPr>
                <w:sz w:val="24"/>
              </w:rPr>
              <w:t>Римские</w:t>
            </w:r>
            <w:r>
              <w:rPr>
                <w:spacing w:val="23"/>
                <w:sz w:val="24"/>
              </w:rPr>
              <w:t xml:space="preserve"> </w:t>
            </w:r>
            <w:r>
              <w:rPr>
                <w:sz w:val="24"/>
              </w:rPr>
              <w:t>завоевания</w:t>
            </w:r>
            <w:r>
              <w:rPr>
                <w:spacing w:val="19"/>
                <w:sz w:val="24"/>
              </w:rPr>
              <w:t xml:space="preserve"> </w:t>
            </w:r>
            <w:r>
              <w:rPr>
                <w:sz w:val="24"/>
              </w:rPr>
              <w:t xml:space="preserve">в </w:t>
            </w:r>
            <w:r>
              <w:rPr>
                <w:spacing w:val="-2"/>
                <w:sz w:val="24"/>
              </w:rPr>
              <w:t>Средиземноморье.</w:t>
            </w:r>
          </w:p>
        </w:tc>
        <w:tc>
          <w:tcPr>
            <w:tcW w:w="7630" w:type="dxa"/>
          </w:tcPr>
          <w:p w:rsidR="00CE04F4" w:rsidRDefault="008178F7">
            <w:pPr>
              <w:pStyle w:val="TableParagraph"/>
              <w:spacing w:before="92"/>
              <w:ind w:right="54"/>
              <w:jc w:val="both"/>
              <w:rPr>
                <w:sz w:val="24"/>
              </w:rPr>
            </w:pPr>
            <w:r>
              <w:rPr>
                <w:sz w:val="24"/>
              </w:rPr>
              <w:t>Войны Рима с Карфагеном. Ганнибал; битва при Каннах. Поражение Карфагена. Установление</w:t>
            </w:r>
            <w:r>
              <w:rPr>
                <w:spacing w:val="-6"/>
                <w:sz w:val="24"/>
              </w:rPr>
              <w:t xml:space="preserve"> </w:t>
            </w:r>
            <w:r>
              <w:rPr>
                <w:sz w:val="24"/>
              </w:rPr>
              <w:t>господства</w:t>
            </w:r>
            <w:r>
              <w:rPr>
                <w:spacing w:val="-6"/>
                <w:sz w:val="24"/>
              </w:rPr>
              <w:t xml:space="preserve"> </w:t>
            </w:r>
            <w:r>
              <w:rPr>
                <w:sz w:val="24"/>
              </w:rPr>
              <w:t>Рима</w:t>
            </w:r>
            <w:r>
              <w:rPr>
                <w:spacing w:val="-6"/>
                <w:sz w:val="24"/>
              </w:rPr>
              <w:t xml:space="preserve"> </w:t>
            </w:r>
            <w:r>
              <w:rPr>
                <w:sz w:val="24"/>
              </w:rPr>
              <w:t>в</w:t>
            </w:r>
            <w:r>
              <w:rPr>
                <w:spacing w:val="-4"/>
                <w:sz w:val="24"/>
              </w:rPr>
              <w:t xml:space="preserve"> </w:t>
            </w:r>
            <w:r>
              <w:rPr>
                <w:sz w:val="24"/>
              </w:rPr>
              <w:t>Средиземноморье.</w:t>
            </w:r>
            <w:r>
              <w:rPr>
                <w:spacing w:val="-4"/>
                <w:sz w:val="24"/>
              </w:rPr>
              <w:t xml:space="preserve"> </w:t>
            </w:r>
            <w:r>
              <w:rPr>
                <w:sz w:val="24"/>
              </w:rPr>
              <w:t xml:space="preserve">Римские </w:t>
            </w:r>
            <w:r>
              <w:rPr>
                <w:spacing w:val="-2"/>
                <w:sz w:val="24"/>
              </w:rPr>
              <w:t>провинции.</w:t>
            </w:r>
          </w:p>
        </w:tc>
      </w:tr>
      <w:tr w:rsidR="00CE04F4">
        <w:trPr>
          <w:trHeight w:val="479"/>
        </w:trPr>
        <w:tc>
          <w:tcPr>
            <w:tcW w:w="2439" w:type="dxa"/>
          </w:tcPr>
          <w:p w:rsidR="00CE04F4" w:rsidRDefault="008178F7">
            <w:pPr>
              <w:pStyle w:val="TableParagraph"/>
              <w:tabs>
                <w:tab w:val="left" w:pos="1525"/>
              </w:tabs>
              <w:spacing w:before="92"/>
              <w:rPr>
                <w:sz w:val="24"/>
              </w:rPr>
            </w:pPr>
            <w:r>
              <w:rPr>
                <w:spacing w:val="-2"/>
                <w:sz w:val="24"/>
              </w:rPr>
              <w:t>Поздняя</w:t>
            </w:r>
            <w:r>
              <w:rPr>
                <w:sz w:val="24"/>
              </w:rPr>
              <w:tab/>
            </w:r>
            <w:r>
              <w:rPr>
                <w:spacing w:val="-2"/>
                <w:sz w:val="24"/>
              </w:rPr>
              <w:t>Римская</w:t>
            </w:r>
          </w:p>
        </w:tc>
        <w:tc>
          <w:tcPr>
            <w:tcW w:w="7630" w:type="dxa"/>
          </w:tcPr>
          <w:p w:rsidR="00CE04F4" w:rsidRDefault="008178F7">
            <w:pPr>
              <w:pStyle w:val="TableParagraph"/>
              <w:spacing w:before="92"/>
              <w:rPr>
                <w:sz w:val="24"/>
              </w:rPr>
            </w:pPr>
            <w:r>
              <w:rPr>
                <w:sz w:val="24"/>
              </w:rPr>
              <w:t>Подъем</w:t>
            </w:r>
            <w:r>
              <w:rPr>
                <w:spacing w:val="9"/>
                <w:sz w:val="24"/>
              </w:rPr>
              <w:t xml:space="preserve"> </w:t>
            </w:r>
            <w:r>
              <w:rPr>
                <w:sz w:val="24"/>
              </w:rPr>
              <w:t>сельского</w:t>
            </w:r>
            <w:r>
              <w:rPr>
                <w:spacing w:val="15"/>
                <w:sz w:val="24"/>
              </w:rPr>
              <w:t xml:space="preserve"> </w:t>
            </w:r>
            <w:r>
              <w:rPr>
                <w:sz w:val="24"/>
              </w:rPr>
              <w:t>хозяйства.</w:t>
            </w:r>
            <w:r>
              <w:rPr>
                <w:spacing w:val="8"/>
                <w:sz w:val="24"/>
              </w:rPr>
              <w:t xml:space="preserve"> </w:t>
            </w:r>
            <w:r>
              <w:rPr>
                <w:sz w:val="24"/>
              </w:rPr>
              <w:t>Латифундии.</w:t>
            </w:r>
            <w:r>
              <w:rPr>
                <w:spacing w:val="12"/>
                <w:sz w:val="24"/>
              </w:rPr>
              <w:t xml:space="preserve"> </w:t>
            </w:r>
            <w:r>
              <w:rPr>
                <w:sz w:val="24"/>
              </w:rPr>
              <w:t>Рабство.</w:t>
            </w:r>
            <w:r>
              <w:rPr>
                <w:spacing w:val="13"/>
                <w:sz w:val="24"/>
              </w:rPr>
              <w:t xml:space="preserve"> </w:t>
            </w:r>
            <w:r>
              <w:rPr>
                <w:sz w:val="24"/>
              </w:rPr>
              <w:t>Борьба</w:t>
            </w:r>
            <w:r>
              <w:rPr>
                <w:spacing w:val="9"/>
                <w:sz w:val="24"/>
              </w:rPr>
              <w:t xml:space="preserve"> </w:t>
            </w:r>
            <w:r>
              <w:rPr>
                <w:sz w:val="24"/>
              </w:rPr>
              <w:t>за</w:t>
            </w:r>
            <w:r>
              <w:rPr>
                <w:spacing w:val="10"/>
                <w:sz w:val="24"/>
              </w:rPr>
              <w:t xml:space="preserve"> </w:t>
            </w:r>
            <w:r>
              <w:rPr>
                <w:spacing w:val="-2"/>
                <w:sz w:val="24"/>
              </w:rPr>
              <w:t>аграрную</w:t>
            </w:r>
          </w:p>
        </w:tc>
      </w:tr>
    </w:tbl>
    <w:p w:rsidR="00CE04F4" w:rsidRDefault="00CE04F4">
      <w:pPr>
        <w:pStyle w:val="TableParagraph"/>
        <w:rPr>
          <w:sz w:val="24"/>
        </w:rPr>
        <w:sectPr w:rsidR="00CE04F4">
          <w:type w:val="continuous"/>
          <w:pgSz w:w="11910" w:h="16840"/>
          <w:pgMar w:top="680" w:right="283" w:bottom="480" w:left="708" w:header="0" w:footer="292"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630"/>
      </w:tblGrid>
      <w:tr w:rsidR="00CE04F4">
        <w:trPr>
          <w:trHeight w:val="1583"/>
        </w:trPr>
        <w:tc>
          <w:tcPr>
            <w:tcW w:w="2439" w:type="dxa"/>
          </w:tcPr>
          <w:p w:rsidR="00CE04F4" w:rsidRDefault="008178F7">
            <w:pPr>
              <w:pStyle w:val="TableParagraph"/>
              <w:spacing w:before="93" w:line="242" w:lineRule="auto"/>
              <w:ind w:right="244"/>
              <w:rPr>
                <w:sz w:val="24"/>
              </w:rPr>
            </w:pPr>
            <w:r>
              <w:rPr>
                <w:spacing w:val="-2"/>
                <w:sz w:val="24"/>
              </w:rPr>
              <w:lastRenderedPageBreak/>
              <w:t xml:space="preserve">республика. </w:t>
            </w:r>
            <w:r>
              <w:rPr>
                <w:sz w:val="24"/>
              </w:rPr>
              <w:t>Гражданские</w:t>
            </w:r>
            <w:r>
              <w:rPr>
                <w:spacing w:val="-15"/>
                <w:sz w:val="24"/>
              </w:rPr>
              <w:t xml:space="preserve"> </w:t>
            </w:r>
            <w:r>
              <w:rPr>
                <w:sz w:val="24"/>
              </w:rPr>
              <w:t>войны.</w:t>
            </w:r>
          </w:p>
        </w:tc>
        <w:tc>
          <w:tcPr>
            <w:tcW w:w="7630" w:type="dxa"/>
          </w:tcPr>
          <w:p w:rsidR="00CE04F4" w:rsidRDefault="008178F7">
            <w:pPr>
              <w:pStyle w:val="TableParagraph"/>
              <w:spacing w:before="93" w:line="242" w:lineRule="auto"/>
              <w:ind w:right="56"/>
              <w:jc w:val="both"/>
              <w:rPr>
                <w:sz w:val="24"/>
              </w:rPr>
            </w:pPr>
            <w:r>
              <w:rPr>
                <w:sz w:val="24"/>
              </w:rPr>
              <w:t>реформу. Деятельность</w:t>
            </w:r>
            <w:r>
              <w:rPr>
                <w:spacing w:val="-1"/>
                <w:sz w:val="24"/>
              </w:rPr>
              <w:t xml:space="preserve"> </w:t>
            </w:r>
            <w:r>
              <w:rPr>
                <w:sz w:val="24"/>
              </w:rPr>
              <w:t>братьев</w:t>
            </w:r>
            <w:r>
              <w:rPr>
                <w:spacing w:val="-4"/>
                <w:sz w:val="24"/>
              </w:rPr>
              <w:t xml:space="preserve"> </w:t>
            </w:r>
            <w:r>
              <w:rPr>
                <w:sz w:val="24"/>
              </w:rPr>
              <w:t>Гракхов:</w:t>
            </w:r>
            <w:r>
              <w:rPr>
                <w:spacing w:val="-2"/>
                <w:sz w:val="24"/>
              </w:rPr>
              <w:t xml:space="preserve"> </w:t>
            </w:r>
            <w:r>
              <w:rPr>
                <w:sz w:val="24"/>
              </w:rPr>
              <w:t>проекты реформ,</w:t>
            </w:r>
            <w:r>
              <w:rPr>
                <w:spacing w:val="-4"/>
                <w:sz w:val="24"/>
              </w:rPr>
              <w:t xml:space="preserve"> </w:t>
            </w:r>
            <w:r>
              <w:rPr>
                <w:sz w:val="24"/>
              </w:rPr>
              <w:t>мероприятия, итоги. Гражданская война и установление диктатуры Суллы.</w:t>
            </w:r>
          </w:p>
          <w:p w:rsidR="00CE04F4" w:rsidRDefault="008178F7">
            <w:pPr>
              <w:pStyle w:val="TableParagraph"/>
              <w:ind w:right="55"/>
              <w:jc w:val="both"/>
              <w:rPr>
                <w:sz w:val="24"/>
              </w:rPr>
            </w:pPr>
            <w:r>
              <w:rPr>
                <w:sz w:val="24"/>
              </w:rPr>
              <w:t>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CE04F4">
        <w:trPr>
          <w:trHeight w:val="2410"/>
        </w:trPr>
        <w:tc>
          <w:tcPr>
            <w:tcW w:w="2439" w:type="dxa"/>
          </w:tcPr>
          <w:p w:rsidR="00CE04F4" w:rsidRDefault="008178F7">
            <w:pPr>
              <w:pStyle w:val="TableParagraph"/>
              <w:tabs>
                <w:tab w:val="left" w:pos="1145"/>
                <w:tab w:val="left" w:pos="1548"/>
              </w:tabs>
              <w:spacing w:before="93" w:line="242" w:lineRule="auto"/>
              <w:ind w:right="52"/>
              <w:rPr>
                <w:sz w:val="24"/>
              </w:rPr>
            </w:pPr>
            <w:r>
              <w:rPr>
                <w:spacing w:val="-2"/>
                <w:sz w:val="24"/>
              </w:rPr>
              <w:t>Расцвет</w:t>
            </w:r>
            <w:r>
              <w:rPr>
                <w:sz w:val="24"/>
              </w:rPr>
              <w:tab/>
            </w:r>
            <w:r>
              <w:rPr>
                <w:spacing w:val="-10"/>
                <w:sz w:val="24"/>
              </w:rPr>
              <w:t>и</w:t>
            </w:r>
            <w:r>
              <w:rPr>
                <w:sz w:val="24"/>
              </w:rPr>
              <w:tab/>
            </w:r>
            <w:r>
              <w:rPr>
                <w:spacing w:val="-2"/>
                <w:sz w:val="24"/>
              </w:rPr>
              <w:t xml:space="preserve">падение </w:t>
            </w:r>
            <w:r>
              <w:rPr>
                <w:sz w:val="24"/>
              </w:rPr>
              <w:t>Римской империи.</w:t>
            </w:r>
          </w:p>
        </w:tc>
        <w:tc>
          <w:tcPr>
            <w:tcW w:w="7630" w:type="dxa"/>
          </w:tcPr>
          <w:p w:rsidR="00CE04F4" w:rsidRDefault="008178F7">
            <w:pPr>
              <w:pStyle w:val="TableParagraph"/>
              <w:spacing w:before="93"/>
              <w:ind w:right="52"/>
              <w:jc w:val="both"/>
              <w:rPr>
                <w:sz w:val="24"/>
              </w:rPr>
            </w:pPr>
            <w:r>
              <w:rPr>
                <w:sz w:val="24"/>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CE04F4" w:rsidRDefault="008178F7">
            <w:pPr>
              <w:pStyle w:val="TableParagraph"/>
              <w:spacing w:line="242" w:lineRule="auto"/>
              <w:ind w:right="57"/>
              <w:jc w:val="both"/>
              <w:rPr>
                <w:sz w:val="24"/>
              </w:rPr>
            </w:pPr>
            <w:r>
              <w:rPr>
                <w:sz w:val="24"/>
              </w:rPr>
              <w:t>Начало Великого переселения народов. Рим и варвары. Падение Западной Римской империи.</w:t>
            </w:r>
          </w:p>
        </w:tc>
      </w:tr>
      <w:tr w:rsidR="00CE04F4">
        <w:trPr>
          <w:trHeight w:val="1031"/>
        </w:trPr>
        <w:tc>
          <w:tcPr>
            <w:tcW w:w="2439" w:type="dxa"/>
          </w:tcPr>
          <w:p w:rsidR="00CE04F4" w:rsidRDefault="008178F7">
            <w:pPr>
              <w:pStyle w:val="TableParagraph"/>
              <w:tabs>
                <w:tab w:val="left" w:pos="1414"/>
              </w:tabs>
              <w:spacing w:before="99" w:line="237" w:lineRule="auto"/>
              <w:ind w:right="52"/>
              <w:rPr>
                <w:sz w:val="24"/>
              </w:rPr>
            </w:pPr>
            <w:r>
              <w:rPr>
                <w:spacing w:val="-2"/>
                <w:sz w:val="24"/>
              </w:rPr>
              <w:t>Культура</w:t>
            </w:r>
            <w:r>
              <w:rPr>
                <w:sz w:val="24"/>
              </w:rPr>
              <w:tab/>
            </w:r>
            <w:r>
              <w:rPr>
                <w:spacing w:val="-2"/>
                <w:sz w:val="24"/>
              </w:rPr>
              <w:t>Древнего Рима.</w:t>
            </w:r>
          </w:p>
        </w:tc>
        <w:tc>
          <w:tcPr>
            <w:tcW w:w="7630" w:type="dxa"/>
          </w:tcPr>
          <w:p w:rsidR="00CE04F4" w:rsidRDefault="008178F7">
            <w:pPr>
              <w:pStyle w:val="TableParagraph"/>
              <w:spacing w:before="97"/>
              <w:ind w:right="47"/>
              <w:jc w:val="both"/>
              <w:rPr>
                <w:sz w:val="24"/>
              </w:rPr>
            </w:pPr>
            <w:r>
              <w:rPr>
                <w:sz w:val="24"/>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CE04F4">
        <w:trPr>
          <w:trHeight w:val="484"/>
        </w:trPr>
        <w:tc>
          <w:tcPr>
            <w:tcW w:w="2439" w:type="dxa"/>
          </w:tcPr>
          <w:p w:rsidR="00CE04F4" w:rsidRDefault="008178F7">
            <w:pPr>
              <w:pStyle w:val="TableParagraph"/>
              <w:spacing w:before="98"/>
              <w:rPr>
                <w:sz w:val="24"/>
              </w:rPr>
            </w:pPr>
            <w:r>
              <w:rPr>
                <w:spacing w:val="-2"/>
                <w:sz w:val="24"/>
              </w:rPr>
              <w:t>Обобщение.</w:t>
            </w:r>
          </w:p>
        </w:tc>
        <w:tc>
          <w:tcPr>
            <w:tcW w:w="7630" w:type="dxa"/>
          </w:tcPr>
          <w:p w:rsidR="00CE04F4" w:rsidRDefault="008178F7">
            <w:pPr>
              <w:pStyle w:val="TableParagraph"/>
              <w:spacing w:before="98"/>
              <w:rPr>
                <w:sz w:val="24"/>
              </w:rPr>
            </w:pPr>
            <w:r>
              <w:rPr>
                <w:sz w:val="24"/>
              </w:rPr>
              <w:t>Историческое</w:t>
            </w:r>
            <w:r>
              <w:rPr>
                <w:spacing w:val="-12"/>
                <w:sz w:val="24"/>
              </w:rPr>
              <w:t xml:space="preserve"> </w:t>
            </w:r>
            <w:r>
              <w:rPr>
                <w:sz w:val="24"/>
              </w:rPr>
              <w:t>и</w:t>
            </w:r>
            <w:r>
              <w:rPr>
                <w:spacing w:val="-3"/>
                <w:sz w:val="24"/>
              </w:rPr>
              <w:t xml:space="preserve"> </w:t>
            </w:r>
            <w:r>
              <w:rPr>
                <w:sz w:val="24"/>
              </w:rPr>
              <w:t>культурное</w:t>
            </w:r>
            <w:r>
              <w:rPr>
                <w:spacing w:val="-4"/>
                <w:sz w:val="24"/>
              </w:rPr>
              <w:t xml:space="preserve"> </w:t>
            </w:r>
            <w:r>
              <w:rPr>
                <w:sz w:val="24"/>
              </w:rPr>
              <w:t>наследие</w:t>
            </w:r>
            <w:r>
              <w:rPr>
                <w:spacing w:val="-5"/>
                <w:sz w:val="24"/>
              </w:rPr>
              <w:t xml:space="preserve"> </w:t>
            </w:r>
            <w:r>
              <w:rPr>
                <w:sz w:val="24"/>
              </w:rPr>
              <w:t>цивилизаций</w:t>
            </w:r>
            <w:r>
              <w:rPr>
                <w:spacing w:val="-3"/>
                <w:sz w:val="24"/>
              </w:rPr>
              <w:t xml:space="preserve"> </w:t>
            </w:r>
            <w:r>
              <w:rPr>
                <w:sz w:val="24"/>
              </w:rPr>
              <w:t>Древнего</w:t>
            </w:r>
            <w:r>
              <w:rPr>
                <w:spacing w:val="-3"/>
                <w:sz w:val="24"/>
              </w:rPr>
              <w:t xml:space="preserve"> </w:t>
            </w:r>
            <w:r>
              <w:rPr>
                <w:spacing w:val="-2"/>
                <w:sz w:val="24"/>
              </w:rPr>
              <w:t>мира.</w:t>
            </w:r>
          </w:p>
        </w:tc>
      </w:tr>
    </w:tbl>
    <w:p w:rsidR="00CE04F4" w:rsidRDefault="00CE04F4">
      <w:pPr>
        <w:pStyle w:val="a3"/>
        <w:spacing w:before="3"/>
        <w:ind w:left="0" w:firstLine="0"/>
        <w:jc w:val="left"/>
      </w:pPr>
    </w:p>
    <w:p w:rsidR="00CE04F4" w:rsidRDefault="008178F7">
      <w:pPr>
        <w:pStyle w:val="a3"/>
        <w:spacing w:before="1"/>
        <w:ind w:left="991" w:firstLine="0"/>
        <w:jc w:val="left"/>
      </w:pPr>
      <w:r>
        <w:t>Содержание</w:t>
      </w:r>
      <w:r>
        <w:rPr>
          <w:spacing w:val="-9"/>
        </w:rPr>
        <w:t xml:space="preserve"> </w:t>
      </w:r>
      <w:r>
        <w:t>обучения</w:t>
      </w:r>
      <w:r>
        <w:rPr>
          <w:spacing w:val="-1"/>
        </w:rPr>
        <w:t xml:space="preserve"> </w:t>
      </w:r>
      <w:r>
        <w:t>в</w:t>
      </w:r>
      <w:r>
        <w:rPr>
          <w:spacing w:val="-1"/>
        </w:rPr>
        <w:t xml:space="preserve"> </w:t>
      </w:r>
      <w:r>
        <w:t>6</w:t>
      </w:r>
      <w:r>
        <w:rPr>
          <w:spacing w:val="-5"/>
        </w:rPr>
        <w:t xml:space="preserve"> </w:t>
      </w:r>
      <w:r>
        <w:t>классе</w:t>
      </w:r>
      <w:r>
        <w:rPr>
          <w:spacing w:val="-2"/>
        </w:rPr>
        <w:t xml:space="preserve"> </w:t>
      </w:r>
      <w:r>
        <w:t>представлено</w:t>
      </w:r>
      <w:r>
        <w:rPr>
          <w:spacing w:val="-6"/>
        </w:rPr>
        <w:t xml:space="preserve"> </w:t>
      </w:r>
      <w:r>
        <w:t xml:space="preserve">в </w:t>
      </w:r>
      <w:r>
        <w:rPr>
          <w:spacing w:val="-2"/>
        </w:rPr>
        <w:t>таблице:</w:t>
      </w:r>
    </w:p>
    <w:p w:rsidR="00CE04F4" w:rsidRDefault="00CE04F4">
      <w:pPr>
        <w:pStyle w:val="a3"/>
        <w:spacing w:before="54"/>
        <w:ind w:left="0" w:firstLine="0"/>
        <w:jc w:val="left"/>
        <w:rPr>
          <w:sz w:val="20"/>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630"/>
      </w:tblGrid>
      <w:tr w:rsidR="00CE04F4">
        <w:trPr>
          <w:trHeight w:val="1310"/>
        </w:trPr>
        <w:tc>
          <w:tcPr>
            <w:tcW w:w="2439" w:type="dxa"/>
          </w:tcPr>
          <w:p w:rsidR="00CE04F4" w:rsidRDefault="008178F7">
            <w:pPr>
              <w:pStyle w:val="TableParagraph"/>
              <w:spacing w:before="92"/>
              <w:ind w:right="47"/>
              <w:jc w:val="both"/>
              <w:rPr>
                <w:sz w:val="24"/>
              </w:rPr>
            </w:pPr>
            <w:r>
              <w:rPr>
                <w:sz w:val="24"/>
              </w:rPr>
              <w:t xml:space="preserve">Всеобщая история. История Средних </w:t>
            </w:r>
            <w:r>
              <w:rPr>
                <w:spacing w:val="-2"/>
                <w:sz w:val="24"/>
              </w:rPr>
              <w:t>веков.</w:t>
            </w:r>
          </w:p>
          <w:p w:rsidR="00CE04F4" w:rsidRDefault="008178F7">
            <w:pPr>
              <w:pStyle w:val="TableParagraph"/>
              <w:spacing w:before="3"/>
              <w:rPr>
                <w:sz w:val="24"/>
              </w:rPr>
            </w:pPr>
            <w:r>
              <w:rPr>
                <w:spacing w:val="-2"/>
                <w:sz w:val="24"/>
              </w:rPr>
              <w:t>Введение.</w:t>
            </w:r>
          </w:p>
        </w:tc>
        <w:tc>
          <w:tcPr>
            <w:tcW w:w="7630" w:type="dxa"/>
          </w:tcPr>
          <w:p w:rsidR="00CE04F4" w:rsidRDefault="008178F7">
            <w:pPr>
              <w:pStyle w:val="TableParagraph"/>
              <w:tabs>
                <w:tab w:val="left" w:pos="1151"/>
                <w:tab w:val="left" w:pos="1880"/>
                <w:tab w:val="left" w:pos="2983"/>
                <w:tab w:val="left" w:pos="4954"/>
                <w:tab w:val="left" w:pos="5798"/>
                <w:tab w:val="left" w:pos="6144"/>
              </w:tabs>
              <w:spacing w:before="92" w:line="242" w:lineRule="auto"/>
              <w:ind w:right="54"/>
              <w:rPr>
                <w:sz w:val="24"/>
              </w:rPr>
            </w:pPr>
            <w:r>
              <w:rPr>
                <w:spacing w:val="-2"/>
                <w:sz w:val="24"/>
              </w:rPr>
              <w:t>Средние</w:t>
            </w:r>
            <w:r>
              <w:rPr>
                <w:sz w:val="24"/>
              </w:rPr>
              <w:tab/>
            </w:r>
            <w:r>
              <w:rPr>
                <w:spacing w:val="-4"/>
                <w:sz w:val="24"/>
              </w:rPr>
              <w:t>века:</w:t>
            </w:r>
            <w:r>
              <w:rPr>
                <w:sz w:val="24"/>
              </w:rPr>
              <w:tab/>
            </w:r>
            <w:r>
              <w:rPr>
                <w:spacing w:val="-2"/>
                <w:sz w:val="24"/>
              </w:rPr>
              <w:t>понятие,</w:t>
            </w:r>
            <w:r>
              <w:rPr>
                <w:sz w:val="24"/>
              </w:rPr>
              <w:tab/>
            </w:r>
            <w:r>
              <w:rPr>
                <w:spacing w:val="-2"/>
                <w:sz w:val="24"/>
              </w:rPr>
              <w:t>хронологические</w:t>
            </w:r>
            <w:r>
              <w:rPr>
                <w:sz w:val="24"/>
              </w:rPr>
              <w:tab/>
            </w:r>
            <w:r>
              <w:rPr>
                <w:spacing w:val="-2"/>
                <w:sz w:val="24"/>
              </w:rPr>
              <w:t>рамки</w:t>
            </w:r>
            <w:r>
              <w:rPr>
                <w:sz w:val="24"/>
              </w:rPr>
              <w:tab/>
            </w:r>
            <w:r>
              <w:rPr>
                <w:spacing w:val="-10"/>
                <w:sz w:val="24"/>
              </w:rPr>
              <w:t>и</w:t>
            </w:r>
            <w:r>
              <w:rPr>
                <w:sz w:val="24"/>
              </w:rPr>
              <w:tab/>
            </w:r>
            <w:r>
              <w:rPr>
                <w:spacing w:val="-2"/>
                <w:sz w:val="24"/>
              </w:rPr>
              <w:t>периодизация Средневековья.</w:t>
            </w:r>
          </w:p>
        </w:tc>
      </w:tr>
      <w:tr w:rsidR="00CE04F4">
        <w:trPr>
          <w:trHeight w:val="3792"/>
        </w:trPr>
        <w:tc>
          <w:tcPr>
            <w:tcW w:w="2439" w:type="dxa"/>
          </w:tcPr>
          <w:p w:rsidR="00CE04F4" w:rsidRDefault="008178F7">
            <w:pPr>
              <w:pStyle w:val="TableParagraph"/>
              <w:tabs>
                <w:tab w:val="left" w:pos="1170"/>
                <w:tab w:val="left" w:pos="2263"/>
              </w:tabs>
              <w:spacing w:before="92"/>
              <w:ind w:right="49"/>
              <w:rPr>
                <w:sz w:val="24"/>
              </w:rPr>
            </w:pPr>
            <w:r>
              <w:rPr>
                <w:spacing w:val="-2"/>
                <w:sz w:val="24"/>
              </w:rPr>
              <w:t>Народы</w:t>
            </w:r>
            <w:r>
              <w:rPr>
                <w:sz w:val="24"/>
              </w:rPr>
              <w:tab/>
            </w:r>
            <w:r>
              <w:rPr>
                <w:spacing w:val="-2"/>
                <w:sz w:val="24"/>
              </w:rPr>
              <w:t>Европы</w:t>
            </w:r>
            <w:r>
              <w:rPr>
                <w:sz w:val="24"/>
              </w:rPr>
              <w:tab/>
            </w:r>
            <w:r>
              <w:rPr>
                <w:spacing w:val="-10"/>
                <w:sz w:val="24"/>
              </w:rPr>
              <w:t xml:space="preserve">в </w:t>
            </w:r>
            <w:r>
              <w:rPr>
                <w:spacing w:val="-2"/>
                <w:sz w:val="24"/>
              </w:rPr>
              <w:t>раннее</w:t>
            </w:r>
            <w:r>
              <w:rPr>
                <w:spacing w:val="80"/>
                <w:sz w:val="24"/>
              </w:rPr>
              <w:t xml:space="preserve"> </w:t>
            </w:r>
            <w:r>
              <w:rPr>
                <w:spacing w:val="-2"/>
                <w:sz w:val="24"/>
              </w:rPr>
              <w:t>Средневековье.</w:t>
            </w:r>
          </w:p>
        </w:tc>
        <w:tc>
          <w:tcPr>
            <w:tcW w:w="7630" w:type="dxa"/>
          </w:tcPr>
          <w:p w:rsidR="00CE04F4" w:rsidRDefault="008178F7">
            <w:pPr>
              <w:pStyle w:val="TableParagraph"/>
              <w:spacing w:before="92"/>
              <w:ind w:right="50"/>
              <w:jc w:val="both"/>
              <w:rPr>
                <w:sz w:val="24"/>
              </w:rPr>
            </w:pPr>
            <w:r>
              <w:rPr>
                <w:sz w:val="24"/>
              </w:rPr>
              <w:t xml:space="preserve">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w:t>
            </w:r>
            <w:r>
              <w:rPr>
                <w:spacing w:val="-2"/>
                <w:sz w:val="24"/>
              </w:rPr>
              <w:t>христианства.</w:t>
            </w:r>
          </w:p>
          <w:p w:rsidR="00CE04F4" w:rsidRDefault="008178F7">
            <w:pPr>
              <w:pStyle w:val="TableParagraph"/>
              <w:spacing w:before="1"/>
              <w:ind w:right="52"/>
              <w:jc w:val="both"/>
              <w:rPr>
                <w:sz w:val="24"/>
              </w:rPr>
            </w:pPr>
            <w:r>
              <w:rPr>
                <w:sz w:val="24"/>
              </w:rPr>
              <w:t>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CE04F4" w:rsidRDefault="008178F7">
            <w:pPr>
              <w:pStyle w:val="TableParagraph"/>
              <w:ind w:right="51"/>
              <w:jc w:val="both"/>
              <w:rPr>
                <w:sz w:val="24"/>
              </w:rPr>
            </w:pPr>
            <w:r>
              <w:rPr>
                <w:sz w:val="24"/>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CE04F4">
        <w:trPr>
          <w:trHeight w:val="1583"/>
        </w:trPr>
        <w:tc>
          <w:tcPr>
            <w:tcW w:w="2439" w:type="dxa"/>
          </w:tcPr>
          <w:p w:rsidR="00CE04F4" w:rsidRDefault="008178F7">
            <w:pPr>
              <w:pStyle w:val="TableParagraph"/>
              <w:spacing w:before="92"/>
              <w:ind w:right="130"/>
              <w:rPr>
                <w:sz w:val="24"/>
              </w:rPr>
            </w:pPr>
            <w:r>
              <w:rPr>
                <w:spacing w:val="-2"/>
                <w:sz w:val="24"/>
              </w:rPr>
              <w:t xml:space="preserve">Византийская </w:t>
            </w:r>
            <w:r>
              <w:rPr>
                <w:sz w:val="24"/>
              </w:rPr>
              <w:t>империя</w:t>
            </w:r>
            <w:r>
              <w:rPr>
                <w:spacing w:val="-10"/>
                <w:sz w:val="24"/>
              </w:rPr>
              <w:t xml:space="preserve"> </w:t>
            </w:r>
            <w:r>
              <w:rPr>
                <w:sz w:val="24"/>
              </w:rPr>
              <w:t>в</w:t>
            </w:r>
            <w:r>
              <w:rPr>
                <w:spacing w:val="-8"/>
                <w:sz w:val="24"/>
              </w:rPr>
              <w:t xml:space="preserve"> </w:t>
            </w:r>
            <w:r>
              <w:rPr>
                <w:sz w:val="24"/>
              </w:rPr>
              <w:t>IV</w:t>
            </w:r>
            <w:r>
              <w:rPr>
                <w:spacing w:val="-4"/>
                <w:sz w:val="24"/>
              </w:rPr>
              <w:t xml:space="preserve"> </w:t>
            </w:r>
            <w:r>
              <w:rPr>
                <w:sz w:val="24"/>
              </w:rPr>
              <w:t>-</w:t>
            </w:r>
            <w:r>
              <w:rPr>
                <w:spacing w:val="-8"/>
                <w:sz w:val="24"/>
              </w:rPr>
              <w:t xml:space="preserve"> </w:t>
            </w:r>
            <w:r>
              <w:rPr>
                <w:sz w:val="24"/>
              </w:rPr>
              <w:t>XI</w:t>
            </w:r>
            <w:r>
              <w:rPr>
                <w:spacing w:val="-9"/>
                <w:sz w:val="24"/>
              </w:rPr>
              <w:t xml:space="preserve"> </w:t>
            </w:r>
            <w:r>
              <w:rPr>
                <w:sz w:val="24"/>
              </w:rPr>
              <w:t>вв.</w:t>
            </w:r>
          </w:p>
        </w:tc>
        <w:tc>
          <w:tcPr>
            <w:tcW w:w="7630" w:type="dxa"/>
          </w:tcPr>
          <w:p w:rsidR="00CE04F4" w:rsidRDefault="008178F7">
            <w:pPr>
              <w:pStyle w:val="TableParagraph"/>
              <w:spacing w:before="92"/>
              <w:ind w:right="53"/>
              <w:jc w:val="both"/>
              <w:rPr>
                <w:sz w:val="24"/>
              </w:rPr>
            </w:pPr>
            <w:r>
              <w:rPr>
                <w:sz w:val="24"/>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CE04F4">
        <w:trPr>
          <w:trHeight w:val="1857"/>
        </w:trPr>
        <w:tc>
          <w:tcPr>
            <w:tcW w:w="2439" w:type="dxa"/>
          </w:tcPr>
          <w:p w:rsidR="00CE04F4" w:rsidRDefault="008178F7">
            <w:pPr>
              <w:pStyle w:val="TableParagraph"/>
              <w:spacing w:before="92"/>
              <w:rPr>
                <w:sz w:val="24"/>
              </w:rPr>
            </w:pPr>
            <w:r>
              <w:rPr>
                <w:sz w:val="24"/>
              </w:rPr>
              <w:t>Арабы</w:t>
            </w:r>
            <w:r>
              <w:rPr>
                <w:spacing w:val="1"/>
                <w:sz w:val="24"/>
              </w:rPr>
              <w:t xml:space="preserve"> </w:t>
            </w:r>
            <w:r>
              <w:rPr>
                <w:sz w:val="24"/>
              </w:rPr>
              <w:t>в</w:t>
            </w:r>
            <w:r>
              <w:rPr>
                <w:spacing w:val="2"/>
                <w:sz w:val="24"/>
              </w:rPr>
              <w:t xml:space="preserve"> </w:t>
            </w:r>
            <w:r>
              <w:rPr>
                <w:sz w:val="24"/>
              </w:rPr>
              <w:t>VI</w:t>
            </w:r>
            <w:r>
              <w:rPr>
                <w:spacing w:val="-1"/>
                <w:sz w:val="24"/>
              </w:rPr>
              <w:t xml:space="preserve"> </w:t>
            </w:r>
            <w:r>
              <w:rPr>
                <w:sz w:val="24"/>
              </w:rPr>
              <w:t>-</w:t>
            </w:r>
            <w:r>
              <w:rPr>
                <w:spacing w:val="-2"/>
                <w:sz w:val="24"/>
              </w:rPr>
              <w:t xml:space="preserve"> </w:t>
            </w:r>
            <w:r>
              <w:rPr>
                <w:sz w:val="24"/>
              </w:rPr>
              <w:t>XI</w:t>
            </w:r>
            <w:r>
              <w:rPr>
                <w:spacing w:val="-3"/>
                <w:sz w:val="24"/>
              </w:rPr>
              <w:t xml:space="preserve"> </w:t>
            </w:r>
            <w:r>
              <w:rPr>
                <w:spacing w:val="-5"/>
                <w:sz w:val="24"/>
              </w:rPr>
              <w:t>вв.</w:t>
            </w:r>
          </w:p>
        </w:tc>
        <w:tc>
          <w:tcPr>
            <w:tcW w:w="7630" w:type="dxa"/>
          </w:tcPr>
          <w:p w:rsidR="00CE04F4" w:rsidRDefault="008178F7">
            <w:pPr>
              <w:pStyle w:val="TableParagraph"/>
              <w:spacing w:before="92"/>
              <w:ind w:right="53"/>
              <w:jc w:val="both"/>
              <w:rPr>
                <w:sz w:val="24"/>
              </w:rPr>
            </w:pPr>
            <w:r>
              <w:rPr>
                <w:sz w:val="24"/>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bl>
    <w:p w:rsidR="00CE04F4" w:rsidRDefault="00CE04F4">
      <w:pPr>
        <w:pStyle w:val="TableParagraph"/>
        <w:jc w:val="both"/>
        <w:rPr>
          <w:sz w:val="24"/>
        </w:rPr>
        <w:sectPr w:rsidR="00CE04F4">
          <w:type w:val="continuous"/>
          <w:pgSz w:w="11910" w:h="16840"/>
          <w:pgMar w:top="680" w:right="283" w:bottom="480" w:left="708" w:header="0" w:footer="292"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630"/>
      </w:tblGrid>
      <w:tr w:rsidR="00CE04F4">
        <w:trPr>
          <w:trHeight w:val="4066"/>
        </w:trPr>
        <w:tc>
          <w:tcPr>
            <w:tcW w:w="2439" w:type="dxa"/>
          </w:tcPr>
          <w:p w:rsidR="00CE04F4" w:rsidRDefault="008178F7">
            <w:pPr>
              <w:pStyle w:val="TableParagraph"/>
              <w:spacing w:before="93"/>
              <w:ind w:right="130"/>
              <w:rPr>
                <w:sz w:val="24"/>
              </w:rPr>
            </w:pPr>
            <w:r>
              <w:rPr>
                <w:spacing w:val="-2"/>
                <w:sz w:val="24"/>
              </w:rPr>
              <w:lastRenderedPageBreak/>
              <w:t>Средневековое европейское общество.</w:t>
            </w:r>
          </w:p>
        </w:tc>
        <w:tc>
          <w:tcPr>
            <w:tcW w:w="7630" w:type="dxa"/>
          </w:tcPr>
          <w:p w:rsidR="00CE04F4" w:rsidRDefault="008178F7">
            <w:pPr>
              <w:pStyle w:val="TableParagraph"/>
              <w:spacing w:before="93"/>
              <w:ind w:right="55"/>
              <w:jc w:val="both"/>
              <w:rPr>
                <w:sz w:val="24"/>
              </w:rPr>
            </w:pPr>
            <w:r>
              <w:rPr>
                <w:sz w:val="24"/>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CE04F4" w:rsidRDefault="008178F7">
            <w:pPr>
              <w:pStyle w:val="TableParagraph"/>
              <w:ind w:right="49"/>
              <w:jc w:val="both"/>
              <w:rPr>
                <w:sz w:val="24"/>
              </w:rPr>
            </w:pPr>
            <w:r>
              <w:rPr>
                <w:sz w:val="24"/>
              </w:rPr>
              <w:t>Города</w:t>
            </w:r>
            <w:r>
              <w:rPr>
                <w:spacing w:val="-1"/>
                <w:sz w:val="24"/>
              </w:rPr>
              <w:t xml:space="preserve"> </w:t>
            </w:r>
            <w:r>
              <w:rPr>
                <w:sz w:val="24"/>
              </w:rPr>
              <w:t>центры ремесла, торговли, культуры. Население</w:t>
            </w:r>
            <w:r>
              <w:rPr>
                <w:spacing w:val="-1"/>
                <w:sz w:val="24"/>
              </w:rPr>
              <w:t xml:space="preserve"> </w:t>
            </w:r>
            <w:r>
              <w:rPr>
                <w:sz w:val="24"/>
              </w:rPr>
              <w:t>городов.</w:t>
            </w:r>
            <w:r>
              <w:rPr>
                <w:spacing w:val="-3"/>
                <w:sz w:val="24"/>
              </w:rPr>
              <w:t xml:space="preserve"> </w:t>
            </w:r>
            <w:r>
              <w:rPr>
                <w:sz w:val="24"/>
              </w:rPr>
              <w:t>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CE04F4" w:rsidRDefault="008178F7">
            <w:pPr>
              <w:pStyle w:val="TableParagraph"/>
              <w:ind w:right="50"/>
              <w:jc w:val="both"/>
              <w:rPr>
                <w:sz w:val="24"/>
              </w:rPr>
            </w:pPr>
            <w:r>
              <w:rPr>
                <w:sz w:val="24"/>
              </w:rPr>
              <w:t>Церковь и духовенство. Разделение христианства на католицизм и православие. Борьба пап за независимость церкви от светской власти. Крестовые</w:t>
            </w:r>
            <w:r>
              <w:rPr>
                <w:spacing w:val="-6"/>
                <w:sz w:val="24"/>
              </w:rPr>
              <w:t xml:space="preserve"> </w:t>
            </w:r>
            <w:r>
              <w:rPr>
                <w:sz w:val="24"/>
              </w:rPr>
              <w:t>походы:</w:t>
            </w:r>
            <w:r>
              <w:rPr>
                <w:spacing w:val="-6"/>
                <w:sz w:val="24"/>
              </w:rPr>
              <w:t xml:space="preserve"> </w:t>
            </w:r>
            <w:r>
              <w:rPr>
                <w:sz w:val="24"/>
              </w:rPr>
              <w:t>цели, участники, итоги. Духовно-рыцарские</w:t>
            </w:r>
            <w:r>
              <w:rPr>
                <w:spacing w:val="-6"/>
                <w:sz w:val="24"/>
              </w:rPr>
              <w:t xml:space="preserve"> </w:t>
            </w:r>
            <w:r>
              <w:rPr>
                <w:sz w:val="24"/>
              </w:rPr>
              <w:t xml:space="preserve">ордены. Ереси: причины возникновения и распространения. Преследование </w:t>
            </w:r>
            <w:r>
              <w:rPr>
                <w:spacing w:val="-2"/>
                <w:sz w:val="24"/>
              </w:rPr>
              <w:t>еретиков.</w:t>
            </w:r>
          </w:p>
        </w:tc>
      </w:tr>
      <w:tr w:rsidR="00CE04F4">
        <w:trPr>
          <w:trHeight w:val="3519"/>
        </w:trPr>
        <w:tc>
          <w:tcPr>
            <w:tcW w:w="2439" w:type="dxa"/>
          </w:tcPr>
          <w:p w:rsidR="00CE04F4" w:rsidRDefault="008178F7">
            <w:pPr>
              <w:pStyle w:val="TableParagraph"/>
              <w:spacing w:before="99" w:line="237" w:lineRule="auto"/>
              <w:rPr>
                <w:sz w:val="24"/>
              </w:rPr>
            </w:pPr>
            <w:r>
              <w:rPr>
                <w:sz w:val="24"/>
              </w:rPr>
              <w:t>Государства</w:t>
            </w:r>
            <w:r>
              <w:rPr>
                <w:spacing w:val="-5"/>
                <w:sz w:val="24"/>
              </w:rPr>
              <w:t xml:space="preserve"> </w:t>
            </w:r>
            <w:r>
              <w:rPr>
                <w:sz w:val="24"/>
              </w:rPr>
              <w:t>Европы</w:t>
            </w:r>
            <w:r>
              <w:rPr>
                <w:spacing w:val="-6"/>
                <w:sz w:val="24"/>
              </w:rPr>
              <w:t xml:space="preserve"> </w:t>
            </w:r>
            <w:r>
              <w:rPr>
                <w:sz w:val="24"/>
              </w:rPr>
              <w:t>в XII - XV вв.</w:t>
            </w:r>
          </w:p>
        </w:tc>
        <w:tc>
          <w:tcPr>
            <w:tcW w:w="7630" w:type="dxa"/>
          </w:tcPr>
          <w:p w:rsidR="00CE04F4" w:rsidRDefault="008178F7">
            <w:pPr>
              <w:pStyle w:val="TableParagraph"/>
              <w:spacing w:before="97"/>
              <w:ind w:right="47"/>
              <w:jc w:val="both"/>
              <w:rPr>
                <w:sz w:val="24"/>
              </w:rPr>
            </w:pPr>
            <w:r>
              <w:rPr>
                <w:sz w:val="24"/>
              </w:rPr>
              <w:t>Усиление королевской власти в странах Западной Европы. Сословно- представительная монархия. Образование централизованных</w:t>
            </w:r>
            <w:r>
              <w:rPr>
                <w:spacing w:val="-2"/>
                <w:sz w:val="24"/>
              </w:rPr>
              <w:t xml:space="preserve"> </w:t>
            </w:r>
            <w:r>
              <w:rPr>
                <w:sz w:val="24"/>
              </w:rPr>
              <w:t>государств в Англии, Франции. Столетняя война; Ж. Д'Арк. Священная Римская империя в XII - XV вв. Польско-литовское государство в XIV - XV вв. Реконкиста и образование централизованных государств на Пиренейском полуострове. Итальянские государства в XII - 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CE04F4" w:rsidRDefault="008178F7">
            <w:pPr>
              <w:pStyle w:val="TableParagraph"/>
              <w:ind w:right="48"/>
              <w:jc w:val="both"/>
              <w:rPr>
                <w:sz w:val="24"/>
              </w:rPr>
            </w:pPr>
            <w:r>
              <w:rPr>
                <w:sz w:val="24"/>
              </w:rPr>
              <w:t xml:space="preserve">Византийская империя и славянские государства в XII - XV вв. Экспансия турок-османов. Османские завоевания на Балканах. Падение </w:t>
            </w:r>
            <w:r>
              <w:rPr>
                <w:spacing w:val="-2"/>
                <w:sz w:val="24"/>
              </w:rPr>
              <w:t>Константинополя.</w:t>
            </w:r>
          </w:p>
        </w:tc>
      </w:tr>
      <w:tr w:rsidR="00CE04F4">
        <w:trPr>
          <w:trHeight w:val="2136"/>
        </w:trPr>
        <w:tc>
          <w:tcPr>
            <w:tcW w:w="2439" w:type="dxa"/>
          </w:tcPr>
          <w:p w:rsidR="00CE04F4" w:rsidRDefault="008178F7">
            <w:pPr>
              <w:pStyle w:val="TableParagraph"/>
              <w:spacing w:before="92"/>
              <w:ind w:right="130"/>
              <w:rPr>
                <w:sz w:val="24"/>
              </w:rPr>
            </w:pPr>
            <w:r>
              <w:rPr>
                <w:spacing w:val="-2"/>
                <w:sz w:val="24"/>
              </w:rPr>
              <w:t>Культура средневековой Европы.</w:t>
            </w:r>
          </w:p>
        </w:tc>
        <w:tc>
          <w:tcPr>
            <w:tcW w:w="7630" w:type="dxa"/>
          </w:tcPr>
          <w:p w:rsidR="00CE04F4" w:rsidRDefault="008178F7">
            <w:pPr>
              <w:pStyle w:val="TableParagraph"/>
              <w:spacing w:before="92"/>
              <w:ind w:right="55"/>
              <w:jc w:val="both"/>
              <w:rPr>
                <w:sz w:val="24"/>
              </w:rPr>
            </w:pPr>
            <w:r>
              <w:rPr>
                <w:sz w:val="24"/>
              </w:rPr>
              <w:t>Представления</w:t>
            </w:r>
            <w:r>
              <w:rPr>
                <w:spacing w:val="-1"/>
                <w:sz w:val="24"/>
              </w:rPr>
              <w:t xml:space="preserve"> </w:t>
            </w:r>
            <w:r>
              <w:rPr>
                <w:sz w:val="24"/>
              </w:rPr>
              <w:t>средневекового</w:t>
            </w:r>
            <w:r>
              <w:rPr>
                <w:spacing w:val="-1"/>
                <w:sz w:val="24"/>
              </w:rPr>
              <w:t xml:space="preserve"> </w:t>
            </w:r>
            <w:r>
              <w:rPr>
                <w:sz w:val="24"/>
              </w:rPr>
              <w:t>человека</w:t>
            </w:r>
            <w:r>
              <w:rPr>
                <w:spacing w:val="-5"/>
                <w:sz w:val="24"/>
              </w:rPr>
              <w:t xml:space="preserve"> </w:t>
            </w:r>
            <w:r>
              <w:rPr>
                <w:sz w:val="24"/>
              </w:rPr>
              <w:t>о мире. Место религии в</w:t>
            </w:r>
            <w:r>
              <w:rPr>
                <w:spacing w:val="-3"/>
                <w:sz w:val="24"/>
              </w:rPr>
              <w:t xml:space="preserve"> </w:t>
            </w:r>
            <w:r>
              <w:rPr>
                <w:sz w:val="24"/>
              </w:rPr>
              <w:t>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w:t>
            </w:r>
            <w:r>
              <w:rPr>
                <w:spacing w:val="-1"/>
                <w:sz w:val="24"/>
              </w:rPr>
              <w:t xml:space="preserve"> </w:t>
            </w:r>
            <w:r>
              <w:rPr>
                <w:sz w:val="24"/>
              </w:rPr>
              <w:t>Раннее</w:t>
            </w:r>
            <w:r>
              <w:rPr>
                <w:spacing w:val="-4"/>
                <w:sz w:val="24"/>
              </w:rPr>
              <w:t xml:space="preserve"> </w:t>
            </w:r>
            <w:r>
              <w:rPr>
                <w:sz w:val="24"/>
              </w:rPr>
              <w:t>Возрождение:</w:t>
            </w:r>
            <w:r>
              <w:rPr>
                <w:spacing w:val="-3"/>
                <w:sz w:val="24"/>
              </w:rPr>
              <w:t xml:space="preserve"> </w:t>
            </w:r>
            <w:r>
              <w:rPr>
                <w:sz w:val="24"/>
              </w:rPr>
              <w:t>художники</w:t>
            </w:r>
            <w:r>
              <w:rPr>
                <w:spacing w:val="-2"/>
                <w:sz w:val="24"/>
              </w:rPr>
              <w:t xml:space="preserve"> </w:t>
            </w:r>
            <w:r>
              <w:rPr>
                <w:sz w:val="24"/>
              </w:rPr>
              <w:t>и</w:t>
            </w:r>
            <w:r>
              <w:rPr>
                <w:spacing w:val="-7"/>
                <w:sz w:val="24"/>
              </w:rPr>
              <w:t xml:space="preserve"> </w:t>
            </w:r>
            <w:r>
              <w:rPr>
                <w:sz w:val="24"/>
              </w:rPr>
              <w:t>их</w:t>
            </w:r>
            <w:r>
              <w:rPr>
                <w:spacing w:val="-3"/>
                <w:sz w:val="24"/>
              </w:rPr>
              <w:t xml:space="preserve"> </w:t>
            </w:r>
            <w:r>
              <w:rPr>
                <w:sz w:val="24"/>
              </w:rPr>
              <w:t>творения.</w:t>
            </w:r>
            <w:r>
              <w:rPr>
                <w:spacing w:val="-1"/>
                <w:sz w:val="24"/>
              </w:rPr>
              <w:t xml:space="preserve"> </w:t>
            </w:r>
            <w:r>
              <w:rPr>
                <w:sz w:val="24"/>
              </w:rPr>
              <w:t>Изобретение европейского книгопечатания; И. Гутенберг.</w:t>
            </w:r>
          </w:p>
        </w:tc>
      </w:tr>
      <w:tr w:rsidR="00CE04F4">
        <w:trPr>
          <w:trHeight w:val="2962"/>
        </w:trPr>
        <w:tc>
          <w:tcPr>
            <w:tcW w:w="2439" w:type="dxa"/>
          </w:tcPr>
          <w:p w:rsidR="00CE04F4" w:rsidRDefault="008178F7">
            <w:pPr>
              <w:pStyle w:val="TableParagraph"/>
              <w:tabs>
                <w:tab w:val="left" w:pos="1136"/>
                <w:tab w:val="left" w:pos="2263"/>
              </w:tabs>
              <w:spacing w:before="92" w:line="242" w:lineRule="auto"/>
              <w:ind w:right="49"/>
              <w:rPr>
                <w:sz w:val="24"/>
              </w:rPr>
            </w:pPr>
            <w:r>
              <w:rPr>
                <w:spacing w:val="-2"/>
                <w:sz w:val="24"/>
              </w:rPr>
              <w:t>Страны</w:t>
            </w:r>
            <w:r>
              <w:rPr>
                <w:sz w:val="24"/>
              </w:rPr>
              <w:tab/>
            </w:r>
            <w:r>
              <w:rPr>
                <w:spacing w:val="-2"/>
                <w:sz w:val="24"/>
              </w:rPr>
              <w:t>Востока</w:t>
            </w:r>
            <w:r>
              <w:rPr>
                <w:sz w:val="24"/>
              </w:rPr>
              <w:tab/>
            </w:r>
            <w:r>
              <w:rPr>
                <w:spacing w:val="-10"/>
                <w:sz w:val="24"/>
              </w:rPr>
              <w:t xml:space="preserve">в </w:t>
            </w:r>
            <w:r>
              <w:rPr>
                <w:sz w:val="24"/>
              </w:rPr>
              <w:t>Средние века.</w:t>
            </w:r>
          </w:p>
        </w:tc>
        <w:tc>
          <w:tcPr>
            <w:tcW w:w="7630" w:type="dxa"/>
          </w:tcPr>
          <w:p w:rsidR="00CE04F4" w:rsidRDefault="008178F7">
            <w:pPr>
              <w:pStyle w:val="TableParagraph"/>
              <w:spacing w:before="92"/>
              <w:ind w:right="53"/>
              <w:jc w:val="both"/>
              <w:rPr>
                <w:sz w:val="24"/>
              </w:rPr>
            </w:pPr>
            <w:r>
              <w:rPr>
                <w:sz w:val="24"/>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CE04F4" w:rsidRDefault="008178F7">
            <w:pPr>
              <w:pStyle w:val="TableParagraph"/>
              <w:spacing w:before="1" w:line="242" w:lineRule="auto"/>
              <w:ind w:right="53"/>
              <w:jc w:val="both"/>
              <w:rPr>
                <w:sz w:val="24"/>
              </w:rPr>
            </w:pPr>
            <w:r>
              <w:rPr>
                <w:sz w:val="24"/>
              </w:rPr>
              <w:t>Культура народов Востока. Литература. Архитектура. Традиционные искусства и ремесла.</w:t>
            </w:r>
          </w:p>
        </w:tc>
      </w:tr>
      <w:tr w:rsidR="00CE04F4">
        <w:trPr>
          <w:trHeight w:val="1310"/>
        </w:trPr>
        <w:tc>
          <w:tcPr>
            <w:tcW w:w="2439" w:type="dxa"/>
          </w:tcPr>
          <w:p w:rsidR="00CE04F4" w:rsidRDefault="008178F7">
            <w:pPr>
              <w:pStyle w:val="TableParagraph"/>
              <w:tabs>
                <w:tab w:val="left" w:pos="1189"/>
                <w:tab w:val="left" w:pos="1505"/>
              </w:tabs>
              <w:spacing w:before="97"/>
              <w:ind w:right="51"/>
              <w:rPr>
                <w:sz w:val="24"/>
              </w:rPr>
            </w:pPr>
            <w:r>
              <w:rPr>
                <w:spacing w:val="-2"/>
                <w:sz w:val="24"/>
              </w:rPr>
              <w:t>Государства доколумбовой Америки</w:t>
            </w:r>
            <w:r>
              <w:rPr>
                <w:sz w:val="24"/>
              </w:rPr>
              <w:tab/>
            </w:r>
            <w:r>
              <w:rPr>
                <w:spacing w:val="-10"/>
                <w:sz w:val="24"/>
              </w:rPr>
              <w:t>в</w:t>
            </w:r>
            <w:r>
              <w:rPr>
                <w:sz w:val="24"/>
              </w:rPr>
              <w:tab/>
            </w:r>
            <w:r>
              <w:rPr>
                <w:spacing w:val="-2"/>
                <w:sz w:val="24"/>
              </w:rPr>
              <w:t>Средние века.</w:t>
            </w:r>
          </w:p>
        </w:tc>
        <w:tc>
          <w:tcPr>
            <w:tcW w:w="7630" w:type="dxa"/>
          </w:tcPr>
          <w:p w:rsidR="00CE04F4" w:rsidRDefault="008178F7">
            <w:pPr>
              <w:pStyle w:val="TableParagraph"/>
              <w:spacing w:before="99" w:line="237" w:lineRule="auto"/>
              <w:rPr>
                <w:sz w:val="24"/>
              </w:rPr>
            </w:pPr>
            <w:r>
              <w:rPr>
                <w:sz w:val="24"/>
              </w:rPr>
              <w:t>Цивилизации майя, ацтеков и инков: общественный строй, религиозные верования, культура. Появление европейских завоевателей.</w:t>
            </w:r>
          </w:p>
        </w:tc>
      </w:tr>
      <w:tr w:rsidR="00CE04F4">
        <w:trPr>
          <w:trHeight w:val="479"/>
        </w:trPr>
        <w:tc>
          <w:tcPr>
            <w:tcW w:w="2439" w:type="dxa"/>
          </w:tcPr>
          <w:p w:rsidR="00CE04F4" w:rsidRDefault="008178F7">
            <w:pPr>
              <w:pStyle w:val="TableParagraph"/>
              <w:spacing w:before="92"/>
              <w:rPr>
                <w:sz w:val="24"/>
              </w:rPr>
            </w:pPr>
            <w:r>
              <w:rPr>
                <w:spacing w:val="-2"/>
                <w:sz w:val="24"/>
              </w:rPr>
              <w:t>Обобщение.</w:t>
            </w:r>
          </w:p>
        </w:tc>
        <w:tc>
          <w:tcPr>
            <w:tcW w:w="7630" w:type="dxa"/>
          </w:tcPr>
          <w:p w:rsidR="00CE04F4" w:rsidRDefault="008178F7">
            <w:pPr>
              <w:pStyle w:val="TableParagraph"/>
              <w:spacing w:before="92"/>
              <w:rPr>
                <w:sz w:val="24"/>
              </w:rPr>
            </w:pPr>
            <w:r>
              <w:rPr>
                <w:sz w:val="24"/>
              </w:rPr>
              <w:t>Историческое</w:t>
            </w:r>
            <w:r>
              <w:rPr>
                <w:spacing w:val="-8"/>
                <w:sz w:val="24"/>
              </w:rPr>
              <w:t xml:space="preserve"> </w:t>
            </w:r>
            <w:r>
              <w:rPr>
                <w:sz w:val="24"/>
              </w:rPr>
              <w:t>и</w:t>
            </w:r>
            <w:r>
              <w:rPr>
                <w:spacing w:val="-2"/>
                <w:sz w:val="24"/>
              </w:rPr>
              <w:t xml:space="preserve"> </w:t>
            </w:r>
            <w:r>
              <w:rPr>
                <w:sz w:val="24"/>
              </w:rPr>
              <w:t>культурное</w:t>
            </w:r>
            <w:r>
              <w:rPr>
                <w:spacing w:val="-3"/>
                <w:sz w:val="24"/>
              </w:rPr>
              <w:t xml:space="preserve"> </w:t>
            </w:r>
            <w:r>
              <w:rPr>
                <w:sz w:val="24"/>
              </w:rPr>
              <w:t>наследие</w:t>
            </w:r>
            <w:r>
              <w:rPr>
                <w:spacing w:val="-3"/>
                <w:sz w:val="24"/>
              </w:rPr>
              <w:t xml:space="preserve"> </w:t>
            </w:r>
            <w:r>
              <w:rPr>
                <w:sz w:val="24"/>
              </w:rPr>
              <w:t>Средних</w:t>
            </w:r>
            <w:r>
              <w:rPr>
                <w:spacing w:val="-7"/>
                <w:sz w:val="24"/>
              </w:rPr>
              <w:t xml:space="preserve"> </w:t>
            </w:r>
            <w:r>
              <w:rPr>
                <w:spacing w:val="-2"/>
                <w:sz w:val="24"/>
              </w:rPr>
              <w:t>веков.</w:t>
            </w:r>
          </w:p>
        </w:tc>
      </w:tr>
      <w:tr w:rsidR="00CE04F4">
        <w:trPr>
          <w:trHeight w:val="758"/>
        </w:trPr>
        <w:tc>
          <w:tcPr>
            <w:tcW w:w="2439" w:type="dxa"/>
          </w:tcPr>
          <w:p w:rsidR="00CE04F4" w:rsidRDefault="008178F7">
            <w:pPr>
              <w:pStyle w:val="TableParagraph"/>
              <w:spacing w:before="92" w:line="242" w:lineRule="auto"/>
              <w:rPr>
                <w:sz w:val="24"/>
              </w:rPr>
            </w:pPr>
            <w:r>
              <w:rPr>
                <w:sz w:val="24"/>
              </w:rPr>
              <w:t>История</w:t>
            </w:r>
            <w:r>
              <w:rPr>
                <w:spacing w:val="80"/>
                <w:sz w:val="24"/>
              </w:rPr>
              <w:t xml:space="preserve"> </w:t>
            </w:r>
            <w:r>
              <w:rPr>
                <w:sz w:val="24"/>
              </w:rPr>
              <w:t>России.</w:t>
            </w:r>
            <w:r>
              <w:rPr>
                <w:spacing w:val="80"/>
                <w:sz w:val="24"/>
              </w:rPr>
              <w:t xml:space="preserve"> </w:t>
            </w:r>
            <w:r>
              <w:rPr>
                <w:sz w:val="24"/>
              </w:rPr>
              <w:t>От Руси</w:t>
            </w:r>
            <w:r>
              <w:rPr>
                <w:spacing w:val="32"/>
                <w:sz w:val="24"/>
              </w:rPr>
              <w:t xml:space="preserve">  </w:t>
            </w:r>
            <w:r>
              <w:rPr>
                <w:sz w:val="24"/>
              </w:rPr>
              <w:t>к</w:t>
            </w:r>
            <w:r>
              <w:rPr>
                <w:spacing w:val="31"/>
                <w:sz w:val="24"/>
              </w:rPr>
              <w:t xml:space="preserve">  </w:t>
            </w:r>
            <w:r>
              <w:rPr>
                <w:spacing w:val="-2"/>
                <w:sz w:val="24"/>
              </w:rPr>
              <w:t>Российскому</w:t>
            </w:r>
          </w:p>
        </w:tc>
        <w:tc>
          <w:tcPr>
            <w:tcW w:w="7630" w:type="dxa"/>
          </w:tcPr>
          <w:p w:rsidR="00CE04F4" w:rsidRDefault="008178F7">
            <w:pPr>
              <w:pStyle w:val="TableParagraph"/>
              <w:spacing w:before="92" w:line="242" w:lineRule="auto"/>
              <w:rPr>
                <w:sz w:val="24"/>
              </w:rPr>
            </w:pPr>
            <w:r>
              <w:rPr>
                <w:sz w:val="24"/>
              </w:rPr>
              <w:t>Роль</w:t>
            </w:r>
            <w:r>
              <w:rPr>
                <w:spacing w:val="79"/>
                <w:sz w:val="24"/>
              </w:rPr>
              <w:t xml:space="preserve"> </w:t>
            </w:r>
            <w:r>
              <w:rPr>
                <w:sz w:val="24"/>
              </w:rPr>
              <w:t>и</w:t>
            </w:r>
            <w:r>
              <w:rPr>
                <w:spacing w:val="79"/>
                <w:sz w:val="24"/>
              </w:rPr>
              <w:t xml:space="preserve"> </w:t>
            </w:r>
            <w:r>
              <w:rPr>
                <w:sz w:val="24"/>
              </w:rPr>
              <w:t>место</w:t>
            </w:r>
            <w:r>
              <w:rPr>
                <w:spacing w:val="80"/>
                <w:sz w:val="24"/>
              </w:rPr>
              <w:t xml:space="preserve"> </w:t>
            </w:r>
            <w:r>
              <w:rPr>
                <w:sz w:val="24"/>
              </w:rPr>
              <w:t>России</w:t>
            </w:r>
            <w:r>
              <w:rPr>
                <w:spacing w:val="79"/>
                <w:sz w:val="24"/>
              </w:rPr>
              <w:t xml:space="preserve"> </w:t>
            </w:r>
            <w:r>
              <w:rPr>
                <w:sz w:val="24"/>
              </w:rPr>
              <w:t>в</w:t>
            </w:r>
            <w:r>
              <w:rPr>
                <w:spacing w:val="80"/>
                <w:sz w:val="24"/>
              </w:rPr>
              <w:t xml:space="preserve"> </w:t>
            </w:r>
            <w:r>
              <w:rPr>
                <w:sz w:val="24"/>
              </w:rPr>
              <w:t>мировой</w:t>
            </w:r>
            <w:r>
              <w:rPr>
                <w:spacing w:val="79"/>
                <w:sz w:val="24"/>
              </w:rPr>
              <w:t xml:space="preserve"> </w:t>
            </w:r>
            <w:r>
              <w:rPr>
                <w:sz w:val="24"/>
              </w:rPr>
              <w:t>истории.</w:t>
            </w:r>
            <w:r>
              <w:rPr>
                <w:spacing w:val="40"/>
                <w:sz w:val="24"/>
              </w:rPr>
              <w:t xml:space="preserve"> </w:t>
            </w:r>
            <w:r>
              <w:rPr>
                <w:sz w:val="24"/>
              </w:rPr>
              <w:t>Проблемы</w:t>
            </w:r>
            <w:r>
              <w:rPr>
                <w:spacing w:val="80"/>
                <w:sz w:val="24"/>
              </w:rPr>
              <w:t xml:space="preserve"> </w:t>
            </w:r>
            <w:r>
              <w:rPr>
                <w:sz w:val="24"/>
              </w:rPr>
              <w:t>периодизации российской истории. Источники по истории России.</w:t>
            </w:r>
          </w:p>
        </w:tc>
      </w:tr>
    </w:tbl>
    <w:p w:rsidR="00CE04F4" w:rsidRDefault="00CE04F4">
      <w:pPr>
        <w:pStyle w:val="TableParagraph"/>
        <w:spacing w:line="242" w:lineRule="auto"/>
        <w:rPr>
          <w:sz w:val="24"/>
        </w:rPr>
        <w:sectPr w:rsidR="00CE04F4">
          <w:type w:val="continuous"/>
          <w:pgSz w:w="11910" w:h="16840"/>
          <w:pgMar w:top="680" w:right="283" w:bottom="480" w:left="708" w:header="0" w:footer="292"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630"/>
      </w:tblGrid>
      <w:tr w:rsidR="00CE04F4">
        <w:trPr>
          <w:trHeight w:val="753"/>
        </w:trPr>
        <w:tc>
          <w:tcPr>
            <w:tcW w:w="2439" w:type="dxa"/>
          </w:tcPr>
          <w:p w:rsidR="00CE04F4" w:rsidRDefault="008178F7">
            <w:pPr>
              <w:pStyle w:val="TableParagraph"/>
              <w:spacing w:before="93" w:line="242" w:lineRule="auto"/>
              <w:ind w:right="1032"/>
              <w:rPr>
                <w:sz w:val="24"/>
              </w:rPr>
            </w:pPr>
            <w:r>
              <w:rPr>
                <w:spacing w:val="-2"/>
                <w:sz w:val="24"/>
              </w:rPr>
              <w:lastRenderedPageBreak/>
              <w:t>Государству. Введение.</w:t>
            </w:r>
          </w:p>
        </w:tc>
        <w:tc>
          <w:tcPr>
            <w:tcW w:w="7630" w:type="dxa"/>
          </w:tcPr>
          <w:p w:rsidR="00CE04F4" w:rsidRDefault="00CE04F4">
            <w:pPr>
              <w:pStyle w:val="TableParagraph"/>
              <w:ind w:left="0"/>
              <w:rPr>
                <w:sz w:val="24"/>
              </w:rPr>
            </w:pPr>
          </w:p>
        </w:tc>
      </w:tr>
      <w:tr w:rsidR="00CE04F4">
        <w:trPr>
          <w:trHeight w:val="6001"/>
        </w:trPr>
        <w:tc>
          <w:tcPr>
            <w:tcW w:w="2439" w:type="dxa"/>
          </w:tcPr>
          <w:p w:rsidR="00CE04F4" w:rsidRDefault="008178F7">
            <w:pPr>
              <w:pStyle w:val="TableParagraph"/>
              <w:spacing w:before="97"/>
              <w:ind w:right="49"/>
              <w:jc w:val="both"/>
              <w:rPr>
                <w:sz w:val="24"/>
              </w:rPr>
            </w:pPr>
            <w:r>
              <w:rPr>
                <w:sz w:val="24"/>
              </w:rPr>
              <w:t>Народы и государства на территории нашей страны в древности. Восточная Европа в середине I тыс. н.э.</w:t>
            </w:r>
          </w:p>
        </w:tc>
        <w:tc>
          <w:tcPr>
            <w:tcW w:w="7630" w:type="dxa"/>
          </w:tcPr>
          <w:p w:rsidR="00CE04F4" w:rsidRDefault="008178F7">
            <w:pPr>
              <w:pStyle w:val="TableParagraph"/>
              <w:spacing w:before="97"/>
              <w:ind w:right="53"/>
              <w:jc w:val="both"/>
              <w:rPr>
                <w:sz w:val="24"/>
              </w:rPr>
            </w:pPr>
            <w:r>
              <w:rPr>
                <w:sz w:val="24"/>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CE04F4" w:rsidRDefault="008178F7">
            <w:pPr>
              <w:pStyle w:val="TableParagraph"/>
              <w:spacing w:before="1"/>
              <w:ind w:right="52"/>
              <w:jc w:val="both"/>
              <w:rPr>
                <w:sz w:val="24"/>
              </w:rPr>
            </w:pPr>
            <w:r>
              <w:rPr>
                <w:sz w:val="24"/>
              </w:rPr>
              <w:t>Народы, проживавшие на этой территории до середины I тыс. до н.э.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CE04F4" w:rsidRDefault="008178F7">
            <w:pPr>
              <w:pStyle w:val="TableParagraph"/>
              <w:ind w:right="46"/>
              <w:jc w:val="both"/>
              <w:rPr>
                <w:sz w:val="24"/>
              </w:rPr>
            </w:pPr>
            <w:r>
              <w:rPr>
                <w:sz w:val="24"/>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восточных, западных и южных. Славянские общности Восточной Европы. Их соседи балты и финно- угры. Хозяйство восточных славян, их общественный строй и политическая организация. Возникновение княжеской власти. Традиционные верования.</w:t>
            </w:r>
          </w:p>
          <w:p w:rsidR="00CE04F4" w:rsidRDefault="008178F7">
            <w:pPr>
              <w:pStyle w:val="TableParagraph"/>
              <w:spacing w:line="242" w:lineRule="auto"/>
              <w:ind w:right="54"/>
              <w:jc w:val="both"/>
              <w:rPr>
                <w:sz w:val="24"/>
              </w:rPr>
            </w:pPr>
            <w:r>
              <w:rPr>
                <w:sz w:val="24"/>
              </w:rPr>
              <w:t>Страны и народы Восточной Европы, Сибири и Дальнего Востока. Тюркский каганат. Хазарский каганат. Волжская Булгария.</w:t>
            </w:r>
          </w:p>
        </w:tc>
      </w:tr>
      <w:tr w:rsidR="00CE04F4">
        <w:trPr>
          <w:trHeight w:val="3519"/>
        </w:trPr>
        <w:tc>
          <w:tcPr>
            <w:tcW w:w="2439" w:type="dxa"/>
          </w:tcPr>
          <w:p w:rsidR="00CE04F4" w:rsidRDefault="008178F7">
            <w:pPr>
              <w:pStyle w:val="TableParagraph"/>
              <w:tabs>
                <w:tab w:val="left" w:pos="1060"/>
              </w:tabs>
              <w:spacing w:before="97"/>
              <w:ind w:right="46"/>
              <w:jc w:val="both"/>
              <w:rPr>
                <w:sz w:val="24"/>
              </w:rPr>
            </w:pPr>
            <w:r>
              <w:rPr>
                <w:sz w:val="24"/>
              </w:rPr>
              <w:t xml:space="preserve">Русь в IX - начале XII </w:t>
            </w:r>
            <w:r>
              <w:rPr>
                <w:spacing w:val="-4"/>
                <w:sz w:val="24"/>
              </w:rPr>
              <w:t>вв.</w:t>
            </w:r>
            <w:r>
              <w:rPr>
                <w:sz w:val="24"/>
              </w:rPr>
              <w:tab/>
            </w:r>
            <w:r>
              <w:rPr>
                <w:spacing w:val="-2"/>
                <w:sz w:val="24"/>
              </w:rPr>
              <w:t xml:space="preserve">Образование </w:t>
            </w:r>
            <w:r>
              <w:rPr>
                <w:sz w:val="24"/>
              </w:rPr>
              <w:t>государства Русь.</w:t>
            </w:r>
          </w:p>
        </w:tc>
        <w:tc>
          <w:tcPr>
            <w:tcW w:w="7630" w:type="dxa"/>
          </w:tcPr>
          <w:p w:rsidR="00CE04F4" w:rsidRDefault="008178F7">
            <w:pPr>
              <w:pStyle w:val="TableParagraph"/>
              <w:spacing w:before="97"/>
              <w:ind w:right="54"/>
              <w:jc w:val="both"/>
              <w:rPr>
                <w:sz w:val="24"/>
              </w:rPr>
            </w:pPr>
            <w:r>
              <w:rPr>
                <w:sz w:val="24"/>
              </w:rPr>
              <w:t>Исторические условия складывания русской государственности: природно-климатический фактор и политические процессы в Европе в конце</w:t>
            </w:r>
            <w:r>
              <w:rPr>
                <w:spacing w:val="-4"/>
                <w:sz w:val="24"/>
              </w:rPr>
              <w:t xml:space="preserve"> </w:t>
            </w:r>
            <w:r>
              <w:rPr>
                <w:sz w:val="24"/>
              </w:rPr>
              <w:t>I</w:t>
            </w:r>
            <w:r>
              <w:rPr>
                <w:spacing w:val="-2"/>
                <w:sz w:val="24"/>
              </w:rPr>
              <w:t xml:space="preserve"> </w:t>
            </w:r>
            <w:r>
              <w:rPr>
                <w:sz w:val="24"/>
              </w:rPr>
              <w:t>тыс.</w:t>
            </w:r>
            <w:r>
              <w:rPr>
                <w:spacing w:val="-1"/>
                <w:sz w:val="24"/>
              </w:rPr>
              <w:t xml:space="preserve"> </w:t>
            </w:r>
            <w:r>
              <w:rPr>
                <w:sz w:val="24"/>
              </w:rPr>
              <w:t>н.э.</w:t>
            </w:r>
            <w:r>
              <w:rPr>
                <w:spacing w:val="-1"/>
                <w:sz w:val="24"/>
              </w:rPr>
              <w:t xml:space="preserve"> </w:t>
            </w:r>
            <w:r>
              <w:rPr>
                <w:sz w:val="24"/>
              </w:rPr>
              <w:t>Формирование новой</w:t>
            </w:r>
            <w:r>
              <w:rPr>
                <w:spacing w:val="-2"/>
                <w:sz w:val="24"/>
              </w:rPr>
              <w:t xml:space="preserve"> </w:t>
            </w:r>
            <w:r>
              <w:rPr>
                <w:sz w:val="24"/>
              </w:rPr>
              <w:t>политической</w:t>
            </w:r>
            <w:r>
              <w:rPr>
                <w:spacing w:val="-2"/>
                <w:sz w:val="24"/>
              </w:rPr>
              <w:t xml:space="preserve"> </w:t>
            </w:r>
            <w:r>
              <w:rPr>
                <w:sz w:val="24"/>
              </w:rPr>
              <w:t>и</w:t>
            </w:r>
            <w:r>
              <w:rPr>
                <w:spacing w:val="-2"/>
                <w:sz w:val="24"/>
              </w:rPr>
              <w:t xml:space="preserve"> </w:t>
            </w:r>
            <w:r>
              <w:rPr>
                <w:sz w:val="24"/>
              </w:rPr>
              <w:t>этнической</w:t>
            </w:r>
            <w:r>
              <w:rPr>
                <w:spacing w:val="-2"/>
                <w:sz w:val="24"/>
              </w:rPr>
              <w:t xml:space="preserve"> </w:t>
            </w:r>
            <w:r>
              <w:rPr>
                <w:sz w:val="24"/>
              </w:rPr>
              <w:t xml:space="preserve">карты </w:t>
            </w:r>
            <w:r>
              <w:rPr>
                <w:spacing w:val="-2"/>
                <w:sz w:val="24"/>
              </w:rPr>
              <w:t>континента.</w:t>
            </w:r>
          </w:p>
          <w:p w:rsidR="00CE04F4" w:rsidRDefault="008178F7">
            <w:pPr>
              <w:pStyle w:val="TableParagraph"/>
              <w:spacing w:before="3" w:line="237" w:lineRule="auto"/>
              <w:ind w:right="61"/>
              <w:jc w:val="both"/>
              <w:rPr>
                <w:sz w:val="24"/>
              </w:rPr>
            </w:pPr>
            <w:r>
              <w:rPr>
                <w:sz w:val="24"/>
              </w:rPr>
              <w:t>Первые известия о Руси. Проблема образования государства Русь. Скандинавы на Руси. Начало династии Рюриковичей.</w:t>
            </w:r>
          </w:p>
          <w:p w:rsidR="00CE04F4" w:rsidRDefault="008178F7">
            <w:pPr>
              <w:pStyle w:val="TableParagraph"/>
              <w:spacing w:before="3"/>
              <w:ind w:right="49"/>
              <w:jc w:val="both"/>
              <w:rPr>
                <w:sz w:val="24"/>
              </w:rPr>
            </w:pPr>
            <w:r>
              <w:rPr>
                <w:sz w:val="24"/>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CE04F4" w:rsidRDefault="008178F7">
            <w:pPr>
              <w:pStyle w:val="TableParagraph"/>
              <w:spacing w:line="274" w:lineRule="exact"/>
              <w:jc w:val="both"/>
              <w:rPr>
                <w:sz w:val="24"/>
              </w:rPr>
            </w:pPr>
            <w:r>
              <w:rPr>
                <w:sz w:val="24"/>
              </w:rPr>
              <w:t>Принятие</w:t>
            </w:r>
            <w:r>
              <w:rPr>
                <w:spacing w:val="-7"/>
                <w:sz w:val="24"/>
              </w:rPr>
              <w:t xml:space="preserve"> </w:t>
            </w:r>
            <w:r>
              <w:rPr>
                <w:sz w:val="24"/>
              </w:rPr>
              <w:t>христианства</w:t>
            </w:r>
            <w:r>
              <w:rPr>
                <w:spacing w:val="-8"/>
                <w:sz w:val="24"/>
              </w:rPr>
              <w:t xml:space="preserve"> </w:t>
            </w:r>
            <w:r>
              <w:rPr>
                <w:sz w:val="24"/>
              </w:rPr>
              <w:t>и</w:t>
            </w:r>
            <w:r>
              <w:rPr>
                <w:spacing w:val="-3"/>
                <w:sz w:val="24"/>
              </w:rPr>
              <w:t xml:space="preserve"> </w:t>
            </w:r>
            <w:r>
              <w:rPr>
                <w:sz w:val="24"/>
              </w:rPr>
              <w:t>его</w:t>
            </w:r>
            <w:r>
              <w:rPr>
                <w:spacing w:val="-3"/>
                <w:sz w:val="24"/>
              </w:rPr>
              <w:t xml:space="preserve"> </w:t>
            </w:r>
            <w:r>
              <w:rPr>
                <w:sz w:val="24"/>
              </w:rPr>
              <w:t>значение.</w:t>
            </w:r>
            <w:r>
              <w:rPr>
                <w:spacing w:val="-1"/>
                <w:sz w:val="24"/>
              </w:rPr>
              <w:t xml:space="preserve"> </w:t>
            </w:r>
            <w:r>
              <w:rPr>
                <w:sz w:val="24"/>
              </w:rPr>
              <w:t>Византийское</w:t>
            </w:r>
            <w:r>
              <w:rPr>
                <w:spacing w:val="-9"/>
                <w:sz w:val="24"/>
              </w:rPr>
              <w:t xml:space="preserve"> </w:t>
            </w:r>
            <w:r>
              <w:rPr>
                <w:sz w:val="24"/>
              </w:rPr>
              <w:t>наследие</w:t>
            </w:r>
            <w:r>
              <w:rPr>
                <w:spacing w:val="-4"/>
                <w:sz w:val="24"/>
              </w:rPr>
              <w:t xml:space="preserve"> </w:t>
            </w:r>
            <w:r>
              <w:rPr>
                <w:sz w:val="24"/>
              </w:rPr>
              <w:t>на</w:t>
            </w:r>
            <w:r>
              <w:rPr>
                <w:spacing w:val="-4"/>
                <w:sz w:val="24"/>
              </w:rPr>
              <w:t xml:space="preserve"> </w:t>
            </w:r>
            <w:r>
              <w:rPr>
                <w:spacing w:val="-2"/>
                <w:sz w:val="24"/>
              </w:rPr>
              <w:t>Руси.</w:t>
            </w:r>
          </w:p>
        </w:tc>
      </w:tr>
      <w:tr w:rsidR="00CE04F4">
        <w:trPr>
          <w:trHeight w:val="4344"/>
        </w:trPr>
        <w:tc>
          <w:tcPr>
            <w:tcW w:w="2439" w:type="dxa"/>
          </w:tcPr>
          <w:p w:rsidR="00CE04F4" w:rsidRDefault="008178F7">
            <w:pPr>
              <w:pStyle w:val="TableParagraph"/>
              <w:tabs>
                <w:tab w:val="left" w:pos="747"/>
                <w:tab w:val="left" w:pos="1083"/>
                <w:tab w:val="left" w:pos="1907"/>
                <w:tab w:val="left" w:pos="2299"/>
              </w:tabs>
              <w:spacing w:before="92" w:line="242" w:lineRule="auto"/>
              <w:ind w:right="47"/>
              <w:rPr>
                <w:sz w:val="24"/>
              </w:rPr>
            </w:pPr>
            <w:r>
              <w:rPr>
                <w:spacing w:val="-4"/>
                <w:sz w:val="24"/>
              </w:rPr>
              <w:t>Русь</w:t>
            </w:r>
            <w:r>
              <w:rPr>
                <w:sz w:val="24"/>
              </w:rPr>
              <w:tab/>
            </w:r>
            <w:r>
              <w:rPr>
                <w:spacing w:val="-10"/>
                <w:sz w:val="24"/>
              </w:rPr>
              <w:t>в</w:t>
            </w:r>
            <w:r>
              <w:rPr>
                <w:sz w:val="24"/>
              </w:rPr>
              <w:tab/>
            </w:r>
            <w:r>
              <w:rPr>
                <w:spacing w:val="-2"/>
                <w:sz w:val="24"/>
              </w:rPr>
              <w:t>конце</w:t>
            </w:r>
            <w:r>
              <w:rPr>
                <w:sz w:val="24"/>
              </w:rPr>
              <w:tab/>
            </w:r>
            <w:r>
              <w:rPr>
                <w:spacing w:val="-10"/>
                <w:sz w:val="24"/>
              </w:rPr>
              <w:t>X</w:t>
            </w:r>
            <w:r>
              <w:rPr>
                <w:sz w:val="24"/>
              </w:rPr>
              <w:tab/>
            </w:r>
            <w:r>
              <w:rPr>
                <w:spacing w:val="-10"/>
                <w:sz w:val="24"/>
              </w:rPr>
              <w:t xml:space="preserve">- </w:t>
            </w:r>
            <w:r>
              <w:rPr>
                <w:sz w:val="24"/>
              </w:rPr>
              <w:t>начале XII вв.</w:t>
            </w:r>
          </w:p>
        </w:tc>
        <w:tc>
          <w:tcPr>
            <w:tcW w:w="7630" w:type="dxa"/>
          </w:tcPr>
          <w:p w:rsidR="00CE04F4" w:rsidRDefault="008178F7">
            <w:pPr>
              <w:pStyle w:val="TableParagraph"/>
              <w:spacing w:before="92"/>
              <w:ind w:right="46"/>
              <w:jc w:val="both"/>
              <w:rPr>
                <w:sz w:val="24"/>
              </w:rPr>
            </w:pPr>
            <w:r>
              <w:rPr>
                <w:sz w:val="24"/>
              </w:rPr>
              <w:t>Территория и население государства Русь или Русская земля. Крупнейшие города Руси. Новгород как центр освоения Севера Восточной Европы, колонизация Русской равнины. Территориально- 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w:t>
            </w:r>
            <w:r>
              <w:rPr>
                <w:spacing w:val="40"/>
                <w:sz w:val="24"/>
              </w:rPr>
              <w:t xml:space="preserve"> </w:t>
            </w:r>
            <w:r>
              <w:rPr>
                <w:sz w:val="24"/>
              </w:rPr>
              <w:t>церковные уставы.</w:t>
            </w:r>
          </w:p>
          <w:p w:rsidR="00CE04F4" w:rsidRDefault="008178F7">
            <w:pPr>
              <w:pStyle w:val="TableParagraph"/>
              <w:spacing w:before="4"/>
              <w:ind w:right="52"/>
              <w:jc w:val="both"/>
              <w:rPr>
                <w:sz w:val="24"/>
              </w:rPr>
            </w:pPr>
            <w:r>
              <w:rPr>
                <w:sz w:val="24"/>
              </w:rPr>
              <w:t>Русь в социально-политическом контексте Евразии. Внешняя политика</w:t>
            </w:r>
            <w:r>
              <w:rPr>
                <w:spacing w:val="40"/>
                <w:sz w:val="24"/>
              </w:rPr>
              <w:t xml:space="preserve"> </w:t>
            </w:r>
            <w:r>
              <w:rPr>
                <w:sz w:val="24"/>
              </w:rPr>
              <w:t>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tc>
      </w:tr>
      <w:tr w:rsidR="00CE04F4">
        <w:trPr>
          <w:trHeight w:val="479"/>
        </w:trPr>
        <w:tc>
          <w:tcPr>
            <w:tcW w:w="2439" w:type="dxa"/>
          </w:tcPr>
          <w:p w:rsidR="00CE04F4" w:rsidRDefault="008178F7">
            <w:pPr>
              <w:pStyle w:val="TableParagraph"/>
              <w:spacing w:before="92"/>
              <w:rPr>
                <w:sz w:val="24"/>
              </w:rPr>
            </w:pPr>
            <w:r>
              <w:rPr>
                <w:spacing w:val="-2"/>
                <w:sz w:val="24"/>
              </w:rPr>
              <w:t>Культурное</w:t>
            </w:r>
          </w:p>
        </w:tc>
        <w:tc>
          <w:tcPr>
            <w:tcW w:w="7630" w:type="dxa"/>
          </w:tcPr>
          <w:p w:rsidR="00CE04F4" w:rsidRDefault="008178F7">
            <w:pPr>
              <w:pStyle w:val="TableParagraph"/>
              <w:tabs>
                <w:tab w:val="left" w:pos="767"/>
                <w:tab w:val="left" w:pos="1119"/>
                <w:tab w:val="left" w:pos="3209"/>
                <w:tab w:val="left" w:pos="4657"/>
                <w:tab w:val="left" w:pos="5967"/>
                <w:tab w:val="left" w:pos="7056"/>
              </w:tabs>
              <w:spacing w:before="92"/>
              <w:rPr>
                <w:sz w:val="24"/>
              </w:rPr>
            </w:pPr>
            <w:r>
              <w:rPr>
                <w:spacing w:val="-4"/>
                <w:sz w:val="24"/>
              </w:rPr>
              <w:t>Русь</w:t>
            </w:r>
            <w:r>
              <w:rPr>
                <w:sz w:val="24"/>
              </w:rPr>
              <w:tab/>
            </w:r>
            <w:r>
              <w:rPr>
                <w:spacing w:val="-10"/>
                <w:sz w:val="24"/>
              </w:rPr>
              <w:t>в</w:t>
            </w:r>
            <w:r>
              <w:rPr>
                <w:sz w:val="24"/>
              </w:rPr>
              <w:tab/>
            </w:r>
            <w:r>
              <w:rPr>
                <w:spacing w:val="-2"/>
                <w:sz w:val="24"/>
              </w:rPr>
              <w:t>общеевропейском</w:t>
            </w:r>
            <w:r>
              <w:rPr>
                <w:sz w:val="24"/>
              </w:rPr>
              <w:tab/>
            </w:r>
            <w:r>
              <w:rPr>
                <w:spacing w:val="-2"/>
                <w:sz w:val="24"/>
              </w:rPr>
              <w:t>культурном</w:t>
            </w:r>
            <w:r>
              <w:rPr>
                <w:sz w:val="24"/>
              </w:rPr>
              <w:tab/>
            </w:r>
            <w:r>
              <w:rPr>
                <w:spacing w:val="-2"/>
                <w:sz w:val="24"/>
              </w:rPr>
              <w:t>контексте.</w:t>
            </w:r>
            <w:r>
              <w:rPr>
                <w:sz w:val="24"/>
              </w:rPr>
              <w:tab/>
            </w:r>
            <w:r>
              <w:rPr>
                <w:spacing w:val="-2"/>
                <w:sz w:val="24"/>
              </w:rPr>
              <w:t>Картина</w:t>
            </w:r>
            <w:r>
              <w:rPr>
                <w:sz w:val="24"/>
              </w:rPr>
              <w:tab/>
            </w:r>
            <w:r>
              <w:rPr>
                <w:spacing w:val="-4"/>
                <w:sz w:val="24"/>
              </w:rPr>
              <w:t>мира</w:t>
            </w:r>
          </w:p>
        </w:tc>
      </w:tr>
    </w:tbl>
    <w:p w:rsidR="00CE04F4" w:rsidRDefault="00CE04F4">
      <w:pPr>
        <w:pStyle w:val="TableParagraph"/>
        <w:rPr>
          <w:sz w:val="24"/>
        </w:rPr>
        <w:sectPr w:rsidR="00CE04F4">
          <w:type w:val="continuous"/>
          <w:pgSz w:w="11910" w:h="16840"/>
          <w:pgMar w:top="680" w:right="283" w:bottom="480" w:left="708" w:header="0" w:footer="292"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630"/>
      </w:tblGrid>
      <w:tr w:rsidR="00CE04F4">
        <w:trPr>
          <w:trHeight w:val="3792"/>
        </w:trPr>
        <w:tc>
          <w:tcPr>
            <w:tcW w:w="2439" w:type="dxa"/>
          </w:tcPr>
          <w:p w:rsidR="00CE04F4" w:rsidRDefault="008178F7">
            <w:pPr>
              <w:pStyle w:val="TableParagraph"/>
              <w:spacing w:before="93"/>
              <w:rPr>
                <w:sz w:val="24"/>
              </w:rPr>
            </w:pPr>
            <w:r>
              <w:rPr>
                <w:spacing w:val="-2"/>
                <w:sz w:val="24"/>
              </w:rPr>
              <w:lastRenderedPageBreak/>
              <w:t>пространство.</w:t>
            </w:r>
          </w:p>
        </w:tc>
        <w:tc>
          <w:tcPr>
            <w:tcW w:w="7630" w:type="dxa"/>
          </w:tcPr>
          <w:p w:rsidR="00CE04F4" w:rsidRDefault="008178F7">
            <w:pPr>
              <w:pStyle w:val="TableParagraph"/>
              <w:spacing w:before="93"/>
              <w:ind w:right="55"/>
              <w:jc w:val="both"/>
              <w:rPr>
                <w:sz w:val="24"/>
              </w:rPr>
            </w:pPr>
            <w:r>
              <w:rPr>
                <w:sz w:val="24"/>
              </w:rPr>
              <w:t xml:space="preserve">средневекового человека. Повседневная жизнь, сельский и городской быт. Положение женщины. Дети и их воспитание. Календарь и </w:t>
            </w:r>
            <w:r>
              <w:rPr>
                <w:spacing w:val="-2"/>
                <w:sz w:val="24"/>
              </w:rPr>
              <w:t>хронология.</w:t>
            </w:r>
          </w:p>
          <w:p w:rsidR="00CE04F4" w:rsidRDefault="008178F7">
            <w:pPr>
              <w:pStyle w:val="TableParagraph"/>
              <w:spacing w:before="2"/>
              <w:ind w:right="52"/>
              <w:jc w:val="both"/>
              <w:rPr>
                <w:sz w:val="24"/>
              </w:rPr>
            </w:pPr>
            <w:r>
              <w:rPr>
                <w:sz w:val="24"/>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w:t>
            </w:r>
            <w:r>
              <w:rPr>
                <w:spacing w:val="-5"/>
                <w:sz w:val="24"/>
              </w:rPr>
              <w:t xml:space="preserve"> </w:t>
            </w:r>
            <w:r>
              <w:rPr>
                <w:sz w:val="24"/>
              </w:rPr>
              <w:t xml:space="preserve">церковь, София Киевская, София Новгородская. Материальная культура. Ремесло. Военное дело и </w:t>
            </w:r>
            <w:r>
              <w:rPr>
                <w:spacing w:val="-2"/>
                <w:sz w:val="24"/>
              </w:rPr>
              <w:t>оружие.</w:t>
            </w:r>
          </w:p>
        </w:tc>
      </w:tr>
      <w:tr w:rsidR="00CE04F4">
        <w:trPr>
          <w:trHeight w:val="3240"/>
        </w:trPr>
        <w:tc>
          <w:tcPr>
            <w:tcW w:w="2439" w:type="dxa"/>
          </w:tcPr>
          <w:p w:rsidR="00CE04F4" w:rsidRDefault="008178F7">
            <w:pPr>
              <w:pStyle w:val="TableParagraph"/>
              <w:spacing w:before="92" w:line="242" w:lineRule="auto"/>
              <w:rPr>
                <w:sz w:val="24"/>
              </w:rPr>
            </w:pPr>
            <w:r>
              <w:rPr>
                <w:sz w:val="24"/>
              </w:rPr>
              <w:t>Русь</w:t>
            </w:r>
            <w:r>
              <w:rPr>
                <w:spacing w:val="30"/>
                <w:sz w:val="24"/>
              </w:rPr>
              <w:t xml:space="preserve"> </w:t>
            </w:r>
            <w:r>
              <w:rPr>
                <w:sz w:val="24"/>
              </w:rPr>
              <w:t>в</w:t>
            </w:r>
            <w:r>
              <w:rPr>
                <w:spacing w:val="31"/>
                <w:sz w:val="24"/>
              </w:rPr>
              <w:t xml:space="preserve"> </w:t>
            </w:r>
            <w:r>
              <w:rPr>
                <w:sz w:val="24"/>
              </w:rPr>
              <w:t>середине</w:t>
            </w:r>
            <w:r>
              <w:rPr>
                <w:spacing w:val="28"/>
                <w:sz w:val="24"/>
              </w:rPr>
              <w:t xml:space="preserve"> </w:t>
            </w:r>
            <w:r>
              <w:rPr>
                <w:sz w:val="24"/>
              </w:rPr>
              <w:t>XII</w:t>
            </w:r>
            <w:r>
              <w:rPr>
                <w:spacing w:val="28"/>
                <w:sz w:val="24"/>
              </w:rPr>
              <w:t xml:space="preserve"> </w:t>
            </w:r>
            <w:r>
              <w:rPr>
                <w:sz w:val="24"/>
              </w:rPr>
              <w:t>- начале XIII вв.</w:t>
            </w:r>
          </w:p>
        </w:tc>
        <w:tc>
          <w:tcPr>
            <w:tcW w:w="7630" w:type="dxa"/>
          </w:tcPr>
          <w:p w:rsidR="00CE04F4" w:rsidRDefault="008178F7">
            <w:pPr>
              <w:pStyle w:val="TableParagraph"/>
              <w:spacing w:before="92"/>
              <w:ind w:right="49"/>
              <w:jc w:val="both"/>
              <w:rPr>
                <w:sz w:val="24"/>
              </w:rPr>
            </w:pPr>
            <w:r>
              <w:rPr>
                <w:sz w:val="24"/>
              </w:rPr>
              <w:t>Формирование системы земель самостоятельных государств. Важнейшие земли, управляемые ветвями княжеского рода</w:t>
            </w:r>
            <w:r>
              <w:rPr>
                <w:spacing w:val="40"/>
                <w:sz w:val="24"/>
              </w:rPr>
              <w:t xml:space="preserve"> </w:t>
            </w:r>
            <w:r>
              <w:rPr>
                <w:sz w:val="24"/>
              </w:rPr>
              <w:t xml:space="preserve">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w:t>
            </w:r>
            <w:r>
              <w:rPr>
                <w:spacing w:val="-2"/>
                <w:sz w:val="24"/>
              </w:rPr>
              <w:t>земель.</w:t>
            </w:r>
          </w:p>
          <w:p w:rsidR="00CE04F4" w:rsidRDefault="008178F7">
            <w:pPr>
              <w:pStyle w:val="TableParagraph"/>
              <w:spacing w:before="1"/>
              <w:ind w:right="46"/>
              <w:jc w:val="both"/>
              <w:rPr>
                <w:sz w:val="24"/>
              </w:rPr>
            </w:pPr>
            <w:r>
              <w:rPr>
                <w:sz w:val="24"/>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 Восточной Руси: Успенский собор во Владимире, церковь Покрова на Нерли, Георгиевский собор Юрьева-Польского.</w:t>
            </w:r>
          </w:p>
        </w:tc>
      </w:tr>
      <w:tr w:rsidR="00CE04F4">
        <w:trPr>
          <w:trHeight w:val="5170"/>
        </w:trPr>
        <w:tc>
          <w:tcPr>
            <w:tcW w:w="2439" w:type="dxa"/>
          </w:tcPr>
          <w:p w:rsidR="00CE04F4" w:rsidRDefault="008178F7">
            <w:pPr>
              <w:pStyle w:val="TableParagraph"/>
              <w:spacing w:before="92"/>
              <w:ind w:right="51"/>
              <w:jc w:val="both"/>
              <w:rPr>
                <w:sz w:val="24"/>
              </w:rPr>
            </w:pPr>
            <w:r>
              <w:rPr>
                <w:sz w:val="24"/>
              </w:rPr>
              <w:t>Русские земли и их соседи в середине</w:t>
            </w:r>
            <w:r>
              <w:rPr>
                <w:spacing w:val="40"/>
                <w:sz w:val="24"/>
              </w:rPr>
              <w:t xml:space="preserve"> </w:t>
            </w:r>
            <w:r>
              <w:rPr>
                <w:sz w:val="24"/>
              </w:rPr>
              <w:t>XIII - XIV вв.</w:t>
            </w:r>
          </w:p>
        </w:tc>
        <w:tc>
          <w:tcPr>
            <w:tcW w:w="7630" w:type="dxa"/>
          </w:tcPr>
          <w:p w:rsidR="00CE04F4" w:rsidRDefault="008178F7">
            <w:pPr>
              <w:pStyle w:val="TableParagraph"/>
              <w:spacing w:before="92"/>
              <w:ind w:right="51"/>
              <w:jc w:val="both"/>
              <w:rPr>
                <w:sz w:val="24"/>
              </w:rPr>
            </w:pPr>
            <w:r>
              <w:rPr>
                <w:sz w:val="24"/>
              </w:rPr>
              <w:t>Возникновение Монгольской империи. Завоевания Чингисхана и его потомков. Походы Батыя на Восточную Европу. Возникновение</w:t>
            </w:r>
            <w:r>
              <w:rPr>
                <w:spacing w:val="40"/>
                <w:sz w:val="24"/>
              </w:rPr>
              <w:t xml:space="preserve"> </w:t>
            </w:r>
            <w:r>
              <w:rPr>
                <w:sz w:val="24"/>
              </w:rPr>
              <w:t>Золотой Орды. Судьбы русских земель после монгольского нашествия. Система зависимости русских земель от ордынских ханов (так называемое ордынское иго). 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w:t>
            </w:r>
            <w:r>
              <w:rPr>
                <w:spacing w:val="-1"/>
                <w:sz w:val="24"/>
              </w:rPr>
              <w:t xml:space="preserve"> </w:t>
            </w:r>
            <w:r>
              <w:rPr>
                <w:sz w:val="24"/>
              </w:rPr>
              <w:t>Новгорода</w:t>
            </w:r>
            <w:r>
              <w:rPr>
                <w:spacing w:val="-3"/>
                <w:sz w:val="24"/>
              </w:rPr>
              <w:t xml:space="preserve"> </w:t>
            </w:r>
            <w:r>
              <w:rPr>
                <w:sz w:val="24"/>
              </w:rPr>
              <w:t>и</w:t>
            </w:r>
            <w:r>
              <w:rPr>
                <w:spacing w:val="-1"/>
                <w:sz w:val="24"/>
              </w:rPr>
              <w:t xml:space="preserve"> </w:t>
            </w:r>
            <w:r>
              <w:rPr>
                <w:sz w:val="24"/>
              </w:rPr>
              <w:t>Пскова. Роль</w:t>
            </w:r>
            <w:r>
              <w:rPr>
                <w:spacing w:val="-1"/>
                <w:sz w:val="24"/>
              </w:rPr>
              <w:t xml:space="preserve"> </w:t>
            </w:r>
            <w:r>
              <w:rPr>
                <w:sz w:val="24"/>
              </w:rPr>
              <w:t>вече</w:t>
            </w:r>
            <w:r>
              <w:rPr>
                <w:spacing w:val="-3"/>
                <w:sz w:val="24"/>
              </w:rPr>
              <w:t xml:space="preserve"> </w:t>
            </w:r>
            <w:r>
              <w:rPr>
                <w:sz w:val="24"/>
              </w:rPr>
              <w:t>и</w:t>
            </w:r>
            <w:r>
              <w:rPr>
                <w:spacing w:val="-1"/>
                <w:sz w:val="24"/>
              </w:rPr>
              <w:t xml:space="preserve"> </w:t>
            </w:r>
            <w:r>
              <w:rPr>
                <w:sz w:val="24"/>
              </w:rPr>
              <w:t>князя. Новгород</w:t>
            </w:r>
            <w:r>
              <w:rPr>
                <w:spacing w:val="-4"/>
                <w:sz w:val="24"/>
              </w:rPr>
              <w:t xml:space="preserve"> </w:t>
            </w:r>
            <w:r>
              <w:rPr>
                <w:sz w:val="24"/>
              </w:rPr>
              <w:t>и немецкая Ганза.</w:t>
            </w:r>
          </w:p>
          <w:p w:rsidR="00CE04F4" w:rsidRDefault="008178F7">
            <w:pPr>
              <w:pStyle w:val="TableParagraph"/>
              <w:spacing w:before="3"/>
              <w:ind w:right="55"/>
              <w:jc w:val="both"/>
              <w:rPr>
                <w:sz w:val="24"/>
              </w:rPr>
            </w:pPr>
            <w:r>
              <w:rPr>
                <w:sz w:val="24"/>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CE04F4" w:rsidRDefault="008178F7">
            <w:pPr>
              <w:pStyle w:val="TableParagraph"/>
              <w:spacing w:before="1"/>
              <w:ind w:right="56"/>
              <w:jc w:val="both"/>
              <w:rPr>
                <w:sz w:val="24"/>
              </w:rPr>
            </w:pPr>
            <w:r>
              <w:rPr>
                <w:sz w:val="24"/>
              </w:rPr>
              <w:t>Перенос митрополичьей кафедры в Москву. Роль Православной церкви в</w:t>
            </w:r>
            <w:r>
              <w:rPr>
                <w:spacing w:val="-7"/>
                <w:sz w:val="24"/>
              </w:rPr>
              <w:t xml:space="preserve"> </w:t>
            </w:r>
            <w:r>
              <w:rPr>
                <w:sz w:val="24"/>
              </w:rPr>
              <w:t>ордынский</w:t>
            </w:r>
            <w:r>
              <w:rPr>
                <w:spacing w:val="-8"/>
                <w:sz w:val="24"/>
              </w:rPr>
              <w:t xml:space="preserve"> </w:t>
            </w:r>
            <w:r>
              <w:rPr>
                <w:sz w:val="24"/>
              </w:rPr>
              <w:t>период</w:t>
            </w:r>
            <w:r>
              <w:rPr>
                <w:spacing w:val="-6"/>
                <w:sz w:val="24"/>
              </w:rPr>
              <w:t xml:space="preserve"> </w:t>
            </w:r>
            <w:r>
              <w:rPr>
                <w:sz w:val="24"/>
              </w:rPr>
              <w:t>русской</w:t>
            </w:r>
            <w:r>
              <w:rPr>
                <w:spacing w:val="-3"/>
                <w:sz w:val="24"/>
              </w:rPr>
              <w:t xml:space="preserve"> </w:t>
            </w:r>
            <w:r>
              <w:rPr>
                <w:sz w:val="24"/>
              </w:rPr>
              <w:t>истории.</w:t>
            </w:r>
            <w:r>
              <w:rPr>
                <w:spacing w:val="-7"/>
                <w:sz w:val="24"/>
              </w:rPr>
              <w:t xml:space="preserve"> </w:t>
            </w:r>
            <w:r>
              <w:rPr>
                <w:sz w:val="24"/>
              </w:rPr>
              <w:t>Святитель</w:t>
            </w:r>
            <w:r>
              <w:rPr>
                <w:spacing w:val="-3"/>
                <w:sz w:val="24"/>
              </w:rPr>
              <w:t xml:space="preserve"> </w:t>
            </w:r>
            <w:r>
              <w:rPr>
                <w:sz w:val="24"/>
              </w:rPr>
              <w:t>Алексий</w:t>
            </w:r>
            <w:r>
              <w:rPr>
                <w:spacing w:val="-3"/>
                <w:sz w:val="24"/>
              </w:rPr>
              <w:t xml:space="preserve"> </w:t>
            </w:r>
            <w:r>
              <w:rPr>
                <w:sz w:val="24"/>
              </w:rPr>
              <w:t>Московский</w:t>
            </w:r>
            <w:r>
              <w:rPr>
                <w:spacing w:val="-8"/>
                <w:sz w:val="24"/>
              </w:rPr>
              <w:t xml:space="preserve"> </w:t>
            </w:r>
            <w:r>
              <w:rPr>
                <w:sz w:val="24"/>
              </w:rPr>
              <w:t>и преподобный Сергий Радонежский.</w:t>
            </w:r>
          </w:p>
        </w:tc>
      </w:tr>
      <w:tr w:rsidR="00CE04F4">
        <w:trPr>
          <w:trHeight w:val="2688"/>
        </w:trPr>
        <w:tc>
          <w:tcPr>
            <w:tcW w:w="2439" w:type="dxa"/>
          </w:tcPr>
          <w:p w:rsidR="00CE04F4" w:rsidRDefault="008178F7">
            <w:pPr>
              <w:pStyle w:val="TableParagraph"/>
              <w:tabs>
                <w:tab w:val="left" w:pos="1875"/>
              </w:tabs>
              <w:spacing w:before="97"/>
              <w:ind w:right="45"/>
              <w:jc w:val="both"/>
              <w:rPr>
                <w:sz w:val="24"/>
              </w:rPr>
            </w:pPr>
            <w:r>
              <w:rPr>
                <w:sz w:val="24"/>
              </w:rPr>
              <w:t xml:space="preserve">Народы и государства </w:t>
            </w:r>
            <w:r>
              <w:rPr>
                <w:spacing w:val="-2"/>
                <w:sz w:val="24"/>
              </w:rPr>
              <w:t>степной</w:t>
            </w:r>
            <w:r>
              <w:rPr>
                <w:sz w:val="24"/>
              </w:rPr>
              <w:tab/>
            </w:r>
            <w:r>
              <w:rPr>
                <w:spacing w:val="-4"/>
                <w:sz w:val="24"/>
              </w:rPr>
              <w:t xml:space="preserve">зоны </w:t>
            </w:r>
            <w:r>
              <w:rPr>
                <w:sz w:val="24"/>
              </w:rPr>
              <w:t>Восточной Европы и Сибири в XIII - XV</w:t>
            </w:r>
            <w:r>
              <w:rPr>
                <w:spacing w:val="80"/>
                <w:sz w:val="24"/>
              </w:rPr>
              <w:t xml:space="preserve"> </w:t>
            </w:r>
            <w:r>
              <w:rPr>
                <w:spacing w:val="-4"/>
                <w:sz w:val="24"/>
              </w:rPr>
              <w:t>вв.</w:t>
            </w:r>
          </w:p>
        </w:tc>
        <w:tc>
          <w:tcPr>
            <w:tcW w:w="7630" w:type="dxa"/>
          </w:tcPr>
          <w:p w:rsidR="00CE04F4" w:rsidRDefault="008178F7">
            <w:pPr>
              <w:pStyle w:val="TableParagraph"/>
              <w:spacing w:before="97"/>
              <w:ind w:right="59"/>
              <w:jc w:val="both"/>
              <w:rPr>
                <w:sz w:val="24"/>
              </w:rPr>
            </w:pPr>
            <w:r>
              <w:rPr>
                <w:sz w:val="24"/>
              </w:rP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CE04F4" w:rsidRDefault="008178F7">
            <w:pPr>
              <w:pStyle w:val="TableParagraph"/>
              <w:ind w:right="55"/>
              <w:jc w:val="both"/>
              <w:rPr>
                <w:sz w:val="24"/>
              </w:rPr>
            </w:pPr>
            <w:r>
              <w:rPr>
                <w:sz w:val="24"/>
              </w:rPr>
              <w:t>Распад Золотой Орды, образование татарских ханств. Казанское</w:t>
            </w:r>
            <w:r>
              <w:rPr>
                <w:spacing w:val="40"/>
                <w:sz w:val="24"/>
              </w:rPr>
              <w:t xml:space="preserve"> </w:t>
            </w:r>
            <w:r>
              <w:rPr>
                <w:sz w:val="24"/>
              </w:rPr>
              <w:t>ханство. Сибирское ханство. Астраханское ханство. Ногайская Орда. Крымское ханство. Касимовское ханство. Народы Северного Кавказа. Итальянские фактории</w:t>
            </w:r>
            <w:r>
              <w:rPr>
                <w:spacing w:val="-3"/>
                <w:sz w:val="24"/>
              </w:rPr>
              <w:t xml:space="preserve"> </w:t>
            </w:r>
            <w:r>
              <w:rPr>
                <w:sz w:val="24"/>
              </w:rPr>
              <w:t>Причерноморья</w:t>
            </w:r>
            <w:r>
              <w:rPr>
                <w:spacing w:val="-9"/>
                <w:sz w:val="24"/>
              </w:rPr>
              <w:t xml:space="preserve"> </w:t>
            </w:r>
            <w:r>
              <w:rPr>
                <w:sz w:val="24"/>
              </w:rPr>
              <w:t>(Каффа,</w:t>
            </w:r>
            <w:r>
              <w:rPr>
                <w:spacing w:val="-2"/>
                <w:sz w:val="24"/>
              </w:rPr>
              <w:t xml:space="preserve"> </w:t>
            </w:r>
            <w:r>
              <w:rPr>
                <w:sz w:val="24"/>
              </w:rPr>
              <w:t>Тана,</w:t>
            </w:r>
            <w:r>
              <w:rPr>
                <w:spacing w:val="-2"/>
                <w:sz w:val="24"/>
              </w:rPr>
              <w:t xml:space="preserve"> </w:t>
            </w:r>
            <w:r>
              <w:rPr>
                <w:sz w:val="24"/>
              </w:rPr>
              <w:t>Солдайя</w:t>
            </w:r>
            <w:r>
              <w:rPr>
                <w:spacing w:val="-4"/>
                <w:sz w:val="24"/>
              </w:rPr>
              <w:t xml:space="preserve"> </w:t>
            </w:r>
            <w:r>
              <w:rPr>
                <w:sz w:val="24"/>
              </w:rPr>
              <w:t>и</w:t>
            </w:r>
            <w:r>
              <w:rPr>
                <w:spacing w:val="-3"/>
                <w:sz w:val="24"/>
              </w:rPr>
              <w:t xml:space="preserve"> </w:t>
            </w:r>
            <w:r>
              <w:rPr>
                <w:sz w:val="24"/>
              </w:rPr>
              <w:t xml:space="preserve">другие) и их роль в системе торговых и политических связей Руси с Западом и </w:t>
            </w:r>
            <w:r>
              <w:rPr>
                <w:spacing w:val="-2"/>
                <w:sz w:val="24"/>
              </w:rPr>
              <w:t>Востоком.</w:t>
            </w:r>
          </w:p>
        </w:tc>
      </w:tr>
    </w:tbl>
    <w:p w:rsidR="00CE04F4" w:rsidRDefault="00CE04F4">
      <w:pPr>
        <w:pStyle w:val="TableParagraph"/>
        <w:jc w:val="both"/>
        <w:rPr>
          <w:sz w:val="24"/>
        </w:rPr>
        <w:sectPr w:rsidR="00CE04F4">
          <w:type w:val="continuous"/>
          <w:pgSz w:w="11910" w:h="16840"/>
          <w:pgMar w:top="680" w:right="283" w:bottom="480" w:left="708" w:header="0" w:footer="292"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630"/>
      </w:tblGrid>
      <w:tr w:rsidR="00CE04F4">
        <w:trPr>
          <w:trHeight w:val="2136"/>
        </w:trPr>
        <w:tc>
          <w:tcPr>
            <w:tcW w:w="2439" w:type="dxa"/>
          </w:tcPr>
          <w:p w:rsidR="00CE04F4" w:rsidRDefault="008178F7">
            <w:pPr>
              <w:pStyle w:val="TableParagraph"/>
              <w:spacing w:before="93" w:line="242" w:lineRule="auto"/>
              <w:ind w:right="52"/>
              <w:rPr>
                <w:sz w:val="24"/>
              </w:rPr>
            </w:pPr>
            <w:r>
              <w:rPr>
                <w:spacing w:val="-2"/>
                <w:sz w:val="24"/>
              </w:rPr>
              <w:lastRenderedPageBreak/>
              <w:t>Культурное пространство.</w:t>
            </w:r>
          </w:p>
        </w:tc>
        <w:tc>
          <w:tcPr>
            <w:tcW w:w="7630" w:type="dxa"/>
          </w:tcPr>
          <w:p w:rsidR="00CE04F4" w:rsidRDefault="008178F7">
            <w:pPr>
              <w:pStyle w:val="TableParagraph"/>
              <w:spacing w:before="93"/>
              <w:ind w:right="51"/>
              <w:jc w:val="both"/>
              <w:rPr>
                <w:sz w:val="24"/>
              </w:rPr>
            </w:pPr>
            <w:r>
              <w:rPr>
                <w:sz w:val="24"/>
              </w:rPr>
              <w:t>Изменения в представлениях о картине мира в Евразии в связи с завершением монгольских завоеваний. Культурное взаимодействие цивилизаций.</w:t>
            </w:r>
            <w:r>
              <w:rPr>
                <w:spacing w:val="-3"/>
                <w:sz w:val="24"/>
              </w:rPr>
              <w:t xml:space="preserve"> </w:t>
            </w:r>
            <w:r>
              <w:rPr>
                <w:sz w:val="24"/>
              </w:rPr>
              <w:t>Межкультурные</w:t>
            </w:r>
            <w:r>
              <w:rPr>
                <w:spacing w:val="-6"/>
                <w:sz w:val="24"/>
              </w:rPr>
              <w:t xml:space="preserve"> </w:t>
            </w:r>
            <w:r>
              <w:rPr>
                <w:sz w:val="24"/>
              </w:rPr>
              <w:t>связи</w:t>
            </w:r>
            <w:r>
              <w:rPr>
                <w:spacing w:val="-4"/>
                <w:sz w:val="24"/>
              </w:rPr>
              <w:t xml:space="preserve"> </w:t>
            </w:r>
            <w:r>
              <w:rPr>
                <w:sz w:val="24"/>
              </w:rPr>
              <w:t>и</w:t>
            </w:r>
            <w:r>
              <w:rPr>
                <w:spacing w:val="-4"/>
                <w:sz w:val="24"/>
              </w:rPr>
              <w:t xml:space="preserve"> </w:t>
            </w:r>
            <w:r>
              <w:rPr>
                <w:sz w:val="24"/>
              </w:rPr>
              <w:t>коммуникации</w:t>
            </w:r>
            <w:r>
              <w:rPr>
                <w:spacing w:val="-4"/>
                <w:sz w:val="24"/>
              </w:rPr>
              <w:t xml:space="preserve"> </w:t>
            </w:r>
            <w:r>
              <w:rPr>
                <w:sz w:val="24"/>
              </w:rPr>
              <w:t>(взаимодействие</w:t>
            </w:r>
            <w:r>
              <w:rPr>
                <w:spacing w:val="-10"/>
                <w:sz w:val="24"/>
              </w:rPr>
              <w:t xml:space="preserve"> </w:t>
            </w:r>
            <w:r>
              <w:rPr>
                <w:sz w:val="24"/>
              </w:rPr>
              <w:t>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tc>
      </w:tr>
      <w:tr w:rsidR="00CE04F4">
        <w:trPr>
          <w:trHeight w:val="4066"/>
        </w:trPr>
        <w:tc>
          <w:tcPr>
            <w:tcW w:w="2439" w:type="dxa"/>
          </w:tcPr>
          <w:p w:rsidR="00CE04F4" w:rsidRDefault="008178F7">
            <w:pPr>
              <w:pStyle w:val="TableParagraph"/>
              <w:tabs>
                <w:tab w:val="left" w:pos="1457"/>
                <w:tab w:val="left" w:pos="1597"/>
                <w:tab w:val="left" w:pos="2028"/>
              </w:tabs>
              <w:spacing w:before="92"/>
              <w:ind w:right="51"/>
              <w:rPr>
                <w:sz w:val="24"/>
              </w:rPr>
            </w:pPr>
            <w:r>
              <w:rPr>
                <w:spacing w:val="-2"/>
                <w:sz w:val="24"/>
              </w:rPr>
              <w:t>Формирование единого</w:t>
            </w:r>
            <w:r>
              <w:rPr>
                <w:sz w:val="24"/>
              </w:rPr>
              <w:tab/>
            </w:r>
            <w:r>
              <w:rPr>
                <w:spacing w:val="-2"/>
                <w:sz w:val="24"/>
              </w:rPr>
              <w:t>Русского государства</w:t>
            </w:r>
            <w:r>
              <w:rPr>
                <w:sz w:val="24"/>
              </w:rPr>
              <w:tab/>
            </w:r>
            <w:r>
              <w:rPr>
                <w:sz w:val="24"/>
              </w:rPr>
              <w:tab/>
            </w:r>
            <w:r>
              <w:rPr>
                <w:spacing w:val="-10"/>
                <w:sz w:val="24"/>
              </w:rPr>
              <w:t>в</w:t>
            </w:r>
            <w:r>
              <w:rPr>
                <w:sz w:val="24"/>
              </w:rPr>
              <w:tab/>
            </w:r>
            <w:r>
              <w:rPr>
                <w:spacing w:val="-6"/>
                <w:sz w:val="24"/>
              </w:rPr>
              <w:t xml:space="preserve">XV </w:t>
            </w:r>
            <w:r>
              <w:rPr>
                <w:spacing w:val="-2"/>
                <w:sz w:val="24"/>
              </w:rPr>
              <w:t>веке.</w:t>
            </w:r>
          </w:p>
        </w:tc>
        <w:tc>
          <w:tcPr>
            <w:tcW w:w="7630" w:type="dxa"/>
          </w:tcPr>
          <w:p w:rsidR="00CE04F4" w:rsidRDefault="008178F7">
            <w:pPr>
              <w:pStyle w:val="TableParagraph"/>
              <w:spacing w:before="92"/>
              <w:ind w:right="48"/>
              <w:jc w:val="both"/>
              <w:rPr>
                <w:sz w:val="24"/>
              </w:rPr>
            </w:pPr>
            <w:r>
              <w:rPr>
                <w:sz w:val="24"/>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CE04F4">
        <w:trPr>
          <w:trHeight w:val="2966"/>
        </w:trPr>
        <w:tc>
          <w:tcPr>
            <w:tcW w:w="2439" w:type="dxa"/>
          </w:tcPr>
          <w:p w:rsidR="00CE04F4" w:rsidRDefault="008178F7">
            <w:pPr>
              <w:pStyle w:val="TableParagraph"/>
              <w:spacing w:before="97"/>
              <w:ind w:right="52"/>
              <w:rPr>
                <w:sz w:val="24"/>
              </w:rPr>
            </w:pPr>
            <w:r>
              <w:rPr>
                <w:spacing w:val="-2"/>
                <w:sz w:val="24"/>
              </w:rPr>
              <w:t>Культурное пространство.</w:t>
            </w:r>
          </w:p>
        </w:tc>
        <w:tc>
          <w:tcPr>
            <w:tcW w:w="7630" w:type="dxa"/>
          </w:tcPr>
          <w:p w:rsidR="00CE04F4" w:rsidRDefault="008178F7">
            <w:pPr>
              <w:pStyle w:val="TableParagraph"/>
              <w:spacing w:before="97"/>
              <w:ind w:right="51"/>
              <w:jc w:val="both"/>
              <w:rPr>
                <w:sz w:val="24"/>
              </w:rPr>
            </w:pPr>
            <w:r>
              <w:rPr>
                <w:sz w:val="24"/>
              </w:rPr>
              <w:t xml:space="preserve">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w:t>
            </w:r>
            <w:r>
              <w:rPr>
                <w:spacing w:val="-2"/>
                <w:sz w:val="24"/>
              </w:rPr>
              <w:t>периоды.</w:t>
            </w:r>
          </w:p>
          <w:p w:rsidR="00CE04F4" w:rsidRDefault="008178F7">
            <w:pPr>
              <w:pStyle w:val="TableParagraph"/>
              <w:spacing w:line="275" w:lineRule="exact"/>
              <w:jc w:val="both"/>
              <w:rPr>
                <w:sz w:val="24"/>
              </w:rPr>
            </w:pPr>
            <w:r>
              <w:rPr>
                <w:sz w:val="24"/>
              </w:rPr>
              <w:t>Наш</w:t>
            </w:r>
            <w:r>
              <w:rPr>
                <w:spacing w:val="1"/>
                <w:sz w:val="24"/>
              </w:rPr>
              <w:t xml:space="preserve"> </w:t>
            </w:r>
            <w:r>
              <w:rPr>
                <w:sz w:val="24"/>
              </w:rPr>
              <w:t>край</w:t>
            </w:r>
            <w:r>
              <w:rPr>
                <w:spacing w:val="1"/>
                <w:sz w:val="24"/>
              </w:rPr>
              <w:t xml:space="preserve"> </w:t>
            </w:r>
            <w:r>
              <w:rPr>
                <w:sz w:val="24"/>
              </w:rPr>
              <w:t>с</w:t>
            </w:r>
            <w:r>
              <w:rPr>
                <w:spacing w:val="-2"/>
                <w:sz w:val="24"/>
              </w:rPr>
              <w:t xml:space="preserve"> </w:t>
            </w:r>
            <w:r>
              <w:rPr>
                <w:sz w:val="24"/>
              </w:rPr>
              <w:t>древнейших</w:t>
            </w:r>
            <w:r>
              <w:rPr>
                <w:spacing w:val="-5"/>
                <w:sz w:val="24"/>
              </w:rPr>
              <w:t xml:space="preserve"> </w:t>
            </w:r>
            <w:r>
              <w:rPr>
                <w:sz w:val="24"/>
              </w:rPr>
              <w:t>времен</w:t>
            </w:r>
            <w:r>
              <w:rPr>
                <w:spacing w:val="-4"/>
                <w:sz w:val="24"/>
              </w:rPr>
              <w:t xml:space="preserve"> </w:t>
            </w:r>
            <w:r>
              <w:rPr>
                <w:sz w:val="24"/>
              </w:rPr>
              <w:t>до конца</w:t>
            </w:r>
            <w:r>
              <w:rPr>
                <w:spacing w:val="-1"/>
                <w:sz w:val="24"/>
              </w:rPr>
              <w:t xml:space="preserve"> </w:t>
            </w:r>
            <w:r>
              <w:rPr>
                <w:sz w:val="24"/>
              </w:rPr>
              <w:t>XV</w:t>
            </w:r>
            <w:r>
              <w:rPr>
                <w:spacing w:val="-6"/>
                <w:sz w:val="24"/>
              </w:rPr>
              <w:t xml:space="preserve"> </w:t>
            </w:r>
            <w:r>
              <w:rPr>
                <w:spacing w:val="-5"/>
                <w:sz w:val="24"/>
              </w:rPr>
              <w:t>в.</w:t>
            </w:r>
          </w:p>
        </w:tc>
      </w:tr>
      <w:tr w:rsidR="00CE04F4">
        <w:trPr>
          <w:trHeight w:val="479"/>
        </w:trPr>
        <w:tc>
          <w:tcPr>
            <w:tcW w:w="2439" w:type="dxa"/>
          </w:tcPr>
          <w:p w:rsidR="00CE04F4" w:rsidRDefault="008178F7">
            <w:pPr>
              <w:pStyle w:val="TableParagraph"/>
              <w:spacing w:before="92"/>
              <w:rPr>
                <w:sz w:val="24"/>
              </w:rPr>
            </w:pPr>
            <w:r>
              <w:rPr>
                <w:spacing w:val="-2"/>
                <w:sz w:val="24"/>
              </w:rPr>
              <w:t>Обобщение.</w:t>
            </w:r>
          </w:p>
        </w:tc>
        <w:tc>
          <w:tcPr>
            <w:tcW w:w="7630" w:type="dxa"/>
          </w:tcPr>
          <w:p w:rsidR="00CE04F4" w:rsidRDefault="008178F7">
            <w:pPr>
              <w:pStyle w:val="TableParagraph"/>
              <w:spacing w:before="92"/>
              <w:rPr>
                <w:sz w:val="24"/>
              </w:rPr>
            </w:pPr>
            <w:r>
              <w:rPr>
                <w:sz w:val="24"/>
              </w:rPr>
              <w:t>Обобщение</w:t>
            </w:r>
            <w:r>
              <w:rPr>
                <w:spacing w:val="-6"/>
                <w:sz w:val="24"/>
              </w:rPr>
              <w:t xml:space="preserve"> </w:t>
            </w:r>
            <w:r>
              <w:rPr>
                <w:sz w:val="24"/>
              </w:rPr>
              <w:t>полученных</w:t>
            </w:r>
            <w:r>
              <w:rPr>
                <w:spacing w:val="-8"/>
                <w:sz w:val="24"/>
              </w:rPr>
              <w:t xml:space="preserve"> </w:t>
            </w:r>
            <w:r>
              <w:rPr>
                <w:spacing w:val="-2"/>
                <w:sz w:val="24"/>
              </w:rPr>
              <w:t>знаний.</w:t>
            </w:r>
          </w:p>
        </w:tc>
      </w:tr>
    </w:tbl>
    <w:p w:rsidR="00CE04F4" w:rsidRDefault="00CE04F4">
      <w:pPr>
        <w:pStyle w:val="a3"/>
        <w:spacing w:before="3"/>
        <w:ind w:left="0" w:firstLine="0"/>
        <w:jc w:val="left"/>
      </w:pPr>
    </w:p>
    <w:p w:rsidR="00CE04F4" w:rsidRDefault="008178F7">
      <w:pPr>
        <w:pStyle w:val="a3"/>
        <w:spacing w:before="1"/>
        <w:ind w:left="991" w:firstLine="0"/>
        <w:jc w:val="left"/>
      </w:pPr>
      <w:r>
        <w:t>Содержание</w:t>
      </w:r>
      <w:r>
        <w:rPr>
          <w:spacing w:val="-9"/>
        </w:rPr>
        <w:t xml:space="preserve"> </w:t>
      </w:r>
      <w:r>
        <w:t>обучения</w:t>
      </w:r>
      <w:r>
        <w:rPr>
          <w:spacing w:val="-1"/>
        </w:rPr>
        <w:t xml:space="preserve"> </w:t>
      </w:r>
      <w:r>
        <w:t>в</w:t>
      </w:r>
      <w:r>
        <w:rPr>
          <w:spacing w:val="-1"/>
        </w:rPr>
        <w:t xml:space="preserve"> </w:t>
      </w:r>
      <w:r>
        <w:t>7</w:t>
      </w:r>
      <w:r>
        <w:rPr>
          <w:spacing w:val="-5"/>
        </w:rPr>
        <w:t xml:space="preserve"> </w:t>
      </w:r>
      <w:r>
        <w:t>классе</w:t>
      </w:r>
      <w:r>
        <w:rPr>
          <w:spacing w:val="-2"/>
        </w:rPr>
        <w:t xml:space="preserve"> </w:t>
      </w:r>
      <w:r>
        <w:t>представлено</w:t>
      </w:r>
      <w:r>
        <w:rPr>
          <w:spacing w:val="-6"/>
        </w:rPr>
        <w:t xml:space="preserve"> </w:t>
      </w:r>
      <w:r>
        <w:t xml:space="preserve">в </w:t>
      </w:r>
      <w:r>
        <w:rPr>
          <w:spacing w:val="-2"/>
        </w:rPr>
        <w:t>таблице:</w:t>
      </w:r>
    </w:p>
    <w:p w:rsidR="00CE04F4" w:rsidRDefault="00CE04F4">
      <w:pPr>
        <w:pStyle w:val="a3"/>
        <w:spacing w:before="54"/>
        <w:ind w:left="0" w:firstLine="0"/>
        <w:jc w:val="left"/>
        <w:rPr>
          <w:sz w:val="20"/>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630"/>
      </w:tblGrid>
      <w:tr w:rsidR="00CE04F4">
        <w:trPr>
          <w:trHeight w:val="1588"/>
        </w:trPr>
        <w:tc>
          <w:tcPr>
            <w:tcW w:w="2439" w:type="dxa"/>
          </w:tcPr>
          <w:p w:rsidR="00CE04F4" w:rsidRDefault="008178F7">
            <w:pPr>
              <w:pStyle w:val="TableParagraph"/>
              <w:tabs>
                <w:tab w:val="left" w:pos="1636"/>
              </w:tabs>
              <w:spacing w:before="97"/>
              <w:ind w:right="47"/>
              <w:jc w:val="both"/>
              <w:rPr>
                <w:sz w:val="24"/>
              </w:rPr>
            </w:pPr>
            <w:r>
              <w:rPr>
                <w:sz w:val="24"/>
              </w:rPr>
              <w:t xml:space="preserve">Всеобщая история. </w:t>
            </w:r>
            <w:r>
              <w:rPr>
                <w:spacing w:val="-2"/>
                <w:sz w:val="24"/>
              </w:rPr>
              <w:t>История</w:t>
            </w:r>
            <w:r>
              <w:rPr>
                <w:sz w:val="24"/>
              </w:rPr>
              <w:tab/>
            </w:r>
            <w:r>
              <w:rPr>
                <w:spacing w:val="-2"/>
                <w:sz w:val="24"/>
              </w:rPr>
              <w:t xml:space="preserve">Нового </w:t>
            </w:r>
            <w:r>
              <w:rPr>
                <w:sz w:val="24"/>
              </w:rPr>
              <w:t>времени. Конец XV - XVII вв.</w:t>
            </w:r>
          </w:p>
          <w:p w:rsidR="00CE04F4" w:rsidRDefault="008178F7">
            <w:pPr>
              <w:pStyle w:val="TableParagraph"/>
              <w:spacing w:before="1"/>
              <w:rPr>
                <w:sz w:val="24"/>
              </w:rPr>
            </w:pPr>
            <w:r>
              <w:rPr>
                <w:spacing w:val="-2"/>
                <w:sz w:val="24"/>
              </w:rPr>
              <w:t>Введение.</w:t>
            </w:r>
          </w:p>
        </w:tc>
        <w:tc>
          <w:tcPr>
            <w:tcW w:w="7630" w:type="dxa"/>
          </w:tcPr>
          <w:p w:rsidR="00CE04F4" w:rsidRDefault="008178F7">
            <w:pPr>
              <w:pStyle w:val="TableParagraph"/>
              <w:spacing w:before="99" w:line="237" w:lineRule="auto"/>
              <w:rPr>
                <w:sz w:val="24"/>
              </w:rPr>
            </w:pPr>
            <w:r>
              <w:rPr>
                <w:sz w:val="24"/>
              </w:rPr>
              <w:t>Понятие</w:t>
            </w:r>
            <w:r>
              <w:rPr>
                <w:spacing w:val="80"/>
                <w:sz w:val="24"/>
              </w:rPr>
              <w:t xml:space="preserve"> </w:t>
            </w:r>
            <w:r>
              <w:rPr>
                <w:sz w:val="24"/>
              </w:rPr>
              <w:t>"Новое</w:t>
            </w:r>
            <w:r>
              <w:rPr>
                <w:spacing w:val="80"/>
                <w:sz w:val="24"/>
              </w:rPr>
              <w:t xml:space="preserve"> </w:t>
            </w:r>
            <w:r>
              <w:rPr>
                <w:sz w:val="24"/>
              </w:rPr>
              <w:t>время".</w:t>
            </w:r>
            <w:r>
              <w:rPr>
                <w:spacing w:val="80"/>
                <w:sz w:val="24"/>
              </w:rPr>
              <w:t xml:space="preserve"> </w:t>
            </w:r>
            <w:r>
              <w:rPr>
                <w:sz w:val="24"/>
              </w:rPr>
              <w:t>Хронологические</w:t>
            </w:r>
            <w:r>
              <w:rPr>
                <w:spacing w:val="80"/>
                <w:sz w:val="24"/>
              </w:rPr>
              <w:t xml:space="preserve"> </w:t>
            </w:r>
            <w:r>
              <w:rPr>
                <w:sz w:val="24"/>
              </w:rPr>
              <w:t>рамки</w:t>
            </w:r>
            <w:r>
              <w:rPr>
                <w:spacing w:val="80"/>
                <w:sz w:val="24"/>
              </w:rPr>
              <w:t xml:space="preserve"> </w:t>
            </w:r>
            <w:r>
              <w:rPr>
                <w:sz w:val="24"/>
              </w:rPr>
              <w:t>и</w:t>
            </w:r>
            <w:r>
              <w:rPr>
                <w:spacing w:val="80"/>
                <w:sz w:val="24"/>
              </w:rPr>
              <w:t xml:space="preserve"> </w:t>
            </w:r>
            <w:r>
              <w:rPr>
                <w:sz w:val="24"/>
              </w:rPr>
              <w:t>периодизация</w:t>
            </w:r>
            <w:r>
              <w:rPr>
                <w:spacing w:val="80"/>
                <w:sz w:val="24"/>
              </w:rPr>
              <w:t xml:space="preserve"> </w:t>
            </w:r>
            <w:r>
              <w:rPr>
                <w:sz w:val="24"/>
              </w:rPr>
              <w:t>истории Нового времени.</w:t>
            </w:r>
          </w:p>
        </w:tc>
      </w:tr>
      <w:tr w:rsidR="00CE04F4">
        <w:trPr>
          <w:trHeight w:val="2688"/>
        </w:trPr>
        <w:tc>
          <w:tcPr>
            <w:tcW w:w="2439" w:type="dxa"/>
          </w:tcPr>
          <w:p w:rsidR="00CE04F4" w:rsidRDefault="008178F7">
            <w:pPr>
              <w:pStyle w:val="TableParagraph"/>
              <w:spacing w:before="92"/>
              <w:ind w:right="52"/>
              <w:rPr>
                <w:sz w:val="24"/>
              </w:rPr>
            </w:pPr>
            <w:r>
              <w:rPr>
                <w:spacing w:val="-2"/>
                <w:sz w:val="24"/>
              </w:rPr>
              <w:t>Великие географические открытия.</w:t>
            </w:r>
          </w:p>
        </w:tc>
        <w:tc>
          <w:tcPr>
            <w:tcW w:w="7630" w:type="dxa"/>
          </w:tcPr>
          <w:p w:rsidR="00CE04F4" w:rsidRDefault="008178F7">
            <w:pPr>
              <w:pStyle w:val="TableParagraph"/>
              <w:spacing w:before="92"/>
              <w:ind w:right="54"/>
              <w:jc w:val="both"/>
              <w:rPr>
                <w:sz w:val="24"/>
              </w:rPr>
            </w:pPr>
            <w:r>
              <w:rPr>
                <w:sz w:val="24"/>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вв.</w:t>
            </w:r>
          </w:p>
        </w:tc>
      </w:tr>
      <w:tr w:rsidR="00CE04F4">
        <w:trPr>
          <w:trHeight w:val="480"/>
        </w:trPr>
        <w:tc>
          <w:tcPr>
            <w:tcW w:w="2439" w:type="dxa"/>
          </w:tcPr>
          <w:p w:rsidR="00CE04F4" w:rsidRDefault="008178F7">
            <w:pPr>
              <w:pStyle w:val="TableParagraph"/>
              <w:tabs>
                <w:tab w:val="left" w:pos="2264"/>
              </w:tabs>
              <w:spacing w:before="92"/>
              <w:rPr>
                <w:sz w:val="24"/>
              </w:rPr>
            </w:pPr>
            <w:r>
              <w:rPr>
                <w:spacing w:val="-2"/>
                <w:sz w:val="24"/>
              </w:rPr>
              <w:t>Изменения</w:t>
            </w:r>
            <w:r>
              <w:rPr>
                <w:sz w:val="24"/>
              </w:rPr>
              <w:tab/>
            </w:r>
            <w:r>
              <w:rPr>
                <w:spacing w:val="-10"/>
                <w:sz w:val="24"/>
              </w:rPr>
              <w:t>в</w:t>
            </w:r>
          </w:p>
        </w:tc>
        <w:tc>
          <w:tcPr>
            <w:tcW w:w="7630" w:type="dxa"/>
          </w:tcPr>
          <w:p w:rsidR="00CE04F4" w:rsidRDefault="008178F7">
            <w:pPr>
              <w:pStyle w:val="TableParagraph"/>
              <w:spacing w:before="92"/>
              <w:rPr>
                <w:sz w:val="24"/>
              </w:rPr>
            </w:pPr>
            <w:r>
              <w:rPr>
                <w:sz w:val="24"/>
              </w:rPr>
              <w:t>Развитие</w:t>
            </w:r>
            <w:r>
              <w:rPr>
                <w:spacing w:val="75"/>
                <w:sz w:val="24"/>
              </w:rPr>
              <w:t xml:space="preserve"> </w:t>
            </w:r>
            <w:r>
              <w:rPr>
                <w:sz w:val="24"/>
              </w:rPr>
              <w:t>техники,</w:t>
            </w:r>
            <w:r>
              <w:rPr>
                <w:spacing w:val="55"/>
                <w:w w:val="150"/>
                <w:sz w:val="24"/>
              </w:rPr>
              <w:t xml:space="preserve"> </w:t>
            </w:r>
            <w:r>
              <w:rPr>
                <w:sz w:val="24"/>
              </w:rPr>
              <w:t>горного</w:t>
            </w:r>
            <w:r>
              <w:rPr>
                <w:spacing w:val="58"/>
                <w:w w:val="150"/>
                <w:sz w:val="24"/>
              </w:rPr>
              <w:t xml:space="preserve"> </w:t>
            </w:r>
            <w:r>
              <w:rPr>
                <w:sz w:val="24"/>
              </w:rPr>
              <w:t>дела,</w:t>
            </w:r>
            <w:r>
              <w:rPr>
                <w:spacing w:val="54"/>
                <w:w w:val="150"/>
                <w:sz w:val="24"/>
              </w:rPr>
              <w:t xml:space="preserve"> </w:t>
            </w:r>
            <w:r>
              <w:rPr>
                <w:sz w:val="24"/>
              </w:rPr>
              <w:t>производства</w:t>
            </w:r>
            <w:r>
              <w:rPr>
                <w:spacing w:val="53"/>
                <w:w w:val="150"/>
                <w:sz w:val="24"/>
              </w:rPr>
              <w:t xml:space="preserve"> </w:t>
            </w:r>
            <w:r>
              <w:rPr>
                <w:sz w:val="24"/>
              </w:rPr>
              <w:t>металлов.</w:t>
            </w:r>
            <w:r>
              <w:rPr>
                <w:spacing w:val="55"/>
                <w:w w:val="150"/>
                <w:sz w:val="24"/>
              </w:rPr>
              <w:t xml:space="preserve"> </w:t>
            </w:r>
            <w:r>
              <w:rPr>
                <w:spacing w:val="-2"/>
                <w:sz w:val="24"/>
              </w:rPr>
              <w:t>Появление</w:t>
            </w:r>
          </w:p>
        </w:tc>
      </w:tr>
    </w:tbl>
    <w:p w:rsidR="00CE04F4" w:rsidRDefault="00CE04F4">
      <w:pPr>
        <w:pStyle w:val="TableParagraph"/>
        <w:rPr>
          <w:sz w:val="24"/>
        </w:rPr>
        <w:sectPr w:rsidR="00CE04F4">
          <w:type w:val="continuous"/>
          <w:pgSz w:w="11910" w:h="16840"/>
          <w:pgMar w:top="680" w:right="283" w:bottom="480" w:left="708" w:header="0" w:footer="292"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630"/>
      </w:tblGrid>
      <w:tr w:rsidR="00CE04F4">
        <w:trPr>
          <w:trHeight w:val="1583"/>
        </w:trPr>
        <w:tc>
          <w:tcPr>
            <w:tcW w:w="2439" w:type="dxa"/>
          </w:tcPr>
          <w:p w:rsidR="00CE04F4" w:rsidRDefault="008178F7">
            <w:pPr>
              <w:pStyle w:val="TableParagraph"/>
              <w:tabs>
                <w:tab w:val="left" w:pos="1270"/>
                <w:tab w:val="left" w:pos="1630"/>
                <w:tab w:val="left" w:pos="2299"/>
              </w:tabs>
              <w:spacing w:before="93"/>
              <w:ind w:right="47"/>
              <w:rPr>
                <w:sz w:val="24"/>
              </w:rPr>
            </w:pPr>
            <w:r>
              <w:rPr>
                <w:spacing w:val="-2"/>
                <w:sz w:val="24"/>
              </w:rPr>
              <w:lastRenderedPageBreak/>
              <w:t>европейском</w:t>
            </w:r>
            <w:r>
              <w:rPr>
                <w:spacing w:val="80"/>
                <w:sz w:val="24"/>
              </w:rPr>
              <w:t xml:space="preserve"> </w:t>
            </w:r>
            <w:r>
              <w:rPr>
                <w:spacing w:val="-2"/>
                <w:sz w:val="24"/>
              </w:rPr>
              <w:t>обществе</w:t>
            </w:r>
            <w:r>
              <w:rPr>
                <w:sz w:val="24"/>
              </w:rPr>
              <w:tab/>
            </w:r>
            <w:r>
              <w:rPr>
                <w:spacing w:val="-10"/>
                <w:sz w:val="24"/>
              </w:rPr>
              <w:t>в</w:t>
            </w:r>
            <w:r>
              <w:rPr>
                <w:sz w:val="24"/>
              </w:rPr>
              <w:tab/>
            </w:r>
            <w:r>
              <w:rPr>
                <w:spacing w:val="-4"/>
                <w:sz w:val="24"/>
              </w:rPr>
              <w:t>XVI</w:t>
            </w:r>
            <w:r>
              <w:rPr>
                <w:sz w:val="24"/>
              </w:rPr>
              <w:tab/>
            </w:r>
            <w:r>
              <w:rPr>
                <w:spacing w:val="-10"/>
                <w:sz w:val="24"/>
              </w:rPr>
              <w:t xml:space="preserve">- </w:t>
            </w:r>
            <w:r>
              <w:rPr>
                <w:sz w:val="24"/>
              </w:rPr>
              <w:t>XVII вв.</w:t>
            </w:r>
          </w:p>
        </w:tc>
        <w:tc>
          <w:tcPr>
            <w:tcW w:w="7630" w:type="dxa"/>
          </w:tcPr>
          <w:p w:rsidR="00CE04F4" w:rsidRDefault="008178F7">
            <w:pPr>
              <w:pStyle w:val="TableParagraph"/>
              <w:spacing w:before="93"/>
              <w:ind w:right="46"/>
              <w:jc w:val="both"/>
              <w:rPr>
                <w:sz w:val="24"/>
              </w:rPr>
            </w:pPr>
            <w:r>
              <w:rPr>
                <w:sz w:val="24"/>
              </w:rPr>
              <w:t>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CE04F4">
        <w:trPr>
          <w:trHeight w:val="1584"/>
        </w:trPr>
        <w:tc>
          <w:tcPr>
            <w:tcW w:w="2439" w:type="dxa"/>
          </w:tcPr>
          <w:p w:rsidR="00CE04F4" w:rsidRDefault="008178F7">
            <w:pPr>
              <w:pStyle w:val="TableParagraph"/>
              <w:tabs>
                <w:tab w:val="left" w:pos="2249"/>
              </w:tabs>
              <w:spacing w:before="93"/>
              <w:ind w:right="48"/>
              <w:jc w:val="both"/>
              <w:rPr>
                <w:sz w:val="24"/>
              </w:rPr>
            </w:pPr>
            <w:r>
              <w:rPr>
                <w:spacing w:val="-2"/>
                <w:sz w:val="24"/>
              </w:rPr>
              <w:t>Реформация</w:t>
            </w:r>
            <w:r>
              <w:rPr>
                <w:sz w:val="24"/>
              </w:rPr>
              <w:tab/>
            </w:r>
            <w:r>
              <w:rPr>
                <w:spacing w:val="-10"/>
                <w:sz w:val="24"/>
              </w:rPr>
              <w:t xml:space="preserve">и </w:t>
            </w:r>
            <w:r>
              <w:rPr>
                <w:sz w:val="24"/>
              </w:rPr>
              <w:t xml:space="preserve">контрреформация в </w:t>
            </w:r>
            <w:r>
              <w:rPr>
                <w:spacing w:val="-2"/>
                <w:sz w:val="24"/>
              </w:rPr>
              <w:t>Европе.</w:t>
            </w:r>
          </w:p>
        </w:tc>
        <w:tc>
          <w:tcPr>
            <w:tcW w:w="7630" w:type="dxa"/>
          </w:tcPr>
          <w:p w:rsidR="00CE04F4" w:rsidRDefault="008178F7">
            <w:pPr>
              <w:pStyle w:val="TableParagraph"/>
              <w:spacing w:before="93"/>
              <w:ind w:right="56"/>
              <w:jc w:val="both"/>
              <w:rPr>
                <w:sz w:val="24"/>
              </w:rPr>
            </w:pPr>
            <w:r>
              <w:rPr>
                <w:sz w:val="24"/>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w:t>
            </w:r>
            <w:r>
              <w:rPr>
                <w:spacing w:val="40"/>
                <w:sz w:val="24"/>
              </w:rPr>
              <w:t xml:space="preserve"> </w:t>
            </w:r>
            <w:r>
              <w:rPr>
                <w:sz w:val="24"/>
              </w:rPr>
              <w:t>движения. Контрреформация. Инквизиция.</w:t>
            </w:r>
          </w:p>
        </w:tc>
      </w:tr>
      <w:tr w:rsidR="00CE04F4">
        <w:trPr>
          <w:trHeight w:val="6001"/>
        </w:trPr>
        <w:tc>
          <w:tcPr>
            <w:tcW w:w="2439" w:type="dxa"/>
          </w:tcPr>
          <w:p w:rsidR="00CE04F4" w:rsidRDefault="008178F7">
            <w:pPr>
              <w:pStyle w:val="TableParagraph"/>
              <w:spacing w:before="93" w:line="242" w:lineRule="auto"/>
              <w:rPr>
                <w:sz w:val="24"/>
              </w:rPr>
            </w:pPr>
            <w:r>
              <w:rPr>
                <w:sz w:val="24"/>
              </w:rPr>
              <w:t>Государства</w:t>
            </w:r>
            <w:r>
              <w:rPr>
                <w:spacing w:val="-5"/>
                <w:sz w:val="24"/>
              </w:rPr>
              <w:t xml:space="preserve"> </w:t>
            </w:r>
            <w:r>
              <w:rPr>
                <w:sz w:val="24"/>
              </w:rPr>
              <w:t>Европы</w:t>
            </w:r>
            <w:r>
              <w:rPr>
                <w:spacing w:val="-6"/>
                <w:sz w:val="24"/>
              </w:rPr>
              <w:t xml:space="preserve"> </w:t>
            </w:r>
            <w:r>
              <w:rPr>
                <w:sz w:val="24"/>
              </w:rPr>
              <w:t>в XVI - XVII вв.</w:t>
            </w:r>
          </w:p>
        </w:tc>
        <w:tc>
          <w:tcPr>
            <w:tcW w:w="7630" w:type="dxa"/>
          </w:tcPr>
          <w:p w:rsidR="00CE04F4" w:rsidRDefault="008178F7">
            <w:pPr>
              <w:pStyle w:val="TableParagraph"/>
              <w:spacing w:before="93"/>
              <w:ind w:right="52"/>
              <w:jc w:val="both"/>
              <w:rPr>
                <w:sz w:val="24"/>
              </w:rPr>
            </w:pPr>
            <w:r>
              <w:rPr>
                <w:sz w:val="24"/>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CE04F4" w:rsidRDefault="008178F7">
            <w:pPr>
              <w:pStyle w:val="TableParagraph"/>
              <w:spacing w:before="2" w:line="275" w:lineRule="exact"/>
              <w:jc w:val="both"/>
              <w:rPr>
                <w:sz w:val="24"/>
              </w:rPr>
            </w:pPr>
            <w:r>
              <w:rPr>
                <w:sz w:val="24"/>
              </w:rPr>
              <w:t>Испания</w:t>
            </w:r>
            <w:r>
              <w:rPr>
                <w:spacing w:val="-6"/>
                <w:sz w:val="24"/>
              </w:rPr>
              <w:t xml:space="preserve"> </w:t>
            </w:r>
            <w:r>
              <w:rPr>
                <w:sz w:val="24"/>
              </w:rPr>
              <w:t>под</w:t>
            </w:r>
            <w:r>
              <w:rPr>
                <w:spacing w:val="-5"/>
                <w:sz w:val="24"/>
              </w:rPr>
              <w:t xml:space="preserve"> </w:t>
            </w:r>
            <w:r>
              <w:rPr>
                <w:sz w:val="24"/>
              </w:rPr>
              <w:t>властью</w:t>
            </w:r>
            <w:r>
              <w:rPr>
                <w:spacing w:val="-5"/>
                <w:sz w:val="24"/>
              </w:rPr>
              <w:t xml:space="preserve"> </w:t>
            </w:r>
            <w:r>
              <w:rPr>
                <w:sz w:val="24"/>
              </w:rPr>
              <w:t>потомков</w:t>
            </w:r>
            <w:r>
              <w:rPr>
                <w:spacing w:val="-2"/>
                <w:sz w:val="24"/>
              </w:rPr>
              <w:t xml:space="preserve"> </w:t>
            </w:r>
            <w:r>
              <w:rPr>
                <w:sz w:val="24"/>
              </w:rPr>
              <w:t>католических</w:t>
            </w:r>
            <w:r>
              <w:rPr>
                <w:spacing w:val="-7"/>
                <w:sz w:val="24"/>
              </w:rPr>
              <w:t xml:space="preserve"> </w:t>
            </w:r>
            <w:r>
              <w:rPr>
                <w:spacing w:val="-2"/>
                <w:sz w:val="24"/>
              </w:rPr>
              <w:t>королей.</w:t>
            </w:r>
          </w:p>
          <w:p w:rsidR="00CE04F4" w:rsidRDefault="008178F7">
            <w:pPr>
              <w:pStyle w:val="TableParagraph"/>
              <w:ind w:right="46"/>
              <w:jc w:val="both"/>
              <w:rPr>
                <w:sz w:val="24"/>
              </w:rPr>
            </w:pPr>
            <w:r>
              <w:rPr>
                <w:sz w:val="24"/>
              </w:rPr>
              <w:t>Внутренняя и внешняя политика испанских Габсбургов. Национально- освободительное движение в Нидерландах: цели, участники, формы борьбы. Итоги и значение Нидерландской революции.</w:t>
            </w:r>
          </w:p>
          <w:p w:rsidR="00CE04F4" w:rsidRDefault="008178F7">
            <w:pPr>
              <w:pStyle w:val="TableParagraph"/>
              <w:spacing w:before="4" w:line="237" w:lineRule="auto"/>
              <w:ind w:right="52"/>
              <w:jc w:val="both"/>
              <w:rPr>
                <w:sz w:val="24"/>
              </w:rPr>
            </w:pPr>
            <w:r>
              <w:rPr>
                <w:sz w:val="24"/>
              </w:rPr>
              <w:t>Франция: путь к абсолютизму. Королевская власть и централизация управления</w:t>
            </w:r>
            <w:r>
              <w:rPr>
                <w:spacing w:val="15"/>
                <w:sz w:val="24"/>
              </w:rPr>
              <w:t xml:space="preserve"> </w:t>
            </w:r>
            <w:r>
              <w:rPr>
                <w:sz w:val="24"/>
              </w:rPr>
              <w:t>страной.</w:t>
            </w:r>
            <w:r>
              <w:rPr>
                <w:spacing w:val="14"/>
                <w:sz w:val="24"/>
              </w:rPr>
              <w:t xml:space="preserve"> </w:t>
            </w:r>
            <w:r>
              <w:rPr>
                <w:sz w:val="24"/>
              </w:rPr>
              <w:t>Католики</w:t>
            </w:r>
            <w:r>
              <w:rPr>
                <w:spacing w:val="13"/>
                <w:sz w:val="24"/>
              </w:rPr>
              <w:t xml:space="preserve"> </w:t>
            </w:r>
            <w:r>
              <w:rPr>
                <w:sz w:val="24"/>
              </w:rPr>
              <w:t>и</w:t>
            </w:r>
            <w:r>
              <w:rPr>
                <w:spacing w:val="14"/>
                <w:sz w:val="24"/>
              </w:rPr>
              <w:t xml:space="preserve"> </w:t>
            </w:r>
            <w:r>
              <w:rPr>
                <w:sz w:val="24"/>
              </w:rPr>
              <w:t>гугеноты.</w:t>
            </w:r>
            <w:r>
              <w:rPr>
                <w:spacing w:val="19"/>
                <w:sz w:val="24"/>
              </w:rPr>
              <w:t xml:space="preserve"> </w:t>
            </w:r>
            <w:r>
              <w:rPr>
                <w:sz w:val="24"/>
              </w:rPr>
              <w:t>Религиозные</w:t>
            </w:r>
            <w:r>
              <w:rPr>
                <w:spacing w:val="11"/>
                <w:sz w:val="24"/>
              </w:rPr>
              <w:t xml:space="preserve"> </w:t>
            </w:r>
            <w:r>
              <w:rPr>
                <w:sz w:val="24"/>
              </w:rPr>
              <w:t>войны.</w:t>
            </w:r>
            <w:r>
              <w:rPr>
                <w:spacing w:val="15"/>
                <w:sz w:val="24"/>
              </w:rPr>
              <w:t xml:space="preserve"> </w:t>
            </w:r>
            <w:r>
              <w:rPr>
                <w:spacing w:val="-2"/>
                <w:sz w:val="24"/>
              </w:rPr>
              <w:t>Генрих</w:t>
            </w:r>
          </w:p>
          <w:p w:rsidR="00CE04F4" w:rsidRDefault="008178F7">
            <w:pPr>
              <w:pStyle w:val="TableParagraph"/>
              <w:spacing w:before="6" w:line="237" w:lineRule="auto"/>
              <w:ind w:right="63"/>
              <w:jc w:val="both"/>
              <w:rPr>
                <w:sz w:val="24"/>
              </w:rPr>
            </w:pPr>
            <w:r>
              <w:rPr>
                <w:sz w:val="24"/>
              </w:rPr>
              <w:t>IV. Нантский эдикт 1598 г. Людовик XIII и кардинал Ришелье. Фронда. Французский абсолютизм при Людовике XIV.</w:t>
            </w:r>
          </w:p>
          <w:p w:rsidR="00CE04F4" w:rsidRDefault="008178F7">
            <w:pPr>
              <w:pStyle w:val="TableParagraph"/>
              <w:spacing w:before="3"/>
              <w:rPr>
                <w:sz w:val="24"/>
              </w:rPr>
            </w:pPr>
            <w:r>
              <w:rPr>
                <w:sz w:val="24"/>
              </w:rPr>
              <w:t>Англия. Развитие капиталистического предпринимательства</w:t>
            </w:r>
            <w:r>
              <w:rPr>
                <w:spacing w:val="-1"/>
                <w:sz w:val="24"/>
              </w:rPr>
              <w:t xml:space="preserve"> </w:t>
            </w:r>
            <w:r>
              <w:rPr>
                <w:sz w:val="24"/>
              </w:rPr>
              <w:t>в</w:t>
            </w:r>
            <w:r>
              <w:rPr>
                <w:spacing w:val="-2"/>
                <w:sz w:val="24"/>
              </w:rPr>
              <w:t xml:space="preserve"> </w:t>
            </w:r>
            <w:r>
              <w:rPr>
                <w:sz w:val="24"/>
              </w:rPr>
              <w:t>городах</w:t>
            </w:r>
            <w:r>
              <w:rPr>
                <w:spacing w:val="-1"/>
                <w:sz w:val="24"/>
              </w:rPr>
              <w:t xml:space="preserve"> </w:t>
            </w:r>
            <w:r>
              <w:rPr>
                <w:sz w:val="24"/>
              </w:rPr>
              <w:t>и деревнях. Огораживания. Укрепление</w:t>
            </w:r>
            <w:r>
              <w:rPr>
                <w:spacing w:val="-1"/>
                <w:sz w:val="24"/>
              </w:rPr>
              <w:t xml:space="preserve"> </w:t>
            </w:r>
            <w:r>
              <w:rPr>
                <w:sz w:val="24"/>
              </w:rPr>
              <w:t>королевской власти при Тюдорах. Генрих VIII и королевская реформация. "Золотой век" Елизаветы I. Английская</w:t>
            </w:r>
            <w:r>
              <w:rPr>
                <w:spacing w:val="40"/>
                <w:sz w:val="24"/>
              </w:rPr>
              <w:t xml:space="preserve"> </w:t>
            </w:r>
            <w:r>
              <w:rPr>
                <w:sz w:val="24"/>
              </w:rPr>
              <w:t>революция</w:t>
            </w:r>
            <w:r>
              <w:rPr>
                <w:spacing w:val="38"/>
                <w:sz w:val="24"/>
              </w:rPr>
              <w:t xml:space="preserve"> </w:t>
            </w:r>
            <w:r>
              <w:rPr>
                <w:sz w:val="24"/>
              </w:rPr>
              <w:t>середины</w:t>
            </w:r>
            <w:r>
              <w:rPr>
                <w:spacing w:val="40"/>
                <w:sz w:val="24"/>
              </w:rPr>
              <w:t xml:space="preserve"> </w:t>
            </w:r>
            <w:r>
              <w:rPr>
                <w:sz w:val="24"/>
              </w:rPr>
              <w:t>XVII</w:t>
            </w:r>
            <w:r>
              <w:rPr>
                <w:spacing w:val="39"/>
                <w:sz w:val="24"/>
              </w:rPr>
              <w:t xml:space="preserve"> </w:t>
            </w:r>
            <w:r>
              <w:rPr>
                <w:sz w:val="24"/>
              </w:rPr>
              <w:t>в.</w:t>
            </w:r>
            <w:r>
              <w:rPr>
                <w:spacing w:val="40"/>
                <w:sz w:val="24"/>
              </w:rPr>
              <w:t xml:space="preserve"> </w:t>
            </w:r>
            <w:r>
              <w:rPr>
                <w:sz w:val="24"/>
              </w:rPr>
              <w:t>Причины,</w:t>
            </w:r>
            <w:r>
              <w:rPr>
                <w:spacing w:val="40"/>
                <w:sz w:val="24"/>
              </w:rPr>
              <w:t xml:space="preserve"> </w:t>
            </w:r>
            <w:r>
              <w:rPr>
                <w:sz w:val="24"/>
              </w:rPr>
              <w:t>участники,</w:t>
            </w:r>
            <w:r>
              <w:rPr>
                <w:spacing w:val="40"/>
                <w:sz w:val="24"/>
              </w:rPr>
              <w:t xml:space="preserve"> </w:t>
            </w:r>
            <w:r>
              <w:rPr>
                <w:sz w:val="24"/>
              </w:rPr>
              <w:t>этапы революции.</w:t>
            </w:r>
            <w:r>
              <w:rPr>
                <w:spacing w:val="-3"/>
                <w:sz w:val="24"/>
              </w:rPr>
              <w:t xml:space="preserve"> </w:t>
            </w:r>
            <w:r>
              <w:rPr>
                <w:sz w:val="24"/>
              </w:rPr>
              <w:t>Размежевание</w:t>
            </w:r>
            <w:r>
              <w:rPr>
                <w:spacing w:val="-3"/>
                <w:sz w:val="24"/>
              </w:rPr>
              <w:t xml:space="preserve"> </w:t>
            </w:r>
            <w:r>
              <w:rPr>
                <w:sz w:val="24"/>
              </w:rPr>
              <w:t>в</w:t>
            </w:r>
            <w:r>
              <w:rPr>
                <w:spacing w:val="-4"/>
                <w:sz w:val="24"/>
              </w:rPr>
              <w:t xml:space="preserve"> </w:t>
            </w:r>
            <w:r>
              <w:rPr>
                <w:sz w:val="24"/>
              </w:rPr>
              <w:t>революционном</w:t>
            </w:r>
            <w:r>
              <w:rPr>
                <w:spacing w:val="-4"/>
                <w:sz w:val="24"/>
              </w:rPr>
              <w:t xml:space="preserve"> </w:t>
            </w:r>
            <w:r>
              <w:rPr>
                <w:sz w:val="24"/>
              </w:rPr>
              <w:t>лагере.</w:t>
            </w:r>
            <w:r>
              <w:rPr>
                <w:spacing w:val="-3"/>
                <w:sz w:val="24"/>
              </w:rPr>
              <w:t xml:space="preserve"> </w:t>
            </w:r>
            <w:r>
              <w:rPr>
                <w:sz w:val="24"/>
              </w:rPr>
              <w:t>О.</w:t>
            </w:r>
            <w:r>
              <w:rPr>
                <w:spacing w:val="-4"/>
                <w:sz w:val="24"/>
              </w:rPr>
              <w:t xml:space="preserve"> </w:t>
            </w:r>
            <w:r>
              <w:rPr>
                <w:sz w:val="24"/>
              </w:rPr>
              <w:t>Кромвель.</w:t>
            </w:r>
            <w:r>
              <w:rPr>
                <w:spacing w:val="-3"/>
                <w:sz w:val="24"/>
              </w:rPr>
              <w:t xml:space="preserve"> </w:t>
            </w:r>
            <w:r>
              <w:rPr>
                <w:sz w:val="24"/>
              </w:rPr>
              <w:t>Итоги и</w:t>
            </w:r>
            <w:r>
              <w:rPr>
                <w:spacing w:val="40"/>
                <w:sz w:val="24"/>
              </w:rPr>
              <w:t xml:space="preserve"> </w:t>
            </w:r>
            <w:r>
              <w:rPr>
                <w:sz w:val="24"/>
              </w:rPr>
              <w:t>значение</w:t>
            </w:r>
            <w:r>
              <w:rPr>
                <w:spacing w:val="40"/>
                <w:sz w:val="24"/>
              </w:rPr>
              <w:t xml:space="preserve"> </w:t>
            </w:r>
            <w:r>
              <w:rPr>
                <w:sz w:val="24"/>
              </w:rPr>
              <w:t>революции.</w:t>
            </w:r>
            <w:r>
              <w:rPr>
                <w:spacing w:val="40"/>
                <w:sz w:val="24"/>
              </w:rPr>
              <w:t xml:space="preserve"> </w:t>
            </w:r>
            <w:r>
              <w:rPr>
                <w:sz w:val="24"/>
              </w:rPr>
              <w:t>Реставрация</w:t>
            </w:r>
            <w:r>
              <w:rPr>
                <w:spacing w:val="40"/>
                <w:sz w:val="24"/>
              </w:rPr>
              <w:t xml:space="preserve"> </w:t>
            </w:r>
            <w:r>
              <w:rPr>
                <w:sz w:val="24"/>
              </w:rPr>
              <w:t>Стюартов.</w:t>
            </w:r>
            <w:r>
              <w:rPr>
                <w:spacing w:val="40"/>
                <w:sz w:val="24"/>
              </w:rPr>
              <w:t xml:space="preserve"> </w:t>
            </w:r>
            <w:r>
              <w:rPr>
                <w:sz w:val="24"/>
              </w:rPr>
              <w:t>Славная</w:t>
            </w:r>
            <w:r>
              <w:rPr>
                <w:spacing w:val="40"/>
                <w:sz w:val="24"/>
              </w:rPr>
              <w:t xml:space="preserve"> </w:t>
            </w:r>
            <w:r>
              <w:rPr>
                <w:sz w:val="24"/>
              </w:rPr>
              <w:t>революция.</w:t>
            </w:r>
            <w:r>
              <w:rPr>
                <w:spacing w:val="40"/>
                <w:sz w:val="24"/>
              </w:rPr>
              <w:t xml:space="preserve"> </w:t>
            </w:r>
            <w:r>
              <w:rPr>
                <w:sz w:val="24"/>
              </w:rPr>
              <w:t>Становление английской парламентской монархии.</w:t>
            </w:r>
          </w:p>
          <w:p w:rsidR="00CE04F4" w:rsidRDefault="008178F7">
            <w:pPr>
              <w:pStyle w:val="TableParagraph"/>
              <w:ind w:right="48"/>
              <w:jc w:val="both"/>
              <w:rPr>
                <w:sz w:val="24"/>
              </w:rPr>
            </w:pPr>
            <w:r>
              <w:rPr>
                <w:sz w:val="24"/>
              </w:rP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tc>
      </w:tr>
      <w:tr w:rsidR="00CE04F4">
        <w:trPr>
          <w:trHeight w:val="1584"/>
        </w:trPr>
        <w:tc>
          <w:tcPr>
            <w:tcW w:w="2439" w:type="dxa"/>
          </w:tcPr>
          <w:p w:rsidR="00CE04F4" w:rsidRDefault="008178F7">
            <w:pPr>
              <w:pStyle w:val="TableParagraph"/>
              <w:spacing w:before="92"/>
              <w:ind w:right="52"/>
              <w:rPr>
                <w:sz w:val="24"/>
              </w:rPr>
            </w:pPr>
            <w:r>
              <w:rPr>
                <w:spacing w:val="-2"/>
                <w:sz w:val="24"/>
              </w:rPr>
              <w:t xml:space="preserve">Международные </w:t>
            </w:r>
            <w:r>
              <w:rPr>
                <w:sz w:val="24"/>
              </w:rPr>
              <w:t>отношения</w:t>
            </w:r>
            <w:r>
              <w:rPr>
                <w:spacing w:val="80"/>
                <w:sz w:val="24"/>
              </w:rPr>
              <w:t xml:space="preserve"> </w:t>
            </w:r>
            <w:r>
              <w:rPr>
                <w:sz w:val="24"/>
              </w:rPr>
              <w:t>в</w:t>
            </w:r>
            <w:r>
              <w:rPr>
                <w:spacing w:val="80"/>
                <w:sz w:val="24"/>
              </w:rPr>
              <w:t xml:space="preserve"> </w:t>
            </w:r>
            <w:r>
              <w:rPr>
                <w:sz w:val="24"/>
              </w:rPr>
              <w:t>XVI</w:t>
            </w:r>
            <w:r>
              <w:rPr>
                <w:spacing w:val="80"/>
                <w:sz w:val="24"/>
              </w:rPr>
              <w:t xml:space="preserve"> </w:t>
            </w:r>
            <w:r>
              <w:rPr>
                <w:sz w:val="24"/>
              </w:rPr>
              <w:t>- XVII вв.</w:t>
            </w:r>
          </w:p>
        </w:tc>
        <w:tc>
          <w:tcPr>
            <w:tcW w:w="7630" w:type="dxa"/>
          </w:tcPr>
          <w:p w:rsidR="00CE04F4" w:rsidRDefault="008178F7">
            <w:pPr>
              <w:pStyle w:val="TableParagraph"/>
              <w:spacing w:before="92"/>
              <w:ind w:right="53"/>
              <w:jc w:val="both"/>
              <w:rPr>
                <w:sz w:val="24"/>
              </w:rPr>
            </w:pPr>
            <w:r>
              <w:rPr>
                <w:sz w:val="24"/>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CE04F4">
        <w:trPr>
          <w:trHeight w:val="2136"/>
        </w:trPr>
        <w:tc>
          <w:tcPr>
            <w:tcW w:w="2439" w:type="dxa"/>
          </w:tcPr>
          <w:p w:rsidR="00CE04F4" w:rsidRDefault="008178F7">
            <w:pPr>
              <w:pStyle w:val="TableParagraph"/>
              <w:spacing w:before="92" w:line="242" w:lineRule="auto"/>
              <w:ind w:right="52"/>
              <w:rPr>
                <w:sz w:val="24"/>
              </w:rPr>
            </w:pPr>
            <w:r>
              <w:rPr>
                <w:sz w:val="24"/>
              </w:rPr>
              <w:t>Европейская</w:t>
            </w:r>
            <w:r>
              <w:rPr>
                <w:spacing w:val="1"/>
                <w:sz w:val="24"/>
              </w:rPr>
              <w:t xml:space="preserve"> </w:t>
            </w:r>
            <w:r>
              <w:rPr>
                <w:sz w:val="24"/>
              </w:rPr>
              <w:t>культура в раннее</w:t>
            </w:r>
            <w:r>
              <w:rPr>
                <w:spacing w:val="-2"/>
                <w:sz w:val="24"/>
              </w:rPr>
              <w:t xml:space="preserve"> </w:t>
            </w:r>
            <w:r>
              <w:rPr>
                <w:sz w:val="24"/>
              </w:rPr>
              <w:t>Новое</w:t>
            </w:r>
            <w:r>
              <w:rPr>
                <w:spacing w:val="-1"/>
                <w:sz w:val="24"/>
              </w:rPr>
              <w:t xml:space="preserve"> </w:t>
            </w:r>
            <w:r>
              <w:rPr>
                <w:spacing w:val="-2"/>
                <w:sz w:val="24"/>
              </w:rPr>
              <w:t>время.</w:t>
            </w:r>
          </w:p>
        </w:tc>
        <w:tc>
          <w:tcPr>
            <w:tcW w:w="7630" w:type="dxa"/>
          </w:tcPr>
          <w:p w:rsidR="00CE04F4" w:rsidRDefault="008178F7">
            <w:pPr>
              <w:pStyle w:val="TableParagraph"/>
              <w:spacing w:before="92"/>
              <w:ind w:right="49"/>
              <w:jc w:val="both"/>
              <w:rPr>
                <w:sz w:val="24"/>
              </w:rPr>
            </w:pPr>
            <w:r>
              <w:rPr>
                <w:sz w:val="24"/>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w:t>
            </w:r>
            <w:r>
              <w:rPr>
                <w:spacing w:val="-1"/>
                <w:sz w:val="24"/>
              </w:rPr>
              <w:t xml:space="preserve"> </w:t>
            </w:r>
            <w:r>
              <w:rPr>
                <w:sz w:val="24"/>
              </w:rPr>
              <w:t>картины</w:t>
            </w:r>
            <w:r>
              <w:rPr>
                <w:spacing w:val="-1"/>
                <w:sz w:val="24"/>
              </w:rPr>
              <w:t xml:space="preserve"> </w:t>
            </w:r>
            <w:r>
              <w:rPr>
                <w:sz w:val="24"/>
              </w:rPr>
              <w:t>мира. Выдающиеся ученые и их открытия (Н. Коперник, И. Ньютон). Утверждение рационализма.</w:t>
            </w:r>
          </w:p>
        </w:tc>
      </w:tr>
      <w:tr w:rsidR="00CE04F4">
        <w:trPr>
          <w:trHeight w:val="2415"/>
        </w:trPr>
        <w:tc>
          <w:tcPr>
            <w:tcW w:w="2439" w:type="dxa"/>
          </w:tcPr>
          <w:p w:rsidR="00CE04F4" w:rsidRDefault="008178F7">
            <w:pPr>
              <w:pStyle w:val="TableParagraph"/>
              <w:tabs>
                <w:tab w:val="left" w:pos="1136"/>
                <w:tab w:val="left" w:pos="2263"/>
              </w:tabs>
              <w:spacing w:before="92" w:line="242" w:lineRule="auto"/>
              <w:ind w:right="49"/>
              <w:rPr>
                <w:sz w:val="24"/>
              </w:rPr>
            </w:pPr>
            <w:r>
              <w:rPr>
                <w:spacing w:val="-2"/>
                <w:sz w:val="24"/>
              </w:rPr>
              <w:t>Страны</w:t>
            </w:r>
            <w:r>
              <w:rPr>
                <w:sz w:val="24"/>
              </w:rPr>
              <w:tab/>
            </w:r>
            <w:r>
              <w:rPr>
                <w:spacing w:val="-2"/>
                <w:sz w:val="24"/>
              </w:rPr>
              <w:t>Востока</w:t>
            </w:r>
            <w:r>
              <w:rPr>
                <w:sz w:val="24"/>
              </w:rPr>
              <w:tab/>
            </w:r>
            <w:r>
              <w:rPr>
                <w:spacing w:val="-10"/>
                <w:sz w:val="24"/>
              </w:rPr>
              <w:t xml:space="preserve">в </w:t>
            </w:r>
            <w:r>
              <w:rPr>
                <w:sz w:val="24"/>
              </w:rPr>
              <w:t>XVI - XVIII вв.</w:t>
            </w:r>
          </w:p>
        </w:tc>
        <w:tc>
          <w:tcPr>
            <w:tcW w:w="7630" w:type="dxa"/>
          </w:tcPr>
          <w:p w:rsidR="00CE04F4" w:rsidRDefault="008178F7">
            <w:pPr>
              <w:pStyle w:val="TableParagraph"/>
              <w:tabs>
                <w:tab w:val="left" w:pos="2322"/>
                <w:tab w:val="left" w:pos="4255"/>
                <w:tab w:val="left" w:pos="6338"/>
              </w:tabs>
              <w:spacing w:before="92"/>
              <w:ind w:right="50"/>
              <w:jc w:val="both"/>
              <w:rPr>
                <w:sz w:val="24"/>
              </w:rPr>
            </w:pPr>
            <w:r>
              <w:rPr>
                <w:sz w:val="24"/>
              </w:rPr>
              <w:t>Османская империя: на вершине могущества. Сулейман I</w:t>
            </w:r>
            <w:r>
              <w:rPr>
                <w:spacing w:val="40"/>
                <w:sz w:val="24"/>
              </w:rPr>
              <w:t xml:space="preserve"> </w:t>
            </w:r>
            <w:r>
              <w:rPr>
                <w:spacing w:val="-2"/>
                <w:sz w:val="24"/>
              </w:rPr>
              <w:t>Великолепный:</w:t>
            </w:r>
            <w:r>
              <w:rPr>
                <w:sz w:val="24"/>
              </w:rPr>
              <w:tab/>
            </w:r>
            <w:r>
              <w:rPr>
                <w:spacing w:val="-2"/>
                <w:sz w:val="24"/>
              </w:rPr>
              <w:t>завоеватель,</w:t>
            </w:r>
            <w:r>
              <w:rPr>
                <w:sz w:val="24"/>
              </w:rPr>
              <w:tab/>
            </w:r>
            <w:r>
              <w:rPr>
                <w:spacing w:val="-2"/>
                <w:sz w:val="24"/>
              </w:rPr>
              <w:t>законодатель.</w:t>
            </w:r>
            <w:r>
              <w:rPr>
                <w:sz w:val="24"/>
              </w:rPr>
              <w:tab/>
            </w:r>
            <w:r>
              <w:rPr>
                <w:spacing w:val="-2"/>
                <w:sz w:val="24"/>
              </w:rPr>
              <w:t xml:space="preserve">Управление </w:t>
            </w:r>
            <w:r>
              <w:rPr>
                <w:sz w:val="24"/>
              </w:rPr>
              <w:t>многонациональной империей. Османская армия. Индия при Великих Моголах. Начало проникновения европейцев. Ост-Индские компании. Китай в</w:t>
            </w:r>
            <w:r>
              <w:rPr>
                <w:spacing w:val="-1"/>
                <w:sz w:val="24"/>
              </w:rPr>
              <w:t xml:space="preserve"> </w:t>
            </w:r>
            <w:r>
              <w:rPr>
                <w:sz w:val="24"/>
              </w:rPr>
              <w:t>эпоху</w:t>
            </w:r>
            <w:r>
              <w:rPr>
                <w:spacing w:val="-8"/>
                <w:sz w:val="24"/>
              </w:rPr>
              <w:t xml:space="preserve"> </w:t>
            </w:r>
            <w:r>
              <w:rPr>
                <w:sz w:val="24"/>
              </w:rPr>
              <w:t>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w:t>
            </w:r>
            <w:r>
              <w:rPr>
                <w:spacing w:val="77"/>
                <w:w w:val="150"/>
                <w:sz w:val="24"/>
              </w:rPr>
              <w:t xml:space="preserve"> </w:t>
            </w:r>
            <w:r>
              <w:rPr>
                <w:sz w:val="24"/>
              </w:rPr>
              <w:t>государства.</w:t>
            </w:r>
            <w:r>
              <w:rPr>
                <w:spacing w:val="26"/>
                <w:sz w:val="24"/>
              </w:rPr>
              <w:t xml:space="preserve">  </w:t>
            </w:r>
            <w:r>
              <w:rPr>
                <w:sz w:val="24"/>
              </w:rPr>
              <w:t>"Закрытие"</w:t>
            </w:r>
            <w:r>
              <w:rPr>
                <w:spacing w:val="78"/>
                <w:w w:val="150"/>
                <w:sz w:val="24"/>
              </w:rPr>
              <w:t xml:space="preserve"> </w:t>
            </w:r>
            <w:r>
              <w:rPr>
                <w:sz w:val="24"/>
              </w:rPr>
              <w:t>страны</w:t>
            </w:r>
            <w:r>
              <w:rPr>
                <w:spacing w:val="77"/>
                <w:w w:val="150"/>
                <w:sz w:val="24"/>
              </w:rPr>
              <w:t xml:space="preserve"> </w:t>
            </w:r>
            <w:r>
              <w:rPr>
                <w:sz w:val="24"/>
              </w:rPr>
              <w:t>для</w:t>
            </w:r>
            <w:r>
              <w:rPr>
                <w:spacing w:val="75"/>
                <w:w w:val="150"/>
                <w:sz w:val="24"/>
              </w:rPr>
              <w:t xml:space="preserve"> </w:t>
            </w:r>
            <w:r>
              <w:rPr>
                <w:spacing w:val="-2"/>
                <w:sz w:val="24"/>
              </w:rPr>
              <w:t>иноземцев.</w:t>
            </w:r>
          </w:p>
        </w:tc>
      </w:tr>
    </w:tbl>
    <w:p w:rsidR="00CE04F4" w:rsidRDefault="00CE04F4">
      <w:pPr>
        <w:pStyle w:val="TableParagraph"/>
        <w:jc w:val="both"/>
        <w:rPr>
          <w:sz w:val="24"/>
        </w:rPr>
        <w:sectPr w:rsidR="00CE04F4">
          <w:type w:val="continuous"/>
          <w:pgSz w:w="11910" w:h="16840"/>
          <w:pgMar w:top="680" w:right="283" w:bottom="480" w:left="708" w:header="0" w:footer="292"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630"/>
      </w:tblGrid>
      <w:tr w:rsidR="00CE04F4">
        <w:trPr>
          <w:trHeight w:val="480"/>
        </w:trPr>
        <w:tc>
          <w:tcPr>
            <w:tcW w:w="2439" w:type="dxa"/>
          </w:tcPr>
          <w:p w:rsidR="00CE04F4" w:rsidRDefault="00CE04F4">
            <w:pPr>
              <w:pStyle w:val="TableParagraph"/>
              <w:ind w:left="0"/>
              <w:rPr>
                <w:sz w:val="24"/>
              </w:rPr>
            </w:pPr>
          </w:p>
        </w:tc>
        <w:tc>
          <w:tcPr>
            <w:tcW w:w="7630" w:type="dxa"/>
          </w:tcPr>
          <w:p w:rsidR="00CE04F4" w:rsidRDefault="008178F7">
            <w:pPr>
              <w:pStyle w:val="TableParagraph"/>
              <w:spacing w:before="93"/>
              <w:rPr>
                <w:sz w:val="24"/>
              </w:rPr>
            </w:pPr>
            <w:r>
              <w:rPr>
                <w:sz w:val="24"/>
              </w:rPr>
              <w:t>Культура</w:t>
            </w:r>
            <w:r>
              <w:rPr>
                <w:spacing w:val="-5"/>
                <w:sz w:val="24"/>
              </w:rPr>
              <w:t xml:space="preserve"> </w:t>
            </w:r>
            <w:r>
              <w:rPr>
                <w:sz w:val="24"/>
              </w:rPr>
              <w:t>и</w:t>
            </w:r>
            <w:r>
              <w:rPr>
                <w:spacing w:val="-2"/>
                <w:sz w:val="24"/>
              </w:rPr>
              <w:t xml:space="preserve"> </w:t>
            </w:r>
            <w:r>
              <w:rPr>
                <w:sz w:val="24"/>
              </w:rPr>
              <w:t>искусство</w:t>
            </w:r>
            <w:r>
              <w:rPr>
                <w:spacing w:val="2"/>
                <w:sz w:val="24"/>
              </w:rPr>
              <w:t xml:space="preserve"> </w:t>
            </w:r>
            <w:r>
              <w:rPr>
                <w:sz w:val="24"/>
              </w:rPr>
              <w:t>стран</w:t>
            </w:r>
            <w:r>
              <w:rPr>
                <w:spacing w:val="-2"/>
                <w:sz w:val="24"/>
              </w:rPr>
              <w:t xml:space="preserve"> </w:t>
            </w:r>
            <w:r>
              <w:rPr>
                <w:sz w:val="24"/>
              </w:rPr>
              <w:t>Востока</w:t>
            </w:r>
            <w:r>
              <w:rPr>
                <w:spacing w:val="-3"/>
                <w:sz w:val="24"/>
              </w:rPr>
              <w:t xml:space="preserve"> </w:t>
            </w:r>
            <w:r>
              <w:rPr>
                <w:sz w:val="24"/>
              </w:rPr>
              <w:t>в</w:t>
            </w:r>
            <w:r>
              <w:rPr>
                <w:spacing w:val="-5"/>
                <w:sz w:val="24"/>
              </w:rPr>
              <w:t xml:space="preserve"> </w:t>
            </w:r>
            <w:r>
              <w:rPr>
                <w:sz w:val="24"/>
              </w:rPr>
              <w:t>XVI - XVII</w:t>
            </w:r>
            <w:r>
              <w:rPr>
                <w:spacing w:val="-1"/>
                <w:sz w:val="24"/>
              </w:rPr>
              <w:t xml:space="preserve"> </w:t>
            </w:r>
            <w:r>
              <w:rPr>
                <w:spacing w:val="-5"/>
                <w:sz w:val="24"/>
              </w:rPr>
              <w:t>вв.</w:t>
            </w:r>
          </w:p>
        </w:tc>
      </w:tr>
      <w:tr w:rsidR="00CE04F4">
        <w:trPr>
          <w:trHeight w:val="479"/>
        </w:trPr>
        <w:tc>
          <w:tcPr>
            <w:tcW w:w="2439" w:type="dxa"/>
          </w:tcPr>
          <w:p w:rsidR="00CE04F4" w:rsidRDefault="008178F7">
            <w:pPr>
              <w:pStyle w:val="TableParagraph"/>
              <w:spacing w:before="92"/>
              <w:rPr>
                <w:sz w:val="24"/>
              </w:rPr>
            </w:pPr>
            <w:r>
              <w:rPr>
                <w:spacing w:val="-2"/>
                <w:sz w:val="24"/>
              </w:rPr>
              <w:t>Обобщение.</w:t>
            </w:r>
          </w:p>
        </w:tc>
        <w:tc>
          <w:tcPr>
            <w:tcW w:w="7630" w:type="dxa"/>
          </w:tcPr>
          <w:p w:rsidR="00CE04F4" w:rsidRDefault="008178F7">
            <w:pPr>
              <w:pStyle w:val="TableParagraph"/>
              <w:spacing w:before="92"/>
              <w:rPr>
                <w:sz w:val="24"/>
              </w:rPr>
            </w:pPr>
            <w:r>
              <w:rPr>
                <w:sz w:val="24"/>
              </w:rPr>
              <w:t>Историческое</w:t>
            </w:r>
            <w:r>
              <w:rPr>
                <w:spacing w:val="-11"/>
                <w:sz w:val="24"/>
              </w:rPr>
              <w:t xml:space="preserve"> </w:t>
            </w:r>
            <w:r>
              <w:rPr>
                <w:sz w:val="24"/>
              </w:rPr>
              <w:t>и</w:t>
            </w:r>
            <w:r>
              <w:rPr>
                <w:spacing w:val="-2"/>
                <w:sz w:val="24"/>
              </w:rPr>
              <w:t xml:space="preserve"> </w:t>
            </w:r>
            <w:r>
              <w:rPr>
                <w:sz w:val="24"/>
              </w:rPr>
              <w:t>культурное</w:t>
            </w:r>
            <w:r>
              <w:rPr>
                <w:spacing w:val="-3"/>
                <w:sz w:val="24"/>
              </w:rPr>
              <w:t xml:space="preserve"> </w:t>
            </w:r>
            <w:r>
              <w:rPr>
                <w:sz w:val="24"/>
              </w:rPr>
              <w:t>наследие</w:t>
            </w:r>
            <w:r>
              <w:rPr>
                <w:spacing w:val="-4"/>
                <w:sz w:val="24"/>
              </w:rPr>
              <w:t xml:space="preserve"> </w:t>
            </w:r>
            <w:r>
              <w:rPr>
                <w:sz w:val="24"/>
              </w:rPr>
              <w:t>Раннего</w:t>
            </w:r>
            <w:r>
              <w:rPr>
                <w:spacing w:val="-3"/>
                <w:sz w:val="24"/>
              </w:rPr>
              <w:t xml:space="preserve"> </w:t>
            </w:r>
            <w:r>
              <w:rPr>
                <w:sz w:val="24"/>
              </w:rPr>
              <w:t>Нового</w:t>
            </w:r>
            <w:r>
              <w:rPr>
                <w:spacing w:val="-2"/>
                <w:sz w:val="24"/>
              </w:rPr>
              <w:t xml:space="preserve"> времени.</w:t>
            </w:r>
          </w:p>
        </w:tc>
      </w:tr>
      <w:tr w:rsidR="00CE04F4">
        <w:trPr>
          <w:trHeight w:val="12075"/>
        </w:trPr>
        <w:tc>
          <w:tcPr>
            <w:tcW w:w="2439" w:type="dxa"/>
          </w:tcPr>
          <w:p w:rsidR="00CE04F4" w:rsidRDefault="008178F7">
            <w:pPr>
              <w:pStyle w:val="TableParagraph"/>
              <w:tabs>
                <w:tab w:val="left" w:pos="1597"/>
              </w:tabs>
              <w:spacing w:before="92"/>
              <w:ind w:right="47"/>
              <w:jc w:val="both"/>
              <w:rPr>
                <w:sz w:val="24"/>
              </w:rPr>
            </w:pPr>
            <w:r>
              <w:rPr>
                <w:spacing w:val="-2"/>
                <w:sz w:val="24"/>
              </w:rPr>
              <w:t>История</w:t>
            </w:r>
            <w:r>
              <w:rPr>
                <w:sz w:val="24"/>
              </w:rPr>
              <w:tab/>
            </w:r>
            <w:r>
              <w:rPr>
                <w:spacing w:val="-2"/>
                <w:sz w:val="24"/>
              </w:rPr>
              <w:t xml:space="preserve">России. </w:t>
            </w:r>
            <w:r>
              <w:rPr>
                <w:sz w:val="24"/>
              </w:rPr>
              <w:t xml:space="preserve">Россия в XVI - XVII </w:t>
            </w:r>
            <w:r>
              <w:rPr>
                <w:spacing w:val="-4"/>
                <w:sz w:val="24"/>
              </w:rPr>
              <w:t>вв.:</w:t>
            </w:r>
          </w:p>
          <w:p w:rsidR="00CE04F4" w:rsidRDefault="008178F7">
            <w:pPr>
              <w:pStyle w:val="TableParagraph"/>
              <w:tabs>
                <w:tab w:val="left" w:pos="1411"/>
              </w:tabs>
              <w:spacing w:before="3"/>
              <w:ind w:right="48"/>
              <w:jc w:val="both"/>
              <w:rPr>
                <w:sz w:val="24"/>
              </w:rPr>
            </w:pPr>
            <w:r>
              <w:rPr>
                <w:spacing w:val="-6"/>
                <w:sz w:val="24"/>
              </w:rPr>
              <w:t>От</w:t>
            </w:r>
            <w:r>
              <w:rPr>
                <w:sz w:val="24"/>
              </w:rPr>
              <w:tab/>
            </w:r>
            <w:r>
              <w:rPr>
                <w:spacing w:val="-2"/>
                <w:sz w:val="24"/>
              </w:rPr>
              <w:t xml:space="preserve">Великого </w:t>
            </w:r>
            <w:r>
              <w:rPr>
                <w:sz w:val="24"/>
              </w:rPr>
              <w:t>княжества к царству Россия в XVI в.</w:t>
            </w:r>
          </w:p>
        </w:tc>
        <w:tc>
          <w:tcPr>
            <w:tcW w:w="7630" w:type="dxa"/>
          </w:tcPr>
          <w:p w:rsidR="00CE04F4" w:rsidRDefault="008178F7">
            <w:pPr>
              <w:pStyle w:val="TableParagraph"/>
              <w:spacing w:before="92"/>
              <w:ind w:right="50"/>
              <w:jc w:val="both"/>
              <w:rPr>
                <w:sz w:val="24"/>
              </w:rPr>
            </w:pPr>
            <w:r>
              <w:rPr>
                <w:sz w:val="24"/>
              </w:rP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CE04F4" w:rsidRDefault="008178F7">
            <w:pPr>
              <w:pStyle w:val="TableParagraph"/>
              <w:spacing w:before="4"/>
              <w:ind w:right="48"/>
              <w:jc w:val="both"/>
              <w:rPr>
                <w:sz w:val="24"/>
              </w:rPr>
            </w:pPr>
            <w:r>
              <w:rPr>
                <w:sz w:val="24"/>
              </w:rPr>
              <w:t xml:space="preserve">Царствование Ивана IV. Регентство Елены Глинской. Сопротивление удельных князей великокняжеской власти. Унификация денежной </w:t>
            </w:r>
            <w:r>
              <w:rPr>
                <w:spacing w:val="-2"/>
                <w:sz w:val="24"/>
              </w:rPr>
              <w:t>системы.</w:t>
            </w:r>
          </w:p>
          <w:p w:rsidR="00CE04F4" w:rsidRDefault="008178F7">
            <w:pPr>
              <w:pStyle w:val="TableParagraph"/>
              <w:spacing w:line="242" w:lineRule="auto"/>
              <w:ind w:right="59"/>
              <w:jc w:val="both"/>
              <w:rPr>
                <w:sz w:val="24"/>
              </w:rPr>
            </w:pPr>
            <w:r>
              <w:rPr>
                <w:sz w:val="24"/>
              </w:rPr>
              <w:t>Период боярского правления. Борьба за власть между боярскими кланами. Губная реформа. Московское восстание 1547 г. Ереси.</w:t>
            </w:r>
          </w:p>
          <w:p w:rsidR="00CE04F4" w:rsidRDefault="008178F7">
            <w:pPr>
              <w:pStyle w:val="TableParagraph"/>
              <w:ind w:right="51"/>
              <w:jc w:val="both"/>
              <w:rPr>
                <w:sz w:val="24"/>
              </w:rPr>
            </w:pPr>
            <w:r>
              <w:rPr>
                <w:sz w:val="24"/>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w:t>
            </w:r>
            <w:r>
              <w:rPr>
                <w:spacing w:val="40"/>
                <w:sz w:val="24"/>
              </w:rPr>
              <w:t xml:space="preserve"> </w:t>
            </w:r>
            <w:r>
              <w:rPr>
                <w:sz w:val="24"/>
              </w:rPr>
              <w:t xml:space="preserve">кормлений. Система налогообложения. Судебник 1550 г. Стоглавый собор. Земская реформа формирование органов местного </w:t>
            </w:r>
            <w:r>
              <w:rPr>
                <w:spacing w:val="-2"/>
                <w:sz w:val="24"/>
              </w:rPr>
              <w:t>самоуправления.</w:t>
            </w:r>
          </w:p>
          <w:p w:rsidR="00CE04F4" w:rsidRDefault="008178F7">
            <w:pPr>
              <w:pStyle w:val="TableParagraph"/>
              <w:tabs>
                <w:tab w:val="left" w:pos="1276"/>
                <w:tab w:val="left" w:pos="2000"/>
                <w:tab w:val="left" w:pos="2364"/>
                <w:tab w:val="left" w:pos="3904"/>
                <w:tab w:val="left" w:pos="4859"/>
                <w:tab w:val="left" w:pos="6640"/>
              </w:tabs>
              <w:ind w:right="46"/>
              <w:rPr>
                <w:sz w:val="24"/>
              </w:rPr>
            </w:pPr>
            <w:r>
              <w:rPr>
                <w:sz w:val="24"/>
              </w:rPr>
              <w:t>Внешняя</w:t>
            </w:r>
            <w:r>
              <w:rPr>
                <w:spacing w:val="40"/>
                <w:sz w:val="24"/>
              </w:rPr>
              <w:t xml:space="preserve"> </w:t>
            </w:r>
            <w:r>
              <w:rPr>
                <w:sz w:val="24"/>
              </w:rPr>
              <w:t>политика</w:t>
            </w:r>
            <w:r>
              <w:rPr>
                <w:spacing w:val="40"/>
                <w:sz w:val="24"/>
              </w:rPr>
              <w:t xml:space="preserve"> </w:t>
            </w:r>
            <w:r>
              <w:rPr>
                <w:sz w:val="24"/>
              </w:rPr>
              <w:t>России</w:t>
            </w:r>
            <w:r>
              <w:rPr>
                <w:spacing w:val="40"/>
                <w:sz w:val="24"/>
              </w:rPr>
              <w:t xml:space="preserve"> </w:t>
            </w:r>
            <w:r>
              <w:rPr>
                <w:sz w:val="24"/>
              </w:rPr>
              <w:t>в</w:t>
            </w:r>
            <w:r>
              <w:rPr>
                <w:spacing w:val="40"/>
                <w:sz w:val="24"/>
              </w:rPr>
              <w:t xml:space="preserve"> </w:t>
            </w:r>
            <w:r>
              <w:rPr>
                <w:sz w:val="24"/>
              </w:rPr>
              <w:t>XVI</w:t>
            </w:r>
            <w:r>
              <w:rPr>
                <w:spacing w:val="40"/>
                <w:sz w:val="24"/>
              </w:rPr>
              <w:t xml:space="preserve"> </w:t>
            </w:r>
            <w:r>
              <w:rPr>
                <w:sz w:val="24"/>
              </w:rPr>
              <w:t>в.</w:t>
            </w:r>
            <w:r>
              <w:rPr>
                <w:spacing w:val="40"/>
                <w:sz w:val="24"/>
              </w:rPr>
              <w:t xml:space="preserve"> </w:t>
            </w:r>
            <w:r>
              <w:rPr>
                <w:sz w:val="24"/>
              </w:rPr>
              <w:t>Создание</w:t>
            </w:r>
            <w:r>
              <w:rPr>
                <w:spacing w:val="40"/>
                <w:sz w:val="24"/>
              </w:rPr>
              <w:t xml:space="preserve"> </w:t>
            </w:r>
            <w:r>
              <w:rPr>
                <w:sz w:val="24"/>
              </w:rPr>
              <w:t>стрелецких</w:t>
            </w:r>
            <w:r>
              <w:rPr>
                <w:spacing w:val="40"/>
                <w:sz w:val="24"/>
              </w:rPr>
              <w:t xml:space="preserve"> </w:t>
            </w:r>
            <w:r>
              <w:rPr>
                <w:sz w:val="24"/>
              </w:rPr>
              <w:t>полков</w:t>
            </w:r>
            <w:r>
              <w:rPr>
                <w:spacing w:val="40"/>
                <w:sz w:val="24"/>
              </w:rPr>
              <w:t xml:space="preserve"> </w:t>
            </w:r>
            <w:r>
              <w:rPr>
                <w:sz w:val="24"/>
              </w:rPr>
              <w:t>и</w:t>
            </w:r>
            <w:r>
              <w:rPr>
                <w:spacing w:val="80"/>
                <w:sz w:val="24"/>
              </w:rPr>
              <w:t xml:space="preserve"> </w:t>
            </w:r>
            <w:r>
              <w:rPr>
                <w:sz w:val="24"/>
              </w:rPr>
              <w:t>"Уложение</w:t>
            </w:r>
            <w:r>
              <w:rPr>
                <w:spacing w:val="40"/>
                <w:sz w:val="24"/>
              </w:rPr>
              <w:t xml:space="preserve"> </w:t>
            </w:r>
            <w:r>
              <w:rPr>
                <w:sz w:val="24"/>
              </w:rPr>
              <w:t>о</w:t>
            </w:r>
            <w:r>
              <w:rPr>
                <w:spacing w:val="80"/>
                <w:sz w:val="24"/>
              </w:rPr>
              <w:t xml:space="preserve"> </w:t>
            </w:r>
            <w:r>
              <w:rPr>
                <w:sz w:val="24"/>
              </w:rPr>
              <w:t>службе".</w:t>
            </w:r>
            <w:r>
              <w:rPr>
                <w:spacing w:val="80"/>
                <w:sz w:val="24"/>
              </w:rPr>
              <w:t xml:space="preserve"> </w:t>
            </w:r>
            <w:r>
              <w:rPr>
                <w:sz w:val="24"/>
              </w:rPr>
              <w:t>Присоединение</w:t>
            </w:r>
            <w:r>
              <w:rPr>
                <w:spacing w:val="80"/>
                <w:sz w:val="24"/>
              </w:rPr>
              <w:t xml:space="preserve"> </w:t>
            </w:r>
            <w:r>
              <w:rPr>
                <w:sz w:val="24"/>
              </w:rPr>
              <w:t>Казанского</w:t>
            </w:r>
            <w:r>
              <w:rPr>
                <w:spacing w:val="80"/>
                <w:sz w:val="24"/>
              </w:rPr>
              <w:t xml:space="preserve"> </w:t>
            </w:r>
            <w:r>
              <w:rPr>
                <w:sz w:val="24"/>
              </w:rPr>
              <w:t>и</w:t>
            </w:r>
            <w:r>
              <w:rPr>
                <w:spacing w:val="80"/>
                <w:sz w:val="24"/>
              </w:rPr>
              <w:t xml:space="preserve"> </w:t>
            </w:r>
            <w:r>
              <w:rPr>
                <w:sz w:val="24"/>
              </w:rPr>
              <w:t>Астраханского ханств.</w:t>
            </w:r>
            <w:r>
              <w:rPr>
                <w:spacing w:val="40"/>
                <w:sz w:val="24"/>
              </w:rPr>
              <w:t xml:space="preserve"> </w:t>
            </w:r>
            <w:r>
              <w:rPr>
                <w:sz w:val="24"/>
              </w:rPr>
              <w:t>Значение</w:t>
            </w:r>
            <w:r>
              <w:rPr>
                <w:spacing w:val="40"/>
                <w:sz w:val="24"/>
              </w:rPr>
              <w:t xml:space="preserve"> </w:t>
            </w:r>
            <w:r>
              <w:rPr>
                <w:sz w:val="24"/>
              </w:rPr>
              <w:t>включения</w:t>
            </w:r>
            <w:r>
              <w:rPr>
                <w:spacing w:val="40"/>
                <w:sz w:val="24"/>
              </w:rPr>
              <w:t xml:space="preserve"> </w:t>
            </w:r>
            <w:r>
              <w:rPr>
                <w:sz w:val="24"/>
              </w:rPr>
              <w:t>Среднего</w:t>
            </w:r>
            <w:r>
              <w:rPr>
                <w:spacing w:val="40"/>
                <w:sz w:val="24"/>
              </w:rPr>
              <w:t xml:space="preserve"> </w:t>
            </w:r>
            <w:r>
              <w:rPr>
                <w:sz w:val="24"/>
              </w:rPr>
              <w:t>и</w:t>
            </w:r>
            <w:r>
              <w:rPr>
                <w:spacing w:val="40"/>
                <w:sz w:val="24"/>
              </w:rPr>
              <w:t xml:space="preserve"> </w:t>
            </w:r>
            <w:r>
              <w:rPr>
                <w:sz w:val="24"/>
              </w:rPr>
              <w:t>Нижнего</w:t>
            </w:r>
            <w:r>
              <w:rPr>
                <w:spacing w:val="40"/>
                <w:sz w:val="24"/>
              </w:rPr>
              <w:t xml:space="preserve"> </w:t>
            </w:r>
            <w:r>
              <w:rPr>
                <w:sz w:val="24"/>
              </w:rPr>
              <w:t>Поволжья</w:t>
            </w:r>
            <w:r>
              <w:rPr>
                <w:spacing w:val="40"/>
                <w:sz w:val="24"/>
              </w:rPr>
              <w:t xml:space="preserve"> </w:t>
            </w:r>
            <w:r>
              <w:rPr>
                <w:sz w:val="24"/>
              </w:rPr>
              <w:t>в</w:t>
            </w:r>
            <w:r>
              <w:rPr>
                <w:spacing w:val="40"/>
                <w:sz w:val="24"/>
              </w:rPr>
              <w:t xml:space="preserve"> </w:t>
            </w:r>
            <w:r>
              <w:rPr>
                <w:sz w:val="24"/>
              </w:rPr>
              <w:t>состав Российского</w:t>
            </w:r>
            <w:r>
              <w:rPr>
                <w:spacing w:val="40"/>
                <w:sz w:val="24"/>
              </w:rPr>
              <w:t xml:space="preserve"> </w:t>
            </w:r>
            <w:r>
              <w:rPr>
                <w:sz w:val="24"/>
              </w:rPr>
              <w:t>государства.</w:t>
            </w:r>
            <w:r>
              <w:rPr>
                <w:spacing w:val="80"/>
                <w:sz w:val="24"/>
              </w:rPr>
              <w:t xml:space="preserve"> </w:t>
            </w:r>
            <w:r>
              <w:rPr>
                <w:sz w:val="24"/>
              </w:rPr>
              <w:t>Войны</w:t>
            </w:r>
            <w:r>
              <w:rPr>
                <w:spacing w:val="80"/>
                <w:sz w:val="24"/>
              </w:rPr>
              <w:t xml:space="preserve"> </w:t>
            </w:r>
            <w:r>
              <w:rPr>
                <w:sz w:val="24"/>
              </w:rPr>
              <w:t>с</w:t>
            </w:r>
            <w:r>
              <w:rPr>
                <w:spacing w:val="40"/>
                <w:sz w:val="24"/>
              </w:rPr>
              <w:t xml:space="preserve"> </w:t>
            </w:r>
            <w:r>
              <w:rPr>
                <w:sz w:val="24"/>
              </w:rPr>
              <w:t>Крымским</w:t>
            </w:r>
            <w:r>
              <w:rPr>
                <w:spacing w:val="80"/>
                <w:sz w:val="24"/>
              </w:rPr>
              <w:t xml:space="preserve"> </w:t>
            </w:r>
            <w:r>
              <w:rPr>
                <w:sz w:val="24"/>
              </w:rPr>
              <w:t>ханством.</w:t>
            </w:r>
            <w:r>
              <w:rPr>
                <w:spacing w:val="80"/>
                <w:sz w:val="24"/>
              </w:rPr>
              <w:t xml:space="preserve"> </w:t>
            </w:r>
            <w:r>
              <w:rPr>
                <w:sz w:val="24"/>
              </w:rPr>
              <w:t>Битва</w:t>
            </w:r>
            <w:r>
              <w:rPr>
                <w:spacing w:val="40"/>
                <w:sz w:val="24"/>
              </w:rPr>
              <w:t xml:space="preserve"> </w:t>
            </w:r>
            <w:r>
              <w:rPr>
                <w:sz w:val="24"/>
              </w:rPr>
              <w:t>при Молодях.</w:t>
            </w:r>
            <w:r>
              <w:rPr>
                <w:spacing w:val="40"/>
                <w:sz w:val="24"/>
              </w:rPr>
              <w:t xml:space="preserve"> </w:t>
            </w:r>
            <w:r>
              <w:rPr>
                <w:sz w:val="24"/>
              </w:rPr>
              <w:t>Укрепление</w:t>
            </w:r>
            <w:r>
              <w:rPr>
                <w:spacing w:val="40"/>
                <w:sz w:val="24"/>
              </w:rPr>
              <w:t xml:space="preserve"> </w:t>
            </w:r>
            <w:r>
              <w:rPr>
                <w:sz w:val="24"/>
              </w:rPr>
              <w:t>южных</w:t>
            </w:r>
            <w:r>
              <w:rPr>
                <w:spacing w:val="40"/>
                <w:sz w:val="24"/>
              </w:rPr>
              <w:t xml:space="preserve"> </w:t>
            </w:r>
            <w:r>
              <w:rPr>
                <w:sz w:val="24"/>
              </w:rPr>
              <w:t>границ.</w:t>
            </w:r>
            <w:r>
              <w:rPr>
                <w:spacing w:val="40"/>
                <w:sz w:val="24"/>
              </w:rPr>
              <w:t xml:space="preserve"> </w:t>
            </w:r>
            <w:r>
              <w:rPr>
                <w:sz w:val="24"/>
              </w:rPr>
              <w:t>Ливонская</w:t>
            </w:r>
            <w:r>
              <w:rPr>
                <w:spacing w:val="40"/>
                <w:sz w:val="24"/>
              </w:rPr>
              <w:t xml:space="preserve"> </w:t>
            </w:r>
            <w:r>
              <w:rPr>
                <w:sz w:val="24"/>
              </w:rPr>
              <w:t>война:</w:t>
            </w:r>
            <w:r>
              <w:rPr>
                <w:spacing w:val="40"/>
                <w:sz w:val="24"/>
              </w:rPr>
              <w:t xml:space="preserve"> </w:t>
            </w:r>
            <w:r>
              <w:rPr>
                <w:sz w:val="24"/>
              </w:rPr>
              <w:t>причины</w:t>
            </w:r>
            <w:r>
              <w:rPr>
                <w:spacing w:val="40"/>
                <w:sz w:val="24"/>
              </w:rPr>
              <w:t xml:space="preserve"> </w:t>
            </w:r>
            <w:r>
              <w:rPr>
                <w:sz w:val="24"/>
              </w:rPr>
              <w:t>и</w:t>
            </w:r>
            <w:r>
              <w:rPr>
                <w:spacing w:val="40"/>
                <w:sz w:val="24"/>
              </w:rPr>
              <w:t xml:space="preserve"> </w:t>
            </w:r>
            <w:r>
              <w:rPr>
                <w:sz w:val="24"/>
              </w:rPr>
              <w:t>характер.</w:t>
            </w:r>
            <w:r>
              <w:rPr>
                <w:spacing w:val="80"/>
                <w:sz w:val="24"/>
              </w:rPr>
              <w:t xml:space="preserve"> </w:t>
            </w:r>
            <w:r>
              <w:rPr>
                <w:sz w:val="24"/>
              </w:rPr>
              <w:t>Ликвидация</w:t>
            </w:r>
            <w:r>
              <w:rPr>
                <w:spacing w:val="80"/>
                <w:sz w:val="24"/>
              </w:rPr>
              <w:t xml:space="preserve"> </w:t>
            </w:r>
            <w:r>
              <w:rPr>
                <w:sz w:val="24"/>
              </w:rPr>
              <w:t>Ливонского</w:t>
            </w:r>
            <w:r>
              <w:rPr>
                <w:spacing w:val="80"/>
                <w:sz w:val="24"/>
              </w:rPr>
              <w:t xml:space="preserve"> </w:t>
            </w:r>
            <w:r>
              <w:rPr>
                <w:sz w:val="24"/>
              </w:rPr>
              <w:t>ордена.</w:t>
            </w:r>
            <w:r>
              <w:rPr>
                <w:spacing w:val="80"/>
                <w:sz w:val="24"/>
              </w:rPr>
              <w:t xml:space="preserve"> </w:t>
            </w:r>
            <w:r>
              <w:rPr>
                <w:sz w:val="24"/>
              </w:rPr>
              <w:t>Причины</w:t>
            </w:r>
            <w:r>
              <w:rPr>
                <w:spacing w:val="80"/>
                <w:sz w:val="24"/>
              </w:rPr>
              <w:t xml:space="preserve"> </w:t>
            </w:r>
            <w:r>
              <w:rPr>
                <w:sz w:val="24"/>
              </w:rPr>
              <w:t>и</w:t>
            </w:r>
            <w:r>
              <w:rPr>
                <w:spacing w:val="80"/>
                <w:sz w:val="24"/>
              </w:rPr>
              <w:t xml:space="preserve"> </w:t>
            </w:r>
            <w:r>
              <w:rPr>
                <w:sz w:val="24"/>
              </w:rPr>
              <w:t>результаты поражения России в</w:t>
            </w:r>
            <w:r>
              <w:rPr>
                <w:spacing w:val="34"/>
                <w:sz w:val="24"/>
              </w:rPr>
              <w:t xml:space="preserve"> </w:t>
            </w:r>
            <w:r>
              <w:rPr>
                <w:sz w:val="24"/>
              </w:rPr>
              <w:t>Ливонской войне.</w:t>
            </w:r>
            <w:r>
              <w:rPr>
                <w:spacing w:val="34"/>
                <w:sz w:val="24"/>
              </w:rPr>
              <w:t xml:space="preserve"> </w:t>
            </w:r>
            <w:r>
              <w:rPr>
                <w:sz w:val="24"/>
              </w:rPr>
              <w:t>Поход Ермака Тимофеевича на Сибирское ханство. Начало присоединения к России Западной Сибири. Социальная</w:t>
            </w:r>
            <w:r>
              <w:rPr>
                <w:spacing w:val="40"/>
                <w:sz w:val="24"/>
              </w:rPr>
              <w:t xml:space="preserve"> </w:t>
            </w:r>
            <w:r>
              <w:rPr>
                <w:sz w:val="24"/>
              </w:rPr>
              <w:t>структура</w:t>
            </w:r>
            <w:r>
              <w:rPr>
                <w:spacing w:val="40"/>
                <w:sz w:val="24"/>
              </w:rPr>
              <w:t xml:space="preserve"> </w:t>
            </w:r>
            <w:r>
              <w:rPr>
                <w:sz w:val="24"/>
              </w:rPr>
              <w:t>российского</w:t>
            </w:r>
            <w:r>
              <w:rPr>
                <w:spacing w:val="40"/>
                <w:sz w:val="24"/>
              </w:rPr>
              <w:t xml:space="preserve"> </w:t>
            </w:r>
            <w:r>
              <w:rPr>
                <w:sz w:val="24"/>
              </w:rPr>
              <w:t>общества.</w:t>
            </w:r>
            <w:r>
              <w:rPr>
                <w:spacing w:val="40"/>
                <w:sz w:val="24"/>
              </w:rPr>
              <w:t xml:space="preserve"> </w:t>
            </w:r>
            <w:r>
              <w:rPr>
                <w:sz w:val="24"/>
              </w:rPr>
              <w:t>Дворянство.</w:t>
            </w:r>
            <w:r>
              <w:rPr>
                <w:spacing w:val="40"/>
                <w:sz w:val="24"/>
              </w:rPr>
              <w:t xml:space="preserve"> </w:t>
            </w:r>
            <w:r>
              <w:rPr>
                <w:sz w:val="24"/>
              </w:rPr>
              <w:t>Служилые люди. Формирование Государева двора и</w:t>
            </w:r>
            <w:r>
              <w:rPr>
                <w:spacing w:val="-1"/>
                <w:sz w:val="24"/>
              </w:rPr>
              <w:t xml:space="preserve"> </w:t>
            </w:r>
            <w:r>
              <w:rPr>
                <w:sz w:val="24"/>
              </w:rPr>
              <w:t>"служилых</w:t>
            </w:r>
            <w:r>
              <w:rPr>
                <w:spacing w:val="-2"/>
                <w:sz w:val="24"/>
              </w:rPr>
              <w:t xml:space="preserve"> </w:t>
            </w:r>
            <w:r>
              <w:rPr>
                <w:sz w:val="24"/>
              </w:rPr>
              <w:t>городов". Торгово- ремесленное</w:t>
            </w:r>
            <w:r>
              <w:rPr>
                <w:spacing w:val="40"/>
                <w:sz w:val="24"/>
              </w:rPr>
              <w:t xml:space="preserve"> </w:t>
            </w:r>
            <w:r>
              <w:rPr>
                <w:sz w:val="24"/>
              </w:rPr>
              <w:t>население</w:t>
            </w:r>
            <w:r>
              <w:rPr>
                <w:spacing w:val="40"/>
                <w:sz w:val="24"/>
              </w:rPr>
              <w:t xml:space="preserve"> </w:t>
            </w:r>
            <w:r>
              <w:rPr>
                <w:sz w:val="24"/>
              </w:rPr>
              <w:t>городов.</w:t>
            </w:r>
            <w:r>
              <w:rPr>
                <w:spacing w:val="40"/>
                <w:sz w:val="24"/>
              </w:rPr>
              <w:t xml:space="preserve"> </w:t>
            </w:r>
            <w:r>
              <w:rPr>
                <w:sz w:val="24"/>
              </w:rPr>
              <w:t>Духовенство.</w:t>
            </w:r>
            <w:r>
              <w:rPr>
                <w:spacing w:val="40"/>
                <w:sz w:val="24"/>
              </w:rPr>
              <w:t xml:space="preserve"> </w:t>
            </w:r>
            <w:r>
              <w:rPr>
                <w:sz w:val="24"/>
              </w:rPr>
              <w:t>Начало</w:t>
            </w:r>
            <w:r>
              <w:rPr>
                <w:spacing w:val="40"/>
                <w:sz w:val="24"/>
              </w:rPr>
              <w:t xml:space="preserve"> </w:t>
            </w:r>
            <w:r>
              <w:rPr>
                <w:sz w:val="24"/>
              </w:rPr>
              <w:t xml:space="preserve">закрепощения </w:t>
            </w:r>
            <w:r>
              <w:rPr>
                <w:spacing w:val="-2"/>
                <w:sz w:val="24"/>
              </w:rPr>
              <w:t>крестьян:</w:t>
            </w:r>
            <w:r>
              <w:rPr>
                <w:sz w:val="24"/>
              </w:rPr>
              <w:tab/>
            </w:r>
            <w:r>
              <w:rPr>
                <w:spacing w:val="-4"/>
                <w:sz w:val="24"/>
              </w:rPr>
              <w:t>Указ</w:t>
            </w:r>
            <w:r>
              <w:rPr>
                <w:sz w:val="24"/>
              </w:rPr>
              <w:tab/>
            </w:r>
            <w:r>
              <w:rPr>
                <w:spacing w:val="-10"/>
                <w:sz w:val="24"/>
              </w:rPr>
              <w:t>о</w:t>
            </w:r>
            <w:r>
              <w:rPr>
                <w:sz w:val="24"/>
              </w:rPr>
              <w:tab/>
            </w:r>
            <w:r>
              <w:rPr>
                <w:spacing w:val="-2"/>
                <w:sz w:val="24"/>
              </w:rPr>
              <w:t>"заповедных</w:t>
            </w:r>
            <w:r>
              <w:rPr>
                <w:sz w:val="24"/>
              </w:rPr>
              <w:tab/>
            </w:r>
            <w:r>
              <w:rPr>
                <w:spacing w:val="-2"/>
                <w:sz w:val="24"/>
              </w:rPr>
              <w:t>летах".</w:t>
            </w:r>
            <w:r>
              <w:rPr>
                <w:sz w:val="24"/>
              </w:rPr>
              <w:tab/>
            </w:r>
            <w:r>
              <w:rPr>
                <w:spacing w:val="-2"/>
                <w:sz w:val="24"/>
              </w:rPr>
              <w:t>Формирование</w:t>
            </w:r>
            <w:r>
              <w:rPr>
                <w:sz w:val="24"/>
              </w:rPr>
              <w:tab/>
            </w:r>
            <w:r>
              <w:rPr>
                <w:spacing w:val="-2"/>
                <w:sz w:val="24"/>
              </w:rPr>
              <w:t>вольного казачества.</w:t>
            </w:r>
          </w:p>
          <w:p w:rsidR="00CE04F4" w:rsidRDefault="008178F7">
            <w:pPr>
              <w:pStyle w:val="TableParagraph"/>
              <w:ind w:right="46"/>
              <w:jc w:val="both"/>
              <w:rPr>
                <w:sz w:val="24"/>
              </w:rPr>
            </w:pPr>
            <w:r>
              <w:rPr>
                <w:sz w:val="24"/>
              </w:rPr>
              <w:t>Многонациональный состав населения Русского государства. Финно- угорские народы. Народы Поволжья после присоединения к России. Служилые татары.</w:t>
            </w:r>
            <w:r>
              <w:rPr>
                <w:spacing w:val="-2"/>
                <w:sz w:val="24"/>
              </w:rPr>
              <w:t xml:space="preserve"> </w:t>
            </w:r>
            <w:r>
              <w:rPr>
                <w:sz w:val="24"/>
              </w:rPr>
              <w:t>Сосуществование религий</w:t>
            </w:r>
            <w:r>
              <w:rPr>
                <w:spacing w:val="-3"/>
                <w:sz w:val="24"/>
              </w:rPr>
              <w:t xml:space="preserve"> </w:t>
            </w:r>
            <w:r>
              <w:rPr>
                <w:sz w:val="24"/>
              </w:rPr>
              <w:t>в</w:t>
            </w:r>
            <w:r>
              <w:rPr>
                <w:spacing w:val="-2"/>
                <w:sz w:val="24"/>
              </w:rPr>
              <w:t xml:space="preserve"> </w:t>
            </w:r>
            <w:r>
              <w:rPr>
                <w:sz w:val="24"/>
              </w:rPr>
              <w:t>Российском</w:t>
            </w:r>
            <w:r>
              <w:rPr>
                <w:spacing w:val="-3"/>
                <w:sz w:val="24"/>
              </w:rPr>
              <w:t xml:space="preserve"> </w:t>
            </w:r>
            <w:r>
              <w:rPr>
                <w:sz w:val="24"/>
              </w:rPr>
              <w:t>государстве. Русская православная церковь. Мусульманское духовенство.</w:t>
            </w:r>
          </w:p>
          <w:p w:rsidR="00CE04F4" w:rsidRDefault="008178F7">
            <w:pPr>
              <w:pStyle w:val="TableParagraph"/>
              <w:ind w:right="56"/>
              <w:jc w:val="both"/>
              <w:rPr>
                <w:sz w:val="24"/>
              </w:rPr>
            </w:pPr>
            <w:r>
              <w:rPr>
                <w:sz w:val="24"/>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tc>
      </w:tr>
      <w:tr w:rsidR="00CE04F4">
        <w:trPr>
          <w:trHeight w:val="2136"/>
        </w:trPr>
        <w:tc>
          <w:tcPr>
            <w:tcW w:w="2439" w:type="dxa"/>
          </w:tcPr>
          <w:p w:rsidR="00CE04F4" w:rsidRDefault="008178F7">
            <w:pPr>
              <w:pStyle w:val="TableParagraph"/>
              <w:spacing w:before="92"/>
              <w:rPr>
                <w:sz w:val="24"/>
              </w:rPr>
            </w:pPr>
            <w:r>
              <w:rPr>
                <w:sz w:val="24"/>
              </w:rPr>
              <w:t>Россия</w:t>
            </w:r>
            <w:r>
              <w:rPr>
                <w:spacing w:val="-4"/>
                <w:sz w:val="24"/>
              </w:rPr>
              <w:t xml:space="preserve"> </w:t>
            </w:r>
            <w:r>
              <w:rPr>
                <w:sz w:val="24"/>
              </w:rPr>
              <w:t>в</w:t>
            </w:r>
            <w:r>
              <w:rPr>
                <w:spacing w:val="1"/>
                <w:sz w:val="24"/>
              </w:rPr>
              <w:t xml:space="preserve"> </w:t>
            </w:r>
            <w:r>
              <w:rPr>
                <w:sz w:val="24"/>
              </w:rPr>
              <w:t>конце</w:t>
            </w:r>
            <w:r>
              <w:rPr>
                <w:spacing w:val="-1"/>
                <w:sz w:val="24"/>
              </w:rPr>
              <w:t xml:space="preserve"> </w:t>
            </w:r>
            <w:r>
              <w:rPr>
                <w:sz w:val="24"/>
              </w:rPr>
              <w:t>XVI</w:t>
            </w:r>
            <w:r>
              <w:rPr>
                <w:spacing w:val="-2"/>
                <w:sz w:val="24"/>
              </w:rPr>
              <w:t xml:space="preserve"> </w:t>
            </w:r>
            <w:r>
              <w:rPr>
                <w:spacing w:val="-5"/>
                <w:sz w:val="24"/>
              </w:rPr>
              <w:t>в.</w:t>
            </w:r>
          </w:p>
        </w:tc>
        <w:tc>
          <w:tcPr>
            <w:tcW w:w="7630" w:type="dxa"/>
          </w:tcPr>
          <w:p w:rsidR="00CE04F4" w:rsidRDefault="008178F7">
            <w:pPr>
              <w:pStyle w:val="TableParagraph"/>
              <w:spacing w:before="92"/>
              <w:ind w:right="55"/>
              <w:jc w:val="both"/>
              <w:rPr>
                <w:sz w:val="24"/>
              </w:rPr>
            </w:pPr>
            <w:r>
              <w:rPr>
                <w:sz w:val="24"/>
              </w:rP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w:t>
            </w:r>
          </w:p>
          <w:p w:rsidR="00CE04F4" w:rsidRDefault="008178F7">
            <w:pPr>
              <w:pStyle w:val="TableParagraph"/>
              <w:spacing w:before="1"/>
              <w:ind w:right="57"/>
              <w:jc w:val="both"/>
              <w:rPr>
                <w:sz w:val="24"/>
              </w:rPr>
            </w:pPr>
            <w:r>
              <w:rPr>
                <w:sz w:val="24"/>
              </w:rPr>
              <w:t>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tc>
      </w:tr>
    </w:tbl>
    <w:p w:rsidR="00CE04F4" w:rsidRDefault="00CE04F4">
      <w:pPr>
        <w:pStyle w:val="TableParagraph"/>
        <w:jc w:val="both"/>
        <w:rPr>
          <w:sz w:val="24"/>
        </w:rPr>
        <w:sectPr w:rsidR="00CE04F4">
          <w:type w:val="continuous"/>
          <w:pgSz w:w="11910" w:h="16840"/>
          <w:pgMar w:top="680" w:right="283" w:bottom="480" w:left="708" w:header="0" w:footer="292"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630"/>
      </w:tblGrid>
      <w:tr w:rsidR="00CE04F4">
        <w:trPr>
          <w:trHeight w:val="8209"/>
        </w:trPr>
        <w:tc>
          <w:tcPr>
            <w:tcW w:w="2439" w:type="dxa"/>
          </w:tcPr>
          <w:p w:rsidR="00CE04F4" w:rsidRDefault="008178F7">
            <w:pPr>
              <w:pStyle w:val="TableParagraph"/>
              <w:spacing w:before="93"/>
              <w:rPr>
                <w:sz w:val="24"/>
              </w:rPr>
            </w:pPr>
            <w:r>
              <w:rPr>
                <w:sz w:val="24"/>
              </w:rPr>
              <w:lastRenderedPageBreak/>
              <w:t>Смута</w:t>
            </w:r>
            <w:r>
              <w:rPr>
                <w:spacing w:val="-4"/>
                <w:sz w:val="24"/>
              </w:rPr>
              <w:t xml:space="preserve"> </w:t>
            </w:r>
            <w:r>
              <w:rPr>
                <w:sz w:val="24"/>
              </w:rPr>
              <w:t xml:space="preserve">в </w:t>
            </w:r>
            <w:r>
              <w:rPr>
                <w:spacing w:val="-2"/>
                <w:sz w:val="24"/>
              </w:rPr>
              <w:t>России</w:t>
            </w:r>
          </w:p>
        </w:tc>
        <w:tc>
          <w:tcPr>
            <w:tcW w:w="7630" w:type="dxa"/>
          </w:tcPr>
          <w:p w:rsidR="00CE04F4" w:rsidRDefault="008178F7">
            <w:pPr>
              <w:pStyle w:val="TableParagraph"/>
              <w:spacing w:before="93"/>
              <w:ind w:right="46"/>
              <w:jc w:val="both"/>
              <w:rPr>
                <w:sz w:val="24"/>
              </w:rPr>
            </w:pPr>
            <w:r>
              <w:rPr>
                <w:sz w:val="24"/>
              </w:rPr>
              <w:t>Накануне Смуты. Династический кризис. Земский собор 1598 г. и избрание на царство Бориса Годунова. Политика Бориса Годунова в отношении боярства. Голод 1601 - 1603 гг. и обострение социально- экономического кризиса.</w:t>
            </w:r>
          </w:p>
          <w:p w:rsidR="00CE04F4" w:rsidRDefault="008178F7">
            <w:pPr>
              <w:pStyle w:val="TableParagraph"/>
              <w:ind w:right="54"/>
              <w:jc w:val="both"/>
              <w:rPr>
                <w:sz w:val="24"/>
              </w:rPr>
            </w:pPr>
            <w:r>
              <w:rPr>
                <w:sz w:val="24"/>
              </w:rPr>
              <w:t>Смутное время начала XVII</w:t>
            </w:r>
            <w:r>
              <w:rPr>
                <w:spacing w:val="-1"/>
                <w:sz w:val="24"/>
              </w:rPr>
              <w:t xml:space="preserve"> </w:t>
            </w:r>
            <w:r>
              <w:rPr>
                <w:sz w:val="24"/>
              </w:rPr>
              <w:t>в. Дискуссия о его причинах. Самозванцы и самозванство. Личность Лжедмитрия I и его политика. Восстание 1606</w:t>
            </w:r>
            <w:r>
              <w:rPr>
                <w:spacing w:val="40"/>
                <w:sz w:val="24"/>
              </w:rPr>
              <w:t xml:space="preserve"> </w:t>
            </w:r>
            <w:r>
              <w:rPr>
                <w:sz w:val="24"/>
              </w:rPr>
              <w:t>г. и убийство самозванца.</w:t>
            </w:r>
          </w:p>
          <w:p w:rsidR="00CE04F4" w:rsidRDefault="008178F7">
            <w:pPr>
              <w:pStyle w:val="TableParagraph"/>
              <w:spacing w:before="3"/>
              <w:ind w:right="51"/>
              <w:jc w:val="both"/>
              <w:rPr>
                <w:sz w:val="24"/>
              </w:rPr>
            </w:pPr>
            <w:r>
              <w:rPr>
                <w:sz w:val="24"/>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w:t>
            </w:r>
            <w:r>
              <w:rPr>
                <w:spacing w:val="-9"/>
                <w:sz w:val="24"/>
              </w:rPr>
              <w:t xml:space="preserve"> </w:t>
            </w:r>
            <w:r>
              <w:rPr>
                <w:sz w:val="24"/>
              </w:rPr>
              <w:t>вступление</w:t>
            </w:r>
            <w:r>
              <w:rPr>
                <w:spacing w:val="-4"/>
                <w:sz w:val="24"/>
              </w:rPr>
              <w:t xml:space="preserve"> </w:t>
            </w:r>
            <w:r>
              <w:rPr>
                <w:sz w:val="24"/>
              </w:rPr>
              <w:t>Речи</w:t>
            </w:r>
            <w:r>
              <w:rPr>
                <w:spacing w:val="-2"/>
                <w:sz w:val="24"/>
              </w:rPr>
              <w:t xml:space="preserve"> </w:t>
            </w:r>
            <w:r>
              <w:rPr>
                <w:sz w:val="24"/>
              </w:rPr>
              <w:t>Посполитой</w:t>
            </w:r>
            <w:r>
              <w:rPr>
                <w:spacing w:val="-7"/>
                <w:sz w:val="24"/>
              </w:rPr>
              <w:t xml:space="preserve"> </w:t>
            </w:r>
            <w:r>
              <w:rPr>
                <w:sz w:val="24"/>
              </w:rPr>
              <w:t>в</w:t>
            </w:r>
            <w:r>
              <w:rPr>
                <w:spacing w:val="-6"/>
                <w:sz w:val="24"/>
              </w:rPr>
              <w:t xml:space="preserve"> </w:t>
            </w:r>
            <w:r>
              <w:rPr>
                <w:sz w:val="24"/>
              </w:rPr>
              <w:t>войну</w:t>
            </w:r>
            <w:r>
              <w:rPr>
                <w:spacing w:val="-8"/>
                <w:sz w:val="24"/>
              </w:rPr>
              <w:t xml:space="preserve"> </w:t>
            </w:r>
            <w:r>
              <w:rPr>
                <w:sz w:val="24"/>
              </w:rPr>
              <w:t>против</w:t>
            </w:r>
            <w:r>
              <w:rPr>
                <w:spacing w:val="-2"/>
                <w:sz w:val="24"/>
              </w:rPr>
              <w:t xml:space="preserve"> </w:t>
            </w:r>
            <w:r>
              <w:rPr>
                <w:sz w:val="24"/>
              </w:rPr>
              <w:t>России.</w:t>
            </w:r>
            <w:r>
              <w:rPr>
                <w:spacing w:val="-1"/>
                <w:sz w:val="24"/>
              </w:rPr>
              <w:t xml:space="preserve"> </w:t>
            </w:r>
            <w:r>
              <w:rPr>
                <w:sz w:val="24"/>
              </w:rPr>
              <w:t xml:space="preserve">Оборона </w:t>
            </w:r>
            <w:r>
              <w:rPr>
                <w:spacing w:val="-2"/>
                <w:sz w:val="24"/>
              </w:rPr>
              <w:t>Смоленска.</w:t>
            </w:r>
          </w:p>
          <w:p w:rsidR="00CE04F4" w:rsidRDefault="008178F7">
            <w:pPr>
              <w:pStyle w:val="TableParagraph"/>
              <w:ind w:right="47"/>
              <w:jc w:val="both"/>
              <w:rPr>
                <w:sz w:val="24"/>
              </w:rPr>
            </w:pPr>
            <w:r>
              <w:rPr>
                <w:sz w:val="24"/>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w:t>
            </w:r>
            <w:r>
              <w:rPr>
                <w:spacing w:val="40"/>
                <w:sz w:val="24"/>
              </w:rPr>
              <w:t xml:space="preserve"> </w:t>
            </w:r>
            <w:r>
              <w:rPr>
                <w:sz w:val="24"/>
              </w:rPr>
              <w:t>и второе земские ополчения. Захват Новгорода шведскими войсками. "Совет всея земли". Освобождение Москвы в 1612 г.</w:t>
            </w:r>
          </w:p>
          <w:p w:rsidR="00CE04F4" w:rsidRDefault="008178F7">
            <w:pPr>
              <w:pStyle w:val="TableParagraph"/>
              <w:ind w:right="56"/>
              <w:jc w:val="both"/>
              <w:rPr>
                <w:sz w:val="24"/>
              </w:rPr>
            </w:pPr>
            <w:r>
              <w:rPr>
                <w:sz w:val="24"/>
              </w:rPr>
              <w:t>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CE04F4">
        <w:trPr>
          <w:trHeight w:val="7106"/>
        </w:trPr>
        <w:tc>
          <w:tcPr>
            <w:tcW w:w="2439" w:type="dxa"/>
          </w:tcPr>
          <w:p w:rsidR="00CE04F4" w:rsidRDefault="008178F7">
            <w:pPr>
              <w:pStyle w:val="TableParagraph"/>
              <w:spacing w:before="93"/>
              <w:rPr>
                <w:sz w:val="24"/>
              </w:rPr>
            </w:pPr>
            <w:r>
              <w:rPr>
                <w:sz w:val="24"/>
              </w:rPr>
              <w:t>Россия</w:t>
            </w:r>
            <w:r>
              <w:rPr>
                <w:spacing w:val="-7"/>
                <w:sz w:val="24"/>
              </w:rPr>
              <w:t xml:space="preserve"> </w:t>
            </w:r>
            <w:r>
              <w:rPr>
                <w:sz w:val="24"/>
              </w:rPr>
              <w:t>в</w:t>
            </w:r>
            <w:r>
              <w:rPr>
                <w:spacing w:val="2"/>
                <w:sz w:val="24"/>
              </w:rPr>
              <w:t xml:space="preserve"> </w:t>
            </w:r>
            <w:r>
              <w:rPr>
                <w:sz w:val="24"/>
              </w:rPr>
              <w:t>XVII</w:t>
            </w:r>
            <w:r>
              <w:rPr>
                <w:spacing w:val="-2"/>
                <w:sz w:val="24"/>
              </w:rPr>
              <w:t xml:space="preserve"> </w:t>
            </w:r>
            <w:r>
              <w:rPr>
                <w:spacing w:val="-4"/>
                <w:sz w:val="24"/>
              </w:rPr>
              <w:t>веке.</w:t>
            </w:r>
          </w:p>
        </w:tc>
        <w:tc>
          <w:tcPr>
            <w:tcW w:w="7630" w:type="dxa"/>
          </w:tcPr>
          <w:p w:rsidR="00CE04F4" w:rsidRDefault="008178F7">
            <w:pPr>
              <w:pStyle w:val="TableParagraph"/>
              <w:spacing w:before="93"/>
              <w:ind w:right="56"/>
              <w:jc w:val="both"/>
              <w:rPr>
                <w:sz w:val="24"/>
              </w:rPr>
            </w:pPr>
            <w:r>
              <w:rPr>
                <w:sz w:val="24"/>
              </w:rP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CE04F4" w:rsidRDefault="008178F7">
            <w:pPr>
              <w:pStyle w:val="TableParagraph"/>
              <w:spacing w:line="275" w:lineRule="exact"/>
              <w:jc w:val="both"/>
              <w:rPr>
                <w:sz w:val="24"/>
              </w:rPr>
            </w:pPr>
            <w:r>
              <w:rPr>
                <w:sz w:val="24"/>
              </w:rPr>
              <w:t>Царь</w:t>
            </w:r>
            <w:r>
              <w:rPr>
                <w:spacing w:val="-4"/>
                <w:sz w:val="24"/>
              </w:rPr>
              <w:t xml:space="preserve"> </w:t>
            </w:r>
            <w:r>
              <w:rPr>
                <w:sz w:val="24"/>
              </w:rPr>
              <w:t>Алексей</w:t>
            </w:r>
            <w:r>
              <w:rPr>
                <w:spacing w:val="-2"/>
                <w:sz w:val="24"/>
              </w:rPr>
              <w:t xml:space="preserve"> </w:t>
            </w:r>
            <w:r>
              <w:rPr>
                <w:sz w:val="24"/>
              </w:rPr>
              <w:t>Михайлович.</w:t>
            </w:r>
            <w:r>
              <w:rPr>
                <w:spacing w:val="-6"/>
                <w:sz w:val="24"/>
              </w:rPr>
              <w:t xml:space="preserve"> </w:t>
            </w:r>
            <w:r>
              <w:rPr>
                <w:sz w:val="24"/>
              </w:rPr>
              <w:t>Укрепление</w:t>
            </w:r>
            <w:r>
              <w:rPr>
                <w:spacing w:val="-3"/>
                <w:sz w:val="24"/>
              </w:rPr>
              <w:t xml:space="preserve"> </w:t>
            </w:r>
            <w:r>
              <w:rPr>
                <w:spacing w:val="-2"/>
                <w:sz w:val="24"/>
              </w:rPr>
              <w:t>самодержавия.</w:t>
            </w:r>
          </w:p>
          <w:p w:rsidR="00CE04F4" w:rsidRDefault="008178F7">
            <w:pPr>
              <w:pStyle w:val="TableParagraph"/>
              <w:ind w:right="56"/>
              <w:jc w:val="both"/>
              <w:rPr>
                <w:sz w:val="24"/>
              </w:rPr>
            </w:pPr>
            <w:r>
              <w:rPr>
                <w:sz w:val="24"/>
              </w:rPr>
              <w:t>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CE04F4" w:rsidRDefault="008178F7">
            <w:pPr>
              <w:pStyle w:val="TableParagraph"/>
              <w:ind w:right="53"/>
              <w:jc w:val="both"/>
              <w:rPr>
                <w:sz w:val="24"/>
              </w:rPr>
            </w:pPr>
            <w:r>
              <w:rPr>
                <w:sz w:val="24"/>
              </w:rP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w:t>
            </w:r>
            <w:r>
              <w:rPr>
                <w:spacing w:val="-1"/>
                <w:sz w:val="24"/>
              </w:rPr>
              <w:t xml:space="preserve"> </w:t>
            </w:r>
            <w:r>
              <w:rPr>
                <w:sz w:val="24"/>
              </w:rPr>
              <w:t>и</w:t>
            </w:r>
            <w:r>
              <w:rPr>
                <w:spacing w:val="-1"/>
                <w:sz w:val="24"/>
              </w:rPr>
              <w:t xml:space="preserve"> </w:t>
            </w:r>
            <w:r>
              <w:rPr>
                <w:sz w:val="24"/>
              </w:rPr>
              <w:t>Новоторговый</w:t>
            </w:r>
            <w:r>
              <w:rPr>
                <w:spacing w:val="-1"/>
                <w:sz w:val="24"/>
              </w:rPr>
              <w:t xml:space="preserve"> </w:t>
            </w:r>
            <w:r>
              <w:rPr>
                <w:sz w:val="24"/>
              </w:rPr>
              <w:t>уставы. Торговля с</w:t>
            </w:r>
            <w:r>
              <w:rPr>
                <w:spacing w:val="-8"/>
                <w:sz w:val="24"/>
              </w:rPr>
              <w:t xml:space="preserve"> </w:t>
            </w:r>
            <w:r>
              <w:rPr>
                <w:sz w:val="24"/>
              </w:rPr>
              <w:t>европейскими</w:t>
            </w:r>
            <w:r>
              <w:rPr>
                <w:spacing w:val="-1"/>
                <w:sz w:val="24"/>
              </w:rPr>
              <w:t xml:space="preserve"> </w:t>
            </w:r>
            <w:r>
              <w:rPr>
                <w:sz w:val="24"/>
              </w:rPr>
              <w:t>странами</w:t>
            </w:r>
            <w:r>
              <w:rPr>
                <w:spacing w:val="-1"/>
                <w:sz w:val="24"/>
              </w:rPr>
              <w:t xml:space="preserve"> </w:t>
            </w:r>
            <w:r>
              <w:rPr>
                <w:sz w:val="24"/>
              </w:rPr>
              <w:t xml:space="preserve">и </w:t>
            </w:r>
            <w:r>
              <w:rPr>
                <w:spacing w:val="-2"/>
                <w:sz w:val="24"/>
              </w:rPr>
              <w:t>Востоком.</w:t>
            </w:r>
          </w:p>
          <w:p w:rsidR="00CE04F4" w:rsidRDefault="008178F7">
            <w:pPr>
              <w:pStyle w:val="TableParagraph"/>
              <w:spacing w:before="2"/>
              <w:ind w:right="53"/>
              <w:jc w:val="both"/>
              <w:rPr>
                <w:sz w:val="24"/>
              </w:rPr>
            </w:pPr>
            <w:r>
              <w:rPr>
                <w:sz w:val="24"/>
              </w:rPr>
              <w:t>Социальная структура российского общества. Государев двор,</w:t>
            </w:r>
            <w:r>
              <w:rPr>
                <w:spacing w:val="40"/>
                <w:sz w:val="24"/>
              </w:rPr>
              <w:t xml:space="preserve"> </w:t>
            </w:r>
            <w:r>
              <w:rPr>
                <w:sz w:val="24"/>
              </w:rPr>
              <w:t>служилый город, духовенство, торговые люди, посадское население, стрельцы, служилые иноземцы, казаки, крестьяне, холопы. Русская деревня</w:t>
            </w:r>
            <w:r>
              <w:rPr>
                <w:spacing w:val="-4"/>
                <w:sz w:val="24"/>
              </w:rPr>
              <w:t xml:space="preserve"> </w:t>
            </w:r>
            <w:r>
              <w:rPr>
                <w:sz w:val="24"/>
              </w:rPr>
              <w:t>в</w:t>
            </w:r>
            <w:r>
              <w:rPr>
                <w:spacing w:val="-3"/>
                <w:sz w:val="24"/>
              </w:rPr>
              <w:t xml:space="preserve"> </w:t>
            </w:r>
            <w:r>
              <w:rPr>
                <w:sz w:val="24"/>
              </w:rPr>
              <w:t>XVII</w:t>
            </w:r>
            <w:r>
              <w:rPr>
                <w:spacing w:val="-3"/>
                <w:sz w:val="24"/>
              </w:rPr>
              <w:t xml:space="preserve"> </w:t>
            </w:r>
            <w:r>
              <w:rPr>
                <w:sz w:val="24"/>
              </w:rPr>
              <w:t>в.</w:t>
            </w:r>
            <w:r>
              <w:rPr>
                <w:spacing w:val="-2"/>
                <w:sz w:val="24"/>
              </w:rPr>
              <w:t xml:space="preserve"> </w:t>
            </w:r>
            <w:r>
              <w:rPr>
                <w:sz w:val="24"/>
              </w:rPr>
              <w:t>Городские</w:t>
            </w:r>
            <w:r>
              <w:rPr>
                <w:spacing w:val="-5"/>
                <w:sz w:val="24"/>
              </w:rPr>
              <w:t xml:space="preserve"> </w:t>
            </w:r>
            <w:r>
              <w:rPr>
                <w:sz w:val="24"/>
              </w:rPr>
              <w:t>восстания</w:t>
            </w:r>
            <w:r>
              <w:rPr>
                <w:spacing w:val="-4"/>
                <w:sz w:val="24"/>
              </w:rPr>
              <w:t xml:space="preserve"> </w:t>
            </w:r>
            <w:r>
              <w:rPr>
                <w:sz w:val="24"/>
              </w:rPr>
              <w:t>середины</w:t>
            </w:r>
            <w:r>
              <w:rPr>
                <w:spacing w:val="-3"/>
                <w:sz w:val="24"/>
              </w:rPr>
              <w:t xml:space="preserve"> </w:t>
            </w:r>
            <w:r>
              <w:rPr>
                <w:sz w:val="24"/>
              </w:rPr>
              <w:t>XVII</w:t>
            </w:r>
            <w:r>
              <w:rPr>
                <w:spacing w:val="-6"/>
                <w:sz w:val="24"/>
              </w:rPr>
              <w:t xml:space="preserve"> </w:t>
            </w:r>
            <w:r>
              <w:rPr>
                <w:sz w:val="24"/>
              </w:rPr>
              <w:t>в.</w:t>
            </w:r>
            <w:r>
              <w:rPr>
                <w:spacing w:val="-2"/>
                <w:sz w:val="24"/>
              </w:rPr>
              <w:t xml:space="preserve"> </w:t>
            </w:r>
            <w:r>
              <w:rPr>
                <w:sz w:val="24"/>
              </w:rPr>
              <w:t>Соляной</w:t>
            </w:r>
            <w:r>
              <w:rPr>
                <w:spacing w:val="-7"/>
                <w:sz w:val="24"/>
              </w:rPr>
              <w:t xml:space="preserve"> </w:t>
            </w:r>
            <w:r>
              <w:rPr>
                <w:sz w:val="24"/>
              </w:rPr>
              <w:t>бунт</w:t>
            </w:r>
            <w:r>
              <w:rPr>
                <w:spacing w:val="-4"/>
                <w:sz w:val="24"/>
              </w:rPr>
              <w:t xml:space="preserve"> </w:t>
            </w:r>
            <w:r>
              <w:rPr>
                <w:sz w:val="24"/>
              </w:rPr>
              <w:t>в Москве. Псковско-Новгородское восстание. Соборное уложение 1649 г. Завершение оформления крепостного права и территория его распространения.</w:t>
            </w:r>
            <w:r>
              <w:rPr>
                <w:spacing w:val="53"/>
                <w:w w:val="150"/>
                <w:sz w:val="24"/>
              </w:rPr>
              <w:t xml:space="preserve"> </w:t>
            </w:r>
            <w:r>
              <w:rPr>
                <w:sz w:val="24"/>
              </w:rPr>
              <w:t>Денежная</w:t>
            </w:r>
            <w:r>
              <w:rPr>
                <w:spacing w:val="54"/>
                <w:w w:val="150"/>
                <w:sz w:val="24"/>
              </w:rPr>
              <w:t xml:space="preserve"> </w:t>
            </w:r>
            <w:r>
              <w:rPr>
                <w:sz w:val="24"/>
              </w:rPr>
              <w:t>реформа</w:t>
            </w:r>
            <w:r>
              <w:rPr>
                <w:spacing w:val="53"/>
                <w:w w:val="150"/>
                <w:sz w:val="24"/>
              </w:rPr>
              <w:t xml:space="preserve"> </w:t>
            </w:r>
            <w:r>
              <w:rPr>
                <w:sz w:val="24"/>
              </w:rPr>
              <w:t>1654</w:t>
            </w:r>
            <w:r>
              <w:rPr>
                <w:spacing w:val="74"/>
                <w:sz w:val="24"/>
              </w:rPr>
              <w:t xml:space="preserve"> </w:t>
            </w:r>
            <w:r>
              <w:rPr>
                <w:sz w:val="24"/>
              </w:rPr>
              <w:t>г.</w:t>
            </w:r>
            <w:r>
              <w:rPr>
                <w:spacing w:val="56"/>
                <w:w w:val="150"/>
                <w:sz w:val="24"/>
              </w:rPr>
              <w:t xml:space="preserve"> </w:t>
            </w:r>
            <w:r>
              <w:rPr>
                <w:sz w:val="24"/>
              </w:rPr>
              <w:t>Медный</w:t>
            </w:r>
            <w:r>
              <w:rPr>
                <w:spacing w:val="50"/>
                <w:w w:val="150"/>
                <w:sz w:val="24"/>
              </w:rPr>
              <w:t xml:space="preserve"> </w:t>
            </w:r>
            <w:r>
              <w:rPr>
                <w:sz w:val="24"/>
              </w:rPr>
              <w:t>бунт.</w:t>
            </w:r>
            <w:r>
              <w:rPr>
                <w:spacing w:val="57"/>
                <w:w w:val="150"/>
                <w:sz w:val="24"/>
              </w:rPr>
              <w:t xml:space="preserve"> </w:t>
            </w:r>
            <w:r>
              <w:rPr>
                <w:spacing w:val="-2"/>
                <w:sz w:val="24"/>
              </w:rPr>
              <w:t>Побеги</w:t>
            </w:r>
          </w:p>
        </w:tc>
      </w:tr>
    </w:tbl>
    <w:p w:rsidR="00CE04F4" w:rsidRDefault="00CE04F4">
      <w:pPr>
        <w:pStyle w:val="TableParagraph"/>
        <w:jc w:val="both"/>
        <w:rPr>
          <w:sz w:val="24"/>
        </w:rPr>
        <w:sectPr w:rsidR="00CE04F4">
          <w:type w:val="continuous"/>
          <w:pgSz w:w="11910" w:h="16840"/>
          <w:pgMar w:top="680" w:right="283" w:bottom="480" w:left="708" w:header="0" w:footer="292"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630"/>
      </w:tblGrid>
      <w:tr w:rsidR="00CE04F4">
        <w:trPr>
          <w:trHeight w:val="6275"/>
        </w:trPr>
        <w:tc>
          <w:tcPr>
            <w:tcW w:w="2439" w:type="dxa"/>
          </w:tcPr>
          <w:p w:rsidR="00CE04F4" w:rsidRDefault="00CE04F4">
            <w:pPr>
              <w:pStyle w:val="TableParagraph"/>
              <w:ind w:left="0"/>
              <w:rPr>
                <w:sz w:val="24"/>
              </w:rPr>
            </w:pPr>
          </w:p>
        </w:tc>
        <w:tc>
          <w:tcPr>
            <w:tcW w:w="7630" w:type="dxa"/>
          </w:tcPr>
          <w:p w:rsidR="00CE04F4" w:rsidRDefault="008178F7">
            <w:pPr>
              <w:pStyle w:val="TableParagraph"/>
              <w:spacing w:before="93"/>
              <w:jc w:val="both"/>
              <w:rPr>
                <w:sz w:val="24"/>
              </w:rPr>
            </w:pPr>
            <w:r>
              <w:rPr>
                <w:sz w:val="24"/>
              </w:rPr>
              <w:t>крестьян</w:t>
            </w:r>
            <w:r>
              <w:rPr>
                <w:spacing w:val="-2"/>
                <w:sz w:val="24"/>
              </w:rPr>
              <w:t xml:space="preserve"> </w:t>
            </w:r>
            <w:r>
              <w:rPr>
                <w:sz w:val="24"/>
              </w:rPr>
              <w:t>на</w:t>
            </w:r>
            <w:r>
              <w:rPr>
                <w:spacing w:val="-3"/>
                <w:sz w:val="24"/>
              </w:rPr>
              <w:t xml:space="preserve"> </w:t>
            </w:r>
            <w:r>
              <w:rPr>
                <w:sz w:val="24"/>
              </w:rPr>
              <w:t>Дон</w:t>
            </w:r>
            <w:r>
              <w:rPr>
                <w:spacing w:val="-6"/>
                <w:sz w:val="24"/>
              </w:rPr>
              <w:t xml:space="preserve"> </w:t>
            </w:r>
            <w:r>
              <w:rPr>
                <w:sz w:val="24"/>
              </w:rPr>
              <w:t>и</w:t>
            </w:r>
            <w:r>
              <w:rPr>
                <w:spacing w:val="-6"/>
                <w:sz w:val="24"/>
              </w:rPr>
              <w:t xml:space="preserve"> </w:t>
            </w:r>
            <w:r>
              <w:rPr>
                <w:sz w:val="24"/>
              </w:rPr>
              <w:t>в</w:t>
            </w:r>
            <w:r>
              <w:rPr>
                <w:spacing w:val="-1"/>
                <w:sz w:val="24"/>
              </w:rPr>
              <w:t xml:space="preserve"> </w:t>
            </w:r>
            <w:r>
              <w:rPr>
                <w:sz w:val="24"/>
              </w:rPr>
              <w:t>Сибирь. Восстание</w:t>
            </w:r>
            <w:r>
              <w:rPr>
                <w:spacing w:val="-3"/>
                <w:sz w:val="24"/>
              </w:rPr>
              <w:t xml:space="preserve"> </w:t>
            </w:r>
            <w:r>
              <w:rPr>
                <w:sz w:val="24"/>
              </w:rPr>
              <w:t>Степана</w:t>
            </w:r>
            <w:r>
              <w:rPr>
                <w:spacing w:val="-3"/>
                <w:sz w:val="24"/>
              </w:rPr>
              <w:t xml:space="preserve"> </w:t>
            </w:r>
            <w:r>
              <w:rPr>
                <w:spacing w:val="-2"/>
                <w:sz w:val="24"/>
              </w:rPr>
              <w:t>Разина.</w:t>
            </w:r>
          </w:p>
          <w:p w:rsidR="00CE04F4" w:rsidRDefault="008178F7">
            <w:pPr>
              <w:pStyle w:val="TableParagraph"/>
              <w:spacing w:before="2"/>
              <w:ind w:right="46"/>
              <w:jc w:val="both"/>
              <w:rPr>
                <w:sz w:val="24"/>
              </w:rPr>
            </w:pPr>
            <w:r>
              <w:rPr>
                <w:sz w:val="24"/>
              </w:rP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1654 - 1667 гг. Андрусовское перемирие. Русско-шведская война 1656 - 1658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w:t>
            </w:r>
          </w:p>
          <w:p w:rsidR="00CE04F4" w:rsidRDefault="008178F7">
            <w:pPr>
              <w:pStyle w:val="TableParagraph"/>
              <w:ind w:right="51"/>
              <w:jc w:val="both"/>
              <w:rPr>
                <w:sz w:val="24"/>
              </w:rPr>
            </w:pPr>
            <w:r>
              <w:rPr>
                <w:sz w:val="24"/>
              </w:rPr>
              <w:t>Освоение новых территорий. Народы России в XVII в. Эпоха Великих географических открытий и русские географические открытия.</w:t>
            </w:r>
            <w:r>
              <w:rPr>
                <w:spacing w:val="40"/>
                <w:sz w:val="24"/>
              </w:rPr>
              <w:t xml:space="preserve"> </w:t>
            </w:r>
            <w:r>
              <w:rPr>
                <w:sz w:val="24"/>
              </w:rPr>
              <w:t>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w:t>
            </w:r>
            <w:r>
              <w:rPr>
                <w:spacing w:val="-4"/>
                <w:sz w:val="24"/>
              </w:rPr>
              <w:t xml:space="preserve"> </w:t>
            </w:r>
            <w:r>
              <w:rPr>
                <w:sz w:val="24"/>
              </w:rPr>
              <w:t>Переселение</w:t>
            </w:r>
            <w:r>
              <w:rPr>
                <w:spacing w:val="-6"/>
                <w:sz w:val="24"/>
              </w:rPr>
              <w:t xml:space="preserve"> </w:t>
            </w:r>
            <w:r>
              <w:rPr>
                <w:sz w:val="24"/>
              </w:rPr>
              <w:t>русских</w:t>
            </w:r>
            <w:r>
              <w:rPr>
                <w:spacing w:val="-5"/>
                <w:sz w:val="24"/>
              </w:rPr>
              <w:t xml:space="preserve"> </w:t>
            </w:r>
            <w:r>
              <w:rPr>
                <w:sz w:val="24"/>
              </w:rPr>
              <w:t>на</w:t>
            </w:r>
            <w:r>
              <w:rPr>
                <w:spacing w:val="-2"/>
                <w:sz w:val="24"/>
              </w:rPr>
              <w:t xml:space="preserve"> </w:t>
            </w:r>
            <w:r>
              <w:rPr>
                <w:sz w:val="24"/>
              </w:rPr>
              <w:t>новые</w:t>
            </w:r>
            <w:r>
              <w:rPr>
                <w:spacing w:val="-2"/>
                <w:sz w:val="24"/>
              </w:rPr>
              <w:t xml:space="preserve"> </w:t>
            </w:r>
            <w:r>
              <w:rPr>
                <w:sz w:val="24"/>
              </w:rPr>
              <w:t>земли.</w:t>
            </w:r>
            <w:r>
              <w:rPr>
                <w:spacing w:val="-4"/>
                <w:sz w:val="24"/>
              </w:rPr>
              <w:t xml:space="preserve"> </w:t>
            </w:r>
            <w:r>
              <w:rPr>
                <w:sz w:val="24"/>
              </w:rPr>
              <w:t>Миссионерство и христианизация. Межэтнические отношения. Формирование многонациональной элиты.</w:t>
            </w:r>
          </w:p>
        </w:tc>
      </w:tr>
      <w:tr w:rsidR="00CE04F4">
        <w:trPr>
          <w:trHeight w:val="6001"/>
        </w:trPr>
        <w:tc>
          <w:tcPr>
            <w:tcW w:w="2439" w:type="dxa"/>
          </w:tcPr>
          <w:p w:rsidR="00CE04F4" w:rsidRDefault="008178F7">
            <w:pPr>
              <w:pStyle w:val="TableParagraph"/>
              <w:tabs>
                <w:tab w:val="left" w:pos="1659"/>
                <w:tab w:val="left" w:pos="2299"/>
              </w:tabs>
              <w:spacing w:before="97"/>
              <w:ind w:right="47"/>
              <w:rPr>
                <w:sz w:val="24"/>
              </w:rPr>
            </w:pPr>
            <w:r>
              <w:rPr>
                <w:spacing w:val="-2"/>
                <w:sz w:val="24"/>
              </w:rPr>
              <w:t>Культурное пространство</w:t>
            </w:r>
            <w:r>
              <w:rPr>
                <w:sz w:val="24"/>
              </w:rPr>
              <w:tab/>
            </w:r>
            <w:r>
              <w:rPr>
                <w:spacing w:val="-4"/>
                <w:sz w:val="24"/>
              </w:rPr>
              <w:t>XVI</w:t>
            </w:r>
            <w:r>
              <w:rPr>
                <w:sz w:val="24"/>
              </w:rPr>
              <w:tab/>
            </w:r>
            <w:r>
              <w:rPr>
                <w:spacing w:val="-10"/>
                <w:sz w:val="24"/>
              </w:rPr>
              <w:t xml:space="preserve">- </w:t>
            </w:r>
            <w:r>
              <w:rPr>
                <w:sz w:val="24"/>
              </w:rPr>
              <w:t>XVII вв.</w:t>
            </w:r>
          </w:p>
        </w:tc>
        <w:tc>
          <w:tcPr>
            <w:tcW w:w="7630" w:type="dxa"/>
          </w:tcPr>
          <w:p w:rsidR="00CE04F4" w:rsidRDefault="008178F7">
            <w:pPr>
              <w:pStyle w:val="TableParagraph"/>
              <w:spacing w:before="97"/>
              <w:ind w:right="49"/>
              <w:jc w:val="both"/>
              <w:rPr>
                <w:sz w:val="24"/>
              </w:rPr>
            </w:pPr>
            <w:r>
              <w:rPr>
                <w:sz w:val="24"/>
              </w:rPr>
              <w:t>Изменения в картине мира человека в XVI - 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CE04F4" w:rsidRDefault="008178F7">
            <w:pPr>
              <w:pStyle w:val="TableParagraph"/>
              <w:ind w:right="50"/>
              <w:jc w:val="both"/>
              <w:rPr>
                <w:sz w:val="24"/>
              </w:rPr>
            </w:pPr>
            <w:r>
              <w:rPr>
                <w:sz w:val="24"/>
              </w:rPr>
              <w:t>Архитектура. Дворцово-храмовый ансамбль Соборной площади в Москве. Шатровый стиль в архитектуре. Антонио Солари, Алевиз Фрязин, Петрок Малой.</w:t>
            </w:r>
            <w:r>
              <w:rPr>
                <w:spacing w:val="-1"/>
                <w:sz w:val="24"/>
              </w:rPr>
              <w:t xml:space="preserve"> </w:t>
            </w:r>
            <w:r>
              <w:rPr>
                <w:sz w:val="24"/>
              </w:rPr>
              <w:t>Собор</w:t>
            </w:r>
            <w:r>
              <w:rPr>
                <w:spacing w:val="-2"/>
                <w:sz w:val="24"/>
              </w:rPr>
              <w:t xml:space="preserve"> </w:t>
            </w:r>
            <w:r>
              <w:rPr>
                <w:sz w:val="24"/>
              </w:rPr>
              <w:t>Покрова на</w:t>
            </w:r>
            <w:r>
              <w:rPr>
                <w:spacing w:val="-3"/>
                <w:sz w:val="24"/>
              </w:rPr>
              <w:t xml:space="preserve"> </w:t>
            </w:r>
            <w:r>
              <w:rPr>
                <w:sz w:val="24"/>
              </w:rPr>
              <w:t>Рву. Монастырские</w:t>
            </w:r>
            <w:r>
              <w:rPr>
                <w:spacing w:val="-3"/>
                <w:sz w:val="24"/>
              </w:rPr>
              <w:t xml:space="preserve"> </w:t>
            </w:r>
            <w:r>
              <w:rPr>
                <w:sz w:val="24"/>
              </w:rPr>
              <w:t xml:space="preserve">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w:t>
            </w:r>
            <w:r>
              <w:rPr>
                <w:spacing w:val="-2"/>
                <w:sz w:val="24"/>
              </w:rPr>
              <w:t>живопись.</w:t>
            </w:r>
          </w:p>
          <w:p w:rsidR="00CE04F4" w:rsidRDefault="008178F7">
            <w:pPr>
              <w:pStyle w:val="TableParagraph"/>
              <w:ind w:right="55"/>
              <w:jc w:val="both"/>
              <w:rPr>
                <w:sz w:val="24"/>
              </w:rPr>
            </w:pPr>
            <w:r>
              <w:rPr>
                <w:sz w:val="24"/>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CE04F4" w:rsidRDefault="008178F7">
            <w:pPr>
              <w:pStyle w:val="TableParagraph"/>
              <w:ind w:right="58"/>
              <w:jc w:val="both"/>
              <w:rPr>
                <w:sz w:val="24"/>
              </w:rPr>
            </w:pPr>
            <w:r>
              <w:rPr>
                <w:sz w:val="24"/>
              </w:rPr>
              <w:t>Развитие образования и научных знаний. Школы при Аптекарском и Посольском приказах. "Синопсис" Иннокентия Гизеля первое учебное пособие по истории.</w:t>
            </w:r>
          </w:p>
          <w:p w:rsidR="00CE04F4" w:rsidRDefault="008178F7">
            <w:pPr>
              <w:pStyle w:val="TableParagraph"/>
              <w:spacing w:line="274" w:lineRule="exact"/>
              <w:jc w:val="both"/>
              <w:rPr>
                <w:sz w:val="24"/>
              </w:rPr>
            </w:pPr>
            <w:r>
              <w:rPr>
                <w:sz w:val="24"/>
              </w:rPr>
              <w:t>Наш</w:t>
            </w:r>
            <w:r>
              <w:rPr>
                <w:spacing w:val="1"/>
                <w:sz w:val="24"/>
              </w:rPr>
              <w:t xml:space="preserve"> </w:t>
            </w:r>
            <w:r>
              <w:rPr>
                <w:sz w:val="24"/>
              </w:rPr>
              <w:t>край</w:t>
            </w:r>
            <w:r>
              <w:rPr>
                <w:spacing w:val="1"/>
                <w:sz w:val="24"/>
              </w:rPr>
              <w:t xml:space="preserve"> </w:t>
            </w:r>
            <w:r>
              <w:rPr>
                <w:sz w:val="24"/>
              </w:rPr>
              <w:t>в</w:t>
            </w:r>
            <w:r>
              <w:rPr>
                <w:spacing w:val="-3"/>
                <w:sz w:val="24"/>
              </w:rPr>
              <w:t xml:space="preserve"> </w:t>
            </w:r>
            <w:r>
              <w:rPr>
                <w:sz w:val="24"/>
              </w:rPr>
              <w:t>XVI</w:t>
            </w:r>
            <w:r>
              <w:rPr>
                <w:spacing w:val="-2"/>
                <w:sz w:val="24"/>
              </w:rPr>
              <w:t xml:space="preserve"> </w:t>
            </w:r>
            <w:r>
              <w:rPr>
                <w:sz w:val="24"/>
              </w:rPr>
              <w:t>-</w:t>
            </w:r>
            <w:r>
              <w:rPr>
                <w:spacing w:val="2"/>
                <w:sz w:val="24"/>
              </w:rPr>
              <w:t xml:space="preserve"> </w:t>
            </w:r>
            <w:r>
              <w:rPr>
                <w:sz w:val="24"/>
              </w:rPr>
              <w:t>XVII</w:t>
            </w:r>
            <w:r>
              <w:rPr>
                <w:spacing w:val="-3"/>
                <w:sz w:val="24"/>
              </w:rPr>
              <w:t xml:space="preserve"> </w:t>
            </w:r>
            <w:r>
              <w:rPr>
                <w:spacing w:val="-5"/>
                <w:sz w:val="24"/>
              </w:rPr>
              <w:t>вв.</w:t>
            </w:r>
          </w:p>
        </w:tc>
      </w:tr>
      <w:tr w:rsidR="00CE04F4">
        <w:trPr>
          <w:trHeight w:val="479"/>
        </w:trPr>
        <w:tc>
          <w:tcPr>
            <w:tcW w:w="2439" w:type="dxa"/>
          </w:tcPr>
          <w:p w:rsidR="00CE04F4" w:rsidRDefault="008178F7">
            <w:pPr>
              <w:pStyle w:val="TableParagraph"/>
              <w:spacing w:before="97"/>
              <w:rPr>
                <w:sz w:val="24"/>
              </w:rPr>
            </w:pPr>
            <w:r>
              <w:rPr>
                <w:spacing w:val="-2"/>
                <w:sz w:val="24"/>
              </w:rPr>
              <w:t>Обобщение.</w:t>
            </w:r>
          </w:p>
        </w:tc>
        <w:tc>
          <w:tcPr>
            <w:tcW w:w="7630" w:type="dxa"/>
          </w:tcPr>
          <w:p w:rsidR="00CE04F4" w:rsidRDefault="008178F7">
            <w:pPr>
              <w:pStyle w:val="TableParagraph"/>
              <w:spacing w:before="97"/>
              <w:rPr>
                <w:sz w:val="24"/>
              </w:rPr>
            </w:pPr>
            <w:r>
              <w:rPr>
                <w:sz w:val="24"/>
              </w:rPr>
              <w:t>Обобщение</w:t>
            </w:r>
            <w:r>
              <w:rPr>
                <w:spacing w:val="-6"/>
                <w:sz w:val="24"/>
              </w:rPr>
              <w:t xml:space="preserve"> </w:t>
            </w:r>
            <w:r>
              <w:rPr>
                <w:sz w:val="24"/>
              </w:rPr>
              <w:t>полученных</w:t>
            </w:r>
            <w:r>
              <w:rPr>
                <w:spacing w:val="-8"/>
                <w:sz w:val="24"/>
              </w:rPr>
              <w:t xml:space="preserve"> </w:t>
            </w:r>
            <w:r>
              <w:rPr>
                <w:spacing w:val="-2"/>
                <w:sz w:val="24"/>
              </w:rPr>
              <w:t>знаний.</w:t>
            </w:r>
          </w:p>
        </w:tc>
      </w:tr>
    </w:tbl>
    <w:p w:rsidR="00CE04F4" w:rsidRDefault="00CE04F4">
      <w:pPr>
        <w:pStyle w:val="a3"/>
        <w:spacing w:before="7"/>
        <w:ind w:left="0" w:firstLine="0"/>
        <w:jc w:val="left"/>
      </w:pPr>
    </w:p>
    <w:p w:rsidR="00CE04F4" w:rsidRDefault="008178F7">
      <w:pPr>
        <w:pStyle w:val="a3"/>
        <w:ind w:left="991" w:firstLine="0"/>
        <w:jc w:val="left"/>
      </w:pPr>
      <w:r>
        <w:t>Содержание</w:t>
      </w:r>
      <w:r>
        <w:rPr>
          <w:spacing w:val="-9"/>
        </w:rPr>
        <w:t xml:space="preserve"> </w:t>
      </w:r>
      <w:r>
        <w:t>обучения</w:t>
      </w:r>
      <w:r>
        <w:rPr>
          <w:spacing w:val="-1"/>
        </w:rPr>
        <w:t xml:space="preserve"> </w:t>
      </w:r>
      <w:r>
        <w:t>в</w:t>
      </w:r>
      <w:r>
        <w:rPr>
          <w:spacing w:val="-1"/>
        </w:rPr>
        <w:t xml:space="preserve"> </w:t>
      </w:r>
      <w:r>
        <w:t>8</w:t>
      </w:r>
      <w:r>
        <w:rPr>
          <w:spacing w:val="-5"/>
        </w:rPr>
        <w:t xml:space="preserve"> </w:t>
      </w:r>
      <w:r>
        <w:t>классе</w:t>
      </w:r>
      <w:r>
        <w:rPr>
          <w:spacing w:val="-2"/>
        </w:rPr>
        <w:t xml:space="preserve"> </w:t>
      </w:r>
      <w:r>
        <w:t>представлено</w:t>
      </w:r>
      <w:r>
        <w:rPr>
          <w:spacing w:val="-6"/>
        </w:rPr>
        <w:t xml:space="preserve"> </w:t>
      </w:r>
      <w:r>
        <w:t xml:space="preserve">в </w:t>
      </w:r>
      <w:r>
        <w:rPr>
          <w:spacing w:val="-2"/>
        </w:rPr>
        <w:t>таблице:</w:t>
      </w:r>
    </w:p>
    <w:p w:rsidR="00CE04F4" w:rsidRDefault="00CE04F4">
      <w:pPr>
        <w:pStyle w:val="a3"/>
        <w:spacing w:before="54"/>
        <w:ind w:left="0" w:firstLine="0"/>
        <w:jc w:val="left"/>
        <w:rPr>
          <w:sz w:val="20"/>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630"/>
      </w:tblGrid>
      <w:tr w:rsidR="00CE04F4">
        <w:trPr>
          <w:trHeight w:val="1583"/>
        </w:trPr>
        <w:tc>
          <w:tcPr>
            <w:tcW w:w="2439" w:type="dxa"/>
          </w:tcPr>
          <w:p w:rsidR="00CE04F4" w:rsidRDefault="008178F7">
            <w:pPr>
              <w:pStyle w:val="TableParagraph"/>
              <w:tabs>
                <w:tab w:val="left" w:pos="1636"/>
              </w:tabs>
              <w:spacing w:before="92"/>
              <w:ind w:right="50"/>
              <w:jc w:val="both"/>
              <w:rPr>
                <w:sz w:val="24"/>
              </w:rPr>
            </w:pPr>
            <w:r>
              <w:rPr>
                <w:sz w:val="24"/>
              </w:rPr>
              <w:t xml:space="preserve">Всеобщая история. </w:t>
            </w:r>
            <w:r>
              <w:rPr>
                <w:spacing w:val="-2"/>
                <w:sz w:val="24"/>
              </w:rPr>
              <w:t>История</w:t>
            </w:r>
            <w:r>
              <w:rPr>
                <w:sz w:val="24"/>
              </w:rPr>
              <w:tab/>
            </w:r>
            <w:r>
              <w:rPr>
                <w:spacing w:val="-4"/>
                <w:sz w:val="24"/>
              </w:rPr>
              <w:t xml:space="preserve">Нового </w:t>
            </w:r>
            <w:r>
              <w:rPr>
                <w:sz w:val="24"/>
              </w:rPr>
              <w:t xml:space="preserve">времени. XVIII в. </w:t>
            </w:r>
            <w:r>
              <w:rPr>
                <w:spacing w:val="-2"/>
                <w:sz w:val="24"/>
              </w:rPr>
              <w:t>Введение.</w:t>
            </w:r>
          </w:p>
          <w:p w:rsidR="00CE04F4" w:rsidRDefault="008178F7">
            <w:pPr>
              <w:pStyle w:val="TableParagraph"/>
              <w:jc w:val="both"/>
              <w:rPr>
                <w:sz w:val="24"/>
              </w:rPr>
            </w:pPr>
            <w:r>
              <w:rPr>
                <w:sz w:val="24"/>
              </w:rPr>
              <w:t>Век</w:t>
            </w:r>
            <w:r>
              <w:rPr>
                <w:spacing w:val="-3"/>
                <w:sz w:val="24"/>
              </w:rPr>
              <w:t xml:space="preserve"> </w:t>
            </w:r>
            <w:r>
              <w:rPr>
                <w:spacing w:val="-2"/>
                <w:sz w:val="24"/>
              </w:rPr>
              <w:t>Просвещения.</w:t>
            </w:r>
          </w:p>
        </w:tc>
        <w:tc>
          <w:tcPr>
            <w:tcW w:w="7630" w:type="dxa"/>
          </w:tcPr>
          <w:p w:rsidR="00CE04F4" w:rsidRDefault="008178F7">
            <w:pPr>
              <w:pStyle w:val="TableParagraph"/>
              <w:spacing w:before="92"/>
              <w:ind w:right="47"/>
              <w:jc w:val="both"/>
              <w:rPr>
                <w:sz w:val="24"/>
              </w:rPr>
            </w:pPr>
            <w:r>
              <w:rPr>
                <w:sz w:val="24"/>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центр Просвещения. Философские и политические идеи Ф.М. Вольтера,</w:t>
            </w:r>
            <w:r>
              <w:rPr>
                <w:spacing w:val="-1"/>
                <w:sz w:val="24"/>
              </w:rPr>
              <w:t xml:space="preserve"> </w:t>
            </w:r>
            <w:r>
              <w:rPr>
                <w:sz w:val="24"/>
              </w:rPr>
              <w:t>Ш.</w:t>
            </w:r>
            <w:r>
              <w:rPr>
                <w:spacing w:val="-5"/>
                <w:sz w:val="24"/>
              </w:rPr>
              <w:t xml:space="preserve"> </w:t>
            </w:r>
            <w:r>
              <w:rPr>
                <w:sz w:val="24"/>
              </w:rPr>
              <w:t>Л.</w:t>
            </w:r>
            <w:r>
              <w:rPr>
                <w:spacing w:val="-1"/>
                <w:sz w:val="24"/>
              </w:rPr>
              <w:t xml:space="preserve"> </w:t>
            </w:r>
            <w:r>
              <w:rPr>
                <w:sz w:val="24"/>
              </w:rPr>
              <w:t>Монтескье,</w:t>
            </w:r>
            <w:r>
              <w:rPr>
                <w:spacing w:val="-1"/>
                <w:sz w:val="24"/>
              </w:rPr>
              <w:t xml:space="preserve"> </w:t>
            </w:r>
            <w:r>
              <w:rPr>
                <w:sz w:val="24"/>
              </w:rPr>
              <w:t>Ж.</w:t>
            </w:r>
            <w:r>
              <w:rPr>
                <w:spacing w:val="-1"/>
                <w:sz w:val="24"/>
              </w:rPr>
              <w:t xml:space="preserve"> </w:t>
            </w:r>
            <w:r>
              <w:rPr>
                <w:sz w:val="24"/>
              </w:rPr>
              <w:t>Ж.</w:t>
            </w:r>
            <w:r>
              <w:rPr>
                <w:spacing w:val="-1"/>
                <w:sz w:val="24"/>
              </w:rPr>
              <w:t xml:space="preserve"> </w:t>
            </w:r>
            <w:r>
              <w:rPr>
                <w:sz w:val="24"/>
              </w:rPr>
              <w:t>Руссо.</w:t>
            </w:r>
            <w:r>
              <w:rPr>
                <w:spacing w:val="-1"/>
                <w:sz w:val="24"/>
              </w:rPr>
              <w:t xml:space="preserve"> </w:t>
            </w:r>
            <w:r>
              <w:rPr>
                <w:sz w:val="24"/>
              </w:rPr>
              <w:t>"Энциклопедия"</w:t>
            </w:r>
            <w:r>
              <w:rPr>
                <w:spacing w:val="-4"/>
                <w:sz w:val="24"/>
              </w:rPr>
              <w:t xml:space="preserve"> </w:t>
            </w:r>
            <w:r>
              <w:rPr>
                <w:sz w:val="24"/>
              </w:rPr>
              <w:t>(Д.</w:t>
            </w:r>
            <w:r>
              <w:rPr>
                <w:spacing w:val="-5"/>
                <w:sz w:val="24"/>
              </w:rPr>
              <w:t xml:space="preserve"> </w:t>
            </w:r>
            <w:r>
              <w:rPr>
                <w:sz w:val="24"/>
              </w:rPr>
              <w:t>Дидро,</w:t>
            </w:r>
            <w:r>
              <w:rPr>
                <w:spacing w:val="-1"/>
                <w:sz w:val="24"/>
              </w:rPr>
              <w:t xml:space="preserve"> </w:t>
            </w:r>
            <w:r>
              <w:rPr>
                <w:sz w:val="24"/>
              </w:rPr>
              <w:t>Ж.</w:t>
            </w:r>
          </w:p>
        </w:tc>
      </w:tr>
    </w:tbl>
    <w:p w:rsidR="00CE04F4" w:rsidRDefault="00CE04F4">
      <w:pPr>
        <w:pStyle w:val="TableParagraph"/>
        <w:jc w:val="both"/>
        <w:rPr>
          <w:sz w:val="24"/>
        </w:rPr>
        <w:sectPr w:rsidR="00CE04F4">
          <w:type w:val="continuous"/>
          <w:pgSz w:w="11910" w:h="16840"/>
          <w:pgMar w:top="680" w:right="283" w:bottom="480" w:left="708" w:header="0" w:footer="292"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630"/>
      </w:tblGrid>
      <w:tr w:rsidR="00CE04F4">
        <w:trPr>
          <w:trHeight w:val="1305"/>
        </w:trPr>
        <w:tc>
          <w:tcPr>
            <w:tcW w:w="2439" w:type="dxa"/>
          </w:tcPr>
          <w:p w:rsidR="00CE04F4" w:rsidRDefault="00CE04F4">
            <w:pPr>
              <w:pStyle w:val="TableParagraph"/>
              <w:ind w:left="0"/>
              <w:rPr>
                <w:sz w:val="24"/>
              </w:rPr>
            </w:pPr>
          </w:p>
        </w:tc>
        <w:tc>
          <w:tcPr>
            <w:tcW w:w="7630" w:type="dxa"/>
          </w:tcPr>
          <w:p w:rsidR="00CE04F4" w:rsidRDefault="008178F7">
            <w:pPr>
              <w:pStyle w:val="TableParagraph"/>
              <w:spacing w:before="93"/>
              <w:ind w:right="54"/>
              <w:jc w:val="both"/>
              <w:rPr>
                <w:sz w:val="24"/>
              </w:rPr>
            </w:pPr>
            <w:r>
              <w:rPr>
                <w:sz w:val="24"/>
              </w:rPr>
              <w:t xml:space="preserve">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w:t>
            </w:r>
            <w:r>
              <w:rPr>
                <w:spacing w:val="-2"/>
                <w:sz w:val="24"/>
              </w:rPr>
              <w:t>философов".</w:t>
            </w:r>
          </w:p>
        </w:tc>
      </w:tr>
      <w:tr w:rsidR="00CE04F4">
        <w:trPr>
          <w:trHeight w:val="377"/>
        </w:trPr>
        <w:tc>
          <w:tcPr>
            <w:tcW w:w="2439" w:type="dxa"/>
            <w:tcBorders>
              <w:bottom w:val="nil"/>
            </w:tcBorders>
          </w:tcPr>
          <w:p w:rsidR="00CE04F4" w:rsidRDefault="008178F7">
            <w:pPr>
              <w:pStyle w:val="TableParagraph"/>
              <w:spacing w:before="97" w:line="260" w:lineRule="exact"/>
              <w:rPr>
                <w:sz w:val="24"/>
              </w:rPr>
            </w:pPr>
            <w:r>
              <w:rPr>
                <w:sz w:val="24"/>
              </w:rPr>
              <w:t>Государства</w:t>
            </w:r>
            <w:r>
              <w:rPr>
                <w:spacing w:val="10"/>
                <w:sz w:val="24"/>
              </w:rPr>
              <w:t xml:space="preserve"> </w:t>
            </w:r>
            <w:r>
              <w:rPr>
                <w:sz w:val="24"/>
              </w:rPr>
              <w:t>Европы</w:t>
            </w:r>
            <w:r>
              <w:rPr>
                <w:spacing w:val="10"/>
                <w:sz w:val="24"/>
              </w:rPr>
              <w:t xml:space="preserve"> </w:t>
            </w:r>
            <w:r>
              <w:rPr>
                <w:spacing w:val="-10"/>
                <w:sz w:val="24"/>
              </w:rPr>
              <w:t>в</w:t>
            </w:r>
          </w:p>
        </w:tc>
        <w:tc>
          <w:tcPr>
            <w:tcW w:w="7630" w:type="dxa"/>
            <w:tcBorders>
              <w:bottom w:val="nil"/>
            </w:tcBorders>
          </w:tcPr>
          <w:p w:rsidR="00CE04F4" w:rsidRDefault="008178F7">
            <w:pPr>
              <w:pStyle w:val="TableParagraph"/>
              <w:spacing w:before="97" w:line="260" w:lineRule="exact"/>
              <w:rPr>
                <w:sz w:val="24"/>
              </w:rPr>
            </w:pPr>
            <w:r>
              <w:rPr>
                <w:sz w:val="24"/>
              </w:rPr>
              <w:t>Монархии</w:t>
            </w:r>
            <w:r>
              <w:rPr>
                <w:spacing w:val="35"/>
                <w:sz w:val="24"/>
              </w:rPr>
              <w:t xml:space="preserve"> </w:t>
            </w:r>
            <w:r>
              <w:rPr>
                <w:sz w:val="24"/>
              </w:rPr>
              <w:t>в</w:t>
            </w:r>
            <w:r>
              <w:rPr>
                <w:spacing w:val="34"/>
                <w:sz w:val="24"/>
              </w:rPr>
              <w:t xml:space="preserve"> </w:t>
            </w:r>
            <w:r>
              <w:rPr>
                <w:sz w:val="24"/>
              </w:rPr>
              <w:t>Европе</w:t>
            </w:r>
            <w:r>
              <w:rPr>
                <w:spacing w:val="36"/>
                <w:sz w:val="24"/>
              </w:rPr>
              <w:t xml:space="preserve"> </w:t>
            </w:r>
            <w:r>
              <w:rPr>
                <w:sz w:val="24"/>
              </w:rPr>
              <w:t>XVIII</w:t>
            </w:r>
            <w:r>
              <w:rPr>
                <w:spacing w:val="33"/>
                <w:sz w:val="24"/>
              </w:rPr>
              <w:t xml:space="preserve"> </w:t>
            </w:r>
            <w:r>
              <w:rPr>
                <w:sz w:val="24"/>
              </w:rPr>
              <w:t>в.:</w:t>
            </w:r>
            <w:r>
              <w:rPr>
                <w:spacing w:val="38"/>
                <w:sz w:val="24"/>
              </w:rPr>
              <w:t xml:space="preserve"> </w:t>
            </w:r>
            <w:r>
              <w:rPr>
                <w:sz w:val="24"/>
              </w:rPr>
              <w:t>абсолютные</w:t>
            </w:r>
            <w:r>
              <w:rPr>
                <w:spacing w:val="36"/>
                <w:sz w:val="24"/>
              </w:rPr>
              <w:t xml:space="preserve"> </w:t>
            </w:r>
            <w:r>
              <w:rPr>
                <w:sz w:val="24"/>
              </w:rPr>
              <w:t>и</w:t>
            </w:r>
            <w:r>
              <w:rPr>
                <w:spacing w:val="29"/>
                <w:sz w:val="24"/>
              </w:rPr>
              <w:t xml:space="preserve"> </w:t>
            </w:r>
            <w:r>
              <w:rPr>
                <w:sz w:val="24"/>
              </w:rPr>
              <w:t>парламентские</w:t>
            </w:r>
            <w:r>
              <w:rPr>
                <w:spacing w:val="36"/>
                <w:sz w:val="24"/>
              </w:rPr>
              <w:t xml:space="preserve"> </w:t>
            </w:r>
            <w:r>
              <w:rPr>
                <w:spacing w:val="-2"/>
                <w:sz w:val="24"/>
              </w:rPr>
              <w:t>монархии.</w:t>
            </w:r>
          </w:p>
        </w:tc>
      </w:tr>
      <w:tr w:rsidR="00CE04F4">
        <w:trPr>
          <w:trHeight w:val="276"/>
        </w:trPr>
        <w:tc>
          <w:tcPr>
            <w:tcW w:w="2439" w:type="dxa"/>
            <w:tcBorders>
              <w:top w:val="nil"/>
              <w:bottom w:val="nil"/>
            </w:tcBorders>
          </w:tcPr>
          <w:p w:rsidR="00CE04F4" w:rsidRDefault="008178F7">
            <w:pPr>
              <w:pStyle w:val="TableParagraph"/>
              <w:spacing w:line="256" w:lineRule="exact"/>
              <w:rPr>
                <w:sz w:val="24"/>
              </w:rPr>
            </w:pPr>
            <w:r>
              <w:rPr>
                <w:sz w:val="24"/>
              </w:rPr>
              <w:t>XVIII</w:t>
            </w:r>
            <w:r>
              <w:rPr>
                <w:spacing w:val="-1"/>
                <w:sz w:val="24"/>
              </w:rPr>
              <w:t xml:space="preserve"> </w:t>
            </w:r>
            <w:r>
              <w:rPr>
                <w:spacing w:val="-5"/>
                <w:sz w:val="24"/>
              </w:rPr>
              <w:t>в.</w:t>
            </w:r>
          </w:p>
        </w:tc>
        <w:tc>
          <w:tcPr>
            <w:tcW w:w="7630" w:type="dxa"/>
            <w:tcBorders>
              <w:top w:val="nil"/>
              <w:bottom w:val="nil"/>
            </w:tcBorders>
          </w:tcPr>
          <w:p w:rsidR="00CE04F4" w:rsidRDefault="008178F7">
            <w:pPr>
              <w:pStyle w:val="TableParagraph"/>
              <w:spacing w:line="256" w:lineRule="exact"/>
              <w:rPr>
                <w:sz w:val="24"/>
              </w:rPr>
            </w:pPr>
            <w:r>
              <w:rPr>
                <w:sz w:val="24"/>
              </w:rPr>
              <w:t>Просвещенный</w:t>
            </w:r>
            <w:r>
              <w:rPr>
                <w:spacing w:val="76"/>
                <w:sz w:val="24"/>
              </w:rPr>
              <w:t xml:space="preserve"> </w:t>
            </w:r>
            <w:r>
              <w:rPr>
                <w:sz w:val="24"/>
              </w:rPr>
              <w:t>абсолютизм:</w:t>
            </w:r>
            <w:r>
              <w:rPr>
                <w:spacing w:val="74"/>
                <w:sz w:val="24"/>
              </w:rPr>
              <w:t xml:space="preserve"> </w:t>
            </w:r>
            <w:r>
              <w:rPr>
                <w:sz w:val="24"/>
              </w:rPr>
              <w:t>правители,</w:t>
            </w:r>
            <w:r>
              <w:rPr>
                <w:spacing w:val="50"/>
                <w:w w:val="150"/>
                <w:sz w:val="24"/>
              </w:rPr>
              <w:t xml:space="preserve"> </w:t>
            </w:r>
            <w:r>
              <w:rPr>
                <w:sz w:val="24"/>
              </w:rPr>
              <w:t>идеи,</w:t>
            </w:r>
            <w:r>
              <w:rPr>
                <w:spacing w:val="79"/>
                <w:sz w:val="24"/>
              </w:rPr>
              <w:t xml:space="preserve"> </w:t>
            </w:r>
            <w:r>
              <w:rPr>
                <w:sz w:val="24"/>
              </w:rPr>
              <w:t>практика.</w:t>
            </w:r>
            <w:r>
              <w:rPr>
                <w:spacing w:val="50"/>
                <w:w w:val="150"/>
                <w:sz w:val="24"/>
              </w:rPr>
              <w:t xml:space="preserve"> </w:t>
            </w:r>
            <w:r>
              <w:rPr>
                <w:sz w:val="24"/>
              </w:rPr>
              <w:t>Политика</w:t>
            </w:r>
            <w:r>
              <w:rPr>
                <w:spacing w:val="77"/>
                <w:sz w:val="24"/>
              </w:rPr>
              <w:t xml:space="preserve"> </w:t>
            </w:r>
            <w:r>
              <w:rPr>
                <w:spacing w:val="-10"/>
                <w:sz w:val="24"/>
              </w:rPr>
              <w:t>в</w:t>
            </w:r>
          </w:p>
        </w:tc>
      </w:tr>
      <w:tr w:rsidR="00CE04F4">
        <w:trPr>
          <w:trHeight w:val="276"/>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отношении</w:t>
            </w:r>
            <w:r>
              <w:rPr>
                <w:spacing w:val="42"/>
                <w:sz w:val="24"/>
              </w:rPr>
              <w:t xml:space="preserve"> </w:t>
            </w:r>
            <w:r>
              <w:rPr>
                <w:sz w:val="24"/>
              </w:rPr>
              <w:t>сословий:</w:t>
            </w:r>
            <w:r>
              <w:rPr>
                <w:spacing w:val="46"/>
                <w:sz w:val="24"/>
              </w:rPr>
              <w:t xml:space="preserve"> </w:t>
            </w:r>
            <w:r>
              <w:rPr>
                <w:sz w:val="24"/>
              </w:rPr>
              <w:t>старые</w:t>
            </w:r>
            <w:r>
              <w:rPr>
                <w:spacing w:val="41"/>
                <w:sz w:val="24"/>
              </w:rPr>
              <w:t xml:space="preserve"> </w:t>
            </w:r>
            <w:r>
              <w:rPr>
                <w:sz w:val="24"/>
              </w:rPr>
              <w:t>порядки</w:t>
            </w:r>
            <w:r>
              <w:rPr>
                <w:spacing w:val="47"/>
                <w:sz w:val="24"/>
              </w:rPr>
              <w:t xml:space="preserve"> </w:t>
            </w:r>
            <w:r>
              <w:rPr>
                <w:sz w:val="24"/>
              </w:rPr>
              <w:t>и</w:t>
            </w:r>
            <w:r>
              <w:rPr>
                <w:spacing w:val="47"/>
                <w:sz w:val="24"/>
              </w:rPr>
              <w:t xml:space="preserve"> </w:t>
            </w:r>
            <w:r>
              <w:rPr>
                <w:sz w:val="24"/>
              </w:rPr>
              <w:t>новые</w:t>
            </w:r>
            <w:r>
              <w:rPr>
                <w:spacing w:val="45"/>
                <w:sz w:val="24"/>
              </w:rPr>
              <w:t xml:space="preserve"> </w:t>
            </w:r>
            <w:r>
              <w:rPr>
                <w:sz w:val="24"/>
              </w:rPr>
              <w:t>веяния.</w:t>
            </w:r>
            <w:r>
              <w:rPr>
                <w:spacing w:val="43"/>
                <w:sz w:val="24"/>
              </w:rPr>
              <w:t xml:space="preserve"> </w:t>
            </w:r>
            <w:r>
              <w:rPr>
                <w:sz w:val="24"/>
              </w:rPr>
              <w:t>Государство</w:t>
            </w:r>
            <w:r>
              <w:rPr>
                <w:spacing w:val="51"/>
                <w:sz w:val="24"/>
              </w:rPr>
              <w:t xml:space="preserve"> </w:t>
            </w:r>
            <w:r>
              <w:rPr>
                <w:spacing w:val="-10"/>
                <w:sz w:val="24"/>
              </w:rPr>
              <w:t>и</w:t>
            </w:r>
          </w:p>
        </w:tc>
      </w:tr>
      <w:tr w:rsidR="00CE04F4">
        <w:trPr>
          <w:trHeight w:val="275"/>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Церковь.</w:t>
            </w:r>
            <w:r>
              <w:rPr>
                <w:spacing w:val="61"/>
                <w:sz w:val="24"/>
              </w:rPr>
              <w:t xml:space="preserve"> </w:t>
            </w:r>
            <w:r>
              <w:rPr>
                <w:sz w:val="24"/>
              </w:rPr>
              <w:t>Секуляризация</w:t>
            </w:r>
            <w:r>
              <w:rPr>
                <w:spacing w:val="62"/>
                <w:sz w:val="24"/>
              </w:rPr>
              <w:t xml:space="preserve"> </w:t>
            </w:r>
            <w:r>
              <w:rPr>
                <w:sz w:val="24"/>
              </w:rPr>
              <w:t>церковных</w:t>
            </w:r>
            <w:r>
              <w:rPr>
                <w:spacing w:val="57"/>
                <w:sz w:val="24"/>
              </w:rPr>
              <w:t xml:space="preserve"> </w:t>
            </w:r>
            <w:r>
              <w:rPr>
                <w:sz w:val="24"/>
              </w:rPr>
              <w:t>земель.</w:t>
            </w:r>
            <w:r>
              <w:rPr>
                <w:spacing w:val="56"/>
                <w:sz w:val="24"/>
              </w:rPr>
              <w:t xml:space="preserve"> </w:t>
            </w:r>
            <w:r>
              <w:rPr>
                <w:sz w:val="24"/>
              </w:rPr>
              <w:t>Экономическая</w:t>
            </w:r>
            <w:r>
              <w:rPr>
                <w:spacing w:val="62"/>
                <w:sz w:val="24"/>
              </w:rPr>
              <w:t xml:space="preserve"> </w:t>
            </w:r>
            <w:r>
              <w:rPr>
                <w:spacing w:val="-2"/>
                <w:sz w:val="24"/>
              </w:rPr>
              <w:t>политика</w:t>
            </w:r>
          </w:p>
        </w:tc>
      </w:tr>
      <w:tr w:rsidR="00CE04F4">
        <w:trPr>
          <w:trHeight w:val="275"/>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власти.</w:t>
            </w:r>
            <w:r>
              <w:rPr>
                <w:spacing w:val="3"/>
                <w:sz w:val="24"/>
              </w:rPr>
              <w:t xml:space="preserve"> </w:t>
            </w:r>
            <w:r>
              <w:rPr>
                <w:spacing w:val="-2"/>
                <w:sz w:val="24"/>
              </w:rPr>
              <w:t>Меркантилизм.</w:t>
            </w:r>
          </w:p>
        </w:tc>
      </w:tr>
      <w:tr w:rsidR="00CE04F4">
        <w:trPr>
          <w:trHeight w:val="275"/>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Великобритания</w:t>
            </w:r>
            <w:r>
              <w:rPr>
                <w:spacing w:val="49"/>
                <w:sz w:val="24"/>
              </w:rPr>
              <w:t xml:space="preserve"> </w:t>
            </w:r>
            <w:r>
              <w:rPr>
                <w:sz w:val="24"/>
              </w:rPr>
              <w:t>в</w:t>
            </w:r>
            <w:r>
              <w:rPr>
                <w:spacing w:val="57"/>
                <w:sz w:val="24"/>
              </w:rPr>
              <w:t xml:space="preserve"> </w:t>
            </w:r>
            <w:r>
              <w:rPr>
                <w:sz w:val="24"/>
              </w:rPr>
              <w:t>XVIII</w:t>
            </w:r>
            <w:r>
              <w:rPr>
                <w:spacing w:val="53"/>
                <w:sz w:val="24"/>
              </w:rPr>
              <w:t xml:space="preserve"> </w:t>
            </w:r>
            <w:r>
              <w:rPr>
                <w:sz w:val="24"/>
              </w:rPr>
              <w:t>в.</w:t>
            </w:r>
            <w:r>
              <w:rPr>
                <w:spacing w:val="58"/>
                <w:sz w:val="24"/>
              </w:rPr>
              <w:t xml:space="preserve"> </w:t>
            </w:r>
            <w:r>
              <w:rPr>
                <w:sz w:val="24"/>
              </w:rPr>
              <w:t>Королевская</w:t>
            </w:r>
            <w:r>
              <w:rPr>
                <w:spacing w:val="56"/>
                <w:sz w:val="24"/>
              </w:rPr>
              <w:t xml:space="preserve"> </w:t>
            </w:r>
            <w:r>
              <w:rPr>
                <w:sz w:val="24"/>
              </w:rPr>
              <w:t>власть</w:t>
            </w:r>
            <w:r>
              <w:rPr>
                <w:spacing w:val="58"/>
                <w:sz w:val="24"/>
              </w:rPr>
              <w:t xml:space="preserve"> </w:t>
            </w:r>
            <w:r>
              <w:rPr>
                <w:sz w:val="24"/>
              </w:rPr>
              <w:t>и</w:t>
            </w:r>
            <w:r>
              <w:rPr>
                <w:spacing w:val="52"/>
                <w:sz w:val="24"/>
              </w:rPr>
              <w:t xml:space="preserve"> </w:t>
            </w:r>
            <w:r>
              <w:rPr>
                <w:sz w:val="24"/>
              </w:rPr>
              <w:t>парламент.</w:t>
            </w:r>
            <w:r>
              <w:rPr>
                <w:spacing w:val="55"/>
                <w:sz w:val="24"/>
              </w:rPr>
              <w:t xml:space="preserve"> </w:t>
            </w:r>
            <w:r>
              <w:rPr>
                <w:sz w:val="24"/>
              </w:rPr>
              <w:t>Тори</w:t>
            </w:r>
            <w:r>
              <w:rPr>
                <w:spacing w:val="53"/>
                <w:sz w:val="24"/>
              </w:rPr>
              <w:t xml:space="preserve"> </w:t>
            </w:r>
            <w:r>
              <w:rPr>
                <w:spacing w:val="-10"/>
                <w:sz w:val="24"/>
              </w:rPr>
              <w:t>и</w:t>
            </w:r>
          </w:p>
        </w:tc>
      </w:tr>
      <w:tr w:rsidR="00CE04F4">
        <w:trPr>
          <w:trHeight w:val="276"/>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виги.</w:t>
            </w:r>
            <w:r>
              <w:rPr>
                <w:spacing w:val="11"/>
                <w:sz w:val="24"/>
              </w:rPr>
              <w:t xml:space="preserve"> </w:t>
            </w:r>
            <w:r>
              <w:rPr>
                <w:sz w:val="24"/>
              </w:rPr>
              <w:t>Предпосылки</w:t>
            </w:r>
            <w:r>
              <w:rPr>
                <w:spacing w:val="12"/>
                <w:sz w:val="24"/>
              </w:rPr>
              <w:t xml:space="preserve"> </w:t>
            </w:r>
            <w:r>
              <w:rPr>
                <w:sz w:val="24"/>
              </w:rPr>
              <w:t>промышленного</w:t>
            </w:r>
            <w:r>
              <w:rPr>
                <w:spacing w:val="16"/>
                <w:sz w:val="24"/>
              </w:rPr>
              <w:t xml:space="preserve"> </w:t>
            </w:r>
            <w:r>
              <w:rPr>
                <w:sz w:val="24"/>
              </w:rPr>
              <w:t>переворота</w:t>
            </w:r>
            <w:r>
              <w:rPr>
                <w:spacing w:val="15"/>
                <w:sz w:val="24"/>
              </w:rPr>
              <w:t xml:space="preserve"> </w:t>
            </w:r>
            <w:r>
              <w:rPr>
                <w:sz w:val="24"/>
              </w:rPr>
              <w:t>в</w:t>
            </w:r>
            <w:r>
              <w:rPr>
                <w:spacing w:val="17"/>
                <w:sz w:val="24"/>
              </w:rPr>
              <w:t xml:space="preserve"> </w:t>
            </w:r>
            <w:r>
              <w:rPr>
                <w:sz w:val="24"/>
              </w:rPr>
              <w:t>Англии.</w:t>
            </w:r>
            <w:r>
              <w:rPr>
                <w:spacing w:val="14"/>
                <w:sz w:val="24"/>
              </w:rPr>
              <w:t xml:space="preserve"> </w:t>
            </w:r>
            <w:r>
              <w:rPr>
                <w:spacing w:val="-2"/>
                <w:sz w:val="24"/>
              </w:rPr>
              <w:t>Технические</w:t>
            </w:r>
          </w:p>
        </w:tc>
      </w:tr>
      <w:tr w:rsidR="00CE04F4">
        <w:trPr>
          <w:trHeight w:val="276"/>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изобретения</w:t>
            </w:r>
            <w:r>
              <w:rPr>
                <w:spacing w:val="56"/>
                <w:w w:val="150"/>
                <w:sz w:val="24"/>
              </w:rPr>
              <w:t xml:space="preserve"> </w:t>
            </w:r>
            <w:r>
              <w:rPr>
                <w:sz w:val="24"/>
              </w:rPr>
              <w:t>и</w:t>
            </w:r>
            <w:r>
              <w:rPr>
                <w:spacing w:val="60"/>
                <w:w w:val="150"/>
                <w:sz w:val="24"/>
              </w:rPr>
              <w:t xml:space="preserve"> </w:t>
            </w:r>
            <w:r>
              <w:rPr>
                <w:sz w:val="24"/>
              </w:rPr>
              <w:t>создание</w:t>
            </w:r>
            <w:r>
              <w:rPr>
                <w:spacing w:val="57"/>
                <w:w w:val="150"/>
                <w:sz w:val="24"/>
              </w:rPr>
              <w:t xml:space="preserve"> </w:t>
            </w:r>
            <w:r>
              <w:rPr>
                <w:sz w:val="24"/>
              </w:rPr>
              <w:t>первых</w:t>
            </w:r>
            <w:r>
              <w:rPr>
                <w:spacing w:val="54"/>
                <w:w w:val="150"/>
                <w:sz w:val="24"/>
              </w:rPr>
              <w:t xml:space="preserve"> </w:t>
            </w:r>
            <w:r>
              <w:rPr>
                <w:sz w:val="24"/>
              </w:rPr>
              <w:t>машин.</w:t>
            </w:r>
            <w:r>
              <w:rPr>
                <w:spacing w:val="55"/>
                <w:w w:val="150"/>
                <w:sz w:val="24"/>
              </w:rPr>
              <w:t xml:space="preserve"> </w:t>
            </w:r>
            <w:r>
              <w:rPr>
                <w:sz w:val="24"/>
              </w:rPr>
              <w:t>Появление</w:t>
            </w:r>
            <w:r>
              <w:rPr>
                <w:spacing w:val="58"/>
                <w:w w:val="150"/>
                <w:sz w:val="24"/>
              </w:rPr>
              <w:t xml:space="preserve"> </w:t>
            </w:r>
            <w:r>
              <w:rPr>
                <w:sz w:val="24"/>
              </w:rPr>
              <w:t>фабрик,</w:t>
            </w:r>
            <w:r>
              <w:rPr>
                <w:spacing w:val="61"/>
                <w:w w:val="150"/>
                <w:sz w:val="24"/>
              </w:rPr>
              <w:t xml:space="preserve"> </w:t>
            </w:r>
            <w:r>
              <w:rPr>
                <w:spacing w:val="-2"/>
                <w:sz w:val="24"/>
              </w:rPr>
              <w:t>замена</w:t>
            </w:r>
          </w:p>
        </w:tc>
      </w:tr>
      <w:tr w:rsidR="00CE04F4">
        <w:trPr>
          <w:trHeight w:val="275"/>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ручного</w:t>
            </w:r>
            <w:r>
              <w:rPr>
                <w:spacing w:val="50"/>
                <w:sz w:val="24"/>
              </w:rPr>
              <w:t xml:space="preserve"> </w:t>
            </w:r>
            <w:r>
              <w:rPr>
                <w:sz w:val="24"/>
              </w:rPr>
              <w:t>труда</w:t>
            </w:r>
            <w:r>
              <w:rPr>
                <w:spacing w:val="49"/>
                <w:sz w:val="24"/>
              </w:rPr>
              <w:t xml:space="preserve"> </w:t>
            </w:r>
            <w:r>
              <w:rPr>
                <w:sz w:val="24"/>
              </w:rPr>
              <w:t>машинным.</w:t>
            </w:r>
            <w:r>
              <w:rPr>
                <w:spacing w:val="46"/>
                <w:sz w:val="24"/>
              </w:rPr>
              <w:t xml:space="preserve"> </w:t>
            </w:r>
            <w:r>
              <w:rPr>
                <w:sz w:val="24"/>
              </w:rPr>
              <w:t>Социальные</w:t>
            </w:r>
            <w:r>
              <w:rPr>
                <w:spacing w:val="48"/>
                <w:sz w:val="24"/>
              </w:rPr>
              <w:t xml:space="preserve"> </w:t>
            </w:r>
            <w:r>
              <w:rPr>
                <w:sz w:val="24"/>
              </w:rPr>
              <w:t>и</w:t>
            </w:r>
            <w:r>
              <w:rPr>
                <w:spacing w:val="49"/>
                <w:sz w:val="24"/>
              </w:rPr>
              <w:t xml:space="preserve"> </w:t>
            </w:r>
            <w:r>
              <w:rPr>
                <w:sz w:val="24"/>
              </w:rPr>
              <w:t>экономические</w:t>
            </w:r>
            <w:r>
              <w:rPr>
                <w:spacing w:val="49"/>
                <w:sz w:val="24"/>
              </w:rPr>
              <w:t xml:space="preserve"> </w:t>
            </w:r>
            <w:r>
              <w:rPr>
                <w:spacing w:val="-2"/>
                <w:sz w:val="24"/>
              </w:rPr>
              <w:t>последствия</w:t>
            </w:r>
          </w:p>
        </w:tc>
      </w:tr>
      <w:tr w:rsidR="00CE04F4">
        <w:trPr>
          <w:trHeight w:val="275"/>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промышленного</w:t>
            </w:r>
            <w:r>
              <w:rPr>
                <w:spacing w:val="3"/>
                <w:sz w:val="24"/>
              </w:rPr>
              <w:t xml:space="preserve"> </w:t>
            </w:r>
            <w:r>
              <w:rPr>
                <w:sz w:val="24"/>
              </w:rPr>
              <w:t>переворота.</w:t>
            </w:r>
            <w:r>
              <w:rPr>
                <w:spacing w:val="7"/>
                <w:sz w:val="24"/>
              </w:rPr>
              <w:t xml:space="preserve"> </w:t>
            </w:r>
            <w:r>
              <w:rPr>
                <w:sz w:val="24"/>
              </w:rPr>
              <w:t>Условия</w:t>
            </w:r>
            <w:r>
              <w:rPr>
                <w:spacing w:val="6"/>
                <w:sz w:val="24"/>
              </w:rPr>
              <w:t xml:space="preserve"> </w:t>
            </w:r>
            <w:r>
              <w:rPr>
                <w:sz w:val="24"/>
              </w:rPr>
              <w:t>труда</w:t>
            </w:r>
            <w:r>
              <w:rPr>
                <w:spacing w:val="4"/>
                <w:sz w:val="24"/>
              </w:rPr>
              <w:t xml:space="preserve"> </w:t>
            </w:r>
            <w:r>
              <w:rPr>
                <w:sz w:val="24"/>
              </w:rPr>
              <w:t>и</w:t>
            </w:r>
            <w:r>
              <w:rPr>
                <w:spacing w:val="6"/>
                <w:sz w:val="24"/>
              </w:rPr>
              <w:t xml:space="preserve"> </w:t>
            </w:r>
            <w:r>
              <w:rPr>
                <w:sz w:val="24"/>
              </w:rPr>
              <w:t>быта</w:t>
            </w:r>
            <w:r>
              <w:rPr>
                <w:spacing w:val="6"/>
                <w:sz w:val="24"/>
              </w:rPr>
              <w:t xml:space="preserve"> </w:t>
            </w:r>
            <w:r>
              <w:rPr>
                <w:sz w:val="24"/>
              </w:rPr>
              <w:t>фабричных</w:t>
            </w:r>
            <w:r>
              <w:rPr>
                <w:spacing w:val="1"/>
                <w:sz w:val="24"/>
              </w:rPr>
              <w:t xml:space="preserve"> </w:t>
            </w:r>
            <w:r>
              <w:rPr>
                <w:spacing w:val="-2"/>
                <w:sz w:val="24"/>
              </w:rPr>
              <w:t>рабочих.</w:t>
            </w:r>
          </w:p>
        </w:tc>
      </w:tr>
      <w:tr w:rsidR="00CE04F4">
        <w:trPr>
          <w:trHeight w:val="275"/>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tabs>
                <w:tab w:val="left" w:pos="1356"/>
                <w:tab w:val="left" w:pos="2565"/>
                <w:tab w:val="left" w:pos="3769"/>
                <w:tab w:val="left" w:pos="4987"/>
                <w:tab w:val="left" w:pos="6503"/>
              </w:tabs>
              <w:spacing w:line="256" w:lineRule="exact"/>
              <w:rPr>
                <w:sz w:val="24"/>
              </w:rPr>
            </w:pPr>
            <w:r>
              <w:rPr>
                <w:spacing w:val="-2"/>
                <w:sz w:val="24"/>
              </w:rPr>
              <w:t>Движения</w:t>
            </w:r>
            <w:r>
              <w:rPr>
                <w:sz w:val="24"/>
              </w:rPr>
              <w:tab/>
            </w:r>
            <w:r>
              <w:rPr>
                <w:spacing w:val="-2"/>
                <w:sz w:val="24"/>
              </w:rPr>
              <w:t>протеста.</w:t>
            </w:r>
            <w:r>
              <w:rPr>
                <w:sz w:val="24"/>
              </w:rPr>
              <w:tab/>
            </w:r>
            <w:r>
              <w:rPr>
                <w:spacing w:val="-2"/>
                <w:sz w:val="24"/>
              </w:rPr>
              <w:t>Луддизм.</w:t>
            </w:r>
            <w:r>
              <w:rPr>
                <w:sz w:val="24"/>
              </w:rPr>
              <w:tab/>
            </w:r>
            <w:r>
              <w:rPr>
                <w:spacing w:val="-2"/>
                <w:sz w:val="24"/>
              </w:rPr>
              <w:t>Франция.</w:t>
            </w:r>
            <w:r>
              <w:rPr>
                <w:sz w:val="24"/>
              </w:rPr>
              <w:tab/>
            </w:r>
            <w:r>
              <w:rPr>
                <w:spacing w:val="-2"/>
                <w:sz w:val="24"/>
              </w:rPr>
              <w:t>Абсолютная</w:t>
            </w:r>
            <w:r>
              <w:rPr>
                <w:sz w:val="24"/>
              </w:rPr>
              <w:tab/>
            </w:r>
            <w:r>
              <w:rPr>
                <w:spacing w:val="-2"/>
                <w:sz w:val="24"/>
              </w:rPr>
              <w:t>монархия:</w:t>
            </w:r>
          </w:p>
        </w:tc>
      </w:tr>
      <w:tr w:rsidR="00CE04F4">
        <w:trPr>
          <w:trHeight w:val="276"/>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политика</w:t>
            </w:r>
            <w:r>
              <w:rPr>
                <w:spacing w:val="59"/>
                <w:sz w:val="24"/>
              </w:rPr>
              <w:t xml:space="preserve"> </w:t>
            </w:r>
            <w:r>
              <w:rPr>
                <w:sz w:val="24"/>
              </w:rPr>
              <w:t>сохранения</w:t>
            </w:r>
            <w:r>
              <w:rPr>
                <w:spacing w:val="63"/>
                <w:sz w:val="24"/>
              </w:rPr>
              <w:t xml:space="preserve"> </w:t>
            </w:r>
            <w:r>
              <w:rPr>
                <w:sz w:val="24"/>
              </w:rPr>
              <w:t>старого</w:t>
            </w:r>
            <w:r>
              <w:rPr>
                <w:spacing w:val="63"/>
                <w:sz w:val="24"/>
              </w:rPr>
              <w:t xml:space="preserve"> </w:t>
            </w:r>
            <w:r>
              <w:rPr>
                <w:sz w:val="24"/>
              </w:rPr>
              <w:t>порядка.</w:t>
            </w:r>
            <w:r>
              <w:rPr>
                <w:spacing w:val="65"/>
                <w:sz w:val="24"/>
              </w:rPr>
              <w:t xml:space="preserve"> </w:t>
            </w:r>
            <w:r>
              <w:rPr>
                <w:sz w:val="24"/>
              </w:rPr>
              <w:t>Попытки</w:t>
            </w:r>
            <w:r>
              <w:rPr>
                <w:spacing w:val="64"/>
                <w:sz w:val="24"/>
              </w:rPr>
              <w:t xml:space="preserve"> </w:t>
            </w:r>
            <w:r>
              <w:rPr>
                <w:sz w:val="24"/>
              </w:rPr>
              <w:t>проведения</w:t>
            </w:r>
            <w:r>
              <w:rPr>
                <w:spacing w:val="63"/>
                <w:sz w:val="24"/>
              </w:rPr>
              <w:t xml:space="preserve"> </w:t>
            </w:r>
            <w:r>
              <w:rPr>
                <w:spacing w:val="-2"/>
                <w:sz w:val="24"/>
              </w:rPr>
              <w:t>реформ.</w:t>
            </w:r>
          </w:p>
        </w:tc>
      </w:tr>
      <w:tr w:rsidR="00CE04F4">
        <w:trPr>
          <w:trHeight w:val="276"/>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Королевская власть</w:t>
            </w:r>
            <w:r>
              <w:rPr>
                <w:spacing w:val="-2"/>
                <w:sz w:val="24"/>
              </w:rPr>
              <w:t xml:space="preserve"> </w:t>
            </w:r>
            <w:r>
              <w:rPr>
                <w:sz w:val="24"/>
              </w:rPr>
              <w:t>и</w:t>
            </w:r>
            <w:r>
              <w:rPr>
                <w:spacing w:val="2"/>
                <w:sz w:val="24"/>
              </w:rPr>
              <w:t xml:space="preserve"> </w:t>
            </w:r>
            <w:r>
              <w:rPr>
                <w:spacing w:val="-2"/>
                <w:sz w:val="24"/>
              </w:rPr>
              <w:t>сословия.</w:t>
            </w:r>
          </w:p>
        </w:tc>
      </w:tr>
      <w:tr w:rsidR="00CE04F4">
        <w:trPr>
          <w:trHeight w:val="276"/>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Германские</w:t>
            </w:r>
            <w:r>
              <w:rPr>
                <w:spacing w:val="69"/>
                <w:sz w:val="24"/>
              </w:rPr>
              <w:t xml:space="preserve"> </w:t>
            </w:r>
            <w:r>
              <w:rPr>
                <w:sz w:val="24"/>
              </w:rPr>
              <w:t>государства,</w:t>
            </w:r>
            <w:r>
              <w:rPr>
                <w:spacing w:val="75"/>
                <w:sz w:val="24"/>
              </w:rPr>
              <w:t xml:space="preserve"> </w:t>
            </w:r>
            <w:r>
              <w:rPr>
                <w:sz w:val="24"/>
              </w:rPr>
              <w:t>монархия</w:t>
            </w:r>
            <w:r>
              <w:rPr>
                <w:spacing w:val="72"/>
                <w:sz w:val="24"/>
              </w:rPr>
              <w:t xml:space="preserve"> </w:t>
            </w:r>
            <w:r>
              <w:rPr>
                <w:sz w:val="24"/>
              </w:rPr>
              <w:t>Габсбургов,</w:t>
            </w:r>
            <w:r>
              <w:rPr>
                <w:spacing w:val="69"/>
                <w:sz w:val="24"/>
              </w:rPr>
              <w:t xml:space="preserve"> </w:t>
            </w:r>
            <w:r>
              <w:rPr>
                <w:sz w:val="24"/>
              </w:rPr>
              <w:t>итальянские</w:t>
            </w:r>
            <w:r>
              <w:rPr>
                <w:spacing w:val="67"/>
                <w:sz w:val="24"/>
              </w:rPr>
              <w:t xml:space="preserve"> </w:t>
            </w:r>
            <w:r>
              <w:rPr>
                <w:sz w:val="24"/>
              </w:rPr>
              <w:t>земли</w:t>
            </w:r>
            <w:r>
              <w:rPr>
                <w:spacing w:val="65"/>
                <w:sz w:val="24"/>
              </w:rPr>
              <w:t xml:space="preserve"> </w:t>
            </w:r>
            <w:r>
              <w:rPr>
                <w:spacing w:val="-10"/>
                <w:sz w:val="24"/>
              </w:rPr>
              <w:t>в</w:t>
            </w:r>
          </w:p>
        </w:tc>
      </w:tr>
      <w:tr w:rsidR="00CE04F4">
        <w:trPr>
          <w:trHeight w:val="275"/>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XVIII</w:t>
            </w:r>
            <w:r>
              <w:rPr>
                <w:spacing w:val="17"/>
                <w:sz w:val="24"/>
              </w:rPr>
              <w:t xml:space="preserve"> </w:t>
            </w:r>
            <w:r>
              <w:rPr>
                <w:sz w:val="24"/>
              </w:rPr>
              <w:t>в.</w:t>
            </w:r>
            <w:r>
              <w:rPr>
                <w:spacing w:val="19"/>
                <w:sz w:val="24"/>
              </w:rPr>
              <w:t xml:space="preserve"> </w:t>
            </w:r>
            <w:r>
              <w:rPr>
                <w:sz w:val="24"/>
              </w:rPr>
              <w:t>Раздробленность</w:t>
            </w:r>
            <w:r>
              <w:rPr>
                <w:spacing w:val="19"/>
                <w:sz w:val="24"/>
              </w:rPr>
              <w:t xml:space="preserve"> </w:t>
            </w:r>
            <w:r>
              <w:rPr>
                <w:sz w:val="24"/>
              </w:rPr>
              <w:t>Германии.</w:t>
            </w:r>
            <w:r>
              <w:rPr>
                <w:spacing w:val="24"/>
                <w:sz w:val="24"/>
              </w:rPr>
              <w:t xml:space="preserve"> </w:t>
            </w:r>
            <w:r>
              <w:rPr>
                <w:sz w:val="24"/>
              </w:rPr>
              <w:t>Возвышение</w:t>
            </w:r>
            <w:r>
              <w:rPr>
                <w:spacing w:val="21"/>
                <w:sz w:val="24"/>
              </w:rPr>
              <w:t xml:space="preserve"> </w:t>
            </w:r>
            <w:r>
              <w:rPr>
                <w:sz w:val="24"/>
              </w:rPr>
              <w:t>Пруссии.</w:t>
            </w:r>
            <w:r>
              <w:rPr>
                <w:spacing w:val="23"/>
                <w:sz w:val="24"/>
              </w:rPr>
              <w:t xml:space="preserve"> </w:t>
            </w:r>
            <w:r>
              <w:rPr>
                <w:sz w:val="24"/>
              </w:rPr>
              <w:t>Фридрих</w:t>
            </w:r>
            <w:r>
              <w:rPr>
                <w:spacing w:val="18"/>
                <w:sz w:val="24"/>
              </w:rPr>
              <w:t xml:space="preserve"> </w:t>
            </w:r>
            <w:r>
              <w:rPr>
                <w:spacing w:val="-5"/>
                <w:sz w:val="24"/>
              </w:rPr>
              <w:t>II</w:t>
            </w:r>
          </w:p>
        </w:tc>
      </w:tr>
      <w:tr w:rsidR="00CE04F4">
        <w:trPr>
          <w:trHeight w:val="275"/>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Великий.</w:t>
            </w:r>
            <w:r>
              <w:rPr>
                <w:spacing w:val="-1"/>
                <w:sz w:val="24"/>
              </w:rPr>
              <w:t xml:space="preserve"> </w:t>
            </w:r>
            <w:r>
              <w:rPr>
                <w:sz w:val="24"/>
              </w:rPr>
              <w:t>Габсбургская</w:t>
            </w:r>
            <w:r>
              <w:rPr>
                <w:spacing w:val="1"/>
                <w:sz w:val="24"/>
              </w:rPr>
              <w:t xml:space="preserve"> </w:t>
            </w:r>
            <w:r>
              <w:rPr>
                <w:sz w:val="24"/>
              </w:rPr>
              <w:t>монархия</w:t>
            </w:r>
            <w:r>
              <w:rPr>
                <w:spacing w:val="1"/>
                <w:sz w:val="24"/>
              </w:rPr>
              <w:t xml:space="preserve"> </w:t>
            </w:r>
            <w:r>
              <w:rPr>
                <w:sz w:val="24"/>
              </w:rPr>
              <w:t>в</w:t>
            </w:r>
            <w:r>
              <w:rPr>
                <w:spacing w:val="-1"/>
                <w:sz w:val="24"/>
              </w:rPr>
              <w:t xml:space="preserve"> </w:t>
            </w:r>
            <w:r>
              <w:rPr>
                <w:sz w:val="24"/>
              </w:rPr>
              <w:t>XVIII</w:t>
            </w:r>
            <w:r>
              <w:rPr>
                <w:spacing w:val="-1"/>
                <w:sz w:val="24"/>
              </w:rPr>
              <w:t xml:space="preserve"> </w:t>
            </w:r>
            <w:r>
              <w:rPr>
                <w:sz w:val="24"/>
              </w:rPr>
              <w:t>в.</w:t>
            </w:r>
            <w:r>
              <w:rPr>
                <w:spacing w:val="-1"/>
                <w:sz w:val="24"/>
              </w:rPr>
              <w:t xml:space="preserve"> </w:t>
            </w:r>
            <w:r>
              <w:rPr>
                <w:sz w:val="24"/>
              </w:rPr>
              <w:t>Правление</w:t>
            </w:r>
            <w:r>
              <w:rPr>
                <w:spacing w:val="1"/>
                <w:sz w:val="24"/>
              </w:rPr>
              <w:t xml:space="preserve"> </w:t>
            </w:r>
            <w:r>
              <w:rPr>
                <w:sz w:val="24"/>
              </w:rPr>
              <w:t>Марии</w:t>
            </w:r>
            <w:r>
              <w:rPr>
                <w:spacing w:val="-6"/>
                <w:sz w:val="24"/>
              </w:rPr>
              <w:t xml:space="preserve"> </w:t>
            </w:r>
            <w:r>
              <w:rPr>
                <w:sz w:val="24"/>
              </w:rPr>
              <w:t>Терезии</w:t>
            </w:r>
            <w:r>
              <w:rPr>
                <w:spacing w:val="-1"/>
                <w:sz w:val="24"/>
              </w:rPr>
              <w:t xml:space="preserve"> </w:t>
            </w:r>
            <w:r>
              <w:rPr>
                <w:spacing w:val="-10"/>
                <w:sz w:val="24"/>
              </w:rPr>
              <w:t>и</w:t>
            </w:r>
          </w:p>
        </w:tc>
      </w:tr>
      <w:tr w:rsidR="00CE04F4">
        <w:trPr>
          <w:trHeight w:val="276"/>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tabs>
                <w:tab w:val="left" w:pos="1103"/>
                <w:tab w:val="left" w:pos="1573"/>
                <w:tab w:val="left" w:pos="2772"/>
                <w:tab w:val="left" w:pos="4604"/>
                <w:tab w:val="left" w:pos="6260"/>
              </w:tabs>
              <w:spacing w:line="256" w:lineRule="exact"/>
              <w:rPr>
                <w:sz w:val="24"/>
              </w:rPr>
            </w:pPr>
            <w:r>
              <w:rPr>
                <w:spacing w:val="-2"/>
                <w:sz w:val="24"/>
              </w:rPr>
              <w:t>Иосифа</w:t>
            </w:r>
            <w:r>
              <w:rPr>
                <w:sz w:val="24"/>
              </w:rPr>
              <w:tab/>
            </w:r>
            <w:r>
              <w:rPr>
                <w:spacing w:val="-5"/>
                <w:sz w:val="24"/>
              </w:rPr>
              <w:t>II.</w:t>
            </w:r>
            <w:r>
              <w:rPr>
                <w:sz w:val="24"/>
              </w:rPr>
              <w:tab/>
            </w:r>
            <w:r>
              <w:rPr>
                <w:spacing w:val="-2"/>
                <w:sz w:val="24"/>
              </w:rPr>
              <w:t>Реформы</w:t>
            </w:r>
            <w:r>
              <w:rPr>
                <w:sz w:val="24"/>
              </w:rPr>
              <w:tab/>
            </w:r>
            <w:r>
              <w:rPr>
                <w:spacing w:val="-2"/>
                <w:sz w:val="24"/>
              </w:rPr>
              <w:t>просвещенного</w:t>
            </w:r>
            <w:r>
              <w:rPr>
                <w:sz w:val="24"/>
              </w:rPr>
              <w:tab/>
            </w:r>
            <w:r>
              <w:rPr>
                <w:spacing w:val="-2"/>
                <w:sz w:val="24"/>
              </w:rPr>
              <w:t>абсолютизма.</w:t>
            </w:r>
            <w:r>
              <w:rPr>
                <w:sz w:val="24"/>
              </w:rPr>
              <w:tab/>
            </w:r>
            <w:r>
              <w:rPr>
                <w:spacing w:val="-2"/>
                <w:sz w:val="24"/>
              </w:rPr>
              <w:t>Итальянские</w:t>
            </w:r>
          </w:p>
        </w:tc>
      </w:tr>
      <w:tr w:rsidR="00CE04F4">
        <w:trPr>
          <w:trHeight w:val="276"/>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tabs>
                <w:tab w:val="left" w:pos="1688"/>
                <w:tab w:val="left" w:pos="3425"/>
                <w:tab w:val="left" w:pos="5550"/>
                <w:tab w:val="left" w:pos="6883"/>
              </w:tabs>
              <w:spacing w:line="256" w:lineRule="exact"/>
              <w:rPr>
                <w:sz w:val="24"/>
              </w:rPr>
            </w:pPr>
            <w:r>
              <w:rPr>
                <w:spacing w:val="-2"/>
                <w:sz w:val="24"/>
              </w:rPr>
              <w:t>государства:</w:t>
            </w:r>
            <w:r>
              <w:rPr>
                <w:sz w:val="24"/>
              </w:rPr>
              <w:tab/>
            </w:r>
            <w:r>
              <w:rPr>
                <w:spacing w:val="-2"/>
                <w:sz w:val="24"/>
              </w:rPr>
              <w:t>политическая</w:t>
            </w:r>
            <w:r>
              <w:rPr>
                <w:sz w:val="24"/>
              </w:rPr>
              <w:tab/>
            </w:r>
            <w:r>
              <w:rPr>
                <w:spacing w:val="-2"/>
                <w:sz w:val="24"/>
              </w:rPr>
              <w:t>раздробленность.</w:t>
            </w:r>
            <w:r>
              <w:rPr>
                <w:sz w:val="24"/>
              </w:rPr>
              <w:tab/>
            </w:r>
            <w:r>
              <w:rPr>
                <w:spacing w:val="-2"/>
                <w:sz w:val="24"/>
              </w:rPr>
              <w:t>Усиление</w:t>
            </w:r>
            <w:r>
              <w:rPr>
                <w:sz w:val="24"/>
              </w:rPr>
              <w:tab/>
            </w:r>
            <w:r>
              <w:rPr>
                <w:spacing w:val="-2"/>
                <w:sz w:val="24"/>
              </w:rPr>
              <w:t>власти</w:t>
            </w:r>
          </w:p>
        </w:tc>
      </w:tr>
      <w:tr w:rsidR="00CE04F4">
        <w:trPr>
          <w:trHeight w:val="276"/>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Габсбургов</w:t>
            </w:r>
            <w:r>
              <w:rPr>
                <w:spacing w:val="-5"/>
                <w:sz w:val="24"/>
              </w:rPr>
              <w:t xml:space="preserve"> </w:t>
            </w:r>
            <w:r>
              <w:rPr>
                <w:sz w:val="24"/>
              </w:rPr>
              <w:t>над</w:t>
            </w:r>
            <w:r>
              <w:rPr>
                <w:spacing w:val="-3"/>
                <w:sz w:val="24"/>
              </w:rPr>
              <w:t xml:space="preserve"> </w:t>
            </w:r>
            <w:r>
              <w:rPr>
                <w:sz w:val="24"/>
              </w:rPr>
              <w:t>частью</w:t>
            </w:r>
            <w:r>
              <w:rPr>
                <w:spacing w:val="-3"/>
                <w:sz w:val="24"/>
              </w:rPr>
              <w:t xml:space="preserve"> </w:t>
            </w:r>
            <w:r>
              <w:rPr>
                <w:sz w:val="24"/>
              </w:rPr>
              <w:t>итальянских</w:t>
            </w:r>
            <w:r>
              <w:rPr>
                <w:spacing w:val="-6"/>
                <w:sz w:val="24"/>
              </w:rPr>
              <w:t xml:space="preserve"> </w:t>
            </w:r>
            <w:r>
              <w:rPr>
                <w:spacing w:val="-2"/>
                <w:sz w:val="24"/>
              </w:rPr>
              <w:t>земель.</w:t>
            </w:r>
          </w:p>
        </w:tc>
      </w:tr>
      <w:tr w:rsidR="00CE04F4">
        <w:trPr>
          <w:trHeight w:val="276"/>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tabs>
                <w:tab w:val="left" w:pos="1693"/>
                <w:tab w:val="left" w:pos="3516"/>
                <w:tab w:val="left" w:pos="5219"/>
                <w:tab w:val="left" w:pos="6533"/>
              </w:tabs>
              <w:spacing w:line="256" w:lineRule="exact"/>
              <w:rPr>
                <w:sz w:val="24"/>
              </w:rPr>
            </w:pPr>
            <w:r>
              <w:rPr>
                <w:spacing w:val="-2"/>
                <w:sz w:val="24"/>
              </w:rPr>
              <w:t>Государства</w:t>
            </w:r>
            <w:r>
              <w:rPr>
                <w:sz w:val="24"/>
              </w:rPr>
              <w:tab/>
            </w:r>
            <w:r>
              <w:rPr>
                <w:spacing w:val="-2"/>
                <w:sz w:val="24"/>
              </w:rPr>
              <w:t>Пиренейского</w:t>
            </w:r>
            <w:r>
              <w:rPr>
                <w:sz w:val="24"/>
              </w:rPr>
              <w:tab/>
            </w:r>
            <w:r>
              <w:rPr>
                <w:spacing w:val="-2"/>
                <w:sz w:val="24"/>
              </w:rPr>
              <w:t>полуострова.</w:t>
            </w:r>
            <w:r>
              <w:rPr>
                <w:sz w:val="24"/>
              </w:rPr>
              <w:tab/>
            </w:r>
            <w:r>
              <w:rPr>
                <w:spacing w:val="-2"/>
                <w:sz w:val="24"/>
              </w:rPr>
              <w:t>Испания:</w:t>
            </w:r>
            <w:r>
              <w:rPr>
                <w:sz w:val="24"/>
              </w:rPr>
              <w:tab/>
            </w:r>
            <w:r>
              <w:rPr>
                <w:spacing w:val="-2"/>
                <w:sz w:val="24"/>
              </w:rPr>
              <w:t>проблемы</w:t>
            </w:r>
          </w:p>
        </w:tc>
      </w:tr>
      <w:tr w:rsidR="00CE04F4">
        <w:trPr>
          <w:trHeight w:val="275"/>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внутреннего</w:t>
            </w:r>
            <w:r>
              <w:rPr>
                <w:spacing w:val="12"/>
                <w:sz w:val="24"/>
              </w:rPr>
              <w:t xml:space="preserve"> </w:t>
            </w:r>
            <w:r>
              <w:rPr>
                <w:sz w:val="24"/>
              </w:rPr>
              <w:t>развития,</w:t>
            </w:r>
            <w:r>
              <w:rPr>
                <w:spacing w:val="7"/>
                <w:sz w:val="24"/>
              </w:rPr>
              <w:t xml:space="preserve"> </w:t>
            </w:r>
            <w:r>
              <w:rPr>
                <w:sz w:val="24"/>
              </w:rPr>
              <w:t>ослабление</w:t>
            </w:r>
            <w:r>
              <w:rPr>
                <w:spacing w:val="5"/>
                <w:sz w:val="24"/>
              </w:rPr>
              <w:t xml:space="preserve"> </w:t>
            </w:r>
            <w:r>
              <w:rPr>
                <w:sz w:val="24"/>
              </w:rPr>
              <w:t>международных</w:t>
            </w:r>
            <w:r>
              <w:rPr>
                <w:spacing w:val="5"/>
                <w:sz w:val="24"/>
              </w:rPr>
              <w:t xml:space="preserve"> </w:t>
            </w:r>
            <w:r>
              <w:rPr>
                <w:sz w:val="24"/>
              </w:rPr>
              <w:t>позиций.</w:t>
            </w:r>
            <w:r>
              <w:rPr>
                <w:spacing w:val="8"/>
                <w:sz w:val="24"/>
              </w:rPr>
              <w:t xml:space="preserve"> </w:t>
            </w:r>
            <w:r>
              <w:rPr>
                <w:sz w:val="24"/>
              </w:rPr>
              <w:t>Реформы</w:t>
            </w:r>
            <w:r>
              <w:rPr>
                <w:spacing w:val="8"/>
                <w:sz w:val="24"/>
              </w:rPr>
              <w:t xml:space="preserve"> </w:t>
            </w:r>
            <w:r>
              <w:rPr>
                <w:spacing w:val="-10"/>
                <w:sz w:val="24"/>
              </w:rPr>
              <w:t>в</w:t>
            </w:r>
          </w:p>
        </w:tc>
      </w:tr>
      <w:tr w:rsidR="00CE04F4">
        <w:trPr>
          <w:trHeight w:val="273"/>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4" w:lineRule="exact"/>
              <w:rPr>
                <w:sz w:val="24"/>
              </w:rPr>
            </w:pPr>
            <w:r>
              <w:rPr>
                <w:sz w:val="24"/>
              </w:rPr>
              <w:t>правление</w:t>
            </w:r>
            <w:r>
              <w:rPr>
                <w:spacing w:val="29"/>
                <w:sz w:val="24"/>
              </w:rPr>
              <w:t xml:space="preserve">  </w:t>
            </w:r>
            <w:r>
              <w:rPr>
                <w:sz w:val="24"/>
              </w:rPr>
              <w:t>Карла</w:t>
            </w:r>
            <w:r>
              <w:rPr>
                <w:spacing w:val="27"/>
                <w:sz w:val="24"/>
              </w:rPr>
              <w:t xml:space="preserve">  </w:t>
            </w:r>
            <w:r>
              <w:rPr>
                <w:sz w:val="24"/>
              </w:rPr>
              <w:t>III.</w:t>
            </w:r>
            <w:r>
              <w:rPr>
                <w:spacing w:val="27"/>
                <w:sz w:val="24"/>
              </w:rPr>
              <w:t xml:space="preserve">  </w:t>
            </w:r>
            <w:r>
              <w:rPr>
                <w:sz w:val="24"/>
              </w:rPr>
              <w:t>Попытки</w:t>
            </w:r>
            <w:r>
              <w:rPr>
                <w:spacing w:val="28"/>
                <w:sz w:val="24"/>
              </w:rPr>
              <w:t xml:space="preserve">  </w:t>
            </w:r>
            <w:r>
              <w:rPr>
                <w:sz w:val="24"/>
              </w:rPr>
              <w:t>проведения</w:t>
            </w:r>
            <w:r>
              <w:rPr>
                <w:spacing w:val="27"/>
                <w:sz w:val="24"/>
              </w:rPr>
              <w:t xml:space="preserve">  </w:t>
            </w:r>
            <w:r>
              <w:rPr>
                <w:sz w:val="24"/>
              </w:rPr>
              <w:t>реформ</w:t>
            </w:r>
            <w:r>
              <w:rPr>
                <w:spacing w:val="28"/>
                <w:sz w:val="24"/>
              </w:rPr>
              <w:t xml:space="preserve">  </w:t>
            </w:r>
            <w:r>
              <w:rPr>
                <w:sz w:val="24"/>
              </w:rPr>
              <w:t>в</w:t>
            </w:r>
            <w:r>
              <w:rPr>
                <w:spacing w:val="28"/>
                <w:sz w:val="24"/>
              </w:rPr>
              <w:t xml:space="preserve">  </w:t>
            </w:r>
            <w:r>
              <w:rPr>
                <w:spacing w:val="-2"/>
                <w:sz w:val="24"/>
              </w:rPr>
              <w:t>Португалии.</w:t>
            </w:r>
          </w:p>
        </w:tc>
      </w:tr>
      <w:tr w:rsidR="00CE04F4">
        <w:trPr>
          <w:trHeight w:val="276"/>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Управление</w:t>
            </w:r>
            <w:r>
              <w:rPr>
                <w:spacing w:val="25"/>
                <w:sz w:val="24"/>
              </w:rPr>
              <w:t xml:space="preserve">  </w:t>
            </w:r>
            <w:r>
              <w:rPr>
                <w:sz w:val="24"/>
              </w:rPr>
              <w:t>колониальными</w:t>
            </w:r>
            <w:r>
              <w:rPr>
                <w:spacing w:val="79"/>
                <w:w w:val="150"/>
                <w:sz w:val="24"/>
              </w:rPr>
              <w:t xml:space="preserve"> </w:t>
            </w:r>
            <w:r>
              <w:rPr>
                <w:sz w:val="24"/>
              </w:rPr>
              <w:t>владениями</w:t>
            </w:r>
            <w:r>
              <w:rPr>
                <w:spacing w:val="26"/>
                <w:sz w:val="24"/>
              </w:rPr>
              <w:t xml:space="preserve">  </w:t>
            </w:r>
            <w:r>
              <w:rPr>
                <w:sz w:val="24"/>
              </w:rPr>
              <w:t>Испании</w:t>
            </w:r>
            <w:r>
              <w:rPr>
                <w:spacing w:val="26"/>
                <w:sz w:val="24"/>
              </w:rPr>
              <w:t xml:space="preserve">  </w:t>
            </w:r>
            <w:r>
              <w:rPr>
                <w:sz w:val="24"/>
              </w:rPr>
              <w:t>и</w:t>
            </w:r>
            <w:r>
              <w:rPr>
                <w:spacing w:val="25"/>
                <w:sz w:val="24"/>
              </w:rPr>
              <w:t xml:space="preserve">  </w:t>
            </w:r>
            <w:r>
              <w:rPr>
                <w:sz w:val="24"/>
              </w:rPr>
              <w:t>Португалии</w:t>
            </w:r>
            <w:r>
              <w:rPr>
                <w:spacing w:val="26"/>
                <w:sz w:val="24"/>
              </w:rPr>
              <w:t xml:space="preserve">  </w:t>
            </w:r>
            <w:r>
              <w:rPr>
                <w:spacing w:val="-10"/>
                <w:sz w:val="24"/>
              </w:rPr>
              <w:t>в</w:t>
            </w:r>
          </w:p>
        </w:tc>
      </w:tr>
      <w:tr w:rsidR="00CE04F4">
        <w:trPr>
          <w:trHeight w:val="275"/>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tabs>
                <w:tab w:val="left" w:pos="1122"/>
                <w:tab w:val="left" w:pos="2345"/>
                <w:tab w:val="left" w:pos="4038"/>
                <w:tab w:val="left" w:pos="5343"/>
                <w:tab w:val="left" w:pos="6465"/>
              </w:tabs>
              <w:spacing w:line="256" w:lineRule="exact"/>
              <w:rPr>
                <w:sz w:val="24"/>
              </w:rPr>
            </w:pPr>
            <w:r>
              <w:rPr>
                <w:spacing w:val="-2"/>
                <w:sz w:val="24"/>
              </w:rPr>
              <w:t>Южной</w:t>
            </w:r>
            <w:r>
              <w:rPr>
                <w:sz w:val="24"/>
              </w:rPr>
              <w:tab/>
            </w:r>
            <w:r>
              <w:rPr>
                <w:spacing w:val="-2"/>
                <w:sz w:val="24"/>
              </w:rPr>
              <w:t>Америке.</w:t>
            </w:r>
            <w:r>
              <w:rPr>
                <w:sz w:val="24"/>
              </w:rPr>
              <w:tab/>
            </w:r>
            <w:r>
              <w:rPr>
                <w:spacing w:val="-2"/>
                <w:sz w:val="24"/>
              </w:rPr>
              <w:t>Недовольство</w:t>
            </w:r>
            <w:r>
              <w:rPr>
                <w:sz w:val="24"/>
              </w:rPr>
              <w:tab/>
            </w:r>
            <w:r>
              <w:rPr>
                <w:spacing w:val="-2"/>
                <w:sz w:val="24"/>
              </w:rPr>
              <w:t>населения</w:t>
            </w:r>
            <w:r>
              <w:rPr>
                <w:sz w:val="24"/>
              </w:rPr>
              <w:tab/>
            </w:r>
            <w:r>
              <w:rPr>
                <w:spacing w:val="-2"/>
                <w:sz w:val="24"/>
              </w:rPr>
              <w:t>колоний</w:t>
            </w:r>
            <w:r>
              <w:rPr>
                <w:sz w:val="24"/>
              </w:rPr>
              <w:tab/>
            </w:r>
            <w:r>
              <w:rPr>
                <w:spacing w:val="-2"/>
                <w:sz w:val="24"/>
              </w:rPr>
              <w:t>политикой</w:t>
            </w:r>
          </w:p>
        </w:tc>
      </w:tr>
      <w:tr w:rsidR="00CE04F4">
        <w:trPr>
          <w:trHeight w:val="276"/>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pacing w:val="-2"/>
                <w:sz w:val="24"/>
              </w:rPr>
              <w:t>метрополий.</w:t>
            </w:r>
          </w:p>
        </w:tc>
      </w:tr>
      <w:tr w:rsidR="00CE04F4">
        <w:trPr>
          <w:trHeight w:val="276"/>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Британские</w:t>
            </w:r>
            <w:r>
              <w:rPr>
                <w:spacing w:val="-6"/>
                <w:sz w:val="24"/>
              </w:rPr>
              <w:t xml:space="preserve"> </w:t>
            </w:r>
            <w:r>
              <w:rPr>
                <w:sz w:val="24"/>
              </w:rPr>
              <w:t>колонии</w:t>
            </w:r>
            <w:r>
              <w:rPr>
                <w:spacing w:val="-7"/>
                <w:sz w:val="24"/>
              </w:rPr>
              <w:t xml:space="preserve"> </w:t>
            </w:r>
            <w:r>
              <w:rPr>
                <w:sz w:val="24"/>
              </w:rPr>
              <w:t>в</w:t>
            </w:r>
            <w:r>
              <w:rPr>
                <w:spacing w:val="-6"/>
                <w:sz w:val="24"/>
              </w:rPr>
              <w:t xml:space="preserve"> </w:t>
            </w:r>
            <w:r>
              <w:rPr>
                <w:sz w:val="24"/>
              </w:rPr>
              <w:t>Северной</w:t>
            </w:r>
            <w:r>
              <w:rPr>
                <w:spacing w:val="-2"/>
                <w:sz w:val="24"/>
              </w:rPr>
              <w:t xml:space="preserve"> </w:t>
            </w:r>
            <w:r>
              <w:rPr>
                <w:sz w:val="24"/>
              </w:rPr>
              <w:t>Америке:</w:t>
            </w:r>
            <w:r>
              <w:rPr>
                <w:spacing w:val="-3"/>
                <w:sz w:val="24"/>
              </w:rPr>
              <w:t xml:space="preserve"> </w:t>
            </w:r>
            <w:r>
              <w:rPr>
                <w:sz w:val="24"/>
              </w:rPr>
              <w:t>борьба</w:t>
            </w:r>
            <w:r>
              <w:rPr>
                <w:spacing w:val="-4"/>
                <w:sz w:val="24"/>
              </w:rPr>
              <w:t xml:space="preserve"> </w:t>
            </w:r>
            <w:r>
              <w:rPr>
                <w:sz w:val="24"/>
              </w:rPr>
              <w:t>за</w:t>
            </w:r>
            <w:r>
              <w:rPr>
                <w:spacing w:val="-3"/>
                <w:sz w:val="24"/>
              </w:rPr>
              <w:t xml:space="preserve"> </w:t>
            </w:r>
            <w:r>
              <w:rPr>
                <w:spacing w:val="-2"/>
                <w:sz w:val="24"/>
              </w:rPr>
              <w:t>независимость.</w:t>
            </w:r>
          </w:p>
        </w:tc>
      </w:tr>
      <w:tr w:rsidR="00CE04F4">
        <w:trPr>
          <w:trHeight w:val="276"/>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tabs>
                <w:tab w:val="left" w:pos="1275"/>
                <w:tab w:val="left" w:pos="2702"/>
                <w:tab w:val="left" w:pos="3810"/>
                <w:tab w:val="left" w:pos="4289"/>
                <w:tab w:val="left" w:pos="5968"/>
                <w:tab w:val="left" w:pos="6855"/>
              </w:tabs>
              <w:spacing w:line="256" w:lineRule="exact"/>
              <w:rPr>
                <w:sz w:val="24"/>
              </w:rPr>
            </w:pPr>
            <w:r>
              <w:rPr>
                <w:spacing w:val="-2"/>
                <w:sz w:val="24"/>
              </w:rPr>
              <w:t>Создание</w:t>
            </w:r>
            <w:r>
              <w:rPr>
                <w:sz w:val="24"/>
              </w:rPr>
              <w:tab/>
            </w:r>
            <w:r>
              <w:rPr>
                <w:spacing w:val="-2"/>
                <w:sz w:val="24"/>
              </w:rPr>
              <w:t>английских</w:t>
            </w:r>
            <w:r>
              <w:rPr>
                <w:sz w:val="24"/>
              </w:rPr>
              <w:tab/>
            </w:r>
            <w:r>
              <w:rPr>
                <w:spacing w:val="-2"/>
                <w:sz w:val="24"/>
              </w:rPr>
              <w:t>колоний</w:t>
            </w:r>
            <w:r>
              <w:rPr>
                <w:sz w:val="24"/>
              </w:rPr>
              <w:tab/>
            </w:r>
            <w:r>
              <w:rPr>
                <w:spacing w:val="-5"/>
                <w:sz w:val="24"/>
              </w:rPr>
              <w:t>на</w:t>
            </w:r>
            <w:r>
              <w:rPr>
                <w:sz w:val="24"/>
              </w:rPr>
              <w:tab/>
            </w:r>
            <w:r>
              <w:rPr>
                <w:spacing w:val="-2"/>
                <w:sz w:val="24"/>
              </w:rPr>
              <w:t>американской</w:t>
            </w:r>
            <w:r>
              <w:rPr>
                <w:sz w:val="24"/>
              </w:rPr>
              <w:tab/>
            </w:r>
            <w:r>
              <w:rPr>
                <w:spacing w:val="-2"/>
                <w:sz w:val="24"/>
              </w:rPr>
              <w:t>земле.</w:t>
            </w:r>
            <w:r>
              <w:rPr>
                <w:sz w:val="24"/>
              </w:rPr>
              <w:tab/>
            </w:r>
            <w:r>
              <w:rPr>
                <w:spacing w:val="-2"/>
                <w:sz w:val="24"/>
              </w:rPr>
              <w:t>Состав</w:t>
            </w:r>
          </w:p>
        </w:tc>
      </w:tr>
      <w:tr w:rsidR="00CE04F4">
        <w:trPr>
          <w:trHeight w:val="275"/>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европейских</w:t>
            </w:r>
            <w:r>
              <w:rPr>
                <w:spacing w:val="25"/>
                <w:sz w:val="24"/>
              </w:rPr>
              <w:t xml:space="preserve">  </w:t>
            </w:r>
            <w:r>
              <w:rPr>
                <w:sz w:val="24"/>
              </w:rPr>
              <w:t>переселенцев.</w:t>
            </w:r>
            <w:r>
              <w:rPr>
                <w:spacing w:val="31"/>
                <w:sz w:val="24"/>
              </w:rPr>
              <w:t xml:space="preserve">  </w:t>
            </w:r>
            <w:r>
              <w:rPr>
                <w:sz w:val="24"/>
              </w:rPr>
              <w:t>Складывание</w:t>
            </w:r>
            <w:r>
              <w:rPr>
                <w:spacing w:val="27"/>
                <w:sz w:val="24"/>
              </w:rPr>
              <w:t xml:space="preserve">  </w:t>
            </w:r>
            <w:r>
              <w:rPr>
                <w:sz w:val="24"/>
              </w:rPr>
              <w:t>местного</w:t>
            </w:r>
            <w:r>
              <w:rPr>
                <w:spacing w:val="33"/>
                <w:sz w:val="24"/>
              </w:rPr>
              <w:t xml:space="preserve">  </w:t>
            </w:r>
            <w:r>
              <w:rPr>
                <w:spacing w:val="-2"/>
                <w:sz w:val="24"/>
              </w:rPr>
              <w:t>самоуправления.</w:t>
            </w:r>
          </w:p>
        </w:tc>
      </w:tr>
      <w:tr w:rsidR="00CE04F4">
        <w:trPr>
          <w:trHeight w:val="276"/>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Колонисты</w:t>
            </w:r>
            <w:r>
              <w:rPr>
                <w:spacing w:val="72"/>
                <w:w w:val="150"/>
                <w:sz w:val="24"/>
              </w:rPr>
              <w:t xml:space="preserve"> </w:t>
            </w:r>
            <w:r>
              <w:rPr>
                <w:sz w:val="24"/>
              </w:rPr>
              <w:t>и</w:t>
            </w:r>
            <w:r>
              <w:rPr>
                <w:spacing w:val="70"/>
                <w:w w:val="150"/>
                <w:sz w:val="24"/>
              </w:rPr>
              <w:t xml:space="preserve"> </w:t>
            </w:r>
            <w:r>
              <w:rPr>
                <w:sz w:val="24"/>
              </w:rPr>
              <w:t>индейцы.</w:t>
            </w:r>
            <w:r>
              <w:rPr>
                <w:spacing w:val="71"/>
                <w:w w:val="150"/>
                <w:sz w:val="24"/>
              </w:rPr>
              <w:t xml:space="preserve"> </w:t>
            </w:r>
            <w:r>
              <w:rPr>
                <w:sz w:val="24"/>
              </w:rPr>
              <w:t>Южные</w:t>
            </w:r>
            <w:r>
              <w:rPr>
                <w:spacing w:val="72"/>
                <w:w w:val="150"/>
                <w:sz w:val="24"/>
              </w:rPr>
              <w:t xml:space="preserve"> </w:t>
            </w:r>
            <w:r>
              <w:rPr>
                <w:sz w:val="24"/>
              </w:rPr>
              <w:t>и</w:t>
            </w:r>
            <w:r>
              <w:rPr>
                <w:spacing w:val="70"/>
                <w:w w:val="150"/>
                <w:sz w:val="24"/>
              </w:rPr>
              <w:t xml:space="preserve"> </w:t>
            </w:r>
            <w:r>
              <w:rPr>
                <w:sz w:val="24"/>
              </w:rPr>
              <w:t>северные</w:t>
            </w:r>
            <w:r>
              <w:rPr>
                <w:spacing w:val="71"/>
                <w:w w:val="150"/>
                <w:sz w:val="24"/>
              </w:rPr>
              <w:t xml:space="preserve"> </w:t>
            </w:r>
            <w:r>
              <w:rPr>
                <w:sz w:val="24"/>
              </w:rPr>
              <w:t>колонии:</w:t>
            </w:r>
            <w:r>
              <w:rPr>
                <w:spacing w:val="65"/>
                <w:w w:val="150"/>
                <w:sz w:val="24"/>
              </w:rPr>
              <w:t xml:space="preserve"> </w:t>
            </w:r>
            <w:r>
              <w:rPr>
                <w:spacing w:val="-2"/>
                <w:sz w:val="24"/>
              </w:rPr>
              <w:t>особенности</w:t>
            </w:r>
          </w:p>
        </w:tc>
      </w:tr>
      <w:tr w:rsidR="00CE04F4">
        <w:trPr>
          <w:trHeight w:val="276"/>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экономического</w:t>
            </w:r>
            <w:r>
              <w:rPr>
                <w:spacing w:val="30"/>
                <w:sz w:val="24"/>
              </w:rPr>
              <w:t xml:space="preserve">  </w:t>
            </w:r>
            <w:r>
              <w:rPr>
                <w:sz w:val="24"/>
              </w:rPr>
              <w:t>развития</w:t>
            </w:r>
            <w:r>
              <w:rPr>
                <w:spacing w:val="26"/>
                <w:sz w:val="24"/>
              </w:rPr>
              <w:t xml:space="preserve">  </w:t>
            </w:r>
            <w:r>
              <w:rPr>
                <w:sz w:val="24"/>
              </w:rPr>
              <w:t>и</w:t>
            </w:r>
            <w:r>
              <w:rPr>
                <w:spacing w:val="29"/>
                <w:sz w:val="24"/>
              </w:rPr>
              <w:t xml:space="preserve">  </w:t>
            </w:r>
            <w:r>
              <w:rPr>
                <w:sz w:val="24"/>
              </w:rPr>
              <w:t>социальных</w:t>
            </w:r>
            <w:r>
              <w:rPr>
                <w:spacing w:val="26"/>
                <w:sz w:val="24"/>
              </w:rPr>
              <w:t xml:space="preserve">  </w:t>
            </w:r>
            <w:r>
              <w:rPr>
                <w:sz w:val="24"/>
              </w:rPr>
              <w:t>отношений.</w:t>
            </w:r>
            <w:r>
              <w:rPr>
                <w:spacing w:val="30"/>
                <w:sz w:val="24"/>
              </w:rPr>
              <w:t xml:space="preserve">  </w:t>
            </w:r>
            <w:r>
              <w:rPr>
                <w:spacing w:val="-2"/>
                <w:sz w:val="24"/>
              </w:rPr>
              <w:t>Противоречия</w:t>
            </w:r>
          </w:p>
        </w:tc>
      </w:tr>
      <w:tr w:rsidR="00CE04F4">
        <w:trPr>
          <w:trHeight w:val="276"/>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между</w:t>
            </w:r>
            <w:r>
              <w:rPr>
                <w:spacing w:val="70"/>
                <w:w w:val="150"/>
                <w:sz w:val="24"/>
              </w:rPr>
              <w:t xml:space="preserve"> </w:t>
            </w:r>
            <w:r>
              <w:rPr>
                <w:sz w:val="24"/>
              </w:rPr>
              <w:t>метрополией</w:t>
            </w:r>
            <w:r>
              <w:rPr>
                <w:spacing w:val="77"/>
                <w:w w:val="150"/>
                <w:sz w:val="24"/>
              </w:rPr>
              <w:t xml:space="preserve"> </w:t>
            </w:r>
            <w:r>
              <w:rPr>
                <w:sz w:val="24"/>
              </w:rPr>
              <w:t>и</w:t>
            </w:r>
            <w:r>
              <w:rPr>
                <w:spacing w:val="26"/>
                <w:sz w:val="24"/>
              </w:rPr>
              <w:t xml:space="preserve">  </w:t>
            </w:r>
            <w:r>
              <w:rPr>
                <w:sz w:val="24"/>
              </w:rPr>
              <w:t>колониями.</w:t>
            </w:r>
            <w:r>
              <w:rPr>
                <w:spacing w:val="26"/>
                <w:sz w:val="24"/>
              </w:rPr>
              <w:t xml:space="preserve">  </w:t>
            </w:r>
            <w:r>
              <w:rPr>
                <w:sz w:val="24"/>
              </w:rPr>
              <w:t>"Бостонское</w:t>
            </w:r>
            <w:r>
              <w:rPr>
                <w:spacing w:val="25"/>
                <w:sz w:val="24"/>
              </w:rPr>
              <w:t xml:space="preserve">  </w:t>
            </w:r>
            <w:r>
              <w:rPr>
                <w:sz w:val="24"/>
              </w:rPr>
              <w:t>чаепитие".</w:t>
            </w:r>
            <w:r>
              <w:rPr>
                <w:spacing w:val="26"/>
                <w:sz w:val="24"/>
              </w:rPr>
              <w:t xml:space="preserve">  </w:t>
            </w:r>
            <w:r>
              <w:rPr>
                <w:spacing w:val="-2"/>
                <w:sz w:val="24"/>
              </w:rPr>
              <w:t>Первый</w:t>
            </w:r>
          </w:p>
        </w:tc>
      </w:tr>
      <w:tr w:rsidR="00CE04F4">
        <w:trPr>
          <w:trHeight w:val="276"/>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Континентальный</w:t>
            </w:r>
            <w:r>
              <w:rPr>
                <w:spacing w:val="49"/>
                <w:sz w:val="24"/>
              </w:rPr>
              <w:t xml:space="preserve"> </w:t>
            </w:r>
            <w:r>
              <w:rPr>
                <w:sz w:val="24"/>
              </w:rPr>
              <w:t>конгресс</w:t>
            </w:r>
            <w:r>
              <w:rPr>
                <w:spacing w:val="51"/>
                <w:sz w:val="24"/>
              </w:rPr>
              <w:t xml:space="preserve"> </w:t>
            </w:r>
            <w:r>
              <w:rPr>
                <w:sz w:val="24"/>
              </w:rPr>
              <w:t>(1774)</w:t>
            </w:r>
            <w:r>
              <w:rPr>
                <w:spacing w:val="53"/>
                <w:sz w:val="24"/>
              </w:rPr>
              <w:t xml:space="preserve"> </w:t>
            </w:r>
            <w:r>
              <w:rPr>
                <w:sz w:val="24"/>
              </w:rPr>
              <w:t>и</w:t>
            </w:r>
            <w:r>
              <w:rPr>
                <w:spacing w:val="49"/>
                <w:sz w:val="24"/>
              </w:rPr>
              <w:t xml:space="preserve"> </w:t>
            </w:r>
            <w:r>
              <w:rPr>
                <w:sz w:val="24"/>
              </w:rPr>
              <w:t>начало</w:t>
            </w:r>
            <w:r>
              <w:rPr>
                <w:spacing w:val="51"/>
                <w:sz w:val="24"/>
              </w:rPr>
              <w:t xml:space="preserve"> </w:t>
            </w:r>
            <w:r>
              <w:rPr>
                <w:sz w:val="24"/>
              </w:rPr>
              <w:t>Войны</w:t>
            </w:r>
            <w:r>
              <w:rPr>
                <w:spacing w:val="53"/>
                <w:sz w:val="24"/>
              </w:rPr>
              <w:t xml:space="preserve"> </w:t>
            </w:r>
            <w:r>
              <w:rPr>
                <w:sz w:val="24"/>
              </w:rPr>
              <w:t>за</w:t>
            </w:r>
            <w:r>
              <w:rPr>
                <w:spacing w:val="51"/>
                <w:sz w:val="24"/>
              </w:rPr>
              <w:t xml:space="preserve"> </w:t>
            </w:r>
            <w:r>
              <w:rPr>
                <w:spacing w:val="-2"/>
                <w:sz w:val="24"/>
              </w:rPr>
              <w:t>независимость.</w:t>
            </w:r>
          </w:p>
        </w:tc>
      </w:tr>
      <w:tr w:rsidR="00CE04F4">
        <w:trPr>
          <w:trHeight w:val="275"/>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tabs>
                <w:tab w:val="left" w:pos="1160"/>
                <w:tab w:val="left" w:pos="2446"/>
                <w:tab w:val="left" w:pos="3477"/>
                <w:tab w:val="left" w:pos="4757"/>
                <w:tab w:val="left" w:pos="6244"/>
                <w:tab w:val="left" w:pos="7194"/>
              </w:tabs>
              <w:spacing w:line="256" w:lineRule="exact"/>
              <w:rPr>
                <w:sz w:val="24"/>
              </w:rPr>
            </w:pPr>
            <w:r>
              <w:rPr>
                <w:spacing w:val="-2"/>
                <w:sz w:val="24"/>
              </w:rPr>
              <w:t>Первые</w:t>
            </w:r>
            <w:r>
              <w:rPr>
                <w:sz w:val="24"/>
              </w:rPr>
              <w:tab/>
            </w:r>
            <w:r>
              <w:rPr>
                <w:spacing w:val="-2"/>
                <w:sz w:val="24"/>
              </w:rPr>
              <w:t>сражения</w:t>
            </w:r>
            <w:r>
              <w:rPr>
                <w:sz w:val="24"/>
              </w:rPr>
              <w:tab/>
            </w:r>
            <w:r>
              <w:rPr>
                <w:spacing w:val="-2"/>
                <w:sz w:val="24"/>
              </w:rPr>
              <w:t>войны.</w:t>
            </w:r>
            <w:r>
              <w:rPr>
                <w:sz w:val="24"/>
              </w:rPr>
              <w:tab/>
            </w:r>
            <w:r>
              <w:rPr>
                <w:spacing w:val="-2"/>
                <w:sz w:val="24"/>
              </w:rPr>
              <w:t>Создание</w:t>
            </w:r>
            <w:r>
              <w:rPr>
                <w:sz w:val="24"/>
              </w:rPr>
              <w:tab/>
            </w:r>
            <w:r>
              <w:rPr>
                <w:spacing w:val="-2"/>
                <w:sz w:val="24"/>
              </w:rPr>
              <w:t>регулярной</w:t>
            </w:r>
            <w:r>
              <w:rPr>
                <w:sz w:val="24"/>
              </w:rPr>
              <w:tab/>
            </w:r>
            <w:r>
              <w:rPr>
                <w:spacing w:val="-2"/>
                <w:sz w:val="24"/>
              </w:rPr>
              <w:t>армии</w:t>
            </w:r>
            <w:r>
              <w:rPr>
                <w:sz w:val="24"/>
              </w:rPr>
              <w:tab/>
            </w:r>
            <w:r>
              <w:rPr>
                <w:spacing w:val="-5"/>
                <w:sz w:val="24"/>
              </w:rPr>
              <w:t>под</w:t>
            </w:r>
          </w:p>
        </w:tc>
      </w:tr>
      <w:tr w:rsidR="00CE04F4">
        <w:trPr>
          <w:trHeight w:val="276"/>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командованием</w:t>
            </w:r>
            <w:r>
              <w:rPr>
                <w:spacing w:val="22"/>
                <w:sz w:val="24"/>
              </w:rPr>
              <w:t xml:space="preserve"> </w:t>
            </w:r>
            <w:r>
              <w:rPr>
                <w:sz w:val="24"/>
              </w:rPr>
              <w:t>Дж.</w:t>
            </w:r>
            <w:r>
              <w:rPr>
                <w:spacing w:val="21"/>
                <w:sz w:val="24"/>
              </w:rPr>
              <w:t xml:space="preserve"> </w:t>
            </w:r>
            <w:r>
              <w:rPr>
                <w:sz w:val="24"/>
              </w:rPr>
              <w:t>Вашингтона.</w:t>
            </w:r>
            <w:r>
              <w:rPr>
                <w:spacing w:val="21"/>
                <w:sz w:val="24"/>
              </w:rPr>
              <w:t xml:space="preserve"> </w:t>
            </w:r>
            <w:r>
              <w:rPr>
                <w:sz w:val="24"/>
              </w:rPr>
              <w:t>Принятие</w:t>
            </w:r>
            <w:r>
              <w:rPr>
                <w:spacing w:val="18"/>
                <w:sz w:val="24"/>
              </w:rPr>
              <w:t xml:space="preserve"> </w:t>
            </w:r>
            <w:r>
              <w:rPr>
                <w:sz w:val="24"/>
              </w:rPr>
              <w:t>Декларации</w:t>
            </w:r>
            <w:r>
              <w:rPr>
                <w:spacing w:val="24"/>
                <w:sz w:val="24"/>
              </w:rPr>
              <w:t xml:space="preserve"> </w:t>
            </w:r>
            <w:r>
              <w:rPr>
                <w:spacing w:val="-2"/>
                <w:sz w:val="24"/>
              </w:rPr>
              <w:t>независимости</w:t>
            </w:r>
          </w:p>
        </w:tc>
      </w:tr>
      <w:tr w:rsidR="00CE04F4">
        <w:trPr>
          <w:trHeight w:val="275"/>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(1776).</w:t>
            </w:r>
            <w:r>
              <w:rPr>
                <w:spacing w:val="52"/>
                <w:sz w:val="24"/>
              </w:rPr>
              <w:t xml:space="preserve"> </w:t>
            </w:r>
            <w:r>
              <w:rPr>
                <w:sz w:val="24"/>
              </w:rPr>
              <w:t>Перелом</w:t>
            </w:r>
            <w:r>
              <w:rPr>
                <w:spacing w:val="54"/>
                <w:sz w:val="24"/>
              </w:rPr>
              <w:t xml:space="preserve"> </w:t>
            </w:r>
            <w:r>
              <w:rPr>
                <w:sz w:val="24"/>
              </w:rPr>
              <w:t>в</w:t>
            </w:r>
            <w:r>
              <w:rPr>
                <w:spacing w:val="51"/>
                <w:sz w:val="24"/>
              </w:rPr>
              <w:t xml:space="preserve"> </w:t>
            </w:r>
            <w:r>
              <w:rPr>
                <w:sz w:val="24"/>
              </w:rPr>
              <w:t>войне</w:t>
            </w:r>
            <w:r>
              <w:rPr>
                <w:spacing w:val="52"/>
                <w:sz w:val="24"/>
              </w:rPr>
              <w:t xml:space="preserve"> </w:t>
            </w:r>
            <w:r>
              <w:rPr>
                <w:sz w:val="24"/>
              </w:rPr>
              <w:t>и</w:t>
            </w:r>
            <w:r>
              <w:rPr>
                <w:spacing w:val="54"/>
                <w:sz w:val="24"/>
              </w:rPr>
              <w:t xml:space="preserve"> </w:t>
            </w:r>
            <w:r>
              <w:rPr>
                <w:sz w:val="24"/>
              </w:rPr>
              <w:t>ее</w:t>
            </w:r>
            <w:r>
              <w:rPr>
                <w:spacing w:val="52"/>
                <w:sz w:val="24"/>
              </w:rPr>
              <w:t xml:space="preserve"> </w:t>
            </w:r>
            <w:r>
              <w:rPr>
                <w:sz w:val="24"/>
              </w:rPr>
              <w:t>завершение.</w:t>
            </w:r>
            <w:r>
              <w:rPr>
                <w:spacing w:val="55"/>
                <w:sz w:val="24"/>
              </w:rPr>
              <w:t xml:space="preserve"> </w:t>
            </w:r>
            <w:r>
              <w:rPr>
                <w:sz w:val="24"/>
              </w:rPr>
              <w:t>Поддержка</w:t>
            </w:r>
            <w:r>
              <w:rPr>
                <w:spacing w:val="56"/>
                <w:sz w:val="24"/>
              </w:rPr>
              <w:t xml:space="preserve"> </w:t>
            </w:r>
            <w:r>
              <w:rPr>
                <w:sz w:val="24"/>
              </w:rPr>
              <w:t>колонистов</w:t>
            </w:r>
            <w:r>
              <w:rPr>
                <w:spacing w:val="54"/>
                <w:sz w:val="24"/>
              </w:rPr>
              <w:t xml:space="preserve"> </w:t>
            </w:r>
            <w:r>
              <w:rPr>
                <w:spacing w:val="-5"/>
                <w:sz w:val="24"/>
              </w:rPr>
              <w:t>со</w:t>
            </w:r>
          </w:p>
        </w:tc>
      </w:tr>
      <w:tr w:rsidR="00CE04F4">
        <w:trPr>
          <w:trHeight w:val="276"/>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стороны</w:t>
            </w:r>
            <w:r>
              <w:rPr>
                <w:spacing w:val="38"/>
                <w:sz w:val="24"/>
              </w:rPr>
              <w:t xml:space="preserve"> </w:t>
            </w:r>
            <w:r>
              <w:rPr>
                <w:sz w:val="24"/>
              </w:rPr>
              <w:t>России.</w:t>
            </w:r>
            <w:r>
              <w:rPr>
                <w:spacing w:val="41"/>
                <w:sz w:val="24"/>
              </w:rPr>
              <w:t xml:space="preserve"> </w:t>
            </w:r>
            <w:r>
              <w:rPr>
                <w:sz w:val="24"/>
              </w:rPr>
              <w:t>Итоги</w:t>
            </w:r>
            <w:r>
              <w:rPr>
                <w:spacing w:val="40"/>
                <w:sz w:val="24"/>
              </w:rPr>
              <w:t xml:space="preserve"> </w:t>
            </w:r>
            <w:r>
              <w:rPr>
                <w:sz w:val="24"/>
              </w:rPr>
              <w:t>Войны</w:t>
            </w:r>
            <w:r>
              <w:rPr>
                <w:spacing w:val="41"/>
                <w:sz w:val="24"/>
              </w:rPr>
              <w:t xml:space="preserve"> </w:t>
            </w:r>
            <w:r>
              <w:rPr>
                <w:sz w:val="24"/>
              </w:rPr>
              <w:t>за</w:t>
            </w:r>
            <w:r>
              <w:rPr>
                <w:spacing w:val="34"/>
                <w:sz w:val="24"/>
              </w:rPr>
              <w:t xml:space="preserve"> </w:t>
            </w:r>
            <w:r>
              <w:rPr>
                <w:sz w:val="24"/>
              </w:rPr>
              <w:t>независимость.</w:t>
            </w:r>
            <w:r>
              <w:rPr>
                <w:spacing w:val="40"/>
                <w:sz w:val="24"/>
              </w:rPr>
              <w:t xml:space="preserve"> </w:t>
            </w:r>
            <w:r>
              <w:rPr>
                <w:sz w:val="24"/>
              </w:rPr>
              <w:t>Конституция</w:t>
            </w:r>
            <w:r>
              <w:rPr>
                <w:spacing w:val="40"/>
                <w:sz w:val="24"/>
              </w:rPr>
              <w:t xml:space="preserve"> </w:t>
            </w:r>
            <w:r>
              <w:rPr>
                <w:spacing w:val="-2"/>
                <w:sz w:val="24"/>
              </w:rPr>
              <w:t>(1787).</w:t>
            </w:r>
          </w:p>
        </w:tc>
      </w:tr>
      <w:tr w:rsidR="00CE04F4">
        <w:trPr>
          <w:trHeight w:val="276"/>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tabs>
                <w:tab w:val="left" w:pos="2332"/>
                <w:tab w:val="left" w:pos="3147"/>
                <w:tab w:val="left" w:pos="3478"/>
                <w:tab w:val="left" w:pos="4380"/>
                <w:tab w:val="left" w:pos="5286"/>
                <w:tab w:val="left" w:pos="6437"/>
              </w:tabs>
              <w:spacing w:line="256" w:lineRule="exact"/>
              <w:rPr>
                <w:sz w:val="24"/>
              </w:rPr>
            </w:pPr>
            <w:r>
              <w:rPr>
                <w:spacing w:val="-2"/>
                <w:sz w:val="24"/>
              </w:rPr>
              <w:t>"Отцы-основатели".</w:t>
            </w:r>
            <w:r>
              <w:rPr>
                <w:sz w:val="24"/>
              </w:rPr>
              <w:tab/>
            </w:r>
            <w:r>
              <w:rPr>
                <w:spacing w:val="-4"/>
                <w:sz w:val="24"/>
              </w:rPr>
              <w:t>Билль</w:t>
            </w:r>
            <w:r>
              <w:rPr>
                <w:sz w:val="24"/>
              </w:rPr>
              <w:tab/>
            </w:r>
            <w:r>
              <w:rPr>
                <w:spacing w:val="-10"/>
                <w:sz w:val="24"/>
              </w:rPr>
              <w:t>о</w:t>
            </w:r>
            <w:r>
              <w:rPr>
                <w:sz w:val="24"/>
              </w:rPr>
              <w:tab/>
            </w:r>
            <w:r>
              <w:rPr>
                <w:spacing w:val="-2"/>
                <w:sz w:val="24"/>
              </w:rPr>
              <w:t>правах</w:t>
            </w:r>
            <w:r>
              <w:rPr>
                <w:sz w:val="24"/>
              </w:rPr>
              <w:tab/>
            </w:r>
            <w:r>
              <w:rPr>
                <w:spacing w:val="-2"/>
                <w:sz w:val="24"/>
              </w:rPr>
              <w:t>(1791).</w:t>
            </w:r>
            <w:r>
              <w:rPr>
                <w:sz w:val="24"/>
              </w:rPr>
              <w:tab/>
            </w:r>
            <w:r>
              <w:rPr>
                <w:spacing w:val="-2"/>
                <w:sz w:val="24"/>
              </w:rPr>
              <w:t>Значение</w:t>
            </w:r>
            <w:r>
              <w:rPr>
                <w:sz w:val="24"/>
              </w:rPr>
              <w:tab/>
            </w:r>
            <w:r>
              <w:rPr>
                <w:spacing w:val="-2"/>
                <w:sz w:val="24"/>
              </w:rPr>
              <w:t>завоевания</w:t>
            </w:r>
          </w:p>
        </w:tc>
      </w:tr>
      <w:tr w:rsidR="00CE04F4">
        <w:trPr>
          <w:trHeight w:val="276"/>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североамериканскими</w:t>
            </w:r>
            <w:r>
              <w:rPr>
                <w:spacing w:val="-6"/>
                <w:sz w:val="24"/>
              </w:rPr>
              <w:t xml:space="preserve"> </w:t>
            </w:r>
            <w:r>
              <w:rPr>
                <w:sz w:val="24"/>
              </w:rPr>
              <w:t>штатами</w:t>
            </w:r>
            <w:r>
              <w:rPr>
                <w:spacing w:val="-6"/>
                <w:sz w:val="24"/>
              </w:rPr>
              <w:t xml:space="preserve"> </w:t>
            </w:r>
            <w:r>
              <w:rPr>
                <w:spacing w:val="-2"/>
                <w:sz w:val="24"/>
              </w:rPr>
              <w:t>независимости.</w:t>
            </w:r>
          </w:p>
        </w:tc>
      </w:tr>
      <w:tr w:rsidR="00CE04F4">
        <w:trPr>
          <w:trHeight w:val="276"/>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Французская</w:t>
            </w:r>
            <w:r>
              <w:rPr>
                <w:spacing w:val="-2"/>
                <w:sz w:val="24"/>
              </w:rPr>
              <w:t xml:space="preserve"> </w:t>
            </w:r>
            <w:r>
              <w:rPr>
                <w:sz w:val="24"/>
              </w:rPr>
              <w:t>революция</w:t>
            </w:r>
            <w:r>
              <w:rPr>
                <w:spacing w:val="-7"/>
                <w:sz w:val="24"/>
              </w:rPr>
              <w:t xml:space="preserve"> </w:t>
            </w:r>
            <w:r>
              <w:rPr>
                <w:sz w:val="24"/>
              </w:rPr>
              <w:t>конца</w:t>
            </w:r>
            <w:r>
              <w:rPr>
                <w:spacing w:val="-3"/>
                <w:sz w:val="24"/>
              </w:rPr>
              <w:t xml:space="preserve"> </w:t>
            </w:r>
            <w:r>
              <w:rPr>
                <w:sz w:val="24"/>
              </w:rPr>
              <w:t>XVIII</w:t>
            </w:r>
            <w:r>
              <w:rPr>
                <w:spacing w:val="-4"/>
                <w:sz w:val="24"/>
              </w:rPr>
              <w:t xml:space="preserve"> </w:t>
            </w:r>
            <w:r>
              <w:rPr>
                <w:spacing w:val="-5"/>
                <w:sz w:val="24"/>
              </w:rPr>
              <w:t>в.</w:t>
            </w:r>
          </w:p>
        </w:tc>
      </w:tr>
      <w:tr w:rsidR="00CE04F4">
        <w:trPr>
          <w:trHeight w:val="275"/>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tabs>
                <w:tab w:val="left" w:pos="4637"/>
                <w:tab w:val="left" w:pos="5457"/>
              </w:tabs>
              <w:spacing w:line="256" w:lineRule="exact"/>
              <w:rPr>
                <w:sz w:val="24"/>
              </w:rPr>
            </w:pPr>
            <w:r>
              <w:rPr>
                <w:sz w:val="24"/>
              </w:rPr>
              <w:t>Причины</w:t>
            </w:r>
            <w:r>
              <w:rPr>
                <w:spacing w:val="36"/>
                <w:sz w:val="24"/>
              </w:rPr>
              <w:t xml:space="preserve">  </w:t>
            </w:r>
            <w:r>
              <w:rPr>
                <w:sz w:val="24"/>
              </w:rPr>
              <w:t>революции.</w:t>
            </w:r>
            <w:r>
              <w:rPr>
                <w:spacing w:val="37"/>
                <w:sz w:val="24"/>
              </w:rPr>
              <w:t xml:space="preserve">  </w:t>
            </w:r>
            <w:r>
              <w:rPr>
                <w:spacing w:val="-2"/>
                <w:sz w:val="24"/>
              </w:rPr>
              <w:t>Хронологические</w:t>
            </w:r>
            <w:r>
              <w:rPr>
                <w:sz w:val="24"/>
              </w:rPr>
              <w:tab/>
            </w:r>
            <w:r>
              <w:rPr>
                <w:spacing w:val="-2"/>
                <w:sz w:val="24"/>
              </w:rPr>
              <w:t>рамки</w:t>
            </w:r>
            <w:r>
              <w:rPr>
                <w:sz w:val="24"/>
              </w:rPr>
              <w:tab/>
              <w:t>и</w:t>
            </w:r>
            <w:r>
              <w:rPr>
                <w:spacing w:val="36"/>
                <w:sz w:val="24"/>
              </w:rPr>
              <w:t xml:space="preserve">  </w:t>
            </w:r>
            <w:r>
              <w:rPr>
                <w:sz w:val="24"/>
              </w:rPr>
              <w:t>основные</w:t>
            </w:r>
            <w:r>
              <w:rPr>
                <w:spacing w:val="37"/>
                <w:sz w:val="24"/>
              </w:rPr>
              <w:t xml:space="preserve">  </w:t>
            </w:r>
            <w:r>
              <w:rPr>
                <w:spacing w:val="-2"/>
                <w:sz w:val="24"/>
              </w:rPr>
              <w:t>этапы</w:t>
            </w:r>
          </w:p>
        </w:tc>
      </w:tr>
      <w:tr w:rsidR="00CE04F4">
        <w:trPr>
          <w:trHeight w:val="275"/>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tabs>
                <w:tab w:val="left" w:pos="1544"/>
                <w:tab w:val="left" w:pos="2561"/>
                <w:tab w:val="left" w:pos="4034"/>
                <w:tab w:val="left" w:pos="5511"/>
                <w:tab w:val="left" w:pos="6255"/>
                <w:tab w:val="left" w:pos="7430"/>
              </w:tabs>
              <w:spacing w:line="256" w:lineRule="exact"/>
              <w:rPr>
                <w:sz w:val="24"/>
              </w:rPr>
            </w:pPr>
            <w:r>
              <w:rPr>
                <w:spacing w:val="-2"/>
                <w:sz w:val="24"/>
              </w:rPr>
              <w:t>революции.</w:t>
            </w:r>
            <w:r>
              <w:rPr>
                <w:sz w:val="24"/>
              </w:rPr>
              <w:tab/>
            </w:r>
            <w:r>
              <w:rPr>
                <w:spacing w:val="-2"/>
                <w:sz w:val="24"/>
              </w:rPr>
              <w:t>Начало</w:t>
            </w:r>
            <w:r>
              <w:rPr>
                <w:sz w:val="24"/>
              </w:rPr>
              <w:tab/>
            </w:r>
            <w:r>
              <w:rPr>
                <w:spacing w:val="-2"/>
                <w:sz w:val="24"/>
              </w:rPr>
              <w:t>революции.</w:t>
            </w:r>
            <w:r>
              <w:rPr>
                <w:sz w:val="24"/>
              </w:rPr>
              <w:tab/>
            </w:r>
            <w:r>
              <w:rPr>
                <w:spacing w:val="-2"/>
                <w:sz w:val="24"/>
              </w:rPr>
              <w:t>Декларация</w:t>
            </w:r>
            <w:r>
              <w:rPr>
                <w:sz w:val="24"/>
              </w:rPr>
              <w:tab/>
            </w:r>
            <w:r>
              <w:rPr>
                <w:spacing w:val="-4"/>
                <w:sz w:val="24"/>
              </w:rPr>
              <w:t>прав</w:t>
            </w:r>
            <w:r>
              <w:rPr>
                <w:sz w:val="24"/>
              </w:rPr>
              <w:tab/>
            </w:r>
            <w:r>
              <w:rPr>
                <w:spacing w:val="-2"/>
                <w:sz w:val="24"/>
              </w:rPr>
              <w:t>человека</w:t>
            </w:r>
            <w:r>
              <w:rPr>
                <w:sz w:val="24"/>
              </w:rPr>
              <w:tab/>
            </w:r>
            <w:r>
              <w:rPr>
                <w:spacing w:val="-10"/>
                <w:sz w:val="24"/>
              </w:rPr>
              <w:t>и</w:t>
            </w:r>
          </w:p>
        </w:tc>
      </w:tr>
      <w:tr w:rsidR="00CE04F4">
        <w:trPr>
          <w:trHeight w:val="276"/>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гражданина.</w:t>
            </w:r>
            <w:r>
              <w:rPr>
                <w:spacing w:val="-3"/>
                <w:sz w:val="24"/>
              </w:rPr>
              <w:t xml:space="preserve"> </w:t>
            </w:r>
            <w:r>
              <w:rPr>
                <w:sz w:val="24"/>
              </w:rPr>
              <w:t>Политические</w:t>
            </w:r>
            <w:r>
              <w:rPr>
                <w:spacing w:val="2"/>
                <w:sz w:val="24"/>
              </w:rPr>
              <w:t xml:space="preserve"> </w:t>
            </w:r>
            <w:r>
              <w:rPr>
                <w:sz w:val="24"/>
              </w:rPr>
              <w:t>течения</w:t>
            </w:r>
            <w:r>
              <w:rPr>
                <w:spacing w:val="-2"/>
                <w:sz w:val="24"/>
              </w:rPr>
              <w:t xml:space="preserve"> </w:t>
            </w:r>
            <w:r>
              <w:rPr>
                <w:sz w:val="24"/>
              </w:rPr>
              <w:t>и</w:t>
            </w:r>
            <w:r>
              <w:rPr>
                <w:spacing w:val="-1"/>
                <w:sz w:val="24"/>
              </w:rPr>
              <w:t xml:space="preserve"> </w:t>
            </w:r>
            <w:r>
              <w:rPr>
                <w:sz w:val="24"/>
              </w:rPr>
              <w:t>деятели</w:t>
            </w:r>
            <w:r>
              <w:rPr>
                <w:spacing w:val="3"/>
                <w:sz w:val="24"/>
              </w:rPr>
              <w:t xml:space="preserve"> </w:t>
            </w:r>
            <w:r>
              <w:rPr>
                <w:sz w:val="24"/>
              </w:rPr>
              <w:t>революции</w:t>
            </w:r>
            <w:r>
              <w:rPr>
                <w:spacing w:val="-1"/>
                <w:sz w:val="24"/>
              </w:rPr>
              <w:t xml:space="preserve"> </w:t>
            </w:r>
            <w:r>
              <w:rPr>
                <w:sz w:val="24"/>
              </w:rPr>
              <w:t>(Ж.Ж.</w:t>
            </w:r>
            <w:r>
              <w:rPr>
                <w:spacing w:val="5"/>
                <w:sz w:val="24"/>
              </w:rPr>
              <w:t xml:space="preserve"> </w:t>
            </w:r>
            <w:r>
              <w:rPr>
                <w:spacing w:val="-2"/>
                <w:sz w:val="24"/>
              </w:rPr>
              <w:t>Дантон,</w:t>
            </w:r>
          </w:p>
        </w:tc>
      </w:tr>
      <w:tr w:rsidR="00CE04F4">
        <w:trPr>
          <w:trHeight w:val="276"/>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Ж.-П.</w:t>
            </w:r>
            <w:r>
              <w:rPr>
                <w:spacing w:val="50"/>
                <w:sz w:val="24"/>
              </w:rPr>
              <w:t xml:space="preserve"> </w:t>
            </w:r>
            <w:r>
              <w:rPr>
                <w:sz w:val="24"/>
              </w:rPr>
              <w:t>Марат).</w:t>
            </w:r>
            <w:r>
              <w:rPr>
                <w:spacing w:val="58"/>
                <w:sz w:val="24"/>
              </w:rPr>
              <w:t xml:space="preserve"> </w:t>
            </w:r>
            <w:r>
              <w:rPr>
                <w:sz w:val="24"/>
              </w:rPr>
              <w:t>Упразднение</w:t>
            </w:r>
            <w:r>
              <w:rPr>
                <w:spacing w:val="54"/>
                <w:sz w:val="24"/>
              </w:rPr>
              <w:t xml:space="preserve"> </w:t>
            </w:r>
            <w:r>
              <w:rPr>
                <w:sz w:val="24"/>
              </w:rPr>
              <w:t>монархии</w:t>
            </w:r>
            <w:r>
              <w:rPr>
                <w:spacing w:val="57"/>
                <w:sz w:val="24"/>
              </w:rPr>
              <w:t xml:space="preserve"> </w:t>
            </w:r>
            <w:r>
              <w:rPr>
                <w:sz w:val="24"/>
              </w:rPr>
              <w:t>и</w:t>
            </w:r>
            <w:r>
              <w:rPr>
                <w:spacing w:val="56"/>
                <w:sz w:val="24"/>
              </w:rPr>
              <w:t xml:space="preserve"> </w:t>
            </w:r>
            <w:r>
              <w:rPr>
                <w:sz w:val="24"/>
              </w:rPr>
              <w:t>провозглашение</w:t>
            </w:r>
            <w:r>
              <w:rPr>
                <w:spacing w:val="55"/>
                <w:sz w:val="24"/>
              </w:rPr>
              <w:t xml:space="preserve"> </w:t>
            </w:r>
            <w:r>
              <w:rPr>
                <w:spacing w:val="-2"/>
                <w:sz w:val="24"/>
              </w:rPr>
              <w:t>республики.</w:t>
            </w:r>
          </w:p>
        </w:tc>
      </w:tr>
      <w:tr w:rsidR="00CE04F4">
        <w:trPr>
          <w:trHeight w:val="276"/>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Вареннский</w:t>
            </w:r>
            <w:r>
              <w:rPr>
                <w:spacing w:val="25"/>
                <w:sz w:val="24"/>
              </w:rPr>
              <w:t xml:space="preserve"> </w:t>
            </w:r>
            <w:r>
              <w:rPr>
                <w:sz w:val="24"/>
              </w:rPr>
              <w:t>кризис.</w:t>
            </w:r>
            <w:r>
              <w:rPr>
                <w:spacing w:val="30"/>
                <w:sz w:val="24"/>
              </w:rPr>
              <w:t xml:space="preserve"> </w:t>
            </w:r>
            <w:r>
              <w:rPr>
                <w:sz w:val="24"/>
              </w:rPr>
              <w:t>Начало</w:t>
            </w:r>
            <w:r>
              <w:rPr>
                <w:spacing w:val="27"/>
                <w:sz w:val="24"/>
              </w:rPr>
              <w:t xml:space="preserve"> </w:t>
            </w:r>
            <w:r>
              <w:rPr>
                <w:sz w:val="24"/>
              </w:rPr>
              <w:t>войн</w:t>
            </w:r>
            <w:r>
              <w:rPr>
                <w:spacing w:val="24"/>
                <w:sz w:val="24"/>
              </w:rPr>
              <w:t xml:space="preserve"> </w:t>
            </w:r>
            <w:r>
              <w:rPr>
                <w:sz w:val="24"/>
              </w:rPr>
              <w:t>против</w:t>
            </w:r>
            <w:r>
              <w:rPr>
                <w:spacing w:val="28"/>
                <w:sz w:val="24"/>
              </w:rPr>
              <w:t xml:space="preserve"> </w:t>
            </w:r>
            <w:r>
              <w:rPr>
                <w:sz w:val="24"/>
              </w:rPr>
              <w:t>европейских</w:t>
            </w:r>
            <w:r>
              <w:rPr>
                <w:spacing w:val="23"/>
                <w:sz w:val="24"/>
              </w:rPr>
              <w:t xml:space="preserve"> </w:t>
            </w:r>
            <w:r>
              <w:rPr>
                <w:sz w:val="24"/>
              </w:rPr>
              <w:t>монархов.</w:t>
            </w:r>
            <w:r>
              <w:rPr>
                <w:spacing w:val="30"/>
                <w:sz w:val="24"/>
              </w:rPr>
              <w:t xml:space="preserve"> </w:t>
            </w:r>
            <w:r>
              <w:rPr>
                <w:spacing w:val="-2"/>
                <w:sz w:val="24"/>
              </w:rPr>
              <w:t>Казнь</w:t>
            </w:r>
          </w:p>
        </w:tc>
      </w:tr>
      <w:tr w:rsidR="00CE04F4">
        <w:trPr>
          <w:trHeight w:val="276"/>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короля.</w:t>
            </w:r>
            <w:r>
              <w:rPr>
                <w:spacing w:val="50"/>
                <w:sz w:val="24"/>
              </w:rPr>
              <w:t xml:space="preserve"> </w:t>
            </w:r>
            <w:r>
              <w:rPr>
                <w:sz w:val="24"/>
              </w:rPr>
              <w:t>Вандея.</w:t>
            </w:r>
            <w:r>
              <w:rPr>
                <w:spacing w:val="56"/>
                <w:sz w:val="24"/>
              </w:rPr>
              <w:t xml:space="preserve"> </w:t>
            </w:r>
            <w:r>
              <w:rPr>
                <w:sz w:val="24"/>
              </w:rPr>
              <w:t>Политическая</w:t>
            </w:r>
            <w:r>
              <w:rPr>
                <w:spacing w:val="54"/>
                <w:sz w:val="24"/>
              </w:rPr>
              <w:t xml:space="preserve"> </w:t>
            </w:r>
            <w:r>
              <w:rPr>
                <w:sz w:val="24"/>
              </w:rPr>
              <w:t>борьба</w:t>
            </w:r>
            <w:r>
              <w:rPr>
                <w:spacing w:val="53"/>
                <w:sz w:val="24"/>
              </w:rPr>
              <w:t xml:space="preserve"> </w:t>
            </w:r>
            <w:r>
              <w:rPr>
                <w:sz w:val="24"/>
              </w:rPr>
              <w:t>в</w:t>
            </w:r>
            <w:r>
              <w:rPr>
                <w:spacing w:val="52"/>
                <w:sz w:val="24"/>
              </w:rPr>
              <w:t xml:space="preserve"> </w:t>
            </w:r>
            <w:r>
              <w:rPr>
                <w:sz w:val="24"/>
              </w:rPr>
              <w:t>годы</w:t>
            </w:r>
            <w:r>
              <w:rPr>
                <w:spacing w:val="51"/>
                <w:sz w:val="24"/>
              </w:rPr>
              <w:t xml:space="preserve"> </w:t>
            </w:r>
            <w:r>
              <w:rPr>
                <w:sz w:val="24"/>
              </w:rPr>
              <w:t>республики.</w:t>
            </w:r>
            <w:r>
              <w:rPr>
                <w:spacing w:val="56"/>
                <w:sz w:val="24"/>
              </w:rPr>
              <w:t xml:space="preserve"> </w:t>
            </w:r>
            <w:r>
              <w:rPr>
                <w:sz w:val="24"/>
              </w:rPr>
              <w:t>Конвент</w:t>
            </w:r>
            <w:r>
              <w:rPr>
                <w:spacing w:val="51"/>
                <w:sz w:val="24"/>
              </w:rPr>
              <w:t xml:space="preserve"> </w:t>
            </w:r>
            <w:r>
              <w:rPr>
                <w:spacing w:val="-10"/>
                <w:sz w:val="24"/>
              </w:rPr>
              <w:t>и</w:t>
            </w:r>
          </w:p>
        </w:tc>
      </w:tr>
      <w:tr w:rsidR="00CE04F4">
        <w:trPr>
          <w:trHeight w:val="275"/>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tabs>
                <w:tab w:val="left" w:pos="2119"/>
                <w:tab w:val="left" w:pos="3237"/>
                <w:tab w:val="left" w:pos="4848"/>
                <w:tab w:val="left" w:pos="5999"/>
              </w:tabs>
              <w:spacing w:line="256" w:lineRule="exact"/>
              <w:rPr>
                <w:sz w:val="24"/>
              </w:rPr>
            </w:pPr>
            <w:r>
              <w:rPr>
                <w:spacing w:val="-2"/>
                <w:sz w:val="24"/>
              </w:rPr>
              <w:t>"революционный</w:t>
            </w:r>
            <w:r>
              <w:rPr>
                <w:sz w:val="24"/>
              </w:rPr>
              <w:tab/>
            </w:r>
            <w:r>
              <w:rPr>
                <w:spacing w:val="-2"/>
                <w:sz w:val="24"/>
              </w:rPr>
              <w:t>порядок</w:t>
            </w:r>
            <w:r>
              <w:rPr>
                <w:sz w:val="24"/>
              </w:rPr>
              <w:tab/>
            </w:r>
            <w:r>
              <w:rPr>
                <w:spacing w:val="-2"/>
                <w:sz w:val="24"/>
              </w:rPr>
              <w:t>управления".</w:t>
            </w:r>
            <w:r>
              <w:rPr>
                <w:sz w:val="24"/>
              </w:rPr>
              <w:tab/>
            </w:r>
            <w:r>
              <w:rPr>
                <w:spacing w:val="-2"/>
                <w:sz w:val="24"/>
              </w:rPr>
              <w:t>Комитет</w:t>
            </w:r>
            <w:r>
              <w:rPr>
                <w:sz w:val="24"/>
              </w:rPr>
              <w:tab/>
            </w:r>
            <w:r>
              <w:rPr>
                <w:spacing w:val="-2"/>
                <w:sz w:val="24"/>
              </w:rPr>
              <w:t>общественного</w:t>
            </w:r>
          </w:p>
        </w:tc>
      </w:tr>
      <w:tr w:rsidR="00CE04F4">
        <w:trPr>
          <w:trHeight w:val="275"/>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спасения.</w:t>
            </w:r>
            <w:r>
              <w:rPr>
                <w:spacing w:val="29"/>
                <w:sz w:val="24"/>
              </w:rPr>
              <w:t xml:space="preserve"> </w:t>
            </w:r>
            <w:r>
              <w:rPr>
                <w:sz w:val="24"/>
              </w:rPr>
              <w:t>М.</w:t>
            </w:r>
            <w:r>
              <w:rPr>
                <w:spacing w:val="31"/>
                <w:sz w:val="24"/>
              </w:rPr>
              <w:t xml:space="preserve"> </w:t>
            </w:r>
            <w:r>
              <w:rPr>
                <w:sz w:val="24"/>
              </w:rPr>
              <w:t>Робеспьер.</w:t>
            </w:r>
            <w:r>
              <w:rPr>
                <w:spacing w:val="27"/>
                <w:sz w:val="24"/>
              </w:rPr>
              <w:t xml:space="preserve"> </w:t>
            </w:r>
            <w:r>
              <w:rPr>
                <w:sz w:val="24"/>
              </w:rPr>
              <w:t>Террор.</w:t>
            </w:r>
            <w:r>
              <w:rPr>
                <w:spacing w:val="31"/>
                <w:sz w:val="24"/>
              </w:rPr>
              <w:t xml:space="preserve"> </w:t>
            </w:r>
            <w:r>
              <w:rPr>
                <w:sz w:val="24"/>
              </w:rPr>
              <w:t>Отказ</w:t>
            </w:r>
            <w:r>
              <w:rPr>
                <w:spacing w:val="26"/>
                <w:sz w:val="24"/>
              </w:rPr>
              <w:t xml:space="preserve"> </w:t>
            </w:r>
            <w:r>
              <w:rPr>
                <w:sz w:val="24"/>
              </w:rPr>
              <w:t>от</w:t>
            </w:r>
            <w:r>
              <w:rPr>
                <w:spacing w:val="24"/>
                <w:sz w:val="24"/>
              </w:rPr>
              <w:t xml:space="preserve"> </w:t>
            </w:r>
            <w:r>
              <w:rPr>
                <w:sz w:val="24"/>
              </w:rPr>
              <w:t>основ</w:t>
            </w:r>
            <w:r>
              <w:rPr>
                <w:spacing w:val="27"/>
                <w:sz w:val="24"/>
              </w:rPr>
              <w:t xml:space="preserve"> </w:t>
            </w:r>
            <w:r>
              <w:rPr>
                <w:sz w:val="24"/>
              </w:rPr>
              <w:t>"старого</w:t>
            </w:r>
            <w:r>
              <w:rPr>
                <w:spacing w:val="28"/>
                <w:sz w:val="24"/>
              </w:rPr>
              <w:t xml:space="preserve"> </w:t>
            </w:r>
            <w:r>
              <w:rPr>
                <w:sz w:val="24"/>
              </w:rPr>
              <w:t>мира":</w:t>
            </w:r>
            <w:r>
              <w:rPr>
                <w:spacing w:val="30"/>
                <w:sz w:val="24"/>
              </w:rPr>
              <w:t xml:space="preserve"> </w:t>
            </w:r>
            <w:r>
              <w:rPr>
                <w:spacing w:val="-2"/>
                <w:sz w:val="24"/>
              </w:rPr>
              <w:t>культ</w:t>
            </w:r>
          </w:p>
        </w:tc>
      </w:tr>
      <w:tr w:rsidR="00CE04F4">
        <w:trPr>
          <w:trHeight w:val="275"/>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разума,</w:t>
            </w:r>
            <w:r>
              <w:rPr>
                <w:spacing w:val="64"/>
                <w:w w:val="150"/>
                <w:sz w:val="24"/>
              </w:rPr>
              <w:t xml:space="preserve"> </w:t>
            </w:r>
            <w:r>
              <w:rPr>
                <w:sz w:val="24"/>
              </w:rPr>
              <w:t>борьба</w:t>
            </w:r>
            <w:r>
              <w:rPr>
                <w:spacing w:val="63"/>
                <w:w w:val="150"/>
                <w:sz w:val="24"/>
              </w:rPr>
              <w:t xml:space="preserve"> </w:t>
            </w:r>
            <w:r>
              <w:rPr>
                <w:sz w:val="24"/>
              </w:rPr>
              <w:t>против</w:t>
            </w:r>
            <w:r>
              <w:rPr>
                <w:spacing w:val="65"/>
                <w:w w:val="150"/>
                <w:sz w:val="24"/>
              </w:rPr>
              <w:t xml:space="preserve"> </w:t>
            </w:r>
            <w:r>
              <w:rPr>
                <w:sz w:val="24"/>
              </w:rPr>
              <w:t>церкви,</w:t>
            </w:r>
            <w:r>
              <w:rPr>
                <w:spacing w:val="67"/>
                <w:w w:val="150"/>
                <w:sz w:val="24"/>
              </w:rPr>
              <w:t xml:space="preserve"> </w:t>
            </w:r>
            <w:r>
              <w:rPr>
                <w:sz w:val="24"/>
              </w:rPr>
              <w:t>новый</w:t>
            </w:r>
            <w:r>
              <w:rPr>
                <w:spacing w:val="60"/>
                <w:w w:val="150"/>
                <w:sz w:val="24"/>
              </w:rPr>
              <w:t xml:space="preserve"> </w:t>
            </w:r>
            <w:r>
              <w:rPr>
                <w:sz w:val="24"/>
              </w:rPr>
              <w:t>календарь.</w:t>
            </w:r>
            <w:r>
              <w:rPr>
                <w:spacing w:val="67"/>
                <w:w w:val="150"/>
                <w:sz w:val="24"/>
              </w:rPr>
              <w:t xml:space="preserve"> </w:t>
            </w:r>
            <w:r>
              <w:rPr>
                <w:spacing w:val="-2"/>
                <w:sz w:val="24"/>
              </w:rPr>
              <w:t>Термидорианский</w:t>
            </w:r>
          </w:p>
        </w:tc>
      </w:tr>
      <w:tr w:rsidR="00CE04F4">
        <w:trPr>
          <w:trHeight w:val="276"/>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переворот</w:t>
            </w:r>
            <w:r>
              <w:rPr>
                <w:spacing w:val="23"/>
                <w:sz w:val="24"/>
              </w:rPr>
              <w:t xml:space="preserve">  </w:t>
            </w:r>
            <w:r>
              <w:rPr>
                <w:sz w:val="24"/>
              </w:rPr>
              <w:t>(27</w:t>
            </w:r>
            <w:r>
              <w:rPr>
                <w:spacing w:val="27"/>
                <w:sz w:val="24"/>
              </w:rPr>
              <w:t xml:space="preserve">  </w:t>
            </w:r>
            <w:r>
              <w:rPr>
                <w:sz w:val="24"/>
              </w:rPr>
              <w:t>июля</w:t>
            </w:r>
            <w:r>
              <w:rPr>
                <w:spacing w:val="29"/>
                <w:sz w:val="24"/>
              </w:rPr>
              <w:t xml:space="preserve">  </w:t>
            </w:r>
            <w:r>
              <w:rPr>
                <w:sz w:val="24"/>
              </w:rPr>
              <w:t>1794</w:t>
            </w:r>
            <w:r>
              <w:rPr>
                <w:spacing w:val="27"/>
                <w:sz w:val="24"/>
              </w:rPr>
              <w:t xml:space="preserve">  </w:t>
            </w:r>
            <w:r>
              <w:rPr>
                <w:sz w:val="24"/>
              </w:rPr>
              <w:t>г.).</w:t>
            </w:r>
            <w:r>
              <w:rPr>
                <w:spacing w:val="31"/>
                <w:sz w:val="24"/>
              </w:rPr>
              <w:t xml:space="preserve">  </w:t>
            </w:r>
            <w:r>
              <w:rPr>
                <w:sz w:val="24"/>
              </w:rPr>
              <w:t>Учреждение</w:t>
            </w:r>
            <w:r>
              <w:rPr>
                <w:spacing w:val="26"/>
                <w:sz w:val="24"/>
              </w:rPr>
              <w:t xml:space="preserve">  </w:t>
            </w:r>
            <w:r>
              <w:rPr>
                <w:sz w:val="24"/>
              </w:rPr>
              <w:t>Директории.</w:t>
            </w:r>
            <w:r>
              <w:rPr>
                <w:spacing w:val="31"/>
                <w:sz w:val="24"/>
              </w:rPr>
              <w:t xml:space="preserve">  </w:t>
            </w:r>
            <w:r>
              <w:rPr>
                <w:spacing w:val="-2"/>
                <w:sz w:val="24"/>
              </w:rPr>
              <w:t>Наполеон</w:t>
            </w:r>
          </w:p>
        </w:tc>
      </w:tr>
      <w:tr w:rsidR="00CE04F4">
        <w:trPr>
          <w:trHeight w:val="383"/>
        </w:trPr>
        <w:tc>
          <w:tcPr>
            <w:tcW w:w="2439" w:type="dxa"/>
            <w:tcBorders>
              <w:top w:val="nil"/>
            </w:tcBorders>
          </w:tcPr>
          <w:p w:rsidR="00CE04F4" w:rsidRDefault="00CE04F4">
            <w:pPr>
              <w:pStyle w:val="TableParagraph"/>
              <w:ind w:left="0"/>
              <w:rPr>
                <w:sz w:val="24"/>
              </w:rPr>
            </w:pPr>
          </w:p>
        </w:tc>
        <w:tc>
          <w:tcPr>
            <w:tcW w:w="7630" w:type="dxa"/>
            <w:tcBorders>
              <w:top w:val="nil"/>
            </w:tcBorders>
          </w:tcPr>
          <w:p w:rsidR="00CE04F4" w:rsidRDefault="008178F7">
            <w:pPr>
              <w:pStyle w:val="TableParagraph"/>
              <w:spacing w:line="272" w:lineRule="exact"/>
              <w:rPr>
                <w:sz w:val="24"/>
              </w:rPr>
            </w:pPr>
            <w:r>
              <w:rPr>
                <w:sz w:val="24"/>
              </w:rPr>
              <w:t>Бонапарт.</w:t>
            </w:r>
            <w:r>
              <w:rPr>
                <w:spacing w:val="6"/>
                <w:sz w:val="24"/>
              </w:rPr>
              <w:t xml:space="preserve"> </w:t>
            </w:r>
            <w:r>
              <w:rPr>
                <w:sz w:val="24"/>
              </w:rPr>
              <w:t>Государственный</w:t>
            </w:r>
            <w:r>
              <w:rPr>
                <w:spacing w:val="5"/>
                <w:sz w:val="24"/>
              </w:rPr>
              <w:t xml:space="preserve"> </w:t>
            </w:r>
            <w:r>
              <w:rPr>
                <w:sz w:val="24"/>
              </w:rPr>
              <w:t>переворот</w:t>
            </w:r>
            <w:r>
              <w:rPr>
                <w:spacing w:val="5"/>
                <w:sz w:val="24"/>
              </w:rPr>
              <w:t xml:space="preserve"> </w:t>
            </w:r>
            <w:r>
              <w:rPr>
                <w:sz w:val="24"/>
              </w:rPr>
              <w:t>18</w:t>
            </w:r>
            <w:r>
              <w:rPr>
                <w:spacing w:val="5"/>
                <w:sz w:val="24"/>
              </w:rPr>
              <w:t xml:space="preserve"> </w:t>
            </w:r>
            <w:r>
              <w:rPr>
                <w:sz w:val="24"/>
              </w:rPr>
              <w:t>-</w:t>
            </w:r>
            <w:r>
              <w:rPr>
                <w:spacing w:val="6"/>
                <w:sz w:val="24"/>
              </w:rPr>
              <w:t xml:space="preserve"> </w:t>
            </w:r>
            <w:r>
              <w:rPr>
                <w:sz w:val="24"/>
              </w:rPr>
              <w:t>19 брюмера</w:t>
            </w:r>
            <w:r>
              <w:rPr>
                <w:spacing w:val="4"/>
                <w:sz w:val="24"/>
              </w:rPr>
              <w:t xml:space="preserve"> </w:t>
            </w:r>
            <w:r>
              <w:rPr>
                <w:sz w:val="24"/>
              </w:rPr>
              <w:t>(ноябрь</w:t>
            </w:r>
            <w:r>
              <w:rPr>
                <w:spacing w:val="5"/>
                <w:sz w:val="24"/>
              </w:rPr>
              <w:t xml:space="preserve"> </w:t>
            </w:r>
            <w:r>
              <w:rPr>
                <w:sz w:val="24"/>
              </w:rPr>
              <w:t>1799</w:t>
            </w:r>
            <w:r>
              <w:rPr>
                <w:spacing w:val="4"/>
                <w:sz w:val="24"/>
              </w:rPr>
              <w:t xml:space="preserve"> </w:t>
            </w:r>
            <w:r>
              <w:rPr>
                <w:spacing w:val="-4"/>
                <w:sz w:val="24"/>
              </w:rPr>
              <w:t>г.).</w:t>
            </w:r>
          </w:p>
        </w:tc>
      </w:tr>
    </w:tbl>
    <w:p w:rsidR="00CE04F4" w:rsidRDefault="00CE04F4">
      <w:pPr>
        <w:pStyle w:val="TableParagraph"/>
        <w:spacing w:line="272" w:lineRule="exact"/>
        <w:rPr>
          <w:sz w:val="24"/>
        </w:rPr>
        <w:sectPr w:rsidR="00CE04F4">
          <w:type w:val="continuous"/>
          <w:pgSz w:w="11910" w:h="16840"/>
          <w:pgMar w:top="680" w:right="283" w:bottom="480" w:left="708" w:header="0" w:footer="292"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630"/>
      </w:tblGrid>
      <w:tr w:rsidR="00CE04F4">
        <w:trPr>
          <w:trHeight w:val="4345"/>
        </w:trPr>
        <w:tc>
          <w:tcPr>
            <w:tcW w:w="2439" w:type="dxa"/>
          </w:tcPr>
          <w:p w:rsidR="00CE04F4" w:rsidRDefault="00CE04F4">
            <w:pPr>
              <w:pStyle w:val="TableParagraph"/>
              <w:ind w:left="0"/>
              <w:rPr>
                <w:sz w:val="24"/>
              </w:rPr>
            </w:pPr>
          </w:p>
        </w:tc>
        <w:tc>
          <w:tcPr>
            <w:tcW w:w="7630" w:type="dxa"/>
          </w:tcPr>
          <w:p w:rsidR="00CE04F4" w:rsidRDefault="008178F7">
            <w:pPr>
              <w:pStyle w:val="TableParagraph"/>
              <w:spacing w:before="93" w:line="242" w:lineRule="auto"/>
              <w:ind w:right="791"/>
              <w:jc w:val="both"/>
              <w:rPr>
                <w:sz w:val="24"/>
              </w:rPr>
            </w:pPr>
            <w:r>
              <w:rPr>
                <w:sz w:val="24"/>
              </w:rPr>
              <w:t>Установление</w:t>
            </w:r>
            <w:r>
              <w:rPr>
                <w:spacing w:val="-11"/>
                <w:sz w:val="24"/>
              </w:rPr>
              <w:t xml:space="preserve"> </w:t>
            </w:r>
            <w:r>
              <w:rPr>
                <w:sz w:val="24"/>
              </w:rPr>
              <w:t>режима</w:t>
            </w:r>
            <w:r>
              <w:rPr>
                <w:spacing w:val="-7"/>
                <w:sz w:val="24"/>
              </w:rPr>
              <w:t xml:space="preserve"> </w:t>
            </w:r>
            <w:r>
              <w:rPr>
                <w:sz w:val="24"/>
              </w:rPr>
              <w:t>консульства.</w:t>
            </w:r>
            <w:r>
              <w:rPr>
                <w:spacing w:val="-4"/>
                <w:sz w:val="24"/>
              </w:rPr>
              <w:t xml:space="preserve"> </w:t>
            </w:r>
            <w:r>
              <w:rPr>
                <w:sz w:val="24"/>
              </w:rPr>
              <w:t>Итоги</w:t>
            </w:r>
            <w:r>
              <w:rPr>
                <w:spacing w:val="-10"/>
                <w:sz w:val="24"/>
              </w:rPr>
              <w:t xml:space="preserve"> </w:t>
            </w:r>
            <w:r>
              <w:rPr>
                <w:sz w:val="24"/>
              </w:rPr>
              <w:t>и</w:t>
            </w:r>
            <w:r>
              <w:rPr>
                <w:spacing w:val="-5"/>
                <w:sz w:val="24"/>
              </w:rPr>
              <w:t xml:space="preserve"> </w:t>
            </w:r>
            <w:r>
              <w:rPr>
                <w:sz w:val="24"/>
              </w:rPr>
              <w:t>значение</w:t>
            </w:r>
            <w:r>
              <w:rPr>
                <w:spacing w:val="-7"/>
                <w:sz w:val="24"/>
              </w:rPr>
              <w:t xml:space="preserve"> </w:t>
            </w:r>
            <w:r>
              <w:rPr>
                <w:sz w:val="24"/>
              </w:rPr>
              <w:t>революции. Европейская культура в XVIII в.</w:t>
            </w:r>
          </w:p>
          <w:p w:rsidR="00CE04F4" w:rsidRDefault="008178F7">
            <w:pPr>
              <w:pStyle w:val="TableParagraph"/>
              <w:ind w:right="56"/>
              <w:jc w:val="both"/>
              <w:rPr>
                <w:sz w:val="24"/>
              </w:rPr>
            </w:pPr>
            <w:r>
              <w:rPr>
                <w:sz w:val="24"/>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w:t>
            </w:r>
            <w:r>
              <w:rPr>
                <w:spacing w:val="40"/>
                <w:sz w:val="24"/>
              </w:rPr>
              <w:t xml:space="preserve"> </w:t>
            </w:r>
            <w:r>
              <w:rPr>
                <w:sz w:val="24"/>
              </w:rPr>
              <w:t>Сословный характер</w:t>
            </w:r>
            <w:r>
              <w:rPr>
                <w:spacing w:val="-1"/>
                <w:sz w:val="24"/>
              </w:rPr>
              <w:t xml:space="preserve"> </w:t>
            </w:r>
            <w:r>
              <w:rPr>
                <w:sz w:val="24"/>
              </w:rPr>
              <w:t>культуры. Повседневная</w:t>
            </w:r>
            <w:r>
              <w:rPr>
                <w:spacing w:val="-5"/>
                <w:sz w:val="24"/>
              </w:rPr>
              <w:t xml:space="preserve"> </w:t>
            </w:r>
            <w:r>
              <w:rPr>
                <w:sz w:val="24"/>
              </w:rPr>
              <w:t>жизнь</w:t>
            </w:r>
            <w:r>
              <w:rPr>
                <w:spacing w:val="-8"/>
                <w:sz w:val="24"/>
              </w:rPr>
              <w:t xml:space="preserve"> </w:t>
            </w:r>
            <w:r>
              <w:rPr>
                <w:sz w:val="24"/>
              </w:rPr>
              <w:t>обитателей</w:t>
            </w:r>
            <w:r>
              <w:rPr>
                <w:spacing w:val="-4"/>
                <w:sz w:val="24"/>
              </w:rPr>
              <w:t xml:space="preserve"> </w:t>
            </w:r>
            <w:r>
              <w:rPr>
                <w:sz w:val="24"/>
              </w:rPr>
              <w:t>городов и деревень. Международные отношения в XVIII в.</w:t>
            </w:r>
          </w:p>
          <w:p w:rsidR="00CE04F4" w:rsidRDefault="008178F7">
            <w:pPr>
              <w:pStyle w:val="TableParagraph"/>
              <w:ind w:right="48"/>
              <w:jc w:val="both"/>
              <w:rPr>
                <w:sz w:val="24"/>
              </w:rPr>
            </w:pPr>
            <w:r>
              <w:rPr>
                <w:sz w:val="24"/>
              </w:rPr>
              <w:t>Проблемы европейского баланса сил и дипломатия. Участие России в международных отношениях в XVIII в. Северная война (1700 - 1721). Династические войны "за наследство". Семилетняя война (1756 - 1763). Разделы Речи Посполитой. Войны антифранцузских коалиций против революционной Франции. Колониальные захваты европейских держав.</w:t>
            </w:r>
          </w:p>
        </w:tc>
      </w:tr>
      <w:tr w:rsidR="00CE04F4">
        <w:trPr>
          <w:trHeight w:val="2409"/>
        </w:trPr>
        <w:tc>
          <w:tcPr>
            <w:tcW w:w="2439" w:type="dxa"/>
          </w:tcPr>
          <w:p w:rsidR="00CE04F4" w:rsidRDefault="008178F7">
            <w:pPr>
              <w:pStyle w:val="TableParagraph"/>
              <w:tabs>
                <w:tab w:val="left" w:pos="1136"/>
                <w:tab w:val="left" w:pos="2263"/>
              </w:tabs>
              <w:spacing w:before="92" w:line="242" w:lineRule="auto"/>
              <w:ind w:right="49"/>
              <w:rPr>
                <w:sz w:val="24"/>
              </w:rPr>
            </w:pPr>
            <w:r>
              <w:rPr>
                <w:spacing w:val="-2"/>
                <w:sz w:val="24"/>
              </w:rPr>
              <w:t>Страны</w:t>
            </w:r>
            <w:r>
              <w:rPr>
                <w:sz w:val="24"/>
              </w:rPr>
              <w:tab/>
            </w:r>
            <w:r>
              <w:rPr>
                <w:spacing w:val="-2"/>
                <w:sz w:val="24"/>
              </w:rPr>
              <w:t>Востока</w:t>
            </w:r>
            <w:r>
              <w:rPr>
                <w:sz w:val="24"/>
              </w:rPr>
              <w:tab/>
            </w:r>
            <w:r>
              <w:rPr>
                <w:spacing w:val="-10"/>
                <w:sz w:val="24"/>
              </w:rPr>
              <w:t xml:space="preserve">в </w:t>
            </w:r>
            <w:r>
              <w:rPr>
                <w:sz w:val="24"/>
              </w:rPr>
              <w:t>XVIII в.</w:t>
            </w:r>
          </w:p>
        </w:tc>
        <w:tc>
          <w:tcPr>
            <w:tcW w:w="7630" w:type="dxa"/>
          </w:tcPr>
          <w:p w:rsidR="00CE04F4" w:rsidRDefault="008178F7">
            <w:pPr>
              <w:pStyle w:val="TableParagraph"/>
              <w:spacing w:before="92"/>
              <w:ind w:right="54"/>
              <w:jc w:val="both"/>
              <w:rPr>
                <w:sz w:val="24"/>
              </w:rPr>
            </w:pPr>
            <w:r>
              <w:rPr>
                <w:sz w:val="24"/>
              </w:rP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CE04F4">
        <w:trPr>
          <w:trHeight w:val="480"/>
        </w:trPr>
        <w:tc>
          <w:tcPr>
            <w:tcW w:w="2439" w:type="dxa"/>
          </w:tcPr>
          <w:p w:rsidR="00CE04F4" w:rsidRDefault="008178F7">
            <w:pPr>
              <w:pStyle w:val="TableParagraph"/>
              <w:spacing w:before="97"/>
              <w:rPr>
                <w:sz w:val="24"/>
              </w:rPr>
            </w:pPr>
            <w:r>
              <w:rPr>
                <w:spacing w:val="-2"/>
                <w:sz w:val="24"/>
              </w:rPr>
              <w:t>Обобщение.</w:t>
            </w:r>
          </w:p>
        </w:tc>
        <w:tc>
          <w:tcPr>
            <w:tcW w:w="7630" w:type="dxa"/>
          </w:tcPr>
          <w:p w:rsidR="00CE04F4" w:rsidRDefault="008178F7">
            <w:pPr>
              <w:pStyle w:val="TableParagraph"/>
              <w:spacing w:before="97"/>
              <w:rPr>
                <w:sz w:val="24"/>
              </w:rPr>
            </w:pPr>
            <w:r>
              <w:rPr>
                <w:sz w:val="24"/>
              </w:rPr>
              <w:t>Историческое</w:t>
            </w:r>
            <w:r>
              <w:rPr>
                <w:spacing w:val="-10"/>
                <w:sz w:val="24"/>
              </w:rPr>
              <w:t xml:space="preserve"> </w:t>
            </w:r>
            <w:r>
              <w:rPr>
                <w:sz w:val="24"/>
              </w:rPr>
              <w:t>и</w:t>
            </w:r>
            <w:r>
              <w:rPr>
                <w:spacing w:val="-1"/>
                <w:sz w:val="24"/>
              </w:rPr>
              <w:t xml:space="preserve"> </w:t>
            </w:r>
            <w:r>
              <w:rPr>
                <w:sz w:val="24"/>
              </w:rPr>
              <w:t>культурное</w:t>
            </w:r>
            <w:r>
              <w:rPr>
                <w:spacing w:val="-3"/>
                <w:sz w:val="24"/>
              </w:rPr>
              <w:t xml:space="preserve"> </w:t>
            </w:r>
            <w:r>
              <w:rPr>
                <w:sz w:val="24"/>
              </w:rPr>
              <w:t>наследие</w:t>
            </w:r>
            <w:r>
              <w:rPr>
                <w:spacing w:val="-4"/>
                <w:sz w:val="24"/>
              </w:rPr>
              <w:t xml:space="preserve"> </w:t>
            </w:r>
            <w:r>
              <w:rPr>
                <w:sz w:val="24"/>
              </w:rPr>
              <w:t>XVIII</w:t>
            </w:r>
            <w:r>
              <w:rPr>
                <w:spacing w:val="-4"/>
                <w:sz w:val="24"/>
              </w:rPr>
              <w:t xml:space="preserve"> </w:t>
            </w:r>
            <w:r>
              <w:rPr>
                <w:spacing w:val="-5"/>
                <w:sz w:val="24"/>
              </w:rPr>
              <w:t>в.</w:t>
            </w:r>
          </w:p>
        </w:tc>
      </w:tr>
      <w:tr w:rsidR="00CE04F4">
        <w:trPr>
          <w:trHeight w:val="7935"/>
        </w:trPr>
        <w:tc>
          <w:tcPr>
            <w:tcW w:w="2439" w:type="dxa"/>
          </w:tcPr>
          <w:p w:rsidR="00CE04F4" w:rsidRDefault="008178F7">
            <w:pPr>
              <w:pStyle w:val="TableParagraph"/>
              <w:tabs>
                <w:tab w:val="left" w:pos="1597"/>
              </w:tabs>
              <w:spacing w:before="97"/>
              <w:ind w:right="47"/>
              <w:jc w:val="both"/>
              <w:rPr>
                <w:sz w:val="24"/>
              </w:rPr>
            </w:pPr>
            <w:r>
              <w:rPr>
                <w:spacing w:val="-2"/>
                <w:sz w:val="24"/>
              </w:rPr>
              <w:t>История</w:t>
            </w:r>
            <w:r>
              <w:rPr>
                <w:sz w:val="24"/>
              </w:rPr>
              <w:tab/>
            </w:r>
            <w:r>
              <w:rPr>
                <w:spacing w:val="-2"/>
                <w:sz w:val="24"/>
              </w:rPr>
              <w:t xml:space="preserve">России. </w:t>
            </w:r>
            <w:r>
              <w:rPr>
                <w:sz w:val="24"/>
              </w:rPr>
              <w:t>Россия в конце XVII - XVIII вв.:</w:t>
            </w:r>
          </w:p>
          <w:p w:rsidR="00CE04F4" w:rsidRDefault="008178F7">
            <w:pPr>
              <w:pStyle w:val="TableParagraph"/>
              <w:spacing w:line="242" w:lineRule="auto"/>
              <w:rPr>
                <w:sz w:val="24"/>
              </w:rPr>
            </w:pPr>
            <w:r>
              <w:rPr>
                <w:sz w:val="24"/>
              </w:rPr>
              <w:t>От</w:t>
            </w:r>
            <w:r>
              <w:rPr>
                <w:spacing w:val="-11"/>
                <w:sz w:val="24"/>
              </w:rPr>
              <w:t xml:space="preserve"> </w:t>
            </w:r>
            <w:r>
              <w:rPr>
                <w:sz w:val="24"/>
              </w:rPr>
              <w:t>царства</w:t>
            </w:r>
            <w:r>
              <w:rPr>
                <w:spacing w:val="-12"/>
                <w:sz w:val="24"/>
              </w:rPr>
              <w:t xml:space="preserve"> </w:t>
            </w:r>
            <w:r>
              <w:rPr>
                <w:sz w:val="24"/>
              </w:rPr>
              <w:t>к</w:t>
            </w:r>
            <w:r>
              <w:rPr>
                <w:spacing w:val="-15"/>
                <w:sz w:val="24"/>
              </w:rPr>
              <w:t xml:space="preserve"> </w:t>
            </w:r>
            <w:r>
              <w:rPr>
                <w:sz w:val="24"/>
              </w:rPr>
              <w:t xml:space="preserve">империи. </w:t>
            </w:r>
            <w:r>
              <w:rPr>
                <w:spacing w:val="-2"/>
                <w:sz w:val="24"/>
              </w:rPr>
              <w:t>Введение.</w:t>
            </w:r>
          </w:p>
          <w:p w:rsidR="00CE04F4" w:rsidRDefault="008178F7">
            <w:pPr>
              <w:pStyle w:val="TableParagraph"/>
              <w:tabs>
                <w:tab w:val="left" w:pos="1222"/>
                <w:tab w:val="left" w:pos="1788"/>
              </w:tabs>
              <w:spacing w:line="242" w:lineRule="auto"/>
              <w:ind w:right="47"/>
              <w:rPr>
                <w:sz w:val="24"/>
              </w:rPr>
            </w:pPr>
            <w:r>
              <w:rPr>
                <w:spacing w:val="-2"/>
                <w:sz w:val="24"/>
              </w:rPr>
              <w:t>Россия</w:t>
            </w:r>
            <w:r>
              <w:rPr>
                <w:sz w:val="24"/>
              </w:rPr>
              <w:tab/>
            </w:r>
            <w:r>
              <w:rPr>
                <w:spacing w:val="-10"/>
                <w:sz w:val="24"/>
              </w:rPr>
              <w:t>в</w:t>
            </w:r>
            <w:r>
              <w:rPr>
                <w:sz w:val="24"/>
              </w:rPr>
              <w:tab/>
            </w:r>
            <w:r>
              <w:rPr>
                <w:spacing w:val="-4"/>
                <w:sz w:val="24"/>
              </w:rPr>
              <w:t xml:space="preserve">эпоху </w:t>
            </w:r>
            <w:r>
              <w:rPr>
                <w:spacing w:val="-2"/>
                <w:sz w:val="24"/>
              </w:rPr>
              <w:t>преобразований</w:t>
            </w:r>
          </w:p>
          <w:p w:rsidR="00CE04F4" w:rsidRDefault="008178F7">
            <w:pPr>
              <w:pStyle w:val="TableParagraph"/>
              <w:spacing w:line="271" w:lineRule="exact"/>
              <w:rPr>
                <w:sz w:val="24"/>
              </w:rPr>
            </w:pPr>
            <w:r>
              <w:rPr>
                <w:sz w:val="24"/>
              </w:rPr>
              <w:t>Петра</w:t>
            </w:r>
            <w:r>
              <w:rPr>
                <w:spacing w:val="-3"/>
                <w:sz w:val="24"/>
              </w:rPr>
              <w:t xml:space="preserve"> </w:t>
            </w:r>
            <w:r>
              <w:rPr>
                <w:spacing w:val="-5"/>
                <w:sz w:val="24"/>
              </w:rPr>
              <w:t>I.</w:t>
            </w:r>
          </w:p>
        </w:tc>
        <w:tc>
          <w:tcPr>
            <w:tcW w:w="7630" w:type="dxa"/>
          </w:tcPr>
          <w:p w:rsidR="00CE04F4" w:rsidRDefault="008178F7">
            <w:pPr>
              <w:pStyle w:val="TableParagraph"/>
              <w:spacing w:before="97"/>
              <w:ind w:right="51"/>
              <w:jc w:val="both"/>
              <w:rPr>
                <w:sz w:val="24"/>
              </w:rPr>
            </w:pPr>
            <w:r>
              <w:rPr>
                <w:sz w:val="24"/>
              </w:rPr>
              <w:t>Причины</w:t>
            </w:r>
            <w:r>
              <w:rPr>
                <w:spacing w:val="-1"/>
                <w:sz w:val="24"/>
              </w:rPr>
              <w:t xml:space="preserve"> </w:t>
            </w:r>
            <w:r>
              <w:rPr>
                <w:sz w:val="24"/>
              </w:rPr>
              <w:t>и</w:t>
            </w:r>
            <w:r>
              <w:rPr>
                <w:spacing w:val="-2"/>
                <w:sz w:val="24"/>
              </w:rPr>
              <w:t xml:space="preserve"> </w:t>
            </w:r>
            <w:r>
              <w:rPr>
                <w:sz w:val="24"/>
              </w:rPr>
              <w:t>предпосылки</w:t>
            </w:r>
            <w:r>
              <w:rPr>
                <w:spacing w:val="-2"/>
                <w:sz w:val="24"/>
              </w:rPr>
              <w:t xml:space="preserve"> </w:t>
            </w:r>
            <w:r>
              <w:rPr>
                <w:sz w:val="24"/>
              </w:rPr>
              <w:t>преобразований. Россия и</w:t>
            </w:r>
            <w:r>
              <w:rPr>
                <w:spacing w:val="-7"/>
                <w:sz w:val="24"/>
              </w:rPr>
              <w:t xml:space="preserve"> </w:t>
            </w:r>
            <w:r>
              <w:rPr>
                <w:sz w:val="24"/>
              </w:rPr>
              <w:t>Европа</w:t>
            </w:r>
            <w:r>
              <w:rPr>
                <w:spacing w:val="-4"/>
                <w:sz w:val="24"/>
              </w:rPr>
              <w:t xml:space="preserve"> </w:t>
            </w:r>
            <w:r>
              <w:rPr>
                <w:sz w:val="24"/>
              </w:rPr>
              <w:t>в</w:t>
            </w:r>
            <w:r>
              <w:rPr>
                <w:spacing w:val="-1"/>
                <w:sz w:val="24"/>
              </w:rPr>
              <w:t xml:space="preserve"> </w:t>
            </w:r>
            <w:r>
              <w:rPr>
                <w:sz w:val="24"/>
              </w:rPr>
              <w:t>конце</w:t>
            </w:r>
            <w:r>
              <w:rPr>
                <w:spacing w:val="-4"/>
                <w:sz w:val="24"/>
              </w:rPr>
              <w:t xml:space="preserve"> </w:t>
            </w:r>
            <w:r>
              <w:rPr>
                <w:sz w:val="24"/>
              </w:rPr>
              <w:t>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CE04F4" w:rsidRDefault="008178F7">
            <w:pPr>
              <w:pStyle w:val="TableParagraph"/>
              <w:spacing w:before="1"/>
              <w:ind w:right="55"/>
              <w:jc w:val="both"/>
              <w:rPr>
                <w:sz w:val="24"/>
              </w:rPr>
            </w:pPr>
            <w:r>
              <w:rPr>
                <w:sz w:val="24"/>
              </w:rPr>
              <w:t>Экономическая</w:t>
            </w:r>
            <w:r>
              <w:rPr>
                <w:spacing w:val="-2"/>
                <w:sz w:val="24"/>
              </w:rPr>
              <w:t xml:space="preserve"> </w:t>
            </w:r>
            <w:r>
              <w:rPr>
                <w:sz w:val="24"/>
              </w:rPr>
              <w:t>политика.</w:t>
            </w:r>
            <w:r>
              <w:rPr>
                <w:spacing w:val="-4"/>
                <w:sz w:val="24"/>
              </w:rPr>
              <w:t xml:space="preserve"> </w:t>
            </w:r>
            <w:r>
              <w:rPr>
                <w:sz w:val="24"/>
              </w:rPr>
              <w:t>Строительство</w:t>
            </w:r>
            <w:r>
              <w:rPr>
                <w:spacing w:val="-2"/>
                <w:sz w:val="24"/>
              </w:rPr>
              <w:t xml:space="preserve"> </w:t>
            </w:r>
            <w:r>
              <w:rPr>
                <w:sz w:val="24"/>
              </w:rPr>
              <w:t>заводов</w:t>
            </w:r>
            <w:r>
              <w:rPr>
                <w:spacing w:val="-4"/>
                <w:sz w:val="24"/>
              </w:rPr>
              <w:t xml:space="preserve"> </w:t>
            </w:r>
            <w:r>
              <w:rPr>
                <w:sz w:val="24"/>
              </w:rPr>
              <w:t>и</w:t>
            </w:r>
            <w:r>
              <w:rPr>
                <w:spacing w:val="-9"/>
                <w:sz w:val="24"/>
              </w:rPr>
              <w:t xml:space="preserve"> </w:t>
            </w:r>
            <w:r>
              <w:rPr>
                <w:sz w:val="24"/>
              </w:rPr>
              <w:t>мануфактур, верфей.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CE04F4" w:rsidRDefault="008178F7">
            <w:pPr>
              <w:pStyle w:val="TableParagraph"/>
              <w:ind w:right="54"/>
              <w:jc w:val="both"/>
              <w:rPr>
                <w:sz w:val="24"/>
              </w:rPr>
            </w:pPr>
            <w:r>
              <w:rPr>
                <w:sz w:val="24"/>
              </w:rPr>
              <w:t>Социальная</w:t>
            </w:r>
            <w:r>
              <w:rPr>
                <w:spacing w:val="-1"/>
                <w:sz w:val="24"/>
              </w:rPr>
              <w:t xml:space="preserve"> </w:t>
            </w:r>
            <w:r>
              <w:rPr>
                <w:sz w:val="24"/>
              </w:rPr>
              <w:t>политика. Консолидация дворянского сословия, повышение его роли в управлении страной. Указ о единонаследии и Табель о</w:t>
            </w:r>
            <w:r>
              <w:rPr>
                <w:spacing w:val="40"/>
                <w:sz w:val="24"/>
              </w:rPr>
              <w:t xml:space="preserve"> </w:t>
            </w:r>
            <w:r>
              <w:rPr>
                <w:sz w:val="24"/>
              </w:rPr>
              <w:t>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новая столица.</w:t>
            </w:r>
          </w:p>
          <w:p w:rsidR="00CE04F4" w:rsidRDefault="008178F7">
            <w:pPr>
              <w:pStyle w:val="TableParagraph"/>
              <w:spacing w:before="4" w:line="237" w:lineRule="auto"/>
              <w:ind w:right="51"/>
              <w:jc w:val="both"/>
              <w:rPr>
                <w:sz w:val="24"/>
              </w:rPr>
            </w:pPr>
            <w:r>
              <w:rPr>
                <w:sz w:val="24"/>
              </w:rPr>
              <w:t>Первые гвардейские полки. Создание регулярной армии, военного флота. Рекрутские наборы.</w:t>
            </w:r>
          </w:p>
          <w:p w:rsidR="00CE04F4" w:rsidRDefault="008178F7">
            <w:pPr>
              <w:pStyle w:val="TableParagraph"/>
              <w:spacing w:before="5" w:line="237" w:lineRule="auto"/>
              <w:ind w:right="61"/>
              <w:jc w:val="both"/>
              <w:rPr>
                <w:sz w:val="24"/>
              </w:rPr>
            </w:pPr>
            <w:r>
              <w:rPr>
                <w:sz w:val="24"/>
              </w:rPr>
              <w:t>Церковная реформа. Упразднение патриаршества, учреждение синода. Положение инославных конфессий.</w:t>
            </w:r>
          </w:p>
          <w:p w:rsidR="00CE04F4" w:rsidRDefault="008178F7">
            <w:pPr>
              <w:pStyle w:val="TableParagraph"/>
              <w:spacing w:before="6" w:line="237" w:lineRule="auto"/>
              <w:ind w:right="50"/>
              <w:jc w:val="both"/>
              <w:rPr>
                <w:sz w:val="24"/>
              </w:rPr>
            </w:pPr>
            <w:r>
              <w:rPr>
                <w:sz w:val="24"/>
              </w:rPr>
              <w:t>Оппозиция реформам Петра I. Социальные движения в первой четверти XVIII</w:t>
            </w:r>
            <w:r>
              <w:rPr>
                <w:spacing w:val="45"/>
                <w:sz w:val="24"/>
              </w:rPr>
              <w:t xml:space="preserve"> </w:t>
            </w:r>
            <w:r>
              <w:rPr>
                <w:sz w:val="24"/>
              </w:rPr>
              <w:t>в.</w:t>
            </w:r>
            <w:r>
              <w:rPr>
                <w:spacing w:val="54"/>
                <w:sz w:val="24"/>
              </w:rPr>
              <w:t xml:space="preserve"> </w:t>
            </w:r>
            <w:r>
              <w:rPr>
                <w:sz w:val="24"/>
              </w:rPr>
              <w:t>Восстания</w:t>
            </w:r>
            <w:r>
              <w:rPr>
                <w:spacing w:val="47"/>
                <w:sz w:val="24"/>
              </w:rPr>
              <w:t xml:space="preserve"> </w:t>
            </w:r>
            <w:r>
              <w:rPr>
                <w:sz w:val="24"/>
              </w:rPr>
              <w:t>в</w:t>
            </w:r>
            <w:r>
              <w:rPr>
                <w:spacing w:val="53"/>
                <w:sz w:val="24"/>
              </w:rPr>
              <w:t xml:space="preserve"> </w:t>
            </w:r>
            <w:r>
              <w:rPr>
                <w:sz w:val="24"/>
              </w:rPr>
              <w:t>Астрахани,</w:t>
            </w:r>
            <w:r>
              <w:rPr>
                <w:spacing w:val="54"/>
                <w:sz w:val="24"/>
              </w:rPr>
              <w:t xml:space="preserve"> </w:t>
            </w:r>
            <w:r>
              <w:rPr>
                <w:sz w:val="24"/>
              </w:rPr>
              <w:t>Башкирии,</w:t>
            </w:r>
            <w:r>
              <w:rPr>
                <w:spacing w:val="44"/>
                <w:sz w:val="24"/>
              </w:rPr>
              <w:t xml:space="preserve"> </w:t>
            </w:r>
            <w:r>
              <w:rPr>
                <w:sz w:val="24"/>
              </w:rPr>
              <w:t>на</w:t>
            </w:r>
            <w:r>
              <w:rPr>
                <w:spacing w:val="51"/>
                <w:sz w:val="24"/>
              </w:rPr>
              <w:t xml:space="preserve"> </w:t>
            </w:r>
            <w:r>
              <w:rPr>
                <w:sz w:val="24"/>
              </w:rPr>
              <w:t>Дону.</w:t>
            </w:r>
            <w:r>
              <w:rPr>
                <w:spacing w:val="54"/>
                <w:sz w:val="24"/>
              </w:rPr>
              <w:t xml:space="preserve"> </w:t>
            </w:r>
            <w:r>
              <w:rPr>
                <w:sz w:val="24"/>
              </w:rPr>
              <w:t>Дело</w:t>
            </w:r>
            <w:r>
              <w:rPr>
                <w:spacing w:val="51"/>
                <w:sz w:val="24"/>
              </w:rPr>
              <w:t xml:space="preserve"> </w:t>
            </w:r>
            <w:r>
              <w:rPr>
                <w:spacing w:val="-2"/>
                <w:sz w:val="24"/>
              </w:rPr>
              <w:t>царевича</w:t>
            </w:r>
          </w:p>
        </w:tc>
      </w:tr>
    </w:tbl>
    <w:p w:rsidR="00CE04F4" w:rsidRDefault="00CE04F4">
      <w:pPr>
        <w:pStyle w:val="TableParagraph"/>
        <w:spacing w:line="237" w:lineRule="auto"/>
        <w:jc w:val="both"/>
        <w:rPr>
          <w:sz w:val="24"/>
        </w:rPr>
        <w:sectPr w:rsidR="00CE04F4">
          <w:type w:val="continuous"/>
          <w:pgSz w:w="11910" w:h="16840"/>
          <w:pgMar w:top="680" w:right="283" w:bottom="480" w:left="708" w:header="0" w:footer="292"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630"/>
      </w:tblGrid>
      <w:tr w:rsidR="00CE04F4">
        <w:trPr>
          <w:trHeight w:val="6553"/>
        </w:trPr>
        <w:tc>
          <w:tcPr>
            <w:tcW w:w="2439" w:type="dxa"/>
          </w:tcPr>
          <w:p w:rsidR="00CE04F4" w:rsidRDefault="00CE04F4">
            <w:pPr>
              <w:pStyle w:val="TableParagraph"/>
              <w:ind w:left="0"/>
              <w:rPr>
                <w:sz w:val="24"/>
              </w:rPr>
            </w:pPr>
          </w:p>
        </w:tc>
        <w:tc>
          <w:tcPr>
            <w:tcW w:w="7630" w:type="dxa"/>
          </w:tcPr>
          <w:p w:rsidR="00CE04F4" w:rsidRDefault="008178F7">
            <w:pPr>
              <w:pStyle w:val="TableParagraph"/>
              <w:spacing w:before="93"/>
              <w:rPr>
                <w:sz w:val="24"/>
              </w:rPr>
            </w:pPr>
            <w:r>
              <w:rPr>
                <w:spacing w:val="-2"/>
                <w:sz w:val="24"/>
              </w:rPr>
              <w:t>Алексея.</w:t>
            </w:r>
          </w:p>
          <w:p w:rsidR="00CE04F4" w:rsidRDefault="008178F7">
            <w:pPr>
              <w:pStyle w:val="TableParagraph"/>
              <w:spacing w:before="2"/>
              <w:ind w:right="49"/>
              <w:jc w:val="both"/>
              <w:rPr>
                <w:sz w:val="24"/>
              </w:rPr>
            </w:pPr>
            <w:r>
              <w:rPr>
                <w:sz w:val="24"/>
              </w:rPr>
              <w:t>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CE04F4" w:rsidRDefault="008178F7">
            <w:pPr>
              <w:pStyle w:val="TableParagraph"/>
              <w:spacing w:before="1"/>
              <w:ind w:right="53"/>
              <w:jc w:val="both"/>
              <w:rPr>
                <w:sz w:val="24"/>
              </w:rPr>
            </w:pPr>
            <w:r>
              <w:rPr>
                <w:sz w:val="24"/>
              </w:rP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CE04F4" w:rsidRDefault="008178F7">
            <w:pPr>
              <w:pStyle w:val="TableParagraph"/>
              <w:ind w:right="54"/>
              <w:jc w:val="both"/>
              <w:rPr>
                <w:sz w:val="24"/>
              </w:rPr>
            </w:pPr>
            <w:r>
              <w:rPr>
                <w:sz w:val="24"/>
              </w:rPr>
              <w:t xml:space="preserve">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w:t>
            </w:r>
            <w:r>
              <w:rPr>
                <w:spacing w:val="-2"/>
                <w:sz w:val="24"/>
              </w:rPr>
              <w:t>женщин.</w:t>
            </w:r>
          </w:p>
          <w:p w:rsidR="00CE04F4" w:rsidRDefault="008178F7">
            <w:pPr>
              <w:pStyle w:val="TableParagraph"/>
              <w:spacing w:line="242" w:lineRule="auto"/>
              <w:ind w:right="60"/>
              <w:jc w:val="both"/>
              <w:rPr>
                <w:sz w:val="24"/>
              </w:rPr>
            </w:pPr>
            <w:r>
              <w:rPr>
                <w:sz w:val="24"/>
              </w:rPr>
              <w:t>Итоги, последствия и значение петровских преобразований. Образ</w:t>
            </w:r>
            <w:r>
              <w:rPr>
                <w:spacing w:val="40"/>
                <w:sz w:val="24"/>
              </w:rPr>
              <w:t xml:space="preserve"> </w:t>
            </w:r>
            <w:r>
              <w:rPr>
                <w:sz w:val="24"/>
              </w:rPr>
              <w:t>Петра I в русской культуре.</w:t>
            </w:r>
          </w:p>
        </w:tc>
      </w:tr>
      <w:tr w:rsidR="00CE04F4">
        <w:trPr>
          <w:trHeight w:val="5170"/>
        </w:trPr>
        <w:tc>
          <w:tcPr>
            <w:tcW w:w="2439" w:type="dxa"/>
          </w:tcPr>
          <w:p w:rsidR="00CE04F4" w:rsidRDefault="008178F7">
            <w:pPr>
              <w:pStyle w:val="TableParagraph"/>
              <w:spacing w:before="93"/>
              <w:ind w:right="52"/>
              <w:rPr>
                <w:sz w:val="24"/>
              </w:rPr>
            </w:pPr>
            <w:r>
              <w:rPr>
                <w:sz w:val="24"/>
              </w:rPr>
              <w:t>Россия после Петра</w:t>
            </w:r>
            <w:r>
              <w:rPr>
                <w:spacing w:val="23"/>
                <w:sz w:val="24"/>
              </w:rPr>
              <w:t xml:space="preserve"> </w:t>
            </w:r>
            <w:r>
              <w:rPr>
                <w:sz w:val="24"/>
              </w:rPr>
              <w:t xml:space="preserve">I. </w:t>
            </w:r>
            <w:r>
              <w:rPr>
                <w:spacing w:val="-2"/>
                <w:sz w:val="24"/>
              </w:rPr>
              <w:t>Дворцовые перевороты.</w:t>
            </w:r>
          </w:p>
        </w:tc>
        <w:tc>
          <w:tcPr>
            <w:tcW w:w="7630" w:type="dxa"/>
          </w:tcPr>
          <w:p w:rsidR="00CE04F4" w:rsidRDefault="008178F7">
            <w:pPr>
              <w:pStyle w:val="TableParagraph"/>
              <w:spacing w:before="93"/>
              <w:ind w:right="52"/>
              <w:jc w:val="both"/>
              <w:rPr>
                <w:sz w:val="24"/>
              </w:rPr>
            </w:pPr>
            <w:r>
              <w:rPr>
                <w:sz w:val="24"/>
              </w:rP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CE04F4" w:rsidRDefault="008178F7">
            <w:pPr>
              <w:pStyle w:val="TableParagraph"/>
              <w:ind w:right="54"/>
              <w:jc w:val="both"/>
              <w:rPr>
                <w:sz w:val="24"/>
              </w:rPr>
            </w:pPr>
            <w:r>
              <w:rPr>
                <w:sz w:val="24"/>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CE04F4" w:rsidRDefault="008178F7">
            <w:pPr>
              <w:pStyle w:val="TableParagraph"/>
              <w:ind w:right="48"/>
              <w:jc w:val="both"/>
              <w:rPr>
                <w:sz w:val="24"/>
              </w:rPr>
            </w:pPr>
            <w:r>
              <w:rPr>
                <w:sz w:val="24"/>
              </w:rPr>
              <w:t>Россия</w:t>
            </w:r>
            <w:r>
              <w:rPr>
                <w:spacing w:val="-8"/>
                <w:sz w:val="24"/>
              </w:rPr>
              <w:t xml:space="preserve"> </w:t>
            </w:r>
            <w:r>
              <w:rPr>
                <w:sz w:val="24"/>
              </w:rPr>
              <w:t>при</w:t>
            </w:r>
            <w:r>
              <w:rPr>
                <w:spacing w:val="-7"/>
                <w:sz w:val="24"/>
              </w:rPr>
              <w:t xml:space="preserve"> </w:t>
            </w:r>
            <w:r>
              <w:rPr>
                <w:sz w:val="24"/>
              </w:rPr>
              <w:t>Елизавете</w:t>
            </w:r>
            <w:r>
              <w:rPr>
                <w:spacing w:val="-4"/>
                <w:sz w:val="24"/>
              </w:rPr>
              <w:t xml:space="preserve"> </w:t>
            </w:r>
            <w:r>
              <w:rPr>
                <w:sz w:val="24"/>
              </w:rPr>
              <w:t>Петровне.</w:t>
            </w:r>
            <w:r>
              <w:rPr>
                <w:spacing w:val="-1"/>
                <w:sz w:val="24"/>
              </w:rPr>
              <w:t xml:space="preserve"> </w:t>
            </w:r>
            <w:r>
              <w:rPr>
                <w:sz w:val="24"/>
              </w:rPr>
              <w:t>Экономическая</w:t>
            </w:r>
            <w:r>
              <w:rPr>
                <w:spacing w:val="-3"/>
                <w:sz w:val="24"/>
              </w:rPr>
              <w:t xml:space="preserve"> </w:t>
            </w:r>
            <w:r>
              <w:rPr>
                <w:sz w:val="24"/>
              </w:rPr>
              <w:t>и</w:t>
            </w:r>
            <w:r>
              <w:rPr>
                <w:spacing w:val="-2"/>
                <w:sz w:val="24"/>
              </w:rPr>
              <w:t xml:space="preserve"> </w:t>
            </w:r>
            <w:r>
              <w:rPr>
                <w:sz w:val="24"/>
              </w:rPr>
              <w:t>финансовая</w:t>
            </w:r>
            <w:r>
              <w:rPr>
                <w:spacing w:val="-8"/>
                <w:sz w:val="24"/>
              </w:rPr>
              <w:t xml:space="preserve"> </w:t>
            </w:r>
            <w:r>
              <w:rPr>
                <w:sz w:val="24"/>
              </w:rPr>
              <w:t>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w:t>
            </w:r>
            <w:r>
              <w:rPr>
                <w:spacing w:val="40"/>
                <w:sz w:val="24"/>
              </w:rPr>
              <w:t xml:space="preserve"> </w:t>
            </w:r>
            <w:r>
              <w:rPr>
                <w:sz w:val="24"/>
              </w:rPr>
              <w:t>И.И. Шувалов. Россия в международных конфликтах 1740 - 1750-х гг. Участие в Семилетней войне.</w:t>
            </w:r>
          </w:p>
          <w:p w:rsidR="00CE04F4" w:rsidRDefault="008178F7">
            <w:pPr>
              <w:pStyle w:val="TableParagraph"/>
              <w:spacing w:before="3" w:line="237" w:lineRule="auto"/>
              <w:ind w:right="53"/>
              <w:jc w:val="both"/>
              <w:rPr>
                <w:sz w:val="24"/>
              </w:rPr>
            </w:pPr>
            <w:r>
              <w:rPr>
                <w:sz w:val="24"/>
              </w:rPr>
              <w:t>Петр III. Манифест о вольности дворянства. Причины переворота 28 июня 1762 г.</w:t>
            </w:r>
          </w:p>
        </w:tc>
      </w:tr>
      <w:tr w:rsidR="00CE04F4">
        <w:trPr>
          <w:trHeight w:val="3519"/>
        </w:trPr>
        <w:tc>
          <w:tcPr>
            <w:tcW w:w="2439" w:type="dxa"/>
          </w:tcPr>
          <w:p w:rsidR="00CE04F4" w:rsidRDefault="008178F7">
            <w:pPr>
              <w:pStyle w:val="TableParagraph"/>
              <w:spacing w:before="97"/>
              <w:ind w:right="47"/>
              <w:jc w:val="both"/>
              <w:rPr>
                <w:sz w:val="24"/>
              </w:rPr>
            </w:pPr>
            <w:r>
              <w:rPr>
                <w:sz w:val="24"/>
              </w:rPr>
              <w:t xml:space="preserve">Россия в 1760-х - 1790-х гг. Правление Екатерины II и Павла </w:t>
            </w:r>
            <w:r>
              <w:rPr>
                <w:spacing w:val="-6"/>
                <w:sz w:val="24"/>
              </w:rPr>
              <w:t>I.</w:t>
            </w:r>
          </w:p>
        </w:tc>
        <w:tc>
          <w:tcPr>
            <w:tcW w:w="7630" w:type="dxa"/>
          </w:tcPr>
          <w:p w:rsidR="00CE04F4" w:rsidRDefault="008178F7">
            <w:pPr>
              <w:pStyle w:val="TableParagraph"/>
              <w:spacing w:before="97"/>
              <w:ind w:right="53"/>
              <w:jc w:val="both"/>
              <w:rPr>
                <w:sz w:val="24"/>
              </w:rPr>
            </w:pPr>
            <w:r>
              <w:rPr>
                <w:sz w:val="24"/>
              </w:rP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CE04F4" w:rsidRDefault="008178F7">
            <w:pPr>
              <w:pStyle w:val="TableParagraph"/>
              <w:spacing w:line="274" w:lineRule="exact"/>
              <w:jc w:val="both"/>
              <w:rPr>
                <w:sz w:val="24"/>
              </w:rPr>
            </w:pPr>
            <w:r>
              <w:rPr>
                <w:sz w:val="24"/>
              </w:rPr>
              <w:t>Национальная</w:t>
            </w:r>
            <w:r>
              <w:rPr>
                <w:spacing w:val="-3"/>
                <w:sz w:val="24"/>
              </w:rPr>
              <w:t xml:space="preserve"> </w:t>
            </w:r>
            <w:r>
              <w:rPr>
                <w:sz w:val="24"/>
              </w:rPr>
              <w:t>политика</w:t>
            </w:r>
            <w:r>
              <w:rPr>
                <w:spacing w:val="-2"/>
                <w:sz w:val="24"/>
              </w:rPr>
              <w:t xml:space="preserve"> </w:t>
            </w:r>
            <w:r>
              <w:rPr>
                <w:sz w:val="24"/>
              </w:rPr>
              <w:t>и</w:t>
            </w:r>
            <w:r>
              <w:rPr>
                <w:spacing w:val="-5"/>
                <w:sz w:val="24"/>
              </w:rPr>
              <w:t xml:space="preserve"> </w:t>
            </w:r>
            <w:r>
              <w:rPr>
                <w:sz w:val="24"/>
              </w:rPr>
              <w:t>народы</w:t>
            </w:r>
            <w:r>
              <w:rPr>
                <w:spacing w:val="-3"/>
                <w:sz w:val="24"/>
              </w:rPr>
              <w:t xml:space="preserve"> </w:t>
            </w:r>
            <w:r>
              <w:rPr>
                <w:sz w:val="24"/>
              </w:rPr>
              <w:t>России</w:t>
            </w:r>
            <w:r>
              <w:rPr>
                <w:spacing w:val="-5"/>
                <w:sz w:val="24"/>
              </w:rPr>
              <w:t xml:space="preserve"> </w:t>
            </w:r>
            <w:r>
              <w:rPr>
                <w:sz w:val="24"/>
              </w:rPr>
              <w:t>в XVIII</w:t>
            </w:r>
            <w:r>
              <w:rPr>
                <w:spacing w:val="-3"/>
                <w:sz w:val="24"/>
              </w:rPr>
              <w:t xml:space="preserve"> </w:t>
            </w:r>
            <w:r>
              <w:rPr>
                <w:spacing w:val="-5"/>
                <w:sz w:val="24"/>
              </w:rPr>
              <w:t>в.</w:t>
            </w:r>
          </w:p>
        </w:tc>
      </w:tr>
    </w:tbl>
    <w:p w:rsidR="00CE04F4" w:rsidRDefault="00CE04F4">
      <w:pPr>
        <w:pStyle w:val="TableParagraph"/>
        <w:spacing w:line="274" w:lineRule="exact"/>
        <w:jc w:val="both"/>
        <w:rPr>
          <w:sz w:val="24"/>
        </w:rPr>
        <w:sectPr w:rsidR="00CE04F4">
          <w:type w:val="continuous"/>
          <w:pgSz w:w="11910" w:h="16840"/>
          <w:pgMar w:top="680" w:right="283" w:bottom="480" w:left="708" w:header="0" w:footer="292"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630"/>
      </w:tblGrid>
      <w:tr w:rsidR="00CE04F4">
        <w:trPr>
          <w:trHeight w:val="15388"/>
        </w:trPr>
        <w:tc>
          <w:tcPr>
            <w:tcW w:w="2439" w:type="dxa"/>
          </w:tcPr>
          <w:p w:rsidR="00CE04F4" w:rsidRDefault="00CE04F4">
            <w:pPr>
              <w:pStyle w:val="TableParagraph"/>
              <w:ind w:left="0"/>
              <w:rPr>
                <w:sz w:val="24"/>
              </w:rPr>
            </w:pPr>
          </w:p>
        </w:tc>
        <w:tc>
          <w:tcPr>
            <w:tcW w:w="7630" w:type="dxa"/>
          </w:tcPr>
          <w:p w:rsidR="00CE04F4" w:rsidRDefault="008178F7">
            <w:pPr>
              <w:pStyle w:val="TableParagraph"/>
              <w:spacing w:before="93"/>
              <w:ind w:right="53"/>
              <w:jc w:val="both"/>
              <w:rPr>
                <w:sz w:val="24"/>
              </w:rPr>
            </w:pPr>
            <w:r>
              <w:rPr>
                <w:sz w:val="24"/>
              </w:rPr>
              <w:t>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w:t>
            </w:r>
            <w:r>
              <w:rPr>
                <w:spacing w:val="-3"/>
                <w:sz w:val="24"/>
              </w:rPr>
              <w:t xml:space="preserve"> </w:t>
            </w:r>
            <w:r>
              <w:rPr>
                <w:sz w:val="24"/>
              </w:rPr>
              <w:t>в</w:t>
            </w:r>
            <w:r>
              <w:rPr>
                <w:spacing w:val="-3"/>
                <w:sz w:val="24"/>
              </w:rPr>
              <w:t xml:space="preserve"> </w:t>
            </w:r>
            <w:r>
              <w:rPr>
                <w:sz w:val="24"/>
              </w:rPr>
              <w:t>Россию.</w:t>
            </w:r>
            <w:r>
              <w:rPr>
                <w:spacing w:val="-7"/>
                <w:sz w:val="24"/>
              </w:rPr>
              <w:t xml:space="preserve"> </w:t>
            </w:r>
            <w:r>
              <w:rPr>
                <w:sz w:val="24"/>
              </w:rPr>
              <w:t>Расселение</w:t>
            </w:r>
            <w:r>
              <w:rPr>
                <w:spacing w:val="-1"/>
                <w:sz w:val="24"/>
              </w:rPr>
              <w:t xml:space="preserve"> </w:t>
            </w:r>
            <w:r>
              <w:rPr>
                <w:sz w:val="24"/>
              </w:rPr>
              <w:t>колонистов</w:t>
            </w:r>
            <w:r>
              <w:rPr>
                <w:spacing w:val="-7"/>
                <w:sz w:val="24"/>
              </w:rPr>
              <w:t xml:space="preserve"> </w:t>
            </w:r>
            <w:r>
              <w:rPr>
                <w:sz w:val="24"/>
              </w:rPr>
              <w:t>в Новороссии,</w:t>
            </w:r>
            <w:r>
              <w:rPr>
                <w:spacing w:val="-3"/>
                <w:sz w:val="24"/>
              </w:rPr>
              <w:t xml:space="preserve"> </w:t>
            </w:r>
            <w:r>
              <w:rPr>
                <w:sz w:val="24"/>
              </w:rPr>
              <w:t>Поволжье, других</w:t>
            </w:r>
            <w:r>
              <w:rPr>
                <w:spacing w:val="-4"/>
                <w:sz w:val="24"/>
              </w:rPr>
              <w:t xml:space="preserve"> </w:t>
            </w:r>
            <w:r>
              <w:rPr>
                <w:sz w:val="24"/>
              </w:rPr>
              <w:t>регионах. Укрепление начал толерантности</w:t>
            </w:r>
            <w:r>
              <w:rPr>
                <w:spacing w:val="-2"/>
                <w:sz w:val="24"/>
              </w:rPr>
              <w:t xml:space="preserve"> </w:t>
            </w:r>
            <w:r>
              <w:rPr>
                <w:sz w:val="24"/>
              </w:rPr>
              <w:t>и</w:t>
            </w:r>
            <w:r>
              <w:rPr>
                <w:spacing w:val="-3"/>
                <w:sz w:val="24"/>
              </w:rPr>
              <w:t xml:space="preserve"> </w:t>
            </w:r>
            <w:r>
              <w:rPr>
                <w:sz w:val="24"/>
              </w:rPr>
              <w:t>веротерпимости по отношению</w:t>
            </w:r>
            <w:r>
              <w:rPr>
                <w:spacing w:val="-5"/>
                <w:sz w:val="24"/>
              </w:rPr>
              <w:t xml:space="preserve"> </w:t>
            </w:r>
            <w:r>
              <w:rPr>
                <w:sz w:val="24"/>
              </w:rPr>
              <w:t>к</w:t>
            </w:r>
            <w:r>
              <w:rPr>
                <w:spacing w:val="-5"/>
                <w:sz w:val="24"/>
              </w:rPr>
              <w:t xml:space="preserve"> </w:t>
            </w:r>
            <w:r>
              <w:rPr>
                <w:sz w:val="24"/>
              </w:rPr>
              <w:t>неправославным</w:t>
            </w:r>
            <w:r>
              <w:rPr>
                <w:spacing w:val="-3"/>
                <w:sz w:val="24"/>
              </w:rPr>
              <w:t xml:space="preserve"> </w:t>
            </w:r>
            <w:r>
              <w:rPr>
                <w:sz w:val="24"/>
              </w:rPr>
              <w:t>и</w:t>
            </w:r>
            <w:r>
              <w:rPr>
                <w:spacing w:val="-7"/>
                <w:sz w:val="24"/>
              </w:rPr>
              <w:t xml:space="preserve"> </w:t>
            </w:r>
            <w:r>
              <w:rPr>
                <w:sz w:val="24"/>
              </w:rPr>
              <w:t>нехристианским</w:t>
            </w:r>
            <w:r>
              <w:rPr>
                <w:spacing w:val="-3"/>
                <w:sz w:val="24"/>
              </w:rPr>
              <w:t xml:space="preserve"> </w:t>
            </w:r>
            <w:r>
              <w:rPr>
                <w:sz w:val="24"/>
              </w:rPr>
              <w:t>конфессиям.</w:t>
            </w:r>
            <w:r>
              <w:rPr>
                <w:spacing w:val="-2"/>
                <w:sz w:val="24"/>
              </w:rPr>
              <w:t xml:space="preserve"> </w:t>
            </w:r>
            <w:r>
              <w:rPr>
                <w:sz w:val="24"/>
              </w:rPr>
              <w:t xml:space="preserve">Политика по отношению к исламу. Башкирские восстания. Формирование черты </w:t>
            </w:r>
            <w:r>
              <w:rPr>
                <w:spacing w:val="-2"/>
                <w:sz w:val="24"/>
              </w:rPr>
              <w:t>оседлости.</w:t>
            </w:r>
          </w:p>
          <w:p w:rsidR="00CE04F4" w:rsidRDefault="008178F7">
            <w:pPr>
              <w:pStyle w:val="TableParagraph"/>
              <w:ind w:right="51"/>
              <w:jc w:val="both"/>
              <w:rPr>
                <w:sz w:val="24"/>
              </w:rPr>
            </w:pPr>
            <w:r>
              <w:rPr>
                <w:sz w:val="24"/>
              </w:rPr>
              <w:t>Экономическое</w:t>
            </w:r>
            <w:r>
              <w:rPr>
                <w:spacing w:val="-5"/>
                <w:sz w:val="24"/>
              </w:rPr>
              <w:t xml:space="preserve"> </w:t>
            </w:r>
            <w:r>
              <w:rPr>
                <w:sz w:val="24"/>
              </w:rPr>
              <w:t>развитие</w:t>
            </w:r>
            <w:r>
              <w:rPr>
                <w:spacing w:val="-5"/>
                <w:sz w:val="24"/>
              </w:rPr>
              <w:t xml:space="preserve"> </w:t>
            </w:r>
            <w:r>
              <w:rPr>
                <w:sz w:val="24"/>
              </w:rPr>
              <w:t>России</w:t>
            </w:r>
            <w:r>
              <w:rPr>
                <w:spacing w:val="-8"/>
                <w:sz w:val="24"/>
              </w:rPr>
              <w:t xml:space="preserve"> </w:t>
            </w:r>
            <w:r>
              <w:rPr>
                <w:sz w:val="24"/>
              </w:rPr>
              <w:t>во второй</w:t>
            </w:r>
            <w:r>
              <w:rPr>
                <w:spacing w:val="-3"/>
                <w:sz w:val="24"/>
              </w:rPr>
              <w:t xml:space="preserve"> </w:t>
            </w:r>
            <w:r>
              <w:rPr>
                <w:sz w:val="24"/>
              </w:rPr>
              <w:t>половине</w:t>
            </w:r>
            <w:r>
              <w:rPr>
                <w:spacing w:val="-5"/>
                <w:sz w:val="24"/>
              </w:rPr>
              <w:t xml:space="preserve"> </w:t>
            </w:r>
            <w:r>
              <w:rPr>
                <w:sz w:val="24"/>
              </w:rPr>
              <w:t>XVIII</w:t>
            </w:r>
            <w:r>
              <w:rPr>
                <w:spacing w:val="-3"/>
                <w:sz w:val="24"/>
              </w:rPr>
              <w:t xml:space="preserve"> </w:t>
            </w:r>
            <w:r>
              <w:rPr>
                <w:sz w:val="24"/>
              </w:rPr>
              <w:t>в.</w:t>
            </w:r>
            <w:r>
              <w:rPr>
                <w:spacing w:val="-2"/>
                <w:sz w:val="24"/>
              </w:rPr>
              <w:t xml:space="preserve"> </w:t>
            </w:r>
            <w:r>
              <w:rPr>
                <w:sz w:val="24"/>
              </w:rPr>
              <w:t>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CE04F4" w:rsidRDefault="008178F7">
            <w:pPr>
              <w:pStyle w:val="TableParagraph"/>
              <w:ind w:right="53"/>
              <w:jc w:val="both"/>
              <w:rPr>
                <w:sz w:val="24"/>
              </w:rPr>
            </w:pPr>
            <w:r>
              <w:rPr>
                <w:sz w:val="24"/>
              </w:rP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CE04F4" w:rsidRDefault="008178F7">
            <w:pPr>
              <w:pStyle w:val="TableParagraph"/>
              <w:spacing w:before="2"/>
              <w:ind w:right="46"/>
              <w:jc w:val="both"/>
              <w:rPr>
                <w:sz w:val="24"/>
              </w:rPr>
            </w:pPr>
            <w:r>
              <w:rPr>
                <w:sz w:val="24"/>
              </w:rPr>
              <w:t>Внутренняя и внешняя торговля. Торговые пути внутри страны. Водно- 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CE04F4" w:rsidRDefault="008178F7">
            <w:pPr>
              <w:pStyle w:val="TableParagraph"/>
              <w:ind w:right="54"/>
              <w:jc w:val="both"/>
              <w:rPr>
                <w:sz w:val="24"/>
              </w:rPr>
            </w:pPr>
            <w:r>
              <w:rPr>
                <w:sz w:val="24"/>
              </w:rP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CE04F4" w:rsidRDefault="008178F7">
            <w:pPr>
              <w:pStyle w:val="TableParagraph"/>
              <w:ind w:right="53"/>
              <w:jc w:val="both"/>
              <w:rPr>
                <w:sz w:val="24"/>
              </w:rPr>
            </w:pPr>
            <w:r>
              <w:rPr>
                <w:sz w:val="24"/>
              </w:rPr>
              <w:t>Внешняя политика России второй половины XVIII в., ее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CE04F4" w:rsidRDefault="008178F7">
            <w:pPr>
              <w:pStyle w:val="TableParagraph"/>
              <w:ind w:right="50"/>
              <w:jc w:val="both"/>
              <w:rPr>
                <w:sz w:val="24"/>
              </w:rPr>
            </w:pPr>
            <w:r>
              <w:rPr>
                <w:sz w:val="24"/>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Присоединение Литвы и Курляндии. Борьба поляков за национальную независимость. Восстание под предводительством Т. Костюшко.</w:t>
            </w:r>
          </w:p>
          <w:p w:rsidR="00CE04F4" w:rsidRDefault="008178F7">
            <w:pPr>
              <w:pStyle w:val="TableParagraph"/>
              <w:spacing w:before="2"/>
              <w:ind w:right="53"/>
              <w:jc w:val="both"/>
              <w:rPr>
                <w:sz w:val="24"/>
              </w:rPr>
            </w:pPr>
            <w:r>
              <w:rPr>
                <w:sz w:val="24"/>
              </w:rP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w:t>
            </w:r>
            <w:r>
              <w:rPr>
                <w:spacing w:val="-1"/>
                <w:sz w:val="24"/>
              </w:rPr>
              <w:t xml:space="preserve"> </w:t>
            </w:r>
            <w:r>
              <w:rPr>
                <w:sz w:val="24"/>
              </w:rPr>
              <w:t>государства и личной</w:t>
            </w:r>
            <w:r>
              <w:rPr>
                <w:spacing w:val="-3"/>
                <w:sz w:val="24"/>
              </w:rPr>
              <w:t xml:space="preserve"> </w:t>
            </w:r>
            <w:r>
              <w:rPr>
                <w:sz w:val="24"/>
              </w:rPr>
              <w:t>власти императора. Акт о престолонаследии и Манифест о "трехдневной барщине". Политика по отношению</w:t>
            </w:r>
            <w:r>
              <w:rPr>
                <w:spacing w:val="-6"/>
                <w:sz w:val="24"/>
              </w:rPr>
              <w:t xml:space="preserve"> </w:t>
            </w:r>
            <w:r>
              <w:rPr>
                <w:sz w:val="24"/>
              </w:rPr>
              <w:t>к</w:t>
            </w:r>
            <w:r>
              <w:rPr>
                <w:spacing w:val="-6"/>
                <w:sz w:val="24"/>
              </w:rPr>
              <w:t xml:space="preserve"> </w:t>
            </w:r>
            <w:r>
              <w:rPr>
                <w:sz w:val="24"/>
              </w:rPr>
              <w:t>дворянству,</w:t>
            </w:r>
            <w:r>
              <w:rPr>
                <w:spacing w:val="-2"/>
                <w:sz w:val="24"/>
              </w:rPr>
              <w:t xml:space="preserve"> </w:t>
            </w:r>
            <w:r>
              <w:rPr>
                <w:sz w:val="24"/>
              </w:rPr>
              <w:t>взаимоотношения</w:t>
            </w:r>
            <w:r>
              <w:rPr>
                <w:spacing w:val="-8"/>
                <w:sz w:val="24"/>
              </w:rPr>
              <w:t xml:space="preserve"> </w:t>
            </w:r>
            <w:r>
              <w:rPr>
                <w:sz w:val="24"/>
              </w:rPr>
              <w:t>со</w:t>
            </w:r>
            <w:r>
              <w:rPr>
                <w:spacing w:val="-4"/>
                <w:sz w:val="24"/>
              </w:rPr>
              <w:t xml:space="preserve"> </w:t>
            </w:r>
            <w:r>
              <w:rPr>
                <w:sz w:val="24"/>
              </w:rPr>
              <w:t>столичной</w:t>
            </w:r>
            <w:r>
              <w:rPr>
                <w:spacing w:val="-3"/>
                <w:sz w:val="24"/>
              </w:rPr>
              <w:t xml:space="preserve"> </w:t>
            </w:r>
            <w:r>
              <w:rPr>
                <w:sz w:val="24"/>
              </w:rPr>
              <w:t>знатью.</w:t>
            </w:r>
            <w:r>
              <w:rPr>
                <w:spacing w:val="-2"/>
                <w:sz w:val="24"/>
              </w:rPr>
              <w:t xml:space="preserve"> </w:t>
            </w:r>
            <w:r>
              <w:rPr>
                <w:sz w:val="24"/>
              </w:rPr>
              <w:t>Меры в области внешней</w:t>
            </w:r>
            <w:r>
              <w:rPr>
                <w:spacing w:val="-2"/>
                <w:sz w:val="24"/>
              </w:rPr>
              <w:t xml:space="preserve"> </w:t>
            </w:r>
            <w:r>
              <w:rPr>
                <w:sz w:val="24"/>
              </w:rPr>
              <w:t>политики. Причины дворцового переворота 11</w:t>
            </w:r>
            <w:r>
              <w:rPr>
                <w:spacing w:val="-3"/>
                <w:sz w:val="24"/>
              </w:rPr>
              <w:t xml:space="preserve"> </w:t>
            </w:r>
            <w:r>
              <w:rPr>
                <w:sz w:val="24"/>
              </w:rPr>
              <w:t>марта 1801 г.</w:t>
            </w:r>
          </w:p>
        </w:tc>
      </w:tr>
    </w:tbl>
    <w:p w:rsidR="00CE04F4" w:rsidRDefault="00CE04F4">
      <w:pPr>
        <w:pStyle w:val="TableParagraph"/>
        <w:jc w:val="both"/>
        <w:rPr>
          <w:sz w:val="24"/>
        </w:rPr>
        <w:sectPr w:rsidR="00CE04F4">
          <w:type w:val="continuous"/>
          <w:pgSz w:w="11910" w:h="16840"/>
          <w:pgMar w:top="680" w:right="283" w:bottom="480" w:left="708" w:header="0" w:footer="292"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630"/>
      </w:tblGrid>
      <w:tr w:rsidR="00CE04F4">
        <w:trPr>
          <w:trHeight w:val="1031"/>
        </w:trPr>
        <w:tc>
          <w:tcPr>
            <w:tcW w:w="2439" w:type="dxa"/>
          </w:tcPr>
          <w:p w:rsidR="00CE04F4" w:rsidRDefault="00CE04F4">
            <w:pPr>
              <w:pStyle w:val="TableParagraph"/>
              <w:ind w:left="0"/>
              <w:rPr>
                <w:sz w:val="24"/>
              </w:rPr>
            </w:pPr>
          </w:p>
        </w:tc>
        <w:tc>
          <w:tcPr>
            <w:tcW w:w="7630" w:type="dxa"/>
          </w:tcPr>
          <w:p w:rsidR="00CE04F4" w:rsidRDefault="008178F7">
            <w:pPr>
              <w:pStyle w:val="TableParagraph"/>
              <w:spacing w:before="93"/>
              <w:ind w:right="56"/>
              <w:jc w:val="both"/>
              <w:rPr>
                <w:sz w:val="24"/>
              </w:rPr>
            </w:pPr>
            <w:r>
              <w:rPr>
                <w:sz w:val="24"/>
              </w:rPr>
              <w:t>Участие России в борьбе с революционной Францией. Итальянский и Швейцарский</w:t>
            </w:r>
            <w:r>
              <w:rPr>
                <w:spacing w:val="-3"/>
                <w:sz w:val="24"/>
              </w:rPr>
              <w:t xml:space="preserve"> </w:t>
            </w:r>
            <w:r>
              <w:rPr>
                <w:sz w:val="24"/>
              </w:rPr>
              <w:t>походы</w:t>
            </w:r>
            <w:r>
              <w:rPr>
                <w:spacing w:val="-3"/>
                <w:sz w:val="24"/>
              </w:rPr>
              <w:t xml:space="preserve"> </w:t>
            </w:r>
            <w:r>
              <w:rPr>
                <w:sz w:val="24"/>
              </w:rPr>
              <w:t>А.В.</w:t>
            </w:r>
            <w:r>
              <w:rPr>
                <w:spacing w:val="-2"/>
                <w:sz w:val="24"/>
              </w:rPr>
              <w:t xml:space="preserve"> </w:t>
            </w:r>
            <w:r>
              <w:rPr>
                <w:sz w:val="24"/>
              </w:rPr>
              <w:t>Суворова.</w:t>
            </w:r>
            <w:r>
              <w:rPr>
                <w:spacing w:val="-6"/>
                <w:sz w:val="24"/>
              </w:rPr>
              <w:t xml:space="preserve"> </w:t>
            </w:r>
            <w:r>
              <w:rPr>
                <w:sz w:val="24"/>
              </w:rPr>
              <w:t>Действия</w:t>
            </w:r>
            <w:r>
              <w:rPr>
                <w:spacing w:val="-8"/>
                <w:sz w:val="24"/>
              </w:rPr>
              <w:t xml:space="preserve"> </w:t>
            </w:r>
            <w:r>
              <w:rPr>
                <w:sz w:val="24"/>
              </w:rPr>
              <w:t>эскадры</w:t>
            </w:r>
            <w:r>
              <w:rPr>
                <w:spacing w:val="-3"/>
                <w:sz w:val="24"/>
              </w:rPr>
              <w:t xml:space="preserve"> </w:t>
            </w:r>
            <w:r>
              <w:rPr>
                <w:sz w:val="24"/>
              </w:rPr>
              <w:t>Ф.Ф.</w:t>
            </w:r>
            <w:r>
              <w:rPr>
                <w:spacing w:val="-6"/>
                <w:sz w:val="24"/>
              </w:rPr>
              <w:t xml:space="preserve"> </w:t>
            </w:r>
            <w:r>
              <w:rPr>
                <w:sz w:val="24"/>
              </w:rPr>
              <w:t>Ушакова</w:t>
            </w:r>
            <w:r>
              <w:rPr>
                <w:spacing w:val="-4"/>
                <w:sz w:val="24"/>
              </w:rPr>
              <w:t xml:space="preserve"> </w:t>
            </w:r>
            <w:r>
              <w:rPr>
                <w:sz w:val="24"/>
              </w:rPr>
              <w:t>в Средиземном море.</w:t>
            </w:r>
          </w:p>
        </w:tc>
      </w:tr>
      <w:tr w:rsidR="00CE04F4">
        <w:trPr>
          <w:trHeight w:val="374"/>
        </w:trPr>
        <w:tc>
          <w:tcPr>
            <w:tcW w:w="2439" w:type="dxa"/>
            <w:tcBorders>
              <w:bottom w:val="nil"/>
            </w:tcBorders>
          </w:tcPr>
          <w:p w:rsidR="00CE04F4" w:rsidRDefault="008178F7">
            <w:pPr>
              <w:pStyle w:val="TableParagraph"/>
              <w:spacing w:before="92" w:line="262" w:lineRule="exact"/>
              <w:rPr>
                <w:sz w:val="24"/>
              </w:rPr>
            </w:pPr>
            <w:r>
              <w:rPr>
                <w:spacing w:val="-2"/>
                <w:sz w:val="24"/>
              </w:rPr>
              <w:t>Культурное</w:t>
            </w:r>
          </w:p>
        </w:tc>
        <w:tc>
          <w:tcPr>
            <w:tcW w:w="7630" w:type="dxa"/>
            <w:tcBorders>
              <w:bottom w:val="nil"/>
            </w:tcBorders>
          </w:tcPr>
          <w:p w:rsidR="00CE04F4" w:rsidRDefault="008178F7">
            <w:pPr>
              <w:pStyle w:val="TableParagraph"/>
              <w:spacing w:before="92" w:line="262" w:lineRule="exact"/>
              <w:rPr>
                <w:sz w:val="24"/>
              </w:rPr>
            </w:pPr>
            <w:r>
              <w:rPr>
                <w:sz w:val="24"/>
              </w:rPr>
              <w:t>Идеи</w:t>
            </w:r>
            <w:r>
              <w:rPr>
                <w:spacing w:val="8"/>
                <w:sz w:val="24"/>
              </w:rPr>
              <w:t xml:space="preserve"> </w:t>
            </w:r>
            <w:r>
              <w:rPr>
                <w:sz w:val="24"/>
              </w:rPr>
              <w:t>Просвещения</w:t>
            </w:r>
            <w:r>
              <w:rPr>
                <w:spacing w:val="6"/>
                <w:sz w:val="24"/>
              </w:rPr>
              <w:t xml:space="preserve"> </w:t>
            </w:r>
            <w:r>
              <w:rPr>
                <w:sz w:val="24"/>
              </w:rPr>
              <w:t>в</w:t>
            </w:r>
            <w:r>
              <w:rPr>
                <w:spacing w:val="7"/>
                <w:sz w:val="24"/>
              </w:rPr>
              <w:t xml:space="preserve"> </w:t>
            </w:r>
            <w:r>
              <w:rPr>
                <w:sz w:val="24"/>
              </w:rPr>
              <w:t>российской</w:t>
            </w:r>
            <w:r>
              <w:rPr>
                <w:spacing w:val="6"/>
                <w:sz w:val="24"/>
              </w:rPr>
              <w:t xml:space="preserve"> </w:t>
            </w:r>
            <w:r>
              <w:rPr>
                <w:sz w:val="24"/>
              </w:rPr>
              <w:t>общественной</w:t>
            </w:r>
            <w:r>
              <w:rPr>
                <w:spacing w:val="11"/>
                <w:sz w:val="24"/>
              </w:rPr>
              <w:t xml:space="preserve"> </w:t>
            </w:r>
            <w:r>
              <w:rPr>
                <w:sz w:val="24"/>
              </w:rPr>
              <w:t>мысли,</w:t>
            </w:r>
            <w:r>
              <w:rPr>
                <w:spacing w:val="8"/>
                <w:sz w:val="24"/>
              </w:rPr>
              <w:t xml:space="preserve"> </w:t>
            </w:r>
            <w:r>
              <w:rPr>
                <w:sz w:val="24"/>
              </w:rPr>
              <w:t>публицистике</w:t>
            </w:r>
            <w:r>
              <w:rPr>
                <w:spacing w:val="10"/>
                <w:sz w:val="24"/>
              </w:rPr>
              <w:t xml:space="preserve"> </w:t>
            </w:r>
            <w:r>
              <w:rPr>
                <w:spacing w:val="-10"/>
                <w:sz w:val="24"/>
              </w:rPr>
              <w:t>и</w:t>
            </w:r>
          </w:p>
        </w:tc>
      </w:tr>
      <w:tr w:rsidR="00CE04F4">
        <w:trPr>
          <w:trHeight w:val="276"/>
        </w:trPr>
        <w:tc>
          <w:tcPr>
            <w:tcW w:w="2439" w:type="dxa"/>
            <w:tcBorders>
              <w:top w:val="nil"/>
              <w:bottom w:val="nil"/>
            </w:tcBorders>
          </w:tcPr>
          <w:p w:rsidR="00CE04F4" w:rsidRDefault="008178F7">
            <w:pPr>
              <w:pStyle w:val="TableParagraph"/>
              <w:spacing w:line="256" w:lineRule="exact"/>
              <w:rPr>
                <w:sz w:val="24"/>
              </w:rPr>
            </w:pPr>
            <w:r>
              <w:rPr>
                <w:spacing w:val="-2"/>
                <w:sz w:val="24"/>
              </w:rPr>
              <w:t>пространство</w:t>
            </w:r>
          </w:p>
        </w:tc>
        <w:tc>
          <w:tcPr>
            <w:tcW w:w="7630" w:type="dxa"/>
            <w:tcBorders>
              <w:top w:val="nil"/>
              <w:bottom w:val="nil"/>
            </w:tcBorders>
          </w:tcPr>
          <w:p w:rsidR="00CE04F4" w:rsidRDefault="008178F7">
            <w:pPr>
              <w:pStyle w:val="TableParagraph"/>
              <w:spacing w:line="256" w:lineRule="exact"/>
              <w:rPr>
                <w:sz w:val="24"/>
              </w:rPr>
            </w:pPr>
            <w:r>
              <w:rPr>
                <w:sz w:val="24"/>
              </w:rPr>
              <w:t>литературе.</w:t>
            </w:r>
            <w:r>
              <w:rPr>
                <w:spacing w:val="55"/>
                <w:sz w:val="24"/>
              </w:rPr>
              <w:t xml:space="preserve"> </w:t>
            </w:r>
            <w:r>
              <w:rPr>
                <w:sz w:val="24"/>
              </w:rPr>
              <w:t>Литература</w:t>
            </w:r>
            <w:r>
              <w:rPr>
                <w:spacing w:val="55"/>
                <w:sz w:val="24"/>
              </w:rPr>
              <w:t xml:space="preserve"> </w:t>
            </w:r>
            <w:r>
              <w:rPr>
                <w:sz w:val="24"/>
              </w:rPr>
              <w:t>народов</w:t>
            </w:r>
            <w:r>
              <w:rPr>
                <w:spacing w:val="53"/>
                <w:sz w:val="24"/>
              </w:rPr>
              <w:t xml:space="preserve"> </w:t>
            </w:r>
            <w:r>
              <w:rPr>
                <w:sz w:val="24"/>
              </w:rPr>
              <w:t>России</w:t>
            </w:r>
            <w:r>
              <w:rPr>
                <w:spacing w:val="52"/>
                <w:sz w:val="24"/>
              </w:rPr>
              <w:t xml:space="preserve"> </w:t>
            </w:r>
            <w:r>
              <w:rPr>
                <w:sz w:val="24"/>
              </w:rPr>
              <w:t>в</w:t>
            </w:r>
            <w:r>
              <w:rPr>
                <w:spacing w:val="53"/>
                <w:sz w:val="24"/>
              </w:rPr>
              <w:t xml:space="preserve"> </w:t>
            </w:r>
            <w:r>
              <w:rPr>
                <w:sz w:val="24"/>
              </w:rPr>
              <w:t>XVIII</w:t>
            </w:r>
            <w:r>
              <w:rPr>
                <w:spacing w:val="53"/>
                <w:sz w:val="24"/>
              </w:rPr>
              <w:t xml:space="preserve"> </w:t>
            </w:r>
            <w:r>
              <w:rPr>
                <w:sz w:val="24"/>
              </w:rPr>
              <w:t>в.</w:t>
            </w:r>
            <w:r>
              <w:rPr>
                <w:spacing w:val="54"/>
                <w:sz w:val="24"/>
              </w:rPr>
              <w:t xml:space="preserve"> </w:t>
            </w:r>
            <w:r>
              <w:rPr>
                <w:sz w:val="24"/>
              </w:rPr>
              <w:t>Первые</w:t>
            </w:r>
            <w:r>
              <w:rPr>
                <w:spacing w:val="51"/>
                <w:sz w:val="24"/>
              </w:rPr>
              <w:t xml:space="preserve"> </w:t>
            </w:r>
            <w:r>
              <w:rPr>
                <w:spacing w:val="-2"/>
                <w:sz w:val="24"/>
              </w:rPr>
              <w:t>журналы.</w:t>
            </w:r>
          </w:p>
        </w:tc>
      </w:tr>
      <w:tr w:rsidR="00CE04F4">
        <w:trPr>
          <w:trHeight w:val="276"/>
        </w:trPr>
        <w:tc>
          <w:tcPr>
            <w:tcW w:w="2439" w:type="dxa"/>
            <w:tcBorders>
              <w:top w:val="nil"/>
              <w:bottom w:val="nil"/>
            </w:tcBorders>
          </w:tcPr>
          <w:p w:rsidR="00CE04F4" w:rsidRDefault="008178F7">
            <w:pPr>
              <w:pStyle w:val="TableParagraph"/>
              <w:tabs>
                <w:tab w:val="left" w:pos="1486"/>
              </w:tabs>
              <w:spacing w:line="256" w:lineRule="exact"/>
              <w:rPr>
                <w:sz w:val="24"/>
              </w:rPr>
            </w:pPr>
            <w:r>
              <w:rPr>
                <w:spacing w:val="-2"/>
                <w:sz w:val="24"/>
              </w:rPr>
              <w:t>Российской</w:t>
            </w:r>
            <w:r>
              <w:rPr>
                <w:sz w:val="24"/>
              </w:rPr>
              <w:tab/>
            </w:r>
            <w:r>
              <w:rPr>
                <w:spacing w:val="-2"/>
                <w:sz w:val="24"/>
              </w:rPr>
              <w:t>империи</w:t>
            </w:r>
          </w:p>
        </w:tc>
        <w:tc>
          <w:tcPr>
            <w:tcW w:w="7630" w:type="dxa"/>
            <w:tcBorders>
              <w:top w:val="nil"/>
              <w:bottom w:val="nil"/>
            </w:tcBorders>
          </w:tcPr>
          <w:p w:rsidR="00CE04F4" w:rsidRDefault="008178F7">
            <w:pPr>
              <w:pStyle w:val="TableParagraph"/>
              <w:spacing w:line="256" w:lineRule="exact"/>
              <w:rPr>
                <w:sz w:val="24"/>
              </w:rPr>
            </w:pPr>
            <w:r>
              <w:rPr>
                <w:sz w:val="24"/>
              </w:rPr>
              <w:t>Общественные идеи</w:t>
            </w:r>
            <w:r>
              <w:rPr>
                <w:spacing w:val="8"/>
                <w:sz w:val="24"/>
              </w:rPr>
              <w:t xml:space="preserve"> </w:t>
            </w:r>
            <w:r>
              <w:rPr>
                <w:sz w:val="24"/>
              </w:rPr>
              <w:t>в</w:t>
            </w:r>
            <w:r>
              <w:rPr>
                <w:spacing w:val="4"/>
                <w:sz w:val="24"/>
              </w:rPr>
              <w:t xml:space="preserve"> </w:t>
            </w:r>
            <w:r>
              <w:rPr>
                <w:sz w:val="24"/>
              </w:rPr>
              <w:t>произведениях</w:t>
            </w:r>
            <w:r>
              <w:rPr>
                <w:spacing w:val="2"/>
                <w:sz w:val="24"/>
              </w:rPr>
              <w:t xml:space="preserve"> </w:t>
            </w:r>
            <w:r>
              <w:rPr>
                <w:sz w:val="24"/>
              </w:rPr>
              <w:t>А.П.</w:t>
            </w:r>
            <w:r>
              <w:rPr>
                <w:spacing w:val="9"/>
                <w:sz w:val="24"/>
              </w:rPr>
              <w:t xml:space="preserve"> </w:t>
            </w:r>
            <w:r>
              <w:rPr>
                <w:sz w:val="24"/>
              </w:rPr>
              <w:t>Сумарокова,</w:t>
            </w:r>
            <w:r>
              <w:rPr>
                <w:spacing w:val="5"/>
                <w:sz w:val="24"/>
              </w:rPr>
              <w:t xml:space="preserve"> </w:t>
            </w:r>
            <w:r>
              <w:rPr>
                <w:sz w:val="24"/>
              </w:rPr>
              <w:t>Г.Р.</w:t>
            </w:r>
            <w:r>
              <w:rPr>
                <w:spacing w:val="5"/>
                <w:sz w:val="24"/>
              </w:rPr>
              <w:t xml:space="preserve"> </w:t>
            </w:r>
            <w:r>
              <w:rPr>
                <w:spacing w:val="-2"/>
                <w:sz w:val="24"/>
              </w:rPr>
              <w:t>Державина,</w:t>
            </w:r>
          </w:p>
        </w:tc>
      </w:tr>
      <w:tr w:rsidR="00CE04F4">
        <w:trPr>
          <w:trHeight w:val="276"/>
        </w:trPr>
        <w:tc>
          <w:tcPr>
            <w:tcW w:w="2439" w:type="dxa"/>
            <w:tcBorders>
              <w:top w:val="nil"/>
              <w:bottom w:val="nil"/>
            </w:tcBorders>
          </w:tcPr>
          <w:p w:rsidR="00CE04F4" w:rsidRDefault="008178F7">
            <w:pPr>
              <w:pStyle w:val="TableParagraph"/>
              <w:spacing w:line="256" w:lineRule="exact"/>
              <w:rPr>
                <w:sz w:val="24"/>
              </w:rPr>
            </w:pPr>
            <w:r>
              <w:rPr>
                <w:sz w:val="24"/>
              </w:rPr>
              <w:t>в XVIII</w:t>
            </w:r>
            <w:r>
              <w:rPr>
                <w:spacing w:val="-3"/>
                <w:sz w:val="24"/>
              </w:rPr>
              <w:t xml:space="preserve"> </w:t>
            </w:r>
            <w:r>
              <w:rPr>
                <w:spacing w:val="-5"/>
                <w:sz w:val="24"/>
              </w:rPr>
              <w:t>в.</w:t>
            </w:r>
          </w:p>
        </w:tc>
        <w:tc>
          <w:tcPr>
            <w:tcW w:w="7630" w:type="dxa"/>
            <w:tcBorders>
              <w:top w:val="nil"/>
              <w:bottom w:val="nil"/>
            </w:tcBorders>
          </w:tcPr>
          <w:p w:rsidR="00CE04F4" w:rsidRDefault="008178F7">
            <w:pPr>
              <w:pStyle w:val="TableParagraph"/>
              <w:spacing w:line="256" w:lineRule="exact"/>
              <w:rPr>
                <w:sz w:val="24"/>
              </w:rPr>
            </w:pPr>
            <w:r>
              <w:rPr>
                <w:sz w:val="24"/>
              </w:rPr>
              <w:t>Д.И.</w:t>
            </w:r>
            <w:r>
              <w:rPr>
                <w:spacing w:val="56"/>
                <w:sz w:val="24"/>
              </w:rPr>
              <w:t xml:space="preserve"> </w:t>
            </w:r>
            <w:r>
              <w:rPr>
                <w:sz w:val="24"/>
              </w:rPr>
              <w:t>Фонвизина.</w:t>
            </w:r>
            <w:r>
              <w:rPr>
                <w:spacing w:val="58"/>
                <w:sz w:val="24"/>
              </w:rPr>
              <w:t xml:space="preserve"> </w:t>
            </w:r>
            <w:r>
              <w:rPr>
                <w:sz w:val="24"/>
              </w:rPr>
              <w:t>Н.И.</w:t>
            </w:r>
            <w:r>
              <w:rPr>
                <w:spacing w:val="58"/>
                <w:sz w:val="24"/>
              </w:rPr>
              <w:t xml:space="preserve"> </w:t>
            </w:r>
            <w:r>
              <w:rPr>
                <w:sz w:val="24"/>
              </w:rPr>
              <w:t>Новиков,</w:t>
            </w:r>
            <w:r>
              <w:rPr>
                <w:spacing w:val="59"/>
                <w:sz w:val="24"/>
              </w:rPr>
              <w:t xml:space="preserve"> </w:t>
            </w:r>
            <w:r>
              <w:rPr>
                <w:sz w:val="24"/>
              </w:rPr>
              <w:t>материалы</w:t>
            </w:r>
            <w:r>
              <w:rPr>
                <w:spacing w:val="55"/>
                <w:sz w:val="24"/>
              </w:rPr>
              <w:t xml:space="preserve"> </w:t>
            </w:r>
            <w:r>
              <w:rPr>
                <w:sz w:val="24"/>
              </w:rPr>
              <w:t>о</w:t>
            </w:r>
            <w:r>
              <w:rPr>
                <w:spacing w:val="60"/>
                <w:sz w:val="24"/>
              </w:rPr>
              <w:t xml:space="preserve"> </w:t>
            </w:r>
            <w:r>
              <w:rPr>
                <w:sz w:val="24"/>
              </w:rPr>
              <w:t>положении</w:t>
            </w:r>
            <w:r>
              <w:rPr>
                <w:spacing w:val="58"/>
                <w:sz w:val="24"/>
              </w:rPr>
              <w:t xml:space="preserve"> </w:t>
            </w:r>
            <w:r>
              <w:rPr>
                <w:spacing w:val="-2"/>
                <w:sz w:val="24"/>
              </w:rPr>
              <w:t>крепостных</w:t>
            </w:r>
          </w:p>
        </w:tc>
      </w:tr>
      <w:tr w:rsidR="00CE04F4">
        <w:trPr>
          <w:trHeight w:val="275"/>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крестьян</w:t>
            </w:r>
            <w:r>
              <w:rPr>
                <w:spacing w:val="28"/>
                <w:sz w:val="24"/>
              </w:rPr>
              <w:t xml:space="preserve">  </w:t>
            </w:r>
            <w:r>
              <w:rPr>
                <w:sz w:val="24"/>
              </w:rPr>
              <w:t>в</w:t>
            </w:r>
            <w:r>
              <w:rPr>
                <w:spacing w:val="29"/>
                <w:sz w:val="24"/>
              </w:rPr>
              <w:t xml:space="preserve">  </w:t>
            </w:r>
            <w:r>
              <w:rPr>
                <w:sz w:val="24"/>
              </w:rPr>
              <w:t>его</w:t>
            </w:r>
            <w:r>
              <w:rPr>
                <w:spacing w:val="30"/>
                <w:sz w:val="24"/>
              </w:rPr>
              <w:t xml:space="preserve">  </w:t>
            </w:r>
            <w:r>
              <w:rPr>
                <w:sz w:val="24"/>
              </w:rPr>
              <w:t>журналах.</w:t>
            </w:r>
            <w:r>
              <w:rPr>
                <w:spacing w:val="29"/>
                <w:sz w:val="24"/>
              </w:rPr>
              <w:t xml:space="preserve">  </w:t>
            </w:r>
            <w:r>
              <w:rPr>
                <w:sz w:val="24"/>
              </w:rPr>
              <w:t>А.Н.</w:t>
            </w:r>
            <w:r>
              <w:rPr>
                <w:spacing w:val="29"/>
                <w:sz w:val="24"/>
              </w:rPr>
              <w:t xml:space="preserve">  </w:t>
            </w:r>
            <w:r>
              <w:rPr>
                <w:sz w:val="24"/>
              </w:rPr>
              <w:t>Радищев</w:t>
            </w:r>
            <w:r>
              <w:rPr>
                <w:spacing w:val="79"/>
                <w:w w:val="150"/>
                <w:sz w:val="24"/>
              </w:rPr>
              <w:t xml:space="preserve"> </w:t>
            </w:r>
            <w:r>
              <w:rPr>
                <w:sz w:val="24"/>
              </w:rPr>
              <w:t>и</w:t>
            </w:r>
            <w:r>
              <w:rPr>
                <w:spacing w:val="28"/>
                <w:sz w:val="24"/>
              </w:rPr>
              <w:t xml:space="preserve">  </w:t>
            </w:r>
            <w:r>
              <w:rPr>
                <w:sz w:val="24"/>
              </w:rPr>
              <w:t>его</w:t>
            </w:r>
            <w:r>
              <w:rPr>
                <w:spacing w:val="30"/>
                <w:sz w:val="24"/>
              </w:rPr>
              <w:t xml:space="preserve">  </w:t>
            </w:r>
            <w:r>
              <w:rPr>
                <w:sz w:val="24"/>
              </w:rPr>
              <w:t>"Путешествие</w:t>
            </w:r>
            <w:r>
              <w:rPr>
                <w:spacing w:val="28"/>
                <w:sz w:val="24"/>
              </w:rPr>
              <w:t xml:space="preserve">  </w:t>
            </w:r>
            <w:r>
              <w:rPr>
                <w:spacing w:val="-5"/>
                <w:sz w:val="24"/>
              </w:rPr>
              <w:t>из</w:t>
            </w:r>
          </w:p>
        </w:tc>
      </w:tr>
      <w:tr w:rsidR="00CE04F4">
        <w:trPr>
          <w:trHeight w:val="275"/>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Петербурга</w:t>
            </w:r>
            <w:r>
              <w:rPr>
                <w:spacing w:val="-1"/>
                <w:sz w:val="24"/>
              </w:rPr>
              <w:t xml:space="preserve"> </w:t>
            </w:r>
            <w:r>
              <w:rPr>
                <w:sz w:val="24"/>
              </w:rPr>
              <w:t>в</w:t>
            </w:r>
            <w:r>
              <w:rPr>
                <w:spacing w:val="1"/>
                <w:sz w:val="24"/>
              </w:rPr>
              <w:t xml:space="preserve"> </w:t>
            </w:r>
            <w:r>
              <w:rPr>
                <w:spacing w:val="-2"/>
                <w:sz w:val="24"/>
              </w:rPr>
              <w:t>Москву".</w:t>
            </w:r>
          </w:p>
        </w:tc>
      </w:tr>
      <w:tr w:rsidR="00CE04F4">
        <w:trPr>
          <w:trHeight w:val="275"/>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Русская</w:t>
            </w:r>
            <w:r>
              <w:rPr>
                <w:spacing w:val="16"/>
                <w:sz w:val="24"/>
              </w:rPr>
              <w:t xml:space="preserve"> </w:t>
            </w:r>
            <w:r>
              <w:rPr>
                <w:sz w:val="24"/>
              </w:rPr>
              <w:t>культура</w:t>
            </w:r>
            <w:r>
              <w:rPr>
                <w:spacing w:val="17"/>
                <w:sz w:val="24"/>
              </w:rPr>
              <w:t xml:space="preserve"> </w:t>
            </w:r>
            <w:r>
              <w:rPr>
                <w:sz w:val="24"/>
              </w:rPr>
              <w:t>и</w:t>
            </w:r>
            <w:r>
              <w:rPr>
                <w:spacing w:val="20"/>
                <w:sz w:val="24"/>
              </w:rPr>
              <w:t xml:space="preserve"> </w:t>
            </w:r>
            <w:r>
              <w:rPr>
                <w:sz w:val="24"/>
              </w:rPr>
              <w:t>культура</w:t>
            </w:r>
            <w:r>
              <w:rPr>
                <w:spacing w:val="17"/>
                <w:sz w:val="24"/>
              </w:rPr>
              <w:t xml:space="preserve"> </w:t>
            </w:r>
            <w:r>
              <w:rPr>
                <w:sz w:val="24"/>
              </w:rPr>
              <w:t>народов</w:t>
            </w:r>
            <w:r>
              <w:rPr>
                <w:spacing w:val="16"/>
                <w:sz w:val="24"/>
              </w:rPr>
              <w:t xml:space="preserve"> </w:t>
            </w:r>
            <w:r>
              <w:rPr>
                <w:sz w:val="24"/>
              </w:rPr>
              <w:t>России</w:t>
            </w:r>
            <w:r>
              <w:rPr>
                <w:spacing w:val="14"/>
                <w:sz w:val="24"/>
              </w:rPr>
              <w:t xml:space="preserve"> </w:t>
            </w:r>
            <w:r>
              <w:rPr>
                <w:sz w:val="24"/>
              </w:rPr>
              <w:t>в</w:t>
            </w:r>
            <w:r>
              <w:rPr>
                <w:spacing w:val="16"/>
                <w:sz w:val="24"/>
              </w:rPr>
              <w:t xml:space="preserve"> </w:t>
            </w:r>
            <w:r>
              <w:rPr>
                <w:sz w:val="24"/>
              </w:rPr>
              <w:t>XVIII</w:t>
            </w:r>
            <w:r>
              <w:rPr>
                <w:spacing w:val="15"/>
                <w:sz w:val="24"/>
              </w:rPr>
              <w:t xml:space="preserve"> </w:t>
            </w:r>
            <w:r>
              <w:rPr>
                <w:sz w:val="24"/>
              </w:rPr>
              <w:t>в.</w:t>
            </w:r>
            <w:r>
              <w:rPr>
                <w:spacing w:val="16"/>
                <w:sz w:val="24"/>
              </w:rPr>
              <w:t xml:space="preserve"> </w:t>
            </w:r>
            <w:r>
              <w:rPr>
                <w:sz w:val="24"/>
              </w:rPr>
              <w:t>Развитие</w:t>
            </w:r>
            <w:r>
              <w:rPr>
                <w:spacing w:val="13"/>
                <w:sz w:val="24"/>
              </w:rPr>
              <w:t xml:space="preserve"> </w:t>
            </w:r>
            <w:r>
              <w:rPr>
                <w:spacing w:val="-2"/>
                <w:sz w:val="24"/>
              </w:rPr>
              <w:t>новой</w:t>
            </w:r>
          </w:p>
        </w:tc>
      </w:tr>
      <w:tr w:rsidR="00CE04F4">
        <w:trPr>
          <w:trHeight w:val="276"/>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tabs>
                <w:tab w:val="left" w:pos="1204"/>
                <w:tab w:val="left" w:pos="2407"/>
                <w:tab w:val="left" w:pos="3227"/>
                <w:tab w:val="left" w:pos="5107"/>
                <w:tab w:val="left" w:pos="5957"/>
                <w:tab w:val="left" w:pos="6331"/>
              </w:tabs>
              <w:spacing w:line="256" w:lineRule="exact"/>
              <w:rPr>
                <w:sz w:val="24"/>
              </w:rPr>
            </w:pPr>
            <w:r>
              <w:rPr>
                <w:spacing w:val="-2"/>
                <w:sz w:val="24"/>
              </w:rPr>
              <w:t>светской</w:t>
            </w:r>
            <w:r>
              <w:rPr>
                <w:sz w:val="24"/>
              </w:rPr>
              <w:tab/>
            </w:r>
            <w:r>
              <w:rPr>
                <w:spacing w:val="-2"/>
                <w:sz w:val="24"/>
              </w:rPr>
              <w:t>культуры</w:t>
            </w:r>
            <w:r>
              <w:rPr>
                <w:sz w:val="24"/>
              </w:rPr>
              <w:tab/>
            </w:r>
            <w:r>
              <w:rPr>
                <w:spacing w:val="-4"/>
                <w:sz w:val="24"/>
              </w:rPr>
              <w:t>после</w:t>
            </w:r>
            <w:r>
              <w:rPr>
                <w:sz w:val="24"/>
              </w:rPr>
              <w:tab/>
            </w:r>
            <w:r>
              <w:rPr>
                <w:spacing w:val="-2"/>
                <w:sz w:val="24"/>
              </w:rPr>
              <w:t>преобразований</w:t>
            </w:r>
            <w:r>
              <w:rPr>
                <w:sz w:val="24"/>
              </w:rPr>
              <w:tab/>
            </w:r>
            <w:r>
              <w:rPr>
                <w:spacing w:val="-2"/>
                <w:sz w:val="24"/>
              </w:rPr>
              <w:t>Петра</w:t>
            </w:r>
            <w:r>
              <w:rPr>
                <w:sz w:val="24"/>
              </w:rPr>
              <w:tab/>
            </w:r>
            <w:r>
              <w:rPr>
                <w:spacing w:val="-5"/>
                <w:sz w:val="24"/>
              </w:rPr>
              <w:t>I.</w:t>
            </w:r>
            <w:r>
              <w:rPr>
                <w:sz w:val="24"/>
              </w:rPr>
              <w:tab/>
            </w:r>
            <w:r>
              <w:rPr>
                <w:spacing w:val="-2"/>
                <w:sz w:val="24"/>
              </w:rPr>
              <w:t>Укрепление</w:t>
            </w:r>
          </w:p>
        </w:tc>
      </w:tr>
      <w:tr w:rsidR="00CE04F4">
        <w:trPr>
          <w:trHeight w:val="276"/>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взаимосвязей</w:t>
            </w:r>
            <w:r>
              <w:rPr>
                <w:spacing w:val="62"/>
                <w:w w:val="150"/>
                <w:sz w:val="24"/>
              </w:rPr>
              <w:t xml:space="preserve"> </w:t>
            </w:r>
            <w:r>
              <w:rPr>
                <w:sz w:val="24"/>
              </w:rPr>
              <w:t>с</w:t>
            </w:r>
            <w:r>
              <w:rPr>
                <w:spacing w:val="60"/>
                <w:w w:val="150"/>
                <w:sz w:val="24"/>
              </w:rPr>
              <w:t xml:space="preserve"> </w:t>
            </w:r>
            <w:r>
              <w:rPr>
                <w:sz w:val="24"/>
              </w:rPr>
              <w:t>культурой</w:t>
            </w:r>
            <w:r>
              <w:rPr>
                <w:spacing w:val="63"/>
                <w:w w:val="150"/>
                <w:sz w:val="24"/>
              </w:rPr>
              <w:t xml:space="preserve"> </w:t>
            </w:r>
            <w:r>
              <w:rPr>
                <w:sz w:val="24"/>
              </w:rPr>
              <w:t>стран</w:t>
            </w:r>
            <w:r>
              <w:rPr>
                <w:spacing w:val="61"/>
                <w:w w:val="150"/>
                <w:sz w:val="24"/>
              </w:rPr>
              <w:t xml:space="preserve"> </w:t>
            </w:r>
            <w:r>
              <w:rPr>
                <w:sz w:val="24"/>
              </w:rPr>
              <w:t>зарубежной</w:t>
            </w:r>
            <w:r>
              <w:rPr>
                <w:spacing w:val="63"/>
                <w:w w:val="150"/>
                <w:sz w:val="24"/>
              </w:rPr>
              <w:t xml:space="preserve"> </w:t>
            </w:r>
            <w:r>
              <w:rPr>
                <w:sz w:val="24"/>
              </w:rPr>
              <w:t>Европы.</w:t>
            </w:r>
            <w:r>
              <w:rPr>
                <w:spacing w:val="63"/>
                <w:w w:val="150"/>
                <w:sz w:val="24"/>
              </w:rPr>
              <w:t xml:space="preserve"> </w:t>
            </w:r>
            <w:r>
              <w:rPr>
                <w:sz w:val="24"/>
              </w:rPr>
              <w:t>Масонство</w:t>
            </w:r>
            <w:r>
              <w:rPr>
                <w:spacing w:val="66"/>
                <w:w w:val="150"/>
                <w:sz w:val="24"/>
              </w:rPr>
              <w:t xml:space="preserve"> </w:t>
            </w:r>
            <w:r>
              <w:rPr>
                <w:spacing w:val="-10"/>
                <w:sz w:val="24"/>
              </w:rPr>
              <w:t>в</w:t>
            </w:r>
          </w:p>
        </w:tc>
      </w:tr>
      <w:tr w:rsidR="00CE04F4">
        <w:trPr>
          <w:trHeight w:val="275"/>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tabs>
                <w:tab w:val="left" w:pos="1069"/>
                <w:tab w:val="left" w:pos="3040"/>
                <w:tab w:val="left" w:pos="3375"/>
                <w:tab w:val="left" w:pos="4320"/>
                <w:tab w:val="left" w:pos="5538"/>
                <w:tab w:val="left" w:pos="6454"/>
                <w:tab w:val="left" w:pos="6804"/>
              </w:tabs>
              <w:spacing w:line="256" w:lineRule="exact"/>
              <w:rPr>
                <w:sz w:val="24"/>
              </w:rPr>
            </w:pPr>
            <w:r>
              <w:rPr>
                <w:spacing w:val="-2"/>
                <w:sz w:val="24"/>
              </w:rPr>
              <w:t>России.</w:t>
            </w:r>
            <w:r>
              <w:rPr>
                <w:sz w:val="24"/>
              </w:rPr>
              <w:tab/>
            </w:r>
            <w:r>
              <w:rPr>
                <w:spacing w:val="-2"/>
                <w:sz w:val="24"/>
              </w:rPr>
              <w:t>Распространение</w:t>
            </w:r>
            <w:r>
              <w:rPr>
                <w:sz w:val="24"/>
              </w:rPr>
              <w:tab/>
            </w:r>
            <w:r>
              <w:rPr>
                <w:spacing w:val="-10"/>
                <w:sz w:val="24"/>
              </w:rPr>
              <w:t>в</w:t>
            </w:r>
            <w:r>
              <w:rPr>
                <w:sz w:val="24"/>
              </w:rPr>
              <w:tab/>
            </w:r>
            <w:r>
              <w:rPr>
                <w:spacing w:val="-2"/>
                <w:sz w:val="24"/>
              </w:rPr>
              <w:t>России</w:t>
            </w:r>
            <w:r>
              <w:rPr>
                <w:sz w:val="24"/>
              </w:rPr>
              <w:tab/>
            </w:r>
            <w:r>
              <w:rPr>
                <w:spacing w:val="-2"/>
                <w:sz w:val="24"/>
              </w:rPr>
              <w:t>основных</w:t>
            </w:r>
            <w:r>
              <w:rPr>
                <w:sz w:val="24"/>
              </w:rPr>
              <w:tab/>
            </w:r>
            <w:r>
              <w:rPr>
                <w:spacing w:val="-2"/>
                <w:sz w:val="24"/>
              </w:rPr>
              <w:t>стилей</w:t>
            </w:r>
            <w:r>
              <w:rPr>
                <w:sz w:val="24"/>
              </w:rPr>
              <w:tab/>
            </w:r>
            <w:r>
              <w:rPr>
                <w:spacing w:val="-10"/>
                <w:sz w:val="24"/>
              </w:rPr>
              <w:t>и</w:t>
            </w:r>
            <w:r>
              <w:rPr>
                <w:sz w:val="24"/>
              </w:rPr>
              <w:tab/>
            </w:r>
            <w:r>
              <w:rPr>
                <w:spacing w:val="-2"/>
                <w:sz w:val="24"/>
              </w:rPr>
              <w:t>жанров</w:t>
            </w:r>
          </w:p>
        </w:tc>
      </w:tr>
      <w:tr w:rsidR="00CE04F4">
        <w:trPr>
          <w:trHeight w:val="275"/>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европейской</w:t>
            </w:r>
            <w:r>
              <w:rPr>
                <w:spacing w:val="28"/>
                <w:sz w:val="24"/>
              </w:rPr>
              <w:t xml:space="preserve"> </w:t>
            </w:r>
            <w:r>
              <w:rPr>
                <w:sz w:val="24"/>
              </w:rPr>
              <w:t>художественной</w:t>
            </w:r>
            <w:r>
              <w:rPr>
                <w:spacing w:val="30"/>
                <w:sz w:val="24"/>
              </w:rPr>
              <w:t xml:space="preserve"> </w:t>
            </w:r>
            <w:r>
              <w:rPr>
                <w:sz w:val="24"/>
              </w:rPr>
              <w:t>культуры</w:t>
            </w:r>
            <w:r>
              <w:rPr>
                <w:spacing w:val="36"/>
                <w:sz w:val="24"/>
              </w:rPr>
              <w:t xml:space="preserve"> </w:t>
            </w:r>
            <w:r>
              <w:rPr>
                <w:sz w:val="24"/>
              </w:rPr>
              <w:t>(барокко,</w:t>
            </w:r>
            <w:r>
              <w:rPr>
                <w:spacing w:val="32"/>
                <w:sz w:val="24"/>
              </w:rPr>
              <w:t xml:space="preserve"> </w:t>
            </w:r>
            <w:r>
              <w:rPr>
                <w:sz w:val="24"/>
              </w:rPr>
              <w:t>классицизм,</w:t>
            </w:r>
            <w:r>
              <w:rPr>
                <w:spacing w:val="33"/>
                <w:sz w:val="24"/>
              </w:rPr>
              <w:t xml:space="preserve"> </w:t>
            </w:r>
            <w:r>
              <w:rPr>
                <w:spacing w:val="-2"/>
                <w:sz w:val="24"/>
              </w:rPr>
              <w:t>рококо).</w:t>
            </w:r>
          </w:p>
        </w:tc>
      </w:tr>
      <w:tr w:rsidR="00CE04F4">
        <w:trPr>
          <w:trHeight w:val="275"/>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Вклад</w:t>
            </w:r>
            <w:r>
              <w:rPr>
                <w:spacing w:val="67"/>
                <w:sz w:val="24"/>
              </w:rPr>
              <w:t xml:space="preserve"> </w:t>
            </w:r>
            <w:r>
              <w:rPr>
                <w:sz w:val="24"/>
              </w:rPr>
              <w:t>в</w:t>
            </w:r>
            <w:r>
              <w:rPr>
                <w:spacing w:val="73"/>
                <w:sz w:val="24"/>
              </w:rPr>
              <w:t xml:space="preserve"> </w:t>
            </w:r>
            <w:r>
              <w:rPr>
                <w:sz w:val="24"/>
              </w:rPr>
              <w:t>развитие</w:t>
            </w:r>
            <w:r>
              <w:rPr>
                <w:spacing w:val="71"/>
                <w:sz w:val="24"/>
              </w:rPr>
              <w:t xml:space="preserve"> </w:t>
            </w:r>
            <w:r>
              <w:rPr>
                <w:sz w:val="24"/>
              </w:rPr>
              <w:t>русской</w:t>
            </w:r>
            <w:r>
              <w:rPr>
                <w:spacing w:val="72"/>
                <w:sz w:val="24"/>
              </w:rPr>
              <w:t xml:space="preserve"> </w:t>
            </w:r>
            <w:r>
              <w:rPr>
                <w:sz w:val="24"/>
              </w:rPr>
              <w:t>культуры</w:t>
            </w:r>
            <w:r>
              <w:rPr>
                <w:spacing w:val="77"/>
                <w:sz w:val="24"/>
              </w:rPr>
              <w:t xml:space="preserve"> </w:t>
            </w:r>
            <w:r>
              <w:rPr>
                <w:sz w:val="24"/>
              </w:rPr>
              <w:t>ученых,</w:t>
            </w:r>
            <w:r>
              <w:rPr>
                <w:spacing w:val="74"/>
                <w:sz w:val="24"/>
              </w:rPr>
              <w:t xml:space="preserve"> </w:t>
            </w:r>
            <w:r>
              <w:rPr>
                <w:sz w:val="24"/>
              </w:rPr>
              <w:t>художников,</w:t>
            </w:r>
            <w:r>
              <w:rPr>
                <w:spacing w:val="70"/>
                <w:sz w:val="24"/>
              </w:rPr>
              <w:t xml:space="preserve"> </w:t>
            </w:r>
            <w:r>
              <w:rPr>
                <w:spacing w:val="-2"/>
                <w:sz w:val="24"/>
              </w:rPr>
              <w:t>мастеров,</w:t>
            </w:r>
          </w:p>
        </w:tc>
      </w:tr>
      <w:tr w:rsidR="00CE04F4">
        <w:trPr>
          <w:trHeight w:val="276"/>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прибывших</w:t>
            </w:r>
            <w:r>
              <w:rPr>
                <w:spacing w:val="51"/>
                <w:w w:val="150"/>
                <w:sz w:val="24"/>
              </w:rPr>
              <w:t xml:space="preserve"> </w:t>
            </w:r>
            <w:r>
              <w:rPr>
                <w:sz w:val="24"/>
              </w:rPr>
              <w:t>из-за</w:t>
            </w:r>
            <w:r>
              <w:rPr>
                <w:spacing w:val="58"/>
                <w:w w:val="150"/>
                <w:sz w:val="24"/>
              </w:rPr>
              <w:t xml:space="preserve"> </w:t>
            </w:r>
            <w:r>
              <w:rPr>
                <w:sz w:val="24"/>
              </w:rPr>
              <w:t>рубежа.</w:t>
            </w:r>
            <w:r>
              <w:rPr>
                <w:spacing w:val="61"/>
                <w:w w:val="150"/>
                <w:sz w:val="24"/>
              </w:rPr>
              <w:t xml:space="preserve"> </w:t>
            </w:r>
            <w:r>
              <w:rPr>
                <w:sz w:val="24"/>
              </w:rPr>
              <w:t>Усиление</w:t>
            </w:r>
            <w:r>
              <w:rPr>
                <w:spacing w:val="52"/>
                <w:w w:val="150"/>
                <w:sz w:val="24"/>
              </w:rPr>
              <w:t xml:space="preserve"> </w:t>
            </w:r>
            <w:r>
              <w:rPr>
                <w:sz w:val="24"/>
              </w:rPr>
              <w:t>внимания</w:t>
            </w:r>
            <w:r>
              <w:rPr>
                <w:spacing w:val="59"/>
                <w:w w:val="150"/>
                <w:sz w:val="24"/>
              </w:rPr>
              <w:t xml:space="preserve"> </w:t>
            </w:r>
            <w:r>
              <w:rPr>
                <w:sz w:val="24"/>
              </w:rPr>
              <w:t>к</w:t>
            </w:r>
            <w:r>
              <w:rPr>
                <w:spacing w:val="53"/>
                <w:w w:val="150"/>
                <w:sz w:val="24"/>
              </w:rPr>
              <w:t xml:space="preserve"> </w:t>
            </w:r>
            <w:r>
              <w:rPr>
                <w:sz w:val="24"/>
              </w:rPr>
              <w:t>жизни</w:t>
            </w:r>
            <w:r>
              <w:rPr>
                <w:spacing w:val="50"/>
                <w:w w:val="150"/>
                <w:sz w:val="24"/>
              </w:rPr>
              <w:t xml:space="preserve"> </w:t>
            </w:r>
            <w:r>
              <w:rPr>
                <w:sz w:val="24"/>
              </w:rPr>
              <w:t>и</w:t>
            </w:r>
            <w:r>
              <w:rPr>
                <w:spacing w:val="55"/>
                <w:w w:val="150"/>
                <w:sz w:val="24"/>
              </w:rPr>
              <w:t xml:space="preserve"> </w:t>
            </w:r>
            <w:r>
              <w:rPr>
                <w:spacing w:val="-2"/>
                <w:sz w:val="24"/>
              </w:rPr>
              <w:t>культуре</w:t>
            </w:r>
          </w:p>
        </w:tc>
      </w:tr>
      <w:tr w:rsidR="00CE04F4">
        <w:trPr>
          <w:trHeight w:val="276"/>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русского</w:t>
            </w:r>
            <w:r>
              <w:rPr>
                <w:spacing w:val="-2"/>
                <w:sz w:val="24"/>
              </w:rPr>
              <w:t xml:space="preserve"> </w:t>
            </w:r>
            <w:r>
              <w:rPr>
                <w:sz w:val="24"/>
              </w:rPr>
              <w:t>народа</w:t>
            </w:r>
            <w:r>
              <w:rPr>
                <w:spacing w:val="-5"/>
                <w:sz w:val="24"/>
              </w:rPr>
              <w:t xml:space="preserve"> </w:t>
            </w:r>
            <w:r>
              <w:rPr>
                <w:sz w:val="24"/>
              </w:rPr>
              <w:t>и</w:t>
            </w:r>
            <w:r>
              <w:rPr>
                <w:spacing w:val="1"/>
                <w:sz w:val="24"/>
              </w:rPr>
              <w:t xml:space="preserve"> </w:t>
            </w:r>
            <w:r>
              <w:rPr>
                <w:sz w:val="24"/>
              </w:rPr>
              <w:t>историческому</w:t>
            </w:r>
            <w:r>
              <w:rPr>
                <w:spacing w:val="-9"/>
                <w:sz w:val="24"/>
              </w:rPr>
              <w:t xml:space="preserve"> </w:t>
            </w:r>
            <w:r>
              <w:rPr>
                <w:sz w:val="24"/>
              </w:rPr>
              <w:t>прошлому</w:t>
            </w:r>
            <w:r>
              <w:rPr>
                <w:spacing w:val="-9"/>
                <w:sz w:val="24"/>
              </w:rPr>
              <w:t xml:space="preserve"> </w:t>
            </w:r>
            <w:r>
              <w:rPr>
                <w:sz w:val="24"/>
              </w:rPr>
              <w:t>России</w:t>
            </w:r>
            <w:r>
              <w:rPr>
                <w:spacing w:val="1"/>
                <w:sz w:val="24"/>
              </w:rPr>
              <w:t xml:space="preserve"> </w:t>
            </w:r>
            <w:r>
              <w:rPr>
                <w:sz w:val="24"/>
              </w:rPr>
              <w:t>к</w:t>
            </w:r>
            <w:r>
              <w:rPr>
                <w:spacing w:val="-1"/>
                <w:sz w:val="24"/>
              </w:rPr>
              <w:t xml:space="preserve"> </w:t>
            </w:r>
            <w:r>
              <w:rPr>
                <w:sz w:val="24"/>
              </w:rPr>
              <w:t>концу</w:t>
            </w:r>
            <w:r>
              <w:rPr>
                <w:spacing w:val="-9"/>
                <w:sz w:val="24"/>
              </w:rPr>
              <w:t xml:space="preserve"> </w:t>
            </w:r>
            <w:r>
              <w:rPr>
                <w:spacing w:val="-2"/>
                <w:sz w:val="24"/>
              </w:rPr>
              <w:t>столетия.</w:t>
            </w:r>
          </w:p>
        </w:tc>
      </w:tr>
      <w:tr w:rsidR="00CE04F4">
        <w:trPr>
          <w:trHeight w:val="276"/>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Культура</w:t>
            </w:r>
            <w:r>
              <w:rPr>
                <w:spacing w:val="28"/>
                <w:sz w:val="24"/>
              </w:rPr>
              <w:t xml:space="preserve">  </w:t>
            </w:r>
            <w:r>
              <w:rPr>
                <w:sz w:val="24"/>
              </w:rPr>
              <w:t>и</w:t>
            </w:r>
            <w:r>
              <w:rPr>
                <w:spacing w:val="30"/>
                <w:sz w:val="24"/>
              </w:rPr>
              <w:t xml:space="preserve">  </w:t>
            </w:r>
            <w:r>
              <w:rPr>
                <w:sz w:val="24"/>
              </w:rPr>
              <w:t>быт</w:t>
            </w:r>
            <w:r>
              <w:rPr>
                <w:spacing w:val="28"/>
                <w:sz w:val="24"/>
              </w:rPr>
              <w:t xml:space="preserve">  </w:t>
            </w:r>
            <w:r>
              <w:rPr>
                <w:sz w:val="24"/>
              </w:rPr>
              <w:t>российских</w:t>
            </w:r>
            <w:r>
              <w:rPr>
                <w:spacing w:val="27"/>
                <w:sz w:val="24"/>
              </w:rPr>
              <w:t xml:space="preserve">  </w:t>
            </w:r>
            <w:r>
              <w:rPr>
                <w:sz w:val="24"/>
              </w:rPr>
              <w:t>сословий.</w:t>
            </w:r>
            <w:r>
              <w:rPr>
                <w:spacing w:val="28"/>
                <w:sz w:val="24"/>
              </w:rPr>
              <w:t xml:space="preserve">  </w:t>
            </w:r>
            <w:r>
              <w:rPr>
                <w:sz w:val="24"/>
              </w:rPr>
              <w:t>Дворянство:</w:t>
            </w:r>
            <w:r>
              <w:rPr>
                <w:spacing w:val="27"/>
                <w:sz w:val="24"/>
              </w:rPr>
              <w:t xml:space="preserve">  </w:t>
            </w:r>
            <w:r>
              <w:rPr>
                <w:sz w:val="24"/>
              </w:rPr>
              <w:t>жизнь</w:t>
            </w:r>
            <w:r>
              <w:rPr>
                <w:spacing w:val="28"/>
                <w:sz w:val="24"/>
              </w:rPr>
              <w:t xml:space="preserve">  </w:t>
            </w:r>
            <w:r>
              <w:rPr>
                <w:sz w:val="24"/>
              </w:rPr>
              <w:t>и</w:t>
            </w:r>
            <w:r>
              <w:rPr>
                <w:spacing w:val="27"/>
                <w:sz w:val="24"/>
              </w:rPr>
              <w:t xml:space="preserve">  </w:t>
            </w:r>
            <w:r>
              <w:rPr>
                <w:spacing w:val="-5"/>
                <w:sz w:val="24"/>
              </w:rPr>
              <w:t>быт</w:t>
            </w:r>
          </w:p>
        </w:tc>
      </w:tr>
      <w:tr w:rsidR="00CE04F4">
        <w:trPr>
          <w:trHeight w:val="275"/>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дворянской</w:t>
            </w:r>
            <w:r>
              <w:rPr>
                <w:spacing w:val="-7"/>
                <w:sz w:val="24"/>
              </w:rPr>
              <w:t xml:space="preserve"> </w:t>
            </w:r>
            <w:r>
              <w:rPr>
                <w:sz w:val="24"/>
              </w:rPr>
              <w:t>усадьбы.</w:t>
            </w:r>
            <w:r>
              <w:rPr>
                <w:spacing w:val="-5"/>
                <w:sz w:val="24"/>
              </w:rPr>
              <w:t xml:space="preserve"> </w:t>
            </w:r>
            <w:r>
              <w:rPr>
                <w:sz w:val="24"/>
              </w:rPr>
              <w:t>Духовенство.</w:t>
            </w:r>
            <w:r>
              <w:rPr>
                <w:spacing w:val="-8"/>
                <w:sz w:val="24"/>
              </w:rPr>
              <w:t xml:space="preserve"> </w:t>
            </w:r>
            <w:r>
              <w:rPr>
                <w:sz w:val="24"/>
              </w:rPr>
              <w:t>Купечество.</w:t>
            </w:r>
            <w:r>
              <w:rPr>
                <w:spacing w:val="-8"/>
                <w:sz w:val="24"/>
              </w:rPr>
              <w:t xml:space="preserve"> </w:t>
            </w:r>
            <w:r>
              <w:rPr>
                <w:spacing w:val="-2"/>
                <w:sz w:val="24"/>
              </w:rPr>
              <w:t>Крестьянство.</w:t>
            </w:r>
          </w:p>
        </w:tc>
      </w:tr>
      <w:tr w:rsidR="00CE04F4">
        <w:trPr>
          <w:trHeight w:val="275"/>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Российская</w:t>
            </w:r>
            <w:r>
              <w:rPr>
                <w:spacing w:val="52"/>
                <w:sz w:val="24"/>
              </w:rPr>
              <w:t xml:space="preserve"> </w:t>
            </w:r>
            <w:r>
              <w:rPr>
                <w:sz w:val="24"/>
              </w:rPr>
              <w:t>наука</w:t>
            </w:r>
            <w:r>
              <w:rPr>
                <w:spacing w:val="54"/>
                <w:sz w:val="24"/>
              </w:rPr>
              <w:t xml:space="preserve"> </w:t>
            </w:r>
            <w:r>
              <w:rPr>
                <w:sz w:val="24"/>
              </w:rPr>
              <w:t>в</w:t>
            </w:r>
            <w:r>
              <w:rPr>
                <w:spacing w:val="57"/>
                <w:sz w:val="24"/>
              </w:rPr>
              <w:t xml:space="preserve"> </w:t>
            </w:r>
            <w:r>
              <w:rPr>
                <w:sz w:val="24"/>
              </w:rPr>
              <w:t>XVIII</w:t>
            </w:r>
            <w:r>
              <w:rPr>
                <w:spacing w:val="52"/>
                <w:sz w:val="24"/>
              </w:rPr>
              <w:t xml:space="preserve"> </w:t>
            </w:r>
            <w:r>
              <w:rPr>
                <w:sz w:val="24"/>
              </w:rPr>
              <w:t>в.</w:t>
            </w:r>
            <w:r>
              <w:rPr>
                <w:spacing w:val="57"/>
                <w:sz w:val="24"/>
              </w:rPr>
              <w:t xml:space="preserve"> </w:t>
            </w:r>
            <w:r>
              <w:rPr>
                <w:sz w:val="24"/>
              </w:rPr>
              <w:t>Академия</w:t>
            </w:r>
            <w:r>
              <w:rPr>
                <w:spacing w:val="54"/>
                <w:sz w:val="24"/>
              </w:rPr>
              <w:t xml:space="preserve"> </w:t>
            </w:r>
            <w:r>
              <w:rPr>
                <w:sz w:val="24"/>
              </w:rPr>
              <w:t>наук</w:t>
            </w:r>
            <w:r>
              <w:rPr>
                <w:spacing w:val="58"/>
                <w:sz w:val="24"/>
              </w:rPr>
              <w:t xml:space="preserve"> </w:t>
            </w:r>
            <w:r>
              <w:rPr>
                <w:sz w:val="24"/>
              </w:rPr>
              <w:t>в</w:t>
            </w:r>
            <w:r>
              <w:rPr>
                <w:spacing w:val="57"/>
                <w:sz w:val="24"/>
              </w:rPr>
              <w:t xml:space="preserve"> </w:t>
            </w:r>
            <w:r>
              <w:rPr>
                <w:sz w:val="24"/>
              </w:rPr>
              <w:t>Петербурге.</w:t>
            </w:r>
            <w:r>
              <w:rPr>
                <w:spacing w:val="57"/>
                <w:sz w:val="24"/>
              </w:rPr>
              <w:t xml:space="preserve"> </w:t>
            </w:r>
            <w:r>
              <w:rPr>
                <w:spacing w:val="-2"/>
                <w:sz w:val="24"/>
              </w:rPr>
              <w:t>Изучение</w:t>
            </w:r>
          </w:p>
        </w:tc>
      </w:tr>
      <w:tr w:rsidR="00CE04F4">
        <w:trPr>
          <w:trHeight w:val="276"/>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страны</w:t>
            </w:r>
            <w:r>
              <w:rPr>
                <w:spacing w:val="28"/>
                <w:sz w:val="24"/>
              </w:rPr>
              <w:t xml:space="preserve"> </w:t>
            </w:r>
            <w:r>
              <w:rPr>
                <w:sz w:val="24"/>
              </w:rPr>
              <w:t>главная</w:t>
            </w:r>
            <w:r>
              <w:rPr>
                <w:spacing w:val="28"/>
                <w:sz w:val="24"/>
              </w:rPr>
              <w:t xml:space="preserve"> </w:t>
            </w:r>
            <w:r>
              <w:rPr>
                <w:sz w:val="24"/>
              </w:rPr>
              <w:t>задача</w:t>
            </w:r>
            <w:r>
              <w:rPr>
                <w:spacing w:val="32"/>
                <w:sz w:val="24"/>
              </w:rPr>
              <w:t xml:space="preserve"> </w:t>
            </w:r>
            <w:r>
              <w:rPr>
                <w:sz w:val="24"/>
              </w:rPr>
              <w:t>российской</w:t>
            </w:r>
            <w:r>
              <w:rPr>
                <w:spacing w:val="29"/>
                <w:sz w:val="24"/>
              </w:rPr>
              <w:t xml:space="preserve"> </w:t>
            </w:r>
            <w:r>
              <w:rPr>
                <w:sz w:val="24"/>
              </w:rPr>
              <w:t>науки.</w:t>
            </w:r>
            <w:r>
              <w:rPr>
                <w:spacing w:val="35"/>
                <w:sz w:val="24"/>
              </w:rPr>
              <w:t xml:space="preserve"> </w:t>
            </w:r>
            <w:r>
              <w:rPr>
                <w:sz w:val="24"/>
              </w:rPr>
              <w:t>Географические</w:t>
            </w:r>
            <w:r>
              <w:rPr>
                <w:spacing w:val="32"/>
                <w:sz w:val="24"/>
              </w:rPr>
              <w:t xml:space="preserve"> </w:t>
            </w:r>
            <w:r>
              <w:rPr>
                <w:spacing w:val="-2"/>
                <w:sz w:val="24"/>
              </w:rPr>
              <w:t>экспедиции.</w:t>
            </w:r>
          </w:p>
        </w:tc>
      </w:tr>
      <w:tr w:rsidR="00CE04F4">
        <w:trPr>
          <w:trHeight w:val="276"/>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Вторая</w:t>
            </w:r>
            <w:r>
              <w:rPr>
                <w:spacing w:val="40"/>
                <w:sz w:val="24"/>
              </w:rPr>
              <w:t xml:space="preserve"> </w:t>
            </w:r>
            <w:r>
              <w:rPr>
                <w:sz w:val="24"/>
              </w:rPr>
              <w:t>Камчатская</w:t>
            </w:r>
            <w:r>
              <w:rPr>
                <w:spacing w:val="42"/>
                <w:sz w:val="24"/>
              </w:rPr>
              <w:t xml:space="preserve"> </w:t>
            </w:r>
            <w:r>
              <w:rPr>
                <w:sz w:val="24"/>
              </w:rPr>
              <w:t>экспедиция.</w:t>
            </w:r>
            <w:r>
              <w:rPr>
                <w:spacing w:val="44"/>
                <w:sz w:val="24"/>
              </w:rPr>
              <w:t xml:space="preserve"> </w:t>
            </w:r>
            <w:r>
              <w:rPr>
                <w:sz w:val="24"/>
              </w:rPr>
              <w:t>Освоение</w:t>
            </w:r>
            <w:r>
              <w:rPr>
                <w:spacing w:val="41"/>
                <w:sz w:val="24"/>
              </w:rPr>
              <w:t xml:space="preserve"> </w:t>
            </w:r>
            <w:r>
              <w:rPr>
                <w:sz w:val="24"/>
              </w:rPr>
              <w:t>Аляски</w:t>
            </w:r>
            <w:r>
              <w:rPr>
                <w:spacing w:val="43"/>
                <w:sz w:val="24"/>
              </w:rPr>
              <w:t xml:space="preserve"> </w:t>
            </w:r>
            <w:r>
              <w:rPr>
                <w:sz w:val="24"/>
              </w:rPr>
              <w:t>и</w:t>
            </w:r>
            <w:r>
              <w:rPr>
                <w:spacing w:val="44"/>
                <w:sz w:val="24"/>
              </w:rPr>
              <w:t xml:space="preserve"> </w:t>
            </w:r>
            <w:r>
              <w:rPr>
                <w:sz w:val="24"/>
              </w:rPr>
              <w:t>Северо-</w:t>
            </w:r>
            <w:r>
              <w:rPr>
                <w:spacing w:val="-2"/>
                <w:sz w:val="24"/>
              </w:rPr>
              <w:t>Западного</w:t>
            </w:r>
          </w:p>
        </w:tc>
      </w:tr>
      <w:tr w:rsidR="00CE04F4">
        <w:trPr>
          <w:trHeight w:val="276"/>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побережья</w:t>
            </w:r>
            <w:r>
              <w:rPr>
                <w:spacing w:val="26"/>
                <w:sz w:val="24"/>
              </w:rPr>
              <w:t xml:space="preserve"> </w:t>
            </w:r>
            <w:r>
              <w:rPr>
                <w:sz w:val="24"/>
              </w:rPr>
              <w:t>Америки.</w:t>
            </w:r>
            <w:r>
              <w:rPr>
                <w:spacing w:val="32"/>
                <w:sz w:val="24"/>
              </w:rPr>
              <w:t xml:space="preserve"> </w:t>
            </w:r>
            <w:r>
              <w:rPr>
                <w:sz w:val="24"/>
              </w:rPr>
              <w:t>Российско-американская</w:t>
            </w:r>
            <w:r>
              <w:rPr>
                <w:spacing w:val="34"/>
                <w:sz w:val="24"/>
              </w:rPr>
              <w:t xml:space="preserve"> </w:t>
            </w:r>
            <w:r>
              <w:rPr>
                <w:sz w:val="24"/>
              </w:rPr>
              <w:t>компания.</w:t>
            </w:r>
            <w:r>
              <w:rPr>
                <w:spacing w:val="32"/>
                <w:sz w:val="24"/>
              </w:rPr>
              <w:t xml:space="preserve"> </w:t>
            </w:r>
            <w:r>
              <w:rPr>
                <w:spacing w:val="-2"/>
                <w:sz w:val="24"/>
              </w:rPr>
              <w:t>Исследования</w:t>
            </w:r>
          </w:p>
        </w:tc>
      </w:tr>
      <w:tr w:rsidR="00CE04F4">
        <w:trPr>
          <w:trHeight w:val="276"/>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в</w:t>
            </w:r>
            <w:r>
              <w:rPr>
                <w:spacing w:val="25"/>
                <w:sz w:val="24"/>
              </w:rPr>
              <w:t xml:space="preserve"> </w:t>
            </w:r>
            <w:r>
              <w:rPr>
                <w:sz w:val="24"/>
              </w:rPr>
              <w:t>области</w:t>
            </w:r>
            <w:r>
              <w:rPr>
                <w:spacing w:val="23"/>
                <w:sz w:val="24"/>
              </w:rPr>
              <w:t xml:space="preserve"> </w:t>
            </w:r>
            <w:r>
              <w:rPr>
                <w:sz w:val="24"/>
              </w:rPr>
              <w:t>отечественной</w:t>
            </w:r>
            <w:r>
              <w:rPr>
                <w:spacing w:val="27"/>
                <w:sz w:val="24"/>
              </w:rPr>
              <w:t xml:space="preserve"> </w:t>
            </w:r>
            <w:r>
              <w:rPr>
                <w:sz w:val="24"/>
              </w:rPr>
              <w:t>истории.</w:t>
            </w:r>
            <w:r>
              <w:rPr>
                <w:spacing w:val="28"/>
                <w:sz w:val="24"/>
              </w:rPr>
              <w:t xml:space="preserve"> </w:t>
            </w:r>
            <w:r>
              <w:rPr>
                <w:sz w:val="24"/>
              </w:rPr>
              <w:t>Изучение</w:t>
            </w:r>
            <w:r>
              <w:rPr>
                <w:spacing w:val="29"/>
                <w:sz w:val="24"/>
              </w:rPr>
              <w:t xml:space="preserve"> </w:t>
            </w:r>
            <w:r>
              <w:rPr>
                <w:sz w:val="24"/>
              </w:rPr>
              <w:t>российской</w:t>
            </w:r>
            <w:r>
              <w:rPr>
                <w:spacing w:val="27"/>
                <w:sz w:val="24"/>
              </w:rPr>
              <w:t xml:space="preserve"> </w:t>
            </w:r>
            <w:r>
              <w:rPr>
                <w:sz w:val="24"/>
              </w:rPr>
              <w:t>словесности</w:t>
            </w:r>
            <w:r>
              <w:rPr>
                <w:spacing w:val="28"/>
                <w:sz w:val="24"/>
              </w:rPr>
              <w:t xml:space="preserve"> </w:t>
            </w:r>
            <w:r>
              <w:rPr>
                <w:spacing w:val="-10"/>
                <w:sz w:val="24"/>
              </w:rPr>
              <w:t>и</w:t>
            </w:r>
          </w:p>
        </w:tc>
      </w:tr>
      <w:tr w:rsidR="00CE04F4">
        <w:trPr>
          <w:trHeight w:val="275"/>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развитие</w:t>
            </w:r>
            <w:r>
              <w:rPr>
                <w:spacing w:val="66"/>
                <w:w w:val="150"/>
                <w:sz w:val="24"/>
              </w:rPr>
              <w:t xml:space="preserve"> </w:t>
            </w:r>
            <w:r>
              <w:rPr>
                <w:sz w:val="24"/>
              </w:rPr>
              <w:t>русского</w:t>
            </w:r>
            <w:r>
              <w:rPr>
                <w:spacing w:val="71"/>
                <w:w w:val="150"/>
                <w:sz w:val="24"/>
              </w:rPr>
              <w:t xml:space="preserve"> </w:t>
            </w:r>
            <w:r>
              <w:rPr>
                <w:sz w:val="24"/>
              </w:rPr>
              <w:t>литературного</w:t>
            </w:r>
            <w:r>
              <w:rPr>
                <w:spacing w:val="67"/>
                <w:w w:val="150"/>
                <w:sz w:val="24"/>
              </w:rPr>
              <w:t xml:space="preserve"> </w:t>
            </w:r>
            <w:r>
              <w:rPr>
                <w:sz w:val="24"/>
              </w:rPr>
              <w:t>языка.</w:t>
            </w:r>
            <w:r>
              <w:rPr>
                <w:spacing w:val="65"/>
                <w:w w:val="150"/>
                <w:sz w:val="24"/>
              </w:rPr>
              <w:t xml:space="preserve"> </w:t>
            </w:r>
            <w:r>
              <w:rPr>
                <w:sz w:val="24"/>
              </w:rPr>
              <w:t>Российская</w:t>
            </w:r>
            <w:r>
              <w:rPr>
                <w:spacing w:val="66"/>
                <w:w w:val="150"/>
                <w:sz w:val="24"/>
              </w:rPr>
              <w:t xml:space="preserve"> </w:t>
            </w:r>
            <w:r>
              <w:rPr>
                <w:sz w:val="24"/>
              </w:rPr>
              <w:t>академия.</w:t>
            </w:r>
            <w:r>
              <w:rPr>
                <w:spacing w:val="70"/>
                <w:w w:val="150"/>
                <w:sz w:val="24"/>
              </w:rPr>
              <w:t xml:space="preserve"> </w:t>
            </w:r>
            <w:r>
              <w:rPr>
                <w:spacing w:val="-4"/>
                <w:sz w:val="24"/>
              </w:rPr>
              <w:t>Е.Р.</w:t>
            </w:r>
          </w:p>
        </w:tc>
      </w:tr>
      <w:tr w:rsidR="00CE04F4">
        <w:trPr>
          <w:trHeight w:val="273"/>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4" w:lineRule="exact"/>
              <w:rPr>
                <w:sz w:val="24"/>
              </w:rPr>
            </w:pPr>
            <w:r>
              <w:rPr>
                <w:sz w:val="24"/>
              </w:rPr>
              <w:t>Дашкова.</w:t>
            </w:r>
            <w:r>
              <w:rPr>
                <w:spacing w:val="2"/>
                <w:sz w:val="24"/>
              </w:rPr>
              <w:t xml:space="preserve"> </w:t>
            </w:r>
            <w:r>
              <w:rPr>
                <w:sz w:val="24"/>
              </w:rPr>
              <w:t>М.В. Ломоносов и</w:t>
            </w:r>
            <w:r>
              <w:rPr>
                <w:spacing w:val="2"/>
                <w:sz w:val="24"/>
              </w:rPr>
              <w:t xml:space="preserve"> </w:t>
            </w:r>
            <w:r>
              <w:rPr>
                <w:sz w:val="24"/>
              </w:rPr>
              <w:t>его</w:t>
            </w:r>
            <w:r>
              <w:rPr>
                <w:spacing w:val="6"/>
                <w:sz w:val="24"/>
              </w:rPr>
              <w:t xml:space="preserve"> </w:t>
            </w:r>
            <w:r>
              <w:rPr>
                <w:sz w:val="24"/>
              </w:rPr>
              <w:t>роль</w:t>
            </w:r>
            <w:r>
              <w:rPr>
                <w:spacing w:val="-1"/>
                <w:sz w:val="24"/>
              </w:rPr>
              <w:t xml:space="preserve"> </w:t>
            </w:r>
            <w:r>
              <w:rPr>
                <w:sz w:val="24"/>
              </w:rPr>
              <w:t>в</w:t>
            </w:r>
            <w:r>
              <w:rPr>
                <w:spacing w:val="4"/>
                <w:sz w:val="24"/>
              </w:rPr>
              <w:t xml:space="preserve"> </w:t>
            </w:r>
            <w:r>
              <w:rPr>
                <w:sz w:val="24"/>
              </w:rPr>
              <w:t>становлении</w:t>
            </w:r>
            <w:r>
              <w:rPr>
                <w:spacing w:val="2"/>
                <w:sz w:val="24"/>
              </w:rPr>
              <w:t xml:space="preserve"> </w:t>
            </w:r>
            <w:r>
              <w:rPr>
                <w:sz w:val="24"/>
              </w:rPr>
              <w:t>российской</w:t>
            </w:r>
            <w:r>
              <w:rPr>
                <w:spacing w:val="3"/>
                <w:sz w:val="24"/>
              </w:rPr>
              <w:t xml:space="preserve"> </w:t>
            </w:r>
            <w:r>
              <w:rPr>
                <w:sz w:val="24"/>
              </w:rPr>
              <w:t>науки</w:t>
            </w:r>
            <w:r>
              <w:rPr>
                <w:spacing w:val="3"/>
                <w:sz w:val="24"/>
              </w:rPr>
              <w:t xml:space="preserve"> </w:t>
            </w:r>
            <w:r>
              <w:rPr>
                <w:spacing w:val="-10"/>
                <w:sz w:val="24"/>
              </w:rPr>
              <w:t>и</w:t>
            </w:r>
          </w:p>
        </w:tc>
      </w:tr>
      <w:tr w:rsidR="00CE04F4">
        <w:trPr>
          <w:trHeight w:val="276"/>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pacing w:val="-2"/>
                <w:sz w:val="24"/>
              </w:rPr>
              <w:t>образования.</w:t>
            </w:r>
          </w:p>
        </w:tc>
      </w:tr>
      <w:tr w:rsidR="00CE04F4">
        <w:trPr>
          <w:trHeight w:val="275"/>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Образование</w:t>
            </w:r>
            <w:r>
              <w:rPr>
                <w:spacing w:val="64"/>
                <w:w w:val="150"/>
                <w:sz w:val="24"/>
              </w:rPr>
              <w:t xml:space="preserve"> </w:t>
            </w:r>
            <w:r>
              <w:rPr>
                <w:sz w:val="24"/>
              </w:rPr>
              <w:t>в</w:t>
            </w:r>
            <w:r>
              <w:rPr>
                <w:spacing w:val="71"/>
                <w:w w:val="150"/>
                <w:sz w:val="24"/>
              </w:rPr>
              <w:t xml:space="preserve"> </w:t>
            </w:r>
            <w:r>
              <w:rPr>
                <w:sz w:val="24"/>
              </w:rPr>
              <w:t>России</w:t>
            </w:r>
            <w:r>
              <w:rPr>
                <w:spacing w:val="66"/>
                <w:w w:val="150"/>
                <w:sz w:val="24"/>
              </w:rPr>
              <w:t xml:space="preserve"> </w:t>
            </w:r>
            <w:r>
              <w:rPr>
                <w:sz w:val="24"/>
              </w:rPr>
              <w:t>в</w:t>
            </w:r>
            <w:r>
              <w:rPr>
                <w:spacing w:val="72"/>
                <w:w w:val="150"/>
                <w:sz w:val="24"/>
              </w:rPr>
              <w:t xml:space="preserve"> </w:t>
            </w:r>
            <w:r>
              <w:rPr>
                <w:sz w:val="24"/>
              </w:rPr>
              <w:t>XVIII</w:t>
            </w:r>
            <w:r>
              <w:rPr>
                <w:spacing w:val="66"/>
                <w:w w:val="150"/>
                <w:sz w:val="24"/>
              </w:rPr>
              <w:t xml:space="preserve"> </w:t>
            </w:r>
            <w:r>
              <w:rPr>
                <w:sz w:val="24"/>
              </w:rPr>
              <w:t>в.</w:t>
            </w:r>
            <w:r>
              <w:rPr>
                <w:spacing w:val="72"/>
                <w:w w:val="150"/>
                <w:sz w:val="24"/>
              </w:rPr>
              <w:t xml:space="preserve"> </w:t>
            </w:r>
            <w:r>
              <w:rPr>
                <w:sz w:val="24"/>
              </w:rPr>
              <w:t>Основные</w:t>
            </w:r>
            <w:r>
              <w:rPr>
                <w:spacing w:val="69"/>
                <w:w w:val="150"/>
                <w:sz w:val="24"/>
              </w:rPr>
              <w:t xml:space="preserve"> </w:t>
            </w:r>
            <w:r>
              <w:rPr>
                <w:sz w:val="24"/>
              </w:rPr>
              <w:t>педагогические</w:t>
            </w:r>
            <w:r>
              <w:rPr>
                <w:spacing w:val="70"/>
                <w:w w:val="150"/>
                <w:sz w:val="24"/>
              </w:rPr>
              <w:t xml:space="preserve"> </w:t>
            </w:r>
            <w:r>
              <w:rPr>
                <w:spacing w:val="-2"/>
                <w:sz w:val="24"/>
              </w:rPr>
              <w:t>идеи.</w:t>
            </w:r>
          </w:p>
        </w:tc>
      </w:tr>
      <w:tr w:rsidR="00CE04F4">
        <w:trPr>
          <w:trHeight w:val="276"/>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Воспитание</w:t>
            </w:r>
            <w:r>
              <w:rPr>
                <w:spacing w:val="-1"/>
                <w:sz w:val="24"/>
              </w:rPr>
              <w:t xml:space="preserve"> </w:t>
            </w:r>
            <w:r>
              <w:rPr>
                <w:sz w:val="24"/>
              </w:rPr>
              <w:t>"новой</w:t>
            </w:r>
            <w:r>
              <w:rPr>
                <w:spacing w:val="4"/>
                <w:sz w:val="24"/>
              </w:rPr>
              <w:t xml:space="preserve"> </w:t>
            </w:r>
            <w:r>
              <w:rPr>
                <w:sz w:val="24"/>
              </w:rPr>
              <w:t>породы"</w:t>
            </w:r>
            <w:r>
              <w:rPr>
                <w:spacing w:val="1"/>
                <w:sz w:val="24"/>
              </w:rPr>
              <w:t xml:space="preserve"> </w:t>
            </w:r>
            <w:r>
              <w:rPr>
                <w:sz w:val="24"/>
              </w:rPr>
              <w:t>людей.</w:t>
            </w:r>
            <w:r>
              <w:rPr>
                <w:spacing w:val="8"/>
                <w:sz w:val="24"/>
              </w:rPr>
              <w:t xml:space="preserve"> </w:t>
            </w:r>
            <w:r>
              <w:rPr>
                <w:sz w:val="24"/>
              </w:rPr>
              <w:t>Основание</w:t>
            </w:r>
            <w:r>
              <w:rPr>
                <w:spacing w:val="2"/>
                <w:sz w:val="24"/>
              </w:rPr>
              <w:t xml:space="preserve"> </w:t>
            </w:r>
            <w:r>
              <w:rPr>
                <w:sz w:val="24"/>
              </w:rPr>
              <w:t>воспитательных</w:t>
            </w:r>
            <w:r>
              <w:rPr>
                <w:spacing w:val="2"/>
                <w:sz w:val="24"/>
              </w:rPr>
              <w:t xml:space="preserve"> </w:t>
            </w:r>
            <w:r>
              <w:rPr>
                <w:sz w:val="24"/>
              </w:rPr>
              <w:t>домов</w:t>
            </w:r>
            <w:r>
              <w:rPr>
                <w:spacing w:val="4"/>
                <w:sz w:val="24"/>
              </w:rPr>
              <w:t xml:space="preserve"> </w:t>
            </w:r>
            <w:r>
              <w:rPr>
                <w:spacing w:val="-10"/>
                <w:sz w:val="24"/>
              </w:rPr>
              <w:t>в</w:t>
            </w:r>
          </w:p>
        </w:tc>
      </w:tr>
      <w:tr w:rsidR="00CE04F4">
        <w:trPr>
          <w:trHeight w:val="276"/>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Санкт-Петербурге</w:t>
            </w:r>
            <w:r>
              <w:rPr>
                <w:spacing w:val="3"/>
                <w:sz w:val="24"/>
              </w:rPr>
              <w:t xml:space="preserve"> </w:t>
            </w:r>
            <w:r>
              <w:rPr>
                <w:sz w:val="24"/>
              </w:rPr>
              <w:t>и</w:t>
            </w:r>
            <w:r>
              <w:rPr>
                <w:spacing w:val="4"/>
                <w:sz w:val="24"/>
              </w:rPr>
              <w:t xml:space="preserve"> </w:t>
            </w:r>
            <w:r>
              <w:rPr>
                <w:sz w:val="24"/>
              </w:rPr>
              <w:t>Москве,</w:t>
            </w:r>
            <w:r>
              <w:rPr>
                <w:spacing w:val="4"/>
                <w:sz w:val="24"/>
              </w:rPr>
              <w:t xml:space="preserve"> </w:t>
            </w:r>
            <w:r>
              <w:rPr>
                <w:sz w:val="24"/>
              </w:rPr>
              <w:t>Института</w:t>
            </w:r>
            <w:r>
              <w:rPr>
                <w:spacing w:val="7"/>
                <w:sz w:val="24"/>
              </w:rPr>
              <w:t xml:space="preserve"> </w:t>
            </w:r>
            <w:r>
              <w:rPr>
                <w:sz w:val="24"/>
              </w:rPr>
              <w:t>благородных</w:t>
            </w:r>
            <w:r>
              <w:rPr>
                <w:spacing w:val="2"/>
                <w:sz w:val="24"/>
              </w:rPr>
              <w:t xml:space="preserve"> </w:t>
            </w:r>
            <w:r>
              <w:rPr>
                <w:sz w:val="24"/>
              </w:rPr>
              <w:t>девиц</w:t>
            </w:r>
            <w:r>
              <w:rPr>
                <w:spacing w:val="-1"/>
                <w:sz w:val="24"/>
              </w:rPr>
              <w:t xml:space="preserve"> </w:t>
            </w:r>
            <w:r>
              <w:rPr>
                <w:sz w:val="24"/>
              </w:rPr>
              <w:t>в</w:t>
            </w:r>
            <w:r>
              <w:rPr>
                <w:spacing w:val="4"/>
                <w:sz w:val="24"/>
              </w:rPr>
              <w:t xml:space="preserve"> </w:t>
            </w:r>
            <w:r>
              <w:rPr>
                <w:spacing w:val="-2"/>
                <w:sz w:val="24"/>
              </w:rPr>
              <w:t>Смольном</w:t>
            </w:r>
          </w:p>
        </w:tc>
      </w:tr>
      <w:tr w:rsidR="00CE04F4">
        <w:trPr>
          <w:trHeight w:val="276"/>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tabs>
                <w:tab w:val="left" w:pos="1496"/>
                <w:tab w:val="left" w:pos="2900"/>
                <w:tab w:val="left" w:pos="4027"/>
                <w:tab w:val="left" w:pos="5312"/>
                <w:tab w:val="left" w:pos="5931"/>
                <w:tab w:val="left" w:pos="7346"/>
              </w:tabs>
              <w:spacing w:line="256" w:lineRule="exact"/>
              <w:rPr>
                <w:sz w:val="24"/>
              </w:rPr>
            </w:pPr>
            <w:r>
              <w:rPr>
                <w:spacing w:val="-2"/>
                <w:sz w:val="24"/>
              </w:rPr>
              <w:t>монастыре.</w:t>
            </w:r>
            <w:r>
              <w:rPr>
                <w:sz w:val="24"/>
              </w:rPr>
              <w:tab/>
            </w:r>
            <w:r>
              <w:rPr>
                <w:spacing w:val="-2"/>
                <w:sz w:val="24"/>
              </w:rPr>
              <w:t>Сословные</w:t>
            </w:r>
            <w:r>
              <w:rPr>
                <w:sz w:val="24"/>
              </w:rPr>
              <w:tab/>
            </w:r>
            <w:r>
              <w:rPr>
                <w:spacing w:val="-2"/>
                <w:sz w:val="24"/>
              </w:rPr>
              <w:t>учебные</w:t>
            </w:r>
            <w:r>
              <w:rPr>
                <w:sz w:val="24"/>
              </w:rPr>
              <w:tab/>
            </w:r>
            <w:r>
              <w:rPr>
                <w:spacing w:val="-2"/>
                <w:sz w:val="24"/>
              </w:rPr>
              <w:t>заведения</w:t>
            </w:r>
            <w:r>
              <w:rPr>
                <w:sz w:val="24"/>
              </w:rPr>
              <w:tab/>
            </w:r>
            <w:r>
              <w:rPr>
                <w:spacing w:val="-5"/>
                <w:sz w:val="24"/>
              </w:rPr>
              <w:t>для</w:t>
            </w:r>
            <w:r>
              <w:rPr>
                <w:sz w:val="24"/>
              </w:rPr>
              <w:tab/>
            </w:r>
            <w:r>
              <w:rPr>
                <w:spacing w:val="-2"/>
                <w:sz w:val="24"/>
              </w:rPr>
              <w:t>юношества</w:t>
            </w:r>
            <w:r>
              <w:rPr>
                <w:sz w:val="24"/>
              </w:rPr>
              <w:tab/>
            </w:r>
            <w:r>
              <w:rPr>
                <w:spacing w:val="-5"/>
                <w:sz w:val="24"/>
              </w:rPr>
              <w:t>из</w:t>
            </w:r>
          </w:p>
        </w:tc>
      </w:tr>
      <w:tr w:rsidR="00CE04F4">
        <w:trPr>
          <w:trHeight w:val="275"/>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дворянства.</w:t>
            </w:r>
            <w:r>
              <w:rPr>
                <w:spacing w:val="-6"/>
                <w:sz w:val="24"/>
              </w:rPr>
              <w:t xml:space="preserve"> </w:t>
            </w:r>
            <w:r>
              <w:rPr>
                <w:sz w:val="24"/>
              </w:rPr>
              <w:t>Московский</w:t>
            </w:r>
            <w:r>
              <w:rPr>
                <w:spacing w:val="-4"/>
                <w:sz w:val="24"/>
              </w:rPr>
              <w:t xml:space="preserve"> </w:t>
            </w:r>
            <w:r>
              <w:rPr>
                <w:sz w:val="24"/>
              </w:rPr>
              <w:t>университет</w:t>
            </w:r>
            <w:r>
              <w:rPr>
                <w:spacing w:val="-5"/>
                <w:sz w:val="24"/>
              </w:rPr>
              <w:t xml:space="preserve"> </w:t>
            </w:r>
            <w:r>
              <w:rPr>
                <w:sz w:val="24"/>
              </w:rPr>
              <w:t>первый</w:t>
            </w:r>
            <w:r>
              <w:rPr>
                <w:spacing w:val="-5"/>
                <w:sz w:val="24"/>
              </w:rPr>
              <w:t xml:space="preserve"> </w:t>
            </w:r>
            <w:r>
              <w:rPr>
                <w:sz w:val="24"/>
              </w:rPr>
              <w:t>российский</w:t>
            </w:r>
            <w:r>
              <w:rPr>
                <w:spacing w:val="-8"/>
                <w:sz w:val="24"/>
              </w:rPr>
              <w:t xml:space="preserve"> </w:t>
            </w:r>
            <w:r>
              <w:rPr>
                <w:spacing w:val="-2"/>
                <w:sz w:val="24"/>
              </w:rPr>
              <w:t>университет.</w:t>
            </w:r>
          </w:p>
        </w:tc>
      </w:tr>
      <w:tr w:rsidR="00CE04F4">
        <w:trPr>
          <w:trHeight w:val="276"/>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Русская</w:t>
            </w:r>
            <w:r>
              <w:rPr>
                <w:spacing w:val="7"/>
                <w:sz w:val="24"/>
              </w:rPr>
              <w:t xml:space="preserve"> </w:t>
            </w:r>
            <w:r>
              <w:rPr>
                <w:sz w:val="24"/>
              </w:rPr>
              <w:t>архитектура</w:t>
            </w:r>
            <w:r>
              <w:rPr>
                <w:spacing w:val="9"/>
                <w:sz w:val="24"/>
              </w:rPr>
              <w:t xml:space="preserve"> </w:t>
            </w:r>
            <w:r>
              <w:rPr>
                <w:sz w:val="24"/>
              </w:rPr>
              <w:t>XVIII</w:t>
            </w:r>
            <w:r>
              <w:rPr>
                <w:spacing w:val="7"/>
                <w:sz w:val="24"/>
              </w:rPr>
              <w:t xml:space="preserve"> </w:t>
            </w:r>
            <w:r>
              <w:rPr>
                <w:sz w:val="24"/>
              </w:rPr>
              <w:t>в.</w:t>
            </w:r>
            <w:r>
              <w:rPr>
                <w:spacing w:val="8"/>
                <w:sz w:val="24"/>
              </w:rPr>
              <w:t xml:space="preserve"> </w:t>
            </w:r>
            <w:r>
              <w:rPr>
                <w:sz w:val="24"/>
              </w:rPr>
              <w:t>Строительство</w:t>
            </w:r>
            <w:r>
              <w:rPr>
                <w:spacing w:val="10"/>
                <w:sz w:val="24"/>
              </w:rPr>
              <w:t xml:space="preserve"> </w:t>
            </w:r>
            <w:r>
              <w:rPr>
                <w:sz w:val="24"/>
              </w:rPr>
              <w:t>Петербурга,</w:t>
            </w:r>
            <w:r>
              <w:rPr>
                <w:spacing w:val="12"/>
                <w:sz w:val="24"/>
              </w:rPr>
              <w:t xml:space="preserve"> </w:t>
            </w:r>
            <w:r>
              <w:rPr>
                <w:spacing w:val="-2"/>
                <w:sz w:val="24"/>
              </w:rPr>
              <w:t>формирование</w:t>
            </w:r>
          </w:p>
        </w:tc>
      </w:tr>
      <w:tr w:rsidR="00CE04F4">
        <w:trPr>
          <w:trHeight w:val="276"/>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его</w:t>
            </w:r>
            <w:r>
              <w:rPr>
                <w:spacing w:val="68"/>
                <w:sz w:val="24"/>
              </w:rPr>
              <w:t xml:space="preserve"> </w:t>
            </w:r>
            <w:r>
              <w:rPr>
                <w:sz w:val="24"/>
              </w:rPr>
              <w:t>городского</w:t>
            </w:r>
            <w:r>
              <w:rPr>
                <w:spacing w:val="68"/>
                <w:sz w:val="24"/>
              </w:rPr>
              <w:t xml:space="preserve"> </w:t>
            </w:r>
            <w:r>
              <w:rPr>
                <w:sz w:val="24"/>
              </w:rPr>
              <w:t>плана.</w:t>
            </w:r>
            <w:r>
              <w:rPr>
                <w:spacing w:val="65"/>
                <w:sz w:val="24"/>
              </w:rPr>
              <w:t xml:space="preserve"> </w:t>
            </w:r>
            <w:r>
              <w:rPr>
                <w:sz w:val="24"/>
              </w:rPr>
              <w:t>Регулярный</w:t>
            </w:r>
            <w:r>
              <w:rPr>
                <w:spacing w:val="70"/>
                <w:sz w:val="24"/>
              </w:rPr>
              <w:t xml:space="preserve"> </w:t>
            </w:r>
            <w:r>
              <w:rPr>
                <w:sz w:val="24"/>
              </w:rPr>
              <w:t>характер</w:t>
            </w:r>
            <w:r>
              <w:rPr>
                <w:spacing w:val="72"/>
                <w:sz w:val="24"/>
              </w:rPr>
              <w:t xml:space="preserve"> </w:t>
            </w:r>
            <w:r>
              <w:rPr>
                <w:sz w:val="24"/>
              </w:rPr>
              <w:t>застройки</w:t>
            </w:r>
            <w:r>
              <w:rPr>
                <w:spacing w:val="65"/>
                <w:sz w:val="24"/>
              </w:rPr>
              <w:t xml:space="preserve"> </w:t>
            </w:r>
            <w:r>
              <w:rPr>
                <w:sz w:val="24"/>
              </w:rPr>
              <w:t>Петербурга</w:t>
            </w:r>
            <w:r>
              <w:rPr>
                <w:spacing w:val="68"/>
                <w:sz w:val="24"/>
              </w:rPr>
              <w:t xml:space="preserve"> </w:t>
            </w:r>
            <w:r>
              <w:rPr>
                <w:spacing w:val="-10"/>
                <w:sz w:val="24"/>
              </w:rPr>
              <w:t>и</w:t>
            </w:r>
          </w:p>
        </w:tc>
      </w:tr>
      <w:tr w:rsidR="00CE04F4">
        <w:trPr>
          <w:trHeight w:val="276"/>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других</w:t>
            </w:r>
            <w:r>
              <w:rPr>
                <w:spacing w:val="11"/>
                <w:sz w:val="24"/>
              </w:rPr>
              <w:t xml:space="preserve"> </w:t>
            </w:r>
            <w:r>
              <w:rPr>
                <w:sz w:val="24"/>
              </w:rPr>
              <w:t>городов.</w:t>
            </w:r>
            <w:r>
              <w:rPr>
                <w:spacing w:val="16"/>
                <w:sz w:val="24"/>
              </w:rPr>
              <w:t xml:space="preserve"> </w:t>
            </w:r>
            <w:r>
              <w:rPr>
                <w:sz w:val="24"/>
              </w:rPr>
              <w:t>Барокко</w:t>
            </w:r>
            <w:r>
              <w:rPr>
                <w:spacing w:val="18"/>
                <w:sz w:val="24"/>
              </w:rPr>
              <w:t xml:space="preserve"> </w:t>
            </w:r>
            <w:r>
              <w:rPr>
                <w:sz w:val="24"/>
              </w:rPr>
              <w:t>в</w:t>
            </w:r>
            <w:r>
              <w:rPr>
                <w:spacing w:val="21"/>
                <w:sz w:val="24"/>
              </w:rPr>
              <w:t xml:space="preserve"> </w:t>
            </w:r>
            <w:r>
              <w:rPr>
                <w:sz w:val="24"/>
              </w:rPr>
              <w:t>архитектуре</w:t>
            </w:r>
            <w:r>
              <w:rPr>
                <w:spacing w:val="17"/>
                <w:sz w:val="24"/>
              </w:rPr>
              <w:t xml:space="preserve"> </w:t>
            </w:r>
            <w:r>
              <w:rPr>
                <w:sz w:val="24"/>
              </w:rPr>
              <w:t>Москвы</w:t>
            </w:r>
            <w:r>
              <w:rPr>
                <w:spacing w:val="21"/>
                <w:sz w:val="24"/>
              </w:rPr>
              <w:t xml:space="preserve"> </w:t>
            </w:r>
            <w:r>
              <w:rPr>
                <w:sz w:val="24"/>
              </w:rPr>
              <w:t>и</w:t>
            </w:r>
            <w:r>
              <w:rPr>
                <w:spacing w:val="19"/>
                <w:sz w:val="24"/>
              </w:rPr>
              <w:t xml:space="preserve"> </w:t>
            </w:r>
            <w:r>
              <w:rPr>
                <w:sz w:val="24"/>
              </w:rPr>
              <w:t>Петербурга.</w:t>
            </w:r>
            <w:r>
              <w:rPr>
                <w:spacing w:val="21"/>
                <w:sz w:val="24"/>
              </w:rPr>
              <w:t xml:space="preserve"> </w:t>
            </w:r>
            <w:r>
              <w:rPr>
                <w:spacing w:val="-2"/>
                <w:sz w:val="24"/>
              </w:rPr>
              <w:t>Переход</w:t>
            </w:r>
          </w:p>
        </w:tc>
      </w:tr>
      <w:tr w:rsidR="00CE04F4">
        <w:trPr>
          <w:trHeight w:val="276"/>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к</w:t>
            </w:r>
            <w:r>
              <w:rPr>
                <w:spacing w:val="6"/>
                <w:sz w:val="24"/>
              </w:rPr>
              <w:t xml:space="preserve"> </w:t>
            </w:r>
            <w:r>
              <w:rPr>
                <w:sz w:val="24"/>
              </w:rPr>
              <w:t>классицизму,</w:t>
            </w:r>
            <w:r>
              <w:rPr>
                <w:spacing w:val="9"/>
                <w:sz w:val="24"/>
              </w:rPr>
              <w:t xml:space="preserve"> </w:t>
            </w:r>
            <w:r>
              <w:rPr>
                <w:sz w:val="24"/>
              </w:rPr>
              <w:t>создание</w:t>
            </w:r>
            <w:r>
              <w:rPr>
                <w:spacing w:val="7"/>
                <w:sz w:val="24"/>
              </w:rPr>
              <w:t xml:space="preserve"> </w:t>
            </w:r>
            <w:r>
              <w:rPr>
                <w:sz w:val="24"/>
              </w:rPr>
              <w:t>архитектурных</w:t>
            </w:r>
            <w:r>
              <w:rPr>
                <w:spacing w:val="2"/>
                <w:sz w:val="24"/>
              </w:rPr>
              <w:t xml:space="preserve"> </w:t>
            </w:r>
            <w:r>
              <w:rPr>
                <w:sz w:val="24"/>
              </w:rPr>
              <w:t>ансамблей</w:t>
            </w:r>
            <w:r>
              <w:rPr>
                <w:spacing w:val="9"/>
                <w:sz w:val="24"/>
              </w:rPr>
              <w:t xml:space="preserve"> </w:t>
            </w:r>
            <w:r>
              <w:rPr>
                <w:sz w:val="24"/>
              </w:rPr>
              <w:t>в</w:t>
            </w:r>
            <w:r>
              <w:rPr>
                <w:spacing w:val="9"/>
                <w:sz w:val="24"/>
              </w:rPr>
              <w:t xml:space="preserve"> </w:t>
            </w:r>
            <w:r>
              <w:rPr>
                <w:sz w:val="24"/>
              </w:rPr>
              <w:t>стиле</w:t>
            </w:r>
            <w:r>
              <w:rPr>
                <w:spacing w:val="8"/>
                <w:sz w:val="24"/>
              </w:rPr>
              <w:t xml:space="preserve"> </w:t>
            </w:r>
            <w:r>
              <w:rPr>
                <w:spacing w:val="-2"/>
                <w:sz w:val="24"/>
              </w:rPr>
              <w:t>классицизма</w:t>
            </w:r>
          </w:p>
        </w:tc>
      </w:tr>
      <w:tr w:rsidR="00CE04F4">
        <w:trPr>
          <w:trHeight w:val="275"/>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в</w:t>
            </w:r>
            <w:r>
              <w:rPr>
                <w:spacing w:val="-5"/>
                <w:sz w:val="24"/>
              </w:rPr>
              <w:t xml:space="preserve"> </w:t>
            </w:r>
            <w:r>
              <w:rPr>
                <w:sz w:val="24"/>
              </w:rPr>
              <w:t>обеих</w:t>
            </w:r>
            <w:r>
              <w:rPr>
                <w:spacing w:val="-5"/>
                <w:sz w:val="24"/>
              </w:rPr>
              <w:t xml:space="preserve"> </w:t>
            </w:r>
            <w:r>
              <w:rPr>
                <w:sz w:val="24"/>
              </w:rPr>
              <w:t>столицах. В.И.</w:t>
            </w:r>
            <w:r>
              <w:rPr>
                <w:spacing w:val="-4"/>
                <w:sz w:val="24"/>
              </w:rPr>
              <w:t xml:space="preserve"> </w:t>
            </w:r>
            <w:r>
              <w:rPr>
                <w:sz w:val="24"/>
              </w:rPr>
              <w:t>Баженов,</w:t>
            </w:r>
            <w:r>
              <w:rPr>
                <w:spacing w:val="1"/>
                <w:sz w:val="24"/>
              </w:rPr>
              <w:t xml:space="preserve"> </w:t>
            </w:r>
            <w:r>
              <w:rPr>
                <w:sz w:val="24"/>
              </w:rPr>
              <w:t>М.Ф.</w:t>
            </w:r>
            <w:r>
              <w:rPr>
                <w:spacing w:val="1"/>
                <w:sz w:val="24"/>
              </w:rPr>
              <w:t xml:space="preserve"> </w:t>
            </w:r>
            <w:r>
              <w:rPr>
                <w:spacing w:val="-2"/>
                <w:sz w:val="24"/>
              </w:rPr>
              <w:t>Казаков.</w:t>
            </w:r>
          </w:p>
        </w:tc>
      </w:tr>
      <w:tr w:rsidR="00CE04F4">
        <w:trPr>
          <w:trHeight w:val="276"/>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Изобразительное</w:t>
            </w:r>
            <w:r>
              <w:rPr>
                <w:spacing w:val="25"/>
                <w:sz w:val="24"/>
              </w:rPr>
              <w:t xml:space="preserve">  </w:t>
            </w:r>
            <w:r>
              <w:rPr>
                <w:sz w:val="24"/>
              </w:rPr>
              <w:t>искусство</w:t>
            </w:r>
            <w:r>
              <w:rPr>
                <w:spacing w:val="29"/>
                <w:sz w:val="24"/>
              </w:rPr>
              <w:t xml:space="preserve">  </w:t>
            </w:r>
            <w:r>
              <w:rPr>
                <w:sz w:val="24"/>
              </w:rPr>
              <w:t>в</w:t>
            </w:r>
            <w:r>
              <w:rPr>
                <w:spacing w:val="27"/>
                <w:sz w:val="24"/>
              </w:rPr>
              <w:t xml:space="preserve">  </w:t>
            </w:r>
            <w:r>
              <w:rPr>
                <w:sz w:val="24"/>
              </w:rPr>
              <w:t>России,</w:t>
            </w:r>
            <w:r>
              <w:rPr>
                <w:spacing w:val="30"/>
                <w:sz w:val="24"/>
              </w:rPr>
              <w:t xml:space="preserve">  </w:t>
            </w:r>
            <w:r>
              <w:rPr>
                <w:sz w:val="24"/>
              </w:rPr>
              <w:t>его</w:t>
            </w:r>
            <w:r>
              <w:rPr>
                <w:spacing w:val="28"/>
                <w:sz w:val="24"/>
              </w:rPr>
              <w:t xml:space="preserve">  </w:t>
            </w:r>
            <w:r>
              <w:rPr>
                <w:sz w:val="24"/>
              </w:rPr>
              <w:t>выдающиеся</w:t>
            </w:r>
            <w:r>
              <w:rPr>
                <w:spacing w:val="28"/>
                <w:sz w:val="24"/>
              </w:rPr>
              <w:t xml:space="preserve">  </w:t>
            </w:r>
            <w:r>
              <w:rPr>
                <w:sz w:val="24"/>
              </w:rPr>
              <w:t>мастера</w:t>
            </w:r>
            <w:r>
              <w:rPr>
                <w:spacing w:val="26"/>
                <w:sz w:val="24"/>
              </w:rPr>
              <w:t xml:space="preserve">  </w:t>
            </w:r>
            <w:r>
              <w:rPr>
                <w:spacing w:val="-10"/>
                <w:sz w:val="24"/>
              </w:rPr>
              <w:t>и</w:t>
            </w:r>
          </w:p>
        </w:tc>
      </w:tr>
      <w:tr w:rsidR="00CE04F4">
        <w:trPr>
          <w:trHeight w:val="275"/>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произведения.</w:t>
            </w:r>
            <w:r>
              <w:rPr>
                <w:spacing w:val="32"/>
                <w:sz w:val="24"/>
              </w:rPr>
              <w:t xml:space="preserve">  </w:t>
            </w:r>
            <w:r>
              <w:rPr>
                <w:sz w:val="24"/>
              </w:rPr>
              <w:t>Академия</w:t>
            </w:r>
            <w:r>
              <w:rPr>
                <w:spacing w:val="35"/>
                <w:sz w:val="24"/>
              </w:rPr>
              <w:t xml:space="preserve">  </w:t>
            </w:r>
            <w:r>
              <w:rPr>
                <w:sz w:val="24"/>
              </w:rPr>
              <w:t>художеств</w:t>
            </w:r>
            <w:r>
              <w:rPr>
                <w:spacing w:val="37"/>
                <w:sz w:val="24"/>
              </w:rPr>
              <w:t xml:space="preserve">  </w:t>
            </w:r>
            <w:r>
              <w:rPr>
                <w:sz w:val="24"/>
              </w:rPr>
              <w:t>в</w:t>
            </w:r>
            <w:r>
              <w:rPr>
                <w:spacing w:val="34"/>
                <w:sz w:val="24"/>
              </w:rPr>
              <w:t xml:space="preserve">  </w:t>
            </w:r>
            <w:r>
              <w:rPr>
                <w:sz w:val="24"/>
              </w:rPr>
              <w:t>Петербурге.</w:t>
            </w:r>
            <w:r>
              <w:rPr>
                <w:spacing w:val="36"/>
                <w:sz w:val="24"/>
              </w:rPr>
              <w:t xml:space="preserve">  </w:t>
            </w:r>
            <w:r>
              <w:rPr>
                <w:sz w:val="24"/>
              </w:rPr>
              <w:t>Расцвет</w:t>
            </w:r>
            <w:r>
              <w:rPr>
                <w:spacing w:val="34"/>
                <w:sz w:val="24"/>
              </w:rPr>
              <w:t xml:space="preserve">  </w:t>
            </w:r>
            <w:r>
              <w:rPr>
                <w:spacing w:val="-2"/>
                <w:sz w:val="24"/>
              </w:rPr>
              <w:t>жанра</w:t>
            </w:r>
          </w:p>
        </w:tc>
      </w:tr>
      <w:tr w:rsidR="00CE04F4">
        <w:trPr>
          <w:trHeight w:val="276"/>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tabs>
                <w:tab w:val="left" w:pos="1395"/>
                <w:tab w:val="left" w:pos="2590"/>
                <w:tab w:val="left" w:pos="2988"/>
                <w:tab w:val="left" w:pos="4192"/>
                <w:tab w:val="left" w:pos="5056"/>
                <w:tab w:val="left" w:pos="5516"/>
                <w:tab w:val="left" w:pos="6470"/>
                <w:tab w:val="left" w:pos="7448"/>
              </w:tabs>
              <w:spacing w:line="256" w:lineRule="exact"/>
              <w:rPr>
                <w:sz w:val="24"/>
              </w:rPr>
            </w:pPr>
            <w:r>
              <w:rPr>
                <w:spacing w:val="-2"/>
                <w:sz w:val="24"/>
              </w:rPr>
              <w:t>парадного</w:t>
            </w:r>
            <w:r>
              <w:rPr>
                <w:sz w:val="24"/>
              </w:rPr>
              <w:tab/>
            </w:r>
            <w:r>
              <w:rPr>
                <w:spacing w:val="-2"/>
                <w:sz w:val="24"/>
              </w:rPr>
              <w:t>портрета</w:t>
            </w:r>
            <w:r>
              <w:rPr>
                <w:sz w:val="24"/>
              </w:rPr>
              <w:tab/>
            </w:r>
            <w:r>
              <w:rPr>
                <w:spacing w:val="-10"/>
                <w:sz w:val="24"/>
              </w:rPr>
              <w:t>в</w:t>
            </w:r>
            <w:r>
              <w:rPr>
                <w:sz w:val="24"/>
              </w:rPr>
              <w:tab/>
            </w:r>
            <w:r>
              <w:rPr>
                <w:spacing w:val="-2"/>
                <w:sz w:val="24"/>
              </w:rPr>
              <w:t>середине</w:t>
            </w:r>
            <w:r>
              <w:rPr>
                <w:sz w:val="24"/>
              </w:rPr>
              <w:tab/>
            </w:r>
            <w:r>
              <w:rPr>
                <w:spacing w:val="-4"/>
                <w:sz w:val="24"/>
              </w:rPr>
              <w:t>XVIII</w:t>
            </w:r>
            <w:r>
              <w:rPr>
                <w:sz w:val="24"/>
              </w:rPr>
              <w:tab/>
            </w:r>
            <w:r>
              <w:rPr>
                <w:spacing w:val="-5"/>
                <w:sz w:val="24"/>
              </w:rPr>
              <w:t>в.</w:t>
            </w:r>
            <w:r>
              <w:rPr>
                <w:sz w:val="24"/>
              </w:rPr>
              <w:tab/>
            </w:r>
            <w:r>
              <w:rPr>
                <w:spacing w:val="-2"/>
                <w:sz w:val="24"/>
              </w:rPr>
              <w:t>Новые</w:t>
            </w:r>
            <w:r>
              <w:rPr>
                <w:sz w:val="24"/>
              </w:rPr>
              <w:tab/>
            </w:r>
            <w:r>
              <w:rPr>
                <w:spacing w:val="-2"/>
                <w:sz w:val="24"/>
              </w:rPr>
              <w:t>веяния</w:t>
            </w:r>
            <w:r>
              <w:rPr>
                <w:sz w:val="24"/>
              </w:rPr>
              <w:tab/>
            </w:r>
            <w:r>
              <w:rPr>
                <w:spacing w:val="-10"/>
                <w:sz w:val="24"/>
              </w:rPr>
              <w:t>в</w:t>
            </w:r>
          </w:p>
        </w:tc>
      </w:tr>
      <w:tr w:rsidR="00CE04F4">
        <w:trPr>
          <w:trHeight w:val="276"/>
        </w:trPr>
        <w:tc>
          <w:tcPr>
            <w:tcW w:w="2439" w:type="dxa"/>
            <w:tcBorders>
              <w:top w:val="nil"/>
              <w:bottom w:val="nil"/>
            </w:tcBorders>
          </w:tcPr>
          <w:p w:rsidR="00CE04F4" w:rsidRDefault="00CE04F4">
            <w:pPr>
              <w:pStyle w:val="TableParagraph"/>
              <w:ind w:left="0"/>
              <w:rPr>
                <w:sz w:val="20"/>
              </w:rPr>
            </w:pPr>
          </w:p>
        </w:tc>
        <w:tc>
          <w:tcPr>
            <w:tcW w:w="7630" w:type="dxa"/>
            <w:tcBorders>
              <w:top w:val="nil"/>
              <w:bottom w:val="nil"/>
            </w:tcBorders>
          </w:tcPr>
          <w:p w:rsidR="00CE04F4" w:rsidRDefault="008178F7">
            <w:pPr>
              <w:pStyle w:val="TableParagraph"/>
              <w:spacing w:line="256" w:lineRule="exact"/>
              <w:rPr>
                <w:sz w:val="24"/>
              </w:rPr>
            </w:pPr>
            <w:r>
              <w:rPr>
                <w:sz w:val="24"/>
              </w:rPr>
              <w:t>изобразительном</w:t>
            </w:r>
            <w:r>
              <w:rPr>
                <w:spacing w:val="-6"/>
                <w:sz w:val="24"/>
              </w:rPr>
              <w:t xml:space="preserve"> </w:t>
            </w:r>
            <w:r>
              <w:rPr>
                <w:sz w:val="24"/>
              </w:rPr>
              <w:t>искусстве</w:t>
            </w:r>
            <w:r>
              <w:rPr>
                <w:spacing w:val="-4"/>
                <w:sz w:val="24"/>
              </w:rPr>
              <w:t xml:space="preserve"> </w:t>
            </w:r>
            <w:r>
              <w:rPr>
                <w:sz w:val="24"/>
              </w:rPr>
              <w:t>в</w:t>
            </w:r>
            <w:r>
              <w:rPr>
                <w:spacing w:val="-2"/>
                <w:sz w:val="24"/>
              </w:rPr>
              <w:t xml:space="preserve"> </w:t>
            </w:r>
            <w:r>
              <w:rPr>
                <w:sz w:val="24"/>
              </w:rPr>
              <w:t>конце</w:t>
            </w:r>
            <w:r>
              <w:rPr>
                <w:spacing w:val="-3"/>
                <w:sz w:val="24"/>
              </w:rPr>
              <w:t xml:space="preserve"> </w:t>
            </w:r>
            <w:r>
              <w:rPr>
                <w:spacing w:val="-2"/>
                <w:sz w:val="24"/>
              </w:rPr>
              <w:t>столетия.</w:t>
            </w:r>
          </w:p>
        </w:tc>
      </w:tr>
      <w:tr w:rsidR="00CE04F4">
        <w:trPr>
          <w:trHeight w:val="383"/>
        </w:trPr>
        <w:tc>
          <w:tcPr>
            <w:tcW w:w="2439" w:type="dxa"/>
            <w:tcBorders>
              <w:top w:val="nil"/>
            </w:tcBorders>
          </w:tcPr>
          <w:p w:rsidR="00CE04F4" w:rsidRDefault="00CE04F4">
            <w:pPr>
              <w:pStyle w:val="TableParagraph"/>
              <w:ind w:left="0"/>
              <w:rPr>
                <w:sz w:val="24"/>
              </w:rPr>
            </w:pPr>
          </w:p>
        </w:tc>
        <w:tc>
          <w:tcPr>
            <w:tcW w:w="7630" w:type="dxa"/>
            <w:tcBorders>
              <w:top w:val="nil"/>
            </w:tcBorders>
          </w:tcPr>
          <w:p w:rsidR="00CE04F4" w:rsidRDefault="008178F7">
            <w:pPr>
              <w:pStyle w:val="TableParagraph"/>
              <w:spacing w:line="272" w:lineRule="exact"/>
              <w:rPr>
                <w:sz w:val="24"/>
              </w:rPr>
            </w:pPr>
            <w:r>
              <w:rPr>
                <w:sz w:val="24"/>
              </w:rPr>
              <w:t>Наш</w:t>
            </w:r>
            <w:r>
              <w:rPr>
                <w:spacing w:val="1"/>
                <w:sz w:val="24"/>
              </w:rPr>
              <w:t xml:space="preserve"> </w:t>
            </w:r>
            <w:r>
              <w:rPr>
                <w:sz w:val="24"/>
              </w:rPr>
              <w:t>край в</w:t>
            </w:r>
            <w:r>
              <w:rPr>
                <w:spacing w:val="-3"/>
                <w:sz w:val="24"/>
              </w:rPr>
              <w:t xml:space="preserve"> </w:t>
            </w:r>
            <w:r>
              <w:rPr>
                <w:sz w:val="24"/>
              </w:rPr>
              <w:t>XVIII</w:t>
            </w:r>
            <w:r>
              <w:rPr>
                <w:spacing w:val="-3"/>
                <w:sz w:val="24"/>
              </w:rPr>
              <w:t xml:space="preserve"> </w:t>
            </w:r>
            <w:r>
              <w:rPr>
                <w:spacing w:val="-5"/>
                <w:sz w:val="24"/>
              </w:rPr>
              <w:t>в.</w:t>
            </w:r>
          </w:p>
        </w:tc>
      </w:tr>
      <w:tr w:rsidR="00CE04F4">
        <w:trPr>
          <w:trHeight w:val="479"/>
        </w:trPr>
        <w:tc>
          <w:tcPr>
            <w:tcW w:w="2439" w:type="dxa"/>
          </w:tcPr>
          <w:p w:rsidR="00CE04F4" w:rsidRDefault="008178F7">
            <w:pPr>
              <w:pStyle w:val="TableParagraph"/>
              <w:spacing w:before="92"/>
              <w:rPr>
                <w:sz w:val="24"/>
              </w:rPr>
            </w:pPr>
            <w:r>
              <w:rPr>
                <w:spacing w:val="-2"/>
                <w:sz w:val="24"/>
              </w:rPr>
              <w:t>Обобщение.</w:t>
            </w:r>
          </w:p>
        </w:tc>
        <w:tc>
          <w:tcPr>
            <w:tcW w:w="7630" w:type="dxa"/>
          </w:tcPr>
          <w:p w:rsidR="00CE04F4" w:rsidRDefault="008178F7">
            <w:pPr>
              <w:pStyle w:val="TableParagraph"/>
              <w:spacing w:before="92"/>
              <w:rPr>
                <w:sz w:val="24"/>
              </w:rPr>
            </w:pPr>
            <w:r>
              <w:rPr>
                <w:sz w:val="24"/>
              </w:rPr>
              <w:t>Обобщение</w:t>
            </w:r>
            <w:r>
              <w:rPr>
                <w:spacing w:val="-6"/>
                <w:sz w:val="24"/>
              </w:rPr>
              <w:t xml:space="preserve"> </w:t>
            </w:r>
            <w:r>
              <w:rPr>
                <w:sz w:val="24"/>
              </w:rPr>
              <w:t>полученных</w:t>
            </w:r>
            <w:r>
              <w:rPr>
                <w:spacing w:val="-8"/>
                <w:sz w:val="24"/>
              </w:rPr>
              <w:t xml:space="preserve"> </w:t>
            </w:r>
            <w:r>
              <w:rPr>
                <w:spacing w:val="-2"/>
                <w:sz w:val="24"/>
              </w:rPr>
              <w:t>знаний.</w:t>
            </w:r>
          </w:p>
        </w:tc>
      </w:tr>
    </w:tbl>
    <w:p w:rsidR="00CE04F4" w:rsidRDefault="00CE04F4">
      <w:pPr>
        <w:pStyle w:val="a3"/>
        <w:spacing w:before="20"/>
        <w:ind w:left="0" w:firstLine="0"/>
        <w:jc w:val="left"/>
      </w:pPr>
    </w:p>
    <w:p w:rsidR="00CE04F4" w:rsidRDefault="008178F7">
      <w:pPr>
        <w:pStyle w:val="a3"/>
        <w:ind w:left="991" w:firstLine="0"/>
        <w:jc w:val="left"/>
      </w:pPr>
      <w:r>
        <w:t>Содержание</w:t>
      </w:r>
      <w:r>
        <w:rPr>
          <w:spacing w:val="-9"/>
        </w:rPr>
        <w:t xml:space="preserve"> </w:t>
      </w:r>
      <w:r>
        <w:t>обучения</w:t>
      </w:r>
      <w:r>
        <w:rPr>
          <w:spacing w:val="-1"/>
        </w:rPr>
        <w:t xml:space="preserve"> </w:t>
      </w:r>
      <w:r>
        <w:t>в</w:t>
      </w:r>
      <w:r>
        <w:rPr>
          <w:spacing w:val="-1"/>
        </w:rPr>
        <w:t xml:space="preserve"> </w:t>
      </w:r>
      <w:r>
        <w:t>9</w:t>
      </w:r>
      <w:r>
        <w:rPr>
          <w:spacing w:val="-5"/>
        </w:rPr>
        <w:t xml:space="preserve"> </w:t>
      </w:r>
      <w:r>
        <w:t>классе</w:t>
      </w:r>
      <w:r>
        <w:rPr>
          <w:spacing w:val="-2"/>
        </w:rPr>
        <w:t xml:space="preserve"> </w:t>
      </w:r>
      <w:r>
        <w:t>представлено</w:t>
      </w:r>
      <w:r>
        <w:rPr>
          <w:spacing w:val="-6"/>
        </w:rPr>
        <w:t xml:space="preserve"> </w:t>
      </w:r>
      <w:r>
        <w:t xml:space="preserve">в </w:t>
      </w:r>
      <w:r>
        <w:rPr>
          <w:spacing w:val="-2"/>
        </w:rPr>
        <w:t>таблице:</w:t>
      </w:r>
    </w:p>
    <w:p w:rsidR="00CE04F4" w:rsidRDefault="00CE04F4">
      <w:pPr>
        <w:pStyle w:val="a3"/>
        <w:spacing w:before="54"/>
        <w:ind w:left="0" w:firstLine="0"/>
        <w:jc w:val="left"/>
        <w:rPr>
          <w:sz w:val="20"/>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630"/>
      </w:tblGrid>
      <w:tr w:rsidR="00CE04F4">
        <w:trPr>
          <w:trHeight w:val="1862"/>
        </w:trPr>
        <w:tc>
          <w:tcPr>
            <w:tcW w:w="2439" w:type="dxa"/>
          </w:tcPr>
          <w:p w:rsidR="00CE04F4" w:rsidRDefault="008178F7">
            <w:pPr>
              <w:pStyle w:val="TableParagraph"/>
              <w:tabs>
                <w:tab w:val="left" w:pos="1636"/>
              </w:tabs>
              <w:spacing w:before="98"/>
              <w:ind w:right="50"/>
              <w:rPr>
                <w:sz w:val="24"/>
              </w:rPr>
            </w:pPr>
            <w:r>
              <w:rPr>
                <w:sz w:val="24"/>
              </w:rPr>
              <w:t xml:space="preserve">Всеобщая история. </w:t>
            </w:r>
            <w:r>
              <w:rPr>
                <w:spacing w:val="-2"/>
                <w:sz w:val="24"/>
              </w:rPr>
              <w:t>История</w:t>
            </w:r>
            <w:r>
              <w:rPr>
                <w:sz w:val="24"/>
              </w:rPr>
              <w:tab/>
            </w:r>
            <w:r>
              <w:rPr>
                <w:spacing w:val="-4"/>
                <w:sz w:val="24"/>
              </w:rPr>
              <w:t xml:space="preserve">Нового </w:t>
            </w:r>
            <w:r>
              <w:rPr>
                <w:sz w:val="24"/>
              </w:rPr>
              <w:t>времени XIX - начало XX вв.</w:t>
            </w:r>
          </w:p>
          <w:p w:rsidR="00CE04F4" w:rsidRDefault="008178F7">
            <w:pPr>
              <w:pStyle w:val="TableParagraph"/>
              <w:spacing w:line="275" w:lineRule="exact"/>
              <w:rPr>
                <w:sz w:val="24"/>
              </w:rPr>
            </w:pPr>
            <w:r>
              <w:rPr>
                <w:spacing w:val="-2"/>
                <w:sz w:val="24"/>
              </w:rPr>
              <w:t>Введение.</w:t>
            </w:r>
          </w:p>
          <w:p w:rsidR="00CE04F4" w:rsidRDefault="008178F7">
            <w:pPr>
              <w:pStyle w:val="TableParagraph"/>
              <w:spacing w:line="275" w:lineRule="exact"/>
              <w:rPr>
                <w:sz w:val="24"/>
              </w:rPr>
            </w:pPr>
            <w:r>
              <w:rPr>
                <w:sz w:val="24"/>
              </w:rPr>
              <w:t>Европа</w:t>
            </w:r>
            <w:r>
              <w:rPr>
                <w:spacing w:val="53"/>
                <w:sz w:val="24"/>
              </w:rPr>
              <w:t xml:space="preserve"> </w:t>
            </w:r>
            <w:r>
              <w:rPr>
                <w:sz w:val="24"/>
              </w:rPr>
              <w:t>в</w:t>
            </w:r>
            <w:r>
              <w:rPr>
                <w:spacing w:val="55"/>
                <w:sz w:val="24"/>
              </w:rPr>
              <w:t xml:space="preserve"> </w:t>
            </w:r>
            <w:r>
              <w:rPr>
                <w:sz w:val="24"/>
              </w:rPr>
              <w:t>начале</w:t>
            </w:r>
            <w:r>
              <w:rPr>
                <w:spacing w:val="59"/>
                <w:sz w:val="24"/>
              </w:rPr>
              <w:t xml:space="preserve"> </w:t>
            </w:r>
            <w:r>
              <w:rPr>
                <w:spacing w:val="-5"/>
                <w:sz w:val="24"/>
              </w:rPr>
              <w:t>XIX</w:t>
            </w:r>
          </w:p>
        </w:tc>
        <w:tc>
          <w:tcPr>
            <w:tcW w:w="7630" w:type="dxa"/>
          </w:tcPr>
          <w:p w:rsidR="00CE04F4" w:rsidRDefault="008178F7">
            <w:pPr>
              <w:pStyle w:val="TableParagraph"/>
              <w:spacing w:before="98"/>
              <w:ind w:right="56" w:hanging="29"/>
              <w:jc w:val="both"/>
              <w:rPr>
                <w:sz w:val="24"/>
              </w:rPr>
            </w:pPr>
            <w:r>
              <w:rPr>
                <w:sz w:val="24"/>
              </w:rP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w:t>
            </w:r>
            <w:r>
              <w:rPr>
                <w:spacing w:val="40"/>
                <w:sz w:val="24"/>
              </w:rPr>
              <w:t xml:space="preserve"> </w:t>
            </w:r>
            <w:r>
              <w:rPr>
                <w:sz w:val="24"/>
              </w:rPr>
              <w:t>армии Наполеона</w:t>
            </w:r>
            <w:r>
              <w:rPr>
                <w:spacing w:val="-1"/>
                <w:sz w:val="24"/>
              </w:rPr>
              <w:t xml:space="preserve"> </w:t>
            </w:r>
            <w:r>
              <w:rPr>
                <w:sz w:val="24"/>
              </w:rPr>
              <w:t>в Россию и крушение Французской империи. Венский конгресс:</w:t>
            </w:r>
            <w:r>
              <w:rPr>
                <w:spacing w:val="72"/>
                <w:sz w:val="24"/>
              </w:rPr>
              <w:t xml:space="preserve"> </w:t>
            </w:r>
            <w:r>
              <w:rPr>
                <w:sz w:val="24"/>
              </w:rPr>
              <w:t>цели,</w:t>
            </w:r>
            <w:r>
              <w:rPr>
                <w:spacing w:val="77"/>
                <w:sz w:val="24"/>
              </w:rPr>
              <w:t xml:space="preserve"> </w:t>
            </w:r>
            <w:r>
              <w:rPr>
                <w:sz w:val="24"/>
              </w:rPr>
              <w:t>главные</w:t>
            </w:r>
            <w:r>
              <w:rPr>
                <w:spacing w:val="77"/>
                <w:sz w:val="24"/>
              </w:rPr>
              <w:t xml:space="preserve"> </w:t>
            </w:r>
            <w:r>
              <w:rPr>
                <w:sz w:val="24"/>
              </w:rPr>
              <w:t>участники,</w:t>
            </w:r>
            <w:r>
              <w:rPr>
                <w:spacing w:val="51"/>
                <w:w w:val="150"/>
                <w:sz w:val="24"/>
              </w:rPr>
              <w:t xml:space="preserve"> </w:t>
            </w:r>
            <w:r>
              <w:rPr>
                <w:sz w:val="24"/>
              </w:rPr>
              <w:t>решения.</w:t>
            </w:r>
            <w:r>
              <w:rPr>
                <w:spacing w:val="50"/>
                <w:w w:val="150"/>
                <w:sz w:val="24"/>
              </w:rPr>
              <w:t xml:space="preserve"> </w:t>
            </w:r>
            <w:r>
              <w:rPr>
                <w:sz w:val="24"/>
              </w:rPr>
              <w:t>Создание</w:t>
            </w:r>
            <w:r>
              <w:rPr>
                <w:spacing w:val="78"/>
                <w:sz w:val="24"/>
              </w:rPr>
              <w:t xml:space="preserve"> </w:t>
            </w:r>
            <w:r>
              <w:rPr>
                <w:spacing w:val="-2"/>
                <w:sz w:val="24"/>
              </w:rPr>
              <w:t>Священного</w:t>
            </w:r>
          </w:p>
        </w:tc>
      </w:tr>
    </w:tbl>
    <w:p w:rsidR="00CE04F4" w:rsidRDefault="00CE04F4">
      <w:pPr>
        <w:pStyle w:val="TableParagraph"/>
        <w:jc w:val="both"/>
        <w:rPr>
          <w:sz w:val="24"/>
        </w:rPr>
        <w:sectPr w:rsidR="00CE04F4">
          <w:type w:val="continuous"/>
          <w:pgSz w:w="11910" w:h="16840"/>
          <w:pgMar w:top="680" w:right="283" w:bottom="480" w:left="708" w:header="0" w:footer="292"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630"/>
      </w:tblGrid>
      <w:tr w:rsidR="00CE04F4">
        <w:trPr>
          <w:trHeight w:val="4066"/>
        </w:trPr>
        <w:tc>
          <w:tcPr>
            <w:tcW w:w="2439" w:type="dxa"/>
          </w:tcPr>
          <w:p w:rsidR="00CE04F4" w:rsidRDefault="008178F7">
            <w:pPr>
              <w:pStyle w:val="TableParagraph"/>
              <w:spacing w:before="93"/>
              <w:rPr>
                <w:sz w:val="24"/>
              </w:rPr>
            </w:pPr>
            <w:r>
              <w:rPr>
                <w:spacing w:val="-5"/>
                <w:sz w:val="24"/>
              </w:rPr>
              <w:lastRenderedPageBreak/>
              <w:t>в.</w:t>
            </w:r>
          </w:p>
        </w:tc>
        <w:tc>
          <w:tcPr>
            <w:tcW w:w="7630" w:type="dxa"/>
          </w:tcPr>
          <w:p w:rsidR="00CE04F4" w:rsidRDefault="008178F7">
            <w:pPr>
              <w:pStyle w:val="TableParagraph"/>
              <w:spacing w:before="93"/>
              <w:rPr>
                <w:sz w:val="24"/>
              </w:rPr>
            </w:pPr>
            <w:r>
              <w:rPr>
                <w:spacing w:val="-2"/>
                <w:sz w:val="24"/>
              </w:rPr>
              <w:t>союза.</w:t>
            </w:r>
          </w:p>
          <w:p w:rsidR="00CE04F4" w:rsidRDefault="008178F7">
            <w:pPr>
              <w:pStyle w:val="TableParagraph"/>
              <w:tabs>
                <w:tab w:val="left" w:pos="1155"/>
                <w:tab w:val="left" w:pos="1419"/>
                <w:tab w:val="left" w:pos="1788"/>
                <w:tab w:val="left" w:pos="3116"/>
                <w:tab w:val="left" w:pos="3236"/>
                <w:tab w:val="left" w:pos="4286"/>
                <w:tab w:val="left" w:pos="4498"/>
                <w:tab w:val="left" w:pos="4603"/>
                <w:tab w:val="left" w:pos="5523"/>
                <w:tab w:val="left" w:pos="5783"/>
                <w:tab w:val="left" w:pos="6689"/>
                <w:tab w:val="left" w:pos="7327"/>
              </w:tabs>
              <w:spacing w:before="2"/>
              <w:ind w:left="33" w:right="46"/>
              <w:rPr>
                <w:sz w:val="24"/>
              </w:rPr>
            </w:pPr>
            <w:r>
              <w:rPr>
                <w:spacing w:val="-2"/>
                <w:sz w:val="24"/>
              </w:rPr>
              <w:t>Развитие</w:t>
            </w:r>
            <w:r>
              <w:rPr>
                <w:sz w:val="24"/>
              </w:rPr>
              <w:tab/>
            </w:r>
            <w:r>
              <w:rPr>
                <w:spacing w:val="-2"/>
                <w:sz w:val="24"/>
              </w:rPr>
              <w:t>индустриального</w:t>
            </w:r>
            <w:r>
              <w:rPr>
                <w:sz w:val="24"/>
              </w:rPr>
              <w:tab/>
            </w:r>
            <w:r>
              <w:rPr>
                <w:spacing w:val="-2"/>
                <w:sz w:val="24"/>
              </w:rPr>
              <w:t>общества</w:t>
            </w:r>
            <w:r>
              <w:rPr>
                <w:sz w:val="24"/>
              </w:rPr>
              <w:tab/>
            </w:r>
            <w:r>
              <w:rPr>
                <w:spacing w:val="-10"/>
                <w:sz w:val="24"/>
              </w:rPr>
              <w:t>в</w:t>
            </w:r>
            <w:r>
              <w:rPr>
                <w:sz w:val="24"/>
              </w:rPr>
              <w:tab/>
            </w:r>
            <w:r>
              <w:rPr>
                <w:sz w:val="24"/>
              </w:rPr>
              <w:tab/>
            </w:r>
            <w:r>
              <w:rPr>
                <w:spacing w:val="-2"/>
                <w:sz w:val="24"/>
              </w:rPr>
              <w:t>первой</w:t>
            </w:r>
            <w:r>
              <w:rPr>
                <w:sz w:val="24"/>
              </w:rPr>
              <w:tab/>
            </w:r>
            <w:r>
              <w:rPr>
                <w:spacing w:val="-2"/>
                <w:sz w:val="24"/>
              </w:rPr>
              <w:t>половине</w:t>
            </w:r>
            <w:r>
              <w:rPr>
                <w:sz w:val="24"/>
              </w:rPr>
              <w:tab/>
            </w:r>
            <w:r>
              <w:rPr>
                <w:spacing w:val="-4"/>
                <w:sz w:val="24"/>
              </w:rPr>
              <w:t>XIX</w:t>
            </w:r>
            <w:r>
              <w:rPr>
                <w:sz w:val="24"/>
              </w:rPr>
              <w:tab/>
            </w:r>
            <w:r>
              <w:rPr>
                <w:spacing w:val="-4"/>
                <w:sz w:val="24"/>
              </w:rPr>
              <w:t xml:space="preserve">в.: </w:t>
            </w:r>
            <w:r>
              <w:rPr>
                <w:sz w:val="24"/>
              </w:rPr>
              <w:t xml:space="preserve">экономика, социальные отношения, политические процессы Промышленный переворот, его особенности в странах Европы и США. </w:t>
            </w:r>
            <w:r>
              <w:rPr>
                <w:spacing w:val="-2"/>
                <w:sz w:val="24"/>
              </w:rPr>
              <w:t>Изменения</w:t>
            </w:r>
            <w:r>
              <w:rPr>
                <w:sz w:val="24"/>
              </w:rPr>
              <w:tab/>
            </w:r>
            <w:r>
              <w:rPr>
                <w:sz w:val="24"/>
              </w:rPr>
              <w:tab/>
            </w:r>
            <w:r>
              <w:rPr>
                <w:spacing w:val="-10"/>
                <w:sz w:val="24"/>
              </w:rPr>
              <w:t>в</w:t>
            </w:r>
            <w:r>
              <w:rPr>
                <w:sz w:val="24"/>
              </w:rPr>
              <w:tab/>
            </w:r>
            <w:r>
              <w:rPr>
                <w:spacing w:val="-2"/>
                <w:sz w:val="24"/>
              </w:rPr>
              <w:t>социальной</w:t>
            </w:r>
            <w:r>
              <w:rPr>
                <w:sz w:val="24"/>
              </w:rPr>
              <w:tab/>
            </w:r>
            <w:r>
              <w:rPr>
                <w:sz w:val="24"/>
              </w:rPr>
              <w:tab/>
            </w:r>
            <w:r>
              <w:rPr>
                <w:spacing w:val="-2"/>
                <w:sz w:val="24"/>
              </w:rPr>
              <w:t>структуре</w:t>
            </w:r>
            <w:r>
              <w:rPr>
                <w:sz w:val="24"/>
              </w:rPr>
              <w:tab/>
            </w:r>
            <w:r>
              <w:rPr>
                <w:sz w:val="24"/>
              </w:rPr>
              <w:tab/>
            </w:r>
            <w:r>
              <w:rPr>
                <w:spacing w:val="-2"/>
                <w:sz w:val="24"/>
              </w:rPr>
              <w:t>общества.</w:t>
            </w:r>
            <w:r>
              <w:rPr>
                <w:sz w:val="24"/>
              </w:rPr>
              <w:tab/>
            </w:r>
            <w:r>
              <w:rPr>
                <w:sz w:val="24"/>
              </w:rPr>
              <w:tab/>
            </w:r>
            <w:r>
              <w:rPr>
                <w:spacing w:val="-2"/>
                <w:sz w:val="24"/>
              </w:rPr>
              <w:t xml:space="preserve">Распространение </w:t>
            </w:r>
            <w:r>
              <w:rPr>
                <w:sz w:val="24"/>
              </w:rPr>
              <w:t>социалистических</w:t>
            </w:r>
            <w:r>
              <w:rPr>
                <w:spacing w:val="40"/>
                <w:sz w:val="24"/>
              </w:rPr>
              <w:t xml:space="preserve"> </w:t>
            </w:r>
            <w:r>
              <w:rPr>
                <w:sz w:val="24"/>
              </w:rPr>
              <w:t>идей;</w:t>
            </w:r>
            <w:r>
              <w:rPr>
                <w:spacing w:val="40"/>
                <w:sz w:val="24"/>
              </w:rPr>
              <w:t xml:space="preserve"> </w:t>
            </w:r>
            <w:r>
              <w:rPr>
                <w:sz w:val="24"/>
              </w:rPr>
              <w:t>социалисты-утописты.</w:t>
            </w:r>
            <w:r>
              <w:rPr>
                <w:spacing w:val="40"/>
                <w:sz w:val="24"/>
              </w:rPr>
              <w:t xml:space="preserve"> </w:t>
            </w:r>
            <w:r>
              <w:rPr>
                <w:sz w:val="24"/>
              </w:rPr>
              <w:t>Выступления</w:t>
            </w:r>
            <w:r>
              <w:rPr>
                <w:spacing w:val="40"/>
                <w:sz w:val="24"/>
              </w:rPr>
              <w:t xml:space="preserve"> </w:t>
            </w:r>
            <w:r>
              <w:rPr>
                <w:sz w:val="24"/>
              </w:rPr>
              <w:t>рабочих. Социальные и национальные движения в странах Европы. Оформление консервативных,</w:t>
            </w:r>
            <w:r>
              <w:rPr>
                <w:spacing w:val="40"/>
                <w:sz w:val="24"/>
              </w:rPr>
              <w:t xml:space="preserve"> </w:t>
            </w:r>
            <w:r>
              <w:rPr>
                <w:sz w:val="24"/>
              </w:rPr>
              <w:t>либеральных,</w:t>
            </w:r>
            <w:r>
              <w:rPr>
                <w:spacing w:val="40"/>
                <w:sz w:val="24"/>
              </w:rPr>
              <w:t xml:space="preserve"> </w:t>
            </w:r>
            <w:r>
              <w:rPr>
                <w:sz w:val="24"/>
              </w:rPr>
              <w:t>радикальных</w:t>
            </w:r>
            <w:r>
              <w:rPr>
                <w:spacing w:val="40"/>
                <w:sz w:val="24"/>
              </w:rPr>
              <w:t xml:space="preserve"> </w:t>
            </w:r>
            <w:r>
              <w:rPr>
                <w:sz w:val="24"/>
              </w:rPr>
              <w:t>политических</w:t>
            </w:r>
            <w:r>
              <w:rPr>
                <w:spacing w:val="40"/>
                <w:sz w:val="24"/>
              </w:rPr>
              <w:t xml:space="preserve"> </w:t>
            </w:r>
            <w:r>
              <w:rPr>
                <w:sz w:val="24"/>
              </w:rPr>
              <w:t>течений</w:t>
            </w:r>
            <w:r>
              <w:rPr>
                <w:spacing w:val="40"/>
                <w:sz w:val="24"/>
              </w:rPr>
              <w:t xml:space="preserve"> </w:t>
            </w:r>
            <w:r>
              <w:rPr>
                <w:sz w:val="24"/>
              </w:rPr>
              <w:t>и партий. Политическое развитие европейских стран в 1815 - 1840-е гг.</w:t>
            </w:r>
          </w:p>
          <w:p w:rsidR="00CE04F4" w:rsidRDefault="008178F7">
            <w:pPr>
              <w:pStyle w:val="TableParagraph"/>
              <w:ind w:right="54" w:hanging="29"/>
              <w:jc w:val="both"/>
              <w:rPr>
                <w:sz w:val="24"/>
              </w:rPr>
            </w:pPr>
            <w:r>
              <w:rPr>
                <w:sz w:val="24"/>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1848 - 1849 гг. Возникновение и распространение марксизма.</w:t>
            </w:r>
          </w:p>
        </w:tc>
      </w:tr>
      <w:tr w:rsidR="00CE04F4">
        <w:trPr>
          <w:trHeight w:val="10696"/>
        </w:trPr>
        <w:tc>
          <w:tcPr>
            <w:tcW w:w="2439" w:type="dxa"/>
          </w:tcPr>
          <w:p w:rsidR="00CE04F4" w:rsidRDefault="008178F7">
            <w:pPr>
              <w:pStyle w:val="TableParagraph"/>
              <w:spacing w:before="97"/>
              <w:ind w:right="49"/>
              <w:jc w:val="both"/>
              <w:rPr>
                <w:sz w:val="24"/>
              </w:rPr>
            </w:pPr>
            <w:r>
              <w:rPr>
                <w:sz w:val="24"/>
              </w:rPr>
              <w:t>Страны Европы и Северной Америки в середине</w:t>
            </w:r>
            <w:r>
              <w:rPr>
                <w:spacing w:val="-8"/>
                <w:sz w:val="24"/>
              </w:rPr>
              <w:t xml:space="preserve"> </w:t>
            </w:r>
            <w:r>
              <w:rPr>
                <w:sz w:val="24"/>
              </w:rPr>
              <w:t>XIX</w:t>
            </w:r>
            <w:r>
              <w:rPr>
                <w:spacing w:val="-6"/>
                <w:sz w:val="24"/>
              </w:rPr>
              <w:t xml:space="preserve"> </w:t>
            </w:r>
            <w:r>
              <w:rPr>
                <w:sz w:val="24"/>
              </w:rPr>
              <w:t>-</w:t>
            </w:r>
            <w:r>
              <w:rPr>
                <w:spacing w:val="-9"/>
                <w:sz w:val="24"/>
              </w:rPr>
              <w:t xml:space="preserve"> </w:t>
            </w:r>
            <w:r>
              <w:rPr>
                <w:sz w:val="24"/>
              </w:rPr>
              <w:t>начале XX вв.</w:t>
            </w:r>
          </w:p>
        </w:tc>
        <w:tc>
          <w:tcPr>
            <w:tcW w:w="7630" w:type="dxa"/>
          </w:tcPr>
          <w:p w:rsidR="00CE04F4" w:rsidRDefault="008178F7">
            <w:pPr>
              <w:pStyle w:val="TableParagraph"/>
              <w:spacing w:before="97"/>
              <w:ind w:right="53" w:hanging="29"/>
              <w:jc w:val="both"/>
              <w:rPr>
                <w:sz w:val="24"/>
              </w:rPr>
            </w:pPr>
            <w:r>
              <w:rPr>
                <w:sz w:val="24"/>
              </w:rP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CE04F4" w:rsidRDefault="008178F7">
            <w:pPr>
              <w:pStyle w:val="TableParagraph"/>
              <w:ind w:right="51" w:hanging="29"/>
              <w:jc w:val="both"/>
              <w:rPr>
                <w:sz w:val="24"/>
              </w:rPr>
            </w:pPr>
            <w:r>
              <w:rPr>
                <w:sz w:val="24"/>
              </w:rPr>
              <w:t>Франция. Империя Наполеона III: внутренняя и внешняя политика. Активизация колониальной экспансии. Франко-германская война 1870 - 1871 гг. Парижская коммуна.</w:t>
            </w:r>
          </w:p>
          <w:p w:rsidR="00CE04F4" w:rsidRDefault="008178F7">
            <w:pPr>
              <w:pStyle w:val="TableParagraph"/>
              <w:spacing w:before="1"/>
              <w:ind w:right="53" w:hanging="29"/>
              <w:jc w:val="both"/>
              <w:rPr>
                <w:sz w:val="24"/>
              </w:rPr>
            </w:pPr>
            <w:r>
              <w:rPr>
                <w:sz w:val="24"/>
              </w:rPr>
              <w:t>Италия. Подъем борьбы за независимость</w:t>
            </w:r>
            <w:r>
              <w:rPr>
                <w:spacing w:val="-2"/>
                <w:sz w:val="24"/>
              </w:rPr>
              <w:t xml:space="preserve"> </w:t>
            </w:r>
            <w:r>
              <w:rPr>
                <w:sz w:val="24"/>
              </w:rPr>
              <w:t>итальянских земель. К. Кавур, Дж. Гарибальди. Образование единого государства. Король Виктор Эммануил II.</w:t>
            </w:r>
          </w:p>
          <w:p w:rsidR="00CE04F4" w:rsidRDefault="008178F7">
            <w:pPr>
              <w:pStyle w:val="TableParagraph"/>
              <w:ind w:right="54" w:hanging="29"/>
              <w:jc w:val="both"/>
              <w:rPr>
                <w:sz w:val="24"/>
              </w:rPr>
            </w:pPr>
            <w:r>
              <w:rPr>
                <w:sz w:val="24"/>
              </w:rPr>
              <w:t>Германия. Движение за объединение германских государств. О.</w:t>
            </w:r>
            <w:r>
              <w:rPr>
                <w:spacing w:val="40"/>
                <w:sz w:val="24"/>
              </w:rPr>
              <w:t xml:space="preserve"> </w:t>
            </w:r>
            <w:r>
              <w:rPr>
                <w:sz w:val="24"/>
              </w:rPr>
              <w:t>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CE04F4" w:rsidRDefault="008178F7">
            <w:pPr>
              <w:pStyle w:val="TableParagraph"/>
              <w:ind w:right="53" w:hanging="29"/>
              <w:jc w:val="both"/>
              <w:rPr>
                <w:sz w:val="24"/>
              </w:rPr>
            </w:pPr>
            <w:r>
              <w:rPr>
                <w:sz w:val="24"/>
              </w:rPr>
              <w:t>Страны Центральной</w:t>
            </w:r>
            <w:r>
              <w:rPr>
                <w:spacing w:val="-4"/>
                <w:sz w:val="24"/>
              </w:rPr>
              <w:t xml:space="preserve"> </w:t>
            </w:r>
            <w:r>
              <w:rPr>
                <w:sz w:val="24"/>
              </w:rPr>
              <w:t>и</w:t>
            </w:r>
            <w:r>
              <w:rPr>
                <w:spacing w:val="-4"/>
                <w:sz w:val="24"/>
              </w:rPr>
              <w:t xml:space="preserve"> </w:t>
            </w:r>
            <w:r>
              <w:rPr>
                <w:sz w:val="24"/>
              </w:rPr>
              <w:t>Юго-Восточной</w:t>
            </w:r>
            <w:r>
              <w:rPr>
                <w:spacing w:val="-4"/>
                <w:sz w:val="24"/>
              </w:rPr>
              <w:t xml:space="preserve"> </w:t>
            </w:r>
            <w:r>
              <w:rPr>
                <w:sz w:val="24"/>
              </w:rPr>
              <w:t>Европы</w:t>
            </w:r>
            <w:r>
              <w:rPr>
                <w:spacing w:val="-4"/>
                <w:sz w:val="24"/>
              </w:rPr>
              <w:t xml:space="preserve"> </w:t>
            </w:r>
            <w:r>
              <w:rPr>
                <w:sz w:val="24"/>
              </w:rPr>
              <w:t>во</w:t>
            </w:r>
            <w:r>
              <w:rPr>
                <w:spacing w:val="-1"/>
                <w:sz w:val="24"/>
              </w:rPr>
              <w:t xml:space="preserve"> </w:t>
            </w:r>
            <w:r>
              <w:rPr>
                <w:sz w:val="24"/>
              </w:rPr>
              <w:t>второй</w:t>
            </w:r>
            <w:r>
              <w:rPr>
                <w:spacing w:val="-4"/>
                <w:sz w:val="24"/>
              </w:rPr>
              <w:t xml:space="preserve"> </w:t>
            </w:r>
            <w:r>
              <w:rPr>
                <w:sz w:val="24"/>
              </w:rPr>
              <w:t>половине</w:t>
            </w:r>
            <w:r>
              <w:rPr>
                <w:spacing w:val="-1"/>
                <w:sz w:val="24"/>
              </w:rPr>
              <w:t xml:space="preserve"> </w:t>
            </w:r>
            <w:r>
              <w:rPr>
                <w:sz w:val="24"/>
              </w:rPr>
              <w:t>XIX начале XX в. Габсбургская империя: экономическое и политическое развитие, положение народов, национальные движения.</w:t>
            </w:r>
            <w:r>
              <w:rPr>
                <w:spacing w:val="40"/>
                <w:sz w:val="24"/>
              </w:rPr>
              <w:t xml:space="preserve"> </w:t>
            </w:r>
            <w:r>
              <w:rPr>
                <w:sz w:val="24"/>
              </w:rPr>
              <w:t>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1877 - 1878 гг., ее итоги.</w:t>
            </w:r>
          </w:p>
          <w:p w:rsidR="00CE04F4" w:rsidRDefault="008178F7">
            <w:pPr>
              <w:pStyle w:val="TableParagraph"/>
              <w:ind w:right="54" w:hanging="29"/>
              <w:jc w:val="both"/>
              <w:rPr>
                <w:sz w:val="24"/>
              </w:rPr>
            </w:pPr>
            <w:r>
              <w:rPr>
                <w:sz w:val="24"/>
              </w:rPr>
              <w:t>Соединенные Штаты Америки. Север и Юг: экономика, социальные отношения, политическая жизнь. Проблема рабства; аболиционизм. Гражданская война (1861 - 1865): причины, участники, итоги. А. Линкольн. Восстановление Юга. Промышленный рост в конце XIX в.</w:t>
            </w:r>
          </w:p>
          <w:p w:rsidR="00CE04F4" w:rsidRDefault="008178F7">
            <w:pPr>
              <w:pStyle w:val="TableParagraph"/>
              <w:spacing w:before="1" w:line="237" w:lineRule="auto"/>
              <w:ind w:right="52" w:hanging="29"/>
              <w:jc w:val="both"/>
              <w:rPr>
                <w:sz w:val="24"/>
              </w:rPr>
            </w:pPr>
            <w:r>
              <w:rPr>
                <w:sz w:val="24"/>
              </w:rPr>
              <w:t>Экономическое и социально-политическое развитие стран Европы и США в конце XIX - начале XX в.</w:t>
            </w:r>
          </w:p>
          <w:p w:rsidR="00CE04F4" w:rsidRDefault="008178F7">
            <w:pPr>
              <w:pStyle w:val="TableParagraph"/>
              <w:spacing w:before="4"/>
              <w:ind w:right="53" w:hanging="29"/>
              <w:jc w:val="both"/>
              <w:rPr>
                <w:sz w:val="24"/>
              </w:rPr>
            </w:pPr>
            <w:r>
              <w:rPr>
                <w:sz w:val="24"/>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CE04F4" w:rsidRDefault="008178F7">
            <w:pPr>
              <w:pStyle w:val="TableParagraph"/>
              <w:spacing w:line="275" w:lineRule="exact"/>
              <w:ind w:left="33"/>
              <w:jc w:val="both"/>
              <w:rPr>
                <w:sz w:val="24"/>
              </w:rPr>
            </w:pPr>
            <w:r>
              <w:rPr>
                <w:sz w:val="24"/>
              </w:rPr>
              <w:t>Страны</w:t>
            </w:r>
            <w:r>
              <w:rPr>
                <w:spacing w:val="-1"/>
                <w:sz w:val="24"/>
              </w:rPr>
              <w:t xml:space="preserve"> </w:t>
            </w:r>
            <w:r>
              <w:rPr>
                <w:sz w:val="24"/>
              </w:rPr>
              <w:t>Латинской</w:t>
            </w:r>
            <w:r>
              <w:rPr>
                <w:spacing w:val="-6"/>
                <w:sz w:val="24"/>
              </w:rPr>
              <w:t xml:space="preserve"> </w:t>
            </w:r>
            <w:r>
              <w:rPr>
                <w:sz w:val="24"/>
              </w:rPr>
              <w:t>Америки в</w:t>
            </w:r>
            <w:r>
              <w:rPr>
                <w:spacing w:val="-1"/>
                <w:sz w:val="24"/>
              </w:rPr>
              <w:t xml:space="preserve"> </w:t>
            </w:r>
            <w:r>
              <w:rPr>
                <w:sz w:val="24"/>
              </w:rPr>
              <w:t>XIX</w:t>
            </w:r>
            <w:r>
              <w:rPr>
                <w:spacing w:val="2"/>
                <w:sz w:val="24"/>
              </w:rPr>
              <w:t xml:space="preserve"> </w:t>
            </w:r>
            <w:r>
              <w:rPr>
                <w:sz w:val="24"/>
              </w:rPr>
              <w:t>-</w:t>
            </w:r>
            <w:r>
              <w:rPr>
                <w:spacing w:val="-5"/>
                <w:sz w:val="24"/>
              </w:rPr>
              <w:t xml:space="preserve"> </w:t>
            </w:r>
            <w:r>
              <w:rPr>
                <w:sz w:val="24"/>
              </w:rPr>
              <w:t>начале</w:t>
            </w:r>
            <w:r>
              <w:rPr>
                <w:spacing w:val="-2"/>
                <w:sz w:val="24"/>
              </w:rPr>
              <w:t xml:space="preserve"> </w:t>
            </w:r>
            <w:r>
              <w:rPr>
                <w:sz w:val="24"/>
              </w:rPr>
              <w:t>XX</w:t>
            </w:r>
            <w:r>
              <w:rPr>
                <w:spacing w:val="-7"/>
                <w:sz w:val="24"/>
              </w:rPr>
              <w:t xml:space="preserve"> </w:t>
            </w:r>
            <w:r>
              <w:rPr>
                <w:spacing w:val="-5"/>
                <w:sz w:val="24"/>
              </w:rPr>
              <w:t>вв.</w:t>
            </w:r>
          </w:p>
          <w:p w:rsidR="00CE04F4" w:rsidRDefault="008178F7">
            <w:pPr>
              <w:pStyle w:val="TableParagraph"/>
              <w:ind w:right="49" w:hanging="29"/>
              <w:jc w:val="both"/>
              <w:rPr>
                <w:sz w:val="24"/>
              </w:rPr>
            </w:pPr>
            <w:r>
              <w:rPr>
                <w:sz w:val="24"/>
              </w:rP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w:t>
            </w:r>
            <w:r>
              <w:rPr>
                <w:spacing w:val="-1"/>
                <w:sz w:val="24"/>
              </w:rPr>
              <w:t xml:space="preserve"> </w:t>
            </w:r>
            <w:r>
              <w:rPr>
                <w:sz w:val="24"/>
              </w:rPr>
              <w:t>государств. Влияние США</w:t>
            </w:r>
            <w:r>
              <w:rPr>
                <w:spacing w:val="-1"/>
                <w:sz w:val="24"/>
              </w:rPr>
              <w:t xml:space="preserve"> </w:t>
            </w:r>
            <w:r>
              <w:rPr>
                <w:sz w:val="24"/>
              </w:rPr>
              <w:t>на</w:t>
            </w:r>
            <w:r>
              <w:rPr>
                <w:spacing w:val="-1"/>
                <w:sz w:val="24"/>
              </w:rPr>
              <w:t xml:space="preserve"> </w:t>
            </w:r>
            <w:r>
              <w:rPr>
                <w:sz w:val="24"/>
              </w:rPr>
              <w:t>страны Латинской Америки. Традиционные отношения; латифундизм. Проблемы модернизации. Мексиканская революция 1910 - 1917 гг.: участники, итоги, значение.</w:t>
            </w:r>
          </w:p>
        </w:tc>
      </w:tr>
      <w:tr w:rsidR="00CE04F4">
        <w:trPr>
          <w:trHeight w:val="480"/>
        </w:trPr>
        <w:tc>
          <w:tcPr>
            <w:tcW w:w="2439" w:type="dxa"/>
          </w:tcPr>
          <w:p w:rsidR="00CE04F4" w:rsidRDefault="008178F7">
            <w:pPr>
              <w:pStyle w:val="TableParagraph"/>
              <w:spacing w:before="92"/>
              <w:rPr>
                <w:sz w:val="24"/>
              </w:rPr>
            </w:pPr>
            <w:r>
              <w:rPr>
                <w:sz w:val="24"/>
              </w:rPr>
              <w:t>Страны</w:t>
            </w:r>
            <w:r>
              <w:rPr>
                <w:spacing w:val="37"/>
                <w:sz w:val="24"/>
              </w:rPr>
              <w:t xml:space="preserve"> </w:t>
            </w:r>
            <w:r>
              <w:rPr>
                <w:sz w:val="24"/>
              </w:rPr>
              <w:t>Азии</w:t>
            </w:r>
            <w:r>
              <w:rPr>
                <w:spacing w:val="33"/>
                <w:sz w:val="24"/>
              </w:rPr>
              <w:t xml:space="preserve"> </w:t>
            </w:r>
            <w:r>
              <w:rPr>
                <w:sz w:val="24"/>
              </w:rPr>
              <w:t>в</w:t>
            </w:r>
            <w:r>
              <w:rPr>
                <w:spacing w:val="34"/>
                <w:sz w:val="24"/>
              </w:rPr>
              <w:t xml:space="preserve"> </w:t>
            </w:r>
            <w:r>
              <w:rPr>
                <w:sz w:val="24"/>
              </w:rPr>
              <w:t>XIX</w:t>
            </w:r>
            <w:r>
              <w:rPr>
                <w:spacing w:val="36"/>
                <w:sz w:val="24"/>
              </w:rPr>
              <w:t xml:space="preserve"> </w:t>
            </w:r>
            <w:r>
              <w:rPr>
                <w:spacing w:val="-10"/>
                <w:sz w:val="24"/>
              </w:rPr>
              <w:t>-</w:t>
            </w:r>
          </w:p>
        </w:tc>
        <w:tc>
          <w:tcPr>
            <w:tcW w:w="7630" w:type="dxa"/>
          </w:tcPr>
          <w:p w:rsidR="00CE04F4" w:rsidRDefault="008178F7">
            <w:pPr>
              <w:pStyle w:val="TableParagraph"/>
              <w:spacing w:before="92"/>
              <w:ind w:left="33"/>
              <w:rPr>
                <w:sz w:val="24"/>
              </w:rPr>
            </w:pPr>
            <w:r>
              <w:rPr>
                <w:sz w:val="24"/>
              </w:rPr>
              <w:t>Япония.</w:t>
            </w:r>
            <w:r>
              <w:rPr>
                <w:spacing w:val="11"/>
                <w:sz w:val="24"/>
              </w:rPr>
              <w:t xml:space="preserve"> </w:t>
            </w:r>
            <w:r>
              <w:rPr>
                <w:sz w:val="24"/>
              </w:rPr>
              <w:t>Внутренняя</w:t>
            </w:r>
            <w:r>
              <w:rPr>
                <w:spacing w:val="11"/>
                <w:sz w:val="24"/>
              </w:rPr>
              <w:t xml:space="preserve"> </w:t>
            </w:r>
            <w:r>
              <w:rPr>
                <w:sz w:val="24"/>
              </w:rPr>
              <w:t>и</w:t>
            </w:r>
            <w:r>
              <w:rPr>
                <w:spacing w:val="12"/>
                <w:sz w:val="24"/>
              </w:rPr>
              <w:t xml:space="preserve"> </w:t>
            </w:r>
            <w:r>
              <w:rPr>
                <w:sz w:val="24"/>
              </w:rPr>
              <w:t>внешняя</w:t>
            </w:r>
            <w:r>
              <w:rPr>
                <w:spacing w:val="11"/>
                <w:sz w:val="24"/>
              </w:rPr>
              <w:t xml:space="preserve"> </w:t>
            </w:r>
            <w:r>
              <w:rPr>
                <w:sz w:val="24"/>
              </w:rPr>
              <w:t>политика</w:t>
            </w:r>
            <w:r>
              <w:rPr>
                <w:spacing w:val="10"/>
                <w:sz w:val="24"/>
              </w:rPr>
              <w:t xml:space="preserve"> </w:t>
            </w:r>
            <w:r>
              <w:rPr>
                <w:sz w:val="24"/>
              </w:rPr>
              <w:t>сегуната</w:t>
            </w:r>
            <w:r>
              <w:rPr>
                <w:spacing w:val="11"/>
                <w:sz w:val="24"/>
              </w:rPr>
              <w:t xml:space="preserve"> </w:t>
            </w:r>
            <w:r>
              <w:rPr>
                <w:sz w:val="24"/>
              </w:rPr>
              <w:t>Токугава.</w:t>
            </w:r>
            <w:r>
              <w:rPr>
                <w:spacing w:val="14"/>
                <w:sz w:val="24"/>
              </w:rPr>
              <w:t xml:space="preserve"> </w:t>
            </w:r>
            <w:r>
              <w:rPr>
                <w:spacing w:val="-2"/>
                <w:sz w:val="24"/>
              </w:rPr>
              <w:t>"Открытие</w:t>
            </w:r>
          </w:p>
        </w:tc>
      </w:tr>
    </w:tbl>
    <w:p w:rsidR="00CE04F4" w:rsidRDefault="00CE04F4">
      <w:pPr>
        <w:pStyle w:val="TableParagraph"/>
        <w:rPr>
          <w:sz w:val="24"/>
        </w:rPr>
        <w:sectPr w:rsidR="00CE04F4">
          <w:type w:val="continuous"/>
          <w:pgSz w:w="11910" w:h="16840"/>
          <w:pgMar w:top="680" w:right="283" w:bottom="480" w:left="708" w:header="0" w:footer="292"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630"/>
      </w:tblGrid>
      <w:tr w:rsidR="00CE04F4">
        <w:trPr>
          <w:trHeight w:val="4066"/>
        </w:trPr>
        <w:tc>
          <w:tcPr>
            <w:tcW w:w="2439" w:type="dxa"/>
          </w:tcPr>
          <w:p w:rsidR="00CE04F4" w:rsidRDefault="008178F7">
            <w:pPr>
              <w:pStyle w:val="TableParagraph"/>
              <w:spacing w:before="93"/>
              <w:rPr>
                <w:sz w:val="24"/>
              </w:rPr>
            </w:pPr>
            <w:r>
              <w:rPr>
                <w:sz w:val="24"/>
              </w:rPr>
              <w:lastRenderedPageBreak/>
              <w:t>начале</w:t>
            </w:r>
            <w:r>
              <w:rPr>
                <w:spacing w:val="-3"/>
                <w:sz w:val="24"/>
              </w:rPr>
              <w:t xml:space="preserve"> </w:t>
            </w:r>
            <w:r>
              <w:rPr>
                <w:sz w:val="24"/>
              </w:rPr>
              <w:t>XX</w:t>
            </w:r>
            <w:r>
              <w:rPr>
                <w:spacing w:val="-1"/>
                <w:sz w:val="24"/>
              </w:rPr>
              <w:t xml:space="preserve"> </w:t>
            </w:r>
            <w:r>
              <w:rPr>
                <w:spacing w:val="-5"/>
                <w:sz w:val="24"/>
              </w:rPr>
              <w:t>вв.</w:t>
            </w:r>
          </w:p>
        </w:tc>
        <w:tc>
          <w:tcPr>
            <w:tcW w:w="7630" w:type="dxa"/>
          </w:tcPr>
          <w:p w:rsidR="00CE04F4" w:rsidRDefault="008178F7">
            <w:pPr>
              <w:pStyle w:val="TableParagraph"/>
              <w:tabs>
                <w:tab w:val="left" w:pos="949"/>
                <w:tab w:val="left" w:pos="2091"/>
                <w:tab w:val="left" w:pos="2805"/>
                <w:tab w:val="left" w:pos="4220"/>
                <w:tab w:val="left" w:pos="5251"/>
                <w:tab w:val="left" w:pos="6541"/>
              </w:tabs>
              <w:spacing w:before="93"/>
              <w:ind w:left="33" w:right="55" w:firstLine="28"/>
              <w:rPr>
                <w:sz w:val="24"/>
              </w:rPr>
            </w:pPr>
            <w:r>
              <w:rPr>
                <w:sz w:val="24"/>
              </w:rPr>
              <w:t xml:space="preserve">Японии". Реставрация Мэйдзи. Введение конституции. Модернизация в экономике и социальных отношениях. Переход к политике завоеваний. </w:t>
            </w:r>
            <w:r>
              <w:rPr>
                <w:spacing w:val="-2"/>
                <w:sz w:val="24"/>
              </w:rPr>
              <w:t>Китай.</w:t>
            </w:r>
            <w:r>
              <w:rPr>
                <w:sz w:val="24"/>
              </w:rPr>
              <w:tab/>
            </w:r>
            <w:r>
              <w:rPr>
                <w:spacing w:val="-2"/>
                <w:sz w:val="24"/>
              </w:rPr>
              <w:t>Империя</w:t>
            </w:r>
            <w:r>
              <w:rPr>
                <w:sz w:val="24"/>
              </w:rPr>
              <w:tab/>
            </w:r>
            <w:r>
              <w:rPr>
                <w:spacing w:val="-4"/>
                <w:sz w:val="24"/>
              </w:rPr>
              <w:t>Цин.</w:t>
            </w:r>
            <w:r>
              <w:rPr>
                <w:sz w:val="24"/>
              </w:rPr>
              <w:tab/>
            </w:r>
            <w:r>
              <w:rPr>
                <w:spacing w:val="-2"/>
                <w:sz w:val="24"/>
              </w:rPr>
              <w:t>"Опиумные</w:t>
            </w:r>
            <w:r>
              <w:rPr>
                <w:sz w:val="24"/>
              </w:rPr>
              <w:tab/>
            </w:r>
            <w:r>
              <w:rPr>
                <w:spacing w:val="-2"/>
                <w:sz w:val="24"/>
              </w:rPr>
              <w:t>войны".</w:t>
            </w:r>
            <w:r>
              <w:rPr>
                <w:sz w:val="24"/>
              </w:rPr>
              <w:tab/>
            </w:r>
            <w:r>
              <w:rPr>
                <w:spacing w:val="-2"/>
                <w:sz w:val="24"/>
              </w:rPr>
              <w:t>Восстание</w:t>
            </w:r>
            <w:r>
              <w:rPr>
                <w:sz w:val="24"/>
              </w:rPr>
              <w:tab/>
            </w:r>
            <w:r>
              <w:rPr>
                <w:spacing w:val="-2"/>
                <w:sz w:val="24"/>
              </w:rPr>
              <w:t xml:space="preserve">тайпинов. </w:t>
            </w:r>
            <w:r>
              <w:rPr>
                <w:sz w:val="24"/>
              </w:rPr>
              <w:t>"Открытие"</w:t>
            </w:r>
            <w:r>
              <w:rPr>
                <w:spacing w:val="40"/>
                <w:sz w:val="24"/>
              </w:rPr>
              <w:t xml:space="preserve"> </w:t>
            </w:r>
            <w:r>
              <w:rPr>
                <w:sz w:val="24"/>
              </w:rPr>
              <w:t>Китая.</w:t>
            </w:r>
            <w:r>
              <w:rPr>
                <w:spacing w:val="40"/>
                <w:sz w:val="24"/>
              </w:rPr>
              <w:t xml:space="preserve"> </w:t>
            </w:r>
            <w:r>
              <w:rPr>
                <w:sz w:val="24"/>
              </w:rPr>
              <w:t>Политика</w:t>
            </w:r>
            <w:r>
              <w:rPr>
                <w:spacing w:val="40"/>
                <w:sz w:val="24"/>
              </w:rPr>
              <w:t xml:space="preserve"> </w:t>
            </w:r>
            <w:r>
              <w:rPr>
                <w:sz w:val="24"/>
              </w:rPr>
              <w:t>"самоусиления".</w:t>
            </w:r>
            <w:r>
              <w:rPr>
                <w:spacing w:val="40"/>
                <w:sz w:val="24"/>
              </w:rPr>
              <w:t xml:space="preserve"> </w:t>
            </w:r>
            <w:r>
              <w:rPr>
                <w:sz w:val="24"/>
              </w:rPr>
              <w:t>Восстание</w:t>
            </w:r>
            <w:r>
              <w:rPr>
                <w:spacing w:val="40"/>
                <w:sz w:val="24"/>
              </w:rPr>
              <w:t xml:space="preserve"> </w:t>
            </w:r>
            <w:r>
              <w:rPr>
                <w:sz w:val="24"/>
              </w:rPr>
              <w:t>"ихэтуаней". Революция 1911 - 1913 гг. СуньЯтсен.</w:t>
            </w:r>
          </w:p>
          <w:p w:rsidR="00CE04F4" w:rsidRDefault="008178F7">
            <w:pPr>
              <w:pStyle w:val="TableParagraph"/>
              <w:spacing w:before="2"/>
              <w:ind w:right="59" w:hanging="29"/>
              <w:jc w:val="both"/>
              <w:rPr>
                <w:sz w:val="24"/>
              </w:rPr>
            </w:pPr>
            <w:r>
              <w:rPr>
                <w:sz w:val="24"/>
              </w:rPr>
              <w:t>Османская империя. Традиционные устои и попытки проведения реформ. Политика Танзимата. Принятие конституции. Младотурецкая революция 1908 - 1909 гг.</w:t>
            </w:r>
          </w:p>
          <w:p w:rsidR="00CE04F4" w:rsidRDefault="008178F7">
            <w:pPr>
              <w:pStyle w:val="TableParagraph"/>
              <w:spacing w:line="273" w:lineRule="exact"/>
              <w:ind w:left="33"/>
              <w:jc w:val="both"/>
              <w:rPr>
                <w:sz w:val="24"/>
              </w:rPr>
            </w:pPr>
            <w:r>
              <w:rPr>
                <w:sz w:val="24"/>
              </w:rPr>
              <w:t>Революция 1905</w:t>
            </w:r>
            <w:r>
              <w:rPr>
                <w:spacing w:val="-1"/>
                <w:sz w:val="24"/>
              </w:rPr>
              <w:t xml:space="preserve"> </w:t>
            </w:r>
            <w:r>
              <w:rPr>
                <w:sz w:val="24"/>
              </w:rPr>
              <w:t>-</w:t>
            </w:r>
            <w:r>
              <w:rPr>
                <w:spacing w:val="2"/>
                <w:sz w:val="24"/>
              </w:rPr>
              <w:t xml:space="preserve"> </w:t>
            </w:r>
            <w:r>
              <w:rPr>
                <w:sz w:val="24"/>
              </w:rPr>
              <w:t>1911</w:t>
            </w:r>
            <w:r>
              <w:rPr>
                <w:spacing w:val="-3"/>
                <w:sz w:val="24"/>
              </w:rPr>
              <w:t xml:space="preserve"> </w:t>
            </w:r>
            <w:r>
              <w:rPr>
                <w:sz w:val="24"/>
              </w:rPr>
              <w:t>г.</w:t>
            </w:r>
            <w:r>
              <w:rPr>
                <w:spacing w:val="-2"/>
                <w:sz w:val="24"/>
              </w:rPr>
              <w:t xml:space="preserve"> </w:t>
            </w:r>
            <w:r>
              <w:rPr>
                <w:sz w:val="24"/>
              </w:rPr>
              <w:t>в</w:t>
            </w:r>
            <w:r>
              <w:rPr>
                <w:spacing w:val="2"/>
                <w:sz w:val="24"/>
              </w:rPr>
              <w:t xml:space="preserve"> </w:t>
            </w:r>
            <w:r>
              <w:rPr>
                <w:spacing w:val="-2"/>
                <w:sz w:val="24"/>
              </w:rPr>
              <w:t>Иране.</w:t>
            </w:r>
          </w:p>
          <w:p w:rsidR="00CE04F4" w:rsidRDefault="008178F7">
            <w:pPr>
              <w:pStyle w:val="TableParagraph"/>
              <w:ind w:right="51" w:hanging="29"/>
              <w:jc w:val="both"/>
              <w:rPr>
                <w:sz w:val="24"/>
              </w:rPr>
            </w:pPr>
            <w:r>
              <w:rPr>
                <w:sz w:val="24"/>
              </w:rPr>
              <w:t xml:space="preserve">Индия. Колониальный режим. Индийское национальное движение. Восстание сипаев (1857 - 1859).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w:t>
            </w:r>
            <w:r>
              <w:rPr>
                <w:spacing w:val="-2"/>
                <w:sz w:val="24"/>
              </w:rPr>
              <w:t>Ганди.</w:t>
            </w:r>
          </w:p>
        </w:tc>
      </w:tr>
      <w:tr w:rsidR="00CE04F4">
        <w:trPr>
          <w:trHeight w:val="1031"/>
        </w:trPr>
        <w:tc>
          <w:tcPr>
            <w:tcW w:w="2439" w:type="dxa"/>
          </w:tcPr>
          <w:p w:rsidR="00CE04F4" w:rsidRDefault="008178F7">
            <w:pPr>
              <w:pStyle w:val="TableParagraph"/>
              <w:tabs>
                <w:tab w:val="left" w:pos="1155"/>
                <w:tab w:val="left" w:pos="2259"/>
              </w:tabs>
              <w:spacing w:before="99" w:line="237" w:lineRule="auto"/>
              <w:ind w:right="54"/>
              <w:rPr>
                <w:sz w:val="24"/>
              </w:rPr>
            </w:pPr>
            <w:r>
              <w:rPr>
                <w:spacing w:val="-2"/>
                <w:sz w:val="24"/>
              </w:rPr>
              <w:t>Народы</w:t>
            </w:r>
            <w:r>
              <w:rPr>
                <w:sz w:val="24"/>
              </w:rPr>
              <w:tab/>
            </w:r>
            <w:r>
              <w:rPr>
                <w:spacing w:val="-2"/>
                <w:sz w:val="24"/>
              </w:rPr>
              <w:t>Африки</w:t>
            </w:r>
            <w:r>
              <w:rPr>
                <w:sz w:val="24"/>
              </w:rPr>
              <w:tab/>
            </w:r>
            <w:r>
              <w:rPr>
                <w:spacing w:val="-10"/>
                <w:sz w:val="24"/>
              </w:rPr>
              <w:t xml:space="preserve">в </w:t>
            </w:r>
            <w:r>
              <w:rPr>
                <w:sz w:val="24"/>
              </w:rPr>
              <w:t>XIX - начале XX вв.</w:t>
            </w:r>
          </w:p>
        </w:tc>
        <w:tc>
          <w:tcPr>
            <w:tcW w:w="7630" w:type="dxa"/>
          </w:tcPr>
          <w:p w:rsidR="00CE04F4" w:rsidRDefault="008178F7">
            <w:pPr>
              <w:pStyle w:val="TableParagraph"/>
              <w:spacing w:before="97"/>
              <w:ind w:right="54" w:hanging="29"/>
              <w:jc w:val="both"/>
              <w:rPr>
                <w:sz w:val="24"/>
              </w:rPr>
            </w:pPr>
            <w:r>
              <w:rPr>
                <w:sz w:val="24"/>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CE04F4">
        <w:trPr>
          <w:trHeight w:val="2688"/>
        </w:trPr>
        <w:tc>
          <w:tcPr>
            <w:tcW w:w="2439" w:type="dxa"/>
          </w:tcPr>
          <w:p w:rsidR="00CE04F4" w:rsidRDefault="008178F7">
            <w:pPr>
              <w:pStyle w:val="TableParagraph"/>
              <w:spacing w:before="100" w:line="237" w:lineRule="auto"/>
              <w:ind w:right="52"/>
              <w:rPr>
                <w:sz w:val="24"/>
              </w:rPr>
            </w:pPr>
            <w:r>
              <w:rPr>
                <w:sz w:val="24"/>
              </w:rPr>
              <w:t>Развитие</w:t>
            </w:r>
            <w:r>
              <w:rPr>
                <w:spacing w:val="40"/>
                <w:sz w:val="24"/>
              </w:rPr>
              <w:t xml:space="preserve"> </w:t>
            </w:r>
            <w:r>
              <w:rPr>
                <w:sz w:val="24"/>
              </w:rPr>
              <w:t>культуры</w:t>
            </w:r>
            <w:r>
              <w:rPr>
                <w:spacing w:val="78"/>
                <w:sz w:val="24"/>
              </w:rPr>
              <w:t xml:space="preserve"> </w:t>
            </w:r>
            <w:r>
              <w:rPr>
                <w:sz w:val="24"/>
              </w:rPr>
              <w:t>в XIX - начале XX вв.</w:t>
            </w:r>
          </w:p>
        </w:tc>
        <w:tc>
          <w:tcPr>
            <w:tcW w:w="7630" w:type="dxa"/>
          </w:tcPr>
          <w:p w:rsidR="00CE04F4" w:rsidRDefault="008178F7">
            <w:pPr>
              <w:pStyle w:val="TableParagraph"/>
              <w:spacing w:before="98"/>
              <w:ind w:right="47" w:hanging="29"/>
              <w:jc w:val="both"/>
              <w:rPr>
                <w:sz w:val="24"/>
              </w:rPr>
            </w:pPr>
            <w:r>
              <w:rPr>
                <w:sz w:val="24"/>
              </w:rPr>
              <w:t>Научные открытия и технические изобретения в XIX - начале XX вв.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w:t>
            </w:r>
            <w:r>
              <w:rPr>
                <w:spacing w:val="-3"/>
                <w:sz w:val="24"/>
              </w:rPr>
              <w:t xml:space="preserve"> </w:t>
            </w:r>
            <w:r>
              <w:rPr>
                <w:sz w:val="24"/>
              </w:rPr>
              <w:t>Модернизм.</w:t>
            </w:r>
            <w:r>
              <w:rPr>
                <w:spacing w:val="-3"/>
                <w:sz w:val="24"/>
              </w:rPr>
              <w:t xml:space="preserve"> </w:t>
            </w:r>
            <w:r>
              <w:rPr>
                <w:sz w:val="24"/>
              </w:rPr>
              <w:t>Смена</w:t>
            </w:r>
            <w:r>
              <w:rPr>
                <w:spacing w:val="-5"/>
                <w:sz w:val="24"/>
              </w:rPr>
              <w:t xml:space="preserve"> </w:t>
            </w:r>
            <w:r>
              <w:rPr>
                <w:sz w:val="24"/>
              </w:rPr>
              <w:t>стилей</w:t>
            </w:r>
            <w:r>
              <w:rPr>
                <w:spacing w:val="-4"/>
                <w:sz w:val="24"/>
              </w:rPr>
              <w:t xml:space="preserve"> </w:t>
            </w:r>
            <w:r>
              <w:rPr>
                <w:sz w:val="24"/>
              </w:rPr>
              <w:t>в</w:t>
            </w:r>
            <w:r>
              <w:rPr>
                <w:spacing w:val="-3"/>
                <w:sz w:val="24"/>
              </w:rPr>
              <w:t xml:space="preserve"> </w:t>
            </w:r>
            <w:r>
              <w:rPr>
                <w:sz w:val="24"/>
              </w:rPr>
              <w:t>архитектуре. Музыкальное и театральное искусство. Рождение кинематографа. Деятели культуры: жизнь и творчество.</w:t>
            </w:r>
          </w:p>
        </w:tc>
      </w:tr>
      <w:tr w:rsidR="00CE04F4">
        <w:trPr>
          <w:trHeight w:val="2415"/>
        </w:trPr>
        <w:tc>
          <w:tcPr>
            <w:tcW w:w="2439" w:type="dxa"/>
          </w:tcPr>
          <w:p w:rsidR="00CE04F4" w:rsidRDefault="008178F7">
            <w:pPr>
              <w:pStyle w:val="TableParagraph"/>
              <w:spacing w:before="97"/>
              <w:ind w:right="52"/>
              <w:rPr>
                <w:sz w:val="24"/>
              </w:rPr>
            </w:pPr>
            <w:r>
              <w:rPr>
                <w:spacing w:val="-2"/>
                <w:sz w:val="24"/>
              </w:rPr>
              <w:t xml:space="preserve">Международные </w:t>
            </w:r>
            <w:r>
              <w:rPr>
                <w:sz w:val="24"/>
              </w:rPr>
              <w:t>отношения</w:t>
            </w:r>
            <w:r>
              <w:rPr>
                <w:spacing w:val="80"/>
                <w:sz w:val="24"/>
              </w:rPr>
              <w:t xml:space="preserve"> </w:t>
            </w:r>
            <w:r>
              <w:rPr>
                <w:sz w:val="24"/>
              </w:rPr>
              <w:t>в</w:t>
            </w:r>
            <w:r>
              <w:rPr>
                <w:spacing w:val="80"/>
                <w:sz w:val="24"/>
              </w:rPr>
              <w:t xml:space="preserve"> </w:t>
            </w:r>
            <w:r>
              <w:rPr>
                <w:sz w:val="24"/>
              </w:rPr>
              <w:t>XIX</w:t>
            </w:r>
            <w:r>
              <w:rPr>
                <w:spacing w:val="80"/>
                <w:sz w:val="24"/>
              </w:rPr>
              <w:t xml:space="preserve"> </w:t>
            </w:r>
            <w:r>
              <w:rPr>
                <w:sz w:val="24"/>
              </w:rPr>
              <w:t>- начале XX вв.</w:t>
            </w:r>
          </w:p>
        </w:tc>
        <w:tc>
          <w:tcPr>
            <w:tcW w:w="7630" w:type="dxa"/>
          </w:tcPr>
          <w:p w:rsidR="00CE04F4" w:rsidRDefault="008178F7">
            <w:pPr>
              <w:pStyle w:val="TableParagraph"/>
              <w:spacing w:before="97"/>
              <w:ind w:right="51" w:hanging="29"/>
              <w:jc w:val="both"/>
              <w:rPr>
                <w:sz w:val="24"/>
              </w:rPr>
            </w:pPr>
            <w:r>
              <w:rPr>
                <w:sz w:val="24"/>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CE04F4">
        <w:trPr>
          <w:trHeight w:val="757"/>
        </w:trPr>
        <w:tc>
          <w:tcPr>
            <w:tcW w:w="2439" w:type="dxa"/>
          </w:tcPr>
          <w:p w:rsidR="00CE04F4" w:rsidRDefault="008178F7">
            <w:pPr>
              <w:pStyle w:val="TableParagraph"/>
              <w:spacing w:before="92"/>
              <w:rPr>
                <w:sz w:val="24"/>
              </w:rPr>
            </w:pPr>
            <w:r>
              <w:rPr>
                <w:spacing w:val="-2"/>
                <w:sz w:val="24"/>
              </w:rPr>
              <w:t>Обобщение.</w:t>
            </w:r>
          </w:p>
        </w:tc>
        <w:tc>
          <w:tcPr>
            <w:tcW w:w="7630" w:type="dxa"/>
          </w:tcPr>
          <w:p w:rsidR="00CE04F4" w:rsidRDefault="008178F7">
            <w:pPr>
              <w:pStyle w:val="TableParagraph"/>
              <w:spacing w:before="92" w:line="242" w:lineRule="auto"/>
              <w:ind w:hanging="29"/>
              <w:rPr>
                <w:sz w:val="24"/>
              </w:rPr>
            </w:pPr>
            <w:r>
              <w:rPr>
                <w:sz w:val="24"/>
              </w:rPr>
              <w:t>Историческое</w:t>
            </w:r>
            <w:r>
              <w:rPr>
                <w:spacing w:val="40"/>
                <w:sz w:val="24"/>
              </w:rPr>
              <w:t xml:space="preserve"> </w:t>
            </w:r>
            <w:r>
              <w:rPr>
                <w:sz w:val="24"/>
              </w:rPr>
              <w:t>и</w:t>
            </w:r>
            <w:r>
              <w:rPr>
                <w:spacing w:val="40"/>
                <w:sz w:val="24"/>
              </w:rPr>
              <w:t xml:space="preserve"> </w:t>
            </w:r>
            <w:r>
              <w:rPr>
                <w:sz w:val="24"/>
              </w:rPr>
              <w:t>культурное</w:t>
            </w:r>
            <w:r>
              <w:rPr>
                <w:spacing w:val="40"/>
                <w:sz w:val="24"/>
              </w:rPr>
              <w:t xml:space="preserve"> </w:t>
            </w:r>
            <w:r>
              <w:rPr>
                <w:sz w:val="24"/>
              </w:rPr>
              <w:t>наследие</w:t>
            </w:r>
            <w:r>
              <w:rPr>
                <w:spacing w:val="40"/>
                <w:sz w:val="24"/>
              </w:rPr>
              <w:t xml:space="preserve"> </w:t>
            </w:r>
            <w:r>
              <w:rPr>
                <w:sz w:val="24"/>
              </w:rPr>
              <w:t>XIX</w:t>
            </w:r>
            <w:r>
              <w:rPr>
                <w:spacing w:val="40"/>
                <w:sz w:val="24"/>
              </w:rPr>
              <w:t xml:space="preserve"> </w:t>
            </w:r>
            <w:r>
              <w:rPr>
                <w:sz w:val="24"/>
              </w:rPr>
              <w:t>в.</w:t>
            </w:r>
            <w:r>
              <w:rPr>
                <w:spacing w:val="40"/>
                <w:sz w:val="24"/>
              </w:rPr>
              <w:t xml:space="preserve"> </w:t>
            </w:r>
            <w:r>
              <w:rPr>
                <w:sz w:val="24"/>
              </w:rPr>
              <w:t>Обобщение</w:t>
            </w:r>
            <w:r>
              <w:rPr>
                <w:spacing w:val="40"/>
                <w:sz w:val="24"/>
              </w:rPr>
              <w:t xml:space="preserve"> </w:t>
            </w:r>
            <w:r>
              <w:rPr>
                <w:sz w:val="24"/>
              </w:rPr>
              <w:t xml:space="preserve">полученных </w:t>
            </w:r>
            <w:r>
              <w:rPr>
                <w:spacing w:val="-2"/>
                <w:sz w:val="24"/>
              </w:rPr>
              <w:t>знаний.</w:t>
            </w:r>
          </w:p>
        </w:tc>
      </w:tr>
    </w:tbl>
    <w:p w:rsidR="00CE04F4" w:rsidRDefault="00CE04F4">
      <w:pPr>
        <w:pStyle w:val="a3"/>
        <w:spacing w:before="3"/>
        <w:ind w:left="0" w:firstLine="0"/>
        <w:jc w:val="left"/>
      </w:pPr>
    </w:p>
    <w:p w:rsidR="00CE04F4" w:rsidRDefault="008178F7">
      <w:pPr>
        <w:pStyle w:val="a3"/>
        <w:spacing w:before="1"/>
        <w:ind w:left="991" w:firstLine="0"/>
        <w:jc w:val="left"/>
      </w:pPr>
      <w:r>
        <w:t>Содержание</w:t>
      </w:r>
      <w:r>
        <w:rPr>
          <w:spacing w:val="-9"/>
        </w:rPr>
        <w:t xml:space="preserve"> </w:t>
      </w:r>
      <w:r>
        <w:t>обучения</w:t>
      </w:r>
      <w:r>
        <w:rPr>
          <w:spacing w:val="-1"/>
        </w:rPr>
        <w:t xml:space="preserve"> </w:t>
      </w:r>
      <w:r>
        <w:t>в</w:t>
      </w:r>
      <w:r>
        <w:rPr>
          <w:spacing w:val="-1"/>
        </w:rPr>
        <w:t xml:space="preserve"> </w:t>
      </w:r>
      <w:r>
        <w:t>10</w:t>
      </w:r>
      <w:r>
        <w:rPr>
          <w:spacing w:val="-5"/>
        </w:rPr>
        <w:t xml:space="preserve"> </w:t>
      </w:r>
      <w:r>
        <w:t>классе</w:t>
      </w:r>
      <w:r>
        <w:rPr>
          <w:spacing w:val="-2"/>
        </w:rPr>
        <w:t xml:space="preserve"> </w:t>
      </w:r>
      <w:r>
        <w:t>представлено</w:t>
      </w:r>
      <w:r>
        <w:rPr>
          <w:spacing w:val="-2"/>
        </w:rPr>
        <w:t xml:space="preserve"> </w:t>
      </w:r>
      <w:r>
        <w:t>в</w:t>
      </w:r>
      <w:r>
        <w:rPr>
          <w:spacing w:val="-3"/>
        </w:rPr>
        <w:t xml:space="preserve"> </w:t>
      </w:r>
      <w:r>
        <w:rPr>
          <w:spacing w:val="-2"/>
        </w:rPr>
        <w:t>таблице:</w:t>
      </w:r>
    </w:p>
    <w:p w:rsidR="00CE04F4" w:rsidRDefault="00CE04F4">
      <w:pPr>
        <w:pStyle w:val="a3"/>
        <w:spacing w:before="54"/>
        <w:ind w:left="0" w:firstLine="0"/>
        <w:jc w:val="left"/>
        <w:rPr>
          <w:sz w:val="20"/>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630"/>
      </w:tblGrid>
      <w:tr w:rsidR="00CE04F4">
        <w:trPr>
          <w:trHeight w:val="3519"/>
        </w:trPr>
        <w:tc>
          <w:tcPr>
            <w:tcW w:w="2439" w:type="dxa"/>
          </w:tcPr>
          <w:p w:rsidR="00CE04F4" w:rsidRDefault="008178F7">
            <w:pPr>
              <w:pStyle w:val="TableParagraph"/>
              <w:spacing w:before="93" w:line="242" w:lineRule="auto"/>
              <w:rPr>
                <w:sz w:val="24"/>
              </w:rPr>
            </w:pPr>
            <w:r>
              <w:rPr>
                <w:sz w:val="24"/>
              </w:rPr>
              <w:t>История России. Российская</w:t>
            </w:r>
            <w:r>
              <w:rPr>
                <w:spacing w:val="17"/>
                <w:sz w:val="24"/>
              </w:rPr>
              <w:t xml:space="preserve"> </w:t>
            </w:r>
            <w:r>
              <w:rPr>
                <w:sz w:val="24"/>
              </w:rPr>
              <w:t>империя</w:t>
            </w:r>
            <w:r>
              <w:rPr>
                <w:spacing w:val="17"/>
                <w:sz w:val="24"/>
              </w:rPr>
              <w:t xml:space="preserve"> </w:t>
            </w:r>
            <w:r>
              <w:rPr>
                <w:spacing w:val="-10"/>
                <w:sz w:val="24"/>
              </w:rPr>
              <w:t>в</w:t>
            </w:r>
          </w:p>
          <w:p w:rsidR="00CE04F4" w:rsidRDefault="008178F7">
            <w:pPr>
              <w:pStyle w:val="TableParagraph"/>
              <w:ind w:right="52"/>
              <w:rPr>
                <w:sz w:val="24"/>
              </w:rPr>
            </w:pPr>
            <w:r>
              <w:rPr>
                <w:sz w:val="24"/>
              </w:rPr>
              <w:t>XIX</w:t>
            </w:r>
            <w:r>
              <w:rPr>
                <w:spacing w:val="40"/>
                <w:sz w:val="24"/>
              </w:rPr>
              <w:t xml:space="preserve"> </w:t>
            </w:r>
            <w:r>
              <w:rPr>
                <w:sz w:val="24"/>
              </w:rPr>
              <w:t>-</w:t>
            </w:r>
            <w:r>
              <w:rPr>
                <w:spacing w:val="40"/>
                <w:sz w:val="24"/>
              </w:rPr>
              <w:t xml:space="preserve"> </w:t>
            </w:r>
            <w:r>
              <w:rPr>
                <w:sz w:val="24"/>
              </w:rPr>
              <w:t>начале</w:t>
            </w:r>
            <w:r>
              <w:rPr>
                <w:spacing w:val="40"/>
                <w:sz w:val="24"/>
              </w:rPr>
              <w:t xml:space="preserve"> </w:t>
            </w:r>
            <w:r>
              <w:rPr>
                <w:sz w:val="24"/>
              </w:rPr>
              <w:t>XX</w:t>
            </w:r>
            <w:r>
              <w:rPr>
                <w:spacing w:val="48"/>
                <w:sz w:val="24"/>
              </w:rPr>
              <w:t xml:space="preserve"> </w:t>
            </w:r>
            <w:r>
              <w:rPr>
                <w:sz w:val="24"/>
              </w:rPr>
              <w:t xml:space="preserve">вв. </w:t>
            </w:r>
            <w:r>
              <w:rPr>
                <w:spacing w:val="-2"/>
                <w:sz w:val="24"/>
              </w:rPr>
              <w:t>Введение. Александровская эпоха: государственный либерализм.</w:t>
            </w:r>
          </w:p>
        </w:tc>
        <w:tc>
          <w:tcPr>
            <w:tcW w:w="7630" w:type="dxa"/>
          </w:tcPr>
          <w:p w:rsidR="00CE04F4" w:rsidRDefault="008178F7">
            <w:pPr>
              <w:pStyle w:val="TableParagraph"/>
              <w:spacing w:before="93"/>
              <w:ind w:left="115" w:right="57"/>
              <w:jc w:val="both"/>
              <w:rPr>
                <w:sz w:val="24"/>
              </w:rPr>
            </w:pPr>
            <w:r>
              <w:rPr>
                <w:sz w:val="24"/>
              </w:rPr>
              <w:t>Проекты либеральных реформ Александра I. Внешние и внутренние факторы. Негласный комитет. Реформы государственного управления. М.М. Сперанский.</w:t>
            </w:r>
          </w:p>
          <w:p w:rsidR="00CE04F4" w:rsidRDefault="008178F7">
            <w:pPr>
              <w:pStyle w:val="TableParagraph"/>
              <w:spacing w:before="2" w:line="275" w:lineRule="exact"/>
              <w:ind w:left="115"/>
              <w:jc w:val="both"/>
              <w:rPr>
                <w:sz w:val="24"/>
              </w:rPr>
            </w:pPr>
            <w:r>
              <w:rPr>
                <w:sz w:val="24"/>
              </w:rPr>
              <w:t>Внешняя</w:t>
            </w:r>
            <w:r>
              <w:rPr>
                <w:spacing w:val="-3"/>
                <w:sz w:val="24"/>
              </w:rPr>
              <w:t xml:space="preserve"> </w:t>
            </w:r>
            <w:r>
              <w:rPr>
                <w:sz w:val="24"/>
              </w:rPr>
              <w:t>политика</w:t>
            </w:r>
            <w:r>
              <w:rPr>
                <w:spacing w:val="-2"/>
                <w:sz w:val="24"/>
              </w:rPr>
              <w:t xml:space="preserve"> России.</w:t>
            </w:r>
          </w:p>
          <w:p w:rsidR="00CE04F4" w:rsidRDefault="008178F7">
            <w:pPr>
              <w:pStyle w:val="TableParagraph"/>
              <w:ind w:left="115" w:right="45"/>
              <w:jc w:val="both"/>
              <w:rPr>
                <w:sz w:val="24"/>
              </w:rPr>
            </w:pPr>
            <w:r>
              <w:rPr>
                <w:sz w:val="24"/>
              </w:rPr>
              <w:t>Война России с Францией 1805 - 1807 гг. Тильзитский мир. Война со Швецией 1808 - 1809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CE04F4" w:rsidRDefault="008178F7">
            <w:pPr>
              <w:pStyle w:val="TableParagraph"/>
              <w:spacing w:line="242" w:lineRule="auto"/>
              <w:ind w:left="115" w:right="57"/>
              <w:jc w:val="both"/>
              <w:rPr>
                <w:sz w:val="24"/>
              </w:rPr>
            </w:pPr>
            <w:r>
              <w:rPr>
                <w:sz w:val="24"/>
              </w:rPr>
              <w:t>Либеральные и охранительные тенденции во внутренней политике. Польская</w:t>
            </w:r>
            <w:r>
              <w:rPr>
                <w:spacing w:val="47"/>
                <w:sz w:val="24"/>
              </w:rPr>
              <w:t xml:space="preserve">  </w:t>
            </w:r>
            <w:r>
              <w:rPr>
                <w:sz w:val="24"/>
              </w:rPr>
              <w:t>конституция</w:t>
            </w:r>
            <w:r>
              <w:rPr>
                <w:spacing w:val="50"/>
                <w:sz w:val="24"/>
              </w:rPr>
              <w:t xml:space="preserve">  </w:t>
            </w:r>
            <w:r>
              <w:rPr>
                <w:sz w:val="24"/>
              </w:rPr>
              <w:t>1815</w:t>
            </w:r>
            <w:r>
              <w:rPr>
                <w:spacing w:val="50"/>
                <w:sz w:val="24"/>
              </w:rPr>
              <w:t xml:space="preserve">  </w:t>
            </w:r>
            <w:r>
              <w:rPr>
                <w:sz w:val="24"/>
              </w:rPr>
              <w:t>г.</w:t>
            </w:r>
            <w:r>
              <w:rPr>
                <w:spacing w:val="49"/>
                <w:sz w:val="24"/>
              </w:rPr>
              <w:t xml:space="preserve">  </w:t>
            </w:r>
            <w:r>
              <w:rPr>
                <w:sz w:val="24"/>
              </w:rPr>
              <w:t>Военные</w:t>
            </w:r>
            <w:r>
              <w:rPr>
                <w:spacing w:val="47"/>
                <w:sz w:val="24"/>
              </w:rPr>
              <w:t xml:space="preserve">  </w:t>
            </w:r>
            <w:r>
              <w:rPr>
                <w:sz w:val="24"/>
              </w:rPr>
              <w:t>поселения.</w:t>
            </w:r>
            <w:r>
              <w:rPr>
                <w:spacing w:val="51"/>
                <w:sz w:val="24"/>
              </w:rPr>
              <w:t xml:space="preserve">  </w:t>
            </w:r>
            <w:r>
              <w:rPr>
                <w:spacing w:val="-2"/>
                <w:sz w:val="24"/>
              </w:rPr>
              <w:t>Дворянская</w:t>
            </w:r>
          </w:p>
        </w:tc>
      </w:tr>
    </w:tbl>
    <w:p w:rsidR="00CE04F4" w:rsidRDefault="00CE04F4">
      <w:pPr>
        <w:pStyle w:val="TableParagraph"/>
        <w:spacing w:line="242" w:lineRule="auto"/>
        <w:jc w:val="both"/>
        <w:rPr>
          <w:sz w:val="24"/>
        </w:rPr>
        <w:sectPr w:rsidR="00CE04F4">
          <w:type w:val="continuous"/>
          <w:pgSz w:w="11910" w:h="16840"/>
          <w:pgMar w:top="680" w:right="283" w:bottom="480" w:left="708" w:header="0" w:footer="292"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630"/>
      </w:tblGrid>
      <w:tr w:rsidR="00CE04F4">
        <w:trPr>
          <w:trHeight w:val="1031"/>
        </w:trPr>
        <w:tc>
          <w:tcPr>
            <w:tcW w:w="2439" w:type="dxa"/>
          </w:tcPr>
          <w:p w:rsidR="00CE04F4" w:rsidRDefault="00CE04F4">
            <w:pPr>
              <w:pStyle w:val="TableParagraph"/>
              <w:ind w:left="0"/>
              <w:rPr>
                <w:sz w:val="24"/>
              </w:rPr>
            </w:pPr>
          </w:p>
        </w:tc>
        <w:tc>
          <w:tcPr>
            <w:tcW w:w="7630" w:type="dxa"/>
          </w:tcPr>
          <w:p w:rsidR="00CE04F4" w:rsidRDefault="008178F7">
            <w:pPr>
              <w:pStyle w:val="TableParagraph"/>
              <w:spacing w:before="93"/>
              <w:ind w:left="115" w:right="46"/>
              <w:jc w:val="both"/>
              <w:rPr>
                <w:sz w:val="24"/>
              </w:rPr>
            </w:pPr>
            <w:r>
              <w:rPr>
                <w:sz w:val="24"/>
              </w:rPr>
              <w:t>оппозиция самодержавию. Тайные организации: Союз спасения, Союз благоденствия, Северное</w:t>
            </w:r>
            <w:r>
              <w:rPr>
                <w:spacing w:val="-3"/>
                <w:sz w:val="24"/>
              </w:rPr>
              <w:t xml:space="preserve"> </w:t>
            </w:r>
            <w:r>
              <w:rPr>
                <w:sz w:val="24"/>
              </w:rPr>
              <w:t>и</w:t>
            </w:r>
            <w:r>
              <w:rPr>
                <w:spacing w:val="-1"/>
                <w:sz w:val="24"/>
              </w:rPr>
              <w:t xml:space="preserve"> </w:t>
            </w:r>
            <w:r>
              <w:rPr>
                <w:sz w:val="24"/>
              </w:rPr>
              <w:t>Южное</w:t>
            </w:r>
            <w:r>
              <w:rPr>
                <w:spacing w:val="-8"/>
                <w:sz w:val="24"/>
              </w:rPr>
              <w:t xml:space="preserve"> </w:t>
            </w:r>
            <w:r>
              <w:rPr>
                <w:sz w:val="24"/>
              </w:rPr>
              <w:t>общества. Восстание</w:t>
            </w:r>
            <w:r>
              <w:rPr>
                <w:spacing w:val="-3"/>
                <w:sz w:val="24"/>
              </w:rPr>
              <w:t xml:space="preserve"> </w:t>
            </w:r>
            <w:r>
              <w:rPr>
                <w:sz w:val="24"/>
              </w:rPr>
              <w:t>декабристов 14 декабря 1825 г.</w:t>
            </w:r>
          </w:p>
        </w:tc>
      </w:tr>
      <w:tr w:rsidR="00CE04F4">
        <w:trPr>
          <w:trHeight w:val="7658"/>
        </w:trPr>
        <w:tc>
          <w:tcPr>
            <w:tcW w:w="2439" w:type="dxa"/>
          </w:tcPr>
          <w:p w:rsidR="00CE04F4" w:rsidRDefault="008178F7">
            <w:pPr>
              <w:pStyle w:val="TableParagraph"/>
              <w:spacing w:before="92"/>
              <w:ind w:right="52"/>
              <w:rPr>
                <w:sz w:val="24"/>
              </w:rPr>
            </w:pPr>
            <w:r>
              <w:rPr>
                <w:spacing w:val="-2"/>
                <w:sz w:val="24"/>
              </w:rPr>
              <w:t>Николаевское самодержавие: государственный консерватизм.</w:t>
            </w:r>
          </w:p>
        </w:tc>
        <w:tc>
          <w:tcPr>
            <w:tcW w:w="7630" w:type="dxa"/>
          </w:tcPr>
          <w:p w:rsidR="00CE04F4" w:rsidRDefault="008178F7">
            <w:pPr>
              <w:pStyle w:val="TableParagraph"/>
              <w:spacing w:before="92"/>
              <w:ind w:left="115" w:right="46"/>
              <w:jc w:val="both"/>
              <w:rPr>
                <w:sz w:val="24"/>
              </w:rPr>
            </w:pPr>
            <w:r>
              <w:rPr>
                <w:sz w:val="24"/>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1837 - 1841 гг. Официальная идеология: "православие, самодержавие, народность". Формирование профессиональной бюрократии.</w:t>
            </w:r>
          </w:p>
          <w:p w:rsidR="00CE04F4" w:rsidRDefault="008178F7">
            <w:pPr>
              <w:pStyle w:val="TableParagraph"/>
              <w:spacing w:before="1"/>
              <w:ind w:left="115" w:right="45"/>
              <w:jc w:val="both"/>
              <w:rPr>
                <w:sz w:val="24"/>
              </w:rPr>
            </w:pPr>
            <w:r>
              <w:rPr>
                <w:sz w:val="24"/>
              </w:rPr>
              <w:t>Расширение империи: русско-иранская и русско-турецкая войны.</w:t>
            </w:r>
            <w:r>
              <w:rPr>
                <w:spacing w:val="40"/>
                <w:sz w:val="24"/>
              </w:rPr>
              <w:t xml:space="preserve"> </w:t>
            </w:r>
            <w:r>
              <w:rPr>
                <w:sz w:val="24"/>
              </w:rPr>
              <w:t>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CE04F4" w:rsidRDefault="008178F7">
            <w:pPr>
              <w:pStyle w:val="TableParagraph"/>
              <w:spacing w:before="3"/>
              <w:ind w:left="115" w:right="41"/>
              <w:jc w:val="both"/>
              <w:rPr>
                <w:sz w:val="24"/>
              </w:rPr>
            </w:pPr>
            <w:r>
              <w:rPr>
                <w:sz w:val="24"/>
              </w:rPr>
              <w:t xml:space="preserve">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w:t>
            </w:r>
            <w:r>
              <w:rPr>
                <w:spacing w:val="-2"/>
                <w:sz w:val="24"/>
              </w:rPr>
              <w:t>самоуправление.</w:t>
            </w:r>
          </w:p>
          <w:p w:rsidR="00CE04F4" w:rsidRDefault="008178F7">
            <w:pPr>
              <w:pStyle w:val="TableParagraph"/>
              <w:spacing w:before="1"/>
              <w:ind w:left="115" w:right="54"/>
              <w:jc w:val="both"/>
              <w:rPr>
                <w:sz w:val="24"/>
              </w:rPr>
            </w:pPr>
            <w:r>
              <w:rPr>
                <w:sz w:val="24"/>
              </w:rPr>
              <w:t>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w:t>
            </w:r>
          </w:p>
          <w:p w:rsidR="00CE04F4" w:rsidRDefault="008178F7">
            <w:pPr>
              <w:pStyle w:val="TableParagraph"/>
              <w:ind w:left="115" w:right="53"/>
              <w:jc w:val="both"/>
              <w:rPr>
                <w:sz w:val="24"/>
              </w:rPr>
            </w:pPr>
            <w:r>
              <w:rPr>
                <w:sz w:val="24"/>
              </w:rPr>
              <w:t>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CE04F4">
        <w:trPr>
          <w:trHeight w:val="2961"/>
        </w:trPr>
        <w:tc>
          <w:tcPr>
            <w:tcW w:w="2439" w:type="dxa"/>
          </w:tcPr>
          <w:p w:rsidR="00CE04F4" w:rsidRDefault="008178F7">
            <w:pPr>
              <w:pStyle w:val="TableParagraph"/>
              <w:tabs>
                <w:tab w:val="left" w:pos="1251"/>
                <w:tab w:val="left" w:pos="1658"/>
              </w:tabs>
              <w:spacing w:before="92"/>
              <w:ind w:right="49"/>
              <w:rPr>
                <w:sz w:val="24"/>
              </w:rPr>
            </w:pPr>
            <w:r>
              <w:rPr>
                <w:spacing w:val="-2"/>
                <w:sz w:val="24"/>
              </w:rPr>
              <w:t>Культурное пространство</w:t>
            </w:r>
            <w:r>
              <w:rPr>
                <w:spacing w:val="80"/>
                <w:sz w:val="24"/>
              </w:rPr>
              <w:t xml:space="preserve"> </w:t>
            </w:r>
            <w:r>
              <w:rPr>
                <w:spacing w:val="-2"/>
                <w:sz w:val="24"/>
              </w:rPr>
              <w:t>империи</w:t>
            </w:r>
            <w:r>
              <w:rPr>
                <w:sz w:val="24"/>
              </w:rPr>
              <w:tab/>
            </w:r>
            <w:r>
              <w:rPr>
                <w:spacing w:val="-10"/>
                <w:sz w:val="24"/>
              </w:rPr>
              <w:t>в</w:t>
            </w:r>
            <w:r>
              <w:rPr>
                <w:sz w:val="24"/>
              </w:rPr>
              <w:tab/>
            </w:r>
            <w:r>
              <w:rPr>
                <w:spacing w:val="-2"/>
                <w:sz w:val="24"/>
              </w:rPr>
              <w:t xml:space="preserve">первой </w:t>
            </w:r>
            <w:r>
              <w:rPr>
                <w:sz w:val="24"/>
              </w:rPr>
              <w:t>половине XIX в.</w:t>
            </w:r>
          </w:p>
        </w:tc>
        <w:tc>
          <w:tcPr>
            <w:tcW w:w="7630" w:type="dxa"/>
          </w:tcPr>
          <w:p w:rsidR="00CE04F4" w:rsidRDefault="008178F7">
            <w:pPr>
              <w:pStyle w:val="TableParagraph"/>
              <w:spacing w:before="92"/>
              <w:ind w:left="115" w:right="51"/>
              <w:jc w:val="both"/>
              <w:rPr>
                <w:sz w:val="24"/>
              </w:rPr>
            </w:pPr>
            <w:r>
              <w:rPr>
                <w:sz w:val="24"/>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w:t>
            </w:r>
            <w:r>
              <w:rPr>
                <w:spacing w:val="-10"/>
                <w:sz w:val="24"/>
              </w:rPr>
              <w:t xml:space="preserve"> </w:t>
            </w:r>
            <w:r>
              <w:rPr>
                <w:sz w:val="24"/>
              </w:rPr>
              <w:t>общества.</w:t>
            </w:r>
            <w:r>
              <w:rPr>
                <w:spacing w:val="-8"/>
                <w:sz w:val="24"/>
              </w:rPr>
              <w:t xml:space="preserve"> </w:t>
            </w:r>
            <w:r>
              <w:rPr>
                <w:sz w:val="24"/>
              </w:rPr>
              <w:t>Школы</w:t>
            </w:r>
            <w:r>
              <w:rPr>
                <w:spacing w:val="-8"/>
                <w:sz w:val="24"/>
              </w:rPr>
              <w:t xml:space="preserve"> </w:t>
            </w:r>
            <w:r>
              <w:rPr>
                <w:sz w:val="24"/>
              </w:rPr>
              <w:t>и</w:t>
            </w:r>
            <w:r>
              <w:rPr>
                <w:spacing w:val="-4"/>
                <w:sz w:val="24"/>
              </w:rPr>
              <w:t xml:space="preserve"> </w:t>
            </w:r>
            <w:r>
              <w:rPr>
                <w:sz w:val="24"/>
              </w:rPr>
              <w:t>университеты.</w:t>
            </w:r>
            <w:r>
              <w:rPr>
                <w:spacing w:val="-3"/>
                <w:sz w:val="24"/>
              </w:rPr>
              <w:t xml:space="preserve"> </w:t>
            </w:r>
            <w:r>
              <w:rPr>
                <w:sz w:val="24"/>
              </w:rPr>
              <w:t>Народная</w:t>
            </w:r>
            <w:r>
              <w:rPr>
                <w:spacing w:val="-5"/>
                <w:sz w:val="24"/>
              </w:rPr>
              <w:t xml:space="preserve"> </w:t>
            </w:r>
            <w:r>
              <w:rPr>
                <w:sz w:val="24"/>
              </w:rPr>
              <w:t>культура. Культура повседневности: обретение комфорта. Жизнь в городе и в усадьбе. Российская культура как часть европейской культуры.</w:t>
            </w:r>
          </w:p>
        </w:tc>
      </w:tr>
      <w:tr w:rsidR="00CE04F4">
        <w:trPr>
          <w:trHeight w:val="1862"/>
        </w:trPr>
        <w:tc>
          <w:tcPr>
            <w:tcW w:w="2439" w:type="dxa"/>
          </w:tcPr>
          <w:p w:rsidR="00CE04F4" w:rsidRDefault="008178F7">
            <w:pPr>
              <w:pStyle w:val="TableParagraph"/>
              <w:spacing w:before="97"/>
              <w:ind w:right="48"/>
              <w:jc w:val="both"/>
              <w:rPr>
                <w:sz w:val="24"/>
              </w:rPr>
            </w:pPr>
            <w:r>
              <w:rPr>
                <w:sz w:val="24"/>
              </w:rPr>
              <w:t xml:space="preserve">Народы России в первой половине XIX </w:t>
            </w:r>
            <w:r>
              <w:rPr>
                <w:spacing w:val="-6"/>
                <w:sz w:val="24"/>
              </w:rPr>
              <w:t>в.</w:t>
            </w:r>
          </w:p>
        </w:tc>
        <w:tc>
          <w:tcPr>
            <w:tcW w:w="7630" w:type="dxa"/>
          </w:tcPr>
          <w:p w:rsidR="00CE04F4" w:rsidRDefault="008178F7">
            <w:pPr>
              <w:pStyle w:val="TableParagraph"/>
              <w:spacing w:before="97"/>
              <w:ind w:left="115" w:right="47"/>
              <w:jc w:val="both"/>
              <w:rPr>
                <w:sz w:val="24"/>
              </w:rPr>
            </w:pPr>
            <w:r>
              <w:rPr>
                <w:sz w:val="24"/>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1830 - 1831 гг. Присоединение Грузии и Закавказья. Кавказская война. Движение Шамиля.</w:t>
            </w:r>
          </w:p>
        </w:tc>
      </w:tr>
      <w:tr w:rsidR="00CE04F4">
        <w:trPr>
          <w:trHeight w:val="1583"/>
        </w:trPr>
        <w:tc>
          <w:tcPr>
            <w:tcW w:w="2439" w:type="dxa"/>
          </w:tcPr>
          <w:p w:rsidR="00CE04F4" w:rsidRDefault="008178F7">
            <w:pPr>
              <w:pStyle w:val="TableParagraph"/>
              <w:tabs>
                <w:tab w:val="left" w:pos="2249"/>
              </w:tabs>
              <w:spacing w:before="92"/>
              <w:ind w:right="48"/>
              <w:rPr>
                <w:sz w:val="24"/>
              </w:rPr>
            </w:pPr>
            <w:r>
              <w:rPr>
                <w:spacing w:val="-2"/>
                <w:sz w:val="24"/>
              </w:rPr>
              <w:t>Социальная</w:t>
            </w:r>
            <w:r>
              <w:rPr>
                <w:sz w:val="24"/>
              </w:rPr>
              <w:tab/>
            </w:r>
            <w:r>
              <w:rPr>
                <w:spacing w:val="-10"/>
                <w:sz w:val="24"/>
              </w:rPr>
              <w:t xml:space="preserve">и </w:t>
            </w:r>
            <w:r>
              <w:rPr>
                <w:spacing w:val="-2"/>
                <w:sz w:val="24"/>
              </w:rPr>
              <w:t xml:space="preserve">правовая </w:t>
            </w:r>
            <w:r>
              <w:rPr>
                <w:sz w:val="24"/>
              </w:rPr>
              <w:t>модернизация</w:t>
            </w:r>
            <w:r>
              <w:rPr>
                <w:spacing w:val="40"/>
                <w:sz w:val="24"/>
              </w:rPr>
              <w:t xml:space="preserve"> </w:t>
            </w:r>
            <w:r>
              <w:rPr>
                <w:sz w:val="24"/>
              </w:rPr>
              <w:t>страны при Александре II.</w:t>
            </w:r>
          </w:p>
        </w:tc>
        <w:tc>
          <w:tcPr>
            <w:tcW w:w="7630" w:type="dxa"/>
          </w:tcPr>
          <w:p w:rsidR="00CE04F4" w:rsidRDefault="008178F7">
            <w:pPr>
              <w:pStyle w:val="TableParagraph"/>
              <w:spacing w:before="92"/>
              <w:ind w:left="115" w:right="52"/>
              <w:jc w:val="both"/>
              <w:rPr>
                <w:sz w:val="24"/>
              </w:rPr>
            </w:pPr>
            <w:r>
              <w:rPr>
                <w:sz w:val="24"/>
              </w:rPr>
              <w:t>Реформы 1860 - 1870-х гг.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w:t>
            </w:r>
            <w:r>
              <w:rPr>
                <w:spacing w:val="42"/>
                <w:sz w:val="24"/>
              </w:rPr>
              <w:t xml:space="preserve"> </w:t>
            </w:r>
            <w:r>
              <w:rPr>
                <w:sz w:val="24"/>
              </w:rPr>
              <w:t>правового</w:t>
            </w:r>
            <w:r>
              <w:rPr>
                <w:spacing w:val="48"/>
                <w:sz w:val="24"/>
              </w:rPr>
              <w:t xml:space="preserve"> </w:t>
            </w:r>
            <w:r>
              <w:rPr>
                <w:sz w:val="24"/>
              </w:rPr>
              <w:t>сознания.</w:t>
            </w:r>
            <w:r>
              <w:rPr>
                <w:spacing w:val="45"/>
                <w:sz w:val="24"/>
              </w:rPr>
              <w:t xml:space="preserve"> </w:t>
            </w:r>
            <w:r>
              <w:rPr>
                <w:sz w:val="24"/>
              </w:rPr>
              <w:t>Военные</w:t>
            </w:r>
            <w:r>
              <w:rPr>
                <w:spacing w:val="48"/>
                <w:sz w:val="24"/>
              </w:rPr>
              <w:t xml:space="preserve"> </w:t>
            </w:r>
            <w:r>
              <w:rPr>
                <w:sz w:val="24"/>
              </w:rPr>
              <w:t>реформы.</w:t>
            </w:r>
            <w:r>
              <w:rPr>
                <w:spacing w:val="46"/>
                <w:sz w:val="24"/>
              </w:rPr>
              <w:t xml:space="preserve"> </w:t>
            </w:r>
            <w:r>
              <w:rPr>
                <w:sz w:val="24"/>
              </w:rPr>
              <w:t>Утверждение</w:t>
            </w:r>
            <w:r>
              <w:rPr>
                <w:spacing w:val="43"/>
                <w:sz w:val="24"/>
              </w:rPr>
              <w:t xml:space="preserve"> </w:t>
            </w:r>
            <w:r>
              <w:rPr>
                <w:spacing w:val="-2"/>
                <w:sz w:val="24"/>
              </w:rPr>
              <w:t>начал</w:t>
            </w:r>
          </w:p>
        </w:tc>
      </w:tr>
    </w:tbl>
    <w:p w:rsidR="00CE04F4" w:rsidRDefault="00CE04F4">
      <w:pPr>
        <w:pStyle w:val="TableParagraph"/>
        <w:jc w:val="both"/>
        <w:rPr>
          <w:sz w:val="24"/>
        </w:rPr>
        <w:sectPr w:rsidR="00CE04F4">
          <w:type w:val="continuous"/>
          <w:pgSz w:w="11910" w:h="16840"/>
          <w:pgMar w:top="680" w:right="283" w:bottom="480" w:left="708" w:header="0" w:footer="292"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630"/>
      </w:tblGrid>
      <w:tr w:rsidR="00CE04F4">
        <w:trPr>
          <w:trHeight w:val="1305"/>
        </w:trPr>
        <w:tc>
          <w:tcPr>
            <w:tcW w:w="2439" w:type="dxa"/>
          </w:tcPr>
          <w:p w:rsidR="00CE04F4" w:rsidRDefault="00CE04F4">
            <w:pPr>
              <w:pStyle w:val="TableParagraph"/>
              <w:ind w:left="0"/>
              <w:rPr>
                <w:sz w:val="24"/>
              </w:rPr>
            </w:pPr>
          </w:p>
        </w:tc>
        <w:tc>
          <w:tcPr>
            <w:tcW w:w="7630" w:type="dxa"/>
          </w:tcPr>
          <w:p w:rsidR="00CE04F4" w:rsidRDefault="008178F7">
            <w:pPr>
              <w:pStyle w:val="TableParagraph"/>
              <w:spacing w:before="93"/>
              <w:ind w:left="115"/>
              <w:rPr>
                <w:sz w:val="24"/>
              </w:rPr>
            </w:pPr>
            <w:r>
              <w:rPr>
                <w:sz w:val="24"/>
              </w:rPr>
              <w:t>всесословности в правовом строе страны. Конституционный вопрос. Многовекторность</w:t>
            </w:r>
            <w:r>
              <w:rPr>
                <w:spacing w:val="-5"/>
                <w:sz w:val="24"/>
              </w:rPr>
              <w:t xml:space="preserve"> </w:t>
            </w:r>
            <w:r>
              <w:rPr>
                <w:sz w:val="24"/>
              </w:rPr>
              <w:t>внешней</w:t>
            </w:r>
            <w:r>
              <w:rPr>
                <w:spacing w:val="-9"/>
                <w:sz w:val="24"/>
              </w:rPr>
              <w:t xml:space="preserve"> </w:t>
            </w:r>
            <w:r>
              <w:rPr>
                <w:sz w:val="24"/>
              </w:rPr>
              <w:t>политики</w:t>
            </w:r>
            <w:r>
              <w:rPr>
                <w:spacing w:val="-5"/>
                <w:sz w:val="24"/>
              </w:rPr>
              <w:t xml:space="preserve"> </w:t>
            </w:r>
            <w:r>
              <w:rPr>
                <w:sz w:val="24"/>
              </w:rPr>
              <w:t>империи.</w:t>
            </w:r>
            <w:r>
              <w:rPr>
                <w:spacing w:val="-4"/>
                <w:sz w:val="24"/>
              </w:rPr>
              <w:t xml:space="preserve"> </w:t>
            </w:r>
            <w:r>
              <w:rPr>
                <w:sz w:val="24"/>
              </w:rPr>
              <w:t>Завершение</w:t>
            </w:r>
            <w:r>
              <w:rPr>
                <w:spacing w:val="-6"/>
                <w:sz w:val="24"/>
              </w:rPr>
              <w:t xml:space="preserve"> </w:t>
            </w:r>
            <w:r>
              <w:rPr>
                <w:sz w:val="24"/>
              </w:rPr>
              <w:t>Кавказской войны.</w:t>
            </w:r>
            <w:r>
              <w:rPr>
                <w:spacing w:val="80"/>
                <w:sz w:val="24"/>
              </w:rPr>
              <w:t xml:space="preserve"> </w:t>
            </w:r>
            <w:r>
              <w:rPr>
                <w:sz w:val="24"/>
              </w:rPr>
              <w:t>Присоединение</w:t>
            </w:r>
            <w:r>
              <w:rPr>
                <w:spacing w:val="80"/>
                <w:sz w:val="24"/>
              </w:rPr>
              <w:t xml:space="preserve"> </w:t>
            </w:r>
            <w:r>
              <w:rPr>
                <w:sz w:val="24"/>
              </w:rPr>
              <w:t>Средней</w:t>
            </w:r>
            <w:r>
              <w:rPr>
                <w:spacing w:val="80"/>
                <w:sz w:val="24"/>
              </w:rPr>
              <w:t xml:space="preserve"> </w:t>
            </w:r>
            <w:r>
              <w:rPr>
                <w:sz w:val="24"/>
              </w:rPr>
              <w:t>Азии.</w:t>
            </w:r>
            <w:r>
              <w:rPr>
                <w:spacing w:val="80"/>
                <w:sz w:val="24"/>
              </w:rPr>
              <w:t xml:space="preserve"> </w:t>
            </w:r>
            <w:r>
              <w:rPr>
                <w:sz w:val="24"/>
              </w:rPr>
              <w:t>Россия</w:t>
            </w:r>
            <w:r>
              <w:rPr>
                <w:spacing w:val="80"/>
                <w:sz w:val="24"/>
              </w:rPr>
              <w:t xml:space="preserve"> </w:t>
            </w:r>
            <w:r>
              <w:rPr>
                <w:sz w:val="24"/>
              </w:rPr>
              <w:t>и</w:t>
            </w:r>
            <w:r>
              <w:rPr>
                <w:spacing w:val="80"/>
                <w:sz w:val="24"/>
              </w:rPr>
              <w:t xml:space="preserve"> </w:t>
            </w:r>
            <w:r>
              <w:rPr>
                <w:sz w:val="24"/>
              </w:rPr>
              <w:t>Балканы.</w:t>
            </w:r>
            <w:r>
              <w:rPr>
                <w:spacing w:val="80"/>
                <w:sz w:val="24"/>
              </w:rPr>
              <w:t xml:space="preserve"> </w:t>
            </w:r>
            <w:r>
              <w:rPr>
                <w:sz w:val="24"/>
              </w:rPr>
              <w:t>Русско- турецкая война 1877 - 1878 гг. Россия на Дальнем Востоке.</w:t>
            </w:r>
          </w:p>
        </w:tc>
      </w:tr>
      <w:tr w:rsidR="00CE04F4">
        <w:trPr>
          <w:trHeight w:val="6280"/>
        </w:trPr>
        <w:tc>
          <w:tcPr>
            <w:tcW w:w="2439" w:type="dxa"/>
          </w:tcPr>
          <w:p w:rsidR="00CE04F4" w:rsidRDefault="008178F7">
            <w:pPr>
              <w:pStyle w:val="TableParagraph"/>
              <w:spacing w:before="97"/>
              <w:rPr>
                <w:sz w:val="24"/>
              </w:rPr>
            </w:pPr>
            <w:r>
              <w:rPr>
                <w:sz w:val="24"/>
              </w:rPr>
              <w:t>Россия</w:t>
            </w:r>
            <w:r>
              <w:rPr>
                <w:spacing w:val="-6"/>
                <w:sz w:val="24"/>
              </w:rPr>
              <w:t xml:space="preserve"> </w:t>
            </w:r>
            <w:r>
              <w:rPr>
                <w:sz w:val="24"/>
              </w:rPr>
              <w:t>в</w:t>
            </w:r>
            <w:r>
              <w:rPr>
                <w:spacing w:val="-4"/>
                <w:sz w:val="24"/>
              </w:rPr>
              <w:t xml:space="preserve"> </w:t>
            </w:r>
            <w:r>
              <w:rPr>
                <w:sz w:val="24"/>
              </w:rPr>
              <w:t>1880</w:t>
            </w:r>
            <w:r>
              <w:rPr>
                <w:spacing w:val="-4"/>
                <w:sz w:val="24"/>
              </w:rPr>
              <w:t xml:space="preserve"> </w:t>
            </w:r>
            <w:r>
              <w:rPr>
                <w:sz w:val="24"/>
              </w:rPr>
              <w:t>-</w:t>
            </w:r>
            <w:r>
              <w:rPr>
                <w:spacing w:val="-4"/>
                <w:sz w:val="24"/>
              </w:rPr>
              <w:t xml:space="preserve"> </w:t>
            </w:r>
            <w:r>
              <w:rPr>
                <w:sz w:val="24"/>
              </w:rPr>
              <w:t xml:space="preserve">1890-х </w:t>
            </w:r>
            <w:r>
              <w:rPr>
                <w:spacing w:val="-4"/>
                <w:sz w:val="24"/>
              </w:rPr>
              <w:t>гг.</w:t>
            </w:r>
          </w:p>
        </w:tc>
        <w:tc>
          <w:tcPr>
            <w:tcW w:w="7630" w:type="dxa"/>
          </w:tcPr>
          <w:p w:rsidR="00CE04F4" w:rsidRDefault="008178F7">
            <w:pPr>
              <w:pStyle w:val="TableParagraph"/>
              <w:spacing w:before="97"/>
              <w:ind w:left="115" w:right="49"/>
              <w:jc w:val="both"/>
              <w:rPr>
                <w:sz w:val="24"/>
              </w:rPr>
            </w:pPr>
            <w:r>
              <w:rPr>
                <w:sz w:val="24"/>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w:t>
            </w:r>
            <w:r>
              <w:rPr>
                <w:spacing w:val="40"/>
                <w:sz w:val="24"/>
              </w:rPr>
              <w:t xml:space="preserve"> </w:t>
            </w:r>
            <w:r>
              <w:rPr>
                <w:sz w:val="24"/>
              </w:rPr>
              <w:t>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w:t>
            </w:r>
          </w:p>
          <w:p w:rsidR="00CE04F4" w:rsidRDefault="008178F7">
            <w:pPr>
              <w:pStyle w:val="TableParagraph"/>
              <w:spacing w:line="242" w:lineRule="auto"/>
              <w:ind w:left="115" w:right="52"/>
              <w:jc w:val="both"/>
              <w:rPr>
                <w:sz w:val="24"/>
              </w:rPr>
            </w:pPr>
            <w:r>
              <w:rPr>
                <w:sz w:val="24"/>
              </w:rPr>
              <w:t>Форсированное развитие промышленности. Финансовая политика. Консервация аграрных отношений.</w:t>
            </w:r>
          </w:p>
          <w:p w:rsidR="00CE04F4" w:rsidRDefault="008178F7">
            <w:pPr>
              <w:pStyle w:val="TableParagraph"/>
              <w:ind w:left="115" w:right="53"/>
              <w:jc w:val="both"/>
              <w:rPr>
                <w:sz w:val="24"/>
              </w:rPr>
            </w:pPr>
            <w:r>
              <w:rPr>
                <w:sz w:val="24"/>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CE04F4" w:rsidRDefault="008178F7">
            <w:pPr>
              <w:pStyle w:val="TableParagraph"/>
              <w:ind w:left="115" w:right="48"/>
              <w:jc w:val="both"/>
              <w:rPr>
                <w:sz w:val="24"/>
              </w:rPr>
            </w:pPr>
            <w:r>
              <w:rPr>
                <w:sz w:val="24"/>
              </w:rPr>
              <w:t xml:space="preserve">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w:t>
            </w:r>
            <w:r>
              <w:rPr>
                <w:spacing w:val="-2"/>
                <w:sz w:val="24"/>
              </w:rPr>
              <w:t>Дворяне-предприниматели.</w:t>
            </w:r>
          </w:p>
          <w:p w:rsidR="00CE04F4" w:rsidRDefault="008178F7">
            <w:pPr>
              <w:pStyle w:val="TableParagraph"/>
              <w:ind w:left="115" w:right="53"/>
              <w:jc w:val="both"/>
              <w:rPr>
                <w:sz w:val="24"/>
              </w:rPr>
            </w:pPr>
            <w:r>
              <w:rPr>
                <w:sz w:val="24"/>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CE04F4">
        <w:trPr>
          <w:trHeight w:val="2962"/>
        </w:trPr>
        <w:tc>
          <w:tcPr>
            <w:tcW w:w="2439" w:type="dxa"/>
          </w:tcPr>
          <w:p w:rsidR="00CE04F4" w:rsidRDefault="008178F7">
            <w:pPr>
              <w:pStyle w:val="TableParagraph"/>
              <w:tabs>
                <w:tab w:val="left" w:pos="1198"/>
                <w:tab w:val="left" w:pos="1668"/>
              </w:tabs>
              <w:spacing w:before="92"/>
              <w:ind w:right="49"/>
              <w:rPr>
                <w:sz w:val="24"/>
              </w:rPr>
            </w:pPr>
            <w:r>
              <w:rPr>
                <w:spacing w:val="-2"/>
                <w:sz w:val="24"/>
              </w:rPr>
              <w:t>Культурное пространство</w:t>
            </w:r>
            <w:r>
              <w:rPr>
                <w:spacing w:val="80"/>
                <w:sz w:val="24"/>
              </w:rPr>
              <w:t xml:space="preserve"> </w:t>
            </w:r>
            <w:r>
              <w:rPr>
                <w:spacing w:val="-2"/>
                <w:sz w:val="24"/>
              </w:rPr>
              <w:t>империи</w:t>
            </w:r>
            <w:r>
              <w:rPr>
                <w:sz w:val="24"/>
              </w:rPr>
              <w:tab/>
            </w:r>
            <w:r>
              <w:rPr>
                <w:spacing w:val="-6"/>
                <w:sz w:val="24"/>
              </w:rPr>
              <w:t>во</w:t>
            </w:r>
            <w:r>
              <w:rPr>
                <w:sz w:val="24"/>
              </w:rPr>
              <w:tab/>
            </w:r>
            <w:r>
              <w:rPr>
                <w:spacing w:val="-2"/>
                <w:sz w:val="24"/>
              </w:rPr>
              <w:t xml:space="preserve">второй </w:t>
            </w:r>
            <w:r>
              <w:rPr>
                <w:sz w:val="24"/>
              </w:rPr>
              <w:t>половине XIX в.</w:t>
            </w:r>
          </w:p>
        </w:tc>
        <w:tc>
          <w:tcPr>
            <w:tcW w:w="7630" w:type="dxa"/>
          </w:tcPr>
          <w:p w:rsidR="00CE04F4" w:rsidRDefault="008178F7">
            <w:pPr>
              <w:pStyle w:val="TableParagraph"/>
              <w:spacing w:before="92"/>
              <w:ind w:left="115" w:right="52"/>
              <w:jc w:val="both"/>
              <w:rPr>
                <w:sz w:val="24"/>
              </w:rPr>
            </w:pPr>
            <w:r>
              <w:rPr>
                <w:sz w:val="24"/>
              </w:rPr>
              <w:t>Культура и быт народов России во второй половине XIX в. Развитие городской</w:t>
            </w:r>
            <w:r>
              <w:rPr>
                <w:spacing w:val="-1"/>
                <w:sz w:val="24"/>
              </w:rPr>
              <w:t xml:space="preserve"> </w:t>
            </w:r>
            <w:r>
              <w:rPr>
                <w:sz w:val="24"/>
              </w:rPr>
              <w:t>культуры. Технический</w:t>
            </w:r>
            <w:r>
              <w:rPr>
                <w:spacing w:val="-1"/>
                <w:sz w:val="24"/>
              </w:rPr>
              <w:t xml:space="preserve"> </w:t>
            </w:r>
            <w:r>
              <w:rPr>
                <w:sz w:val="24"/>
              </w:rPr>
              <w:t>прогресс</w:t>
            </w:r>
            <w:r>
              <w:rPr>
                <w:spacing w:val="-2"/>
                <w:sz w:val="24"/>
              </w:rPr>
              <w:t xml:space="preserve"> </w:t>
            </w:r>
            <w:r>
              <w:rPr>
                <w:sz w:val="24"/>
              </w:rPr>
              <w:t>и</w:t>
            </w:r>
            <w:r>
              <w:rPr>
                <w:spacing w:val="-5"/>
                <w:sz w:val="24"/>
              </w:rPr>
              <w:t xml:space="preserve"> </w:t>
            </w:r>
            <w:r>
              <w:rPr>
                <w:sz w:val="24"/>
              </w:rPr>
              <w:t>перемены в</w:t>
            </w:r>
            <w:r>
              <w:rPr>
                <w:spacing w:val="-4"/>
                <w:sz w:val="24"/>
              </w:rPr>
              <w:t xml:space="preserve"> </w:t>
            </w:r>
            <w:r>
              <w:rPr>
                <w:sz w:val="24"/>
              </w:rPr>
              <w:t>повседневной жизни. Развитие транспорта, связи. Рост образования и</w:t>
            </w:r>
            <w:r>
              <w:rPr>
                <w:spacing w:val="40"/>
                <w:sz w:val="24"/>
              </w:rPr>
              <w:t xml:space="preserve"> </w:t>
            </w:r>
            <w:r>
              <w:rPr>
                <w:sz w:val="24"/>
              </w:rPr>
              <w:t>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CE04F4">
        <w:trPr>
          <w:trHeight w:val="2688"/>
        </w:trPr>
        <w:tc>
          <w:tcPr>
            <w:tcW w:w="2439" w:type="dxa"/>
          </w:tcPr>
          <w:p w:rsidR="00CE04F4" w:rsidRDefault="008178F7">
            <w:pPr>
              <w:pStyle w:val="TableParagraph"/>
              <w:spacing w:before="99" w:line="237" w:lineRule="auto"/>
              <w:ind w:right="130"/>
              <w:rPr>
                <w:sz w:val="24"/>
              </w:rPr>
            </w:pPr>
            <w:r>
              <w:rPr>
                <w:spacing w:val="-2"/>
                <w:sz w:val="24"/>
              </w:rPr>
              <w:t xml:space="preserve">Этнокультурный </w:t>
            </w:r>
            <w:r>
              <w:rPr>
                <w:sz w:val="24"/>
              </w:rPr>
              <w:t>облик империи.</w:t>
            </w:r>
          </w:p>
        </w:tc>
        <w:tc>
          <w:tcPr>
            <w:tcW w:w="7630" w:type="dxa"/>
          </w:tcPr>
          <w:p w:rsidR="00CE04F4" w:rsidRDefault="008178F7">
            <w:pPr>
              <w:pStyle w:val="TableParagraph"/>
              <w:spacing w:before="97"/>
              <w:ind w:left="115" w:right="52"/>
              <w:jc w:val="both"/>
              <w:rPr>
                <w:sz w:val="24"/>
              </w:rPr>
            </w:pPr>
            <w:r>
              <w:rPr>
                <w:sz w:val="24"/>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CE04F4">
        <w:trPr>
          <w:trHeight w:val="1862"/>
        </w:trPr>
        <w:tc>
          <w:tcPr>
            <w:tcW w:w="2439" w:type="dxa"/>
          </w:tcPr>
          <w:p w:rsidR="00CE04F4" w:rsidRDefault="008178F7">
            <w:pPr>
              <w:pStyle w:val="TableParagraph"/>
              <w:spacing w:before="98"/>
              <w:ind w:right="46"/>
              <w:rPr>
                <w:sz w:val="24"/>
              </w:rPr>
            </w:pPr>
            <w:r>
              <w:rPr>
                <w:spacing w:val="-2"/>
                <w:sz w:val="24"/>
              </w:rPr>
              <w:t xml:space="preserve">Формирование гражданского </w:t>
            </w:r>
            <w:r>
              <w:rPr>
                <w:sz w:val="24"/>
              </w:rPr>
              <w:t>общества</w:t>
            </w:r>
            <w:r>
              <w:rPr>
                <w:spacing w:val="40"/>
                <w:sz w:val="24"/>
              </w:rPr>
              <w:t xml:space="preserve"> </w:t>
            </w:r>
            <w:r>
              <w:rPr>
                <w:sz w:val="24"/>
              </w:rPr>
              <w:t>и</w:t>
            </w:r>
            <w:r>
              <w:rPr>
                <w:spacing w:val="40"/>
                <w:sz w:val="24"/>
              </w:rPr>
              <w:t xml:space="preserve"> </w:t>
            </w:r>
            <w:r>
              <w:rPr>
                <w:sz w:val="24"/>
              </w:rPr>
              <w:t xml:space="preserve">основные </w:t>
            </w:r>
            <w:r>
              <w:rPr>
                <w:spacing w:val="-2"/>
                <w:sz w:val="24"/>
              </w:rPr>
              <w:t>направления общественных движений.</w:t>
            </w:r>
          </w:p>
        </w:tc>
        <w:tc>
          <w:tcPr>
            <w:tcW w:w="7630" w:type="dxa"/>
          </w:tcPr>
          <w:p w:rsidR="00CE04F4" w:rsidRDefault="008178F7">
            <w:pPr>
              <w:pStyle w:val="TableParagraph"/>
              <w:spacing w:before="98"/>
              <w:ind w:left="115" w:right="49"/>
              <w:jc w:val="both"/>
              <w:rPr>
                <w:sz w:val="24"/>
              </w:rPr>
            </w:pPr>
            <w:r>
              <w:rPr>
                <w:sz w:val="24"/>
              </w:rPr>
              <w:t>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CE04F4" w:rsidRDefault="008178F7">
            <w:pPr>
              <w:pStyle w:val="TableParagraph"/>
              <w:spacing w:line="274" w:lineRule="exact"/>
              <w:ind w:left="115"/>
              <w:jc w:val="both"/>
              <w:rPr>
                <w:sz w:val="24"/>
              </w:rPr>
            </w:pPr>
            <w:r>
              <w:rPr>
                <w:sz w:val="24"/>
              </w:rPr>
              <w:t>Идейные</w:t>
            </w:r>
            <w:r>
              <w:rPr>
                <w:spacing w:val="76"/>
                <w:sz w:val="24"/>
              </w:rPr>
              <w:t xml:space="preserve"> </w:t>
            </w:r>
            <w:r>
              <w:rPr>
                <w:sz w:val="24"/>
              </w:rPr>
              <w:t>течения</w:t>
            </w:r>
            <w:r>
              <w:rPr>
                <w:spacing w:val="74"/>
                <w:sz w:val="24"/>
              </w:rPr>
              <w:t xml:space="preserve"> </w:t>
            </w:r>
            <w:r>
              <w:rPr>
                <w:sz w:val="24"/>
              </w:rPr>
              <w:t>и</w:t>
            </w:r>
            <w:r>
              <w:rPr>
                <w:spacing w:val="71"/>
                <w:sz w:val="24"/>
              </w:rPr>
              <w:t xml:space="preserve"> </w:t>
            </w:r>
            <w:r>
              <w:rPr>
                <w:sz w:val="24"/>
              </w:rPr>
              <w:t>общественное</w:t>
            </w:r>
            <w:r>
              <w:rPr>
                <w:spacing w:val="74"/>
                <w:sz w:val="24"/>
              </w:rPr>
              <w:t xml:space="preserve"> </w:t>
            </w:r>
            <w:r>
              <w:rPr>
                <w:sz w:val="24"/>
              </w:rPr>
              <w:t>движение.</w:t>
            </w:r>
            <w:r>
              <w:rPr>
                <w:spacing w:val="51"/>
                <w:w w:val="150"/>
                <w:sz w:val="24"/>
              </w:rPr>
              <w:t xml:space="preserve"> </w:t>
            </w:r>
            <w:r>
              <w:rPr>
                <w:sz w:val="24"/>
              </w:rPr>
              <w:t>Влияние</w:t>
            </w:r>
            <w:r>
              <w:rPr>
                <w:spacing w:val="75"/>
                <w:sz w:val="24"/>
              </w:rPr>
              <w:t xml:space="preserve"> </w:t>
            </w:r>
            <w:r>
              <w:rPr>
                <w:spacing w:val="-2"/>
                <w:sz w:val="24"/>
              </w:rPr>
              <w:t>позитивизма,</w:t>
            </w:r>
          </w:p>
        </w:tc>
      </w:tr>
    </w:tbl>
    <w:p w:rsidR="00CE04F4" w:rsidRDefault="00CE04F4">
      <w:pPr>
        <w:pStyle w:val="TableParagraph"/>
        <w:spacing w:line="274" w:lineRule="exact"/>
        <w:jc w:val="both"/>
        <w:rPr>
          <w:sz w:val="24"/>
        </w:rPr>
        <w:sectPr w:rsidR="00CE04F4">
          <w:type w:val="continuous"/>
          <w:pgSz w:w="11910" w:h="16840"/>
          <w:pgMar w:top="680" w:right="283" w:bottom="480" w:left="708" w:header="0" w:footer="292"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630"/>
      </w:tblGrid>
      <w:tr w:rsidR="00CE04F4">
        <w:trPr>
          <w:trHeight w:val="3240"/>
        </w:trPr>
        <w:tc>
          <w:tcPr>
            <w:tcW w:w="2439" w:type="dxa"/>
          </w:tcPr>
          <w:p w:rsidR="00CE04F4" w:rsidRDefault="00CE04F4">
            <w:pPr>
              <w:pStyle w:val="TableParagraph"/>
              <w:ind w:left="0"/>
              <w:rPr>
                <w:sz w:val="24"/>
              </w:rPr>
            </w:pPr>
          </w:p>
        </w:tc>
        <w:tc>
          <w:tcPr>
            <w:tcW w:w="7630" w:type="dxa"/>
          </w:tcPr>
          <w:p w:rsidR="00CE04F4" w:rsidRDefault="008178F7">
            <w:pPr>
              <w:pStyle w:val="TableParagraph"/>
              <w:spacing w:before="93"/>
              <w:ind w:left="115" w:right="48"/>
              <w:jc w:val="both"/>
              <w:rPr>
                <w:sz w:val="24"/>
              </w:rPr>
            </w:pPr>
            <w:r>
              <w:rPr>
                <w:sz w:val="24"/>
              </w:rPr>
              <w:t>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w:t>
            </w:r>
            <w:r>
              <w:rPr>
                <w:spacing w:val="40"/>
                <w:sz w:val="24"/>
              </w:rPr>
              <w:t xml:space="preserve"> </w:t>
            </w:r>
            <w:r>
              <w:rPr>
                <w:sz w:val="24"/>
              </w:rPr>
              <w:t>Распространение марксизма и формирование социал-демократии. Группа "Освобождение труда". "Союз борьбы за освобождение</w:t>
            </w:r>
            <w:r>
              <w:rPr>
                <w:spacing w:val="40"/>
                <w:sz w:val="24"/>
              </w:rPr>
              <w:t xml:space="preserve"> </w:t>
            </w:r>
            <w:r>
              <w:rPr>
                <w:sz w:val="24"/>
              </w:rPr>
              <w:t>рабочего класса". I съезд РСДРП.</w:t>
            </w:r>
          </w:p>
        </w:tc>
      </w:tr>
      <w:tr w:rsidR="00CE04F4">
        <w:trPr>
          <w:trHeight w:val="3793"/>
        </w:trPr>
        <w:tc>
          <w:tcPr>
            <w:tcW w:w="2439" w:type="dxa"/>
          </w:tcPr>
          <w:p w:rsidR="00CE04F4" w:rsidRDefault="008178F7">
            <w:pPr>
              <w:pStyle w:val="TableParagraph"/>
              <w:spacing w:before="93" w:line="242" w:lineRule="auto"/>
              <w:rPr>
                <w:sz w:val="24"/>
              </w:rPr>
            </w:pPr>
            <w:r>
              <w:rPr>
                <w:sz w:val="24"/>
              </w:rPr>
              <w:t>Россия</w:t>
            </w:r>
            <w:r>
              <w:rPr>
                <w:spacing w:val="38"/>
                <w:sz w:val="24"/>
              </w:rPr>
              <w:t xml:space="preserve"> </w:t>
            </w:r>
            <w:r>
              <w:rPr>
                <w:sz w:val="24"/>
              </w:rPr>
              <w:t>на</w:t>
            </w:r>
            <w:r>
              <w:rPr>
                <w:spacing w:val="38"/>
                <w:sz w:val="24"/>
              </w:rPr>
              <w:t xml:space="preserve"> </w:t>
            </w:r>
            <w:r>
              <w:rPr>
                <w:sz w:val="24"/>
              </w:rPr>
              <w:t>пороге</w:t>
            </w:r>
            <w:r>
              <w:rPr>
                <w:spacing w:val="40"/>
                <w:sz w:val="24"/>
              </w:rPr>
              <w:t xml:space="preserve"> </w:t>
            </w:r>
            <w:r>
              <w:rPr>
                <w:sz w:val="24"/>
              </w:rPr>
              <w:t xml:space="preserve">XX </w:t>
            </w:r>
            <w:r>
              <w:rPr>
                <w:spacing w:val="-4"/>
                <w:sz w:val="24"/>
              </w:rPr>
              <w:t>вв.</w:t>
            </w:r>
          </w:p>
        </w:tc>
        <w:tc>
          <w:tcPr>
            <w:tcW w:w="7630" w:type="dxa"/>
          </w:tcPr>
          <w:p w:rsidR="00CE04F4" w:rsidRDefault="008178F7">
            <w:pPr>
              <w:pStyle w:val="TableParagraph"/>
              <w:spacing w:before="93"/>
              <w:ind w:left="115" w:right="48"/>
              <w:jc w:val="both"/>
              <w:rPr>
                <w:sz w:val="24"/>
              </w:rPr>
            </w:pPr>
            <w:r>
              <w:rPr>
                <w:sz w:val="24"/>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CE04F4" w:rsidRDefault="008178F7">
            <w:pPr>
              <w:pStyle w:val="TableParagraph"/>
              <w:spacing w:before="3"/>
              <w:ind w:left="115" w:right="53"/>
              <w:jc w:val="both"/>
              <w:rPr>
                <w:sz w:val="24"/>
              </w:rPr>
            </w:pPr>
            <w:r>
              <w:rPr>
                <w:sz w:val="24"/>
              </w:rPr>
              <w:t>Имперский центр и регионы. Национальная политика, этнические</w:t>
            </w:r>
            <w:r>
              <w:rPr>
                <w:spacing w:val="40"/>
                <w:sz w:val="24"/>
              </w:rPr>
              <w:t xml:space="preserve"> </w:t>
            </w:r>
            <w:r>
              <w:rPr>
                <w:sz w:val="24"/>
              </w:rPr>
              <w:t>элиты и национально-культурные движения.</w:t>
            </w:r>
          </w:p>
        </w:tc>
      </w:tr>
      <w:tr w:rsidR="00CE04F4">
        <w:trPr>
          <w:trHeight w:val="1031"/>
        </w:trPr>
        <w:tc>
          <w:tcPr>
            <w:tcW w:w="2439" w:type="dxa"/>
          </w:tcPr>
          <w:p w:rsidR="00CE04F4" w:rsidRDefault="008178F7">
            <w:pPr>
              <w:pStyle w:val="TableParagraph"/>
              <w:tabs>
                <w:tab w:val="left" w:pos="1112"/>
                <w:tab w:val="left" w:pos="1568"/>
              </w:tabs>
              <w:spacing w:before="92"/>
              <w:ind w:right="47"/>
              <w:rPr>
                <w:sz w:val="24"/>
              </w:rPr>
            </w:pPr>
            <w:r>
              <w:rPr>
                <w:spacing w:val="-2"/>
                <w:sz w:val="24"/>
              </w:rPr>
              <w:t>Россия</w:t>
            </w:r>
            <w:r>
              <w:rPr>
                <w:sz w:val="24"/>
              </w:rPr>
              <w:tab/>
            </w:r>
            <w:r>
              <w:rPr>
                <w:spacing w:val="-10"/>
                <w:sz w:val="24"/>
              </w:rPr>
              <w:t>в</w:t>
            </w:r>
            <w:r>
              <w:rPr>
                <w:sz w:val="24"/>
              </w:rPr>
              <w:tab/>
            </w:r>
            <w:r>
              <w:rPr>
                <w:spacing w:val="-2"/>
                <w:sz w:val="24"/>
              </w:rPr>
              <w:t>системе международных отношений.</w:t>
            </w:r>
          </w:p>
        </w:tc>
        <w:tc>
          <w:tcPr>
            <w:tcW w:w="7630" w:type="dxa"/>
          </w:tcPr>
          <w:p w:rsidR="00CE04F4" w:rsidRDefault="008178F7">
            <w:pPr>
              <w:pStyle w:val="TableParagraph"/>
              <w:spacing w:before="92" w:line="242" w:lineRule="auto"/>
              <w:ind w:left="115"/>
              <w:rPr>
                <w:sz w:val="24"/>
              </w:rPr>
            </w:pPr>
            <w:r>
              <w:rPr>
                <w:sz w:val="24"/>
              </w:rPr>
              <w:t>Политика</w:t>
            </w:r>
            <w:r>
              <w:rPr>
                <w:spacing w:val="30"/>
                <w:sz w:val="24"/>
              </w:rPr>
              <w:t xml:space="preserve"> </w:t>
            </w:r>
            <w:r>
              <w:rPr>
                <w:sz w:val="24"/>
              </w:rPr>
              <w:t>на Дальнем Востоке.</w:t>
            </w:r>
            <w:r>
              <w:rPr>
                <w:spacing w:val="29"/>
                <w:sz w:val="24"/>
              </w:rPr>
              <w:t xml:space="preserve"> </w:t>
            </w:r>
            <w:r>
              <w:rPr>
                <w:sz w:val="24"/>
              </w:rPr>
              <w:t>Русско-японская</w:t>
            </w:r>
            <w:r>
              <w:rPr>
                <w:spacing w:val="31"/>
                <w:sz w:val="24"/>
              </w:rPr>
              <w:t xml:space="preserve"> </w:t>
            </w:r>
            <w:r>
              <w:rPr>
                <w:sz w:val="24"/>
              </w:rPr>
              <w:t>война 1904</w:t>
            </w:r>
            <w:r>
              <w:rPr>
                <w:spacing w:val="30"/>
                <w:sz w:val="24"/>
              </w:rPr>
              <w:t xml:space="preserve"> </w:t>
            </w:r>
            <w:r>
              <w:rPr>
                <w:sz w:val="24"/>
              </w:rPr>
              <w:t>- 1905 гг. Оборона Порт-Артура. Цусимское сражение.</w:t>
            </w:r>
          </w:p>
        </w:tc>
      </w:tr>
      <w:tr w:rsidR="00CE04F4">
        <w:trPr>
          <w:trHeight w:val="6001"/>
        </w:trPr>
        <w:tc>
          <w:tcPr>
            <w:tcW w:w="2439" w:type="dxa"/>
          </w:tcPr>
          <w:p w:rsidR="00CE04F4" w:rsidRDefault="008178F7">
            <w:pPr>
              <w:pStyle w:val="TableParagraph"/>
              <w:tabs>
                <w:tab w:val="left" w:pos="1631"/>
              </w:tabs>
              <w:spacing w:before="92"/>
              <w:ind w:right="45"/>
              <w:jc w:val="both"/>
              <w:rPr>
                <w:sz w:val="24"/>
              </w:rPr>
            </w:pPr>
            <w:r>
              <w:rPr>
                <w:sz w:val="24"/>
              </w:rPr>
              <w:t xml:space="preserve">Первая российская революция 1905-1907 </w:t>
            </w:r>
            <w:r>
              <w:rPr>
                <w:spacing w:val="-5"/>
                <w:sz w:val="24"/>
              </w:rPr>
              <w:t>гг.</w:t>
            </w:r>
            <w:r>
              <w:rPr>
                <w:sz w:val="24"/>
              </w:rPr>
              <w:tab/>
            </w:r>
            <w:r>
              <w:rPr>
                <w:spacing w:val="-2"/>
                <w:sz w:val="24"/>
              </w:rPr>
              <w:t>Начало</w:t>
            </w:r>
          </w:p>
          <w:p w:rsidR="00CE04F4" w:rsidRDefault="008178F7">
            <w:pPr>
              <w:pStyle w:val="TableParagraph"/>
              <w:spacing w:before="5" w:line="237" w:lineRule="auto"/>
              <w:ind w:right="50"/>
              <w:jc w:val="both"/>
              <w:rPr>
                <w:sz w:val="24"/>
              </w:rPr>
            </w:pPr>
            <w:r>
              <w:rPr>
                <w:sz w:val="24"/>
              </w:rPr>
              <w:t xml:space="preserve">парламентаризма в </w:t>
            </w:r>
            <w:r>
              <w:rPr>
                <w:spacing w:val="-2"/>
                <w:sz w:val="24"/>
              </w:rPr>
              <w:t>России.</w:t>
            </w:r>
          </w:p>
        </w:tc>
        <w:tc>
          <w:tcPr>
            <w:tcW w:w="7630" w:type="dxa"/>
          </w:tcPr>
          <w:p w:rsidR="00CE04F4" w:rsidRDefault="008178F7">
            <w:pPr>
              <w:pStyle w:val="TableParagraph"/>
              <w:spacing w:before="92"/>
              <w:ind w:left="115" w:right="55"/>
              <w:jc w:val="both"/>
              <w:rPr>
                <w:sz w:val="24"/>
              </w:rPr>
            </w:pPr>
            <w:r>
              <w:rPr>
                <w:sz w:val="24"/>
              </w:rPr>
              <w:t>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CE04F4" w:rsidRDefault="008178F7">
            <w:pPr>
              <w:pStyle w:val="TableParagraph"/>
              <w:spacing w:before="3"/>
              <w:ind w:left="115" w:right="51"/>
              <w:jc w:val="both"/>
              <w:rPr>
                <w:sz w:val="24"/>
              </w:rPr>
            </w:pPr>
            <w:r>
              <w:rPr>
                <w:sz w:val="24"/>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CE04F4" w:rsidRDefault="008178F7">
            <w:pPr>
              <w:pStyle w:val="TableParagraph"/>
              <w:ind w:left="115" w:right="46"/>
              <w:jc w:val="both"/>
              <w:rPr>
                <w:sz w:val="24"/>
              </w:rPr>
            </w:pPr>
            <w:r>
              <w:rPr>
                <w:sz w:val="24"/>
              </w:rPr>
              <w:t>"Кровавое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 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1906 - 1907 гг. Избирательный закон 11 декабря 1905 г.</w:t>
            </w:r>
          </w:p>
          <w:p w:rsidR="00CE04F4" w:rsidRDefault="008178F7">
            <w:pPr>
              <w:pStyle w:val="TableParagraph"/>
              <w:ind w:left="115" w:right="51"/>
              <w:jc w:val="both"/>
              <w:rPr>
                <w:sz w:val="24"/>
              </w:rPr>
            </w:pPr>
            <w:r>
              <w:rPr>
                <w:sz w:val="24"/>
              </w:rPr>
              <w:t>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CE04F4">
        <w:trPr>
          <w:trHeight w:val="1031"/>
        </w:trPr>
        <w:tc>
          <w:tcPr>
            <w:tcW w:w="2439" w:type="dxa"/>
          </w:tcPr>
          <w:p w:rsidR="00CE04F4" w:rsidRDefault="008178F7">
            <w:pPr>
              <w:pStyle w:val="TableParagraph"/>
              <w:tabs>
                <w:tab w:val="left" w:pos="1343"/>
                <w:tab w:val="left" w:pos="1717"/>
              </w:tabs>
              <w:spacing w:before="92" w:line="242" w:lineRule="auto"/>
              <w:ind w:right="49"/>
              <w:rPr>
                <w:sz w:val="24"/>
              </w:rPr>
            </w:pPr>
            <w:r>
              <w:rPr>
                <w:spacing w:val="-2"/>
                <w:sz w:val="24"/>
              </w:rPr>
              <w:t>Общество</w:t>
            </w:r>
            <w:r>
              <w:rPr>
                <w:sz w:val="24"/>
              </w:rPr>
              <w:tab/>
            </w:r>
            <w:r>
              <w:rPr>
                <w:spacing w:val="-10"/>
                <w:sz w:val="24"/>
              </w:rPr>
              <w:t>и</w:t>
            </w:r>
            <w:r>
              <w:rPr>
                <w:sz w:val="24"/>
              </w:rPr>
              <w:tab/>
            </w:r>
            <w:r>
              <w:rPr>
                <w:spacing w:val="-2"/>
                <w:sz w:val="24"/>
              </w:rPr>
              <w:t xml:space="preserve">власть </w:t>
            </w:r>
            <w:r>
              <w:rPr>
                <w:sz w:val="24"/>
              </w:rPr>
              <w:t>после революции.</w:t>
            </w:r>
          </w:p>
        </w:tc>
        <w:tc>
          <w:tcPr>
            <w:tcW w:w="7630" w:type="dxa"/>
          </w:tcPr>
          <w:p w:rsidR="00CE04F4" w:rsidRDefault="008178F7">
            <w:pPr>
              <w:pStyle w:val="TableParagraph"/>
              <w:spacing w:before="92"/>
              <w:ind w:left="115" w:right="52"/>
              <w:jc w:val="both"/>
              <w:rPr>
                <w:sz w:val="24"/>
              </w:rPr>
            </w:pPr>
            <w:r>
              <w:rPr>
                <w:sz w:val="24"/>
              </w:rPr>
              <w:t>Уроки революции: политическая стабилизация и социальные преобразования. П.А. Столыпин: программа системных реформ, масштаб</w:t>
            </w:r>
            <w:r>
              <w:rPr>
                <w:spacing w:val="17"/>
                <w:sz w:val="24"/>
              </w:rPr>
              <w:t xml:space="preserve"> </w:t>
            </w:r>
            <w:r>
              <w:rPr>
                <w:sz w:val="24"/>
              </w:rPr>
              <w:t>и</w:t>
            </w:r>
            <w:r>
              <w:rPr>
                <w:spacing w:val="23"/>
                <w:sz w:val="24"/>
              </w:rPr>
              <w:t xml:space="preserve"> </w:t>
            </w:r>
            <w:r>
              <w:rPr>
                <w:sz w:val="24"/>
              </w:rPr>
              <w:t>результаты.</w:t>
            </w:r>
            <w:r>
              <w:rPr>
                <w:spacing w:val="24"/>
                <w:sz w:val="24"/>
              </w:rPr>
              <w:t xml:space="preserve"> </w:t>
            </w:r>
            <w:r>
              <w:rPr>
                <w:sz w:val="24"/>
              </w:rPr>
              <w:t>Незавершенность</w:t>
            </w:r>
            <w:r>
              <w:rPr>
                <w:spacing w:val="19"/>
                <w:sz w:val="24"/>
              </w:rPr>
              <w:t xml:space="preserve"> </w:t>
            </w:r>
            <w:r>
              <w:rPr>
                <w:sz w:val="24"/>
              </w:rPr>
              <w:t>преобразований</w:t>
            </w:r>
            <w:r>
              <w:rPr>
                <w:spacing w:val="23"/>
                <w:sz w:val="24"/>
              </w:rPr>
              <w:t xml:space="preserve"> </w:t>
            </w:r>
            <w:r>
              <w:rPr>
                <w:sz w:val="24"/>
              </w:rPr>
              <w:t>и</w:t>
            </w:r>
            <w:r>
              <w:rPr>
                <w:spacing w:val="19"/>
                <w:sz w:val="24"/>
              </w:rPr>
              <w:t xml:space="preserve"> </w:t>
            </w:r>
            <w:r>
              <w:rPr>
                <w:spacing w:val="-2"/>
                <w:sz w:val="24"/>
              </w:rPr>
              <w:t>нарастание</w:t>
            </w:r>
          </w:p>
        </w:tc>
      </w:tr>
    </w:tbl>
    <w:p w:rsidR="00CE04F4" w:rsidRDefault="00CE04F4">
      <w:pPr>
        <w:pStyle w:val="TableParagraph"/>
        <w:jc w:val="both"/>
        <w:rPr>
          <w:sz w:val="24"/>
        </w:rPr>
        <w:sectPr w:rsidR="00CE04F4">
          <w:type w:val="continuous"/>
          <w:pgSz w:w="11910" w:h="16840"/>
          <w:pgMar w:top="680" w:right="283" w:bottom="480" w:left="708" w:header="0" w:footer="292"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630"/>
      </w:tblGrid>
      <w:tr w:rsidR="00CE04F4">
        <w:trPr>
          <w:trHeight w:val="1305"/>
        </w:trPr>
        <w:tc>
          <w:tcPr>
            <w:tcW w:w="2439" w:type="dxa"/>
          </w:tcPr>
          <w:p w:rsidR="00CE04F4" w:rsidRDefault="00CE04F4">
            <w:pPr>
              <w:pStyle w:val="TableParagraph"/>
              <w:ind w:left="0"/>
              <w:rPr>
                <w:sz w:val="24"/>
              </w:rPr>
            </w:pPr>
          </w:p>
        </w:tc>
        <w:tc>
          <w:tcPr>
            <w:tcW w:w="7630" w:type="dxa"/>
          </w:tcPr>
          <w:p w:rsidR="00CE04F4" w:rsidRDefault="008178F7">
            <w:pPr>
              <w:pStyle w:val="TableParagraph"/>
              <w:spacing w:before="93" w:line="242" w:lineRule="auto"/>
              <w:ind w:left="115"/>
              <w:rPr>
                <w:sz w:val="24"/>
              </w:rPr>
            </w:pPr>
            <w:r>
              <w:rPr>
                <w:sz w:val="24"/>
              </w:rPr>
              <w:t>социальных</w:t>
            </w:r>
            <w:r>
              <w:rPr>
                <w:spacing w:val="40"/>
                <w:sz w:val="24"/>
              </w:rPr>
              <w:t xml:space="preserve"> </w:t>
            </w:r>
            <w:r>
              <w:rPr>
                <w:sz w:val="24"/>
              </w:rPr>
              <w:t>противоречий.</w:t>
            </w:r>
            <w:r>
              <w:rPr>
                <w:spacing w:val="40"/>
                <w:sz w:val="24"/>
              </w:rPr>
              <w:t xml:space="preserve"> </w:t>
            </w:r>
            <w:r>
              <w:rPr>
                <w:sz w:val="24"/>
              </w:rPr>
              <w:t>III</w:t>
            </w:r>
            <w:r>
              <w:rPr>
                <w:spacing w:val="40"/>
                <w:sz w:val="24"/>
              </w:rPr>
              <w:t xml:space="preserve"> </w:t>
            </w:r>
            <w:r>
              <w:rPr>
                <w:sz w:val="24"/>
              </w:rPr>
              <w:t>и</w:t>
            </w:r>
            <w:r>
              <w:rPr>
                <w:spacing w:val="40"/>
                <w:sz w:val="24"/>
              </w:rPr>
              <w:t xml:space="preserve"> </w:t>
            </w:r>
            <w:r>
              <w:rPr>
                <w:sz w:val="24"/>
              </w:rPr>
              <w:t>IV</w:t>
            </w:r>
            <w:r>
              <w:rPr>
                <w:spacing w:val="40"/>
                <w:sz w:val="24"/>
              </w:rPr>
              <w:t xml:space="preserve"> </w:t>
            </w:r>
            <w:r>
              <w:rPr>
                <w:sz w:val="24"/>
              </w:rPr>
              <w:t>Государственная</w:t>
            </w:r>
            <w:r>
              <w:rPr>
                <w:spacing w:val="40"/>
                <w:sz w:val="24"/>
              </w:rPr>
              <w:t xml:space="preserve"> </w:t>
            </w:r>
            <w:r>
              <w:rPr>
                <w:sz w:val="24"/>
              </w:rPr>
              <w:t>дума.</w:t>
            </w:r>
            <w:r>
              <w:rPr>
                <w:spacing w:val="40"/>
                <w:sz w:val="24"/>
              </w:rPr>
              <w:t xml:space="preserve"> </w:t>
            </w:r>
            <w:r>
              <w:rPr>
                <w:sz w:val="24"/>
              </w:rPr>
              <w:t>Идейно-</w:t>
            </w:r>
            <w:r>
              <w:rPr>
                <w:spacing w:val="40"/>
                <w:sz w:val="24"/>
              </w:rPr>
              <w:t xml:space="preserve"> </w:t>
            </w:r>
            <w:r>
              <w:rPr>
                <w:sz w:val="24"/>
              </w:rPr>
              <w:t>политический спектр. Общественный и социальный подъем.</w:t>
            </w:r>
          </w:p>
          <w:p w:rsidR="00CE04F4" w:rsidRDefault="008178F7">
            <w:pPr>
              <w:pStyle w:val="TableParagraph"/>
              <w:spacing w:line="242" w:lineRule="auto"/>
              <w:ind w:left="115"/>
              <w:rPr>
                <w:sz w:val="24"/>
              </w:rPr>
            </w:pPr>
            <w:r>
              <w:rPr>
                <w:sz w:val="24"/>
              </w:rPr>
              <w:t>Обострение международной обстановки. Блоковая система и участие в ней России. Россия в преддверии мировой катастрофы.</w:t>
            </w:r>
          </w:p>
        </w:tc>
      </w:tr>
      <w:tr w:rsidR="00CE04F4">
        <w:trPr>
          <w:trHeight w:val="2688"/>
        </w:trPr>
        <w:tc>
          <w:tcPr>
            <w:tcW w:w="2439" w:type="dxa"/>
          </w:tcPr>
          <w:p w:rsidR="00CE04F4" w:rsidRDefault="008178F7">
            <w:pPr>
              <w:pStyle w:val="TableParagraph"/>
              <w:tabs>
                <w:tab w:val="left" w:pos="1942"/>
              </w:tabs>
              <w:spacing w:before="97"/>
              <w:ind w:right="50"/>
              <w:rPr>
                <w:sz w:val="24"/>
              </w:rPr>
            </w:pPr>
            <w:r>
              <w:rPr>
                <w:spacing w:val="-2"/>
                <w:sz w:val="24"/>
              </w:rPr>
              <w:t>"Серебряный</w:t>
            </w:r>
            <w:r>
              <w:rPr>
                <w:sz w:val="24"/>
              </w:rPr>
              <w:tab/>
            </w:r>
            <w:r>
              <w:rPr>
                <w:spacing w:val="-4"/>
                <w:sz w:val="24"/>
              </w:rPr>
              <w:t xml:space="preserve">век" </w:t>
            </w:r>
            <w:r>
              <w:rPr>
                <w:sz w:val="24"/>
              </w:rPr>
              <w:t>российской</w:t>
            </w:r>
            <w:r>
              <w:rPr>
                <w:spacing w:val="1"/>
                <w:sz w:val="24"/>
              </w:rPr>
              <w:t xml:space="preserve"> </w:t>
            </w:r>
            <w:r>
              <w:rPr>
                <w:spacing w:val="-2"/>
                <w:sz w:val="24"/>
              </w:rPr>
              <w:t>культуры.</w:t>
            </w:r>
          </w:p>
        </w:tc>
        <w:tc>
          <w:tcPr>
            <w:tcW w:w="7630" w:type="dxa"/>
          </w:tcPr>
          <w:p w:rsidR="00CE04F4" w:rsidRDefault="008178F7">
            <w:pPr>
              <w:pStyle w:val="TableParagraph"/>
              <w:spacing w:before="97"/>
              <w:ind w:left="115" w:right="52"/>
              <w:jc w:val="both"/>
              <w:rPr>
                <w:sz w:val="24"/>
              </w:rPr>
            </w:pPr>
            <w:r>
              <w:rPr>
                <w:sz w:val="24"/>
              </w:rPr>
              <w:t>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CE04F4" w:rsidRDefault="008178F7">
            <w:pPr>
              <w:pStyle w:val="TableParagraph"/>
              <w:ind w:left="115" w:right="55"/>
              <w:jc w:val="both"/>
              <w:rPr>
                <w:sz w:val="24"/>
              </w:rPr>
            </w:pPr>
            <w:r>
              <w:rPr>
                <w:sz w:val="24"/>
              </w:rPr>
              <w:t>Развитие</w:t>
            </w:r>
            <w:r>
              <w:rPr>
                <w:spacing w:val="-5"/>
                <w:sz w:val="24"/>
              </w:rPr>
              <w:t xml:space="preserve"> </w:t>
            </w:r>
            <w:r>
              <w:rPr>
                <w:sz w:val="24"/>
              </w:rPr>
              <w:t>народного просвещения:</w:t>
            </w:r>
            <w:r>
              <w:rPr>
                <w:spacing w:val="-4"/>
                <w:sz w:val="24"/>
              </w:rPr>
              <w:t xml:space="preserve"> </w:t>
            </w:r>
            <w:r>
              <w:rPr>
                <w:sz w:val="24"/>
              </w:rPr>
              <w:t>попытка преодоления</w:t>
            </w:r>
            <w:r>
              <w:rPr>
                <w:spacing w:val="-4"/>
                <w:sz w:val="24"/>
              </w:rPr>
              <w:t xml:space="preserve"> </w:t>
            </w:r>
            <w:r>
              <w:rPr>
                <w:sz w:val="24"/>
              </w:rPr>
              <w:t>разрыва</w:t>
            </w:r>
            <w:r>
              <w:rPr>
                <w:spacing w:val="-5"/>
                <w:sz w:val="24"/>
              </w:rPr>
              <w:t xml:space="preserve"> </w:t>
            </w:r>
            <w:r>
              <w:rPr>
                <w:sz w:val="24"/>
              </w:rPr>
              <w:t>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CE04F4">
        <w:trPr>
          <w:trHeight w:val="479"/>
        </w:trPr>
        <w:tc>
          <w:tcPr>
            <w:tcW w:w="2439" w:type="dxa"/>
            <w:vMerge w:val="restart"/>
          </w:tcPr>
          <w:p w:rsidR="00CE04F4" w:rsidRDefault="008178F7">
            <w:pPr>
              <w:pStyle w:val="TableParagraph"/>
              <w:spacing w:before="97"/>
              <w:rPr>
                <w:sz w:val="24"/>
              </w:rPr>
            </w:pPr>
            <w:r>
              <w:rPr>
                <w:spacing w:val="-2"/>
                <w:sz w:val="24"/>
              </w:rPr>
              <w:t>Обобщение</w:t>
            </w:r>
          </w:p>
        </w:tc>
        <w:tc>
          <w:tcPr>
            <w:tcW w:w="7630" w:type="dxa"/>
          </w:tcPr>
          <w:p w:rsidR="00CE04F4" w:rsidRDefault="008178F7">
            <w:pPr>
              <w:pStyle w:val="TableParagraph"/>
              <w:spacing w:before="97"/>
              <w:ind w:left="115"/>
              <w:rPr>
                <w:sz w:val="24"/>
              </w:rPr>
            </w:pPr>
            <w:r>
              <w:rPr>
                <w:sz w:val="24"/>
              </w:rPr>
              <w:t>Наш</w:t>
            </w:r>
            <w:r>
              <w:rPr>
                <w:spacing w:val="2"/>
                <w:sz w:val="24"/>
              </w:rPr>
              <w:t xml:space="preserve"> </w:t>
            </w:r>
            <w:r>
              <w:rPr>
                <w:sz w:val="24"/>
              </w:rPr>
              <w:t>край</w:t>
            </w:r>
            <w:r>
              <w:rPr>
                <w:spacing w:val="1"/>
                <w:sz w:val="24"/>
              </w:rPr>
              <w:t xml:space="preserve"> </w:t>
            </w:r>
            <w:r>
              <w:rPr>
                <w:sz w:val="24"/>
              </w:rPr>
              <w:t>во</w:t>
            </w:r>
            <w:r>
              <w:rPr>
                <w:spacing w:val="1"/>
                <w:sz w:val="24"/>
              </w:rPr>
              <w:t xml:space="preserve"> </w:t>
            </w:r>
            <w:r>
              <w:rPr>
                <w:sz w:val="24"/>
              </w:rPr>
              <w:t>в</w:t>
            </w:r>
            <w:r>
              <w:rPr>
                <w:spacing w:val="-3"/>
                <w:sz w:val="24"/>
              </w:rPr>
              <w:t xml:space="preserve"> </w:t>
            </w:r>
            <w:r>
              <w:rPr>
                <w:sz w:val="24"/>
              </w:rPr>
              <w:t>XIX</w:t>
            </w:r>
            <w:r>
              <w:rPr>
                <w:spacing w:val="-2"/>
                <w:sz w:val="24"/>
              </w:rPr>
              <w:t xml:space="preserve"> </w:t>
            </w:r>
            <w:r>
              <w:rPr>
                <w:sz w:val="24"/>
              </w:rPr>
              <w:t>-</w:t>
            </w:r>
            <w:r>
              <w:rPr>
                <w:spacing w:val="-2"/>
                <w:sz w:val="24"/>
              </w:rPr>
              <w:t xml:space="preserve"> </w:t>
            </w:r>
            <w:r>
              <w:rPr>
                <w:sz w:val="24"/>
              </w:rPr>
              <w:t>начале</w:t>
            </w:r>
            <w:r>
              <w:rPr>
                <w:spacing w:val="-1"/>
                <w:sz w:val="24"/>
              </w:rPr>
              <w:t xml:space="preserve"> </w:t>
            </w:r>
            <w:r>
              <w:rPr>
                <w:sz w:val="24"/>
              </w:rPr>
              <w:t xml:space="preserve">XX </w:t>
            </w:r>
            <w:r>
              <w:rPr>
                <w:spacing w:val="-5"/>
                <w:sz w:val="24"/>
              </w:rPr>
              <w:t>вв.</w:t>
            </w:r>
          </w:p>
        </w:tc>
      </w:tr>
      <w:tr w:rsidR="00CE04F4">
        <w:trPr>
          <w:trHeight w:val="484"/>
        </w:trPr>
        <w:tc>
          <w:tcPr>
            <w:tcW w:w="2439" w:type="dxa"/>
            <w:vMerge/>
            <w:tcBorders>
              <w:top w:val="nil"/>
            </w:tcBorders>
          </w:tcPr>
          <w:p w:rsidR="00CE04F4" w:rsidRDefault="00CE04F4">
            <w:pPr>
              <w:rPr>
                <w:sz w:val="2"/>
                <w:szCs w:val="2"/>
              </w:rPr>
            </w:pPr>
          </w:p>
        </w:tc>
        <w:tc>
          <w:tcPr>
            <w:tcW w:w="7630" w:type="dxa"/>
          </w:tcPr>
          <w:p w:rsidR="00CE04F4" w:rsidRDefault="008178F7">
            <w:pPr>
              <w:pStyle w:val="TableParagraph"/>
              <w:spacing w:before="97"/>
              <w:ind w:left="115"/>
              <w:rPr>
                <w:sz w:val="24"/>
              </w:rPr>
            </w:pPr>
            <w:r>
              <w:rPr>
                <w:sz w:val="24"/>
              </w:rPr>
              <w:t>Обобщение</w:t>
            </w:r>
            <w:r>
              <w:rPr>
                <w:spacing w:val="-6"/>
                <w:sz w:val="24"/>
              </w:rPr>
              <w:t xml:space="preserve"> </w:t>
            </w:r>
            <w:r>
              <w:rPr>
                <w:sz w:val="24"/>
              </w:rPr>
              <w:t>полученных</w:t>
            </w:r>
            <w:r>
              <w:rPr>
                <w:spacing w:val="-8"/>
                <w:sz w:val="24"/>
              </w:rPr>
              <w:t xml:space="preserve"> </w:t>
            </w:r>
            <w:r>
              <w:rPr>
                <w:spacing w:val="-2"/>
                <w:sz w:val="24"/>
              </w:rPr>
              <w:t>знаний.</w:t>
            </w:r>
          </w:p>
        </w:tc>
      </w:tr>
    </w:tbl>
    <w:p w:rsidR="00CE04F4" w:rsidRDefault="00CE04F4">
      <w:pPr>
        <w:pStyle w:val="a3"/>
        <w:spacing w:before="8"/>
        <w:ind w:left="0" w:firstLine="0"/>
        <w:jc w:val="left"/>
      </w:pPr>
    </w:p>
    <w:p w:rsidR="00CE04F4" w:rsidRDefault="008178F7" w:rsidP="00492A9C">
      <w:pPr>
        <w:pStyle w:val="Heading3"/>
        <w:numPr>
          <w:ilvl w:val="3"/>
          <w:numId w:val="180"/>
        </w:numPr>
        <w:tabs>
          <w:tab w:val="left" w:pos="1892"/>
        </w:tabs>
        <w:spacing w:line="242" w:lineRule="auto"/>
        <w:ind w:left="425" w:right="560" w:firstLine="566"/>
        <w:jc w:val="both"/>
      </w:pPr>
      <w:r>
        <w:t>Планируемые результаты освоения программы по истории на уровне основного общего образования.</w:t>
      </w:r>
    </w:p>
    <w:p w:rsidR="00CE04F4" w:rsidRDefault="008178F7">
      <w:pPr>
        <w:spacing w:line="269" w:lineRule="exact"/>
        <w:ind w:left="991"/>
        <w:jc w:val="both"/>
        <w:rPr>
          <w:b/>
          <w:sz w:val="24"/>
        </w:rPr>
      </w:pPr>
      <w:r>
        <w:rPr>
          <w:b/>
          <w:sz w:val="24"/>
        </w:rPr>
        <w:t>Личностные</w:t>
      </w:r>
      <w:r>
        <w:rPr>
          <w:b/>
          <w:spacing w:val="-2"/>
          <w:sz w:val="24"/>
        </w:rPr>
        <w:t xml:space="preserve"> результаты</w:t>
      </w:r>
    </w:p>
    <w:p w:rsidR="00CE04F4" w:rsidRDefault="008178F7">
      <w:pPr>
        <w:pStyle w:val="a3"/>
        <w:spacing w:line="274" w:lineRule="exact"/>
        <w:ind w:left="991" w:firstLine="0"/>
      </w:pPr>
      <w:r>
        <w:t>К</w:t>
      </w:r>
      <w:r>
        <w:rPr>
          <w:spacing w:val="-7"/>
        </w:rPr>
        <w:t xml:space="preserve"> </w:t>
      </w:r>
      <w:r>
        <w:t>важнейшим</w:t>
      </w:r>
      <w:r>
        <w:rPr>
          <w:spacing w:val="-5"/>
        </w:rPr>
        <w:t xml:space="preserve"> </w:t>
      </w:r>
      <w:r>
        <w:t>личностным</w:t>
      </w:r>
      <w:r>
        <w:rPr>
          <w:spacing w:val="-4"/>
        </w:rPr>
        <w:t xml:space="preserve"> </w:t>
      </w:r>
      <w:r>
        <w:t>результатам</w:t>
      </w:r>
      <w:r>
        <w:rPr>
          <w:spacing w:val="-2"/>
        </w:rPr>
        <w:t xml:space="preserve"> </w:t>
      </w:r>
      <w:r>
        <w:t>изучения</w:t>
      </w:r>
      <w:r>
        <w:rPr>
          <w:spacing w:val="-2"/>
        </w:rPr>
        <w:t xml:space="preserve"> </w:t>
      </w:r>
      <w:r>
        <w:t>истории</w:t>
      </w:r>
      <w:r>
        <w:rPr>
          <w:spacing w:val="-10"/>
        </w:rPr>
        <w:t xml:space="preserve"> </w:t>
      </w:r>
      <w:r>
        <w:rPr>
          <w:spacing w:val="-2"/>
        </w:rPr>
        <w:t>относятся:</w:t>
      </w:r>
    </w:p>
    <w:p w:rsidR="00CE04F4" w:rsidRDefault="008178F7" w:rsidP="00492A9C">
      <w:pPr>
        <w:pStyle w:val="a4"/>
        <w:numPr>
          <w:ilvl w:val="0"/>
          <w:numId w:val="176"/>
        </w:numPr>
        <w:tabs>
          <w:tab w:val="left" w:pos="1253"/>
        </w:tabs>
        <w:ind w:right="567" w:firstLine="566"/>
        <w:jc w:val="both"/>
        <w:rPr>
          <w:sz w:val="24"/>
        </w:rPr>
      </w:pPr>
      <w:r>
        <w:rPr>
          <w:sz w:val="24"/>
        </w:rPr>
        <w:t>в сфере</w:t>
      </w:r>
      <w:r>
        <w:rPr>
          <w:spacing w:val="-4"/>
          <w:sz w:val="24"/>
        </w:rPr>
        <w:t xml:space="preserve"> </w:t>
      </w:r>
      <w:r>
        <w:rPr>
          <w:sz w:val="24"/>
        </w:rPr>
        <w:t>патриотического воспитания:</w:t>
      </w:r>
      <w:r>
        <w:rPr>
          <w:spacing w:val="-8"/>
          <w:sz w:val="24"/>
        </w:rPr>
        <w:t xml:space="preserve"> </w:t>
      </w:r>
      <w:r>
        <w:rPr>
          <w:sz w:val="24"/>
        </w:rPr>
        <w:t>осознание российской</w:t>
      </w:r>
      <w:r>
        <w:rPr>
          <w:spacing w:val="-2"/>
          <w:sz w:val="24"/>
        </w:rPr>
        <w:t xml:space="preserve"> </w:t>
      </w:r>
      <w:r>
        <w:rPr>
          <w:sz w:val="24"/>
        </w:rPr>
        <w:t>гражданской</w:t>
      </w:r>
      <w:r>
        <w:rPr>
          <w:spacing w:val="-2"/>
          <w:sz w:val="24"/>
        </w:rPr>
        <w:t xml:space="preserve"> </w:t>
      </w:r>
      <w:r>
        <w:rPr>
          <w:sz w:val="24"/>
        </w:rPr>
        <w:t>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w:t>
      </w:r>
      <w:r>
        <w:rPr>
          <w:spacing w:val="-2"/>
          <w:sz w:val="24"/>
        </w:rPr>
        <w:t xml:space="preserve"> </w:t>
      </w:r>
      <w:r>
        <w:rPr>
          <w:sz w:val="24"/>
        </w:rPr>
        <w:t>трудовым достижениям</w:t>
      </w:r>
      <w:r>
        <w:rPr>
          <w:spacing w:val="-2"/>
          <w:sz w:val="24"/>
        </w:rPr>
        <w:t xml:space="preserve"> </w:t>
      </w:r>
      <w:r>
        <w:rPr>
          <w:sz w:val="24"/>
        </w:rPr>
        <w:t>народа; уважение к символам</w:t>
      </w:r>
      <w:r>
        <w:rPr>
          <w:spacing w:val="-2"/>
          <w:sz w:val="24"/>
        </w:rPr>
        <w:t xml:space="preserve"> </w:t>
      </w:r>
      <w:r>
        <w:rPr>
          <w:sz w:val="24"/>
        </w:rPr>
        <w:t>России, государственным праздникам, историческому и природному наследию и памятникам, традициям разных народов, проживающих в родной стране;</w:t>
      </w:r>
    </w:p>
    <w:p w:rsidR="00CE04F4" w:rsidRDefault="008178F7" w:rsidP="00492A9C">
      <w:pPr>
        <w:pStyle w:val="a4"/>
        <w:numPr>
          <w:ilvl w:val="0"/>
          <w:numId w:val="176"/>
        </w:numPr>
        <w:tabs>
          <w:tab w:val="left" w:pos="1311"/>
        </w:tabs>
        <w:ind w:right="560" w:firstLine="566"/>
        <w:jc w:val="both"/>
        <w:rPr>
          <w:sz w:val="24"/>
        </w:rPr>
      </w:pPr>
      <w:r>
        <w:rPr>
          <w:sz w:val="24"/>
        </w:rP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CE04F4" w:rsidRDefault="008178F7" w:rsidP="00492A9C">
      <w:pPr>
        <w:pStyle w:val="a4"/>
        <w:numPr>
          <w:ilvl w:val="0"/>
          <w:numId w:val="176"/>
        </w:numPr>
        <w:tabs>
          <w:tab w:val="left" w:pos="1272"/>
        </w:tabs>
        <w:ind w:right="557" w:firstLine="566"/>
        <w:jc w:val="both"/>
        <w:rPr>
          <w:sz w:val="24"/>
        </w:rPr>
      </w:pPr>
      <w:r>
        <w:rPr>
          <w:sz w:val="24"/>
        </w:rPr>
        <w:t>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w:t>
      </w:r>
      <w:r>
        <w:rPr>
          <w:spacing w:val="80"/>
          <w:sz w:val="24"/>
        </w:rPr>
        <w:t xml:space="preserve"> </w:t>
      </w:r>
      <w:r>
        <w:rPr>
          <w:sz w:val="24"/>
        </w:rPr>
        <w:t xml:space="preserve">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w:t>
      </w:r>
      <w:r>
        <w:rPr>
          <w:spacing w:val="-2"/>
          <w:sz w:val="24"/>
        </w:rPr>
        <w:t>поступков;</w:t>
      </w:r>
    </w:p>
    <w:p w:rsidR="00CE04F4" w:rsidRDefault="008178F7" w:rsidP="00492A9C">
      <w:pPr>
        <w:pStyle w:val="a4"/>
        <w:numPr>
          <w:ilvl w:val="0"/>
          <w:numId w:val="176"/>
        </w:numPr>
        <w:tabs>
          <w:tab w:val="left" w:pos="1268"/>
        </w:tabs>
        <w:ind w:right="570" w:firstLine="566"/>
        <w:jc w:val="both"/>
        <w:rPr>
          <w:sz w:val="24"/>
        </w:rPr>
      </w:pPr>
      <w:r>
        <w:rPr>
          <w:sz w:val="24"/>
        </w:rP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CE04F4" w:rsidRDefault="008178F7" w:rsidP="00492A9C">
      <w:pPr>
        <w:pStyle w:val="a4"/>
        <w:numPr>
          <w:ilvl w:val="0"/>
          <w:numId w:val="176"/>
        </w:numPr>
        <w:tabs>
          <w:tab w:val="left" w:pos="1296"/>
        </w:tabs>
        <w:spacing w:before="2"/>
        <w:ind w:right="562" w:firstLine="566"/>
        <w:jc w:val="both"/>
        <w:rPr>
          <w:sz w:val="24"/>
        </w:rPr>
      </w:pPr>
      <w:r>
        <w:rPr>
          <w:sz w:val="24"/>
        </w:rP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CE04F4" w:rsidRDefault="008178F7" w:rsidP="00492A9C">
      <w:pPr>
        <w:pStyle w:val="a4"/>
        <w:numPr>
          <w:ilvl w:val="0"/>
          <w:numId w:val="176"/>
        </w:numPr>
        <w:tabs>
          <w:tab w:val="left" w:pos="1311"/>
        </w:tabs>
        <w:ind w:right="558" w:firstLine="566"/>
        <w:jc w:val="both"/>
        <w:rPr>
          <w:sz w:val="24"/>
        </w:rPr>
      </w:pPr>
      <w:r>
        <w:rPr>
          <w:sz w:val="24"/>
        </w:rP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CE04F4" w:rsidRDefault="00CE04F4">
      <w:pPr>
        <w:pStyle w:val="a4"/>
        <w:rPr>
          <w:sz w:val="24"/>
        </w:rPr>
        <w:sectPr w:rsidR="00CE04F4">
          <w:type w:val="continuous"/>
          <w:pgSz w:w="11910" w:h="16840"/>
          <w:pgMar w:top="680" w:right="283" w:bottom="480" w:left="708" w:header="0" w:footer="292" w:gutter="0"/>
          <w:cols w:space="720"/>
        </w:sectPr>
      </w:pPr>
    </w:p>
    <w:p w:rsidR="00CE04F4" w:rsidRDefault="008178F7" w:rsidP="00492A9C">
      <w:pPr>
        <w:pStyle w:val="a4"/>
        <w:numPr>
          <w:ilvl w:val="0"/>
          <w:numId w:val="176"/>
        </w:numPr>
        <w:tabs>
          <w:tab w:val="left" w:pos="1258"/>
        </w:tabs>
        <w:spacing w:before="64"/>
        <w:ind w:right="561" w:firstLine="566"/>
        <w:jc w:val="both"/>
        <w:rPr>
          <w:sz w:val="24"/>
        </w:rPr>
      </w:pPr>
      <w:r>
        <w:rPr>
          <w:sz w:val="24"/>
        </w:rPr>
        <w:lastRenderedPageBreak/>
        <w:t>в сфере трудового воспитания: понимание на</w:t>
      </w:r>
      <w:r>
        <w:rPr>
          <w:spacing w:val="-2"/>
          <w:sz w:val="24"/>
        </w:rPr>
        <w:t xml:space="preserve"> </w:t>
      </w:r>
      <w:r>
        <w:rPr>
          <w:sz w:val="24"/>
        </w:rPr>
        <w:t>основе</w:t>
      </w:r>
      <w:r>
        <w:rPr>
          <w:spacing w:val="-2"/>
          <w:sz w:val="24"/>
        </w:rPr>
        <w:t xml:space="preserve"> </w:t>
      </w:r>
      <w:r>
        <w:rPr>
          <w:sz w:val="24"/>
        </w:rPr>
        <w:t>знания</w:t>
      </w:r>
      <w:r>
        <w:rPr>
          <w:spacing w:val="-2"/>
          <w:sz w:val="24"/>
        </w:rPr>
        <w:t xml:space="preserve"> </w:t>
      </w:r>
      <w:r>
        <w:rPr>
          <w:sz w:val="24"/>
        </w:rPr>
        <w:t>истории</w:t>
      </w:r>
      <w:r>
        <w:rPr>
          <w:spacing w:val="-1"/>
          <w:sz w:val="24"/>
        </w:rPr>
        <w:t xml:space="preserve"> </w:t>
      </w:r>
      <w:r>
        <w:rPr>
          <w:sz w:val="24"/>
        </w:rPr>
        <w:t>значения</w:t>
      </w:r>
      <w:r>
        <w:rPr>
          <w:spacing w:val="-2"/>
          <w:sz w:val="24"/>
        </w:rPr>
        <w:t xml:space="preserve"> </w:t>
      </w:r>
      <w:r>
        <w:rPr>
          <w:sz w:val="24"/>
        </w:rPr>
        <w:t>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 ориентированных интересов, построение индивидуальной траектории образования и</w:t>
      </w:r>
      <w:r>
        <w:rPr>
          <w:spacing w:val="40"/>
          <w:sz w:val="24"/>
        </w:rPr>
        <w:t xml:space="preserve"> </w:t>
      </w:r>
      <w:r>
        <w:rPr>
          <w:sz w:val="24"/>
        </w:rPr>
        <w:t>жизненных планов;</w:t>
      </w:r>
    </w:p>
    <w:p w:rsidR="00CE04F4" w:rsidRDefault="008178F7" w:rsidP="00492A9C">
      <w:pPr>
        <w:pStyle w:val="a4"/>
        <w:numPr>
          <w:ilvl w:val="0"/>
          <w:numId w:val="176"/>
        </w:numPr>
        <w:tabs>
          <w:tab w:val="left" w:pos="1268"/>
        </w:tabs>
        <w:spacing w:before="1"/>
        <w:ind w:right="570" w:firstLine="566"/>
        <w:jc w:val="both"/>
        <w:rPr>
          <w:sz w:val="24"/>
        </w:rPr>
      </w:pPr>
      <w:r>
        <w:rPr>
          <w:sz w:val="24"/>
        </w:rP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CE04F4" w:rsidRDefault="008178F7" w:rsidP="00492A9C">
      <w:pPr>
        <w:pStyle w:val="a4"/>
        <w:numPr>
          <w:ilvl w:val="0"/>
          <w:numId w:val="176"/>
        </w:numPr>
        <w:tabs>
          <w:tab w:val="left" w:pos="1373"/>
        </w:tabs>
        <w:ind w:right="558" w:firstLine="566"/>
        <w:jc w:val="both"/>
        <w:rPr>
          <w:sz w:val="24"/>
        </w:rPr>
      </w:pPr>
      <w:r>
        <w:rPr>
          <w:sz w:val="24"/>
        </w:rP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CE04F4" w:rsidRDefault="008178F7">
      <w:pPr>
        <w:pStyle w:val="Heading3"/>
        <w:spacing w:before="3"/>
      </w:pPr>
      <w:r>
        <w:t>Метапредметные</w:t>
      </w:r>
      <w:r>
        <w:rPr>
          <w:spacing w:val="-6"/>
        </w:rPr>
        <w:t xml:space="preserve"> </w:t>
      </w:r>
      <w:r>
        <w:rPr>
          <w:spacing w:val="-2"/>
        </w:rPr>
        <w:t>результаты</w:t>
      </w:r>
    </w:p>
    <w:p w:rsidR="00CE04F4" w:rsidRDefault="008178F7">
      <w:pPr>
        <w:pStyle w:val="a3"/>
        <w:ind w:right="573"/>
      </w:pPr>
      <w:r>
        <w:t>В результате изучения истории на уровне основного общего образования у</w:t>
      </w:r>
      <w:r>
        <w:rPr>
          <w:spacing w:val="-1"/>
        </w:rPr>
        <w:t xml:space="preserve"> </w:t>
      </w:r>
      <w:r>
        <w:t xml:space="preserve">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w:t>
      </w:r>
      <w:r>
        <w:rPr>
          <w:spacing w:val="-2"/>
        </w:rPr>
        <w:t>деятельность.</w:t>
      </w:r>
    </w:p>
    <w:p w:rsidR="00CE04F4" w:rsidRDefault="008178F7">
      <w:pPr>
        <w:pStyle w:val="a3"/>
        <w:spacing w:before="2" w:line="237" w:lineRule="auto"/>
        <w:ind w:right="562"/>
      </w:pPr>
      <w:r>
        <w:t>У обучающегося будут сформированы следующие базовые логические действия как часть познавательных универсальных учебных действий:</w:t>
      </w:r>
    </w:p>
    <w:p w:rsidR="00CE04F4" w:rsidRDefault="008178F7">
      <w:pPr>
        <w:pStyle w:val="a3"/>
        <w:spacing w:before="5" w:line="237" w:lineRule="auto"/>
        <w:ind w:left="991" w:right="2098" w:firstLine="0"/>
      </w:pPr>
      <w:r>
        <w:t>систематизировать</w:t>
      </w:r>
      <w:r>
        <w:rPr>
          <w:spacing w:val="-6"/>
        </w:rPr>
        <w:t xml:space="preserve"> </w:t>
      </w:r>
      <w:r>
        <w:t>и</w:t>
      </w:r>
      <w:r>
        <w:rPr>
          <w:spacing w:val="-12"/>
        </w:rPr>
        <w:t xml:space="preserve"> </w:t>
      </w:r>
      <w:r>
        <w:t>обобщать</w:t>
      </w:r>
      <w:r>
        <w:rPr>
          <w:spacing w:val="-4"/>
        </w:rPr>
        <w:t xml:space="preserve"> </w:t>
      </w:r>
      <w:r>
        <w:t>исторические</w:t>
      </w:r>
      <w:r>
        <w:rPr>
          <w:spacing w:val="-5"/>
        </w:rPr>
        <w:t xml:space="preserve"> </w:t>
      </w:r>
      <w:r>
        <w:t>факты</w:t>
      </w:r>
      <w:r>
        <w:rPr>
          <w:spacing w:val="-2"/>
        </w:rPr>
        <w:t xml:space="preserve"> </w:t>
      </w:r>
      <w:r>
        <w:t>(в</w:t>
      </w:r>
      <w:r>
        <w:rPr>
          <w:spacing w:val="-6"/>
        </w:rPr>
        <w:t xml:space="preserve"> </w:t>
      </w:r>
      <w:r>
        <w:t>форме</w:t>
      </w:r>
      <w:r>
        <w:rPr>
          <w:spacing w:val="-5"/>
        </w:rPr>
        <w:t xml:space="preserve"> </w:t>
      </w:r>
      <w:r>
        <w:t>таблиц,</w:t>
      </w:r>
      <w:r>
        <w:rPr>
          <w:spacing w:val="-2"/>
        </w:rPr>
        <w:t xml:space="preserve"> </w:t>
      </w:r>
      <w:r>
        <w:t>схем); выявлять характерные признаки исторических явлений;</w:t>
      </w:r>
    </w:p>
    <w:p w:rsidR="00CE04F4" w:rsidRDefault="008178F7">
      <w:pPr>
        <w:pStyle w:val="a3"/>
        <w:spacing w:before="4" w:line="275" w:lineRule="exact"/>
        <w:ind w:left="991" w:firstLine="0"/>
      </w:pPr>
      <w:r>
        <w:t>раскрывать</w:t>
      </w:r>
      <w:r>
        <w:rPr>
          <w:spacing w:val="-4"/>
        </w:rPr>
        <w:t xml:space="preserve"> </w:t>
      </w:r>
      <w:r>
        <w:t>причинно-следственные</w:t>
      </w:r>
      <w:r>
        <w:rPr>
          <w:spacing w:val="-5"/>
        </w:rPr>
        <w:t xml:space="preserve"> </w:t>
      </w:r>
      <w:r>
        <w:t>связи</w:t>
      </w:r>
      <w:r>
        <w:rPr>
          <w:spacing w:val="-3"/>
        </w:rPr>
        <w:t xml:space="preserve"> </w:t>
      </w:r>
      <w:r>
        <w:rPr>
          <w:spacing w:val="-2"/>
        </w:rPr>
        <w:t>событий;</w:t>
      </w:r>
    </w:p>
    <w:p w:rsidR="00CE04F4" w:rsidRDefault="008178F7">
      <w:pPr>
        <w:pStyle w:val="a3"/>
        <w:spacing w:line="242" w:lineRule="auto"/>
        <w:jc w:val="left"/>
      </w:pPr>
      <w:r>
        <w:t>сравнивать</w:t>
      </w:r>
      <w:r>
        <w:rPr>
          <w:spacing w:val="80"/>
        </w:rPr>
        <w:t xml:space="preserve"> </w:t>
      </w:r>
      <w:r>
        <w:t>события,</w:t>
      </w:r>
      <w:r>
        <w:rPr>
          <w:spacing w:val="80"/>
        </w:rPr>
        <w:t xml:space="preserve"> </w:t>
      </w:r>
      <w:r>
        <w:t>ситуации,</w:t>
      </w:r>
      <w:r>
        <w:rPr>
          <w:spacing w:val="80"/>
        </w:rPr>
        <w:t xml:space="preserve"> </w:t>
      </w:r>
      <w:r>
        <w:t>выявляя</w:t>
      </w:r>
      <w:r>
        <w:rPr>
          <w:spacing w:val="80"/>
        </w:rPr>
        <w:t xml:space="preserve"> </w:t>
      </w:r>
      <w:r>
        <w:t>общие</w:t>
      </w:r>
      <w:r>
        <w:rPr>
          <w:spacing w:val="80"/>
        </w:rPr>
        <w:t xml:space="preserve"> </w:t>
      </w:r>
      <w:r>
        <w:t>черты</w:t>
      </w:r>
      <w:r>
        <w:rPr>
          <w:spacing w:val="80"/>
        </w:rPr>
        <w:t xml:space="preserve"> </w:t>
      </w:r>
      <w:r>
        <w:t>и</w:t>
      </w:r>
      <w:r>
        <w:rPr>
          <w:spacing w:val="80"/>
        </w:rPr>
        <w:t xml:space="preserve"> </w:t>
      </w:r>
      <w:r>
        <w:t>различия;</w:t>
      </w:r>
      <w:r>
        <w:rPr>
          <w:spacing w:val="80"/>
        </w:rPr>
        <w:t xml:space="preserve"> </w:t>
      </w:r>
      <w:r>
        <w:t>формулировать</w:t>
      </w:r>
      <w:r>
        <w:rPr>
          <w:spacing w:val="80"/>
        </w:rPr>
        <w:t xml:space="preserve"> </w:t>
      </w:r>
      <w:r>
        <w:t>и обосновывать выводы.</w:t>
      </w:r>
    </w:p>
    <w:p w:rsidR="00CE04F4" w:rsidRDefault="008178F7">
      <w:pPr>
        <w:pStyle w:val="a3"/>
        <w:spacing w:line="242" w:lineRule="auto"/>
        <w:ind w:right="563"/>
        <w:jc w:val="left"/>
      </w:pPr>
      <w:r>
        <w:t>У</w:t>
      </w:r>
      <w:r>
        <w:rPr>
          <w:spacing w:val="36"/>
        </w:rPr>
        <w:t xml:space="preserve"> </w:t>
      </w:r>
      <w:r>
        <w:t>обучающегося</w:t>
      </w:r>
      <w:r>
        <w:rPr>
          <w:spacing w:val="38"/>
        </w:rPr>
        <w:t xml:space="preserve"> </w:t>
      </w:r>
      <w:r>
        <w:t>будут</w:t>
      </w:r>
      <w:r>
        <w:rPr>
          <w:spacing w:val="39"/>
        </w:rPr>
        <w:t xml:space="preserve"> </w:t>
      </w:r>
      <w:r>
        <w:t>сформированы</w:t>
      </w:r>
      <w:r>
        <w:rPr>
          <w:spacing w:val="40"/>
        </w:rPr>
        <w:t xml:space="preserve"> </w:t>
      </w:r>
      <w:r>
        <w:t>следующие</w:t>
      </w:r>
      <w:r>
        <w:rPr>
          <w:spacing w:val="37"/>
        </w:rPr>
        <w:t xml:space="preserve"> </w:t>
      </w:r>
      <w:r>
        <w:t>базовые</w:t>
      </w:r>
      <w:r>
        <w:rPr>
          <w:spacing w:val="32"/>
        </w:rPr>
        <w:t xml:space="preserve"> </w:t>
      </w:r>
      <w:r>
        <w:t>исследовательские</w:t>
      </w:r>
      <w:r>
        <w:rPr>
          <w:spacing w:val="37"/>
        </w:rPr>
        <w:t xml:space="preserve"> </w:t>
      </w:r>
      <w:r>
        <w:t>действия как часть познавательных универсальных учебных действий:</w:t>
      </w:r>
    </w:p>
    <w:p w:rsidR="00CE04F4" w:rsidRDefault="008178F7">
      <w:pPr>
        <w:pStyle w:val="a3"/>
        <w:spacing w:line="271" w:lineRule="exact"/>
        <w:ind w:left="991" w:firstLine="0"/>
        <w:jc w:val="left"/>
      </w:pPr>
      <w:r>
        <w:t>определять</w:t>
      </w:r>
      <w:r>
        <w:rPr>
          <w:spacing w:val="-9"/>
        </w:rPr>
        <w:t xml:space="preserve"> </w:t>
      </w:r>
      <w:r>
        <w:t>познавательную</w:t>
      </w:r>
      <w:r>
        <w:rPr>
          <w:spacing w:val="-7"/>
        </w:rPr>
        <w:t xml:space="preserve"> </w:t>
      </w:r>
      <w:r>
        <w:rPr>
          <w:spacing w:val="-2"/>
        </w:rPr>
        <w:t>задачу;</w:t>
      </w:r>
    </w:p>
    <w:p w:rsidR="00CE04F4" w:rsidRDefault="008178F7">
      <w:pPr>
        <w:pStyle w:val="a3"/>
        <w:spacing w:line="237" w:lineRule="auto"/>
        <w:ind w:left="991" w:firstLine="0"/>
        <w:jc w:val="left"/>
      </w:pPr>
      <w:r>
        <w:t>намечать путь ее решения и осуществлять подбор исторического материала, объекта; систематизировать</w:t>
      </w:r>
      <w:r>
        <w:rPr>
          <w:spacing w:val="40"/>
        </w:rPr>
        <w:t xml:space="preserve"> </w:t>
      </w:r>
      <w:r>
        <w:t>и</w:t>
      </w:r>
      <w:r>
        <w:rPr>
          <w:spacing w:val="40"/>
        </w:rPr>
        <w:t xml:space="preserve"> </w:t>
      </w:r>
      <w:r>
        <w:t>анализировать</w:t>
      </w:r>
      <w:r>
        <w:rPr>
          <w:spacing w:val="40"/>
        </w:rPr>
        <w:t xml:space="preserve"> </w:t>
      </w:r>
      <w:r>
        <w:t>исторические</w:t>
      </w:r>
      <w:r>
        <w:rPr>
          <w:spacing w:val="40"/>
        </w:rPr>
        <w:t xml:space="preserve"> </w:t>
      </w:r>
      <w:r>
        <w:t>факты,</w:t>
      </w:r>
      <w:r>
        <w:rPr>
          <w:spacing w:val="40"/>
        </w:rPr>
        <w:t xml:space="preserve"> </w:t>
      </w:r>
      <w:r>
        <w:t>осуществлять</w:t>
      </w:r>
      <w:r>
        <w:rPr>
          <w:spacing w:val="40"/>
        </w:rPr>
        <w:t xml:space="preserve"> </w:t>
      </w:r>
      <w:r>
        <w:t>реконструкцию</w:t>
      </w:r>
    </w:p>
    <w:p w:rsidR="00CE04F4" w:rsidRDefault="008178F7">
      <w:pPr>
        <w:pStyle w:val="a3"/>
        <w:spacing w:before="4" w:line="237" w:lineRule="auto"/>
        <w:ind w:left="991" w:right="1548" w:hanging="567"/>
        <w:jc w:val="left"/>
      </w:pPr>
      <w:r>
        <w:t>исторических</w:t>
      </w:r>
      <w:r>
        <w:rPr>
          <w:spacing w:val="-7"/>
        </w:rPr>
        <w:t xml:space="preserve"> </w:t>
      </w:r>
      <w:r>
        <w:t>событий;</w:t>
      </w:r>
      <w:r>
        <w:rPr>
          <w:spacing w:val="-7"/>
        </w:rPr>
        <w:t xml:space="preserve"> </w:t>
      </w:r>
      <w:r>
        <w:t>соотносить</w:t>
      </w:r>
      <w:r>
        <w:rPr>
          <w:spacing w:val="-5"/>
        </w:rPr>
        <w:t xml:space="preserve"> </w:t>
      </w:r>
      <w:r>
        <w:t>полученный</w:t>
      </w:r>
      <w:r>
        <w:rPr>
          <w:spacing w:val="-2"/>
        </w:rPr>
        <w:t xml:space="preserve"> </w:t>
      </w:r>
      <w:r>
        <w:t>результат</w:t>
      </w:r>
      <w:r>
        <w:rPr>
          <w:spacing w:val="-3"/>
        </w:rPr>
        <w:t xml:space="preserve"> </w:t>
      </w:r>
      <w:r>
        <w:t>с</w:t>
      </w:r>
      <w:r>
        <w:rPr>
          <w:spacing w:val="-3"/>
        </w:rPr>
        <w:t xml:space="preserve"> </w:t>
      </w:r>
      <w:r>
        <w:t>имеющимся</w:t>
      </w:r>
      <w:r>
        <w:rPr>
          <w:spacing w:val="-7"/>
        </w:rPr>
        <w:t xml:space="preserve"> </w:t>
      </w:r>
      <w:r>
        <w:t>знанием; определять новизну и обоснованность полученного результата;</w:t>
      </w:r>
    </w:p>
    <w:p w:rsidR="00CE04F4" w:rsidRDefault="008178F7">
      <w:pPr>
        <w:pStyle w:val="a3"/>
        <w:spacing w:before="5" w:line="237" w:lineRule="auto"/>
        <w:ind w:right="574"/>
      </w:pPr>
      <w:r>
        <w:t>представлять результаты своей деятельности в различных формах (сообщение, эссе, презентация, реферат, учебный проект и другие).</w:t>
      </w:r>
    </w:p>
    <w:p w:rsidR="00CE04F4" w:rsidRDefault="008178F7">
      <w:pPr>
        <w:pStyle w:val="a3"/>
        <w:spacing w:before="4"/>
        <w:ind w:right="571"/>
      </w:pPr>
      <w:r>
        <w:t>У обучающегося будут сформированы следующие умения работать с информацией как часть познавательных универсальных учебных действий:</w:t>
      </w:r>
    </w:p>
    <w:p w:rsidR="00CE04F4" w:rsidRDefault="008178F7">
      <w:pPr>
        <w:pStyle w:val="a3"/>
        <w:ind w:right="557"/>
      </w:pPr>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CE04F4" w:rsidRDefault="008178F7">
      <w:pPr>
        <w:pStyle w:val="a3"/>
        <w:spacing w:line="274" w:lineRule="exact"/>
        <w:ind w:left="991" w:firstLine="0"/>
      </w:pPr>
      <w:r>
        <w:t>различать</w:t>
      </w:r>
      <w:r>
        <w:rPr>
          <w:spacing w:val="-3"/>
        </w:rPr>
        <w:t xml:space="preserve"> </w:t>
      </w:r>
      <w:r>
        <w:t>виды</w:t>
      </w:r>
      <w:r>
        <w:rPr>
          <w:spacing w:val="-3"/>
        </w:rPr>
        <w:t xml:space="preserve"> </w:t>
      </w:r>
      <w:r>
        <w:t>источников</w:t>
      </w:r>
      <w:r>
        <w:rPr>
          <w:spacing w:val="-3"/>
        </w:rPr>
        <w:t xml:space="preserve"> </w:t>
      </w:r>
      <w:r>
        <w:t>исторической</w:t>
      </w:r>
      <w:r>
        <w:rPr>
          <w:spacing w:val="-7"/>
        </w:rPr>
        <w:t xml:space="preserve"> </w:t>
      </w:r>
      <w:r>
        <w:rPr>
          <w:spacing w:val="-2"/>
        </w:rPr>
        <w:t>информации;</w:t>
      </w:r>
    </w:p>
    <w:p w:rsidR="00CE04F4" w:rsidRDefault="008178F7">
      <w:pPr>
        <w:pStyle w:val="a3"/>
        <w:spacing w:before="3"/>
        <w:ind w:right="572"/>
      </w:pPr>
      <w:r>
        <w:t>высказывать</w:t>
      </w:r>
      <w:r>
        <w:rPr>
          <w:spacing w:val="-7"/>
        </w:rPr>
        <w:t xml:space="preserve"> </w:t>
      </w:r>
      <w:r>
        <w:t>суждение</w:t>
      </w:r>
      <w:r>
        <w:rPr>
          <w:spacing w:val="-5"/>
        </w:rPr>
        <w:t xml:space="preserve"> </w:t>
      </w:r>
      <w:r>
        <w:t>о достоверности</w:t>
      </w:r>
      <w:r>
        <w:rPr>
          <w:spacing w:val="-7"/>
        </w:rPr>
        <w:t xml:space="preserve"> </w:t>
      </w:r>
      <w:r>
        <w:t>и</w:t>
      </w:r>
      <w:r>
        <w:rPr>
          <w:spacing w:val="-3"/>
        </w:rPr>
        <w:t xml:space="preserve"> </w:t>
      </w:r>
      <w:r>
        <w:t>значении</w:t>
      </w:r>
      <w:r>
        <w:rPr>
          <w:spacing w:val="-3"/>
        </w:rPr>
        <w:t xml:space="preserve"> </w:t>
      </w:r>
      <w:r>
        <w:t>информации</w:t>
      </w:r>
      <w:r>
        <w:rPr>
          <w:spacing w:val="-3"/>
        </w:rPr>
        <w:t xml:space="preserve"> </w:t>
      </w:r>
      <w:r>
        <w:t>источника</w:t>
      </w:r>
      <w:r>
        <w:rPr>
          <w:spacing w:val="-5"/>
        </w:rPr>
        <w:t xml:space="preserve"> </w:t>
      </w:r>
      <w:r>
        <w:t>(по критериям, предложенным учителем или сформулированным самостоятельно).</w:t>
      </w:r>
    </w:p>
    <w:p w:rsidR="00CE04F4" w:rsidRDefault="008178F7">
      <w:pPr>
        <w:pStyle w:val="a3"/>
        <w:spacing w:line="242" w:lineRule="auto"/>
        <w:ind w:right="567"/>
      </w:pPr>
      <w:r>
        <w:t>У обучающегося будут сформированы следующие умения общения как часть коммуникативных универсальных учебных действий:</w:t>
      </w:r>
    </w:p>
    <w:p w:rsidR="00CE04F4" w:rsidRDefault="008178F7">
      <w:pPr>
        <w:pStyle w:val="a3"/>
        <w:spacing w:line="242" w:lineRule="auto"/>
        <w:ind w:right="567"/>
      </w:pPr>
      <w:r>
        <w:t>представлять особенности взаимодействия людей в исторических обществах и современном мире;</w:t>
      </w:r>
    </w:p>
    <w:p w:rsidR="00CE04F4" w:rsidRDefault="008178F7">
      <w:pPr>
        <w:pStyle w:val="a3"/>
        <w:ind w:right="566"/>
      </w:pPr>
      <w: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CE04F4" w:rsidRDefault="008178F7">
      <w:pPr>
        <w:pStyle w:val="a3"/>
        <w:spacing w:line="237" w:lineRule="auto"/>
        <w:ind w:right="573"/>
      </w:pPr>
      <w: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CE04F4" w:rsidRDefault="008178F7">
      <w:pPr>
        <w:pStyle w:val="a3"/>
        <w:spacing w:line="237" w:lineRule="auto"/>
        <w:ind w:right="565"/>
      </w:pPr>
      <w:r>
        <w:t>У обучающегося будут сформированы следующие умения в части регулятивных универсальных учебных действий:</w:t>
      </w:r>
    </w:p>
    <w:p w:rsidR="00CE04F4" w:rsidRDefault="00CE04F4">
      <w:pPr>
        <w:pStyle w:val="a3"/>
        <w:spacing w:line="237" w:lineRule="auto"/>
        <w:sectPr w:rsidR="00CE04F4">
          <w:pgSz w:w="11910" w:h="16840"/>
          <w:pgMar w:top="620" w:right="283" w:bottom="480" w:left="708" w:header="0" w:footer="292" w:gutter="0"/>
          <w:cols w:space="720"/>
        </w:sectPr>
      </w:pPr>
    </w:p>
    <w:p w:rsidR="00CE04F4" w:rsidRDefault="008178F7">
      <w:pPr>
        <w:pStyle w:val="a3"/>
        <w:spacing w:before="66" w:line="237" w:lineRule="auto"/>
        <w:jc w:val="left"/>
      </w:pPr>
      <w:r>
        <w:lastRenderedPageBreak/>
        <w:t>владеть</w:t>
      </w:r>
      <w:r>
        <w:rPr>
          <w:spacing w:val="40"/>
        </w:rPr>
        <w:t xml:space="preserve"> </w:t>
      </w:r>
      <w:r>
        <w:t>приемами</w:t>
      </w:r>
      <w:r>
        <w:rPr>
          <w:spacing w:val="40"/>
        </w:rPr>
        <w:t xml:space="preserve"> </w:t>
      </w:r>
      <w:r>
        <w:t>самоорганизации</w:t>
      </w:r>
      <w:r>
        <w:rPr>
          <w:spacing w:val="40"/>
        </w:rPr>
        <w:t xml:space="preserve"> </w:t>
      </w:r>
      <w:r>
        <w:t>своей</w:t>
      </w:r>
      <w:r>
        <w:rPr>
          <w:spacing w:val="40"/>
        </w:rPr>
        <w:t xml:space="preserve"> </w:t>
      </w:r>
      <w:r>
        <w:t>учебной</w:t>
      </w:r>
      <w:r>
        <w:rPr>
          <w:spacing w:val="40"/>
        </w:rPr>
        <w:t xml:space="preserve"> </w:t>
      </w:r>
      <w:r>
        <w:t>и</w:t>
      </w:r>
      <w:r>
        <w:rPr>
          <w:spacing w:val="37"/>
        </w:rPr>
        <w:t xml:space="preserve"> </w:t>
      </w:r>
      <w:r>
        <w:t>общественной</w:t>
      </w:r>
      <w:r>
        <w:rPr>
          <w:spacing w:val="40"/>
        </w:rPr>
        <w:t xml:space="preserve"> </w:t>
      </w:r>
      <w:r>
        <w:t>работы</w:t>
      </w:r>
      <w:r>
        <w:rPr>
          <w:spacing w:val="40"/>
        </w:rPr>
        <w:t xml:space="preserve"> </w:t>
      </w:r>
      <w:r>
        <w:t>(выявление проблемы, требующей решения; составление плана действий и определение способа решения);</w:t>
      </w:r>
    </w:p>
    <w:p w:rsidR="00CE04F4" w:rsidRDefault="008178F7">
      <w:pPr>
        <w:pStyle w:val="a3"/>
        <w:spacing w:before="6" w:line="237" w:lineRule="auto"/>
        <w:jc w:val="left"/>
      </w:pPr>
      <w:r>
        <w:t>владеть приемами самоконтроля - осуществление самоконтроля, рефлексии и самооценки полученных результатов;</w:t>
      </w:r>
    </w:p>
    <w:p w:rsidR="00CE04F4" w:rsidRDefault="008178F7">
      <w:pPr>
        <w:pStyle w:val="a3"/>
        <w:spacing w:before="5" w:line="237" w:lineRule="auto"/>
        <w:jc w:val="left"/>
      </w:pPr>
      <w:r>
        <w:t>вносить</w:t>
      </w:r>
      <w:r>
        <w:rPr>
          <w:spacing w:val="80"/>
          <w:w w:val="150"/>
        </w:rPr>
        <w:t xml:space="preserve"> </w:t>
      </w:r>
      <w:r>
        <w:t>коррективы</w:t>
      </w:r>
      <w:r>
        <w:rPr>
          <w:spacing w:val="80"/>
          <w:w w:val="150"/>
        </w:rPr>
        <w:t xml:space="preserve"> </w:t>
      </w:r>
      <w:r>
        <w:t>в</w:t>
      </w:r>
      <w:r>
        <w:rPr>
          <w:spacing w:val="80"/>
          <w:w w:val="150"/>
        </w:rPr>
        <w:t xml:space="preserve"> </w:t>
      </w:r>
      <w:r>
        <w:t>свою</w:t>
      </w:r>
      <w:r>
        <w:rPr>
          <w:spacing w:val="80"/>
          <w:w w:val="150"/>
        </w:rPr>
        <w:t xml:space="preserve"> </w:t>
      </w:r>
      <w:r>
        <w:t>работу</w:t>
      </w:r>
      <w:r>
        <w:rPr>
          <w:spacing w:val="80"/>
        </w:rPr>
        <w:t xml:space="preserve"> </w:t>
      </w:r>
      <w:r>
        <w:t>с</w:t>
      </w:r>
      <w:r>
        <w:rPr>
          <w:spacing w:val="80"/>
          <w:w w:val="150"/>
        </w:rPr>
        <w:t xml:space="preserve"> </w:t>
      </w:r>
      <w:r>
        <w:t>учетом</w:t>
      </w:r>
      <w:r>
        <w:rPr>
          <w:spacing w:val="80"/>
          <w:w w:val="150"/>
        </w:rPr>
        <w:t xml:space="preserve"> </w:t>
      </w:r>
      <w:r>
        <w:t>установленных</w:t>
      </w:r>
      <w:r>
        <w:rPr>
          <w:spacing w:val="80"/>
        </w:rPr>
        <w:t xml:space="preserve"> </w:t>
      </w:r>
      <w:r>
        <w:t>ошибок,</w:t>
      </w:r>
      <w:r>
        <w:rPr>
          <w:spacing w:val="80"/>
          <w:w w:val="150"/>
        </w:rPr>
        <w:t xml:space="preserve"> </w:t>
      </w:r>
      <w:r>
        <w:t xml:space="preserve">возникших </w:t>
      </w:r>
      <w:r>
        <w:rPr>
          <w:spacing w:val="-2"/>
        </w:rPr>
        <w:t>трудностей;</w:t>
      </w:r>
    </w:p>
    <w:p w:rsidR="00CE04F4" w:rsidRDefault="008178F7">
      <w:pPr>
        <w:pStyle w:val="a3"/>
        <w:spacing w:before="7" w:line="237" w:lineRule="auto"/>
        <w:ind w:left="991" w:firstLine="0"/>
        <w:jc w:val="left"/>
      </w:pPr>
      <w:r>
        <w:t>выявлять на примерах исторических ситуаций роль эмоций в отношениях между</w:t>
      </w:r>
      <w:r>
        <w:rPr>
          <w:spacing w:val="-1"/>
        </w:rPr>
        <w:t xml:space="preserve"> </w:t>
      </w:r>
      <w:r>
        <w:t>людьми; ставить</w:t>
      </w:r>
      <w:r>
        <w:rPr>
          <w:spacing w:val="80"/>
          <w:w w:val="150"/>
        </w:rPr>
        <w:t xml:space="preserve"> </w:t>
      </w:r>
      <w:r>
        <w:t>себя</w:t>
      </w:r>
      <w:r>
        <w:rPr>
          <w:spacing w:val="80"/>
          <w:w w:val="150"/>
        </w:rPr>
        <w:t xml:space="preserve"> </w:t>
      </w:r>
      <w:r>
        <w:t>на</w:t>
      </w:r>
      <w:r>
        <w:rPr>
          <w:spacing w:val="80"/>
          <w:w w:val="150"/>
        </w:rPr>
        <w:t xml:space="preserve"> </w:t>
      </w:r>
      <w:r>
        <w:t>место</w:t>
      </w:r>
      <w:r>
        <w:rPr>
          <w:spacing w:val="80"/>
          <w:w w:val="150"/>
        </w:rPr>
        <w:t xml:space="preserve"> </w:t>
      </w:r>
      <w:r>
        <w:t>другого</w:t>
      </w:r>
      <w:r>
        <w:rPr>
          <w:spacing w:val="80"/>
          <w:w w:val="150"/>
        </w:rPr>
        <w:t xml:space="preserve"> </w:t>
      </w:r>
      <w:r>
        <w:t>человека,</w:t>
      </w:r>
      <w:r>
        <w:rPr>
          <w:spacing w:val="80"/>
          <w:w w:val="150"/>
        </w:rPr>
        <w:t xml:space="preserve"> </w:t>
      </w:r>
      <w:r>
        <w:t>понимать</w:t>
      </w:r>
      <w:r>
        <w:rPr>
          <w:spacing w:val="80"/>
          <w:w w:val="150"/>
        </w:rPr>
        <w:t xml:space="preserve"> </w:t>
      </w:r>
      <w:r>
        <w:t>мотивы</w:t>
      </w:r>
      <w:r>
        <w:rPr>
          <w:spacing w:val="80"/>
          <w:w w:val="150"/>
        </w:rPr>
        <w:t xml:space="preserve"> </w:t>
      </w:r>
      <w:r>
        <w:t>действий</w:t>
      </w:r>
      <w:r>
        <w:rPr>
          <w:spacing w:val="80"/>
          <w:w w:val="150"/>
        </w:rPr>
        <w:t xml:space="preserve"> </w:t>
      </w:r>
      <w:r>
        <w:t>другого</w:t>
      </w:r>
      <w:r>
        <w:rPr>
          <w:spacing w:val="80"/>
          <w:w w:val="150"/>
        </w:rPr>
        <w:t xml:space="preserve"> </w:t>
      </w:r>
      <w:r>
        <w:t>(в</w:t>
      </w:r>
    </w:p>
    <w:p w:rsidR="00CE04F4" w:rsidRDefault="008178F7">
      <w:pPr>
        <w:pStyle w:val="a3"/>
        <w:spacing w:before="3" w:line="275" w:lineRule="exact"/>
        <w:ind w:firstLine="0"/>
        <w:jc w:val="left"/>
      </w:pPr>
      <w:r>
        <w:t>исторических</w:t>
      </w:r>
      <w:r>
        <w:rPr>
          <w:spacing w:val="-10"/>
        </w:rPr>
        <w:t xml:space="preserve"> </w:t>
      </w:r>
      <w:r>
        <w:t>ситуациях</w:t>
      </w:r>
      <w:r>
        <w:rPr>
          <w:spacing w:val="-7"/>
        </w:rPr>
        <w:t xml:space="preserve"> </w:t>
      </w:r>
      <w:r>
        <w:t>и</w:t>
      </w:r>
      <w:r>
        <w:rPr>
          <w:spacing w:val="-2"/>
        </w:rPr>
        <w:t xml:space="preserve"> </w:t>
      </w:r>
      <w:r>
        <w:t>окружающей</w:t>
      </w:r>
      <w:r>
        <w:rPr>
          <w:spacing w:val="-1"/>
        </w:rPr>
        <w:t xml:space="preserve"> </w:t>
      </w:r>
      <w:r>
        <w:rPr>
          <w:spacing w:val="-2"/>
        </w:rPr>
        <w:t>действительности);</w:t>
      </w:r>
    </w:p>
    <w:p w:rsidR="00CE04F4" w:rsidRDefault="008178F7">
      <w:pPr>
        <w:pStyle w:val="a3"/>
        <w:spacing w:line="242" w:lineRule="auto"/>
        <w:jc w:val="left"/>
      </w:pPr>
      <w:r>
        <w:t>регулировать</w:t>
      </w:r>
      <w:r>
        <w:rPr>
          <w:spacing w:val="80"/>
        </w:rPr>
        <w:t xml:space="preserve"> </w:t>
      </w:r>
      <w:r>
        <w:t>способ</w:t>
      </w:r>
      <w:r>
        <w:rPr>
          <w:spacing w:val="80"/>
        </w:rPr>
        <w:t xml:space="preserve"> </w:t>
      </w:r>
      <w:r>
        <w:t>выражения</w:t>
      </w:r>
      <w:r>
        <w:rPr>
          <w:spacing w:val="80"/>
        </w:rPr>
        <w:t xml:space="preserve"> </w:t>
      </w:r>
      <w:r>
        <w:t>своих</w:t>
      </w:r>
      <w:r>
        <w:rPr>
          <w:spacing w:val="80"/>
        </w:rPr>
        <w:t xml:space="preserve"> </w:t>
      </w:r>
      <w:r>
        <w:t>эмоций</w:t>
      </w:r>
      <w:r>
        <w:rPr>
          <w:spacing w:val="80"/>
        </w:rPr>
        <w:t xml:space="preserve"> </w:t>
      </w:r>
      <w:r>
        <w:t>с</w:t>
      </w:r>
      <w:r>
        <w:rPr>
          <w:spacing w:val="80"/>
        </w:rPr>
        <w:t xml:space="preserve"> </w:t>
      </w:r>
      <w:r>
        <w:t>учетом</w:t>
      </w:r>
      <w:r>
        <w:rPr>
          <w:spacing w:val="80"/>
        </w:rPr>
        <w:t xml:space="preserve"> </w:t>
      </w:r>
      <w:r>
        <w:t>позиций</w:t>
      </w:r>
      <w:r>
        <w:rPr>
          <w:spacing w:val="80"/>
        </w:rPr>
        <w:t xml:space="preserve"> </w:t>
      </w:r>
      <w:r>
        <w:t>и</w:t>
      </w:r>
      <w:r>
        <w:rPr>
          <w:spacing w:val="80"/>
        </w:rPr>
        <w:t xml:space="preserve"> </w:t>
      </w:r>
      <w:r>
        <w:t>мнений</w:t>
      </w:r>
      <w:r>
        <w:rPr>
          <w:spacing w:val="80"/>
        </w:rPr>
        <w:t xml:space="preserve"> </w:t>
      </w:r>
      <w:r>
        <w:t>других участников общения.</w:t>
      </w:r>
    </w:p>
    <w:p w:rsidR="00CE04F4" w:rsidRDefault="008178F7">
      <w:pPr>
        <w:pStyle w:val="a3"/>
        <w:tabs>
          <w:tab w:val="left" w:pos="2319"/>
          <w:tab w:val="left" w:pos="2770"/>
          <w:tab w:val="left" w:pos="3681"/>
          <w:tab w:val="left" w:pos="5302"/>
          <w:tab w:val="left" w:pos="6511"/>
          <w:tab w:val="left" w:pos="7647"/>
          <w:tab w:val="left" w:pos="9048"/>
          <w:tab w:val="left" w:pos="10002"/>
        </w:tabs>
        <w:spacing w:line="242" w:lineRule="auto"/>
        <w:ind w:left="991" w:right="570" w:firstLine="0"/>
        <w:jc w:val="left"/>
      </w:pPr>
      <w:r>
        <w:t xml:space="preserve">У обучающегося будут сформированы следующие умения совместной деятельности: </w:t>
      </w:r>
      <w:r>
        <w:rPr>
          <w:spacing w:val="-2"/>
        </w:rPr>
        <w:t>осознавать</w:t>
      </w:r>
      <w:r>
        <w:tab/>
      </w:r>
      <w:r>
        <w:rPr>
          <w:spacing w:val="-6"/>
        </w:rPr>
        <w:t>на</w:t>
      </w:r>
      <w:r>
        <w:tab/>
      </w:r>
      <w:r>
        <w:rPr>
          <w:spacing w:val="-2"/>
        </w:rPr>
        <w:t>основе</w:t>
      </w:r>
      <w:r>
        <w:tab/>
      </w:r>
      <w:r>
        <w:rPr>
          <w:spacing w:val="-2"/>
        </w:rPr>
        <w:t>исторических</w:t>
      </w:r>
      <w:r>
        <w:tab/>
      </w:r>
      <w:r>
        <w:rPr>
          <w:spacing w:val="-2"/>
        </w:rPr>
        <w:t>примеров</w:t>
      </w:r>
      <w:r>
        <w:tab/>
      </w:r>
      <w:r>
        <w:rPr>
          <w:spacing w:val="-2"/>
        </w:rPr>
        <w:t>значение</w:t>
      </w:r>
      <w:r>
        <w:tab/>
      </w:r>
      <w:r>
        <w:rPr>
          <w:spacing w:val="-2"/>
        </w:rPr>
        <w:t>совместной</w:t>
      </w:r>
      <w:r>
        <w:tab/>
      </w:r>
      <w:r>
        <w:rPr>
          <w:spacing w:val="-2"/>
        </w:rPr>
        <w:t>работы</w:t>
      </w:r>
      <w:r>
        <w:tab/>
      </w:r>
      <w:r>
        <w:rPr>
          <w:spacing w:val="-4"/>
        </w:rPr>
        <w:t>как</w:t>
      </w:r>
    </w:p>
    <w:p w:rsidR="00CE04F4" w:rsidRDefault="008178F7">
      <w:pPr>
        <w:pStyle w:val="a3"/>
        <w:spacing w:line="271" w:lineRule="exact"/>
        <w:ind w:firstLine="0"/>
        <w:jc w:val="left"/>
      </w:pPr>
      <w:r>
        <w:t>эффективного</w:t>
      </w:r>
      <w:r>
        <w:rPr>
          <w:spacing w:val="-5"/>
        </w:rPr>
        <w:t xml:space="preserve"> </w:t>
      </w:r>
      <w:r>
        <w:t>средства</w:t>
      </w:r>
      <w:r>
        <w:rPr>
          <w:spacing w:val="-6"/>
        </w:rPr>
        <w:t xml:space="preserve"> </w:t>
      </w:r>
      <w:r>
        <w:t>достижения</w:t>
      </w:r>
      <w:r>
        <w:rPr>
          <w:spacing w:val="-6"/>
        </w:rPr>
        <w:t xml:space="preserve"> </w:t>
      </w:r>
      <w:r>
        <w:t>поставленных</w:t>
      </w:r>
      <w:r>
        <w:rPr>
          <w:spacing w:val="-10"/>
        </w:rPr>
        <w:t xml:space="preserve"> </w:t>
      </w:r>
      <w:r>
        <w:rPr>
          <w:spacing w:val="-2"/>
        </w:rPr>
        <w:t>целей;</w:t>
      </w:r>
    </w:p>
    <w:p w:rsidR="00CE04F4" w:rsidRDefault="008178F7">
      <w:pPr>
        <w:pStyle w:val="a3"/>
        <w:spacing w:line="237" w:lineRule="auto"/>
        <w:ind w:right="563"/>
        <w:jc w:val="left"/>
      </w:pPr>
      <w:r>
        <w:t>планировать</w:t>
      </w:r>
      <w:r>
        <w:rPr>
          <w:spacing w:val="40"/>
        </w:rPr>
        <w:t xml:space="preserve"> </w:t>
      </w:r>
      <w:r>
        <w:t>и</w:t>
      </w:r>
      <w:r>
        <w:rPr>
          <w:spacing w:val="40"/>
        </w:rPr>
        <w:t xml:space="preserve"> </w:t>
      </w:r>
      <w:r>
        <w:t>осуществлять</w:t>
      </w:r>
      <w:r>
        <w:rPr>
          <w:spacing w:val="40"/>
        </w:rPr>
        <w:t xml:space="preserve"> </w:t>
      </w:r>
      <w:r>
        <w:t>совместную</w:t>
      </w:r>
      <w:r>
        <w:rPr>
          <w:spacing w:val="40"/>
        </w:rPr>
        <w:t xml:space="preserve"> </w:t>
      </w:r>
      <w:r>
        <w:t>работу,</w:t>
      </w:r>
      <w:r>
        <w:rPr>
          <w:spacing w:val="40"/>
        </w:rPr>
        <w:t xml:space="preserve"> </w:t>
      </w:r>
      <w:r>
        <w:t>коллективные</w:t>
      </w:r>
      <w:r>
        <w:rPr>
          <w:spacing w:val="40"/>
        </w:rPr>
        <w:t xml:space="preserve"> </w:t>
      </w:r>
      <w:r>
        <w:t>учебные</w:t>
      </w:r>
      <w:r>
        <w:rPr>
          <w:spacing w:val="40"/>
        </w:rPr>
        <w:t xml:space="preserve"> </w:t>
      </w:r>
      <w:r>
        <w:t>проекты</w:t>
      </w:r>
      <w:r>
        <w:rPr>
          <w:spacing w:val="40"/>
        </w:rPr>
        <w:t xml:space="preserve"> </w:t>
      </w:r>
      <w:r>
        <w:t>по</w:t>
      </w:r>
      <w:r>
        <w:rPr>
          <w:spacing w:val="80"/>
        </w:rPr>
        <w:t xml:space="preserve"> </w:t>
      </w:r>
      <w:r>
        <w:t>истории, в том числе - на региональном материале;</w:t>
      </w:r>
    </w:p>
    <w:p w:rsidR="00CE04F4" w:rsidRDefault="008178F7">
      <w:pPr>
        <w:pStyle w:val="a3"/>
        <w:spacing w:before="3" w:line="237" w:lineRule="auto"/>
        <w:jc w:val="left"/>
      </w:pPr>
      <w:r>
        <w:t>определять</w:t>
      </w:r>
      <w:r>
        <w:rPr>
          <w:spacing w:val="40"/>
        </w:rPr>
        <w:t xml:space="preserve"> </w:t>
      </w:r>
      <w:r>
        <w:t>свое</w:t>
      </w:r>
      <w:r>
        <w:rPr>
          <w:spacing w:val="40"/>
        </w:rPr>
        <w:t xml:space="preserve"> </w:t>
      </w:r>
      <w:r>
        <w:t>участие</w:t>
      </w:r>
      <w:r>
        <w:rPr>
          <w:spacing w:val="40"/>
        </w:rPr>
        <w:t xml:space="preserve"> </w:t>
      </w:r>
      <w:r>
        <w:t>в</w:t>
      </w:r>
      <w:r>
        <w:rPr>
          <w:spacing w:val="40"/>
        </w:rPr>
        <w:t xml:space="preserve"> </w:t>
      </w:r>
      <w:r>
        <w:t>общей</w:t>
      </w:r>
      <w:r>
        <w:rPr>
          <w:spacing w:val="40"/>
        </w:rPr>
        <w:t xml:space="preserve"> </w:t>
      </w:r>
      <w:r>
        <w:t>работе</w:t>
      </w:r>
      <w:r>
        <w:rPr>
          <w:spacing w:val="40"/>
        </w:rPr>
        <w:t xml:space="preserve"> </w:t>
      </w:r>
      <w:r>
        <w:t>и</w:t>
      </w:r>
      <w:r>
        <w:rPr>
          <w:spacing w:val="40"/>
        </w:rPr>
        <w:t xml:space="preserve"> </w:t>
      </w:r>
      <w:r>
        <w:t>координировать</w:t>
      </w:r>
      <w:r>
        <w:rPr>
          <w:spacing w:val="40"/>
        </w:rPr>
        <w:t xml:space="preserve"> </w:t>
      </w:r>
      <w:r>
        <w:t>свои</w:t>
      </w:r>
      <w:r>
        <w:rPr>
          <w:spacing w:val="40"/>
        </w:rPr>
        <w:t xml:space="preserve"> </w:t>
      </w:r>
      <w:r>
        <w:t>действия</w:t>
      </w:r>
      <w:r>
        <w:rPr>
          <w:spacing w:val="40"/>
        </w:rPr>
        <w:t xml:space="preserve"> </w:t>
      </w:r>
      <w:r>
        <w:t>с</w:t>
      </w:r>
      <w:r>
        <w:rPr>
          <w:spacing w:val="40"/>
        </w:rPr>
        <w:t xml:space="preserve"> </w:t>
      </w:r>
      <w:r>
        <w:t>другими</w:t>
      </w:r>
      <w:r>
        <w:rPr>
          <w:spacing w:val="40"/>
        </w:rPr>
        <w:t xml:space="preserve"> </w:t>
      </w:r>
      <w:r>
        <w:t>членами команды.</w:t>
      </w:r>
    </w:p>
    <w:p w:rsidR="00CE04F4" w:rsidRDefault="008178F7">
      <w:pPr>
        <w:pStyle w:val="a3"/>
        <w:spacing w:before="7" w:line="237" w:lineRule="auto"/>
        <w:jc w:val="left"/>
      </w:pPr>
      <w:r>
        <w:rPr>
          <w:b/>
        </w:rPr>
        <w:t>Предметные</w:t>
      </w:r>
      <w:r>
        <w:rPr>
          <w:b/>
          <w:spacing w:val="29"/>
        </w:rPr>
        <w:t xml:space="preserve"> </w:t>
      </w:r>
      <w:r>
        <w:rPr>
          <w:b/>
        </w:rPr>
        <w:t xml:space="preserve">результаты </w:t>
      </w:r>
      <w:r>
        <w:t>освоения программы по истории на уровне основного общего образования должны обеспечивать:</w:t>
      </w:r>
    </w:p>
    <w:p w:rsidR="00CE04F4" w:rsidRDefault="008178F7" w:rsidP="00492A9C">
      <w:pPr>
        <w:pStyle w:val="a4"/>
        <w:numPr>
          <w:ilvl w:val="0"/>
          <w:numId w:val="175"/>
        </w:numPr>
        <w:tabs>
          <w:tab w:val="left" w:pos="1354"/>
        </w:tabs>
        <w:spacing w:before="3"/>
        <w:ind w:right="573" w:firstLine="566"/>
        <w:jc w:val="both"/>
        <w:rPr>
          <w:sz w:val="24"/>
        </w:rPr>
      </w:pPr>
      <w:r>
        <w:rPr>
          <w:sz w:val="24"/>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w:t>
      </w:r>
      <w:r>
        <w:rPr>
          <w:spacing w:val="40"/>
          <w:sz w:val="24"/>
        </w:rPr>
        <w:t xml:space="preserve"> </w:t>
      </w:r>
      <w:r>
        <w:rPr>
          <w:sz w:val="24"/>
        </w:rPr>
        <w:t>региональной</w:t>
      </w:r>
      <w:r>
        <w:rPr>
          <w:spacing w:val="-1"/>
          <w:sz w:val="24"/>
        </w:rPr>
        <w:t xml:space="preserve"> </w:t>
      </w:r>
      <w:r>
        <w:rPr>
          <w:sz w:val="24"/>
        </w:rPr>
        <w:t>и мировой</w:t>
      </w:r>
      <w:r>
        <w:rPr>
          <w:spacing w:val="-1"/>
          <w:sz w:val="24"/>
        </w:rPr>
        <w:t xml:space="preserve"> </w:t>
      </w:r>
      <w:r>
        <w:rPr>
          <w:sz w:val="24"/>
        </w:rPr>
        <w:t>истории, события истории родного края и истории России, определять современников исторических событий, явлений, процессов;</w:t>
      </w:r>
    </w:p>
    <w:p w:rsidR="00CE04F4" w:rsidRDefault="008178F7" w:rsidP="00492A9C">
      <w:pPr>
        <w:pStyle w:val="a4"/>
        <w:numPr>
          <w:ilvl w:val="0"/>
          <w:numId w:val="175"/>
        </w:numPr>
        <w:tabs>
          <w:tab w:val="left" w:pos="1272"/>
        </w:tabs>
        <w:spacing w:before="3" w:line="237" w:lineRule="auto"/>
        <w:ind w:right="569" w:firstLine="566"/>
        <w:jc w:val="both"/>
        <w:rPr>
          <w:sz w:val="24"/>
        </w:rPr>
      </w:pPr>
      <w:r>
        <w:rPr>
          <w:sz w:val="24"/>
        </w:rPr>
        <w:t>умение выявлять особенности развития культуры, быта и нравов народов в различные исторические эпохи;</w:t>
      </w:r>
    </w:p>
    <w:p w:rsidR="00CE04F4" w:rsidRDefault="008178F7" w:rsidP="00492A9C">
      <w:pPr>
        <w:pStyle w:val="a4"/>
        <w:numPr>
          <w:ilvl w:val="0"/>
          <w:numId w:val="175"/>
        </w:numPr>
        <w:tabs>
          <w:tab w:val="left" w:pos="1320"/>
        </w:tabs>
        <w:spacing w:before="5" w:line="237" w:lineRule="auto"/>
        <w:ind w:right="579" w:firstLine="566"/>
        <w:jc w:val="both"/>
        <w:rPr>
          <w:sz w:val="24"/>
        </w:rPr>
      </w:pPr>
      <w:r>
        <w:rPr>
          <w:sz w:val="24"/>
        </w:rPr>
        <w:t>овладение историческими понятиями и их использование для решения учебных и практических задач;</w:t>
      </w:r>
    </w:p>
    <w:p w:rsidR="00CE04F4" w:rsidRDefault="008178F7" w:rsidP="00492A9C">
      <w:pPr>
        <w:pStyle w:val="a4"/>
        <w:numPr>
          <w:ilvl w:val="0"/>
          <w:numId w:val="175"/>
        </w:numPr>
        <w:tabs>
          <w:tab w:val="left" w:pos="1282"/>
        </w:tabs>
        <w:spacing w:before="4"/>
        <w:ind w:right="571" w:firstLine="566"/>
        <w:jc w:val="both"/>
        <w:rPr>
          <w:sz w:val="24"/>
        </w:rPr>
      </w:pPr>
      <w:r>
        <w:rPr>
          <w:sz w:val="24"/>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CE04F4" w:rsidRDefault="008178F7" w:rsidP="00492A9C">
      <w:pPr>
        <w:pStyle w:val="a4"/>
        <w:numPr>
          <w:ilvl w:val="0"/>
          <w:numId w:val="175"/>
        </w:numPr>
        <w:tabs>
          <w:tab w:val="left" w:pos="1268"/>
        </w:tabs>
        <w:spacing w:before="2" w:line="237" w:lineRule="auto"/>
        <w:ind w:right="570" w:firstLine="566"/>
        <w:jc w:val="both"/>
        <w:rPr>
          <w:sz w:val="24"/>
        </w:rPr>
      </w:pPr>
      <w:r>
        <w:rPr>
          <w:sz w:val="24"/>
        </w:rPr>
        <w:t>умение выявлять существенные черты и характерные признаки исторических событий, явлений, процессов;</w:t>
      </w:r>
    </w:p>
    <w:p w:rsidR="00CE04F4" w:rsidRDefault="008178F7" w:rsidP="00492A9C">
      <w:pPr>
        <w:pStyle w:val="a4"/>
        <w:numPr>
          <w:ilvl w:val="0"/>
          <w:numId w:val="175"/>
        </w:numPr>
        <w:tabs>
          <w:tab w:val="left" w:pos="1320"/>
        </w:tabs>
        <w:spacing w:before="4"/>
        <w:ind w:right="560" w:firstLine="566"/>
        <w:jc w:val="both"/>
        <w:rPr>
          <w:sz w:val="24"/>
        </w:rPr>
      </w:pPr>
      <w:r>
        <w:rPr>
          <w:sz w:val="24"/>
        </w:rPr>
        <w:t>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w:t>
      </w:r>
      <w:r>
        <w:rPr>
          <w:spacing w:val="40"/>
          <w:sz w:val="24"/>
        </w:rPr>
        <w:t xml:space="preserve"> </w:t>
      </w:r>
      <w:r>
        <w:rPr>
          <w:sz w:val="24"/>
        </w:rPr>
        <w:t>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CE04F4" w:rsidRDefault="008178F7" w:rsidP="00492A9C">
      <w:pPr>
        <w:pStyle w:val="a4"/>
        <w:numPr>
          <w:ilvl w:val="0"/>
          <w:numId w:val="175"/>
        </w:numPr>
        <w:tabs>
          <w:tab w:val="left" w:pos="1431"/>
        </w:tabs>
        <w:spacing w:before="3" w:line="237" w:lineRule="auto"/>
        <w:ind w:right="572" w:firstLine="566"/>
        <w:jc w:val="both"/>
        <w:rPr>
          <w:sz w:val="24"/>
        </w:rPr>
      </w:pPr>
      <w:r>
        <w:rPr>
          <w:sz w:val="24"/>
        </w:rPr>
        <w:t>умение сравнивать исторические события, явления, процессы в различные исторические эпохи;</w:t>
      </w:r>
    </w:p>
    <w:p w:rsidR="00CE04F4" w:rsidRDefault="008178F7" w:rsidP="00492A9C">
      <w:pPr>
        <w:pStyle w:val="a4"/>
        <w:numPr>
          <w:ilvl w:val="0"/>
          <w:numId w:val="175"/>
        </w:numPr>
        <w:tabs>
          <w:tab w:val="left" w:pos="1272"/>
        </w:tabs>
        <w:spacing w:before="3"/>
        <w:ind w:right="567" w:firstLine="566"/>
        <w:jc w:val="both"/>
        <w:rPr>
          <w:sz w:val="24"/>
        </w:rPr>
      </w:pPr>
      <w:r>
        <w:rPr>
          <w:sz w:val="24"/>
        </w:rPr>
        <w:t>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CE04F4" w:rsidRDefault="008178F7" w:rsidP="00492A9C">
      <w:pPr>
        <w:pStyle w:val="a4"/>
        <w:numPr>
          <w:ilvl w:val="0"/>
          <w:numId w:val="175"/>
        </w:numPr>
        <w:tabs>
          <w:tab w:val="left" w:pos="1469"/>
        </w:tabs>
        <w:spacing w:line="242" w:lineRule="auto"/>
        <w:ind w:right="569" w:firstLine="566"/>
        <w:jc w:val="both"/>
        <w:rPr>
          <w:sz w:val="24"/>
        </w:rPr>
      </w:pPr>
      <w:r>
        <w:rPr>
          <w:sz w:val="24"/>
        </w:rPr>
        <w:t>умение различать основные типы исторических источников: письменные, вещественные, аудиовизуальные;</w:t>
      </w:r>
    </w:p>
    <w:p w:rsidR="00CE04F4" w:rsidRDefault="008178F7" w:rsidP="00492A9C">
      <w:pPr>
        <w:pStyle w:val="a4"/>
        <w:numPr>
          <w:ilvl w:val="0"/>
          <w:numId w:val="175"/>
        </w:numPr>
        <w:tabs>
          <w:tab w:val="left" w:pos="1426"/>
        </w:tabs>
        <w:ind w:right="565" w:firstLine="566"/>
        <w:jc w:val="both"/>
        <w:rPr>
          <w:sz w:val="24"/>
        </w:rPr>
      </w:pPr>
      <w:r>
        <w:rPr>
          <w:sz w:val="24"/>
        </w:rPr>
        <w:t xml:space="preserve">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w:t>
      </w:r>
      <w:r>
        <w:rPr>
          <w:spacing w:val="-2"/>
          <w:sz w:val="24"/>
        </w:rPr>
        <w:t>источниками;</w:t>
      </w:r>
    </w:p>
    <w:p w:rsidR="00CE04F4" w:rsidRDefault="008178F7" w:rsidP="00492A9C">
      <w:pPr>
        <w:pStyle w:val="a4"/>
        <w:numPr>
          <w:ilvl w:val="0"/>
          <w:numId w:val="175"/>
        </w:numPr>
        <w:tabs>
          <w:tab w:val="left" w:pos="1450"/>
        </w:tabs>
        <w:spacing w:line="242" w:lineRule="auto"/>
        <w:ind w:right="566" w:firstLine="566"/>
        <w:jc w:val="both"/>
        <w:rPr>
          <w:sz w:val="24"/>
        </w:rPr>
      </w:pPr>
      <w:r>
        <w:rPr>
          <w:sz w:val="24"/>
        </w:rPr>
        <w:t>умение читать и анализировать историческую карту (схему); характеризовать на основе</w:t>
      </w:r>
      <w:r>
        <w:rPr>
          <w:spacing w:val="34"/>
          <w:sz w:val="24"/>
        </w:rPr>
        <w:t xml:space="preserve"> </w:t>
      </w:r>
      <w:r>
        <w:rPr>
          <w:sz w:val="24"/>
        </w:rPr>
        <w:t>исторической</w:t>
      </w:r>
      <w:r>
        <w:rPr>
          <w:spacing w:val="40"/>
          <w:sz w:val="24"/>
        </w:rPr>
        <w:t xml:space="preserve"> </w:t>
      </w:r>
      <w:r>
        <w:rPr>
          <w:sz w:val="24"/>
        </w:rPr>
        <w:t>карты</w:t>
      </w:r>
      <w:r>
        <w:rPr>
          <w:spacing w:val="38"/>
          <w:sz w:val="24"/>
        </w:rPr>
        <w:t xml:space="preserve"> </w:t>
      </w:r>
      <w:r>
        <w:rPr>
          <w:sz w:val="24"/>
        </w:rPr>
        <w:t>(схемы)</w:t>
      </w:r>
      <w:r>
        <w:rPr>
          <w:spacing w:val="37"/>
          <w:sz w:val="24"/>
        </w:rPr>
        <w:t xml:space="preserve"> </w:t>
      </w:r>
      <w:r>
        <w:rPr>
          <w:sz w:val="24"/>
        </w:rPr>
        <w:t>исторические</w:t>
      </w:r>
      <w:r>
        <w:rPr>
          <w:spacing w:val="39"/>
          <w:sz w:val="24"/>
        </w:rPr>
        <w:t xml:space="preserve"> </w:t>
      </w:r>
      <w:r>
        <w:rPr>
          <w:sz w:val="24"/>
        </w:rPr>
        <w:t>события,</w:t>
      </w:r>
      <w:r>
        <w:rPr>
          <w:spacing w:val="40"/>
          <w:sz w:val="24"/>
        </w:rPr>
        <w:t xml:space="preserve"> </w:t>
      </w:r>
      <w:r>
        <w:rPr>
          <w:sz w:val="24"/>
        </w:rPr>
        <w:t>явления,</w:t>
      </w:r>
      <w:r>
        <w:rPr>
          <w:spacing w:val="40"/>
          <w:sz w:val="24"/>
        </w:rPr>
        <w:t xml:space="preserve"> </w:t>
      </w:r>
      <w:r>
        <w:rPr>
          <w:sz w:val="24"/>
        </w:rPr>
        <w:t>процессы;</w:t>
      </w:r>
      <w:r>
        <w:rPr>
          <w:spacing w:val="36"/>
          <w:sz w:val="24"/>
        </w:rPr>
        <w:t xml:space="preserve"> </w:t>
      </w:r>
      <w:r>
        <w:rPr>
          <w:sz w:val="24"/>
        </w:rPr>
        <w:t>сопоставлять</w:t>
      </w:r>
    </w:p>
    <w:p w:rsidR="00CE04F4" w:rsidRDefault="00CE04F4">
      <w:pPr>
        <w:pStyle w:val="a4"/>
        <w:spacing w:line="242" w:lineRule="auto"/>
        <w:rPr>
          <w:sz w:val="24"/>
        </w:rPr>
        <w:sectPr w:rsidR="00CE04F4">
          <w:pgSz w:w="11910" w:h="16840"/>
          <w:pgMar w:top="620" w:right="283" w:bottom="480" w:left="708" w:header="0" w:footer="292" w:gutter="0"/>
          <w:cols w:space="720"/>
        </w:sectPr>
      </w:pPr>
    </w:p>
    <w:p w:rsidR="00CE04F4" w:rsidRDefault="008178F7">
      <w:pPr>
        <w:pStyle w:val="a3"/>
        <w:spacing w:before="66" w:line="237" w:lineRule="auto"/>
        <w:ind w:right="573" w:firstLine="0"/>
      </w:pPr>
      <w:r>
        <w:lastRenderedPageBreak/>
        <w:t xml:space="preserve">информацию, представленную на исторической карте (схеме), с информацией из других </w:t>
      </w:r>
      <w:r>
        <w:rPr>
          <w:spacing w:val="-2"/>
        </w:rPr>
        <w:t>источников;</w:t>
      </w:r>
    </w:p>
    <w:p w:rsidR="00CE04F4" w:rsidRDefault="008178F7" w:rsidP="00492A9C">
      <w:pPr>
        <w:pStyle w:val="a4"/>
        <w:numPr>
          <w:ilvl w:val="0"/>
          <w:numId w:val="175"/>
        </w:numPr>
        <w:tabs>
          <w:tab w:val="left" w:pos="1412"/>
        </w:tabs>
        <w:spacing w:before="6" w:line="237" w:lineRule="auto"/>
        <w:ind w:right="571" w:firstLine="566"/>
        <w:jc w:val="both"/>
        <w:rPr>
          <w:sz w:val="24"/>
        </w:rPr>
      </w:pPr>
      <w:r>
        <w:rPr>
          <w:sz w:val="24"/>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CE04F4" w:rsidRDefault="008178F7" w:rsidP="00492A9C">
      <w:pPr>
        <w:pStyle w:val="a4"/>
        <w:numPr>
          <w:ilvl w:val="0"/>
          <w:numId w:val="175"/>
        </w:numPr>
        <w:tabs>
          <w:tab w:val="left" w:pos="1426"/>
        </w:tabs>
        <w:spacing w:before="3"/>
        <w:ind w:right="571" w:firstLine="566"/>
        <w:jc w:val="both"/>
        <w:rPr>
          <w:sz w:val="24"/>
        </w:rPr>
      </w:pPr>
      <w:r>
        <w:rPr>
          <w:sz w:val="24"/>
        </w:rPr>
        <w:t>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CE04F4" w:rsidRDefault="008178F7" w:rsidP="00492A9C">
      <w:pPr>
        <w:pStyle w:val="a4"/>
        <w:numPr>
          <w:ilvl w:val="0"/>
          <w:numId w:val="175"/>
        </w:numPr>
        <w:tabs>
          <w:tab w:val="left" w:pos="1436"/>
        </w:tabs>
        <w:ind w:right="567" w:firstLine="566"/>
        <w:jc w:val="both"/>
        <w:rPr>
          <w:sz w:val="24"/>
        </w:rPr>
      </w:pPr>
      <w:r>
        <w:rPr>
          <w:sz w:val="24"/>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w:t>
      </w:r>
      <w:r>
        <w:rPr>
          <w:spacing w:val="40"/>
          <w:sz w:val="24"/>
        </w:rPr>
        <w:t xml:space="preserve"> </w:t>
      </w:r>
      <w:r>
        <w:rPr>
          <w:spacing w:val="-2"/>
          <w:sz w:val="24"/>
        </w:rPr>
        <w:t>России.</w:t>
      </w:r>
    </w:p>
    <w:p w:rsidR="00CE04F4" w:rsidRDefault="008178F7">
      <w:pPr>
        <w:pStyle w:val="a3"/>
        <w:spacing w:before="1"/>
        <w:ind w:right="570"/>
      </w:pPr>
      <w:r>
        <w:t>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CE04F4" w:rsidRDefault="008178F7">
      <w:pPr>
        <w:pStyle w:val="a3"/>
        <w:spacing w:line="275" w:lineRule="exact"/>
        <w:ind w:left="991" w:firstLine="0"/>
      </w:pPr>
      <w:r>
        <w:t>Предметные</w:t>
      </w:r>
      <w:r>
        <w:rPr>
          <w:spacing w:val="-7"/>
        </w:rPr>
        <w:t xml:space="preserve"> </w:t>
      </w:r>
      <w:r>
        <w:t>результаты</w:t>
      </w:r>
      <w:r>
        <w:rPr>
          <w:spacing w:val="-3"/>
        </w:rPr>
        <w:t xml:space="preserve"> </w:t>
      </w:r>
      <w:r>
        <w:t>изучения</w:t>
      </w:r>
      <w:r>
        <w:rPr>
          <w:spacing w:val="-4"/>
        </w:rPr>
        <w:t xml:space="preserve"> </w:t>
      </w:r>
      <w:r>
        <w:t>истории</w:t>
      </w:r>
      <w:r>
        <w:rPr>
          <w:spacing w:val="-7"/>
        </w:rPr>
        <w:t xml:space="preserve"> </w:t>
      </w:r>
      <w:r>
        <w:rPr>
          <w:spacing w:val="-2"/>
        </w:rPr>
        <w:t>включают:</w:t>
      </w:r>
    </w:p>
    <w:p w:rsidR="00CE04F4" w:rsidRDefault="008178F7" w:rsidP="00492A9C">
      <w:pPr>
        <w:pStyle w:val="a4"/>
        <w:numPr>
          <w:ilvl w:val="0"/>
          <w:numId w:val="174"/>
        </w:numPr>
        <w:tabs>
          <w:tab w:val="left" w:pos="1340"/>
        </w:tabs>
        <w:spacing w:line="242" w:lineRule="auto"/>
        <w:ind w:right="568" w:firstLine="566"/>
        <w:jc w:val="both"/>
        <w:rPr>
          <w:sz w:val="24"/>
        </w:rPr>
      </w:pPr>
      <w:r>
        <w:rPr>
          <w:sz w:val="24"/>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CE04F4" w:rsidRDefault="008178F7" w:rsidP="00492A9C">
      <w:pPr>
        <w:pStyle w:val="a4"/>
        <w:numPr>
          <w:ilvl w:val="0"/>
          <w:numId w:val="174"/>
        </w:numPr>
        <w:tabs>
          <w:tab w:val="left" w:pos="1272"/>
        </w:tabs>
        <w:spacing w:line="242" w:lineRule="auto"/>
        <w:ind w:right="574" w:firstLine="566"/>
        <w:jc w:val="both"/>
        <w:rPr>
          <w:sz w:val="24"/>
        </w:rPr>
      </w:pPr>
      <w:r>
        <w:rPr>
          <w:sz w:val="24"/>
        </w:rPr>
        <w:t xml:space="preserve">базовые знания об основных этапах и ключевых событиях отечественной и всемирной </w:t>
      </w:r>
      <w:r>
        <w:rPr>
          <w:spacing w:val="-2"/>
          <w:sz w:val="24"/>
        </w:rPr>
        <w:t>истории;</w:t>
      </w:r>
    </w:p>
    <w:p w:rsidR="00CE04F4" w:rsidRDefault="008178F7" w:rsidP="00492A9C">
      <w:pPr>
        <w:pStyle w:val="a4"/>
        <w:numPr>
          <w:ilvl w:val="0"/>
          <w:numId w:val="174"/>
        </w:numPr>
        <w:tabs>
          <w:tab w:val="left" w:pos="1392"/>
        </w:tabs>
        <w:ind w:right="569" w:firstLine="566"/>
        <w:jc w:val="both"/>
        <w:rPr>
          <w:sz w:val="24"/>
        </w:rPr>
      </w:pPr>
      <w:r>
        <w:rPr>
          <w:sz w:val="24"/>
        </w:rPr>
        <w:t xml:space="preserve">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w:t>
      </w:r>
      <w:r>
        <w:rPr>
          <w:spacing w:val="-2"/>
          <w:sz w:val="24"/>
        </w:rPr>
        <w:t>современности;</w:t>
      </w:r>
    </w:p>
    <w:p w:rsidR="00CE04F4" w:rsidRDefault="008178F7" w:rsidP="00492A9C">
      <w:pPr>
        <w:pStyle w:val="a4"/>
        <w:numPr>
          <w:ilvl w:val="0"/>
          <w:numId w:val="174"/>
        </w:numPr>
        <w:tabs>
          <w:tab w:val="left" w:pos="1388"/>
        </w:tabs>
        <w:ind w:right="568" w:firstLine="566"/>
        <w:jc w:val="both"/>
        <w:rPr>
          <w:sz w:val="24"/>
        </w:rPr>
      </w:pPr>
      <w:r>
        <w:rPr>
          <w:sz w:val="24"/>
        </w:rPr>
        <w:t xml:space="preserve">умение работать с основными видами современных источников исторической информации (учебник, научно-популярная литература, ресурсы сети Интернет другие), оценивая их информационные особенности и достоверность с применением метапредметного </w:t>
      </w:r>
      <w:r>
        <w:rPr>
          <w:spacing w:val="-2"/>
          <w:sz w:val="24"/>
        </w:rPr>
        <w:t>подхода;</w:t>
      </w:r>
    </w:p>
    <w:p w:rsidR="00CE04F4" w:rsidRDefault="008178F7" w:rsidP="00492A9C">
      <w:pPr>
        <w:pStyle w:val="a4"/>
        <w:numPr>
          <w:ilvl w:val="0"/>
          <w:numId w:val="174"/>
        </w:numPr>
        <w:tabs>
          <w:tab w:val="left" w:pos="1301"/>
        </w:tabs>
        <w:ind w:right="572" w:firstLine="566"/>
        <w:jc w:val="both"/>
        <w:rPr>
          <w:sz w:val="24"/>
        </w:rPr>
      </w:pPr>
      <w:r>
        <w:rPr>
          <w:sz w:val="24"/>
        </w:rPr>
        <w:t>умение работать историческими (аутентичными) письменными, изобразительными и вещественными источниками: извлекать, анализировать, систематизировать и</w:t>
      </w:r>
      <w:r>
        <w:rPr>
          <w:spacing w:val="40"/>
          <w:sz w:val="24"/>
        </w:rPr>
        <w:t xml:space="preserve"> </w:t>
      </w:r>
      <w:r>
        <w:rPr>
          <w:sz w:val="24"/>
        </w:rPr>
        <w:t>интерпретировать содержащуюся в них информацию, определять информационную ценность и значимость источника;</w:t>
      </w:r>
    </w:p>
    <w:p w:rsidR="00CE04F4" w:rsidRDefault="008178F7" w:rsidP="00492A9C">
      <w:pPr>
        <w:pStyle w:val="a4"/>
        <w:numPr>
          <w:ilvl w:val="0"/>
          <w:numId w:val="174"/>
        </w:numPr>
        <w:tabs>
          <w:tab w:val="left" w:pos="1359"/>
        </w:tabs>
        <w:ind w:right="575" w:firstLine="566"/>
        <w:jc w:val="both"/>
        <w:rPr>
          <w:sz w:val="24"/>
        </w:rPr>
      </w:pPr>
      <w:r>
        <w:rPr>
          <w:sz w:val="24"/>
        </w:rP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CE04F4" w:rsidRDefault="008178F7" w:rsidP="00492A9C">
      <w:pPr>
        <w:pStyle w:val="a4"/>
        <w:numPr>
          <w:ilvl w:val="0"/>
          <w:numId w:val="174"/>
        </w:numPr>
        <w:tabs>
          <w:tab w:val="left" w:pos="1412"/>
        </w:tabs>
        <w:spacing w:line="242" w:lineRule="auto"/>
        <w:ind w:right="569" w:firstLine="566"/>
        <w:jc w:val="both"/>
        <w:rPr>
          <w:sz w:val="24"/>
        </w:rPr>
      </w:pPr>
      <w:r>
        <w:rPr>
          <w:sz w:val="24"/>
        </w:rPr>
        <w:t>владение приемами оценки значения исторических событий и деятельности исторических личностей в отечественной и всемирной истории;</w:t>
      </w:r>
    </w:p>
    <w:p w:rsidR="00CE04F4" w:rsidRDefault="008178F7" w:rsidP="00492A9C">
      <w:pPr>
        <w:pStyle w:val="a4"/>
        <w:numPr>
          <w:ilvl w:val="0"/>
          <w:numId w:val="174"/>
        </w:numPr>
        <w:tabs>
          <w:tab w:val="left" w:pos="1268"/>
        </w:tabs>
        <w:ind w:right="558" w:firstLine="566"/>
        <w:jc w:val="both"/>
        <w:rPr>
          <w:sz w:val="24"/>
        </w:rPr>
      </w:pPr>
      <w:r>
        <w:rPr>
          <w:sz w:val="24"/>
        </w:rPr>
        <w:t xml:space="preserve">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w:t>
      </w:r>
      <w:r>
        <w:rPr>
          <w:spacing w:val="-2"/>
          <w:sz w:val="24"/>
        </w:rPr>
        <w:t>общества;</w:t>
      </w:r>
    </w:p>
    <w:p w:rsidR="00CE04F4" w:rsidRDefault="008178F7" w:rsidP="00492A9C">
      <w:pPr>
        <w:pStyle w:val="a4"/>
        <w:numPr>
          <w:ilvl w:val="0"/>
          <w:numId w:val="174"/>
        </w:numPr>
        <w:tabs>
          <w:tab w:val="left" w:pos="1292"/>
        </w:tabs>
        <w:spacing w:line="242" w:lineRule="auto"/>
        <w:ind w:right="562" w:firstLine="566"/>
        <w:jc w:val="both"/>
        <w:rPr>
          <w:sz w:val="24"/>
        </w:rPr>
      </w:pPr>
      <w:r>
        <w:rPr>
          <w:sz w:val="24"/>
        </w:rPr>
        <w:t>осознание необходимости сохранения исторических и культурных памятников своей страны и мира;</w:t>
      </w:r>
    </w:p>
    <w:p w:rsidR="00CE04F4" w:rsidRDefault="008178F7" w:rsidP="00492A9C">
      <w:pPr>
        <w:pStyle w:val="a4"/>
        <w:numPr>
          <w:ilvl w:val="0"/>
          <w:numId w:val="174"/>
        </w:numPr>
        <w:tabs>
          <w:tab w:val="left" w:pos="1508"/>
        </w:tabs>
        <w:spacing w:line="237" w:lineRule="auto"/>
        <w:ind w:right="572" w:firstLine="566"/>
        <w:jc w:val="both"/>
        <w:rPr>
          <w:sz w:val="24"/>
        </w:rPr>
      </w:pPr>
      <w:r>
        <w:rPr>
          <w:sz w:val="24"/>
        </w:rPr>
        <w:t>умение устанавливать взаимосвязи событий, явлений, процессов прошлого с важнейшими событиями XX - начала XXI вв.</w:t>
      </w:r>
    </w:p>
    <w:p w:rsidR="00CE04F4" w:rsidRDefault="008178F7">
      <w:pPr>
        <w:pStyle w:val="a3"/>
        <w:ind w:right="559"/>
      </w:pPr>
      <w:r>
        <w:t xml:space="preserve">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w:t>
      </w:r>
      <w:hyperlink r:id="rId10">
        <w:r>
          <w:rPr>
            <w:color w:val="0000FF"/>
          </w:rPr>
          <w:t>ФОП</w:t>
        </w:r>
      </w:hyperlink>
      <w:r>
        <w:rPr>
          <w:color w:val="0000FF"/>
        </w:rPr>
        <w:t xml:space="preserve"> </w:t>
      </w:r>
      <w:r>
        <w:t xml:space="preserve">ООО, предваряющего систематическое изучение отечественной истории XX - XXI вв. в 11 - 12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 и другие значимые </w:t>
      </w:r>
      <w:r>
        <w:rPr>
          <w:spacing w:val="-2"/>
        </w:rPr>
        <w:t>события).</w:t>
      </w:r>
    </w:p>
    <w:p w:rsidR="00CE04F4" w:rsidRDefault="008178F7">
      <w:pPr>
        <w:pStyle w:val="a3"/>
        <w:spacing w:line="237" w:lineRule="auto"/>
        <w:ind w:right="572"/>
      </w:pPr>
      <w:r>
        <w:t>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CE04F4" w:rsidRDefault="00CE04F4">
      <w:pPr>
        <w:pStyle w:val="a3"/>
        <w:spacing w:line="237" w:lineRule="auto"/>
        <w:sectPr w:rsidR="00CE04F4">
          <w:pgSz w:w="11910" w:h="16840"/>
          <w:pgMar w:top="620" w:right="283" w:bottom="480" w:left="708" w:header="0" w:footer="292" w:gutter="0"/>
          <w:cols w:space="720"/>
        </w:sectPr>
      </w:pPr>
    </w:p>
    <w:p w:rsidR="00CE04F4" w:rsidRDefault="008178F7">
      <w:pPr>
        <w:pStyle w:val="a3"/>
        <w:spacing w:before="66" w:line="237" w:lineRule="auto"/>
        <w:ind w:right="568"/>
      </w:pPr>
      <w:r>
        <w:t>Предметные результаты изучения истории проявляются в освоенных учащимися знаниях</w:t>
      </w:r>
      <w:r>
        <w:rPr>
          <w:spacing w:val="40"/>
        </w:rPr>
        <w:t xml:space="preserve"> </w:t>
      </w:r>
      <w:r>
        <w:t>и видах деятельности. Они представлены в следующих основных группах:</w:t>
      </w:r>
    </w:p>
    <w:p w:rsidR="00CE04F4" w:rsidRDefault="008178F7" w:rsidP="00492A9C">
      <w:pPr>
        <w:pStyle w:val="a4"/>
        <w:numPr>
          <w:ilvl w:val="0"/>
          <w:numId w:val="173"/>
        </w:numPr>
        <w:tabs>
          <w:tab w:val="left" w:pos="1253"/>
        </w:tabs>
        <w:spacing w:before="4"/>
        <w:ind w:right="573" w:firstLine="566"/>
        <w:jc w:val="both"/>
        <w:rPr>
          <w:sz w:val="24"/>
        </w:rPr>
      </w:pPr>
      <w:r>
        <w:rPr>
          <w:sz w:val="24"/>
        </w:rPr>
        <w:t>знание</w:t>
      </w:r>
      <w:r>
        <w:rPr>
          <w:spacing w:val="-5"/>
          <w:sz w:val="24"/>
        </w:rPr>
        <w:t xml:space="preserve"> </w:t>
      </w:r>
      <w:r>
        <w:rPr>
          <w:sz w:val="24"/>
        </w:rPr>
        <w:t>хронологии,</w:t>
      </w:r>
      <w:r>
        <w:rPr>
          <w:spacing w:val="-2"/>
          <w:sz w:val="24"/>
        </w:rPr>
        <w:t xml:space="preserve"> </w:t>
      </w:r>
      <w:r>
        <w:rPr>
          <w:sz w:val="24"/>
        </w:rPr>
        <w:t>работа</w:t>
      </w:r>
      <w:r>
        <w:rPr>
          <w:spacing w:val="-5"/>
          <w:sz w:val="24"/>
        </w:rPr>
        <w:t xml:space="preserve"> </w:t>
      </w:r>
      <w:r>
        <w:rPr>
          <w:sz w:val="24"/>
        </w:rPr>
        <w:t>с</w:t>
      </w:r>
      <w:r>
        <w:rPr>
          <w:spacing w:val="-5"/>
          <w:sz w:val="24"/>
        </w:rPr>
        <w:t xml:space="preserve"> </w:t>
      </w:r>
      <w:r>
        <w:rPr>
          <w:sz w:val="24"/>
        </w:rPr>
        <w:t>хронологией:</w:t>
      </w:r>
      <w:r>
        <w:rPr>
          <w:spacing w:val="-9"/>
          <w:sz w:val="24"/>
        </w:rPr>
        <w:t xml:space="preserve"> </w:t>
      </w:r>
      <w:r>
        <w:rPr>
          <w:sz w:val="24"/>
        </w:rPr>
        <w:t>указывать</w:t>
      </w:r>
      <w:r>
        <w:rPr>
          <w:spacing w:val="-3"/>
          <w:sz w:val="24"/>
        </w:rPr>
        <w:t xml:space="preserve"> </w:t>
      </w:r>
      <w:r>
        <w:rPr>
          <w:sz w:val="24"/>
        </w:rPr>
        <w:t>хронологические</w:t>
      </w:r>
      <w:r>
        <w:rPr>
          <w:spacing w:val="-5"/>
          <w:sz w:val="24"/>
        </w:rPr>
        <w:t xml:space="preserve"> </w:t>
      </w:r>
      <w:r>
        <w:rPr>
          <w:sz w:val="24"/>
        </w:rPr>
        <w:t>рамки</w:t>
      </w:r>
      <w:r>
        <w:rPr>
          <w:spacing w:val="-8"/>
          <w:sz w:val="24"/>
        </w:rPr>
        <w:t xml:space="preserve"> </w:t>
      </w:r>
      <w:r>
        <w:rPr>
          <w:sz w:val="24"/>
        </w:rPr>
        <w:t>и</w:t>
      </w:r>
      <w:r>
        <w:rPr>
          <w:spacing w:val="-3"/>
          <w:sz w:val="24"/>
        </w:rPr>
        <w:t xml:space="preserve"> </w:t>
      </w:r>
      <w:r>
        <w:rPr>
          <w:sz w:val="24"/>
        </w:rPr>
        <w:t>периоды ключевых</w:t>
      </w:r>
      <w:r>
        <w:rPr>
          <w:spacing w:val="-2"/>
          <w:sz w:val="24"/>
        </w:rPr>
        <w:t xml:space="preserve"> </w:t>
      </w:r>
      <w:r>
        <w:rPr>
          <w:sz w:val="24"/>
        </w:rPr>
        <w:t>процессов, даты</w:t>
      </w:r>
      <w:r>
        <w:rPr>
          <w:spacing w:val="-5"/>
          <w:sz w:val="24"/>
        </w:rPr>
        <w:t xml:space="preserve"> </w:t>
      </w:r>
      <w:r>
        <w:rPr>
          <w:sz w:val="24"/>
        </w:rPr>
        <w:t>важнейших</w:t>
      </w:r>
      <w:r>
        <w:rPr>
          <w:spacing w:val="-3"/>
          <w:sz w:val="24"/>
        </w:rPr>
        <w:t xml:space="preserve"> </w:t>
      </w:r>
      <w:r>
        <w:rPr>
          <w:sz w:val="24"/>
        </w:rPr>
        <w:t>событий</w:t>
      </w:r>
      <w:r>
        <w:rPr>
          <w:spacing w:val="-2"/>
          <w:sz w:val="24"/>
        </w:rPr>
        <w:t xml:space="preserve"> </w:t>
      </w:r>
      <w:r>
        <w:rPr>
          <w:sz w:val="24"/>
        </w:rPr>
        <w:t>отечественной</w:t>
      </w:r>
      <w:r>
        <w:rPr>
          <w:spacing w:val="-2"/>
          <w:sz w:val="24"/>
        </w:rPr>
        <w:t xml:space="preserve"> </w:t>
      </w:r>
      <w:r>
        <w:rPr>
          <w:sz w:val="24"/>
        </w:rPr>
        <w:t>и</w:t>
      </w:r>
      <w:r>
        <w:rPr>
          <w:spacing w:val="-2"/>
          <w:sz w:val="24"/>
        </w:rPr>
        <w:t xml:space="preserve"> </w:t>
      </w:r>
      <w:r>
        <w:rPr>
          <w:sz w:val="24"/>
        </w:rPr>
        <w:t>всеобщей</w:t>
      </w:r>
      <w:r>
        <w:rPr>
          <w:spacing w:val="-2"/>
          <w:sz w:val="24"/>
        </w:rPr>
        <w:t xml:space="preserve"> </w:t>
      </w:r>
      <w:r>
        <w:rPr>
          <w:sz w:val="24"/>
        </w:rPr>
        <w:t>истории,</w:t>
      </w:r>
      <w:r>
        <w:rPr>
          <w:spacing w:val="-1"/>
          <w:sz w:val="24"/>
        </w:rPr>
        <w:t xml:space="preserve"> </w:t>
      </w:r>
      <w:r>
        <w:rPr>
          <w:sz w:val="24"/>
        </w:rPr>
        <w:t>соотносить год с веком, устанавливать последовательность и длительность исторических событий;</w:t>
      </w:r>
    </w:p>
    <w:p w:rsidR="00CE04F4" w:rsidRDefault="008178F7" w:rsidP="00492A9C">
      <w:pPr>
        <w:pStyle w:val="a4"/>
        <w:numPr>
          <w:ilvl w:val="0"/>
          <w:numId w:val="173"/>
        </w:numPr>
        <w:tabs>
          <w:tab w:val="left" w:pos="1263"/>
        </w:tabs>
        <w:ind w:right="574" w:firstLine="566"/>
        <w:jc w:val="both"/>
        <w:rPr>
          <w:sz w:val="24"/>
        </w:rPr>
      </w:pPr>
      <w:r>
        <w:rPr>
          <w:sz w:val="24"/>
        </w:rPr>
        <w:t>знание исторических фактов, работа с фактами: характеризовать место,</w:t>
      </w:r>
      <w:r>
        <w:rPr>
          <w:spacing w:val="-1"/>
          <w:sz w:val="24"/>
        </w:rPr>
        <w:t xml:space="preserve"> </w:t>
      </w:r>
      <w:r>
        <w:rPr>
          <w:sz w:val="24"/>
        </w:rPr>
        <w:t>обстоятельства, участников, результаты важнейших исторических событий; группировать (классифицировать) факты по различным признакам;</w:t>
      </w:r>
    </w:p>
    <w:p w:rsidR="00CE04F4" w:rsidRDefault="008178F7" w:rsidP="00492A9C">
      <w:pPr>
        <w:pStyle w:val="a4"/>
        <w:numPr>
          <w:ilvl w:val="0"/>
          <w:numId w:val="173"/>
        </w:numPr>
        <w:tabs>
          <w:tab w:val="left" w:pos="1335"/>
        </w:tabs>
        <w:ind w:right="565" w:firstLine="566"/>
        <w:jc w:val="both"/>
        <w:rPr>
          <w:sz w:val="24"/>
        </w:rPr>
      </w:pPr>
      <w:r>
        <w:rPr>
          <w:sz w:val="24"/>
        </w:rPr>
        <w:t>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CE04F4" w:rsidRDefault="008178F7" w:rsidP="00492A9C">
      <w:pPr>
        <w:pStyle w:val="a4"/>
        <w:numPr>
          <w:ilvl w:val="0"/>
          <w:numId w:val="173"/>
        </w:numPr>
        <w:tabs>
          <w:tab w:val="left" w:pos="1388"/>
        </w:tabs>
        <w:spacing w:before="1"/>
        <w:ind w:right="568" w:firstLine="566"/>
        <w:jc w:val="both"/>
        <w:rPr>
          <w:sz w:val="24"/>
        </w:rPr>
      </w:pPr>
      <w:r>
        <w:rPr>
          <w:sz w:val="24"/>
        </w:rPr>
        <w:t>работа с историческими источниками (фрагментами аутентичных источников): проводить поиск необходимой информации в одном или нескольких источниках</w:t>
      </w:r>
      <w:r>
        <w:rPr>
          <w:spacing w:val="40"/>
          <w:sz w:val="24"/>
        </w:rPr>
        <w:t xml:space="preserve"> </w:t>
      </w:r>
      <w:r>
        <w:rPr>
          <w:sz w:val="24"/>
        </w:rPr>
        <w:t>(материальных,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w:t>
      </w:r>
      <w:r>
        <w:rPr>
          <w:spacing w:val="40"/>
          <w:sz w:val="24"/>
        </w:rPr>
        <w:t xml:space="preserve"> </w:t>
      </w:r>
      <w:r>
        <w:rPr>
          <w:sz w:val="24"/>
        </w:rPr>
        <w:t>(художественной) ценности источника;</w:t>
      </w:r>
    </w:p>
    <w:p w:rsidR="00CE04F4" w:rsidRDefault="008178F7" w:rsidP="00492A9C">
      <w:pPr>
        <w:pStyle w:val="a4"/>
        <w:numPr>
          <w:ilvl w:val="0"/>
          <w:numId w:val="173"/>
        </w:numPr>
        <w:tabs>
          <w:tab w:val="left" w:pos="1340"/>
        </w:tabs>
        <w:ind w:right="565" w:firstLine="566"/>
        <w:jc w:val="both"/>
        <w:rPr>
          <w:sz w:val="24"/>
        </w:rPr>
      </w:pPr>
      <w:r>
        <w:rPr>
          <w:sz w:val="24"/>
        </w:rPr>
        <w:t>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w:t>
      </w:r>
      <w:r>
        <w:rPr>
          <w:spacing w:val="-1"/>
          <w:sz w:val="24"/>
        </w:rPr>
        <w:t xml:space="preserve"> </w:t>
      </w:r>
      <w:r>
        <w:rPr>
          <w:sz w:val="24"/>
        </w:rPr>
        <w:t>основе текста и иллюстраций учебника, дополнительной литературы, макетов и другое;</w:t>
      </w:r>
    </w:p>
    <w:p w:rsidR="00CE04F4" w:rsidRDefault="008178F7" w:rsidP="00492A9C">
      <w:pPr>
        <w:pStyle w:val="a4"/>
        <w:numPr>
          <w:ilvl w:val="0"/>
          <w:numId w:val="173"/>
        </w:numPr>
        <w:tabs>
          <w:tab w:val="left" w:pos="1292"/>
        </w:tabs>
        <w:ind w:right="570" w:firstLine="566"/>
        <w:jc w:val="both"/>
        <w:rPr>
          <w:sz w:val="24"/>
        </w:rPr>
      </w:pPr>
      <w:r>
        <w:rPr>
          <w:sz w:val="24"/>
        </w:rPr>
        <w:t>анализ, объяснение: различать факт (событие) и его описание (факт источника, факт историка), соотносить</w:t>
      </w:r>
      <w:r>
        <w:rPr>
          <w:spacing w:val="-1"/>
          <w:sz w:val="24"/>
        </w:rPr>
        <w:t xml:space="preserve"> </w:t>
      </w:r>
      <w:r>
        <w:rPr>
          <w:sz w:val="24"/>
        </w:rPr>
        <w:t>единичные</w:t>
      </w:r>
      <w:r>
        <w:rPr>
          <w:spacing w:val="-3"/>
          <w:sz w:val="24"/>
        </w:rPr>
        <w:t xml:space="preserve"> </w:t>
      </w:r>
      <w:r>
        <w:rPr>
          <w:sz w:val="24"/>
        </w:rPr>
        <w:t>исторические факты и</w:t>
      </w:r>
      <w:r>
        <w:rPr>
          <w:spacing w:val="-6"/>
          <w:sz w:val="24"/>
        </w:rPr>
        <w:t xml:space="preserve"> </w:t>
      </w:r>
      <w:r>
        <w:rPr>
          <w:sz w:val="24"/>
        </w:rPr>
        <w:t>общие</w:t>
      </w:r>
      <w:r>
        <w:rPr>
          <w:spacing w:val="-3"/>
          <w:sz w:val="24"/>
        </w:rPr>
        <w:t xml:space="preserve"> </w:t>
      </w:r>
      <w:r>
        <w:rPr>
          <w:sz w:val="24"/>
        </w:rPr>
        <w:t>явления;</w:t>
      </w:r>
      <w:r>
        <w:rPr>
          <w:spacing w:val="-2"/>
          <w:sz w:val="24"/>
        </w:rPr>
        <w:t xml:space="preserve"> </w:t>
      </w:r>
      <w:r>
        <w:rPr>
          <w:sz w:val="24"/>
        </w:rPr>
        <w:t>называть</w:t>
      </w:r>
      <w:r>
        <w:rPr>
          <w:spacing w:val="-1"/>
          <w:sz w:val="24"/>
        </w:rPr>
        <w:t xml:space="preserve"> </w:t>
      </w:r>
      <w:r>
        <w:rPr>
          <w:sz w:val="24"/>
        </w:rPr>
        <w:t>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CE04F4" w:rsidRDefault="008178F7" w:rsidP="00492A9C">
      <w:pPr>
        <w:pStyle w:val="a4"/>
        <w:numPr>
          <w:ilvl w:val="0"/>
          <w:numId w:val="173"/>
        </w:numPr>
        <w:tabs>
          <w:tab w:val="left" w:pos="1287"/>
        </w:tabs>
        <w:spacing w:before="1"/>
        <w:ind w:right="566" w:firstLine="566"/>
        <w:jc w:val="both"/>
        <w:rPr>
          <w:sz w:val="24"/>
        </w:rPr>
      </w:pPr>
      <w:r>
        <w:rPr>
          <w:sz w:val="24"/>
        </w:rPr>
        <w:t>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CE04F4" w:rsidRDefault="008178F7" w:rsidP="00492A9C">
      <w:pPr>
        <w:pStyle w:val="a4"/>
        <w:numPr>
          <w:ilvl w:val="0"/>
          <w:numId w:val="173"/>
        </w:numPr>
        <w:tabs>
          <w:tab w:val="left" w:pos="1301"/>
        </w:tabs>
        <w:ind w:right="568" w:firstLine="566"/>
        <w:jc w:val="both"/>
        <w:rPr>
          <w:sz w:val="24"/>
        </w:rPr>
      </w:pPr>
      <w:r>
        <w:rPr>
          <w:sz w:val="24"/>
        </w:rPr>
        <w:t xml:space="preserve">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w:t>
      </w:r>
      <w:r>
        <w:rPr>
          <w:spacing w:val="-2"/>
          <w:sz w:val="24"/>
        </w:rPr>
        <w:t>культуры.</w:t>
      </w:r>
    </w:p>
    <w:p w:rsidR="00CE04F4" w:rsidRDefault="008178F7">
      <w:pPr>
        <w:pStyle w:val="a3"/>
        <w:spacing w:before="1"/>
        <w:ind w:right="569"/>
      </w:pPr>
      <w:r>
        <w:t>Приведенный перечень предметных результатов по истории служит ориентиром для планирования и организации познавательной деятельности школьников при изучении истории (в</w:t>
      </w:r>
      <w:r>
        <w:rPr>
          <w:spacing w:val="-1"/>
        </w:rPr>
        <w:t xml:space="preserve"> </w:t>
      </w:r>
      <w:r>
        <w:t>том</w:t>
      </w:r>
      <w:r>
        <w:rPr>
          <w:spacing w:val="-1"/>
        </w:rPr>
        <w:t xml:space="preserve"> </w:t>
      </w:r>
      <w:r>
        <w:t>числе</w:t>
      </w:r>
      <w:r>
        <w:rPr>
          <w:spacing w:val="-6"/>
        </w:rPr>
        <w:t xml:space="preserve"> </w:t>
      </w:r>
      <w:r>
        <w:t>- разработки</w:t>
      </w:r>
      <w:r>
        <w:rPr>
          <w:spacing w:val="-1"/>
        </w:rPr>
        <w:t xml:space="preserve"> </w:t>
      </w:r>
      <w:r>
        <w:t>системы</w:t>
      </w:r>
      <w:r>
        <w:rPr>
          <w:spacing w:val="-1"/>
        </w:rPr>
        <w:t xml:space="preserve"> </w:t>
      </w:r>
      <w:r>
        <w:t>познавательных</w:t>
      </w:r>
      <w:r>
        <w:rPr>
          <w:spacing w:val="-7"/>
        </w:rPr>
        <w:t xml:space="preserve"> </w:t>
      </w:r>
      <w:r>
        <w:t>задач), при</w:t>
      </w:r>
      <w:r>
        <w:rPr>
          <w:spacing w:val="-6"/>
        </w:rPr>
        <w:t xml:space="preserve"> </w:t>
      </w:r>
      <w:r>
        <w:t>измерении</w:t>
      </w:r>
      <w:r>
        <w:rPr>
          <w:spacing w:val="-1"/>
        </w:rPr>
        <w:t xml:space="preserve"> </w:t>
      </w:r>
      <w:r>
        <w:t>и</w:t>
      </w:r>
      <w:r>
        <w:rPr>
          <w:spacing w:val="-11"/>
        </w:rPr>
        <w:t xml:space="preserve"> </w:t>
      </w:r>
      <w:r>
        <w:t>оценке</w:t>
      </w:r>
      <w:r>
        <w:rPr>
          <w:spacing w:val="-3"/>
        </w:rPr>
        <w:t xml:space="preserve"> </w:t>
      </w:r>
      <w:r>
        <w:t>достигнутых учащимися результатов.</w:t>
      </w:r>
    </w:p>
    <w:p w:rsidR="00CE04F4" w:rsidRDefault="008178F7">
      <w:pPr>
        <w:pStyle w:val="a3"/>
        <w:ind w:right="565"/>
      </w:pPr>
      <w:r>
        <w:t>Предметные результаты изучения истории в 5 - 10 классах представлены в виде общего перечня для курсов отечественной и всеобщей истории, что должно способствовать</w:t>
      </w:r>
      <w:r>
        <w:rPr>
          <w:spacing w:val="80"/>
        </w:rPr>
        <w:t xml:space="preserve"> </w:t>
      </w:r>
      <w:r>
        <w:t>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учебниками, настенными и электронными картами и атласами, хрестоматиями и другими.</w:t>
      </w:r>
    </w:p>
    <w:p w:rsidR="00CE04F4" w:rsidRDefault="008178F7">
      <w:pPr>
        <w:pStyle w:val="Heading3"/>
        <w:spacing w:before="1"/>
      </w:pPr>
      <w:r>
        <w:t>Предметные</w:t>
      </w:r>
      <w:r>
        <w:rPr>
          <w:spacing w:val="-4"/>
        </w:rPr>
        <w:t xml:space="preserve"> </w:t>
      </w:r>
      <w:r>
        <w:t>результаты</w:t>
      </w:r>
      <w:r>
        <w:rPr>
          <w:spacing w:val="-5"/>
        </w:rPr>
        <w:t xml:space="preserve"> </w:t>
      </w:r>
      <w:r>
        <w:t>изучения</w:t>
      </w:r>
      <w:r>
        <w:rPr>
          <w:spacing w:val="-2"/>
        </w:rPr>
        <w:t xml:space="preserve"> </w:t>
      </w:r>
      <w:r>
        <w:t>истории</w:t>
      </w:r>
      <w:r>
        <w:rPr>
          <w:spacing w:val="-1"/>
        </w:rPr>
        <w:t xml:space="preserve"> </w:t>
      </w:r>
      <w:r>
        <w:t>в</w:t>
      </w:r>
      <w:r>
        <w:rPr>
          <w:spacing w:val="-5"/>
        </w:rPr>
        <w:t xml:space="preserve"> </w:t>
      </w:r>
      <w:r>
        <w:t xml:space="preserve">5 </w:t>
      </w:r>
      <w:r>
        <w:rPr>
          <w:spacing w:val="-2"/>
        </w:rPr>
        <w:t>классе.</w:t>
      </w:r>
    </w:p>
    <w:p w:rsidR="00CE04F4" w:rsidRDefault="008178F7">
      <w:pPr>
        <w:spacing w:line="274" w:lineRule="exact"/>
        <w:ind w:left="991"/>
        <w:jc w:val="both"/>
        <w:rPr>
          <w:i/>
          <w:sz w:val="24"/>
        </w:rPr>
      </w:pPr>
      <w:r>
        <w:rPr>
          <w:i/>
          <w:sz w:val="24"/>
        </w:rPr>
        <w:t>Знание</w:t>
      </w:r>
      <w:r>
        <w:rPr>
          <w:i/>
          <w:spacing w:val="-1"/>
          <w:sz w:val="24"/>
        </w:rPr>
        <w:t xml:space="preserve"> </w:t>
      </w:r>
      <w:r>
        <w:rPr>
          <w:i/>
          <w:sz w:val="24"/>
        </w:rPr>
        <w:t>хронологии,</w:t>
      </w:r>
      <w:r>
        <w:rPr>
          <w:i/>
          <w:spacing w:val="-2"/>
          <w:sz w:val="24"/>
        </w:rPr>
        <w:t xml:space="preserve"> </w:t>
      </w:r>
      <w:r>
        <w:rPr>
          <w:i/>
          <w:sz w:val="24"/>
        </w:rPr>
        <w:t>работа</w:t>
      </w:r>
      <w:r>
        <w:rPr>
          <w:i/>
          <w:spacing w:val="-1"/>
          <w:sz w:val="24"/>
        </w:rPr>
        <w:t xml:space="preserve"> </w:t>
      </w:r>
      <w:r>
        <w:rPr>
          <w:i/>
          <w:sz w:val="24"/>
        </w:rPr>
        <w:t>с</w:t>
      </w:r>
      <w:r>
        <w:rPr>
          <w:i/>
          <w:spacing w:val="-1"/>
          <w:sz w:val="24"/>
        </w:rPr>
        <w:t xml:space="preserve"> </w:t>
      </w:r>
      <w:r>
        <w:rPr>
          <w:i/>
          <w:spacing w:val="-2"/>
          <w:sz w:val="24"/>
        </w:rPr>
        <w:t>хронологией:</w:t>
      </w:r>
    </w:p>
    <w:p w:rsidR="00CE04F4" w:rsidRDefault="008178F7">
      <w:pPr>
        <w:pStyle w:val="a3"/>
        <w:spacing w:line="242" w:lineRule="auto"/>
        <w:ind w:right="563"/>
        <w:jc w:val="left"/>
      </w:pPr>
      <w:r>
        <w:t>объяснять</w:t>
      </w:r>
      <w:r>
        <w:rPr>
          <w:spacing w:val="37"/>
        </w:rPr>
        <w:t xml:space="preserve"> </w:t>
      </w:r>
      <w:r>
        <w:t>смысл</w:t>
      </w:r>
      <w:r>
        <w:rPr>
          <w:spacing w:val="32"/>
        </w:rPr>
        <w:t xml:space="preserve"> </w:t>
      </w:r>
      <w:r>
        <w:t>основных</w:t>
      </w:r>
      <w:r>
        <w:rPr>
          <w:spacing w:val="31"/>
        </w:rPr>
        <w:t xml:space="preserve"> </w:t>
      </w:r>
      <w:r>
        <w:t>хронологических</w:t>
      </w:r>
      <w:r>
        <w:rPr>
          <w:spacing w:val="31"/>
        </w:rPr>
        <w:t xml:space="preserve"> </w:t>
      </w:r>
      <w:r>
        <w:t>понятий</w:t>
      </w:r>
      <w:r>
        <w:rPr>
          <w:spacing w:val="32"/>
        </w:rPr>
        <w:t xml:space="preserve"> </w:t>
      </w:r>
      <w:r>
        <w:t>(век,</w:t>
      </w:r>
      <w:r>
        <w:rPr>
          <w:spacing w:val="33"/>
        </w:rPr>
        <w:t xml:space="preserve"> </w:t>
      </w:r>
      <w:r>
        <w:t>тысячелетие,</w:t>
      </w:r>
      <w:r>
        <w:rPr>
          <w:spacing w:val="38"/>
        </w:rPr>
        <w:t xml:space="preserve"> </w:t>
      </w:r>
      <w:r>
        <w:t>до</w:t>
      </w:r>
      <w:r>
        <w:rPr>
          <w:spacing w:val="40"/>
        </w:rPr>
        <w:t xml:space="preserve"> </w:t>
      </w:r>
      <w:r>
        <w:t>нашей</w:t>
      </w:r>
      <w:r>
        <w:rPr>
          <w:spacing w:val="37"/>
        </w:rPr>
        <w:t xml:space="preserve"> </w:t>
      </w:r>
      <w:r>
        <w:t>эры, наша эра);</w:t>
      </w:r>
    </w:p>
    <w:p w:rsidR="00CE04F4" w:rsidRDefault="008178F7">
      <w:pPr>
        <w:pStyle w:val="a3"/>
        <w:spacing w:line="242" w:lineRule="auto"/>
        <w:jc w:val="left"/>
      </w:pPr>
      <w:r>
        <w:t>называть</w:t>
      </w:r>
      <w:r>
        <w:rPr>
          <w:spacing w:val="80"/>
        </w:rPr>
        <w:t xml:space="preserve"> </w:t>
      </w:r>
      <w:r>
        <w:t>даты</w:t>
      </w:r>
      <w:r>
        <w:rPr>
          <w:spacing w:val="80"/>
        </w:rPr>
        <w:t xml:space="preserve"> </w:t>
      </w:r>
      <w:r>
        <w:t>важнейших</w:t>
      </w:r>
      <w:r>
        <w:rPr>
          <w:spacing w:val="80"/>
        </w:rPr>
        <w:t xml:space="preserve"> </w:t>
      </w:r>
      <w:r>
        <w:t>событий</w:t>
      </w:r>
      <w:r>
        <w:rPr>
          <w:spacing w:val="80"/>
        </w:rPr>
        <w:t xml:space="preserve"> </w:t>
      </w:r>
      <w:r>
        <w:t>истории</w:t>
      </w:r>
      <w:r>
        <w:rPr>
          <w:spacing w:val="80"/>
        </w:rPr>
        <w:t xml:space="preserve"> </w:t>
      </w:r>
      <w:r>
        <w:t>Древнего</w:t>
      </w:r>
      <w:r>
        <w:rPr>
          <w:spacing w:val="80"/>
        </w:rPr>
        <w:t xml:space="preserve"> </w:t>
      </w:r>
      <w:r>
        <w:t>мира;</w:t>
      </w:r>
      <w:r>
        <w:rPr>
          <w:spacing w:val="80"/>
        </w:rPr>
        <w:t xml:space="preserve"> </w:t>
      </w:r>
      <w:r>
        <w:t>по</w:t>
      </w:r>
      <w:r>
        <w:rPr>
          <w:spacing w:val="80"/>
        </w:rPr>
        <w:t xml:space="preserve"> </w:t>
      </w:r>
      <w:r>
        <w:t>дате</w:t>
      </w:r>
      <w:r>
        <w:rPr>
          <w:spacing w:val="80"/>
        </w:rPr>
        <w:t xml:space="preserve"> </w:t>
      </w:r>
      <w:r>
        <w:t>устанавливать принадлежность события к веку, тысячелетию;</w:t>
      </w:r>
    </w:p>
    <w:p w:rsidR="00CE04F4" w:rsidRDefault="008178F7">
      <w:pPr>
        <w:pStyle w:val="a3"/>
        <w:spacing w:line="242" w:lineRule="auto"/>
        <w:ind w:right="563"/>
        <w:jc w:val="left"/>
      </w:pPr>
      <w:r>
        <w:t>определять</w:t>
      </w:r>
      <w:r>
        <w:rPr>
          <w:spacing w:val="40"/>
        </w:rPr>
        <w:t xml:space="preserve"> </w:t>
      </w:r>
      <w:r>
        <w:t>длительность</w:t>
      </w:r>
      <w:r>
        <w:rPr>
          <w:spacing w:val="40"/>
        </w:rPr>
        <w:t xml:space="preserve"> </w:t>
      </w:r>
      <w:r>
        <w:t>и</w:t>
      </w:r>
      <w:r>
        <w:rPr>
          <w:spacing w:val="40"/>
        </w:rPr>
        <w:t xml:space="preserve"> </w:t>
      </w:r>
      <w:r>
        <w:t>последовательность</w:t>
      </w:r>
      <w:r>
        <w:rPr>
          <w:spacing w:val="40"/>
        </w:rPr>
        <w:t xml:space="preserve"> </w:t>
      </w:r>
      <w:r>
        <w:t>событий,</w:t>
      </w:r>
      <w:r>
        <w:rPr>
          <w:spacing w:val="40"/>
        </w:rPr>
        <w:t xml:space="preserve"> </w:t>
      </w:r>
      <w:r>
        <w:t>периодов</w:t>
      </w:r>
      <w:r>
        <w:rPr>
          <w:spacing w:val="40"/>
        </w:rPr>
        <w:t xml:space="preserve"> </w:t>
      </w:r>
      <w:r>
        <w:t>истории</w:t>
      </w:r>
      <w:r>
        <w:rPr>
          <w:spacing w:val="40"/>
        </w:rPr>
        <w:t xml:space="preserve"> </w:t>
      </w:r>
      <w:r>
        <w:t>Древнего мира, вести счет лет до нашей эры и нашей эры.</w:t>
      </w:r>
    </w:p>
    <w:p w:rsidR="00CE04F4" w:rsidRDefault="008178F7">
      <w:pPr>
        <w:spacing w:line="271" w:lineRule="exact"/>
        <w:ind w:left="991"/>
        <w:rPr>
          <w:i/>
          <w:sz w:val="24"/>
        </w:rPr>
      </w:pPr>
      <w:r>
        <w:rPr>
          <w:i/>
          <w:sz w:val="24"/>
        </w:rPr>
        <w:t>Знание</w:t>
      </w:r>
      <w:r>
        <w:rPr>
          <w:i/>
          <w:spacing w:val="-1"/>
          <w:sz w:val="24"/>
        </w:rPr>
        <w:t xml:space="preserve"> </w:t>
      </w:r>
      <w:r>
        <w:rPr>
          <w:i/>
          <w:sz w:val="24"/>
        </w:rPr>
        <w:t>исторических</w:t>
      </w:r>
      <w:r>
        <w:rPr>
          <w:i/>
          <w:spacing w:val="-1"/>
          <w:sz w:val="24"/>
        </w:rPr>
        <w:t xml:space="preserve"> </w:t>
      </w:r>
      <w:r>
        <w:rPr>
          <w:i/>
          <w:sz w:val="24"/>
        </w:rPr>
        <w:t>фактов,</w:t>
      </w:r>
      <w:r>
        <w:rPr>
          <w:i/>
          <w:spacing w:val="-3"/>
          <w:sz w:val="24"/>
        </w:rPr>
        <w:t xml:space="preserve"> </w:t>
      </w:r>
      <w:r>
        <w:rPr>
          <w:i/>
          <w:sz w:val="24"/>
        </w:rPr>
        <w:t>работа</w:t>
      </w:r>
      <w:r>
        <w:rPr>
          <w:i/>
          <w:spacing w:val="-1"/>
          <w:sz w:val="24"/>
        </w:rPr>
        <w:t xml:space="preserve"> </w:t>
      </w:r>
      <w:r>
        <w:rPr>
          <w:i/>
          <w:sz w:val="24"/>
        </w:rPr>
        <w:t>с</w:t>
      </w:r>
      <w:r>
        <w:rPr>
          <w:i/>
          <w:spacing w:val="-5"/>
          <w:sz w:val="24"/>
        </w:rPr>
        <w:t xml:space="preserve"> </w:t>
      </w:r>
      <w:r>
        <w:rPr>
          <w:i/>
          <w:spacing w:val="-2"/>
          <w:sz w:val="24"/>
        </w:rPr>
        <w:t>фактами:</w:t>
      </w:r>
    </w:p>
    <w:p w:rsidR="00CE04F4" w:rsidRDefault="00CE04F4">
      <w:pPr>
        <w:spacing w:line="271" w:lineRule="exact"/>
        <w:rPr>
          <w:i/>
          <w:sz w:val="24"/>
        </w:rPr>
        <w:sectPr w:rsidR="00CE04F4">
          <w:pgSz w:w="11910" w:h="16840"/>
          <w:pgMar w:top="620" w:right="283" w:bottom="480" w:left="708" w:header="0" w:footer="292" w:gutter="0"/>
          <w:cols w:space="720"/>
        </w:sectPr>
      </w:pPr>
    </w:p>
    <w:p w:rsidR="00CE04F4" w:rsidRDefault="008178F7">
      <w:pPr>
        <w:pStyle w:val="a3"/>
        <w:spacing w:before="66" w:line="237" w:lineRule="auto"/>
        <w:ind w:right="569"/>
      </w:pPr>
      <w:r>
        <w:t>указывать (называть) место, обстоятельства, участников, результаты важнейших событий истории Древнего мира;</w:t>
      </w:r>
    </w:p>
    <w:p w:rsidR="00CE04F4" w:rsidRDefault="008178F7">
      <w:pPr>
        <w:pStyle w:val="a3"/>
        <w:spacing w:before="4" w:line="275" w:lineRule="exact"/>
        <w:ind w:left="991" w:firstLine="0"/>
      </w:pPr>
      <w:r>
        <w:t>группировать,</w:t>
      </w:r>
      <w:r>
        <w:rPr>
          <w:spacing w:val="-8"/>
        </w:rPr>
        <w:t xml:space="preserve"> </w:t>
      </w:r>
      <w:r>
        <w:t>систематизировать</w:t>
      </w:r>
      <w:r>
        <w:rPr>
          <w:spacing w:val="-6"/>
        </w:rPr>
        <w:t xml:space="preserve"> </w:t>
      </w:r>
      <w:r>
        <w:t>факты</w:t>
      </w:r>
      <w:r>
        <w:rPr>
          <w:spacing w:val="-2"/>
        </w:rPr>
        <w:t xml:space="preserve"> </w:t>
      </w:r>
      <w:r>
        <w:t>по</w:t>
      </w:r>
      <w:r>
        <w:rPr>
          <w:spacing w:val="-3"/>
        </w:rPr>
        <w:t xml:space="preserve"> </w:t>
      </w:r>
      <w:r>
        <w:t>заданному</w:t>
      </w:r>
      <w:r>
        <w:rPr>
          <w:spacing w:val="-12"/>
        </w:rPr>
        <w:t xml:space="preserve"> </w:t>
      </w:r>
      <w:r>
        <w:rPr>
          <w:spacing w:val="-2"/>
        </w:rPr>
        <w:t>признаку.</w:t>
      </w:r>
    </w:p>
    <w:p w:rsidR="00CE04F4" w:rsidRDefault="008178F7">
      <w:pPr>
        <w:spacing w:line="275" w:lineRule="exact"/>
        <w:ind w:left="991"/>
        <w:jc w:val="both"/>
        <w:rPr>
          <w:i/>
          <w:sz w:val="24"/>
        </w:rPr>
      </w:pPr>
      <w:r>
        <w:rPr>
          <w:i/>
          <w:sz w:val="24"/>
        </w:rPr>
        <w:t>Работа</w:t>
      </w:r>
      <w:r>
        <w:rPr>
          <w:i/>
          <w:spacing w:val="-2"/>
          <w:sz w:val="24"/>
        </w:rPr>
        <w:t xml:space="preserve"> </w:t>
      </w:r>
      <w:r>
        <w:rPr>
          <w:i/>
          <w:sz w:val="24"/>
        </w:rPr>
        <w:t>с</w:t>
      </w:r>
      <w:r>
        <w:rPr>
          <w:i/>
          <w:spacing w:val="-2"/>
          <w:sz w:val="24"/>
        </w:rPr>
        <w:t xml:space="preserve"> </w:t>
      </w:r>
      <w:r>
        <w:rPr>
          <w:i/>
          <w:sz w:val="24"/>
        </w:rPr>
        <w:t>исторической</w:t>
      </w:r>
      <w:r>
        <w:rPr>
          <w:i/>
          <w:spacing w:val="-1"/>
          <w:sz w:val="24"/>
        </w:rPr>
        <w:t xml:space="preserve"> </w:t>
      </w:r>
      <w:r>
        <w:rPr>
          <w:i/>
          <w:spacing w:val="-2"/>
          <w:sz w:val="24"/>
        </w:rPr>
        <w:t>картой:</w:t>
      </w:r>
    </w:p>
    <w:p w:rsidR="00CE04F4" w:rsidRDefault="008178F7">
      <w:pPr>
        <w:pStyle w:val="a3"/>
        <w:spacing w:before="2"/>
        <w:ind w:right="559"/>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CE04F4" w:rsidRDefault="008178F7">
      <w:pPr>
        <w:pStyle w:val="a3"/>
        <w:spacing w:before="3" w:line="237" w:lineRule="auto"/>
        <w:ind w:right="574"/>
      </w:pPr>
      <w:r>
        <w:t>устанавливать на основе картографических сведений связь между условиями среды обитания людей и их занятиями.</w:t>
      </w:r>
    </w:p>
    <w:p w:rsidR="00CE04F4" w:rsidRDefault="008178F7">
      <w:pPr>
        <w:spacing w:before="3" w:line="275" w:lineRule="exact"/>
        <w:ind w:left="991"/>
        <w:jc w:val="both"/>
        <w:rPr>
          <w:i/>
          <w:sz w:val="24"/>
        </w:rPr>
      </w:pPr>
      <w:r>
        <w:rPr>
          <w:i/>
          <w:sz w:val="24"/>
        </w:rPr>
        <w:t>Работа</w:t>
      </w:r>
      <w:r>
        <w:rPr>
          <w:i/>
          <w:spacing w:val="-2"/>
          <w:sz w:val="24"/>
        </w:rPr>
        <w:t xml:space="preserve"> </w:t>
      </w:r>
      <w:r>
        <w:rPr>
          <w:i/>
          <w:sz w:val="24"/>
        </w:rPr>
        <w:t>с</w:t>
      </w:r>
      <w:r>
        <w:rPr>
          <w:i/>
          <w:spacing w:val="-2"/>
          <w:sz w:val="24"/>
        </w:rPr>
        <w:t xml:space="preserve"> </w:t>
      </w:r>
      <w:r>
        <w:rPr>
          <w:i/>
          <w:sz w:val="24"/>
        </w:rPr>
        <w:t>историческими</w:t>
      </w:r>
      <w:r>
        <w:rPr>
          <w:i/>
          <w:spacing w:val="-1"/>
          <w:sz w:val="24"/>
        </w:rPr>
        <w:t xml:space="preserve"> </w:t>
      </w:r>
      <w:r>
        <w:rPr>
          <w:i/>
          <w:spacing w:val="-2"/>
          <w:sz w:val="24"/>
        </w:rPr>
        <w:t>источниками:</w:t>
      </w:r>
    </w:p>
    <w:p w:rsidR="00CE04F4" w:rsidRDefault="008178F7">
      <w:pPr>
        <w:pStyle w:val="a3"/>
        <w:spacing w:line="242" w:lineRule="auto"/>
        <w:ind w:right="576"/>
      </w:pPr>
      <w:r>
        <w:t>называть и различать основные типы исторических источников (письменные,</w:t>
      </w:r>
      <w:r>
        <w:rPr>
          <w:spacing w:val="-1"/>
        </w:rPr>
        <w:t xml:space="preserve"> </w:t>
      </w:r>
      <w:r>
        <w:t>визуальные, вещественные), приводить примеры источников разных типов;</w:t>
      </w:r>
    </w:p>
    <w:p w:rsidR="00CE04F4" w:rsidRDefault="008178F7">
      <w:pPr>
        <w:pStyle w:val="a3"/>
        <w:spacing w:line="242" w:lineRule="auto"/>
        <w:ind w:right="577"/>
      </w:pPr>
      <w:r>
        <w:t>различать памятники культуры изучаемой эпохи и источники, созданные в последующие эпохи, приводить примеры;</w:t>
      </w:r>
    </w:p>
    <w:p w:rsidR="00CE04F4" w:rsidRDefault="008178F7">
      <w:pPr>
        <w:pStyle w:val="a3"/>
        <w:ind w:right="572"/>
      </w:pPr>
      <w:r>
        <w:t>извлекать из</w:t>
      </w:r>
      <w:r>
        <w:rPr>
          <w:spacing w:val="-2"/>
        </w:rPr>
        <w:t xml:space="preserve"> </w:t>
      </w:r>
      <w:r>
        <w:t>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w:t>
      </w:r>
    </w:p>
    <w:p w:rsidR="00CE04F4" w:rsidRDefault="008178F7">
      <w:pPr>
        <w:spacing w:line="275" w:lineRule="exact"/>
        <w:ind w:left="991"/>
        <w:rPr>
          <w:i/>
          <w:sz w:val="24"/>
        </w:rPr>
      </w:pPr>
      <w:r>
        <w:rPr>
          <w:i/>
          <w:sz w:val="24"/>
        </w:rPr>
        <w:t>Историческое</w:t>
      </w:r>
      <w:r>
        <w:rPr>
          <w:i/>
          <w:spacing w:val="-3"/>
          <w:sz w:val="24"/>
        </w:rPr>
        <w:t xml:space="preserve"> </w:t>
      </w:r>
      <w:r>
        <w:rPr>
          <w:i/>
          <w:sz w:val="24"/>
        </w:rPr>
        <w:t>описание</w:t>
      </w:r>
      <w:r>
        <w:rPr>
          <w:i/>
          <w:spacing w:val="-3"/>
          <w:sz w:val="24"/>
        </w:rPr>
        <w:t xml:space="preserve"> </w:t>
      </w:r>
      <w:r>
        <w:rPr>
          <w:i/>
          <w:spacing w:val="-2"/>
          <w:sz w:val="24"/>
        </w:rPr>
        <w:t>(реконструкция):</w:t>
      </w:r>
    </w:p>
    <w:p w:rsidR="00CE04F4" w:rsidRDefault="008178F7">
      <w:pPr>
        <w:pStyle w:val="a3"/>
        <w:spacing w:line="275" w:lineRule="exact"/>
        <w:ind w:left="991" w:firstLine="0"/>
        <w:jc w:val="left"/>
      </w:pPr>
      <w:r>
        <w:t>характеризовать</w:t>
      </w:r>
      <w:r>
        <w:rPr>
          <w:spacing w:val="-6"/>
        </w:rPr>
        <w:t xml:space="preserve"> </w:t>
      </w:r>
      <w:r>
        <w:t>условия</w:t>
      </w:r>
      <w:r>
        <w:rPr>
          <w:spacing w:val="-2"/>
        </w:rPr>
        <w:t xml:space="preserve"> </w:t>
      </w:r>
      <w:r>
        <w:t>жизни</w:t>
      </w:r>
      <w:r>
        <w:rPr>
          <w:spacing w:val="-6"/>
        </w:rPr>
        <w:t xml:space="preserve"> </w:t>
      </w:r>
      <w:r>
        <w:t>людей</w:t>
      </w:r>
      <w:r>
        <w:rPr>
          <w:spacing w:val="-1"/>
        </w:rPr>
        <w:t xml:space="preserve"> </w:t>
      </w:r>
      <w:r>
        <w:t>в</w:t>
      </w:r>
      <w:r>
        <w:rPr>
          <w:spacing w:val="-5"/>
        </w:rPr>
        <w:t xml:space="preserve"> </w:t>
      </w:r>
      <w:r>
        <w:rPr>
          <w:spacing w:val="-2"/>
        </w:rPr>
        <w:t>древности;</w:t>
      </w:r>
    </w:p>
    <w:p w:rsidR="00CE04F4" w:rsidRDefault="008178F7">
      <w:pPr>
        <w:pStyle w:val="a3"/>
        <w:spacing w:line="275" w:lineRule="exact"/>
        <w:ind w:left="991" w:firstLine="0"/>
        <w:jc w:val="left"/>
      </w:pPr>
      <w:r>
        <w:t>рассказывать</w:t>
      </w:r>
      <w:r>
        <w:rPr>
          <w:spacing w:val="-8"/>
        </w:rPr>
        <w:t xml:space="preserve"> </w:t>
      </w:r>
      <w:r>
        <w:t>о значительных</w:t>
      </w:r>
      <w:r>
        <w:rPr>
          <w:spacing w:val="-7"/>
        </w:rPr>
        <w:t xml:space="preserve"> </w:t>
      </w:r>
      <w:r>
        <w:t>событиях</w:t>
      </w:r>
      <w:r>
        <w:rPr>
          <w:spacing w:val="-8"/>
        </w:rPr>
        <w:t xml:space="preserve"> </w:t>
      </w:r>
      <w:r>
        <w:t>древней</w:t>
      </w:r>
      <w:r>
        <w:rPr>
          <w:spacing w:val="-2"/>
        </w:rPr>
        <w:t xml:space="preserve"> </w:t>
      </w:r>
      <w:r>
        <w:t>истории,</w:t>
      </w:r>
      <w:r>
        <w:rPr>
          <w:spacing w:val="-6"/>
        </w:rPr>
        <w:t xml:space="preserve"> </w:t>
      </w:r>
      <w:r>
        <w:t>их</w:t>
      </w:r>
      <w:r>
        <w:rPr>
          <w:spacing w:val="-2"/>
        </w:rPr>
        <w:t xml:space="preserve"> участниках;</w:t>
      </w:r>
    </w:p>
    <w:p w:rsidR="00CE04F4" w:rsidRDefault="008178F7">
      <w:pPr>
        <w:pStyle w:val="a3"/>
        <w:spacing w:line="242" w:lineRule="auto"/>
        <w:jc w:val="left"/>
      </w:pPr>
      <w:r>
        <w:t>рассказывать</w:t>
      </w:r>
      <w:r>
        <w:rPr>
          <w:spacing w:val="80"/>
          <w:w w:val="150"/>
        </w:rPr>
        <w:t xml:space="preserve"> </w:t>
      </w:r>
      <w:r>
        <w:t>об</w:t>
      </w:r>
      <w:r>
        <w:rPr>
          <w:spacing w:val="80"/>
          <w:w w:val="150"/>
        </w:rPr>
        <w:t xml:space="preserve"> </w:t>
      </w:r>
      <w:r>
        <w:t>исторических</w:t>
      </w:r>
      <w:r>
        <w:rPr>
          <w:spacing w:val="80"/>
        </w:rPr>
        <w:t xml:space="preserve"> </w:t>
      </w:r>
      <w:r>
        <w:t>личностях</w:t>
      </w:r>
      <w:r>
        <w:rPr>
          <w:spacing w:val="80"/>
        </w:rPr>
        <w:t xml:space="preserve"> </w:t>
      </w:r>
      <w:r>
        <w:t>Древнего</w:t>
      </w:r>
      <w:r>
        <w:rPr>
          <w:spacing w:val="80"/>
          <w:w w:val="150"/>
        </w:rPr>
        <w:t xml:space="preserve"> </w:t>
      </w:r>
      <w:r>
        <w:t>мира</w:t>
      </w:r>
      <w:r>
        <w:rPr>
          <w:spacing w:val="80"/>
        </w:rPr>
        <w:t xml:space="preserve"> </w:t>
      </w:r>
      <w:r>
        <w:t>(ключевых</w:t>
      </w:r>
      <w:r>
        <w:rPr>
          <w:spacing w:val="80"/>
        </w:rPr>
        <w:t xml:space="preserve"> </w:t>
      </w:r>
      <w:r>
        <w:t>моментах</w:t>
      </w:r>
      <w:r>
        <w:rPr>
          <w:spacing w:val="80"/>
        </w:rPr>
        <w:t xml:space="preserve"> </w:t>
      </w:r>
      <w:r>
        <w:t>их</w:t>
      </w:r>
      <w:r>
        <w:rPr>
          <w:spacing w:val="40"/>
        </w:rPr>
        <w:t xml:space="preserve"> </w:t>
      </w:r>
      <w:r>
        <w:t>биографии, роли в исторических событиях);</w:t>
      </w:r>
    </w:p>
    <w:p w:rsidR="00CE04F4" w:rsidRDefault="008178F7">
      <w:pPr>
        <w:pStyle w:val="a3"/>
        <w:spacing w:line="242" w:lineRule="auto"/>
        <w:jc w:val="left"/>
      </w:pPr>
      <w:r>
        <w:t>давать</w:t>
      </w:r>
      <w:r>
        <w:rPr>
          <w:spacing w:val="80"/>
        </w:rPr>
        <w:t xml:space="preserve"> </w:t>
      </w:r>
      <w:r>
        <w:t>краткое</w:t>
      </w:r>
      <w:r>
        <w:rPr>
          <w:spacing w:val="80"/>
        </w:rPr>
        <w:t xml:space="preserve"> </w:t>
      </w:r>
      <w:r>
        <w:t>описание</w:t>
      </w:r>
      <w:r>
        <w:rPr>
          <w:spacing w:val="80"/>
        </w:rPr>
        <w:t xml:space="preserve"> </w:t>
      </w:r>
      <w:r>
        <w:t>памятников</w:t>
      </w:r>
      <w:r>
        <w:rPr>
          <w:spacing w:val="80"/>
        </w:rPr>
        <w:t xml:space="preserve"> </w:t>
      </w:r>
      <w:r>
        <w:t>культуры</w:t>
      </w:r>
      <w:r>
        <w:rPr>
          <w:spacing w:val="80"/>
        </w:rPr>
        <w:t xml:space="preserve"> </w:t>
      </w:r>
      <w:r>
        <w:t>эпохи</w:t>
      </w:r>
      <w:r>
        <w:rPr>
          <w:spacing w:val="80"/>
        </w:rPr>
        <w:t xml:space="preserve"> </w:t>
      </w:r>
      <w:r>
        <w:t>первобытности</w:t>
      </w:r>
      <w:r>
        <w:rPr>
          <w:spacing w:val="80"/>
        </w:rPr>
        <w:t xml:space="preserve"> </w:t>
      </w:r>
      <w:r>
        <w:t>и</w:t>
      </w:r>
      <w:r>
        <w:rPr>
          <w:spacing w:val="80"/>
        </w:rPr>
        <w:t xml:space="preserve"> </w:t>
      </w:r>
      <w:r>
        <w:t xml:space="preserve">древнейших </w:t>
      </w:r>
      <w:r>
        <w:rPr>
          <w:spacing w:val="-2"/>
        </w:rPr>
        <w:t>цивилизаций.</w:t>
      </w:r>
    </w:p>
    <w:p w:rsidR="00CE04F4" w:rsidRDefault="008178F7">
      <w:pPr>
        <w:spacing w:line="271" w:lineRule="exact"/>
        <w:ind w:left="991"/>
        <w:rPr>
          <w:i/>
          <w:sz w:val="24"/>
        </w:rPr>
      </w:pPr>
      <w:r>
        <w:rPr>
          <w:i/>
          <w:sz w:val="24"/>
        </w:rPr>
        <w:t>Анализ, объяснение</w:t>
      </w:r>
      <w:r>
        <w:rPr>
          <w:i/>
          <w:spacing w:val="-3"/>
          <w:sz w:val="24"/>
        </w:rPr>
        <w:t xml:space="preserve"> </w:t>
      </w:r>
      <w:r>
        <w:rPr>
          <w:i/>
          <w:sz w:val="24"/>
        </w:rPr>
        <w:t>исторических</w:t>
      </w:r>
      <w:r>
        <w:rPr>
          <w:i/>
          <w:spacing w:val="-2"/>
          <w:sz w:val="24"/>
        </w:rPr>
        <w:t xml:space="preserve"> </w:t>
      </w:r>
      <w:r>
        <w:rPr>
          <w:i/>
          <w:sz w:val="24"/>
        </w:rPr>
        <w:t>событий,</w:t>
      </w:r>
      <w:r>
        <w:rPr>
          <w:i/>
          <w:spacing w:val="-4"/>
          <w:sz w:val="24"/>
        </w:rPr>
        <w:t xml:space="preserve"> </w:t>
      </w:r>
      <w:r>
        <w:rPr>
          <w:i/>
          <w:spacing w:val="-2"/>
          <w:sz w:val="24"/>
        </w:rPr>
        <w:t>явлений:</w:t>
      </w:r>
    </w:p>
    <w:p w:rsidR="00CE04F4" w:rsidRDefault="008178F7">
      <w:pPr>
        <w:pStyle w:val="a3"/>
        <w:spacing w:line="237" w:lineRule="auto"/>
        <w:jc w:val="left"/>
      </w:pPr>
      <w:r>
        <w:t>раскрывать</w:t>
      </w:r>
      <w:r>
        <w:rPr>
          <w:spacing w:val="40"/>
        </w:rPr>
        <w:t xml:space="preserve"> </w:t>
      </w:r>
      <w:r>
        <w:t>существенные</w:t>
      </w:r>
      <w:r>
        <w:rPr>
          <w:spacing w:val="40"/>
        </w:rPr>
        <w:t xml:space="preserve"> </w:t>
      </w:r>
      <w:r>
        <w:t>черты:</w:t>
      </w:r>
      <w:r>
        <w:rPr>
          <w:spacing w:val="40"/>
        </w:rPr>
        <w:t xml:space="preserve"> </w:t>
      </w:r>
      <w:r>
        <w:t>а)</w:t>
      </w:r>
      <w:r>
        <w:rPr>
          <w:spacing w:val="40"/>
        </w:rPr>
        <w:t xml:space="preserve"> </w:t>
      </w:r>
      <w:r>
        <w:t>государственного</w:t>
      </w:r>
      <w:r>
        <w:rPr>
          <w:spacing w:val="40"/>
        </w:rPr>
        <w:t xml:space="preserve"> </w:t>
      </w:r>
      <w:r>
        <w:t>устройства</w:t>
      </w:r>
      <w:r>
        <w:rPr>
          <w:spacing w:val="40"/>
        </w:rPr>
        <w:t xml:space="preserve"> </w:t>
      </w:r>
      <w:r>
        <w:t>древних</w:t>
      </w:r>
      <w:r>
        <w:rPr>
          <w:spacing w:val="40"/>
        </w:rPr>
        <w:t xml:space="preserve"> </w:t>
      </w:r>
      <w:r>
        <w:t>обществ;</w:t>
      </w:r>
      <w:r>
        <w:rPr>
          <w:spacing w:val="40"/>
        </w:rPr>
        <w:t xml:space="preserve"> </w:t>
      </w:r>
      <w:r>
        <w:t>б) положения основных групп населения; в) религиозных верований людей в древности;</w:t>
      </w:r>
    </w:p>
    <w:p w:rsidR="00CE04F4" w:rsidRDefault="008178F7">
      <w:pPr>
        <w:pStyle w:val="a3"/>
        <w:ind w:left="991" w:right="2347" w:firstLine="0"/>
        <w:jc w:val="left"/>
      </w:pPr>
      <w:r>
        <w:t>сравнивать исторические явления, определять их общие черты; иллюстрировать общие явления, черты конкретными примерами; объяснять</w:t>
      </w:r>
      <w:r>
        <w:rPr>
          <w:spacing w:val="-6"/>
        </w:rPr>
        <w:t xml:space="preserve"> </w:t>
      </w:r>
      <w:r>
        <w:t>причины</w:t>
      </w:r>
      <w:r>
        <w:rPr>
          <w:spacing w:val="-6"/>
        </w:rPr>
        <w:t xml:space="preserve"> </w:t>
      </w:r>
      <w:r>
        <w:t>и</w:t>
      </w:r>
      <w:r>
        <w:rPr>
          <w:spacing w:val="-3"/>
        </w:rPr>
        <w:t xml:space="preserve"> </w:t>
      </w:r>
      <w:r>
        <w:t>следствия</w:t>
      </w:r>
      <w:r>
        <w:rPr>
          <w:spacing w:val="-8"/>
        </w:rPr>
        <w:t xml:space="preserve"> </w:t>
      </w:r>
      <w:r>
        <w:t>важнейших</w:t>
      </w:r>
      <w:r>
        <w:rPr>
          <w:spacing w:val="-8"/>
        </w:rPr>
        <w:t xml:space="preserve"> </w:t>
      </w:r>
      <w:r>
        <w:t>событий</w:t>
      </w:r>
      <w:r>
        <w:rPr>
          <w:spacing w:val="-3"/>
        </w:rPr>
        <w:t xml:space="preserve"> </w:t>
      </w:r>
      <w:r>
        <w:t>древней</w:t>
      </w:r>
      <w:r>
        <w:rPr>
          <w:spacing w:val="-7"/>
        </w:rPr>
        <w:t xml:space="preserve"> </w:t>
      </w:r>
      <w:r>
        <w:t>истории.</w:t>
      </w:r>
    </w:p>
    <w:p w:rsidR="00CE04F4" w:rsidRDefault="008178F7">
      <w:pPr>
        <w:spacing w:line="242" w:lineRule="auto"/>
        <w:ind w:left="425" w:firstLine="566"/>
        <w:rPr>
          <w:i/>
          <w:sz w:val="24"/>
        </w:rPr>
      </w:pPr>
      <w:r>
        <w:rPr>
          <w:i/>
          <w:sz w:val="24"/>
        </w:rPr>
        <w:t>Рассмотрение исторических версий и оценок,</w:t>
      </w:r>
      <w:r>
        <w:rPr>
          <w:i/>
          <w:spacing w:val="28"/>
          <w:sz w:val="24"/>
        </w:rPr>
        <w:t xml:space="preserve"> </w:t>
      </w:r>
      <w:r>
        <w:rPr>
          <w:i/>
          <w:sz w:val="24"/>
        </w:rPr>
        <w:t>определение своего отношения к наиболее значимым событиям и личностям прошлого:</w:t>
      </w:r>
    </w:p>
    <w:p w:rsidR="00CE04F4" w:rsidRDefault="008178F7">
      <w:pPr>
        <w:pStyle w:val="a3"/>
        <w:tabs>
          <w:tab w:val="left" w:pos="2990"/>
          <w:tab w:val="left" w:pos="4127"/>
          <w:tab w:val="left" w:pos="6827"/>
          <w:tab w:val="left" w:pos="7158"/>
          <w:tab w:val="left" w:pos="8419"/>
        </w:tabs>
        <w:spacing w:line="242" w:lineRule="auto"/>
        <w:ind w:right="584"/>
        <w:jc w:val="left"/>
      </w:pPr>
      <w:r>
        <w:t>излагать</w:t>
      </w:r>
      <w:r>
        <w:rPr>
          <w:spacing w:val="80"/>
        </w:rPr>
        <w:t xml:space="preserve"> </w:t>
      </w:r>
      <w:r>
        <w:t>оценки</w:t>
      </w:r>
      <w:r>
        <w:tab/>
      </w:r>
      <w:r>
        <w:rPr>
          <w:spacing w:val="-2"/>
        </w:rPr>
        <w:t>наиболее</w:t>
      </w:r>
      <w:r>
        <w:tab/>
        <w:t>значительных</w:t>
      </w:r>
      <w:r>
        <w:rPr>
          <w:spacing w:val="80"/>
        </w:rPr>
        <w:t xml:space="preserve"> </w:t>
      </w:r>
      <w:r>
        <w:t>событий</w:t>
      </w:r>
      <w:r>
        <w:tab/>
      </w:r>
      <w:r>
        <w:rPr>
          <w:spacing w:val="-10"/>
        </w:rPr>
        <w:t>и</w:t>
      </w:r>
      <w:r>
        <w:tab/>
      </w:r>
      <w:r>
        <w:rPr>
          <w:spacing w:val="-2"/>
        </w:rPr>
        <w:t>личностей</w:t>
      </w:r>
      <w:r>
        <w:tab/>
        <w:t>древней</w:t>
      </w:r>
      <w:r>
        <w:rPr>
          <w:spacing w:val="80"/>
        </w:rPr>
        <w:t xml:space="preserve"> </w:t>
      </w:r>
      <w:r>
        <w:t>истории, приводимые в учебной литературе;</w:t>
      </w:r>
    </w:p>
    <w:p w:rsidR="00CE04F4" w:rsidRDefault="008178F7">
      <w:pPr>
        <w:pStyle w:val="a3"/>
        <w:spacing w:line="242" w:lineRule="auto"/>
        <w:ind w:right="662"/>
        <w:jc w:val="left"/>
      </w:pPr>
      <w:r>
        <w:t>высказывать на уровне эмоциональных оценок отношение к поступкам людей прошлого,</w:t>
      </w:r>
      <w:r>
        <w:rPr>
          <w:spacing w:val="80"/>
        </w:rPr>
        <w:t xml:space="preserve"> </w:t>
      </w:r>
      <w:r>
        <w:t>к памятникам культуры.</w:t>
      </w:r>
    </w:p>
    <w:p w:rsidR="00CE04F4" w:rsidRDefault="008178F7">
      <w:pPr>
        <w:spacing w:line="271" w:lineRule="exact"/>
        <w:ind w:left="991"/>
        <w:rPr>
          <w:i/>
          <w:sz w:val="24"/>
        </w:rPr>
      </w:pPr>
      <w:r>
        <w:rPr>
          <w:i/>
          <w:sz w:val="24"/>
        </w:rPr>
        <w:t>Применение</w:t>
      </w:r>
      <w:r>
        <w:rPr>
          <w:i/>
          <w:spacing w:val="-3"/>
          <w:sz w:val="24"/>
        </w:rPr>
        <w:t xml:space="preserve"> </w:t>
      </w:r>
      <w:r>
        <w:rPr>
          <w:i/>
          <w:sz w:val="24"/>
        </w:rPr>
        <w:t>исторических</w:t>
      </w:r>
      <w:r>
        <w:rPr>
          <w:i/>
          <w:spacing w:val="-2"/>
          <w:sz w:val="24"/>
        </w:rPr>
        <w:t xml:space="preserve"> знаний:</w:t>
      </w:r>
    </w:p>
    <w:p w:rsidR="00CE04F4" w:rsidRDefault="008178F7">
      <w:pPr>
        <w:pStyle w:val="a3"/>
        <w:spacing w:line="237" w:lineRule="auto"/>
        <w:ind w:right="573"/>
      </w:pPr>
      <w:r>
        <w:t>раскрывать значение</w:t>
      </w:r>
      <w:r>
        <w:rPr>
          <w:spacing w:val="-6"/>
        </w:rPr>
        <w:t xml:space="preserve"> </w:t>
      </w:r>
      <w:r>
        <w:t>памятников</w:t>
      </w:r>
      <w:r>
        <w:rPr>
          <w:spacing w:val="-3"/>
        </w:rPr>
        <w:t xml:space="preserve"> </w:t>
      </w:r>
      <w:r>
        <w:t>древней</w:t>
      </w:r>
      <w:r>
        <w:rPr>
          <w:spacing w:val="-4"/>
        </w:rPr>
        <w:t xml:space="preserve"> </w:t>
      </w:r>
      <w:r>
        <w:t>истории</w:t>
      </w:r>
      <w:r>
        <w:rPr>
          <w:spacing w:val="-4"/>
        </w:rPr>
        <w:t xml:space="preserve"> </w:t>
      </w:r>
      <w:r>
        <w:t>и</w:t>
      </w:r>
      <w:r>
        <w:rPr>
          <w:spacing w:val="-4"/>
        </w:rPr>
        <w:t xml:space="preserve"> </w:t>
      </w:r>
      <w:r>
        <w:t>культуры, необходимость</w:t>
      </w:r>
      <w:r>
        <w:rPr>
          <w:spacing w:val="-1"/>
        </w:rPr>
        <w:t xml:space="preserve"> </w:t>
      </w:r>
      <w:r>
        <w:t>сохранения их в современном мире;</w:t>
      </w:r>
    </w:p>
    <w:p w:rsidR="00CE04F4" w:rsidRDefault="008178F7">
      <w:pPr>
        <w:pStyle w:val="a3"/>
        <w:ind w:right="560"/>
      </w:pPr>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CE04F4" w:rsidRDefault="008178F7">
      <w:pPr>
        <w:pStyle w:val="Heading3"/>
        <w:spacing w:line="272" w:lineRule="exact"/>
      </w:pPr>
      <w:r>
        <w:t>Предметные</w:t>
      </w:r>
      <w:r>
        <w:rPr>
          <w:spacing w:val="-4"/>
        </w:rPr>
        <w:t xml:space="preserve"> </w:t>
      </w:r>
      <w:r>
        <w:t>результаты</w:t>
      </w:r>
      <w:r>
        <w:rPr>
          <w:spacing w:val="-5"/>
        </w:rPr>
        <w:t xml:space="preserve"> </w:t>
      </w:r>
      <w:r>
        <w:t>изучения</w:t>
      </w:r>
      <w:r>
        <w:rPr>
          <w:spacing w:val="-2"/>
        </w:rPr>
        <w:t xml:space="preserve"> </w:t>
      </w:r>
      <w:r>
        <w:t>истории</w:t>
      </w:r>
      <w:r>
        <w:rPr>
          <w:spacing w:val="-1"/>
        </w:rPr>
        <w:t xml:space="preserve"> </w:t>
      </w:r>
      <w:r>
        <w:t>в</w:t>
      </w:r>
      <w:r>
        <w:rPr>
          <w:spacing w:val="-5"/>
        </w:rPr>
        <w:t xml:space="preserve"> </w:t>
      </w:r>
      <w:r>
        <w:t xml:space="preserve">6 </w:t>
      </w:r>
      <w:r>
        <w:rPr>
          <w:spacing w:val="-2"/>
        </w:rPr>
        <w:t>классе.</w:t>
      </w:r>
    </w:p>
    <w:p w:rsidR="00CE04F4" w:rsidRDefault="008178F7">
      <w:pPr>
        <w:pStyle w:val="a3"/>
        <w:spacing w:line="272" w:lineRule="exact"/>
        <w:ind w:left="991" w:firstLine="0"/>
      </w:pPr>
      <w:r>
        <w:t>Знание</w:t>
      </w:r>
      <w:r>
        <w:rPr>
          <w:spacing w:val="-3"/>
        </w:rPr>
        <w:t xml:space="preserve"> </w:t>
      </w:r>
      <w:r>
        <w:t>хронологии, работа</w:t>
      </w:r>
      <w:r>
        <w:rPr>
          <w:spacing w:val="-3"/>
        </w:rPr>
        <w:t xml:space="preserve"> </w:t>
      </w:r>
      <w:r>
        <w:t>с</w:t>
      </w:r>
      <w:r>
        <w:rPr>
          <w:spacing w:val="-2"/>
        </w:rPr>
        <w:t xml:space="preserve"> хронологией:</w:t>
      </w:r>
    </w:p>
    <w:p w:rsidR="00CE04F4" w:rsidRDefault="008178F7">
      <w:pPr>
        <w:pStyle w:val="a3"/>
        <w:spacing w:line="237" w:lineRule="auto"/>
        <w:ind w:right="573"/>
      </w:pPr>
      <w:r>
        <w:t>называть</w:t>
      </w:r>
      <w:r>
        <w:rPr>
          <w:spacing w:val="-1"/>
        </w:rPr>
        <w:t xml:space="preserve"> </w:t>
      </w:r>
      <w:r>
        <w:t>даты</w:t>
      </w:r>
      <w:r>
        <w:rPr>
          <w:spacing w:val="-4"/>
        </w:rPr>
        <w:t xml:space="preserve"> </w:t>
      </w:r>
      <w:r>
        <w:t>важнейших</w:t>
      </w:r>
      <w:r>
        <w:rPr>
          <w:spacing w:val="-2"/>
        </w:rPr>
        <w:t xml:space="preserve"> </w:t>
      </w:r>
      <w:r>
        <w:t>событий</w:t>
      </w:r>
      <w:r>
        <w:rPr>
          <w:spacing w:val="-1"/>
        </w:rPr>
        <w:t xml:space="preserve"> </w:t>
      </w:r>
      <w:r>
        <w:t>Средневековья,</w:t>
      </w:r>
      <w:r>
        <w:rPr>
          <w:spacing w:val="-5"/>
        </w:rPr>
        <w:t xml:space="preserve"> </w:t>
      </w:r>
      <w:r>
        <w:t>определять</w:t>
      </w:r>
      <w:r>
        <w:rPr>
          <w:spacing w:val="-1"/>
        </w:rPr>
        <w:t xml:space="preserve"> </w:t>
      </w:r>
      <w:r>
        <w:t>их</w:t>
      </w:r>
      <w:r>
        <w:rPr>
          <w:spacing w:val="-2"/>
        </w:rPr>
        <w:t xml:space="preserve"> </w:t>
      </w:r>
      <w:r>
        <w:t>принадлежность</w:t>
      </w:r>
      <w:r>
        <w:rPr>
          <w:spacing w:val="-1"/>
        </w:rPr>
        <w:t xml:space="preserve"> </w:t>
      </w:r>
      <w:r>
        <w:t>к</w:t>
      </w:r>
      <w:r>
        <w:rPr>
          <w:spacing w:val="-4"/>
        </w:rPr>
        <w:t xml:space="preserve"> </w:t>
      </w:r>
      <w:r>
        <w:t>веку, историческому периоду;</w:t>
      </w:r>
    </w:p>
    <w:p w:rsidR="00CE04F4" w:rsidRDefault="008178F7">
      <w:pPr>
        <w:pStyle w:val="a3"/>
        <w:spacing w:before="4" w:line="237" w:lineRule="auto"/>
        <w:ind w:right="572"/>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CE04F4" w:rsidRDefault="008178F7">
      <w:pPr>
        <w:pStyle w:val="a3"/>
        <w:spacing w:before="6" w:line="237" w:lineRule="auto"/>
        <w:ind w:left="991" w:right="777" w:firstLine="0"/>
      </w:pPr>
      <w:r>
        <w:t>устанавливать</w:t>
      </w:r>
      <w:r>
        <w:rPr>
          <w:spacing w:val="-3"/>
        </w:rPr>
        <w:t xml:space="preserve"> </w:t>
      </w:r>
      <w:r>
        <w:t>длительность</w:t>
      </w:r>
      <w:r>
        <w:rPr>
          <w:spacing w:val="-3"/>
        </w:rPr>
        <w:t xml:space="preserve"> </w:t>
      </w:r>
      <w:r>
        <w:t>и</w:t>
      </w:r>
      <w:r>
        <w:rPr>
          <w:spacing w:val="-3"/>
        </w:rPr>
        <w:t xml:space="preserve"> </w:t>
      </w:r>
      <w:r>
        <w:t>синхронность</w:t>
      </w:r>
      <w:r>
        <w:rPr>
          <w:spacing w:val="-7"/>
        </w:rPr>
        <w:t xml:space="preserve"> </w:t>
      </w:r>
      <w:r>
        <w:t>событий</w:t>
      </w:r>
      <w:r>
        <w:rPr>
          <w:spacing w:val="-3"/>
        </w:rPr>
        <w:t xml:space="preserve"> </w:t>
      </w:r>
      <w:r>
        <w:t>истории</w:t>
      </w:r>
      <w:r>
        <w:rPr>
          <w:spacing w:val="-8"/>
        </w:rPr>
        <w:t xml:space="preserve"> </w:t>
      </w:r>
      <w:r>
        <w:t>Руси</w:t>
      </w:r>
      <w:r>
        <w:rPr>
          <w:spacing w:val="-3"/>
        </w:rPr>
        <w:t xml:space="preserve"> </w:t>
      </w:r>
      <w:r>
        <w:t>и</w:t>
      </w:r>
      <w:r>
        <w:rPr>
          <w:spacing w:val="-3"/>
        </w:rPr>
        <w:t xml:space="preserve"> </w:t>
      </w:r>
      <w:r>
        <w:t>всеобщей</w:t>
      </w:r>
      <w:r>
        <w:rPr>
          <w:spacing w:val="-8"/>
        </w:rPr>
        <w:t xml:space="preserve"> </w:t>
      </w:r>
      <w:r>
        <w:t>истории. Знание исторических фактов, работа с фактами:</w:t>
      </w:r>
    </w:p>
    <w:p w:rsidR="00CE04F4" w:rsidRDefault="008178F7">
      <w:pPr>
        <w:pStyle w:val="a3"/>
        <w:spacing w:before="5" w:line="237" w:lineRule="auto"/>
        <w:ind w:right="569"/>
      </w:pPr>
      <w:r>
        <w:t>указывать (называть) место, обстоятельства, участников, результаты важнейших событий отечественной и всеобщей истории эпохи Средневековья;</w:t>
      </w:r>
    </w:p>
    <w:p w:rsidR="00CE04F4" w:rsidRDefault="008178F7">
      <w:pPr>
        <w:pStyle w:val="a3"/>
        <w:spacing w:before="6" w:line="237" w:lineRule="auto"/>
        <w:ind w:right="564"/>
      </w:pPr>
      <w:r>
        <w:t>группировать, систематизировать факты по заданному признаку (составление систематических таблиц).</w:t>
      </w:r>
    </w:p>
    <w:p w:rsidR="00CE04F4" w:rsidRDefault="00CE04F4">
      <w:pPr>
        <w:pStyle w:val="a3"/>
        <w:spacing w:line="237" w:lineRule="auto"/>
        <w:sectPr w:rsidR="00CE04F4">
          <w:pgSz w:w="11910" w:h="16840"/>
          <w:pgMar w:top="620" w:right="283" w:bottom="480" w:left="708" w:header="0" w:footer="292" w:gutter="0"/>
          <w:cols w:space="720"/>
        </w:sectPr>
      </w:pPr>
    </w:p>
    <w:p w:rsidR="00CE04F4" w:rsidRDefault="008178F7">
      <w:pPr>
        <w:pStyle w:val="a3"/>
        <w:spacing w:before="64" w:line="275" w:lineRule="exact"/>
        <w:ind w:left="991" w:firstLine="0"/>
      </w:pPr>
      <w:r>
        <w:t>Работа</w:t>
      </w:r>
      <w:r>
        <w:rPr>
          <w:spacing w:val="-1"/>
        </w:rPr>
        <w:t xml:space="preserve"> </w:t>
      </w:r>
      <w:r>
        <w:t>с</w:t>
      </w:r>
      <w:r>
        <w:rPr>
          <w:spacing w:val="-5"/>
        </w:rPr>
        <w:t xml:space="preserve"> </w:t>
      </w:r>
      <w:r>
        <w:t>исторической</w:t>
      </w:r>
      <w:r>
        <w:rPr>
          <w:spacing w:val="-3"/>
        </w:rPr>
        <w:t xml:space="preserve"> </w:t>
      </w:r>
      <w:r>
        <w:rPr>
          <w:spacing w:val="-2"/>
        </w:rPr>
        <w:t>картой:</w:t>
      </w:r>
    </w:p>
    <w:p w:rsidR="00CE04F4" w:rsidRDefault="008178F7">
      <w:pPr>
        <w:pStyle w:val="a3"/>
        <w:spacing w:line="242" w:lineRule="auto"/>
        <w:ind w:right="574"/>
      </w:pPr>
      <w:r>
        <w:t>находить и показывать на карте исторические объекты, используя легенду карты; давать словесное описание их местоположения;</w:t>
      </w:r>
    </w:p>
    <w:p w:rsidR="00CE04F4" w:rsidRDefault="008178F7">
      <w:pPr>
        <w:pStyle w:val="a3"/>
        <w:ind w:right="569"/>
      </w:pPr>
      <w:r>
        <w:t>извлекать из карты информацию о территории, экономических и культурных центрах</w:t>
      </w:r>
      <w:r>
        <w:rPr>
          <w:spacing w:val="40"/>
        </w:rPr>
        <w:t xml:space="preserve"> </w:t>
      </w:r>
      <w:r>
        <w:t>Руси и других государств в Средние века, о направлениях крупнейших передвижений людей походов, завоеваний, колонизаций, о ключевых событиях средневековой истории.</w:t>
      </w:r>
    </w:p>
    <w:p w:rsidR="00CE04F4" w:rsidRDefault="008178F7">
      <w:pPr>
        <w:pStyle w:val="a3"/>
        <w:spacing w:line="275" w:lineRule="exact"/>
        <w:ind w:left="991" w:firstLine="0"/>
      </w:pPr>
      <w:r>
        <w:t>Работа</w:t>
      </w:r>
      <w:r>
        <w:rPr>
          <w:spacing w:val="-2"/>
        </w:rPr>
        <w:t xml:space="preserve"> </w:t>
      </w:r>
      <w:r>
        <w:t>с</w:t>
      </w:r>
      <w:r>
        <w:rPr>
          <w:spacing w:val="-6"/>
        </w:rPr>
        <w:t xml:space="preserve"> </w:t>
      </w:r>
      <w:r>
        <w:t>историческими</w:t>
      </w:r>
      <w:r>
        <w:rPr>
          <w:spacing w:val="-4"/>
        </w:rPr>
        <w:t xml:space="preserve"> </w:t>
      </w:r>
      <w:r>
        <w:rPr>
          <w:spacing w:val="-2"/>
        </w:rPr>
        <w:t>источниками:</w:t>
      </w:r>
    </w:p>
    <w:p w:rsidR="00CE04F4" w:rsidRDefault="008178F7">
      <w:pPr>
        <w:pStyle w:val="a3"/>
        <w:spacing w:line="242" w:lineRule="auto"/>
        <w:ind w:right="576"/>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CE04F4" w:rsidRDefault="008178F7">
      <w:pPr>
        <w:pStyle w:val="a3"/>
        <w:spacing w:line="271" w:lineRule="exact"/>
        <w:ind w:left="991" w:firstLine="0"/>
      </w:pPr>
      <w:r>
        <w:t>характеризовать</w:t>
      </w:r>
      <w:r>
        <w:rPr>
          <w:spacing w:val="-8"/>
        </w:rPr>
        <w:t xml:space="preserve"> </w:t>
      </w:r>
      <w:r>
        <w:t>авторство,</w:t>
      </w:r>
      <w:r>
        <w:rPr>
          <w:spacing w:val="-5"/>
        </w:rPr>
        <w:t xml:space="preserve"> </w:t>
      </w:r>
      <w:r>
        <w:t>время,</w:t>
      </w:r>
      <w:r>
        <w:rPr>
          <w:spacing w:val="-5"/>
        </w:rPr>
        <w:t xml:space="preserve"> </w:t>
      </w:r>
      <w:r>
        <w:t>место</w:t>
      </w:r>
      <w:r>
        <w:rPr>
          <w:spacing w:val="-3"/>
        </w:rPr>
        <w:t xml:space="preserve"> </w:t>
      </w:r>
      <w:r>
        <w:t>создания</w:t>
      </w:r>
      <w:r>
        <w:rPr>
          <w:spacing w:val="-2"/>
        </w:rPr>
        <w:t xml:space="preserve"> источника;</w:t>
      </w:r>
    </w:p>
    <w:p w:rsidR="00CE04F4" w:rsidRDefault="008178F7">
      <w:pPr>
        <w:pStyle w:val="a3"/>
        <w:spacing w:line="237" w:lineRule="auto"/>
        <w:ind w:right="564"/>
      </w:pPr>
      <w:r>
        <w:t>выделять в тексте письменного источника исторические описания (хода событий,</w:t>
      </w:r>
      <w:r>
        <w:rPr>
          <w:spacing w:val="40"/>
        </w:rPr>
        <w:t xml:space="preserve"> </w:t>
      </w:r>
      <w:r>
        <w:t>действий людей) и объяснения (причин, сущности, последствий исторических событий);</w:t>
      </w:r>
    </w:p>
    <w:p w:rsidR="00CE04F4" w:rsidRDefault="008178F7">
      <w:pPr>
        <w:pStyle w:val="a3"/>
        <w:spacing w:before="6" w:line="237" w:lineRule="auto"/>
        <w:ind w:left="991" w:right="621" w:firstLine="0"/>
      </w:pPr>
      <w:r>
        <w:t>находить</w:t>
      </w:r>
      <w:r>
        <w:rPr>
          <w:spacing w:val="-2"/>
        </w:rPr>
        <w:t xml:space="preserve"> </w:t>
      </w:r>
      <w:r>
        <w:t>в</w:t>
      </w:r>
      <w:r>
        <w:rPr>
          <w:spacing w:val="-6"/>
        </w:rPr>
        <w:t xml:space="preserve"> </w:t>
      </w:r>
      <w:r>
        <w:t>визуальном</w:t>
      </w:r>
      <w:r>
        <w:rPr>
          <w:spacing w:val="-6"/>
        </w:rPr>
        <w:t xml:space="preserve"> </w:t>
      </w:r>
      <w:r>
        <w:t>источнике</w:t>
      </w:r>
      <w:r>
        <w:rPr>
          <w:spacing w:val="-8"/>
        </w:rPr>
        <w:t xml:space="preserve"> </w:t>
      </w:r>
      <w:r>
        <w:t>и</w:t>
      </w:r>
      <w:r>
        <w:rPr>
          <w:spacing w:val="-2"/>
        </w:rPr>
        <w:t xml:space="preserve"> </w:t>
      </w:r>
      <w:r>
        <w:t>вещественном</w:t>
      </w:r>
      <w:r>
        <w:rPr>
          <w:spacing w:val="-2"/>
        </w:rPr>
        <w:t xml:space="preserve"> </w:t>
      </w:r>
      <w:r>
        <w:t>памятнике</w:t>
      </w:r>
      <w:r>
        <w:rPr>
          <w:spacing w:val="-4"/>
        </w:rPr>
        <w:t xml:space="preserve"> </w:t>
      </w:r>
      <w:r>
        <w:t>ключевые</w:t>
      </w:r>
      <w:r>
        <w:rPr>
          <w:spacing w:val="-4"/>
        </w:rPr>
        <w:t xml:space="preserve"> </w:t>
      </w:r>
      <w:r>
        <w:t>символы,</w:t>
      </w:r>
      <w:r>
        <w:rPr>
          <w:spacing w:val="-9"/>
        </w:rPr>
        <w:t xml:space="preserve"> </w:t>
      </w:r>
      <w:r>
        <w:t>образы; характеризовать позицию автора письменного и визуального исторического источника.</w:t>
      </w:r>
    </w:p>
    <w:p w:rsidR="00CE04F4" w:rsidRDefault="008178F7">
      <w:pPr>
        <w:pStyle w:val="a3"/>
        <w:spacing w:before="3" w:line="275" w:lineRule="exact"/>
        <w:ind w:left="991" w:firstLine="0"/>
      </w:pPr>
      <w:r>
        <w:t>Историческое</w:t>
      </w:r>
      <w:r>
        <w:rPr>
          <w:spacing w:val="-8"/>
        </w:rPr>
        <w:t xml:space="preserve"> </w:t>
      </w:r>
      <w:r>
        <w:t>описание</w:t>
      </w:r>
      <w:r>
        <w:rPr>
          <w:spacing w:val="-2"/>
        </w:rPr>
        <w:t xml:space="preserve"> (реконструкция):</w:t>
      </w:r>
    </w:p>
    <w:p w:rsidR="00CE04F4" w:rsidRDefault="008178F7">
      <w:pPr>
        <w:pStyle w:val="a3"/>
        <w:spacing w:line="242" w:lineRule="auto"/>
        <w:ind w:right="567"/>
      </w:pPr>
      <w:r>
        <w:t>рассказывать о ключевых событиях отечественной и всеобщей истории в эпоху Средневековья, их участниках;</w:t>
      </w:r>
    </w:p>
    <w:p w:rsidR="00CE04F4" w:rsidRDefault="008178F7">
      <w:pPr>
        <w:pStyle w:val="a3"/>
        <w:ind w:right="571"/>
      </w:pPr>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CE04F4" w:rsidRDefault="008178F7">
      <w:pPr>
        <w:pStyle w:val="a3"/>
        <w:spacing w:line="237" w:lineRule="auto"/>
        <w:ind w:right="572"/>
      </w:pPr>
      <w:r>
        <w:t>рассказывать об образе жизни различных групп населения в средневековых обществах на Руси и в других странах;</w:t>
      </w:r>
    </w:p>
    <w:p w:rsidR="00CE04F4" w:rsidRDefault="008178F7">
      <w:pPr>
        <w:pStyle w:val="a3"/>
        <w:spacing w:before="4" w:line="237" w:lineRule="auto"/>
        <w:ind w:right="569"/>
      </w:pPr>
      <w:r>
        <w:t xml:space="preserve">представлять описание памятников материальной и художественной культуры изучаемой </w:t>
      </w:r>
      <w:r>
        <w:rPr>
          <w:spacing w:val="-2"/>
        </w:rPr>
        <w:t>эпохи.</w:t>
      </w:r>
    </w:p>
    <w:p w:rsidR="00CE04F4" w:rsidRDefault="008178F7">
      <w:pPr>
        <w:pStyle w:val="a3"/>
        <w:spacing w:before="4" w:line="275" w:lineRule="exact"/>
        <w:ind w:left="991" w:firstLine="0"/>
      </w:pPr>
      <w:r>
        <w:t>Анализ,</w:t>
      </w:r>
      <w:r>
        <w:rPr>
          <w:spacing w:val="-6"/>
        </w:rPr>
        <w:t xml:space="preserve"> </w:t>
      </w:r>
      <w:r>
        <w:t>объяснение</w:t>
      </w:r>
      <w:r>
        <w:rPr>
          <w:spacing w:val="-5"/>
        </w:rPr>
        <w:t xml:space="preserve"> </w:t>
      </w:r>
      <w:r>
        <w:t>исторических</w:t>
      </w:r>
      <w:r>
        <w:rPr>
          <w:spacing w:val="-7"/>
        </w:rPr>
        <w:t xml:space="preserve"> </w:t>
      </w:r>
      <w:r>
        <w:t>событий,</w:t>
      </w:r>
      <w:r>
        <w:rPr>
          <w:spacing w:val="-6"/>
        </w:rPr>
        <w:t xml:space="preserve"> </w:t>
      </w:r>
      <w:r>
        <w:rPr>
          <w:spacing w:val="-2"/>
        </w:rPr>
        <w:t>явлений:</w:t>
      </w:r>
    </w:p>
    <w:p w:rsidR="00CE04F4" w:rsidRDefault="008178F7">
      <w:pPr>
        <w:pStyle w:val="a3"/>
        <w:ind w:right="564"/>
      </w:pPr>
      <w: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CE04F4" w:rsidRDefault="008178F7">
      <w:pPr>
        <w:pStyle w:val="a3"/>
        <w:spacing w:before="4" w:line="237" w:lineRule="auto"/>
        <w:ind w:right="569"/>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CE04F4" w:rsidRDefault="008178F7">
      <w:pPr>
        <w:pStyle w:val="a3"/>
        <w:spacing w:before="3"/>
        <w:ind w:right="572"/>
      </w:pPr>
      <w: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w:t>
      </w:r>
      <w:r>
        <w:rPr>
          <w:spacing w:val="-3"/>
        </w:rPr>
        <w:t xml:space="preserve"> </w:t>
      </w:r>
      <w:r>
        <w:t>событий;</w:t>
      </w:r>
      <w:r>
        <w:rPr>
          <w:spacing w:val="-3"/>
        </w:rPr>
        <w:t xml:space="preserve"> </w:t>
      </w:r>
      <w:r>
        <w:t>б) соотносить</w:t>
      </w:r>
      <w:r>
        <w:rPr>
          <w:spacing w:val="-6"/>
        </w:rPr>
        <w:t xml:space="preserve"> </w:t>
      </w:r>
      <w:r>
        <w:t>объяснение причин</w:t>
      </w:r>
      <w:r>
        <w:rPr>
          <w:spacing w:val="-2"/>
        </w:rPr>
        <w:t xml:space="preserve"> </w:t>
      </w:r>
      <w:r>
        <w:t>и следствий</w:t>
      </w:r>
      <w:r>
        <w:rPr>
          <w:spacing w:val="-2"/>
        </w:rPr>
        <w:t xml:space="preserve"> </w:t>
      </w:r>
      <w:r>
        <w:t>событий,</w:t>
      </w:r>
      <w:r>
        <w:rPr>
          <w:spacing w:val="-1"/>
        </w:rPr>
        <w:t xml:space="preserve"> </w:t>
      </w:r>
      <w:r>
        <w:t>представленное в нескольких текстах;</w:t>
      </w:r>
    </w:p>
    <w:p w:rsidR="00CE04F4" w:rsidRDefault="008178F7">
      <w:pPr>
        <w:pStyle w:val="a3"/>
        <w:ind w:right="573"/>
      </w:pPr>
      <w:r>
        <w:t xml:space="preserve">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w:t>
      </w:r>
      <w:r>
        <w:rPr>
          <w:spacing w:val="-2"/>
        </w:rPr>
        <w:t>различия.</w:t>
      </w:r>
    </w:p>
    <w:p w:rsidR="00CE04F4" w:rsidRDefault="008178F7">
      <w:pPr>
        <w:pStyle w:val="a3"/>
        <w:spacing w:line="242" w:lineRule="auto"/>
        <w:ind w:right="560"/>
      </w:pPr>
      <w:r>
        <w:t>Рассмотрение исторических версий и оценок, определение своего отношения к наиболее значимым событиям и личностям прошлого:</w:t>
      </w:r>
    </w:p>
    <w:p w:rsidR="00CE04F4" w:rsidRDefault="008178F7">
      <w:pPr>
        <w:pStyle w:val="a3"/>
        <w:spacing w:line="242" w:lineRule="auto"/>
        <w:ind w:right="574"/>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CE04F4" w:rsidRDefault="008178F7">
      <w:pPr>
        <w:pStyle w:val="a3"/>
        <w:spacing w:line="242" w:lineRule="auto"/>
        <w:ind w:right="564"/>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CE04F4" w:rsidRDefault="008178F7">
      <w:pPr>
        <w:pStyle w:val="a3"/>
        <w:spacing w:line="270" w:lineRule="exact"/>
        <w:ind w:left="991" w:firstLine="0"/>
      </w:pPr>
      <w:r>
        <w:t>Применение</w:t>
      </w:r>
      <w:r>
        <w:rPr>
          <w:spacing w:val="-7"/>
        </w:rPr>
        <w:t xml:space="preserve"> </w:t>
      </w:r>
      <w:r>
        <w:t>исторических</w:t>
      </w:r>
      <w:r>
        <w:rPr>
          <w:spacing w:val="-10"/>
        </w:rPr>
        <w:t xml:space="preserve"> </w:t>
      </w:r>
      <w:r>
        <w:rPr>
          <w:spacing w:val="-2"/>
        </w:rPr>
        <w:t>знаний:</w:t>
      </w:r>
    </w:p>
    <w:p w:rsidR="00CE04F4" w:rsidRDefault="008178F7">
      <w:pPr>
        <w:pStyle w:val="a3"/>
        <w:spacing w:line="242" w:lineRule="auto"/>
        <w:ind w:right="579"/>
      </w:pPr>
      <w:r>
        <w:t>объяснять значение памятников истории и культуры Руси и других стран эпохи Средневековья, необходимость сохранения их в современном мире;</w:t>
      </w:r>
    </w:p>
    <w:p w:rsidR="00CE04F4" w:rsidRDefault="008178F7">
      <w:pPr>
        <w:pStyle w:val="a3"/>
        <w:spacing w:line="242" w:lineRule="auto"/>
        <w:ind w:right="568"/>
      </w:pPr>
      <w:r>
        <w:t xml:space="preserve">выполнять учебные проекты по истории Средних веков (в том числе на региональном </w:t>
      </w:r>
      <w:r>
        <w:rPr>
          <w:spacing w:val="-2"/>
        </w:rPr>
        <w:t>материале).</w:t>
      </w:r>
    </w:p>
    <w:p w:rsidR="00CE04F4" w:rsidRDefault="008178F7">
      <w:pPr>
        <w:pStyle w:val="Heading3"/>
        <w:spacing w:line="274" w:lineRule="exact"/>
      </w:pPr>
      <w:r>
        <w:t>Предметные</w:t>
      </w:r>
      <w:r>
        <w:rPr>
          <w:spacing w:val="-4"/>
        </w:rPr>
        <w:t xml:space="preserve"> </w:t>
      </w:r>
      <w:r>
        <w:t>результаты</w:t>
      </w:r>
      <w:r>
        <w:rPr>
          <w:spacing w:val="-5"/>
        </w:rPr>
        <w:t xml:space="preserve"> </w:t>
      </w:r>
      <w:r>
        <w:t>изучения</w:t>
      </w:r>
      <w:r>
        <w:rPr>
          <w:spacing w:val="-2"/>
        </w:rPr>
        <w:t xml:space="preserve"> </w:t>
      </w:r>
      <w:r>
        <w:t>истории</w:t>
      </w:r>
      <w:r>
        <w:rPr>
          <w:spacing w:val="-1"/>
        </w:rPr>
        <w:t xml:space="preserve"> </w:t>
      </w:r>
      <w:r>
        <w:t>в</w:t>
      </w:r>
      <w:r>
        <w:rPr>
          <w:spacing w:val="-5"/>
        </w:rPr>
        <w:t xml:space="preserve"> </w:t>
      </w:r>
      <w:r>
        <w:t xml:space="preserve">7 </w:t>
      </w:r>
      <w:r>
        <w:rPr>
          <w:spacing w:val="-2"/>
        </w:rPr>
        <w:t>классе.</w:t>
      </w:r>
    </w:p>
    <w:p w:rsidR="00CE04F4" w:rsidRDefault="008178F7">
      <w:pPr>
        <w:pStyle w:val="a3"/>
        <w:spacing w:line="274" w:lineRule="exact"/>
        <w:ind w:left="991" w:firstLine="0"/>
      </w:pPr>
      <w:r>
        <w:t>Знание</w:t>
      </w:r>
      <w:r>
        <w:rPr>
          <w:spacing w:val="-3"/>
        </w:rPr>
        <w:t xml:space="preserve"> </w:t>
      </w:r>
      <w:r>
        <w:t>хронологии, работа</w:t>
      </w:r>
      <w:r>
        <w:rPr>
          <w:spacing w:val="-3"/>
        </w:rPr>
        <w:t xml:space="preserve"> </w:t>
      </w:r>
      <w:r>
        <w:t>с</w:t>
      </w:r>
      <w:r>
        <w:rPr>
          <w:spacing w:val="-2"/>
        </w:rPr>
        <w:t xml:space="preserve"> хронологией:</w:t>
      </w:r>
    </w:p>
    <w:p w:rsidR="00CE04F4" w:rsidRDefault="008178F7">
      <w:pPr>
        <w:pStyle w:val="a3"/>
        <w:spacing w:line="242" w:lineRule="auto"/>
        <w:ind w:right="563"/>
        <w:jc w:val="left"/>
      </w:pPr>
      <w:r>
        <w:t xml:space="preserve">называть этапы отечественной и всеобщей истории Нового времени, их хронологические </w:t>
      </w:r>
      <w:r>
        <w:rPr>
          <w:spacing w:val="-2"/>
        </w:rPr>
        <w:t>рамки;</w:t>
      </w:r>
    </w:p>
    <w:p w:rsidR="00CE04F4" w:rsidRDefault="008178F7">
      <w:pPr>
        <w:pStyle w:val="a3"/>
        <w:spacing w:line="242" w:lineRule="auto"/>
        <w:ind w:right="563"/>
        <w:jc w:val="left"/>
      </w:pPr>
      <w:r>
        <w:t>локализовать</w:t>
      </w:r>
      <w:r>
        <w:rPr>
          <w:spacing w:val="40"/>
        </w:rPr>
        <w:t xml:space="preserve"> </w:t>
      </w:r>
      <w:r>
        <w:t>во</w:t>
      </w:r>
      <w:r>
        <w:rPr>
          <w:spacing w:val="40"/>
        </w:rPr>
        <w:t xml:space="preserve"> </w:t>
      </w:r>
      <w:r>
        <w:t>времени</w:t>
      </w:r>
      <w:r>
        <w:rPr>
          <w:spacing w:val="40"/>
        </w:rPr>
        <w:t xml:space="preserve"> </w:t>
      </w:r>
      <w:r>
        <w:t>ключевые</w:t>
      </w:r>
      <w:r>
        <w:rPr>
          <w:spacing w:val="40"/>
        </w:rPr>
        <w:t xml:space="preserve"> </w:t>
      </w:r>
      <w:r>
        <w:t>события</w:t>
      </w:r>
      <w:r>
        <w:rPr>
          <w:spacing w:val="36"/>
        </w:rPr>
        <w:t xml:space="preserve"> </w:t>
      </w:r>
      <w:r>
        <w:t>отечественной</w:t>
      </w:r>
      <w:r>
        <w:rPr>
          <w:spacing w:val="40"/>
        </w:rPr>
        <w:t xml:space="preserve"> </w:t>
      </w:r>
      <w:r>
        <w:t>и</w:t>
      </w:r>
      <w:r>
        <w:rPr>
          <w:spacing w:val="40"/>
        </w:rPr>
        <w:t xml:space="preserve"> </w:t>
      </w:r>
      <w:r>
        <w:t>всеобщей</w:t>
      </w:r>
      <w:r>
        <w:rPr>
          <w:spacing w:val="40"/>
        </w:rPr>
        <w:t xml:space="preserve"> </w:t>
      </w:r>
      <w:r>
        <w:t>истории</w:t>
      </w:r>
      <w:r>
        <w:rPr>
          <w:spacing w:val="40"/>
        </w:rPr>
        <w:t xml:space="preserve"> </w:t>
      </w:r>
      <w:r>
        <w:t>XVI</w:t>
      </w:r>
      <w:r>
        <w:rPr>
          <w:spacing w:val="40"/>
        </w:rPr>
        <w:t xml:space="preserve"> </w:t>
      </w:r>
      <w:r>
        <w:t>- XVII вв.; определять их принадлежность к части века (половина, треть, четверть);</w:t>
      </w:r>
    </w:p>
    <w:p w:rsidR="00CE04F4" w:rsidRDefault="008178F7">
      <w:pPr>
        <w:pStyle w:val="a3"/>
        <w:spacing w:line="271" w:lineRule="exact"/>
        <w:ind w:left="991" w:firstLine="0"/>
        <w:jc w:val="left"/>
      </w:pPr>
      <w:r>
        <w:t>устанавливать</w:t>
      </w:r>
      <w:r>
        <w:rPr>
          <w:spacing w:val="-4"/>
        </w:rPr>
        <w:t xml:space="preserve"> </w:t>
      </w:r>
      <w:r>
        <w:t>синхронность</w:t>
      </w:r>
      <w:r>
        <w:rPr>
          <w:spacing w:val="-3"/>
        </w:rPr>
        <w:t xml:space="preserve"> </w:t>
      </w:r>
      <w:r>
        <w:t>событий</w:t>
      </w:r>
      <w:r>
        <w:rPr>
          <w:spacing w:val="-6"/>
        </w:rPr>
        <w:t xml:space="preserve"> </w:t>
      </w:r>
      <w:r>
        <w:t>отечественной</w:t>
      </w:r>
      <w:r>
        <w:rPr>
          <w:spacing w:val="-2"/>
        </w:rPr>
        <w:t xml:space="preserve"> </w:t>
      </w:r>
      <w:r>
        <w:t>и</w:t>
      </w:r>
      <w:r>
        <w:rPr>
          <w:spacing w:val="-6"/>
        </w:rPr>
        <w:t xml:space="preserve"> </w:t>
      </w:r>
      <w:r>
        <w:t>всеобщей</w:t>
      </w:r>
      <w:r>
        <w:rPr>
          <w:spacing w:val="-6"/>
        </w:rPr>
        <w:t xml:space="preserve"> </w:t>
      </w:r>
      <w:r>
        <w:t>истории</w:t>
      </w:r>
      <w:r>
        <w:rPr>
          <w:spacing w:val="-6"/>
        </w:rPr>
        <w:t xml:space="preserve"> </w:t>
      </w:r>
      <w:r>
        <w:t>XVI</w:t>
      </w:r>
      <w:r>
        <w:rPr>
          <w:spacing w:val="5"/>
        </w:rPr>
        <w:t xml:space="preserve"> </w:t>
      </w:r>
      <w:r>
        <w:t>-</w:t>
      </w:r>
      <w:r>
        <w:rPr>
          <w:spacing w:val="-1"/>
        </w:rPr>
        <w:t xml:space="preserve"> </w:t>
      </w:r>
      <w:r>
        <w:t>XVII</w:t>
      </w:r>
      <w:r>
        <w:rPr>
          <w:spacing w:val="-5"/>
        </w:rPr>
        <w:t xml:space="preserve"> вв.</w:t>
      </w:r>
    </w:p>
    <w:p w:rsidR="00CE04F4" w:rsidRDefault="00CE04F4">
      <w:pPr>
        <w:pStyle w:val="a3"/>
        <w:spacing w:line="271" w:lineRule="exact"/>
        <w:jc w:val="left"/>
        <w:sectPr w:rsidR="00CE04F4">
          <w:pgSz w:w="11910" w:h="16840"/>
          <w:pgMar w:top="620" w:right="283" w:bottom="480" w:left="708" w:header="0" w:footer="292" w:gutter="0"/>
          <w:cols w:space="720"/>
        </w:sectPr>
      </w:pPr>
    </w:p>
    <w:p w:rsidR="00CE04F4" w:rsidRDefault="008178F7">
      <w:pPr>
        <w:pStyle w:val="a3"/>
        <w:spacing w:before="64" w:line="275" w:lineRule="exact"/>
        <w:ind w:left="991" w:firstLine="0"/>
      </w:pPr>
      <w:r>
        <w:t>Знание</w:t>
      </w:r>
      <w:r>
        <w:rPr>
          <w:spacing w:val="-1"/>
        </w:rPr>
        <w:t xml:space="preserve"> </w:t>
      </w:r>
      <w:r>
        <w:t>исторических</w:t>
      </w:r>
      <w:r>
        <w:rPr>
          <w:spacing w:val="-5"/>
        </w:rPr>
        <w:t xml:space="preserve"> </w:t>
      </w:r>
      <w:r>
        <w:t>фактов,</w:t>
      </w:r>
      <w:r>
        <w:rPr>
          <w:spacing w:val="-3"/>
        </w:rPr>
        <w:t xml:space="preserve"> </w:t>
      </w:r>
      <w:r>
        <w:t>работа</w:t>
      </w:r>
      <w:r>
        <w:rPr>
          <w:spacing w:val="-5"/>
        </w:rPr>
        <w:t xml:space="preserve"> </w:t>
      </w:r>
      <w:r>
        <w:t xml:space="preserve">с </w:t>
      </w:r>
      <w:r>
        <w:rPr>
          <w:spacing w:val="-2"/>
        </w:rPr>
        <w:t>фактами:</w:t>
      </w:r>
    </w:p>
    <w:p w:rsidR="00CE04F4" w:rsidRDefault="008178F7">
      <w:pPr>
        <w:pStyle w:val="a3"/>
        <w:spacing w:line="242" w:lineRule="auto"/>
        <w:ind w:right="569"/>
      </w:pPr>
      <w:r>
        <w:t>указывать (называть) место, обстоятельства, участников, результаты важнейших событий отечественной и всеобщей истории XVI - XVII вв.;</w:t>
      </w:r>
    </w:p>
    <w:p w:rsidR="00CE04F4" w:rsidRDefault="008178F7">
      <w:pPr>
        <w:pStyle w:val="a3"/>
        <w:spacing w:line="242" w:lineRule="auto"/>
        <w:ind w:right="563"/>
      </w:pPr>
      <w:r>
        <w:t>группировать, систематизировать факты по заданному</w:t>
      </w:r>
      <w:r>
        <w:rPr>
          <w:spacing w:val="-1"/>
        </w:rPr>
        <w:t xml:space="preserve"> </w:t>
      </w:r>
      <w:r>
        <w:t>признаку</w:t>
      </w:r>
      <w:r>
        <w:rPr>
          <w:spacing w:val="-1"/>
        </w:rPr>
        <w:t xml:space="preserve"> </w:t>
      </w:r>
      <w:r>
        <w:t>(группировка событий по их принадлежности к историческим процессам, составление таблиц, схем).</w:t>
      </w:r>
    </w:p>
    <w:p w:rsidR="00CE04F4" w:rsidRDefault="008178F7">
      <w:pPr>
        <w:pStyle w:val="a3"/>
        <w:spacing w:line="271" w:lineRule="exact"/>
        <w:ind w:left="991" w:firstLine="0"/>
      </w:pPr>
      <w:r>
        <w:t>Работа</w:t>
      </w:r>
      <w:r>
        <w:rPr>
          <w:spacing w:val="-1"/>
        </w:rPr>
        <w:t xml:space="preserve"> </w:t>
      </w:r>
      <w:r>
        <w:t>с</w:t>
      </w:r>
      <w:r>
        <w:rPr>
          <w:spacing w:val="-5"/>
        </w:rPr>
        <w:t xml:space="preserve"> </w:t>
      </w:r>
      <w:r>
        <w:t>исторической</w:t>
      </w:r>
      <w:r>
        <w:rPr>
          <w:spacing w:val="-3"/>
        </w:rPr>
        <w:t xml:space="preserve"> </w:t>
      </w:r>
      <w:r>
        <w:rPr>
          <w:spacing w:val="-2"/>
        </w:rPr>
        <w:t>картой:</w:t>
      </w:r>
    </w:p>
    <w:p w:rsidR="00CE04F4" w:rsidRDefault="008178F7">
      <w:pPr>
        <w:pStyle w:val="a3"/>
        <w:ind w:right="562"/>
      </w:pPr>
      <w:r>
        <w:t>использовать историческую карту как источник информации о границах России и других государств, важнейших</w:t>
      </w:r>
      <w:r>
        <w:rPr>
          <w:spacing w:val="-5"/>
        </w:rPr>
        <w:t xml:space="preserve"> </w:t>
      </w:r>
      <w:r>
        <w:t>исторических</w:t>
      </w:r>
      <w:r>
        <w:rPr>
          <w:spacing w:val="-5"/>
        </w:rPr>
        <w:t xml:space="preserve"> </w:t>
      </w:r>
      <w:r>
        <w:t>событиях</w:t>
      </w:r>
      <w:r>
        <w:rPr>
          <w:spacing w:val="-5"/>
        </w:rPr>
        <w:t xml:space="preserve"> </w:t>
      </w:r>
      <w:r>
        <w:t>и процессах</w:t>
      </w:r>
      <w:r>
        <w:rPr>
          <w:spacing w:val="-5"/>
        </w:rPr>
        <w:t xml:space="preserve"> </w:t>
      </w:r>
      <w:r>
        <w:t>отечественной и всеобщей истории XVI - XVII вв.;</w:t>
      </w:r>
    </w:p>
    <w:p w:rsidR="00CE04F4" w:rsidRDefault="008178F7">
      <w:pPr>
        <w:pStyle w:val="a3"/>
        <w:spacing w:line="242" w:lineRule="auto"/>
        <w:jc w:val="left"/>
      </w:pPr>
      <w:r>
        <w:t>устанавливать</w:t>
      </w:r>
      <w:r>
        <w:rPr>
          <w:spacing w:val="80"/>
        </w:rPr>
        <w:t xml:space="preserve"> </w:t>
      </w:r>
      <w:r>
        <w:t>на</w:t>
      </w:r>
      <w:r>
        <w:rPr>
          <w:spacing w:val="78"/>
        </w:rPr>
        <w:t xml:space="preserve"> </w:t>
      </w:r>
      <w:r>
        <w:t>основе</w:t>
      </w:r>
      <w:r>
        <w:rPr>
          <w:spacing w:val="80"/>
        </w:rPr>
        <w:t xml:space="preserve"> </w:t>
      </w:r>
      <w:r>
        <w:t>карты</w:t>
      </w:r>
      <w:r>
        <w:rPr>
          <w:spacing w:val="80"/>
        </w:rPr>
        <w:t xml:space="preserve"> </w:t>
      </w:r>
      <w:r>
        <w:t>связи</w:t>
      </w:r>
      <w:r>
        <w:rPr>
          <w:spacing w:val="80"/>
        </w:rPr>
        <w:t xml:space="preserve"> </w:t>
      </w:r>
      <w:r>
        <w:t>между</w:t>
      </w:r>
      <w:r>
        <w:rPr>
          <w:spacing w:val="79"/>
        </w:rPr>
        <w:t xml:space="preserve"> </w:t>
      </w:r>
      <w:r>
        <w:t>географическим</w:t>
      </w:r>
      <w:r>
        <w:rPr>
          <w:spacing w:val="80"/>
        </w:rPr>
        <w:t xml:space="preserve"> </w:t>
      </w:r>
      <w:r>
        <w:t>положением</w:t>
      </w:r>
      <w:r>
        <w:rPr>
          <w:spacing w:val="80"/>
        </w:rPr>
        <w:t xml:space="preserve"> </w:t>
      </w:r>
      <w:r>
        <w:t>страны</w:t>
      </w:r>
      <w:r>
        <w:rPr>
          <w:spacing w:val="80"/>
        </w:rPr>
        <w:t xml:space="preserve"> </w:t>
      </w:r>
      <w:r>
        <w:t>и особенностями ее экономического, социального и политического развития.</w:t>
      </w:r>
    </w:p>
    <w:p w:rsidR="00CE04F4" w:rsidRDefault="008178F7">
      <w:pPr>
        <w:pStyle w:val="a3"/>
        <w:spacing w:line="271" w:lineRule="exact"/>
        <w:ind w:left="991" w:firstLine="0"/>
        <w:jc w:val="left"/>
      </w:pPr>
      <w:r>
        <w:t>Работа</w:t>
      </w:r>
      <w:r>
        <w:rPr>
          <w:spacing w:val="-2"/>
        </w:rPr>
        <w:t xml:space="preserve"> </w:t>
      </w:r>
      <w:r>
        <w:t>с</w:t>
      </w:r>
      <w:r>
        <w:rPr>
          <w:spacing w:val="-6"/>
        </w:rPr>
        <w:t xml:space="preserve"> </w:t>
      </w:r>
      <w:r>
        <w:t>историческими</w:t>
      </w:r>
      <w:r>
        <w:rPr>
          <w:spacing w:val="-4"/>
        </w:rPr>
        <w:t xml:space="preserve"> </w:t>
      </w:r>
      <w:r>
        <w:rPr>
          <w:spacing w:val="-2"/>
        </w:rPr>
        <w:t>источниками:</w:t>
      </w:r>
    </w:p>
    <w:p w:rsidR="00CE04F4" w:rsidRDefault="008178F7">
      <w:pPr>
        <w:pStyle w:val="a3"/>
        <w:tabs>
          <w:tab w:val="left" w:pos="2272"/>
          <w:tab w:val="left" w:pos="3063"/>
          <w:tab w:val="left" w:pos="4597"/>
          <w:tab w:val="left" w:pos="6266"/>
          <w:tab w:val="left" w:pos="7724"/>
          <w:tab w:val="left" w:pos="9521"/>
        </w:tabs>
        <w:spacing w:line="237" w:lineRule="auto"/>
        <w:ind w:right="566"/>
        <w:jc w:val="left"/>
      </w:pPr>
      <w:r>
        <w:rPr>
          <w:spacing w:val="-2"/>
        </w:rPr>
        <w:t>различать</w:t>
      </w:r>
      <w:r>
        <w:tab/>
      </w:r>
      <w:r>
        <w:rPr>
          <w:spacing w:val="-4"/>
        </w:rPr>
        <w:t>виды</w:t>
      </w:r>
      <w:r>
        <w:tab/>
      </w:r>
      <w:r>
        <w:rPr>
          <w:spacing w:val="-2"/>
        </w:rPr>
        <w:t>письменных</w:t>
      </w:r>
      <w:r>
        <w:tab/>
      </w:r>
      <w:r>
        <w:rPr>
          <w:spacing w:val="-2"/>
        </w:rPr>
        <w:t>исторических</w:t>
      </w:r>
      <w:r>
        <w:tab/>
      </w:r>
      <w:r>
        <w:rPr>
          <w:spacing w:val="-2"/>
        </w:rPr>
        <w:t>источников</w:t>
      </w:r>
      <w:r>
        <w:tab/>
      </w:r>
      <w:r>
        <w:rPr>
          <w:spacing w:val="-2"/>
        </w:rPr>
        <w:t>(официальные,</w:t>
      </w:r>
      <w:r>
        <w:tab/>
      </w:r>
      <w:r>
        <w:rPr>
          <w:spacing w:val="-2"/>
        </w:rPr>
        <w:t xml:space="preserve">личные, </w:t>
      </w:r>
      <w:r>
        <w:t>литературные и другие);</w:t>
      </w:r>
    </w:p>
    <w:p w:rsidR="00CE04F4" w:rsidRDefault="008178F7">
      <w:pPr>
        <w:pStyle w:val="a3"/>
        <w:tabs>
          <w:tab w:val="left" w:pos="2953"/>
          <w:tab w:val="left" w:pos="4799"/>
          <w:tab w:val="left" w:pos="5212"/>
          <w:tab w:val="left" w:pos="5960"/>
          <w:tab w:val="left" w:pos="7164"/>
          <w:tab w:val="left" w:pos="8569"/>
          <w:tab w:val="left" w:pos="10018"/>
        </w:tabs>
        <w:spacing w:before="5" w:line="237" w:lineRule="auto"/>
        <w:ind w:right="570"/>
        <w:jc w:val="left"/>
      </w:pPr>
      <w:r>
        <w:rPr>
          <w:spacing w:val="-2"/>
        </w:rPr>
        <w:t>характеризовать</w:t>
      </w:r>
      <w:r>
        <w:tab/>
      </w:r>
      <w:r>
        <w:rPr>
          <w:spacing w:val="-2"/>
        </w:rPr>
        <w:t>обстоятельства</w:t>
      </w:r>
      <w:r>
        <w:tab/>
      </w:r>
      <w:r>
        <w:rPr>
          <w:spacing w:val="-10"/>
        </w:rPr>
        <w:t>и</w:t>
      </w:r>
      <w:r>
        <w:tab/>
      </w:r>
      <w:r>
        <w:rPr>
          <w:spacing w:val="-4"/>
        </w:rPr>
        <w:t>цель</w:t>
      </w:r>
      <w:r>
        <w:tab/>
      </w:r>
      <w:r>
        <w:rPr>
          <w:spacing w:val="-2"/>
        </w:rPr>
        <w:t>создания</w:t>
      </w:r>
      <w:r>
        <w:tab/>
      </w:r>
      <w:r>
        <w:rPr>
          <w:spacing w:val="-2"/>
        </w:rPr>
        <w:t>источника,</w:t>
      </w:r>
      <w:r>
        <w:tab/>
      </w:r>
      <w:r>
        <w:rPr>
          <w:spacing w:val="-2"/>
        </w:rPr>
        <w:t>раскрывать</w:t>
      </w:r>
      <w:r>
        <w:tab/>
      </w:r>
      <w:r>
        <w:rPr>
          <w:spacing w:val="-4"/>
        </w:rPr>
        <w:t xml:space="preserve">его </w:t>
      </w:r>
      <w:r>
        <w:t>информационную ценность;</w:t>
      </w:r>
    </w:p>
    <w:p w:rsidR="00CE04F4" w:rsidRDefault="008178F7">
      <w:pPr>
        <w:pStyle w:val="a3"/>
        <w:tabs>
          <w:tab w:val="left" w:pos="2291"/>
          <w:tab w:val="left" w:pos="3125"/>
          <w:tab w:val="left" w:pos="4650"/>
          <w:tab w:val="left" w:pos="4996"/>
          <w:tab w:val="left" w:pos="5869"/>
          <w:tab w:val="left" w:pos="7427"/>
          <w:tab w:val="left" w:pos="8780"/>
          <w:tab w:val="left" w:pos="10209"/>
        </w:tabs>
        <w:spacing w:before="5" w:line="237" w:lineRule="auto"/>
        <w:ind w:right="573"/>
        <w:jc w:val="left"/>
      </w:pPr>
      <w:r>
        <w:rPr>
          <w:spacing w:val="-2"/>
        </w:rPr>
        <w:t>проводить</w:t>
      </w:r>
      <w:r>
        <w:tab/>
      </w:r>
      <w:r>
        <w:rPr>
          <w:spacing w:val="-4"/>
        </w:rPr>
        <w:t>поиск</w:t>
      </w:r>
      <w:r>
        <w:tab/>
      </w:r>
      <w:r>
        <w:rPr>
          <w:spacing w:val="-2"/>
        </w:rPr>
        <w:t>информации</w:t>
      </w:r>
      <w:r>
        <w:tab/>
      </w:r>
      <w:r>
        <w:rPr>
          <w:spacing w:val="-10"/>
        </w:rPr>
        <w:t>в</w:t>
      </w:r>
      <w:r>
        <w:tab/>
      </w:r>
      <w:r>
        <w:rPr>
          <w:spacing w:val="-2"/>
        </w:rPr>
        <w:t>тексте</w:t>
      </w:r>
      <w:r>
        <w:tab/>
      </w:r>
      <w:r>
        <w:rPr>
          <w:spacing w:val="-2"/>
        </w:rPr>
        <w:t>письменного</w:t>
      </w:r>
      <w:r>
        <w:tab/>
      </w:r>
      <w:r>
        <w:rPr>
          <w:spacing w:val="-2"/>
        </w:rPr>
        <w:t>источника,</w:t>
      </w:r>
      <w:r>
        <w:tab/>
      </w:r>
      <w:r>
        <w:rPr>
          <w:spacing w:val="-2"/>
        </w:rPr>
        <w:t>визуальных</w:t>
      </w:r>
      <w:r>
        <w:tab/>
      </w:r>
      <w:r>
        <w:rPr>
          <w:spacing w:val="-10"/>
        </w:rPr>
        <w:t xml:space="preserve">и </w:t>
      </w:r>
      <w:r>
        <w:t>вещественных памятниках эпохи;</w:t>
      </w:r>
    </w:p>
    <w:p w:rsidR="00CE04F4" w:rsidRDefault="008178F7">
      <w:pPr>
        <w:pStyle w:val="a3"/>
        <w:spacing w:before="6" w:line="237" w:lineRule="auto"/>
        <w:ind w:left="991" w:firstLine="0"/>
        <w:jc w:val="left"/>
      </w:pPr>
      <w:r>
        <w:t>сопоставлять</w:t>
      </w:r>
      <w:r>
        <w:rPr>
          <w:spacing w:val="-4"/>
        </w:rPr>
        <w:t xml:space="preserve"> </w:t>
      </w:r>
      <w:r>
        <w:t>и</w:t>
      </w:r>
      <w:r>
        <w:rPr>
          <w:spacing w:val="-7"/>
        </w:rPr>
        <w:t xml:space="preserve"> </w:t>
      </w:r>
      <w:r>
        <w:t>систематизировать</w:t>
      </w:r>
      <w:r>
        <w:rPr>
          <w:spacing w:val="-6"/>
        </w:rPr>
        <w:t xml:space="preserve"> </w:t>
      </w:r>
      <w:r>
        <w:t>информацию</w:t>
      </w:r>
      <w:r>
        <w:rPr>
          <w:spacing w:val="-6"/>
        </w:rPr>
        <w:t xml:space="preserve"> </w:t>
      </w:r>
      <w:r>
        <w:t>из</w:t>
      </w:r>
      <w:r>
        <w:rPr>
          <w:spacing w:val="-3"/>
        </w:rPr>
        <w:t xml:space="preserve"> </w:t>
      </w:r>
      <w:r>
        <w:t>нескольких</w:t>
      </w:r>
      <w:r>
        <w:rPr>
          <w:spacing w:val="-8"/>
        </w:rPr>
        <w:t xml:space="preserve"> </w:t>
      </w:r>
      <w:r>
        <w:t>однотипных</w:t>
      </w:r>
      <w:r>
        <w:rPr>
          <w:spacing w:val="-8"/>
        </w:rPr>
        <w:t xml:space="preserve"> </w:t>
      </w:r>
      <w:r>
        <w:t>источников. Историческое описание (реконструкция):</w:t>
      </w:r>
    </w:p>
    <w:p w:rsidR="00CE04F4" w:rsidRDefault="008178F7">
      <w:pPr>
        <w:pStyle w:val="a3"/>
        <w:spacing w:before="6" w:line="237" w:lineRule="auto"/>
        <w:jc w:val="left"/>
      </w:pPr>
      <w:r>
        <w:t xml:space="preserve">рассказывать о ключевых событиях отечественной и всеобщей истории XVI - XVII вв., их </w:t>
      </w:r>
      <w:r>
        <w:rPr>
          <w:spacing w:val="-2"/>
        </w:rPr>
        <w:t>участниках;</w:t>
      </w:r>
    </w:p>
    <w:p w:rsidR="00CE04F4" w:rsidRDefault="008178F7">
      <w:pPr>
        <w:pStyle w:val="a3"/>
        <w:spacing w:before="6" w:line="237" w:lineRule="auto"/>
        <w:jc w:val="left"/>
      </w:pPr>
      <w:r>
        <w:t>составлять</w:t>
      </w:r>
      <w:r>
        <w:rPr>
          <w:spacing w:val="40"/>
        </w:rPr>
        <w:t xml:space="preserve"> </w:t>
      </w:r>
      <w:r>
        <w:t>краткую</w:t>
      </w:r>
      <w:r>
        <w:rPr>
          <w:spacing w:val="40"/>
        </w:rPr>
        <w:t xml:space="preserve"> </w:t>
      </w:r>
      <w:r>
        <w:t>характеристику</w:t>
      </w:r>
      <w:r>
        <w:rPr>
          <w:spacing w:val="40"/>
        </w:rPr>
        <w:t xml:space="preserve"> </w:t>
      </w:r>
      <w:r>
        <w:t>известных</w:t>
      </w:r>
      <w:r>
        <w:rPr>
          <w:spacing w:val="40"/>
        </w:rPr>
        <w:t xml:space="preserve"> </w:t>
      </w:r>
      <w:r>
        <w:t>персоналий</w:t>
      </w:r>
      <w:r>
        <w:rPr>
          <w:spacing w:val="40"/>
        </w:rPr>
        <w:t xml:space="preserve"> </w:t>
      </w:r>
      <w:r>
        <w:t>отечественной</w:t>
      </w:r>
      <w:r>
        <w:rPr>
          <w:spacing w:val="40"/>
        </w:rPr>
        <w:t xml:space="preserve"> </w:t>
      </w:r>
      <w:r>
        <w:t>и</w:t>
      </w:r>
      <w:r>
        <w:rPr>
          <w:spacing w:val="40"/>
        </w:rPr>
        <w:t xml:space="preserve"> </w:t>
      </w:r>
      <w:r>
        <w:t>всеобщей истории XVI - XVII вв. (ключевые факты биографии, личные качества, деятельность);</w:t>
      </w:r>
    </w:p>
    <w:p w:rsidR="00CE04F4" w:rsidRDefault="008178F7">
      <w:pPr>
        <w:pStyle w:val="a3"/>
        <w:spacing w:before="6" w:line="237" w:lineRule="auto"/>
        <w:jc w:val="left"/>
      </w:pPr>
      <w:r>
        <w:t>рассказывать</w:t>
      </w:r>
      <w:r>
        <w:rPr>
          <w:spacing w:val="29"/>
        </w:rPr>
        <w:t xml:space="preserve"> </w:t>
      </w:r>
      <w:r>
        <w:t>об</w:t>
      </w:r>
      <w:r>
        <w:rPr>
          <w:spacing w:val="25"/>
        </w:rPr>
        <w:t xml:space="preserve"> </w:t>
      </w:r>
      <w:r>
        <w:t>образе</w:t>
      </w:r>
      <w:r>
        <w:rPr>
          <w:spacing w:val="31"/>
        </w:rPr>
        <w:t xml:space="preserve"> </w:t>
      </w:r>
      <w:r>
        <w:t>жизни</w:t>
      </w:r>
      <w:r>
        <w:rPr>
          <w:spacing w:val="33"/>
        </w:rPr>
        <w:t xml:space="preserve"> </w:t>
      </w:r>
      <w:r>
        <w:t>различных</w:t>
      </w:r>
      <w:r>
        <w:rPr>
          <w:spacing w:val="27"/>
        </w:rPr>
        <w:t xml:space="preserve"> </w:t>
      </w:r>
      <w:r>
        <w:t>групп</w:t>
      </w:r>
      <w:r>
        <w:rPr>
          <w:spacing w:val="33"/>
        </w:rPr>
        <w:t xml:space="preserve"> </w:t>
      </w:r>
      <w:r>
        <w:t>населения</w:t>
      </w:r>
      <w:r>
        <w:rPr>
          <w:spacing w:val="27"/>
        </w:rPr>
        <w:t xml:space="preserve"> </w:t>
      </w:r>
      <w:r>
        <w:t>в</w:t>
      </w:r>
      <w:r>
        <w:rPr>
          <w:spacing w:val="34"/>
        </w:rPr>
        <w:t xml:space="preserve"> </w:t>
      </w:r>
      <w:r>
        <w:t>России</w:t>
      </w:r>
      <w:r>
        <w:rPr>
          <w:spacing w:val="33"/>
        </w:rPr>
        <w:t xml:space="preserve"> </w:t>
      </w:r>
      <w:r>
        <w:t>и</w:t>
      </w:r>
      <w:r>
        <w:rPr>
          <w:spacing w:val="29"/>
        </w:rPr>
        <w:t xml:space="preserve"> </w:t>
      </w:r>
      <w:r>
        <w:t>других</w:t>
      </w:r>
      <w:r>
        <w:rPr>
          <w:spacing w:val="27"/>
        </w:rPr>
        <w:t xml:space="preserve"> </w:t>
      </w:r>
      <w:r>
        <w:t>странах</w:t>
      </w:r>
      <w:r>
        <w:rPr>
          <w:spacing w:val="27"/>
        </w:rPr>
        <w:t xml:space="preserve"> </w:t>
      </w:r>
      <w:r>
        <w:t>в раннее Новое время;</w:t>
      </w:r>
    </w:p>
    <w:p w:rsidR="00CE04F4" w:rsidRDefault="008178F7">
      <w:pPr>
        <w:pStyle w:val="a3"/>
        <w:spacing w:before="5" w:line="237" w:lineRule="auto"/>
        <w:ind w:right="563"/>
        <w:jc w:val="left"/>
      </w:pPr>
      <w:r>
        <w:t xml:space="preserve">представлять описание памятников материальной и художественной культуры изучаемой </w:t>
      </w:r>
      <w:r>
        <w:rPr>
          <w:spacing w:val="-2"/>
        </w:rPr>
        <w:t>эпохи.</w:t>
      </w:r>
    </w:p>
    <w:p w:rsidR="00CE04F4" w:rsidRDefault="008178F7">
      <w:pPr>
        <w:pStyle w:val="a3"/>
        <w:spacing w:before="3" w:line="275" w:lineRule="exact"/>
        <w:ind w:left="991" w:firstLine="0"/>
        <w:jc w:val="left"/>
      </w:pPr>
      <w:r>
        <w:t>Анализ,</w:t>
      </w:r>
      <w:r>
        <w:rPr>
          <w:spacing w:val="-6"/>
        </w:rPr>
        <w:t xml:space="preserve"> </w:t>
      </w:r>
      <w:r>
        <w:t>объяснение</w:t>
      </w:r>
      <w:r>
        <w:rPr>
          <w:spacing w:val="-5"/>
        </w:rPr>
        <w:t xml:space="preserve"> </w:t>
      </w:r>
      <w:r>
        <w:t>исторических</w:t>
      </w:r>
      <w:r>
        <w:rPr>
          <w:spacing w:val="-7"/>
        </w:rPr>
        <w:t xml:space="preserve"> </w:t>
      </w:r>
      <w:r>
        <w:t>событий,</w:t>
      </w:r>
      <w:r>
        <w:rPr>
          <w:spacing w:val="-6"/>
        </w:rPr>
        <w:t xml:space="preserve"> </w:t>
      </w:r>
      <w:r>
        <w:rPr>
          <w:spacing w:val="-2"/>
        </w:rPr>
        <w:t>явлений:</w:t>
      </w:r>
    </w:p>
    <w:p w:rsidR="00CE04F4" w:rsidRDefault="008178F7">
      <w:pPr>
        <w:pStyle w:val="a3"/>
        <w:spacing w:line="275" w:lineRule="exact"/>
        <w:ind w:left="991" w:firstLine="0"/>
        <w:jc w:val="left"/>
      </w:pPr>
      <w:r>
        <w:t>раскрывать</w:t>
      </w:r>
      <w:r>
        <w:rPr>
          <w:spacing w:val="-5"/>
        </w:rPr>
        <w:t xml:space="preserve"> </w:t>
      </w:r>
      <w:r>
        <w:t>существенные</w:t>
      </w:r>
      <w:r>
        <w:rPr>
          <w:spacing w:val="-5"/>
        </w:rPr>
        <w:t xml:space="preserve"> </w:t>
      </w:r>
      <w:r>
        <w:t>черты:</w:t>
      </w:r>
      <w:r>
        <w:rPr>
          <w:spacing w:val="-3"/>
        </w:rPr>
        <w:t xml:space="preserve"> </w:t>
      </w:r>
      <w:r>
        <w:t>а)</w:t>
      </w:r>
      <w:r>
        <w:rPr>
          <w:spacing w:val="-7"/>
        </w:rPr>
        <w:t xml:space="preserve"> </w:t>
      </w:r>
      <w:r>
        <w:t>экономического,</w:t>
      </w:r>
      <w:r>
        <w:rPr>
          <w:spacing w:val="-1"/>
        </w:rPr>
        <w:t xml:space="preserve"> </w:t>
      </w:r>
      <w:r>
        <w:rPr>
          <w:spacing w:val="-2"/>
        </w:rPr>
        <w:t>социального</w:t>
      </w:r>
    </w:p>
    <w:p w:rsidR="00CE04F4" w:rsidRDefault="008178F7">
      <w:pPr>
        <w:pStyle w:val="a3"/>
        <w:spacing w:before="3"/>
        <w:ind w:right="562"/>
      </w:pPr>
      <w:r>
        <w:t>и политического развития России и других стран в XVI - XVII вв.; б) европейской реформации; в) новых веяний в духовной жизни общества, культуре; г) революций XVI - XVII вв. в европейских странах;</w:t>
      </w:r>
    </w:p>
    <w:p w:rsidR="00CE04F4" w:rsidRDefault="008178F7">
      <w:pPr>
        <w:pStyle w:val="a3"/>
        <w:spacing w:line="242" w:lineRule="auto"/>
        <w:ind w:right="569"/>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CE04F4" w:rsidRDefault="008178F7">
      <w:pPr>
        <w:pStyle w:val="a3"/>
        <w:spacing w:line="271" w:lineRule="exact"/>
        <w:ind w:left="991" w:firstLine="0"/>
      </w:pPr>
      <w:r>
        <w:t>объяснять</w:t>
      </w:r>
      <w:r>
        <w:rPr>
          <w:spacing w:val="17"/>
        </w:rPr>
        <w:t xml:space="preserve"> </w:t>
      </w:r>
      <w:r>
        <w:t>причины</w:t>
      </w:r>
      <w:r>
        <w:rPr>
          <w:spacing w:val="20"/>
        </w:rPr>
        <w:t xml:space="preserve"> </w:t>
      </w:r>
      <w:r>
        <w:t>и</w:t>
      </w:r>
      <w:r>
        <w:rPr>
          <w:spacing w:val="23"/>
        </w:rPr>
        <w:t xml:space="preserve"> </w:t>
      </w:r>
      <w:r>
        <w:t>следствия</w:t>
      </w:r>
      <w:r>
        <w:rPr>
          <w:spacing w:val="18"/>
        </w:rPr>
        <w:t xml:space="preserve"> </w:t>
      </w:r>
      <w:r>
        <w:t>важнейших</w:t>
      </w:r>
      <w:r>
        <w:rPr>
          <w:spacing w:val="17"/>
        </w:rPr>
        <w:t xml:space="preserve"> </w:t>
      </w:r>
      <w:r>
        <w:t>событий</w:t>
      </w:r>
      <w:r>
        <w:rPr>
          <w:spacing w:val="19"/>
        </w:rPr>
        <w:t xml:space="preserve"> </w:t>
      </w:r>
      <w:r>
        <w:t>отечественной</w:t>
      </w:r>
      <w:r>
        <w:rPr>
          <w:spacing w:val="19"/>
        </w:rPr>
        <w:t xml:space="preserve"> </w:t>
      </w:r>
      <w:r>
        <w:t>и</w:t>
      </w:r>
      <w:r>
        <w:rPr>
          <w:spacing w:val="23"/>
        </w:rPr>
        <w:t xml:space="preserve"> </w:t>
      </w:r>
      <w:r>
        <w:t>всеобщей</w:t>
      </w:r>
      <w:r>
        <w:rPr>
          <w:spacing w:val="19"/>
        </w:rPr>
        <w:t xml:space="preserve"> </w:t>
      </w:r>
      <w:r>
        <w:rPr>
          <w:spacing w:val="-2"/>
        </w:rPr>
        <w:t>истории</w:t>
      </w:r>
    </w:p>
    <w:p w:rsidR="00CE04F4" w:rsidRDefault="008178F7">
      <w:pPr>
        <w:pStyle w:val="a3"/>
        <w:ind w:right="561" w:firstLine="0"/>
      </w:pPr>
      <w:r>
        <w:t>XVI - XVII вв.: а) выявлять в историческом тексте и излагать суждения о причинах и</w:t>
      </w:r>
      <w:r>
        <w:rPr>
          <w:spacing w:val="40"/>
        </w:rPr>
        <w:t xml:space="preserve"> </w:t>
      </w:r>
      <w:r>
        <w:t>следствиях событий; б) систематизировать объяснение причин и следствий событий, представленное в нескольких текстах;</w:t>
      </w:r>
    </w:p>
    <w:p w:rsidR="00CE04F4" w:rsidRDefault="008178F7">
      <w:pPr>
        <w:pStyle w:val="a3"/>
        <w:ind w:right="574"/>
      </w:pPr>
      <w: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CE04F4" w:rsidRDefault="008178F7">
      <w:pPr>
        <w:pStyle w:val="a3"/>
        <w:spacing w:before="1"/>
        <w:ind w:right="570"/>
      </w:pPr>
      <w:r>
        <w:t>Рассмотрение исторических версий и оценок, определение своего отношения к наиболее значимым событиям и личностям прошлого:</w:t>
      </w:r>
    </w:p>
    <w:p w:rsidR="00CE04F4" w:rsidRDefault="008178F7">
      <w:pPr>
        <w:pStyle w:val="a3"/>
        <w:spacing w:line="272" w:lineRule="exact"/>
        <w:ind w:left="991" w:firstLine="0"/>
      </w:pPr>
      <w:r>
        <w:t>излагать</w:t>
      </w:r>
      <w:r>
        <w:rPr>
          <w:spacing w:val="3"/>
        </w:rPr>
        <w:t xml:space="preserve"> </w:t>
      </w:r>
      <w:r>
        <w:t>альтернативные</w:t>
      </w:r>
      <w:r>
        <w:rPr>
          <w:spacing w:val="-2"/>
        </w:rPr>
        <w:t xml:space="preserve"> </w:t>
      </w:r>
      <w:r>
        <w:t>оценки</w:t>
      </w:r>
      <w:r>
        <w:rPr>
          <w:spacing w:val="4"/>
        </w:rPr>
        <w:t xml:space="preserve"> </w:t>
      </w:r>
      <w:r>
        <w:t>событий</w:t>
      </w:r>
      <w:r>
        <w:rPr>
          <w:spacing w:val="1"/>
        </w:rPr>
        <w:t xml:space="preserve"> </w:t>
      </w:r>
      <w:r>
        <w:t>и</w:t>
      </w:r>
      <w:r>
        <w:rPr>
          <w:spacing w:val="4"/>
        </w:rPr>
        <w:t xml:space="preserve"> </w:t>
      </w:r>
      <w:r>
        <w:t>личностей</w:t>
      </w:r>
      <w:r>
        <w:rPr>
          <w:spacing w:val="-1"/>
        </w:rPr>
        <w:t xml:space="preserve"> </w:t>
      </w:r>
      <w:r>
        <w:t>отечественной</w:t>
      </w:r>
      <w:r>
        <w:rPr>
          <w:spacing w:val="5"/>
        </w:rPr>
        <w:t xml:space="preserve"> </w:t>
      </w:r>
      <w:r>
        <w:t>и всеобщей</w:t>
      </w:r>
      <w:r>
        <w:rPr>
          <w:spacing w:val="1"/>
        </w:rPr>
        <w:t xml:space="preserve"> </w:t>
      </w:r>
      <w:r>
        <w:rPr>
          <w:spacing w:val="-2"/>
        </w:rPr>
        <w:t>истории</w:t>
      </w:r>
    </w:p>
    <w:p w:rsidR="00CE04F4" w:rsidRDefault="008178F7">
      <w:pPr>
        <w:pStyle w:val="a3"/>
        <w:spacing w:before="5" w:line="237" w:lineRule="auto"/>
        <w:ind w:right="563" w:firstLine="0"/>
      </w:pPr>
      <w:r>
        <w:t>XVI - XVII вв., представленные в учебной литературе; объяснять, на чем основываются отдельные мнения;</w:t>
      </w:r>
    </w:p>
    <w:p w:rsidR="00CE04F4" w:rsidRDefault="008178F7">
      <w:pPr>
        <w:pStyle w:val="a3"/>
        <w:spacing w:before="5" w:line="237" w:lineRule="auto"/>
        <w:ind w:right="564"/>
      </w:pPr>
      <w:r>
        <w:t>выражать отношение к деятельности исторических личностей XVI - XVII вв. с учетом обстоятельств изучаемой эпохи и в современной шкале ценностей.</w:t>
      </w:r>
    </w:p>
    <w:p w:rsidR="00CE04F4" w:rsidRDefault="008178F7">
      <w:pPr>
        <w:pStyle w:val="a3"/>
        <w:spacing w:before="4" w:line="275" w:lineRule="exact"/>
        <w:ind w:left="991" w:firstLine="0"/>
      </w:pPr>
      <w:r>
        <w:t>Применение</w:t>
      </w:r>
      <w:r>
        <w:rPr>
          <w:spacing w:val="-7"/>
        </w:rPr>
        <w:t xml:space="preserve"> </w:t>
      </w:r>
      <w:r>
        <w:t>исторических</w:t>
      </w:r>
      <w:r>
        <w:rPr>
          <w:spacing w:val="-10"/>
        </w:rPr>
        <w:t xml:space="preserve"> </w:t>
      </w:r>
      <w:r>
        <w:rPr>
          <w:spacing w:val="-2"/>
        </w:rPr>
        <w:t>знаний:</w:t>
      </w:r>
    </w:p>
    <w:p w:rsidR="00CE04F4" w:rsidRDefault="008178F7">
      <w:pPr>
        <w:pStyle w:val="a3"/>
        <w:ind w:right="564"/>
      </w:pPr>
      <w:r>
        <w:t>раскрывать на</w:t>
      </w:r>
      <w:r>
        <w:rPr>
          <w:spacing w:val="-1"/>
        </w:rPr>
        <w:t xml:space="preserve"> </w:t>
      </w:r>
      <w:r>
        <w:t>примере</w:t>
      </w:r>
      <w:r>
        <w:rPr>
          <w:spacing w:val="-1"/>
        </w:rPr>
        <w:t xml:space="preserve"> </w:t>
      </w:r>
      <w:r>
        <w:t>перехода</w:t>
      </w:r>
      <w:r>
        <w:rPr>
          <w:spacing w:val="-1"/>
        </w:rPr>
        <w:t xml:space="preserve"> </w:t>
      </w:r>
      <w:r>
        <w:t>от средневекового общества</w:t>
      </w:r>
      <w:r>
        <w:rPr>
          <w:spacing w:val="-1"/>
        </w:rPr>
        <w:t xml:space="preserve"> </w:t>
      </w:r>
      <w:r>
        <w:t>к</w:t>
      </w:r>
      <w:r>
        <w:rPr>
          <w:spacing w:val="-6"/>
        </w:rPr>
        <w:t xml:space="preserve"> </w:t>
      </w:r>
      <w:r>
        <w:t>обществу</w:t>
      </w:r>
      <w:r>
        <w:rPr>
          <w:spacing w:val="-10"/>
        </w:rPr>
        <w:t xml:space="preserve"> </w:t>
      </w:r>
      <w:r>
        <w:t>Нового времени, как меняются со сменой исторических эпох представления людей о мире, системы общественных ценностей;</w:t>
      </w:r>
    </w:p>
    <w:p w:rsidR="00CE04F4" w:rsidRDefault="008178F7">
      <w:pPr>
        <w:pStyle w:val="a3"/>
        <w:spacing w:before="4" w:line="237" w:lineRule="auto"/>
        <w:ind w:right="559"/>
      </w:pPr>
      <w:r>
        <w:t>объяснять</w:t>
      </w:r>
      <w:r>
        <w:rPr>
          <w:spacing w:val="-1"/>
        </w:rPr>
        <w:t xml:space="preserve"> </w:t>
      </w:r>
      <w:r>
        <w:t>значение</w:t>
      </w:r>
      <w:r>
        <w:rPr>
          <w:spacing w:val="-3"/>
        </w:rPr>
        <w:t xml:space="preserve"> </w:t>
      </w:r>
      <w:r>
        <w:t>памятников истории</w:t>
      </w:r>
      <w:r>
        <w:rPr>
          <w:spacing w:val="-1"/>
        </w:rPr>
        <w:t xml:space="preserve"> </w:t>
      </w:r>
      <w:r>
        <w:t>и культуры России</w:t>
      </w:r>
      <w:r>
        <w:rPr>
          <w:spacing w:val="-1"/>
        </w:rPr>
        <w:t xml:space="preserve"> </w:t>
      </w:r>
      <w:r>
        <w:t>и</w:t>
      </w:r>
      <w:r>
        <w:rPr>
          <w:spacing w:val="-1"/>
        </w:rPr>
        <w:t xml:space="preserve"> </w:t>
      </w:r>
      <w:r>
        <w:t>других</w:t>
      </w:r>
      <w:r>
        <w:rPr>
          <w:spacing w:val="-2"/>
        </w:rPr>
        <w:t xml:space="preserve"> </w:t>
      </w:r>
      <w:r>
        <w:t>стран XVI - XVII</w:t>
      </w:r>
      <w:r>
        <w:rPr>
          <w:spacing w:val="-1"/>
        </w:rPr>
        <w:t xml:space="preserve"> </w:t>
      </w:r>
      <w:r>
        <w:t>вв. для времени, когда они появились, и для современного общества;</w:t>
      </w:r>
    </w:p>
    <w:p w:rsidR="00CE04F4" w:rsidRDefault="00CE04F4">
      <w:pPr>
        <w:pStyle w:val="a3"/>
        <w:spacing w:line="237" w:lineRule="auto"/>
        <w:sectPr w:rsidR="00CE04F4">
          <w:pgSz w:w="11910" w:h="16840"/>
          <w:pgMar w:top="620" w:right="283" w:bottom="480" w:left="708" w:header="0" w:footer="292" w:gutter="0"/>
          <w:cols w:space="720"/>
        </w:sectPr>
      </w:pPr>
    </w:p>
    <w:p w:rsidR="00CE04F4" w:rsidRDefault="008178F7">
      <w:pPr>
        <w:pStyle w:val="a3"/>
        <w:spacing w:before="66" w:line="237" w:lineRule="auto"/>
        <w:ind w:right="563"/>
        <w:jc w:val="left"/>
      </w:pPr>
      <w:r>
        <w:t>выполнять учебные проекты по отечественной и всеобщей истории XVI - XVII вв. (в том числе на региональном материале).</w:t>
      </w:r>
    </w:p>
    <w:p w:rsidR="00CE04F4" w:rsidRDefault="008178F7">
      <w:pPr>
        <w:pStyle w:val="Heading3"/>
        <w:spacing w:before="8" w:line="272" w:lineRule="exact"/>
        <w:jc w:val="left"/>
      </w:pPr>
      <w:r>
        <w:t>Предметные</w:t>
      </w:r>
      <w:r>
        <w:rPr>
          <w:spacing w:val="-4"/>
        </w:rPr>
        <w:t xml:space="preserve"> </w:t>
      </w:r>
      <w:r>
        <w:t>результаты</w:t>
      </w:r>
      <w:r>
        <w:rPr>
          <w:spacing w:val="-5"/>
        </w:rPr>
        <w:t xml:space="preserve"> </w:t>
      </w:r>
      <w:r>
        <w:t>изучения</w:t>
      </w:r>
      <w:r>
        <w:rPr>
          <w:spacing w:val="-2"/>
        </w:rPr>
        <w:t xml:space="preserve"> </w:t>
      </w:r>
      <w:r>
        <w:t>истории</w:t>
      </w:r>
      <w:r>
        <w:rPr>
          <w:spacing w:val="-1"/>
        </w:rPr>
        <w:t xml:space="preserve"> </w:t>
      </w:r>
      <w:r>
        <w:t>в</w:t>
      </w:r>
      <w:r>
        <w:rPr>
          <w:spacing w:val="-5"/>
        </w:rPr>
        <w:t xml:space="preserve"> </w:t>
      </w:r>
      <w:r>
        <w:t xml:space="preserve">8 </w:t>
      </w:r>
      <w:r>
        <w:rPr>
          <w:spacing w:val="-2"/>
        </w:rPr>
        <w:t>классе.</w:t>
      </w:r>
    </w:p>
    <w:p w:rsidR="00CE04F4" w:rsidRDefault="008178F7">
      <w:pPr>
        <w:pStyle w:val="a3"/>
        <w:spacing w:line="272" w:lineRule="exact"/>
        <w:ind w:left="991" w:firstLine="0"/>
        <w:jc w:val="left"/>
      </w:pPr>
      <w:r>
        <w:t>Знание</w:t>
      </w:r>
      <w:r>
        <w:rPr>
          <w:spacing w:val="-3"/>
        </w:rPr>
        <w:t xml:space="preserve"> </w:t>
      </w:r>
      <w:r>
        <w:t>хронологии, работа</w:t>
      </w:r>
      <w:r>
        <w:rPr>
          <w:spacing w:val="-3"/>
        </w:rPr>
        <w:t xml:space="preserve"> </w:t>
      </w:r>
      <w:r>
        <w:t>с</w:t>
      </w:r>
      <w:r>
        <w:rPr>
          <w:spacing w:val="-2"/>
        </w:rPr>
        <w:t xml:space="preserve"> хронологией:</w:t>
      </w:r>
    </w:p>
    <w:p w:rsidR="00CE04F4" w:rsidRDefault="008178F7">
      <w:pPr>
        <w:pStyle w:val="a3"/>
        <w:spacing w:before="5" w:line="237" w:lineRule="auto"/>
        <w:jc w:val="left"/>
      </w:pPr>
      <w:r>
        <w:t>называть</w:t>
      </w:r>
      <w:r>
        <w:rPr>
          <w:spacing w:val="80"/>
          <w:w w:val="150"/>
        </w:rPr>
        <w:t xml:space="preserve"> </w:t>
      </w:r>
      <w:r>
        <w:t>даты</w:t>
      </w:r>
      <w:r>
        <w:rPr>
          <w:spacing w:val="80"/>
          <w:w w:val="150"/>
        </w:rPr>
        <w:t xml:space="preserve"> </w:t>
      </w:r>
      <w:r>
        <w:t>важнейших</w:t>
      </w:r>
      <w:r>
        <w:rPr>
          <w:spacing w:val="80"/>
        </w:rPr>
        <w:t xml:space="preserve"> </w:t>
      </w:r>
      <w:r>
        <w:t>событий</w:t>
      </w:r>
      <w:r>
        <w:rPr>
          <w:spacing w:val="80"/>
        </w:rPr>
        <w:t xml:space="preserve"> </w:t>
      </w:r>
      <w:r>
        <w:t>отечественной</w:t>
      </w:r>
      <w:r>
        <w:rPr>
          <w:spacing w:val="80"/>
        </w:rPr>
        <w:t xml:space="preserve"> </w:t>
      </w:r>
      <w:r>
        <w:t>и</w:t>
      </w:r>
      <w:r>
        <w:rPr>
          <w:spacing w:val="80"/>
        </w:rPr>
        <w:t xml:space="preserve"> </w:t>
      </w:r>
      <w:r>
        <w:t>всеобщей</w:t>
      </w:r>
      <w:r>
        <w:rPr>
          <w:spacing w:val="80"/>
        </w:rPr>
        <w:t xml:space="preserve"> </w:t>
      </w:r>
      <w:r>
        <w:t>истории</w:t>
      </w:r>
      <w:r>
        <w:rPr>
          <w:spacing w:val="80"/>
        </w:rPr>
        <w:t xml:space="preserve"> </w:t>
      </w:r>
      <w:r>
        <w:t>XVIII</w:t>
      </w:r>
      <w:r>
        <w:rPr>
          <w:spacing w:val="80"/>
        </w:rPr>
        <w:t xml:space="preserve"> </w:t>
      </w:r>
      <w:r>
        <w:t>в.;</w:t>
      </w:r>
      <w:r>
        <w:rPr>
          <w:spacing w:val="40"/>
        </w:rPr>
        <w:t xml:space="preserve"> </w:t>
      </w:r>
      <w:r>
        <w:t>определять их принадлежность к историческому периоду, этапу;</w:t>
      </w:r>
    </w:p>
    <w:p w:rsidR="00CE04F4" w:rsidRDefault="008178F7">
      <w:pPr>
        <w:pStyle w:val="a3"/>
        <w:spacing w:before="6" w:line="237" w:lineRule="auto"/>
        <w:ind w:left="991" w:right="930" w:firstLine="0"/>
        <w:jc w:val="left"/>
      </w:pPr>
      <w:r>
        <w:t>устанавливать</w:t>
      </w:r>
      <w:r>
        <w:rPr>
          <w:spacing w:val="-3"/>
        </w:rPr>
        <w:t xml:space="preserve"> </w:t>
      </w:r>
      <w:r>
        <w:t>синхронность</w:t>
      </w:r>
      <w:r>
        <w:rPr>
          <w:spacing w:val="-4"/>
        </w:rPr>
        <w:t xml:space="preserve"> </w:t>
      </w:r>
      <w:r>
        <w:t>событий</w:t>
      </w:r>
      <w:r>
        <w:rPr>
          <w:spacing w:val="-8"/>
        </w:rPr>
        <w:t xml:space="preserve"> </w:t>
      </w:r>
      <w:r>
        <w:t>отечественной</w:t>
      </w:r>
      <w:r>
        <w:rPr>
          <w:spacing w:val="-3"/>
        </w:rPr>
        <w:t xml:space="preserve"> </w:t>
      </w:r>
      <w:r>
        <w:t>и</w:t>
      </w:r>
      <w:r>
        <w:rPr>
          <w:spacing w:val="-8"/>
        </w:rPr>
        <w:t xml:space="preserve"> </w:t>
      </w:r>
      <w:r>
        <w:t>всеобщей</w:t>
      </w:r>
      <w:r>
        <w:rPr>
          <w:spacing w:val="-8"/>
        </w:rPr>
        <w:t xml:space="preserve"> </w:t>
      </w:r>
      <w:r>
        <w:t>истории</w:t>
      </w:r>
      <w:r>
        <w:rPr>
          <w:spacing w:val="-8"/>
        </w:rPr>
        <w:t xml:space="preserve"> </w:t>
      </w:r>
      <w:r>
        <w:t>XVIII</w:t>
      </w:r>
      <w:r>
        <w:rPr>
          <w:spacing w:val="-3"/>
        </w:rPr>
        <w:t xml:space="preserve"> </w:t>
      </w:r>
      <w:r>
        <w:t>в. Знание исторических фактов, работа с фактами:</w:t>
      </w:r>
    </w:p>
    <w:p w:rsidR="00CE04F4" w:rsidRDefault="008178F7">
      <w:pPr>
        <w:pStyle w:val="a3"/>
        <w:spacing w:before="6" w:line="237" w:lineRule="auto"/>
        <w:ind w:right="569"/>
      </w:pPr>
      <w:r>
        <w:t>указывать (называть) место, обстоятельства, участников, результаты важнейших событий отечественной и всеобщей истории XVIII в.;</w:t>
      </w:r>
    </w:p>
    <w:p w:rsidR="00CE04F4" w:rsidRDefault="008178F7">
      <w:pPr>
        <w:pStyle w:val="a3"/>
        <w:spacing w:before="5" w:line="237" w:lineRule="auto"/>
        <w:ind w:right="568"/>
      </w:pPr>
      <w:r>
        <w:t>группировать, систематизировать факты по заданному признаку (по принадлежности к историческим процессам и другим признакам); составлять систематические таблицы, схемы.</w:t>
      </w:r>
    </w:p>
    <w:p w:rsidR="00CE04F4" w:rsidRDefault="008178F7">
      <w:pPr>
        <w:pStyle w:val="a3"/>
        <w:spacing w:before="4" w:line="275" w:lineRule="exact"/>
        <w:ind w:left="991" w:firstLine="0"/>
      </w:pPr>
      <w:r>
        <w:t>Работа</w:t>
      </w:r>
      <w:r>
        <w:rPr>
          <w:spacing w:val="-1"/>
        </w:rPr>
        <w:t xml:space="preserve"> </w:t>
      </w:r>
      <w:r>
        <w:t>с</w:t>
      </w:r>
      <w:r>
        <w:rPr>
          <w:spacing w:val="-5"/>
        </w:rPr>
        <w:t xml:space="preserve"> </w:t>
      </w:r>
      <w:r>
        <w:t>исторической</w:t>
      </w:r>
      <w:r>
        <w:rPr>
          <w:spacing w:val="-3"/>
        </w:rPr>
        <w:t xml:space="preserve"> </w:t>
      </w:r>
      <w:r>
        <w:rPr>
          <w:spacing w:val="-2"/>
        </w:rPr>
        <w:t>картой:</w:t>
      </w:r>
    </w:p>
    <w:p w:rsidR="00CE04F4" w:rsidRDefault="008178F7">
      <w:pPr>
        <w:pStyle w:val="a3"/>
        <w:ind w:right="568"/>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CE04F4" w:rsidRDefault="008178F7">
      <w:pPr>
        <w:pStyle w:val="a3"/>
        <w:spacing w:before="1" w:line="275" w:lineRule="exact"/>
        <w:ind w:left="991" w:firstLine="0"/>
      </w:pPr>
      <w:r>
        <w:t>Работа</w:t>
      </w:r>
      <w:r>
        <w:rPr>
          <w:spacing w:val="-2"/>
        </w:rPr>
        <w:t xml:space="preserve"> </w:t>
      </w:r>
      <w:r>
        <w:t>с</w:t>
      </w:r>
      <w:r>
        <w:rPr>
          <w:spacing w:val="-6"/>
        </w:rPr>
        <w:t xml:space="preserve"> </w:t>
      </w:r>
      <w:r>
        <w:t>историческими</w:t>
      </w:r>
      <w:r>
        <w:rPr>
          <w:spacing w:val="-3"/>
        </w:rPr>
        <w:t xml:space="preserve"> </w:t>
      </w:r>
      <w:r>
        <w:rPr>
          <w:spacing w:val="-2"/>
        </w:rPr>
        <w:t>источниками:</w:t>
      </w:r>
    </w:p>
    <w:p w:rsidR="00CE04F4" w:rsidRDefault="008178F7">
      <w:pPr>
        <w:pStyle w:val="a3"/>
        <w:spacing w:line="242" w:lineRule="auto"/>
        <w:ind w:right="575"/>
      </w:pPr>
      <w: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CE04F4" w:rsidRDefault="008178F7">
      <w:pPr>
        <w:pStyle w:val="a3"/>
        <w:spacing w:line="242" w:lineRule="auto"/>
        <w:ind w:right="574"/>
      </w:pPr>
      <w:r>
        <w:t xml:space="preserve">объяснять назначение исторического источника, раскрывать его информационную </w:t>
      </w:r>
      <w:r>
        <w:rPr>
          <w:spacing w:val="-2"/>
        </w:rPr>
        <w:t>ценность;</w:t>
      </w:r>
    </w:p>
    <w:p w:rsidR="00CE04F4" w:rsidRDefault="008178F7">
      <w:pPr>
        <w:pStyle w:val="a3"/>
        <w:ind w:right="568"/>
      </w:pPr>
      <w:r>
        <w:t xml:space="preserve">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w:t>
      </w:r>
      <w:r>
        <w:rPr>
          <w:spacing w:val="-2"/>
        </w:rPr>
        <w:t>источников.</w:t>
      </w:r>
    </w:p>
    <w:p w:rsidR="00CE04F4" w:rsidRDefault="008178F7">
      <w:pPr>
        <w:pStyle w:val="a3"/>
        <w:spacing w:line="275" w:lineRule="exact"/>
        <w:ind w:left="991" w:firstLine="0"/>
      </w:pPr>
      <w:r>
        <w:t>Историческое</w:t>
      </w:r>
      <w:r>
        <w:rPr>
          <w:spacing w:val="-8"/>
        </w:rPr>
        <w:t xml:space="preserve"> </w:t>
      </w:r>
      <w:r>
        <w:t>описание</w:t>
      </w:r>
      <w:r>
        <w:rPr>
          <w:spacing w:val="-2"/>
        </w:rPr>
        <w:t xml:space="preserve"> (реконструкция):</w:t>
      </w:r>
    </w:p>
    <w:p w:rsidR="00CE04F4" w:rsidRDefault="008178F7">
      <w:pPr>
        <w:pStyle w:val="a3"/>
        <w:spacing w:line="242" w:lineRule="auto"/>
        <w:jc w:val="left"/>
      </w:pPr>
      <w:r>
        <w:t>рассказывать</w:t>
      </w:r>
      <w:r>
        <w:rPr>
          <w:spacing w:val="72"/>
        </w:rPr>
        <w:t xml:space="preserve"> </w:t>
      </w:r>
      <w:r>
        <w:t>о</w:t>
      </w:r>
      <w:r>
        <w:rPr>
          <w:spacing w:val="75"/>
        </w:rPr>
        <w:t xml:space="preserve"> </w:t>
      </w:r>
      <w:r>
        <w:t>ключевых</w:t>
      </w:r>
      <w:r>
        <w:rPr>
          <w:spacing w:val="40"/>
        </w:rPr>
        <w:t xml:space="preserve"> </w:t>
      </w:r>
      <w:r>
        <w:t>событиях</w:t>
      </w:r>
      <w:r>
        <w:rPr>
          <w:spacing w:val="40"/>
        </w:rPr>
        <w:t xml:space="preserve"> </w:t>
      </w:r>
      <w:r>
        <w:t>отечественной</w:t>
      </w:r>
      <w:r>
        <w:rPr>
          <w:spacing w:val="72"/>
        </w:rPr>
        <w:t xml:space="preserve"> </w:t>
      </w:r>
      <w:r>
        <w:t>и</w:t>
      </w:r>
      <w:r>
        <w:rPr>
          <w:spacing w:val="72"/>
        </w:rPr>
        <w:t xml:space="preserve"> </w:t>
      </w:r>
      <w:r>
        <w:t>всеобщей</w:t>
      </w:r>
      <w:r>
        <w:rPr>
          <w:spacing w:val="72"/>
        </w:rPr>
        <w:t xml:space="preserve"> </w:t>
      </w:r>
      <w:r>
        <w:t>истории</w:t>
      </w:r>
      <w:r>
        <w:rPr>
          <w:spacing w:val="72"/>
        </w:rPr>
        <w:t xml:space="preserve"> </w:t>
      </w:r>
      <w:r>
        <w:t>XVIII</w:t>
      </w:r>
      <w:r>
        <w:rPr>
          <w:spacing w:val="72"/>
        </w:rPr>
        <w:t xml:space="preserve"> </w:t>
      </w:r>
      <w:r>
        <w:t>в.,</w:t>
      </w:r>
      <w:r>
        <w:rPr>
          <w:spacing w:val="73"/>
        </w:rPr>
        <w:t xml:space="preserve"> </w:t>
      </w:r>
      <w:r>
        <w:t xml:space="preserve">их </w:t>
      </w:r>
      <w:r>
        <w:rPr>
          <w:spacing w:val="-2"/>
        </w:rPr>
        <w:t>участниках;</w:t>
      </w:r>
    </w:p>
    <w:p w:rsidR="00CE04F4" w:rsidRDefault="008178F7">
      <w:pPr>
        <w:pStyle w:val="a3"/>
        <w:spacing w:line="242" w:lineRule="auto"/>
        <w:jc w:val="left"/>
      </w:pPr>
      <w:r>
        <w:t>составлять</w:t>
      </w:r>
      <w:r>
        <w:rPr>
          <w:spacing w:val="31"/>
        </w:rPr>
        <w:t xml:space="preserve"> </w:t>
      </w:r>
      <w:r>
        <w:t>характеристику (исторический</w:t>
      </w:r>
      <w:r>
        <w:rPr>
          <w:spacing w:val="36"/>
        </w:rPr>
        <w:t xml:space="preserve"> </w:t>
      </w:r>
      <w:r>
        <w:t>портрет)</w:t>
      </w:r>
      <w:r>
        <w:rPr>
          <w:spacing w:val="32"/>
        </w:rPr>
        <w:t xml:space="preserve"> </w:t>
      </w:r>
      <w:r>
        <w:t>известных</w:t>
      </w:r>
      <w:r>
        <w:rPr>
          <w:spacing w:val="30"/>
        </w:rPr>
        <w:t xml:space="preserve"> </w:t>
      </w:r>
      <w:r>
        <w:t>деятелей</w:t>
      </w:r>
      <w:r>
        <w:rPr>
          <w:spacing w:val="31"/>
        </w:rPr>
        <w:t xml:space="preserve"> </w:t>
      </w:r>
      <w:r>
        <w:t>отечественной</w:t>
      </w:r>
      <w:r>
        <w:rPr>
          <w:spacing w:val="31"/>
        </w:rPr>
        <w:t xml:space="preserve"> </w:t>
      </w:r>
      <w:r>
        <w:t>и всеобщей истории XVIII в. на основе информации учебника и дополнительных материалов;</w:t>
      </w:r>
    </w:p>
    <w:p w:rsidR="00CE04F4" w:rsidRDefault="008178F7">
      <w:pPr>
        <w:pStyle w:val="a3"/>
        <w:spacing w:line="242" w:lineRule="auto"/>
        <w:ind w:right="584"/>
        <w:jc w:val="left"/>
      </w:pPr>
      <w:r>
        <w:t>составлять описание образа жизни различных групп населения в России и других странах в XVIII в.;</w:t>
      </w:r>
    </w:p>
    <w:p w:rsidR="00CE04F4" w:rsidRDefault="008178F7">
      <w:pPr>
        <w:pStyle w:val="a3"/>
        <w:spacing w:line="242" w:lineRule="auto"/>
        <w:ind w:right="573"/>
      </w:pPr>
      <w:r>
        <w:t>представлять описание памятников материальной и художественной культуры изучаемой эпохи (в виде сообщения, аннотации).</w:t>
      </w:r>
    </w:p>
    <w:p w:rsidR="00CE04F4" w:rsidRDefault="008178F7">
      <w:pPr>
        <w:pStyle w:val="a3"/>
        <w:spacing w:line="271" w:lineRule="exact"/>
        <w:ind w:left="991" w:firstLine="0"/>
      </w:pPr>
      <w:r>
        <w:t>Анализ,</w:t>
      </w:r>
      <w:r>
        <w:rPr>
          <w:spacing w:val="-6"/>
        </w:rPr>
        <w:t xml:space="preserve"> </w:t>
      </w:r>
      <w:r>
        <w:t>объяснение</w:t>
      </w:r>
      <w:r>
        <w:rPr>
          <w:spacing w:val="-5"/>
        </w:rPr>
        <w:t xml:space="preserve"> </w:t>
      </w:r>
      <w:r>
        <w:t>исторических</w:t>
      </w:r>
      <w:r>
        <w:rPr>
          <w:spacing w:val="-7"/>
        </w:rPr>
        <w:t xml:space="preserve"> </w:t>
      </w:r>
      <w:r>
        <w:t>событий,</w:t>
      </w:r>
      <w:r>
        <w:rPr>
          <w:spacing w:val="-6"/>
        </w:rPr>
        <w:t xml:space="preserve"> </w:t>
      </w:r>
      <w:r>
        <w:rPr>
          <w:spacing w:val="-2"/>
        </w:rPr>
        <w:t>явлений:</w:t>
      </w:r>
    </w:p>
    <w:p w:rsidR="00CE04F4" w:rsidRDefault="008178F7">
      <w:pPr>
        <w:pStyle w:val="a3"/>
        <w:ind w:right="568"/>
      </w:pPr>
      <w: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CE04F4" w:rsidRDefault="008178F7">
      <w:pPr>
        <w:pStyle w:val="a3"/>
        <w:spacing w:line="237" w:lineRule="auto"/>
        <w:ind w:right="569"/>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CE04F4" w:rsidRDefault="008178F7">
      <w:pPr>
        <w:pStyle w:val="a3"/>
        <w:ind w:right="570"/>
      </w:pPr>
      <w:r>
        <w:t xml:space="preserve">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w:t>
      </w:r>
      <w:r>
        <w:rPr>
          <w:spacing w:val="-2"/>
        </w:rPr>
        <w:t>текстах;</w:t>
      </w:r>
    </w:p>
    <w:p w:rsidR="00CE04F4" w:rsidRDefault="008178F7">
      <w:pPr>
        <w:pStyle w:val="a3"/>
        <w:ind w:right="574"/>
      </w:pPr>
      <w: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CE04F4" w:rsidRDefault="008178F7">
      <w:pPr>
        <w:pStyle w:val="a3"/>
        <w:spacing w:line="237" w:lineRule="auto"/>
        <w:ind w:right="572"/>
      </w:pPr>
      <w:r>
        <w:t>Рассмотрение исторических версий и оценок, определение своего отношения к наиболее значимым событиям и личностям прошлого:</w:t>
      </w:r>
    </w:p>
    <w:p w:rsidR="00CE04F4" w:rsidRDefault="008178F7">
      <w:pPr>
        <w:pStyle w:val="a3"/>
        <w:ind w:right="566"/>
      </w:pPr>
      <w: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6" w:line="237" w:lineRule="auto"/>
        <w:ind w:right="569"/>
      </w:pPr>
      <w:r>
        <w:t>различать</w:t>
      </w:r>
      <w:r>
        <w:rPr>
          <w:spacing w:val="-1"/>
        </w:rPr>
        <w:t xml:space="preserve"> </w:t>
      </w:r>
      <w:r>
        <w:t>в</w:t>
      </w:r>
      <w:r>
        <w:rPr>
          <w:spacing w:val="-4"/>
        </w:rPr>
        <w:t xml:space="preserve"> </w:t>
      </w:r>
      <w:r>
        <w:t>описаниях</w:t>
      </w:r>
      <w:r>
        <w:rPr>
          <w:spacing w:val="-6"/>
        </w:rPr>
        <w:t xml:space="preserve"> </w:t>
      </w:r>
      <w:r>
        <w:t>событий</w:t>
      </w:r>
      <w:r>
        <w:rPr>
          <w:spacing w:val="-1"/>
        </w:rPr>
        <w:t xml:space="preserve"> </w:t>
      </w:r>
      <w:r>
        <w:t>и</w:t>
      </w:r>
      <w:r>
        <w:rPr>
          <w:spacing w:val="-5"/>
        </w:rPr>
        <w:t xml:space="preserve"> </w:t>
      </w:r>
      <w:r>
        <w:t>личностей</w:t>
      </w:r>
      <w:r>
        <w:rPr>
          <w:spacing w:val="-2"/>
        </w:rPr>
        <w:t xml:space="preserve"> </w:t>
      </w:r>
      <w:r>
        <w:t>XVIII</w:t>
      </w:r>
      <w:r>
        <w:rPr>
          <w:spacing w:val="-4"/>
        </w:rPr>
        <w:t xml:space="preserve"> </w:t>
      </w:r>
      <w:r>
        <w:t>в.</w:t>
      </w:r>
      <w:r>
        <w:rPr>
          <w:spacing w:val="-4"/>
        </w:rPr>
        <w:t xml:space="preserve"> </w:t>
      </w:r>
      <w:r>
        <w:t>ценностные</w:t>
      </w:r>
      <w:r>
        <w:rPr>
          <w:spacing w:val="-2"/>
        </w:rPr>
        <w:t xml:space="preserve"> </w:t>
      </w:r>
      <w:r>
        <w:t>категории, значимые</w:t>
      </w:r>
      <w:r>
        <w:rPr>
          <w:spacing w:val="-2"/>
        </w:rPr>
        <w:t xml:space="preserve"> </w:t>
      </w:r>
      <w:r>
        <w:t>для данной эпохи (в том числе для разных социальных слоев), выражать свое отношение к ним.</w:t>
      </w:r>
    </w:p>
    <w:p w:rsidR="00CE04F4" w:rsidRDefault="008178F7">
      <w:pPr>
        <w:pStyle w:val="a3"/>
        <w:spacing w:before="4" w:line="275" w:lineRule="exact"/>
        <w:ind w:left="991" w:firstLine="0"/>
      </w:pPr>
      <w:r>
        <w:t>Применение</w:t>
      </w:r>
      <w:r>
        <w:rPr>
          <w:spacing w:val="-7"/>
        </w:rPr>
        <w:t xml:space="preserve"> </w:t>
      </w:r>
      <w:r>
        <w:t>исторических</w:t>
      </w:r>
      <w:r>
        <w:rPr>
          <w:spacing w:val="-10"/>
        </w:rPr>
        <w:t xml:space="preserve"> </w:t>
      </w:r>
      <w:r>
        <w:rPr>
          <w:spacing w:val="-2"/>
        </w:rPr>
        <w:t>знаний:</w:t>
      </w:r>
    </w:p>
    <w:p w:rsidR="00CE04F4" w:rsidRDefault="008178F7">
      <w:pPr>
        <w:pStyle w:val="a3"/>
        <w:spacing w:line="242" w:lineRule="auto"/>
        <w:ind w:right="569"/>
      </w:pPr>
      <w: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CE04F4" w:rsidRDefault="008178F7">
      <w:pPr>
        <w:pStyle w:val="a3"/>
        <w:spacing w:line="242" w:lineRule="auto"/>
        <w:ind w:right="555"/>
      </w:pPr>
      <w:r>
        <w:t>выполнять учебные проекты по отечественной и всеобщей истории XVIII в. (в том числе на региональном материале).</w:t>
      </w:r>
    </w:p>
    <w:p w:rsidR="00CE04F4" w:rsidRDefault="008178F7">
      <w:pPr>
        <w:pStyle w:val="Heading3"/>
      </w:pPr>
      <w:r>
        <w:t>Предметные</w:t>
      </w:r>
      <w:r>
        <w:rPr>
          <w:spacing w:val="-4"/>
        </w:rPr>
        <w:t xml:space="preserve"> </w:t>
      </w:r>
      <w:r>
        <w:t>результаты</w:t>
      </w:r>
      <w:r>
        <w:rPr>
          <w:spacing w:val="-5"/>
        </w:rPr>
        <w:t xml:space="preserve"> </w:t>
      </w:r>
      <w:r>
        <w:t>изучения</w:t>
      </w:r>
      <w:r>
        <w:rPr>
          <w:spacing w:val="-2"/>
        </w:rPr>
        <w:t xml:space="preserve"> </w:t>
      </w:r>
      <w:r>
        <w:t>истории</w:t>
      </w:r>
      <w:r>
        <w:rPr>
          <w:spacing w:val="-1"/>
        </w:rPr>
        <w:t xml:space="preserve"> </w:t>
      </w:r>
      <w:r>
        <w:t>в</w:t>
      </w:r>
      <w:r>
        <w:rPr>
          <w:spacing w:val="-5"/>
        </w:rPr>
        <w:t xml:space="preserve"> </w:t>
      </w:r>
      <w:r>
        <w:t xml:space="preserve">9 </w:t>
      </w:r>
      <w:r>
        <w:rPr>
          <w:spacing w:val="-2"/>
        </w:rPr>
        <w:t>классе.</w:t>
      </w:r>
    </w:p>
    <w:p w:rsidR="00CE04F4" w:rsidRDefault="008178F7">
      <w:pPr>
        <w:pStyle w:val="a3"/>
        <w:spacing w:line="274" w:lineRule="exact"/>
        <w:ind w:left="991" w:firstLine="0"/>
      </w:pPr>
      <w:r>
        <w:t>Знание</w:t>
      </w:r>
      <w:r>
        <w:rPr>
          <w:spacing w:val="-3"/>
        </w:rPr>
        <w:t xml:space="preserve"> </w:t>
      </w:r>
      <w:r>
        <w:t>хронологии, работа</w:t>
      </w:r>
      <w:r>
        <w:rPr>
          <w:spacing w:val="-3"/>
        </w:rPr>
        <w:t xml:space="preserve"> </w:t>
      </w:r>
      <w:r>
        <w:t>с</w:t>
      </w:r>
      <w:r>
        <w:rPr>
          <w:spacing w:val="-2"/>
        </w:rPr>
        <w:t xml:space="preserve"> хронологией:</w:t>
      </w:r>
    </w:p>
    <w:p w:rsidR="00CE04F4" w:rsidRDefault="008178F7">
      <w:pPr>
        <w:pStyle w:val="a3"/>
        <w:ind w:right="562"/>
      </w:pPr>
      <w:r>
        <w:t xml:space="preserve">называть даты (хронологические границы) важнейших событий и процессов всеобщей истории XIX - начала XX вв.; выделять этапы (периоды) в развитии ключевых событий и </w:t>
      </w:r>
      <w:r>
        <w:rPr>
          <w:spacing w:val="-2"/>
        </w:rPr>
        <w:t>процессов;</w:t>
      </w:r>
    </w:p>
    <w:p w:rsidR="00CE04F4" w:rsidRDefault="008178F7">
      <w:pPr>
        <w:pStyle w:val="a3"/>
        <w:spacing w:line="237" w:lineRule="auto"/>
        <w:ind w:right="570"/>
      </w:pPr>
      <w:r>
        <w:t>выявлять синхронность или асинхронность исторических процессов всеобщей истории XIX - начала XX вв.;</w:t>
      </w:r>
    </w:p>
    <w:p w:rsidR="00CE04F4" w:rsidRDefault="008178F7">
      <w:pPr>
        <w:pStyle w:val="a3"/>
        <w:spacing w:before="2" w:line="237" w:lineRule="auto"/>
        <w:ind w:right="557"/>
      </w:pPr>
      <w:r>
        <w:t>определять последовательность событий всеобщей истории XIX - начала XX</w:t>
      </w:r>
      <w:r>
        <w:rPr>
          <w:spacing w:val="-1"/>
        </w:rPr>
        <w:t xml:space="preserve"> </w:t>
      </w:r>
      <w:r>
        <w:t>вв. на</w:t>
      </w:r>
      <w:r>
        <w:rPr>
          <w:spacing w:val="-6"/>
        </w:rPr>
        <w:t xml:space="preserve"> </w:t>
      </w:r>
      <w:r>
        <w:t>основе анализа причинно-следственных связей.</w:t>
      </w:r>
    </w:p>
    <w:p w:rsidR="00CE04F4" w:rsidRDefault="008178F7">
      <w:pPr>
        <w:pStyle w:val="a3"/>
        <w:spacing w:before="4" w:line="275" w:lineRule="exact"/>
        <w:ind w:left="991" w:firstLine="0"/>
      </w:pPr>
      <w:r>
        <w:t>Знание</w:t>
      </w:r>
      <w:r>
        <w:rPr>
          <w:spacing w:val="-1"/>
        </w:rPr>
        <w:t xml:space="preserve"> </w:t>
      </w:r>
      <w:r>
        <w:t>исторических</w:t>
      </w:r>
      <w:r>
        <w:rPr>
          <w:spacing w:val="-5"/>
        </w:rPr>
        <w:t xml:space="preserve"> </w:t>
      </w:r>
      <w:r>
        <w:t>фактов,</w:t>
      </w:r>
      <w:r>
        <w:rPr>
          <w:spacing w:val="-3"/>
        </w:rPr>
        <w:t xml:space="preserve"> </w:t>
      </w:r>
      <w:r>
        <w:t>работа</w:t>
      </w:r>
      <w:r>
        <w:rPr>
          <w:spacing w:val="-5"/>
        </w:rPr>
        <w:t xml:space="preserve"> </w:t>
      </w:r>
      <w:r>
        <w:t xml:space="preserve">с </w:t>
      </w:r>
      <w:r>
        <w:rPr>
          <w:spacing w:val="-2"/>
        </w:rPr>
        <w:t>фактами:</w:t>
      </w:r>
    </w:p>
    <w:p w:rsidR="00CE04F4" w:rsidRDefault="008178F7">
      <w:pPr>
        <w:pStyle w:val="a3"/>
        <w:spacing w:line="242" w:lineRule="auto"/>
        <w:ind w:right="572"/>
      </w:pPr>
      <w:r>
        <w:t>характеризовать место, обстоятельства, участников, результаты важнейших событий всеобщей истории XIX - начала XX вв.;</w:t>
      </w:r>
    </w:p>
    <w:p w:rsidR="00CE04F4" w:rsidRDefault="008178F7">
      <w:pPr>
        <w:pStyle w:val="a3"/>
        <w:ind w:right="555"/>
      </w:pPr>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признакам);</w:t>
      </w:r>
    </w:p>
    <w:p w:rsidR="00CE04F4" w:rsidRDefault="008178F7">
      <w:pPr>
        <w:pStyle w:val="a3"/>
        <w:spacing w:line="237" w:lineRule="auto"/>
        <w:ind w:left="991" w:right="6036" w:firstLine="0"/>
      </w:pPr>
      <w:r>
        <w:t>составлять</w:t>
      </w:r>
      <w:r>
        <w:rPr>
          <w:spacing w:val="-15"/>
        </w:rPr>
        <w:t xml:space="preserve"> </w:t>
      </w:r>
      <w:r>
        <w:t>систематические</w:t>
      </w:r>
      <w:r>
        <w:rPr>
          <w:spacing w:val="-15"/>
        </w:rPr>
        <w:t xml:space="preserve"> </w:t>
      </w:r>
      <w:r>
        <w:t>таблицы. Работа с исторической картой:</w:t>
      </w:r>
    </w:p>
    <w:p w:rsidR="00CE04F4" w:rsidRDefault="008178F7">
      <w:pPr>
        <w:pStyle w:val="a3"/>
        <w:spacing w:before="2"/>
        <w:ind w:right="557"/>
      </w:pPr>
      <w:r>
        <w:t>выявлять и показывать на карте изменения, произошедшие в результате значительных социально-экономических и политических событий и процессов всеобщей истории XIX -</w:t>
      </w:r>
      <w:r>
        <w:rPr>
          <w:spacing w:val="40"/>
        </w:rPr>
        <w:t xml:space="preserve"> </w:t>
      </w:r>
      <w:r>
        <w:t>начала XX вв.;</w:t>
      </w:r>
    </w:p>
    <w:p w:rsidR="00CE04F4" w:rsidRDefault="008178F7">
      <w:pPr>
        <w:pStyle w:val="a3"/>
        <w:spacing w:line="242" w:lineRule="auto"/>
        <w:ind w:right="567"/>
      </w:pPr>
      <w:r>
        <w:t>определять на основе карты влияние географического фактора на развитие различных сфер жизни страны (группы стран).</w:t>
      </w:r>
    </w:p>
    <w:p w:rsidR="00CE04F4" w:rsidRDefault="008178F7">
      <w:pPr>
        <w:pStyle w:val="a3"/>
        <w:spacing w:line="271" w:lineRule="exact"/>
        <w:ind w:left="991" w:firstLine="0"/>
      </w:pPr>
      <w:r>
        <w:t>Работа</w:t>
      </w:r>
      <w:r>
        <w:rPr>
          <w:spacing w:val="-2"/>
        </w:rPr>
        <w:t xml:space="preserve"> </w:t>
      </w:r>
      <w:r>
        <w:t>с</w:t>
      </w:r>
      <w:r>
        <w:rPr>
          <w:spacing w:val="-6"/>
        </w:rPr>
        <w:t xml:space="preserve"> </w:t>
      </w:r>
      <w:r>
        <w:t>историческими</w:t>
      </w:r>
      <w:r>
        <w:rPr>
          <w:spacing w:val="-4"/>
        </w:rPr>
        <w:t xml:space="preserve"> </w:t>
      </w:r>
      <w:r>
        <w:rPr>
          <w:spacing w:val="-2"/>
        </w:rPr>
        <w:t>источниками:</w:t>
      </w:r>
    </w:p>
    <w:p w:rsidR="00CE04F4" w:rsidRDefault="008178F7">
      <w:pPr>
        <w:pStyle w:val="a3"/>
        <w:spacing w:before="1"/>
        <w:ind w:right="571"/>
      </w:pPr>
      <w:r>
        <w:t>представлять в дополнение к известным ранее видам письменных источников</w:t>
      </w:r>
      <w:r>
        <w:rPr>
          <w:spacing w:val="40"/>
        </w:rPr>
        <w:t xml:space="preserve"> </w:t>
      </w:r>
      <w:r>
        <w:t>особенности</w:t>
      </w:r>
      <w:r>
        <w:rPr>
          <w:spacing w:val="-1"/>
        </w:rPr>
        <w:t xml:space="preserve"> </w:t>
      </w:r>
      <w:r>
        <w:t>таких</w:t>
      </w:r>
      <w:r>
        <w:rPr>
          <w:spacing w:val="-2"/>
        </w:rPr>
        <w:t xml:space="preserve"> </w:t>
      </w:r>
      <w:r>
        <w:t>материалов, как произведения</w:t>
      </w:r>
      <w:r>
        <w:rPr>
          <w:spacing w:val="-2"/>
        </w:rPr>
        <w:t xml:space="preserve"> </w:t>
      </w:r>
      <w:r>
        <w:t>общественной</w:t>
      </w:r>
      <w:r>
        <w:rPr>
          <w:spacing w:val="-1"/>
        </w:rPr>
        <w:t xml:space="preserve"> </w:t>
      </w:r>
      <w:r>
        <w:t>мысли, газетная</w:t>
      </w:r>
      <w:r>
        <w:rPr>
          <w:spacing w:val="-2"/>
        </w:rPr>
        <w:t xml:space="preserve"> </w:t>
      </w:r>
      <w:r>
        <w:t>публицистика, программы политических партий, статистические данные;</w:t>
      </w:r>
    </w:p>
    <w:p w:rsidR="00CE04F4" w:rsidRDefault="008178F7">
      <w:pPr>
        <w:pStyle w:val="a3"/>
        <w:spacing w:line="242" w:lineRule="auto"/>
        <w:ind w:right="562"/>
      </w:pPr>
      <w: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w:t>
      </w:r>
    </w:p>
    <w:p w:rsidR="00CE04F4" w:rsidRDefault="008178F7">
      <w:pPr>
        <w:pStyle w:val="a3"/>
        <w:spacing w:line="242" w:lineRule="auto"/>
        <w:ind w:right="570"/>
      </w:pPr>
      <w:r>
        <w:t>извлекать, сопоставлять и систематизировать информацию о событиях всеобщей истории XIX - начала XX вв. из разных письменных, визуальных и вещественных источников;</w:t>
      </w:r>
    </w:p>
    <w:p w:rsidR="00CE04F4" w:rsidRDefault="008178F7">
      <w:pPr>
        <w:pStyle w:val="a3"/>
        <w:spacing w:line="242" w:lineRule="auto"/>
        <w:ind w:left="991" w:right="901" w:firstLine="0"/>
      </w:pPr>
      <w:r>
        <w:t>различать</w:t>
      </w:r>
      <w:r>
        <w:rPr>
          <w:spacing w:val="-2"/>
        </w:rPr>
        <w:t xml:space="preserve"> </w:t>
      </w:r>
      <w:r>
        <w:t>в</w:t>
      </w:r>
      <w:r>
        <w:rPr>
          <w:spacing w:val="-6"/>
        </w:rPr>
        <w:t xml:space="preserve"> </w:t>
      </w:r>
      <w:r>
        <w:t>тексте</w:t>
      </w:r>
      <w:r>
        <w:rPr>
          <w:spacing w:val="-4"/>
        </w:rPr>
        <w:t xml:space="preserve"> </w:t>
      </w:r>
      <w:r>
        <w:t>письменных</w:t>
      </w:r>
      <w:r>
        <w:rPr>
          <w:spacing w:val="-7"/>
        </w:rPr>
        <w:t xml:space="preserve"> </w:t>
      </w:r>
      <w:r>
        <w:t>источников</w:t>
      </w:r>
      <w:r>
        <w:rPr>
          <w:spacing w:val="-2"/>
        </w:rPr>
        <w:t xml:space="preserve"> </w:t>
      </w:r>
      <w:r>
        <w:t>факты</w:t>
      </w:r>
      <w:r>
        <w:rPr>
          <w:spacing w:val="-1"/>
        </w:rPr>
        <w:t xml:space="preserve"> </w:t>
      </w:r>
      <w:r>
        <w:t>и</w:t>
      </w:r>
      <w:r>
        <w:rPr>
          <w:spacing w:val="-7"/>
        </w:rPr>
        <w:t xml:space="preserve"> </w:t>
      </w:r>
      <w:r>
        <w:t>интерпретации</w:t>
      </w:r>
      <w:r>
        <w:rPr>
          <w:spacing w:val="-7"/>
        </w:rPr>
        <w:t xml:space="preserve"> </w:t>
      </w:r>
      <w:r>
        <w:t>событий</w:t>
      </w:r>
      <w:r>
        <w:rPr>
          <w:spacing w:val="-7"/>
        </w:rPr>
        <w:t xml:space="preserve"> </w:t>
      </w:r>
      <w:r>
        <w:t>прошлого. Историческое описание (реконструкция):</w:t>
      </w:r>
    </w:p>
    <w:p w:rsidR="00CE04F4" w:rsidRDefault="008178F7">
      <w:pPr>
        <w:pStyle w:val="a3"/>
        <w:ind w:right="560"/>
      </w:pPr>
      <w:r>
        <w:t xml:space="preserve">представлять развернутый рассказ о ключевых событиях всеобщей истории XIX - начала XX вв. с использованием визуальных материалов (устно, письменно в форме короткого эссе, </w:t>
      </w:r>
      <w:r>
        <w:rPr>
          <w:spacing w:val="-2"/>
        </w:rPr>
        <w:t>презентации);</w:t>
      </w:r>
    </w:p>
    <w:p w:rsidR="00CE04F4" w:rsidRDefault="008178F7">
      <w:pPr>
        <w:pStyle w:val="a3"/>
        <w:ind w:right="556"/>
      </w:pPr>
      <w:r>
        <w:t>составлять развернутую характеристику исторических личностей XIX - начала XX вв. с описанием и оценкой их деятельности (сообщение, презентация, эссе);</w:t>
      </w:r>
    </w:p>
    <w:p w:rsidR="00CE04F4" w:rsidRDefault="008178F7">
      <w:pPr>
        <w:pStyle w:val="a3"/>
        <w:spacing w:line="242" w:lineRule="auto"/>
        <w:ind w:right="561"/>
      </w:pPr>
      <w:r>
        <w:t>составлять описание образа жизни различных групп населения в разных странах в XIX - начале XX вв., показывая изменения, происшедшие в течение рассматриваемого периода;</w:t>
      </w:r>
    </w:p>
    <w:p w:rsidR="00CE04F4" w:rsidRDefault="008178F7">
      <w:pPr>
        <w:pStyle w:val="a3"/>
        <w:ind w:right="564"/>
      </w:pPr>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других особенностях.</w:t>
      </w:r>
    </w:p>
    <w:p w:rsidR="00CE04F4" w:rsidRDefault="008178F7">
      <w:pPr>
        <w:pStyle w:val="a3"/>
        <w:spacing w:line="275" w:lineRule="exact"/>
        <w:ind w:left="991" w:firstLine="0"/>
      </w:pPr>
      <w:r>
        <w:t>Анализ,</w:t>
      </w:r>
      <w:r>
        <w:rPr>
          <w:spacing w:val="-6"/>
        </w:rPr>
        <w:t xml:space="preserve"> </w:t>
      </w:r>
      <w:r>
        <w:t>объяснение</w:t>
      </w:r>
      <w:r>
        <w:rPr>
          <w:spacing w:val="-5"/>
        </w:rPr>
        <w:t xml:space="preserve"> </w:t>
      </w:r>
      <w:r>
        <w:t>исторических</w:t>
      </w:r>
      <w:r>
        <w:rPr>
          <w:spacing w:val="-7"/>
        </w:rPr>
        <w:t xml:space="preserve"> </w:t>
      </w:r>
      <w:r>
        <w:t>событий,</w:t>
      </w:r>
      <w:r>
        <w:rPr>
          <w:spacing w:val="-6"/>
        </w:rPr>
        <w:t xml:space="preserve"> </w:t>
      </w:r>
      <w:r>
        <w:rPr>
          <w:spacing w:val="-2"/>
        </w:rPr>
        <w:t>явлений:</w:t>
      </w:r>
    </w:p>
    <w:p w:rsidR="00CE04F4" w:rsidRDefault="008178F7">
      <w:pPr>
        <w:pStyle w:val="a3"/>
        <w:ind w:right="560"/>
      </w:pPr>
      <w:r>
        <w:t>раскрывать существенные черты: а) экономического, социального и политического развития разных стран в XIX - начале XX вв.; б) процессов модернизации в мире; в) масштабных социальных движений и революций в рассматриваемый период; г)</w:t>
      </w:r>
      <w:r>
        <w:rPr>
          <w:spacing w:val="80"/>
        </w:rPr>
        <w:t xml:space="preserve"> </w:t>
      </w:r>
      <w:r>
        <w:t>международных отношений рассматриваемого периода и участия в них России;</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6" w:line="237" w:lineRule="auto"/>
        <w:ind w:right="569"/>
      </w:pPr>
      <w:r>
        <w:t>объяснять смысл ключевых понятий, относящихся к данной эпохе отечественной и всеобщей истории; соотносить общие понятия и факты;</w:t>
      </w:r>
    </w:p>
    <w:p w:rsidR="00CE04F4" w:rsidRDefault="008178F7">
      <w:pPr>
        <w:pStyle w:val="a3"/>
        <w:spacing w:before="4"/>
        <w:ind w:right="560"/>
      </w:pPr>
      <w:r>
        <w:t>объяснять причины и следствия важнейших событий всеобщей истории XIX - начала XX вв.: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CE04F4" w:rsidRDefault="008178F7">
      <w:pPr>
        <w:pStyle w:val="a3"/>
        <w:ind w:right="557"/>
      </w:pPr>
      <w:r>
        <w:t>проводить сопоставление однотипных событий и процессов всеобщей истории XIX - начала XX вв.: а) указывать повторяющиеся черты исторических ситуаций; б) выделять черты сходства и различия; в) раскрывать, чем объяснялось своеобразие ситуаций в разных странах.</w:t>
      </w:r>
    </w:p>
    <w:p w:rsidR="00CE04F4" w:rsidRDefault="008178F7">
      <w:pPr>
        <w:pStyle w:val="a3"/>
        <w:spacing w:before="3" w:line="237" w:lineRule="auto"/>
        <w:ind w:right="572"/>
      </w:pPr>
      <w:r>
        <w:t>Рассмотрение исторических версий и оценок, определение своего отношения к наиболее значимым событиям и личностям прошлого:</w:t>
      </w:r>
    </w:p>
    <w:p w:rsidR="00CE04F4" w:rsidRDefault="008178F7">
      <w:pPr>
        <w:pStyle w:val="a3"/>
        <w:spacing w:before="6" w:line="237" w:lineRule="auto"/>
        <w:ind w:right="575"/>
      </w:pPr>
      <w:r>
        <w:t>сопоставлять высказывания историков, содержащие разные мнения по спорным вопросам всеобщей истории XIX - начала XX вв., объяснять, что могло лежать в их основе;</w:t>
      </w:r>
    </w:p>
    <w:p w:rsidR="00CE04F4" w:rsidRDefault="008178F7">
      <w:pPr>
        <w:pStyle w:val="a3"/>
        <w:spacing w:before="5" w:line="237" w:lineRule="auto"/>
        <w:ind w:right="568"/>
      </w:pPr>
      <w:r>
        <w:t>оценивать степень убедительности предложенных точек зрения, формулировать и аргументировать свое мнение;</w:t>
      </w:r>
    </w:p>
    <w:p w:rsidR="00CE04F4" w:rsidRDefault="008178F7">
      <w:pPr>
        <w:pStyle w:val="a3"/>
        <w:spacing w:before="6" w:line="237" w:lineRule="auto"/>
        <w:ind w:right="576"/>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CE04F4" w:rsidRDefault="008178F7">
      <w:pPr>
        <w:pStyle w:val="a3"/>
        <w:spacing w:before="4" w:line="275" w:lineRule="exact"/>
        <w:ind w:left="991" w:firstLine="0"/>
      </w:pPr>
      <w:r>
        <w:t>Применение</w:t>
      </w:r>
      <w:r>
        <w:rPr>
          <w:spacing w:val="-7"/>
        </w:rPr>
        <w:t xml:space="preserve"> </w:t>
      </w:r>
      <w:r>
        <w:t>исторических</w:t>
      </w:r>
      <w:r>
        <w:rPr>
          <w:spacing w:val="-10"/>
        </w:rPr>
        <w:t xml:space="preserve"> </w:t>
      </w:r>
      <w:r>
        <w:rPr>
          <w:spacing w:val="-2"/>
        </w:rPr>
        <w:t>знаний:</w:t>
      </w:r>
    </w:p>
    <w:p w:rsidR="00CE04F4" w:rsidRDefault="008178F7">
      <w:pPr>
        <w:pStyle w:val="a3"/>
        <w:spacing w:line="275" w:lineRule="exact"/>
        <w:ind w:left="991" w:firstLine="0"/>
      </w:pPr>
      <w:r>
        <w:t>выполнять</w:t>
      </w:r>
      <w:r>
        <w:rPr>
          <w:spacing w:val="-1"/>
        </w:rPr>
        <w:t xml:space="preserve"> </w:t>
      </w:r>
      <w:r>
        <w:t>учебные</w:t>
      </w:r>
      <w:r>
        <w:rPr>
          <w:spacing w:val="-2"/>
        </w:rPr>
        <w:t xml:space="preserve"> </w:t>
      </w:r>
      <w:r>
        <w:t>проекты</w:t>
      </w:r>
      <w:r>
        <w:rPr>
          <w:spacing w:val="-3"/>
        </w:rPr>
        <w:t xml:space="preserve"> </w:t>
      </w:r>
      <w:r>
        <w:t>по</w:t>
      </w:r>
      <w:r>
        <w:rPr>
          <w:spacing w:val="3"/>
        </w:rPr>
        <w:t xml:space="preserve"> </w:t>
      </w:r>
      <w:r>
        <w:t>всеобщей</w:t>
      </w:r>
      <w:r>
        <w:rPr>
          <w:spacing w:val="-5"/>
        </w:rPr>
        <w:t xml:space="preserve"> </w:t>
      </w:r>
      <w:r>
        <w:t>истории XIX</w:t>
      </w:r>
      <w:r>
        <w:rPr>
          <w:spacing w:val="-5"/>
        </w:rPr>
        <w:t xml:space="preserve"> </w:t>
      </w:r>
      <w:r>
        <w:t>-</w:t>
      </w:r>
      <w:r>
        <w:rPr>
          <w:spacing w:val="-4"/>
        </w:rPr>
        <w:t xml:space="preserve"> </w:t>
      </w:r>
      <w:r>
        <w:t>начала</w:t>
      </w:r>
      <w:r>
        <w:rPr>
          <w:spacing w:val="-2"/>
        </w:rPr>
        <w:t xml:space="preserve"> </w:t>
      </w:r>
      <w:r>
        <w:t>XX</w:t>
      </w:r>
      <w:r>
        <w:rPr>
          <w:spacing w:val="-2"/>
        </w:rPr>
        <w:t xml:space="preserve"> </w:t>
      </w:r>
      <w:r>
        <w:rPr>
          <w:spacing w:val="-4"/>
        </w:rPr>
        <w:t>вв.;</w:t>
      </w:r>
    </w:p>
    <w:p w:rsidR="00CE04F4" w:rsidRDefault="008178F7">
      <w:pPr>
        <w:pStyle w:val="a3"/>
        <w:spacing w:before="2"/>
        <w:ind w:right="562"/>
      </w:pPr>
      <w:r>
        <w:t xml:space="preserve">объяснять, в чем состоит наследие истории XIX - начала XX вв. для разных стран мира, высказывать и аргументировать свое отношение к культурному наследию в общественных </w:t>
      </w:r>
      <w:r>
        <w:rPr>
          <w:spacing w:val="-2"/>
        </w:rPr>
        <w:t>обсуждениях.</w:t>
      </w:r>
    </w:p>
    <w:p w:rsidR="00CE04F4" w:rsidRDefault="008178F7">
      <w:pPr>
        <w:pStyle w:val="Heading3"/>
        <w:spacing w:before="3"/>
      </w:pPr>
      <w:r>
        <w:t>Предметные</w:t>
      </w:r>
      <w:r>
        <w:rPr>
          <w:spacing w:val="-4"/>
        </w:rPr>
        <w:t xml:space="preserve"> </w:t>
      </w:r>
      <w:r>
        <w:t>результаты</w:t>
      </w:r>
      <w:r>
        <w:rPr>
          <w:spacing w:val="-5"/>
        </w:rPr>
        <w:t xml:space="preserve"> </w:t>
      </w:r>
      <w:r>
        <w:t>изучения</w:t>
      </w:r>
      <w:r>
        <w:rPr>
          <w:spacing w:val="-2"/>
        </w:rPr>
        <w:t xml:space="preserve"> </w:t>
      </w:r>
      <w:r>
        <w:t>истории</w:t>
      </w:r>
      <w:r>
        <w:rPr>
          <w:spacing w:val="-1"/>
        </w:rPr>
        <w:t xml:space="preserve"> </w:t>
      </w:r>
      <w:r>
        <w:t>в</w:t>
      </w:r>
      <w:r>
        <w:rPr>
          <w:spacing w:val="-5"/>
        </w:rPr>
        <w:t xml:space="preserve"> </w:t>
      </w:r>
      <w:r>
        <w:t xml:space="preserve">10 </w:t>
      </w:r>
      <w:r>
        <w:rPr>
          <w:spacing w:val="-2"/>
        </w:rPr>
        <w:t>классе.</w:t>
      </w:r>
    </w:p>
    <w:p w:rsidR="00CE04F4" w:rsidRDefault="008178F7">
      <w:pPr>
        <w:pStyle w:val="a3"/>
        <w:spacing w:line="274" w:lineRule="exact"/>
        <w:ind w:left="991" w:firstLine="0"/>
      </w:pPr>
      <w:r>
        <w:t>Знание</w:t>
      </w:r>
      <w:r>
        <w:rPr>
          <w:spacing w:val="-3"/>
        </w:rPr>
        <w:t xml:space="preserve"> </w:t>
      </w:r>
      <w:r>
        <w:t>хронологии, работа</w:t>
      </w:r>
      <w:r>
        <w:rPr>
          <w:spacing w:val="-3"/>
        </w:rPr>
        <w:t xml:space="preserve"> </w:t>
      </w:r>
      <w:r>
        <w:t>с</w:t>
      </w:r>
      <w:r>
        <w:rPr>
          <w:spacing w:val="-2"/>
        </w:rPr>
        <w:t xml:space="preserve"> хронологией:</w:t>
      </w:r>
    </w:p>
    <w:p w:rsidR="00CE04F4" w:rsidRDefault="008178F7">
      <w:pPr>
        <w:pStyle w:val="a3"/>
        <w:ind w:right="565"/>
      </w:pPr>
      <w:r>
        <w:t>называть даты (хронологические границы) важнейших событий и процессов отечественной истории XIX - начала XX вв.; выделять этапы (периоды) в развитии ключевых событий и процессов;</w:t>
      </w:r>
    </w:p>
    <w:p w:rsidR="00CE04F4" w:rsidRDefault="008178F7">
      <w:pPr>
        <w:pStyle w:val="a3"/>
        <w:spacing w:before="3" w:line="237" w:lineRule="auto"/>
        <w:ind w:right="561"/>
      </w:pPr>
      <w:r>
        <w:t>выявлять синхронность или асинхронность исторических процессов отечественной XIX - начала XX вв.;</w:t>
      </w:r>
    </w:p>
    <w:p w:rsidR="00CE04F4" w:rsidRDefault="008178F7">
      <w:pPr>
        <w:pStyle w:val="a3"/>
        <w:spacing w:before="6" w:line="237" w:lineRule="auto"/>
        <w:ind w:right="558"/>
      </w:pPr>
      <w:r>
        <w:t>определять последовательность событий отечественной XIX - начала XX вв. на основе анализа причинно-следственных связей.</w:t>
      </w:r>
    </w:p>
    <w:p w:rsidR="00CE04F4" w:rsidRDefault="008178F7">
      <w:pPr>
        <w:pStyle w:val="a3"/>
        <w:spacing w:before="3" w:line="275" w:lineRule="exact"/>
        <w:ind w:left="991" w:firstLine="0"/>
      </w:pPr>
      <w:r>
        <w:t>Знание</w:t>
      </w:r>
      <w:r>
        <w:rPr>
          <w:spacing w:val="-1"/>
        </w:rPr>
        <w:t xml:space="preserve"> </w:t>
      </w:r>
      <w:r>
        <w:t>исторических</w:t>
      </w:r>
      <w:r>
        <w:rPr>
          <w:spacing w:val="-5"/>
        </w:rPr>
        <w:t xml:space="preserve"> </w:t>
      </w:r>
      <w:r>
        <w:t>фактов,</w:t>
      </w:r>
      <w:r>
        <w:rPr>
          <w:spacing w:val="-3"/>
        </w:rPr>
        <w:t xml:space="preserve"> </w:t>
      </w:r>
      <w:r>
        <w:t>работа</w:t>
      </w:r>
      <w:r>
        <w:rPr>
          <w:spacing w:val="-5"/>
        </w:rPr>
        <w:t xml:space="preserve"> </w:t>
      </w:r>
      <w:r>
        <w:t xml:space="preserve">с </w:t>
      </w:r>
      <w:r>
        <w:rPr>
          <w:spacing w:val="-2"/>
        </w:rPr>
        <w:t>фактами:</w:t>
      </w:r>
    </w:p>
    <w:p w:rsidR="00CE04F4" w:rsidRDefault="008178F7">
      <w:pPr>
        <w:pStyle w:val="a3"/>
        <w:spacing w:line="242" w:lineRule="auto"/>
        <w:ind w:right="568"/>
      </w:pPr>
      <w:r>
        <w:t>характеризовать место, обстоятельства, участников, результаты важнейших событий отечественной XIX - начала XX вв.;</w:t>
      </w:r>
    </w:p>
    <w:p w:rsidR="00CE04F4" w:rsidRDefault="008178F7">
      <w:pPr>
        <w:pStyle w:val="a3"/>
        <w:ind w:right="567"/>
      </w:pPr>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признакам);</w:t>
      </w:r>
    </w:p>
    <w:p w:rsidR="00CE04F4" w:rsidRDefault="008178F7">
      <w:pPr>
        <w:pStyle w:val="a3"/>
        <w:spacing w:line="237" w:lineRule="auto"/>
        <w:ind w:left="991" w:right="6036" w:firstLine="0"/>
      </w:pPr>
      <w:r>
        <w:t>составлять</w:t>
      </w:r>
      <w:r>
        <w:rPr>
          <w:spacing w:val="-15"/>
        </w:rPr>
        <w:t xml:space="preserve"> </w:t>
      </w:r>
      <w:r>
        <w:t>систематические</w:t>
      </w:r>
      <w:r>
        <w:rPr>
          <w:spacing w:val="-15"/>
        </w:rPr>
        <w:t xml:space="preserve"> </w:t>
      </w:r>
      <w:r>
        <w:t>таблицы. Работа с исторической картой:</w:t>
      </w:r>
    </w:p>
    <w:p w:rsidR="00CE04F4" w:rsidRDefault="008178F7">
      <w:pPr>
        <w:pStyle w:val="a3"/>
        <w:spacing w:before="2"/>
        <w:ind w:right="568"/>
      </w:pPr>
      <w: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XIX начала XX </w:t>
      </w:r>
      <w:r>
        <w:rPr>
          <w:spacing w:val="-4"/>
        </w:rPr>
        <w:t>вв.;</w:t>
      </w:r>
    </w:p>
    <w:p w:rsidR="00CE04F4" w:rsidRDefault="008178F7">
      <w:pPr>
        <w:pStyle w:val="a3"/>
        <w:spacing w:before="1" w:line="237" w:lineRule="auto"/>
        <w:ind w:right="566"/>
      </w:pPr>
      <w:r>
        <w:t>определять на основе карты влияние географического фактора на развитие различных</w:t>
      </w:r>
      <w:r>
        <w:rPr>
          <w:spacing w:val="40"/>
        </w:rPr>
        <w:t xml:space="preserve"> </w:t>
      </w:r>
      <w:r>
        <w:t>сфер жизни страны (группы стран).</w:t>
      </w:r>
    </w:p>
    <w:p w:rsidR="00CE04F4" w:rsidRDefault="008178F7">
      <w:pPr>
        <w:pStyle w:val="a3"/>
        <w:spacing w:before="3" w:line="275" w:lineRule="exact"/>
        <w:ind w:left="991" w:firstLine="0"/>
      </w:pPr>
      <w:r>
        <w:t>Работа</w:t>
      </w:r>
      <w:r>
        <w:rPr>
          <w:spacing w:val="-2"/>
        </w:rPr>
        <w:t xml:space="preserve"> </w:t>
      </w:r>
      <w:r>
        <w:t>с</w:t>
      </w:r>
      <w:r>
        <w:rPr>
          <w:spacing w:val="-6"/>
        </w:rPr>
        <w:t xml:space="preserve"> </w:t>
      </w:r>
      <w:r>
        <w:t>историческими</w:t>
      </w:r>
      <w:r>
        <w:rPr>
          <w:spacing w:val="-4"/>
        </w:rPr>
        <w:t xml:space="preserve"> </w:t>
      </w:r>
      <w:r>
        <w:rPr>
          <w:spacing w:val="-2"/>
        </w:rPr>
        <w:t>источниками:</w:t>
      </w:r>
    </w:p>
    <w:p w:rsidR="00CE04F4" w:rsidRDefault="008178F7">
      <w:pPr>
        <w:pStyle w:val="a3"/>
        <w:ind w:right="571"/>
      </w:pPr>
      <w:r>
        <w:t>представлять в дополнение к известным ранее видам письменных источников</w:t>
      </w:r>
      <w:r>
        <w:rPr>
          <w:spacing w:val="40"/>
        </w:rPr>
        <w:t xml:space="preserve"> </w:t>
      </w:r>
      <w:r>
        <w:t>особенности</w:t>
      </w:r>
      <w:r>
        <w:rPr>
          <w:spacing w:val="-1"/>
        </w:rPr>
        <w:t xml:space="preserve"> </w:t>
      </w:r>
      <w:r>
        <w:t>таких</w:t>
      </w:r>
      <w:r>
        <w:rPr>
          <w:spacing w:val="-2"/>
        </w:rPr>
        <w:t xml:space="preserve"> </w:t>
      </w:r>
      <w:r>
        <w:t>материалов, как произведения</w:t>
      </w:r>
      <w:r>
        <w:rPr>
          <w:spacing w:val="-2"/>
        </w:rPr>
        <w:t xml:space="preserve"> </w:t>
      </w:r>
      <w:r>
        <w:t>общественной</w:t>
      </w:r>
      <w:r>
        <w:rPr>
          <w:spacing w:val="-1"/>
        </w:rPr>
        <w:t xml:space="preserve"> </w:t>
      </w:r>
      <w:r>
        <w:t>мысли, газетная</w:t>
      </w:r>
      <w:r>
        <w:rPr>
          <w:spacing w:val="-2"/>
        </w:rPr>
        <w:t xml:space="preserve"> </w:t>
      </w:r>
      <w:r>
        <w:t>публицистика, программы политических партий, статистические данные;</w:t>
      </w:r>
    </w:p>
    <w:p w:rsidR="00CE04F4" w:rsidRDefault="008178F7">
      <w:pPr>
        <w:pStyle w:val="a3"/>
        <w:spacing w:before="2" w:line="275" w:lineRule="exact"/>
        <w:ind w:left="991" w:firstLine="0"/>
      </w:pPr>
      <w:r>
        <w:t>определять</w:t>
      </w:r>
      <w:r>
        <w:rPr>
          <w:spacing w:val="-7"/>
        </w:rPr>
        <w:t xml:space="preserve"> </w:t>
      </w:r>
      <w:r>
        <w:t>тип</w:t>
      </w:r>
      <w:r>
        <w:rPr>
          <w:spacing w:val="-5"/>
        </w:rPr>
        <w:t xml:space="preserve"> </w:t>
      </w:r>
      <w:r>
        <w:t>и</w:t>
      </w:r>
      <w:r>
        <w:rPr>
          <w:spacing w:val="-5"/>
        </w:rPr>
        <w:t xml:space="preserve"> </w:t>
      </w:r>
      <w:r>
        <w:t>вид</w:t>
      </w:r>
      <w:r>
        <w:rPr>
          <w:spacing w:val="-3"/>
        </w:rPr>
        <w:t xml:space="preserve"> </w:t>
      </w:r>
      <w:r>
        <w:t>источника</w:t>
      </w:r>
      <w:r>
        <w:rPr>
          <w:spacing w:val="-2"/>
        </w:rPr>
        <w:t xml:space="preserve"> </w:t>
      </w:r>
      <w:r>
        <w:t>(письменного,</w:t>
      </w:r>
      <w:r>
        <w:rPr>
          <w:spacing w:val="-7"/>
        </w:rPr>
        <w:t xml:space="preserve"> </w:t>
      </w:r>
      <w:r>
        <w:rPr>
          <w:spacing w:val="-2"/>
        </w:rPr>
        <w:t>визуального);</w:t>
      </w:r>
    </w:p>
    <w:p w:rsidR="00CE04F4" w:rsidRDefault="008178F7">
      <w:pPr>
        <w:pStyle w:val="a3"/>
        <w:spacing w:line="242" w:lineRule="auto"/>
        <w:ind w:right="579"/>
      </w:pPr>
      <w:r>
        <w:t>выявлять принадлежность источника определенному лицу, социальной группе, общественному течению;</w:t>
      </w:r>
    </w:p>
    <w:p w:rsidR="00CE04F4" w:rsidRDefault="008178F7">
      <w:pPr>
        <w:pStyle w:val="a3"/>
        <w:spacing w:line="270" w:lineRule="exact"/>
        <w:ind w:left="991" w:firstLine="0"/>
      </w:pPr>
      <w:r>
        <w:t>извлекать,</w:t>
      </w:r>
      <w:r>
        <w:rPr>
          <w:spacing w:val="-1"/>
        </w:rPr>
        <w:t xml:space="preserve"> </w:t>
      </w:r>
      <w:r>
        <w:t>сопоставлять</w:t>
      </w:r>
      <w:r>
        <w:rPr>
          <w:spacing w:val="-1"/>
        </w:rPr>
        <w:t xml:space="preserve"> </w:t>
      </w:r>
      <w:r>
        <w:t>и</w:t>
      </w:r>
      <w:r>
        <w:rPr>
          <w:spacing w:val="-1"/>
        </w:rPr>
        <w:t xml:space="preserve"> </w:t>
      </w:r>
      <w:r>
        <w:t>систематизировать</w:t>
      </w:r>
      <w:r>
        <w:rPr>
          <w:spacing w:val="-2"/>
        </w:rPr>
        <w:t xml:space="preserve"> </w:t>
      </w:r>
      <w:r>
        <w:t>информацию</w:t>
      </w:r>
      <w:r>
        <w:rPr>
          <w:spacing w:val="-3"/>
        </w:rPr>
        <w:t xml:space="preserve"> </w:t>
      </w:r>
      <w:r>
        <w:t>о</w:t>
      </w:r>
      <w:r>
        <w:rPr>
          <w:spacing w:val="1"/>
        </w:rPr>
        <w:t xml:space="preserve"> </w:t>
      </w:r>
      <w:r>
        <w:t>событиях</w:t>
      </w:r>
      <w:r>
        <w:rPr>
          <w:spacing w:val="-1"/>
        </w:rPr>
        <w:t xml:space="preserve"> </w:t>
      </w:r>
      <w:r>
        <w:t>отечественной</w:t>
      </w:r>
      <w:r>
        <w:rPr>
          <w:spacing w:val="-1"/>
        </w:rPr>
        <w:t xml:space="preserve"> </w:t>
      </w:r>
      <w:r>
        <w:rPr>
          <w:spacing w:val="-5"/>
        </w:rPr>
        <w:t>XIX</w:t>
      </w:r>
    </w:p>
    <w:p w:rsidR="00CE04F4" w:rsidRDefault="008178F7">
      <w:pPr>
        <w:pStyle w:val="a3"/>
        <w:spacing w:before="1" w:line="275" w:lineRule="exact"/>
        <w:ind w:firstLine="0"/>
      </w:pPr>
      <w:r>
        <w:t>-</w:t>
      </w:r>
      <w:r>
        <w:rPr>
          <w:spacing w:val="-1"/>
        </w:rPr>
        <w:t xml:space="preserve"> </w:t>
      </w:r>
      <w:r>
        <w:t>начала</w:t>
      </w:r>
      <w:r>
        <w:rPr>
          <w:spacing w:val="-2"/>
        </w:rPr>
        <w:t xml:space="preserve"> </w:t>
      </w:r>
      <w:r>
        <w:t>XX</w:t>
      </w:r>
      <w:r>
        <w:rPr>
          <w:spacing w:val="-6"/>
        </w:rPr>
        <w:t xml:space="preserve"> </w:t>
      </w:r>
      <w:r>
        <w:t>в.</w:t>
      </w:r>
      <w:r>
        <w:rPr>
          <w:spacing w:val="-4"/>
        </w:rPr>
        <w:t xml:space="preserve"> </w:t>
      </w:r>
      <w:r>
        <w:t>из</w:t>
      </w:r>
      <w:r>
        <w:rPr>
          <w:spacing w:val="-5"/>
        </w:rPr>
        <w:t xml:space="preserve"> </w:t>
      </w:r>
      <w:r>
        <w:t>разных</w:t>
      </w:r>
      <w:r>
        <w:rPr>
          <w:spacing w:val="-5"/>
        </w:rPr>
        <w:t xml:space="preserve"> </w:t>
      </w:r>
      <w:r>
        <w:t>письменных,</w:t>
      </w:r>
      <w:r>
        <w:rPr>
          <w:spacing w:val="-4"/>
        </w:rPr>
        <w:t xml:space="preserve"> </w:t>
      </w:r>
      <w:r>
        <w:t>визуальных</w:t>
      </w:r>
      <w:r>
        <w:rPr>
          <w:spacing w:val="-5"/>
        </w:rPr>
        <w:t xml:space="preserve"> </w:t>
      </w:r>
      <w:r>
        <w:t>и вещественных</w:t>
      </w:r>
      <w:r>
        <w:rPr>
          <w:spacing w:val="-5"/>
        </w:rPr>
        <w:t xml:space="preserve"> </w:t>
      </w:r>
      <w:r>
        <w:rPr>
          <w:spacing w:val="-2"/>
        </w:rPr>
        <w:t>источников;</w:t>
      </w:r>
    </w:p>
    <w:p w:rsidR="00CE04F4" w:rsidRDefault="008178F7">
      <w:pPr>
        <w:pStyle w:val="a3"/>
        <w:spacing w:line="275" w:lineRule="exact"/>
        <w:ind w:left="991" w:firstLine="0"/>
      </w:pPr>
      <w:r>
        <w:t>различать</w:t>
      </w:r>
      <w:r>
        <w:rPr>
          <w:spacing w:val="-4"/>
        </w:rPr>
        <w:t xml:space="preserve"> </w:t>
      </w:r>
      <w:r>
        <w:t>в</w:t>
      </w:r>
      <w:r>
        <w:rPr>
          <w:spacing w:val="-6"/>
        </w:rPr>
        <w:t xml:space="preserve"> </w:t>
      </w:r>
      <w:r>
        <w:t>тексте</w:t>
      </w:r>
      <w:r>
        <w:rPr>
          <w:spacing w:val="-3"/>
        </w:rPr>
        <w:t xml:space="preserve"> </w:t>
      </w:r>
      <w:r>
        <w:t>письменных</w:t>
      </w:r>
      <w:r>
        <w:rPr>
          <w:spacing w:val="-7"/>
        </w:rPr>
        <w:t xml:space="preserve"> </w:t>
      </w:r>
      <w:r>
        <w:t>источников</w:t>
      </w:r>
      <w:r>
        <w:rPr>
          <w:spacing w:val="-2"/>
        </w:rPr>
        <w:t xml:space="preserve"> </w:t>
      </w:r>
      <w:r>
        <w:t>факты</w:t>
      </w:r>
      <w:r>
        <w:rPr>
          <w:spacing w:val="-1"/>
        </w:rPr>
        <w:t xml:space="preserve"> </w:t>
      </w:r>
      <w:r>
        <w:t>и</w:t>
      </w:r>
      <w:r>
        <w:rPr>
          <w:spacing w:val="-6"/>
        </w:rPr>
        <w:t xml:space="preserve"> </w:t>
      </w:r>
      <w:r>
        <w:t>интерпретации</w:t>
      </w:r>
      <w:r>
        <w:rPr>
          <w:spacing w:val="-6"/>
        </w:rPr>
        <w:t xml:space="preserve"> </w:t>
      </w:r>
      <w:r>
        <w:t>событий</w:t>
      </w:r>
      <w:r>
        <w:rPr>
          <w:spacing w:val="-6"/>
        </w:rPr>
        <w:t xml:space="preserve"> </w:t>
      </w:r>
      <w:r>
        <w:rPr>
          <w:spacing w:val="-2"/>
        </w:rPr>
        <w:t>прошлого.</w:t>
      </w:r>
    </w:p>
    <w:p w:rsidR="00CE04F4" w:rsidRDefault="00CE04F4">
      <w:pPr>
        <w:pStyle w:val="a3"/>
        <w:spacing w:line="275" w:lineRule="exact"/>
        <w:sectPr w:rsidR="00CE04F4">
          <w:pgSz w:w="11910" w:h="16840"/>
          <w:pgMar w:top="620" w:right="283" w:bottom="480" w:left="708" w:header="0" w:footer="292" w:gutter="0"/>
          <w:cols w:space="720"/>
        </w:sectPr>
      </w:pPr>
    </w:p>
    <w:p w:rsidR="00CE04F4" w:rsidRDefault="008178F7">
      <w:pPr>
        <w:pStyle w:val="a3"/>
        <w:spacing w:before="64" w:line="275" w:lineRule="exact"/>
        <w:ind w:left="991" w:firstLine="0"/>
      </w:pPr>
      <w:r>
        <w:t>Историческое</w:t>
      </w:r>
      <w:r>
        <w:rPr>
          <w:spacing w:val="-8"/>
        </w:rPr>
        <w:t xml:space="preserve"> </w:t>
      </w:r>
      <w:r>
        <w:t>описание</w:t>
      </w:r>
      <w:r>
        <w:rPr>
          <w:spacing w:val="-1"/>
        </w:rPr>
        <w:t xml:space="preserve"> </w:t>
      </w:r>
      <w:r>
        <w:rPr>
          <w:spacing w:val="-2"/>
        </w:rPr>
        <w:t>(реконструкция):</w:t>
      </w:r>
    </w:p>
    <w:p w:rsidR="00CE04F4" w:rsidRDefault="008178F7">
      <w:pPr>
        <w:pStyle w:val="a3"/>
        <w:ind w:right="555"/>
      </w:pPr>
      <w:r>
        <w:t xml:space="preserve">представлять развернутый рассказ о ключевых событиях отечественной XIX - начала XX вв. с использованием визуальных материалов (устно, письменно в форме короткого эссе, </w:t>
      </w:r>
      <w:r>
        <w:rPr>
          <w:spacing w:val="-2"/>
        </w:rPr>
        <w:t>презентации);</w:t>
      </w:r>
    </w:p>
    <w:p w:rsidR="00CE04F4" w:rsidRDefault="008178F7">
      <w:pPr>
        <w:pStyle w:val="a3"/>
        <w:spacing w:before="4" w:line="237" w:lineRule="auto"/>
        <w:ind w:right="556"/>
      </w:pPr>
      <w:r>
        <w:t>составлять развернутую характеристику исторических личностей XIX - начала XX вв. с описанием и оценкой их деятельности (сообщение, презентация, эссе);</w:t>
      </w:r>
    </w:p>
    <w:p w:rsidR="00CE04F4" w:rsidRDefault="008178F7">
      <w:pPr>
        <w:pStyle w:val="a3"/>
        <w:spacing w:before="6" w:line="237" w:lineRule="auto"/>
        <w:ind w:right="560"/>
      </w:pPr>
      <w:r>
        <w:t>составлять описание образа жизни различных групп населения в России в XIX - начале</w:t>
      </w:r>
      <w:r>
        <w:rPr>
          <w:spacing w:val="40"/>
        </w:rPr>
        <w:t xml:space="preserve"> </w:t>
      </w:r>
      <w:r>
        <w:t>XX вв., показывая изменения, происшедшие в течение рассматриваемого периода;</w:t>
      </w:r>
    </w:p>
    <w:p w:rsidR="00CE04F4" w:rsidRDefault="008178F7">
      <w:pPr>
        <w:pStyle w:val="a3"/>
        <w:spacing w:before="3"/>
        <w:ind w:right="573"/>
      </w:pPr>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других особенностей.</w:t>
      </w:r>
    </w:p>
    <w:p w:rsidR="00CE04F4" w:rsidRDefault="008178F7">
      <w:pPr>
        <w:pStyle w:val="a3"/>
        <w:spacing w:line="274" w:lineRule="exact"/>
        <w:ind w:left="991" w:firstLine="0"/>
      </w:pPr>
      <w:r>
        <w:t>Анализ,</w:t>
      </w:r>
      <w:r>
        <w:rPr>
          <w:spacing w:val="-5"/>
        </w:rPr>
        <w:t xml:space="preserve"> </w:t>
      </w:r>
      <w:r>
        <w:t>объяснение</w:t>
      </w:r>
      <w:r>
        <w:rPr>
          <w:spacing w:val="-3"/>
        </w:rPr>
        <w:t xml:space="preserve"> </w:t>
      </w:r>
      <w:r>
        <w:t>исторических</w:t>
      </w:r>
      <w:r>
        <w:rPr>
          <w:spacing w:val="-6"/>
        </w:rPr>
        <w:t xml:space="preserve"> </w:t>
      </w:r>
      <w:r>
        <w:t>событий,</w:t>
      </w:r>
      <w:r>
        <w:rPr>
          <w:spacing w:val="-4"/>
        </w:rPr>
        <w:t xml:space="preserve"> </w:t>
      </w:r>
      <w:r>
        <w:rPr>
          <w:spacing w:val="-2"/>
        </w:rPr>
        <w:t>явлений:</w:t>
      </w:r>
    </w:p>
    <w:p w:rsidR="00CE04F4" w:rsidRDefault="008178F7">
      <w:pPr>
        <w:pStyle w:val="a3"/>
        <w:spacing w:before="3"/>
        <w:ind w:right="557"/>
      </w:pPr>
      <w:r>
        <w:t>раскрывать существенные черты: а) экономического, социального и политического развития России в XIX - начале XX вв.; б) процессов модернизации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CE04F4" w:rsidRDefault="008178F7">
      <w:pPr>
        <w:pStyle w:val="a3"/>
        <w:spacing w:before="2" w:line="237" w:lineRule="auto"/>
        <w:ind w:right="569"/>
      </w:pPr>
      <w:r>
        <w:t>объяснять смысл ключевых понятий, относящихся к данной эпохе отечественной и всеобщей истории; соотносить общие понятия и факты;</w:t>
      </w:r>
    </w:p>
    <w:p w:rsidR="00CE04F4" w:rsidRDefault="008178F7">
      <w:pPr>
        <w:pStyle w:val="a3"/>
        <w:spacing w:before="4"/>
        <w:ind w:right="558"/>
      </w:pPr>
      <w:r>
        <w:t>объяснять</w:t>
      </w:r>
      <w:r>
        <w:rPr>
          <w:spacing w:val="-3"/>
        </w:rPr>
        <w:t xml:space="preserve"> </w:t>
      </w:r>
      <w:r>
        <w:t>причины и следствия</w:t>
      </w:r>
      <w:r>
        <w:rPr>
          <w:spacing w:val="-5"/>
        </w:rPr>
        <w:t xml:space="preserve"> </w:t>
      </w:r>
      <w:r>
        <w:t>важнейших</w:t>
      </w:r>
      <w:r>
        <w:rPr>
          <w:spacing w:val="-5"/>
        </w:rPr>
        <w:t xml:space="preserve"> </w:t>
      </w:r>
      <w:r>
        <w:t>событий</w:t>
      </w:r>
      <w:r>
        <w:rPr>
          <w:spacing w:val="-4"/>
        </w:rPr>
        <w:t xml:space="preserve"> </w:t>
      </w:r>
      <w:r>
        <w:t>отечественной</w:t>
      </w:r>
      <w:r>
        <w:rPr>
          <w:spacing w:val="-4"/>
        </w:rPr>
        <w:t xml:space="preserve"> </w:t>
      </w:r>
      <w:r>
        <w:t>XIX -</w:t>
      </w:r>
      <w:r>
        <w:rPr>
          <w:spacing w:val="-3"/>
        </w:rPr>
        <w:t xml:space="preserve"> </w:t>
      </w:r>
      <w:r>
        <w:t>начала</w:t>
      </w:r>
      <w:r>
        <w:rPr>
          <w:spacing w:val="-1"/>
        </w:rPr>
        <w:t xml:space="preserve"> </w:t>
      </w:r>
      <w:r>
        <w:t>XX</w:t>
      </w:r>
      <w:r>
        <w:rPr>
          <w:spacing w:val="-1"/>
        </w:rPr>
        <w:t xml:space="preserve"> </w:t>
      </w:r>
      <w:r>
        <w:t>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CE04F4" w:rsidRDefault="008178F7">
      <w:pPr>
        <w:pStyle w:val="a3"/>
        <w:ind w:right="560"/>
      </w:pPr>
      <w:r>
        <w:t>проводить сопоставление однотипных событий и процессов отечественной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CE04F4" w:rsidRDefault="008178F7">
      <w:pPr>
        <w:pStyle w:val="a3"/>
        <w:spacing w:before="3" w:line="237" w:lineRule="auto"/>
        <w:ind w:right="572"/>
      </w:pPr>
      <w:r>
        <w:t>Рассмотрение исторических версий и оценок, определение своего отношения к наиболее значимым событиям и личностям прошлого:</w:t>
      </w:r>
    </w:p>
    <w:p w:rsidR="00CE04F4" w:rsidRDefault="008178F7">
      <w:pPr>
        <w:pStyle w:val="a3"/>
        <w:spacing w:before="6" w:line="237" w:lineRule="auto"/>
        <w:ind w:right="575"/>
      </w:pPr>
      <w:r>
        <w:t>сопоставлять высказывания историков, содержащие разные мнения по спорным вопросам отечественной XIX - начала XX в., объяснять, что могло лежать в их основе;</w:t>
      </w:r>
    </w:p>
    <w:p w:rsidR="00CE04F4" w:rsidRDefault="008178F7">
      <w:pPr>
        <w:pStyle w:val="a3"/>
        <w:spacing w:before="5" w:line="237" w:lineRule="auto"/>
        <w:ind w:right="568"/>
      </w:pPr>
      <w:r>
        <w:t>оценивать степень убедительности предложенных точек зрения, формулировать и аргументировать свое мнение;</w:t>
      </w:r>
    </w:p>
    <w:p w:rsidR="00CE04F4" w:rsidRDefault="008178F7">
      <w:pPr>
        <w:pStyle w:val="a3"/>
        <w:spacing w:before="6" w:line="237" w:lineRule="auto"/>
        <w:ind w:right="576"/>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CE04F4" w:rsidRDefault="008178F7">
      <w:pPr>
        <w:pStyle w:val="a3"/>
        <w:spacing w:before="3" w:line="275" w:lineRule="exact"/>
        <w:ind w:left="991" w:firstLine="0"/>
      </w:pPr>
      <w:r>
        <w:t>Применение</w:t>
      </w:r>
      <w:r>
        <w:rPr>
          <w:spacing w:val="-7"/>
        </w:rPr>
        <w:t xml:space="preserve"> </w:t>
      </w:r>
      <w:r>
        <w:t>исторических</w:t>
      </w:r>
      <w:r>
        <w:rPr>
          <w:spacing w:val="-10"/>
        </w:rPr>
        <w:t xml:space="preserve"> </w:t>
      </w:r>
      <w:r>
        <w:rPr>
          <w:spacing w:val="-2"/>
        </w:rPr>
        <w:t>знаний:</w:t>
      </w:r>
    </w:p>
    <w:p w:rsidR="00CE04F4" w:rsidRDefault="008178F7">
      <w:pPr>
        <w:pStyle w:val="a3"/>
        <w:ind w:right="562"/>
      </w:pPr>
      <w:r>
        <w:t>распознавать в окружающей среде, в том числе в родном городе, регионе памятники материальной</w:t>
      </w:r>
      <w:r>
        <w:rPr>
          <w:spacing w:val="-6"/>
        </w:rPr>
        <w:t xml:space="preserve"> </w:t>
      </w:r>
      <w:r>
        <w:t>и</w:t>
      </w:r>
      <w:r>
        <w:rPr>
          <w:spacing w:val="-1"/>
        </w:rPr>
        <w:t xml:space="preserve"> </w:t>
      </w:r>
      <w:r>
        <w:t>художественной</w:t>
      </w:r>
      <w:r>
        <w:rPr>
          <w:spacing w:val="-1"/>
        </w:rPr>
        <w:t xml:space="preserve"> </w:t>
      </w:r>
      <w:r>
        <w:t>культуры</w:t>
      </w:r>
      <w:r>
        <w:rPr>
          <w:spacing w:val="-1"/>
        </w:rPr>
        <w:t xml:space="preserve"> </w:t>
      </w:r>
      <w:r>
        <w:t>XIX - начала</w:t>
      </w:r>
      <w:r>
        <w:rPr>
          <w:spacing w:val="-3"/>
        </w:rPr>
        <w:t xml:space="preserve"> </w:t>
      </w:r>
      <w:r>
        <w:t>XX</w:t>
      </w:r>
      <w:r>
        <w:rPr>
          <w:spacing w:val="-7"/>
        </w:rPr>
        <w:t xml:space="preserve"> </w:t>
      </w:r>
      <w:r>
        <w:t>в.,</w:t>
      </w:r>
      <w:r>
        <w:rPr>
          <w:spacing w:val="-5"/>
        </w:rPr>
        <w:t xml:space="preserve"> </w:t>
      </w:r>
      <w:r>
        <w:t>объяснять, в</w:t>
      </w:r>
      <w:r>
        <w:rPr>
          <w:spacing w:val="-5"/>
        </w:rPr>
        <w:t xml:space="preserve"> </w:t>
      </w:r>
      <w:r>
        <w:t>чем</w:t>
      </w:r>
      <w:r>
        <w:rPr>
          <w:spacing w:val="-1"/>
        </w:rPr>
        <w:t xml:space="preserve"> </w:t>
      </w:r>
      <w:r>
        <w:t>заключалось</w:t>
      </w:r>
      <w:r>
        <w:rPr>
          <w:spacing w:val="-6"/>
        </w:rPr>
        <w:t xml:space="preserve"> </w:t>
      </w:r>
      <w:r>
        <w:t>их значение для времени их создания и для современного общества;</w:t>
      </w:r>
    </w:p>
    <w:p w:rsidR="00CE04F4" w:rsidRDefault="008178F7">
      <w:pPr>
        <w:pStyle w:val="a3"/>
        <w:spacing w:before="5" w:line="237" w:lineRule="auto"/>
        <w:ind w:right="563"/>
      </w:pPr>
      <w:r>
        <w:t>выполнять учебные проекты по отечественной XIX - начала XX в. (в том числе на региональном материале);</w:t>
      </w:r>
    </w:p>
    <w:p w:rsidR="00CE04F4" w:rsidRDefault="008178F7">
      <w:pPr>
        <w:pStyle w:val="a3"/>
        <w:spacing w:before="3"/>
        <w:ind w:right="562"/>
      </w:pPr>
      <w: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w:t>
      </w:r>
      <w:r>
        <w:rPr>
          <w:spacing w:val="40"/>
        </w:rPr>
        <w:t xml:space="preserve"> </w:t>
      </w:r>
      <w:r>
        <w:t>общественных обсуждениях.</w:t>
      </w:r>
    </w:p>
    <w:p w:rsidR="00CE04F4" w:rsidRDefault="00CE04F4">
      <w:pPr>
        <w:pStyle w:val="a3"/>
        <w:spacing w:before="1"/>
        <w:ind w:left="0" w:firstLine="0"/>
        <w:jc w:val="left"/>
      </w:pPr>
    </w:p>
    <w:p w:rsidR="00CE04F4" w:rsidRDefault="008178F7" w:rsidP="00492A9C">
      <w:pPr>
        <w:pStyle w:val="Heading2"/>
        <w:numPr>
          <w:ilvl w:val="2"/>
          <w:numId w:val="180"/>
        </w:numPr>
        <w:tabs>
          <w:tab w:val="left" w:pos="1952"/>
          <w:tab w:val="left" w:pos="3951"/>
          <w:tab w:val="left" w:pos="5299"/>
          <w:tab w:val="left" w:pos="7025"/>
          <w:tab w:val="left" w:pos="7644"/>
          <w:tab w:val="left" w:pos="9173"/>
        </w:tabs>
        <w:spacing w:line="240" w:lineRule="auto"/>
        <w:ind w:left="1952" w:hanging="961"/>
      </w:pPr>
      <w:r>
        <w:rPr>
          <w:spacing w:val="-2"/>
        </w:rPr>
        <w:t>Федеральная</w:t>
      </w:r>
      <w:r>
        <w:tab/>
      </w:r>
      <w:r>
        <w:rPr>
          <w:spacing w:val="-2"/>
        </w:rPr>
        <w:t>рабочая</w:t>
      </w:r>
      <w:r>
        <w:tab/>
      </w:r>
      <w:r>
        <w:rPr>
          <w:spacing w:val="-2"/>
        </w:rPr>
        <w:t>программа</w:t>
      </w:r>
      <w:r>
        <w:tab/>
      </w:r>
      <w:r>
        <w:rPr>
          <w:spacing w:val="-5"/>
        </w:rPr>
        <w:t>по</w:t>
      </w:r>
      <w:r>
        <w:tab/>
      </w:r>
      <w:r>
        <w:rPr>
          <w:spacing w:val="-2"/>
        </w:rPr>
        <w:t>учебному</w:t>
      </w:r>
      <w:r>
        <w:tab/>
      </w:r>
      <w:r>
        <w:rPr>
          <w:spacing w:val="-2"/>
        </w:rPr>
        <w:t>предмету</w:t>
      </w:r>
    </w:p>
    <w:p w:rsidR="00CE04F4" w:rsidRDefault="008178F7">
      <w:pPr>
        <w:spacing w:before="5" w:line="319" w:lineRule="exact"/>
        <w:ind w:left="425"/>
        <w:rPr>
          <w:b/>
          <w:sz w:val="28"/>
        </w:rPr>
      </w:pPr>
      <w:r>
        <w:rPr>
          <w:b/>
          <w:spacing w:val="-2"/>
          <w:sz w:val="28"/>
        </w:rPr>
        <w:t>«Обществознание».</w:t>
      </w:r>
    </w:p>
    <w:p w:rsidR="00CE04F4" w:rsidRDefault="008178F7">
      <w:pPr>
        <w:pStyle w:val="a3"/>
        <w:spacing w:line="237" w:lineRule="auto"/>
        <w:ind w:right="570"/>
      </w:pPr>
      <w:r>
        <w:t>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CE04F4" w:rsidRDefault="008178F7" w:rsidP="00492A9C">
      <w:pPr>
        <w:pStyle w:val="Heading3"/>
        <w:numPr>
          <w:ilvl w:val="3"/>
          <w:numId w:val="180"/>
        </w:numPr>
        <w:tabs>
          <w:tab w:val="left" w:pos="1772"/>
        </w:tabs>
        <w:spacing w:before="8" w:line="272" w:lineRule="exact"/>
        <w:ind w:left="1772" w:hanging="781"/>
        <w:jc w:val="both"/>
      </w:pPr>
      <w:r>
        <w:t>Пояснительная</w:t>
      </w:r>
      <w:r>
        <w:rPr>
          <w:spacing w:val="-4"/>
        </w:rPr>
        <w:t xml:space="preserve"> </w:t>
      </w:r>
      <w:r>
        <w:rPr>
          <w:spacing w:val="-2"/>
        </w:rPr>
        <w:t>записка.</w:t>
      </w:r>
    </w:p>
    <w:p w:rsidR="00CE04F4" w:rsidRDefault="008178F7">
      <w:pPr>
        <w:pStyle w:val="a3"/>
        <w:ind w:right="559"/>
      </w:pPr>
      <w:r>
        <w:t>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АООП ООО.</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61"/>
      </w:pPr>
      <w:r>
        <w:t>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CE04F4" w:rsidRDefault="008178F7">
      <w:pPr>
        <w:pStyle w:val="a3"/>
        <w:spacing w:before="1"/>
        <w:ind w:right="566"/>
      </w:pPr>
      <w: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w:t>
      </w:r>
      <w:r>
        <w:rPr>
          <w:spacing w:val="-3"/>
        </w:rPr>
        <w:t xml:space="preserve"> </w:t>
      </w:r>
      <w:r>
        <w:t>идентичности, готовности</w:t>
      </w:r>
      <w:r>
        <w:rPr>
          <w:spacing w:val="-2"/>
        </w:rPr>
        <w:t xml:space="preserve"> </w:t>
      </w:r>
      <w:r>
        <w:t>к</w:t>
      </w:r>
      <w:r>
        <w:rPr>
          <w:spacing w:val="-1"/>
        </w:rPr>
        <w:t xml:space="preserve"> </w:t>
      </w:r>
      <w:r>
        <w:t>служению</w:t>
      </w:r>
      <w:r>
        <w:rPr>
          <w:spacing w:val="-1"/>
        </w:rPr>
        <w:t xml:space="preserve"> </w:t>
      </w:r>
      <w:r>
        <w:t xml:space="preserve">Отечеству, приверженности национальным </w:t>
      </w:r>
      <w:r>
        <w:rPr>
          <w:spacing w:val="-2"/>
        </w:rPr>
        <w:t>ценностям.</w:t>
      </w:r>
    </w:p>
    <w:p w:rsidR="00CE04F4" w:rsidRDefault="008178F7">
      <w:pPr>
        <w:pStyle w:val="a3"/>
        <w:ind w:right="557"/>
      </w:pPr>
      <w: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 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CE04F4" w:rsidRDefault="008178F7">
      <w:pPr>
        <w:pStyle w:val="a3"/>
        <w:ind w:right="560"/>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w:t>
      </w:r>
      <w:r>
        <w:rPr>
          <w:spacing w:val="40"/>
        </w:rPr>
        <w:t xml:space="preserve"> </w:t>
      </w:r>
      <w:r>
        <w:t>места в обществе.</w:t>
      </w:r>
    </w:p>
    <w:p w:rsidR="00CE04F4" w:rsidRDefault="008178F7">
      <w:pPr>
        <w:pStyle w:val="a3"/>
        <w:spacing w:before="3" w:line="237" w:lineRule="auto"/>
        <w:ind w:right="572"/>
      </w:pPr>
      <w:r>
        <w:t xml:space="preserve">Целями обществоведческого образования на уровне основного общего образования </w:t>
      </w:r>
      <w:r>
        <w:rPr>
          <w:spacing w:val="-2"/>
        </w:rPr>
        <w:t>являются:</w:t>
      </w:r>
    </w:p>
    <w:p w:rsidR="00CE04F4" w:rsidRDefault="008178F7">
      <w:pPr>
        <w:pStyle w:val="a3"/>
        <w:spacing w:before="4"/>
        <w:ind w:right="559"/>
        <w:jc w:val="right"/>
      </w:pPr>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 развитие</w:t>
      </w:r>
      <w:r>
        <w:rPr>
          <w:spacing w:val="80"/>
        </w:rPr>
        <w:t xml:space="preserve"> </w:t>
      </w:r>
      <w:r>
        <w:t>у</w:t>
      </w:r>
      <w:r>
        <w:rPr>
          <w:spacing w:val="80"/>
        </w:rPr>
        <w:t xml:space="preserve"> </w:t>
      </w:r>
      <w:r>
        <w:t>обучающихся</w:t>
      </w:r>
      <w:r>
        <w:rPr>
          <w:spacing w:val="80"/>
        </w:rPr>
        <w:t xml:space="preserve"> </w:t>
      </w:r>
      <w:r>
        <w:t>понимания</w:t>
      </w:r>
      <w:r>
        <w:rPr>
          <w:spacing w:val="80"/>
        </w:rPr>
        <w:t xml:space="preserve"> </w:t>
      </w:r>
      <w:r>
        <w:t>приоритетности</w:t>
      </w:r>
      <w:r>
        <w:rPr>
          <w:spacing w:val="80"/>
        </w:rPr>
        <w:t xml:space="preserve"> </w:t>
      </w:r>
      <w:r>
        <w:t>общенациональных</w:t>
      </w:r>
      <w:r>
        <w:rPr>
          <w:spacing w:val="80"/>
        </w:rPr>
        <w:t xml:space="preserve"> </w:t>
      </w:r>
      <w:r>
        <w:t>интересов, приверженности</w:t>
      </w:r>
      <w:r>
        <w:rPr>
          <w:spacing w:val="5"/>
        </w:rPr>
        <w:t xml:space="preserve"> </w:t>
      </w:r>
      <w:r>
        <w:t>правовым</w:t>
      </w:r>
      <w:r>
        <w:rPr>
          <w:spacing w:val="8"/>
        </w:rPr>
        <w:t xml:space="preserve"> </w:t>
      </w:r>
      <w:r>
        <w:t>принципам,</w:t>
      </w:r>
      <w:r>
        <w:rPr>
          <w:spacing w:val="8"/>
        </w:rPr>
        <w:t xml:space="preserve"> </w:t>
      </w:r>
      <w:r>
        <w:t>закрепленным</w:t>
      </w:r>
      <w:r>
        <w:rPr>
          <w:spacing w:val="15"/>
        </w:rPr>
        <w:t xml:space="preserve"> </w:t>
      </w:r>
      <w:r>
        <w:t>в</w:t>
      </w:r>
      <w:r>
        <w:rPr>
          <w:spacing w:val="9"/>
        </w:rPr>
        <w:t xml:space="preserve"> </w:t>
      </w:r>
      <w:hyperlink r:id="rId11">
        <w:r>
          <w:t>Конституции</w:t>
        </w:r>
      </w:hyperlink>
      <w:r>
        <w:rPr>
          <w:spacing w:val="13"/>
        </w:rPr>
        <w:t xml:space="preserve"> </w:t>
      </w:r>
      <w:r>
        <w:t>Российской</w:t>
      </w:r>
      <w:r>
        <w:rPr>
          <w:spacing w:val="4"/>
        </w:rPr>
        <w:t xml:space="preserve"> </w:t>
      </w:r>
      <w:r>
        <w:t>Федерации</w:t>
      </w:r>
      <w:r>
        <w:rPr>
          <w:spacing w:val="12"/>
        </w:rPr>
        <w:t xml:space="preserve"> </w:t>
      </w:r>
      <w:r>
        <w:rPr>
          <w:spacing w:val="-10"/>
        </w:rPr>
        <w:t>и</w:t>
      </w:r>
    </w:p>
    <w:p w:rsidR="00CE04F4" w:rsidRDefault="008178F7">
      <w:pPr>
        <w:pStyle w:val="a3"/>
        <w:spacing w:line="275" w:lineRule="exact"/>
        <w:ind w:firstLine="0"/>
      </w:pPr>
      <w:r>
        <w:t>законодательстве</w:t>
      </w:r>
      <w:r>
        <w:rPr>
          <w:spacing w:val="-5"/>
        </w:rPr>
        <w:t xml:space="preserve"> </w:t>
      </w:r>
      <w:r>
        <w:t>Российской</w:t>
      </w:r>
      <w:r>
        <w:rPr>
          <w:spacing w:val="-7"/>
        </w:rPr>
        <w:t xml:space="preserve"> </w:t>
      </w:r>
      <w:r>
        <w:rPr>
          <w:spacing w:val="-2"/>
        </w:rPr>
        <w:t>Федерации;</w:t>
      </w:r>
    </w:p>
    <w:p w:rsidR="00CE04F4" w:rsidRDefault="008178F7">
      <w:pPr>
        <w:pStyle w:val="a3"/>
        <w:ind w:right="563"/>
      </w:pPr>
      <w:r>
        <w:t xml:space="preserve">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w:t>
      </w:r>
      <w:r>
        <w:rPr>
          <w:spacing w:val="-2"/>
        </w:rPr>
        <w:t>деятельности;</w:t>
      </w:r>
    </w:p>
    <w:p w:rsidR="00CE04F4" w:rsidRDefault="008178F7">
      <w:pPr>
        <w:pStyle w:val="a3"/>
        <w:ind w:right="560"/>
      </w:pPr>
      <w: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CE04F4" w:rsidRDefault="008178F7">
      <w:pPr>
        <w:pStyle w:val="a3"/>
        <w:spacing w:before="3"/>
        <w:ind w:right="570"/>
      </w:pPr>
      <w:r>
        <w:t xml:space="preserve">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w:t>
      </w:r>
      <w:r>
        <w:rPr>
          <w:spacing w:val="-2"/>
        </w:rPr>
        <w:t>государства);</w:t>
      </w:r>
    </w:p>
    <w:p w:rsidR="00CE04F4" w:rsidRDefault="008178F7">
      <w:pPr>
        <w:pStyle w:val="a3"/>
        <w:ind w:right="567"/>
      </w:pPr>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CE04F4" w:rsidRDefault="008178F7">
      <w:pPr>
        <w:pStyle w:val="a3"/>
        <w:ind w:right="568"/>
      </w:pPr>
      <w:r>
        <w:t>формирование опыта применения полученных знаний и умений для выстраивания отношений между</w:t>
      </w:r>
      <w:r>
        <w:rPr>
          <w:spacing w:val="-2"/>
        </w:rPr>
        <w:t xml:space="preserve"> </w:t>
      </w:r>
      <w:r>
        <w:t>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CE04F4" w:rsidRDefault="008178F7">
      <w:pPr>
        <w:pStyle w:val="a3"/>
        <w:ind w:right="570"/>
      </w:pPr>
      <w:r>
        <w:t>На основе учебного материала предмета "Обществознание" решаются следующие коррекционно-развивающие задачи: развитие познавательной активности обучающихся (достигается</w:t>
      </w:r>
      <w:r>
        <w:rPr>
          <w:spacing w:val="74"/>
        </w:rPr>
        <w:t xml:space="preserve"> </w:t>
      </w:r>
      <w:r>
        <w:t>реализацией</w:t>
      </w:r>
      <w:r>
        <w:rPr>
          <w:spacing w:val="71"/>
        </w:rPr>
        <w:t xml:space="preserve"> </w:t>
      </w:r>
      <w:r>
        <w:t>принципа</w:t>
      </w:r>
      <w:r>
        <w:rPr>
          <w:spacing w:val="74"/>
        </w:rPr>
        <w:t xml:space="preserve"> </w:t>
      </w:r>
      <w:r>
        <w:t>доступности</w:t>
      </w:r>
      <w:r>
        <w:rPr>
          <w:spacing w:val="76"/>
        </w:rPr>
        <w:t xml:space="preserve"> </w:t>
      </w:r>
      <w:r>
        <w:t>учебного</w:t>
      </w:r>
      <w:r>
        <w:rPr>
          <w:spacing w:val="74"/>
        </w:rPr>
        <w:t xml:space="preserve"> </w:t>
      </w:r>
      <w:r>
        <w:t>материала);</w:t>
      </w:r>
      <w:r>
        <w:rPr>
          <w:spacing w:val="70"/>
        </w:rPr>
        <w:t xml:space="preserve"> </w:t>
      </w:r>
      <w:r>
        <w:t>развитие</w:t>
      </w:r>
      <w:r>
        <w:rPr>
          <w:spacing w:val="74"/>
        </w:rPr>
        <w:t xml:space="preserve"> </w:t>
      </w:r>
      <w:r>
        <w:t>словаря</w:t>
      </w:r>
      <w:r>
        <w:rPr>
          <w:spacing w:val="70"/>
        </w:rPr>
        <w:t xml:space="preserve"> </w:t>
      </w:r>
      <w:r>
        <w:t>и</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6" w:line="237" w:lineRule="auto"/>
        <w:ind w:right="563" w:firstLine="0"/>
        <w:jc w:val="left"/>
      </w:pPr>
      <w:r>
        <w:t>устной</w:t>
      </w:r>
      <w:r>
        <w:rPr>
          <w:spacing w:val="40"/>
        </w:rPr>
        <w:t xml:space="preserve"> </w:t>
      </w:r>
      <w:r>
        <w:t>речи,</w:t>
      </w:r>
      <w:r>
        <w:rPr>
          <w:spacing w:val="40"/>
        </w:rPr>
        <w:t xml:space="preserve"> </w:t>
      </w:r>
      <w:r>
        <w:t>представлений</w:t>
      </w:r>
      <w:r>
        <w:rPr>
          <w:spacing w:val="40"/>
        </w:rPr>
        <w:t xml:space="preserve"> </w:t>
      </w:r>
      <w:r>
        <w:t>об</w:t>
      </w:r>
      <w:r>
        <w:rPr>
          <w:spacing w:val="40"/>
        </w:rPr>
        <w:t xml:space="preserve"> </w:t>
      </w:r>
      <w:r>
        <w:t>окружающей</w:t>
      </w:r>
      <w:r>
        <w:rPr>
          <w:spacing w:val="40"/>
        </w:rPr>
        <w:t xml:space="preserve"> </w:t>
      </w:r>
      <w:r>
        <w:t>действительности;</w:t>
      </w:r>
      <w:r>
        <w:rPr>
          <w:spacing w:val="40"/>
        </w:rPr>
        <w:t xml:space="preserve"> </w:t>
      </w:r>
      <w:r>
        <w:t>включение</w:t>
      </w:r>
      <w:r>
        <w:rPr>
          <w:spacing w:val="40"/>
        </w:rPr>
        <w:t xml:space="preserve"> </w:t>
      </w:r>
      <w:r>
        <w:t>приобретаемых знаний по обществознанию</w:t>
      </w:r>
      <w:r>
        <w:rPr>
          <w:spacing w:val="-3"/>
        </w:rPr>
        <w:t xml:space="preserve"> </w:t>
      </w:r>
      <w:r>
        <w:t>в практическую деятельность и повседневную жизнь обучающихся.</w:t>
      </w:r>
    </w:p>
    <w:p w:rsidR="00CE04F4" w:rsidRDefault="008178F7" w:rsidP="00492A9C">
      <w:pPr>
        <w:pStyle w:val="Heading3"/>
        <w:numPr>
          <w:ilvl w:val="3"/>
          <w:numId w:val="180"/>
        </w:numPr>
        <w:tabs>
          <w:tab w:val="left" w:pos="1772"/>
        </w:tabs>
        <w:spacing w:before="8" w:line="272" w:lineRule="exact"/>
        <w:ind w:left="1772" w:hanging="781"/>
      </w:pPr>
      <w:r>
        <w:t>Содержание</w:t>
      </w:r>
      <w:r>
        <w:rPr>
          <w:spacing w:val="-12"/>
        </w:rPr>
        <w:t xml:space="preserve"> </w:t>
      </w:r>
      <w:r>
        <w:rPr>
          <w:spacing w:val="-2"/>
        </w:rPr>
        <w:t>обучения</w:t>
      </w:r>
    </w:p>
    <w:p w:rsidR="00CE04F4" w:rsidRDefault="008178F7">
      <w:pPr>
        <w:pStyle w:val="a3"/>
        <w:spacing w:line="272" w:lineRule="exact"/>
        <w:ind w:left="991" w:firstLine="0"/>
        <w:jc w:val="left"/>
      </w:pPr>
      <w:r>
        <w:t>Для</w:t>
      </w:r>
      <w:r>
        <w:rPr>
          <w:spacing w:val="59"/>
        </w:rPr>
        <w:t xml:space="preserve"> </w:t>
      </w:r>
      <w:r>
        <w:t>6</w:t>
      </w:r>
      <w:r>
        <w:rPr>
          <w:spacing w:val="-1"/>
        </w:rPr>
        <w:t xml:space="preserve"> </w:t>
      </w:r>
      <w:r>
        <w:t>класса</w:t>
      </w:r>
      <w:r>
        <w:rPr>
          <w:spacing w:val="-1"/>
        </w:rPr>
        <w:t xml:space="preserve"> </w:t>
      </w:r>
      <w:r>
        <w:t>представлено</w:t>
      </w:r>
      <w:r>
        <w:rPr>
          <w:spacing w:val="-1"/>
        </w:rPr>
        <w:t xml:space="preserve"> </w:t>
      </w:r>
      <w:r>
        <w:t>в</w:t>
      </w:r>
      <w:r>
        <w:rPr>
          <w:spacing w:val="1"/>
        </w:rPr>
        <w:t xml:space="preserve"> </w:t>
      </w:r>
      <w:r>
        <w:rPr>
          <w:spacing w:val="-2"/>
        </w:rPr>
        <w:t>таблице:</w:t>
      </w:r>
    </w:p>
    <w:p w:rsidR="00CE04F4" w:rsidRDefault="00CE04F4">
      <w:pPr>
        <w:pStyle w:val="a3"/>
        <w:spacing w:before="54" w:after="1"/>
        <w:ind w:left="0" w:firstLine="0"/>
        <w:jc w:val="left"/>
        <w:rPr>
          <w:sz w:val="20"/>
        </w:rPr>
      </w:pPr>
    </w:p>
    <w:tbl>
      <w:tblPr>
        <w:tblStyle w:val="TableNormal"/>
        <w:tblW w:w="0" w:type="auto"/>
        <w:tblInd w:w="5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491"/>
      </w:tblGrid>
      <w:tr w:rsidR="00CE04F4">
        <w:trPr>
          <w:trHeight w:val="5727"/>
        </w:trPr>
        <w:tc>
          <w:tcPr>
            <w:tcW w:w="2439" w:type="dxa"/>
          </w:tcPr>
          <w:p w:rsidR="00CE04F4" w:rsidRDefault="008178F7">
            <w:pPr>
              <w:pStyle w:val="TableParagraph"/>
              <w:tabs>
                <w:tab w:val="left" w:pos="1419"/>
                <w:tab w:val="left" w:pos="2057"/>
              </w:tabs>
              <w:spacing w:before="97"/>
              <w:ind w:left="66" w:right="47"/>
              <w:rPr>
                <w:sz w:val="24"/>
              </w:rPr>
            </w:pPr>
            <w:r>
              <w:rPr>
                <w:spacing w:val="-2"/>
                <w:sz w:val="24"/>
              </w:rPr>
              <w:t>Человек</w:t>
            </w:r>
            <w:r>
              <w:rPr>
                <w:sz w:val="24"/>
              </w:rPr>
              <w:tab/>
            </w:r>
            <w:r>
              <w:rPr>
                <w:spacing w:val="-10"/>
                <w:sz w:val="24"/>
              </w:rPr>
              <w:t>и</w:t>
            </w:r>
            <w:r>
              <w:rPr>
                <w:sz w:val="24"/>
              </w:rPr>
              <w:tab/>
            </w:r>
            <w:r>
              <w:rPr>
                <w:spacing w:val="-4"/>
                <w:sz w:val="24"/>
              </w:rPr>
              <w:t xml:space="preserve">его </w:t>
            </w:r>
            <w:r>
              <w:rPr>
                <w:spacing w:val="-2"/>
                <w:sz w:val="24"/>
              </w:rPr>
              <w:t>социальное окружение.</w:t>
            </w:r>
          </w:p>
        </w:tc>
        <w:tc>
          <w:tcPr>
            <w:tcW w:w="7491" w:type="dxa"/>
          </w:tcPr>
          <w:p w:rsidR="00CE04F4" w:rsidRDefault="008178F7">
            <w:pPr>
              <w:pStyle w:val="TableParagraph"/>
              <w:spacing w:before="97"/>
              <w:ind w:right="52"/>
              <w:jc w:val="both"/>
              <w:rPr>
                <w:sz w:val="24"/>
              </w:rPr>
            </w:pPr>
            <w:r>
              <w:rPr>
                <w:sz w:val="24"/>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CE04F4" w:rsidRDefault="008178F7">
            <w:pPr>
              <w:pStyle w:val="TableParagraph"/>
              <w:ind w:right="55"/>
              <w:jc w:val="both"/>
              <w:rPr>
                <w:sz w:val="24"/>
              </w:rPr>
            </w:pPr>
            <w:r>
              <w:rPr>
                <w:sz w:val="24"/>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CE04F4" w:rsidRDefault="008178F7">
            <w:pPr>
              <w:pStyle w:val="TableParagraph"/>
              <w:spacing w:line="242" w:lineRule="auto"/>
              <w:ind w:right="58"/>
              <w:jc w:val="both"/>
              <w:rPr>
                <w:sz w:val="24"/>
              </w:rPr>
            </w:pPr>
            <w:r>
              <w:rPr>
                <w:sz w:val="24"/>
              </w:rPr>
              <w:t>Люди с ограниченными возможностями здоровья, их особые потребности и социальная позиция.</w:t>
            </w:r>
          </w:p>
          <w:p w:rsidR="00CE04F4" w:rsidRDefault="008178F7">
            <w:pPr>
              <w:pStyle w:val="TableParagraph"/>
              <w:spacing w:line="242" w:lineRule="auto"/>
              <w:ind w:right="66"/>
              <w:jc w:val="both"/>
              <w:rPr>
                <w:sz w:val="24"/>
              </w:rPr>
            </w:pPr>
            <w:r>
              <w:rPr>
                <w:sz w:val="24"/>
              </w:rPr>
              <w:t>Цели и мотивы деятельности. Виды деятельности (игра, труд, учение). Познание человеком мира и самого себя как вид деятельности.</w:t>
            </w:r>
          </w:p>
          <w:p w:rsidR="00CE04F4" w:rsidRDefault="008178F7">
            <w:pPr>
              <w:pStyle w:val="TableParagraph"/>
              <w:spacing w:line="242" w:lineRule="auto"/>
              <w:ind w:right="60"/>
              <w:jc w:val="both"/>
              <w:rPr>
                <w:sz w:val="24"/>
              </w:rPr>
            </w:pPr>
            <w:r>
              <w:rPr>
                <w:sz w:val="24"/>
              </w:rPr>
              <w:t>Право человека на образование. Школьное образование. Права и обязанности учащегося.</w:t>
            </w:r>
          </w:p>
          <w:p w:rsidR="00CE04F4" w:rsidRDefault="008178F7">
            <w:pPr>
              <w:pStyle w:val="TableParagraph"/>
              <w:spacing w:line="242" w:lineRule="auto"/>
              <w:ind w:right="59"/>
              <w:jc w:val="both"/>
              <w:rPr>
                <w:sz w:val="24"/>
              </w:rPr>
            </w:pPr>
            <w:r>
              <w:rPr>
                <w:sz w:val="24"/>
              </w:rPr>
              <w:t>Общение. Цели и средства общения. Особенности общения подростков. Общение в современных условиях.</w:t>
            </w:r>
          </w:p>
          <w:p w:rsidR="00CE04F4" w:rsidRDefault="008178F7">
            <w:pPr>
              <w:pStyle w:val="TableParagraph"/>
              <w:spacing w:line="242" w:lineRule="auto"/>
              <w:ind w:right="50"/>
              <w:jc w:val="both"/>
              <w:rPr>
                <w:sz w:val="24"/>
              </w:rPr>
            </w:pPr>
            <w:r>
              <w:rPr>
                <w:sz w:val="24"/>
              </w:rPr>
              <w:t>Отношения в малых группах. Групповые нормы и правила. Лидерство</w:t>
            </w:r>
            <w:r>
              <w:rPr>
                <w:spacing w:val="40"/>
                <w:sz w:val="24"/>
              </w:rPr>
              <w:t xml:space="preserve"> </w:t>
            </w:r>
            <w:r>
              <w:rPr>
                <w:sz w:val="24"/>
              </w:rPr>
              <w:t>в группе. Межличностные отношения (деловые, личные).</w:t>
            </w:r>
          </w:p>
          <w:p w:rsidR="00CE04F4" w:rsidRDefault="008178F7">
            <w:pPr>
              <w:pStyle w:val="TableParagraph"/>
              <w:spacing w:line="242" w:lineRule="auto"/>
              <w:ind w:right="56"/>
              <w:jc w:val="both"/>
              <w:rPr>
                <w:sz w:val="24"/>
              </w:rPr>
            </w:pPr>
            <w:r>
              <w:rPr>
                <w:sz w:val="24"/>
              </w:rPr>
              <w:t>Отношения в семье. Роль семьи в жизни человека и общества. Семейные традиции. Семейный досуг. Свободное время подростка.</w:t>
            </w:r>
          </w:p>
          <w:p w:rsidR="00CE04F4" w:rsidRDefault="008178F7">
            <w:pPr>
              <w:pStyle w:val="TableParagraph"/>
              <w:spacing w:line="242" w:lineRule="auto"/>
              <w:ind w:right="61"/>
              <w:jc w:val="both"/>
              <w:rPr>
                <w:sz w:val="24"/>
              </w:rPr>
            </w:pPr>
            <w:r>
              <w:rPr>
                <w:sz w:val="24"/>
              </w:rPr>
              <w:t xml:space="preserve">Отношения с друзьями и сверстниками. Конфликты в межличностных </w:t>
            </w:r>
            <w:r>
              <w:rPr>
                <w:spacing w:val="-2"/>
                <w:sz w:val="24"/>
              </w:rPr>
              <w:t>отношениях.</w:t>
            </w:r>
          </w:p>
        </w:tc>
      </w:tr>
      <w:tr w:rsidR="00CE04F4">
        <w:trPr>
          <w:trHeight w:val="5449"/>
        </w:trPr>
        <w:tc>
          <w:tcPr>
            <w:tcW w:w="2439" w:type="dxa"/>
          </w:tcPr>
          <w:p w:rsidR="00CE04F4" w:rsidRDefault="008178F7">
            <w:pPr>
              <w:pStyle w:val="TableParagraph"/>
              <w:spacing w:before="94" w:line="237" w:lineRule="auto"/>
              <w:ind w:left="66" w:right="52"/>
              <w:rPr>
                <w:sz w:val="24"/>
              </w:rPr>
            </w:pPr>
            <w:r>
              <w:rPr>
                <w:sz w:val="24"/>
              </w:rPr>
              <w:t>Общество,</w:t>
            </w:r>
            <w:r>
              <w:rPr>
                <w:spacing w:val="40"/>
                <w:sz w:val="24"/>
              </w:rPr>
              <w:t xml:space="preserve"> </w:t>
            </w:r>
            <w:r>
              <w:rPr>
                <w:sz w:val="24"/>
              </w:rPr>
              <w:t>в</w:t>
            </w:r>
            <w:r>
              <w:rPr>
                <w:spacing w:val="40"/>
                <w:sz w:val="24"/>
              </w:rPr>
              <w:t xml:space="preserve"> </w:t>
            </w:r>
            <w:r>
              <w:rPr>
                <w:sz w:val="24"/>
              </w:rPr>
              <w:t>котором мы живем.</w:t>
            </w:r>
          </w:p>
        </w:tc>
        <w:tc>
          <w:tcPr>
            <w:tcW w:w="7491" w:type="dxa"/>
          </w:tcPr>
          <w:p w:rsidR="00CE04F4" w:rsidRDefault="008178F7">
            <w:pPr>
              <w:pStyle w:val="TableParagraph"/>
              <w:spacing w:before="92"/>
              <w:ind w:right="60"/>
              <w:jc w:val="both"/>
              <w:rPr>
                <w:sz w:val="24"/>
              </w:rPr>
            </w:pPr>
            <w:r>
              <w:rPr>
                <w:sz w:val="24"/>
              </w:rPr>
              <w:t xml:space="preserve">Что такое общество. Связь общества и природы. Устройство общественной жизни. Основные сферы жизни общества и их </w:t>
            </w:r>
            <w:r>
              <w:rPr>
                <w:spacing w:val="-2"/>
                <w:sz w:val="24"/>
              </w:rPr>
              <w:t>взаимодействие.</w:t>
            </w:r>
          </w:p>
          <w:p w:rsidR="00CE04F4" w:rsidRDefault="008178F7">
            <w:pPr>
              <w:pStyle w:val="TableParagraph"/>
              <w:spacing w:line="274" w:lineRule="exact"/>
              <w:jc w:val="both"/>
              <w:rPr>
                <w:sz w:val="24"/>
              </w:rPr>
            </w:pPr>
            <w:r>
              <w:rPr>
                <w:sz w:val="24"/>
              </w:rPr>
              <w:t>Социальные</w:t>
            </w:r>
            <w:r>
              <w:rPr>
                <w:spacing w:val="-10"/>
                <w:sz w:val="24"/>
              </w:rPr>
              <w:t xml:space="preserve"> </w:t>
            </w:r>
            <w:r>
              <w:rPr>
                <w:sz w:val="24"/>
              </w:rPr>
              <w:t>общности</w:t>
            </w:r>
            <w:r>
              <w:rPr>
                <w:spacing w:val="-1"/>
                <w:sz w:val="24"/>
              </w:rPr>
              <w:t xml:space="preserve"> </w:t>
            </w:r>
            <w:r>
              <w:rPr>
                <w:sz w:val="24"/>
              </w:rPr>
              <w:t>и</w:t>
            </w:r>
            <w:r>
              <w:rPr>
                <w:spacing w:val="-6"/>
                <w:sz w:val="24"/>
              </w:rPr>
              <w:t xml:space="preserve"> </w:t>
            </w:r>
            <w:r>
              <w:rPr>
                <w:sz w:val="24"/>
              </w:rPr>
              <w:t>группы. Положение</w:t>
            </w:r>
            <w:r>
              <w:rPr>
                <w:spacing w:val="-2"/>
                <w:sz w:val="24"/>
              </w:rPr>
              <w:t xml:space="preserve"> </w:t>
            </w:r>
            <w:r>
              <w:rPr>
                <w:sz w:val="24"/>
              </w:rPr>
              <w:t>человека</w:t>
            </w:r>
            <w:r>
              <w:rPr>
                <w:spacing w:val="-3"/>
                <w:sz w:val="24"/>
              </w:rPr>
              <w:t xml:space="preserve"> </w:t>
            </w:r>
            <w:r>
              <w:rPr>
                <w:sz w:val="24"/>
              </w:rPr>
              <w:t>в</w:t>
            </w:r>
            <w:r>
              <w:rPr>
                <w:spacing w:val="-9"/>
                <w:sz w:val="24"/>
              </w:rPr>
              <w:t xml:space="preserve"> </w:t>
            </w:r>
            <w:r>
              <w:rPr>
                <w:spacing w:val="-2"/>
                <w:sz w:val="24"/>
              </w:rPr>
              <w:t>обществе.</w:t>
            </w:r>
          </w:p>
          <w:p w:rsidR="00CE04F4" w:rsidRDefault="008178F7">
            <w:pPr>
              <w:pStyle w:val="TableParagraph"/>
              <w:spacing w:before="3"/>
              <w:ind w:right="52"/>
              <w:jc w:val="both"/>
              <w:rPr>
                <w:sz w:val="24"/>
              </w:rPr>
            </w:pPr>
            <w:r>
              <w:rPr>
                <w:sz w:val="24"/>
              </w:rPr>
              <w:t>Что такое экономика. Взаимосвязь жизни общества и его экономического</w:t>
            </w:r>
            <w:r>
              <w:rPr>
                <w:spacing w:val="-3"/>
                <w:sz w:val="24"/>
              </w:rPr>
              <w:t xml:space="preserve"> </w:t>
            </w:r>
            <w:r>
              <w:rPr>
                <w:sz w:val="24"/>
              </w:rPr>
              <w:t>развития.</w:t>
            </w:r>
            <w:r>
              <w:rPr>
                <w:spacing w:val="-5"/>
                <w:sz w:val="24"/>
              </w:rPr>
              <w:t xml:space="preserve"> </w:t>
            </w:r>
            <w:r>
              <w:rPr>
                <w:sz w:val="24"/>
              </w:rPr>
              <w:t>Виды</w:t>
            </w:r>
            <w:r>
              <w:rPr>
                <w:spacing w:val="-5"/>
                <w:sz w:val="24"/>
              </w:rPr>
              <w:t xml:space="preserve"> </w:t>
            </w:r>
            <w:r>
              <w:rPr>
                <w:sz w:val="24"/>
              </w:rPr>
              <w:t>экономической</w:t>
            </w:r>
            <w:r>
              <w:rPr>
                <w:spacing w:val="-2"/>
                <w:sz w:val="24"/>
              </w:rPr>
              <w:t xml:space="preserve"> </w:t>
            </w:r>
            <w:r>
              <w:rPr>
                <w:sz w:val="24"/>
              </w:rPr>
              <w:t>деятельности.</w:t>
            </w:r>
            <w:r>
              <w:rPr>
                <w:spacing w:val="-5"/>
                <w:sz w:val="24"/>
              </w:rPr>
              <w:t xml:space="preserve"> </w:t>
            </w:r>
            <w:r>
              <w:rPr>
                <w:sz w:val="24"/>
              </w:rPr>
              <w:t>Ресурсы и возможности экономики нашей страны.</w:t>
            </w:r>
          </w:p>
          <w:p w:rsidR="00CE04F4" w:rsidRDefault="008178F7">
            <w:pPr>
              <w:pStyle w:val="TableParagraph"/>
              <w:ind w:right="53"/>
              <w:jc w:val="both"/>
              <w:rPr>
                <w:sz w:val="24"/>
              </w:rPr>
            </w:pPr>
            <w:r>
              <w:rPr>
                <w:sz w:val="24"/>
              </w:rPr>
              <w:t>Политическая жизнь общества. Россия многонациональное государство. Государственная власть в нашей стране.</w:t>
            </w:r>
            <w:r>
              <w:rPr>
                <w:spacing w:val="40"/>
                <w:sz w:val="24"/>
              </w:rPr>
              <w:t xml:space="preserve"> </w:t>
            </w:r>
            <w:r>
              <w:rPr>
                <w:sz w:val="24"/>
              </w:rPr>
              <w:t>Государственный Герб, Государственный Флаг, Государственный</w:t>
            </w:r>
            <w:r>
              <w:rPr>
                <w:spacing w:val="40"/>
                <w:sz w:val="24"/>
              </w:rPr>
              <w:t xml:space="preserve"> </w:t>
            </w:r>
            <w:r>
              <w:rPr>
                <w:sz w:val="24"/>
              </w:rPr>
              <w:t>Гимн Российской Федерации. Наша страна в начале XXI века. Место нашей Родины среди современных государств.</w:t>
            </w:r>
          </w:p>
          <w:p w:rsidR="00CE04F4" w:rsidRDefault="008178F7">
            <w:pPr>
              <w:pStyle w:val="TableParagraph"/>
              <w:spacing w:before="3" w:line="237" w:lineRule="auto"/>
              <w:ind w:right="57"/>
              <w:jc w:val="both"/>
              <w:rPr>
                <w:sz w:val="24"/>
              </w:rPr>
            </w:pPr>
            <w:r>
              <w:rPr>
                <w:sz w:val="24"/>
              </w:rPr>
              <w:t>Культурная жизнь. Духовные ценности, традиционные ценности российского народа.</w:t>
            </w:r>
          </w:p>
          <w:p w:rsidR="00CE04F4" w:rsidRDefault="008178F7">
            <w:pPr>
              <w:pStyle w:val="TableParagraph"/>
              <w:spacing w:before="6" w:line="237" w:lineRule="auto"/>
              <w:ind w:right="54"/>
              <w:jc w:val="both"/>
              <w:rPr>
                <w:sz w:val="24"/>
              </w:rPr>
            </w:pPr>
            <w:r>
              <w:rPr>
                <w:sz w:val="24"/>
              </w:rPr>
              <w:t>Развитие общества. Усиление взаимосвязей стран и народов в</w:t>
            </w:r>
            <w:r>
              <w:rPr>
                <w:spacing w:val="40"/>
                <w:sz w:val="24"/>
              </w:rPr>
              <w:t xml:space="preserve"> </w:t>
            </w:r>
            <w:r>
              <w:rPr>
                <w:sz w:val="24"/>
              </w:rPr>
              <w:t>условиях современного общества.</w:t>
            </w:r>
          </w:p>
          <w:p w:rsidR="00CE04F4" w:rsidRDefault="008178F7">
            <w:pPr>
              <w:pStyle w:val="TableParagraph"/>
              <w:spacing w:before="3"/>
              <w:ind w:right="59"/>
              <w:jc w:val="both"/>
              <w:rPr>
                <w:sz w:val="24"/>
              </w:rPr>
            </w:pPr>
            <w:r>
              <w:rPr>
                <w:sz w:val="24"/>
              </w:rPr>
              <w:t>Глобальные проблемы современности и возможности их решения усилиями международного сообщества и международных</w:t>
            </w:r>
            <w:r>
              <w:rPr>
                <w:spacing w:val="80"/>
                <w:sz w:val="24"/>
              </w:rPr>
              <w:t xml:space="preserve"> </w:t>
            </w:r>
            <w:r>
              <w:rPr>
                <w:spacing w:val="-2"/>
                <w:sz w:val="24"/>
              </w:rPr>
              <w:t>организаций.</w:t>
            </w:r>
          </w:p>
        </w:tc>
      </w:tr>
    </w:tbl>
    <w:p w:rsidR="00CE04F4" w:rsidRDefault="008178F7">
      <w:pPr>
        <w:pStyle w:val="a3"/>
        <w:spacing w:before="266" w:after="11"/>
        <w:ind w:left="991" w:firstLine="0"/>
        <w:jc w:val="left"/>
      </w:pPr>
      <w:r>
        <w:t>Содержание</w:t>
      </w:r>
      <w:r>
        <w:rPr>
          <w:spacing w:val="-9"/>
        </w:rPr>
        <w:t xml:space="preserve"> </w:t>
      </w:r>
      <w:r>
        <w:t>обучения</w:t>
      </w:r>
      <w:r>
        <w:rPr>
          <w:spacing w:val="-1"/>
        </w:rPr>
        <w:t xml:space="preserve"> </w:t>
      </w:r>
      <w:r>
        <w:t>в</w:t>
      </w:r>
      <w:r>
        <w:rPr>
          <w:spacing w:val="-1"/>
        </w:rPr>
        <w:t xml:space="preserve"> </w:t>
      </w:r>
      <w:r>
        <w:t>7</w:t>
      </w:r>
      <w:r>
        <w:rPr>
          <w:spacing w:val="-5"/>
        </w:rPr>
        <w:t xml:space="preserve"> </w:t>
      </w:r>
      <w:r>
        <w:t>классе</w:t>
      </w:r>
      <w:r>
        <w:rPr>
          <w:spacing w:val="-2"/>
        </w:rPr>
        <w:t xml:space="preserve"> </w:t>
      </w:r>
      <w:r>
        <w:t>представлено</w:t>
      </w:r>
      <w:r>
        <w:rPr>
          <w:spacing w:val="-6"/>
        </w:rPr>
        <w:t xml:space="preserve"> </w:t>
      </w:r>
      <w:r>
        <w:t xml:space="preserve">в </w:t>
      </w:r>
      <w:r>
        <w:rPr>
          <w:spacing w:val="-2"/>
        </w:rPr>
        <w:t>таблице:</w:t>
      </w:r>
    </w:p>
    <w:tbl>
      <w:tblPr>
        <w:tblStyle w:val="TableNormal"/>
        <w:tblW w:w="0" w:type="auto"/>
        <w:tblInd w:w="5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491"/>
      </w:tblGrid>
      <w:tr w:rsidR="00CE04F4">
        <w:trPr>
          <w:trHeight w:val="2136"/>
        </w:trPr>
        <w:tc>
          <w:tcPr>
            <w:tcW w:w="2439" w:type="dxa"/>
          </w:tcPr>
          <w:p w:rsidR="00CE04F4" w:rsidRDefault="008178F7">
            <w:pPr>
              <w:pStyle w:val="TableParagraph"/>
              <w:spacing w:before="92" w:line="242" w:lineRule="auto"/>
              <w:ind w:left="66"/>
              <w:rPr>
                <w:sz w:val="24"/>
              </w:rPr>
            </w:pPr>
            <w:r>
              <w:rPr>
                <w:sz w:val="24"/>
              </w:rPr>
              <w:t>Социальные</w:t>
            </w:r>
            <w:r>
              <w:rPr>
                <w:spacing w:val="1"/>
                <w:sz w:val="24"/>
              </w:rPr>
              <w:t xml:space="preserve"> </w:t>
            </w:r>
            <w:r>
              <w:rPr>
                <w:sz w:val="24"/>
              </w:rPr>
              <w:t>ценности и нормы.</w:t>
            </w:r>
          </w:p>
        </w:tc>
        <w:tc>
          <w:tcPr>
            <w:tcW w:w="7491" w:type="dxa"/>
          </w:tcPr>
          <w:p w:rsidR="00CE04F4" w:rsidRDefault="008178F7">
            <w:pPr>
              <w:pStyle w:val="TableParagraph"/>
              <w:spacing w:before="92" w:line="242" w:lineRule="auto"/>
              <w:rPr>
                <w:sz w:val="24"/>
              </w:rPr>
            </w:pPr>
            <w:r>
              <w:rPr>
                <w:sz w:val="24"/>
              </w:rPr>
              <w:t>Общественные</w:t>
            </w:r>
            <w:r>
              <w:rPr>
                <w:spacing w:val="80"/>
                <w:sz w:val="24"/>
              </w:rPr>
              <w:t xml:space="preserve"> </w:t>
            </w:r>
            <w:r>
              <w:rPr>
                <w:sz w:val="24"/>
              </w:rPr>
              <w:t>ценности.</w:t>
            </w:r>
            <w:r>
              <w:rPr>
                <w:spacing w:val="80"/>
                <w:sz w:val="24"/>
              </w:rPr>
              <w:t xml:space="preserve"> </w:t>
            </w:r>
            <w:r>
              <w:rPr>
                <w:sz w:val="24"/>
              </w:rPr>
              <w:t>Свобода</w:t>
            </w:r>
            <w:r>
              <w:rPr>
                <w:spacing w:val="80"/>
                <w:sz w:val="24"/>
              </w:rPr>
              <w:t xml:space="preserve"> </w:t>
            </w:r>
            <w:r>
              <w:rPr>
                <w:sz w:val="24"/>
              </w:rPr>
              <w:t>и</w:t>
            </w:r>
            <w:r>
              <w:rPr>
                <w:spacing w:val="80"/>
                <w:sz w:val="24"/>
              </w:rPr>
              <w:t xml:space="preserve"> </w:t>
            </w:r>
            <w:r>
              <w:rPr>
                <w:sz w:val="24"/>
              </w:rPr>
              <w:t>ответственность</w:t>
            </w:r>
            <w:r>
              <w:rPr>
                <w:spacing w:val="80"/>
                <w:sz w:val="24"/>
              </w:rPr>
              <w:t xml:space="preserve"> </w:t>
            </w:r>
            <w:r>
              <w:rPr>
                <w:sz w:val="24"/>
              </w:rPr>
              <w:t>гражданина. Гражданственность и патриотизм. Гуманизм.</w:t>
            </w:r>
          </w:p>
          <w:p w:rsidR="00CE04F4" w:rsidRDefault="008178F7">
            <w:pPr>
              <w:pStyle w:val="TableParagraph"/>
              <w:spacing w:line="242" w:lineRule="auto"/>
              <w:rPr>
                <w:sz w:val="24"/>
              </w:rPr>
            </w:pPr>
            <w:r>
              <w:rPr>
                <w:sz w:val="24"/>
              </w:rPr>
              <w:t>Социальные нормы как регуляторы общественной жизни и поведения человека в обществе. Виды социальных норм. Традиции и обычаи.</w:t>
            </w:r>
          </w:p>
          <w:p w:rsidR="00CE04F4" w:rsidRDefault="008178F7">
            <w:pPr>
              <w:pStyle w:val="TableParagraph"/>
              <w:spacing w:line="242" w:lineRule="auto"/>
              <w:rPr>
                <w:sz w:val="24"/>
              </w:rPr>
            </w:pPr>
            <w:r>
              <w:rPr>
                <w:sz w:val="24"/>
              </w:rPr>
              <w:t>Принципы</w:t>
            </w:r>
            <w:r>
              <w:rPr>
                <w:spacing w:val="80"/>
                <w:sz w:val="24"/>
              </w:rPr>
              <w:t xml:space="preserve"> </w:t>
            </w:r>
            <w:r>
              <w:rPr>
                <w:sz w:val="24"/>
              </w:rPr>
              <w:t>и</w:t>
            </w:r>
            <w:r>
              <w:rPr>
                <w:spacing w:val="80"/>
                <w:sz w:val="24"/>
              </w:rPr>
              <w:t xml:space="preserve"> </w:t>
            </w:r>
            <w:r>
              <w:rPr>
                <w:sz w:val="24"/>
              </w:rPr>
              <w:t>нормы</w:t>
            </w:r>
            <w:r>
              <w:rPr>
                <w:spacing w:val="80"/>
                <w:sz w:val="24"/>
              </w:rPr>
              <w:t xml:space="preserve"> </w:t>
            </w:r>
            <w:r>
              <w:rPr>
                <w:sz w:val="24"/>
              </w:rPr>
              <w:t>морали.</w:t>
            </w:r>
            <w:r>
              <w:rPr>
                <w:spacing w:val="80"/>
                <w:sz w:val="24"/>
              </w:rPr>
              <w:t xml:space="preserve"> </w:t>
            </w:r>
            <w:r>
              <w:rPr>
                <w:sz w:val="24"/>
              </w:rPr>
              <w:t>Добро</w:t>
            </w:r>
            <w:r>
              <w:rPr>
                <w:spacing w:val="80"/>
                <w:sz w:val="24"/>
              </w:rPr>
              <w:t xml:space="preserve"> </w:t>
            </w:r>
            <w:r>
              <w:rPr>
                <w:sz w:val="24"/>
              </w:rPr>
              <w:t>и</w:t>
            </w:r>
            <w:r>
              <w:rPr>
                <w:spacing w:val="80"/>
                <w:sz w:val="24"/>
              </w:rPr>
              <w:t xml:space="preserve"> </w:t>
            </w:r>
            <w:r>
              <w:rPr>
                <w:sz w:val="24"/>
              </w:rPr>
              <w:t>зло.</w:t>
            </w:r>
            <w:r>
              <w:rPr>
                <w:spacing w:val="80"/>
                <w:sz w:val="24"/>
              </w:rPr>
              <w:t xml:space="preserve"> </w:t>
            </w:r>
            <w:r>
              <w:rPr>
                <w:sz w:val="24"/>
              </w:rPr>
              <w:t>Нравственные</w:t>
            </w:r>
            <w:r>
              <w:rPr>
                <w:spacing w:val="80"/>
                <w:sz w:val="24"/>
              </w:rPr>
              <w:t xml:space="preserve"> </w:t>
            </w:r>
            <w:r>
              <w:rPr>
                <w:sz w:val="24"/>
              </w:rPr>
              <w:t>чувства человека. Совесть и стыд.</w:t>
            </w:r>
          </w:p>
          <w:p w:rsidR="00CE04F4" w:rsidRDefault="008178F7">
            <w:pPr>
              <w:pStyle w:val="TableParagraph"/>
              <w:tabs>
                <w:tab w:val="left" w:pos="1563"/>
                <w:tab w:val="left" w:pos="2556"/>
                <w:tab w:val="left" w:pos="3980"/>
                <w:tab w:val="left" w:pos="4983"/>
                <w:tab w:val="left" w:pos="6340"/>
                <w:tab w:val="left" w:pos="7290"/>
              </w:tabs>
              <w:spacing w:line="271" w:lineRule="exact"/>
              <w:rPr>
                <w:sz w:val="24"/>
              </w:rPr>
            </w:pPr>
            <w:r>
              <w:rPr>
                <w:spacing w:val="-2"/>
                <w:sz w:val="24"/>
              </w:rPr>
              <w:t>Моральный</w:t>
            </w:r>
            <w:r>
              <w:rPr>
                <w:sz w:val="24"/>
              </w:rPr>
              <w:tab/>
            </w:r>
            <w:r>
              <w:rPr>
                <w:spacing w:val="-2"/>
                <w:sz w:val="24"/>
              </w:rPr>
              <w:t>выбор.</w:t>
            </w:r>
            <w:r>
              <w:rPr>
                <w:sz w:val="24"/>
              </w:rPr>
              <w:tab/>
            </w:r>
            <w:r>
              <w:rPr>
                <w:spacing w:val="-2"/>
                <w:sz w:val="24"/>
              </w:rPr>
              <w:t>Моральная</w:t>
            </w:r>
            <w:r>
              <w:rPr>
                <w:sz w:val="24"/>
              </w:rPr>
              <w:tab/>
            </w:r>
            <w:r>
              <w:rPr>
                <w:spacing w:val="-2"/>
                <w:sz w:val="24"/>
              </w:rPr>
              <w:t>оценка</w:t>
            </w:r>
            <w:r>
              <w:rPr>
                <w:sz w:val="24"/>
              </w:rPr>
              <w:tab/>
            </w:r>
            <w:r>
              <w:rPr>
                <w:spacing w:val="-2"/>
                <w:sz w:val="24"/>
              </w:rPr>
              <w:t>поведения</w:t>
            </w:r>
            <w:r>
              <w:rPr>
                <w:sz w:val="24"/>
              </w:rPr>
              <w:tab/>
            </w:r>
            <w:r>
              <w:rPr>
                <w:spacing w:val="-2"/>
                <w:sz w:val="24"/>
              </w:rPr>
              <w:t>людей</w:t>
            </w:r>
            <w:r>
              <w:rPr>
                <w:sz w:val="24"/>
              </w:rPr>
              <w:tab/>
            </w:r>
            <w:r>
              <w:rPr>
                <w:spacing w:val="-10"/>
                <w:sz w:val="24"/>
              </w:rPr>
              <w:t>и</w:t>
            </w:r>
          </w:p>
        </w:tc>
      </w:tr>
    </w:tbl>
    <w:p w:rsidR="00CE04F4" w:rsidRDefault="00CE04F4">
      <w:pPr>
        <w:pStyle w:val="TableParagraph"/>
        <w:spacing w:line="271" w:lineRule="exact"/>
        <w:rPr>
          <w:sz w:val="24"/>
        </w:rPr>
        <w:sectPr w:rsidR="00CE04F4">
          <w:pgSz w:w="11910" w:h="16840"/>
          <w:pgMar w:top="620" w:right="283" w:bottom="480" w:left="708" w:header="0" w:footer="292" w:gutter="0"/>
          <w:cols w:space="720"/>
        </w:sectPr>
      </w:pPr>
    </w:p>
    <w:tbl>
      <w:tblPr>
        <w:tblStyle w:val="TableNormal"/>
        <w:tblW w:w="0" w:type="auto"/>
        <w:tblInd w:w="5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491"/>
      </w:tblGrid>
      <w:tr w:rsidR="00CE04F4">
        <w:trPr>
          <w:trHeight w:val="1031"/>
        </w:trPr>
        <w:tc>
          <w:tcPr>
            <w:tcW w:w="2439" w:type="dxa"/>
          </w:tcPr>
          <w:p w:rsidR="00CE04F4" w:rsidRDefault="00CE04F4">
            <w:pPr>
              <w:pStyle w:val="TableParagraph"/>
              <w:ind w:left="0"/>
              <w:rPr>
                <w:sz w:val="24"/>
              </w:rPr>
            </w:pPr>
          </w:p>
        </w:tc>
        <w:tc>
          <w:tcPr>
            <w:tcW w:w="7491" w:type="dxa"/>
          </w:tcPr>
          <w:p w:rsidR="00CE04F4" w:rsidRDefault="008178F7">
            <w:pPr>
              <w:pStyle w:val="TableParagraph"/>
              <w:spacing w:before="93" w:line="242" w:lineRule="auto"/>
              <w:rPr>
                <w:sz w:val="24"/>
              </w:rPr>
            </w:pPr>
            <w:r>
              <w:rPr>
                <w:sz w:val="24"/>
              </w:rPr>
              <w:t>собственного</w:t>
            </w:r>
            <w:r>
              <w:rPr>
                <w:spacing w:val="40"/>
                <w:sz w:val="24"/>
              </w:rPr>
              <w:t xml:space="preserve"> </w:t>
            </w:r>
            <w:r>
              <w:rPr>
                <w:sz w:val="24"/>
              </w:rPr>
              <w:t>поведения.</w:t>
            </w:r>
            <w:r>
              <w:rPr>
                <w:spacing w:val="40"/>
                <w:sz w:val="24"/>
              </w:rPr>
              <w:t xml:space="preserve"> </w:t>
            </w:r>
            <w:r>
              <w:rPr>
                <w:sz w:val="24"/>
              </w:rPr>
              <w:t>Влияние</w:t>
            </w:r>
            <w:r>
              <w:rPr>
                <w:spacing w:val="40"/>
                <w:sz w:val="24"/>
              </w:rPr>
              <w:t xml:space="preserve"> </w:t>
            </w:r>
            <w:r>
              <w:rPr>
                <w:sz w:val="24"/>
              </w:rPr>
              <w:t>моральных</w:t>
            </w:r>
            <w:r>
              <w:rPr>
                <w:spacing w:val="40"/>
                <w:sz w:val="24"/>
              </w:rPr>
              <w:t xml:space="preserve"> </w:t>
            </w:r>
            <w:r>
              <w:rPr>
                <w:sz w:val="24"/>
              </w:rPr>
              <w:t>норм</w:t>
            </w:r>
            <w:r>
              <w:rPr>
                <w:spacing w:val="40"/>
                <w:sz w:val="24"/>
              </w:rPr>
              <w:t xml:space="preserve"> </w:t>
            </w:r>
            <w:r>
              <w:rPr>
                <w:sz w:val="24"/>
              </w:rPr>
              <w:t>на</w:t>
            </w:r>
            <w:r>
              <w:rPr>
                <w:spacing w:val="40"/>
                <w:sz w:val="24"/>
              </w:rPr>
              <w:t xml:space="preserve"> </w:t>
            </w:r>
            <w:r>
              <w:rPr>
                <w:sz w:val="24"/>
              </w:rPr>
              <w:t>общество</w:t>
            </w:r>
            <w:r>
              <w:rPr>
                <w:spacing w:val="40"/>
                <w:sz w:val="24"/>
              </w:rPr>
              <w:t xml:space="preserve"> </w:t>
            </w:r>
            <w:r>
              <w:rPr>
                <w:sz w:val="24"/>
              </w:rPr>
              <w:t>и</w:t>
            </w:r>
            <w:r>
              <w:rPr>
                <w:spacing w:val="40"/>
                <w:sz w:val="24"/>
              </w:rPr>
              <w:t xml:space="preserve"> </w:t>
            </w:r>
            <w:r>
              <w:rPr>
                <w:spacing w:val="-2"/>
                <w:sz w:val="24"/>
              </w:rPr>
              <w:t>человека.</w:t>
            </w:r>
          </w:p>
          <w:p w:rsidR="00CE04F4" w:rsidRDefault="008178F7">
            <w:pPr>
              <w:pStyle w:val="TableParagraph"/>
              <w:spacing w:line="271" w:lineRule="exact"/>
              <w:rPr>
                <w:sz w:val="24"/>
              </w:rPr>
            </w:pPr>
            <w:r>
              <w:rPr>
                <w:sz w:val="24"/>
              </w:rPr>
              <w:t>Право</w:t>
            </w:r>
            <w:r>
              <w:rPr>
                <w:spacing w:val="-3"/>
                <w:sz w:val="24"/>
              </w:rPr>
              <w:t xml:space="preserve"> </w:t>
            </w:r>
            <w:r>
              <w:rPr>
                <w:sz w:val="24"/>
              </w:rPr>
              <w:t>и</w:t>
            </w:r>
            <w:r>
              <w:rPr>
                <w:spacing w:val="1"/>
                <w:sz w:val="24"/>
              </w:rPr>
              <w:t xml:space="preserve"> </w:t>
            </w:r>
            <w:r>
              <w:rPr>
                <w:sz w:val="24"/>
              </w:rPr>
              <w:t>его</w:t>
            </w:r>
            <w:r>
              <w:rPr>
                <w:spacing w:val="4"/>
                <w:sz w:val="24"/>
              </w:rPr>
              <w:t xml:space="preserve"> </w:t>
            </w:r>
            <w:r>
              <w:rPr>
                <w:sz w:val="24"/>
              </w:rPr>
              <w:t>роль</w:t>
            </w:r>
            <w:r>
              <w:rPr>
                <w:spacing w:val="-4"/>
                <w:sz w:val="24"/>
              </w:rPr>
              <w:t xml:space="preserve"> </w:t>
            </w:r>
            <w:r>
              <w:rPr>
                <w:sz w:val="24"/>
              </w:rPr>
              <w:t>в</w:t>
            </w:r>
            <w:r>
              <w:rPr>
                <w:spacing w:val="-3"/>
                <w:sz w:val="24"/>
              </w:rPr>
              <w:t xml:space="preserve"> </w:t>
            </w:r>
            <w:r>
              <w:rPr>
                <w:sz w:val="24"/>
              </w:rPr>
              <w:t>жизни</w:t>
            </w:r>
            <w:r>
              <w:rPr>
                <w:spacing w:val="-9"/>
                <w:sz w:val="24"/>
              </w:rPr>
              <w:t xml:space="preserve"> </w:t>
            </w:r>
            <w:r>
              <w:rPr>
                <w:sz w:val="24"/>
              </w:rPr>
              <w:t>общества.</w:t>
            </w:r>
            <w:r>
              <w:rPr>
                <w:spacing w:val="-3"/>
                <w:sz w:val="24"/>
              </w:rPr>
              <w:t xml:space="preserve"> </w:t>
            </w:r>
            <w:r>
              <w:rPr>
                <w:sz w:val="24"/>
              </w:rPr>
              <w:t>Право и</w:t>
            </w:r>
            <w:r>
              <w:rPr>
                <w:spacing w:val="-4"/>
                <w:sz w:val="24"/>
              </w:rPr>
              <w:t xml:space="preserve"> </w:t>
            </w:r>
            <w:r>
              <w:rPr>
                <w:spacing w:val="-2"/>
                <w:sz w:val="24"/>
              </w:rPr>
              <w:t>мораль.</w:t>
            </w:r>
          </w:p>
        </w:tc>
      </w:tr>
      <w:tr w:rsidR="00CE04F4">
        <w:trPr>
          <w:trHeight w:val="3240"/>
        </w:trPr>
        <w:tc>
          <w:tcPr>
            <w:tcW w:w="2439" w:type="dxa"/>
          </w:tcPr>
          <w:p w:rsidR="00CE04F4" w:rsidRDefault="008178F7">
            <w:pPr>
              <w:pStyle w:val="TableParagraph"/>
              <w:spacing w:before="92" w:line="242" w:lineRule="auto"/>
              <w:ind w:left="66" w:right="52"/>
              <w:rPr>
                <w:sz w:val="24"/>
              </w:rPr>
            </w:pPr>
            <w:r>
              <w:rPr>
                <w:sz w:val="24"/>
              </w:rPr>
              <w:t>Человек</w:t>
            </w:r>
            <w:r>
              <w:rPr>
                <w:spacing w:val="20"/>
                <w:sz w:val="24"/>
              </w:rPr>
              <w:t xml:space="preserve"> </w:t>
            </w:r>
            <w:r>
              <w:rPr>
                <w:sz w:val="24"/>
              </w:rPr>
              <w:t>как</w:t>
            </w:r>
            <w:r>
              <w:rPr>
                <w:spacing w:val="20"/>
                <w:sz w:val="24"/>
              </w:rPr>
              <w:t xml:space="preserve"> </w:t>
            </w:r>
            <w:r>
              <w:rPr>
                <w:sz w:val="24"/>
              </w:rPr>
              <w:t>участник правовых отношений.</w:t>
            </w:r>
          </w:p>
        </w:tc>
        <w:tc>
          <w:tcPr>
            <w:tcW w:w="7491" w:type="dxa"/>
          </w:tcPr>
          <w:p w:rsidR="00CE04F4" w:rsidRDefault="008178F7">
            <w:pPr>
              <w:pStyle w:val="TableParagraph"/>
              <w:spacing w:before="92"/>
              <w:ind w:right="58"/>
              <w:jc w:val="both"/>
              <w:rPr>
                <w:sz w:val="24"/>
              </w:rPr>
            </w:pPr>
            <w:r>
              <w:rPr>
                <w:sz w:val="24"/>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CE04F4" w:rsidRDefault="008178F7">
            <w:pPr>
              <w:pStyle w:val="TableParagraph"/>
              <w:spacing w:before="1" w:line="242" w:lineRule="auto"/>
              <w:ind w:right="56"/>
              <w:jc w:val="both"/>
              <w:rPr>
                <w:sz w:val="24"/>
              </w:rPr>
            </w:pPr>
            <w:r>
              <w:rPr>
                <w:sz w:val="24"/>
              </w:rPr>
              <w:t>Правонарушение и юридическая ответственность. Проступок и преступление. Опасность правонарушений для личности и общества.</w:t>
            </w:r>
          </w:p>
          <w:p w:rsidR="00CE04F4" w:rsidRDefault="008178F7">
            <w:pPr>
              <w:pStyle w:val="TableParagraph"/>
              <w:ind w:right="56"/>
              <w:jc w:val="both"/>
              <w:rPr>
                <w:sz w:val="24"/>
              </w:rPr>
            </w:pPr>
            <w:r>
              <w:rPr>
                <w:sz w:val="24"/>
              </w:rPr>
              <w:t xml:space="preserve">Права и свободы человека и гражданина Российской Федерации. Гарантия и защита прав и свобод человека и гражданина в Российской </w:t>
            </w:r>
            <w:r>
              <w:rPr>
                <w:spacing w:val="-2"/>
                <w:sz w:val="24"/>
              </w:rPr>
              <w:t>Федерации.</w:t>
            </w:r>
          </w:p>
          <w:p w:rsidR="00CE04F4" w:rsidRDefault="008178F7">
            <w:pPr>
              <w:pStyle w:val="TableParagraph"/>
              <w:spacing w:line="237" w:lineRule="auto"/>
              <w:ind w:right="60"/>
              <w:jc w:val="both"/>
              <w:rPr>
                <w:sz w:val="24"/>
              </w:rPr>
            </w:pPr>
            <w:r>
              <w:rPr>
                <w:sz w:val="24"/>
              </w:rPr>
              <w:t>Конституционные обязанности гражданина Российской Федерации. Права ребенка и возможности их защиты.</w:t>
            </w:r>
          </w:p>
        </w:tc>
      </w:tr>
      <w:tr w:rsidR="00CE04F4">
        <w:trPr>
          <w:trHeight w:val="7105"/>
        </w:trPr>
        <w:tc>
          <w:tcPr>
            <w:tcW w:w="2439" w:type="dxa"/>
          </w:tcPr>
          <w:p w:rsidR="00CE04F4" w:rsidRDefault="008178F7">
            <w:pPr>
              <w:pStyle w:val="TableParagraph"/>
              <w:tabs>
                <w:tab w:val="left" w:pos="1112"/>
              </w:tabs>
              <w:spacing w:before="92" w:line="242" w:lineRule="auto"/>
              <w:ind w:left="66" w:right="48"/>
              <w:rPr>
                <w:sz w:val="24"/>
              </w:rPr>
            </w:pPr>
            <w:r>
              <w:rPr>
                <w:spacing w:val="-2"/>
                <w:sz w:val="24"/>
              </w:rPr>
              <w:t>Основы</w:t>
            </w:r>
            <w:r>
              <w:rPr>
                <w:sz w:val="24"/>
              </w:rPr>
              <w:tab/>
            </w:r>
            <w:r>
              <w:rPr>
                <w:spacing w:val="-2"/>
                <w:sz w:val="24"/>
              </w:rPr>
              <w:t>российского права.</w:t>
            </w:r>
          </w:p>
        </w:tc>
        <w:tc>
          <w:tcPr>
            <w:tcW w:w="7491" w:type="dxa"/>
          </w:tcPr>
          <w:p w:rsidR="00CE04F4" w:rsidRDefault="008178F7">
            <w:pPr>
              <w:pStyle w:val="TableParagraph"/>
              <w:tabs>
                <w:tab w:val="left" w:pos="1606"/>
                <w:tab w:val="left" w:pos="3002"/>
                <w:tab w:val="left" w:pos="4340"/>
                <w:tab w:val="left" w:pos="6335"/>
                <w:tab w:val="left" w:pos="7289"/>
              </w:tabs>
              <w:spacing w:before="92" w:line="242" w:lineRule="auto"/>
              <w:ind w:right="60"/>
              <w:rPr>
                <w:sz w:val="24"/>
              </w:rPr>
            </w:pPr>
            <w:r>
              <w:rPr>
                <w:spacing w:val="-2"/>
                <w:sz w:val="24"/>
              </w:rPr>
              <w:t>Конституция</w:t>
            </w:r>
            <w:r>
              <w:rPr>
                <w:sz w:val="24"/>
              </w:rPr>
              <w:tab/>
            </w:r>
            <w:r>
              <w:rPr>
                <w:spacing w:val="-2"/>
                <w:sz w:val="24"/>
              </w:rPr>
              <w:t>Российской</w:t>
            </w:r>
            <w:r>
              <w:rPr>
                <w:sz w:val="24"/>
              </w:rPr>
              <w:tab/>
            </w:r>
            <w:r>
              <w:rPr>
                <w:spacing w:val="-2"/>
                <w:sz w:val="24"/>
              </w:rPr>
              <w:t>Федерации</w:t>
            </w:r>
            <w:r>
              <w:rPr>
                <w:sz w:val="24"/>
              </w:rPr>
              <w:tab/>
              <w:t>основной</w:t>
            </w:r>
            <w:r>
              <w:rPr>
                <w:spacing w:val="80"/>
                <w:sz w:val="24"/>
              </w:rPr>
              <w:t xml:space="preserve"> </w:t>
            </w:r>
            <w:r>
              <w:rPr>
                <w:sz w:val="24"/>
              </w:rPr>
              <w:t>закон.</w:t>
            </w:r>
            <w:r>
              <w:rPr>
                <w:sz w:val="24"/>
              </w:rPr>
              <w:tab/>
            </w:r>
            <w:r>
              <w:rPr>
                <w:spacing w:val="-2"/>
                <w:sz w:val="24"/>
              </w:rPr>
              <w:t>Законы</w:t>
            </w:r>
            <w:r>
              <w:rPr>
                <w:sz w:val="24"/>
              </w:rPr>
              <w:tab/>
            </w:r>
            <w:r>
              <w:rPr>
                <w:spacing w:val="-10"/>
                <w:sz w:val="24"/>
              </w:rPr>
              <w:t xml:space="preserve">и </w:t>
            </w:r>
            <w:r>
              <w:rPr>
                <w:sz w:val="24"/>
              </w:rPr>
              <w:t>подзаконные акты. Отрасли права.</w:t>
            </w:r>
          </w:p>
          <w:p w:rsidR="00CE04F4" w:rsidRDefault="008178F7">
            <w:pPr>
              <w:pStyle w:val="TableParagraph"/>
              <w:tabs>
                <w:tab w:val="left" w:pos="1319"/>
                <w:tab w:val="left" w:pos="2245"/>
                <w:tab w:val="left" w:pos="3943"/>
                <w:tab w:val="left" w:pos="4375"/>
                <w:tab w:val="left" w:pos="6030"/>
                <w:tab w:val="left" w:pos="6582"/>
              </w:tabs>
              <w:ind w:right="53"/>
              <w:rPr>
                <w:sz w:val="24"/>
              </w:rPr>
            </w:pPr>
            <w:r>
              <w:rPr>
                <w:sz w:val="24"/>
              </w:rPr>
              <w:t>Основы</w:t>
            </w:r>
            <w:r>
              <w:rPr>
                <w:spacing w:val="80"/>
                <w:sz w:val="24"/>
              </w:rPr>
              <w:t xml:space="preserve"> </w:t>
            </w:r>
            <w:r>
              <w:rPr>
                <w:sz w:val="24"/>
              </w:rPr>
              <w:t>гражданского</w:t>
            </w:r>
            <w:r>
              <w:rPr>
                <w:spacing w:val="80"/>
                <w:sz w:val="24"/>
              </w:rPr>
              <w:t xml:space="preserve"> </w:t>
            </w:r>
            <w:r>
              <w:rPr>
                <w:sz w:val="24"/>
              </w:rPr>
              <w:t>права.</w:t>
            </w:r>
            <w:r>
              <w:rPr>
                <w:spacing w:val="80"/>
                <w:sz w:val="24"/>
              </w:rPr>
              <w:t xml:space="preserve"> </w:t>
            </w:r>
            <w:r>
              <w:rPr>
                <w:sz w:val="24"/>
              </w:rPr>
              <w:t>Физические</w:t>
            </w:r>
            <w:r>
              <w:rPr>
                <w:spacing w:val="80"/>
                <w:sz w:val="24"/>
              </w:rPr>
              <w:t xml:space="preserve"> </w:t>
            </w:r>
            <w:r>
              <w:rPr>
                <w:sz w:val="24"/>
              </w:rPr>
              <w:t>и</w:t>
            </w:r>
            <w:r>
              <w:rPr>
                <w:spacing w:val="80"/>
                <w:sz w:val="24"/>
              </w:rPr>
              <w:t xml:space="preserve"> </w:t>
            </w:r>
            <w:r>
              <w:rPr>
                <w:sz w:val="24"/>
              </w:rPr>
              <w:t>юридические</w:t>
            </w:r>
            <w:r>
              <w:rPr>
                <w:spacing w:val="80"/>
                <w:sz w:val="24"/>
              </w:rPr>
              <w:t xml:space="preserve"> </w:t>
            </w:r>
            <w:r>
              <w:rPr>
                <w:sz w:val="24"/>
              </w:rPr>
              <w:t>лица</w:t>
            </w:r>
            <w:r>
              <w:rPr>
                <w:spacing w:val="80"/>
                <w:sz w:val="24"/>
              </w:rPr>
              <w:t xml:space="preserve"> </w:t>
            </w:r>
            <w:r>
              <w:rPr>
                <w:sz w:val="24"/>
              </w:rPr>
              <w:t>в гражданском праве. Право собственности, защита прав собственности. Основные</w:t>
            </w:r>
            <w:r>
              <w:rPr>
                <w:spacing w:val="80"/>
                <w:sz w:val="24"/>
              </w:rPr>
              <w:t xml:space="preserve"> </w:t>
            </w:r>
            <w:r>
              <w:rPr>
                <w:sz w:val="24"/>
              </w:rPr>
              <w:t>виды</w:t>
            </w:r>
            <w:r>
              <w:rPr>
                <w:spacing w:val="80"/>
                <w:sz w:val="24"/>
              </w:rPr>
              <w:t xml:space="preserve"> </w:t>
            </w:r>
            <w:r>
              <w:rPr>
                <w:sz w:val="24"/>
              </w:rPr>
              <w:t>гражданско-правовых</w:t>
            </w:r>
            <w:r>
              <w:rPr>
                <w:spacing w:val="80"/>
                <w:sz w:val="24"/>
              </w:rPr>
              <w:t xml:space="preserve"> </w:t>
            </w:r>
            <w:r>
              <w:rPr>
                <w:sz w:val="24"/>
              </w:rPr>
              <w:t>договоров.</w:t>
            </w:r>
            <w:r>
              <w:rPr>
                <w:spacing w:val="80"/>
                <w:sz w:val="24"/>
              </w:rPr>
              <w:t xml:space="preserve"> </w:t>
            </w:r>
            <w:r>
              <w:rPr>
                <w:sz w:val="24"/>
              </w:rPr>
              <w:t>Договор</w:t>
            </w:r>
            <w:r>
              <w:rPr>
                <w:spacing w:val="80"/>
                <w:sz w:val="24"/>
              </w:rPr>
              <w:t xml:space="preserve"> </w:t>
            </w:r>
            <w:r>
              <w:rPr>
                <w:sz w:val="24"/>
              </w:rPr>
              <w:t xml:space="preserve">купли- </w:t>
            </w:r>
            <w:r>
              <w:rPr>
                <w:spacing w:val="-2"/>
                <w:sz w:val="24"/>
              </w:rPr>
              <w:t>продажи.</w:t>
            </w:r>
            <w:r>
              <w:rPr>
                <w:sz w:val="24"/>
              </w:rPr>
              <w:tab/>
            </w:r>
            <w:r>
              <w:rPr>
                <w:spacing w:val="-4"/>
                <w:sz w:val="24"/>
              </w:rPr>
              <w:t>Права</w:t>
            </w:r>
            <w:r>
              <w:rPr>
                <w:sz w:val="24"/>
              </w:rPr>
              <w:tab/>
            </w:r>
            <w:r>
              <w:rPr>
                <w:spacing w:val="-2"/>
                <w:sz w:val="24"/>
              </w:rPr>
              <w:t>потребителей</w:t>
            </w:r>
            <w:r>
              <w:rPr>
                <w:sz w:val="24"/>
              </w:rPr>
              <w:tab/>
            </w:r>
            <w:r>
              <w:rPr>
                <w:spacing w:val="-10"/>
                <w:sz w:val="24"/>
              </w:rPr>
              <w:t>и</w:t>
            </w:r>
            <w:r>
              <w:rPr>
                <w:sz w:val="24"/>
              </w:rPr>
              <w:tab/>
            </w:r>
            <w:r>
              <w:rPr>
                <w:spacing w:val="-2"/>
                <w:sz w:val="24"/>
              </w:rPr>
              <w:t>возможности</w:t>
            </w:r>
            <w:r>
              <w:rPr>
                <w:sz w:val="24"/>
              </w:rPr>
              <w:tab/>
            </w:r>
            <w:r>
              <w:rPr>
                <w:spacing w:val="-6"/>
                <w:sz w:val="24"/>
              </w:rPr>
              <w:t>их</w:t>
            </w:r>
            <w:r>
              <w:rPr>
                <w:sz w:val="24"/>
              </w:rPr>
              <w:tab/>
            </w:r>
            <w:r>
              <w:rPr>
                <w:spacing w:val="-2"/>
                <w:sz w:val="24"/>
              </w:rPr>
              <w:t xml:space="preserve">защиты. </w:t>
            </w:r>
            <w:r>
              <w:rPr>
                <w:sz w:val="24"/>
              </w:rPr>
              <w:t>Несовершеннолетние как участники гражданско-правовых</w:t>
            </w:r>
            <w:r>
              <w:rPr>
                <w:spacing w:val="-1"/>
                <w:sz w:val="24"/>
              </w:rPr>
              <w:t xml:space="preserve"> </w:t>
            </w:r>
            <w:r>
              <w:rPr>
                <w:sz w:val="24"/>
              </w:rPr>
              <w:t>отношений. Основы семейного права. Важность семьи в жизни человека, общества и</w:t>
            </w:r>
            <w:r>
              <w:rPr>
                <w:spacing w:val="40"/>
                <w:sz w:val="24"/>
              </w:rPr>
              <w:t xml:space="preserve"> </w:t>
            </w:r>
            <w:r>
              <w:rPr>
                <w:sz w:val="24"/>
              </w:rPr>
              <w:t>государства.</w:t>
            </w:r>
            <w:r>
              <w:rPr>
                <w:spacing w:val="40"/>
                <w:sz w:val="24"/>
              </w:rPr>
              <w:t xml:space="preserve"> </w:t>
            </w:r>
            <w:r>
              <w:rPr>
                <w:sz w:val="24"/>
              </w:rPr>
              <w:t>Условия</w:t>
            </w:r>
            <w:r>
              <w:rPr>
                <w:spacing w:val="40"/>
                <w:sz w:val="24"/>
              </w:rPr>
              <w:t xml:space="preserve"> </w:t>
            </w:r>
            <w:r>
              <w:rPr>
                <w:sz w:val="24"/>
              </w:rPr>
              <w:t>заключения</w:t>
            </w:r>
            <w:r>
              <w:rPr>
                <w:spacing w:val="40"/>
                <w:sz w:val="24"/>
              </w:rPr>
              <w:t xml:space="preserve"> </w:t>
            </w:r>
            <w:r>
              <w:rPr>
                <w:sz w:val="24"/>
              </w:rPr>
              <w:t>брака</w:t>
            </w:r>
            <w:r>
              <w:rPr>
                <w:spacing w:val="40"/>
                <w:sz w:val="24"/>
              </w:rPr>
              <w:t xml:space="preserve"> </w:t>
            </w:r>
            <w:r>
              <w:rPr>
                <w:sz w:val="24"/>
              </w:rPr>
              <w:t>в</w:t>
            </w:r>
            <w:r>
              <w:rPr>
                <w:spacing w:val="40"/>
                <w:sz w:val="24"/>
              </w:rPr>
              <w:t xml:space="preserve"> </w:t>
            </w:r>
            <w:r>
              <w:rPr>
                <w:sz w:val="24"/>
              </w:rPr>
              <w:t>Российской</w:t>
            </w:r>
            <w:r>
              <w:rPr>
                <w:spacing w:val="40"/>
                <w:sz w:val="24"/>
              </w:rPr>
              <w:t xml:space="preserve"> </w:t>
            </w:r>
            <w:r>
              <w:rPr>
                <w:sz w:val="24"/>
              </w:rPr>
              <w:t>Федерации. Права</w:t>
            </w:r>
            <w:r>
              <w:rPr>
                <w:spacing w:val="40"/>
                <w:sz w:val="24"/>
              </w:rPr>
              <w:t xml:space="preserve"> </w:t>
            </w:r>
            <w:r>
              <w:rPr>
                <w:sz w:val="24"/>
              </w:rPr>
              <w:t>и</w:t>
            </w:r>
            <w:r>
              <w:rPr>
                <w:spacing w:val="40"/>
                <w:sz w:val="24"/>
              </w:rPr>
              <w:t xml:space="preserve"> </w:t>
            </w:r>
            <w:r>
              <w:rPr>
                <w:sz w:val="24"/>
              </w:rPr>
              <w:t>обязанности</w:t>
            </w:r>
            <w:r>
              <w:rPr>
                <w:spacing w:val="40"/>
                <w:sz w:val="24"/>
              </w:rPr>
              <w:t xml:space="preserve"> </w:t>
            </w:r>
            <w:r>
              <w:rPr>
                <w:sz w:val="24"/>
              </w:rPr>
              <w:t>детей</w:t>
            </w:r>
            <w:r>
              <w:rPr>
                <w:spacing w:val="40"/>
                <w:sz w:val="24"/>
              </w:rPr>
              <w:t xml:space="preserve"> </w:t>
            </w:r>
            <w:r>
              <w:rPr>
                <w:sz w:val="24"/>
              </w:rPr>
              <w:t>и</w:t>
            </w:r>
            <w:r>
              <w:rPr>
                <w:spacing w:val="40"/>
                <w:sz w:val="24"/>
              </w:rPr>
              <w:t xml:space="preserve"> </w:t>
            </w:r>
            <w:r>
              <w:rPr>
                <w:sz w:val="24"/>
              </w:rPr>
              <w:t>родителей.</w:t>
            </w:r>
            <w:r>
              <w:rPr>
                <w:spacing w:val="40"/>
                <w:sz w:val="24"/>
              </w:rPr>
              <w:t xml:space="preserve"> </w:t>
            </w:r>
            <w:r>
              <w:rPr>
                <w:sz w:val="24"/>
              </w:rPr>
              <w:t>Защита</w:t>
            </w:r>
            <w:r>
              <w:rPr>
                <w:spacing w:val="40"/>
                <w:sz w:val="24"/>
              </w:rPr>
              <w:t xml:space="preserve"> </w:t>
            </w:r>
            <w:r>
              <w:rPr>
                <w:sz w:val="24"/>
              </w:rPr>
              <w:t>прав</w:t>
            </w:r>
            <w:r>
              <w:rPr>
                <w:spacing w:val="40"/>
                <w:sz w:val="24"/>
              </w:rPr>
              <w:t xml:space="preserve"> </w:t>
            </w:r>
            <w:r>
              <w:rPr>
                <w:sz w:val="24"/>
              </w:rPr>
              <w:t>и</w:t>
            </w:r>
            <w:r>
              <w:rPr>
                <w:spacing w:val="40"/>
                <w:sz w:val="24"/>
              </w:rPr>
              <w:t xml:space="preserve"> </w:t>
            </w:r>
            <w:r>
              <w:rPr>
                <w:sz w:val="24"/>
              </w:rPr>
              <w:t>интересов</w:t>
            </w:r>
            <w:r>
              <w:rPr>
                <w:spacing w:val="40"/>
                <w:sz w:val="24"/>
              </w:rPr>
              <w:t xml:space="preserve"> </w:t>
            </w:r>
            <w:r>
              <w:rPr>
                <w:sz w:val="24"/>
              </w:rPr>
              <w:t>детей, оставшихся без попечения родителей.</w:t>
            </w:r>
          </w:p>
          <w:p w:rsidR="00CE04F4" w:rsidRDefault="008178F7">
            <w:pPr>
              <w:pStyle w:val="TableParagraph"/>
              <w:ind w:right="52"/>
              <w:jc w:val="both"/>
              <w:rPr>
                <w:sz w:val="24"/>
              </w:rPr>
            </w:pPr>
            <w:r>
              <w:rPr>
                <w:sz w:val="24"/>
              </w:rPr>
              <w:t>Основы трудового права. Стороны трудовых отношений, их права и обязанности. Трудовой договор. Заключение и</w:t>
            </w:r>
            <w:r>
              <w:rPr>
                <w:spacing w:val="-3"/>
                <w:sz w:val="24"/>
              </w:rPr>
              <w:t xml:space="preserve"> </w:t>
            </w:r>
            <w:r>
              <w:rPr>
                <w:sz w:val="24"/>
              </w:rPr>
              <w:t xml:space="preserve">прекращение трудового договора. Рабочее время и время отдыха. Особенности правового статуса несовершеннолетних при осуществлении трудовой </w:t>
            </w:r>
            <w:r>
              <w:rPr>
                <w:spacing w:val="-2"/>
                <w:sz w:val="24"/>
              </w:rPr>
              <w:t>деятельности.</w:t>
            </w:r>
          </w:p>
          <w:p w:rsidR="00CE04F4" w:rsidRDefault="008178F7">
            <w:pPr>
              <w:pStyle w:val="TableParagraph"/>
              <w:ind w:right="52"/>
              <w:jc w:val="both"/>
              <w:rPr>
                <w:sz w:val="24"/>
              </w:rPr>
            </w:pPr>
            <w:r>
              <w:rPr>
                <w:sz w:val="24"/>
              </w:rPr>
              <w:t>Виды юридической ответственности. Гражданско-правовые проступки и гражданско-правовая ответственность. Административные</w:t>
            </w:r>
            <w:r>
              <w:rPr>
                <w:spacing w:val="40"/>
                <w:sz w:val="24"/>
              </w:rPr>
              <w:t xml:space="preserve"> </w:t>
            </w:r>
            <w:r>
              <w:rPr>
                <w:sz w:val="24"/>
              </w:rPr>
              <w:t>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CE04F4" w:rsidRDefault="008178F7">
            <w:pPr>
              <w:pStyle w:val="TableParagraph"/>
              <w:ind w:right="63"/>
              <w:jc w:val="both"/>
              <w:rPr>
                <w:sz w:val="24"/>
              </w:rPr>
            </w:pPr>
            <w:r>
              <w:rPr>
                <w:sz w:val="24"/>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tc>
      </w:tr>
    </w:tbl>
    <w:p w:rsidR="00CE04F4" w:rsidRDefault="00CE04F4">
      <w:pPr>
        <w:pStyle w:val="a3"/>
        <w:spacing w:before="3"/>
        <w:ind w:left="0" w:firstLine="0"/>
        <w:jc w:val="left"/>
      </w:pPr>
    </w:p>
    <w:p w:rsidR="00CE04F4" w:rsidRDefault="008178F7">
      <w:pPr>
        <w:pStyle w:val="a3"/>
        <w:ind w:left="991" w:firstLine="0"/>
        <w:jc w:val="left"/>
      </w:pPr>
      <w:r>
        <w:t>Содержание</w:t>
      </w:r>
      <w:r>
        <w:rPr>
          <w:spacing w:val="-9"/>
        </w:rPr>
        <w:t xml:space="preserve"> </w:t>
      </w:r>
      <w:r>
        <w:t>обучения</w:t>
      </w:r>
      <w:r>
        <w:rPr>
          <w:spacing w:val="-1"/>
        </w:rPr>
        <w:t xml:space="preserve"> </w:t>
      </w:r>
      <w:r>
        <w:t>в</w:t>
      </w:r>
      <w:r>
        <w:rPr>
          <w:spacing w:val="-1"/>
        </w:rPr>
        <w:t xml:space="preserve"> </w:t>
      </w:r>
      <w:r>
        <w:t>8</w:t>
      </w:r>
      <w:r>
        <w:rPr>
          <w:spacing w:val="-5"/>
        </w:rPr>
        <w:t xml:space="preserve"> </w:t>
      </w:r>
      <w:r>
        <w:t>классе</w:t>
      </w:r>
      <w:r>
        <w:rPr>
          <w:spacing w:val="-2"/>
        </w:rPr>
        <w:t xml:space="preserve"> </w:t>
      </w:r>
      <w:r>
        <w:t>представлено</w:t>
      </w:r>
      <w:r>
        <w:rPr>
          <w:spacing w:val="-6"/>
        </w:rPr>
        <w:t xml:space="preserve"> </w:t>
      </w:r>
      <w:r>
        <w:t xml:space="preserve">в </w:t>
      </w:r>
      <w:r>
        <w:rPr>
          <w:spacing w:val="-2"/>
        </w:rPr>
        <w:t>таблице:</w:t>
      </w:r>
    </w:p>
    <w:p w:rsidR="00CE04F4" w:rsidRDefault="00CE04F4">
      <w:pPr>
        <w:pStyle w:val="a3"/>
        <w:spacing w:before="54"/>
        <w:ind w:left="0" w:firstLine="0"/>
        <w:jc w:val="left"/>
        <w:rPr>
          <w:sz w:val="20"/>
        </w:rPr>
      </w:pPr>
    </w:p>
    <w:tbl>
      <w:tblPr>
        <w:tblStyle w:val="TableNormal"/>
        <w:tblW w:w="0" w:type="auto"/>
        <w:tblInd w:w="5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491"/>
      </w:tblGrid>
      <w:tr w:rsidR="00CE04F4">
        <w:trPr>
          <w:trHeight w:val="2966"/>
        </w:trPr>
        <w:tc>
          <w:tcPr>
            <w:tcW w:w="2439" w:type="dxa"/>
          </w:tcPr>
          <w:p w:rsidR="00CE04F4" w:rsidRDefault="008178F7">
            <w:pPr>
              <w:pStyle w:val="TableParagraph"/>
              <w:tabs>
                <w:tab w:val="left" w:pos="2271"/>
              </w:tabs>
              <w:spacing w:before="97" w:line="275" w:lineRule="exact"/>
              <w:ind w:left="66"/>
              <w:rPr>
                <w:sz w:val="24"/>
              </w:rPr>
            </w:pPr>
            <w:r>
              <w:rPr>
                <w:spacing w:val="-2"/>
                <w:sz w:val="24"/>
              </w:rPr>
              <w:t>Человек</w:t>
            </w:r>
            <w:r>
              <w:rPr>
                <w:sz w:val="24"/>
              </w:rPr>
              <w:tab/>
            </w:r>
            <w:r>
              <w:rPr>
                <w:spacing w:val="-10"/>
                <w:sz w:val="24"/>
              </w:rPr>
              <w:t>в</w:t>
            </w:r>
          </w:p>
          <w:p w:rsidR="00CE04F4" w:rsidRDefault="008178F7">
            <w:pPr>
              <w:pStyle w:val="TableParagraph"/>
              <w:spacing w:line="242" w:lineRule="auto"/>
              <w:ind w:left="66" w:right="52"/>
              <w:rPr>
                <w:sz w:val="24"/>
              </w:rPr>
            </w:pPr>
            <w:r>
              <w:rPr>
                <w:spacing w:val="-2"/>
                <w:sz w:val="24"/>
              </w:rPr>
              <w:t>экономических отношениях.</w:t>
            </w:r>
          </w:p>
        </w:tc>
        <w:tc>
          <w:tcPr>
            <w:tcW w:w="7491" w:type="dxa"/>
          </w:tcPr>
          <w:p w:rsidR="00CE04F4" w:rsidRDefault="008178F7">
            <w:pPr>
              <w:pStyle w:val="TableParagraph"/>
              <w:spacing w:before="99" w:line="237" w:lineRule="auto"/>
              <w:ind w:left="33" w:right="60" w:firstLine="28"/>
              <w:jc w:val="both"/>
              <w:rPr>
                <w:sz w:val="24"/>
              </w:rPr>
            </w:pPr>
            <w:r>
              <w:rPr>
                <w:sz w:val="24"/>
              </w:rPr>
              <w:t>Экономическая жизнь общества. Потребности и ресурсы, ограниченность ресурсов. Экономический выбор.</w:t>
            </w:r>
          </w:p>
          <w:p w:rsidR="00CE04F4" w:rsidRDefault="008178F7">
            <w:pPr>
              <w:pStyle w:val="TableParagraph"/>
              <w:spacing w:before="4"/>
              <w:ind w:left="33" w:right="59" w:firstLine="28"/>
              <w:jc w:val="both"/>
              <w:rPr>
                <w:sz w:val="24"/>
              </w:rPr>
            </w:pPr>
            <w:r>
              <w:rPr>
                <w:sz w:val="24"/>
              </w:rPr>
              <w:t>Экономическая система и ее функции. Собственность. Производство источник экономических благ. Факторы производства. Трудовая деятельность. Производительность труда. Разделение труда.</w:t>
            </w:r>
          </w:p>
          <w:p w:rsidR="00CE04F4" w:rsidRDefault="008178F7">
            <w:pPr>
              <w:pStyle w:val="TableParagraph"/>
              <w:spacing w:line="242" w:lineRule="auto"/>
              <w:ind w:left="33" w:right="54" w:firstLine="28"/>
              <w:jc w:val="both"/>
              <w:rPr>
                <w:sz w:val="24"/>
              </w:rPr>
            </w:pPr>
            <w:r>
              <w:rPr>
                <w:sz w:val="24"/>
              </w:rPr>
              <w:t xml:space="preserve">Предпринимательство. Виды и формы предпринимательской </w:t>
            </w:r>
            <w:r>
              <w:rPr>
                <w:spacing w:val="-2"/>
                <w:sz w:val="24"/>
              </w:rPr>
              <w:t>деятельности.</w:t>
            </w:r>
          </w:p>
          <w:p w:rsidR="00CE04F4" w:rsidRDefault="008178F7">
            <w:pPr>
              <w:pStyle w:val="TableParagraph"/>
              <w:spacing w:line="270" w:lineRule="exact"/>
              <w:jc w:val="both"/>
              <w:rPr>
                <w:sz w:val="24"/>
              </w:rPr>
            </w:pPr>
            <w:r>
              <w:rPr>
                <w:sz w:val="24"/>
              </w:rPr>
              <w:t>Обмен.</w:t>
            </w:r>
            <w:r>
              <w:rPr>
                <w:spacing w:val="-1"/>
                <w:sz w:val="24"/>
              </w:rPr>
              <w:t xml:space="preserve"> </w:t>
            </w:r>
            <w:r>
              <w:rPr>
                <w:sz w:val="24"/>
              </w:rPr>
              <w:t>Деньги</w:t>
            </w:r>
            <w:r>
              <w:rPr>
                <w:spacing w:val="-5"/>
                <w:sz w:val="24"/>
              </w:rPr>
              <w:t xml:space="preserve"> </w:t>
            </w:r>
            <w:r>
              <w:rPr>
                <w:sz w:val="24"/>
              </w:rPr>
              <w:t>и</w:t>
            </w:r>
            <w:r>
              <w:rPr>
                <w:spacing w:val="1"/>
                <w:sz w:val="24"/>
              </w:rPr>
              <w:t xml:space="preserve"> </w:t>
            </w:r>
            <w:r>
              <w:rPr>
                <w:sz w:val="24"/>
              </w:rPr>
              <w:t>их</w:t>
            </w:r>
            <w:r>
              <w:rPr>
                <w:spacing w:val="-6"/>
                <w:sz w:val="24"/>
              </w:rPr>
              <w:t xml:space="preserve"> </w:t>
            </w:r>
            <w:r>
              <w:rPr>
                <w:sz w:val="24"/>
              </w:rPr>
              <w:t>функции.</w:t>
            </w:r>
            <w:r>
              <w:rPr>
                <w:spacing w:val="-3"/>
                <w:sz w:val="24"/>
              </w:rPr>
              <w:t xml:space="preserve"> </w:t>
            </w:r>
            <w:r>
              <w:rPr>
                <w:sz w:val="24"/>
              </w:rPr>
              <w:t>Торговля</w:t>
            </w:r>
            <w:r>
              <w:rPr>
                <w:spacing w:val="-1"/>
                <w:sz w:val="24"/>
              </w:rPr>
              <w:t xml:space="preserve"> </w:t>
            </w:r>
            <w:r>
              <w:rPr>
                <w:sz w:val="24"/>
              </w:rPr>
              <w:t>и</w:t>
            </w:r>
            <w:r>
              <w:rPr>
                <w:spacing w:val="-4"/>
                <w:sz w:val="24"/>
              </w:rPr>
              <w:t xml:space="preserve"> </w:t>
            </w:r>
            <w:r>
              <w:rPr>
                <w:sz w:val="24"/>
              </w:rPr>
              <w:t>ее</w:t>
            </w:r>
            <w:r>
              <w:rPr>
                <w:spacing w:val="-1"/>
                <w:sz w:val="24"/>
              </w:rPr>
              <w:t xml:space="preserve"> </w:t>
            </w:r>
            <w:r>
              <w:rPr>
                <w:spacing w:val="-2"/>
                <w:sz w:val="24"/>
              </w:rPr>
              <w:t>формы.</w:t>
            </w:r>
          </w:p>
          <w:p w:rsidR="00CE04F4" w:rsidRDefault="008178F7">
            <w:pPr>
              <w:pStyle w:val="TableParagraph"/>
              <w:spacing w:before="3" w:line="237" w:lineRule="auto"/>
              <w:ind w:left="33" w:right="59" w:firstLine="28"/>
              <w:jc w:val="both"/>
              <w:rPr>
                <w:sz w:val="24"/>
              </w:rPr>
            </w:pPr>
            <w:r>
              <w:rPr>
                <w:sz w:val="24"/>
              </w:rPr>
              <w:t>Рыночная экономика. Конкуренция. Спрос и предложение. Рыночное равновесие. Невидимая рука рынка. Многообразие рынков.</w:t>
            </w:r>
          </w:p>
        </w:tc>
      </w:tr>
    </w:tbl>
    <w:p w:rsidR="00CE04F4" w:rsidRDefault="00CE04F4">
      <w:pPr>
        <w:pStyle w:val="TableParagraph"/>
        <w:spacing w:line="237" w:lineRule="auto"/>
        <w:jc w:val="both"/>
        <w:rPr>
          <w:sz w:val="24"/>
        </w:rPr>
        <w:sectPr w:rsidR="00CE04F4">
          <w:type w:val="continuous"/>
          <w:pgSz w:w="11910" w:h="16840"/>
          <w:pgMar w:top="680" w:right="283" w:bottom="480" w:left="708" w:header="0" w:footer="292" w:gutter="0"/>
          <w:cols w:space="720"/>
        </w:sectPr>
      </w:pPr>
    </w:p>
    <w:tbl>
      <w:tblPr>
        <w:tblStyle w:val="TableNormal"/>
        <w:tblW w:w="0" w:type="auto"/>
        <w:tblInd w:w="5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491"/>
      </w:tblGrid>
      <w:tr w:rsidR="00CE04F4">
        <w:trPr>
          <w:trHeight w:val="5449"/>
        </w:trPr>
        <w:tc>
          <w:tcPr>
            <w:tcW w:w="2439" w:type="dxa"/>
          </w:tcPr>
          <w:p w:rsidR="00CE04F4" w:rsidRDefault="00CE04F4">
            <w:pPr>
              <w:pStyle w:val="TableParagraph"/>
              <w:ind w:left="0"/>
              <w:rPr>
                <w:sz w:val="24"/>
              </w:rPr>
            </w:pPr>
          </w:p>
        </w:tc>
        <w:tc>
          <w:tcPr>
            <w:tcW w:w="7491" w:type="dxa"/>
          </w:tcPr>
          <w:p w:rsidR="00CE04F4" w:rsidRDefault="008178F7">
            <w:pPr>
              <w:pStyle w:val="TableParagraph"/>
              <w:spacing w:before="93"/>
              <w:ind w:left="33" w:right="54" w:firstLine="28"/>
              <w:jc w:val="both"/>
              <w:rPr>
                <w:sz w:val="24"/>
              </w:rPr>
            </w:pPr>
            <w:r>
              <w:rPr>
                <w:sz w:val="24"/>
              </w:rPr>
              <w:t>Предприятие в экономике. Издержки, выручка и прибыль. Как повысить эффективность производства. Заработная плата и стимулирование труда. Занятость и безработица.</w:t>
            </w:r>
          </w:p>
          <w:p w:rsidR="00CE04F4" w:rsidRDefault="008178F7">
            <w:pPr>
              <w:pStyle w:val="TableParagraph"/>
              <w:spacing w:before="2"/>
              <w:ind w:left="33" w:right="58" w:firstLine="28"/>
              <w:jc w:val="both"/>
              <w:rPr>
                <w:sz w:val="24"/>
              </w:rPr>
            </w:pPr>
            <w:r>
              <w:rPr>
                <w:sz w:val="24"/>
              </w:rPr>
              <w:t xml:space="preserve">Финансовый рынок и посредники (банки, страховые компании, кредитные союзы, участники фондового рынка). Услуги финансовых </w:t>
            </w:r>
            <w:r>
              <w:rPr>
                <w:spacing w:val="-2"/>
                <w:sz w:val="24"/>
              </w:rPr>
              <w:t>посредников.</w:t>
            </w:r>
          </w:p>
          <w:p w:rsidR="00CE04F4" w:rsidRDefault="008178F7">
            <w:pPr>
              <w:pStyle w:val="TableParagraph"/>
              <w:tabs>
                <w:tab w:val="left" w:pos="1515"/>
                <w:tab w:val="left" w:pos="3366"/>
                <w:tab w:val="left" w:pos="4800"/>
                <w:tab w:val="left" w:pos="5874"/>
                <w:tab w:val="left" w:pos="6949"/>
              </w:tabs>
              <w:ind w:left="33" w:right="44" w:firstLine="28"/>
              <w:rPr>
                <w:sz w:val="24"/>
              </w:rPr>
            </w:pPr>
            <w:r>
              <w:rPr>
                <w:sz w:val="24"/>
              </w:rPr>
              <w:t>Основные типы финансовых инструментов: акции и облигации. Банковские</w:t>
            </w:r>
            <w:r>
              <w:rPr>
                <w:spacing w:val="80"/>
                <w:sz w:val="24"/>
              </w:rPr>
              <w:t xml:space="preserve"> </w:t>
            </w:r>
            <w:r>
              <w:rPr>
                <w:sz w:val="24"/>
              </w:rPr>
              <w:t>услуги,</w:t>
            </w:r>
            <w:r>
              <w:rPr>
                <w:spacing w:val="80"/>
                <w:sz w:val="24"/>
              </w:rPr>
              <w:t xml:space="preserve"> </w:t>
            </w:r>
            <w:r>
              <w:rPr>
                <w:sz w:val="24"/>
              </w:rPr>
              <w:t>предоставляемые</w:t>
            </w:r>
            <w:r>
              <w:rPr>
                <w:spacing w:val="80"/>
                <w:sz w:val="24"/>
              </w:rPr>
              <w:t xml:space="preserve"> </w:t>
            </w:r>
            <w:r>
              <w:rPr>
                <w:sz w:val="24"/>
              </w:rPr>
              <w:t>гражданам</w:t>
            </w:r>
            <w:r>
              <w:rPr>
                <w:spacing w:val="80"/>
                <w:sz w:val="24"/>
              </w:rPr>
              <w:t xml:space="preserve"> </w:t>
            </w:r>
            <w:r>
              <w:rPr>
                <w:sz w:val="24"/>
              </w:rPr>
              <w:t>(депозит,</w:t>
            </w:r>
            <w:r>
              <w:rPr>
                <w:spacing w:val="80"/>
                <w:sz w:val="24"/>
              </w:rPr>
              <w:t xml:space="preserve"> </w:t>
            </w:r>
            <w:r>
              <w:rPr>
                <w:sz w:val="24"/>
              </w:rPr>
              <w:t xml:space="preserve">кредит, платежная карта, денежные переводы, обмен валюты). Дистанционное </w:t>
            </w:r>
            <w:r>
              <w:rPr>
                <w:spacing w:val="-2"/>
                <w:sz w:val="24"/>
              </w:rPr>
              <w:t>банковское</w:t>
            </w:r>
            <w:r>
              <w:rPr>
                <w:sz w:val="24"/>
              </w:rPr>
              <w:tab/>
            </w:r>
            <w:r>
              <w:rPr>
                <w:spacing w:val="-2"/>
                <w:sz w:val="24"/>
              </w:rPr>
              <w:t>обслуживание.</w:t>
            </w:r>
            <w:r>
              <w:rPr>
                <w:sz w:val="24"/>
              </w:rPr>
              <w:tab/>
            </w:r>
            <w:r>
              <w:rPr>
                <w:spacing w:val="-2"/>
                <w:sz w:val="24"/>
              </w:rPr>
              <w:t>Страховые</w:t>
            </w:r>
            <w:r>
              <w:rPr>
                <w:sz w:val="24"/>
              </w:rPr>
              <w:tab/>
            </w:r>
            <w:r>
              <w:rPr>
                <w:spacing w:val="-2"/>
                <w:sz w:val="24"/>
              </w:rPr>
              <w:t>услуги.</w:t>
            </w:r>
            <w:r>
              <w:rPr>
                <w:sz w:val="24"/>
              </w:rPr>
              <w:tab/>
            </w:r>
            <w:r>
              <w:rPr>
                <w:spacing w:val="-2"/>
                <w:sz w:val="24"/>
              </w:rPr>
              <w:t>Защита</w:t>
            </w:r>
            <w:r>
              <w:rPr>
                <w:sz w:val="24"/>
              </w:rPr>
              <w:tab/>
            </w:r>
            <w:r>
              <w:rPr>
                <w:spacing w:val="-4"/>
                <w:sz w:val="24"/>
              </w:rPr>
              <w:t xml:space="preserve">прав </w:t>
            </w:r>
            <w:r>
              <w:rPr>
                <w:sz w:val="24"/>
              </w:rPr>
              <w:t>потребителя финансовых услуг.</w:t>
            </w:r>
          </w:p>
          <w:p w:rsidR="00CE04F4" w:rsidRDefault="008178F7">
            <w:pPr>
              <w:pStyle w:val="TableParagraph"/>
              <w:ind w:left="33" w:right="53" w:firstLine="28"/>
              <w:jc w:val="both"/>
              <w:rPr>
                <w:sz w:val="24"/>
              </w:rPr>
            </w:pPr>
            <w:r>
              <w:rPr>
                <w:sz w:val="24"/>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CE04F4" w:rsidRDefault="008178F7">
            <w:pPr>
              <w:pStyle w:val="TableParagraph"/>
              <w:ind w:left="33" w:right="58" w:firstLine="28"/>
              <w:jc w:val="both"/>
              <w:rPr>
                <w:sz w:val="24"/>
              </w:rPr>
            </w:pPr>
            <w:r>
              <w:rPr>
                <w:sz w:val="24"/>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tc>
      </w:tr>
      <w:tr w:rsidR="00CE04F4">
        <w:trPr>
          <w:trHeight w:val="4897"/>
        </w:trPr>
        <w:tc>
          <w:tcPr>
            <w:tcW w:w="2439" w:type="dxa"/>
          </w:tcPr>
          <w:p w:rsidR="00CE04F4" w:rsidRDefault="008178F7">
            <w:pPr>
              <w:pStyle w:val="TableParagraph"/>
              <w:tabs>
                <w:tab w:val="left" w:pos="1333"/>
                <w:tab w:val="left" w:pos="1875"/>
              </w:tabs>
              <w:spacing w:before="92" w:line="242" w:lineRule="auto"/>
              <w:ind w:left="66" w:right="42"/>
              <w:rPr>
                <w:sz w:val="24"/>
              </w:rPr>
            </w:pPr>
            <w:r>
              <w:rPr>
                <w:spacing w:val="-2"/>
                <w:sz w:val="24"/>
              </w:rPr>
              <w:t>Человек</w:t>
            </w:r>
            <w:r>
              <w:rPr>
                <w:sz w:val="24"/>
              </w:rPr>
              <w:tab/>
            </w:r>
            <w:r>
              <w:rPr>
                <w:spacing w:val="-10"/>
                <w:sz w:val="24"/>
              </w:rPr>
              <w:t>в</w:t>
            </w:r>
            <w:r>
              <w:rPr>
                <w:sz w:val="24"/>
              </w:rPr>
              <w:tab/>
            </w:r>
            <w:r>
              <w:rPr>
                <w:spacing w:val="-4"/>
                <w:sz w:val="24"/>
              </w:rPr>
              <w:t xml:space="preserve">мире </w:t>
            </w:r>
            <w:r>
              <w:rPr>
                <w:spacing w:val="-2"/>
                <w:sz w:val="24"/>
              </w:rPr>
              <w:t>культуры.</w:t>
            </w:r>
          </w:p>
        </w:tc>
        <w:tc>
          <w:tcPr>
            <w:tcW w:w="7491" w:type="dxa"/>
          </w:tcPr>
          <w:p w:rsidR="00CE04F4" w:rsidRDefault="008178F7">
            <w:pPr>
              <w:pStyle w:val="TableParagraph"/>
              <w:spacing w:before="92" w:line="242" w:lineRule="auto"/>
              <w:ind w:left="33" w:right="60" w:firstLine="28"/>
              <w:jc w:val="both"/>
              <w:rPr>
                <w:sz w:val="24"/>
              </w:rPr>
            </w:pPr>
            <w:r>
              <w:rPr>
                <w:sz w:val="24"/>
              </w:rPr>
              <w:t>Культура, ее многообразие и формы. Влияние духовной культуры на формирование личности. Современная молодежная культура.</w:t>
            </w:r>
          </w:p>
          <w:p w:rsidR="00CE04F4" w:rsidRDefault="008178F7">
            <w:pPr>
              <w:pStyle w:val="TableParagraph"/>
              <w:spacing w:line="242" w:lineRule="auto"/>
              <w:ind w:left="33" w:right="63" w:firstLine="28"/>
              <w:jc w:val="both"/>
              <w:rPr>
                <w:sz w:val="24"/>
              </w:rPr>
            </w:pPr>
            <w:r>
              <w:rPr>
                <w:sz w:val="24"/>
              </w:rPr>
              <w:t>Наука. Естественные и социально-гуманитарные науки. Роль науки в развитии общества.</w:t>
            </w:r>
          </w:p>
          <w:p w:rsidR="00CE04F4" w:rsidRDefault="008178F7">
            <w:pPr>
              <w:pStyle w:val="TableParagraph"/>
              <w:ind w:left="33" w:right="58" w:firstLine="28"/>
              <w:jc w:val="both"/>
              <w:rPr>
                <w:sz w:val="24"/>
              </w:rPr>
            </w:pPr>
            <w:r>
              <w:rPr>
                <w:sz w:val="24"/>
              </w:rPr>
              <w:t xml:space="preserve">Образование. Личностная и общественная значимость образования в современном обществе. Образование в Российской Федерации. </w:t>
            </w:r>
            <w:r>
              <w:rPr>
                <w:spacing w:val="-2"/>
                <w:sz w:val="24"/>
              </w:rPr>
              <w:t>Самообразование.</w:t>
            </w:r>
          </w:p>
          <w:p w:rsidR="00CE04F4" w:rsidRDefault="008178F7">
            <w:pPr>
              <w:pStyle w:val="TableParagraph"/>
              <w:tabs>
                <w:tab w:val="left" w:pos="1040"/>
                <w:tab w:val="left" w:pos="1189"/>
                <w:tab w:val="left" w:pos="1386"/>
                <w:tab w:val="left" w:pos="2296"/>
                <w:tab w:val="left" w:pos="2407"/>
                <w:tab w:val="left" w:pos="2689"/>
                <w:tab w:val="left" w:pos="4258"/>
                <w:tab w:val="left" w:pos="4445"/>
                <w:tab w:val="left" w:pos="5850"/>
                <w:tab w:val="left" w:pos="6177"/>
                <w:tab w:val="left" w:pos="6224"/>
                <w:tab w:val="left" w:pos="6522"/>
              </w:tabs>
              <w:ind w:left="33" w:right="52" w:firstLine="28"/>
              <w:rPr>
                <w:sz w:val="24"/>
              </w:rPr>
            </w:pPr>
            <w:r>
              <w:rPr>
                <w:sz w:val="24"/>
              </w:rPr>
              <w:t xml:space="preserve">Политика в сфере культуры и образования в Российской Федерации. Понятие религии. Роль религии в жизни человека и общества. Свобода </w:t>
            </w:r>
            <w:r>
              <w:rPr>
                <w:spacing w:val="-2"/>
                <w:sz w:val="24"/>
              </w:rPr>
              <w:t>совести</w:t>
            </w:r>
            <w:r>
              <w:rPr>
                <w:sz w:val="24"/>
              </w:rPr>
              <w:tab/>
            </w:r>
            <w:r>
              <w:rPr>
                <w:spacing w:val="-10"/>
                <w:sz w:val="24"/>
              </w:rPr>
              <w:t>и</w:t>
            </w:r>
            <w:r>
              <w:rPr>
                <w:sz w:val="24"/>
              </w:rPr>
              <w:tab/>
            </w:r>
            <w:r>
              <w:rPr>
                <w:sz w:val="24"/>
              </w:rPr>
              <w:tab/>
            </w:r>
            <w:r>
              <w:rPr>
                <w:spacing w:val="-2"/>
                <w:sz w:val="24"/>
              </w:rPr>
              <w:t>свобода</w:t>
            </w:r>
            <w:r>
              <w:rPr>
                <w:sz w:val="24"/>
              </w:rPr>
              <w:tab/>
            </w:r>
            <w:r>
              <w:rPr>
                <w:sz w:val="24"/>
              </w:rPr>
              <w:tab/>
            </w:r>
            <w:r>
              <w:rPr>
                <w:spacing w:val="-2"/>
                <w:sz w:val="24"/>
              </w:rPr>
              <w:t>вероисповедания.</w:t>
            </w:r>
            <w:r>
              <w:rPr>
                <w:sz w:val="24"/>
              </w:rPr>
              <w:tab/>
            </w:r>
            <w:r>
              <w:rPr>
                <w:sz w:val="24"/>
              </w:rPr>
              <w:tab/>
            </w:r>
            <w:r>
              <w:rPr>
                <w:spacing w:val="-2"/>
                <w:sz w:val="24"/>
              </w:rPr>
              <w:t>Национальные</w:t>
            </w:r>
            <w:r>
              <w:rPr>
                <w:sz w:val="24"/>
              </w:rPr>
              <w:tab/>
            </w:r>
            <w:r>
              <w:rPr>
                <w:spacing w:val="-10"/>
                <w:sz w:val="24"/>
              </w:rPr>
              <w:t>и</w:t>
            </w:r>
            <w:r>
              <w:rPr>
                <w:sz w:val="24"/>
              </w:rPr>
              <w:tab/>
            </w:r>
            <w:r>
              <w:rPr>
                <w:spacing w:val="-2"/>
                <w:sz w:val="24"/>
              </w:rPr>
              <w:t>мировые религии.</w:t>
            </w:r>
            <w:r>
              <w:rPr>
                <w:sz w:val="24"/>
              </w:rPr>
              <w:tab/>
            </w:r>
            <w:r>
              <w:rPr>
                <w:sz w:val="24"/>
              </w:rPr>
              <w:tab/>
            </w:r>
            <w:r>
              <w:rPr>
                <w:spacing w:val="-2"/>
                <w:sz w:val="24"/>
              </w:rPr>
              <w:t>Религии</w:t>
            </w:r>
            <w:r>
              <w:rPr>
                <w:sz w:val="24"/>
              </w:rPr>
              <w:tab/>
            </w:r>
            <w:r>
              <w:rPr>
                <w:spacing w:val="-10"/>
                <w:sz w:val="24"/>
              </w:rPr>
              <w:t>и</w:t>
            </w:r>
            <w:r>
              <w:rPr>
                <w:sz w:val="24"/>
              </w:rPr>
              <w:tab/>
            </w:r>
            <w:r>
              <w:rPr>
                <w:spacing w:val="-2"/>
                <w:sz w:val="24"/>
              </w:rPr>
              <w:t>религиозные</w:t>
            </w:r>
            <w:r>
              <w:rPr>
                <w:sz w:val="24"/>
              </w:rPr>
              <w:tab/>
            </w:r>
            <w:r>
              <w:rPr>
                <w:spacing w:val="-2"/>
                <w:sz w:val="24"/>
              </w:rPr>
              <w:t>объединения</w:t>
            </w:r>
            <w:r>
              <w:rPr>
                <w:sz w:val="24"/>
              </w:rPr>
              <w:tab/>
            </w:r>
            <w:r>
              <w:rPr>
                <w:spacing w:val="-10"/>
                <w:sz w:val="24"/>
              </w:rPr>
              <w:t>в</w:t>
            </w:r>
            <w:r>
              <w:rPr>
                <w:sz w:val="24"/>
              </w:rPr>
              <w:tab/>
            </w:r>
            <w:r>
              <w:rPr>
                <w:sz w:val="24"/>
              </w:rPr>
              <w:tab/>
            </w:r>
            <w:r>
              <w:rPr>
                <w:spacing w:val="-2"/>
                <w:sz w:val="24"/>
              </w:rPr>
              <w:t>Российской Федерации.</w:t>
            </w:r>
          </w:p>
          <w:p w:rsidR="00CE04F4" w:rsidRDefault="008178F7">
            <w:pPr>
              <w:pStyle w:val="TableParagraph"/>
              <w:spacing w:line="237" w:lineRule="auto"/>
              <w:ind w:left="33" w:right="60" w:firstLine="28"/>
              <w:rPr>
                <w:sz w:val="24"/>
              </w:rPr>
            </w:pPr>
            <w:r>
              <w:rPr>
                <w:sz w:val="24"/>
              </w:rPr>
              <w:t>Что такое искусство. Виды искусств. Роль искусства в жизни человека и общества.</w:t>
            </w:r>
          </w:p>
          <w:p w:rsidR="00CE04F4" w:rsidRDefault="008178F7">
            <w:pPr>
              <w:pStyle w:val="TableParagraph"/>
              <w:ind w:left="33" w:right="53" w:firstLine="28"/>
              <w:jc w:val="both"/>
              <w:rPr>
                <w:sz w:val="24"/>
              </w:rPr>
            </w:pPr>
            <w:r>
              <w:rPr>
                <w:sz w:val="24"/>
              </w:rPr>
              <w:t>Роль</w:t>
            </w:r>
            <w:r>
              <w:rPr>
                <w:spacing w:val="-7"/>
                <w:sz w:val="24"/>
              </w:rPr>
              <w:t xml:space="preserve"> </w:t>
            </w:r>
            <w:r>
              <w:rPr>
                <w:sz w:val="24"/>
              </w:rPr>
              <w:t>информации</w:t>
            </w:r>
            <w:r>
              <w:rPr>
                <w:spacing w:val="-7"/>
                <w:sz w:val="24"/>
              </w:rPr>
              <w:t xml:space="preserve"> </w:t>
            </w:r>
            <w:r>
              <w:rPr>
                <w:sz w:val="24"/>
              </w:rPr>
              <w:t>и</w:t>
            </w:r>
            <w:r>
              <w:rPr>
                <w:spacing w:val="-2"/>
                <w:sz w:val="24"/>
              </w:rPr>
              <w:t xml:space="preserve"> </w:t>
            </w:r>
            <w:r>
              <w:rPr>
                <w:sz w:val="24"/>
              </w:rPr>
              <w:t>информационных</w:t>
            </w:r>
            <w:r>
              <w:rPr>
                <w:spacing w:val="-8"/>
                <w:sz w:val="24"/>
              </w:rPr>
              <w:t xml:space="preserve"> </w:t>
            </w:r>
            <w:r>
              <w:rPr>
                <w:sz w:val="24"/>
              </w:rPr>
              <w:t>технологий</w:t>
            </w:r>
            <w:r>
              <w:rPr>
                <w:spacing w:val="-2"/>
                <w:sz w:val="24"/>
              </w:rPr>
              <w:t xml:space="preserve"> </w:t>
            </w:r>
            <w:r>
              <w:rPr>
                <w:sz w:val="24"/>
              </w:rPr>
              <w:t>в</w:t>
            </w:r>
            <w:r>
              <w:rPr>
                <w:spacing w:val="-6"/>
                <w:sz w:val="24"/>
              </w:rPr>
              <w:t xml:space="preserve"> </w:t>
            </w:r>
            <w:r>
              <w:rPr>
                <w:sz w:val="24"/>
              </w:rPr>
              <w:t>современном</w:t>
            </w:r>
            <w:r>
              <w:rPr>
                <w:spacing w:val="-6"/>
                <w:sz w:val="24"/>
              </w:rPr>
              <w:t xml:space="preserve"> </w:t>
            </w:r>
            <w:r>
              <w:rPr>
                <w:sz w:val="24"/>
              </w:rPr>
              <w:t>мире. Информационная культура и информационная безопасность. Правила безопасного поведенияв сети Интернет.</w:t>
            </w:r>
          </w:p>
        </w:tc>
      </w:tr>
    </w:tbl>
    <w:p w:rsidR="00CE04F4" w:rsidRDefault="00CE04F4">
      <w:pPr>
        <w:pStyle w:val="a3"/>
        <w:spacing w:before="1"/>
        <w:ind w:left="0" w:firstLine="0"/>
        <w:jc w:val="left"/>
      </w:pPr>
    </w:p>
    <w:p w:rsidR="00CE04F4" w:rsidRDefault="008178F7">
      <w:pPr>
        <w:pStyle w:val="a3"/>
        <w:ind w:left="991" w:firstLine="0"/>
        <w:jc w:val="left"/>
      </w:pPr>
      <w:r>
        <w:t>Содержание</w:t>
      </w:r>
      <w:r>
        <w:rPr>
          <w:spacing w:val="-9"/>
        </w:rPr>
        <w:t xml:space="preserve"> </w:t>
      </w:r>
      <w:r>
        <w:t>обучения</w:t>
      </w:r>
      <w:r>
        <w:rPr>
          <w:spacing w:val="-1"/>
        </w:rPr>
        <w:t xml:space="preserve"> </w:t>
      </w:r>
      <w:r>
        <w:t>в</w:t>
      </w:r>
      <w:r>
        <w:rPr>
          <w:spacing w:val="-1"/>
        </w:rPr>
        <w:t xml:space="preserve"> </w:t>
      </w:r>
      <w:r>
        <w:t>9</w:t>
      </w:r>
      <w:r>
        <w:rPr>
          <w:spacing w:val="-5"/>
        </w:rPr>
        <w:t xml:space="preserve"> </w:t>
      </w:r>
      <w:r>
        <w:t>классе</w:t>
      </w:r>
      <w:r>
        <w:rPr>
          <w:spacing w:val="-2"/>
        </w:rPr>
        <w:t xml:space="preserve"> </w:t>
      </w:r>
      <w:r>
        <w:t>представлено</w:t>
      </w:r>
      <w:r>
        <w:rPr>
          <w:spacing w:val="-6"/>
        </w:rPr>
        <w:t xml:space="preserve"> </w:t>
      </w:r>
      <w:r>
        <w:t xml:space="preserve">в </w:t>
      </w:r>
      <w:r>
        <w:rPr>
          <w:spacing w:val="-2"/>
        </w:rPr>
        <w:t>таблице:</w:t>
      </w:r>
    </w:p>
    <w:p w:rsidR="00CE04F4" w:rsidRDefault="00CE04F4">
      <w:pPr>
        <w:pStyle w:val="a3"/>
        <w:spacing w:before="54"/>
        <w:ind w:left="0" w:firstLine="0"/>
        <w:jc w:val="left"/>
        <w:rPr>
          <w:sz w:val="20"/>
        </w:rPr>
      </w:pPr>
    </w:p>
    <w:tbl>
      <w:tblPr>
        <w:tblStyle w:val="TableNormal"/>
        <w:tblW w:w="0" w:type="auto"/>
        <w:tblInd w:w="5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491"/>
      </w:tblGrid>
      <w:tr w:rsidR="00CE04F4">
        <w:trPr>
          <w:trHeight w:val="3518"/>
        </w:trPr>
        <w:tc>
          <w:tcPr>
            <w:tcW w:w="2439" w:type="dxa"/>
          </w:tcPr>
          <w:p w:rsidR="00CE04F4" w:rsidRDefault="008178F7">
            <w:pPr>
              <w:pStyle w:val="TableParagraph"/>
              <w:tabs>
                <w:tab w:val="left" w:pos="2269"/>
              </w:tabs>
              <w:spacing w:before="97" w:line="275" w:lineRule="exact"/>
              <w:ind w:left="66"/>
              <w:rPr>
                <w:sz w:val="24"/>
              </w:rPr>
            </w:pPr>
            <w:r>
              <w:rPr>
                <w:spacing w:val="-2"/>
                <w:sz w:val="24"/>
              </w:rPr>
              <w:t>Человек</w:t>
            </w:r>
            <w:r>
              <w:rPr>
                <w:sz w:val="24"/>
              </w:rPr>
              <w:tab/>
            </w:r>
            <w:r>
              <w:rPr>
                <w:spacing w:val="-10"/>
                <w:sz w:val="24"/>
              </w:rPr>
              <w:t>в</w:t>
            </w:r>
          </w:p>
          <w:p w:rsidR="00CE04F4" w:rsidRDefault="008178F7">
            <w:pPr>
              <w:pStyle w:val="TableParagraph"/>
              <w:spacing w:line="242" w:lineRule="auto"/>
              <w:ind w:left="66" w:right="52"/>
              <w:rPr>
                <w:sz w:val="24"/>
              </w:rPr>
            </w:pPr>
            <w:r>
              <w:rPr>
                <w:spacing w:val="-2"/>
                <w:sz w:val="24"/>
              </w:rPr>
              <w:t>политическом измерении.</w:t>
            </w:r>
          </w:p>
        </w:tc>
        <w:tc>
          <w:tcPr>
            <w:tcW w:w="7491" w:type="dxa"/>
          </w:tcPr>
          <w:p w:rsidR="00CE04F4" w:rsidRDefault="008178F7">
            <w:pPr>
              <w:pStyle w:val="TableParagraph"/>
              <w:spacing w:before="97"/>
              <w:ind w:right="54" w:hanging="29"/>
              <w:jc w:val="both"/>
              <w:rPr>
                <w:sz w:val="24"/>
              </w:rPr>
            </w:pPr>
            <w:r>
              <w:rPr>
                <w:sz w:val="24"/>
              </w:rPr>
              <w:t xml:space="preserve">Политика и политическая власть. Государство политическая организация общества. Признаки государства. Внутренняя и внешняя </w:t>
            </w:r>
            <w:r>
              <w:rPr>
                <w:spacing w:val="-2"/>
                <w:sz w:val="24"/>
              </w:rPr>
              <w:t>политика.</w:t>
            </w:r>
          </w:p>
          <w:p w:rsidR="00CE04F4" w:rsidRDefault="008178F7">
            <w:pPr>
              <w:pStyle w:val="TableParagraph"/>
              <w:ind w:right="51" w:hanging="29"/>
              <w:jc w:val="both"/>
              <w:rPr>
                <w:sz w:val="24"/>
              </w:rPr>
            </w:pPr>
            <w:r>
              <w:rPr>
                <w:sz w:val="24"/>
              </w:rPr>
              <w:t>Форма государства. Монархия и республика основные формы правления. Унитарное и федеративное государственно- территориальное устройство.</w:t>
            </w:r>
          </w:p>
          <w:p w:rsidR="00CE04F4" w:rsidRDefault="008178F7">
            <w:pPr>
              <w:pStyle w:val="TableParagraph"/>
              <w:spacing w:before="1" w:line="275" w:lineRule="exact"/>
              <w:ind w:left="33"/>
              <w:jc w:val="both"/>
              <w:rPr>
                <w:sz w:val="24"/>
              </w:rPr>
            </w:pPr>
            <w:r>
              <w:rPr>
                <w:sz w:val="24"/>
              </w:rPr>
              <w:t>Политический</w:t>
            </w:r>
            <w:r>
              <w:rPr>
                <w:spacing w:val="1"/>
                <w:sz w:val="24"/>
              </w:rPr>
              <w:t xml:space="preserve"> </w:t>
            </w:r>
            <w:r>
              <w:rPr>
                <w:sz w:val="24"/>
              </w:rPr>
              <w:t>режим</w:t>
            </w:r>
            <w:r>
              <w:rPr>
                <w:spacing w:val="-1"/>
                <w:sz w:val="24"/>
              </w:rPr>
              <w:t xml:space="preserve"> </w:t>
            </w:r>
            <w:r>
              <w:rPr>
                <w:sz w:val="24"/>
              </w:rPr>
              <w:t>и</w:t>
            </w:r>
            <w:r>
              <w:rPr>
                <w:spacing w:val="-5"/>
                <w:sz w:val="24"/>
              </w:rPr>
              <w:t xml:space="preserve"> </w:t>
            </w:r>
            <w:r>
              <w:rPr>
                <w:sz w:val="24"/>
              </w:rPr>
              <w:t>его</w:t>
            </w:r>
            <w:r>
              <w:rPr>
                <w:spacing w:val="-1"/>
                <w:sz w:val="24"/>
              </w:rPr>
              <w:t xml:space="preserve"> </w:t>
            </w:r>
            <w:r>
              <w:rPr>
                <w:spacing w:val="-4"/>
                <w:sz w:val="24"/>
              </w:rPr>
              <w:t>виды.</w:t>
            </w:r>
          </w:p>
          <w:p w:rsidR="00CE04F4" w:rsidRDefault="008178F7">
            <w:pPr>
              <w:pStyle w:val="TableParagraph"/>
              <w:spacing w:line="242" w:lineRule="auto"/>
              <w:ind w:right="54" w:hanging="29"/>
              <w:jc w:val="both"/>
              <w:rPr>
                <w:sz w:val="24"/>
              </w:rPr>
            </w:pPr>
            <w:r>
              <w:rPr>
                <w:sz w:val="24"/>
              </w:rPr>
              <w:t>Демократия, демократические ценности. Правовое государство и гражданское общество.</w:t>
            </w:r>
          </w:p>
          <w:p w:rsidR="00CE04F4" w:rsidRDefault="008178F7">
            <w:pPr>
              <w:pStyle w:val="TableParagraph"/>
              <w:spacing w:line="271" w:lineRule="exact"/>
              <w:ind w:left="33"/>
              <w:jc w:val="both"/>
              <w:rPr>
                <w:sz w:val="24"/>
              </w:rPr>
            </w:pPr>
            <w:r>
              <w:rPr>
                <w:sz w:val="24"/>
              </w:rPr>
              <w:t>Участие</w:t>
            </w:r>
            <w:r>
              <w:rPr>
                <w:spacing w:val="-4"/>
                <w:sz w:val="24"/>
              </w:rPr>
              <w:t xml:space="preserve"> </w:t>
            </w:r>
            <w:r>
              <w:rPr>
                <w:sz w:val="24"/>
              </w:rPr>
              <w:t>граждан</w:t>
            </w:r>
            <w:r>
              <w:rPr>
                <w:spacing w:val="-1"/>
                <w:sz w:val="24"/>
              </w:rPr>
              <w:t xml:space="preserve"> </w:t>
            </w:r>
            <w:r>
              <w:rPr>
                <w:sz w:val="24"/>
              </w:rPr>
              <w:t>в</w:t>
            </w:r>
            <w:r>
              <w:rPr>
                <w:spacing w:val="-5"/>
                <w:sz w:val="24"/>
              </w:rPr>
              <w:t xml:space="preserve"> </w:t>
            </w:r>
            <w:r>
              <w:rPr>
                <w:sz w:val="24"/>
              </w:rPr>
              <w:t>политике.</w:t>
            </w:r>
            <w:r>
              <w:rPr>
                <w:spacing w:val="-1"/>
                <w:sz w:val="24"/>
              </w:rPr>
              <w:t xml:space="preserve"> </w:t>
            </w:r>
            <w:r>
              <w:rPr>
                <w:sz w:val="24"/>
              </w:rPr>
              <w:t xml:space="preserve">Выборы, </w:t>
            </w:r>
            <w:r>
              <w:rPr>
                <w:spacing w:val="-2"/>
                <w:sz w:val="24"/>
              </w:rPr>
              <w:t>референдум.</w:t>
            </w:r>
          </w:p>
          <w:p w:rsidR="00CE04F4" w:rsidRDefault="008178F7">
            <w:pPr>
              <w:pStyle w:val="TableParagraph"/>
              <w:spacing w:before="3" w:line="237" w:lineRule="auto"/>
              <w:ind w:right="60" w:hanging="29"/>
              <w:jc w:val="both"/>
              <w:rPr>
                <w:sz w:val="24"/>
              </w:rPr>
            </w:pPr>
            <w:r>
              <w:rPr>
                <w:sz w:val="24"/>
              </w:rPr>
              <w:t>Политические партии, их роль в демократическом обществе. Общественно-политические организации.</w:t>
            </w:r>
          </w:p>
        </w:tc>
      </w:tr>
      <w:tr w:rsidR="00CE04F4">
        <w:trPr>
          <w:trHeight w:val="479"/>
        </w:trPr>
        <w:tc>
          <w:tcPr>
            <w:tcW w:w="2439" w:type="dxa"/>
          </w:tcPr>
          <w:p w:rsidR="00CE04F4" w:rsidRDefault="008178F7">
            <w:pPr>
              <w:pStyle w:val="TableParagraph"/>
              <w:tabs>
                <w:tab w:val="left" w:pos="2255"/>
              </w:tabs>
              <w:spacing w:before="92"/>
              <w:ind w:left="66"/>
              <w:rPr>
                <w:sz w:val="24"/>
              </w:rPr>
            </w:pPr>
            <w:r>
              <w:rPr>
                <w:spacing w:val="-2"/>
                <w:sz w:val="24"/>
              </w:rPr>
              <w:t>Гражданин</w:t>
            </w:r>
            <w:r>
              <w:rPr>
                <w:sz w:val="24"/>
              </w:rPr>
              <w:tab/>
            </w:r>
            <w:r>
              <w:rPr>
                <w:spacing w:val="-10"/>
                <w:sz w:val="24"/>
              </w:rPr>
              <w:t>и</w:t>
            </w:r>
          </w:p>
        </w:tc>
        <w:tc>
          <w:tcPr>
            <w:tcW w:w="7491" w:type="dxa"/>
          </w:tcPr>
          <w:p w:rsidR="00CE04F4" w:rsidRDefault="008178F7">
            <w:pPr>
              <w:pStyle w:val="TableParagraph"/>
              <w:tabs>
                <w:tab w:val="left" w:pos="1045"/>
                <w:tab w:val="left" w:pos="3150"/>
                <w:tab w:val="left" w:pos="3918"/>
                <w:tab w:val="left" w:pos="5313"/>
                <w:tab w:val="left" w:pos="6713"/>
              </w:tabs>
              <w:spacing w:before="92"/>
              <w:ind w:left="33"/>
              <w:rPr>
                <w:sz w:val="24"/>
              </w:rPr>
            </w:pPr>
            <w:r>
              <w:rPr>
                <w:spacing w:val="-2"/>
                <w:sz w:val="24"/>
              </w:rPr>
              <w:t>Основы</w:t>
            </w:r>
            <w:r>
              <w:rPr>
                <w:sz w:val="24"/>
              </w:rPr>
              <w:tab/>
            </w:r>
            <w:r>
              <w:rPr>
                <w:spacing w:val="-2"/>
                <w:sz w:val="24"/>
              </w:rPr>
              <w:t>конституционного</w:t>
            </w:r>
            <w:r>
              <w:rPr>
                <w:sz w:val="24"/>
              </w:rPr>
              <w:tab/>
            </w:r>
            <w:r>
              <w:rPr>
                <w:spacing w:val="-4"/>
                <w:sz w:val="24"/>
              </w:rPr>
              <w:t>строя</w:t>
            </w:r>
            <w:r>
              <w:rPr>
                <w:sz w:val="24"/>
              </w:rPr>
              <w:tab/>
            </w:r>
            <w:r>
              <w:rPr>
                <w:spacing w:val="-2"/>
                <w:sz w:val="24"/>
              </w:rPr>
              <w:t>Российской</w:t>
            </w:r>
            <w:r>
              <w:rPr>
                <w:sz w:val="24"/>
              </w:rPr>
              <w:tab/>
            </w:r>
            <w:r>
              <w:rPr>
                <w:spacing w:val="-2"/>
                <w:sz w:val="24"/>
              </w:rPr>
              <w:t>Федерации.</w:t>
            </w:r>
            <w:r>
              <w:rPr>
                <w:sz w:val="24"/>
              </w:rPr>
              <w:tab/>
            </w:r>
            <w:r>
              <w:rPr>
                <w:spacing w:val="-2"/>
                <w:sz w:val="24"/>
              </w:rPr>
              <w:t>Россия</w:t>
            </w:r>
          </w:p>
        </w:tc>
      </w:tr>
    </w:tbl>
    <w:p w:rsidR="00CE04F4" w:rsidRDefault="00CE04F4">
      <w:pPr>
        <w:pStyle w:val="TableParagraph"/>
        <w:rPr>
          <w:sz w:val="24"/>
        </w:rPr>
        <w:sectPr w:rsidR="00CE04F4">
          <w:type w:val="continuous"/>
          <w:pgSz w:w="11910" w:h="16840"/>
          <w:pgMar w:top="680" w:right="283" w:bottom="480" w:left="708" w:header="0" w:footer="292" w:gutter="0"/>
          <w:cols w:space="720"/>
        </w:sectPr>
      </w:pPr>
    </w:p>
    <w:tbl>
      <w:tblPr>
        <w:tblStyle w:val="TableNormal"/>
        <w:tblW w:w="0" w:type="auto"/>
        <w:tblInd w:w="5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491"/>
      </w:tblGrid>
      <w:tr w:rsidR="00CE04F4">
        <w:trPr>
          <w:trHeight w:val="6275"/>
        </w:trPr>
        <w:tc>
          <w:tcPr>
            <w:tcW w:w="2439" w:type="dxa"/>
          </w:tcPr>
          <w:p w:rsidR="00CE04F4" w:rsidRDefault="008178F7">
            <w:pPr>
              <w:pStyle w:val="TableParagraph"/>
              <w:spacing w:before="93"/>
              <w:ind w:left="66"/>
              <w:rPr>
                <w:sz w:val="24"/>
              </w:rPr>
            </w:pPr>
            <w:r>
              <w:rPr>
                <w:spacing w:val="-2"/>
                <w:sz w:val="24"/>
              </w:rPr>
              <w:t>государство.</w:t>
            </w:r>
          </w:p>
        </w:tc>
        <w:tc>
          <w:tcPr>
            <w:tcW w:w="7491" w:type="dxa"/>
          </w:tcPr>
          <w:p w:rsidR="00CE04F4" w:rsidRDefault="008178F7">
            <w:pPr>
              <w:pStyle w:val="TableParagraph"/>
              <w:spacing w:before="93"/>
              <w:ind w:right="55"/>
              <w:jc w:val="both"/>
              <w:rPr>
                <w:sz w:val="24"/>
              </w:rPr>
            </w:pPr>
            <w:r>
              <w:rPr>
                <w:sz w:val="24"/>
              </w:rPr>
              <w:t>демократическое федеративное правовое государство с республиканской формой правления. Россия социальное государство. Основные направления и приоритеты социальной политики российского государства. Россия светское государство.</w:t>
            </w:r>
          </w:p>
          <w:p w:rsidR="00CE04F4" w:rsidRDefault="008178F7">
            <w:pPr>
              <w:pStyle w:val="TableParagraph"/>
              <w:ind w:right="55" w:hanging="29"/>
              <w:jc w:val="both"/>
              <w:rPr>
                <w:sz w:val="24"/>
              </w:rPr>
            </w:pPr>
            <w:r>
              <w:rPr>
                <w:sz w:val="24"/>
              </w:rPr>
              <w:t>Законодательные, исполнительные и судебные органы</w:t>
            </w:r>
            <w:r>
              <w:rPr>
                <w:spacing w:val="40"/>
                <w:sz w:val="24"/>
              </w:rPr>
              <w:t xml:space="preserve"> </w:t>
            </w:r>
            <w:r>
              <w:rPr>
                <w:sz w:val="24"/>
              </w:rPr>
              <w:t>государственной власти в Российской Федерации. Президент глава государства Российская Федерация. Федеральное Собрание</w:t>
            </w:r>
            <w:r>
              <w:rPr>
                <w:spacing w:val="40"/>
                <w:sz w:val="24"/>
              </w:rPr>
              <w:t xml:space="preserve"> </w:t>
            </w:r>
            <w:r>
              <w:rPr>
                <w:sz w:val="24"/>
              </w:rPr>
              <w:t>Российской Федерации: Государственная Дума и Совет Федерации. Правительство Российской Федерации. Судебная система в</w:t>
            </w:r>
            <w:r>
              <w:rPr>
                <w:spacing w:val="40"/>
                <w:sz w:val="24"/>
              </w:rPr>
              <w:t xml:space="preserve"> </w:t>
            </w:r>
            <w:r>
              <w:rPr>
                <w:sz w:val="24"/>
              </w:rPr>
              <w:t>Российской Федерации. Конституционный Суд Российской</w:t>
            </w:r>
            <w:r>
              <w:rPr>
                <w:spacing w:val="40"/>
                <w:sz w:val="24"/>
              </w:rPr>
              <w:t xml:space="preserve"> </w:t>
            </w:r>
            <w:r>
              <w:rPr>
                <w:sz w:val="24"/>
              </w:rPr>
              <w:t>Федерации. Верховный Суд Российской Федерации.</w:t>
            </w:r>
          </w:p>
          <w:p w:rsidR="00CE04F4" w:rsidRDefault="008178F7">
            <w:pPr>
              <w:pStyle w:val="TableParagraph"/>
              <w:spacing w:line="242" w:lineRule="auto"/>
              <w:ind w:right="60" w:hanging="29"/>
              <w:jc w:val="both"/>
              <w:rPr>
                <w:sz w:val="24"/>
              </w:rPr>
            </w:pPr>
            <w:r>
              <w:rPr>
                <w:sz w:val="24"/>
              </w:rPr>
              <w:t>Государственное управление. Противодействие коррупции в Российской Федерации.</w:t>
            </w:r>
          </w:p>
          <w:p w:rsidR="00CE04F4" w:rsidRDefault="008178F7">
            <w:pPr>
              <w:pStyle w:val="TableParagraph"/>
              <w:ind w:right="56" w:hanging="29"/>
              <w:jc w:val="both"/>
              <w:rPr>
                <w:sz w:val="24"/>
              </w:rPr>
            </w:pPr>
            <w:r>
              <w:rPr>
                <w:sz w:val="24"/>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CE04F4" w:rsidRDefault="008178F7">
            <w:pPr>
              <w:pStyle w:val="TableParagraph"/>
              <w:ind w:left="33"/>
              <w:jc w:val="both"/>
              <w:rPr>
                <w:sz w:val="24"/>
              </w:rPr>
            </w:pPr>
            <w:r>
              <w:rPr>
                <w:sz w:val="24"/>
              </w:rPr>
              <w:t>Местное</w:t>
            </w:r>
            <w:r>
              <w:rPr>
                <w:spacing w:val="1"/>
                <w:sz w:val="24"/>
              </w:rPr>
              <w:t xml:space="preserve"> </w:t>
            </w:r>
            <w:r>
              <w:rPr>
                <w:spacing w:val="-2"/>
                <w:sz w:val="24"/>
              </w:rPr>
              <w:t>самоуправление.</w:t>
            </w:r>
          </w:p>
          <w:p w:rsidR="00CE04F4" w:rsidRDefault="008178F7">
            <w:pPr>
              <w:pStyle w:val="TableParagraph"/>
              <w:ind w:right="60" w:hanging="29"/>
              <w:jc w:val="both"/>
              <w:rPr>
                <w:sz w:val="24"/>
              </w:rPr>
            </w:pPr>
            <w:r>
              <w:rPr>
                <w:sz w:val="24"/>
              </w:rPr>
              <w:t>Конституция Российской Федерации о правовом статусе человека и гражданина. Гражданство Российской Федерации. Взаимосвязь конституционных</w:t>
            </w:r>
            <w:r>
              <w:rPr>
                <w:spacing w:val="-9"/>
                <w:sz w:val="24"/>
              </w:rPr>
              <w:t xml:space="preserve"> </w:t>
            </w:r>
            <w:r>
              <w:rPr>
                <w:sz w:val="24"/>
              </w:rPr>
              <w:t>прав,</w:t>
            </w:r>
            <w:r>
              <w:rPr>
                <w:spacing w:val="-2"/>
                <w:sz w:val="24"/>
              </w:rPr>
              <w:t xml:space="preserve"> </w:t>
            </w:r>
            <w:r>
              <w:rPr>
                <w:sz w:val="24"/>
              </w:rPr>
              <w:t>свобод</w:t>
            </w:r>
            <w:r>
              <w:rPr>
                <w:spacing w:val="-6"/>
                <w:sz w:val="24"/>
              </w:rPr>
              <w:t xml:space="preserve"> </w:t>
            </w:r>
            <w:r>
              <w:rPr>
                <w:sz w:val="24"/>
              </w:rPr>
              <w:t>и</w:t>
            </w:r>
            <w:r>
              <w:rPr>
                <w:spacing w:val="-3"/>
                <w:sz w:val="24"/>
              </w:rPr>
              <w:t xml:space="preserve"> </w:t>
            </w:r>
            <w:r>
              <w:rPr>
                <w:sz w:val="24"/>
              </w:rPr>
              <w:t>обязанностей</w:t>
            </w:r>
            <w:r>
              <w:rPr>
                <w:spacing w:val="-8"/>
                <w:sz w:val="24"/>
              </w:rPr>
              <w:t xml:space="preserve"> </w:t>
            </w:r>
            <w:r>
              <w:rPr>
                <w:sz w:val="24"/>
              </w:rPr>
              <w:t>гражданина</w:t>
            </w:r>
            <w:r>
              <w:rPr>
                <w:spacing w:val="-5"/>
                <w:sz w:val="24"/>
              </w:rPr>
              <w:t xml:space="preserve"> </w:t>
            </w:r>
            <w:r>
              <w:rPr>
                <w:sz w:val="24"/>
              </w:rPr>
              <w:t xml:space="preserve">Российской </w:t>
            </w:r>
            <w:r>
              <w:rPr>
                <w:spacing w:val="-2"/>
                <w:sz w:val="24"/>
              </w:rPr>
              <w:t>Федерации.</w:t>
            </w:r>
          </w:p>
        </w:tc>
      </w:tr>
    </w:tbl>
    <w:p w:rsidR="00CE04F4" w:rsidRDefault="00CE04F4">
      <w:pPr>
        <w:pStyle w:val="a3"/>
        <w:spacing w:before="6"/>
        <w:ind w:left="0" w:firstLine="0"/>
        <w:jc w:val="left"/>
      </w:pPr>
    </w:p>
    <w:p w:rsidR="00CE04F4" w:rsidRDefault="008178F7">
      <w:pPr>
        <w:pStyle w:val="a3"/>
        <w:ind w:left="991" w:firstLine="0"/>
        <w:jc w:val="left"/>
      </w:pPr>
      <w:r>
        <w:t>Содержание</w:t>
      </w:r>
      <w:r>
        <w:rPr>
          <w:spacing w:val="-9"/>
        </w:rPr>
        <w:t xml:space="preserve"> </w:t>
      </w:r>
      <w:r>
        <w:t>обучения в</w:t>
      </w:r>
      <w:r>
        <w:rPr>
          <w:spacing w:val="1"/>
        </w:rPr>
        <w:t xml:space="preserve"> </w:t>
      </w:r>
      <w:r>
        <w:t>10</w:t>
      </w:r>
      <w:r>
        <w:rPr>
          <w:spacing w:val="-6"/>
        </w:rPr>
        <w:t xml:space="preserve"> </w:t>
      </w:r>
      <w:r>
        <w:t>классе</w:t>
      </w:r>
      <w:r>
        <w:rPr>
          <w:spacing w:val="-1"/>
        </w:rPr>
        <w:t xml:space="preserve"> </w:t>
      </w:r>
      <w:r>
        <w:t>представлено в</w:t>
      </w:r>
      <w:r>
        <w:rPr>
          <w:spacing w:val="-3"/>
        </w:rPr>
        <w:t xml:space="preserve"> </w:t>
      </w:r>
      <w:r>
        <w:rPr>
          <w:spacing w:val="-2"/>
        </w:rPr>
        <w:t>таблице:</w:t>
      </w:r>
    </w:p>
    <w:p w:rsidR="00CE04F4" w:rsidRDefault="00CE04F4">
      <w:pPr>
        <w:pStyle w:val="a3"/>
        <w:spacing w:before="54"/>
        <w:ind w:left="0" w:firstLine="0"/>
        <w:jc w:val="left"/>
        <w:rPr>
          <w:sz w:val="20"/>
        </w:rPr>
      </w:pPr>
    </w:p>
    <w:tbl>
      <w:tblPr>
        <w:tblStyle w:val="TableNormal"/>
        <w:tblW w:w="0" w:type="auto"/>
        <w:tblInd w:w="5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7491"/>
      </w:tblGrid>
      <w:tr w:rsidR="00CE04F4">
        <w:trPr>
          <w:trHeight w:val="4344"/>
        </w:trPr>
        <w:tc>
          <w:tcPr>
            <w:tcW w:w="2439" w:type="dxa"/>
          </w:tcPr>
          <w:p w:rsidR="00CE04F4" w:rsidRDefault="008178F7">
            <w:pPr>
              <w:pStyle w:val="TableParagraph"/>
              <w:tabs>
                <w:tab w:val="left" w:pos="1184"/>
                <w:tab w:val="left" w:pos="1573"/>
              </w:tabs>
              <w:spacing w:before="92"/>
              <w:ind w:left="66" w:right="42"/>
              <w:rPr>
                <w:sz w:val="24"/>
              </w:rPr>
            </w:pPr>
            <w:r>
              <w:rPr>
                <w:spacing w:val="-2"/>
                <w:sz w:val="24"/>
              </w:rPr>
              <w:t>Человек</w:t>
            </w:r>
            <w:r>
              <w:rPr>
                <w:sz w:val="24"/>
              </w:rPr>
              <w:tab/>
            </w:r>
            <w:r>
              <w:rPr>
                <w:spacing w:val="-10"/>
                <w:sz w:val="24"/>
              </w:rPr>
              <w:t>в</w:t>
            </w:r>
            <w:r>
              <w:rPr>
                <w:sz w:val="24"/>
              </w:rPr>
              <w:tab/>
            </w:r>
            <w:r>
              <w:rPr>
                <w:spacing w:val="-2"/>
                <w:sz w:val="24"/>
              </w:rPr>
              <w:t>системе социальных отношений.</w:t>
            </w:r>
          </w:p>
        </w:tc>
        <w:tc>
          <w:tcPr>
            <w:tcW w:w="7491" w:type="dxa"/>
          </w:tcPr>
          <w:p w:rsidR="00CE04F4" w:rsidRDefault="008178F7">
            <w:pPr>
              <w:pStyle w:val="TableParagraph"/>
              <w:tabs>
                <w:tab w:val="left" w:pos="1611"/>
                <w:tab w:val="left" w:pos="2974"/>
                <w:tab w:val="left" w:pos="4360"/>
                <w:tab w:val="left" w:pos="6192"/>
              </w:tabs>
              <w:spacing w:before="92" w:line="242" w:lineRule="auto"/>
              <w:ind w:left="33" w:right="58"/>
              <w:rPr>
                <w:sz w:val="24"/>
              </w:rPr>
            </w:pPr>
            <w:r>
              <w:rPr>
                <w:spacing w:val="-2"/>
                <w:sz w:val="24"/>
              </w:rPr>
              <w:t>Социальная</w:t>
            </w:r>
            <w:r>
              <w:rPr>
                <w:sz w:val="24"/>
              </w:rPr>
              <w:tab/>
            </w:r>
            <w:r>
              <w:rPr>
                <w:spacing w:val="-2"/>
                <w:sz w:val="24"/>
              </w:rPr>
              <w:t>структура</w:t>
            </w:r>
            <w:r>
              <w:rPr>
                <w:sz w:val="24"/>
              </w:rPr>
              <w:tab/>
            </w:r>
            <w:r>
              <w:rPr>
                <w:spacing w:val="-2"/>
                <w:sz w:val="24"/>
              </w:rPr>
              <w:t>общества.</w:t>
            </w:r>
            <w:r>
              <w:rPr>
                <w:sz w:val="24"/>
              </w:rPr>
              <w:tab/>
            </w:r>
            <w:r>
              <w:rPr>
                <w:spacing w:val="-2"/>
                <w:sz w:val="24"/>
              </w:rPr>
              <w:t>Многообразие</w:t>
            </w:r>
            <w:r>
              <w:rPr>
                <w:sz w:val="24"/>
              </w:rPr>
              <w:tab/>
            </w:r>
            <w:r>
              <w:rPr>
                <w:spacing w:val="-2"/>
                <w:sz w:val="24"/>
              </w:rPr>
              <w:t xml:space="preserve">социальных </w:t>
            </w:r>
            <w:r>
              <w:rPr>
                <w:sz w:val="24"/>
              </w:rPr>
              <w:t>общностей и групп.</w:t>
            </w:r>
          </w:p>
          <w:p w:rsidR="00CE04F4" w:rsidRDefault="008178F7">
            <w:pPr>
              <w:pStyle w:val="TableParagraph"/>
              <w:spacing w:line="271" w:lineRule="exact"/>
              <w:ind w:left="33"/>
              <w:rPr>
                <w:sz w:val="24"/>
              </w:rPr>
            </w:pPr>
            <w:r>
              <w:rPr>
                <w:sz w:val="24"/>
              </w:rPr>
              <w:t>Социальная</w:t>
            </w:r>
            <w:r>
              <w:rPr>
                <w:spacing w:val="-4"/>
                <w:sz w:val="24"/>
              </w:rPr>
              <w:t xml:space="preserve"> </w:t>
            </w:r>
            <w:r>
              <w:rPr>
                <w:spacing w:val="-2"/>
                <w:sz w:val="24"/>
              </w:rPr>
              <w:t>мобильность.</w:t>
            </w:r>
          </w:p>
          <w:p w:rsidR="00CE04F4" w:rsidRDefault="008178F7">
            <w:pPr>
              <w:pStyle w:val="TableParagraph"/>
              <w:spacing w:before="3"/>
              <w:ind w:left="33"/>
              <w:rPr>
                <w:sz w:val="24"/>
              </w:rPr>
            </w:pPr>
            <w:r>
              <w:rPr>
                <w:sz w:val="24"/>
              </w:rPr>
              <w:t>Социальный</w:t>
            </w:r>
            <w:r>
              <w:rPr>
                <w:spacing w:val="40"/>
                <w:sz w:val="24"/>
              </w:rPr>
              <w:t xml:space="preserve"> </w:t>
            </w:r>
            <w:r>
              <w:rPr>
                <w:sz w:val="24"/>
              </w:rPr>
              <w:t>статус</w:t>
            </w:r>
            <w:r>
              <w:rPr>
                <w:spacing w:val="40"/>
                <w:sz w:val="24"/>
              </w:rPr>
              <w:t xml:space="preserve"> </w:t>
            </w:r>
            <w:r>
              <w:rPr>
                <w:sz w:val="24"/>
              </w:rPr>
              <w:t>человека</w:t>
            </w:r>
            <w:r>
              <w:rPr>
                <w:spacing w:val="40"/>
                <w:sz w:val="24"/>
              </w:rPr>
              <w:t xml:space="preserve"> </w:t>
            </w:r>
            <w:r>
              <w:rPr>
                <w:sz w:val="24"/>
              </w:rPr>
              <w:t>в</w:t>
            </w:r>
            <w:r>
              <w:rPr>
                <w:spacing w:val="36"/>
                <w:sz w:val="24"/>
              </w:rPr>
              <w:t xml:space="preserve"> </w:t>
            </w:r>
            <w:r>
              <w:rPr>
                <w:sz w:val="24"/>
              </w:rPr>
              <w:t>обществе.</w:t>
            </w:r>
            <w:r>
              <w:rPr>
                <w:spacing w:val="40"/>
                <w:sz w:val="24"/>
              </w:rPr>
              <w:t xml:space="preserve"> </w:t>
            </w:r>
            <w:r>
              <w:rPr>
                <w:sz w:val="24"/>
              </w:rPr>
              <w:t>Социальные</w:t>
            </w:r>
            <w:r>
              <w:rPr>
                <w:spacing w:val="38"/>
                <w:sz w:val="24"/>
              </w:rPr>
              <w:t xml:space="preserve"> </w:t>
            </w:r>
            <w:r>
              <w:rPr>
                <w:sz w:val="24"/>
              </w:rPr>
              <w:t>роли.</w:t>
            </w:r>
            <w:r>
              <w:rPr>
                <w:spacing w:val="40"/>
                <w:sz w:val="24"/>
              </w:rPr>
              <w:t xml:space="preserve"> </w:t>
            </w:r>
            <w:r>
              <w:rPr>
                <w:sz w:val="24"/>
              </w:rPr>
              <w:t>Ролевой набор подростка.</w:t>
            </w:r>
          </w:p>
          <w:p w:rsidR="00CE04F4" w:rsidRDefault="008178F7">
            <w:pPr>
              <w:pStyle w:val="TableParagraph"/>
              <w:spacing w:line="275" w:lineRule="exact"/>
              <w:ind w:left="33"/>
              <w:rPr>
                <w:sz w:val="24"/>
              </w:rPr>
            </w:pPr>
            <w:r>
              <w:rPr>
                <w:sz w:val="24"/>
              </w:rPr>
              <w:t>Социализация</w:t>
            </w:r>
            <w:r>
              <w:rPr>
                <w:spacing w:val="-3"/>
                <w:sz w:val="24"/>
              </w:rPr>
              <w:t xml:space="preserve"> </w:t>
            </w:r>
            <w:r>
              <w:rPr>
                <w:spacing w:val="-2"/>
                <w:sz w:val="24"/>
              </w:rPr>
              <w:t>личности.</w:t>
            </w:r>
          </w:p>
          <w:p w:rsidR="00CE04F4" w:rsidRDefault="008178F7">
            <w:pPr>
              <w:pStyle w:val="TableParagraph"/>
              <w:spacing w:line="242" w:lineRule="auto"/>
              <w:ind w:left="33"/>
              <w:rPr>
                <w:sz w:val="24"/>
              </w:rPr>
            </w:pPr>
            <w:r>
              <w:rPr>
                <w:sz w:val="24"/>
              </w:rPr>
              <w:t>Роль</w:t>
            </w:r>
            <w:r>
              <w:rPr>
                <w:spacing w:val="80"/>
                <w:sz w:val="24"/>
              </w:rPr>
              <w:t xml:space="preserve"> </w:t>
            </w:r>
            <w:r>
              <w:rPr>
                <w:sz w:val="24"/>
              </w:rPr>
              <w:t>семьи</w:t>
            </w:r>
            <w:r>
              <w:rPr>
                <w:spacing w:val="80"/>
                <w:sz w:val="24"/>
              </w:rPr>
              <w:t xml:space="preserve"> </w:t>
            </w:r>
            <w:r>
              <w:rPr>
                <w:sz w:val="24"/>
              </w:rPr>
              <w:t>в</w:t>
            </w:r>
            <w:r>
              <w:rPr>
                <w:spacing w:val="80"/>
                <w:sz w:val="24"/>
              </w:rPr>
              <w:t xml:space="preserve"> </w:t>
            </w:r>
            <w:r>
              <w:rPr>
                <w:sz w:val="24"/>
              </w:rPr>
              <w:t>социализации</w:t>
            </w:r>
            <w:r>
              <w:rPr>
                <w:spacing w:val="80"/>
                <w:sz w:val="24"/>
              </w:rPr>
              <w:t xml:space="preserve"> </w:t>
            </w:r>
            <w:r>
              <w:rPr>
                <w:sz w:val="24"/>
              </w:rPr>
              <w:t>личности.</w:t>
            </w:r>
            <w:r>
              <w:rPr>
                <w:spacing w:val="80"/>
                <w:sz w:val="24"/>
              </w:rPr>
              <w:t xml:space="preserve"> </w:t>
            </w:r>
            <w:r>
              <w:rPr>
                <w:sz w:val="24"/>
              </w:rPr>
              <w:t>Функции</w:t>
            </w:r>
            <w:r>
              <w:rPr>
                <w:spacing w:val="80"/>
                <w:sz w:val="24"/>
              </w:rPr>
              <w:t xml:space="preserve"> </w:t>
            </w:r>
            <w:r>
              <w:rPr>
                <w:sz w:val="24"/>
              </w:rPr>
              <w:t>семьи.</w:t>
            </w:r>
            <w:r>
              <w:rPr>
                <w:spacing w:val="80"/>
                <w:sz w:val="24"/>
              </w:rPr>
              <w:t xml:space="preserve"> </w:t>
            </w:r>
            <w:r>
              <w:rPr>
                <w:sz w:val="24"/>
              </w:rPr>
              <w:t>Семейные ценности. Основные роли членов семьи.</w:t>
            </w:r>
          </w:p>
          <w:p w:rsidR="00CE04F4" w:rsidRDefault="008178F7">
            <w:pPr>
              <w:pStyle w:val="TableParagraph"/>
              <w:spacing w:line="242" w:lineRule="auto"/>
              <w:ind w:left="33"/>
              <w:rPr>
                <w:sz w:val="24"/>
              </w:rPr>
            </w:pPr>
            <w:r>
              <w:rPr>
                <w:sz w:val="24"/>
              </w:rPr>
              <w:t>Этнос</w:t>
            </w:r>
            <w:r>
              <w:rPr>
                <w:spacing w:val="40"/>
                <w:sz w:val="24"/>
              </w:rPr>
              <w:t xml:space="preserve"> </w:t>
            </w:r>
            <w:r>
              <w:rPr>
                <w:sz w:val="24"/>
              </w:rPr>
              <w:t>и</w:t>
            </w:r>
            <w:r>
              <w:rPr>
                <w:spacing w:val="40"/>
                <w:sz w:val="24"/>
              </w:rPr>
              <w:t xml:space="preserve"> </w:t>
            </w:r>
            <w:r>
              <w:rPr>
                <w:sz w:val="24"/>
              </w:rPr>
              <w:t>нация.</w:t>
            </w:r>
            <w:r>
              <w:rPr>
                <w:spacing w:val="40"/>
                <w:sz w:val="24"/>
              </w:rPr>
              <w:t xml:space="preserve"> </w:t>
            </w:r>
            <w:r>
              <w:rPr>
                <w:sz w:val="24"/>
              </w:rPr>
              <w:t>Россия</w:t>
            </w:r>
            <w:r>
              <w:rPr>
                <w:spacing w:val="40"/>
                <w:sz w:val="24"/>
              </w:rPr>
              <w:t xml:space="preserve"> </w:t>
            </w:r>
            <w:r>
              <w:rPr>
                <w:sz w:val="24"/>
              </w:rPr>
              <w:t>многонациональное</w:t>
            </w:r>
            <w:r>
              <w:rPr>
                <w:spacing w:val="40"/>
                <w:sz w:val="24"/>
              </w:rPr>
              <w:t xml:space="preserve"> </w:t>
            </w:r>
            <w:r>
              <w:rPr>
                <w:sz w:val="24"/>
              </w:rPr>
              <w:t>государство.</w:t>
            </w:r>
            <w:r>
              <w:rPr>
                <w:spacing w:val="40"/>
                <w:sz w:val="24"/>
              </w:rPr>
              <w:t xml:space="preserve"> </w:t>
            </w:r>
            <w:r>
              <w:rPr>
                <w:sz w:val="24"/>
              </w:rPr>
              <w:t>Этносы</w:t>
            </w:r>
            <w:r>
              <w:rPr>
                <w:spacing w:val="40"/>
                <w:sz w:val="24"/>
              </w:rPr>
              <w:t xml:space="preserve"> </w:t>
            </w:r>
            <w:r>
              <w:rPr>
                <w:sz w:val="24"/>
              </w:rPr>
              <w:t>и</w:t>
            </w:r>
            <w:r>
              <w:rPr>
                <w:spacing w:val="80"/>
                <w:sz w:val="24"/>
              </w:rPr>
              <w:t xml:space="preserve"> </w:t>
            </w:r>
            <w:r>
              <w:rPr>
                <w:sz w:val="24"/>
              </w:rPr>
              <w:t>нации в диалоге культур.</w:t>
            </w:r>
          </w:p>
          <w:p w:rsidR="00CE04F4" w:rsidRDefault="008178F7">
            <w:pPr>
              <w:pStyle w:val="TableParagraph"/>
              <w:spacing w:line="242" w:lineRule="auto"/>
              <w:ind w:left="33" w:right="1319"/>
              <w:rPr>
                <w:sz w:val="24"/>
              </w:rPr>
            </w:pPr>
            <w:r>
              <w:rPr>
                <w:sz w:val="24"/>
              </w:rPr>
              <w:t>Социальная</w:t>
            </w:r>
            <w:r>
              <w:rPr>
                <w:spacing w:val="-15"/>
                <w:sz w:val="24"/>
              </w:rPr>
              <w:t xml:space="preserve"> </w:t>
            </w:r>
            <w:r>
              <w:rPr>
                <w:sz w:val="24"/>
              </w:rPr>
              <w:t>политика</w:t>
            </w:r>
            <w:r>
              <w:rPr>
                <w:spacing w:val="-14"/>
                <w:sz w:val="24"/>
              </w:rPr>
              <w:t xml:space="preserve"> </w:t>
            </w:r>
            <w:r>
              <w:rPr>
                <w:sz w:val="24"/>
              </w:rPr>
              <w:t>Российского</w:t>
            </w:r>
            <w:r>
              <w:rPr>
                <w:spacing w:val="-12"/>
                <w:sz w:val="24"/>
              </w:rPr>
              <w:t xml:space="preserve"> </w:t>
            </w:r>
            <w:r>
              <w:rPr>
                <w:sz w:val="24"/>
              </w:rPr>
              <w:t>государства. Социальные конфликты и пути их разрешения.</w:t>
            </w:r>
          </w:p>
          <w:p w:rsidR="00CE04F4" w:rsidRDefault="008178F7">
            <w:pPr>
              <w:pStyle w:val="TableParagraph"/>
              <w:ind w:left="33" w:right="59"/>
              <w:jc w:val="both"/>
              <w:rPr>
                <w:sz w:val="24"/>
              </w:rPr>
            </w:pPr>
            <w:r>
              <w:rPr>
                <w:sz w:val="24"/>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tc>
      </w:tr>
      <w:tr w:rsidR="00CE04F4">
        <w:trPr>
          <w:trHeight w:val="3792"/>
        </w:trPr>
        <w:tc>
          <w:tcPr>
            <w:tcW w:w="2439" w:type="dxa"/>
          </w:tcPr>
          <w:p w:rsidR="00CE04F4" w:rsidRDefault="008178F7">
            <w:pPr>
              <w:pStyle w:val="TableParagraph"/>
              <w:tabs>
                <w:tab w:val="left" w:pos="2269"/>
              </w:tabs>
              <w:spacing w:before="92"/>
              <w:ind w:left="66"/>
              <w:rPr>
                <w:sz w:val="24"/>
              </w:rPr>
            </w:pPr>
            <w:r>
              <w:rPr>
                <w:spacing w:val="-2"/>
                <w:sz w:val="24"/>
              </w:rPr>
              <w:t>Человек</w:t>
            </w:r>
            <w:r>
              <w:rPr>
                <w:sz w:val="24"/>
              </w:rPr>
              <w:tab/>
            </w:r>
            <w:r>
              <w:rPr>
                <w:spacing w:val="-10"/>
                <w:sz w:val="24"/>
              </w:rPr>
              <w:t>в</w:t>
            </w:r>
          </w:p>
          <w:p w:rsidR="00CE04F4" w:rsidRDefault="008178F7">
            <w:pPr>
              <w:pStyle w:val="TableParagraph"/>
              <w:spacing w:before="5" w:line="237" w:lineRule="auto"/>
              <w:ind w:left="66" w:right="171"/>
              <w:rPr>
                <w:sz w:val="24"/>
              </w:rPr>
            </w:pPr>
            <w:r>
              <w:rPr>
                <w:spacing w:val="-2"/>
                <w:sz w:val="24"/>
              </w:rPr>
              <w:t xml:space="preserve">современном </w:t>
            </w:r>
            <w:r>
              <w:rPr>
                <w:sz w:val="24"/>
              </w:rPr>
              <w:t>изменяющемся</w:t>
            </w:r>
            <w:r>
              <w:rPr>
                <w:spacing w:val="-15"/>
                <w:sz w:val="24"/>
              </w:rPr>
              <w:t xml:space="preserve"> </w:t>
            </w:r>
            <w:r>
              <w:rPr>
                <w:sz w:val="24"/>
              </w:rPr>
              <w:t>мире.</w:t>
            </w:r>
          </w:p>
        </w:tc>
        <w:tc>
          <w:tcPr>
            <w:tcW w:w="7491" w:type="dxa"/>
          </w:tcPr>
          <w:p w:rsidR="00CE04F4" w:rsidRDefault="008178F7">
            <w:pPr>
              <w:pStyle w:val="TableParagraph"/>
              <w:spacing w:before="92"/>
              <w:ind w:left="33" w:right="55"/>
              <w:jc w:val="both"/>
              <w:rPr>
                <w:sz w:val="24"/>
              </w:rPr>
            </w:pPr>
            <w:r>
              <w:rPr>
                <w:sz w:val="24"/>
              </w:rPr>
              <w:t>Информационное общество. Сущность глобализации. Причины, проявления и последствия глобализации, ее противоречия. Глобальные проблемы и возможности их решения. Экологическая ситуация и способы ее улучшения.</w:t>
            </w:r>
          </w:p>
          <w:p w:rsidR="00CE04F4" w:rsidRDefault="008178F7">
            <w:pPr>
              <w:pStyle w:val="TableParagraph"/>
              <w:spacing w:before="1" w:line="242" w:lineRule="auto"/>
              <w:ind w:left="33" w:right="49"/>
              <w:jc w:val="both"/>
              <w:rPr>
                <w:sz w:val="24"/>
              </w:rPr>
            </w:pPr>
            <w:r>
              <w:rPr>
                <w:sz w:val="24"/>
              </w:rPr>
              <w:t xml:space="preserve">Молодежь активный участник общественной жизни. Волонтерское </w:t>
            </w:r>
            <w:r>
              <w:rPr>
                <w:spacing w:val="-2"/>
                <w:sz w:val="24"/>
              </w:rPr>
              <w:t>движение.</w:t>
            </w:r>
          </w:p>
          <w:p w:rsidR="00CE04F4" w:rsidRDefault="008178F7">
            <w:pPr>
              <w:pStyle w:val="TableParagraph"/>
              <w:spacing w:line="242" w:lineRule="auto"/>
              <w:ind w:left="33" w:right="60"/>
              <w:jc w:val="both"/>
              <w:rPr>
                <w:sz w:val="24"/>
              </w:rPr>
            </w:pPr>
            <w:r>
              <w:rPr>
                <w:sz w:val="24"/>
              </w:rPr>
              <w:t xml:space="preserve">Профессии настоящего и будущего. Непрерывное образование и </w:t>
            </w:r>
            <w:r>
              <w:rPr>
                <w:spacing w:val="-2"/>
                <w:sz w:val="24"/>
              </w:rPr>
              <w:t>карьера.</w:t>
            </w:r>
          </w:p>
          <w:p w:rsidR="00CE04F4" w:rsidRDefault="008178F7">
            <w:pPr>
              <w:pStyle w:val="TableParagraph"/>
              <w:spacing w:line="242" w:lineRule="auto"/>
              <w:ind w:left="33" w:right="65"/>
              <w:jc w:val="both"/>
              <w:rPr>
                <w:sz w:val="24"/>
              </w:rPr>
            </w:pPr>
            <w:r>
              <w:rPr>
                <w:sz w:val="24"/>
              </w:rPr>
              <w:t>Здоровый образ жизни. Социальная и личная значимость здорового образа жизни. Мода и спорт.</w:t>
            </w:r>
          </w:p>
          <w:p w:rsidR="00CE04F4" w:rsidRDefault="008178F7">
            <w:pPr>
              <w:pStyle w:val="TableParagraph"/>
              <w:spacing w:line="242" w:lineRule="auto"/>
              <w:ind w:left="33" w:right="64"/>
              <w:jc w:val="both"/>
              <w:rPr>
                <w:sz w:val="24"/>
              </w:rPr>
            </w:pPr>
            <w:r>
              <w:rPr>
                <w:sz w:val="24"/>
              </w:rPr>
              <w:t>Современные формы связи и коммуникации: как они изменили мир. Особенности общения в виртуальном пространстве.</w:t>
            </w:r>
          </w:p>
          <w:p w:rsidR="00CE04F4" w:rsidRDefault="008178F7">
            <w:pPr>
              <w:pStyle w:val="TableParagraph"/>
              <w:spacing w:line="271" w:lineRule="exact"/>
              <w:ind w:left="33"/>
              <w:jc w:val="both"/>
              <w:rPr>
                <w:sz w:val="24"/>
              </w:rPr>
            </w:pPr>
            <w:r>
              <w:rPr>
                <w:sz w:val="24"/>
              </w:rPr>
              <w:t>Перспективы</w:t>
            </w:r>
            <w:r>
              <w:rPr>
                <w:spacing w:val="-2"/>
                <w:sz w:val="24"/>
              </w:rPr>
              <w:t xml:space="preserve"> </w:t>
            </w:r>
            <w:r>
              <w:rPr>
                <w:sz w:val="24"/>
              </w:rPr>
              <w:t>развития</w:t>
            </w:r>
            <w:r>
              <w:rPr>
                <w:spacing w:val="-12"/>
                <w:sz w:val="24"/>
              </w:rPr>
              <w:t xml:space="preserve"> </w:t>
            </w:r>
            <w:r>
              <w:rPr>
                <w:spacing w:val="-2"/>
                <w:sz w:val="24"/>
              </w:rPr>
              <w:t>общества.</w:t>
            </w:r>
          </w:p>
        </w:tc>
      </w:tr>
    </w:tbl>
    <w:p w:rsidR="00CE04F4" w:rsidRDefault="00CE04F4">
      <w:pPr>
        <w:pStyle w:val="TableParagraph"/>
        <w:spacing w:line="271" w:lineRule="exact"/>
        <w:jc w:val="both"/>
        <w:rPr>
          <w:sz w:val="24"/>
        </w:rPr>
        <w:sectPr w:rsidR="00CE04F4">
          <w:type w:val="continuous"/>
          <w:pgSz w:w="11910" w:h="16840"/>
          <w:pgMar w:top="680" w:right="283" w:bottom="480" w:left="708" w:header="0" w:footer="292" w:gutter="0"/>
          <w:cols w:space="720"/>
        </w:sectPr>
      </w:pPr>
    </w:p>
    <w:p w:rsidR="00CE04F4" w:rsidRDefault="008178F7" w:rsidP="00492A9C">
      <w:pPr>
        <w:pStyle w:val="Heading3"/>
        <w:numPr>
          <w:ilvl w:val="3"/>
          <w:numId w:val="180"/>
        </w:numPr>
        <w:tabs>
          <w:tab w:val="left" w:pos="1772"/>
        </w:tabs>
        <w:spacing w:before="62"/>
        <w:ind w:left="1772" w:hanging="781"/>
        <w:jc w:val="both"/>
      </w:pPr>
      <w:r>
        <w:t>Планируемые</w:t>
      </w:r>
      <w:r>
        <w:rPr>
          <w:spacing w:val="-6"/>
        </w:rPr>
        <w:t xml:space="preserve"> </w:t>
      </w:r>
      <w:r>
        <w:t>результаты</w:t>
      </w:r>
      <w:r>
        <w:rPr>
          <w:spacing w:val="-3"/>
        </w:rPr>
        <w:t xml:space="preserve"> </w:t>
      </w:r>
      <w:r>
        <w:t>освоения</w:t>
      </w:r>
      <w:r>
        <w:rPr>
          <w:spacing w:val="-6"/>
        </w:rPr>
        <w:t xml:space="preserve"> </w:t>
      </w:r>
      <w:r>
        <w:t>программы</w:t>
      </w:r>
      <w:r>
        <w:rPr>
          <w:spacing w:val="-3"/>
        </w:rPr>
        <w:t xml:space="preserve"> </w:t>
      </w:r>
      <w:r>
        <w:t>по</w:t>
      </w:r>
      <w:r>
        <w:rPr>
          <w:spacing w:val="-6"/>
        </w:rPr>
        <w:t xml:space="preserve"> </w:t>
      </w:r>
      <w:r>
        <w:rPr>
          <w:spacing w:val="-2"/>
        </w:rPr>
        <w:t>обществознанию.</w:t>
      </w:r>
    </w:p>
    <w:p w:rsidR="00CE04F4" w:rsidRDefault="008178F7">
      <w:pPr>
        <w:pStyle w:val="a3"/>
        <w:ind w:right="561"/>
      </w:pPr>
      <w:r>
        <w:rPr>
          <w:b/>
        </w:rPr>
        <w:t xml:space="preserve">Личностные результаты </w:t>
      </w:r>
      <w:r>
        <w:t>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CE04F4" w:rsidRDefault="008178F7" w:rsidP="00492A9C">
      <w:pPr>
        <w:pStyle w:val="a4"/>
        <w:numPr>
          <w:ilvl w:val="0"/>
          <w:numId w:val="172"/>
        </w:numPr>
        <w:tabs>
          <w:tab w:val="left" w:pos="1344"/>
        </w:tabs>
        <w:ind w:right="560" w:firstLine="566"/>
        <w:jc w:val="both"/>
        <w:rPr>
          <w:sz w:val="24"/>
        </w:rPr>
      </w:pPr>
      <w:r>
        <w:rPr>
          <w:sz w:val="24"/>
        </w:rPr>
        <w:t>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CE04F4" w:rsidRDefault="008178F7" w:rsidP="00492A9C">
      <w:pPr>
        <w:pStyle w:val="a4"/>
        <w:numPr>
          <w:ilvl w:val="0"/>
          <w:numId w:val="172"/>
        </w:numPr>
        <w:tabs>
          <w:tab w:val="left" w:pos="1349"/>
        </w:tabs>
        <w:spacing w:before="1"/>
        <w:ind w:right="568" w:firstLine="566"/>
        <w:jc w:val="both"/>
        <w:rPr>
          <w:sz w:val="24"/>
        </w:rPr>
      </w:pPr>
      <w:r>
        <w:rPr>
          <w:sz w:val="24"/>
        </w:rP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w:t>
      </w:r>
      <w:r>
        <w:rPr>
          <w:spacing w:val="40"/>
          <w:sz w:val="24"/>
        </w:rPr>
        <w:t xml:space="preserve"> </w:t>
      </w:r>
      <w:r>
        <w:rPr>
          <w:sz w:val="24"/>
        </w:rPr>
        <w:t>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w:t>
      </w:r>
      <w:r>
        <w:rPr>
          <w:spacing w:val="-1"/>
          <w:sz w:val="24"/>
        </w:rPr>
        <w:t xml:space="preserve"> </w:t>
      </w:r>
      <w:r>
        <w:rPr>
          <w:sz w:val="24"/>
        </w:rPr>
        <w:t>и трудовым достижениям</w:t>
      </w:r>
      <w:r>
        <w:rPr>
          <w:spacing w:val="-1"/>
          <w:sz w:val="24"/>
        </w:rPr>
        <w:t xml:space="preserve"> </w:t>
      </w:r>
      <w:r>
        <w:rPr>
          <w:sz w:val="24"/>
        </w:rPr>
        <w:t>народа, уважение к символам</w:t>
      </w:r>
      <w:r>
        <w:rPr>
          <w:spacing w:val="-1"/>
          <w:sz w:val="24"/>
        </w:rPr>
        <w:t xml:space="preserve"> </w:t>
      </w:r>
      <w:r>
        <w:rPr>
          <w:sz w:val="24"/>
        </w:rPr>
        <w:t>России, государственным праздникам, историческому, природному</w:t>
      </w:r>
      <w:r>
        <w:rPr>
          <w:spacing w:val="-4"/>
          <w:sz w:val="24"/>
        </w:rPr>
        <w:t xml:space="preserve"> </w:t>
      </w:r>
      <w:r>
        <w:rPr>
          <w:sz w:val="24"/>
        </w:rPr>
        <w:t>наследию и памятникам,</w:t>
      </w:r>
      <w:r>
        <w:rPr>
          <w:spacing w:val="-3"/>
          <w:sz w:val="24"/>
        </w:rPr>
        <w:t xml:space="preserve"> </w:t>
      </w:r>
      <w:r>
        <w:rPr>
          <w:sz w:val="24"/>
        </w:rPr>
        <w:t>традициям разных народов, проживающих в родной стране;</w:t>
      </w:r>
    </w:p>
    <w:p w:rsidR="00CE04F4" w:rsidRDefault="008178F7" w:rsidP="00492A9C">
      <w:pPr>
        <w:pStyle w:val="a4"/>
        <w:numPr>
          <w:ilvl w:val="0"/>
          <w:numId w:val="172"/>
        </w:numPr>
        <w:tabs>
          <w:tab w:val="left" w:pos="1311"/>
        </w:tabs>
        <w:ind w:right="568" w:firstLine="566"/>
        <w:jc w:val="both"/>
        <w:rPr>
          <w:sz w:val="24"/>
        </w:rPr>
      </w:pPr>
      <w:r>
        <w:rPr>
          <w:sz w:val="24"/>
        </w:rPr>
        <w:t>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w:t>
      </w:r>
      <w:r>
        <w:rPr>
          <w:spacing w:val="40"/>
          <w:sz w:val="24"/>
        </w:rPr>
        <w:t xml:space="preserve"> </w:t>
      </w:r>
      <w:r>
        <w:rPr>
          <w:sz w:val="24"/>
        </w:rPr>
        <w:t>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w:t>
      </w:r>
      <w:r>
        <w:rPr>
          <w:spacing w:val="40"/>
          <w:sz w:val="24"/>
        </w:rPr>
        <w:t xml:space="preserve"> </w:t>
      </w:r>
      <w:r>
        <w:rPr>
          <w:sz w:val="24"/>
        </w:rPr>
        <w:t>ответственность личности в условиях индивидуального и общественного пространства;</w:t>
      </w:r>
    </w:p>
    <w:p w:rsidR="00CE04F4" w:rsidRDefault="008178F7" w:rsidP="00492A9C">
      <w:pPr>
        <w:pStyle w:val="a4"/>
        <w:numPr>
          <w:ilvl w:val="0"/>
          <w:numId w:val="172"/>
        </w:numPr>
        <w:tabs>
          <w:tab w:val="left" w:pos="1292"/>
        </w:tabs>
        <w:spacing w:before="1"/>
        <w:ind w:right="567" w:firstLine="566"/>
        <w:jc w:val="both"/>
        <w:rPr>
          <w:sz w:val="24"/>
        </w:rPr>
      </w:pPr>
      <w:r>
        <w:rPr>
          <w:sz w:val="24"/>
        </w:rPr>
        <w:t>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w:t>
      </w:r>
      <w:r>
        <w:rPr>
          <w:spacing w:val="-1"/>
          <w:sz w:val="24"/>
        </w:rPr>
        <w:t xml:space="preserve"> </w:t>
      </w:r>
      <w:r>
        <w:rPr>
          <w:sz w:val="24"/>
        </w:rPr>
        <w:t>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CE04F4" w:rsidRDefault="008178F7" w:rsidP="00492A9C">
      <w:pPr>
        <w:pStyle w:val="a4"/>
        <w:numPr>
          <w:ilvl w:val="0"/>
          <w:numId w:val="172"/>
        </w:numPr>
        <w:tabs>
          <w:tab w:val="left" w:pos="1397"/>
        </w:tabs>
        <w:ind w:right="565" w:firstLine="566"/>
        <w:jc w:val="both"/>
        <w:rPr>
          <w:sz w:val="24"/>
        </w:rPr>
      </w:pPr>
      <w:r>
        <w:rPr>
          <w:sz w:val="24"/>
        </w:rPr>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w:t>
      </w:r>
      <w:r>
        <w:rPr>
          <w:spacing w:val="39"/>
          <w:sz w:val="24"/>
        </w:rPr>
        <w:t xml:space="preserve"> </w:t>
      </w:r>
      <w:r>
        <w:rPr>
          <w:sz w:val="24"/>
        </w:rPr>
        <w:t>своего права на ошибку и такого</w:t>
      </w:r>
      <w:r>
        <w:rPr>
          <w:spacing w:val="40"/>
          <w:sz w:val="24"/>
        </w:rPr>
        <w:t xml:space="preserve"> </w:t>
      </w:r>
      <w:r>
        <w:rPr>
          <w:sz w:val="24"/>
        </w:rPr>
        <w:t>же права другого человека;</w:t>
      </w:r>
    </w:p>
    <w:p w:rsidR="00CE04F4" w:rsidRDefault="008178F7" w:rsidP="00492A9C">
      <w:pPr>
        <w:pStyle w:val="a4"/>
        <w:numPr>
          <w:ilvl w:val="0"/>
          <w:numId w:val="172"/>
        </w:numPr>
        <w:tabs>
          <w:tab w:val="left" w:pos="1258"/>
        </w:tabs>
        <w:ind w:right="568" w:firstLine="566"/>
        <w:jc w:val="both"/>
        <w:rPr>
          <w:sz w:val="24"/>
        </w:rPr>
      </w:pPr>
      <w:r>
        <w:rPr>
          <w:sz w:val="24"/>
        </w:rPr>
        <w:t>трудового воспитания:</w:t>
      </w:r>
      <w:r>
        <w:rPr>
          <w:spacing w:val="-1"/>
          <w:sz w:val="24"/>
        </w:rPr>
        <w:t xml:space="preserve"> </w:t>
      </w:r>
      <w:r>
        <w:rPr>
          <w:sz w:val="24"/>
        </w:rPr>
        <w:t>установка на активное участие в решении практических</w:t>
      </w:r>
      <w:r>
        <w:rPr>
          <w:spacing w:val="-1"/>
          <w:sz w:val="24"/>
        </w:rPr>
        <w:t xml:space="preserve"> </w:t>
      </w:r>
      <w:r>
        <w:rPr>
          <w:sz w:val="24"/>
        </w:rPr>
        <w:t>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w:t>
      </w:r>
      <w:r>
        <w:rPr>
          <w:spacing w:val="40"/>
          <w:sz w:val="24"/>
        </w:rPr>
        <w:t xml:space="preserve"> </w:t>
      </w:r>
      <w:r>
        <w:rPr>
          <w:sz w:val="24"/>
        </w:rPr>
        <w:t>обучения на протяжении всей жизни для успешной профессиональной деятельности и развитие необходимых</w:t>
      </w:r>
      <w:r>
        <w:rPr>
          <w:spacing w:val="70"/>
          <w:sz w:val="24"/>
        </w:rPr>
        <w:t xml:space="preserve"> </w:t>
      </w:r>
      <w:r>
        <w:rPr>
          <w:sz w:val="24"/>
        </w:rPr>
        <w:t>умений</w:t>
      </w:r>
      <w:r>
        <w:rPr>
          <w:spacing w:val="74"/>
          <w:sz w:val="24"/>
        </w:rPr>
        <w:t xml:space="preserve"> </w:t>
      </w:r>
      <w:r>
        <w:rPr>
          <w:sz w:val="24"/>
        </w:rPr>
        <w:t>для</w:t>
      </w:r>
      <w:r>
        <w:rPr>
          <w:spacing w:val="74"/>
          <w:sz w:val="24"/>
        </w:rPr>
        <w:t xml:space="preserve"> </w:t>
      </w:r>
      <w:r>
        <w:rPr>
          <w:sz w:val="24"/>
        </w:rPr>
        <w:t>этого,</w:t>
      </w:r>
      <w:r>
        <w:rPr>
          <w:spacing w:val="76"/>
          <w:sz w:val="24"/>
        </w:rPr>
        <w:t xml:space="preserve"> </w:t>
      </w:r>
      <w:r>
        <w:rPr>
          <w:sz w:val="24"/>
        </w:rPr>
        <w:t>уважение</w:t>
      </w:r>
      <w:r>
        <w:rPr>
          <w:spacing w:val="73"/>
          <w:sz w:val="24"/>
        </w:rPr>
        <w:t xml:space="preserve"> </w:t>
      </w:r>
      <w:r>
        <w:rPr>
          <w:sz w:val="24"/>
        </w:rPr>
        <w:t>к</w:t>
      </w:r>
      <w:r>
        <w:rPr>
          <w:spacing w:val="72"/>
          <w:sz w:val="24"/>
        </w:rPr>
        <w:t xml:space="preserve"> </w:t>
      </w:r>
      <w:r>
        <w:rPr>
          <w:sz w:val="24"/>
        </w:rPr>
        <w:t>труду</w:t>
      </w:r>
      <w:r>
        <w:rPr>
          <w:spacing w:val="65"/>
          <w:sz w:val="24"/>
        </w:rPr>
        <w:t xml:space="preserve"> </w:t>
      </w:r>
      <w:r>
        <w:rPr>
          <w:sz w:val="24"/>
        </w:rPr>
        <w:t>и</w:t>
      </w:r>
      <w:r>
        <w:rPr>
          <w:spacing w:val="74"/>
          <w:sz w:val="24"/>
        </w:rPr>
        <w:t xml:space="preserve"> </w:t>
      </w:r>
      <w:r>
        <w:rPr>
          <w:sz w:val="24"/>
        </w:rPr>
        <w:t>результатам</w:t>
      </w:r>
      <w:r>
        <w:rPr>
          <w:spacing w:val="74"/>
          <w:sz w:val="24"/>
        </w:rPr>
        <w:t xml:space="preserve"> </w:t>
      </w:r>
      <w:r>
        <w:rPr>
          <w:sz w:val="24"/>
        </w:rPr>
        <w:t>трудовой</w:t>
      </w:r>
      <w:r>
        <w:rPr>
          <w:spacing w:val="74"/>
          <w:sz w:val="24"/>
        </w:rPr>
        <w:t xml:space="preserve"> </w:t>
      </w:r>
      <w:r>
        <w:rPr>
          <w:sz w:val="24"/>
        </w:rPr>
        <w:t>деятельности,</w:t>
      </w:r>
    </w:p>
    <w:p w:rsidR="00CE04F4" w:rsidRDefault="00CE04F4">
      <w:pPr>
        <w:pStyle w:val="a4"/>
        <w:rPr>
          <w:sz w:val="24"/>
        </w:rPr>
        <w:sectPr w:rsidR="00CE04F4">
          <w:pgSz w:w="11910" w:h="16840"/>
          <w:pgMar w:top="900" w:right="283" w:bottom="480" w:left="708" w:header="0" w:footer="292" w:gutter="0"/>
          <w:cols w:space="720"/>
        </w:sectPr>
      </w:pPr>
    </w:p>
    <w:p w:rsidR="00CE04F4" w:rsidRDefault="008178F7">
      <w:pPr>
        <w:pStyle w:val="a3"/>
        <w:spacing w:before="66" w:line="237" w:lineRule="auto"/>
        <w:ind w:right="571" w:firstLine="0"/>
      </w:pPr>
      <w: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CE04F4" w:rsidRDefault="008178F7" w:rsidP="00492A9C">
      <w:pPr>
        <w:pStyle w:val="a4"/>
        <w:numPr>
          <w:ilvl w:val="0"/>
          <w:numId w:val="172"/>
        </w:numPr>
        <w:tabs>
          <w:tab w:val="left" w:pos="1344"/>
        </w:tabs>
        <w:spacing w:before="4"/>
        <w:ind w:right="562" w:firstLine="566"/>
        <w:jc w:val="both"/>
        <w:rPr>
          <w:sz w:val="24"/>
        </w:rPr>
      </w:pPr>
      <w:r>
        <w:rPr>
          <w:sz w:val="24"/>
        </w:rPr>
        <w:t>экологического воспитания: ориентация на применение знаний из социальных и естественных</w:t>
      </w:r>
      <w:r>
        <w:rPr>
          <w:spacing w:val="-2"/>
          <w:sz w:val="24"/>
        </w:rPr>
        <w:t xml:space="preserve"> </w:t>
      </w:r>
      <w:r>
        <w:rPr>
          <w:sz w:val="24"/>
        </w:rPr>
        <w:t>наук для решения</w:t>
      </w:r>
      <w:r>
        <w:rPr>
          <w:spacing w:val="-2"/>
          <w:sz w:val="24"/>
        </w:rPr>
        <w:t xml:space="preserve"> </w:t>
      </w:r>
      <w:r>
        <w:rPr>
          <w:sz w:val="24"/>
        </w:rPr>
        <w:t>задач в</w:t>
      </w:r>
      <w:r>
        <w:rPr>
          <w:spacing w:val="-5"/>
          <w:sz w:val="24"/>
        </w:rPr>
        <w:t xml:space="preserve"> </w:t>
      </w:r>
      <w:r>
        <w:rPr>
          <w:sz w:val="24"/>
        </w:rPr>
        <w:t>области</w:t>
      </w:r>
      <w:r>
        <w:rPr>
          <w:spacing w:val="-1"/>
          <w:sz w:val="24"/>
        </w:rPr>
        <w:t xml:space="preserve"> </w:t>
      </w:r>
      <w:r>
        <w:rPr>
          <w:sz w:val="24"/>
        </w:rPr>
        <w:t>окружающей среды, планирования</w:t>
      </w:r>
      <w:r>
        <w:rPr>
          <w:spacing w:val="-2"/>
          <w:sz w:val="24"/>
        </w:rPr>
        <w:t xml:space="preserve"> </w:t>
      </w:r>
      <w:r>
        <w:rPr>
          <w:sz w:val="24"/>
        </w:rPr>
        <w:t xml:space="preserve">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w:t>
      </w:r>
      <w:r>
        <w:rPr>
          <w:spacing w:val="-2"/>
          <w:sz w:val="24"/>
        </w:rPr>
        <w:t>направленности;</w:t>
      </w:r>
    </w:p>
    <w:p w:rsidR="00CE04F4" w:rsidRDefault="008178F7" w:rsidP="00492A9C">
      <w:pPr>
        <w:pStyle w:val="a4"/>
        <w:numPr>
          <w:ilvl w:val="0"/>
          <w:numId w:val="172"/>
        </w:numPr>
        <w:tabs>
          <w:tab w:val="left" w:pos="1320"/>
        </w:tabs>
        <w:ind w:right="565" w:firstLine="566"/>
        <w:jc w:val="both"/>
        <w:rPr>
          <w:sz w:val="24"/>
        </w:rPr>
      </w:pPr>
      <w:r>
        <w:rPr>
          <w:sz w:val="24"/>
        </w:rPr>
        <w:t>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w:t>
      </w:r>
      <w:r>
        <w:rPr>
          <w:spacing w:val="-4"/>
          <w:sz w:val="24"/>
        </w:rPr>
        <w:t xml:space="preserve"> </w:t>
      </w:r>
      <w:r>
        <w:rPr>
          <w:sz w:val="24"/>
        </w:rPr>
        <w:t>общества, о взаимосвязях</w:t>
      </w:r>
      <w:r>
        <w:rPr>
          <w:spacing w:val="-2"/>
          <w:sz w:val="24"/>
        </w:rPr>
        <w:t xml:space="preserve"> </w:t>
      </w:r>
      <w:r>
        <w:rPr>
          <w:sz w:val="24"/>
        </w:rPr>
        <w:t>человека с</w:t>
      </w:r>
      <w:r>
        <w:rPr>
          <w:spacing w:val="-3"/>
          <w:sz w:val="24"/>
        </w:rPr>
        <w:t xml:space="preserve"> </w:t>
      </w:r>
      <w:r>
        <w:rPr>
          <w:sz w:val="24"/>
        </w:rPr>
        <w:t>природной</w:t>
      </w:r>
      <w:r>
        <w:rPr>
          <w:spacing w:val="-5"/>
          <w:sz w:val="24"/>
        </w:rPr>
        <w:t xml:space="preserve"> </w:t>
      </w:r>
      <w:r>
        <w:rPr>
          <w:sz w:val="24"/>
        </w:rPr>
        <w:t>и</w:t>
      </w:r>
      <w:r>
        <w:rPr>
          <w:spacing w:val="-1"/>
          <w:sz w:val="24"/>
        </w:rPr>
        <w:t xml:space="preserve"> </w:t>
      </w:r>
      <w:r>
        <w:rPr>
          <w:sz w:val="24"/>
        </w:rPr>
        <w:t>социальной</w:t>
      </w:r>
      <w:r>
        <w:rPr>
          <w:spacing w:val="-1"/>
          <w:sz w:val="24"/>
        </w:rPr>
        <w:t xml:space="preserve"> </w:t>
      </w:r>
      <w:r>
        <w:rPr>
          <w:sz w:val="24"/>
        </w:rPr>
        <w:t>средой;</w:t>
      </w:r>
      <w:r>
        <w:rPr>
          <w:spacing w:val="-6"/>
          <w:sz w:val="24"/>
        </w:rPr>
        <w:t xml:space="preserve"> </w:t>
      </w:r>
      <w:r>
        <w:rPr>
          <w:sz w:val="24"/>
        </w:rPr>
        <w:t>овладение языковой</w:t>
      </w:r>
      <w:r>
        <w:rPr>
          <w:spacing w:val="-1"/>
          <w:sz w:val="24"/>
        </w:rPr>
        <w:t xml:space="preserve"> </w:t>
      </w:r>
      <w:r>
        <w:rPr>
          <w:sz w:val="24"/>
        </w:rPr>
        <w:t>и</w:t>
      </w:r>
      <w:r>
        <w:rPr>
          <w:spacing w:val="-1"/>
          <w:sz w:val="24"/>
        </w:rPr>
        <w:t xml:space="preserve"> </w:t>
      </w:r>
      <w:r>
        <w:rPr>
          <w:sz w:val="24"/>
        </w:rPr>
        <w:t>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CE04F4" w:rsidRDefault="008178F7">
      <w:pPr>
        <w:pStyle w:val="a3"/>
        <w:spacing w:before="3" w:line="237" w:lineRule="auto"/>
        <w:ind w:right="568"/>
      </w:pPr>
      <w:r>
        <w:t>Личностные результаты, обеспечивающие адаптацию обучающегося к изменяющимся условиям социальной и природной среды:</w:t>
      </w:r>
    </w:p>
    <w:p w:rsidR="00CE04F4" w:rsidRDefault="008178F7">
      <w:pPr>
        <w:pStyle w:val="a3"/>
        <w:spacing w:before="4"/>
        <w:ind w:right="566"/>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w:t>
      </w:r>
      <w:r>
        <w:rPr>
          <w:spacing w:val="-5"/>
        </w:rPr>
        <w:t xml:space="preserve"> </w:t>
      </w:r>
      <w:r>
        <w:t>в группах</w:t>
      </w:r>
      <w:r>
        <w:rPr>
          <w:spacing w:val="-6"/>
        </w:rPr>
        <w:t xml:space="preserve"> </w:t>
      </w:r>
      <w:r>
        <w:t>и сообществах, включая</w:t>
      </w:r>
      <w:r>
        <w:rPr>
          <w:spacing w:val="-1"/>
        </w:rPr>
        <w:t xml:space="preserve"> </w:t>
      </w:r>
      <w:r>
        <w:t>семью, группы, сформированные</w:t>
      </w:r>
      <w:r>
        <w:rPr>
          <w:spacing w:val="-2"/>
        </w:rPr>
        <w:t xml:space="preserve"> </w:t>
      </w:r>
      <w:r>
        <w:t>по профессиональной деятельности, а также в рамках социального взаимодействия с людьми из другой культурной среды;</w:t>
      </w:r>
    </w:p>
    <w:p w:rsidR="00CE04F4" w:rsidRDefault="008178F7">
      <w:pPr>
        <w:pStyle w:val="a3"/>
        <w:spacing w:line="242" w:lineRule="auto"/>
        <w:ind w:right="569"/>
      </w:pPr>
      <w:r>
        <w:t>способность обучающихся во взаимодействии в условиях неопределенности, открытость опыту и знаниям других;</w:t>
      </w:r>
    </w:p>
    <w:p w:rsidR="00CE04F4" w:rsidRDefault="008178F7">
      <w:pPr>
        <w:pStyle w:val="a3"/>
        <w:ind w:right="564"/>
      </w:pPr>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w:t>
      </w:r>
      <w:r>
        <w:rPr>
          <w:spacing w:val="40"/>
        </w:rPr>
        <w:t xml:space="preserve"> </w:t>
      </w:r>
      <w:r>
        <w:t>числе умение учиться у других людей; осознавать в совместной деятельности новые знания, навыки и компетенции из опыта других;</w:t>
      </w:r>
    </w:p>
    <w:p w:rsidR="00CE04F4" w:rsidRDefault="008178F7">
      <w:pPr>
        <w:pStyle w:val="a3"/>
        <w:ind w:right="570"/>
      </w:pPr>
      <w:r>
        <w:t>навык выявления и связывания образов, способность формирования новых знаний, в том числе</w:t>
      </w:r>
      <w:r>
        <w:rPr>
          <w:spacing w:val="-2"/>
        </w:rPr>
        <w:t xml:space="preserve"> </w:t>
      </w:r>
      <w:r>
        <w:t>способность формулировать идеи,</w:t>
      </w:r>
      <w:r>
        <w:rPr>
          <w:spacing w:val="-4"/>
        </w:rPr>
        <w:t xml:space="preserve"> </w:t>
      </w:r>
      <w:r>
        <w:t>понятия, гипотезы</w:t>
      </w:r>
      <w:r>
        <w:rPr>
          <w:spacing w:val="-4"/>
        </w:rPr>
        <w:t xml:space="preserve"> </w:t>
      </w:r>
      <w:r>
        <w:t>об</w:t>
      </w:r>
      <w:r>
        <w:rPr>
          <w:spacing w:val="-8"/>
        </w:rPr>
        <w:t xml:space="preserve"> </w:t>
      </w:r>
      <w:r>
        <w:t>объектах</w:t>
      </w:r>
      <w:r>
        <w:rPr>
          <w:spacing w:val="-6"/>
        </w:rPr>
        <w:t xml:space="preserve"> </w:t>
      </w:r>
      <w:r>
        <w:t>и явлениях, в том числе ранее неизвестных, осознавать дефицит собственных знаний и компетентностей, планировать свое развитие;</w:t>
      </w:r>
    </w:p>
    <w:p w:rsidR="00CE04F4" w:rsidRDefault="008178F7">
      <w:pPr>
        <w:pStyle w:val="a3"/>
        <w:ind w:right="572"/>
      </w:pPr>
      <w:r>
        <w:t>умение</w:t>
      </w:r>
      <w:r>
        <w:rPr>
          <w:spacing w:val="-6"/>
        </w:rPr>
        <w:t xml:space="preserve"> </w:t>
      </w:r>
      <w:r>
        <w:t>распознавать</w:t>
      </w:r>
      <w:r>
        <w:rPr>
          <w:spacing w:val="-4"/>
        </w:rPr>
        <w:t xml:space="preserve"> </w:t>
      </w:r>
      <w:r>
        <w:t>конкретные</w:t>
      </w:r>
      <w:r>
        <w:rPr>
          <w:spacing w:val="-10"/>
        </w:rPr>
        <w:t xml:space="preserve"> </w:t>
      </w:r>
      <w:r>
        <w:t>примеры</w:t>
      </w:r>
      <w:r>
        <w:rPr>
          <w:spacing w:val="-4"/>
        </w:rPr>
        <w:t xml:space="preserve"> </w:t>
      </w:r>
      <w:r>
        <w:t>понятия</w:t>
      </w:r>
      <w:r>
        <w:rPr>
          <w:spacing w:val="-5"/>
        </w:rPr>
        <w:t xml:space="preserve"> </w:t>
      </w:r>
      <w:r>
        <w:t>по</w:t>
      </w:r>
      <w:r>
        <w:rPr>
          <w:spacing w:val="-5"/>
        </w:rPr>
        <w:t xml:space="preserve"> </w:t>
      </w:r>
      <w:r>
        <w:t>характерным</w:t>
      </w:r>
      <w:r>
        <w:rPr>
          <w:spacing w:val="-4"/>
        </w:rPr>
        <w:t xml:space="preserve"> </w:t>
      </w:r>
      <w:r>
        <w:t>признакам,</w:t>
      </w:r>
      <w:r>
        <w:rPr>
          <w:spacing w:val="-3"/>
        </w:rPr>
        <w:t xml:space="preserve"> </w:t>
      </w:r>
      <w:r>
        <w:t>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w:t>
      </w:r>
      <w:r>
        <w:rPr>
          <w:spacing w:val="-2"/>
        </w:rPr>
        <w:t xml:space="preserve"> </w:t>
      </w:r>
      <w:r>
        <w:t>оперировать терминами и представлениями в</w:t>
      </w:r>
      <w:r>
        <w:rPr>
          <w:spacing w:val="-4"/>
        </w:rPr>
        <w:t xml:space="preserve"> </w:t>
      </w:r>
      <w:r>
        <w:t>области концепции устойчивого развития;</w:t>
      </w:r>
    </w:p>
    <w:p w:rsidR="00CE04F4" w:rsidRDefault="008178F7">
      <w:pPr>
        <w:pStyle w:val="a3"/>
        <w:spacing w:line="275" w:lineRule="exact"/>
        <w:ind w:left="991" w:firstLine="0"/>
      </w:pPr>
      <w:r>
        <w:t>умение</w:t>
      </w:r>
      <w:r>
        <w:rPr>
          <w:spacing w:val="-4"/>
        </w:rPr>
        <w:t xml:space="preserve"> </w:t>
      </w:r>
      <w:r>
        <w:t>анализировать</w:t>
      </w:r>
      <w:r>
        <w:rPr>
          <w:spacing w:val="-4"/>
        </w:rPr>
        <w:t xml:space="preserve"> </w:t>
      </w:r>
      <w:r>
        <w:t>и</w:t>
      </w:r>
      <w:r>
        <w:rPr>
          <w:spacing w:val="-4"/>
        </w:rPr>
        <w:t xml:space="preserve"> </w:t>
      </w:r>
      <w:r>
        <w:t>выявлять</w:t>
      </w:r>
      <w:r>
        <w:rPr>
          <w:spacing w:val="-5"/>
        </w:rPr>
        <w:t xml:space="preserve"> </w:t>
      </w:r>
      <w:r>
        <w:t>взаимосвязи</w:t>
      </w:r>
      <w:r>
        <w:rPr>
          <w:spacing w:val="-9"/>
        </w:rPr>
        <w:t xml:space="preserve"> </w:t>
      </w:r>
      <w:r>
        <w:t>природы,</w:t>
      </w:r>
      <w:r>
        <w:rPr>
          <w:spacing w:val="-4"/>
        </w:rPr>
        <w:t xml:space="preserve"> </w:t>
      </w:r>
      <w:r>
        <w:t>общества</w:t>
      </w:r>
      <w:r>
        <w:rPr>
          <w:spacing w:val="-2"/>
        </w:rPr>
        <w:t xml:space="preserve"> </w:t>
      </w:r>
      <w:r>
        <w:t>и</w:t>
      </w:r>
      <w:r>
        <w:rPr>
          <w:spacing w:val="-4"/>
        </w:rPr>
        <w:t xml:space="preserve"> </w:t>
      </w:r>
      <w:r>
        <w:rPr>
          <w:spacing w:val="-2"/>
        </w:rPr>
        <w:t>экономики;</w:t>
      </w:r>
    </w:p>
    <w:p w:rsidR="00CE04F4" w:rsidRDefault="008178F7">
      <w:pPr>
        <w:pStyle w:val="a3"/>
        <w:spacing w:line="242" w:lineRule="auto"/>
        <w:ind w:right="557"/>
      </w:pPr>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CE04F4" w:rsidRDefault="008178F7">
      <w:pPr>
        <w:pStyle w:val="a3"/>
        <w:ind w:right="569"/>
      </w:pPr>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w:t>
      </w:r>
      <w:r>
        <w:rPr>
          <w:spacing w:val="40"/>
        </w:rPr>
        <w:t xml:space="preserve"> </w:t>
      </w:r>
      <w:r>
        <w:rPr>
          <w:spacing w:val="-2"/>
        </w:rPr>
        <w:t>успеха.</w:t>
      </w:r>
    </w:p>
    <w:p w:rsidR="00CE04F4" w:rsidRDefault="008178F7">
      <w:pPr>
        <w:pStyle w:val="Heading3"/>
        <w:spacing w:line="272" w:lineRule="exact"/>
      </w:pPr>
      <w:r>
        <w:t>Метапредметные</w:t>
      </w:r>
      <w:r>
        <w:rPr>
          <w:spacing w:val="-6"/>
        </w:rPr>
        <w:t xml:space="preserve"> </w:t>
      </w:r>
      <w:r>
        <w:rPr>
          <w:spacing w:val="-2"/>
        </w:rPr>
        <w:t>результаты</w:t>
      </w:r>
    </w:p>
    <w:p w:rsidR="00CE04F4" w:rsidRDefault="008178F7">
      <w:pPr>
        <w:pStyle w:val="a3"/>
        <w:ind w:right="566"/>
      </w:pPr>
      <w:r>
        <w:t>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E04F4" w:rsidRDefault="008178F7">
      <w:pPr>
        <w:pStyle w:val="a3"/>
        <w:spacing w:line="242" w:lineRule="auto"/>
        <w:ind w:right="573"/>
      </w:pPr>
      <w:r>
        <w:t>У обучающегося будут сформированы следующие базовые логические действия как часть познавательных универсальных учебных действий:</w:t>
      </w:r>
    </w:p>
    <w:p w:rsidR="00CE04F4" w:rsidRDefault="008178F7">
      <w:pPr>
        <w:pStyle w:val="a3"/>
        <w:spacing w:line="271" w:lineRule="exact"/>
        <w:ind w:left="991" w:firstLine="0"/>
      </w:pPr>
      <w:r>
        <w:t>выявлять</w:t>
      </w:r>
      <w:r>
        <w:rPr>
          <w:spacing w:val="-5"/>
        </w:rPr>
        <w:t xml:space="preserve"> </w:t>
      </w:r>
      <w:r>
        <w:t>и</w:t>
      </w:r>
      <w:r>
        <w:rPr>
          <w:spacing w:val="-7"/>
        </w:rPr>
        <w:t xml:space="preserve"> </w:t>
      </w:r>
      <w:r>
        <w:t>характеризовать</w:t>
      </w:r>
      <w:r>
        <w:rPr>
          <w:spacing w:val="-5"/>
        </w:rPr>
        <w:t xml:space="preserve"> </w:t>
      </w:r>
      <w:r>
        <w:t>существенные</w:t>
      </w:r>
      <w:r>
        <w:rPr>
          <w:spacing w:val="-4"/>
        </w:rPr>
        <w:t xml:space="preserve"> </w:t>
      </w:r>
      <w:r>
        <w:t>признаки</w:t>
      </w:r>
      <w:r>
        <w:rPr>
          <w:spacing w:val="-2"/>
        </w:rPr>
        <w:t xml:space="preserve"> </w:t>
      </w:r>
      <w:r>
        <w:t>социальных</w:t>
      </w:r>
      <w:r>
        <w:rPr>
          <w:spacing w:val="-7"/>
        </w:rPr>
        <w:t xml:space="preserve"> </w:t>
      </w:r>
      <w:r>
        <w:t>явлений</w:t>
      </w:r>
      <w:r>
        <w:rPr>
          <w:spacing w:val="-7"/>
        </w:rPr>
        <w:t xml:space="preserve"> </w:t>
      </w:r>
      <w:r>
        <w:t>и</w:t>
      </w:r>
      <w:r>
        <w:rPr>
          <w:spacing w:val="-6"/>
        </w:rPr>
        <w:t xml:space="preserve"> </w:t>
      </w:r>
      <w:r>
        <w:rPr>
          <w:spacing w:val="-2"/>
        </w:rPr>
        <w:t>процессов;</w:t>
      </w:r>
    </w:p>
    <w:p w:rsidR="00CE04F4" w:rsidRDefault="00CE04F4">
      <w:pPr>
        <w:pStyle w:val="a3"/>
        <w:spacing w:line="271" w:lineRule="exact"/>
        <w:sectPr w:rsidR="00CE04F4">
          <w:pgSz w:w="11910" w:h="16840"/>
          <w:pgMar w:top="620" w:right="283" w:bottom="480" w:left="708" w:header="0" w:footer="292" w:gutter="0"/>
          <w:cols w:space="720"/>
        </w:sectPr>
      </w:pPr>
    </w:p>
    <w:p w:rsidR="00CE04F4" w:rsidRDefault="008178F7">
      <w:pPr>
        <w:pStyle w:val="a3"/>
        <w:spacing w:before="66" w:line="237" w:lineRule="auto"/>
        <w:ind w:right="563"/>
        <w:jc w:val="left"/>
      </w:pPr>
      <w:r>
        <w:t>устанавливать существенный признак классификации социальных фактов, основания для их обобщения и сравнения, критерии проводимого анализа;</w:t>
      </w:r>
    </w:p>
    <w:p w:rsidR="00CE04F4" w:rsidRDefault="008178F7">
      <w:pPr>
        <w:pStyle w:val="a3"/>
        <w:tabs>
          <w:tab w:val="left" w:pos="1365"/>
          <w:tab w:val="left" w:pos="2349"/>
          <w:tab w:val="left" w:pos="4099"/>
          <w:tab w:val="left" w:pos="5039"/>
          <w:tab w:val="left" w:pos="6243"/>
          <w:tab w:val="left" w:pos="8156"/>
          <w:tab w:val="left" w:pos="8545"/>
          <w:tab w:val="left" w:pos="10224"/>
        </w:tabs>
        <w:spacing w:before="6" w:line="237" w:lineRule="auto"/>
        <w:ind w:right="573"/>
        <w:jc w:val="left"/>
      </w:pPr>
      <w:r>
        <w:rPr>
          <w:spacing w:val="-10"/>
        </w:rPr>
        <w:t>с</w:t>
      </w:r>
      <w:r>
        <w:tab/>
      </w:r>
      <w:r>
        <w:rPr>
          <w:spacing w:val="-2"/>
        </w:rPr>
        <w:t>учетом</w:t>
      </w:r>
      <w:r>
        <w:tab/>
      </w:r>
      <w:r>
        <w:rPr>
          <w:spacing w:val="-2"/>
        </w:rPr>
        <w:t>предложенной</w:t>
      </w:r>
      <w:r>
        <w:tab/>
      </w:r>
      <w:r>
        <w:rPr>
          <w:spacing w:val="-2"/>
        </w:rPr>
        <w:t>задачи</w:t>
      </w:r>
      <w:r>
        <w:tab/>
      </w:r>
      <w:r>
        <w:rPr>
          <w:spacing w:val="-2"/>
        </w:rPr>
        <w:t>выявлять</w:t>
      </w:r>
      <w:r>
        <w:tab/>
      </w:r>
      <w:r>
        <w:rPr>
          <w:spacing w:val="-2"/>
        </w:rPr>
        <w:t>закономерности</w:t>
      </w:r>
      <w:r>
        <w:tab/>
      </w:r>
      <w:r>
        <w:rPr>
          <w:spacing w:val="-10"/>
        </w:rPr>
        <w:t>и</w:t>
      </w:r>
      <w:r>
        <w:tab/>
      </w:r>
      <w:r>
        <w:rPr>
          <w:spacing w:val="-2"/>
        </w:rPr>
        <w:t>противоречия</w:t>
      </w:r>
      <w:r>
        <w:tab/>
      </w:r>
      <w:r>
        <w:rPr>
          <w:spacing w:val="-10"/>
        </w:rPr>
        <w:t xml:space="preserve">в </w:t>
      </w:r>
      <w:r>
        <w:t>рассматриваемых фактах, данных и наблюдениях;</w:t>
      </w:r>
    </w:p>
    <w:p w:rsidR="00CE04F4" w:rsidRDefault="008178F7">
      <w:pPr>
        <w:pStyle w:val="a3"/>
        <w:spacing w:before="3" w:line="275" w:lineRule="exact"/>
        <w:ind w:left="991" w:firstLine="0"/>
        <w:jc w:val="left"/>
      </w:pPr>
      <w:r>
        <w:t>предлагать</w:t>
      </w:r>
      <w:r>
        <w:rPr>
          <w:spacing w:val="-3"/>
        </w:rPr>
        <w:t xml:space="preserve"> </w:t>
      </w:r>
      <w:r>
        <w:t>критерии</w:t>
      </w:r>
      <w:r>
        <w:rPr>
          <w:spacing w:val="-5"/>
        </w:rPr>
        <w:t xml:space="preserve"> </w:t>
      </w:r>
      <w:r>
        <w:t>для</w:t>
      </w:r>
      <w:r>
        <w:rPr>
          <w:spacing w:val="-2"/>
        </w:rPr>
        <w:t xml:space="preserve"> </w:t>
      </w:r>
      <w:r>
        <w:t>выявления</w:t>
      </w:r>
      <w:r>
        <w:rPr>
          <w:spacing w:val="-6"/>
        </w:rPr>
        <w:t xml:space="preserve"> </w:t>
      </w:r>
      <w:r>
        <w:t>закономерностей</w:t>
      </w:r>
      <w:r>
        <w:rPr>
          <w:spacing w:val="-5"/>
        </w:rPr>
        <w:t xml:space="preserve"> </w:t>
      </w:r>
      <w:r>
        <w:t>и</w:t>
      </w:r>
      <w:r>
        <w:rPr>
          <w:spacing w:val="-5"/>
        </w:rPr>
        <w:t xml:space="preserve"> </w:t>
      </w:r>
      <w:r>
        <w:rPr>
          <w:spacing w:val="-2"/>
        </w:rPr>
        <w:t>противоречий;</w:t>
      </w:r>
    </w:p>
    <w:p w:rsidR="00CE04F4" w:rsidRDefault="008178F7">
      <w:pPr>
        <w:pStyle w:val="a3"/>
        <w:spacing w:line="242" w:lineRule="auto"/>
        <w:ind w:left="991" w:firstLine="0"/>
        <w:jc w:val="left"/>
      </w:pPr>
      <w:r>
        <w:t>выявлять</w:t>
      </w:r>
      <w:r>
        <w:rPr>
          <w:spacing w:val="-3"/>
        </w:rPr>
        <w:t xml:space="preserve"> </w:t>
      </w:r>
      <w:r>
        <w:t>дефицит</w:t>
      </w:r>
      <w:r>
        <w:rPr>
          <w:spacing w:val="-7"/>
        </w:rPr>
        <w:t xml:space="preserve"> </w:t>
      </w:r>
      <w:r>
        <w:t>информации,</w:t>
      </w:r>
      <w:r>
        <w:rPr>
          <w:spacing w:val="-6"/>
        </w:rPr>
        <w:t xml:space="preserve"> </w:t>
      </w:r>
      <w:r>
        <w:t>данных,</w:t>
      </w:r>
      <w:r>
        <w:rPr>
          <w:spacing w:val="-1"/>
        </w:rPr>
        <w:t xml:space="preserve"> </w:t>
      </w:r>
      <w:r>
        <w:t>необходимых</w:t>
      </w:r>
      <w:r>
        <w:rPr>
          <w:spacing w:val="-8"/>
        </w:rPr>
        <w:t xml:space="preserve"> </w:t>
      </w:r>
      <w:r>
        <w:t>для</w:t>
      </w:r>
      <w:r>
        <w:rPr>
          <w:spacing w:val="-3"/>
        </w:rPr>
        <w:t xml:space="preserve"> </w:t>
      </w:r>
      <w:r>
        <w:t>решения</w:t>
      </w:r>
      <w:r>
        <w:rPr>
          <w:spacing w:val="-8"/>
        </w:rPr>
        <w:t xml:space="preserve"> </w:t>
      </w:r>
      <w:r>
        <w:t>поставленной</w:t>
      </w:r>
      <w:r>
        <w:rPr>
          <w:spacing w:val="-7"/>
        </w:rPr>
        <w:t xml:space="preserve"> </w:t>
      </w:r>
      <w:r>
        <w:t>задачи; выявлять причинно-следственные связи при изучении явлений и процессов;</w:t>
      </w:r>
    </w:p>
    <w:p w:rsidR="00CE04F4" w:rsidRDefault="008178F7">
      <w:pPr>
        <w:pStyle w:val="a3"/>
        <w:spacing w:line="242" w:lineRule="auto"/>
        <w:ind w:right="563"/>
      </w:pPr>
      <w:r>
        <w:t>делать выводы с использованием дедуктивных и индуктивных умозаключений, умозаключений по аналогии, формулировать гипотезы о взаимосвязях;</w:t>
      </w:r>
    </w:p>
    <w:p w:rsidR="00CE04F4" w:rsidRDefault="008178F7">
      <w:pPr>
        <w:pStyle w:val="a3"/>
        <w:ind w:right="571"/>
      </w:pPr>
      <w:r>
        <w:t xml:space="preserve">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w:t>
      </w:r>
      <w:r>
        <w:rPr>
          <w:spacing w:val="-2"/>
        </w:rPr>
        <w:t>критериев).</w:t>
      </w:r>
    </w:p>
    <w:p w:rsidR="00CE04F4" w:rsidRDefault="008178F7">
      <w:pPr>
        <w:pStyle w:val="a3"/>
        <w:spacing w:line="275" w:lineRule="exact"/>
        <w:ind w:left="991" w:firstLine="0"/>
      </w:pPr>
      <w:r>
        <w:t>осознавать</w:t>
      </w:r>
      <w:r>
        <w:rPr>
          <w:spacing w:val="-5"/>
        </w:rPr>
        <w:t xml:space="preserve"> </w:t>
      </w:r>
      <w:r>
        <w:t>невозможность</w:t>
      </w:r>
      <w:r>
        <w:rPr>
          <w:spacing w:val="-7"/>
        </w:rPr>
        <w:t xml:space="preserve"> </w:t>
      </w:r>
      <w:r>
        <w:t>контролировать</w:t>
      </w:r>
      <w:r>
        <w:rPr>
          <w:spacing w:val="-7"/>
        </w:rPr>
        <w:t xml:space="preserve"> </w:t>
      </w:r>
      <w:r>
        <w:t>все</w:t>
      </w:r>
      <w:r>
        <w:rPr>
          <w:spacing w:val="-9"/>
        </w:rPr>
        <w:t xml:space="preserve"> </w:t>
      </w:r>
      <w:r>
        <w:rPr>
          <w:spacing w:val="-2"/>
        </w:rPr>
        <w:t>вокруг.</w:t>
      </w:r>
    </w:p>
    <w:p w:rsidR="00CE04F4" w:rsidRDefault="008178F7">
      <w:pPr>
        <w:pStyle w:val="a3"/>
        <w:spacing w:line="242" w:lineRule="auto"/>
        <w:ind w:right="571"/>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CE04F4" w:rsidRDefault="008178F7">
      <w:pPr>
        <w:pStyle w:val="a3"/>
        <w:spacing w:line="271" w:lineRule="exact"/>
        <w:ind w:left="991" w:firstLine="0"/>
      </w:pPr>
      <w:r>
        <w:t>использовать</w:t>
      </w:r>
      <w:r>
        <w:rPr>
          <w:spacing w:val="-10"/>
        </w:rPr>
        <w:t xml:space="preserve"> </w:t>
      </w:r>
      <w:r>
        <w:t>вопросы</w:t>
      </w:r>
      <w:r>
        <w:rPr>
          <w:spacing w:val="-4"/>
        </w:rPr>
        <w:t xml:space="preserve"> </w:t>
      </w:r>
      <w:r>
        <w:t>как</w:t>
      </w:r>
      <w:r>
        <w:rPr>
          <w:spacing w:val="-7"/>
        </w:rPr>
        <w:t xml:space="preserve"> </w:t>
      </w:r>
      <w:r>
        <w:t>исследовательский</w:t>
      </w:r>
      <w:r>
        <w:rPr>
          <w:spacing w:val="-4"/>
        </w:rPr>
        <w:t xml:space="preserve"> </w:t>
      </w:r>
      <w:r>
        <w:t>инструмент</w:t>
      </w:r>
      <w:r>
        <w:rPr>
          <w:spacing w:val="-5"/>
        </w:rPr>
        <w:t xml:space="preserve"> </w:t>
      </w:r>
      <w:r>
        <w:rPr>
          <w:spacing w:val="-2"/>
        </w:rPr>
        <w:t>познания;</w:t>
      </w:r>
    </w:p>
    <w:p w:rsidR="00CE04F4" w:rsidRDefault="008178F7">
      <w:pPr>
        <w:pStyle w:val="a3"/>
        <w:spacing w:line="237" w:lineRule="auto"/>
        <w:ind w:right="565"/>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CE04F4" w:rsidRDefault="008178F7">
      <w:pPr>
        <w:pStyle w:val="a3"/>
        <w:spacing w:before="1" w:line="237" w:lineRule="auto"/>
        <w:ind w:right="581"/>
      </w:pPr>
      <w:r>
        <w:t>формулировать гипотезу об истинности собственных суждений и суждений других, аргументировать свою позицию, мнение;</w:t>
      </w:r>
    </w:p>
    <w:p w:rsidR="00CE04F4" w:rsidRDefault="008178F7">
      <w:pPr>
        <w:pStyle w:val="a3"/>
        <w:spacing w:before="3"/>
        <w:ind w:right="566"/>
      </w:pPr>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CE04F4" w:rsidRDefault="008178F7">
      <w:pPr>
        <w:pStyle w:val="a3"/>
        <w:spacing w:line="242" w:lineRule="auto"/>
        <w:ind w:right="576"/>
      </w:pPr>
      <w:r>
        <w:t xml:space="preserve">оценивать на применимость и достоверность информацию, полученную в ходе </w:t>
      </w:r>
      <w:r>
        <w:rPr>
          <w:spacing w:val="-2"/>
        </w:rPr>
        <w:t>исследования;</w:t>
      </w:r>
    </w:p>
    <w:p w:rsidR="00CE04F4" w:rsidRDefault="008178F7">
      <w:pPr>
        <w:pStyle w:val="a3"/>
        <w:ind w:right="570"/>
      </w:pPr>
      <w:r>
        <w:t>самостоятельно формулировать обобщения и выводы по результатам проведенного наблюдения,</w:t>
      </w:r>
      <w:r>
        <w:rPr>
          <w:spacing w:val="-1"/>
        </w:rPr>
        <w:t xml:space="preserve"> </w:t>
      </w:r>
      <w:r>
        <w:t>исследования,</w:t>
      </w:r>
      <w:r>
        <w:rPr>
          <w:spacing w:val="-5"/>
        </w:rPr>
        <w:t xml:space="preserve"> </w:t>
      </w:r>
      <w:r>
        <w:t>владеть</w:t>
      </w:r>
      <w:r>
        <w:rPr>
          <w:spacing w:val="-2"/>
        </w:rPr>
        <w:t xml:space="preserve"> </w:t>
      </w:r>
      <w:r>
        <w:t>инструментами</w:t>
      </w:r>
      <w:r>
        <w:rPr>
          <w:spacing w:val="-6"/>
        </w:rPr>
        <w:t xml:space="preserve"> </w:t>
      </w:r>
      <w:r>
        <w:t>оценки</w:t>
      </w:r>
      <w:r>
        <w:rPr>
          <w:spacing w:val="-2"/>
        </w:rPr>
        <w:t xml:space="preserve"> </w:t>
      </w:r>
      <w:r>
        <w:t>достоверности</w:t>
      </w:r>
      <w:r>
        <w:rPr>
          <w:spacing w:val="-2"/>
        </w:rPr>
        <w:t xml:space="preserve"> </w:t>
      </w:r>
      <w:r>
        <w:t>полученных</w:t>
      </w:r>
      <w:r>
        <w:rPr>
          <w:spacing w:val="-7"/>
        </w:rPr>
        <w:t xml:space="preserve"> </w:t>
      </w:r>
      <w:r>
        <w:t>выводов и обобщений;</w:t>
      </w:r>
    </w:p>
    <w:p w:rsidR="00CE04F4" w:rsidRDefault="008178F7">
      <w:pPr>
        <w:pStyle w:val="a3"/>
        <w:ind w:right="563"/>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CE04F4" w:rsidRDefault="008178F7">
      <w:pPr>
        <w:pStyle w:val="a3"/>
        <w:spacing w:line="242" w:lineRule="auto"/>
        <w:ind w:right="571"/>
      </w:pPr>
      <w:r>
        <w:t>У обучающегося будут сформированы следующие умения работать с информацией как часть познавательных универсальных учебных действий:</w:t>
      </w:r>
    </w:p>
    <w:p w:rsidR="00CE04F4" w:rsidRDefault="008178F7">
      <w:pPr>
        <w:pStyle w:val="a3"/>
        <w:spacing w:line="242" w:lineRule="auto"/>
        <w:ind w:right="572"/>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CE04F4" w:rsidRDefault="008178F7">
      <w:pPr>
        <w:pStyle w:val="a3"/>
        <w:spacing w:line="242" w:lineRule="auto"/>
        <w:ind w:right="573"/>
      </w:pPr>
      <w:r>
        <w:t>выбирать, анализировать, систематизировать и интерпретировать информацию различных видов и форм представления;</w:t>
      </w:r>
    </w:p>
    <w:p w:rsidR="00CE04F4" w:rsidRDefault="008178F7">
      <w:pPr>
        <w:pStyle w:val="a3"/>
        <w:spacing w:line="242" w:lineRule="auto"/>
        <w:ind w:right="576"/>
      </w:pPr>
      <w:r>
        <w:t>находить сходные аргументы (подтверждающие или опровергающие одну и ту же идею, версию) в различных информационных источниках;</w:t>
      </w:r>
    </w:p>
    <w:p w:rsidR="00CE04F4" w:rsidRDefault="008178F7">
      <w:pPr>
        <w:pStyle w:val="a3"/>
        <w:spacing w:line="271" w:lineRule="exact"/>
        <w:ind w:left="991" w:firstLine="0"/>
      </w:pPr>
      <w:r>
        <w:t>самостоятельно</w:t>
      </w:r>
      <w:r>
        <w:rPr>
          <w:spacing w:val="-6"/>
        </w:rPr>
        <w:t xml:space="preserve"> </w:t>
      </w:r>
      <w:r>
        <w:t>выбирать</w:t>
      </w:r>
      <w:r>
        <w:rPr>
          <w:spacing w:val="-7"/>
        </w:rPr>
        <w:t xml:space="preserve"> </w:t>
      </w:r>
      <w:r>
        <w:t>оптимальную</w:t>
      </w:r>
      <w:r>
        <w:rPr>
          <w:spacing w:val="-5"/>
        </w:rPr>
        <w:t xml:space="preserve"> </w:t>
      </w:r>
      <w:r>
        <w:t>форму</w:t>
      </w:r>
      <w:r>
        <w:rPr>
          <w:spacing w:val="-9"/>
        </w:rPr>
        <w:t xml:space="preserve"> </w:t>
      </w:r>
      <w:r>
        <w:t>представления</w:t>
      </w:r>
      <w:r>
        <w:rPr>
          <w:spacing w:val="-3"/>
        </w:rPr>
        <w:t xml:space="preserve"> </w:t>
      </w:r>
      <w:r>
        <w:rPr>
          <w:spacing w:val="-2"/>
        </w:rPr>
        <w:t>информации;</w:t>
      </w:r>
    </w:p>
    <w:p w:rsidR="00CE04F4" w:rsidRDefault="008178F7">
      <w:pPr>
        <w:pStyle w:val="a3"/>
        <w:spacing w:line="237" w:lineRule="auto"/>
        <w:ind w:right="564"/>
      </w:pPr>
      <w:r>
        <w:t>оценивать надежность информации по критериям, предложенным учителем или сформулированным самостоятельно;</w:t>
      </w:r>
    </w:p>
    <w:p w:rsidR="00CE04F4" w:rsidRDefault="008178F7">
      <w:pPr>
        <w:pStyle w:val="a3"/>
        <w:spacing w:line="275" w:lineRule="exact"/>
        <w:ind w:left="991" w:firstLine="0"/>
      </w:pPr>
      <w:r>
        <w:t>эффективно</w:t>
      </w:r>
      <w:r>
        <w:rPr>
          <w:spacing w:val="-7"/>
        </w:rPr>
        <w:t xml:space="preserve"> </w:t>
      </w:r>
      <w:r>
        <w:t>запоминать</w:t>
      </w:r>
      <w:r>
        <w:rPr>
          <w:spacing w:val="-7"/>
        </w:rPr>
        <w:t xml:space="preserve"> </w:t>
      </w:r>
      <w:r>
        <w:t>и</w:t>
      </w:r>
      <w:r>
        <w:rPr>
          <w:spacing w:val="-3"/>
        </w:rPr>
        <w:t xml:space="preserve"> </w:t>
      </w:r>
      <w:r>
        <w:t>систематизировать</w:t>
      </w:r>
      <w:r>
        <w:rPr>
          <w:spacing w:val="-7"/>
        </w:rPr>
        <w:t xml:space="preserve"> </w:t>
      </w:r>
      <w:r>
        <w:rPr>
          <w:spacing w:val="-2"/>
        </w:rPr>
        <w:t>информацию.</w:t>
      </w:r>
    </w:p>
    <w:p w:rsidR="00CE04F4" w:rsidRDefault="008178F7">
      <w:pPr>
        <w:pStyle w:val="a3"/>
        <w:spacing w:line="237" w:lineRule="auto"/>
        <w:ind w:right="567"/>
      </w:pPr>
      <w:r>
        <w:t>У обучающегося будут сформированы следующие умения общения как часть коммуникативных универсальных учебных действий:</w:t>
      </w:r>
    </w:p>
    <w:p w:rsidR="00CE04F4" w:rsidRDefault="008178F7">
      <w:pPr>
        <w:pStyle w:val="a3"/>
        <w:spacing w:line="237" w:lineRule="auto"/>
        <w:ind w:right="568"/>
      </w:pPr>
      <w:r>
        <w:t>воспринимать и формулировать суждения, выражать эмоции в соответствии с целями и условиями общения;</w:t>
      </w:r>
    </w:p>
    <w:p w:rsidR="00CE04F4" w:rsidRDefault="008178F7">
      <w:pPr>
        <w:pStyle w:val="a3"/>
        <w:ind w:right="568"/>
      </w:pPr>
      <w: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CE04F4" w:rsidRDefault="008178F7">
      <w:pPr>
        <w:pStyle w:val="a3"/>
        <w:spacing w:line="242" w:lineRule="auto"/>
        <w:ind w:right="575"/>
      </w:pPr>
      <w:r>
        <w:t>понимать намерения других, проявлять уважительное отношение к собеседнику и в корректной форме формулировать свои возражения;</w:t>
      </w:r>
    </w:p>
    <w:p w:rsidR="00CE04F4" w:rsidRDefault="008178F7">
      <w:pPr>
        <w:pStyle w:val="a3"/>
        <w:ind w:right="569"/>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w:t>
      </w:r>
      <w:r>
        <w:rPr>
          <w:spacing w:val="40"/>
        </w:rPr>
        <w:t xml:space="preserve"> </w:t>
      </w:r>
      <w:r>
        <w:rPr>
          <w:spacing w:val="-2"/>
        </w:rPr>
        <w:t>общения;</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6" w:line="237" w:lineRule="auto"/>
        <w:ind w:right="575"/>
      </w:pPr>
      <w:r>
        <w:t>сопоставлять свои суждения с суждениями других участников диалога, обнаруживать различие и сходство позиций;</w:t>
      </w:r>
    </w:p>
    <w:p w:rsidR="00CE04F4" w:rsidRDefault="008178F7">
      <w:pPr>
        <w:pStyle w:val="a3"/>
        <w:spacing w:before="4"/>
        <w:ind w:right="563"/>
      </w:pPr>
      <w: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w:t>
      </w:r>
      <w:r>
        <w:rPr>
          <w:spacing w:val="-2"/>
        </w:rPr>
        <w:t xml:space="preserve"> </w:t>
      </w:r>
      <w:r>
        <w:t>ним составлять</w:t>
      </w:r>
      <w:r>
        <w:rPr>
          <w:spacing w:val="-1"/>
        </w:rPr>
        <w:t xml:space="preserve"> </w:t>
      </w:r>
      <w:r>
        <w:t>устные</w:t>
      </w:r>
      <w:r>
        <w:rPr>
          <w:spacing w:val="-2"/>
        </w:rPr>
        <w:t xml:space="preserve"> </w:t>
      </w:r>
      <w:r>
        <w:t>и письменные</w:t>
      </w:r>
      <w:r>
        <w:rPr>
          <w:spacing w:val="-2"/>
        </w:rPr>
        <w:t xml:space="preserve"> </w:t>
      </w:r>
      <w:r>
        <w:t>тексты с</w:t>
      </w:r>
      <w:r>
        <w:rPr>
          <w:spacing w:val="-2"/>
        </w:rPr>
        <w:t xml:space="preserve"> </w:t>
      </w:r>
      <w:r>
        <w:t xml:space="preserve">использованием иллюстративных </w:t>
      </w:r>
      <w:r>
        <w:rPr>
          <w:spacing w:val="-2"/>
        </w:rPr>
        <w:t>материалов.</w:t>
      </w:r>
    </w:p>
    <w:p w:rsidR="00CE04F4" w:rsidRDefault="008178F7">
      <w:pPr>
        <w:pStyle w:val="a3"/>
        <w:spacing w:before="3" w:line="237" w:lineRule="auto"/>
        <w:ind w:right="567"/>
      </w:pPr>
      <w:r>
        <w:t>У обучающегося будут сформированы следующие умения самоорганизации как части регулятивных универсальных учебных действий:</w:t>
      </w:r>
    </w:p>
    <w:p w:rsidR="00CE04F4" w:rsidRDefault="008178F7">
      <w:pPr>
        <w:pStyle w:val="a3"/>
        <w:spacing w:before="3"/>
        <w:ind w:right="570"/>
      </w:pPr>
      <w: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w:t>
      </w:r>
      <w:r>
        <w:rPr>
          <w:spacing w:val="40"/>
        </w:rPr>
        <w:t xml:space="preserve"> </w:t>
      </w:r>
      <w:r>
        <w:t>принятие решений в группе);</w:t>
      </w:r>
    </w:p>
    <w:p w:rsidR="00CE04F4" w:rsidRDefault="008178F7">
      <w:pPr>
        <w:pStyle w:val="a3"/>
        <w:ind w:right="565"/>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CE04F4" w:rsidRDefault="008178F7">
      <w:pPr>
        <w:pStyle w:val="a3"/>
        <w:ind w:right="563"/>
      </w:pPr>
      <w:r>
        <w:t xml:space="preserve">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w:t>
      </w:r>
      <w:r>
        <w:rPr>
          <w:spacing w:val="-2"/>
        </w:rPr>
        <w:t>объекте;</w:t>
      </w:r>
    </w:p>
    <w:p w:rsidR="00CE04F4" w:rsidRDefault="008178F7">
      <w:pPr>
        <w:pStyle w:val="a3"/>
        <w:spacing w:line="274" w:lineRule="exact"/>
        <w:ind w:left="991" w:firstLine="0"/>
      </w:pPr>
      <w:r>
        <w:t>делать выбор</w:t>
      </w:r>
      <w:r>
        <w:rPr>
          <w:spacing w:val="-5"/>
        </w:rPr>
        <w:t xml:space="preserve"> </w:t>
      </w:r>
      <w:r>
        <w:t>и</w:t>
      </w:r>
      <w:r>
        <w:rPr>
          <w:spacing w:val="-4"/>
        </w:rPr>
        <w:t xml:space="preserve"> </w:t>
      </w:r>
      <w:r>
        <w:t>брать</w:t>
      </w:r>
      <w:r>
        <w:rPr>
          <w:spacing w:val="-3"/>
        </w:rPr>
        <w:t xml:space="preserve"> </w:t>
      </w:r>
      <w:r>
        <w:t>ответственность</w:t>
      </w:r>
      <w:r>
        <w:rPr>
          <w:spacing w:val="-3"/>
        </w:rPr>
        <w:t xml:space="preserve"> </w:t>
      </w:r>
      <w:r>
        <w:t>за</w:t>
      </w:r>
      <w:r>
        <w:rPr>
          <w:spacing w:val="-1"/>
        </w:rPr>
        <w:t xml:space="preserve"> </w:t>
      </w:r>
      <w:r>
        <w:rPr>
          <w:spacing w:val="-2"/>
        </w:rPr>
        <w:t>решение.</w:t>
      </w:r>
    </w:p>
    <w:p w:rsidR="00CE04F4" w:rsidRDefault="008178F7">
      <w:pPr>
        <w:pStyle w:val="a3"/>
        <w:spacing w:before="6" w:line="237" w:lineRule="auto"/>
        <w:ind w:right="572"/>
      </w:pPr>
      <w: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CE04F4" w:rsidRDefault="008178F7">
      <w:pPr>
        <w:pStyle w:val="a3"/>
        <w:spacing w:before="5" w:line="237" w:lineRule="auto"/>
        <w:ind w:left="991" w:right="2803" w:firstLine="0"/>
      </w:pPr>
      <w:r>
        <w:t>владеть способами самоконтроля, самомотивации и рефлексии; давать</w:t>
      </w:r>
      <w:r>
        <w:rPr>
          <w:spacing w:val="-3"/>
        </w:rPr>
        <w:t xml:space="preserve"> </w:t>
      </w:r>
      <w:r>
        <w:t>адекватную</w:t>
      </w:r>
      <w:r>
        <w:rPr>
          <w:spacing w:val="-3"/>
        </w:rPr>
        <w:t xml:space="preserve"> </w:t>
      </w:r>
      <w:r>
        <w:t>оценку</w:t>
      </w:r>
      <w:r>
        <w:rPr>
          <w:spacing w:val="-11"/>
        </w:rPr>
        <w:t xml:space="preserve"> </w:t>
      </w:r>
      <w:r>
        <w:t>ситуации и предлагать план</w:t>
      </w:r>
      <w:r>
        <w:rPr>
          <w:spacing w:val="-5"/>
        </w:rPr>
        <w:t xml:space="preserve"> </w:t>
      </w:r>
      <w:r>
        <w:t>ее</w:t>
      </w:r>
      <w:r>
        <w:rPr>
          <w:spacing w:val="-2"/>
        </w:rPr>
        <w:t xml:space="preserve"> изменения;</w:t>
      </w:r>
    </w:p>
    <w:p w:rsidR="00CE04F4" w:rsidRDefault="008178F7">
      <w:pPr>
        <w:pStyle w:val="a3"/>
        <w:spacing w:before="6" w:line="237" w:lineRule="auto"/>
        <w:jc w:val="left"/>
      </w:pPr>
      <w:r>
        <w:t>учитывать</w:t>
      </w:r>
      <w:r>
        <w:rPr>
          <w:spacing w:val="40"/>
        </w:rPr>
        <w:t xml:space="preserve"> </w:t>
      </w:r>
      <w:r>
        <w:t>контекст</w:t>
      </w:r>
      <w:r>
        <w:rPr>
          <w:spacing w:val="40"/>
        </w:rPr>
        <w:t xml:space="preserve"> </w:t>
      </w:r>
      <w:r>
        <w:t>и</w:t>
      </w:r>
      <w:r>
        <w:rPr>
          <w:spacing w:val="40"/>
        </w:rPr>
        <w:t xml:space="preserve"> </w:t>
      </w:r>
      <w:r>
        <w:t>предвидеть</w:t>
      </w:r>
      <w:r>
        <w:rPr>
          <w:spacing w:val="40"/>
        </w:rPr>
        <w:t xml:space="preserve"> </w:t>
      </w:r>
      <w:r>
        <w:t>трудности,</w:t>
      </w:r>
      <w:r>
        <w:rPr>
          <w:spacing w:val="40"/>
        </w:rPr>
        <w:t xml:space="preserve"> </w:t>
      </w:r>
      <w:r>
        <w:t>которые</w:t>
      </w:r>
      <w:r>
        <w:rPr>
          <w:spacing w:val="40"/>
        </w:rPr>
        <w:t xml:space="preserve"> </w:t>
      </w:r>
      <w:r>
        <w:t>могут</w:t>
      </w:r>
      <w:r>
        <w:rPr>
          <w:spacing w:val="40"/>
        </w:rPr>
        <w:t xml:space="preserve"> </w:t>
      </w:r>
      <w:r>
        <w:t>возникнуть</w:t>
      </w:r>
      <w:r>
        <w:rPr>
          <w:spacing w:val="40"/>
        </w:rPr>
        <w:t xml:space="preserve"> </w:t>
      </w:r>
      <w:r>
        <w:t>при</w:t>
      </w:r>
      <w:r>
        <w:rPr>
          <w:spacing w:val="40"/>
        </w:rPr>
        <w:t xml:space="preserve"> </w:t>
      </w:r>
      <w:r>
        <w:t>решении учебной задачи, адаптировать решение к меняющимся обстоятельствам;</w:t>
      </w:r>
    </w:p>
    <w:p w:rsidR="00CE04F4" w:rsidRDefault="008178F7">
      <w:pPr>
        <w:pStyle w:val="a3"/>
        <w:spacing w:before="6" w:line="237" w:lineRule="auto"/>
        <w:jc w:val="left"/>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CE04F4" w:rsidRDefault="008178F7">
      <w:pPr>
        <w:pStyle w:val="a3"/>
        <w:spacing w:before="5" w:line="237" w:lineRule="auto"/>
        <w:jc w:val="left"/>
      </w:pPr>
      <w:r>
        <w:t>вносить</w:t>
      </w:r>
      <w:r>
        <w:rPr>
          <w:spacing w:val="80"/>
        </w:rPr>
        <w:t xml:space="preserve"> </w:t>
      </w:r>
      <w:r>
        <w:t>коррективы</w:t>
      </w:r>
      <w:r>
        <w:rPr>
          <w:spacing w:val="80"/>
        </w:rPr>
        <w:t xml:space="preserve"> </w:t>
      </w:r>
      <w:r>
        <w:t>в</w:t>
      </w:r>
      <w:r>
        <w:rPr>
          <w:spacing w:val="80"/>
        </w:rPr>
        <w:t xml:space="preserve"> </w:t>
      </w:r>
      <w:r>
        <w:t>деятельность</w:t>
      </w:r>
      <w:r>
        <w:rPr>
          <w:spacing w:val="80"/>
        </w:rPr>
        <w:t xml:space="preserve"> </w:t>
      </w:r>
      <w:r>
        <w:t>на</w:t>
      </w:r>
      <w:r>
        <w:rPr>
          <w:spacing w:val="80"/>
        </w:rPr>
        <w:t xml:space="preserve"> </w:t>
      </w:r>
      <w:r>
        <w:t>основе</w:t>
      </w:r>
      <w:r>
        <w:rPr>
          <w:spacing w:val="80"/>
        </w:rPr>
        <w:t xml:space="preserve"> </w:t>
      </w:r>
      <w:r>
        <w:t>новых</w:t>
      </w:r>
      <w:r>
        <w:rPr>
          <w:spacing w:val="80"/>
        </w:rPr>
        <w:t xml:space="preserve"> </w:t>
      </w:r>
      <w:r>
        <w:t>обстоятельств,</w:t>
      </w:r>
      <w:r>
        <w:rPr>
          <w:spacing w:val="80"/>
        </w:rPr>
        <w:t xml:space="preserve"> </w:t>
      </w:r>
      <w:r>
        <w:t>изменившихся ситуаций, установленных ошибок, возникших трудностей;</w:t>
      </w:r>
    </w:p>
    <w:p w:rsidR="00CE04F4" w:rsidRDefault="008178F7">
      <w:pPr>
        <w:pStyle w:val="a3"/>
        <w:spacing w:before="4" w:line="275" w:lineRule="exact"/>
        <w:ind w:left="991" w:firstLine="0"/>
        <w:jc w:val="left"/>
      </w:pPr>
      <w:r>
        <w:t>оценивать</w:t>
      </w:r>
      <w:r>
        <w:rPr>
          <w:spacing w:val="-6"/>
        </w:rPr>
        <w:t xml:space="preserve"> </w:t>
      </w:r>
      <w:r>
        <w:t>соответствие</w:t>
      </w:r>
      <w:r>
        <w:rPr>
          <w:spacing w:val="-4"/>
        </w:rPr>
        <w:t xml:space="preserve"> </w:t>
      </w:r>
      <w:r>
        <w:t>результата</w:t>
      </w:r>
      <w:r>
        <w:rPr>
          <w:spacing w:val="-4"/>
        </w:rPr>
        <w:t xml:space="preserve"> </w:t>
      </w:r>
      <w:r>
        <w:t>цели</w:t>
      </w:r>
      <w:r>
        <w:rPr>
          <w:spacing w:val="-2"/>
        </w:rPr>
        <w:t xml:space="preserve"> </w:t>
      </w:r>
      <w:r>
        <w:t>и</w:t>
      </w:r>
      <w:r>
        <w:rPr>
          <w:spacing w:val="-2"/>
        </w:rPr>
        <w:t xml:space="preserve"> условиям;</w:t>
      </w:r>
    </w:p>
    <w:p w:rsidR="00CE04F4" w:rsidRDefault="008178F7">
      <w:pPr>
        <w:pStyle w:val="a3"/>
        <w:spacing w:line="242" w:lineRule="auto"/>
        <w:jc w:val="left"/>
      </w:pPr>
      <w:r>
        <w:t>различать, называть и управлять собственными эмоциями и эмоциями других; выявлять и анализировать причины эмоций;</w:t>
      </w:r>
    </w:p>
    <w:p w:rsidR="00CE04F4" w:rsidRDefault="008178F7">
      <w:pPr>
        <w:pStyle w:val="a3"/>
        <w:spacing w:line="242" w:lineRule="auto"/>
        <w:ind w:left="991" w:right="563" w:firstLine="0"/>
        <w:jc w:val="left"/>
      </w:pPr>
      <w:r>
        <w:t>ставить</w:t>
      </w:r>
      <w:r>
        <w:rPr>
          <w:spacing w:val="-2"/>
        </w:rPr>
        <w:t xml:space="preserve"> </w:t>
      </w:r>
      <w:r>
        <w:t>себя</w:t>
      </w:r>
      <w:r>
        <w:rPr>
          <w:spacing w:val="-3"/>
        </w:rPr>
        <w:t xml:space="preserve"> </w:t>
      </w:r>
      <w:r>
        <w:t>на</w:t>
      </w:r>
      <w:r>
        <w:rPr>
          <w:spacing w:val="-9"/>
        </w:rPr>
        <w:t xml:space="preserve"> </w:t>
      </w:r>
      <w:r>
        <w:t>место другого человека,</w:t>
      </w:r>
      <w:r>
        <w:rPr>
          <w:spacing w:val="-6"/>
        </w:rPr>
        <w:t xml:space="preserve"> </w:t>
      </w:r>
      <w:r>
        <w:t>понимать</w:t>
      </w:r>
      <w:r>
        <w:rPr>
          <w:spacing w:val="-2"/>
        </w:rPr>
        <w:t xml:space="preserve"> </w:t>
      </w:r>
      <w:r>
        <w:t>мотивы</w:t>
      </w:r>
      <w:r>
        <w:rPr>
          <w:spacing w:val="-6"/>
        </w:rPr>
        <w:t xml:space="preserve"> </w:t>
      </w:r>
      <w:r>
        <w:t>и</w:t>
      </w:r>
      <w:r>
        <w:rPr>
          <w:spacing w:val="-7"/>
        </w:rPr>
        <w:t xml:space="preserve"> </w:t>
      </w:r>
      <w:r>
        <w:t>намерения</w:t>
      </w:r>
      <w:r>
        <w:rPr>
          <w:spacing w:val="-8"/>
        </w:rPr>
        <w:t xml:space="preserve"> </w:t>
      </w:r>
      <w:r>
        <w:t>другого; регулировать способ выражения эмоций;</w:t>
      </w:r>
    </w:p>
    <w:p w:rsidR="00CE04F4" w:rsidRDefault="008178F7">
      <w:pPr>
        <w:pStyle w:val="a3"/>
        <w:ind w:left="991" w:right="3753" w:firstLine="0"/>
        <w:jc w:val="left"/>
      </w:pPr>
      <w:r>
        <w:t>осознанно относиться к другому человеку, его мнению; признавать</w:t>
      </w:r>
      <w:r>
        <w:rPr>
          <w:spacing w:val="-2"/>
        </w:rPr>
        <w:t xml:space="preserve"> </w:t>
      </w:r>
      <w:r>
        <w:t>свое</w:t>
      </w:r>
      <w:r>
        <w:rPr>
          <w:spacing w:val="-5"/>
        </w:rPr>
        <w:t xml:space="preserve"> </w:t>
      </w:r>
      <w:r>
        <w:t>право на</w:t>
      </w:r>
      <w:r>
        <w:rPr>
          <w:spacing w:val="-5"/>
        </w:rPr>
        <w:t xml:space="preserve"> </w:t>
      </w:r>
      <w:r>
        <w:t>ошибку</w:t>
      </w:r>
      <w:r>
        <w:rPr>
          <w:spacing w:val="-9"/>
        </w:rPr>
        <w:t xml:space="preserve"> </w:t>
      </w:r>
      <w:r>
        <w:t>и такое</w:t>
      </w:r>
      <w:r>
        <w:rPr>
          <w:spacing w:val="-5"/>
        </w:rPr>
        <w:t xml:space="preserve"> </w:t>
      </w:r>
      <w:r>
        <w:t>же право другого; принимать себя и других, не осуждая;</w:t>
      </w:r>
    </w:p>
    <w:p w:rsidR="00CE04F4" w:rsidRDefault="008178F7">
      <w:pPr>
        <w:pStyle w:val="a3"/>
        <w:spacing w:line="275" w:lineRule="exact"/>
        <w:ind w:left="991" w:firstLine="0"/>
        <w:jc w:val="left"/>
      </w:pPr>
      <w:r>
        <w:t>открытость</w:t>
      </w:r>
      <w:r>
        <w:rPr>
          <w:spacing w:val="-1"/>
        </w:rPr>
        <w:t xml:space="preserve"> </w:t>
      </w:r>
      <w:r>
        <w:t>себе</w:t>
      </w:r>
      <w:r>
        <w:rPr>
          <w:spacing w:val="-2"/>
        </w:rPr>
        <w:t xml:space="preserve"> </w:t>
      </w:r>
      <w:r>
        <w:t>и</w:t>
      </w:r>
      <w:r>
        <w:rPr>
          <w:spacing w:val="1"/>
        </w:rPr>
        <w:t xml:space="preserve"> </w:t>
      </w:r>
      <w:r>
        <w:rPr>
          <w:spacing w:val="-2"/>
        </w:rPr>
        <w:t>другим.</w:t>
      </w:r>
    </w:p>
    <w:p w:rsidR="00CE04F4" w:rsidRDefault="008178F7">
      <w:pPr>
        <w:pStyle w:val="a3"/>
        <w:spacing w:line="242" w:lineRule="auto"/>
        <w:ind w:left="991" w:right="563" w:firstLine="0"/>
        <w:jc w:val="left"/>
      </w:pPr>
      <w:r>
        <w:t>У обучающегося будут сформированы следующие умения совместной деятельности: понимать</w:t>
      </w:r>
      <w:r>
        <w:rPr>
          <w:spacing w:val="69"/>
          <w:w w:val="150"/>
        </w:rPr>
        <w:t xml:space="preserve"> </w:t>
      </w:r>
      <w:r>
        <w:t>и</w:t>
      </w:r>
      <w:r>
        <w:rPr>
          <w:spacing w:val="74"/>
          <w:w w:val="150"/>
        </w:rPr>
        <w:t xml:space="preserve"> </w:t>
      </w:r>
      <w:r>
        <w:t>использовать</w:t>
      </w:r>
      <w:r>
        <w:rPr>
          <w:spacing w:val="74"/>
          <w:w w:val="150"/>
        </w:rPr>
        <w:t xml:space="preserve"> </w:t>
      </w:r>
      <w:r>
        <w:t>преимущества</w:t>
      </w:r>
      <w:r>
        <w:rPr>
          <w:spacing w:val="72"/>
          <w:w w:val="150"/>
        </w:rPr>
        <w:t xml:space="preserve"> </w:t>
      </w:r>
      <w:r>
        <w:t>командной</w:t>
      </w:r>
      <w:r>
        <w:rPr>
          <w:spacing w:val="69"/>
          <w:w w:val="150"/>
        </w:rPr>
        <w:t xml:space="preserve"> </w:t>
      </w:r>
      <w:r>
        <w:t>и</w:t>
      </w:r>
      <w:r>
        <w:rPr>
          <w:spacing w:val="74"/>
          <w:w w:val="150"/>
        </w:rPr>
        <w:t xml:space="preserve"> </w:t>
      </w:r>
      <w:r>
        <w:t>индивидуальной</w:t>
      </w:r>
      <w:r>
        <w:rPr>
          <w:spacing w:val="73"/>
          <w:w w:val="150"/>
        </w:rPr>
        <w:t xml:space="preserve"> </w:t>
      </w:r>
      <w:r>
        <w:t>работы</w:t>
      </w:r>
      <w:r>
        <w:rPr>
          <w:spacing w:val="75"/>
          <w:w w:val="150"/>
        </w:rPr>
        <w:t xml:space="preserve"> </w:t>
      </w:r>
      <w:r>
        <w:rPr>
          <w:spacing w:val="-5"/>
        </w:rPr>
        <w:t>при</w:t>
      </w:r>
    </w:p>
    <w:p w:rsidR="00CE04F4" w:rsidRDefault="008178F7">
      <w:pPr>
        <w:pStyle w:val="a3"/>
        <w:spacing w:line="242" w:lineRule="auto"/>
        <w:ind w:firstLine="0"/>
        <w:jc w:val="left"/>
      </w:pPr>
      <w:r>
        <w:t>решении</w:t>
      </w:r>
      <w:r>
        <w:rPr>
          <w:spacing w:val="40"/>
        </w:rPr>
        <w:t xml:space="preserve"> </w:t>
      </w:r>
      <w:r>
        <w:t>конкретной</w:t>
      </w:r>
      <w:r>
        <w:rPr>
          <w:spacing w:val="40"/>
        </w:rPr>
        <w:t xml:space="preserve"> </w:t>
      </w:r>
      <w:r>
        <w:t>проблемы,</w:t>
      </w:r>
      <w:r>
        <w:rPr>
          <w:spacing w:val="40"/>
        </w:rPr>
        <w:t xml:space="preserve"> </w:t>
      </w:r>
      <w:r>
        <w:t>обосновывать</w:t>
      </w:r>
      <w:r>
        <w:rPr>
          <w:spacing w:val="40"/>
        </w:rPr>
        <w:t xml:space="preserve"> </w:t>
      </w:r>
      <w:r>
        <w:t>необходимость</w:t>
      </w:r>
      <w:r>
        <w:rPr>
          <w:spacing w:val="40"/>
        </w:rPr>
        <w:t xml:space="preserve"> </w:t>
      </w:r>
      <w:r>
        <w:t>применения</w:t>
      </w:r>
      <w:r>
        <w:rPr>
          <w:spacing w:val="40"/>
        </w:rPr>
        <w:t xml:space="preserve"> </w:t>
      </w:r>
      <w:r>
        <w:t>групповых</w:t>
      </w:r>
      <w:r>
        <w:rPr>
          <w:spacing w:val="40"/>
        </w:rPr>
        <w:t xml:space="preserve"> </w:t>
      </w:r>
      <w:r>
        <w:t>форм взаимодействия при решении поставленной задачи;</w:t>
      </w:r>
    </w:p>
    <w:p w:rsidR="00CE04F4" w:rsidRDefault="008178F7">
      <w:pPr>
        <w:pStyle w:val="a3"/>
        <w:ind w:right="568"/>
      </w:pPr>
      <w: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w:t>
      </w:r>
      <w:r>
        <w:rPr>
          <w:spacing w:val="-2"/>
        </w:rPr>
        <w:t>работы;</w:t>
      </w:r>
    </w:p>
    <w:p w:rsidR="00CE04F4" w:rsidRDefault="008178F7">
      <w:pPr>
        <w:pStyle w:val="a3"/>
        <w:spacing w:line="242" w:lineRule="auto"/>
        <w:ind w:right="570"/>
      </w:pPr>
      <w:r>
        <w:t>уметь обобщать мнения нескольких людей, проявлять готовность руководить, выполнять поручения, подчиняться;</w:t>
      </w:r>
    </w:p>
    <w:p w:rsidR="00CE04F4" w:rsidRDefault="008178F7">
      <w:pPr>
        <w:pStyle w:val="a3"/>
        <w:ind w:right="558"/>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CE04F4" w:rsidRDefault="008178F7">
      <w:pPr>
        <w:pStyle w:val="a3"/>
        <w:spacing w:line="242" w:lineRule="auto"/>
        <w:ind w:right="566"/>
      </w:pPr>
      <w:r>
        <w:t>выполнять свою часть работы, достигать качественного результата по своему</w:t>
      </w:r>
      <w:r>
        <w:rPr>
          <w:spacing w:val="40"/>
        </w:rPr>
        <w:t xml:space="preserve"> </w:t>
      </w:r>
      <w:r>
        <w:t>направлению и координировать свои действия с другими членами команды;</w:t>
      </w:r>
    </w:p>
    <w:p w:rsidR="00CE04F4" w:rsidRDefault="008178F7">
      <w:pPr>
        <w:pStyle w:val="a3"/>
        <w:spacing w:line="242" w:lineRule="auto"/>
        <w:ind w:right="575"/>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w:t>
      </w:r>
    </w:p>
    <w:p w:rsidR="00CE04F4" w:rsidRDefault="00CE04F4">
      <w:pPr>
        <w:pStyle w:val="a3"/>
        <w:spacing w:line="242" w:lineRule="auto"/>
        <w:sectPr w:rsidR="00CE04F4">
          <w:pgSz w:w="11910" w:h="16840"/>
          <w:pgMar w:top="620" w:right="283" w:bottom="480" w:left="708" w:header="0" w:footer="292" w:gutter="0"/>
          <w:cols w:space="720"/>
        </w:sectPr>
      </w:pPr>
    </w:p>
    <w:p w:rsidR="00CE04F4" w:rsidRDefault="008178F7">
      <w:pPr>
        <w:pStyle w:val="a3"/>
        <w:spacing w:before="66" w:line="237" w:lineRule="auto"/>
        <w:ind w:right="562" w:firstLine="0"/>
      </w:pPr>
      <w:r>
        <w:t>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CE04F4" w:rsidRDefault="008178F7">
      <w:pPr>
        <w:pStyle w:val="a3"/>
        <w:spacing w:before="6" w:line="237" w:lineRule="auto"/>
        <w:ind w:right="569"/>
      </w:pPr>
      <w:r>
        <w:rPr>
          <w:b/>
        </w:rPr>
        <w:t xml:space="preserve">Предметные результаты </w:t>
      </w:r>
      <w:r>
        <w:t>освоения программы по обществознанию на уровне основного общего образования должны обеспечивать:</w:t>
      </w:r>
    </w:p>
    <w:p w:rsidR="00CE04F4" w:rsidRDefault="008178F7" w:rsidP="00492A9C">
      <w:pPr>
        <w:pStyle w:val="a4"/>
        <w:numPr>
          <w:ilvl w:val="0"/>
          <w:numId w:val="171"/>
        </w:numPr>
        <w:tabs>
          <w:tab w:val="left" w:pos="1407"/>
        </w:tabs>
        <w:spacing w:before="3"/>
        <w:ind w:right="558" w:firstLine="566"/>
        <w:jc w:val="both"/>
        <w:rPr>
          <w:sz w:val="24"/>
        </w:rPr>
      </w:pPr>
      <w:r>
        <w:rPr>
          <w:sz w:val="24"/>
        </w:rPr>
        <w:t>освоение и применение системы знаний о социальных свойствах человека, особенностях</w:t>
      </w:r>
      <w:r>
        <w:rPr>
          <w:spacing w:val="-5"/>
          <w:sz w:val="24"/>
        </w:rPr>
        <w:t xml:space="preserve"> </w:t>
      </w:r>
      <w:r>
        <w:rPr>
          <w:sz w:val="24"/>
        </w:rPr>
        <w:t>его взаимодействия</w:t>
      </w:r>
      <w:r>
        <w:rPr>
          <w:spacing w:val="-1"/>
          <w:sz w:val="24"/>
        </w:rPr>
        <w:t xml:space="preserve"> </w:t>
      </w:r>
      <w:r>
        <w:rPr>
          <w:sz w:val="24"/>
        </w:rPr>
        <w:t>с</w:t>
      </w:r>
      <w:r>
        <w:rPr>
          <w:spacing w:val="-2"/>
          <w:sz w:val="24"/>
        </w:rPr>
        <w:t xml:space="preserve"> </w:t>
      </w:r>
      <w:r>
        <w:rPr>
          <w:sz w:val="24"/>
        </w:rPr>
        <w:t>другими людьми, важности семьи как</w:t>
      </w:r>
      <w:r>
        <w:rPr>
          <w:spacing w:val="-3"/>
          <w:sz w:val="24"/>
        </w:rPr>
        <w:t xml:space="preserve"> </w:t>
      </w:r>
      <w:r>
        <w:rPr>
          <w:sz w:val="24"/>
        </w:rPr>
        <w:t>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w:t>
      </w:r>
      <w:r>
        <w:rPr>
          <w:spacing w:val="-4"/>
          <w:sz w:val="24"/>
        </w:rPr>
        <w:t xml:space="preserve"> </w:t>
      </w:r>
      <w:r>
        <w:rPr>
          <w:sz w:val="24"/>
        </w:rPr>
        <w:t>основы налогового законодательства);</w:t>
      </w:r>
      <w:r>
        <w:rPr>
          <w:spacing w:val="-1"/>
          <w:sz w:val="24"/>
        </w:rPr>
        <w:t xml:space="preserve"> </w:t>
      </w:r>
      <w:r>
        <w:rPr>
          <w:sz w:val="24"/>
        </w:rPr>
        <w:t xml:space="preserve">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w:t>
      </w:r>
      <w:r>
        <w:rPr>
          <w:spacing w:val="-2"/>
          <w:sz w:val="24"/>
        </w:rPr>
        <w:t>экстремизма;</w:t>
      </w:r>
    </w:p>
    <w:p w:rsidR="00CE04F4" w:rsidRDefault="008178F7" w:rsidP="00492A9C">
      <w:pPr>
        <w:pStyle w:val="a4"/>
        <w:numPr>
          <w:ilvl w:val="0"/>
          <w:numId w:val="171"/>
        </w:numPr>
        <w:tabs>
          <w:tab w:val="left" w:pos="1277"/>
        </w:tabs>
        <w:spacing w:before="2"/>
        <w:ind w:right="560" w:firstLine="566"/>
        <w:jc w:val="both"/>
        <w:rPr>
          <w:sz w:val="24"/>
        </w:rPr>
      </w:pPr>
      <w:r>
        <w:rPr>
          <w:sz w:val="24"/>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CE04F4" w:rsidRDefault="008178F7" w:rsidP="00492A9C">
      <w:pPr>
        <w:pStyle w:val="a4"/>
        <w:numPr>
          <w:ilvl w:val="0"/>
          <w:numId w:val="171"/>
        </w:numPr>
        <w:tabs>
          <w:tab w:val="left" w:pos="1268"/>
        </w:tabs>
        <w:ind w:right="571" w:firstLine="566"/>
        <w:jc w:val="both"/>
        <w:rPr>
          <w:sz w:val="24"/>
        </w:rPr>
      </w:pPr>
      <w:r>
        <w:rPr>
          <w:sz w:val="24"/>
        </w:rPr>
        <w:t>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w:t>
      </w:r>
      <w:r>
        <w:rPr>
          <w:spacing w:val="40"/>
          <w:sz w:val="24"/>
        </w:rPr>
        <w:t xml:space="preserve"> </w:t>
      </w:r>
      <w:r>
        <w:rPr>
          <w:sz w:val="24"/>
        </w:rPr>
        <w:t>типа социальных</w:t>
      </w:r>
      <w:r>
        <w:rPr>
          <w:spacing w:val="-1"/>
          <w:sz w:val="24"/>
        </w:rPr>
        <w:t xml:space="preserve"> </w:t>
      </w:r>
      <w:r>
        <w:rPr>
          <w:sz w:val="24"/>
        </w:rPr>
        <w:t>отношений;</w:t>
      </w:r>
      <w:r>
        <w:rPr>
          <w:spacing w:val="-1"/>
          <w:sz w:val="24"/>
        </w:rPr>
        <w:t xml:space="preserve"> </w:t>
      </w:r>
      <w:r>
        <w:rPr>
          <w:sz w:val="24"/>
        </w:rPr>
        <w:t>ситуаций, регулируемых</w:t>
      </w:r>
      <w:r>
        <w:rPr>
          <w:spacing w:val="-1"/>
          <w:sz w:val="24"/>
        </w:rPr>
        <w:t xml:space="preserve"> </w:t>
      </w:r>
      <w:r>
        <w:rPr>
          <w:sz w:val="24"/>
        </w:rPr>
        <w:t>различными видами социальных</w:t>
      </w:r>
      <w:r>
        <w:rPr>
          <w:spacing w:val="-1"/>
          <w:sz w:val="24"/>
        </w:rPr>
        <w:t xml:space="preserve"> </w:t>
      </w:r>
      <w:r>
        <w:rPr>
          <w:sz w:val="24"/>
        </w:rPr>
        <w:t>норм, в том числе связанных с правонарушениями и наступлением юридической ответственности;</w:t>
      </w:r>
      <w:r>
        <w:rPr>
          <w:spacing w:val="40"/>
          <w:sz w:val="24"/>
        </w:rPr>
        <w:t xml:space="preserve"> </w:t>
      </w:r>
      <w:r>
        <w:rPr>
          <w:sz w:val="24"/>
        </w:rPr>
        <w:t>связи политических потрясений и социально-экономического кризиса в государстве;</w:t>
      </w:r>
    </w:p>
    <w:p w:rsidR="00CE04F4" w:rsidRDefault="008178F7" w:rsidP="00492A9C">
      <w:pPr>
        <w:pStyle w:val="a4"/>
        <w:numPr>
          <w:ilvl w:val="0"/>
          <w:numId w:val="171"/>
        </w:numPr>
        <w:tabs>
          <w:tab w:val="left" w:pos="1392"/>
        </w:tabs>
        <w:ind w:right="572" w:firstLine="566"/>
        <w:jc w:val="both"/>
        <w:rPr>
          <w:sz w:val="24"/>
        </w:rPr>
      </w:pPr>
      <w:r>
        <w:rPr>
          <w:sz w:val="24"/>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w:t>
      </w:r>
      <w:r>
        <w:rPr>
          <w:spacing w:val="40"/>
          <w:sz w:val="24"/>
        </w:rPr>
        <w:t xml:space="preserve"> </w:t>
      </w:r>
      <w:r>
        <w:rPr>
          <w:sz w:val="24"/>
        </w:rPr>
        <w:t xml:space="preserve">к различным сферам общественной жизни, их существенные признаки, элементы и основные </w:t>
      </w:r>
      <w:r>
        <w:rPr>
          <w:spacing w:val="-2"/>
          <w:sz w:val="24"/>
        </w:rPr>
        <w:t>функции;</w:t>
      </w:r>
    </w:p>
    <w:p w:rsidR="00CE04F4" w:rsidRDefault="008178F7" w:rsidP="00492A9C">
      <w:pPr>
        <w:pStyle w:val="a4"/>
        <w:numPr>
          <w:ilvl w:val="0"/>
          <w:numId w:val="171"/>
        </w:numPr>
        <w:tabs>
          <w:tab w:val="left" w:pos="1272"/>
        </w:tabs>
        <w:ind w:right="569" w:firstLine="566"/>
        <w:jc w:val="both"/>
        <w:rPr>
          <w:sz w:val="24"/>
        </w:rPr>
      </w:pPr>
      <w:r>
        <w:rPr>
          <w:sz w:val="24"/>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CE04F4" w:rsidRDefault="008178F7" w:rsidP="00492A9C">
      <w:pPr>
        <w:pStyle w:val="a4"/>
        <w:numPr>
          <w:ilvl w:val="0"/>
          <w:numId w:val="171"/>
        </w:numPr>
        <w:tabs>
          <w:tab w:val="left" w:pos="1368"/>
        </w:tabs>
        <w:spacing w:before="1"/>
        <w:ind w:right="561" w:firstLine="566"/>
        <w:jc w:val="both"/>
        <w:rPr>
          <w:sz w:val="24"/>
        </w:rPr>
      </w:pPr>
      <w:r>
        <w:rPr>
          <w:sz w:val="24"/>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w:t>
      </w:r>
      <w:r>
        <w:rPr>
          <w:spacing w:val="-5"/>
          <w:sz w:val="24"/>
        </w:rPr>
        <w:t xml:space="preserve"> </w:t>
      </w:r>
      <w:r>
        <w:rPr>
          <w:sz w:val="24"/>
        </w:rPr>
        <w:t>общества</w:t>
      </w:r>
      <w:r>
        <w:rPr>
          <w:spacing w:val="-1"/>
          <w:sz w:val="24"/>
        </w:rPr>
        <w:t xml:space="preserve"> </w:t>
      </w:r>
      <w:r>
        <w:rPr>
          <w:sz w:val="24"/>
        </w:rPr>
        <w:t>и природы,</w:t>
      </w:r>
      <w:r>
        <w:rPr>
          <w:spacing w:val="-3"/>
          <w:sz w:val="24"/>
        </w:rPr>
        <w:t xml:space="preserve"> </w:t>
      </w:r>
      <w:r>
        <w:rPr>
          <w:sz w:val="24"/>
        </w:rPr>
        <w:t>человека и</w:t>
      </w:r>
      <w:r>
        <w:rPr>
          <w:spacing w:val="-4"/>
          <w:sz w:val="24"/>
        </w:rPr>
        <w:t xml:space="preserve"> </w:t>
      </w:r>
      <w:r>
        <w:rPr>
          <w:sz w:val="24"/>
        </w:rPr>
        <w:t>общества, сфер общественной жизни, гражданина и государства; связи политических потрясений и социально-экономических кризисов в государстве;</w:t>
      </w:r>
    </w:p>
    <w:p w:rsidR="00CE04F4" w:rsidRDefault="008178F7" w:rsidP="00492A9C">
      <w:pPr>
        <w:pStyle w:val="a4"/>
        <w:numPr>
          <w:ilvl w:val="0"/>
          <w:numId w:val="171"/>
        </w:numPr>
        <w:tabs>
          <w:tab w:val="left" w:pos="1325"/>
        </w:tabs>
        <w:ind w:right="562" w:firstLine="566"/>
        <w:jc w:val="both"/>
        <w:rPr>
          <w:sz w:val="24"/>
        </w:rPr>
      </w:pPr>
      <w:r>
        <w:rPr>
          <w:sz w:val="24"/>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w:t>
      </w:r>
      <w:r>
        <w:rPr>
          <w:spacing w:val="40"/>
          <w:sz w:val="24"/>
        </w:rPr>
        <w:t xml:space="preserve"> </w:t>
      </w:r>
      <w:r>
        <w:rPr>
          <w:sz w:val="24"/>
        </w:rPr>
        <w:t>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CE04F4" w:rsidRDefault="008178F7" w:rsidP="00492A9C">
      <w:pPr>
        <w:pStyle w:val="a4"/>
        <w:numPr>
          <w:ilvl w:val="0"/>
          <w:numId w:val="171"/>
        </w:numPr>
        <w:tabs>
          <w:tab w:val="left" w:pos="1277"/>
        </w:tabs>
        <w:ind w:right="557" w:firstLine="566"/>
        <w:jc w:val="both"/>
        <w:rPr>
          <w:sz w:val="24"/>
        </w:rPr>
      </w:pPr>
      <w:r>
        <w:rPr>
          <w:sz w:val="24"/>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CE04F4" w:rsidRDefault="008178F7" w:rsidP="00492A9C">
      <w:pPr>
        <w:pStyle w:val="a4"/>
        <w:numPr>
          <w:ilvl w:val="0"/>
          <w:numId w:val="171"/>
        </w:numPr>
        <w:tabs>
          <w:tab w:val="left" w:pos="1268"/>
        </w:tabs>
        <w:spacing w:line="242" w:lineRule="auto"/>
        <w:ind w:right="571" w:firstLine="566"/>
        <w:jc w:val="both"/>
        <w:rPr>
          <w:sz w:val="24"/>
        </w:rPr>
      </w:pPr>
      <w:r>
        <w:rPr>
          <w:sz w:val="24"/>
        </w:rPr>
        <w:t>умение решать в рамках изученного материала познавательные и практические задачи, отражающие</w:t>
      </w:r>
      <w:r>
        <w:rPr>
          <w:spacing w:val="40"/>
          <w:sz w:val="24"/>
        </w:rPr>
        <w:t xml:space="preserve"> </w:t>
      </w:r>
      <w:r>
        <w:rPr>
          <w:sz w:val="24"/>
        </w:rPr>
        <w:t>выполнение</w:t>
      </w:r>
      <w:r>
        <w:rPr>
          <w:spacing w:val="40"/>
          <w:sz w:val="24"/>
        </w:rPr>
        <w:t xml:space="preserve"> </w:t>
      </w:r>
      <w:r>
        <w:rPr>
          <w:sz w:val="24"/>
        </w:rPr>
        <w:t>типичных</w:t>
      </w:r>
      <w:r>
        <w:rPr>
          <w:spacing w:val="40"/>
          <w:sz w:val="24"/>
        </w:rPr>
        <w:t xml:space="preserve"> </w:t>
      </w:r>
      <w:r>
        <w:rPr>
          <w:sz w:val="24"/>
        </w:rPr>
        <w:t>для</w:t>
      </w:r>
      <w:r>
        <w:rPr>
          <w:spacing w:val="40"/>
          <w:sz w:val="24"/>
        </w:rPr>
        <w:t xml:space="preserve"> </w:t>
      </w:r>
      <w:r>
        <w:rPr>
          <w:sz w:val="24"/>
        </w:rPr>
        <w:t>несовершеннолетнего</w:t>
      </w:r>
      <w:r>
        <w:rPr>
          <w:spacing w:val="40"/>
          <w:sz w:val="24"/>
        </w:rPr>
        <w:t xml:space="preserve"> </w:t>
      </w:r>
      <w:r>
        <w:rPr>
          <w:sz w:val="24"/>
        </w:rPr>
        <w:t>социальных</w:t>
      </w:r>
      <w:r>
        <w:rPr>
          <w:spacing w:val="40"/>
          <w:sz w:val="24"/>
        </w:rPr>
        <w:t xml:space="preserve"> </w:t>
      </w:r>
      <w:r>
        <w:rPr>
          <w:sz w:val="24"/>
        </w:rPr>
        <w:t>ролей,</w:t>
      </w:r>
      <w:r>
        <w:rPr>
          <w:spacing w:val="40"/>
          <w:sz w:val="24"/>
        </w:rPr>
        <w:t xml:space="preserve"> </w:t>
      </w:r>
      <w:r>
        <w:rPr>
          <w:sz w:val="24"/>
        </w:rPr>
        <w:t>типичные</w:t>
      </w:r>
    </w:p>
    <w:p w:rsidR="00CE04F4" w:rsidRDefault="00CE04F4">
      <w:pPr>
        <w:pStyle w:val="a4"/>
        <w:spacing w:line="242" w:lineRule="auto"/>
        <w:rPr>
          <w:sz w:val="24"/>
        </w:rPr>
        <w:sectPr w:rsidR="00CE04F4">
          <w:pgSz w:w="11910" w:h="16840"/>
          <w:pgMar w:top="620" w:right="283" w:bottom="480" w:left="708" w:header="0" w:footer="292" w:gutter="0"/>
          <w:cols w:space="720"/>
        </w:sectPr>
      </w:pPr>
    </w:p>
    <w:p w:rsidR="00CE04F4" w:rsidRDefault="008178F7">
      <w:pPr>
        <w:pStyle w:val="a3"/>
        <w:spacing w:before="66" w:line="237" w:lineRule="auto"/>
        <w:ind w:right="572" w:firstLine="0"/>
      </w:pPr>
      <w:r>
        <w:t>социальные взаимодействия в различных сферах общественной жизни, в том числе процессы формирования, накопления и инвестирования сбережений;</w:t>
      </w:r>
    </w:p>
    <w:p w:rsidR="00CE04F4" w:rsidRDefault="008178F7" w:rsidP="00492A9C">
      <w:pPr>
        <w:pStyle w:val="a4"/>
        <w:numPr>
          <w:ilvl w:val="0"/>
          <w:numId w:val="171"/>
        </w:numPr>
        <w:tabs>
          <w:tab w:val="left" w:pos="1426"/>
        </w:tabs>
        <w:spacing w:before="4"/>
        <w:ind w:right="565" w:firstLine="566"/>
        <w:jc w:val="both"/>
        <w:rPr>
          <w:sz w:val="24"/>
        </w:rPr>
      </w:pPr>
      <w:r>
        <w:rPr>
          <w:sz w:val="24"/>
        </w:rPr>
        <w:t xml:space="preserve">овладение смысловым чтением текстов обществоведческой тематики, в том числе извлечений из </w:t>
      </w:r>
      <w:hyperlink r:id="rId12">
        <w:r>
          <w:rPr>
            <w:sz w:val="24"/>
          </w:rPr>
          <w:t>Конституции</w:t>
        </w:r>
      </w:hyperlink>
      <w:r>
        <w:rPr>
          <w:sz w:val="24"/>
        </w:rPr>
        <w:t xml:space="preserve">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CE04F4" w:rsidRDefault="008178F7" w:rsidP="00492A9C">
      <w:pPr>
        <w:pStyle w:val="a4"/>
        <w:numPr>
          <w:ilvl w:val="0"/>
          <w:numId w:val="171"/>
        </w:numPr>
        <w:tabs>
          <w:tab w:val="left" w:pos="1474"/>
        </w:tabs>
        <w:ind w:right="564" w:firstLine="566"/>
        <w:jc w:val="both"/>
        <w:rPr>
          <w:sz w:val="24"/>
        </w:rPr>
      </w:pPr>
      <w:r>
        <w:rPr>
          <w:sz w:val="24"/>
        </w:rPr>
        <w:t>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CE04F4" w:rsidRDefault="008178F7" w:rsidP="00492A9C">
      <w:pPr>
        <w:pStyle w:val="a4"/>
        <w:numPr>
          <w:ilvl w:val="0"/>
          <w:numId w:val="171"/>
        </w:numPr>
        <w:tabs>
          <w:tab w:val="left" w:pos="1392"/>
        </w:tabs>
        <w:ind w:right="560" w:firstLine="566"/>
        <w:jc w:val="both"/>
        <w:rPr>
          <w:sz w:val="24"/>
        </w:rPr>
      </w:pPr>
      <w:r>
        <w:rPr>
          <w:sz w:val="24"/>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w:t>
      </w:r>
      <w:r>
        <w:rPr>
          <w:spacing w:val="40"/>
          <w:sz w:val="24"/>
        </w:rPr>
        <w:t xml:space="preserve"> </w:t>
      </w:r>
      <w:r>
        <w:rPr>
          <w:sz w:val="24"/>
        </w:rPr>
        <w:t>подкрепляя их аргументами;</w:t>
      </w:r>
    </w:p>
    <w:p w:rsidR="00CE04F4" w:rsidRDefault="008178F7" w:rsidP="00492A9C">
      <w:pPr>
        <w:pStyle w:val="a4"/>
        <w:numPr>
          <w:ilvl w:val="0"/>
          <w:numId w:val="171"/>
        </w:numPr>
        <w:tabs>
          <w:tab w:val="left" w:pos="1383"/>
        </w:tabs>
        <w:spacing w:before="1"/>
        <w:ind w:right="567" w:firstLine="566"/>
        <w:jc w:val="both"/>
        <w:rPr>
          <w:sz w:val="24"/>
        </w:rPr>
      </w:pPr>
      <w:r>
        <w:rPr>
          <w:sz w:val="24"/>
        </w:rPr>
        <w:t>умение оценивать собственные поступки и поведение других</w:t>
      </w:r>
      <w:r>
        <w:rPr>
          <w:spacing w:val="-2"/>
          <w:sz w:val="24"/>
        </w:rPr>
        <w:t xml:space="preserve"> </w:t>
      </w:r>
      <w:r>
        <w:rPr>
          <w:sz w:val="24"/>
        </w:rPr>
        <w:t xml:space="preserve">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w:t>
      </w:r>
      <w:r>
        <w:rPr>
          <w:spacing w:val="-2"/>
          <w:sz w:val="24"/>
        </w:rPr>
        <w:t>поведения;</w:t>
      </w:r>
    </w:p>
    <w:p w:rsidR="00CE04F4" w:rsidRDefault="008178F7" w:rsidP="00492A9C">
      <w:pPr>
        <w:pStyle w:val="a4"/>
        <w:numPr>
          <w:ilvl w:val="0"/>
          <w:numId w:val="171"/>
        </w:numPr>
        <w:tabs>
          <w:tab w:val="left" w:pos="1388"/>
        </w:tabs>
        <w:spacing w:before="1"/>
        <w:ind w:right="568" w:firstLine="566"/>
        <w:jc w:val="both"/>
        <w:rPr>
          <w:sz w:val="24"/>
        </w:rPr>
      </w:pPr>
      <w:r>
        <w:rPr>
          <w:sz w:val="24"/>
        </w:rPr>
        <w:t xml:space="preserve">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w:t>
      </w:r>
      <w:r>
        <w:rPr>
          <w:spacing w:val="-2"/>
          <w:sz w:val="24"/>
        </w:rPr>
        <w:t>регламентом;</w:t>
      </w:r>
    </w:p>
    <w:p w:rsidR="00CE04F4" w:rsidRDefault="008178F7" w:rsidP="00492A9C">
      <w:pPr>
        <w:pStyle w:val="a4"/>
        <w:numPr>
          <w:ilvl w:val="0"/>
          <w:numId w:val="171"/>
        </w:numPr>
        <w:tabs>
          <w:tab w:val="left" w:pos="1373"/>
        </w:tabs>
        <w:ind w:right="569" w:firstLine="566"/>
        <w:jc w:val="both"/>
        <w:rPr>
          <w:sz w:val="24"/>
        </w:rPr>
      </w:pPr>
      <w:r>
        <w:rPr>
          <w:sz w:val="24"/>
        </w:rPr>
        <w:t>приобретение</w:t>
      </w:r>
      <w:r>
        <w:rPr>
          <w:spacing w:val="-8"/>
          <w:sz w:val="24"/>
        </w:rPr>
        <w:t xml:space="preserve"> </w:t>
      </w:r>
      <w:r>
        <w:rPr>
          <w:sz w:val="24"/>
        </w:rPr>
        <w:t>опыта</w:t>
      </w:r>
      <w:r>
        <w:rPr>
          <w:spacing w:val="-3"/>
          <w:sz w:val="24"/>
        </w:rPr>
        <w:t xml:space="preserve"> </w:t>
      </w:r>
      <w:r>
        <w:rPr>
          <w:sz w:val="24"/>
        </w:rPr>
        <w:t>самостоятельного заполнения</w:t>
      </w:r>
      <w:r>
        <w:rPr>
          <w:spacing w:val="-2"/>
          <w:sz w:val="24"/>
        </w:rPr>
        <w:t xml:space="preserve"> </w:t>
      </w:r>
      <w:r>
        <w:rPr>
          <w:sz w:val="24"/>
        </w:rPr>
        <w:t>формы</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3"/>
          <w:sz w:val="24"/>
        </w:rPr>
        <w:t xml:space="preserve"> </w:t>
      </w:r>
      <w:r>
        <w:rPr>
          <w:sz w:val="24"/>
        </w:rPr>
        <w:t>электронной)</w:t>
      </w:r>
      <w:r>
        <w:rPr>
          <w:spacing w:val="-1"/>
          <w:sz w:val="24"/>
        </w:rPr>
        <w:t xml:space="preserve"> </w:t>
      </w:r>
      <w:r>
        <w:rPr>
          <w:sz w:val="24"/>
        </w:rPr>
        <w:t>и составления простейших документов (заявления, обращения, декларации, доверенности, личного финансового плана, резюме);</w:t>
      </w:r>
    </w:p>
    <w:p w:rsidR="00CE04F4" w:rsidRDefault="008178F7" w:rsidP="00492A9C">
      <w:pPr>
        <w:pStyle w:val="a4"/>
        <w:numPr>
          <w:ilvl w:val="0"/>
          <w:numId w:val="171"/>
        </w:numPr>
        <w:tabs>
          <w:tab w:val="left" w:pos="1412"/>
        </w:tabs>
        <w:spacing w:before="1"/>
        <w:ind w:right="572" w:firstLine="566"/>
        <w:jc w:val="both"/>
        <w:rPr>
          <w:sz w:val="24"/>
        </w:rPr>
      </w:pPr>
      <w:r>
        <w:rPr>
          <w:sz w:val="24"/>
        </w:rPr>
        <w:t>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w:t>
      </w:r>
      <w:r>
        <w:rPr>
          <w:spacing w:val="-5"/>
          <w:sz w:val="24"/>
        </w:rPr>
        <w:t xml:space="preserve"> </w:t>
      </w:r>
      <w:r>
        <w:rPr>
          <w:sz w:val="24"/>
        </w:rPr>
        <w:t>народами, людьми разных культур; осознание ценности культуры и традиций народов России.</w:t>
      </w:r>
    </w:p>
    <w:p w:rsidR="00CE04F4" w:rsidRDefault="008178F7">
      <w:pPr>
        <w:spacing w:line="242" w:lineRule="auto"/>
        <w:ind w:left="425" w:right="574" w:firstLine="566"/>
        <w:jc w:val="both"/>
        <w:rPr>
          <w:sz w:val="24"/>
        </w:rPr>
      </w:pPr>
      <w:r>
        <w:rPr>
          <w:b/>
          <w:sz w:val="24"/>
        </w:rPr>
        <w:t xml:space="preserve">К концу обучения в 6 классе </w:t>
      </w:r>
      <w:r>
        <w:rPr>
          <w:sz w:val="24"/>
        </w:rPr>
        <w:t>обучающийся получит следующие предметные результаты по отдельным темам программы по обществознанию:</w:t>
      </w:r>
    </w:p>
    <w:p w:rsidR="00CE04F4" w:rsidRDefault="008178F7">
      <w:pPr>
        <w:pStyle w:val="a3"/>
        <w:spacing w:line="271" w:lineRule="exact"/>
        <w:ind w:left="991" w:firstLine="0"/>
      </w:pPr>
      <w:r>
        <w:t>Человек</w:t>
      </w:r>
      <w:r>
        <w:rPr>
          <w:spacing w:val="-4"/>
        </w:rPr>
        <w:t xml:space="preserve"> </w:t>
      </w:r>
      <w:r>
        <w:t>и</w:t>
      </w:r>
      <w:r>
        <w:rPr>
          <w:spacing w:val="-5"/>
        </w:rPr>
        <w:t xml:space="preserve"> </w:t>
      </w:r>
      <w:r>
        <w:t>его</w:t>
      </w:r>
      <w:r>
        <w:rPr>
          <w:spacing w:val="3"/>
        </w:rPr>
        <w:t xml:space="preserve"> </w:t>
      </w:r>
      <w:r>
        <w:t>социальное</w:t>
      </w:r>
      <w:r>
        <w:rPr>
          <w:spacing w:val="-7"/>
        </w:rPr>
        <w:t xml:space="preserve"> </w:t>
      </w:r>
      <w:r>
        <w:rPr>
          <w:spacing w:val="-2"/>
        </w:rPr>
        <w:t>окружение:</w:t>
      </w:r>
    </w:p>
    <w:p w:rsidR="00CE04F4" w:rsidRDefault="008178F7">
      <w:pPr>
        <w:pStyle w:val="a3"/>
        <w:spacing w:before="3" w:line="237" w:lineRule="auto"/>
        <w:ind w:right="572"/>
      </w:pPr>
      <w:r>
        <w:t>осваивать</w:t>
      </w:r>
      <w:r>
        <w:rPr>
          <w:spacing w:val="-1"/>
        </w:rPr>
        <w:t xml:space="preserve"> </w:t>
      </w:r>
      <w:r>
        <w:t>и</w:t>
      </w:r>
      <w:r>
        <w:rPr>
          <w:spacing w:val="-6"/>
        </w:rPr>
        <w:t xml:space="preserve"> </w:t>
      </w:r>
      <w:r>
        <w:t>применять</w:t>
      </w:r>
      <w:r>
        <w:rPr>
          <w:spacing w:val="-2"/>
        </w:rPr>
        <w:t xml:space="preserve"> </w:t>
      </w:r>
      <w:r>
        <w:t>знания</w:t>
      </w:r>
      <w:r>
        <w:rPr>
          <w:spacing w:val="-7"/>
        </w:rPr>
        <w:t xml:space="preserve"> </w:t>
      </w:r>
      <w:r>
        <w:t>о социальных</w:t>
      </w:r>
      <w:r>
        <w:rPr>
          <w:spacing w:val="-7"/>
        </w:rPr>
        <w:t xml:space="preserve"> </w:t>
      </w:r>
      <w:r>
        <w:t>свойствах</w:t>
      </w:r>
      <w:r>
        <w:rPr>
          <w:spacing w:val="-7"/>
        </w:rPr>
        <w:t xml:space="preserve"> </w:t>
      </w:r>
      <w:r>
        <w:t>человека, формировании</w:t>
      </w:r>
      <w:r>
        <w:rPr>
          <w:spacing w:val="-1"/>
        </w:rPr>
        <w:t xml:space="preserve"> </w:t>
      </w:r>
      <w:r>
        <w:t>личности, деятельности человека и ее видах, образовании, правах и обязанностях учащихся, общении и его правилах, особенностях взаимодействия человека с другими людьми;</w:t>
      </w:r>
    </w:p>
    <w:p w:rsidR="00CE04F4" w:rsidRDefault="008178F7">
      <w:pPr>
        <w:pStyle w:val="a3"/>
        <w:spacing w:before="4"/>
        <w:ind w:right="565"/>
      </w:pPr>
      <w: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w:t>
      </w:r>
      <w:r>
        <w:rPr>
          <w:spacing w:val="-4"/>
        </w:rPr>
        <w:t xml:space="preserve"> </w:t>
      </w:r>
      <w:r>
        <w:t>особенности</w:t>
      </w:r>
      <w:r>
        <w:rPr>
          <w:spacing w:val="-2"/>
        </w:rPr>
        <w:t xml:space="preserve"> </w:t>
      </w:r>
      <w:r>
        <w:t>личностного становления</w:t>
      </w:r>
      <w:r>
        <w:rPr>
          <w:spacing w:val="-4"/>
        </w:rPr>
        <w:t xml:space="preserve"> </w:t>
      </w:r>
      <w:r>
        <w:t>и социальной</w:t>
      </w:r>
      <w:r>
        <w:rPr>
          <w:spacing w:val="-3"/>
        </w:rPr>
        <w:t xml:space="preserve"> </w:t>
      </w:r>
      <w:r>
        <w:t>позиции</w:t>
      </w:r>
      <w:r>
        <w:rPr>
          <w:spacing w:val="-3"/>
        </w:rPr>
        <w:t xml:space="preserve"> </w:t>
      </w:r>
      <w:r>
        <w:t>людей с ограниченными возможностями здоровья; деятельность человека; образование и его значение для человека и общества;</w:t>
      </w:r>
    </w:p>
    <w:p w:rsidR="00CE04F4" w:rsidRDefault="008178F7">
      <w:pPr>
        <w:pStyle w:val="a3"/>
        <w:ind w:right="565"/>
      </w:pPr>
      <w:r>
        <w:t>приводить примеры деятельности людей, ее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w:t>
      </w:r>
      <w:r>
        <w:rPr>
          <w:spacing w:val="40"/>
        </w:rPr>
        <w:t xml:space="preserve"> </w:t>
      </w:r>
      <w:r>
        <w:t>соперничества и сотрудничества людей в группах;</w:t>
      </w:r>
    </w:p>
    <w:p w:rsidR="00CE04F4" w:rsidRDefault="008178F7">
      <w:pPr>
        <w:pStyle w:val="a3"/>
        <w:ind w:left="991" w:firstLine="0"/>
      </w:pPr>
      <w:r>
        <w:t>классифицировать</w:t>
      </w:r>
      <w:r>
        <w:rPr>
          <w:spacing w:val="-9"/>
        </w:rPr>
        <w:t xml:space="preserve"> </w:t>
      </w:r>
      <w:r>
        <w:t>по</w:t>
      </w:r>
      <w:r>
        <w:rPr>
          <w:spacing w:val="-3"/>
        </w:rPr>
        <w:t xml:space="preserve"> </w:t>
      </w:r>
      <w:r>
        <w:t>разным</w:t>
      </w:r>
      <w:r>
        <w:rPr>
          <w:spacing w:val="-2"/>
        </w:rPr>
        <w:t xml:space="preserve"> </w:t>
      </w:r>
      <w:r>
        <w:t>признакам</w:t>
      </w:r>
      <w:r>
        <w:rPr>
          <w:spacing w:val="-6"/>
        </w:rPr>
        <w:t xml:space="preserve"> </w:t>
      </w:r>
      <w:r>
        <w:t>виды</w:t>
      </w:r>
      <w:r>
        <w:rPr>
          <w:spacing w:val="-11"/>
        </w:rPr>
        <w:t xml:space="preserve"> </w:t>
      </w:r>
      <w:r>
        <w:t>деятельности</w:t>
      </w:r>
      <w:r>
        <w:rPr>
          <w:spacing w:val="-6"/>
        </w:rPr>
        <w:t xml:space="preserve"> </w:t>
      </w:r>
      <w:r>
        <w:t>человека,</w:t>
      </w:r>
      <w:r>
        <w:rPr>
          <w:spacing w:val="-1"/>
        </w:rPr>
        <w:t xml:space="preserve"> </w:t>
      </w:r>
      <w:r>
        <w:t>потребности</w:t>
      </w:r>
      <w:r>
        <w:rPr>
          <w:spacing w:val="-6"/>
        </w:rPr>
        <w:t xml:space="preserve"> </w:t>
      </w:r>
      <w:r>
        <w:rPr>
          <w:spacing w:val="-2"/>
        </w:rPr>
        <w:t>людей;</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6" w:line="237" w:lineRule="auto"/>
        <w:ind w:right="574"/>
      </w:pPr>
      <w:r>
        <w:t>сравнивать понятия "индивид", "индивидуальность", "личность"; свойства человека и животных; виды деятельности (игра, труд, учение);</w:t>
      </w:r>
    </w:p>
    <w:p w:rsidR="00CE04F4" w:rsidRDefault="008178F7">
      <w:pPr>
        <w:pStyle w:val="a3"/>
        <w:spacing w:before="6" w:line="237" w:lineRule="auto"/>
        <w:ind w:right="569"/>
      </w:pPr>
      <w:r>
        <w:t>устанавливать и объяснять взаимосвязи людей в малых группах; целей, способов и результатов деятельности, целей и средств общения;</w:t>
      </w:r>
    </w:p>
    <w:p w:rsidR="00CE04F4" w:rsidRDefault="008178F7">
      <w:pPr>
        <w:pStyle w:val="a3"/>
        <w:spacing w:before="3"/>
        <w:ind w:right="574"/>
      </w:pPr>
      <w: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CE04F4" w:rsidRDefault="008178F7">
      <w:pPr>
        <w:pStyle w:val="a3"/>
        <w:spacing w:before="1"/>
        <w:ind w:right="567"/>
      </w:pPr>
      <w:r>
        <w:t>определять и аргументировать с опорой на обществоведческие знания и личный социальный опыт свое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CE04F4" w:rsidRDefault="008178F7">
      <w:pPr>
        <w:pStyle w:val="a3"/>
        <w:ind w:right="567"/>
      </w:pPr>
      <w:r>
        <w:t xml:space="preserve">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w:t>
      </w:r>
      <w:r>
        <w:rPr>
          <w:spacing w:val="-2"/>
        </w:rPr>
        <w:t>младшими;</w:t>
      </w:r>
    </w:p>
    <w:p w:rsidR="00CE04F4" w:rsidRDefault="008178F7">
      <w:pPr>
        <w:pStyle w:val="a3"/>
        <w:ind w:right="560"/>
      </w:pPr>
      <w:r>
        <w:t xml:space="preserve">овладевать смысловым чтением текстов обществоведческой тематики, в том числе извлечений из </w:t>
      </w:r>
      <w:hyperlink r:id="rId13">
        <w:r>
          <w:t>Закона</w:t>
        </w:r>
      </w:hyperlink>
      <w:r>
        <w:t xml:space="preserve"> "Об образовании в Российской Федерации"; составлять на их основе</w:t>
      </w:r>
      <w:r>
        <w:rPr>
          <w:spacing w:val="80"/>
        </w:rPr>
        <w:t xml:space="preserve"> </w:t>
      </w:r>
      <w:r>
        <w:t>план, преобразовывать текстовую информацию в таблицу, схему;</w:t>
      </w:r>
    </w:p>
    <w:p w:rsidR="00CE04F4" w:rsidRDefault="008178F7">
      <w:pPr>
        <w:pStyle w:val="a3"/>
        <w:spacing w:before="1"/>
        <w:ind w:right="569"/>
      </w:pPr>
      <w: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CE04F4" w:rsidRDefault="008178F7">
      <w:pPr>
        <w:pStyle w:val="a3"/>
        <w:ind w:right="563"/>
      </w:pPr>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CE04F4" w:rsidRDefault="008178F7">
      <w:pPr>
        <w:pStyle w:val="a3"/>
        <w:ind w:right="567"/>
      </w:pPr>
      <w: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свое отношение к учебе как важному виду деятельности;</w:t>
      </w:r>
    </w:p>
    <w:p w:rsidR="00CE04F4" w:rsidRDefault="008178F7">
      <w:pPr>
        <w:pStyle w:val="a3"/>
        <w:spacing w:before="1"/>
        <w:ind w:right="569"/>
      </w:pPr>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CE04F4" w:rsidRDefault="008178F7">
      <w:pPr>
        <w:pStyle w:val="a3"/>
        <w:ind w:right="571"/>
      </w:pPr>
      <w:r>
        <w:t>приобретать опыт совместной деятельности, включая взаимодействие с людьми другой культуры,</w:t>
      </w:r>
      <w:r>
        <w:rPr>
          <w:spacing w:val="-1"/>
        </w:rPr>
        <w:t xml:space="preserve"> </w:t>
      </w:r>
      <w:r>
        <w:t>национальной</w:t>
      </w:r>
      <w:r>
        <w:rPr>
          <w:spacing w:val="-7"/>
        </w:rPr>
        <w:t xml:space="preserve"> </w:t>
      </w:r>
      <w:r>
        <w:t>и</w:t>
      </w:r>
      <w:r>
        <w:rPr>
          <w:spacing w:val="-2"/>
        </w:rPr>
        <w:t xml:space="preserve"> </w:t>
      </w:r>
      <w:r>
        <w:t>религиозной</w:t>
      </w:r>
      <w:r>
        <w:rPr>
          <w:spacing w:val="-2"/>
        </w:rPr>
        <w:t xml:space="preserve"> </w:t>
      </w:r>
      <w:r>
        <w:t>принадлежности</w:t>
      </w:r>
      <w:r>
        <w:rPr>
          <w:spacing w:val="-6"/>
        </w:rPr>
        <w:t xml:space="preserve"> </w:t>
      </w:r>
      <w:r>
        <w:t>на</w:t>
      </w:r>
      <w:r>
        <w:rPr>
          <w:spacing w:val="-9"/>
        </w:rPr>
        <w:t xml:space="preserve"> </w:t>
      </w:r>
      <w:r>
        <w:t>основе</w:t>
      </w:r>
      <w:r>
        <w:rPr>
          <w:spacing w:val="-9"/>
        </w:rPr>
        <w:t xml:space="preserve"> </w:t>
      </w:r>
      <w:r>
        <w:t>гуманистических</w:t>
      </w:r>
      <w:r>
        <w:rPr>
          <w:spacing w:val="-8"/>
        </w:rPr>
        <w:t xml:space="preserve"> </w:t>
      </w:r>
      <w:r>
        <w:t>ценностей, взаимопонимания между людьми разных культур.</w:t>
      </w:r>
    </w:p>
    <w:p w:rsidR="00CE04F4" w:rsidRDefault="008178F7">
      <w:pPr>
        <w:pStyle w:val="a3"/>
        <w:spacing w:line="275" w:lineRule="exact"/>
        <w:ind w:left="991" w:firstLine="0"/>
      </w:pPr>
      <w:r>
        <w:t>Общество,</w:t>
      </w:r>
      <w:r>
        <w:rPr>
          <w:spacing w:val="-4"/>
        </w:rPr>
        <w:t xml:space="preserve"> </w:t>
      </w:r>
      <w:r>
        <w:t>в котором</w:t>
      </w:r>
      <w:r>
        <w:rPr>
          <w:spacing w:val="-4"/>
        </w:rPr>
        <w:t xml:space="preserve"> </w:t>
      </w:r>
      <w:r>
        <w:t>мы</w:t>
      </w:r>
      <w:r>
        <w:rPr>
          <w:spacing w:val="-3"/>
        </w:rPr>
        <w:t xml:space="preserve"> </w:t>
      </w:r>
      <w:r>
        <w:rPr>
          <w:spacing w:val="-2"/>
        </w:rPr>
        <w:t>живем:</w:t>
      </w:r>
    </w:p>
    <w:p w:rsidR="00CE04F4" w:rsidRDefault="008178F7">
      <w:pPr>
        <w:pStyle w:val="a3"/>
        <w:ind w:right="572"/>
      </w:pPr>
      <w: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CE04F4" w:rsidRDefault="008178F7">
      <w:pPr>
        <w:pStyle w:val="a3"/>
        <w:ind w:right="552"/>
      </w:pPr>
      <w: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 нравственные ценности, особенности информационного общества;</w:t>
      </w:r>
    </w:p>
    <w:p w:rsidR="00CE04F4" w:rsidRDefault="008178F7">
      <w:pPr>
        <w:pStyle w:val="a3"/>
        <w:spacing w:before="2"/>
        <w:ind w:right="567"/>
      </w:pPr>
      <w:r>
        <w:t>приводить примеры разного положения людей в обществе, видов экономической деятельности, глобальных проблем;</w:t>
      </w:r>
    </w:p>
    <w:p w:rsidR="00CE04F4" w:rsidRDefault="008178F7">
      <w:pPr>
        <w:pStyle w:val="a3"/>
        <w:spacing w:line="272" w:lineRule="exact"/>
        <w:ind w:left="991" w:firstLine="0"/>
      </w:pPr>
      <w:r>
        <w:t>классифицировать</w:t>
      </w:r>
      <w:r>
        <w:rPr>
          <w:spacing w:val="-5"/>
        </w:rPr>
        <w:t xml:space="preserve"> </w:t>
      </w:r>
      <w:r>
        <w:t>социальные</w:t>
      </w:r>
      <w:r>
        <w:rPr>
          <w:spacing w:val="-8"/>
        </w:rPr>
        <w:t xml:space="preserve"> </w:t>
      </w:r>
      <w:r>
        <w:t>общности</w:t>
      </w:r>
      <w:r>
        <w:rPr>
          <w:spacing w:val="-1"/>
        </w:rPr>
        <w:t xml:space="preserve"> </w:t>
      </w:r>
      <w:r>
        <w:t>и</w:t>
      </w:r>
      <w:r>
        <w:rPr>
          <w:spacing w:val="-5"/>
        </w:rPr>
        <w:t xml:space="preserve"> </w:t>
      </w:r>
      <w:r>
        <w:rPr>
          <w:spacing w:val="-2"/>
        </w:rPr>
        <w:t>группы;</w:t>
      </w:r>
    </w:p>
    <w:p w:rsidR="00CE04F4" w:rsidRDefault="008178F7">
      <w:pPr>
        <w:pStyle w:val="a3"/>
        <w:spacing w:before="5" w:line="237" w:lineRule="auto"/>
        <w:ind w:right="573"/>
      </w:pPr>
      <w:r>
        <w:t>сравнивать социальные общности и группы, положение в обществе различных людей; различные формы хозяйствования;</w:t>
      </w:r>
    </w:p>
    <w:p w:rsidR="00CE04F4" w:rsidRDefault="008178F7">
      <w:pPr>
        <w:pStyle w:val="a3"/>
        <w:spacing w:before="5" w:line="237" w:lineRule="auto"/>
        <w:ind w:right="570"/>
      </w:pPr>
      <w:r>
        <w:t>устанавливать взаимодействия общества и природы, человека и общества, деятельности основных участников экономики;</w:t>
      </w:r>
    </w:p>
    <w:p w:rsidR="00CE04F4" w:rsidRDefault="008178F7">
      <w:pPr>
        <w:pStyle w:val="a3"/>
        <w:spacing w:before="4"/>
        <w:ind w:right="561"/>
      </w:pPr>
      <w: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CE04F4" w:rsidRDefault="008178F7">
      <w:pPr>
        <w:pStyle w:val="a3"/>
        <w:ind w:right="573"/>
      </w:pPr>
      <w:r>
        <w:t>определять и аргументировать с опорой на обществоведческие знания, факты общественной жизни и личный социальный опыт свое отношение к проблемам</w:t>
      </w:r>
      <w:r>
        <w:rPr>
          <w:spacing w:val="-1"/>
        </w:rPr>
        <w:t xml:space="preserve"> </w:t>
      </w:r>
      <w:r>
        <w:t>взаимодействия человека и природы, сохранению духовных ценностей российского народа;</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6" w:line="237" w:lineRule="auto"/>
        <w:ind w:right="565"/>
      </w:pPr>
      <w: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CE04F4" w:rsidRDefault="008178F7">
      <w:pPr>
        <w:pStyle w:val="a3"/>
        <w:spacing w:before="4"/>
        <w:ind w:right="566"/>
      </w:pPr>
      <w:r>
        <w:t xml:space="preserve">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w:t>
      </w:r>
      <w:r>
        <w:rPr>
          <w:spacing w:val="-2"/>
        </w:rPr>
        <w:t>общества;</w:t>
      </w:r>
    </w:p>
    <w:p w:rsidR="00CE04F4" w:rsidRDefault="008178F7">
      <w:pPr>
        <w:pStyle w:val="a3"/>
        <w:spacing w:line="242" w:lineRule="auto"/>
        <w:ind w:right="571"/>
      </w:pPr>
      <w:r>
        <w:t>извлекать информацию из разных источников о человеке и обществе, включая информацию о народах России;</w:t>
      </w:r>
    </w:p>
    <w:p w:rsidR="00CE04F4" w:rsidRDefault="008178F7">
      <w:pPr>
        <w:pStyle w:val="a3"/>
        <w:ind w:right="561"/>
      </w:pPr>
      <w:r>
        <w:t xml:space="preserve">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w:t>
      </w:r>
      <w:r>
        <w:rPr>
          <w:spacing w:val="-2"/>
        </w:rPr>
        <w:t>выводы;</w:t>
      </w:r>
    </w:p>
    <w:p w:rsidR="00CE04F4" w:rsidRDefault="008178F7">
      <w:pPr>
        <w:pStyle w:val="a3"/>
        <w:spacing w:line="242" w:lineRule="auto"/>
        <w:ind w:right="563"/>
      </w:pPr>
      <w:r>
        <w:t>оценивать собственные поступки и поведение других людей с точки зрения их соответствия духовным традициям общества;</w:t>
      </w:r>
    </w:p>
    <w:p w:rsidR="00CE04F4" w:rsidRDefault="008178F7">
      <w:pPr>
        <w:pStyle w:val="a3"/>
        <w:ind w:right="564"/>
      </w:pPr>
      <w:r>
        <w:t>использовать полученные знания, включая основы финансовой грамотности, в практической деятельности, направленной на</w:t>
      </w:r>
      <w:r>
        <w:rPr>
          <w:spacing w:val="-1"/>
        </w:rPr>
        <w:t xml:space="preserve"> </w:t>
      </w:r>
      <w:r>
        <w:t>охрану природы; защиту прав потребителя (в том числе потребителя финансовых услуг), на соблюдение традиций общества, в котором мы</w:t>
      </w:r>
      <w:r>
        <w:rPr>
          <w:spacing w:val="40"/>
        </w:rPr>
        <w:t xml:space="preserve"> </w:t>
      </w:r>
      <w:r>
        <w:rPr>
          <w:spacing w:val="-2"/>
        </w:rPr>
        <w:t>живем;</w:t>
      </w:r>
    </w:p>
    <w:p w:rsidR="00CE04F4" w:rsidRDefault="008178F7">
      <w:pPr>
        <w:pStyle w:val="a3"/>
        <w:ind w:right="569"/>
      </w:pPr>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CE04F4" w:rsidRDefault="008178F7">
      <w:pPr>
        <w:spacing w:line="237" w:lineRule="auto"/>
        <w:ind w:left="425" w:right="574" w:firstLine="566"/>
        <w:jc w:val="both"/>
        <w:rPr>
          <w:sz w:val="24"/>
        </w:rPr>
      </w:pPr>
      <w:r>
        <w:rPr>
          <w:b/>
          <w:sz w:val="24"/>
        </w:rPr>
        <w:t xml:space="preserve">К концу обучения в 7 классе </w:t>
      </w:r>
      <w:r>
        <w:rPr>
          <w:sz w:val="24"/>
        </w:rPr>
        <w:t>обучающийся получит следующие предметные результаты по отдельным темам программы по обществознанию:</w:t>
      </w:r>
    </w:p>
    <w:p w:rsidR="00CE04F4" w:rsidRDefault="008178F7">
      <w:pPr>
        <w:pStyle w:val="a3"/>
        <w:spacing w:line="275" w:lineRule="exact"/>
        <w:ind w:left="991" w:firstLine="0"/>
      </w:pPr>
      <w:r>
        <w:t>Социальные</w:t>
      </w:r>
      <w:r>
        <w:rPr>
          <w:spacing w:val="-3"/>
        </w:rPr>
        <w:t xml:space="preserve"> </w:t>
      </w:r>
      <w:r>
        <w:t>ценности</w:t>
      </w:r>
      <w:r>
        <w:rPr>
          <w:spacing w:val="-4"/>
        </w:rPr>
        <w:t xml:space="preserve"> </w:t>
      </w:r>
      <w:r>
        <w:t xml:space="preserve">и </w:t>
      </w:r>
      <w:r>
        <w:rPr>
          <w:spacing w:val="-2"/>
        </w:rPr>
        <w:t>нормы:</w:t>
      </w:r>
    </w:p>
    <w:p w:rsidR="00CE04F4" w:rsidRDefault="008178F7">
      <w:pPr>
        <w:pStyle w:val="a3"/>
        <w:spacing w:line="242" w:lineRule="auto"/>
        <w:ind w:right="559"/>
      </w:pPr>
      <w:r>
        <w:t>осваивать и применять знания о социальных ценностях; о содержании и значении социальных норм, регулирующих общественные отношения;</w:t>
      </w:r>
    </w:p>
    <w:p w:rsidR="00CE04F4" w:rsidRDefault="008178F7">
      <w:pPr>
        <w:pStyle w:val="a3"/>
        <w:ind w:right="559"/>
      </w:pPr>
      <w:r>
        <w:t>характеризовать традиционные российские духовно-нравственные ценности (в том числе защита</w:t>
      </w:r>
      <w:r>
        <w:rPr>
          <w:spacing w:val="-2"/>
        </w:rPr>
        <w:t xml:space="preserve"> </w:t>
      </w:r>
      <w:r>
        <w:t>человеческой жизни, прав и свобод человека,</w:t>
      </w:r>
      <w:r>
        <w:rPr>
          <w:spacing w:val="-4"/>
        </w:rPr>
        <w:t xml:space="preserve"> </w:t>
      </w:r>
      <w:r>
        <w:t>гуманизм, милосердие);</w:t>
      </w:r>
      <w:r>
        <w:rPr>
          <w:spacing w:val="-1"/>
        </w:rPr>
        <w:t xml:space="preserve"> </w:t>
      </w:r>
      <w:r>
        <w:t>моральные нормы и их роль в жизни общества;</w:t>
      </w:r>
    </w:p>
    <w:p w:rsidR="00CE04F4" w:rsidRDefault="008178F7">
      <w:pPr>
        <w:pStyle w:val="a3"/>
        <w:spacing w:line="237" w:lineRule="auto"/>
        <w:ind w:right="568"/>
      </w:pPr>
      <w:r>
        <w:t>приводить примеры гражданственности и патриотизма; ситуаций морального выбора; ситуаций, регулируемых различными видами социальных норм;</w:t>
      </w:r>
    </w:p>
    <w:p w:rsidR="00CE04F4" w:rsidRDefault="008178F7">
      <w:pPr>
        <w:pStyle w:val="a3"/>
        <w:spacing w:before="1" w:line="237" w:lineRule="auto"/>
        <w:ind w:left="991" w:right="1548" w:firstLine="0"/>
        <w:jc w:val="left"/>
      </w:pPr>
      <w:r>
        <w:t>классифицировать</w:t>
      </w:r>
      <w:r>
        <w:rPr>
          <w:spacing w:val="-6"/>
        </w:rPr>
        <w:t xml:space="preserve"> </w:t>
      </w:r>
      <w:r>
        <w:t>социальные</w:t>
      </w:r>
      <w:r>
        <w:rPr>
          <w:spacing w:val="-5"/>
        </w:rPr>
        <w:t xml:space="preserve"> </w:t>
      </w:r>
      <w:r>
        <w:t>нормы,</w:t>
      </w:r>
      <w:r>
        <w:rPr>
          <w:spacing w:val="-2"/>
        </w:rPr>
        <w:t xml:space="preserve"> </w:t>
      </w:r>
      <w:r>
        <w:t>их</w:t>
      </w:r>
      <w:r>
        <w:rPr>
          <w:spacing w:val="-8"/>
        </w:rPr>
        <w:t xml:space="preserve"> </w:t>
      </w:r>
      <w:r>
        <w:t>существенные</w:t>
      </w:r>
      <w:r>
        <w:rPr>
          <w:spacing w:val="-9"/>
        </w:rPr>
        <w:t xml:space="preserve"> </w:t>
      </w:r>
      <w:r>
        <w:t>признаки</w:t>
      </w:r>
      <w:r>
        <w:rPr>
          <w:spacing w:val="-7"/>
        </w:rPr>
        <w:t xml:space="preserve"> </w:t>
      </w:r>
      <w:r>
        <w:t>и</w:t>
      </w:r>
      <w:r>
        <w:rPr>
          <w:spacing w:val="-3"/>
        </w:rPr>
        <w:t xml:space="preserve"> </w:t>
      </w:r>
      <w:r>
        <w:t>элементы; сравнивать отдельные виды социальных норм;</w:t>
      </w:r>
    </w:p>
    <w:p w:rsidR="00CE04F4" w:rsidRDefault="008178F7">
      <w:pPr>
        <w:pStyle w:val="a3"/>
        <w:spacing w:before="5" w:line="237" w:lineRule="auto"/>
        <w:ind w:left="991" w:right="563" w:firstLine="0"/>
        <w:jc w:val="left"/>
      </w:pPr>
      <w:r>
        <w:t>устанавливать и объяснять влияние социальных норм на общество и человека; использовать</w:t>
      </w:r>
      <w:r>
        <w:rPr>
          <w:spacing w:val="69"/>
        </w:rPr>
        <w:t xml:space="preserve"> </w:t>
      </w:r>
      <w:r>
        <w:t>полученные</w:t>
      </w:r>
      <w:r>
        <w:rPr>
          <w:spacing w:val="72"/>
        </w:rPr>
        <w:t xml:space="preserve"> </w:t>
      </w:r>
      <w:r>
        <w:t>знания</w:t>
      </w:r>
      <w:r>
        <w:rPr>
          <w:spacing w:val="72"/>
        </w:rPr>
        <w:t xml:space="preserve"> </w:t>
      </w:r>
      <w:r>
        <w:t>для</w:t>
      </w:r>
      <w:r>
        <w:rPr>
          <w:spacing w:val="73"/>
        </w:rPr>
        <w:t xml:space="preserve"> </w:t>
      </w:r>
      <w:r>
        <w:t>объяснения</w:t>
      </w:r>
      <w:r>
        <w:rPr>
          <w:spacing w:val="72"/>
        </w:rPr>
        <w:t xml:space="preserve"> </w:t>
      </w:r>
      <w:r>
        <w:t>(устного</w:t>
      </w:r>
      <w:r>
        <w:rPr>
          <w:spacing w:val="77"/>
        </w:rPr>
        <w:t xml:space="preserve"> </w:t>
      </w:r>
      <w:r>
        <w:t>и</w:t>
      </w:r>
      <w:r>
        <w:rPr>
          <w:spacing w:val="69"/>
        </w:rPr>
        <w:t xml:space="preserve"> </w:t>
      </w:r>
      <w:r>
        <w:t>письменного)</w:t>
      </w:r>
      <w:r>
        <w:rPr>
          <w:spacing w:val="74"/>
        </w:rPr>
        <w:t xml:space="preserve"> </w:t>
      </w:r>
      <w:r>
        <w:t>сущности</w:t>
      </w:r>
    </w:p>
    <w:p w:rsidR="00CE04F4" w:rsidRDefault="008178F7">
      <w:pPr>
        <w:pStyle w:val="a3"/>
        <w:spacing w:before="3" w:line="275" w:lineRule="exact"/>
        <w:ind w:firstLine="0"/>
        <w:jc w:val="left"/>
      </w:pPr>
      <w:r>
        <w:t>социальных</w:t>
      </w:r>
      <w:r>
        <w:rPr>
          <w:spacing w:val="-7"/>
        </w:rPr>
        <w:t xml:space="preserve"> </w:t>
      </w:r>
      <w:r>
        <w:rPr>
          <w:spacing w:val="-4"/>
        </w:rPr>
        <w:t>норм;</w:t>
      </w:r>
    </w:p>
    <w:p w:rsidR="00CE04F4" w:rsidRDefault="008178F7">
      <w:pPr>
        <w:pStyle w:val="a3"/>
        <w:ind w:right="574"/>
      </w:pPr>
      <w:r>
        <w:t>определять и аргументировать с опорой на обществоведческие знания, факты общественной жизни и личный социальный опыт свое отношение к явлениям социальной действительности с точки зрения социальных ценностей; к социальным нормам как</w:t>
      </w:r>
      <w:r>
        <w:rPr>
          <w:spacing w:val="40"/>
        </w:rPr>
        <w:t xml:space="preserve"> </w:t>
      </w:r>
      <w:r>
        <w:t>регуляторам общественной жизни и поведения человека в обществе;</w:t>
      </w:r>
    </w:p>
    <w:p w:rsidR="00CE04F4" w:rsidRDefault="008178F7">
      <w:pPr>
        <w:pStyle w:val="a3"/>
        <w:spacing w:line="242" w:lineRule="auto"/>
        <w:ind w:right="568"/>
      </w:pPr>
      <w:r>
        <w:t>решать познавательные и практические задачи, отражающие действие социальных норм как регуляторов общественной жизни и поведения человека;</w:t>
      </w:r>
    </w:p>
    <w:p w:rsidR="00CE04F4" w:rsidRDefault="008178F7">
      <w:pPr>
        <w:pStyle w:val="a3"/>
        <w:spacing w:line="242" w:lineRule="auto"/>
        <w:ind w:right="574"/>
      </w:pPr>
      <w:r>
        <w:t>овладевать смысловым чтением текстов обществоведческой тематики, касающихся гуманизма, гражданственности, патриотизма;</w:t>
      </w:r>
    </w:p>
    <w:p w:rsidR="00CE04F4" w:rsidRDefault="008178F7">
      <w:pPr>
        <w:pStyle w:val="a3"/>
        <w:spacing w:line="237" w:lineRule="auto"/>
        <w:ind w:right="566"/>
      </w:pPr>
      <w:r>
        <w:t>извлекать информацию из разных источников о принципах и нормах морали, проблеме морального выбора;</w:t>
      </w:r>
    </w:p>
    <w:p w:rsidR="00CE04F4" w:rsidRDefault="008178F7">
      <w:pPr>
        <w:pStyle w:val="a3"/>
        <w:ind w:right="568"/>
      </w:pPr>
      <w:r>
        <w:t xml:space="preserve">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ее с собственными знаниями о моральном и правовом регулировании поведения </w:t>
      </w:r>
      <w:r>
        <w:rPr>
          <w:spacing w:val="-2"/>
        </w:rPr>
        <w:t>человека;</w:t>
      </w:r>
    </w:p>
    <w:p w:rsidR="00CE04F4" w:rsidRDefault="008178F7">
      <w:pPr>
        <w:pStyle w:val="a3"/>
        <w:spacing w:line="237" w:lineRule="auto"/>
        <w:ind w:right="567"/>
      </w:pPr>
      <w:r>
        <w:t>оценивать собственные поступки, поведение людей с точки зрения их соответствия нормам морали;</w:t>
      </w:r>
    </w:p>
    <w:p w:rsidR="00CE04F4" w:rsidRDefault="008178F7">
      <w:pPr>
        <w:pStyle w:val="a3"/>
        <w:spacing w:before="3" w:line="237" w:lineRule="auto"/>
        <w:ind w:left="991" w:right="564" w:firstLine="0"/>
      </w:pPr>
      <w:r>
        <w:t>использовать полученные знания о социальных нормах в повседневной жизни; самостоятельно</w:t>
      </w:r>
      <w:r>
        <w:rPr>
          <w:spacing w:val="40"/>
        </w:rPr>
        <w:t xml:space="preserve"> </w:t>
      </w:r>
      <w:r>
        <w:t>заполнять</w:t>
      </w:r>
      <w:r>
        <w:rPr>
          <w:spacing w:val="40"/>
        </w:rPr>
        <w:t xml:space="preserve"> </w:t>
      </w:r>
      <w:r>
        <w:t>форму</w:t>
      </w:r>
      <w:r>
        <w:rPr>
          <w:spacing w:val="36"/>
        </w:rPr>
        <w:t xml:space="preserve"> </w:t>
      </w:r>
      <w:r>
        <w:t>(в</w:t>
      </w:r>
      <w:r>
        <w:rPr>
          <w:spacing w:val="40"/>
        </w:rPr>
        <w:t xml:space="preserve"> </w:t>
      </w:r>
      <w:r>
        <w:t>том</w:t>
      </w:r>
      <w:r>
        <w:rPr>
          <w:spacing w:val="40"/>
        </w:rPr>
        <w:t xml:space="preserve"> </w:t>
      </w:r>
      <w:r>
        <w:t>числе</w:t>
      </w:r>
      <w:r>
        <w:rPr>
          <w:spacing w:val="40"/>
        </w:rPr>
        <w:t xml:space="preserve"> </w:t>
      </w:r>
      <w:r>
        <w:t>электронную)</w:t>
      </w:r>
      <w:r>
        <w:rPr>
          <w:spacing w:val="40"/>
        </w:rPr>
        <w:t xml:space="preserve"> </w:t>
      </w:r>
      <w:r>
        <w:t>и</w:t>
      </w:r>
      <w:r>
        <w:rPr>
          <w:spacing w:val="40"/>
        </w:rPr>
        <w:t xml:space="preserve"> </w:t>
      </w:r>
      <w:r>
        <w:t>составлять</w:t>
      </w:r>
      <w:r>
        <w:rPr>
          <w:spacing w:val="40"/>
        </w:rPr>
        <w:t xml:space="preserve"> </w:t>
      </w:r>
      <w:r>
        <w:t>простейший</w:t>
      </w:r>
    </w:p>
    <w:p w:rsidR="00CE04F4" w:rsidRDefault="008178F7">
      <w:pPr>
        <w:pStyle w:val="a3"/>
        <w:spacing w:before="4"/>
        <w:ind w:firstLine="0"/>
      </w:pPr>
      <w:r>
        <w:t>документ</w:t>
      </w:r>
      <w:r>
        <w:rPr>
          <w:spacing w:val="-4"/>
        </w:rPr>
        <w:t xml:space="preserve"> </w:t>
      </w:r>
      <w:r>
        <w:rPr>
          <w:spacing w:val="-2"/>
        </w:rPr>
        <w:t>(заявление);</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71"/>
      </w:pPr>
      <w:r>
        <w:t>осуществлять совместную деятельность, включая взаимодействие с людьми другой культуры,</w:t>
      </w:r>
      <w:r>
        <w:rPr>
          <w:spacing w:val="-1"/>
        </w:rPr>
        <w:t xml:space="preserve"> </w:t>
      </w:r>
      <w:r>
        <w:t>национальной</w:t>
      </w:r>
      <w:r>
        <w:rPr>
          <w:spacing w:val="-7"/>
        </w:rPr>
        <w:t xml:space="preserve"> </w:t>
      </w:r>
      <w:r>
        <w:t>и</w:t>
      </w:r>
      <w:r>
        <w:rPr>
          <w:spacing w:val="-2"/>
        </w:rPr>
        <w:t xml:space="preserve"> </w:t>
      </w:r>
      <w:r>
        <w:t>религиозной</w:t>
      </w:r>
      <w:r>
        <w:rPr>
          <w:spacing w:val="-2"/>
        </w:rPr>
        <w:t xml:space="preserve"> </w:t>
      </w:r>
      <w:r>
        <w:t>принадлежности</w:t>
      </w:r>
      <w:r>
        <w:rPr>
          <w:spacing w:val="-6"/>
        </w:rPr>
        <w:t xml:space="preserve"> </w:t>
      </w:r>
      <w:r>
        <w:t>на</w:t>
      </w:r>
      <w:r>
        <w:rPr>
          <w:spacing w:val="-9"/>
        </w:rPr>
        <w:t xml:space="preserve"> </w:t>
      </w:r>
      <w:r>
        <w:t>основе</w:t>
      </w:r>
      <w:r>
        <w:rPr>
          <w:spacing w:val="-9"/>
        </w:rPr>
        <w:t xml:space="preserve"> </w:t>
      </w:r>
      <w:r>
        <w:t>гуманистических</w:t>
      </w:r>
      <w:r>
        <w:rPr>
          <w:spacing w:val="-8"/>
        </w:rPr>
        <w:t xml:space="preserve"> </w:t>
      </w:r>
      <w:r>
        <w:t>ценностей, взаимопонимания между людьми разных культур.</w:t>
      </w:r>
    </w:p>
    <w:p w:rsidR="00CE04F4" w:rsidRDefault="008178F7">
      <w:pPr>
        <w:pStyle w:val="a3"/>
        <w:spacing w:line="274" w:lineRule="exact"/>
        <w:ind w:left="991" w:firstLine="0"/>
      </w:pPr>
      <w:r>
        <w:t>Человек</w:t>
      </w:r>
      <w:r>
        <w:rPr>
          <w:spacing w:val="-3"/>
        </w:rPr>
        <w:t xml:space="preserve"> </w:t>
      </w:r>
      <w:r>
        <w:t>как</w:t>
      </w:r>
      <w:r>
        <w:rPr>
          <w:spacing w:val="-3"/>
        </w:rPr>
        <w:t xml:space="preserve"> </w:t>
      </w:r>
      <w:r>
        <w:t>участник</w:t>
      </w:r>
      <w:r>
        <w:rPr>
          <w:spacing w:val="-3"/>
        </w:rPr>
        <w:t xml:space="preserve"> </w:t>
      </w:r>
      <w:r>
        <w:t>правовых</w:t>
      </w:r>
      <w:r>
        <w:rPr>
          <w:spacing w:val="-10"/>
        </w:rPr>
        <w:t xml:space="preserve"> </w:t>
      </w:r>
      <w:r>
        <w:rPr>
          <w:spacing w:val="-2"/>
        </w:rPr>
        <w:t>отношений:</w:t>
      </w:r>
    </w:p>
    <w:p w:rsidR="00CE04F4" w:rsidRDefault="008178F7">
      <w:pPr>
        <w:pStyle w:val="a3"/>
        <w:spacing w:before="2"/>
        <w:ind w:right="565"/>
      </w:pPr>
      <w:r>
        <w:t>осваивать и применять знания о сущности права, о правоотношении как социальном и юридическом явлении; правовых</w:t>
      </w:r>
      <w:r>
        <w:rPr>
          <w:spacing w:val="-3"/>
        </w:rPr>
        <w:t xml:space="preserve"> </w:t>
      </w:r>
      <w:r>
        <w:t>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w:t>
      </w:r>
      <w:r>
        <w:rPr>
          <w:spacing w:val="-1"/>
        </w:rPr>
        <w:t xml:space="preserve"> </w:t>
      </w:r>
      <w:r>
        <w:t>правонарушениях</w:t>
      </w:r>
      <w:r>
        <w:rPr>
          <w:spacing w:val="-1"/>
        </w:rPr>
        <w:t xml:space="preserve"> </w:t>
      </w:r>
      <w:r>
        <w:t>и их</w:t>
      </w:r>
      <w:r>
        <w:rPr>
          <w:spacing w:val="-1"/>
        </w:rPr>
        <w:t xml:space="preserve"> </w:t>
      </w:r>
      <w:r>
        <w:t>опасности для личности и общества;</w:t>
      </w:r>
    </w:p>
    <w:p w:rsidR="00CE04F4" w:rsidRDefault="008178F7">
      <w:pPr>
        <w:pStyle w:val="a3"/>
        <w:spacing w:line="242" w:lineRule="auto"/>
        <w:ind w:right="574"/>
      </w:pPr>
      <w:r>
        <w:t>характеризовать</w:t>
      </w:r>
      <w:r>
        <w:rPr>
          <w:spacing w:val="-6"/>
        </w:rPr>
        <w:t xml:space="preserve"> </w:t>
      </w:r>
      <w:r>
        <w:t>право</w:t>
      </w:r>
      <w:r>
        <w:rPr>
          <w:spacing w:val="-3"/>
        </w:rPr>
        <w:t xml:space="preserve"> </w:t>
      </w:r>
      <w:r>
        <w:t>как</w:t>
      </w:r>
      <w:r>
        <w:rPr>
          <w:spacing w:val="-5"/>
        </w:rPr>
        <w:t xml:space="preserve"> </w:t>
      </w:r>
      <w:r>
        <w:t>регулятор</w:t>
      </w:r>
      <w:r>
        <w:rPr>
          <w:spacing w:val="-3"/>
        </w:rPr>
        <w:t xml:space="preserve"> </w:t>
      </w:r>
      <w:r>
        <w:t>общественных</w:t>
      </w:r>
      <w:r>
        <w:rPr>
          <w:spacing w:val="-8"/>
        </w:rPr>
        <w:t xml:space="preserve"> </w:t>
      </w:r>
      <w:r>
        <w:t>отношений,</w:t>
      </w:r>
      <w:r>
        <w:rPr>
          <w:spacing w:val="-6"/>
        </w:rPr>
        <w:t xml:space="preserve"> </w:t>
      </w:r>
      <w:r>
        <w:t>конституционные</w:t>
      </w:r>
      <w:r>
        <w:rPr>
          <w:spacing w:val="-4"/>
        </w:rPr>
        <w:t xml:space="preserve"> </w:t>
      </w:r>
      <w:r>
        <w:t>права</w:t>
      </w:r>
      <w:r>
        <w:rPr>
          <w:spacing w:val="-9"/>
        </w:rPr>
        <w:t xml:space="preserve"> </w:t>
      </w:r>
      <w:r>
        <w:t>и обязанности гражданина Российской Федерации, права ребенка в Российской Федерации;</w:t>
      </w:r>
    </w:p>
    <w:p w:rsidR="00CE04F4" w:rsidRDefault="008178F7">
      <w:pPr>
        <w:pStyle w:val="a3"/>
        <w:ind w:right="571"/>
      </w:pPr>
      <w: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ребенка в Российской Федерации; примеры, поясняющие опасность правонарушений для личности и общества;</w:t>
      </w:r>
    </w:p>
    <w:p w:rsidR="00CE04F4" w:rsidRDefault="008178F7">
      <w:pPr>
        <w:pStyle w:val="a3"/>
        <w:spacing w:line="242" w:lineRule="auto"/>
        <w:ind w:right="570"/>
      </w:pPr>
      <w: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CE04F4" w:rsidRDefault="008178F7">
      <w:pPr>
        <w:pStyle w:val="a3"/>
        <w:ind w:right="567"/>
      </w:pPr>
      <w: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CE04F4" w:rsidRDefault="008178F7">
      <w:pPr>
        <w:pStyle w:val="a3"/>
        <w:ind w:right="557"/>
      </w:pPr>
      <w: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CE04F4" w:rsidRDefault="008178F7">
      <w:pPr>
        <w:pStyle w:val="a3"/>
        <w:ind w:right="565"/>
      </w:pPr>
      <w:r>
        <w:t>использовать полученные знания для</w:t>
      </w:r>
      <w:r>
        <w:rPr>
          <w:spacing w:val="-1"/>
        </w:rPr>
        <w:t xml:space="preserve"> </w:t>
      </w:r>
      <w:r>
        <w:t>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rsidR="00CE04F4" w:rsidRDefault="008178F7">
      <w:pPr>
        <w:pStyle w:val="a3"/>
        <w:ind w:right="574"/>
      </w:pPr>
      <w:r>
        <w:t>определять и аргументировать с опорой на обществоведческие знания, факты общественной жизни и личный социальный опыт свое отношение к роли правовых норм как регуляторов общественной жизни и поведения человека;</w:t>
      </w:r>
    </w:p>
    <w:p w:rsidR="00CE04F4" w:rsidRDefault="008178F7">
      <w:pPr>
        <w:pStyle w:val="a3"/>
        <w:ind w:right="566"/>
      </w:pPr>
      <w: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w:t>
      </w:r>
      <w:r>
        <w:rPr>
          <w:spacing w:val="-2"/>
        </w:rPr>
        <w:t xml:space="preserve"> </w:t>
      </w:r>
      <w:r>
        <w:t>решения, связанные</w:t>
      </w:r>
      <w:r>
        <w:rPr>
          <w:spacing w:val="-3"/>
        </w:rPr>
        <w:t xml:space="preserve"> </w:t>
      </w:r>
      <w:r>
        <w:t>с</w:t>
      </w:r>
      <w:r>
        <w:rPr>
          <w:spacing w:val="-3"/>
        </w:rPr>
        <w:t xml:space="preserve"> </w:t>
      </w:r>
      <w:r>
        <w:t>исполнением</w:t>
      </w:r>
      <w:r>
        <w:rPr>
          <w:spacing w:val="-5"/>
        </w:rPr>
        <w:t xml:space="preserve"> </w:t>
      </w:r>
      <w:r>
        <w:t>типичных</w:t>
      </w:r>
      <w:r>
        <w:rPr>
          <w:spacing w:val="-7"/>
        </w:rPr>
        <w:t xml:space="preserve"> </w:t>
      </w:r>
      <w:r>
        <w:t>для</w:t>
      </w:r>
      <w:r>
        <w:rPr>
          <w:spacing w:val="-2"/>
        </w:rPr>
        <w:t xml:space="preserve"> </w:t>
      </w:r>
      <w:r>
        <w:t>несовершеннолетнего социальных ролей (члена семьи, учащегося, члена ученической общественной организации);</w:t>
      </w:r>
    </w:p>
    <w:p w:rsidR="00CE04F4" w:rsidRDefault="008178F7">
      <w:pPr>
        <w:pStyle w:val="a3"/>
        <w:ind w:right="562"/>
      </w:pPr>
      <w:r>
        <w:t xml:space="preserve">овладевать смысловым чтением текстов обществоведческой тематики: отбирать информацию из фрагментов </w:t>
      </w:r>
      <w:hyperlink r:id="rId14">
        <w:r>
          <w:t>Конституции</w:t>
        </w:r>
      </w:hyperlink>
      <w:r>
        <w:t xml:space="preserve">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ребенка и способах их защиты и составлять на их основе план, преобразовывать текстовую информацию в таблицу, схему;</w:t>
      </w:r>
    </w:p>
    <w:p w:rsidR="00CE04F4" w:rsidRDefault="008178F7">
      <w:pPr>
        <w:pStyle w:val="a3"/>
        <w:ind w:right="567"/>
      </w:pPr>
      <w:r>
        <w:t>искать и извлекать информацию</w:t>
      </w:r>
      <w:r>
        <w:rPr>
          <w:spacing w:val="-3"/>
        </w:rPr>
        <w:t xml:space="preserve"> </w:t>
      </w:r>
      <w:r>
        <w:t>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w:t>
      </w:r>
      <w:r>
        <w:rPr>
          <w:spacing w:val="-2"/>
        </w:rPr>
        <w:t xml:space="preserve"> </w:t>
      </w:r>
      <w:r>
        <w:t>разных</w:t>
      </w:r>
      <w:r>
        <w:rPr>
          <w:spacing w:val="-3"/>
        </w:rPr>
        <w:t xml:space="preserve"> </w:t>
      </w:r>
      <w:r>
        <w:t>адаптированных</w:t>
      </w:r>
      <w:r>
        <w:rPr>
          <w:spacing w:val="-3"/>
        </w:rPr>
        <w:t xml:space="preserve"> </w:t>
      </w:r>
      <w:r>
        <w:t>источников</w:t>
      </w:r>
      <w:r>
        <w:rPr>
          <w:spacing w:val="-1"/>
        </w:rPr>
        <w:t xml:space="preserve"> </w:t>
      </w:r>
      <w:r>
        <w:t>(в том числе учебных материалов) и публикаций СМИ с соблюдением правил информационной безопасности при работе в сети Интернет;</w:t>
      </w:r>
    </w:p>
    <w:p w:rsidR="00CE04F4" w:rsidRDefault="008178F7">
      <w:pPr>
        <w:pStyle w:val="a3"/>
        <w:ind w:right="569"/>
      </w:pPr>
      <w:r>
        <w:t>анализировать, обобщать, систематизировать, оценивать социальную информацию из адаптированных</w:t>
      </w:r>
      <w:r>
        <w:rPr>
          <w:spacing w:val="-2"/>
        </w:rPr>
        <w:t xml:space="preserve"> </w:t>
      </w:r>
      <w:r>
        <w:t>источников (в</w:t>
      </w:r>
      <w:r>
        <w:rPr>
          <w:spacing w:val="-1"/>
        </w:rPr>
        <w:t xml:space="preserve"> </w:t>
      </w:r>
      <w:r>
        <w:t>том</w:t>
      </w:r>
      <w:r>
        <w:rPr>
          <w:spacing w:val="-1"/>
        </w:rPr>
        <w:t xml:space="preserve"> </w:t>
      </w:r>
      <w:r>
        <w:t>числе учебных</w:t>
      </w:r>
      <w:r>
        <w:rPr>
          <w:spacing w:val="-2"/>
        </w:rPr>
        <w:t xml:space="preserve"> </w:t>
      </w:r>
      <w:r>
        <w:t>материалов)</w:t>
      </w:r>
      <w:r>
        <w:rPr>
          <w:spacing w:val="-1"/>
        </w:rPr>
        <w:t xml:space="preserve"> </w:t>
      </w:r>
      <w:r>
        <w:t>и</w:t>
      </w:r>
      <w:r>
        <w:rPr>
          <w:spacing w:val="-1"/>
        </w:rPr>
        <w:t xml:space="preserve"> </w:t>
      </w:r>
      <w:r>
        <w:t>публикаций СМИ, соотносить ее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w:t>
      </w:r>
      <w:r>
        <w:rPr>
          <w:spacing w:val="40"/>
        </w:rPr>
        <w:t xml:space="preserve"> </w:t>
      </w:r>
      <w:r>
        <w:t>подкрепляя их аргументами;</w:t>
      </w:r>
    </w:p>
    <w:p w:rsidR="00CE04F4" w:rsidRDefault="008178F7">
      <w:pPr>
        <w:pStyle w:val="a3"/>
        <w:spacing w:line="242" w:lineRule="auto"/>
        <w:ind w:right="573"/>
      </w:pPr>
      <w: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CE04F4" w:rsidRDefault="00CE04F4">
      <w:pPr>
        <w:pStyle w:val="a3"/>
        <w:spacing w:line="242" w:lineRule="auto"/>
        <w:sectPr w:rsidR="00CE04F4">
          <w:pgSz w:w="11910" w:h="16840"/>
          <w:pgMar w:top="620" w:right="283" w:bottom="480" w:left="708" w:header="0" w:footer="292" w:gutter="0"/>
          <w:cols w:space="720"/>
        </w:sectPr>
      </w:pPr>
    </w:p>
    <w:p w:rsidR="00CE04F4" w:rsidRDefault="008178F7">
      <w:pPr>
        <w:pStyle w:val="a3"/>
        <w:spacing w:before="64"/>
        <w:ind w:right="562"/>
      </w:pPr>
      <w:r>
        <w:t>использовать</w:t>
      </w:r>
      <w:r>
        <w:rPr>
          <w:spacing w:val="-3"/>
        </w:rPr>
        <w:t xml:space="preserve"> </w:t>
      </w:r>
      <w:r>
        <w:t>полученные</w:t>
      </w:r>
      <w:r>
        <w:rPr>
          <w:spacing w:val="-1"/>
        </w:rPr>
        <w:t xml:space="preserve"> </w:t>
      </w:r>
      <w:r>
        <w:t>знания</w:t>
      </w:r>
      <w:r>
        <w:rPr>
          <w:spacing w:val="-5"/>
        </w:rPr>
        <w:t xml:space="preserve"> </w:t>
      </w:r>
      <w:r>
        <w:t>о праве</w:t>
      </w:r>
      <w:r>
        <w:rPr>
          <w:spacing w:val="-1"/>
        </w:rPr>
        <w:t xml:space="preserve"> </w:t>
      </w:r>
      <w:r>
        <w:t>и правовых</w:t>
      </w:r>
      <w:r>
        <w:rPr>
          <w:spacing w:val="-5"/>
        </w:rPr>
        <w:t xml:space="preserve"> </w:t>
      </w:r>
      <w:r>
        <w:t>нормах</w:t>
      </w:r>
      <w:r>
        <w:rPr>
          <w:spacing w:val="-5"/>
        </w:rPr>
        <w:t xml:space="preserve"> </w:t>
      </w:r>
      <w:r>
        <w:t>в практической деятельности (выполнять проблемные задания, индивидуальные и групповые проекты), в повседневной</w:t>
      </w:r>
      <w:r>
        <w:rPr>
          <w:spacing w:val="40"/>
        </w:rPr>
        <w:t xml:space="preserve"> </w:t>
      </w:r>
      <w:r>
        <w:t>жизни для осознанного выполнения гражданских обязанностей (для реализации и защиты прав человека и</w:t>
      </w:r>
      <w:r>
        <w:rPr>
          <w:spacing w:val="-5"/>
        </w:rPr>
        <w:t xml:space="preserve"> </w:t>
      </w:r>
      <w:r>
        <w:t>гражданина,</w:t>
      </w:r>
      <w:r>
        <w:rPr>
          <w:spacing w:val="-4"/>
        </w:rPr>
        <w:t xml:space="preserve"> </w:t>
      </w:r>
      <w:r>
        <w:t>прав потребителя, выбора</w:t>
      </w:r>
      <w:r>
        <w:rPr>
          <w:spacing w:val="-2"/>
        </w:rPr>
        <w:t xml:space="preserve"> </w:t>
      </w:r>
      <w:r>
        <w:t>профессии и</w:t>
      </w:r>
      <w:r>
        <w:rPr>
          <w:spacing w:val="-5"/>
        </w:rPr>
        <w:t xml:space="preserve"> </w:t>
      </w:r>
      <w:r>
        <w:t>оценки собственных</w:t>
      </w:r>
      <w:r>
        <w:rPr>
          <w:spacing w:val="-1"/>
        </w:rPr>
        <w:t xml:space="preserve"> </w:t>
      </w:r>
      <w:r>
        <w:t>перспектив в профессиональной сфере</w:t>
      </w:r>
      <w:r>
        <w:rPr>
          <w:spacing w:val="-2"/>
        </w:rPr>
        <w:t xml:space="preserve"> </w:t>
      </w:r>
      <w:r>
        <w:t>с</w:t>
      </w:r>
      <w:r>
        <w:rPr>
          <w:spacing w:val="-2"/>
        </w:rPr>
        <w:t xml:space="preserve"> </w:t>
      </w:r>
      <w:r>
        <w:t>учетом приобретенных</w:t>
      </w:r>
      <w:r>
        <w:rPr>
          <w:spacing w:val="-6"/>
        </w:rPr>
        <w:t xml:space="preserve"> </w:t>
      </w:r>
      <w:r>
        <w:t>представлений</w:t>
      </w:r>
      <w:r>
        <w:rPr>
          <w:spacing w:val="-5"/>
        </w:rPr>
        <w:t xml:space="preserve"> </w:t>
      </w:r>
      <w:r>
        <w:t>о</w:t>
      </w:r>
      <w:r>
        <w:rPr>
          <w:spacing w:val="-1"/>
        </w:rPr>
        <w:t xml:space="preserve"> </w:t>
      </w:r>
      <w:r>
        <w:t>профессиях</w:t>
      </w:r>
      <w:r>
        <w:rPr>
          <w:spacing w:val="-6"/>
        </w:rPr>
        <w:t xml:space="preserve"> </w:t>
      </w:r>
      <w:r>
        <w:t>в сфере</w:t>
      </w:r>
      <w:r>
        <w:rPr>
          <w:spacing w:val="-2"/>
        </w:rPr>
        <w:t xml:space="preserve"> </w:t>
      </w:r>
      <w:r>
        <w:t>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CE04F4" w:rsidRDefault="008178F7">
      <w:pPr>
        <w:pStyle w:val="a3"/>
        <w:spacing w:before="3" w:line="237" w:lineRule="auto"/>
        <w:ind w:right="569"/>
      </w:pPr>
      <w: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CE04F4" w:rsidRDefault="008178F7">
      <w:pPr>
        <w:pStyle w:val="a3"/>
        <w:spacing w:before="3"/>
        <w:ind w:right="572"/>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CE04F4" w:rsidRDefault="008178F7">
      <w:pPr>
        <w:pStyle w:val="a3"/>
        <w:spacing w:before="1" w:line="275" w:lineRule="exact"/>
        <w:ind w:left="991" w:firstLine="0"/>
      </w:pPr>
      <w:r>
        <w:t>Основы</w:t>
      </w:r>
      <w:r>
        <w:rPr>
          <w:spacing w:val="-3"/>
        </w:rPr>
        <w:t xml:space="preserve"> </w:t>
      </w:r>
      <w:r>
        <w:t>российского</w:t>
      </w:r>
      <w:r>
        <w:rPr>
          <w:spacing w:val="-3"/>
        </w:rPr>
        <w:t xml:space="preserve"> </w:t>
      </w:r>
      <w:r>
        <w:rPr>
          <w:spacing w:val="-2"/>
        </w:rPr>
        <w:t>права:</w:t>
      </w:r>
    </w:p>
    <w:p w:rsidR="00CE04F4" w:rsidRDefault="008178F7">
      <w:pPr>
        <w:pStyle w:val="a3"/>
        <w:ind w:right="564"/>
      </w:pPr>
      <w:r>
        <w:t xml:space="preserve">осваивать и применять знания о </w:t>
      </w:r>
      <w:hyperlink r:id="rId15">
        <w:r>
          <w:t>Конституции</w:t>
        </w:r>
      </w:hyperlink>
      <w:r>
        <w:t xml:space="preserve">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w:t>
      </w:r>
      <w:r>
        <w:rPr>
          <w:spacing w:val="40"/>
        </w:rPr>
        <w:t xml:space="preserve"> </w:t>
      </w:r>
      <w:r>
        <w:t>уголовном праве); о защите прав несовершеннолетних; о юридической ответственности (гражданско-правовой, дисциплинарной, административной, уголовной); о</w:t>
      </w:r>
      <w:r>
        <w:rPr>
          <w:spacing w:val="80"/>
        </w:rPr>
        <w:t xml:space="preserve"> </w:t>
      </w:r>
      <w:r>
        <w:t>правоохранительных органах; об обеспечении безопасности личности, общества и государства, в том числе от терроризма и экстремизма;</w:t>
      </w:r>
    </w:p>
    <w:p w:rsidR="00CE04F4" w:rsidRDefault="008178F7">
      <w:pPr>
        <w:pStyle w:val="a3"/>
        <w:ind w:right="563"/>
      </w:pPr>
      <w:r>
        <w:t xml:space="preserve">характеризовать роль </w:t>
      </w:r>
      <w:hyperlink r:id="rId16">
        <w:r>
          <w:t>Конституции</w:t>
        </w:r>
      </w:hyperlink>
      <w:r>
        <w:t xml:space="preserve">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CE04F4" w:rsidRDefault="008178F7">
      <w:pPr>
        <w:pStyle w:val="a3"/>
        <w:spacing w:before="2"/>
        <w:ind w:right="561"/>
      </w:pPr>
      <w:r>
        <w:t>приводить примеры законов и подзаконных актов и моделировать ситуации,</w:t>
      </w:r>
      <w:r>
        <w:rPr>
          <w:spacing w:val="40"/>
        </w:rPr>
        <w:t xml:space="preserve"> </w:t>
      </w:r>
      <w:r>
        <w:t>регулируемые нормами гражданского, трудового, семейного, административного и уголовного права, в том числе связанные с применением санкций за совершенные правонарушения;</w:t>
      </w:r>
    </w:p>
    <w:p w:rsidR="00CE04F4" w:rsidRDefault="008178F7">
      <w:pPr>
        <w:pStyle w:val="a3"/>
        <w:ind w:right="569"/>
      </w:pPr>
      <w: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w:t>
      </w:r>
      <w:r>
        <w:rPr>
          <w:spacing w:val="40"/>
        </w:rPr>
        <w:t xml:space="preserve"> </w:t>
      </w:r>
      <w:r>
        <w:t>устанавливать существенный признак классификации);</w:t>
      </w:r>
    </w:p>
    <w:p w:rsidR="00CE04F4" w:rsidRDefault="008178F7">
      <w:pPr>
        <w:pStyle w:val="a3"/>
        <w:spacing w:before="1"/>
        <w:ind w:right="564"/>
      </w:pPr>
      <w: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CE04F4" w:rsidRDefault="008178F7">
      <w:pPr>
        <w:pStyle w:val="a3"/>
        <w:spacing w:before="1"/>
        <w:ind w:right="568"/>
      </w:pPr>
      <w: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CE04F4" w:rsidRDefault="008178F7">
      <w:pPr>
        <w:pStyle w:val="a3"/>
        <w:ind w:right="570"/>
      </w:pPr>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w:t>
      </w:r>
      <w:r>
        <w:rPr>
          <w:spacing w:val="-4"/>
        </w:rPr>
        <w:t xml:space="preserve"> </w:t>
      </w:r>
      <w:r>
        <w:t>человека,</w:t>
      </w:r>
      <w:r>
        <w:rPr>
          <w:spacing w:val="-3"/>
        </w:rPr>
        <w:t xml:space="preserve"> </w:t>
      </w:r>
      <w:r>
        <w:t>общества</w:t>
      </w:r>
      <w:r>
        <w:rPr>
          <w:spacing w:val="-6"/>
        </w:rPr>
        <w:t xml:space="preserve"> </w:t>
      </w:r>
      <w:r>
        <w:t>и государства;</w:t>
      </w:r>
      <w:r>
        <w:rPr>
          <w:spacing w:val="-5"/>
        </w:rPr>
        <w:t xml:space="preserve"> </w:t>
      </w:r>
      <w:r>
        <w:t>социальной</w:t>
      </w:r>
      <w:r>
        <w:rPr>
          <w:spacing w:val="-4"/>
        </w:rPr>
        <w:t xml:space="preserve"> </w:t>
      </w:r>
      <w:r>
        <w:t>опасности</w:t>
      </w:r>
      <w:r>
        <w:rPr>
          <w:spacing w:val="-3"/>
        </w:rPr>
        <w:t xml:space="preserve"> </w:t>
      </w:r>
      <w:r>
        <w:t>и неприемлемости</w:t>
      </w:r>
      <w:r>
        <w:rPr>
          <w:spacing w:val="-3"/>
        </w:rPr>
        <w:t xml:space="preserve"> </w:t>
      </w:r>
      <w:r>
        <w:t>уголовных</w:t>
      </w:r>
      <w:r>
        <w:rPr>
          <w:spacing w:val="-10"/>
        </w:rPr>
        <w:t xml:space="preserve"> </w:t>
      </w:r>
      <w:r>
        <w:t>и административных правонарушений, экстремизма, терроризма, коррупции и необходимости противостоять им;</w:t>
      </w:r>
    </w:p>
    <w:p w:rsidR="00CE04F4" w:rsidRDefault="008178F7">
      <w:pPr>
        <w:pStyle w:val="a3"/>
        <w:ind w:right="558"/>
      </w:pPr>
      <w:r>
        <w:t>определять и аргументировать свое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CE04F4" w:rsidRDefault="008178F7">
      <w:pPr>
        <w:pStyle w:val="a3"/>
        <w:ind w:right="570"/>
      </w:pPr>
      <w:r>
        <w:t xml:space="preserve">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w:t>
      </w:r>
      <w:r>
        <w:rPr>
          <w:spacing w:val="-2"/>
        </w:rPr>
        <w:t>права;</w:t>
      </w:r>
    </w:p>
    <w:p w:rsidR="00CE04F4" w:rsidRDefault="008178F7">
      <w:pPr>
        <w:pStyle w:val="a3"/>
        <w:ind w:right="558"/>
      </w:pPr>
      <w:r>
        <w:t xml:space="preserve">овладевать смысловым чтением текстов обществоведческой тематики: отбирать информацию из фрагментов нормативных правовых актов (Гражданский </w:t>
      </w:r>
      <w:hyperlink r:id="rId17">
        <w:r>
          <w:t>кодекс</w:t>
        </w:r>
      </w:hyperlink>
      <w:r>
        <w:t xml:space="preserve"> Российской Федерации,</w:t>
      </w:r>
      <w:r>
        <w:rPr>
          <w:spacing w:val="-2"/>
        </w:rPr>
        <w:t xml:space="preserve"> </w:t>
      </w:r>
      <w:r>
        <w:t xml:space="preserve">Семейный </w:t>
      </w:r>
      <w:hyperlink r:id="rId18">
        <w:r>
          <w:t>кодекс</w:t>
        </w:r>
      </w:hyperlink>
      <w:r>
        <w:t xml:space="preserve"> Российской</w:t>
      </w:r>
      <w:r>
        <w:rPr>
          <w:spacing w:val="-3"/>
        </w:rPr>
        <w:t xml:space="preserve"> </w:t>
      </w:r>
      <w:r>
        <w:t>Федерации,</w:t>
      </w:r>
      <w:r>
        <w:rPr>
          <w:spacing w:val="-2"/>
        </w:rPr>
        <w:t xml:space="preserve"> </w:t>
      </w:r>
      <w:r>
        <w:t xml:space="preserve">Трудовой </w:t>
      </w:r>
      <w:hyperlink r:id="rId19">
        <w:r>
          <w:t>кодекс</w:t>
        </w:r>
      </w:hyperlink>
      <w:r>
        <w:t xml:space="preserve"> Российской</w:t>
      </w:r>
      <w:r>
        <w:rPr>
          <w:spacing w:val="-3"/>
        </w:rPr>
        <w:t xml:space="preserve"> </w:t>
      </w:r>
      <w:r>
        <w:t>Федерации,</w:t>
      </w:r>
    </w:p>
    <w:p w:rsidR="00CE04F4" w:rsidRDefault="00CE04F4">
      <w:pPr>
        <w:pStyle w:val="a3"/>
        <w:sectPr w:rsidR="00CE04F4">
          <w:pgSz w:w="11910" w:h="16840"/>
          <w:pgMar w:top="620" w:right="283" w:bottom="480" w:left="708" w:header="0" w:footer="292" w:gutter="0"/>
          <w:cols w:space="720"/>
        </w:sectPr>
      </w:pPr>
    </w:p>
    <w:p w:rsidR="00CE04F4" w:rsidRDefault="001D28C7">
      <w:pPr>
        <w:pStyle w:val="a3"/>
        <w:spacing w:before="64"/>
        <w:ind w:right="564" w:firstLine="0"/>
      </w:pPr>
      <w:hyperlink r:id="rId20">
        <w:r w:rsidR="008178F7">
          <w:t>Кодекс</w:t>
        </w:r>
      </w:hyperlink>
      <w:r w:rsidR="008178F7">
        <w:t xml:space="preserve"> Российской Федерации об административных правонарушениях, Уголовный </w:t>
      </w:r>
      <w:hyperlink r:id="rId21">
        <w:r w:rsidR="008178F7">
          <w:t>кодекс</w:t>
        </w:r>
      </w:hyperlink>
      <w:r w:rsidR="008178F7">
        <w:t xml:space="preserve">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CE04F4" w:rsidRDefault="008178F7">
      <w:pPr>
        <w:pStyle w:val="a3"/>
        <w:ind w:right="565"/>
      </w:pPr>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работев сети Интернет;</w:t>
      </w:r>
    </w:p>
    <w:p w:rsidR="00CE04F4" w:rsidRDefault="008178F7">
      <w:pPr>
        <w:pStyle w:val="a3"/>
        <w:spacing w:before="1"/>
        <w:ind w:right="562"/>
      </w:pPr>
      <w:r>
        <w:t>анализировать, обобщать, систематизировать, оценивать - социальную информацию из адаптированных</w:t>
      </w:r>
      <w:r>
        <w:rPr>
          <w:spacing w:val="-2"/>
        </w:rPr>
        <w:t xml:space="preserve"> </w:t>
      </w:r>
      <w:r>
        <w:t>источников (в</w:t>
      </w:r>
      <w:r>
        <w:rPr>
          <w:spacing w:val="-1"/>
        </w:rPr>
        <w:t xml:space="preserve"> </w:t>
      </w:r>
      <w:r>
        <w:t>том</w:t>
      </w:r>
      <w:r>
        <w:rPr>
          <w:spacing w:val="-1"/>
        </w:rPr>
        <w:t xml:space="preserve"> </w:t>
      </w:r>
      <w:r>
        <w:t>числе учебных</w:t>
      </w:r>
      <w:r>
        <w:rPr>
          <w:spacing w:val="-2"/>
        </w:rPr>
        <w:t xml:space="preserve"> </w:t>
      </w:r>
      <w:r>
        <w:t>материалов)</w:t>
      </w:r>
      <w:r>
        <w:rPr>
          <w:spacing w:val="-1"/>
        </w:rPr>
        <w:t xml:space="preserve"> </w:t>
      </w:r>
      <w:r>
        <w:t>и</w:t>
      </w:r>
      <w:r>
        <w:rPr>
          <w:spacing w:val="-1"/>
        </w:rPr>
        <w:t xml:space="preserve"> </w:t>
      </w:r>
      <w:r>
        <w:t>публикаций СМИ, соотносить ее с собственными знаниями об отраслях права (гражданского, трудового, семейного, административного и уголовного) и личным социальным опытом; используя</w:t>
      </w:r>
      <w:r>
        <w:rPr>
          <w:spacing w:val="40"/>
        </w:rPr>
        <w:t xml:space="preserve"> </w:t>
      </w:r>
      <w:r>
        <w:t>обществоведческие знания, формулировать</w:t>
      </w:r>
      <w:r>
        <w:rPr>
          <w:spacing w:val="-1"/>
        </w:rPr>
        <w:t xml:space="preserve"> </w:t>
      </w:r>
      <w:r>
        <w:t>выводы, подкрепляя их</w:t>
      </w:r>
      <w:r>
        <w:rPr>
          <w:spacing w:val="-2"/>
        </w:rPr>
        <w:t xml:space="preserve"> </w:t>
      </w:r>
      <w:r>
        <w:t xml:space="preserve">аргументами, о применении санкций за совершенные правонарушения, о юридической ответственности </w:t>
      </w:r>
      <w:r>
        <w:rPr>
          <w:spacing w:val="-2"/>
        </w:rPr>
        <w:t>несовершеннолетних;</w:t>
      </w:r>
    </w:p>
    <w:p w:rsidR="00CE04F4" w:rsidRDefault="008178F7">
      <w:pPr>
        <w:pStyle w:val="a3"/>
        <w:ind w:right="569"/>
      </w:pPr>
      <w:r>
        <w:t xml:space="preserve">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w:t>
      </w:r>
      <w:r>
        <w:rPr>
          <w:spacing w:val="-2"/>
        </w:rPr>
        <w:t>права;</w:t>
      </w:r>
    </w:p>
    <w:p w:rsidR="00CE04F4" w:rsidRDefault="008178F7">
      <w:pPr>
        <w:pStyle w:val="a3"/>
        <w:spacing w:before="1"/>
        <w:ind w:right="560"/>
      </w:pPr>
      <w: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w:t>
      </w:r>
      <w:r>
        <w:rPr>
          <w:spacing w:val="40"/>
        </w:rPr>
        <w:t xml:space="preserve"> </w:t>
      </w:r>
      <w:r>
        <w:t>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w:t>
      </w:r>
      <w:r>
        <w:rPr>
          <w:spacing w:val="40"/>
        </w:rPr>
        <w:t xml:space="preserve"> </w:t>
      </w:r>
      <w:r>
        <w:t>особенностями аудитории и регламентом;</w:t>
      </w:r>
    </w:p>
    <w:p w:rsidR="00CE04F4" w:rsidRDefault="008178F7">
      <w:pPr>
        <w:pStyle w:val="a3"/>
        <w:spacing w:line="242" w:lineRule="auto"/>
        <w:ind w:right="562"/>
      </w:pPr>
      <w:r>
        <w:t>самостоятельно заполнять форму (в том числе электронную) и составлять простейший документ (заявление о приеме на работу);</w:t>
      </w:r>
    </w:p>
    <w:p w:rsidR="00CE04F4" w:rsidRDefault="008178F7">
      <w:pPr>
        <w:pStyle w:val="a3"/>
        <w:ind w:right="572"/>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CE04F4" w:rsidRDefault="008178F7">
      <w:pPr>
        <w:spacing w:line="242" w:lineRule="auto"/>
        <w:ind w:left="425" w:right="574" w:firstLine="566"/>
        <w:jc w:val="both"/>
        <w:rPr>
          <w:sz w:val="24"/>
        </w:rPr>
      </w:pPr>
      <w:r>
        <w:rPr>
          <w:b/>
          <w:sz w:val="24"/>
        </w:rPr>
        <w:t xml:space="preserve">К концу обучения в 8 классе </w:t>
      </w:r>
      <w:r>
        <w:rPr>
          <w:sz w:val="24"/>
        </w:rPr>
        <w:t>обучающийся получит следующие предметные результаты по отдельным темам программы по обществознанию:</w:t>
      </w:r>
    </w:p>
    <w:p w:rsidR="00CE04F4" w:rsidRDefault="008178F7">
      <w:pPr>
        <w:pStyle w:val="a3"/>
        <w:spacing w:line="271" w:lineRule="exact"/>
        <w:ind w:left="991" w:firstLine="0"/>
      </w:pPr>
      <w:r>
        <w:t>Человек</w:t>
      </w:r>
      <w:r>
        <w:rPr>
          <w:spacing w:val="-4"/>
        </w:rPr>
        <w:t xml:space="preserve"> </w:t>
      </w:r>
      <w:r>
        <w:t>в</w:t>
      </w:r>
      <w:r>
        <w:rPr>
          <w:spacing w:val="-4"/>
        </w:rPr>
        <w:t xml:space="preserve"> </w:t>
      </w:r>
      <w:r>
        <w:t>экономических</w:t>
      </w:r>
      <w:r>
        <w:rPr>
          <w:spacing w:val="-6"/>
        </w:rPr>
        <w:t xml:space="preserve"> </w:t>
      </w:r>
      <w:r>
        <w:rPr>
          <w:spacing w:val="-2"/>
        </w:rPr>
        <w:t>отношениях:</w:t>
      </w:r>
    </w:p>
    <w:p w:rsidR="00CE04F4" w:rsidRDefault="008178F7">
      <w:pPr>
        <w:pStyle w:val="a3"/>
        <w:ind w:right="563"/>
      </w:pPr>
      <w:r>
        <w:t>осваивать и применять знания об экономической жизни общества, ее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CE04F4" w:rsidRDefault="008178F7">
      <w:pPr>
        <w:pStyle w:val="a3"/>
        <w:spacing w:line="242" w:lineRule="auto"/>
        <w:ind w:right="573"/>
      </w:pPr>
      <w: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CE04F4" w:rsidRDefault="008178F7">
      <w:pPr>
        <w:pStyle w:val="a3"/>
        <w:ind w:right="569"/>
      </w:pPr>
      <w: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CE04F4" w:rsidRDefault="008178F7">
      <w:pPr>
        <w:pStyle w:val="a3"/>
        <w:spacing w:line="242" w:lineRule="auto"/>
        <w:ind w:right="569"/>
      </w:pPr>
      <w:r>
        <w:t>классифицировать (в том числе устанавливать существенный признак классификации) механизмы государственного регулирования экономики;</w:t>
      </w:r>
    </w:p>
    <w:p w:rsidR="00CE04F4" w:rsidRDefault="008178F7">
      <w:pPr>
        <w:pStyle w:val="a3"/>
        <w:spacing w:line="271" w:lineRule="exact"/>
        <w:ind w:left="991" w:firstLine="0"/>
      </w:pPr>
      <w:r>
        <w:t>сравнивать</w:t>
      </w:r>
      <w:r>
        <w:rPr>
          <w:spacing w:val="-4"/>
        </w:rPr>
        <w:t xml:space="preserve"> </w:t>
      </w:r>
      <w:r>
        <w:t>различные</w:t>
      </w:r>
      <w:r>
        <w:rPr>
          <w:spacing w:val="-7"/>
        </w:rPr>
        <w:t xml:space="preserve"> </w:t>
      </w:r>
      <w:r>
        <w:t xml:space="preserve">способы </w:t>
      </w:r>
      <w:r>
        <w:rPr>
          <w:spacing w:val="-2"/>
        </w:rPr>
        <w:t>хозяйствования;</w:t>
      </w:r>
    </w:p>
    <w:p w:rsidR="00CE04F4" w:rsidRDefault="008178F7">
      <w:pPr>
        <w:pStyle w:val="a3"/>
        <w:spacing w:line="237" w:lineRule="auto"/>
        <w:ind w:right="561"/>
      </w:pPr>
      <w:r>
        <w:t>устанавливать и объяснять связи политических потрясений и социально-экономических кризисов в государстве;</w:t>
      </w:r>
    </w:p>
    <w:p w:rsidR="00CE04F4" w:rsidRDefault="008178F7">
      <w:pPr>
        <w:pStyle w:val="a3"/>
        <w:ind w:right="560"/>
      </w:pPr>
      <w: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68"/>
      </w:pPr>
      <w:r>
        <w:t>определять и аргументировать с точки зрения социальных ценностей и с опорой на обществоведческие знания, факты общественной жизни свое отношение к</w:t>
      </w:r>
      <w:r>
        <w:rPr>
          <w:spacing w:val="40"/>
        </w:rPr>
        <w:t xml:space="preserve"> </w:t>
      </w:r>
      <w:r>
        <w:t>предпринимательству и развитию собственного бизнеса;</w:t>
      </w:r>
    </w:p>
    <w:p w:rsidR="00CE04F4" w:rsidRDefault="008178F7">
      <w:pPr>
        <w:pStyle w:val="a3"/>
        <w:ind w:right="558"/>
      </w:pPr>
      <w: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CE04F4" w:rsidRDefault="008178F7">
      <w:pPr>
        <w:pStyle w:val="a3"/>
        <w:spacing w:before="1"/>
        <w:ind w:right="566"/>
      </w:pPr>
      <w:r>
        <w:t>овладевать смысловым чтением, преобразовывать текстовую экономическую</w:t>
      </w:r>
      <w:r>
        <w:rPr>
          <w:spacing w:val="40"/>
        </w:rPr>
        <w:t xml:space="preserve"> </w:t>
      </w:r>
      <w:r>
        <w:t>информацию в модели (таблица, схема, график и другое), в том числе о свободных и экономических</w:t>
      </w:r>
      <w:r>
        <w:rPr>
          <w:spacing w:val="-1"/>
        </w:rPr>
        <w:t xml:space="preserve"> </w:t>
      </w:r>
      <w:r>
        <w:t>благах, о видах</w:t>
      </w:r>
      <w:r>
        <w:rPr>
          <w:spacing w:val="-1"/>
        </w:rPr>
        <w:t xml:space="preserve"> </w:t>
      </w:r>
      <w:r>
        <w:t>и формах</w:t>
      </w:r>
      <w:r>
        <w:rPr>
          <w:spacing w:val="-1"/>
        </w:rPr>
        <w:t xml:space="preserve"> </w:t>
      </w:r>
      <w:r>
        <w:t>предпринимательской деятельности, экономических</w:t>
      </w:r>
      <w:r>
        <w:rPr>
          <w:spacing w:val="-1"/>
        </w:rPr>
        <w:t xml:space="preserve"> </w:t>
      </w:r>
      <w:r>
        <w:t>и социальных последствиях безработицы;</w:t>
      </w:r>
    </w:p>
    <w:p w:rsidR="00CE04F4" w:rsidRDefault="008178F7">
      <w:pPr>
        <w:pStyle w:val="a3"/>
        <w:ind w:right="574"/>
      </w:pPr>
      <w:r>
        <w:t>извлекать информацию из адаптированных источников, публикаций СМИ и сети</w:t>
      </w:r>
      <w:r>
        <w:rPr>
          <w:spacing w:val="40"/>
        </w:rPr>
        <w:t xml:space="preserve"> </w:t>
      </w:r>
      <w:r>
        <w:t>Интернет о тенденциях развития экономики в нашей стране, о борьбе с различными формами финансового мошенничества;</w:t>
      </w:r>
    </w:p>
    <w:p w:rsidR="00CE04F4" w:rsidRDefault="008178F7">
      <w:pPr>
        <w:pStyle w:val="a3"/>
        <w:ind w:right="568"/>
      </w:pPr>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w:t>
      </w:r>
      <w:r>
        <w:rPr>
          <w:spacing w:val="-1"/>
        </w:rPr>
        <w:t xml:space="preserve"> </w:t>
      </w:r>
      <w:r>
        <w:t xml:space="preserve">источников (в том числе учебных материалов) и публикаций СМИ, соотносить ее с личным социальным опытом; используя обществоведческие знания, формулировать выводы, подкрепляя их </w:t>
      </w:r>
      <w:r>
        <w:rPr>
          <w:spacing w:val="-2"/>
        </w:rPr>
        <w:t>аргументами;</w:t>
      </w:r>
    </w:p>
    <w:p w:rsidR="00CE04F4" w:rsidRDefault="008178F7">
      <w:pPr>
        <w:pStyle w:val="a3"/>
        <w:spacing w:before="1"/>
        <w:ind w:right="561"/>
      </w:pPr>
      <w: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CE04F4" w:rsidRDefault="008178F7">
      <w:pPr>
        <w:pStyle w:val="a3"/>
        <w:ind w:right="570"/>
      </w:pPr>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w:t>
      </w:r>
      <w:r>
        <w:rPr>
          <w:spacing w:val="-2"/>
        </w:rPr>
        <w:t xml:space="preserve"> </w:t>
      </w:r>
      <w:r>
        <w:t>структуры семейного бюджета;</w:t>
      </w:r>
      <w:r>
        <w:rPr>
          <w:spacing w:val="-4"/>
        </w:rPr>
        <w:t xml:space="preserve"> </w:t>
      </w:r>
      <w:r>
        <w:t>составления личного финансового плана;</w:t>
      </w:r>
      <w:r>
        <w:rPr>
          <w:spacing w:val="-4"/>
        </w:rPr>
        <w:t xml:space="preserve"> </w:t>
      </w:r>
      <w:r>
        <w:t>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CE04F4" w:rsidRDefault="008178F7">
      <w:pPr>
        <w:pStyle w:val="a3"/>
        <w:spacing w:before="3" w:line="237" w:lineRule="auto"/>
        <w:ind w:right="570"/>
      </w:pPr>
      <w:r>
        <w:t>приобретать опыт составления простейших документов (личный финансовый план, заявление, резюме);</w:t>
      </w:r>
    </w:p>
    <w:p w:rsidR="00CE04F4" w:rsidRDefault="008178F7">
      <w:pPr>
        <w:pStyle w:val="a3"/>
        <w:spacing w:before="4"/>
        <w:ind w:right="565"/>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CE04F4" w:rsidRDefault="008178F7">
      <w:pPr>
        <w:pStyle w:val="a3"/>
        <w:spacing w:line="274" w:lineRule="exact"/>
        <w:ind w:left="991" w:firstLine="0"/>
      </w:pPr>
      <w:r>
        <w:t>Человек в</w:t>
      </w:r>
      <w:r>
        <w:rPr>
          <w:spacing w:val="-1"/>
        </w:rPr>
        <w:t xml:space="preserve"> </w:t>
      </w:r>
      <w:r>
        <w:t>мире</w:t>
      </w:r>
      <w:r>
        <w:rPr>
          <w:spacing w:val="-4"/>
        </w:rPr>
        <w:t xml:space="preserve"> </w:t>
      </w:r>
      <w:r>
        <w:rPr>
          <w:spacing w:val="-2"/>
        </w:rPr>
        <w:t>культуры:</w:t>
      </w:r>
    </w:p>
    <w:p w:rsidR="00CE04F4" w:rsidRDefault="008178F7">
      <w:pPr>
        <w:pStyle w:val="a3"/>
        <w:spacing w:before="2"/>
        <w:ind w:right="562"/>
      </w:pPr>
      <w:r>
        <w:t>осваивать и применять знания о процессах и явлениях в духовной жизни общества, о</w:t>
      </w:r>
      <w:r>
        <w:rPr>
          <w:spacing w:val="40"/>
        </w:rPr>
        <w:t xml:space="preserve"> </w:t>
      </w:r>
      <w:r>
        <w:t>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w:t>
      </w:r>
      <w:r>
        <w:rPr>
          <w:spacing w:val="40"/>
        </w:rPr>
        <w:t xml:space="preserve"> </w:t>
      </w:r>
      <w:r>
        <w:rPr>
          <w:spacing w:val="-2"/>
        </w:rPr>
        <w:t>общества;</w:t>
      </w:r>
    </w:p>
    <w:p w:rsidR="00CE04F4" w:rsidRDefault="008178F7">
      <w:pPr>
        <w:pStyle w:val="a3"/>
        <w:ind w:right="557"/>
      </w:pPr>
      <w:r>
        <w:t>характеризовать духовно-нравственные ценности (в том числе нормы морали и нравственности,</w:t>
      </w:r>
      <w:r>
        <w:rPr>
          <w:spacing w:val="-1"/>
        </w:rPr>
        <w:t xml:space="preserve"> </w:t>
      </w:r>
      <w:r>
        <w:t>гуманизм,</w:t>
      </w:r>
      <w:r>
        <w:rPr>
          <w:spacing w:val="-1"/>
        </w:rPr>
        <w:t xml:space="preserve"> </w:t>
      </w:r>
      <w:r>
        <w:t>милосердие,</w:t>
      </w:r>
      <w:r>
        <w:rPr>
          <w:spacing w:val="-1"/>
        </w:rPr>
        <w:t xml:space="preserve"> </w:t>
      </w:r>
      <w:r>
        <w:t>справедливость)</w:t>
      </w:r>
      <w:r>
        <w:rPr>
          <w:spacing w:val="-2"/>
        </w:rPr>
        <w:t xml:space="preserve"> </w:t>
      </w:r>
      <w:r>
        <w:t>нашего</w:t>
      </w:r>
      <w:r>
        <w:rPr>
          <w:spacing w:val="-2"/>
        </w:rPr>
        <w:t xml:space="preserve"> </w:t>
      </w:r>
      <w:r>
        <w:t>общества,</w:t>
      </w:r>
      <w:r>
        <w:rPr>
          <w:spacing w:val="-1"/>
        </w:rPr>
        <w:t xml:space="preserve"> </w:t>
      </w:r>
      <w:r>
        <w:t>искусство как сферу деятельности, информационную культуру и информационную безопасность;</w:t>
      </w:r>
    </w:p>
    <w:p w:rsidR="00CE04F4" w:rsidRDefault="008178F7">
      <w:pPr>
        <w:pStyle w:val="a3"/>
        <w:spacing w:before="1" w:line="237" w:lineRule="auto"/>
        <w:ind w:right="568"/>
      </w:pPr>
      <w: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CE04F4" w:rsidRDefault="008178F7">
      <w:pPr>
        <w:pStyle w:val="a3"/>
        <w:spacing w:before="4" w:line="275" w:lineRule="exact"/>
        <w:ind w:left="991" w:firstLine="0"/>
      </w:pPr>
      <w:r>
        <w:t>классифицировать</w:t>
      </w:r>
      <w:r>
        <w:rPr>
          <w:spacing w:val="-8"/>
        </w:rPr>
        <w:t xml:space="preserve"> </w:t>
      </w:r>
      <w:r>
        <w:t>по</w:t>
      </w:r>
      <w:r>
        <w:rPr>
          <w:spacing w:val="-2"/>
        </w:rPr>
        <w:t xml:space="preserve"> </w:t>
      </w:r>
      <w:r>
        <w:t>разным</w:t>
      </w:r>
      <w:r>
        <w:rPr>
          <w:spacing w:val="-1"/>
        </w:rPr>
        <w:t xml:space="preserve"> </w:t>
      </w:r>
      <w:r>
        <w:t>признакам</w:t>
      </w:r>
      <w:r>
        <w:rPr>
          <w:spacing w:val="-2"/>
        </w:rPr>
        <w:t xml:space="preserve"> </w:t>
      </w:r>
      <w:r>
        <w:t>формы</w:t>
      </w:r>
      <w:r>
        <w:rPr>
          <w:spacing w:val="-1"/>
        </w:rPr>
        <w:t xml:space="preserve"> </w:t>
      </w:r>
      <w:r>
        <w:t>и</w:t>
      </w:r>
      <w:r>
        <w:rPr>
          <w:spacing w:val="-6"/>
        </w:rPr>
        <w:t xml:space="preserve"> </w:t>
      </w:r>
      <w:r>
        <w:t>виды</w:t>
      </w:r>
      <w:r>
        <w:rPr>
          <w:spacing w:val="-5"/>
        </w:rPr>
        <w:t xml:space="preserve"> </w:t>
      </w:r>
      <w:r>
        <w:rPr>
          <w:spacing w:val="-2"/>
        </w:rPr>
        <w:t>культуры;</w:t>
      </w:r>
    </w:p>
    <w:p w:rsidR="00CE04F4" w:rsidRDefault="008178F7">
      <w:pPr>
        <w:pStyle w:val="a3"/>
        <w:spacing w:line="242" w:lineRule="auto"/>
        <w:jc w:val="left"/>
      </w:pPr>
      <w:r>
        <w:t>сравнивать</w:t>
      </w:r>
      <w:r>
        <w:rPr>
          <w:spacing w:val="80"/>
        </w:rPr>
        <w:t xml:space="preserve"> </w:t>
      </w:r>
      <w:r>
        <w:t>формы</w:t>
      </w:r>
      <w:r>
        <w:rPr>
          <w:spacing w:val="80"/>
        </w:rPr>
        <w:t xml:space="preserve"> </w:t>
      </w:r>
      <w:r>
        <w:t>культуры,</w:t>
      </w:r>
      <w:r>
        <w:rPr>
          <w:spacing w:val="80"/>
        </w:rPr>
        <w:t xml:space="preserve"> </w:t>
      </w:r>
      <w:r>
        <w:t>естественные</w:t>
      </w:r>
      <w:r>
        <w:rPr>
          <w:spacing w:val="80"/>
        </w:rPr>
        <w:t xml:space="preserve"> </w:t>
      </w:r>
      <w:r>
        <w:t>и</w:t>
      </w:r>
      <w:r>
        <w:rPr>
          <w:spacing w:val="80"/>
        </w:rPr>
        <w:t xml:space="preserve"> </w:t>
      </w:r>
      <w:r>
        <w:t>социально-гуманитарные</w:t>
      </w:r>
      <w:r>
        <w:rPr>
          <w:spacing w:val="80"/>
        </w:rPr>
        <w:t xml:space="preserve"> </w:t>
      </w:r>
      <w:r>
        <w:t>науки,</w:t>
      </w:r>
      <w:r>
        <w:rPr>
          <w:spacing w:val="80"/>
        </w:rPr>
        <w:t xml:space="preserve"> </w:t>
      </w:r>
      <w:r>
        <w:t xml:space="preserve">виды </w:t>
      </w:r>
      <w:r>
        <w:rPr>
          <w:spacing w:val="-2"/>
        </w:rPr>
        <w:t>искусств;</w:t>
      </w:r>
    </w:p>
    <w:p w:rsidR="00CE04F4" w:rsidRDefault="008178F7">
      <w:pPr>
        <w:pStyle w:val="a3"/>
        <w:spacing w:line="242" w:lineRule="auto"/>
        <w:jc w:val="left"/>
      </w:pPr>
      <w:r>
        <w:t>устанавливать</w:t>
      </w:r>
      <w:r>
        <w:rPr>
          <w:spacing w:val="40"/>
        </w:rPr>
        <w:t xml:space="preserve"> </w:t>
      </w:r>
      <w:r>
        <w:t>и</w:t>
      </w:r>
      <w:r>
        <w:rPr>
          <w:spacing w:val="40"/>
        </w:rPr>
        <w:t xml:space="preserve"> </w:t>
      </w:r>
      <w:r>
        <w:t>объяснять</w:t>
      </w:r>
      <w:r>
        <w:rPr>
          <w:spacing w:val="40"/>
        </w:rPr>
        <w:t xml:space="preserve"> </w:t>
      </w:r>
      <w:r>
        <w:t>взаимосвязь</w:t>
      </w:r>
      <w:r>
        <w:rPr>
          <w:spacing w:val="40"/>
        </w:rPr>
        <w:t xml:space="preserve"> </w:t>
      </w:r>
      <w:r>
        <w:t>развития</w:t>
      </w:r>
      <w:r>
        <w:rPr>
          <w:spacing w:val="40"/>
        </w:rPr>
        <w:t xml:space="preserve"> </w:t>
      </w:r>
      <w:r>
        <w:t>духовной</w:t>
      </w:r>
      <w:r>
        <w:rPr>
          <w:spacing w:val="40"/>
        </w:rPr>
        <w:t xml:space="preserve"> </w:t>
      </w:r>
      <w:r>
        <w:t>культуры</w:t>
      </w:r>
      <w:r>
        <w:rPr>
          <w:spacing w:val="40"/>
        </w:rPr>
        <w:t xml:space="preserve"> </w:t>
      </w:r>
      <w:r>
        <w:t>и</w:t>
      </w:r>
      <w:r>
        <w:rPr>
          <w:spacing w:val="40"/>
        </w:rPr>
        <w:t xml:space="preserve"> </w:t>
      </w:r>
      <w:r>
        <w:t>формирования личности, взаимовлияние науки и образования;</w:t>
      </w:r>
    </w:p>
    <w:p w:rsidR="00CE04F4" w:rsidRDefault="008178F7">
      <w:pPr>
        <w:pStyle w:val="a3"/>
        <w:spacing w:line="271" w:lineRule="exact"/>
        <w:ind w:left="991" w:firstLine="0"/>
        <w:jc w:val="left"/>
      </w:pPr>
      <w:r>
        <w:t>использовать</w:t>
      </w:r>
      <w:r>
        <w:rPr>
          <w:spacing w:val="-7"/>
        </w:rPr>
        <w:t xml:space="preserve"> </w:t>
      </w:r>
      <w:r>
        <w:t>полученные</w:t>
      </w:r>
      <w:r>
        <w:rPr>
          <w:spacing w:val="-4"/>
        </w:rPr>
        <w:t xml:space="preserve"> </w:t>
      </w:r>
      <w:r>
        <w:t>знания</w:t>
      </w:r>
      <w:r>
        <w:rPr>
          <w:spacing w:val="-2"/>
        </w:rPr>
        <w:t xml:space="preserve"> </w:t>
      </w:r>
      <w:r>
        <w:t>для</w:t>
      </w:r>
      <w:r>
        <w:rPr>
          <w:spacing w:val="-10"/>
        </w:rPr>
        <w:t xml:space="preserve"> </w:t>
      </w:r>
      <w:r>
        <w:t>объяснения</w:t>
      </w:r>
      <w:r>
        <w:rPr>
          <w:spacing w:val="-3"/>
        </w:rPr>
        <w:t xml:space="preserve"> </w:t>
      </w:r>
      <w:r>
        <w:t>роли</w:t>
      </w:r>
      <w:r>
        <w:rPr>
          <w:spacing w:val="-6"/>
        </w:rPr>
        <w:t xml:space="preserve"> </w:t>
      </w:r>
      <w:r>
        <w:t>непрерывного</w:t>
      </w:r>
      <w:r>
        <w:rPr>
          <w:spacing w:val="-6"/>
        </w:rPr>
        <w:t xml:space="preserve"> </w:t>
      </w:r>
      <w:r>
        <w:rPr>
          <w:spacing w:val="-2"/>
        </w:rPr>
        <w:t>образования;</w:t>
      </w:r>
    </w:p>
    <w:p w:rsidR="00CE04F4" w:rsidRDefault="00CE04F4">
      <w:pPr>
        <w:pStyle w:val="a3"/>
        <w:spacing w:line="271" w:lineRule="exact"/>
        <w:jc w:val="left"/>
        <w:sectPr w:rsidR="00CE04F4">
          <w:pgSz w:w="11910" w:h="16840"/>
          <w:pgMar w:top="620" w:right="283" w:bottom="480" w:left="708" w:header="0" w:footer="292" w:gutter="0"/>
          <w:cols w:space="720"/>
        </w:sectPr>
      </w:pPr>
    </w:p>
    <w:p w:rsidR="00CE04F4" w:rsidRDefault="008178F7">
      <w:pPr>
        <w:pStyle w:val="a3"/>
        <w:spacing w:before="64"/>
        <w:ind w:right="569"/>
      </w:pPr>
      <w:r>
        <w:t>определять и аргументировать с точки зрения социальных ценностей и с опорой на обществоведческие знания, факты общественной жизни свое отношение к информационной культуре и информационной безопасности, правилам безопасного поведения в сети Интернет;</w:t>
      </w:r>
    </w:p>
    <w:p w:rsidR="00CE04F4" w:rsidRDefault="008178F7">
      <w:pPr>
        <w:pStyle w:val="a3"/>
        <w:spacing w:line="242" w:lineRule="auto"/>
        <w:ind w:right="567"/>
      </w:pPr>
      <w:r>
        <w:t>решать познавательные и практические задачи, касающиеся форм и многообразия духовной культуры;</w:t>
      </w:r>
    </w:p>
    <w:p w:rsidR="00CE04F4" w:rsidRDefault="008178F7">
      <w:pPr>
        <w:pStyle w:val="a3"/>
        <w:ind w:right="568"/>
      </w:pPr>
      <w: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CE04F4" w:rsidRDefault="008178F7">
      <w:pPr>
        <w:pStyle w:val="a3"/>
        <w:ind w:right="570"/>
      </w:pPr>
      <w:r>
        <w:t>осуществлять</w:t>
      </w:r>
      <w:r>
        <w:rPr>
          <w:spacing w:val="-3"/>
        </w:rPr>
        <w:t xml:space="preserve"> </w:t>
      </w:r>
      <w:r>
        <w:t>поиск</w:t>
      </w:r>
      <w:r>
        <w:rPr>
          <w:spacing w:val="-5"/>
        </w:rPr>
        <w:t xml:space="preserve"> </w:t>
      </w:r>
      <w:r>
        <w:t>информации</w:t>
      </w:r>
      <w:r>
        <w:rPr>
          <w:spacing w:val="-7"/>
        </w:rPr>
        <w:t xml:space="preserve"> </w:t>
      </w:r>
      <w:r>
        <w:t>об</w:t>
      </w:r>
      <w:r>
        <w:rPr>
          <w:spacing w:val="-10"/>
        </w:rPr>
        <w:t xml:space="preserve"> </w:t>
      </w:r>
      <w:r>
        <w:t>ответственности</w:t>
      </w:r>
      <w:r>
        <w:rPr>
          <w:spacing w:val="-6"/>
        </w:rPr>
        <w:t xml:space="preserve"> </w:t>
      </w:r>
      <w:r>
        <w:t>современных</w:t>
      </w:r>
      <w:r>
        <w:rPr>
          <w:spacing w:val="-3"/>
        </w:rPr>
        <w:t xml:space="preserve"> </w:t>
      </w:r>
      <w:r>
        <w:t>ученых,</w:t>
      </w:r>
      <w:r>
        <w:rPr>
          <w:spacing w:val="-1"/>
        </w:rPr>
        <w:t xml:space="preserve"> </w:t>
      </w:r>
      <w:r>
        <w:t>о религиозных объединениях</w:t>
      </w:r>
      <w:r>
        <w:rPr>
          <w:spacing w:val="-2"/>
        </w:rPr>
        <w:t xml:space="preserve"> </w:t>
      </w:r>
      <w:r>
        <w:t>в Российской Федерации, о роли</w:t>
      </w:r>
      <w:r>
        <w:rPr>
          <w:spacing w:val="-1"/>
        </w:rPr>
        <w:t xml:space="preserve"> </w:t>
      </w:r>
      <w:r>
        <w:t>искусства в жизни</w:t>
      </w:r>
      <w:r>
        <w:rPr>
          <w:spacing w:val="-1"/>
        </w:rPr>
        <w:t xml:space="preserve"> </w:t>
      </w:r>
      <w:r>
        <w:t>человека</w:t>
      </w:r>
      <w:r>
        <w:rPr>
          <w:spacing w:val="-3"/>
        </w:rPr>
        <w:t xml:space="preserve"> </w:t>
      </w:r>
      <w:r>
        <w:t>и</w:t>
      </w:r>
      <w:r>
        <w:rPr>
          <w:spacing w:val="-1"/>
        </w:rPr>
        <w:t xml:space="preserve"> </w:t>
      </w:r>
      <w:r>
        <w:t>общества,</w:t>
      </w:r>
      <w:r>
        <w:rPr>
          <w:spacing w:val="-5"/>
        </w:rPr>
        <w:t xml:space="preserve"> </w:t>
      </w:r>
      <w:r>
        <w:t>о видах мошенничества в сети Интернет в разных источниках информации;</w:t>
      </w:r>
    </w:p>
    <w:p w:rsidR="00CE04F4" w:rsidRDefault="008178F7">
      <w:pPr>
        <w:pStyle w:val="a3"/>
        <w:ind w:right="569"/>
      </w:pPr>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CE04F4" w:rsidRDefault="008178F7">
      <w:pPr>
        <w:pStyle w:val="a3"/>
        <w:spacing w:line="237" w:lineRule="auto"/>
        <w:ind w:left="991" w:right="568" w:firstLine="0"/>
      </w:pPr>
      <w:r>
        <w:t>оценивать собственные поступки, поведение людей в духовной сфере жизни общества; использовать</w:t>
      </w:r>
      <w:r>
        <w:rPr>
          <w:spacing w:val="80"/>
        </w:rPr>
        <w:t xml:space="preserve"> </w:t>
      </w:r>
      <w:r>
        <w:t>полученные</w:t>
      </w:r>
      <w:r>
        <w:rPr>
          <w:spacing w:val="80"/>
        </w:rPr>
        <w:t xml:space="preserve"> </w:t>
      </w:r>
      <w:r>
        <w:t>знания</w:t>
      </w:r>
      <w:r>
        <w:rPr>
          <w:spacing w:val="80"/>
        </w:rPr>
        <w:t xml:space="preserve"> </w:t>
      </w:r>
      <w:r>
        <w:t>для</w:t>
      </w:r>
      <w:r>
        <w:rPr>
          <w:spacing w:val="80"/>
        </w:rPr>
        <w:t xml:space="preserve"> </w:t>
      </w:r>
      <w:r>
        <w:t>публичного</w:t>
      </w:r>
      <w:r>
        <w:rPr>
          <w:spacing w:val="80"/>
          <w:w w:val="150"/>
        </w:rPr>
        <w:t xml:space="preserve"> </w:t>
      </w:r>
      <w:r>
        <w:t>представления</w:t>
      </w:r>
      <w:r>
        <w:rPr>
          <w:spacing w:val="80"/>
        </w:rPr>
        <w:t xml:space="preserve"> </w:t>
      </w:r>
      <w:r>
        <w:t>результатов</w:t>
      </w:r>
      <w:r>
        <w:rPr>
          <w:spacing w:val="80"/>
        </w:rPr>
        <w:t xml:space="preserve"> </w:t>
      </w:r>
      <w:r>
        <w:t>своей</w:t>
      </w:r>
    </w:p>
    <w:p w:rsidR="00CE04F4" w:rsidRDefault="008178F7">
      <w:pPr>
        <w:pStyle w:val="a3"/>
        <w:spacing w:before="4" w:line="237" w:lineRule="auto"/>
        <w:ind w:right="572" w:firstLine="0"/>
      </w:pPr>
      <w:r>
        <w:t xml:space="preserve">деятельности в сфере духовной культуры в соответствии с особенностями аудитории и </w:t>
      </w:r>
      <w:r>
        <w:rPr>
          <w:spacing w:val="-2"/>
        </w:rPr>
        <w:t>регламентом;</w:t>
      </w:r>
    </w:p>
    <w:p w:rsidR="00CE04F4" w:rsidRDefault="008178F7">
      <w:pPr>
        <w:pStyle w:val="a3"/>
        <w:spacing w:before="6" w:line="237" w:lineRule="auto"/>
        <w:ind w:right="573"/>
      </w:pPr>
      <w:r>
        <w:t>приобретать опыт осуществления совместной деятельности при изучении особенностей разных культур, национальных и религиозных ценностей.</w:t>
      </w:r>
    </w:p>
    <w:p w:rsidR="00CE04F4" w:rsidRDefault="008178F7">
      <w:pPr>
        <w:spacing w:before="5" w:line="237" w:lineRule="auto"/>
        <w:ind w:left="425" w:right="572" w:firstLine="566"/>
        <w:jc w:val="both"/>
        <w:rPr>
          <w:sz w:val="24"/>
        </w:rPr>
      </w:pPr>
      <w:r>
        <w:rPr>
          <w:b/>
          <w:sz w:val="24"/>
        </w:rPr>
        <w:t xml:space="preserve">К концу обучения в 9 классе </w:t>
      </w:r>
      <w:r>
        <w:rPr>
          <w:sz w:val="24"/>
        </w:rPr>
        <w:t>обучающийся получит следующие предметные результаты по отдельным темам программы по обществознанию:</w:t>
      </w:r>
    </w:p>
    <w:p w:rsidR="00CE04F4" w:rsidRDefault="008178F7">
      <w:pPr>
        <w:pStyle w:val="a3"/>
        <w:spacing w:before="4" w:line="275" w:lineRule="exact"/>
        <w:ind w:left="991" w:firstLine="0"/>
      </w:pPr>
      <w:r>
        <w:t>Человек</w:t>
      </w:r>
      <w:r>
        <w:rPr>
          <w:spacing w:val="-3"/>
        </w:rPr>
        <w:t xml:space="preserve"> </w:t>
      </w:r>
      <w:r>
        <w:t>в</w:t>
      </w:r>
      <w:r>
        <w:rPr>
          <w:spacing w:val="-3"/>
        </w:rPr>
        <w:t xml:space="preserve"> </w:t>
      </w:r>
      <w:r>
        <w:t>политическом</w:t>
      </w:r>
      <w:r>
        <w:rPr>
          <w:spacing w:val="-3"/>
        </w:rPr>
        <w:t xml:space="preserve"> </w:t>
      </w:r>
      <w:r>
        <w:rPr>
          <w:spacing w:val="-2"/>
        </w:rPr>
        <w:t>измерении:</w:t>
      </w:r>
    </w:p>
    <w:p w:rsidR="00CE04F4" w:rsidRDefault="008178F7">
      <w:pPr>
        <w:pStyle w:val="a3"/>
        <w:ind w:right="568"/>
      </w:pPr>
      <w: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CE04F4" w:rsidRDefault="008178F7">
      <w:pPr>
        <w:pStyle w:val="a3"/>
        <w:ind w:right="564"/>
      </w:pPr>
      <w:r>
        <w:t>характеризовать государство как социальный институт; принципы и признаки</w:t>
      </w:r>
      <w:r>
        <w:rPr>
          <w:spacing w:val="40"/>
        </w:rPr>
        <w:t xml:space="preserve"> </w:t>
      </w:r>
      <w:r>
        <w:t>демократии, демократические ценности; роль государства в обществе на основе его функций; правовое государство;</w:t>
      </w:r>
    </w:p>
    <w:p w:rsidR="00CE04F4" w:rsidRDefault="008178F7">
      <w:pPr>
        <w:pStyle w:val="a3"/>
        <w:spacing w:before="2"/>
        <w:ind w:right="557"/>
      </w:pPr>
      <w:r>
        <w:t>приводить примеры государств с различными формами правления, государственно- 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w:t>
      </w:r>
      <w:r>
        <w:rPr>
          <w:spacing w:val="40"/>
        </w:rPr>
        <w:t xml:space="preserve"> </w:t>
      </w:r>
      <w:r>
        <w:t>и социально-экономического кризиса в государстве;</w:t>
      </w:r>
    </w:p>
    <w:p w:rsidR="00CE04F4" w:rsidRDefault="008178F7">
      <w:pPr>
        <w:pStyle w:val="a3"/>
        <w:spacing w:line="242" w:lineRule="auto"/>
        <w:ind w:right="566"/>
      </w:pPr>
      <w: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CE04F4" w:rsidRDefault="008178F7">
      <w:pPr>
        <w:pStyle w:val="a3"/>
        <w:ind w:right="561"/>
      </w:pPr>
      <w:r>
        <w:t xml:space="preserve">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w:t>
      </w:r>
      <w:r>
        <w:rPr>
          <w:spacing w:val="-2"/>
        </w:rPr>
        <w:t>референдум;</w:t>
      </w:r>
    </w:p>
    <w:p w:rsidR="00CE04F4" w:rsidRDefault="008178F7">
      <w:pPr>
        <w:pStyle w:val="a3"/>
        <w:spacing w:line="237" w:lineRule="auto"/>
        <w:ind w:right="559"/>
      </w:pPr>
      <w: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CE04F4" w:rsidRDefault="008178F7">
      <w:pPr>
        <w:pStyle w:val="a3"/>
        <w:spacing w:before="2"/>
        <w:ind w:right="569"/>
      </w:pPr>
      <w: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w:t>
      </w:r>
      <w:r>
        <w:rPr>
          <w:spacing w:val="-6"/>
        </w:rPr>
        <w:t xml:space="preserve"> </w:t>
      </w:r>
      <w:r>
        <w:t>в</w:t>
      </w:r>
      <w:r>
        <w:rPr>
          <w:spacing w:val="-1"/>
        </w:rPr>
        <w:t xml:space="preserve"> </w:t>
      </w:r>
      <w:r>
        <w:t>современном</w:t>
      </w:r>
      <w:r>
        <w:rPr>
          <w:spacing w:val="-5"/>
        </w:rPr>
        <w:t xml:space="preserve"> </w:t>
      </w:r>
      <w:r>
        <w:t>мире</w:t>
      </w:r>
      <w:r>
        <w:rPr>
          <w:spacing w:val="-3"/>
        </w:rPr>
        <w:t xml:space="preserve"> </w:t>
      </w:r>
      <w:r>
        <w:t>для</w:t>
      </w:r>
      <w:r>
        <w:rPr>
          <w:spacing w:val="-2"/>
        </w:rPr>
        <w:t xml:space="preserve"> </w:t>
      </w:r>
      <w:r>
        <w:t>аргументированного</w:t>
      </w:r>
      <w:r>
        <w:rPr>
          <w:spacing w:val="-2"/>
        </w:rPr>
        <w:t xml:space="preserve"> </w:t>
      </w:r>
      <w:r>
        <w:t>объяснения</w:t>
      </w:r>
      <w:r>
        <w:rPr>
          <w:spacing w:val="-2"/>
        </w:rPr>
        <w:t xml:space="preserve"> </w:t>
      </w:r>
      <w:r>
        <w:t>роли</w:t>
      </w:r>
      <w:r>
        <w:rPr>
          <w:spacing w:val="-1"/>
        </w:rPr>
        <w:t xml:space="preserve"> </w:t>
      </w:r>
      <w:r>
        <w:t>СМИ</w:t>
      </w:r>
      <w:r>
        <w:rPr>
          <w:spacing w:val="-3"/>
        </w:rPr>
        <w:t xml:space="preserve"> </w:t>
      </w:r>
      <w:r>
        <w:t>в</w:t>
      </w:r>
      <w:r>
        <w:rPr>
          <w:spacing w:val="-1"/>
        </w:rPr>
        <w:t xml:space="preserve"> </w:t>
      </w:r>
      <w:r>
        <w:t>современном обществе и государстве;</w:t>
      </w:r>
    </w:p>
    <w:p w:rsidR="00CE04F4" w:rsidRDefault="008178F7">
      <w:pPr>
        <w:pStyle w:val="a3"/>
        <w:spacing w:before="3" w:line="237" w:lineRule="auto"/>
        <w:ind w:right="568"/>
      </w:pPr>
      <w:r>
        <w:t>определять и аргументировать неприемлемость всех форм антиобщественного поведения</w:t>
      </w:r>
      <w:r>
        <w:rPr>
          <w:spacing w:val="40"/>
        </w:rPr>
        <w:t xml:space="preserve"> </w:t>
      </w:r>
      <w:r>
        <w:t>в политике с точки зрения социальных ценностей и правовых норм;</w:t>
      </w:r>
    </w:p>
    <w:p w:rsidR="00CE04F4" w:rsidRDefault="008178F7">
      <w:pPr>
        <w:pStyle w:val="a3"/>
        <w:spacing w:before="5" w:line="237" w:lineRule="auto"/>
        <w:ind w:right="568"/>
      </w:pPr>
      <w: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w:t>
      </w:r>
    </w:p>
    <w:p w:rsidR="00CE04F4" w:rsidRDefault="00CE04F4">
      <w:pPr>
        <w:pStyle w:val="a3"/>
        <w:spacing w:line="237" w:lineRule="auto"/>
        <w:sectPr w:rsidR="00CE04F4">
          <w:pgSz w:w="11910" w:h="16840"/>
          <w:pgMar w:top="620" w:right="283" w:bottom="480" w:left="708" w:header="0" w:footer="292" w:gutter="0"/>
          <w:cols w:space="720"/>
        </w:sectPr>
      </w:pPr>
    </w:p>
    <w:p w:rsidR="00CE04F4" w:rsidRDefault="008178F7">
      <w:pPr>
        <w:pStyle w:val="a3"/>
        <w:spacing w:before="66" w:line="237" w:lineRule="auto"/>
        <w:ind w:right="557" w:firstLine="0"/>
      </w:pPr>
      <w:r>
        <w:t xml:space="preserve">ролей избирателя, члена политической партии, участника общественно-политического </w:t>
      </w:r>
      <w:r>
        <w:rPr>
          <w:spacing w:val="-2"/>
        </w:rPr>
        <w:t>движения;</w:t>
      </w:r>
    </w:p>
    <w:p w:rsidR="00CE04F4" w:rsidRDefault="008178F7">
      <w:pPr>
        <w:pStyle w:val="a3"/>
        <w:spacing w:before="4"/>
        <w:ind w:right="561"/>
      </w:pPr>
      <w:r>
        <w:t xml:space="preserve">овладевать смысловым чтением фрагментов </w:t>
      </w:r>
      <w:hyperlink r:id="rId22">
        <w:r>
          <w:t>Конституции</w:t>
        </w:r>
      </w:hyperlink>
      <w:r>
        <w:t xml:space="preserve"> Российской Федерации, других нормативных правовых актов, учебных и иных текстов обществоведческой тематики,</w:t>
      </w:r>
      <w:r>
        <w:rPr>
          <w:spacing w:val="40"/>
        </w:rPr>
        <w:t xml:space="preserve"> </w:t>
      </w:r>
      <w:r>
        <w:t xml:space="preserve">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w:t>
      </w:r>
      <w:r>
        <w:rPr>
          <w:spacing w:val="-2"/>
        </w:rPr>
        <w:t>политике;</w:t>
      </w:r>
    </w:p>
    <w:p w:rsidR="00CE04F4" w:rsidRDefault="008178F7">
      <w:pPr>
        <w:pStyle w:val="a3"/>
        <w:ind w:right="569"/>
      </w:pPr>
      <w:r>
        <w:t>искать и извлекать информацию</w:t>
      </w:r>
      <w:r>
        <w:rPr>
          <w:spacing w:val="-8"/>
        </w:rPr>
        <w:t xml:space="preserve"> </w:t>
      </w:r>
      <w:r>
        <w:t>о сущности политики,</w:t>
      </w:r>
      <w:r>
        <w:rPr>
          <w:spacing w:val="-4"/>
        </w:rPr>
        <w:t xml:space="preserve"> </w:t>
      </w:r>
      <w:r>
        <w:t>государстве</w:t>
      </w:r>
      <w:r>
        <w:rPr>
          <w:spacing w:val="-2"/>
        </w:rPr>
        <w:t xml:space="preserve"> </w:t>
      </w:r>
      <w:r>
        <w:t>и его роли</w:t>
      </w:r>
      <w:r>
        <w:rPr>
          <w:spacing w:val="-5"/>
        </w:rPr>
        <w:t xml:space="preserve"> </w:t>
      </w:r>
      <w:r>
        <w:t>в</w:t>
      </w:r>
      <w:r>
        <w:rPr>
          <w:spacing w:val="-4"/>
        </w:rPr>
        <w:t xml:space="preserve"> </w:t>
      </w:r>
      <w:r>
        <w:t>обществе: по заданию учителя выявлять соответствующие факты из разных адаптированных источников</w:t>
      </w:r>
      <w:r>
        <w:rPr>
          <w:spacing w:val="40"/>
        </w:rPr>
        <w:t xml:space="preserve"> </w:t>
      </w:r>
      <w:r>
        <w:t>(в том числе учебных</w:t>
      </w:r>
      <w:r>
        <w:rPr>
          <w:spacing w:val="-2"/>
        </w:rPr>
        <w:t xml:space="preserve"> </w:t>
      </w:r>
      <w:r>
        <w:t>материалов)</w:t>
      </w:r>
      <w:r>
        <w:rPr>
          <w:spacing w:val="-1"/>
        </w:rPr>
        <w:t xml:space="preserve"> </w:t>
      </w:r>
      <w:r>
        <w:t>и публикаций СМИ с соблюдением правил</w:t>
      </w:r>
      <w:r>
        <w:rPr>
          <w:spacing w:val="-2"/>
        </w:rPr>
        <w:t xml:space="preserve"> </w:t>
      </w:r>
      <w:r>
        <w:t>информационной безопасности при работе в сети Интернет;</w:t>
      </w:r>
    </w:p>
    <w:p w:rsidR="00CE04F4" w:rsidRDefault="008178F7">
      <w:pPr>
        <w:pStyle w:val="a3"/>
        <w:spacing w:line="242" w:lineRule="auto"/>
        <w:ind w:right="567"/>
      </w:pPr>
      <w: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CE04F4" w:rsidRDefault="008178F7">
      <w:pPr>
        <w:pStyle w:val="a3"/>
        <w:ind w:right="558"/>
      </w:pPr>
      <w:r>
        <w:t>оценивать политическую деятельность различных субъектов политики с точки зрения учета в ней</w:t>
      </w:r>
      <w:r>
        <w:rPr>
          <w:spacing w:val="-1"/>
        </w:rPr>
        <w:t xml:space="preserve"> </w:t>
      </w:r>
      <w:r>
        <w:t>интересов развития</w:t>
      </w:r>
      <w:r>
        <w:rPr>
          <w:spacing w:val="-7"/>
        </w:rPr>
        <w:t xml:space="preserve"> </w:t>
      </w:r>
      <w:r>
        <w:t>общества, ее</w:t>
      </w:r>
      <w:r>
        <w:rPr>
          <w:spacing w:val="-3"/>
        </w:rPr>
        <w:t xml:space="preserve"> </w:t>
      </w:r>
      <w:r>
        <w:t>соответствия</w:t>
      </w:r>
      <w:r>
        <w:rPr>
          <w:spacing w:val="-7"/>
        </w:rPr>
        <w:t xml:space="preserve"> </w:t>
      </w:r>
      <w:r>
        <w:t>гуманистическим и демократическим ценностям: выражать свою точку зрения, отвечать на вопросы, участвовать в дискуссии;</w:t>
      </w:r>
    </w:p>
    <w:p w:rsidR="00CE04F4" w:rsidRDefault="008178F7">
      <w:pPr>
        <w:pStyle w:val="a3"/>
        <w:ind w:right="562"/>
      </w:pPr>
      <w:r>
        <w:t xml:space="preserve">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w:t>
      </w:r>
      <w:r>
        <w:rPr>
          <w:spacing w:val="-2"/>
        </w:rPr>
        <w:t>регламентом;</w:t>
      </w:r>
    </w:p>
    <w:p w:rsidR="00CE04F4" w:rsidRDefault="008178F7">
      <w:pPr>
        <w:pStyle w:val="a3"/>
        <w:ind w:right="559"/>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w:t>
      </w:r>
      <w:r>
        <w:rPr>
          <w:spacing w:val="40"/>
        </w:rPr>
        <w:t xml:space="preserve"> </w:t>
      </w:r>
      <w:r>
        <w:t>задания в парах и группах, исследовательские проекты.</w:t>
      </w:r>
    </w:p>
    <w:p w:rsidR="00CE04F4" w:rsidRDefault="008178F7">
      <w:pPr>
        <w:pStyle w:val="a3"/>
        <w:spacing w:line="275" w:lineRule="exact"/>
        <w:ind w:left="991" w:firstLine="0"/>
      </w:pPr>
      <w:r>
        <w:t>Гражданин</w:t>
      </w:r>
      <w:r>
        <w:rPr>
          <w:spacing w:val="1"/>
        </w:rPr>
        <w:t xml:space="preserve"> </w:t>
      </w:r>
      <w:r>
        <w:t>и</w:t>
      </w:r>
      <w:r>
        <w:rPr>
          <w:spacing w:val="-3"/>
        </w:rPr>
        <w:t xml:space="preserve"> </w:t>
      </w:r>
      <w:r>
        <w:rPr>
          <w:spacing w:val="-2"/>
        </w:rPr>
        <w:t>государство:</w:t>
      </w:r>
    </w:p>
    <w:p w:rsidR="00CE04F4" w:rsidRDefault="008178F7">
      <w:pPr>
        <w:pStyle w:val="a3"/>
        <w:ind w:right="568"/>
      </w:pPr>
      <w: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CE04F4" w:rsidRDefault="008178F7">
      <w:pPr>
        <w:pStyle w:val="a3"/>
        <w:ind w:right="564"/>
      </w:pPr>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CE04F4" w:rsidRDefault="008178F7">
      <w:pPr>
        <w:pStyle w:val="a3"/>
        <w:ind w:right="564"/>
      </w:pPr>
      <w: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CE04F4" w:rsidRDefault="008178F7">
      <w:pPr>
        <w:pStyle w:val="a3"/>
        <w:ind w:right="568"/>
      </w:pPr>
      <w:r>
        <w:t xml:space="preserve">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w:t>
      </w:r>
      <w:r>
        <w:rPr>
          <w:spacing w:val="-2"/>
        </w:rPr>
        <w:t>Федерации;</w:t>
      </w:r>
    </w:p>
    <w:p w:rsidR="00CE04F4" w:rsidRDefault="008178F7">
      <w:pPr>
        <w:pStyle w:val="a3"/>
        <w:spacing w:line="242" w:lineRule="auto"/>
        <w:ind w:right="562"/>
      </w:pPr>
      <w:r>
        <w:t xml:space="preserve">сравнивать с опорой на </w:t>
      </w:r>
      <w:hyperlink r:id="rId23">
        <w:r>
          <w:t>Конституцию</w:t>
        </w:r>
      </w:hyperlink>
      <w:r>
        <w:t xml:space="preserve"> Российской Федерации полномочия центральных органов государственной власти и субъектов Российской Федерации;</w:t>
      </w:r>
    </w:p>
    <w:p w:rsidR="00CE04F4" w:rsidRDefault="008178F7">
      <w:pPr>
        <w:pStyle w:val="a3"/>
        <w:ind w:right="564"/>
      </w:pPr>
      <w:r>
        <w:t>устанавливать и объяснять взаимосвязи ветвей</w:t>
      </w:r>
      <w:r>
        <w:rPr>
          <w:spacing w:val="-4"/>
        </w:rPr>
        <w:t xml:space="preserve"> </w:t>
      </w:r>
      <w:r>
        <w:t>власти и субъектов политики в Российской Федерации, федерального центра и субъектов Российской Федерации, между</w:t>
      </w:r>
      <w:r>
        <w:rPr>
          <w:spacing w:val="-1"/>
        </w:rPr>
        <w:t xml:space="preserve"> </w:t>
      </w:r>
      <w:r>
        <w:t>правами человека и гражданина и обязанностями граждан;</w:t>
      </w:r>
    </w:p>
    <w:p w:rsidR="00CE04F4" w:rsidRDefault="008178F7">
      <w:pPr>
        <w:pStyle w:val="a3"/>
        <w:ind w:right="567"/>
      </w:pPr>
      <w: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w:t>
      </w:r>
      <w:r>
        <w:rPr>
          <w:spacing w:val="-2"/>
        </w:rPr>
        <w:t>коррупции;</w:t>
      </w:r>
    </w:p>
    <w:p w:rsidR="00CE04F4" w:rsidRDefault="008178F7">
      <w:pPr>
        <w:pStyle w:val="a3"/>
        <w:spacing w:line="237" w:lineRule="auto"/>
        <w:ind w:right="573"/>
      </w:pPr>
      <w:r>
        <w:t>с</w:t>
      </w:r>
      <w:r>
        <w:rPr>
          <w:spacing w:val="-3"/>
        </w:rPr>
        <w:t xml:space="preserve"> </w:t>
      </w:r>
      <w:r>
        <w:t>опорой</w:t>
      </w:r>
      <w:r>
        <w:rPr>
          <w:spacing w:val="-6"/>
        </w:rPr>
        <w:t xml:space="preserve"> </w:t>
      </w:r>
      <w:r>
        <w:t>на</w:t>
      </w:r>
      <w:r>
        <w:rPr>
          <w:spacing w:val="-7"/>
        </w:rPr>
        <w:t xml:space="preserve"> </w:t>
      </w:r>
      <w:r>
        <w:t>обществоведческие</w:t>
      </w:r>
      <w:r>
        <w:rPr>
          <w:spacing w:val="-3"/>
        </w:rPr>
        <w:t xml:space="preserve"> </w:t>
      </w:r>
      <w:r>
        <w:t>знания, факты</w:t>
      </w:r>
      <w:r>
        <w:rPr>
          <w:spacing w:val="-8"/>
        </w:rPr>
        <w:t xml:space="preserve"> </w:t>
      </w:r>
      <w:r>
        <w:t>общественной</w:t>
      </w:r>
      <w:r>
        <w:rPr>
          <w:spacing w:val="-6"/>
        </w:rPr>
        <w:t xml:space="preserve"> </w:t>
      </w:r>
      <w:r>
        <w:t>жизни</w:t>
      </w:r>
      <w:r>
        <w:rPr>
          <w:spacing w:val="-1"/>
        </w:rPr>
        <w:t xml:space="preserve"> </w:t>
      </w:r>
      <w:r>
        <w:t>и</w:t>
      </w:r>
      <w:r>
        <w:rPr>
          <w:spacing w:val="-6"/>
        </w:rPr>
        <w:t xml:space="preserve"> </w:t>
      </w:r>
      <w:r>
        <w:t>личный</w:t>
      </w:r>
      <w:r>
        <w:rPr>
          <w:spacing w:val="-6"/>
        </w:rPr>
        <w:t xml:space="preserve"> </w:t>
      </w:r>
      <w:r>
        <w:t>социальный опыт</w:t>
      </w:r>
      <w:r>
        <w:rPr>
          <w:spacing w:val="36"/>
        </w:rPr>
        <w:t xml:space="preserve">  </w:t>
      </w:r>
      <w:r>
        <w:t>определять</w:t>
      </w:r>
      <w:r>
        <w:rPr>
          <w:spacing w:val="39"/>
        </w:rPr>
        <w:t xml:space="preserve">  </w:t>
      </w:r>
      <w:r>
        <w:t>и</w:t>
      </w:r>
      <w:r>
        <w:rPr>
          <w:spacing w:val="41"/>
        </w:rPr>
        <w:t xml:space="preserve">  </w:t>
      </w:r>
      <w:r>
        <w:t>аргументировать</w:t>
      </w:r>
      <w:r>
        <w:rPr>
          <w:spacing w:val="40"/>
        </w:rPr>
        <w:t xml:space="preserve">  </w:t>
      </w:r>
      <w:r>
        <w:t>с</w:t>
      </w:r>
      <w:r>
        <w:rPr>
          <w:spacing w:val="38"/>
        </w:rPr>
        <w:t xml:space="preserve">  </w:t>
      </w:r>
      <w:r>
        <w:t>точки</w:t>
      </w:r>
      <w:r>
        <w:rPr>
          <w:spacing w:val="41"/>
        </w:rPr>
        <w:t xml:space="preserve">  </w:t>
      </w:r>
      <w:r>
        <w:t>зрения</w:t>
      </w:r>
      <w:r>
        <w:rPr>
          <w:spacing w:val="39"/>
        </w:rPr>
        <w:t xml:space="preserve">  </w:t>
      </w:r>
      <w:r>
        <w:t>ценностей</w:t>
      </w:r>
      <w:r>
        <w:rPr>
          <w:spacing w:val="39"/>
        </w:rPr>
        <w:t xml:space="preserve">  </w:t>
      </w:r>
      <w:r>
        <w:t>гражданственности</w:t>
      </w:r>
      <w:r>
        <w:rPr>
          <w:spacing w:val="39"/>
        </w:rPr>
        <w:t xml:space="preserve">  </w:t>
      </w:r>
      <w:r>
        <w:rPr>
          <w:spacing w:val="-10"/>
        </w:rPr>
        <w:t>и</w:t>
      </w:r>
    </w:p>
    <w:p w:rsidR="00CE04F4" w:rsidRDefault="00CE04F4">
      <w:pPr>
        <w:pStyle w:val="a3"/>
        <w:spacing w:line="237" w:lineRule="auto"/>
        <w:sectPr w:rsidR="00CE04F4">
          <w:pgSz w:w="11910" w:h="16840"/>
          <w:pgMar w:top="620" w:right="283" w:bottom="480" w:left="708" w:header="0" w:footer="292" w:gutter="0"/>
          <w:cols w:space="720"/>
        </w:sectPr>
      </w:pPr>
    </w:p>
    <w:p w:rsidR="00CE04F4" w:rsidRDefault="008178F7">
      <w:pPr>
        <w:pStyle w:val="a3"/>
        <w:spacing w:before="66" w:line="237" w:lineRule="auto"/>
        <w:ind w:right="561" w:firstLine="0"/>
      </w:pPr>
      <w:r>
        <w:t>патриотизма свое отношение к внутренней и внешней политике Российской Федерации, к проводимой по отношению к нашей стране политике "сдерживания";</w:t>
      </w:r>
    </w:p>
    <w:p w:rsidR="00CE04F4" w:rsidRDefault="008178F7">
      <w:pPr>
        <w:pStyle w:val="a3"/>
        <w:spacing w:before="6" w:line="237" w:lineRule="auto"/>
        <w:ind w:right="572"/>
      </w:pPr>
      <w:r>
        <w:t>решать</w:t>
      </w:r>
      <w:r>
        <w:rPr>
          <w:spacing w:val="-1"/>
        </w:rPr>
        <w:t xml:space="preserve"> </w:t>
      </w:r>
      <w:r>
        <w:t>познавательные</w:t>
      </w:r>
      <w:r>
        <w:rPr>
          <w:spacing w:val="-3"/>
        </w:rPr>
        <w:t xml:space="preserve"> </w:t>
      </w:r>
      <w:r>
        <w:t>и</w:t>
      </w:r>
      <w:r>
        <w:rPr>
          <w:spacing w:val="-1"/>
        </w:rPr>
        <w:t xml:space="preserve"> </w:t>
      </w:r>
      <w:r>
        <w:t>практические задачи,</w:t>
      </w:r>
      <w:r>
        <w:rPr>
          <w:spacing w:val="-5"/>
        </w:rPr>
        <w:t xml:space="preserve"> </w:t>
      </w:r>
      <w:r>
        <w:t>отражающие</w:t>
      </w:r>
      <w:r>
        <w:rPr>
          <w:spacing w:val="-3"/>
        </w:rPr>
        <w:t xml:space="preserve"> </w:t>
      </w:r>
      <w:r>
        <w:t>процессы, явления</w:t>
      </w:r>
      <w:r>
        <w:rPr>
          <w:spacing w:val="-7"/>
        </w:rPr>
        <w:t xml:space="preserve"> </w:t>
      </w:r>
      <w:r>
        <w:t>и события в политической жизни Российской Федерации, в международных отношениях;</w:t>
      </w:r>
    </w:p>
    <w:p w:rsidR="00CE04F4" w:rsidRDefault="008178F7">
      <w:pPr>
        <w:pStyle w:val="a3"/>
        <w:spacing w:before="3"/>
        <w:ind w:right="560"/>
      </w:pPr>
      <w: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CE04F4" w:rsidRDefault="008178F7">
      <w:pPr>
        <w:pStyle w:val="a3"/>
        <w:spacing w:before="1"/>
        <w:ind w:right="567"/>
      </w:pPr>
      <w: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hyperlink r:id="rId24">
        <w:r>
          <w:t>Конституции</w:t>
        </w:r>
      </w:hyperlink>
      <w:r>
        <w:t xml:space="preserve">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CE04F4" w:rsidRDefault="008178F7">
      <w:pPr>
        <w:pStyle w:val="a3"/>
        <w:ind w:right="559"/>
      </w:pPr>
      <w:r>
        <w:t xml:space="preserve">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w:t>
      </w:r>
      <w:r>
        <w:rPr>
          <w:spacing w:val="-2"/>
        </w:rPr>
        <w:t>Интернет;</w:t>
      </w:r>
    </w:p>
    <w:p w:rsidR="00CE04F4" w:rsidRDefault="008178F7">
      <w:pPr>
        <w:pStyle w:val="a3"/>
        <w:spacing w:before="1"/>
        <w:ind w:right="556"/>
      </w:pPr>
      <w: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w:t>
      </w:r>
      <w:r>
        <w:rPr>
          <w:spacing w:val="-4"/>
        </w:rPr>
        <w:t xml:space="preserve"> </w:t>
      </w:r>
      <w:r>
        <w:t>органов государственной власти и управления Российской Федерации, субъектов Российской Федерации, соотносить ее с собственными знаниями о политике, формулировать выводы, подкрепляя их аргументами;</w:t>
      </w:r>
    </w:p>
    <w:p w:rsidR="00CE04F4" w:rsidRDefault="008178F7">
      <w:pPr>
        <w:pStyle w:val="a3"/>
        <w:ind w:right="560"/>
      </w:pPr>
      <w:r>
        <w:t>оценивать</w:t>
      </w:r>
      <w:r>
        <w:rPr>
          <w:spacing w:val="-1"/>
        </w:rPr>
        <w:t xml:space="preserve"> </w:t>
      </w:r>
      <w:r>
        <w:t>собственные</w:t>
      </w:r>
      <w:r>
        <w:rPr>
          <w:spacing w:val="-3"/>
        </w:rPr>
        <w:t xml:space="preserve"> </w:t>
      </w:r>
      <w:r>
        <w:t>поступки и</w:t>
      </w:r>
      <w:r>
        <w:rPr>
          <w:spacing w:val="-1"/>
        </w:rPr>
        <w:t xml:space="preserve"> </w:t>
      </w:r>
      <w:r>
        <w:t>поведение</w:t>
      </w:r>
      <w:r>
        <w:rPr>
          <w:spacing w:val="-3"/>
        </w:rPr>
        <w:t xml:space="preserve"> </w:t>
      </w:r>
      <w:r>
        <w:t>других</w:t>
      </w:r>
      <w:r>
        <w:rPr>
          <w:spacing w:val="-2"/>
        </w:rPr>
        <w:t xml:space="preserve"> </w:t>
      </w:r>
      <w:r>
        <w:t>людей в гражданско-правовой</w:t>
      </w:r>
      <w:r>
        <w:rPr>
          <w:spacing w:val="-1"/>
        </w:rPr>
        <w:t xml:space="preserve"> </w:t>
      </w:r>
      <w:r>
        <w:t>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CE04F4" w:rsidRDefault="008178F7">
      <w:pPr>
        <w:pStyle w:val="a3"/>
        <w:spacing w:before="1"/>
        <w:ind w:right="561"/>
      </w:pPr>
      <w: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w:t>
      </w:r>
      <w:r>
        <w:rPr>
          <w:spacing w:val="40"/>
        </w:rPr>
        <w:t xml:space="preserve"> </w:t>
      </w:r>
      <w:r>
        <w:t>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w:t>
      </w:r>
      <w:r>
        <w:rPr>
          <w:spacing w:val="-2"/>
        </w:rPr>
        <w:t xml:space="preserve"> </w:t>
      </w:r>
      <w:r>
        <w:t>проектную деятельность)</w:t>
      </w:r>
      <w:r>
        <w:rPr>
          <w:spacing w:val="-5"/>
        </w:rPr>
        <w:t xml:space="preserve"> </w:t>
      </w:r>
      <w:r>
        <w:t>в</w:t>
      </w:r>
      <w:r>
        <w:rPr>
          <w:spacing w:val="-1"/>
        </w:rPr>
        <w:t xml:space="preserve"> </w:t>
      </w:r>
      <w:r>
        <w:t>соответствии</w:t>
      </w:r>
      <w:r>
        <w:rPr>
          <w:spacing w:val="-1"/>
        </w:rPr>
        <w:t xml:space="preserve"> </w:t>
      </w:r>
      <w:r>
        <w:t>с</w:t>
      </w:r>
      <w:r>
        <w:rPr>
          <w:spacing w:val="-3"/>
        </w:rPr>
        <w:t xml:space="preserve"> </w:t>
      </w:r>
      <w:r>
        <w:t>темой</w:t>
      </w:r>
      <w:r>
        <w:rPr>
          <w:spacing w:val="-6"/>
        </w:rPr>
        <w:t xml:space="preserve"> </w:t>
      </w:r>
      <w:r>
        <w:t>и</w:t>
      </w:r>
      <w:r>
        <w:rPr>
          <w:spacing w:val="-1"/>
        </w:rPr>
        <w:t xml:space="preserve"> </w:t>
      </w:r>
      <w:r>
        <w:t>ситуацией</w:t>
      </w:r>
      <w:r>
        <w:rPr>
          <w:spacing w:val="-1"/>
        </w:rPr>
        <w:t xml:space="preserve"> </w:t>
      </w:r>
      <w:r>
        <w:t>общения,</w:t>
      </w:r>
      <w:r>
        <w:rPr>
          <w:spacing w:val="-5"/>
        </w:rPr>
        <w:t xml:space="preserve"> </w:t>
      </w:r>
      <w:r>
        <w:t>особенностями аудитории и регламентом;</w:t>
      </w:r>
    </w:p>
    <w:p w:rsidR="00CE04F4" w:rsidRDefault="008178F7">
      <w:pPr>
        <w:pStyle w:val="a3"/>
        <w:spacing w:before="3" w:line="237" w:lineRule="auto"/>
        <w:ind w:right="569"/>
      </w:pPr>
      <w:r>
        <w:t>самостоятельно заполнять форму (в том числе электронную) и составлять простейший документ при использовании портала государственных услуг;</w:t>
      </w:r>
    </w:p>
    <w:p w:rsidR="00CE04F4" w:rsidRDefault="008178F7">
      <w:pPr>
        <w:pStyle w:val="a3"/>
        <w:spacing w:before="3"/>
        <w:ind w:right="572"/>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CE04F4" w:rsidRDefault="008178F7">
      <w:pPr>
        <w:spacing w:before="3" w:line="237" w:lineRule="auto"/>
        <w:ind w:left="425" w:right="563" w:firstLine="566"/>
        <w:jc w:val="both"/>
        <w:rPr>
          <w:sz w:val="24"/>
        </w:rPr>
      </w:pPr>
      <w:r>
        <w:rPr>
          <w:b/>
          <w:sz w:val="24"/>
        </w:rPr>
        <w:t xml:space="preserve">К концу обучения в 10 классе обучающийся </w:t>
      </w:r>
      <w:r>
        <w:rPr>
          <w:sz w:val="24"/>
        </w:rPr>
        <w:t>получит следующие предметные результаты по отдельным темам программы по обществознанию:</w:t>
      </w:r>
    </w:p>
    <w:p w:rsidR="00CE04F4" w:rsidRDefault="008178F7">
      <w:pPr>
        <w:pStyle w:val="a3"/>
        <w:spacing w:before="3" w:line="275" w:lineRule="exact"/>
        <w:ind w:left="991" w:firstLine="0"/>
      </w:pPr>
      <w:r>
        <w:t>Человек</w:t>
      </w:r>
      <w:r>
        <w:rPr>
          <w:spacing w:val="-3"/>
        </w:rPr>
        <w:t xml:space="preserve"> </w:t>
      </w:r>
      <w:r>
        <w:t>в</w:t>
      </w:r>
      <w:r>
        <w:rPr>
          <w:spacing w:val="-3"/>
        </w:rPr>
        <w:t xml:space="preserve"> </w:t>
      </w:r>
      <w:r>
        <w:t>системе</w:t>
      </w:r>
      <w:r>
        <w:rPr>
          <w:spacing w:val="-1"/>
        </w:rPr>
        <w:t xml:space="preserve"> </w:t>
      </w:r>
      <w:r>
        <w:t>социальных</w:t>
      </w:r>
      <w:r>
        <w:rPr>
          <w:spacing w:val="-10"/>
        </w:rPr>
        <w:t xml:space="preserve"> </w:t>
      </w:r>
      <w:r>
        <w:rPr>
          <w:spacing w:val="-2"/>
        </w:rPr>
        <w:t>отношений:</w:t>
      </w:r>
    </w:p>
    <w:p w:rsidR="00CE04F4" w:rsidRDefault="008178F7">
      <w:pPr>
        <w:pStyle w:val="a3"/>
        <w:ind w:right="567"/>
      </w:pPr>
      <w:r>
        <w:t>осваивать и применять знания о социальной структуре общества, социальных общностях</w:t>
      </w:r>
      <w:r>
        <w:rPr>
          <w:spacing w:val="80"/>
        </w:rPr>
        <w:t xml:space="preserve"> </w:t>
      </w:r>
      <w:r>
        <w:t>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CE04F4" w:rsidRDefault="008178F7">
      <w:pPr>
        <w:pStyle w:val="a3"/>
        <w:spacing w:before="1" w:line="237" w:lineRule="auto"/>
        <w:ind w:right="565"/>
      </w:pPr>
      <w:r>
        <w:t xml:space="preserve">характеризовать функции семьи в обществе; основы социальной политики Российского </w:t>
      </w:r>
      <w:r>
        <w:rPr>
          <w:spacing w:val="-2"/>
        </w:rPr>
        <w:t>государства;</w:t>
      </w:r>
    </w:p>
    <w:p w:rsidR="00CE04F4" w:rsidRDefault="008178F7">
      <w:pPr>
        <w:pStyle w:val="a3"/>
        <w:spacing w:before="7" w:line="237" w:lineRule="auto"/>
        <w:ind w:right="573"/>
      </w:pPr>
      <w:r>
        <w:t>приводить примеры различных социальных статусов, социальных ролей, социальной политики Российского государства;</w:t>
      </w:r>
    </w:p>
    <w:p w:rsidR="00CE04F4" w:rsidRDefault="008178F7">
      <w:pPr>
        <w:pStyle w:val="a3"/>
        <w:spacing w:before="5" w:line="237" w:lineRule="auto"/>
        <w:ind w:left="991" w:right="4596" w:firstLine="0"/>
      </w:pPr>
      <w:r>
        <w:t>классифицировать</w:t>
      </w:r>
      <w:r>
        <w:rPr>
          <w:spacing w:val="-8"/>
        </w:rPr>
        <w:t xml:space="preserve"> </w:t>
      </w:r>
      <w:r>
        <w:t>социальные</w:t>
      </w:r>
      <w:r>
        <w:rPr>
          <w:spacing w:val="-11"/>
        </w:rPr>
        <w:t xml:space="preserve"> </w:t>
      </w:r>
      <w:r>
        <w:t>общности</w:t>
      </w:r>
      <w:r>
        <w:rPr>
          <w:spacing w:val="-4"/>
        </w:rPr>
        <w:t xml:space="preserve"> </w:t>
      </w:r>
      <w:r>
        <w:t>и</w:t>
      </w:r>
      <w:r>
        <w:rPr>
          <w:spacing w:val="-9"/>
        </w:rPr>
        <w:t xml:space="preserve"> </w:t>
      </w:r>
      <w:r>
        <w:t>группы; сравнивать виды социальной мобильности;</w:t>
      </w:r>
    </w:p>
    <w:p w:rsidR="00CE04F4" w:rsidRDefault="008178F7">
      <w:pPr>
        <w:pStyle w:val="a3"/>
        <w:spacing w:before="6" w:line="237" w:lineRule="auto"/>
        <w:ind w:right="571"/>
      </w:pPr>
      <w:r>
        <w:t>устанавливать и объяснять причины существования разных социальных групп; социальных различий и конфликтов;</w:t>
      </w:r>
    </w:p>
    <w:p w:rsidR="00CE04F4" w:rsidRDefault="00CE04F4">
      <w:pPr>
        <w:pStyle w:val="a3"/>
        <w:spacing w:line="237" w:lineRule="auto"/>
        <w:sectPr w:rsidR="00CE04F4">
          <w:pgSz w:w="11910" w:h="16840"/>
          <w:pgMar w:top="620" w:right="283" w:bottom="480" w:left="708" w:header="0" w:footer="292" w:gutter="0"/>
          <w:cols w:space="720"/>
        </w:sectPr>
      </w:pPr>
    </w:p>
    <w:p w:rsidR="00CE04F4" w:rsidRDefault="008178F7">
      <w:pPr>
        <w:pStyle w:val="a3"/>
        <w:spacing w:before="64"/>
        <w:ind w:right="568"/>
      </w:pPr>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w:t>
      </w:r>
      <w:r>
        <w:rPr>
          <w:spacing w:val="-3"/>
        </w:rPr>
        <w:t xml:space="preserve"> </w:t>
      </w:r>
      <w:r>
        <w:t>опасности наркомании и алкоголизма для человека и общества;</w:t>
      </w:r>
    </w:p>
    <w:p w:rsidR="00CE04F4" w:rsidRDefault="008178F7">
      <w:pPr>
        <w:pStyle w:val="a3"/>
        <w:spacing w:before="2" w:line="237" w:lineRule="auto"/>
        <w:ind w:right="574"/>
      </w:pPr>
      <w:r>
        <w:t>определять и аргументировать с опорой на обществоведческие знания, факты общественной жизни и личный социальный опыт свое отношение к разным этносам;</w:t>
      </w:r>
    </w:p>
    <w:p w:rsidR="00CE04F4" w:rsidRDefault="008178F7">
      <w:pPr>
        <w:pStyle w:val="a3"/>
        <w:spacing w:before="7" w:line="237" w:lineRule="auto"/>
        <w:ind w:right="566"/>
      </w:pPr>
      <w: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CE04F4" w:rsidRDefault="008178F7">
      <w:pPr>
        <w:pStyle w:val="a3"/>
        <w:spacing w:before="5" w:line="237" w:lineRule="auto"/>
        <w:ind w:right="563"/>
      </w:pPr>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CE04F4" w:rsidRDefault="008178F7">
      <w:pPr>
        <w:pStyle w:val="a3"/>
        <w:spacing w:before="3"/>
        <w:ind w:right="568"/>
      </w:pPr>
      <w:r>
        <w:t>извлекать информацию из адаптированных источников, публикаций СМИ и сети</w:t>
      </w:r>
      <w:r>
        <w:rPr>
          <w:spacing w:val="40"/>
        </w:rPr>
        <w:t xml:space="preserve"> </w:t>
      </w:r>
      <w:r>
        <w:t>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CE04F4" w:rsidRDefault="008178F7">
      <w:pPr>
        <w:pStyle w:val="a3"/>
        <w:spacing w:before="1"/>
        <w:ind w:right="571"/>
      </w:pPr>
      <w: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w:t>
      </w:r>
      <w:r>
        <w:rPr>
          <w:spacing w:val="-1"/>
        </w:rPr>
        <w:t xml:space="preserve"> </w:t>
      </w:r>
      <w:r>
        <w:t>социальных</w:t>
      </w:r>
      <w:r>
        <w:rPr>
          <w:spacing w:val="-1"/>
        </w:rPr>
        <w:t xml:space="preserve"> </w:t>
      </w:r>
      <w:r>
        <w:t>ролей;</w:t>
      </w:r>
      <w:r>
        <w:rPr>
          <w:spacing w:val="-1"/>
        </w:rPr>
        <w:t xml:space="preserve"> </w:t>
      </w:r>
      <w:r>
        <w:t>о социальных</w:t>
      </w:r>
      <w:r>
        <w:rPr>
          <w:spacing w:val="-1"/>
        </w:rPr>
        <w:t xml:space="preserve"> </w:t>
      </w:r>
      <w:r>
        <w:t>конфликтах; критически оценивать современную социальную информацию;</w:t>
      </w:r>
    </w:p>
    <w:p w:rsidR="00CE04F4" w:rsidRDefault="008178F7">
      <w:pPr>
        <w:pStyle w:val="a3"/>
        <w:spacing w:line="242" w:lineRule="auto"/>
        <w:ind w:right="561"/>
      </w:pPr>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CE04F4" w:rsidRDefault="008178F7">
      <w:pPr>
        <w:pStyle w:val="a3"/>
        <w:spacing w:line="242" w:lineRule="auto"/>
        <w:ind w:right="567"/>
      </w:pPr>
      <w:r>
        <w:t>использовать полученные знания в практической деятельности для выстраивания собственного поведения с позиции здорового образа жизни;</w:t>
      </w:r>
    </w:p>
    <w:p w:rsidR="00CE04F4" w:rsidRDefault="008178F7">
      <w:pPr>
        <w:pStyle w:val="a3"/>
        <w:spacing w:line="242" w:lineRule="auto"/>
        <w:ind w:right="563"/>
      </w:pPr>
      <w:r>
        <w:t>осуществлять совместную деятельность с людьми другой национальной и религиозной принадлежности на</w:t>
      </w:r>
      <w:r>
        <w:rPr>
          <w:spacing w:val="-3"/>
        </w:rPr>
        <w:t xml:space="preserve"> </w:t>
      </w:r>
      <w:r>
        <w:t>основе</w:t>
      </w:r>
      <w:r>
        <w:rPr>
          <w:spacing w:val="-3"/>
        </w:rPr>
        <w:t xml:space="preserve"> </w:t>
      </w:r>
      <w:r>
        <w:t>веротерпимости и</w:t>
      </w:r>
      <w:r>
        <w:rPr>
          <w:spacing w:val="-1"/>
        </w:rPr>
        <w:t xml:space="preserve"> </w:t>
      </w:r>
      <w:r>
        <w:t>взаимопонимания</w:t>
      </w:r>
      <w:r>
        <w:rPr>
          <w:spacing w:val="-2"/>
        </w:rPr>
        <w:t xml:space="preserve"> </w:t>
      </w:r>
      <w:r>
        <w:t>между</w:t>
      </w:r>
      <w:r>
        <w:rPr>
          <w:spacing w:val="-7"/>
        </w:rPr>
        <w:t xml:space="preserve"> </w:t>
      </w:r>
      <w:r>
        <w:t>людьми разных</w:t>
      </w:r>
      <w:r>
        <w:rPr>
          <w:spacing w:val="-2"/>
        </w:rPr>
        <w:t xml:space="preserve"> </w:t>
      </w:r>
      <w:r>
        <w:t>культур.</w:t>
      </w:r>
    </w:p>
    <w:p w:rsidR="00CE04F4" w:rsidRDefault="008178F7">
      <w:pPr>
        <w:pStyle w:val="a3"/>
        <w:spacing w:line="271" w:lineRule="exact"/>
        <w:ind w:left="991" w:firstLine="0"/>
      </w:pPr>
      <w:r>
        <w:t>Человек</w:t>
      </w:r>
      <w:r>
        <w:rPr>
          <w:spacing w:val="-4"/>
        </w:rPr>
        <w:t xml:space="preserve"> </w:t>
      </w:r>
      <w:r>
        <w:t>в</w:t>
      </w:r>
      <w:r>
        <w:rPr>
          <w:spacing w:val="-4"/>
        </w:rPr>
        <w:t xml:space="preserve"> </w:t>
      </w:r>
      <w:r>
        <w:t>современном</w:t>
      </w:r>
      <w:r>
        <w:rPr>
          <w:spacing w:val="-5"/>
        </w:rPr>
        <w:t xml:space="preserve"> </w:t>
      </w:r>
      <w:r>
        <w:t>изменяющемся</w:t>
      </w:r>
      <w:r>
        <w:rPr>
          <w:spacing w:val="-1"/>
        </w:rPr>
        <w:t xml:space="preserve"> </w:t>
      </w:r>
      <w:r>
        <w:rPr>
          <w:spacing w:val="-4"/>
        </w:rPr>
        <w:t>мире:</w:t>
      </w:r>
    </w:p>
    <w:p w:rsidR="00CE04F4" w:rsidRDefault="008178F7">
      <w:pPr>
        <w:pStyle w:val="a3"/>
        <w:spacing w:line="237" w:lineRule="auto"/>
        <w:ind w:right="574"/>
      </w:pPr>
      <w:r>
        <w:t xml:space="preserve">осваивать и применять знания об информационном обществе, глобализации, глобальных </w:t>
      </w:r>
      <w:r>
        <w:rPr>
          <w:spacing w:val="-2"/>
        </w:rPr>
        <w:t>проблемах;</w:t>
      </w:r>
    </w:p>
    <w:p w:rsidR="00CE04F4" w:rsidRDefault="008178F7">
      <w:pPr>
        <w:pStyle w:val="a3"/>
        <w:spacing w:line="237" w:lineRule="auto"/>
        <w:ind w:right="568"/>
      </w:pPr>
      <w:r>
        <w:t>характеризовать сущность информационного общества; здоровый образ жизни; глобализацию как важный общемировой интеграционный процесс;</w:t>
      </w:r>
    </w:p>
    <w:p w:rsidR="00CE04F4" w:rsidRDefault="008178F7">
      <w:pPr>
        <w:pStyle w:val="a3"/>
        <w:spacing w:before="1"/>
        <w:ind w:right="567"/>
      </w:pPr>
      <w:r>
        <w:t>приводить примеры глобальных проблем и возможных путей их решения; участия молодежи в общественной жизни; влияния образования на возможности профессионального выбора и карьерного роста;</w:t>
      </w:r>
    </w:p>
    <w:p w:rsidR="00CE04F4" w:rsidRDefault="008178F7">
      <w:pPr>
        <w:pStyle w:val="a3"/>
        <w:spacing w:line="242" w:lineRule="auto"/>
        <w:ind w:left="991" w:right="3148" w:firstLine="0"/>
      </w:pPr>
      <w:r>
        <w:t>сравнивать требования к современным профессиям; устанавливать</w:t>
      </w:r>
      <w:r>
        <w:rPr>
          <w:spacing w:val="-2"/>
        </w:rPr>
        <w:t xml:space="preserve"> </w:t>
      </w:r>
      <w:r>
        <w:t>и</w:t>
      </w:r>
      <w:r>
        <w:rPr>
          <w:spacing w:val="-7"/>
        </w:rPr>
        <w:t xml:space="preserve"> </w:t>
      </w:r>
      <w:r>
        <w:t>объяснять</w:t>
      </w:r>
      <w:r>
        <w:rPr>
          <w:spacing w:val="-6"/>
        </w:rPr>
        <w:t xml:space="preserve"> </w:t>
      </w:r>
      <w:r>
        <w:t>причины</w:t>
      </w:r>
      <w:r>
        <w:rPr>
          <w:spacing w:val="-6"/>
        </w:rPr>
        <w:t xml:space="preserve"> </w:t>
      </w:r>
      <w:r>
        <w:t>и</w:t>
      </w:r>
      <w:r>
        <w:rPr>
          <w:spacing w:val="-7"/>
        </w:rPr>
        <w:t xml:space="preserve"> </w:t>
      </w:r>
      <w:r>
        <w:t>последствия</w:t>
      </w:r>
      <w:r>
        <w:rPr>
          <w:spacing w:val="-8"/>
        </w:rPr>
        <w:t xml:space="preserve"> </w:t>
      </w:r>
      <w:r>
        <w:t>глобализации;</w:t>
      </w:r>
    </w:p>
    <w:p w:rsidR="00CE04F4" w:rsidRDefault="008178F7">
      <w:pPr>
        <w:pStyle w:val="a3"/>
        <w:ind w:right="556"/>
      </w:pPr>
      <w: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CE04F4" w:rsidRDefault="008178F7">
      <w:pPr>
        <w:pStyle w:val="a3"/>
        <w:ind w:right="569"/>
      </w:pPr>
      <w:r>
        <w:t>определять и аргументировать с опорой на обществоведческие знания, факты общественной жизни и личный социальный опыт свое отношение к современным формам коммуникации; к здоровому образу жизни;</w:t>
      </w:r>
    </w:p>
    <w:p w:rsidR="00CE04F4" w:rsidRDefault="008178F7">
      <w:pPr>
        <w:pStyle w:val="a3"/>
        <w:ind w:right="569"/>
      </w:pPr>
      <w:r>
        <w:t xml:space="preserve">решать в рамках изученного материала познавательные и практические задачи, связанные с волонтерским движением; отражающие особенности коммуникации в виртуальном </w:t>
      </w:r>
      <w:r>
        <w:rPr>
          <w:spacing w:val="-2"/>
        </w:rPr>
        <w:t>пространстве;</w:t>
      </w:r>
    </w:p>
    <w:p w:rsidR="00CE04F4" w:rsidRDefault="008178F7">
      <w:pPr>
        <w:pStyle w:val="a3"/>
        <w:ind w:right="566"/>
      </w:pPr>
      <w: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CE04F4" w:rsidRDefault="008178F7">
      <w:pPr>
        <w:pStyle w:val="a3"/>
        <w:ind w:right="558"/>
      </w:pPr>
      <w:r>
        <w:t>осуществлять поиск и извлечение социальной информации (текстовой, графической, аудиовизуальной) из различных источников о глобализации и ее последствиях; о роли непрерывного образования в современном обществе.</w:t>
      </w:r>
    </w:p>
    <w:p w:rsidR="00CE04F4" w:rsidRDefault="00CE04F4">
      <w:pPr>
        <w:pStyle w:val="a3"/>
        <w:sectPr w:rsidR="00CE04F4">
          <w:pgSz w:w="11910" w:h="16840"/>
          <w:pgMar w:top="620" w:right="283" w:bottom="480" w:left="708" w:header="0" w:footer="292" w:gutter="0"/>
          <w:cols w:space="720"/>
        </w:sectPr>
      </w:pPr>
    </w:p>
    <w:p w:rsidR="00CE04F4" w:rsidRDefault="008178F7" w:rsidP="00492A9C">
      <w:pPr>
        <w:pStyle w:val="Heading2"/>
        <w:numPr>
          <w:ilvl w:val="2"/>
          <w:numId w:val="180"/>
        </w:numPr>
        <w:tabs>
          <w:tab w:val="left" w:pos="2459"/>
        </w:tabs>
        <w:spacing w:before="70" w:line="322" w:lineRule="exact"/>
        <w:ind w:left="2459" w:hanging="704"/>
      </w:pPr>
      <w:r>
        <w:t>Федеральная</w:t>
      </w:r>
      <w:r>
        <w:rPr>
          <w:spacing w:val="-12"/>
        </w:rPr>
        <w:t xml:space="preserve"> </w:t>
      </w:r>
      <w:r>
        <w:t>рабочая</w:t>
      </w:r>
      <w:r>
        <w:rPr>
          <w:spacing w:val="-12"/>
        </w:rPr>
        <w:t xml:space="preserve"> </w:t>
      </w:r>
      <w:r>
        <w:t>программа</w:t>
      </w:r>
      <w:r>
        <w:rPr>
          <w:spacing w:val="-9"/>
        </w:rPr>
        <w:t xml:space="preserve"> </w:t>
      </w:r>
      <w:r>
        <w:t>по</w:t>
      </w:r>
      <w:r>
        <w:rPr>
          <w:spacing w:val="-14"/>
        </w:rPr>
        <w:t xml:space="preserve"> </w:t>
      </w:r>
      <w:r>
        <w:t>учебному</w:t>
      </w:r>
      <w:r>
        <w:rPr>
          <w:spacing w:val="-10"/>
        </w:rPr>
        <w:t xml:space="preserve"> </w:t>
      </w:r>
      <w:r>
        <w:rPr>
          <w:spacing w:val="-2"/>
        </w:rPr>
        <w:t>предмету</w:t>
      </w:r>
    </w:p>
    <w:p w:rsidR="00CE04F4" w:rsidRDefault="008178F7">
      <w:pPr>
        <w:spacing w:line="319" w:lineRule="exact"/>
        <w:ind w:left="4511"/>
        <w:rPr>
          <w:b/>
          <w:sz w:val="28"/>
        </w:rPr>
      </w:pPr>
      <w:r>
        <w:rPr>
          <w:b/>
          <w:spacing w:val="-2"/>
          <w:sz w:val="28"/>
        </w:rPr>
        <w:t>"География".</w:t>
      </w:r>
    </w:p>
    <w:p w:rsidR="00CE04F4" w:rsidRDefault="008178F7">
      <w:pPr>
        <w:pStyle w:val="a3"/>
        <w:spacing w:line="237" w:lineRule="auto"/>
        <w:jc w:val="left"/>
      </w:pPr>
      <w:r>
        <w:t>Программа</w:t>
      </w:r>
      <w:r>
        <w:rPr>
          <w:spacing w:val="80"/>
        </w:rPr>
        <w:t xml:space="preserve"> </w:t>
      </w:r>
      <w:r>
        <w:t>по</w:t>
      </w:r>
      <w:r>
        <w:rPr>
          <w:spacing w:val="80"/>
        </w:rPr>
        <w:t xml:space="preserve"> </w:t>
      </w:r>
      <w:r>
        <w:t>географии</w:t>
      </w:r>
      <w:r>
        <w:rPr>
          <w:spacing w:val="80"/>
        </w:rPr>
        <w:t xml:space="preserve"> </w:t>
      </w:r>
      <w:r>
        <w:t>включает</w:t>
      </w:r>
      <w:r>
        <w:rPr>
          <w:spacing w:val="80"/>
        </w:rPr>
        <w:t xml:space="preserve"> </w:t>
      </w:r>
      <w:r>
        <w:t>пояснительную</w:t>
      </w:r>
      <w:r>
        <w:rPr>
          <w:spacing w:val="80"/>
        </w:rPr>
        <w:t xml:space="preserve"> </w:t>
      </w:r>
      <w:r>
        <w:t>записку,</w:t>
      </w:r>
      <w:r>
        <w:rPr>
          <w:spacing w:val="80"/>
        </w:rPr>
        <w:t xml:space="preserve"> </w:t>
      </w:r>
      <w:r>
        <w:t>содержание</w:t>
      </w:r>
      <w:r>
        <w:rPr>
          <w:spacing w:val="80"/>
        </w:rPr>
        <w:t xml:space="preserve"> </w:t>
      </w:r>
      <w:r>
        <w:t>обучения,</w:t>
      </w:r>
      <w:r>
        <w:rPr>
          <w:spacing w:val="40"/>
        </w:rPr>
        <w:t xml:space="preserve"> </w:t>
      </w:r>
      <w:r>
        <w:t>планируемые результаты освоения программы по географии.</w:t>
      </w:r>
    </w:p>
    <w:p w:rsidR="00CE04F4" w:rsidRDefault="00CE04F4">
      <w:pPr>
        <w:pStyle w:val="a3"/>
        <w:spacing w:before="5"/>
        <w:ind w:left="0" w:firstLine="0"/>
        <w:jc w:val="left"/>
      </w:pPr>
    </w:p>
    <w:p w:rsidR="00CE04F4" w:rsidRDefault="008178F7" w:rsidP="00492A9C">
      <w:pPr>
        <w:pStyle w:val="Heading3"/>
        <w:numPr>
          <w:ilvl w:val="3"/>
          <w:numId w:val="180"/>
        </w:numPr>
        <w:tabs>
          <w:tab w:val="left" w:pos="1714"/>
        </w:tabs>
        <w:ind w:left="1714" w:hanging="723"/>
        <w:jc w:val="both"/>
        <w:rPr>
          <w:sz w:val="22"/>
        </w:rPr>
      </w:pPr>
      <w:r>
        <w:t>Пояснительная</w:t>
      </w:r>
      <w:r>
        <w:rPr>
          <w:spacing w:val="-6"/>
        </w:rPr>
        <w:t xml:space="preserve"> </w:t>
      </w:r>
      <w:r>
        <w:rPr>
          <w:spacing w:val="-2"/>
        </w:rPr>
        <w:t>записка.</w:t>
      </w:r>
    </w:p>
    <w:p w:rsidR="00CE04F4" w:rsidRDefault="008178F7">
      <w:pPr>
        <w:pStyle w:val="a3"/>
        <w:ind w:right="559"/>
      </w:pPr>
      <w:r>
        <w:t>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w:t>
      </w:r>
      <w:r>
        <w:rPr>
          <w:spacing w:val="40"/>
        </w:rPr>
        <w:t xml:space="preserve"> </w:t>
      </w:r>
      <w:r>
        <w:t>общего образования.</w:t>
      </w:r>
    </w:p>
    <w:p w:rsidR="00CE04F4" w:rsidRDefault="008178F7">
      <w:pPr>
        <w:pStyle w:val="a3"/>
        <w:spacing w:before="2" w:line="237" w:lineRule="auto"/>
        <w:ind w:right="569"/>
      </w:pPr>
      <w: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CE04F4" w:rsidRDefault="008178F7">
      <w:pPr>
        <w:pStyle w:val="a3"/>
        <w:spacing w:before="3"/>
        <w:ind w:right="556"/>
      </w:pPr>
      <w:r>
        <w:t xml:space="preserve">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w:t>
      </w:r>
      <w:r>
        <w:rPr>
          <w:spacing w:val="-2"/>
        </w:rPr>
        <w:t>обучающихся.</w:t>
      </w:r>
    </w:p>
    <w:p w:rsidR="00CE04F4" w:rsidRDefault="008178F7">
      <w:pPr>
        <w:pStyle w:val="a3"/>
        <w:ind w:right="562"/>
      </w:pPr>
      <w:r>
        <w:t>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w:t>
      </w:r>
      <w:r>
        <w:rPr>
          <w:spacing w:val="40"/>
        </w:rPr>
        <w:t xml:space="preserve"> </w:t>
      </w:r>
      <w:r>
        <w:t xml:space="preserve">взаимодействия природы и общества, географических подходах к устойчивому развитию </w:t>
      </w:r>
      <w:r>
        <w:rPr>
          <w:spacing w:val="-2"/>
        </w:rPr>
        <w:t>территорий.</w:t>
      </w:r>
    </w:p>
    <w:p w:rsidR="00CE04F4" w:rsidRDefault="008178F7">
      <w:pPr>
        <w:pStyle w:val="a3"/>
        <w:ind w:right="565"/>
      </w:pPr>
      <w:r>
        <w:t xml:space="preserve">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w:t>
      </w:r>
      <w:r>
        <w:rPr>
          <w:spacing w:val="-2"/>
        </w:rPr>
        <w:t>дифференциации.</w:t>
      </w:r>
    </w:p>
    <w:p w:rsidR="00CE04F4" w:rsidRDefault="008178F7">
      <w:pPr>
        <w:pStyle w:val="a3"/>
        <w:spacing w:before="4" w:line="237" w:lineRule="auto"/>
        <w:ind w:left="991" w:right="557" w:firstLine="0"/>
      </w:pPr>
      <w:r>
        <w:t>Изучение географии в общем образовании направлено на достижение следующих целей: воспитание</w:t>
      </w:r>
      <w:r>
        <w:rPr>
          <w:spacing w:val="7"/>
        </w:rPr>
        <w:t xml:space="preserve"> </w:t>
      </w:r>
      <w:r>
        <w:t>чувства</w:t>
      </w:r>
      <w:r>
        <w:rPr>
          <w:spacing w:val="15"/>
        </w:rPr>
        <w:t xml:space="preserve"> </w:t>
      </w:r>
      <w:r>
        <w:t>патриотизма,</w:t>
      </w:r>
      <w:r>
        <w:rPr>
          <w:spacing w:val="12"/>
        </w:rPr>
        <w:t xml:space="preserve"> </w:t>
      </w:r>
      <w:r>
        <w:t>любви</w:t>
      </w:r>
      <w:r>
        <w:rPr>
          <w:spacing w:val="17"/>
        </w:rPr>
        <w:t xml:space="preserve"> </w:t>
      </w:r>
      <w:r>
        <w:t>к</w:t>
      </w:r>
      <w:r>
        <w:rPr>
          <w:spacing w:val="10"/>
        </w:rPr>
        <w:t xml:space="preserve"> </w:t>
      </w:r>
      <w:r>
        <w:t>своей</w:t>
      </w:r>
      <w:r>
        <w:rPr>
          <w:spacing w:val="16"/>
        </w:rPr>
        <w:t xml:space="preserve"> </w:t>
      </w:r>
      <w:r>
        <w:t>стране,</w:t>
      </w:r>
      <w:r>
        <w:rPr>
          <w:spacing w:val="13"/>
        </w:rPr>
        <w:t xml:space="preserve"> </w:t>
      </w:r>
      <w:r>
        <w:t>малой</w:t>
      </w:r>
      <w:r>
        <w:rPr>
          <w:spacing w:val="16"/>
        </w:rPr>
        <w:t xml:space="preserve"> </w:t>
      </w:r>
      <w:r>
        <w:t>родине,</w:t>
      </w:r>
      <w:r>
        <w:rPr>
          <w:spacing w:val="13"/>
        </w:rPr>
        <w:t xml:space="preserve"> </w:t>
      </w:r>
      <w:r>
        <w:rPr>
          <w:spacing w:val="-2"/>
        </w:rPr>
        <w:t>взаимопонимания</w:t>
      </w:r>
    </w:p>
    <w:p w:rsidR="00CE04F4" w:rsidRDefault="008178F7">
      <w:pPr>
        <w:pStyle w:val="a3"/>
        <w:spacing w:before="6" w:line="237" w:lineRule="auto"/>
        <w:ind w:right="575" w:firstLine="0"/>
      </w:pPr>
      <w:r>
        <w:t>с другими народами на основе формирования целостного географического образа России, ценностных ориентаций личности;</w:t>
      </w:r>
    </w:p>
    <w:p w:rsidR="00CE04F4" w:rsidRDefault="008178F7">
      <w:pPr>
        <w:pStyle w:val="a3"/>
        <w:spacing w:before="4"/>
        <w:ind w:right="567"/>
      </w:pPr>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CE04F4" w:rsidRDefault="008178F7">
      <w:pPr>
        <w:pStyle w:val="a3"/>
        <w:ind w:right="566"/>
      </w:pPr>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w:t>
      </w:r>
      <w:r>
        <w:rPr>
          <w:spacing w:val="-8"/>
        </w:rPr>
        <w:t xml:space="preserve"> </w:t>
      </w:r>
      <w:r>
        <w:t>основных</w:t>
      </w:r>
      <w:r>
        <w:rPr>
          <w:spacing w:val="-6"/>
        </w:rPr>
        <w:t xml:space="preserve"> </w:t>
      </w:r>
      <w:r>
        <w:t>географических</w:t>
      </w:r>
      <w:r>
        <w:rPr>
          <w:spacing w:val="-6"/>
        </w:rPr>
        <w:t xml:space="preserve"> </w:t>
      </w:r>
      <w:r>
        <w:t>особенностях</w:t>
      </w:r>
      <w:r>
        <w:rPr>
          <w:spacing w:val="-5"/>
        </w:rPr>
        <w:t xml:space="preserve"> </w:t>
      </w:r>
      <w:r>
        <w:t>природы, населения</w:t>
      </w:r>
      <w:r>
        <w:rPr>
          <w:spacing w:val="-6"/>
        </w:rPr>
        <w:t xml:space="preserve"> </w:t>
      </w:r>
      <w:r>
        <w:t>и</w:t>
      </w:r>
      <w:r>
        <w:rPr>
          <w:spacing w:val="-1"/>
        </w:rPr>
        <w:t xml:space="preserve"> </w:t>
      </w:r>
      <w:r>
        <w:t>хозяйства</w:t>
      </w:r>
      <w:r>
        <w:rPr>
          <w:spacing w:val="-2"/>
        </w:rPr>
        <w:t xml:space="preserve"> </w:t>
      </w:r>
      <w:r>
        <w:t>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Интернет, для описания, характеристики, объяснения и оценки разнообразных географических явлений и процессов, жизненных ситуаций;</w:t>
      </w:r>
    </w:p>
    <w:p w:rsidR="00CE04F4" w:rsidRDefault="008178F7">
      <w:pPr>
        <w:pStyle w:val="a3"/>
        <w:spacing w:before="1"/>
        <w:ind w:right="565"/>
      </w:pPr>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68"/>
      </w:pPr>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CE04F4" w:rsidRDefault="008178F7">
      <w:pPr>
        <w:pStyle w:val="a3"/>
        <w:ind w:right="564"/>
      </w:pPr>
      <w:r>
        <w:t>На учебном материале предмета "География" решаются следующие коррекционные задачи: коррекция пространственных представлений у обучающихся с НОДА; развитие пространственно-временной ориентировки, в том числе развитие умений ориентироваться в пространстве на основе специфических географических средств (план, карта и другое).</w:t>
      </w:r>
    </w:p>
    <w:p w:rsidR="00CE04F4" w:rsidRDefault="008178F7">
      <w:pPr>
        <w:pStyle w:val="a3"/>
        <w:ind w:right="568"/>
      </w:pPr>
      <w:r>
        <w:t>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w:t>
      </w:r>
      <w:r>
        <w:rPr>
          <w:spacing w:val="40"/>
        </w:rPr>
        <w:t xml:space="preserve"> </w:t>
      </w:r>
      <w:r>
        <w:t>предмета "Окружающий мир".</w:t>
      </w:r>
    </w:p>
    <w:p w:rsidR="00CE04F4" w:rsidRDefault="008178F7" w:rsidP="00492A9C">
      <w:pPr>
        <w:pStyle w:val="Heading3"/>
        <w:numPr>
          <w:ilvl w:val="3"/>
          <w:numId w:val="180"/>
        </w:numPr>
        <w:tabs>
          <w:tab w:val="left" w:pos="1772"/>
        </w:tabs>
        <w:spacing w:before="6" w:line="272" w:lineRule="exact"/>
        <w:ind w:left="1772" w:hanging="781"/>
        <w:jc w:val="both"/>
      </w:pPr>
      <w:r>
        <w:t>Содержание</w:t>
      </w:r>
      <w:r>
        <w:rPr>
          <w:spacing w:val="-12"/>
        </w:rPr>
        <w:t xml:space="preserve"> </w:t>
      </w:r>
      <w:r>
        <w:rPr>
          <w:spacing w:val="-2"/>
        </w:rPr>
        <w:t>обучения</w:t>
      </w:r>
    </w:p>
    <w:p w:rsidR="00CE04F4" w:rsidRDefault="008178F7">
      <w:pPr>
        <w:pStyle w:val="a3"/>
        <w:spacing w:after="10" w:line="272" w:lineRule="exact"/>
        <w:ind w:left="991" w:firstLine="0"/>
      </w:pPr>
      <w:r>
        <w:t>Для</w:t>
      </w:r>
      <w:r>
        <w:rPr>
          <w:spacing w:val="59"/>
        </w:rPr>
        <w:t xml:space="preserve"> </w:t>
      </w:r>
      <w:r>
        <w:t>5</w:t>
      </w:r>
      <w:r>
        <w:rPr>
          <w:spacing w:val="-1"/>
        </w:rPr>
        <w:t xml:space="preserve"> </w:t>
      </w:r>
      <w:r>
        <w:t>класса</w:t>
      </w:r>
      <w:r>
        <w:rPr>
          <w:spacing w:val="-1"/>
        </w:rPr>
        <w:t xml:space="preserve"> </w:t>
      </w:r>
      <w:r>
        <w:t>представлено</w:t>
      </w:r>
      <w:r>
        <w:rPr>
          <w:spacing w:val="-1"/>
        </w:rPr>
        <w:t xml:space="preserve"> </w:t>
      </w:r>
      <w:r>
        <w:t>в</w:t>
      </w:r>
      <w:r>
        <w:rPr>
          <w:spacing w:val="1"/>
        </w:rPr>
        <w:t xml:space="preserve"> </w:t>
      </w:r>
      <w:r>
        <w:rPr>
          <w:spacing w:val="-2"/>
        </w:rPr>
        <w:t>таблице:</w:t>
      </w:r>
    </w:p>
    <w:tbl>
      <w:tblPr>
        <w:tblStyle w:val="TableNormal"/>
        <w:tblW w:w="0" w:type="auto"/>
        <w:tblInd w:w="9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6578"/>
      </w:tblGrid>
      <w:tr w:rsidR="00CE04F4">
        <w:trPr>
          <w:trHeight w:val="753"/>
        </w:trPr>
        <w:tc>
          <w:tcPr>
            <w:tcW w:w="2439" w:type="dxa"/>
          </w:tcPr>
          <w:p w:rsidR="00CE04F4" w:rsidRDefault="008178F7">
            <w:pPr>
              <w:pStyle w:val="TableParagraph"/>
              <w:spacing w:before="95" w:line="237" w:lineRule="auto"/>
              <w:ind w:right="52"/>
              <w:rPr>
                <w:sz w:val="24"/>
              </w:rPr>
            </w:pPr>
            <w:r>
              <w:rPr>
                <w:spacing w:val="-2"/>
                <w:sz w:val="24"/>
              </w:rPr>
              <w:t xml:space="preserve">Географическое </w:t>
            </w:r>
            <w:r>
              <w:rPr>
                <w:sz w:val="24"/>
              </w:rPr>
              <w:t>изучение</w:t>
            </w:r>
            <w:r>
              <w:rPr>
                <w:spacing w:val="-6"/>
                <w:sz w:val="24"/>
              </w:rPr>
              <w:t xml:space="preserve"> </w:t>
            </w:r>
            <w:r>
              <w:rPr>
                <w:spacing w:val="-2"/>
                <w:sz w:val="24"/>
              </w:rPr>
              <w:t>Земли.</w:t>
            </w:r>
          </w:p>
        </w:tc>
        <w:tc>
          <w:tcPr>
            <w:tcW w:w="6578" w:type="dxa"/>
          </w:tcPr>
          <w:p w:rsidR="00CE04F4" w:rsidRDefault="008178F7">
            <w:pPr>
              <w:pStyle w:val="TableParagraph"/>
              <w:spacing w:before="95" w:line="237" w:lineRule="auto"/>
              <w:ind w:right="1540"/>
              <w:rPr>
                <w:sz w:val="24"/>
              </w:rPr>
            </w:pPr>
            <w:r>
              <w:rPr>
                <w:sz w:val="24"/>
              </w:rPr>
              <w:t>Введение.</w:t>
            </w:r>
            <w:r>
              <w:rPr>
                <w:spacing w:val="-5"/>
                <w:sz w:val="24"/>
              </w:rPr>
              <w:t xml:space="preserve"> </w:t>
            </w:r>
            <w:r>
              <w:rPr>
                <w:sz w:val="24"/>
              </w:rPr>
              <w:t>География</w:t>
            </w:r>
            <w:r>
              <w:rPr>
                <w:spacing w:val="-5"/>
                <w:sz w:val="24"/>
              </w:rPr>
              <w:t xml:space="preserve"> </w:t>
            </w:r>
            <w:r>
              <w:rPr>
                <w:sz w:val="24"/>
              </w:rPr>
              <w:t>-</w:t>
            </w:r>
            <w:r>
              <w:rPr>
                <w:spacing w:val="-10"/>
                <w:sz w:val="24"/>
              </w:rPr>
              <w:t xml:space="preserve"> </w:t>
            </w:r>
            <w:r>
              <w:rPr>
                <w:sz w:val="24"/>
              </w:rPr>
              <w:t>наука</w:t>
            </w:r>
            <w:r>
              <w:rPr>
                <w:spacing w:val="-8"/>
                <w:sz w:val="24"/>
              </w:rPr>
              <w:t xml:space="preserve"> </w:t>
            </w:r>
            <w:r>
              <w:rPr>
                <w:sz w:val="24"/>
              </w:rPr>
              <w:t>о</w:t>
            </w:r>
            <w:r>
              <w:rPr>
                <w:spacing w:val="-4"/>
                <w:sz w:val="24"/>
              </w:rPr>
              <w:t xml:space="preserve"> </w:t>
            </w:r>
            <w:r>
              <w:rPr>
                <w:sz w:val="24"/>
              </w:rPr>
              <w:t>планете</w:t>
            </w:r>
            <w:r>
              <w:rPr>
                <w:spacing w:val="-8"/>
                <w:sz w:val="24"/>
              </w:rPr>
              <w:t xml:space="preserve"> </w:t>
            </w:r>
            <w:r>
              <w:rPr>
                <w:sz w:val="24"/>
              </w:rPr>
              <w:t>Земля. История географических открытий.</w:t>
            </w:r>
          </w:p>
        </w:tc>
      </w:tr>
      <w:tr w:rsidR="00CE04F4">
        <w:trPr>
          <w:trHeight w:val="758"/>
        </w:trPr>
        <w:tc>
          <w:tcPr>
            <w:tcW w:w="2439" w:type="dxa"/>
          </w:tcPr>
          <w:p w:rsidR="00CE04F4" w:rsidRDefault="008178F7">
            <w:pPr>
              <w:pStyle w:val="TableParagraph"/>
              <w:tabs>
                <w:tab w:val="left" w:pos="1649"/>
              </w:tabs>
              <w:spacing w:before="99" w:line="237" w:lineRule="auto"/>
              <w:ind w:right="49"/>
              <w:rPr>
                <w:sz w:val="24"/>
              </w:rPr>
            </w:pPr>
            <w:r>
              <w:rPr>
                <w:spacing w:val="-2"/>
                <w:sz w:val="24"/>
              </w:rPr>
              <w:t>Изображения</w:t>
            </w:r>
            <w:r>
              <w:rPr>
                <w:sz w:val="24"/>
              </w:rPr>
              <w:tab/>
            </w:r>
            <w:r>
              <w:rPr>
                <w:spacing w:val="-2"/>
                <w:sz w:val="24"/>
              </w:rPr>
              <w:t>земной поверхности</w:t>
            </w:r>
          </w:p>
        </w:tc>
        <w:tc>
          <w:tcPr>
            <w:tcW w:w="6578" w:type="dxa"/>
          </w:tcPr>
          <w:p w:rsidR="00CE04F4" w:rsidRDefault="008178F7">
            <w:pPr>
              <w:pStyle w:val="TableParagraph"/>
              <w:spacing w:before="99" w:line="237" w:lineRule="auto"/>
              <w:ind w:right="3100"/>
              <w:rPr>
                <w:sz w:val="24"/>
              </w:rPr>
            </w:pPr>
            <w:r>
              <w:rPr>
                <w:sz w:val="24"/>
              </w:rPr>
              <w:t>Планы местности. Географические</w:t>
            </w:r>
            <w:r>
              <w:rPr>
                <w:spacing w:val="-15"/>
                <w:sz w:val="24"/>
              </w:rPr>
              <w:t xml:space="preserve"> </w:t>
            </w:r>
            <w:r>
              <w:rPr>
                <w:sz w:val="24"/>
              </w:rPr>
              <w:t>карты.</w:t>
            </w:r>
          </w:p>
        </w:tc>
      </w:tr>
      <w:tr w:rsidR="00CE04F4">
        <w:trPr>
          <w:trHeight w:val="753"/>
        </w:trPr>
        <w:tc>
          <w:tcPr>
            <w:tcW w:w="2439" w:type="dxa"/>
          </w:tcPr>
          <w:p w:rsidR="00CE04F4" w:rsidRDefault="008178F7">
            <w:pPr>
              <w:pStyle w:val="TableParagraph"/>
              <w:tabs>
                <w:tab w:val="left" w:pos="1085"/>
                <w:tab w:val="left" w:pos="1579"/>
              </w:tabs>
              <w:spacing w:before="93" w:line="242" w:lineRule="auto"/>
              <w:ind w:right="45"/>
              <w:rPr>
                <w:sz w:val="24"/>
              </w:rPr>
            </w:pPr>
            <w:r>
              <w:rPr>
                <w:spacing w:val="-4"/>
                <w:sz w:val="24"/>
              </w:rPr>
              <w:t>Земля</w:t>
            </w:r>
            <w:r>
              <w:rPr>
                <w:sz w:val="24"/>
              </w:rPr>
              <w:tab/>
            </w:r>
            <w:r>
              <w:rPr>
                <w:spacing w:val="-10"/>
                <w:sz w:val="24"/>
              </w:rPr>
              <w:t>-</w:t>
            </w:r>
            <w:r>
              <w:rPr>
                <w:sz w:val="24"/>
              </w:rPr>
              <w:tab/>
            </w:r>
            <w:r>
              <w:rPr>
                <w:spacing w:val="-2"/>
                <w:sz w:val="24"/>
              </w:rPr>
              <w:t xml:space="preserve">планета </w:t>
            </w:r>
            <w:r>
              <w:rPr>
                <w:sz w:val="24"/>
              </w:rPr>
              <w:t>Солнечной системы.</w:t>
            </w:r>
          </w:p>
        </w:tc>
        <w:tc>
          <w:tcPr>
            <w:tcW w:w="6578" w:type="dxa"/>
          </w:tcPr>
          <w:p w:rsidR="00CE04F4" w:rsidRDefault="008178F7">
            <w:pPr>
              <w:pStyle w:val="TableParagraph"/>
              <w:spacing w:before="93"/>
              <w:rPr>
                <w:sz w:val="24"/>
              </w:rPr>
            </w:pPr>
            <w:r>
              <w:rPr>
                <w:sz w:val="24"/>
              </w:rPr>
              <w:t>Земля -</w:t>
            </w:r>
            <w:r>
              <w:rPr>
                <w:spacing w:val="-3"/>
                <w:sz w:val="24"/>
              </w:rPr>
              <w:t xml:space="preserve"> </w:t>
            </w:r>
            <w:r>
              <w:rPr>
                <w:sz w:val="24"/>
              </w:rPr>
              <w:t>планета</w:t>
            </w:r>
            <w:r>
              <w:rPr>
                <w:spacing w:val="-1"/>
                <w:sz w:val="24"/>
              </w:rPr>
              <w:t xml:space="preserve"> </w:t>
            </w:r>
            <w:r>
              <w:rPr>
                <w:sz w:val="24"/>
              </w:rPr>
              <w:t>Солнечной</w:t>
            </w:r>
            <w:r>
              <w:rPr>
                <w:spacing w:val="-3"/>
                <w:sz w:val="24"/>
              </w:rPr>
              <w:t xml:space="preserve"> </w:t>
            </w:r>
            <w:r>
              <w:rPr>
                <w:spacing w:val="-2"/>
                <w:sz w:val="24"/>
              </w:rPr>
              <w:t>системы.</w:t>
            </w:r>
          </w:p>
        </w:tc>
      </w:tr>
      <w:tr w:rsidR="00CE04F4">
        <w:trPr>
          <w:trHeight w:val="479"/>
        </w:trPr>
        <w:tc>
          <w:tcPr>
            <w:tcW w:w="2439" w:type="dxa"/>
          </w:tcPr>
          <w:p w:rsidR="00CE04F4" w:rsidRDefault="008178F7">
            <w:pPr>
              <w:pStyle w:val="TableParagraph"/>
              <w:spacing w:before="97"/>
              <w:rPr>
                <w:sz w:val="24"/>
              </w:rPr>
            </w:pPr>
            <w:r>
              <w:rPr>
                <w:sz w:val="24"/>
              </w:rPr>
              <w:t xml:space="preserve">Оболочки </w:t>
            </w:r>
            <w:r>
              <w:rPr>
                <w:spacing w:val="-2"/>
                <w:sz w:val="24"/>
              </w:rPr>
              <w:t>Земли.</w:t>
            </w:r>
          </w:p>
        </w:tc>
        <w:tc>
          <w:tcPr>
            <w:tcW w:w="6578" w:type="dxa"/>
          </w:tcPr>
          <w:p w:rsidR="00CE04F4" w:rsidRDefault="008178F7">
            <w:pPr>
              <w:pStyle w:val="TableParagraph"/>
              <w:spacing w:before="97"/>
              <w:rPr>
                <w:sz w:val="24"/>
              </w:rPr>
            </w:pPr>
            <w:r>
              <w:rPr>
                <w:sz w:val="24"/>
              </w:rPr>
              <w:t>Литосфера -</w:t>
            </w:r>
            <w:r>
              <w:rPr>
                <w:spacing w:val="-3"/>
                <w:sz w:val="24"/>
              </w:rPr>
              <w:t xml:space="preserve"> </w:t>
            </w:r>
            <w:r>
              <w:rPr>
                <w:sz w:val="24"/>
              </w:rPr>
              <w:t>каменная</w:t>
            </w:r>
            <w:r>
              <w:rPr>
                <w:spacing w:val="-4"/>
                <w:sz w:val="24"/>
              </w:rPr>
              <w:t xml:space="preserve"> </w:t>
            </w:r>
            <w:r>
              <w:rPr>
                <w:sz w:val="24"/>
              </w:rPr>
              <w:t xml:space="preserve">оболочка </w:t>
            </w:r>
            <w:r>
              <w:rPr>
                <w:spacing w:val="-2"/>
                <w:sz w:val="24"/>
              </w:rPr>
              <w:t>Земли.</w:t>
            </w:r>
          </w:p>
        </w:tc>
      </w:tr>
      <w:tr w:rsidR="00CE04F4">
        <w:trPr>
          <w:trHeight w:val="484"/>
        </w:trPr>
        <w:tc>
          <w:tcPr>
            <w:tcW w:w="2439" w:type="dxa"/>
          </w:tcPr>
          <w:p w:rsidR="00CE04F4" w:rsidRDefault="008178F7">
            <w:pPr>
              <w:pStyle w:val="TableParagraph"/>
              <w:spacing w:before="97"/>
              <w:rPr>
                <w:sz w:val="24"/>
              </w:rPr>
            </w:pPr>
            <w:r>
              <w:rPr>
                <w:spacing w:val="-2"/>
                <w:sz w:val="24"/>
              </w:rPr>
              <w:t>Заключение.</w:t>
            </w:r>
          </w:p>
        </w:tc>
        <w:tc>
          <w:tcPr>
            <w:tcW w:w="6578" w:type="dxa"/>
          </w:tcPr>
          <w:p w:rsidR="00CE04F4" w:rsidRDefault="008178F7">
            <w:pPr>
              <w:pStyle w:val="TableParagraph"/>
              <w:spacing w:before="97"/>
              <w:rPr>
                <w:sz w:val="24"/>
              </w:rPr>
            </w:pPr>
            <w:r>
              <w:rPr>
                <w:sz w:val="24"/>
              </w:rPr>
              <w:t>Практикум</w:t>
            </w:r>
            <w:r>
              <w:rPr>
                <w:spacing w:val="-3"/>
                <w:sz w:val="24"/>
              </w:rPr>
              <w:t xml:space="preserve"> </w:t>
            </w:r>
            <w:r>
              <w:rPr>
                <w:sz w:val="24"/>
              </w:rPr>
              <w:t>"Сезонные</w:t>
            </w:r>
            <w:r>
              <w:rPr>
                <w:spacing w:val="-3"/>
                <w:sz w:val="24"/>
              </w:rPr>
              <w:t xml:space="preserve"> </w:t>
            </w:r>
            <w:r>
              <w:rPr>
                <w:sz w:val="24"/>
              </w:rPr>
              <w:t>изменения</w:t>
            </w:r>
            <w:r>
              <w:rPr>
                <w:spacing w:val="-7"/>
                <w:sz w:val="24"/>
              </w:rPr>
              <w:t xml:space="preserve"> </w:t>
            </w:r>
            <w:r>
              <w:rPr>
                <w:sz w:val="24"/>
              </w:rPr>
              <w:t>в</w:t>
            </w:r>
            <w:r>
              <w:rPr>
                <w:spacing w:val="-4"/>
                <w:sz w:val="24"/>
              </w:rPr>
              <w:t xml:space="preserve"> </w:t>
            </w:r>
            <w:r>
              <w:rPr>
                <w:sz w:val="24"/>
              </w:rPr>
              <w:t>природе</w:t>
            </w:r>
            <w:r>
              <w:rPr>
                <w:spacing w:val="-3"/>
                <w:sz w:val="24"/>
              </w:rPr>
              <w:t xml:space="preserve"> </w:t>
            </w:r>
            <w:r>
              <w:rPr>
                <w:sz w:val="24"/>
              </w:rPr>
              <w:t>своей</w:t>
            </w:r>
            <w:r>
              <w:rPr>
                <w:spacing w:val="-5"/>
                <w:sz w:val="24"/>
              </w:rPr>
              <w:t xml:space="preserve"> </w:t>
            </w:r>
            <w:r>
              <w:rPr>
                <w:spacing w:val="-2"/>
                <w:sz w:val="24"/>
              </w:rPr>
              <w:t>местности".</w:t>
            </w:r>
          </w:p>
        </w:tc>
      </w:tr>
    </w:tbl>
    <w:p w:rsidR="00CE04F4" w:rsidRDefault="008178F7">
      <w:pPr>
        <w:pStyle w:val="a3"/>
        <w:spacing w:before="268" w:after="10"/>
        <w:ind w:left="991" w:firstLine="0"/>
        <w:jc w:val="left"/>
      </w:pPr>
      <w:r>
        <w:t>Содержание</w:t>
      </w:r>
      <w:r>
        <w:rPr>
          <w:spacing w:val="-9"/>
        </w:rPr>
        <w:t xml:space="preserve"> </w:t>
      </w:r>
      <w:r>
        <w:t>обучения</w:t>
      </w:r>
      <w:r>
        <w:rPr>
          <w:spacing w:val="-1"/>
        </w:rPr>
        <w:t xml:space="preserve"> </w:t>
      </w:r>
      <w:r>
        <w:t>в 6</w:t>
      </w:r>
      <w:r>
        <w:rPr>
          <w:spacing w:val="-6"/>
        </w:rPr>
        <w:t xml:space="preserve"> </w:t>
      </w:r>
      <w:r>
        <w:t>классе</w:t>
      </w:r>
      <w:r>
        <w:rPr>
          <w:spacing w:val="-2"/>
        </w:rPr>
        <w:t xml:space="preserve"> </w:t>
      </w:r>
      <w:r>
        <w:t>представлено</w:t>
      </w:r>
      <w:r>
        <w:rPr>
          <w:spacing w:val="-6"/>
        </w:rPr>
        <w:t xml:space="preserve"> </w:t>
      </w:r>
      <w:r>
        <w:t>в</w:t>
      </w:r>
      <w:r>
        <w:rPr>
          <w:spacing w:val="7"/>
        </w:rPr>
        <w:t xml:space="preserve"> </w:t>
      </w:r>
      <w:r>
        <w:rPr>
          <w:spacing w:val="-2"/>
        </w:rPr>
        <w:t>таблице:</w:t>
      </w:r>
    </w:p>
    <w:tbl>
      <w:tblPr>
        <w:tblStyle w:val="TableNormal"/>
        <w:tblW w:w="0" w:type="auto"/>
        <w:tblInd w:w="9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6578"/>
      </w:tblGrid>
      <w:tr w:rsidR="00CE04F4">
        <w:trPr>
          <w:trHeight w:val="1031"/>
        </w:trPr>
        <w:tc>
          <w:tcPr>
            <w:tcW w:w="2439" w:type="dxa"/>
          </w:tcPr>
          <w:p w:rsidR="00CE04F4" w:rsidRDefault="008178F7">
            <w:pPr>
              <w:pStyle w:val="TableParagraph"/>
              <w:spacing w:before="92"/>
              <w:rPr>
                <w:sz w:val="24"/>
              </w:rPr>
            </w:pPr>
            <w:r>
              <w:rPr>
                <w:sz w:val="24"/>
              </w:rPr>
              <w:t xml:space="preserve">Оболочки </w:t>
            </w:r>
            <w:r>
              <w:rPr>
                <w:spacing w:val="-2"/>
                <w:sz w:val="24"/>
              </w:rPr>
              <w:t>Земли.</w:t>
            </w:r>
          </w:p>
        </w:tc>
        <w:tc>
          <w:tcPr>
            <w:tcW w:w="6578" w:type="dxa"/>
          </w:tcPr>
          <w:p w:rsidR="00CE04F4" w:rsidRDefault="008178F7">
            <w:pPr>
              <w:pStyle w:val="TableParagraph"/>
              <w:spacing w:before="94" w:line="237" w:lineRule="auto"/>
              <w:ind w:right="1540"/>
              <w:rPr>
                <w:sz w:val="24"/>
              </w:rPr>
            </w:pPr>
            <w:r>
              <w:rPr>
                <w:sz w:val="24"/>
              </w:rPr>
              <w:t>Гидросфера</w:t>
            </w:r>
            <w:r>
              <w:rPr>
                <w:spacing w:val="-7"/>
                <w:sz w:val="24"/>
              </w:rPr>
              <w:t xml:space="preserve"> </w:t>
            </w:r>
            <w:r>
              <w:rPr>
                <w:sz w:val="24"/>
              </w:rPr>
              <w:t>-</w:t>
            </w:r>
            <w:r>
              <w:rPr>
                <w:spacing w:val="-10"/>
                <w:sz w:val="24"/>
              </w:rPr>
              <w:t xml:space="preserve"> </w:t>
            </w:r>
            <w:r>
              <w:rPr>
                <w:sz w:val="24"/>
              </w:rPr>
              <w:t>водная</w:t>
            </w:r>
            <w:r>
              <w:rPr>
                <w:spacing w:val="-12"/>
                <w:sz w:val="24"/>
              </w:rPr>
              <w:t xml:space="preserve"> </w:t>
            </w:r>
            <w:r>
              <w:rPr>
                <w:sz w:val="24"/>
              </w:rPr>
              <w:t>оболочка</w:t>
            </w:r>
            <w:r>
              <w:rPr>
                <w:spacing w:val="-8"/>
                <w:sz w:val="24"/>
              </w:rPr>
              <w:t xml:space="preserve"> </w:t>
            </w:r>
            <w:r>
              <w:rPr>
                <w:sz w:val="24"/>
              </w:rPr>
              <w:t>Земли. Атмосфера - воздушная оболочка.</w:t>
            </w:r>
          </w:p>
          <w:p w:rsidR="00CE04F4" w:rsidRDefault="008178F7">
            <w:pPr>
              <w:pStyle w:val="TableParagraph"/>
              <w:spacing w:before="4"/>
              <w:rPr>
                <w:sz w:val="24"/>
              </w:rPr>
            </w:pPr>
            <w:r>
              <w:rPr>
                <w:sz w:val="24"/>
              </w:rPr>
              <w:t>Биосфера</w:t>
            </w:r>
            <w:r>
              <w:rPr>
                <w:spacing w:val="-1"/>
                <w:sz w:val="24"/>
              </w:rPr>
              <w:t xml:space="preserve"> </w:t>
            </w:r>
            <w:r>
              <w:rPr>
                <w:sz w:val="24"/>
              </w:rPr>
              <w:t>-</w:t>
            </w:r>
            <w:r>
              <w:rPr>
                <w:spacing w:val="-2"/>
                <w:sz w:val="24"/>
              </w:rPr>
              <w:t xml:space="preserve"> </w:t>
            </w:r>
            <w:r>
              <w:rPr>
                <w:sz w:val="24"/>
              </w:rPr>
              <w:t>оболочка</w:t>
            </w:r>
            <w:r>
              <w:rPr>
                <w:spacing w:val="-1"/>
                <w:sz w:val="24"/>
              </w:rPr>
              <w:t xml:space="preserve"> </w:t>
            </w:r>
            <w:r>
              <w:rPr>
                <w:spacing w:val="-2"/>
                <w:sz w:val="24"/>
              </w:rPr>
              <w:t>жизни.</w:t>
            </w:r>
          </w:p>
        </w:tc>
      </w:tr>
      <w:tr w:rsidR="00CE04F4">
        <w:trPr>
          <w:trHeight w:val="480"/>
        </w:trPr>
        <w:tc>
          <w:tcPr>
            <w:tcW w:w="2439" w:type="dxa"/>
          </w:tcPr>
          <w:p w:rsidR="00CE04F4" w:rsidRDefault="008178F7">
            <w:pPr>
              <w:pStyle w:val="TableParagraph"/>
              <w:spacing w:before="93"/>
              <w:rPr>
                <w:sz w:val="24"/>
              </w:rPr>
            </w:pPr>
            <w:r>
              <w:rPr>
                <w:spacing w:val="-2"/>
                <w:sz w:val="24"/>
              </w:rPr>
              <w:t>Заключение.</w:t>
            </w:r>
          </w:p>
        </w:tc>
        <w:tc>
          <w:tcPr>
            <w:tcW w:w="6578" w:type="dxa"/>
          </w:tcPr>
          <w:p w:rsidR="00CE04F4" w:rsidRDefault="008178F7">
            <w:pPr>
              <w:pStyle w:val="TableParagraph"/>
              <w:spacing w:before="93"/>
              <w:rPr>
                <w:sz w:val="24"/>
              </w:rPr>
            </w:pPr>
            <w:r>
              <w:rPr>
                <w:sz w:val="24"/>
              </w:rPr>
              <w:t>Природно-территориальные</w:t>
            </w:r>
            <w:r>
              <w:rPr>
                <w:spacing w:val="-11"/>
                <w:sz w:val="24"/>
              </w:rPr>
              <w:t xml:space="preserve"> </w:t>
            </w:r>
            <w:r>
              <w:rPr>
                <w:spacing w:val="-2"/>
                <w:sz w:val="24"/>
              </w:rPr>
              <w:t>комплексы</w:t>
            </w:r>
          </w:p>
        </w:tc>
      </w:tr>
    </w:tbl>
    <w:p w:rsidR="00CE04F4" w:rsidRDefault="008178F7">
      <w:pPr>
        <w:pStyle w:val="a3"/>
        <w:spacing w:before="265" w:after="11"/>
        <w:ind w:left="991" w:firstLine="0"/>
        <w:jc w:val="left"/>
      </w:pPr>
      <w:r>
        <w:t>Содержание</w:t>
      </w:r>
      <w:r>
        <w:rPr>
          <w:spacing w:val="-9"/>
        </w:rPr>
        <w:t xml:space="preserve"> </w:t>
      </w:r>
      <w:r>
        <w:t>обучения</w:t>
      </w:r>
      <w:r>
        <w:rPr>
          <w:spacing w:val="-1"/>
        </w:rPr>
        <w:t xml:space="preserve"> </w:t>
      </w:r>
      <w:r>
        <w:t>в</w:t>
      </w:r>
      <w:r>
        <w:rPr>
          <w:spacing w:val="-1"/>
        </w:rPr>
        <w:t xml:space="preserve"> </w:t>
      </w:r>
      <w:r>
        <w:t>7</w:t>
      </w:r>
      <w:r>
        <w:rPr>
          <w:spacing w:val="-5"/>
        </w:rPr>
        <w:t xml:space="preserve"> </w:t>
      </w:r>
      <w:r>
        <w:t>классе</w:t>
      </w:r>
      <w:r>
        <w:rPr>
          <w:spacing w:val="-2"/>
        </w:rPr>
        <w:t xml:space="preserve"> </w:t>
      </w:r>
      <w:r>
        <w:t>представлено</w:t>
      </w:r>
      <w:r>
        <w:rPr>
          <w:spacing w:val="-6"/>
        </w:rPr>
        <w:t xml:space="preserve"> </w:t>
      </w:r>
      <w:r>
        <w:t xml:space="preserve">в </w:t>
      </w:r>
      <w:r>
        <w:rPr>
          <w:spacing w:val="-2"/>
        </w:rPr>
        <w:t>таблице:</w:t>
      </w:r>
    </w:p>
    <w:tbl>
      <w:tblPr>
        <w:tblStyle w:val="TableNormal"/>
        <w:tblW w:w="0" w:type="auto"/>
        <w:tblInd w:w="9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6578"/>
      </w:tblGrid>
      <w:tr w:rsidR="00CE04F4">
        <w:trPr>
          <w:trHeight w:val="1305"/>
        </w:trPr>
        <w:tc>
          <w:tcPr>
            <w:tcW w:w="2439" w:type="dxa"/>
          </w:tcPr>
          <w:p w:rsidR="00CE04F4" w:rsidRDefault="008178F7">
            <w:pPr>
              <w:pStyle w:val="TableParagraph"/>
              <w:spacing w:before="92"/>
              <w:ind w:right="52"/>
              <w:rPr>
                <w:sz w:val="24"/>
              </w:rPr>
            </w:pPr>
            <w:r>
              <w:rPr>
                <w:spacing w:val="-2"/>
                <w:sz w:val="24"/>
              </w:rPr>
              <w:t xml:space="preserve">Главные закономерности </w:t>
            </w:r>
            <w:r>
              <w:rPr>
                <w:sz w:val="24"/>
              </w:rPr>
              <w:t xml:space="preserve">природы </w:t>
            </w:r>
            <w:r>
              <w:rPr>
                <w:spacing w:val="-2"/>
                <w:sz w:val="24"/>
              </w:rPr>
              <w:t>Земли.</w:t>
            </w:r>
          </w:p>
        </w:tc>
        <w:tc>
          <w:tcPr>
            <w:tcW w:w="6578" w:type="dxa"/>
          </w:tcPr>
          <w:p w:rsidR="00CE04F4" w:rsidRDefault="008178F7">
            <w:pPr>
              <w:pStyle w:val="TableParagraph"/>
              <w:spacing w:before="92"/>
              <w:ind w:left="33" w:right="3100"/>
              <w:rPr>
                <w:sz w:val="24"/>
              </w:rPr>
            </w:pPr>
            <w:r>
              <w:rPr>
                <w:sz w:val="24"/>
              </w:rPr>
              <w:t>Географическая оболочка. Литосфера и рельеф Земли. Атмосфера</w:t>
            </w:r>
            <w:r>
              <w:rPr>
                <w:spacing w:val="-13"/>
                <w:sz w:val="24"/>
              </w:rPr>
              <w:t xml:space="preserve"> </w:t>
            </w:r>
            <w:r>
              <w:rPr>
                <w:sz w:val="24"/>
              </w:rPr>
              <w:t>и</w:t>
            </w:r>
            <w:r>
              <w:rPr>
                <w:spacing w:val="-12"/>
                <w:sz w:val="24"/>
              </w:rPr>
              <w:t xml:space="preserve"> </w:t>
            </w:r>
            <w:r>
              <w:rPr>
                <w:sz w:val="24"/>
              </w:rPr>
              <w:t>климаты</w:t>
            </w:r>
            <w:r>
              <w:rPr>
                <w:spacing w:val="-14"/>
                <w:sz w:val="24"/>
              </w:rPr>
              <w:t xml:space="preserve"> </w:t>
            </w:r>
            <w:r>
              <w:rPr>
                <w:sz w:val="24"/>
              </w:rPr>
              <w:t>Земли.</w:t>
            </w:r>
          </w:p>
          <w:p w:rsidR="00CE04F4" w:rsidRDefault="008178F7">
            <w:pPr>
              <w:pStyle w:val="TableParagraph"/>
              <w:spacing w:before="3"/>
              <w:ind w:left="33"/>
              <w:rPr>
                <w:sz w:val="24"/>
              </w:rPr>
            </w:pPr>
            <w:r>
              <w:rPr>
                <w:sz w:val="24"/>
              </w:rPr>
              <w:t>Мировой</w:t>
            </w:r>
            <w:r>
              <w:rPr>
                <w:spacing w:val="-8"/>
                <w:sz w:val="24"/>
              </w:rPr>
              <w:t xml:space="preserve"> </w:t>
            </w:r>
            <w:r>
              <w:rPr>
                <w:sz w:val="24"/>
              </w:rPr>
              <w:t>океан</w:t>
            </w:r>
            <w:r>
              <w:rPr>
                <w:spacing w:val="4"/>
                <w:sz w:val="24"/>
              </w:rPr>
              <w:t xml:space="preserve"> </w:t>
            </w:r>
            <w:r>
              <w:rPr>
                <w:sz w:val="24"/>
              </w:rPr>
              <w:t>-</w:t>
            </w:r>
            <w:r>
              <w:rPr>
                <w:spacing w:val="-6"/>
                <w:sz w:val="24"/>
              </w:rPr>
              <w:t xml:space="preserve"> </w:t>
            </w:r>
            <w:r>
              <w:rPr>
                <w:sz w:val="24"/>
              </w:rPr>
              <w:t>основная</w:t>
            </w:r>
            <w:r>
              <w:rPr>
                <w:spacing w:val="1"/>
                <w:sz w:val="24"/>
              </w:rPr>
              <w:t xml:space="preserve"> </w:t>
            </w:r>
            <w:r>
              <w:rPr>
                <w:sz w:val="24"/>
              </w:rPr>
              <w:t>часть</w:t>
            </w:r>
            <w:r>
              <w:rPr>
                <w:spacing w:val="-1"/>
                <w:sz w:val="24"/>
              </w:rPr>
              <w:t xml:space="preserve"> </w:t>
            </w:r>
            <w:r>
              <w:rPr>
                <w:spacing w:val="-2"/>
                <w:sz w:val="24"/>
              </w:rPr>
              <w:t>гидросферы.</w:t>
            </w:r>
          </w:p>
        </w:tc>
      </w:tr>
      <w:tr w:rsidR="00CE04F4">
        <w:trPr>
          <w:trHeight w:val="758"/>
        </w:trPr>
        <w:tc>
          <w:tcPr>
            <w:tcW w:w="2439" w:type="dxa"/>
          </w:tcPr>
          <w:p w:rsidR="00CE04F4" w:rsidRDefault="008178F7">
            <w:pPr>
              <w:pStyle w:val="TableParagraph"/>
              <w:tabs>
                <w:tab w:val="left" w:pos="2144"/>
              </w:tabs>
              <w:spacing w:before="99" w:line="237" w:lineRule="auto"/>
              <w:ind w:right="46"/>
              <w:rPr>
                <w:sz w:val="24"/>
              </w:rPr>
            </w:pPr>
            <w:r>
              <w:rPr>
                <w:spacing w:val="-2"/>
                <w:sz w:val="24"/>
              </w:rPr>
              <w:t>Человечество</w:t>
            </w:r>
            <w:r>
              <w:rPr>
                <w:sz w:val="24"/>
              </w:rPr>
              <w:tab/>
            </w:r>
            <w:r>
              <w:rPr>
                <w:spacing w:val="-6"/>
                <w:sz w:val="24"/>
              </w:rPr>
              <w:t xml:space="preserve">на </w:t>
            </w:r>
            <w:r>
              <w:rPr>
                <w:spacing w:val="-2"/>
                <w:sz w:val="24"/>
              </w:rPr>
              <w:t>Земле.</w:t>
            </w:r>
          </w:p>
        </w:tc>
        <w:tc>
          <w:tcPr>
            <w:tcW w:w="6578" w:type="dxa"/>
          </w:tcPr>
          <w:p w:rsidR="00CE04F4" w:rsidRDefault="008178F7">
            <w:pPr>
              <w:pStyle w:val="TableParagraph"/>
              <w:spacing w:before="97"/>
              <w:ind w:left="33"/>
              <w:rPr>
                <w:sz w:val="24"/>
              </w:rPr>
            </w:pPr>
            <w:r>
              <w:rPr>
                <w:sz w:val="24"/>
              </w:rPr>
              <w:t>Численность</w:t>
            </w:r>
            <w:r>
              <w:rPr>
                <w:spacing w:val="-7"/>
                <w:sz w:val="24"/>
              </w:rPr>
              <w:t xml:space="preserve"> </w:t>
            </w:r>
            <w:r>
              <w:rPr>
                <w:sz w:val="24"/>
              </w:rPr>
              <w:t>населения.</w:t>
            </w:r>
            <w:r>
              <w:rPr>
                <w:spacing w:val="-4"/>
                <w:sz w:val="24"/>
              </w:rPr>
              <w:t xml:space="preserve"> </w:t>
            </w:r>
            <w:r>
              <w:rPr>
                <w:sz w:val="24"/>
              </w:rPr>
              <w:t>Страны</w:t>
            </w:r>
            <w:r>
              <w:rPr>
                <w:spacing w:val="-4"/>
                <w:sz w:val="24"/>
              </w:rPr>
              <w:t xml:space="preserve"> </w:t>
            </w:r>
            <w:r>
              <w:rPr>
                <w:sz w:val="24"/>
              </w:rPr>
              <w:t>и народы</w:t>
            </w:r>
            <w:r>
              <w:rPr>
                <w:spacing w:val="-4"/>
                <w:sz w:val="24"/>
              </w:rPr>
              <w:t xml:space="preserve"> мира.</w:t>
            </w:r>
          </w:p>
        </w:tc>
      </w:tr>
      <w:tr w:rsidR="00CE04F4">
        <w:trPr>
          <w:trHeight w:val="1032"/>
        </w:trPr>
        <w:tc>
          <w:tcPr>
            <w:tcW w:w="2439" w:type="dxa"/>
          </w:tcPr>
          <w:p w:rsidR="00CE04F4" w:rsidRDefault="008178F7">
            <w:pPr>
              <w:pStyle w:val="TableParagraph"/>
              <w:spacing w:before="92"/>
              <w:rPr>
                <w:sz w:val="24"/>
              </w:rPr>
            </w:pPr>
            <w:r>
              <w:rPr>
                <w:sz w:val="24"/>
              </w:rPr>
              <w:t>Материки</w:t>
            </w:r>
            <w:r>
              <w:rPr>
                <w:spacing w:val="-2"/>
                <w:sz w:val="24"/>
              </w:rPr>
              <w:t xml:space="preserve"> </w:t>
            </w:r>
            <w:r>
              <w:rPr>
                <w:sz w:val="24"/>
              </w:rPr>
              <w:t>и</w:t>
            </w:r>
            <w:r>
              <w:rPr>
                <w:spacing w:val="-1"/>
                <w:sz w:val="24"/>
              </w:rPr>
              <w:t xml:space="preserve"> </w:t>
            </w:r>
            <w:r>
              <w:rPr>
                <w:spacing w:val="-2"/>
                <w:sz w:val="24"/>
              </w:rPr>
              <w:t>страны.</w:t>
            </w:r>
          </w:p>
        </w:tc>
        <w:tc>
          <w:tcPr>
            <w:tcW w:w="6578" w:type="dxa"/>
          </w:tcPr>
          <w:p w:rsidR="00CE04F4" w:rsidRDefault="008178F7">
            <w:pPr>
              <w:pStyle w:val="TableParagraph"/>
              <w:spacing w:before="92" w:line="242" w:lineRule="auto"/>
              <w:ind w:left="33" w:right="3660"/>
              <w:rPr>
                <w:sz w:val="24"/>
              </w:rPr>
            </w:pPr>
            <w:r>
              <w:rPr>
                <w:sz w:val="24"/>
              </w:rPr>
              <w:t>Южные материки. Северные</w:t>
            </w:r>
            <w:r>
              <w:rPr>
                <w:spacing w:val="-15"/>
                <w:sz w:val="24"/>
              </w:rPr>
              <w:t xml:space="preserve"> </w:t>
            </w:r>
            <w:r>
              <w:rPr>
                <w:sz w:val="24"/>
              </w:rPr>
              <w:t>материки.</w:t>
            </w:r>
          </w:p>
          <w:p w:rsidR="00CE04F4" w:rsidRDefault="008178F7">
            <w:pPr>
              <w:pStyle w:val="TableParagraph"/>
              <w:spacing w:line="271" w:lineRule="exact"/>
              <w:ind w:left="33"/>
              <w:rPr>
                <w:sz w:val="24"/>
              </w:rPr>
            </w:pPr>
            <w:r>
              <w:rPr>
                <w:sz w:val="24"/>
              </w:rPr>
              <w:t>Взаимодействие</w:t>
            </w:r>
            <w:r>
              <w:rPr>
                <w:spacing w:val="-4"/>
                <w:sz w:val="24"/>
              </w:rPr>
              <w:t xml:space="preserve"> </w:t>
            </w:r>
            <w:r>
              <w:rPr>
                <w:sz w:val="24"/>
              </w:rPr>
              <w:t>природы</w:t>
            </w:r>
            <w:r>
              <w:rPr>
                <w:spacing w:val="-5"/>
                <w:sz w:val="24"/>
              </w:rPr>
              <w:t xml:space="preserve"> </w:t>
            </w:r>
            <w:r>
              <w:rPr>
                <w:sz w:val="24"/>
              </w:rPr>
              <w:t>и</w:t>
            </w:r>
            <w:r>
              <w:rPr>
                <w:spacing w:val="-10"/>
                <w:sz w:val="24"/>
              </w:rPr>
              <w:t xml:space="preserve"> </w:t>
            </w:r>
            <w:r>
              <w:rPr>
                <w:spacing w:val="-2"/>
                <w:sz w:val="24"/>
              </w:rPr>
              <w:t>общества.</w:t>
            </w:r>
          </w:p>
        </w:tc>
      </w:tr>
    </w:tbl>
    <w:p w:rsidR="00CE04F4" w:rsidRDefault="008178F7">
      <w:pPr>
        <w:pStyle w:val="a3"/>
        <w:spacing w:before="270"/>
        <w:ind w:left="991" w:firstLine="0"/>
        <w:jc w:val="left"/>
      </w:pPr>
      <w:r>
        <w:t>Содержание</w:t>
      </w:r>
      <w:r>
        <w:rPr>
          <w:spacing w:val="-9"/>
        </w:rPr>
        <w:t xml:space="preserve"> </w:t>
      </w:r>
      <w:r>
        <w:t>обучения</w:t>
      </w:r>
      <w:r>
        <w:rPr>
          <w:spacing w:val="-1"/>
        </w:rPr>
        <w:t xml:space="preserve"> </w:t>
      </w:r>
      <w:r>
        <w:t>в</w:t>
      </w:r>
      <w:r>
        <w:rPr>
          <w:spacing w:val="-1"/>
        </w:rPr>
        <w:t xml:space="preserve"> </w:t>
      </w:r>
      <w:r>
        <w:t>8</w:t>
      </w:r>
      <w:r>
        <w:rPr>
          <w:spacing w:val="-5"/>
        </w:rPr>
        <w:t xml:space="preserve"> </w:t>
      </w:r>
      <w:r>
        <w:t>классе</w:t>
      </w:r>
      <w:r>
        <w:rPr>
          <w:spacing w:val="-2"/>
        </w:rPr>
        <w:t xml:space="preserve"> </w:t>
      </w:r>
      <w:r>
        <w:t>представлено</w:t>
      </w:r>
      <w:r>
        <w:rPr>
          <w:spacing w:val="-6"/>
        </w:rPr>
        <w:t xml:space="preserve"> </w:t>
      </w:r>
      <w:r>
        <w:t xml:space="preserve">в </w:t>
      </w:r>
      <w:r>
        <w:rPr>
          <w:spacing w:val="-2"/>
        </w:rPr>
        <w:t>таблице:</w:t>
      </w:r>
    </w:p>
    <w:p w:rsidR="00CE04F4" w:rsidRDefault="00CE04F4">
      <w:pPr>
        <w:pStyle w:val="a3"/>
        <w:spacing w:before="54" w:after="1"/>
        <w:ind w:left="0" w:firstLine="0"/>
        <w:jc w:val="left"/>
        <w:rPr>
          <w:sz w:val="20"/>
        </w:rPr>
      </w:pPr>
    </w:p>
    <w:tbl>
      <w:tblPr>
        <w:tblStyle w:val="TableNormal"/>
        <w:tblW w:w="0" w:type="auto"/>
        <w:tblInd w:w="9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6578"/>
      </w:tblGrid>
      <w:tr w:rsidR="00CE04F4">
        <w:trPr>
          <w:trHeight w:val="1584"/>
        </w:trPr>
        <w:tc>
          <w:tcPr>
            <w:tcW w:w="2439" w:type="dxa"/>
          </w:tcPr>
          <w:p w:rsidR="00CE04F4" w:rsidRDefault="008178F7">
            <w:pPr>
              <w:pStyle w:val="TableParagraph"/>
              <w:spacing w:before="92"/>
              <w:ind w:right="139"/>
              <w:rPr>
                <w:sz w:val="24"/>
              </w:rPr>
            </w:pPr>
            <w:r>
              <w:rPr>
                <w:spacing w:val="-2"/>
                <w:sz w:val="24"/>
              </w:rPr>
              <w:t xml:space="preserve">Географическое </w:t>
            </w:r>
            <w:r>
              <w:rPr>
                <w:sz w:val="24"/>
              </w:rPr>
              <w:t>пространство</w:t>
            </w:r>
            <w:r>
              <w:rPr>
                <w:spacing w:val="-15"/>
                <w:sz w:val="24"/>
              </w:rPr>
              <w:t xml:space="preserve"> </w:t>
            </w:r>
            <w:r>
              <w:rPr>
                <w:sz w:val="24"/>
              </w:rPr>
              <w:t>России.</w:t>
            </w:r>
          </w:p>
        </w:tc>
        <w:tc>
          <w:tcPr>
            <w:tcW w:w="6578" w:type="dxa"/>
          </w:tcPr>
          <w:p w:rsidR="00CE04F4" w:rsidRDefault="008178F7">
            <w:pPr>
              <w:pStyle w:val="TableParagraph"/>
              <w:spacing w:before="92"/>
              <w:rPr>
                <w:sz w:val="24"/>
              </w:rPr>
            </w:pPr>
            <w:r>
              <w:rPr>
                <w:sz w:val="24"/>
              </w:rPr>
              <w:t>История</w:t>
            </w:r>
            <w:r>
              <w:rPr>
                <w:spacing w:val="-9"/>
                <w:sz w:val="24"/>
              </w:rPr>
              <w:t xml:space="preserve"> </w:t>
            </w:r>
            <w:r>
              <w:rPr>
                <w:sz w:val="24"/>
              </w:rPr>
              <w:t>формирования</w:t>
            </w:r>
            <w:r>
              <w:rPr>
                <w:spacing w:val="-4"/>
                <w:sz w:val="24"/>
              </w:rPr>
              <w:t xml:space="preserve"> </w:t>
            </w:r>
            <w:r>
              <w:rPr>
                <w:sz w:val="24"/>
              </w:rPr>
              <w:t>и</w:t>
            </w:r>
            <w:r>
              <w:rPr>
                <w:spacing w:val="-13"/>
                <w:sz w:val="24"/>
              </w:rPr>
              <w:t xml:space="preserve"> </w:t>
            </w:r>
            <w:r>
              <w:rPr>
                <w:sz w:val="24"/>
              </w:rPr>
              <w:t>освоения</w:t>
            </w:r>
            <w:r>
              <w:rPr>
                <w:spacing w:val="-9"/>
                <w:sz w:val="24"/>
              </w:rPr>
              <w:t xml:space="preserve"> </w:t>
            </w:r>
            <w:r>
              <w:rPr>
                <w:sz w:val="24"/>
              </w:rPr>
              <w:t>территории</w:t>
            </w:r>
            <w:r>
              <w:rPr>
                <w:spacing w:val="-8"/>
                <w:sz w:val="24"/>
              </w:rPr>
              <w:t xml:space="preserve"> </w:t>
            </w:r>
            <w:r>
              <w:rPr>
                <w:sz w:val="24"/>
              </w:rPr>
              <w:t>России. Географическое положение и границы России.</w:t>
            </w:r>
          </w:p>
          <w:p w:rsidR="00CE04F4" w:rsidRDefault="008178F7">
            <w:pPr>
              <w:pStyle w:val="TableParagraph"/>
              <w:spacing w:before="1" w:line="275" w:lineRule="exact"/>
              <w:rPr>
                <w:sz w:val="24"/>
              </w:rPr>
            </w:pPr>
            <w:r>
              <w:rPr>
                <w:sz w:val="24"/>
              </w:rPr>
              <w:t>Время</w:t>
            </w:r>
            <w:r>
              <w:rPr>
                <w:spacing w:val="-2"/>
                <w:sz w:val="24"/>
              </w:rPr>
              <w:t xml:space="preserve"> </w:t>
            </w:r>
            <w:r>
              <w:rPr>
                <w:sz w:val="24"/>
              </w:rPr>
              <w:t>на</w:t>
            </w:r>
            <w:r>
              <w:rPr>
                <w:spacing w:val="-3"/>
                <w:sz w:val="24"/>
              </w:rPr>
              <w:t xml:space="preserve"> </w:t>
            </w:r>
            <w:r>
              <w:rPr>
                <w:sz w:val="24"/>
              </w:rPr>
              <w:t>территории</w:t>
            </w:r>
            <w:r>
              <w:rPr>
                <w:spacing w:val="-1"/>
                <w:sz w:val="24"/>
              </w:rPr>
              <w:t xml:space="preserve"> </w:t>
            </w:r>
            <w:r>
              <w:rPr>
                <w:spacing w:val="-2"/>
                <w:sz w:val="24"/>
              </w:rPr>
              <w:t>России.</w:t>
            </w:r>
          </w:p>
          <w:p w:rsidR="00CE04F4" w:rsidRDefault="008178F7">
            <w:pPr>
              <w:pStyle w:val="TableParagraph"/>
              <w:tabs>
                <w:tab w:val="left" w:pos="4170"/>
                <w:tab w:val="left" w:pos="5729"/>
              </w:tabs>
              <w:spacing w:line="242" w:lineRule="auto"/>
              <w:ind w:left="33" w:right="52" w:firstLine="28"/>
              <w:rPr>
                <w:sz w:val="24"/>
              </w:rPr>
            </w:pPr>
            <w:r>
              <w:rPr>
                <w:spacing w:val="-2"/>
                <w:sz w:val="24"/>
              </w:rPr>
              <w:t>Административно-территориальное</w:t>
            </w:r>
            <w:r>
              <w:rPr>
                <w:sz w:val="24"/>
              </w:rPr>
              <w:tab/>
            </w:r>
            <w:r>
              <w:rPr>
                <w:spacing w:val="-2"/>
                <w:sz w:val="24"/>
              </w:rPr>
              <w:t>устройство</w:t>
            </w:r>
            <w:r>
              <w:rPr>
                <w:sz w:val="24"/>
              </w:rPr>
              <w:tab/>
            </w:r>
            <w:r>
              <w:rPr>
                <w:spacing w:val="-2"/>
                <w:sz w:val="24"/>
              </w:rPr>
              <w:t xml:space="preserve">России. </w:t>
            </w:r>
            <w:r>
              <w:rPr>
                <w:sz w:val="24"/>
              </w:rPr>
              <w:t>Районирование территории.</w:t>
            </w:r>
          </w:p>
        </w:tc>
      </w:tr>
      <w:tr w:rsidR="00CE04F4">
        <w:trPr>
          <w:trHeight w:val="480"/>
        </w:trPr>
        <w:tc>
          <w:tcPr>
            <w:tcW w:w="2439" w:type="dxa"/>
          </w:tcPr>
          <w:p w:rsidR="00CE04F4" w:rsidRDefault="008178F7">
            <w:pPr>
              <w:pStyle w:val="TableParagraph"/>
              <w:spacing w:before="92"/>
              <w:rPr>
                <w:sz w:val="24"/>
              </w:rPr>
            </w:pPr>
            <w:r>
              <w:rPr>
                <w:sz w:val="24"/>
              </w:rPr>
              <w:t xml:space="preserve">Природа </w:t>
            </w:r>
            <w:r>
              <w:rPr>
                <w:spacing w:val="-2"/>
                <w:sz w:val="24"/>
              </w:rPr>
              <w:t>России.</w:t>
            </w:r>
          </w:p>
        </w:tc>
        <w:tc>
          <w:tcPr>
            <w:tcW w:w="6578" w:type="dxa"/>
          </w:tcPr>
          <w:p w:rsidR="00CE04F4" w:rsidRDefault="008178F7">
            <w:pPr>
              <w:pStyle w:val="TableParagraph"/>
              <w:spacing w:before="92"/>
              <w:rPr>
                <w:sz w:val="24"/>
              </w:rPr>
            </w:pPr>
            <w:r>
              <w:rPr>
                <w:sz w:val="24"/>
              </w:rPr>
              <w:t>Природные</w:t>
            </w:r>
            <w:r>
              <w:rPr>
                <w:spacing w:val="-9"/>
                <w:sz w:val="24"/>
              </w:rPr>
              <w:t xml:space="preserve"> </w:t>
            </w:r>
            <w:r>
              <w:rPr>
                <w:sz w:val="24"/>
              </w:rPr>
              <w:t>условия</w:t>
            </w:r>
            <w:r>
              <w:rPr>
                <w:spacing w:val="-3"/>
                <w:sz w:val="24"/>
              </w:rPr>
              <w:t xml:space="preserve"> </w:t>
            </w:r>
            <w:r>
              <w:rPr>
                <w:sz w:val="24"/>
              </w:rPr>
              <w:t>и</w:t>
            </w:r>
            <w:r>
              <w:rPr>
                <w:spacing w:val="-2"/>
                <w:sz w:val="24"/>
              </w:rPr>
              <w:t xml:space="preserve"> </w:t>
            </w:r>
            <w:r>
              <w:rPr>
                <w:sz w:val="24"/>
              </w:rPr>
              <w:t>ресурсы</w:t>
            </w:r>
            <w:r>
              <w:rPr>
                <w:spacing w:val="-1"/>
                <w:sz w:val="24"/>
              </w:rPr>
              <w:t xml:space="preserve"> </w:t>
            </w:r>
            <w:r>
              <w:rPr>
                <w:spacing w:val="-2"/>
                <w:sz w:val="24"/>
              </w:rPr>
              <w:t>России.</w:t>
            </w:r>
          </w:p>
        </w:tc>
      </w:tr>
    </w:tbl>
    <w:p w:rsidR="00CE04F4" w:rsidRDefault="00CE04F4">
      <w:pPr>
        <w:pStyle w:val="TableParagraph"/>
        <w:rPr>
          <w:sz w:val="24"/>
        </w:rPr>
        <w:sectPr w:rsidR="00CE04F4">
          <w:pgSz w:w="11910" w:h="16840"/>
          <w:pgMar w:top="620" w:right="283" w:bottom="480" w:left="708" w:header="0" w:footer="292" w:gutter="0"/>
          <w:cols w:space="720"/>
        </w:sectPr>
      </w:pPr>
    </w:p>
    <w:tbl>
      <w:tblPr>
        <w:tblStyle w:val="TableNormal"/>
        <w:tblW w:w="0" w:type="auto"/>
        <w:tblInd w:w="9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6578"/>
      </w:tblGrid>
      <w:tr w:rsidR="00CE04F4">
        <w:trPr>
          <w:trHeight w:val="1305"/>
        </w:trPr>
        <w:tc>
          <w:tcPr>
            <w:tcW w:w="2439" w:type="dxa"/>
          </w:tcPr>
          <w:p w:rsidR="00CE04F4" w:rsidRDefault="00CE04F4">
            <w:pPr>
              <w:pStyle w:val="TableParagraph"/>
              <w:ind w:left="0"/>
              <w:rPr>
                <w:sz w:val="24"/>
              </w:rPr>
            </w:pPr>
          </w:p>
        </w:tc>
        <w:tc>
          <w:tcPr>
            <w:tcW w:w="6578" w:type="dxa"/>
          </w:tcPr>
          <w:p w:rsidR="00CE04F4" w:rsidRDefault="008178F7">
            <w:pPr>
              <w:pStyle w:val="TableParagraph"/>
              <w:spacing w:before="93" w:line="242" w:lineRule="auto"/>
              <w:rPr>
                <w:sz w:val="24"/>
              </w:rPr>
            </w:pPr>
            <w:r>
              <w:rPr>
                <w:sz w:val="24"/>
              </w:rPr>
              <w:t>Геологическое</w:t>
            </w:r>
            <w:r>
              <w:rPr>
                <w:spacing w:val="-7"/>
                <w:sz w:val="24"/>
              </w:rPr>
              <w:t xml:space="preserve"> </w:t>
            </w:r>
            <w:r>
              <w:rPr>
                <w:sz w:val="24"/>
              </w:rPr>
              <w:t>строение,</w:t>
            </w:r>
            <w:r>
              <w:rPr>
                <w:spacing w:val="-5"/>
                <w:sz w:val="24"/>
              </w:rPr>
              <w:t xml:space="preserve"> </w:t>
            </w:r>
            <w:r>
              <w:rPr>
                <w:sz w:val="24"/>
              </w:rPr>
              <w:t>рельеф</w:t>
            </w:r>
            <w:r>
              <w:rPr>
                <w:spacing w:val="-13"/>
                <w:sz w:val="24"/>
              </w:rPr>
              <w:t xml:space="preserve"> </w:t>
            </w:r>
            <w:r>
              <w:rPr>
                <w:sz w:val="24"/>
              </w:rPr>
              <w:t>и</w:t>
            </w:r>
            <w:r>
              <w:rPr>
                <w:spacing w:val="-6"/>
                <w:sz w:val="24"/>
              </w:rPr>
              <w:t xml:space="preserve"> </w:t>
            </w:r>
            <w:r>
              <w:rPr>
                <w:sz w:val="24"/>
              </w:rPr>
              <w:t>полезные</w:t>
            </w:r>
            <w:r>
              <w:rPr>
                <w:spacing w:val="-12"/>
                <w:sz w:val="24"/>
              </w:rPr>
              <w:t xml:space="preserve"> </w:t>
            </w:r>
            <w:r>
              <w:rPr>
                <w:sz w:val="24"/>
              </w:rPr>
              <w:t>ископаемые. Климат и климатические ресурсы.</w:t>
            </w:r>
          </w:p>
          <w:p w:rsidR="00CE04F4" w:rsidRDefault="008178F7">
            <w:pPr>
              <w:pStyle w:val="TableParagraph"/>
              <w:spacing w:line="242" w:lineRule="auto"/>
              <w:ind w:left="33" w:firstLine="28"/>
              <w:rPr>
                <w:sz w:val="24"/>
              </w:rPr>
            </w:pPr>
            <w:r>
              <w:rPr>
                <w:sz w:val="24"/>
              </w:rPr>
              <w:t>Моря России. Внутренние воды и</w:t>
            </w:r>
            <w:r>
              <w:rPr>
                <w:spacing w:val="-2"/>
                <w:sz w:val="24"/>
              </w:rPr>
              <w:t xml:space="preserve"> </w:t>
            </w:r>
            <w:r>
              <w:rPr>
                <w:sz w:val="24"/>
              </w:rPr>
              <w:t>водные ресурсы. Природно- хозяйственные зоны.</w:t>
            </w:r>
          </w:p>
        </w:tc>
      </w:tr>
      <w:tr w:rsidR="00CE04F4">
        <w:trPr>
          <w:trHeight w:val="1584"/>
        </w:trPr>
        <w:tc>
          <w:tcPr>
            <w:tcW w:w="2439" w:type="dxa"/>
          </w:tcPr>
          <w:p w:rsidR="00CE04F4" w:rsidRDefault="008178F7">
            <w:pPr>
              <w:pStyle w:val="TableParagraph"/>
              <w:spacing w:before="97"/>
              <w:rPr>
                <w:sz w:val="24"/>
              </w:rPr>
            </w:pPr>
            <w:r>
              <w:rPr>
                <w:sz w:val="24"/>
              </w:rPr>
              <w:t>Население</w:t>
            </w:r>
            <w:r>
              <w:rPr>
                <w:spacing w:val="-4"/>
                <w:sz w:val="24"/>
              </w:rPr>
              <w:t xml:space="preserve"> </w:t>
            </w:r>
            <w:r>
              <w:rPr>
                <w:spacing w:val="-2"/>
                <w:sz w:val="24"/>
              </w:rPr>
              <w:t>России.</w:t>
            </w:r>
          </w:p>
        </w:tc>
        <w:tc>
          <w:tcPr>
            <w:tcW w:w="6578" w:type="dxa"/>
          </w:tcPr>
          <w:p w:rsidR="00CE04F4" w:rsidRDefault="008178F7">
            <w:pPr>
              <w:pStyle w:val="TableParagraph"/>
              <w:spacing w:before="97" w:line="275" w:lineRule="exact"/>
              <w:rPr>
                <w:sz w:val="24"/>
              </w:rPr>
            </w:pPr>
            <w:r>
              <w:rPr>
                <w:sz w:val="24"/>
              </w:rPr>
              <w:t>Численность</w:t>
            </w:r>
            <w:r>
              <w:rPr>
                <w:spacing w:val="-4"/>
                <w:sz w:val="24"/>
              </w:rPr>
              <w:t xml:space="preserve"> </w:t>
            </w:r>
            <w:r>
              <w:rPr>
                <w:sz w:val="24"/>
              </w:rPr>
              <w:t>населения</w:t>
            </w:r>
            <w:r>
              <w:rPr>
                <w:spacing w:val="-1"/>
                <w:sz w:val="24"/>
              </w:rPr>
              <w:t xml:space="preserve"> </w:t>
            </w:r>
            <w:r>
              <w:rPr>
                <w:spacing w:val="-2"/>
                <w:sz w:val="24"/>
              </w:rPr>
              <w:t>России.</w:t>
            </w:r>
          </w:p>
          <w:p w:rsidR="00CE04F4" w:rsidRDefault="008178F7">
            <w:pPr>
              <w:pStyle w:val="TableParagraph"/>
              <w:spacing w:line="242" w:lineRule="auto"/>
              <w:rPr>
                <w:sz w:val="24"/>
              </w:rPr>
            </w:pPr>
            <w:r>
              <w:rPr>
                <w:sz w:val="24"/>
              </w:rPr>
              <w:t>Территориальные</w:t>
            </w:r>
            <w:r>
              <w:rPr>
                <w:spacing w:val="-13"/>
                <w:sz w:val="24"/>
              </w:rPr>
              <w:t xml:space="preserve"> </w:t>
            </w:r>
            <w:r>
              <w:rPr>
                <w:sz w:val="24"/>
              </w:rPr>
              <w:t>особенности</w:t>
            </w:r>
            <w:r>
              <w:rPr>
                <w:spacing w:val="-8"/>
                <w:sz w:val="24"/>
              </w:rPr>
              <w:t xml:space="preserve"> </w:t>
            </w:r>
            <w:r>
              <w:rPr>
                <w:sz w:val="24"/>
              </w:rPr>
              <w:t>размещения</w:t>
            </w:r>
            <w:r>
              <w:rPr>
                <w:spacing w:val="-13"/>
                <w:sz w:val="24"/>
              </w:rPr>
              <w:t xml:space="preserve"> </w:t>
            </w:r>
            <w:r>
              <w:rPr>
                <w:sz w:val="24"/>
              </w:rPr>
              <w:t>населения</w:t>
            </w:r>
            <w:r>
              <w:rPr>
                <w:spacing w:val="-8"/>
                <w:sz w:val="24"/>
              </w:rPr>
              <w:t xml:space="preserve"> </w:t>
            </w:r>
            <w:r>
              <w:rPr>
                <w:sz w:val="24"/>
              </w:rPr>
              <w:t>России. Народы и религии России.</w:t>
            </w:r>
          </w:p>
          <w:p w:rsidR="00CE04F4" w:rsidRDefault="008178F7">
            <w:pPr>
              <w:pStyle w:val="TableParagraph"/>
              <w:spacing w:line="242" w:lineRule="auto"/>
              <w:ind w:left="33" w:firstLine="28"/>
              <w:rPr>
                <w:sz w:val="24"/>
              </w:rPr>
            </w:pPr>
            <w:r>
              <w:rPr>
                <w:sz w:val="24"/>
              </w:rPr>
              <w:t>Половой</w:t>
            </w:r>
            <w:r>
              <w:rPr>
                <w:spacing w:val="-5"/>
                <w:sz w:val="24"/>
              </w:rPr>
              <w:t xml:space="preserve"> </w:t>
            </w:r>
            <w:r>
              <w:rPr>
                <w:sz w:val="24"/>
              </w:rPr>
              <w:t>и</w:t>
            </w:r>
            <w:r>
              <w:rPr>
                <w:spacing w:val="-5"/>
                <w:sz w:val="24"/>
              </w:rPr>
              <w:t xml:space="preserve"> </w:t>
            </w:r>
            <w:r>
              <w:rPr>
                <w:sz w:val="24"/>
              </w:rPr>
              <w:t>возрастной</w:t>
            </w:r>
            <w:r>
              <w:rPr>
                <w:spacing w:val="-5"/>
                <w:sz w:val="24"/>
              </w:rPr>
              <w:t xml:space="preserve"> </w:t>
            </w:r>
            <w:r>
              <w:rPr>
                <w:sz w:val="24"/>
              </w:rPr>
              <w:t>состав</w:t>
            </w:r>
            <w:r>
              <w:rPr>
                <w:spacing w:val="-5"/>
                <w:sz w:val="24"/>
              </w:rPr>
              <w:t xml:space="preserve"> </w:t>
            </w:r>
            <w:r>
              <w:rPr>
                <w:sz w:val="24"/>
              </w:rPr>
              <w:t>населения</w:t>
            </w:r>
            <w:r>
              <w:rPr>
                <w:spacing w:val="-6"/>
                <w:sz w:val="24"/>
              </w:rPr>
              <w:t xml:space="preserve"> </w:t>
            </w:r>
            <w:r>
              <w:rPr>
                <w:sz w:val="24"/>
              </w:rPr>
              <w:t>России.</w:t>
            </w:r>
            <w:r>
              <w:rPr>
                <w:spacing w:val="-4"/>
                <w:sz w:val="24"/>
              </w:rPr>
              <w:t xml:space="preserve"> </w:t>
            </w:r>
            <w:r>
              <w:rPr>
                <w:sz w:val="24"/>
              </w:rPr>
              <w:t>Человеческий капитал России.</w:t>
            </w:r>
          </w:p>
        </w:tc>
      </w:tr>
    </w:tbl>
    <w:p w:rsidR="00CE04F4" w:rsidRDefault="00CE04F4">
      <w:pPr>
        <w:pStyle w:val="a3"/>
        <w:spacing w:before="6"/>
        <w:ind w:left="0" w:firstLine="0"/>
        <w:jc w:val="left"/>
      </w:pPr>
    </w:p>
    <w:p w:rsidR="00CE04F4" w:rsidRDefault="008178F7">
      <w:pPr>
        <w:pStyle w:val="a3"/>
        <w:ind w:left="991" w:firstLine="0"/>
        <w:jc w:val="left"/>
      </w:pPr>
      <w:r>
        <w:t>Содержание</w:t>
      </w:r>
      <w:r>
        <w:rPr>
          <w:spacing w:val="-7"/>
        </w:rPr>
        <w:t xml:space="preserve"> </w:t>
      </w:r>
      <w:r>
        <w:t>обучения</w:t>
      </w:r>
      <w:r>
        <w:rPr>
          <w:spacing w:val="-1"/>
        </w:rPr>
        <w:t xml:space="preserve"> </w:t>
      </w:r>
      <w:r>
        <w:t>в</w:t>
      </w:r>
      <w:r>
        <w:rPr>
          <w:spacing w:val="-1"/>
        </w:rPr>
        <w:t xml:space="preserve"> </w:t>
      </w:r>
      <w:r>
        <w:t>9</w:t>
      </w:r>
      <w:r>
        <w:rPr>
          <w:spacing w:val="-5"/>
        </w:rPr>
        <w:t xml:space="preserve"> </w:t>
      </w:r>
      <w:r>
        <w:t>классе</w:t>
      </w:r>
      <w:r>
        <w:rPr>
          <w:spacing w:val="-3"/>
        </w:rPr>
        <w:t xml:space="preserve"> </w:t>
      </w:r>
      <w:r>
        <w:t>представлено</w:t>
      </w:r>
      <w:r>
        <w:rPr>
          <w:spacing w:val="-5"/>
        </w:rPr>
        <w:t xml:space="preserve"> </w:t>
      </w:r>
      <w:r>
        <w:t xml:space="preserve">в </w:t>
      </w:r>
      <w:r>
        <w:rPr>
          <w:spacing w:val="-2"/>
        </w:rPr>
        <w:t>таблице:</w:t>
      </w:r>
    </w:p>
    <w:p w:rsidR="00CE04F4" w:rsidRDefault="00CE04F4">
      <w:pPr>
        <w:pStyle w:val="a3"/>
        <w:spacing w:before="55"/>
        <w:ind w:left="0" w:firstLine="0"/>
        <w:jc w:val="left"/>
        <w:rPr>
          <w:sz w:val="20"/>
        </w:rPr>
      </w:pPr>
    </w:p>
    <w:tbl>
      <w:tblPr>
        <w:tblStyle w:val="TableNormal"/>
        <w:tblW w:w="0" w:type="auto"/>
        <w:tblInd w:w="9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6578"/>
      </w:tblGrid>
      <w:tr w:rsidR="00CE04F4">
        <w:trPr>
          <w:trHeight w:val="2414"/>
        </w:trPr>
        <w:tc>
          <w:tcPr>
            <w:tcW w:w="2439" w:type="dxa"/>
          </w:tcPr>
          <w:p w:rsidR="00CE04F4" w:rsidRDefault="008178F7">
            <w:pPr>
              <w:pStyle w:val="TableParagraph"/>
              <w:spacing w:before="92"/>
              <w:rPr>
                <w:sz w:val="24"/>
              </w:rPr>
            </w:pPr>
            <w:r>
              <w:rPr>
                <w:sz w:val="24"/>
              </w:rPr>
              <w:t xml:space="preserve">Хозяйство </w:t>
            </w:r>
            <w:r>
              <w:rPr>
                <w:spacing w:val="-2"/>
                <w:sz w:val="24"/>
              </w:rPr>
              <w:t>России.</w:t>
            </w:r>
          </w:p>
        </w:tc>
        <w:tc>
          <w:tcPr>
            <w:tcW w:w="6578" w:type="dxa"/>
          </w:tcPr>
          <w:p w:rsidR="00CE04F4" w:rsidRDefault="008178F7">
            <w:pPr>
              <w:pStyle w:val="TableParagraph"/>
              <w:spacing w:before="92"/>
              <w:ind w:right="2043"/>
              <w:rPr>
                <w:sz w:val="24"/>
              </w:rPr>
            </w:pPr>
            <w:r>
              <w:rPr>
                <w:sz w:val="24"/>
              </w:rPr>
              <w:t>Общая характеристика хозяйства России. Топливно-энергетический</w:t>
            </w:r>
            <w:r>
              <w:rPr>
                <w:spacing w:val="-15"/>
                <w:sz w:val="24"/>
              </w:rPr>
              <w:t xml:space="preserve"> </w:t>
            </w:r>
            <w:r>
              <w:rPr>
                <w:sz w:val="24"/>
              </w:rPr>
              <w:t>комплекс</w:t>
            </w:r>
            <w:r>
              <w:rPr>
                <w:spacing w:val="-15"/>
                <w:sz w:val="24"/>
              </w:rPr>
              <w:t xml:space="preserve"> </w:t>
            </w:r>
            <w:r>
              <w:rPr>
                <w:sz w:val="24"/>
              </w:rPr>
              <w:t>(ТЭК). Металлургический комплекс.</w:t>
            </w:r>
          </w:p>
          <w:p w:rsidR="00CE04F4" w:rsidRDefault="008178F7">
            <w:pPr>
              <w:pStyle w:val="TableParagraph"/>
              <w:spacing w:before="3"/>
              <w:ind w:right="3100"/>
              <w:rPr>
                <w:sz w:val="24"/>
              </w:rPr>
            </w:pPr>
            <w:r>
              <w:rPr>
                <w:sz w:val="24"/>
              </w:rPr>
              <w:t>Машиностроительный</w:t>
            </w:r>
            <w:r>
              <w:rPr>
                <w:spacing w:val="-15"/>
                <w:sz w:val="24"/>
              </w:rPr>
              <w:t xml:space="preserve"> </w:t>
            </w:r>
            <w:r>
              <w:rPr>
                <w:sz w:val="24"/>
              </w:rPr>
              <w:t>комплекс. Химико-лесной комплекс.</w:t>
            </w:r>
          </w:p>
          <w:p w:rsidR="00CE04F4" w:rsidRDefault="008178F7">
            <w:pPr>
              <w:pStyle w:val="TableParagraph"/>
              <w:spacing w:before="3" w:line="237" w:lineRule="auto"/>
              <w:ind w:right="1540"/>
              <w:rPr>
                <w:sz w:val="24"/>
              </w:rPr>
            </w:pPr>
            <w:r>
              <w:rPr>
                <w:sz w:val="24"/>
              </w:rPr>
              <w:t>Агропромышленный</w:t>
            </w:r>
            <w:r>
              <w:rPr>
                <w:spacing w:val="-15"/>
                <w:sz w:val="24"/>
              </w:rPr>
              <w:t xml:space="preserve"> </w:t>
            </w:r>
            <w:r>
              <w:rPr>
                <w:sz w:val="24"/>
              </w:rPr>
              <w:t>комплекс</w:t>
            </w:r>
            <w:r>
              <w:rPr>
                <w:spacing w:val="-15"/>
                <w:sz w:val="24"/>
              </w:rPr>
              <w:t xml:space="preserve"> </w:t>
            </w:r>
            <w:r>
              <w:rPr>
                <w:sz w:val="24"/>
              </w:rPr>
              <w:t>(АПК). Инфраструктурный комплекс.</w:t>
            </w:r>
          </w:p>
          <w:p w:rsidR="00CE04F4" w:rsidRDefault="008178F7">
            <w:pPr>
              <w:pStyle w:val="TableParagraph"/>
              <w:spacing w:before="3"/>
              <w:rPr>
                <w:sz w:val="24"/>
              </w:rPr>
            </w:pPr>
            <w:r>
              <w:rPr>
                <w:sz w:val="24"/>
              </w:rPr>
              <w:t xml:space="preserve">Обобщение </w:t>
            </w:r>
            <w:r>
              <w:rPr>
                <w:spacing w:val="-2"/>
                <w:sz w:val="24"/>
              </w:rPr>
              <w:t>знаний.</w:t>
            </w:r>
          </w:p>
        </w:tc>
      </w:tr>
    </w:tbl>
    <w:p w:rsidR="00CE04F4" w:rsidRDefault="008178F7">
      <w:pPr>
        <w:pStyle w:val="a3"/>
        <w:spacing w:before="265"/>
        <w:ind w:left="991" w:firstLine="0"/>
        <w:jc w:val="left"/>
      </w:pPr>
      <w:r>
        <w:t>.</w:t>
      </w:r>
      <w:r>
        <w:rPr>
          <w:spacing w:val="-2"/>
        </w:rPr>
        <w:t xml:space="preserve"> </w:t>
      </w:r>
      <w:r>
        <w:t>Содержание</w:t>
      </w:r>
      <w:r>
        <w:rPr>
          <w:spacing w:val="-7"/>
        </w:rPr>
        <w:t xml:space="preserve"> </w:t>
      </w:r>
      <w:r>
        <w:t>обучения</w:t>
      </w:r>
      <w:r>
        <w:rPr>
          <w:spacing w:val="-1"/>
        </w:rPr>
        <w:t xml:space="preserve"> </w:t>
      </w:r>
      <w:r>
        <w:t>в</w:t>
      </w:r>
      <w:r>
        <w:rPr>
          <w:spacing w:val="-1"/>
        </w:rPr>
        <w:t xml:space="preserve"> </w:t>
      </w:r>
      <w:r>
        <w:t>10</w:t>
      </w:r>
      <w:r>
        <w:rPr>
          <w:spacing w:val="-6"/>
        </w:rPr>
        <w:t xml:space="preserve"> </w:t>
      </w:r>
      <w:r>
        <w:t>классе</w:t>
      </w:r>
      <w:r>
        <w:rPr>
          <w:spacing w:val="-2"/>
        </w:rPr>
        <w:t xml:space="preserve"> </w:t>
      </w:r>
      <w:r>
        <w:t>представлено</w:t>
      </w:r>
      <w:r>
        <w:rPr>
          <w:spacing w:val="-1"/>
        </w:rPr>
        <w:t xml:space="preserve"> </w:t>
      </w:r>
      <w:r>
        <w:t>в</w:t>
      </w:r>
      <w:r>
        <w:rPr>
          <w:spacing w:val="-4"/>
        </w:rPr>
        <w:t xml:space="preserve"> </w:t>
      </w:r>
      <w:r>
        <w:rPr>
          <w:spacing w:val="-2"/>
        </w:rPr>
        <w:t>таблице:</w:t>
      </w:r>
    </w:p>
    <w:p w:rsidR="00CE04F4" w:rsidRDefault="00CE04F4">
      <w:pPr>
        <w:pStyle w:val="a3"/>
        <w:spacing w:before="55"/>
        <w:ind w:left="0" w:firstLine="0"/>
        <w:jc w:val="left"/>
        <w:rPr>
          <w:sz w:val="20"/>
        </w:rPr>
      </w:pPr>
    </w:p>
    <w:tbl>
      <w:tblPr>
        <w:tblStyle w:val="TableNormal"/>
        <w:tblW w:w="0" w:type="auto"/>
        <w:tblInd w:w="9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6578"/>
      </w:tblGrid>
      <w:tr w:rsidR="00CE04F4">
        <w:trPr>
          <w:trHeight w:val="1031"/>
        </w:trPr>
        <w:tc>
          <w:tcPr>
            <w:tcW w:w="2439" w:type="dxa"/>
          </w:tcPr>
          <w:p w:rsidR="00CE04F4" w:rsidRDefault="008178F7">
            <w:pPr>
              <w:pStyle w:val="TableParagraph"/>
              <w:spacing w:before="92"/>
              <w:rPr>
                <w:sz w:val="24"/>
              </w:rPr>
            </w:pPr>
            <w:r>
              <w:rPr>
                <w:sz w:val="24"/>
              </w:rPr>
              <w:t xml:space="preserve">Регионы </w:t>
            </w:r>
            <w:r>
              <w:rPr>
                <w:spacing w:val="-2"/>
                <w:sz w:val="24"/>
              </w:rPr>
              <w:t>России.</w:t>
            </w:r>
          </w:p>
        </w:tc>
        <w:tc>
          <w:tcPr>
            <w:tcW w:w="6578" w:type="dxa"/>
          </w:tcPr>
          <w:p w:rsidR="00CE04F4" w:rsidRDefault="008178F7">
            <w:pPr>
              <w:pStyle w:val="TableParagraph"/>
              <w:spacing w:before="92" w:line="242" w:lineRule="auto"/>
              <w:ind w:left="33" w:right="92"/>
              <w:rPr>
                <w:sz w:val="24"/>
              </w:rPr>
            </w:pPr>
            <w:r>
              <w:rPr>
                <w:sz w:val="24"/>
              </w:rPr>
              <w:t>Западный</w:t>
            </w:r>
            <w:r>
              <w:rPr>
                <w:spacing w:val="-9"/>
                <w:sz w:val="24"/>
              </w:rPr>
              <w:t xml:space="preserve"> </w:t>
            </w:r>
            <w:r>
              <w:rPr>
                <w:sz w:val="24"/>
              </w:rPr>
              <w:t>макрорегион</w:t>
            </w:r>
            <w:r>
              <w:rPr>
                <w:spacing w:val="-13"/>
                <w:sz w:val="24"/>
              </w:rPr>
              <w:t xml:space="preserve"> </w:t>
            </w:r>
            <w:r>
              <w:rPr>
                <w:sz w:val="24"/>
              </w:rPr>
              <w:t>(Европейская</w:t>
            </w:r>
            <w:r>
              <w:rPr>
                <w:spacing w:val="-10"/>
                <w:sz w:val="24"/>
              </w:rPr>
              <w:t xml:space="preserve"> </w:t>
            </w:r>
            <w:r>
              <w:rPr>
                <w:sz w:val="24"/>
              </w:rPr>
              <w:t>часть)</w:t>
            </w:r>
            <w:r>
              <w:rPr>
                <w:spacing w:val="-9"/>
                <w:sz w:val="24"/>
              </w:rPr>
              <w:t xml:space="preserve"> </w:t>
            </w:r>
            <w:r>
              <w:rPr>
                <w:sz w:val="24"/>
              </w:rPr>
              <w:t>России. Восточный макрорегион России.</w:t>
            </w:r>
          </w:p>
          <w:p w:rsidR="00CE04F4" w:rsidRDefault="008178F7">
            <w:pPr>
              <w:pStyle w:val="TableParagraph"/>
              <w:spacing w:line="271" w:lineRule="exact"/>
              <w:ind w:left="33"/>
              <w:rPr>
                <w:sz w:val="24"/>
              </w:rPr>
            </w:pPr>
            <w:r>
              <w:rPr>
                <w:sz w:val="24"/>
              </w:rPr>
              <w:t xml:space="preserve">Обобщение </w:t>
            </w:r>
            <w:r>
              <w:rPr>
                <w:spacing w:val="-2"/>
                <w:sz w:val="24"/>
              </w:rPr>
              <w:t>знаний.</w:t>
            </w:r>
          </w:p>
        </w:tc>
      </w:tr>
      <w:tr w:rsidR="00CE04F4">
        <w:trPr>
          <w:trHeight w:val="758"/>
        </w:trPr>
        <w:tc>
          <w:tcPr>
            <w:tcW w:w="2439" w:type="dxa"/>
          </w:tcPr>
          <w:p w:rsidR="00CE04F4" w:rsidRDefault="008178F7">
            <w:pPr>
              <w:pStyle w:val="TableParagraph"/>
              <w:spacing w:before="92" w:line="242" w:lineRule="auto"/>
              <w:rPr>
                <w:sz w:val="24"/>
              </w:rPr>
            </w:pPr>
            <w:r>
              <w:rPr>
                <w:sz w:val="24"/>
              </w:rPr>
              <w:t>Россия</w:t>
            </w:r>
            <w:r>
              <w:rPr>
                <w:spacing w:val="-11"/>
                <w:sz w:val="24"/>
              </w:rPr>
              <w:t xml:space="preserve"> </w:t>
            </w:r>
            <w:r>
              <w:rPr>
                <w:sz w:val="24"/>
              </w:rPr>
              <w:t>в</w:t>
            </w:r>
            <w:r>
              <w:rPr>
                <w:spacing w:val="-6"/>
                <w:sz w:val="24"/>
              </w:rPr>
              <w:t xml:space="preserve"> </w:t>
            </w:r>
            <w:r>
              <w:rPr>
                <w:sz w:val="24"/>
              </w:rPr>
              <w:t xml:space="preserve">современном </w:t>
            </w:r>
            <w:r>
              <w:rPr>
                <w:spacing w:val="-2"/>
                <w:sz w:val="24"/>
              </w:rPr>
              <w:t>мире.</w:t>
            </w:r>
          </w:p>
        </w:tc>
        <w:tc>
          <w:tcPr>
            <w:tcW w:w="6578" w:type="dxa"/>
          </w:tcPr>
          <w:p w:rsidR="00CE04F4" w:rsidRDefault="008178F7">
            <w:pPr>
              <w:pStyle w:val="TableParagraph"/>
              <w:spacing w:before="92"/>
              <w:ind w:left="33"/>
              <w:rPr>
                <w:sz w:val="24"/>
              </w:rPr>
            </w:pPr>
            <w:r>
              <w:rPr>
                <w:sz w:val="24"/>
              </w:rPr>
              <w:t>Россия</w:t>
            </w:r>
            <w:r>
              <w:rPr>
                <w:spacing w:val="-6"/>
                <w:sz w:val="24"/>
              </w:rPr>
              <w:t xml:space="preserve"> </w:t>
            </w:r>
            <w:r>
              <w:rPr>
                <w:sz w:val="24"/>
              </w:rPr>
              <w:t>в</w:t>
            </w:r>
            <w:r>
              <w:rPr>
                <w:spacing w:val="2"/>
                <w:sz w:val="24"/>
              </w:rPr>
              <w:t xml:space="preserve"> </w:t>
            </w:r>
            <w:r>
              <w:rPr>
                <w:sz w:val="24"/>
              </w:rPr>
              <w:t xml:space="preserve">современном </w:t>
            </w:r>
            <w:r>
              <w:rPr>
                <w:spacing w:val="-4"/>
                <w:sz w:val="24"/>
              </w:rPr>
              <w:t>мире.</w:t>
            </w:r>
          </w:p>
        </w:tc>
      </w:tr>
    </w:tbl>
    <w:p w:rsidR="00CE04F4" w:rsidRDefault="008178F7" w:rsidP="00492A9C">
      <w:pPr>
        <w:pStyle w:val="Heading3"/>
        <w:numPr>
          <w:ilvl w:val="3"/>
          <w:numId w:val="180"/>
        </w:numPr>
        <w:tabs>
          <w:tab w:val="left" w:pos="1772"/>
        </w:tabs>
        <w:spacing w:before="271"/>
        <w:ind w:left="1772" w:hanging="781"/>
        <w:jc w:val="both"/>
      </w:pPr>
      <w:r>
        <w:t>Планируемые</w:t>
      </w:r>
      <w:r>
        <w:rPr>
          <w:spacing w:val="-5"/>
        </w:rPr>
        <w:t xml:space="preserve"> </w:t>
      </w:r>
      <w:r>
        <w:t>результаты</w:t>
      </w:r>
      <w:r>
        <w:rPr>
          <w:spacing w:val="-4"/>
        </w:rPr>
        <w:t xml:space="preserve"> </w:t>
      </w:r>
      <w:r>
        <w:t>освоения</w:t>
      </w:r>
      <w:r>
        <w:rPr>
          <w:spacing w:val="-7"/>
        </w:rPr>
        <w:t xml:space="preserve"> </w:t>
      </w:r>
      <w:r>
        <w:rPr>
          <w:spacing w:val="-2"/>
        </w:rPr>
        <w:t>географии.</w:t>
      </w:r>
    </w:p>
    <w:p w:rsidR="00CE04F4" w:rsidRDefault="008178F7">
      <w:pPr>
        <w:pStyle w:val="a3"/>
        <w:ind w:right="566"/>
      </w:pPr>
      <w:r>
        <w:rPr>
          <w:b/>
        </w:rPr>
        <w:t>Личностные результаты</w:t>
      </w:r>
      <w:r>
        <w:rPr>
          <w:b/>
          <w:spacing w:val="-2"/>
        </w:rPr>
        <w:t xml:space="preserve"> </w:t>
      </w:r>
      <w:r>
        <w:t>освоения</w:t>
      </w:r>
      <w:r>
        <w:rPr>
          <w:spacing w:val="-6"/>
        </w:rPr>
        <w:t xml:space="preserve"> </w:t>
      </w:r>
      <w:r>
        <w:t>географии</w:t>
      </w:r>
      <w:r>
        <w:rPr>
          <w:spacing w:val="-5"/>
        </w:rPr>
        <w:t xml:space="preserve"> </w:t>
      </w:r>
      <w:r>
        <w:t>должны</w:t>
      </w:r>
      <w:r>
        <w:rPr>
          <w:spacing w:val="-4"/>
        </w:rPr>
        <w:t xml:space="preserve"> </w:t>
      </w:r>
      <w:r>
        <w:t>отражать</w:t>
      </w:r>
      <w:r>
        <w:rPr>
          <w:spacing w:val="-4"/>
        </w:rPr>
        <w:t xml:space="preserve"> </w:t>
      </w:r>
      <w:r>
        <w:t>готовность</w:t>
      </w:r>
      <w:r>
        <w:rPr>
          <w:spacing w:val="-5"/>
        </w:rPr>
        <w:t xml:space="preserve"> </w:t>
      </w:r>
      <w:r>
        <w:t>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CE04F4" w:rsidRDefault="008178F7" w:rsidP="00492A9C">
      <w:pPr>
        <w:pStyle w:val="a4"/>
        <w:numPr>
          <w:ilvl w:val="0"/>
          <w:numId w:val="170"/>
        </w:numPr>
        <w:tabs>
          <w:tab w:val="left" w:pos="1349"/>
        </w:tabs>
        <w:ind w:right="561" w:firstLine="566"/>
        <w:jc w:val="both"/>
        <w:rPr>
          <w:sz w:val="24"/>
        </w:rPr>
      </w:pPr>
      <w:r>
        <w:rPr>
          <w:sz w:val="24"/>
        </w:rP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CE04F4" w:rsidRDefault="008178F7" w:rsidP="00492A9C">
      <w:pPr>
        <w:pStyle w:val="a4"/>
        <w:numPr>
          <w:ilvl w:val="0"/>
          <w:numId w:val="170"/>
        </w:numPr>
        <w:tabs>
          <w:tab w:val="left" w:pos="1445"/>
        </w:tabs>
        <w:ind w:right="559" w:firstLine="566"/>
        <w:jc w:val="both"/>
        <w:rPr>
          <w:sz w:val="24"/>
        </w:rPr>
      </w:pPr>
      <w:r>
        <w:rPr>
          <w:sz w:val="24"/>
        </w:rPr>
        <w:t>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w:t>
      </w:r>
      <w:r>
        <w:rPr>
          <w:spacing w:val="-1"/>
          <w:sz w:val="24"/>
        </w:rPr>
        <w:t xml:space="preserve"> </w:t>
      </w:r>
      <w:r>
        <w:rPr>
          <w:sz w:val="24"/>
        </w:rPr>
        <w:t>для</w:t>
      </w:r>
      <w:r>
        <w:rPr>
          <w:spacing w:val="-2"/>
          <w:sz w:val="24"/>
        </w:rPr>
        <w:t xml:space="preserve"> </w:t>
      </w:r>
      <w:r>
        <w:rPr>
          <w:sz w:val="24"/>
        </w:rPr>
        <w:t>реализации</w:t>
      </w:r>
      <w:r>
        <w:rPr>
          <w:spacing w:val="-1"/>
          <w:sz w:val="24"/>
        </w:rPr>
        <w:t xml:space="preserve"> </w:t>
      </w:r>
      <w:r>
        <w:rPr>
          <w:sz w:val="24"/>
        </w:rPr>
        <w:t>целей</w:t>
      </w:r>
      <w:r>
        <w:rPr>
          <w:spacing w:val="-1"/>
          <w:sz w:val="24"/>
        </w:rPr>
        <w:t xml:space="preserve"> </w:t>
      </w:r>
      <w:r>
        <w:rPr>
          <w:sz w:val="24"/>
        </w:rPr>
        <w:t>устойчивого развития;</w:t>
      </w:r>
      <w:r>
        <w:rPr>
          <w:spacing w:val="-6"/>
          <w:sz w:val="24"/>
        </w:rPr>
        <w:t xml:space="preserve"> </w:t>
      </w:r>
      <w:r>
        <w:rPr>
          <w:sz w:val="24"/>
        </w:rPr>
        <w:t>представление</w:t>
      </w:r>
      <w:r>
        <w:rPr>
          <w:spacing w:val="-7"/>
          <w:sz w:val="24"/>
        </w:rPr>
        <w:t xml:space="preserve"> </w:t>
      </w:r>
      <w:r>
        <w:rPr>
          <w:sz w:val="24"/>
        </w:rPr>
        <w:t xml:space="preserve">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w:t>
      </w:r>
      <w:r>
        <w:rPr>
          <w:spacing w:val="-2"/>
          <w:sz w:val="24"/>
        </w:rPr>
        <w:t>деятельности;</w:t>
      </w:r>
    </w:p>
    <w:p w:rsidR="00CE04F4" w:rsidRDefault="00CE04F4">
      <w:pPr>
        <w:pStyle w:val="a4"/>
        <w:rPr>
          <w:sz w:val="24"/>
        </w:rPr>
        <w:sectPr w:rsidR="00CE04F4">
          <w:type w:val="continuous"/>
          <w:pgSz w:w="11910" w:h="16840"/>
          <w:pgMar w:top="680" w:right="283" w:bottom="480" w:left="708" w:header="0" w:footer="292" w:gutter="0"/>
          <w:cols w:space="720"/>
        </w:sectPr>
      </w:pPr>
    </w:p>
    <w:p w:rsidR="00CE04F4" w:rsidRDefault="008178F7" w:rsidP="00492A9C">
      <w:pPr>
        <w:pStyle w:val="a4"/>
        <w:numPr>
          <w:ilvl w:val="0"/>
          <w:numId w:val="170"/>
        </w:numPr>
        <w:tabs>
          <w:tab w:val="left" w:pos="1311"/>
        </w:tabs>
        <w:spacing w:before="64"/>
        <w:ind w:right="559" w:firstLine="566"/>
        <w:jc w:val="both"/>
        <w:rPr>
          <w:sz w:val="24"/>
        </w:rPr>
      </w:pPr>
      <w:r>
        <w:rPr>
          <w:sz w:val="24"/>
        </w:rPr>
        <w:t>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CE04F4" w:rsidRDefault="008178F7" w:rsidP="00492A9C">
      <w:pPr>
        <w:pStyle w:val="a4"/>
        <w:numPr>
          <w:ilvl w:val="0"/>
          <w:numId w:val="170"/>
        </w:numPr>
        <w:tabs>
          <w:tab w:val="left" w:pos="1325"/>
        </w:tabs>
        <w:ind w:right="567" w:firstLine="566"/>
        <w:jc w:val="both"/>
        <w:rPr>
          <w:sz w:val="24"/>
        </w:rPr>
      </w:pPr>
      <w:r>
        <w:rPr>
          <w:sz w:val="24"/>
        </w:rPr>
        <w:t>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CE04F4" w:rsidRDefault="008178F7" w:rsidP="00492A9C">
      <w:pPr>
        <w:pStyle w:val="a4"/>
        <w:numPr>
          <w:ilvl w:val="0"/>
          <w:numId w:val="170"/>
        </w:numPr>
        <w:tabs>
          <w:tab w:val="left" w:pos="1320"/>
        </w:tabs>
        <w:ind w:right="564" w:firstLine="566"/>
        <w:jc w:val="both"/>
        <w:rPr>
          <w:sz w:val="24"/>
        </w:rPr>
      </w:pPr>
      <w:r>
        <w:rPr>
          <w:sz w:val="24"/>
        </w:rPr>
        <w:t>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w:t>
      </w:r>
      <w:r>
        <w:rPr>
          <w:spacing w:val="40"/>
          <w:sz w:val="24"/>
        </w:rPr>
        <w:t xml:space="preserve"> </w:t>
      </w:r>
      <w:r>
        <w:rPr>
          <w:sz w:val="24"/>
        </w:rPr>
        <w:t>читательской культурой как средством познания мира для применения различных источников географической информации</w:t>
      </w:r>
      <w:r>
        <w:rPr>
          <w:spacing w:val="-1"/>
          <w:sz w:val="24"/>
        </w:rPr>
        <w:t xml:space="preserve"> </w:t>
      </w:r>
      <w:r>
        <w:rPr>
          <w:sz w:val="24"/>
        </w:rPr>
        <w:t>при решении познавательных</w:t>
      </w:r>
      <w:r>
        <w:rPr>
          <w:spacing w:val="-2"/>
          <w:sz w:val="24"/>
        </w:rPr>
        <w:t xml:space="preserve"> </w:t>
      </w:r>
      <w:r>
        <w:rPr>
          <w:sz w:val="24"/>
        </w:rPr>
        <w:t>и практико-ориентированных</w:t>
      </w:r>
      <w:r>
        <w:rPr>
          <w:spacing w:val="-2"/>
          <w:sz w:val="24"/>
        </w:rPr>
        <w:t xml:space="preserve"> </w:t>
      </w:r>
      <w:r>
        <w:rPr>
          <w:sz w:val="24"/>
        </w:rPr>
        <w:t>задач; овладение основными навыками исследовательской деятельности в географических науках, установка на осмысление</w:t>
      </w:r>
      <w:r>
        <w:rPr>
          <w:spacing w:val="-2"/>
          <w:sz w:val="24"/>
        </w:rPr>
        <w:t xml:space="preserve"> </w:t>
      </w:r>
      <w:r>
        <w:rPr>
          <w:sz w:val="24"/>
        </w:rPr>
        <w:t>опыта, наблюдений и стремление совершенствовать пути достижения индивидуального и коллективного благополучия;</w:t>
      </w:r>
    </w:p>
    <w:p w:rsidR="00CE04F4" w:rsidRDefault="008178F7" w:rsidP="00492A9C">
      <w:pPr>
        <w:pStyle w:val="a4"/>
        <w:numPr>
          <w:ilvl w:val="0"/>
          <w:numId w:val="170"/>
        </w:numPr>
        <w:tabs>
          <w:tab w:val="left" w:pos="1397"/>
        </w:tabs>
        <w:ind w:right="564" w:firstLine="566"/>
        <w:jc w:val="both"/>
        <w:rPr>
          <w:sz w:val="24"/>
        </w:rPr>
      </w:pPr>
      <w:r>
        <w:rPr>
          <w:sz w:val="24"/>
        </w:rPr>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w:t>
      </w:r>
      <w:r>
        <w:rPr>
          <w:spacing w:val="-2"/>
          <w:sz w:val="24"/>
        </w:rPr>
        <w:t xml:space="preserve"> </w:t>
      </w:r>
      <w:r>
        <w:rPr>
          <w:sz w:val="24"/>
        </w:rPr>
        <w:t>осмысляя собственный опыт</w:t>
      </w:r>
      <w:r>
        <w:rPr>
          <w:spacing w:val="-1"/>
          <w:sz w:val="24"/>
        </w:rPr>
        <w:t xml:space="preserve"> </w:t>
      </w:r>
      <w:r>
        <w:rPr>
          <w:sz w:val="24"/>
        </w:rPr>
        <w:t>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CE04F4" w:rsidRDefault="008178F7" w:rsidP="00492A9C">
      <w:pPr>
        <w:pStyle w:val="a4"/>
        <w:numPr>
          <w:ilvl w:val="0"/>
          <w:numId w:val="170"/>
        </w:numPr>
        <w:tabs>
          <w:tab w:val="left" w:pos="1258"/>
        </w:tabs>
        <w:spacing w:before="3"/>
        <w:ind w:right="568" w:firstLine="566"/>
        <w:jc w:val="both"/>
        <w:rPr>
          <w:sz w:val="24"/>
        </w:rPr>
      </w:pPr>
      <w:r>
        <w:rPr>
          <w:sz w:val="24"/>
        </w:rPr>
        <w:t>трудового воспитания:</w:t>
      </w:r>
      <w:r>
        <w:rPr>
          <w:spacing w:val="-1"/>
          <w:sz w:val="24"/>
        </w:rPr>
        <w:t xml:space="preserve"> </w:t>
      </w:r>
      <w:r>
        <w:rPr>
          <w:sz w:val="24"/>
        </w:rPr>
        <w:t>установка на активное участие в решении практических</w:t>
      </w:r>
      <w:r>
        <w:rPr>
          <w:spacing w:val="-1"/>
          <w:sz w:val="24"/>
        </w:rPr>
        <w:t xml:space="preserve"> </w:t>
      </w:r>
      <w:r>
        <w:rPr>
          <w:sz w:val="24"/>
        </w:rPr>
        <w:t>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w:t>
      </w:r>
      <w:r>
        <w:rPr>
          <w:spacing w:val="40"/>
          <w:sz w:val="24"/>
        </w:rPr>
        <w:t xml:space="preserve"> </w:t>
      </w:r>
      <w:r>
        <w:rPr>
          <w:sz w:val="24"/>
        </w:rPr>
        <w:t>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CE04F4" w:rsidRDefault="008178F7" w:rsidP="00492A9C">
      <w:pPr>
        <w:pStyle w:val="a4"/>
        <w:numPr>
          <w:ilvl w:val="0"/>
          <w:numId w:val="170"/>
        </w:numPr>
        <w:tabs>
          <w:tab w:val="left" w:pos="1316"/>
        </w:tabs>
        <w:spacing w:before="1"/>
        <w:ind w:right="564" w:firstLine="566"/>
        <w:jc w:val="both"/>
        <w:rPr>
          <w:sz w:val="24"/>
        </w:rPr>
      </w:pPr>
      <w:r>
        <w:rPr>
          <w:sz w:val="24"/>
        </w:rPr>
        <w:t>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CE04F4" w:rsidRDefault="008178F7">
      <w:pPr>
        <w:pStyle w:val="a3"/>
        <w:ind w:right="567"/>
      </w:pPr>
      <w:r>
        <w:t>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E04F4" w:rsidRDefault="008178F7">
      <w:pPr>
        <w:pStyle w:val="a3"/>
        <w:spacing w:before="1" w:line="237" w:lineRule="auto"/>
        <w:ind w:right="573"/>
      </w:pPr>
      <w:r>
        <w:t>У обучающегося будут сформированы следующие базовые логические действия как часть познавательных универсальных учебных действий:</w:t>
      </w:r>
    </w:p>
    <w:p w:rsidR="00CE04F4" w:rsidRDefault="008178F7">
      <w:pPr>
        <w:pStyle w:val="a3"/>
        <w:spacing w:before="6" w:line="237" w:lineRule="auto"/>
        <w:ind w:right="564"/>
      </w:pPr>
      <w:r>
        <w:t>выявлять и характеризовать существенные признаки географических объектов, процессов и явлений;</w:t>
      </w:r>
    </w:p>
    <w:p w:rsidR="00CE04F4" w:rsidRDefault="008178F7">
      <w:pPr>
        <w:pStyle w:val="a3"/>
        <w:spacing w:before="5" w:line="237" w:lineRule="auto"/>
        <w:ind w:right="574"/>
      </w:pPr>
      <w:r>
        <w:t>устанавливать существенный признак классификации географических объектов, процессов и явлений, основания для их сравнения;</w:t>
      </w:r>
    </w:p>
    <w:p w:rsidR="00CE04F4" w:rsidRDefault="00CE04F4">
      <w:pPr>
        <w:pStyle w:val="a3"/>
        <w:spacing w:line="237" w:lineRule="auto"/>
        <w:sectPr w:rsidR="00CE04F4">
          <w:pgSz w:w="11910" w:h="16840"/>
          <w:pgMar w:top="620" w:right="283" w:bottom="480" w:left="708" w:header="0" w:footer="292" w:gutter="0"/>
          <w:cols w:space="720"/>
        </w:sectPr>
      </w:pPr>
    </w:p>
    <w:p w:rsidR="00CE04F4" w:rsidRDefault="008178F7">
      <w:pPr>
        <w:pStyle w:val="a3"/>
        <w:spacing w:before="66" w:line="237" w:lineRule="auto"/>
        <w:ind w:right="572"/>
      </w:pPr>
      <w:r>
        <w:t>выявлять закономерности и противоречия в рассматриваемых фактах и данных наблюдений с учетом предложенной географической задачи;</w:t>
      </w:r>
    </w:p>
    <w:p w:rsidR="00CE04F4" w:rsidRDefault="008178F7">
      <w:pPr>
        <w:pStyle w:val="a3"/>
        <w:spacing w:before="6" w:line="237" w:lineRule="auto"/>
        <w:ind w:right="568"/>
      </w:pPr>
      <w:r>
        <w:t>выявлять дефициты географической информации, данных, необходимых для решения поставленной задачи;</w:t>
      </w:r>
    </w:p>
    <w:p w:rsidR="00CE04F4" w:rsidRDefault="008178F7">
      <w:pPr>
        <w:pStyle w:val="a3"/>
        <w:spacing w:before="3"/>
        <w:ind w:right="566"/>
      </w:pPr>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CE04F4" w:rsidRDefault="008178F7">
      <w:pPr>
        <w:pStyle w:val="a3"/>
        <w:spacing w:before="1"/>
        <w:ind w:right="561"/>
      </w:pPr>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CE04F4" w:rsidRDefault="008178F7">
      <w:pPr>
        <w:pStyle w:val="Heading3"/>
        <w:spacing w:before="2"/>
      </w:pPr>
      <w:r>
        <w:t>Метапредметные</w:t>
      </w:r>
      <w:r>
        <w:rPr>
          <w:spacing w:val="-6"/>
        </w:rPr>
        <w:t xml:space="preserve"> </w:t>
      </w:r>
      <w:r>
        <w:rPr>
          <w:spacing w:val="-2"/>
        </w:rPr>
        <w:t>результаты</w:t>
      </w:r>
    </w:p>
    <w:p w:rsidR="00CE04F4" w:rsidRDefault="008178F7">
      <w:pPr>
        <w:pStyle w:val="a3"/>
        <w:spacing w:before="2" w:line="237" w:lineRule="auto"/>
        <w:ind w:right="571"/>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CE04F4" w:rsidRDefault="008178F7">
      <w:pPr>
        <w:pStyle w:val="a3"/>
        <w:spacing w:before="5" w:line="237" w:lineRule="auto"/>
        <w:ind w:left="991" w:right="569" w:firstLine="0"/>
      </w:pPr>
      <w:r>
        <w:t>использовать географические вопросы как исследовательский инструмент познания; формулировать</w:t>
      </w:r>
      <w:r>
        <w:rPr>
          <w:spacing w:val="78"/>
          <w:w w:val="150"/>
        </w:rPr>
        <w:t xml:space="preserve"> </w:t>
      </w:r>
      <w:r>
        <w:t>географические</w:t>
      </w:r>
      <w:r>
        <w:rPr>
          <w:spacing w:val="25"/>
        </w:rPr>
        <w:t xml:space="preserve">  </w:t>
      </w:r>
      <w:r>
        <w:t>вопросы,</w:t>
      </w:r>
      <w:r>
        <w:rPr>
          <w:spacing w:val="27"/>
        </w:rPr>
        <w:t xml:space="preserve">  </w:t>
      </w:r>
      <w:r>
        <w:t>фиксирующие</w:t>
      </w:r>
      <w:r>
        <w:rPr>
          <w:spacing w:val="26"/>
        </w:rPr>
        <w:t xml:space="preserve">  </w:t>
      </w:r>
      <w:r>
        <w:t>разрыв</w:t>
      </w:r>
      <w:r>
        <w:rPr>
          <w:spacing w:val="27"/>
        </w:rPr>
        <w:t xml:space="preserve">  </w:t>
      </w:r>
      <w:r>
        <w:t>между</w:t>
      </w:r>
      <w:r>
        <w:rPr>
          <w:spacing w:val="72"/>
          <w:w w:val="150"/>
        </w:rPr>
        <w:t xml:space="preserve"> </w:t>
      </w:r>
      <w:r>
        <w:t>реальным</w:t>
      </w:r>
      <w:r>
        <w:rPr>
          <w:spacing w:val="27"/>
        </w:rPr>
        <w:t xml:space="preserve">  </w:t>
      </w:r>
      <w:r>
        <w:rPr>
          <w:spacing w:val="-10"/>
        </w:rPr>
        <w:t>и</w:t>
      </w:r>
    </w:p>
    <w:p w:rsidR="00CE04F4" w:rsidRDefault="008178F7">
      <w:pPr>
        <w:pStyle w:val="a3"/>
        <w:spacing w:before="6" w:line="237" w:lineRule="auto"/>
        <w:ind w:right="569" w:firstLine="0"/>
      </w:pPr>
      <w:r>
        <w:t>желательным состоянием ситуации, объекта, и самостоятельно устанавливать искомое и</w:t>
      </w:r>
      <w:r>
        <w:rPr>
          <w:spacing w:val="40"/>
        </w:rPr>
        <w:t xml:space="preserve"> </w:t>
      </w:r>
      <w:r>
        <w:rPr>
          <w:spacing w:val="-2"/>
        </w:rPr>
        <w:t>данное;</w:t>
      </w:r>
    </w:p>
    <w:p w:rsidR="00CE04F4" w:rsidRDefault="008178F7">
      <w:pPr>
        <w:pStyle w:val="a3"/>
        <w:spacing w:before="4"/>
        <w:ind w:right="569"/>
      </w:pPr>
      <w:r>
        <w:t xml:space="preserve">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w:t>
      </w:r>
      <w:r>
        <w:rPr>
          <w:spacing w:val="-2"/>
        </w:rPr>
        <w:t>проблем;</w:t>
      </w:r>
    </w:p>
    <w:p w:rsidR="00CE04F4" w:rsidRDefault="008178F7">
      <w:pPr>
        <w:pStyle w:val="a3"/>
        <w:ind w:right="569"/>
      </w:pPr>
      <w:r>
        <w:t>проводить по плану несложное географическое исследование, в том числе на краеведческом материале, по установлению</w:t>
      </w:r>
      <w:r>
        <w:rPr>
          <w:spacing w:val="-4"/>
        </w:rPr>
        <w:t xml:space="preserve"> </w:t>
      </w:r>
      <w:r>
        <w:t>особенностей</w:t>
      </w:r>
      <w:r>
        <w:rPr>
          <w:spacing w:val="-2"/>
        </w:rPr>
        <w:t xml:space="preserve"> </w:t>
      </w:r>
      <w:r>
        <w:t>изучаемых</w:t>
      </w:r>
      <w:r>
        <w:rPr>
          <w:spacing w:val="-2"/>
        </w:rPr>
        <w:t xml:space="preserve"> </w:t>
      </w:r>
      <w:r>
        <w:t>географических</w:t>
      </w:r>
      <w:r>
        <w:rPr>
          <w:spacing w:val="-2"/>
        </w:rPr>
        <w:t xml:space="preserve"> </w:t>
      </w:r>
      <w:r>
        <w:t>объектов, причинно-следственных</w:t>
      </w:r>
      <w:r>
        <w:rPr>
          <w:spacing w:val="-6"/>
        </w:rPr>
        <w:t xml:space="preserve"> </w:t>
      </w:r>
      <w:r>
        <w:t>связей и</w:t>
      </w:r>
      <w:r>
        <w:rPr>
          <w:spacing w:val="-5"/>
        </w:rPr>
        <w:t xml:space="preserve"> </w:t>
      </w:r>
      <w:r>
        <w:t>зависимостей</w:t>
      </w:r>
      <w:r>
        <w:rPr>
          <w:spacing w:val="-5"/>
        </w:rPr>
        <w:t xml:space="preserve"> </w:t>
      </w:r>
      <w:r>
        <w:t>между</w:t>
      </w:r>
      <w:r>
        <w:rPr>
          <w:spacing w:val="-11"/>
        </w:rPr>
        <w:t xml:space="preserve"> </w:t>
      </w:r>
      <w:r>
        <w:t>географическими</w:t>
      </w:r>
      <w:r>
        <w:rPr>
          <w:spacing w:val="-5"/>
        </w:rPr>
        <w:t xml:space="preserve"> </w:t>
      </w:r>
      <w:r>
        <w:t>объектами,</w:t>
      </w:r>
      <w:r>
        <w:rPr>
          <w:spacing w:val="-4"/>
        </w:rPr>
        <w:t xml:space="preserve"> </w:t>
      </w:r>
      <w:r>
        <w:t>процессами и явлениями;</w:t>
      </w:r>
    </w:p>
    <w:p w:rsidR="00CE04F4" w:rsidRDefault="008178F7">
      <w:pPr>
        <w:pStyle w:val="a3"/>
        <w:spacing w:line="242" w:lineRule="auto"/>
        <w:ind w:left="991" w:right="576" w:firstLine="0"/>
      </w:pPr>
      <w:r>
        <w:t>оценивать достоверность информации, полученной в ходе географического исследования; самостоятельно</w:t>
      </w:r>
      <w:r>
        <w:rPr>
          <w:spacing w:val="80"/>
        </w:rPr>
        <w:t xml:space="preserve"> </w:t>
      </w:r>
      <w:r>
        <w:t>формулировать</w:t>
      </w:r>
      <w:r>
        <w:rPr>
          <w:spacing w:val="80"/>
        </w:rPr>
        <w:t xml:space="preserve"> </w:t>
      </w:r>
      <w:r>
        <w:t>обобщения</w:t>
      </w:r>
      <w:r>
        <w:rPr>
          <w:spacing w:val="80"/>
        </w:rPr>
        <w:t xml:space="preserve"> </w:t>
      </w:r>
      <w:r>
        <w:t>и</w:t>
      </w:r>
      <w:r>
        <w:rPr>
          <w:spacing w:val="80"/>
        </w:rPr>
        <w:t xml:space="preserve"> </w:t>
      </w:r>
      <w:r>
        <w:t>выводы</w:t>
      </w:r>
      <w:r>
        <w:rPr>
          <w:spacing w:val="80"/>
        </w:rPr>
        <w:t xml:space="preserve"> </w:t>
      </w:r>
      <w:r>
        <w:t>по</w:t>
      </w:r>
      <w:r>
        <w:rPr>
          <w:spacing w:val="80"/>
        </w:rPr>
        <w:t xml:space="preserve"> </w:t>
      </w:r>
      <w:r>
        <w:t>результатам</w:t>
      </w:r>
      <w:r>
        <w:rPr>
          <w:spacing w:val="80"/>
        </w:rPr>
        <w:t xml:space="preserve"> </w:t>
      </w:r>
      <w:r>
        <w:t>проведенного</w:t>
      </w:r>
    </w:p>
    <w:p w:rsidR="00CE04F4" w:rsidRDefault="008178F7">
      <w:pPr>
        <w:pStyle w:val="a3"/>
        <w:spacing w:line="242" w:lineRule="auto"/>
        <w:ind w:left="991" w:right="574" w:hanging="567"/>
      </w:pPr>
      <w:r>
        <w:t>наблюдения или исследования, оценивать достоверность полученных результатов и выводов; прогнозировать</w:t>
      </w:r>
      <w:r>
        <w:rPr>
          <w:spacing w:val="33"/>
        </w:rPr>
        <w:t xml:space="preserve"> </w:t>
      </w:r>
      <w:r>
        <w:t>возможное</w:t>
      </w:r>
      <w:r>
        <w:rPr>
          <w:spacing w:val="34"/>
        </w:rPr>
        <w:t xml:space="preserve"> </w:t>
      </w:r>
      <w:r>
        <w:t>дальнейшее</w:t>
      </w:r>
      <w:r>
        <w:rPr>
          <w:spacing w:val="34"/>
        </w:rPr>
        <w:t xml:space="preserve"> </w:t>
      </w:r>
      <w:r>
        <w:t>развитие</w:t>
      </w:r>
      <w:r>
        <w:rPr>
          <w:spacing w:val="34"/>
        </w:rPr>
        <w:t xml:space="preserve"> </w:t>
      </w:r>
      <w:r>
        <w:t>географических</w:t>
      </w:r>
      <w:r>
        <w:rPr>
          <w:spacing w:val="31"/>
        </w:rPr>
        <w:t xml:space="preserve"> </w:t>
      </w:r>
      <w:r>
        <w:t>объектов,</w:t>
      </w:r>
      <w:r>
        <w:rPr>
          <w:spacing w:val="37"/>
        </w:rPr>
        <w:t xml:space="preserve"> </w:t>
      </w:r>
      <w:r>
        <w:t>процессов</w:t>
      </w:r>
      <w:r>
        <w:rPr>
          <w:spacing w:val="33"/>
        </w:rPr>
        <w:t xml:space="preserve"> </w:t>
      </w:r>
      <w:r>
        <w:t>и</w:t>
      </w:r>
    </w:p>
    <w:p w:rsidR="00CE04F4" w:rsidRDefault="008178F7">
      <w:pPr>
        <w:pStyle w:val="a3"/>
        <w:spacing w:line="242" w:lineRule="auto"/>
        <w:ind w:right="575" w:firstLine="0"/>
      </w:pPr>
      <w:r>
        <w:t>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CE04F4" w:rsidRDefault="008178F7">
      <w:pPr>
        <w:pStyle w:val="a3"/>
        <w:spacing w:line="242" w:lineRule="auto"/>
        <w:ind w:right="571"/>
      </w:pPr>
      <w:r>
        <w:t>У обучающегося будут сформированы следующие умения работать с информацией как часть познавательных универсальных учебных действий:</w:t>
      </w:r>
    </w:p>
    <w:p w:rsidR="00CE04F4" w:rsidRDefault="008178F7">
      <w:pPr>
        <w:pStyle w:val="a3"/>
        <w:ind w:right="574"/>
      </w:pPr>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w:t>
      </w:r>
      <w:r>
        <w:rPr>
          <w:spacing w:val="40"/>
        </w:rPr>
        <w:t xml:space="preserve"> </w:t>
      </w:r>
      <w:r>
        <w:t>задачи и заданных критериев;</w:t>
      </w:r>
    </w:p>
    <w:p w:rsidR="00CE04F4" w:rsidRDefault="008178F7">
      <w:pPr>
        <w:pStyle w:val="a3"/>
        <w:ind w:right="562"/>
      </w:pPr>
      <w:r>
        <w:t>выбирать, анализировать и интерпретировать географическую информацию различных видов и форм представления;</w:t>
      </w:r>
    </w:p>
    <w:p w:rsidR="00CE04F4" w:rsidRDefault="008178F7">
      <w:pPr>
        <w:pStyle w:val="a3"/>
        <w:spacing w:line="237" w:lineRule="auto"/>
        <w:ind w:right="575"/>
      </w:pPr>
      <w:r>
        <w:t>находить сходные аргументы, подтверждающие или опровергающие</w:t>
      </w:r>
      <w:r>
        <w:rPr>
          <w:spacing w:val="-2"/>
        </w:rPr>
        <w:t xml:space="preserve"> </w:t>
      </w:r>
      <w:r>
        <w:t>одну</w:t>
      </w:r>
      <w:r>
        <w:rPr>
          <w:spacing w:val="-1"/>
        </w:rPr>
        <w:t xml:space="preserve"> </w:t>
      </w:r>
      <w:r>
        <w:t>и ту</w:t>
      </w:r>
      <w:r>
        <w:rPr>
          <w:spacing w:val="-1"/>
        </w:rPr>
        <w:t xml:space="preserve"> </w:t>
      </w:r>
      <w:r>
        <w:t>же идею, в различных источниках географической информации;</w:t>
      </w:r>
    </w:p>
    <w:p w:rsidR="00CE04F4" w:rsidRDefault="008178F7">
      <w:pPr>
        <w:pStyle w:val="a3"/>
        <w:spacing w:line="237" w:lineRule="auto"/>
        <w:ind w:right="558"/>
      </w:pPr>
      <w:r>
        <w:t xml:space="preserve">самостоятельно выбирать оптимальную форму представления географической </w:t>
      </w:r>
      <w:r>
        <w:rPr>
          <w:spacing w:val="-2"/>
        </w:rPr>
        <w:t>информации;</w:t>
      </w:r>
    </w:p>
    <w:p w:rsidR="00CE04F4" w:rsidRDefault="008178F7">
      <w:pPr>
        <w:pStyle w:val="a3"/>
        <w:ind w:right="574"/>
      </w:pPr>
      <w:r>
        <w:t>оценивать надежность географической информации по критериям, предложенным учителем или сформулированным самостоятельно;</w:t>
      </w:r>
    </w:p>
    <w:p w:rsidR="00CE04F4" w:rsidRDefault="008178F7">
      <w:pPr>
        <w:pStyle w:val="a3"/>
        <w:spacing w:line="272" w:lineRule="exact"/>
        <w:ind w:left="991" w:firstLine="0"/>
      </w:pPr>
      <w:r>
        <w:t>систематизировать</w:t>
      </w:r>
      <w:r>
        <w:rPr>
          <w:spacing w:val="-8"/>
        </w:rPr>
        <w:t xml:space="preserve"> </w:t>
      </w:r>
      <w:r>
        <w:t>географическую</w:t>
      </w:r>
      <w:r>
        <w:rPr>
          <w:spacing w:val="-5"/>
        </w:rPr>
        <w:t xml:space="preserve"> </w:t>
      </w:r>
      <w:r>
        <w:t>информацию</w:t>
      </w:r>
      <w:r>
        <w:rPr>
          <w:spacing w:val="-5"/>
        </w:rPr>
        <w:t xml:space="preserve"> </w:t>
      </w:r>
      <w:r>
        <w:t>в</w:t>
      </w:r>
      <w:r>
        <w:rPr>
          <w:spacing w:val="-3"/>
        </w:rPr>
        <w:t xml:space="preserve"> </w:t>
      </w:r>
      <w:r>
        <w:t>разных</w:t>
      </w:r>
      <w:r>
        <w:rPr>
          <w:spacing w:val="-7"/>
        </w:rPr>
        <w:t xml:space="preserve"> </w:t>
      </w:r>
      <w:r>
        <w:rPr>
          <w:spacing w:val="-2"/>
        </w:rPr>
        <w:t>формах.</w:t>
      </w:r>
    </w:p>
    <w:p w:rsidR="00CE04F4" w:rsidRDefault="008178F7">
      <w:pPr>
        <w:pStyle w:val="a3"/>
        <w:spacing w:line="237" w:lineRule="auto"/>
        <w:ind w:right="560"/>
      </w:pPr>
      <w:r>
        <w:t>У обучающегося будут сформированы следующие умения общения как часть коммуникативных универсальных учебных действий:</w:t>
      </w:r>
    </w:p>
    <w:p w:rsidR="00CE04F4" w:rsidRDefault="008178F7">
      <w:pPr>
        <w:pStyle w:val="a3"/>
        <w:spacing w:before="1" w:line="237" w:lineRule="auto"/>
        <w:ind w:right="569"/>
      </w:pPr>
      <w:r>
        <w:t>формулировать суждения, выражать свою точку зрения по географическим аспектам различных вопросов в устных и письменных текстах;</w:t>
      </w:r>
    </w:p>
    <w:p w:rsidR="00CE04F4" w:rsidRDefault="008178F7">
      <w:pPr>
        <w:pStyle w:val="a3"/>
        <w:spacing w:before="4"/>
        <w:ind w:right="560"/>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w:t>
      </w:r>
      <w:r>
        <w:rPr>
          <w:spacing w:val="80"/>
        </w:rPr>
        <w:t xml:space="preserve"> </w:t>
      </w:r>
      <w:r>
        <w:rPr>
          <w:spacing w:val="-2"/>
        </w:rPr>
        <w:t>общения;</w:t>
      </w:r>
    </w:p>
    <w:p w:rsidR="00CE04F4" w:rsidRDefault="008178F7">
      <w:pPr>
        <w:pStyle w:val="a3"/>
        <w:spacing w:line="242" w:lineRule="auto"/>
        <w:ind w:right="572"/>
      </w:pPr>
      <w:r>
        <w:t>сопоставлять свои суждения по географическим вопросам с суждениями других участников диалога, обнаруживать различие и сходство позиций;</w:t>
      </w:r>
    </w:p>
    <w:p w:rsidR="00CE04F4" w:rsidRDefault="008178F7">
      <w:pPr>
        <w:pStyle w:val="a3"/>
        <w:spacing w:line="271" w:lineRule="exact"/>
        <w:ind w:left="991" w:firstLine="0"/>
      </w:pPr>
      <w:r>
        <w:t>публично</w:t>
      </w:r>
      <w:r>
        <w:rPr>
          <w:spacing w:val="-4"/>
        </w:rPr>
        <w:t xml:space="preserve"> </w:t>
      </w:r>
      <w:r>
        <w:t>представлять</w:t>
      </w:r>
      <w:r>
        <w:rPr>
          <w:spacing w:val="-5"/>
        </w:rPr>
        <w:t xml:space="preserve"> </w:t>
      </w:r>
      <w:r>
        <w:t>результаты</w:t>
      </w:r>
      <w:r>
        <w:rPr>
          <w:spacing w:val="-3"/>
        </w:rPr>
        <w:t xml:space="preserve"> </w:t>
      </w:r>
      <w:r>
        <w:t>выполненного</w:t>
      </w:r>
      <w:r>
        <w:rPr>
          <w:spacing w:val="-5"/>
        </w:rPr>
        <w:t xml:space="preserve"> </w:t>
      </w:r>
      <w:r>
        <w:t>исследования</w:t>
      </w:r>
      <w:r>
        <w:rPr>
          <w:spacing w:val="-10"/>
        </w:rPr>
        <w:t xml:space="preserve"> </w:t>
      </w:r>
      <w:r>
        <w:t>или</w:t>
      </w:r>
      <w:r>
        <w:rPr>
          <w:spacing w:val="-8"/>
        </w:rPr>
        <w:t xml:space="preserve"> </w:t>
      </w:r>
      <w:r>
        <w:rPr>
          <w:spacing w:val="-2"/>
        </w:rPr>
        <w:t>проекта.</w:t>
      </w:r>
    </w:p>
    <w:p w:rsidR="00CE04F4" w:rsidRDefault="00CE04F4">
      <w:pPr>
        <w:pStyle w:val="a3"/>
        <w:spacing w:line="271" w:lineRule="exact"/>
        <w:sectPr w:rsidR="00CE04F4">
          <w:pgSz w:w="11910" w:h="16840"/>
          <w:pgMar w:top="620" w:right="283" w:bottom="480" w:left="708" w:header="0" w:footer="292" w:gutter="0"/>
          <w:cols w:space="720"/>
        </w:sectPr>
      </w:pPr>
    </w:p>
    <w:p w:rsidR="00CE04F4" w:rsidRDefault="008178F7">
      <w:pPr>
        <w:pStyle w:val="a3"/>
        <w:spacing w:before="66" w:line="237" w:lineRule="auto"/>
        <w:ind w:right="574"/>
      </w:pPr>
      <w:r>
        <w:t>У обучающегося будут сформированы следующие умения самоорганизации как части регулятивных универсальных учебных действий:</w:t>
      </w:r>
    </w:p>
    <w:p w:rsidR="00CE04F4" w:rsidRDefault="008178F7">
      <w:pPr>
        <w:pStyle w:val="a3"/>
        <w:spacing w:before="4"/>
        <w:ind w:right="559"/>
      </w:pPr>
      <w:r>
        <w:t>самостоятельно составлять алгоритм решения</w:t>
      </w:r>
      <w:r>
        <w:rPr>
          <w:spacing w:val="-2"/>
        </w:rPr>
        <w:t xml:space="preserve"> </w:t>
      </w:r>
      <w:r>
        <w:t>географических</w:t>
      </w:r>
      <w:r>
        <w:rPr>
          <w:spacing w:val="-2"/>
        </w:rPr>
        <w:t xml:space="preserve"> </w:t>
      </w:r>
      <w:r>
        <w:t>задач и</w:t>
      </w:r>
      <w:r>
        <w:rPr>
          <w:spacing w:val="-1"/>
        </w:rPr>
        <w:t xml:space="preserve"> </w:t>
      </w:r>
      <w:r>
        <w:t>выбирать</w:t>
      </w:r>
      <w:r>
        <w:rPr>
          <w:spacing w:val="-1"/>
        </w:rPr>
        <w:t xml:space="preserve"> </w:t>
      </w:r>
      <w:r>
        <w:t>способ их решения с учетом имеющихся ресурсов и собственных возможностей, аргументировать предлагаемые варианты решений;</w:t>
      </w:r>
    </w:p>
    <w:p w:rsidR="00CE04F4" w:rsidRDefault="008178F7">
      <w:pPr>
        <w:pStyle w:val="a3"/>
        <w:ind w:right="567"/>
      </w:pPr>
      <w:r>
        <w:t xml:space="preserve">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w:t>
      </w:r>
      <w:r>
        <w:rPr>
          <w:spacing w:val="-2"/>
        </w:rPr>
        <w:t>объекте.</w:t>
      </w:r>
    </w:p>
    <w:p w:rsidR="00CE04F4" w:rsidRDefault="008178F7">
      <w:pPr>
        <w:pStyle w:val="a3"/>
        <w:spacing w:before="3" w:line="237" w:lineRule="auto"/>
        <w:ind w:right="572"/>
      </w:pPr>
      <w: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CE04F4" w:rsidRDefault="008178F7">
      <w:pPr>
        <w:pStyle w:val="a3"/>
        <w:spacing w:before="3" w:line="275" w:lineRule="exact"/>
        <w:ind w:left="991" w:firstLine="0"/>
      </w:pPr>
      <w:r>
        <w:t>владеть</w:t>
      </w:r>
      <w:r>
        <w:rPr>
          <w:spacing w:val="-1"/>
        </w:rPr>
        <w:t xml:space="preserve"> </w:t>
      </w:r>
      <w:r>
        <w:t>способами</w:t>
      </w:r>
      <w:r>
        <w:rPr>
          <w:spacing w:val="-5"/>
        </w:rPr>
        <w:t xml:space="preserve"> </w:t>
      </w:r>
      <w:r>
        <w:t>самоконтроля</w:t>
      </w:r>
      <w:r>
        <w:rPr>
          <w:spacing w:val="-5"/>
        </w:rPr>
        <w:t xml:space="preserve"> </w:t>
      </w:r>
      <w:r>
        <w:t xml:space="preserve">и </w:t>
      </w:r>
      <w:r>
        <w:rPr>
          <w:spacing w:val="-2"/>
        </w:rPr>
        <w:t>рефлексии;</w:t>
      </w:r>
    </w:p>
    <w:p w:rsidR="00CE04F4" w:rsidRDefault="008178F7">
      <w:pPr>
        <w:pStyle w:val="a3"/>
        <w:spacing w:line="242" w:lineRule="auto"/>
        <w:ind w:right="564"/>
      </w:pPr>
      <w:r>
        <w:t>объяснять причины достижения (недостижения) результатов деятельности, давать оценку приобретенному опыту;</w:t>
      </w:r>
    </w:p>
    <w:p w:rsidR="00CE04F4" w:rsidRDefault="008178F7">
      <w:pPr>
        <w:pStyle w:val="a3"/>
        <w:spacing w:line="242" w:lineRule="auto"/>
        <w:ind w:right="572"/>
      </w:pPr>
      <w:r>
        <w:t>вносить коррективы в деятельность на основе новых обстоятельств, изменившихся ситуаций, установленных ошибок, возникших трудностей;</w:t>
      </w:r>
    </w:p>
    <w:p w:rsidR="00CE04F4" w:rsidRDefault="008178F7">
      <w:pPr>
        <w:pStyle w:val="a3"/>
        <w:spacing w:line="242" w:lineRule="auto"/>
        <w:ind w:left="991" w:right="3753" w:firstLine="0"/>
        <w:jc w:val="left"/>
      </w:pPr>
      <w:r>
        <w:t>оценивать</w:t>
      </w:r>
      <w:r>
        <w:rPr>
          <w:spacing w:val="-9"/>
        </w:rPr>
        <w:t xml:space="preserve"> </w:t>
      </w:r>
      <w:r>
        <w:t>соответствие</w:t>
      </w:r>
      <w:r>
        <w:rPr>
          <w:spacing w:val="-7"/>
        </w:rPr>
        <w:t xml:space="preserve"> </w:t>
      </w:r>
      <w:r>
        <w:t>результата</w:t>
      </w:r>
      <w:r>
        <w:rPr>
          <w:spacing w:val="-7"/>
        </w:rPr>
        <w:t xml:space="preserve"> </w:t>
      </w:r>
      <w:r>
        <w:t>цели</w:t>
      </w:r>
      <w:r>
        <w:rPr>
          <w:spacing w:val="-5"/>
        </w:rPr>
        <w:t xml:space="preserve"> </w:t>
      </w:r>
      <w:r>
        <w:t>и условиям; принятие себя и других:</w:t>
      </w:r>
    </w:p>
    <w:p w:rsidR="00CE04F4" w:rsidRDefault="008178F7">
      <w:pPr>
        <w:pStyle w:val="a3"/>
        <w:spacing w:line="242" w:lineRule="auto"/>
        <w:ind w:left="991" w:right="3753" w:firstLine="0"/>
        <w:jc w:val="left"/>
      </w:pPr>
      <w:r>
        <w:t>осознанно относиться к другому человеку, его мнению; признавать</w:t>
      </w:r>
      <w:r>
        <w:rPr>
          <w:spacing w:val="-4"/>
        </w:rPr>
        <w:t xml:space="preserve"> </w:t>
      </w:r>
      <w:r>
        <w:t>свое</w:t>
      </w:r>
      <w:r>
        <w:rPr>
          <w:spacing w:val="-7"/>
        </w:rPr>
        <w:t xml:space="preserve"> </w:t>
      </w:r>
      <w:r>
        <w:t>право</w:t>
      </w:r>
      <w:r>
        <w:rPr>
          <w:spacing w:val="-1"/>
        </w:rPr>
        <w:t xml:space="preserve"> </w:t>
      </w:r>
      <w:r>
        <w:t>на</w:t>
      </w:r>
      <w:r>
        <w:rPr>
          <w:spacing w:val="-7"/>
        </w:rPr>
        <w:t xml:space="preserve"> </w:t>
      </w:r>
      <w:r>
        <w:t>ошибку</w:t>
      </w:r>
      <w:r>
        <w:rPr>
          <w:spacing w:val="-11"/>
        </w:rPr>
        <w:t xml:space="preserve"> </w:t>
      </w:r>
      <w:r>
        <w:t>и такое</w:t>
      </w:r>
      <w:r>
        <w:rPr>
          <w:spacing w:val="-7"/>
        </w:rPr>
        <w:t xml:space="preserve"> </w:t>
      </w:r>
      <w:r>
        <w:t>же</w:t>
      </w:r>
      <w:r>
        <w:rPr>
          <w:spacing w:val="-2"/>
        </w:rPr>
        <w:t xml:space="preserve"> </w:t>
      </w:r>
      <w:r>
        <w:t>право</w:t>
      </w:r>
      <w:r>
        <w:rPr>
          <w:spacing w:val="-1"/>
        </w:rPr>
        <w:t xml:space="preserve"> </w:t>
      </w:r>
      <w:r>
        <w:t>другого.</w:t>
      </w:r>
    </w:p>
    <w:p w:rsidR="00CE04F4" w:rsidRDefault="008178F7">
      <w:pPr>
        <w:pStyle w:val="a3"/>
        <w:spacing w:line="242" w:lineRule="auto"/>
        <w:ind w:left="991" w:right="563" w:firstLine="0"/>
        <w:jc w:val="left"/>
      </w:pPr>
      <w:r>
        <w:t>У обучающегося будут сформированы следующие умения совместной деятельности: принимать</w:t>
      </w:r>
      <w:r>
        <w:rPr>
          <w:spacing w:val="56"/>
          <w:w w:val="150"/>
        </w:rPr>
        <w:t xml:space="preserve"> </w:t>
      </w:r>
      <w:r>
        <w:t>цель</w:t>
      </w:r>
      <w:r>
        <w:rPr>
          <w:spacing w:val="59"/>
          <w:w w:val="150"/>
        </w:rPr>
        <w:t xml:space="preserve"> </w:t>
      </w:r>
      <w:r>
        <w:t>совместной</w:t>
      </w:r>
      <w:r>
        <w:rPr>
          <w:spacing w:val="63"/>
          <w:w w:val="150"/>
        </w:rPr>
        <w:t xml:space="preserve"> </w:t>
      </w:r>
      <w:r>
        <w:t>деятельности</w:t>
      </w:r>
      <w:r>
        <w:rPr>
          <w:spacing w:val="55"/>
          <w:w w:val="150"/>
        </w:rPr>
        <w:t xml:space="preserve"> </w:t>
      </w:r>
      <w:r>
        <w:t>при</w:t>
      </w:r>
      <w:r>
        <w:rPr>
          <w:spacing w:val="58"/>
          <w:w w:val="150"/>
        </w:rPr>
        <w:t xml:space="preserve"> </w:t>
      </w:r>
      <w:r>
        <w:t>выполнении</w:t>
      </w:r>
      <w:r>
        <w:rPr>
          <w:spacing w:val="59"/>
          <w:w w:val="150"/>
        </w:rPr>
        <w:t xml:space="preserve"> </w:t>
      </w:r>
      <w:r>
        <w:t>учебных</w:t>
      </w:r>
      <w:r>
        <w:rPr>
          <w:spacing w:val="58"/>
          <w:w w:val="150"/>
        </w:rPr>
        <w:t xml:space="preserve"> </w:t>
      </w:r>
      <w:r>
        <w:rPr>
          <w:spacing w:val="-2"/>
        </w:rPr>
        <w:t>географических</w:t>
      </w:r>
    </w:p>
    <w:p w:rsidR="00CE04F4" w:rsidRDefault="008178F7">
      <w:pPr>
        <w:pStyle w:val="a3"/>
        <w:spacing w:line="242" w:lineRule="auto"/>
        <w:ind w:firstLine="0"/>
        <w:jc w:val="left"/>
      </w:pPr>
      <w:r>
        <w:t>проектов,</w:t>
      </w:r>
      <w:r>
        <w:rPr>
          <w:spacing w:val="-1"/>
        </w:rPr>
        <w:t xml:space="preserve"> </w:t>
      </w:r>
      <w:r>
        <w:t>коллективно</w:t>
      </w:r>
      <w:r>
        <w:rPr>
          <w:spacing w:val="-3"/>
        </w:rPr>
        <w:t xml:space="preserve"> </w:t>
      </w:r>
      <w:r>
        <w:t>строить</w:t>
      </w:r>
      <w:r>
        <w:rPr>
          <w:spacing w:val="-2"/>
        </w:rPr>
        <w:t xml:space="preserve"> </w:t>
      </w:r>
      <w:r>
        <w:t>действия</w:t>
      </w:r>
      <w:r>
        <w:rPr>
          <w:spacing w:val="-8"/>
        </w:rPr>
        <w:t xml:space="preserve"> </w:t>
      </w:r>
      <w:r>
        <w:t>по ее</w:t>
      </w:r>
      <w:r>
        <w:rPr>
          <w:spacing w:val="-9"/>
        </w:rPr>
        <w:t xml:space="preserve"> </w:t>
      </w:r>
      <w:r>
        <w:t>достижению:</w:t>
      </w:r>
      <w:r>
        <w:rPr>
          <w:spacing w:val="-3"/>
        </w:rPr>
        <w:t xml:space="preserve"> </w:t>
      </w:r>
      <w:r>
        <w:t>распределять</w:t>
      </w:r>
      <w:r>
        <w:rPr>
          <w:spacing w:val="-3"/>
        </w:rPr>
        <w:t xml:space="preserve"> </w:t>
      </w:r>
      <w:r>
        <w:t>роли,</w:t>
      </w:r>
      <w:r>
        <w:rPr>
          <w:spacing w:val="-1"/>
        </w:rPr>
        <w:t xml:space="preserve"> </w:t>
      </w:r>
      <w:r>
        <w:t>договариваться, обсуждать процесс и результат совместной работы;</w:t>
      </w:r>
    </w:p>
    <w:p w:rsidR="00CE04F4" w:rsidRDefault="008178F7">
      <w:pPr>
        <w:pStyle w:val="a3"/>
        <w:ind w:right="560"/>
      </w:pPr>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E04F4" w:rsidRDefault="008178F7">
      <w:pPr>
        <w:pStyle w:val="a3"/>
        <w:ind w:right="567"/>
      </w:pPr>
      <w:r>
        <w:t>сравнивать</w:t>
      </w:r>
      <w:r>
        <w:rPr>
          <w:spacing w:val="-3"/>
        </w:rPr>
        <w:t xml:space="preserve"> </w:t>
      </w:r>
      <w:r>
        <w:t>результаты</w:t>
      </w:r>
      <w:r>
        <w:rPr>
          <w:spacing w:val="-2"/>
        </w:rPr>
        <w:t xml:space="preserve"> </w:t>
      </w:r>
      <w:r>
        <w:t>выполнения</w:t>
      </w:r>
      <w:r>
        <w:rPr>
          <w:spacing w:val="-4"/>
        </w:rPr>
        <w:t xml:space="preserve"> </w:t>
      </w:r>
      <w:r>
        <w:t>учебного географического проекта</w:t>
      </w:r>
      <w:r>
        <w:rPr>
          <w:spacing w:val="-5"/>
        </w:rPr>
        <w:t xml:space="preserve"> </w:t>
      </w:r>
      <w:r>
        <w:t>с</w:t>
      </w:r>
      <w:r>
        <w:rPr>
          <w:spacing w:val="-5"/>
        </w:rPr>
        <w:t xml:space="preserve"> </w:t>
      </w:r>
      <w:r>
        <w:t>исходной</w:t>
      </w:r>
      <w:r>
        <w:rPr>
          <w:spacing w:val="-3"/>
        </w:rPr>
        <w:t xml:space="preserve"> </w:t>
      </w:r>
      <w:r>
        <w:t xml:space="preserve">задачей и оценивать вклад каждого члена команды в достижение результатов, разделять сферу </w:t>
      </w:r>
      <w:r>
        <w:rPr>
          <w:spacing w:val="-2"/>
        </w:rPr>
        <w:t>ответственности.</w:t>
      </w:r>
    </w:p>
    <w:p w:rsidR="00CE04F4" w:rsidRDefault="008178F7">
      <w:pPr>
        <w:pStyle w:val="Heading3"/>
        <w:spacing w:line="242" w:lineRule="auto"/>
        <w:ind w:right="3273"/>
      </w:pPr>
      <w:r>
        <w:t>Предметные</w:t>
      </w:r>
      <w:r>
        <w:rPr>
          <w:spacing w:val="-6"/>
        </w:rPr>
        <w:t xml:space="preserve"> </w:t>
      </w:r>
      <w:r>
        <w:t>результаты</w:t>
      </w:r>
      <w:r>
        <w:rPr>
          <w:spacing w:val="-6"/>
        </w:rPr>
        <w:t xml:space="preserve"> </w:t>
      </w:r>
      <w:r>
        <w:t>освоения</w:t>
      </w:r>
      <w:r>
        <w:rPr>
          <w:spacing w:val="-10"/>
        </w:rPr>
        <w:t xml:space="preserve"> </w:t>
      </w:r>
      <w:r>
        <w:t>программы</w:t>
      </w:r>
      <w:r>
        <w:rPr>
          <w:spacing w:val="-6"/>
        </w:rPr>
        <w:t xml:space="preserve"> </w:t>
      </w:r>
      <w:r>
        <w:t>по</w:t>
      </w:r>
      <w:r>
        <w:rPr>
          <w:spacing w:val="-5"/>
        </w:rPr>
        <w:t xml:space="preserve"> </w:t>
      </w:r>
      <w:r>
        <w:t>географии. К концу 5 класса обучающийся научится:</w:t>
      </w:r>
    </w:p>
    <w:p w:rsidR="00CE04F4" w:rsidRDefault="008178F7">
      <w:pPr>
        <w:pStyle w:val="a3"/>
        <w:spacing w:line="242" w:lineRule="auto"/>
        <w:ind w:right="572"/>
      </w:pPr>
      <w:r>
        <w:t>приводить примеры географических объектов, процессов и явлений, изучаемых различными ветвями географической науки;</w:t>
      </w:r>
    </w:p>
    <w:p w:rsidR="00CE04F4" w:rsidRDefault="008178F7">
      <w:pPr>
        <w:pStyle w:val="a3"/>
        <w:spacing w:line="271" w:lineRule="exact"/>
        <w:ind w:left="991" w:firstLine="0"/>
      </w:pPr>
      <w:r>
        <w:t>приводить</w:t>
      </w:r>
      <w:r>
        <w:rPr>
          <w:spacing w:val="-7"/>
        </w:rPr>
        <w:t xml:space="preserve"> </w:t>
      </w:r>
      <w:r>
        <w:t>примеры</w:t>
      </w:r>
      <w:r>
        <w:rPr>
          <w:spacing w:val="-4"/>
        </w:rPr>
        <w:t xml:space="preserve"> </w:t>
      </w:r>
      <w:r>
        <w:t>методов</w:t>
      </w:r>
      <w:r>
        <w:rPr>
          <w:spacing w:val="-4"/>
        </w:rPr>
        <w:t xml:space="preserve"> </w:t>
      </w:r>
      <w:r>
        <w:t>исследования,</w:t>
      </w:r>
      <w:r>
        <w:rPr>
          <w:spacing w:val="-4"/>
        </w:rPr>
        <w:t xml:space="preserve"> </w:t>
      </w:r>
      <w:r>
        <w:t>применяемых</w:t>
      </w:r>
      <w:r>
        <w:rPr>
          <w:spacing w:val="-6"/>
        </w:rPr>
        <w:t xml:space="preserve"> </w:t>
      </w:r>
      <w:r>
        <w:t>в</w:t>
      </w:r>
      <w:r>
        <w:rPr>
          <w:spacing w:val="-4"/>
        </w:rPr>
        <w:t xml:space="preserve"> </w:t>
      </w:r>
      <w:r>
        <w:rPr>
          <w:spacing w:val="-2"/>
        </w:rPr>
        <w:t>географии;</w:t>
      </w:r>
    </w:p>
    <w:p w:rsidR="00CE04F4" w:rsidRDefault="008178F7">
      <w:pPr>
        <w:pStyle w:val="a3"/>
        <w:ind w:right="556"/>
      </w:pPr>
      <w: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CE04F4" w:rsidRDefault="008178F7">
      <w:pPr>
        <w:pStyle w:val="a3"/>
        <w:spacing w:line="242" w:lineRule="auto"/>
        <w:ind w:right="566"/>
      </w:pPr>
      <w: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CE04F4" w:rsidRDefault="008178F7">
      <w:pPr>
        <w:pStyle w:val="a3"/>
        <w:spacing w:line="242" w:lineRule="auto"/>
        <w:ind w:left="991" w:right="1815" w:firstLine="0"/>
      </w:pPr>
      <w:r>
        <w:t>различать</w:t>
      </w:r>
      <w:r>
        <w:rPr>
          <w:spacing w:val="-3"/>
        </w:rPr>
        <w:t xml:space="preserve"> </w:t>
      </w:r>
      <w:r>
        <w:t>вклад</w:t>
      </w:r>
      <w:r>
        <w:rPr>
          <w:spacing w:val="-5"/>
        </w:rPr>
        <w:t xml:space="preserve"> </w:t>
      </w:r>
      <w:r>
        <w:t>великих</w:t>
      </w:r>
      <w:r>
        <w:rPr>
          <w:spacing w:val="-8"/>
        </w:rPr>
        <w:t xml:space="preserve"> </w:t>
      </w:r>
      <w:r>
        <w:t>путешественников</w:t>
      </w:r>
      <w:r>
        <w:rPr>
          <w:spacing w:val="-6"/>
        </w:rPr>
        <w:t xml:space="preserve"> </w:t>
      </w:r>
      <w:r>
        <w:t>в</w:t>
      </w:r>
      <w:r>
        <w:rPr>
          <w:spacing w:val="-6"/>
        </w:rPr>
        <w:t xml:space="preserve"> </w:t>
      </w:r>
      <w:r>
        <w:t>географическое</w:t>
      </w:r>
      <w:r>
        <w:rPr>
          <w:spacing w:val="-9"/>
        </w:rPr>
        <w:t xml:space="preserve"> </w:t>
      </w:r>
      <w:r>
        <w:t>изучение</w:t>
      </w:r>
      <w:r>
        <w:rPr>
          <w:spacing w:val="-4"/>
        </w:rPr>
        <w:t xml:space="preserve"> </w:t>
      </w:r>
      <w:r>
        <w:t>Земли; описывать и сравнивать маршруты их путешествий;</w:t>
      </w:r>
    </w:p>
    <w:p w:rsidR="00CE04F4" w:rsidRDefault="008178F7">
      <w:pPr>
        <w:pStyle w:val="a3"/>
        <w:ind w:right="564"/>
      </w:pPr>
      <w:r>
        <w:t>находить в различных источниках информации (включая интернет-ресурсы) факты, позволяющие</w:t>
      </w:r>
      <w:r>
        <w:rPr>
          <w:spacing w:val="-6"/>
        </w:rPr>
        <w:t xml:space="preserve"> </w:t>
      </w:r>
      <w:r>
        <w:t>оценить</w:t>
      </w:r>
      <w:r>
        <w:rPr>
          <w:spacing w:val="-3"/>
        </w:rPr>
        <w:t xml:space="preserve"> </w:t>
      </w:r>
      <w:r>
        <w:t>вклад</w:t>
      </w:r>
      <w:r>
        <w:rPr>
          <w:spacing w:val="-2"/>
        </w:rPr>
        <w:t xml:space="preserve"> </w:t>
      </w:r>
      <w:r>
        <w:t>российских</w:t>
      </w:r>
      <w:r>
        <w:rPr>
          <w:spacing w:val="-5"/>
        </w:rPr>
        <w:t xml:space="preserve"> </w:t>
      </w:r>
      <w:r>
        <w:t>путешественников и</w:t>
      </w:r>
      <w:r>
        <w:rPr>
          <w:spacing w:val="-4"/>
        </w:rPr>
        <w:t xml:space="preserve"> </w:t>
      </w:r>
      <w:r>
        <w:t>исследователей в развитие</w:t>
      </w:r>
      <w:r>
        <w:rPr>
          <w:spacing w:val="-1"/>
        </w:rPr>
        <w:t xml:space="preserve"> </w:t>
      </w:r>
      <w:r>
        <w:t>знаний о Земле;</w:t>
      </w:r>
    </w:p>
    <w:p w:rsidR="00CE04F4" w:rsidRDefault="008178F7">
      <w:pPr>
        <w:pStyle w:val="a3"/>
        <w:spacing w:line="242" w:lineRule="auto"/>
        <w:ind w:right="570"/>
      </w:pPr>
      <w:r>
        <w:t>определять направления, расстояния по плану местности и по географическим картам, географические координаты по географическим картам;</w:t>
      </w:r>
    </w:p>
    <w:p w:rsidR="00CE04F4" w:rsidRDefault="008178F7">
      <w:pPr>
        <w:pStyle w:val="a3"/>
        <w:ind w:right="574"/>
      </w:pPr>
      <w:r>
        <w:t xml:space="preserve">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w:t>
      </w:r>
      <w:r>
        <w:rPr>
          <w:spacing w:val="-2"/>
        </w:rPr>
        <w:t>задач;</w:t>
      </w:r>
    </w:p>
    <w:p w:rsidR="00CE04F4" w:rsidRDefault="008178F7">
      <w:pPr>
        <w:pStyle w:val="a3"/>
        <w:ind w:right="560"/>
      </w:pPr>
      <w: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CE04F4" w:rsidRDefault="008178F7">
      <w:pPr>
        <w:pStyle w:val="a3"/>
        <w:spacing w:line="274" w:lineRule="exact"/>
        <w:ind w:left="991" w:firstLine="0"/>
      </w:pPr>
      <w:r>
        <w:t>различать</w:t>
      </w:r>
      <w:r>
        <w:rPr>
          <w:spacing w:val="-5"/>
        </w:rPr>
        <w:t xml:space="preserve"> </w:t>
      </w:r>
      <w:r>
        <w:t>понятия</w:t>
      </w:r>
      <w:r>
        <w:rPr>
          <w:spacing w:val="-3"/>
        </w:rPr>
        <w:t xml:space="preserve"> </w:t>
      </w:r>
      <w:r>
        <w:t>"план</w:t>
      </w:r>
      <w:r>
        <w:rPr>
          <w:spacing w:val="-7"/>
        </w:rPr>
        <w:t xml:space="preserve"> </w:t>
      </w:r>
      <w:r>
        <w:t>местности"</w:t>
      </w:r>
      <w:r>
        <w:rPr>
          <w:spacing w:val="-9"/>
        </w:rPr>
        <w:t xml:space="preserve"> </w:t>
      </w:r>
      <w:r>
        <w:t>и</w:t>
      </w:r>
      <w:r>
        <w:rPr>
          <w:spacing w:val="-3"/>
        </w:rPr>
        <w:t xml:space="preserve"> </w:t>
      </w:r>
      <w:r>
        <w:t>"географическая</w:t>
      </w:r>
      <w:r>
        <w:rPr>
          <w:spacing w:val="-3"/>
        </w:rPr>
        <w:t xml:space="preserve"> </w:t>
      </w:r>
      <w:r>
        <w:t>карта",</w:t>
      </w:r>
      <w:r>
        <w:rPr>
          <w:spacing w:val="-1"/>
        </w:rPr>
        <w:t xml:space="preserve"> </w:t>
      </w:r>
      <w:r>
        <w:t>"параллель"</w:t>
      </w:r>
      <w:r>
        <w:rPr>
          <w:spacing w:val="-5"/>
        </w:rPr>
        <w:t xml:space="preserve"> </w:t>
      </w:r>
      <w:r>
        <w:t>и</w:t>
      </w:r>
      <w:r>
        <w:rPr>
          <w:spacing w:val="-2"/>
        </w:rPr>
        <w:t xml:space="preserve"> "меридиан";</w:t>
      </w:r>
    </w:p>
    <w:p w:rsidR="00CE04F4" w:rsidRDefault="00CE04F4">
      <w:pPr>
        <w:pStyle w:val="a3"/>
        <w:spacing w:line="274" w:lineRule="exact"/>
        <w:sectPr w:rsidR="00CE04F4">
          <w:pgSz w:w="11910" w:h="16840"/>
          <w:pgMar w:top="620" w:right="283" w:bottom="480" w:left="708" w:header="0" w:footer="292" w:gutter="0"/>
          <w:cols w:space="720"/>
        </w:sectPr>
      </w:pPr>
    </w:p>
    <w:p w:rsidR="00CE04F4" w:rsidRDefault="008178F7">
      <w:pPr>
        <w:pStyle w:val="a3"/>
        <w:spacing w:before="66" w:line="237" w:lineRule="auto"/>
        <w:ind w:left="991" w:right="2512" w:firstLine="0"/>
      </w:pPr>
      <w:r>
        <w:t>приводить</w:t>
      </w:r>
      <w:r>
        <w:rPr>
          <w:spacing w:val="-4"/>
        </w:rPr>
        <w:t xml:space="preserve"> </w:t>
      </w:r>
      <w:r>
        <w:t>примеры</w:t>
      </w:r>
      <w:r>
        <w:rPr>
          <w:spacing w:val="-4"/>
        </w:rPr>
        <w:t xml:space="preserve"> </w:t>
      </w:r>
      <w:r>
        <w:t>влияния</w:t>
      </w:r>
      <w:r>
        <w:rPr>
          <w:spacing w:val="-6"/>
        </w:rPr>
        <w:t xml:space="preserve"> </w:t>
      </w:r>
      <w:r>
        <w:t>Солнца</w:t>
      </w:r>
      <w:r>
        <w:rPr>
          <w:spacing w:val="-7"/>
        </w:rPr>
        <w:t xml:space="preserve"> </w:t>
      </w:r>
      <w:r>
        <w:t>на</w:t>
      </w:r>
      <w:r>
        <w:rPr>
          <w:spacing w:val="-2"/>
        </w:rPr>
        <w:t xml:space="preserve"> </w:t>
      </w:r>
      <w:r>
        <w:t>мир</w:t>
      </w:r>
      <w:r>
        <w:rPr>
          <w:spacing w:val="-6"/>
        </w:rPr>
        <w:t xml:space="preserve"> </w:t>
      </w:r>
      <w:r>
        <w:t>живой и</w:t>
      </w:r>
      <w:r>
        <w:rPr>
          <w:spacing w:val="-5"/>
        </w:rPr>
        <w:t xml:space="preserve"> </w:t>
      </w:r>
      <w:r>
        <w:t>неживой</w:t>
      </w:r>
      <w:r>
        <w:rPr>
          <w:spacing w:val="-5"/>
        </w:rPr>
        <w:t xml:space="preserve"> </w:t>
      </w:r>
      <w:r>
        <w:t>природы; объяснять причины смены дня и ночи и времен года;</w:t>
      </w:r>
    </w:p>
    <w:p w:rsidR="00CE04F4" w:rsidRDefault="008178F7">
      <w:pPr>
        <w:pStyle w:val="a3"/>
        <w:spacing w:before="4"/>
        <w:ind w:right="562"/>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CE04F4" w:rsidRDefault="008178F7">
      <w:pPr>
        <w:pStyle w:val="a3"/>
        <w:spacing w:line="274" w:lineRule="exact"/>
        <w:ind w:left="991" w:firstLine="0"/>
      </w:pPr>
      <w:r>
        <w:t>описывать</w:t>
      </w:r>
      <w:r>
        <w:rPr>
          <w:spacing w:val="-6"/>
        </w:rPr>
        <w:t xml:space="preserve"> </w:t>
      </w:r>
      <w:r>
        <w:t>внутреннее</w:t>
      </w:r>
      <w:r>
        <w:rPr>
          <w:spacing w:val="-3"/>
        </w:rPr>
        <w:t xml:space="preserve"> </w:t>
      </w:r>
      <w:r>
        <w:t>строение</w:t>
      </w:r>
      <w:r>
        <w:rPr>
          <w:spacing w:val="-7"/>
        </w:rPr>
        <w:t xml:space="preserve"> </w:t>
      </w:r>
      <w:r>
        <w:rPr>
          <w:spacing w:val="-2"/>
        </w:rPr>
        <w:t>Земли;</w:t>
      </w:r>
    </w:p>
    <w:p w:rsidR="00CE04F4" w:rsidRDefault="008178F7">
      <w:pPr>
        <w:pStyle w:val="a3"/>
        <w:spacing w:before="5" w:line="237" w:lineRule="auto"/>
        <w:ind w:left="991" w:right="1548" w:firstLine="0"/>
        <w:jc w:val="left"/>
      </w:pPr>
      <w:r>
        <w:t>различать</w:t>
      </w:r>
      <w:r>
        <w:rPr>
          <w:spacing w:val="-3"/>
        </w:rPr>
        <w:t xml:space="preserve"> </w:t>
      </w:r>
      <w:r>
        <w:t>понятия</w:t>
      </w:r>
      <w:r>
        <w:rPr>
          <w:spacing w:val="-4"/>
        </w:rPr>
        <w:t xml:space="preserve"> </w:t>
      </w:r>
      <w:r>
        <w:t>"земная</w:t>
      </w:r>
      <w:r>
        <w:rPr>
          <w:spacing w:val="-4"/>
        </w:rPr>
        <w:t xml:space="preserve"> </w:t>
      </w:r>
      <w:r>
        <w:t>кора",</w:t>
      </w:r>
      <w:r>
        <w:rPr>
          <w:spacing w:val="-2"/>
        </w:rPr>
        <w:t xml:space="preserve"> </w:t>
      </w:r>
      <w:r>
        <w:t>"ядро",</w:t>
      </w:r>
      <w:r>
        <w:rPr>
          <w:spacing w:val="-7"/>
        </w:rPr>
        <w:t xml:space="preserve"> </w:t>
      </w:r>
      <w:r>
        <w:t>"мантия",</w:t>
      </w:r>
      <w:r>
        <w:rPr>
          <w:spacing w:val="-2"/>
        </w:rPr>
        <w:t xml:space="preserve"> </w:t>
      </w:r>
      <w:r>
        <w:t>"минерал"</w:t>
      </w:r>
      <w:r>
        <w:rPr>
          <w:spacing w:val="-6"/>
        </w:rPr>
        <w:t xml:space="preserve"> </w:t>
      </w:r>
      <w:r>
        <w:t>и</w:t>
      </w:r>
      <w:r>
        <w:rPr>
          <w:spacing w:val="-8"/>
        </w:rPr>
        <w:t xml:space="preserve"> </w:t>
      </w:r>
      <w:r>
        <w:t>"горная</w:t>
      </w:r>
      <w:r>
        <w:rPr>
          <w:spacing w:val="-9"/>
        </w:rPr>
        <w:t xml:space="preserve"> </w:t>
      </w:r>
      <w:r>
        <w:t>порода"; различать понятия "материковая земная кора" и "океаническая земная кора";</w:t>
      </w:r>
    </w:p>
    <w:p w:rsidR="00CE04F4" w:rsidRDefault="008178F7">
      <w:pPr>
        <w:pStyle w:val="a3"/>
        <w:spacing w:before="3"/>
        <w:ind w:left="991" w:firstLine="0"/>
        <w:jc w:val="left"/>
      </w:pPr>
      <w:r>
        <w:t>различать</w:t>
      </w:r>
      <w:r>
        <w:rPr>
          <w:spacing w:val="24"/>
        </w:rPr>
        <w:t xml:space="preserve"> </w:t>
      </w:r>
      <w:r>
        <w:t>изученные</w:t>
      </w:r>
      <w:r>
        <w:rPr>
          <w:spacing w:val="25"/>
        </w:rPr>
        <w:t xml:space="preserve"> </w:t>
      </w:r>
      <w:r>
        <w:t>минералы</w:t>
      </w:r>
      <w:r>
        <w:rPr>
          <w:spacing w:val="23"/>
        </w:rPr>
        <w:t xml:space="preserve"> </w:t>
      </w:r>
      <w:r>
        <w:t>и</w:t>
      </w:r>
      <w:r>
        <w:rPr>
          <w:spacing w:val="22"/>
        </w:rPr>
        <w:t xml:space="preserve"> </w:t>
      </w:r>
      <w:r>
        <w:t>горные</w:t>
      </w:r>
      <w:r>
        <w:rPr>
          <w:spacing w:val="24"/>
        </w:rPr>
        <w:t xml:space="preserve"> </w:t>
      </w:r>
      <w:r>
        <w:t>породы,</w:t>
      </w:r>
      <w:r>
        <w:rPr>
          <w:spacing w:val="23"/>
        </w:rPr>
        <w:t xml:space="preserve"> </w:t>
      </w:r>
      <w:r>
        <w:t>материковую</w:t>
      </w:r>
      <w:r>
        <w:rPr>
          <w:spacing w:val="24"/>
        </w:rPr>
        <w:t xml:space="preserve"> </w:t>
      </w:r>
      <w:r>
        <w:t>и</w:t>
      </w:r>
      <w:r>
        <w:rPr>
          <w:spacing w:val="26"/>
        </w:rPr>
        <w:t xml:space="preserve"> </w:t>
      </w:r>
      <w:r>
        <w:t>океаническую</w:t>
      </w:r>
      <w:r>
        <w:rPr>
          <w:spacing w:val="24"/>
        </w:rPr>
        <w:t xml:space="preserve"> </w:t>
      </w:r>
      <w:r>
        <w:rPr>
          <w:spacing w:val="-2"/>
        </w:rPr>
        <w:t>земную</w:t>
      </w:r>
    </w:p>
    <w:p w:rsidR="00CE04F4" w:rsidRDefault="008178F7">
      <w:pPr>
        <w:pStyle w:val="a3"/>
        <w:spacing w:line="274" w:lineRule="exact"/>
        <w:ind w:firstLine="0"/>
        <w:jc w:val="left"/>
      </w:pPr>
      <w:r>
        <w:rPr>
          <w:spacing w:val="-2"/>
        </w:rPr>
        <w:t>кору;</w:t>
      </w:r>
    </w:p>
    <w:p w:rsidR="00CE04F4" w:rsidRDefault="008178F7">
      <w:pPr>
        <w:pStyle w:val="a3"/>
        <w:spacing w:before="2"/>
        <w:ind w:left="991" w:firstLine="0"/>
        <w:jc w:val="left"/>
      </w:pPr>
      <w:r>
        <w:t>показывать</w:t>
      </w:r>
      <w:r>
        <w:rPr>
          <w:spacing w:val="-2"/>
        </w:rPr>
        <w:t xml:space="preserve"> </w:t>
      </w:r>
      <w:r>
        <w:t>на</w:t>
      </w:r>
      <w:r>
        <w:rPr>
          <w:spacing w:val="3"/>
        </w:rPr>
        <w:t xml:space="preserve"> </w:t>
      </w:r>
      <w:r>
        <w:t>карте</w:t>
      </w:r>
      <w:r>
        <w:rPr>
          <w:spacing w:val="3"/>
        </w:rPr>
        <w:t xml:space="preserve"> </w:t>
      </w:r>
      <w:r>
        <w:t>и</w:t>
      </w:r>
      <w:r>
        <w:rPr>
          <w:spacing w:val="1"/>
        </w:rPr>
        <w:t xml:space="preserve"> </w:t>
      </w:r>
      <w:r>
        <w:t>обозначать на</w:t>
      </w:r>
      <w:r>
        <w:rPr>
          <w:spacing w:val="4"/>
        </w:rPr>
        <w:t xml:space="preserve"> </w:t>
      </w:r>
      <w:r>
        <w:t>контурной</w:t>
      </w:r>
      <w:r>
        <w:rPr>
          <w:spacing w:val="4"/>
        </w:rPr>
        <w:t xml:space="preserve"> </w:t>
      </w:r>
      <w:r>
        <w:t>карте</w:t>
      </w:r>
      <w:r>
        <w:rPr>
          <w:spacing w:val="3"/>
        </w:rPr>
        <w:t xml:space="preserve"> </w:t>
      </w:r>
      <w:r>
        <w:t>материки</w:t>
      </w:r>
      <w:r>
        <w:rPr>
          <w:spacing w:val="4"/>
        </w:rPr>
        <w:t xml:space="preserve"> </w:t>
      </w:r>
      <w:r>
        <w:t>и</w:t>
      </w:r>
      <w:r>
        <w:rPr>
          <w:spacing w:val="-4"/>
        </w:rPr>
        <w:t xml:space="preserve"> </w:t>
      </w:r>
      <w:r>
        <w:t>океаны,</w:t>
      </w:r>
      <w:r>
        <w:rPr>
          <w:spacing w:val="1"/>
        </w:rPr>
        <w:t xml:space="preserve"> </w:t>
      </w:r>
      <w:r>
        <w:t>крупные</w:t>
      </w:r>
      <w:r>
        <w:rPr>
          <w:spacing w:val="4"/>
        </w:rPr>
        <w:t xml:space="preserve"> </w:t>
      </w:r>
      <w:r>
        <w:rPr>
          <w:spacing w:val="-2"/>
        </w:rPr>
        <w:t>формы</w:t>
      </w:r>
    </w:p>
    <w:p w:rsidR="00CE04F4" w:rsidRDefault="008178F7">
      <w:pPr>
        <w:pStyle w:val="a3"/>
        <w:spacing w:line="274" w:lineRule="exact"/>
        <w:ind w:firstLine="0"/>
      </w:pPr>
      <w:r>
        <w:t>рельефа</w:t>
      </w:r>
      <w:r>
        <w:rPr>
          <w:spacing w:val="-4"/>
        </w:rPr>
        <w:t xml:space="preserve"> </w:t>
      </w:r>
      <w:r>
        <w:rPr>
          <w:spacing w:val="-2"/>
        </w:rPr>
        <w:t>Земли;</w:t>
      </w:r>
    </w:p>
    <w:p w:rsidR="00CE04F4" w:rsidRDefault="008178F7">
      <w:pPr>
        <w:pStyle w:val="a3"/>
        <w:spacing w:before="3" w:line="275" w:lineRule="exact"/>
        <w:ind w:left="991" w:firstLine="0"/>
      </w:pPr>
      <w:r>
        <w:t>различать горы</w:t>
      </w:r>
      <w:r>
        <w:rPr>
          <w:spacing w:val="-4"/>
        </w:rPr>
        <w:t xml:space="preserve"> </w:t>
      </w:r>
      <w:r>
        <w:t>и</w:t>
      </w:r>
      <w:r>
        <w:rPr>
          <w:spacing w:val="1"/>
        </w:rPr>
        <w:t xml:space="preserve"> </w:t>
      </w:r>
      <w:r>
        <w:rPr>
          <w:spacing w:val="-2"/>
        </w:rPr>
        <w:t>равнины;</w:t>
      </w:r>
    </w:p>
    <w:p w:rsidR="00CE04F4" w:rsidRDefault="008178F7">
      <w:pPr>
        <w:pStyle w:val="a3"/>
        <w:spacing w:line="242" w:lineRule="auto"/>
        <w:ind w:left="991" w:right="2241" w:firstLine="0"/>
      </w:pPr>
      <w:r>
        <w:t>классифицировать</w:t>
      </w:r>
      <w:r>
        <w:rPr>
          <w:spacing w:val="-6"/>
        </w:rPr>
        <w:t xml:space="preserve"> </w:t>
      </w:r>
      <w:r>
        <w:t>формы</w:t>
      </w:r>
      <w:r>
        <w:rPr>
          <w:spacing w:val="-6"/>
        </w:rPr>
        <w:t xml:space="preserve"> </w:t>
      </w:r>
      <w:r>
        <w:t>рельефа</w:t>
      </w:r>
      <w:r>
        <w:rPr>
          <w:spacing w:val="-4"/>
        </w:rPr>
        <w:t xml:space="preserve"> </w:t>
      </w:r>
      <w:r>
        <w:t>суши</w:t>
      </w:r>
      <w:r>
        <w:rPr>
          <w:spacing w:val="-2"/>
        </w:rPr>
        <w:t xml:space="preserve"> </w:t>
      </w:r>
      <w:r>
        <w:t>по высоте</w:t>
      </w:r>
      <w:r>
        <w:rPr>
          <w:spacing w:val="-8"/>
        </w:rPr>
        <w:t xml:space="preserve"> </w:t>
      </w:r>
      <w:r>
        <w:t>и</w:t>
      </w:r>
      <w:r>
        <w:rPr>
          <w:spacing w:val="-2"/>
        </w:rPr>
        <w:t xml:space="preserve"> </w:t>
      </w:r>
      <w:r>
        <w:t>по</w:t>
      </w:r>
      <w:r>
        <w:rPr>
          <w:spacing w:val="-3"/>
        </w:rPr>
        <w:t xml:space="preserve"> </w:t>
      </w:r>
      <w:r>
        <w:t>внешнему</w:t>
      </w:r>
      <w:r>
        <w:rPr>
          <w:spacing w:val="-12"/>
        </w:rPr>
        <w:t xml:space="preserve"> </w:t>
      </w:r>
      <w:r>
        <w:t>облику; называть причины землетрясений и вулканических извержений;</w:t>
      </w:r>
    </w:p>
    <w:p w:rsidR="00CE04F4" w:rsidRDefault="008178F7">
      <w:pPr>
        <w:pStyle w:val="a3"/>
        <w:ind w:right="557"/>
      </w:pPr>
      <w:r>
        <w:t>применять понятия "литосфера", "землетрясение", "вулкан", "литосферная плита", "эпицентр землетрясения" и "очаг землетрясения" для решения учебных и (или) практико- ориентированных задач;</w:t>
      </w:r>
    </w:p>
    <w:p w:rsidR="00CE04F4" w:rsidRDefault="008178F7">
      <w:pPr>
        <w:pStyle w:val="a3"/>
        <w:spacing w:line="237" w:lineRule="auto"/>
        <w:ind w:right="571"/>
      </w:pPr>
      <w:r>
        <w:t>применять понятия "эпицентр землетрясения" и "очаг землетрясения" для решения познавательных задач;</w:t>
      </w:r>
    </w:p>
    <w:p w:rsidR="00CE04F4" w:rsidRDefault="008178F7">
      <w:pPr>
        <w:pStyle w:val="a3"/>
        <w:spacing w:before="1"/>
        <w:ind w:right="558"/>
      </w:pPr>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CE04F4" w:rsidRDefault="008178F7">
      <w:pPr>
        <w:pStyle w:val="a3"/>
        <w:spacing w:line="274" w:lineRule="exact"/>
        <w:ind w:left="991" w:firstLine="0"/>
      </w:pPr>
      <w:r>
        <w:t>классифицировать</w:t>
      </w:r>
      <w:r>
        <w:rPr>
          <w:spacing w:val="-8"/>
        </w:rPr>
        <w:t xml:space="preserve"> </w:t>
      </w:r>
      <w:r>
        <w:t>острова</w:t>
      </w:r>
      <w:r>
        <w:rPr>
          <w:spacing w:val="-6"/>
        </w:rPr>
        <w:t xml:space="preserve"> </w:t>
      </w:r>
      <w:r>
        <w:t>по</w:t>
      </w:r>
      <w:r>
        <w:rPr>
          <w:spacing w:val="1"/>
        </w:rPr>
        <w:t xml:space="preserve"> </w:t>
      </w:r>
      <w:r>
        <w:rPr>
          <w:spacing w:val="-2"/>
        </w:rPr>
        <w:t>происхождению;</w:t>
      </w:r>
    </w:p>
    <w:p w:rsidR="00CE04F4" w:rsidRDefault="008178F7">
      <w:pPr>
        <w:pStyle w:val="a3"/>
        <w:spacing w:before="6" w:line="237" w:lineRule="auto"/>
        <w:ind w:right="571"/>
      </w:pPr>
      <w:r>
        <w:t xml:space="preserve">приводить примеры опасных природных явлений в литосфере и средств их </w:t>
      </w:r>
      <w:r>
        <w:rPr>
          <w:spacing w:val="-2"/>
        </w:rPr>
        <w:t>предупреждения;</w:t>
      </w:r>
    </w:p>
    <w:p w:rsidR="00CE04F4" w:rsidRDefault="008178F7">
      <w:pPr>
        <w:pStyle w:val="a3"/>
        <w:spacing w:before="5" w:line="237" w:lineRule="auto"/>
        <w:ind w:right="571"/>
      </w:pPr>
      <w:r>
        <w:t>приводить примеры изменений в литосфере в результате деятельности человека на примере своей местности, России и мира;</w:t>
      </w:r>
    </w:p>
    <w:p w:rsidR="00CE04F4" w:rsidRDefault="008178F7">
      <w:pPr>
        <w:pStyle w:val="a3"/>
        <w:spacing w:before="6" w:line="237" w:lineRule="auto"/>
        <w:ind w:right="576"/>
      </w:pPr>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CE04F4" w:rsidRDefault="008178F7">
      <w:pPr>
        <w:pStyle w:val="a3"/>
        <w:spacing w:before="6" w:line="237" w:lineRule="auto"/>
        <w:ind w:right="558"/>
      </w:pPr>
      <w:r>
        <w:t>приводить примеры действия внешних процессов рельефообразования и наличия полезных ископаемых в своей местности;</w:t>
      </w:r>
    </w:p>
    <w:p w:rsidR="00CE04F4" w:rsidRDefault="008178F7">
      <w:pPr>
        <w:pStyle w:val="a3"/>
        <w:spacing w:before="5" w:line="237" w:lineRule="auto"/>
        <w:ind w:right="569"/>
      </w:pPr>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CE04F4" w:rsidRDefault="008178F7">
      <w:pPr>
        <w:pStyle w:val="Heading3"/>
        <w:spacing w:before="11" w:line="237" w:lineRule="auto"/>
        <w:ind w:left="425" w:right="561" w:firstLine="566"/>
      </w:pPr>
      <w:r>
        <w:t>Предметные результаты освоения программы по географии. К концу 6 класса обучающийся научится:</w:t>
      </w:r>
    </w:p>
    <w:p w:rsidR="00CE04F4" w:rsidRDefault="008178F7">
      <w:pPr>
        <w:pStyle w:val="a3"/>
        <w:ind w:right="569"/>
      </w:pPr>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CE04F4" w:rsidRDefault="008178F7">
      <w:pPr>
        <w:pStyle w:val="a3"/>
        <w:ind w:right="565"/>
      </w:pPr>
      <w:r>
        <w:t>находить информацию об отдельных компонентах природы Земли, в том числе о природе своей</w:t>
      </w:r>
      <w:r>
        <w:rPr>
          <w:spacing w:val="-6"/>
        </w:rPr>
        <w:t xml:space="preserve"> </w:t>
      </w:r>
      <w:r>
        <w:t>местности,</w:t>
      </w:r>
      <w:r>
        <w:rPr>
          <w:spacing w:val="-5"/>
        </w:rPr>
        <w:t xml:space="preserve"> </w:t>
      </w:r>
      <w:r>
        <w:t>необходимую для решения</w:t>
      </w:r>
      <w:r>
        <w:rPr>
          <w:spacing w:val="-2"/>
        </w:rPr>
        <w:t xml:space="preserve"> </w:t>
      </w:r>
      <w:r>
        <w:t>учебных</w:t>
      </w:r>
      <w:r>
        <w:rPr>
          <w:spacing w:val="-2"/>
        </w:rPr>
        <w:t xml:space="preserve"> </w:t>
      </w:r>
      <w:r>
        <w:t>и</w:t>
      </w:r>
      <w:r>
        <w:rPr>
          <w:spacing w:val="-1"/>
        </w:rPr>
        <w:t xml:space="preserve"> </w:t>
      </w:r>
      <w:r>
        <w:t>(или)</w:t>
      </w:r>
      <w:r>
        <w:rPr>
          <w:spacing w:val="-1"/>
        </w:rPr>
        <w:t xml:space="preserve"> </w:t>
      </w:r>
      <w:r>
        <w:t>практико-ориентированных</w:t>
      </w:r>
      <w:r>
        <w:rPr>
          <w:spacing w:val="-2"/>
        </w:rPr>
        <w:t xml:space="preserve"> </w:t>
      </w:r>
      <w:r>
        <w:t>задач, и извлекать ее из различных источников;</w:t>
      </w:r>
    </w:p>
    <w:p w:rsidR="00CE04F4" w:rsidRDefault="008178F7">
      <w:pPr>
        <w:pStyle w:val="a3"/>
        <w:ind w:right="572"/>
      </w:pPr>
      <w:r>
        <w:t xml:space="preserve">приводить примеры опасных природных явлений в геосферах и средств их </w:t>
      </w:r>
      <w:r>
        <w:rPr>
          <w:spacing w:val="-2"/>
        </w:rPr>
        <w:t>предупреждения;</w:t>
      </w:r>
    </w:p>
    <w:p w:rsidR="00CE04F4" w:rsidRDefault="008178F7">
      <w:pPr>
        <w:pStyle w:val="a3"/>
        <w:spacing w:line="242" w:lineRule="auto"/>
        <w:ind w:right="569"/>
      </w:pPr>
      <w:r>
        <w:t>сравнивать инструментарий (способы) получения географической информации на разных этапах географического изучения Земли;</w:t>
      </w:r>
    </w:p>
    <w:p w:rsidR="00CE04F4" w:rsidRDefault="008178F7">
      <w:pPr>
        <w:pStyle w:val="a3"/>
        <w:spacing w:line="271" w:lineRule="exact"/>
        <w:ind w:left="991" w:firstLine="0"/>
      </w:pPr>
      <w:r>
        <w:t>различать</w:t>
      </w:r>
      <w:r>
        <w:rPr>
          <w:spacing w:val="-3"/>
        </w:rPr>
        <w:t xml:space="preserve"> </w:t>
      </w:r>
      <w:r>
        <w:t>свойства</w:t>
      </w:r>
      <w:r>
        <w:rPr>
          <w:spacing w:val="-3"/>
        </w:rPr>
        <w:t xml:space="preserve"> </w:t>
      </w:r>
      <w:r>
        <w:t>вод</w:t>
      </w:r>
      <w:r>
        <w:rPr>
          <w:spacing w:val="-8"/>
        </w:rPr>
        <w:t xml:space="preserve"> </w:t>
      </w:r>
      <w:r>
        <w:t>отдельных</w:t>
      </w:r>
      <w:r>
        <w:rPr>
          <w:spacing w:val="-7"/>
        </w:rPr>
        <w:t xml:space="preserve"> </w:t>
      </w:r>
      <w:r>
        <w:t>частей</w:t>
      </w:r>
      <w:r>
        <w:rPr>
          <w:spacing w:val="-2"/>
        </w:rPr>
        <w:t xml:space="preserve"> </w:t>
      </w:r>
      <w:r>
        <w:t>Мирового</w:t>
      </w:r>
      <w:r>
        <w:rPr>
          <w:spacing w:val="-1"/>
        </w:rPr>
        <w:t xml:space="preserve"> </w:t>
      </w:r>
      <w:r>
        <w:rPr>
          <w:spacing w:val="-2"/>
        </w:rPr>
        <w:t>океана;</w:t>
      </w:r>
    </w:p>
    <w:p w:rsidR="00CE04F4" w:rsidRDefault="008178F7">
      <w:pPr>
        <w:pStyle w:val="a3"/>
        <w:spacing w:line="237" w:lineRule="auto"/>
        <w:ind w:right="564"/>
      </w:pPr>
      <w:r>
        <w:t>применять понятия "гидросфера", "круговорот воды", "цунами", "приливы и отливы" для решения учебных и (или) практико-ориентированных задач;</w:t>
      </w:r>
    </w:p>
    <w:p w:rsidR="00CE04F4" w:rsidRDefault="008178F7">
      <w:pPr>
        <w:pStyle w:val="a3"/>
        <w:spacing w:before="5" w:line="237" w:lineRule="auto"/>
        <w:ind w:right="574"/>
      </w:pPr>
      <w:r>
        <w:t>классифицировать объекты гидросферы (моря, озера, реки, подземные воды, болота, ледники) по заданным признакам;</w:t>
      </w:r>
    </w:p>
    <w:p w:rsidR="00CE04F4" w:rsidRDefault="008178F7">
      <w:pPr>
        <w:pStyle w:val="a3"/>
        <w:spacing w:before="6" w:line="237" w:lineRule="auto"/>
        <w:ind w:left="991" w:right="5671" w:firstLine="0"/>
      </w:pPr>
      <w:r>
        <w:t>различать питание и режим рек; сравнивать</w:t>
      </w:r>
      <w:r>
        <w:rPr>
          <w:spacing w:val="-5"/>
        </w:rPr>
        <w:t xml:space="preserve"> </w:t>
      </w:r>
      <w:r>
        <w:t>реки по</w:t>
      </w:r>
      <w:r>
        <w:rPr>
          <w:spacing w:val="-1"/>
        </w:rPr>
        <w:t xml:space="preserve"> </w:t>
      </w:r>
      <w:r>
        <w:t xml:space="preserve">заданным </w:t>
      </w:r>
      <w:r>
        <w:rPr>
          <w:spacing w:val="-2"/>
        </w:rPr>
        <w:t>признакам;</w:t>
      </w:r>
    </w:p>
    <w:p w:rsidR="00CE04F4" w:rsidRDefault="008178F7">
      <w:pPr>
        <w:pStyle w:val="a3"/>
        <w:spacing w:before="5" w:line="237" w:lineRule="auto"/>
        <w:ind w:right="573"/>
      </w:pPr>
      <w:r>
        <w:t>различать понятия "грунтовые, межпластовые и артезианские воды" и применять их для решения учебных и (или) практико-ориентированных задач;</w:t>
      </w:r>
    </w:p>
    <w:p w:rsidR="00CE04F4" w:rsidRDefault="00CE04F4">
      <w:pPr>
        <w:pStyle w:val="a3"/>
        <w:spacing w:line="237" w:lineRule="auto"/>
        <w:sectPr w:rsidR="00CE04F4">
          <w:pgSz w:w="11910" w:h="16840"/>
          <w:pgMar w:top="620" w:right="283" w:bottom="480" w:left="708" w:header="0" w:footer="292" w:gutter="0"/>
          <w:cols w:space="720"/>
        </w:sectPr>
      </w:pPr>
    </w:p>
    <w:p w:rsidR="00CE04F4" w:rsidRDefault="008178F7">
      <w:pPr>
        <w:pStyle w:val="a3"/>
        <w:spacing w:before="66" w:line="237" w:lineRule="auto"/>
        <w:ind w:right="563"/>
        <w:jc w:val="left"/>
      </w:pPr>
      <w:r>
        <w:t>устанавливать причинно-следственные связи между питанием, режимом реки и климатом на территории речного бассейна;</w:t>
      </w:r>
    </w:p>
    <w:p w:rsidR="00CE04F4" w:rsidRDefault="008178F7">
      <w:pPr>
        <w:pStyle w:val="a3"/>
        <w:spacing w:before="4"/>
        <w:ind w:left="991" w:right="2637" w:firstLine="0"/>
        <w:jc w:val="left"/>
      </w:pPr>
      <w:r>
        <w:t>приводить</w:t>
      </w:r>
      <w:r>
        <w:rPr>
          <w:spacing w:val="-8"/>
        </w:rPr>
        <w:t xml:space="preserve"> </w:t>
      </w:r>
      <w:r>
        <w:t>примеры</w:t>
      </w:r>
      <w:r>
        <w:rPr>
          <w:spacing w:val="-4"/>
        </w:rPr>
        <w:t xml:space="preserve"> </w:t>
      </w:r>
      <w:r>
        <w:t>районов</w:t>
      </w:r>
      <w:r>
        <w:rPr>
          <w:spacing w:val="-4"/>
        </w:rPr>
        <w:t xml:space="preserve"> </w:t>
      </w:r>
      <w:r>
        <w:t>распространения</w:t>
      </w:r>
      <w:r>
        <w:rPr>
          <w:spacing w:val="-10"/>
        </w:rPr>
        <w:t xml:space="preserve"> </w:t>
      </w:r>
      <w:r>
        <w:t>многолетней</w:t>
      </w:r>
      <w:r>
        <w:rPr>
          <w:spacing w:val="-9"/>
        </w:rPr>
        <w:t xml:space="preserve"> </w:t>
      </w:r>
      <w:r>
        <w:t>мерзлоты; называть причины образования цунами, приливов и отливов; описывать состав, строение атмосферы;</w:t>
      </w:r>
    </w:p>
    <w:p w:rsidR="00CE04F4" w:rsidRDefault="008178F7">
      <w:pPr>
        <w:pStyle w:val="a3"/>
        <w:ind w:right="567"/>
      </w:pPr>
      <w: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CE04F4" w:rsidRDefault="008178F7">
      <w:pPr>
        <w:pStyle w:val="a3"/>
        <w:spacing w:line="242" w:lineRule="auto"/>
        <w:ind w:left="991" w:right="4746" w:firstLine="0"/>
      </w:pPr>
      <w:r>
        <w:t>объяснять образование атмосферных осадков; направление</w:t>
      </w:r>
      <w:r>
        <w:rPr>
          <w:spacing w:val="-3"/>
        </w:rPr>
        <w:t xml:space="preserve"> </w:t>
      </w:r>
      <w:r>
        <w:t>дневных</w:t>
      </w:r>
      <w:r>
        <w:rPr>
          <w:spacing w:val="-6"/>
        </w:rPr>
        <w:t xml:space="preserve"> </w:t>
      </w:r>
      <w:r>
        <w:t>и ночных</w:t>
      </w:r>
      <w:r>
        <w:rPr>
          <w:spacing w:val="-6"/>
        </w:rPr>
        <w:t xml:space="preserve"> </w:t>
      </w:r>
      <w:r>
        <w:t>бризов,</w:t>
      </w:r>
      <w:r>
        <w:rPr>
          <w:spacing w:val="-4"/>
        </w:rPr>
        <w:t xml:space="preserve"> </w:t>
      </w:r>
      <w:r>
        <w:rPr>
          <w:spacing w:val="-2"/>
        </w:rPr>
        <w:t>муссонов;</w:t>
      </w:r>
    </w:p>
    <w:p w:rsidR="00CE04F4" w:rsidRDefault="008178F7">
      <w:pPr>
        <w:pStyle w:val="a3"/>
        <w:spacing w:line="242" w:lineRule="auto"/>
        <w:ind w:right="572"/>
      </w:pPr>
      <w:r>
        <w:t xml:space="preserve">годовой ход температуры воздуха и распределение атмосферных осадков для отдельных </w:t>
      </w:r>
      <w:r>
        <w:rPr>
          <w:spacing w:val="-2"/>
        </w:rPr>
        <w:t>территорий;</w:t>
      </w:r>
    </w:p>
    <w:p w:rsidR="00CE04F4" w:rsidRDefault="008178F7">
      <w:pPr>
        <w:pStyle w:val="a3"/>
        <w:ind w:left="991" w:right="6529" w:firstLine="0"/>
        <w:jc w:val="left"/>
      </w:pPr>
      <w:r>
        <w:t>различать свойства воздуха; климаты Земли; климатообразующие</w:t>
      </w:r>
      <w:r>
        <w:rPr>
          <w:spacing w:val="-15"/>
        </w:rPr>
        <w:t xml:space="preserve"> </w:t>
      </w:r>
      <w:r>
        <w:t>факторы;</w:t>
      </w:r>
    </w:p>
    <w:p w:rsidR="00CE04F4" w:rsidRDefault="008178F7">
      <w:pPr>
        <w:pStyle w:val="a3"/>
        <w:spacing w:line="237" w:lineRule="auto"/>
        <w:ind w:right="571"/>
      </w:pPr>
      <w:r>
        <w:t>устанавливать зависимость между нагреванием земной поверхности и углом падения солнечных лучей;</w:t>
      </w:r>
    </w:p>
    <w:p w:rsidR="00CE04F4" w:rsidRDefault="008178F7">
      <w:pPr>
        <w:pStyle w:val="a3"/>
        <w:spacing w:line="237" w:lineRule="auto"/>
        <w:ind w:right="573"/>
      </w:pPr>
      <w:r>
        <w:t xml:space="preserve">температурой воздуха и его относительной влажностью на основе данных эмпирических </w:t>
      </w:r>
      <w:r>
        <w:rPr>
          <w:spacing w:val="-2"/>
        </w:rPr>
        <w:t>наблюдений;</w:t>
      </w:r>
    </w:p>
    <w:p w:rsidR="00CE04F4" w:rsidRDefault="008178F7">
      <w:pPr>
        <w:pStyle w:val="a3"/>
        <w:spacing w:before="2"/>
        <w:ind w:right="569"/>
      </w:pPr>
      <w:r>
        <w:t>сравнивать свойства атмосферы в пунктах, расположенных на разных высотах над уровнем</w:t>
      </w:r>
      <w:r>
        <w:rPr>
          <w:spacing w:val="-2"/>
        </w:rPr>
        <w:t xml:space="preserve"> </w:t>
      </w:r>
      <w:r>
        <w:t>моря;</w:t>
      </w:r>
      <w:r>
        <w:rPr>
          <w:spacing w:val="-3"/>
        </w:rPr>
        <w:t xml:space="preserve"> </w:t>
      </w:r>
      <w:r>
        <w:t>количество солнечного тепла,</w:t>
      </w:r>
      <w:r>
        <w:rPr>
          <w:spacing w:val="-1"/>
        </w:rPr>
        <w:t xml:space="preserve"> </w:t>
      </w:r>
      <w:r>
        <w:t>получаемого</w:t>
      </w:r>
      <w:r>
        <w:rPr>
          <w:spacing w:val="-3"/>
        </w:rPr>
        <w:t xml:space="preserve"> </w:t>
      </w:r>
      <w:r>
        <w:t>земной</w:t>
      </w:r>
      <w:r>
        <w:rPr>
          <w:spacing w:val="-2"/>
        </w:rPr>
        <w:t xml:space="preserve"> </w:t>
      </w:r>
      <w:r>
        <w:t>поверхностью</w:t>
      </w:r>
      <w:r>
        <w:rPr>
          <w:spacing w:val="-5"/>
        </w:rPr>
        <w:t xml:space="preserve"> </w:t>
      </w:r>
      <w:r>
        <w:t>при</w:t>
      </w:r>
      <w:r>
        <w:rPr>
          <w:spacing w:val="-2"/>
        </w:rPr>
        <w:t xml:space="preserve"> </w:t>
      </w:r>
      <w:r>
        <w:t>различных углах падения солнечных лучей;</w:t>
      </w:r>
    </w:p>
    <w:p w:rsidR="00CE04F4" w:rsidRDefault="008178F7">
      <w:pPr>
        <w:pStyle w:val="a3"/>
        <w:ind w:left="991" w:right="5575" w:firstLine="0"/>
        <w:jc w:val="left"/>
      </w:pPr>
      <w:r>
        <w:t>различать виды атмосферных осадков; различать</w:t>
      </w:r>
      <w:r>
        <w:rPr>
          <w:spacing w:val="-7"/>
        </w:rPr>
        <w:t xml:space="preserve"> </w:t>
      </w:r>
      <w:r>
        <w:t>понятия</w:t>
      </w:r>
      <w:r>
        <w:rPr>
          <w:spacing w:val="-8"/>
        </w:rPr>
        <w:t xml:space="preserve"> </w:t>
      </w:r>
      <w:r>
        <w:t>"бризы"</w:t>
      </w:r>
      <w:r>
        <w:rPr>
          <w:spacing w:val="-14"/>
        </w:rPr>
        <w:t xml:space="preserve"> </w:t>
      </w:r>
      <w:r>
        <w:t>и</w:t>
      </w:r>
      <w:r>
        <w:rPr>
          <w:spacing w:val="-7"/>
        </w:rPr>
        <w:t xml:space="preserve"> </w:t>
      </w:r>
      <w:r>
        <w:t>"муссоны"; различать понятия "погода" и "климат";</w:t>
      </w:r>
    </w:p>
    <w:p w:rsidR="00CE04F4" w:rsidRDefault="008178F7">
      <w:pPr>
        <w:pStyle w:val="a3"/>
        <w:spacing w:before="2" w:line="237" w:lineRule="auto"/>
        <w:ind w:left="991" w:firstLine="0"/>
        <w:jc w:val="left"/>
      </w:pPr>
      <w:r>
        <w:t>различать понятия "атмосфера", "тропосфера", "стратосфера", "верхние слои атмосферы"; применять понятия "атмосферное давление", "ветер", "атмосферные осадки", "воздушные</w:t>
      </w:r>
    </w:p>
    <w:p w:rsidR="00CE04F4" w:rsidRDefault="008178F7">
      <w:pPr>
        <w:pStyle w:val="a3"/>
        <w:spacing w:before="4" w:line="275" w:lineRule="exact"/>
        <w:ind w:firstLine="0"/>
        <w:jc w:val="left"/>
      </w:pPr>
      <w:r>
        <w:t>массы"</w:t>
      </w:r>
      <w:r>
        <w:rPr>
          <w:spacing w:val="-4"/>
        </w:rPr>
        <w:t xml:space="preserve"> </w:t>
      </w:r>
      <w:r>
        <w:t>для</w:t>
      </w:r>
      <w:r>
        <w:rPr>
          <w:spacing w:val="-1"/>
        </w:rPr>
        <w:t xml:space="preserve"> </w:t>
      </w:r>
      <w:r>
        <w:t>решения</w:t>
      </w:r>
      <w:r>
        <w:rPr>
          <w:spacing w:val="-6"/>
        </w:rPr>
        <w:t xml:space="preserve"> </w:t>
      </w:r>
      <w:r>
        <w:t>учебных</w:t>
      </w:r>
      <w:r>
        <w:rPr>
          <w:spacing w:val="-6"/>
        </w:rPr>
        <w:t xml:space="preserve"> </w:t>
      </w:r>
      <w:r>
        <w:t>и (или)</w:t>
      </w:r>
      <w:r>
        <w:rPr>
          <w:spacing w:val="-4"/>
        </w:rPr>
        <w:t xml:space="preserve"> </w:t>
      </w:r>
      <w:r>
        <w:t>практико-ориентированных</w:t>
      </w:r>
      <w:r>
        <w:rPr>
          <w:spacing w:val="-6"/>
        </w:rPr>
        <w:t xml:space="preserve"> </w:t>
      </w:r>
      <w:r>
        <w:rPr>
          <w:spacing w:val="-2"/>
        </w:rPr>
        <w:t>задач;</w:t>
      </w:r>
    </w:p>
    <w:p w:rsidR="00CE04F4" w:rsidRDefault="008178F7">
      <w:pPr>
        <w:pStyle w:val="a3"/>
        <w:ind w:right="563"/>
      </w:pPr>
      <w:r>
        <w:t>выбирать и анализировать географическую информацию о глобальных климатических изменениях</w:t>
      </w:r>
      <w:r>
        <w:rPr>
          <w:spacing w:val="-3"/>
        </w:rPr>
        <w:t xml:space="preserve"> </w:t>
      </w:r>
      <w:r>
        <w:t>из различных</w:t>
      </w:r>
      <w:r>
        <w:rPr>
          <w:spacing w:val="-3"/>
        </w:rPr>
        <w:t xml:space="preserve"> </w:t>
      </w:r>
      <w:r>
        <w:t>источников</w:t>
      </w:r>
      <w:r>
        <w:rPr>
          <w:spacing w:val="-1"/>
        </w:rPr>
        <w:t xml:space="preserve"> </w:t>
      </w:r>
      <w:r>
        <w:t>для решения учебных</w:t>
      </w:r>
      <w:r>
        <w:rPr>
          <w:spacing w:val="-3"/>
        </w:rPr>
        <w:t xml:space="preserve"> </w:t>
      </w:r>
      <w:r>
        <w:t>и (или)</w:t>
      </w:r>
      <w:r>
        <w:rPr>
          <w:spacing w:val="-2"/>
        </w:rPr>
        <w:t xml:space="preserve"> </w:t>
      </w:r>
      <w:r>
        <w:t xml:space="preserve">практико-ориентированных </w:t>
      </w:r>
      <w:r>
        <w:rPr>
          <w:spacing w:val="-2"/>
        </w:rPr>
        <w:t>задач;</w:t>
      </w:r>
    </w:p>
    <w:p w:rsidR="00CE04F4" w:rsidRDefault="008178F7">
      <w:pPr>
        <w:pStyle w:val="a3"/>
        <w:spacing w:before="1"/>
        <w:ind w:right="567"/>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CE04F4" w:rsidRDefault="008178F7">
      <w:pPr>
        <w:pStyle w:val="a3"/>
        <w:spacing w:before="1" w:line="275" w:lineRule="exact"/>
        <w:ind w:left="991" w:firstLine="0"/>
      </w:pPr>
      <w:r>
        <w:t>называть</w:t>
      </w:r>
      <w:r>
        <w:rPr>
          <w:spacing w:val="-3"/>
        </w:rPr>
        <w:t xml:space="preserve"> </w:t>
      </w:r>
      <w:r>
        <w:t>границы</w:t>
      </w:r>
      <w:r>
        <w:rPr>
          <w:spacing w:val="-3"/>
        </w:rPr>
        <w:t xml:space="preserve"> </w:t>
      </w:r>
      <w:r>
        <w:rPr>
          <w:spacing w:val="-2"/>
        </w:rPr>
        <w:t>биосферы;</w:t>
      </w:r>
    </w:p>
    <w:p w:rsidR="00CE04F4" w:rsidRDefault="008178F7">
      <w:pPr>
        <w:pStyle w:val="a3"/>
        <w:spacing w:line="242" w:lineRule="auto"/>
        <w:ind w:right="567"/>
      </w:pPr>
      <w:r>
        <w:t>приводить примеры приспособления живых организмов к среде обитания в разных природных зонах;</w:t>
      </w:r>
    </w:p>
    <w:p w:rsidR="00CE04F4" w:rsidRDefault="008178F7">
      <w:pPr>
        <w:pStyle w:val="a3"/>
        <w:spacing w:line="271" w:lineRule="exact"/>
        <w:ind w:left="991" w:firstLine="0"/>
      </w:pPr>
      <w:r>
        <w:t>различать</w:t>
      </w:r>
      <w:r>
        <w:rPr>
          <w:spacing w:val="-3"/>
        </w:rPr>
        <w:t xml:space="preserve"> </w:t>
      </w:r>
      <w:r>
        <w:t>растительный</w:t>
      </w:r>
      <w:r>
        <w:rPr>
          <w:spacing w:val="-6"/>
        </w:rPr>
        <w:t xml:space="preserve"> </w:t>
      </w:r>
      <w:r>
        <w:t>и</w:t>
      </w:r>
      <w:r>
        <w:rPr>
          <w:spacing w:val="-6"/>
        </w:rPr>
        <w:t xml:space="preserve"> </w:t>
      </w:r>
      <w:r>
        <w:t>животный</w:t>
      </w:r>
      <w:r>
        <w:rPr>
          <w:spacing w:val="-5"/>
        </w:rPr>
        <w:t xml:space="preserve"> </w:t>
      </w:r>
      <w:r>
        <w:t>мир</w:t>
      </w:r>
      <w:r>
        <w:rPr>
          <w:spacing w:val="-2"/>
        </w:rPr>
        <w:t xml:space="preserve"> </w:t>
      </w:r>
      <w:r>
        <w:t>разных</w:t>
      </w:r>
      <w:r>
        <w:rPr>
          <w:spacing w:val="-7"/>
        </w:rPr>
        <w:t xml:space="preserve"> </w:t>
      </w:r>
      <w:r>
        <w:t xml:space="preserve">территорий </w:t>
      </w:r>
      <w:r>
        <w:rPr>
          <w:spacing w:val="-2"/>
        </w:rPr>
        <w:t>Земли;</w:t>
      </w:r>
    </w:p>
    <w:p w:rsidR="00CE04F4" w:rsidRDefault="008178F7">
      <w:pPr>
        <w:pStyle w:val="a3"/>
        <w:spacing w:before="1"/>
        <w:ind w:left="991" w:firstLine="0"/>
        <w:jc w:val="left"/>
      </w:pPr>
      <w:r>
        <w:t>объяснять взаимосвязи компонентов природы в природно-территориальном комплексе; сравнивать особенности растительного и животного мира в различных природных зонах; применять</w:t>
      </w:r>
      <w:r>
        <w:rPr>
          <w:spacing w:val="58"/>
          <w:w w:val="150"/>
        </w:rPr>
        <w:t xml:space="preserve"> </w:t>
      </w:r>
      <w:r>
        <w:t>понятия</w:t>
      </w:r>
      <w:r>
        <w:rPr>
          <w:spacing w:val="59"/>
          <w:w w:val="150"/>
        </w:rPr>
        <w:t xml:space="preserve"> </w:t>
      </w:r>
      <w:r>
        <w:t>"почва",</w:t>
      </w:r>
      <w:r>
        <w:rPr>
          <w:spacing w:val="65"/>
          <w:w w:val="150"/>
        </w:rPr>
        <w:t xml:space="preserve"> </w:t>
      </w:r>
      <w:r>
        <w:t>"плодородие</w:t>
      </w:r>
      <w:r>
        <w:rPr>
          <w:spacing w:val="58"/>
          <w:w w:val="150"/>
        </w:rPr>
        <w:t xml:space="preserve"> </w:t>
      </w:r>
      <w:r>
        <w:t>почв",</w:t>
      </w:r>
      <w:r>
        <w:rPr>
          <w:spacing w:val="61"/>
          <w:w w:val="150"/>
        </w:rPr>
        <w:t xml:space="preserve"> </w:t>
      </w:r>
      <w:r>
        <w:t>"природный</w:t>
      </w:r>
      <w:r>
        <w:rPr>
          <w:spacing w:val="64"/>
          <w:w w:val="150"/>
        </w:rPr>
        <w:t xml:space="preserve"> </w:t>
      </w:r>
      <w:r>
        <w:t>комплекс",</w:t>
      </w:r>
      <w:r>
        <w:rPr>
          <w:spacing w:val="66"/>
          <w:w w:val="150"/>
        </w:rPr>
        <w:t xml:space="preserve"> </w:t>
      </w:r>
      <w:r>
        <w:rPr>
          <w:spacing w:val="-2"/>
        </w:rPr>
        <w:t>"природно-</w:t>
      </w:r>
    </w:p>
    <w:p w:rsidR="00CE04F4" w:rsidRDefault="008178F7">
      <w:pPr>
        <w:pStyle w:val="a3"/>
        <w:spacing w:line="237" w:lineRule="auto"/>
        <w:ind w:right="574" w:firstLine="0"/>
        <w:jc w:val="left"/>
      </w:pPr>
      <w:r>
        <w:t>территориальный</w:t>
      </w:r>
      <w:r>
        <w:rPr>
          <w:spacing w:val="40"/>
        </w:rPr>
        <w:t xml:space="preserve"> </w:t>
      </w:r>
      <w:r>
        <w:t>комплекс",</w:t>
      </w:r>
      <w:r>
        <w:rPr>
          <w:spacing w:val="40"/>
        </w:rPr>
        <w:t xml:space="preserve"> </w:t>
      </w:r>
      <w:r>
        <w:t>"круговорот</w:t>
      </w:r>
      <w:r>
        <w:rPr>
          <w:spacing w:val="35"/>
        </w:rPr>
        <w:t xml:space="preserve"> </w:t>
      </w:r>
      <w:r>
        <w:t>веществ</w:t>
      </w:r>
      <w:r>
        <w:rPr>
          <w:spacing w:val="40"/>
        </w:rPr>
        <w:t xml:space="preserve"> </w:t>
      </w:r>
      <w:r>
        <w:t>в</w:t>
      </w:r>
      <w:r>
        <w:rPr>
          <w:spacing w:val="40"/>
        </w:rPr>
        <w:t xml:space="preserve"> </w:t>
      </w:r>
      <w:r>
        <w:t>природе"</w:t>
      </w:r>
      <w:r>
        <w:rPr>
          <w:spacing w:val="40"/>
        </w:rPr>
        <w:t xml:space="preserve"> </w:t>
      </w:r>
      <w:r>
        <w:t>для</w:t>
      </w:r>
      <w:r>
        <w:rPr>
          <w:spacing w:val="40"/>
        </w:rPr>
        <w:t xml:space="preserve"> </w:t>
      </w:r>
      <w:r>
        <w:t>решения</w:t>
      </w:r>
      <w:r>
        <w:rPr>
          <w:spacing w:val="40"/>
        </w:rPr>
        <w:t xml:space="preserve"> </w:t>
      </w:r>
      <w:r>
        <w:t>учебных</w:t>
      </w:r>
      <w:r>
        <w:rPr>
          <w:spacing w:val="38"/>
        </w:rPr>
        <w:t xml:space="preserve"> </w:t>
      </w:r>
      <w:r>
        <w:t>и</w:t>
      </w:r>
      <w:r>
        <w:rPr>
          <w:spacing w:val="40"/>
        </w:rPr>
        <w:t xml:space="preserve"> </w:t>
      </w:r>
      <w:r>
        <w:t>(или) практико-ориентированных задач;</w:t>
      </w:r>
    </w:p>
    <w:p w:rsidR="00CE04F4" w:rsidRDefault="008178F7">
      <w:pPr>
        <w:pStyle w:val="a3"/>
        <w:spacing w:before="4" w:line="275" w:lineRule="exact"/>
        <w:ind w:left="991" w:firstLine="0"/>
      </w:pPr>
      <w:r>
        <w:t>сравнивать</w:t>
      </w:r>
      <w:r>
        <w:rPr>
          <w:spacing w:val="-6"/>
        </w:rPr>
        <w:t xml:space="preserve"> </w:t>
      </w:r>
      <w:r>
        <w:t>плодородие</w:t>
      </w:r>
      <w:r>
        <w:rPr>
          <w:spacing w:val="-7"/>
        </w:rPr>
        <w:t xml:space="preserve"> </w:t>
      </w:r>
      <w:r>
        <w:t>почв</w:t>
      </w:r>
      <w:r>
        <w:rPr>
          <w:spacing w:val="-4"/>
        </w:rPr>
        <w:t xml:space="preserve"> </w:t>
      </w:r>
      <w:r>
        <w:t>в различных</w:t>
      </w:r>
      <w:r>
        <w:rPr>
          <w:spacing w:val="-6"/>
        </w:rPr>
        <w:t xml:space="preserve"> </w:t>
      </w:r>
      <w:r>
        <w:t>природных</w:t>
      </w:r>
      <w:r>
        <w:rPr>
          <w:spacing w:val="-5"/>
        </w:rPr>
        <w:t xml:space="preserve"> </w:t>
      </w:r>
      <w:r>
        <w:rPr>
          <w:spacing w:val="-2"/>
        </w:rPr>
        <w:t>зонах;</w:t>
      </w:r>
    </w:p>
    <w:p w:rsidR="00CE04F4" w:rsidRDefault="008178F7">
      <w:pPr>
        <w:pStyle w:val="a3"/>
        <w:ind w:right="568"/>
      </w:pPr>
      <w:r>
        <w:t>приводить примеры изменений в изученных геосферах в результате деятельности</w:t>
      </w:r>
      <w:r>
        <w:rPr>
          <w:spacing w:val="40"/>
        </w:rPr>
        <w:t xml:space="preserve"> </w:t>
      </w:r>
      <w:r>
        <w:t>человека на примере территории мира и своей местности, путей решения существующих экологических проблем.</w:t>
      </w:r>
    </w:p>
    <w:p w:rsidR="00CE04F4" w:rsidRDefault="008178F7">
      <w:pPr>
        <w:pStyle w:val="Heading3"/>
        <w:spacing w:before="9" w:line="237" w:lineRule="auto"/>
        <w:ind w:left="425" w:right="571" w:firstLine="566"/>
      </w:pPr>
      <w:r>
        <w:t>Предметные результаты освоения программы по географии. К концу 7 класса обучающийся научится:</w:t>
      </w:r>
    </w:p>
    <w:p w:rsidR="00CE04F4" w:rsidRDefault="008178F7">
      <w:pPr>
        <w:pStyle w:val="a3"/>
        <w:spacing w:line="237" w:lineRule="auto"/>
        <w:ind w:right="569"/>
      </w:pPr>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CE04F4" w:rsidRDefault="008178F7">
      <w:pPr>
        <w:pStyle w:val="a3"/>
        <w:spacing w:before="6" w:line="237" w:lineRule="auto"/>
        <w:ind w:right="573"/>
      </w:pPr>
      <w:r>
        <w:t xml:space="preserve">называть строение и свойства (целостность, зональность, ритмичность) географической </w:t>
      </w:r>
      <w:r>
        <w:rPr>
          <w:spacing w:val="-2"/>
        </w:rPr>
        <w:t>оболочки;</w:t>
      </w:r>
    </w:p>
    <w:p w:rsidR="00CE04F4" w:rsidRDefault="00CE04F4">
      <w:pPr>
        <w:pStyle w:val="a3"/>
        <w:spacing w:line="237" w:lineRule="auto"/>
        <w:sectPr w:rsidR="00CE04F4">
          <w:pgSz w:w="11910" w:h="16840"/>
          <w:pgMar w:top="620" w:right="283" w:bottom="480" w:left="708" w:header="0" w:footer="292" w:gutter="0"/>
          <w:cols w:space="720"/>
        </w:sectPr>
      </w:pPr>
    </w:p>
    <w:p w:rsidR="00CE04F4" w:rsidRDefault="008178F7">
      <w:pPr>
        <w:pStyle w:val="a3"/>
        <w:spacing w:before="64"/>
        <w:ind w:right="566"/>
      </w:pPr>
      <w:r>
        <w:t xml:space="preserve">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w:t>
      </w:r>
      <w:r>
        <w:rPr>
          <w:spacing w:val="-2"/>
        </w:rPr>
        <w:t>целостность;</w:t>
      </w:r>
    </w:p>
    <w:p w:rsidR="00CE04F4" w:rsidRDefault="008178F7">
      <w:pPr>
        <w:pStyle w:val="a3"/>
        <w:spacing w:line="242" w:lineRule="auto"/>
        <w:ind w:right="575"/>
      </w:pPr>
      <w:r>
        <w:t>определять природные зоны по их существенным признакам на основе интеграции и интерпретации информации об особенностях их природы;</w:t>
      </w:r>
    </w:p>
    <w:p w:rsidR="00CE04F4" w:rsidRDefault="008178F7">
      <w:pPr>
        <w:pStyle w:val="a3"/>
        <w:ind w:left="991" w:right="584" w:firstLine="0"/>
        <w:jc w:val="left"/>
      </w:pPr>
      <w:r>
        <w:t>различать изученные процессы и явления, происходящие в географической оболочке; приводить примеры изменений в геосферах в результате деятельности человека; описывать закономерности изменения в пространстве рельефа, климата, внутренних вод и</w:t>
      </w:r>
    </w:p>
    <w:p w:rsidR="00CE04F4" w:rsidRDefault="008178F7">
      <w:pPr>
        <w:pStyle w:val="a3"/>
        <w:spacing w:line="275" w:lineRule="exact"/>
        <w:ind w:firstLine="0"/>
        <w:jc w:val="left"/>
      </w:pPr>
      <w:r>
        <w:t>органического</w:t>
      </w:r>
      <w:r>
        <w:rPr>
          <w:spacing w:val="-4"/>
        </w:rPr>
        <w:t xml:space="preserve"> мира;</w:t>
      </w:r>
    </w:p>
    <w:p w:rsidR="00CE04F4" w:rsidRDefault="008178F7">
      <w:pPr>
        <w:pStyle w:val="a3"/>
        <w:spacing w:line="242" w:lineRule="auto"/>
        <w:jc w:val="left"/>
      </w:pPr>
      <w: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CE04F4" w:rsidRDefault="008178F7">
      <w:pPr>
        <w:pStyle w:val="a3"/>
        <w:spacing w:line="242" w:lineRule="auto"/>
        <w:jc w:val="left"/>
      </w:pPr>
      <w:r>
        <w:t>называть особенности географических процессов на границах литосферных плит с учетом характера взаимодействия и типа земной коры;</w:t>
      </w:r>
    </w:p>
    <w:p w:rsidR="00CE04F4" w:rsidRDefault="008178F7">
      <w:pPr>
        <w:pStyle w:val="a3"/>
        <w:tabs>
          <w:tab w:val="left" w:pos="2689"/>
          <w:tab w:val="left" w:pos="4027"/>
          <w:tab w:val="left" w:pos="5878"/>
          <w:tab w:val="left" w:pos="6799"/>
          <w:tab w:val="left" w:pos="8295"/>
          <w:tab w:val="left" w:pos="9182"/>
        </w:tabs>
        <w:spacing w:line="242" w:lineRule="auto"/>
        <w:ind w:right="574"/>
        <w:jc w:val="left"/>
      </w:pPr>
      <w:r>
        <w:rPr>
          <w:spacing w:val="-2"/>
        </w:rPr>
        <w:t>устанавливать</w:t>
      </w:r>
      <w:r>
        <w:tab/>
      </w:r>
      <w:r>
        <w:rPr>
          <w:spacing w:val="-2"/>
        </w:rPr>
        <w:t>(используя</w:t>
      </w:r>
      <w:r>
        <w:tab/>
      </w:r>
      <w:r>
        <w:rPr>
          <w:spacing w:val="-2"/>
        </w:rPr>
        <w:t>географические</w:t>
      </w:r>
      <w:r>
        <w:tab/>
      </w:r>
      <w:r>
        <w:rPr>
          <w:spacing w:val="-2"/>
        </w:rPr>
        <w:t>карты)</w:t>
      </w:r>
      <w:r>
        <w:tab/>
      </w:r>
      <w:r>
        <w:rPr>
          <w:spacing w:val="-2"/>
        </w:rPr>
        <w:t>взаимосвязи</w:t>
      </w:r>
      <w:r>
        <w:tab/>
      </w:r>
      <w:r>
        <w:rPr>
          <w:spacing w:val="-2"/>
        </w:rPr>
        <w:t>между</w:t>
      </w:r>
      <w:r>
        <w:tab/>
      </w:r>
      <w:r>
        <w:rPr>
          <w:spacing w:val="-2"/>
        </w:rPr>
        <w:t xml:space="preserve">движением </w:t>
      </w:r>
      <w:r>
        <w:t>литосферных плит и размещением крупных форм рельефа;</w:t>
      </w:r>
    </w:p>
    <w:p w:rsidR="00CE04F4" w:rsidRDefault="008178F7">
      <w:pPr>
        <w:pStyle w:val="a3"/>
        <w:spacing w:line="242" w:lineRule="auto"/>
        <w:ind w:left="991" w:right="563" w:firstLine="0"/>
        <w:jc w:val="left"/>
      </w:pPr>
      <w:r>
        <w:t>классифицировать воздушные массы Земли, типы климата по заданным показателям; объяснять</w:t>
      </w:r>
      <w:r>
        <w:rPr>
          <w:spacing w:val="40"/>
        </w:rPr>
        <w:t xml:space="preserve"> </w:t>
      </w:r>
      <w:r>
        <w:t>образование</w:t>
      </w:r>
      <w:r>
        <w:rPr>
          <w:spacing w:val="40"/>
        </w:rPr>
        <w:t xml:space="preserve"> </w:t>
      </w:r>
      <w:r>
        <w:t>тропических</w:t>
      </w:r>
      <w:r>
        <w:rPr>
          <w:spacing w:val="40"/>
        </w:rPr>
        <w:t xml:space="preserve"> </w:t>
      </w:r>
      <w:r>
        <w:t>муссонов,</w:t>
      </w:r>
      <w:r>
        <w:rPr>
          <w:spacing w:val="40"/>
        </w:rPr>
        <w:t xml:space="preserve"> </w:t>
      </w:r>
      <w:r>
        <w:t>пассатов</w:t>
      </w:r>
      <w:r>
        <w:rPr>
          <w:spacing w:val="40"/>
        </w:rPr>
        <w:t xml:space="preserve"> </w:t>
      </w:r>
      <w:r>
        <w:t>тропических</w:t>
      </w:r>
      <w:r>
        <w:rPr>
          <w:spacing w:val="40"/>
        </w:rPr>
        <w:t xml:space="preserve"> </w:t>
      </w:r>
      <w:r>
        <w:t>широт,</w:t>
      </w:r>
      <w:r>
        <w:rPr>
          <w:spacing w:val="40"/>
        </w:rPr>
        <w:t xml:space="preserve"> </w:t>
      </w:r>
      <w:r>
        <w:t>западных</w:t>
      </w:r>
    </w:p>
    <w:p w:rsidR="00CE04F4" w:rsidRDefault="008178F7">
      <w:pPr>
        <w:pStyle w:val="a3"/>
        <w:spacing w:line="271" w:lineRule="exact"/>
        <w:ind w:firstLine="0"/>
        <w:jc w:val="left"/>
      </w:pPr>
      <w:r>
        <w:rPr>
          <w:spacing w:val="-2"/>
        </w:rPr>
        <w:t>ветров;</w:t>
      </w:r>
    </w:p>
    <w:p w:rsidR="00CE04F4" w:rsidRDefault="008178F7">
      <w:pPr>
        <w:pStyle w:val="a3"/>
        <w:spacing w:line="237" w:lineRule="auto"/>
        <w:ind w:right="569"/>
      </w:pPr>
      <w: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CE04F4" w:rsidRDefault="008178F7">
      <w:pPr>
        <w:pStyle w:val="a3"/>
        <w:spacing w:line="275" w:lineRule="exact"/>
        <w:ind w:left="991" w:firstLine="0"/>
      </w:pPr>
      <w:r>
        <w:t>описывать</w:t>
      </w:r>
      <w:r>
        <w:rPr>
          <w:spacing w:val="-4"/>
        </w:rPr>
        <w:t xml:space="preserve"> </w:t>
      </w:r>
      <w:r>
        <w:t>климат</w:t>
      </w:r>
      <w:r>
        <w:rPr>
          <w:spacing w:val="-5"/>
        </w:rPr>
        <w:t xml:space="preserve"> </w:t>
      </w:r>
      <w:r>
        <w:t>территории</w:t>
      </w:r>
      <w:r>
        <w:rPr>
          <w:spacing w:val="-5"/>
        </w:rPr>
        <w:t xml:space="preserve"> </w:t>
      </w:r>
      <w:r>
        <w:t>по</w:t>
      </w:r>
      <w:r>
        <w:rPr>
          <w:spacing w:val="-1"/>
        </w:rPr>
        <w:t xml:space="preserve"> </w:t>
      </w:r>
      <w:r>
        <w:rPr>
          <w:spacing w:val="-2"/>
        </w:rPr>
        <w:t>климатограмме;</w:t>
      </w:r>
    </w:p>
    <w:p w:rsidR="00CE04F4" w:rsidRDefault="008178F7">
      <w:pPr>
        <w:pStyle w:val="a3"/>
        <w:spacing w:line="242" w:lineRule="auto"/>
        <w:ind w:right="568"/>
      </w:pPr>
      <w:r>
        <w:t xml:space="preserve">объяснять влияние климатообразующих факторов на климатические особенности </w:t>
      </w:r>
      <w:r>
        <w:rPr>
          <w:spacing w:val="-2"/>
        </w:rPr>
        <w:t>территории;</w:t>
      </w:r>
    </w:p>
    <w:p w:rsidR="00CE04F4" w:rsidRDefault="008178F7">
      <w:pPr>
        <w:pStyle w:val="a3"/>
        <w:ind w:right="566"/>
      </w:pPr>
      <w:r>
        <w:t xml:space="preserve">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w:t>
      </w:r>
      <w:r>
        <w:rPr>
          <w:spacing w:val="-2"/>
        </w:rPr>
        <w:t>информации;</w:t>
      </w:r>
    </w:p>
    <w:p w:rsidR="00CE04F4" w:rsidRDefault="008178F7">
      <w:pPr>
        <w:pStyle w:val="a3"/>
        <w:spacing w:line="275" w:lineRule="exact"/>
        <w:ind w:left="991" w:firstLine="0"/>
      </w:pPr>
      <w:r>
        <w:t>различать</w:t>
      </w:r>
      <w:r>
        <w:rPr>
          <w:spacing w:val="-6"/>
        </w:rPr>
        <w:t xml:space="preserve"> </w:t>
      </w:r>
      <w:r>
        <w:t>океанические</w:t>
      </w:r>
      <w:r>
        <w:rPr>
          <w:spacing w:val="-3"/>
        </w:rPr>
        <w:t xml:space="preserve"> </w:t>
      </w:r>
      <w:r>
        <w:rPr>
          <w:spacing w:val="-2"/>
        </w:rPr>
        <w:t>течения;</w:t>
      </w:r>
    </w:p>
    <w:p w:rsidR="00CE04F4" w:rsidRDefault="008178F7">
      <w:pPr>
        <w:pStyle w:val="a3"/>
        <w:spacing w:line="242" w:lineRule="auto"/>
        <w:ind w:right="568"/>
      </w:pPr>
      <w: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p w:rsidR="00CE04F4" w:rsidRDefault="008178F7">
      <w:pPr>
        <w:pStyle w:val="a3"/>
        <w:ind w:right="568"/>
      </w:pPr>
      <w: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CE04F4" w:rsidRDefault="008178F7">
      <w:pPr>
        <w:pStyle w:val="a3"/>
        <w:ind w:right="559"/>
      </w:pPr>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CE04F4" w:rsidRDefault="008178F7">
      <w:pPr>
        <w:pStyle w:val="a3"/>
        <w:spacing w:line="242" w:lineRule="auto"/>
        <w:ind w:left="991" w:right="2875" w:firstLine="0"/>
      </w:pPr>
      <w:r>
        <w:t>различать</w:t>
      </w:r>
      <w:r>
        <w:rPr>
          <w:spacing w:val="-3"/>
        </w:rPr>
        <w:t xml:space="preserve"> </w:t>
      </w:r>
      <w:r>
        <w:t>и</w:t>
      </w:r>
      <w:r>
        <w:rPr>
          <w:spacing w:val="-8"/>
        </w:rPr>
        <w:t xml:space="preserve"> </w:t>
      </w:r>
      <w:r>
        <w:t>сравнивать</w:t>
      </w:r>
      <w:r>
        <w:rPr>
          <w:spacing w:val="-3"/>
        </w:rPr>
        <w:t xml:space="preserve"> </w:t>
      </w:r>
      <w:r>
        <w:t>численность</w:t>
      </w:r>
      <w:r>
        <w:rPr>
          <w:spacing w:val="-4"/>
        </w:rPr>
        <w:t xml:space="preserve"> </w:t>
      </w:r>
      <w:r>
        <w:t>населения</w:t>
      </w:r>
      <w:r>
        <w:rPr>
          <w:spacing w:val="-13"/>
        </w:rPr>
        <w:t xml:space="preserve"> </w:t>
      </w:r>
      <w:r>
        <w:t>крупных</w:t>
      </w:r>
      <w:r>
        <w:rPr>
          <w:spacing w:val="-9"/>
        </w:rPr>
        <w:t xml:space="preserve"> </w:t>
      </w:r>
      <w:r>
        <w:t>стран</w:t>
      </w:r>
      <w:r>
        <w:rPr>
          <w:spacing w:val="-4"/>
        </w:rPr>
        <w:t xml:space="preserve"> </w:t>
      </w:r>
      <w:r>
        <w:t>мира; сравнивать плотность населения различных территорий;</w:t>
      </w:r>
    </w:p>
    <w:p w:rsidR="00CE04F4" w:rsidRDefault="008178F7">
      <w:pPr>
        <w:pStyle w:val="a3"/>
        <w:spacing w:line="242" w:lineRule="auto"/>
        <w:ind w:right="557"/>
      </w:pPr>
      <w:r>
        <w:t>применять понятие "плотность населения" для решения учебных и (или) практико- ориентированных задач;</w:t>
      </w:r>
    </w:p>
    <w:p w:rsidR="00CE04F4" w:rsidRDefault="008178F7">
      <w:pPr>
        <w:pStyle w:val="a3"/>
        <w:spacing w:line="242" w:lineRule="auto"/>
        <w:ind w:left="991" w:right="4695" w:firstLine="0"/>
        <w:jc w:val="left"/>
      </w:pPr>
      <w:r>
        <w:t>различать городские и сельские поселения; приводить</w:t>
      </w:r>
      <w:r>
        <w:rPr>
          <w:spacing w:val="-9"/>
        </w:rPr>
        <w:t xml:space="preserve"> </w:t>
      </w:r>
      <w:r>
        <w:t>примеры</w:t>
      </w:r>
      <w:r>
        <w:rPr>
          <w:spacing w:val="-5"/>
        </w:rPr>
        <w:t xml:space="preserve"> </w:t>
      </w:r>
      <w:r>
        <w:t>крупнейших</w:t>
      </w:r>
      <w:r>
        <w:rPr>
          <w:spacing w:val="-11"/>
        </w:rPr>
        <w:t xml:space="preserve"> </w:t>
      </w:r>
      <w:r>
        <w:t>городов</w:t>
      </w:r>
      <w:r>
        <w:rPr>
          <w:spacing w:val="-9"/>
        </w:rPr>
        <w:t xml:space="preserve"> </w:t>
      </w:r>
      <w:r>
        <w:t>мира;</w:t>
      </w:r>
    </w:p>
    <w:p w:rsidR="00CE04F4" w:rsidRDefault="008178F7">
      <w:pPr>
        <w:pStyle w:val="a3"/>
        <w:spacing w:line="242" w:lineRule="auto"/>
        <w:ind w:left="991" w:right="3753" w:firstLine="0"/>
        <w:jc w:val="left"/>
      </w:pPr>
      <w:r>
        <w:t>приводить</w:t>
      </w:r>
      <w:r>
        <w:rPr>
          <w:spacing w:val="-6"/>
        </w:rPr>
        <w:t xml:space="preserve"> </w:t>
      </w:r>
      <w:r>
        <w:t>примеры</w:t>
      </w:r>
      <w:r>
        <w:rPr>
          <w:spacing w:val="-6"/>
        </w:rPr>
        <w:t xml:space="preserve"> </w:t>
      </w:r>
      <w:r>
        <w:t>мировых</w:t>
      </w:r>
      <w:r>
        <w:rPr>
          <w:spacing w:val="-8"/>
        </w:rPr>
        <w:t xml:space="preserve"> </w:t>
      </w:r>
      <w:r>
        <w:t>и</w:t>
      </w:r>
      <w:r>
        <w:rPr>
          <w:spacing w:val="-3"/>
        </w:rPr>
        <w:t xml:space="preserve"> </w:t>
      </w:r>
      <w:r>
        <w:t>национальных</w:t>
      </w:r>
      <w:r>
        <w:rPr>
          <w:spacing w:val="-13"/>
        </w:rPr>
        <w:t xml:space="preserve"> </w:t>
      </w:r>
      <w:r>
        <w:t>религий; проводить языковую классификацию народов;</w:t>
      </w:r>
    </w:p>
    <w:p w:rsidR="00CE04F4" w:rsidRDefault="008178F7">
      <w:pPr>
        <w:pStyle w:val="a3"/>
        <w:spacing w:line="237" w:lineRule="auto"/>
        <w:ind w:left="991" w:firstLine="0"/>
        <w:jc w:val="left"/>
      </w:pPr>
      <w:r>
        <w:t>различать</w:t>
      </w:r>
      <w:r>
        <w:rPr>
          <w:spacing w:val="-7"/>
        </w:rPr>
        <w:t xml:space="preserve"> </w:t>
      </w:r>
      <w:r>
        <w:t>основные</w:t>
      </w:r>
      <w:r>
        <w:rPr>
          <w:spacing w:val="-10"/>
        </w:rPr>
        <w:t xml:space="preserve"> </w:t>
      </w:r>
      <w:r>
        <w:t>виды</w:t>
      </w:r>
      <w:r>
        <w:rPr>
          <w:spacing w:val="-3"/>
        </w:rPr>
        <w:t xml:space="preserve"> </w:t>
      </w:r>
      <w:r>
        <w:t>хозяйственной</w:t>
      </w:r>
      <w:r>
        <w:rPr>
          <w:spacing w:val="-3"/>
        </w:rPr>
        <w:t xml:space="preserve"> </w:t>
      </w:r>
      <w:r>
        <w:t>деятельности</w:t>
      </w:r>
      <w:r>
        <w:rPr>
          <w:spacing w:val="-3"/>
        </w:rPr>
        <w:t xml:space="preserve"> </w:t>
      </w:r>
      <w:r>
        <w:t>людей</w:t>
      </w:r>
      <w:r>
        <w:rPr>
          <w:spacing w:val="-3"/>
        </w:rPr>
        <w:t xml:space="preserve"> </w:t>
      </w:r>
      <w:r>
        <w:t>на</w:t>
      </w:r>
      <w:r>
        <w:rPr>
          <w:spacing w:val="-10"/>
        </w:rPr>
        <w:t xml:space="preserve"> </w:t>
      </w:r>
      <w:r>
        <w:t>различных</w:t>
      </w:r>
      <w:r>
        <w:rPr>
          <w:spacing w:val="-9"/>
        </w:rPr>
        <w:t xml:space="preserve"> </w:t>
      </w:r>
      <w:r>
        <w:t>территориях; определять страны по их существенным признакам;</w:t>
      </w:r>
    </w:p>
    <w:p w:rsidR="00CE04F4" w:rsidRDefault="008178F7">
      <w:pPr>
        <w:pStyle w:val="a3"/>
        <w:spacing w:line="237" w:lineRule="auto"/>
        <w:jc w:val="left"/>
      </w:pPr>
      <w:r>
        <w:t>сравнивать</w:t>
      </w:r>
      <w:r>
        <w:rPr>
          <w:spacing w:val="80"/>
        </w:rPr>
        <w:t xml:space="preserve"> </w:t>
      </w:r>
      <w:r>
        <w:t>особенности</w:t>
      </w:r>
      <w:r>
        <w:rPr>
          <w:spacing w:val="80"/>
        </w:rPr>
        <w:t xml:space="preserve"> </w:t>
      </w:r>
      <w:r>
        <w:t>природы</w:t>
      </w:r>
      <w:r>
        <w:rPr>
          <w:spacing w:val="80"/>
        </w:rPr>
        <w:t xml:space="preserve"> </w:t>
      </w:r>
      <w:r>
        <w:t>и</w:t>
      </w:r>
      <w:r>
        <w:rPr>
          <w:spacing w:val="80"/>
        </w:rPr>
        <w:t xml:space="preserve"> </w:t>
      </w:r>
      <w:r>
        <w:t>населения,</w:t>
      </w:r>
      <w:r>
        <w:rPr>
          <w:spacing w:val="80"/>
        </w:rPr>
        <w:t xml:space="preserve"> </w:t>
      </w:r>
      <w:r>
        <w:t>материальной</w:t>
      </w:r>
      <w:r>
        <w:rPr>
          <w:spacing w:val="80"/>
        </w:rPr>
        <w:t xml:space="preserve"> </w:t>
      </w:r>
      <w:r>
        <w:t>и</w:t>
      </w:r>
      <w:r>
        <w:rPr>
          <w:spacing w:val="80"/>
        </w:rPr>
        <w:t xml:space="preserve"> </w:t>
      </w:r>
      <w:r>
        <w:t>духовной</w:t>
      </w:r>
      <w:r>
        <w:rPr>
          <w:spacing w:val="80"/>
        </w:rPr>
        <w:t xml:space="preserve"> </w:t>
      </w:r>
      <w:r>
        <w:t>культуры, особенности адаптации человека к разным природным условиям регионов и отдельных стран;</w:t>
      </w:r>
    </w:p>
    <w:p w:rsidR="00CE04F4" w:rsidRDefault="008178F7">
      <w:pPr>
        <w:pStyle w:val="a3"/>
        <w:spacing w:line="237" w:lineRule="auto"/>
        <w:ind w:left="991" w:right="563" w:firstLine="0"/>
        <w:jc w:val="left"/>
      </w:pPr>
      <w:r>
        <w:t>объяснять особенности природы, населения и хозяйства отдельных территорий; использовать</w:t>
      </w:r>
      <w:r>
        <w:rPr>
          <w:spacing w:val="23"/>
        </w:rPr>
        <w:t xml:space="preserve"> </w:t>
      </w:r>
      <w:r>
        <w:t>знания</w:t>
      </w:r>
      <w:r>
        <w:rPr>
          <w:spacing w:val="22"/>
        </w:rPr>
        <w:t xml:space="preserve"> </w:t>
      </w:r>
      <w:r>
        <w:t>о</w:t>
      </w:r>
      <w:r>
        <w:rPr>
          <w:spacing w:val="31"/>
        </w:rPr>
        <w:t xml:space="preserve"> </w:t>
      </w:r>
      <w:r>
        <w:t>населении</w:t>
      </w:r>
      <w:r>
        <w:rPr>
          <w:spacing w:val="28"/>
        </w:rPr>
        <w:t xml:space="preserve"> </w:t>
      </w:r>
      <w:r>
        <w:t>материков</w:t>
      </w:r>
      <w:r>
        <w:rPr>
          <w:spacing w:val="28"/>
        </w:rPr>
        <w:t xml:space="preserve"> </w:t>
      </w:r>
      <w:r>
        <w:t>и</w:t>
      </w:r>
      <w:r>
        <w:rPr>
          <w:spacing w:val="28"/>
        </w:rPr>
        <w:t xml:space="preserve"> </w:t>
      </w:r>
      <w:r>
        <w:t>стран</w:t>
      </w:r>
      <w:r>
        <w:rPr>
          <w:spacing w:val="27"/>
        </w:rPr>
        <w:t xml:space="preserve"> </w:t>
      </w:r>
      <w:r>
        <w:t>для</w:t>
      </w:r>
      <w:r>
        <w:rPr>
          <w:spacing w:val="32"/>
        </w:rPr>
        <w:t xml:space="preserve"> </w:t>
      </w:r>
      <w:r>
        <w:t>решения</w:t>
      </w:r>
      <w:r>
        <w:rPr>
          <w:spacing w:val="26"/>
        </w:rPr>
        <w:t xml:space="preserve"> </w:t>
      </w:r>
      <w:r>
        <w:t>различных</w:t>
      </w:r>
      <w:r>
        <w:rPr>
          <w:spacing w:val="26"/>
        </w:rPr>
        <w:t xml:space="preserve"> </w:t>
      </w:r>
      <w:r>
        <w:t>учебных</w:t>
      </w:r>
      <w:r>
        <w:rPr>
          <w:spacing w:val="26"/>
        </w:rPr>
        <w:t xml:space="preserve"> </w:t>
      </w:r>
      <w:r>
        <w:t>и</w:t>
      </w:r>
    </w:p>
    <w:p w:rsidR="00CE04F4" w:rsidRDefault="008178F7">
      <w:pPr>
        <w:pStyle w:val="a3"/>
        <w:spacing w:line="275" w:lineRule="exact"/>
        <w:ind w:firstLine="0"/>
        <w:jc w:val="left"/>
      </w:pPr>
      <w:r>
        <w:t>практико-ориентированных</w:t>
      </w:r>
      <w:r>
        <w:rPr>
          <w:spacing w:val="-14"/>
        </w:rPr>
        <w:t xml:space="preserve"> </w:t>
      </w:r>
      <w:r>
        <w:rPr>
          <w:spacing w:val="-2"/>
        </w:rPr>
        <w:t>задач;</w:t>
      </w:r>
    </w:p>
    <w:p w:rsidR="00CE04F4" w:rsidRDefault="008178F7">
      <w:pPr>
        <w:pStyle w:val="a3"/>
        <w:ind w:right="570"/>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w:t>
      </w:r>
      <w:r>
        <w:rPr>
          <w:spacing w:val="40"/>
        </w:rPr>
        <w:t xml:space="preserve"> </w:t>
      </w:r>
      <w:r>
        <w:t>изучения особенностей природы, населения и хозяйства отдельных территорий;</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57"/>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 ориентированных задач;</w:t>
      </w:r>
    </w:p>
    <w:p w:rsidR="00CE04F4" w:rsidRDefault="008178F7">
      <w:pPr>
        <w:pStyle w:val="a3"/>
        <w:ind w:right="564"/>
      </w:pPr>
      <w: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CE04F4" w:rsidRDefault="008178F7">
      <w:pPr>
        <w:pStyle w:val="a3"/>
        <w:spacing w:before="3" w:line="237" w:lineRule="auto"/>
        <w:ind w:right="567"/>
      </w:pPr>
      <w:r>
        <w:t xml:space="preserve">приводить примеры взаимодействия природы и общества в пределах отдельных </w:t>
      </w:r>
      <w:r>
        <w:rPr>
          <w:spacing w:val="-2"/>
        </w:rPr>
        <w:t>территорий;</w:t>
      </w:r>
    </w:p>
    <w:p w:rsidR="00CE04F4" w:rsidRDefault="008178F7">
      <w:pPr>
        <w:pStyle w:val="a3"/>
        <w:spacing w:before="3"/>
        <w:ind w:right="563"/>
      </w:pPr>
      <w:r>
        <w:t xml:space="preserve">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w:t>
      </w:r>
      <w:r>
        <w:rPr>
          <w:spacing w:val="-2"/>
        </w:rPr>
        <w:t>преодолению.</w:t>
      </w:r>
    </w:p>
    <w:p w:rsidR="00CE04F4" w:rsidRDefault="008178F7">
      <w:pPr>
        <w:pStyle w:val="Heading3"/>
        <w:spacing w:before="8" w:line="237" w:lineRule="auto"/>
        <w:ind w:left="425" w:right="565" w:firstLine="566"/>
      </w:pPr>
      <w:r>
        <w:t>Предметные результаты освоения программы по географии. К концу 8 класса обучающийся научится:</w:t>
      </w:r>
    </w:p>
    <w:p w:rsidR="00CE04F4" w:rsidRDefault="008178F7">
      <w:pPr>
        <w:pStyle w:val="a3"/>
        <w:spacing w:before="1" w:line="237" w:lineRule="auto"/>
        <w:ind w:left="991" w:right="571" w:firstLine="0"/>
      </w:pPr>
      <w:r>
        <w:t>характеризовать основные этапы истории формирования и изучения территории России; находить</w:t>
      </w:r>
      <w:r>
        <w:rPr>
          <w:spacing w:val="40"/>
        </w:rPr>
        <w:t xml:space="preserve"> </w:t>
      </w:r>
      <w:r>
        <w:t>в</w:t>
      </w:r>
      <w:r>
        <w:rPr>
          <w:spacing w:val="40"/>
        </w:rPr>
        <w:t xml:space="preserve"> </w:t>
      </w:r>
      <w:r>
        <w:t>различных</w:t>
      </w:r>
      <w:r>
        <w:rPr>
          <w:spacing w:val="40"/>
        </w:rPr>
        <w:t xml:space="preserve"> </w:t>
      </w:r>
      <w:r>
        <w:t>источниках</w:t>
      </w:r>
      <w:r>
        <w:rPr>
          <w:spacing w:val="40"/>
        </w:rPr>
        <w:t xml:space="preserve"> </w:t>
      </w:r>
      <w:r>
        <w:t>информации</w:t>
      </w:r>
      <w:r>
        <w:rPr>
          <w:spacing w:val="40"/>
        </w:rPr>
        <w:t xml:space="preserve"> </w:t>
      </w:r>
      <w:r>
        <w:t>факты,</w:t>
      </w:r>
      <w:r>
        <w:rPr>
          <w:spacing w:val="40"/>
        </w:rPr>
        <w:t xml:space="preserve"> </w:t>
      </w:r>
      <w:r>
        <w:t>позволяющие</w:t>
      </w:r>
      <w:r>
        <w:rPr>
          <w:spacing w:val="40"/>
        </w:rPr>
        <w:t xml:space="preserve"> </w:t>
      </w:r>
      <w:r>
        <w:t>определить</w:t>
      </w:r>
      <w:r>
        <w:rPr>
          <w:spacing w:val="40"/>
        </w:rPr>
        <w:t xml:space="preserve"> </w:t>
      </w:r>
      <w:r>
        <w:t>вклад</w:t>
      </w:r>
    </w:p>
    <w:p w:rsidR="00CE04F4" w:rsidRDefault="008178F7">
      <w:pPr>
        <w:pStyle w:val="a3"/>
        <w:spacing w:before="3" w:line="275" w:lineRule="exact"/>
        <w:ind w:firstLine="0"/>
      </w:pPr>
      <w:r>
        <w:t>российских</w:t>
      </w:r>
      <w:r>
        <w:rPr>
          <w:spacing w:val="-3"/>
        </w:rPr>
        <w:t xml:space="preserve"> </w:t>
      </w:r>
      <w:r>
        <w:t>ученых</w:t>
      </w:r>
      <w:r>
        <w:rPr>
          <w:spacing w:val="-6"/>
        </w:rPr>
        <w:t xml:space="preserve"> </w:t>
      </w:r>
      <w:r>
        <w:t>и путешественников</w:t>
      </w:r>
      <w:r>
        <w:rPr>
          <w:spacing w:val="1"/>
        </w:rPr>
        <w:t xml:space="preserve"> </w:t>
      </w:r>
      <w:r>
        <w:t>в</w:t>
      </w:r>
      <w:r>
        <w:rPr>
          <w:spacing w:val="-9"/>
        </w:rPr>
        <w:t xml:space="preserve"> </w:t>
      </w:r>
      <w:r>
        <w:t>освоение</w:t>
      </w:r>
      <w:r>
        <w:rPr>
          <w:spacing w:val="-1"/>
        </w:rPr>
        <w:t xml:space="preserve"> </w:t>
      </w:r>
      <w:r>
        <w:rPr>
          <w:spacing w:val="-2"/>
        </w:rPr>
        <w:t>страны;</w:t>
      </w:r>
    </w:p>
    <w:p w:rsidR="00CE04F4" w:rsidRDefault="008178F7">
      <w:pPr>
        <w:pStyle w:val="a3"/>
        <w:spacing w:line="242" w:lineRule="auto"/>
        <w:ind w:right="573"/>
      </w:pPr>
      <w:r>
        <w:t>характеризовать географическое положение России с использованием информации из различных источников;</w:t>
      </w:r>
    </w:p>
    <w:p w:rsidR="00CE04F4" w:rsidRDefault="008178F7">
      <w:pPr>
        <w:pStyle w:val="a3"/>
        <w:spacing w:line="242" w:lineRule="auto"/>
        <w:ind w:left="991" w:right="563" w:firstLine="0"/>
      </w:pPr>
      <w:r>
        <w:t>различать федеральные округа, крупные географические районы и макрорегионы России; приводить</w:t>
      </w:r>
      <w:r>
        <w:rPr>
          <w:spacing w:val="24"/>
        </w:rPr>
        <w:t xml:space="preserve"> </w:t>
      </w:r>
      <w:r>
        <w:t>примеры</w:t>
      </w:r>
      <w:r>
        <w:rPr>
          <w:spacing w:val="25"/>
        </w:rPr>
        <w:t xml:space="preserve"> </w:t>
      </w:r>
      <w:r>
        <w:t>субъектов</w:t>
      </w:r>
      <w:r>
        <w:rPr>
          <w:spacing w:val="29"/>
        </w:rPr>
        <w:t xml:space="preserve"> </w:t>
      </w:r>
      <w:r>
        <w:t>Российской</w:t>
      </w:r>
      <w:r>
        <w:rPr>
          <w:spacing w:val="24"/>
        </w:rPr>
        <w:t xml:space="preserve"> </w:t>
      </w:r>
      <w:r>
        <w:t>Федерации</w:t>
      </w:r>
      <w:r>
        <w:rPr>
          <w:spacing w:val="28"/>
        </w:rPr>
        <w:t xml:space="preserve"> </w:t>
      </w:r>
      <w:r>
        <w:t>разных</w:t>
      </w:r>
      <w:r>
        <w:rPr>
          <w:spacing w:val="23"/>
        </w:rPr>
        <w:t xml:space="preserve"> </w:t>
      </w:r>
      <w:r>
        <w:t>видов</w:t>
      </w:r>
      <w:r>
        <w:rPr>
          <w:spacing w:val="24"/>
        </w:rPr>
        <w:t xml:space="preserve"> </w:t>
      </w:r>
      <w:r>
        <w:t>и</w:t>
      </w:r>
      <w:r>
        <w:rPr>
          <w:spacing w:val="28"/>
        </w:rPr>
        <w:t xml:space="preserve"> </w:t>
      </w:r>
      <w:r>
        <w:t>показывать</w:t>
      </w:r>
      <w:r>
        <w:rPr>
          <w:spacing w:val="29"/>
        </w:rPr>
        <w:t xml:space="preserve"> </w:t>
      </w:r>
      <w:r>
        <w:t>их</w:t>
      </w:r>
      <w:r>
        <w:rPr>
          <w:spacing w:val="23"/>
        </w:rPr>
        <w:t xml:space="preserve"> </w:t>
      </w:r>
      <w:r>
        <w:t>на</w:t>
      </w:r>
    </w:p>
    <w:p w:rsidR="00CE04F4" w:rsidRDefault="008178F7">
      <w:pPr>
        <w:pStyle w:val="a3"/>
        <w:spacing w:line="271" w:lineRule="exact"/>
        <w:ind w:firstLine="0"/>
      </w:pPr>
      <w:r>
        <w:t>географической</w:t>
      </w:r>
      <w:r>
        <w:rPr>
          <w:spacing w:val="1"/>
        </w:rPr>
        <w:t xml:space="preserve"> </w:t>
      </w:r>
      <w:r>
        <w:rPr>
          <w:spacing w:val="-2"/>
        </w:rPr>
        <w:t>карте;</w:t>
      </w:r>
    </w:p>
    <w:p w:rsidR="00CE04F4" w:rsidRDefault="008178F7">
      <w:pPr>
        <w:pStyle w:val="a3"/>
        <w:spacing w:line="237" w:lineRule="auto"/>
        <w:ind w:right="573"/>
      </w:pPr>
      <w:r>
        <w:t>оценивать влияние географического положения регионов России на особенности</w:t>
      </w:r>
      <w:r>
        <w:rPr>
          <w:spacing w:val="40"/>
        </w:rPr>
        <w:t xml:space="preserve"> </w:t>
      </w:r>
      <w:r>
        <w:t>природы, жизнь и хозяйственную деятельность населения;</w:t>
      </w:r>
    </w:p>
    <w:p w:rsidR="00CE04F4" w:rsidRDefault="008178F7">
      <w:pPr>
        <w:pStyle w:val="a3"/>
        <w:spacing w:before="2"/>
        <w:ind w:right="569"/>
      </w:pPr>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CE04F4" w:rsidRDefault="008178F7">
      <w:pPr>
        <w:pStyle w:val="a3"/>
        <w:spacing w:line="242" w:lineRule="auto"/>
        <w:ind w:right="569"/>
      </w:pPr>
      <w:r>
        <w:t xml:space="preserve">оценивать степень благоприятности природных условий в пределах отдельных регионов </w:t>
      </w:r>
      <w:r>
        <w:rPr>
          <w:spacing w:val="-2"/>
        </w:rPr>
        <w:t>страны;</w:t>
      </w:r>
    </w:p>
    <w:p w:rsidR="00CE04F4" w:rsidRDefault="008178F7">
      <w:pPr>
        <w:pStyle w:val="a3"/>
        <w:spacing w:line="242" w:lineRule="auto"/>
        <w:ind w:left="991" w:right="4918" w:firstLine="0"/>
      </w:pPr>
      <w:r>
        <w:t>проводить</w:t>
      </w:r>
      <w:r>
        <w:rPr>
          <w:spacing w:val="-9"/>
        </w:rPr>
        <w:t xml:space="preserve"> </w:t>
      </w:r>
      <w:r>
        <w:t>классификацию</w:t>
      </w:r>
      <w:r>
        <w:rPr>
          <w:spacing w:val="-11"/>
        </w:rPr>
        <w:t xml:space="preserve"> </w:t>
      </w:r>
      <w:r>
        <w:t>природных</w:t>
      </w:r>
      <w:r>
        <w:rPr>
          <w:spacing w:val="-14"/>
        </w:rPr>
        <w:t xml:space="preserve"> </w:t>
      </w:r>
      <w:r>
        <w:t>ресурсов; распознавать типы природопользования;</w:t>
      </w:r>
    </w:p>
    <w:p w:rsidR="00CE04F4" w:rsidRDefault="008178F7">
      <w:pPr>
        <w:pStyle w:val="a3"/>
        <w:ind w:right="557"/>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 ориентированных задач: определять возраст горных пород и</w:t>
      </w:r>
      <w:r>
        <w:rPr>
          <w:spacing w:val="-3"/>
        </w:rPr>
        <w:t xml:space="preserve"> </w:t>
      </w:r>
      <w:r>
        <w:t>основных тектонических структур, слагающих территорию;</w:t>
      </w:r>
    </w:p>
    <w:p w:rsidR="00CE04F4" w:rsidRDefault="008178F7">
      <w:pPr>
        <w:pStyle w:val="a3"/>
        <w:ind w:right="557"/>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 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CE04F4" w:rsidRDefault="008178F7">
      <w:pPr>
        <w:pStyle w:val="a3"/>
        <w:spacing w:line="242" w:lineRule="auto"/>
        <w:ind w:left="991" w:right="1829" w:firstLine="0"/>
      </w:pPr>
      <w:r>
        <w:t>сравнивать</w:t>
      </w:r>
      <w:r>
        <w:rPr>
          <w:spacing w:val="-10"/>
        </w:rPr>
        <w:t xml:space="preserve"> </w:t>
      </w:r>
      <w:r>
        <w:t>особенности</w:t>
      </w:r>
      <w:r>
        <w:rPr>
          <w:spacing w:val="-6"/>
        </w:rPr>
        <w:t xml:space="preserve"> </w:t>
      </w:r>
      <w:r>
        <w:t>компонентов</w:t>
      </w:r>
      <w:r>
        <w:rPr>
          <w:spacing w:val="-6"/>
        </w:rPr>
        <w:t xml:space="preserve"> </w:t>
      </w:r>
      <w:r>
        <w:t>природы</w:t>
      </w:r>
      <w:r>
        <w:rPr>
          <w:spacing w:val="-10"/>
        </w:rPr>
        <w:t xml:space="preserve"> </w:t>
      </w:r>
      <w:r>
        <w:t>отдельных</w:t>
      </w:r>
      <w:r>
        <w:rPr>
          <w:spacing w:val="-7"/>
        </w:rPr>
        <w:t xml:space="preserve"> </w:t>
      </w:r>
      <w:r>
        <w:t>территорий</w:t>
      </w:r>
      <w:r>
        <w:rPr>
          <w:spacing w:val="-2"/>
        </w:rPr>
        <w:t xml:space="preserve"> </w:t>
      </w:r>
      <w:r>
        <w:t>страны; объяснять особенности компонентов природы отдельных территорий страны;</w:t>
      </w:r>
    </w:p>
    <w:p w:rsidR="00CE04F4" w:rsidRDefault="008178F7">
      <w:pPr>
        <w:pStyle w:val="a3"/>
        <w:ind w:right="568"/>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CE04F4" w:rsidRDefault="008178F7">
      <w:pPr>
        <w:pStyle w:val="a3"/>
        <w:spacing w:line="242" w:lineRule="auto"/>
        <w:ind w:right="570"/>
      </w:pPr>
      <w:r>
        <w:t>называть географические процессы и явления, определяющие особенности природы страны, отдельных регионов и своей местности;</w:t>
      </w:r>
    </w:p>
    <w:p w:rsidR="00CE04F4" w:rsidRDefault="008178F7">
      <w:pPr>
        <w:pStyle w:val="a3"/>
        <w:spacing w:line="242" w:lineRule="auto"/>
        <w:ind w:right="570"/>
      </w:pPr>
      <w:r>
        <w:t>объяснять распространение по территории страны областей современного горообразования, землетрясений и вулканизма;</w:t>
      </w:r>
    </w:p>
    <w:p w:rsidR="00CE04F4" w:rsidRDefault="008178F7">
      <w:pPr>
        <w:pStyle w:val="a3"/>
        <w:spacing w:line="242" w:lineRule="auto"/>
        <w:ind w:right="575"/>
      </w:pPr>
      <w:r>
        <w:t>применять понятия "плита", "щит", "моренный холм", "бараньи лбы", "бархан", "дюна"</w:t>
      </w:r>
      <w:r>
        <w:rPr>
          <w:spacing w:val="40"/>
        </w:rPr>
        <w:t xml:space="preserve"> </w:t>
      </w:r>
      <w:r>
        <w:t>для решения учебных и (или) практико-ориентированных задач;</w:t>
      </w:r>
    </w:p>
    <w:p w:rsidR="00CE04F4" w:rsidRDefault="008178F7">
      <w:pPr>
        <w:pStyle w:val="a3"/>
        <w:spacing w:line="242" w:lineRule="auto"/>
        <w:ind w:right="579"/>
      </w:pPr>
      <w: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CE04F4" w:rsidRDefault="008178F7">
      <w:pPr>
        <w:pStyle w:val="a3"/>
        <w:spacing w:line="271" w:lineRule="exact"/>
        <w:ind w:left="991" w:firstLine="0"/>
      </w:pPr>
      <w:r>
        <w:t>различать</w:t>
      </w:r>
      <w:r>
        <w:rPr>
          <w:spacing w:val="-7"/>
        </w:rPr>
        <w:t xml:space="preserve"> </w:t>
      </w:r>
      <w:r>
        <w:t>понятия</w:t>
      </w:r>
      <w:r>
        <w:rPr>
          <w:spacing w:val="-6"/>
        </w:rPr>
        <w:t xml:space="preserve"> </w:t>
      </w:r>
      <w:r>
        <w:t>"испарение",</w:t>
      </w:r>
      <w:r>
        <w:rPr>
          <w:spacing w:val="-8"/>
        </w:rPr>
        <w:t xml:space="preserve"> </w:t>
      </w:r>
      <w:r>
        <w:t>"испаряемость",</w:t>
      </w:r>
      <w:r>
        <w:rPr>
          <w:spacing w:val="-4"/>
        </w:rPr>
        <w:t xml:space="preserve"> </w:t>
      </w:r>
      <w:r>
        <w:t>"коэффициент</w:t>
      </w:r>
      <w:r>
        <w:rPr>
          <w:spacing w:val="-5"/>
        </w:rPr>
        <w:t xml:space="preserve"> </w:t>
      </w:r>
      <w:r>
        <w:rPr>
          <w:spacing w:val="-2"/>
        </w:rPr>
        <w:t>увлажнения";</w:t>
      </w:r>
    </w:p>
    <w:p w:rsidR="00CE04F4" w:rsidRDefault="00CE04F4">
      <w:pPr>
        <w:pStyle w:val="a3"/>
        <w:spacing w:line="271" w:lineRule="exact"/>
        <w:sectPr w:rsidR="00CE04F4">
          <w:pgSz w:w="11910" w:h="16840"/>
          <w:pgMar w:top="620" w:right="283" w:bottom="480" w:left="708" w:header="0" w:footer="292" w:gutter="0"/>
          <w:cols w:space="720"/>
        </w:sectPr>
      </w:pPr>
    </w:p>
    <w:p w:rsidR="00CE04F4" w:rsidRDefault="008178F7">
      <w:pPr>
        <w:pStyle w:val="a3"/>
        <w:spacing w:before="66" w:line="237" w:lineRule="auto"/>
        <w:ind w:left="991" w:right="1577" w:firstLine="0"/>
      </w:pPr>
      <w:r>
        <w:t>использовать</w:t>
      </w:r>
      <w:r>
        <w:rPr>
          <w:spacing w:val="-4"/>
        </w:rPr>
        <w:t xml:space="preserve"> </w:t>
      </w:r>
      <w:r>
        <w:t>их</w:t>
      </w:r>
      <w:r>
        <w:rPr>
          <w:spacing w:val="-6"/>
        </w:rPr>
        <w:t xml:space="preserve"> </w:t>
      </w:r>
      <w:r>
        <w:t>для</w:t>
      </w:r>
      <w:r>
        <w:rPr>
          <w:spacing w:val="-1"/>
        </w:rPr>
        <w:t xml:space="preserve"> </w:t>
      </w:r>
      <w:r>
        <w:t>решения</w:t>
      </w:r>
      <w:r>
        <w:rPr>
          <w:spacing w:val="-6"/>
        </w:rPr>
        <w:t xml:space="preserve"> </w:t>
      </w:r>
      <w:r>
        <w:t>учебных</w:t>
      </w:r>
      <w:r>
        <w:rPr>
          <w:spacing w:val="-6"/>
        </w:rPr>
        <w:t xml:space="preserve"> </w:t>
      </w:r>
      <w:r>
        <w:t>и (или)</w:t>
      </w:r>
      <w:r>
        <w:rPr>
          <w:spacing w:val="-9"/>
        </w:rPr>
        <w:t xml:space="preserve"> </w:t>
      </w:r>
      <w:r>
        <w:t>практико-ориентированных</w:t>
      </w:r>
      <w:r>
        <w:rPr>
          <w:spacing w:val="-6"/>
        </w:rPr>
        <w:t xml:space="preserve"> </w:t>
      </w:r>
      <w:r>
        <w:t>задач; описывать и прогнозировать погоду территории по карте погоды;</w:t>
      </w:r>
    </w:p>
    <w:p w:rsidR="00CE04F4" w:rsidRDefault="008178F7">
      <w:pPr>
        <w:pStyle w:val="a3"/>
        <w:spacing w:before="6" w:line="237" w:lineRule="auto"/>
        <w:ind w:right="572"/>
      </w:pPr>
      <w:r>
        <w:t>использовать понятия "циклон", "антициклон", "атмосферный фронт" для объяснения особенностей погоды отдельных территорий с помощью карт погоды;</w:t>
      </w:r>
    </w:p>
    <w:p w:rsidR="00CE04F4" w:rsidRDefault="008178F7">
      <w:pPr>
        <w:pStyle w:val="a3"/>
        <w:spacing w:before="3" w:line="275" w:lineRule="exact"/>
        <w:ind w:left="991" w:firstLine="0"/>
      </w:pPr>
      <w:r>
        <w:t>проводить</w:t>
      </w:r>
      <w:r>
        <w:rPr>
          <w:spacing w:val="-3"/>
        </w:rPr>
        <w:t xml:space="preserve"> </w:t>
      </w:r>
      <w:r>
        <w:t>классификацию</w:t>
      </w:r>
      <w:r>
        <w:rPr>
          <w:spacing w:val="-5"/>
        </w:rPr>
        <w:t xml:space="preserve"> </w:t>
      </w:r>
      <w:r>
        <w:t>типов</w:t>
      </w:r>
      <w:r>
        <w:rPr>
          <w:spacing w:val="-3"/>
        </w:rPr>
        <w:t xml:space="preserve"> </w:t>
      </w:r>
      <w:r>
        <w:t>климата</w:t>
      </w:r>
      <w:r>
        <w:rPr>
          <w:spacing w:val="-4"/>
        </w:rPr>
        <w:t xml:space="preserve"> </w:t>
      </w:r>
      <w:r>
        <w:t>и</w:t>
      </w:r>
      <w:r>
        <w:rPr>
          <w:spacing w:val="-7"/>
        </w:rPr>
        <w:t xml:space="preserve"> </w:t>
      </w:r>
      <w:r>
        <w:t>почв</w:t>
      </w:r>
      <w:r>
        <w:rPr>
          <w:spacing w:val="-2"/>
        </w:rPr>
        <w:t xml:space="preserve"> России;</w:t>
      </w:r>
    </w:p>
    <w:p w:rsidR="00CE04F4" w:rsidRDefault="008178F7">
      <w:pPr>
        <w:pStyle w:val="a3"/>
        <w:spacing w:line="275" w:lineRule="exact"/>
        <w:ind w:left="991" w:firstLine="0"/>
      </w:pPr>
      <w:r>
        <w:t>распознавать</w:t>
      </w:r>
      <w:r>
        <w:rPr>
          <w:spacing w:val="-9"/>
        </w:rPr>
        <w:t xml:space="preserve"> </w:t>
      </w:r>
      <w:r>
        <w:t>показатели,</w:t>
      </w:r>
      <w:r>
        <w:rPr>
          <w:spacing w:val="-5"/>
        </w:rPr>
        <w:t xml:space="preserve"> </w:t>
      </w:r>
      <w:r>
        <w:t>характеризующие</w:t>
      </w:r>
      <w:r>
        <w:rPr>
          <w:spacing w:val="-8"/>
        </w:rPr>
        <w:t xml:space="preserve"> </w:t>
      </w:r>
      <w:r>
        <w:t>состояние</w:t>
      </w:r>
      <w:r>
        <w:rPr>
          <w:spacing w:val="-12"/>
        </w:rPr>
        <w:t xml:space="preserve"> </w:t>
      </w:r>
      <w:r>
        <w:t>окружающей</w:t>
      </w:r>
      <w:r>
        <w:rPr>
          <w:spacing w:val="-6"/>
        </w:rPr>
        <w:t xml:space="preserve"> </w:t>
      </w:r>
      <w:r>
        <w:rPr>
          <w:spacing w:val="-2"/>
        </w:rPr>
        <w:t>среды;</w:t>
      </w:r>
    </w:p>
    <w:p w:rsidR="00CE04F4" w:rsidRDefault="008178F7">
      <w:pPr>
        <w:pStyle w:val="a3"/>
        <w:spacing w:before="3"/>
        <w:ind w:right="561"/>
      </w:pPr>
      <w:r>
        <w:t>показывать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CE04F4" w:rsidRDefault="008178F7">
      <w:pPr>
        <w:pStyle w:val="a3"/>
        <w:spacing w:before="3" w:line="237" w:lineRule="auto"/>
        <w:ind w:right="568"/>
      </w:pPr>
      <w:r>
        <w:t>приводить примеры мер безопасности, в том числе для экономики семьи, в случае природных стихийных бедствий и техногенных катастроф;</w:t>
      </w:r>
    </w:p>
    <w:p w:rsidR="00CE04F4" w:rsidRDefault="008178F7">
      <w:pPr>
        <w:pStyle w:val="a3"/>
        <w:spacing w:before="3"/>
        <w:ind w:right="573"/>
      </w:pPr>
      <w:r>
        <w:t>приводить примеры рационального и нерационального природопользования; приводить примеры особо охраняемых природных территорий России и своего края, животных и</w:t>
      </w:r>
      <w:r>
        <w:rPr>
          <w:spacing w:val="40"/>
        </w:rPr>
        <w:t xml:space="preserve"> </w:t>
      </w:r>
      <w:r>
        <w:t>растений, занесенных в Красную книгу России;</w:t>
      </w:r>
    </w:p>
    <w:p w:rsidR="00CE04F4" w:rsidRDefault="008178F7">
      <w:pPr>
        <w:pStyle w:val="a3"/>
        <w:ind w:right="574"/>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w:t>
      </w:r>
      <w:r>
        <w:rPr>
          <w:spacing w:val="40"/>
        </w:rPr>
        <w:t xml:space="preserve"> </w:t>
      </w:r>
      <w:r>
        <w:t>изучения особенностей населения России;</w:t>
      </w:r>
    </w:p>
    <w:p w:rsidR="00CE04F4" w:rsidRDefault="008178F7">
      <w:pPr>
        <w:pStyle w:val="a3"/>
        <w:spacing w:before="3" w:line="237" w:lineRule="auto"/>
        <w:ind w:right="562"/>
      </w:pPr>
      <w:r>
        <w:t>приводить примеры адаптации человека к разнообразным природным условиям на территории страны;</w:t>
      </w:r>
    </w:p>
    <w:p w:rsidR="00CE04F4" w:rsidRDefault="008178F7">
      <w:pPr>
        <w:pStyle w:val="a3"/>
        <w:spacing w:before="6" w:line="237" w:lineRule="auto"/>
        <w:ind w:right="573"/>
      </w:pPr>
      <w:r>
        <w:t>сравнивать показатели воспроизводства и качества населения России с мировыми показателями и показателями других стран;</w:t>
      </w:r>
    </w:p>
    <w:p w:rsidR="00CE04F4" w:rsidRDefault="008178F7">
      <w:pPr>
        <w:pStyle w:val="a3"/>
        <w:spacing w:before="5" w:line="237" w:lineRule="auto"/>
        <w:ind w:right="563"/>
      </w:pPr>
      <w:r>
        <w:t>различать</w:t>
      </w:r>
      <w:r>
        <w:rPr>
          <w:spacing w:val="-2"/>
        </w:rPr>
        <w:t xml:space="preserve"> </w:t>
      </w:r>
      <w:r>
        <w:t>демографические</w:t>
      </w:r>
      <w:r>
        <w:rPr>
          <w:spacing w:val="-4"/>
        </w:rPr>
        <w:t xml:space="preserve"> </w:t>
      </w:r>
      <w:r>
        <w:t>процессы</w:t>
      </w:r>
      <w:r>
        <w:rPr>
          <w:spacing w:val="-6"/>
        </w:rPr>
        <w:t xml:space="preserve"> </w:t>
      </w:r>
      <w:r>
        <w:t>и</w:t>
      </w:r>
      <w:r>
        <w:rPr>
          <w:spacing w:val="-2"/>
        </w:rPr>
        <w:t xml:space="preserve"> </w:t>
      </w:r>
      <w:r>
        <w:t>явления,</w:t>
      </w:r>
      <w:r>
        <w:rPr>
          <w:spacing w:val="-1"/>
        </w:rPr>
        <w:t xml:space="preserve"> </w:t>
      </w:r>
      <w:r>
        <w:t>характеризующие</w:t>
      </w:r>
      <w:r>
        <w:rPr>
          <w:spacing w:val="-4"/>
        </w:rPr>
        <w:t xml:space="preserve"> </w:t>
      </w:r>
      <w:r>
        <w:t>динамику</w:t>
      </w:r>
      <w:r>
        <w:rPr>
          <w:spacing w:val="-12"/>
        </w:rPr>
        <w:t xml:space="preserve"> </w:t>
      </w:r>
      <w:r>
        <w:t>численности населения России, ее отдельных регионов и своего края;</w:t>
      </w:r>
    </w:p>
    <w:p w:rsidR="00CE04F4" w:rsidRDefault="008178F7">
      <w:pPr>
        <w:pStyle w:val="a3"/>
        <w:spacing w:before="6" w:line="237" w:lineRule="auto"/>
        <w:ind w:right="568"/>
      </w:pPr>
      <w:r>
        <w:t xml:space="preserve">проводить классификацию населенных пунктов и регионов России по заданным </w:t>
      </w:r>
      <w:r>
        <w:rPr>
          <w:spacing w:val="-2"/>
        </w:rPr>
        <w:t>основаниям;</w:t>
      </w:r>
    </w:p>
    <w:p w:rsidR="00CE04F4" w:rsidRDefault="008178F7">
      <w:pPr>
        <w:pStyle w:val="a3"/>
        <w:spacing w:before="4"/>
        <w:ind w:right="557"/>
      </w:pPr>
      <w:r>
        <w:t>использовать знания о естественном и механическом движении населения,</w:t>
      </w:r>
      <w:r>
        <w:rPr>
          <w:spacing w:val="40"/>
        </w:rPr>
        <w:t xml:space="preserve"> </w:t>
      </w:r>
      <w:r>
        <w:t>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 ориентированных задач в контексте реальной жизни;</w:t>
      </w:r>
    </w:p>
    <w:p w:rsidR="00CE04F4" w:rsidRDefault="008178F7">
      <w:pPr>
        <w:pStyle w:val="a3"/>
        <w:ind w:right="558"/>
      </w:pPr>
      <w: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CE04F4" w:rsidRDefault="008178F7">
      <w:pPr>
        <w:pStyle w:val="a3"/>
        <w:ind w:right="557"/>
      </w:pPr>
      <w:r>
        <w:t>представлять в различных формах (таблица, график, географическое описание) географическую информацию, необходимую для решения учебных и (или) практико- ориентированных задач.</w:t>
      </w:r>
    </w:p>
    <w:p w:rsidR="00CE04F4" w:rsidRDefault="008178F7">
      <w:pPr>
        <w:pStyle w:val="Heading3"/>
        <w:spacing w:before="8" w:line="237" w:lineRule="auto"/>
        <w:ind w:left="425" w:right="571" w:firstLine="566"/>
      </w:pPr>
      <w:r>
        <w:t>Предметные результаты освоения программы по географии. К концу 9 класса обучающийся научится:</w:t>
      </w:r>
    </w:p>
    <w:p w:rsidR="00CE04F4" w:rsidRDefault="008178F7">
      <w:pPr>
        <w:pStyle w:val="a3"/>
        <w:spacing w:before="1" w:line="237" w:lineRule="auto"/>
        <w:ind w:right="566"/>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w:t>
      </w:r>
      <w:r>
        <w:rPr>
          <w:spacing w:val="40"/>
        </w:rPr>
        <w:t xml:space="preserve"> </w:t>
      </w:r>
      <w:r>
        <w:t>изучения особенностей хозяйства России;</w:t>
      </w:r>
    </w:p>
    <w:p w:rsidR="00CE04F4" w:rsidRDefault="008178F7">
      <w:pPr>
        <w:pStyle w:val="a3"/>
        <w:spacing w:before="4"/>
        <w:ind w:right="557"/>
      </w:pPr>
      <w:r>
        <w:t>представлять в различных формах (в виде карты, таблицы, графика, географического описания)</w:t>
      </w:r>
      <w:r>
        <w:rPr>
          <w:spacing w:val="-1"/>
        </w:rPr>
        <w:t xml:space="preserve"> </w:t>
      </w:r>
      <w:r>
        <w:t>географическую информацию, необходимую для решения учебных</w:t>
      </w:r>
      <w:r>
        <w:rPr>
          <w:spacing w:val="-2"/>
        </w:rPr>
        <w:t xml:space="preserve"> </w:t>
      </w:r>
      <w:r>
        <w:t>и (или)</w:t>
      </w:r>
      <w:r>
        <w:rPr>
          <w:spacing w:val="-1"/>
        </w:rPr>
        <w:t xml:space="preserve"> </w:t>
      </w:r>
      <w:r>
        <w:t>практико- ориентированных задач;</w:t>
      </w:r>
    </w:p>
    <w:p w:rsidR="00CE04F4" w:rsidRDefault="008178F7">
      <w:pPr>
        <w:pStyle w:val="a3"/>
        <w:ind w:right="552"/>
      </w:pPr>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 ориентированных задач;</w:t>
      </w:r>
    </w:p>
    <w:p w:rsidR="00CE04F4" w:rsidRDefault="008178F7">
      <w:pPr>
        <w:pStyle w:val="a3"/>
        <w:tabs>
          <w:tab w:val="left" w:pos="1782"/>
          <w:tab w:val="left" w:pos="2885"/>
          <w:tab w:val="left" w:pos="6046"/>
          <w:tab w:val="left" w:pos="7595"/>
          <w:tab w:val="left" w:pos="8621"/>
        </w:tabs>
        <w:spacing w:before="1"/>
        <w:ind w:right="564"/>
        <w:jc w:val="right"/>
      </w:pPr>
      <w:r>
        <w:t>выделять</w:t>
      </w:r>
      <w:r>
        <w:rPr>
          <w:spacing w:val="40"/>
        </w:rPr>
        <w:t xml:space="preserve"> </w:t>
      </w:r>
      <w:r>
        <w:t>географическую</w:t>
      </w:r>
      <w:r>
        <w:rPr>
          <w:spacing w:val="40"/>
        </w:rPr>
        <w:t xml:space="preserve"> </w:t>
      </w:r>
      <w:r>
        <w:t>информацию,</w:t>
      </w:r>
      <w:r>
        <w:rPr>
          <w:spacing w:val="40"/>
        </w:rPr>
        <w:t xml:space="preserve"> </w:t>
      </w:r>
      <w:r>
        <w:t>которая</w:t>
      </w:r>
      <w:r>
        <w:rPr>
          <w:spacing w:val="40"/>
        </w:rPr>
        <w:t xml:space="preserve"> </w:t>
      </w:r>
      <w:r>
        <w:t>является</w:t>
      </w:r>
      <w:r>
        <w:rPr>
          <w:spacing w:val="40"/>
        </w:rPr>
        <w:t xml:space="preserve"> </w:t>
      </w:r>
      <w:r>
        <w:t>противоречивой</w:t>
      </w:r>
      <w:r>
        <w:rPr>
          <w:spacing w:val="40"/>
        </w:rPr>
        <w:t xml:space="preserve"> </w:t>
      </w:r>
      <w:r>
        <w:t>или</w:t>
      </w:r>
      <w:r>
        <w:rPr>
          <w:spacing w:val="40"/>
        </w:rPr>
        <w:t xml:space="preserve"> </w:t>
      </w:r>
      <w:r>
        <w:t>может быть недостоверной;</w:t>
      </w:r>
      <w:r>
        <w:rPr>
          <w:spacing w:val="-10"/>
        </w:rPr>
        <w:t xml:space="preserve"> </w:t>
      </w:r>
      <w:r>
        <w:t>определять</w:t>
      </w:r>
      <w:r>
        <w:rPr>
          <w:spacing w:val="-1"/>
        </w:rPr>
        <w:t xml:space="preserve"> </w:t>
      </w:r>
      <w:r>
        <w:t>информацию,</w:t>
      </w:r>
      <w:r>
        <w:rPr>
          <w:spacing w:val="-8"/>
        </w:rPr>
        <w:t xml:space="preserve"> </w:t>
      </w:r>
      <w:r>
        <w:t>недостающую</w:t>
      </w:r>
      <w:r>
        <w:rPr>
          <w:spacing w:val="-3"/>
        </w:rPr>
        <w:t xml:space="preserve"> </w:t>
      </w:r>
      <w:r>
        <w:t>для</w:t>
      </w:r>
      <w:r>
        <w:rPr>
          <w:spacing w:val="-1"/>
        </w:rPr>
        <w:t xml:space="preserve"> </w:t>
      </w:r>
      <w:r>
        <w:t>решения</w:t>
      </w:r>
      <w:r>
        <w:rPr>
          <w:spacing w:val="-1"/>
        </w:rPr>
        <w:t xml:space="preserve"> </w:t>
      </w:r>
      <w:r>
        <w:t>той</w:t>
      </w:r>
      <w:r>
        <w:rPr>
          <w:spacing w:val="-5"/>
        </w:rPr>
        <w:t xml:space="preserve"> </w:t>
      </w:r>
      <w:r>
        <w:t>или</w:t>
      </w:r>
      <w:r>
        <w:rPr>
          <w:spacing w:val="-5"/>
        </w:rPr>
        <w:t xml:space="preserve"> </w:t>
      </w:r>
      <w:r>
        <w:t xml:space="preserve">иной задачи; </w:t>
      </w:r>
      <w:r>
        <w:rPr>
          <w:spacing w:val="-2"/>
        </w:rPr>
        <w:t>применять</w:t>
      </w:r>
      <w:r>
        <w:tab/>
      </w:r>
      <w:r>
        <w:rPr>
          <w:spacing w:val="-2"/>
        </w:rPr>
        <w:t>понятия</w:t>
      </w:r>
      <w:r>
        <w:tab/>
      </w:r>
      <w:r>
        <w:rPr>
          <w:spacing w:val="-2"/>
        </w:rPr>
        <w:t>"экономико-географическое</w:t>
      </w:r>
      <w:r>
        <w:tab/>
      </w:r>
      <w:r>
        <w:rPr>
          <w:spacing w:val="-2"/>
        </w:rPr>
        <w:t>положение",</w:t>
      </w:r>
      <w:r>
        <w:tab/>
      </w:r>
      <w:r>
        <w:rPr>
          <w:spacing w:val="-2"/>
        </w:rPr>
        <w:t>"состав</w:t>
      </w:r>
      <w:r>
        <w:tab/>
      </w:r>
      <w:r>
        <w:rPr>
          <w:spacing w:val="-2"/>
        </w:rPr>
        <w:t xml:space="preserve">хозяйства", </w:t>
      </w:r>
      <w:r>
        <w:t>"отраслевая,</w:t>
      </w:r>
      <w:r>
        <w:rPr>
          <w:spacing w:val="24"/>
        </w:rPr>
        <w:t xml:space="preserve"> </w:t>
      </w:r>
      <w:r>
        <w:t>функциональная</w:t>
      </w:r>
      <w:r>
        <w:rPr>
          <w:spacing w:val="24"/>
        </w:rPr>
        <w:t xml:space="preserve"> </w:t>
      </w:r>
      <w:r>
        <w:t>и</w:t>
      </w:r>
      <w:r>
        <w:rPr>
          <w:spacing w:val="26"/>
        </w:rPr>
        <w:t xml:space="preserve"> </w:t>
      </w:r>
      <w:r>
        <w:t>территориальная</w:t>
      </w:r>
      <w:r>
        <w:rPr>
          <w:spacing w:val="29"/>
        </w:rPr>
        <w:t xml:space="preserve"> </w:t>
      </w:r>
      <w:r>
        <w:t>структура",</w:t>
      </w:r>
      <w:r>
        <w:rPr>
          <w:spacing w:val="31"/>
        </w:rPr>
        <w:t xml:space="preserve"> </w:t>
      </w:r>
      <w:r>
        <w:t>"условия</w:t>
      </w:r>
      <w:r>
        <w:rPr>
          <w:spacing w:val="24"/>
        </w:rPr>
        <w:t xml:space="preserve"> </w:t>
      </w:r>
      <w:r>
        <w:t>и</w:t>
      </w:r>
      <w:r>
        <w:rPr>
          <w:spacing w:val="30"/>
        </w:rPr>
        <w:t xml:space="preserve"> </w:t>
      </w:r>
      <w:r>
        <w:t>факторы</w:t>
      </w:r>
      <w:r>
        <w:rPr>
          <w:spacing w:val="26"/>
        </w:rPr>
        <w:t xml:space="preserve"> </w:t>
      </w:r>
      <w:r>
        <w:rPr>
          <w:spacing w:val="-2"/>
        </w:rPr>
        <w:t>размещения</w:t>
      </w:r>
    </w:p>
    <w:p w:rsidR="00CE04F4" w:rsidRDefault="00CE04F4">
      <w:pPr>
        <w:pStyle w:val="a3"/>
        <w:jc w:val="right"/>
        <w:sectPr w:rsidR="00CE04F4">
          <w:pgSz w:w="11910" w:h="16840"/>
          <w:pgMar w:top="620" w:right="283" w:bottom="480" w:left="708" w:header="0" w:footer="292" w:gutter="0"/>
          <w:cols w:space="720"/>
        </w:sectPr>
      </w:pPr>
    </w:p>
    <w:p w:rsidR="00CE04F4" w:rsidRDefault="008178F7">
      <w:pPr>
        <w:pStyle w:val="a3"/>
        <w:spacing w:before="64"/>
        <w:ind w:right="557" w:firstLine="0"/>
      </w:pPr>
      <w:r>
        <w:t>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w:t>
      </w:r>
      <w:r>
        <w:rPr>
          <w:spacing w:val="40"/>
        </w:rPr>
        <w:t xml:space="preserve"> </w:t>
      </w:r>
      <w:r>
        <w:t>для решения учебных и (или) практико-ориентированных задач;</w:t>
      </w:r>
    </w:p>
    <w:p w:rsidR="00CE04F4" w:rsidRDefault="008178F7">
      <w:pPr>
        <w:pStyle w:val="a3"/>
        <w:spacing w:before="1"/>
        <w:ind w:right="568"/>
      </w:pPr>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CE04F4" w:rsidRDefault="008178F7">
      <w:pPr>
        <w:pStyle w:val="a3"/>
        <w:spacing w:before="2" w:line="237" w:lineRule="auto"/>
        <w:ind w:right="576"/>
      </w:pPr>
      <w:r>
        <w:t xml:space="preserve">различать территории опережающего развития (ТОР), Арктическую зону и зону Севера </w:t>
      </w:r>
      <w:r>
        <w:rPr>
          <w:spacing w:val="-2"/>
        </w:rPr>
        <w:t>России;</w:t>
      </w:r>
    </w:p>
    <w:p w:rsidR="00CE04F4" w:rsidRDefault="008178F7">
      <w:pPr>
        <w:pStyle w:val="a3"/>
        <w:spacing w:before="4"/>
        <w:ind w:right="557"/>
      </w:pPr>
      <w:r>
        <w:t>классифицировать субъекты Российской Федерации по уровню социально- экономического развития на основе имеющихся знаний и анализа информации из дополнительных источников;</w:t>
      </w:r>
    </w:p>
    <w:p w:rsidR="00CE04F4" w:rsidRDefault="008178F7">
      <w:pPr>
        <w:pStyle w:val="a3"/>
        <w:ind w:right="557"/>
      </w:pPr>
      <w:r>
        <w:t>находить, извлекать, интегрировать и интерпретировать информацию из различных источников географической информации</w:t>
      </w:r>
      <w:r>
        <w:rPr>
          <w:spacing w:val="-2"/>
        </w:rPr>
        <w:t xml:space="preserve"> </w:t>
      </w:r>
      <w:r>
        <w:t>(картографические, статистические, текстовые,</w:t>
      </w:r>
      <w:r>
        <w:rPr>
          <w:spacing w:val="-1"/>
        </w:rPr>
        <w:t xml:space="preserve"> </w:t>
      </w:r>
      <w:r>
        <w:t>видео- и фотоизображения, компьютерные базы данных) для решения различных учебных и практико- 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CE04F4" w:rsidRDefault="008178F7">
      <w:pPr>
        <w:pStyle w:val="a3"/>
        <w:ind w:right="571"/>
      </w:pPr>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CE04F4" w:rsidRDefault="008178F7">
      <w:pPr>
        <w:pStyle w:val="a3"/>
        <w:spacing w:before="3" w:line="237" w:lineRule="auto"/>
        <w:ind w:right="575"/>
      </w:pPr>
      <w: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w:t>
      </w:r>
    </w:p>
    <w:p w:rsidR="00CE04F4" w:rsidRDefault="008178F7">
      <w:pPr>
        <w:pStyle w:val="a3"/>
        <w:spacing w:before="4" w:line="275" w:lineRule="exact"/>
        <w:ind w:left="991" w:firstLine="0"/>
      </w:pPr>
      <w:r>
        <w:t>различать</w:t>
      </w:r>
      <w:r>
        <w:rPr>
          <w:spacing w:val="-5"/>
        </w:rPr>
        <w:t xml:space="preserve"> </w:t>
      </w:r>
      <w:r>
        <w:t>природно-ресурсный,</w:t>
      </w:r>
      <w:r>
        <w:rPr>
          <w:spacing w:val="-4"/>
        </w:rPr>
        <w:t xml:space="preserve"> </w:t>
      </w:r>
      <w:r>
        <w:t>человеческий</w:t>
      </w:r>
      <w:r>
        <w:rPr>
          <w:spacing w:val="-8"/>
        </w:rPr>
        <w:t xml:space="preserve"> </w:t>
      </w:r>
      <w:r>
        <w:t>и</w:t>
      </w:r>
      <w:r>
        <w:rPr>
          <w:spacing w:val="-5"/>
        </w:rPr>
        <w:t xml:space="preserve"> </w:t>
      </w:r>
      <w:r>
        <w:t>производственный</w:t>
      </w:r>
      <w:r>
        <w:rPr>
          <w:spacing w:val="-4"/>
        </w:rPr>
        <w:t xml:space="preserve"> </w:t>
      </w:r>
      <w:r>
        <w:rPr>
          <w:spacing w:val="-2"/>
        </w:rPr>
        <w:t>капитал;</w:t>
      </w:r>
    </w:p>
    <w:p w:rsidR="00CE04F4" w:rsidRDefault="008178F7">
      <w:pPr>
        <w:pStyle w:val="a3"/>
        <w:spacing w:line="242" w:lineRule="auto"/>
        <w:ind w:right="568"/>
      </w:pPr>
      <w:r>
        <w:t xml:space="preserve">различать виды транспорта и основные показатели их работы: грузооборот и </w:t>
      </w:r>
      <w:r>
        <w:rPr>
          <w:spacing w:val="-2"/>
        </w:rPr>
        <w:t>пассажирооборот;</w:t>
      </w:r>
    </w:p>
    <w:p w:rsidR="00CE04F4" w:rsidRDefault="008178F7">
      <w:pPr>
        <w:pStyle w:val="a3"/>
        <w:ind w:right="572"/>
      </w:pPr>
      <w:r>
        <w:t xml:space="preserve">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w:t>
      </w:r>
      <w:r>
        <w:rPr>
          <w:spacing w:val="-2"/>
        </w:rPr>
        <w:t>хозяйства;</w:t>
      </w:r>
    </w:p>
    <w:p w:rsidR="00CE04F4" w:rsidRDefault="008178F7">
      <w:pPr>
        <w:pStyle w:val="a3"/>
        <w:ind w:right="564"/>
      </w:pPr>
      <w:r>
        <w:t>использовать знания о факторах и условиях размещения хозяйства для решения</w:t>
      </w:r>
      <w:r>
        <w:rPr>
          <w:spacing w:val="40"/>
        </w:rPr>
        <w:t xml:space="preserve"> </w:t>
      </w:r>
      <w:r>
        <w:t xml:space="preserve">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w:t>
      </w:r>
      <w:r>
        <w:rPr>
          <w:spacing w:val="-2"/>
        </w:rPr>
        <w:t>производств;</w:t>
      </w:r>
    </w:p>
    <w:p w:rsidR="00CE04F4" w:rsidRDefault="008178F7">
      <w:pPr>
        <w:pStyle w:val="a3"/>
        <w:ind w:right="567"/>
      </w:pPr>
      <w:r>
        <w:t xml:space="preserve">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w:t>
      </w:r>
      <w:r>
        <w:rPr>
          <w:spacing w:val="-2"/>
        </w:rPr>
        <w:t>безопасности;</w:t>
      </w:r>
    </w:p>
    <w:p w:rsidR="00CE04F4" w:rsidRDefault="008178F7">
      <w:pPr>
        <w:pStyle w:val="a3"/>
        <w:ind w:right="569"/>
      </w:pPr>
      <w:r>
        <w:t xml:space="preserve">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w:t>
      </w:r>
      <w:r>
        <w:rPr>
          <w:spacing w:val="-2"/>
        </w:rPr>
        <w:t>экономики.</w:t>
      </w:r>
    </w:p>
    <w:p w:rsidR="00CE04F4" w:rsidRDefault="008178F7">
      <w:pPr>
        <w:pStyle w:val="Heading3"/>
        <w:spacing w:line="242" w:lineRule="auto"/>
        <w:ind w:left="425" w:right="571" w:firstLine="566"/>
      </w:pPr>
      <w:r>
        <w:t>Предметные результаты освоения программы по географии. К концу 10 класса обучающийся научится:</w:t>
      </w:r>
    </w:p>
    <w:p w:rsidR="00CE04F4" w:rsidRDefault="008178F7">
      <w:pPr>
        <w:pStyle w:val="a3"/>
        <w:ind w:right="574"/>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w:t>
      </w:r>
      <w:r>
        <w:rPr>
          <w:spacing w:val="40"/>
        </w:rPr>
        <w:t xml:space="preserve"> </w:t>
      </w:r>
      <w:r>
        <w:t>изучения особенностей хозяйства России;</w:t>
      </w:r>
    </w:p>
    <w:p w:rsidR="00CE04F4" w:rsidRDefault="008178F7">
      <w:pPr>
        <w:pStyle w:val="a3"/>
        <w:ind w:right="557"/>
      </w:pPr>
      <w:r>
        <w:t>представлять в различных формах (в виде карты, таблицы, графика, географического описания)</w:t>
      </w:r>
      <w:r>
        <w:rPr>
          <w:spacing w:val="-1"/>
        </w:rPr>
        <w:t xml:space="preserve"> </w:t>
      </w:r>
      <w:r>
        <w:t>географическую информацию, необходимую для решения учебных</w:t>
      </w:r>
      <w:r>
        <w:rPr>
          <w:spacing w:val="-2"/>
        </w:rPr>
        <w:t xml:space="preserve"> </w:t>
      </w:r>
      <w:r>
        <w:t>и (или)</w:t>
      </w:r>
      <w:r>
        <w:rPr>
          <w:spacing w:val="-1"/>
        </w:rPr>
        <w:t xml:space="preserve"> </w:t>
      </w:r>
      <w:r>
        <w:t>практико- ориентированных задач;</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52"/>
      </w:pPr>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 ориентированных задач;</w:t>
      </w:r>
    </w:p>
    <w:p w:rsidR="00CE04F4" w:rsidRDefault="008178F7">
      <w:pPr>
        <w:pStyle w:val="a3"/>
        <w:tabs>
          <w:tab w:val="left" w:pos="1705"/>
          <w:tab w:val="left" w:pos="2774"/>
          <w:tab w:val="left" w:pos="4735"/>
          <w:tab w:val="left" w:pos="6092"/>
          <w:tab w:val="left" w:pos="7420"/>
          <w:tab w:val="left" w:pos="8591"/>
          <w:tab w:val="left" w:pos="9545"/>
        </w:tabs>
        <w:ind w:right="562"/>
        <w:jc w:val="right"/>
      </w:pPr>
      <w:r>
        <w:t>выделять</w:t>
      </w:r>
      <w:r>
        <w:rPr>
          <w:spacing w:val="40"/>
        </w:rPr>
        <w:t xml:space="preserve"> </w:t>
      </w:r>
      <w:r>
        <w:t>географическую</w:t>
      </w:r>
      <w:r>
        <w:rPr>
          <w:spacing w:val="40"/>
        </w:rPr>
        <w:t xml:space="preserve"> </w:t>
      </w:r>
      <w:r>
        <w:t>информацию,</w:t>
      </w:r>
      <w:r>
        <w:rPr>
          <w:spacing w:val="40"/>
        </w:rPr>
        <w:t xml:space="preserve"> </w:t>
      </w:r>
      <w:r>
        <w:t>которая</w:t>
      </w:r>
      <w:r>
        <w:rPr>
          <w:spacing w:val="40"/>
        </w:rPr>
        <w:t xml:space="preserve"> </w:t>
      </w:r>
      <w:r>
        <w:t>является</w:t>
      </w:r>
      <w:r>
        <w:rPr>
          <w:spacing w:val="40"/>
        </w:rPr>
        <w:t xml:space="preserve"> </w:t>
      </w:r>
      <w:r>
        <w:t>противоречивой</w:t>
      </w:r>
      <w:r>
        <w:rPr>
          <w:spacing w:val="40"/>
        </w:rPr>
        <w:t xml:space="preserve"> </w:t>
      </w:r>
      <w:r>
        <w:t>или</w:t>
      </w:r>
      <w:r>
        <w:rPr>
          <w:spacing w:val="40"/>
        </w:rPr>
        <w:t xml:space="preserve"> </w:t>
      </w:r>
      <w:r>
        <w:t>может быть недостоверной;</w:t>
      </w:r>
      <w:r>
        <w:rPr>
          <w:spacing w:val="-10"/>
        </w:rPr>
        <w:t xml:space="preserve"> </w:t>
      </w:r>
      <w:r>
        <w:t>определять</w:t>
      </w:r>
      <w:r>
        <w:rPr>
          <w:spacing w:val="-1"/>
        </w:rPr>
        <w:t xml:space="preserve"> </w:t>
      </w:r>
      <w:r>
        <w:t>информацию,</w:t>
      </w:r>
      <w:r>
        <w:rPr>
          <w:spacing w:val="-8"/>
        </w:rPr>
        <w:t xml:space="preserve"> </w:t>
      </w:r>
      <w:r>
        <w:t>недостающую</w:t>
      </w:r>
      <w:r>
        <w:rPr>
          <w:spacing w:val="-3"/>
        </w:rPr>
        <w:t xml:space="preserve"> </w:t>
      </w:r>
      <w:r>
        <w:t>для</w:t>
      </w:r>
      <w:r>
        <w:rPr>
          <w:spacing w:val="-1"/>
        </w:rPr>
        <w:t xml:space="preserve"> </w:t>
      </w:r>
      <w:r>
        <w:t>решения</w:t>
      </w:r>
      <w:r>
        <w:rPr>
          <w:spacing w:val="-1"/>
        </w:rPr>
        <w:t xml:space="preserve"> </w:t>
      </w:r>
      <w:r>
        <w:t>той</w:t>
      </w:r>
      <w:r>
        <w:rPr>
          <w:spacing w:val="-5"/>
        </w:rPr>
        <w:t xml:space="preserve"> </w:t>
      </w:r>
      <w:r>
        <w:t>или</w:t>
      </w:r>
      <w:r>
        <w:rPr>
          <w:spacing w:val="-5"/>
        </w:rPr>
        <w:t xml:space="preserve"> </w:t>
      </w:r>
      <w:r>
        <w:t xml:space="preserve">иной задачи; </w:t>
      </w:r>
      <w:r>
        <w:rPr>
          <w:spacing w:val="-2"/>
        </w:rPr>
        <w:t>оценивать</w:t>
      </w:r>
      <w:r>
        <w:tab/>
      </w:r>
      <w:r>
        <w:rPr>
          <w:spacing w:val="-2"/>
        </w:rPr>
        <w:t>влияние</w:t>
      </w:r>
      <w:r>
        <w:tab/>
      </w:r>
      <w:r>
        <w:rPr>
          <w:spacing w:val="-2"/>
        </w:rPr>
        <w:t>географического</w:t>
      </w:r>
      <w:r>
        <w:tab/>
      </w:r>
      <w:r>
        <w:rPr>
          <w:spacing w:val="-2"/>
        </w:rPr>
        <w:t>положения</w:t>
      </w:r>
      <w:r>
        <w:tab/>
      </w:r>
      <w:r>
        <w:rPr>
          <w:spacing w:val="-2"/>
        </w:rPr>
        <w:t>отдельных</w:t>
      </w:r>
      <w:r>
        <w:tab/>
      </w:r>
      <w:r>
        <w:rPr>
          <w:spacing w:val="-2"/>
        </w:rPr>
        <w:t>регионов</w:t>
      </w:r>
      <w:r>
        <w:tab/>
      </w:r>
      <w:r>
        <w:rPr>
          <w:spacing w:val="-2"/>
        </w:rPr>
        <w:t>России</w:t>
      </w:r>
      <w:r>
        <w:tab/>
      </w:r>
      <w:r>
        <w:rPr>
          <w:spacing w:val="-6"/>
        </w:rPr>
        <w:t>на</w:t>
      </w:r>
    </w:p>
    <w:p w:rsidR="00CE04F4" w:rsidRDefault="008178F7">
      <w:pPr>
        <w:pStyle w:val="a3"/>
        <w:spacing w:before="1" w:line="275" w:lineRule="exact"/>
        <w:ind w:firstLine="0"/>
      </w:pPr>
      <w:r>
        <w:t>особенности</w:t>
      </w:r>
      <w:r>
        <w:rPr>
          <w:spacing w:val="-8"/>
        </w:rPr>
        <w:t xml:space="preserve"> </w:t>
      </w:r>
      <w:r>
        <w:t>природы,</w:t>
      </w:r>
      <w:r>
        <w:rPr>
          <w:spacing w:val="-6"/>
        </w:rPr>
        <w:t xml:space="preserve"> </w:t>
      </w:r>
      <w:r>
        <w:t>жизнь</w:t>
      </w:r>
      <w:r>
        <w:rPr>
          <w:spacing w:val="-7"/>
        </w:rPr>
        <w:t xml:space="preserve"> </w:t>
      </w:r>
      <w:r>
        <w:t>и</w:t>
      </w:r>
      <w:r>
        <w:rPr>
          <w:spacing w:val="-7"/>
        </w:rPr>
        <w:t xml:space="preserve"> </w:t>
      </w:r>
      <w:r>
        <w:t>хозяйственную</w:t>
      </w:r>
      <w:r>
        <w:rPr>
          <w:spacing w:val="-5"/>
        </w:rPr>
        <w:t xml:space="preserve"> </w:t>
      </w:r>
      <w:r>
        <w:t>деятельность</w:t>
      </w:r>
      <w:r>
        <w:rPr>
          <w:spacing w:val="-5"/>
        </w:rPr>
        <w:t xml:space="preserve"> </w:t>
      </w:r>
      <w:r>
        <w:rPr>
          <w:spacing w:val="-2"/>
        </w:rPr>
        <w:t>населения;</w:t>
      </w:r>
    </w:p>
    <w:p w:rsidR="00CE04F4" w:rsidRDefault="008178F7">
      <w:pPr>
        <w:pStyle w:val="a3"/>
        <w:spacing w:line="242" w:lineRule="auto"/>
        <w:ind w:right="574"/>
      </w:pPr>
      <w:r>
        <w:t xml:space="preserve">объяснять географические различия населения и хозяйства территорий крупных регионов </w:t>
      </w:r>
      <w:r>
        <w:rPr>
          <w:spacing w:val="-2"/>
        </w:rPr>
        <w:t>страны;</w:t>
      </w:r>
    </w:p>
    <w:p w:rsidR="00CE04F4" w:rsidRDefault="008178F7">
      <w:pPr>
        <w:pStyle w:val="a3"/>
        <w:spacing w:line="242" w:lineRule="auto"/>
        <w:ind w:right="557"/>
      </w:pPr>
      <w:r>
        <w:t>сравнивать географическое положение, географические особенности природно- ресурсного потенциала, населения и хозяйства регионов России;</w:t>
      </w:r>
    </w:p>
    <w:p w:rsidR="00CE04F4" w:rsidRDefault="008178F7">
      <w:pPr>
        <w:pStyle w:val="a3"/>
        <w:ind w:right="570"/>
      </w:pPr>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CE04F4" w:rsidRDefault="008178F7">
      <w:pPr>
        <w:pStyle w:val="a3"/>
        <w:spacing w:line="237" w:lineRule="auto"/>
        <w:ind w:right="571"/>
      </w:pPr>
      <w:r>
        <w:t>приводить примеры объектов Всемирного наследия ЮНЕСКО и описывать их местоположение на географической карте;</w:t>
      </w:r>
    </w:p>
    <w:p w:rsidR="00CE04F4" w:rsidRDefault="008178F7">
      <w:pPr>
        <w:pStyle w:val="a3"/>
        <w:spacing w:line="275" w:lineRule="exact"/>
        <w:ind w:left="991" w:firstLine="0"/>
      </w:pPr>
      <w:r>
        <w:t>характеризовать</w:t>
      </w:r>
      <w:r>
        <w:rPr>
          <w:spacing w:val="-7"/>
        </w:rPr>
        <w:t xml:space="preserve"> </w:t>
      </w:r>
      <w:r>
        <w:t>место</w:t>
      </w:r>
      <w:r>
        <w:rPr>
          <w:spacing w:val="-2"/>
        </w:rPr>
        <w:t xml:space="preserve"> </w:t>
      </w:r>
      <w:r>
        <w:t>и</w:t>
      </w:r>
      <w:r>
        <w:rPr>
          <w:spacing w:val="-1"/>
        </w:rPr>
        <w:t xml:space="preserve"> </w:t>
      </w:r>
      <w:r>
        <w:t>роль</w:t>
      </w:r>
      <w:r>
        <w:rPr>
          <w:spacing w:val="-2"/>
        </w:rPr>
        <w:t xml:space="preserve"> </w:t>
      </w:r>
      <w:r>
        <w:t>России</w:t>
      </w:r>
      <w:r>
        <w:rPr>
          <w:spacing w:val="-6"/>
        </w:rPr>
        <w:t xml:space="preserve"> </w:t>
      </w:r>
      <w:r>
        <w:t>в</w:t>
      </w:r>
      <w:r>
        <w:rPr>
          <w:spacing w:val="-4"/>
        </w:rPr>
        <w:t xml:space="preserve"> </w:t>
      </w:r>
      <w:r>
        <w:t>мировом</w:t>
      </w:r>
      <w:r>
        <w:rPr>
          <w:spacing w:val="-1"/>
        </w:rPr>
        <w:t xml:space="preserve"> </w:t>
      </w:r>
      <w:r>
        <w:rPr>
          <w:spacing w:val="-2"/>
        </w:rPr>
        <w:t>хозяйстве.</w:t>
      </w:r>
    </w:p>
    <w:p w:rsidR="00CE04F4" w:rsidRDefault="008178F7">
      <w:pPr>
        <w:pStyle w:val="a3"/>
        <w:ind w:right="563"/>
      </w:pPr>
      <w:r>
        <w:t xml:space="preserve">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w:t>
      </w:r>
      <w:r>
        <w:rPr>
          <w:spacing w:val="-2"/>
        </w:rPr>
        <w:t>безопасности;</w:t>
      </w:r>
    </w:p>
    <w:p w:rsidR="00CE04F4" w:rsidRDefault="008178F7">
      <w:pPr>
        <w:pStyle w:val="a3"/>
        <w:ind w:right="565"/>
      </w:pPr>
      <w:r>
        <w:t xml:space="preserve">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w:t>
      </w:r>
      <w:r>
        <w:rPr>
          <w:spacing w:val="-2"/>
        </w:rPr>
        <w:t>экономики.</w:t>
      </w:r>
    </w:p>
    <w:p w:rsidR="00CE04F4" w:rsidRDefault="008178F7" w:rsidP="00492A9C">
      <w:pPr>
        <w:pStyle w:val="Heading2"/>
        <w:numPr>
          <w:ilvl w:val="2"/>
          <w:numId w:val="180"/>
        </w:numPr>
        <w:tabs>
          <w:tab w:val="left" w:pos="2459"/>
        </w:tabs>
        <w:spacing w:before="278" w:line="322" w:lineRule="exact"/>
        <w:ind w:left="2459" w:hanging="704"/>
        <w:jc w:val="both"/>
      </w:pPr>
      <w:r>
        <w:t>Федеральная</w:t>
      </w:r>
      <w:r>
        <w:rPr>
          <w:spacing w:val="-12"/>
        </w:rPr>
        <w:t xml:space="preserve"> </w:t>
      </w:r>
      <w:r>
        <w:t>рабочая</w:t>
      </w:r>
      <w:r>
        <w:rPr>
          <w:spacing w:val="-12"/>
        </w:rPr>
        <w:t xml:space="preserve"> </w:t>
      </w:r>
      <w:r>
        <w:t>программа</w:t>
      </w:r>
      <w:r>
        <w:rPr>
          <w:spacing w:val="-9"/>
        </w:rPr>
        <w:t xml:space="preserve"> </w:t>
      </w:r>
      <w:r>
        <w:t>по</w:t>
      </w:r>
      <w:r>
        <w:rPr>
          <w:spacing w:val="-14"/>
        </w:rPr>
        <w:t xml:space="preserve"> </w:t>
      </w:r>
      <w:r>
        <w:t>учебному</w:t>
      </w:r>
      <w:r>
        <w:rPr>
          <w:spacing w:val="-10"/>
        </w:rPr>
        <w:t xml:space="preserve"> </w:t>
      </w:r>
      <w:r>
        <w:rPr>
          <w:spacing w:val="-2"/>
        </w:rPr>
        <w:t>предмету</w:t>
      </w:r>
    </w:p>
    <w:p w:rsidR="00CE04F4" w:rsidRDefault="008178F7">
      <w:pPr>
        <w:spacing w:line="319" w:lineRule="exact"/>
        <w:ind w:left="4334"/>
        <w:jc w:val="both"/>
        <w:rPr>
          <w:b/>
          <w:sz w:val="28"/>
        </w:rPr>
      </w:pPr>
      <w:r>
        <w:rPr>
          <w:b/>
          <w:sz w:val="28"/>
        </w:rPr>
        <w:t>«Труд</w:t>
      </w:r>
      <w:r>
        <w:rPr>
          <w:b/>
          <w:spacing w:val="-9"/>
          <w:sz w:val="28"/>
        </w:rPr>
        <w:t xml:space="preserve"> </w:t>
      </w:r>
      <w:r>
        <w:rPr>
          <w:b/>
          <w:spacing w:val="-2"/>
          <w:sz w:val="28"/>
        </w:rPr>
        <w:t>(технология)».</w:t>
      </w:r>
    </w:p>
    <w:p w:rsidR="00CE04F4" w:rsidRDefault="008178F7">
      <w:pPr>
        <w:pStyle w:val="a3"/>
        <w:ind w:right="562"/>
      </w:pPr>
      <w:r>
        <w:t>Федеральная рабочая программа по предмету "Труд (технология)" (далее - программа по предмету "Труд (технология)") включает пояснительную записку, содержание обучения, планируемые результаты освоения учебного предмета.</w:t>
      </w:r>
    </w:p>
    <w:p w:rsidR="00CE04F4" w:rsidRDefault="008178F7" w:rsidP="00492A9C">
      <w:pPr>
        <w:pStyle w:val="Heading3"/>
        <w:numPr>
          <w:ilvl w:val="3"/>
          <w:numId w:val="180"/>
        </w:numPr>
        <w:tabs>
          <w:tab w:val="left" w:pos="1771"/>
        </w:tabs>
        <w:spacing w:before="5" w:line="272" w:lineRule="exact"/>
        <w:ind w:left="1771" w:hanging="780"/>
        <w:jc w:val="both"/>
      </w:pPr>
      <w:r>
        <w:t>Пояснительная</w:t>
      </w:r>
      <w:r>
        <w:rPr>
          <w:spacing w:val="-4"/>
        </w:rPr>
        <w:t xml:space="preserve"> </w:t>
      </w:r>
      <w:r>
        <w:rPr>
          <w:spacing w:val="-2"/>
        </w:rPr>
        <w:t>записка.</w:t>
      </w:r>
    </w:p>
    <w:p w:rsidR="00CE04F4" w:rsidRDefault="008178F7">
      <w:pPr>
        <w:pStyle w:val="a3"/>
        <w:ind w:right="557"/>
      </w:pPr>
      <w:r>
        <w:t>Программа по предмету "Труд (технология)" интегрирует знания по разным учебным предметам и является одним из базовых компонентов для формирования у обучающихся с нарушениями опорно-двигательного аппарата (НОДА) функциональной грамотности, технико- технологического, проектного, креативного и критического мышления на основе практико- ориентированного обучения и системно-деятельностного подхода в реализации содержания, воспитания осознанного отношения к труду, как созидательной деятельности человека по созданию материальных и духовных ценностей.</w:t>
      </w:r>
    </w:p>
    <w:p w:rsidR="00CE04F4" w:rsidRDefault="008178F7">
      <w:pPr>
        <w:pStyle w:val="a3"/>
        <w:ind w:right="558"/>
      </w:pPr>
      <w:r>
        <w:t>Программа по предмету "Труд (технология)" знакомит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предмету "Труд (технология)"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с НОДА в сферах трудовой деятельности с</w:t>
      </w:r>
      <w:r>
        <w:rPr>
          <w:spacing w:val="80"/>
        </w:rPr>
        <w:t xml:space="preserve"> </w:t>
      </w:r>
      <w:r>
        <w:t>учетом их двигательных возможностей.</w:t>
      </w:r>
    </w:p>
    <w:p w:rsidR="00CE04F4" w:rsidRDefault="008178F7">
      <w:pPr>
        <w:pStyle w:val="a3"/>
        <w:ind w:right="556"/>
      </w:pPr>
      <w:r>
        <w:t>Программа по предмету "Труд (технология)" раскрывает содержание, отражает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3D- 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продуктов.</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6" w:line="237" w:lineRule="auto"/>
        <w:ind w:right="572"/>
      </w:pPr>
      <w:r>
        <w:t>Программа по предмету "Труд (технология)" конкретизирует содержание, предметные, метапредметные и личностные результаты.</w:t>
      </w:r>
    </w:p>
    <w:p w:rsidR="00CE04F4" w:rsidRDefault="008178F7">
      <w:pPr>
        <w:pStyle w:val="a3"/>
        <w:spacing w:before="4"/>
        <w:ind w:right="567"/>
      </w:pPr>
      <w:r>
        <w:t>Стратегическими документами, определяющими направление модернизации содержания</w:t>
      </w:r>
      <w:r>
        <w:rPr>
          <w:spacing w:val="40"/>
        </w:rPr>
        <w:t xml:space="preserve"> </w:t>
      </w:r>
      <w:r>
        <w:t xml:space="preserve">и методов обучения, являются </w:t>
      </w:r>
      <w:hyperlink r:id="rId25">
        <w:r>
          <w:rPr>
            <w:u w:val="single"/>
          </w:rPr>
          <w:t>ФГОС</w:t>
        </w:r>
      </w:hyperlink>
      <w:r>
        <w:t xml:space="preserve"> ООО и концепция преподавания предметной области </w:t>
      </w:r>
      <w:r>
        <w:rPr>
          <w:spacing w:val="-2"/>
        </w:rPr>
        <w:t>"Технология".</w:t>
      </w:r>
    </w:p>
    <w:p w:rsidR="00CE04F4" w:rsidRDefault="008178F7">
      <w:pPr>
        <w:pStyle w:val="a3"/>
        <w:ind w:right="563"/>
      </w:pPr>
      <w:r>
        <w:t>Основной целью освоения программы по предмету "Труд (технология)" предметной области "Технология" является формирование технологической грамотности, глобальных компетенций, творческого мышления.</w:t>
      </w:r>
    </w:p>
    <w:p w:rsidR="00CE04F4" w:rsidRDefault="008178F7">
      <w:pPr>
        <w:pStyle w:val="a3"/>
        <w:spacing w:before="3" w:line="237" w:lineRule="auto"/>
        <w:ind w:right="568"/>
      </w:pPr>
      <w:r>
        <w:t xml:space="preserve">Для реализации указанной цели необходимо решение системы общих и коррекционных </w:t>
      </w:r>
      <w:r>
        <w:rPr>
          <w:spacing w:val="-2"/>
        </w:rPr>
        <w:t>задач.</w:t>
      </w:r>
    </w:p>
    <w:p w:rsidR="00CE04F4" w:rsidRDefault="008178F7">
      <w:pPr>
        <w:pStyle w:val="a3"/>
        <w:spacing w:before="3" w:line="275" w:lineRule="exact"/>
        <w:ind w:left="991" w:firstLine="0"/>
      </w:pPr>
      <w:r>
        <w:t>Общими</w:t>
      </w:r>
      <w:r>
        <w:rPr>
          <w:spacing w:val="-9"/>
        </w:rPr>
        <w:t xml:space="preserve"> </w:t>
      </w:r>
      <w:r>
        <w:t>задачами</w:t>
      </w:r>
      <w:r>
        <w:rPr>
          <w:spacing w:val="-2"/>
        </w:rPr>
        <w:t xml:space="preserve"> </w:t>
      </w:r>
      <w:r>
        <w:t>учебного предмета</w:t>
      </w:r>
      <w:r>
        <w:rPr>
          <w:spacing w:val="-4"/>
        </w:rPr>
        <w:t xml:space="preserve"> </w:t>
      </w:r>
      <w:r>
        <w:t>"Труд</w:t>
      </w:r>
      <w:r>
        <w:rPr>
          <w:spacing w:val="-5"/>
        </w:rPr>
        <w:t xml:space="preserve"> </w:t>
      </w:r>
      <w:r>
        <w:t>(технология)"</w:t>
      </w:r>
      <w:r>
        <w:rPr>
          <w:spacing w:val="-9"/>
        </w:rPr>
        <w:t xml:space="preserve"> </w:t>
      </w:r>
      <w:r>
        <w:rPr>
          <w:spacing w:val="-2"/>
        </w:rPr>
        <w:t>являются:</w:t>
      </w:r>
    </w:p>
    <w:p w:rsidR="00CE04F4" w:rsidRDefault="008178F7">
      <w:pPr>
        <w:pStyle w:val="a3"/>
        <w:ind w:right="564"/>
      </w:pPr>
      <w:r>
        <w:t>подготовка личности к трудовой, преобразовательной деятельности, в том числе на мотивационном уровне - формирование потребности и уважительного отношения к труду, социально ориентированной деятельности;</w:t>
      </w:r>
    </w:p>
    <w:p w:rsidR="00CE04F4" w:rsidRDefault="008178F7">
      <w:pPr>
        <w:pStyle w:val="a3"/>
        <w:spacing w:before="4" w:line="237" w:lineRule="auto"/>
        <w:ind w:right="573"/>
      </w:pPr>
      <w:r>
        <w:t xml:space="preserve">овладение знаниями, умениями и опытом деятельности в предметной области </w:t>
      </w:r>
      <w:r>
        <w:rPr>
          <w:spacing w:val="-2"/>
        </w:rPr>
        <w:t>"Технология";</w:t>
      </w:r>
    </w:p>
    <w:p w:rsidR="00CE04F4" w:rsidRDefault="008178F7">
      <w:pPr>
        <w:pStyle w:val="a3"/>
        <w:spacing w:before="3"/>
        <w:ind w:right="571"/>
      </w:pPr>
      <w: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CE04F4" w:rsidRDefault="008178F7">
      <w:pPr>
        <w:pStyle w:val="a3"/>
        <w:spacing w:before="3" w:line="237" w:lineRule="auto"/>
        <w:ind w:right="569"/>
      </w:pPr>
      <w: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CE04F4" w:rsidRDefault="008178F7">
      <w:pPr>
        <w:pStyle w:val="a3"/>
        <w:spacing w:before="6" w:line="237" w:lineRule="auto"/>
        <w:ind w:right="572"/>
      </w:pPr>
      <w:r>
        <w:t>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w:t>
      </w:r>
    </w:p>
    <w:p w:rsidR="00CE04F4" w:rsidRDefault="008178F7">
      <w:pPr>
        <w:pStyle w:val="a3"/>
        <w:spacing w:before="3"/>
        <w:ind w:right="567"/>
      </w:pPr>
      <w:r>
        <w:t xml:space="preserve">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 с учетом психофизических возможностей обучающихся с </w:t>
      </w:r>
      <w:r>
        <w:rPr>
          <w:spacing w:val="-2"/>
        </w:rPr>
        <w:t>НОДА.</w:t>
      </w:r>
    </w:p>
    <w:p w:rsidR="00CE04F4" w:rsidRDefault="008178F7">
      <w:pPr>
        <w:pStyle w:val="a3"/>
        <w:spacing w:line="275" w:lineRule="exact"/>
        <w:ind w:left="991" w:firstLine="0"/>
      </w:pPr>
      <w:r>
        <w:t>Коррекционными</w:t>
      </w:r>
      <w:r>
        <w:rPr>
          <w:spacing w:val="-9"/>
        </w:rPr>
        <w:t xml:space="preserve"> </w:t>
      </w:r>
      <w:r>
        <w:t>задачами</w:t>
      </w:r>
      <w:r>
        <w:rPr>
          <w:spacing w:val="-2"/>
        </w:rPr>
        <w:t xml:space="preserve"> </w:t>
      </w:r>
      <w:r>
        <w:t>учебного</w:t>
      </w:r>
      <w:r>
        <w:rPr>
          <w:spacing w:val="-3"/>
        </w:rPr>
        <w:t xml:space="preserve"> </w:t>
      </w:r>
      <w:r>
        <w:t>предмета</w:t>
      </w:r>
      <w:r>
        <w:rPr>
          <w:spacing w:val="-7"/>
        </w:rPr>
        <w:t xml:space="preserve"> </w:t>
      </w:r>
      <w:r>
        <w:t>"Труд</w:t>
      </w:r>
      <w:r>
        <w:rPr>
          <w:spacing w:val="-5"/>
        </w:rPr>
        <w:t xml:space="preserve"> </w:t>
      </w:r>
      <w:r>
        <w:t>(технология)"</w:t>
      </w:r>
      <w:r>
        <w:rPr>
          <w:spacing w:val="-4"/>
        </w:rPr>
        <w:t xml:space="preserve"> </w:t>
      </w:r>
      <w:r>
        <w:rPr>
          <w:spacing w:val="-2"/>
        </w:rPr>
        <w:t>являются:</w:t>
      </w:r>
    </w:p>
    <w:p w:rsidR="00CE04F4" w:rsidRDefault="008178F7">
      <w:pPr>
        <w:pStyle w:val="a3"/>
        <w:ind w:right="569"/>
      </w:pPr>
      <w:r>
        <w:t>обучение правильным и рациональным действиям при выполнении трудовых операций с учетом двигательных возможностей и ограничений обучающихся с НОДА, способам захвата и удержания различных предметов и инструментов, движениям руки при выполнении различных трудовых действий;</w:t>
      </w:r>
    </w:p>
    <w:p w:rsidR="00CE04F4" w:rsidRDefault="008178F7">
      <w:pPr>
        <w:pStyle w:val="a3"/>
        <w:spacing w:line="242" w:lineRule="auto"/>
        <w:ind w:right="574"/>
      </w:pPr>
      <w:r>
        <w:t>поэтапное усложнение двигательных умений и навыков, необходимых для успешного выполнения учебных и трудовых заданий обучающимися с НОДА;</w:t>
      </w:r>
    </w:p>
    <w:p w:rsidR="00CE04F4" w:rsidRDefault="008178F7">
      <w:pPr>
        <w:pStyle w:val="a3"/>
        <w:spacing w:line="242" w:lineRule="auto"/>
        <w:ind w:right="567"/>
      </w:pPr>
      <w:r>
        <w:t>развитие пространственной ориентировки, зрительно-моторной координации, мышления, развитие речи, усвоение элементарного технического словаря;</w:t>
      </w:r>
    </w:p>
    <w:p w:rsidR="00CE04F4" w:rsidRDefault="008178F7">
      <w:pPr>
        <w:pStyle w:val="a3"/>
        <w:ind w:right="565"/>
      </w:pPr>
      <w:r>
        <w:t>овладение безопасными приемами труда (при наличии такой возможности с использованием доступных инструментов, механизмов и машин), отдельными видами бытовой техники с учетом двигательных возможностей и ограничений обучающихся с НОДА.</w:t>
      </w:r>
    </w:p>
    <w:p w:rsidR="00CE04F4" w:rsidRDefault="008178F7">
      <w:pPr>
        <w:pStyle w:val="a3"/>
        <w:ind w:right="569"/>
      </w:pPr>
      <w:r>
        <w:t>Основной методический принцип программы по предмету "Труд (технология)" на уровне основного общего образования: освоение сущности и структуры технологии неразрывно связано с освоением процесса познания - построения и анализа разнообразных моделей.</w:t>
      </w:r>
    </w:p>
    <w:p w:rsidR="00CE04F4" w:rsidRDefault="008178F7">
      <w:pPr>
        <w:pStyle w:val="a3"/>
        <w:spacing w:line="237" w:lineRule="auto"/>
        <w:ind w:right="574"/>
      </w:pPr>
      <w:r>
        <w:t>К специальным принципам и подходам к реализации учебного предмета "Труд (технология)" относятся:</w:t>
      </w:r>
    </w:p>
    <w:p w:rsidR="00CE04F4" w:rsidRDefault="008178F7">
      <w:pPr>
        <w:pStyle w:val="a3"/>
        <w:spacing w:line="237" w:lineRule="auto"/>
        <w:ind w:right="565"/>
      </w:pPr>
      <w:r>
        <w:t>принцип</w:t>
      </w:r>
      <w:r>
        <w:rPr>
          <w:spacing w:val="-1"/>
        </w:rPr>
        <w:t xml:space="preserve"> </w:t>
      </w:r>
      <w:r>
        <w:t>учета индивидуальных</w:t>
      </w:r>
      <w:r>
        <w:rPr>
          <w:spacing w:val="-2"/>
        </w:rPr>
        <w:t xml:space="preserve"> </w:t>
      </w:r>
      <w:r>
        <w:t>психофизических</w:t>
      </w:r>
      <w:r>
        <w:rPr>
          <w:spacing w:val="-2"/>
        </w:rPr>
        <w:t xml:space="preserve"> </w:t>
      </w:r>
      <w:r>
        <w:t>особенностей</w:t>
      </w:r>
      <w:r>
        <w:rPr>
          <w:spacing w:val="-1"/>
        </w:rPr>
        <w:t xml:space="preserve"> </w:t>
      </w:r>
      <w:r>
        <w:t>развития</w:t>
      </w:r>
      <w:r>
        <w:rPr>
          <w:spacing w:val="-2"/>
        </w:rPr>
        <w:t xml:space="preserve"> </w:t>
      </w:r>
      <w:r>
        <w:t xml:space="preserve">обучающегося с </w:t>
      </w:r>
      <w:r>
        <w:rPr>
          <w:spacing w:val="-2"/>
        </w:rPr>
        <w:t>НОДА;</w:t>
      </w:r>
    </w:p>
    <w:p w:rsidR="00CE04F4" w:rsidRDefault="008178F7">
      <w:pPr>
        <w:pStyle w:val="a3"/>
        <w:spacing w:before="1"/>
        <w:ind w:right="571"/>
      </w:pPr>
      <w:r>
        <w:t>принцип дифференцированного подхода, который предполагает учет особых образовательных потребностей обучающихся с НОДА, проявляющийся в неоднородности возможностей освоения содержания учебного предмета "Труд (технология)";</w:t>
      </w:r>
    </w:p>
    <w:p w:rsidR="00CE04F4" w:rsidRDefault="008178F7">
      <w:pPr>
        <w:pStyle w:val="a3"/>
        <w:ind w:right="568"/>
      </w:pPr>
      <w:r>
        <w:t>принцип вариативности (возможность использования различных подходов к отбору содержания и технологий обучения, при этом сохранение инвариантного минимума образования с учетом двигательных возможностей обучающихся с НОДА).</w:t>
      </w:r>
    </w:p>
    <w:p w:rsidR="00CE04F4" w:rsidRDefault="008178F7">
      <w:pPr>
        <w:pStyle w:val="a3"/>
        <w:spacing w:before="3" w:line="237" w:lineRule="auto"/>
        <w:ind w:right="557"/>
      </w:pPr>
      <w:r>
        <w:t>Технологическое образование обучающихся носит интегративный характер и строится на неразрывной</w:t>
      </w:r>
      <w:r>
        <w:rPr>
          <w:spacing w:val="40"/>
        </w:rPr>
        <w:t xml:space="preserve"> </w:t>
      </w:r>
      <w:r>
        <w:t>взаимосвязи</w:t>
      </w:r>
      <w:r>
        <w:rPr>
          <w:spacing w:val="40"/>
        </w:rPr>
        <w:t xml:space="preserve"> </w:t>
      </w:r>
      <w:r>
        <w:t>с</w:t>
      </w:r>
      <w:r>
        <w:rPr>
          <w:spacing w:val="40"/>
        </w:rPr>
        <w:t xml:space="preserve"> </w:t>
      </w:r>
      <w:r>
        <w:t>трудовым</w:t>
      </w:r>
      <w:r>
        <w:rPr>
          <w:spacing w:val="40"/>
        </w:rPr>
        <w:t xml:space="preserve"> </w:t>
      </w:r>
      <w:r>
        <w:t>процессом,</w:t>
      </w:r>
      <w:r>
        <w:rPr>
          <w:spacing w:val="40"/>
        </w:rPr>
        <w:t xml:space="preserve"> </w:t>
      </w:r>
      <w:r>
        <w:t>создает</w:t>
      </w:r>
      <w:r>
        <w:rPr>
          <w:spacing w:val="40"/>
        </w:rPr>
        <w:t xml:space="preserve"> </w:t>
      </w:r>
      <w:r>
        <w:t>возможность</w:t>
      </w:r>
      <w:r>
        <w:rPr>
          <w:spacing w:val="40"/>
        </w:rPr>
        <w:t xml:space="preserve"> </w:t>
      </w:r>
      <w:r>
        <w:t>применения</w:t>
      </w:r>
      <w:r>
        <w:rPr>
          <w:spacing w:val="40"/>
        </w:rPr>
        <w:t xml:space="preserve"> </w:t>
      </w:r>
      <w:r>
        <w:t>научно-</w:t>
      </w:r>
    </w:p>
    <w:p w:rsidR="00CE04F4" w:rsidRDefault="00CE04F4">
      <w:pPr>
        <w:pStyle w:val="a3"/>
        <w:spacing w:line="237" w:lineRule="auto"/>
        <w:sectPr w:rsidR="00CE04F4">
          <w:pgSz w:w="11910" w:h="16840"/>
          <w:pgMar w:top="620" w:right="283" w:bottom="480" w:left="708" w:header="0" w:footer="292" w:gutter="0"/>
          <w:cols w:space="720"/>
        </w:sectPr>
      </w:pPr>
    </w:p>
    <w:p w:rsidR="00CE04F4" w:rsidRDefault="008178F7">
      <w:pPr>
        <w:pStyle w:val="a3"/>
        <w:spacing w:before="64"/>
        <w:ind w:right="573" w:firstLine="0"/>
      </w:pPr>
      <w:r>
        <w:t>теоретических знаний в преобразовательной продуктивной деятельности, включения обучающихся с двигательными нарушениями в реальные трудовые отношения в процессе созидательной деятельности, воспитания культуры личности во всех ее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сферы профессиональной деятельности.</w:t>
      </w:r>
    </w:p>
    <w:p w:rsidR="00CE04F4" w:rsidRDefault="008178F7">
      <w:pPr>
        <w:pStyle w:val="a3"/>
        <w:spacing w:before="1"/>
        <w:ind w:right="557"/>
      </w:pPr>
      <w:r>
        <w:t>Для реализации программы по предмету "Труд (технология)" необходимо наличие специальных</w:t>
      </w:r>
      <w:r>
        <w:rPr>
          <w:spacing w:val="-7"/>
        </w:rPr>
        <w:t xml:space="preserve"> </w:t>
      </w:r>
      <w:r>
        <w:t>образовательных условий</w:t>
      </w:r>
      <w:r>
        <w:rPr>
          <w:spacing w:val="-1"/>
        </w:rPr>
        <w:t xml:space="preserve"> </w:t>
      </w:r>
      <w:r>
        <w:t>для</w:t>
      </w:r>
      <w:r>
        <w:rPr>
          <w:spacing w:val="-2"/>
        </w:rPr>
        <w:t xml:space="preserve"> </w:t>
      </w:r>
      <w:r>
        <w:t xml:space="preserve">обучающихся с НОДА. В ходе реализации учебного предмета "Труд (технология)" необходимо учитывать наличие целого ряда нарушений общей моторики и функциональных возможностей рук, речи, наличие сопутствующих нарушений, недостаточность пространственных представлений, несформированность зрительно-моторной координации у обучающихся с НОДА, темповые характеристики их деятельности. Нарушения захватывающей и манипулятивной функции кисти руки при различных двигательных нарушениях, а также наличие гиперкинезов значительно затрудняют освоение учебного </w:t>
      </w:r>
      <w:r>
        <w:rPr>
          <w:spacing w:val="-2"/>
        </w:rPr>
        <w:t>предмета.</w:t>
      </w:r>
    </w:p>
    <w:p w:rsidR="00CE04F4" w:rsidRDefault="008178F7">
      <w:pPr>
        <w:pStyle w:val="a3"/>
        <w:spacing w:line="242" w:lineRule="auto"/>
        <w:ind w:right="573"/>
      </w:pPr>
      <w:r>
        <w:t>При реализации учебного предмета "Труд (технология)" необходимо учитывать следующие особые образовательные потребности обучающихся с НОДА:</w:t>
      </w:r>
    </w:p>
    <w:p w:rsidR="00CE04F4" w:rsidRDefault="008178F7">
      <w:pPr>
        <w:pStyle w:val="a3"/>
        <w:spacing w:line="242" w:lineRule="auto"/>
        <w:ind w:right="560"/>
      </w:pPr>
      <w:r>
        <w:t>регламентация образовательной деятельности в соответствии с медицинскими рекомендациями и соблюдением ортопедического режима;</w:t>
      </w:r>
    </w:p>
    <w:p w:rsidR="00CE04F4" w:rsidRDefault="008178F7">
      <w:pPr>
        <w:pStyle w:val="a3"/>
        <w:spacing w:line="242" w:lineRule="auto"/>
        <w:ind w:right="561"/>
      </w:pPr>
      <w:r>
        <w:t>непрерывность коррекционно-развивающего процесса, реализуемого через содержание образовательных областей;</w:t>
      </w:r>
    </w:p>
    <w:p w:rsidR="00CE04F4" w:rsidRDefault="008178F7">
      <w:pPr>
        <w:pStyle w:val="a3"/>
        <w:ind w:right="554"/>
      </w:pPr>
      <w:r>
        <w:t>использование специальных методов, приемов и средств обучения (в том числе специализированных компьютерных и ассистивных технологий), обеспечивающих реализацию "обходных путей" обучения в связи с нарушениями двигательных функций;</w:t>
      </w:r>
    </w:p>
    <w:p w:rsidR="00CE04F4" w:rsidRDefault="008178F7">
      <w:pPr>
        <w:pStyle w:val="a3"/>
        <w:spacing w:line="237" w:lineRule="auto"/>
        <w:ind w:left="991" w:right="627" w:firstLine="0"/>
      </w:pPr>
      <w:r>
        <w:t>индивидуализация</w:t>
      </w:r>
      <w:r>
        <w:rPr>
          <w:spacing w:val="-10"/>
        </w:rPr>
        <w:t xml:space="preserve"> </w:t>
      </w:r>
      <w:r>
        <w:t>обучения</w:t>
      </w:r>
      <w:r>
        <w:rPr>
          <w:spacing w:val="-5"/>
        </w:rPr>
        <w:t xml:space="preserve"> </w:t>
      </w:r>
      <w:r>
        <w:t>с</w:t>
      </w:r>
      <w:r>
        <w:rPr>
          <w:spacing w:val="-2"/>
        </w:rPr>
        <w:t xml:space="preserve"> </w:t>
      </w:r>
      <w:r>
        <w:t>учетом</w:t>
      </w:r>
      <w:r>
        <w:rPr>
          <w:spacing w:val="-5"/>
        </w:rPr>
        <w:t xml:space="preserve"> </w:t>
      </w:r>
      <w:r>
        <w:t>структуры</w:t>
      </w:r>
      <w:r>
        <w:rPr>
          <w:spacing w:val="-5"/>
        </w:rPr>
        <w:t xml:space="preserve"> </w:t>
      </w:r>
      <w:r>
        <w:t>нарушения</w:t>
      </w:r>
      <w:r>
        <w:rPr>
          <w:spacing w:val="-5"/>
        </w:rPr>
        <w:t xml:space="preserve"> </w:t>
      </w:r>
      <w:r>
        <w:t>и</w:t>
      </w:r>
      <w:r>
        <w:rPr>
          <w:spacing w:val="-5"/>
        </w:rPr>
        <w:t xml:space="preserve"> </w:t>
      </w:r>
      <w:r>
        <w:t>вариативности</w:t>
      </w:r>
      <w:r>
        <w:rPr>
          <w:spacing w:val="-5"/>
        </w:rPr>
        <w:t xml:space="preserve"> </w:t>
      </w:r>
      <w:r>
        <w:t>проявлений; предоставление услуг ассистента, тьютора;</w:t>
      </w:r>
    </w:p>
    <w:p w:rsidR="00CE04F4" w:rsidRDefault="008178F7">
      <w:pPr>
        <w:pStyle w:val="a3"/>
        <w:spacing w:line="237" w:lineRule="auto"/>
        <w:ind w:right="557"/>
      </w:pPr>
      <w:r>
        <w:t>наглядно-действенных характер содержания образования и упрощения системы учебно- познавательных задач, решаемых в процессе образования;</w:t>
      </w:r>
    </w:p>
    <w:p w:rsidR="00CE04F4" w:rsidRDefault="008178F7">
      <w:pPr>
        <w:pStyle w:val="a3"/>
        <w:spacing w:line="237" w:lineRule="auto"/>
        <w:ind w:right="573"/>
      </w:pPr>
      <w:r>
        <w:t>специальное обучение переносу сформированных трудовых навыков и умений в новые ситуации взаимодействия с действительностью;</w:t>
      </w:r>
    </w:p>
    <w:p w:rsidR="00CE04F4" w:rsidRDefault="008178F7">
      <w:pPr>
        <w:pStyle w:val="a3"/>
        <w:spacing w:before="2" w:line="275" w:lineRule="exact"/>
        <w:ind w:left="991" w:firstLine="0"/>
      </w:pPr>
      <w:r>
        <w:t>организация</w:t>
      </w:r>
      <w:r>
        <w:rPr>
          <w:spacing w:val="-14"/>
        </w:rPr>
        <w:t xml:space="preserve"> </w:t>
      </w:r>
      <w:r>
        <w:t>особой</w:t>
      </w:r>
      <w:r>
        <w:rPr>
          <w:spacing w:val="-2"/>
        </w:rPr>
        <w:t xml:space="preserve"> </w:t>
      </w:r>
      <w:r>
        <w:t>пространственной</w:t>
      </w:r>
      <w:r>
        <w:rPr>
          <w:spacing w:val="-7"/>
        </w:rPr>
        <w:t xml:space="preserve"> </w:t>
      </w:r>
      <w:r>
        <w:t>и</w:t>
      </w:r>
      <w:r>
        <w:rPr>
          <w:spacing w:val="-6"/>
        </w:rPr>
        <w:t xml:space="preserve"> </w:t>
      </w:r>
      <w:r>
        <w:t>временной</w:t>
      </w:r>
      <w:r>
        <w:rPr>
          <w:spacing w:val="-7"/>
        </w:rPr>
        <w:t xml:space="preserve"> </w:t>
      </w:r>
      <w:r>
        <w:t>образовательной</w:t>
      </w:r>
      <w:r>
        <w:rPr>
          <w:spacing w:val="-1"/>
        </w:rPr>
        <w:t xml:space="preserve"> </w:t>
      </w:r>
      <w:r>
        <w:rPr>
          <w:spacing w:val="-2"/>
        </w:rPr>
        <w:t>среды;</w:t>
      </w:r>
    </w:p>
    <w:p w:rsidR="00CE04F4" w:rsidRDefault="008178F7">
      <w:pPr>
        <w:pStyle w:val="a3"/>
        <w:spacing w:line="242" w:lineRule="auto"/>
        <w:ind w:right="569"/>
      </w:pPr>
      <w:r>
        <w:t>обеспечение специальными приспособлениями и индивидуально адаптированным учебным местом с учетом структуры нарушения.</w:t>
      </w:r>
    </w:p>
    <w:p w:rsidR="00CE04F4" w:rsidRDefault="008178F7">
      <w:pPr>
        <w:pStyle w:val="a3"/>
        <w:ind w:right="557"/>
      </w:pPr>
      <w:r>
        <w:t>Обязательным условием является соблюдение индивидуального ортопедического режима для каждого обучающегося с двигательной патологией. На каждом уроке после 20 минут занятий необходимо проводить 5-минутную физкультурную паузу с включением лечебно- коррекционных мероприятий.</w:t>
      </w:r>
    </w:p>
    <w:p w:rsidR="00CE04F4" w:rsidRDefault="008178F7">
      <w:pPr>
        <w:pStyle w:val="a3"/>
        <w:ind w:right="565"/>
      </w:pPr>
      <w:r>
        <w:t>В зависимости от состава класса, двигательных возможностей каждого обучающегося, необходимо отбирать наиболее доступные для выполнения виды деятельности. Следует выделять время на выполнение упражнений, направленных на подготовку руки к более сложным манипуляциям с учетом этапности в формировании, развития движений руки, координации руки и глаза, ориентировки в пространстве, снятия напряженности и усталости.</w:t>
      </w:r>
    </w:p>
    <w:p w:rsidR="00CE04F4" w:rsidRDefault="008178F7">
      <w:pPr>
        <w:pStyle w:val="a3"/>
        <w:ind w:right="578"/>
      </w:pPr>
      <w:r>
        <w:t>Практические занятия по учебному предмету могут быть реализованы в трех вариантах с учетом особых образовательных потребностей обучающихся с НОДА.</w:t>
      </w:r>
    </w:p>
    <w:p w:rsidR="00CE04F4" w:rsidRDefault="008178F7">
      <w:pPr>
        <w:pStyle w:val="a3"/>
        <w:ind w:right="566"/>
      </w:pPr>
      <w:r>
        <w:t>Первый вариант рассчитан только на учебно-практические занятия в образовательной организации, обеспечивая минимально необходимый уровень практической деятельности по изучаемым технологиям при наличии двигательных возможностей у обучающихся.</w:t>
      </w:r>
    </w:p>
    <w:p w:rsidR="00CE04F4" w:rsidRDefault="008178F7">
      <w:pPr>
        <w:pStyle w:val="a3"/>
        <w:ind w:right="557"/>
      </w:pPr>
      <w:r>
        <w:t>Второй вариант практических работ может быть реализован в том случае, если образовательная организация имеет мастерские, кабинеты обслуживающего труда, учебно- опытные участки, фермы, базы реального производства на основе сетевого взаимодействия, оборудованные с учетом особых образовательных потребностей обучающихся с НОДА.</w:t>
      </w:r>
    </w:p>
    <w:p w:rsidR="00CE04F4" w:rsidRDefault="008178F7">
      <w:pPr>
        <w:pStyle w:val="a3"/>
        <w:ind w:right="567"/>
      </w:pPr>
      <w:r>
        <w:t>Третий вариант практических работ может быть реализован обучающимися при отсутствии двигательных возможностей в формате проектных работ, в рамках которых будут освещены теоретические вопросы.</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69"/>
      </w:pPr>
      <w:r>
        <w:t>При организации практических занятий на производстве, в коммерческих организациях, технопарках, на стажировочных площадках рекомендуется формировать группы, наполняемостью до 5 человек.</w:t>
      </w:r>
    </w:p>
    <w:p w:rsidR="00CE04F4" w:rsidRDefault="008178F7">
      <w:pPr>
        <w:pStyle w:val="a3"/>
        <w:ind w:right="563"/>
      </w:pPr>
      <w:r>
        <w:t>Для профилактики нарушений внимания и работоспособности необходимо дозирование интеллектуальной нагрузки (объем учебного материала может быть сокращен); планирование смены видов деятельности с целью профилактики утомляемости; во время уроков необходимо планировать</w:t>
      </w:r>
      <w:r>
        <w:rPr>
          <w:spacing w:val="-5"/>
        </w:rPr>
        <w:t xml:space="preserve"> </w:t>
      </w:r>
      <w:r>
        <w:t>двигательные</w:t>
      </w:r>
      <w:r>
        <w:rPr>
          <w:spacing w:val="-3"/>
        </w:rPr>
        <w:t xml:space="preserve"> </w:t>
      </w:r>
      <w:r>
        <w:t>разминки</w:t>
      </w:r>
      <w:r>
        <w:rPr>
          <w:spacing w:val="-6"/>
        </w:rPr>
        <w:t xml:space="preserve"> </w:t>
      </w:r>
      <w:r>
        <w:t>и</w:t>
      </w:r>
      <w:r>
        <w:rPr>
          <w:spacing w:val="-1"/>
        </w:rPr>
        <w:t xml:space="preserve"> </w:t>
      </w:r>
      <w:r>
        <w:t>специальные</w:t>
      </w:r>
      <w:r>
        <w:rPr>
          <w:spacing w:val="-3"/>
        </w:rPr>
        <w:t xml:space="preserve"> </w:t>
      </w:r>
      <w:r>
        <w:t>релаксационные</w:t>
      </w:r>
      <w:r>
        <w:rPr>
          <w:spacing w:val="-8"/>
        </w:rPr>
        <w:t xml:space="preserve"> </w:t>
      </w:r>
      <w:r>
        <w:t>упражнения, применять</w:t>
      </w:r>
      <w:r>
        <w:rPr>
          <w:spacing w:val="-5"/>
        </w:rPr>
        <w:t xml:space="preserve"> </w:t>
      </w:r>
      <w:r>
        <w:t>на уроках специальные методики и приемы предъявления материала с учетом особенностей развития обучающихся.</w:t>
      </w:r>
    </w:p>
    <w:p w:rsidR="00CE04F4" w:rsidRDefault="008178F7">
      <w:pPr>
        <w:pStyle w:val="a3"/>
        <w:ind w:right="557"/>
      </w:pPr>
      <w:r>
        <w:t>Для повышения эффективности усвоения учебного материала следует применять коллективные формы работы и работу в парах, а также активно использовать информационно- коммуникационные технологии с учетом двигательных возможностей обучающихся. В</w:t>
      </w:r>
      <w:r>
        <w:rPr>
          <w:spacing w:val="40"/>
        </w:rPr>
        <w:t xml:space="preserve"> </w:t>
      </w:r>
      <w:r>
        <w:t>процессе реализации программы по предмету "Труд (технология)" рекомендуется использование здоровьесберегающих технологий. Для обучающихся с НОДА необходимы изменения способов подачи информации, широкое использование наглядности.</w:t>
      </w:r>
    </w:p>
    <w:p w:rsidR="00CE04F4" w:rsidRDefault="008178F7">
      <w:pPr>
        <w:pStyle w:val="a3"/>
        <w:ind w:left="991" w:firstLine="0"/>
      </w:pPr>
      <w:r>
        <w:t>Программа</w:t>
      </w:r>
      <w:r>
        <w:rPr>
          <w:spacing w:val="-9"/>
        </w:rPr>
        <w:t xml:space="preserve"> </w:t>
      </w:r>
      <w:r>
        <w:t>по</w:t>
      </w:r>
      <w:r>
        <w:rPr>
          <w:spacing w:val="2"/>
        </w:rPr>
        <w:t xml:space="preserve"> </w:t>
      </w:r>
      <w:r>
        <w:t>предмету</w:t>
      </w:r>
      <w:r>
        <w:rPr>
          <w:spacing w:val="-10"/>
        </w:rPr>
        <w:t xml:space="preserve"> </w:t>
      </w:r>
      <w:r>
        <w:t>"Труд</w:t>
      </w:r>
      <w:r>
        <w:rPr>
          <w:spacing w:val="-3"/>
        </w:rPr>
        <w:t xml:space="preserve"> </w:t>
      </w:r>
      <w:r>
        <w:t>(технология)"</w:t>
      </w:r>
      <w:r>
        <w:rPr>
          <w:spacing w:val="-7"/>
        </w:rPr>
        <w:t xml:space="preserve"> </w:t>
      </w:r>
      <w:r>
        <w:t>построена</w:t>
      </w:r>
      <w:r>
        <w:rPr>
          <w:spacing w:val="-7"/>
        </w:rPr>
        <w:t xml:space="preserve"> </w:t>
      </w:r>
      <w:r>
        <w:t>по</w:t>
      </w:r>
      <w:r>
        <w:rPr>
          <w:spacing w:val="2"/>
        </w:rPr>
        <w:t xml:space="preserve"> </w:t>
      </w:r>
      <w:r>
        <w:t>модульному</w:t>
      </w:r>
      <w:r>
        <w:rPr>
          <w:spacing w:val="-10"/>
        </w:rPr>
        <w:t xml:space="preserve"> </w:t>
      </w:r>
      <w:r>
        <w:rPr>
          <w:spacing w:val="-2"/>
        </w:rPr>
        <w:t>принципу.</w:t>
      </w:r>
    </w:p>
    <w:p w:rsidR="00CE04F4" w:rsidRDefault="008178F7">
      <w:pPr>
        <w:pStyle w:val="a3"/>
        <w:spacing w:before="1"/>
        <w:ind w:right="563"/>
      </w:pPr>
      <w:r>
        <w:t xml:space="preserve">Модульная программа по предмету "Труд (технология)" - это система логически завершенных блоков (модулей) учебного материала, позволяющих достигнуть конкретных образовательных результатов, предусматривающая разные образовательные траектории ее </w:t>
      </w:r>
      <w:r>
        <w:rPr>
          <w:spacing w:val="-2"/>
        </w:rPr>
        <w:t>реализации.</w:t>
      </w:r>
    </w:p>
    <w:p w:rsidR="00CE04F4" w:rsidRDefault="008178F7">
      <w:pPr>
        <w:pStyle w:val="a3"/>
        <w:spacing w:before="1"/>
        <w:ind w:right="563"/>
      </w:pPr>
      <w:r>
        <w:t>Модульная программа включает обязательные для изучения инвариантные модули. В программу могут быть включены вариативные модули, разработанные по запросу участников образовательных отношений, в соответствии с этнокультурными и региональными особенностями, углубленным изучением отдельных тем инвариантных модулей.</w:t>
      </w:r>
    </w:p>
    <w:p w:rsidR="00CE04F4" w:rsidRDefault="008178F7">
      <w:pPr>
        <w:pStyle w:val="a3"/>
        <w:spacing w:before="3" w:line="237" w:lineRule="auto"/>
        <w:ind w:left="991" w:right="2831" w:firstLine="0"/>
      </w:pPr>
      <w:r>
        <w:t>Инвариантные</w:t>
      </w:r>
      <w:r>
        <w:rPr>
          <w:spacing w:val="-9"/>
        </w:rPr>
        <w:t xml:space="preserve"> </w:t>
      </w:r>
      <w:r>
        <w:t>модули</w:t>
      </w:r>
      <w:r>
        <w:rPr>
          <w:spacing w:val="-2"/>
        </w:rPr>
        <w:t xml:space="preserve"> </w:t>
      </w:r>
      <w:r>
        <w:t>программы</w:t>
      </w:r>
      <w:r>
        <w:rPr>
          <w:spacing w:val="-6"/>
        </w:rPr>
        <w:t xml:space="preserve"> </w:t>
      </w:r>
      <w:r>
        <w:t>по предмету</w:t>
      </w:r>
      <w:r>
        <w:rPr>
          <w:spacing w:val="-8"/>
        </w:rPr>
        <w:t xml:space="preserve"> </w:t>
      </w:r>
      <w:r>
        <w:t>"Труд</w:t>
      </w:r>
      <w:r>
        <w:rPr>
          <w:spacing w:val="-5"/>
        </w:rPr>
        <w:t xml:space="preserve"> </w:t>
      </w:r>
      <w:r>
        <w:t>(технология)": Модуль "Производство и технология".</w:t>
      </w:r>
    </w:p>
    <w:p w:rsidR="00CE04F4" w:rsidRDefault="008178F7">
      <w:pPr>
        <w:pStyle w:val="a3"/>
        <w:spacing w:before="3"/>
        <w:ind w:right="571"/>
      </w:pPr>
      <w:r>
        <w:t>Модуль "Производство и технология"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 исходя из индивидуальных возможностей обучающихся с НОДА.</w:t>
      </w:r>
    </w:p>
    <w:p w:rsidR="00CE04F4" w:rsidRDefault="008178F7">
      <w:pPr>
        <w:pStyle w:val="a3"/>
        <w:spacing w:before="1"/>
        <w:ind w:right="561"/>
      </w:pPr>
      <w: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w:t>
      </w:r>
    </w:p>
    <w:p w:rsidR="00CE04F4" w:rsidRDefault="008178F7">
      <w:pPr>
        <w:pStyle w:val="a3"/>
        <w:ind w:right="569"/>
      </w:pPr>
      <w:r>
        <w:t>Освоение содержания модуля осуществляется на протяжении всего периода изучения учебного предмета "Труд (технология)" на уровне основного общего образования исходя из особенностей двигательной сферы обучающегося с НОДА. Содержание модуля построено на основе последовательного знакомства обучающихся с НОДА с технологическими процессами, техническими системами, материалами, производством и профессиональной деятельностью.</w:t>
      </w:r>
    </w:p>
    <w:p w:rsidR="00CE04F4" w:rsidRDefault="008178F7">
      <w:pPr>
        <w:pStyle w:val="a3"/>
        <w:spacing w:line="275" w:lineRule="exact"/>
        <w:ind w:left="991" w:firstLine="0"/>
      </w:pPr>
      <w:r>
        <w:t>Модуль</w:t>
      </w:r>
      <w:r>
        <w:rPr>
          <w:spacing w:val="-3"/>
        </w:rPr>
        <w:t xml:space="preserve"> </w:t>
      </w:r>
      <w:r>
        <w:t>"Технологии</w:t>
      </w:r>
      <w:r>
        <w:rPr>
          <w:spacing w:val="-11"/>
        </w:rPr>
        <w:t xml:space="preserve"> </w:t>
      </w:r>
      <w:r>
        <w:t>обработки</w:t>
      </w:r>
      <w:r>
        <w:rPr>
          <w:spacing w:val="-1"/>
        </w:rPr>
        <w:t xml:space="preserve"> </w:t>
      </w:r>
      <w:r>
        <w:t>материалов</w:t>
      </w:r>
      <w:r>
        <w:rPr>
          <w:spacing w:val="-4"/>
        </w:rPr>
        <w:t xml:space="preserve"> </w:t>
      </w:r>
      <w:r>
        <w:t>и</w:t>
      </w:r>
      <w:r>
        <w:rPr>
          <w:spacing w:val="-6"/>
        </w:rPr>
        <w:t xml:space="preserve"> </w:t>
      </w:r>
      <w:r>
        <w:t>пищевых</w:t>
      </w:r>
      <w:r>
        <w:rPr>
          <w:spacing w:val="-6"/>
        </w:rPr>
        <w:t xml:space="preserve"> </w:t>
      </w:r>
      <w:r>
        <w:rPr>
          <w:spacing w:val="-2"/>
        </w:rPr>
        <w:t>продуктов".</w:t>
      </w:r>
    </w:p>
    <w:p w:rsidR="00CE04F4" w:rsidRDefault="008178F7">
      <w:pPr>
        <w:pStyle w:val="a3"/>
        <w:ind w:right="560"/>
      </w:pPr>
      <w:r>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с НОДА исходя из двигательных возможностей. Модуль может быть представлен как проектный цикл по освоению технологии обработки материалов.</w:t>
      </w:r>
    </w:p>
    <w:p w:rsidR="00CE04F4" w:rsidRDefault="008178F7">
      <w:pPr>
        <w:pStyle w:val="a3"/>
        <w:ind w:right="569"/>
      </w:pPr>
      <w:r>
        <w:t>Для изучения модуля "Технологии обработки материалов, пищевых продуктов" в помещениях должна быть обеспечена личная и пожарная безопасность при работе</w:t>
      </w:r>
      <w:r>
        <w:rPr>
          <w:spacing w:val="40"/>
        </w:rPr>
        <w:t xml:space="preserve"> </w:t>
      </w:r>
      <w:r>
        <w:t>обучающихся с НОДА с тепловыми приборами и кухонными плитами, инструментами. Все термические</w:t>
      </w:r>
      <w:r>
        <w:rPr>
          <w:spacing w:val="34"/>
        </w:rPr>
        <w:t xml:space="preserve"> </w:t>
      </w:r>
      <w:r>
        <w:t>процессы</w:t>
      </w:r>
      <w:r>
        <w:rPr>
          <w:spacing w:val="37"/>
        </w:rPr>
        <w:t xml:space="preserve"> </w:t>
      </w:r>
      <w:r>
        <w:t>и</w:t>
      </w:r>
      <w:r>
        <w:rPr>
          <w:spacing w:val="36"/>
        </w:rPr>
        <w:t xml:space="preserve"> </w:t>
      </w:r>
      <w:r>
        <w:t>пользование</w:t>
      </w:r>
      <w:r>
        <w:rPr>
          <w:spacing w:val="34"/>
        </w:rPr>
        <w:t xml:space="preserve"> </w:t>
      </w:r>
      <w:r>
        <w:t>нагревательными</w:t>
      </w:r>
      <w:r>
        <w:rPr>
          <w:spacing w:val="31"/>
        </w:rPr>
        <w:t xml:space="preserve"> </w:t>
      </w:r>
      <w:r>
        <w:t>приборами</w:t>
      </w:r>
      <w:r>
        <w:rPr>
          <w:spacing w:val="31"/>
        </w:rPr>
        <w:t xml:space="preserve"> </w:t>
      </w:r>
      <w:r>
        <w:t>следует</w:t>
      </w:r>
      <w:r>
        <w:rPr>
          <w:spacing w:val="36"/>
        </w:rPr>
        <w:t xml:space="preserve"> </w:t>
      </w:r>
      <w:r>
        <w:t>разрешать</w:t>
      </w:r>
      <w:r>
        <w:rPr>
          <w:spacing w:val="36"/>
        </w:rPr>
        <w:t xml:space="preserve"> </w:t>
      </w:r>
      <w:r>
        <w:t>только</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66" w:firstLine="0"/>
      </w:pPr>
      <w:r>
        <w:t>под</w:t>
      </w:r>
      <w:r>
        <w:rPr>
          <w:spacing w:val="-1"/>
        </w:rPr>
        <w:t xml:space="preserve"> </w:t>
      </w:r>
      <w:r>
        <w:t>наблюдением педагога. Особое внимание</w:t>
      </w:r>
      <w:r>
        <w:rPr>
          <w:spacing w:val="-3"/>
        </w:rPr>
        <w:t xml:space="preserve"> </w:t>
      </w:r>
      <w:r>
        <w:t>необходимо уделять соблюдению обучающимися с двигательными нарушениями правил санитарии и гигиены. Особенно это относится к выполнению ими технологических процессов по обработке пищевых продуктов и приготовлению блюд.</w:t>
      </w:r>
    </w:p>
    <w:p w:rsidR="00CE04F4" w:rsidRDefault="008178F7">
      <w:pPr>
        <w:pStyle w:val="a3"/>
        <w:spacing w:line="275" w:lineRule="exact"/>
        <w:ind w:left="991" w:firstLine="0"/>
      </w:pPr>
      <w:r>
        <w:t>Модуль</w:t>
      </w:r>
      <w:r>
        <w:rPr>
          <w:spacing w:val="-3"/>
        </w:rPr>
        <w:t xml:space="preserve"> </w:t>
      </w:r>
      <w:r>
        <w:t>"Компьютерная</w:t>
      </w:r>
      <w:r>
        <w:rPr>
          <w:spacing w:val="-9"/>
        </w:rPr>
        <w:t xml:space="preserve"> </w:t>
      </w:r>
      <w:r>
        <w:t>графика.</w:t>
      </w:r>
      <w:r>
        <w:rPr>
          <w:spacing w:val="-1"/>
        </w:rPr>
        <w:t xml:space="preserve"> </w:t>
      </w:r>
      <w:r>
        <w:rPr>
          <w:spacing w:val="-2"/>
        </w:rPr>
        <w:t>Черчение".</w:t>
      </w:r>
    </w:p>
    <w:p w:rsidR="00CE04F4" w:rsidRDefault="008178F7">
      <w:pPr>
        <w:pStyle w:val="a3"/>
        <w:ind w:right="562"/>
      </w:pPr>
      <w:r>
        <w:t>В рамках данного модуля обучающиеся с НОДА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чертежные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расчетов по чертежам.</w:t>
      </w:r>
    </w:p>
    <w:p w:rsidR="00CE04F4" w:rsidRDefault="008178F7">
      <w:pPr>
        <w:pStyle w:val="a3"/>
        <w:spacing w:before="3"/>
        <w:ind w:right="569"/>
      </w:pPr>
      <w:r>
        <w:t>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w:t>
      </w:r>
    </w:p>
    <w:p w:rsidR="00CE04F4" w:rsidRDefault="008178F7">
      <w:pPr>
        <w:pStyle w:val="a3"/>
        <w:ind w:right="574"/>
      </w:pPr>
      <w:r>
        <w:t>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w:t>
      </w:r>
    </w:p>
    <w:p w:rsidR="00CE04F4" w:rsidRDefault="008178F7">
      <w:pPr>
        <w:pStyle w:val="a3"/>
        <w:spacing w:line="275" w:lineRule="exact"/>
        <w:ind w:left="991" w:firstLine="0"/>
      </w:pPr>
      <w:r>
        <w:t>Модуль</w:t>
      </w:r>
      <w:r>
        <w:rPr>
          <w:spacing w:val="-5"/>
        </w:rPr>
        <w:t xml:space="preserve"> </w:t>
      </w:r>
      <w:r>
        <w:rPr>
          <w:spacing w:val="-2"/>
        </w:rPr>
        <w:t>"Робототехника".</w:t>
      </w:r>
    </w:p>
    <w:p w:rsidR="00CE04F4" w:rsidRDefault="008178F7">
      <w:pPr>
        <w:pStyle w:val="a3"/>
        <w:ind w:right="557"/>
      </w:pPr>
      <w:r>
        <w:t>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w:t>
      </w:r>
    </w:p>
    <w:p w:rsidR="00CE04F4" w:rsidRDefault="008178F7">
      <w:pPr>
        <w:pStyle w:val="a3"/>
        <w:ind w:right="560"/>
      </w:pPr>
      <w:r>
        <w:t>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w:t>
      </w:r>
    </w:p>
    <w:p w:rsidR="00CE04F4" w:rsidRDefault="008178F7">
      <w:pPr>
        <w:pStyle w:val="a3"/>
        <w:ind w:left="991" w:firstLine="0"/>
      </w:pPr>
      <w:r>
        <w:t>Модуль</w:t>
      </w:r>
      <w:r>
        <w:rPr>
          <w:spacing w:val="-9"/>
        </w:rPr>
        <w:t xml:space="preserve"> </w:t>
      </w:r>
      <w:r>
        <w:t>"3D-моделирование,</w:t>
      </w:r>
      <w:r>
        <w:rPr>
          <w:spacing w:val="-9"/>
        </w:rPr>
        <w:t xml:space="preserve"> </w:t>
      </w:r>
      <w:r>
        <w:t>прототипирование,</w:t>
      </w:r>
      <w:r>
        <w:rPr>
          <w:spacing w:val="-5"/>
        </w:rPr>
        <w:t xml:space="preserve"> </w:t>
      </w:r>
      <w:r>
        <w:rPr>
          <w:spacing w:val="-2"/>
        </w:rPr>
        <w:t>макетирование".</w:t>
      </w:r>
    </w:p>
    <w:p w:rsidR="00CE04F4" w:rsidRDefault="008178F7">
      <w:pPr>
        <w:pStyle w:val="a3"/>
        <w:spacing w:before="3"/>
        <w:ind w:right="567"/>
      </w:pPr>
      <w:r>
        <w:t>Модуль в значительной мере нацелен на реализацию основного методического принципа модульного курса технологии: освоение технологии идет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ее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w:t>
      </w:r>
    </w:p>
    <w:p w:rsidR="00CE04F4" w:rsidRDefault="008178F7">
      <w:pPr>
        <w:pStyle w:val="a3"/>
        <w:ind w:right="559"/>
      </w:pPr>
      <w:r>
        <w:t>Для изучения модулей "Компьютерная графика. Черчение", "3D-моделирование, прототипирование и макетирование" следует предусмотреть наличие персональных компьютеров, оснащенных с учетом двигательных нарушений обучающихся с НОДА.</w:t>
      </w:r>
    </w:p>
    <w:p w:rsidR="00CE04F4" w:rsidRDefault="008178F7">
      <w:pPr>
        <w:pStyle w:val="a3"/>
        <w:ind w:right="563"/>
      </w:pPr>
      <w:r>
        <w:t>При необходимости должны использоваться специальные возможности операционных систем, таких как экранная клавиатура, клавиатуры с увеличенными и расположенными далеко друг от друга клавишами во избежание нажима нескольких клавиш одновременно, клавиатуры под правую и под левую руки. Для обучающихся, у которых двигательные нарушения сочетаются с нарушениями зрения, используются клавиатуры для слабовидящих</w:t>
      </w:r>
      <w:r>
        <w:rPr>
          <w:spacing w:val="-2"/>
        </w:rPr>
        <w:t xml:space="preserve"> </w:t>
      </w:r>
      <w:r>
        <w:t>черного цвета, на клавиши которой нанесены буквы белого цвета в увеличенном формате. По размерам клавиатура больше, чем стандартная, символы на кнопках крупные и рельефные. При необходимости используются брайлевские клавиатуры и принтеры, голосовые программы, позволяющие вводить и считывать с экрана тексты.</w:t>
      </w:r>
    </w:p>
    <w:p w:rsidR="00CE04F4" w:rsidRDefault="008178F7">
      <w:pPr>
        <w:pStyle w:val="a3"/>
        <w:ind w:right="571"/>
      </w:pPr>
      <w:r>
        <w:t>Для обучающихся, которые не могут использовать в работе стандартные и специальные клавиатуры, должно быть обеспечено использование виртуальной (экранной) клавиатуры, мембранной клавиатуры со звуковым подтверждением нажатия клавиши.</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66"/>
      </w:pPr>
      <w:r>
        <w:t>Используются также специальные выносные клавиши-кнопки большого размера, специальные мыши - джойстики, роллеры, трекболы, клавишные, ножные, головные и другие ассистивные технологии.</w:t>
      </w:r>
    </w:p>
    <w:p w:rsidR="00CE04F4" w:rsidRDefault="008178F7">
      <w:pPr>
        <w:pStyle w:val="a3"/>
        <w:spacing w:line="242" w:lineRule="auto"/>
        <w:ind w:left="991" w:right="1887" w:firstLine="0"/>
      </w:pPr>
      <w:r>
        <w:t>Примеры</w:t>
      </w:r>
      <w:r>
        <w:rPr>
          <w:spacing w:val="-5"/>
        </w:rPr>
        <w:t xml:space="preserve"> </w:t>
      </w:r>
      <w:r>
        <w:t>вариативных</w:t>
      </w:r>
      <w:r>
        <w:rPr>
          <w:spacing w:val="-7"/>
        </w:rPr>
        <w:t xml:space="preserve"> </w:t>
      </w:r>
      <w:r>
        <w:t>модулей</w:t>
      </w:r>
      <w:r>
        <w:rPr>
          <w:spacing w:val="-2"/>
        </w:rPr>
        <w:t xml:space="preserve"> </w:t>
      </w:r>
      <w:r>
        <w:t>программы</w:t>
      </w:r>
      <w:r>
        <w:rPr>
          <w:spacing w:val="-2"/>
        </w:rPr>
        <w:t xml:space="preserve"> </w:t>
      </w:r>
      <w:r>
        <w:t>по</w:t>
      </w:r>
      <w:r>
        <w:rPr>
          <w:spacing w:val="-7"/>
        </w:rPr>
        <w:t xml:space="preserve"> </w:t>
      </w:r>
      <w:r>
        <w:t>предмету</w:t>
      </w:r>
      <w:r>
        <w:rPr>
          <w:spacing w:val="-12"/>
        </w:rPr>
        <w:t xml:space="preserve"> </w:t>
      </w:r>
      <w:r>
        <w:t>"Труд</w:t>
      </w:r>
      <w:r>
        <w:rPr>
          <w:spacing w:val="-4"/>
        </w:rPr>
        <w:t xml:space="preserve"> </w:t>
      </w:r>
      <w:r>
        <w:t>(технология)": Модуль "Автоматизированные системы".</w:t>
      </w:r>
    </w:p>
    <w:p w:rsidR="00CE04F4" w:rsidRDefault="008178F7">
      <w:pPr>
        <w:pStyle w:val="a3"/>
        <w:ind w:right="560"/>
      </w:pPr>
      <w:r>
        <w:t>Модуль знакомит обучающихся с НОДА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p>
    <w:p w:rsidR="00CE04F4" w:rsidRDefault="008178F7">
      <w:pPr>
        <w:pStyle w:val="a3"/>
        <w:ind w:left="991" w:firstLine="0"/>
      </w:pPr>
      <w:r>
        <w:t>Модули</w:t>
      </w:r>
      <w:r>
        <w:rPr>
          <w:spacing w:val="-2"/>
        </w:rPr>
        <w:t xml:space="preserve"> </w:t>
      </w:r>
      <w:r>
        <w:t>"Животноводство"</w:t>
      </w:r>
      <w:r>
        <w:rPr>
          <w:spacing w:val="-4"/>
        </w:rPr>
        <w:t xml:space="preserve"> </w:t>
      </w:r>
      <w:r>
        <w:t>и</w:t>
      </w:r>
      <w:r>
        <w:rPr>
          <w:spacing w:val="-6"/>
        </w:rPr>
        <w:t xml:space="preserve"> </w:t>
      </w:r>
      <w:r>
        <w:rPr>
          <w:spacing w:val="-2"/>
        </w:rPr>
        <w:t>"Растениеводство".</w:t>
      </w:r>
    </w:p>
    <w:p w:rsidR="00CE04F4" w:rsidRDefault="008178F7">
      <w:pPr>
        <w:pStyle w:val="a3"/>
        <w:ind w:right="558"/>
      </w:pPr>
      <w:r>
        <w:t>Модули знакомят обучающихся с НОДА с классическими и современными технологиями в сельскохозяйственной сфере, направленными на природные объекты, имеющие свои биологические циклы.</w:t>
      </w:r>
    </w:p>
    <w:p w:rsidR="00CE04F4" w:rsidRDefault="008178F7">
      <w:pPr>
        <w:pStyle w:val="a3"/>
        <w:spacing w:line="242" w:lineRule="auto"/>
        <w:ind w:right="571"/>
      </w:pPr>
      <w:r>
        <w:t>При изучении учебного предмета "Труд (технология)" осуществляется реализация межпредметных связей:</w:t>
      </w:r>
    </w:p>
    <w:p w:rsidR="00CE04F4" w:rsidRDefault="008178F7">
      <w:pPr>
        <w:pStyle w:val="a3"/>
        <w:ind w:right="561"/>
      </w:pPr>
      <w:r>
        <w:t>с алгеброй и геометрией при изучении модулей "Компьютерная графика. Черчение", "3D- моделирование, прототипирование, макетирование", "Технологии обработки материалов и пищевых продуктов";</w:t>
      </w:r>
    </w:p>
    <w:p w:rsidR="00CE04F4" w:rsidRDefault="008178F7">
      <w:pPr>
        <w:pStyle w:val="a3"/>
        <w:spacing w:line="237" w:lineRule="auto"/>
        <w:ind w:right="575"/>
      </w:pPr>
      <w:r>
        <w:t>с</w:t>
      </w:r>
      <w:r>
        <w:rPr>
          <w:spacing w:val="-3"/>
        </w:rPr>
        <w:t xml:space="preserve"> </w:t>
      </w:r>
      <w:r>
        <w:t>химией</w:t>
      </w:r>
      <w:r>
        <w:rPr>
          <w:spacing w:val="-1"/>
        </w:rPr>
        <w:t xml:space="preserve"> </w:t>
      </w:r>
      <w:r>
        <w:t>при</w:t>
      </w:r>
      <w:r>
        <w:rPr>
          <w:spacing w:val="-10"/>
        </w:rPr>
        <w:t xml:space="preserve"> </w:t>
      </w:r>
      <w:r>
        <w:t>освоении</w:t>
      </w:r>
      <w:r>
        <w:rPr>
          <w:spacing w:val="-5"/>
        </w:rPr>
        <w:t xml:space="preserve"> </w:t>
      </w:r>
      <w:r>
        <w:t>разделов,</w:t>
      </w:r>
      <w:r>
        <w:rPr>
          <w:spacing w:val="-5"/>
        </w:rPr>
        <w:t xml:space="preserve"> </w:t>
      </w:r>
      <w:r>
        <w:t>связанных</w:t>
      </w:r>
      <w:r>
        <w:rPr>
          <w:spacing w:val="-6"/>
        </w:rPr>
        <w:t xml:space="preserve"> </w:t>
      </w:r>
      <w:r>
        <w:t>с</w:t>
      </w:r>
      <w:r>
        <w:rPr>
          <w:spacing w:val="-3"/>
        </w:rPr>
        <w:t xml:space="preserve"> </w:t>
      </w:r>
      <w:r>
        <w:t>технологиями</w:t>
      </w:r>
      <w:r>
        <w:rPr>
          <w:spacing w:val="-5"/>
        </w:rPr>
        <w:t xml:space="preserve"> </w:t>
      </w:r>
      <w:r>
        <w:t>химической</w:t>
      </w:r>
      <w:r>
        <w:rPr>
          <w:spacing w:val="-5"/>
        </w:rPr>
        <w:t xml:space="preserve"> </w:t>
      </w:r>
      <w:r>
        <w:t>промышленности в инвариантных модулях;</w:t>
      </w:r>
    </w:p>
    <w:p w:rsidR="00CE04F4" w:rsidRDefault="008178F7">
      <w:pPr>
        <w:pStyle w:val="a3"/>
        <w:spacing w:line="237" w:lineRule="auto"/>
        <w:ind w:right="568"/>
      </w:pPr>
      <w:r>
        <w:t>с биологией при изучении современных биотехнологий в инвариантных модулях и при освоении вариативных модулей "Растениеводство" и "Животноводство";</w:t>
      </w:r>
    </w:p>
    <w:p w:rsidR="00CE04F4" w:rsidRDefault="008178F7">
      <w:pPr>
        <w:pStyle w:val="a3"/>
        <w:spacing w:before="3"/>
        <w:ind w:right="561"/>
      </w:pPr>
      <w:r>
        <w:t>с физикой при освоении моделей машин и механизмов, модуля "Робототехника", "3D- моделирование, прототипирование, макетирование", "Технологии обработки материалов и пищевых продуктов";</w:t>
      </w:r>
    </w:p>
    <w:p w:rsidR="00CE04F4" w:rsidRDefault="008178F7">
      <w:pPr>
        <w:pStyle w:val="a3"/>
        <w:ind w:right="565"/>
      </w:pPr>
      <w:r>
        <w:t>с информатикой и информационно-коммуникационными технологиями при освоении в инвариантных и вариативных модулях информационных процессов сбора, хранения, преобразования</w:t>
      </w:r>
      <w:r>
        <w:rPr>
          <w:spacing w:val="-2"/>
        </w:rPr>
        <w:t xml:space="preserve"> </w:t>
      </w:r>
      <w:r>
        <w:t>и передачи информации, протекающих</w:t>
      </w:r>
      <w:r>
        <w:rPr>
          <w:spacing w:val="-2"/>
        </w:rPr>
        <w:t xml:space="preserve"> </w:t>
      </w:r>
      <w:r>
        <w:t>в технических</w:t>
      </w:r>
      <w:r>
        <w:rPr>
          <w:spacing w:val="-2"/>
        </w:rPr>
        <w:t xml:space="preserve"> </w:t>
      </w:r>
      <w:r>
        <w:t>системах, использовании программных сервисов;</w:t>
      </w:r>
    </w:p>
    <w:p w:rsidR="00CE04F4" w:rsidRDefault="008178F7">
      <w:pPr>
        <w:pStyle w:val="a3"/>
        <w:spacing w:line="242" w:lineRule="auto"/>
        <w:ind w:right="568"/>
      </w:pPr>
      <w:r>
        <w:t>с историей и искусством при освоении элементов промышленной эстетики, народных ремесел в инвариантном модуле "Производство и технология";</w:t>
      </w:r>
    </w:p>
    <w:p w:rsidR="00CE04F4" w:rsidRDefault="008178F7">
      <w:pPr>
        <w:pStyle w:val="a3"/>
        <w:spacing w:line="242" w:lineRule="auto"/>
        <w:ind w:right="562"/>
      </w:pPr>
      <w:r>
        <w:t xml:space="preserve">с обществознанием при освоении темы в инвариантном модуле "Производство и </w:t>
      </w:r>
      <w:r>
        <w:rPr>
          <w:spacing w:val="-2"/>
        </w:rPr>
        <w:t>технология".</w:t>
      </w:r>
    </w:p>
    <w:p w:rsidR="00CE04F4" w:rsidRDefault="008178F7">
      <w:pPr>
        <w:pStyle w:val="a3"/>
        <w:spacing w:line="242" w:lineRule="auto"/>
        <w:ind w:right="574"/>
      </w:pPr>
      <w:r>
        <w:t>Возможно проведение интегрированных занятий в рамках отдельных разделов с учетом особых образовательных потребностей обучающихся с НОДА.</w:t>
      </w:r>
    </w:p>
    <w:p w:rsidR="00CE04F4" w:rsidRDefault="008178F7">
      <w:pPr>
        <w:pStyle w:val="a3"/>
        <w:ind w:right="561"/>
      </w:pPr>
      <w:r>
        <w:t>. Занятия по учебному</w:t>
      </w:r>
      <w:r>
        <w:rPr>
          <w:spacing w:val="-5"/>
        </w:rPr>
        <w:t xml:space="preserve"> </w:t>
      </w:r>
      <w:r>
        <w:t>предмету "Труд (технология)" необходимо проводить в специально оборудованных мастерских и кабинетах. В мастерских и кабинетах должны быть созданы надлежащие материально-технические условия, обеспечивающие возможность для беспрепятственного доступа обучающихся с НОДА в соответствии с установленными требованиями (пандусы, специально оборудованные учебные места, специализированное учебное, реабилитационное оборудование).</w:t>
      </w:r>
    </w:p>
    <w:p w:rsidR="00CE04F4" w:rsidRDefault="008178F7">
      <w:pPr>
        <w:pStyle w:val="a3"/>
        <w:ind w:right="558"/>
      </w:pPr>
      <w:r>
        <w:t>Помещения следует оснастить удобными рабочими местами, необходимыми инструментами, приспособлениями, образцами, таблицами поэтапного выполнения работы, соответствующим возрастным и двигательным особенностям обучающихся с НОДА.</w:t>
      </w:r>
    </w:p>
    <w:p w:rsidR="00CE04F4" w:rsidRDefault="008178F7">
      <w:pPr>
        <w:pStyle w:val="a3"/>
        <w:ind w:right="569"/>
      </w:pPr>
      <w:r>
        <w:t xml:space="preserve">В случае необходимости (выраженные двигательные расстройства, тяжелое поражение рук) рабочее место обучающегося с НОДА должно быть специально организовано в соответствии с имеющимися двигательными ограничениями. При организации учебного места следует учитывать возможности и особенности моторики, а также другие сопутствующие </w:t>
      </w:r>
      <w:r>
        <w:rPr>
          <w:spacing w:val="-2"/>
        </w:rPr>
        <w:t>нарушения.</w:t>
      </w:r>
    </w:p>
    <w:p w:rsidR="00CE04F4" w:rsidRDefault="008178F7">
      <w:pPr>
        <w:pStyle w:val="a3"/>
        <w:ind w:right="570"/>
      </w:pPr>
      <w:r>
        <w:t>Рекомендуется использовать специальное оборудование, позволяющее удерживать предметы</w:t>
      </w:r>
      <w:r>
        <w:rPr>
          <w:spacing w:val="-1"/>
        </w:rPr>
        <w:t xml:space="preserve"> </w:t>
      </w:r>
      <w:r>
        <w:t>и</w:t>
      </w:r>
      <w:r>
        <w:rPr>
          <w:spacing w:val="-2"/>
        </w:rPr>
        <w:t xml:space="preserve"> </w:t>
      </w:r>
      <w:r>
        <w:t>манипулировать</w:t>
      </w:r>
      <w:r>
        <w:rPr>
          <w:spacing w:val="-5"/>
        </w:rPr>
        <w:t xml:space="preserve"> </w:t>
      </w:r>
      <w:r>
        <w:t>ими</w:t>
      </w:r>
      <w:r>
        <w:rPr>
          <w:spacing w:val="-2"/>
        </w:rPr>
        <w:t xml:space="preserve"> </w:t>
      </w:r>
      <w:r>
        <w:t>с</w:t>
      </w:r>
      <w:r>
        <w:rPr>
          <w:spacing w:val="-4"/>
        </w:rPr>
        <w:t xml:space="preserve"> </w:t>
      </w:r>
      <w:r>
        <w:t>минимальными</w:t>
      </w:r>
      <w:r>
        <w:rPr>
          <w:spacing w:val="-2"/>
        </w:rPr>
        <w:t xml:space="preserve"> </w:t>
      </w:r>
      <w:r>
        <w:t>усилиями, а</w:t>
      </w:r>
      <w:r>
        <w:rPr>
          <w:spacing w:val="-4"/>
        </w:rPr>
        <w:t xml:space="preserve"> </w:t>
      </w:r>
      <w:r>
        <w:t>также</w:t>
      </w:r>
      <w:r>
        <w:rPr>
          <w:spacing w:val="-4"/>
        </w:rPr>
        <w:t xml:space="preserve"> </w:t>
      </w:r>
      <w:r>
        <w:t>утяжелители,</w:t>
      </w:r>
      <w:r>
        <w:rPr>
          <w:spacing w:val="-1"/>
        </w:rPr>
        <w:t xml:space="preserve"> </w:t>
      </w:r>
      <w:r>
        <w:t>снижающие проявления</w:t>
      </w:r>
      <w:r>
        <w:rPr>
          <w:spacing w:val="-2"/>
        </w:rPr>
        <w:t xml:space="preserve"> </w:t>
      </w:r>
      <w:r>
        <w:t>тремора</w:t>
      </w:r>
      <w:r>
        <w:rPr>
          <w:spacing w:val="-3"/>
        </w:rPr>
        <w:t xml:space="preserve"> </w:t>
      </w:r>
      <w:r>
        <w:t>при</w:t>
      </w:r>
      <w:r>
        <w:rPr>
          <w:spacing w:val="-1"/>
        </w:rPr>
        <w:t xml:space="preserve"> </w:t>
      </w:r>
      <w:r>
        <w:t>выполнении</w:t>
      </w:r>
      <w:r>
        <w:rPr>
          <w:spacing w:val="-1"/>
        </w:rPr>
        <w:t xml:space="preserve"> </w:t>
      </w:r>
      <w:r>
        <w:t>трудовых</w:t>
      </w:r>
      <w:r>
        <w:rPr>
          <w:spacing w:val="-2"/>
        </w:rPr>
        <w:t xml:space="preserve"> </w:t>
      </w:r>
      <w:r>
        <w:t>действий. Необходимо иметь</w:t>
      </w:r>
      <w:r>
        <w:rPr>
          <w:spacing w:val="-1"/>
        </w:rPr>
        <w:t xml:space="preserve"> </w:t>
      </w:r>
      <w:r>
        <w:t>резаки</w:t>
      </w:r>
      <w:r>
        <w:rPr>
          <w:spacing w:val="-1"/>
        </w:rPr>
        <w:t xml:space="preserve"> </w:t>
      </w:r>
      <w:r>
        <w:t>и</w:t>
      </w:r>
      <w:r>
        <w:rPr>
          <w:spacing w:val="-1"/>
        </w:rPr>
        <w:t xml:space="preserve"> </w:t>
      </w:r>
      <w:r>
        <w:t>ножницы разных</w:t>
      </w:r>
      <w:r>
        <w:rPr>
          <w:spacing w:val="40"/>
        </w:rPr>
        <w:t xml:space="preserve">  </w:t>
      </w:r>
      <w:r>
        <w:t>конфигураций,</w:t>
      </w:r>
      <w:r>
        <w:rPr>
          <w:spacing w:val="40"/>
        </w:rPr>
        <w:t xml:space="preserve">  </w:t>
      </w:r>
      <w:r>
        <w:t>специальные</w:t>
      </w:r>
      <w:r>
        <w:rPr>
          <w:spacing w:val="40"/>
        </w:rPr>
        <w:t xml:space="preserve">  </w:t>
      </w:r>
      <w:r>
        <w:t>утяжеленные</w:t>
      </w:r>
      <w:r>
        <w:rPr>
          <w:spacing w:val="40"/>
        </w:rPr>
        <w:t xml:space="preserve">  </w:t>
      </w:r>
      <w:r>
        <w:t>линейки,</w:t>
      </w:r>
      <w:r>
        <w:rPr>
          <w:spacing w:val="40"/>
        </w:rPr>
        <w:t xml:space="preserve">  </w:t>
      </w:r>
      <w:r>
        <w:t>держатели</w:t>
      </w:r>
      <w:r>
        <w:rPr>
          <w:spacing w:val="40"/>
        </w:rPr>
        <w:t xml:space="preserve">  </w:t>
      </w:r>
      <w:r>
        <w:t>для</w:t>
      </w:r>
      <w:r>
        <w:rPr>
          <w:spacing w:val="40"/>
        </w:rPr>
        <w:t xml:space="preserve">  </w:t>
      </w:r>
      <w:r>
        <w:t>бумаги</w:t>
      </w:r>
      <w:r>
        <w:rPr>
          <w:spacing w:val="40"/>
        </w:rPr>
        <w:t xml:space="preserve">  </w:t>
      </w:r>
      <w:r>
        <w:t>и</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71" w:firstLine="0"/>
      </w:pPr>
      <w:r>
        <w:t>разнообразных предметов, насадки на карандаши и ручки, облегчающие их использование и иные специализированные приспособления. Для крепления чертежей рекомендуется использовать специальные магниты и кнопки.</w:t>
      </w:r>
    </w:p>
    <w:p w:rsidR="00CE04F4" w:rsidRDefault="008178F7">
      <w:pPr>
        <w:pStyle w:val="a3"/>
        <w:ind w:right="555"/>
      </w:pPr>
      <w:r>
        <w:t>Освоение учебного предмета "Труд (технология)" предметной области "Технология" на уровне основного общего образования осуществляется в 5 - 10 классах из расчета следующих рекомендуемых учебных часов: в 5 - 7 классах - 2 часа в неделю, в 8 - 10 классах - 1 час.</w:t>
      </w:r>
    </w:p>
    <w:p w:rsidR="00CE04F4" w:rsidRDefault="008178F7">
      <w:pPr>
        <w:pStyle w:val="a3"/>
        <w:spacing w:before="1"/>
        <w:ind w:right="563"/>
      </w:pPr>
      <w:r>
        <w:t>Возможно выделение дополнительных часов из части учебного плана, формируемой участниками образовательных</w:t>
      </w:r>
      <w:r>
        <w:rPr>
          <w:spacing w:val="-6"/>
        </w:rPr>
        <w:t xml:space="preserve"> </w:t>
      </w:r>
      <w:r>
        <w:t>отношений</w:t>
      </w:r>
      <w:r>
        <w:rPr>
          <w:spacing w:val="-5"/>
        </w:rPr>
        <w:t xml:space="preserve"> </w:t>
      </w:r>
      <w:r>
        <w:t>или</w:t>
      </w:r>
      <w:r>
        <w:rPr>
          <w:spacing w:val="-5"/>
        </w:rPr>
        <w:t xml:space="preserve"> </w:t>
      </w:r>
      <w:r>
        <w:t>внеурочной деятельности:</w:t>
      </w:r>
      <w:r>
        <w:rPr>
          <w:spacing w:val="-1"/>
        </w:rPr>
        <w:t xml:space="preserve"> </w:t>
      </w:r>
      <w:r>
        <w:t>в 8 - 10</w:t>
      </w:r>
      <w:r>
        <w:rPr>
          <w:spacing w:val="-1"/>
        </w:rPr>
        <w:t xml:space="preserve"> </w:t>
      </w:r>
      <w:r>
        <w:t>классах - 1</w:t>
      </w:r>
      <w:r>
        <w:rPr>
          <w:spacing w:val="-1"/>
        </w:rPr>
        <w:t xml:space="preserve"> </w:t>
      </w:r>
      <w:r>
        <w:t>час в неделю.</w:t>
      </w:r>
    </w:p>
    <w:p w:rsidR="00CE04F4" w:rsidRDefault="008178F7" w:rsidP="00492A9C">
      <w:pPr>
        <w:pStyle w:val="Heading3"/>
        <w:numPr>
          <w:ilvl w:val="3"/>
          <w:numId w:val="180"/>
        </w:numPr>
        <w:tabs>
          <w:tab w:val="left" w:pos="1772"/>
        </w:tabs>
        <w:spacing w:before="2" w:line="240" w:lineRule="auto"/>
        <w:ind w:left="1772" w:hanging="781"/>
        <w:jc w:val="both"/>
      </w:pPr>
      <w:r>
        <w:t>Содержание</w:t>
      </w:r>
      <w:r>
        <w:rPr>
          <w:spacing w:val="-12"/>
        </w:rPr>
        <w:t xml:space="preserve"> </w:t>
      </w:r>
      <w:r>
        <w:rPr>
          <w:spacing w:val="-2"/>
        </w:rPr>
        <w:t>обучения.</w:t>
      </w:r>
    </w:p>
    <w:p w:rsidR="00CE04F4" w:rsidRDefault="008178F7">
      <w:pPr>
        <w:pStyle w:val="Heading4"/>
        <w:spacing w:before="3" w:line="275" w:lineRule="exact"/>
      </w:pPr>
      <w:r>
        <w:t>Инвариативные</w:t>
      </w:r>
      <w:r>
        <w:rPr>
          <w:spacing w:val="-5"/>
        </w:rPr>
        <w:t xml:space="preserve"> </w:t>
      </w:r>
      <w:r>
        <w:rPr>
          <w:spacing w:val="-2"/>
        </w:rPr>
        <w:t>модули.</w:t>
      </w:r>
    </w:p>
    <w:p w:rsidR="00CE04F4" w:rsidRDefault="008178F7">
      <w:pPr>
        <w:spacing w:line="274" w:lineRule="exact"/>
        <w:ind w:left="991"/>
        <w:rPr>
          <w:b/>
          <w:i/>
          <w:sz w:val="24"/>
        </w:rPr>
      </w:pPr>
      <w:r>
        <w:rPr>
          <w:b/>
          <w:i/>
          <w:sz w:val="24"/>
        </w:rPr>
        <w:t>Модуль</w:t>
      </w:r>
      <w:r>
        <w:rPr>
          <w:b/>
          <w:i/>
          <w:spacing w:val="-2"/>
          <w:sz w:val="24"/>
        </w:rPr>
        <w:t xml:space="preserve"> </w:t>
      </w:r>
      <w:r>
        <w:rPr>
          <w:b/>
          <w:i/>
          <w:sz w:val="24"/>
        </w:rPr>
        <w:t>"Производство</w:t>
      </w:r>
      <w:r>
        <w:rPr>
          <w:b/>
          <w:i/>
          <w:spacing w:val="-6"/>
          <w:sz w:val="24"/>
        </w:rPr>
        <w:t xml:space="preserve"> </w:t>
      </w:r>
      <w:r>
        <w:rPr>
          <w:b/>
          <w:i/>
          <w:sz w:val="24"/>
        </w:rPr>
        <w:t>и</w:t>
      </w:r>
      <w:r>
        <w:rPr>
          <w:b/>
          <w:i/>
          <w:spacing w:val="-5"/>
          <w:sz w:val="24"/>
        </w:rPr>
        <w:t xml:space="preserve"> </w:t>
      </w:r>
      <w:r>
        <w:rPr>
          <w:b/>
          <w:i/>
          <w:spacing w:val="-2"/>
          <w:sz w:val="24"/>
        </w:rPr>
        <w:t>технологии".</w:t>
      </w:r>
    </w:p>
    <w:p w:rsidR="00CE04F4" w:rsidRDefault="008178F7">
      <w:pPr>
        <w:pStyle w:val="a3"/>
        <w:spacing w:line="274" w:lineRule="exact"/>
        <w:ind w:left="991" w:firstLine="0"/>
        <w:jc w:val="left"/>
      </w:pPr>
      <w:r>
        <w:t>5</w:t>
      </w:r>
      <w:r>
        <w:rPr>
          <w:spacing w:val="2"/>
        </w:rPr>
        <w:t xml:space="preserve"> </w:t>
      </w:r>
      <w:r>
        <w:rPr>
          <w:spacing w:val="-2"/>
        </w:rPr>
        <w:t>класс.</w:t>
      </w:r>
    </w:p>
    <w:p w:rsidR="00CE04F4" w:rsidRDefault="008178F7">
      <w:pPr>
        <w:pStyle w:val="a3"/>
        <w:spacing w:line="242" w:lineRule="auto"/>
        <w:ind w:left="991" w:right="2347" w:firstLine="0"/>
        <w:jc w:val="left"/>
      </w:pPr>
      <w:r>
        <w:t>Технологии</w:t>
      </w:r>
      <w:r>
        <w:rPr>
          <w:spacing w:val="-4"/>
        </w:rPr>
        <w:t xml:space="preserve"> </w:t>
      </w:r>
      <w:r>
        <w:t>вокруг</w:t>
      </w:r>
      <w:r>
        <w:rPr>
          <w:spacing w:val="-3"/>
        </w:rPr>
        <w:t xml:space="preserve"> </w:t>
      </w:r>
      <w:r>
        <w:t>нас.</w:t>
      </w:r>
      <w:r>
        <w:rPr>
          <w:spacing w:val="-3"/>
        </w:rPr>
        <w:t xml:space="preserve"> </w:t>
      </w:r>
      <w:r>
        <w:t>Материальный</w:t>
      </w:r>
      <w:r>
        <w:rPr>
          <w:spacing w:val="-4"/>
        </w:rPr>
        <w:t xml:space="preserve"> </w:t>
      </w:r>
      <w:r>
        <w:t>мир</w:t>
      </w:r>
      <w:r>
        <w:rPr>
          <w:spacing w:val="-5"/>
        </w:rPr>
        <w:t xml:space="preserve"> </w:t>
      </w:r>
      <w:r>
        <w:t>и</w:t>
      </w:r>
      <w:r>
        <w:rPr>
          <w:spacing w:val="-9"/>
        </w:rPr>
        <w:t xml:space="preserve"> </w:t>
      </w:r>
      <w:r>
        <w:t>потребности</w:t>
      </w:r>
      <w:r>
        <w:rPr>
          <w:spacing w:val="-4"/>
        </w:rPr>
        <w:t xml:space="preserve"> </w:t>
      </w:r>
      <w:r>
        <w:t>человека. Трудовая деятельность человека и создание вещей (изделий).</w:t>
      </w:r>
    </w:p>
    <w:p w:rsidR="00CE04F4" w:rsidRDefault="008178F7">
      <w:pPr>
        <w:pStyle w:val="a3"/>
        <w:spacing w:line="271" w:lineRule="exact"/>
        <w:ind w:left="991" w:firstLine="0"/>
        <w:jc w:val="left"/>
      </w:pPr>
      <w:r>
        <w:t>Материальные</w:t>
      </w:r>
      <w:r>
        <w:rPr>
          <w:spacing w:val="-10"/>
        </w:rPr>
        <w:t xml:space="preserve"> </w:t>
      </w:r>
      <w:r>
        <w:t>технологии.</w:t>
      </w:r>
      <w:r>
        <w:rPr>
          <w:spacing w:val="-9"/>
        </w:rPr>
        <w:t xml:space="preserve"> </w:t>
      </w:r>
      <w:r>
        <w:t>Технологический</w:t>
      </w:r>
      <w:r>
        <w:rPr>
          <w:spacing w:val="-9"/>
        </w:rPr>
        <w:t xml:space="preserve"> </w:t>
      </w:r>
      <w:r>
        <w:rPr>
          <w:spacing w:val="-2"/>
        </w:rPr>
        <w:t>процесс.</w:t>
      </w:r>
    </w:p>
    <w:p w:rsidR="00CE04F4" w:rsidRDefault="008178F7">
      <w:pPr>
        <w:pStyle w:val="a3"/>
        <w:spacing w:before="1" w:line="275" w:lineRule="exact"/>
        <w:ind w:left="991" w:firstLine="0"/>
        <w:jc w:val="left"/>
      </w:pPr>
      <w:r>
        <w:t>Производство</w:t>
      </w:r>
      <w:r>
        <w:rPr>
          <w:spacing w:val="64"/>
          <w:w w:val="150"/>
        </w:rPr>
        <w:t xml:space="preserve"> </w:t>
      </w:r>
      <w:r>
        <w:t>и</w:t>
      </w:r>
      <w:r>
        <w:rPr>
          <w:spacing w:val="63"/>
          <w:w w:val="150"/>
        </w:rPr>
        <w:t xml:space="preserve"> </w:t>
      </w:r>
      <w:r>
        <w:t>техника.</w:t>
      </w:r>
      <w:r>
        <w:rPr>
          <w:spacing w:val="64"/>
          <w:w w:val="150"/>
        </w:rPr>
        <w:t xml:space="preserve"> </w:t>
      </w:r>
      <w:r>
        <w:t>Роль</w:t>
      </w:r>
      <w:r>
        <w:rPr>
          <w:spacing w:val="64"/>
          <w:w w:val="150"/>
        </w:rPr>
        <w:t xml:space="preserve"> </w:t>
      </w:r>
      <w:r>
        <w:t>техники</w:t>
      </w:r>
      <w:r>
        <w:rPr>
          <w:spacing w:val="63"/>
          <w:w w:val="150"/>
        </w:rPr>
        <w:t xml:space="preserve"> </w:t>
      </w:r>
      <w:r>
        <w:t>в</w:t>
      </w:r>
      <w:r>
        <w:rPr>
          <w:spacing w:val="60"/>
          <w:w w:val="150"/>
        </w:rPr>
        <w:t xml:space="preserve"> </w:t>
      </w:r>
      <w:r>
        <w:t>производственной</w:t>
      </w:r>
      <w:r>
        <w:rPr>
          <w:spacing w:val="63"/>
          <w:w w:val="150"/>
        </w:rPr>
        <w:t xml:space="preserve"> </w:t>
      </w:r>
      <w:r>
        <w:t>деятельности</w:t>
      </w:r>
      <w:r>
        <w:rPr>
          <w:spacing w:val="64"/>
          <w:w w:val="150"/>
        </w:rPr>
        <w:t xml:space="preserve"> </w:t>
      </w:r>
      <w:r>
        <w:rPr>
          <w:spacing w:val="-2"/>
        </w:rPr>
        <w:t>человека.</w:t>
      </w:r>
    </w:p>
    <w:p w:rsidR="00CE04F4" w:rsidRDefault="008178F7">
      <w:pPr>
        <w:pStyle w:val="a3"/>
        <w:spacing w:line="275" w:lineRule="exact"/>
        <w:ind w:firstLine="0"/>
        <w:jc w:val="left"/>
      </w:pPr>
      <w:r>
        <w:t>Классификация</w:t>
      </w:r>
      <w:r>
        <w:rPr>
          <w:spacing w:val="-8"/>
        </w:rPr>
        <w:t xml:space="preserve"> </w:t>
      </w:r>
      <w:r>
        <w:rPr>
          <w:spacing w:val="-2"/>
        </w:rPr>
        <w:t>техники.</w:t>
      </w:r>
    </w:p>
    <w:p w:rsidR="00CE04F4" w:rsidRDefault="008178F7">
      <w:pPr>
        <w:pStyle w:val="a3"/>
        <w:spacing w:before="3"/>
        <w:ind w:right="566"/>
      </w:pPr>
      <w:r>
        <w:t xml:space="preserve">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w:t>
      </w:r>
      <w:r>
        <w:rPr>
          <w:spacing w:val="-2"/>
        </w:rPr>
        <w:t>документация.</w:t>
      </w:r>
    </w:p>
    <w:p w:rsidR="00CE04F4" w:rsidRDefault="008178F7">
      <w:pPr>
        <w:pStyle w:val="a3"/>
        <w:spacing w:line="242" w:lineRule="auto"/>
        <w:ind w:left="991" w:right="930" w:firstLine="0"/>
        <w:jc w:val="left"/>
      </w:pPr>
      <w:r>
        <w:t>Какие</w:t>
      </w:r>
      <w:r>
        <w:rPr>
          <w:spacing w:val="-6"/>
        </w:rPr>
        <w:t xml:space="preserve"> </w:t>
      </w:r>
      <w:r>
        <w:t>бывают</w:t>
      </w:r>
      <w:r>
        <w:rPr>
          <w:spacing w:val="-5"/>
        </w:rPr>
        <w:t xml:space="preserve"> </w:t>
      </w:r>
      <w:r>
        <w:t>профессии.</w:t>
      </w:r>
      <w:r>
        <w:rPr>
          <w:spacing w:val="-3"/>
        </w:rPr>
        <w:t xml:space="preserve"> </w:t>
      </w:r>
      <w:r>
        <w:t>Мир</w:t>
      </w:r>
      <w:r>
        <w:rPr>
          <w:spacing w:val="-5"/>
        </w:rPr>
        <w:t xml:space="preserve"> </w:t>
      </w:r>
      <w:r>
        <w:t>труда</w:t>
      </w:r>
      <w:r>
        <w:rPr>
          <w:spacing w:val="-6"/>
        </w:rPr>
        <w:t xml:space="preserve"> </w:t>
      </w:r>
      <w:r>
        <w:t>и</w:t>
      </w:r>
      <w:r>
        <w:rPr>
          <w:spacing w:val="-4"/>
        </w:rPr>
        <w:t xml:space="preserve"> </w:t>
      </w:r>
      <w:r>
        <w:t>профессий.</w:t>
      </w:r>
      <w:r>
        <w:rPr>
          <w:spacing w:val="-3"/>
        </w:rPr>
        <w:t xml:space="preserve"> </w:t>
      </w:r>
      <w:r>
        <w:t>Социальная</w:t>
      </w:r>
      <w:r>
        <w:rPr>
          <w:spacing w:val="-5"/>
        </w:rPr>
        <w:t xml:space="preserve"> </w:t>
      </w:r>
      <w:r>
        <w:t>значимость</w:t>
      </w:r>
      <w:r>
        <w:rPr>
          <w:spacing w:val="-8"/>
        </w:rPr>
        <w:t xml:space="preserve"> </w:t>
      </w:r>
      <w:r>
        <w:t>профессий. 6 класс.</w:t>
      </w:r>
    </w:p>
    <w:p w:rsidR="00CE04F4" w:rsidRDefault="008178F7">
      <w:pPr>
        <w:pStyle w:val="a3"/>
        <w:ind w:left="991" w:right="6992" w:firstLine="0"/>
        <w:jc w:val="left"/>
      </w:pPr>
      <w:r>
        <w:t>Модели и моделирование. Виды</w:t>
      </w:r>
      <w:r>
        <w:rPr>
          <w:spacing w:val="-10"/>
        </w:rPr>
        <w:t xml:space="preserve"> </w:t>
      </w:r>
      <w:r>
        <w:t>машин</w:t>
      </w:r>
      <w:r>
        <w:rPr>
          <w:spacing w:val="-10"/>
        </w:rPr>
        <w:t xml:space="preserve"> </w:t>
      </w:r>
      <w:r>
        <w:t>и</w:t>
      </w:r>
      <w:r>
        <w:rPr>
          <w:spacing w:val="-14"/>
        </w:rPr>
        <w:t xml:space="preserve"> </w:t>
      </w:r>
      <w:r>
        <w:t>механизмов. Кинематические схемы.</w:t>
      </w:r>
    </w:p>
    <w:p w:rsidR="00CE04F4" w:rsidRDefault="008178F7">
      <w:pPr>
        <w:pStyle w:val="a3"/>
        <w:spacing w:line="275" w:lineRule="exact"/>
        <w:ind w:left="991" w:firstLine="0"/>
        <w:jc w:val="left"/>
      </w:pPr>
      <w:r>
        <w:t>Технологические</w:t>
      </w:r>
      <w:r>
        <w:rPr>
          <w:spacing w:val="-3"/>
        </w:rPr>
        <w:t xml:space="preserve"> </w:t>
      </w:r>
      <w:r>
        <w:t>задачи и</w:t>
      </w:r>
      <w:r>
        <w:rPr>
          <w:spacing w:val="-6"/>
        </w:rPr>
        <w:t xml:space="preserve"> </w:t>
      </w:r>
      <w:r>
        <w:t>способы их</w:t>
      </w:r>
      <w:r>
        <w:rPr>
          <w:spacing w:val="-6"/>
        </w:rPr>
        <w:t xml:space="preserve"> </w:t>
      </w:r>
      <w:r>
        <w:rPr>
          <w:spacing w:val="-2"/>
        </w:rPr>
        <w:t>решения.</w:t>
      </w:r>
    </w:p>
    <w:p w:rsidR="00CE04F4" w:rsidRDefault="008178F7">
      <w:pPr>
        <w:pStyle w:val="a3"/>
        <w:spacing w:line="242" w:lineRule="auto"/>
        <w:ind w:left="991" w:right="563" w:firstLine="0"/>
        <w:jc w:val="left"/>
      </w:pPr>
      <w:r>
        <w:t>Техническое</w:t>
      </w:r>
      <w:r>
        <w:rPr>
          <w:spacing w:val="-9"/>
        </w:rPr>
        <w:t xml:space="preserve"> </w:t>
      </w:r>
      <w:r>
        <w:t>моделирование</w:t>
      </w:r>
      <w:r>
        <w:rPr>
          <w:spacing w:val="-13"/>
        </w:rPr>
        <w:t xml:space="preserve"> </w:t>
      </w:r>
      <w:r>
        <w:t>и</w:t>
      </w:r>
      <w:r>
        <w:rPr>
          <w:spacing w:val="-7"/>
        </w:rPr>
        <w:t xml:space="preserve"> </w:t>
      </w:r>
      <w:r>
        <w:t>конструирование.</w:t>
      </w:r>
      <w:r>
        <w:rPr>
          <w:spacing w:val="-6"/>
        </w:rPr>
        <w:t xml:space="preserve"> </w:t>
      </w:r>
      <w:r>
        <w:t>Конструкторская</w:t>
      </w:r>
      <w:r>
        <w:rPr>
          <w:spacing w:val="-8"/>
        </w:rPr>
        <w:t xml:space="preserve"> </w:t>
      </w:r>
      <w:r>
        <w:t>документация. Перспективы развития техники и технологий.</w:t>
      </w:r>
    </w:p>
    <w:p w:rsidR="00CE04F4" w:rsidRDefault="008178F7">
      <w:pPr>
        <w:pStyle w:val="a3"/>
        <w:spacing w:line="242" w:lineRule="auto"/>
        <w:ind w:left="991" w:right="5575" w:firstLine="0"/>
        <w:jc w:val="left"/>
      </w:pPr>
      <w:r>
        <w:t>Мир</w:t>
      </w:r>
      <w:r>
        <w:rPr>
          <w:spacing w:val="-11"/>
        </w:rPr>
        <w:t xml:space="preserve"> </w:t>
      </w:r>
      <w:r>
        <w:t>профессий.</w:t>
      </w:r>
      <w:r>
        <w:rPr>
          <w:spacing w:val="-9"/>
        </w:rPr>
        <w:t xml:space="preserve"> </w:t>
      </w:r>
      <w:r>
        <w:t>Инженерные</w:t>
      </w:r>
      <w:r>
        <w:rPr>
          <w:spacing w:val="-15"/>
        </w:rPr>
        <w:t xml:space="preserve"> </w:t>
      </w:r>
      <w:r>
        <w:t>профессии. 7 класс.</w:t>
      </w:r>
    </w:p>
    <w:p w:rsidR="00CE04F4" w:rsidRDefault="008178F7">
      <w:pPr>
        <w:pStyle w:val="a3"/>
        <w:spacing w:line="242" w:lineRule="auto"/>
        <w:ind w:left="991" w:right="2347" w:firstLine="0"/>
        <w:jc w:val="left"/>
      </w:pPr>
      <w:r>
        <w:t>Создание</w:t>
      </w:r>
      <w:r>
        <w:rPr>
          <w:spacing w:val="-6"/>
        </w:rPr>
        <w:t xml:space="preserve"> </w:t>
      </w:r>
      <w:r>
        <w:t>технологий</w:t>
      </w:r>
      <w:r>
        <w:rPr>
          <w:spacing w:val="-8"/>
        </w:rPr>
        <w:t xml:space="preserve"> </w:t>
      </w:r>
      <w:r>
        <w:t>как</w:t>
      </w:r>
      <w:r>
        <w:rPr>
          <w:spacing w:val="-10"/>
        </w:rPr>
        <w:t xml:space="preserve"> </w:t>
      </w:r>
      <w:r>
        <w:t>основная</w:t>
      </w:r>
      <w:r>
        <w:rPr>
          <w:spacing w:val="-9"/>
        </w:rPr>
        <w:t xml:space="preserve"> </w:t>
      </w:r>
      <w:r>
        <w:t>задача</w:t>
      </w:r>
      <w:r>
        <w:rPr>
          <w:spacing w:val="-6"/>
        </w:rPr>
        <w:t xml:space="preserve"> </w:t>
      </w:r>
      <w:r>
        <w:t>современной</w:t>
      </w:r>
      <w:r>
        <w:rPr>
          <w:spacing w:val="-4"/>
        </w:rPr>
        <w:t xml:space="preserve"> </w:t>
      </w:r>
      <w:r>
        <w:t>науки. Промышленная эстетика. Дизайн.</w:t>
      </w:r>
    </w:p>
    <w:p w:rsidR="00CE04F4" w:rsidRDefault="008178F7">
      <w:pPr>
        <w:pStyle w:val="a3"/>
        <w:spacing w:line="271" w:lineRule="exact"/>
        <w:ind w:left="991" w:firstLine="0"/>
        <w:jc w:val="left"/>
      </w:pPr>
      <w:r>
        <w:t>Народные</w:t>
      </w:r>
      <w:r>
        <w:rPr>
          <w:spacing w:val="-5"/>
        </w:rPr>
        <w:t xml:space="preserve"> </w:t>
      </w:r>
      <w:r>
        <w:t>ремесла.</w:t>
      </w:r>
      <w:r>
        <w:rPr>
          <w:spacing w:val="-3"/>
        </w:rPr>
        <w:t xml:space="preserve"> </w:t>
      </w:r>
      <w:r>
        <w:t>Народные</w:t>
      </w:r>
      <w:r>
        <w:rPr>
          <w:spacing w:val="-2"/>
        </w:rPr>
        <w:t xml:space="preserve"> </w:t>
      </w:r>
      <w:r>
        <w:t>ремесла</w:t>
      </w:r>
      <w:r>
        <w:rPr>
          <w:spacing w:val="-7"/>
        </w:rPr>
        <w:t xml:space="preserve"> </w:t>
      </w:r>
      <w:r>
        <w:t>и промыслы</w:t>
      </w:r>
      <w:r>
        <w:rPr>
          <w:spacing w:val="1"/>
        </w:rPr>
        <w:t xml:space="preserve"> </w:t>
      </w:r>
      <w:r>
        <w:rPr>
          <w:spacing w:val="-2"/>
        </w:rPr>
        <w:t>России.</w:t>
      </w:r>
    </w:p>
    <w:p w:rsidR="00CE04F4" w:rsidRDefault="008178F7">
      <w:pPr>
        <w:pStyle w:val="a3"/>
        <w:spacing w:line="275" w:lineRule="exact"/>
        <w:ind w:left="991" w:firstLine="0"/>
        <w:jc w:val="left"/>
      </w:pPr>
      <w:r>
        <w:t>Цифровизация</w:t>
      </w:r>
      <w:r>
        <w:rPr>
          <w:spacing w:val="-10"/>
        </w:rPr>
        <w:t xml:space="preserve"> </w:t>
      </w:r>
      <w:r>
        <w:t>производства.</w:t>
      </w:r>
      <w:r>
        <w:rPr>
          <w:spacing w:val="-1"/>
        </w:rPr>
        <w:t xml:space="preserve"> </w:t>
      </w:r>
      <w:r>
        <w:t>Цифровые</w:t>
      </w:r>
      <w:r>
        <w:rPr>
          <w:spacing w:val="-4"/>
        </w:rPr>
        <w:t xml:space="preserve"> </w:t>
      </w:r>
      <w:r>
        <w:t>технологии</w:t>
      </w:r>
      <w:r>
        <w:rPr>
          <w:spacing w:val="-7"/>
        </w:rPr>
        <w:t xml:space="preserve"> </w:t>
      </w:r>
      <w:r>
        <w:t>и</w:t>
      </w:r>
      <w:r>
        <w:rPr>
          <w:spacing w:val="-2"/>
        </w:rPr>
        <w:t xml:space="preserve"> </w:t>
      </w:r>
      <w:r>
        <w:t>способы</w:t>
      </w:r>
      <w:r>
        <w:rPr>
          <w:spacing w:val="-10"/>
        </w:rPr>
        <w:t xml:space="preserve"> </w:t>
      </w:r>
      <w:r>
        <w:t>обработки</w:t>
      </w:r>
      <w:r>
        <w:rPr>
          <w:spacing w:val="-2"/>
        </w:rPr>
        <w:t xml:space="preserve"> информации.</w:t>
      </w:r>
    </w:p>
    <w:p w:rsidR="00CE04F4" w:rsidRDefault="008178F7">
      <w:pPr>
        <w:pStyle w:val="a3"/>
        <w:spacing w:line="242" w:lineRule="auto"/>
        <w:jc w:val="left"/>
      </w:pPr>
      <w:r>
        <w:t>Управление</w:t>
      </w:r>
      <w:r>
        <w:rPr>
          <w:spacing w:val="32"/>
        </w:rPr>
        <w:t xml:space="preserve"> </w:t>
      </w:r>
      <w:r>
        <w:t>технологическими</w:t>
      </w:r>
      <w:r>
        <w:rPr>
          <w:spacing w:val="34"/>
        </w:rPr>
        <w:t xml:space="preserve"> </w:t>
      </w:r>
      <w:r>
        <w:t>процессами.</w:t>
      </w:r>
      <w:r>
        <w:rPr>
          <w:spacing w:val="35"/>
        </w:rPr>
        <w:t xml:space="preserve"> </w:t>
      </w:r>
      <w:r>
        <w:t>Управление</w:t>
      </w:r>
      <w:r>
        <w:rPr>
          <w:spacing w:val="32"/>
        </w:rPr>
        <w:t xml:space="preserve"> </w:t>
      </w:r>
      <w:r>
        <w:t>производством.</w:t>
      </w:r>
      <w:r>
        <w:rPr>
          <w:spacing w:val="35"/>
        </w:rPr>
        <w:t xml:space="preserve"> </w:t>
      </w:r>
      <w:r>
        <w:t>Современные</w:t>
      </w:r>
      <w:r>
        <w:rPr>
          <w:spacing w:val="28"/>
        </w:rPr>
        <w:t xml:space="preserve"> </w:t>
      </w:r>
      <w:r>
        <w:t>и перспективные технологии.</w:t>
      </w:r>
    </w:p>
    <w:p w:rsidR="00CE04F4" w:rsidRDefault="008178F7">
      <w:pPr>
        <w:pStyle w:val="a3"/>
        <w:tabs>
          <w:tab w:val="left" w:pos="2387"/>
          <w:tab w:val="left" w:pos="2775"/>
          <w:tab w:val="left" w:pos="4099"/>
          <w:tab w:val="left" w:pos="5533"/>
          <w:tab w:val="left" w:pos="7327"/>
          <w:tab w:val="left" w:pos="9101"/>
        </w:tabs>
        <w:spacing w:line="242" w:lineRule="auto"/>
        <w:ind w:left="991" w:right="569" w:firstLine="0"/>
        <w:jc w:val="left"/>
      </w:pPr>
      <w:r>
        <w:t xml:space="preserve">Понятие высокотехнологичных отраслей. "Высокие технологии" двойного назначения. </w:t>
      </w:r>
      <w:r>
        <w:rPr>
          <w:spacing w:val="-2"/>
        </w:rPr>
        <w:t>Разработка</w:t>
      </w:r>
      <w:r>
        <w:tab/>
      </w:r>
      <w:r>
        <w:rPr>
          <w:spacing w:val="-10"/>
        </w:rPr>
        <w:t>и</w:t>
      </w:r>
      <w:r>
        <w:tab/>
      </w:r>
      <w:r>
        <w:rPr>
          <w:spacing w:val="-2"/>
        </w:rPr>
        <w:t>внедрение</w:t>
      </w:r>
      <w:r>
        <w:tab/>
      </w:r>
      <w:r>
        <w:rPr>
          <w:spacing w:val="-2"/>
        </w:rPr>
        <w:t>технологий</w:t>
      </w:r>
      <w:r>
        <w:tab/>
      </w:r>
      <w:r>
        <w:rPr>
          <w:spacing w:val="-2"/>
        </w:rPr>
        <w:t>многократного</w:t>
      </w:r>
      <w:r>
        <w:tab/>
      </w:r>
      <w:r>
        <w:rPr>
          <w:spacing w:val="-2"/>
        </w:rPr>
        <w:t>использования</w:t>
      </w:r>
      <w:r>
        <w:tab/>
      </w:r>
      <w:r>
        <w:rPr>
          <w:spacing w:val="-2"/>
        </w:rPr>
        <w:t>материалов,</w:t>
      </w:r>
    </w:p>
    <w:p w:rsidR="00CE04F4" w:rsidRDefault="008178F7">
      <w:pPr>
        <w:pStyle w:val="a3"/>
        <w:spacing w:line="271" w:lineRule="exact"/>
        <w:ind w:firstLine="0"/>
        <w:jc w:val="left"/>
      </w:pPr>
      <w:r>
        <w:t>технологий</w:t>
      </w:r>
      <w:r>
        <w:rPr>
          <w:spacing w:val="-9"/>
        </w:rPr>
        <w:t xml:space="preserve"> </w:t>
      </w:r>
      <w:r>
        <w:t>безотходного</w:t>
      </w:r>
      <w:r>
        <w:rPr>
          <w:spacing w:val="-5"/>
        </w:rPr>
        <w:t xml:space="preserve"> </w:t>
      </w:r>
      <w:r>
        <w:rPr>
          <w:spacing w:val="-2"/>
        </w:rPr>
        <w:t>производства.</w:t>
      </w:r>
    </w:p>
    <w:p w:rsidR="00CE04F4" w:rsidRDefault="008178F7">
      <w:pPr>
        <w:pStyle w:val="a3"/>
        <w:spacing w:line="237" w:lineRule="auto"/>
        <w:ind w:left="991" w:right="662" w:firstLine="0"/>
        <w:jc w:val="left"/>
      </w:pPr>
      <w:r>
        <w:t>Мир</w:t>
      </w:r>
      <w:r>
        <w:rPr>
          <w:spacing w:val="-3"/>
        </w:rPr>
        <w:t xml:space="preserve"> </w:t>
      </w:r>
      <w:r>
        <w:t>профессий.</w:t>
      </w:r>
      <w:r>
        <w:rPr>
          <w:spacing w:val="-1"/>
        </w:rPr>
        <w:t xml:space="preserve"> </w:t>
      </w:r>
      <w:r>
        <w:t>Профессии,</w:t>
      </w:r>
      <w:r>
        <w:rPr>
          <w:spacing w:val="-6"/>
        </w:rPr>
        <w:t xml:space="preserve"> </w:t>
      </w:r>
      <w:r>
        <w:t>связанные</w:t>
      </w:r>
      <w:r>
        <w:rPr>
          <w:spacing w:val="-4"/>
        </w:rPr>
        <w:t xml:space="preserve"> </w:t>
      </w:r>
      <w:r>
        <w:t>с</w:t>
      </w:r>
      <w:r>
        <w:rPr>
          <w:spacing w:val="-4"/>
        </w:rPr>
        <w:t xml:space="preserve"> </w:t>
      </w:r>
      <w:r>
        <w:t>дизайном,</w:t>
      </w:r>
      <w:r>
        <w:rPr>
          <w:spacing w:val="-6"/>
        </w:rPr>
        <w:t xml:space="preserve"> </w:t>
      </w:r>
      <w:r>
        <w:t>их</w:t>
      </w:r>
      <w:r>
        <w:rPr>
          <w:spacing w:val="-8"/>
        </w:rPr>
        <w:t xml:space="preserve"> </w:t>
      </w:r>
      <w:r>
        <w:t>востребованность</w:t>
      </w:r>
      <w:r>
        <w:rPr>
          <w:spacing w:val="-6"/>
        </w:rPr>
        <w:t xml:space="preserve"> </w:t>
      </w:r>
      <w:r>
        <w:t>на</w:t>
      </w:r>
      <w:r>
        <w:rPr>
          <w:spacing w:val="-4"/>
        </w:rPr>
        <w:t xml:space="preserve"> </w:t>
      </w:r>
      <w:r>
        <w:t>рынке</w:t>
      </w:r>
      <w:r>
        <w:rPr>
          <w:spacing w:val="-4"/>
        </w:rPr>
        <w:t xml:space="preserve"> </w:t>
      </w:r>
      <w:r>
        <w:t>труда. 8 класс.</w:t>
      </w:r>
    </w:p>
    <w:p w:rsidR="00CE04F4" w:rsidRDefault="008178F7">
      <w:pPr>
        <w:pStyle w:val="a3"/>
        <w:spacing w:line="275" w:lineRule="exact"/>
        <w:ind w:left="991" w:firstLine="0"/>
        <w:jc w:val="left"/>
      </w:pPr>
      <w:r>
        <w:t>Общие</w:t>
      </w:r>
      <w:r>
        <w:rPr>
          <w:spacing w:val="-3"/>
        </w:rPr>
        <w:t xml:space="preserve"> </w:t>
      </w:r>
      <w:r>
        <w:t>принципы</w:t>
      </w:r>
      <w:r>
        <w:rPr>
          <w:spacing w:val="-3"/>
        </w:rPr>
        <w:t xml:space="preserve"> </w:t>
      </w:r>
      <w:r>
        <w:rPr>
          <w:spacing w:val="-2"/>
        </w:rPr>
        <w:t>управления.</w:t>
      </w:r>
    </w:p>
    <w:p w:rsidR="00CE04F4" w:rsidRDefault="008178F7">
      <w:pPr>
        <w:pStyle w:val="a3"/>
        <w:spacing w:line="274" w:lineRule="exact"/>
        <w:ind w:left="991" w:firstLine="0"/>
        <w:jc w:val="left"/>
      </w:pPr>
      <w:r>
        <w:t>Управление</w:t>
      </w:r>
      <w:r>
        <w:rPr>
          <w:spacing w:val="-5"/>
        </w:rPr>
        <w:t xml:space="preserve"> </w:t>
      </w:r>
      <w:r>
        <w:t>и</w:t>
      </w:r>
      <w:r>
        <w:rPr>
          <w:spacing w:val="-5"/>
        </w:rPr>
        <w:t xml:space="preserve"> </w:t>
      </w:r>
      <w:r>
        <w:t>организация.</w:t>
      </w:r>
      <w:r>
        <w:rPr>
          <w:spacing w:val="-5"/>
        </w:rPr>
        <w:t xml:space="preserve"> </w:t>
      </w:r>
      <w:r>
        <w:t>Управление</w:t>
      </w:r>
      <w:r>
        <w:rPr>
          <w:spacing w:val="-7"/>
        </w:rPr>
        <w:t xml:space="preserve"> </w:t>
      </w:r>
      <w:r>
        <w:t>современным</w:t>
      </w:r>
      <w:r>
        <w:rPr>
          <w:spacing w:val="-4"/>
        </w:rPr>
        <w:t xml:space="preserve"> </w:t>
      </w:r>
      <w:r>
        <w:rPr>
          <w:spacing w:val="-2"/>
        </w:rPr>
        <w:t>производством.</w:t>
      </w:r>
    </w:p>
    <w:p w:rsidR="00CE04F4" w:rsidRDefault="008178F7">
      <w:pPr>
        <w:pStyle w:val="a3"/>
        <w:spacing w:line="275" w:lineRule="exact"/>
        <w:ind w:left="991" w:firstLine="0"/>
        <w:jc w:val="left"/>
      </w:pPr>
      <w:r>
        <w:t>Производство</w:t>
      </w:r>
      <w:r>
        <w:rPr>
          <w:spacing w:val="77"/>
        </w:rPr>
        <w:t xml:space="preserve"> </w:t>
      </w:r>
      <w:r>
        <w:t>и</w:t>
      </w:r>
      <w:r>
        <w:rPr>
          <w:spacing w:val="50"/>
          <w:w w:val="150"/>
        </w:rPr>
        <w:t xml:space="preserve"> </w:t>
      </w:r>
      <w:r>
        <w:t>его</w:t>
      </w:r>
      <w:r>
        <w:rPr>
          <w:spacing w:val="79"/>
        </w:rPr>
        <w:t xml:space="preserve"> </w:t>
      </w:r>
      <w:r>
        <w:t>виды.</w:t>
      </w:r>
      <w:r>
        <w:rPr>
          <w:spacing w:val="77"/>
        </w:rPr>
        <w:t xml:space="preserve"> </w:t>
      </w:r>
      <w:r>
        <w:t>Инновации</w:t>
      </w:r>
      <w:r>
        <w:rPr>
          <w:spacing w:val="76"/>
        </w:rPr>
        <w:t xml:space="preserve"> </w:t>
      </w:r>
      <w:r>
        <w:t>и</w:t>
      </w:r>
      <w:r>
        <w:rPr>
          <w:spacing w:val="76"/>
        </w:rPr>
        <w:t xml:space="preserve"> </w:t>
      </w:r>
      <w:r>
        <w:t>инновационные</w:t>
      </w:r>
      <w:r>
        <w:rPr>
          <w:spacing w:val="75"/>
        </w:rPr>
        <w:t xml:space="preserve"> </w:t>
      </w:r>
      <w:r>
        <w:t>процессы</w:t>
      </w:r>
      <w:r>
        <w:rPr>
          <w:spacing w:val="56"/>
          <w:w w:val="150"/>
        </w:rPr>
        <w:t xml:space="preserve"> </w:t>
      </w:r>
      <w:r>
        <w:t>на</w:t>
      </w:r>
      <w:r>
        <w:rPr>
          <w:spacing w:val="79"/>
        </w:rPr>
        <w:t xml:space="preserve"> </w:t>
      </w:r>
      <w:r>
        <w:rPr>
          <w:spacing w:val="-2"/>
        </w:rPr>
        <w:t>предприятиях.</w:t>
      </w:r>
    </w:p>
    <w:p w:rsidR="00CE04F4" w:rsidRDefault="008178F7">
      <w:pPr>
        <w:pStyle w:val="a3"/>
        <w:spacing w:line="275" w:lineRule="exact"/>
        <w:ind w:firstLine="0"/>
        <w:jc w:val="left"/>
      </w:pPr>
      <w:r>
        <w:t>Управление</w:t>
      </w:r>
      <w:r>
        <w:rPr>
          <w:spacing w:val="-2"/>
        </w:rPr>
        <w:t xml:space="preserve"> инновациями.</w:t>
      </w:r>
    </w:p>
    <w:p w:rsidR="00CE04F4" w:rsidRDefault="008178F7">
      <w:pPr>
        <w:pStyle w:val="a3"/>
        <w:spacing w:line="275" w:lineRule="exact"/>
        <w:ind w:left="991" w:firstLine="0"/>
        <w:jc w:val="left"/>
      </w:pPr>
      <w:r>
        <w:t>Рынок</w:t>
      </w:r>
      <w:r>
        <w:rPr>
          <w:spacing w:val="-8"/>
        </w:rPr>
        <w:t xml:space="preserve"> </w:t>
      </w:r>
      <w:r>
        <w:t>труда.</w:t>
      </w:r>
      <w:r>
        <w:rPr>
          <w:spacing w:val="-2"/>
        </w:rPr>
        <w:t xml:space="preserve"> </w:t>
      </w:r>
      <w:r>
        <w:t>Функции</w:t>
      </w:r>
      <w:r>
        <w:rPr>
          <w:spacing w:val="-3"/>
        </w:rPr>
        <w:t xml:space="preserve"> </w:t>
      </w:r>
      <w:r>
        <w:t>рынка</w:t>
      </w:r>
      <w:r>
        <w:rPr>
          <w:spacing w:val="-4"/>
        </w:rPr>
        <w:t xml:space="preserve"> </w:t>
      </w:r>
      <w:r>
        <w:t>труда.</w:t>
      </w:r>
      <w:r>
        <w:rPr>
          <w:spacing w:val="-2"/>
        </w:rPr>
        <w:t xml:space="preserve"> </w:t>
      </w:r>
      <w:r>
        <w:t>Трудовые</w:t>
      </w:r>
      <w:r>
        <w:rPr>
          <w:spacing w:val="-9"/>
        </w:rPr>
        <w:t xml:space="preserve"> </w:t>
      </w:r>
      <w:r>
        <w:rPr>
          <w:spacing w:val="-2"/>
        </w:rPr>
        <w:t>ресурсы.</w:t>
      </w:r>
    </w:p>
    <w:p w:rsidR="00CE04F4" w:rsidRDefault="008178F7">
      <w:pPr>
        <w:pStyle w:val="a3"/>
        <w:tabs>
          <w:tab w:val="left" w:pos="1663"/>
          <w:tab w:val="left" w:pos="3029"/>
          <w:tab w:val="left" w:pos="4421"/>
          <w:tab w:val="left" w:pos="6085"/>
          <w:tab w:val="left" w:pos="6421"/>
          <w:tab w:val="left" w:pos="8032"/>
          <w:tab w:val="left" w:pos="8919"/>
          <w:tab w:val="left" w:pos="10224"/>
        </w:tabs>
        <w:spacing w:line="237" w:lineRule="auto"/>
        <w:ind w:right="573"/>
        <w:jc w:val="left"/>
      </w:pPr>
      <w:r>
        <w:rPr>
          <w:spacing w:val="-4"/>
        </w:rPr>
        <w:t>Мир</w:t>
      </w:r>
      <w:r>
        <w:tab/>
      </w:r>
      <w:r>
        <w:rPr>
          <w:spacing w:val="-2"/>
        </w:rPr>
        <w:t>профессий.</w:t>
      </w:r>
      <w:r>
        <w:tab/>
      </w:r>
      <w:r>
        <w:rPr>
          <w:spacing w:val="-2"/>
        </w:rPr>
        <w:t>Профессия,</w:t>
      </w:r>
      <w:r>
        <w:tab/>
      </w:r>
      <w:r>
        <w:rPr>
          <w:spacing w:val="-2"/>
        </w:rPr>
        <w:t>квалификация</w:t>
      </w:r>
      <w:r>
        <w:tab/>
      </w:r>
      <w:r>
        <w:rPr>
          <w:spacing w:val="-10"/>
        </w:rPr>
        <w:t>и</w:t>
      </w:r>
      <w:r>
        <w:tab/>
      </w:r>
      <w:r>
        <w:rPr>
          <w:spacing w:val="-2"/>
        </w:rPr>
        <w:t>компетенции.</w:t>
      </w:r>
      <w:r>
        <w:tab/>
      </w:r>
      <w:r>
        <w:rPr>
          <w:spacing w:val="-2"/>
        </w:rPr>
        <w:t>Выбор</w:t>
      </w:r>
      <w:r>
        <w:tab/>
      </w:r>
      <w:r>
        <w:rPr>
          <w:spacing w:val="-2"/>
        </w:rPr>
        <w:t>профессии</w:t>
      </w:r>
      <w:r>
        <w:tab/>
      </w:r>
      <w:r>
        <w:rPr>
          <w:spacing w:val="-10"/>
        </w:rPr>
        <w:t xml:space="preserve">в </w:t>
      </w:r>
      <w:r>
        <w:t>зависимости от интересов и способностей человека. Профессиональное самоопределение.</w:t>
      </w:r>
    </w:p>
    <w:p w:rsidR="00CE04F4" w:rsidRDefault="008178F7">
      <w:pPr>
        <w:pStyle w:val="a3"/>
        <w:spacing w:line="275" w:lineRule="exact"/>
        <w:ind w:left="991" w:firstLine="0"/>
        <w:jc w:val="left"/>
      </w:pPr>
      <w:r>
        <w:t>9</w:t>
      </w:r>
      <w:r>
        <w:rPr>
          <w:spacing w:val="2"/>
        </w:rPr>
        <w:t xml:space="preserve"> </w:t>
      </w:r>
      <w:r>
        <w:rPr>
          <w:spacing w:val="-2"/>
        </w:rPr>
        <w:t>класс.</w:t>
      </w:r>
    </w:p>
    <w:p w:rsidR="00CE04F4" w:rsidRDefault="008178F7">
      <w:pPr>
        <w:pStyle w:val="a3"/>
        <w:spacing w:line="275" w:lineRule="exact"/>
        <w:ind w:left="991" w:firstLine="0"/>
        <w:jc w:val="left"/>
      </w:pPr>
      <w:r>
        <w:t>Предпринимательство</w:t>
      </w:r>
      <w:r>
        <w:rPr>
          <w:spacing w:val="50"/>
          <w:w w:val="150"/>
        </w:rPr>
        <w:t xml:space="preserve"> </w:t>
      </w:r>
      <w:r>
        <w:t>и</w:t>
      </w:r>
      <w:r>
        <w:rPr>
          <w:spacing w:val="79"/>
        </w:rPr>
        <w:t xml:space="preserve"> </w:t>
      </w:r>
      <w:r>
        <w:t>предприниматель.</w:t>
      </w:r>
      <w:r>
        <w:rPr>
          <w:spacing w:val="50"/>
          <w:w w:val="150"/>
        </w:rPr>
        <w:t xml:space="preserve"> </w:t>
      </w:r>
      <w:r>
        <w:t>Сущность</w:t>
      </w:r>
      <w:r>
        <w:rPr>
          <w:spacing w:val="53"/>
          <w:w w:val="150"/>
        </w:rPr>
        <w:t xml:space="preserve"> </w:t>
      </w:r>
      <w:r>
        <w:t>культуры</w:t>
      </w:r>
      <w:r>
        <w:rPr>
          <w:spacing w:val="55"/>
          <w:w w:val="150"/>
        </w:rPr>
        <w:t xml:space="preserve"> </w:t>
      </w:r>
      <w:r>
        <w:rPr>
          <w:spacing w:val="-2"/>
        </w:rPr>
        <w:t>предпринимательства.</w:t>
      </w:r>
    </w:p>
    <w:p w:rsidR="00CE04F4" w:rsidRDefault="008178F7">
      <w:pPr>
        <w:pStyle w:val="a3"/>
        <w:spacing w:before="1" w:line="275" w:lineRule="exact"/>
        <w:ind w:firstLine="0"/>
        <w:jc w:val="left"/>
      </w:pPr>
      <w:r>
        <w:t>Виды</w:t>
      </w:r>
      <w:r>
        <w:rPr>
          <w:spacing w:val="-6"/>
        </w:rPr>
        <w:t xml:space="preserve"> </w:t>
      </w:r>
      <w:r>
        <w:t>предпринимательской</w:t>
      </w:r>
      <w:r>
        <w:rPr>
          <w:spacing w:val="-10"/>
        </w:rPr>
        <w:t xml:space="preserve"> </w:t>
      </w:r>
      <w:r>
        <w:rPr>
          <w:spacing w:val="-2"/>
        </w:rPr>
        <w:t>деятельности.</w:t>
      </w:r>
    </w:p>
    <w:p w:rsidR="00CE04F4" w:rsidRDefault="008178F7">
      <w:pPr>
        <w:pStyle w:val="a3"/>
        <w:spacing w:line="242" w:lineRule="auto"/>
        <w:jc w:val="left"/>
      </w:pPr>
      <w:r>
        <w:t>Внутренняя</w:t>
      </w:r>
      <w:r>
        <w:rPr>
          <w:spacing w:val="40"/>
        </w:rPr>
        <w:t xml:space="preserve"> </w:t>
      </w:r>
      <w:r>
        <w:t>и</w:t>
      </w:r>
      <w:r>
        <w:rPr>
          <w:spacing w:val="40"/>
        </w:rPr>
        <w:t xml:space="preserve"> </w:t>
      </w:r>
      <w:r>
        <w:t>внешняя</w:t>
      </w:r>
      <w:r>
        <w:rPr>
          <w:spacing w:val="37"/>
        </w:rPr>
        <w:t xml:space="preserve"> </w:t>
      </w:r>
      <w:r>
        <w:t>среда</w:t>
      </w:r>
      <w:r>
        <w:rPr>
          <w:spacing w:val="40"/>
        </w:rPr>
        <w:t xml:space="preserve"> </w:t>
      </w:r>
      <w:r>
        <w:t>предпринимательства.</w:t>
      </w:r>
      <w:r>
        <w:rPr>
          <w:spacing w:val="39"/>
        </w:rPr>
        <w:t xml:space="preserve"> </w:t>
      </w:r>
      <w:r>
        <w:t>Базовые</w:t>
      </w:r>
      <w:r>
        <w:rPr>
          <w:spacing w:val="40"/>
        </w:rPr>
        <w:t xml:space="preserve"> </w:t>
      </w:r>
      <w:r>
        <w:t>составляющие</w:t>
      </w:r>
      <w:r>
        <w:rPr>
          <w:spacing w:val="40"/>
        </w:rPr>
        <w:t xml:space="preserve"> </w:t>
      </w:r>
      <w:r>
        <w:t xml:space="preserve">внутренней </w:t>
      </w:r>
      <w:r>
        <w:rPr>
          <w:spacing w:val="-2"/>
        </w:rPr>
        <w:t>среды.</w:t>
      </w:r>
    </w:p>
    <w:p w:rsidR="00CE04F4" w:rsidRDefault="00CE04F4">
      <w:pPr>
        <w:pStyle w:val="a3"/>
        <w:spacing w:line="242" w:lineRule="auto"/>
        <w:jc w:val="left"/>
        <w:sectPr w:rsidR="00CE04F4">
          <w:pgSz w:w="11910" w:h="16840"/>
          <w:pgMar w:top="620" w:right="283" w:bottom="480" w:left="708" w:header="0" w:footer="292" w:gutter="0"/>
          <w:cols w:space="720"/>
        </w:sectPr>
      </w:pPr>
    </w:p>
    <w:p w:rsidR="00CE04F4" w:rsidRDefault="008178F7">
      <w:pPr>
        <w:pStyle w:val="a3"/>
        <w:spacing w:before="64"/>
        <w:ind w:right="558"/>
      </w:pPr>
      <w:r>
        <w:t>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 Эффективность предпринимательской деятельности.</w:t>
      </w:r>
    </w:p>
    <w:p w:rsidR="00CE04F4" w:rsidRDefault="008178F7">
      <w:pPr>
        <w:pStyle w:val="a3"/>
        <w:spacing w:line="242" w:lineRule="auto"/>
        <w:ind w:right="572"/>
      </w:pPr>
      <w:r>
        <w:t xml:space="preserve">Технологическое предпринимательство. Инновации и их виды. Новые рынки для </w:t>
      </w:r>
      <w:r>
        <w:rPr>
          <w:spacing w:val="-2"/>
        </w:rPr>
        <w:t>продуктов.</w:t>
      </w:r>
    </w:p>
    <w:p w:rsidR="00CE04F4" w:rsidRDefault="008178F7">
      <w:pPr>
        <w:pStyle w:val="a3"/>
        <w:spacing w:line="271" w:lineRule="exact"/>
        <w:ind w:left="991" w:firstLine="0"/>
        <w:jc w:val="left"/>
      </w:pPr>
      <w:r>
        <w:t>Мир</w:t>
      </w:r>
      <w:r>
        <w:rPr>
          <w:spacing w:val="-2"/>
        </w:rPr>
        <w:t xml:space="preserve"> </w:t>
      </w:r>
      <w:r>
        <w:t>профессий.</w:t>
      </w:r>
      <w:r>
        <w:rPr>
          <w:spacing w:val="-1"/>
        </w:rPr>
        <w:t xml:space="preserve"> </w:t>
      </w:r>
      <w:r>
        <w:t>Выбор</w:t>
      </w:r>
      <w:r>
        <w:rPr>
          <w:spacing w:val="-1"/>
        </w:rPr>
        <w:t xml:space="preserve"> </w:t>
      </w:r>
      <w:r>
        <w:rPr>
          <w:spacing w:val="-2"/>
        </w:rPr>
        <w:t>профессии.</w:t>
      </w:r>
    </w:p>
    <w:p w:rsidR="00CE04F4" w:rsidRDefault="008178F7">
      <w:pPr>
        <w:pStyle w:val="Heading4"/>
        <w:spacing w:before="6"/>
      </w:pPr>
      <w:r>
        <w:t>Модуль</w:t>
      </w:r>
      <w:r>
        <w:rPr>
          <w:spacing w:val="-5"/>
        </w:rPr>
        <w:t xml:space="preserve"> </w:t>
      </w:r>
      <w:r>
        <w:t>"Компьютерная</w:t>
      </w:r>
      <w:r>
        <w:rPr>
          <w:spacing w:val="-3"/>
        </w:rPr>
        <w:t xml:space="preserve"> </w:t>
      </w:r>
      <w:r>
        <w:t>графика.</w:t>
      </w:r>
      <w:r>
        <w:rPr>
          <w:spacing w:val="-2"/>
        </w:rPr>
        <w:t xml:space="preserve"> Черчение".</w:t>
      </w:r>
    </w:p>
    <w:p w:rsidR="00CE04F4" w:rsidRDefault="008178F7" w:rsidP="00492A9C">
      <w:pPr>
        <w:pStyle w:val="a4"/>
        <w:numPr>
          <w:ilvl w:val="0"/>
          <w:numId w:val="169"/>
        </w:numPr>
        <w:tabs>
          <w:tab w:val="left" w:pos="1173"/>
        </w:tabs>
        <w:spacing w:line="272" w:lineRule="exact"/>
        <w:ind w:hanging="182"/>
        <w:jc w:val="left"/>
        <w:rPr>
          <w:sz w:val="24"/>
        </w:rPr>
      </w:pPr>
      <w:r>
        <w:rPr>
          <w:spacing w:val="-2"/>
          <w:sz w:val="24"/>
        </w:rPr>
        <w:t>класс.</w:t>
      </w:r>
    </w:p>
    <w:p w:rsidR="00CE04F4" w:rsidRDefault="008178F7">
      <w:pPr>
        <w:pStyle w:val="a3"/>
        <w:spacing w:before="4" w:line="237" w:lineRule="auto"/>
        <w:jc w:val="left"/>
      </w:pPr>
      <w:r>
        <w:t>Графическая</w:t>
      </w:r>
      <w:r>
        <w:rPr>
          <w:spacing w:val="80"/>
        </w:rPr>
        <w:t xml:space="preserve"> </w:t>
      </w:r>
      <w:r>
        <w:t>информация</w:t>
      </w:r>
      <w:r>
        <w:rPr>
          <w:spacing w:val="80"/>
        </w:rPr>
        <w:t xml:space="preserve"> </w:t>
      </w:r>
      <w:r>
        <w:t>как</w:t>
      </w:r>
      <w:r>
        <w:rPr>
          <w:spacing w:val="80"/>
        </w:rPr>
        <w:t xml:space="preserve"> </w:t>
      </w:r>
      <w:r>
        <w:t>средство</w:t>
      </w:r>
      <w:r>
        <w:rPr>
          <w:spacing w:val="80"/>
        </w:rPr>
        <w:t xml:space="preserve"> </w:t>
      </w:r>
      <w:r>
        <w:t>передачи</w:t>
      </w:r>
      <w:r>
        <w:rPr>
          <w:spacing w:val="80"/>
        </w:rPr>
        <w:t xml:space="preserve"> </w:t>
      </w:r>
      <w:r>
        <w:t>информации</w:t>
      </w:r>
      <w:r>
        <w:rPr>
          <w:spacing w:val="79"/>
        </w:rPr>
        <w:t xml:space="preserve"> </w:t>
      </w:r>
      <w:r>
        <w:t>о</w:t>
      </w:r>
      <w:r>
        <w:rPr>
          <w:spacing w:val="80"/>
        </w:rPr>
        <w:t xml:space="preserve"> </w:t>
      </w:r>
      <w:r>
        <w:t>материальном</w:t>
      </w:r>
      <w:r>
        <w:rPr>
          <w:spacing w:val="80"/>
        </w:rPr>
        <w:t xml:space="preserve"> </w:t>
      </w:r>
      <w:r>
        <w:t>мире (вещах). Виды и области применения графической информации (графических изображений).</w:t>
      </w:r>
    </w:p>
    <w:p w:rsidR="00CE04F4" w:rsidRDefault="008178F7">
      <w:pPr>
        <w:pStyle w:val="a3"/>
        <w:spacing w:before="4" w:line="275" w:lineRule="exact"/>
        <w:ind w:left="991" w:firstLine="0"/>
        <w:jc w:val="left"/>
      </w:pPr>
      <w:r>
        <w:t>Основы</w:t>
      </w:r>
      <w:r>
        <w:rPr>
          <w:spacing w:val="-6"/>
        </w:rPr>
        <w:t xml:space="preserve"> </w:t>
      </w:r>
      <w:r>
        <w:t>графической</w:t>
      </w:r>
      <w:r>
        <w:rPr>
          <w:spacing w:val="-5"/>
        </w:rPr>
        <w:t xml:space="preserve"> </w:t>
      </w:r>
      <w:r>
        <w:t>грамоты.</w:t>
      </w:r>
      <w:r>
        <w:rPr>
          <w:spacing w:val="-3"/>
        </w:rPr>
        <w:t xml:space="preserve"> </w:t>
      </w:r>
      <w:r>
        <w:t>Графические</w:t>
      </w:r>
      <w:r>
        <w:rPr>
          <w:spacing w:val="-2"/>
        </w:rPr>
        <w:t xml:space="preserve"> </w:t>
      </w:r>
      <w:r>
        <w:t>материалы</w:t>
      </w:r>
      <w:r>
        <w:rPr>
          <w:spacing w:val="1"/>
        </w:rPr>
        <w:t xml:space="preserve"> </w:t>
      </w:r>
      <w:r>
        <w:t>и</w:t>
      </w:r>
      <w:r>
        <w:rPr>
          <w:spacing w:val="-4"/>
        </w:rPr>
        <w:t xml:space="preserve"> </w:t>
      </w:r>
      <w:r>
        <w:rPr>
          <w:spacing w:val="-2"/>
        </w:rPr>
        <w:t>инструменты.</w:t>
      </w:r>
    </w:p>
    <w:p w:rsidR="00CE04F4" w:rsidRDefault="008178F7">
      <w:pPr>
        <w:pStyle w:val="a3"/>
        <w:spacing w:line="242" w:lineRule="auto"/>
        <w:jc w:val="left"/>
      </w:pPr>
      <w:r>
        <w:t>Типы</w:t>
      </w:r>
      <w:r>
        <w:rPr>
          <w:spacing w:val="-6"/>
        </w:rPr>
        <w:t xml:space="preserve"> </w:t>
      </w:r>
      <w:r>
        <w:t>графических</w:t>
      </w:r>
      <w:r>
        <w:rPr>
          <w:spacing w:val="-8"/>
        </w:rPr>
        <w:t xml:space="preserve"> </w:t>
      </w:r>
      <w:r>
        <w:t>изображений</w:t>
      </w:r>
      <w:r>
        <w:rPr>
          <w:spacing w:val="-7"/>
        </w:rPr>
        <w:t xml:space="preserve"> </w:t>
      </w:r>
      <w:r>
        <w:t>(рисунок,</w:t>
      </w:r>
      <w:r>
        <w:rPr>
          <w:spacing w:val="-2"/>
        </w:rPr>
        <w:t xml:space="preserve"> </w:t>
      </w:r>
      <w:r>
        <w:t>диаграмма,</w:t>
      </w:r>
      <w:r>
        <w:rPr>
          <w:spacing w:val="-6"/>
        </w:rPr>
        <w:t xml:space="preserve"> </w:t>
      </w:r>
      <w:r>
        <w:t>графики,</w:t>
      </w:r>
      <w:r>
        <w:rPr>
          <w:spacing w:val="-6"/>
        </w:rPr>
        <w:t xml:space="preserve"> </w:t>
      </w:r>
      <w:r>
        <w:t>графы,</w:t>
      </w:r>
      <w:r>
        <w:rPr>
          <w:spacing w:val="-6"/>
        </w:rPr>
        <w:t xml:space="preserve"> </w:t>
      </w:r>
      <w:r>
        <w:t>эскиз,</w:t>
      </w:r>
      <w:r>
        <w:rPr>
          <w:spacing w:val="-6"/>
        </w:rPr>
        <w:t xml:space="preserve"> </w:t>
      </w:r>
      <w:r>
        <w:t>технический рисунок, чертеж, схема, карта, пиктограмма и другие.).</w:t>
      </w:r>
    </w:p>
    <w:p w:rsidR="00CE04F4" w:rsidRDefault="008178F7">
      <w:pPr>
        <w:pStyle w:val="a3"/>
        <w:spacing w:line="242" w:lineRule="auto"/>
        <w:jc w:val="left"/>
      </w:pPr>
      <w:r>
        <w:t>Основные</w:t>
      </w:r>
      <w:r>
        <w:rPr>
          <w:spacing w:val="40"/>
        </w:rPr>
        <w:t xml:space="preserve"> </w:t>
      </w:r>
      <w:r>
        <w:t>элементы</w:t>
      </w:r>
      <w:r>
        <w:rPr>
          <w:spacing w:val="40"/>
        </w:rPr>
        <w:t xml:space="preserve"> </w:t>
      </w:r>
      <w:r>
        <w:t>графических</w:t>
      </w:r>
      <w:r>
        <w:rPr>
          <w:spacing w:val="40"/>
        </w:rPr>
        <w:t xml:space="preserve"> </w:t>
      </w:r>
      <w:r>
        <w:t>изображений</w:t>
      </w:r>
      <w:r>
        <w:rPr>
          <w:spacing w:val="40"/>
        </w:rPr>
        <w:t xml:space="preserve"> </w:t>
      </w:r>
      <w:r>
        <w:t>(точка,</w:t>
      </w:r>
      <w:r>
        <w:rPr>
          <w:spacing w:val="40"/>
        </w:rPr>
        <w:t xml:space="preserve"> </w:t>
      </w:r>
      <w:r>
        <w:t>линия,</w:t>
      </w:r>
      <w:r>
        <w:rPr>
          <w:spacing w:val="40"/>
        </w:rPr>
        <w:t xml:space="preserve"> </w:t>
      </w:r>
      <w:r>
        <w:t>контур,</w:t>
      </w:r>
      <w:r>
        <w:rPr>
          <w:spacing w:val="40"/>
        </w:rPr>
        <w:t xml:space="preserve"> </w:t>
      </w:r>
      <w:r>
        <w:t>буквы</w:t>
      </w:r>
      <w:r>
        <w:rPr>
          <w:spacing w:val="40"/>
        </w:rPr>
        <w:t xml:space="preserve"> </w:t>
      </w:r>
      <w:r>
        <w:t>и</w:t>
      </w:r>
      <w:r>
        <w:rPr>
          <w:spacing w:val="40"/>
        </w:rPr>
        <w:t xml:space="preserve"> </w:t>
      </w:r>
      <w:r>
        <w:t>цифры, условные знаки).</w:t>
      </w:r>
    </w:p>
    <w:p w:rsidR="00CE04F4" w:rsidRDefault="008178F7">
      <w:pPr>
        <w:pStyle w:val="a3"/>
        <w:spacing w:line="242" w:lineRule="auto"/>
        <w:jc w:val="left"/>
      </w:pPr>
      <w:r>
        <w:t>Правила</w:t>
      </w:r>
      <w:r>
        <w:rPr>
          <w:spacing w:val="80"/>
        </w:rPr>
        <w:t xml:space="preserve"> </w:t>
      </w:r>
      <w:r>
        <w:t>построения</w:t>
      </w:r>
      <w:r>
        <w:rPr>
          <w:spacing w:val="80"/>
        </w:rPr>
        <w:t xml:space="preserve"> </w:t>
      </w:r>
      <w:r>
        <w:t>чертежей</w:t>
      </w:r>
      <w:r>
        <w:rPr>
          <w:spacing w:val="80"/>
        </w:rPr>
        <w:t xml:space="preserve"> </w:t>
      </w:r>
      <w:r>
        <w:t>(рамка,</w:t>
      </w:r>
      <w:r>
        <w:rPr>
          <w:spacing w:val="80"/>
        </w:rPr>
        <w:t xml:space="preserve"> </w:t>
      </w:r>
      <w:r>
        <w:t>основная</w:t>
      </w:r>
      <w:r>
        <w:rPr>
          <w:spacing w:val="80"/>
        </w:rPr>
        <w:t xml:space="preserve"> </w:t>
      </w:r>
      <w:r>
        <w:t>надпись,</w:t>
      </w:r>
      <w:r>
        <w:rPr>
          <w:spacing w:val="80"/>
        </w:rPr>
        <w:t xml:space="preserve"> </w:t>
      </w:r>
      <w:r>
        <w:t>масштаб,</w:t>
      </w:r>
      <w:r>
        <w:rPr>
          <w:spacing w:val="80"/>
        </w:rPr>
        <w:t xml:space="preserve"> </w:t>
      </w:r>
      <w:r>
        <w:t>виды,</w:t>
      </w:r>
      <w:r>
        <w:rPr>
          <w:spacing w:val="80"/>
        </w:rPr>
        <w:t xml:space="preserve"> </w:t>
      </w:r>
      <w:r>
        <w:t xml:space="preserve">нанесение </w:t>
      </w:r>
      <w:r>
        <w:rPr>
          <w:spacing w:val="-2"/>
        </w:rPr>
        <w:t>размеров).</w:t>
      </w:r>
    </w:p>
    <w:p w:rsidR="00CE04F4" w:rsidRDefault="008178F7">
      <w:pPr>
        <w:pStyle w:val="a3"/>
        <w:spacing w:line="271" w:lineRule="exact"/>
        <w:ind w:left="991" w:firstLine="0"/>
        <w:jc w:val="left"/>
      </w:pPr>
      <w:r>
        <w:t>Чтение</w:t>
      </w:r>
      <w:r>
        <w:rPr>
          <w:spacing w:val="1"/>
        </w:rPr>
        <w:t xml:space="preserve"> </w:t>
      </w:r>
      <w:r>
        <w:rPr>
          <w:spacing w:val="-2"/>
        </w:rPr>
        <w:t>чертежа.</w:t>
      </w:r>
    </w:p>
    <w:p w:rsidR="00CE04F4" w:rsidRDefault="008178F7">
      <w:pPr>
        <w:pStyle w:val="a3"/>
        <w:spacing w:line="237" w:lineRule="auto"/>
        <w:ind w:left="991" w:right="563" w:firstLine="0"/>
        <w:jc w:val="left"/>
      </w:pPr>
      <w:r>
        <w:t>Мир</w:t>
      </w:r>
      <w:r>
        <w:rPr>
          <w:spacing w:val="-4"/>
        </w:rPr>
        <w:t xml:space="preserve"> </w:t>
      </w:r>
      <w:r>
        <w:t>профессий.</w:t>
      </w:r>
      <w:r>
        <w:rPr>
          <w:spacing w:val="-2"/>
        </w:rPr>
        <w:t xml:space="preserve"> </w:t>
      </w:r>
      <w:r>
        <w:t>Профессии,</w:t>
      </w:r>
      <w:r>
        <w:rPr>
          <w:spacing w:val="-6"/>
        </w:rPr>
        <w:t xml:space="preserve"> </w:t>
      </w:r>
      <w:r>
        <w:t>связанные</w:t>
      </w:r>
      <w:r>
        <w:rPr>
          <w:spacing w:val="-5"/>
        </w:rPr>
        <w:t xml:space="preserve"> </w:t>
      </w:r>
      <w:r>
        <w:t>с</w:t>
      </w:r>
      <w:r>
        <w:rPr>
          <w:spacing w:val="-5"/>
        </w:rPr>
        <w:t xml:space="preserve"> </w:t>
      </w:r>
      <w:r>
        <w:t>черчением,</w:t>
      </w:r>
      <w:r>
        <w:rPr>
          <w:spacing w:val="-6"/>
        </w:rPr>
        <w:t xml:space="preserve"> </w:t>
      </w:r>
      <w:r>
        <w:t>их</w:t>
      </w:r>
      <w:r>
        <w:rPr>
          <w:spacing w:val="-8"/>
        </w:rPr>
        <w:t xml:space="preserve"> </w:t>
      </w:r>
      <w:r>
        <w:t>востребованность</w:t>
      </w:r>
      <w:r>
        <w:rPr>
          <w:spacing w:val="-6"/>
        </w:rPr>
        <w:t xml:space="preserve"> </w:t>
      </w:r>
      <w:r>
        <w:t>на</w:t>
      </w:r>
      <w:r>
        <w:rPr>
          <w:spacing w:val="-5"/>
        </w:rPr>
        <w:t xml:space="preserve"> </w:t>
      </w:r>
      <w:r>
        <w:t>рынке</w:t>
      </w:r>
      <w:r>
        <w:rPr>
          <w:spacing w:val="-5"/>
        </w:rPr>
        <w:t xml:space="preserve"> </w:t>
      </w:r>
      <w:r>
        <w:t>труда. 6 класс.</w:t>
      </w:r>
    </w:p>
    <w:p w:rsidR="00CE04F4" w:rsidRDefault="008178F7">
      <w:pPr>
        <w:pStyle w:val="a3"/>
        <w:spacing w:line="275" w:lineRule="exact"/>
        <w:ind w:left="991" w:firstLine="0"/>
        <w:jc w:val="left"/>
      </w:pPr>
      <w:r>
        <w:t>Создание</w:t>
      </w:r>
      <w:r>
        <w:rPr>
          <w:spacing w:val="-5"/>
        </w:rPr>
        <w:t xml:space="preserve"> </w:t>
      </w:r>
      <w:r>
        <w:t>проектной</w:t>
      </w:r>
      <w:r>
        <w:rPr>
          <w:spacing w:val="-2"/>
        </w:rPr>
        <w:t xml:space="preserve"> документации.</w:t>
      </w:r>
    </w:p>
    <w:p w:rsidR="00CE04F4" w:rsidRDefault="008178F7">
      <w:pPr>
        <w:pStyle w:val="a3"/>
        <w:tabs>
          <w:tab w:val="left" w:pos="2066"/>
          <w:tab w:val="left" w:pos="3581"/>
          <w:tab w:val="left" w:pos="4805"/>
          <w:tab w:val="left" w:pos="5179"/>
          <w:tab w:val="left" w:pos="7111"/>
          <w:tab w:val="left" w:pos="8512"/>
          <w:tab w:val="left" w:pos="10215"/>
        </w:tabs>
        <w:spacing w:line="242" w:lineRule="auto"/>
        <w:ind w:right="567"/>
        <w:jc w:val="left"/>
      </w:pPr>
      <w:r>
        <w:rPr>
          <w:spacing w:val="-2"/>
        </w:rPr>
        <w:t>Основы</w:t>
      </w:r>
      <w:r>
        <w:tab/>
      </w:r>
      <w:r>
        <w:rPr>
          <w:spacing w:val="-2"/>
        </w:rPr>
        <w:t>выполнения</w:t>
      </w:r>
      <w:r>
        <w:tab/>
      </w:r>
      <w:r>
        <w:rPr>
          <w:spacing w:val="-2"/>
        </w:rPr>
        <w:t>чертежей</w:t>
      </w:r>
      <w:r>
        <w:tab/>
      </w:r>
      <w:r>
        <w:rPr>
          <w:spacing w:val="-10"/>
        </w:rPr>
        <w:t>с</w:t>
      </w:r>
      <w:r>
        <w:tab/>
      </w:r>
      <w:r>
        <w:rPr>
          <w:spacing w:val="-2"/>
        </w:rPr>
        <w:t>использованием</w:t>
      </w:r>
      <w:r>
        <w:tab/>
      </w:r>
      <w:r>
        <w:rPr>
          <w:spacing w:val="-2"/>
        </w:rPr>
        <w:t>чертежных</w:t>
      </w:r>
      <w:r>
        <w:tab/>
      </w:r>
      <w:r>
        <w:rPr>
          <w:spacing w:val="-2"/>
        </w:rPr>
        <w:t>инструментов</w:t>
      </w:r>
      <w:r>
        <w:tab/>
      </w:r>
      <w:r>
        <w:rPr>
          <w:spacing w:val="-10"/>
        </w:rPr>
        <w:t xml:space="preserve">и </w:t>
      </w:r>
      <w:r>
        <w:rPr>
          <w:spacing w:val="-2"/>
        </w:rPr>
        <w:t>приспособлений.</w:t>
      </w:r>
    </w:p>
    <w:p w:rsidR="00CE04F4" w:rsidRDefault="008178F7">
      <w:pPr>
        <w:pStyle w:val="a3"/>
        <w:spacing w:line="271" w:lineRule="exact"/>
        <w:ind w:left="991" w:firstLine="0"/>
        <w:jc w:val="left"/>
      </w:pPr>
      <w:r>
        <w:t>Стандарты</w:t>
      </w:r>
      <w:r>
        <w:rPr>
          <w:spacing w:val="-4"/>
        </w:rPr>
        <w:t xml:space="preserve"> </w:t>
      </w:r>
      <w:r>
        <w:rPr>
          <w:spacing w:val="-2"/>
        </w:rPr>
        <w:t>оформления.</w:t>
      </w:r>
    </w:p>
    <w:p w:rsidR="00CE04F4" w:rsidRDefault="008178F7">
      <w:pPr>
        <w:pStyle w:val="a3"/>
        <w:spacing w:line="275" w:lineRule="exact"/>
        <w:ind w:left="991" w:firstLine="0"/>
        <w:jc w:val="left"/>
      </w:pPr>
      <w:r>
        <w:t>Понятие</w:t>
      </w:r>
      <w:r>
        <w:rPr>
          <w:spacing w:val="-10"/>
        </w:rPr>
        <w:t xml:space="preserve"> </w:t>
      </w:r>
      <w:r>
        <w:t>о</w:t>
      </w:r>
      <w:r>
        <w:rPr>
          <w:spacing w:val="-1"/>
        </w:rPr>
        <w:t xml:space="preserve"> </w:t>
      </w:r>
      <w:r>
        <w:t>графическом</w:t>
      </w:r>
      <w:r>
        <w:rPr>
          <w:spacing w:val="-5"/>
        </w:rPr>
        <w:t xml:space="preserve"> </w:t>
      </w:r>
      <w:r>
        <w:t>редакторе,</w:t>
      </w:r>
      <w:r>
        <w:rPr>
          <w:spacing w:val="1"/>
        </w:rPr>
        <w:t xml:space="preserve"> </w:t>
      </w:r>
      <w:r>
        <w:t>компьютерной</w:t>
      </w:r>
      <w:r>
        <w:rPr>
          <w:spacing w:val="-5"/>
        </w:rPr>
        <w:t xml:space="preserve"> </w:t>
      </w:r>
      <w:r>
        <w:rPr>
          <w:spacing w:val="-2"/>
        </w:rPr>
        <w:t>графике.</w:t>
      </w:r>
    </w:p>
    <w:p w:rsidR="00CE04F4" w:rsidRDefault="008178F7">
      <w:pPr>
        <w:pStyle w:val="a3"/>
        <w:spacing w:line="242" w:lineRule="auto"/>
        <w:ind w:left="991" w:right="563" w:firstLine="0"/>
        <w:jc w:val="left"/>
      </w:pPr>
      <w:r>
        <w:t>Инструменты</w:t>
      </w:r>
      <w:r>
        <w:rPr>
          <w:spacing w:val="-2"/>
        </w:rPr>
        <w:t xml:space="preserve"> </w:t>
      </w:r>
      <w:r>
        <w:t>графического</w:t>
      </w:r>
      <w:r>
        <w:rPr>
          <w:spacing w:val="-4"/>
        </w:rPr>
        <w:t xml:space="preserve"> </w:t>
      </w:r>
      <w:r>
        <w:t>редактора.</w:t>
      </w:r>
      <w:r>
        <w:rPr>
          <w:spacing w:val="-7"/>
        </w:rPr>
        <w:t xml:space="preserve"> </w:t>
      </w:r>
      <w:r>
        <w:t>Создание</w:t>
      </w:r>
      <w:r>
        <w:rPr>
          <w:spacing w:val="-5"/>
        </w:rPr>
        <w:t xml:space="preserve"> </w:t>
      </w:r>
      <w:r>
        <w:t>эскиза</w:t>
      </w:r>
      <w:r>
        <w:rPr>
          <w:spacing w:val="-5"/>
        </w:rPr>
        <w:t xml:space="preserve"> </w:t>
      </w:r>
      <w:r>
        <w:t>в</w:t>
      </w:r>
      <w:r>
        <w:rPr>
          <w:spacing w:val="-7"/>
        </w:rPr>
        <w:t xml:space="preserve"> </w:t>
      </w:r>
      <w:r>
        <w:t>графическом</w:t>
      </w:r>
      <w:r>
        <w:rPr>
          <w:spacing w:val="-7"/>
        </w:rPr>
        <w:t xml:space="preserve"> </w:t>
      </w:r>
      <w:r>
        <w:t>редакторе. Инструменты для создания и редактирования текста в графическом редакторе.</w:t>
      </w:r>
    </w:p>
    <w:p w:rsidR="00CE04F4" w:rsidRDefault="008178F7">
      <w:pPr>
        <w:pStyle w:val="a3"/>
        <w:spacing w:line="271" w:lineRule="exact"/>
        <w:ind w:left="991" w:firstLine="0"/>
        <w:jc w:val="left"/>
      </w:pPr>
      <w:r>
        <w:t>Создание</w:t>
      </w:r>
      <w:r>
        <w:rPr>
          <w:spacing w:val="-6"/>
        </w:rPr>
        <w:t xml:space="preserve"> </w:t>
      </w:r>
      <w:r>
        <w:t>печатной</w:t>
      </w:r>
      <w:r>
        <w:rPr>
          <w:spacing w:val="-6"/>
        </w:rPr>
        <w:t xml:space="preserve"> </w:t>
      </w:r>
      <w:r>
        <w:t>продукции</w:t>
      </w:r>
      <w:r>
        <w:rPr>
          <w:spacing w:val="-2"/>
        </w:rPr>
        <w:t xml:space="preserve"> </w:t>
      </w:r>
      <w:r>
        <w:t>в</w:t>
      </w:r>
      <w:r>
        <w:rPr>
          <w:spacing w:val="-2"/>
        </w:rPr>
        <w:t xml:space="preserve"> </w:t>
      </w:r>
      <w:r>
        <w:t>графическом</w:t>
      </w:r>
      <w:r>
        <w:rPr>
          <w:spacing w:val="-5"/>
        </w:rPr>
        <w:t xml:space="preserve"> </w:t>
      </w:r>
      <w:r>
        <w:rPr>
          <w:spacing w:val="-2"/>
        </w:rPr>
        <w:t>редакторе.</w:t>
      </w:r>
    </w:p>
    <w:p w:rsidR="00CE04F4" w:rsidRDefault="008178F7">
      <w:pPr>
        <w:pStyle w:val="a3"/>
        <w:spacing w:before="1" w:line="237" w:lineRule="auto"/>
        <w:ind w:left="991" w:right="563" w:firstLine="0"/>
        <w:jc w:val="left"/>
      </w:pPr>
      <w:r>
        <w:t>Мир</w:t>
      </w:r>
      <w:r>
        <w:rPr>
          <w:spacing w:val="-4"/>
        </w:rPr>
        <w:t xml:space="preserve"> </w:t>
      </w:r>
      <w:r>
        <w:t>профессий.</w:t>
      </w:r>
      <w:r>
        <w:rPr>
          <w:spacing w:val="-2"/>
        </w:rPr>
        <w:t xml:space="preserve"> </w:t>
      </w:r>
      <w:r>
        <w:t>Профессии,</w:t>
      </w:r>
      <w:r>
        <w:rPr>
          <w:spacing w:val="-6"/>
        </w:rPr>
        <w:t xml:space="preserve"> </w:t>
      </w:r>
      <w:r>
        <w:t>связанные</w:t>
      </w:r>
      <w:r>
        <w:rPr>
          <w:spacing w:val="-5"/>
        </w:rPr>
        <w:t xml:space="preserve"> </w:t>
      </w:r>
      <w:r>
        <w:t>с</w:t>
      </w:r>
      <w:r>
        <w:rPr>
          <w:spacing w:val="-5"/>
        </w:rPr>
        <w:t xml:space="preserve"> </w:t>
      </w:r>
      <w:r>
        <w:t>черчением,</w:t>
      </w:r>
      <w:r>
        <w:rPr>
          <w:spacing w:val="-6"/>
        </w:rPr>
        <w:t xml:space="preserve"> </w:t>
      </w:r>
      <w:r>
        <w:t>их</w:t>
      </w:r>
      <w:r>
        <w:rPr>
          <w:spacing w:val="-8"/>
        </w:rPr>
        <w:t xml:space="preserve"> </w:t>
      </w:r>
      <w:r>
        <w:t>востребованность</w:t>
      </w:r>
      <w:r>
        <w:rPr>
          <w:spacing w:val="-6"/>
        </w:rPr>
        <w:t xml:space="preserve"> </w:t>
      </w:r>
      <w:r>
        <w:t>на</w:t>
      </w:r>
      <w:r>
        <w:rPr>
          <w:spacing w:val="-5"/>
        </w:rPr>
        <w:t xml:space="preserve"> </w:t>
      </w:r>
      <w:r>
        <w:t>рынке</w:t>
      </w:r>
      <w:r>
        <w:rPr>
          <w:spacing w:val="-5"/>
        </w:rPr>
        <w:t xml:space="preserve"> </w:t>
      </w:r>
      <w:r>
        <w:t>труда. 7 класс.</w:t>
      </w:r>
    </w:p>
    <w:p w:rsidR="00CE04F4" w:rsidRDefault="008178F7">
      <w:pPr>
        <w:pStyle w:val="a3"/>
        <w:spacing w:before="4"/>
        <w:ind w:right="564"/>
      </w:pPr>
      <w:r>
        <w:t>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документации. Государственный стандарт.</w:t>
      </w:r>
    </w:p>
    <w:p w:rsidR="00CE04F4" w:rsidRDefault="008178F7">
      <w:pPr>
        <w:pStyle w:val="a3"/>
        <w:spacing w:line="242" w:lineRule="auto"/>
        <w:ind w:right="565"/>
      </w:pPr>
      <w:r>
        <w:t>Общие сведения о сборочных чертежах. Оформление сборочного чертежа. Правила</w:t>
      </w:r>
      <w:r>
        <w:rPr>
          <w:spacing w:val="40"/>
        </w:rPr>
        <w:t xml:space="preserve"> </w:t>
      </w:r>
      <w:r>
        <w:t>чтения сборочных чертежей.</w:t>
      </w:r>
    </w:p>
    <w:p w:rsidR="00CE04F4" w:rsidRDefault="008178F7">
      <w:pPr>
        <w:pStyle w:val="a3"/>
        <w:spacing w:line="271" w:lineRule="exact"/>
        <w:ind w:left="991" w:firstLine="0"/>
      </w:pPr>
      <w:r>
        <w:t>Понятие</w:t>
      </w:r>
      <w:r>
        <w:rPr>
          <w:spacing w:val="-1"/>
        </w:rPr>
        <w:t xml:space="preserve"> </w:t>
      </w:r>
      <w:r>
        <w:t>графической</w:t>
      </w:r>
      <w:r>
        <w:rPr>
          <w:spacing w:val="-3"/>
        </w:rPr>
        <w:t xml:space="preserve"> </w:t>
      </w:r>
      <w:r>
        <w:rPr>
          <w:spacing w:val="-2"/>
        </w:rPr>
        <w:t>модели.</w:t>
      </w:r>
    </w:p>
    <w:p w:rsidR="00CE04F4" w:rsidRDefault="008178F7">
      <w:pPr>
        <w:pStyle w:val="a3"/>
        <w:spacing w:line="275" w:lineRule="exact"/>
        <w:ind w:left="991" w:firstLine="0"/>
      </w:pPr>
      <w:r>
        <w:t>Применение</w:t>
      </w:r>
      <w:r>
        <w:rPr>
          <w:spacing w:val="-7"/>
        </w:rPr>
        <w:t xml:space="preserve"> </w:t>
      </w:r>
      <w:r>
        <w:t>компьютеров</w:t>
      </w:r>
      <w:r>
        <w:rPr>
          <w:spacing w:val="-2"/>
        </w:rPr>
        <w:t xml:space="preserve"> </w:t>
      </w:r>
      <w:r>
        <w:t>для</w:t>
      </w:r>
      <w:r>
        <w:rPr>
          <w:spacing w:val="-4"/>
        </w:rPr>
        <w:t xml:space="preserve"> </w:t>
      </w:r>
      <w:r>
        <w:t>разработки</w:t>
      </w:r>
      <w:r>
        <w:rPr>
          <w:spacing w:val="-7"/>
        </w:rPr>
        <w:t xml:space="preserve"> </w:t>
      </w:r>
      <w:r>
        <w:t>графической</w:t>
      </w:r>
      <w:r>
        <w:rPr>
          <w:spacing w:val="-2"/>
        </w:rPr>
        <w:t xml:space="preserve"> документации.</w:t>
      </w:r>
    </w:p>
    <w:p w:rsidR="00CE04F4" w:rsidRDefault="008178F7">
      <w:pPr>
        <w:pStyle w:val="a3"/>
        <w:spacing w:line="242" w:lineRule="auto"/>
        <w:ind w:right="571"/>
      </w:pPr>
      <w:r>
        <w:t xml:space="preserve">Построение геометрических фигур, чертежей деталей в системе автоматизированного </w:t>
      </w:r>
      <w:r>
        <w:rPr>
          <w:spacing w:val="-2"/>
        </w:rPr>
        <w:t>проектирования.</w:t>
      </w:r>
    </w:p>
    <w:p w:rsidR="00CE04F4" w:rsidRDefault="008178F7">
      <w:pPr>
        <w:pStyle w:val="a3"/>
        <w:spacing w:line="242" w:lineRule="auto"/>
        <w:ind w:left="991" w:right="3753" w:firstLine="0"/>
        <w:jc w:val="left"/>
      </w:pPr>
      <w:r>
        <w:t>Математические,</w:t>
      </w:r>
      <w:r>
        <w:rPr>
          <w:spacing w:val="-7"/>
        </w:rPr>
        <w:t xml:space="preserve"> </w:t>
      </w:r>
      <w:r>
        <w:t>физические</w:t>
      </w:r>
      <w:r>
        <w:rPr>
          <w:spacing w:val="-10"/>
        </w:rPr>
        <w:t xml:space="preserve"> </w:t>
      </w:r>
      <w:r>
        <w:t>и</w:t>
      </w:r>
      <w:r>
        <w:rPr>
          <w:spacing w:val="-8"/>
        </w:rPr>
        <w:t xml:space="preserve"> </w:t>
      </w:r>
      <w:r>
        <w:t>информационные</w:t>
      </w:r>
      <w:r>
        <w:rPr>
          <w:spacing w:val="-10"/>
        </w:rPr>
        <w:t xml:space="preserve"> </w:t>
      </w:r>
      <w:r>
        <w:t>модели. Графические модели. Виды графических моделей.</w:t>
      </w:r>
    </w:p>
    <w:p w:rsidR="00CE04F4" w:rsidRDefault="008178F7">
      <w:pPr>
        <w:pStyle w:val="a3"/>
        <w:spacing w:line="271" w:lineRule="exact"/>
        <w:ind w:left="991" w:firstLine="0"/>
        <w:jc w:val="left"/>
      </w:pPr>
      <w:r>
        <w:t>Количественная</w:t>
      </w:r>
      <w:r>
        <w:rPr>
          <w:spacing w:val="-5"/>
        </w:rPr>
        <w:t xml:space="preserve"> </w:t>
      </w:r>
      <w:r>
        <w:t>и качественная</w:t>
      </w:r>
      <w:r>
        <w:rPr>
          <w:spacing w:val="-9"/>
        </w:rPr>
        <w:t xml:space="preserve"> </w:t>
      </w:r>
      <w:r>
        <w:t>оценка</w:t>
      </w:r>
      <w:r>
        <w:rPr>
          <w:spacing w:val="-1"/>
        </w:rPr>
        <w:t xml:space="preserve"> </w:t>
      </w:r>
      <w:r>
        <w:rPr>
          <w:spacing w:val="-2"/>
        </w:rPr>
        <w:t>модели.</w:t>
      </w:r>
    </w:p>
    <w:p w:rsidR="00CE04F4" w:rsidRDefault="008178F7">
      <w:pPr>
        <w:pStyle w:val="a3"/>
        <w:ind w:left="991" w:right="563" w:firstLine="0"/>
        <w:jc w:val="left"/>
      </w:pPr>
      <w:r>
        <w:t>Мир</w:t>
      </w:r>
      <w:r>
        <w:rPr>
          <w:spacing w:val="-4"/>
        </w:rPr>
        <w:t xml:space="preserve"> </w:t>
      </w:r>
      <w:r>
        <w:t>профессий.</w:t>
      </w:r>
      <w:r>
        <w:rPr>
          <w:spacing w:val="-2"/>
        </w:rPr>
        <w:t xml:space="preserve"> </w:t>
      </w:r>
      <w:r>
        <w:t>Профессии,</w:t>
      </w:r>
      <w:r>
        <w:rPr>
          <w:spacing w:val="-6"/>
        </w:rPr>
        <w:t xml:space="preserve"> </w:t>
      </w:r>
      <w:r>
        <w:t>связанные</w:t>
      </w:r>
      <w:r>
        <w:rPr>
          <w:spacing w:val="-5"/>
        </w:rPr>
        <w:t xml:space="preserve"> </w:t>
      </w:r>
      <w:r>
        <w:t>с</w:t>
      </w:r>
      <w:r>
        <w:rPr>
          <w:spacing w:val="-5"/>
        </w:rPr>
        <w:t xml:space="preserve"> </w:t>
      </w:r>
      <w:r>
        <w:t>черчением,</w:t>
      </w:r>
      <w:r>
        <w:rPr>
          <w:spacing w:val="-6"/>
        </w:rPr>
        <w:t xml:space="preserve"> </w:t>
      </w:r>
      <w:r>
        <w:t>их</w:t>
      </w:r>
      <w:r>
        <w:rPr>
          <w:spacing w:val="-8"/>
        </w:rPr>
        <w:t xml:space="preserve"> </w:t>
      </w:r>
      <w:r>
        <w:t>востребованность</w:t>
      </w:r>
      <w:r>
        <w:rPr>
          <w:spacing w:val="-6"/>
        </w:rPr>
        <w:t xml:space="preserve"> </w:t>
      </w:r>
      <w:r>
        <w:t>на</w:t>
      </w:r>
      <w:r>
        <w:rPr>
          <w:spacing w:val="-5"/>
        </w:rPr>
        <w:t xml:space="preserve"> </w:t>
      </w:r>
      <w:r>
        <w:t>рынке</w:t>
      </w:r>
      <w:r>
        <w:rPr>
          <w:spacing w:val="-5"/>
        </w:rPr>
        <w:t xml:space="preserve"> </w:t>
      </w:r>
      <w:r>
        <w:t>труда. 8 класс.</w:t>
      </w:r>
    </w:p>
    <w:p w:rsidR="00CE04F4" w:rsidRDefault="008178F7">
      <w:pPr>
        <w:pStyle w:val="a3"/>
        <w:spacing w:line="242" w:lineRule="auto"/>
        <w:jc w:val="left"/>
      </w:pPr>
      <w:r>
        <w:t>Применение программного обеспечения для создания проектной документации:</w:t>
      </w:r>
      <w:r>
        <w:rPr>
          <w:spacing w:val="31"/>
        </w:rPr>
        <w:t xml:space="preserve"> </w:t>
      </w:r>
      <w:r>
        <w:t>моделей объектов и их чертежей.</w:t>
      </w:r>
    </w:p>
    <w:p w:rsidR="00CE04F4" w:rsidRDefault="008178F7">
      <w:pPr>
        <w:pStyle w:val="a3"/>
        <w:spacing w:line="242" w:lineRule="auto"/>
        <w:ind w:left="991" w:right="2347" w:firstLine="0"/>
        <w:jc w:val="left"/>
      </w:pPr>
      <w:r>
        <w:t>Создание</w:t>
      </w:r>
      <w:r>
        <w:rPr>
          <w:spacing w:val="-7"/>
        </w:rPr>
        <w:t xml:space="preserve"> </w:t>
      </w:r>
      <w:r>
        <w:t>документов,</w:t>
      </w:r>
      <w:r>
        <w:rPr>
          <w:spacing w:val="-9"/>
        </w:rPr>
        <w:t xml:space="preserve"> </w:t>
      </w:r>
      <w:r>
        <w:t>виды</w:t>
      </w:r>
      <w:r>
        <w:rPr>
          <w:spacing w:val="-5"/>
        </w:rPr>
        <w:t xml:space="preserve"> </w:t>
      </w:r>
      <w:r>
        <w:t>документов.</w:t>
      </w:r>
      <w:r>
        <w:rPr>
          <w:spacing w:val="-9"/>
        </w:rPr>
        <w:t xml:space="preserve"> </w:t>
      </w:r>
      <w:r>
        <w:t>Основная</w:t>
      </w:r>
      <w:r>
        <w:rPr>
          <w:spacing w:val="-6"/>
        </w:rPr>
        <w:t xml:space="preserve"> </w:t>
      </w:r>
      <w:r>
        <w:t>надпись. Геометрические примитивы.</w:t>
      </w:r>
    </w:p>
    <w:p w:rsidR="00CE04F4" w:rsidRDefault="008178F7">
      <w:pPr>
        <w:pStyle w:val="a3"/>
        <w:spacing w:line="242" w:lineRule="auto"/>
        <w:ind w:left="991" w:right="2347" w:firstLine="0"/>
        <w:jc w:val="left"/>
      </w:pPr>
      <w:r>
        <w:t>Создание,</w:t>
      </w:r>
      <w:r>
        <w:rPr>
          <w:spacing w:val="-7"/>
        </w:rPr>
        <w:t xml:space="preserve"> </w:t>
      </w:r>
      <w:r>
        <w:t>редактирование</w:t>
      </w:r>
      <w:r>
        <w:rPr>
          <w:spacing w:val="-5"/>
        </w:rPr>
        <w:t xml:space="preserve"> </w:t>
      </w:r>
      <w:r>
        <w:t>и</w:t>
      </w:r>
      <w:r>
        <w:rPr>
          <w:spacing w:val="-8"/>
        </w:rPr>
        <w:t xml:space="preserve"> </w:t>
      </w:r>
      <w:r>
        <w:t>трансформация</w:t>
      </w:r>
      <w:r>
        <w:rPr>
          <w:spacing w:val="-9"/>
        </w:rPr>
        <w:t xml:space="preserve"> </w:t>
      </w:r>
      <w:r>
        <w:t>графических</w:t>
      </w:r>
      <w:r>
        <w:rPr>
          <w:spacing w:val="-9"/>
        </w:rPr>
        <w:t xml:space="preserve"> </w:t>
      </w:r>
      <w:r>
        <w:t>объектов. Сложные 3D-модели и сборочные чертежи.</w:t>
      </w:r>
    </w:p>
    <w:p w:rsidR="00CE04F4" w:rsidRDefault="008178F7">
      <w:pPr>
        <w:pStyle w:val="a3"/>
        <w:spacing w:line="242" w:lineRule="auto"/>
        <w:ind w:left="991" w:right="3083" w:firstLine="0"/>
        <w:jc w:val="left"/>
      </w:pPr>
      <w:r>
        <w:t>Изделия</w:t>
      </w:r>
      <w:r>
        <w:rPr>
          <w:spacing w:val="-2"/>
        </w:rPr>
        <w:t xml:space="preserve"> </w:t>
      </w:r>
      <w:r>
        <w:t>и</w:t>
      </w:r>
      <w:r>
        <w:rPr>
          <w:spacing w:val="-1"/>
        </w:rPr>
        <w:t xml:space="preserve"> </w:t>
      </w:r>
      <w:r>
        <w:t>их</w:t>
      </w:r>
      <w:r>
        <w:rPr>
          <w:spacing w:val="-7"/>
        </w:rPr>
        <w:t xml:space="preserve"> </w:t>
      </w:r>
      <w:r>
        <w:t>модели.</w:t>
      </w:r>
      <w:r>
        <w:rPr>
          <w:spacing w:val="-5"/>
        </w:rPr>
        <w:t xml:space="preserve"> </w:t>
      </w:r>
      <w:r>
        <w:t>Анализ</w:t>
      </w:r>
      <w:r>
        <w:rPr>
          <w:spacing w:val="-1"/>
        </w:rPr>
        <w:t xml:space="preserve"> </w:t>
      </w:r>
      <w:r>
        <w:t>формы</w:t>
      </w:r>
      <w:r>
        <w:rPr>
          <w:spacing w:val="-9"/>
        </w:rPr>
        <w:t xml:space="preserve"> </w:t>
      </w:r>
      <w:r>
        <w:t>объекта</w:t>
      </w:r>
      <w:r>
        <w:rPr>
          <w:spacing w:val="-3"/>
        </w:rPr>
        <w:t xml:space="preserve"> </w:t>
      </w:r>
      <w:r>
        <w:t>и</w:t>
      </w:r>
      <w:r>
        <w:rPr>
          <w:spacing w:val="-6"/>
        </w:rPr>
        <w:t xml:space="preserve"> </w:t>
      </w:r>
      <w:r>
        <w:t>синтез</w:t>
      </w:r>
      <w:r>
        <w:rPr>
          <w:spacing w:val="-2"/>
        </w:rPr>
        <w:t xml:space="preserve"> </w:t>
      </w:r>
      <w:r>
        <w:t>модели. План создания 3D-модели.</w:t>
      </w:r>
    </w:p>
    <w:p w:rsidR="00CE04F4" w:rsidRDefault="008178F7">
      <w:pPr>
        <w:pStyle w:val="a3"/>
        <w:tabs>
          <w:tab w:val="left" w:pos="1989"/>
          <w:tab w:val="left" w:pos="3059"/>
          <w:tab w:val="left" w:pos="5289"/>
          <w:tab w:val="left" w:pos="6301"/>
          <w:tab w:val="left" w:pos="7481"/>
          <w:tab w:val="left" w:pos="9371"/>
        </w:tabs>
        <w:spacing w:line="242" w:lineRule="auto"/>
        <w:ind w:right="567"/>
        <w:jc w:val="left"/>
      </w:pPr>
      <w:r>
        <w:rPr>
          <w:spacing w:val="-2"/>
        </w:rPr>
        <w:t>Дерево</w:t>
      </w:r>
      <w:r>
        <w:tab/>
      </w:r>
      <w:r>
        <w:rPr>
          <w:spacing w:val="-2"/>
        </w:rPr>
        <w:t>модели.</w:t>
      </w:r>
      <w:r>
        <w:tab/>
      </w:r>
      <w:r>
        <w:rPr>
          <w:spacing w:val="-2"/>
        </w:rPr>
        <w:t>Формообразование</w:t>
      </w:r>
      <w:r>
        <w:tab/>
      </w:r>
      <w:r>
        <w:rPr>
          <w:spacing w:val="-2"/>
        </w:rPr>
        <w:t>детали.</w:t>
      </w:r>
      <w:r>
        <w:tab/>
      </w:r>
      <w:r>
        <w:rPr>
          <w:spacing w:val="-2"/>
        </w:rPr>
        <w:t>Способы</w:t>
      </w:r>
      <w:r>
        <w:tab/>
      </w:r>
      <w:r>
        <w:rPr>
          <w:spacing w:val="-2"/>
        </w:rPr>
        <w:t>редактирования</w:t>
      </w:r>
      <w:r>
        <w:tab/>
      </w:r>
      <w:r>
        <w:rPr>
          <w:spacing w:val="-2"/>
        </w:rPr>
        <w:t xml:space="preserve">операции </w:t>
      </w:r>
      <w:r>
        <w:t>формообразования и эскиза.</w:t>
      </w:r>
    </w:p>
    <w:p w:rsidR="00CE04F4" w:rsidRDefault="00CE04F4">
      <w:pPr>
        <w:pStyle w:val="a3"/>
        <w:spacing w:line="242" w:lineRule="auto"/>
        <w:jc w:val="left"/>
        <w:sectPr w:rsidR="00CE04F4">
          <w:pgSz w:w="11910" w:h="16840"/>
          <w:pgMar w:top="620" w:right="283" w:bottom="480" w:left="708" w:header="0" w:footer="292" w:gutter="0"/>
          <w:cols w:space="720"/>
        </w:sectPr>
      </w:pPr>
    </w:p>
    <w:p w:rsidR="00CE04F4" w:rsidRDefault="008178F7">
      <w:pPr>
        <w:pStyle w:val="a3"/>
        <w:spacing w:before="66" w:line="237" w:lineRule="auto"/>
        <w:ind w:right="569"/>
      </w:pPr>
      <w:r>
        <w:t>Мир профессий. Профессии, связанные с компьютерной графикой, их востребованность</w:t>
      </w:r>
      <w:r>
        <w:rPr>
          <w:spacing w:val="40"/>
        </w:rPr>
        <w:t xml:space="preserve"> </w:t>
      </w:r>
      <w:r>
        <w:t>на рынке труда.</w:t>
      </w:r>
    </w:p>
    <w:p w:rsidR="00CE04F4" w:rsidRDefault="008178F7">
      <w:pPr>
        <w:pStyle w:val="a3"/>
        <w:spacing w:before="4" w:line="275" w:lineRule="exact"/>
        <w:ind w:left="991" w:firstLine="0"/>
      </w:pPr>
      <w:r>
        <w:t>9</w:t>
      </w:r>
      <w:r>
        <w:rPr>
          <w:spacing w:val="2"/>
        </w:rPr>
        <w:t xml:space="preserve"> </w:t>
      </w:r>
      <w:r>
        <w:rPr>
          <w:spacing w:val="-2"/>
        </w:rPr>
        <w:t>класс.</w:t>
      </w:r>
    </w:p>
    <w:p w:rsidR="00CE04F4" w:rsidRDefault="008178F7">
      <w:pPr>
        <w:pStyle w:val="a3"/>
        <w:spacing w:line="242" w:lineRule="auto"/>
        <w:ind w:left="991" w:right="1323" w:firstLine="0"/>
      </w:pPr>
      <w:r>
        <w:t>САПР. Чертежи с использованием САПР для подготовки проекта изделия. Оформление</w:t>
      </w:r>
      <w:r>
        <w:rPr>
          <w:spacing w:val="-10"/>
        </w:rPr>
        <w:t xml:space="preserve"> </w:t>
      </w:r>
      <w:r>
        <w:t>конструкторской</w:t>
      </w:r>
      <w:r>
        <w:rPr>
          <w:spacing w:val="-6"/>
        </w:rPr>
        <w:t xml:space="preserve"> </w:t>
      </w:r>
      <w:r>
        <w:t>документации, в</w:t>
      </w:r>
      <w:r>
        <w:rPr>
          <w:spacing w:val="-5"/>
        </w:rPr>
        <w:t xml:space="preserve"> </w:t>
      </w:r>
      <w:r>
        <w:t>том</w:t>
      </w:r>
      <w:r>
        <w:rPr>
          <w:spacing w:val="-5"/>
        </w:rPr>
        <w:t xml:space="preserve"> </w:t>
      </w:r>
      <w:r>
        <w:t>числе</w:t>
      </w:r>
      <w:r>
        <w:rPr>
          <w:spacing w:val="-2"/>
        </w:rPr>
        <w:t xml:space="preserve"> </w:t>
      </w:r>
      <w:r>
        <w:t>с</w:t>
      </w:r>
      <w:r>
        <w:rPr>
          <w:spacing w:val="-3"/>
        </w:rPr>
        <w:t xml:space="preserve"> </w:t>
      </w:r>
      <w:r>
        <w:t>использованием</w:t>
      </w:r>
      <w:r>
        <w:rPr>
          <w:spacing w:val="-1"/>
        </w:rPr>
        <w:t xml:space="preserve"> </w:t>
      </w:r>
      <w:r>
        <w:rPr>
          <w:spacing w:val="-2"/>
        </w:rPr>
        <w:t>САПР.</w:t>
      </w:r>
    </w:p>
    <w:p w:rsidR="00CE04F4" w:rsidRDefault="008178F7">
      <w:pPr>
        <w:pStyle w:val="a3"/>
        <w:ind w:right="568"/>
      </w:pPr>
      <w:r>
        <w:t>Объем документации: пояснительная записка, спецификация. Графические документы: технический рисунок объекта, чертеж общего вида, чертежи деталей. Условности и упрощения на чертеже. Создание презентации.</w:t>
      </w:r>
    </w:p>
    <w:p w:rsidR="00CE04F4" w:rsidRDefault="008178F7">
      <w:pPr>
        <w:pStyle w:val="a3"/>
        <w:spacing w:line="237" w:lineRule="auto"/>
        <w:ind w:right="574"/>
      </w:pPr>
      <w:r>
        <w:t>Мир профессий. Профессии, связанные с изучаемыми технологиями, черчением, проектированием с использованием САПР, их востребованность на рынке труда.</w:t>
      </w:r>
    </w:p>
    <w:p w:rsidR="00CE04F4" w:rsidRDefault="008178F7">
      <w:pPr>
        <w:pStyle w:val="Heading4"/>
        <w:spacing w:before="6"/>
        <w:jc w:val="both"/>
      </w:pPr>
      <w:r>
        <w:t>Модуль</w:t>
      </w:r>
      <w:r>
        <w:rPr>
          <w:spacing w:val="-9"/>
        </w:rPr>
        <w:t xml:space="preserve"> </w:t>
      </w:r>
      <w:r>
        <w:t>"3D-моделирование,</w:t>
      </w:r>
      <w:r>
        <w:rPr>
          <w:spacing w:val="-4"/>
        </w:rPr>
        <w:t xml:space="preserve"> </w:t>
      </w:r>
      <w:r>
        <w:t>прототипирование,</w:t>
      </w:r>
      <w:r>
        <w:rPr>
          <w:spacing w:val="-4"/>
        </w:rPr>
        <w:t xml:space="preserve"> </w:t>
      </w:r>
      <w:r>
        <w:rPr>
          <w:spacing w:val="-2"/>
        </w:rPr>
        <w:t>макетирование".</w:t>
      </w:r>
    </w:p>
    <w:p w:rsidR="00CE04F4" w:rsidRDefault="008178F7">
      <w:pPr>
        <w:pStyle w:val="a3"/>
        <w:spacing w:line="272" w:lineRule="exact"/>
        <w:ind w:left="991" w:firstLine="0"/>
      </w:pPr>
      <w:r>
        <w:t>7</w:t>
      </w:r>
      <w:r>
        <w:rPr>
          <w:spacing w:val="2"/>
        </w:rPr>
        <w:t xml:space="preserve"> </w:t>
      </w:r>
      <w:r>
        <w:rPr>
          <w:spacing w:val="-2"/>
        </w:rPr>
        <w:t>класс.</w:t>
      </w:r>
    </w:p>
    <w:p w:rsidR="00CE04F4" w:rsidRDefault="008178F7">
      <w:pPr>
        <w:pStyle w:val="a3"/>
        <w:spacing w:before="5" w:line="237" w:lineRule="auto"/>
        <w:ind w:right="573"/>
      </w:pPr>
      <w:r>
        <w:t>Виды и свойства, назначение моделей. Адекватность модели моделируемому объекту и целям моделирования.</w:t>
      </w:r>
    </w:p>
    <w:p w:rsidR="00CE04F4" w:rsidRDefault="008178F7">
      <w:pPr>
        <w:pStyle w:val="a3"/>
        <w:spacing w:before="4"/>
        <w:ind w:right="562"/>
      </w:pPr>
      <w:r>
        <w:t xml:space="preserve">Понятие о макетировании. Типы макетов. Материалы и инструменты для бумажного макетирования. Выполнение развертки, сборка деталей макета. Разработка графической </w:t>
      </w:r>
      <w:r>
        <w:rPr>
          <w:spacing w:val="-2"/>
        </w:rPr>
        <w:t>документации.</w:t>
      </w:r>
    </w:p>
    <w:p w:rsidR="00CE04F4" w:rsidRDefault="008178F7">
      <w:pPr>
        <w:pStyle w:val="a3"/>
        <w:spacing w:line="274" w:lineRule="exact"/>
        <w:ind w:left="991" w:firstLine="0"/>
      </w:pPr>
      <w:r>
        <w:t>Создание</w:t>
      </w:r>
      <w:r>
        <w:rPr>
          <w:spacing w:val="-10"/>
        </w:rPr>
        <w:t xml:space="preserve"> </w:t>
      </w:r>
      <w:r>
        <w:t>объемных</w:t>
      </w:r>
      <w:r>
        <w:rPr>
          <w:spacing w:val="-7"/>
        </w:rPr>
        <w:t xml:space="preserve"> </w:t>
      </w:r>
      <w:r>
        <w:t>моделей</w:t>
      </w:r>
      <w:r>
        <w:rPr>
          <w:spacing w:val="-2"/>
        </w:rPr>
        <w:t xml:space="preserve"> </w:t>
      </w:r>
      <w:r>
        <w:t>с</w:t>
      </w:r>
      <w:r>
        <w:rPr>
          <w:spacing w:val="-3"/>
        </w:rPr>
        <w:t xml:space="preserve"> </w:t>
      </w:r>
      <w:r>
        <w:t>помощью</w:t>
      </w:r>
      <w:r>
        <w:rPr>
          <w:spacing w:val="-4"/>
        </w:rPr>
        <w:t xml:space="preserve"> </w:t>
      </w:r>
      <w:r>
        <w:t>компьютерных</w:t>
      </w:r>
      <w:r>
        <w:rPr>
          <w:spacing w:val="-7"/>
        </w:rPr>
        <w:t xml:space="preserve"> </w:t>
      </w:r>
      <w:r>
        <w:rPr>
          <w:spacing w:val="-2"/>
        </w:rPr>
        <w:t>программ.</w:t>
      </w:r>
    </w:p>
    <w:p w:rsidR="00CE04F4" w:rsidRDefault="008178F7">
      <w:pPr>
        <w:pStyle w:val="a3"/>
        <w:spacing w:before="5" w:line="237" w:lineRule="auto"/>
        <w:ind w:right="567"/>
      </w:pPr>
      <w:r>
        <w:t>Программы для просмотра на экране компьютера файлов с цифровыми трехмерными моделями и последующей распечатки их разверток.</w:t>
      </w:r>
    </w:p>
    <w:p w:rsidR="00CE04F4" w:rsidRDefault="008178F7">
      <w:pPr>
        <w:pStyle w:val="a3"/>
        <w:spacing w:before="3" w:line="275" w:lineRule="exact"/>
        <w:ind w:left="991" w:firstLine="0"/>
      </w:pPr>
      <w:r>
        <w:t>Программа</w:t>
      </w:r>
      <w:r>
        <w:rPr>
          <w:spacing w:val="33"/>
        </w:rPr>
        <w:t xml:space="preserve">  </w:t>
      </w:r>
      <w:r>
        <w:t>для</w:t>
      </w:r>
      <w:r>
        <w:rPr>
          <w:spacing w:val="35"/>
        </w:rPr>
        <w:t xml:space="preserve">  </w:t>
      </w:r>
      <w:r>
        <w:t>редактирования</w:t>
      </w:r>
      <w:r>
        <w:rPr>
          <w:spacing w:val="32"/>
        </w:rPr>
        <w:t xml:space="preserve">  </w:t>
      </w:r>
      <w:r>
        <w:t>готовых</w:t>
      </w:r>
      <w:r>
        <w:rPr>
          <w:spacing w:val="32"/>
        </w:rPr>
        <w:t xml:space="preserve">  </w:t>
      </w:r>
      <w:r>
        <w:t>моделей</w:t>
      </w:r>
      <w:r>
        <w:rPr>
          <w:spacing w:val="35"/>
        </w:rPr>
        <w:t xml:space="preserve">  </w:t>
      </w:r>
      <w:r>
        <w:t>и</w:t>
      </w:r>
      <w:r>
        <w:rPr>
          <w:spacing w:val="32"/>
        </w:rPr>
        <w:t xml:space="preserve">  </w:t>
      </w:r>
      <w:r>
        <w:t>последующей</w:t>
      </w:r>
      <w:r>
        <w:rPr>
          <w:spacing w:val="35"/>
        </w:rPr>
        <w:t xml:space="preserve">  </w:t>
      </w:r>
      <w:r>
        <w:t>их</w:t>
      </w:r>
      <w:r>
        <w:rPr>
          <w:spacing w:val="32"/>
        </w:rPr>
        <w:t xml:space="preserve">  </w:t>
      </w:r>
      <w:r>
        <w:rPr>
          <w:spacing w:val="-2"/>
        </w:rPr>
        <w:t>распечатки.</w:t>
      </w:r>
    </w:p>
    <w:p w:rsidR="00CE04F4" w:rsidRDefault="008178F7">
      <w:pPr>
        <w:pStyle w:val="a3"/>
        <w:spacing w:line="275" w:lineRule="exact"/>
        <w:ind w:firstLine="0"/>
      </w:pPr>
      <w:r>
        <w:t>Инструменты</w:t>
      </w:r>
      <w:r>
        <w:rPr>
          <w:spacing w:val="-2"/>
        </w:rPr>
        <w:t xml:space="preserve"> </w:t>
      </w:r>
      <w:r>
        <w:t>для</w:t>
      </w:r>
      <w:r>
        <w:rPr>
          <w:spacing w:val="-4"/>
        </w:rPr>
        <w:t xml:space="preserve"> </w:t>
      </w:r>
      <w:r>
        <w:t>редактирования</w:t>
      </w:r>
      <w:r>
        <w:rPr>
          <w:spacing w:val="-8"/>
        </w:rPr>
        <w:t xml:space="preserve"> </w:t>
      </w:r>
      <w:r>
        <w:rPr>
          <w:spacing w:val="-2"/>
        </w:rPr>
        <w:t>моделей.</w:t>
      </w:r>
    </w:p>
    <w:p w:rsidR="00CE04F4" w:rsidRDefault="008178F7">
      <w:pPr>
        <w:pStyle w:val="a3"/>
        <w:spacing w:before="5" w:line="237" w:lineRule="auto"/>
        <w:ind w:left="991" w:right="4285" w:firstLine="0"/>
        <w:jc w:val="left"/>
      </w:pPr>
      <w:r>
        <w:t>Мир</w:t>
      </w:r>
      <w:r>
        <w:rPr>
          <w:spacing w:val="-7"/>
        </w:rPr>
        <w:t xml:space="preserve"> </w:t>
      </w:r>
      <w:r>
        <w:t>профессий.</w:t>
      </w:r>
      <w:r>
        <w:rPr>
          <w:spacing w:val="-5"/>
        </w:rPr>
        <w:t xml:space="preserve"> </w:t>
      </w:r>
      <w:r>
        <w:t>Профессии,</w:t>
      </w:r>
      <w:r>
        <w:rPr>
          <w:spacing w:val="-9"/>
        </w:rPr>
        <w:t xml:space="preserve"> </w:t>
      </w:r>
      <w:r>
        <w:t>связанные</w:t>
      </w:r>
      <w:r>
        <w:rPr>
          <w:spacing w:val="-8"/>
        </w:rPr>
        <w:t xml:space="preserve"> </w:t>
      </w:r>
      <w:r>
        <w:t>с</w:t>
      </w:r>
      <w:r>
        <w:rPr>
          <w:spacing w:val="-8"/>
        </w:rPr>
        <w:t xml:space="preserve"> </w:t>
      </w:r>
      <w:r>
        <w:t>3D-печатью. 8 класс.</w:t>
      </w:r>
    </w:p>
    <w:p w:rsidR="00CE04F4" w:rsidRDefault="008178F7">
      <w:pPr>
        <w:pStyle w:val="a3"/>
        <w:spacing w:before="4" w:line="275" w:lineRule="exact"/>
        <w:ind w:left="991" w:firstLine="0"/>
        <w:jc w:val="left"/>
      </w:pPr>
      <w:r>
        <w:t>3D-моделирование</w:t>
      </w:r>
      <w:r>
        <w:rPr>
          <w:spacing w:val="-8"/>
        </w:rPr>
        <w:t xml:space="preserve"> </w:t>
      </w:r>
      <w:r>
        <w:t>как</w:t>
      </w:r>
      <w:r>
        <w:rPr>
          <w:spacing w:val="-7"/>
        </w:rPr>
        <w:t xml:space="preserve"> </w:t>
      </w:r>
      <w:r>
        <w:t>технология</w:t>
      </w:r>
      <w:r>
        <w:rPr>
          <w:spacing w:val="-9"/>
        </w:rPr>
        <w:t xml:space="preserve"> </w:t>
      </w:r>
      <w:r>
        <w:t>создания</w:t>
      </w:r>
      <w:r>
        <w:rPr>
          <w:spacing w:val="-5"/>
        </w:rPr>
        <w:t xml:space="preserve"> </w:t>
      </w:r>
      <w:r>
        <w:t>визуальных</w:t>
      </w:r>
      <w:r>
        <w:rPr>
          <w:spacing w:val="-9"/>
        </w:rPr>
        <w:t xml:space="preserve"> </w:t>
      </w:r>
      <w:r>
        <w:rPr>
          <w:spacing w:val="-2"/>
        </w:rPr>
        <w:t>моделей.</w:t>
      </w:r>
    </w:p>
    <w:p w:rsidR="00CE04F4" w:rsidRDefault="008178F7">
      <w:pPr>
        <w:pStyle w:val="a3"/>
        <w:spacing w:line="275" w:lineRule="exact"/>
        <w:ind w:left="991" w:firstLine="0"/>
        <w:jc w:val="left"/>
      </w:pPr>
      <w:r>
        <w:t>Графические</w:t>
      </w:r>
      <w:r>
        <w:rPr>
          <w:spacing w:val="75"/>
        </w:rPr>
        <w:t xml:space="preserve"> </w:t>
      </w:r>
      <w:r>
        <w:t>примитивы</w:t>
      </w:r>
      <w:r>
        <w:rPr>
          <w:spacing w:val="50"/>
          <w:w w:val="150"/>
        </w:rPr>
        <w:t xml:space="preserve"> </w:t>
      </w:r>
      <w:r>
        <w:t>в</w:t>
      </w:r>
      <w:r>
        <w:rPr>
          <w:spacing w:val="51"/>
          <w:w w:val="150"/>
        </w:rPr>
        <w:t xml:space="preserve"> </w:t>
      </w:r>
      <w:r>
        <w:t>3D-моделировании.</w:t>
      </w:r>
      <w:r>
        <w:rPr>
          <w:spacing w:val="51"/>
          <w:w w:val="150"/>
        </w:rPr>
        <w:t xml:space="preserve"> </w:t>
      </w:r>
      <w:r>
        <w:t>Куб</w:t>
      </w:r>
      <w:r>
        <w:rPr>
          <w:spacing w:val="76"/>
        </w:rPr>
        <w:t xml:space="preserve"> </w:t>
      </w:r>
      <w:r>
        <w:t>и</w:t>
      </w:r>
      <w:r>
        <w:rPr>
          <w:spacing w:val="50"/>
          <w:w w:val="150"/>
        </w:rPr>
        <w:t xml:space="preserve"> </w:t>
      </w:r>
      <w:r>
        <w:t>кубоид.</w:t>
      </w:r>
      <w:r>
        <w:rPr>
          <w:spacing w:val="51"/>
          <w:w w:val="150"/>
        </w:rPr>
        <w:t xml:space="preserve"> </w:t>
      </w:r>
      <w:r>
        <w:t>Шар</w:t>
      </w:r>
      <w:r>
        <w:rPr>
          <w:spacing w:val="79"/>
        </w:rPr>
        <w:t xml:space="preserve"> </w:t>
      </w:r>
      <w:r>
        <w:t>и</w:t>
      </w:r>
      <w:r>
        <w:rPr>
          <w:spacing w:val="80"/>
        </w:rPr>
        <w:t xml:space="preserve"> </w:t>
      </w:r>
      <w:r>
        <w:rPr>
          <w:spacing w:val="-2"/>
        </w:rPr>
        <w:t>многогранник.</w:t>
      </w:r>
    </w:p>
    <w:p w:rsidR="00CE04F4" w:rsidRDefault="008178F7">
      <w:pPr>
        <w:pStyle w:val="a3"/>
        <w:spacing w:before="2" w:line="275" w:lineRule="exact"/>
        <w:ind w:firstLine="0"/>
        <w:jc w:val="left"/>
      </w:pPr>
      <w:r>
        <w:t>Цилиндр,</w:t>
      </w:r>
      <w:r>
        <w:rPr>
          <w:spacing w:val="-6"/>
        </w:rPr>
        <w:t xml:space="preserve"> </w:t>
      </w:r>
      <w:r>
        <w:t>призма,</w:t>
      </w:r>
      <w:r>
        <w:rPr>
          <w:spacing w:val="-1"/>
        </w:rPr>
        <w:t xml:space="preserve"> </w:t>
      </w:r>
      <w:r>
        <w:rPr>
          <w:spacing w:val="-2"/>
        </w:rPr>
        <w:t>пирамида.</w:t>
      </w:r>
    </w:p>
    <w:p w:rsidR="00CE04F4" w:rsidRDefault="008178F7">
      <w:pPr>
        <w:pStyle w:val="a3"/>
        <w:spacing w:line="275" w:lineRule="exact"/>
        <w:ind w:left="991" w:firstLine="0"/>
        <w:jc w:val="left"/>
      </w:pPr>
      <w:r>
        <w:t>Операции</w:t>
      </w:r>
      <w:r>
        <w:rPr>
          <w:spacing w:val="31"/>
        </w:rPr>
        <w:t xml:space="preserve">  </w:t>
      </w:r>
      <w:r>
        <w:t>над</w:t>
      </w:r>
      <w:r>
        <w:rPr>
          <w:spacing w:val="30"/>
        </w:rPr>
        <w:t xml:space="preserve">  </w:t>
      </w:r>
      <w:r>
        <w:t>примитивами.</w:t>
      </w:r>
      <w:r>
        <w:rPr>
          <w:spacing w:val="33"/>
        </w:rPr>
        <w:t xml:space="preserve">  </w:t>
      </w:r>
      <w:r>
        <w:t>Поворот</w:t>
      </w:r>
      <w:r>
        <w:rPr>
          <w:spacing w:val="29"/>
        </w:rPr>
        <w:t xml:space="preserve">  </w:t>
      </w:r>
      <w:r>
        <w:t>тел</w:t>
      </w:r>
      <w:r>
        <w:rPr>
          <w:spacing w:val="31"/>
        </w:rPr>
        <w:t xml:space="preserve">  </w:t>
      </w:r>
      <w:r>
        <w:t>в</w:t>
      </w:r>
      <w:r>
        <w:rPr>
          <w:spacing w:val="32"/>
        </w:rPr>
        <w:t xml:space="preserve">  </w:t>
      </w:r>
      <w:r>
        <w:t>пространстве.</w:t>
      </w:r>
      <w:r>
        <w:rPr>
          <w:spacing w:val="32"/>
        </w:rPr>
        <w:t xml:space="preserve">  </w:t>
      </w:r>
      <w:r>
        <w:t>Масштабирование</w:t>
      </w:r>
      <w:r>
        <w:rPr>
          <w:spacing w:val="32"/>
        </w:rPr>
        <w:t xml:space="preserve">  </w:t>
      </w:r>
      <w:r>
        <w:rPr>
          <w:spacing w:val="-4"/>
        </w:rPr>
        <w:t>тел.</w:t>
      </w:r>
    </w:p>
    <w:p w:rsidR="00CE04F4" w:rsidRDefault="008178F7">
      <w:pPr>
        <w:pStyle w:val="a3"/>
        <w:spacing w:before="3" w:line="275" w:lineRule="exact"/>
        <w:ind w:firstLine="0"/>
        <w:jc w:val="left"/>
      </w:pPr>
      <w:r>
        <w:t>Вычитание,</w:t>
      </w:r>
      <w:r>
        <w:rPr>
          <w:spacing w:val="-9"/>
        </w:rPr>
        <w:t xml:space="preserve"> </w:t>
      </w:r>
      <w:r>
        <w:t>пересечение</w:t>
      </w:r>
      <w:r>
        <w:rPr>
          <w:spacing w:val="-4"/>
        </w:rPr>
        <w:t xml:space="preserve"> </w:t>
      </w:r>
      <w:r>
        <w:t>и</w:t>
      </w:r>
      <w:r>
        <w:rPr>
          <w:spacing w:val="-7"/>
        </w:rPr>
        <w:t xml:space="preserve"> </w:t>
      </w:r>
      <w:r>
        <w:t>объединение</w:t>
      </w:r>
      <w:r>
        <w:rPr>
          <w:spacing w:val="-9"/>
        </w:rPr>
        <w:t xml:space="preserve"> </w:t>
      </w:r>
      <w:r>
        <w:t>геометрических</w:t>
      </w:r>
      <w:r>
        <w:rPr>
          <w:spacing w:val="-7"/>
        </w:rPr>
        <w:t xml:space="preserve"> </w:t>
      </w:r>
      <w:r>
        <w:rPr>
          <w:spacing w:val="-4"/>
        </w:rPr>
        <w:t>тел.</w:t>
      </w:r>
    </w:p>
    <w:p w:rsidR="00CE04F4" w:rsidRDefault="008178F7">
      <w:pPr>
        <w:pStyle w:val="a3"/>
        <w:spacing w:line="242" w:lineRule="auto"/>
        <w:ind w:left="991" w:right="1548" w:firstLine="0"/>
        <w:jc w:val="left"/>
      </w:pPr>
      <w:r>
        <w:t>Понятие</w:t>
      </w:r>
      <w:r>
        <w:rPr>
          <w:spacing w:val="-6"/>
        </w:rPr>
        <w:t xml:space="preserve"> </w:t>
      </w:r>
      <w:r>
        <w:t>"прототипирование".</w:t>
      </w:r>
      <w:r>
        <w:rPr>
          <w:spacing w:val="-8"/>
        </w:rPr>
        <w:t xml:space="preserve"> </w:t>
      </w:r>
      <w:r>
        <w:t>Создание</w:t>
      </w:r>
      <w:r>
        <w:rPr>
          <w:spacing w:val="-6"/>
        </w:rPr>
        <w:t xml:space="preserve"> </w:t>
      </w:r>
      <w:r>
        <w:t>цифровой</w:t>
      </w:r>
      <w:r>
        <w:rPr>
          <w:spacing w:val="-9"/>
        </w:rPr>
        <w:t xml:space="preserve"> </w:t>
      </w:r>
      <w:r>
        <w:t>объемной</w:t>
      </w:r>
      <w:r>
        <w:rPr>
          <w:spacing w:val="-4"/>
        </w:rPr>
        <w:t xml:space="preserve"> </w:t>
      </w:r>
      <w:r>
        <w:t>модели. Инструменты для создания цифровой объемной модели.</w:t>
      </w:r>
    </w:p>
    <w:p w:rsidR="00CE04F4" w:rsidRDefault="008178F7">
      <w:pPr>
        <w:pStyle w:val="a3"/>
        <w:spacing w:line="242" w:lineRule="auto"/>
        <w:ind w:left="991" w:right="4285" w:firstLine="0"/>
        <w:jc w:val="left"/>
      </w:pPr>
      <w:r>
        <w:t>Мир</w:t>
      </w:r>
      <w:r>
        <w:rPr>
          <w:spacing w:val="-7"/>
        </w:rPr>
        <w:t xml:space="preserve"> </w:t>
      </w:r>
      <w:r>
        <w:t>профессий.</w:t>
      </w:r>
      <w:r>
        <w:rPr>
          <w:spacing w:val="-5"/>
        </w:rPr>
        <w:t xml:space="preserve"> </w:t>
      </w:r>
      <w:r>
        <w:t>Профессии,</w:t>
      </w:r>
      <w:r>
        <w:rPr>
          <w:spacing w:val="-9"/>
        </w:rPr>
        <w:t xml:space="preserve"> </w:t>
      </w:r>
      <w:r>
        <w:t>связанные</w:t>
      </w:r>
      <w:r>
        <w:rPr>
          <w:spacing w:val="-8"/>
        </w:rPr>
        <w:t xml:space="preserve"> </w:t>
      </w:r>
      <w:r>
        <w:t>с</w:t>
      </w:r>
      <w:r>
        <w:rPr>
          <w:spacing w:val="-8"/>
        </w:rPr>
        <w:t xml:space="preserve"> </w:t>
      </w:r>
      <w:r>
        <w:t>3D-печатью. 9 класс.</w:t>
      </w:r>
    </w:p>
    <w:p w:rsidR="00CE04F4" w:rsidRDefault="008178F7">
      <w:pPr>
        <w:pStyle w:val="a3"/>
        <w:spacing w:line="242" w:lineRule="auto"/>
        <w:ind w:left="991" w:right="3753" w:firstLine="0"/>
        <w:jc w:val="left"/>
      </w:pPr>
      <w:r>
        <w:t>Моделирование</w:t>
      </w:r>
      <w:r>
        <w:rPr>
          <w:spacing w:val="-14"/>
        </w:rPr>
        <w:t xml:space="preserve"> </w:t>
      </w:r>
      <w:r>
        <w:t>объектов.</w:t>
      </w:r>
      <w:r>
        <w:rPr>
          <w:spacing w:val="-7"/>
        </w:rPr>
        <w:t xml:space="preserve"> </w:t>
      </w:r>
      <w:r>
        <w:t>Рендеринг.</w:t>
      </w:r>
      <w:r>
        <w:rPr>
          <w:spacing w:val="-11"/>
        </w:rPr>
        <w:t xml:space="preserve"> </w:t>
      </w:r>
      <w:r>
        <w:t>Полигональная</w:t>
      </w:r>
      <w:r>
        <w:rPr>
          <w:spacing w:val="-9"/>
        </w:rPr>
        <w:t xml:space="preserve"> </w:t>
      </w:r>
      <w:r>
        <w:t>сетка. Понятие "аддитивные технологии".</w:t>
      </w:r>
    </w:p>
    <w:p w:rsidR="00CE04F4" w:rsidRDefault="008178F7">
      <w:pPr>
        <w:pStyle w:val="a3"/>
        <w:spacing w:line="242" w:lineRule="auto"/>
        <w:ind w:left="991" w:right="1548" w:firstLine="0"/>
        <w:jc w:val="left"/>
      </w:pPr>
      <w:r>
        <w:t>Технологическое</w:t>
      </w:r>
      <w:r>
        <w:rPr>
          <w:spacing w:val="-9"/>
        </w:rPr>
        <w:t xml:space="preserve"> </w:t>
      </w:r>
      <w:r>
        <w:t>оборудование</w:t>
      </w:r>
      <w:r>
        <w:rPr>
          <w:spacing w:val="-5"/>
        </w:rPr>
        <w:t xml:space="preserve"> </w:t>
      </w:r>
      <w:r>
        <w:t>для</w:t>
      </w:r>
      <w:r>
        <w:rPr>
          <w:spacing w:val="-4"/>
        </w:rPr>
        <w:t xml:space="preserve"> </w:t>
      </w:r>
      <w:r>
        <w:t>аддитивных</w:t>
      </w:r>
      <w:r>
        <w:rPr>
          <w:spacing w:val="-8"/>
        </w:rPr>
        <w:t xml:space="preserve"> </w:t>
      </w:r>
      <w:r>
        <w:t>технологий:</w:t>
      </w:r>
      <w:r>
        <w:rPr>
          <w:spacing w:val="-4"/>
        </w:rPr>
        <w:t xml:space="preserve"> </w:t>
      </w:r>
      <w:r>
        <w:t>3D-принтеры. Области применения трехмерной печати. Сырье для трехмерной печати.</w:t>
      </w:r>
    </w:p>
    <w:p w:rsidR="00CE04F4" w:rsidRDefault="008178F7">
      <w:pPr>
        <w:pStyle w:val="a3"/>
        <w:spacing w:line="271" w:lineRule="exact"/>
        <w:ind w:left="991" w:firstLine="0"/>
        <w:jc w:val="left"/>
      </w:pPr>
      <w:r>
        <w:t>Этапы</w:t>
      </w:r>
      <w:r>
        <w:rPr>
          <w:spacing w:val="74"/>
          <w:w w:val="150"/>
        </w:rPr>
        <w:t xml:space="preserve"> </w:t>
      </w:r>
      <w:r>
        <w:t>аддитивного</w:t>
      </w:r>
      <w:r>
        <w:rPr>
          <w:spacing w:val="75"/>
          <w:w w:val="150"/>
        </w:rPr>
        <w:t xml:space="preserve"> </w:t>
      </w:r>
      <w:r>
        <w:t>производства.</w:t>
      </w:r>
      <w:r>
        <w:rPr>
          <w:spacing w:val="76"/>
          <w:w w:val="150"/>
        </w:rPr>
        <w:t xml:space="preserve"> </w:t>
      </w:r>
      <w:r>
        <w:t>Правила</w:t>
      </w:r>
      <w:r>
        <w:rPr>
          <w:spacing w:val="74"/>
          <w:w w:val="150"/>
        </w:rPr>
        <w:t xml:space="preserve"> </w:t>
      </w:r>
      <w:r>
        <w:t>безопасного</w:t>
      </w:r>
      <w:r>
        <w:rPr>
          <w:spacing w:val="79"/>
          <w:w w:val="150"/>
        </w:rPr>
        <w:t xml:space="preserve"> </w:t>
      </w:r>
      <w:r>
        <w:t>пользования</w:t>
      </w:r>
      <w:r>
        <w:rPr>
          <w:spacing w:val="75"/>
          <w:w w:val="150"/>
        </w:rPr>
        <w:t xml:space="preserve"> </w:t>
      </w:r>
      <w:r>
        <w:t>3D-</w:t>
      </w:r>
      <w:r>
        <w:rPr>
          <w:spacing w:val="-2"/>
        </w:rPr>
        <w:t>принтером.</w:t>
      </w:r>
    </w:p>
    <w:p w:rsidR="00CE04F4" w:rsidRDefault="008178F7">
      <w:pPr>
        <w:pStyle w:val="a3"/>
        <w:spacing w:line="275" w:lineRule="exact"/>
        <w:ind w:firstLine="0"/>
        <w:jc w:val="left"/>
      </w:pPr>
      <w:r>
        <w:t>Основные</w:t>
      </w:r>
      <w:r>
        <w:rPr>
          <w:spacing w:val="-9"/>
        </w:rPr>
        <w:t xml:space="preserve"> </w:t>
      </w:r>
      <w:r>
        <w:t>настройки для</w:t>
      </w:r>
      <w:r>
        <w:rPr>
          <w:spacing w:val="-5"/>
        </w:rPr>
        <w:t xml:space="preserve"> </w:t>
      </w:r>
      <w:r>
        <w:t>выполнения</w:t>
      </w:r>
      <w:r>
        <w:rPr>
          <w:spacing w:val="-6"/>
        </w:rPr>
        <w:t xml:space="preserve"> </w:t>
      </w:r>
      <w:r>
        <w:t>печати на</w:t>
      </w:r>
      <w:r>
        <w:rPr>
          <w:spacing w:val="-1"/>
        </w:rPr>
        <w:t xml:space="preserve"> </w:t>
      </w:r>
      <w:r>
        <w:t>3D-</w:t>
      </w:r>
      <w:r>
        <w:rPr>
          <w:spacing w:val="-2"/>
        </w:rPr>
        <w:t>принтере.</w:t>
      </w:r>
    </w:p>
    <w:p w:rsidR="00CE04F4" w:rsidRDefault="008178F7">
      <w:pPr>
        <w:pStyle w:val="a3"/>
        <w:spacing w:line="275" w:lineRule="exact"/>
        <w:ind w:left="991" w:firstLine="0"/>
        <w:jc w:val="left"/>
      </w:pPr>
      <w:r>
        <w:t>Подготовка</w:t>
      </w:r>
      <w:r>
        <w:rPr>
          <w:spacing w:val="-3"/>
        </w:rPr>
        <w:t xml:space="preserve"> </w:t>
      </w:r>
      <w:r>
        <w:t>к</w:t>
      </w:r>
      <w:r>
        <w:rPr>
          <w:spacing w:val="-4"/>
        </w:rPr>
        <w:t xml:space="preserve"> </w:t>
      </w:r>
      <w:r>
        <w:t>печати.</w:t>
      </w:r>
      <w:r>
        <w:rPr>
          <w:spacing w:val="-5"/>
        </w:rPr>
        <w:t xml:space="preserve"> </w:t>
      </w:r>
      <w:r>
        <w:t>Печать 3D-</w:t>
      </w:r>
      <w:r>
        <w:rPr>
          <w:spacing w:val="-2"/>
        </w:rPr>
        <w:t>модели.</w:t>
      </w:r>
    </w:p>
    <w:p w:rsidR="00CE04F4" w:rsidRDefault="008178F7">
      <w:pPr>
        <w:pStyle w:val="a3"/>
        <w:ind w:left="991" w:firstLine="0"/>
        <w:jc w:val="left"/>
      </w:pPr>
      <w:r>
        <w:t>Мир</w:t>
      </w:r>
      <w:r>
        <w:rPr>
          <w:spacing w:val="-5"/>
        </w:rPr>
        <w:t xml:space="preserve"> </w:t>
      </w:r>
      <w:r>
        <w:t>профессий. Профессии,</w:t>
      </w:r>
      <w:r>
        <w:rPr>
          <w:spacing w:val="-5"/>
        </w:rPr>
        <w:t xml:space="preserve"> </w:t>
      </w:r>
      <w:r>
        <w:t>связанные</w:t>
      </w:r>
      <w:r>
        <w:rPr>
          <w:spacing w:val="-3"/>
        </w:rPr>
        <w:t xml:space="preserve"> </w:t>
      </w:r>
      <w:r>
        <w:t>с</w:t>
      </w:r>
      <w:r>
        <w:rPr>
          <w:spacing w:val="-2"/>
        </w:rPr>
        <w:t xml:space="preserve"> </w:t>
      </w:r>
      <w:r>
        <w:t>3D-</w:t>
      </w:r>
      <w:r>
        <w:rPr>
          <w:spacing w:val="-2"/>
        </w:rPr>
        <w:t>печатью.</w:t>
      </w:r>
    </w:p>
    <w:p w:rsidR="00CE04F4" w:rsidRDefault="008178F7">
      <w:pPr>
        <w:pStyle w:val="Heading4"/>
        <w:spacing w:line="275" w:lineRule="exact"/>
      </w:pPr>
      <w:r>
        <w:t>Модуль</w:t>
      </w:r>
      <w:r>
        <w:rPr>
          <w:spacing w:val="-4"/>
        </w:rPr>
        <w:t xml:space="preserve"> </w:t>
      </w:r>
      <w:r>
        <w:t>"Технологии</w:t>
      </w:r>
      <w:r>
        <w:rPr>
          <w:spacing w:val="-1"/>
        </w:rPr>
        <w:t xml:space="preserve"> </w:t>
      </w:r>
      <w:r>
        <w:t>обработки</w:t>
      </w:r>
      <w:r>
        <w:rPr>
          <w:spacing w:val="-6"/>
        </w:rPr>
        <w:t xml:space="preserve"> </w:t>
      </w:r>
      <w:r>
        <w:t>материалов</w:t>
      </w:r>
      <w:r>
        <w:rPr>
          <w:spacing w:val="-8"/>
        </w:rPr>
        <w:t xml:space="preserve"> </w:t>
      </w:r>
      <w:r>
        <w:t>и</w:t>
      </w:r>
      <w:r>
        <w:rPr>
          <w:spacing w:val="-1"/>
        </w:rPr>
        <w:t xml:space="preserve"> </w:t>
      </w:r>
      <w:r>
        <w:t>пищевых</w:t>
      </w:r>
      <w:r>
        <w:rPr>
          <w:spacing w:val="-6"/>
        </w:rPr>
        <w:t xml:space="preserve"> </w:t>
      </w:r>
      <w:r>
        <w:rPr>
          <w:spacing w:val="-2"/>
        </w:rPr>
        <w:t>продуктов".</w:t>
      </w:r>
    </w:p>
    <w:p w:rsidR="00CE04F4" w:rsidRDefault="008178F7">
      <w:pPr>
        <w:pStyle w:val="a3"/>
        <w:spacing w:line="274" w:lineRule="exact"/>
        <w:ind w:left="991" w:firstLine="0"/>
        <w:jc w:val="left"/>
      </w:pPr>
      <w:r>
        <w:t>5</w:t>
      </w:r>
      <w:r>
        <w:rPr>
          <w:spacing w:val="2"/>
        </w:rPr>
        <w:t xml:space="preserve"> </w:t>
      </w:r>
      <w:r>
        <w:rPr>
          <w:spacing w:val="-2"/>
        </w:rPr>
        <w:t>класс.</w:t>
      </w:r>
    </w:p>
    <w:p w:rsidR="00CE04F4" w:rsidRDefault="008178F7">
      <w:pPr>
        <w:pStyle w:val="a3"/>
        <w:spacing w:line="274" w:lineRule="exact"/>
        <w:ind w:left="991" w:firstLine="0"/>
        <w:jc w:val="left"/>
      </w:pPr>
      <w:r>
        <w:t>Технологии</w:t>
      </w:r>
      <w:r>
        <w:rPr>
          <w:spacing w:val="-7"/>
        </w:rPr>
        <w:t xml:space="preserve"> </w:t>
      </w:r>
      <w:r>
        <w:t>обработки</w:t>
      </w:r>
      <w:r>
        <w:rPr>
          <w:spacing w:val="-7"/>
        </w:rPr>
        <w:t xml:space="preserve"> </w:t>
      </w:r>
      <w:r>
        <w:t>конструкционных</w:t>
      </w:r>
      <w:r>
        <w:rPr>
          <w:spacing w:val="-7"/>
        </w:rPr>
        <w:t xml:space="preserve"> </w:t>
      </w:r>
      <w:r>
        <w:rPr>
          <w:spacing w:val="-2"/>
        </w:rPr>
        <w:t>материалов.</w:t>
      </w:r>
    </w:p>
    <w:p w:rsidR="00CE04F4" w:rsidRDefault="008178F7">
      <w:pPr>
        <w:pStyle w:val="a3"/>
        <w:spacing w:line="242" w:lineRule="auto"/>
        <w:ind w:right="564"/>
      </w:pPr>
      <w:r>
        <w:t>Проектирование, моделирование, конструирование -</w:t>
      </w:r>
      <w:r>
        <w:rPr>
          <w:spacing w:val="-2"/>
        </w:rPr>
        <w:t xml:space="preserve"> </w:t>
      </w:r>
      <w:r>
        <w:t>основные составляющие технологии. Основные элементы структуры технологии: действия,</w:t>
      </w:r>
      <w:r>
        <w:rPr>
          <w:spacing w:val="-2"/>
        </w:rPr>
        <w:t xml:space="preserve"> </w:t>
      </w:r>
      <w:r>
        <w:t>операции, этапы. Технологическая карта.</w:t>
      </w:r>
    </w:p>
    <w:p w:rsidR="00CE04F4" w:rsidRDefault="008178F7">
      <w:pPr>
        <w:pStyle w:val="a3"/>
        <w:spacing w:line="271" w:lineRule="exact"/>
        <w:ind w:left="991" w:firstLine="0"/>
      </w:pPr>
      <w:r>
        <w:t>Бумага</w:t>
      </w:r>
      <w:r>
        <w:rPr>
          <w:spacing w:val="-6"/>
        </w:rPr>
        <w:t xml:space="preserve"> </w:t>
      </w:r>
      <w:r>
        <w:t>и</w:t>
      </w:r>
      <w:r>
        <w:rPr>
          <w:spacing w:val="-2"/>
        </w:rPr>
        <w:t xml:space="preserve"> </w:t>
      </w:r>
      <w:r>
        <w:t>ее</w:t>
      </w:r>
      <w:r>
        <w:rPr>
          <w:spacing w:val="-3"/>
        </w:rPr>
        <w:t xml:space="preserve"> </w:t>
      </w:r>
      <w:r>
        <w:t>свойства.</w:t>
      </w:r>
      <w:r>
        <w:rPr>
          <w:spacing w:val="-6"/>
        </w:rPr>
        <w:t xml:space="preserve"> </w:t>
      </w:r>
      <w:r>
        <w:t>Производство</w:t>
      </w:r>
      <w:r>
        <w:rPr>
          <w:spacing w:val="1"/>
        </w:rPr>
        <w:t xml:space="preserve"> </w:t>
      </w:r>
      <w:r>
        <w:t>бумаги, история</w:t>
      </w:r>
      <w:r>
        <w:rPr>
          <w:spacing w:val="-8"/>
        </w:rPr>
        <w:t xml:space="preserve"> </w:t>
      </w:r>
      <w:r>
        <w:t>и</w:t>
      </w:r>
      <w:r>
        <w:rPr>
          <w:spacing w:val="-6"/>
        </w:rPr>
        <w:t xml:space="preserve"> </w:t>
      </w:r>
      <w:r>
        <w:t>современные</w:t>
      </w:r>
      <w:r>
        <w:rPr>
          <w:spacing w:val="-3"/>
        </w:rPr>
        <w:t xml:space="preserve"> </w:t>
      </w:r>
      <w:r>
        <w:rPr>
          <w:spacing w:val="-2"/>
        </w:rPr>
        <w:t>технологии.</w:t>
      </w:r>
    </w:p>
    <w:p w:rsidR="00CE04F4" w:rsidRDefault="008178F7">
      <w:pPr>
        <w:pStyle w:val="a3"/>
        <w:ind w:right="567"/>
      </w:pPr>
      <w:r>
        <w:t xml:space="preserve">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w:t>
      </w:r>
      <w:r>
        <w:rPr>
          <w:spacing w:val="-2"/>
        </w:rPr>
        <w:t>древесиной.</w:t>
      </w:r>
    </w:p>
    <w:p w:rsidR="00CE04F4" w:rsidRDefault="008178F7">
      <w:pPr>
        <w:pStyle w:val="a3"/>
        <w:spacing w:line="275" w:lineRule="exact"/>
        <w:ind w:left="991" w:firstLine="0"/>
      </w:pPr>
      <w:r>
        <w:t>Ручной</w:t>
      </w:r>
      <w:r>
        <w:rPr>
          <w:spacing w:val="-4"/>
        </w:rPr>
        <w:t xml:space="preserve"> </w:t>
      </w:r>
      <w:r>
        <w:t>и</w:t>
      </w:r>
      <w:r>
        <w:rPr>
          <w:spacing w:val="-7"/>
        </w:rPr>
        <w:t xml:space="preserve"> </w:t>
      </w:r>
      <w:r>
        <w:t>электрифицированный</w:t>
      </w:r>
      <w:r>
        <w:rPr>
          <w:spacing w:val="-6"/>
        </w:rPr>
        <w:t xml:space="preserve"> </w:t>
      </w:r>
      <w:r>
        <w:t>инструмент</w:t>
      </w:r>
      <w:r>
        <w:rPr>
          <w:spacing w:val="-3"/>
        </w:rPr>
        <w:t xml:space="preserve"> </w:t>
      </w:r>
      <w:r>
        <w:t>для</w:t>
      </w:r>
      <w:r>
        <w:rPr>
          <w:spacing w:val="-8"/>
        </w:rPr>
        <w:t xml:space="preserve"> </w:t>
      </w:r>
      <w:r>
        <w:t>обработки</w:t>
      </w:r>
      <w:r>
        <w:rPr>
          <w:spacing w:val="-1"/>
        </w:rPr>
        <w:t xml:space="preserve"> </w:t>
      </w:r>
      <w:r>
        <w:rPr>
          <w:spacing w:val="-2"/>
        </w:rPr>
        <w:t>древесины.</w:t>
      </w:r>
    </w:p>
    <w:p w:rsidR="00CE04F4" w:rsidRDefault="008178F7">
      <w:pPr>
        <w:pStyle w:val="a3"/>
        <w:spacing w:line="242" w:lineRule="auto"/>
        <w:ind w:left="991" w:right="668" w:firstLine="0"/>
      </w:pPr>
      <w:r>
        <w:t>Операции</w:t>
      </w:r>
      <w:r>
        <w:rPr>
          <w:spacing w:val="-5"/>
        </w:rPr>
        <w:t xml:space="preserve"> </w:t>
      </w:r>
      <w:r>
        <w:t>(основные):</w:t>
      </w:r>
      <w:r>
        <w:rPr>
          <w:spacing w:val="-5"/>
        </w:rPr>
        <w:t xml:space="preserve"> </w:t>
      </w:r>
      <w:r>
        <w:t>разметка,</w:t>
      </w:r>
      <w:r>
        <w:rPr>
          <w:spacing w:val="-4"/>
        </w:rPr>
        <w:t xml:space="preserve"> </w:t>
      </w:r>
      <w:r>
        <w:t>пиление,</w:t>
      </w:r>
      <w:r>
        <w:rPr>
          <w:spacing w:val="-8"/>
        </w:rPr>
        <w:t xml:space="preserve"> </w:t>
      </w:r>
      <w:r>
        <w:t>сверление,</w:t>
      </w:r>
      <w:r>
        <w:rPr>
          <w:spacing w:val="-4"/>
        </w:rPr>
        <w:t xml:space="preserve"> </w:t>
      </w:r>
      <w:r>
        <w:t>зачистка,</w:t>
      </w:r>
      <w:r>
        <w:rPr>
          <w:spacing w:val="-8"/>
        </w:rPr>
        <w:t xml:space="preserve"> </w:t>
      </w:r>
      <w:r>
        <w:t>декорирование</w:t>
      </w:r>
      <w:r>
        <w:rPr>
          <w:spacing w:val="-6"/>
        </w:rPr>
        <w:t xml:space="preserve"> </w:t>
      </w:r>
      <w:r>
        <w:t>древесины. Народные промыслы по обработке древесины.</w:t>
      </w:r>
    </w:p>
    <w:p w:rsidR="00CE04F4" w:rsidRDefault="008178F7">
      <w:pPr>
        <w:pStyle w:val="a3"/>
        <w:spacing w:line="271" w:lineRule="exact"/>
        <w:ind w:left="991" w:firstLine="0"/>
      </w:pPr>
      <w:r>
        <w:t>Мир</w:t>
      </w:r>
      <w:r>
        <w:rPr>
          <w:spacing w:val="-4"/>
        </w:rPr>
        <w:t xml:space="preserve"> </w:t>
      </w:r>
      <w:r>
        <w:t>профессий. Профессии,</w:t>
      </w:r>
      <w:r>
        <w:rPr>
          <w:spacing w:val="-5"/>
        </w:rPr>
        <w:t xml:space="preserve"> </w:t>
      </w:r>
      <w:r>
        <w:t>связанные</w:t>
      </w:r>
      <w:r>
        <w:rPr>
          <w:spacing w:val="-2"/>
        </w:rPr>
        <w:t xml:space="preserve"> </w:t>
      </w:r>
      <w:r>
        <w:t>с</w:t>
      </w:r>
      <w:r>
        <w:rPr>
          <w:spacing w:val="-8"/>
        </w:rPr>
        <w:t xml:space="preserve"> </w:t>
      </w:r>
      <w:r>
        <w:t>производством</w:t>
      </w:r>
      <w:r>
        <w:rPr>
          <w:spacing w:val="-1"/>
        </w:rPr>
        <w:t xml:space="preserve"> </w:t>
      </w:r>
      <w:r>
        <w:t>и</w:t>
      </w:r>
      <w:r>
        <w:rPr>
          <w:spacing w:val="-10"/>
        </w:rPr>
        <w:t xml:space="preserve"> </w:t>
      </w:r>
      <w:r>
        <w:t>обработкой</w:t>
      </w:r>
      <w:r>
        <w:rPr>
          <w:spacing w:val="-5"/>
        </w:rPr>
        <w:t xml:space="preserve"> </w:t>
      </w:r>
      <w:r>
        <w:rPr>
          <w:spacing w:val="-2"/>
        </w:rPr>
        <w:t>древесины.</w:t>
      </w:r>
    </w:p>
    <w:p w:rsidR="00CE04F4" w:rsidRDefault="00CE04F4">
      <w:pPr>
        <w:pStyle w:val="a3"/>
        <w:spacing w:line="271" w:lineRule="exact"/>
        <w:sectPr w:rsidR="00CE04F4">
          <w:pgSz w:w="11910" w:h="16840"/>
          <w:pgMar w:top="620" w:right="283" w:bottom="480" w:left="708" w:header="0" w:footer="292" w:gutter="0"/>
          <w:cols w:space="720"/>
        </w:sectPr>
      </w:pPr>
    </w:p>
    <w:p w:rsidR="00CE04F4" w:rsidRDefault="008178F7">
      <w:pPr>
        <w:pStyle w:val="a3"/>
        <w:spacing w:before="66" w:line="237" w:lineRule="auto"/>
        <w:ind w:left="991" w:right="1548" w:firstLine="0"/>
        <w:jc w:val="left"/>
      </w:pPr>
      <w:r>
        <w:t>Индивидуальный</w:t>
      </w:r>
      <w:r>
        <w:rPr>
          <w:spacing w:val="-5"/>
        </w:rPr>
        <w:t xml:space="preserve"> </w:t>
      </w:r>
      <w:r>
        <w:t>творческий</w:t>
      </w:r>
      <w:r>
        <w:rPr>
          <w:spacing w:val="-10"/>
        </w:rPr>
        <w:t xml:space="preserve"> </w:t>
      </w:r>
      <w:r>
        <w:t>(учебный)</w:t>
      </w:r>
      <w:r>
        <w:rPr>
          <w:spacing w:val="-5"/>
        </w:rPr>
        <w:t xml:space="preserve"> </w:t>
      </w:r>
      <w:r>
        <w:t>проект</w:t>
      </w:r>
      <w:r>
        <w:rPr>
          <w:spacing w:val="-10"/>
        </w:rPr>
        <w:t xml:space="preserve"> </w:t>
      </w:r>
      <w:r>
        <w:t>"Изделие</w:t>
      </w:r>
      <w:r>
        <w:rPr>
          <w:spacing w:val="-7"/>
        </w:rPr>
        <w:t xml:space="preserve"> </w:t>
      </w:r>
      <w:r>
        <w:t>из древесины". Технологии обработки пищевых продуктов.</w:t>
      </w:r>
    </w:p>
    <w:p w:rsidR="00CE04F4" w:rsidRDefault="008178F7">
      <w:pPr>
        <w:pStyle w:val="a3"/>
        <w:spacing w:before="6" w:line="237" w:lineRule="auto"/>
        <w:ind w:left="991" w:right="2347" w:firstLine="0"/>
        <w:jc w:val="left"/>
      </w:pPr>
      <w:r>
        <w:t>Общие сведения о питании и технологиях приготовления пищи. Рациональное,</w:t>
      </w:r>
      <w:r>
        <w:rPr>
          <w:spacing w:val="-7"/>
        </w:rPr>
        <w:t xml:space="preserve"> </w:t>
      </w:r>
      <w:r>
        <w:t>здоровое</w:t>
      </w:r>
      <w:r>
        <w:rPr>
          <w:spacing w:val="-9"/>
        </w:rPr>
        <w:t xml:space="preserve"> </w:t>
      </w:r>
      <w:r>
        <w:t>питание,</w:t>
      </w:r>
      <w:r>
        <w:rPr>
          <w:spacing w:val="-2"/>
        </w:rPr>
        <w:t xml:space="preserve"> </w:t>
      </w:r>
      <w:r>
        <w:t>режим</w:t>
      </w:r>
      <w:r>
        <w:rPr>
          <w:spacing w:val="-7"/>
        </w:rPr>
        <w:t xml:space="preserve"> </w:t>
      </w:r>
      <w:r>
        <w:t>питания,</w:t>
      </w:r>
      <w:r>
        <w:rPr>
          <w:spacing w:val="-7"/>
        </w:rPr>
        <w:t xml:space="preserve"> </w:t>
      </w:r>
      <w:r>
        <w:t>пищевая</w:t>
      </w:r>
      <w:r>
        <w:rPr>
          <w:spacing w:val="-9"/>
        </w:rPr>
        <w:t xml:space="preserve"> </w:t>
      </w:r>
      <w:r>
        <w:t>пирамида.</w:t>
      </w:r>
    </w:p>
    <w:p w:rsidR="00CE04F4" w:rsidRDefault="008178F7">
      <w:pPr>
        <w:pStyle w:val="a3"/>
        <w:spacing w:before="5" w:line="237" w:lineRule="auto"/>
        <w:jc w:val="left"/>
      </w:pPr>
      <w:r>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rsidR="00CE04F4" w:rsidRDefault="008178F7">
      <w:pPr>
        <w:pStyle w:val="a3"/>
        <w:spacing w:before="7" w:line="237" w:lineRule="auto"/>
        <w:jc w:val="left"/>
      </w:pPr>
      <w:r>
        <w:t>Технология приготовления блюд из яиц, круп, овощей. Определение качества продуктов, правила хранения продуктов.</w:t>
      </w:r>
    </w:p>
    <w:p w:rsidR="00CE04F4" w:rsidRDefault="008178F7">
      <w:pPr>
        <w:pStyle w:val="a3"/>
        <w:tabs>
          <w:tab w:val="left" w:pos="2301"/>
          <w:tab w:val="left" w:pos="3313"/>
          <w:tab w:val="left" w:pos="5073"/>
          <w:tab w:val="left" w:pos="6641"/>
          <w:tab w:val="left" w:pos="7778"/>
          <w:tab w:val="left" w:pos="8915"/>
        </w:tabs>
        <w:spacing w:before="5" w:line="237" w:lineRule="auto"/>
        <w:ind w:right="563"/>
        <w:jc w:val="left"/>
      </w:pPr>
      <w:r>
        <w:rPr>
          <w:spacing w:val="-2"/>
        </w:rPr>
        <w:t>Интерьер</w:t>
      </w:r>
      <w:r>
        <w:tab/>
      </w:r>
      <w:r>
        <w:rPr>
          <w:spacing w:val="-2"/>
        </w:rPr>
        <w:t>кухни,</w:t>
      </w:r>
      <w:r>
        <w:tab/>
      </w:r>
      <w:r>
        <w:rPr>
          <w:spacing w:val="-2"/>
        </w:rPr>
        <w:t>рациональное</w:t>
      </w:r>
      <w:r>
        <w:tab/>
      </w:r>
      <w:r>
        <w:rPr>
          <w:spacing w:val="-2"/>
        </w:rPr>
        <w:t>размещение</w:t>
      </w:r>
      <w:r>
        <w:tab/>
      </w:r>
      <w:r>
        <w:rPr>
          <w:spacing w:val="-2"/>
        </w:rPr>
        <w:t>мебели.</w:t>
      </w:r>
      <w:r>
        <w:tab/>
      </w:r>
      <w:r>
        <w:rPr>
          <w:spacing w:val="-2"/>
        </w:rPr>
        <w:t>Посуда,</w:t>
      </w:r>
      <w:r>
        <w:tab/>
      </w:r>
      <w:r>
        <w:rPr>
          <w:spacing w:val="-2"/>
        </w:rPr>
        <w:t xml:space="preserve">инструменты, </w:t>
      </w:r>
      <w:r>
        <w:t>приспособления для обработки пищевых продуктов, приготовления блюд.</w:t>
      </w:r>
    </w:p>
    <w:p w:rsidR="00CE04F4" w:rsidRDefault="008178F7">
      <w:pPr>
        <w:pStyle w:val="a3"/>
        <w:spacing w:before="6" w:line="237" w:lineRule="auto"/>
        <w:jc w:val="left"/>
      </w:pPr>
      <w:r>
        <w:t>Правила этикета за столом. Условия хранения продуктов питания. Утилизация бытовых и пищевых отходов.</w:t>
      </w:r>
    </w:p>
    <w:p w:rsidR="00CE04F4" w:rsidRDefault="008178F7">
      <w:pPr>
        <w:pStyle w:val="a3"/>
        <w:spacing w:before="6" w:line="237" w:lineRule="auto"/>
        <w:jc w:val="left"/>
      </w:pPr>
      <w:r>
        <w:t>Мир</w:t>
      </w:r>
      <w:r>
        <w:rPr>
          <w:spacing w:val="80"/>
          <w:w w:val="150"/>
        </w:rPr>
        <w:t xml:space="preserve"> </w:t>
      </w:r>
      <w:r>
        <w:t>профессий.</w:t>
      </w:r>
      <w:r>
        <w:rPr>
          <w:spacing w:val="80"/>
          <w:w w:val="150"/>
        </w:rPr>
        <w:t xml:space="preserve"> </w:t>
      </w:r>
      <w:r>
        <w:t>Профессии,</w:t>
      </w:r>
      <w:r>
        <w:rPr>
          <w:spacing w:val="80"/>
          <w:w w:val="150"/>
        </w:rPr>
        <w:t xml:space="preserve"> </w:t>
      </w:r>
      <w:r>
        <w:t>связанные</w:t>
      </w:r>
      <w:r>
        <w:rPr>
          <w:spacing w:val="80"/>
          <w:w w:val="150"/>
        </w:rPr>
        <w:t xml:space="preserve"> </w:t>
      </w:r>
      <w:r>
        <w:t>с</w:t>
      </w:r>
      <w:r>
        <w:rPr>
          <w:spacing w:val="80"/>
          <w:w w:val="150"/>
        </w:rPr>
        <w:t xml:space="preserve"> </w:t>
      </w:r>
      <w:r>
        <w:t>производством</w:t>
      </w:r>
      <w:r>
        <w:rPr>
          <w:spacing w:val="80"/>
          <w:w w:val="150"/>
        </w:rPr>
        <w:t xml:space="preserve"> </w:t>
      </w:r>
      <w:r>
        <w:t>и</w:t>
      </w:r>
      <w:r>
        <w:rPr>
          <w:spacing w:val="80"/>
          <w:w w:val="150"/>
        </w:rPr>
        <w:t xml:space="preserve"> </w:t>
      </w:r>
      <w:r>
        <w:t>обработкой</w:t>
      </w:r>
      <w:r>
        <w:rPr>
          <w:spacing w:val="80"/>
          <w:w w:val="150"/>
        </w:rPr>
        <w:t xml:space="preserve"> </w:t>
      </w:r>
      <w:r>
        <w:t xml:space="preserve">пищевых </w:t>
      </w:r>
      <w:r>
        <w:rPr>
          <w:spacing w:val="-2"/>
        </w:rPr>
        <w:t>продуктов.</w:t>
      </w:r>
    </w:p>
    <w:p w:rsidR="00CE04F4" w:rsidRDefault="008178F7">
      <w:pPr>
        <w:pStyle w:val="a3"/>
        <w:spacing w:before="5" w:line="237" w:lineRule="auto"/>
        <w:ind w:left="991" w:right="3753" w:firstLine="0"/>
        <w:jc w:val="left"/>
      </w:pPr>
      <w:r>
        <w:t>Групповой</w:t>
      </w:r>
      <w:r>
        <w:rPr>
          <w:spacing w:val="-7"/>
        </w:rPr>
        <w:t xml:space="preserve"> </w:t>
      </w:r>
      <w:r>
        <w:t>проект</w:t>
      </w:r>
      <w:r>
        <w:rPr>
          <w:spacing w:val="-3"/>
        </w:rPr>
        <w:t xml:space="preserve"> </w:t>
      </w:r>
      <w:r>
        <w:t>по</w:t>
      </w:r>
      <w:r>
        <w:rPr>
          <w:spacing w:val="-3"/>
        </w:rPr>
        <w:t xml:space="preserve"> </w:t>
      </w:r>
      <w:r>
        <w:t>теме</w:t>
      </w:r>
      <w:r>
        <w:rPr>
          <w:spacing w:val="-9"/>
        </w:rPr>
        <w:t xml:space="preserve"> </w:t>
      </w:r>
      <w:r>
        <w:t>"Питание</w:t>
      </w:r>
      <w:r>
        <w:rPr>
          <w:spacing w:val="-4"/>
        </w:rPr>
        <w:t xml:space="preserve"> </w:t>
      </w:r>
      <w:r>
        <w:t>и</w:t>
      </w:r>
      <w:r>
        <w:rPr>
          <w:spacing w:val="-7"/>
        </w:rPr>
        <w:t xml:space="preserve"> </w:t>
      </w:r>
      <w:r>
        <w:t>здоровье</w:t>
      </w:r>
      <w:r>
        <w:rPr>
          <w:spacing w:val="-9"/>
        </w:rPr>
        <w:t xml:space="preserve"> </w:t>
      </w:r>
      <w:r>
        <w:t>человека". Технологии обработки текстильных материалов.</w:t>
      </w:r>
    </w:p>
    <w:p w:rsidR="00CE04F4" w:rsidRDefault="008178F7">
      <w:pPr>
        <w:pStyle w:val="a3"/>
        <w:spacing w:before="6" w:line="237" w:lineRule="auto"/>
        <w:jc w:val="left"/>
      </w:pPr>
      <w:r>
        <w:t>Основы</w:t>
      </w:r>
      <w:r>
        <w:rPr>
          <w:spacing w:val="80"/>
        </w:rPr>
        <w:t xml:space="preserve"> </w:t>
      </w:r>
      <w:r>
        <w:t>материаловедения.</w:t>
      </w:r>
      <w:r>
        <w:rPr>
          <w:spacing w:val="80"/>
        </w:rPr>
        <w:t xml:space="preserve"> </w:t>
      </w:r>
      <w:r>
        <w:t>Текстильные</w:t>
      </w:r>
      <w:r>
        <w:rPr>
          <w:spacing w:val="80"/>
        </w:rPr>
        <w:t xml:space="preserve"> </w:t>
      </w:r>
      <w:r>
        <w:t>материалы</w:t>
      </w:r>
      <w:r>
        <w:rPr>
          <w:spacing w:val="80"/>
        </w:rPr>
        <w:t xml:space="preserve"> </w:t>
      </w:r>
      <w:r>
        <w:t>(нитки,</w:t>
      </w:r>
      <w:r>
        <w:rPr>
          <w:spacing w:val="80"/>
        </w:rPr>
        <w:t xml:space="preserve"> </w:t>
      </w:r>
      <w:r>
        <w:t>ткань),</w:t>
      </w:r>
      <w:r>
        <w:rPr>
          <w:spacing w:val="80"/>
        </w:rPr>
        <w:t xml:space="preserve"> </w:t>
      </w:r>
      <w:r>
        <w:t>производство</w:t>
      </w:r>
      <w:r>
        <w:rPr>
          <w:spacing w:val="80"/>
        </w:rPr>
        <w:t xml:space="preserve"> </w:t>
      </w:r>
      <w:r>
        <w:t>и использование человеком. История, культура.</w:t>
      </w:r>
    </w:p>
    <w:p w:rsidR="00CE04F4" w:rsidRDefault="008178F7">
      <w:pPr>
        <w:pStyle w:val="a3"/>
        <w:spacing w:before="4" w:line="275" w:lineRule="exact"/>
        <w:ind w:left="991" w:firstLine="0"/>
        <w:jc w:val="left"/>
      </w:pPr>
      <w:r>
        <w:t>Современные</w:t>
      </w:r>
      <w:r>
        <w:rPr>
          <w:spacing w:val="-5"/>
        </w:rPr>
        <w:t xml:space="preserve"> </w:t>
      </w:r>
      <w:r>
        <w:t>технологии производства</w:t>
      </w:r>
      <w:r>
        <w:rPr>
          <w:spacing w:val="-7"/>
        </w:rPr>
        <w:t xml:space="preserve"> </w:t>
      </w:r>
      <w:r>
        <w:t>тканей</w:t>
      </w:r>
      <w:r>
        <w:rPr>
          <w:spacing w:val="-6"/>
        </w:rPr>
        <w:t xml:space="preserve"> </w:t>
      </w:r>
      <w:r>
        <w:t>с</w:t>
      </w:r>
      <w:r>
        <w:rPr>
          <w:spacing w:val="-2"/>
        </w:rPr>
        <w:t xml:space="preserve"> </w:t>
      </w:r>
      <w:r>
        <w:t xml:space="preserve">разными </w:t>
      </w:r>
      <w:r>
        <w:rPr>
          <w:spacing w:val="-2"/>
        </w:rPr>
        <w:t>свойствами.</w:t>
      </w:r>
    </w:p>
    <w:p w:rsidR="00CE04F4" w:rsidRDefault="008178F7">
      <w:pPr>
        <w:pStyle w:val="a3"/>
        <w:spacing w:line="242" w:lineRule="auto"/>
        <w:jc w:val="left"/>
      </w:pPr>
      <w:r>
        <w:t>Технологии</w:t>
      </w:r>
      <w:r>
        <w:rPr>
          <w:spacing w:val="30"/>
        </w:rPr>
        <w:t xml:space="preserve"> </w:t>
      </w:r>
      <w:r>
        <w:t>получения</w:t>
      </w:r>
      <w:r>
        <w:rPr>
          <w:spacing w:val="29"/>
        </w:rPr>
        <w:t xml:space="preserve"> </w:t>
      </w:r>
      <w:r>
        <w:t>текстильных материалов из</w:t>
      </w:r>
      <w:r>
        <w:rPr>
          <w:spacing w:val="30"/>
        </w:rPr>
        <w:t xml:space="preserve"> </w:t>
      </w:r>
      <w:r>
        <w:t>натуральных волокон растительного, животного происхождения, из химических волокон. Свойства тканей.</w:t>
      </w:r>
    </w:p>
    <w:p w:rsidR="00CE04F4" w:rsidRDefault="008178F7">
      <w:pPr>
        <w:pStyle w:val="a3"/>
        <w:spacing w:line="271" w:lineRule="exact"/>
        <w:ind w:left="991" w:firstLine="0"/>
        <w:jc w:val="left"/>
      </w:pPr>
      <w:r>
        <w:t>Основы</w:t>
      </w:r>
      <w:r>
        <w:rPr>
          <w:spacing w:val="-5"/>
        </w:rPr>
        <w:t xml:space="preserve"> </w:t>
      </w:r>
      <w:r>
        <w:t>технологии</w:t>
      </w:r>
      <w:r>
        <w:rPr>
          <w:spacing w:val="-3"/>
        </w:rPr>
        <w:t xml:space="preserve"> </w:t>
      </w:r>
      <w:r>
        <w:t>изготовления</w:t>
      </w:r>
      <w:r>
        <w:rPr>
          <w:spacing w:val="-8"/>
        </w:rPr>
        <w:t xml:space="preserve"> </w:t>
      </w:r>
      <w:r>
        <w:t>изделий</w:t>
      </w:r>
      <w:r>
        <w:rPr>
          <w:spacing w:val="-7"/>
        </w:rPr>
        <w:t xml:space="preserve"> </w:t>
      </w:r>
      <w:r>
        <w:t>из</w:t>
      </w:r>
      <w:r>
        <w:rPr>
          <w:spacing w:val="-7"/>
        </w:rPr>
        <w:t xml:space="preserve"> </w:t>
      </w:r>
      <w:r>
        <w:t>текстильных</w:t>
      </w:r>
      <w:r>
        <w:rPr>
          <w:spacing w:val="-8"/>
        </w:rPr>
        <w:t xml:space="preserve"> </w:t>
      </w:r>
      <w:r>
        <w:rPr>
          <w:spacing w:val="-2"/>
        </w:rPr>
        <w:t>материалов.</w:t>
      </w:r>
    </w:p>
    <w:p w:rsidR="00CE04F4" w:rsidRDefault="008178F7">
      <w:pPr>
        <w:pStyle w:val="a3"/>
        <w:tabs>
          <w:tab w:val="left" w:pos="3299"/>
          <w:tab w:val="left" w:pos="4881"/>
          <w:tab w:val="left" w:pos="6085"/>
          <w:tab w:val="left" w:pos="7164"/>
          <w:tab w:val="left" w:pos="8359"/>
          <w:tab w:val="left" w:pos="9443"/>
        </w:tabs>
        <w:spacing w:before="3" w:line="237" w:lineRule="auto"/>
        <w:ind w:right="575"/>
        <w:jc w:val="left"/>
      </w:pPr>
      <w:r>
        <w:rPr>
          <w:spacing w:val="-2"/>
        </w:rPr>
        <w:t>Последовательность</w:t>
      </w:r>
      <w:r>
        <w:tab/>
      </w:r>
      <w:r>
        <w:rPr>
          <w:spacing w:val="-2"/>
        </w:rPr>
        <w:t>изготовления</w:t>
      </w:r>
      <w:r>
        <w:tab/>
      </w:r>
      <w:r>
        <w:rPr>
          <w:spacing w:val="-2"/>
        </w:rPr>
        <w:t>швейного</w:t>
      </w:r>
      <w:r>
        <w:tab/>
      </w:r>
      <w:r>
        <w:rPr>
          <w:spacing w:val="-2"/>
        </w:rPr>
        <w:t>изделия.</w:t>
      </w:r>
      <w:r>
        <w:tab/>
      </w:r>
      <w:r>
        <w:rPr>
          <w:spacing w:val="-2"/>
        </w:rPr>
        <w:t>Контроль</w:t>
      </w:r>
      <w:r>
        <w:tab/>
      </w:r>
      <w:r>
        <w:rPr>
          <w:spacing w:val="-2"/>
        </w:rPr>
        <w:t>качества</w:t>
      </w:r>
      <w:r>
        <w:tab/>
      </w:r>
      <w:r>
        <w:rPr>
          <w:spacing w:val="-2"/>
        </w:rPr>
        <w:t>готового изделия.</w:t>
      </w:r>
    </w:p>
    <w:p w:rsidR="00CE04F4" w:rsidRDefault="008178F7">
      <w:pPr>
        <w:pStyle w:val="a3"/>
        <w:spacing w:before="6" w:line="237" w:lineRule="auto"/>
        <w:ind w:left="991" w:right="1548" w:firstLine="0"/>
        <w:jc w:val="left"/>
      </w:pPr>
      <w:r>
        <w:t>Устройство</w:t>
      </w:r>
      <w:r>
        <w:rPr>
          <w:spacing w:val="-3"/>
        </w:rPr>
        <w:t xml:space="preserve"> </w:t>
      </w:r>
      <w:r>
        <w:t>швейной</w:t>
      </w:r>
      <w:r>
        <w:rPr>
          <w:spacing w:val="-6"/>
        </w:rPr>
        <w:t xml:space="preserve"> </w:t>
      </w:r>
      <w:r>
        <w:t>машины:</w:t>
      </w:r>
      <w:r>
        <w:rPr>
          <w:spacing w:val="-7"/>
        </w:rPr>
        <w:t xml:space="preserve"> </w:t>
      </w:r>
      <w:r>
        <w:t>виды</w:t>
      </w:r>
      <w:r>
        <w:rPr>
          <w:spacing w:val="-5"/>
        </w:rPr>
        <w:t xml:space="preserve"> </w:t>
      </w:r>
      <w:r>
        <w:t>приводов</w:t>
      </w:r>
      <w:r>
        <w:rPr>
          <w:spacing w:val="-5"/>
        </w:rPr>
        <w:t xml:space="preserve"> </w:t>
      </w:r>
      <w:r>
        <w:t>швейной</w:t>
      </w:r>
      <w:r>
        <w:rPr>
          <w:spacing w:val="-6"/>
        </w:rPr>
        <w:t xml:space="preserve"> </w:t>
      </w:r>
      <w:r>
        <w:t>машины,</w:t>
      </w:r>
      <w:r>
        <w:rPr>
          <w:spacing w:val="-5"/>
        </w:rPr>
        <w:t xml:space="preserve"> </w:t>
      </w:r>
      <w:r>
        <w:t>регуляторы. Виды стежков, швов. Виды ручных и машинных швов (стачные, краевые).</w:t>
      </w:r>
    </w:p>
    <w:p w:rsidR="00CE04F4" w:rsidRDefault="008178F7">
      <w:pPr>
        <w:pStyle w:val="a3"/>
        <w:spacing w:before="4" w:line="275" w:lineRule="exact"/>
        <w:ind w:left="991" w:firstLine="0"/>
        <w:jc w:val="left"/>
      </w:pPr>
      <w:r>
        <w:t>Мир</w:t>
      </w:r>
      <w:r>
        <w:rPr>
          <w:spacing w:val="-5"/>
        </w:rPr>
        <w:t xml:space="preserve"> </w:t>
      </w:r>
      <w:r>
        <w:t>профессий.</w:t>
      </w:r>
      <w:r>
        <w:rPr>
          <w:spacing w:val="-1"/>
        </w:rPr>
        <w:t xml:space="preserve"> </w:t>
      </w:r>
      <w:r>
        <w:t>Профессии,</w:t>
      </w:r>
      <w:r>
        <w:rPr>
          <w:spacing w:val="-5"/>
        </w:rPr>
        <w:t xml:space="preserve"> </w:t>
      </w:r>
      <w:r>
        <w:t>связанные</w:t>
      </w:r>
      <w:r>
        <w:rPr>
          <w:spacing w:val="-4"/>
        </w:rPr>
        <w:t xml:space="preserve"> </w:t>
      </w:r>
      <w:r>
        <w:t>со</w:t>
      </w:r>
      <w:r>
        <w:rPr>
          <w:spacing w:val="3"/>
        </w:rPr>
        <w:t xml:space="preserve"> </w:t>
      </w:r>
      <w:r>
        <w:t>швейным</w:t>
      </w:r>
      <w:r>
        <w:rPr>
          <w:spacing w:val="-5"/>
        </w:rPr>
        <w:t xml:space="preserve"> </w:t>
      </w:r>
      <w:r>
        <w:rPr>
          <w:spacing w:val="-2"/>
        </w:rPr>
        <w:t>производством.</w:t>
      </w:r>
    </w:p>
    <w:p w:rsidR="00CE04F4" w:rsidRDefault="008178F7">
      <w:pPr>
        <w:pStyle w:val="a3"/>
        <w:spacing w:line="242" w:lineRule="auto"/>
        <w:ind w:left="991" w:right="563" w:firstLine="0"/>
        <w:jc w:val="left"/>
      </w:pPr>
      <w:r>
        <w:t>Индивидуальный творческий (учебный) проект "Изделие из текстильных материалов". Чертеж</w:t>
      </w:r>
      <w:r>
        <w:rPr>
          <w:spacing w:val="40"/>
        </w:rPr>
        <w:t xml:space="preserve"> </w:t>
      </w:r>
      <w:r>
        <w:t>выкроек</w:t>
      </w:r>
      <w:r>
        <w:rPr>
          <w:spacing w:val="40"/>
        </w:rPr>
        <w:t xml:space="preserve"> </w:t>
      </w:r>
      <w:r>
        <w:t>проектного</w:t>
      </w:r>
      <w:r>
        <w:rPr>
          <w:spacing w:val="40"/>
        </w:rPr>
        <w:t xml:space="preserve"> </w:t>
      </w:r>
      <w:r>
        <w:t>швейного</w:t>
      </w:r>
      <w:r>
        <w:rPr>
          <w:spacing w:val="40"/>
        </w:rPr>
        <w:t xml:space="preserve"> </w:t>
      </w:r>
      <w:r>
        <w:t>изделия</w:t>
      </w:r>
      <w:r>
        <w:rPr>
          <w:spacing w:val="40"/>
        </w:rPr>
        <w:t xml:space="preserve"> </w:t>
      </w:r>
      <w:r>
        <w:t>(например,</w:t>
      </w:r>
      <w:r>
        <w:rPr>
          <w:spacing w:val="40"/>
        </w:rPr>
        <w:t xml:space="preserve"> </w:t>
      </w:r>
      <w:r>
        <w:t>мешок</w:t>
      </w:r>
      <w:r>
        <w:rPr>
          <w:spacing w:val="40"/>
        </w:rPr>
        <w:t xml:space="preserve"> </w:t>
      </w:r>
      <w:r>
        <w:t>для</w:t>
      </w:r>
      <w:r>
        <w:rPr>
          <w:spacing w:val="40"/>
        </w:rPr>
        <w:t xml:space="preserve"> </w:t>
      </w:r>
      <w:r>
        <w:t>сменной</w:t>
      </w:r>
      <w:r>
        <w:rPr>
          <w:spacing w:val="40"/>
        </w:rPr>
        <w:t xml:space="preserve"> </w:t>
      </w:r>
      <w:r>
        <w:t>обуви,</w:t>
      </w:r>
    </w:p>
    <w:p w:rsidR="00CE04F4" w:rsidRDefault="008178F7">
      <w:pPr>
        <w:pStyle w:val="a3"/>
        <w:spacing w:line="271" w:lineRule="exact"/>
        <w:ind w:firstLine="0"/>
        <w:jc w:val="left"/>
      </w:pPr>
      <w:r>
        <w:t>прихватка,</w:t>
      </w:r>
      <w:r>
        <w:rPr>
          <w:spacing w:val="-3"/>
        </w:rPr>
        <w:t xml:space="preserve"> </w:t>
      </w:r>
      <w:r>
        <w:t>лоскутное</w:t>
      </w:r>
      <w:r>
        <w:rPr>
          <w:spacing w:val="-5"/>
        </w:rPr>
        <w:t xml:space="preserve"> </w:t>
      </w:r>
      <w:r>
        <w:rPr>
          <w:spacing w:val="-2"/>
        </w:rPr>
        <w:t>шитье).</w:t>
      </w:r>
    </w:p>
    <w:p w:rsidR="00CE04F4" w:rsidRDefault="008178F7">
      <w:pPr>
        <w:pStyle w:val="a3"/>
        <w:spacing w:before="3" w:line="237" w:lineRule="auto"/>
        <w:ind w:left="991" w:firstLine="0"/>
        <w:jc w:val="left"/>
      </w:pPr>
      <w:r>
        <w:t>Выполнение</w:t>
      </w:r>
      <w:r>
        <w:rPr>
          <w:spacing w:val="-4"/>
        </w:rPr>
        <w:t xml:space="preserve"> </w:t>
      </w:r>
      <w:r>
        <w:t>технологических</w:t>
      </w:r>
      <w:r>
        <w:rPr>
          <w:spacing w:val="-7"/>
        </w:rPr>
        <w:t xml:space="preserve"> </w:t>
      </w:r>
      <w:r>
        <w:t>операций</w:t>
      </w:r>
      <w:r>
        <w:rPr>
          <w:spacing w:val="-6"/>
        </w:rPr>
        <w:t xml:space="preserve"> </w:t>
      </w:r>
      <w:r>
        <w:t>по пошиву</w:t>
      </w:r>
      <w:r>
        <w:rPr>
          <w:spacing w:val="-4"/>
        </w:rPr>
        <w:t xml:space="preserve"> </w:t>
      </w:r>
      <w:r>
        <w:t>проектного</w:t>
      </w:r>
      <w:r>
        <w:rPr>
          <w:spacing w:val="-3"/>
        </w:rPr>
        <w:t xml:space="preserve"> </w:t>
      </w:r>
      <w:r>
        <w:t>изделия,</w:t>
      </w:r>
      <w:r>
        <w:rPr>
          <w:spacing w:val="-5"/>
        </w:rPr>
        <w:t xml:space="preserve"> </w:t>
      </w:r>
      <w:r>
        <w:t>отделке</w:t>
      </w:r>
      <w:r>
        <w:rPr>
          <w:spacing w:val="-4"/>
        </w:rPr>
        <w:t xml:space="preserve"> </w:t>
      </w:r>
      <w:r>
        <w:t>изделия. Оценка качества изготовления проектного швейного изделия.</w:t>
      </w:r>
    </w:p>
    <w:p w:rsidR="00CE04F4" w:rsidRDefault="008178F7">
      <w:pPr>
        <w:pStyle w:val="a3"/>
        <w:spacing w:before="4" w:line="275" w:lineRule="exact"/>
        <w:ind w:left="991" w:firstLine="0"/>
        <w:jc w:val="left"/>
      </w:pPr>
      <w:r>
        <w:t>6</w:t>
      </w:r>
      <w:r>
        <w:rPr>
          <w:spacing w:val="2"/>
        </w:rPr>
        <w:t xml:space="preserve"> </w:t>
      </w:r>
      <w:r>
        <w:rPr>
          <w:spacing w:val="-2"/>
        </w:rPr>
        <w:t>класс.</w:t>
      </w:r>
    </w:p>
    <w:p w:rsidR="00CE04F4" w:rsidRDefault="008178F7">
      <w:pPr>
        <w:pStyle w:val="a3"/>
        <w:spacing w:line="275" w:lineRule="exact"/>
        <w:ind w:left="991" w:firstLine="0"/>
        <w:jc w:val="left"/>
      </w:pPr>
      <w:r>
        <w:t>Технологии</w:t>
      </w:r>
      <w:r>
        <w:rPr>
          <w:spacing w:val="-7"/>
        </w:rPr>
        <w:t xml:space="preserve"> </w:t>
      </w:r>
      <w:r>
        <w:t>обработки</w:t>
      </w:r>
      <w:r>
        <w:rPr>
          <w:spacing w:val="-7"/>
        </w:rPr>
        <w:t xml:space="preserve"> </w:t>
      </w:r>
      <w:r>
        <w:t>конструкционных</w:t>
      </w:r>
      <w:r>
        <w:rPr>
          <w:spacing w:val="-7"/>
        </w:rPr>
        <w:t xml:space="preserve"> </w:t>
      </w:r>
      <w:r>
        <w:rPr>
          <w:spacing w:val="-2"/>
        </w:rPr>
        <w:t>материалов.</w:t>
      </w:r>
    </w:p>
    <w:p w:rsidR="00CE04F4" w:rsidRDefault="008178F7">
      <w:pPr>
        <w:pStyle w:val="a3"/>
        <w:spacing w:before="2"/>
        <w:ind w:right="569"/>
      </w:pPr>
      <w: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rsidR="00CE04F4" w:rsidRDefault="008178F7">
      <w:pPr>
        <w:pStyle w:val="a3"/>
        <w:spacing w:line="242" w:lineRule="auto"/>
        <w:ind w:left="991" w:right="4695" w:firstLine="0"/>
        <w:jc w:val="left"/>
      </w:pPr>
      <w:r>
        <w:t>Народные промыслы по обработке металла. Способы</w:t>
      </w:r>
      <w:r>
        <w:rPr>
          <w:spacing w:val="-12"/>
        </w:rPr>
        <w:t xml:space="preserve"> </w:t>
      </w:r>
      <w:r>
        <w:t>обработки</w:t>
      </w:r>
      <w:r>
        <w:rPr>
          <w:spacing w:val="-13"/>
        </w:rPr>
        <w:t xml:space="preserve"> </w:t>
      </w:r>
      <w:r>
        <w:t>тонколистового</w:t>
      </w:r>
      <w:r>
        <w:rPr>
          <w:spacing w:val="-9"/>
        </w:rPr>
        <w:t xml:space="preserve"> </w:t>
      </w:r>
      <w:r>
        <w:t>металла.</w:t>
      </w:r>
    </w:p>
    <w:p w:rsidR="00CE04F4" w:rsidRDefault="008178F7">
      <w:pPr>
        <w:pStyle w:val="a3"/>
        <w:spacing w:line="242" w:lineRule="auto"/>
        <w:ind w:left="991" w:firstLine="0"/>
        <w:jc w:val="left"/>
      </w:pPr>
      <w:r>
        <w:t>Слесарный</w:t>
      </w:r>
      <w:r>
        <w:rPr>
          <w:spacing w:val="-6"/>
        </w:rPr>
        <w:t xml:space="preserve"> </w:t>
      </w:r>
      <w:r>
        <w:t>верстак.</w:t>
      </w:r>
      <w:r>
        <w:rPr>
          <w:spacing w:val="-5"/>
        </w:rPr>
        <w:t xml:space="preserve"> </w:t>
      </w:r>
      <w:r>
        <w:t>Инструменты</w:t>
      </w:r>
      <w:r>
        <w:rPr>
          <w:spacing w:val="-5"/>
        </w:rPr>
        <w:t xml:space="preserve"> </w:t>
      </w:r>
      <w:r>
        <w:t>для</w:t>
      </w:r>
      <w:r>
        <w:rPr>
          <w:spacing w:val="-7"/>
        </w:rPr>
        <w:t xml:space="preserve"> </w:t>
      </w:r>
      <w:r>
        <w:t>разметки,</w:t>
      </w:r>
      <w:r>
        <w:rPr>
          <w:spacing w:val="-5"/>
        </w:rPr>
        <w:t xml:space="preserve"> </w:t>
      </w:r>
      <w:r>
        <w:t>правки,</w:t>
      </w:r>
      <w:r>
        <w:rPr>
          <w:spacing w:val="-5"/>
        </w:rPr>
        <w:t xml:space="preserve"> </w:t>
      </w:r>
      <w:r>
        <w:t>резания</w:t>
      </w:r>
      <w:r>
        <w:rPr>
          <w:spacing w:val="-7"/>
        </w:rPr>
        <w:t xml:space="preserve"> </w:t>
      </w:r>
      <w:r>
        <w:t>тонколистового</w:t>
      </w:r>
      <w:r>
        <w:rPr>
          <w:spacing w:val="-3"/>
        </w:rPr>
        <w:t xml:space="preserve"> </w:t>
      </w:r>
      <w:r>
        <w:t>металла. Операции (основные): правка, разметка, резание, гибка тонколистового металла.</w:t>
      </w:r>
    </w:p>
    <w:p w:rsidR="00CE04F4" w:rsidRDefault="008178F7">
      <w:pPr>
        <w:pStyle w:val="a3"/>
        <w:spacing w:line="242" w:lineRule="auto"/>
        <w:ind w:left="991" w:firstLine="0"/>
        <w:jc w:val="left"/>
      </w:pPr>
      <w:r>
        <w:t>Мир</w:t>
      </w:r>
      <w:r>
        <w:rPr>
          <w:spacing w:val="-3"/>
        </w:rPr>
        <w:t xml:space="preserve"> </w:t>
      </w:r>
      <w:r>
        <w:t>профессий.</w:t>
      </w:r>
      <w:r>
        <w:rPr>
          <w:spacing w:val="-1"/>
        </w:rPr>
        <w:t xml:space="preserve"> </w:t>
      </w:r>
      <w:r>
        <w:t>Профессии,</w:t>
      </w:r>
      <w:r>
        <w:rPr>
          <w:spacing w:val="-6"/>
        </w:rPr>
        <w:t xml:space="preserve"> </w:t>
      </w:r>
      <w:r>
        <w:t>связанные</w:t>
      </w:r>
      <w:r>
        <w:rPr>
          <w:spacing w:val="-4"/>
        </w:rPr>
        <w:t xml:space="preserve"> </w:t>
      </w:r>
      <w:r>
        <w:t>с</w:t>
      </w:r>
      <w:r>
        <w:rPr>
          <w:spacing w:val="-8"/>
        </w:rPr>
        <w:t xml:space="preserve"> </w:t>
      </w:r>
      <w:r>
        <w:t>производством</w:t>
      </w:r>
      <w:r>
        <w:rPr>
          <w:spacing w:val="-2"/>
        </w:rPr>
        <w:t xml:space="preserve"> </w:t>
      </w:r>
      <w:r>
        <w:t>и</w:t>
      </w:r>
      <w:r>
        <w:rPr>
          <w:spacing w:val="-11"/>
        </w:rPr>
        <w:t xml:space="preserve"> </w:t>
      </w:r>
      <w:r>
        <w:t>обработкой</w:t>
      </w:r>
      <w:r>
        <w:rPr>
          <w:spacing w:val="-7"/>
        </w:rPr>
        <w:t xml:space="preserve"> </w:t>
      </w:r>
      <w:r>
        <w:t>металлов. Индивидуальный творческий (учебный) проект "Изделие из металла".</w:t>
      </w:r>
    </w:p>
    <w:p w:rsidR="00CE04F4" w:rsidRDefault="008178F7">
      <w:pPr>
        <w:pStyle w:val="a3"/>
        <w:ind w:left="991" w:right="2347" w:firstLine="0"/>
        <w:jc w:val="left"/>
      </w:pPr>
      <w:r>
        <w:t>Выполнение проектного изделия по технологической карте. Потребительские</w:t>
      </w:r>
      <w:r>
        <w:rPr>
          <w:spacing w:val="-4"/>
        </w:rPr>
        <w:t xml:space="preserve"> </w:t>
      </w:r>
      <w:r>
        <w:t>и</w:t>
      </w:r>
      <w:r>
        <w:rPr>
          <w:spacing w:val="-6"/>
        </w:rPr>
        <w:t xml:space="preserve"> </w:t>
      </w:r>
      <w:r>
        <w:t>технические</w:t>
      </w:r>
      <w:r>
        <w:rPr>
          <w:spacing w:val="-4"/>
        </w:rPr>
        <w:t xml:space="preserve"> </w:t>
      </w:r>
      <w:r>
        <w:t>требования</w:t>
      </w:r>
      <w:r>
        <w:rPr>
          <w:spacing w:val="-7"/>
        </w:rPr>
        <w:t xml:space="preserve"> </w:t>
      </w:r>
      <w:r>
        <w:t>к</w:t>
      </w:r>
      <w:r>
        <w:rPr>
          <w:spacing w:val="-5"/>
        </w:rPr>
        <w:t xml:space="preserve"> </w:t>
      </w:r>
      <w:r>
        <w:t>качеству</w:t>
      </w:r>
      <w:r>
        <w:rPr>
          <w:spacing w:val="-12"/>
        </w:rPr>
        <w:t xml:space="preserve"> </w:t>
      </w:r>
      <w:r>
        <w:t>готового</w:t>
      </w:r>
      <w:r>
        <w:rPr>
          <w:spacing w:val="-3"/>
        </w:rPr>
        <w:t xml:space="preserve"> </w:t>
      </w:r>
      <w:r>
        <w:t>изделия. Оценка качества проектного изделия из тонколистового металла.</w:t>
      </w:r>
    </w:p>
    <w:p w:rsidR="00CE04F4" w:rsidRDefault="008178F7">
      <w:pPr>
        <w:pStyle w:val="a3"/>
        <w:spacing w:line="274" w:lineRule="exact"/>
        <w:ind w:left="991" w:firstLine="0"/>
        <w:jc w:val="left"/>
      </w:pPr>
      <w:r>
        <w:t>Технологии</w:t>
      </w:r>
      <w:r>
        <w:rPr>
          <w:spacing w:val="-4"/>
        </w:rPr>
        <w:t xml:space="preserve"> </w:t>
      </w:r>
      <w:r>
        <w:t>обработки</w:t>
      </w:r>
      <w:r>
        <w:rPr>
          <w:spacing w:val="-4"/>
        </w:rPr>
        <w:t xml:space="preserve"> </w:t>
      </w:r>
      <w:r>
        <w:t>пищевых</w:t>
      </w:r>
      <w:r>
        <w:rPr>
          <w:spacing w:val="-4"/>
        </w:rPr>
        <w:t xml:space="preserve"> </w:t>
      </w:r>
      <w:r>
        <w:rPr>
          <w:spacing w:val="-2"/>
        </w:rPr>
        <w:t>продуктов.</w:t>
      </w:r>
    </w:p>
    <w:p w:rsidR="00CE04F4" w:rsidRDefault="008178F7">
      <w:pPr>
        <w:pStyle w:val="a3"/>
        <w:spacing w:line="237" w:lineRule="auto"/>
        <w:jc w:val="left"/>
      </w:pPr>
      <w:r>
        <w:t>Молоко</w:t>
      </w:r>
      <w:r>
        <w:rPr>
          <w:spacing w:val="80"/>
        </w:rPr>
        <w:t xml:space="preserve"> </w:t>
      </w:r>
      <w:r>
        <w:t>и</w:t>
      </w:r>
      <w:r>
        <w:rPr>
          <w:spacing w:val="80"/>
        </w:rPr>
        <w:t xml:space="preserve"> </w:t>
      </w:r>
      <w:r>
        <w:t>молочные</w:t>
      </w:r>
      <w:r>
        <w:rPr>
          <w:spacing w:val="80"/>
        </w:rPr>
        <w:t xml:space="preserve"> </w:t>
      </w:r>
      <w:r>
        <w:t>продукты</w:t>
      </w:r>
      <w:r>
        <w:rPr>
          <w:spacing w:val="80"/>
        </w:rPr>
        <w:t xml:space="preserve"> </w:t>
      </w:r>
      <w:r>
        <w:t>в</w:t>
      </w:r>
      <w:r>
        <w:rPr>
          <w:spacing w:val="80"/>
        </w:rPr>
        <w:t xml:space="preserve"> </w:t>
      </w:r>
      <w:r>
        <w:t>питании.</w:t>
      </w:r>
      <w:r>
        <w:rPr>
          <w:spacing w:val="80"/>
        </w:rPr>
        <w:t xml:space="preserve"> </w:t>
      </w:r>
      <w:r>
        <w:t>Пищевая</w:t>
      </w:r>
      <w:r>
        <w:rPr>
          <w:spacing w:val="80"/>
        </w:rPr>
        <w:t xml:space="preserve"> </w:t>
      </w:r>
      <w:r>
        <w:t>ценность</w:t>
      </w:r>
      <w:r>
        <w:rPr>
          <w:spacing w:val="80"/>
        </w:rPr>
        <w:t xml:space="preserve"> </w:t>
      </w:r>
      <w:r>
        <w:t>молока</w:t>
      </w:r>
      <w:r>
        <w:rPr>
          <w:spacing w:val="80"/>
        </w:rPr>
        <w:t xml:space="preserve"> </w:t>
      </w:r>
      <w:r>
        <w:t>и</w:t>
      </w:r>
      <w:r>
        <w:rPr>
          <w:spacing w:val="80"/>
        </w:rPr>
        <w:t xml:space="preserve"> </w:t>
      </w:r>
      <w:r>
        <w:t>молочных продуктов. Технологии приготовления блюд из молока и молочных продуктов.</w:t>
      </w:r>
    </w:p>
    <w:p w:rsidR="00CE04F4" w:rsidRDefault="008178F7">
      <w:pPr>
        <w:pStyle w:val="a3"/>
        <w:spacing w:line="275" w:lineRule="exact"/>
        <w:ind w:left="991" w:firstLine="0"/>
        <w:jc w:val="left"/>
      </w:pPr>
      <w:r>
        <w:t>Определение</w:t>
      </w:r>
      <w:r>
        <w:rPr>
          <w:spacing w:val="-6"/>
        </w:rPr>
        <w:t xml:space="preserve"> </w:t>
      </w:r>
      <w:r>
        <w:t>качества</w:t>
      </w:r>
      <w:r>
        <w:rPr>
          <w:spacing w:val="-4"/>
        </w:rPr>
        <w:t xml:space="preserve"> </w:t>
      </w:r>
      <w:r>
        <w:t>молочных</w:t>
      </w:r>
      <w:r>
        <w:rPr>
          <w:spacing w:val="-8"/>
        </w:rPr>
        <w:t xml:space="preserve"> </w:t>
      </w:r>
      <w:r>
        <w:t>продуктов,</w:t>
      </w:r>
      <w:r>
        <w:rPr>
          <w:spacing w:val="-6"/>
        </w:rPr>
        <w:t xml:space="preserve"> </w:t>
      </w:r>
      <w:r>
        <w:t>правила</w:t>
      </w:r>
      <w:r>
        <w:rPr>
          <w:spacing w:val="-4"/>
        </w:rPr>
        <w:t xml:space="preserve"> </w:t>
      </w:r>
      <w:r>
        <w:t>хранения</w:t>
      </w:r>
      <w:r>
        <w:rPr>
          <w:spacing w:val="-2"/>
        </w:rPr>
        <w:t xml:space="preserve"> продуктов.</w:t>
      </w:r>
    </w:p>
    <w:p w:rsidR="00CE04F4" w:rsidRDefault="008178F7">
      <w:pPr>
        <w:pStyle w:val="a3"/>
        <w:spacing w:line="242" w:lineRule="auto"/>
        <w:jc w:val="left"/>
      </w:pPr>
      <w:r>
        <w:t>Виды</w:t>
      </w:r>
      <w:r>
        <w:rPr>
          <w:spacing w:val="80"/>
        </w:rPr>
        <w:t xml:space="preserve"> </w:t>
      </w:r>
      <w:r>
        <w:t>теста.</w:t>
      </w:r>
      <w:r>
        <w:rPr>
          <w:spacing w:val="80"/>
        </w:rPr>
        <w:t xml:space="preserve"> </w:t>
      </w:r>
      <w:r>
        <w:t>Технологии</w:t>
      </w:r>
      <w:r>
        <w:rPr>
          <w:spacing w:val="80"/>
        </w:rPr>
        <w:t xml:space="preserve"> </w:t>
      </w:r>
      <w:r>
        <w:t>приготовления</w:t>
      </w:r>
      <w:r>
        <w:rPr>
          <w:spacing w:val="80"/>
        </w:rPr>
        <w:t xml:space="preserve"> </w:t>
      </w:r>
      <w:r>
        <w:t>разных</w:t>
      </w:r>
      <w:r>
        <w:rPr>
          <w:spacing w:val="80"/>
        </w:rPr>
        <w:t xml:space="preserve"> </w:t>
      </w:r>
      <w:r>
        <w:t>видов</w:t>
      </w:r>
      <w:r>
        <w:rPr>
          <w:spacing w:val="80"/>
        </w:rPr>
        <w:t xml:space="preserve"> </w:t>
      </w:r>
      <w:r>
        <w:t>теста</w:t>
      </w:r>
      <w:r>
        <w:rPr>
          <w:spacing w:val="80"/>
        </w:rPr>
        <w:t xml:space="preserve"> </w:t>
      </w:r>
      <w:r>
        <w:t>(тесто</w:t>
      </w:r>
      <w:r>
        <w:rPr>
          <w:spacing w:val="80"/>
        </w:rPr>
        <w:t xml:space="preserve"> </w:t>
      </w:r>
      <w:r>
        <w:t>для</w:t>
      </w:r>
      <w:r>
        <w:rPr>
          <w:spacing w:val="80"/>
        </w:rPr>
        <w:t xml:space="preserve"> </w:t>
      </w:r>
      <w:r>
        <w:t>вареников, песочное тесто, бисквитное тесто, дрожжевое тесто).</w:t>
      </w:r>
    </w:p>
    <w:p w:rsidR="00CE04F4" w:rsidRDefault="008178F7">
      <w:pPr>
        <w:pStyle w:val="a3"/>
        <w:ind w:left="991" w:right="2347" w:firstLine="0"/>
        <w:jc w:val="left"/>
      </w:pPr>
      <w:r>
        <w:t>Мир профессий. Профессии, связанные с пищевым производством. Групповой</w:t>
      </w:r>
      <w:r>
        <w:rPr>
          <w:spacing w:val="-7"/>
        </w:rPr>
        <w:t xml:space="preserve"> </w:t>
      </w:r>
      <w:r>
        <w:t>проект</w:t>
      </w:r>
      <w:r>
        <w:rPr>
          <w:spacing w:val="-3"/>
        </w:rPr>
        <w:t xml:space="preserve"> </w:t>
      </w:r>
      <w:r>
        <w:t>по</w:t>
      </w:r>
      <w:r>
        <w:rPr>
          <w:spacing w:val="-3"/>
        </w:rPr>
        <w:t xml:space="preserve"> </w:t>
      </w:r>
      <w:r>
        <w:t>теме</w:t>
      </w:r>
      <w:r>
        <w:rPr>
          <w:spacing w:val="-9"/>
        </w:rPr>
        <w:t xml:space="preserve"> </w:t>
      </w:r>
      <w:r>
        <w:t>"Технологии</w:t>
      </w:r>
      <w:r>
        <w:rPr>
          <w:spacing w:val="-7"/>
        </w:rPr>
        <w:t xml:space="preserve"> </w:t>
      </w:r>
      <w:r>
        <w:t>обработки</w:t>
      </w:r>
      <w:r>
        <w:rPr>
          <w:spacing w:val="-2"/>
        </w:rPr>
        <w:t xml:space="preserve"> </w:t>
      </w:r>
      <w:r>
        <w:t>пищевых</w:t>
      </w:r>
      <w:r>
        <w:rPr>
          <w:spacing w:val="-8"/>
        </w:rPr>
        <w:t xml:space="preserve"> </w:t>
      </w:r>
      <w:r>
        <w:t>продуктов". Технологии обработки текстильных материалов.</w:t>
      </w:r>
    </w:p>
    <w:p w:rsidR="00CE04F4" w:rsidRDefault="00CE04F4">
      <w:pPr>
        <w:pStyle w:val="a3"/>
        <w:jc w:val="left"/>
        <w:sectPr w:rsidR="00CE04F4">
          <w:pgSz w:w="11910" w:h="16840"/>
          <w:pgMar w:top="620" w:right="283" w:bottom="480" w:left="708" w:header="0" w:footer="292" w:gutter="0"/>
          <w:cols w:space="720"/>
        </w:sectPr>
      </w:pPr>
    </w:p>
    <w:p w:rsidR="00CE04F4" w:rsidRDefault="008178F7">
      <w:pPr>
        <w:pStyle w:val="a3"/>
        <w:spacing w:before="64"/>
        <w:ind w:left="991" w:right="2487" w:firstLine="0"/>
        <w:jc w:val="left"/>
      </w:pPr>
      <w:r>
        <w:t>Современные текстильные материалы, получение и свойства. Сравнение</w:t>
      </w:r>
      <w:r>
        <w:rPr>
          <w:spacing w:val="-5"/>
        </w:rPr>
        <w:t xml:space="preserve"> </w:t>
      </w:r>
      <w:r>
        <w:t>свойств</w:t>
      </w:r>
      <w:r>
        <w:rPr>
          <w:spacing w:val="-4"/>
        </w:rPr>
        <w:t xml:space="preserve"> </w:t>
      </w:r>
      <w:r>
        <w:t>тканей,</w:t>
      </w:r>
      <w:r>
        <w:rPr>
          <w:spacing w:val="-3"/>
        </w:rPr>
        <w:t xml:space="preserve"> </w:t>
      </w:r>
      <w:r>
        <w:t>выбор</w:t>
      </w:r>
      <w:r>
        <w:rPr>
          <w:spacing w:val="-9"/>
        </w:rPr>
        <w:t xml:space="preserve"> </w:t>
      </w:r>
      <w:r>
        <w:t>ткани</w:t>
      </w:r>
      <w:r>
        <w:rPr>
          <w:spacing w:val="-8"/>
        </w:rPr>
        <w:t xml:space="preserve"> </w:t>
      </w:r>
      <w:r>
        <w:t>с</w:t>
      </w:r>
      <w:r>
        <w:rPr>
          <w:spacing w:val="-5"/>
        </w:rPr>
        <w:t xml:space="preserve"> </w:t>
      </w:r>
      <w:r>
        <w:t>учетом</w:t>
      </w:r>
      <w:r>
        <w:rPr>
          <w:spacing w:val="-4"/>
        </w:rPr>
        <w:t xml:space="preserve"> </w:t>
      </w:r>
      <w:r>
        <w:t>эксплуатации</w:t>
      </w:r>
      <w:r>
        <w:rPr>
          <w:spacing w:val="-4"/>
        </w:rPr>
        <w:t xml:space="preserve"> </w:t>
      </w:r>
      <w:r>
        <w:t>изделия. Одежда, виды одежды. Мода и стиль.</w:t>
      </w:r>
    </w:p>
    <w:p w:rsidR="00CE04F4" w:rsidRDefault="008178F7">
      <w:pPr>
        <w:pStyle w:val="a3"/>
        <w:spacing w:line="242" w:lineRule="auto"/>
        <w:ind w:left="991" w:right="563" w:firstLine="0"/>
        <w:jc w:val="left"/>
      </w:pPr>
      <w:r>
        <w:t>Индивидуальный творческий (учебный) проект "Изделие из текстильных материалов". Чертеж</w:t>
      </w:r>
      <w:r>
        <w:rPr>
          <w:spacing w:val="40"/>
        </w:rPr>
        <w:t xml:space="preserve"> </w:t>
      </w:r>
      <w:r>
        <w:t>выкроек</w:t>
      </w:r>
      <w:r>
        <w:rPr>
          <w:spacing w:val="40"/>
        </w:rPr>
        <w:t xml:space="preserve"> </w:t>
      </w:r>
      <w:r>
        <w:t>проектного</w:t>
      </w:r>
      <w:r>
        <w:rPr>
          <w:spacing w:val="40"/>
        </w:rPr>
        <w:t xml:space="preserve"> </w:t>
      </w:r>
      <w:r>
        <w:t>швейного</w:t>
      </w:r>
      <w:r>
        <w:rPr>
          <w:spacing w:val="40"/>
        </w:rPr>
        <w:t xml:space="preserve"> </w:t>
      </w:r>
      <w:r>
        <w:t>изделия</w:t>
      </w:r>
      <w:r>
        <w:rPr>
          <w:spacing w:val="40"/>
        </w:rPr>
        <w:t xml:space="preserve"> </w:t>
      </w:r>
      <w:r>
        <w:t>(например,</w:t>
      </w:r>
      <w:r>
        <w:rPr>
          <w:spacing w:val="40"/>
        </w:rPr>
        <w:t xml:space="preserve"> </w:t>
      </w:r>
      <w:r>
        <w:t>укладка</w:t>
      </w:r>
      <w:r>
        <w:rPr>
          <w:spacing w:val="40"/>
        </w:rPr>
        <w:t xml:space="preserve"> </w:t>
      </w:r>
      <w:r>
        <w:t>для</w:t>
      </w:r>
      <w:r>
        <w:rPr>
          <w:spacing w:val="40"/>
        </w:rPr>
        <w:t xml:space="preserve"> </w:t>
      </w:r>
      <w:r>
        <w:t>инструментов,</w:t>
      </w:r>
    </w:p>
    <w:p w:rsidR="00CE04F4" w:rsidRDefault="008178F7">
      <w:pPr>
        <w:pStyle w:val="a3"/>
        <w:spacing w:line="271" w:lineRule="exact"/>
        <w:ind w:firstLine="0"/>
        <w:jc w:val="left"/>
      </w:pPr>
      <w:r>
        <w:t>сумка,</w:t>
      </w:r>
      <w:r>
        <w:rPr>
          <w:spacing w:val="-4"/>
        </w:rPr>
        <w:t xml:space="preserve"> </w:t>
      </w:r>
      <w:r>
        <w:t>рюкзак;</w:t>
      </w:r>
      <w:r>
        <w:rPr>
          <w:spacing w:val="-7"/>
        </w:rPr>
        <w:t xml:space="preserve"> </w:t>
      </w:r>
      <w:r>
        <w:t>изделие</w:t>
      </w:r>
      <w:r>
        <w:rPr>
          <w:spacing w:val="-4"/>
        </w:rPr>
        <w:t xml:space="preserve"> </w:t>
      </w:r>
      <w:r>
        <w:t>в</w:t>
      </w:r>
      <w:r>
        <w:rPr>
          <w:spacing w:val="-2"/>
        </w:rPr>
        <w:t xml:space="preserve"> </w:t>
      </w:r>
      <w:r>
        <w:t>технике</w:t>
      </w:r>
      <w:r>
        <w:rPr>
          <w:spacing w:val="-4"/>
        </w:rPr>
        <w:t xml:space="preserve"> </w:t>
      </w:r>
      <w:r>
        <w:t>лоскутной</w:t>
      </w:r>
      <w:r>
        <w:rPr>
          <w:spacing w:val="-1"/>
        </w:rPr>
        <w:t xml:space="preserve"> </w:t>
      </w:r>
      <w:r>
        <w:rPr>
          <w:spacing w:val="-2"/>
        </w:rPr>
        <w:t>пластики).</w:t>
      </w:r>
    </w:p>
    <w:p w:rsidR="00CE04F4" w:rsidRDefault="008178F7">
      <w:pPr>
        <w:pStyle w:val="a3"/>
        <w:spacing w:before="3" w:line="237" w:lineRule="auto"/>
        <w:jc w:val="left"/>
      </w:pPr>
      <w:r>
        <w:t>Выполнение</w:t>
      </w:r>
      <w:r>
        <w:rPr>
          <w:spacing w:val="80"/>
        </w:rPr>
        <w:t xml:space="preserve"> </w:t>
      </w:r>
      <w:r>
        <w:t>технологических</w:t>
      </w:r>
      <w:r>
        <w:rPr>
          <w:spacing w:val="80"/>
        </w:rPr>
        <w:t xml:space="preserve"> </w:t>
      </w:r>
      <w:r>
        <w:t>операций</w:t>
      </w:r>
      <w:r>
        <w:rPr>
          <w:spacing w:val="80"/>
        </w:rPr>
        <w:t xml:space="preserve"> </w:t>
      </w:r>
      <w:r>
        <w:t>по</w:t>
      </w:r>
      <w:r>
        <w:rPr>
          <w:spacing w:val="80"/>
        </w:rPr>
        <w:t xml:space="preserve"> </w:t>
      </w:r>
      <w:r>
        <w:t>раскрою</w:t>
      </w:r>
      <w:r>
        <w:rPr>
          <w:spacing w:val="80"/>
        </w:rPr>
        <w:t xml:space="preserve"> </w:t>
      </w:r>
      <w:r>
        <w:t>и</w:t>
      </w:r>
      <w:r>
        <w:rPr>
          <w:spacing w:val="80"/>
        </w:rPr>
        <w:t xml:space="preserve"> </w:t>
      </w:r>
      <w:r>
        <w:t>пошиву</w:t>
      </w:r>
      <w:r>
        <w:rPr>
          <w:spacing w:val="80"/>
        </w:rPr>
        <w:t xml:space="preserve"> </w:t>
      </w:r>
      <w:r>
        <w:t>проектного</w:t>
      </w:r>
      <w:r>
        <w:rPr>
          <w:spacing w:val="80"/>
        </w:rPr>
        <w:t xml:space="preserve"> </w:t>
      </w:r>
      <w:r>
        <w:t>изделия, отделке изделия.</w:t>
      </w:r>
    </w:p>
    <w:p w:rsidR="00CE04F4" w:rsidRDefault="008178F7">
      <w:pPr>
        <w:pStyle w:val="a3"/>
        <w:spacing w:before="6" w:line="237" w:lineRule="auto"/>
        <w:ind w:left="991" w:right="3515" w:firstLine="0"/>
        <w:jc w:val="left"/>
      </w:pPr>
      <w:r>
        <w:t>Оценка</w:t>
      </w:r>
      <w:r>
        <w:rPr>
          <w:spacing w:val="-7"/>
        </w:rPr>
        <w:t xml:space="preserve"> </w:t>
      </w:r>
      <w:r>
        <w:t>качества</w:t>
      </w:r>
      <w:r>
        <w:rPr>
          <w:spacing w:val="-7"/>
        </w:rPr>
        <w:t xml:space="preserve"> </w:t>
      </w:r>
      <w:r>
        <w:t>изготовления</w:t>
      </w:r>
      <w:r>
        <w:rPr>
          <w:spacing w:val="-10"/>
        </w:rPr>
        <w:t xml:space="preserve"> </w:t>
      </w:r>
      <w:r>
        <w:t>проектного</w:t>
      </w:r>
      <w:r>
        <w:rPr>
          <w:spacing w:val="-6"/>
        </w:rPr>
        <w:t xml:space="preserve"> </w:t>
      </w:r>
      <w:r>
        <w:t>швейного</w:t>
      </w:r>
      <w:r>
        <w:rPr>
          <w:spacing w:val="-6"/>
        </w:rPr>
        <w:t xml:space="preserve"> </w:t>
      </w:r>
      <w:r>
        <w:t>изделия. 7 класс.</w:t>
      </w:r>
    </w:p>
    <w:p w:rsidR="00CE04F4" w:rsidRDefault="008178F7">
      <w:pPr>
        <w:pStyle w:val="a3"/>
        <w:spacing w:before="3" w:line="275" w:lineRule="exact"/>
        <w:ind w:left="991" w:firstLine="0"/>
        <w:jc w:val="left"/>
      </w:pPr>
      <w:r>
        <w:t>Технологии</w:t>
      </w:r>
      <w:r>
        <w:rPr>
          <w:spacing w:val="-7"/>
        </w:rPr>
        <w:t xml:space="preserve"> </w:t>
      </w:r>
      <w:r>
        <w:t>обработки</w:t>
      </w:r>
      <w:r>
        <w:rPr>
          <w:spacing w:val="-7"/>
        </w:rPr>
        <w:t xml:space="preserve"> </w:t>
      </w:r>
      <w:r>
        <w:t>конструкционных</w:t>
      </w:r>
      <w:r>
        <w:rPr>
          <w:spacing w:val="-1"/>
        </w:rPr>
        <w:t xml:space="preserve"> </w:t>
      </w:r>
      <w:r>
        <w:rPr>
          <w:spacing w:val="-2"/>
        </w:rPr>
        <w:t>материалов.</w:t>
      </w:r>
    </w:p>
    <w:p w:rsidR="00CE04F4" w:rsidRDefault="008178F7">
      <w:pPr>
        <w:pStyle w:val="a3"/>
        <w:spacing w:line="242" w:lineRule="auto"/>
        <w:ind w:right="566"/>
      </w:pPr>
      <w:r>
        <w:t>Обработка древесины. Технологии механической обработки конструкционных материалов. Технологии отделки изделий из древесины.</w:t>
      </w:r>
    </w:p>
    <w:p w:rsidR="00CE04F4" w:rsidRDefault="008178F7">
      <w:pPr>
        <w:pStyle w:val="a3"/>
        <w:ind w:right="557"/>
      </w:pPr>
      <w:r>
        <w:t>Обработка металлов. Технологии обработки металлов. Конструкционная сталь. Токарно- 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CE04F4" w:rsidRDefault="008178F7">
      <w:pPr>
        <w:pStyle w:val="a3"/>
        <w:spacing w:line="275" w:lineRule="exact"/>
        <w:ind w:left="991" w:firstLine="0"/>
      </w:pPr>
      <w:r>
        <w:t>Пластмасса</w:t>
      </w:r>
      <w:r>
        <w:rPr>
          <w:spacing w:val="-5"/>
        </w:rPr>
        <w:t xml:space="preserve"> </w:t>
      </w:r>
      <w:r>
        <w:t>и</w:t>
      </w:r>
      <w:r>
        <w:rPr>
          <w:spacing w:val="-1"/>
        </w:rPr>
        <w:t xml:space="preserve"> </w:t>
      </w:r>
      <w:r>
        <w:t>другие</w:t>
      </w:r>
      <w:r>
        <w:rPr>
          <w:spacing w:val="-3"/>
        </w:rPr>
        <w:t xml:space="preserve"> </w:t>
      </w:r>
      <w:r>
        <w:t>современные</w:t>
      </w:r>
      <w:r>
        <w:rPr>
          <w:spacing w:val="-7"/>
        </w:rPr>
        <w:t xml:space="preserve"> </w:t>
      </w:r>
      <w:r>
        <w:t>материалы:</w:t>
      </w:r>
      <w:r>
        <w:rPr>
          <w:spacing w:val="-10"/>
        </w:rPr>
        <w:t xml:space="preserve"> </w:t>
      </w:r>
      <w:r>
        <w:t>свойства,</w:t>
      </w:r>
      <w:r>
        <w:rPr>
          <w:spacing w:val="-5"/>
        </w:rPr>
        <w:t xml:space="preserve"> </w:t>
      </w:r>
      <w:r>
        <w:t>получение</w:t>
      </w:r>
      <w:r>
        <w:rPr>
          <w:spacing w:val="-3"/>
        </w:rPr>
        <w:t xml:space="preserve"> </w:t>
      </w:r>
      <w:r>
        <w:t xml:space="preserve">и </w:t>
      </w:r>
      <w:r>
        <w:rPr>
          <w:spacing w:val="-2"/>
        </w:rPr>
        <w:t>использование.</w:t>
      </w:r>
    </w:p>
    <w:p w:rsidR="00CE04F4" w:rsidRDefault="008178F7">
      <w:pPr>
        <w:pStyle w:val="a3"/>
        <w:spacing w:line="242" w:lineRule="auto"/>
        <w:ind w:right="563"/>
      </w:pPr>
      <w:r>
        <w:t>Индивидуальный творческий (учебный) проект "Изделие из конструкционных и поделочных материалов".</w:t>
      </w:r>
    </w:p>
    <w:p w:rsidR="00CE04F4" w:rsidRDefault="008178F7">
      <w:pPr>
        <w:pStyle w:val="a3"/>
        <w:spacing w:line="271" w:lineRule="exact"/>
        <w:ind w:left="991" w:firstLine="0"/>
      </w:pPr>
      <w:r>
        <w:t>Технологии</w:t>
      </w:r>
      <w:r>
        <w:rPr>
          <w:spacing w:val="-4"/>
        </w:rPr>
        <w:t xml:space="preserve"> </w:t>
      </w:r>
      <w:r>
        <w:t>обработки</w:t>
      </w:r>
      <w:r>
        <w:rPr>
          <w:spacing w:val="-4"/>
        </w:rPr>
        <w:t xml:space="preserve"> </w:t>
      </w:r>
      <w:r>
        <w:t>пищевых</w:t>
      </w:r>
      <w:r>
        <w:rPr>
          <w:spacing w:val="-4"/>
        </w:rPr>
        <w:t xml:space="preserve"> </w:t>
      </w:r>
      <w:r>
        <w:rPr>
          <w:spacing w:val="-2"/>
        </w:rPr>
        <w:t>продуктов.</w:t>
      </w:r>
    </w:p>
    <w:p w:rsidR="00CE04F4" w:rsidRDefault="008178F7">
      <w:pPr>
        <w:pStyle w:val="a3"/>
        <w:ind w:right="571"/>
      </w:pPr>
      <w:r>
        <w:t>Рыба, морепродукты в питании человека. Пищевая ценность рыбы и морепродуктов.</w:t>
      </w:r>
      <w:r>
        <w:rPr>
          <w:spacing w:val="80"/>
        </w:rPr>
        <w:t xml:space="preserve"> </w:t>
      </w:r>
      <w:r>
        <w:t>Виды промысловых рыб. Охлажденная,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rsidR="00CE04F4" w:rsidRDefault="008178F7">
      <w:pPr>
        <w:pStyle w:val="a3"/>
        <w:ind w:right="564"/>
      </w:pPr>
      <w: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rsidR="00CE04F4" w:rsidRDefault="008178F7">
      <w:pPr>
        <w:pStyle w:val="a3"/>
        <w:spacing w:line="274" w:lineRule="exact"/>
        <w:ind w:left="991" w:firstLine="0"/>
      </w:pPr>
      <w:r>
        <w:t>Блюда</w:t>
      </w:r>
      <w:r>
        <w:rPr>
          <w:spacing w:val="-3"/>
        </w:rPr>
        <w:t xml:space="preserve"> </w:t>
      </w:r>
      <w:r>
        <w:t>национальной</w:t>
      </w:r>
      <w:r>
        <w:rPr>
          <w:spacing w:val="-5"/>
        </w:rPr>
        <w:t xml:space="preserve"> </w:t>
      </w:r>
      <w:r>
        <w:t>кухни</w:t>
      </w:r>
      <w:r>
        <w:rPr>
          <w:spacing w:val="-1"/>
        </w:rPr>
        <w:t xml:space="preserve"> </w:t>
      </w:r>
      <w:r>
        <w:t>из</w:t>
      </w:r>
      <w:r>
        <w:rPr>
          <w:spacing w:val="-5"/>
        </w:rPr>
        <w:t xml:space="preserve"> </w:t>
      </w:r>
      <w:r>
        <w:t>мяса,</w:t>
      </w:r>
      <w:r>
        <w:rPr>
          <w:spacing w:val="1"/>
        </w:rPr>
        <w:t xml:space="preserve"> </w:t>
      </w:r>
      <w:r>
        <w:rPr>
          <w:spacing w:val="-4"/>
        </w:rPr>
        <w:t>рыбы.</w:t>
      </w:r>
    </w:p>
    <w:p w:rsidR="00CE04F4" w:rsidRDefault="008178F7">
      <w:pPr>
        <w:pStyle w:val="a3"/>
        <w:spacing w:before="2" w:line="237" w:lineRule="auto"/>
        <w:ind w:left="991" w:right="2347" w:firstLine="0"/>
        <w:jc w:val="left"/>
      </w:pPr>
      <w:r>
        <w:t>Групповой</w:t>
      </w:r>
      <w:r>
        <w:rPr>
          <w:spacing w:val="-7"/>
        </w:rPr>
        <w:t xml:space="preserve"> </w:t>
      </w:r>
      <w:r>
        <w:t>проект</w:t>
      </w:r>
      <w:r>
        <w:rPr>
          <w:spacing w:val="-3"/>
        </w:rPr>
        <w:t xml:space="preserve"> </w:t>
      </w:r>
      <w:r>
        <w:t>по</w:t>
      </w:r>
      <w:r>
        <w:rPr>
          <w:spacing w:val="-3"/>
        </w:rPr>
        <w:t xml:space="preserve"> </w:t>
      </w:r>
      <w:r>
        <w:t>теме</w:t>
      </w:r>
      <w:r>
        <w:rPr>
          <w:spacing w:val="-9"/>
        </w:rPr>
        <w:t xml:space="preserve"> </w:t>
      </w:r>
      <w:r>
        <w:t>"Технологии</w:t>
      </w:r>
      <w:r>
        <w:rPr>
          <w:spacing w:val="-7"/>
        </w:rPr>
        <w:t xml:space="preserve"> </w:t>
      </w:r>
      <w:r>
        <w:t>обработки</w:t>
      </w:r>
      <w:r>
        <w:rPr>
          <w:spacing w:val="-2"/>
        </w:rPr>
        <w:t xml:space="preserve"> </w:t>
      </w:r>
      <w:r>
        <w:t>пищевых</w:t>
      </w:r>
      <w:r>
        <w:rPr>
          <w:spacing w:val="-8"/>
        </w:rPr>
        <w:t xml:space="preserve"> </w:t>
      </w:r>
      <w:r>
        <w:t>продуктов". Мир профессий. Профессии, связанные с общественным питанием.</w:t>
      </w:r>
    </w:p>
    <w:p w:rsidR="00CE04F4" w:rsidRDefault="008178F7">
      <w:pPr>
        <w:pStyle w:val="a3"/>
        <w:spacing w:before="4"/>
        <w:ind w:left="991" w:right="3753" w:firstLine="0"/>
        <w:jc w:val="left"/>
      </w:pPr>
      <w:r>
        <w:t>Технологии обработки текстильных материалов. Конструирование</w:t>
      </w:r>
      <w:r>
        <w:rPr>
          <w:spacing w:val="-9"/>
        </w:rPr>
        <w:t xml:space="preserve"> </w:t>
      </w:r>
      <w:r>
        <w:t>одежды.</w:t>
      </w:r>
      <w:r>
        <w:rPr>
          <w:spacing w:val="-7"/>
        </w:rPr>
        <w:t xml:space="preserve"> </w:t>
      </w:r>
      <w:r>
        <w:t>Плечевая</w:t>
      </w:r>
      <w:r>
        <w:rPr>
          <w:spacing w:val="-4"/>
        </w:rPr>
        <w:t xml:space="preserve"> </w:t>
      </w:r>
      <w:r>
        <w:t>и</w:t>
      </w:r>
      <w:r>
        <w:rPr>
          <w:spacing w:val="-7"/>
        </w:rPr>
        <w:t xml:space="preserve"> </w:t>
      </w:r>
      <w:r>
        <w:t>поясная</w:t>
      </w:r>
      <w:r>
        <w:rPr>
          <w:spacing w:val="-8"/>
        </w:rPr>
        <w:t xml:space="preserve"> </w:t>
      </w:r>
      <w:r>
        <w:t>одежда. Чертеж выкроек швейного изделия.</w:t>
      </w:r>
    </w:p>
    <w:p w:rsidR="00CE04F4" w:rsidRDefault="008178F7">
      <w:pPr>
        <w:pStyle w:val="a3"/>
        <w:spacing w:line="274" w:lineRule="exact"/>
        <w:ind w:left="991" w:firstLine="0"/>
        <w:jc w:val="left"/>
      </w:pPr>
      <w:r>
        <w:t>Моделирование</w:t>
      </w:r>
      <w:r>
        <w:rPr>
          <w:spacing w:val="-3"/>
        </w:rPr>
        <w:t xml:space="preserve"> </w:t>
      </w:r>
      <w:r>
        <w:t>поясной</w:t>
      </w:r>
      <w:r>
        <w:rPr>
          <w:spacing w:val="-5"/>
        </w:rPr>
        <w:t xml:space="preserve"> </w:t>
      </w:r>
      <w:r>
        <w:t>и плечевой</w:t>
      </w:r>
      <w:r>
        <w:rPr>
          <w:spacing w:val="-9"/>
        </w:rPr>
        <w:t xml:space="preserve"> </w:t>
      </w:r>
      <w:r>
        <w:rPr>
          <w:spacing w:val="-2"/>
        </w:rPr>
        <w:t>одежды.</w:t>
      </w:r>
    </w:p>
    <w:p w:rsidR="00CE04F4" w:rsidRDefault="008178F7">
      <w:pPr>
        <w:pStyle w:val="a3"/>
        <w:spacing w:before="5" w:line="237" w:lineRule="auto"/>
        <w:ind w:right="563"/>
        <w:jc w:val="left"/>
      </w:pPr>
      <w:r>
        <w:t>Выполнение технологических операций по</w:t>
      </w:r>
      <w:r>
        <w:rPr>
          <w:spacing w:val="32"/>
        </w:rPr>
        <w:t xml:space="preserve"> </w:t>
      </w:r>
      <w:r>
        <w:t>раскрою</w:t>
      </w:r>
      <w:r>
        <w:rPr>
          <w:spacing w:val="31"/>
        </w:rPr>
        <w:t xml:space="preserve"> </w:t>
      </w:r>
      <w:r>
        <w:t>и пошиву изделия,</w:t>
      </w:r>
      <w:r>
        <w:rPr>
          <w:spacing w:val="30"/>
        </w:rPr>
        <w:t xml:space="preserve"> </w:t>
      </w:r>
      <w:r>
        <w:t>отделке</w:t>
      </w:r>
      <w:r>
        <w:rPr>
          <w:spacing w:val="31"/>
        </w:rPr>
        <w:t xml:space="preserve"> </w:t>
      </w:r>
      <w:r>
        <w:t>изделия (по выбору обучающихся).</w:t>
      </w:r>
    </w:p>
    <w:p w:rsidR="00CE04F4" w:rsidRDefault="008178F7">
      <w:pPr>
        <w:pStyle w:val="a3"/>
        <w:spacing w:before="3" w:line="275" w:lineRule="exact"/>
        <w:ind w:left="991" w:firstLine="0"/>
        <w:jc w:val="left"/>
      </w:pPr>
      <w:r>
        <w:t>Оценка</w:t>
      </w:r>
      <w:r>
        <w:rPr>
          <w:spacing w:val="-6"/>
        </w:rPr>
        <w:t xml:space="preserve"> </w:t>
      </w:r>
      <w:r>
        <w:t>качества</w:t>
      </w:r>
      <w:r>
        <w:rPr>
          <w:spacing w:val="-4"/>
        </w:rPr>
        <w:t xml:space="preserve"> </w:t>
      </w:r>
      <w:r>
        <w:t>изготовления</w:t>
      </w:r>
      <w:r>
        <w:rPr>
          <w:spacing w:val="-8"/>
        </w:rPr>
        <w:t xml:space="preserve"> </w:t>
      </w:r>
      <w:r>
        <w:t>швейного</w:t>
      </w:r>
      <w:r>
        <w:rPr>
          <w:spacing w:val="-2"/>
        </w:rPr>
        <w:t xml:space="preserve"> изделия.</w:t>
      </w:r>
    </w:p>
    <w:p w:rsidR="00CE04F4" w:rsidRDefault="008178F7">
      <w:pPr>
        <w:pStyle w:val="a3"/>
        <w:spacing w:line="275" w:lineRule="exact"/>
        <w:ind w:left="991" w:firstLine="0"/>
        <w:jc w:val="left"/>
      </w:pPr>
      <w:r>
        <w:t>Мир</w:t>
      </w:r>
      <w:r>
        <w:rPr>
          <w:spacing w:val="-5"/>
        </w:rPr>
        <w:t xml:space="preserve"> </w:t>
      </w:r>
      <w:r>
        <w:t>профессий.</w:t>
      </w:r>
      <w:r>
        <w:rPr>
          <w:spacing w:val="-1"/>
        </w:rPr>
        <w:t xml:space="preserve"> </w:t>
      </w:r>
      <w:r>
        <w:t>Профессии,</w:t>
      </w:r>
      <w:r>
        <w:rPr>
          <w:spacing w:val="-6"/>
        </w:rPr>
        <w:t xml:space="preserve"> </w:t>
      </w:r>
      <w:r>
        <w:t>связанные</w:t>
      </w:r>
      <w:r>
        <w:rPr>
          <w:spacing w:val="-4"/>
        </w:rPr>
        <w:t xml:space="preserve"> </w:t>
      </w:r>
      <w:r>
        <w:t>с</w:t>
      </w:r>
      <w:r>
        <w:rPr>
          <w:spacing w:val="-8"/>
        </w:rPr>
        <w:t xml:space="preserve"> </w:t>
      </w:r>
      <w:r>
        <w:t>производством</w:t>
      </w:r>
      <w:r>
        <w:rPr>
          <w:spacing w:val="-5"/>
        </w:rPr>
        <w:t xml:space="preserve"> </w:t>
      </w:r>
      <w:r>
        <w:rPr>
          <w:spacing w:val="-2"/>
        </w:rPr>
        <w:t>одежды.</w:t>
      </w:r>
    </w:p>
    <w:p w:rsidR="00CE04F4" w:rsidRDefault="008178F7">
      <w:pPr>
        <w:pStyle w:val="Heading4"/>
        <w:spacing w:before="7"/>
      </w:pPr>
      <w:r>
        <w:t>Модуль</w:t>
      </w:r>
      <w:r>
        <w:rPr>
          <w:spacing w:val="-2"/>
        </w:rPr>
        <w:t xml:space="preserve"> "Робототехника".</w:t>
      </w:r>
    </w:p>
    <w:p w:rsidR="00CE04F4" w:rsidRDefault="008178F7">
      <w:pPr>
        <w:pStyle w:val="a3"/>
        <w:spacing w:line="272" w:lineRule="exact"/>
        <w:ind w:left="991" w:firstLine="0"/>
        <w:jc w:val="left"/>
      </w:pPr>
      <w:r>
        <w:t>5</w:t>
      </w:r>
      <w:r>
        <w:rPr>
          <w:spacing w:val="2"/>
        </w:rPr>
        <w:t xml:space="preserve"> </w:t>
      </w:r>
      <w:r>
        <w:rPr>
          <w:spacing w:val="-2"/>
        </w:rPr>
        <w:t>класс.</w:t>
      </w:r>
    </w:p>
    <w:p w:rsidR="00CE04F4" w:rsidRDefault="008178F7">
      <w:pPr>
        <w:pStyle w:val="a3"/>
        <w:spacing w:before="3" w:line="275" w:lineRule="exact"/>
        <w:ind w:left="991" w:firstLine="0"/>
        <w:jc w:val="left"/>
      </w:pPr>
      <w:r>
        <w:t>Автоматизация</w:t>
      </w:r>
      <w:r>
        <w:rPr>
          <w:spacing w:val="-7"/>
        </w:rPr>
        <w:t xml:space="preserve"> </w:t>
      </w:r>
      <w:r>
        <w:t>и</w:t>
      </w:r>
      <w:r>
        <w:rPr>
          <w:spacing w:val="-9"/>
        </w:rPr>
        <w:t xml:space="preserve"> </w:t>
      </w:r>
      <w:r>
        <w:t>роботизация.</w:t>
      </w:r>
      <w:r>
        <w:rPr>
          <w:spacing w:val="-3"/>
        </w:rPr>
        <w:t xml:space="preserve"> </w:t>
      </w:r>
      <w:r>
        <w:t>Принципы</w:t>
      </w:r>
      <w:r>
        <w:rPr>
          <w:spacing w:val="-3"/>
        </w:rPr>
        <w:t xml:space="preserve"> </w:t>
      </w:r>
      <w:r>
        <w:t>работы</w:t>
      </w:r>
      <w:r>
        <w:rPr>
          <w:spacing w:val="-3"/>
        </w:rPr>
        <w:t xml:space="preserve"> </w:t>
      </w:r>
      <w:r>
        <w:rPr>
          <w:spacing w:val="-2"/>
        </w:rPr>
        <w:t>робота.</w:t>
      </w:r>
    </w:p>
    <w:p w:rsidR="00CE04F4" w:rsidRDefault="008178F7">
      <w:pPr>
        <w:pStyle w:val="a3"/>
        <w:spacing w:line="242" w:lineRule="auto"/>
        <w:ind w:left="991" w:right="563" w:firstLine="0"/>
        <w:jc w:val="left"/>
      </w:pPr>
      <w:r>
        <w:t>Классификация</w:t>
      </w:r>
      <w:r>
        <w:rPr>
          <w:spacing w:val="-3"/>
        </w:rPr>
        <w:t xml:space="preserve"> </w:t>
      </w:r>
      <w:r>
        <w:t>современных</w:t>
      </w:r>
      <w:r>
        <w:rPr>
          <w:spacing w:val="-7"/>
        </w:rPr>
        <w:t xml:space="preserve"> </w:t>
      </w:r>
      <w:r>
        <w:t>роботов.</w:t>
      </w:r>
      <w:r>
        <w:rPr>
          <w:spacing w:val="-6"/>
        </w:rPr>
        <w:t xml:space="preserve"> </w:t>
      </w:r>
      <w:r>
        <w:t>Виды</w:t>
      </w:r>
      <w:r>
        <w:rPr>
          <w:spacing w:val="-2"/>
        </w:rPr>
        <w:t xml:space="preserve"> </w:t>
      </w:r>
      <w:r>
        <w:t>роботов,</w:t>
      </w:r>
      <w:r>
        <w:rPr>
          <w:spacing w:val="-1"/>
        </w:rPr>
        <w:t xml:space="preserve"> </w:t>
      </w:r>
      <w:r>
        <w:t>их</w:t>
      </w:r>
      <w:r>
        <w:rPr>
          <w:spacing w:val="-7"/>
        </w:rPr>
        <w:t xml:space="preserve"> </w:t>
      </w:r>
      <w:r>
        <w:t>функции</w:t>
      </w:r>
      <w:r>
        <w:rPr>
          <w:spacing w:val="-2"/>
        </w:rPr>
        <w:t xml:space="preserve"> </w:t>
      </w:r>
      <w:r>
        <w:t>и</w:t>
      </w:r>
      <w:r>
        <w:rPr>
          <w:spacing w:val="-6"/>
        </w:rPr>
        <w:t xml:space="preserve"> </w:t>
      </w:r>
      <w:r>
        <w:t>назначение. Взаимосвязь конструкции робота и выполняемой им функции.</w:t>
      </w:r>
    </w:p>
    <w:p w:rsidR="00CE04F4" w:rsidRDefault="008178F7">
      <w:pPr>
        <w:pStyle w:val="a3"/>
        <w:spacing w:line="270" w:lineRule="exact"/>
        <w:ind w:left="991" w:firstLine="0"/>
        <w:jc w:val="left"/>
      </w:pPr>
      <w:r>
        <w:t>Робототехнический</w:t>
      </w:r>
      <w:r>
        <w:rPr>
          <w:spacing w:val="-3"/>
        </w:rPr>
        <w:t xml:space="preserve"> </w:t>
      </w:r>
      <w:r>
        <w:t>конструктор</w:t>
      </w:r>
      <w:r>
        <w:rPr>
          <w:spacing w:val="-4"/>
        </w:rPr>
        <w:t xml:space="preserve"> </w:t>
      </w:r>
      <w:r>
        <w:t>и</w:t>
      </w:r>
      <w:r>
        <w:rPr>
          <w:spacing w:val="-7"/>
        </w:rPr>
        <w:t xml:space="preserve"> </w:t>
      </w:r>
      <w:r>
        <w:rPr>
          <w:spacing w:val="-2"/>
        </w:rPr>
        <w:t>комплектующие.</w:t>
      </w:r>
    </w:p>
    <w:p w:rsidR="00CE04F4" w:rsidRDefault="008178F7">
      <w:pPr>
        <w:pStyle w:val="a3"/>
        <w:spacing w:line="242" w:lineRule="auto"/>
        <w:ind w:left="991" w:right="2347" w:firstLine="0"/>
        <w:jc w:val="left"/>
      </w:pPr>
      <w:r>
        <w:t>Чтение</w:t>
      </w:r>
      <w:r>
        <w:rPr>
          <w:spacing w:val="-7"/>
        </w:rPr>
        <w:t xml:space="preserve"> </w:t>
      </w:r>
      <w:r>
        <w:t>схем.</w:t>
      </w:r>
      <w:r>
        <w:rPr>
          <w:spacing w:val="-4"/>
        </w:rPr>
        <w:t xml:space="preserve"> </w:t>
      </w:r>
      <w:r>
        <w:t>Сборка</w:t>
      </w:r>
      <w:r>
        <w:rPr>
          <w:spacing w:val="-7"/>
        </w:rPr>
        <w:t xml:space="preserve"> </w:t>
      </w:r>
      <w:r>
        <w:t>роботизированной</w:t>
      </w:r>
      <w:r>
        <w:rPr>
          <w:spacing w:val="-5"/>
        </w:rPr>
        <w:t xml:space="preserve"> </w:t>
      </w:r>
      <w:r>
        <w:t>конструкции</w:t>
      </w:r>
      <w:r>
        <w:rPr>
          <w:spacing w:val="-5"/>
        </w:rPr>
        <w:t xml:space="preserve"> </w:t>
      </w:r>
      <w:r>
        <w:t>по</w:t>
      </w:r>
      <w:r>
        <w:rPr>
          <w:spacing w:val="-6"/>
        </w:rPr>
        <w:t xml:space="preserve"> </w:t>
      </w:r>
      <w:r>
        <w:t>готовой</w:t>
      </w:r>
      <w:r>
        <w:rPr>
          <w:spacing w:val="-10"/>
        </w:rPr>
        <w:t xml:space="preserve"> </w:t>
      </w:r>
      <w:r>
        <w:t>схеме. Базовые принципы программирования.</w:t>
      </w:r>
    </w:p>
    <w:p w:rsidR="00CE04F4" w:rsidRDefault="008178F7">
      <w:pPr>
        <w:pStyle w:val="a3"/>
        <w:spacing w:line="242" w:lineRule="auto"/>
        <w:ind w:left="991" w:right="1548" w:firstLine="0"/>
        <w:jc w:val="left"/>
      </w:pPr>
      <w:r>
        <w:t>Визуальный</w:t>
      </w:r>
      <w:r>
        <w:rPr>
          <w:spacing w:val="-3"/>
        </w:rPr>
        <w:t xml:space="preserve"> </w:t>
      </w:r>
      <w:r>
        <w:t>язык</w:t>
      </w:r>
      <w:r>
        <w:rPr>
          <w:spacing w:val="-10"/>
        </w:rPr>
        <w:t xml:space="preserve"> </w:t>
      </w:r>
      <w:r>
        <w:t>для</w:t>
      </w:r>
      <w:r>
        <w:rPr>
          <w:spacing w:val="-4"/>
        </w:rPr>
        <w:t xml:space="preserve"> </w:t>
      </w:r>
      <w:r>
        <w:t>программирования</w:t>
      </w:r>
      <w:r>
        <w:rPr>
          <w:spacing w:val="-9"/>
        </w:rPr>
        <w:t xml:space="preserve"> </w:t>
      </w:r>
      <w:r>
        <w:t>простых</w:t>
      </w:r>
      <w:r>
        <w:rPr>
          <w:spacing w:val="-9"/>
        </w:rPr>
        <w:t xml:space="preserve"> </w:t>
      </w:r>
      <w:r>
        <w:t>робототехнических</w:t>
      </w:r>
      <w:r>
        <w:rPr>
          <w:spacing w:val="-9"/>
        </w:rPr>
        <w:t xml:space="preserve"> </w:t>
      </w:r>
      <w:r>
        <w:t>систем. Мир профессий. Профессии в области робототехники.</w:t>
      </w:r>
    </w:p>
    <w:p w:rsidR="00CE04F4" w:rsidRDefault="008178F7">
      <w:pPr>
        <w:pStyle w:val="a3"/>
        <w:spacing w:line="271" w:lineRule="exact"/>
        <w:ind w:left="991" w:firstLine="0"/>
        <w:jc w:val="left"/>
      </w:pPr>
      <w:r>
        <w:t>6</w:t>
      </w:r>
      <w:r>
        <w:rPr>
          <w:spacing w:val="2"/>
        </w:rPr>
        <w:t xml:space="preserve"> </w:t>
      </w:r>
      <w:r>
        <w:rPr>
          <w:spacing w:val="-2"/>
        </w:rPr>
        <w:t>класс.</w:t>
      </w:r>
    </w:p>
    <w:p w:rsidR="00CE04F4" w:rsidRDefault="008178F7">
      <w:pPr>
        <w:pStyle w:val="a3"/>
        <w:spacing w:line="237" w:lineRule="auto"/>
        <w:ind w:left="991" w:firstLine="0"/>
        <w:jc w:val="left"/>
      </w:pPr>
      <w:r>
        <w:t>Мобильная</w:t>
      </w:r>
      <w:r>
        <w:rPr>
          <w:spacing w:val="-7"/>
        </w:rPr>
        <w:t xml:space="preserve"> </w:t>
      </w:r>
      <w:r>
        <w:t>робототехника.</w:t>
      </w:r>
      <w:r>
        <w:rPr>
          <w:spacing w:val="-6"/>
        </w:rPr>
        <w:t xml:space="preserve"> </w:t>
      </w:r>
      <w:r>
        <w:t>Организация</w:t>
      </w:r>
      <w:r>
        <w:rPr>
          <w:spacing w:val="-12"/>
        </w:rPr>
        <w:t xml:space="preserve"> </w:t>
      </w:r>
      <w:r>
        <w:t>перемещения</w:t>
      </w:r>
      <w:r>
        <w:rPr>
          <w:spacing w:val="-7"/>
        </w:rPr>
        <w:t xml:space="preserve"> </w:t>
      </w:r>
      <w:r>
        <w:t>робототехнических</w:t>
      </w:r>
      <w:r>
        <w:rPr>
          <w:spacing w:val="-7"/>
        </w:rPr>
        <w:t xml:space="preserve"> </w:t>
      </w:r>
      <w:r>
        <w:t>устройств. Транспортные роботы. Назначение, особенности.</w:t>
      </w:r>
    </w:p>
    <w:p w:rsidR="00CE04F4" w:rsidRDefault="008178F7">
      <w:pPr>
        <w:pStyle w:val="a3"/>
        <w:spacing w:before="3" w:line="237" w:lineRule="auto"/>
        <w:ind w:left="991" w:right="4285" w:firstLine="0"/>
        <w:jc w:val="left"/>
      </w:pPr>
      <w:r>
        <w:t>Знакомство</w:t>
      </w:r>
      <w:r>
        <w:rPr>
          <w:spacing w:val="-6"/>
        </w:rPr>
        <w:t xml:space="preserve"> </w:t>
      </w:r>
      <w:r>
        <w:t>с</w:t>
      </w:r>
      <w:r>
        <w:rPr>
          <w:spacing w:val="-7"/>
        </w:rPr>
        <w:t xml:space="preserve"> </w:t>
      </w:r>
      <w:r>
        <w:t>контроллером,</w:t>
      </w:r>
      <w:r>
        <w:rPr>
          <w:spacing w:val="-9"/>
        </w:rPr>
        <w:t xml:space="preserve"> </w:t>
      </w:r>
      <w:r>
        <w:t>моторами,</w:t>
      </w:r>
      <w:r>
        <w:rPr>
          <w:spacing w:val="-9"/>
        </w:rPr>
        <w:t xml:space="preserve"> </w:t>
      </w:r>
      <w:r>
        <w:t>датчиками. Сборка мобильного робота.</w:t>
      </w:r>
    </w:p>
    <w:p w:rsidR="00CE04F4" w:rsidRDefault="008178F7">
      <w:pPr>
        <w:pStyle w:val="a3"/>
        <w:spacing w:before="3"/>
        <w:ind w:left="991" w:firstLine="0"/>
        <w:jc w:val="left"/>
      </w:pPr>
      <w:r>
        <w:t>Принципы</w:t>
      </w:r>
      <w:r>
        <w:rPr>
          <w:spacing w:val="-7"/>
        </w:rPr>
        <w:t xml:space="preserve"> </w:t>
      </w:r>
      <w:r>
        <w:t>программирования</w:t>
      </w:r>
      <w:r>
        <w:rPr>
          <w:spacing w:val="-10"/>
        </w:rPr>
        <w:t xml:space="preserve"> </w:t>
      </w:r>
      <w:r>
        <w:t>мобильных</w:t>
      </w:r>
      <w:r>
        <w:rPr>
          <w:spacing w:val="-10"/>
        </w:rPr>
        <w:t xml:space="preserve"> </w:t>
      </w:r>
      <w:r>
        <w:rPr>
          <w:spacing w:val="-2"/>
        </w:rPr>
        <w:t>роботов.</w:t>
      </w:r>
    </w:p>
    <w:p w:rsidR="00CE04F4" w:rsidRDefault="00CE04F4">
      <w:pPr>
        <w:pStyle w:val="a3"/>
        <w:jc w:val="left"/>
        <w:sectPr w:rsidR="00CE04F4">
          <w:pgSz w:w="11910" w:h="16840"/>
          <w:pgMar w:top="620" w:right="283" w:bottom="480" w:left="708" w:header="0" w:footer="292" w:gutter="0"/>
          <w:cols w:space="720"/>
        </w:sectPr>
      </w:pPr>
    </w:p>
    <w:p w:rsidR="00CE04F4" w:rsidRDefault="008178F7">
      <w:pPr>
        <w:pStyle w:val="a3"/>
        <w:spacing w:before="66" w:line="237" w:lineRule="auto"/>
        <w:jc w:val="left"/>
      </w:pPr>
      <w:r>
        <w:t>Изучение</w:t>
      </w:r>
      <w:r>
        <w:rPr>
          <w:spacing w:val="40"/>
        </w:rPr>
        <w:t xml:space="preserve"> </w:t>
      </w:r>
      <w:r>
        <w:t>интерфейса</w:t>
      </w:r>
      <w:r>
        <w:rPr>
          <w:spacing w:val="40"/>
        </w:rPr>
        <w:t xml:space="preserve"> </w:t>
      </w:r>
      <w:r>
        <w:t>визуального</w:t>
      </w:r>
      <w:r>
        <w:rPr>
          <w:spacing w:val="40"/>
        </w:rPr>
        <w:t xml:space="preserve"> </w:t>
      </w:r>
      <w:r>
        <w:t>языка</w:t>
      </w:r>
      <w:r>
        <w:rPr>
          <w:spacing w:val="40"/>
        </w:rPr>
        <w:t xml:space="preserve"> </w:t>
      </w:r>
      <w:r>
        <w:t>программирования,</w:t>
      </w:r>
      <w:r>
        <w:rPr>
          <w:spacing w:val="40"/>
        </w:rPr>
        <w:t xml:space="preserve"> </w:t>
      </w:r>
      <w:r>
        <w:t>основные</w:t>
      </w:r>
      <w:r>
        <w:rPr>
          <w:spacing w:val="40"/>
        </w:rPr>
        <w:t xml:space="preserve"> </w:t>
      </w:r>
      <w:r>
        <w:t>инструменты</w:t>
      </w:r>
      <w:r>
        <w:rPr>
          <w:spacing w:val="40"/>
        </w:rPr>
        <w:t xml:space="preserve"> </w:t>
      </w:r>
      <w:r>
        <w:t>и команды программирования роботов.</w:t>
      </w:r>
    </w:p>
    <w:p w:rsidR="00CE04F4" w:rsidRDefault="008178F7">
      <w:pPr>
        <w:pStyle w:val="a3"/>
        <w:spacing w:before="6" w:line="237" w:lineRule="auto"/>
        <w:ind w:left="991" w:right="3753" w:firstLine="0"/>
        <w:jc w:val="left"/>
      </w:pPr>
      <w:r>
        <w:t>Мир</w:t>
      </w:r>
      <w:r>
        <w:rPr>
          <w:spacing w:val="-8"/>
        </w:rPr>
        <w:t xml:space="preserve"> </w:t>
      </w:r>
      <w:r>
        <w:t>профессий.</w:t>
      </w:r>
      <w:r>
        <w:rPr>
          <w:spacing w:val="-6"/>
        </w:rPr>
        <w:t xml:space="preserve"> </w:t>
      </w:r>
      <w:r>
        <w:t>Профессии</w:t>
      </w:r>
      <w:r>
        <w:rPr>
          <w:spacing w:val="-7"/>
        </w:rPr>
        <w:t xml:space="preserve"> </w:t>
      </w:r>
      <w:r>
        <w:t>в</w:t>
      </w:r>
      <w:r>
        <w:rPr>
          <w:spacing w:val="-15"/>
        </w:rPr>
        <w:t xml:space="preserve"> </w:t>
      </w:r>
      <w:r>
        <w:t>области</w:t>
      </w:r>
      <w:r>
        <w:rPr>
          <w:spacing w:val="-7"/>
        </w:rPr>
        <w:t xml:space="preserve"> </w:t>
      </w:r>
      <w:r>
        <w:t>робототехники. Учебный проект по робототехнике.</w:t>
      </w:r>
    </w:p>
    <w:p w:rsidR="00CE04F4" w:rsidRDefault="008178F7">
      <w:pPr>
        <w:pStyle w:val="a3"/>
        <w:spacing w:before="3" w:line="275" w:lineRule="exact"/>
        <w:ind w:left="991" w:firstLine="0"/>
        <w:jc w:val="left"/>
      </w:pPr>
      <w:r>
        <w:t>7</w:t>
      </w:r>
      <w:r>
        <w:rPr>
          <w:spacing w:val="2"/>
        </w:rPr>
        <w:t xml:space="preserve"> </w:t>
      </w:r>
      <w:r>
        <w:rPr>
          <w:spacing w:val="-2"/>
        </w:rPr>
        <w:t>класс.</w:t>
      </w:r>
    </w:p>
    <w:p w:rsidR="00CE04F4" w:rsidRDefault="008178F7">
      <w:pPr>
        <w:pStyle w:val="a3"/>
        <w:spacing w:line="242" w:lineRule="auto"/>
        <w:ind w:left="991" w:right="563" w:firstLine="0"/>
        <w:jc w:val="left"/>
      </w:pPr>
      <w:r>
        <w:t>Промышленные</w:t>
      </w:r>
      <w:r>
        <w:rPr>
          <w:spacing w:val="-8"/>
        </w:rPr>
        <w:t xml:space="preserve"> </w:t>
      </w:r>
      <w:r>
        <w:t>и</w:t>
      </w:r>
      <w:r>
        <w:rPr>
          <w:spacing w:val="-2"/>
        </w:rPr>
        <w:t xml:space="preserve"> </w:t>
      </w:r>
      <w:r>
        <w:t>бытовые</w:t>
      </w:r>
      <w:r>
        <w:rPr>
          <w:spacing w:val="-4"/>
        </w:rPr>
        <w:t xml:space="preserve"> </w:t>
      </w:r>
      <w:r>
        <w:t>роботы,</w:t>
      </w:r>
      <w:r>
        <w:rPr>
          <w:spacing w:val="-6"/>
        </w:rPr>
        <w:t xml:space="preserve"> </w:t>
      </w:r>
      <w:r>
        <w:t>их</w:t>
      </w:r>
      <w:r>
        <w:rPr>
          <w:spacing w:val="-7"/>
        </w:rPr>
        <w:t xml:space="preserve"> </w:t>
      </w:r>
      <w:r>
        <w:t>классификация,</w:t>
      </w:r>
      <w:r>
        <w:rPr>
          <w:spacing w:val="-6"/>
        </w:rPr>
        <w:t xml:space="preserve"> </w:t>
      </w:r>
      <w:r>
        <w:t>назначение,</w:t>
      </w:r>
      <w:r>
        <w:rPr>
          <w:spacing w:val="-6"/>
        </w:rPr>
        <w:t xml:space="preserve"> </w:t>
      </w:r>
      <w:r>
        <w:t>использование. Беспилотные автоматизированные системы, их виды, назначение.</w:t>
      </w:r>
    </w:p>
    <w:p w:rsidR="00CE04F4" w:rsidRDefault="008178F7">
      <w:pPr>
        <w:pStyle w:val="a3"/>
        <w:spacing w:line="242" w:lineRule="auto"/>
        <w:jc w:val="left"/>
      </w:pPr>
      <w:r>
        <w:t>Программирование контроллера в среде конкретного языка программирования, основные инструменты и команды программирования роботов.</w:t>
      </w:r>
    </w:p>
    <w:p w:rsidR="00CE04F4" w:rsidRDefault="008178F7">
      <w:pPr>
        <w:pStyle w:val="a3"/>
        <w:spacing w:line="242" w:lineRule="auto"/>
        <w:jc w:val="left"/>
      </w:pPr>
      <w:r>
        <w:t>Реализация</w:t>
      </w:r>
      <w:r>
        <w:rPr>
          <w:spacing w:val="40"/>
        </w:rPr>
        <w:t xml:space="preserve"> </w:t>
      </w:r>
      <w:r>
        <w:t>алгоритмов</w:t>
      </w:r>
      <w:r>
        <w:rPr>
          <w:spacing w:val="40"/>
        </w:rPr>
        <w:t xml:space="preserve"> </w:t>
      </w:r>
      <w:r>
        <w:t>управления</w:t>
      </w:r>
      <w:r>
        <w:rPr>
          <w:spacing w:val="40"/>
        </w:rPr>
        <w:t xml:space="preserve"> </w:t>
      </w:r>
      <w:r>
        <w:t>отдельными</w:t>
      </w:r>
      <w:r>
        <w:rPr>
          <w:spacing w:val="40"/>
        </w:rPr>
        <w:t xml:space="preserve"> </w:t>
      </w:r>
      <w:r>
        <w:t>компонентами</w:t>
      </w:r>
      <w:r>
        <w:rPr>
          <w:spacing w:val="40"/>
        </w:rPr>
        <w:t xml:space="preserve"> </w:t>
      </w:r>
      <w:r>
        <w:t>и</w:t>
      </w:r>
      <w:r>
        <w:rPr>
          <w:spacing w:val="40"/>
        </w:rPr>
        <w:t xml:space="preserve"> </w:t>
      </w:r>
      <w:r>
        <w:t xml:space="preserve">роботизированными </w:t>
      </w:r>
      <w:r>
        <w:rPr>
          <w:spacing w:val="-2"/>
        </w:rPr>
        <w:t>системами.</w:t>
      </w:r>
    </w:p>
    <w:p w:rsidR="00CE04F4" w:rsidRDefault="008178F7">
      <w:pPr>
        <w:pStyle w:val="a3"/>
        <w:spacing w:line="242" w:lineRule="auto"/>
        <w:ind w:left="991" w:right="930" w:firstLine="0"/>
        <w:jc w:val="left"/>
      </w:pPr>
      <w:r>
        <w:t>Анализ</w:t>
      </w:r>
      <w:r>
        <w:rPr>
          <w:spacing w:val="-4"/>
        </w:rPr>
        <w:t xml:space="preserve"> </w:t>
      </w:r>
      <w:r>
        <w:t>и</w:t>
      </w:r>
      <w:r>
        <w:rPr>
          <w:spacing w:val="-4"/>
        </w:rPr>
        <w:t xml:space="preserve"> </w:t>
      </w:r>
      <w:r>
        <w:t>проверка</w:t>
      </w:r>
      <w:r>
        <w:rPr>
          <w:spacing w:val="-6"/>
        </w:rPr>
        <w:t xml:space="preserve"> </w:t>
      </w:r>
      <w:r>
        <w:t>на</w:t>
      </w:r>
      <w:r>
        <w:rPr>
          <w:spacing w:val="-10"/>
        </w:rPr>
        <w:t xml:space="preserve"> </w:t>
      </w:r>
      <w:r>
        <w:t>работоспособность,</w:t>
      </w:r>
      <w:r>
        <w:rPr>
          <w:spacing w:val="-3"/>
        </w:rPr>
        <w:t xml:space="preserve"> </w:t>
      </w:r>
      <w:r>
        <w:t>усовершенствование</w:t>
      </w:r>
      <w:r>
        <w:rPr>
          <w:spacing w:val="-10"/>
        </w:rPr>
        <w:t xml:space="preserve"> </w:t>
      </w:r>
      <w:r>
        <w:t>конструкции</w:t>
      </w:r>
      <w:r>
        <w:rPr>
          <w:spacing w:val="-4"/>
        </w:rPr>
        <w:t xml:space="preserve"> </w:t>
      </w:r>
      <w:r>
        <w:t>робота. Мир профессий. Профессии в области робототехники.</w:t>
      </w:r>
    </w:p>
    <w:p w:rsidR="00CE04F4" w:rsidRDefault="008178F7">
      <w:pPr>
        <w:pStyle w:val="a3"/>
        <w:spacing w:line="242" w:lineRule="auto"/>
        <w:ind w:left="991" w:right="6222" w:firstLine="0"/>
        <w:jc w:val="left"/>
      </w:pPr>
      <w:r>
        <w:t>Учебный</w:t>
      </w:r>
      <w:r>
        <w:rPr>
          <w:spacing w:val="-11"/>
        </w:rPr>
        <w:t xml:space="preserve"> </w:t>
      </w:r>
      <w:r>
        <w:t>проект</w:t>
      </w:r>
      <w:r>
        <w:rPr>
          <w:spacing w:val="-15"/>
        </w:rPr>
        <w:t xml:space="preserve"> </w:t>
      </w:r>
      <w:r>
        <w:t>по</w:t>
      </w:r>
      <w:r>
        <w:rPr>
          <w:spacing w:val="-9"/>
        </w:rPr>
        <w:t xml:space="preserve"> </w:t>
      </w:r>
      <w:r>
        <w:t>робототехнике. 8 класс.</w:t>
      </w:r>
    </w:p>
    <w:p w:rsidR="00CE04F4" w:rsidRDefault="008178F7">
      <w:pPr>
        <w:pStyle w:val="a3"/>
        <w:spacing w:line="242" w:lineRule="auto"/>
        <w:jc w:val="left"/>
      </w:pPr>
      <w:r>
        <w:t>История</w:t>
      </w:r>
      <w:r>
        <w:rPr>
          <w:spacing w:val="40"/>
        </w:rPr>
        <w:t xml:space="preserve"> </w:t>
      </w:r>
      <w:r>
        <w:t>развития</w:t>
      </w:r>
      <w:r>
        <w:rPr>
          <w:spacing w:val="40"/>
        </w:rPr>
        <w:t xml:space="preserve"> </w:t>
      </w:r>
      <w:r>
        <w:t>беспилотного</w:t>
      </w:r>
      <w:r>
        <w:rPr>
          <w:spacing w:val="40"/>
        </w:rPr>
        <w:t xml:space="preserve"> </w:t>
      </w:r>
      <w:r>
        <w:t>авиастроения,</w:t>
      </w:r>
      <w:r>
        <w:rPr>
          <w:spacing w:val="40"/>
        </w:rPr>
        <w:t xml:space="preserve"> </w:t>
      </w:r>
      <w:r>
        <w:t>применение</w:t>
      </w:r>
      <w:r>
        <w:rPr>
          <w:spacing w:val="40"/>
        </w:rPr>
        <w:t xml:space="preserve"> </w:t>
      </w:r>
      <w:r>
        <w:t>беспилотных</w:t>
      </w:r>
      <w:r>
        <w:rPr>
          <w:spacing w:val="40"/>
        </w:rPr>
        <w:t xml:space="preserve"> </w:t>
      </w:r>
      <w:r>
        <w:t>летательных</w:t>
      </w:r>
      <w:r>
        <w:rPr>
          <w:spacing w:val="40"/>
        </w:rPr>
        <w:t xml:space="preserve"> </w:t>
      </w:r>
      <w:r>
        <w:rPr>
          <w:spacing w:val="-2"/>
        </w:rPr>
        <w:t>аппаратов.</w:t>
      </w:r>
    </w:p>
    <w:p w:rsidR="00CE04F4" w:rsidRDefault="008178F7">
      <w:pPr>
        <w:pStyle w:val="a3"/>
        <w:spacing w:line="242" w:lineRule="auto"/>
        <w:ind w:left="991" w:right="3753" w:firstLine="0"/>
        <w:jc w:val="left"/>
      </w:pPr>
      <w:r>
        <w:t>Классификация</w:t>
      </w:r>
      <w:r>
        <w:rPr>
          <w:spacing w:val="-9"/>
        </w:rPr>
        <w:t xml:space="preserve"> </w:t>
      </w:r>
      <w:r>
        <w:t>беспилотных</w:t>
      </w:r>
      <w:r>
        <w:rPr>
          <w:spacing w:val="-13"/>
        </w:rPr>
        <w:t xml:space="preserve"> </w:t>
      </w:r>
      <w:r>
        <w:t>летательных</w:t>
      </w:r>
      <w:r>
        <w:rPr>
          <w:spacing w:val="-13"/>
        </w:rPr>
        <w:t xml:space="preserve"> </w:t>
      </w:r>
      <w:r>
        <w:t>аппаратов. Конструкция беспилотных летательных аппаратов.</w:t>
      </w:r>
    </w:p>
    <w:p w:rsidR="00CE04F4" w:rsidRDefault="008178F7">
      <w:pPr>
        <w:pStyle w:val="a3"/>
        <w:spacing w:line="242" w:lineRule="auto"/>
        <w:ind w:left="991" w:right="3753" w:firstLine="0"/>
        <w:jc w:val="left"/>
      </w:pPr>
      <w:r>
        <w:t>Правила безопасной эксплуатации аккумулятора. Воздушный</w:t>
      </w:r>
      <w:r>
        <w:rPr>
          <w:spacing w:val="-13"/>
        </w:rPr>
        <w:t xml:space="preserve"> </w:t>
      </w:r>
      <w:r>
        <w:t>винт,</w:t>
      </w:r>
      <w:r>
        <w:rPr>
          <w:spacing w:val="-8"/>
        </w:rPr>
        <w:t xml:space="preserve"> </w:t>
      </w:r>
      <w:r>
        <w:t>характеристика.</w:t>
      </w:r>
      <w:r>
        <w:rPr>
          <w:spacing w:val="-8"/>
        </w:rPr>
        <w:t xml:space="preserve"> </w:t>
      </w:r>
      <w:r>
        <w:t>Аэродинамика</w:t>
      </w:r>
      <w:r>
        <w:rPr>
          <w:spacing w:val="-11"/>
        </w:rPr>
        <w:t xml:space="preserve"> </w:t>
      </w:r>
      <w:r>
        <w:t>полета.</w:t>
      </w:r>
    </w:p>
    <w:p w:rsidR="00CE04F4" w:rsidRDefault="008178F7">
      <w:pPr>
        <w:pStyle w:val="a3"/>
        <w:spacing w:line="242" w:lineRule="auto"/>
        <w:ind w:left="991" w:right="1548" w:firstLine="0"/>
        <w:jc w:val="left"/>
      </w:pPr>
      <w:r>
        <w:t>Органы</w:t>
      </w:r>
      <w:r>
        <w:rPr>
          <w:spacing w:val="-7"/>
        </w:rPr>
        <w:t xml:space="preserve"> </w:t>
      </w:r>
      <w:r>
        <w:t>управления.</w:t>
      </w:r>
      <w:r>
        <w:rPr>
          <w:spacing w:val="-6"/>
        </w:rPr>
        <w:t xml:space="preserve"> </w:t>
      </w:r>
      <w:r>
        <w:t>Управление</w:t>
      </w:r>
      <w:r>
        <w:rPr>
          <w:spacing w:val="-9"/>
        </w:rPr>
        <w:t xml:space="preserve"> </w:t>
      </w:r>
      <w:r>
        <w:t>беспилотными</w:t>
      </w:r>
      <w:r>
        <w:rPr>
          <w:spacing w:val="-7"/>
        </w:rPr>
        <w:t xml:space="preserve"> </w:t>
      </w:r>
      <w:r>
        <w:t>летательными</w:t>
      </w:r>
      <w:r>
        <w:rPr>
          <w:spacing w:val="-12"/>
        </w:rPr>
        <w:t xml:space="preserve"> </w:t>
      </w:r>
      <w:r>
        <w:t>аппаратами. Обеспечение безопасности при подготовке к полету, во время полета.</w:t>
      </w:r>
    </w:p>
    <w:p w:rsidR="00CE04F4" w:rsidRDefault="008178F7">
      <w:pPr>
        <w:pStyle w:val="a3"/>
        <w:spacing w:line="271" w:lineRule="exact"/>
        <w:ind w:left="991" w:firstLine="0"/>
        <w:jc w:val="left"/>
      </w:pPr>
      <w:r>
        <w:t>Мир</w:t>
      </w:r>
      <w:r>
        <w:rPr>
          <w:spacing w:val="-2"/>
        </w:rPr>
        <w:t xml:space="preserve"> </w:t>
      </w:r>
      <w:r>
        <w:t>профессий. Профессии</w:t>
      </w:r>
      <w:r>
        <w:rPr>
          <w:spacing w:val="-1"/>
        </w:rPr>
        <w:t xml:space="preserve"> </w:t>
      </w:r>
      <w:r>
        <w:t>в</w:t>
      </w:r>
      <w:r>
        <w:rPr>
          <w:spacing w:val="-9"/>
        </w:rPr>
        <w:t xml:space="preserve"> </w:t>
      </w:r>
      <w:r>
        <w:t xml:space="preserve">области </w:t>
      </w:r>
      <w:r>
        <w:rPr>
          <w:spacing w:val="-2"/>
        </w:rPr>
        <w:t>робототехники.</w:t>
      </w:r>
    </w:p>
    <w:p w:rsidR="00CE04F4" w:rsidRDefault="008178F7">
      <w:pPr>
        <w:pStyle w:val="a3"/>
        <w:spacing w:line="237" w:lineRule="auto"/>
        <w:ind w:left="991" w:right="2247" w:firstLine="0"/>
        <w:jc w:val="left"/>
      </w:pPr>
      <w:r>
        <w:t>Учебный</w:t>
      </w:r>
      <w:r>
        <w:rPr>
          <w:spacing w:val="-3"/>
        </w:rPr>
        <w:t xml:space="preserve"> </w:t>
      </w:r>
      <w:r>
        <w:t>проект</w:t>
      </w:r>
      <w:r>
        <w:rPr>
          <w:spacing w:val="-7"/>
        </w:rPr>
        <w:t xml:space="preserve"> </w:t>
      </w:r>
      <w:r>
        <w:t>по робототехнике</w:t>
      </w:r>
      <w:r>
        <w:rPr>
          <w:spacing w:val="-5"/>
        </w:rPr>
        <w:t xml:space="preserve"> </w:t>
      </w:r>
      <w:r>
        <w:t>(одна</w:t>
      </w:r>
      <w:r>
        <w:rPr>
          <w:spacing w:val="-5"/>
        </w:rPr>
        <w:t xml:space="preserve"> </w:t>
      </w:r>
      <w:r>
        <w:t>из</w:t>
      </w:r>
      <w:r>
        <w:rPr>
          <w:spacing w:val="-3"/>
        </w:rPr>
        <w:t xml:space="preserve"> </w:t>
      </w:r>
      <w:r>
        <w:t>предложенных</w:t>
      </w:r>
      <w:r>
        <w:rPr>
          <w:spacing w:val="-8"/>
        </w:rPr>
        <w:t xml:space="preserve"> </w:t>
      </w:r>
      <w:r>
        <w:t>тем</w:t>
      </w:r>
      <w:r>
        <w:rPr>
          <w:spacing w:val="-3"/>
        </w:rPr>
        <w:t xml:space="preserve"> </w:t>
      </w:r>
      <w:r>
        <w:t>на</w:t>
      </w:r>
      <w:r>
        <w:rPr>
          <w:spacing w:val="-9"/>
        </w:rPr>
        <w:t xml:space="preserve"> </w:t>
      </w:r>
      <w:r>
        <w:t>выбор). 9 класс.</w:t>
      </w:r>
    </w:p>
    <w:p w:rsidR="00CE04F4" w:rsidRDefault="008178F7">
      <w:pPr>
        <w:pStyle w:val="a3"/>
        <w:tabs>
          <w:tab w:val="left" w:pos="3528"/>
          <w:tab w:val="left" w:pos="5001"/>
          <w:tab w:val="left" w:pos="7749"/>
          <w:tab w:val="left" w:pos="8421"/>
        </w:tabs>
        <w:spacing w:line="237" w:lineRule="auto"/>
        <w:ind w:right="566"/>
        <w:jc w:val="left"/>
      </w:pPr>
      <w:r>
        <w:rPr>
          <w:spacing w:val="-2"/>
        </w:rPr>
        <w:t>Робототехнические</w:t>
      </w:r>
      <w:r>
        <w:tab/>
      </w:r>
      <w:r>
        <w:rPr>
          <w:spacing w:val="-2"/>
        </w:rPr>
        <w:t>системы.</w:t>
      </w:r>
      <w:r>
        <w:tab/>
      </w:r>
      <w:r>
        <w:rPr>
          <w:spacing w:val="-2"/>
        </w:rPr>
        <w:t>Автоматизированные</w:t>
      </w:r>
      <w:r>
        <w:tab/>
      </w:r>
      <w:r>
        <w:rPr>
          <w:spacing w:val="-10"/>
        </w:rPr>
        <w:t>и</w:t>
      </w:r>
      <w:r>
        <w:tab/>
      </w:r>
      <w:r>
        <w:rPr>
          <w:spacing w:val="-2"/>
        </w:rPr>
        <w:t xml:space="preserve">роботизированные </w:t>
      </w:r>
      <w:r>
        <w:t>производственные линии.</w:t>
      </w:r>
    </w:p>
    <w:p w:rsidR="00CE04F4" w:rsidRDefault="008178F7">
      <w:pPr>
        <w:pStyle w:val="a3"/>
        <w:spacing w:line="237" w:lineRule="auto"/>
        <w:ind w:left="991" w:right="2347" w:firstLine="0"/>
        <w:jc w:val="left"/>
      </w:pPr>
      <w:r>
        <w:t>Система</w:t>
      </w:r>
      <w:r>
        <w:rPr>
          <w:spacing w:val="-8"/>
        </w:rPr>
        <w:t xml:space="preserve"> </w:t>
      </w:r>
      <w:r>
        <w:t>интернет</w:t>
      </w:r>
      <w:r>
        <w:rPr>
          <w:spacing w:val="-10"/>
        </w:rPr>
        <w:t xml:space="preserve"> </w:t>
      </w:r>
      <w:r>
        <w:t>вещей.</w:t>
      </w:r>
      <w:r>
        <w:rPr>
          <w:spacing w:val="-5"/>
        </w:rPr>
        <w:t xml:space="preserve"> </w:t>
      </w:r>
      <w:r>
        <w:t>Промышленный</w:t>
      </w:r>
      <w:r>
        <w:rPr>
          <w:spacing w:val="-6"/>
        </w:rPr>
        <w:t xml:space="preserve"> </w:t>
      </w:r>
      <w:r>
        <w:t>интернет</w:t>
      </w:r>
      <w:r>
        <w:rPr>
          <w:spacing w:val="-7"/>
        </w:rPr>
        <w:t xml:space="preserve"> </w:t>
      </w:r>
      <w:r>
        <w:t>вещей. Потребительский интернет вещей.</w:t>
      </w:r>
    </w:p>
    <w:p w:rsidR="00CE04F4" w:rsidRDefault="008178F7">
      <w:pPr>
        <w:pStyle w:val="a3"/>
        <w:spacing w:line="237" w:lineRule="auto"/>
        <w:jc w:val="left"/>
      </w:pPr>
      <w:r>
        <w:t>Искусственный</w:t>
      </w:r>
      <w:r>
        <w:rPr>
          <w:spacing w:val="40"/>
        </w:rPr>
        <w:t xml:space="preserve"> </w:t>
      </w:r>
      <w:r>
        <w:t>интеллект</w:t>
      </w:r>
      <w:r>
        <w:rPr>
          <w:spacing w:val="40"/>
        </w:rPr>
        <w:t xml:space="preserve"> </w:t>
      </w:r>
      <w:r>
        <w:t>в</w:t>
      </w:r>
      <w:r>
        <w:rPr>
          <w:spacing w:val="40"/>
        </w:rPr>
        <w:t xml:space="preserve"> </w:t>
      </w:r>
      <w:r>
        <w:t>управлении</w:t>
      </w:r>
      <w:r>
        <w:rPr>
          <w:spacing w:val="40"/>
        </w:rPr>
        <w:t xml:space="preserve"> </w:t>
      </w:r>
      <w:r>
        <w:t>автоматизированными</w:t>
      </w:r>
      <w:r>
        <w:rPr>
          <w:spacing w:val="40"/>
        </w:rPr>
        <w:t xml:space="preserve"> </w:t>
      </w:r>
      <w:r>
        <w:t>и</w:t>
      </w:r>
      <w:r>
        <w:rPr>
          <w:spacing w:val="40"/>
        </w:rPr>
        <w:t xml:space="preserve"> </w:t>
      </w:r>
      <w:r>
        <w:t>роботизированными</w:t>
      </w:r>
      <w:r>
        <w:rPr>
          <w:spacing w:val="40"/>
        </w:rPr>
        <w:t xml:space="preserve"> </w:t>
      </w:r>
      <w:r>
        <w:t>системами. Технология машинного зрения. Нейротехнологии и нейроинтерфейсы.</w:t>
      </w:r>
    </w:p>
    <w:p w:rsidR="00CE04F4" w:rsidRDefault="008178F7">
      <w:pPr>
        <w:pStyle w:val="a3"/>
        <w:spacing w:line="275" w:lineRule="exact"/>
        <w:ind w:left="991" w:firstLine="0"/>
        <w:jc w:val="left"/>
      </w:pPr>
      <w:r>
        <w:t>Конструирование</w:t>
      </w:r>
      <w:r>
        <w:rPr>
          <w:spacing w:val="-7"/>
        </w:rPr>
        <w:t xml:space="preserve"> </w:t>
      </w:r>
      <w:r>
        <w:t>и</w:t>
      </w:r>
      <w:r>
        <w:rPr>
          <w:spacing w:val="-7"/>
        </w:rPr>
        <w:t xml:space="preserve"> </w:t>
      </w:r>
      <w:r>
        <w:t>моделирование</w:t>
      </w:r>
      <w:r>
        <w:rPr>
          <w:spacing w:val="-5"/>
        </w:rPr>
        <w:t xml:space="preserve"> </w:t>
      </w:r>
      <w:r>
        <w:t>автоматизированных</w:t>
      </w:r>
      <w:r>
        <w:rPr>
          <w:spacing w:val="-8"/>
        </w:rPr>
        <w:t xml:space="preserve"> </w:t>
      </w:r>
      <w:r>
        <w:t>и</w:t>
      </w:r>
      <w:r>
        <w:rPr>
          <w:spacing w:val="-3"/>
        </w:rPr>
        <w:t xml:space="preserve"> </w:t>
      </w:r>
      <w:r>
        <w:t>роботизированных</w:t>
      </w:r>
      <w:r>
        <w:rPr>
          <w:spacing w:val="-8"/>
        </w:rPr>
        <w:t xml:space="preserve"> </w:t>
      </w:r>
      <w:r>
        <w:rPr>
          <w:spacing w:val="-2"/>
        </w:rPr>
        <w:t>систем.</w:t>
      </w:r>
    </w:p>
    <w:p w:rsidR="00CE04F4" w:rsidRDefault="008178F7">
      <w:pPr>
        <w:pStyle w:val="a3"/>
        <w:tabs>
          <w:tab w:val="left" w:pos="3757"/>
        </w:tabs>
        <w:spacing w:line="242" w:lineRule="auto"/>
        <w:ind w:right="563"/>
        <w:jc w:val="left"/>
      </w:pPr>
      <w:r>
        <w:t>Управление</w:t>
      </w:r>
      <w:r>
        <w:rPr>
          <w:spacing w:val="80"/>
        </w:rPr>
        <w:t xml:space="preserve"> </w:t>
      </w:r>
      <w:r>
        <w:t>групповым</w:t>
      </w:r>
      <w:r>
        <w:tab/>
        <w:t>взаимодействием</w:t>
      </w:r>
      <w:r>
        <w:rPr>
          <w:spacing w:val="80"/>
        </w:rPr>
        <w:t xml:space="preserve"> </w:t>
      </w:r>
      <w:r>
        <w:t>роботов</w:t>
      </w:r>
      <w:r>
        <w:rPr>
          <w:spacing w:val="80"/>
        </w:rPr>
        <w:t xml:space="preserve"> </w:t>
      </w:r>
      <w:r>
        <w:t>(наземные</w:t>
      </w:r>
      <w:r>
        <w:rPr>
          <w:spacing w:val="80"/>
        </w:rPr>
        <w:t xml:space="preserve"> </w:t>
      </w:r>
      <w:r>
        <w:t>роботы,</w:t>
      </w:r>
      <w:r>
        <w:rPr>
          <w:spacing w:val="80"/>
        </w:rPr>
        <w:t xml:space="preserve"> </w:t>
      </w:r>
      <w:r>
        <w:t>беспилотные летательные аппараты).</w:t>
      </w:r>
    </w:p>
    <w:p w:rsidR="00CE04F4" w:rsidRDefault="008178F7">
      <w:pPr>
        <w:pStyle w:val="a3"/>
        <w:spacing w:line="242" w:lineRule="auto"/>
        <w:ind w:left="991" w:right="3083" w:firstLine="0"/>
        <w:jc w:val="left"/>
      </w:pPr>
      <w:r>
        <w:t>Управление</w:t>
      </w:r>
      <w:r>
        <w:rPr>
          <w:spacing w:val="-7"/>
        </w:rPr>
        <w:t xml:space="preserve"> </w:t>
      </w:r>
      <w:r>
        <w:t>роботами</w:t>
      </w:r>
      <w:r>
        <w:rPr>
          <w:spacing w:val="-5"/>
        </w:rPr>
        <w:t xml:space="preserve"> </w:t>
      </w:r>
      <w:r>
        <w:t>с</w:t>
      </w:r>
      <w:r>
        <w:rPr>
          <w:spacing w:val="-11"/>
        </w:rPr>
        <w:t xml:space="preserve"> </w:t>
      </w:r>
      <w:r>
        <w:t>использованием</w:t>
      </w:r>
      <w:r>
        <w:rPr>
          <w:spacing w:val="-9"/>
        </w:rPr>
        <w:t xml:space="preserve"> </w:t>
      </w:r>
      <w:r>
        <w:t>телеметрических</w:t>
      </w:r>
      <w:r>
        <w:rPr>
          <w:spacing w:val="-10"/>
        </w:rPr>
        <w:t xml:space="preserve"> </w:t>
      </w:r>
      <w:r>
        <w:t>систем. Мир профессий. Профессии в области робототехники.</w:t>
      </w:r>
    </w:p>
    <w:p w:rsidR="00CE04F4" w:rsidRDefault="008178F7">
      <w:pPr>
        <w:pStyle w:val="a3"/>
        <w:spacing w:line="271" w:lineRule="exact"/>
        <w:ind w:left="991" w:firstLine="0"/>
        <w:jc w:val="left"/>
      </w:pPr>
      <w:r>
        <w:t>Индивидуальный</w:t>
      </w:r>
      <w:r>
        <w:rPr>
          <w:spacing w:val="-4"/>
        </w:rPr>
        <w:t xml:space="preserve"> </w:t>
      </w:r>
      <w:r>
        <w:t>проект</w:t>
      </w:r>
      <w:r>
        <w:rPr>
          <w:spacing w:val="-5"/>
        </w:rPr>
        <w:t xml:space="preserve"> </w:t>
      </w:r>
      <w:r>
        <w:t>по</w:t>
      </w:r>
      <w:r>
        <w:rPr>
          <w:spacing w:val="-4"/>
        </w:rPr>
        <w:t xml:space="preserve"> </w:t>
      </w:r>
      <w:r>
        <w:rPr>
          <w:spacing w:val="-2"/>
        </w:rPr>
        <w:t>робототехнике.</w:t>
      </w:r>
    </w:p>
    <w:p w:rsidR="00CE04F4" w:rsidRDefault="008178F7">
      <w:pPr>
        <w:pStyle w:val="Heading4"/>
        <w:spacing w:line="275" w:lineRule="exact"/>
      </w:pPr>
      <w:r>
        <w:t>Вариативные</w:t>
      </w:r>
      <w:r>
        <w:rPr>
          <w:spacing w:val="-4"/>
        </w:rPr>
        <w:t xml:space="preserve"> </w:t>
      </w:r>
      <w:r>
        <w:rPr>
          <w:spacing w:val="-2"/>
        </w:rPr>
        <w:t>модули.</w:t>
      </w:r>
    </w:p>
    <w:p w:rsidR="00CE04F4" w:rsidRDefault="008178F7">
      <w:pPr>
        <w:spacing w:line="274" w:lineRule="exact"/>
        <w:ind w:left="991"/>
        <w:rPr>
          <w:b/>
          <w:i/>
          <w:sz w:val="24"/>
        </w:rPr>
      </w:pPr>
      <w:r>
        <w:rPr>
          <w:b/>
          <w:i/>
          <w:sz w:val="24"/>
        </w:rPr>
        <w:t>Модуль</w:t>
      </w:r>
      <w:r>
        <w:rPr>
          <w:b/>
          <w:i/>
          <w:spacing w:val="-2"/>
          <w:sz w:val="24"/>
        </w:rPr>
        <w:t xml:space="preserve"> </w:t>
      </w:r>
      <w:r>
        <w:rPr>
          <w:b/>
          <w:i/>
          <w:sz w:val="24"/>
        </w:rPr>
        <w:t>"Автоматизированные</w:t>
      </w:r>
      <w:r>
        <w:rPr>
          <w:b/>
          <w:i/>
          <w:spacing w:val="-8"/>
          <w:sz w:val="24"/>
        </w:rPr>
        <w:t xml:space="preserve"> </w:t>
      </w:r>
      <w:r>
        <w:rPr>
          <w:b/>
          <w:i/>
          <w:spacing w:val="-2"/>
          <w:sz w:val="24"/>
        </w:rPr>
        <w:t>системы".</w:t>
      </w:r>
    </w:p>
    <w:p w:rsidR="00CE04F4" w:rsidRDefault="008178F7">
      <w:pPr>
        <w:pStyle w:val="a3"/>
        <w:spacing w:line="274" w:lineRule="exact"/>
        <w:ind w:left="991" w:firstLine="0"/>
        <w:jc w:val="left"/>
      </w:pPr>
      <w:r>
        <w:t>8 -</w:t>
      </w:r>
      <w:r>
        <w:rPr>
          <w:spacing w:val="4"/>
        </w:rPr>
        <w:t xml:space="preserve"> </w:t>
      </w:r>
      <w:r>
        <w:t>9</w:t>
      </w:r>
      <w:r>
        <w:rPr>
          <w:spacing w:val="-3"/>
        </w:rPr>
        <w:t xml:space="preserve"> </w:t>
      </w:r>
      <w:r>
        <w:rPr>
          <w:spacing w:val="-2"/>
        </w:rPr>
        <w:t>классы.</w:t>
      </w:r>
    </w:p>
    <w:p w:rsidR="00CE04F4" w:rsidRDefault="008178F7">
      <w:pPr>
        <w:pStyle w:val="a3"/>
        <w:spacing w:line="275" w:lineRule="exact"/>
        <w:ind w:left="991" w:firstLine="0"/>
        <w:jc w:val="left"/>
      </w:pPr>
      <w:r>
        <w:t>Введение</w:t>
      </w:r>
      <w:r>
        <w:rPr>
          <w:spacing w:val="-5"/>
        </w:rPr>
        <w:t xml:space="preserve"> </w:t>
      </w:r>
      <w:r>
        <w:t>в</w:t>
      </w:r>
      <w:r>
        <w:rPr>
          <w:spacing w:val="-3"/>
        </w:rPr>
        <w:t xml:space="preserve"> </w:t>
      </w:r>
      <w:r>
        <w:t>автоматизированные</w:t>
      </w:r>
      <w:r>
        <w:rPr>
          <w:spacing w:val="-8"/>
        </w:rPr>
        <w:t xml:space="preserve"> </w:t>
      </w:r>
      <w:r>
        <w:rPr>
          <w:spacing w:val="-2"/>
        </w:rPr>
        <w:t>системы.</w:t>
      </w:r>
    </w:p>
    <w:p w:rsidR="00CE04F4" w:rsidRDefault="008178F7">
      <w:pPr>
        <w:pStyle w:val="a3"/>
        <w:spacing w:line="275" w:lineRule="exact"/>
        <w:ind w:left="991" w:firstLine="0"/>
        <w:jc w:val="left"/>
      </w:pPr>
      <w:r>
        <w:t>Определение</w:t>
      </w:r>
      <w:r>
        <w:rPr>
          <w:spacing w:val="31"/>
        </w:rPr>
        <w:t xml:space="preserve"> </w:t>
      </w:r>
      <w:r>
        <w:t>автоматизации,</w:t>
      </w:r>
      <w:r>
        <w:rPr>
          <w:spacing w:val="31"/>
        </w:rPr>
        <w:t xml:space="preserve"> </w:t>
      </w:r>
      <w:r>
        <w:t>общие</w:t>
      </w:r>
      <w:r>
        <w:rPr>
          <w:spacing w:val="34"/>
        </w:rPr>
        <w:t xml:space="preserve"> </w:t>
      </w:r>
      <w:r>
        <w:t>принципы</w:t>
      </w:r>
      <w:r>
        <w:rPr>
          <w:spacing w:val="41"/>
        </w:rPr>
        <w:t xml:space="preserve"> </w:t>
      </w:r>
      <w:r>
        <w:t>управления</w:t>
      </w:r>
      <w:r>
        <w:rPr>
          <w:spacing w:val="34"/>
        </w:rPr>
        <w:t xml:space="preserve"> </w:t>
      </w:r>
      <w:r>
        <w:t>технологическим</w:t>
      </w:r>
      <w:r>
        <w:rPr>
          <w:spacing w:val="37"/>
        </w:rPr>
        <w:t xml:space="preserve"> </w:t>
      </w:r>
      <w:r>
        <w:rPr>
          <w:spacing w:val="-2"/>
        </w:rPr>
        <w:t>процессом.</w:t>
      </w:r>
    </w:p>
    <w:p w:rsidR="00CE04F4" w:rsidRDefault="008178F7">
      <w:pPr>
        <w:pStyle w:val="a3"/>
        <w:spacing w:line="274" w:lineRule="exact"/>
        <w:ind w:firstLine="0"/>
        <w:jc w:val="left"/>
      </w:pPr>
      <w:r>
        <w:t>Автоматизированные</w:t>
      </w:r>
      <w:r>
        <w:rPr>
          <w:spacing w:val="-8"/>
        </w:rPr>
        <w:t xml:space="preserve"> </w:t>
      </w:r>
      <w:r>
        <w:t>системы,</w:t>
      </w:r>
      <w:r>
        <w:rPr>
          <w:spacing w:val="-8"/>
        </w:rPr>
        <w:t xml:space="preserve"> </w:t>
      </w:r>
      <w:r>
        <w:t>используемые</w:t>
      </w:r>
      <w:r>
        <w:rPr>
          <w:spacing w:val="-5"/>
        </w:rPr>
        <w:t xml:space="preserve"> </w:t>
      </w:r>
      <w:r>
        <w:t>на</w:t>
      </w:r>
      <w:r>
        <w:rPr>
          <w:spacing w:val="-6"/>
        </w:rPr>
        <w:t xml:space="preserve"> </w:t>
      </w:r>
      <w:r>
        <w:t>промышленных</w:t>
      </w:r>
      <w:r>
        <w:rPr>
          <w:spacing w:val="-9"/>
        </w:rPr>
        <w:t xml:space="preserve"> </w:t>
      </w:r>
      <w:r>
        <w:t>предприятиях</w:t>
      </w:r>
      <w:r>
        <w:rPr>
          <w:spacing w:val="-9"/>
        </w:rPr>
        <w:t xml:space="preserve"> </w:t>
      </w:r>
      <w:r>
        <w:rPr>
          <w:spacing w:val="-2"/>
        </w:rPr>
        <w:t>региона.</w:t>
      </w:r>
    </w:p>
    <w:p w:rsidR="00CE04F4" w:rsidRDefault="008178F7">
      <w:pPr>
        <w:pStyle w:val="a3"/>
        <w:spacing w:line="242" w:lineRule="auto"/>
        <w:jc w:val="left"/>
      </w:pPr>
      <w:r>
        <w:t>Управляющие и</w:t>
      </w:r>
      <w:r>
        <w:rPr>
          <w:spacing w:val="27"/>
        </w:rPr>
        <w:t xml:space="preserve"> </w:t>
      </w:r>
      <w:r>
        <w:t>управляемые системы. Понятие обратной связи, ошибка регулирования, корректирующие устройства.</w:t>
      </w:r>
    </w:p>
    <w:p w:rsidR="00CE04F4" w:rsidRDefault="008178F7">
      <w:pPr>
        <w:pStyle w:val="a3"/>
        <w:spacing w:line="242" w:lineRule="auto"/>
        <w:ind w:left="991" w:right="1548" w:firstLine="0"/>
        <w:jc w:val="left"/>
      </w:pPr>
      <w:r>
        <w:t>Виды</w:t>
      </w:r>
      <w:r>
        <w:rPr>
          <w:spacing w:val="-3"/>
        </w:rPr>
        <w:t xml:space="preserve"> </w:t>
      </w:r>
      <w:r>
        <w:t>автоматизированных</w:t>
      </w:r>
      <w:r>
        <w:rPr>
          <w:spacing w:val="-8"/>
        </w:rPr>
        <w:t xml:space="preserve"> </w:t>
      </w:r>
      <w:r>
        <w:t>систем,</w:t>
      </w:r>
      <w:r>
        <w:rPr>
          <w:spacing w:val="-7"/>
        </w:rPr>
        <w:t xml:space="preserve"> </w:t>
      </w:r>
      <w:r>
        <w:t>их</w:t>
      </w:r>
      <w:r>
        <w:rPr>
          <w:spacing w:val="-8"/>
        </w:rPr>
        <w:t xml:space="preserve"> </w:t>
      </w:r>
      <w:r>
        <w:t>применение</w:t>
      </w:r>
      <w:r>
        <w:rPr>
          <w:spacing w:val="-5"/>
        </w:rPr>
        <w:t xml:space="preserve"> </w:t>
      </w:r>
      <w:r>
        <w:t>на</w:t>
      </w:r>
      <w:r>
        <w:rPr>
          <w:spacing w:val="-9"/>
        </w:rPr>
        <w:t xml:space="preserve"> </w:t>
      </w:r>
      <w:r>
        <w:t>производстве. Элементарная база автоматизированных систем.</w:t>
      </w:r>
    </w:p>
    <w:p w:rsidR="00CE04F4" w:rsidRDefault="008178F7">
      <w:pPr>
        <w:pStyle w:val="a3"/>
        <w:ind w:right="563"/>
      </w:pPr>
      <w:r>
        <w:t>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кабеленесущие системы, провода и кабели. Разработка стенда программирования модели автоматизированной системы.</w:t>
      </w:r>
    </w:p>
    <w:p w:rsidR="00CE04F4" w:rsidRDefault="008178F7">
      <w:pPr>
        <w:pStyle w:val="a3"/>
        <w:ind w:left="991" w:firstLine="0"/>
      </w:pPr>
      <w:r>
        <w:t>Управление</w:t>
      </w:r>
      <w:r>
        <w:rPr>
          <w:spacing w:val="-6"/>
        </w:rPr>
        <w:t xml:space="preserve"> </w:t>
      </w:r>
      <w:r>
        <w:t>техническими</w:t>
      </w:r>
      <w:r>
        <w:rPr>
          <w:spacing w:val="-3"/>
        </w:rPr>
        <w:t xml:space="preserve"> </w:t>
      </w:r>
      <w:r>
        <w:rPr>
          <w:spacing w:val="-2"/>
        </w:rPr>
        <w:t>системами.</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67"/>
      </w:pPr>
      <w:r>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w:t>
      </w:r>
      <w:r>
        <w:rPr>
          <w:spacing w:val="-1"/>
        </w:rPr>
        <w:t xml:space="preserve"> </w:t>
      </w:r>
      <w:r>
        <w:t>Создание</w:t>
      </w:r>
      <w:r>
        <w:rPr>
          <w:spacing w:val="-4"/>
        </w:rPr>
        <w:t xml:space="preserve"> </w:t>
      </w:r>
      <w:r>
        <w:t>простых</w:t>
      </w:r>
      <w:r>
        <w:rPr>
          <w:spacing w:val="-8"/>
        </w:rPr>
        <w:t xml:space="preserve"> </w:t>
      </w:r>
      <w:r>
        <w:t>алгоритмов</w:t>
      </w:r>
      <w:r>
        <w:rPr>
          <w:spacing w:val="-2"/>
        </w:rPr>
        <w:t xml:space="preserve"> </w:t>
      </w:r>
      <w:r>
        <w:t>и</w:t>
      </w:r>
      <w:r>
        <w:rPr>
          <w:spacing w:val="-2"/>
        </w:rPr>
        <w:t xml:space="preserve"> </w:t>
      </w:r>
      <w:r>
        <w:t>программ</w:t>
      </w:r>
      <w:r>
        <w:rPr>
          <w:spacing w:val="-2"/>
        </w:rPr>
        <w:t xml:space="preserve"> </w:t>
      </w:r>
      <w:r>
        <w:t>для</w:t>
      </w:r>
      <w:r>
        <w:rPr>
          <w:spacing w:val="-3"/>
        </w:rPr>
        <w:t xml:space="preserve"> </w:t>
      </w:r>
      <w:r>
        <w:t>управления</w:t>
      </w:r>
      <w:r>
        <w:rPr>
          <w:spacing w:val="-3"/>
        </w:rPr>
        <w:t xml:space="preserve"> </w:t>
      </w:r>
      <w:r>
        <w:t>технологическим</w:t>
      </w:r>
      <w:r>
        <w:rPr>
          <w:spacing w:val="-2"/>
        </w:rPr>
        <w:t xml:space="preserve"> </w:t>
      </w:r>
      <w:r>
        <w:t>процессом. Создание алгоритма пуска и реверса электродвигателя. Управление освещением в помещениях.</w:t>
      </w:r>
    </w:p>
    <w:p w:rsidR="00CE04F4" w:rsidRDefault="008178F7">
      <w:pPr>
        <w:pStyle w:val="a3"/>
        <w:spacing w:before="2" w:line="237" w:lineRule="auto"/>
        <w:ind w:left="991" w:right="6992" w:firstLine="0"/>
        <w:jc w:val="left"/>
      </w:pPr>
      <w:r>
        <w:t>Модуль</w:t>
      </w:r>
      <w:r>
        <w:rPr>
          <w:spacing w:val="-15"/>
        </w:rPr>
        <w:t xml:space="preserve"> </w:t>
      </w:r>
      <w:r>
        <w:t>"Животноводство". 7 - 8 классы.</w:t>
      </w:r>
    </w:p>
    <w:p w:rsidR="00CE04F4" w:rsidRDefault="008178F7">
      <w:pPr>
        <w:pStyle w:val="a3"/>
        <w:spacing w:before="7" w:line="237" w:lineRule="auto"/>
        <w:ind w:left="991" w:right="2347" w:firstLine="0"/>
        <w:jc w:val="left"/>
      </w:pPr>
      <w:r>
        <w:t>Элементы</w:t>
      </w:r>
      <w:r>
        <w:rPr>
          <w:spacing w:val="-6"/>
        </w:rPr>
        <w:t xml:space="preserve"> </w:t>
      </w:r>
      <w:r>
        <w:t>технологий</w:t>
      </w:r>
      <w:r>
        <w:rPr>
          <w:spacing w:val="-8"/>
        </w:rPr>
        <w:t xml:space="preserve"> </w:t>
      </w:r>
      <w:r>
        <w:t>выращивания</w:t>
      </w:r>
      <w:r>
        <w:rPr>
          <w:spacing w:val="-9"/>
        </w:rPr>
        <w:t xml:space="preserve"> </w:t>
      </w:r>
      <w:r>
        <w:t>сельскохозяйственных</w:t>
      </w:r>
      <w:r>
        <w:rPr>
          <w:spacing w:val="-9"/>
        </w:rPr>
        <w:t xml:space="preserve"> </w:t>
      </w:r>
      <w:r>
        <w:t>животных. Домашние животные. Сельскохозяйственные животные.</w:t>
      </w:r>
    </w:p>
    <w:p w:rsidR="00CE04F4" w:rsidRDefault="008178F7">
      <w:pPr>
        <w:pStyle w:val="a3"/>
        <w:spacing w:before="5" w:line="237" w:lineRule="auto"/>
        <w:ind w:left="991" w:right="1548" w:firstLine="0"/>
        <w:jc w:val="left"/>
      </w:pPr>
      <w:r>
        <w:t>Содержание</w:t>
      </w:r>
      <w:r>
        <w:rPr>
          <w:spacing w:val="-8"/>
        </w:rPr>
        <w:t xml:space="preserve"> </w:t>
      </w:r>
      <w:r>
        <w:t>сельскохозяйственных</w:t>
      </w:r>
      <w:r>
        <w:rPr>
          <w:spacing w:val="-11"/>
        </w:rPr>
        <w:t xml:space="preserve"> </w:t>
      </w:r>
      <w:r>
        <w:t>животных:</w:t>
      </w:r>
      <w:r>
        <w:rPr>
          <w:spacing w:val="-7"/>
        </w:rPr>
        <w:t xml:space="preserve"> </w:t>
      </w:r>
      <w:r>
        <w:t>помещение,</w:t>
      </w:r>
      <w:r>
        <w:rPr>
          <w:spacing w:val="-10"/>
        </w:rPr>
        <w:t xml:space="preserve"> </w:t>
      </w:r>
      <w:r>
        <w:t>оборудование,</w:t>
      </w:r>
      <w:r>
        <w:rPr>
          <w:spacing w:val="-10"/>
        </w:rPr>
        <w:t xml:space="preserve"> </w:t>
      </w:r>
      <w:r>
        <w:t>уход. Разведение животных. Породы животных, их создание.</w:t>
      </w:r>
    </w:p>
    <w:p w:rsidR="00CE04F4" w:rsidRDefault="008178F7">
      <w:pPr>
        <w:pStyle w:val="a3"/>
        <w:spacing w:before="3" w:line="275" w:lineRule="exact"/>
        <w:ind w:left="991" w:firstLine="0"/>
        <w:jc w:val="left"/>
      </w:pPr>
      <w:r>
        <w:t>Лечение</w:t>
      </w:r>
      <w:r>
        <w:rPr>
          <w:spacing w:val="-4"/>
        </w:rPr>
        <w:t xml:space="preserve"> </w:t>
      </w:r>
      <w:r>
        <w:t>животных. Понятие</w:t>
      </w:r>
      <w:r>
        <w:rPr>
          <w:spacing w:val="-8"/>
        </w:rPr>
        <w:t xml:space="preserve"> </w:t>
      </w:r>
      <w:r>
        <w:t>о</w:t>
      </w:r>
      <w:r>
        <w:rPr>
          <w:spacing w:val="-2"/>
        </w:rPr>
        <w:t xml:space="preserve"> ветеринарии.</w:t>
      </w:r>
    </w:p>
    <w:p w:rsidR="00CE04F4" w:rsidRDefault="008178F7">
      <w:pPr>
        <w:pStyle w:val="a3"/>
        <w:spacing w:line="242" w:lineRule="auto"/>
        <w:ind w:left="991" w:right="1548" w:firstLine="0"/>
        <w:jc w:val="left"/>
      </w:pPr>
      <w:r>
        <w:t>Заготовка</w:t>
      </w:r>
      <w:r>
        <w:rPr>
          <w:spacing w:val="-6"/>
        </w:rPr>
        <w:t xml:space="preserve"> </w:t>
      </w:r>
      <w:r>
        <w:t>кормов.</w:t>
      </w:r>
      <w:r>
        <w:rPr>
          <w:spacing w:val="-3"/>
        </w:rPr>
        <w:t xml:space="preserve"> </w:t>
      </w:r>
      <w:r>
        <w:t>Кормление</w:t>
      </w:r>
      <w:r>
        <w:rPr>
          <w:spacing w:val="-6"/>
        </w:rPr>
        <w:t xml:space="preserve"> </w:t>
      </w:r>
      <w:r>
        <w:t>животных.</w:t>
      </w:r>
      <w:r>
        <w:rPr>
          <w:spacing w:val="-3"/>
        </w:rPr>
        <w:t xml:space="preserve"> </w:t>
      </w:r>
      <w:r>
        <w:t>Питательность</w:t>
      </w:r>
      <w:r>
        <w:rPr>
          <w:spacing w:val="-8"/>
        </w:rPr>
        <w:t xml:space="preserve"> </w:t>
      </w:r>
      <w:r>
        <w:t>корма.</w:t>
      </w:r>
      <w:r>
        <w:rPr>
          <w:spacing w:val="-8"/>
        </w:rPr>
        <w:t xml:space="preserve"> </w:t>
      </w:r>
      <w:r>
        <w:t>Рацион. Животные у нас дома. Забота о домашних и бездомных животных.</w:t>
      </w:r>
    </w:p>
    <w:p w:rsidR="00CE04F4" w:rsidRDefault="008178F7">
      <w:pPr>
        <w:pStyle w:val="a3"/>
        <w:spacing w:line="242" w:lineRule="auto"/>
        <w:ind w:left="991" w:right="563" w:firstLine="0"/>
        <w:jc w:val="left"/>
      </w:pPr>
      <w:r>
        <w:t>Проблема</w:t>
      </w:r>
      <w:r>
        <w:rPr>
          <w:spacing w:val="-4"/>
        </w:rPr>
        <w:t xml:space="preserve"> </w:t>
      </w:r>
      <w:r>
        <w:t>клонирования</w:t>
      </w:r>
      <w:r>
        <w:rPr>
          <w:spacing w:val="-8"/>
        </w:rPr>
        <w:t xml:space="preserve"> </w:t>
      </w:r>
      <w:r>
        <w:t>живых</w:t>
      </w:r>
      <w:r>
        <w:rPr>
          <w:spacing w:val="-13"/>
        </w:rPr>
        <w:t xml:space="preserve"> </w:t>
      </w:r>
      <w:r>
        <w:t>организмов.</w:t>
      </w:r>
      <w:r>
        <w:rPr>
          <w:spacing w:val="-1"/>
        </w:rPr>
        <w:t xml:space="preserve"> </w:t>
      </w:r>
      <w:r>
        <w:t>Социальные</w:t>
      </w:r>
      <w:r>
        <w:rPr>
          <w:spacing w:val="-9"/>
        </w:rPr>
        <w:t xml:space="preserve"> </w:t>
      </w:r>
      <w:r>
        <w:t>и</w:t>
      </w:r>
      <w:r>
        <w:rPr>
          <w:spacing w:val="-2"/>
        </w:rPr>
        <w:t xml:space="preserve"> </w:t>
      </w:r>
      <w:r>
        <w:t>этические</w:t>
      </w:r>
      <w:r>
        <w:rPr>
          <w:spacing w:val="-4"/>
        </w:rPr>
        <w:t xml:space="preserve"> </w:t>
      </w:r>
      <w:r>
        <w:t>проблемы. Производство животноводческих продуктов.</w:t>
      </w:r>
    </w:p>
    <w:p w:rsidR="00CE04F4" w:rsidRDefault="008178F7">
      <w:pPr>
        <w:pStyle w:val="a3"/>
        <w:ind w:right="570"/>
      </w:pPr>
      <w: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CE04F4" w:rsidRDefault="008178F7">
      <w:pPr>
        <w:pStyle w:val="a3"/>
        <w:spacing w:line="237" w:lineRule="auto"/>
        <w:ind w:left="991" w:right="3753" w:firstLine="0"/>
        <w:jc w:val="left"/>
      </w:pPr>
      <w:r>
        <w:t>Использование</w:t>
      </w:r>
      <w:r>
        <w:rPr>
          <w:spacing w:val="-11"/>
        </w:rPr>
        <w:t xml:space="preserve"> </w:t>
      </w:r>
      <w:r>
        <w:t>цифровых</w:t>
      </w:r>
      <w:r>
        <w:rPr>
          <w:spacing w:val="-10"/>
        </w:rPr>
        <w:t xml:space="preserve"> </w:t>
      </w:r>
      <w:r>
        <w:t>технологий</w:t>
      </w:r>
      <w:r>
        <w:rPr>
          <w:spacing w:val="-9"/>
        </w:rPr>
        <w:t xml:space="preserve"> </w:t>
      </w:r>
      <w:r>
        <w:t>в</w:t>
      </w:r>
      <w:r>
        <w:rPr>
          <w:spacing w:val="-8"/>
        </w:rPr>
        <w:t xml:space="preserve"> </w:t>
      </w:r>
      <w:r>
        <w:t>животноводстве. Цифровая ферма:</w:t>
      </w:r>
    </w:p>
    <w:p w:rsidR="00CE04F4" w:rsidRDefault="008178F7">
      <w:pPr>
        <w:pStyle w:val="a3"/>
        <w:spacing w:line="237" w:lineRule="auto"/>
        <w:ind w:left="991" w:right="5575" w:firstLine="0"/>
        <w:jc w:val="left"/>
      </w:pPr>
      <w:r>
        <w:t>автоматическое</w:t>
      </w:r>
      <w:r>
        <w:rPr>
          <w:spacing w:val="-15"/>
        </w:rPr>
        <w:t xml:space="preserve"> </w:t>
      </w:r>
      <w:r>
        <w:t>кормление</w:t>
      </w:r>
      <w:r>
        <w:rPr>
          <w:spacing w:val="-15"/>
        </w:rPr>
        <w:t xml:space="preserve"> </w:t>
      </w:r>
      <w:r>
        <w:t>животных; автоматическая дойка;</w:t>
      </w:r>
    </w:p>
    <w:p w:rsidR="00CE04F4" w:rsidRDefault="008178F7">
      <w:pPr>
        <w:pStyle w:val="a3"/>
        <w:spacing w:before="3" w:line="275" w:lineRule="exact"/>
        <w:ind w:left="991" w:firstLine="0"/>
        <w:jc w:val="left"/>
      </w:pPr>
      <w:r>
        <w:t>уборка</w:t>
      </w:r>
      <w:r>
        <w:rPr>
          <w:spacing w:val="-2"/>
        </w:rPr>
        <w:t xml:space="preserve"> </w:t>
      </w:r>
      <w:r>
        <w:t>помещения</w:t>
      </w:r>
      <w:r>
        <w:rPr>
          <w:spacing w:val="-4"/>
        </w:rPr>
        <w:t xml:space="preserve"> </w:t>
      </w:r>
      <w:r>
        <w:t>и</w:t>
      </w:r>
      <w:r>
        <w:rPr>
          <w:spacing w:val="1"/>
        </w:rPr>
        <w:t xml:space="preserve"> </w:t>
      </w:r>
      <w:r>
        <w:rPr>
          <w:spacing w:val="-2"/>
        </w:rPr>
        <w:t>другое.</w:t>
      </w:r>
    </w:p>
    <w:p w:rsidR="00CE04F4" w:rsidRDefault="008178F7">
      <w:pPr>
        <w:pStyle w:val="a3"/>
        <w:spacing w:line="242" w:lineRule="auto"/>
        <w:ind w:left="991" w:firstLine="0"/>
        <w:jc w:val="left"/>
      </w:pPr>
      <w:r>
        <w:t>Цифровая</w:t>
      </w:r>
      <w:r>
        <w:rPr>
          <w:spacing w:val="-3"/>
        </w:rPr>
        <w:t xml:space="preserve"> </w:t>
      </w:r>
      <w:r>
        <w:t>"умная"</w:t>
      </w:r>
      <w:r>
        <w:rPr>
          <w:spacing w:val="-5"/>
        </w:rPr>
        <w:t xml:space="preserve"> </w:t>
      </w:r>
      <w:r>
        <w:t>ферма</w:t>
      </w:r>
      <w:r>
        <w:rPr>
          <w:spacing w:val="-1"/>
        </w:rPr>
        <w:t xml:space="preserve"> </w:t>
      </w:r>
      <w:r>
        <w:t>-</w:t>
      </w:r>
      <w:r>
        <w:rPr>
          <w:spacing w:val="-1"/>
        </w:rPr>
        <w:t xml:space="preserve"> </w:t>
      </w:r>
      <w:r>
        <w:t>перспективное</w:t>
      </w:r>
      <w:r>
        <w:rPr>
          <w:spacing w:val="-9"/>
        </w:rPr>
        <w:t xml:space="preserve"> </w:t>
      </w:r>
      <w:r>
        <w:t>направление</w:t>
      </w:r>
      <w:r>
        <w:rPr>
          <w:spacing w:val="-4"/>
        </w:rPr>
        <w:t xml:space="preserve"> </w:t>
      </w:r>
      <w:r>
        <w:t>роботизации</w:t>
      </w:r>
      <w:r>
        <w:rPr>
          <w:spacing w:val="-7"/>
        </w:rPr>
        <w:t xml:space="preserve"> </w:t>
      </w:r>
      <w:r>
        <w:t>в</w:t>
      </w:r>
      <w:r>
        <w:rPr>
          <w:spacing w:val="-6"/>
        </w:rPr>
        <w:t xml:space="preserve"> </w:t>
      </w:r>
      <w:r>
        <w:t>животноводстве. Профессии, связанные с деятельностью животновода</w:t>
      </w:r>
    </w:p>
    <w:p w:rsidR="00CE04F4" w:rsidRDefault="008178F7">
      <w:pPr>
        <w:pStyle w:val="a3"/>
        <w:ind w:right="573"/>
      </w:pPr>
      <w:r>
        <w:t>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 профессиональной деятельности.</w:t>
      </w:r>
    </w:p>
    <w:p w:rsidR="00CE04F4" w:rsidRDefault="008178F7">
      <w:pPr>
        <w:pStyle w:val="Heading4"/>
        <w:spacing w:before="1"/>
      </w:pPr>
      <w:r>
        <w:t>Модуль</w:t>
      </w:r>
      <w:r>
        <w:rPr>
          <w:spacing w:val="-2"/>
        </w:rPr>
        <w:t xml:space="preserve"> "Растениеводство".</w:t>
      </w:r>
    </w:p>
    <w:p w:rsidR="00CE04F4" w:rsidRDefault="008178F7">
      <w:pPr>
        <w:pStyle w:val="a3"/>
        <w:spacing w:line="272" w:lineRule="exact"/>
        <w:ind w:left="991" w:firstLine="0"/>
        <w:jc w:val="left"/>
      </w:pPr>
      <w:r>
        <w:t>7 -</w:t>
      </w:r>
      <w:r>
        <w:rPr>
          <w:spacing w:val="4"/>
        </w:rPr>
        <w:t xml:space="preserve"> </w:t>
      </w:r>
      <w:r>
        <w:t>8</w:t>
      </w:r>
      <w:r>
        <w:rPr>
          <w:spacing w:val="-3"/>
        </w:rPr>
        <w:t xml:space="preserve"> </w:t>
      </w:r>
      <w:r>
        <w:rPr>
          <w:spacing w:val="-2"/>
        </w:rPr>
        <w:t>классы.</w:t>
      </w:r>
    </w:p>
    <w:p w:rsidR="00CE04F4" w:rsidRDefault="008178F7">
      <w:pPr>
        <w:pStyle w:val="a3"/>
        <w:spacing w:before="3" w:line="275" w:lineRule="exact"/>
        <w:ind w:left="991" w:firstLine="0"/>
        <w:jc w:val="left"/>
      </w:pPr>
      <w:r>
        <w:t>Элементы</w:t>
      </w:r>
      <w:r>
        <w:rPr>
          <w:spacing w:val="-7"/>
        </w:rPr>
        <w:t xml:space="preserve"> </w:t>
      </w:r>
      <w:r>
        <w:t>технологий</w:t>
      </w:r>
      <w:r>
        <w:rPr>
          <w:spacing w:val="-7"/>
        </w:rPr>
        <w:t xml:space="preserve"> </w:t>
      </w:r>
      <w:r>
        <w:t>выращивания</w:t>
      </w:r>
      <w:r>
        <w:rPr>
          <w:spacing w:val="-8"/>
        </w:rPr>
        <w:t xml:space="preserve"> </w:t>
      </w:r>
      <w:r>
        <w:t>сельскохозяйственных</w:t>
      </w:r>
      <w:r>
        <w:rPr>
          <w:spacing w:val="-7"/>
        </w:rPr>
        <w:t xml:space="preserve"> </w:t>
      </w:r>
      <w:r>
        <w:rPr>
          <w:spacing w:val="-2"/>
        </w:rPr>
        <w:t>культур.</w:t>
      </w:r>
    </w:p>
    <w:p w:rsidR="00CE04F4" w:rsidRDefault="008178F7">
      <w:pPr>
        <w:pStyle w:val="a3"/>
        <w:spacing w:line="242" w:lineRule="auto"/>
        <w:jc w:val="left"/>
      </w:pPr>
      <w:r>
        <w:t>Земледелие</w:t>
      </w:r>
      <w:r>
        <w:rPr>
          <w:spacing w:val="80"/>
        </w:rPr>
        <w:t xml:space="preserve"> </w:t>
      </w:r>
      <w:r>
        <w:t>как</w:t>
      </w:r>
      <w:r>
        <w:rPr>
          <w:spacing w:val="80"/>
        </w:rPr>
        <w:t xml:space="preserve"> </w:t>
      </w:r>
      <w:r>
        <w:t>поворотный</w:t>
      </w:r>
      <w:r>
        <w:rPr>
          <w:spacing w:val="80"/>
        </w:rPr>
        <w:t xml:space="preserve"> </w:t>
      </w:r>
      <w:r>
        <w:t>пункт</w:t>
      </w:r>
      <w:r>
        <w:rPr>
          <w:spacing w:val="80"/>
        </w:rPr>
        <w:t xml:space="preserve"> </w:t>
      </w:r>
      <w:r>
        <w:t>развития</w:t>
      </w:r>
      <w:r>
        <w:rPr>
          <w:spacing w:val="80"/>
        </w:rPr>
        <w:t xml:space="preserve"> </w:t>
      </w:r>
      <w:r>
        <w:t>человеческой</w:t>
      </w:r>
      <w:r>
        <w:rPr>
          <w:spacing w:val="80"/>
        </w:rPr>
        <w:t xml:space="preserve"> </w:t>
      </w:r>
      <w:r>
        <w:t>цивилизации.</w:t>
      </w:r>
      <w:r>
        <w:rPr>
          <w:spacing w:val="80"/>
        </w:rPr>
        <w:t xml:space="preserve"> </w:t>
      </w:r>
      <w:r>
        <w:t>Земля</w:t>
      </w:r>
      <w:r>
        <w:rPr>
          <w:spacing w:val="80"/>
        </w:rPr>
        <w:t xml:space="preserve"> </w:t>
      </w:r>
      <w:r>
        <w:t>как величайшая ценность человечества. История земледелия.</w:t>
      </w:r>
    </w:p>
    <w:p w:rsidR="00CE04F4" w:rsidRDefault="008178F7">
      <w:pPr>
        <w:pStyle w:val="a3"/>
        <w:spacing w:line="271" w:lineRule="exact"/>
        <w:ind w:left="991" w:firstLine="0"/>
        <w:jc w:val="left"/>
      </w:pPr>
      <w:r>
        <w:t>Почвы,</w:t>
      </w:r>
      <w:r>
        <w:rPr>
          <w:spacing w:val="-5"/>
        </w:rPr>
        <w:t xml:space="preserve"> </w:t>
      </w:r>
      <w:r>
        <w:t>виды</w:t>
      </w:r>
      <w:r>
        <w:rPr>
          <w:spacing w:val="-4"/>
        </w:rPr>
        <w:t xml:space="preserve"> </w:t>
      </w:r>
      <w:r>
        <w:t>почв. Плодородие</w:t>
      </w:r>
      <w:r>
        <w:rPr>
          <w:spacing w:val="-2"/>
        </w:rPr>
        <w:t xml:space="preserve"> </w:t>
      </w:r>
      <w:r>
        <w:rPr>
          <w:spacing w:val="-4"/>
        </w:rPr>
        <w:t>почв.</w:t>
      </w:r>
    </w:p>
    <w:p w:rsidR="00CE04F4" w:rsidRDefault="008178F7">
      <w:pPr>
        <w:pStyle w:val="a3"/>
        <w:spacing w:before="3" w:line="237" w:lineRule="auto"/>
        <w:jc w:val="left"/>
      </w:pPr>
      <w:r>
        <w:t>Инструменты</w:t>
      </w:r>
      <w:r>
        <w:rPr>
          <w:spacing w:val="26"/>
        </w:rPr>
        <w:t xml:space="preserve"> </w:t>
      </w:r>
      <w:r>
        <w:t xml:space="preserve">для обработки почвы: ручные и механизированные. Сельскохозяйственная </w:t>
      </w:r>
      <w:r>
        <w:rPr>
          <w:spacing w:val="-2"/>
        </w:rPr>
        <w:t>техника.</w:t>
      </w:r>
    </w:p>
    <w:p w:rsidR="00CE04F4" w:rsidRDefault="008178F7">
      <w:pPr>
        <w:pStyle w:val="a3"/>
        <w:spacing w:before="4" w:line="275" w:lineRule="exact"/>
        <w:ind w:left="991" w:firstLine="0"/>
        <w:jc w:val="left"/>
      </w:pPr>
      <w:r>
        <w:t>Культурные</w:t>
      </w:r>
      <w:r>
        <w:rPr>
          <w:spacing w:val="-3"/>
        </w:rPr>
        <w:t xml:space="preserve"> </w:t>
      </w:r>
      <w:r>
        <w:t>растения</w:t>
      </w:r>
      <w:r>
        <w:rPr>
          <w:spacing w:val="-1"/>
        </w:rPr>
        <w:t xml:space="preserve"> </w:t>
      </w:r>
      <w:r>
        <w:t>и</w:t>
      </w:r>
      <w:r>
        <w:rPr>
          <w:spacing w:val="-5"/>
        </w:rPr>
        <w:t xml:space="preserve"> </w:t>
      </w:r>
      <w:r>
        <w:t>их</w:t>
      </w:r>
      <w:r>
        <w:rPr>
          <w:spacing w:val="-6"/>
        </w:rPr>
        <w:t xml:space="preserve"> </w:t>
      </w:r>
      <w:r>
        <w:rPr>
          <w:spacing w:val="-2"/>
        </w:rPr>
        <w:t>классификация.</w:t>
      </w:r>
    </w:p>
    <w:p w:rsidR="00CE04F4" w:rsidRDefault="008178F7">
      <w:pPr>
        <w:pStyle w:val="a3"/>
        <w:spacing w:line="242" w:lineRule="auto"/>
        <w:ind w:left="991" w:right="2637" w:firstLine="0"/>
        <w:jc w:val="left"/>
      </w:pPr>
      <w:r>
        <w:t>Выращивание растений на школьном (приусадебном) участке. Полезные</w:t>
      </w:r>
      <w:r>
        <w:rPr>
          <w:spacing w:val="-5"/>
        </w:rPr>
        <w:t xml:space="preserve"> </w:t>
      </w:r>
      <w:r>
        <w:t>для</w:t>
      </w:r>
      <w:r>
        <w:rPr>
          <w:spacing w:val="-5"/>
        </w:rPr>
        <w:t xml:space="preserve"> </w:t>
      </w:r>
      <w:r>
        <w:t>человека</w:t>
      </w:r>
      <w:r>
        <w:rPr>
          <w:spacing w:val="-5"/>
        </w:rPr>
        <w:t xml:space="preserve"> </w:t>
      </w:r>
      <w:r>
        <w:t>дикорастущие</w:t>
      </w:r>
      <w:r>
        <w:rPr>
          <w:spacing w:val="-5"/>
        </w:rPr>
        <w:t xml:space="preserve"> </w:t>
      </w:r>
      <w:r>
        <w:t>растения</w:t>
      </w:r>
      <w:r>
        <w:rPr>
          <w:spacing w:val="-9"/>
        </w:rPr>
        <w:t xml:space="preserve"> </w:t>
      </w:r>
      <w:r>
        <w:t>и</w:t>
      </w:r>
      <w:r>
        <w:rPr>
          <w:spacing w:val="-4"/>
        </w:rPr>
        <w:t xml:space="preserve"> </w:t>
      </w:r>
      <w:r>
        <w:t>их</w:t>
      </w:r>
      <w:r>
        <w:rPr>
          <w:spacing w:val="-9"/>
        </w:rPr>
        <w:t xml:space="preserve"> </w:t>
      </w:r>
      <w:r>
        <w:t>классификация.</w:t>
      </w:r>
    </w:p>
    <w:p w:rsidR="00CE04F4" w:rsidRDefault="008178F7">
      <w:pPr>
        <w:pStyle w:val="a3"/>
        <w:spacing w:line="271" w:lineRule="exact"/>
        <w:ind w:left="991" w:firstLine="0"/>
        <w:jc w:val="left"/>
      </w:pPr>
      <w:r>
        <w:t>Сбор,</w:t>
      </w:r>
      <w:r>
        <w:rPr>
          <w:spacing w:val="17"/>
        </w:rPr>
        <w:t xml:space="preserve"> </w:t>
      </w:r>
      <w:r>
        <w:t>заготовка</w:t>
      </w:r>
      <w:r>
        <w:rPr>
          <w:spacing w:val="21"/>
        </w:rPr>
        <w:t xml:space="preserve"> </w:t>
      </w:r>
      <w:r>
        <w:t>и</w:t>
      </w:r>
      <w:r>
        <w:rPr>
          <w:spacing w:val="18"/>
        </w:rPr>
        <w:t xml:space="preserve"> </w:t>
      </w:r>
      <w:r>
        <w:t>хранение</w:t>
      </w:r>
      <w:r>
        <w:rPr>
          <w:spacing w:val="21"/>
        </w:rPr>
        <w:t xml:space="preserve"> </w:t>
      </w:r>
      <w:r>
        <w:t>полезных</w:t>
      </w:r>
      <w:r>
        <w:rPr>
          <w:spacing w:val="18"/>
        </w:rPr>
        <w:t xml:space="preserve"> </w:t>
      </w:r>
      <w:r>
        <w:t>для</w:t>
      </w:r>
      <w:r>
        <w:rPr>
          <w:spacing w:val="22"/>
        </w:rPr>
        <w:t xml:space="preserve"> </w:t>
      </w:r>
      <w:r>
        <w:t>человека</w:t>
      </w:r>
      <w:r>
        <w:rPr>
          <w:spacing w:val="16"/>
        </w:rPr>
        <w:t xml:space="preserve"> </w:t>
      </w:r>
      <w:r>
        <w:t>дикорастущих</w:t>
      </w:r>
      <w:r>
        <w:rPr>
          <w:spacing w:val="18"/>
        </w:rPr>
        <w:t xml:space="preserve"> </w:t>
      </w:r>
      <w:r>
        <w:t>растений</w:t>
      </w:r>
      <w:r>
        <w:rPr>
          <w:spacing w:val="23"/>
        </w:rPr>
        <w:t xml:space="preserve"> </w:t>
      </w:r>
      <w:r>
        <w:t>и</w:t>
      </w:r>
      <w:r>
        <w:rPr>
          <w:spacing w:val="18"/>
        </w:rPr>
        <w:t xml:space="preserve"> </w:t>
      </w:r>
      <w:r>
        <w:t>их</w:t>
      </w:r>
      <w:r>
        <w:rPr>
          <w:spacing w:val="18"/>
        </w:rPr>
        <w:t xml:space="preserve"> </w:t>
      </w:r>
      <w:r>
        <w:rPr>
          <w:spacing w:val="-2"/>
        </w:rPr>
        <w:t>плодов.</w:t>
      </w:r>
    </w:p>
    <w:p w:rsidR="00CE04F4" w:rsidRDefault="008178F7">
      <w:pPr>
        <w:pStyle w:val="a3"/>
        <w:spacing w:before="1" w:line="275" w:lineRule="exact"/>
        <w:ind w:firstLine="0"/>
        <w:jc w:val="left"/>
      </w:pPr>
      <w:r>
        <w:t>Сбор</w:t>
      </w:r>
      <w:r>
        <w:rPr>
          <w:spacing w:val="-5"/>
        </w:rPr>
        <w:t xml:space="preserve"> </w:t>
      </w:r>
      <w:r>
        <w:t>и</w:t>
      </w:r>
      <w:r>
        <w:rPr>
          <w:spacing w:val="-6"/>
        </w:rPr>
        <w:t xml:space="preserve"> </w:t>
      </w:r>
      <w:r>
        <w:t>заготовка</w:t>
      </w:r>
      <w:r>
        <w:rPr>
          <w:spacing w:val="-3"/>
        </w:rPr>
        <w:t xml:space="preserve"> </w:t>
      </w:r>
      <w:r>
        <w:t>грибов.</w:t>
      </w:r>
      <w:r>
        <w:rPr>
          <w:spacing w:val="-1"/>
        </w:rPr>
        <w:t xml:space="preserve"> </w:t>
      </w:r>
      <w:r>
        <w:t>Соблюдение</w:t>
      </w:r>
      <w:r>
        <w:rPr>
          <w:spacing w:val="-3"/>
        </w:rPr>
        <w:t xml:space="preserve"> </w:t>
      </w:r>
      <w:r>
        <w:t>правил</w:t>
      </w:r>
      <w:r>
        <w:rPr>
          <w:spacing w:val="-7"/>
        </w:rPr>
        <w:t xml:space="preserve"> </w:t>
      </w:r>
      <w:r>
        <w:rPr>
          <w:spacing w:val="-2"/>
        </w:rPr>
        <w:t>безопасности.</w:t>
      </w:r>
    </w:p>
    <w:p w:rsidR="00CE04F4" w:rsidRDefault="008178F7">
      <w:pPr>
        <w:pStyle w:val="a3"/>
        <w:spacing w:line="242" w:lineRule="auto"/>
        <w:ind w:left="991" w:right="5575" w:firstLine="0"/>
        <w:jc w:val="left"/>
      </w:pPr>
      <w:r>
        <w:t>Сохранение природной среды. Сельскохозяйственное</w:t>
      </w:r>
      <w:r>
        <w:rPr>
          <w:spacing w:val="-15"/>
        </w:rPr>
        <w:t xml:space="preserve"> </w:t>
      </w:r>
      <w:r>
        <w:t>производство.</w:t>
      </w:r>
    </w:p>
    <w:p w:rsidR="00CE04F4" w:rsidRDefault="008178F7">
      <w:pPr>
        <w:pStyle w:val="a3"/>
        <w:ind w:right="565"/>
      </w:pPr>
      <w: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w:t>
      </w:r>
      <w:r>
        <w:rPr>
          <w:spacing w:val="40"/>
        </w:rPr>
        <w:t xml:space="preserve"> </w:t>
      </w:r>
      <w:r>
        <w:t>Компьютерное оснащение сельскохозяйственной техники.</w:t>
      </w:r>
    </w:p>
    <w:p w:rsidR="00CE04F4" w:rsidRDefault="008178F7">
      <w:pPr>
        <w:pStyle w:val="a3"/>
        <w:ind w:left="991" w:right="2347" w:firstLine="0"/>
        <w:jc w:val="left"/>
      </w:pPr>
      <w:r>
        <w:t>Автоматизация и роботизация сельскохозяйственного производства: анализаторы</w:t>
      </w:r>
      <w:r>
        <w:rPr>
          <w:spacing w:val="-8"/>
        </w:rPr>
        <w:t xml:space="preserve"> </w:t>
      </w:r>
      <w:r>
        <w:t>почвы</w:t>
      </w:r>
      <w:r>
        <w:rPr>
          <w:spacing w:val="-8"/>
        </w:rPr>
        <w:t xml:space="preserve"> </w:t>
      </w:r>
      <w:r>
        <w:t>с</w:t>
      </w:r>
      <w:r>
        <w:rPr>
          <w:spacing w:val="-6"/>
        </w:rPr>
        <w:t xml:space="preserve"> </w:t>
      </w:r>
      <w:r>
        <w:t>использованием</w:t>
      </w:r>
      <w:r>
        <w:rPr>
          <w:spacing w:val="-5"/>
        </w:rPr>
        <w:t xml:space="preserve"> </w:t>
      </w:r>
      <w:r>
        <w:t>спутниковой</w:t>
      </w:r>
      <w:r>
        <w:rPr>
          <w:spacing w:val="-5"/>
        </w:rPr>
        <w:t xml:space="preserve"> </w:t>
      </w:r>
      <w:r>
        <w:t>системы</w:t>
      </w:r>
      <w:r>
        <w:rPr>
          <w:spacing w:val="-8"/>
        </w:rPr>
        <w:t xml:space="preserve"> </w:t>
      </w:r>
      <w:r>
        <w:t>навигации; автоматизация тепличного хозяйства;</w:t>
      </w:r>
    </w:p>
    <w:p w:rsidR="00CE04F4" w:rsidRDefault="008178F7">
      <w:pPr>
        <w:pStyle w:val="a3"/>
        <w:spacing w:line="275" w:lineRule="exact"/>
        <w:ind w:left="991" w:firstLine="0"/>
        <w:jc w:val="left"/>
      </w:pPr>
      <w:r>
        <w:t>применение</w:t>
      </w:r>
      <w:r>
        <w:rPr>
          <w:spacing w:val="-12"/>
        </w:rPr>
        <w:t xml:space="preserve"> </w:t>
      </w:r>
      <w:r>
        <w:t>роботов-манипуляторов</w:t>
      </w:r>
      <w:r>
        <w:rPr>
          <w:spacing w:val="-3"/>
        </w:rPr>
        <w:t xml:space="preserve"> </w:t>
      </w:r>
      <w:r>
        <w:t>для</w:t>
      </w:r>
      <w:r>
        <w:rPr>
          <w:spacing w:val="-4"/>
        </w:rPr>
        <w:t xml:space="preserve"> </w:t>
      </w:r>
      <w:r>
        <w:t>уборки</w:t>
      </w:r>
      <w:r>
        <w:rPr>
          <w:spacing w:val="-2"/>
        </w:rPr>
        <w:t xml:space="preserve"> урожая;</w:t>
      </w:r>
    </w:p>
    <w:p w:rsidR="00CE04F4" w:rsidRDefault="008178F7">
      <w:pPr>
        <w:pStyle w:val="a3"/>
        <w:ind w:left="991" w:right="2361" w:firstLine="0"/>
      </w:pPr>
      <w:r>
        <w:t>внесение удобрения на</w:t>
      </w:r>
      <w:r>
        <w:rPr>
          <w:spacing w:val="-3"/>
        </w:rPr>
        <w:t xml:space="preserve"> </w:t>
      </w:r>
      <w:r>
        <w:t>основе данных</w:t>
      </w:r>
      <w:r>
        <w:rPr>
          <w:spacing w:val="-1"/>
        </w:rPr>
        <w:t xml:space="preserve"> </w:t>
      </w:r>
      <w:r>
        <w:t>от</w:t>
      </w:r>
      <w:r>
        <w:rPr>
          <w:spacing w:val="-1"/>
        </w:rPr>
        <w:t xml:space="preserve"> </w:t>
      </w:r>
      <w:r>
        <w:t>азотно-спектральных</w:t>
      </w:r>
      <w:r>
        <w:rPr>
          <w:spacing w:val="-2"/>
        </w:rPr>
        <w:t xml:space="preserve"> </w:t>
      </w:r>
      <w:r>
        <w:t>датчиков; определение</w:t>
      </w:r>
      <w:r>
        <w:rPr>
          <w:spacing w:val="-4"/>
        </w:rPr>
        <w:t xml:space="preserve"> </w:t>
      </w:r>
      <w:r>
        <w:t>критических</w:t>
      </w:r>
      <w:r>
        <w:rPr>
          <w:spacing w:val="-8"/>
        </w:rPr>
        <w:t xml:space="preserve"> </w:t>
      </w:r>
      <w:r>
        <w:t>точек</w:t>
      </w:r>
      <w:r>
        <w:rPr>
          <w:spacing w:val="-5"/>
        </w:rPr>
        <w:t xml:space="preserve"> </w:t>
      </w:r>
      <w:r>
        <w:t>полей</w:t>
      </w:r>
      <w:r>
        <w:rPr>
          <w:spacing w:val="-2"/>
        </w:rPr>
        <w:t xml:space="preserve"> </w:t>
      </w:r>
      <w:r>
        <w:t>с</w:t>
      </w:r>
      <w:r>
        <w:rPr>
          <w:spacing w:val="-9"/>
        </w:rPr>
        <w:t xml:space="preserve"> </w:t>
      </w:r>
      <w:r>
        <w:t>помощью</w:t>
      </w:r>
      <w:r>
        <w:rPr>
          <w:spacing w:val="-5"/>
        </w:rPr>
        <w:t xml:space="preserve"> </w:t>
      </w:r>
      <w:r>
        <w:t>спутниковых</w:t>
      </w:r>
      <w:r>
        <w:rPr>
          <w:spacing w:val="-8"/>
        </w:rPr>
        <w:t xml:space="preserve"> </w:t>
      </w:r>
      <w:r>
        <w:t>снимков; использование беспилотных летательных аппаратов.</w:t>
      </w:r>
    </w:p>
    <w:p w:rsidR="00CE04F4" w:rsidRDefault="008178F7">
      <w:pPr>
        <w:pStyle w:val="a3"/>
        <w:spacing w:line="237" w:lineRule="auto"/>
        <w:ind w:left="991" w:right="1710" w:firstLine="0"/>
      </w:pPr>
      <w:r>
        <w:t>Генно-модифицированные</w:t>
      </w:r>
      <w:r>
        <w:rPr>
          <w:spacing w:val="-8"/>
        </w:rPr>
        <w:t xml:space="preserve"> </w:t>
      </w:r>
      <w:r>
        <w:t>растения:</w:t>
      </w:r>
      <w:r>
        <w:rPr>
          <w:spacing w:val="-6"/>
        </w:rPr>
        <w:t xml:space="preserve"> </w:t>
      </w:r>
      <w:r>
        <w:t>положительные</w:t>
      </w:r>
      <w:r>
        <w:rPr>
          <w:spacing w:val="-3"/>
        </w:rPr>
        <w:t xml:space="preserve"> </w:t>
      </w:r>
      <w:r>
        <w:t>и</w:t>
      </w:r>
      <w:r>
        <w:rPr>
          <w:spacing w:val="-11"/>
        </w:rPr>
        <w:t xml:space="preserve"> </w:t>
      </w:r>
      <w:r>
        <w:t>отрицательные</w:t>
      </w:r>
      <w:r>
        <w:rPr>
          <w:spacing w:val="-8"/>
        </w:rPr>
        <w:t xml:space="preserve"> </w:t>
      </w:r>
      <w:r>
        <w:t>аспекты. Сельскохозяйственные профессии.</w:t>
      </w:r>
    </w:p>
    <w:p w:rsidR="00CE04F4" w:rsidRDefault="00CE04F4">
      <w:pPr>
        <w:pStyle w:val="a3"/>
        <w:spacing w:line="237" w:lineRule="auto"/>
        <w:sectPr w:rsidR="00CE04F4">
          <w:pgSz w:w="11910" w:h="16840"/>
          <w:pgMar w:top="620" w:right="283" w:bottom="480" w:left="708" w:header="0" w:footer="292" w:gutter="0"/>
          <w:cols w:space="720"/>
        </w:sectPr>
      </w:pPr>
    </w:p>
    <w:p w:rsidR="00CE04F4" w:rsidRDefault="008178F7">
      <w:pPr>
        <w:pStyle w:val="a3"/>
        <w:spacing w:before="64"/>
        <w:ind w:right="561"/>
      </w:pPr>
      <w:r>
        <w:t>Профессии в сельском хозяйстве: агроном, агрохимик, агроинженер, тракторист- 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w:t>
      </w:r>
    </w:p>
    <w:p w:rsidR="00CE04F4" w:rsidRDefault="008178F7">
      <w:pPr>
        <w:pStyle w:val="a3"/>
        <w:ind w:right="566"/>
      </w:pPr>
      <w:r>
        <w:t>При реализации содержания учебного предмета "Труд (технология)" недоступные и (или) небезопасные для обучающихся с НОДА виды учебно-практической деятельности должны</w:t>
      </w:r>
      <w:r>
        <w:rPr>
          <w:spacing w:val="80"/>
        </w:rPr>
        <w:t xml:space="preserve"> </w:t>
      </w:r>
      <w:r>
        <w:t>быть исключены или заменены на другие.</w:t>
      </w:r>
    </w:p>
    <w:p w:rsidR="00CE04F4" w:rsidRDefault="008178F7" w:rsidP="00492A9C">
      <w:pPr>
        <w:pStyle w:val="Heading3"/>
        <w:numPr>
          <w:ilvl w:val="3"/>
          <w:numId w:val="180"/>
        </w:numPr>
        <w:tabs>
          <w:tab w:val="left" w:pos="1811"/>
        </w:tabs>
        <w:spacing w:before="3" w:line="242" w:lineRule="auto"/>
        <w:ind w:left="425" w:right="562" w:firstLine="566"/>
        <w:jc w:val="both"/>
      </w:pPr>
      <w:r>
        <w:t>Планируемые результаты освоения учебного предмета "Труд (технология)" на уровне основного общего образования</w:t>
      </w:r>
    </w:p>
    <w:p w:rsidR="00CE04F4" w:rsidRDefault="008178F7">
      <w:pPr>
        <w:pStyle w:val="a3"/>
        <w:ind w:right="572"/>
      </w:pPr>
      <w:r>
        <w:t>Изучение содержания предмета "Труд (технология)" на уровне основного общего образования направлено на достижение обучающимися с НОДА личностных, метапредметных</w:t>
      </w:r>
      <w:r>
        <w:rPr>
          <w:spacing w:val="40"/>
        </w:rPr>
        <w:t xml:space="preserve"> </w:t>
      </w:r>
      <w:r>
        <w:t>и предметных результатов освоения содержания учебного предмета.</w:t>
      </w:r>
    </w:p>
    <w:p w:rsidR="00CE04F4" w:rsidRDefault="008178F7">
      <w:pPr>
        <w:pStyle w:val="a3"/>
        <w:ind w:right="561"/>
      </w:pPr>
      <w:r>
        <w:t>С учетом дифференцированного характера требований к планируемым образовательным результатам обучающихся с НОДА текущая и промежуточная аттестация по учебному</w:t>
      </w:r>
      <w:r>
        <w:rPr>
          <w:spacing w:val="40"/>
        </w:rPr>
        <w:t xml:space="preserve"> </w:t>
      </w:r>
      <w:r>
        <w:t>предмету "Труд (технология)" проводится с использованием разработанных педагогом контрольно-измерительных материалов. Включение обучающихся с НОДА во внешние процедуры оценки достижений по предмету проводится только по желанию самих обучающихся с НОДА и их родителей (законных представителей).</w:t>
      </w:r>
    </w:p>
    <w:p w:rsidR="00CE04F4" w:rsidRDefault="008178F7">
      <w:pPr>
        <w:pStyle w:val="Heading3"/>
        <w:spacing w:line="272" w:lineRule="exact"/>
      </w:pPr>
      <w:r>
        <w:t>Личностные</w:t>
      </w:r>
      <w:r>
        <w:rPr>
          <w:spacing w:val="-2"/>
        </w:rPr>
        <w:t xml:space="preserve"> результаты</w:t>
      </w:r>
    </w:p>
    <w:p w:rsidR="00CE04F4" w:rsidRDefault="008178F7">
      <w:pPr>
        <w:pStyle w:val="a3"/>
        <w:ind w:right="571"/>
      </w:pPr>
      <w:r>
        <w:t>В результате изучения учебного предмета "Труд (технология)" на уровне основного общего образования у обучающегося с НОДА будут сформированы следующие личностные результаты в части:</w:t>
      </w:r>
    </w:p>
    <w:p w:rsidR="00CE04F4" w:rsidRDefault="008178F7">
      <w:pPr>
        <w:pStyle w:val="a3"/>
        <w:spacing w:line="275" w:lineRule="exact"/>
        <w:ind w:left="991" w:firstLine="0"/>
      </w:pPr>
      <w:r>
        <w:t>патриотического</w:t>
      </w:r>
      <w:r>
        <w:rPr>
          <w:spacing w:val="-6"/>
        </w:rPr>
        <w:t xml:space="preserve"> </w:t>
      </w:r>
      <w:r>
        <w:rPr>
          <w:spacing w:val="-2"/>
        </w:rPr>
        <w:t>воспитания:</w:t>
      </w:r>
    </w:p>
    <w:p w:rsidR="00CE04F4" w:rsidRDefault="008178F7">
      <w:pPr>
        <w:pStyle w:val="a3"/>
        <w:spacing w:line="242" w:lineRule="auto"/>
        <w:ind w:right="572"/>
      </w:pPr>
      <w:r>
        <w:t xml:space="preserve">проявление интереса к истории и современному состоянию российской науки и </w:t>
      </w:r>
      <w:r>
        <w:rPr>
          <w:spacing w:val="-2"/>
        </w:rPr>
        <w:t>технологии;</w:t>
      </w:r>
    </w:p>
    <w:p w:rsidR="00CE04F4" w:rsidRDefault="008178F7">
      <w:pPr>
        <w:pStyle w:val="a3"/>
        <w:spacing w:line="242" w:lineRule="auto"/>
        <w:ind w:left="991" w:right="2458" w:firstLine="0"/>
      </w:pPr>
      <w:r>
        <w:t>ценностное</w:t>
      </w:r>
      <w:r>
        <w:rPr>
          <w:spacing w:val="-9"/>
        </w:rPr>
        <w:t xml:space="preserve"> </w:t>
      </w:r>
      <w:r>
        <w:t>отношение</w:t>
      </w:r>
      <w:r>
        <w:rPr>
          <w:spacing w:val="-9"/>
        </w:rPr>
        <w:t xml:space="preserve"> </w:t>
      </w:r>
      <w:r>
        <w:t>к</w:t>
      </w:r>
      <w:r>
        <w:rPr>
          <w:spacing w:val="-5"/>
        </w:rPr>
        <w:t xml:space="preserve"> </w:t>
      </w:r>
      <w:r>
        <w:t>достижениям</w:t>
      </w:r>
      <w:r>
        <w:rPr>
          <w:spacing w:val="-2"/>
        </w:rPr>
        <w:t xml:space="preserve"> </w:t>
      </w:r>
      <w:r>
        <w:t>российских</w:t>
      </w:r>
      <w:r>
        <w:rPr>
          <w:spacing w:val="-8"/>
        </w:rPr>
        <w:t xml:space="preserve"> </w:t>
      </w:r>
      <w:r>
        <w:t>инженеров</w:t>
      </w:r>
      <w:r>
        <w:rPr>
          <w:spacing w:val="-2"/>
        </w:rPr>
        <w:t xml:space="preserve"> </w:t>
      </w:r>
      <w:r>
        <w:t>и</w:t>
      </w:r>
      <w:r>
        <w:rPr>
          <w:spacing w:val="-7"/>
        </w:rPr>
        <w:t xml:space="preserve"> </w:t>
      </w:r>
      <w:r>
        <w:t>ученых; гражданского и духовно-нравственного воспитания:</w:t>
      </w:r>
    </w:p>
    <w:p w:rsidR="00CE04F4" w:rsidRDefault="008178F7">
      <w:pPr>
        <w:pStyle w:val="a3"/>
        <w:ind w:right="568"/>
      </w:pPr>
      <w: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четвертой промышленной революции с учетом речевых возможностей обучающихся с НОДА;</w:t>
      </w:r>
    </w:p>
    <w:p w:rsidR="00CE04F4" w:rsidRDefault="008178F7">
      <w:pPr>
        <w:pStyle w:val="a3"/>
        <w:spacing w:line="237" w:lineRule="auto"/>
        <w:ind w:right="566"/>
      </w:pPr>
      <w:r>
        <w:t>осознание важности морально-этических принципов в деятельности, связанной с реализацией технологий;</w:t>
      </w:r>
    </w:p>
    <w:p w:rsidR="00CE04F4" w:rsidRDefault="008178F7">
      <w:pPr>
        <w:pStyle w:val="a3"/>
        <w:spacing w:line="237" w:lineRule="auto"/>
        <w:ind w:right="572"/>
      </w:pPr>
      <w: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CE04F4" w:rsidRDefault="008178F7">
      <w:pPr>
        <w:pStyle w:val="a3"/>
        <w:spacing w:line="275" w:lineRule="exact"/>
        <w:ind w:left="991" w:firstLine="0"/>
      </w:pPr>
      <w:r>
        <w:t>эстетического</w:t>
      </w:r>
      <w:r>
        <w:rPr>
          <w:spacing w:val="-3"/>
        </w:rPr>
        <w:t xml:space="preserve"> </w:t>
      </w:r>
      <w:r>
        <w:rPr>
          <w:spacing w:val="-2"/>
        </w:rPr>
        <w:t>воспитания:</w:t>
      </w:r>
    </w:p>
    <w:p w:rsidR="00CE04F4" w:rsidRDefault="008178F7">
      <w:pPr>
        <w:pStyle w:val="a3"/>
        <w:spacing w:line="275" w:lineRule="exact"/>
        <w:ind w:left="991" w:firstLine="0"/>
      </w:pPr>
      <w:r>
        <w:t>восприятие</w:t>
      </w:r>
      <w:r>
        <w:rPr>
          <w:spacing w:val="-4"/>
        </w:rPr>
        <w:t xml:space="preserve"> </w:t>
      </w:r>
      <w:r>
        <w:t>эстетических</w:t>
      </w:r>
      <w:r>
        <w:rPr>
          <w:spacing w:val="-8"/>
        </w:rPr>
        <w:t xml:space="preserve"> </w:t>
      </w:r>
      <w:r>
        <w:t>качеств</w:t>
      </w:r>
      <w:r>
        <w:rPr>
          <w:spacing w:val="-1"/>
        </w:rPr>
        <w:t xml:space="preserve"> </w:t>
      </w:r>
      <w:r>
        <w:t>предметов</w:t>
      </w:r>
      <w:r>
        <w:rPr>
          <w:spacing w:val="-5"/>
        </w:rPr>
        <w:t xml:space="preserve"> </w:t>
      </w:r>
      <w:r>
        <w:rPr>
          <w:spacing w:val="-2"/>
        </w:rPr>
        <w:t>труда;</w:t>
      </w:r>
    </w:p>
    <w:p w:rsidR="00CE04F4" w:rsidRDefault="008178F7">
      <w:pPr>
        <w:pStyle w:val="a3"/>
        <w:spacing w:before="2"/>
        <w:ind w:right="562"/>
      </w:pPr>
      <w:r>
        <w:t>умение создавать эстетически значимые изделия из различных материалов с учетом двигательных возможностей обучающихся с НОДА;</w:t>
      </w:r>
    </w:p>
    <w:p w:rsidR="00CE04F4" w:rsidRDefault="008178F7">
      <w:pPr>
        <w:pStyle w:val="a3"/>
        <w:spacing w:before="3" w:line="237" w:lineRule="auto"/>
        <w:ind w:right="574"/>
      </w:pPr>
      <w:r>
        <w:t>понимание ценности отечественного и мирового искусства, народных традиций и народного творчества в декоративно-прикладном искусстве;</w:t>
      </w:r>
    </w:p>
    <w:p w:rsidR="00CE04F4" w:rsidRDefault="008178F7">
      <w:pPr>
        <w:pStyle w:val="a3"/>
        <w:spacing w:before="5" w:line="237" w:lineRule="auto"/>
        <w:ind w:right="563"/>
      </w:pPr>
      <w:r>
        <w:t>осознание</w:t>
      </w:r>
      <w:r>
        <w:rPr>
          <w:spacing w:val="-3"/>
        </w:rPr>
        <w:t xml:space="preserve"> </w:t>
      </w:r>
      <w:r>
        <w:t>роли</w:t>
      </w:r>
      <w:r>
        <w:rPr>
          <w:spacing w:val="-6"/>
        </w:rPr>
        <w:t xml:space="preserve"> </w:t>
      </w:r>
      <w:r>
        <w:t>художественной</w:t>
      </w:r>
      <w:r>
        <w:rPr>
          <w:spacing w:val="-6"/>
        </w:rPr>
        <w:t xml:space="preserve"> </w:t>
      </w:r>
      <w:r>
        <w:t>культуры</w:t>
      </w:r>
      <w:r>
        <w:rPr>
          <w:spacing w:val="-1"/>
        </w:rPr>
        <w:t xml:space="preserve"> </w:t>
      </w:r>
      <w:r>
        <w:t>как средства</w:t>
      </w:r>
      <w:r>
        <w:rPr>
          <w:spacing w:val="-3"/>
        </w:rPr>
        <w:t xml:space="preserve"> </w:t>
      </w:r>
      <w:r>
        <w:t>коммуникации</w:t>
      </w:r>
      <w:r>
        <w:rPr>
          <w:spacing w:val="-1"/>
        </w:rPr>
        <w:t xml:space="preserve"> </w:t>
      </w:r>
      <w:r>
        <w:t>и</w:t>
      </w:r>
      <w:r>
        <w:rPr>
          <w:spacing w:val="-1"/>
        </w:rPr>
        <w:t xml:space="preserve"> </w:t>
      </w:r>
      <w:r>
        <w:t>самовыражения</w:t>
      </w:r>
      <w:r>
        <w:rPr>
          <w:spacing w:val="-7"/>
        </w:rPr>
        <w:t xml:space="preserve"> </w:t>
      </w:r>
      <w:r>
        <w:t>в современном обществе;</w:t>
      </w:r>
    </w:p>
    <w:p w:rsidR="00CE04F4" w:rsidRDefault="008178F7">
      <w:pPr>
        <w:pStyle w:val="a3"/>
        <w:spacing w:before="4" w:line="275" w:lineRule="exact"/>
        <w:ind w:left="991" w:firstLine="0"/>
      </w:pPr>
      <w:r>
        <w:t>ценности</w:t>
      </w:r>
      <w:r>
        <w:rPr>
          <w:spacing w:val="-7"/>
        </w:rPr>
        <w:t xml:space="preserve"> </w:t>
      </w:r>
      <w:r>
        <w:t>научного</w:t>
      </w:r>
      <w:r>
        <w:rPr>
          <w:spacing w:val="-1"/>
        </w:rPr>
        <w:t xml:space="preserve"> </w:t>
      </w:r>
      <w:r>
        <w:t>познания</w:t>
      </w:r>
      <w:r>
        <w:rPr>
          <w:spacing w:val="-6"/>
        </w:rPr>
        <w:t xml:space="preserve"> </w:t>
      </w:r>
      <w:r>
        <w:t>и</w:t>
      </w:r>
      <w:r>
        <w:rPr>
          <w:spacing w:val="-5"/>
        </w:rPr>
        <w:t xml:space="preserve"> </w:t>
      </w:r>
      <w:r>
        <w:t>практической</w:t>
      </w:r>
      <w:r>
        <w:rPr>
          <w:spacing w:val="-4"/>
        </w:rPr>
        <w:t xml:space="preserve"> </w:t>
      </w:r>
      <w:r>
        <w:rPr>
          <w:spacing w:val="-2"/>
        </w:rPr>
        <w:t>деятельности:</w:t>
      </w:r>
    </w:p>
    <w:p w:rsidR="00CE04F4" w:rsidRDefault="008178F7">
      <w:pPr>
        <w:pStyle w:val="a3"/>
        <w:spacing w:line="274" w:lineRule="exact"/>
        <w:ind w:left="991" w:firstLine="0"/>
      </w:pPr>
      <w:r>
        <w:t>осознание</w:t>
      </w:r>
      <w:r>
        <w:rPr>
          <w:spacing w:val="-6"/>
        </w:rPr>
        <w:t xml:space="preserve"> </w:t>
      </w:r>
      <w:r>
        <w:t>ценности</w:t>
      </w:r>
      <w:r>
        <w:rPr>
          <w:spacing w:val="-4"/>
        </w:rPr>
        <w:t xml:space="preserve"> </w:t>
      </w:r>
      <w:r>
        <w:t>науки</w:t>
      </w:r>
      <w:r>
        <w:rPr>
          <w:spacing w:val="-4"/>
        </w:rPr>
        <w:t xml:space="preserve"> </w:t>
      </w:r>
      <w:r>
        <w:t>как</w:t>
      </w:r>
      <w:r>
        <w:rPr>
          <w:spacing w:val="-6"/>
        </w:rPr>
        <w:t xml:space="preserve"> </w:t>
      </w:r>
      <w:r>
        <w:t>фундамента</w:t>
      </w:r>
      <w:r>
        <w:rPr>
          <w:spacing w:val="-5"/>
        </w:rPr>
        <w:t xml:space="preserve"> </w:t>
      </w:r>
      <w:r>
        <w:rPr>
          <w:spacing w:val="-2"/>
        </w:rPr>
        <w:t>технологий;</w:t>
      </w:r>
    </w:p>
    <w:p w:rsidR="00CE04F4" w:rsidRDefault="008178F7">
      <w:pPr>
        <w:pStyle w:val="a3"/>
        <w:spacing w:line="242" w:lineRule="auto"/>
        <w:ind w:right="568"/>
      </w:pPr>
      <w:r>
        <w:t>развитие</w:t>
      </w:r>
      <w:r>
        <w:rPr>
          <w:spacing w:val="-4"/>
        </w:rPr>
        <w:t xml:space="preserve"> </w:t>
      </w:r>
      <w:r>
        <w:t>интереса</w:t>
      </w:r>
      <w:r>
        <w:rPr>
          <w:spacing w:val="-4"/>
        </w:rPr>
        <w:t xml:space="preserve"> </w:t>
      </w:r>
      <w:r>
        <w:t>к</w:t>
      </w:r>
      <w:r>
        <w:rPr>
          <w:spacing w:val="-5"/>
        </w:rPr>
        <w:t xml:space="preserve"> </w:t>
      </w:r>
      <w:r>
        <w:t>исследовательской</w:t>
      </w:r>
      <w:r>
        <w:rPr>
          <w:spacing w:val="-2"/>
        </w:rPr>
        <w:t xml:space="preserve"> </w:t>
      </w:r>
      <w:r>
        <w:t>деятельности,</w:t>
      </w:r>
      <w:r>
        <w:rPr>
          <w:spacing w:val="-1"/>
        </w:rPr>
        <w:t xml:space="preserve"> </w:t>
      </w:r>
      <w:r>
        <w:t>реализации</w:t>
      </w:r>
      <w:r>
        <w:rPr>
          <w:spacing w:val="-7"/>
        </w:rPr>
        <w:t xml:space="preserve"> </w:t>
      </w:r>
      <w:r>
        <w:t>на</w:t>
      </w:r>
      <w:r>
        <w:rPr>
          <w:spacing w:val="-4"/>
        </w:rPr>
        <w:t xml:space="preserve"> </w:t>
      </w:r>
      <w:r>
        <w:t>практике</w:t>
      </w:r>
      <w:r>
        <w:rPr>
          <w:spacing w:val="-4"/>
        </w:rPr>
        <w:t xml:space="preserve"> </w:t>
      </w:r>
      <w:r>
        <w:t xml:space="preserve">достижений </w:t>
      </w:r>
      <w:r>
        <w:rPr>
          <w:spacing w:val="-2"/>
        </w:rPr>
        <w:t>науки;</w:t>
      </w:r>
    </w:p>
    <w:p w:rsidR="00CE04F4" w:rsidRDefault="008178F7">
      <w:pPr>
        <w:pStyle w:val="a3"/>
        <w:spacing w:line="271" w:lineRule="exact"/>
        <w:ind w:left="991" w:firstLine="0"/>
      </w:pPr>
      <w:r>
        <w:t>формирования</w:t>
      </w:r>
      <w:r>
        <w:rPr>
          <w:spacing w:val="-8"/>
        </w:rPr>
        <w:t xml:space="preserve"> </w:t>
      </w:r>
      <w:r>
        <w:t>культуры</w:t>
      </w:r>
      <w:r>
        <w:rPr>
          <w:spacing w:val="-5"/>
        </w:rPr>
        <w:t xml:space="preserve"> </w:t>
      </w:r>
      <w:r>
        <w:t>здоровья</w:t>
      </w:r>
      <w:r>
        <w:rPr>
          <w:spacing w:val="-10"/>
        </w:rPr>
        <w:t xml:space="preserve"> </w:t>
      </w:r>
      <w:r>
        <w:t>и</w:t>
      </w:r>
      <w:r>
        <w:rPr>
          <w:spacing w:val="-4"/>
        </w:rPr>
        <w:t xml:space="preserve"> </w:t>
      </w:r>
      <w:r>
        <w:t>эмоционального</w:t>
      </w:r>
      <w:r>
        <w:rPr>
          <w:spacing w:val="-2"/>
        </w:rPr>
        <w:t xml:space="preserve"> благополучия:</w:t>
      </w:r>
    </w:p>
    <w:p w:rsidR="00CE04F4" w:rsidRDefault="008178F7">
      <w:pPr>
        <w:pStyle w:val="a3"/>
        <w:spacing w:before="1"/>
        <w:ind w:right="571"/>
      </w:pPr>
      <w:r>
        <w:t>осознание ценности безопасного образа жизни в современном технологическом мире, важности правил безопасной работы с инструментами с учетом двигательных возможностей обучающихся с НОДА;</w:t>
      </w:r>
    </w:p>
    <w:p w:rsidR="00CE04F4" w:rsidRDefault="008178F7">
      <w:pPr>
        <w:pStyle w:val="a3"/>
        <w:spacing w:line="242" w:lineRule="auto"/>
        <w:ind w:right="567"/>
      </w:pPr>
      <w:r>
        <w:t xml:space="preserve">умение распознавать информационные угрозы и осуществлять защиту личности от этих </w:t>
      </w:r>
      <w:r>
        <w:rPr>
          <w:spacing w:val="-2"/>
        </w:rPr>
        <w:t>угроз;</w:t>
      </w:r>
    </w:p>
    <w:p w:rsidR="00CE04F4" w:rsidRDefault="008178F7">
      <w:pPr>
        <w:pStyle w:val="a3"/>
        <w:spacing w:line="270" w:lineRule="exact"/>
        <w:ind w:left="991" w:firstLine="0"/>
      </w:pPr>
      <w:r>
        <w:t>трудового</w:t>
      </w:r>
      <w:r>
        <w:rPr>
          <w:spacing w:val="-5"/>
        </w:rPr>
        <w:t xml:space="preserve"> </w:t>
      </w:r>
      <w:r>
        <w:rPr>
          <w:spacing w:val="-2"/>
        </w:rPr>
        <w:t>воспитания:</w:t>
      </w:r>
    </w:p>
    <w:p w:rsidR="00CE04F4" w:rsidRDefault="008178F7">
      <w:pPr>
        <w:pStyle w:val="a3"/>
        <w:spacing w:before="1"/>
        <w:ind w:left="991" w:firstLine="0"/>
      </w:pPr>
      <w:r>
        <w:t>уважение</w:t>
      </w:r>
      <w:r>
        <w:rPr>
          <w:spacing w:val="-6"/>
        </w:rPr>
        <w:t xml:space="preserve"> </w:t>
      </w:r>
      <w:r>
        <w:t>к</w:t>
      </w:r>
      <w:r>
        <w:rPr>
          <w:spacing w:val="-5"/>
        </w:rPr>
        <w:t xml:space="preserve"> </w:t>
      </w:r>
      <w:r>
        <w:t>труду,</w:t>
      </w:r>
      <w:r>
        <w:rPr>
          <w:spacing w:val="-1"/>
        </w:rPr>
        <w:t xml:space="preserve"> </w:t>
      </w:r>
      <w:r>
        <w:t>трудящимся,</w:t>
      </w:r>
      <w:r>
        <w:rPr>
          <w:spacing w:val="-1"/>
        </w:rPr>
        <w:t xml:space="preserve"> </w:t>
      </w:r>
      <w:r>
        <w:t>результатам</w:t>
      </w:r>
      <w:r>
        <w:rPr>
          <w:spacing w:val="-2"/>
        </w:rPr>
        <w:t xml:space="preserve"> </w:t>
      </w:r>
      <w:r>
        <w:t>труда</w:t>
      </w:r>
      <w:r>
        <w:rPr>
          <w:spacing w:val="-4"/>
        </w:rPr>
        <w:t xml:space="preserve"> </w:t>
      </w:r>
      <w:r>
        <w:t>(своего</w:t>
      </w:r>
      <w:r>
        <w:rPr>
          <w:spacing w:val="-3"/>
        </w:rPr>
        <w:t xml:space="preserve"> </w:t>
      </w:r>
      <w:r>
        <w:t>и</w:t>
      </w:r>
      <w:r>
        <w:rPr>
          <w:spacing w:val="-2"/>
        </w:rPr>
        <w:t xml:space="preserve"> </w:t>
      </w:r>
      <w:r>
        <w:t>других</w:t>
      </w:r>
      <w:r>
        <w:rPr>
          <w:spacing w:val="-7"/>
        </w:rPr>
        <w:t xml:space="preserve"> </w:t>
      </w:r>
      <w:r>
        <w:rPr>
          <w:spacing w:val="-2"/>
        </w:rPr>
        <w:t>людей);</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55"/>
      </w:pPr>
      <w:r>
        <w:t>ориентация на трудовую деятельность, получение профессии, личностное самовыражение в продуктивном, нравственно достойном труде в российском обществе с учетом психофизических особенностей обучающихся с НОДА;</w:t>
      </w:r>
    </w:p>
    <w:p w:rsidR="00CE04F4" w:rsidRDefault="008178F7">
      <w:pPr>
        <w:pStyle w:val="a3"/>
        <w:ind w:right="568"/>
      </w:pPr>
      <w:r>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w:t>
      </w:r>
      <w:r>
        <w:rPr>
          <w:spacing w:val="-3"/>
        </w:rPr>
        <w:t xml:space="preserve"> </w:t>
      </w:r>
      <w:r>
        <w:t>выполнять</w:t>
      </w:r>
      <w:r>
        <w:rPr>
          <w:spacing w:val="-2"/>
        </w:rPr>
        <w:t xml:space="preserve"> </w:t>
      </w:r>
      <w:r>
        <w:t>такого рода деятельность</w:t>
      </w:r>
      <w:r>
        <w:rPr>
          <w:spacing w:val="-2"/>
        </w:rPr>
        <w:t xml:space="preserve"> </w:t>
      </w:r>
      <w:r>
        <w:t>на доступном для</w:t>
      </w:r>
      <w:r>
        <w:rPr>
          <w:spacing w:val="-7"/>
        </w:rPr>
        <w:t xml:space="preserve"> </w:t>
      </w:r>
      <w:r>
        <w:t xml:space="preserve">обучающихся с НОДА </w:t>
      </w:r>
      <w:r>
        <w:rPr>
          <w:spacing w:val="-2"/>
        </w:rPr>
        <w:t>уровне;</w:t>
      </w:r>
    </w:p>
    <w:p w:rsidR="00CE04F4" w:rsidRDefault="008178F7">
      <w:pPr>
        <w:pStyle w:val="a3"/>
        <w:ind w:left="991" w:firstLine="0"/>
      </w:pPr>
      <w:r>
        <w:t>умение</w:t>
      </w:r>
      <w:r>
        <w:rPr>
          <w:spacing w:val="-3"/>
        </w:rPr>
        <w:t xml:space="preserve"> </w:t>
      </w:r>
      <w:r>
        <w:t>ориентироваться</w:t>
      </w:r>
      <w:r>
        <w:rPr>
          <w:spacing w:val="-7"/>
        </w:rPr>
        <w:t xml:space="preserve"> </w:t>
      </w:r>
      <w:r>
        <w:t>в</w:t>
      </w:r>
      <w:r>
        <w:rPr>
          <w:spacing w:val="-5"/>
        </w:rPr>
        <w:t xml:space="preserve"> </w:t>
      </w:r>
      <w:r>
        <w:t>мире</w:t>
      </w:r>
      <w:r>
        <w:rPr>
          <w:spacing w:val="-3"/>
        </w:rPr>
        <w:t xml:space="preserve"> </w:t>
      </w:r>
      <w:r>
        <w:t>современных</w:t>
      </w:r>
      <w:r>
        <w:rPr>
          <w:spacing w:val="-6"/>
        </w:rPr>
        <w:t xml:space="preserve"> </w:t>
      </w:r>
      <w:r>
        <w:rPr>
          <w:spacing w:val="-2"/>
        </w:rPr>
        <w:t>профессий;</w:t>
      </w:r>
    </w:p>
    <w:p w:rsidR="00CE04F4" w:rsidRDefault="008178F7">
      <w:pPr>
        <w:pStyle w:val="a3"/>
        <w:spacing w:before="3" w:line="237" w:lineRule="auto"/>
        <w:ind w:right="564"/>
      </w:pPr>
      <w:r>
        <w:t>умение осознанно выбирать индивидуальную траекторию развития с учетом личных и общественных интересов, потребностей, собственных возможностей;</w:t>
      </w:r>
    </w:p>
    <w:p w:rsidR="00CE04F4" w:rsidRDefault="008178F7">
      <w:pPr>
        <w:pStyle w:val="a3"/>
        <w:spacing w:before="6" w:line="237" w:lineRule="auto"/>
        <w:ind w:left="991" w:right="1302" w:firstLine="0"/>
      </w:pPr>
      <w:r>
        <w:t>ориентация</w:t>
      </w:r>
      <w:r>
        <w:rPr>
          <w:spacing w:val="-7"/>
        </w:rPr>
        <w:t xml:space="preserve"> </w:t>
      </w:r>
      <w:r>
        <w:t>на</w:t>
      </w:r>
      <w:r>
        <w:rPr>
          <w:spacing w:val="-4"/>
        </w:rPr>
        <w:t xml:space="preserve"> </w:t>
      </w:r>
      <w:r>
        <w:t>достижение</w:t>
      </w:r>
      <w:r>
        <w:rPr>
          <w:spacing w:val="-8"/>
        </w:rPr>
        <w:t xml:space="preserve"> </w:t>
      </w:r>
      <w:r>
        <w:t>высоких</w:t>
      </w:r>
      <w:r>
        <w:rPr>
          <w:spacing w:val="-7"/>
        </w:rPr>
        <w:t xml:space="preserve"> </w:t>
      </w:r>
      <w:r>
        <w:t>результатов</w:t>
      </w:r>
      <w:r>
        <w:rPr>
          <w:spacing w:val="-2"/>
        </w:rPr>
        <w:t xml:space="preserve"> </w:t>
      </w:r>
      <w:r>
        <w:t>в</w:t>
      </w:r>
      <w:r>
        <w:rPr>
          <w:spacing w:val="-5"/>
        </w:rPr>
        <w:t xml:space="preserve"> </w:t>
      </w:r>
      <w:r>
        <w:t>профессиональной</w:t>
      </w:r>
      <w:r>
        <w:rPr>
          <w:spacing w:val="-6"/>
        </w:rPr>
        <w:t xml:space="preserve"> </w:t>
      </w:r>
      <w:r>
        <w:t>деятельности; экологического воспитания:</w:t>
      </w:r>
    </w:p>
    <w:p w:rsidR="00CE04F4" w:rsidRDefault="008178F7">
      <w:pPr>
        <w:pStyle w:val="a3"/>
        <w:spacing w:before="6" w:line="237" w:lineRule="auto"/>
        <w:ind w:right="557"/>
      </w:pPr>
      <w:r>
        <w:t>воспитание бережного отношения к окружающей среде, понимание необходимости соблюдения баланса между природой и техносферой;</w:t>
      </w:r>
    </w:p>
    <w:p w:rsidR="00CE04F4" w:rsidRDefault="008178F7">
      <w:pPr>
        <w:pStyle w:val="a3"/>
        <w:spacing w:before="3"/>
        <w:ind w:left="991" w:firstLine="0"/>
      </w:pPr>
      <w:r>
        <w:t>осознание</w:t>
      </w:r>
      <w:r>
        <w:rPr>
          <w:spacing w:val="-9"/>
        </w:rPr>
        <w:t xml:space="preserve"> </w:t>
      </w:r>
      <w:r>
        <w:t>пределов</w:t>
      </w:r>
      <w:r>
        <w:rPr>
          <w:spacing w:val="-8"/>
        </w:rPr>
        <w:t xml:space="preserve"> </w:t>
      </w:r>
      <w:r>
        <w:t>преобразовательной</w:t>
      </w:r>
      <w:r>
        <w:rPr>
          <w:spacing w:val="-4"/>
        </w:rPr>
        <w:t xml:space="preserve"> </w:t>
      </w:r>
      <w:r>
        <w:t>деятельности</w:t>
      </w:r>
      <w:r>
        <w:rPr>
          <w:spacing w:val="-4"/>
        </w:rPr>
        <w:t xml:space="preserve"> </w:t>
      </w:r>
      <w:r>
        <w:rPr>
          <w:spacing w:val="-2"/>
        </w:rPr>
        <w:t>человека.</w:t>
      </w:r>
    </w:p>
    <w:p w:rsidR="00CE04F4" w:rsidRDefault="008178F7">
      <w:pPr>
        <w:pStyle w:val="Heading3"/>
        <w:spacing w:before="2"/>
      </w:pPr>
      <w:r>
        <w:t>Метапредметные</w:t>
      </w:r>
      <w:r>
        <w:rPr>
          <w:spacing w:val="-6"/>
        </w:rPr>
        <w:t xml:space="preserve"> </w:t>
      </w:r>
      <w:r>
        <w:rPr>
          <w:spacing w:val="-2"/>
        </w:rPr>
        <w:t>результаты.</w:t>
      </w:r>
    </w:p>
    <w:p w:rsidR="00CE04F4" w:rsidRDefault="008178F7">
      <w:pPr>
        <w:pStyle w:val="a3"/>
        <w:ind w:right="566"/>
      </w:pPr>
      <w:r>
        <w:t>В результате изучения учебного предмета "Труд (технология)" на уровне основного общего образования у</w:t>
      </w:r>
      <w:r>
        <w:rPr>
          <w:spacing w:val="-2"/>
        </w:rPr>
        <w:t xml:space="preserve"> </w:t>
      </w:r>
      <w:r>
        <w:t>обучающегося будут сформированы познавательные УУД, регулятивные УУД, коммуникативные УУД.</w:t>
      </w:r>
    </w:p>
    <w:p w:rsidR="00CE04F4" w:rsidRDefault="008178F7">
      <w:pPr>
        <w:pStyle w:val="Heading4"/>
        <w:spacing w:before="2" w:line="275" w:lineRule="exact"/>
        <w:jc w:val="both"/>
      </w:pPr>
      <w:r>
        <w:t>Познавательные</w:t>
      </w:r>
      <w:r>
        <w:rPr>
          <w:spacing w:val="-6"/>
        </w:rPr>
        <w:t xml:space="preserve"> </w:t>
      </w:r>
      <w:r>
        <w:rPr>
          <w:spacing w:val="-4"/>
        </w:rPr>
        <w:t>УУД.</w:t>
      </w:r>
    </w:p>
    <w:p w:rsidR="00CE04F4" w:rsidRDefault="008178F7">
      <w:pPr>
        <w:pStyle w:val="a3"/>
        <w:spacing w:line="274" w:lineRule="exact"/>
        <w:ind w:left="991" w:firstLine="0"/>
      </w:pPr>
      <w:r>
        <w:t>Базовые</w:t>
      </w:r>
      <w:r>
        <w:rPr>
          <w:spacing w:val="-6"/>
        </w:rPr>
        <w:t xml:space="preserve"> </w:t>
      </w:r>
      <w:r>
        <w:t xml:space="preserve">логические </w:t>
      </w:r>
      <w:r>
        <w:rPr>
          <w:spacing w:val="-2"/>
        </w:rPr>
        <w:t>действия:</w:t>
      </w:r>
    </w:p>
    <w:p w:rsidR="00CE04F4" w:rsidRDefault="008178F7">
      <w:pPr>
        <w:pStyle w:val="a3"/>
        <w:spacing w:line="242" w:lineRule="auto"/>
        <w:ind w:right="575"/>
      </w:pPr>
      <w:r>
        <w:t>выявлять и характеризовать существенные признаки природных и рукотворных объектов</w:t>
      </w:r>
      <w:r>
        <w:rPr>
          <w:spacing w:val="40"/>
        </w:rPr>
        <w:t xml:space="preserve"> </w:t>
      </w:r>
      <w:r>
        <w:t>с учетом речевых возможностей обучающихся с НОДА;</w:t>
      </w:r>
    </w:p>
    <w:p w:rsidR="00CE04F4" w:rsidRDefault="008178F7">
      <w:pPr>
        <w:pStyle w:val="a3"/>
        <w:spacing w:line="242" w:lineRule="auto"/>
        <w:ind w:right="574"/>
      </w:pPr>
      <w:r>
        <w:t xml:space="preserve">устанавливать существенный признак классификации, основание для обобщения и </w:t>
      </w:r>
      <w:r>
        <w:rPr>
          <w:spacing w:val="-2"/>
        </w:rPr>
        <w:t>сравнения;</w:t>
      </w:r>
    </w:p>
    <w:p w:rsidR="00CE04F4" w:rsidRDefault="008178F7">
      <w:pPr>
        <w:pStyle w:val="a3"/>
        <w:spacing w:line="242" w:lineRule="auto"/>
        <w:ind w:right="572"/>
      </w:pPr>
      <w:r>
        <w:t>выявлять закономерности и противоречия в рассматриваемых фактах, данных и наблюдениях, относящихся к внешнему миру;</w:t>
      </w:r>
    </w:p>
    <w:p w:rsidR="00CE04F4" w:rsidRDefault="008178F7">
      <w:pPr>
        <w:pStyle w:val="a3"/>
        <w:spacing w:line="242" w:lineRule="auto"/>
        <w:ind w:right="565"/>
      </w:pPr>
      <w:r>
        <w:t>выявлять причинно-следственные связи при изучении природных явлений и процессов, а также процессов, происходящих в техносфере;</w:t>
      </w:r>
    </w:p>
    <w:p w:rsidR="00CE04F4" w:rsidRDefault="008178F7">
      <w:pPr>
        <w:pStyle w:val="a3"/>
        <w:ind w:right="571"/>
      </w:pPr>
      <w:r>
        <w:t>самостоятельно выбирать способ решения поставленной задачи, используя для этого необходимые материалы, инструменты и технологии с учетом психофизических возможностей обучающихся с НОДА.</w:t>
      </w:r>
    </w:p>
    <w:p w:rsidR="00CE04F4" w:rsidRDefault="008178F7">
      <w:pPr>
        <w:pStyle w:val="a3"/>
        <w:spacing w:line="275" w:lineRule="exact"/>
        <w:ind w:left="991" w:firstLine="0"/>
      </w:pPr>
      <w:r>
        <w:t>Базовые</w:t>
      </w:r>
      <w:r>
        <w:rPr>
          <w:spacing w:val="-5"/>
        </w:rPr>
        <w:t xml:space="preserve"> </w:t>
      </w:r>
      <w:r>
        <w:t xml:space="preserve">проектные </w:t>
      </w:r>
      <w:r>
        <w:rPr>
          <w:spacing w:val="-2"/>
        </w:rPr>
        <w:t>действия:</w:t>
      </w:r>
    </w:p>
    <w:p w:rsidR="00CE04F4" w:rsidRDefault="008178F7">
      <w:pPr>
        <w:pStyle w:val="a3"/>
        <w:spacing w:line="242" w:lineRule="auto"/>
        <w:ind w:left="991" w:right="2554" w:firstLine="0"/>
      </w:pPr>
      <w:r>
        <w:t>формулировать</w:t>
      </w:r>
      <w:r>
        <w:rPr>
          <w:spacing w:val="-7"/>
        </w:rPr>
        <w:t xml:space="preserve"> </w:t>
      </w:r>
      <w:r>
        <w:t>проблему,</w:t>
      </w:r>
      <w:r>
        <w:rPr>
          <w:spacing w:val="-3"/>
        </w:rPr>
        <w:t xml:space="preserve"> </w:t>
      </w:r>
      <w:r>
        <w:t>связанные</w:t>
      </w:r>
      <w:r>
        <w:rPr>
          <w:spacing w:val="-5"/>
        </w:rPr>
        <w:t xml:space="preserve"> </w:t>
      </w:r>
      <w:r>
        <w:t>с</w:t>
      </w:r>
      <w:r>
        <w:rPr>
          <w:spacing w:val="-5"/>
        </w:rPr>
        <w:t xml:space="preserve"> </w:t>
      </w:r>
      <w:r>
        <w:t>ней</w:t>
      </w:r>
      <w:r>
        <w:rPr>
          <w:spacing w:val="-4"/>
        </w:rPr>
        <w:t xml:space="preserve"> </w:t>
      </w:r>
      <w:r>
        <w:t>цели</w:t>
      </w:r>
      <w:r>
        <w:rPr>
          <w:spacing w:val="-4"/>
        </w:rPr>
        <w:t xml:space="preserve"> </w:t>
      </w:r>
      <w:r>
        <w:t>и</w:t>
      </w:r>
      <w:r>
        <w:rPr>
          <w:spacing w:val="-8"/>
        </w:rPr>
        <w:t xml:space="preserve"> </w:t>
      </w:r>
      <w:r>
        <w:t>задачи</w:t>
      </w:r>
      <w:r>
        <w:rPr>
          <w:spacing w:val="-4"/>
        </w:rPr>
        <w:t xml:space="preserve"> </w:t>
      </w:r>
      <w:r>
        <w:t>деятельности; осуществлять планирование проектной деятельности;</w:t>
      </w:r>
    </w:p>
    <w:p w:rsidR="00CE04F4" w:rsidRDefault="008178F7">
      <w:pPr>
        <w:pStyle w:val="a3"/>
        <w:spacing w:line="242" w:lineRule="auto"/>
        <w:ind w:right="573"/>
      </w:pPr>
      <w:r>
        <w:t>разрабатывать и реализовывать проектный замысел и оформлять его в форме "продукта" на доступном для обучающихся с НОДА уровне;</w:t>
      </w:r>
    </w:p>
    <w:p w:rsidR="00CE04F4" w:rsidRDefault="008178F7">
      <w:pPr>
        <w:pStyle w:val="a3"/>
        <w:spacing w:line="242" w:lineRule="auto"/>
        <w:ind w:left="991" w:right="757" w:firstLine="0"/>
      </w:pPr>
      <w:r>
        <w:t>осуществлять</w:t>
      </w:r>
      <w:r>
        <w:rPr>
          <w:spacing w:val="-4"/>
        </w:rPr>
        <w:t xml:space="preserve"> </w:t>
      </w:r>
      <w:r>
        <w:t>самооценку</w:t>
      </w:r>
      <w:r>
        <w:rPr>
          <w:spacing w:val="-13"/>
        </w:rPr>
        <w:t xml:space="preserve"> </w:t>
      </w:r>
      <w:r>
        <w:t>процесса</w:t>
      </w:r>
      <w:r>
        <w:rPr>
          <w:spacing w:val="-5"/>
        </w:rPr>
        <w:t xml:space="preserve"> </w:t>
      </w:r>
      <w:r>
        <w:t>и</w:t>
      </w:r>
      <w:r>
        <w:rPr>
          <w:spacing w:val="-8"/>
        </w:rPr>
        <w:t xml:space="preserve"> </w:t>
      </w:r>
      <w:r>
        <w:t>результата</w:t>
      </w:r>
      <w:r>
        <w:rPr>
          <w:spacing w:val="-5"/>
        </w:rPr>
        <w:t xml:space="preserve"> </w:t>
      </w:r>
      <w:r>
        <w:t>проектной</w:t>
      </w:r>
      <w:r>
        <w:rPr>
          <w:spacing w:val="-3"/>
        </w:rPr>
        <w:t xml:space="preserve"> </w:t>
      </w:r>
      <w:r>
        <w:t>деятельности,</w:t>
      </w:r>
      <w:r>
        <w:rPr>
          <w:spacing w:val="-7"/>
        </w:rPr>
        <w:t xml:space="preserve"> </w:t>
      </w:r>
      <w:r>
        <w:t>взаимооценку. Базовые исследовательские действия:</w:t>
      </w:r>
    </w:p>
    <w:p w:rsidR="00CE04F4" w:rsidRDefault="008178F7">
      <w:pPr>
        <w:pStyle w:val="a3"/>
        <w:spacing w:line="271" w:lineRule="exact"/>
        <w:ind w:left="991" w:firstLine="0"/>
      </w:pPr>
      <w:r>
        <w:t>использовать</w:t>
      </w:r>
      <w:r>
        <w:rPr>
          <w:spacing w:val="-10"/>
        </w:rPr>
        <w:t xml:space="preserve"> </w:t>
      </w:r>
      <w:r>
        <w:t>вопросы</w:t>
      </w:r>
      <w:r>
        <w:rPr>
          <w:spacing w:val="-4"/>
        </w:rPr>
        <w:t xml:space="preserve"> </w:t>
      </w:r>
      <w:r>
        <w:t>как</w:t>
      </w:r>
      <w:r>
        <w:rPr>
          <w:spacing w:val="-7"/>
        </w:rPr>
        <w:t xml:space="preserve"> </w:t>
      </w:r>
      <w:r>
        <w:t>исследовательский</w:t>
      </w:r>
      <w:r>
        <w:rPr>
          <w:spacing w:val="-4"/>
        </w:rPr>
        <w:t xml:space="preserve"> </w:t>
      </w:r>
      <w:r>
        <w:t>инструмент</w:t>
      </w:r>
      <w:r>
        <w:rPr>
          <w:spacing w:val="-5"/>
        </w:rPr>
        <w:t xml:space="preserve"> </w:t>
      </w:r>
      <w:r>
        <w:rPr>
          <w:spacing w:val="-2"/>
        </w:rPr>
        <w:t>познания;</w:t>
      </w:r>
    </w:p>
    <w:p w:rsidR="00CE04F4" w:rsidRDefault="008178F7">
      <w:pPr>
        <w:pStyle w:val="a3"/>
        <w:spacing w:line="237" w:lineRule="auto"/>
        <w:ind w:right="566"/>
      </w:pPr>
      <w:r>
        <w:t xml:space="preserve">формировать запросы к информационной системе с целью получения необходимой </w:t>
      </w:r>
      <w:r>
        <w:rPr>
          <w:spacing w:val="-2"/>
        </w:rPr>
        <w:t>информации;</w:t>
      </w:r>
    </w:p>
    <w:p w:rsidR="00CE04F4" w:rsidRDefault="008178F7">
      <w:pPr>
        <w:pStyle w:val="a3"/>
        <w:spacing w:line="275" w:lineRule="exact"/>
        <w:ind w:left="991" w:firstLine="0"/>
      </w:pPr>
      <w:r>
        <w:t>оценивать</w:t>
      </w:r>
      <w:r>
        <w:rPr>
          <w:spacing w:val="-9"/>
        </w:rPr>
        <w:t xml:space="preserve"> </w:t>
      </w:r>
      <w:r>
        <w:t>полноту,</w:t>
      </w:r>
      <w:r>
        <w:rPr>
          <w:spacing w:val="-3"/>
        </w:rPr>
        <w:t xml:space="preserve"> </w:t>
      </w:r>
      <w:r>
        <w:t>достоверность</w:t>
      </w:r>
      <w:r>
        <w:rPr>
          <w:spacing w:val="-6"/>
        </w:rPr>
        <w:t xml:space="preserve"> </w:t>
      </w:r>
      <w:r>
        <w:t>и</w:t>
      </w:r>
      <w:r>
        <w:rPr>
          <w:spacing w:val="-8"/>
        </w:rPr>
        <w:t xml:space="preserve"> </w:t>
      </w:r>
      <w:r>
        <w:t>актуальность</w:t>
      </w:r>
      <w:r>
        <w:rPr>
          <w:spacing w:val="-3"/>
        </w:rPr>
        <w:t xml:space="preserve"> </w:t>
      </w:r>
      <w:r>
        <w:t>полученной</w:t>
      </w:r>
      <w:r>
        <w:rPr>
          <w:spacing w:val="-3"/>
        </w:rPr>
        <w:t xml:space="preserve"> </w:t>
      </w:r>
      <w:r>
        <w:rPr>
          <w:spacing w:val="-2"/>
        </w:rPr>
        <w:t>информации;</w:t>
      </w:r>
    </w:p>
    <w:p w:rsidR="00CE04F4" w:rsidRDefault="008178F7">
      <w:pPr>
        <w:pStyle w:val="a3"/>
        <w:spacing w:line="237" w:lineRule="auto"/>
        <w:ind w:right="573"/>
      </w:pPr>
      <w:r>
        <w:t>опытным путем изучать свойства различных материалов с учетом психофизических особенностей обучающихся с НОДА;</w:t>
      </w:r>
    </w:p>
    <w:p w:rsidR="00CE04F4" w:rsidRDefault="008178F7">
      <w:pPr>
        <w:pStyle w:val="a3"/>
        <w:ind w:right="564"/>
      </w:pPr>
      <w: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приближенными величинами с учетом индивидуальных возможностей обучающихся с НОДА;</w:t>
      </w:r>
    </w:p>
    <w:p w:rsidR="00CE04F4" w:rsidRDefault="008178F7">
      <w:pPr>
        <w:pStyle w:val="a3"/>
        <w:spacing w:line="242" w:lineRule="auto"/>
        <w:ind w:right="565"/>
      </w:pPr>
      <w:r>
        <w:t>строить и оценивать модели объектов, явлений и процессов с учетом индивидуальных особенностей обучающихся с НОДА;</w:t>
      </w:r>
    </w:p>
    <w:p w:rsidR="00CE04F4" w:rsidRDefault="008178F7">
      <w:pPr>
        <w:pStyle w:val="a3"/>
        <w:ind w:right="574"/>
      </w:pPr>
      <w:r>
        <w:t>уметь создавать, применять и преобразовывать знаки и символы, модели и схемы для решения учебных и познавательных задач с учетом индивидуальных возможностей обучающихся с НОДА;</w:t>
      </w:r>
    </w:p>
    <w:p w:rsidR="00CE04F4" w:rsidRDefault="008178F7">
      <w:pPr>
        <w:pStyle w:val="a3"/>
        <w:spacing w:line="237" w:lineRule="auto"/>
        <w:ind w:right="568"/>
      </w:pPr>
      <w:r>
        <w:t xml:space="preserve">уметь оценивать правильность выполнения учебной задачи, собственные возможности ее </w:t>
      </w:r>
      <w:r>
        <w:rPr>
          <w:spacing w:val="-2"/>
        </w:rPr>
        <w:t>решения;</w:t>
      </w:r>
    </w:p>
    <w:p w:rsidR="00CE04F4" w:rsidRDefault="00CE04F4">
      <w:pPr>
        <w:pStyle w:val="a3"/>
        <w:spacing w:line="237" w:lineRule="auto"/>
        <w:sectPr w:rsidR="00CE04F4">
          <w:pgSz w:w="11910" w:h="16840"/>
          <w:pgMar w:top="620" w:right="283" w:bottom="480" w:left="708" w:header="0" w:footer="292" w:gutter="0"/>
          <w:cols w:space="720"/>
        </w:sectPr>
      </w:pPr>
    </w:p>
    <w:p w:rsidR="00CE04F4" w:rsidRDefault="008178F7">
      <w:pPr>
        <w:pStyle w:val="a3"/>
        <w:spacing w:before="66" w:line="237" w:lineRule="auto"/>
        <w:jc w:val="left"/>
      </w:pPr>
      <w:r>
        <w:t>прогнозировать поведение технической</w:t>
      </w:r>
      <w:r>
        <w:rPr>
          <w:spacing w:val="31"/>
        </w:rPr>
        <w:t xml:space="preserve"> </w:t>
      </w:r>
      <w:r>
        <w:t>системы,</w:t>
      </w:r>
      <w:r>
        <w:rPr>
          <w:spacing w:val="28"/>
        </w:rPr>
        <w:t xml:space="preserve"> </w:t>
      </w:r>
      <w:r>
        <w:t>в том числе</w:t>
      </w:r>
      <w:r>
        <w:rPr>
          <w:spacing w:val="30"/>
        </w:rPr>
        <w:t xml:space="preserve"> </w:t>
      </w:r>
      <w:r>
        <w:t>с учетом</w:t>
      </w:r>
      <w:r>
        <w:rPr>
          <w:spacing w:val="32"/>
        </w:rPr>
        <w:t xml:space="preserve"> </w:t>
      </w:r>
      <w:r>
        <w:t xml:space="preserve">синергетических </w:t>
      </w:r>
      <w:r>
        <w:rPr>
          <w:spacing w:val="-2"/>
        </w:rPr>
        <w:t>эффектов.</w:t>
      </w:r>
    </w:p>
    <w:p w:rsidR="00CE04F4" w:rsidRDefault="008178F7">
      <w:pPr>
        <w:pStyle w:val="a3"/>
        <w:spacing w:before="4" w:line="275" w:lineRule="exact"/>
        <w:ind w:left="991" w:firstLine="0"/>
        <w:jc w:val="left"/>
      </w:pPr>
      <w:r>
        <w:t>Работать</w:t>
      </w:r>
      <w:r>
        <w:rPr>
          <w:spacing w:val="1"/>
        </w:rPr>
        <w:t xml:space="preserve"> </w:t>
      </w:r>
      <w:r>
        <w:t>с</w:t>
      </w:r>
      <w:r>
        <w:rPr>
          <w:spacing w:val="-5"/>
        </w:rPr>
        <w:t xml:space="preserve"> </w:t>
      </w:r>
      <w:r>
        <w:rPr>
          <w:spacing w:val="-2"/>
        </w:rPr>
        <w:t>информацией:</w:t>
      </w:r>
    </w:p>
    <w:p w:rsidR="00CE04F4" w:rsidRDefault="008178F7">
      <w:pPr>
        <w:pStyle w:val="a3"/>
        <w:spacing w:line="242" w:lineRule="auto"/>
        <w:ind w:left="991" w:right="563" w:firstLine="0"/>
        <w:jc w:val="left"/>
      </w:pPr>
      <w:r>
        <w:t>выбирать форму</w:t>
      </w:r>
      <w:r>
        <w:rPr>
          <w:spacing w:val="-10"/>
        </w:rPr>
        <w:t xml:space="preserve"> </w:t>
      </w:r>
      <w:r>
        <w:t>представления информации</w:t>
      </w:r>
      <w:r>
        <w:rPr>
          <w:spacing w:val="-4"/>
        </w:rPr>
        <w:t xml:space="preserve"> </w:t>
      </w:r>
      <w:r>
        <w:t>в</w:t>
      </w:r>
      <w:r>
        <w:rPr>
          <w:spacing w:val="-8"/>
        </w:rPr>
        <w:t xml:space="preserve"> </w:t>
      </w:r>
      <w:r>
        <w:t>зависимости</w:t>
      </w:r>
      <w:r>
        <w:rPr>
          <w:spacing w:val="-8"/>
        </w:rPr>
        <w:t xml:space="preserve"> </w:t>
      </w:r>
      <w:r>
        <w:t>от</w:t>
      </w:r>
      <w:r>
        <w:rPr>
          <w:spacing w:val="-4"/>
        </w:rPr>
        <w:t xml:space="preserve"> </w:t>
      </w:r>
      <w:r>
        <w:t>поставленной задачи; понимать различие между данными, информацией и знаниями;</w:t>
      </w:r>
    </w:p>
    <w:p w:rsidR="00CE04F4" w:rsidRDefault="008178F7">
      <w:pPr>
        <w:pStyle w:val="a3"/>
        <w:spacing w:line="271" w:lineRule="exact"/>
        <w:ind w:left="991" w:firstLine="0"/>
        <w:jc w:val="left"/>
      </w:pPr>
      <w:r>
        <w:t>владеть</w:t>
      </w:r>
      <w:r>
        <w:rPr>
          <w:spacing w:val="-4"/>
        </w:rPr>
        <w:t xml:space="preserve"> </w:t>
      </w:r>
      <w:r>
        <w:t>начальными</w:t>
      </w:r>
      <w:r>
        <w:rPr>
          <w:spacing w:val="-2"/>
        </w:rPr>
        <w:t xml:space="preserve"> </w:t>
      </w:r>
      <w:r>
        <w:t>навыками</w:t>
      </w:r>
      <w:r>
        <w:rPr>
          <w:spacing w:val="-6"/>
        </w:rPr>
        <w:t xml:space="preserve"> </w:t>
      </w:r>
      <w:r>
        <w:t>работы</w:t>
      </w:r>
      <w:r>
        <w:rPr>
          <w:spacing w:val="-1"/>
        </w:rPr>
        <w:t xml:space="preserve"> </w:t>
      </w:r>
      <w:r>
        <w:t>с</w:t>
      </w:r>
      <w:r>
        <w:rPr>
          <w:spacing w:val="-8"/>
        </w:rPr>
        <w:t xml:space="preserve"> </w:t>
      </w:r>
      <w:r>
        <w:t>"большими</w:t>
      </w:r>
      <w:r>
        <w:rPr>
          <w:spacing w:val="-6"/>
        </w:rPr>
        <w:t xml:space="preserve"> </w:t>
      </w:r>
      <w:r>
        <w:rPr>
          <w:spacing w:val="-2"/>
        </w:rPr>
        <w:t>данными";</w:t>
      </w:r>
    </w:p>
    <w:p w:rsidR="00CE04F4" w:rsidRDefault="008178F7">
      <w:pPr>
        <w:pStyle w:val="a3"/>
        <w:spacing w:before="1"/>
        <w:ind w:left="991" w:firstLine="0"/>
        <w:jc w:val="left"/>
      </w:pPr>
      <w:r>
        <w:t>владеть</w:t>
      </w:r>
      <w:r>
        <w:rPr>
          <w:spacing w:val="-4"/>
        </w:rPr>
        <w:t xml:space="preserve"> </w:t>
      </w:r>
      <w:r>
        <w:t>технологией</w:t>
      </w:r>
      <w:r>
        <w:rPr>
          <w:spacing w:val="-1"/>
        </w:rPr>
        <w:t xml:space="preserve"> </w:t>
      </w:r>
      <w:r>
        <w:t>трансформации</w:t>
      </w:r>
      <w:r>
        <w:rPr>
          <w:spacing w:val="-2"/>
        </w:rPr>
        <w:t xml:space="preserve"> </w:t>
      </w:r>
      <w:r>
        <w:t>данных</w:t>
      </w:r>
      <w:r>
        <w:rPr>
          <w:spacing w:val="-7"/>
        </w:rPr>
        <w:t xml:space="preserve"> </w:t>
      </w:r>
      <w:r>
        <w:t>в</w:t>
      </w:r>
      <w:r>
        <w:rPr>
          <w:spacing w:val="-10"/>
        </w:rPr>
        <w:t xml:space="preserve"> </w:t>
      </w:r>
      <w:r>
        <w:t>информацию,</w:t>
      </w:r>
      <w:r>
        <w:rPr>
          <w:spacing w:val="-5"/>
        </w:rPr>
        <w:t xml:space="preserve"> </w:t>
      </w:r>
      <w:r>
        <w:t>информации</w:t>
      </w:r>
      <w:r>
        <w:rPr>
          <w:spacing w:val="-6"/>
        </w:rPr>
        <w:t xml:space="preserve"> </w:t>
      </w:r>
      <w:r>
        <w:t>в</w:t>
      </w:r>
      <w:r>
        <w:rPr>
          <w:spacing w:val="-5"/>
        </w:rPr>
        <w:t xml:space="preserve"> </w:t>
      </w:r>
      <w:r>
        <w:rPr>
          <w:spacing w:val="-2"/>
        </w:rPr>
        <w:t>знания.</w:t>
      </w:r>
    </w:p>
    <w:p w:rsidR="00CE04F4" w:rsidRDefault="008178F7">
      <w:pPr>
        <w:pStyle w:val="Heading4"/>
        <w:spacing w:before="3" w:line="275" w:lineRule="exact"/>
      </w:pPr>
      <w:r>
        <w:t>Регулятивные</w:t>
      </w:r>
      <w:r>
        <w:rPr>
          <w:spacing w:val="-5"/>
        </w:rPr>
        <w:t xml:space="preserve"> </w:t>
      </w:r>
      <w:r>
        <w:rPr>
          <w:spacing w:val="-4"/>
        </w:rPr>
        <w:t>УУД.</w:t>
      </w:r>
    </w:p>
    <w:p w:rsidR="00CE04F4" w:rsidRDefault="008178F7">
      <w:pPr>
        <w:pStyle w:val="a3"/>
        <w:spacing w:line="274" w:lineRule="exact"/>
        <w:ind w:left="991" w:firstLine="0"/>
        <w:jc w:val="left"/>
      </w:pPr>
      <w:r>
        <w:rPr>
          <w:spacing w:val="-2"/>
        </w:rPr>
        <w:t>Самоорганизация:</w:t>
      </w:r>
    </w:p>
    <w:p w:rsidR="00CE04F4" w:rsidRDefault="008178F7">
      <w:pPr>
        <w:pStyle w:val="a3"/>
        <w:ind w:right="565"/>
      </w:pPr>
      <w:r>
        <w:t>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 с учетом индивидуальных особенностей обучающихся с НОДА;</w:t>
      </w:r>
    </w:p>
    <w:p w:rsidR="00CE04F4" w:rsidRDefault="008178F7">
      <w:pPr>
        <w:pStyle w:val="a3"/>
        <w:spacing w:before="2"/>
        <w:ind w:right="566"/>
      </w:pPr>
      <w: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CE04F4" w:rsidRDefault="008178F7">
      <w:pPr>
        <w:pStyle w:val="a3"/>
        <w:spacing w:before="2" w:line="237" w:lineRule="auto"/>
        <w:ind w:left="991" w:right="3753" w:firstLine="0"/>
        <w:jc w:val="left"/>
      </w:pPr>
      <w:r>
        <w:t>делать</w:t>
      </w:r>
      <w:r>
        <w:rPr>
          <w:spacing w:val="-3"/>
        </w:rPr>
        <w:t xml:space="preserve"> </w:t>
      </w:r>
      <w:r>
        <w:t>выбор</w:t>
      </w:r>
      <w:r>
        <w:rPr>
          <w:spacing w:val="-9"/>
        </w:rPr>
        <w:t xml:space="preserve"> </w:t>
      </w:r>
      <w:r>
        <w:t>и</w:t>
      </w:r>
      <w:r>
        <w:rPr>
          <w:spacing w:val="-8"/>
        </w:rPr>
        <w:t xml:space="preserve"> </w:t>
      </w:r>
      <w:r>
        <w:t>брать</w:t>
      </w:r>
      <w:r>
        <w:rPr>
          <w:spacing w:val="-7"/>
        </w:rPr>
        <w:t xml:space="preserve"> </w:t>
      </w:r>
      <w:r>
        <w:t>ответственность</w:t>
      </w:r>
      <w:r>
        <w:rPr>
          <w:spacing w:val="-7"/>
        </w:rPr>
        <w:t xml:space="preserve"> </w:t>
      </w:r>
      <w:r>
        <w:t>за</w:t>
      </w:r>
      <w:r>
        <w:rPr>
          <w:spacing w:val="-5"/>
        </w:rPr>
        <w:t xml:space="preserve"> </w:t>
      </w:r>
      <w:r>
        <w:t>решение. Самоконтроль (рефлексия):</w:t>
      </w:r>
    </w:p>
    <w:p w:rsidR="00CE04F4" w:rsidRDefault="008178F7">
      <w:pPr>
        <w:pStyle w:val="a3"/>
        <w:spacing w:before="4" w:line="275" w:lineRule="exact"/>
        <w:ind w:left="991" w:firstLine="0"/>
        <w:jc w:val="left"/>
      </w:pPr>
      <w:r>
        <w:t>давать</w:t>
      </w:r>
      <w:r>
        <w:rPr>
          <w:spacing w:val="-3"/>
        </w:rPr>
        <w:t xml:space="preserve"> </w:t>
      </w:r>
      <w:r>
        <w:t>адекватную</w:t>
      </w:r>
      <w:r>
        <w:rPr>
          <w:spacing w:val="-3"/>
        </w:rPr>
        <w:t xml:space="preserve"> </w:t>
      </w:r>
      <w:r>
        <w:t>оценку</w:t>
      </w:r>
      <w:r>
        <w:rPr>
          <w:spacing w:val="-11"/>
        </w:rPr>
        <w:t xml:space="preserve"> </w:t>
      </w:r>
      <w:r>
        <w:t>ситуации и предлагать план</w:t>
      </w:r>
      <w:r>
        <w:rPr>
          <w:spacing w:val="-5"/>
        </w:rPr>
        <w:t xml:space="preserve"> </w:t>
      </w:r>
      <w:r>
        <w:t>ее</w:t>
      </w:r>
      <w:r>
        <w:rPr>
          <w:spacing w:val="-2"/>
        </w:rPr>
        <w:t xml:space="preserve"> изменения;</w:t>
      </w:r>
    </w:p>
    <w:p w:rsidR="00CE04F4" w:rsidRDefault="008178F7">
      <w:pPr>
        <w:pStyle w:val="a3"/>
        <w:tabs>
          <w:tab w:val="left" w:pos="2281"/>
          <w:tab w:val="left" w:pos="3451"/>
          <w:tab w:val="left" w:pos="4923"/>
          <w:tab w:val="left" w:pos="6793"/>
          <w:tab w:val="left" w:pos="8266"/>
        </w:tabs>
        <w:spacing w:line="242" w:lineRule="auto"/>
        <w:ind w:right="573"/>
        <w:jc w:val="left"/>
      </w:pPr>
      <w:r>
        <w:rPr>
          <w:spacing w:val="-2"/>
        </w:rPr>
        <w:t>объяснять</w:t>
      </w:r>
      <w:r>
        <w:tab/>
      </w:r>
      <w:r>
        <w:rPr>
          <w:spacing w:val="-2"/>
        </w:rPr>
        <w:t>причины</w:t>
      </w:r>
      <w:r>
        <w:tab/>
      </w:r>
      <w:r>
        <w:rPr>
          <w:spacing w:val="-2"/>
        </w:rPr>
        <w:t>достижения</w:t>
      </w:r>
      <w:r>
        <w:tab/>
      </w:r>
      <w:r>
        <w:rPr>
          <w:spacing w:val="-2"/>
        </w:rPr>
        <w:t>(недостижения)</w:t>
      </w:r>
      <w:r>
        <w:tab/>
      </w:r>
      <w:r>
        <w:rPr>
          <w:spacing w:val="-2"/>
        </w:rPr>
        <w:t>результатов</w:t>
      </w:r>
      <w:r>
        <w:tab/>
      </w:r>
      <w:r>
        <w:rPr>
          <w:spacing w:val="-2"/>
        </w:rPr>
        <w:t>преобразовательной деятельности;</w:t>
      </w:r>
    </w:p>
    <w:p w:rsidR="00CE04F4" w:rsidRDefault="008178F7">
      <w:pPr>
        <w:pStyle w:val="a3"/>
        <w:tabs>
          <w:tab w:val="left" w:pos="2027"/>
          <w:tab w:val="left" w:pos="3633"/>
          <w:tab w:val="left" w:pos="5062"/>
          <w:tab w:val="left" w:pos="5393"/>
          <w:tab w:val="left" w:pos="6962"/>
          <w:tab w:val="left" w:pos="7432"/>
          <w:tab w:val="left" w:pos="8602"/>
          <w:tab w:val="left" w:pos="9499"/>
          <w:tab w:val="left" w:pos="10098"/>
        </w:tabs>
        <w:spacing w:line="242" w:lineRule="auto"/>
        <w:ind w:right="567"/>
        <w:jc w:val="left"/>
      </w:pPr>
      <w:r>
        <w:rPr>
          <w:spacing w:val="-2"/>
        </w:rPr>
        <w:t>вносить</w:t>
      </w:r>
      <w:r>
        <w:tab/>
      </w:r>
      <w:r>
        <w:rPr>
          <w:spacing w:val="-2"/>
        </w:rPr>
        <w:t>необходимые</w:t>
      </w:r>
      <w:r>
        <w:tab/>
      </w:r>
      <w:r>
        <w:rPr>
          <w:spacing w:val="-2"/>
        </w:rPr>
        <w:t>коррективы</w:t>
      </w:r>
      <w:r>
        <w:tab/>
      </w:r>
      <w:r>
        <w:rPr>
          <w:spacing w:val="-10"/>
        </w:rPr>
        <w:t>в</w:t>
      </w:r>
      <w:r>
        <w:tab/>
      </w:r>
      <w:r>
        <w:rPr>
          <w:spacing w:val="-2"/>
        </w:rPr>
        <w:t>деятельность</w:t>
      </w:r>
      <w:r>
        <w:tab/>
      </w:r>
      <w:r>
        <w:rPr>
          <w:spacing w:val="-6"/>
        </w:rPr>
        <w:t>по</w:t>
      </w:r>
      <w:r>
        <w:tab/>
      </w:r>
      <w:r>
        <w:rPr>
          <w:spacing w:val="-2"/>
        </w:rPr>
        <w:t>решению</w:t>
      </w:r>
      <w:r>
        <w:tab/>
      </w:r>
      <w:r>
        <w:rPr>
          <w:spacing w:val="-2"/>
        </w:rPr>
        <w:t>задачи</w:t>
      </w:r>
      <w:r>
        <w:tab/>
      </w:r>
      <w:r>
        <w:rPr>
          <w:spacing w:val="-4"/>
        </w:rPr>
        <w:t>или</w:t>
      </w:r>
      <w:r>
        <w:tab/>
      </w:r>
      <w:r>
        <w:rPr>
          <w:spacing w:val="-6"/>
        </w:rPr>
        <w:t xml:space="preserve">по </w:t>
      </w:r>
      <w:r>
        <w:t>осуществлению проекта;</w:t>
      </w:r>
    </w:p>
    <w:p w:rsidR="00CE04F4" w:rsidRDefault="008178F7">
      <w:pPr>
        <w:pStyle w:val="a3"/>
        <w:spacing w:line="242" w:lineRule="auto"/>
        <w:ind w:right="563"/>
        <w:jc w:val="left"/>
      </w:pPr>
      <w:r>
        <w:t>оценивать соответствие результата цели и условиям и при необходимости корректировать цель и процесс ее достижения.</w:t>
      </w:r>
    </w:p>
    <w:p w:rsidR="00CE04F4" w:rsidRDefault="008178F7">
      <w:pPr>
        <w:pStyle w:val="a3"/>
        <w:spacing w:line="271" w:lineRule="exact"/>
        <w:ind w:left="991" w:firstLine="0"/>
        <w:jc w:val="left"/>
      </w:pPr>
      <w:r>
        <w:t>Умения</w:t>
      </w:r>
      <w:r>
        <w:rPr>
          <w:spacing w:val="-2"/>
        </w:rPr>
        <w:t xml:space="preserve"> </w:t>
      </w:r>
      <w:r>
        <w:t>принятия</w:t>
      </w:r>
      <w:r>
        <w:rPr>
          <w:spacing w:val="-1"/>
        </w:rPr>
        <w:t xml:space="preserve"> </w:t>
      </w:r>
      <w:r>
        <w:t>себя</w:t>
      </w:r>
      <w:r>
        <w:rPr>
          <w:spacing w:val="-1"/>
        </w:rPr>
        <w:t xml:space="preserve"> </w:t>
      </w:r>
      <w:r>
        <w:t>и</w:t>
      </w:r>
      <w:r>
        <w:rPr>
          <w:spacing w:val="-5"/>
        </w:rPr>
        <w:t xml:space="preserve"> </w:t>
      </w:r>
      <w:r>
        <w:rPr>
          <w:spacing w:val="-2"/>
        </w:rPr>
        <w:t>других:</w:t>
      </w:r>
    </w:p>
    <w:p w:rsidR="00CE04F4" w:rsidRDefault="008178F7">
      <w:pPr>
        <w:pStyle w:val="a3"/>
        <w:spacing w:line="237" w:lineRule="auto"/>
        <w:ind w:right="584"/>
        <w:jc w:val="left"/>
      </w:pPr>
      <w:r>
        <w:t>признавать свое право на ошибку при решении задач или при реализации проекта, такое</w:t>
      </w:r>
      <w:r>
        <w:rPr>
          <w:spacing w:val="40"/>
        </w:rPr>
        <w:t xml:space="preserve"> </w:t>
      </w:r>
      <w:r>
        <w:t>же право другого на подобные ошибки.</w:t>
      </w:r>
    </w:p>
    <w:p w:rsidR="00CE04F4" w:rsidRDefault="008178F7">
      <w:pPr>
        <w:pStyle w:val="Heading4"/>
      </w:pPr>
      <w:r>
        <w:t>Коммуникативные</w:t>
      </w:r>
      <w:r>
        <w:rPr>
          <w:spacing w:val="-8"/>
        </w:rPr>
        <w:t xml:space="preserve"> </w:t>
      </w:r>
      <w:r>
        <w:rPr>
          <w:spacing w:val="-4"/>
        </w:rPr>
        <w:t>УУД.</w:t>
      </w:r>
    </w:p>
    <w:p w:rsidR="00CE04F4" w:rsidRDefault="008178F7">
      <w:pPr>
        <w:pStyle w:val="a3"/>
        <w:spacing w:line="272" w:lineRule="exact"/>
        <w:ind w:left="991" w:firstLine="0"/>
        <w:jc w:val="left"/>
      </w:pPr>
      <w:r>
        <w:rPr>
          <w:spacing w:val="-2"/>
        </w:rPr>
        <w:t>Общение:</w:t>
      </w:r>
    </w:p>
    <w:p w:rsidR="00CE04F4" w:rsidRDefault="008178F7">
      <w:pPr>
        <w:pStyle w:val="a3"/>
        <w:spacing w:before="6" w:line="237" w:lineRule="auto"/>
        <w:ind w:left="991" w:right="563" w:firstLine="0"/>
        <w:jc w:val="left"/>
      </w:pPr>
      <w:r>
        <w:t>в</w:t>
      </w:r>
      <w:r>
        <w:rPr>
          <w:spacing w:val="-3"/>
        </w:rPr>
        <w:t xml:space="preserve"> </w:t>
      </w:r>
      <w:r>
        <w:t>ходе</w:t>
      </w:r>
      <w:r>
        <w:rPr>
          <w:spacing w:val="-9"/>
        </w:rPr>
        <w:t xml:space="preserve"> </w:t>
      </w:r>
      <w:r>
        <w:t>обсуждения учебного</w:t>
      </w:r>
      <w:r>
        <w:rPr>
          <w:spacing w:val="-4"/>
        </w:rPr>
        <w:t xml:space="preserve"> </w:t>
      </w:r>
      <w:r>
        <w:t>материала,</w:t>
      </w:r>
      <w:r>
        <w:rPr>
          <w:spacing w:val="-6"/>
        </w:rPr>
        <w:t xml:space="preserve"> </w:t>
      </w:r>
      <w:r>
        <w:t>планирования</w:t>
      </w:r>
      <w:r>
        <w:rPr>
          <w:spacing w:val="-4"/>
        </w:rPr>
        <w:t xml:space="preserve"> </w:t>
      </w:r>
      <w:r>
        <w:t>и</w:t>
      </w:r>
      <w:r>
        <w:rPr>
          <w:spacing w:val="-12"/>
        </w:rPr>
        <w:t xml:space="preserve"> </w:t>
      </w:r>
      <w:r>
        <w:t>осуществления учебного</w:t>
      </w:r>
      <w:r>
        <w:rPr>
          <w:spacing w:val="-4"/>
        </w:rPr>
        <w:t xml:space="preserve"> </w:t>
      </w:r>
      <w:r>
        <w:t>проекта; в рамках публичного представления результатов проектной деятельности;</w:t>
      </w:r>
    </w:p>
    <w:p w:rsidR="00CE04F4" w:rsidRDefault="008178F7">
      <w:pPr>
        <w:pStyle w:val="a3"/>
        <w:spacing w:before="3" w:line="275" w:lineRule="exact"/>
        <w:ind w:left="991" w:firstLine="0"/>
        <w:jc w:val="left"/>
      </w:pPr>
      <w:r>
        <w:t>в</w:t>
      </w:r>
      <w:r>
        <w:rPr>
          <w:spacing w:val="-4"/>
        </w:rPr>
        <w:t xml:space="preserve"> </w:t>
      </w:r>
      <w:r>
        <w:t>ходе</w:t>
      </w:r>
      <w:r>
        <w:rPr>
          <w:spacing w:val="-4"/>
        </w:rPr>
        <w:t xml:space="preserve"> </w:t>
      </w:r>
      <w:r>
        <w:t>совместного</w:t>
      </w:r>
      <w:r>
        <w:rPr>
          <w:spacing w:val="1"/>
        </w:rPr>
        <w:t xml:space="preserve"> </w:t>
      </w:r>
      <w:r>
        <w:t>решения</w:t>
      </w:r>
      <w:r>
        <w:rPr>
          <w:spacing w:val="-7"/>
        </w:rPr>
        <w:t xml:space="preserve"> </w:t>
      </w:r>
      <w:r>
        <w:t>задачи</w:t>
      </w:r>
      <w:r>
        <w:rPr>
          <w:spacing w:val="-2"/>
        </w:rPr>
        <w:t xml:space="preserve"> </w:t>
      </w:r>
      <w:r>
        <w:t>с</w:t>
      </w:r>
      <w:r>
        <w:rPr>
          <w:spacing w:val="-4"/>
        </w:rPr>
        <w:t xml:space="preserve"> </w:t>
      </w:r>
      <w:r>
        <w:t>использованием</w:t>
      </w:r>
      <w:r>
        <w:rPr>
          <w:spacing w:val="-5"/>
        </w:rPr>
        <w:t xml:space="preserve"> </w:t>
      </w:r>
      <w:r>
        <w:t>облачных</w:t>
      </w:r>
      <w:r>
        <w:rPr>
          <w:spacing w:val="-7"/>
        </w:rPr>
        <w:t xml:space="preserve"> </w:t>
      </w:r>
      <w:r>
        <w:rPr>
          <w:spacing w:val="-2"/>
        </w:rPr>
        <w:t>сервисов;</w:t>
      </w:r>
    </w:p>
    <w:p w:rsidR="00CE04F4" w:rsidRDefault="008178F7">
      <w:pPr>
        <w:pStyle w:val="a3"/>
        <w:spacing w:line="242" w:lineRule="auto"/>
        <w:ind w:left="991" w:right="563" w:firstLine="0"/>
        <w:jc w:val="left"/>
      </w:pPr>
      <w:r>
        <w:t>в</w:t>
      </w:r>
      <w:r>
        <w:rPr>
          <w:spacing w:val="-2"/>
        </w:rPr>
        <w:t xml:space="preserve"> </w:t>
      </w:r>
      <w:r>
        <w:t>ходе</w:t>
      </w:r>
      <w:r>
        <w:rPr>
          <w:spacing w:val="-8"/>
        </w:rPr>
        <w:t xml:space="preserve"> </w:t>
      </w:r>
      <w:r>
        <w:t>общения</w:t>
      </w:r>
      <w:r>
        <w:rPr>
          <w:spacing w:val="-7"/>
        </w:rPr>
        <w:t xml:space="preserve"> </w:t>
      </w:r>
      <w:r>
        <w:t>с</w:t>
      </w:r>
      <w:r>
        <w:rPr>
          <w:spacing w:val="-4"/>
        </w:rPr>
        <w:t xml:space="preserve"> </w:t>
      </w:r>
      <w:r>
        <w:t>представителями</w:t>
      </w:r>
      <w:r>
        <w:rPr>
          <w:spacing w:val="-2"/>
        </w:rPr>
        <w:t xml:space="preserve"> </w:t>
      </w:r>
      <w:r>
        <w:t>других</w:t>
      </w:r>
      <w:r>
        <w:rPr>
          <w:spacing w:val="-7"/>
        </w:rPr>
        <w:t xml:space="preserve"> </w:t>
      </w:r>
      <w:r>
        <w:t>культур,</w:t>
      </w:r>
      <w:r>
        <w:rPr>
          <w:spacing w:val="-1"/>
        </w:rPr>
        <w:t xml:space="preserve"> </w:t>
      </w:r>
      <w:r>
        <w:t>в</w:t>
      </w:r>
      <w:r>
        <w:rPr>
          <w:spacing w:val="-2"/>
        </w:rPr>
        <w:t xml:space="preserve"> </w:t>
      </w:r>
      <w:r>
        <w:t>частности</w:t>
      </w:r>
      <w:r>
        <w:rPr>
          <w:spacing w:val="-5"/>
        </w:rPr>
        <w:t xml:space="preserve"> </w:t>
      </w:r>
      <w:r>
        <w:t>в</w:t>
      </w:r>
      <w:r>
        <w:rPr>
          <w:spacing w:val="-5"/>
        </w:rPr>
        <w:t xml:space="preserve"> </w:t>
      </w:r>
      <w:r>
        <w:t>социальных</w:t>
      </w:r>
      <w:r>
        <w:rPr>
          <w:spacing w:val="-7"/>
        </w:rPr>
        <w:t xml:space="preserve"> </w:t>
      </w:r>
      <w:r>
        <w:t>сетях. Совместная деятельность:</w:t>
      </w:r>
    </w:p>
    <w:p w:rsidR="00CE04F4" w:rsidRDefault="008178F7">
      <w:pPr>
        <w:pStyle w:val="a3"/>
        <w:spacing w:line="242" w:lineRule="auto"/>
        <w:ind w:right="563"/>
        <w:jc w:val="left"/>
      </w:pPr>
      <w:r>
        <w:t>понимать</w:t>
      </w:r>
      <w:r>
        <w:rPr>
          <w:spacing w:val="40"/>
        </w:rPr>
        <w:t xml:space="preserve"> </w:t>
      </w:r>
      <w:r>
        <w:t>и</w:t>
      </w:r>
      <w:r>
        <w:rPr>
          <w:spacing w:val="40"/>
        </w:rPr>
        <w:t xml:space="preserve"> </w:t>
      </w:r>
      <w:r>
        <w:t>использовать</w:t>
      </w:r>
      <w:r>
        <w:rPr>
          <w:spacing w:val="40"/>
        </w:rPr>
        <w:t xml:space="preserve"> </w:t>
      </w:r>
      <w:r>
        <w:t>преимущества</w:t>
      </w:r>
      <w:r>
        <w:rPr>
          <w:spacing w:val="40"/>
        </w:rPr>
        <w:t xml:space="preserve"> </w:t>
      </w:r>
      <w:r>
        <w:t>командной</w:t>
      </w:r>
      <w:r>
        <w:rPr>
          <w:spacing w:val="40"/>
        </w:rPr>
        <w:t xml:space="preserve"> </w:t>
      </w:r>
      <w:r>
        <w:t>работы</w:t>
      </w:r>
      <w:r>
        <w:rPr>
          <w:spacing w:val="40"/>
        </w:rPr>
        <w:t xml:space="preserve"> </w:t>
      </w:r>
      <w:r>
        <w:t>при</w:t>
      </w:r>
      <w:r>
        <w:rPr>
          <w:spacing w:val="40"/>
        </w:rPr>
        <w:t xml:space="preserve"> </w:t>
      </w:r>
      <w:r>
        <w:t>реализации</w:t>
      </w:r>
      <w:r>
        <w:rPr>
          <w:spacing w:val="40"/>
        </w:rPr>
        <w:t xml:space="preserve"> </w:t>
      </w:r>
      <w:r>
        <w:t>учебного</w:t>
      </w:r>
      <w:r>
        <w:rPr>
          <w:spacing w:val="40"/>
        </w:rPr>
        <w:t xml:space="preserve"> </w:t>
      </w:r>
      <w:r>
        <w:rPr>
          <w:spacing w:val="-2"/>
        </w:rPr>
        <w:t>проекта;</w:t>
      </w:r>
    </w:p>
    <w:p w:rsidR="00CE04F4" w:rsidRDefault="008178F7">
      <w:pPr>
        <w:pStyle w:val="a3"/>
        <w:spacing w:line="242" w:lineRule="auto"/>
        <w:jc w:val="left"/>
      </w:pPr>
      <w:r>
        <w:t>понимать</w:t>
      </w:r>
      <w:r>
        <w:rPr>
          <w:spacing w:val="40"/>
        </w:rPr>
        <w:t xml:space="preserve"> </w:t>
      </w:r>
      <w:r>
        <w:t>необходимость</w:t>
      </w:r>
      <w:r>
        <w:rPr>
          <w:spacing w:val="40"/>
        </w:rPr>
        <w:t xml:space="preserve"> </w:t>
      </w:r>
      <w:r>
        <w:t>выработки</w:t>
      </w:r>
      <w:r>
        <w:rPr>
          <w:spacing w:val="40"/>
        </w:rPr>
        <w:t xml:space="preserve"> </w:t>
      </w:r>
      <w:r>
        <w:t>знаково-символических</w:t>
      </w:r>
      <w:r>
        <w:rPr>
          <w:spacing w:val="40"/>
        </w:rPr>
        <w:t xml:space="preserve"> </w:t>
      </w:r>
      <w:r>
        <w:t>средств</w:t>
      </w:r>
      <w:r>
        <w:rPr>
          <w:spacing w:val="40"/>
        </w:rPr>
        <w:t xml:space="preserve"> </w:t>
      </w:r>
      <w:r>
        <w:t>как</w:t>
      </w:r>
      <w:r>
        <w:rPr>
          <w:spacing w:val="40"/>
        </w:rPr>
        <w:t xml:space="preserve"> </w:t>
      </w:r>
      <w:r>
        <w:t>необходимого условия успешной проектной деятельности;</w:t>
      </w:r>
    </w:p>
    <w:p w:rsidR="00CE04F4" w:rsidRDefault="008178F7">
      <w:pPr>
        <w:pStyle w:val="a3"/>
        <w:spacing w:line="242" w:lineRule="auto"/>
        <w:jc w:val="left"/>
      </w:pPr>
      <w:r>
        <w:t>уметь</w:t>
      </w:r>
      <w:r>
        <w:rPr>
          <w:spacing w:val="40"/>
        </w:rPr>
        <w:t xml:space="preserve"> </w:t>
      </w:r>
      <w:r>
        <w:t>адекватно</w:t>
      </w:r>
      <w:r>
        <w:rPr>
          <w:spacing w:val="40"/>
        </w:rPr>
        <w:t xml:space="preserve"> </w:t>
      </w:r>
      <w:r>
        <w:t>интерпретировать</w:t>
      </w:r>
      <w:r>
        <w:rPr>
          <w:spacing w:val="40"/>
        </w:rPr>
        <w:t xml:space="preserve"> </w:t>
      </w:r>
      <w:r>
        <w:t>высказывания</w:t>
      </w:r>
      <w:r>
        <w:rPr>
          <w:spacing w:val="40"/>
        </w:rPr>
        <w:t xml:space="preserve"> </w:t>
      </w:r>
      <w:r>
        <w:t>собеседника</w:t>
      </w:r>
      <w:r>
        <w:rPr>
          <w:spacing w:val="40"/>
        </w:rPr>
        <w:t xml:space="preserve"> </w:t>
      </w:r>
      <w:r>
        <w:t>-</w:t>
      </w:r>
      <w:r>
        <w:rPr>
          <w:spacing w:val="40"/>
        </w:rPr>
        <w:t xml:space="preserve"> </w:t>
      </w:r>
      <w:r>
        <w:t>участника</w:t>
      </w:r>
      <w:r>
        <w:rPr>
          <w:spacing w:val="40"/>
        </w:rPr>
        <w:t xml:space="preserve"> </w:t>
      </w:r>
      <w:r>
        <w:t xml:space="preserve">совместной </w:t>
      </w:r>
      <w:r>
        <w:rPr>
          <w:spacing w:val="-2"/>
        </w:rPr>
        <w:t>деятельности;</w:t>
      </w:r>
    </w:p>
    <w:p w:rsidR="00CE04F4" w:rsidRDefault="008178F7">
      <w:pPr>
        <w:pStyle w:val="a3"/>
        <w:spacing w:line="242" w:lineRule="auto"/>
        <w:ind w:right="563"/>
        <w:jc w:val="left"/>
      </w:pPr>
      <w:r>
        <w:t>владеть навыками отстаивания своей точки зрения, используя при этом законы логики с</w:t>
      </w:r>
      <w:r>
        <w:rPr>
          <w:spacing w:val="40"/>
        </w:rPr>
        <w:t xml:space="preserve"> </w:t>
      </w:r>
      <w:r>
        <w:t>учетом индивидуальных возможностей обучающихся с НОДА;</w:t>
      </w:r>
    </w:p>
    <w:p w:rsidR="00CE04F4" w:rsidRDefault="008178F7">
      <w:pPr>
        <w:pStyle w:val="a3"/>
        <w:spacing w:line="271" w:lineRule="exact"/>
        <w:ind w:left="991" w:firstLine="0"/>
        <w:jc w:val="left"/>
      </w:pPr>
      <w:r>
        <w:t>уметь</w:t>
      </w:r>
      <w:r>
        <w:rPr>
          <w:spacing w:val="-5"/>
        </w:rPr>
        <w:t xml:space="preserve"> </w:t>
      </w:r>
      <w:r>
        <w:t>распознавать</w:t>
      </w:r>
      <w:r>
        <w:rPr>
          <w:spacing w:val="-9"/>
        </w:rPr>
        <w:t xml:space="preserve"> </w:t>
      </w:r>
      <w:r>
        <w:t>некорректную</w:t>
      </w:r>
      <w:r>
        <w:rPr>
          <w:spacing w:val="-7"/>
        </w:rPr>
        <w:t xml:space="preserve"> </w:t>
      </w:r>
      <w:r>
        <w:rPr>
          <w:spacing w:val="-2"/>
        </w:rPr>
        <w:t>аргументацию.</w:t>
      </w:r>
    </w:p>
    <w:p w:rsidR="00CE04F4" w:rsidRDefault="008178F7">
      <w:pPr>
        <w:pStyle w:val="Heading3"/>
        <w:spacing w:line="242" w:lineRule="auto"/>
        <w:ind w:left="425" w:right="568" w:firstLine="566"/>
        <w:rPr>
          <w:i/>
        </w:rPr>
      </w:pPr>
      <w:r>
        <w:t>Предметные результаты освоения программы по учебному предмету "Труд (технология)" на уровне основного общего образования</w:t>
      </w:r>
      <w:r>
        <w:rPr>
          <w:i/>
        </w:rPr>
        <w:t>.</w:t>
      </w:r>
    </w:p>
    <w:p w:rsidR="00CE04F4" w:rsidRDefault="008178F7">
      <w:pPr>
        <w:pStyle w:val="a3"/>
        <w:ind w:right="557"/>
      </w:pPr>
      <w:r>
        <w:t>Требования к предметным результатам освоения учебного предмета "Труд (технология)" определяются с учетом психофизических особенностей обучающихся. Исключаются</w:t>
      </w:r>
      <w:r>
        <w:rPr>
          <w:spacing w:val="40"/>
        </w:rPr>
        <w:t xml:space="preserve"> </w:t>
      </w:r>
      <w:r>
        <w:t>требования к овладению недоступными для моторной реализации видами учебно-практической деятельности. Для демонстрации результатов освоения программы отбираются доступные и безопасные для обучающихся с НОДА виды деятельности с учетом их индивидуальных особенностей и двигательных возможностей.</w:t>
      </w:r>
    </w:p>
    <w:p w:rsidR="00CE04F4" w:rsidRDefault="008178F7">
      <w:pPr>
        <w:pStyle w:val="a3"/>
        <w:spacing w:line="242" w:lineRule="auto"/>
        <w:ind w:right="564"/>
      </w:pPr>
      <w:r>
        <w:t>При планировании и оценке предметных результатов необходимо учитывать речевые и коммуникативные</w:t>
      </w:r>
      <w:r>
        <w:rPr>
          <w:spacing w:val="80"/>
        </w:rPr>
        <w:t xml:space="preserve"> </w:t>
      </w:r>
      <w:r>
        <w:t>возможности</w:t>
      </w:r>
      <w:r>
        <w:rPr>
          <w:spacing w:val="80"/>
        </w:rPr>
        <w:t xml:space="preserve"> </w:t>
      </w:r>
      <w:r>
        <w:t>обучающихся.</w:t>
      </w:r>
      <w:r>
        <w:rPr>
          <w:spacing w:val="80"/>
        </w:rPr>
        <w:t xml:space="preserve"> </w:t>
      </w:r>
      <w:r>
        <w:t>При</w:t>
      </w:r>
      <w:r>
        <w:rPr>
          <w:spacing w:val="80"/>
        </w:rPr>
        <w:t xml:space="preserve"> </w:t>
      </w:r>
      <w:r>
        <w:t>наличии</w:t>
      </w:r>
      <w:r>
        <w:rPr>
          <w:spacing w:val="79"/>
        </w:rPr>
        <w:t xml:space="preserve"> </w:t>
      </w:r>
      <w:r>
        <w:t>объективных</w:t>
      </w:r>
      <w:r>
        <w:rPr>
          <w:spacing w:val="77"/>
        </w:rPr>
        <w:t xml:space="preserve"> </w:t>
      </w:r>
      <w:r>
        <w:t>ограничений</w:t>
      </w:r>
      <w:r>
        <w:rPr>
          <w:spacing w:val="80"/>
        </w:rPr>
        <w:t xml:space="preserve"> </w:t>
      </w:r>
      <w:r>
        <w:t>не</w:t>
      </w:r>
    </w:p>
    <w:p w:rsidR="00CE04F4" w:rsidRDefault="00CE04F4">
      <w:pPr>
        <w:pStyle w:val="a3"/>
        <w:spacing w:line="242" w:lineRule="auto"/>
        <w:sectPr w:rsidR="00CE04F4">
          <w:pgSz w:w="11910" w:h="16840"/>
          <w:pgMar w:top="620" w:right="283" w:bottom="480" w:left="708" w:header="0" w:footer="292" w:gutter="0"/>
          <w:cols w:space="720"/>
        </w:sectPr>
      </w:pPr>
    </w:p>
    <w:p w:rsidR="00CE04F4" w:rsidRDefault="008178F7">
      <w:pPr>
        <w:pStyle w:val="a3"/>
        <w:spacing w:before="66" w:line="237" w:lineRule="auto"/>
        <w:ind w:firstLine="0"/>
        <w:jc w:val="left"/>
      </w:pPr>
      <w:r>
        <w:t>предъявляются</w:t>
      </w:r>
      <w:r>
        <w:rPr>
          <w:spacing w:val="80"/>
          <w:w w:val="150"/>
        </w:rPr>
        <w:t xml:space="preserve"> </w:t>
      </w:r>
      <w:r>
        <w:t>требования</w:t>
      </w:r>
      <w:r>
        <w:rPr>
          <w:spacing w:val="80"/>
          <w:w w:val="150"/>
        </w:rPr>
        <w:t xml:space="preserve"> </w:t>
      </w:r>
      <w:r>
        <w:t>к</w:t>
      </w:r>
      <w:r>
        <w:rPr>
          <w:spacing w:val="80"/>
          <w:w w:val="150"/>
        </w:rPr>
        <w:t xml:space="preserve"> </w:t>
      </w:r>
      <w:r>
        <w:t>качеству</w:t>
      </w:r>
      <w:r>
        <w:rPr>
          <w:spacing w:val="80"/>
          <w:w w:val="150"/>
        </w:rPr>
        <w:t xml:space="preserve"> </w:t>
      </w:r>
      <w:r>
        <w:t>устной</w:t>
      </w:r>
      <w:r>
        <w:rPr>
          <w:spacing w:val="80"/>
          <w:w w:val="150"/>
        </w:rPr>
        <w:t xml:space="preserve"> </w:t>
      </w:r>
      <w:r>
        <w:t>речи,</w:t>
      </w:r>
      <w:r>
        <w:rPr>
          <w:spacing w:val="80"/>
          <w:w w:val="150"/>
        </w:rPr>
        <w:t xml:space="preserve"> </w:t>
      </w:r>
      <w:r>
        <w:t>объему</w:t>
      </w:r>
      <w:r>
        <w:rPr>
          <w:spacing w:val="80"/>
          <w:w w:val="150"/>
        </w:rPr>
        <w:t xml:space="preserve"> </w:t>
      </w:r>
      <w:r>
        <w:t>и</w:t>
      </w:r>
      <w:r>
        <w:rPr>
          <w:spacing w:val="80"/>
          <w:w w:val="150"/>
        </w:rPr>
        <w:t xml:space="preserve"> </w:t>
      </w:r>
      <w:r>
        <w:t>темпу</w:t>
      </w:r>
      <w:r>
        <w:rPr>
          <w:spacing w:val="80"/>
          <w:w w:val="150"/>
        </w:rPr>
        <w:t xml:space="preserve"> </w:t>
      </w:r>
      <w:r>
        <w:t>высказываний</w:t>
      </w:r>
      <w:r>
        <w:rPr>
          <w:spacing w:val="80"/>
          <w:w w:val="150"/>
        </w:rPr>
        <w:t xml:space="preserve"> </w:t>
      </w:r>
      <w:r>
        <w:t>в монологической и диалогической речи.</w:t>
      </w:r>
    </w:p>
    <w:p w:rsidR="00CE04F4" w:rsidRDefault="008178F7">
      <w:pPr>
        <w:pStyle w:val="a3"/>
        <w:spacing w:before="4" w:line="275" w:lineRule="exact"/>
        <w:ind w:left="991" w:firstLine="0"/>
        <w:jc w:val="left"/>
      </w:pPr>
      <w:r>
        <w:t>Для</w:t>
      </w:r>
      <w:r>
        <w:rPr>
          <w:spacing w:val="-2"/>
        </w:rPr>
        <w:t xml:space="preserve"> </w:t>
      </w:r>
      <w:r>
        <w:t>всех</w:t>
      </w:r>
      <w:r>
        <w:rPr>
          <w:spacing w:val="-6"/>
        </w:rPr>
        <w:t xml:space="preserve"> </w:t>
      </w:r>
      <w:r>
        <w:t>модулей</w:t>
      </w:r>
      <w:r>
        <w:rPr>
          <w:spacing w:val="1"/>
        </w:rPr>
        <w:t xml:space="preserve"> </w:t>
      </w:r>
      <w:r>
        <w:t>обязательные</w:t>
      </w:r>
      <w:r>
        <w:rPr>
          <w:spacing w:val="-7"/>
        </w:rPr>
        <w:t xml:space="preserve"> </w:t>
      </w:r>
      <w:r>
        <w:t>предметные</w:t>
      </w:r>
      <w:r>
        <w:rPr>
          <w:spacing w:val="-1"/>
        </w:rPr>
        <w:t xml:space="preserve"> </w:t>
      </w:r>
      <w:r>
        <w:rPr>
          <w:spacing w:val="-2"/>
        </w:rPr>
        <w:t>результаты:</w:t>
      </w:r>
    </w:p>
    <w:p w:rsidR="00CE04F4" w:rsidRDefault="008178F7">
      <w:pPr>
        <w:pStyle w:val="a3"/>
        <w:tabs>
          <w:tab w:val="left" w:pos="2904"/>
          <w:tab w:val="left" w:pos="3989"/>
          <w:tab w:val="left" w:pos="4862"/>
          <w:tab w:val="left" w:pos="5260"/>
          <w:tab w:val="left" w:pos="6896"/>
          <w:tab w:val="left" w:pos="7284"/>
          <w:tab w:val="left" w:pos="8646"/>
          <w:tab w:val="left" w:pos="10210"/>
        </w:tabs>
        <w:spacing w:line="242" w:lineRule="auto"/>
        <w:ind w:right="572"/>
        <w:jc w:val="left"/>
      </w:pPr>
      <w:r>
        <w:rPr>
          <w:spacing w:val="-2"/>
        </w:rPr>
        <w:t>организовывать</w:t>
      </w:r>
      <w:r>
        <w:tab/>
      </w:r>
      <w:r>
        <w:rPr>
          <w:spacing w:val="-2"/>
        </w:rPr>
        <w:t>рабочее</w:t>
      </w:r>
      <w:r>
        <w:tab/>
      </w:r>
      <w:r>
        <w:rPr>
          <w:spacing w:val="-4"/>
        </w:rPr>
        <w:t>место</w:t>
      </w:r>
      <w:r>
        <w:tab/>
      </w:r>
      <w:r>
        <w:rPr>
          <w:spacing w:val="-10"/>
        </w:rPr>
        <w:t>в</w:t>
      </w:r>
      <w:r>
        <w:tab/>
      </w:r>
      <w:r>
        <w:rPr>
          <w:spacing w:val="-2"/>
        </w:rPr>
        <w:t>соответствии</w:t>
      </w:r>
      <w:r>
        <w:tab/>
      </w:r>
      <w:r>
        <w:rPr>
          <w:spacing w:val="-10"/>
        </w:rPr>
        <w:t>с</w:t>
      </w:r>
      <w:r>
        <w:tab/>
      </w:r>
      <w:r>
        <w:rPr>
          <w:spacing w:val="-2"/>
        </w:rPr>
        <w:t>изучаемой</w:t>
      </w:r>
      <w:r>
        <w:tab/>
      </w:r>
      <w:r>
        <w:rPr>
          <w:spacing w:val="-2"/>
        </w:rPr>
        <w:t>технологией</w:t>
      </w:r>
      <w:r>
        <w:tab/>
      </w:r>
      <w:r>
        <w:rPr>
          <w:spacing w:val="-10"/>
        </w:rPr>
        <w:t xml:space="preserve">и </w:t>
      </w:r>
      <w:r>
        <w:t>индивидуальными психофизическими особенностями обучающихся с НОДА;</w:t>
      </w:r>
    </w:p>
    <w:p w:rsidR="00CE04F4" w:rsidRDefault="008178F7">
      <w:pPr>
        <w:pStyle w:val="a3"/>
        <w:tabs>
          <w:tab w:val="left" w:pos="2320"/>
          <w:tab w:val="left" w:pos="3385"/>
          <w:tab w:val="left" w:pos="4876"/>
          <w:tab w:val="left" w:pos="6627"/>
          <w:tab w:val="left" w:pos="7629"/>
          <w:tab w:val="left" w:pos="7998"/>
        </w:tabs>
        <w:spacing w:line="242" w:lineRule="auto"/>
        <w:ind w:right="573"/>
        <w:jc w:val="left"/>
      </w:pPr>
      <w:r>
        <w:rPr>
          <w:spacing w:val="-2"/>
        </w:rPr>
        <w:t>соблюдать</w:t>
      </w:r>
      <w:r>
        <w:tab/>
      </w:r>
      <w:r>
        <w:rPr>
          <w:spacing w:val="-2"/>
        </w:rPr>
        <w:t>правила</w:t>
      </w:r>
      <w:r>
        <w:tab/>
      </w:r>
      <w:r>
        <w:rPr>
          <w:spacing w:val="-2"/>
        </w:rPr>
        <w:t>безопасного</w:t>
      </w:r>
      <w:r>
        <w:tab/>
      </w:r>
      <w:r>
        <w:rPr>
          <w:spacing w:val="-2"/>
        </w:rPr>
        <w:t>использования</w:t>
      </w:r>
      <w:r>
        <w:tab/>
      </w:r>
      <w:r>
        <w:rPr>
          <w:spacing w:val="-2"/>
        </w:rPr>
        <w:t>ручных</w:t>
      </w:r>
      <w:r>
        <w:tab/>
      </w:r>
      <w:r>
        <w:rPr>
          <w:spacing w:val="-10"/>
        </w:rPr>
        <w:t>и</w:t>
      </w:r>
      <w:r>
        <w:tab/>
      </w:r>
      <w:r>
        <w:rPr>
          <w:spacing w:val="-2"/>
        </w:rPr>
        <w:t xml:space="preserve">электрифицированных </w:t>
      </w:r>
      <w:r>
        <w:t>инструментов и оборудования;</w:t>
      </w:r>
    </w:p>
    <w:p w:rsidR="00CE04F4" w:rsidRDefault="008178F7">
      <w:pPr>
        <w:pStyle w:val="a3"/>
        <w:spacing w:line="242" w:lineRule="auto"/>
        <w:jc w:val="left"/>
      </w:pPr>
      <w:r>
        <w:t>грамотно</w:t>
      </w:r>
      <w:r>
        <w:rPr>
          <w:spacing w:val="40"/>
        </w:rPr>
        <w:t xml:space="preserve"> </w:t>
      </w:r>
      <w:r>
        <w:t>и</w:t>
      </w:r>
      <w:r>
        <w:rPr>
          <w:spacing w:val="40"/>
        </w:rPr>
        <w:t xml:space="preserve"> </w:t>
      </w:r>
      <w:r>
        <w:t>осознанно</w:t>
      </w:r>
      <w:r>
        <w:rPr>
          <w:spacing w:val="40"/>
        </w:rPr>
        <w:t xml:space="preserve"> </w:t>
      </w:r>
      <w:r>
        <w:t>выполнять</w:t>
      </w:r>
      <w:r>
        <w:rPr>
          <w:spacing w:val="40"/>
        </w:rPr>
        <w:t xml:space="preserve"> </w:t>
      </w:r>
      <w:r>
        <w:t>технологические</w:t>
      </w:r>
      <w:r>
        <w:rPr>
          <w:spacing w:val="40"/>
        </w:rPr>
        <w:t xml:space="preserve"> </w:t>
      </w:r>
      <w:r>
        <w:t>операции</w:t>
      </w:r>
      <w:r>
        <w:rPr>
          <w:spacing w:val="40"/>
        </w:rPr>
        <w:t xml:space="preserve"> </w:t>
      </w:r>
      <w:r>
        <w:t>в</w:t>
      </w:r>
      <w:r>
        <w:rPr>
          <w:spacing w:val="40"/>
        </w:rPr>
        <w:t xml:space="preserve"> </w:t>
      </w:r>
      <w:r>
        <w:t>соответствии</w:t>
      </w:r>
      <w:r>
        <w:rPr>
          <w:spacing w:val="40"/>
        </w:rPr>
        <w:t xml:space="preserve"> </w:t>
      </w:r>
      <w:r>
        <w:t>изучаемой технологией исходя из двигательных возможностей обучающихся с НОДА.</w:t>
      </w:r>
    </w:p>
    <w:p w:rsidR="00CE04F4" w:rsidRDefault="008178F7">
      <w:pPr>
        <w:pStyle w:val="Heading4"/>
        <w:tabs>
          <w:tab w:val="left" w:pos="2694"/>
          <w:tab w:val="left" w:pos="4320"/>
          <w:tab w:val="left" w:pos="5577"/>
          <w:tab w:val="left" w:pos="7193"/>
          <w:tab w:val="left" w:pos="8253"/>
          <w:tab w:val="left" w:pos="10210"/>
        </w:tabs>
        <w:spacing w:line="242" w:lineRule="auto"/>
        <w:ind w:left="425" w:right="567" w:firstLine="566"/>
      </w:pPr>
      <w:r>
        <w:rPr>
          <w:spacing w:val="-2"/>
        </w:rPr>
        <w:t>Предметные</w:t>
      </w:r>
      <w:r>
        <w:tab/>
      </w:r>
      <w:r>
        <w:rPr>
          <w:spacing w:val="-2"/>
        </w:rPr>
        <w:t>результаты</w:t>
      </w:r>
      <w:r>
        <w:tab/>
      </w:r>
      <w:r>
        <w:rPr>
          <w:spacing w:val="-2"/>
        </w:rPr>
        <w:t>освоения</w:t>
      </w:r>
      <w:r>
        <w:tab/>
      </w:r>
      <w:r>
        <w:rPr>
          <w:spacing w:val="-2"/>
        </w:rPr>
        <w:t>содержания</w:t>
      </w:r>
      <w:r>
        <w:tab/>
      </w:r>
      <w:r>
        <w:rPr>
          <w:spacing w:val="-2"/>
        </w:rPr>
        <w:t>модуля</w:t>
      </w:r>
      <w:r>
        <w:tab/>
      </w:r>
      <w:r>
        <w:rPr>
          <w:spacing w:val="-2"/>
        </w:rPr>
        <w:t>"Производство</w:t>
      </w:r>
      <w:r>
        <w:tab/>
      </w:r>
      <w:r>
        <w:rPr>
          <w:spacing w:val="-10"/>
        </w:rPr>
        <w:t xml:space="preserve">и </w:t>
      </w:r>
      <w:r>
        <w:rPr>
          <w:spacing w:val="-2"/>
        </w:rPr>
        <w:t>технологии".</w:t>
      </w:r>
    </w:p>
    <w:p w:rsidR="00CE04F4" w:rsidRDefault="008178F7">
      <w:pPr>
        <w:pStyle w:val="a3"/>
        <w:spacing w:line="266" w:lineRule="exact"/>
        <w:ind w:left="991" w:firstLine="0"/>
        <w:jc w:val="left"/>
      </w:pPr>
      <w:r>
        <w:t>К</w:t>
      </w:r>
      <w:r>
        <w:rPr>
          <w:spacing w:val="-1"/>
        </w:rPr>
        <w:t xml:space="preserve"> </w:t>
      </w:r>
      <w:r>
        <w:t>концу</w:t>
      </w:r>
      <w:r>
        <w:rPr>
          <w:spacing w:val="-9"/>
        </w:rPr>
        <w:t xml:space="preserve"> </w:t>
      </w:r>
      <w:r>
        <w:t>обучения</w:t>
      </w:r>
      <w:r>
        <w:rPr>
          <w:spacing w:val="1"/>
        </w:rPr>
        <w:t xml:space="preserve"> </w:t>
      </w:r>
      <w:r>
        <w:t>в</w:t>
      </w:r>
      <w:r>
        <w:rPr>
          <w:spacing w:val="2"/>
        </w:rPr>
        <w:t xml:space="preserve"> </w:t>
      </w:r>
      <w:r>
        <w:t>5</w:t>
      </w:r>
      <w:r>
        <w:rPr>
          <w:spacing w:val="-3"/>
        </w:rPr>
        <w:t xml:space="preserve"> </w:t>
      </w:r>
      <w:r>
        <w:rPr>
          <w:spacing w:val="-2"/>
        </w:rPr>
        <w:t>классе:</w:t>
      </w:r>
    </w:p>
    <w:p w:rsidR="00CE04F4" w:rsidRDefault="008178F7">
      <w:pPr>
        <w:pStyle w:val="a3"/>
        <w:spacing w:line="275" w:lineRule="exact"/>
        <w:ind w:left="991" w:firstLine="0"/>
        <w:jc w:val="left"/>
      </w:pPr>
      <w:r>
        <w:t>называть</w:t>
      </w:r>
      <w:r>
        <w:rPr>
          <w:spacing w:val="-5"/>
        </w:rPr>
        <w:t xml:space="preserve"> </w:t>
      </w:r>
      <w:r>
        <w:t>и</w:t>
      </w:r>
      <w:r>
        <w:rPr>
          <w:spacing w:val="-5"/>
        </w:rPr>
        <w:t xml:space="preserve"> </w:t>
      </w:r>
      <w:r>
        <w:t>характеризовать</w:t>
      </w:r>
      <w:r>
        <w:rPr>
          <w:spacing w:val="-4"/>
        </w:rPr>
        <w:t xml:space="preserve"> </w:t>
      </w:r>
      <w:r>
        <w:rPr>
          <w:spacing w:val="-2"/>
        </w:rPr>
        <w:t>технологии;</w:t>
      </w:r>
    </w:p>
    <w:p w:rsidR="00CE04F4" w:rsidRDefault="008178F7">
      <w:pPr>
        <w:pStyle w:val="a3"/>
        <w:spacing w:line="242" w:lineRule="auto"/>
        <w:ind w:left="991" w:right="3753" w:firstLine="0"/>
        <w:jc w:val="left"/>
      </w:pPr>
      <w:r>
        <w:t>называть и характеризовать потребности человека; классифицировать</w:t>
      </w:r>
      <w:r>
        <w:rPr>
          <w:spacing w:val="-11"/>
        </w:rPr>
        <w:t xml:space="preserve"> </w:t>
      </w:r>
      <w:r>
        <w:t>технику,</w:t>
      </w:r>
      <w:r>
        <w:rPr>
          <w:spacing w:val="-7"/>
        </w:rPr>
        <w:t xml:space="preserve"> </w:t>
      </w:r>
      <w:r>
        <w:t>описывать</w:t>
      </w:r>
      <w:r>
        <w:rPr>
          <w:spacing w:val="-11"/>
        </w:rPr>
        <w:t xml:space="preserve"> </w:t>
      </w:r>
      <w:r>
        <w:t>назначение</w:t>
      </w:r>
      <w:r>
        <w:rPr>
          <w:spacing w:val="-10"/>
        </w:rPr>
        <w:t xml:space="preserve"> </w:t>
      </w:r>
      <w:r>
        <w:t>техники;</w:t>
      </w:r>
    </w:p>
    <w:p w:rsidR="00CE04F4" w:rsidRDefault="008178F7">
      <w:pPr>
        <w:pStyle w:val="a3"/>
        <w:spacing w:line="242" w:lineRule="auto"/>
        <w:ind w:right="563"/>
        <w:jc w:val="left"/>
      </w:pPr>
      <w:r>
        <w:t>объяснять</w:t>
      </w:r>
      <w:r>
        <w:rPr>
          <w:spacing w:val="-2"/>
        </w:rPr>
        <w:t xml:space="preserve"> </w:t>
      </w:r>
      <w:r>
        <w:t>понятия</w:t>
      </w:r>
      <w:r>
        <w:rPr>
          <w:spacing w:val="-3"/>
        </w:rPr>
        <w:t xml:space="preserve"> </w:t>
      </w:r>
      <w:r>
        <w:t>"техника", "машина",</w:t>
      </w:r>
      <w:r>
        <w:rPr>
          <w:spacing w:val="-1"/>
        </w:rPr>
        <w:t xml:space="preserve"> </w:t>
      </w:r>
      <w:r>
        <w:t>"механизм",</w:t>
      </w:r>
      <w:r>
        <w:rPr>
          <w:spacing w:val="-1"/>
        </w:rPr>
        <w:t xml:space="preserve"> </w:t>
      </w:r>
      <w:r>
        <w:t>характеризовать</w:t>
      </w:r>
      <w:r>
        <w:rPr>
          <w:spacing w:val="-2"/>
        </w:rPr>
        <w:t xml:space="preserve"> </w:t>
      </w:r>
      <w:r>
        <w:t>простые</w:t>
      </w:r>
      <w:r>
        <w:rPr>
          <w:spacing w:val="-4"/>
        </w:rPr>
        <w:t xml:space="preserve"> </w:t>
      </w:r>
      <w:r>
        <w:t>механизмы и узнавать их в конструкциях и разнообразных моделях окружающего предметного мира;</w:t>
      </w:r>
    </w:p>
    <w:p w:rsidR="00CE04F4" w:rsidRDefault="008178F7">
      <w:pPr>
        <w:pStyle w:val="a3"/>
        <w:ind w:left="991" w:right="1365" w:firstLine="0"/>
        <w:jc w:val="left"/>
      </w:pPr>
      <w:r>
        <w:t>использовать метод учебного проектирования, выполнять учебные проекты; называть</w:t>
      </w:r>
      <w:r>
        <w:rPr>
          <w:spacing w:val="-5"/>
        </w:rPr>
        <w:t xml:space="preserve"> </w:t>
      </w:r>
      <w:r>
        <w:t>и</w:t>
      </w:r>
      <w:r>
        <w:rPr>
          <w:spacing w:val="-6"/>
        </w:rPr>
        <w:t xml:space="preserve"> </w:t>
      </w:r>
      <w:r>
        <w:t>характеризовать</w:t>
      </w:r>
      <w:r>
        <w:rPr>
          <w:spacing w:val="-5"/>
        </w:rPr>
        <w:t xml:space="preserve"> </w:t>
      </w:r>
      <w:r>
        <w:t>профессии,</w:t>
      </w:r>
      <w:r>
        <w:rPr>
          <w:spacing w:val="-1"/>
        </w:rPr>
        <w:t xml:space="preserve"> </w:t>
      </w:r>
      <w:r>
        <w:t>связанные</w:t>
      </w:r>
      <w:r>
        <w:rPr>
          <w:spacing w:val="-4"/>
        </w:rPr>
        <w:t xml:space="preserve"> </w:t>
      </w:r>
      <w:r>
        <w:t>с</w:t>
      </w:r>
      <w:r>
        <w:rPr>
          <w:spacing w:val="-8"/>
        </w:rPr>
        <w:t xml:space="preserve"> </w:t>
      </w:r>
      <w:r>
        <w:t>миром</w:t>
      </w:r>
      <w:r>
        <w:rPr>
          <w:spacing w:val="-5"/>
        </w:rPr>
        <w:t xml:space="preserve"> </w:t>
      </w:r>
      <w:r>
        <w:t>техники</w:t>
      </w:r>
      <w:r>
        <w:rPr>
          <w:spacing w:val="-2"/>
        </w:rPr>
        <w:t xml:space="preserve"> </w:t>
      </w:r>
      <w:r>
        <w:t>и</w:t>
      </w:r>
      <w:r>
        <w:rPr>
          <w:spacing w:val="-6"/>
        </w:rPr>
        <w:t xml:space="preserve"> </w:t>
      </w:r>
      <w:r>
        <w:t>технологий. К концу обучения в 6 классе:</w:t>
      </w:r>
    </w:p>
    <w:p w:rsidR="00CE04F4" w:rsidRDefault="008178F7">
      <w:pPr>
        <w:pStyle w:val="a3"/>
        <w:spacing w:line="275" w:lineRule="exact"/>
        <w:ind w:left="991" w:firstLine="0"/>
        <w:jc w:val="left"/>
      </w:pPr>
      <w:r>
        <w:t>называть</w:t>
      </w:r>
      <w:r>
        <w:rPr>
          <w:spacing w:val="-4"/>
        </w:rPr>
        <w:t xml:space="preserve"> </w:t>
      </w:r>
      <w:r>
        <w:t>и</w:t>
      </w:r>
      <w:r>
        <w:rPr>
          <w:spacing w:val="-4"/>
        </w:rPr>
        <w:t xml:space="preserve"> </w:t>
      </w:r>
      <w:r>
        <w:t>характеризовать</w:t>
      </w:r>
      <w:r>
        <w:rPr>
          <w:spacing w:val="-4"/>
        </w:rPr>
        <w:t xml:space="preserve"> </w:t>
      </w:r>
      <w:r>
        <w:t>машины</w:t>
      </w:r>
      <w:r>
        <w:rPr>
          <w:spacing w:val="-3"/>
        </w:rPr>
        <w:t xml:space="preserve"> </w:t>
      </w:r>
      <w:r>
        <w:t>и</w:t>
      </w:r>
      <w:r>
        <w:rPr>
          <w:spacing w:val="-4"/>
        </w:rPr>
        <w:t xml:space="preserve"> </w:t>
      </w:r>
      <w:r>
        <w:rPr>
          <w:spacing w:val="-2"/>
        </w:rPr>
        <w:t>механизмы;</w:t>
      </w:r>
    </w:p>
    <w:p w:rsidR="00CE04F4" w:rsidRDefault="008178F7">
      <w:pPr>
        <w:pStyle w:val="a3"/>
        <w:ind w:left="991" w:right="662" w:firstLine="0"/>
        <w:jc w:val="left"/>
      </w:pPr>
      <w:r>
        <w:t>характеризовать предметы труда в различных видах материального производства; характеризовать</w:t>
      </w:r>
      <w:r>
        <w:rPr>
          <w:spacing w:val="-5"/>
        </w:rPr>
        <w:t xml:space="preserve"> </w:t>
      </w:r>
      <w:r>
        <w:t>профессии,</w:t>
      </w:r>
      <w:r>
        <w:rPr>
          <w:spacing w:val="-5"/>
        </w:rPr>
        <w:t xml:space="preserve"> </w:t>
      </w:r>
      <w:r>
        <w:t>связанные</w:t>
      </w:r>
      <w:r>
        <w:rPr>
          <w:spacing w:val="-3"/>
        </w:rPr>
        <w:t xml:space="preserve"> </w:t>
      </w:r>
      <w:r>
        <w:t>с</w:t>
      </w:r>
      <w:r>
        <w:rPr>
          <w:spacing w:val="-8"/>
        </w:rPr>
        <w:t xml:space="preserve"> </w:t>
      </w:r>
      <w:r>
        <w:t>инженерной</w:t>
      </w:r>
      <w:r>
        <w:rPr>
          <w:spacing w:val="-6"/>
        </w:rPr>
        <w:t xml:space="preserve"> </w:t>
      </w:r>
      <w:r>
        <w:t>и</w:t>
      </w:r>
      <w:r>
        <w:rPr>
          <w:spacing w:val="-6"/>
        </w:rPr>
        <w:t xml:space="preserve"> </w:t>
      </w:r>
      <w:r>
        <w:t>изобретательской</w:t>
      </w:r>
      <w:r>
        <w:rPr>
          <w:spacing w:val="-6"/>
        </w:rPr>
        <w:t xml:space="preserve"> </w:t>
      </w:r>
      <w:r>
        <w:t>деятельностью. К концу обучения в 7 классе:</w:t>
      </w:r>
    </w:p>
    <w:p w:rsidR="00CE04F4" w:rsidRDefault="008178F7">
      <w:pPr>
        <w:pStyle w:val="a3"/>
        <w:spacing w:line="275" w:lineRule="exact"/>
        <w:ind w:left="991" w:firstLine="0"/>
        <w:jc w:val="left"/>
      </w:pPr>
      <w:r>
        <w:t>приводить</w:t>
      </w:r>
      <w:r>
        <w:rPr>
          <w:spacing w:val="-5"/>
        </w:rPr>
        <w:t xml:space="preserve"> </w:t>
      </w:r>
      <w:r>
        <w:t>примеры</w:t>
      </w:r>
      <w:r>
        <w:rPr>
          <w:spacing w:val="-1"/>
        </w:rPr>
        <w:t xml:space="preserve"> </w:t>
      </w:r>
      <w:r>
        <w:t>развития</w:t>
      </w:r>
      <w:r>
        <w:rPr>
          <w:spacing w:val="-6"/>
        </w:rPr>
        <w:t xml:space="preserve"> </w:t>
      </w:r>
      <w:r>
        <w:rPr>
          <w:spacing w:val="-2"/>
        </w:rPr>
        <w:t>технологий;</w:t>
      </w:r>
    </w:p>
    <w:p w:rsidR="00CE04F4" w:rsidRDefault="008178F7">
      <w:pPr>
        <w:pStyle w:val="a3"/>
        <w:spacing w:line="275" w:lineRule="exact"/>
        <w:ind w:left="991" w:firstLine="0"/>
        <w:jc w:val="left"/>
      </w:pPr>
      <w:r>
        <w:t>называть</w:t>
      </w:r>
      <w:r>
        <w:rPr>
          <w:spacing w:val="-7"/>
        </w:rPr>
        <w:t xml:space="preserve"> </w:t>
      </w:r>
      <w:r>
        <w:t>и</w:t>
      </w:r>
      <w:r>
        <w:rPr>
          <w:spacing w:val="-5"/>
        </w:rPr>
        <w:t xml:space="preserve"> </w:t>
      </w:r>
      <w:r>
        <w:t>характеризовать</w:t>
      </w:r>
      <w:r>
        <w:rPr>
          <w:spacing w:val="-5"/>
        </w:rPr>
        <w:t xml:space="preserve"> </w:t>
      </w:r>
      <w:r>
        <w:t>народные</w:t>
      </w:r>
      <w:r>
        <w:rPr>
          <w:spacing w:val="-2"/>
        </w:rPr>
        <w:t xml:space="preserve"> </w:t>
      </w:r>
      <w:r>
        <w:t>промыслы</w:t>
      </w:r>
      <w:r>
        <w:rPr>
          <w:spacing w:val="-1"/>
        </w:rPr>
        <w:t xml:space="preserve"> </w:t>
      </w:r>
      <w:r>
        <w:t>и</w:t>
      </w:r>
      <w:r>
        <w:rPr>
          <w:spacing w:val="-5"/>
        </w:rPr>
        <w:t xml:space="preserve"> </w:t>
      </w:r>
      <w:r>
        <w:t>ремесла</w:t>
      </w:r>
      <w:r>
        <w:rPr>
          <w:spacing w:val="-2"/>
        </w:rPr>
        <w:t xml:space="preserve"> России;</w:t>
      </w:r>
    </w:p>
    <w:p w:rsidR="00CE04F4" w:rsidRDefault="008178F7">
      <w:pPr>
        <w:pStyle w:val="a3"/>
        <w:tabs>
          <w:tab w:val="left" w:pos="2243"/>
          <w:tab w:val="left" w:pos="3259"/>
          <w:tab w:val="left" w:pos="3590"/>
          <w:tab w:val="left" w:pos="4391"/>
          <w:tab w:val="left" w:pos="6099"/>
          <w:tab w:val="left" w:pos="7475"/>
          <w:tab w:val="left" w:pos="7782"/>
          <w:tab w:val="left" w:pos="8842"/>
        </w:tabs>
        <w:spacing w:line="237" w:lineRule="auto"/>
        <w:ind w:left="991" w:right="567" w:firstLine="0"/>
        <w:jc w:val="left"/>
      </w:pPr>
      <w:r>
        <w:t xml:space="preserve">оценивать области применения технологий, понимать их возможности и ограничения; </w:t>
      </w:r>
      <w:r>
        <w:rPr>
          <w:spacing w:val="-2"/>
        </w:rPr>
        <w:t>оценивать</w:t>
      </w:r>
      <w:r>
        <w:tab/>
      </w:r>
      <w:r>
        <w:rPr>
          <w:spacing w:val="-2"/>
        </w:rPr>
        <w:t>условия</w:t>
      </w:r>
      <w:r>
        <w:tab/>
      </w:r>
      <w:r>
        <w:rPr>
          <w:spacing w:val="-10"/>
        </w:rPr>
        <w:t>и</w:t>
      </w:r>
      <w:r>
        <w:tab/>
      </w:r>
      <w:r>
        <w:rPr>
          <w:spacing w:val="-4"/>
        </w:rPr>
        <w:t>риски</w:t>
      </w:r>
      <w:r>
        <w:tab/>
      </w:r>
      <w:r>
        <w:rPr>
          <w:spacing w:val="-2"/>
        </w:rPr>
        <w:t>применимости</w:t>
      </w:r>
      <w:r>
        <w:tab/>
      </w:r>
      <w:r>
        <w:rPr>
          <w:spacing w:val="-2"/>
        </w:rPr>
        <w:t>технологий</w:t>
      </w:r>
      <w:r>
        <w:tab/>
      </w:r>
      <w:r>
        <w:rPr>
          <w:spacing w:val="-10"/>
        </w:rPr>
        <w:t>с</w:t>
      </w:r>
      <w:r>
        <w:tab/>
      </w:r>
      <w:r>
        <w:rPr>
          <w:spacing w:val="-2"/>
        </w:rPr>
        <w:t>позиций</w:t>
      </w:r>
      <w:r>
        <w:tab/>
      </w:r>
      <w:r>
        <w:rPr>
          <w:spacing w:val="-2"/>
        </w:rPr>
        <w:t>экологических</w:t>
      </w:r>
    </w:p>
    <w:p w:rsidR="00CE04F4" w:rsidRDefault="008178F7">
      <w:pPr>
        <w:pStyle w:val="a3"/>
        <w:spacing w:line="275" w:lineRule="exact"/>
        <w:ind w:firstLine="0"/>
        <w:jc w:val="left"/>
      </w:pPr>
      <w:r>
        <w:rPr>
          <w:spacing w:val="-2"/>
        </w:rPr>
        <w:t>последствий;</w:t>
      </w:r>
    </w:p>
    <w:p w:rsidR="00CE04F4" w:rsidRDefault="008178F7">
      <w:pPr>
        <w:pStyle w:val="a3"/>
        <w:spacing w:line="275" w:lineRule="exact"/>
        <w:ind w:left="991" w:firstLine="0"/>
        <w:jc w:val="left"/>
      </w:pPr>
      <w:r>
        <w:t>выявлять</w:t>
      </w:r>
      <w:r>
        <w:rPr>
          <w:spacing w:val="-5"/>
        </w:rPr>
        <w:t xml:space="preserve"> </w:t>
      </w:r>
      <w:r>
        <w:t>экологические</w:t>
      </w:r>
      <w:r>
        <w:rPr>
          <w:spacing w:val="-4"/>
        </w:rPr>
        <w:t xml:space="preserve"> </w:t>
      </w:r>
      <w:r>
        <w:rPr>
          <w:spacing w:val="-2"/>
        </w:rPr>
        <w:t>проблемы;</w:t>
      </w:r>
    </w:p>
    <w:p w:rsidR="00CE04F4" w:rsidRDefault="008178F7">
      <w:pPr>
        <w:pStyle w:val="a3"/>
        <w:spacing w:line="237" w:lineRule="auto"/>
        <w:ind w:left="991" w:right="3808" w:firstLine="0"/>
        <w:jc w:val="left"/>
      </w:pPr>
      <w:r>
        <w:t>характеризовать</w:t>
      </w:r>
      <w:r>
        <w:rPr>
          <w:spacing w:val="-9"/>
        </w:rPr>
        <w:t xml:space="preserve"> </w:t>
      </w:r>
      <w:r>
        <w:t>профессии,</w:t>
      </w:r>
      <w:r>
        <w:rPr>
          <w:spacing w:val="-9"/>
        </w:rPr>
        <w:t xml:space="preserve"> </w:t>
      </w:r>
      <w:r>
        <w:t>связанные</w:t>
      </w:r>
      <w:r>
        <w:rPr>
          <w:spacing w:val="-7"/>
        </w:rPr>
        <w:t xml:space="preserve"> </w:t>
      </w:r>
      <w:r>
        <w:t>со</w:t>
      </w:r>
      <w:r>
        <w:rPr>
          <w:spacing w:val="-3"/>
        </w:rPr>
        <w:t xml:space="preserve"> </w:t>
      </w:r>
      <w:r>
        <w:t>сферой</w:t>
      </w:r>
      <w:r>
        <w:rPr>
          <w:spacing w:val="-10"/>
        </w:rPr>
        <w:t xml:space="preserve"> </w:t>
      </w:r>
      <w:r>
        <w:t>дизайна. К концу обучения в 8 классе:</w:t>
      </w:r>
    </w:p>
    <w:p w:rsidR="00CE04F4" w:rsidRDefault="008178F7">
      <w:pPr>
        <w:pStyle w:val="a3"/>
        <w:spacing w:line="275" w:lineRule="exact"/>
        <w:ind w:left="991" w:firstLine="0"/>
        <w:jc w:val="left"/>
      </w:pPr>
      <w:r>
        <w:t>характеризовать</w:t>
      </w:r>
      <w:r>
        <w:rPr>
          <w:spacing w:val="-9"/>
        </w:rPr>
        <w:t xml:space="preserve"> </w:t>
      </w:r>
      <w:r>
        <w:t>общие</w:t>
      </w:r>
      <w:r>
        <w:rPr>
          <w:spacing w:val="-6"/>
        </w:rPr>
        <w:t xml:space="preserve"> </w:t>
      </w:r>
      <w:r>
        <w:t>принципы</w:t>
      </w:r>
      <w:r>
        <w:rPr>
          <w:spacing w:val="-3"/>
        </w:rPr>
        <w:t xml:space="preserve"> </w:t>
      </w:r>
      <w:r>
        <w:rPr>
          <w:spacing w:val="-2"/>
        </w:rPr>
        <w:t>управления;</w:t>
      </w:r>
    </w:p>
    <w:p w:rsidR="00CE04F4" w:rsidRDefault="008178F7">
      <w:pPr>
        <w:pStyle w:val="a3"/>
        <w:ind w:left="991" w:right="563" w:firstLine="0"/>
        <w:jc w:val="left"/>
      </w:pPr>
      <w:r>
        <w:t>анализировать возможности и сферу применения современных технологий; характеризовать</w:t>
      </w:r>
      <w:r>
        <w:rPr>
          <w:spacing w:val="-5"/>
        </w:rPr>
        <w:t xml:space="preserve"> </w:t>
      </w:r>
      <w:r>
        <w:t>направления</w:t>
      </w:r>
      <w:r>
        <w:rPr>
          <w:spacing w:val="-3"/>
        </w:rPr>
        <w:t xml:space="preserve"> </w:t>
      </w:r>
      <w:r>
        <w:t>развития</w:t>
      </w:r>
      <w:r>
        <w:rPr>
          <w:spacing w:val="-7"/>
        </w:rPr>
        <w:t xml:space="preserve"> </w:t>
      </w:r>
      <w:r>
        <w:t>и</w:t>
      </w:r>
      <w:r>
        <w:rPr>
          <w:spacing w:val="-11"/>
        </w:rPr>
        <w:t xml:space="preserve"> </w:t>
      </w:r>
      <w:r>
        <w:t>особенности</w:t>
      </w:r>
      <w:r>
        <w:rPr>
          <w:spacing w:val="-2"/>
        </w:rPr>
        <w:t xml:space="preserve"> </w:t>
      </w:r>
      <w:r>
        <w:t>перспективных</w:t>
      </w:r>
      <w:r>
        <w:rPr>
          <w:spacing w:val="-7"/>
        </w:rPr>
        <w:t xml:space="preserve"> </w:t>
      </w:r>
      <w:r>
        <w:t>технологий; предлагать предпринимательские идеи, обосновывать их решение;</w:t>
      </w:r>
    </w:p>
    <w:p w:rsidR="00CE04F4" w:rsidRDefault="008178F7">
      <w:pPr>
        <w:pStyle w:val="a3"/>
        <w:spacing w:before="1" w:line="275" w:lineRule="exact"/>
        <w:ind w:left="991" w:firstLine="0"/>
        <w:jc w:val="left"/>
      </w:pPr>
      <w:r>
        <w:t>определять</w:t>
      </w:r>
      <w:r>
        <w:rPr>
          <w:spacing w:val="-10"/>
        </w:rPr>
        <w:t xml:space="preserve"> </w:t>
      </w:r>
      <w:r>
        <w:t>проблему,</w:t>
      </w:r>
      <w:r>
        <w:rPr>
          <w:spacing w:val="-1"/>
        </w:rPr>
        <w:t xml:space="preserve"> </w:t>
      </w:r>
      <w:r>
        <w:t>анализировать</w:t>
      </w:r>
      <w:r>
        <w:rPr>
          <w:spacing w:val="-4"/>
        </w:rPr>
        <w:t xml:space="preserve"> </w:t>
      </w:r>
      <w:r>
        <w:t>потребности</w:t>
      </w:r>
      <w:r>
        <w:rPr>
          <w:spacing w:val="-2"/>
        </w:rPr>
        <w:t xml:space="preserve"> </w:t>
      </w:r>
      <w:r>
        <w:t>в</w:t>
      </w:r>
      <w:r>
        <w:rPr>
          <w:spacing w:val="-6"/>
        </w:rPr>
        <w:t xml:space="preserve"> </w:t>
      </w:r>
      <w:r>
        <w:rPr>
          <w:spacing w:val="-2"/>
        </w:rPr>
        <w:t>продукте;</w:t>
      </w:r>
    </w:p>
    <w:p w:rsidR="00CE04F4" w:rsidRDefault="008178F7">
      <w:pPr>
        <w:pStyle w:val="a3"/>
        <w:ind w:right="567"/>
      </w:pPr>
      <w: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CE04F4" w:rsidRDefault="008178F7">
      <w:pPr>
        <w:pStyle w:val="a3"/>
        <w:spacing w:before="3" w:line="237" w:lineRule="auto"/>
        <w:ind w:right="567"/>
      </w:pPr>
      <w:r>
        <w:t>характеризовать мир профессий, связанных с изучаемыми технологиями, их востребованность на рынке труда.</w:t>
      </w:r>
    </w:p>
    <w:p w:rsidR="00CE04F4" w:rsidRDefault="008178F7">
      <w:pPr>
        <w:pStyle w:val="a3"/>
        <w:spacing w:before="4" w:line="275" w:lineRule="exact"/>
        <w:ind w:left="991" w:firstLine="0"/>
      </w:pPr>
      <w:r>
        <w:t>К</w:t>
      </w:r>
      <w:r>
        <w:rPr>
          <w:spacing w:val="-1"/>
        </w:rPr>
        <w:t xml:space="preserve"> </w:t>
      </w:r>
      <w:r>
        <w:t>концу</w:t>
      </w:r>
      <w:r>
        <w:rPr>
          <w:spacing w:val="-9"/>
        </w:rPr>
        <w:t xml:space="preserve"> </w:t>
      </w:r>
      <w:r>
        <w:t>обучения</w:t>
      </w:r>
      <w:r>
        <w:rPr>
          <w:spacing w:val="1"/>
        </w:rPr>
        <w:t xml:space="preserve"> </w:t>
      </w:r>
      <w:r>
        <w:t>в</w:t>
      </w:r>
      <w:r>
        <w:rPr>
          <w:spacing w:val="2"/>
        </w:rPr>
        <w:t xml:space="preserve"> </w:t>
      </w:r>
      <w:r>
        <w:t>9</w:t>
      </w:r>
      <w:r>
        <w:rPr>
          <w:spacing w:val="-3"/>
        </w:rPr>
        <w:t xml:space="preserve"> </w:t>
      </w:r>
      <w:r>
        <w:rPr>
          <w:spacing w:val="-2"/>
        </w:rPr>
        <w:t>классе:</w:t>
      </w:r>
    </w:p>
    <w:p w:rsidR="00CE04F4" w:rsidRDefault="008178F7">
      <w:pPr>
        <w:pStyle w:val="a3"/>
        <w:spacing w:before="1" w:line="237" w:lineRule="auto"/>
        <w:ind w:right="568"/>
      </w:pPr>
      <w:r>
        <w:t xml:space="preserve">характеризовать культуру предпринимательства, виды предпринимательской </w:t>
      </w:r>
      <w:r>
        <w:rPr>
          <w:spacing w:val="-2"/>
        </w:rPr>
        <w:t>деятельности;</w:t>
      </w:r>
    </w:p>
    <w:p w:rsidR="00CE04F4" w:rsidRDefault="008178F7">
      <w:pPr>
        <w:pStyle w:val="a3"/>
        <w:spacing w:before="5" w:line="237" w:lineRule="auto"/>
        <w:ind w:left="991" w:right="3753" w:firstLine="0"/>
        <w:jc w:val="left"/>
      </w:pPr>
      <w:r>
        <w:t>создавать</w:t>
      </w:r>
      <w:r>
        <w:rPr>
          <w:spacing w:val="-14"/>
        </w:rPr>
        <w:t xml:space="preserve"> </w:t>
      </w:r>
      <w:r>
        <w:t>модели</w:t>
      </w:r>
      <w:r>
        <w:rPr>
          <w:spacing w:val="-11"/>
        </w:rPr>
        <w:t xml:space="preserve"> </w:t>
      </w:r>
      <w:r>
        <w:t>экономической</w:t>
      </w:r>
      <w:r>
        <w:rPr>
          <w:spacing w:val="-11"/>
        </w:rPr>
        <w:t xml:space="preserve"> </w:t>
      </w:r>
      <w:r>
        <w:t>деятельности; разрабатывать бизнес-проект;</w:t>
      </w:r>
    </w:p>
    <w:p w:rsidR="00CE04F4" w:rsidRDefault="008178F7">
      <w:pPr>
        <w:pStyle w:val="a3"/>
        <w:spacing w:before="4" w:line="275" w:lineRule="exact"/>
        <w:ind w:left="991" w:firstLine="0"/>
        <w:jc w:val="left"/>
      </w:pPr>
      <w:r>
        <w:t>оценивать</w:t>
      </w:r>
      <w:r>
        <w:rPr>
          <w:spacing w:val="-12"/>
        </w:rPr>
        <w:t xml:space="preserve"> </w:t>
      </w:r>
      <w:r>
        <w:t>эффективность</w:t>
      </w:r>
      <w:r>
        <w:rPr>
          <w:spacing w:val="-9"/>
        </w:rPr>
        <w:t xml:space="preserve"> </w:t>
      </w:r>
      <w:r>
        <w:t>предпринимательской</w:t>
      </w:r>
      <w:r>
        <w:rPr>
          <w:spacing w:val="-5"/>
        </w:rPr>
        <w:t xml:space="preserve"> </w:t>
      </w:r>
      <w:r>
        <w:rPr>
          <w:spacing w:val="-2"/>
        </w:rPr>
        <w:t>деятельности;</w:t>
      </w:r>
    </w:p>
    <w:p w:rsidR="00CE04F4" w:rsidRDefault="008178F7">
      <w:pPr>
        <w:pStyle w:val="a3"/>
        <w:spacing w:line="242" w:lineRule="auto"/>
        <w:jc w:val="left"/>
      </w:pPr>
      <w:r>
        <w:t>планировать свое профессиональное образование и профессиональную</w:t>
      </w:r>
      <w:r>
        <w:rPr>
          <w:spacing w:val="33"/>
        </w:rPr>
        <w:t xml:space="preserve"> </w:t>
      </w:r>
      <w:r>
        <w:t>карьеру с</w:t>
      </w:r>
      <w:r>
        <w:rPr>
          <w:spacing w:val="28"/>
        </w:rPr>
        <w:t xml:space="preserve"> </w:t>
      </w:r>
      <w:r>
        <w:t>учетом психофизических особенностей обучающихся.</w:t>
      </w:r>
    </w:p>
    <w:p w:rsidR="00CE04F4" w:rsidRDefault="008178F7">
      <w:pPr>
        <w:pStyle w:val="Heading4"/>
        <w:spacing w:line="240" w:lineRule="auto"/>
      </w:pPr>
      <w:r>
        <w:t>Предметные</w:t>
      </w:r>
      <w:r>
        <w:rPr>
          <w:spacing w:val="50"/>
          <w:w w:val="150"/>
        </w:rPr>
        <w:t xml:space="preserve"> </w:t>
      </w:r>
      <w:r>
        <w:t>результаты</w:t>
      </w:r>
      <w:r>
        <w:rPr>
          <w:spacing w:val="55"/>
          <w:w w:val="150"/>
        </w:rPr>
        <w:t xml:space="preserve"> </w:t>
      </w:r>
      <w:r>
        <w:t>освоения</w:t>
      </w:r>
      <w:r>
        <w:rPr>
          <w:spacing w:val="55"/>
          <w:w w:val="150"/>
        </w:rPr>
        <w:t xml:space="preserve"> </w:t>
      </w:r>
      <w:r>
        <w:t>содержания</w:t>
      </w:r>
      <w:r>
        <w:rPr>
          <w:spacing w:val="54"/>
          <w:w w:val="150"/>
        </w:rPr>
        <w:t xml:space="preserve"> </w:t>
      </w:r>
      <w:r>
        <w:t>модуля</w:t>
      </w:r>
      <w:r>
        <w:rPr>
          <w:spacing w:val="54"/>
          <w:w w:val="150"/>
        </w:rPr>
        <w:t xml:space="preserve"> </w:t>
      </w:r>
      <w:r>
        <w:t>"Компьютерная</w:t>
      </w:r>
      <w:r>
        <w:rPr>
          <w:spacing w:val="60"/>
          <w:w w:val="150"/>
        </w:rPr>
        <w:t xml:space="preserve"> </w:t>
      </w:r>
      <w:r>
        <w:rPr>
          <w:spacing w:val="-2"/>
        </w:rPr>
        <w:t>графика.</w:t>
      </w:r>
    </w:p>
    <w:p w:rsidR="00CE04F4" w:rsidRDefault="008178F7">
      <w:pPr>
        <w:spacing w:before="1" w:line="272" w:lineRule="exact"/>
        <w:ind w:left="425"/>
        <w:rPr>
          <w:b/>
          <w:i/>
          <w:sz w:val="24"/>
        </w:rPr>
      </w:pPr>
      <w:r>
        <w:rPr>
          <w:b/>
          <w:i/>
          <w:spacing w:val="-2"/>
          <w:sz w:val="24"/>
        </w:rPr>
        <w:t>Черчение".</w:t>
      </w:r>
    </w:p>
    <w:p w:rsidR="00CE04F4" w:rsidRDefault="008178F7">
      <w:pPr>
        <w:pStyle w:val="a3"/>
        <w:spacing w:line="272" w:lineRule="exact"/>
        <w:ind w:left="991" w:firstLine="0"/>
        <w:jc w:val="left"/>
      </w:pPr>
      <w:r>
        <w:t>К</w:t>
      </w:r>
      <w:r>
        <w:rPr>
          <w:spacing w:val="-1"/>
        </w:rPr>
        <w:t xml:space="preserve"> </w:t>
      </w:r>
      <w:r>
        <w:t>концу</w:t>
      </w:r>
      <w:r>
        <w:rPr>
          <w:spacing w:val="-9"/>
        </w:rPr>
        <w:t xml:space="preserve"> </w:t>
      </w:r>
      <w:r>
        <w:t>обучения</w:t>
      </w:r>
      <w:r>
        <w:rPr>
          <w:spacing w:val="1"/>
        </w:rPr>
        <w:t xml:space="preserve"> </w:t>
      </w:r>
      <w:r>
        <w:t>в</w:t>
      </w:r>
      <w:r>
        <w:rPr>
          <w:spacing w:val="2"/>
        </w:rPr>
        <w:t xml:space="preserve"> </w:t>
      </w:r>
      <w:r>
        <w:t>5</w:t>
      </w:r>
      <w:r>
        <w:rPr>
          <w:spacing w:val="-3"/>
        </w:rPr>
        <w:t xml:space="preserve"> </w:t>
      </w:r>
      <w:r>
        <w:rPr>
          <w:spacing w:val="-2"/>
        </w:rPr>
        <w:t>классе:</w:t>
      </w:r>
    </w:p>
    <w:p w:rsidR="00CE04F4" w:rsidRDefault="008178F7">
      <w:pPr>
        <w:pStyle w:val="a3"/>
        <w:spacing w:before="2"/>
        <w:ind w:left="991" w:firstLine="0"/>
        <w:jc w:val="left"/>
      </w:pPr>
      <w:r>
        <w:t>называть</w:t>
      </w:r>
      <w:r>
        <w:rPr>
          <w:spacing w:val="-6"/>
        </w:rPr>
        <w:t xml:space="preserve"> </w:t>
      </w:r>
      <w:r>
        <w:t>виды</w:t>
      </w:r>
      <w:r>
        <w:rPr>
          <w:spacing w:val="-3"/>
        </w:rPr>
        <w:t xml:space="preserve"> </w:t>
      </w:r>
      <w:r>
        <w:t>и</w:t>
      </w:r>
      <w:r>
        <w:rPr>
          <w:spacing w:val="-9"/>
        </w:rPr>
        <w:t xml:space="preserve"> </w:t>
      </w:r>
      <w:r>
        <w:t>области</w:t>
      </w:r>
      <w:r>
        <w:rPr>
          <w:spacing w:val="1"/>
        </w:rPr>
        <w:t xml:space="preserve"> </w:t>
      </w:r>
      <w:r>
        <w:t>применения</w:t>
      </w:r>
      <w:r>
        <w:rPr>
          <w:spacing w:val="-5"/>
        </w:rPr>
        <w:t xml:space="preserve"> </w:t>
      </w:r>
      <w:r>
        <w:t>графической</w:t>
      </w:r>
      <w:r>
        <w:rPr>
          <w:spacing w:val="-4"/>
        </w:rPr>
        <w:t xml:space="preserve"> </w:t>
      </w:r>
      <w:r>
        <w:rPr>
          <w:spacing w:val="-2"/>
        </w:rPr>
        <w:t>информации;</w:t>
      </w:r>
    </w:p>
    <w:p w:rsidR="00CE04F4" w:rsidRDefault="00CE04F4">
      <w:pPr>
        <w:pStyle w:val="a3"/>
        <w:jc w:val="left"/>
        <w:sectPr w:rsidR="00CE04F4">
          <w:pgSz w:w="11910" w:h="16840"/>
          <w:pgMar w:top="620" w:right="283" w:bottom="480" w:left="708" w:header="0" w:footer="292" w:gutter="0"/>
          <w:cols w:space="720"/>
        </w:sectPr>
      </w:pPr>
    </w:p>
    <w:p w:rsidR="00CE04F4" w:rsidRDefault="008178F7">
      <w:pPr>
        <w:pStyle w:val="a3"/>
        <w:spacing w:before="66" w:line="237" w:lineRule="auto"/>
        <w:jc w:val="left"/>
      </w:pPr>
      <w:r>
        <w:t>называть</w:t>
      </w:r>
      <w:r>
        <w:rPr>
          <w:spacing w:val="40"/>
        </w:rPr>
        <w:t xml:space="preserve"> </w:t>
      </w:r>
      <w:r>
        <w:t>типы</w:t>
      </w:r>
      <w:r>
        <w:rPr>
          <w:spacing w:val="40"/>
        </w:rPr>
        <w:t xml:space="preserve"> </w:t>
      </w:r>
      <w:r>
        <w:t>графических</w:t>
      </w:r>
      <w:r>
        <w:rPr>
          <w:spacing w:val="40"/>
        </w:rPr>
        <w:t xml:space="preserve"> </w:t>
      </w:r>
      <w:r>
        <w:t>изображений</w:t>
      </w:r>
      <w:r>
        <w:rPr>
          <w:spacing w:val="40"/>
        </w:rPr>
        <w:t xml:space="preserve"> </w:t>
      </w:r>
      <w:r>
        <w:t>(рисунок,</w:t>
      </w:r>
      <w:r>
        <w:rPr>
          <w:spacing w:val="40"/>
        </w:rPr>
        <w:t xml:space="preserve"> </w:t>
      </w:r>
      <w:r>
        <w:t>диаграмма,</w:t>
      </w:r>
      <w:r>
        <w:rPr>
          <w:spacing w:val="40"/>
        </w:rPr>
        <w:t xml:space="preserve"> </w:t>
      </w:r>
      <w:r>
        <w:t>графики,</w:t>
      </w:r>
      <w:r>
        <w:rPr>
          <w:spacing w:val="40"/>
        </w:rPr>
        <w:t xml:space="preserve"> </w:t>
      </w:r>
      <w:r>
        <w:t>графы,</w:t>
      </w:r>
      <w:r>
        <w:rPr>
          <w:spacing w:val="40"/>
        </w:rPr>
        <w:t xml:space="preserve"> </w:t>
      </w:r>
      <w:r>
        <w:t>эскиз, технический рисунок, чертеж, схема, карта, пиктограмма и другие);</w:t>
      </w:r>
    </w:p>
    <w:p w:rsidR="00CE04F4" w:rsidRDefault="008178F7">
      <w:pPr>
        <w:pStyle w:val="a3"/>
        <w:spacing w:before="6" w:line="237" w:lineRule="auto"/>
        <w:jc w:val="left"/>
      </w:pPr>
      <w:r>
        <w:t>называть основные</w:t>
      </w:r>
      <w:r>
        <w:rPr>
          <w:spacing w:val="35"/>
        </w:rPr>
        <w:t xml:space="preserve"> </w:t>
      </w:r>
      <w:r>
        <w:t>элементы</w:t>
      </w:r>
      <w:r>
        <w:rPr>
          <w:spacing w:val="34"/>
        </w:rPr>
        <w:t xml:space="preserve"> </w:t>
      </w:r>
      <w:r>
        <w:t>графических</w:t>
      </w:r>
      <w:r>
        <w:rPr>
          <w:spacing w:val="31"/>
        </w:rPr>
        <w:t xml:space="preserve"> </w:t>
      </w:r>
      <w:r>
        <w:t>изображений</w:t>
      </w:r>
      <w:r>
        <w:rPr>
          <w:spacing w:val="32"/>
        </w:rPr>
        <w:t xml:space="preserve"> </w:t>
      </w:r>
      <w:r>
        <w:t>(точка,</w:t>
      </w:r>
      <w:r>
        <w:rPr>
          <w:spacing w:val="34"/>
        </w:rPr>
        <w:t xml:space="preserve"> </w:t>
      </w:r>
      <w:r>
        <w:t>линия,</w:t>
      </w:r>
      <w:r>
        <w:rPr>
          <w:spacing w:val="37"/>
        </w:rPr>
        <w:t xml:space="preserve"> </w:t>
      </w:r>
      <w:r>
        <w:t>контур,</w:t>
      </w:r>
      <w:r>
        <w:rPr>
          <w:spacing w:val="37"/>
        </w:rPr>
        <w:t xml:space="preserve"> </w:t>
      </w:r>
      <w:r>
        <w:t>буквы</w:t>
      </w:r>
      <w:r>
        <w:rPr>
          <w:spacing w:val="37"/>
        </w:rPr>
        <w:t xml:space="preserve"> </w:t>
      </w:r>
      <w:r>
        <w:t>и цифры, условные знаки);</w:t>
      </w:r>
    </w:p>
    <w:p w:rsidR="00CE04F4" w:rsidRDefault="008178F7">
      <w:pPr>
        <w:pStyle w:val="a3"/>
        <w:spacing w:before="5" w:line="237" w:lineRule="auto"/>
        <w:jc w:val="left"/>
      </w:pPr>
      <w:r>
        <w:t>называть и применять чертежные инструменты с учетом индивидуальных возможностей обучающихся с НОДА в доступных для них пределах;</w:t>
      </w:r>
    </w:p>
    <w:p w:rsidR="00CE04F4" w:rsidRDefault="008178F7">
      <w:pPr>
        <w:pStyle w:val="a3"/>
        <w:spacing w:before="7" w:line="237" w:lineRule="auto"/>
        <w:ind w:left="991" w:firstLine="0"/>
        <w:jc w:val="left"/>
      </w:pPr>
      <w:r>
        <w:t>читать чертежи на листе A4 (рамка, основная надпись, масштаб, виды, размеры); характеризовать</w:t>
      </w:r>
      <w:r>
        <w:rPr>
          <w:spacing w:val="40"/>
        </w:rPr>
        <w:t xml:space="preserve"> </w:t>
      </w:r>
      <w:r>
        <w:t>мир</w:t>
      </w:r>
      <w:r>
        <w:rPr>
          <w:spacing w:val="40"/>
        </w:rPr>
        <w:t xml:space="preserve"> </w:t>
      </w:r>
      <w:r>
        <w:t>профессий,</w:t>
      </w:r>
      <w:r>
        <w:rPr>
          <w:spacing w:val="40"/>
        </w:rPr>
        <w:t xml:space="preserve"> </w:t>
      </w:r>
      <w:r>
        <w:t>связанных</w:t>
      </w:r>
      <w:r>
        <w:rPr>
          <w:spacing w:val="40"/>
        </w:rPr>
        <w:t xml:space="preserve"> </w:t>
      </w:r>
      <w:r>
        <w:t>с</w:t>
      </w:r>
      <w:r>
        <w:rPr>
          <w:spacing w:val="40"/>
        </w:rPr>
        <w:t xml:space="preserve"> </w:t>
      </w:r>
      <w:r>
        <w:t>черчением,</w:t>
      </w:r>
      <w:r>
        <w:rPr>
          <w:spacing w:val="40"/>
        </w:rPr>
        <w:t xml:space="preserve"> </w:t>
      </w:r>
      <w:r>
        <w:t>компьютерной</w:t>
      </w:r>
      <w:r>
        <w:rPr>
          <w:spacing w:val="40"/>
        </w:rPr>
        <w:t xml:space="preserve"> </w:t>
      </w:r>
      <w:r>
        <w:t>графикой,</w:t>
      </w:r>
      <w:r>
        <w:rPr>
          <w:spacing w:val="70"/>
        </w:rPr>
        <w:t xml:space="preserve"> </w:t>
      </w:r>
      <w:r>
        <w:t>их</w:t>
      </w:r>
    </w:p>
    <w:p w:rsidR="00CE04F4" w:rsidRDefault="008178F7">
      <w:pPr>
        <w:pStyle w:val="a3"/>
        <w:spacing w:before="5" w:line="237" w:lineRule="auto"/>
        <w:ind w:left="991" w:right="6842" w:hanging="567"/>
        <w:jc w:val="left"/>
      </w:pPr>
      <w:r>
        <w:t>востребованность на рынке труда. К</w:t>
      </w:r>
      <w:r>
        <w:rPr>
          <w:spacing w:val="-7"/>
        </w:rPr>
        <w:t xml:space="preserve"> </w:t>
      </w:r>
      <w:r>
        <w:t>концу</w:t>
      </w:r>
      <w:r>
        <w:rPr>
          <w:spacing w:val="-14"/>
        </w:rPr>
        <w:t xml:space="preserve"> </w:t>
      </w:r>
      <w:r>
        <w:t>обучения</w:t>
      </w:r>
      <w:r>
        <w:rPr>
          <w:spacing w:val="-5"/>
        </w:rPr>
        <w:t xml:space="preserve"> </w:t>
      </w:r>
      <w:r>
        <w:t>в</w:t>
      </w:r>
      <w:r>
        <w:rPr>
          <w:spacing w:val="-4"/>
        </w:rPr>
        <w:t xml:space="preserve"> </w:t>
      </w:r>
      <w:r>
        <w:t>6</w:t>
      </w:r>
      <w:r>
        <w:rPr>
          <w:spacing w:val="-9"/>
        </w:rPr>
        <w:t xml:space="preserve"> </w:t>
      </w:r>
      <w:r>
        <w:t>классе:</w:t>
      </w:r>
    </w:p>
    <w:p w:rsidR="00CE04F4" w:rsidRDefault="008178F7">
      <w:pPr>
        <w:pStyle w:val="a3"/>
        <w:tabs>
          <w:tab w:val="left" w:pos="1806"/>
          <w:tab w:val="left" w:pos="3062"/>
          <w:tab w:val="left" w:pos="4156"/>
          <w:tab w:val="left" w:pos="5672"/>
          <w:tab w:val="left" w:pos="6900"/>
          <w:tab w:val="left" w:pos="7274"/>
          <w:tab w:val="left" w:pos="9207"/>
        </w:tabs>
        <w:spacing w:before="6" w:line="237" w:lineRule="auto"/>
        <w:ind w:right="571"/>
        <w:jc w:val="left"/>
      </w:pPr>
      <w:r>
        <w:rPr>
          <w:spacing w:val="-4"/>
        </w:rPr>
        <w:t>знать</w:t>
      </w:r>
      <w:r>
        <w:tab/>
      </w:r>
      <w:r>
        <w:rPr>
          <w:spacing w:val="-2"/>
        </w:rPr>
        <w:t>основные</w:t>
      </w:r>
      <w:r>
        <w:tab/>
      </w:r>
      <w:r>
        <w:rPr>
          <w:spacing w:val="-2"/>
        </w:rPr>
        <w:t>правила</w:t>
      </w:r>
      <w:r>
        <w:tab/>
      </w:r>
      <w:r>
        <w:rPr>
          <w:spacing w:val="-2"/>
        </w:rPr>
        <w:t>выполнения</w:t>
      </w:r>
      <w:r>
        <w:tab/>
      </w:r>
      <w:r>
        <w:rPr>
          <w:spacing w:val="-2"/>
        </w:rPr>
        <w:t>чертежей</w:t>
      </w:r>
      <w:r>
        <w:tab/>
      </w:r>
      <w:r>
        <w:rPr>
          <w:spacing w:val="-10"/>
        </w:rPr>
        <w:t>с</w:t>
      </w:r>
      <w:r>
        <w:tab/>
      </w:r>
      <w:r>
        <w:rPr>
          <w:spacing w:val="-2"/>
        </w:rPr>
        <w:t>использованием</w:t>
      </w:r>
      <w:r>
        <w:tab/>
      </w:r>
      <w:r>
        <w:rPr>
          <w:spacing w:val="-2"/>
        </w:rPr>
        <w:t>чертежных инструментов;</w:t>
      </w:r>
    </w:p>
    <w:p w:rsidR="00CE04F4" w:rsidRDefault="008178F7">
      <w:pPr>
        <w:pStyle w:val="a3"/>
        <w:spacing w:before="6" w:line="237" w:lineRule="auto"/>
        <w:ind w:right="563"/>
        <w:jc w:val="left"/>
      </w:pPr>
      <w:r>
        <w:t>знать</w:t>
      </w:r>
      <w:r>
        <w:rPr>
          <w:spacing w:val="40"/>
        </w:rPr>
        <w:t xml:space="preserve"> </w:t>
      </w:r>
      <w:r>
        <w:t>и</w:t>
      </w:r>
      <w:r>
        <w:rPr>
          <w:spacing w:val="40"/>
        </w:rPr>
        <w:t xml:space="preserve"> </w:t>
      </w:r>
      <w:r>
        <w:t>использовать</w:t>
      </w:r>
      <w:r>
        <w:rPr>
          <w:spacing w:val="40"/>
        </w:rPr>
        <w:t xml:space="preserve"> </w:t>
      </w:r>
      <w:r>
        <w:t>для</w:t>
      </w:r>
      <w:r>
        <w:rPr>
          <w:spacing w:val="40"/>
        </w:rPr>
        <w:t xml:space="preserve"> </w:t>
      </w:r>
      <w:r>
        <w:t>выполнения</w:t>
      </w:r>
      <w:r>
        <w:rPr>
          <w:spacing w:val="40"/>
        </w:rPr>
        <w:t xml:space="preserve"> </w:t>
      </w:r>
      <w:r>
        <w:t>чертежей</w:t>
      </w:r>
      <w:r>
        <w:rPr>
          <w:spacing w:val="40"/>
        </w:rPr>
        <w:t xml:space="preserve"> </w:t>
      </w:r>
      <w:r>
        <w:t>инструменты</w:t>
      </w:r>
      <w:r>
        <w:rPr>
          <w:spacing w:val="40"/>
        </w:rPr>
        <w:t xml:space="preserve"> </w:t>
      </w:r>
      <w:r>
        <w:t>графического</w:t>
      </w:r>
      <w:r>
        <w:rPr>
          <w:spacing w:val="40"/>
        </w:rPr>
        <w:t xml:space="preserve"> </w:t>
      </w:r>
      <w:r>
        <w:t>редактора исходя из индивидуальных возможностей обучающихся с НОДА;</w:t>
      </w:r>
    </w:p>
    <w:p w:rsidR="00CE04F4" w:rsidRDefault="008178F7">
      <w:pPr>
        <w:pStyle w:val="a3"/>
        <w:tabs>
          <w:tab w:val="left" w:pos="2190"/>
          <w:tab w:val="left" w:pos="3053"/>
          <w:tab w:val="left" w:pos="4257"/>
          <w:tab w:val="left" w:pos="5778"/>
          <w:tab w:val="left" w:pos="7360"/>
          <w:tab w:val="left" w:pos="8564"/>
          <w:tab w:val="left" w:pos="8885"/>
          <w:tab w:val="left" w:pos="9351"/>
        </w:tabs>
        <w:spacing w:before="5" w:line="237" w:lineRule="auto"/>
        <w:ind w:right="565"/>
        <w:jc w:val="left"/>
      </w:pPr>
      <w:r>
        <w:rPr>
          <w:spacing w:val="-2"/>
        </w:rPr>
        <w:t>понимать</w:t>
      </w:r>
      <w:r>
        <w:tab/>
      </w:r>
      <w:r>
        <w:rPr>
          <w:spacing w:val="-4"/>
        </w:rPr>
        <w:t>смысл</w:t>
      </w:r>
      <w:r>
        <w:tab/>
      </w:r>
      <w:r>
        <w:rPr>
          <w:spacing w:val="-2"/>
        </w:rPr>
        <w:t>условных</w:t>
      </w:r>
      <w:r>
        <w:tab/>
      </w:r>
      <w:r>
        <w:rPr>
          <w:spacing w:val="-2"/>
        </w:rPr>
        <w:t>графических</w:t>
      </w:r>
      <w:r>
        <w:tab/>
      </w:r>
      <w:r>
        <w:rPr>
          <w:spacing w:val="-2"/>
        </w:rPr>
        <w:t>обозначений,</w:t>
      </w:r>
      <w:r>
        <w:tab/>
      </w:r>
      <w:r>
        <w:rPr>
          <w:spacing w:val="-2"/>
        </w:rPr>
        <w:t>создавать</w:t>
      </w:r>
      <w:r>
        <w:tab/>
      </w:r>
      <w:r>
        <w:rPr>
          <w:spacing w:val="-10"/>
        </w:rPr>
        <w:t>с</w:t>
      </w:r>
      <w:r>
        <w:tab/>
      </w:r>
      <w:r>
        <w:rPr>
          <w:spacing w:val="-6"/>
        </w:rPr>
        <w:t>их</w:t>
      </w:r>
      <w:r>
        <w:tab/>
      </w:r>
      <w:r>
        <w:rPr>
          <w:spacing w:val="-2"/>
        </w:rPr>
        <w:t xml:space="preserve">помощью </w:t>
      </w:r>
      <w:r>
        <w:t>графические тексты с учетом индивидуальных возможностей обучающихся с НОДА;</w:t>
      </w:r>
    </w:p>
    <w:p w:rsidR="00CE04F4" w:rsidRDefault="008178F7">
      <w:pPr>
        <w:pStyle w:val="a3"/>
        <w:tabs>
          <w:tab w:val="left" w:pos="2195"/>
          <w:tab w:val="left" w:pos="3169"/>
          <w:tab w:val="left" w:pos="4224"/>
          <w:tab w:val="left" w:pos="4554"/>
          <w:tab w:val="left" w:pos="6104"/>
          <w:tab w:val="left" w:pos="7342"/>
          <w:tab w:val="left" w:pos="7668"/>
          <w:tab w:val="left" w:pos="8608"/>
        </w:tabs>
        <w:spacing w:before="6" w:line="237" w:lineRule="auto"/>
        <w:ind w:right="571"/>
        <w:jc w:val="left"/>
      </w:pPr>
      <w:r>
        <w:rPr>
          <w:spacing w:val="-2"/>
        </w:rPr>
        <w:t>создавать</w:t>
      </w:r>
      <w:r>
        <w:tab/>
      </w:r>
      <w:r>
        <w:rPr>
          <w:spacing w:val="-2"/>
        </w:rPr>
        <w:t>тексты,</w:t>
      </w:r>
      <w:r>
        <w:tab/>
      </w:r>
      <w:r>
        <w:rPr>
          <w:spacing w:val="-2"/>
        </w:rPr>
        <w:t>рисунки</w:t>
      </w:r>
      <w:r>
        <w:tab/>
      </w:r>
      <w:r>
        <w:rPr>
          <w:spacing w:val="-10"/>
        </w:rPr>
        <w:t>в</w:t>
      </w:r>
      <w:r>
        <w:tab/>
      </w:r>
      <w:r>
        <w:rPr>
          <w:spacing w:val="-2"/>
        </w:rPr>
        <w:t>графическом</w:t>
      </w:r>
      <w:r>
        <w:tab/>
      </w:r>
      <w:r>
        <w:rPr>
          <w:spacing w:val="-2"/>
        </w:rPr>
        <w:t>редакторе</w:t>
      </w:r>
      <w:r>
        <w:tab/>
      </w:r>
      <w:r>
        <w:rPr>
          <w:spacing w:val="-10"/>
        </w:rPr>
        <w:t>с</w:t>
      </w:r>
      <w:r>
        <w:tab/>
      </w:r>
      <w:r>
        <w:rPr>
          <w:spacing w:val="-2"/>
        </w:rPr>
        <w:t>учетом</w:t>
      </w:r>
      <w:r>
        <w:tab/>
      </w:r>
      <w:r>
        <w:rPr>
          <w:spacing w:val="-2"/>
        </w:rPr>
        <w:t xml:space="preserve">индивидуальных </w:t>
      </w:r>
      <w:r>
        <w:t>возможностей обучающихся с НОДА;</w:t>
      </w:r>
    </w:p>
    <w:p w:rsidR="00CE04F4" w:rsidRDefault="008178F7">
      <w:pPr>
        <w:pStyle w:val="a3"/>
        <w:spacing w:before="6" w:line="237" w:lineRule="auto"/>
        <w:jc w:val="left"/>
      </w:pPr>
      <w:r>
        <w:t>характеризовать</w:t>
      </w:r>
      <w:r>
        <w:rPr>
          <w:spacing w:val="40"/>
        </w:rPr>
        <w:t xml:space="preserve"> </w:t>
      </w:r>
      <w:r>
        <w:t>мир</w:t>
      </w:r>
      <w:r>
        <w:rPr>
          <w:spacing w:val="40"/>
        </w:rPr>
        <w:t xml:space="preserve"> </w:t>
      </w:r>
      <w:r>
        <w:t>профессий,</w:t>
      </w:r>
      <w:r>
        <w:rPr>
          <w:spacing w:val="40"/>
        </w:rPr>
        <w:t xml:space="preserve"> </w:t>
      </w:r>
      <w:r>
        <w:t>связанных</w:t>
      </w:r>
      <w:r>
        <w:rPr>
          <w:spacing w:val="40"/>
        </w:rPr>
        <w:t xml:space="preserve"> </w:t>
      </w:r>
      <w:r>
        <w:t>с</w:t>
      </w:r>
      <w:r>
        <w:rPr>
          <w:spacing w:val="40"/>
        </w:rPr>
        <w:t xml:space="preserve"> </w:t>
      </w:r>
      <w:r>
        <w:t>черчением,</w:t>
      </w:r>
      <w:r>
        <w:rPr>
          <w:spacing w:val="40"/>
        </w:rPr>
        <w:t xml:space="preserve"> </w:t>
      </w:r>
      <w:r>
        <w:t>компьютерной</w:t>
      </w:r>
      <w:r>
        <w:rPr>
          <w:spacing w:val="40"/>
        </w:rPr>
        <w:t xml:space="preserve"> </w:t>
      </w:r>
      <w:r>
        <w:t>графикой,</w:t>
      </w:r>
      <w:r>
        <w:rPr>
          <w:spacing w:val="40"/>
        </w:rPr>
        <w:t xml:space="preserve"> </w:t>
      </w:r>
      <w:r>
        <w:t>их востребованность на рынке труда.</w:t>
      </w:r>
    </w:p>
    <w:p w:rsidR="00CE04F4" w:rsidRDefault="008178F7">
      <w:pPr>
        <w:pStyle w:val="a3"/>
        <w:spacing w:before="3" w:line="275" w:lineRule="exact"/>
        <w:ind w:left="991" w:firstLine="0"/>
        <w:jc w:val="left"/>
      </w:pPr>
      <w:r>
        <w:t>К</w:t>
      </w:r>
      <w:r>
        <w:rPr>
          <w:spacing w:val="-1"/>
        </w:rPr>
        <w:t xml:space="preserve"> </w:t>
      </w:r>
      <w:r>
        <w:t>концу</w:t>
      </w:r>
      <w:r>
        <w:rPr>
          <w:spacing w:val="-9"/>
        </w:rPr>
        <w:t xml:space="preserve"> </w:t>
      </w:r>
      <w:r>
        <w:t>обучения</w:t>
      </w:r>
      <w:r>
        <w:rPr>
          <w:spacing w:val="1"/>
        </w:rPr>
        <w:t xml:space="preserve"> </w:t>
      </w:r>
      <w:r>
        <w:t>в</w:t>
      </w:r>
      <w:r>
        <w:rPr>
          <w:spacing w:val="2"/>
        </w:rPr>
        <w:t xml:space="preserve"> </w:t>
      </w:r>
      <w:r>
        <w:t>7</w:t>
      </w:r>
      <w:r>
        <w:rPr>
          <w:spacing w:val="-3"/>
        </w:rPr>
        <w:t xml:space="preserve"> </w:t>
      </w:r>
      <w:r>
        <w:rPr>
          <w:spacing w:val="-2"/>
        </w:rPr>
        <w:t>классе:</w:t>
      </w:r>
    </w:p>
    <w:p w:rsidR="00CE04F4" w:rsidRDefault="008178F7">
      <w:pPr>
        <w:pStyle w:val="a3"/>
        <w:spacing w:line="242" w:lineRule="auto"/>
        <w:ind w:left="991" w:right="4114" w:firstLine="0"/>
        <w:jc w:val="left"/>
      </w:pPr>
      <w:r>
        <w:t>называть виды конструкторской документации; называть</w:t>
      </w:r>
      <w:r>
        <w:rPr>
          <w:spacing w:val="-6"/>
        </w:rPr>
        <w:t xml:space="preserve"> </w:t>
      </w:r>
      <w:r>
        <w:t>и</w:t>
      </w:r>
      <w:r>
        <w:rPr>
          <w:spacing w:val="-7"/>
        </w:rPr>
        <w:t xml:space="preserve"> </w:t>
      </w:r>
      <w:r>
        <w:t>характеризовать</w:t>
      </w:r>
      <w:r>
        <w:rPr>
          <w:spacing w:val="-6"/>
        </w:rPr>
        <w:t xml:space="preserve"> </w:t>
      </w:r>
      <w:r>
        <w:t>виды</w:t>
      </w:r>
      <w:r>
        <w:rPr>
          <w:spacing w:val="-6"/>
        </w:rPr>
        <w:t xml:space="preserve"> </w:t>
      </w:r>
      <w:r>
        <w:t>графических</w:t>
      </w:r>
      <w:r>
        <w:rPr>
          <w:spacing w:val="-8"/>
        </w:rPr>
        <w:t xml:space="preserve"> </w:t>
      </w:r>
      <w:r>
        <w:t>моделей;</w:t>
      </w:r>
    </w:p>
    <w:p w:rsidR="00CE04F4" w:rsidRDefault="008178F7">
      <w:pPr>
        <w:pStyle w:val="a3"/>
        <w:spacing w:line="242" w:lineRule="auto"/>
        <w:jc w:val="left"/>
      </w:pPr>
      <w:r>
        <w:t>выполнять</w:t>
      </w:r>
      <w:r>
        <w:rPr>
          <w:spacing w:val="40"/>
        </w:rPr>
        <w:t xml:space="preserve"> </w:t>
      </w:r>
      <w:r>
        <w:t>и</w:t>
      </w:r>
      <w:r>
        <w:rPr>
          <w:spacing w:val="40"/>
        </w:rPr>
        <w:t xml:space="preserve"> </w:t>
      </w:r>
      <w:r>
        <w:t>оформлять</w:t>
      </w:r>
      <w:r>
        <w:rPr>
          <w:spacing w:val="40"/>
        </w:rPr>
        <w:t xml:space="preserve"> </w:t>
      </w:r>
      <w:r>
        <w:t>сборочный</w:t>
      </w:r>
      <w:r>
        <w:rPr>
          <w:spacing w:val="40"/>
        </w:rPr>
        <w:t xml:space="preserve"> </w:t>
      </w:r>
      <w:r>
        <w:t>чертеж</w:t>
      </w:r>
      <w:r>
        <w:rPr>
          <w:spacing w:val="40"/>
        </w:rPr>
        <w:t xml:space="preserve"> </w:t>
      </w:r>
      <w:r>
        <w:t>с</w:t>
      </w:r>
      <w:r>
        <w:rPr>
          <w:spacing w:val="80"/>
        </w:rPr>
        <w:t xml:space="preserve"> </w:t>
      </w:r>
      <w:r>
        <w:t>учетом</w:t>
      </w:r>
      <w:r>
        <w:rPr>
          <w:spacing w:val="40"/>
        </w:rPr>
        <w:t xml:space="preserve"> </w:t>
      </w:r>
      <w:r>
        <w:t>индивидуальных</w:t>
      </w:r>
      <w:r>
        <w:rPr>
          <w:spacing w:val="40"/>
        </w:rPr>
        <w:t xml:space="preserve"> </w:t>
      </w:r>
      <w:r>
        <w:t>возможностей</w:t>
      </w:r>
      <w:r>
        <w:rPr>
          <w:spacing w:val="80"/>
        </w:rPr>
        <w:t xml:space="preserve"> </w:t>
      </w:r>
      <w:r>
        <w:t>обучающихся с НОДА на доступном для них уровне;</w:t>
      </w:r>
    </w:p>
    <w:p w:rsidR="00CE04F4" w:rsidRDefault="008178F7">
      <w:pPr>
        <w:pStyle w:val="a3"/>
        <w:spacing w:line="242" w:lineRule="auto"/>
        <w:jc w:val="left"/>
      </w:pPr>
      <w:r>
        <w:t>владеть автоматизированными способами вычерчивания чертежей, эскизов и технических рисунков с учетом индивидуальных возможностей обучающихся с НОДА;</w:t>
      </w:r>
    </w:p>
    <w:p w:rsidR="00CE04F4" w:rsidRDefault="008178F7">
      <w:pPr>
        <w:pStyle w:val="a3"/>
        <w:spacing w:line="242" w:lineRule="auto"/>
        <w:jc w:val="left"/>
      </w:pPr>
      <w:r>
        <w:t>уметь</w:t>
      </w:r>
      <w:r>
        <w:rPr>
          <w:spacing w:val="80"/>
        </w:rPr>
        <w:t xml:space="preserve"> </w:t>
      </w:r>
      <w:r>
        <w:t>читать</w:t>
      </w:r>
      <w:r>
        <w:rPr>
          <w:spacing w:val="80"/>
        </w:rPr>
        <w:t xml:space="preserve"> </w:t>
      </w:r>
      <w:r>
        <w:t>чертежи</w:t>
      </w:r>
      <w:r>
        <w:rPr>
          <w:spacing w:val="80"/>
        </w:rPr>
        <w:t xml:space="preserve"> </w:t>
      </w:r>
      <w:r>
        <w:t>деталей</w:t>
      </w:r>
      <w:r>
        <w:rPr>
          <w:spacing w:val="80"/>
        </w:rPr>
        <w:t xml:space="preserve"> </w:t>
      </w:r>
      <w:r>
        <w:t>и</w:t>
      </w:r>
      <w:r>
        <w:rPr>
          <w:spacing w:val="80"/>
        </w:rPr>
        <w:t xml:space="preserve"> </w:t>
      </w:r>
      <w:r>
        <w:t>осуществлять</w:t>
      </w:r>
      <w:r>
        <w:rPr>
          <w:spacing w:val="80"/>
        </w:rPr>
        <w:t xml:space="preserve"> </w:t>
      </w:r>
      <w:r>
        <w:t>расчеты</w:t>
      </w:r>
      <w:r>
        <w:rPr>
          <w:spacing w:val="80"/>
        </w:rPr>
        <w:t xml:space="preserve"> </w:t>
      </w:r>
      <w:r>
        <w:t>с</w:t>
      </w:r>
      <w:r>
        <w:rPr>
          <w:spacing w:val="80"/>
        </w:rPr>
        <w:t xml:space="preserve"> </w:t>
      </w:r>
      <w:r>
        <w:t>учетом</w:t>
      </w:r>
      <w:r>
        <w:rPr>
          <w:spacing w:val="80"/>
        </w:rPr>
        <w:t xml:space="preserve"> </w:t>
      </w:r>
      <w:r>
        <w:t>индивидуальных возможностей обучающихся с НОДА;</w:t>
      </w:r>
    </w:p>
    <w:p w:rsidR="00CE04F4" w:rsidRDefault="008178F7">
      <w:pPr>
        <w:pStyle w:val="a3"/>
        <w:spacing w:line="242" w:lineRule="auto"/>
        <w:jc w:val="left"/>
      </w:pPr>
      <w:r>
        <w:t>характеризовать</w:t>
      </w:r>
      <w:r>
        <w:rPr>
          <w:spacing w:val="40"/>
        </w:rPr>
        <w:t xml:space="preserve"> </w:t>
      </w:r>
      <w:r>
        <w:t>мир</w:t>
      </w:r>
      <w:r>
        <w:rPr>
          <w:spacing w:val="40"/>
        </w:rPr>
        <w:t xml:space="preserve"> </w:t>
      </w:r>
      <w:r>
        <w:t>профессий,</w:t>
      </w:r>
      <w:r>
        <w:rPr>
          <w:spacing w:val="40"/>
        </w:rPr>
        <w:t xml:space="preserve"> </w:t>
      </w:r>
      <w:r>
        <w:t>связанных</w:t>
      </w:r>
      <w:r>
        <w:rPr>
          <w:spacing w:val="40"/>
        </w:rPr>
        <w:t xml:space="preserve"> </w:t>
      </w:r>
      <w:r>
        <w:t>с</w:t>
      </w:r>
      <w:r>
        <w:rPr>
          <w:spacing w:val="40"/>
        </w:rPr>
        <w:t xml:space="preserve"> </w:t>
      </w:r>
      <w:r>
        <w:t>черчением,</w:t>
      </w:r>
      <w:r>
        <w:rPr>
          <w:spacing w:val="40"/>
        </w:rPr>
        <w:t xml:space="preserve"> </w:t>
      </w:r>
      <w:r>
        <w:t>компьютерной</w:t>
      </w:r>
      <w:r>
        <w:rPr>
          <w:spacing w:val="40"/>
        </w:rPr>
        <w:t xml:space="preserve"> </w:t>
      </w:r>
      <w:r>
        <w:t>графикой,</w:t>
      </w:r>
      <w:r>
        <w:rPr>
          <w:spacing w:val="40"/>
        </w:rPr>
        <w:t xml:space="preserve"> </w:t>
      </w:r>
      <w:r>
        <w:t>их востребованность на рынке труда.</w:t>
      </w:r>
    </w:p>
    <w:p w:rsidR="00CE04F4" w:rsidRDefault="008178F7">
      <w:pPr>
        <w:pStyle w:val="a3"/>
        <w:spacing w:line="271" w:lineRule="exact"/>
        <w:ind w:left="991" w:firstLine="0"/>
        <w:jc w:val="left"/>
      </w:pPr>
      <w:r>
        <w:t>К</w:t>
      </w:r>
      <w:r>
        <w:rPr>
          <w:spacing w:val="-1"/>
        </w:rPr>
        <w:t xml:space="preserve"> </w:t>
      </w:r>
      <w:r>
        <w:t>концу</w:t>
      </w:r>
      <w:r>
        <w:rPr>
          <w:spacing w:val="-9"/>
        </w:rPr>
        <w:t xml:space="preserve"> </w:t>
      </w:r>
      <w:r>
        <w:t>обучения</w:t>
      </w:r>
      <w:r>
        <w:rPr>
          <w:spacing w:val="2"/>
        </w:rPr>
        <w:t xml:space="preserve"> </w:t>
      </w:r>
      <w:r>
        <w:t>в</w:t>
      </w:r>
      <w:r>
        <w:rPr>
          <w:spacing w:val="2"/>
        </w:rPr>
        <w:t xml:space="preserve"> </w:t>
      </w:r>
      <w:r>
        <w:t>8</w:t>
      </w:r>
      <w:r>
        <w:rPr>
          <w:spacing w:val="-3"/>
        </w:rPr>
        <w:t xml:space="preserve"> </w:t>
      </w:r>
      <w:r>
        <w:rPr>
          <w:spacing w:val="-2"/>
        </w:rPr>
        <w:t>классе:</w:t>
      </w:r>
    </w:p>
    <w:p w:rsidR="00CE04F4" w:rsidRDefault="008178F7">
      <w:pPr>
        <w:pStyle w:val="a3"/>
        <w:spacing w:line="275" w:lineRule="exact"/>
        <w:ind w:left="991" w:firstLine="0"/>
        <w:jc w:val="left"/>
      </w:pPr>
      <w:r>
        <w:t>использовать</w:t>
      </w:r>
      <w:r>
        <w:rPr>
          <w:spacing w:val="-8"/>
        </w:rPr>
        <w:t xml:space="preserve"> </w:t>
      </w:r>
      <w:r>
        <w:t>программное</w:t>
      </w:r>
      <w:r>
        <w:rPr>
          <w:spacing w:val="-12"/>
        </w:rPr>
        <w:t xml:space="preserve"> </w:t>
      </w:r>
      <w:r>
        <w:t>обеспечение</w:t>
      </w:r>
      <w:r>
        <w:rPr>
          <w:spacing w:val="-4"/>
        </w:rPr>
        <w:t xml:space="preserve"> </w:t>
      </w:r>
      <w:r>
        <w:t>для</w:t>
      </w:r>
      <w:r>
        <w:rPr>
          <w:spacing w:val="-2"/>
        </w:rPr>
        <w:t xml:space="preserve"> </w:t>
      </w:r>
      <w:r>
        <w:t>создания</w:t>
      </w:r>
      <w:r>
        <w:rPr>
          <w:spacing w:val="-3"/>
        </w:rPr>
        <w:t xml:space="preserve"> </w:t>
      </w:r>
      <w:r>
        <w:t>проектной</w:t>
      </w:r>
      <w:r>
        <w:rPr>
          <w:spacing w:val="-1"/>
        </w:rPr>
        <w:t xml:space="preserve"> </w:t>
      </w:r>
      <w:r>
        <w:rPr>
          <w:spacing w:val="-2"/>
        </w:rPr>
        <w:t>документации;</w:t>
      </w:r>
    </w:p>
    <w:p w:rsidR="00CE04F4" w:rsidRDefault="008178F7">
      <w:pPr>
        <w:pStyle w:val="a3"/>
        <w:spacing w:line="242" w:lineRule="auto"/>
        <w:ind w:right="573"/>
      </w:pPr>
      <w:r>
        <w:t>создавать различные виды документов с учетом индивидуальных возможностей обучающихся с НОДА;</w:t>
      </w:r>
    </w:p>
    <w:p w:rsidR="00CE04F4" w:rsidRDefault="008178F7">
      <w:pPr>
        <w:pStyle w:val="a3"/>
        <w:spacing w:line="242" w:lineRule="auto"/>
        <w:ind w:right="557"/>
      </w:pPr>
      <w:r>
        <w:t>владеть способами создания, редактирования и трансформации графических объектов с учетом индивидуальных возможностей обучающихся с НОДА;</w:t>
      </w:r>
    </w:p>
    <w:p w:rsidR="00CE04F4" w:rsidRDefault="008178F7">
      <w:pPr>
        <w:pStyle w:val="a3"/>
        <w:ind w:right="567"/>
      </w:pPr>
      <w:r>
        <w:t>выполнять эскизы, схемы, чертежи с использованием чертежных инструментов и приспособлений и (или) с использованием программного обеспечения с учетом индивидуальных возможностей обучающихся с НОДА на доступном для них уровне;</w:t>
      </w:r>
    </w:p>
    <w:p w:rsidR="00CE04F4" w:rsidRDefault="008178F7">
      <w:pPr>
        <w:pStyle w:val="a3"/>
        <w:spacing w:line="237" w:lineRule="auto"/>
        <w:ind w:right="562"/>
      </w:pPr>
      <w:r>
        <w:t>создавать и редактировать сложные 3D-модели и сборочные чертежи с учетом индивидуальных возможностей обучающихся с НОДА;</w:t>
      </w:r>
    </w:p>
    <w:p w:rsidR="00CE04F4" w:rsidRDefault="008178F7">
      <w:pPr>
        <w:pStyle w:val="a3"/>
        <w:ind w:right="572"/>
      </w:pPr>
      <w:r>
        <w:t>характеризовать мир профессий, связанных с черчением, компьютерной графикой, их востребованность на рынке труда.</w:t>
      </w:r>
    </w:p>
    <w:p w:rsidR="00CE04F4" w:rsidRDefault="008178F7">
      <w:pPr>
        <w:pStyle w:val="a3"/>
        <w:spacing w:line="272" w:lineRule="exact"/>
        <w:ind w:left="991" w:firstLine="0"/>
      </w:pPr>
      <w:r>
        <w:t>К</w:t>
      </w:r>
      <w:r>
        <w:rPr>
          <w:spacing w:val="-1"/>
        </w:rPr>
        <w:t xml:space="preserve"> </w:t>
      </w:r>
      <w:r>
        <w:t>концу</w:t>
      </w:r>
      <w:r>
        <w:rPr>
          <w:spacing w:val="-9"/>
        </w:rPr>
        <w:t xml:space="preserve"> </w:t>
      </w:r>
      <w:r>
        <w:t>обучения</w:t>
      </w:r>
      <w:r>
        <w:rPr>
          <w:spacing w:val="1"/>
        </w:rPr>
        <w:t xml:space="preserve"> </w:t>
      </w:r>
      <w:r>
        <w:t>в</w:t>
      </w:r>
      <w:r>
        <w:rPr>
          <w:spacing w:val="2"/>
        </w:rPr>
        <w:t xml:space="preserve"> </w:t>
      </w:r>
      <w:r>
        <w:t>9</w:t>
      </w:r>
      <w:r>
        <w:rPr>
          <w:spacing w:val="-3"/>
        </w:rPr>
        <w:t xml:space="preserve"> </w:t>
      </w:r>
      <w:r>
        <w:rPr>
          <w:spacing w:val="-2"/>
        </w:rPr>
        <w:t>классе:</w:t>
      </w:r>
    </w:p>
    <w:p w:rsidR="00CE04F4" w:rsidRDefault="008178F7">
      <w:pPr>
        <w:pStyle w:val="a3"/>
        <w:ind w:right="567"/>
      </w:pPr>
      <w:r>
        <w:t>выполнять эскизы, схемы, чертежи с использованием чертежных инструментов и приспособлений и (или) в САПР с учетом индивидуальных возможностей обучающихся с НОДА на доступном для них уровне;</w:t>
      </w:r>
    </w:p>
    <w:p w:rsidR="00CE04F4" w:rsidRDefault="008178F7">
      <w:pPr>
        <w:pStyle w:val="a3"/>
        <w:spacing w:line="242" w:lineRule="auto"/>
        <w:ind w:right="570"/>
      </w:pPr>
      <w:r>
        <w:t>создавать 3D-модели в САПР исходя с учетом индивидуальных возможностей обучающихся с НОДА на доступном для них уровне.</w:t>
      </w:r>
    </w:p>
    <w:p w:rsidR="00CE04F4" w:rsidRDefault="008178F7">
      <w:pPr>
        <w:pStyle w:val="a3"/>
        <w:spacing w:line="242" w:lineRule="auto"/>
        <w:ind w:right="575"/>
      </w:pPr>
      <w:r>
        <w:t>оформлять конструкторскую документацию, в том числе с использованием САПР с учетом индивидуальных возможностей обучающихся с НОДА на доступном для них уровне;</w:t>
      </w:r>
    </w:p>
    <w:p w:rsidR="00CE04F4" w:rsidRDefault="008178F7">
      <w:pPr>
        <w:pStyle w:val="a3"/>
        <w:spacing w:line="242" w:lineRule="auto"/>
        <w:ind w:right="567"/>
      </w:pPr>
      <w:r>
        <w:t>характеризовать мир профессий, связанных с изучаемыми технологиями, их востребованность на рынке труда.</w:t>
      </w:r>
    </w:p>
    <w:p w:rsidR="00CE04F4" w:rsidRDefault="00CE04F4">
      <w:pPr>
        <w:pStyle w:val="a3"/>
        <w:spacing w:line="242" w:lineRule="auto"/>
        <w:sectPr w:rsidR="00CE04F4">
          <w:pgSz w:w="11910" w:h="16840"/>
          <w:pgMar w:top="620" w:right="283" w:bottom="480" w:left="708" w:header="0" w:footer="292" w:gutter="0"/>
          <w:cols w:space="720"/>
        </w:sectPr>
      </w:pPr>
    </w:p>
    <w:p w:rsidR="00CE04F4" w:rsidRDefault="008178F7">
      <w:pPr>
        <w:pStyle w:val="Heading4"/>
        <w:tabs>
          <w:tab w:val="left" w:pos="2680"/>
          <w:tab w:val="left" w:pos="4287"/>
          <w:tab w:val="left" w:pos="5529"/>
          <w:tab w:val="left" w:pos="7126"/>
          <w:tab w:val="left" w:pos="8172"/>
        </w:tabs>
        <w:spacing w:before="71" w:line="237" w:lineRule="auto"/>
        <w:ind w:left="425" w:right="563" w:firstLine="566"/>
      </w:pPr>
      <w:r>
        <w:rPr>
          <w:spacing w:val="-2"/>
        </w:rPr>
        <w:t>Предметные</w:t>
      </w:r>
      <w:r>
        <w:tab/>
      </w:r>
      <w:r>
        <w:rPr>
          <w:spacing w:val="-2"/>
        </w:rPr>
        <w:t>результаты</w:t>
      </w:r>
      <w:r>
        <w:tab/>
      </w:r>
      <w:r>
        <w:rPr>
          <w:spacing w:val="-2"/>
        </w:rPr>
        <w:t>освоения</w:t>
      </w:r>
      <w:r>
        <w:tab/>
      </w:r>
      <w:r>
        <w:rPr>
          <w:spacing w:val="-2"/>
        </w:rPr>
        <w:t>содержания</w:t>
      </w:r>
      <w:r>
        <w:tab/>
      </w:r>
      <w:r>
        <w:rPr>
          <w:spacing w:val="-2"/>
        </w:rPr>
        <w:t>модуля</w:t>
      </w:r>
      <w:r>
        <w:tab/>
      </w:r>
      <w:r>
        <w:rPr>
          <w:spacing w:val="-2"/>
        </w:rPr>
        <w:t xml:space="preserve">"3D-моделирование, </w:t>
      </w:r>
      <w:r>
        <w:t>прототипирование, макетирование".</w:t>
      </w:r>
    </w:p>
    <w:p w:rsidR="00CE04F4" w:rsidRDefault="008178F7">
      <w:pPr>
        <w:pStyle w:val="a3"/>
        <w:spacing w:line="273" w:lineRule="exact"/>
        <w:ind w:left="991" w:firstLine="0"/>
        <w:jc w:val="left"/>
      </w:pPr>
      <w:r>
        <w:t>К</w:t>
      </w:r>
      <w:r>
        <w:rPr>
          <w:spacing w:val="-1"/>
        </w:rPr>
        <w:t xml:space="preserve"> </w:t>
      </w:r>
      <w:r>
        <w:t>концу</w:t>
      </w:r>
      <w:r>
        <w:rPr>
          <w:spacing w:val="-9"/>
        </w:rPr>
        <w:t xml:space="preserve"> </w:t>
      </w:r>
      <w:r>
        <w:t>обучения</w:t>
      </w:r>
      <w:r>
        <w:rPr>
          <w:spacing w:val="1"/>
        </w:rPr>
        <w:t xml:space="preserve"> </w:t>
      </w:r>
      <w:r>
        <w:t>в</w:t>
      </w:r>
      <w:r>
        <w:rPr>
          <w:spacing w:val="2"/>
        </w:rPr>
        <w:t xml:space="preserve"> </w:t>
      </w:r>
      <w:r>
        <w:t>7</w:t>
      </w:r>
      <w:r>
        <w:rPr>
          <w:spacing w:val="-3"/>
        </w:rPr>
        <w:t xml:space="preserve"> </w:t>
      </w:r>
      <w:r>
        <w:rPr>
          <w:spacing w:val="-2"/>
        </w:rPr>
        <w:t>классе:</w:t>
      </w:r>
    </w:p>
    <w:p w:rsidR="00CE04F4" w:rsidRDefault="008178F7">
      <w:pPr>
        <w:pStyle w:val="a3"/>
        <w:spacing w:line="242" w:lineRule="auto"/>
        <w:ind w:left="991" w:right="4695" w:firstLine="0"/>
        <w:jc w:val="left"/>
      </w:pPr>
      <w:r>
        <w:t>называть</w:t>
      </w:r>
      <w:r>
        <w:rPr>
          <w:spacing w:val="-8"/>
        </w:rPr>
        <w:t xml:space="preserve"> </w:t>
      </w:r>
      <w:r>
        <w:t>виды,</w:t>
      </w:r>
      <w:r>
        <w:rPr>
          <w:spacing w:val="-4"/>
        </w:rPr>
        <w:t xml:space="preserve"> </w:t>
      </w:r>
      <w:r>
        <w:t>свойства</w:t>
      </w:r>
      <w:r>
        <w:rPr>
          <w:spacing w:val="-11"/>
        </w:rPr>
        <w:t xml:space="preserve"> </w:t>
      </w:r>
      <w:r>
        <w:t>и</w:t>
      </w:r>
      <w:r>
        <w:rPr>
          <w:spacing w:val="-9"/>
        </w:rPr>
        <w:t xml:space="preserve"> </w:t>
      </w:r>
      <w:r>
        <w:t>назначение</w:t>
      </w:r>
      <w:r>
        <w:rPr>
          <w:spacing w:val="-6"/>
        </w:rPr>
        <w:t xml:space="preserve"> </w:t>
      </w:r>
      <w:r>
        <w:t>моделей; называть виды макетов и их назначение;</w:t>
      </w:r>
    </w:p>
    <w:p w:rsidR="00CE04F4" w:rsidRDefault="008178F7">
      <w:pPr>
        <w:pStyle w:val="a3"/>
        <w:spacing w:line="242" w:lineRule="auto"/>
        <w:jc w:val="left"/>
      </w:pPr>
      <w:r>
        <w:t>создавать</w:t>
      </w:r>
      <w:r>
        <w:rPr>
          <w:spacing w:val="80"/>
        </w:rPr>
        <w:t xml:space="preserve"> </w:t>
      </w:r>
      <w:r>
        <w:t>макеты</w:t>
      </w:r>
      <w:r>
        <w:rPr>
          <w:spacing w:val="80"/>
        </w:rPr>
        <w:t xml:space="preserve"> </w:t>
      </w:r>
      <w:r>
        <w:t>различных</w:t>
      </w:r>
      <w:r>
        <w:rPr>
          <w:spacing w:val="80"/>
        </w:rPr>
        <w:t xml:space="preserve"> </w:t>
      </w:r>
      <w:r>
        <w:t>видов,</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с</w:t>
      </w:r>
      <w:r>
        <w:rPr>
          <w:spacing w:val="80"/>
        </w:rPr>
        <w:t xml:space="preserve"> </w:t>
      </w:r>
      <w:r>
        <w:t>использованием</w:t>
      </w:r>
      <w:r>
        <w:rPr>
          <w:spacing w:val="80"/>
        </w:rPr>
        <w:t xml:space="preserve"> </w:t>
      </w:r>
      <w:r>
        <w:t>программного</w:t>
      </w:r>
      <w:r>
        <w:rPr>
          <w:spacing w:val="40"/>
        </w:rPr>
        <w:t xml:space="preserve"> </w:t>
      </w:r>
      <w:r>
        <w:t>обеспечения с учетом индивидуальных возможностей обучающихся с НОДА;</w:t>
      </w:r>
    </w:p>
    <w:p w:rsidR="00CE04F4" w:rsidRDefault="008178F7">
      <w:pPr>
        <w:pStyle w:val="a3"/>
        <w:spacing w:line="242" w:lineRule="auto"/>
        <w:jc w:val="left"/>
      </w:pPr>
      <w:r>
        <w:t>выполнять</w:t>
      </w:r>
      <w:r>
        <w:rPr>
          <w:spacing w:val="-1"/>
        </w:rPr>
        <w:t xml:space="preserve"> </w:t>
      </w:r>
      <w:r>
        <w:t>развертку</w:t>
      </w:r>
      <w:r>
        <w:rPr>
          <w:spacing w:val="-11"/>
        </w:rPr>
        <w:t xml:space="preserve"> </w:t>
      </w:r>
      <w:r>
        <w:t>и</w:t>
      </w:r>
      <w:r>
        <w:rPr>
          <w:spacing w:val="-1"/>
        </w:rPr>
        <w:t xml:space="preserve"> </w:t>
      </w:r>
      <w:r>
        <w:t>соединять</w:t>
      </w:r>
      <w:r>
        <w:rPr>
          <w:spacing w:val="-1"/>
        </w:rPr>
        <w:t xml:space="preserve"> </w:t>
      </w:r>
      <w:r>
        <w:t>фрагменты</w:t>
      </w:r>
      <w:r>
        <w:rPr>
          <w:spacing w:val="-1"/>
        </w:rPr>
        <w:t xml:space="preserve"> </w:t>
      </w:r>
      <w:r>
        <w:t>макета</w:t>
      </w:r>
      <w:r>
        <w:rPr>
          <w:spacing w:val="-2"/>
        </w:rPr>
        <w:t xml:space="preserve"> </w:t>
      </w:r>
      <w:r>
        <w:t>с учетом</w:t>
      </w:r>
      <w:r>
        <w:rPr>
          <w:spacing w:val="-1"/>
        </w:rPr>
        <w:t xml:space="preserve"> </w:t>
      </w:r>
      <w:r>
        <w:t>двигательных</w:t>
      </w:r>
      <w:r>
        <w:rPr>
          <w:spacing w:val="-6"/>
        </w:rPr>
        <w:t xml:space="preserve"> </w:t>
      </w:r>
      <w:r>
        <w:t>возможностей обучающихся с НОДА;</w:t>
      </w:r>
    </w:p>
    <w:p w:rsidR="00CE04F4" w:rsidRDefault="008178F7">
      <w:pPr>
        <w:pStyle w:val="a3"/>
        <w:spacing w:line="242" w:lineRule="auto"/>
        <w:ind w:right="662"/>
        <w:jc w:val="left"/>
      </w:pPr>
      <w:r>
        <w:t>выполнять сборку деталей макета с учетом индивидуальных возможностей обучающихся</w:t>
      </w:r>
      <w:r>
        <w:rPr>
          <w:spacing w:val="40"/>
        </w:rPr>
        <w:t xml:space="preserve"> </w:t>
      </w:r>
      <w:r>
        <w:t>с НОДА;</w:t>
      </w:r>
    </w:p>
    <w:p w:rsidR="00CE04F4" w:rsidRDefault="008178F7">
      <w:pPr>
        <w:pStyle w:val="a3"/>
        <w:spacing w:line="242" w:lineRule="auto"/>
        <w:ind w:right="568"/>
      </w:pPr>
      <w:r>
        <w:t>разрабатывать графическую документацию с учетом индивидуальных возможностей обучающихся с НОДА;</w:t>
      </w:r>
    </w:p>
    <w:p w:rsidR="00CE04F4" w:rsidRDefault="008178F7">
      <w:pPr>
        <w:pStyle w:val="a3"/>
        <w:spacing w:line="242" w:lineRule="auto"/>
        <w:ind w:right="575"/>
      </w:pPr>
      <w:r>
        <w:t>характеризовать мир профессий, связанных с изучаемыми технологиями макетирования, их востребованность на рынке труда.</w:t>
      </w:r>
    </w:p>
    <w:p w:rsidR="00CE04F4" w:rsidRDefault="008178F7">
      <w:pPr>
        <w:pStyle w:val="a3"/>
        <w:spacing w:line="271" w:lineRule="exact"/>
        <w:ind w:left="991" w:firstLine="0"/>
      </w:pPr>
      <w:r>
        <w:t>К</w:t>
      </w:r>
      <w:r>
        <w:rPr>
          <w:spacing w:val="-1"/>
        </w:rPr>
        <w:t xml:space="preserve"> </w:t>
      </w:r>
      <w:r>
        <w:t>концу</w:t>
      </w:r>
      <w:r>
        <w:rPr>
          <w:spacing w:val="-9"/>
        </w:rPr>
        <w:t xml:space="preserve"> </w:t>
      </w:r>
      <w:r>
        <w:t>обучения</w:t>
      </w:r>
      <w:r>
        <w:rPr>
          <w:spacing w:val="1"/>
        </w:rPr>
        <w:t xml:space="preserve"> </w:t>
      </w:r>
      <w:r>
        <w:t>в</w:t>
      </w:r>
      <w:r>
        <w:rPr>
          <w:spacing w:val="2"/>
        </w:rPr>
        <w:t xml:space="preserve"> </w:t>
      </w:r>
      <w:r>
        <w:t>8</w:t>
      </w:r>
      <w:r>
        <w:rPr>
          <w:spacing w:val="-3"/>
        </w:rPr>
        <w:t xml:space="preserve"> </w:t>
      </w:r>
      <w:r>
        <w:rPr>
          <w:spacing w:val="-2"/>
        </w:rPr>
        <w:t>классе:</w:t>
      </w:r>
    </w:p>
    <w:p w:rsidR="00CE04F4" w:rsidRDefault="008178F7">
      <w:pPr>
        <w:pStyle w:val="a3"/>
        <w:ind w:right="563"/>
      </w:pPr>
      <w:r>
        <w:t>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 с учетом индивидуальных возможностей обучающихся с НОДА;</w:t>
      </w:r>
    </w:p>
    <w:p w:rsidR="00CE04F4" w:rsidRDefault="008178F7">
      <w:pPr>
        <w:pStyle w:val="a3"/>
        <w:spacing w:line="242" w:lineRule="auto"/>
        <w:ind w:right="570"/>
      </w:pPr>
      <w:r>
        <w:t>создавать 3D-модели, используя программное обеспечение с учетом индивидуальных возможностей обучающихся с НОДА;</w:t>
      </w:r>
    </w:p>
    <w:p w:rsidR="00CE04F4" w:rsidRDefault="008178F7">
      <w:pPr>
        <w:pStyle w:val="a3"/>
        <w:spacing w:line="271" w:lineRule="exact"/>
        <w:ind w:left="991" w:firstLine="0"/>
      </w:pPr>
      <w:r>
        <w:t>устанавливать</w:t>
      </w:r>
      <w:r>
        <w:rPr>
          <w:spacing w:val="-3"/>
        </w:rPr>
        <w:t xml:space="preserve"> </w:t>
      </w:r>
      <w:r>
        <w:t>соответствие</w:t>
      </w:r>
      <w:r>
        <w:rPr>
          <w:spacing w:val="-2"/>
        </w:rPr>
        <w:t xml:space="preserve"> </w:t>
      </w:r>
      <w:r>
        <w:t>модели</w:t>
      </w:r>
      <w:r>
        <w:rPr>
          <w:spacing w:val="-6"/>
        </w:rPr>
        <w:t xml:space="preserve"> </w:t>
      </w:r>
      <w:r>
        <w:t>объекту</w:t>
      </w:r>
      <w:r>
        <w:rPr>
          <w:spacing w:val="-10"/>
        </w:rPr>
        <w:t xml:space="preserve"> </w:t>
      </w:r>
      <w:r>
        <w:t>и</w:t>
      </w:r>
      <w:r>
        <w:rPr>
          <w:spacing w:val="-1"/>
        </w:rPr>
        <w:t xml:space="preserve"> </w:t>
      </w:r>
      <w:r>
        <w:t xml:space="preserve">целям </w:t>
      </w:r>
      <w:r>
        <w:rPr>
          <w:spacing w:val="-2"/>
        </w:rPr>
        <w:t>моделирования;</w:t>
      </w:r>
    </w:p>
    <w:p w:rsidR="00CE04F4" w:rsidRDefault="008178F7">
      <w:pPr>
        <w:pStyle w:val="a3"/>
        <w:spacing w:line="237" w:lineRule="auto"/>
        <w:jc w:val="left"/>
      </w:pPr>
      <w:r>
        <w:t>проводить</w:t>
      </w:r>
      <w:r>
        <w:rPr>
          <w:spacing w:val="40"/>
        </w:rPr>
        <w:t xml:space="preserve"> </w:t>
      </w:r>
      <w:r>
        <w:t>анализ</w:t>
      </w:r>
      <w:r>
        <w:rPr>
          <w:spacing w:val="40"/>
        </w:rPr>
        <w:t xml:space="preserve"> </w:t>
      </w:r>
      <w:r>
        <w:t>и</w:t>
      </w:r>
      <w:r>
        <w:rPr>
          <w:spacing w:val="40"/>
        </w:rPr>
        <w:t xml:space="preserve"> </w:t>
      </w:r>
      <w:r>
        <w:t>модернизацию</w:t>
      </w:r>
      <w:r>
        <w:rPr>
          <w:spacing w:val="40"/>
        </w:rPr>
        <w:t xml:space="preserve"> </w:t>
      </w:r>
      <w:r>
        <w:t>компьютерной</w:t>
      </w:r>
      <w:r>
        <w:rPr>
          <w:spacing w:val="40"/>
        </w:rPr>
        <w:t xml:space="preserve"> </w:t>
      </w:r>
      <w:r>
        <w:t>модели</w:t>
      </w:r>
      <w:r>
        <w:rPr>
          <w:spacing w:val="40"/>
        </w:rPr>
        <w:t xml:space="preserve"> </w:t>
      </w:r>
      <w:r>
        <w:t>с</w:t>
      </w:r>
      <w:r>
        <w:rPr>
          <w:spacing w:val="40"/>
        </w:rPr>
        <w:t xml:space="preserve"> </w:t>
      </w:r>
      <w:r>
        <w:t>учетом</w:t>
      </w:r>
      <w:r>
        <w:rPr>
          <w:spacing w:val="40"/>
        </w:rPr>
        <w:t xml:space="preserve"> </w:t>
      </w:r>
      <w:r>
        <w:t>индивидуальных</w:t>
      </w:r>
      <w:r>
        <w:rPr>
          <w:spacing w:val="80"/>
        </w:rPr>
        <w:t xml:space="preserve"> </w:t>
      </w:r>
      <w:r>
        <w:t>возможностей обучающихся с НОДА;</w:t>
      </w:r>
    </w:p>
    <w:p w:rsidR="00CE04F4" w:rsidRDefault="008178F7">
      <w:pPr>
        <w:pStyle w:val="a3"/>
        <w:spacing w:line="237" w:lineRule="auto"/>
        <w:jc w:val="left"/>
      </w:pPr>
      <w:r>
        <w:t>изготавливать прототипы с использованием технологического оборудования (3D-принтер, лазерный гравер и другое) с учетом индивидуальных возможностей обучающихся с НОДА;</w:t>
      </w:r>
    </w:p>
    <w:p w:rsidR="00CE04F4" w:rsidRDefault="008178F7">
      <w:pPr>
        <w:pStyle w:val="a3"/>
        <w:tabs>
          <w:tab w:val="left" w:pos="3005"/>
          <w:tab w:val="left" w:pos="4199"/>
          <w:tab w:val="left" w:pos="4553"/>
          <w:tab w:val="left" w:pos="6146"/>
          <w:tab w:val="left" w:pos="6491"/>
          <w:tab w:val="left" w:pos="8146"/>
          <w:tab w:val="left" w:pos="9167"/>
          <w:tab w:val="left" w:pos="10112"/>
        </w:tabs>
        <w:spacing w:line="237" w:lineRule="auto"/>
        <w:ind w:right="574"/>
        <w:jc w:val="left"/>
      </w:pPr>
      <w:r>
        <w:rPr>
          <w:spacing w:val="-2"/>
        </w:rPr>
        <w:t>модернизировать</w:t>
      </w:r>
      <w:r>
        <w:tab/>
      </w:r>
      <w:r>
        <w:rPr>
          <w:spacing w:val="-2"/>
        </w:rPr>
        <w:t>прототип</w:t>
      </w:r>
      <w:r>
        <w:tab/>
      </w:r>
      <w:r>
        <w:rPr>
          <w:spacing w:val="-10"/>
        </w:rPr>
        <w:t>в</w:t>
      </w:r>
      <w:r>
        <w:tab/>
      </w:r>
      <w:r>
        <w:rPr>
          <w:spacing w:val="-2"/>
        </w:rPr>
        <w:t>соответствии</w:t>
      </w:r>
      <w:r>
        <w:tab/>
      </w:r>
      <w:r>
        <w:rPr>
          <w:spacing w:val="-10"/>
        </w:rPr>
        <w:t>с</w:t>
      </w:r>
      <w:r>
        <w:tab/>
      </w:r>
      <w:r>
        <w:rPr>
          <w:spacing w:val="-2"/>
        </w:rPr>
        <w:t>поставленной</w:t>
      </w:r>
      <w:r>
        <w:tab/>
      </w:r>
      <w:r>
        <w:rPr>
          <w:spacing w:val="-2"/>
        </w:rPr>
        <w:t>задачей</w:t>
      </w:r>
      <w:r>
        <w:tab/>
      </w:r>
      <w:r>
        <w:rPr>
          <w:spacing w:val="-2"/>
        </w:rPr>
        <w:t>исходя</w:t>
      </w:r>
      <w:r>
        <w:tab/>
      </w:r>
      <w:r>
        <w:rPr>
          <w:spacing w:val="-6"/>
        </w:rPr>
        <w:t xml:space="preserve">из </w:t>
      </w:r>
      <w:r>
        <w:t>индивидуальных возможностей обучающихся с НОДА;</w:t>
      </w:r>
    </w:p>
    <w:p w:rsidR="00CE04F4" w:rsidRDefault="008178F7">
      <w:pPr>
        <w:pStyle w:val="a3"/>
        <w:spacing w:line="275" w:lineRule="exact"/>
        <w:ind w:left="991" w:firstLine="0"/>
        <w:jc w:val="left"/>
      </w:pPr>
      <w:r>
        <w:t>презентовать</w:t>
      </w:r>
      <w:r>
        <w:rPr>
          <w:spacing w:val="-5"/>
        </w:rPr>
        <w:t xml:space="preserve"> </w:t>
      </w:r>
      <w:r>
        <w:rPr>
          <w:spacing w:val="-2"/>
        </w:rPr>
        <w:t>изделие;</w:t>
      </w:r>
    </w:p>
    <w:p w:rsidR="00CE04F4" w:rsidRDefault="008178F7">
      <w:pPr>
        <w:pStyle w:val="a3"/>
        <w:tabs>
          <w:tab w:val="left" w:pos="2938"/>
          <w:tab w:val="left" w:pos="3600"/>
          <w:tab w:val="left" w:pos="5029"/>
          <w:tab w:val="left" w:pos="6358"/>
          <w:tab w:val="left" w:pos="6732"/>
          <w:tab w:val="left" w:pos="8266"/>
          <w:tab w:val="left" w:pos="9969"/>
        </w:tabs>
        <w:spacing w:line="242" w:lineRule="auto"/>
        <w:ind w:right="557"/>
        <w:jc w:val="left"/>
      </w:pPr>
      <w:r>
        <w:rPr>
          <w:spacing w:val="-2"/>
        </w:rPr>
        <w:t>характеризовать</w:t>
      </w:r>
      <w:r>
        <w:tab/>
      </w:r>
      <w:r>
        <w:rPr>
          <w:spacing w:val="-4"/>
        </w:rPr>
        <w:t>мир</w:t>
      </w:r>
      <w:r>
        <w:tab/>
      </w:r>
      <w:r>
        <w:rPr>
          <w:spacing w:val="-2"/>
        </w:rPr>
        <w:t>профессий,</w:t>
      </w:r>
      <w:r>
        <w:tab/>
      </w:r>
      <w:r>
        <w:rPr>
          <w:spacing w:val="-2"/>
        </w:rPr>
        <w:t>связанных</w:t>
      </w:r>
      <w:r>
        <w:tab/>
      </w:r>
      <w:r>
        <w:rPr>
          <w:spacing w:val="-10"/>
        </w:rPr>
        <w:t>с</w:t>
      </w:r>
      <w:r>
        <w:tab/>
      </w:r>
      <w:r>
        <w:rPr>
          <w:spacing w:val="-2"/>
        </w:rPr>
        <w:t>изучаемыми</w:t>
      </w:r>
      <w:r>
        <w:tab/>
      </w:r>
      <w:r>
        <w:rPr>
          <w:spacing w:val="-2"/>
        </w:rPr>
        <w:t>технологиями</w:t>
      </w:r>
      <w:r>
        <w:tab/>
      </w:r>
      <w:r>
        <w:rPr>
          <w:spacing w:val="-4"/>
        </w:rPr>
        <w:t xml:space="preserve">3D- </w:t>
      </w:r>
      <w:r>
        <w:t>моделирования, их востребованность на рынке труда.</w:t>
      </w:r>
    </w:p>
    <w:p w:rsidR="00CE04F4" w:rsidRDefault="008178F7">
      <w:pPr>
        <w:pStyle w:val="a3"/>
        <w:spacing w:line="271" w:lineRule="exact"/>
        <w:ind w:left="991" w:firstLine="0"/>
        <w:jc w:val="left"/>
      </w:pPr>
      <w:r>
        <w:t>К</w:t>
      </w:r>
      <w:r>
        <w:rPr>
          <w:spacing w:val="-1"/>
        </w:rPr>
        <w:t xml:space="preserve"> </w:t>
      </w:r>
      <w:r>
        <w:t>концу</w:t>
      </w:r>
      <w:r>
        <w:rPr>
          <w:spacing w:val="-9"/>
        </w:rPr>
        <w:t xml:space="preserve"> </w:t>
      </w:r>
      <w:r>
        <w:t>обучения</w:t>
      </w:r>
      <w:r>
        <w:rPr>
          <w:spacing w:val="1"/>
        </w:rPr>
        <w:t xml:space="preserve"> </w:t>
      </w:r>
      <w:r>
        <w:t>в</w:t>
      </w:r>
      <w:r>
        <w:rPr>
          <w:spacing w:val="2"/>
        </w:rPr>
        <w:t xml:space="preserve"> </w:t>
      </w:r>
      <w:r>
        <w:t>9</w:t>
      </w:r>
      <w:r>
        <w:rPr>
          <w:spacing w:val="-3"/>
        </w:rPr>
        <w:t xml:space="preserve"> </w:t>
      </w:r>
      <w:r>
        <w:rPr>
          <w:spacing w:val="-2"/>
        </w:rPr>
        <w:t>классе:</w:t>
      </w:r>
    </w:p>
    <w:p w:rsidR="00CE04F4" w:rsidRDefault="008178F7">
      <w:pPr>
        <w:pStyle w:val="a3"/>
        <w:tabs>
          <w:tab w:val="left" w:pos="2564"/>
          <w:tab w:val="left" w:pos="3691"/>
          <w:tab w:val="left" w:pos="5500"/>
          <w:tab w:val="left" w:pos="7001"/>
          <w:tab w:val="left" w:pos="8861"/>
          <w:tab w:val="left" w:pos="9423"/>
        </w:tabs>
        <w:spacing w:line="237" w:lineRule="auto"/>
        <w:ind w:right="571"/>
        <w:jc w:val="left"/>
      </w:pPr>
      <w:r>
        <w:rPr>
          <w:spacing w:val="-2"/>
        </w:rPr>
        <w:t>использовать</w:t>
      </w:r>
      <w:r>
        <w:tab/>
      </w:r>
      <w:r>
        <w:rPr>
          <w:spacing w:val="-2"/>
        </w:rPr>
        <w:t>редактор</w:t>
      </w:r>
      <w:r>
        <w:tab/>
      </w:r>
      <w:r>
        <w:rPr>
          <w:spacing w:val="-2"/>
        </w:rPr>
        <w:t>компьютерного</w:t>
      </w:r>
      <w:r>
        <w:tab/>
      </w:r>
      <w:r>
        <w:rPr>
          <w:spacing w:val="-2"/>
        </w:rPr>
        <w:t>трехмерного</w:t>
      </w:r>
      <w:r>
        <w:tab/>
      </w:r>
      <w:r>
        <w:rPr>
          <w:spacing w:val="-2"/>
        </w:rPr>
        <w:t>проектирования</w:t>
      </w:r>
      <w:r>
        <w:tab/>
      </w:r>
      <w:r>
        <w:rPr>
          <w:spacing w:val="-4"/>
        </w:rPr>
        <w:t>для</w:t>
      </w:r>
      <w:r>
        <w:tab/>
      </w:r>
      <w:r>
        <w:rPr>
          <w:spacing w:val="-2"/>
        </w:rPr>
        <w:t xml:space="preserve">создания </w:t>
      </w:r>
      <w:r>
        <w:t>моделей сложных объектов с учетом индивидуальных возможностей обучающихся с НОДА;</w:t>
      </w:r>
    </w:p>
    <w:p w:rsidR="00CE04F4" w:rsidRDefault="008178F7">
      <w:pPr>
        <w:pStyle w:val="a3"/>
        <w:spacing w:before="2" w:line="237" w:lineRule="auto"/>
        <w:jc w:val="left"/>
      </w:pPr>
      <w:r>
        <w:t>изготавливать прототипы с использованием технологического оборудования (3D-принтер, лазерный гравер и другие) с учетом индивидуальных возможностей обучающихся с НОДА;</w:t>
      </w:r>
    </w:p>
    <w:p w:rsidR="00CE04F4" w:rsidRDefault="008178F7">
      <w:pPr>
        <w:pStyle w:val="a3"/>
        <w:spacing w:before="3" w:line="275" w:lineRule="exact"/>
        <w:ind w:left="991" w:firstLine="0"/>
        <w:jc w:val="left"/>
      </w:pPr>
      <w:r>
        <w:t>называть</w:t>
      </w:r>
      <w:r>
        <w:rPr>
          <w:spacing w:val="-8"/>
        </w:rPr>
        <w:t xml:space="preserve"> </w:t>
      </w:r>
      <w:r>
        <w:t>и</w:t>
      </w:r>
      <w:r>
        <w:rPr>
          <w:spacing w:val="-6"/>
        </w:rPr>
        <w:t xml:space="preserve"> </w:t>
      </w:r>
      <w:r>
        <w:t>выполнять</w:t>
      </w:r>
      <w:r>
        <w:rPr>
          <w:spacing w:val="-6"/>
        </w:rPr>
        <w:t xml:space="preserve"> </w:t>
      </w:r>
      <w:r>
        <w:t>этапы</w:t>
      </w:r>
      <w:r>
        <w:rPr>
          <w:spacing w:val="-2"/>
        </w:rPr>
        <w:t xml:space="preserve"> </w:t>
      </w:r>
      <w:r>
        <w:t>аддитивного</w:t>
      </w:r>
      <w:r>
        <w:rPr>
          <w:spacing w:val="-2"/>
        </w:rPr>
        <w:t xml:space="preserve"> производства;</w:t>
      </w:r>
    </w:p>
    <w:p w:rsidR="00CE04F4" w:rsidRDefault="008178F7">
      <w:pPr>
        <w:pStyle w:val="a3"/>
        <w:tabs>
          <w:tab w:val="left" w:pos="3020"/>
          <w:tab w:val="left" w:pos="4223"/>
          <w:tab w:val="left" w:pos="4592"/>
          <w:tab w:val="left" w:pos="6199"/>
          <w:tab w:val="left" w:pos="6558"/>
          <w:tab w:val="left" w:pos="8227"/>
          <w:tab w:val="left" w:pos="9263"/>
          <w:tab w:val="left" w:pos="9628"/>
        </w:tabs>
        <w:spacing w:line="242" w:lineRule="auto"/>
        <w:ind w:right="564"/>
        <w:jc w:val="left"/>
      </w:pPr>
      <w:r>
        <w:rPr>
          <w:spacing w:val="-2"/>
        </w:rPr>
        <w:t>модернизировать</w:t>
      </w:r>
      <w:r>
        <w:tab/>
      </w:r>
      <w:r>
        <w:rPr>
          <w:spacing w:val="-2"/>
        </w:rPr>
        <w:t>прототип</w:t>
      </w:r>
      <w:r>
        <w:tab/>
      </w:r>
      <w:r>
        <w:rPr>
          <w:spacing w:val="-10"/>
        </w:rPr>
        <w:t>в</w:t>
      </w:r>
      <w:r>
        <w:tab/>
      </w:r>
      <w:r>
        <w:rPr>
          <w:spacing w:val="-2"/>
        </w:rPr>
        <w:t>соответствии</w:t>
      </w:r>
      <w:r>
        <w:tab/>
      </w:r>
      <w:r>
        <w:rPr>
          <w:spacing w:val="-10"/>
        </w:rPr>
        <w:t>с</w:t>
      </w:r>
      <w:r>
        <w:tab/>
      </w:r>
      <w:r>
        <w:rPr>
          <w:spacing w:val="-2"/>
        </w:rPr>
        <w:t>поставленной</w:t>
      </w:r>
      <w:r>
        <w:tab/>
      </w:r>
      <w:r>
        <w:rPr>
          <w:spacing w:val="-2"/>
        </w:rPr>
        <w:t>задачей</w:t>
      </w:r>
      <w:r>
        <w:tab/>
      </w:r>
      <w:r>
        <w:rPr>
          <w:spacing w:val="-10"/>
        </w:rPr>
        <w:t>с</w:t>
      </w:r>
      <w:r>
        <w:tab/>
      </w:r>
      <w:r>
        <w:rPr>
          <w:spacing w:val="-2"/>
        </w:rPr>
        <w:t xml:space="preserve">учетом </w:t>
      </w:r>
      <w:r>
        <w:t>индивидуальных возможностей обучающихся с НОДА;</w:t>
      </w:r>
    </w:p>
    <w:p w:rsidR="00CE04F4" w:rsidRDefault="008178F7">
      <w:pPr>
        <w:pStyle w:val="a3"/>
        <w:spacing w:line="271" w:lineRule="exact"/>
        <w:ind w:left="991" w:firstLine="0"/>
        <w:jc w:val="left"/>
      </w:pPr>
      <w:r>
        <w:t>называть</w:t>
      </w:r>
      <w:r>
        <w:rPr>
          <w:spacing w:val="-8"/>
        </w:rPr>
        <w:t xml:space="preserve"> </w:t>
      </w:r>
      <w:r>
        <w:t>области</w:t>
      </w:r>
      <w:r>
        <w:rPr>
          <w:spacing w:val="1"/>
        </w:rPr>
        <w:t xml:space="preserve"> </w:t>
      </w:r>
      <w:r>
        <w:t>применения</w:t>
      </w:r>
      <w:r>
        <w:rPr>
          <w:spacing w:val="-4"/>
        </w:rPr>
        <w:t xml:space="preserve"> </w:t>
      </w:r>
      <w:r>
        <w:t>3D-</w:t>
      </w:r>
      <w:r>
        <w:rPr>
          <w:spacing w:val="-2"/>
        </w:rPr>
        <w:t>моделирования;</w:t>
      </w:r>
    </w:p>
    <w:p w:rsidR="00CE04F4" w:rsidRDefault="008178F7">
      <w:pPr>
        <w:pStyle w:val="a3"/>
        <w:tabs>
          <w:tab w:val="left" w:pos="2938"/>
          <w:tab w:val="left" w:pos="3600"/>
          <w:tab w:val="left" w:pos="5029"/>
          <w:tab w:val="left" w:pos="6358"/>
          <w:tab w:val="left" w:pos="6732"/>
          <w:tab w:val="left" w:pos="8266"/>
          <w:tab w:val="left" w:pos="9969"/>
        </w:tabs>
        <w:spacing w:before="4" w:line="237" w:lineRule="auto"/>
        <w:ind w:right="557"/>
        <w:jc w:val="left"/>
      </w:pPr>
      <w:r>
        <w:rPr>
          <w:spacing w:val="-2"/>
        </w:rPr>
        <w:t>характеризовать</w:t>
      </w:r>
      <w:r>
        <w:tab/>
      </w:r>
      <w:r>
        <w:rPr>
          <w:spacing w:val="-4"/>
        </w:rPr>
        <w:t>мир</w:t>
      </w:r>
      <w:r>
        <w:tab/>
      </w:r>
      <w:r>
        <w:rPr>
          <w:spacing w:val="-2"/>
        </w:rPr>
        <w:t>профессий,</w:t>
      </w:r>
      <w:r>
        <w:tab/>
      </w:r>
      <w:r>
        <w:rPr>
          <w:spacing w:val="-2"/>
        </w:rPr>
        <w:t>связанных</w:t>
      </w:r>
      <w:r>
        <w:tab/>
      </w:r>
      <w:r>
        <w:rPr>
          <w:spacing w:val="-10"/>
        </w:rPr>
        <w:t>с</w:t>
      </w:r>
      <w:r>
        <w:tab/>
      </w:r>
      <w:r>
        <w:rPr>
          <w:spacing w:val="-2"/>
        </w:rPr>
        <w:t>изучаемыми</w:t>
      </w:r>
      <w:r>
        <w:tab/>
      </w:r>
      <w:r>
        <w:rPr>
          <w:spacing w:val="-2"/>
        </w:rPr>
        <w:t>технологиями</w:t>
      </w:r>
      <w:r>
        <w:tab/>
      </w:r>
      <w:r>
        <w:rPr>
          <w:spacing w:val="-4"/>
        </w:rPr>
        <w:t xml:space="preserve">3D- </w:t>
      </w:r>
      <w:r>
        <w:t>моделирования, их востребованность на рынке труда.</w:t>
      </w:r>
    </w:p>
    <w:p w:rsidR="00CE04F4" w:rsidRDefault="008178F7">
      <w:pPr>
        <w:pStyle w:val="Heading4"/>
        <w:spacing w:before="8" w:line="240" w:lineRule="auto"/>
        <w:ind w:left="425" w:firstLine="566"/>
      </w:pPr>
      <w:r>
        <w:t>Предметные</w:t>
      </w:r>
      <w:r>
        <w:rPr>
          <w:spacing w:val="80"/>
        </w:rPr>
        <w:t xml:space="preserve"> </w:t>
      </w:r>
      <w:r>
        <w:t>результаты</w:t>
      </w:r>
      <w:r>
        <w:rPr>
          <w:spacing w:val="80"/>
        </w:rPr>
        <w:t xml:space="preserve"> </w:t>
      </w:r>
      <w:r>
        <w:t>освоения</w:t>
      </w:r>
      <w:r>
        <w:rPr>
          <w:spacing w:val="80"/>
        </w:rPr>
        <w:t xml:space="preserve"> </w:t>
      </w:r>
      <w:r>
        <w:t>содержания</w:t>
      </w:r>
      <w:r>
        <w:rPr>
          <w:spacing w:val="80"/>
        </w:rPr>
        <w:t xml:space="preserve"> </w:t>
      </w:r>
      <w:r>
        <w:t>модуля</w:t>
      </w:r>
      <w:r>
        <w:rPr>
          <w:spacing w:val="80"/>
        </w:rPr>
        <w:t xml:space="preserve"> </w:t>
      </w:r>
      <w:r>
        <w:t>"Технологии</w:t>
      </w:r>
      <w:r>
        <w:rPr>
          <w:spacing w:val="80"/>
        </w:rPr>
        <w:t xml:space="preserve"> </w:t>
      </w:r>
      <w:r>
        <w:t>обработки</w:t>
      </w:r>
      <w:r>
        <w:rPr>
          <w:spacing w:val="40"/>
        </w:rPr>
        <w:t xml:space="preserve"> </w:t>
      </w:r>
      <w:r>
        <w:t>материалов и пищевых продуктов".</w:t>
      </w:r>
    </w:p>
    <w:p w:rsidR="00CE04F4" w:rsidRDefault="008178F7">
      <w:pPr>
        <w:pStyle w:val="a3"/>
        <w:spacing w:line="267" w:lineRule="exact"/>
        <w:ind w:left="991" w:firstLine="0"/>
        <w:jc w:val="left"/>
      </w:pPr>
      <w:r>
        <w:t>К</w:t>
      </w:r>
      <w:r>
        <w:rPr>
          <w:spacing w:val="-1"/>
        </w:rPr>
        <w:t xml:space="preserve"> </w:t>
      </w:r>
      <w:r>
        <w:t>концу</w:t>
      </w:r>
      <w:r>
        <w:rPr>
          <w:spacing w:val="-9"/>
        </w:rPr>
        <w:t xml:space="preserve"> </w:t>
      </w:r>
      <w:r>
        <w:t>обучения</w:t>
      </w:r>
      <w:r>
        <w:rPr>
          <w:spacing w:val="1"/>
        </w:rPr>
        <w:t xml:space="preserve"> </w:t>
      </w:r>
      <w:r>
        <w:t>в</w:t>
      </w:r>
      <w:r>
        <w:rPr>
          <w:spacing w:val="2"/>
        </w:rPr>
        <w:t xml:space="preserve"> </w:t>
      </w:r>
      <w:r>
        <w:t>5</w:t>
      </w:r>
      <w:r>
        <w:rPr>
          <w:spacing w:val="-3"/>
        </w:rPr>
        <w:t xml:space="preserve"> </w:t>
      </w:r>
      <w:r>
        <w:rPr>
          <w:spacing w:val="-2"/>
        </w:rPr>
        <w:t>классе:</w:t>
      </w:r>
    </w:p>
    <w:p w:rsidR="00CE04F4" w:rsidRDefault="008178F7">
      <w:pPr>
        <w:pStyle w:val="a3"/>
        <w:spacing w:before="2"/>
        <w:ind w:right="564"/>
      </w:pPr>
      <w:r>
        <w:t>самостоятельно выполнять учебные проекты в соответствии с этапами проектной деятельности с учетом двигательных возможностей; выбирать идею творческого проекта, выявлять потребность в изготовлении продукта на основе анализа информационных</w:t>
      </w:r>
      <w:r>
        <w:rPr>
          <w:spacing w:val="40"/>
        </w:rPr>
        <w:t xml:space="preserve"> </w:t>
      </w:r>
      <w:r>
        <w:t>источников различных видов и реализовывать ее в проектной деятельности;</w:t>
      </w:r>
    </w:p>
    <w:p w:rsidR="00CE04F4" w:rsidRDefault="008178F7">
      <w:pPr>
        <w:pStyle w:val="a3"/>
        <w:spacing w:before="1"/>
        <w:ind w:right="566"/>
      </w:pPr>
      <w:r>
        <w:t>создавать, применять и преобразовывать знаки и символы, модели и схемы; использовать средства и инструменты информационно-коммуникационных технологий для решения прикладных учебно-познавательных задач с учетом индивидуальных возможностей обучающихся с НОДА;</w:t>
      </w:r>
    </w:p>
    <w:p w:rsidR="00CE04F4" w:rsidRDefault="008178F7">
      <w:pPr>
        <w:pStyle w:val="a3"/>
        <w:spacing w:before="2" w:line="237" w:lineRule="auto"/>
        <w:ind w:left="991" w:right="1658" w:firstLine="0"/>
      </w:pPr>
      <w:r>
        <w:t>называть</w:t>
      </w:r>
      <w:r>
        <w:rPr>
          <w:spacing w:val="-6"/>
        </w:rPr>
        <w:t xml:space="preserve"> </w:t>
      </w:r>
      <w:r>
        <w:t>и</w:t>
      </w:r>
      <w:r>
        <w:rPr>
          <w:spacing w:val="-7"/>
        </w:rPr>
        <w:t xml:space="preserve"> </w:t>
      </w:r>
      <w:r>
        <w:t>характеризовать</w:t>
      </w:r>
      <w:r>
        <w:rPr>
          <w:spacing w:val="-6"/>
        </w:rPr>
        <w:t xml:space="preserve"> </w:t>
      </w:r>
      <w:r>
        <w:t>виды</w:t>
      </w:r>
      <w:r>
        <w:rPr>
          <w:spacing w:val="-6"/>
        </w:rPr>
        <w:t xml:space="preserve"> </w:t>
      </w:r>
      <w:r>
        <w:t>бумаги,</w:t>
      </w:r>
      <w:r>
        <w:rPr>
          <w:spacing w:val="-1"/>
        </w:rPr>
        <w:t xml:space="preserve"> </w:t>
      </w:r>
      <w:r>
        <w:t>ее</w:t>
      </w:r>
      <w:r>
        <w:rPr>
          <w:spacing w:val="-4"/>
        </w:rPr>
        <w:t xml:space="preserve"> </w:t>
      </w:r>
      <w:r>
        <w:t>свойства,</w:t>
      </w:r>
      <w:r>
        <w:rPr>
          <w:spacing w:val="-6"/>
        </w:rPr>
        <w:t xml:space="preserve"> </w:t>
      </w:r>
      <w:r>
        <w:t>получение</w:t>
      </w:r>
      <w:r>
        <w:rPr>
          <w:spacing w:val="-4"/>
        </w:rPr>
        <w:t xml:space="preserve"> </w:t>
      </w:r>
      <w:r>
        <w:t>и</w:t>
      </w:r>
      <w:r>
        <w:rPr>
          <w:spacing w:val="-2"/>
        </w:rPr>
        <w:t xml:space="preserve"> </w:t>
      </w:r>
      <w:r>
        <w:t>применение; называть народные промыслы по обработке древесины;</w:t>
      </w:r>
    </w:p>
    <w:p w:rsidR="00CE04F4" w:rsidRDefault="00CE04F4">
      <w:pPr>
        <w:pStyle w:val="a3"/>
        <w:spacing w:line="237" w:lineRule="auto"/>
        <w:sectPr w:rsidR="00CE04F4">
          <w:pgSz w:w="11910" w:h="16840"/>
          <w:pgMar w:top="620" w:right="283" w:bottom="480" w:left="708" w:header="0" w:footer="292" w:gutter="0"/>
          <w:cols w:space="720"/>
        </w:sectPr>
      </w:pPr>
    </w:p>
    <w:p w:rsidR="00CE04F4" w:rsidRDefault="008178F7">
      <w:pPr>
        <w:pStyle w:val="a3"/>
        <w:spacing w:before="64" w:line="275" w:lineRule="exact"/>
        <w:ind w:left="991" w:firstLine="0"/>
      </w:pPr>
      <w:r>
        <w:t>характеризовать</w:t>
      </w:r>
      <w:r>
        <w:rPr>
          <w:spacing w:val="-10"/>
        </w:rPr>
        <w:t xml:space="preserve"> </w:t>
      </w:r>
      <w:r>
        <w:t>свойства</w:t>
      </w:r>
      <w:r>
        <w:rPr>
          <w:spacing w:val="-6"/>
        </w:rPr>
        <w:t xml:space="preserve"> </w:t>
      </w:r>
      <w:r>
        <w:t>конструкционных</w:t>
      </w:r>
      <w:r>
        <w:rPr>
          <w:spacing w:val="-9"/>
        </w:rPr>
        <w:t xml:space="preserve"> </w:t>
      </w:r>
      <w:r>
        <w:rPr>
          <w:spacing w:val="-2"/>
        </w:rPr>
        <w:t>материалов;</w:t>
      </w:r>
    </w:p>
    <w:p w:rsidR="00CE04F4" w:rsidRDefault="008178F7">
      <w:pPr>
        <w:pStyle w:val="a3"/>
        <w:spacing w:line="242" w:lineRule="auto"/>
        <w:ind w:right="569"/>
      </w:pPr>
      <w:r>
        <w:t>выбирать материалы для изготовления изделий с учетом их свойств, технологий обработки, инструментов и приспособлений;</w:t>
      </w:r>
    </w:p>
    <w:p w:rsidR="00CE04F4" w:rsidRDefault="008178F7">
      <w:pPr>
        <w:pStyle w:val="a3"/>
        <w:spacing w:line="271" w:lineRule="exact"/>
        <w:ind w:left="991" w:firstLine="0"/>
      </w:pPr>
      <w:r>
        <w:t>называть</w:t>
      </w:r>
      <w:r>
        <w:rPr>
          <w:spacing w:val="-7"/>
        </w:rPr>
        <w:t xml:space="preserve"> </w:t>
      </w:r>
      <w:r>
        <w:t>и</w:t>
      </w:r>
      <w:r>
        <w:rPr>
          <w:spacing w:val="-5"/>
        </w:rPr>
        <w:t xml:space="preserve"> </w:t>
      </w:r>
      <w:r>
        <w:t>характеризовать</w:t>
      </w:r>
      <w:r>
        <w:rPr>
          <w:spacing w:val="-4"/>
        </w:rPr>
        <w:t xml:space="preserve"> </w:t>
      </w:r>
      <w:r>
        <w:t>виды</w:t>
      </w:r>
      <w:r>
        <w:rPr>
          <w:spacing w:val="-4"/>
        </w:rPr>
        <w:t xml:space="preserve"> </w:t>
      </w:r>
      <w:r>
        <w:t>древесины,</w:t>
      </w:r>
      <w:r>
        <w:rPr>
          <w:spacing w:val="3"/>
        </w:rPr>
        <w:t xml:space="preserve"> </w:t>
      </w:r>
      <w:r>
        <w:rPr>
          <w:spacing w:val="-2"/>
        </w:rPr>
        <w:t>пиломатериалов;</w:t>
      </w:r>
    </w:p>
    <w:p w:rsidR="00CE04F4" w:rsidRDefault="008178F7">
      <w:pPr>
        <w:pStyle w:val="a3"/>
        <w:spacing w:before="1"/>
        <w:ind w:right="562"/>
      </w:pPr>
      <w:r>
        <w:t>выполнять простые ручные операции (разметка, распиливание, строгание, сверление) по обработке изделий из древесины с учетом ее свойств, применять в работе столярные инструменты и приспособления с учетом двигательных возможностей обучающихся с НОДА и требований безопасности;</w:t>
      </w:r>
    </w:p>
    <w:p w:rsidR="00CE04F4" w:rsidRDefault="008178F7">
      <w:pPr>
        <w:pStyle w:val="a3"/>
        <w:spacing w:before="3" w:line="237" w:lineRule="auto"/>
        <w:ind w:right="566"/>
      </w:pPr>
      <w:r>
        <w:t>исследовать, анализировать и сравнивать свойства древесины разных пород деревьев с учетом индивидуальных возможностей обучающихся с НОДА;</w:t>
      </w:r>
    </w:p>
    <w:p w:rsidR="00CE04F4" w:rsidRDefault="008178F7">
      <w:pPr>
        <w:pStyle w:val="a3"/>
        <w:spacing w:before="4" w:line="275" w:lineRule="exact"/>
        <w:ind w:left="991" w:firstLine="0"/>
      </w:pPr>
      <w:r>
        <w:t>знать</w:t>
      </w:r>
      <w:r>
        <w:rPr>
          <w:spacing w:val="-5"/>
        </w:rPr>
        <w:t xml:space="preserve"> </w:t>
      </w:r>
      <w:r>
        <w:t>и</w:t>
      </w:r>
      <w:r>
        <w:rPr>
          <w:spacing w:val="-6"/>
        </w:rPr>
        <w:t xml:space="preserve"> </w:t>
      </w:r>
      <w:r>
        <w:t>называть</w:t>
      </w:r>
      <w:r>
        <w:rPr>
          <w:spacing w:val="-6"/>
        </w:rPr>
        <w:t xml:space="preserve"> </w:t>
      </w:r>
      <w:r>
        <w:t>пищевую</w:t>
      </w:r>
      <w:r>
        <w:rPr>
          <w:spacing w:val="-5"/>
        </w:rPr>
        <w:t xml:space="preserve"> </w:t>
      </w:r>
      <w:r>
        <w:t>ценность</w:t>
      </w:r>
      <w:r>
        <w:rPr>
          <w:spacing w:val="-2"/>
        </w:rPr>
        <w:t xml:space="preserve"> </w:t>
      </w:r>
      <w:r>
        <w:t>яиц,</w:t>
      </w:r>
      <w:r>
        <w:rPr>
          <w:spacing w:val="-6"/>
        </w:rPr>
        <w:t xml:space="preserve"> </w:t>
      </w:r>
      <w:r>
        <w:t>круп,</w:t>
      </w:r>
      <w:r>
        <w:rPr>
          <w:spacing w:val="-1"/>
        </w:rPr>
        <w:t xml:space="preserve"> </w:t>
      </w:r>
      <w:r>
        <w:rPr>
          <w:spacing w:val="-2"/>
        </w:rPr>
        <w:t>овощей;</w:t>
      </w:r>
    </w:p>
    <w:p w:rsidR="00CE04F4" w:rsidRDefault="008178F7">
      <w:pPr>
        <w:pStyle w:val="a3"/>
        <w:spacing w:line="242" w:lineRule="auto"/>
        <w:ind w:right="563"/>
        <w:jc w:val="left"/>
      </w:pPr>
      <w:r>
        <w:t>приводить</w:t>
      </w:r>
      <w:r>
        <w:rPr>
          <w:spacing w:val="-2"/>
        </w:rPr>
        <w:t xml:space="preserve"> </w:t>
      </w:r>
      <w:r>
        <w:t>примеры</w:t>
      </w:r>
      <w:r>
        <w:rPr>
          <w:spacing w:val="-2"/>
        </w:rPr>
        <w:t xml:space="preserve"> </w:t>
      </w:r>
      <w:r>
        <w:t>обработки</w:t>
      </w:r>
      <w:r>
        <w:rPr>
          <w:spacing w:val="-2"/>
        </w:rPr>
        <w:t xml:space="preserve"> </w:t>
      </w:r>
      <w:r>
        <w:t>пищевых</w:t>
      </w:r>
      <w:r>
        <w:rPr>
          <w:spacing w:val="-3"/>
        </w:rPr>
        <w:t xml:space="preserve"> </w:t>
      </w:r>
      <w:r>
        <w:t>продуктов, позволяющие максимально сохранять их пищевую ценность;</w:t>
      </w:r>
    </w:p>
    <w:p w:rsidR="00CE04F4" w:rsidRDefault="008178F7">
      <w:pPr>
        <w:pStyle w:val="a3"/>
        <w:spacing w:line="242" w:lineRule="auto"/>
        <w:jc w:val="left"/>
      </w:pPr>
      <w:r>
        <w:t>называть</w:t>
      </w:r>
      <w:r>
        <w:rPr>
          <w:spacing w:val="80"/>
          <w:w w:val="150"/>
        </w:rPr>
        <w:t xml:space="preserve"> </w:t>
      </w:r>
      <w:r>
        <w:t>и</w:t>
      </w:r>
      <w:r>
        <w:rPr>
          <w:spacing w:val="80"/>
          <w:w w:val="150"/>
        </w:rPr>
        <w:t xml:space="preserve"> </w:t>
      </w:r>
      <w:r>
        <w:t>выполнять</w:t>
      </w:r>
      <w:r>
        <w:rPr>
          <w:spacing w:val="80"/>
          <w:w w:val="150"/>
        </w:rPr>
        <w:t xml:space="preserve"> </w:t>
      </w:r>
      <w:r>
        <w:t>технологии</w:t>
      </w:r>
      <w:r>
        <w:rPr>
          <w:spacing w:val="80"/>
          <w:w w:val="150"/>
        </w:rPr>
        <w:t xml:space="preserve"> </w:t>
      </w:r>
      <w:r>
        <w:t>первичной</w:t>
      </w:r>
      <w:r>
        <w:rPr>
          <w:spacing w:val="80"/>
          <w:w w:val="150"/>
        </w:rPr>
        <w:t xml:space="preserve"> </w:t>
      </w:r>
      <w:r>
        <w:t>обработки</w:t>
      </w:r>
      <w:r>
        <w:rPr>
          <w:spacing w:val="80"/>
          <w:w w:val="150"/>
        </w:rPr>
        <w:t xml:space="preserve"> </w:t>
      </w:r>
      <w:r>
        <w:t>овощей,</w:t>
      </w:r>
      <w:r>
        <w:rPr>
          <w:spacing w:val="80"/>
          <w:w w:val="150"/>
        </w:rPr>
        <w:t xml:space="preserve"> </w:t>
      </w:r>
      <w:r>
        <w:t>круп</w:t>
      </w:r>
      <w:r>
        <w:rPr>
          <w:spacing w:val="80"/>
          <w:w w:val="150"/>
        </w:rPr>
        <w:t xml:space="preserve"> </w:t>
      </w:r>
      <w:r>
        <w:t>с</w:t>
      </w:r>
      <w:r>
        <w:rPr>
          <w:spacing w:val="80"/>
          <w:w w:val="150"/>
        </w:rPr>
        <w:t xml:space="preserve"> </w:t>
      </w:r>
      <w:r>
        <w:t>учетом индивидуальных особенностей обучающихся с НОДА;</w:t>
      </w:r>
    </w:p>
    <w:p w:rsidR="00CE04F4" w:rsidRDefault="008178F7">
      <w:pPr>
        <w:pStyle w:val="a3"/>
        <w:spacing w:line="242" w:lineRule="auto"/>
        <w:jc w:val="left"/>
      </w:pPr>
      <w:r>
        <w:t>называть</w:t>
      </w:r>
      <w:r>
        <w:rPr>
          <w:spacing w:val="38"/>
        </w:rPr>
        <w:t xml:space="preserve"> </w:t>
      </w:r>
      <w:r>
        <w:t>и</w:t>
      </w:r>
      <w:r>
        <w:rPr>
          <w:spacing w:val="40"/>
        </w:rPr>
        <w:t xml:space="preserve"> </w:t>
      </w:r>
      <w:r>
        <w:t>выполнять</w:t>
      </w:r>
      <w:r>
        <w:rPr>
          <w:spacing w:val="40"/>
        </w:rPr>
        <w:t xml:space="preserve"> </w:t>
      </w:r>
      <w:r>
        <w:t>технологии</w:t>
      </w:r>
      <w:r>
        <w:rPr>
          <w:spacing w:val="40"/>
        </w:rPr>
        <w:t xml:space="preserve"> </w:t>
      </w:r>
      <w:r>
        <w:t>приготовления</w:t>
      </w:r>
      <w:r>
        <w:rPr>
          <w:spacing w:val="40"/>
        </w:rPr>
        <w:t xml:space="preserve"> </w:t>
      </w:r>
      <w:r>
        <w:t>блюд</w:t>
      </w:r>
      <w:r>
        <w:rPr>
          <w:spacing w:val="40"/>
        </w:rPr>
        <w:t xml:space="preserve"> </w:t>
      </w:r>
      <w:r>
        <w:t>из</w:t>
      </w:r>
      <w:r>
        <w:rPr>
          <w:spacing w:val="40"/>
        </w:rPr>
        <w:t xml:space="preserve"> </w:t>
      </w:r>
      <w:r>
        <w:t>яиц,</w:t>
      </w:r>
      <w:r>
        <w:rPr>
          <w:spacing w:val="39"/>
        </w:rPr>
        <w:t xml:space="preserve"> </w:t>
      </w:r>
      <w:r>
        <w:t>овощей,</w:t>
      </w:r>
      <w:r>
        <w:rPr>
          <w:spacing w:val="40"/>
        </w:rPr>
        <w:t xml:space="preserve"> </w:t>
      </w:r>
      <w:r>
        <w:t>круп</w:t>
      </w:r>
      <w:r>
        <w:rPr>
          <w:spacing w:val="40"/>
        </w:rPr>
        <w:t xml:space="preserve"> </w:t>
      </w:r>
      <w:r>
        <w:t>с</w:t>
      </w:r>
      <w:r>
        <w:rPr>
          <w:spacing w:val="40"/>
        </w:rPr>
        <w:t xml:space="preserve"> </w:t>
      </w:r>
      <w:r>
        <w:t>учетом индивидуальных особенностей обучающихся с НОДА;</w:t>
      </w:r>
    </w:p>
    <w:p w:rsidR="00CE04F4" w:rsidRDefault="008178F7">
      <w:pPr>
        <w:pStyle w:val="a3"/>
        <w:spacing w:line="271" w:lineRule="exact"/>
        <w:ind w:left="991" w:firstLine="0"/>
        <w:jc w:val="left"/>
      </w:pPr>
      <w:r>
        <w:t>называть</w:t>
      </w:r>
      <w:r>
        <w:rPr>
          <w:spacing w:val="-8"/>
        </w:rPr>
        <w:t xml:space="preserve"> </w:t>
      </w:r>
      <w:r>
        <w:t>виды</w:t>
      </w:r>
      <w:r>
        <w:rPr>
          <w:spacing w:val="-6"/>
        </w:rPr>
        <w:t xml:space="preserve"> </w:t>
      </w:r>
      <w:r>
        <w:t>планировки</w:t>
      </w:r>
      <w:r>
        <w:rPr>
          <w:spacing w:val="-2"/>
        </w:rPr>
        <w:t xml:space="preserve"> </w:t>
      </w:r>
      <w:r>
        <w:t>кухни;</w:t>
      </w:r>
      <w:r>
        <w:rPr>
          <w:spacing w:val="-8"/>
        </w:rPr>
        <w:t xml:space="preserve"> </w:t>
      </w:r>
      <w:r>
        <w:t>способы</w:t>
      </w:r>
      <w:r>
        <w:rPr>
          <w:spacing w:val="-6"/>
        </w:rPr>
        <w:t xml:space="preserve"> </w:t>
      </w:r>
      <w:r>
        <w:t>рационального</w:t>
      </w:r>
      <w:r>
        <w:rPr>
          <w:spacing w:val="-3"/>
        </w:rPr>
        <w:t xml:space="preserve"> </w:t>
      </w:r>
      <w:r>
        <w:t>размещения</w:t>
      </w:r>
      <w:r>
        <w:rPr>
          <w:spacing w:val="-7"/>
        </w:rPr>
        <w:t xml:space="preserve"> </w:t>
      </w:r>
      <w:r>
        <w:rPr>
          <w:spacing w:val="-2"/>
        </w:rPr>
        <w:t>мебели;</w:t>
      </w:r>
    </w:p>
    <w:p w:rsidR="00CE04F4" w:rsidRDefault="008178F7">
      <w:pPr>
        <w:pStyle w:val="a3"/>
        <w:spacing w:line="237" w:lineRule="auto"/>
        <w:jc w:val="left"/>
      </w:pPr>
      <w:r>
        <w:t>называть</w:t>
      </w:r>
      <w:r>
        <w:rPr>
          <w:spacing w:val="40"/>
        </w:rPr>
        <w:t xml:space="preserve"> </w:t>
      </w:r>
      <w:r>
        <w:t>и</w:t>
      </w:r>
      <w:r>
        <w:rPr>
          <w:spacing w:val="40"/>
        </w:rPr>
        <w:t xml:space="preserve"> </w:t>
      </w:r>
      <w:r>
        <w:t>характеризовать</w:t>
      </w:r>
      <w:r>
        <w:rPr>
          <w:spacing w:val="40"/>
        </w:rPr>
        <w:t xml:space="preserve"> </w:t>
      </w:r>
      <w:r>
        <w:t>текстильные</w:t>
      </w:r>
      <w:r>
        <w:rPr>
          <w:spacing w:val="40"/>
        </w:rPr>
        <w:t xml:space="preserve"> </w:t>
      </w:r>
      <w:r>
        <w:t>материалы,</w:t>
      </w:r>
      <w:r>
        <w:rPr>
          <w:spacing w:val="40"/>
        </w:rPr>
        <w:t xml:space="preserve"> </w:t>
      </w:r>
      <w:r>
        <w:t>классифицировать</w:t>
      </w:r>
      <w:r>
        <w:rPr>
          <w:spacing w:val="40"/>
        </w:rPr>
        <w:t xml:space="preserve"> </w:t>
      </w:r>
      <w:r>
        <w:t>их,</w:t>
      </w:r>
      <w:r>
        <w:rPr>
          <w:spacing w:val="40"/>
        </w:rPr>
        <w:t xml:space="preserve"> </w:t>
      </w:r>
      <w:r>
        <w:t>описывать основные этапы производства;</w:t>
      </w:r>
    </w:p>
    <w:p w:rsidR="00CE04F4" w:rsidRDefault="008178F7">
      <w:pPr>
        <w:pStyle w:val="a3"/>
        <w:spacing w:line="275" w:lineRule="exact"/>
        <w:ind w:left="991" w:firstLine="0"/>
        <w:jc w:val="left"/>
      </w:pPr>
      <w:r>
        <w:t>анализировать</w:t>
      </w:r>
      <w:r>
        <w:rPr>
          <w:spacing w:val="-8"/>
        </w:rPr>
        <w:t xml:space="preserve"> </w:t>
      </w:r>
      <w:r>
        <w:t>и</w:t>
      </w:r>
      <w:r>
        <w:rPr>
          <w:spacing w:val="-3"/>
        </w:rPr>
        <w:t xml:space="preserve"> </w:t>
      </w:r>
      <w:r>
        <w:t>сравнивать</w:t>
      </w:r>
      <w:r>
        <w:rPr>
          <w:spacing w:val="-3"/>
        </w:rPr>
        <w:t xml:space="preserve"> </w:t>
      </w:r>
      <w:r>
        <w:t>свойства</w:t>
      </w:r>
      <w:r>
        <w:rPr>
          <w:spacing w:val="-4"/>
        </w:rPr>
        <w:t xml:space="preserve"> </w:t>
      </w:r>
      <w:r>
        <w:t>текстильных</w:t>
      </w:r>
      <w:r>
        <w:rPr>
          <w:spacing w:val="-7"/>
        </w:rPr>
        <w:t xml:space="preserve"> </w:t>
      </w:r>
      <w:r>
        <w:rPr>
          <w:spacing w:val="-2"/>
        </w:rPr>
        <w:t>материалов;</w:t>
      </w:r>
    </w:p>
    <w:p w:rsidR="00CE04F4" w:rsidRDefault="008178F7">
      <w:pPr>
        <w:pStyle w:val="a3"/>
        <w:spacing w:line="242" w:lineRule="auto"/>
        <w:ind w:right="566"/>
      </w:pPr>
      <w:r>
        <w:t>выбирать материалы, инструменты и оборудование для выполнения швейных работ с учетом двигательных возможностей обучающихся с НОДА;</w:t>
      </w:r>
    </w:p>
    <w:p w:rsidR="00CE04F4" w:rsidRDefault="008178F7">
      <w:pPr>
        <w:pStyle w:val="a3"/>
        <w:spacing w:line="242" w:lineRule="auto"/>
        <w:ind w:right="573"/>
      </w:pPr>
      <w:r>
        <w:t>использовать ручные инструменты для выполнения швейных работ с учетом</w:t>
      </w:r>
      <w:r>
        <w:rPr>
          <w:spacing w:val="40"/>
        </w:rPr>
        <w:t xml:space="preserve"> </w:t>
      </w:r>
      <w:r>
        <w:t>двигательных возможностей обучающихся с НОДА;</w:t>
      </w:r>
    </w:p>
    <w:p w:rsidR="00CE04F4" w:rsidRDefault="008178F7">
      <w:pPr>
        <w:pStyle w:val="a3"/>
        <w:ind w:right="569"/>
      </w:pPr>
      <w:r>
        <w:t>подготавливать швейную машину к работе с учетом правил ее эксплуатации, выполнять простые операции машинной обработки (машинные строчки) с учетом двигательных возможностей обучающихся с НОДА;</w:t>
      </w:r>
    </w:p>
    <w:p w:rsidR="00CE04F4" w:rsidRDefault="008178F7">
      <w:pPr>
        <w:pStyle w:val="a3"/>
        <w:spacing w:line="237" w:lineRule="auto"/>
        <w:ind w:right="571"/>
      </w:pPr>
      <w:r>
        <w:t>выполнять последовательность изготовления швейных изделий, осуществлять контроль качества с учетом двигательных возможностей обучающихся с НОДА;</w:t>
      </w:r>
    </w:p>
    <w:p w:rsidR="00CE04F4" w:rsidRDefault="008178F7">
      <w:pPr>
        <w:pStyle w:val="a3"/>
        <w:spacing w:line="237" w:lineRule="auto"/>
        <w:ind w:right="574"/>
      </w:pPr>
      <w:r>
        <w:t>характеризовать группы профессий, описывать тенденции их развития, объяснять социальное значение групп профессий.</w:t>
      </w:r>
    </w:p>
    <w:p w:rsidR="00CE04F4" w:rsidRDefault="008178F7">
      <w:pPr>
        <w:pStyle w:val="a3"/>
        <w:spacing w:line="275" w:lineRule="exact"/>
        <w:ind w:left="991" w:firstLine="0"/>
      </w:pPr>
      <w:r>
        <w:t>К</w:t>
      </w:r>
      <w:r>
        <w:rPr>
          <w:spacing w:val="-1"/>
        </w:rPr>
        <w:t xml:space="preserve"> </w:t>
      </w:r>
      <w:r>
        <w:t>концу</w:t>
      </w:r>
      <w:r>
        <w:rPr>
          <w:spacing w:val="-9"/>
        </w:rPr>
        <w:t xml:space="preserve"> </w:t>
      </w:r>
      <w:r>
        <w:t>обучения</w:t>
      </w:r>
      <w:r>
        <w:rPr>
          <w:spacing w:val="4"/>
        </w:rPr>
        <w:t xml:space="preserve"> </w:t>
      </w:r>
      <w:r>
        <w:t>в</w:t>
      </w:r>
      <w:r>
        <w:rPr>
          <w:spacing w:val="2"/>
        </w:rPr>
        <w:t xml:space="preserve"> </w:t>
      </w:r>
      <w:r>
        <w:t>6</w:t>
      </w:r>
      <w:r>
        <w:rPr>
          <w:spacing w:val="-3"/>
        </w:rPr>
        <w:t xml:space="preserve"> </w:t>
      </w:r>
      <w:r>
        <w:rPr>
          <w:spacing w:val="-2"/>
        </w:rPr>
        <w:t>классе:</w:t>
      </w:r>
    </w:p>
    <w:p w:rsidR="00CE04F4" w:rsidRDefault="008178F7">
      <w:pPr>
        <w:pStyle w:val="a3"/>
        <w:ind w:left="991" w:right="3753" w:firstLine="0"/>
        <w:jc w:val="left"/>
      </w:pPr>
      <w:r>
        <w:t>характеризовать</w:t>
      </w:r>
      <w:r>
        <w:rPr>
          <w:spacing w:val="-5"/>
        </w:rPr>
        <w:t xml:space="preserve"> </w:t>
      </w:r>
      <w:r>
        <w:t>свойства</w:t>
      </w:r>
      <w:r>
        <w:rPr>
          <w:spacing w:val="-3"/>
        </w:rPr>
        <w:t xml:space="preserve"> </w:t>
      </w:r>
      <w:r>
        <w:t>конструкционных</w:t>
      </w:r>
      <w:r>
        <w:rPr>
          <w:spacing w:val="-7"/>
        </w:rPr>
        <w:t xml:space="preserve"> </w:t>
      </w:r>
      <w:r>
        <w:t>материалов; называть народные промыслы по обработке металла; называть</w:t>
      </w:r>
      <w:r>
        <w:rPr>
          <w:spacing w:val="-5"/>
        </w:rPr>
        <w:t xml:space="preserve"> </w:t>
      </w:r>
      <w:r>
        <w:t>и</w:t>
      </w:r>
      <w:r>
        <w:rPr>
          <w:spacing w:val="-6"/>
        </w:rPr>
        <w:t xml:space="preserve"> </w:t>
      </w:r>
      <w:r>
        <w:t>характеризовать</w:t>
      </w:r>
      <w:r>
        <w:rPr>
          <w:spacing w:val="-5"/>
        </w:rPr>
        <w:t xml:space="preserve"> </w:t>
      </w:r>
      <w:r>
        <w:t>виды</w:t>
      </w:r>
      <w:r>
        <w:rPr>
          <w:spacing w:val="-5"/>
        </w:rPr>
        <w:t xml:space="preserve"> </w:t>
      </w:r>
      <w:r>
        <w:t>металлов</w:t>
      </w:r>
      <w:r>
        <w:rPr>
          <w:spacing w:val="-5"/>
        </w:rPr>
        <w:t xml:space="preserve"> </w:t>
      </w:r>
      <w:r>
        <w:t>и</w:t>
      </w:r>
      <w:r>
        <w:rPr>
          <w:spacing w:val="-6"/>
        </w:rPr>
        <w:t xml:space="preserve"> </w:t>
      </w:r>
      <w:r>
        <w:t>их</w:t>
      </w:r>
      <w:r>
        <w:rPr>
          <w:spacing w:val="-7"/>
        </w:rPr>
        <w:t xml:space="preserve"> </w:t>
      </w:r>
      <w:r>
        <w:t>сплавов;</w:t>
      </w:r>
    </w:p>
    <w:p w:rsidR="00CE04F4" w:rsidRDefault="008178F7">
      <w:pPr>
        <w:pStyle w:val="a3"/>
        <w:ind w:right="573"/>
      </w:pPr>
      <w:r>
        <w:t>исследовать, анализировать и сравнивать свойства металлов и их сплавов с учетом индивидуальных особенностей обучающихся с НОДА;</w:t>
      </w:r>
    </w:p>
    <w:p w:rsidR="00CE04F4" w:rsidRDefault="008178F7">
      <w:pPr>
        <w:pStyle w:val="a3"/>
        <w:spacing w:before="3" w:line="237" w:lineRule="auto"/>
        <w:ind w:right="566"/>
      </w:pPr>
      <w:r>
        <w:t xml:space="preserve">классифицировать и характеризовать инструменты, приспособления и технологическое </w:t>
      </w:r>
      <w:r>
        <w:rPr>
          <w:spacing w:val="-2"/>
        </w:rPr>
        <w:t>оборудование;</w:t>
      </w:r>
    </w:p>
    <w:p w:rsidR="00CE04F4" w:rsidRDefault="008178F7">
      <w:pPr>
        <w:pStyle w:val="a3"/>
        <w:spacing w:before="3"/>
        <w:ind w:right="566"/>
      </w:pPr>
      <w:r>
        <w:t>использовать инструменты, приспособления и технологическое оборудование при обработке тонколистового металла, проволоки с учетом двигательных возможностей обучающихся с НОДА на доступном для них уровне;</w:t>
      </w:r>
    </w:p>
    <w:p w:rsidR="00CE04F4" w:rsidRDefault="008178F7">
      <w:pPr>
        <w:pStyle w:val="a3"/>
        <w:ind w:right="569"/>
      </w:pPr>
      <w:r>
        <w:t>выполнять технологические операции с использованием ручных инструментов, приспособлений, технологического оборудования с учетом двигательных возможностей обучающихся с НОДА на доступном для них уровне;</w:t>
      </w:r>
    </w:p>
    <w:p w:rsidR="00CE04F4" w:rsidRDefault="008178F7">
      <w:pPr>
        <w:pStyle w:val="a3"/>
        <w:spacing w:line="242" w:lineRule="auto"/>
        <w:ind w:right="571"/>
      </w:pPr>
      <w:r>
        <w:t>обрабатывать металлы и их сплавы слесарным инструментом с учетом двигательных возможностей обучающихся с НОДА на доступном для них уровне;</w:t>
      </w:r>
    </w:p>
    <w:p w:rsidR="00CE04F4" w:rsidRDefault="008178F7">
      <w:pPr>
        <w:pStyle w:val="a3"/>
        <w:spacing w:line="271" w:lineRule="exact"/>
        <w:ind w:left="991" w:firstLine="0"/>
      </w:pPr>
      <w:r>
        <w:t>знать</w:t>
      </w:r>
      <w:r>
        <w:rPr>
          <w:spacing w:val="-2"/>
        </w:rPr>
        <w:t xml:space="preserve"> </w:t>
      </w:r>
      <w:r>
        <w:t>и</w:t>
      </w:r>
      <w:r>
        <w:rPr>
          <w:spacing w:val="-5"/>
        </w:rPr>
        <w:t xml:space="preserve"> </w:t>
      </w:r>
      <w:r>
        <w:t>называть</w:t>
      </w:r>
      <w:r>
        <w:rPr>
          <w:spacing w:val="-4"/>
        </w:rPr>
        <w:t xml:space="preserve"> </w:t>
      </w:r>
      <w:r>
        <w:t>пищевую</w:t>
      </w:r>
      <w:r>
        <w:rPr>
          <w:spacing w:val="-3"/>
        </w:rPr>
        <w:t xml:space="preserve"> </w:t>
      </w:r>
      <w:r>
        <w:t>ценность</w:t>
      </w:r>
      <w:r>
        <w:rPr>
          <w:spacing w:val="-3"/>
        </w:rPr>
        <w:t xml:space="preserve"> </w:t>
      </w:r>
      <w:r>
        <w:t>молока</w:t>
      </w:r>
      <w:r>
        <w:rPr>
          <w:spacing w:val="-2"/>
        </w:rPr>
        <w:t xml:space="preserve"> </w:t>
      </w:r>
      <w:r>
        <w:t>и</w:t>
      </w:r>
      <w:r>
        <w:rPr>
          <w:spacing w:val="-5"/>
        </w:rPr>
        <w:t xml:space="preserve"> </w:t>
      </w:r>
      <w:r>
        <w:t>молочных</w:t>
      </w:r>
      <w:r>
        <w:rPr>
          <w:spacing w:val="-5"/>
        </w:rPr>
        <w:t xml:space="preserve"> </w:t>
      </w:r>
      <w:r>
        <w:rPr>
          <w:spacing w:val="-2"/>
        </w:rPr>
        <w:t>продуктов;</w:t>
      </w:r>
    </w:p>
    <w:p w:rsidR="00CE04F4" w:rsidRDefault="008178F7">
      <w:pPr>
        <w:pStyle w:val="a3"/>
        <w:spacing w:before="1" w:line="237" w:lineRule="auto"/>
        <w:ind w:left="991" w:right="576" w:firstLine="0"/>
      </w:pPr>
      <w:r>
        <w:t>определять качество молочных продуктов, называть правила хранения продуктов; называть и выполнять технологии приготовления блюд из молока и молочных продуктов</w:t>
      </w:r>
    </w:p>
    <w:p w:rsidR="00CE04F4" w:rsidRDefault="008178F7">
      <w:pPr>
        <w:pStyle w:val="a3"/>
        <w:spacing w:before="6" w:line="237" w:lineRule="auto"/>
        <w:ind w:left="991" w:right="1077" w:hanging="567"/>
      </w:pPr>
      <w:r>
        <w:t>с учетом</w:t>
      </w:r>
      <w:r>
        <w:rPr>
          <w:spacing w:val="-2"/>
        </w:rPr>
        <w:t xml:space="preserve"> </w:t>
      </w:r>
      <w:r>
        <w:t>двигательных</w:t>
      </w:r>
      <w:r>
        <w:rPr>
          <w:spacing w:val="-7"/>
        </w:rPr>
        <w:t xml:space="preserve"> </w:t>
      </w:r>
      <w:r>
        <w:t>возможностей</w:t>
      </w:r>
      <w:r>
        <w:rPr>
          <w:spacing w:val="-6"/>
        </w:rPr>
        <w:t xml:space="preserve"> </w:t>
      </w:r>
      <w:r>
        <w:t>обучающихся</w:t>
      </w:r>
      <w:r>
        <w:rPr>
          <w:spacing w:val="-3"/>
        </w:rPr>
        <w:t xml:space="preserve"> </w:t>
      </w:r>
      <w:r>
        <w:t>с</w:t>
      </w:r>
      <w:r>
        <w:rPr>
          <w:spacing w:val="-4"/>
        </w:rPr>
        <w:t xml:space="preserve"> </w:t>
      </w:r>
      <w:r>
        <w:t>НОДА</w:t>
      </w:r>
      <w:r>
        <w:rPr>
          <w:spacing w:val="-8"/>
        </w:rPr>
        <w:t xml:space="preserve"> </w:t>
      </w:r>
      <w:r>
        <w:t>на</w:t>
      </w:r>
      <w:r>
        <w:rPr>
          <w:spacing w:val="-4"/>
        </w:rPr>
        <w:t xml:space="preserve"> </w:t>
      </w:r>
      <w:r>
        <w:t>доступном</w:t>
      </w:r>
      <w:r>
        <w:rPr>
          <w:spacing w:val="-2"/>
        </w:rPr>
        <w:t xml:space="preserve"> </w:t>
      </w:r>
      <w:r>
        <w:t>для</w:t>
      </w:r>
      <w:r>
        <w:rPr>
          <w:spacing w:val="-7"/>
        </w:rPr>
        <w:t xml:space="preserve"> </w:t>
      </w:r>
      <w:r>
        <w:t>них</w:t>
      </w:r>
      <w:r>
        <w:rPr>
          <w:spacing w:val="-7"/>
        </w:rPr>
        <w:t xml:space="preserve"> </w:t>
      </w:r>
      <w:r>
        <w:t>уровне; называть виды теста, технологии приготовления разных видов теста;</w:t>
      </w:r>
    </w:p>
    <w:p w:rsidR="00CE04F4" w:rsidRDefault="008178F7">
      <w:pPr>
        <w:pStyle w:val="a3"/>
        <w:spacing w:before="5" w:line="237" w:lineRule="auto"/>
        <w:ind w:left="991" w:right="4184" w:firstLine="0"/>
      </w:pPr>
      <w:r>
        <w:t>называть национальные блюда из разных видов теста; называть</w:t>
      </w:r>
      <w:r>
        <w:rPr>
          <w:spacing w:val="-7"/>
        </w:rPr>
        <w:t xml:space="preserve"> </w:t>
      </w:r>
      <w:r>
        <w:t>виды</w:t>
      </w:r>
      <w:r>
        <w:rPr>
          <w:spacing w:val="-8"/>
        </w:rPr>
        <w:t xml:space="preserve"> </w:t>
      </w:r>
      <w:r>
        <w:t>одежды,</w:t>
      </w:r>
      <w:r>
        <w:rPr>
          <w:spacing w:val="-5"/>
        </w:rPr>
        <w:t xml:space="preserve"> </w:t>
      </w:r>
      <w:r>
        <w:t>характеризовать</w:t>
      </w:r>
      <w:r>
        <w:rPr>
          <w:spacing w:val="-4"/>
        </w:rPr>
        <w:t xml:space="preserve"> </w:t>
      </w:r>
      <w:r>
        <w:t>стили</w:t>
      </w:r>
      <w:r>
        <w:rPr>
          <w:spacing w:val="-8"/>
        </w:rPr>
        <w:t xml:space="preserve"> </w:t>
      </w:r>
      <w:r>
        <w:rPr>
          <w:spacing w:val="-2"/>
        </w:rPr>
        <w:t>одежды;</w:t>
      </w:r>
    </w:p>
    <w:p w:rsidR="00CE04F4" w:rsidRDefault="00CE04F4">
      <w:pPr>
        <w:pStyle w:val="a3"/>
        <w:spacing w:line="237" w:lineRule="auto"/>
        <w:sectPr w:rsidR="00CE04F4">
          <w:pgSz w:w="11910" w:h="16840"/>
          <w:pgMar w:top="620" w:right="283" w:bottom="480" w:left="708" w:header="0" w:footer="292" w:gutter="0"/>
          <w:cols w:space="720"/>
        </w:sectPr>
      </w:pPr>
    </w:p>
    <w:p w:rsidR="00CE04F4" w:rsidRDefault="008178F7">
      <w:pPr>
        <w:pStyle w:val="a3"/>
        <w:spacing w:before="66" w:line="237" w:lineRule="auto"/>
        <w:ind w:left="991" w:right="1548" w:firstLine="0"/>
        <w:jc w:val="left"/>
      </w:pPr>
      <w:r>
        <w:t>характеризовать</w:t>
      </w:r>
      <w:r>
        <w:rPr>
          <w:spacing w:val="-6"/>
        </w:rPr>
        <w:t xml:space="preserve"> </w:t>
      </w:r>
      <w:r>
        <w:t>современные</w:t>
      </w:r>
      <w:r>
        <w:rPr>
          <w:spacing w:val="-4"/>
        </w:rPr>
        <w:t xml:space="preserve"> </w:t>
      </w:r>
      <w:r>
        <w:t>текстильные</w:t>
      </w:r>
      <w:r>
        <w:rPr>
          <w:spacing w:val="-9"/>
        </w:rPr>
        <w:t xml:space="preserve"> </w:t>
      </w:r>
      <w:r>
        <w:t>материалы,</w:t>
      </w:r>
      <w:r>
        <w:rPr>
          <w:spacing w:val="-6"/>
        </w:rPr>
        <w:t xml:space="preserve"> </w:t>
      </w:r>
      <w:r>
        <w:t>их</w:t>
      </w:r>
      <w:r>
        <w:rPr>
          <w:spacing w:val="-8"/>
        </w:rPr>
        <w:t xml:space="preserve"> </w:t>
      </w:r>
      <w:r>
        <w:t>получение</w:t>
      </w:r>
      <w:r>
        <w:rPr>
          <w:spacing w:val="-4"/>
        </w:rPr>
        <w:t xml:space="preserve"> </w:t>
      </w:r>
      <w:r>
        <w:t>и</w:t>
      </w:r>
      <w:r>
        <w:rPr>
          <w:spacing w:val="-2"/>
        </w:rPr>
        <w:t xml:space="preserve"> </w:t>
      </w:r>
      <w:r>
        <w:t>свойства; выбирать текстильные материалы для изделий с учетом их свойств;</w:t>
      </w:r>
    </w:p>
    <w:p w:rsidR="00CE04F4" w:rsidRDefault="008178F7">
      <w:pPr>
        <w:pStyle w:val="a3"/>
        <w:spacing w:before="6" w:line="237" w:lineRule="auto"/>
        <w:jc w:val="left"/>
      </w:pPr>
      <w:r>
        <w:t>с помощью</w:t>
      </w:r>
      <w:r>
        <w:rPr>
          <w:spacing w:val="-4"/>
        </w:rPr>
        <w:t xml:space="preserve"> </w:t>
      </w:r>
      <w:r>
        <w:t>педагога</w:t>
      </w:r>
      <w:r>
        <w:rPr>
          <w:spacing w:val="-3"/>
        </w:rPr>
        <w:t xml:space="preserve"> </w:t>
      </w:r>
      <w:r>
        <w:t>выполнять</w:t>
      </w:r>
      <w:r>
        <w:rPr>
          <w:spacing w:val="-1"/>
        </w:rPr>
        <w:t xml:space="preserve"> </w:t>
      </w:r>
      <w:r>
        <w:t>чертеж выкроек швейного изделия с</w:t>
      </w:r>
      <w:r>
        <w:rPr>
          <w:spacing w:val="-3"/>
        </w:rPr>
        <w:t xml:space="preserve"> </w:t>
      </w:r>
      <w:r>
        <w:t>учетом</w:t>
      </w:r>
      <w:r>
        <w:rPr>
          <w:spacing w:val="-1"/>
        </w:rPr>
        <w:t xml:space="preserve"> </w:t>
      </w:r>
      <w:r>
        <w:t>двигательных возможностей обучающихся с НОДА на доступном для них уровне;</w:t>
      </w:r>
    </w:p>
    <w:p w:rsidR="00CE04F4" w:rsidRDefault="008178F7">
      <w:pPr>
        <w:pStyle w:val="a3"/>
        <w:spacing w:before="5" w:line="237" w:lineRule="auto"/>
        <w:jc w:val="left"/>
      </w:pPr>
      <w:r>
        <w:t xml:space="preserve">соблюдать последовательность технологических операций по раскрою, пошиву и отделке </w:t>
      </w:r>
      <w:r>
        <w:rPr>
          <w:spacing w:val="-2"/>
        </w:rPr>
        <w:t>изделия;</w:t>
      </w:r>
    </w:p>
    <w:p w:rsidR="00CE04F4" w:rsidRDefault="008178F7">
      <w:pPr>
        <w:pStyle w:val="a3"/>
        <w:spacing w:before="7" w:line="237" w:lineRule="auto"/>
        <w:ind w:right="563"/>
        <w:jc w:val="left"/>
      </w:pPr>
      <w:r>
        <w:t>выполнять</w:t>
      </w:r>
      <w:r>
        <w:rPr>
          <w:spacing w:val="40"/>
        </w:rPr>
        <w:t xml:space="preserve"> </w:t>
      </w:r>
      <w:r>
        <w:t>учебные</w:t>
      </w:r>
      <w:r>
        <w:rPr>
          <w:spacing w:val="40"/>
        </w:rPr>
        <w:t xml:space="preserve"> </w:t>
      </w:r>
      <w:r>
        <w:t>проекты,</w:t>
      </w:r>
      <w:r>
        <w:rPr>
          <w:spacing w:val="40"/>
        </w:rPr>
        <w:t xml:space="preserve"> </w:t>
      </w:r>
      <w:r>
        <w:t>соблюдая</w:t>
      </w:r>
      <w:r>
        <w:rPr>
          <w:spacing w:val="40"/>
        </w:rPr>
        <w:t xml:space="preserve"> </w:t>
      </w:r>
      <w:r>
        <w:t>этапы</w:t>
      </w:r>
      <w:r>
        <w:rPr>
          <w:spacing w:val="40"/>
        </w:rPr>
        <w:t xml:space="preserve"> </w:t>
      </w:r>
      <w:r>
        <w:t>и</w:t>
      </w:r>
      <w:r>
        <w:rPr>
          <w:spacing w:val="40"/>
        </w:rPr>
        <w:t xml:space="preserve"> </w:t>
      </w:r>
      <w:r>
        <w:t>технологии</w:t>
      </w:r>
      <w:r>
        <w:rPr>
          <w:spacing w:val="40"/>
        </w:rPr>
        <w:t xml:space="preserve"> </w:t>
      </w:r>
      <w:r>
        <w:t>изготовления</w:t>
      </w:r>
      <w:r>
        <w:rPr>
          <w:spacing w:val="40"/>
        </w:rPr>
        <w:t xml:space="preserve"> </w:t>
      </w:r>
      <w:r>
        <w:t>проектных</w:t>
      </w:r>
      <w:r>
        <w:rPr>
          <w:spacing w:val="40"/>
        </w:rPr>
        <w:t xml:space="preserve"> </w:t>
      </w:r>
      <w:r>
        <w:t>изделий с учетом двигательных возможностей обучающихся с НОДА;</w:t>
      </w:r>
    </w:p>
    <w:p w:rsidR="00CE04F4" w:rsidRDefault="008178F7">
      <w:pPr>
        <w:pStyle w:val="a3"/>
        <w:tabs>
          <w:tab w:val="left" w:pos="2948"/>
          <w:tab w:val="left" w:pos="3619"/>
          <w:tab w:val="left" w:pos="5053"/>
          <w:tab w:val="left" w:pos="6396"/>
          <w:tab w:val="left" w:pos="6780"/>
          <w:tab w:val="left" w:pos="8324"/>
          <w:tab w:val="left" w:pos="10094"/>
        </w:tabs>
        <w:spacing w:before="5" w:line="237" w:lineRule="auto"/>
        <w:ind w:right="567"/>
        <w:jc w:val="left"/>
      </w:pPr>
      <w:r>
        <w:rPr>
          <w:spacing w:val="-2"/>
        </w:rPr>
        <w:t>характеризовать</w:t>
      </w:r>
      <w:r>
        <w:tab/>
      </w:r>
      <w:r>
        <w:rPr>
          <w:spacing w:val="-4"/>
        </w:rPr>
        <w:t>мир</w:t>
      </w:r>
      <w:r>
        <w:tab/>
      </w:r>
      <w:r>
        <w:rPr>
          <w:spacing w:val="-2"/>
        </w:rPr>
        <w:t>профессий,</w:t>
      </w:r>
      <w:r>
        <w:tab/>
      </w:r>
      <w:r>
        <w:rPr>
          <w:spacing w:val="-2"/>
        </w:rPr>
        <w:t>связанных</w:t>
      </w:r>
      <w:r>
        <w:tab/>
      </w:r>
      <w:r>
        <w:rPr>
          <w:spacing w:val="-10"/>
        </w:rPr>
        <w:t>с</w:t>
      </w:r>
      <w:r>
        <w:tab/>
      </w:r>
      <w:r>
        <w:rPr>
          <w:spacing w:val="-2"/>
        </w:rPr>
        <w:t>изучаемыми</w:t>
      </w:r>
      <w:r>
        <w:tab/>
      </w:r>
      <w:r>
        <w:rPr>
          <w:spacing w:val="-2"/>
        </w:rPr>
        <w:t>технологиями,</w:t>
      </w:r>
      <w:r>
        <w:tab/>
      </w:r>
      <w:r>
        <w:rPr>
          <w:spacing w:val="-6"/>
        </w:rPr>
        <w:t xml:space="preserve">их </w:t>
      </w:r>
      <w:r>
        <w:t>востребованность на рынке труда.</w:t>
      </w:r>
    </w:p>
    <w:p w:rsidR="00CE04F4" w:rsidRDefault="008178F7">
      <w:pPr>
        <w:pStyle w:val="a3"/>
        <w:spacing w:before="3" w:line="275" w:lineRule="exact"/>
        <w:ind w:left="991" w:firstLine="0"/>
        <w:jc w:val="left"/>
      </w:pPr>
      <w:r>
        <w:t>К</w:t>
      </w:r>
      <w:r>
        <w:rPr>
          <w:spacing w:val="-1"/>
        </w:rPr>
        <w:t xml:space="preserve"> </w:t>
      </w:r>
      <w:r>
        <w:t>концу</w:t>
      </w:r>
      <w:r>
        <w:rPr>
          <w:spacing w:val="-9"/>
        </w:rPr>
        <w:t xml:space="preserve"> </w:t>
      </w:r>
      <w:r>
        <w:t>обучения</w:t>
      </w:r>
      <w:r>
        <w:rPr>
          <w:spacing w:val="4"/>
        </w:rPr>
        <w:t xml:space="preserve"> </w:t>
      </w:r>
      <w:r>
        <w:t>в</w:t>
      </w:r>
      <w:r>
        <w:rPr>
          <w:spacing w:val="2"/>
        </w:rPr>
        <w:t xml:space="preserve"> </w:t>
      </w:r>
      <w:r>
        <w:t>7</w:t>
      </w:r>
      <w:r>
        <w:rPr>
          <w:spacing w:val="-3"/>
        </w:rPr>
        <w:t xml:space="preserve"> </w:t>
      </w:r>
      <w:r>
        <w:rPr>
          <w:spacing w:val="-2"/>
        </w:rPr>
        <w:t>классе:</w:t>
      </w:r>
    </w:p>
    <w:p w:rsidR="00CE04F4" w:rsidRDefault="008178F7">
      <w:pPr>
        <w:pStyle w:val="a3"/>
        <w:tabs>
          <w:tab w:val="left" w:pos="2488"/>
          <w:tab w:val="left" w:pos="2862"/>
          <w:tab w:val="left" w:pos="4598"/>
          <w:tab w:val="left" w:pos="5744"/>
          <w:tab w:val="left" w:pos="7835"/>
          <w:tab w:val="left" w:pos="9264"/>
          <w:tab w:val="left" w:pos="9614"/>
        </w:tabs>
        <w:spacing w:line="242" w:lineRule="auto"/>
        <w:ind w:right="573"/>
        <w:jc w:val="left"/>
      </w:pPr>
      <w:r>
        <w:rPr>
          <w:spacing w:val="-2"/>
        </w:rPr>
        <w:t>исследовать</w:t>
      </w:r>
      <w:r>
        <w:tab/>
      </w:r>
      <w:r>
        <w:rPr>
          <w:spacing w:val="-10"/>
        </w:rPr>
        <w:t>и</w:t>
      </w:r>
      <w:r>
        <w:tab/>
      </w:r>
      <w:r>
        <w:rPr>
          <w:spacing w:val="-2"/>
        </w:rPr>
        <w:t>анализировать</w:t>
      </w:r>
      <w:r>
        <w:tab/>
      </w:r>
      <w:r>
        <w:rPr>
          <w:spacing w:val="-2"/>
        </w:rPr>
        <w:t>свойства</w:t>
      </w:r>
      <w:r>
        <w:tab/>
      </w:r>
      <w:r>
        <w:rPr>
          <w:spacing w:val="-2"/>
        </w:rPr>
        <w:t>конструкционных</w:t>
      </w:r>
      <w:r>
        <w:tab/>
      </w:r>
      <w:r>
        <w:rPr>
          <w:spacing w:val="-2"/>
        </w:rPr>
        <w:t>материалов</w:t>
      </w:r>
      <w:r>
        <w:tab/>
      </w:r>
      <w:r>
        <w:rPr>
          <w:spacing w:val="-10"/>
        </w:rPr>
        <w:t>с</w:t>
      </w:r>
      <w:r>
        <w:tab/>
      </w:r>
      <w:r>
        <w:rPr>
          <w:spacing w:val="-2"/>
        </w:rPr>
        <w:t xml:space="preserve">учетом </w:t>
      </w:r>
      <w:r>
        <w:t>индивидуальных возможностей обучающихся с НОДА;</w:t>
      </w:r>
    </w:p>
    <w:p w:rsidR="00CE04F4" w:rsidRDefault="008178F7">
      <w:pPr>
        <w:pStyle w:val="a3"/>
        <w:ind w:right="572"/>
        <w:jc w:val="right"/>
      </w:pPr>
      <w:r>
        <w:t>выбирать</w:t>
      </w:r>
      <w:r>
        <w:rPr>
          <w:spacing w:val="80"/>
        </w:rPr>
        <w:t xml:space="preserve"> </w:t>
      </w:r>
      <w:r>
        <w:t>инструменты</w:t>
      </w:r>
      <w:r>
        <w:rPr>
          <w:spacing w:val="80"/>
        </w:rPr>
        <w:t xml:space="preserve"> </w:t>
      </w:r>
      <w:r>
        <w:t>и</w:t>
      </w:r>
      <w:r>
        <w:rPr>
          <w:spacing w:val="40"/>
        </w:rPr>
        <w:t xml:space="preserve"> </w:t>
      </w:r>
      <w:r>
        <w:t>оборудование,</w:t>
      </w:r>
      <w:r>
        <w:rPr>
          <w:spacing w:val="80"/>
        </w:rPr>
        <w:t xml:space="preserve"> </w:t>
      </w:r>
      <w:r>
        <w:t>необходимые</w:t>
      </w:r>
      <w:r>
        <w:rPr>
          <w:spacing w:val="80"/>
        </w:rPr>
        <w:t xml:space="preserve"> </w:t>
      </w:r>
      <w:r>
        <w:t>для</w:t>
      </w:r>
      <w:r>
        <w:rPr>
          <w:spacing w:val="80"/>
        </w:rPr>
        <w:t xml:space="preserve"> </w:t>
      </w:r>
      <w:r>
        <w:t>изготовления</w:t>
      </w:r>
      <w:r>
        <w:rPr>
          <w:spacing w:val="80"/>
        </w:rPr>
        <w:t xml:space="preserve"> </w:t>
      </w:r>
      <w:r>
        <w:t>выбранного изделия по данной технологии</w:t>
      </w:r>
      <w:r>
        <w:rPr>
          <w:spacing w:val="-3"/>
        </w:rPr>
        <w:t xml:space="preserve"> </w:t>
      </w:r>
      <w:r>
        <w:t>с учетом индивидуальных</w:t>
      </w:r>
      <w:r>
        <w:rPr>
          <w:spacing w:val="-4"/>
        </w:rPr>
        <w:t xml:space="preserve"> </w:t>
      </w:r>
      <w:r>
        <w:t>возможностей</w:t>
      </w:r>
      <w:r>
        <w:rPr>
          <w:spacing w:val="-3"/>
        </w:rPr>
        <w:t xml:space="preserve"> </w:t>
      </w:r>
      <w:r>
        <w:t>обучающихся с НОДА; применять</w:t>
      </w:r>
      <w:r>
        <w:rPr>
          <w:spacing w:val="40"/>
        </w:rPr>
        <w:t xml:space="preserve"> </w:t>
      </w:r>
      <w:r>
        <w:t>технологии</w:t>
      </w:r>
      <w:r>
        <w:rPr>
          <w:spacing w:val="40"/>
        </w:rPr>
        <w:t xml:space="preserve"> </w:t>
      </w:r>
      <w:r>
        <w:t>механической</w:t>
      </w:r>
      <w:r>
        <w:rPr>
          <w:spacing w:val="40"/>
        </w:rPr>
        <w:t xml:space="preserve"> </w:t>
      </w:r>
      <w:r>
        <w:t>обработки</w:t>
      </w:r>
      <w:r>
        <w:rPr>
          <w:spacing w:val="40"/>
        </w:rPr>
        <w:t xml:space="preserve"> </w:t>
      </w:r>
      <w:r>
        <w:t>конструкционных</w:t>
      </w:r>
      <w:r>
        <w:rPr>
          <w:spacing w:val="40"/>
        </w:rPr>
        <w:t xml:space="preserve"> </w:t>
      </w:r>
      <w:r>
        <w:t>материалов</w:t>
      </w:r>
      <w:r>
        <w:rPr>
          <w:spacing w:val="40"/>
        </w:rPr>
        <w:t xml:space="preserve"> </w:t>
      </w:r>
      <w:r>
        <w:t>с</w:t>
      </w:r>
      <w:r>
        <w:rPr>
          <w:spacing w:val="40"/>
        </w:rPr>
        <w:t xml:space="preserve"> </w:t>
      </w:r>
      <w:r>
        <w:t>учетом</w:t>
      </w:r>
    </w:p>
    <w:p w:rsidR="00CE04F4" w:rsidRDefault="008178F7">
      <w:pPr>
        <w:pStyle w:val="a3"/>
        <w:spacing w:line="275" w:lineRule="exact"/>
        <w:ind w:firstLine="0"/>
        <w:jc w:val="left"/>
      </w:pPr>
      <w:r>
        <w:t>индивидуальных</w:t>
      </w:r>
      <w:r>
        <w:rPr>
          <w:spacing w:val="-10"/>
        </w:rPr>
        <w:t xml:space="preserve"> </w:t>
      </w:r>
      <w:r>
        <w:t>возможностей</w:t>
      </w:r>
      <w:r>
        <w:rPr>
          <w:spacing w:val="-11"/>
        </w:rPr>
        <w:t xml:space="preserve"> </w:t>
      </w:r>
      <w:r>
        <w:t>обучающихся</w:t>
      </w:r>
      <w:r>
        <w:rPr>
          <w:spacing w:val="-4"/>
        </w:rPr>
        <w:t xml:space="preserve"> </w:t>
      </w:r>
      <w:r>
        <w:t>с</w:t>
      </w:r>
      <w:r>
        <w:rPr>
          <w:spacing w:val="-3"/>
        </w:rPr>
        <w:t xml:space="preserve"> </w:t>
      </w:r>
      <w:r>
        <w:rPr>
          <w:spacing w:val="-2"/>
        </w:rPr>
        <w:t>НОДА;</w:t>
      </w:r>
    </w:p>
    <w:p w:rsidR="00CE04F4" w:rsidRDefault="008178F7">
      <w:pPr>
        <w:pStyle w:val="a3"/>
        <w:spacing w:line="242" w:lineRule="auto"/>
        <w:jc w:val="left"/>
      </w:pPr>
      <w:r>
        <w:t>осуществлять</w:t>
      </w:r>
      <w:r>
        <w:rPr>
          <w:spacing w:val="80"/>
        </w:rPr>
        <w:t xml:space="preserve"> </w:t>
      </w:r>
      <w:r>
        <w:t>доступными</w:t>
      </w:r>
      <w:r>
        <w:rPr>
          <w:spacing w:val="80"/>
        </w:rPr>
        <w:t xml:space="preserve"> </w:t>
      </w:r>
      <w:r>
        <w:t>средствами</w:t>
      </w:r>
      <w:r>
        <w:rPr>
          <w:spacing w:val="80"/>
        </w:rPr>
        <w:t xml:space="preserve"> </w:t>
      </w:r>
      <w:r>
        <w:t>контроль</w:t>
      </w:r>
      <w:r>
        <w:rPr>
          <w:spacing w:val="80"/>
        </w:rPr>
        <w:t xml:space="preserve"> </w:t>
      </w:r>
      <w:r>
        <w:t>качества</w:t>
      </w:r>
      <w:r>
        <w:rPr>
          <w:spacing w:val="80"/>
        </w:rPr>
        <w:t xml:space="preserve"> </w:t>
      </w:r>
      <w:r>
        <w:t>изготавливаемого</w:t>
      </w:r>
      <w:r>
        <w:rPr>
          <w:spacing w:val="80"/>
        </w:rPr>
        <w:t xml:space="preserve"> </w:t>
      </w:r>
      <w:r>
        <w:t>изделия, находить и устранять допущенные дефекты;</w:t>
      </w:r>
    </w:p>
    <w:p w:rsidR="00CE04F4" w:rsidRDefault="008178F7">
      <w:pPr>
        <w:pStyle w:val="a3"/>
        <w:spacing w:line="242" w:lineRule="auto"/>
        <w:jc w:val="left"/>
      </w:pPr>
      <w:r>
        <w:t>выполнять художественное</w:t>
      </w:r>
      <w:r>
        <w:rPr>
          <w:spacing w:val="-4"/>
        </w:rPr>
        <w:t xml:space="preserve"> </w:t>
      </w:r>
      <w:r>
        <w:t>оформление изделий с учетом индивидуальных возможностей обучающихся с НОДА;</w:t>
      </w:r>
    </w:p>
    <w:p w:rsidR="00CE04F4" w:rsidRDefault="008178F7">
      <w:pPr>
        <w:pStyle w:val="a3"/>
        <w:spacing w:line="242" w:lineRule="auto"/>
        <w:jc w:val="left"/>
      </w:pPr>
      <w:r>
        <w:t>называть</w:t>
      </w:r>
      <w:r>
        <w:rPr>
          <w:spacing w:val="80"/>
        </w:rPr>
        <w:t xml:space="preserve"> </w:t>
      </w:r>
      <w:r>
        <w:t>пластмассы</w:t>
      </w:r>
      <w:r>
        <w:rPr>
          <w:spacing w:val="80"/>
        </w:rPr>
        <w:t xml:space="preserve"> </w:t>
      </w:r>
      <w:r>
        <w:t>и</w:t>
      </w:r>
      <w:r>
        <w:rPr>
          <w:spacing w:val="80"/>
        </w:rPr>
        <w:t xml:space="preserve"> </w:t>
      </w:r>
      <w:r>
        <w:t>другие</w:t>
      </w:r>
      <w:r>
        <w:rPr>
          <w:spacing w:val="80"/>
        </w:rPr>
        <w:t xml:space="preserve"> </w:t>
      </w:r>
      <w:r>
        <w:t>современные</w:t>
      </w:r>
      <w:r>
        <w:rPr>
          <w:spacing w:val="80"/>
        </w:rPr>
        <w:t xml:space="preserve"> </w:t>
      </w:r>
      <w:r>
        <w:t>материалы,</w:t>
      </w:r>
      <w:r>
        <w:rPr>
          <w:spacing w:val="80"/>
        </w:rPr>
        <w:t xml:space="preserve"> </w:t>
      </w:r>
      <w:r>
        <w:t>анализировать</w:t>
      </w:r>
      <w:r>
        <w:rPr>
          <w:spacing w:val="80"/>
        </w:rPr>
        <w:t xml:space="preserve"> </w:t>
      </w:r>
      <w:r>
        <w:t>их</w:t>
      </w:r>
      <w:r>
        <w:rPr>
          <w:spacing w:val="80"/>
        </w:rPr>
        <w:t xml:space="preserve"> </w:t>
      </w:r>
      <w:r>
        <w:t>свойства, возможность применения в быту и на производстве;</w:t>
      </w:r>
    </w:p>
    <w:p w:rsidR="00CE04F4" w:rsidRDefault="008178F7">
      <w:pPr>
        <w:pStyle w:val="a3"/>
        <w:tabs>
          <w:tab w:val="left" w:pos="2641"/>
          <w:tab w:val="left" w:pos="4252"/>
          <w:tab w:val="left" w:pos="5782"/>
          <w:tab w:val="left" w:pos="6727"/>
          <w:tab w:val="left" w:pos="7964"/>
          <w:tab w:val="left" w:pos="9139"/>
          <w:tab w:val="left" w:pos="9614"/>
        </w:tabs>
        <w:spacing w:line="242" w:lineRule="auto"/>
        <w:ind w:right="575"/>
        <w:jc w:val="left"/>
      </w:pPr>
      <w:r>
        <w:rPr>
          <w:spacing w:val="-2"/>
        </w:rPr>
        <w:t>осуществлять</w:t>
      </w:r>
      <w:r>
        <w:tab/>
      </w:r>
      <w:r>
        <w:rPr>
          <w:spacing w:val="-2"/>
        </w:rPr>
        <w:t>изготовление</w:t>
      </w:r>
      <w:r>
        <w:tab/>
      </w:r>
      <w:r>
        <w:rPr>
          <w:spacing w:val="-2"/>
        </w:rPr>
        <w:t>субъективно</w:t>
      </w:r>
      <w:r>
        <w:tab/>
      </w:r>
      <w:r>
        <w:rPr>
          <w:spacing w:val="-2"/>
        </w:rPr>
        <w:t>нового</w:t>
      </w:r>
      <w:r>
        <w:tab/>
      </w:r>
      <w:r>
        <w:rPr>
          <w:spacing w:val="-2"/>
        </w:rPr>
        <w:t>продукта,</w:t>
      </w:r>
      <w:r>
        <w:tab/>
      </w:r>
      <w:r>
        <w:rPr>
          <w:spacing w:val="-2"/>
        </w:rPr>
        <w:t>опираясь</w:t>
      </w:r>
      <w:r>
        <w:tab/>
      </w:r>
      <w:r>
        <w:rPr>
          <w:spacing w:val="-6"/>
        </w:rPr>
        <w:t>на</w:t>
      </w:r>
      <w:r>
        <w:tab/>
      </w:r>
      <w:r>
        <w:rPr>
          <w:spacing w:val="-2"/>
        </w:rPr>
        <w:t xml:space="preserve">общую </w:t>
      </w:r>
      <w:r>
        <w:t>технологическую схему с учетом индивидуальных возможностей обучающихся с НОДА;</w:t>
      </w:r>
    </w:p>
    <w:p w:rsidR="00CE04F4" w:rsidRDefault="008178F7">
      <w:pPr>
        <w:pStyle w:val="a3"/>
        <w:spacing w:line="242" w:lineRule="auto"/>
        <w:jc w:val="left"/>
      </w:pPr>
      <w:r>
        <w:t>оценивать</w:t>
      </w:r>
      <w:r>
        <w:rPr>
          <w:spacing w:val="40"/>
        </w:rPr>
        <w:t xml:space="preserve"> </w:t>
      </w:r>
      <w:r>
        <w:t>пределы</w:t>
      </w:r>
      <w:r>
        <w:rPr>
          <w:spacing w:val="40"/>
        </w:rPr>
        <w:t xml:space="preserve"> </w:t>
      </w:r>
      <w:r>
        <w:t>применимости</w:t>
      </w:r>
      <w:r>
        <w:rPr>
          <w:spacing w:val="40"/>
        </w:rPr>
        <w:t xml:space="preserve"> </w:t>
      </w:r>
      <w:r>
        <w:t>данной</w:t>
      </w:r>
      <w:r>
        <w:rPr>
          <w:spacing w:val="40"/>
        </w:rPr>
        <w:t xml:space="preserve"> </w:t>
      </w:r>
      <w:r>
        <w:t>технологии,</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с</w:t>
      </w:r>
      <w:r>
        <w:rPr>
          <w:spacing w:val="40"/>
        </w:rPr>
        <w:t xml:space="preserve"> </w:t>
      </w:r>
      <w:r>
        <w:t>экономических</w:t>
      </w:r>
      <w:r>
        <w:rPr>
          <w:spacing w:val="40"/>
        </w:rPr>
        <w:t xml:space="preserve"> </w:t>
      </w:r>
      <w:r>
        <w:t>и экологических позиций;</w:t>
      </w:r>
    </w:p>
    <w:p w:rsidR="00CE04F4" w:rsidRDefault="008178F7">
      <w:pPr>
        <w:pStyle w:val="a3"/>
        <w:spacing w:line="242" w:lineRule="auto"/>
        <w:jc w:val="left"/>
      </w:pPr>
      <w:r>
        <w:t>знать</w:t>
      </w:r>
      <w:r>
        <w:rPr>
          <w:spacing w:val="80"/>
        </w:rPr>
        <w:t xml:space="preserve"> </w:t>
      </w:r>
      <w:r>
        <w:t>и</w:t>
      </w:r>
      <w:r>
        <w:rPr>
          <w:spacing w:val="80"/>
        </w:rPr>
        <w:t xml:space="preserve"> </w:t>
      </w:r>
      <w:r>
        <w:t>называть</w:t>
      </w:r>
      <w:r>
        <w:rPr>
          <w:spacing w:val="80"/>
        </w:rPr>
        <w:t xml:space="preserve"> </w:t>
      </w:r>
      <w:r>
        <w:t>пищевую</w:t>
      </w:r>
      <w:r>
        <w:rPr>
          <w:spacing w:val="80"/>
        </w:rPr>
        <w:t xml:space="preserve"> </w:t>
      </w:r>
      <w:r>
        <w:t>ценность</w:t>
      </w:r>
      <w:r>
        <w:rPr>
          <w:spacing w:val="80"/>
        </w:rPr>
        <w:t xml:space="preserve"> </w:t>
      </w:r>
      <w:r>
        <w:t>рыбы,</w:t>
      </w:r>
      <w:r>
        <w:rPr>
          <w:spacing w:val="80"/>
        </w:rPr>
        <w:t xml:space="preserve"> </w:t>
      </w:r>
      <w:r>
        <w:t>морепродуктов</w:t>
      </w:r>
      <w:r>
        <w:rPr>
          <w:spacing w:val="80"/>
        </w:rPr>
        <w:t xml:space="preserve"> </w:t>
      </w:r>
      <w:r>
        <w:t>продуктов;</w:t>
      </w:r>
      <w:r>
        <w:rPr>
          <w:spacing w:val="80"/>
        </w:rPr>
        <w:t xml:space="preserve"> </w:t>
      </w:r>
      <w:r>
        <w:t>определять</w:t>
      </w:r>
      <w:r>
        <w:rPr>
          <w:spacing w:val="40"/>
        </w:rPr>
        <w:t xml:space="preserve"> </w:t>
      </w:r>
      <w:r>
        <w:t>качество рыбы;</w:t>
      </w:r>
    </w:p>
    <w:p w:rsidR="00CE04F4" w:rsidRDefault="008178F7">
      <w:pPr>
        <w:pStyle w:val="a3"/>
        <w:spacing w:line="242" w:lineRule="auto"/>
        <w:ind w:left="991" w:right="563" w:firstLine="0"/>
        <w:jc w:val="left"/>
      </w:pPr>
      <w:r>
        <w:t>знать и называть пищевую ценность мяса животных, мяса птицы, определять качество; называть</w:t>
      </w:r>
      <w:r>
        <w:rPr>
          <w:spacing w:val="-4"/>
        </w:rPr>
        <w:t xml:space="preserve"> </w:t>
      </w:r>
      <w:r>
        <w:t>и</w:t>
      </w:r>
      <w:r>
        <w:rPr>
          <w:spacing w:val="-5"/>
        </w:rPr>
        <w:t xml:space="preserve"> </w:t>
      </w:r>
      <w:r>
        <w:t>выполнять</w:t>
      </w:r>
      <w:r>
        <w:rPr>
          <w:spacing w:val="-4"/>
        </w:rPr>
        <w:t xml:space="preserve"> </w:t>
      </w:r>
      <w:r>
        <w:t>технологии приготовления</w:t>
      </w:r>
      <w:r>
        <w:rPr>
          <w:spacing w:val="-1"/>
        </w:rPr>
        <w:t xml:space="preserve"> </w:t>
      </w:r>
      <w:r>
        <w:t>блюд</w:t>
      </w:r>
      <w:r>
        <w:rPr>
          <w:spacing w:val="-3"/>
        </w:rPr>
        <w:t xml:space="preserve"> </w:t>
      </w:r>
      <w:r>
        <w:t>из рыбы</w:t>
      </w:r>
      <w:r>
        <w:rPr>
          <w:spacing w:val="-4"/>
        </w:rPr>
        <w:t xml:space="preserve"> </w:t>
      </w:r>
      <w:r>
        <w:t>с</w:t>
      </w:r>
      <w:r>
        <w:rPr>
          <w:spacing w:val="-2"/>
        </w:rPr>
        <w:t xml:space="preserve"> </w:t>
      </w:r>
      <w:r>
        <w:t>учетом</w:t>
      </w:r>
      <w:r>
        <w:rPr>
          <w:spacing w:val="-4"/>
        </w:rPr>
        <w:t xml:space="preserve"> </w:t>
      </w:r>
      <w:r>
        <w:t>индивидуальных</w:t>
      </w:r>
    </w:p>
    <w:p w:rsidR="00CE04F4" w:rsidRDefault="008178F7">
      <w:pPr>
        <w:pStyle w:val="a3"/>
        <w:spacing w:line="271" w:lineRule="exact"/>
        <w:ind w:firstLine="0"/>
        <w:jc w:val="left"/>
      </w:pPr>
      <w:r>
        <w:t>возможностей</w:t>
      </w:r>
      <w:r>
        <w:rPr>
          <w:spacing w:val="-8"/>
        </w:rPr>
        <w:t xml:space="preserve"> </w:t>
      </w:r>
      <w:r>
        <w:t>обучающихся</w:t>
      </w:r>
      <w:r>
        <w:rPr>
          <w:spacing w:val="-4"/>
        </w:rPr>
        <w:t xml:space="preserve"> </w:t>
      </w:r>
      <w:r>
        <w:t>с</w:t>
      </w:r>
      <w:r>
        <w:rPr>
          <w:spacing w:val="-5"/>
        </w:rPr>
        <w:t xml:space="preserve"> </w:t>
      </w:r>
      <w:r>
        <w:rPr>
          <w:spacing w:val="-4"/>
        </w:rPr>
        <w:t>НОДА;</w:t>
      </w:r>
    </w:p>
    <w:p w:rsidR="00CE04F4" w:rsidRDefault="008178F7">
      <w:pPr>
        <w:pStyle w:val="a3"/>
        <w:spacing w:line="237" w:lineRule="auto"/>
        <w:ind w:left="991" w:right="1548" w:firstLine="0"/>
        <w:jc w:val="left"/>
      </w:pPr>
      <w:r>
        <w:t>характеризовать</w:t>
      </w:r>
      <w:r>
        <w:rPr>
          <w:spacing w:val="-6"/>
        </w:rPr>
        <w:t xml:space="preserve"> </w:t>
      </w:r>
      <w:r>
        <w:t>технологии</w:t>
      </w:r>
      <w:r>
        <w:rPr>
          <w:spacing w:val="-7"/>
        </w:rPr>
        <w:t xml:space="preserve"> </w:t>
      </w:r>
      <w:r>
        <w:t>приготовления</w:t>
      </w:r>
      <w:r>
        <w:rPr>
          <w:spacing w:val="-3"/>
        </w:rPr>
        <w:t xml:space="preserve"> </w:t>
      </w:r>
      <w:r>
        <w:t>из</w:t>
      </w:r>
      <w:r>
        <w:rPr>
          <w:spacing w:val="-7"/>
        </w:rPr>
        <w:t xml:space="preserve"> </w:t>
      </w:r>
      <w:r>
        <w:t>мяса</w:t>
      </w:r>
      <w:r>
        <w:rPr>
          <w:spacing w:val="-4"/>
        </w:rPr>
        <w:t xml:space="preserve"> </w:t>
      </w:r>
      <w:r>
        <w:t>животных,</w:t>
      </w:r>
      <w:r>
        <w:rPr>
          <w:spacing w:val="-6"/>
        </w:rPr>
        <w:t xml:space="preserve"> </w:t>
      </w:r>
      <w:r>
        <w:t>мяса</w:t>
      </w:r>
      <w:r>
        <w:rPr>
          <w:spacing w:val="-4"/>
        </w:rPr>
        <w:t xml:space="preserve"> </w:t>
      </w:r>
      <w:r>
        <w:t>птицы; называть блюда национальной кухни из рыбы, мяса;</w:t>
      </w:r>
    </w:p>
    <w:p w:rsidR="00CE04F4" w:rsidRDefault="008178F7">
      <w:pPr>
        <w:pStyle w:val="a3"/>
        <w:spacing w:line="275" w:lineRule="exact"/>
        <w:ind w:left="991" w:firstLine="0"/>
        <w:jc w:val="left"/>
      </w:pPr>
      <w:r>
        <w:t>характеризовать</w:t>
      </w:r>
      <w:r>
        <w:rPr>
          <w:spacing w:val="-11"/>
        </w:rPr>
        <w:t xml:space="preserve"> </w:t>
      </w:r>
      <w:r>
        <w:t>конструкционные</w:t>
      </w:r>
      <w:r>
        <w:rPr>
          <w:spacing w:val="-11"/>
        </w:rPr>
        <w:t xml:space="preserve"> </w:t>
      </w:r>
      <w:r>
        <w:t>особенности</w:t>
      </w:r>
      <w:r>
        <w:rPr>
          <w:spacing w:val="-5"/>
        </w:rPr>
        <w:t xml:space="preserve"> </w:t>
      </w:r>
      <w:r>
        <w:rPr>
          <w:spacing w:val="-2"/>
        </w:rPr>
        <w:t>костюма;</w:t>
      </w:r>
    </w:p>
    <w:p w:rsidR="00CE04F4" w:rsidRDefault="008178F7">
      <w:pPr>
        <w:pStyle w:val="a3"/>
        <w:spacing w:line="242" w:lineRule="auto"/>
        <w:ind w:left="991" w:right="1548" w:firstLine="0"/>
        <w:jc w:val="left"/>
      </w:pPr>
      <w:r>
        <w:t>выбирать</w:t>
      </w:r>
      <w:r>
        <w:rPr>
          <w:spacing w:val="-2"/>
        </w:rPr>
        <w:t xml:space="preserve"> </w:t>
      </w:r>
      <w:r>
        <w:t>текстильные</w:t>
      </w:r>
      <w:r>
        <w:rPr>
          <w:spacing w:val="-8"/>
        </w:rPr>
        <w:t xml:space="preserve"> </w:t>
      </w:r>
      <w:r>
        <w:t>материалы</w:t>
      </w:r>
      <w:r>
        <w:rPr>
          <w:spacing w:val="-5"/>
        </w:rPr>
        <w:t xml:space="preserve"> </w:t>
      </w:r>
      <w:r>
        <w:t>для</w:t>
      </w:r>
      <w:r>
        <w:rPr>
          <w:spacing w:val="-2"/>
        </w:rPr>
        <w:t xml:space="preserve"> </w:t>
      </w:r>
      <w:r>
        <w:t>изделий</w:t>
      </w:r>
      <w:r>
        <w:rPr>
          <w:spacing w:val="-11"/>
        </w:rPr>
        <w:t xml:space="preserve"> </w:t>
      </w:r>
      <w:r>
        <w:t>с учетом</w:t>
      </w:r>
      <w:r>
        <w:rPr>
          <w:spacing w:val="-2"/>
        </w:rPr>
        <w:t xml:space="preserve"> </w:t>
      </w:r>
      <w:r>
        <w:t>их</w:t>
      </w:r>
      <w:r>
        <w:rPr>
          <w:spacing w:val="-7"/>
        </w:rPr>
        <w:t xml:space="preserve"> </w:t>
      </w:r>
      <w:r>
        <w:t>свойств; самостоятельно выполнять чертеж выкроек швейного изделия;</w:t>
      </w:r>
    </w:p>
    <w:p w:rsidR="00CE04F4" w:rsidRDefault="008178F7">
      <w:pPr>
        <w:pStyle w:val="a3"/>
        <w:spacing w:line="242" w:lineRule="auto"/>
        <w:jc w:val="left"/>
      </w:pPr>
      <w:r>
        <w:t xml:space="preserve">соблюдать последовательность технологических операций по раскрою, пошиву и отделке </w:t>
      </w:r>
      <w:r>
        <w:rPr>
          <w:spacing w:val="-2"/>
        </w:rPr>
        <w:t>изделия;</w:t>
      </w:r>
    </w:p>
    <w:p w:rsidR="00CE04F4" w:rsidRDefault="008178F7">
      <w:pPr>
        <w:pStyle w:val="a3"/>
        <w:tabs>
          <w:tab w:val="left" w:pos="2948"/>
          <w:tab w:val="left" w:pos="3619"/>
          <w:tab w:val="left" w:pos="5053"/>
          <w:tab w:val="left" w:pos="6396"/>
          <w:tab w:val="left" w:pos="6780"/>
          <w:tab w:val="left" w:pos="8324"/>
          <w:tab w:val="left" w:pos="10094"/>
        </w:tabs>
        <w:spacing w:line="242" w:lineRule="auto"/>
        <w:ind w:right="567"/>
        <w:jc w:val="left"/>
      </w:pPr>
      <w:r>
        <w:rPr>
          <w:spacing w:val="-2"/>
        </w:rPr>
        <w:t>характеризовать</w:t>
      </w:r>
      <w:r>
        <w:tab/>
      </w:r>
      <w:r>
        <w:rPr>
          <w:spacing w:val="-4"/>
        </w:rPr>
        <w:t>мир</w:t>
      </w:r>
      <w:r>
        <w:tab/>
      </w:r>
      <w:r>
        <w:rPr>
          <w:spacing w:val="-2"/>
        </w:rPr>
        <w:t>профессий,</w:t>
      </w:r>
      <w:r>
        <w:tab/>
      </w:r>
      <w:r>
        <w:rPr>
          <w:spacing w:val="-2"/>
        </w:rPr>
        <w:t>связанных</w:t>
      </w:r>
      <w:r>
        <w:tab/>
      </w:r>
      <w:r>
        <w:rPr>
          <w:spacing w:val="-10"/>
        </w:rPr>
        <w:t>с</w:t>
      </w:r>
      <w:r>
        <w:tab/>
      </w:r>
      <w:r>
        <w:rPr>
          <w:spacing w:val="-2"/>
        </w:rPr>
        <w:t>изучаемыми</w:t>
      </w:r>
      <w:r>
        <w:tab/>
      </w:r>
      <w:r>
        <w:rPr>
          <w:spacing w:val="-2"/>
        </w:rPr>
        <w:t>технологиями,</w:t>
      </w:r>
      <w:r>
        <w:tab/>
      </w:r>
      <w:r>
        <w:rPr>
          <w:spacing w:val="-6"/>
        </w:rPr>
        <w:t xml:space="preserve">их </w:t>
      </w:r>
      <w:r>
        <w:t>востребованность на рынке труда.</w:t>
      </w:r>
    </w:p>
    <w:p w:rsidR="00CE04F4" w:rsidRDefault="008178F7">
      <w:pPr>
        <w:pStyle w:val="Heading4"/>
        <w:spacing w:line="274" w:lineRule="exact"/>
      </w:pPr>
      <w:r>
        <w:t>Предметные</w:t>
      </w:r>
      <w:r>
        <w:rPr>
          <w:spacing w:val="-10"/>
        </w:rPr>
        <w:t xml:space="preserve"> </w:t>
      </w:r>
      <w:r>
        <w:t>результаты</w:t>
      </w:r>
      <w:r>
        <w:rPr>
          <w:spacing w:val="-1"/>
        </w:rPr>
        <w:t xml:space="preserve"> </w:t>
      </w:r>
      <w:r>
        <w:t>освоения</w:t>
      </w:r>
      <w:r>
        <w:rPr>
          <w:spacing w:val="-6"/>
        </w:rPr>
        <w:t xml:space="preserve"> </w:t>
      </w:r>
      <w:r>
        <w:t>содержания</w:t>
      </w:r>
      <w:r>
        <w:rPr>
          <w:spacing w:val="-1"/>
        </w:rPr>
        <w:t xml:space="preserve"> </w:t>
      </w:r>
      <w:r>
        <w:t>модуля</w:t>
      </w:r>
      <w:r>
        <w:rPr>
          <w:spacing w:val="-5"/>
        </w:rPr>
        <w:t xml:space="preserve"> </w:t>
      </w:r>
      <w:r>
        <w:rPr>
          <w:spacing w:val="-2"/>
        </w:rPr>
        <w:t>"Робототехника".</w:t>
      </w:r>
    </w:p>
    <w:p w:rsidR="00CE04F4" w:rsidRDefault="008178F7">
      <w:pPr>
        <w:pStyle w:val="a3"/>
        <w:spacing w:line="274" w:lineRule="exact"/>
        <w:ind w:left="991" w:firstLine="0"/>
        <w:jc w:val="left"/>
      </w:pPr>
      <w:r>
        <w:t>К</w:t>
      </w:r>
      <w:r>
        <w:rPr>
          <w:spacing w:val="-1"/>
        </w:rPr>
        <w:t xml:space="preserve"> </w:t>
      </w:r>
      <w:r>
        <w:t>концу</w:t>
      </w:r>
      <w:r>
        <w:rPr>
          <w:spacing w:val="-9"/>
        </w:rPr>
        <w:t xml:space="preserve"> </w:t>
      </w:r>
      <w:r>
        <w:t>обучения</w:t>
      </w:r>
      <w:r>
        <w:rPr>
          <w:spacing w:val="1"/>
        </w:rPr>
        <w:t xml:space="preserve"> </w:t>
      </w:r>
      <w:r>
        <w:t>в</w:t>
      </w:r>
      <w:r>
        <w:rPr>
          <w:spacing w:val="2"/>
        </w:rPr>
        <w:t xml:space="preserve"> </w:t>
      </w:r>
      <w:r>
        <w:t>5</w:t>
      </w:r>
      <w:r>
        <w:rPr>
          <w:spacing w:val="-3"/>
        </w:rPr>
        <w:t xml:space="preserve"> </w:t>
      </w:r>
      <w:r>
        <w:rPr>
          <w:spacing w:val="-2"/>
        </w:rPr>
        <w:t>классе:</w:t>
      </w:r>
    </w:p>
    <w:p w:rsidR="00CE04F4" w:rsidRDefault="008178F7">
      <w:pPr>
        <w:pStyle w:val="a3"/>
        <w:spacing w:line="237" w:lineRule="auto"/>
        <w:ind w:left="991" w:right="2347" w:firstLine="0"/>
        <w:jc w:val="left"/>
      </w:pPr>
      <w:r>
        <w:t>классифицировать</w:t>
      </w:r>
      <w:r>
        <w:rPr>
          <w:spacing w:val="-7"/>
        </w:rPr>
        <w:t xml:space="preserve"> </w:t>
      </w:r>
      <w:r>
        <w:t>и</w:t>
      </w:r>
      <w:r>
        <w:rPr>
          <w:spacing w:val="-8"/>
        </w:rPr>
        <w:t xml:space="preserve"> </w:t>
      </w:r>
      <w:r>
        <w:t>характеризовать</w:t>
      </w:r>
      <w:r>
        <w:rPr>
          <w:spacing w:val="-4"/>
        </w:rPr>
        <w:t xml:space="preserve"> </w:t>
      </w:r>
      <w:r>
        <w:t>роботов</w:t>
      </w:r>
      <w:r>
        <w:rPr>
          <w:spacing w:val="-4"/>
        </w:rPr>
        <w:t xml:space="preserve"> </w:t>
      </w:r>
      <w:r>
        <w:t>по</w:t>
      </w:r>
      <w:r>
        <w:rPr>
          <w:spacing w:val="-5"/>
        </w:rPr>
        <w:t xml:space="preserve"> </w:t>
      </w:r>
      <w:r>
        <w:t>видам</w:t>
      </w:r>
      <w:r>
        <w:rPr>
          <w:spacing w:val="-7"/>
        </w:rPr>
        <w:t xml:space="preserve"> </w:t>
      </w:r>
      <w:r>
        <w:t>и</w:t>
      </w:r>
      <w:r>
        <w:rPr>
          <w:spacing w:val="-4"/>
        </w:rPr>
        <w:t xml:space="preserve"> </w:t>
      </w:r>
      <w:r>
        <w:t>назначению; знать основные законы робототехники;</w:t>
      </w:r>
    </w:p>
    <w:p w:rsidR="00CE04F4" w:rsidRDefault="008178F7">
      <w:pPr>
        <w:pStyle w:val="a3"/>
        <w:spacing w:line="237" w:lineRule="auto"/>
        <w:ind w:left="991" w:firstLine="0"/>
        <w:jc w:val="left"/>
      </w:pPr>
      <w:r>
        <w:t>называть и характеризовать назначение деталей робототехнического конструктора; характеризовать</w:t>
      </w:r>
      <w:r>
        <w:rPr>
          <w:spacing w:val="40"/>
        </w:rPr>
        <w:t xml:space="preserve"> </w:t>
      </w:r>
      <w:r>
        <w:t>составные</w:t>
      </w:r>
      <w:r>
        <w:rPr>
          <w:spacing w:val="40"/>
        </w:rPr>
        <w:t xml:space="preserve"> </w:t>
      </w:r>
      <w:r>
        <w:t>части</w:t>
      </w:r>
      <w:r>
        <w:rPr>
          <w:spacing w:val="40"/>
        </w:rPr>
        <w:t xml:space="preserve"> </w:t>
      </w:r>
      <w:r>
        <w:t>роботов,</w:t>
      </w:r>
      <w:r>
        <w:rPr>
          <w:spacing w:val="40"/>
        </w:rPr>
        <w:t xml:space="preserve"> </w:t>
      </w:r>
      <w:r>
        <w:t>датчики</w:t>
      </w:r>
      <w:r>
        <w:rPr>
          <w:spacing w:val="40"/>
        </w:rPr>
        <w:t xml:space="preserve"> </w:t>
      </w:r>
      <w:r>
        <w:t>в</w:t>
      </w:r>
      <w:r>
        <w:rPr>
          <w:spacing w:val="40"/>
        </w:rPr>
        <w:t xml:space="preserve"> </w:t>
      </w:r>
      <w:r>
        <w:t>современных</w:t>
      </w:r>
      <w:r>
        <w:rPr>
          <w:spacing w:val="40"/>
        </w:rPr>
        <w:t xml:space="preserve"> </w:t>
      </w:r>
      <w:r>
        <w:t>робототехнических</w:t>
      </w:r>
    </w:p>
    <w:p w:rsidR="00CE04F4" w:rsidRDefault="008178F7">
      <w:pPr>
        <w:pStyle w:val="a3"/>
        <w:spacing w:line="275" w:lineRule="exact"/>
        <w:ind w:firstLine="0"/>
        <w:jc w:val="left"/>
      </w:pPr>
      <w:r>
        <w:rPr>
          <w:spacing w:val="-2"/>
        </w:rPr>
        <w:t>системах;</w:t>
      </w:r>
    </w:p>
    <w:p w:rsidR="00CE04F4" w:rsidRDefault="008178F7">
      <w:pPr>
        <w:pStyle w:val="a3"/>
        <w:spacing w:line="242" w:lineRule="auto"/>
        <w:ind w:right="577"/>
      </w:pPr>
      <w:r>
        <w:t>получить опыт моделирования машин и механизмов с помощью робототехнического конструктора с учетом двигательных возможностей обучающихся с НОДА;</w:t>
      </w:r>
    </w:p>
    <w:p w:rsidR="00CE04F4" w:rsidRDefault="008178F7">
      <w:pPr>
        <w:pStyle w:val="a3"/>
        <w:spacing w:line="242" w:lineRule="auto"/>
        <w:ind w:right="573"/>
      </w:pPr>
      <w:r>
        <w:t>применять навыки моделирования машин и механизмов с помощью робототехнического конструктора с учетом двигательных возможностей обучающихся с НОДА;</w:t>
      </w:r>
    </w:p>
    <w:p w:rsidR="00CE04F4" w:rsidRDefault="008178F7">
      <w:pPr>
        <w:pStyle w:val="a3"/>
        <w:ind w:right="567"/>
      </w:pPr>
      <w:r>
        <w:t xml:space="preserve">владеть навыками индивидуальной и коллективной деятельности, направленной на создание робототехнического продукта с учетом двигательных возможностей обучающихся с </w:t>
      </w:r>
      <w:r>
        <w:rPr>
          <w:spacing w:val="-2"/>
        </w:rPr>
        <w:t>НОДА.</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line="275" w:lineRule="exact"/>
        <w:ind w:left="991" w:firstLine="0"/>
        <w:jc w:val="left"/>
      </w:pPr>
      <w:r>
        <w:t>К</w:t>
      </w:r>
      <w:r>
        <w:rPr>
          <w:spacing w:val="-1"/>
        </w:rPr>
        <w:t xml:space="preserve"> </w:t>
      </w:r>
      <w:r>
        <w:t>концу</w:t>
      </w:r>
      <w:r>
        <w:rPr>
          <w:spacing w:val="-9"/>
        </w:rPr>
        <w:t xml:space="preserve"> </w:t>
      </w:r>
      <w:r>
        <w:t>обучения</w:t>
      </w:r>
      <w:r>
        <w:rPr>
          <w:spacing w:val="1"/>
        </w:rPr>
        <w:t xml:space="preserve"> </w:t>
      </w:r>
      <w:r>
        <w:t>в</w:t>
      </w:r>
      <w:r>
        <w:rPr>
          <w:spacing w:val="2"/>
        </w:rPr>
        <w:t xml:space="preserve"> </w:t>
      </w:r>
      <w:r>
        <w:t>6</w:t>
      </w:r>
      <w:r>
        <w:rPr>
          <w:spacing w:val="-3"/>
        </w:rPr>
        <w:t xml:space="preserve"> </w:t>
      </w:r>
      <w:r>
        <w:rPr>
          <w:spacing w:val="-2"/>
        </w:rPr>
        <w:t>классе:</w:t>
      </w:r>
    </w:p>
    <w:p w:rsidR="00CE04F4" w:rsidRDefault="008178F7">
      <w:pPr>
        <w:pStyle w:val="a3"/>
        <w:spacing w:line="275" w:lineRule="exact"/>
        <w:ind w:left="991" w:firstLine="0"/>
        <w:jc w:val="left"/>
      </w:pPr>
      <w:r>
        <w:t>называть</w:t>
      </w:r>
      <w:r>
        <w:rPr>
          <w:spacing w:val="-7"/>
        </w:rPr>
        <w:t xml:space="preserve"> </w:t>
      </w:r>
      <w:r>
        <w:t>виды</w:t>
      </w:r>
      <w:r>
        <w:rPr>
          <w:spacing w:val="-5"/>
        </w:rPr>
        <w:t xml:space="preserve"> </w:t>
      </w:r>
      <w:r>
        <w:t>транспортных</w:t>
      </w:r>
      <w:r>
        <w:rPr>
          <w:spacing w:val="-6"/>
        </w:rPr>
        <w:t xml:space="preserve"> </w:t>
      </w:r>
      <w:r>
        <w:t>роботов,</w:t>
      </w:r>
      <w:r>
        <w:rPr>
          <w:spacing w:val="-9"/>
        </w:rPr>
        <w:t xml:space="preserve"> </w:t>
      </w:r>
      <w:r>
        <w:t>описывать</w:t>
      </w:r>
      <w:r>
        <w:rPr>
          <w:spacing w:val="-1"/>
        </w:rPr>
        <w:t xml:space="preserve"> </w:t>
      </w:r>
      <w:r>
        <w:t>их</w:t>
      </w:r>
      <w:r>
        <w:rPr>
          <w:spacing w:val="-6"/>
        </w:rPr>
        <w:t xml:space="preserve"> </w:t>
      </w:r>
      <w:r>
        <w:rPr>
          <w:spacing w:val="-2"/>
        </w:rPr>
        <w:t>назначение;</w:t>
      </w:r>
    </w:p>
    <w:p w:rsidR="00CE04F4" w:rsidRDefault="008178F7">
      <w:pPr>
        <w:pStyle w:val="a3"/>
        <w:spacing w:before="5" w:line="237" w:lineRule="auto"/>
        <w:jc w:val="left"/>
      </w:pPr>
      <w:r>
        <w:t>конструировать мобильного</w:t>
      </w:r>
      <w:r>
        <w:rPr>
          <w:spacing w:val="27"/>
        </w:rPr>
        <w:t xml:space="preserve"> </w:t>
      </w:r>
      <w:r>
        <w:t>робота</w:t>
      </w:r>
      <w:r>
        <w:rPr>
          <w:spacing w:val="27"/>
        </w:rPr>
        <w:t xml:space="preserve"> </w:t>
      </w:r>
      <w:r>
        <w:t>по</w:t>
      </w:r>
      <w:r>
        <w:rPr>
          <w:spacing w:val="27"/>
        </w:rPr>
        <w:t xml:space="preserve"> </w:t>
      </w:r>
      <w:r>
        <w:t>схеме; усовершенствовать</w:t>
      </w:r>
      <w:r>
        <w:rPr>
          <w:spacing w:val="28"/>
        </w:rPr>
        <w:t xml:space="preserve"> </w:t>
      </w:r>
      <w:r>
        <w:t>конструкцию</w:t>
      </w:r>
      <w:r>
        <w:rPr>
          <w:spacing w:val="26"/>
        </w:rPr>
        <w:t xml:space="preserve"> </w:t>
      </w:r>
      <w:r>
        <w:t>с</w:t>
      </w:r>
      <w:r>
        <w:rPr>
          <w:spacing w:val="26"/>
        </w:rPr>
        <w:t xml:space="preserve"> </w:t>
      </w:r>
      <w:r>
        <w:t>учетом двигательных возможностей обучающихся с НОДА;</w:t>
      </w:r>
    </w:p>
    <w:p w:rsidR="00CE04F4" w:rsidRDefault="008178F7">
      <w:pPr>
        <w:pStyle w:val="a3"/>
        <w:tabs>
          <w:tab w:val="left" w:pos="3063"/>
          <w:tab w:val="left" w:pos="4550"/>
          <w:tab w:val="left" w:pos="5509"/>
          <w:tab w:val="left" w:pos="5883"/>
          <w:tab w:val="left" w:pos="6881"/>
          <w:tab w:val="left" w:pos="8881"/>
        </w:tabs>
        <w:spacing w:before="5" w:line="237" w:lineRule="auto"/>
        <w:ind w:right="567"/>
        <w:jc w:val="left"/>
      </w:pPr>
      <w:r>
        <w:rPr>
          <w:spacing w:val="-2"/>
        </w:rPr>
        <w:t>программировать</w:t>
      </w:r>
      <w:r>
        <w:tab/>
      </w:r>
      <w:r>
        <w:rPr>
          <w:spacing w:val="-2"/>
        </w:rPr>
        <w:t>мобильного</w:t>
      </w:r>
      <w:r>
        <w:tab/>
      </w:r>
      <w:r>
        <w:rPr>
          <w:spacing w:val="-2"/>
        </w:rPr>
        <w:t>робота</w:t>
      </w:r>
      <w:r>
        <w:tab/>
      </w:r>
      <w:r>
        <w:rPr>
          <w:spacing w:val="-10"/>
        </w:rPr>
        <w:t>с</w:t>
      </w:r>
      <w:r>
        <w:tab/>
      </w:r>
      <w:r>
        <w:rPr>
          <w:spacing w:val="-2"/>
        </w:rPr>
        <w:t>учетом</w:t>
      </w:r>
      <w:r>
        <w:tab/>
      </w:r>
      <w:r>
        <w:rPr>
          <w:spacing w:val="-2"/>
        </w:rPr>
        <w:t>индивидуальных</w:t>
      </w:r>
      <w:r>
        <w:tab/>
      </w:r>
      <w:r>
        <w:rPr>
          <w:spacing w:val="-2"/>
        </w:rPr>
        <w:t xml:space="preserve">возможностей </w:t>
      </w:r>
      <w:r>
        <w:t>обучающихся с НОДА;</w:t>
      </w:r>
    </w:p>
    <w:p w:rsidR="00CE04F4" w:rsidRDefault="008178F7">
      <w:pPr>
        <w:pStyle w:val="a3"/>
        <w:tabs>
          <w:tab w:val="left" w:pos="2248"/>
          <w:tab w:val="left" w:pos="3796"/>
          <w:tab w:val="left" w:pos="4995"/>
          <w:tab w:val="left" w:pos="5335"/>
          <w:tab w:val="left" w:pos="8380"/>
          <w:tab w:val="left" w:pos="9286"/>
          <w:tab w:val="left" w:pos="9622"/>
        </w:tabs>
        <w:spacing w:before="6" w:line="237" w:lineRule="auto"/>
        <w:ind w:right="565"/>
        <w:jc w:val="left"/>
      </w:pPr>
      <w:r>
        <w:rPr>
          <w:spacing w:val="-2"/>
        </w:rPr>
        <w:t>управлять</w:t>
      </w:r>
      <w:r>
        <w:tab/>
      </w:r>
      <w:r>
        <w:rPr>
          <w:spacing w:val="-2"/>
        </w:rPr>
        <w:t>мобильными</w:t>
      </w:r>
      <w:r>
        <w:tab/>
      </w:r>
      <w:r>
        <w:rPr>
          <w:spacing w:val="-2"/>
        </w:rPr>
        <w:t>роботами</w:t>
      </w:r>
      <w:r>
        <w:tab/>
      </w:r>
      <w:r>
        <w:rPr>
          <w:spacing w:val="-10"/>
        </w:rPr>
        <w:t>в</w:t>
      </w:r>
      <w:r>
        <w:tab/>
      </w:r>
      <w:r>
        <w:rPr>
          <w:spacing w:val="-2"/>
        </w:rPr>
        <w:t>компьютерно-управляемых</w:t>
      </w:r>
      <w:r>
        <w:tab/>
      </w:r>
      <w:r>
        <w:rPr>
          <w:spacing w:val="-2"/>
        </w:rPr>
        <w:t>средах</w:t>
      </w:r>
      <w:r>
        <w:tab/>
      </w:r>
      <w:r>
        <w:rPr>
          <w:spacing w:val="-10"/>
        </w:rPr>
        <w:t>с</w:t>
      </w:r>
      <w:r>
        <w:tab/>
      </w:r>
      <w:r>
        <w:rPr>
          <w:spacing w:val="-2"/>
        </w:rPr>
        <w:t xml:space="preserve">учетом </w:t>
      </w:r>
      <w:r>
        <w:t>индивидуальных возможностей обучающихся с НОДА;</w:t>
      </w:r>
    </w:p>
    <w:p w:rsidR="00CE04F4" w:rsidRDefault="008178F7">
      <w:pPr>
        <w:pStyle w:val="a3"/>
        <w:spacing w:before="6" w:line="237" w:lineRule="auto"/>
        <w:jc w:val="left"/>
      </w:pPr>
      <w:r>
        <w:t>называть</w:t>
      </w:r>
      <w:r>
        <w:rPr>
          <w:spacing w:val="40"/>
        </w:rPr>
        <w:t xml:space="preserve"> </w:t>
      </w:r>
      <w:r>
        <w:t>и</w:t>
      </w:r>
      <w:r>
        <w:rPr>
          <w:spacing w:val="40"/>
        </w:rPr>
        <w:t xml:space="preserve"> </w:t>
      </w:r>
      <w:r>
        <w:t>характеризовать</w:t>
      </w:r>
      <w:r>
        <w:rPr>
          <w:spacing w:val="40"/>
        </w:rPr>
        <w:t xml:space="preserve"> </w:t>
      </w:r>
      <w:r>
        <w:t>датчики,</w:t>
      </w:r>
      <w:r>
        <w:rPr>
          <w:spacing w:val="40"/>
        </w:rPr>
        <w:t xml:space="preserve"> </w:t>
      </w:r>
      <w:r>
        <w:t>использованные</w:t>
      </w:r>
      <w:r>
        <w:rPr>
          <w:spacing w:val="40"/>
        </w:rPr>
        <w:t xml:space="preserve"> </w:t>
      </w:r>
      <w:r>
        <w:t>при</w:t>
      </w:r>
      <w:r>
        <w:rPr>
          <w:spacing w:val="40"/>
        </w:rPr>
        <w:t xml:space="preserve"> </w:t>
      </w:r>
      <w:r>
        <w:t>проектировании</w:t>
      </w:r>
      <w:r>
        <w:rPr>
          <w:spacing w:val="40"/>
        </w:rPr>
        <w:t xml:space="preserve"> </w:t>
      </w:r>
      <w:r>
        <w:t xml:space="preserve">мобильного </w:t>
      </w:r>
      <w:r>
        <w:rPr>
          <w:spacing w:val="-2"/>
        </w:rPr>
        <w:t>робота;</w:t>
      </w:r>
    </w:p>
    <w:p w:rsidR="00CE04F4" w:rsidRDefault="008178F7">
      <w:pPr>
        <w:pStyle w:val="a3"/>
        <w:spacing w:before="6" w:line="237" w:lineRule="auto"/>
        <w:jc w:val="left"/>
      </w:pPr>
      <w:r>
        <w:t>уметь</w:t>
      </w:r>
      <w:r>
        <w:rPr>
          <w:spacing w:val="40"/>
        </w:rPr>
        <w:t xml:space="preserve"> </w:t>
      </w:r>
      <w:r>
        <w:t>осуществлять</w:t>
      </w:r>
      <w:r>
        <w:rPr>
          <w:spacing w:val="40"/>
        </w:rPr>
        <w:t xml:space="preserve"> </w:t>
      </w:r>
      <w:r>
        <w:t>робототехнические</w:t>
      </w:r>
      <w:r>
        <w:rPr>
          <w:spacing w:val="40"/>
        </w:rPr>
        <w:t xml:space="preserve"> </w:t>
      </w:r>
      <w:r>
        <w:t>проекты</w:t>
      </w:r>
      <w:r>
        <w:rPr>
          <w:spacing w:val="40"/>
        </w:rPr>
        <w:t xml:space="preserve"> </w:t>
      </w:r>
      <w:r>
        <w:t>с</w:t>
      </w:r>
      <w:r>
        <w:rPr>
          <w:spacing w:val="40"/>
        </w:rPr>
        <w:t xml:space="preserve"> </w:t>
      </w:r>
      <w:r>
        <w:t>учетом</w:t>
      </w:r>
      <w:r>
        <w:rPr>
          <w:spacing w:val="40"/>
        </w:rPr>
        <w:t xml:space="preserve"> </w:t>
      </w:r>
      <w:r>
        <w:t>двигательных</w:t>
      </w:r>
      <w:r>
        <w:rPr>
          <w:spacing w:val="40"/>
        </w:rPr>
        <w:t xml:space="preserve"> </w:t>
      </w:r>
      <w:r>
        <w:t>возможностей обучающихся с НОДА;</w:t>
      </w:r>
    </w:p>
    <w:p w:rsidR="00CE04F4" w:rsidRDefault="008178F7">
      <w:pPr>
        <w:pStyle w:val="a3"/>
        <w:spacing w:before="3" w:line="275" w:lineRule="exact"/>
        <w:ind w:left="991" w:firstLine="0"/>
        <w:jc w:val="left"/>
      </w:pPr>
      <w:r>
        <w:t>презентовать</w:t>
      </w:r>
      <w:r>
        <w:rPr>
          <w:spacing w:val="-5"/>
        </w:rPr>
        <w:t xml:space="preserve"> </w:t>
      </w:r>
      <w:r>
        <w:rPr>
          <w:spacing w:val="-2"/>
        </w:rPr>
        <w:t>изделие;</w:t>
      </w:r>
    </w:p>
    <w:p w:rsidR="00CE04F4" w:rsidRDefault="008178F7">
      <w:pPr>
        <w:pStyle w:val="a3"/>
        <w:spacing w:line="242" w:lineRule="auto"/>
        <w:ind w:left="991" w:right="3394" w:firstLine="0"/>
        <w:jc w:val="left"/>
      </w:pPr>
      <w:r>
        <w:t>характеризовать</w:t>
      </w:r>
      <w:r>
        <w:rPr>
          <w:spacing w:val="-6"/>
        </w:rPr>
        <w:t xml:space="preserve"> </w:t>
      </w:r>
      <w:r>
        <w:t>мир</w:t>
      </w:r>
      <w:r>
        <w:rPr>
          <w:spacing w:val="-8"/>
        </w:rPr>
        <w:t xml:space="preserve"> </w:t>
      </w:r>
      <w:r>
        <w:t>профессий,</w:t>
      </w:r>
      <w:r>
        <w:rPr>
          <w:spacing w:val="-6"/>
        </w:rPr>
        <w:t xml:space="preserve"> </w:t>
      </w:r>
      <w:r>
        <w:t>связанных</w:t>
      </w:r>
      <w:r>
        <w:rPr>
          <w:spacing w:val="-8"/>
        </w:rPr>
        <w:t xml:space="preserve"> </w:t>
      </w:r>
      <w:r>
        <w:t>с</w:t>
      </w:r>
      <w:r>
        <w:rPr>
          <w:spacing w:val="-4"/>
        </w:rPr>
        <w:t xml:space="preserve"> </w:t>
      </w:r>
      <w:r>
        <w:t>робототехникой. К концу обучения в 7 классе:</w:t>
      </w:r>
    </w:p>
    <w:p w:rsidR="00CE04F4" w:rsidRDefault="008178F7">
      <w:pPr>
        <w:pStyle w:val="a3"/>
        <w:spacing w:line="242" w:lineRule="auto"/>
        <w:ind w:left="991" w:right="563" w:firstLine="0"/>
        <w:jc w:val="left"/>
      </w:pPr>
      <w:r>
        <w:t>называть</w:t>
      </w:r>
      <w:r>
        <w:rPr>
          <w:spacing w:val="-6"/>
        </w:rPr>
        <w:t xml:space="preserve"> </w:t>
      </w:r>
      <w:r>
        <w:t>виды</w:t>
      </w:r>
      <w:r>
        <w:rPr>
          <w:spacing w:val="-6"/>
        </w:rPr>
        <w:t xml:space="preserve"> </w:t>
      </w:r>
      <w:r>
        <w:t>промышленных</w:t>
      </w:r>
      <w:r>
        <w:rPr>
          <w:spacing w:val="-8"/>
        </w:rPr>
        <w:t xml:space="preserve"> </w:t>
      </w:r>
      <w:r>
        <w:t>роботов,</w:t>
      </w:r>
      <w:r>
        <w:rPr>
          <w:spacing w:val="-10"/>
        </w:rPr>
        <w:t xml:space="preserve"> </w:t>
      </w:r>
      <w:r>
        <w:t>описывать</w:t>
      </w:r>
      <w:r>
        <w:rPr>
          <w:spacing w:val="-2"/>
        </w:rPr>
        <w:t xml:space="preserve"> </w:t>
      </w:r>
      <w:r>
        <w:t>их</w:t>
      </w:r>
      <w:r>
        <w:rPr>
          <w:spacing w:val="-8"/>
        </w:rPr>
        <w:t xml:space="preserve"> </w:t>
      </w:r>
      <w:r>
        <w:t>назначение</w:t>
      </w:r>
      <w:r>
        <w:rPr>
          <w:spacing w:val="-9"/>
        </w:rPr>
        <w:t xml:space="preserve"> </w:t>
      </w:r>
      <w:r>
        <w:t>и</w:t>
      </w:r>
      <w:r>
        <w:rPr>
          <w:spacing w:val="-2"/>
        </w:rPr>
        <w:t xml:space="preserve"> </w:t>
      </w:r>
      <w:r>
        <w:t>функции; характеризовать беспилотные автоматизированные системы;</w:t>
      </w:r>
    </w:p>
    <w:p w:rsidR="00CE04F4" w:rsidRDefault="008178F7">
      <w:pPr>
        <w:pStyle w:val="a3"/>
        <w:spacing w:line="271" w:lineRule="exact"/>
        <w:ind w:left="991" w:firstLine="0"/>
        <w:jc w:val="left"/>
      </w:pPr>
      <w:r>
        <w:t>называть</w:t>
      </w:r>
      <w:r>
        <w:rPr>
          <w:spacing w:val="-6"/>
        </w:rPr>
        <w:t xml:space="preserve"> </w:t>
      </w:r>
      <w:r>
        <w:t>виды</w:t>
      </w:r>
      <w:r>
        <w:rPr>
          <w:spacing w:val="-4"/>
        </w:rPr>
        <w:t xml:space="preserve"> </w:t>
      </w:r>
      <w:r>
        <w:t>бытовых</w:t>
      </w:r>
      <w:r>
        <w:rPr>
          <w:spacing w:val="-5"/>
        </w:rPr>
        <w:t xml:space="preserve"> </w:t>
      </w:r>
      <w:r>
        <w:t>роботов,</w:t>
      </w:r>
      <w:r>
        <w:rPr>
          <w:spacing w:val="-4"/>
        </w:rPr>
        <w:t xml:space="preserve"> </w:t>
      </w:r>
      <w:r>
        <w:t>описывать</w:t>
      </w:r>
      <w:r>
        <w:rPr>
          <w:spacing w:val="-4"/>
        </w:rPr>
        <w:t xml:space="preserve"> </w:t>
      </w:r>
      <w:r>
        <w:t>их</w:t>
      </w:r>
      <w:r>
        <w:rPr>
          <w:spacing w:val="-5"/>
        </w:rPr>
        <w:t xml:space="preserve"> </w:t>
      </w:r>
      <w:r>
        <w:t>назначение</w:t>
      </w:r>
      <w:r>
        <w:rPr>
          <w:spacing w:val="-7"/>
        </w:rPr>
        <w:t xml:space="preserve"> </w:t>
      </w:r>
      <w:r>
        <w:t>и</w:t>
      </w:r>
      <w:r>
        <w:rPr>
          <w:spacing w:val="1"/>
        </w:rPr>
        <w:t xml:space="preserve"> </w:t>
      </w:r>
      <w:r>
        <w:rPr>
          <w:spacing w:val="-2"/>
        </w:rPr>
        <w:t>функции;</w:t>
      </w:r>
    </w:p>
    <w:p w:rsidR="00CE04F4" w:rsidRDefault="008178F7">
      <w:pPr>
        <w:pStyle w:val="a3"/>
        <w:spacing w:line="237" w:lineRule="auto"/>
        <w:ind w:right="565"/>
      </w:pPr>
      <w:r>
        <w:t>использовать датчики и программировать действие учебного робота в зависимости от задач проекта с учетом двигательных возможностей обучающихся с НОДА;</w:t>
      </w:r>
    </w:p>
    <w:p w:rsidR="00CE04F4" w:rsidRDefault="008178F7">
      <w:pPr>
        <w:pStyle w:val="a3"/>
        <w:spacing w:before="2"/>
        <w:ind w:right="565"/>
      </w:pPr>
      <w:r>
        <w:t>осуществлять робототехнические проекты, совершенствовать конструкцию, испытывать и презентовать результат проекта с учетом индивидуальных возможностей обучающихся с</w:t>
      </w:r>
      <w:r>
        <w:rPr>
          <w:spacing w:val="40"/>
        </w:rPr>
        <w:t xml:space="preserve"> </w:t>
      </w:r>
      <w:r>
        <w:rPr>
          <w:spacing w:val="-2"/>
        </w:rPr>
        <w:t>НОДА;</w:t>
      </w:r>
    </w:p>
    <w:p w:rsidR="00CE04F4" w:rsidRDefault="008178F7">
      <w:pPr>
        <w:pStyle w:val="a3"/>
        <w:spacing w:line="242" w:lineRule="auto"/>
        <w:ind w:left="991" w:right="3394" w:firstLine="0"/>
        <w:jc w:val="left"/>
      </w:pPr>
      <w:r>
        <w:t>характеризовать</w:t>
      </w:r>
      <w:r>
        <w:rPr>
          <w:spacing w:val="-8"/>
        </w:rPr>
        <w:t xml:space="preserve"> </w:t>
      </w:r>
      <w:r>
        <w:t>мир</w:t>
      </w:r>
      <w:r>
        <w:rPr>
          <w:spacing w:val="-10"/>
        </w:rPr>
        <w:t xml:space="preserve"> </w:t>
      </w:r>
      <w:r>
        <w:t>профессий,</w:t>
      </w:r>
      <w:r>
        <w:rPr>
          <w:spacing w:val="-8"/>
        </w:rPr>
        <w:t xml:space="preserve"> </w:t>
      </w:r>
      <w:r>
        <w:t>связанных</w:t>
      </w:r>
      <w:r>
        <w:rPr>
          <w:spacing w:val="-10"/>
        </w:rPr>
        <w:t xml:space="preserve"> </w:t>
      </w:r>
      <w:r>
        <w:t>с</w:t>
      </w:r>
      <w:r>
        <w:rPr>
          <w:spacing w:val="-6"/>
        </w:rPr>
        <w:t xml:space="preserve"> </w:t>
      </w:r>
      <w:r>
        <w:t>робототехникой. К концу обучения в 8 классе:</w:t>
      </w:r>
    </w:p>
    <w:p w:rsidR="00CE04F4" w:rsidRDefault="008178F7">
      <w:pPr>
        <w:pStyle w:val="a3"/>
        <w:spacing w:line="242" w:lineRule="auto"/>
        <w:jc w:val="left"/>
      </w:pPr>
      <w:r>
        <w:t>приводить</w:t>
      </w:r>
      <w:r>
        <w:rPr>
          <w:spacing w:val="80"/>
        </w:rPr>
        <w:t xml:space="preserve"> </w:t>
      </w:r>
      <w:r>
        <w:t>примеры</w:t>
      </w:r>
      <w:r>
        <w:rPr>
          <w:spacing w:val="80"/>
        </w:rPr>
        <w:t xml:space="preserve"> </w:t>
      </w:r>
      <w:r>
        <w:t>из</w:t>
      </w:r>
      <w:r>
        <w:rPr>
          <w:spacing w:val="80"/>
        </w:rPr>
        <w:t xml:space="preserve"> </w:t>
      </w:r>
      <w:r>
        <w:t>истории</w:t>
      </w:r>
      <w:r>
        <w:rPr>
          <w:spacing w:val="80"/>
        </w:rPr>
        <w:t xml:space="preserve"> </w:t>
      </w:r>
      <w:r>
        <w:t>развития</w:t>
      </w:r>
      <w:r>
        <w:rPr>
          <w:spacing w:val="80"/>
        </w:rPr>
        <w:t xml:space="preserve"> </w:t>
      </w:r>
      <w:r>
        <w:t>беспилотного</w:t>
      </w:r>
      <w:r>
        <w:rPr>
          <w:spacing w:val="80"/>
          <w:w w:val="150"/>
        </w:rPr>
        <w:t xml:space="preserve"> </w:t>
      </w:r>
      <w:r>
        <w:t>авиастроения,</w:t>
      </w:r>
      <w:r>
        <w:rPr>
          <w:spacing w:val="80"/>
        </w:rPr>
        <w:t xml:space="preserve"> </w:t>
      </w:r>
      <w:r>
        <w:t>применения</w:t>
      </w:r>
      <w:r>
        <w:rPr>
          <w:spacing w:val="80"/>
        </w:rPr>
        <w:t xml:space="preserve"> </w:t>
      </w:r>
      <w:r>
        <w:t>беспилотных летательных аппаратов;</w:t>
      </w:r>
    </w:p>
    <w:p w:rsidR="00CE04F4" w:rsidRDefault="008178F7">
      <w:pPr>
        <w:pStyle w:val="a3"/>
        <w:spacing w:line="242" w:lineRule="auto"/>
        <w:jc w:val="left"/>
      </w:pPr>
      <w:r>
        <w:t xml:space="preserve">характеризовать конструкцию беспилотных летательных аппаратов; описывать сферы их </w:t>
      </w:r>
      <w:r>
        <w:rPr>
          <w:spacing w:val="-2"/>
        </w:rPr>
        <w:t>применения;</w:t>
      </w:r>
    </w:p>
    <w:p w:rsidR="00CE04F4" w:rsidRDefault="008178F7">
      <w:pPr>
        <w:pStyle w:val="a3"/>
        <w:tabs>
          <w:tab w:val="left" w:pos="2324"/>
          <w:tab w:val="left" w:pos="3260"/>
          <w:tab w:val="left" w:pos="4905"/>
          <w:tab w:val="left" w:pos="6484"/>
          <w:tab w:val="left" w:pos="7625"/>
          <w:tab w:val="left" w:pos="7971"/>
          <w:tab w:val="left" w:pos="8925"/>
        </w:tabs>
        <w:spacing w:line="242" w:lineRule="auto"/>
        <w:ind w:right="565"/>
        <w:jc w:val="left"/>
      </w:pPr>
      <w:r>
        <w:rPr>
          <w:spacing w:val="-2"/>
        </w:rPr>
        <w:t>выполнять</w:t>
      </w:r>
      <w:r>
        <w:tab/>
      </w:r>
      <w:r>
        <w:rPr>
          <w:spacing w:val="-2"/>
        </w:rPr>
        <w:t>сборку</w:t>
      </w:r>
      <w:r>
        <w:tab/>
      </w:r>
      <w:r>
        <w:rPr>
          <w:spacing w:val="-2"/>
        </w:rPr>
        <w:t>беспилотного</w:t>
      </w:r>
      <w:r>
        <w:tab/>
      </w:r>
      <w:r>
        <w:rPr>
          <w:spacing w:val="-2"/>
        </w:rPr>
        <w:t>летательного</w:t>
      </w:r>
      <w:r>
        <w:tab/>
      </w:r>
      <w:r>
        <w:rPr>
          <w:spacing w:val="-2"/>
        </w:rPr>
        <w:t>аппарата</w:t>
      </w:r>
      <w:r>
        <w:tab/>
      </w:r>
      <w:r>
        <w:rPr>
          <w:spacing w:val="-10"/>
        </w:rPr>
        <w:t>с</w:t>
      </w:r>
      <w:r>
        <w:tab/>
      </w:r>
      <w:r>
        <w:rPr>
          <w:spacing w:val="-2"/>
        </w:rPr>
        <w:t>учетом</w:t>
      </w:r>
      <w:r>
        <w:tab/>
      </w:r>
      <w:r>
        <w:rPr>
          <w:spacing w:val="-2"/>
        </w:rPr>
        <w:t xml:space="preserve">двигательных </w:t>
      </w:r>
      <w:r>
        <w:t>возможностей обучающихся с НОДА;</w:t>
      </w:r>
    </w:p>
    <w:p w:rsidR="00CE04F4" w:rsidRDefault="008178F7">
      <w:pPr>
        <w:pStyle w:val="a3"/>
        <w:spacing w:line="242" w:lineRule="auto"/>
        <w:jc w:val="left"/>
      </w:pPr>
      <w:r>
        <w:t>выполнять</w:t>
      </w:r>
      <w:r>
        <w:rPr>
          <w:spacing w:val="40"/>
        </w:rPr>
        <w:t xml:space="preserve"> </w:t>
      </w:r>
      <w:r>
        <w:t>пилотирование</w:t>
      </w:r>
      <w:r>
        <w:rPr>
          <w:spacing w:val="40"/>
        </w:rPr>
        <w:t xml:space="preserve"> </w:t>
      </w:r>
      <w:r>
        <w:t>беспилотных</w:t>
      </w:r>
      <w:r>
        <w:rPr>
          <w:spacing w:val="40"/>
        </w:rPr>
        <w:t xml:space="preserve"> </w:t>
      </w:r>
      <w:r>
        <w:t>летательных</w:t>
      </w:r>
      <w:r>
        <w:rPr>
          <w:spacing w:val="40"/>
        </w:rPr>
        <w:t xml:space="preserve"> </w:t>
      </w:r>
      <w:r>
        <w:t>аппаратов</w:t>
      </w:r>
      <w:r>
        <w:rPr>
          <w:spacing w:val="40"/>
        </w:rPr>
        <w:t xml:space="preserve"> </w:t>
      </w:r>
      <w:r>
        <w:t>с</w:t>
      </w:r>
      <w:r>
        <w:rPr>
          <w:spacing w:val="40"/>
        </w:rPr>
        <w:t xml:space="preserve"> </w:t>
      </w:r>
      <w:r>
        <w:t>учетом</w:t>
      </w:r>
      <w:r>
        <w:rPr>
          <w:spacing w:val="40"/>
        </w:rPr>
        <w:t xml:space="preserve"> </w:t>
      </w:r>
      <w:r>
        <w:t>двигательных возможностей обучающихся с НОДА;</w:t>
      </w:r>
    </w:p>
    <w:p w:rsidR="00CE04F4" w:rsidRDefault="008178F7">
      <w:pPr>
        <w:pStyle w:val="a3"/>
        <w:spacing w:line="242" w:lineRule="auto"/>
        <w:ind w:left="991" w:firstLine="0"/>
        <w:jc w:val="left"/>
      </w:pPr>
      <w:r>
        <w:t>соблюдать правила безопасного пилотирования беспилотных летательных аппаратов; характеризовать</w:t>
      </w:r>
      <w:r>
        <w:rPr>
          <w:spacing w:val="40"/>
        </w:rPr>
        <w:t xml:space="preserve"> </w:t>
      </w:r>
      <w:r>
        <w:t>мир</w:t>
      </w:r>
      <w:r>
        <w:rPr>
          <w:spacing w:val="40"/>
        </w:rPr>
        <w:t xml:space="preserve"> </w:t>
      </w:r>
      <w:r>
        <w:t>профессий,</w:t>
      </w:r>
      <w:r>
        <w:rPr>
          <w:spacing w:val="40"/>
        </w:rPr>
        <w:t xml:space="preserve"> </w:t>
      </w:r>
      <w:r>
        <w:t>связанных</w:t>
      </w:r>
      <w:r>
        <w:rPr>
          <w:spacing w:val="40"/>
        </w:rPr>
        <w:t xml:space="preserve"> </w:t>
      </w:r>
      <w:r>
        <w:t>с</w:t>
      </w:r>
      <w:r>
        <w:rPr>
          <w:spacing w:val="40"/>
        </w:rPr>
        <w:t xml:space="preserve"> </w:t>
      </w:r>
      <w:r>
        <w:t>робототехникой,</w:t>
      </w:r>
      <w:r>
        <w:rPr>
          <w:spacing w:val="40"/>
        </w:rPr>
        <w:t xml:space="preserve"> </w:t>
      </w:r>
      <w:r>
        <w:t>их</w:t>
      </w:r>
      <w:r>
        <w:rPr>
          <w:spacing w:val="40"/>
        </w:rPr>
        <w:t xml:space="preserve"> </w:t>
      </w:r>
      <w:r>
        <w:t>востребованность</w:t>
      </w:r>
      <w:r>
        <w:rPr>
          <w:spacing w:val="40"/>
        </w:rPr>
        <w:t xml:space="preserve"> </w:t>
      </w:r>
      <w:r>
        <w:t>на</w:t>
      </w:r>
    </w:p>
    <w:p w:rsidR="00CE04F4" w:rsidRDefault="008178F7">
      <w:pPr>
        <w:pStyle w:val="a3"/>
        <w:spacing w:line="271" w:lineRule="exact"/>
        <w:ind w:firstLine="0"/>
        <w:jc w:val="left"/>
      </w:pPr>
      <w:r>
        <w:t>рынке</w:t>
      </w:r>
      <w:r>
        <w:rPr>
          <w:spacing w:val="-2"/>
        </w:rPr>
        <w:t xml:space="preserve"> труда.</w:t>
      </w:r>
    </w:p>
    <w:p w:rsidR="00CE04F4" w:rsidRDefault="008178F7">
      <w:pPr>
        <w:pStyle w:val="a3"/>
        <w:spacing w:line="275" w:lineRule="exact"/>
        <w:ind w:left="991" w:firstLine="0"/>
        <w:jc w:val="left"/>
      </w:pPr>
      <w:r>
        <w:t>К</w:t>
      </w:r>
      <w:r>
        <w:rPr>
          <w:spacing w:val="-1"/>
        </w:rPr>
        <w:t xml:space="preserve"> </w:t>
      </w:r>
      <w:r>
        <w:t>концу</w:t>
      </w:r>
      <w:r>
        <w:rPr>
          <w:spacing w:val="-9"/>
        </w:rPr>
        <w:t xml:space="preserve"> </w:t>
      </w:r>
      <w:r>
        <w:t>обучения</w:t>
      </w:r>
      <w:r>
        <w:rPr>
          <w:spacing w:val="1"/>
        </w:rPr>
        <w:t xml:space="preserve"> </w:t>
      </w:r>
      <w:r>
        <w:t>в</w:t>
      </w:r>
      <w:r>
        <w:rPr>
          <w:spacing w:val="2"/>
        </w:rPr>
        <w:t xml:space="preserve"> </w:t>
      </w:r>
      <w:r>
        <w:t>9</w:t>
      </w:r>
      <w:r>
        <w:rPr>
          <w:spacing w:val="-3"/>
        </w:rPr>
        <w:t xml:space="preserve"> </w:t>
      </w:r>
      <w:r>
        <w:rPr>
          <w:spacing w:val="-2"/>
        </w:rPr>
        <w:t>классе:</w:t>
      </w:r>
    </w:p>
    <w:p w:rsidR="00CE04F4" w:rsidRDefault="008178F7">
      <w:pPr>
        <w:pStyle w:val="a3"/>
        <w:spacing w:line="275" w:lineRule="exact"/>
        <w:ind w:left="991" w:firstLine="0"/>
        <w:jc w:val="left"/>
      </w:pPr>
      <w:r>
        <w:t>характеризовать</w:t>
      </w:r>
      <w:r>
        <w:rPr>
          <w:spacing w:val="-10"/>
        </w:rPr>
        <w:t xml:space="preserve"> </w:t>
      </w:r>
      <w:r>
        <w:t>автоматизированные</w:t>
      </w:r>
      <w:r>
        <w:rPr>
          <w:spacing w:val="-10"/>
        </w:rPr>
        <w:t xml:space="preserve"> </w:t>
      </w:r>
      <w:r>
        <w:t>и</w:t>
      </w:r>
      <w:r>
        <w:rPr>
          <w:spacing w:val="-4"/>
        </w:rPr>
        <w:t xml:space="preserve"> </w:t>
      </w:r>
      <w:r>
        <w:t>роботизированные</w:t>
      </w:r>
      <w:r>
        <w:rPr>
          <w:spacing w:val="-5"/>
        </w:rPr>
        <w:t xml:space="preserve"> </w:t>
      </w:r>
      <w:r>
        <w:rPr>
          <w:spacing w:val="-2"/>
        </w:rPr>
        <w:t>системы;</w:t>
      </w:r>
    </w:p>
    <w:p w:rsidR="00CE04F4" w:rsidRDefault="008178F7">
      <w:pPr>
        <w:pStyle w:val="a3"/>
        <w:ind w:right="574"/>
      </w:pPr>
      <w:r>
        <w:t>характеризовать современные технологии в управлении автоматизированными и роботизированными</w:t>
      </w:r>
      <w:r>
        <w:rPr>
          <w:spacing w:val="-9"/>
        </w:rPr>
        <w:t xml:space="preserve"> </w:t>
      </w:r>
      <w:r>
        <w:t>системами</w:t>
      </w:r>
      <w:r>
        <w:rPr>
          <w:spacing w:val="-9"/>
        </w:rPr>
        <w:t xml:space="preserve"> </w:t>
      </w:r>
      <w:r>
        <w:t>(искусственный</w:t>
      </w:r>
      <w:r>
        <w:rPr>
          <w:spacing w:val="-4"/>
        </w:rPr>
        <w:t xml:space="preserve"> </w:t>
      </w:r>
      <w:r>
        <w:t>интеллект,</w:t>
      </w:r>
      <w:r>
        <w:rPr>
          <w:spacing w:val="-7"/>
        </w:rPr>
        <w:t xml:space="preserve"> </w:t>
      </w:r>
      <w:r>
        <w:t>нейротехнологии,</w:t>
      </w:r>
      <w:r>
        <w:rPr>
          <w:spacing w:val="-8"/>
        </w:rPr>
        <w:t xml:space="preserve"> </w:t>
      </w:r>
      <w:r>
        <w:t>машинное</w:t>
      </w:r>
      <w:r>
        <w:rPr>
          <w:spacing w:val="-6"/>
        </w:rPr>
        <w:t xml:space="preserve"> </w:t>
      </w:r>
      <w:r>
        <w:t>зрение, телеметрия), назвать области их применения;</w:t>
      </w:r>
    </w:p>
    <w:p w:rsidR="00CE04F4" w:rsidRDefault="008178F7">
      <w:pPr>
        <w:pStyle w:val="a3"/>
        <w:spacing w:line="242" w:lineRule="auto"/>
        <w:ind w:right="569"/>
      </w:pPr>
      <w:r>
        <w:t>характеризовать принципы работы системы интернет вещей; сферы применения системы интернет вещей в промышленности и быту;</w:t>
      </w:r>
    </w:p>
    <w:p w:rsidR="00CE04F4" w:rsidRDefault="008178F7">
      <w:pPr>
        <w:pStyle w:val="a3"/>
        <w:spacing w:line="270" w:lineRule="exact"/>
        <w:ind w:left="991" w:firstLine="0"/>
      </w:pPr>
      <w:r>
        <w:t>анализировать</w:t>
      </w:r>
      <w:r>
        <w:rPr>
          <w:spacing w:val="-9"/>
        </w:rPr>
        <w:t xml:space="preserve"> </w:t>
      </w:r>
      <w:r>
        <w:t>перспективы</w:t>
      </w:r>
      <w:r>
        <w:rPr>
          <w:spacing w:val="-2"/>
        </w:rPr>
        <w:t xml:space="preserve"> </w:t>
      </w:r>
      <w:r>
        <w:t>развития</w:t>
      </w:r>
      <w:r>
        <w:rPr>
          <w:spacing w:val="-8"/>
        </w:rPr>
        <w:t xml:space="preserve"> </w:t>
      </w:r>
      <w:r>
        <w:t>беспилотной</w:t>
      </w:r>
      <w:r>
        <w:rPr>
          <w:spacing w:val="-7"/>
        </w:rPr>
        <w:t xml:space="preserve"> </w:t>
      </w:r>
      <w:r>
        <w:rPr>
          <w:spacing w:val="-2"/>
        </w:rPr>
        <w:t>робототехники;</w:t>
      </w:r>
    </w:p>
    <w:p w:rsidR="00CE04F4" w:rsidRDefault="008178F7">
      <w:pPr>
        <w:pStyle w:val="a3"/>
        <w:ind w:right="555"/>
      </w:pPr>
      <w:r>
        <w:t>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w:t>
      </w:r>
      <w:r>
        <w:rPr>
          <w:spacing w:val="80"/>
        </w:rPr>
        <w:t xml:space="preserve"> </w:t>
      </w:r>
      <w:r>
        <w:t>связью с учетом двигательных возможностей обучающихся с НОДА;</w:t>
      </w:r>
    </w:p>
    <w:p w:rsidR="00CE04F4" w:rsidRDefault="008178F7">
      <w:pPr>
        <w:pStyle w:val="a3"/>
        <w:spacing w:line="237" w:lineRule="auto"/>
        <w:ind w:right="571"/>
      </w:pPr>
      <w:r>
        <w:t>составлять алгоритмы и программы по управлению робототехническими системами с учетом индивидуальных возможностей обучающихся с НОДА;</w:t>
      </w:r>
    </w:p>
    <w:p w:rsidR="00CE04F4" w:rsidRDefault="008178F7">
      <w:pPr>
        <w:pStyle w:val="a3"/>
        <w:spacing w:line="275" w:lineRule="exact"/>
        <w:ind w:left="991" w:firstLine="0"/>
      </w:pPr>
      <w:r>
        <w:t>использовать</w:t>
      </w:r>
      <w:r>
        <w:rPr>
          <w:spacing w:val="-9"/>
        </w:rPr>
        <w:t xml:space="preserve"> </w:t>
      </w:r>
      <w:r>
        <w:t>языки</w:t>
      </w:r>
      <w:r>
        <w:rPr>
          <w:spacing w:val="-2"/>
        </w:rPr>
        <w:t xml:space="preserve"> </w:t>
      </w:r>
      <w:r>
        <w:t>программирования</w:t>
      </w:r>
      <w:r>
        <w:rPr>
          <w:spacing w:val="-8"/>
        </w:rPr>
        <w:t xml:space="preserve"> </w:t>
      </w:r>
      <w:r>
        <w:t>для</w:t>
      </w:r>
      <w:r>
        <w:rPr>
          <w:spacing w:val="-4"/>
        </w:rPr>
        <w:t xml:space="preserve"> </w:t>
      </w:r>
      <w:r>
        <w:t>управления</w:t>
      </w:r>
      <w:r>
        <w:rPr>
          <w:spacing w:val="-3"/>
        </w:rPr>
        <w:t xml:space="preserve"> </w:t>
      </w:r>
      <w:r>
        <w:rPr>
          <w:spacing w:val="-2"/>
        </w:rPr>
        <w:t>роботами;</w:t>
      </w:r>
    </w:p>
    <w:p w:rsidR="00CE04F4" w:rsidRDefault="008178F7">
      <w:pPr>
        <w:pStyle w:val="a3"/>
        <w:spacing w:line="242" w:lineRule="auto"/>
        <w:ind w:right="574"/>
      </w:pPr>
      <w:r>
        <w:t>осуществлять управление</w:t>
      </w:r>
      <w:r>
        <w:rPr>
          <w:spacing w:val="-3"/>
        </w:rPr>
        <w:t xml:space="preserve"> </w:t>
      </w:r>
      <w:r>
        <w:t>групповым</w:t>
      </w:r>
      <w:r>
        <w:rPr>
          <w:spacing w:val="-1"/>
        </w:rPr>
        <w:t xml:space="preserve"> </w:t>
      </w:r>
      <w:r>
        <w:t>взаимодействием</w:t>
      </w:r>
      <w:r>
        <w:rPr>
          <w:spacing w:val="-1"/>
        </w:rPr>
        <w:t xml:space="preserve"> </w:t>
      </w:r>
      <w:r>
        <w:t>роботов</w:t>
      </w:r>
      <w:r>
        <w:rPr>
          <w:spacing w:val="-1"/>
        </w:rPr>
        <w:t xml:space="preserve"> </w:t>
      </w:r>
      <w:r>
        <w:t>с</w:t>
      </w:r>
      <w:r>
        <w:rPr>
          <w:spacing w:val="-3"/>
        </w:rPr>
        <w:t xml:space="preserve"> </w:t>
      </w:r>
      <w:r>
        <w:t>учетом</w:t>
      </w:r>
      <w:r>
        <w:rPr>
          <w:spacing w:val="-1"/>
        </w:rPr>
        <w:t xml:space="preserve"> </w:t>
      </w:r>
      <w:r>
        <w:t>индивидуальных возможностей обучающихся с НОДА;</w:t>
      </w:r>
    </w:p>
    <w:p w:rsidR="00CE04F4" w:rsidRDefault="008178F7">
      <w:pPr>
        <w:pStyle w:val="a3"/>
        <w:spacing w:line="242" w:lineRule="auto"/>
        <w:ind w:right="561"/>
      </w:pPr>
      <w:r>
        <w:t>соблюдать правила безопасного пилотирования с учетом индивидуальных возможностей обучающихся с НОДА;</w:t>
      </w:r>
    </w:p>
    <w:p w:rsidR="00CE04F4" w:rsidRDefault="00CE04F4">
      <w:pPr>
        <w:pStyle w:val="a3"/>
        <w:spacing w:line="242" w:lineRule="auto"/>
        <w:sectPr w:rsidR="00CE04F4">
          <w:pgSz w:w="11910" w:h="16840"/>
          <w:pgMar w:top="620" w:right="283" w:bottom="480" w:left="708" w:header="0" w:footer="292" w:gutter="0"/>
          <w:cols w:space="720"/>
        </w:sectPr>
      </w:pPr>
    </w:p>
    <w:p w:rsidR="00CE04F4" w:rsidRDefault="008178F7">
      <w:pPr>
        <w:pStyle w:val="a3"/>
        <w:spacing w:before="66" w:line="237" w:lineRule="auto"/>
        <w:jc w:val="left"/>
      </w:pPr>
      <w:r>
        <w:t>самостоятельно</w:t>
      </w:r>
      <w:r>
        <w:rPr>
          <w:spacing w:val="40"/>
        </w:rPr>
        <w:t xml:space="preserve"> </w:t>
      </w:r>
      <w:r>
        <w:t>осуществлять</w:t>
      </w:r>
      <w:r>
        <w:rPr>
          <w:spacing w:val="80"/>
        </w:rPr>
        <w:t xml:space="preserve"> </w:t>
      </w:r>
      <w:r>
        <w:t>робототехнические</w:t>
      </w:r>
      <w:r>
        <w:rPr>
          <w:spacing w:val="80"/>
        </w:rPr>
        <w:t xml:space="preserve"> </w:t>
      </w:r>
      <w:r>
        <w:t>проекты</w:t>
      </w:r>
      <w:r>
        <w:rPr>
          <w:spacing w:val="80"/>
        </w:rPr>
        <w:t xml:space="preserve"> </w:t>
      </w:r>
      <w:r>
        <w:t>с</w:t>
      </w:r>
      <w:r>
        <w:rPr>
          <w:spacing w:val="80"/>
        </w:rPr>
        <w:t xml:space="preserve"> </w:t>
      </w:r>
      <w:r>
        <w:t>учетом</w:t>
      </w:r>
      <w:r>
        <w:rPr>
          <w:spacing w:val="80"/>
        </w:rPr>
        <w:t xml:space="preserve"> </w:t>
      </w:r>
      <w:r>
        <w:t>индивидуальных возможностей обучающихся с НОДА;</w:t>
      </w:r>
    </w:p>
    <w:p w:rsidR="00CE04F4" w:rsidRDefault="008178F7">
      <w:pPr>
        <w:pStyle w:val="a3"/>
        <w:spacing w:before="6" w:line="237" w:lineRule="auto"/>
        <w:ind w:right="563"/>
        <w:jc w:val="left"/>
      </w:pPr>
      <w:r>
        <w:t>характеризовать</w:t>
      </w:r>
      <w:r>
        <w:rPr>
          <w:spacing w:val="40"/>
        </w:rPr>
        <w:t xml:space="preserve"> </w:t>
      </w:r>
      <w:r>
        <w:t>мир</w:t>
      </w:r>
      <w:r>
        <w:rPr>
          <w:spacing w:val="40"/>
        </w:rPr>
        <w:t xml:space="preserve"> </w:t>
      </w:r>
      <w:r>
        <w:t>профессий,</w:t>
      </w:r>
      <w:r>
        <w:rPr>
          <w:spacing w:val="40"/>
        </w:rPr>
        <w:t xml:space="preserve"> </w:t>
      </w:r>
      <w:r>
        <w:t>связанных</w:t>
      </w:r>
      <w:r>
        <w:rPr>
          <w:spacing w:val="40"/>
        </w:rPr>
        <w:t xml:space="preserve"> </w:t>
      </w:r>
      <w:r>
        <w:t>с</w:t>
      </w:r>
      <w:r>
        <w:rPr>
          <w:spacing w:val="40"/>
        </w:rPr>
        <w:t xml:space="preserve"> </w:t>
      </w:r>
      <w:r>
        <w:t>робототехникой,</w:t>
      </w:r>
      <w:r>
        <w:rPr>
          <w:spacing w:val="40"/>
        </w:rPr>
        <w:t xml:space="preserve"> </w:t>
      </w:r>
      <w:r>
        <w:t>их</w:t>
      </w:r>
      <w:r>
        <w:rPr>
          <w:spacing w:val="40"/>
        </w:rPr>
        <w:t xml:space="preserve"> </w:t>
      </w:r>
      <w:r>
        <w:t>востребованность</w:t>
      </w:r>
      <w:r>
        <w:rPr>
          <w:spacing w:val="40"/>
        </w:rPr>
        <w:t xml:space="preserve"> </w:t>
      </w:r>
      <w:r>
        <w:t>на рынке труда.</w:t>
      </w:r>
    </w:p>
    <w:p w:rsidR="00CE04F4" w:rsidRDefault="008178F7">
      <w:pPr>
        <w:pStyle w:val="Heading4"/>
        <w:tabs>
          <w:tab w:val="left" w:pos="2608"/>
          <w:tab w:val="left" w:pos="4138"/>
          <w:tab w:val="left" w:pos="5303"/>
          <w:tab w:val="left" w:pos="6828"/>
          <w:tab w:val="left" w:pos="7797"/>
        </w:tabs>
        <w:spacing w:before="10" w:line="237" w:lineRule="auto"/>
        <w:ind w:left="425" w:right="573" w:firstLine="566"/>
      </w:pPr>
      <w:r>
        <w:rPr>
          <w:spacing w:val="-2"/>
        </w:rPr>
        <w:t>Предметные</w:t>
      </w:r>
      <w:r>
        <w:tab/>
      </w:r>
      <w:r>
        <w:rPr>
          <w:spacing w:val="-2"/>
        </w:rPr>
        <w:t>результаты</w:t>
      </w:r>
      <w:r>
        <w:tab/>
      </w:r>
      <w:r>
        <w:rPr>
          <w:spacing w:val="-2"/>
        </w:rPr>
        <w:t>освоения</w:t>
      </w:r>
      <w:r>
        <w:tab/>
      </w:r>
      <w:r>
        <w:rPr>
          <w:spacing w:val="-2"/>
        </w:rPr>
        <w:t>содержания</w:t>
      </w:r>
      <w:r>
        <w:tab/>
      </w:r>
      <w:r>
        <w:rPr>
          <w:spacing w:val="-2"/>
        </w:rPr>
        <w:t>модуля</w:t>
      </w:r>
      <w:r>
        <w:tab/>
      </w:r>
      <w:r>
        <w:rPr>
          <w:spacing w:val="-2"/>
        </w:rPr>
        <w:t>"Автоматизированные системы".</w:t>
      </w:r>
    </w:p>
    <w:p w:rsidR="00CE04F4" w:rsidRDefault="008178F7">
      <w:pPr>
        <w:pStyle w:val="a3"/>
        <w:spacing w:line="274" w:lineRule="exact"/>
        <w:ind w:left="991" w:firstLine="0"/>
        <w:jc w:val="left"/>
      </w:pPr>
      <w:r>
        <w:t>К</w:t>
      </w:r>
      <w:r>
        <w:rPr>
          <w:spacing w:val="-1"/>
        </w:rPr>
        <w:t xml:space="preserve"> </w:t>
      </w:r>
      <w:r>
        <w:t>концу</w:t>
      </w:r>
      <w:r>
        <w:rPr>
          <w:spacing w:val="-9"/>
        </w:rPr>
        <w:t xml:space="preserve"> </w:t>
      </w:r>
      <w:r>
        <w:t>обучения</w:t>
      </w:r>
      <w:r>
        <w:rPr>
          <w:spacing w:val="2"/>
        </w:rPr>
        <w:t xml:space="preserve"> </w:t>
      </w:r>
      <w:r>
        <w:t>в</w:t>
      </w:r>
      <w:r>
        <w:rPr>
          <w:spacing w:val="2"/>
        </w:rPr>
        <w:t xml:space="preserve"> </w:t>
      </w:r>
      <w:r>
        <w:t>8</w:t>
      </w:r>
      <w:r>
        <w:rPr>
          <w:spacing w:val="1"/>
        </w:rPr>
        <w:t xml:space="preserve"> </w:t>
      </w:r>
      <w:r>
        <w:t>-</w:t>
      </w:r>
      <w:r>
        <w:rPr>
          <w:spacing w:val="3"/>
        </w:rPr>
        <w:t xml:space="preserve"> </w:t>
      </w:r>
      <w:r>
        <w:t>9</w:t>
      </w:r>
      <w:r>
        <w:rPr>
          <w:spacing w:val="-3"/>
        </w:rPr>
        <w:t xml:space="preserve"> </w:t>
      </w:r>
      <w:r>
        <w:rPr>
          <w:spacing w:val="-2"/>
        </w:rPr>
        <w:t>классах:</w:t>
      </w:r>
    </w:p>
    <w:p w:rsidR="00CE04F4" w:rsidRDefault="008178F7">
      <w:pPr>
        <w:pStyle w:val="a3"/>
        <w:spacing w:line="242" w:lineRule="auto"/>
        <w:ind w:left="991" w:right="3083" w:firstLine="0"/>
        <w:jc w:val="left"/>
      </w:pPr>
      <w:r>
        <w:t>называть признаки автоматизированных систем, их виды; называть</w:t>
      </w:r>
      <w:r>
        <w:rPr>
          <w:spacing w:val="-11"/>
        </w:rPr>
        <w:t xml:space="preserve"> </w:t>
      </w:r>
      <w:r>
        <w:t>принципы</w:t>
      </w:r>
      <w:r>
        <w:rPr>
          <w:spacing w:val="-8"/>
        </w:rPr>
        <w:t xml:space="preserve"> </w:t>
      </w:r>
      <w:r>
        <w:t>управления</w:t>
      </w:r>
      <w:r>
        <w:rPr>
          <w:spacing w:val="-8"/>
        </w:rPr>
        <w:t xml:space="preserve"> </w:t>
      </w:r>
      <w:r>
        <w:t>технологическими</w:t>
      </w:r>
      <w:r>
        <w:rPr>
          <w:spacing w:val="-12"/>
        </w:rPr>
        <w:t xml:space="preserve"> </w:t>
      </w:r>
      <w:r>
        <w:t>процессами;</w:t>
      </w:r>
    </w:p>
    <w:p w:rsidR="00CE04F4" w:rsidRDefault="008178F7">
      <w:pPr>
        <w:pStyle w:val="a3"/>
        <w:spacing w:line="242" w:lineRule="auto"/>
        <w:ind w:left="991" w:right="563" w:firstLine="0"/>
        <w:jc w:val="left"/>
      </w:pPr>
      <w:r>
        <w:t>характеризовать управляющие и управляемые системы, функции обратной связи; осуществлять</w:t>
      </w:r>
      <w:r>
        <w:rPr>
          <w:spacing w:val="26"/>
        </w:rPr>
        <w:t xml:space="preserve"> </w:t>
      </w:r>
      <w:r>
        <w:t>управление</w:t>
      </w:r>
      <w:r>
        <w:rPr>
          <w:spacing w:val="25"/>
        </w:rPr>
        <w:t xml:space="preserve"> </w:t>
      </w:r>
      <w:r>
        <w:t>учебными техническими системами с учетом индивидуальных</w:t>
      </w:r>
    </w:p>
    <w:p w:rsidR="00CE04F4" w:rsidRDefault="008178F7">
      <w:pPr>
        <w:pStyle w:val="a3"/>
        <w:spacing w:line="271" w:lineRule="exact"/>
        <w:ind w:firstLine="0"/>
        <w:jc w:val="left"/>
      </w:pPr>
      <w:r>
        <w:t>возможностей</w:t>
      </w:r>
      <w:r>
        <w:rPr>
          <w:spacing w:val="-8"/>
        </w:rPr>
        <w:t xml:space="preserve"> </w:t>
      </w:r>
      <w:r>
        <w:t>обучающихся</w:t>
      </w:r>
      <w:r>
        <w:rPr>
          <w:spacing w:val="-4"/>
        </w:rPr>
        <w:t xml:space="preserve"> </w:t>
      </w:r>
      <w:r>
        <w:t>с</w:t>
      </w:r>
      <w:r>
        <w:rPr>
          <w:spacing w:val="-5"/>
        </w:rPr>
        <w:t xml:space="preserve"> </w:t>
      </w:r>
      <w:r>
        <w:rPr>
          <w:spacing w:val="-4"/>
        </w:rPr>
        <w:t>НОДА;</w:t>
      </w:r>
    </w:p>
    <w:p w:rsidR="00CE04F4" w:rsidRDefault="008178F7">
      <w:pPr>
        <w:pStyle w:val="a3"/>
        <w:spacing w:line="237" w:lineRule="auto"/>
        <w:ind w:right="569"/>
      </w:pPr>
      <w:r>
        <w:t>конструировать автоматизированные системы с учетом индивидуальных возможностей обучающихся с НОДА;</w:t>
      </w:r>
    </w:p>
    <w:p w:rsidR="00CE04F4" w:rsidRDefault="008178F7">
      <w:pPr>
        <w:pStyle w:val="a3"/>
        <w:spacing w:before="4" w:line="237" w:lineRule="auto"/>
        <w:ind w:right="566"/>
      </w:pPr>
      <w:r>
        <w:t>называть основные электрические устройства и их функции для создания автоматизированных систем;</w:t>
      </w:r>
    </w:p>
    <w:p w:rsidR="00CE04F4" w:rsidRDefault="008178F7">
      <w:pPr>
        <w:pStyle w:val="a3"/>
        <w:spacing w:before="4" w:line="275" w:lineRule="exact"/>
        <w:ind w:left="991" w:firstLine="0"/>
      </w:pPr>
      <w:r>
        <w:t>объяснять</w:t>
      </w:r>
      <w:r>
        <w:rPr>
          <w:spacing w:val="-7"/>
        </w:rPr>
        <w:t xml:space="preserve"> </w:t>
      </w:r>
      <w:r>
        <w:t>принцип</w:t>
      </w:r>
      <w:r>
        <w:rPr>
          <w:spacing w:val="-7"/>
        </w:rPr>
        <w:t xml:space="preserve"> </w:t>
      </w:r>
      <w:r>
        <w:t>сборки</w:t>
      </w:r>
      <w:r>
        <w:rPr>
          <w:spacing w:val="-2"/>
        </w:rPr>
        <w:t xml:space="preserve"> </w:t>
      </w:r>
      <w:r>
        <w:t>электрических</w:t>
      </w:r>
      <w:r>
        <w:rPr>
          <w:spacing w:val="-8"/>
        </w:rPr>
        <w:t xml:space="preserve"> </w:t>
      </w:r>
      <w:r>
        <w:rPr>
          <w:spacing w:val="-4"/>
        </w:rPr>
        <w:t>схем;</w:t>
      </w:r>
    </w:p>
    <w:p w:rsidR="00CE04F4" w:rsidRDefault="008178F7">
      <w:pPr>
        <w:pStyle w:val="a3"/>
        <w:spacing w:line="242" w:lineRule="auto"/>
        <w:ind w:right="573"/>
      </w:pPr>
      <w:r>
        <w:t>выполнять сборку электрических схем с использованием электрических устройств и систем с учетом индивидуальных возможностей обучающихся с НОДА;</w:t>
      </w:r>
    </w:p>
    <w:p w:rsidR="00CE04F4" w:rsidRDefault="008178F7">
      <w:pPr>
        <w:pStyle w:val="a3"/>
        <w:spacing w:line="242" w:lineRule="auto"/>
        <w:ind w:right="567"/>
      </w:pPr>
      <w:r>
        <w:t xml:space="preserve">определять результат работы электрической схемы при использовании различных </w:t>
      </w:r>
      <w:r>
        <w:rPr>
          <w:spacing w:val="-2"/>
        </w:rPr>
        <w:t>элементов;</w:t>
      </w:r>
    </w:p>
    <w:p w:rsidR="00CE04F4" w:rsidRDefault="008178F7">
      <w:pPr>
        <w:pStyle w:val="a3"/>
        <w:ind w:right="557"/>
      </w:pPr>
      <w:r>
        <w:t xml:space="preserve">осуществлять программирование автоматизированных систем на основе использования программированных логических реле с учетом индивидуальных возможностей обучающихся с </w:t>
      </w:r>
      <w:r>
        <w:rPr>
          <w:spacing w:val="-2"/>
        </w:rPr>
        <w:t>НОДА;</w:t>
      </w:r>
    </w:p>
    <w:p w:rsidR="00CE04F4" w:rsidRDefault="008178F7">
      <w:pPr>
        <w:pStyle w:val="a3"/>
        <w:ind w:right="569"/>
      </w:pPr>
      <w:r>
        <w:t>разрабатывать проекты автоматизированных систем, направленных на эффективное управление технологическими процессами на производстве и в быту</w:t>
      </w:r>
      <w:r>
        <w:rPr>
          <w:spacing w:val="-1"/>
        </w:rPr>
        <w:t xml:space="preserve"> </w:t>
      </w:r>
      <w:r>
        <w:t>с учетом индивидуальных возможностей обучающихся с НОДА;</w:t>
      </w:r>
    </w:p>
    <w:p w:rsidR="00CE04F4" w:rsidRDefault="008178F7">
      <w:pPr>
        <w:pStyle w:val="a3"/>
        <w:spacing w:line="242" w:lineRule="auto"/>
        <w:ind w:right="563"/>
      </w:pPr>
      <w:r>
        <w:t>характеризовать мир профессий, связанных с автоматизированными системами, их востребованность на региональном рынке труда.</w:t>
      </w:r>
    </w:p>
    <w:p w:rsidR="00CE04F4" w:rsidRDefault="008178F7">
      <w:pPr>
        <w:pStyle w:val="Heading4"/>
        <w:spacing w:line="274" w:lineRule="exact"/>
      </w:pPr>
      <w:r>
        <w:t>Предметные</w:t>
      </w:r>
      <w:r>
        <w:rPr>
          <w:spacing w:val="-10"/>
        </w:rPr>
        <w:t xml:space="preserve"> </w:t>
      </w:r>
      <w:r>
        <w:t>результаты</w:t>
      </w:r>
      <w:r>
        <w:rPr>
          <w:spacing w:val="-1"/>
        </w:rPr>
        <w:t xml:space="preserve"> </w:t>
      </w:r>
      <w:r>
        <w:t>освоения</w:t>
      </w:r>
      <w:r>
        <w:rPr>
          <w:spacing w:val="-6"/>
        </w:rPr>
        <w:t xml:space="preserve"> </w:t>
      </w:r>
      <w:r>
        <w:t>содержания</w:t>
      </w:r>
      <w:r>
        <w:rPr>
          <w:spacing w:val="-1"/>
        </w:rPr>
        <w:t xml:space="preserve"> </w:t>
      </w:r>
      <w:r>
        <w:t>модуля</w:t>
      </w:r>
      <w:r>
        <w:rPr>
          <w:spacing w:val="-5"/>
        </w:rPr>
        <w:t xml:space="preserve"> </w:t>
      </w:r>
      <w:r>
        <w:rPr>
          <w:spacing w:val="-2"/>
        </w:rPr>
        <w:t>"Животноводство".</w:t>
      </w:r>
    </w:p>
    <w:p w:rsidR="00CE04F4" w:rsidRDefault="008178F7">
      <w:pPr>
        <w:pStyle w:val="a3"/>
        <w:spacing w:line="274" w:lineRule="exact"/>
        <w:ind w:left="991" w:firstLine="0"/>
        <w:jc w:val="left"/>
      </w:pPr>
      <w:r>
        <w:t>К</w:t>
      </w:r>
      <w:r>
        <w:rPr>
          <w:spacing w:val="-1"/>
        </w:rPr>
        <w:t xml:space="preserve"> </w:t>
      </w:r>
      <w:r>
        <w:t>концу</w:t>
      </w:r>
      <w:r>
        <w:rPr>
          <w:spacing w:val="-9"/>
        </w:rPr>
        <w:t xml:space="preserve"> </w:t>
      </w:r>
      <w:r>
        <w:t>обучения</w:t>
      </w:r>
      <w:r>
        <w:rPr>
          <w:spacing w:val="2"/>
        </w:rPr>
        <w:t xml:space="preserve"> </w:t>
      </w:r>
      <w:r>
        <w:t>в</w:t>
      </w:r>
      <w:r>
        <w:rPr>
          <w:spacing w:val="2"/>
        </w:rPr>
        <w:t xml:space="preserve"> </w:t>
      </w:r>
      <w:r>
        <w:t>7</w:t>
      </w:r>
      <w:r>
        <w:rPr>
          <w:spacing w:val="1"/>
        </w:rPr>
        <w:t xml:space="preserve"> </w:t>
      </w:r>
      <w:r>
        <w:t>-</w:t>
      </w:r>
      <w:r>
        <w:rPr>
          <w:spacing w:val="3"/>
        </w:rPr>
        <w:t xml:space="preserve"> </w:t>
      </w:r>
      <w:r>
        <w:t>8</w:t>
      </w:r>
      <w:r>
        <w:rPr>
          <w:spacing w:val="-3"/>
        </w:rPr>
        <w:t xml:space="preserve"> </w:t>
      </w:r>
      <w:r>
        <w:rPr>
          <w:spacing w:val="-2"/>
        </w:rPr>
        <w:t>классах:</w:t>
      </w:r>
    </w:p>
    <w:p w:rsidR="00CE04F4" w:rsidRDefault="008178F7">
      <w:pPr>
        <w:pStyle w:val="a3"/>
        <w:spacing w:line="275" w:lineRule="exact"/>
        <w:ind w:left="991" w:firstLine="0"/>
        <w:jc w:val="left"/>
      </w:pPr>
      <w:r>
        <w:t>характеризовать</w:t>
      </w:r>
      <w:r>
        <w:rPr>
          <w:spacing w:val="-10"/>
        </w:rPr>
        <w:t xml:space="preserve"> </w:t>
      </w:r>
      <w:r>
        <w:t>основные</w:t>
      </w:r>
      <w:r>
        <w:rPr>
          <w:spacing w:val="-6"/>
        </w:rPr>
        <w:t xml:space="preserve"> </w:t>
      </w:r>
      <w:r>
        <w:t>направления</w:t>
      </w:r>
      <w:r>
        <w:rPr>
          <w:spacing w:val="-5"/>
        </w:rPr>
        <w:t xml:space="preserve"> </w:t>
      </w:r>
      <w:r>
        <w:rPr>
          <w:spacing w:val="-2"/>
        </w:rPr>
        <w:t>животноводства;</w:t>
      </w:r>
    </w:p>
    <w:p w:rsidR="00CE04F4" w:rsidRDefault="008178F7">
      <w:pPr>
        <w:pStyle w:val="a3"/>
        <w:spacing w:line="237" w:lineRule="auto"/>
        <w:jc w:val="left"/>
      </w:pPr>
      <w:r>
        <w:t>характеризовать</w:t>
      </w:r>
      <w:r>
        <w:rPr>
          <w:spacing w:val="40"/>
        </w:rPr>
        <w:t xml:space="preserve"> </w:t>
      </w:r>
      <w:r>
        <w:t>особенности</w:t>
      </w:r>
      <w:r>
        <w:rPr>
          <w:spacing w:val="40"/>
        </w:rPr>
        <w:t xml:space="preserve"> </w:t>
      </w:r>
      <w:r>
        <w:t>основных</w:t>
      </w:r>
      <w:r>
        <w:rPr>
          <w:spacing w:val="40"/>
        </w:rPr>
        <w:t xml:space="preserve"> </w:t>
      </w:r>
      <w:r>
        <w:t>видов</w:t>
      </w:r>
      <w:r>
        <w:rPr>
          <w:spacing w:val="40"/>
        </w:rPr>
        <w:t xml:space="preserve"> </w:t>
      </w:r>
      <w:r>
        <w:t>сельскохозяйственных</w:t>
      </w:r>
      <w:r>
        <w:rPr>
          <w:spacing w:val="40"/>
        </w:rPr>
        <w:t xml:space="preserve"> </w:t>
      </w:r>
      <w:r>
        <w:t>животных</w:t>
      </w:r>
      <w:r>
        <w:rPr>
          <w:spacing w:val="40"/>
        </w:rPr>
        <w:t xml:space="preserve"> </w:t>
      </w:r>
      <w:r>
        <w:t xml:space="preserve">своего </w:t>
      </w:r>
      <w:r>
        <w:rPr>
          <w:spacing w:val="-2"/>
        </w:rPr>
        <w:t>региона;</w:t>
      </w:r>
    </w:p>
    <w:p w:rsidR="00CE04F4" w:rsidRDefault="008178F7">
      <w:pPr>
        <w:pStyle w:val="a3"/>
        <w:spacing w:line="237" w:lineRule="auto"/>
        <w:jc w:val="left"/>
      </w:pPr>
      <w:r>
        <w:t>описывать</w:t>
      </w:r>
      <w:r>
        <w:rPr>
          <w:spacing w:val="35"/>
        </w:rPr>
        <w:t xml:space="preserve"> </w:t>
      </w:r>
      <w:r>
        <w:t>полный</w:t>
      </w:r>
      <w:r>
        <w:rPr>
          <w:spacing w:val="34"/>
        </w:rPr>
        <w:t xml:space="preserve"> </w:t>
      </w:r>
      <w:r>
        <w:t>технологический</w:t>
      </w:r>
      <w:r>
        <w:rPr>
          <w:spacing w:val="34"/>
        </w:rPr>
        <w:t xml:space="preserve"> </w:t>
      </w:r>
      <w:r>
        <w:t>цикл</w:t>
      </w:r>
      <w:r>
        <w:rPr>
          <w:spacing w:val="33"/>
        </w:rPr>
        <w:t xml:space="preserve"> </w:t>
      </w:r>
      <w:r>
        <w:t>получения</w:t>
      </w:r>
      <w:r>
        <w:rPr>
          <w:spacing w:val="38"/>
        </w:rPr>
        <w:t xml:space="preserve"> </w:t>
      </w:r>
      <w:r>
        <w:t>продукции</w:t>
      </w:r>
      <w:r>
        <w:rPr>
          <w:spacing w:val="38"/>
        </w:rPr>
        <w:t xml:space="preserve"> </w:t>
      </w:r>
      <w:r>
        <w:t>животноводства</w:t>
      </w:r>
      <w:r>
        <w:rPr>
          <w:spacing w:val="37"/>
        </w:rPr>
        <w:t xml:space="preserve"> </w:t>
      </w:r>
      <w:r>
        <w:t xml:space="preserve">своего </w:t>
      </w:r>
      <w:r>
        <w:rPr>
          <w:spacing w:val="-2"/>
        </w:rPr>
        <w:t>региона;</w:t>
      </w:r>
    </w:p>
    <w:p w:rsidR="00CE04F4" w:rsidRDefault="008178F7">
      <w:pPr>
        <w:pStyle w:val="a3"/>
        <w:spacing w:before="2"/>
        <w:ind w:left="991" w:right="563" w:firstLine="0"/>
        <w:jc w:val="left"/>
      </w:pPr>
      <w:r>
        <w:t>называть</w:t>
      </w:r>
      <w:r>
        <w:rPr>
          <w:spacing w:val="-7"/>
        </w:rPr>
        <w:t xml:space="preserve"> </w:t>
      </w:r>
      <w:r>
        <w:t>виды</w:t>
      </w:r>
      <w:r>
        <w:rPr>
          <w:spacing w:val="-7"/>
        </w:rPr>
        <w:t xml:space="preserve"> </w:t>
      </w:r>
      <w:r>
        <w:t>сельскохозяйственных</w:t>
      </w:r>
      <w:r>
        <w:rPr>
          <w:spacing w:val="-9"/>
        </w:rPr>
        <w:t xml:space="preserve"> </w:t>
      </w:r>
      <w:r>
        <w:t>животных,</w:t>
      </w:r>
      <w:r>
        <w:rPr>
          <w:spacing w:val="-2"/>
        </w:rPr>
        <w:t xml:space="preserve"> </w:t>
      </w:r>
      <w:r>
        <w:t>характерных</w:t>
      </w:r>
      <w:r>
        <w:rPr>
          <w:spacing w:val="-9"/>
        </w:rPr>
        <w:t xml:space="preserve"> </w:t>
      </w:r>
      <w:r>
        <w:t>для</w:t>
      </w:r>
      <w:r>
        <w:rPr>
          <w:spacing w:val="-4"/>
        </w:rPr>
        <w:t xml:space="preserve"> </w:t>
      </w:r>
      <w:r>
        <w:t>данного региона; оценивать условия содержания животных в различных условиях;</w:t>
      </w:r>
    </w:p>
    <w:p w:rsidR="00CE04F4" w:rsidRDefault="008178F7">
      <w:pPr>
        <w:pStyle w:val="a3"/>
        <w:spacing w:before="3" w:line="237" w:lineRule="auto"/>
        <w:jc w:val="left"/>
      </w:pPr>
      <w:r>
        <w:t>владеть</w:t>
      </w:r>
      <w:r>
        <w:rPr>
          <w:spacing w:val="40"/>
        </w:rPr>
        <w:t xml:space="preserve"> </w:t>
      </w:r>
      <w:r>
        <w:t>навыками</w:t>
      </w:r>
      <w:r>
        <w:rPr>
          <w:spacing w:val="40"/>
        </w:rPr>
        <w:t xml:space="preserve"> </w:t>
      </w:r>
      <w:r>
        <w:t>оказания</w:t>
      </w:r>
      <w:r>
        <w:rPr>
          <w:spacing w:val="40"/>
        </w:rPr>
        <w:t xml:space="preserve"> </w:t>
      </w:r>
      <w:r>
        <w:t>первой</w:t>
      </w:r>
      <w:r>
        <w:rPr>
          <w:spacing w:val="40"/>
        </w:rPr>
        <w:t xml:space="preserve"> </w:t>
      </w:r>
      <w:r>
        <w:t>помощи</w:t>
      </w:r>
      <w:r>
        <w:rPr>
          <w:spacing w:val="40"/>
        </w:rPr>
        <w:t xml:space="preserve"> </w:t>
      </w:r>
      <w:r>
        <w:t>заболевшим</w:t>
      </w:r>
      <w:r>
        <w:rPr>
          <w:spacing w:val="40"/>
        </w:rPr>
        <w:t xml:space="preserve"> </w:t>
      </w:r>
      <w:r>
        <w:t>или</w:t>
      </w:r>
      <w:r>
        <w:rPr>
          <w:spacing w:val="40"/>
        </w:rPr>
        <w:t xml:space="preserve"> </w:t>
      </w:r>
      <w:r>
        <w:t>пораненным</w:t>
      </w:r>
      <w:r>
        <w:rPr>
          <w:spacing w:val="40"/>
        </w:rPr>
        <w:t xml:space="preserve"> </w:t>
      </w:r>
      <w:r>
        <w:t>животным</w:t>
      </w:r>
      <w:r>
        <w:rPr>
          <w:spacing w:val="40"/>
        </w:rPr>
        <w:t xml:space="preserve"> </w:t>
      </w:r>
      <w:r>
        <w:t>с учетом индивидуальных возможностей обучающихся с НОДА;</w:t>
      </w:r>
    </w:p>
    <w:p w:rsidR="00CE04F4" w:rsidRDefault="008178F7">
      <w:pPr>
        <w:pStyle w:val="a3"/>
        <w:spacing w:before="3"/>
        <w:ind w:left="991" w:right="1889" w:firstLine="0"/>
        <w:jc w:val="left"/>
      </w:pPr>
      <w:r>
        <w:t>характеризовать способы переработки и хранения продукции; характеризовать пути цифровизации животноводческого производства; объяснять</w:t>
      </w:r>
      <w:r>
        <w:rPr>
          <w:spacing w:val="-13"/>
        </w:rPr>
        <w:t xml:space="preserve"> </w:t>
      </w:r>
      <w:r>
        <w:t>особенности</w:t>
      </w:r>
      <w:r>
        <w:rPr>
          <w:spacing w:val="-5"/>
        </w:rPr>
        <w:t xml:space="preserve"> </w:t>
      </w:r>
      <w:r>
        <w:t>сельскохозяйственного</w:t>
      </w:r>
      <w:r>
        <w:rPr>
          <w:spacing w:val="-11"/>
        </w:rPr>
        <w:t xml:space="preserve"> </w:t>
      </w:r>
      <w:r>
        <w:t>производства</w:t>
      </w:r>
      <w:r>
        <w:rPr>
          <w:spacing w:val="-7"/>
        </w:rPr>
        <w:t xml:space="preserve"> </w:t>
      </w:r>
      <w:r>
        <w:t>своего</w:t>
      </w:r>
      <w:r>
        <w:rPr>
          <w:spacing w:val="-3"/>
        </w:rPr>
        <w:t xml:space="preserve"> </w:t>
      </w:r>
      <w:r>
        <w:t>региона;</w:t>
      </w:r>
    </w:p>
    <w:p w:rsidR="00CE04F4" w:rsidRDefault="008178F7">
      <w:pPr>
        <w:pStyle w:val="a3"/>
        <w:spacing w:before="1" w:line="237" w:lineRule="auto"/>
        <w:ind w:right="563"/>
        <w:jc w:val="left"/>
      </w:pPr>
      <w:r>
        <w:t>характеризовать мир профессий,</w:t>
      </w:r>
      <w:r>
        <w:rPr>
          <w:spacing w:val="30"/>
        </w:rPr>
        <w:t xml:space="preserve"> </w:t>
      </w:r>
      <w:r>
        <w:t>связанных с животноводством,</w:t>
      </w:r>
      <w:r>
        <w:rPr>
          <w:spacing w:val="30"/>
        </w:rPr>
        <w:t xml:space="preserve"> </w:t>
      </w:r>
      <w:r>
        <w:t>их востребованность на рынке труда.</w:t>
      </w:r>
    </w:p>
    <w:p w:rsidR="00CE04F4" w:rsidRDefault="008178F7">
      <w:pPr>
        <w:pStyle w:val="Heading4"/>
        <w:spacing w:before="8"/>
      </w:pPr>
      <w:r>
        <w:t>Предметные</w:t>
      </w:r>
      <w:r>
        <w:rPr>
          <w:spacing w:val="-9"/>
        </w:rPr>
        <w:t xml:space="preserve"> </w:t>
      </w:r>
      <w:r>
        <w:t>результаты освоения</w:t>
      </w:r>
      <w:r>
        <w:rPr>
          <w:spacing w:val="-5"/>
        </w:rPr>
        <w:t xml:space="preserve"> </w:t>
      </w:r>
      <w:r>
        <w:t>содержания модуля</w:t>
      </w:r>
      <w:r>
        <w:rPr>
          <w:spacing w:val="-4"/>
        </w:rPr>
        <w:t xml:space="preserve"> </w:t>
      </w:r>
      <w:r>
        <w:rPr>
          <w:spacing w:val="-2"/>
        </w:rPr>
        <w:t>"Растениеводство".</w:t>
      </w:r>
    </w:p>
    <w:p w:rsidR="00CE04F4" w:rsidRDefault="008178F7">
      <w:pPr>
        <w:pStyle w:val="a3"/>
        <w:spacing w:line="272" w:lineRule="exact"/>
        <w:ind w:left="991" w:firstLine="0"/>
        <w:jc w:val="left"/>
      </w:pPr>
      <w:r>
        <w:t>К</w:t>
      </w:r>
      <w:r>
        <w:rPr>
          <w:spacing w:val="-1"/>
        </w:rPr>
        <w:t xml:space="preserve"> </w:t>
      </w:r>
      <w:r>
        <w:t>концу</w:t>
      </w:r>
      <w:r>
        <w:rPr>
          <w:spacing w:val="-9"/>
        </w:rPr>
        <w:t xml:space="preserve"> </w:t>
      </w:r>
      <w:r>
        <w:t>обучения</w:t>
      </w:r>
      <w:r>
        <w:rPr>
          <w:spacing w:val="2"/>
        </w:rPr>
        <w:t xml:space="preserve"> </w:t>
      </w:r>
      <w:r>
        <w:t>в</w:t>
      </w:r>
      <w:r>
        <w:rPr>
          <w:spacing w:val="2"/>
        </w:rPr>
        <w:t xml:space="preserve"> </w:t>
      </w:r>
      <w:r>
        <w:t>7</w:t>
      </w:r>
      <w:r>
        <w:rPr>
          <w:spacing w:val="1"/>
        </w:rPr>
        <w:t xml:space="preserve"> </w:t>
      </w:r>
      <w:r>
        <w:t>-</w:t>
      </w:r>
      <w:r>
        <w:rPr>
          <w:spacing w:val="3"/>
        </w:rPr>
        <w:t xml:space="preserve"> </w:t>
      </w:r>
      <w:r>
        <w:t>8</w:t>
      </w:r>
      <w:r>
        <w:rPr>
          <w:spacing w:val="-3"/>
        </w:rPr>
        <w:t xml:space="preserve"> </w:t>
      </w:r>
      <w:r>
        <w:rPr>
          <w:spacing w:val="-2"/>
        </w:rPr>
        <w:t>классах:</w:t>
      </w:r>
    </w:p>
    <w:p w:rsidR="00CE04F4" w:rsidRDefault="008178F7">
      <w:pPr>
        <w:pStyle w:val="a3"/>
        <w:spacing w:before="2" w:line="275" w:lineRule="exact"/>
        <w:ind w:left="991" w:firstLine="0"/>
        <w:jc w:val="left"/>
      </w:pPr>
      <w:r>
        <w:t>характеризовать</w:t>
      </w:r>
      <w:r>
        <w:rPr>
          <w:spacing w:val="-10"/>
        </w:rPr>
        <w:t xml:space="preserve"> </w:t>
      </w:r>
      <w:r>
        <w:t>основные</w:t>
      </w:r>
      <w:r>
        <w:rPr>
          <w:spacing w:val="-6"/>
        </w:rPr>
        <w:t xml:space="preserve"> </w:t>
      </w:r>
      <w:r>
        <w:t>направления</w:t>
      </w:r>
      <w:r>
        <w:rPr>
          <w:spacing w:val="-5"/>
        </w:rPr>
        <w:t xml:space="preserve"> </w:t>
      </w:r>
      <w:r>
        <w:rPr>
          <w:spacing w:val="-2"/>
        </w:rPr>
        <w:t>растениеводства;</w:t>
      </w:r>
    </w:p>
    <w:p w:rsidR="00CE04F4" w:rsidRDefault="008178F7">
      <w:pPr>
        <w:pStyle w:val="a3"/>
        <w:tabs>
          <w:tab w:val="left" w:pos="2295"/>
          <w:tab w:val="left" w:pos="3307"/>
          <w:tab w:val="left" w:pos="5278"/>
          <w:tab w:val="left" w:pos="5993"/>
          <w:tab w:val="left" w:pos="7297"/>
          <w:tab w:val="left" w:pos="8463"/>
        </w:tabs>
        <w:spacing w:line="242" w:lineRule="auto"/>
        <w:ind w:right="573"/>
        <w:jc w:val="left"/>
      </w:pPr>
      <w:r>
        <w:rPr>
          <w:spacing w:val="-2"/>
        </w:rPr>
        <w:t>описывать</w:t>
      </w:r>
      <w:r>
        <w:tab/>
      </w:r>
      <w:r>
        <w:rPr>
          <w:spacing w:val="-2"/>
        </w:rPr>
        <w:t>полный</w:t>
      </w:r>
      <w:r>
        <w:tab/>
      </w:r>
      <w:r>
        <w:rPr>
          <w:spacing w:val="-2"/>
        </w:rPr>
        <w:t>технологический</w:t>
      </w:r>
      <w:r>
        <w:tab/>
      </w:r>
      <w:r>
        <w:rPr>
          <w:spacing w:val="-4"/>
        </w:rPr>
        <w:t>цикл</w:t>
      </w:r>
      <w:r>
        <w:tab/>
      </w:r>
      <w:r>
        <w:rPr>
          <w:spacing w:val="-2"/>
        </w:rPr>
        <w:t>получения</w:t>
      </w:r>
      <w:r>
        <w:tab/>
      </w:r>
      <w:r>
        <w:rPr>
          <w:spacing w:val="-2"/>
        </w:rPr>
        <w:t>наиболее</w:t>
      </w:r>
      <w:r>
        <w:tab/>
      </w:r>
      <w:r>
        <w:rPr>
          <w:spacing w:val="-2"/>
        </w:rPr>
        <w:t xml:space="preserve">распространенной </w:t>
      </w:r>
      <w:r>
        <w:t>растениеводческой продукции своего региона;</w:t>
      </w:r>
    </w:p>
    <w:p w:rsidR="00CE04F4" w:rsidRDefault="008178F7">
      <w:pPr>
        <w:pStyle w:val="a3"/>
        <w:spacing w:line="271" w:lineRule="exact"/>
        <w:ind w:left="991" w:firstLine="0"/>
        <w:jc w:val="left"/>
      </w:pPr>
      <w:r>
        <w:t>характеризовать</w:t>
      </w:r>
      <w:r>
        <w:rPr>
          <w:spacing w:val="-6"/>
        </w:rPr>
        <w:t xml:space="preserve"> </w:t>
      </w:r>
      <w:r>
        <w:t>виды</w:t>
      </w:r>
      <w:r>
        <w:rPr>
          <w:spacing w:val="-1"/>
        </w:rPr>
        <w:t xml:space="preserve"> </w:t>
      </w:r>
      <w:r>
        <w:t>и</w:t>
      </w:r>
      <w:r>
        <w:rPr>
          <w:spacing w:val="-6"/>
        </w:rPr>
        <w:t xml:space="preserve"> </w:t>
      </w:r>
      <w:r>
        <w:t>свойства</w:t>
      </w:r>
      <w:r>
        <w:rPr>
          <w:spacing w:val="-3"/>
        </w:rPr>
        <w:t xml:space="preserve"> </w:t>
      </w:r>
      <w:r>
        <w:t>почв</w:t>
      </w:r>
      <w:r>
        <w:rPr>
          <w:spacing w:val="-5"/>
        </w:rPr>
        <w:t xml:space="preserve"> </w:t>
      </w:r>
      <w:r>
        <w:t>данного</w:t>
      </w:r>
      <w:r>
        <w:rPr>
          <w:spacing w:val="-6"/>
        </w:rPr>
        <w:t xml:space="preserve"> </w:t>
      </w:r>
      <w:r>
        <w:rPr>
          <w:spacing w:val="-2"/>
        </w:rPr>
        <w:t>региона;</w:t>
      </w:r>
    </w:p>
    <w:p w:rsidR="00CE04F4" w:rsidRDefault="008178F7">
      <w:pPr>
        <w:pStyle w:val="a3"/>
        <w:spacing w:before="1"/>
        <w:ind w:left="991" w:right="2247" w:firstLine="0"/>
        <w:jc w:val="left"/>
      </w:pPr>
      <w:r>
        <w:t>называть</w:t>
      </w:r>
      <w:r>
        <w:rPr>
          <w:spacing w:val="-7"/>
        </w:rPr>
        <w:t xml:space="preserve"> </w:t>
      </w:r>
      <w:r>
        <w:t>ручные</w:t>
      </w:r>
      <w:r>
        <w:rPr>
          <w:spacing w:val="-5"/>
        </w:rPr>
        <w:t xml:space="preserve"> </w:t>
      </w:r>
      <w:r>
        <w:t>и</w:t>
      </w:r>
      <w:r>
        <w:rPr>
          <w:spacing w:val="-3"/>
        </w:rPr>
        <w:t xml:space="preserve"> </w:t>
      </w:r>
      <w:r>
        <w:t>механизированные</w:t>
      </w:r>
      <w:r>
        <w:rPr>
          <w:spacing w:val="-9"/>
        </w:rPr>
        <w:t xml:space="preserve"> </w:t>
      </w:r>
      <w:r>
        <w:t>инструменты</w:t>
      </w:r>
      <w:r>
        <w:rPr>
          <w:spacing w:val="-2"/>
        </w:rPr>
        <w:t xml:space="preserve"> </w:t>
      </w:r>
      <w:r>
        <w:t>для</w:t>
      </w:r>
      <w:r>
        <w:rPr>
          <w:spacing w:val="-8"/>
        </w:rPr>
        <w:t xml:space="preserve"> </w:t>
      </w:r>
      <w:r>
        <w:t>обработки</w:t>
      </w:r>
      <w:r>
        <w:rPr>
          <w:spacing w:val="-7"/>
        </w:rPr>
        <w:t xml:space="preserve"> </w:t>
      </w:r>
      <w:r>
        <w:t>почвы; классифицировать культурные растения по различным основаниям; называть полезные дикорастущие растения и знать их свойства;</w:t>
      </w:r>
    </w:p>
    <w:p w:rsidR="00CE04F4" w:rsidRDefault="008178F7">
      <w:pPr>
        <w:pStyle w:val="a3"/>
        <w:spacing w:line="274" w:lineRule="exact"/>
        <w:ind w:left="991" w:firstLine="0"/>
        <w:jc w:val="left"/>
      </w:pPr>
      <w:r>
        <w:t>называть</w:t>
      </w:r>
      <w:r>
        <w:rPr>
          <w:spacing w:val="-10"/>
        </w:rPr>
        <w:t xml:space="preserve"> </w:t>
      </w:r>
      <w:r>
        <w:t>опасные</w:t>
      </w:r>
      <w:r>
        <w:rPr>
          <w:spacing w:val="-7"/>
        </w:rPr>
        <w:t xml:space="preserve"> </w:t>
      </w:r>
      <w:r>
        <w:t>для</w:t>
      </w:r>
      <w:r>
        <w:rPr>
          <w:spacing w:val="1"/>
        </w:rPr>
        <w:t xml:space="preserve"> </w:t>
      </w:r>
      <w:r>
        <w:t>человека</w:t>
      </w:r>
      <w:r>
        <w:rPr>
          <w:spacing w:val="-2"/>
        </w:rPr>
        <w:t xml:space="preserve"> </w:t>
      </w:r>
      <w:r>
        <w:t>дикорастущие</w:t>
      </w:r>
      <w:r>
        <w:rPr>
          <w:spacing w:val="-2"/>
        </w:rPr>
        <w:t xml:space="preserve"> растения;</w:t>
      </w:r>
    </w:p>
    <w:p w:rsidR="00CE04F4" w:rsidRDefault="00CE04F4">
      <w:pPr>
        <w:pStyle w:val="a3"/>
        <w:spacing w:line="274" w:lineRule="exact"/>
        <w:jc w:val="left"/>
        <w:sectPr w:rsidR="00CE04F4">
          <w:pgSz w:w="11910" w:h="16840"/>
          <w:pgMar w:top="620" w:right="283" w:bottom="480" w:left="708" w:header="0" w:footer="292" w:gutter="0"/>
          <w:cols w:space="720"/>
        </w:sectPr>
      </w:pPr>
    </w:p>
    <w:p w:rsidR="00CE04F4" w:rsidRDefault="008178F7">
      <w:pPr>
        <w:pStyle w:val="a3"/>
        <w:spacing w:before="66" w:line="237" w:lineRule="auto"/>
        <w:ind w:left="991" w:right="5575" w:firstLine="0"/>
        <w:jc w:val="left"/>
      </w:pPr>
      <w:r>
        <w:t>называть</w:t>
      </w:r>
      <w:r>
        <w:rPr>
          <w:spacing w:val="-9"/>
        </w:rPr>
        <w:t xml:space="preserve"> </w:t>
      </w:r>
      <w:r>
        <w:t>полезные</w:t>
      </w:r>
      <w:r>
        <w:rPr>
          <w:spacing w:val="-7"/>
        </w:rPr>
        <w:t xml:space="preserve"> </w:t>
      </w:r>
      <w:r>
        <w:t>для</w:t>
      </w:r>
      <w:r>
        <w:rPr>
          <w:spacing w:val="-6"/>
        </w:rPr>
        <w:t xml:space="preserve"> </w:t>
      </w:r>
      <w:r>
        <w:t>человека</w:t>
      </w:r>
      <w:r>
        <w:rPr>
          <w:spacing w:val="-11"/>
        </w:rPr>
        <w:t xml:space="preserve"> </w:t>
      </w:r>
      <w:r>
        <w:t>грибы; называть опасные для человека грибы;</w:t>
      </w:r>
    </w:p>
    <w:p w:rsidR="00CE04F4" w:rsidRDefault="008178F7">
      <w:pPr>
        <w:pStyle w:val="a3"/>
        <w:spacing w:before="6" w:line="237" w:lineRule="auto"/>
        <w:ind w:right="563"/>
        <w:jc w:val="left"/>
      </w:pPr>
      <w:r>
        <w:t xml:space="preserve">владеть методами сбора, переработки и хранения полезных дикорастущих растений и их </w:t>
      </w:r>
      <w:r>
        <w:rPr>
          <w:spacing w:val="-2"/>
        </w:rPr>
        <w:t>плодов;</w:t>
      </w:r>
    </w:p>
    <w:p w:rsidR="00CE04F4" w:rsidRDefault="008178F7">
      <w:pPr>
        <w:pStyle w:val="a3"/>
        <w:spacing w:before="3"/>
        <w:ind w:left="991" w:firstLine="0"/>
        <w:jc w:val="left"/>
      </w:pPr>
      <w:r>
        <w:t>владеть методами сбора, переработки и хранения полезных для человека грибов; характеризовать основные направления цифровизации и роботизации в растениеводстве; получить</w:t>
      </w:r>
      <w:r>
        <w:rPr>
          <w:spacing w:val="-2"/>
        </w:rPr>
        <w:t xml:space="preserve"> </w:t>
      </w:r>
      <w:r>
        <w:t>опыт</w:t>
      </w:r>
      <w:r>
        <w:rPr>
          <w:spacing w:val="-3"/>
        </w:rPr>
        <w:t xml:space="preserve"> </w:t>
      </w:r>
      <w:r>
        <w:t>использования</w:t>
      </w:r>
      <w:r>
        <w:rPr>
          <w:spacing w:val="-3"/>
        </w:rPr>
        <w:t xml:space="preserve"> </w:t>
      </w:r>
      <w:r>
        <w:t>цифровых</w:t>
      </w:r>
      <w:r>
        <w:rPr>
          <w:spacing w:val="-3"/>
        </w:rPr>
        <w:t xml:space="preserve"> </w:t>
      </w:r>
      <w:r>
        <w:t>устройств</w:t>
      </w:r>
      <w:r>
        <w:rPr>
          <w:spacing w:val="-1"/>
        </w:rPr>
        <w:t xml:space="preserve"> </w:t>
      </w:r>
      <w:r>
        <w:t>и</w:t>
      </w:r>
      <w:r>
        <w:rPr>
          <w:spacing w:val="-2"/>
        </w:rPr>
        <w:t xml:space="preserve"> </w:t>
      </w:r>
      <w:r>
        <w:t>программных</w:t>
      </w:r>
      <w:r>
        <w:rPr>
          <w:spacing w:val="-3"/>
        </w:rPr>
        <w:t xml:space="preserve"> </w:t>
      </w:r>
      <w:r>
        <w:t>сервисов</w:t>
      </w:r>
      <w:r>
        <w:rPr>
          <w:spacing w:val="-1"/>
        </w:rPr>
        <w:t xml:space="preserve"> </w:t>
      </w:r>
      <w:r>
        <w:t>в</w:t>
      </w:r>
      <w:r>
        <w:rPr>
          <w:spacing w:val="-6"/>
        </w:rPr>
        <w:t xml:space="preserve"> </w:t>
      </w:r>
      <w:r>
        <w:t>технологии</w:t>
      </w:r>
    </w:p>
    <w:p w:rsidR="00CE04F4" w:rsidRDefault="008178F7">
      <w:pPr>
        <w:pStyle w:val="a3"/>
        <w:spacing w:line="242" w:lineRule="auto"/>
        <w:ind w:left="991" w:right="418" w:hanging="567"/>
        <w:jc w:val="left"/>
      </w:pPr>
      <w:r>
        <w:t>растениеводства с учетом индивидуальных возможностей обучающихся с НОДА; характеризовать мир профессий,</w:t>
      </w:r>
      <w:r>
        <w:rPr>
          <w:spacing w:val="29"/>
        </w:rPr>
        <w:t xml:space="preserve"> </w:t>
      </w:r>
      <w:r>
        <w:t>связанных с растениеводством, их востребованность на</w:t>
      </w:r>
    </w:p>
    <w:p w:rsidR="00CE04F4" w:rsidRDefault="008178F7">
      <w:pPr>
        <w:pStyle w:val="a3"/>
        <w:spacing w:line="271" w:lineRule="exact"/>
        <w:ind w:firstLine="0"/>
        <w:jc w:val="left"/>
      </w:pPr>
      <w:r>
        <w:t>рынке</w:t>
      </w:r>
      <w:r>
        <w:rPr>
          <w:spacing w:val="-2"/>
        </w:rPr>
        <w:t xml:space="preserve"> труда.</w:t>
      </w:r>
    </w:p>
    <w:p w:rsidR="00CE04F4" w:rsidRDefault="008178F7">
      <w:pPr>
        <w:pStyle w:val="a3"/>
        <w:spacing w:before="274"/>
        <w:ind w:right="562"/>
      </w:pPr>
      <w:r>
        <w:t>Программа по предмету "Труд (технология)"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w:t>
      </w:r>
    </w:p>
    <w:p w:rsidR="00CE04F4" w:rsidRDefault="008178F7">
      <w:pPr>
        <w:pStyle w:val="a3"/>
        <w:spacing w:before="3"/>
        <w:ind w:right="565"/>
      </w:pPr>
      <w:r>
        <w:t>Образовательная организация может самостоятельно разработать и утвердить вариант тематического планирования, определив порядок и время на изучение и модулей в рабочей программе образовательной организации с учетом особенностей контингента обучающихся и</w:t>
      </w:r>
      <w:r>
        <w:rPr>
          <w:spacing w:val="40"/>
        </w:rPr>
        <w:t xml:space="preserve"> </w:t>
      </w:r>
      <w:r>
        <w:t>их особых образовательных потребностей. Подходы к распределению учебных часов с учетом пролонгации могут быть вариативными, например:</w:t>
      </w:r>
    </w:p>
    <w:p w:rsidR="00CE04F4" w:rsidRDefault="008178F7">
      <w:pPr>
        <w:pStyle w:val="a3"/>
        <w:spacing w:line="242" w:lineRule="auto"/>
        <w:ind w:right="567"/>
      </w:pPr>
      <w:r>
        <w:t>равномерное распределения и структурирование учебного материала по всем модулям на весь период изучения учебного предмета "Труд (технология");</w:t>
      </w:r>
    </w:p>
    <w:p w:rsidR="00CE04F4" w:rsidRDefault="008178F7">
      <w:pPr>
        <w:pStyle w:val="a3"/>
        <w:ind w:right="558"/>
      </w:pPr>
      <w:r>
        <w:t xml:space="preserve">разработка рабочей программы 10 класса на основе программы 9 класса с выделением и систематизацией наиболее значимых для дальнейшего обучения тем за весь период изучения </w:t>
      </w:r>
      <w:r>
        <w:rPr>
          <w:spacing w:val="-2"/>
        </w:rPr>
        <w:t>модулей;</w:t>
      </w:r>
    </w:p>
    <w:p w:rsidR="00CE04F4" w:rsidRDefault="008178F7">
      <w:pPr>
        <w:pStyle w:val="a3"/>
        <w:ind w:right="566"/>
      </w:pPr>
      <w:r>
        <w:t xml:space="preserve">разработка рабочей программы 10-го класса на основе выделения и переноса наиболее сложных или требующих повторения тем за весь период изучения учебного предмета "Труд </w:t>
      </w:r>
      <w:r>
        <w:rPr>
          <w:spacing w:val="-2"/>
        </w:rPr>
        <w:t>(технология)";</w:t>
      </w:r>
    </w:p>
    <w:p w:rsidR="00CE04F4" w:rsidRDefault="008178F7">
      <w:pPr>
        <w:pStyle w:val="a3"/>
        <w:ind w:right="566"/>
      </w:pPr>
      <w:r>
        <w:t>разработка рабочей программы 10 класса на основе реализации вариативного модуля по выбору образовательной организации, обеспечивающего удовлетворение особых образовательных потребностей и интересов обучающихся.</w:t>
      </w:r>
    </w:p>
    <w:p w:rsidR="00CE04F4" w:rsidRDefault="008178F7">
      <w:pPr>
        <w:pStyle w:val="a3"/>
        <w:ind w:right="570"/>
      </w:pPr>
      <w:r>
        <w:t xml:space="preserve">Основным требованием является достижение обучающимися на момент завершения обучения на уровне основного общего образования предметных результатов, соответствующих требованиям </w:t>
      </w:r>
      <w:hyperlink r:id="rId26">
        <w:r>
          <w:rPr>
            <w:u w:val="single"/>
          </w:rPr>
          <w:t>ФГОС</w:t>
        </w:r>
      </w:hyperlink>
      <w:r>
        <w:t xml:space="preserve"> ООО и ФАОП ООО.</w:t>
      </w:r>
    </w:p>
    <w:p w:rsidR="00CE04F4" w:rsidRDefault="008178F7">
      <w:pPr>
        <w:pStyle w:val="a3"/>
        <w:spacing w:line="242" w:lineRule="auto"/>
        <w:ind w:right="566"/>
      </w:pPr>
      <w:r>
        <w:t>Содержание учебной деятельности обучающихся с НОДА по учебному предмету "Труд (технология)" рекомендуется выстроить в структуре трех блоков.</w:t>
      </w:r>
    </w:p>
    <w:p w:rsidR="00CE04F4" w:rsidRDefault="008178F7">
      <w:pPr>
        <w:pStyle w:val="a3"/>
        <w:ind w:right="569"/>
      </w:pPr>
      <w:r>
        <w:t xml:space="preserve">Первый блок включает содержание, позволяющее ввести обучающихся с НОДА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 с учетом особых образовательных потребностей обучающихся с </w:t>
      </w:r>
      <w:r>
        <w:rPr>
          <w:spacing w:val="-2"/>
        </w:rPr>
        <w:t>НОДА.</w:t>
      </w:r>
    </w:p>
    <w:p w:rsidR="00CE04F4" w:rsidRDefault="008178F7">
      <w:pPr>
        <w:pStyle w:val="a3"/>
        <w:ind w:right="557"/>
      </w:pPr>
      <w:r>
        <w:t>Второй блок содержания позволяет обучающимся с НОДА получить опыт персонифицированного действия</w:t>
      </w:r>
      <w:r>
        <w:rPr>
          <w:spacing w:val="-2"/>
        </w:rPr>
        <w:t xml:space="preserve"> </w:t>
      </w:r>
      <w:r>
        <w:t>в рамках</w:t>
      </w:r>
      <w:r>
        <w:rPr>
          <w:spacing w:val="-2"/>
        </w:rPr>
        <w:t xml:space="preserve"> </w:t>
      </w:r>
      <w:r>
        <w:t>применения и</w:t>
      </w:r>
      <w:r>
        <w:rPr>
          <w:spacing w:val="-1"/>
        </w:rPr>
        <w:t xml:space="preserve"> </w:t>
      </w:r>
      <w:r>
        <w:t>разработки технологических</w:t>
      </w:r>
      <w:r>
        <w:rPr>
          <w:spacing w:val="-2"/>
        </w:rPr>
        <w:t xml:space="preserve"> </w:t>
      </w:r>
      <w:r>
        <w:t>решений, изучения и мониторинга эволюции потребностей с учетом их двигательных возможностей. Содержание второго блока следует организовать таким образом, чтобы сформировать УУД обучающихся с двигательными нарушениями,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 при наличии двигательных возможностей. Базовыми образовательными технологиями, обеспечивающими работу с содержанием второго блока, являются технологии проектной деятельности с учетом двигательных возможностей обучающихся. Второй блок реализуется в следующих организационных формах: теоретическое обучение и формирование информационной основы проектной деятельности - в рамках</w:t>
      </w:r>
      <w:r>
        <w:rPr>
          <w:spacing w:val="80"/>
        </w:rPr>
        <w:t xml:space="preserve"> </w:t>
      </w:r>
      <w:r>
        <w:t>урочной деятельности; практические работы в средах моделирования и конструирования - в рамках</w:t>
      </w:r>
      <w:r>
        <w:rPr>
          <w:spacing w:val="74"/>
          <w:w w:val="150"/>
        </w:rPr>
        <w:t xml:space="preserve"> </w:t>
      </w:r>
      <w:r>
        <w:t>урочной</w:t>
      </w:r>
      <w:r>
        <w:rPr>
          <w:spacing w:val="75"/>
          <w:w w:val="150"/>
        </w:rPr>
        <w:t xml:space="preserve"> </w:t>
      </w:r>
      <w:r>
        <w:t>деятельности;</w:t>
      </w:r>
      <w:r>
        <w:rPr>
          <w:spacing w:val="80"/>
        </w:rPr>
        <w:t xml:space="preserve"> </w:t>
      </w:r>
      <w:r>
        <w:t>проектная</w:t>
      </w:r>
      <w:r>
        <w:rPr>
          <w:spacing w:val="74"/>
          <w:w w:val="150"/>
        </w:rPr>
        <w:t xml:space="preserve"> </w:t>
      </w:r>
      <w:r>
        <w:t>деятельность</w:t>
      </w:r>
      <w:r>
        <w:rPr>
          <w:spacing w:val="80"/>
        </w:rPr>
        <w:t xml:space="preserve"> </w:t>
      </w:r>
      <w:r>
        <w:t>в</w:t>
      </w:r>
      <w:r>
        <w:rPr>
          <w:spacing w:val="80"/>
        </w:rPr>
        <w:t xml:space="preserve"> </w:t>
      </w:r>
      <w:r>
        <w:t>рамках</w:t>
      </w:r>
      <w:r>
        <w:rPr>
          <w:spacing w:val="74"/>
          <w:w w:val="150"/>
        </w:rPr>
        <w:t xml:space="preserve"> </w:t>
      </w:r>
      <w:r>
        <w:t>урочной</w:t>
      </w:r>
      <w:r>
        <w:rPr>
          <w:spacing w:val="80"/>
        </w:rPr>
        <w:t xml:space="preserve"> </w:t>
      </w:r>
      <w:r>
        <w:t>и</w:t>
      </w:r>
      <w:r>
        <w:rPr>
          <w:spacing w:val="80"/>
        </w:rPr>
        <w:t xml:space="preserve"> </w:t>
      </w:r>
      <w:r>
        <w:t>внеурочной</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6" w:line="237" w:lineRule="auto"/>
        <w:ind w:right="573" w:firstLine="0"/>
      </w:pPr>
      <w:r>
        <w:t>деятельности при наличии специальных условий с учетом особых образовательных потребностей обучающихся с НОДА.</w:t>
      </w:r>
    </w:p>
    <w:p w:rsidR="00CE04F4" w:rsidRDefault="008178F7">
      <w:pPr>
        <w:pStyle w:val="a3"/>
        <w:spacing w:before="4"/>
        <w:ind w:right="557"/>
      </w:pPr>
      <w:r>
        <w:t>Третий блок содержания обеспечивает обучающегося с НОДА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 профессиональных проб и опыт принятия и обоснования собственных решений с учетом двигательных возможностей. Содержание третьего блока следует организовать таким образом, чтобы сформировать УУД обучающихся с двигательными нарушениями,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с учетом особых образовательных потребностей обучающихся данной категории.</w:t>
      </w:r>
    </w:p>
    <w:p w:rsidR="00CE04F4" w:rsidRDefault="008178F7">
      <w:pPr>
        <w:pStyle w:val="a3"/>
        <w:spacing w:before="1"/>
        <w:ind w:right="563"/>
      </w:pPr>
      <w:r>
        <w:t>Все блоки содержания должны быть связаны между собой: результаты работ в рамках одного блока</w:t>
      </w:r>
      <w:r>
        <w:rPr>
          <w:spacing w:val="-2"/>
        </w:rPr>
        <w:t xml:space="preserve"> </w:t>
      </w:r>
      <w:r>
        <w:t>служат исходным продуктом для</w:t>
      </w:r>
      <w:r>
        <w:rPr>
          <w:spacing w:val="-1"/>
        </w:rPr>
        <w:t xml:space="preserve"> </w:t>
      </w:r>
      <w:r>
        <w:t>постановки задач в другом -</w:t>
      </w:r>
      <w:r>
        <w:rPr>
          <w:spacing w:val="-4"/>
        </w:rPr>
        <w:t xml:space="preserve"> </w:t>
      </w:r>
      <w:r>
        <w:t>от</w:t>
      </w:r>
      <w:r>
        <w:rPr>
          <w:spacing w:val="-1"/>
        </w:rPr>
        <w:t xml:space="preserve"> </w:t>
      </w:r>
      <w:r>
        <w:t xml:space="preserve">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устройством отношений работника, и </w:t>
      </w:r>
      <w:r>
        <w:rPr>
          <w:spacing w:val="-2"/>
        </w:rPr>
        <w:t>работодателями.";</w:t>
      </w:r>
    </w:p>
    <w:p w:rsidR="00CE04F4" w:rsidRDefault="00CE04F4">
      <w:pPr>
        <w:pStyle w:val="a3"/>
        <w:spacing w:before="6"/>
        <w:ind w:left="0" w:firstLine="0"/>
        <w:jc w:val="left"/>
      </w:pPr>
    </w:p>
    <w:p w:rsidR="00CE04F4" w:rsidRDefault="008178F7" w:rsidP="00492A9C">
      <w:pPr>
        <w:pStyle w:val="Heading2"/>
        <w:numPr>
          <w:ilvl w:val="2"/>
          <w:numId w:val="180"/>
        </w:numPr>
        <w:tabs>
          <w:tab w:val="left" w:pos="2459"/>
        </w:tabs>
        <w:spacing w:line="322" w:lineRule="exact"/>
        <w:ind w:left="2459" w:hanging="704"/>
        <w:jc w:val="both"/>
      </w:pPr>
      <w:r>
        <w:t>Федеральная</w:t>
      </w:r>
      <w:r>
        <w:rPr>
          <w:spacing w:val="-12"/>
        </w:rPr>
        <w:t xml:space="preserve"> </w:t>
      </w:r>
      <w:r>
        <w:t>рабочая</w:t>
      </w:r>
      <w:r>
        <w:rPr>
          <w:spacing w:val="-11"/>
        </w:rPr>
        <w:t xml:space="preserve"> </w:t>
      </w:r>
      <w:r>
        <w:t>программа</w:t>
      </w:r>
      <w:r>
        <w:rPr>
          <w:spacing w:val="-9"/>
        </w:rPr>
        <w:t xml:space="preserve"> </w:t>
      </w:r>
      <w:r>
        <w:t>по</w:t>
      </w:r>
      <w:r>
        <w:rPr>
          <w:spacing w:val="-13"/>
        </w:rPr>
        <w:t xml:space="preserve"> </w:t>
      </w:r>
      <w:r>
        <w:t>учебному</w:t>
      </w:r>
      <w:r>
        <w:rPr>
          <w:spacing w:val="-10"/>
        </w:rPr>
        <w:t xml:space="preserve"> </w:t>
      </w:r>
      <w:r>
        <w:rPr>
          <w:spacing w:val="-2"/>
        </w:rPr>
        <w:t>предмету</w:t>
      </w:r>
    </w:p>
    <w:p w:rsidR="00CE04F4" w:rsidRDefault="008178F7">
      <w:pPr>
        <w:spacing w:line="319" w:lineRule="exact"/>
        <w:ind w:left="2970"/>
        <w:jc w:val="both"/>
        <w:rPr>
          <w:b/>
          <w:sz w:val="28"/>
        </w:rPr>
      </w:pPr>
      <w:r>
        <w:rPr>
          <w:b/>
          <w:sz w:val="28"/>
        </w:rPr>
        <w:t>«Основы</w:t>
      </w:r>
      <w:r>
        <w:rPr>
          <w:b/>
          <w:spacing w:val="-10"/>
          <w:sz w:val="28"/>
        </w:rPr>
        <w:t xml:space="preserve"> </w:t>
      </w:r>
      <w:r>
        <w:rPr>
          <w:b/>
          <w:sz w:val="28"/>
        </w:rPr>
        <w:t>безопасности</w:t>
      </w:r>
      <w:r>
        <w:rPr>
          <w:b/>
          <w:spacing w:val="-9"/>
          <w:sz w:val="28"/>
        </w:rPr>
        <w:t xml:space="preserve"> </w:t>
      </w:r>
      <w:r>
        <w:rPr>
          <w:b/>
          <w:sz w:val="28"/>
        </w:rPr>
        <w:t>и</w:t>
      </w:r>
      <w:r>
        <w:rPr>
          <w:b/>
          <w:spacing w:val="-10"/>
          <w:sz w:val="28"/>
        </w:rPr>
        <w:t xml:space="preserve"> </w:t>
      </w:r>
      <w:r>
        <w:rPr>
          <w:b/>
          <w:sz w:val="28"/>
        </w:rPr>
        <w:t>защиты</w:t>
      </w:r>
      <w:r>
        <w:rPr>
          <w:b/>
          <w:spacing w:val="-9"/>
          <w:sz w:val="28"/>
        </w:rPr>
        <w:t xml:space="preserve"> </w:t>
      </w:r>
      <w:r>
        <w:rPr>
          <w:b/>
          <w:spacing w:val="-2"/>
          <w:sz w:val="28"/>
        </w:rPr>
        <w:t>Родины».</w:t>
      </w:r>
    </w:p>
    <w:p w:rsidR="00CE04F4" w:rsidRDefault="008178F7">
      <w:pPr>
        <w:pStyle w:val="a3"/>
        <w:spacing w:line="237" w:lineRule="auto"/>
        <w:ind w:right="576"/>
      </w:pPr>
      <w:r>
        <w:t>Программа ОБЗР включает пояснительную записку, содержание обучения, планируемые результаты освоения программы по ОБЗР.</w:t>
      </w:r>
    </w:p>
    <w:p w:rsidR="00CE04F4" w:rsidRDefault="008178F7" w:rsidP="00492A9C">
      <w:pPr>
        <w:pStyle w:val="Heading3"/>
        <w:numPr>
          <w:ilvl w:val="3"/>
          <w:numId w:val="180"/>
        </w:numPr>
        <w:tabs>
          <w:tab w:val="left" w:pos="1772"/>
        </w:tabs>
        <w:spacing w:before="8" w:line="272" w:lineRule="exact"/>
        <w:ind w:left="1772" w:hanging="781"/>
        <w:jc w:val="both"/>
      </w:pPr>
      <w:r>
        <w:t>Пояснительная</w:t>
      </w:r>
      <w:r>
        <w:rPr>
          <w:spacing w:val="-4"/>
        </w:rPr>
        <w:t xml:space="preserve"> </w:t>
      </w:r>
      <w:r>
        <w:rPr>
          <w:spacing w:val="-2"/>
        </w:rPr>
        <w:t>записка.</w:t>
      </w:r>
    </w:p>
    <w:p w:rsidR="00CE04F4" w:rsidRDefault="008178F7">
      <w:pPr>
        <w:pStyle w:val="a3"/>
        <w:ind w:right="563"/>
      </w:pPr>
      <w:r>
        <w:t>Программа ОБЗР разработана на основе требований к результатам освоения адаптированной программы основного общего образования, представленных в федеральном государственном образовательном стандарте основного общего образования, федеральной рабочей программе воспитания, и предусматривает непосредственное применение при реализации адаптированной образовательной программы основного общего образования для обучающихся с ограниченными возможностями здоровья.</w:t>
      </w:r>
    </w:p>
    <w:p w:rsidR="00CE04F4" w:rsidRDefault="008178F7">
      <w:pPr>
        <w:pStyle w:val="a3"/>
        <w:ind w:right="569"/>
      </w:pPr>
      <w:r>
        <w:t>Программа ОБЗР позволит педагогу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CE04F4" w:rsidRDefault="008178F7">
      <w:pPr>
        <w:pStyle w:val="a3"/>
        <w:spacing w:line="275" w:lineRule="exact"/>
        <w:ind w:left="991" w:firstLine="0"/>
      </w:pPr>
      <w:r>
        <w:t>Программа</w:t>
      </w:r>
      <w:r>
        <w:rPr>
          <w:spacing w:val="-2"/>
        </w:rPr>
        <w:t xml:space="preserve"> </w:t>
      </w:r>
      <w:r>
        <w:t>ОБЗР</w:t>
      </w:r>
      <w:r>
        <w:rPr>
          <w:spacing w:val="-4"/>
        </w:rPr>
        <w:t xml:space="preserve"> </w:t>
      </w:r>
      <w:r>
        <w:rPr>
          <w:spacing w:val="-2"/>
        </w:rPr>
        <w:t>обеспечивает:</w:t>
      </w:r>
    </w:p>
    <w:p w:rsidR="00CE04F4" w:rsidRDefault="008178F7">
      <w:pPr>
        <w:pStyle w:val="a3"/>
        <w:spacing w:line="242" w:lineRule="auto"/>
        <w:ind w:right="568"/>
      </w:pPr>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CE04F4" w:rsidRDefault="008178F7">
      <w:pPr>
        <w:pStyle w:val="a3"/>
        <w:ind w:right="567"/>
      </w:pPr>
      <w:r>
        <w:t xml:space="preserve">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w:t>
      </w:r>
      <w:r>
        <w:rPr>
          <w:spacing w:val="-2"/>
        </w:rPr>
        <w:t>образования;</w:t>
      </w:r>
    </w:p>
    <w:p w:rsidR="00CE04F4" w:rsidRDefault="008178F7">
      <w:pPr>
        <w:pStyle w:val="a3"/>
        <w:spacing w:line="237" w:lineRule="auto"/>
        <w:ind w:right="572"/>
      </w:pPr>
      <w:r>
        <w:t>возможность выработки и закрепления у обучающихся умений и навыков, необходимых для последующей жизни;</w:t>
      </w:r>
    </w:p>
    <w:p w:rsidR="00CE04F4" w:rsidRDefault="008178F7">
      <w:pPr>
        <w:pStyle w:val="a3"/>
        <w:spacing w:before="4" w:line="237" w:lineRule="auto"/>
        <w:ind w:right="571"/>
      </w:pPr>
      <w:r>
        <w:t xml:space="preserve">выработку практико-ориентированных компетенций, соответствующих потребностям </w:t>
      </w:r>
      <w:r>
        <w:rPr>
          <w:spacing w:val="-2"/>
        </w:rPr>
        <w:t>современности;</w:t>
      </w:r>
    </w:p>
    <w:p w:rsidR="00CE04F4" w:rsidRDefault="008178F7">
      <w:pPr>
        <w:pStyle w:val="a3"/>
        <w:spacing w:before="6" w:line="237" w:lineRule="auto"/>
        <w:ind w:right="570"/>
      </w:pPr>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CE04F4" w:rsidRDefault="008178F7">
      <w:pPr>
        <w:pStyle w:val="a3"/>
        <w:spacing w:before="4"/>
        <w:ind w:right="570"/>
      </w:pPr>
      <w: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CE04F4" w:rsidRDefault="008178F7">
      <w:pPr>
        <w:pStyle w:val="a3"/>
        <w:spacing w:before="2" w:line="237" w:lineRule="auto"/>
        <w:ind w:left="991" w:right="1464" w:firstLine="0"/>
      </w:pPr>
      <w:r>
        <w:t>модуль</w:t>
      </w:r>
      <w:r>
        <w:rPr>
          <w:spacing w:val="-1"/>
        </w:rPr>
        <w:t xml:space="preserve"> </w:t>
      </w:r>
      <w:r>
        <w:t>N</w:t>
      </w:r>
      <w:r>
        <w:rPr>
          <w:spacing w:val="-3"/>
        </w:rPr>
        <w:t xml:space="preserve"> </w:t>
      </w:r>
      <w:r>
        <w:t>1</w:t>
      </w:r>
      <w:r>
        <w:rPr>
          <w:spacing w:val="-2"/>
        </w:rPr>
        <w:t xml:space="preserve"> </w:t>
      </w:r>
      <w:r>
        <w:t>"Безопасное</w:t>
      </w:r>
      <w:r>
        <w:rPr>
          <w:spacing w:val="-3"/>
        </w:rPr>
        <w:t xml:space="preserve"> </w:t>
      </w:r>
      <w:r>
        <w:t>и</w:t>
      </w:r>
      <w:r>
        <w:rPr>
          <w:spacing w:val="-6"/>
        </w:rPr>
        <w:t xml:space="preserve"> </w:t>
      </w:r>
      <w:r>
        <w:t>устойчивое</w:t>
      </w:r>
      <w:r>
        <w:rPr>
          <w:spacing w:val="-8"/>
        </w:rPr>
        <w:t xml:space="preserve"> </w:t>
      </w:r>
      <w:r>
        <w:t>развитие</w:t>
      </w:r>
      <w:r>
        <w:rPr>
          <w:spacing w:val="-8"/>
        </w:rPr>
        <w:t xml:space="preserve"> </w:t>
      </w:r>
      <w:r>
        <w:t>личности,</w:t>
      </w:r>
      <w:r>
        <w:rPr>
          <w:spacing w:val="-8"/>
        </w:rPr>
        <w:t xml:space="preserve"> </w:t>
      </w:r>
      <w:r>
        <w:t>общества,</w:t>
      </w:r>
      <w:r>
        <w:rPr>
          <w:spacing w:val="-5"/>
        </w:rPr>
        <w:t xml:space="preserve"> </w:t>
      </w:r>
      <w:r>
        <w:t>государства"; модуль N 2 "Военная подготовка. Основы военных знаний";</w:t>
      </w:r>
    </w:p>
    <w:p w:rsidR="00CE04F4" w:rsidRDefault="008178F7">
      <w:pPr>
        <w:pStyle w:val="a3"/>
        <w:spacing w:before="3"/>
        <w:ind w:left="991" w:firstLine="0"/>
      </w:pPr>
      <w:r>
        <w:t>модуль</w:t>
      </w:r>
      <w:r>
        <w:rPr>
          <w:spacing w:val="-6"/>
        </w:rPr>
        <w:t xml:space="preserve"> </w:t>
      </w:r>
      <w:r>
        <w:t>N</w:t>
      </w:r>
      <w:r>
        <w:rPr>
          <w:spacing w:val="-4"/>
        </w:rPr>
        <w:t xml:space="preserve"> </w:t>
      </w:r>
      <w:r>
        <w:t>3</w:t>
      </w:r>
      <w:r>
        <w:rPr>
          <w:spacing w:val="-4"/>
        </w:rPr>
        <w:t xml:space="preserve"> </w:t>
      </w:r>
      <w:r>
        <w:t>"Культура</w:t>
      </w:r>
      <w:r>
        <w:rPr>
          <w:spacing w:val="-5"/>
        </w:rPr>
        <w:t xml:space="preserve"> </w:t>
      </w:r>
      <w:r>
        <w:t>безопасности</w:t>
      </w:r>
      <w:r>
        <w:rPr>
          <w:spacing w:val="-3"/>
        </w:rPr>
        <w:t xml:space="preserve"> </w:t>
      </w:r>
      <w:r>
        <w:t>жизнедеятельности</w:t>
      </w:r>
      <w:r>
        <w:rPr>
          <w:spacing w:val="-3"/>
        </w:rPr>
        <w:t xml:space="preserve"> </w:t>
      </w:r>
      <w:r>
        <w:t>в</w:t>
      </w:r>
      <w:r>
        <w:rPr>
          <w:spacing w:val="-7"/>
        </w:rPr>
        <w:t xml:space="preserve"> </w:t>
      </w:r>
      <w:r>
        <w:t>современном</w:t>
      </w:r>
      <w:r>
        <w:rPr>
          <w:spacing w:val="-6"/>
        </w:rPr>
        <w:t xml:space="preserve"> </w:t>
      </w:r>
      <w:r>
        <w:rPr>
          <w:spacing w:val="-2"/>
        </w:rPr>
        <w:t>обществе";</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6" w:line="237" w:lineRule="auto"/>
        <w:ind w:left="991" w:right="5574" w:firstLine="0"/>
        <w:jc w:val="left"/>
      </w:pPr>
      <w:r>
        <w:t>модуль N 4 "Безопасность в быту";</w:t>
      </w:r>
      <w:r>
        <w:rPr>
          <w:spacing w:val="40"/>
        </w:rPr>
        <w:t xml:space="preserve"> </w:t>
      </w:r>
      <w:r>
        <w:t>модуль</w:t>
      </w:r>
      <w:r>
        <w:rPr>
          <w:spacing w:val="-5"/>
        </w:rPr>
        <w:t xml:space="preserve"> </w:t>
      </w:r>
      <w:r>
        <w:t>N</w:t>
      </w:r>
      <w:r>
        <w:rPr>
          <w:spacing w:val="-7"/>
        </w:rPr>
        <w:t xml:space="preserve"> </w:t>
      </w:r>
      <w:r>
        <w:t>5</w:t>
      </w:r>
      <w:r>
        <w:rPr>
          <w:spacing w:val="-6"/>
        </w:rPr>
        <w:t xml:space="preserve"> </w:t>
      </w:r>
      <w:r>
        <w:t>"Безопасность</w:t>
      </w:r>
      <w:r>
        <w:rPr>
          <w:spacing w:val="-8"/>
        </w:rPr>
        <w:t xml:space="preserve"> </w:t>
      </w:r>
      <w:r>
        <w:t>на</w:t>
      </w:r>
      <w:r>
        <w:rPr>
          <w:spacing w:val="-7"/>
        </w:rPr>
        <w:t xml:space="preserve"> </w:t>
      </w:r>
      <w:r>
        <w:t>транспорте";</w:t>
      </w:r>
    </w:p>
    <w:p w:rsidR="00CE04F4" w:rsidRDefault="008178F7">
      <w:pPr>
        <w:pStyle w:val="a3"/>
        <w:spacing w:before="6" w:line="237" w:lineRule="auto"/>
        <w:ind w:left="991" w:right="4285" w:firstLine="0"/>
        <w:jc w:val="left"/>
      </w:pPr>
      <w:r>
        <w:t>модуль</w:t>
      </w:r>
      <w:r>
        <w:rPr>
          <w:spacing w:val="-5"/>
        </w:rPr>
        <w:t xml:space="preserve"> </w:t>
      </w:r>
      <w:r>
        <w:t>N</w:t>
      </w:r>
      <w:r>
        <w:rPr>
          <w:spacing w:val="-7"/>
        </w:rPr>
        <w:t xml:space="preserve"> </w:t>
      </w:r>
      <w:r>
        <w:t>6</w:t>
      </w:r>
      <w:r>
        <w:rPr>
          <w:spacing w:val="-6"/>
        </w:rPr>
        <w:t xml:space="preserve"> </w:t>
      </w:r>
      <w:r>
        <w:t>"Безопасность</w:t>
      </w:r>
      <w:r>
        <w:rPr>
          <w:spacing w:val="-8"/>
        </w:rPr>
        <w:t xml:space="preserve"> </w:t>
      </w:r>
      <w:r>
        <w:t>в</w:t>
      </w:r>
      <w:r>
        <w:rPr>
          <w:spacing w:val="-8"/>
        </w:rPr>
        <w:t xml:space="preserve"> </w:t>
      </w:r>
      <w:r>
        <w:t>общественных</w:t>
      </w:r>
      <w:r>
        <w:rPr>
          <w:spacing w:val="-10"/>
        </w:rPr>
        <w:t xml:space="preserve"> </w:t>
      </w:r>
      <w:r>
        <w:t>местах"; модуль N 7 "Безопасность в природной среде";</w:t>
      </w:r>
    </w:p>
    <w:p w:rsidR="00CE04F4" w:rsidRDefault="008178F7">
      <w:pPr>
        <w:pStyle w:val="a3"/>
        <w:spacing w:before="5" w:line="237" w:lineRule="auto"/>
        <w:ind w:left="991" w:right="2347" w:firstLine="0"/>
        <w:jc w:val="left"/>
      </w:pPr>
      <w:r>
        <w:t>модуль</w:t>
      </w:r>
      <w:r>
        <w:rPr>
          <w:spacing w:val="-3"/>
        </w:rPr>
        <w:t xml:space="preserve"> </w:t>
      </w:r>
      <w:r>
        <w:t>N</w:t>
      </w:r>
      <w:r>
        <w:rPr>
          <w:spacing w:val="-4"/>
        </w:rPr>
        <w:t xml:space="preserve"> </w:t>
      </w:r>
      <w:r>
        <w:t>8</w:t>
      </w:r>
      <w:r>
        <w:rPr>
          <w:spacing w:val="-4"/>
        </w:rPr>
        <w:t xml:space="preserve"> </w:t>
      </w:r>
      <w:r>
        <w:t>"Основы</w:t>
      </w:r>
      <w:r>
        <w:rPr>
          <w:spacing w:val="-6"/>
        </w:rPr>
        <w:t xml:space="preserve"> </w:t>
      </w:r>
      <w:r>
        <w:t>медицинских</w:t>
      </w:r>
      <w:r>
        <w:rPr>
          <w:spacing w:val="-8"/>
        </w:rPr>
        <w:t xml:space="preserve"> </w:t>
      </w:r>
      <w:r>
        <w:t>знаний.</w:t>
      </w:r>
      <w:r>
        <w:rPr>
          <w:spacing w:val="-6"/>
        </w:rPr>
        <w:t xml:space="preserve"> </w:t>
      </w:r>
      <w:r>
        <w:t>Оказание</w:t>
      </w:r>
      <w:r>
        <w:rPr>
          <w:spacing w:val="-4"/>
        </w:rPr>
        <w:t xml:space="preserve"> </w:t>
      </w:r>
      <w:r>
        <w:t>первой</w:t>
      </w:r>
      <w:r>
        <w:rPr>
          <w:spacing w:val="-3"/>
        </w:rPr>
        <w:t xml:space="preserve"> </w:t>
      </w:r>
      <w:r>
        <w:t>помощи"; модуль N 9 "Безопасность в социуме";</w:t>
      </w:r>
    </w:p>
    <w:p w:rsidR="00CE04F4" w:rsidRDefault="008178F7">
      <w:pPr>
        <w:pStyle w:val="a3"/>
        <w:spacing w:before="7" w:line="237" w:lineRule="auto"/>
        <w:ind w:left="991" w:right="2759" w:firstLine="0"/>
        <w:jc w:val="left"/>
      </w:pPr>
      <w:r>
        <w:t>модуль N 10 "Безопасность в информационном пространстве"; модуль</w:t>
      </w:r>
      <w:r>
        <w:rPr>
          <w:spacing w:val="-4"/>
        </w:rPr>
        <w:t xml:space="preserve"> </w:t>
      </w:r>
      <w:r>
        <w:t>N</w:t>
      </w:r>
      <w:r>
        <w:rPr>
          <w:spacing w:val="-6"/>
        </w:rPr>
        <w:t xml:space="preserve"> </w:t>
      </w:r>
      <w:r>
        <w:t>11</w:t>
      </w:r>
      <w:r>
        <w:rPr>
          <w:spacing w:val="-5"/>
        </w:rPr>
        <w:t xml:space="preserve"> </w:t>
      </w:r>
      <w:r>
        <w:t>"Основы</w:t>
      </w:r>
      <w:r>
        <w:rPr>
          <w:spacing w:val="-8"/>
        </w:rPr>
        <w:t xml:space="preserve"> </w:t>
      </w:r>
      <w:r>
        <w:t>противодействия</w:t>
      </w:r>
      <w:r>
        <w:rPr>
          <w:spacing w:val="-5"/>
        </w:rPr>
        <w:t xml:space="preserve"> </w:t>
      </w:r>
      <w:r>
        <w:t>экстремизму</w:t>
      </w:r>
      <w:r>
        <w:rPr>
          <w:spacing w:val="-14"/>
        </w:rPr>
        <w:t xml:space="preserve"> </w:t>
      </w:r>
      <w:r>
        <w:t>и</w:t>
      </w:r>
      <w:r>
        <w:rPr>
          <w:spacing w:val="-4"/>
        </w:rPr>
        <w:t xml:space="preserve"> </w:t>
      </w:r>
      <w:r>
        <w:t>терроризму".</w:t>
      </w:r>
    </w:p>
    <w:p w:rsidR="00CE04F4" w:rsidRDefault="008178F7">
      <w:pPr>
        <w:pStyle w:val="a3"/>
        <w:spacing w:before="3"/>
        <w:ind w:right="562"/>
      </w:pPr>
      <w: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CE04F4" w:rsidRDefault="008178F7">
      <w:pPr>
        <w:pStyle w:val="a3"/>
        <w:spacing w:line="242" w:lineRule="auto"/>
        <w:ind w:right="564"/>
      </w:pPr>
      <w:r>
        <w:t xml:space="preserve">Учебный материал систематизирован по сферам возможных проявлений рисков и </w:t>
      </w:r>
      <w:r>
        <w:rPr>
          <w:spacing w:val="-2"/>
        </w:rPr>
        <w:t>опасностей:</w:t>
      </w:r>
    </w:p>
    <w:p w:rsidR="00CE04F4" w:rsidRDefault="008178F7" w:rsidP="00492A9C">
      <w:pPr>
        <w:pStyle w:val="a4"/>
        <w:numPr>
          <w:ilvl w:val="0"/>
          <w:numId w:val="168"/>
        </w:numPr>
        <w:tabs>
          <w:tab w:val="left" w:pos="1274"/>
        </w:tabs>
        <w:spacing w:line="290" w:lineRule="exact"/>
        <w:ind w:left="1274" w:hanging="283"/>
        <w:jc w:val="left"/>
        <w:rPr>
          <w:sz w:val="24"/>
        </w:rPr>
      </w:pPr>
      <w:r>
        <w:rPr>
          <w:sz w:val="24"/>
        </w:rPr>
        <w:t>помещения</w:t>
      </w:r>
      <w:r>
        <w:rPr>
          <w:spacing w:val="-5"/>
          <w:sz w:val="24"/>
        </w:rPr>
        <w:t xml:space="preserve"> </w:t>
      </w:r>
      <w:r>
        <w:rPr>
          <w:sz w:val="24"/>
        </w:rPr>
        <w:t>и</w:t>
      </w:r>
      <w:r>
        <w:rPr>
          <w:spacing w:val="2"/>
          <w:sz w:val="24"/>
        </w:rPr>
        <w:t xml:space="preserve"> </w:t>
      </w:r>
      <w:r>
        <w:rPr>
          <w:sz w:val="24"/>
        </w:rPr>
        <w:t>бытовые</w:t>
      </w:r>
      <w:r>
        <w:rPr>
          <w:spacing w:val="-5"/>
          <w:sz w:val="24"/>
        </w:rPr>
        <w:t xml:space="preserve"> </w:t>
      </w:r>
      <w:r>
        <w:rPr>
          <w:spacing w:val="-2"/>
          <w:sz w:val="24"/>
        </w:rPr>
        <w:t>условия;</w:t>
      </w:r>
    </w:p>
    <w:p w:rsidR="00CE04F4" w:rsidRDefault="008178F7" w:rsidP="00492A9C">
      <w:pPr>
        <w:pStyle w:val="a4"/>
        <w:numPr>
          <w:ilvl w:val="0"/>
          <w:numId w:val="168"/>
        </w:numPr>
        <w:tabs>
          <w:tab w:val="left" w:pos="1274"/>
        </w:tabs>
        <w:spacing w:line="293" w:lineRule="exact"/>
        <w:ind w:left="1274" w:hanging="283"/>
        <w:jc w:val="left"/>
        <w:rPr>
          <w:sz w:val="24"/>
        </w:rPr>
      </w:pPr>
      <w:r>
        <w:rPr>
          <w:sz w:val="24"/>
        </w:rPr>
        <w:t>улица</w:t>
      </w:r>
      <w:r>
        <w:rPr>
          <w:spacing w:val="-2"/>
          <w:sz w:val="24"/>
        </w:rPr>
        <w:t xml:space="preserve"> </w:t>
      </w:r>
      <w:r>
        <w:rPr>
          <w:sz w:val="24"/>
        </w:rPr>
        <w:t>и</w:t>
      </w:r>
      <w:r>
        <w:rPr>
          <w:spacing w:val="-4"/>
          <w:sz w:val="24"/>
        </w:rPr>
        <w:t xml:space="preserve"> </w:t>
      </w:r>
      <w:r>
        <w:rPr>
          <w:sz w:val="24"/>
        </w:rPr>
        <w:t>общественные</w:t>
      </w:r>
      <w:r>
        <w:rPr>
          <w:spacing w:val="-1"/>
          <w:sz w:val="24"/>
        </w:rPr>
        <w:t xml:space="preserve"> </w:t>
      </w:r>
      <w:r>
        <w:rPr>
          <w:spacing w:val="-2"/>
          <w:sz w:val="24"/>
        </w:rPr>
        <w:t>места;</w:t>
      </w:r>
    </w:p>
    <w:p w:rsidR="00CE04F4" w:rsidRDefault="008178F7" w:rsidP="00492A9C">
      <w:pPr>
        <w:pStyle w:val="a4"/>
        <w:numPr>
          <w:ilvl w:val="0"/>
          <w:numId w:val="168"/>
        </w:numPr>
        <w:tabs>
          <w:tab w:val="left" w:pos="1274"/>
        </w:tabs>
        <w:spacing w:line="293" w:lineRule="exact"/>
        <w:ind w:left="1274" w:hanging="283"/>
        <w:jc w:val="left"/>
        <w:rPr>
          <w:sz w:val="24"/>
        </w:rPr>
      </w:pPr>
      <w:r>
        <w:rPr>
          <w:sz w:val="24"/>
        </w:rPr>
        <w:t>природные</w:t>
      </w:r>
      <w:r>
        <w:rPr>
          <w:spacing w:val="-3"/>
          <w:sz w:val="24"/>
        </w:rPr>
        <w:t xml:space="preserve"> </w:t>
      </w:r>
      <w:r>
        <w:rPr>
          <w:spacing w:val="-2"/>
          <w:sz w:val="24"/>
        </w:rPr>
        <w:t>условия;</w:t>
      </w:r>
    </w:p>
    <w:p w:rsidR="00CE04F4" w:rsidRDefault="008178F7" w:rsidP="00492A9C">
      <w:pPr>
        <w:pStyle w:val="a4"/>
        <w:numPr>
          <w:ilvl w:val="0"/>
          <w:numId w:val="168"/>
        </w:numPr>
        <w:tabs>
          <w:tab w:val="left" w:pos="1274"/>
        </w:tabs>
        <w:spacing w:line="293" w:lineRule="exact"/>
        <w:ind w:left="1274" w:hanging="283"/>
        <w:jc w:val="left"/>
        <w:rPr>
          <w:sz w:val="24"/>
        </w:rPr>
      </w:pPr>
      <w:r>
        <w:rPr>
          <w:sz w:val="24"/>
        </w:rPr>
        <w:t>коммуникационные</w:t>
      </w:r>
      <w:r>
        <w:rPr>
          <w:spacing w:val="-4"/>
          <w:sz w:val="24"/>
        </w:rPr>
        <w:t xml:space="preserve"> </w:t>
      </w:r>
      <w:r>
        <w:rPr>
          <w:sz w:val="24"/>
        </w:rPr>
        <w:t>связи</w:t>
      </w:r>
      <w:r>
        <w:rPr>
          <w:spacing w:val="-6"/>
          <w:sz w:val="24"/>
        </w:rPr>
        <w:t xml:space="preserve"> </w:t>
      </w:r>
      <w:r>
        <w:rPr>
          <w:sz w:val="24"/>
        </w:rPr>
        <w:t>и</w:t>
      </w:r>
      <w:r>
        <w:rPr>
          <w:spacing w:val="-1"/>
          <w:sz w:val="24"/>
        </w:rPr>
        <w:t xml:space="preserve"> </w:t>
      </w:r>
      <w:r>
        <w:rPr>
          <w:spacing w:val="-2"/>
          <w:sz w:val="24"/>
        </w:rPr>
        <w:t>каналы;</w:t>
      </w:r>
    </w:p>
    <w:p w:rsidR="00CE04F4" w:rsidRDefault="008178F7" w:rsidP="00492A9C">
      <w:pPr>
        <w:pStyle w:val="a4"/>
        <w:numPr>
          <w:ilvl w:val="0"/>
          <w:numId w:val="168"/>
        </w:numPr>
        <w:tabs>
          <w:tab w:val="left" w:pos="1274"/>
        </w:tabs>
        <w:spacing w:line="293" w:lineRule="exact"/>
        <w:ind w:left="1274" w:hanging="283"/>
        <w:jc w:val="left"/>
        <w:rPr>
          <w:sz w:val="24"/>
        </w:rPr>
      </w:pPr>
      <w:r>
        <w:rPr>
          <w:sz w:val="24"/>
        </w:rPr>
        <w:t>физическое</w:t>
      </w:r>
      <w:r>
        <w:rPr>
          <w:spacing w:val="-3"/>
          <w:sz w:val="24"/>
        </w:rPr>
        <w:t xml:space="preserve"> </w:t>
      </w:r>
      <w:r>
        <w:rPr>
          <w:sz w:val="24"/>
        </w:rPr>
        <w:t>и</w:t>
      </w:r>
      <w:r>
        <w:rPr>
          <w:spacing w:val="-5"/>
          <w:sz w:val="24"/>
        </w:rPr>
        <w:t xml:space="preserve"> </w:t>
      </w:r>
      <w:r>
        <w:rPr>
          <w:sz w:val="24"/>
        </w:rPr>
        <w:t>психическое</w:t>
      </w:r>
      <w:r>
        <w:rPr>
          <w:spacing w:val="-2"/>
          <w:sz w:val="24"/>
        </w:rPr>
        <w:t xml:space="preserve"> здоровье;</w:t>
      </w:r>
    </w:p>
    <w:p w:rsidR="00CE04F4" w:rsidRDefault="008178F7" w:rsidP="00492A9C">
      <w:pPr>
        <w:pStyle w:val="a4"/>
        <w:numPr>
          <w:ilvl w:val="0"/>
          <w:numId w:val="168"/>
        </w:numPr>
        <w:tabs>
          <w:tab w:val="left" w:pos="1274"/>
        </w:tabs>
        <w:spacing w:before="2" w:line="292" w:lineRule="exact"/>
        <w:ind w:left="1274" w:hanging="283"/>
        <w:jc w:val="left"/>
        <w:rPr>
          <w:sz w:val="24"/>
        </w:rPr>
      </w:pPr>
      <w:r>
        <w:rPr>
          <w:sz w:val="24"/>
        </w:rPr>
        <w:t>социальное</w:t>
      </w:r>
      <w:r>
        <w:rPr>
          <w:spacing w:val="-3"/>
          <w:sz w:val="24"/>
        </w:rPr>
        <w:t xml:space="preserve"> </w:t>
      </w:r>
      <w:r>
        <w:rPr>
          <w:sz w:val="24"/>
        </w:rPr>
        <w:t>взаимодействие</w:t>
      </w:r>
      <w:r>
        <w:rPr>
          <w:spacing w:val="-8"/>
          <w:sz w:val="24"/>
        </w:rPr>
        <w:t xml:space="preserve"> </w:t>
      </w:r>
      <w:r>
        <w:rPr>
          <w:sz w:val="24"/>
        </w:rPr>
        <w:t xml:space="preserve">и </w:t>
      </w:r>
      <w:r>
        <w:rPr>
          <w:spacing w:val="-2"/>
          <w:sz w:val="24"/>
        </w:rPr>
        <w:t>другие.</w:t>
      </w:r>
    </w:p>
    <w:p w:rsidR="00CE04F4" w:rsidRDefault="008178F7">
      <w:pPr>
        <w:pStyle w:val="a3"/>
        <w:ind w:right="558"/>
      </w:pPr>
      <w:r>
        <w:t>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CE04F4" w:rsidRDefault="008178F7">
      <w:pPr>
        <w:pStyle w:val="a3"/>
        <w:ind w:right="562"/>
      </w:pPr>
      <w: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государства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CE04F4" w:rsidRDefault="008178F7">
      <w:pPr>
        <w:pStyle w:val="a3"/>
        <w:ind w:right="561"/>
      </w:pPr>
      <w:r>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w:t>
      </w:r>
      <w:r>
        <w:rPr>
          <w:spacing w:val="40"/>
        </w:rPr>
        <w:t xml:space="preserve"> </w:t>
      </w:r>
      <w:r>
        <w:t>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N 400, Доктрина информационной безопасности</w:t>
      </w:r>
      <w:r>
        <w:rPr>
          <w:spacing w:val="-2"/>
        </w:rPr>
        <w:t xml:space="preserve"> </w:t>
      </w:r>
      <w:r>
        <w:t>Российской</w:t>
      </w:r>
      <w:r>
        <w:rPr>
          <w:spacing w:val="-3"/>
        </w:rPr>
        <w:t xml:space="preserve"> </w:t>
      </w:r>
      <w:r>
        <w:t>Федерации, утвержденная Указом</w:t>
      </w:r>
      <w:r>
        <w:rPr>
          <w:spacing w:val="-3"/>
        </w:rPr>
        <w:t xml:space="preserve"> </w:t>
      </w:r>
      <w:r>
        <w:t>Президента</w:t>
      </w:r>
      <w:r>
        <w:rPr>
          <w:spacing w:val="-4"/>
        </w:rPr>
        <w:t xml:space="preserve"> </w:t>
      </w:r>
      <w:r>
        <w:t>Российской</w:t>
      </w:r>
      <w:r>
        <w:rPr>
          <w:spacing w:val="-3"/>
        </w:rPr>
        <w:t xml:space="preserve"> </w:t>
      </w:r>
      <w:r>
        <w:t>Федерации от 5 декабря 2016 г. N 646, Национальные цели развития Российской Федерации на период до 2030 года, утвержденные Указом Президента Российской Федерации от 21 июля 2020 г. N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N 1642.</w:t>
      </w:r>
    </w:p>
    <w:p w:rsidR="00CE04F4" w:rsidRDefault="008178F7">
      <w:pPr>
        <w:pStyle w:val="a3"/>
        <w:ind w:right="564"/>
      </w:pPr>
      <w: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w:t>
      </w:r>
      <w:r>
        <w:rPr>
          <w:spacing w:val="-3"/>
        </w:rPr>
        <w:t xml:space="preserve"> </w:t>
      </w:r>
      <w:r>
        <w:t>для</w:t>
      </w:r>
      <w:r>
        <w:rPr>
          <w:spacing w:val="-8"/>
        </w:rPr>
        <w:t xml:space="preserve"> </w:t>
      </w:r>
      <w:r>
        <w:t>обучающихся</w:t>
      </w:r>
      <w:r>
        <w:rPr>
          <w:spacing w:val="-3"/>
        </w:rPr>
        <w:t xml:space="preserve"> </w:t>
      </w:r>
      <w:r>
        <w:t>построение</w:t>
      </w:r>
      <w:r>
        <w:rPr>
          <w:spacing w:val="-9"/>
        </w:rPr>
        <w:t xml:space="preserve"> </w:t>
      </w:r>
      <w:r>
        <w:t>модели</w:t>
      </w:r>
      <w:r>
        <w:rPr>
          <w:spacing w:val="-7"/>
        </w:rPr>
        <w:t xml:space="preserve"> </w:t>
      </w:r>
      <w:r>
        <w:t>индивидуального безопасного</w:t>
      </w:r>
      <w:r>
        <w:rPr>
          <w:spacing w:val="-3"/>
        </w:rPr>
        <w:t xml:space="preserve"> </w:t>
      </w:r>
      <w:r>
        <w:t>поведения</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6" w:line="237" w:lineRule="auto"/>
        <w:ind w:right="564" w:firstLine="0"/>
      </w:pPr>
      <w:r>
        <w:t xml:space="preserve">в повседневной жизни, сформировать у них базовый уровень культуры безопасности </w:t>
      </w:r>
      <w:r>
        <w:rPr>
          <w:spacing w:val="-2"/>
        </w:rPr>
        <w:t>жизнедеятельности.</w:t>
      </w:r>
    </w:p>
    <w:p w:rsidR="00CE04F4" w:rsidRDefault="008178F7">
      <w:pPr>
        <w:pStyle w:val="a3"/>
        <w:spacing w:before="6" w:line="237" w:lineRule="auto"/>
        <w:ind w:right="568"/>
      </w:pPr>
      <w: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CE04F4" w:rsidRDefault="008178F7">
      <w:pPr>
        <w:pStyle w:val="a3"/>
        <w:spacing w:before="3"/>
        <w:ind w:right="555"/>
      </w:pPr>
      <w:r>
        <w:t>Изучение ОБЗР направлено на</w:t>
      </w:r>
      <w:r>
        <w:rPr>
          <w:spacing w:val="-3"/>
        </w:rPr>
        <w:t xml:space="preserve"> </w:t>
      </w:r>
      <w:r>
        <w:t>обеспечение формирования</w:t>
      </w:r>
      <w:r>
        <w:rPr>
          <w:spacing w:val="-2"/>
        </w:rPr>
        <w:t xml:space="preserve"> </w:t>
      </w:r>
      <w:r>
        <w:t>готовности к защите Отечества и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w:t>
      </w:r>
      <w:r>
        <w:rPr>
          <w:spacing w:val="40"/>
        </w:rPr>
        <w:t xml:space="preserve"> </w:t>
      </w:r>
      <w:r>
        <w:t>конфликтные ситуации, решать сложные вопросы социального характера, грамотно вести себя</w:t>
      </w:r>
      <w:r>
        <w:rPr>
          <w:spacing w:val="80"/>
        </w:rPr>
        <w:t xml:space="preserve"> </w:t>
      </w:r>
      <w:r>
        <w:t>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CE04F4" w:rsidRDefault="008178F7">
      <w:pPr>
        <w:pStyle w:val="a3"/>
        <w:spacing w:before="1"/>
        <w:ind w:right="560"/>
      </w:pPr>
      <w:r>
        <w:t>Целью изучения ОБЗР</w:t>
      </w:r>
      <w:r>
        <w:rPr>
          <w:spacing w:val="-1"/>
        </w:rPr>
        <w:t xml:space="preserve"> </w:t>
      </w:r>
      <w:r>
        <w:t>на уровне</w:t>
      </w:r>
      <w:r>
        <w:rPr>
          <w:spacing w:val="-2"/>
        </w:rPr>
        <w:t xml:space="preserve"> </w:t>
      </w:r>
      <w:r>
        <w:t>основного</w:t>
      </w:r>
      <w:r>
        <w:rPr>
          <w:spacing w:val="-1"/>
        </w:rPr>
        <w:t xml:space="preserve"> </w:t>
      </w:r>
      <w:r>
        <w:t>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CE04F4" w:rsidRDefault="008178F7">
      <w:pPr>
        <w:pStyle w:val="a3"/>
        <w:spacing w:before="1"/>
        <w:ind w:right="566"/>
      </w:pPr>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CE04F4" w:rsidRDefault="008178F7">
      <w:pPr>
        <w:pStyle w:val="a3"/>
        <w:spacing w:line="242" w:lineRule="auto"/>
        <w:ind w:right="575"/>
      </w:pPr>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CE04F4" w:rsidRDefault="008178F7">
      <w:pPr>
        <w:pStyle w:val="a3"/>
        <w:ind w:right="572"/>
      </w:pPr>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CE04F4" w:rsidRDefault="008178F7">
      <w:pPr>
        <w:pStyle w:val="a3"/>
        <w:ind w:right="570"/>
      </w:pPr>
      <w:r>
        <w:t xml:space="preserve">способность принятия обоснованных решений в опасной и чрезвычайной ситуации с учетом реальных условий и индивидуальных возможностей обучающихся с нарушениями опорно-двигательного аппарата, формирование у них навыков личного участия в обеспечении </w:t>
      </w:r>
      <w:r>
        <w:rPr>
          <w:spacing w:val="-2"/>
        </w:rPr>
        <w:t>безопасности.</w:t>
      </w:r>
    </w:p>
    <w:p w:rsidR="00CE04F4" w:rsidRDefault="008178F7">
      <w:pPr>
        <w:pStyle w:val="a3"/>
        <w:ind w:right="560"/>
      </w:pPr>
      <w: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ОБЗР может изучаться в 5 - 7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CE04F4" w:rsidRDefault="008178F7">
      <w:pPr>
        <w:pStyle w:val="a3"/>
        <w:ind w:right="562"/>
      </w:pPr>
      <w:r>
        <w:t xml:space="preserve">Общее число часов, рекомендованных для изучения ОБЗР в 8 - 9 классах, составляет 68 часов, по 1 часу в неделю за счет обязательной части учебного плана основного общего </w:t>
      </w:r>
      <w:r>
        <w:rPr>
          <w:spacing w:val="-2"/>
        </w:rPr>
        <w:t>образования.</w:t>
      </w:r>
    </w:p>
    <w:p w:rsidR="00CE04F4" w:rsidRDefault="008178F7">
      <w:pPr>
        <w:pStyle w:val="a3"/>
        <w:ind w:right="562"/>
      </w:pPr>
      <w:r>
        <w:t>Организация вправе самостоятельно определять последовательность тематических линий учебного предмета ОБЗР и количество часов для их</w:t>
      </w:r>
      <w:r>
        <w:rPr>
          <w:spacing w:val="-1"/>
        </w:rPr>
        <w:t xml:space="preserve"> </w:t>
      </w:r>
      <w:r>
        <w:t>освоения. Конкретное наполнение модулей может быть скорректировано и конкретизировано с учетом региональных особенностей.</w:t>
      </w:r>
    </w:p>
    <w:p w:rsidR="00CE04F4" w:rsidRDefault="008178F7" w:rsidP="00492A9C">
      <w:pPr>
        <w:pStyle w:val="Heading3"/>
        <w:numPr>
          <w:ilvl w:val="3"/>
          <w:numId w:val="180"/>
        </w:numPr>
        <w:tabs>
          <w:tab w:val="left" w:pos="1773"/>
        </w:tabs>
        <w:spacing w:line="240" w:lineRule="auto"/>
        <w:jc w:val="both"/>
      </w:pPr>
      <w:r>
        <w:t>Содержание</w:t>
      </w:r>
      <w:r>
        <w:rPr>
          <w:spacing w:val="-12"/>
        </w:rPr>
        <w:t xml:space="preserve"> </w:t>
      </w:r>
      <w:r>
        <w:rPr>
          <w:spacing w:val="-2"/>
        </w:rPr>
        <w:t>обучения:</w:t>
      </w:r>
    </w:p>
    <w:p w:rsidR="00CE04F4" w:rsidRDefault="008178F7">
      <w:pPr>
        <w:pStyle w:val="Heading4"/>
      </w:pPr>
      <w:r>
        <w:t>Модуль</w:t>
      </w:r>
      <w:r>
        <w:rPr>
          <w:spacing w:val="-4"/>
        </w:rPr>
        <w:t xml:space="preserve"> </w:t>
      </w:r>
      <w:r>
        <w:t>N</w:t>
      </w:r>
      <w:r>
        <w:rPr>
          <w:spacing w:val="-3"/>
        </w:rPr>
        <w:t xml:space="preserve"> </w:t>
      </w:r>
      <w:r>
        <w:t>1</w:t>
      </w:r>
      <w:r>
        <w:rPr>
          <w:spacing w:val="-7"/>
        </w:rPr>
        <w:t xml:space="preserve"> </w:t>
      </w:r>
      <w:r>
        <w:t>"Безопасное</w:t>
      </w:r>
      <w:r>
        <w:rPr>
          <w:spacing w:val="-3"/>
        </w:rPr>
        <w:t xml:space="preserve"> </w:t>
      </w:r>
      <w:r>
        <w:t>и</w:t>
      </w:r>
      <w:r>
        <w:rPr>
          <w:spacing w:val="-6"/>
        </w:rPr>
        <w:t xml:space="preserve"> </w:t>
      </w:r>
      <w:r>
        <w:t>устойчивое</w:t>
      </w:r>
      <w:r>
        <w:rPr>
          <w:spacing w:val="-2"/>
        </w:rPr>
        <w:t xml:space="preserve"> </w:t>
      </w:r>
      <w:r>
        <w:t>развитие</w:t>
      </w:r>
      <w:r>
        <w:rPr>
          <w:spacing w:val="-3"/>
        </w:rPr>
        <w:t xml:space="preserve"> </w:t>
      </w:r>
      <w:r>
        <w:t xml:space="preserve">личности, общества, </w:t>
      </w:r>
      <w:r>
        <w:rPr>
          <w:spacing w:val="-2"/>
        </w:rPr>
        <w:t>государства":</w:t>
      </w:r>
    </w:p>
    <w:p w:rsidR="00CE04F4" w:rsidRDefault="008178F7">
      <w:pPr>
        <w:pStyle w:val="a3"/>
        <w:spacing w:line="242" w:lineRule="auto"/>
        <w:jc w:val="left"/>
      </w:pPr>
      <w:r>
        <w:t>фундаментальные</w:t>
      </w:r>
      <w:r>
        <w:rPr>
          <w:spacing w:val="40"/>
        </w:rPr>
        <w:t xml:space="preserve"> </w:t>
      </w:r>
      <w:r>
        <w:t>ценности</w:t>
      </w:r>
      <w:r>
        <w:rPr>
          <w:spacing w:val="40"/>
        </w:rPr>
        <w:t xml:space="preserve"> </w:t>
      </w:r>
      <w:r>
        <w:t>и</w:t>
      </w:r>
      <w:r>
        <w:rPr>
          <w:spacing w:val="39"/>
        </w:rPr>
        <w:t xml:space="preserve"> </w:t>
      </w:r>
      <w:r>
        <w:t>принципы,</w:t>
      </w:r>
      <w:r>
        <w:rPr>
          <w:spacing w:val="40"/>
        </w:rPr>
        <w:t xml:space="preserve"> </w:t>
      </w:r>
      <w:r>
        <w:t>формирующие</w:t>
      </w:r>
      <w:r>
        <w:rPr>
          <w:spacing w:val="37"/>
        </w:rPr>
        <w:t xml:space="preserve"> </w:t>
      </w:r>
      <w:r>
        <w:t>основы</w:t>
      </w:r>
      <w:r>
        <w:rPr>
          <w:spacing w:val="40"/>
        </w:rPr>
        <w:t xml:space="preserve"> </w:t>
      </w:r>
      <w:r>
        <w:t>российского</w:t>
      </w:r>
      <w:r>
        <w:rPr>
          <w:spacing w:val="38"/>
        </w:rPr>
        <w:t xml:space="preserve"> </w:t>
      </w:r>
      <w:r>
        <w:t>общества, безопасности страны, закрепленные в Конституции Российской Федерации;</w:t>
      </w:r>
    </w:p>
    <w:p w:rsidR="00CE04F4" w:rsidRDefault="008178F7">
      <w:pPr>
        <w:pStyle w:val="a3"/>
        <w:spacing w:line="242" w:lineRule="auto"/>
        <w:jc w:val="left"/>
      </w:pPr>
      <w:r>
        <w:t>стратегия</w:t>
      </w:r>
      <w:r>
        <w:rPr>
          <w:spacing w:val="40"/>
        </w:rPr>
        <w:t xml:space="preserve"> </w:t>
      </w:r>
      <w:r>
        <w:t>национальной</w:t>
      </w:r>
      <w:r>
        <w:rPr>
          <w:spacing w:val="38"/>
        </w:rPr>
        <w:t xml:space="preserve"> </w:t>
      </w:r>
      <w:r>
        <w:t>безопасности,</w:t>
      </w:r>
      <w:r>
        <w:rPr>
          <w:spacing w:val="40"/>
        </w:rPr>
        <w:t xml:space="preserve"> </w:t>
      </w:r>
      <w:r>
        <w:t>национальные</w:t>
      </w:r>
      <w:r>
        <w:rPr>
          <w:spacing w:val="37"/>
        </w:rPr>
        <w:t xml:space="preserve"> </w:t>
      </w:r>
      <w:r>
        <w:t>интересы</w:t>
      </w:r>
      <w:r>
        <w:rPr>
          <w:spacing w:val="39"/>
        </w:rPr>
        <w:t xml:space="preserve"> </w:t>
      </w:r>
      <w:r>
        <w:t>и</w:t>
      </w:r>
      <w:r>
        <w:rPr>
          <w:spacing w:val="40"/>
        </w:rPr>
        <w:t xml:space="preserve"> </w:t>
      </w:r>
      <w:r>
        <w:t>угрозы</w:t>
      </w:r>
      <w:r>
        <w:rPr>
          <w:spacing w:val="40"/>
        </w:rPr>
        <w:t xml:space="preserve"> </w:t>
      </w:r>
      <w:r>
        <w:t xml:space="preserve">национальной </w:t>
      </w:r>
      <w:r>
        <w:rPr>
          <w:spacing w:val="-2"/>
        </w:rPr>
        <w:t>безопасности;</w:t>
      </w:r>
    </w:p>
    <w:p w:rsidR="00CE04F4" w:rsidRDefault="008178F7">
      <w:pPr>
        <w:pStyle w:val="a3"/>
        <w:spacing w:line="242" w:lineRule="auto"/>
        <w:ind w:left="991" w:firstLine="0"/>
        <w:jc w:val="left"/>
      </w:pPr>
      <w:r>
        <w:t>чрезвычайные ситуации природного, техногенного и биолого-социального характера; информирование</w:t>
      </w:r>
      <w:r>
        <w:rPr>
          <w:spacing w:val="44"/>
        </w:rPr>
        <w:t xml:space="preserve"> </w:t>
      </w:r>
      <w:r>
        <w:t>и</w:t>
      </w:r>
      <w:r>
        <w:rPr>
          <w:spacing w:val="43"/>
        </w:rPr>
        <w:t xml:space="preserve"> </w:t>
      </w:r>
      <w:r>
        <w:t>оповещение</w:t>
      </w:r>
      <w:r>
        <w:rPr>
          <w:spacing w:val="46"/>
        </w:rPr>
        <w:t xml:space="preserve"> </w:t>
      </w:r>
      <w:r>
        <w:t>населения</w:t>
      </w:r>
      <w:r>
        <w:rPr>
          <w:spacing w:val="47"/>
        </w:rPr>
        <w:t xml:space="preserve"> </w:t>
      </w:r>
      <w:r>
        <w:t>о</w:t>
      </w:r>
      <w:r>
        <w:rPr>
          <w:spacing w:val="47"/>
        </w:rPr>
        <w:t xml:space="preserve"> </w:t>
      </w:r>
      <w:r>
        <w:t>чрезвычайных</w:t>
      </w:r>
      <w:r>
        <w:rPr>
          <w:spacing w:val="47"/>
        </w:rPr>
        <w:t xml:space="preserve"> </w:t>
      </w:r>
      <w:r>
        <w:t>ситуациях,</w:t>
      </w:r>
      <w:r>
        <w:rPr>
          <w:spacing w:val="50"/>
        </w:rPr>
        <w:t xml:space="preserve"> </w:t>
      </w:r>
      <w:r>
        <w:rPr>
          <w:spacing w:val="-2"/>
        </w:rPr>
        <w:t>общероссийская</w:t>
      </w:r>
    </w:p>
    <w:p w:rsidR="00CE04F4" w:rsidRDefault="008178F7">
      <w:pPr>
        <w:pStyle w:val="a3"/>
        <w:spacing w:line="242" w:lineRule="auto"/>
        <w:ind w:firstLine="0"/>
        <w:jc w:val="left"/>
      </w:pPr>
      <w:r>
        <w:t>комплексная</w:t>
      </w:r>
      <w:r>
        <w:rPr>
          <w:spacing w:val="-2"/>
        </w:rPr>
        <w:t xml:space="preserve"> </w:t>
      </w:r>
      <w:r>
        <w:t>система</w:t>
      </w:r>
      <w:r>
        <w:rPr>
          <w:spacing w:val="-8"/>
        </w:rPr>
        <w:t xml:space="preserve"> </w:t>
      </w:r>
      <w:r>
        <w:t>информирования</w:t>
      </w:r>
      <w:r>
        <w:rPr>
          <w:spacing w:val="-7"/>
        </w:rPr>
        <w:t xml:space="preserve"> </w:t>
      </w:r>
      <w:r>
        <w:t>и</w:t>
      </w:r>
      <w:r>
        <w:rPr>
          <w:spacing w:val="-6"/>
        </w:rPr>
        <w:t xml:space="preserve"> </w:t>
      </w:r>
      <w:r>
        <w:t>оповещения</w:t>
      </w:r>
      <w:r>
        <w:rPr>
          <w:spacing w:val="-2"/>
        </w:rPr>
        <w:t xml:space="preserve"> </w:t>
      </w:r>
      <w:r>
        <w:t>населения</w:t>
      </w:r>
      <w:r>
        <w:rPr>
          <w:spacing w:val="-7"/>
        </w:rPr>
        <w:t xml:space="preserve"> </w:t>
      </w:r>
      <w:r>
        <w:t>в</w:t>
      </w:r>
      <w:r>
        <w:rPr>
          <w:spacing w:val="-5"/>
        </w:rPr>
        <w:t xml:space="preserve"> </w:t>
      </w:r>
      <w:r>
        <w:t>местах</w:t>
      </w:r>
      <w:r>
        <w:rPr>
          <w:spacing w:val="-7"/>
        </w:rPr>
        <w:t xml:space="preserve"> </w:t>
      </w:r>
      <w:r>
        <w:t>массового пребывания людей (ОКСИОН);</w:t>
      </w:r>
    </w:p>
    <w:p w:rsidR="00CE04F4" w:rsidRDefault="008178F7">
      <w:pPr>
        <w:pStyle w:val="a3"/>
        <w:spacing w:line="271" w:lineRule="exact"/>
        <w:ind w:left="991" w:firstLine="0"/>
        <w:jc w:val="left"/>
      </w:pPr>
      <w:r>
        <w:t>история</w:t>
      </w:r>
      <w:r>
        <w:rPr>
          <w:spacing w:val="-7"/>
        </w:rPr>
        <w:t xml:space="preserve"> </w:t>
      </w:r>
      <w:r>
        <w:t>развития</w:t>
      </w:r>
      <w:r>
        <w:rPr>
          <w:spacing w:val="-5"/>
        </w:rPr>
        <w:t xml:space="preserve"> </w:t>
      </w:r>
      <w:r>
        <w:t>гражданской</w:t>
      </w:r>
      <w:r>
        <w:rPr>
          <w:spacing w:val="-4"/>
        </w:rPr>
        <w:t xml:space="preserve"> </w:t>
      </w:r>
      <w:r>
        <w:t>обороны</w:t>
      </w:r>
      <w:r>
        <w:rPr>
          <w:spacing w:val="-2"/>
        </w:rPr>
        <w:t xml:space="preserve"> России;</w:t>
      </w:r>
    </w:p>
    <w:p w:rsidR="00CE04F4" w:rsidRDefault="00CE04F4">
      <w:pPr>
        <w:pStyle w:val="a3"/>
        <w:spacing w:line="271" w:lineRule="exact"/>
        <w:jc w:val="left"/>
        <w:sectPr w:rsidR="00CE04F4">
          <w:pgSz w:w="11910" w:h="16840"/>
          <w:pgMar w:top="620" w:right="283" w:bottom="480" w:left="708" w:header="0" w:footer="292" w:gutter="0"/>
          <w:cols w:space="720"/>
        </w:sectPr>
      </w:pPr>
    </w:p>
    <w:p w:rsidR="00CE04F4" w:rsidRDefault="008178F7">
      <w:pPr>
        <w:pStyle w:val="a3"/>
        <w:spacing w:before="64" w:line="275" w:lineRule="exact"/>
        <w:ind w:left="991" w:firstLine="0"/>
        <w:jc w:val="left"/>
      </w:pPr>
      <w:r>
        <w:t>сигнал</w:t>
      </w:r>
      <w:r>
        <w:rPr>
          <w:spacing w:val="-6"/>
        </w:rPr>
        <w:t xml:space="preserve"> </w:t>
      </w:r>
      <w:r>
        <w:t>"Внимание</w:t>
      </w:r>
      <w:r>
        <w:rPr>
          <w:spacing w:val="-2"/>
        </w:rPr>
        <w:t xml:space="preserve"> </w:t>
      </w:r>
      <w:r>
        <w:t>всем!",</w:t>
      </w:r>
      <w:r>
        <w:rPr>
          <w:spacing w:val="-1"/>
        </w:rPr>
        <w:t xml:space="preserve"> </w:t>
      </w:r>
      <w:r>
        <w:t>порядок</w:t>
      </w:r>
      <w:r>
        <w:rPr>
          <w:spacing w:val="-5"/>
        </w:rPr>
        <w:t xml:space="preserve"> </w:t>
      </w:r>
      <w:r>
        <w:t>действий</w:t>
      </w:r>
      <w:r>
        <w:rPr>
          <w:spacing w:val="-3"/>
        </w:rPr>
        <w:t xml:space="preserve"> </w:t>
      </w:r>
      <w:r>
        <w:t>населения</w:t>
      </w:r>
      <w:r>
        <w:rPr>
          <w:spacing w:val="-3"/>
        </w:rPr>
        <w:t xml:space="preserve"> </w:t>
      </w:r>
      <w:r>
        <w:t>при</w:t>
      </w:r>
      <w:r>
        <w:rPr>
          <w:spacing w:val="-3"/>
        </w:rPr>
        <w:t xml:space="preserve"> </w:t>
      </w:r>
      <w:r>
        <w:t>его</w:t>
      </w:r>
      <w:r>
        <w:rPr>
          <w:spacing w:val="-3"/>
        </w:rPr>
        <w:t xml:space="preserve"> </w:t>
      </w:r>
      <w:r>
        <w:rPr>
          <w:spacing w:val="-2"/>
        </w:rPr>
        <w:t>получении;</w:t>
      </w:r>
    </w:p>
    <w:p w:rsidR="00CE04F4" w:rsidRDefault="008178F7">
      <w:pPr>
        <w:pStyle w:val="a3"/>
        <w:spacing w:line="242" w:lineRule="auto"/>
        <w:jc w:val="left"/>
      </w:pPr>
      <w:r>
        <w:t>средства</w:t>
      </w:r>
      <w:r>
        <w:rPr>
          <w:spacing w:val="80"/>
        </w:rPr>
        <w:t xml:space="preserve"> </w:t>
      </w:r>
      <w:r>
        <w:t>индивидуальной</w:t>
      </w:r>
      <w:r>
        <w:rPr>
          <w:spacing w:val="80"/>
        </w:rPr>
        <w:t xml:space="preserve"> </w:t>
      </w:r>
      <w:r>
        <w:t>и</w:t>
      </w:r>
      <w:r>
        <w:rPr>
          <w:spacing w:val="80"/>
        </w:rPr>
        <w:t xml:space="preserve"> </w:t>
      </w:r>
      <w:r>
        <w:t>коллективной</w:t>
      </w:r>
      <w:r>
        <w:rPr>
          <w:spacing w:val="80"/>
        </w:rPr>
        <w:t xml:space="preserve"> </w:t>
      </w:r>
      <w:r>
        <w:t>защиты</w:t>
      </w:r>
      <w:r>
        <w:rPr>
          <w:spacing w:val="80"/>
        </w:rPr>
        <w:t xml:space="preserve"> </w:t>
      </w:r>
      <w:r>
        <w:t>населения,</w:t>
      </w:r>
      <w:r>
        <w:rPr>
          <w:spacing w:val="80"/>
        </w:rPr>
        <w:t xml:space="preserve"> </w:t>
      </w:r>
      <w:r>
        <w:t>порядок</w:t>
      </w:r>
      <w:r>
        <w:rPr>
          <w:spacing w:val="80"/>
        </w:rPr>
        <w:t xml:space="preserve"> </w:t>
      </w:r>
      <w:r>
        <w:t>пользования фильтрующим противогазом;</w:t>
      </w:r>
    </w:p>
    <w:p w:rsidR="00CE04F4" w:rsidRDefault="008178F7">
      <w:pPr>
        <w:pStyle w:val="a3"/>
        <w:spacing w:line="242" w:lineRule="auto"/>
        <w:jc w:val="left"/>
      </w:pPr>
      <w:r>
        <w:t>эвакуация</w:t>
      </w:r>
      <w:r>
        <w:rPr>
          <w:spacing w:val="-2"/>
        </w:rPr>
        <w:t xml:space="preserve"> </w:t>
      </w:r>
      <w:r>
        <w:t>населения</w:t>
      </w:r>
      <w:r>
        <w:rPr>
          <w:spacing w:val="-2"/>
        </w:rPr>
        <w:t xml:space="preserve"> </w:t>
      </w:r>
      <w:r>
        <w:t>в</w:t>
      </w:r>
      <w:r>
        <w:rPr>
          <w:spacing w:val="-5"/>
        </w:rPr>
        <w:t xml:space="preserve"> </w:t>
      </w:r>
      <w:r>
        <w:t>условиях</w:t>
      </w:r>
      <w:r>
        <w:rPr>
          <w:spacing w:val="-7"/>
        </w:rPr>
        <w:t xml:space="preserve"> </w:t>
      </w:r>
      <w:r>
        <w:t>чрезвычайных</w:t>
      </w:r>
      <w:r>
        <w:rPr>
          <w:spacing w:val="-12"/>
        </w:rPr>
        <w:t xml:space="preserve"> </w:t>
      </w:r>
      <w:r>
        <w:t>ситуаций, порядок</w:t>
      </w:r>
      <w:r>
        <w:rPr>
          <w:spacing w:val="-4"/>
        </w:rPr>
        <w:t xml:space="preserve"> </w:t>
      </w:r>
      <w:r>
        <w:t>действий</w:t>
      </w:r>
      <w:r>
        <w:rPr>
          <w:spacing w:val="-6"/>
        </w:rPr>
        <w:t xml:space="preserve"> </w:t>
      </w:r>
      <w:r>
        <w:t>населения</w:t>
      </w:r>
      <w:r>
        <w:rPr>
          <w:spacing w:val="-7"/>
        </w:rPr>
        <w:t xml:space="preserve"> </w:t>
      </w:r>
      <w:r>
        <w:t>при объявлении эвакуации;</w:t>
      </w:r>
    </w:p>
    <w:p w:rsidR="00CE04F4" w:rsidRDefault="008178F7">
      <w:pPr>
        <w:pStyle w:val="a3"/>
        <w:spacing w:line="242" w:lineRule="auto"/>
        <w:jc w:val="left"/>
      </w:pPr>
      <w:r>
        <w:t>современная армия,</w:t>
      </w:r>
      <w:r>
        <w:rPr>
          <w:spacing w:val="-1"/>
        </w:rPr>
        <w:t xml:space="preserve"> </w:t>
      </w:r>
      <w:r>
        <w:t>воинская</w:t>
      </w:r>
      <w:r>
        <w:rPr>
          <w:spacing w:val="-3"/>
        </w:rPr>
        <w:t xml:space="preserve"> </w:t>
      </w:r>
      <w:r>
        <w:t>обязанность</w:t>
      </w:r>
      <w:r>
        <w:rPr>
          <w:spacing w:val="-2"/>
        </w:rPr>
        <w:t xml:space="preserve"> </w:t>
      </w:r>
      <w:r>
        <w:t>и</w:t>
      </w:r>
      <w:r>
        <w:rPr>
          <w:spacing w:val="-2"/>
        </w:rPr>
        <w:t xml:space="preserve"> </w:t>
      </w:r>
      <w:r>
        <w:t>военная служба, добровольная</w:t>
      </w:r>
      <w:r>
        <w:rPr>
          <w:spacing w:val="-3"/>
        </w:rPr>
        <w:t xml:space="preserve"> </w:t>
      </w:r>
      <w:r>
        <w:t>и</w:t>
      </w:r>
      <w:r>
        <w:rPr>
          <w:spacing w:val="-2"/>
        </w:rPr>
        <w:t xml:space="preserve"> </w:t>
      </w:r>
      <w:r>
        <w:t>обязательная подготовка к службе в армии.</w:t>
      </w:r>
    </w:p>
    <w:p w:rsidR="00CE04F4" w:rsidRDefault="008178F7">
      <w:pPr>
        <w:pStyle w:val="Heading4"/>
        <w:spacing w:line="275" w:lineRule="exact"/>
      </w:pPr>
      <w:r>
        <w:t>Модуль</w:t>
      </w:r>
      <w:r>
        <w:rPr>
          <w:spacing w:val="-4"/>
        </w:rPr>
        <w:t xml:space="preserve"> </w:t>
      </w:r>
      <w:r>
        <w:t>N</w:t>
      </w:r>
      <w:r>
        <w:rPr>
          <w:spacing w:val="-2"/>
        </w:rPr>
        <w:t xml:space="preserve"> </w:t>
      </w:r>
      <w:r>
        <w:t>2</w:t>
      </w:r>
      <w:r>
        <w:rPr>
          <w:spacing w:val="-6"/>
        </w:rPr>
        <w:t xml:space="preserve"> </w:t>
      </w:r>
      <w:r>
        <w:t>"Военная</w:t>
      </w:r>
      <w:r>
        <w:rPr>
          <w:spacing w:val="-5"/>
        </w:rPr>
        <w:t xml:space="preserve"> </w:t>
      </w:r>
      <w:r>
        <w:t>подготовка.</w:t>
      </w:r>
      <w:r>
        <w:rPr>
          <w:spacing w:val="-4"/>
        </w:rPr>
        <w:t xml:space="preserve"> </w:t>
      </w:r>
      <w:r>
        <w:t>Основы военных</w:t>
      </w:r>
      <w:r>
        <w:rPr>
          <w:spacing w:val="-6"/>
        </w:rPr>
        <w:t xml:space="preserve"> </w:t>
      </w:r>
      <w:r>
        <w:rPr>
          <w:spacing w:val="-2"/>
        </w:rPr>
        <w:t>знаний":</w:t>
      </w:r>
    </w:p>
    <w:p w:rsidR="00CE04F4" w:rsidRDefault="008178F7">
      <w:pPr>
        <w:pStyle w:val="a3"/>
        <w:ind w:left="991" w:right="1548" w:firstLine="0"/>
        <w:jc w:val="left"/>
      </w:pPr>
      <w:r>
        <w:t>история</w:t>
      </w:r>
      <w:r>
        <w:rPr>
          <w:spacing w:val="-7"/>
        </w:rPr>
        <w:t xml:space="preserve"> </w:t>
      </w:r>
      <w:r>
        <w:t>возникновения</w:t>
      </w:r>
      <w:r>
        <w:rPr>
          <w:spacing w:val="-7"/>
        </w:rPr>
        <w:t xml:space="preserve"> </w:t>
      </w:r>
      <w:r>
        <w:t>и</w:t>
      </w:r>
      <w:r>
        <w:rPr>
          <w:spacing w:val="-1"/>
        </w:rPr>
        <w:t xml:space="preserve"> </w:t>
      </w:r>
      <w:r>
        <w:t>развития</w:t>
      </w:r>
      <w:r>
        <w:rPr>
          <w:spacing w:val="-7"/>
        </w:rPr>
        <w:t xml:space="preserve"> </w:t>
      </w:r>
      <w:r>
        <w:t>Вооруженных</w:t>
      </w:r>
      <w:r>
        <w:rPr>
          <w:spacing w:val="-7"/>
        </w:rPr>
        <w:t xml:space="preserve"> </w:t>
      </w:r>
      <w:r>
        <w:t>Сил</w:t>
      </w:r>
      <w:r>
        <w:rPr>
          <w:spacing w:val="-2"/>
        </w:rPr>
        <w:t xml:space="preserve"> </w:t>
      </w:r>
      <w:r>
        <w:t>Российской</w:t>
      </w:r>
      <w:r>
        <w:rPr>
          <w:spacing w:val="-6"/>
        </w:rPr>
        <w:t xml:space="preserve"> </w:t>
      </w:r>
      <w:r>
        <w:t>Федерации; этапы становления современных Вооруженных Сил Российской Федерации; основные направления подготовки к военной службе;</w:t>
      </w:r>
    </w:p>
    <w:p w:rsidR="00CE04F4" w:rsidRDefault="008178F7">
      <w:pPr>
        <w:pStyle w:val="a3"/>
        <w:spacing w:line="274" w:lineRule="exact"/>
        <w:ind w:left="991" w:firstLine="0"/>
        <w:jc w:val="left"/>
      </w:pPr>
      <w:r>
        <w:t>организационная</w:t>
      </w:r>
      <w:r>
        <w:rPr>
          <w:spacing w:val="-6"/>
        </w:rPr>
        <w:t xml:space="preserve"> </w:t>
      </w:r>
      <w:r>
        <w:t>структура</w:t>
      </w:r>
      <w:r>
        <w:rPr>
          <w:spacing w:val="-4"/>
        </w:rPr>
        <w:t xml:space="preserve"> </w:t>
      </w:r>
      <w:r>
        <w:t>Вооруженных</w:t>
      </w:r>
      <w:r>
        <w:rPr>
          <w:spacing w:val="-8"/>
        </w:rPr>
        <w:t xml:space="preserve"> </w:t>
      </w:r>
      <w:r>
        <w:t>Сил</w:t>
      </w:r>
      <w:r>
        <w:rPr>
          <w:spacing w:val="-3"/>
        </w:rPr>
        <w:t xml:space="preserve"> </w:t>
      </w:r>
      <w:r>
        <w:t>Российской</w:t>
      </w:r>
      <w:r>
        <w:rPr>
          <w:spacing w:val="-7"/>
        </w:rPr>
        <w:t xml:space="preserve"> </w:t>
      </w:r>
      <w:r>
        <w:rPr>
          <w:spacing w:val="-2"/>
        </w:rPr>
        <w:t>Федерации;</w:t>
      </w:r>
    </w:p>
    <w:p w:rsidR="00CE04F4" w:rsidRDefault="008178F7">
      <w:pPr>
        <w:pStyle w:val="a3"/>
        <w:ind w:left="991" w:right="1064" w:firstLine="0"/>
        <w:jc w:val="left"/>
      </w:pPr>
      <w:r>
        <w:t>функции</w:t>
      </w:r>
      <w:r>
        <w:rPr>
          <w:spacing w:val="-2"/>
        </w:rPr>
        <w:t xml:space="preserve"> </w:t>
      </w:r>
      <w:r>
        <w:t>и</w:t>
      </w:r>
      <w:r>
        <w:rPr>
          <w:spacing w:val="-7"/>
        </w:rPr>
        <w:t xml:space="preserve"> </w:t>
      </w:r>
      <w:r>
        <w:t>основные</w:t>
      </w:r>
      <w:r>
        <w:rPr>
          <w:spacing w:val="-4"/>
        </w:rPr>
        <w:t xml:space="preserve"> </w:t>
      </w:r>
      <w:r>
        <w:t>задачи</w:t>
      </w:r>
      <w:r>
        <w:rPr>
          <w:spacing w:val="-2"/>
        </w:rPr>
        <w:t xml:space="preserve"> </w:t>
      </w:r>
      <w:r>
        <w:t>современных</w:t>
      </w:r>
      <w:r>
        <w:rPr>
          <w:spacing w:val="-8"/>
        </w:rPr>
        <w:t xml:space="preserve"> </w:t>
      </w:r>
      <w:r>
        <w:t>Вооруженных</w:t>
      </w:r>
      <w:r>
        <w:rPr>
          <w:spacing w:val="-8"/>
        </w:rPr>
        <w:t xml:space="preserve"> </w:t>
      </w:r>
      <w:r>
        <w:t>Сил</w:t>
      </w:r>
      <w:r>
        <w:rPr>
          <w:spacing w:val="-3"/>
        </w:rPr>
        <w:t xml:space="preserve"> </w:t>
      </w:r>
      <w:r>
        <w:t>Российской</w:t>
      </w:r>
      <w:r>
        <w:rPr>
          <w:spacing w:val="-7"/>
        </w:rPr>
        <w:t xml:space="preserve"> </w:t>
      </w:r>
      <w:r>
        <w:t>Федерации; особенности видов и родов войск Вооруженных Сил Российской Федерации; воинские символы современных Вооруженных Сил Российской Федерации;</w:t>
      </w:r>
    </w:p>
    <w:p w:rsidR="00CE04F4" w:rsidRDefault="008178F7">
      <w:pPr>
        <w:pStyle w:val="a3"/>
        <w:ind w:right="567"/>
      </w:pPr>
      <w:r>
        <w:t>виды, назначение и тактико-технические характеристики основных образцов вооружения</w:t>
      </w:r>
      <w:r>
        <w:rPr>
          <w:spacing w:val="40"/>
        </w:rPr>
        <w:t xml:space="preserve"> </w:t>
      </w:r>
      <w:r>
        <w:t>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w:t>
      </w:r>
      <w:r>
        <w:rPr>
          <w:spacing w:val="40"/>
        </w:rPr>
        <w:t xml:space="preserve"> </w:t>
      </w:r>
      <w:r>
        <w:rPr>
          <w:spacing w:val="-2"/>
        </w:rPr>
        <w:t>обороны);</w:t>
      </w:r>
    </w:p>
    <w:p w:rsidR="00CE04F4" w:rsidRDefault="008178F7">
      <w:pPr>
        <w:pStyle w:val="a3"/>
        <w:spacing w:line="242" w:lineRule="auto"/>
        <w:ind w:right="566"/>
      </w:pPr>
      <w:r>
        <w:t>организационно-штатная структура и боевые возможности отделения, задачи отделения в различных видах боя;</w:t>
      </w:r>
    </w:p>
    <w:p w:rsidR="00CE04F4" w:rsidRDefault="008178F7">
      <w:pPr>
        <w:pStyle w:val="a3"/>
        <w:spacing w:line="242" w:lineRule="auto"/>
        <w:ind w:right="570"/>
      </w:pPr>
      <w:r>
        <w:t>состав, назначение, характеристики, порядок размещения современных средств индивидуальной бронезащиты и экипировки военнослужащего;</w:t>
      </w:r>
    </w:p>
    <w:p w:rsidR="00CE04F4" w:rsidRDefault="008178F7">
      <w:pPr>
        <w:pStyle w:val="a3"/>
        <w:spacing w:line="242" w:lineRule="auto"/>
        <w:ind w:left="991" w:right="1441" w:firstLine="0"/>
      </w:pPr>
      <w:r>
        <w:t>виды,</w:t>
      </w:r>
      <w:r>
        <w:rPr>
          <w:spacing w:val="-5"/>
        </w:rPr>
        <w:t xml:space="preserve"> </w:t>
      </w:r>
      <w:r>
        <w:t>назначение</w:t>
      </w:r>
      <w:r>
        <w:rPr>
          <w:spacing w:val="-8"/>
        </w:rPr>
        <w:t xml:space="preserve"> </w:t>
      </w:r>
      <w:r>
        <w:t>и</w:t>
      </w:r>
      <w:r>
        <w:rPr>
          <w:spacing w:val="-1"/>
        </w:rPr>
        <w:t xml:space="preserve"> </w:t>
      </w:r>
      <w:r>
        <w:t>тактико-технические</w:t>
      </w:r>
      <w:r>
        <w:rPr>
          <w:spacing w:val="-3"/>
        </w:rPr>
        <w:t xml:space="preserve"> </w:t>
      </w:r>
      <w:r>
        <w:t>характеристики</w:t>
      </w:r>
      <w:r>
        <w:rPr>
          <w:spacing w:val="-6"/>
        </w:rPr>
        <w:t xml:space="preserve"> </w:t>
      </w:r>
      <w:r>
        <w:t>основных</w:t>
      </w:r>
      <w:r>
        <w:rPr>
          <w:spacing w:val="-7"/>
        </w:rPr>
        <w:t xml:space="preserve"> </w:t>
      </w:r>
      <w:r>
        <w:t>видов</w:t>
      </w:r>
      <w:r>
        <w:rPr>
          <w:spacing w:val="-9"/>
        </w:rPr>
        <w:t xml:space="preserve"> </w:t>
      </w:r>
      <w:r>
        <w:t>оружия; история создания общевоинских уставов;</w:t>
      </w:r>
    </w:p>
    <w:p w:rsidR="00CE04F4" w:rsidRDefault="008178F7">
      <w:pPr>
        <w:pStyle w:val="a3"/>
        <w:spacing w:line="271" w:lineRule="exact"/>
        <w:ind w:left="991" w:firstLine="0"/>
      </w:pPr>
      <w:r>
        <w:t>этапы</w:t>
      </w:r>
      <w:r>
        <w:rPr>
          <w:spacing w:val="-3"/>
        </w:rPr>
        <w:t xml:space="preserve"> </w:t>
      </w:r>
      <w:r>
        <w:t>становления</w:t>
      </w:r>
      <w:r>
        <w:rPr>
          <w:spacing w:val="-6"/>
        </w:rPr>
        <w:t xml:space="preserve"> </w:t>
      </w:r>
      <w:r>
        <w:t>современных</w:t>
      </w:r>
      <w:r>
        <w:rPr>
          <w:spacing w:val="-10"/>
        </w:rPr>
        <w:t xml:space="preserve"> </w:t>
      </w:r>
      <w:r>
        <w:t>общевоинских</w:t>
      </w:r>
      <w:r>
        <w:rPr>
          <w:spacing w:val="-1"/>
        </w:rPr>
        <w:t xml:space="preserve"> </w:t>
      </w:r>
      <w:r>
        <w:rPr>
          <w:spacing w:val="-2"/>
        </w:rPr>
        <w:t>уставов;</w:t>
      </w:r>
    </w:p>
    <w:p w:rsidR="00CE04F4" w:rsidRDefault="008178F7">
      <w:pPr>
        <w:pStyle w:val="a3"/>
        <w:spacing w:line="237" w:lineRule="auto"/>
        <w:ind w:right="568"/>
      </w:pPr>
      <w: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CE04F4" w:rsidRDefault="008178F7">
      <w:pPr>
        <w:pStyle w:val="a3"/>
        <w:spacing w:line="275" w:lineRule="exact"/>
        <w:ind w:left="991" w:firstLine="0"/>
      </w:pPr>
      <w:r>
        <w:t xml:space="preserve">сущность </w:t>
      </w:r>
      <w:r>
        <w:rPr>
          <w:spacing w:val="-2"/>
        </w:rPr>
        <w:t>единоначалия;</w:t>
      </w:r>
    </w:p>
    <w:p w:rsidR="00CE04F4" w:rsidRDefault="008178F7">
      <w:pPr>
        <w:pStyle w:val="a3"/>
        <w:spacing w:line="242" w:lineRule="auto"/>
        <w:ind w:left="991" w:right="5575" w:firstLine="0"/>
        <w:jc w:val="left"/>
      </w:pPr>
      <w:r>
        <w:t>командиры</w:t>
      </w:r>
      <w:r>
        <w:rPr>
          <w:spacing w:val="-12"/>
        </w:rPr>
        <w:t xml:space="preserve"> </w:t>
      </w:r>
      <w:r>
        <w:t>(начальники)</w:t>
      </w:r>
      <w:r>
        <w:rPr>
          <w:spacing w:val="-12"/>
        </w:rPr>
        <w:t xml:space="preserve"> </w:t>
      </w:r>
      <w:r>
        <w:t>и</w:t>
      </w:r>
      <w:r>
        <w:rPr>
          <w:spacing w:val="-9"/>
        </w:rPr>
        <w:t xml:space="preserve"> </w:t>
      </w:r>
      <w:r>
        <w:t>подчиненные; старшие и младшие;</w:t>
      </w:r>
    </w:p>
    <w:p w:rsidR="00CE04F4" w:rsidRDefault="008178F7">
      <w:pPr>
        <w:pStyle w:val="a3"/>
        <w:spacing w:line="242" w:lineRule="auto"/>
        <w:ind w:left="991" w:right="3753" w:firstLine="0"/>
        <w:jc w:val="left"/>
      </w:pPr>
      <w:r>
        <w:t>приказ</w:t>
      </w:r>
      <w:r>
        <w:rPr>
          <w:spacing w:val="-3"/>
        </w:rPr>
        <w:t xml:space="preserve"> </w:t>
      </w:r>
      <w:r>
        <w:t>(приказание),</w:t>
      </w:r>
      <w:r>
        <w:rPr>
          <w:spacing w:val="-7"/>
        </w:rPr>
        <w:t xml:space="preserve"> </w:t>
      </w:r>
      <w:r>
        <w:t>порядок</w:t>
      </w:r>
      <w:r>
        <w:rPr>
          <w:spacing w:val="-6"/>
        </w:rPr>
        <w:t xml:space="preserve"> </w:t>
      </w:r>
      <w:r>
        <w:t>его</w:t>
      </w:r>
      <w:r>
        <w:rPr>
          <w:spacing w:val="-9"/>
        </w:rPr>
        <w:t xml:space="preserve"> </w:t>
      </w:r>
      <w:r>
        <w:t>отдачи</w:t>
      </w:r>
      <w:r>
        <w:rPr>
          <w:spacing w:val="-3"/>
        </w:rPr>
        <w:t xml:space="preserve"> </w:t>
      </w:r>
      <w:r>
        <w:t>и</w:t>
      </w:r>
      <w:r>
        <w:rPr>
          <w:spacing w:val="-8"/>
        </w:rPr>
        <w:t xml:space="preserve"> </w:t>
      </w:r>
      <w:r>
        <w:t>выполнения; воинские звания и военная форма одежды;</w:t>
      </w:r>
    </w:p>
    <w:p w:rsidR="00CE04F4" w:rsidRDefault="008178F7">
      <w:pPr>
        <w:pStyle w:val="a3"/>
        <w:spacing w:line="271" w:lineRule="exact"/>
        <w:ind w:left="991" w:firstLine="0"/>
        <w:jc w:val="left"/>
      </w:pPr>
      <w:r>
        <w:t>воинская</w:t>
      </w:r>
      <w:r>
        <w:rPr>
          <w:spacing w:val="-2"/>
        </w:rPr>
        <w:t xml:space="preserve"> </w:t>
      </w:r>
      <w:r>
        <w:t>дисциплина, ее</w:t>
      </w:r>
      <w:r>
        <w:rPr>
          <w:spacing w:val="-7"/>
        </w:rPr>
        <w:t xml:space="preserve"> </w:t>
      </w:r>
      <w:r>
        <w:t>сущность</w:t>
      </w:r>
      <w:r>
        <w:rPr>
          <w:spacing w:val="-5"/>
        </w:rPr>
        <w:t xml:space="preserve"> </w:t>
      </w:r>
      <w:r>
        <w:t>и</w:t>
      </w:r>
      <w:r>
        <w:rPr>
          <w:spacing w:val="-5"/>
        </w:rPr>
        <w:t xml:space="preserve"> </w:t>
      </w:r>
      <w:r>
        <w:rPr>
          <w:spacing w:val="-2"/>
        </w:rPr>
        <w:t>значение;</w:t>
      </w:r>
    </w:p>
    <w:p w:rsidR="00CE04F4" w:rsidRDefault="008178F7">
      <w:pPr>
        <w:pStyle w:val="a3"/>
        <w:spacing w:line="237" w:lineRule="auto"/>
        <w:ind w:left="991" w:right="930" w:firstLine="0"/>
        <w:jc w:val="left"/>
      </w:pPr>
      <w:r>
        <w:t>обязанности</w:t>
      </w:r>
      <w:r>
        <w:rPr>
          <w:spacing w:val="-7"/>
        </w:rPr>
        <w:t xml:space="preserve"> </w:t>
      </w:r>
      <w:r>
        <w:t>военнослужащих</w:t>
      </w:r>
      <w:r>
        <w:rPr>
          <w:spacing w:val="-9"/>
        </w:rPr>
        <w:t xml:space="preserve"> </w:t>
      </w:r>
      <w:r>
        <w:t>по</w:t>
      </w:r>
      <w:r>
        <w:rPr>
          <w:spacing w:val="-4"/>
        </w:rPr>
        <w:t xml:space="preserve"> </w:t>
      </w:r>
      <w:r>
        <w:t>соблюдению</w:t>
      </w:r>
      <w:r>
        <w:rPr>
          <w:spacing w:val="-6"/>
        </w:rPr>
        <w:t xml:space="preserve"> </w:t>
      </w:r>
      <w:r>
        <w:t>требований</w:t>
      </w:r>
      <w:r>
        <w:rPr>
          <w:spacing w:val="-8"/>
        </w:rPr>
        <w:t xml:space="preserve"> </w:t>
      </w:r>
      <w:r>
        <w:t>воинской</w:t>
      </w:r>
      <w:r>
        <w:rPr>
          <w:spacing w:val="-3"/>
        </w:rPr>
        <w:t xml:space="preserve"> </w:t>
      </w:r>
      <w:r>
        <w:t>дисциплины; способы достижения воинской дисциплины;</w:t>
      </w:r>
    </w:p>
    <w:p w:rsidR="00CE04F4" w:rsidRDefault="008178F7">
      <w:pPr>
        <w:pStyle w:val="a3"/>
        <w:spacing w:line="275" w:lineRule="exact"/>
        <w:ind w:left="991" w:firstLine="0"/>
        <w:jc w:val="left"/>
      </w:pPr>
      <w:r>
        <w:t>положения</w:t>
      </w:r>
      <w:r>
        <w:rPr>
          <w:spacing w:val="-6"/>
        </w:rPr>
        <w:t xml:space="preserve"> </w:t>
      </w:r>
      <w:r>
        <w:t>Строевого</w:t>
      </w:r>
      <w:r>
        <w:rPr>
          <w:spacing w:val="2"/>
        </w:rPr>
        <w:t xml:space="preserve"> </w:t>
      </w:r>
      <w:r>
        <w:rPr>
          <w:spacing w:val="-2"/>
        </w:rPr>
        <w:t>устава;</w:t>
      </w:r>
    </w:p>
    <w:p w:rsidR="00CE04F4" w:rsidRDefault="008178F7">
      <w:pPr>
        <w:pStyle w:val="a3"/>
        <w:spacing w:line="242" w:lineRule="auto"/>
        <w:ind w:left="991" w:right="3083" w:firstLine="0"/>
        <w:jc w:val="left"/>
      </w:pPr>
      <w:r>
        <w:t>обязанности</w:t>
      </w:r>
      <w:r>
        <w:rPr>
          <w:spacing w:val="-7"/>
        </w:rPr>
        <w:t xml:space="preserve"> </w:t>
      </w:r>
      <w:r>
        <w:t>военнослужащих</w:t>
      </w:r>
      <w:r>
        <w:rPr>
          <w:spacing w:val="-9"/>
        </w:rPr>
        <w:t xml:space="preserve"> </w:t>
      </w:r>
      <w:r>
        <w:t>перед</w:t>
      </w:r>
      <w:r>
        <w:rPr>
          <w:spacing w:val="-6"/>
        </w:rPr>
        <w:t xml:space="preserve"> </w:t>
      </w:r>
      <w:r>
        <w:t>построением</w:t>
      </w:r>
      <w:r>
        <w:rPr>
          <w:spacing w:val="-3"/>
        </w:rPr>
        <w:t xml:space="preserve"> </w:t>
      </w:r>
      <w:r>
        <w:t>и</w:t>
      </w:r>
      <w:r>
        <w:rPr>
          <w:spacing w:val="-8"/>
        </w:rPr>
        <w:t xml:space="preserve"> </w:t>
      </w:r>
      <w:r>
        <w:t>в</w:t>
      </w:r>
      <w:r>
        <w:rPr>
          <w:spacing w:val="-3"/>
        </w:rPr>
        <w:t xml:space="preserve"> </w:t>
      </w:r>
      <w:r>
        <w:t>строю; строевые приемы и движения без оружия.</w:t>
      </w:r>
    </w:p>
    <w:p w:rsidR="00CE04F4" w:rsidRDefault="008178F7">
      <w:pPr>
        <w:pStyle w:val="Heading4"/>
        <w:spacing w:line="274" w:lineRule="exact"/>
      </w:pPr>
      <w:r>
        <w:t>Модуль</w:t>
      </w:r>
      <w:r>
        <w:rPr>
          <w:spacing w:val="-4"/>
        </w:rPr>
        <w:t xml:space="preserve"> </w:t>
      </w:r>
      <w:r>
        <w:t>N</w:t>
      </w:r>
      <w:r>
        <w:rPr>
          <w:spacing w:val="-2"/>
        </w:rPr>
        <w:t xml:space="preserve"> </w:t>
      </w:r>
      <w:r>
        <w:t>3</w:t>
      </w:r>
      <w:r>
        <w:rPr>
          <w:spacing w:val="-6"/>
        </w:rPr>
        <w:t xml:space="preserve"> </w:t>
      </w:r>
      <w:r>
        <w:t>"Культура</w:t>
      </w:r>
      <w:r>
        <w:rPr>
          <w:spacing w:val="-6"/>
        </w:rPr>
        <w:t xml:space="preserve"> </w:t>
      </w:r>
      <w:r>
        <w:t>безопасности</w:t>
      </w:r>
      <w:r>
        <w:rPr>
          <w:spacing w:val="-5"/>
        </w:rPr>
        <w:t xml:space="preserve"> </w:t>
      </w:r>
      <w:r>
        <w:t>жизнедеятельности</w:t>
      </w:r>
      <w:r>
        <w:rPr>
          <w:spacing w:val="-1"/>
        </w:rPr>
        <w:t xml:space="preserve"> </w:t>
      </w:r>
      <w:r>
        <w:t>в</w:t>
      </w:r>
      <w:r>
        <w:rPr>
          <w:spacing w:val="-8"/>
        </w:rPr>
        <w:t xml:space="preserve"> </w:t>
      </w:r>
      <w:r>
        <w:t>современном</w:t>
      </w:r>
      <w:r>
        <w:rPr>
          <w:spacing w:val="-3"/>
        </w:rPr>
        <w:t xml:space="preserve"> </w:t>
      </w:r>
      <w:r>
        <w:rPr>
          <w:spacing w:val="-2"/>
        </w:rPr>
        <w:t>обществе":</w:t>
      </w:r>
    </w:p>
    <w:p w:rsidR="00CE04F4" w:rsidRDefault="008178F7">
      <w:pPr>
        <w:pStyle w:val="a3"/>
        <w:spacing w:line="274" w:lineRule="exact"/>
        <w:ind w:left="991" w:firstLine="0"/>
        <w:jc w:val="left"/>
      </w:pPr>
      <w:r>
        <w:t>безопасность</w:t>
      </w:r>
      <w:r>
        <w:rPr>
          <w:spacing w:val="-8"/>
        </w:rPr>
        <w:t xml:space="preserve"> </w:t>
      </w:r>
      <w:r>
        <w:t>жизнедеятельности:</w:t>
      </w:r>
      <w:r>
        <w:rPr>
          <w:spacing w:val="-3"/>
        </w:rPr>
        <w:t xml:space="preserve"> </w:t>
      </w:r>
      <w:r>
        <w:t>ключевые</w:t>
      </w:r>
      <w:r>
        <w:rPr>
          <w:spacing w:val="-9"/>
        </w:rPr>
        <w:t xml:space="preserve"> </w:t>
      </w:r>
      <w:r>
        <w:t>понятия</w:t>
      </w:r>
      <w:r>
        <w:rPr>
          <w:spacing w:val="-3"/>
        </w:rPr>
        <w:t xml:space="preserve"> </w:t>
      </w:r>
      <w:r>
        <w:t>и</w:t>
      </w:r>
      <w:r>
        <w:rPr>
          <w:spacing w:val="-7"/>
        </w:rPr>
        <w:t xml:space="preserve"> </w:t>
      </w:r>
      <w:r>
        <w:t>значение</w:t>
      </w:r>
      <w:r>
        <w:rPr>
          <w:spacing w:val="-8"/>
        </w:rPr>
        <w:t xml:space="preserve"> </w:t>
      </w:r>
      <w:r>
        <w:t>для</w:t>
      </w:r>
      <w:r>
        <w:rPr>
          <w:spacing w:val="-3"/>
        </w:rPr>
        <w:t xml:space="preserve"> </w:t>
      </w:r>
      <w:r>
        <w:rPr>
          <w:spacing w:val="-2"/>
        </w:rPr>
        <w:t>человека;</w:t>
      </w:r>
    </w:p>
    <w:p w:rsidR="00CE04F4" w:rsidRDefault="008178F7">
      <w:pPr>
        <w:pStyle w:val="a3"/>
        <w:tabs>
          <w:tab w:val="left" w:pos="1946"/>
          <w:tab w:val="left" w:pos="3107"/>
          <w:tab w:val="left" w:pos="4699"/>
          <w:tab w:val="left" w:pos="6613"/>
          <w:tab w:val="left" w:pos="7649"/>
          <w:tab w:val="left" w:pos="8964"/>
        </w:tabs>
        <w:spacing w:line="242" w:lineRule="auto"/>
        <w:ind w:right="571"/>
        <w:jc w:val="left"/>
      </w:pPr>
      <w:r>
        <w:rPr>
          <w:spacing w:val="-2"/>
        </w:rPr>
        <w:t>смысл</w:t>
      </w:r>
      <w:r>
        <w:tab/>
      </w:r>
      <w:r>
        <w:rPr>
          <w:spacing w:val="-2"/>
        </w:rPr>
        <w:t>понятий</w:t>
      </w:r>
      <w:r>
        <w:tab/>
      </w:r>
      <w:r>
        <w:rPr>
          <w:spacing w:val="-2"/>
        </w:rPr>
        <w:t>"опасность",</w:t>
      </w:r>
      <w:r>
        <w:tab/>
      </w:r>
      <w:r>
        <w:rPr>
          <w:spacing w:val="-2"/>
        </w:rPr>
        <w:t>"безопасность",</w:t>
      </w:r>
      <w:r>
        <w:tab/>
      </w:r>
      <w:r>
        <w:rPr>
          <w:spacing w:val="-2"/>
        </w:rPr>
        <w:t>"риск",</w:t>
      </w:r>
      <w:r>
        <w:tab/>
      </w:r>
      <w:r>
        <w:rPr>
          <w:spacing w:val="-2"/>
        </w:rPr>
        <w:t>"культура</w:t>
      </w:r>
      <w:r>
        <w:tab/>
      </w:r>
      <w:r>
        <w:rPr>
          <w:spacing w:val="-2"/>
        </w:rPr>
        <w:t>безопасности жизнедеятельности";</w:t>
      </w:r>
    </w:p>
    <w:p w:rsidR="00CE04F4" w:rsidRDefault="008178F7">
      <w:pPr>
        <w:pStyle w:val="a3"/>
        <w:spacing w:line="237" w:lineRule="auto"/>
        <w:ind w:left="991" w:right="4285" w:firstLine="0"/>
        <w:jc w:val="left"/>
      </w:pPr>
      <w:r>
        <w:t>источники</w:t>
      </w:r>
      <w:r>
        <w:rPr>
          <w:spacing w:val="-3"/>
        </w:rPr>
        <w:t xml:space="preserve"> </w:t>
      </w:r>
      <w:r>
        <w:t>и</w:t>
      </w:r>
      <w:r>
        <w:rPr>
          <w:spacing w:val="-8"/>
        </w:rPr>
        <w:t xml:space="preserve"> </w:t>
      </w:r>
      <w:r>
        <w:t>факторы</w:t>
      </w:r>
      <w:r>
        <w:rPr>
          <w:spacing w:val="-11"/>
        </w:rPr>
        <w:t xml:space="preserve"> </w:t>
      </w:r>
      <w:r>
        <w:t>опасности,</w:t>
      </w:r>
      <w:r>
        <w:rPr>
          <w:spacing w:val="-7"/>
        </w:rPr>
        <w:t xml:space="preserve"> </w:t>
      </w:r>
      <w:r>
        <w:t>их</w:t>
      </w:r>
      <w:r>
        <w:rPr>
          <w:spacing w:val="-8"/>
        </w:rPr>
        <w:t xml:space="preserve"> </w:t>
      </w:r>
      <w:r>
        <w:t>классификация; общие принципы безопасного поведения;</w:t>
      </w:r>
    </w:p>
    <w:p w:rsidR="00CE04F4" w:rsidRDefault="008178F7">
      <w:pPr>
        <w:pStyle w:val="a3"/>
        <w:spacing w:line="237" w:lineRule="auto"/>
        <w:jc w:val="left"/>
      </w:pPr>
      <w:r>
        <w:t xml:space="preserve">понятия опасной и чрезвычайной ситуаций, сходство и различия опасной и чрезвычайной </w:t>
      </w:r>
      <w:r>
        <w:rPr>
          <w:spacing w:val="-2"/>
        </w:rPr>
        <w:t>ситуаций;</w:t>
      </w:r>
    </w:p>
    <w:p w:rsidR="00CE04F4" w:rsidRDefault="008178F7">
      <w:pPr>
        <w:pStyle w:val="a3"/>
        <w:spacing w:line="237" w:lineRule="auto"/>
        <w:jc w:val="left"/>
      </w:pPr>
      <w:r>
        <w:t>механизм</w:t>
      </w:r>
      <w:r>
        <w:rPr>
          <w:spacing w:val="80"/>
        </w:rPr>
        <w:t xml:space="preserve"> </w:t>
      </w:r>
      <w:r>
        <w:t>перерастания</w:t>
      </w:r>
      <w:r>
        <w:rPr>
          <w:spacing w:val="80"/>
        </w:rPr>
        <w:t xml:space="preserve"> </w:t>
      </w:r>
      <w:r>
        <w:t>повседневной</w:t>
      </w:r>
      <w:r>
        <w:rPr>
          <w:spacing w:val="80"/>
        </w:rPr>
        <w:t xml:space="preserve"> </w:t>
      </w:r>
      <w:r>
        <w:t>ситуации</w:t>
      </w:r>
      <w:r>
        <w:rPr>
          <w:spacing w:val="80"/>
        </w:rPr>
        <w:t xml:space="preserve"> </w:t>
      </w:r>
      <w:r>
        <w:t>в</w:t>
      </w:r>
      <w:r>
        <w:rPr>
          <w:spacing w:val="80"/>
        </w:rPr>
        <w:t xml:space="preserve"> </w:t>
      </w:r>
      <w:r>
        <w:t>чрезвычайную</w:t>
      </w:r>
      <w:r>
        <w:rPr>
          <w:spacing w:val="80"/>
        </w:rPr>
        <w:t xml:space="preserve"> </w:t>
      </w:r>
      <w:r>
        <w:t>ситуацию,</w:t>
      </w:r>
      <w:r>
        <w:rPr>
          <w:spacing w:val="80"/>
        </w:rPr>
        <w:t xml:space="preserve"> </w:t>
      </w:r>
      <w:r>
        <w:t>правила поведения в опасных и чрезвычайных ситуациях.</w:t>
      </w:r>
    </w:p>
    <w:p w:rsidR="00CE04F4" w:rsidRDefault="008178F7">
      <w:pPr>
        <w:pStyle w:val="Heading4"/>
        <w:spacing w:before="2"/>
      </w:pPr>
      <w:r>
        <w:t>Модуль</w:t>
      </w:r>
      <w:r>
        <w:rPr>
          <w:spacing w:val="-1"/>
        </w:rPr>
        <w:t xml:space="preserve"> </w:t>
      </w:r>
      <w:r>
        <w:t>N</w:t>
      </w:r>
      <w:r>
        <w:rPr>
          <w:spacing w:val="-1"/>
        </w:rPr>
        <w:t xml:space="preserve"> </w:t>
      </w:r>
      <w:r>
        <w:t>4</w:t>
      </w:r>
      <w:r>
        <w:rPr>
          <w:spacing w:val="-5"/>
        </w:rPr>
        <w:t xml:space="preserve"> </w:t>
      </w:r>
      <w:r>
        <w:t>"Безопасность</w:t>
      </w:r>
      <w:r>
        <w:rPr>
          <w:spacing w:val="1"/>
        </w:rPr>
        <w:t xml:space="preserve"> </w:t>
      </w:r>
      <w:r>
        <w:t>в</w:t>
      </w:r>
      <w:r>
        <w:rPr>
          <w:spacing w:val="-2"/>
        </w:rPr>
        <w:t xml:space="preserve"> быту":</w:t>
      </w:r>
    </w:p>
    <w:p w:rsidR="00CE04F4" w:rsidRDefault="008178F7">
      <w:pPr>
        <w:pStyle w:val="a3"/>
        <w:spacing w:line="272" w:lineRule="exact"/>
        <w:ind w:left="991" w:firstLine="0"/>
        <w:jc w:val="left"/>
      </w:pPr>
      <w:r>
        <w:t>основные</w:t>
      </w:r>
      <w:r>
        <w:rPr>
          <w:spacing w:val="-6"/>
        </w:rPr>
        <w:t xml:space="preserve"> </w:t>
      </w:r>
      <w:r>
        <w:t>источники</w:t>
      </w:r>
      <w:r>
        <w:rPr>
          <w:spacing w:val="-4"/>
        </w:rPr>
        <w:t xml:space="preserve"> </w:t>
      </w:r>
      <w:r>
        <w:t>опасности</w:t>
      </w:r>
      <w:r>
        <w:rPr>
          <w:spacing w:val="-2"/>
        </w:rPr>
        <w:t xml:space="preserve"> </w:t>
      </w:r>
      <w:r>
        <w:t>в</w:t>
      </w:r>
      <w:r>
        <w:rPr>
          <w:spacing w:val="1"/>
        </w:rPr>
        <w:t xml:space="preserve"> </w:t>
      </w:r>
      <w:r>
        <w:t>быту</w:t>
      </w:r>
      <w:r>
        <w:rPr>
          <w:spacing w:val="-8"/>
        </w:rPr>
        <w:t xml:space="preserve"> </w:t>
      </w:r>
      <w:r>
        <w:t>и</w:t>
      </w:r>
      <w:r>
        <w:rPr>
          <w:spacing w:val="1"/>
        </w:rPr>
        <w:t xml:space="preserve"> </w:t>
      </w:r>
      <w:r>
        <w:t>их</w:t>
      </w:r>
      <w:r>
        <w:rPr>
          <w:spacing w:val="-4"/>
        </w:rPr>
        <w:t xml:space="preserve"> </w:t>
      </w:r>
      <w:r>
        <w:rPr>
          <w:spacing w:val="-2"/>
        </w:rPr>
        <w:t>классификация;</w:t>
      </w:r>
    </w:p>
    <w:p w:rsidR="00CE04F4" w:rsidRDefault="008178F7">
      <w:pPr>
        <w:pStyle w:val="a3"/>
        <w:spacing w:before="4" w:line="237" w:lineRule="auto"/>
        <w:ind w:left="991" w:right="2347" w:firstLine="0"/>
        <w:jc w:val="left"/>
      </w:pPr>
      <w:r>
        <w:t>защита</w:t>
      </w:r>
      <w:r>
        <w:rPr>
          <w:spacing w:val="-8"/>
        </w:rPr>
        <w:t xml:space="preserve"> </w:t>
      </w:r>
      <w:r>
        <w:t>прав</w:t>
      </w:r>
      <w:r>
        <w:rPr>
          <w:spacing w:val="-2"/>
        </w:rPr>
        <w:t xml:space="preserve"> </w:t>
      </w:r>
      <w:r>
        <w:t>потребителя,</w:t>
      </w:r>
      <w:r>
        <w:rPr>
          <w:spacing w:val="-1"/>
        </w:rPr>
        <w:t xml:space="preserve"> </w:t>
      </w:r>
      <w:r>
        <w:t>сроки</w:t>
      </w:r>
      <w:r>
        <w:rPr>
          <w:spacing w:val="-7"/>
        </w:rPr>
        <w:t xml:space="preserve"> </w:t>
      </w:r>
      <w:r>
        <w:t>годности</w:t>
      </w:r>
      <w:r>
        <w:rPr>
          <w:spacing w:val="-6"/>
        </w:rPr>
        <w:t xml:space="preserve"> </w:t>
      </w:r>
      <w:r>
        <w:t>и</w:t>
      </w:r>
      <w:r>
        <w:rPr>
          <w:spacing w:val="-2"/>
        </w:rPr>
        <w:t xml:space="preserve"> </w:t>
      </w:r>
      <w:r>
        <w:t>состав</w:t>
      </w:r>
      <w:r>
        <w:rPr>
          <w:spacing w:val="-2"/>
        </w:rPr>
        <w:t xml:space="preserve"> </w:t>
      </w:r>
      <w:r>
        <w:t>продуктов</w:t>
      </w:r>
      <w:r>
        <w:rPr>
          <w:spacing w:val="-6"/>
        </w:rPr>
        <w:t xml:space="preserve"> </w:t>
      </w:r>
      <w:r>
        <w:t>питания; бытовые отравления и причины их возникновения;</w:t>
      </w:r>
    </w:p>
    <w:p w:rsidR="00CE04F4" w:rsidRDefault="008178F7">
      <w:pPr>
        <w:pStyle w:val="a3"/>
        <w:spacing w:before="6" w:line="237" w:lineRule="auto"/>
        <w:ind w:left="991" w:right="2347" w:firstLine="0"/>
        <w:jc w:val="left"/>
      </w:pPr>
      <w:r>
        <w:t>признаки</w:t>
      </w:r>
      <w:r>
        <w:rPr>
          <w:spacing w:val="-5"/>
        </w:rPr>
        <w:t xml:space="preserve"> </w:t>
      </w:r>
      <w:r>
        <w:t>отравления,</w:t>
      </w:r>
      <w:r>
        <w:rPr>
          <w:spacing w:val="-4"/>
        </w:rPr>
        <w:t xml:space="preserve"> </w:t>
      </w:r>
      <w:r>
        <w:t>приемы</w:t>
      </w:r>
      <w:r>
        <w:rPr>
          <w:spacing w:val="-4"/>
        </w:rPr>
        <w:t xml:space="preserve"> </w:t>
      </w:r>
      <w:r>
        <w:t>и</w:t>
      </w:r>
      <w:r>
        <w:rPr>
          <w:spacing w:val="-5"/>
        </w:rPr>
        <w:t xml:space="preserve"> </w:t>
      </w:r>
      <w:r>
        <w:t>правила</w:t>
      </w:r>
      <w:r>
        <w:rPr>
          <w:spacing w:val="-7"/>
        </w:rPr>
        <w:t xml:space="preserve"> </w:t>
      </w:r>
      <w:r>
        <w:t>оказания</w:t>
      </w:r>
      <w:r>
        <w:rPr>
          <w:spacing w:val="-2"/>
        </w:rPr>
        <w:t xml:space="preserve"> </w:t>
      </w:r>
      <w:r>
        <w:t>первой</w:t>
      </w:r>
      <w:r>
        <w:rPr>
          <w:spacing w:val="-5"/>
        </w:rPr>
        <w:t xml:space="preserve"> </w:t>
      </w:r>
      <w:r>
        <w:t>помощи; правила комплектования и хранения домашней аптечки;</w:t>
      </w:r>
    </w:p>
    <w:p w:rsidR="00CE04F4" w:rsidRDefault="00CE04F4">
      <w:pPr>
        <w:pStyle w:val="a3"/>
        <w:spacing w:line="237" w:lineRule="auto"/>
        <w:jc w:val="left"/>
        <w:sectPr w:rsidR="00CE04F4">
          <w:pgSz w:w="11910" w:h="16840"/>
          <w:pgMar w:top="620" w:right="283" w:bottom="480" w:left="708" w:header="0" w:footer="292" w:gutter="0"/>
          <w:cols w:space="720"/>
        </w:sectPr>
      </w:pPr>
    </w:p>
    <w:p w:rsidR="00CE04F4" w:rsidRDefault="008178F7">
      <w:pPr>
        <w:pStyle w:val="a3"/>
        <w:spacing w:before="66" w:line="237" w:lineRule="auto"/>
        <w:jc w:val="left"/>
      </w:pPr>
      <w:r>
        <w:t>бытовые</w:t>
      </w:r>
      <w:r>
        <w:rPr>
          <w:spacing w:val="40"/>
        </w:rPr>
        <w:t xml:space="preserve"> </w:t>
      </w:r>
      <w:r>
        <w:t>травмы</w:t>
      </w:r>
      <w:r>
        <w:rPr>
          <w:spacing w:val="73"/>
        </w:rPr>
        <w:t xml:space="preserve"> </w:t>
      </w:r>
      <w:r>
        <w:t>и</w:t>
      </w:r>
      <w:r>
        <w:rPr>
          <w:spacing w:val="73"/>
        </w:rPr>
        <w:t xml:space="preserve"> </w:t>
      </w:r>
      <w:r>
        <w:t>правила</w:t>
      </w:r>
      <w:r>
        <w:rPr>
          <w:spacing w:val="40"/>
        </w:rPr>
        <w:t xml:space="preserve"> </w:t>
      </w:r>
      <w:r>
        <w:t>их</w:t>
      </w:r>
      <w:r>
        <w:rPr>
          <w:spacing w:val="40"/>
        </w:rPr>
        <w:t xml:space="preserve"> </w:t>
      </w:r>
      <w:r>
        <w:t>предупреждения,</w:t>
      </w:r>
      <w:r>
        <w:rPr>
          <w:spacing w:val="74"/>
        </w:rPr>
        <w:t xml:space="preserve"> </w:t>
      </w:r>
      <w:r>
        <w:t>приемы</w:t>
      </w:r>
      <w:r>
        <w:rPr>
          <w:spacing w:val="74"/>
        </w:rPr>
        <w:t xml:space="preserve"> </w:t>
      </w:r>
      <w:r>
        <w:t>и</w:t>
      </w:r>
      <w:r>
        <w:rPr>
          <w:spacing w:val="80"/>
        </w:rPr>
        <w:t xml:space="preserve"> </w:t>
      </w:r>
      <w:r>
        <w:t>правила</w:t>
      </w:r>
      <w:r>
        <w:rPr>
          <w:spacing w:val="40"/>
        </w:rPr>
        <w:t xml:space="preserve"> </w:t>
      </w:r>
      <w:r>
        <w:t>оказания</w:t>
      </w:r>
      <w:r>
        <w:rPr>
          <w:spacing w:val="40"/>
        </w:rPr>
        <w:t xml:space="preserve"> </w:t>
      </w:r>
      <w:r>
        <w:t xml:space="preserve">первой </w:t>
      </w:r>
      <w:r>
        <w:rPr>
          <w:spacing w:val="-2"/>
        </w:rPr>
        <w:t>помощи;</w:t>
      </w:r>
    </w:p>
    <w:p w:rsidR="00CE04F4" w:rsidRDefault="008178F7">
      <w:pPr>
        <w:pStyle w:val="a3"/>
        <w:spacing w:before="6" w:line="237" w:lineRule="auto"/>
        <w:ind w:left="991" w:right="3083" w:firstLine="0"/>
        <w:jc w:val="left"/>
      </w:pPr>
      <w:r>
        <w:t>правила</w:t>
      </w:r>
      <w:r>
        <w:rPr>
          <w:spacing w:val="-9"/>
        </w:rPr>
        <w:t xml:space="preserve"> </w:t>
      </w:r>
      <w:r>
        <w:t>обращения</w:t>
      </w:r>
      <w:r>
        <w:rPr>
          <w:spacing w:val="-8"/>
        </w:rPr>
        <w:t xml:space="preserve"> </w:t>
      </w:r>
      <w:r>
        <w:t>с</w:t>
      </w:r>
      <w:r>
        <w:rPr>
          <w:spacing w:val="-9"/>
        </w:rPr>
        <w:t xml:space="preserve"> </w:t>
      </w:r>
      <w:r>
        <w:t>газовыми</w:t>
      </w:r>
      <w:r>
        <w:rPr>
          <w:spacing w:val="-7"/>
        </w:rPr>
        <w:t xml:space="preserve"> </w:t>
      </w:r>
      <w:r>
        <w:t>и</w:t>
      </w:r>
      <w:r>
        <w:rPr>
          <w:spacing w:val="-2"/>
        </w:rPr>
        <w:t xml:space="preserve"> </w:t>
      </w:r>
      <w:r>
        <w:t>электрическими</w:t>
      </w:r>
      <w:r>
        <w:rPr>
          <w:spacing w:val="-2"/>
        </w:rPr>
        <w:t xml:space="preserve"> </w:t>
      </w:r>
      <w:r>
        <w:t>приборами; приемы и правила оказания первой помощи;</w:t>
      </w:r>
    </w:p>
    <w:p w:rsidR="00CE04F4" w:rsidRDefault="008178F7">
      <w:pPr>
        <w:pStyle w:val="a3"/>
        <w:spacing w:before="5" w:line="237" w:lineRule="auto"/>
        <w:ind w:left="991" w:right="1889" w:firstLine="0"/>
        <w:jc w:val="left"/>
      </w:pPr>
      <w:r>
        <w:t>правила</w:t>
      </w:r>
      <w:r>
        <w:rPr>
          <w:spacing w:val="-3"/>
        </w:rPr>
        <w:t xml:space="preserve"> </w:t>
      </w:r>
      <w:r>
        <w:t>поведения</w:t>
      </w:r>
      <w:r>
        <w:rPr>
          <w:spacing w:val="-2"/>
        </w:rPr>
        <w:t xml:space="preserve"> </w:t>
      </w:r>
      <w:r>
        <w:t>в</w:t>
      </w:r>
      <w:r>
        <w:rPr>
          <w:spacing w:val="-5"/>
        </w:rPr>
        <w:t xml:space="preserve"> </w:t>
      </w:r>
      <w:r>
        <w:t>подъезде</w:t>
      </w:r>
      <w:r>
        <w:rPr>
          <w:spacing w:val="-3"/>
        </w:rPr>
        <w:t xml:space="preserve"> </w:t>
      </w:r>
      <w:r>
        <w:t>и</w:t>
      </w:r>
      <w:r>
        <w:rPr>
          <w:spacing w:val="-6"/>
        </w:rPr>
        <w:t xml:space="preserve"> </w:t>
      </w:r>
      <w:r>
        <w:t>лифте, а</w:t>
      </w:r>
      <w:r>
        <w:rPr>
          <w:spacing w:val="-7"/>
        </w:rPr>
        <w:t xml:space="preserve"> </w:t>
      </w:r>
      <w:r>
        <w:t>также</w:t>
      </w:r>
      <w:r>
        <w:rPr>
          <w:spacing w:val="-7"/>
        </w:rPr>
        <w:t xml:space="preserve"> </w:t>
      </w:r>
      <w:r>
        <w:t>при</w:t>
      </w:r>
      <w:r>
        <w:rPr>
          <w:spacing w:val="-6"/>
        </w:rPr>
        <w:t xml:space="preserve"> </w:t>
      </w:r>
      <w:r>
        <w:t>входе</w:t>
      </w:r>
      <w:r>
        <w:rPr>
          <w:spacing w:val="-3"/>
        </w:rPr>
        <w:t xml:space="preserve"> </w:t>
      </w:r>
      <w:r>
        <w:t>и</w:t>
      </w:r>
      <w:r>
        <w:rPr>
          <w:spacing w:val="-6"/>
        </w:rPr>
        <w:t xml:space="preserve"> </w:t>
      </w:r>
      <w:r>
        <w:t>выходе</w:t>
      </w:r>
      <w:r>
        <w:rPr>
          <w:spacing w:val="-3"/>
        </w:rPr>
        <w:t xml:space="preserve"> </w:t>
      </w:r>
      <w:r>
        <w:t>из</w:t>
      </w:r>
      <w:r>
        <w:rPr>
          <w:spacing w:val="-1"/>
        </w:rPr>
        <w:t xml:space="preserve"> </w:t>
      </w:r>
      <w:r>
        <w:t>них; пожар и факторы его развития;</w:t>
      </w:r>
    </w:p>
    <w:p w:rsidR="00CE04F4" w:rsidRDefault="008178F7">
      <w:pPr>
        <w:pStyle w:val="a3"/>
        <w:spacing w:before="7" w:line="237" w:lineRule="auto"/>
        <w:jc w:val="left"/>
      </w:pPr>
      <w:r>
        <w:t>условия</w:t>
      </w:r>
      <w:r>
        <w:rPr>
          <w:spacing w:val="80"/>
        </w:rPr>
        <w:t xml:space="preserve"> </w:t>
      </w:r>
      <w:r>
        <w:t>и</w:t>
      </w:r>
      <w:r>
        <w:rPr>
          <w:spacing w:val="80"/>
        </w:rPr>
        <w:t xml:space="preserve"> </w:t>
      </w:r>
      <w:r>
        <w:t>причины</w:t>
      </w:r>
      <w:r>
        <w:rPr>
          <w:spacing w:val="80"/>
        </w:rPr>
        <w:t xml:space="preserve"> </w:t>
      </w:r>
      <w:r>
        <w:t>возникновения</w:t>
      </w:r>
      <w:r>
        <w:rPr>
          <w:spacing w:val="80"/>
        </w:rPr>
        <w:t xml:space="preserve"> </w:t>
      </w:r>
      <w:r>
        <w:t>пожаров,</w:t>
      </w:r>
      <w:r>
        <w:rPr>
          <w:spacing w:val="80"/>
        </w:rPr>
        <w:t xml:space="preserve"> </w:t>
      </w:r>
      <w:r>
        <w:t>их</w:t>
      </w:r>
      <w:r>
        <w:rPr>
          <w:spacing w:val="80"/>
        </w:rPr>
        <w:t xml:space="preserve"> </w:t>
      </w:r>
      <w:r>
        <w:t>возможные</w:t>
      </w:r>
      <w:r>
        <w:rPr>
          <w:spacing w:val="80"/>
        </w:rPr>
        <w:t xml:space="preserve"> </w:t>
      </w:r>
      <w:r>
        <w:t>последствия,</w:t>
      </w:r>
      <w:r>
        <w:rPr>
          <w:spacing w:val="80"/>
        </w:rPr>
        <w:t xml:space="preserve"> </w:t>
      </w:r>
      <w:r>
        <w:t>приемы</w:t>
      </w:r>
      <w:r>
        <w:rPr>
          <w:spacing w:val="80"/>
        </w:rPr>
        <w:t xml:space="preserve"> </w:t>
      </w:r>
      <w:r>
        <w:t>и правила оказания первой помощи;</w:t>
      </w:r>
    </w:p>
    <w:p w:rsidR="00CE04F4" w:rsidRDefault="008178F7">
      <w:pPr>
        <w:pStyle w:val="a3"/>
        <w:spacing w:before="3" w:line="275" w:lineRule="exact"/>
        <w:ind w:left="991" w:firstLine="0"/>
        <w:jc w:val="left"/>
      </w:pPr>
      <w:r>
        <w:t>первичные</w:t>
      </w:r>
      <w:r>
        <w:rPr>
          <w:spacing w:val="-7"/>
        </w:rPr>
        <w:t xml:space="preserve"> </w:t>
      </w:r>
      <w:r>
        <w:t>средства</w:t>
      </w:r>
      <w:r>
        <w:rPr>
          <w:spacing w:val="-2"/>
        </w:rPr>
        <w:t xml:space="preserve"> пожаротушения;</w:t>
      </w:r>
    </w:p>
    <w:p w:rsidR="00CE04F4" w:rsidRDefault="008178F7">
      <w:pPr>
        <w:pStyle w:val="a3"/>
        <w:spacing w:line="242" w:lineRule="auto"/>
        <w:jc w:val="left"/>
      </w:pPr>
      <w:r>
        <w:t>правила вызова экстренных служб и порядок взаимодействия с ними, ответственность за ложные сообщения;</w:t>
      </w:r>
    </w:p>
    <w:p w:rsidR="00CE04F4" w:rsidRDefault="008178F7">
      <w:pPr>
        <w:pStyle w:val="a3"/>
        <w:spacing w:line="242" w:lineRule="auto"/>
        <w:ind w:left="991" w:right="584" w:firstLine="0"/>
        <w:jc w:val="left"/>
      </w:pPr>
      <w:r>
        <w:t>права, обязанности и ответственность граждан в области пожарной безопасности; ситуации</w:t>
      </w:r>
      <w:r>
        <w:rPr>
          <w:spacing w:val="-4"/>
        </w:rPr>
        <w:t xml:space="preserve"> </w:t>
      </w:r>
      <w:r>
        <w:t>криминогенного</w:t>
      </w:r>
      <w:r>
        <w:rPr>
          <w:spacing w:val="-5"/>
        </w:rPr>
        <w:t xml:space="preserve"> </w:t>
      </w:r>
      <w:r>
        <w:t>характера,</w:t>
      </w:r>
      <w:r>
        <w:rPr>
          <w:spacing w:val="-3"/>
        </w:rPr>
        <w:t xml:space="preserve"> </w:t>
      </w:r>
      <w:r>
        <w:t>правила</w:t>
      </w:r>
      <w:r>
        <w:rPr>
          <w:spacing w:val="-6"/>
        </w:rPr>
        <w:t xml:space="preserve"> </w:t>
      </w:r>
      <w:r>
        <w:t>поведения</w:t>
      </w:r>
      <w:r>
        <w:rPr>
          <w:spacing w:val="-9"/>
        </w:rPr>
        <w:t xml:space="preserve"> </w:t>
      </w:r>
      <w:r>
        <w:t>с</w:t>
      </w:r>
      <w:r>
        <w:rPr>
          <w:spacing w:val="-6"/>
        </w:rPr>
        <w:t xml:space="preserve"> </w:t>
      </w:r>
      <w:r>
        <w:t>малознакомыми</w:t>
      </w:r>
      <w:r>
        <w:rPr>
          <w:spacing w:val="-4"/>
        </w:rPr>
        <w:t xml:space="preserve"> </w:t>
      </w:r>
      <w:r>
        <w:t>людьми;</w:t>
      </w:r>
    </w:p>
    <w:p w:rsidR="00CE04F4" w:rsidRDefault="008178F7">
      <w:pPr>
        <w:pStyle w:val="a3"/>
        <w:spacing w:line="242" w:lineRule="auto"/>
        <w:jc w:val="left"/>
      </w:pPr>
      <w:r>
        <w:t>меры</w:t>
      </w:r>
      <w:r>
        <w:rPr>
          <w:spacing w:val="40"/>
        </w:rPr>
        <w:t xml:space="preserve"> </w:t>
      </w:r>
      <w:r>
        <w:t>по</w:t>
      </w:r>
      <w:r>
        <w:rPr>
          <w:spacing w:val="40"/>
        </w:rPr>
        <w:t xml:space="preserve"> </w:t>
      </w:r>
      <w:r>
        <w:t>предотвращению</w:t>
      </w:r>
      <w:r>
        <w:rPr>
          <w:spacing w:val="40"/>
        </w:rPr>
        <w:t xml:space="preserve"> </w:t>
      </w:r>
      <w:r>
        <w:t>проникновения</w:t>
      </w:r>
      <w:r>
        <w:rPr>
          <w:spacing w:val="40"/>
        </w:rPr>
        <w:t xml:space="preserve"> </w:t>
      </w:r>
      <w:r>
        <w:t>посторонних</w:t>
      </w:r>
      <w:r>
        <w:rPr>
          <w:spacing w:val="40"/>
        </w:rPr>
        <w:t xml:space="preserve"> </w:t>
      </w:r>
      <w:r>
        <w:t>в</w:t>
      </w:r>
      <w:r>
        <w:rPr>
          <w:spacing w:val="40"/>
        </w:rPr>
        <w:t xml:space="preserve"> </w:t>
      </w:r>
      <w:r>
        <w:t>дом,</w:t>
      </w:r>
      <w:r>
        <w:rPr>
          <w:spacing w:val="40"/>
        </w:rPr>
        <w:t xml:space="preserve"> </w:t>
      </w:r>
      <w:r>
        <w:t>правила</w:t>
      </w:r>
      <w:r>
        <w:rPr>
          <w:spacing w:val="40"/>
        </w:rPr>
        <w:t xml:space="preserve"> </w:t>
      </w:r>
      <w:r>
        <w:t>поведения</w:t>
      </w:r>
      <w:r>
        <w:rPr>
          <w:spacing w:val="40"/>
        </w:rPr>
        <w:t xml:space="preserve"> </w:t>
      </w:r>
      <w:r>
        <w:t>при попытке проникновения в дом посторонних;</w:t>
      </w:r>
    </w:p>
    <w:p w:rsidR="00CE04F4" w:rsidRDefault="008178F7">
      <w:pPr>
        <w:pStyle w:val="a3"/>
        <w:spacing w:line="242" w:lineRule="auto"/>
        <w:ind w:left="991" w:right="563" w:firstLine="0"/>
        <w:jc w:val="left"/>
      </w:pPr>
      <w:r>
        <w:t>классификация аварийных ситуаций на коммунальных системах жизнеобеспечения; возможные</w:t>
      </w:r>
      <w:r>
        <w:rPr>
          <w:spacing w:val="76"/>
          <w:w w:val="150"/>
        </w:rPr>
        <w:t xml:space="preserve"> </w:t>
      </w:r>
      <w:r>
        <w:t>аварии</w:t>
      </w:r>
      <w:r>
        <w:rPr>
          <w:spacing w:val="73"/>
          <w:w w:val="150"/>
        </w:rPr>
        <w:t xml:space="preserve"> </w:t>
      </w:r>
      <w:r>
        <w:t>на</w:t>
      </w:r>
      <w:r>
        <w:rPr>
          <w:spacing w:val="76"/>
          <w:w w:val="150"/>
        </w:rPr>
        <w:t xml:space="preserve"> </w:t>
      </w:r>
      <w:r>
        <w:t>коммунальных</w:t>
      </w:r>
      <w:r>
        <w:rPr>
          <w:spacing w:val="72"/>
          <w:w w:val="150"/>
        </w:rPr>
        <w:t xml:space="preserve"> </w:t>
      </w:r>
      <w:r>
        <w:t>системах,</w:t>
      </w:r>
      <w:r>
        <w:rPr>
          <w:spacing w:val="79"/>
          <w:w w:val="150"/>
        </w:rPr>
        <w:t xml:space="preserve"> </w:t>
      </w:r>
      <w:r>
        <w:t>порядок</w:t>
      </w:r>
      <w:r>
        <w:rPr>
          <w:spacing w:val="76"/>
          <w:w w:val="150"/>
        </w:rPr>
        <w:t xml:space="preserve"> </w:t>
      </w:r>
      <w:r>
        <w:t>действий</w:t>
      </w:r>
      <w:r>
        <w:rPr>
          <w:spacing w:val="78"/>
          <w:w w:val="150"/>
        </w:rPr>
        <w:t xml:space="preserve"> </w:t>
      </w:r>
      <w:r>
        <w:t>при</w:t>
      </w:r>
      <w:r>
        <w:rPr>
          <w:spacing w:val="78"/>
          <w:w w:val="150"/>
        </w:rPr>
        <w:t xml:space="preserve"> </w:t>
      </w:r>
      <w:r>
        <w:t>авариях</w:t>
      </w:r>
      <w:r>
        <w:rPr>
          <w:spacing w:val="72"/>
          <w:w w:val="150"/>
        </w:rPr>
        <w:t xml:space="preserve"> </w:t>
      </w:r>
      <w:r>
        <w:t>на</w:t>
      </w:r>
    </w:p>
    <w:p w:rsidR="00CE04F4" w:rsidRDefault="008178F7">
      <w:pPr>
        <w:pStyle w:val="a3"/>
        <w:spacing w:line="271" w:lineRule="exact"/>
        <w:ind w:firstLine="0"/>
        <w:jc w:val="left"/>
      </w:pPr>
      <w:r>
        <w:t>коммунальных</w:t>
      </w:r>
      <w:r>
        <w:rPr>
          <w:spacing w:val="-10"/>
        </w:rPr>
        <w:t xml:space="preserve"> </w:t>
      </w:r>
      <w:r>
        <w:rPr>
          <w:spacing w:val="-2"/>
        </w:rPr>
        <w:t>системах.</w:t>
      </w:r>
    </w:p>
    <w:p w:rsidR="00CE04F4" w:rsidRDefault="008178F7">
      <w:pPr>
        <w:pStyle w:val="Heading4"/>
      </w:pPr>
      <w:r>
        <w:t>Модуль</w:t>
      </w:r>
      <w:r>
        <w:rPr>
          <w:spacing w:val="-1"/>
        </w:rPr>
        <w:t xml:space="preserve"> </w:t>
      </w:r>
      <w:r>
        <w:t>N</w:t>
      </w:r>
      <w:r>
        <w:rPr>
          <w:spacing w:val="-1"/>
        </w:rPr>
        <w:t xml:space="preserve"> </w:t>
      </w:r>
      <w:r>
        <w:t>5</w:t>
      </w:r>
      <w:r>
        <w:rPr>
          <w:spacing w:val="-5"/>
        </w:rPr>
        <w:t xml:space="preserve"> </w:t>
      </w:r>
      <w:r>
        <w:t>"Безопасность на</w:t>
      </w:r>
      <w:r>
        <w:rPr>
          <w:spacing w:val="-9"/>
        </w:rPr>
        <w:t xml:space="preserve"> </w:t>
      </w:r>
      <w:r>
        <w:rPr>
          <w:spacing w:val="-2"/>
        </w:rPr>
        <w:t>транспорте":</w:t>
      </w:r>
    </w:p>
    <w:p w:rsidR="00CE04F4" w:rsidRDefault="008178F7">
      <w:pPr>
        <w:pStyle w:val="a3"/>
        <w:spacing w:line="272" w:lineRule="exact"/>
        <w:ind w:left="991" w:firstLine="0"/>
        <w:jc w:val="left"/>
      </w:pPr>
      <w:r>
        <w:t>правила</w:t>
      </w:r>
      <w:r>
        <w:rPr>
          <w:spacing w:val="-3"/>
        </w:rPr>
        <w:t xml:space="preserve"> </w:t>
      </w:r>
      <w:r>
        <w:t>дорожного</w:t>
      </w:r>
      <w:r>
        <w:rPr>
          <w:spacing w:val="2"/>
        </w:rPr>
        <w:t xml:space="preserve"> </w:t>
      </w:r>
      <w:r>
        <w:t>движения</w:t>
      </w:r>
      <w:r>
        <w:rPr>
          <w:spacing w:val="-6"/>
        </w:rPr>
        <w:t xml:space="preserve"> </w:t>
      </w:r>
      <w:r>
        <w:t>и</w:t>
      </w:r>
      <w:r>
        <w:rPr>
          <w:spacing w:val="-5"/>
        </w:rPr>
        <w:t xml:space="preserve"> </w:t>
      </w:r>
      <w:r>
        <w:t>их</w:t>
      </w:r>
      <w:r>
        <w:rPr>
          <w:spacing w:val="-6"/>
        </w:rPr>
        <w:t xml:space="preserve"> </w:t>
      </w:r>
      <w:r>
        <w:rPr>
          <w:spacing w:val="-2"/>
        </w:rPr>
        <w:t>значение;</w:t>
      </w:r>
    </w:p>
    <w:p w:rsidR="00CE04F4" w:rsidRDefault="008178F7">
      <w:pPr>
        <w:pStyle w:val="a3"/>
        <w:spacing w:line="237" w:lineRule="auto"/>
        <w:ind w:left="991" w:right="2347" w:firstLine="0"/>
        <w:jc w:val="left"/>
      </w:pPr>
      <w:r>
        <w:t>условия</w:t>
      </w:r>
      <w:r>
        <w:rPr>
          <w:spacing w:val="-10"/>
        </w:rPr>
        <w:t xml:space="preserve"> </w:t>
      </w:r>
      <w:r>
        <w:t>обеспечения</w:t>
      </w:r>
      <w:r>
        <w:rPr>
          <w:spacing w:val="-6"/>
        </w:rPr>
        <w:t xml:space="preserve"> </w:t>
      </w:r>
      <w:r>
        <w:t>безопасности</w:t>
      </w:r>
      <w:r>
        <w:rPr>
          <w:spacing w:val="-5"/>
        </w:rPr>
        <w:t xml:space="preserve"> </w:t>
      </w:r>
      <w:r>
        <w:t>участников</w:t>
      </w:r>
      <w:r>
        <w:rPr>
          <w:spacing w:val="-9"/>
        </w:rPr>
        <w:t xml:space="preserve"> </w:t>
      </w:r>
      <w:r>
        <w:t>дорожного</w:t>
      </w:r>
      <w:r>
        <w:rPr>
          <w:spacing w:val="-2"/>
        </w:rPr>
        <w:t xml:space="preserve"> </w:t>
      </w:r>
      <w:r>
        <w:t>движения; правила дорожного движения и дорожные знаки для пешеходов;</w:t>
      </w:r>
    </w:p>
    <w:p w:rsidR="00CE04F4" w:rsidRDefault="008178F7">
      <w:pPr>
        <w:pStyle w:val="a3"/>
        <w:spacing w:before="1" w:line="237" w:lineRule="auto"/>
        <w:jc w:val="left"/>
      </w:pPr>
      <w:r>
        <w:t>"дорожные</w:t>
      </w:r>
      <w:r>
        <w:rPr>
          <w:spacing w:val="40"/>
        </w:rPr>
        <w:t xml:space="preserve"> </w:t>
      </w:r>
      <w:r>
        <w:t>ловушки"</w:t>
      </w:r>
      <w:r>
        <w:rPr>
          <w:spacing w:val="40"/>
        </w:rPr>
        <w:t xml:space="preserve"> </w:t>
      </w:r>
      <w:r>
        <w:t>и</w:t>
      </w:r>
      <w:r>
        <w:rPr>
          <w:spacing w:val="40"/>
        </w:rPr>
        <w:t xml:space="preserve"> </w:t>
      </w:r>
      <w:r>
        <w:t>правила</w:t>
      </w:r>
      <w:r>
        <w:rPr>
          <w:spacing w:val="40"/>
        </w:rPr>
        <w:t xml:space="preserve"> </w:t>
      </w:r>
      <w:r>
        <w:t>их</w:t>
      </w:r>
      <w:r>
        <w:rPr>
          <w:spacing w:val="40"/>
        </w:rPr>
        <w:t xml:space="preserve"> </w:t>
      </w:r>
      <w:r>
        <w:t>предупреждения;</w:t>
      </w:r>
      <w:r>
        <w:rPr>
          <w:spacing w:val="40"/>
        </w:rPr>
        <w:t xml:space="preserve"> </w:t>
      </w:r>
      <w:r>
        <w:t>световозвращающие</w:t>
      </w:r>
      <w:r>
        <w:rPr>
          <w:spacing w:val="40"/>
        </w:rPr>
        <w:t xml:space="preserve"> </w:t>
      </w:r>
      <w:r>
        <w:t>элементы</w:t>
      </w:r>
      <w:r>
        <w:rPr>
          <w:spacing w:val="40"/>
        </w:rPr>
        <w:t xml:space="preserve"> </w:t>
      </w:r>
      <w:r>
        <w:t>и правила их применения;</w:t>
      </w:r>
    </w:p>
    <w:p w:rsidR="00CE04F4" w:rsidRDefault="008178F7">
      <w:pPr>
        <w:pStyle w:val="a3"/>
        <w:spacing w:before="3" w:line="275" w:lineRule="exact"/>
        <w:ind w:left="991" w:firstLine="0"/>
        <w:jc w:val="left"/>
      </w:pPr>
      <w:r>
        <w:t>правила</w:t>
      </w:r>
      <w:r>
        <w:rPr>
          <w:spacing w:val="-4"/>
        </w:rPr>
        <w:t xml:space="preserve"> </w:t>
      </w:r>
      <w:r>
        <w:t>дорожного движения</w:t>
      </w:r>
      <w:r>
        <w:rPr>
          <w:spacing w:val="-7"/>
        </w:rPr>
        <w:t xml:space="preserve"> </w:t>
      </w:r>
      <w:r>
        <w:t>для</w:t>
      </w:r>
      <w:r>
        <w:rPr>
          <w:spacing w:val="-3"/>
        </w:rPr>
        <w:t xml:space="preserve"> </w:t>
      </w:r>
      <w:r>
        <w:rPr>
          <w:spacing w:val="-2"/>
        </w:rPr>
        <w:t>пассажиров;</w:t>
      </w:r>
    </w:p>
    <w:p w:rsidR="00CE04F4" w:rsidRDefault="008178F7">
      <w:pPr>
        <w:pStyle w:val="a3"/>
        <w:spacing w:line="242" w:lineRule="auto"/>
        <w:ind w:right="563"/>
        <w:jc w:val="left"/>
      </w:pPr>
      <w:r>
        <w:t>обязанности</w:t>
      </w:r>
      <w:r>
        <w:rPr>
          <w:spacing w:val="40"/>
        </w:rPr>
        <w:t xml:space="preserve"> </w:t>
      </w:r>
      <w:r>
        <w:t>пассажиров</w:t>
      </w:r>
      <w:r>
        <w:rPr>
          <w:spacing w:val="40"/>
        </w:rPr>
        <w:t xml:space="preserve"> </w:t>
      </w:r>
      <w:r>
        <w:t>маршрутных</w:t>
      </w:r>
      <w:r>
        <w:rPr>
          <w:spacing w:val="40"/>
        </w:rPr>
        <w:t xml:space="preserve"> </w:t>
      </w:r>
      <w:r>
        <w:t>транспортных</w:t>
      </w:r>
      <w:r>
        <w:rPr>
          <w:spacing w:val="40"/>
        </w:rPr>
        <w:t xml:space="preserve"> </w:t>
      </w:r>
      <w:r>
        <w:t>средств,</w:t>
      </w:r>
      <w:r>
        <w:rPr>
          <w:spacing w:val="40"/>
        </w:rPr>
        <w:t xml:space="preserve"> </w:t>
      </w:r>
      <w:r>
        <w:t>ремень</w:t>
      </w:r>
      <w:r>
        <w:rPr>
          <w:spacing w:val="40"/>
        </w:rPr>
        <w:t xml:space="preserve"> </w:t>
      </w:r>
      <w:r>
        <w:t>безопасности</w:t>
      </w:r>
      <w:r>
        <w:rPr>
          <w:spacing w:val="40"/>
        </w:rPr>
        <w:t xml:space="preserve"> </w:t>
      </w:r>
      <w:r>
        <w:t>и</w:t>
      </w:r>
      <w:r>
        <w:rPr>
          <w:spacing w:val="80"/>
          <w:w w:val="150"/>
        </w:rPr>
        <w:t xml:space="preserve"> </w:t>
      </w:r>
      <w:r>
        <w:t>правила его применения;</w:t>
      </w:r>
    </w:p>
    <w:p w:rsidR="00CE04F4" w:rsidRDefault="008178F7">
      <w:pPr>
        <w:pStyle w:val="a3"/>
        <w:spacing w:line="242" w:lineRule="auto"/>
        <w:jc w:val="left"/>
      </w:pPr>
      <w:r>
        <w:t>порядок</w:t>
      </w:r>
      <w:r>
        <w:rPr>
          <w:spacing w:val="40"/>
        </w:rPr>
        <w:t xml:space="preserve"> </w:t>
      </w:r>
      <w:r>
        <w:t>действий</w:t>
      </w:r>
      <w:r>
        <w:rPr>
          <w:spacing w:val="40"/>
        </w:rPr>
        <w:t xml:space="preserve"> </w:t>
      </w:r>
      <w:r>
        <w:t>пассажиров</w:t>
      </w:r>
      <w:r>
        <w:rPr>
          <w:spacing w:val="40"/>
        </w:rPr>
        <w:t xml:space="preserve"> </w:t>
      </w:r>
      <w:r>
        <w:t>в</w:t>
      </w:r>
      <w:r>
        <w:rPr>
          <w:spacing w:val="40"/>
        </w:rPr>
        <w:t xml:space="preserve"> </w:t>
      </w:r>
      <w:r>
        <w:t>маршрутных</w:t>
      </w:r>
      <w:r>
        <w:rPr>
          <w:spacing w:val="40"/>
        </w:rPr>
        <w:t xml:space="preserve"> </w:t>
      </w:r>
      <w:r>
        <w:t>транспортных</w:t>
      </w:r>
      <w:r>
        <w:rPr>
          <w:spacing w:val="40"/>
        </w:rPr>
        <w:t xml:space="preserve"> </w:t>
      </w:r>
      <w:r>
        <w:t>средствах</w:t>
      </w:r>
      <w:r>
        <w:rPr>
          <w:spacing w:val="40"/>
        </w:rPr>
        <w:t xml:space="preserve"> </w:t>
      </w:r>
      <w:r>
        <w:t>при</w:t>
      </w:r>
      <w:r>
        <w:rPr>
          <w:spacing w:val="40"/>
        </w:rPr>
        <w:t xml:space="preserve"> </w:t>
      </w:r>
      <w:r>
        <w:t>опасных</w:t>
      </w:r>
      <w:r>
        <w:rPr>
          <w:spacing w:val="40"/>
        </w:rPr>
        <w:t xml:space="preserve"> </w:t>
      </w:r>
      <w:r>
        <w:t>и чрезвычайных ситуациях;</w:t>
      </w:r>
    </w:p>
    <w:p w:rsidR="00CE04F4" w:rsidRDefault="008178F7">
      <w:pPr>
        <w:pStyle w:val="a3"/>
        <w:spacing w:line="271" w:lineRule="exact"/>
        <w:ind w:left="991" w:firstLine="0"/>
        <w:jc w:val="left"/>
      </w:pPr>
      <w:r>
        <w:t>правила</w:t>
      </w:r>
      <w:r>
        <w:rPr>
          <w:spacing w:val="-4"/>
        </w:rPr>
        <w:t xml:space="preserve"> </w:t>
      </w:r>
      <w:r>
        <w:t>поведения</w:t>
      </w:r>
      <w:r>
        <w:rPr>
          <w:spacing w:val="-2"/>
        </w:rPr>
        <w:t xml:space="preserve"> </w:t>
      </w:r>
      <w:r>
        <w:t>пассажира</w:t>
      </w:r>
      <w:r>
        <w:rPr>
          <w:spacing w:val="-7"/>
        </w:rPr>
        <w:t xml:space="preserve"> </w:t>
      </w:r>
      <w:r>
        <w:rPr>
          <w:spacing w:val="-2"/>
        </w:rPr>
        <w:t>мотоцикла;</w:t>
      </w:r>
    </w:p>
    <w:p w:rsidR="00CE04F4" w:rsidRDefault="008178F7">
      <w:pPr>
        <w:pStyle w:val="a3"/>
        <w:spacing w:line="237" w:lineRule="auto"/>
        <w:jc w:val="left"/>
      </w:pPr>
      <w:r>
        <w:t>правила</w:t>
      </w:r>
      <w:r>
        <w:rPr>
          <w:spacing w:val="80"/>
          <w:w w:val="150"/>
        </w:rPr>
        <w:t xml:space="preserve"> </w:t>
      </w:r>
      <w:r>
        <w:t>дорожного</w:t>
      </w:r>
      <w:r>
        <w:rPr>
          <w:spacing w:val="80"/>
          <w:w w:val="150"/>
        </w:rPr>
        <w:t xml:space="preserve"> </w:t>
      </w:r>
      <w:r>
        <w:t>движения</w:t>
      </w:r>
      <w:r>
        <w:rPr>
          <w:spacing w:val="80"/>
          <w:w w:val="150"/>
        </w:rPr>
        <w:t xml:space="preserve"> </w:t>
      </w:r>
      <w:r>
        <w:t>для</w:t>
      </w:r>
      <w:r>
        <w:rPr>
          <w:spacing w:val="80"/>
          <w:w w:val="150"/>
        </w:rPr>
        <w:t xml:space="preserve"> </w:t>
      </w:r>
      <w:r>
        <w:t>водителя</w:t>
      </w:r>
      <w:r>
        <w:rPr>
          <w:spacing w:val="80"/>
          <w:w w:val="150"/>
        </w:rPr>
        <w:t xml:space="preserve"> </w:t>
      </w:r>
      <w:r>
        <w:t>велосипеда,</w:t>
      </w:r>
      <w:r>
        <w:rPr>
          <w:spacing w:val="80"/>
          <w:w w:val="150"/>
        </w:rPr>
        <w:t xml:space="preserve"> </w:t>
      </w:r>
      <w:r>
        <w:t>мопеда</w:t>
      </w:r>
      <w:r>
        <w:rPr>
          <w:spacing w:val="80"/>
          <w:w w:val="150"/>
        </w:rPr>
        <w:t xml:space="preserve"> </w:t>
      </w:r>
      <w:r>
        <w:t>и</w:t>
      </w:r>
      <w:r>
        <w:rPr>
          <w:spacing w:val="80"/>
          <w:w w:val="150"/>
        </w:rPr>
        <w:t xml:space="preserve"> </w:t>
      </w:r>
      <w:r>
        <w:t>иных</w:t>
      </w:r>
      <w:r>
        <w:rPr>
          <w:spacing w:val="80"/>
          <w:w w:val="150"/>
        </w:rPr>
        <w:t xml:space="preserve"> </w:t>
      </w:r>
      <w:r>
        <w:t>средств индивидуальной мобильности;</w:t>
      </w:r>
    </w:p>
    <w:p w:rsidR="00CE04F4" w:rsidRDefault="008178F7">
      <w:pPr>
        <w:pStyle w:val="a3"/>
        <w:spacing w:before="4" w:line="237" w:lineRule="auto"/>
        <w:ind w:left="991" w:right="2347" w:firstLine="0"/>
        <w:jc w:val="left"/>
      </w:pPr>
      <w:r>
        <w:t>дорожные</w:t>
      </w:r>
      <w:r>
        <w:rPr>
          <w:spacing w:val="-7"/>
        </w:rPr>
        <w:t xml:space="preserve"> </w:t>
      </w:r>
      <w:r>
        <w:t>знаки</w:t>
      </w:r>
      <w:r>
        <w:rPr>
          <w:spacing w:val="-5"/>
        </w:rPr>
        <w:t xml:space="preserve"> </w:t>
      </w:r>
      <w:r>
        <w:t>для</w:t>
      </w:r>
      <w:r>
        <w:rPr>
          <w:spacing w:val="-6"/>
        </w:rPr>
        <w:t xml:space="preserve"> </w:t>
      </w:r>
      <w:r>
        <w:t>водителя</w:t>
      </w:r>
      <w:r>
        <w:rPr>
          <w:spacing w:val="-10"/>
        </w:rPr>
        <w:t xml:space="preserve"> </w:t>
      </w:r>
      <w:r>
        <w:t>велосипеда,</w:t>
      </w:r>
      <w:r>
        <w:rPr>
          <w:spacing w:val="-4"/>
        </w:rPr>
        <w:t xml:space="preserve"> </w:t>
      </w:r>
      <w:r>
        <w:t>сигналы</w:t>
      </w:r>
      <w:r>
        <w:rPr>
          <w:spacing w:val="-4"/>
        </w:rPr>
        <w:t xml:space="preserve"> </w:t>
      </w:r>
      <w:r>
        <w:t>велосипедиста; правила подготовки велосипеда к пользованию;</w:t>
      </w:r>
    </w:p>
    <w:p w:rsidR="00CE04F4" w:rsidRDefault="008178F7">
      <w:pPr>
        <w:pStyle w:val="a3"/>
        <w:spacing w:before="4" w:line="275" w:lineRule="exact"/>
        <w:ind w:left="991" w:firstLine="0"/>
        <w:jc w:val="left"/>
      </w:pPr>
      <w:r>
        <w:t>дорожно-транспортные</w:t>
      </w:r>
      <w:r>
        <w:rPr>
          <w:spacing w:val="-6"/>
        </w:rPr>
        <w:t xml:space="preserve"> </w:t>
      </w:r>
      <w:r>
        <w:t>происшествия</w:t>
      </w:r>
      <w:r>
        <w:rPr>
          <w:spacing w:val="-7"/>
        </w:rPr>
        <w:t xml:space="preserve"> </w:t>
      </w:r>
      <w:r>
        <w:t>и</w:t>
      </w:r>
      <w:r>
        <w:rPr>
          <w:spacing w:val="-6"/>
        </w:rPr>
        <w:t xml:space="preserve"> </w:t>
      </w:r>
      <w:r>
        <w:t>причины</w:t>
      </w:r>
      <w:r>
        <w:rPr>
          <w:spacing w:val="-1"/>
        </w:rPr>
        <w:t xml:space="preserve"> </w:t>
      </w:r>
      <w:r>
        <w:t>их</w:t>
      </w:r>
      <w:r>
        <w:rPr>
          <w:spacing w:val="-7"/>
        </w:rPr>
        <w:t xml:space="preserve"> </w:t>
      </w:r>
      <w:r>
        <w:rPr>
          <w:spacing w:val="-2"/>
        </w:rPr>
        <w:t>возникновения;</w:t>
      </w:r>
    </w:p>
    <w:p w:rsidR="00CE04F4" w:rsidRDefault="008178F7">
      <w:pPr>
        <w:pStyle w:val="a3"/>
        <w:spacing w:line="242" w:lineRule="auto"/>
        <w:ind w:left="991" w:right="1548" w:firstLine="0"/>
        <w:jc w:val="left"/>
      </w:pPr>
      <w:r>
        <w:t>основные</w:t>
      </w:r>
      <w:r>
        <w:rPr>
          <w:spacing w:val="-5"/>
        </w:rPr>
        <w:t xml:space="preserve"> </w:t>
      </w:r>
      <w:r>
        <w:t>факторы</w:t>
      </w:r>
      <w:r>
        <w:rPr>
          <w:spacing w:val="-7"/>
        </w:rPr>
        <w:t xml:space="preserve"> </w:t>
      </w:r>
      <w:r>
        <w:t>риска</w:t>
      </w:r>
      <w:r>
        <w:rPr>
          <w:spacing w:val="-5"/>
        </w:rPr>
        <w:t xml:space="preserve"> </w:t>
      </w:r>
      <w:r>
        <w:t>возникновения</w:t>
      </w:r>
      <w:r>
        <w:rPr>
          <w:spacing w:val="-5"/>
        </w:rPr>
        <w:t xml:space="preserve"> </w:t>
      </w:r>
      <w:r>
        <w:t>дорожно-транспортных</w:t>
      </w:r>
      <w:r>
        <w:rPr>
          <w:spacing w:val="-9"/>
        </w:rPr>
        <w:t xml:space="preserve"> </w:t>
      </w:r>
      <w:r>
        <w:t>происшествий; порядок действий очевидца дорожно-транспортного происшествия;</w:t>
      </w:r>
    </w:p>
    <w:p w:rsidR="00CE04F4" w:rsidRDefault="008178F7">
      <w:pPr>
        <w:pStyle w:val="a3"/>
        <w:spacing w:line="271" w:lineRule="exact"/>
        <w:ind w:left="991" w:firstLine="0"/>
        <w:jc w:val="left"/>
      </w:pPr>
      <w:r>
        <w:t>порядок</w:t>
      </w:r>
      <w:r>
        <w:rPr>
          <w:spacing w:val="-4"/>
        </w:rPr>
        <w:t xml:space="preserve"> </w:t>
      </w:r>
      <w:r>
        <w:t>действий при пожаре</w:t>
      </w:r>
      <w:r>
        <w:rPr>
          <w:spacing w:val="-3"/>
        </w:rPr>
        <w:t xml:space="preserve"> </w:t>
      </w:r>
      <w:r>
        <w:t>на</w:t>
      </w:r>
      <w:r>
        <w:rPr>
          <w:spacing w:val="-6"/>
        </w:rPr>
        <w:t xml:space="preserve"> </w:t>
      </w:r>
      <w:r>
        <w:rPr>
          <w:spacing w:val="-2"/>
        </w:rPr>
        <w:t>транспорте;</w:t>
      </w:r>
    </w:p>
    <w:p w:rsidR="00CE04F4" w:rsidRDefault="008178F7">
      <w:pPr>
        <w:pStyle w:val="a3"/>
        <w:spacing w:before="3" w:line="237" w:lineRule="auto"/>
        <w:jc w:val="left"/>
      </w:pPr>
      <w:r>
        <w:t>особенности</w:t>
      </w:r>
      <w:r>
        <w:rPr>
          <w:spacing w:val="40"/>
        </w:rPr>
        <w:t xml:space="preserve"> </w:t>
      </w:r>
      <w:r>
        <w:t>различных</w:t>
      </w:r>
      <w:r>
        <w:rPr>
          <w:spacing w:val="40"/>
        </w:rPr>
        <w:t xml:space="preserve"> </w:t>
      </w:r>
      <w:r>
        <w:t>видов</w:t>
      </w:r>
      <w:r>
        <w:rPr>
          <w:spacing w:val="40"/>
        </w:rPr>
        <w:t xml:space="preserve"> </w:t>
      </w:r>
      <w:r>
        <w:t>транспорта</w:t>
      </w:r>
      <w:r>
        <w:rPr>
          <w:spacing w:val="40"/>
        </w:rPr>
        <w:t xml:space="preserve"> </w:t>
      </w:r>
      <w:r>
        <w:t>(внеуличного,</w:t>
      </w:r>
      <w:r>
        <w:rPr>
          <w:spacing w:val="40"/>
        </w:rPr>
        <w:t xml:space="preserve"> </w:t>
      </w:r>
      <w:r>
        <w:t>железнодорожного,</w:t>
      </w:r>
      <w:r>
        <w:rPr>
          <w:spacing w:val="40"/>
        </w:rPr>
        <w:t xml:space="preserve"> </w:t>
      </w:r>
      <w:r>
        <w:t>водного,</w:t>
      </w:r>
      <w:r>
        <w:rPr>
          <w:spacing w:val="40"/>
        </w:rPr>
        <w:t xml:space="preserve"> </w:t>
      </w:r>
      <w:r>
        <w:rPr>
          <w:spacing w:val="-2"/>
        </w:rPr>
        <w:t>воздушного);</w:t>
      </w:r>
    </w:p>
    <w:p w:rsidR="00CE04F4" w:rsidRDefault="008178F7">
      <w:pPr>
        <w:pStyle w:val="a3"/>
        <w:spacing w:before="6" w:line="237" w:lineRule="auto"/>
        <w:ind w:right="563"/>
        <w:jc w:val="left"/>
      </w:pPr>
      <w:r>
        <w:t>обязанности и порядок действий пассажиров при различных</w:t>
      </w:r>
      <w:r>
        <w:rPr>
          <w:spacing w:val="-1"/>
        </w:rPr>
        <w:t xml:space="preserve"> </w:t>
      </w:r>
      <w:r>
        <w:t>происшествиях</w:t>
      </w:r>
      <w:r>
        <w:rPr>
          <w:spacing w:val="-1"/>
        </w:rPr>
        <w:t xml:space="preserve"> </w:t>
      </w:r>
      <w:r>
        <w:t>на отдельных видах транспорта, в том числе вызванных террористическим актом;</w:t>
      </w:r>
    </w:p>
    <w:p w:rsidR="00CE04F4" w:rsidRDefault="008178F7">
      <w:pPr>
        <w:pStyle w:val="a3"/>
        <w:spacing w:before="3"/>
        <w:jc w:val="left"/>
      </w:pPr>
      <w:r>
        <w:t>приемы</w:t>
      </w:r>
      <w:r>
        <w:rPr>
          <w:spacing w:val="80"/>
        </w:rPr>
        <w:t xml:space="preserve"> </w:t>
      </w:r>
      <w:r>
        <w:t>и</w:t>
      </w:r>
      <w:r>
        <w:rPr>
          <w:spacing w:val="80"/>
        </w:rPr>
        <w:t xml:space="preserve"> </w:t>
      </w:r>
      <w:r>
        <w:t>правила</w:t>
      </w:r>
      <w:r>
        <w:rPr>
          <w:spacing w:val="80"/>
        </w:rPr>
        <w:t xml:space="preserve"> </w:t>
      </w:r>
      <w:r>
        <w:t>оказания</w:t>
      </w:r>
      <w:r>
        <w:rPr>
          <w:spacing w:val="80"/>
        </w:rPr>
        <w:t xml:space="preserve"> </w:t>
      </w:r>
      <w:r>
        <w:t>первой</w:t>
      </w:r>
      <w:r>
        <w:rPr>
          <w:spacing w:val="80"/>
        </w:rPr>
        <w:t xml:space="preserve"> </w:t>
      </w:r>
      <w:r>
        <w:t>помощи</w:t>
      </w:r>
      <w:r>
        <w:rPr>
          <w:spacing w:val="80"/>
        </w:rPr>
        <w:t xml:space="preserve"> </w:t>
      </w:r>
      <w:r>
        <w:t>при</w:t>
      </w:r>
      <w:r>
        <w:rPr>
          <w:spacing w:val="80"/>
        </w:rPr>
        <w:t xml:space="preserve"> </w:t>
      </w:r>
      <w:r>
        <w:t>различных</w:t>
      </w:r>
      <w:r>
        <w:rPr>
          <w:spacing w:val="80"/>
        </w:rPr>
        <w:t xml:space="preserve"> </w:t>
      </w:r>
      <w:r>
        <w:t>травмах</w:t>
      </w:r>
      <w:r>
        <w:rPr>
          <w:spacing w:val="80"/>
        </w:rPr>
        <w:t xml:space="preserve"> </w:t>
      </w:r>
      <w:r>
        <w:t>в</w:t>
      </w:r>
      <w:r>
        <w:rPr>
          <w:spacing w:val="80"/>
        </w:rPr>
        <w:t xml:space="preserve"> </w:t>
      </w:r>
      <w:r>
        <w:t>результате чрезвычайных ситуаций на транспорте.</w:t>
      </w:r>
    </w:p>
    <w:p w:rsidR="00CE04F4" w:rsidRDefault="008178F7">
      <w:pPr>
        <w:pStyle w:val="Heading3"/>
        <w:spacing w:before="1"/>
        <w:jc w:val="left"/>
      </w:pPr>
      <w:r>
        <w:t>Модуль</w:t>
      </w:r>
      <w:r>
        <w:rPr>
          <w:spacing w:val="-4"/>
        </w:rPr>
        <w:t xml:space="preserve"> </w:t>
      </w:r>
      <w:r>
        <w:t>N</w:t>
      </w:r>
      <w:r>
        <w:rPr>
          <w:spacing w:val="-2"/>
        </w:rPr>
        <w:t xml:space="preserve"> </w:t>
      </w:r>
      <w:r>
        <w:t>6</w:t>
      </w:r>
      <w:r>
        <w:rPr>
          <w:spacing w:val="-6"/>
        </w:rPr>
        <w:t xml:space="preserve"> </w:t>
      </w:r>
      <w:r>
        <w:t>"Безопасность</w:t>
      </w:r>
      <w:r>
        <w:rPr>
          <w:spacing w:val="-3"/>
        </w:rPr>
        <w:t xml:space="preserve"> </w:t>
      </w:r>
      <w:r>
        <w:t>в</w:t>
      </w:r>
      <w:r>
        <w:rPr>
          <w:spacing w:val="-1"/>
        </w:rPr>
        <w:t xml:space="preserve"> </w:t>
      </w:r>
      <w:r>
        <w:t>общественных</w:t>
      </w:r>
      <w:r>
        <w:rPr>
          <w:spacing w:val="-5"/>
        </w:rPr>
        <w:t xml:space="preserve"> </w:t>
      </w:r>
      <w:r>
        <w:rPr>
          <w:spacing w:val="-2"/>
        </w:rPr>
        <w:t>местах":</w:t>
      </w:r>
    </w:p>
    <w:p w:rsidR="00CE04F4" w:rsidRDefault="008178F7">
      <w:pPr>
        <w:pStyle w:val="a3"/>
        <w:spacing w:before="1" w:line="237" w:lineRule="auto"/>
        <w:jc w:val="left"/>
      </w:pPr>
      <w:r>
        <w:t>общественные</w:t>
      </w:r>
      <w:r>
        <w:rPr>
          <w:spacing w:val="80"/>
        </w:rPr>
        <w:t xml:space="preserve"> </w:t>
      </w:r>
      <w:r>
        <w:t>места</w:t>
      </w:r>
      <w:r>
        <w:rPr>
          <w:spacing w:val="80"/>
        </w:rPr>
        <w:t xml:space="preserve"> </w:t>
      </w:r>
      <w:r>
        <w:t>и</w:t>
      </w:r>
      <w:r>
        <w:rPr>
          <w:spacing w:val="80"/>
        </w:rPr>
        <w:t xml:space="preserve"> </w:t>
      </w:r>
      <w:r>
        <w:t>их</w:t>
      </w:r>
      <w:r>
        <w:rPr>
          <w:spacing w:val="80"/>
        </w:rPr>
        <w:t xml:space="preserve"> </w:t>
      </w:r>
      <w:r>
        <w:t>характеристики,</w:t>
      </w:r>
      <w:r>
        <w:rPr>
          <w:spacing w:val="80"/>
        </w:rPr>
        <w:t xml:space="preserve"> </w:t>
      </w:r>
      <w:r>
        <w:t>потенциальные</w:t>
      </w:r>
      <w:r>
        <w:rPr>
          <w:spacing w:val="80"/>
        </w:rPr>
        <w:t xml:space="preserve"> </w:t>
      </w:r>
      <w:r>
        <w:t>источники</w:t>
      </w:r>
      <w:r>
        <w:rPr>
          <w:spacing w:val="80"/>
        </w:rPr>
        <w:t xml:space="preserve"> </w:t>
      </w:r>
      <w:r>
        <w:t>опасности</w:t>
      </w:r>
      <w:r>
        <w:rPr>
          <w:spacing w:val="80"/>
        </w:rPr>
        <w:t xml:space="preserve"> </w:t>
      </w:r>
      <w:r>
        <w:t>в</w:t>
      </w:r>
      <w:r>
        <w:rPr>
          <w:spacing w:val="40"/>
        </w:rPr>
        <w:t xml:space="preserve"> </w:t>
      </w:r>
      <w:r>
        <w:t>общественных местах;</w:t>
      </w:r>
    </w:p>
    <w:p w:rsidR="00CE04F4" w:rsidRDefault="008178F7">
      <w:pPr>
        <w:pStyle w:val="a3"/>
        <w:spacing w:before="5" w:line="237" w:lineRule="auto"/>
        <w:ind w:left="991" w:right="2347" w:firstLine="0"/>
        <w:jc w:val="left"/>
      </w:pPr>
      <w:r>
        <w:t>правила</w:t>
      </w:r>
      <w:r>
        <w:rPr>
          <w:spacing w:val="-3"/>
        </w:rPr>
        <w:t xml:space="preserve"> </w:t>
      </w:r>
      <w:r>
        <w:t>вызова</w:t>
      </w:r>
      <w:r>
        <w:rPr>
          <w:spacing w:val="-4"/>
        </w:rPr>
        <w:t xml:space="preserve"> </w:t>
      </w:r>
      <w:r>
        <w:t>экстренных</w:t>
      </w:r>
      <w:r>
        <w:rPr>
          <w:spacing w:val="-7"/>
        </w:rPr>
        <w:t xml:space="preserve"> </w:t>
      </w:r>
      <w:r>
        <w:t>служб</w:t>
      </w:r>
      <w:r>
        <w:rPr>
          <w:spacing w:val="-4"/>
        </w:rPr>
        <w:t xml:space="preserve"> </w:t>
      </w:r>
      <w:r>
        <w:t>и</w:t>
      </w:r>
      <w:r>
        <w:rPr>
          <w:spacing w:val="-2"/>
        </w:rPr>
        <w:t xml:space="preserve"> </w:t>
      </w:r>
      <w:r>
        <w:t>порядок</w:t>
      </w:r>
      <w:r>
        <w:rPr>
          <w:spacing w:val="-8"/>
        </w:rPr>
        <w:t xml:space="preserve"> </w:t>
      </w:r>
      <w:r>
        <w:t>взаимодействия</w:t>
      </w:r>
      <w:r>
        <w:rPr>
          <w:spacing w:val="-3"/>
        </w:rPr>
        <w:t xml:space="preserve"> </w:t>
      </w:r>
      <w:r>
        <w:t>с</w:t>
      </w:r>
      <w:r>
        <w:rPr>
          <w:spacing w:val="-8"/>
        </w:rPr>
        <w:t xml:space="preserve"> </w:t>
      </w:r>
      <w:r>
        <w:t>ними; массовые мероприятия и правила подготовки к ним;</w:t>
      </w:r>
    </w:p>
    <w:p w:rsidR="00CE04F4" w:rsidRDefault="008178F7">
      <w:pPr>
        <w:pStyle w:val="a3"/>
        <w:spacing w:before="6" w:line="237" w:lineRule="auto"/>
        <w:ind w:left="991" w:right="1548" w:firstLine="0"/>
        <w:jc w:val="left"/>
      </w:pPr>
      <w:r>
        <w:t>порядок</w:t>
      </w:r>
      <w:r>
        <w:rPr>
          <w:spacing w:val="-7"/>
        </w:rPr>
        <w:t xml:space="preserve"> </w:t>
      </w:r>
      <w:r>
        <w:t>действий</w:t>
      </w:r>
      <w:r>
        <w:rPr>
          <w:spacing w:val="-4"/>
        </w:rPr>
        <w:t xml:space="preserve"> </w:t>
      </w:r>
      <w:r>
        <w:t>при</w:t>
      </w:r>
      <w:r>
        <w:rPr>
          <w:spacing w:val="-4"/>
        </w:rPr>
        <w:t xml:space="preserve"> </w:t>
      </w:r>
      <w:r>
        <w:t>беспорядках</w:t>
      </w:r>
      <w:r>
        <w:rPr>
          <w:spacing w:val="-9"/>
        </w:rPr>
        <w:t xml:space="preserve"> </w:t>
      </w:r>
      <w:r>
        <w:t>в</w:t>
      </w:r>
      <w:r>
        <w:rPr>
          <w:spacing w:val="-4"/>
        </w:rPr>
        <w:t xml:space="preserve"> </w:t>
      </w:r>
      <w:r>
        <w:t>местах</w:t>
      </w:r>
      <w:r>
        <w:rPr>
          <w:spacing w:val="-9"/>
        </w:rPr>
        <w:t xml:space="preserve"> </w:t>
      </w:r>
      <w:r>
        <w:t>массового</w:t>
      </w:r>
      <w:r>
        <w:rPr>
          <w:spacing w:val="-1"/>
        </w:rPr>
        <w:t xml:space="preserve"> </w:t>
      </w:r>
      <w:r>
        <w:t>пребывания</w:t>
      </w:r>
      <w:r>
        <w:rPr>
          <w:spacing w:val="-5"/>
        </w:rPr>
        <w:t xml:space="preserve"> </w:t>
      </w:r>
      <w:r>
        <w:t>людей; порядок действий при попадании в толпу и давку;</w:t>
      </w:r>
    </w:p>
    <w:p w:rsidR="00CE04F4" w:rsidRDefault="008178F7">
      <w:pPr>
        <w:pStyle w:val="a3"/>
        <w:spacing w:before="6" w:line="237" w:lineRule="auto"/>
        <w:ind w:left="991" w:right="2347" w:firstLine="0"/>
        <w:jc w:val="left"/>
      </w:pPr>
      <w:r>
        <w:t>порядок</w:t>
      </w:r>
      <w:r>
        <w:rPr>
          <w:spacing w:val="-7"/>
        </w:rPr>
        <w:t xml:space="preserve"> </w:t>
      </w:r>
      <w:r>
        <w:t>действий</w:t>
      </w:r>
      <w:r>
        <w:rPr>
          <w:spacing w:val="-4"/>
        </w:rPr>
        <w:t xml:space="preserve"> </w:t>
      </w:r>
      <w:r>
        <w:t>при</w:t>
      </w:r>
      <w:r>
        <w:rPr>
          <w:spacing w:val="-8"/>
        </w:rPr>
        <w:t xml:space="preserve"> </w:t>
      </w:r>
      <w:r>
        <w:t>обнаружении угрозы</w:t>
      </w:r>
      <w:r>
        <w:rPr>
          <w:spacing w:val="-7"/>
        </w:rPr>
        <w:t xml:space="preserve"> </w:t>
      </w:r>
      <w:r>
        <w:t>возникновения</w:t>
      </w:r>
      <w:r>
        <w:rPr>
          <w:spacing w:val="-9"/>
        </w:rPr>
        <w:t xml:space="preserve"> </w:t>
      </w:r>
      <w:r>
        <w:t>пожара; порядок действий при эвакуации из общественных мест и зданий;</w:t>
      </w:r>
    </w:p>
    <w:p w:rsidR="00CE04F4" w:rsidRDefault="008178F7">
      <w:pPr>
        <w:pStyle w:val="a3"/>
        <w:spacing w:before="5" w:line="237" w:lineRule="auto"/>
        <w:jc w:val="left"/>
      </w:pPr>
      <w:r>
        <w:t>опасности</w:t>
      </w:r>
      <w:r>
        <w:rPr>
          <w:spacing w:val="80"/>
        </w:rPr>
        <w:t xml:space="preserve"> </w:t>
      </w:r>
      <w:r>
        <w:t>криминогенного</w:t>
      </w:r>
      <w:r>
        <w:rPr>
          <w:spacing w:val="80"/>
        </w:rPr>
        <w:t xml:space="preserve"> </w:t>
      </w:r>
      <w:r>
        <w:t>и</w:t>
      </w:r>
      <w:r>
        <w:rPr>
          <w:spacing w:val="80"/>
        </w:rPr>
        <w:t xml:space="preserve"> </w:t>
      </w:r>
      <w:r>
        <w:t>антиобщественного</w:t>
      </w:r>
      <w:r>
        <w:rPr>
          <w:spacing w:val="80"/>
        </w:rPr>
        <w:t xml:space="preserve"> </w:t>
      </w:r>
      <w:r>
        <w:t>характера</w:t>
      </w:r>
      <w:r>
        <w:rPr>
          <w:spacing w:val="80"/>
        </w:rPr>
        <w:t xml:space="preserve"> </w:t>
      </w:r>
      <w:r>
        <w:t>в</w:t>
      </w:r>
      <w:r>
        <w:rPr>
          <w:spacing w:val="80"/>
        </w:rPr>
        <w:t xml:space="preserve"> </w:t>
      </w:r>
      <w:r>
        <w:t>общественных</w:t>
      </w:r>
      <w:r>
        <w:rPr>
          <w:spacing w:val="40"/>
        </w:rPr>
        <w:t xml:space="preserve"> </w:t>
      </w:r>
      <w:r>
        <w:t>местах, порядок действий при их возникновении;</w:t>
      </w:r>
    </w:p>
    <w:p w:rsidR="00CE04F4" w:rsidRDefault="00CE04F4">
      <w:pPr>
        <w:pStyle w:val="a3"/>
        <w:spacing w:line="237" w:lineRule="auto"/>
        <w:jc w:val="left"/>
        <w:sectPr w:rsidR="00CE04F4">
          <w:pgSz w:w="11910" w:h="16840"/>
          <w:pgMar w:top="620" w:right="283" w:bottom="480" w:left="708" w:header="0" w:footer="292" w:gutter="0"/>
          <w:cols w:space="720"/>
        </w:sectPr>
      </w:pPr>
    </w:p>
    <w:p w:rsidR="00CE04F4" w:rsidRDefault="008178F7">
      <w:pPr>
        <w:pStyle w:val="a3"/>
        <w:spacing w:before="64"/>
        <w:ind w:right="566"/>
      </w:pPr>
      <w:r>
        <w:t xml:space="preserve">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w:t>
      </w:r>
      <w:r>
        <w:rPr>
          <w:spacing w:val="-2"/>
        </w:rPr>
        <w:t>заложников;</w:t>
      </w:r>
    </w:p>
    <w:p w:rsidR="00CE04F4" w:rsidRDefault="008178F7">
      <w:pPr>
        <w:pStyle w:val="a3"/>
        <w:spacing w:line="274" w:lineRule="exact"/>
        <w:ind w:left="991" w:firstLine="0"/>
        <w:jc w:val="left"/>
      </w:pPr>
      <w:r>
        <w:t>порядок</w:t>
      </w:r>
      <w:r>
        <w:rPr>
          <w:spacing w:val="-8"/>
        </w:rPr>
        <w:t xml:space="preserve"> </w:t>
      </w:r>
      <w:r>
        <w:t>действий</w:t>
      </w:r>
      <w:r>
        <w:rPr>
          <w:spacing w:val="-3"/>
        </w:rPr>
        <w:t xml:space="preserve"> </w:t>
      </w:r>
      <w:r>
        <w:t>при</w:t>
      </w:r>
      <w:r>
        <w:rPr>
          <w:spacing w:val="-3"/>
        </w:rPr>
        <w:t xml:space="preserve"> </w:t>
      </w:r>
      <w:r>
        <w:t>взаимодействии</w:t>
      </w:r>
      <w:r>
        <w:rPr>
          <w:spacing w:val="-3"/>
        </w:rPr>
        <w:t xml:space="preserve"> </w:t>
      </w:r>
      <w:r>
        <w:t>с</w:t>
      </w:r>
      <w:r>
        <w:rPr>
          <w:spacing w:val="-10"/>
        </w:rPr>
        <w:t xml:space="preserve"> </w:t>
      </w:r>
      <w:r>
        <w:t>правоохранительными</w:t>
      </w:r>
      <w:r>
        <w:rPr>
          <w:spacing w:val="-7"/>
        </w:rPr>
        <w:t xml:space="preserve"> </w:t>
      </w:r>
      <w:r>
        <w:rPr>
          <w:spacing w:val="-2"/>
        </w:rPr>
        <w:t>органами.</w:t>
      </w:r>
    </w:p>
    <w:p w:rsidR="00CE04F4" w:rsidRDefault="008178F7">
      <w:pPr>
        <w:pStyle w:val="Heading4"/>
        <w:spacing w:before="7"/>
      </w:pPr>
      <w:r>
        <w:t>Модуль</w:t>
      </w:r>
      <w:r>
        <w:rPr>
          <w:spacing w:val="-2"/>
        </w:rPr>
        <w:t xml:space="preserve"> </w:t>
      </w:r>
      <w:r>
        <w:t>N</w:t>
      </w:r>
      <w:r>
        <w:rPr>
          <w:spacing w:val="-2"/>
        </w:rPr>
        <w:t xml:space="preserve"> </w:t>
      </w:r>
      <w:r>
        <w:t>7</w:t>
      </w:r>
      <w:r>
        <w:rPr>
          <w:spacing w:val="-6"/>
        </w:rPr>
        <w:t xml:space="preserve"> </w:t>
      </w:r>
      <w:r>
        <w:t>"Безопасность в</w:t>
      </w:r>
      <w:r>
        <w:rPr>
          <w:spacing w:val="-3"/>
        </w:rPr>
        <w:t xml:space="preserve"> </w:t>
      </w:r>
      <w:r>
        <w:t>природной</w:t>
      </w:r>
      <w:r>
        <w:rPr>
          <w:spacing w:val="-5"/>
        </w:rPr>
        <w:t xml:space="preserve"> </w:t>
      </w:r>
      <w:r>
        <w:rPr>
          <w:spacing w:val="-2"/>
        </w:rPr>
        <w:t>среде":</w:t>
      </w:r>
    </w:p>
    <w:p w:rsidR="00CE04F4" w:rsidRDefault="008178F7">
      <w:pPr>
        <w:pStyle w:val="a3"/>
        <w:spacing w:line="272" w:lineRule="exact"/>
        <w:ind w:left="991" w:firstLine="0"/>
        <w:jc w:val="left"/>
      </w:pPr>
      <w:r>
        <w:t>природные</w:t>
      </w:r>
      <w:r>
        <w:rPr>
          <w:spacing w:val="-4"/>
        </w:rPr>
        <w:t xml:space="preserve"> </w:t>
      </w:r>
      <w:r>
        <w:t>чрезвычайные</w:t>
      </w:r>
      <w:r>
        <w:rPr>
          <w:spacing w:val="-7"/>
        </w:rPr>
        <w:t xml:space="preserve"> </w:t>
      </w:r>
      <w:r>
        <w:t>ситуации</w:t>
      </w:r>
      <w:r>
        <w:rPr>
          <w:spacing w:val="-1"/>
        </w:rPr>
        <w:t xml:space="preserve"> </w:t>
      </w:r>
      <w:r>
        <w:t>и</w:t>
      </w:r>
      <w:r>
        <w:rPr>
          <w:spacing w:val="-2"/>
        </w:rPr>
        <w:t xml:space="preserve"> </w:t>
      </w:r>
      <w:r>
        <w:t>их</w:t>
      </w:r>
      <w:r>
        <w:rPr>
          <w:spacing w:val="-6"/>
        </w:rPr>
        <w:t xml:space="preserve"> </w:t>
      </w:r>
      <w:r>
        <w:rPr>
          <w:spacing w:val="-2"/>
        </w:rPr>
        <w:t>классификация;</w:t>
      </w:r>
    </w:p>
    <w:p w:rsidR="00CE04F4" w:rsidRDefault="008178F7">
      <w:pPr>
        <w:pStyle w:val="a3"/>
        <w:spacing w:before="6" w:line="237" w:lineRule="auto"/>
        <w:jc w:val="left"/>
      </w:pPr>
      <w:r>
        <w:t>опасности</w:t>
      </w:r>
      <w:r>
        <w:rPr>
          <w:spacing w:val="80"/>
        </w:rPr>
        <w:t xml:space="preserve"> </w:t>
      </w:r>
      <w:r>
        <w:t>в</w:t>
      </w:r>
      <w:r>
        <w:rPr>
          <w:spacing w:val="80"/>
        </w:rPr>
        <w:t xml:space="preserve"> </w:t>
      </w:r>
      <w:r>
        <w:t>природной</w:t>
      </w:r>
      <w:r>
        <w:rPr>
          <w:spacing w:val="80"/>
        </w:rPr>
        <w:t xml:space="preserve"> </w:t>
      </w:r>
      <w:r>
        <w:t>среде:</w:t>
      </w:r>
      <w:r>
        <w:rPr>
          <w:spacing w:val="80"/>
        </w:rPr>
        <w:t xml:space="preserve"> </w:t>
      </w:r>
      <w:r>
        <w:t>дикие</w:t>
      </w:r>
      <w:r>
        <w:rPr>
          <w:spacing w:val="80"/>
        </w:rPr>
        <w:t xml:space="preserve"> </w:t>
      </w:r>
      <w:r>
        <w:t>животные,</w:t>
      </w:r>
      <w:r>
        <w:rPr>
          <w:spacing w:val="80"/>
        </w:rPr>
        <w:t xml:space="preserve"> </w:t>
      </w:r>
      <w:r>
        <w:t>змеи,</w:t>
      </w:r>
      <w:r>
        <w:rPr>
          <w:spacing w:val="80"/>
        </w:rPr>
        <w:t xml:space="preserve"> </w:t>
      </w:r>
      <w:r>
        <w:t>насекомые,</w:t>
      </w:r>
      <w:r>
        <w:rPr>
          <w:spacing w:val="80"/>
        </w:rPr>
        <w:t xml:space="preserve"> </w:t>
      </w:r>
      <w:r>
        <w:t>паукообразные,</w:t>
      </w:r>
      <w:r>
        <w:rPr>
          <w:spacing w:val="80"/>
        </w:rPr>
        <w:t xml:space="preserve"> </w:t>
      </w:r>
      <w:r>
        <w:t>ядовитые грибы и растения;</w:t>
      </w:r>
    </w:p>
    <w:p w:rsidR="00CE04F4" w:rsidRDefault="008178F7">
      <w:pPr>
        <w:pStyle w:val="a3"/>
        <w:spacing w:before="5" w:line="237" w:lineRule="auto"/>
        <w:jc w:val="left"/>
      </w:pPr>
      <w:r>
        <w:t>автономные</w:t>
      </w:r>
      <w:r>
        <w:rPr>
          <w:spacing w:val="40"/>
        </w:rPr>
        <w:t xml:space="preserve"> </w:t>
      </w:r>
      <w:r>
        <w:t>условия,</w:t>
      </w:r>
      <w:r>
        <w:rPr>
          <w:spacing w:val="40"/>
        </w:rPr>
        <w:t xml:space="preserve"> </w:t>
      </w:r>
      <w:r>
        <w:t>их</w:t>
      </w:r>
      <w:r>
        <w:rPr>
          <w:spacing w:val="40"/>
        </w:rPr>
        <w:t xml:space="preserve"> </w:t>
      </w:r>
      <w:r>
        <w:t>особенности</w:t>
      </w:r>
      <w:r>
        <w:rPr>
          <w:spacing w:val="40"/>
        </w:rPr>
        <w:t xml:space="preserve"> </w:t>
      </w:r>
      <w:r>
        <w:t>и</w:t>
      </w:r>
      <w:r>
        <w:rPr>
          <w:spacing w:val="40"/>
        </w:rPr>
        <w:t xml:space="preserve"> </w:t>
      </w:r>
      <w:r>
        <w:t>опасности,</w:t>
      </w:r>
      <w:r>
        <w:rPr>
          <w:spacing w:val="40"/>
        </w:rPr>
        <w:t xml:space="preserve"> </w:t>
      </w:r>
      <w:r>
        <w:t>правила</w:t>
      </w:r>
      <w:r>
        <w:rPr>
          <w:spacing w:val="40"/>
        </w:rPr>
        <w:t xml:space="preserve"> </w:t>
      </w:r>
      <w:r>
        <w:t>подготовки</w:t>
      </w:r>
      <w:r>
        <w:rPr>
          <w:spacing w:val="40"/>
        </w:rPr>
        <w:t xml:space="preserve"> </w:t>
      </w:r>
      <w:r>
        <w:t>к</w:t>
      </w:r>
      <w:r>
        <w:rPr>
          <w:spacing w:val="40"/>
        </w:rPr>
        <w:t xml:space="preserve"> </w:t>
      </w:r>
      <w:r>
        <w:t>длительному автономному существованию;</w:t>
      </w:r>
    </w:p>
    <w:p w:rsidR="00CE04F4" w:rsidRDefault="008178F7">
      <w:pPr>
        <w:pStyle w:val="a3"/>
        <w:spacing w:before="6" w:line="237" w:lineRule="auto"/>
        <w:ind w:left="991" w:right="2174" w:firstLine="0"/>
        <w:jc w:val="left"/>
      </w:pPr>
      <w:r>
        <w:t>порядок действий при автономном пребывании в природной среде; правила</w:t>
      </w:r>
      <w:r>
        <w:rPr>
          <w:spacing w:val="-9"/>
        </w:rPr>
        <w:t xml:space="preserve"> </w:t>
      </w:r>
      <w:r>
        <w:t>ориентирования</w:t>
      </w:r>
      <w:r>
        <w:rPr>
          <w:spacing w:val="-8"/>
        </w:rPr>
        <w:t xml:space="preserve"> </w:t>
      </w:r>
      <w:r>
        <w:t>на</w:t>
      </w:r>
      <w:r>
        <w:rPr>
          <w:spacing w:val="-9"/>
        </w:rPr>
        <w:t xml:space="preserve"> </w:t>
      </w:r>
      <w:r>
        <w:t>местности,</w:t>
      </w:r>
      <w:r>
        <w:rPr>
          <w:spacing w:val="-2"/>
        </w:rPr>
        <w:t xml:space="preserve"> </w:t>
      </w:r>
      <w:r>
        <w:t>способы</w:t>
      </w:r>
      <w:r>
        <w:rPr>
          <w:spacing w:val="-3"/>
        </w:rPr>
        <w:t xml:space="preserve"> </w:t>
      </w:r>
      <w:r>
        <w:t>подачи</w:t>
      </w:r>
      <w:r>
        <w:rPr>
          <w:spacing w:val="-3"/>
        </w:rPr>
        <w:t xml:space="preserve"> </w:t>
      </w:r>
      <w:r>
        <w:t>сигналов</w:t>
      </w:r>
      <w:r>
        <w:rPr>
          <w:spacing w:val="-6"/>
        </w:rPr>
        <w:t xml:space="preserve"> </w:t>
      </w:r>
      <w:r>
        <w:t>бедствия;</w:t>
      </w:r>
    </w:p>
    <w:p w:rsidR="00CE04F4" w:rsidRDefault="008178F7">
      <w:pPr>
        <w:pStyle w:val="a3"/>
        <w:spacing w:before="6" w:line="237" w:lineRule="auto"/>
        <w:jc w:val="left"/>
      </w:pPr>
      <w:r>
        <w:t>природные пожары, их виды и</w:t>
      </w:r>
      <w:r>
        <w:rPr>
          <w:spacing w:val="-4"/>
        </w:rPr>
        <w:t xml:space="preserve"> </w:t>
      </w:r>
      <w:r>
        <w:t>опасности, факторы и причины их возникновения, порядок действий при нахождении в зоне природного пожара;</w:t>
      </w:r>
    </w:p>
    <w:p w:rsidR="00CE04F4" w:rsidRDefault="008178F7">
      <w:pPr>
        <w:pStyle w:val="a3"/>
        <w:spacing w:before="3" w:line="275" w:lineRule="exact"/>
        <w:ind w:left="991" w:firstLine="0"/>
        <w:jc w:val="left"/>
      </w:pPr>
      <w:r>
        <w:t>правила</w:t>
      </w:r>
      <w:r>
        <w:rPr>
          <w:spacing w:val="-5"/>
        </w:rPr>
        <w:t xml:space="preserve"> </w:t>
      </w:r>
      <w:r>
        <w:t>безопасного</w:t>
      </w:r>
      <w:r>
        <w:rPr>
          <w:spacing w:val="-1"/>
        </w:rPr>
        <w:t xml:space="preserve"> </w:t>
      </w:r>
      <w:r>
        <w:t>поведения</w:t>
      </w:r>
      <w:r>
        <w:rPr>
          <w:spacing w:val="-6"/>
        </w:rPr>
        <w:t xml:space="preserve"> </w:t>
      </w:r>
      <w:r>
        <w:t>в</w:t>
      </w:r>
      <w:r>
        <w:rPr>
          <w:spacing w:val="-4"/>
        </w:rPr>
        <w:t xml:space="preserve"> </w:t>
      </w:r>
      <w:r>
        <w:rPr>
          <w:spacing w:val="-2"/>
        </w:rPr>
        <w:t>горах;</w:t>
      </w:r>
    </w:p>
    <w:p w:rsidR="00CE04F4" w:rsidRDefault="008178F7">
      <w:pPr>
        <w:pStyle w:val="a3"/>
        <w:spacing w:line="242" w:lineRule="auto"/>
        <w:jc w:val="left"/>
      </w:pPr>
      <w:r>
        <w:t>снежные</w:t>
      </w:r>
      <w:r>
        <w:rPr>
          <w:spacing w:val="39"/>
        </w:rPr>
        <w:t xml:space="preserve"> </w:t>
      </w:r>
      <w:r>
        <w:t>лавины,</w:t>
      </w:r>
      <w:r>
        <w:rPr>
          <w:spacing w:val="40"/>
        </w:rPr>
        <w:t xml:space="preserve"> </w:t>
      </w:r>
      <w:r>
        <w:t>их</w:t>
      </w:r>
      <w:r>
        <w:rPr>
          <w:spacing w:val="35"/>
        </w:rPr>
        <w:t xml:space="preserve"> </w:t>
      </w:r>
      <w:r>
        <w:t>характеристики</w:t>
      </w:r>
      <w:r>
        <w:rPr>
          <w:spacing w:val="40"/>
        </w:rPr>
        <w:t xml:space="preserve"> </w:t>
      </w:r>
      <w:r>
        <w:t>и</w:t>
      </w:r>
      <w:r>
        <w:rPr>
          <w:spacing w:val="40"/>
        </w:rPr>
        <w:t xml:space="preserve"> </w:t>
      </w:r>
      <w:r>
        <w:t>опасности,</w:t>
      </w:r>
      <w:r>
        <w:rPr>
          <w:spacing w:val="40"/>
        </w:rPr>
        <w:t xml:space="preserve"> </w:t>
      </w:r>
      <w:r>
        <w:t>порядок</w:t>
      </w:r>
      <w:r>
        <w:rPr>
          <w:spacing w:val="38"/>
        </w:rPr>
        <w:t xml:space="preserve"> </w:t>
      </w:r>
      <w:r>
        <w:t>действий,</w:t>
      </w:r>
      <w:r>
        <w:rPr>
          <w:spacing w:val="37"/>
        </w:rPr>
        <w:t xml:space="preserve"> </w:t>
      </w:r>
      <w:r>
        <w:t>необходимый</w:t>
      </w:r>
      <w:r>
        <w:rPr>
          <w:spacing w:val="40"/>
        </w:rPr>
        <w:t xml:space="preserve"> </w:t>
      </w:r>
      <w:r>
        <w:t>для снижения риска попадания в лавину;</w:t>
      </w:r>
    </w:p>
    <w:p w:rsidR="00CE04F4" w:rsidRDefault="008178F7">
      <w:pPr>
        <w:pStyle w:val="a3"/>
        <w:spacing w:line="242" w:lineRule="auto"/>
        <w:jc w:val="left"/>
      </w:pPr>
      <w:r>
        <w:t>камнепады,</w:t>
      </w:r>
      <w:r>
        <w:rPr>
          <w:spacing w:val="80"/>
          <w:w w:val="150"/>
        </w:rPr>
        <w:t xml:space="preserve"> </w:t>
      </w:r>
      <w:r>
        <w:t>их</w:t>
      </w:r>
      <w:r>
        <w:rPr>
          <w:spacing w:val="80"/>
        </w:rPr>
        <w:t xml:space="preserve"> </w:t>
      </w:r>
      <w:r>
        <w:t>характеристики</w:t>
      </w:r>
      <w:r>
        <w:rPr>
          <w:spacing w:val="80"/>
          <w:w w:val="150"/>
        </w:rPr>
        <w:t xml:space="preserve"> </w:t>
      </w:r>
      <w:r>
        <w:t>и</w:t>
      </w:r>
      <w:r>
        <w:rPr>
          <w:spacing w:val="80"/>
        </w:rPr>
        <w:t xml:space="preserve"> </w:t>
      </w:r>
      <w:r>
        <w:t>опасности,</w:t>
      </w:r>
      <w:r>
        <w:rPr>
          <w:spacing w:val="80"/>
        </w:rPr>
        <w:t xml:space="preserve"> </w:t>
      </w:r>
      <w:r>
        <w:t>порядок</w:t>
      </w:r>
      <w:r>
        <w:rPr>
          <w:spacing w:val="80"/>
        </w:rPr>
        <w:t xml:space="preserve"> </w:t>
      </w:r>
      <w:r>
        <w:t>действий,</w:t>
      </w:r>
      <w:r>
        <w:rPr>
          <w:spacing w:val="80"/>
        </w:rPr>
        <w:t xml:space="preserve"> </w:t>
      </w:r>
      <w:r>
        <w:t>необходимых</w:t>
      </w:r>
      <w:r>
        <w:rPr>
          <w:spacing w:val="80"/>
        </w:rPr>
        <w:t xml:space="preserve"> </w:t>
      </w:r>
      <w:r>
        <w:t>для</w:t>
      </w:r>
      <w:r>
        <w:rPr>
          <w:spacing w:val="40"/>
        </w:rPr>
        <w:t xml:space="preserve"> </w:t>
      </w:r>
      <w:r>
        <w:t>снижения риска попадания под камнепад;</w:t>
      </w:r>
    </w:p>
    <w:p w:rsidR="00CE04F4" w:rsidRDefault="008178F7">
      <w:pPr>
        <w:pStyle w:val="a3"/>
        <w:spacing w:line="242" w:lineRule="auto"/>
        <w:ind w:left="991" w:right="563" w:firstLine="0"/>
        <w:jc w:val="left"/>
      </w:pPr>
      <w:r>
        <w:t>сели, их</w:t>
      </w:r>
      <w:r>
        <w:rPr>
          <w:spacing w:val="-5"/>
        </w:rPr>
        <w:t xml:space="preserve"> </w:t>
      </w:r>
      <w:r>
        <w:t>характеристики и</w:t>
      </w:r>
      <w:r>
        <w:rPr>
          <w:spacing w:val="-4"/>
        </w:rPr>
        <w:t xml:space="preserve"> </w:t>
      </w:r>
      <w:r>
        <w:t>опасности,</w:t>
      </w:r>
      <w:r>
        <w:rPr>
          <w:spacing w:val="-3"/>
        </w:rPr>
        <w:t xml:space="preserve"> </w:t>
      </w:r>
      <w:r>
        <w:t>порядок</w:t>
      </w:r>
      <w:r>
        <w:rPr>
          <w:spacing w:val="-6"/>
        </w:rPr>
        <w:t xml:space="preserve"> </w:t>
      </w:r>
      <w:r>
        <w:t>действий при</w:t>
      </w:r>
      <w:r>
        <w:rPr>
          <w:spacing w:val="-4"/>
        </w:rPr>
        <w:t xml:space="preserve"> </w:t>
      </w:r>
      <w:r>
        <w:t>попадании</w:t>
      </w:r>
      <w:r>
        <w:rPr>
          <w:spacing w:val="-4"/>
        </w:rPr>
        <w:t xml:space="preserve"> </w:t>
      </w:r>
      <w:r>
        <w:t>в</w:t>
      </w:r>
      <w:r>
        <w:rPr>
          <w:spacing w:val="-3"/>
        </w:rPr>
        <w:t xml:space="preserve"> </w:t>
      </w:r>
      <w:r>
        <w:t>зону</w:t>
      </w:r>
      <w:r>
        <w:rPr>
          <w:spacing w:val="-10"/>
        </w:rPr>
        <w:t xml:space="preserve"> </w:t>
      </w:r>
      <w:r>
        <w:t>селя; оползни, их характеристики и опасности, порядок действий при начале оползня;</w:t>
      </w:r>
    </w:p>
    <w:p w:rsidR="00CE04F4" w:rsidRDefault="008178F7">
      <w:pPr>
        <w:pStyle w:val="a3"/>
        <w:spacing w:line="242" w:lineRule="auto"/>
        <w:jc w:val="left"/>
      </w:pPr>
      <w:r>
        <w:t>общие правила безопасного поведения на водоемах, правила купания на оборудованных</w:t>
      </w:r>
      <w:r>
        <w:rPr>
          <w:spacing w:val="-2"/>
        </w:rPr>
        <w:t xml:space="preserve"> </w:t>
      </w:r>
      <w:r>
        <w:t>и необорудованных пляжах;</w:t>
      </w:r>
    </w:p>
    <w:p w:rsidR="00CE04F4" w:rsidRDefault="008178F7">
      <w:pPr>
        <w:pStyle w:val="a3"/>
        <w:spacing w:line="242" w:lineRule="auto"/>
        <w:ind w:left="991" w:right="3753" w:firstLine="0"/>
        <w:jc w:val="left"/>
      </w:pPr>
      <w:r>
        <w:t>порядок</w:t>
      </w:r>
      <w:r>
        <w:rPr>
          <w:spacing w:val="-9"/>
        </w:rPr>
        <w:t xml:space="preserve"> </w:t>
      </w:r>
      <w:r>
        <w:t>действий</w:t>
      </w:r>
      <w:r>
        <w:rPr>
          <w:spacing w:val="-6"/>
        </w:rPr>
        <w:t xml:space="preserve"> </w:t>
      </w:r>
      <w:r>
        <w:t>при</w:t>
      </w:r>
      <w:r>
        <w:rPr>
          <w:spacing w:val="-10"/>
        </w:rPr>
        <w:t xml:space="preserve"> </w:t>
      </w:r>
      <w:r>
        <w:t>обнаружении</w:t>
      </w:r>
      <w:r>
        <w:rPr>
          <w:spacing w:val="-6"/>
        </w:rPr>
        <w:t xml:space="preserve"> </w:t>
      </w:r>
      <w:r>
        <w:t>тонущего</w:t>
      </w:r>
      <w:r>
        <w:rPr>
          <w:spacing w:val="-7"/>
        </w:rPr>
        <w:t xml:space="preserve"> </w:t>
      </w:r>
      <w:r>
        <w:t>человека; правила поведения при нахождении на плавсредствах;</w:t>
      </w:r>
    </w:p>
    <w:p w:rsidR="00CE04F4" w:rsidRDefault="008178F7">
      <w:pPr>
        <w:pStyle w:val="a3"/>
        <w:spacing w:line="242" w:lineRule="auto"/>
        <w:ind w:right="563"/>
        <w:jc w:val="left"/>
      </w:pPr>
      <w:r>
        <w:t>правила</w:t>
      </w:r>
      <w:r>
        <w:rPr>
          <w:spacing w:val="-4"/>
        </w:rPr>
        <w:t xml:space="preserve"> </w:t>
      </w:r>
      <w:r>
        <w:t>поведения</w:t>
      </w:r>
      <w:r>
        <w:rPr>
          <w:spacing w:val="-3"/>
        </w:rPr>
        <w:t xml:space="preserve"> </w:t>
      </w:r>
      <w:r>
        <w:t>при</w:t>
      </w:r>
      <w:r>
        <w:rPr>
          <w:spacing w:val="-2"/>
        </w:rPr>
        <w:t xml:space="preserve"> </w:t>
      </w:r>
      <w:r>
        <w:t>нахождении</w:t>
      </w:r>
      <w:r>
        <w:rPr>
          <w:spacing w:val="-2"/>
        </w:rPr>
        <w:t xml:space="preserve"> </w:t>
      </w:r>
      <w:r>
        <w:t>на льду, порядок действий</w:t>
      </w:r>
      <w:r>
        <w:rPr>
          <w:spacing w:val="-2"/>
        </w:rPr>
        <w:t xml:space="preserve"> </w:t>
      </w:r>
      <w:r>
        <w:t>при</w:t>
      </w:r>
      <w:r>
        <w:rPr>
          <w:spacing w:val="-7"/>
        </w:rPr>
        <w:t xml:space="preserve"> </w:t>
      </w:r>
      <w:r>
        <w:t>обнаружении человека в полынье;</w:t>
      </w:r>
    </w:p>
    <w:p w:rsidR="00CE04F4" w:rsidRDefault="008178F7">
      <w:pPr>
        <w:pStyle w:val="a3"/>
        <w:spacing w:line="271" w:lineRule="exact"/>
        <w:ind w:left="991" w:firstLine="0"/>
        <w:jc w:val="left"/>
      </w:pPr>
      <w:r>
        <w:t>наводнения,</w:t>
      </w:r>
      <w:r>
        <w:rPr>
          <w:spacing w:val="-7"/>
        </w:rPr>
        <w:t xml:space="preserve"> </w:t>
      </w:r>
      <w:r>
        <w:t>их</w:t>
      </w:r>
      <w:r>
        <w:rPr>
          <w:spacing w:val="-7"/>
        </w:rPr>
        <w:t xml:space="preserve"> </w:t>
      </w:r>
      <w:r>
        <w:t>характеристики</w:t>
      </w:r>
      <w:r>
        <w:rPr>
          <w:spacing w:val="-1"/>
        </w:rPr>
        <w:t xml:space="preserve"> </w:t>
      </w:r>
      <w:r>
        <w:t>и</w:t>
      </w:r>
      <w:r>
        <w:rPr>
          <w:spacing w:val="-2"/>
        </w:rPr>
        <w:t xml:space="preserve"> </w:t>
      </w:r>
      <w:r>
        <w:t>опасности,</w:t>
      </w:r>
      <w:r>
        <w:rPr>
          <w:spacing w:val="-5"/>
        </w:rPr>
        <w:t xml:space="preserve"> </w:t>
      </w:r>
      <w:r>
        <w:t>порядок</w:t>
      </w:r>
      <w:r>
        <w:rPr>
          <w:spacing w:val="-4"/>
        </w:rPr>
        <w:t xml:space="preserve"> </w:t>
      </w:r>
      <w:r>
        <w:t>действий</w:t>
      </w:r>
      <w:r>
        <w:rPr>
          <w:spacing w:val="-6"/>
        </w:rPr>
        <w:t xml:space="preserve"> </w:t>
      </w:r>
      <w:r>
        <w:t>при</w:t>
      </w:r>
      <w:r>
        <w:rPr>
          <w:spacing w:val="-5"/>
        </w:rPr>
        <w:t xml:space="preserve"> </w:t>
      </w:r>
      <w:r>
        <w:rPr>
          <w:spacing w:val="-2"/>
        </w:rPr>
        <w:t>наводнении;</w:t>
      </w:r>
    </w:p>
    <w:p w:rsidR="00CE04F4" w:rsidRDefault="008178F7">
      <w:pPr>
        <w:pStyle w:val="a3"/>
        <w:spacing w:line="237" w:lineRule="auto"/>
        <w:jc w:val="left"/>
      </w:pPr>
      <w:r>
        <w:t>цунами,</w:t>
      </w:r>
      <w:r>
        <w:rPr>
          <w:spacing w:val="80"/>
        </w:rPr>
        <w:t xml:space="preserve"> </w:t>
      </w:r>
      <w:r>
        <w:t>их</w:t>
      </w:r>
      <w:r>
        <w:rPr>
          <w:spacing w:val="80"/>
        </w:rPr>
        <w:t xml:space="preserve"> </w:t>
      </w:r>
      <w:r>
        <w:t>характеристики</w:t>
      </w:r>
      <w:r>
        <w:rPr>
          <w:spacing w:val="80"/>
        </w:rPr>
        <w:t xml:space="preserve"> </w:t>
      </w:r>
      <w:r>
        <w:t>и</w:t>
      </w:r>
      <w:r>
        <w:rPr>
          <w:spacing w:val="80"/>
        </w:rPr>
        <w:t xml:space="preserve"> </w:t>
      </w:r>
      <w:r>
        <w:t>опасности,</w:t>
      </w:r>
      <w:r>
        <w:rPr>
          <w:spacing w:val="80"/>
        </w:rPr>
        <w:t xml:space="preserve"> </w:t>
      </w:r>
      <w:r>
        <w:t>порядок</w:t>
      </w:r>
      <w:r>
        <w:rPr>
          <w:spacing w:val="80"/>
        </w:rPr>
        <w:t xml:space="preserve"> </w:t>
      </w:r>
      <w:r>
        <w:t>действий</w:t>
      </w:r>
      <w:r>
        <w:rPr>
          <w:spacing w:val="80"/>
        </w:rPr>
        <w:t xml:space="preserve"> </w:t>
      </w:r>
      <w:r>
        <w:t>при</w:t>
      </w:r>
      <w:r>
        <w:rPr>
          <w:spacing w:val="80"/>
        </w:rPr>
        <w:t xml:space="preserve"> </w:t>
      </w:r>
      <w:r>
        <w:t>нахождении</w:t>
      </w:r>
      <w:r>
        <w:rPr>
          <w:spacing w:val="80"/>
        </w:rPr>
        <w:t xml:space="preserve"> </w:t>
      </w:r>
      <w:r>
        <w:t>в</w:t>
      </w:r>
      <w:r>
        <w:rPr>
          <w:spacing w:val="80"/>
        </w:rPr>
        <w:t xml:space="preserve"> </w:t>
      </w:r>
      <w:r>
        <w:t xml:space="preserve">зоне </w:t>
      </w:r>
      <w:r>
        <w:rPr>
          <w:spacing w:val="-2"/>
        </w:rPr>
        <w:t>цунами;</w:t>
      </w:r>
    </w:p>
    <w:p w:rsidR="00CE04F4" w:rsidRDefault="008178F7">
      <w:pPr>
        <w:pStyle w:val="a3"/>
        <w:spacing w:line="237" w:lineRule="auto"/>
        <w:jc w:val="left"/>
      </w:pPr>
      <w:r>
        <w:t>ураганы, смерчи,</w:t>
      </w:r>
      <w:r>
        <w:rPr>
          <w:spacing w:val="-1"/>
        </w:rPr>
        <w:t xml:space="preserve"> </w:t>
      </w:r>
      <w:r>
        <w:t>их</w:t>
      </w:r>
      <w:r>
        <w:rPr>
          <w:spacing w:val="-3"/>
        </w:rPr>
        <w:t xml:space="preserve"> </w:t>
      </w:r>
      <w:r>
        <w:t>характеристики и опасности,</w:t>
      </w:r>
      <w:r>
        <w:rPr>
          <w:spacing w:val="-1"/>
        </w:rPr>
        <w:t xml:space="preserve"> </w:t>
      </w:r>
      <w:r>
        <w:t>порядок действий при ураганах, бурях</w:t>
      </w:r>
      <w:r>
        <w:rPr>
          <w:spacing w:val="-3"/>
        </w:rPr>
        <w:t xml:space="preserve"> </w:t>
      </w:r>
      <w:r>
        <w:t xml:space="preserve">и </w:t>
      </w:r>
      <w:r>
        <w:rPr>
          <w:spacing w:val="-2"/>
        </w:rPr>
        <w:t>смерчах;</w:t>
      </w:r>
    </w:p>
    <w:p w:rsidR="00CE04F4" w:rsidRDefault="008178F7">
      <w:pPr>
        <w:pStyle w:val="a3"/>
        <w:spacing w:line="237" w:lineRule="auto"/>
        <w:ind w:left="991" w:right="563" w:firstLine="0"/>
        <w:jc w:val="left"/>
      </w:pPr>
      <w:r>
        <w:t>грозы, их характеристики и опасности, порядок действий при попадании в грозу; землетрясения</w:t>
      </w:r>
      <w:r>
        <w:rPr>
          <w:spacing w:val="5"/>
        </w:rPr>
        <w:t xml:space="preserve"> </w:t>
      </w:r>
      <w:r>
        <w:t>и</w:t>
      </w:r>
      <w:r>
        <w:rPr>
          <w:spacing w:val="8"/>
        </w:rPr>
        <w:t xml:space="preserve"> </w:t>
      </w:r>
      <w:r>
        <w:t>извержения</w:t>
      </w:r>
      <w:r>
        <w:rPr>
          <w:spacing w:val="12"/>
        </w:rPr>
        <w:t xml:space="preserve"> </w:t>
      </w:r>
      <w:r>
        <w:t>вулканов,</w:t>
      </w:r>
      <w:r>
        <w:rPr>
          <w:spacing w:val="9"/>
        </w:rPr>
        <w:t xml:space="preserve"> </w:t>
      </w:r>
      <w:r>
        <w:t>их</w:t>
      </w:r>
      <w:r>
        <w:rPr>
          <w:spacing w:val="8"/>
        </w:rPr>
        <w:t xml:space="preserve"> </w:t>
      </w:r>
      <w:r>
        <w:t>характеристики</w:t>
      </w:r>
      <w:r>
        <w:rPr>
          <w:spacing w:val="12"/>
        </w:rPr>
        <w:t xml:space="preserve"> </w:t>
      </w:r>
      <w:r>
        <w:t>и</w:t>
      </w:r>
      <w:r>
        <w:rPr>
          <w:spacing w:val="5"/>
        </w:rPr>
        <w:t xml:space="preserve"> </w:t>
      </w:r>
      <w:r>
        <w:t>опасности,</w:t>
      </w:r>
      <w:r>
        <w:rPr>
          <w:spacing w:val="10"/>
        </w:rPr>
        <w:t xml:space="preserve"> </w:t>
      </w:r>
      <w:r>
        <w:t>порядок</w:t>
      </w:r>
      <w:r>
        <w:rPr>
          <w:spacing w:val="11"/>
        </w:rPr>
        <w:t xml:space="preserve"> </w:t>
      </w:r>
      <w:r>
        <w:rPr>
          <w:spacing w:val="-2"/>
        </w:rPr>
        <w:t>действий</w:t>
      </w:r>
    </w:p>
    <w:p w:rsidR="00CE04F4" w:rsidRDefault="008178F7">
      <w:pPr>
        <w:pStyle w:val="a3"/>
        <w:spacing w:line="237" w:lineRule="auto"/>
        <w:ind w:right="563" w:firstLine="0"/>
        <w:jc w:val="left"/>
      </w:pPr>
      <w:r>
        <w:t>при землетрясении, в том числе при попадании под завал при нахождении в зоне извержения</w:t>
      </w:r>
      <w:r>
        <w:rPr>
          <w:spacing w:val="80"/>
        </w:rPr>
        <w:t xml:space="preserve"> </w:t>
      </w:r>
      <w:r>
        <w:rPr>
          <w:spacing w:val="-2"/>
        </w:rPr>
        <w:t>вулкана;</w:t>
      </w:r>
    </w:p>
    <w:p w:rsidR="00CE04F4" w:rsidRDefault="008178F7">
      <w:pPr>
        <w:pStyle w:val="a3"/>
        <w:tabs>
          <w:tab w:val="left" w:pos="1859"/>
          <w:tab w:val="left" w:pos="2929"/>
          <w:tab w:val="left" w:pos="4262"/>
          <w:tab w:val="left" w:pos="4612"/>
          <w:tab w:val="left" w:pos="6396"/>
          <w:tab w:val="left" w:pos="7691"/>
          <w:tab w:val="left" w:pos="8832"/>
          <w:tab w:val="left" w:pos="9992"/>
        </w:tabs>
        <w:ind w:right="567"/>
        <w:jc w:val="left"/>
      </w:pPr>
      <w:r>
        <w:rPr>
          <w:spacing w:val="-2"/>
        </w:rPr>
        <w:t>смысл</w:t>
      </w:r>
      <w:r>
        <w:tab/>
      </w:r>
      <w:r>
        <w:rPr>
          <w:spacing w:val="-2"/>
        </w:rPr>
        <w:t>понятий</w:t>
      </w:r>
      <w:r>
        <w:tab/>
      </w:r>
      <w:r>
        <w:rPr>
          <w:spacing w:val="-2"/>
        </w:rPr>
        <w:t>"экология"</w:t>
      </w:r>
      <w:r>
        <w:tab/>
      </w:r>
      <w:r>
        <w:rPr>
          <w:spacing w:val="-10"/>
        </w:rPr>
        <w:t>и</w:t>
      </w:r>
      <w:r>
        <w:tab/>
      </w:r>
      <w:r>
        <w:rPr>
          <w:spacing w:val="-2"/>
        </w:rPr>
        <w:t>"экологическая</w:t>
      </w:r>
      <w:r>
        <w:tab/>
      </w:r>
      <w:r>
        <w:rPr>
          <w:spacing w:val="-2"/>
        </w:rPr>
        <w:t>культура",</w:t>
      </w:r>
      <w:r>
        <w:tab/>
      </w:r>
      <w:r>
        <w:rPr>
          <w:spacing w:val="-2"/>
        </w:rPr>
        <w:t>значение</w:t>
      </w:r>
      <w:r>
        <w:tab/>
      </w:r>
      <w:r>
        <w:rPr>
          <w:spacing w:val="-2"/>
        </w:rPr>
        <w:t>экологии</w:t>
      </w:r>
      <w:r>
        <w:tab/>
      </w:r>
      <w:r>
        <w:rPr>
          <w:spacing w:val="-4"/>
        </w:rPr>
        <w:t xml:space="preserve">для </w:t>
      </w:r>
      <w:r>
        <w:t>устойчивого развития общества;</w:t>
      </w:r>
    </w:p>
    <w:p w:rsidR="00CE04F4" w:rsidRDefault="008178F7">
      <w:pPr>
        <w:pStyle w:val="a3"/>
        <w:tabs>
          <w:tab w:val="left" w:pos="2056"/>
          <w:tab w:val="left" w:pos="3538"/>
          <w:tab w:val="left" w:pos="4838"/>
          <w:tab w:val="left" w:pos="5451"/>
          <w:tab w:val="left" w:pos="7461"/>
          <w:tab w:val="left" w:pos="9192"/>
        </w:tabs>
        <w:spacing w:line="237" w:lineRule="auto"/>
        <w:ind w:right="570"/>
        <w:jc w:val="left"/>
      </w:pPr>
      <w:r>
        <w:rPr>
          <w:spacing w:val="-2"/>
        </w:rPr>
        <w:t>правила</w:t>
      </w:r>
      <w:r>
        <w:tab/>
      </w:r>
      <w:r>
        <w:rPr>
          <w:spacing w:val="-2"/>
        </w:rPr>
        <w:t>безопасного</w:t>
      </w:r>
      <w:r>
        <w:tab/>
      </w:r>
      <w:r>
        <w:rPr>
          <w:spacing w:val="-2"/>
        </w:rPr>
        <w:t>поведения</w:t>
      </w:r>
      <w:r>
        <w:tab/>
      </w:r>
      <w:r>
        <w:rPr>
          <w:spacing w:val="-4"/>
        </w:rPr>
        <w:t>при</w:t>
      </w:r>
      <w:r>
        <w:tab/>
      </w:r>
      <w:r>
        <w:rPr>
          <w:spacing w:val="-2"/>
        </w:rPr>
        <w:t>неблагоприятной</w:t>
      </w:r>
      <w:r>
        <w:tab/>
      </w:r>
      <w:r>
        <w:rPr>
          <w:spacing w:val="-2"/>
        </w:rPr>
        <w:t>экологической</w:t>
      </w:r>
      <w:r>
        <w:tab/>
      </w:r>
      <w:r>
        <w:rPr>
          <w:spacing w:val="-2"/>
        </w:rPr>
        <w:t xml:space="preserve">обстановке </w:t>
      </w:r>
      <w:r>
        <w:t>(загрязнении атмосферы).</w:t>
      </w:r>
    </w:p>
    <w:p w:rsidR="00CE04F4" w:rsidRDefault="008178F7">
      <w:pPr>
        <w:pStyle w:val="Heading4"/>
        <w:spacing w:before="9"/>
      </w:pPr>
      <w:r>
        <w:t>Модуль</w:t>
      </w:r>
      <w:r>
        <w:rPr>
          <w:spacing w:val="-5"/>
        </w:rPr>
        <w:t xml:space="preserve"> </w:t>
      </w:r>
      <w:r>
        <w:t>N</w:t>
      </w:r>
      <w:r>
        <w:rPr>
          <w:spacing w:val="-4"/>
        </w:rPr>
        <w:t xml:space="preserve"> </w:t>
      </w:r>
      <w:r>
        <w:t>8</w:t>
      </w:r>
      <w:r>
        <w:rPr>
          <w:spacing w:val="-7"/>
        </w:rPr>
        <w:t xml:space="preserve"> </w:t>
      </w:r>
      <w:r>
        <w:t>"Основы</w:t>
      </w:r>
      <w:r>
        <w:rPr>
          <w:spacing w:val="-2"/>
        </w:rPr>
        <w:t xml:space="preserve"> </w:t>
      </w:r>
      <w:r>
        <w:t>медицинских</w:t>
      </w:r>
      <w:r>
        <w:rPr>
          <w:spacing w:val="-3"/>
        </w:rPr>
        <w:t xml:space="preserve"> </w:t>
      </w:r>
      <w:r>
        <w:t>знаний. Оказание</w:t>
      </w:r>
      <w:r>
        <w:rPr>
          <w:spacing w:val="-4"/>
        </w:rPr>
        <w:t xml:space="preserve"> </w:t>
      </w:r>
      <w:r>
        <w:t>первой</w:t>
      </w:r>
      <w:r>
        <w:rPr>
          <w:spacing w:val="-6"/>
        </w:rPr>
        <w:t xml:space="preserve"> </w:t>
      </w:r>
      <w:r>
        <w:rPr>
          <w:spacing w:val="-2"/>
        </w:rPr>
        <w:t>помощи":</w:t>
      </w:r>
    </w:p>
    <w:p w:rsidR="00CE04F4" w:rsidRDefault="008178F7">
      <w:pPr>
        <w:pStyle w:val="a3"/>
        <w:spacing w:line="242" w:lineRule="auto"/>
        <w:jc w:val="left"/>
      </w:pPr>
      <w:r>
        <w:t>смысл</w:t>
      </w:r>
      <w:r>
        <w:rPr>
          <w:spacing w:val="40"/>
        </w:rPr>
        <w:t xml:space="preserve"> </w:t>
      </w:r>
      <w:r>
        <w:t>понятий</w:t>
      </w:r>
      <w:r>
        <w:rPr>
          <w:spacing w:val="40"/>
        </w:rPr>
        <w:t xml:space="preserve"> </w:t>
      </w:r>
      <w:r>
        <w:t>"здоровье"</w:t>
      </w:r>
      <w:r>
        <w:rPr>
          <w:spacing w:val="40"/>
        </w:rPr>
        <w:t xml:space="preserve"> </w:t>
      </w:r>
      <w:r>
        <w:t>и</w:t>
      </w:r>
      <w:r>
        <w:rPr>
          <w:spacing w:val="40"/>
        </w:rPr>
        <w:t xml:space="preserve"> </w:t>
      </w:r>
      <w:r>
        <w:t>"здоровый</w:t>
      </w:r>
      <w:r>
        <w:rPr>
          <w:spacing w:val="40"/>
        </w:rPr>
        <w:t xml:space="preserve"> </w:t>
      </w:r>
      <w:r>
        <w:t>образ</w:t>
      </w:r>
      <w:r>
        <w:rPr>
          <w:spacing w:val="40"/>
        </w:rPr>
        <w:t xml:space="preserve"> </w:t>
      </w:r>
      <w:r>
        <w:t>жизни",</w:t>
      </w:r>
      <w:r>
        <w:rPr>
          <w:spacing w:val="40"/>
        </w:rPr>
        <w:t xml:space="preserve"> </w:t>
      </w:r>
      <w:r>
        <w:t>их</w:t>
      </w:r>
      <w:r>
        <w:rPr>
          <w:spacing w:val="40"/>
        </w:rPr>
        <w:t xml:space="preserve"> </w:t>
      </w:r>
      <w:r>
        <w:t>содержание</w:t>
      </w:r>
      <w:r>
        <w:rPr>
          <w:spacing w:val="40"/>
        </w:rPr>
        <w:t xml:space="preserve"> </w:t>
      </w:r>
      <w:r>
        <w:t>и</w:t>
      </w:r>
      <w:r>
        <w:rPr>
          <w:spacing w:val="40"/>
        </w:rPr>
        <w:t xml:space="preserve"> </w:t>
      </w:r>
      <w:r>
        <w:t>значение</w:t>
      </w:r>
      <w:r>
        <w:rPr>
          <w:spacing w:val="40"/>
        </w:rPr>
        <w:t xml:space="preserve"> </w:t>
      </w:r>
      <w:r>
        <w:t xml:space="preserve">для </w:t>
      </w:r>
      <w:r>
        <w:rPr>
          <w:spacing w:val="-2"/>
        </w:rPr>
        <w:t>человека;</w:t>
      </w:r>
    </w:p>
    <w:p w:rsidR="00CE04F4" w:rsidRDefault="008178F7">
      <w:pPr>
        <w:pStyle w:val="a3"/>
        <w:ind w:left="991" w:right="1548" w:firstLine="0"/>
        <w:jc w:val="left"/>
      </w:pPr>
      <w:r>
        <w:t>факторы, влияющие на здоровье человека, опасность вредных привычек; элементы</w:t>
      </w:r>
      <w:r>
        <w:rPr>
          <w:spacing w:val="-2"/>
        </w:rPr>
        <w:t xml:space="preserve"> </w:t>
      </w:r>
      <w:r>
        <w:t>здорового</w:t>
      </w:r>
      <w:r>
        <w:rPr>
          <w:spacing w:val="-3"/>
        </w:rPr>
        <w:t xml:space="preserve"> </w:t>
      </w:r>
      <w:r>
        <w:t>образа</w:t>
      </w:r>
      <w:r>
        <w:rPr>
          <w:spacing w:val="-9"/>
        </w:rPr>
        <w:t xml:space="preserve"> </w:t>
      </w:r>
      <w:r>
        <w:t>жизни,</w:t>
      </w:r>
      <w:r>
        <w:rPr>
          <w:spacing w:val="-10"/>
        </w:rPr>
        <w:t xml:space="preserve"> </w:t>
      </w:r>
      <w:r>
        <w:t>ответственность</w:t>
      </w:r>
      <w:r>
        <w:rPr>
          <w:spacing w:val="-6"/>
        </w:rPr>
        <w:t xml:space="preserve"> </w:t>
      </w:r>
      <w:r>
        <w:t>за</w:t>
      </w:r>
      <w:r>
        <w:rPr>
          <w:spacing w:val="-4"/>
        </w:rPr>
        <w:t xml:space="preserve"> </w:t>
      </w:r>
      <w:r>
        <w:t>сохранение</w:t>
      </w:r>
      <w:r>
        <w:rPr>
          <w:spacing w:val="-4"/>
        </w:rPr>
        <w:t xml:space="preserve"> </w:t>
      </w:r>
      <w:r>
        <w:t>здоровья; понятие "инфекционные заболевания", причины их возникновения;</w:t>
      </w:r>
    </w:p>
    <w:p w:rsidR="00CE04F4" w:rsidRDefault="008178F7">
      <w:pPr>
        <w:pStyle w:val="a3"/>
        <w:spacing w:line="242" w:lineRule="auto"/>
        <w:ind w:right="567"/>
      </w:pPr>
      <w:r>
        <w:t>механизм распространения инфекционных заболеваний, меры их профилактики и защиты от них;</w:t>
      </w:r>
    </w:p>
    <w:p w:rsidR="00CE04F4" w:rsidRDefault="008178F7">
      <w:pPr>
        <w:pStyle w:val="a3"/>
        <w:ind w:right="561"/>
      </w:pPr>
      <w: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w:t>
      </w:r>
      <w:r>
        <w:rPr>
          <w:spacing w:val="80"/>
        </w:rPr>
        <w:t xml:space="preserve"> </w:t>
      </w:r>
      <w:r>
        <w:t xml:space="preserve">обеспечению безопасности населения при угрозе и во время чрезвычайных ситуаций биолого- социального происхождения (эпидемия, пандемия, эпизоотия, панзоотия, эпифитотия, </w:t>
      </w:r>
      <w:r>
        <w:rPr>
          <w:spacing w:val="-2"/>
        </w:rPr>
        <w:t>панфитотия);</w:t>
      </w:r>
    </w:p>
    <w:p w:rsidR="00CE04F4" w:rsidRDefault="008178F7">
      <w:pPr>
        <w:pStyle w:val="a3"/>
        <w:spacing w:line="237" w:lineRule="auto"/>
        <w:ind w:right="570"/>
      </w:pPr>
      <w:r>
        <w:t>понятие "неинфекционные заболевания" и их классификация, факторы риска неинфекционных заболеваний;</w:t>
      </w:r>
    </w:p>
    <w:p w:rsidR="00CE04F4" w:rsidRDefault="00CE04F4">
      <w:pPr>
        <w:pStyle w:val="a3"/>
        <w:spacing w:line="237" w:lineRule="auto"/>
        <w:sectPr w:rsidR="00CE04F4">
          <w:pgSz w:w="11910" w:h="16840"/>
          <w:pgMar w:top="620" w:right="283" w:bottom="480" w:left="708" w:header="0" w:footer="292" w:gutter="0"/>
          <w:cols w:space="720"/>
        </w:sectPr>
      </w:pPr>
    </w:p>
    <w:p w:rsidR="00CE04F4" w:rsidRDefault="008178F7">
      <w:pPr>
        <w:pStyle w:val="a3"/>
        <w:spacing w:before="66" w:line="237" w:lineRule="auto"/>
        <w:ind w:left="991" w:right="1548" w:firstLine="0"/>
        <w:jc w:val="left"/>
      </w:pPr>
      <w:r>
        <w:t>меры</w:t>
      </w:r>
      <w:r>
        <w:rPr>
          <w:spacing w:val="-1"/>
        </w:rPr>
        <w:t xml:space="preserve"> </w:t>
      </w:r>
      <w:r>
        <w:t>профилактики</w:t>
      </w:r>
      <w:r>
        <w:rPr>
          <w:spacing w:val="-6"/>
        </w:rPr>
        <w:t xml:space="preserve"> </w:t>
      </w:r>
      <w:r>
        <w:t>неинфекционных</w:t>
      </w:r>
      <w:r>
        <w:rPr>
          <w:spacing w:val="-7"/>
        </w:rPr>
        <w:t xml:space="preserve"> </w:t>
      </w:r>
      <w:r>
        <w:t>заболеваний</w:t>
      </w:r>
      <w:r>
        <w:rPr>
          <w:spacing w:val="-1"/>
        </w:rPr>
        <w:t xml:space="preserve"> </w:t>
      </w:r>
      <w:r>
        <w:t>и</w:t>
      </w:r>
      <w:r>
        <w:rPr>
          <w:spacing w:val="-6"/>
        </w:rPr>
        <w:t xml:space="preserve"> </w:t>
      </w:r>
      <w:r>
        <w:t>защиты</w:t>
      </w:r>
      <w:r>
        <w:rPr>
          <w:spacing w:val="-9"/>
        </w:rPr>
        <w:t xml:space="preserve"> </w:t>
      </w:r>
      <w:r>
        <w:t>от</w:t>
      </w:r>
      <w:r>
        <w:rPr>
          <w:spacing w:val="-6"/>
        </w:rPr>
        <w:t xml:space="preserve"> </w:t>
      </w:r>
      <w:r>
        <w:t>них; диспансеризация и ее задачи;</w:t>
      </w:r>
    </w:p>
    <w:p w:rsidR="00CE04F4" w:rsidRDefault="008178F7">
      <w:pPr>
        <w:pStyle w:val="a3"/>
        <w:spacing w:before="4" w:line="275" w:lineRule="exact"/>
        <w:ind w:left="991" w:firstLine="0"/>
        <w:jc w:val="left"/>
      </w:pPr>
      <w:r>
        <w:t>понятия</w:t>
      </w:r>
      <w:r>
        <w:rPr>
          <w:spacing w:val="-6"/>
        </w:rPr>
        <w:t xml:space="preserve"> </w:t>
      </w:r>
      <w:r>
        <w:t>"психическое</w:t>
      </w:r>
      <w:r>
        <w:rPr>
          <w:spacing w:val="-5"/>
        </w:rPr>
        <w:t xml:space="preserve"> </w:t>
      </w:r>
      <w:r>
        <w:t>здоровье"</w:t>
      </w:r>
      <w:r>
        <w:rPr>
          <w:spacing w:val="-10"/>
        </w:rPr>
        <w:t xml:space="preserve"> </w:t>
      </w:r>
      <w:r>
        <w:t>и</w:t>
      </w:r>
      <w:r>
        <w:rPr>
          <w:spacing w:val="-3"/>
        </w:rPr>
        <w:t xml:space="preserve"> </w:t>
      </w:r>
      <w:r>
        <w:t>"психологическое</w:t>
      </w:r>
      <w:r>
        <w:rPr>
          <w:spacing w:val="-4"/>
        </w:rPr>
        <w:t xml:space="preserve"> </w:t>
      </w:r>
      <w:r>
        <w:rPr>
          <w:spacing w:val="-2"/>
        </w:rPr>
        <w:t>благополучие";</w:t>
      </w:r>
    </w:p>
    <w:p w:rsidR="00CE04F4" w:rsidRDefault="008178F7">
      <w:pPr>
        <w:pStyle w:val="a3"/>
        <w:spacing w:line="242" w:lineRule="auto"/>
        <w:jc w:val="left"/>
      </w:pPr>
      <w:r>
        <w:t>стресс</w:t>
      </w:r>
      <w:r>
        <w:rPr>
          <w:spacing w:val="33"/>
        </w:rPr>
        <w:t xml:space="preserve"> </w:t>
      </w:r>
      <w:r>
        <w:t>и</w:t>
      </w:r>
      <w:r>
        <w:rPr>
          <w:spacing w:val="35"/>
        </w:rPr>
        <w:t xml:space="preserve"> </w:t>
      </w:r>
      <w:r>
        <w:t>его</w:t>
      </w:r>
      <w:r>
        <w:rPr>
          <w:spacing w:val="34"/>
        </w:rPr>
        <w:t xml:space="preserve"> </w:t>
      </w:r>
      <w:r>
        <w:t>влияние</w:t>
      </w:r>
      <w:r>
        <w:rPr>
          <w:spacing w:val="33"/>
        </w:rPr>
        <w:t xml:space="preserve"> </w:t>
      </w:r>
      <w:r>
        <w:t>на</w:t>
      </w:r>
      <w:r>
        <w:rPr>
          <w:spacing w:val="28"/>
        </w:rPr>
        <w:t xml:space="preserve"> </w:t>
      </w:r>
      <w:r>
        <w:t>человека,</w:t>
      </w:r>
      <w:r>
        <w:rPr>
          <w:spacing w:val="32"/>
        </w:rPr>
        <w:t xml:space="preserve"> </w:t>
      </w:r>
      <w:r>
        <w:t>меры</w:t>
      </w:r>
      <w:r>
        <w:rPr>
          <w:spacing w:val="31"/>
        </w:rPr>
        <w:t xml:space="preserve"> </w:t>
      </w:r>
      <w:r>
        <w:t>профилактики</w:t>
      </w:r>
      <w:r>
        <w:rPr>
          <w:spacing w:val="35"/>
        </w:rPr>
        <w:t xml:space="preserve"> </w:t>
      </w:r>
      <w:r>
        <w:t>стресса,</w:t>
      </w:r>
      <w:r>
        <w:rPr>
          <w:spacing w:val="32"/>
        </w:rPr>
        <w:t xml:space="preserve"> </w:t>
      </w:r>
      <w:r>
        <w:t>способы</w:t>
      </w:r>
      <w:r>
        <w:rPr>
          <w:spacing w:val="31"/>
        </w:rPr>
        <w:t xml:space="preserve"> </w:t>
      </w:r>
      <w:r>
        <w:t>саморегуляции эмоциональных состояний;</w:t>
      </w:r>
    </w:p>
    <w:p w:rsidR="00CE04F4" w:rsidRDefault="008178F7">
      <w:pPr>
        <w:pStyle w:val="a3"/>
        <w:spacing w:line="242" w:lineRule="auto"/>
        <w:jc w:val="left"/>
      </w:pPr>
      <w:r>
        <w:t>понятие</w:t>
      </w:r>
      <w:r>
        <w:rPr>
          <w:spacing w:val="80"/>
        </w:rPr>
        <w:t xml:space="preserve"> </w:t>
      </w:r>
      <w:r>
        <w:t>"первая</w:t>
      </w:r>
      <w:r>
        <w:rPr>
          <w:spacing w:val="80"/>
        </w:rPr>
        <w:t xml:space="preserve"> </w:t>
      </w:r>
      <w:r>
        <w:t>помощь"</w:t>
      </w:r>
      <w:r>
        <w:rPr>
          <w:spacing w:val="80"/>
        </w:rPr>
        <w:t xml:space="preserve"> </w:t>
      </w:r>
      <w:r>
        <w:t>и</w:t>
      </w:r>
      <w:r>
        <w:rPr>
          <w:spacing w:val="80"/>
        </w:rPr>
        <w:t xml:space="preserve"> </w:t>
      </w:r>
      <w:r>
        <w:t>обязанность</w:t>
      </w:r>
      <w:r>
        <w:rPr>
          <w:spacing w:val="80"/>
        </w:rPr>
        <w:t xml:space="preserve"> </w:t>
      </w:r>
      <w:r>
        <w:t>по</w:t>
      </w:r>
      <w:r>
        <w:rPr>
          <w:spacing w:val="80"/>
        </w:rPr>
        <w:t xml:space="preserve"> </w:t>
      </w:r>
      <w:r>
        <w:t>ее</w:t>
      </w:r>
      <w:r>
        <w:rPr>
          <w:spacing w:val="80"/>
        </w:rPr>
        <w:t xml:space="preserve"> </w:t>
      </w:r>
      <w:r>
        <w:t>оказанию,</w:t>
      </w:r>
      <w:r>
        <w:rPr>
          <w:spacing w:val="80"/>
        </w:rPr>
        <w:t xml:space="preserve"> </w:t>
      </w:r>
      <w:r>
        <w:t>универсальный</w:t>
      </w:r>
      <w:r>
        <w:rPr>
          <w:spacing w:val="80"/>
        </w:rPr>
        <w:t xml:space="preserve"> </w:t>
      </w:r>
      <w:r>
        <w:t>алгоритм оказания первой помощи;</w:t>
      </w:r>
    </w:p>
    <w:p w:rsidR="00CE04F4" w:rsidRDefault="008178F7">
      <w:pPr>
        <w:pStyle w:val="a3"/>
        <w:spacing w:line="271" w:lineRule="exact"/>
        <w:ind w:left="991" w:firstLine="0"/>
        <w:jc w:val="left"/>
      </w:pPr>
      <w:r>
        <w:t>назначение</w:t>
      </w:r>
      <w:r>
        <w:rPr>
          <w:spacing w:val="-2"/>
        </w:rPr>
        <w:t xml:space="preserve"> </w:t>
      </w:r>
      <w:r>
        <w:t>и</w:t>
      </w:r>
      <w:r>
        <w:rPr>
          <w:spacing w:val="-4"/>
        </w:rPr>
        <w:t xml:space="preserve"> </w:t>
      </w:r>
      <w:r>
        <w:t>состав аптечки</w:t>
      </w:r>
      <w:r>
        <w:rPr>
          <w:spacing w:val="-4"/>
        </w:rPr>
        <w:t xml:space="preserve"> </w:t>
      </w:r>
      <w:r>
        <w:t>первой</w:t>
      </w:r>
      <w:r>
        <w:rPr>
          <w:spacing w:val="-4"/>
        </w:rPr>
        <w:t xml:space="preserve"> </w:t>
      </w:r>
      <w:r>
        <w:rPr>
          <w:spacing w:val="-2"/>
        </w:rPr>
        <w:t>помощи;</w:t>
      </w:r>
    </w:p>
    <w:p w:rsidR="00CE04F4" w:rsidRDefault="008178F7">
      <w:pPr>
        <w:pStyle w:val="a3"/>
        <w:spacing w:line="237" w:lineRule="auto"/>
        <w:jc w:val="left"/>
      </w:pPr>
      <w:r>
        <w:t>порядок</w:t>
      </w:r>
      <w:r>
        <w:rPr>
          <w:spacing w:val="80"/>
        </w:rPr>
        <w:t xml:space="preserve"> </w:t>
      </w:r>
      <w:r>
        <w:t>действий</w:t>
      </w:r>
      <w:r>
        <w:rPr>
          <w:spacing w:val="80"/>
        </w:rPr>
        <w:t xml:space="preserve"> </w:t>
      </w:r>
      <w:r>
        <w:t>при</w:t>
      </w:r>
      <w:r>
        <w:rPr>
          <w:spacing w:val="80"/>
        </w:rPr>
        <w:t xml:space="preserve"> </w:t>
      </w:r>
      <w:r>
        <w:t>оказании</w:t>
      </w:r>
      <w:r>
        <w:rPr>
          <w:spacing w:val="80"/>
        </w:rPr>
        <w:t xml:space="preserve"> </w:t>
      </w:r>
      <w:r>
        <w:t>первой</w:t>
      </w:r>
      <w:r>
        <w:rPr>
          <w:spacing w:val="80"/>
        </w:rPr>
        <w:t xml:space="preserve"> </w:t>
      </w:r>
      <w:r>
        <w:t>помощи</w:t>
      </w:r>
      <w:r>
        <w:rPr>
          <w:spacing w:val="80"/>
        </w:rPr>
        <w:t xml:space="preserve"> </w:t>
      </w:r>
      <w:r>
        <w:t>в</w:t>
      </w:r>
      <w:r>
        <w:rPr>
          <w:spacing w:val="80"/>
        </w:rPr>
        <w:t xml:space="preserve"> </w:t>
      </w:r>
      <w:r>
        <w:t>различных</w:t>
      </w:r>
      <w:r>
        <w:rPr>
          <w:spacing w:val="80"/>
        </w:rPr>
        <w:t xml:space="preserve"> </w:t>
      </w:r>
      <w:r>
        <w:t>ситуациях,</w:t>
      </w:r>
      <w:r>
        <w:rPr>
          <w:spacing w:val="80"/>
        </w:rPr>
        <w:t xml:space="preserve"> </w:t>
      </w:r>
      <w:r>
        <w:t>приемы</w:t>
      </w:r>
      <w:r>
        <w:rPr>
          <w:spacing w:val="80"/>
        </w:rPr>
        <w:t xml:space="preserve"> </w:t>
      </w:r>
      <w:r>
        <w:t>психологической поддержки пострадавшего.</w:t>
      </w:r>
    </w:p>
    <w:p w:rsidR="00CE04F4" w:rsidRDefault="008178F7">
      <w:pPr>
        <w:pStyle w:val="Heading4"/>
        <w:spacing w:before="6"/>
      </w:pPr>
      <w:r>
        <w:t>Модуль</w:t>
      </w:r>
      <w:r>
        <w:rPr>
          <w:spacing w:val="-1"/>
        </w:rPr>
        <w:t xml:space="preserve"> </w:t>
      </w:r>
      <w:r>
        <w:t>N</w:t>
      </w:r>
      <w:r>
        <w:rPr>
          <w:spacing w:val="-1"/>
        </w:rPr>
        <w:t xml:space="preserve"> </w:t>
      </w:r>
      <w:r>
        <w:t>9</w:t>
      </w:r>
      <w:r>
        <w:rPr>
          <w:spacing w:val="-5"/>
        </w:rPr>
        <w:t xml:space="preserve"> </w:t>
      </w:r>
      <w:r>
        <w:t>"Безопасность</w:t>
      </w:r>
      <w:r>
        <w:rPr>
          <w:spacing w:val="1"/>
        </w:rPr>
        <w:t xml:space="preserve"> </w:t>
      </w:r>
      <w:r>
        <w:t>в</w:t>
      </w:r>
      <w:r>
        <w:rPr>
          <w:spacing w:val="-2"/>
        </w:rPr>
        <w:t xml:space="preserve"> социуме":</w:t>
      </w:r>
    </w:p>
    <w:p w:rsidR="00CE04F4" w:rsidRDefault="008178F7">
      <w:pPr>
        <w:pStyle w:val="a3"/>
        <w:spacing w:line="272" w:lineRule="exact"/>
        <w:ind w:left="991" w:firstLine="0"/>
        <w:jc w:val="left"/>
      </w:pPr>
      <w:r>
        <w:t>общение</w:t>
      </w:r>
      <w:r>
        <w:rPr>
          <w:spacing w:val="-10"/>
        </w:rPr>
        <w:t xml:space="preserve"> </w:t>
      </w:r>
      <w:r>
        <w:t>и</w:t>
      </w:r>
      <w:r>
        <w:rPr>
          <w:spacing w:val="-1"/>
        </w:rPr>
        <w:t xml:space="preserve"> </w:t>
      </w:r>
      <w:r>
        <w:t>его</w:t>
      </w:r>
      <w:r>
        <w:rPr>
          <w:spacing w:val="-1"/>
        </w:rPr>
        <w:t xml:space="preserve"> </w:t>
      </w:r>
      <w:r>
        <w:t>значение</w:t>
      </w:r>
      <w:r>
        <w:rPr>
          <w:spacing w:val="-3"/>
        </w:rPr>
        <w:t xml:space="preserve"> </w:t>
      </w:r>
      <w:r>
        <w:t>для</w:t>
      </w:r>
      <w:r>
        <w:rPr>
          <w:spacing w:val="-2"/>
        </w:rPr>
        <w:t xml:space="preserve"> </w:t>
      </w:r>
      <w:r>
        <w:t>человека,</w:t>
      </w:r>
      <w:r>
        <w:rPr>
          <w:spacing w:val="-4"/>
        </w:rPr>
        <w:t xml:space="preserve"> </w:t>
      </w:r>
      <w:r>
        <w:t>способы</w:t>
      </w:r>
      <w:r>
        <w:rPr>
          <w:spacing w:val="-10"/>
        </w:rPr>
        <w:t xml:space="preserve"> </w:t>
      </w:r>
      <w:r>
        <w:t>эффективного</w:t>
      </w:r>
      <w:r>
        <w:rPr>
          <w:spacing w:val="-1"/>
        </w:rPr>
        <w:t xml:space="preserve"> </w:t>
      </w:r>
      <w:r>
        <w:rPr>
          <w:spacing w:val="-2"/>
        </w:rPr>
        <w:t>общения;</w:t>
      </w:r>
    </w:p>
    <w:p w:rsidR="00CE04F4" w:rsidRDefault="008178F7">
      <w:pPr>
        <w:pStyle w:val="a3"/>
        <w:tabs>
          <w:tab w:val="left" w:pos="2046"/>
          <w:tab w:val="left" w:pos="2434"/>
          <w:tab w:val="left" w:pos="3514"/>
          <w:tab w:val="left" w:pos="4933"/>
          <w:tab w:val="left" w:pos="6818"/>
          <w:tab w:val="left" w:pos="8597"/>
          <w:tab w:val="left" w:pos="8985"/>
        </w:tabs>
        <w:spacing w:before="5" w:line="237" w:lineRule="auto"/>
        <w:ind w:right="572"/>
        <w:jc w:val="left"/>
      </w:pPr>
      <w:r>
        <w:rPr>
          <w:spacing w:val="-2"/>
        </w:rPr>
        <w:t>приемы</w:t>
      </w:r>
      <w:r>
        <w:tab/>
      </w:r>
      <w:r>
        <w:rPr>
          <w:spacing w:val="-10"/>
        </w:rPr>
        <w:t>и</w:t>
      </w:r>
      <w:r>
        <w:tab/>
      </w:r>
      <w:r>
        <w:rPr>
          <w:spacing w:val="-2"/>
        </w:rPr>
        <w:t>правила</w:t>
      </w:r>
      <w:r>
        <w:tab/>
      </w:r>
      <w:r>
        <w:rPr>
          <w:spacing w:val="-2"/>
        </w:rPr>
        <w:t>безопасной</w:t>
      </w:r>
      <w:r>
        <w:tab/>
      </w:r>
      <w:r>
        <w:rPr>
          <w:spacing w:val="-2"/>
        </w:rPr>
        <w:t>межличностной</w:t>
      </w:r>
      <w:r>
        <w:tab/>
      </w:r>
      <w:r>
        <w:rPr>
          <w:spacing w:val="-2"/>
        </w:rPr>
        <w:t>коммуникации</w:t>
      </w:r>
      <w:r>
        <w:tab/>
      </w:r>
      <w:r>
        <w:rPr>
          <w:spacing w:val="-10"/>
        </w:rPr>
        <w:t>и</w:t>
      </w:r>
      <w:r>
        <w:tab/>
      </w:r>
      <w:r>
        <w:rPr>
          <w:spacing w:val="-2"/>
        </w:rPr>
        <w:t xml:space="preserve">комфортного </w:t>
      </w:r>
      <w:r>
        <w:t>взаимодействия в группе, признаки конструктивного и деструктивного общения;</w:t>
      </w:r>
    </w:p>
    <w:p w:rsidR="00CE04F4" w:rsidRDefault="008178F7">
      <w:pPr>
        <w:pStyle w:val="a3"/>
        <w:spacing w:before="5" w:line="237" w:lineRule="auto"/>
        <w:ind w:left="991" w:right="563" w:firstLine="0"/>
        <w:jc w:val="left"/>
      </w:pPr>
      <w:r>
        <w:t>понятие "конфликт" и стадии его развития, факторы и причины развития конфликта; условия и ситуации возникновения межличностных и групповых конфликтов, безопасные</w:t>
      </w:r>
    </w:p>
    <w:p w:rsidR="00CE04F4" w:rsidRDefault="008178F7">
      <w:pPr>
        <w:pStyle w:val="a3"/>
        <w:spacing w:before="4" w:line="275" w:lineRule="exact"/>
        <w:ind w:firstLine="0"/>
        <w:jc w:val="left"/>
      </w:pPr>
      <w:r>
        <w:t>и</w:t>
      </w:r>
      <w:r>
        <w:rPr>
          <w:spacing w:val="-5"/>
        </w:rPr>
        <w:t xml:space="preserve"> </w:t>
      </w:r>
      <w:r>
        <w:t>эффективные</w:t>
      </w:r>
      <w:r>
        <w:rPr>
          <w:spacing w:val="-4"/>
        </w:rPr>
        <w:t xml:space="preserve"> </w:t>
      </w:r>
      <w:r>
        <w:t>способы</w:t>
      </w:r>
      <w:r>
        <w:rPr>
          <w:spacing w:val="-3"/>
        </w:rPr>
        <w:t xml:space="preserve"> </w:t>
      </w:r>
      <w:r>
        <w:t>избегания</w:t>
      </w:r>
      <w:r>
        <w:rPr>
          <w:spacing w:val="-8"/>
        </w:rPr>
        <w:t xml:space="preserve"> </w:t>
      </w:r>
      <w:r>
        <w:t>и</w:t>
      </w:r>
      <w:r>
        <w:rPr>
          <w:spacing w:val="-2"/>
        </w:rPr>
        <w:t xml:space="preserve"> </w:t>
      </w:r>
      <w:r>
        <w:t>разрешения</w:t>
      </w:r>
      <w:r>
        <w:rPr>
          <w:spacing w:val="-4"/>
        </w:rPr>
        <w:t xml:space="preserve"> </w:t>
      </w:r>
      <w:r>
        <w:t>конфликтных</w:t>
      </w:r>
      <w:r>
        <w:rPr>
          <w:spacing w:val="-7"/>
        </w:rPr>
        <w:t xml:space="preserve"> </w:t>
      </w:r>
      <w:r>
        <w:rPr>
          <w:spacing w:val="-2"/>
        </w:rPr>
        <w:t>ситуаций;</w:t>
      </w:r>
    </w:p>
    <w:p w:rsidR="00CE04F4" w:rsidRDefault="008178F7">
      <w:pPr>
        <w:pStyle w:val="a3"/>
        <w:spacing w:line="242" w:lineRule="auto"/>
        <w:jc w:val="left"/>
      </w:pPr>
      <w:r>
        <w:t>правила поведения для снижения риска конфликта и порядок действий при его опасных</w:t>
      </w:r>
      <w:r>
        <w:rPr>
          <w:spacing w:val="80"/>
        </w:rPr>
        <w:t xml:space="preserve"> </w:t>
      </w:r>
      <w:r>
        <w:rPr>
          <w:spacing w:val="-2"/>
        </w:rPr>
        <w:t>проявлениях;</w:t>
      </w:r>
    </w:p>
    <w:p w:rsidR="00CE04F4" w:rsidRDefault="008178F7">
      <w:pPr>
        <w:pStyle w:val="a3"/>
        <w:spacing w:line="242" w:lineRule="auto"/>
        <w:ind w:left="991" w:right="1669" w:firstLine="0"/>
        <w:jc w:val="left"/>
      </w:pPr>
      <w:r>
        <w:t>способ разрешения конфликта с помощью третьей стороны (медиатора); опасные</w:t>
      </w:r>
      <w:r>
        <w:rPr>
          <w:spacing w:val="-5"/>
        </w:rPr>
        <w:t xml:space="preserve"> </w:t>
      </w:r>
      <w:r>
        <w:t>формы</w:t>
      </w:r>
      <w:r>
        <w:rPr>
          <w:spacing w:val="-7"/>
        </w:rPr>
        <w:t xml:space="preserve"> </w:t>
      </w:r>
      <w:r>
        <w:t>проявления</w:t>
      </w:r>
      <w:r>
        <w:rPr>
          <w:spacing w:val="-5"/>
        </w:rPr>
        <w:t xml:space="preserve"> </w:t>
      </w:r>
      <w:r>
        <w:t>конфликта:</w:t>
      </w:r>
      <w:r>
        <w:rPr>
          <w:spacing w:val="-5"/>
        </w:rPr>
        <w:t xml:space="preserve"> </w:t>
      </w:r>
      <w:r>
        <w:t>агрессия,</w:t>
      </w:r>
      <w:r>
        <w:rPr>
          <w:spacing w:val="-3"/>
        </w:rPr>
        <w:t xml:space="preserve"> </w:t>
      </w:r>
      <w:r>
        <w:t>домашнее</w:t>
      </w:r>
      <w:r>
        <w:rPr>
          <w:spacing w:val="-5"/>
        </w:rPr>
        <w:t xml:space="preserve"> </w:t>
      </w:r>
      <w:r>
        <w:t>насилие</w:t>
      </w:r>
      <w:r>
        <w:rPr>
          <w:spacing w:val="-10"/>
        </w:rPr>
        <w:t xml:space="preserve"> </w:t>
      </w:r>
      <w:r>
        <w:t>и</w:t>
      </w:r>
      <w:r>
        <w:rPr>
          <w:spacing w:val="-4"/>
        </w:rPr>
        <w:t xml:space="preserve"> </w:t>
      </w:r>
      <w:r>
        <w:t>буллинг;</w:t>
      </w:r>
    </w:p>
    <w:p w:rsidR="00CE04F4" w:rsidRDefault="008178F7">
      <w:pPr>
        <w:pStyle w:val="a3"/>
        <w:spacing w:line="242" w:lineRule="auto"/>
        <w:ind w:right="575"/>
      </w:pPr>
      <w:r>
        <w:t>манипуляции в ходе межличностного общения, приемы распознавания манипуляций и способы противостояния им;</w:t>
      </w:r>
    </w:p>
    <w:p w:rsidR="00CE04F4" w:rsidRDefault="008178F7">
      <w:pPr>
        <w:pStyle w:val="a3"/>
        <w:ind w:right="563"/>
      </w:pPr>
      <w:r>
        <w:t>приемы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CE04F4" w:rsidRDefault="008178F7">
      <w:pPr>
        <w:pStyle w:val="a3"/>
        <w:spacing w:line="242" w:lineRule="auto"/>
        <w:ind w:right="573"/>
      </w:pPr>
      <w:r>
        <w:t>современные</w:t>
      </w:r>
      <w:r>
        <w:rPr>
          <w:spacing w:val="-3"/>
        </w:rPr>
        <w:t xml:space="preserve"> </w:t>
      </w:r>
      <w:r>
        <w:t>молодежные</w:t>
      </w:r>
      <w:r>
        <w:rPr>
          <w:spacing w:val="-3"/>
        </w:rPr>
        <w:t xml:space="preserve"> </w:t>
      </w:r>
      <w:r>
        <w:t>увлечения и</w:t>
      </w:r>
      <w:r>
        <w:rPr>
          <w:spacing w:val="-1"/>
        </w:rPr>
        <w:t xml:space="preserve"> </w:t>
      </w:r>
      <w:r>
        <w:t>опасности,</w:t>
      </w:r>
      <w:r>
        <w:rPr>
          <w:spacing w:val="-1"/>
        </w:rPr>
        <w:t xml:space="preserve"> </w:t>
      </w:r>
      <w:r>
        <w:t>связанные с</w:t>
      </w:r>
      <w:r>
        <w:rPr>
          <w:spacing w:val="-3"/>
        </w:rPr>
        <w:t xml:space="preserve"> </w:t>
      </w:r>
      <w:r>
        <w:t>ними,</w:t>
      </w:r>
      <w:r>
        <w:rPr>
          <w:spacing w:val="-1"/>
        </w:rPr>
        <w:t xml:space="preserve"> </w:t>
      </w:r>
      <w:r>
        <w:t xml:space="preserve">правила безопасного </w:t>
      </w:r>
      <w:r>
        <w:rPr>
          <w:spacing w:val="-2"/>
        </w:rPr>
        <w:t>поведения;</w:t>
      </w:r>
    </w:p>
    <w:p w:rsidR="00CE04F4" w:rsidRDefault="008178F7">
      <w:pPr>
        <w:pStyle w:val="a3"/>
        <w:spacing w:line="271" w:lineRule="exact"/>
        <w:ind w:left="991" w:firstLine="0"/>
      </w:pPr>
      <w:r>
        <w:t>правила</w:t>
      </w:r>
      <w:r>
        <w:rPr>
          <w:spacing w:val="-7"/>
        </w:rPr>
        <w:t xml:space="preserve"> </w:t>
      </w:r>
      <w:r>
        <w:t>безопасной</w:t>
      </w:r>
      <w:r>
        <w:rPr>
          <w:spacing w:val="-7"/>
        </w:rPr>
        <w:t xml:space="preserve"> </w:t>
      </w:r>
      <w:r>
        <w:t>коммуникации</w:t>
      </w:r>
      <w:r>
        <w:rPr>
          <w:spacing w:val="-2"/>
        </w:rPr>
        <w:t xml:space="preserve"> </w:t>
      </w:r>
      <w:r>
        <w:t>с</w:t>
      </w:r>
      <w:r>
        <w:rPr>
          <w:spacing w:val="-4"/>
        </w:rPr>
        <w:t xml:space="preserve"> </w:t>
      </w:r>
      <w:r>
        <w:t>незнакомыми</w:t>
      </w:r>
      <w:r>
        <w:rPr>
          <w:spacing w:val="-7"/>
        </w:rPr>
        <w:t xml:space="preserve"> </w:t>
      </w:r>
      <w:r>
        <w:rPr>
          <w:spacing w:val="-2"/>
        </w:rPr>
        <w:t>людьми.</w:t>
      </w:r>
    </w:p>
    <w:p w:rsidR="00CE04F4" w:rsidRDefault="008178F7">
      <w:pPr>
        <w:pStyle w:val="Heading4"/>
        <w:jc w:val="both"/>
      </w:pPr>
      <w:r>
        <w:t>Модуль</w:t>
      </w:r>
      <w:r>
        <w:rPr>
          <w:spacing w:val="-6"/>
        </w:rPr>
        <w:t xml:space="preserve"> </w:t>
      </w:r>
      <w:r>
        <w:t>N</w:t>
      </w:r>
      <w:r>
        <w:rPr>
          <w:spacing w:val="-4"/>
        </w:rPr>
        <w:t xml:space="preserve"> </w:t>
      </w:r>
      <w:r>
        <w:t>10</w:t>
      </w:r>
      <w:r>
        <w:rPr>
          <w:spacing w:val="-7"/>
        </w:rPr>
        <w:t xml:space="preserve"> </w:t>
      </w:r>
      <w:r>
        <w:t>"Безопасность</w:t>
      </w:r>
      <w:r>
        <w:rPr>
          <w:spacing w:val="-3"/>
        </w:rPr>
        <w:t xml:space="preserve"> </w:t>
      </w:r>
      <w:r>
        <w:t>в</w:t>
      </w:r>
      <w:r>
        <w:rPr>
          <w:spacing w:val="-5"/>
        </w:rPr>
        <w:t xml:space="preserve"> </w:t>
      </w:r>
      <w:r>
        <w:t>информационном</w:t>
      </w:r>
      <w:r>
        <w:rPr>
          <w:spacing w:val="-4"/>
        </w:rPr>
        <w:t xml:space="preserve"> </w:t>
      </w:r>
      <w:r>
        <w:rPr>
          <w:spacing w:val="-2"/>
        </w:rPr>
        <w:t>пространстве":</w:t>
      </w:r>
    </w:p>
    <w:p w:rsidR="00CE04F4" w:rsidRDefault="008178F7">
      <w:pPr>
        <w:pStyle w:val="a3"/>
        <w:spacing w:line="242" w:lineRule="auto"/>
        <w:ind w:right="571"/>
      </w:pPr>
      <w:r>
        <w:t>понятие "цифровая среда", ее характеристики и примеры информационных и компьютерных угроз, положительные возможности цифровой среды;</w:t>
      </w:r>
    </w:p>
    <w:p w:rsidR="00CE04F4" w:rsidRDefault="008178F7">
      <w:pPr>
        <w:pStyle w:val="a3"/>
        <w:spacing w:line="271" w:lineRule="exact"/>
        <w:ind w:left="991" w:firstLine="0"/>
      </w:pPr>
      <w:r>
        <w:t>риски</w:t>
      </w:r>
      <w:r>
        <w:rPr>
          <w:spacing w:val="-1"/>
        </w:rPr>
        <w:t xml:space="preserve"> </w:t>
      </w:r>
      <w:r>
        <w:t>и</w:t>
      </w:r>
      <w:r>
        <w:rPr>
          <w:spacing w:val="-1"/>
        </w:rPr>
        <w:t xml:space="preserve"> </w:t>
      </w:r>
      <w:r>
        <w:t>угрозы</w:t>
      </w:r>
      <w:r>
        <w:rPr>
          <w:spacing w:val="-5"/>
        </w:rPr>
        <w:t xml:space="preserve"> </w:t>
      </w:r>
      <w:r>
        <w:t>при</w:t>
      </w:r>
      <w:r>
        <w:rPr>
          <w:spacing w:val="-6"/>
        </w:rPr>
        <w:t xml:space="preserve"> </w:t>
      </w:r>
      <w:r>
        <w:t xml:space="preserve">использовании </w:t>
      </w:r>
      <w:r>
        <w:rPr>
          <w:spacing w:val="-2"/>
        </w:rPr>
        <w:t>Интернета;</w:t>
      </w:r>
    </w:p>
    <w:p w:rsidR="00CE04F4" w:rsidRDefault="008178F7">
      <w:pPr>
        <w:pStyle w:val="a3"/>
        <w:spacing w:line="237" w:lineRule="auto"/>
        <w:ind w:right="577"/>
      </w:pPr>
      <w:r>
        <w:t>общие принципы безопасного поведения, необходимые для предупреждения возникновения опасных ситуаций в личном цифровом пространстве;</w:t>
      </w:r>
    </w:p>
    <w:p w:rsidR="00CE04F4" w:rsidRDefault="008178F7">
      <w:pPr>
        <w:pStyle w:val="a3"/>
        <w:ind w:right="567"/>
      </w:pPr>
      <w:r>
        <w:t xml:space="preserve">опасные явления цифровой среды: вредоносные программы и приложения и их </w:t>
      </w:r>
      <w:r>
        <w:rPr>
          <w:spacing w:val="-2"/>
        </w:rPr>
        <w:t>разновидности;</w:t>
      </w:r>
    </w:p>
    <w:p w:rsidR="00CE04F4" w:rsidRDefault="008178F7">
      <w:pPr>
        <w:pStyle w:val="a3"/>
        <w:spacing w:line="237" w:lineRule="auto"/>
        <w:ind w:right="568"/>
      </w:pPr>
      <w:r>
        <w:t>правила кибергигиены, необходимые для предупреждения возникновения опасных ситуаций в цифровой среде;</w:t>
      </w:r>
    </w:p>
    <w:p w:rsidR="00CE04F4" w:rsidRDefault="008178F7">
      <w:pPr>
        <w:pStyle w:val="a3"/>
        <w:spacing w:before="4" w:line="237" w:lineRule="auto"/>
        <w:ind w:right="569"/>
      </w:pPr>
      <w:r>
        <w:t>основные виды опасного и запрещенного контента в Интернете и его признаки, приемы распознавания опасностей при использовании Интернета;</w:t>
      </w:r>
    </w:p>
    <w:p w:rsidR="00CE04F4" w:rsidRDefault="008178F7">
      <w:pPr>
        <w:pStyle w:val="a3"/>
        <w:spacing w:before="3" w:line="275" w:lineRule="exact"/>
        <w:ind w:left="991" w:firstLine="0"/>
      </w:pPr>
      <w:r>
        <w:t>противоправные</w:t>
      </w:r>
      <w:r>
        <w:rPr>
          <w:spacing w:val="-6"/>
        </w:rPr>
        <w:t xml:space="preserve"> </w:t>
      </w:r>
      <w:r>
        <w:t>действия</w:t>
      </w:r>
      <w:r>
        <w:rPr>
          <w:spacing w:val="-7"/>
        </w:rPr>
        <w:t xml:space="preserve"> </w:t>
      </w:r>
      <w:r>
        <w:t>в</w:t>
      </w:r>
      <w:r>
        <w:rPr>
          <w:spacing w:val="-1"/>
        </w:rPr>
        <w:t xml:space="preserve"> </w:t>
      </w:r>
      <w:r>
        <w:rPr>
          <w:spacing w:val="-2"/>
        </w:rPr>
        <w:t>Интернете;</w:t>
      </w:r>
    </w:p>
    <w:p w:rsidR="00CE04F4" w:rsidRDefault="008178F7">
      <w:pPr>
        <w:pStyle w:val="a3"/>
        <w:spacing w:before="1" w:line="237" w:lineRule="auto"/>
        <w:ind w:right="570"/>
      </w:pPr>
      <w: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rsidR="00CE04F4" w:rsidRDefault="008178F7">
      <w:pPr>
        <w:pStyle w:val="a3"/>
        <w:spacing w:before="4"/>
        <w:ind w:right="573"/>
      </w:pPr>
      <w: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CE04F4" w:rsidRDefault="008178F7">
      <w:pPr>
        <w:pStyle w:val="Heading4"/>
        <w:spacing w:before="2" w:line="275" w:lineRule="exact"/>
        <w:jc w:val="both"/>
      </w:pPr>
      <w:r>
        <w:t>Модуль</w:t>
      </w:r>
      <w:r>
        <w:rPr>
          <w:spacing w:val="-5"/>
        </w:rPr>
        <w:t xml:space="preserve"> </w:t>
      </w:r>
      <w:r>
        <w:t>N</w:t>
      </w:r>
      <w:r>
        <w:rPr>
          <w:spacing w:val="-3"/>
        </w:rPr>
        <w:t xml:space="preserve"> </w:t>
      </w:r>
      <w:r>
        <w:t>11</w:t>
      </w:r>
      <w:r>
        <w:rPr>
          <w:spacing w:val="-7"/>
        </w:rPr>
        <w:t xml:space="preserve"> </w:t>
      </w:r>
      <w:r>
        <w:t>"Основы</w:t>
      </w:r>
      <w:r>
        <w:rPr>
          <w:spacing w:val="-2"/>
        </w:rPr>
        <w:t xml:space="preserve"> </w:t>
      </w:r>
      <w:r>
        <w:t>противодействия</w:t>
      </w:r>
      <w:r>
        <w:rPr>
          <w:spacing w:val="-1"/>
        </w:rPr>
        <w:t xml:space="preserve"> </w:t>
      </w:r>
      <w:r>
        <w:t>экстремизму</w:t>
      </w:r>
      <w:r>
        <w:rPr>
          <w:spacing w:val="-3"/>
        </w:rPr>
        <w:t xml:space="preserve"> </w:t>
      </w:r>
      <w:r>
        <w:t>и</w:t>
      </w:r>
      <w:r>
        <w:rPr>
          <w:spacing w:val="-6"/>
        </w:rPr>
        <w:t xml:space="preserve"> </w:t>
      </w:r>
      <w:r>
        <w:rPr>
          <w:spacing w:val="-2"/>
        </w:rPr>
        <w:t>терроризму":</w:t>
      </w:r>
    </w:p>
    <w:p w:rsidR="00CE04F4" w:rsidRDefault="008178F7">
      <w:pPr>
        <w:pStyle w:val="a3"/>
        <w:spacing w:before="1" w:line="237" w:lineRule="auto"/>
        <w:jc w:val="left"/>
      </w:pPr>
      <w:r>
        <w:t>понятия</w:t>
      </w:r>
      <w:r>
        <w:rPr>
          <w:spacing w:val="40"/>
        </w:rPr>
        <w:t xml:space="preserve"> </w:t>
      </w:r>
      <w:r>
        <w:t>"экстремизм"</w:t>
      </w:r>
      <w:r>
        <w:rPr>
          <w:spacing w:val="40"/>
        </w:rPr>
        <w:t xml:space="preserve"> </w:t>
      </w:r>
      <w:r>
        <w:t>и</w:t>
      </w:r>
      <w:r>
        <w:rPr>
          <w:spacing w:val="40"/>
        </w:rPr>
        <w:t xml:space="preserve"> </w:t>
      </w:r>
      <w:r>
        <w:t>"терроризм",</w:t>
      </w:r>
      <w:r>
        <w:rPr>
          <w:spacing w:val="40"/>
        </w:rPr>
        <w:t xml:space="preserve"> </w:t>
      </w:r>
      <w:r>
        <w:t>их</w:t>
      </w:r>
      <w:r>
        <w:rPr>
          <w:spacing w:val="40"/>
        </w:rPr>
        <w:t xml:space="preserve"> </w:t>
      </w:r>
      <w:r>
        <w:t>содержание,</w:t>
      </w:r>
      <w:r>
        <w:rPr>
          <w:spacing w:val="40"/>
        </w:rPr>
        <w:t xml:space="preserve"> </w:t>
      </w:r>
      <w:r>
        <w:t>причины,</w:t>
      </w:r>
      <w:r>
        <w:rPr>
          <w:spacing w:val="40"/>
        </w:rPr>
        <w:t xml:space="preserve"> </w:t>
      </w:r>
      <w:r>
        <w:t>возможные</w:t>
      </w:r>
      <w:r>
        <w:rPr>
          <w:spacing w:val="40"/>
        </w:rPr>
        <w:t xml:space="preserve"> </w:t>
      </w:r>
      <w:r>
        <w:t>варианты</w:t>
      </w:r>
      <w:r>
        <w:rPr>
          <w:spacing w:val="40"/>
        </w:rPr>
        <w:t xml:space="preserve"> </w:t>
      </w:r>
      <w:r>
        <w:t>проявления и последствия;</w:t>
      </w:r>
    </w:p>
    <w:p w:rsidR="00CE04F4" w:rsidRDefault="008178F7">
      <w:pPr>
        <w:pStyle w:val="a3"/>
        <w:tabs>
          <w:tab w:val="left" w:pos="1734"/>
          <w:tab w:val="left" w:pos="2123"/>
          <w:tab w:val="left" w:pos="3087"/>
          <w:tab w:val="left" w:pos="4530"/>
          <w:tab w:val="left" w:pos="6636"/>
          <w:tab w:val="left" w:pos="7523"/>
          <w:tab w:val="left" w:pos="8027"/>
          <w:tab w:val="left" w:pos="9614"/>
        </w:tabs>
        <w:spacing w:before="6" w:line="237" w:lineRule="auto"/>
        <w:ind w:right="568"/>
        <w:jc w:val="left"/>
      </w:pPr>
      <w:r>
        <w:rPr>
          <w:spacing w:val="-4"/>
        </w:rPr>
        <w:t>цели</w:t>
      </w:r>
      <w:r>
        <w:tab/>
      </w:r>
      <w:r>
        <w:rPr>
          <w:spacing w:val="-10"/>
        </w:rPr>
        <w:t>и</w:t>
      </w:r>
      <w:r>
        <w:tab/>
      </w:r>
      <w:r>
        <w:rPr>
          <w:spacing w:val="-4"/>
        </w:rPr>
        <w:t>формы</w:t>
      </w:r>
      <w:r>
        <w:tab/>
      </w:r>
      <w:r>
        <w:rPr>
          <w:spacing w:val="-2"/>
        </w:rPr>
        <w:t>проявления</w:t>
      </w:r>
      <w:r>
        <w:tab/>
      </w:r>
      <w:r>
        <w:rPr>
          <w:spacing w:val="-2"/>
        </w:rPr>
        <w:t>террористических</w:t>
      </w:r>
      <w:r>
        <w:tab/>
      </w:r>
      <w:r>
        <w:rPr>
          <w:spacing w:val="-2"/>
        </w:rPr>
        <w:t>актов,</w:t>
      </w:r>
      <w:r>
        <w:tab/>
      </w:r>
      <w:r>
        <w:rPr>
          <w:spacing w:val="-6"/>
        </w:rPr>
        <w:t>их</w:t>
      </w:r>
      <w:r>
        <w:tab/>
      </w:r>
      <w:r>
        <w:rPr>
          <w:spacing w:val="-2"/>
        </w:rPr>
        <w:t>последствия,</w:t>
      </w:r>
      <w:r>
        <w:tab/>
      </w:r>
      <w:r>
        <w:rPr>
          <w:spacing w:val="-2"/>
        </w:rPr>
        <w:t xml:space="preserve">уровни </w:t>
      </w:r>
      <w:r>
        <w:t>террористической опасности;</w:t>
      </w:r>
    </w:p>
    <w:p w:rsidR="00CE04F4" w:rsidRDefault="008178F7">
      <w:pPr>
        <w:pStyle w:val="a3"/>
        <w:tabs>
          <w:tab w:val="left" w:pos="2019"/>
          <w:tab w:val="left" w:pos="5455"/>
          <w:tab w:val="left" w:pos="6596"/>
          <w:tab w:val="left" w:pos="8634"/>
          <w:tab w:val="left" w:pos="10208"/>
        </w:tabs>
        <w:spacing w:before="5" w:line="237" w:lineRule="auto"/>
        <w:ind w:right="574"/>
        <w:jc w:val="left"/>
      </w:pPr>
      <w:r>
        <w:rPr>
          <w:spacing w:val="-2"/>
        </w:rPr>
        <w:t>основы</w:t>
      </w:r>
      <w:r>
        <w:tab/>
      </w:r>
      <w:r>
        <w:rPr>
          <w:spacing w:val="-2"/>
        </w:rPr>
        <w:t>общественно-государственной</w:t>
      </w:r>
      <w:r>
        <w:tab/>
      </w:r>
      <w:r>
        <w:rPr>
          <w:spacing w:val="-2"/>
        </w:rPr>
        <w:t>системы</w:t>
      </w:r>
      <w:r>
        <w:tab/>
      </w:r>
      <w:r>
        <w:rPr>
          <w:spacing w:val="-2"/>
        </w:rPr>
        <w:t>противодействия</w:t>
      </w:r>
      <w:r>
        <w:tab/>
      </w:r>
      <w:r>
        <w:rPr>
          <w:spacing w:val="-2"/>
        </w:rPr>
        <w:t>экстремизму</w:t>
      </w:r>
      <w:r>
        <w:tab/>
      </w:r>
      <w:r>
        <w:rPr>
          <w:spacing w:val="-10"/>
        </w:rPr>
        <w:t xml:space="preserve">и </w:t>
      </w:r>
      <w:r>
        <w:t>терроризму, контртеррористическая операция и ее цели;</w:t>
      </w:r>
    </w:p>
    <w:p w:rsidR="00CE04F4" w:rsidRDefault="00CE04F4">
      <w:pPr>
        <w:pStyle w:val="a3"/>
        <w:spacing w:line="237" w:lineRule="auto"/>
        <w:jc w:val="left"/>
        <w:sectPr w:rsidR="00CE04F4">
          <w:pgSz w:w="11910" w:h="16840"/>
          <w:pgMar w:top="620" w:right="283" w:bottom="480" w:left="708" w:header="0" w:footer="292" w:gutter="0"/>
          <w:cols w:space="720"/>
        </w:sectPr>
      </w:pPr>
    </w:p>
    <w:p w:rsidR="00CE04F4" w:rsidRDefault="008178F7">
      <w:pPr>
        <w:pStyle w:val="a3"/>
        <w:spacing w:before="66" w:line="237" w:lineRule="auto"/>
        <w:ind w:right="572"/>
      </w:pPr>
      <w:r>
        <w:t xml:space="preserve">признаки вовлечения в террористическую деятельность, правила антитеррористического </w:t>
      </w:r>
      <w:r>
        <w:rPr>
          <w:spacing w:val="-2"/>
        </w:rPr>
        <w:t>поведения;</w:t>
      </w:r>
    </w:p>
    <w:p w:rsidR="00CE04F4" w:rsidRDefault="008178F7">
      <w:pPr>
        <w:pStyle w:val="a3"/>
        <w:spacing w:before="6" w:line="237" w:lineRule="auto"/>
        <w:ind w:right="560"/>
      </w:pPr>
      <w:r>
        <w:t xml:space="preserve">признаки угроз и подготовки различных форм терактов, порядок действий при их </w:t>
      </w:r>
      <w:r>
        <w:rPr>
          <w:spacing w:val="-2"/>
        </w:rPr>
        <w:t>обнаружении;</w:t>
      </w:r>
    </w:p>
    <w:p w:rsidR="00CE04F4" w:rsidRDefault="008178F7">
      <w:pPr>
        <w:pStyle w:val="a3"/>
        <w:spacing w:before="3" w:line="275" w:lineRule="exact"/>
        <w:ind w:left="991" w:firstLine="0"/>
      </w:pPr>
      <w:r>
        <w:t>правила</w:t>
      </w:r>
      <w:r>
        <w:rPr>
          <w:spacing w:val="-5"/>
        </w:rPr>
        <w:t xml:space="preserve"> </w:t>
      </w:r>
      <w:r>
        <w:t>безопасного</w:t>
      </w:r>
      <w:r>
        <w:rPr>
          <w:spacing w:val="-1"/>
        </w:rPr>
        <w:t xml:space="preserve"> </w:t>
      </w:r>
      <w:r>
        <w:t>поведения</w:t>
      </w:r>
      <w:r>
        <w:rPr>
          <w:spacing w:val="-6"/>
        </w:rPr>
        <w:t xml:space="preserve"> </w:t>
      </w:r>
      <w:r>
        <w:t>в</w:t>
      </w:r>
      <w:r>
        <w:rPr>
          <w:spacing w:val="-4"/>
        </w:rPr>
        <w:t xml:space="preserve"> </w:t>
      </w:r>
      <w:r>
        <w:t>условиях</w:t>
      </w:r>
      <w:r>
        <w:rPr>
          <w:spacing w:val="-6"/>
        </w:rPr>
        <w:t xml:space="preserve"> </w:t>
      </w:r>
      <w:r>
        <w:t>совершения</w:t>
      </w:r>
      <w:r>
        <w:rPr>
          <w:spacing w:val="-1"/>
        </w:rPr>
        <w:t xml:space="preserve"> </w:t>
      </w:r>
      <w:r>
        <w:rPr>
          <w:spacing w:val="-2"/>
        </w:rPr>
        <w:t>теракта;</w:t>
      </w:r>
    </w:p>
    <w:p w:rsidR="00CE04F4" w:rsidRDefault="008178F7">
      <w:pPr>
        <w:pStyle w:val="a3"/>
        <w:ind w:right="564"/>
      </w:pPr>
      <w:r>
        <w:t>правила безопасного поведения в случае теракта (нападение террористов и попытка захвата заложников, попадание в заложники, огневой налет, наезд транспортного средства, подрыв взрывного устройства).</w:t>
      </w:r>
    </w:p>
    <w:p w:rsidR="00CE04F4" w:rsidRDefault="008178F7" w:rsidP="00492A9C">
      <w:pPr>
        <w:pStyle w:val="Heading3"/>
        <w:numPr>
          <w:ilvl w:val="3"/>
          <w:numId w:val="180"/>
        </w:numPr>
        <w:tabs>
          <w:tab w:val="left" w:pos="1821"/>
        </w:tabs>
        <w:spacing w:before="9" w:line="237" w:lineRule="auto"/>
        <w:ind w:left="425" w:right="565" w:firstLine="566"/>
        <w:jc w:val="both"/>
      </w:pPr>
      <w:r>
        <w:t>Планируемые результаты освоения программы по основам безопасности и защиты Родины на уровне основного общего образования.</w:t>
      </w:r>
    </w:p>
    <w:p w:rsidR="00CE04F4" w:rsidRDefault="008178F7">
      <w:pPr>
        <w:pStyle w:val="a3"/>
        <w:ind w:right="561"/>
      </w:pPr>
      <w:r>
        <w:rPr>
          <w:b/>
        </w:rPr>
        <w:t xml:space="preserve">Личностные результаты </w:t>
      </w:r>
      <w:r>
        <w:t>достигаются в единстве учебной и воспитательной</w:t>
      </w:r>
      <w:r>
        <w:rPr>
          <w:spacing w:val="40"/>
        </w:rPr>
        <w:t xml:space="preserve"> </w:t>
      </w:r>
      <w:r>
        <w:t>деятельности в соответствии с традиционными российскими социокультурными и духовно- 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инициативен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CE04F4" w:rsidRDefault="008178F7">
      <w:pPr>
        <w:pStyle w:val="a3"/>
        <w:ind w:right="565"/>
      </w:pPr>
      <w: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CE04F4" w:rsidRDefault="008178F7">
      <w:pPr>
        <w:pStyle w:val="a3"/>
        <w:spacing w:line="274" w:lineRule="exact"/>
        <w:ind w:left="991" w:firstLine="0"/>
      </w:pPr>
      <w:r>
        <w:t>Личностные</w:t>
      </w:r>
      <w:r>
        <w:rPr>
          <w:spacing w:val="-8"/>
        </w:rPr>
        <w:t xml:space="preserve"> </w:t>
      </w:r>
      <w:r>
        <w:t>результаты</w:t>
      </w:r>
      <w:r>
        <w:rPr>
          <w:spacing w:val="-4"/>
        </w:rPr>
        <w:t xml:space="preserve"> </w:t>
      </w:r>
      <w:r>
        <w:t>изучения</w:t>
      </w:r>
      <w:r>
        <w:rPr>
          <w:spacing w:val="-5"/>
        </w:rPr>
        <w:t xml:space="preserve"> </w:t>
      </w:r>
      <w:r>
        <w:t>ОБЗР</w:t>
      </w:r>
      <w:r>
        <w:rPr>
          <w:spacing w:val="-4"/>
        </w:rPr>
        <w:t xml:space="preserve"> </w:t>
      </w:r>
      <w:r>
        <w:rPr>
          <w:spacing w:val="-2"/>
        </w:rPr>
        <w:t>включают:</w:t>
      </w:r>
    </w:p>
    <w:p w:rsidR="00CE04F4" w:rsidRDefault="008178F7" w:rsidP="00492A9C">
      <w:pPr>
        <w:pStyle w:val="a4"/>
        <w:numPr>
          <w:ilvl w:val="0"/>
          <w:numId w:val="167"/>
        </w:numPr>
        <w:tabs>
          <w:tab w:val="left" w:pos="1253"/>
        </w:tabs>
        <w:spacing w:before="3" w:line="275" w:lineRule="exact"/>
        <w:ind w:left="1253" w:hanging="262"/>
        <w:jc w:val="both"/>
        <w:rPr>
          <w:sz w:val="24"/>
        </w:rPr>
      </w:pPr>
      <w:r>
        <w:rPr>
          <w:sz w:val="24"/>
        </w:rPr>
        <w:t>патриотическое</w:t>
      </w:r>
      <w:r>
        <w:rPr>
          <w:spacing w:val="-12"/>
          <w:sz w:val="24"/>
        </w:rPr>
        <w:t xml:space="preserve"> </w:t>
      </w:r>
      <w:r>
        <w:rPr>
          <w:spacing w:val="-2"/>
          <w:sz w:val="24"/>
        </w:rPr>
        <w:t>воспитание:</w:t>
      </w:r>
    </w:p>
    <w:p w:rsidR="00CE04F4" w:rsidRDefault="008178F7">
      <w:pPr>
        <w:pStyle w:val="a3"/>
        <w:ind w:right="567"/>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CE04F4" w:rsidRDefault="008178F7">
      <w:pPr>
        <w:pStyle w:val="a3"/>
        <w:spacing w:before="3" w:line="237" w:lineRule="auto"/>
        <w:ind w:right="573"/>
      </w:pPr>
      <w:r>
        <w:t>ценностное отношение к достижениям своей Родины, к науке, искусству, спорту, технологиям, боевым подвигам и трудовым достижениям народа;</w:t>
      </w:r>
    </w:p>
    <w:p w:rsidR="00CE04F4" w:rsidRDefault="008178F7">
      <w:pPr>
        <w:pStyle w:val="a3"/>
        <w:spacing w:before="4"/>
        <w:ind w:right="561"/>
      </w:pPr>
      <w:r>
        <w:t xml:space="preserve">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w:t>
      </w:r>
      <w:r>
        <w:rPr>
          <w:spacing w:val="-2"/>
        </w:rPr>
        <w:t>стране;</w:t>
      </w:r>
    </w:p>
    <w:p w:rsidR="00CE04F4" w:rsidRDefault="008178F7">
      <w:pPr>
        <w:pStyle w:val="a3"/>
        <w:spacing w:line="242" w:lineRule="auto"/>
        <w:ind w:right="571"/>
      </w:pPr>
      <w:r>
        <w:t>формирование чувства гордости за свою Родину, ответственного отношения к выполнению конституционного долга - защите Отечества;</w:t>
      </w:r>
    </w:p>
    <w:p w:rsidR="00CE04F4" w:rsidRDefault="008178F7" w:rsidP="00492A9C">
      <w:pPr>
        <w:pStyle w:val="a4"/>
        <w:numPr>
          <w:ilvl w:val="0"/>
          <w:numId w:val="167"/>
        </w:numPr>
        <w:tabs>
          <w:tab w:val="left" w:pos="1253"/>
        </w:tabs>
        <w:spacing w:line="271" w:lineRule="exact"/>
        <w:ind w:left="1253" w:hanging="262"/>
        <w:jc w:val="both"/>
        <w:rPr>
          <w:sz w:val="24"/>
        </w:rPr>
      </w:pPr>
      <w:r>
        <w:rPr>
          <w:sz w:val="24"/>
        </w:rPr>
        <w:t>гражданское</w:t>
      </w:r>
      <w:r>
        <w:rPr>
          <w:spacing w:val="-5"/>
          <w:sz w:val="24"/>
        </w:rPr>
        <w:t xml:space="preserve"> </w:t>
      </w:r>
      <w:r>
        <w:rPr>
          <w:spacing w:val="-2"/>
          <w:sz w:val="24"/>
        </w:rPr>
        <w:t>воспитание:</w:t>
      </w:r>
    </w:p>
    <w:p w:rsidR="00CE04F4" w:rsidRDefault="008178F7">
      <w:pPr>
        <w:pStyle w:val="a3"/>
        <w:ind w:right="576"/>
      </w:pPr>
      <w:r>
        <w:t>готовность к выполнению обязанностей гражданина и реализации его прав, уважение прав, свобод и законных интересов других людей;</w:t>
      </w:r>
    </w:p>
    <w:p w:rsidR="00CE04F4" w:rsidRDefault="008178F7">
      <w:pPr>
        <w:pStyle w:val="a3"/>
        <w:spacing w:before="3" w:line="237" w:lineRule="auto"/>
        <w:ind w:right="571"/>
      </w:pPr>
      <w:r>
        <w:t xml:space="preserve">активное участие в жизни семьи, организации, местного сообщества, родного края, </w:t>
      </w:r>
      <w:r>
        <w:rPr>
          <w:spacing w:val="-2"/>
        </w:rPr>
        <w:t>страны;</w:t>
      </w:r>
    </w:p>
    <w:p w:rsidR="00CE04F4" w:rsidRDefault="008178F7">
      <w:pPr>
        <w:pStyle w:val="a3"/>
        <w:spacing w:before="3" w:line="275" w:lineRule="exact"/>
        <w:ind w:left="991" w:firstLine="0"/>
      </w:pPr>
      <w:r>
        <w:t>неприятие</w:t>
      </w:r>
      <w:r>
        <w:rPr>
          <w:spacing w:val="-4"/>
        </w:rPr>
        <w:t xml:space="preserve"> </w:t>
      </w:r>
      <w:r>
        <w:t>любых</w:t>
      </w:r>
      <w:r>
        <w:rPr>
          <w:spacing w:val="-6"/>
        </w:rPr>
        <w:t xml:space="preserve"> </w:t>
      </w:r>
      <w:r>
        <w:t>форм</w:t>
      </w:r>
      <w:r>
        <w:rPr>
          <w:spacing w:val="-5"/>
        </w:rPr>
        <w:t xml:space="preserve"> </w:t>
      </w:r>
      <w:r>
        <w:t xml:space="preserve">экстремизма, </w:t>
      </w:r>
      <w:r>
        <w:rPr>
          <w:spacing w:val="-2"/>
        </w:rPr>
        <w:t>дискриминации;</w:t>
      </w:r>
    </w:p>
    <w:p w:rsidR="00CE04F4" w:rsidRDefault="008178F7">
      <w:pPr>
        <w:pStyle w:val="a3"/>
        <w:spacing w:line="275" w:lineRule="exact"/>
        <w:ind w:left="991" w:firstLine="0"/>
      </w:pPr>
      <w:r>
        <w:t>понимание</w:t>
      </w:r>
      <w:r>
        <w:rPr>
          <w:spacing w:val="-9"/>
        </w:rPr>
        <w:t xml:space="preserve"> </w:t>
      </w:r>
      <w:r>
        <w:t>роли</w:t>
      </w:r>
      <w:r>
        <w:rPr>
          <w:spacing w:val="-5"/>
        </w:rPr>
        <w:t xml:space="preserve"> </w:t>
      </w:r>
      <w:r>
        <w:t>различных</w:t>
      </w:r>
      <w:r>
        <w:rPr>
          <w:spacing w:val="-5"/>
        </w:rPr>
        <w:t xml:space="preserve"> </w:t>
      </w:r>
      <w:r>
        <w:t>социальных</w:t>
      </w:r>
      <w:r>
        <w:rPr>
          <w:spacing w:val="-6"/>
        </w:rPr>
        <w:t xml:space="preserve"> </w:t>
      </w:r>
      <w:r>
        <w:t>институтов в</w:t>
      </w:r>
      <w:r>
        <w:rPr>
          <w:spacing w:val="-4"/>
        </w:rPr>
        <w:t xml:space="preserve"> </w:t>
      </w:r>
      <w:r>
        <w:t>жизни</w:t>
      </w:r>
      <w:r>
        <w:rPr>
          <w:spacing w:val="-4"/>
        </w:rPr>
        <w:t xml:space="preserve"> </w:t>
      </w:r>
      <w:r>
        <w:rPr>
          <w:spacing w:val="-2"/>
        </w:rPr>
        <w:t>человека;</w:t>
      </w:r>
    </w:p>
    <w:p w:rsidR="00CE04F4" w:rsidRDefault="008178F7">
      <w:pPr>
        <w:pStyle w:val="a3"/>
        <w:spacing w:before="5" w:line="237" w:lineRule="auto"/>
        <w:ind w:right="569"/>
      </w:pPr>
      <w: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w:t>
      </w:r>
      <w:r>
        <w:rPr>
          <w:spacing w:val="-2"/>
        </w:rPr>
        <w:t>обществе;</w:t>
      </w:r>
    </w:p>
    <w:p w:rsidR="00CE04F4" w:rsidRDefault="008178F7">
      <w:pPr>
        <w:pStyle w:val="a3"/>
        <w:spacing w:before="4" w:line="275" w:lineRule="exact"/>
        <w:ind w:left="991" w:firstLine="0"/>
      </w:pPr>
      <w:r>
        <w:t>представление</w:t>
      </w:r>
      <w:r>
        <w:rPr>
          <w:spacing w:val="-6"/>
        </w:rPr>
        <w:t xml:space="preserve"> </w:t>
      </w:r>
      <w:r>
        <w:t>о</w:t>
      </w:r>
      <w:r>
        <w:rPr>
          <w:spacing w:val="-2"/>
        </w:rPr>
        <w:t xml:space="preserve"> </w:t>
      </w:r>
      <w:r>
        <w:t>способах</w:t>
      </w:r>
      <w:r>
        <w:rPr>
          <w:spacing w:val="-7"/>
        </w:rPr>
        <w:t xml:space="preserve"> </w:t>
      </w:r>
      <w:r>
        <w:t>противодействия</w:t>
      </w:r>
      <w:r>
        <w:rPr>
          <w:spacing w:val="-7"/>
        </w:rPr>
        <w:t xml:space="preserve"> </w:t>
      </w:r>
      <w:r>
        <w:rPr>
          <w:spacing w:val="-2"/>
        </w:rPr>
        <w:t>коррупции;</w:t>
      </w:r>
    </w:p>
    <w:p w:rsidR="00CE04F4" w:rsidRDefault="008178F7">
      <w:pPr>
        <w:pStyle w:val="a3"/>
        <w:spacing w:line="242" w:lineRule="auto"/>
        <w:ind w:right="562"/>
      </w:pPr>
      <w: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CE04F4" w:rsidRDefault="008178F7">
      <w:pPr>
        <w:pStyle w:val="a3"/>
        <w:spacing w:line="242" w:lineRule="auto"/>
        <w:ind w:right="569"/>
      </w:pPr>
      <w:r>
        <w:t>готовность к участию в гуманитарной деятельности (волонтерство, помощь людям, нуждающимся в ней);</w:t>
      </w:r>
    </w:p>
    <w:p w:rsidR="00CE04F4" w:rsidRDefault="008178F7">
      <w:pPr>
        <w:pStyle w:val="a3"/>
        <w:spacing w:line="242" w:lineRule="auto"/>
        <w:ind w:right="568"/>
      </w:pPr>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CE04F4" w:rsidRDefault="008178F7">
      <w:pPr>
        <w:pStyle w:val="a3"/>
        <w:ind w:right="562"/>
      </w:pPr>
      <w: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w:t>
      </w:r>
      <w:r>
        <w:rPr>
          <w:spacing w:val="38"/>
        </w:rPr>
        <w:t xml:space="preserve"> </w:t>
      </w:r>
      <w:r>
        <w:t>защиты</w:t>
      </w:r>
      <w:r>
        <w:rPr>
          <w:spacing w:val="35"/>
        </w:rPr>
        <w:t xml:space="preserve"> </w:t>
      </w:r>
      <w:r>
        <w:t>населения</w:t>
      </w:r>
      <w:r>
        <w:rPr>
          <w:spacing w:val="32"/>
        </w:rPr>
        <w:t xml:space="preserve"> </w:t>
      </w:r>
      <w:r>
        <w:t>от</w:t>
      </w:r>
      <w:r>
        <w:rPr>
          <w:spacing w:val="29"/>
        </w:rPr>
        <w:t xml:space="preserve"> </w:t>
      </w:r>
      <w:r>
        <w:t>опасных</w:t>
      </w:r>
      <w:r>
        <w:rPr>
          <w:spacing w:val="32"/>
        </w:rPr>
        <w:t xml:space="preserve"> </w:t>
      </w:r>
      <w:r>
        <w:t>и</w:t>
      </w:r>
      <w:r>
        <w:rPr>
          <w:spacing w:val="38"/>
        </w:rPr>
        <w:t xml:space="preserve"> </w:t>
      </w:r>
      <w:r>
        <w:t>чрезвычайных</w:t>
      </w:r>
      <w:r>
        <w:rPr>
          <w:spacing w:val="32"/>
        </w:rPr>
        <w:t xml:space="preserve"> </w:t>
      </w:r>
      <w:r>
        <w:t>ситуаций</w:t>
      </w:r>
      <w:r>
        <w:rPr>
          <w:spacing w:val="38"/>
        </w:rPr>
        <w:t xml:space="preserve"> </w:t>
      </w:r>
      <w:r>
        <w:t>природного,</w:t>
      </w:r>
      <w:r>
        <w:rPr>
          <w:spacing w:val="39"/>
        </w:rPr>
        <w:t xml:space="preserve"> </w:t>
      </w:r>
      <w:r>
        <w:t>техногенного</w:t>
      </w:r>
      <w:r>
        <w:rPr>
          <w:spacing w:val="37"/>
        </w:rPr>
        <w:t xml:space="preserve"> </w:t>
      </w:r>
      <w:r>
        <w:t>и</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line="275" w:lineRule="exact"/>
        <w:ind w:firstLine="0"/>
      </w:pPr>
      <w:r>
        <w:t>социального</w:t>
      </w:r>
      <w:r>
        <w:rPr>
          <w:spacing w:val="-4"/>
        </w:rPr>
        <w:t xml:space="preserve"> </w:t>
      </w:r>
      <w:r>
        <w:rPr>
          <w:spacing w:val="-2"/>
        </w:rPr>
        <w:t>характера;</w:t>
      </w:r>
    </w:p>
    <w:p w:rsidR="00CE04F4" w:rsidRDefault="008178F7">
      <w:pPr>
        <w:pStyle w:val="a3"/>
        <w:ind w:right="561"/>
      </w:pPr>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CE04F4" w:rsidRDefault="008178F7" w:rsidP="00492A9C">
      <w:pPr>
        <w:pStyle w:val="a4"/>
        <w:numPr>
          <w:ilvl w:val="0"/>
          <w:numId w:val="167"/>
        </w:numPr>
        <w:tabs>
          <w:tab w:val="left" w:pos="1253"/>
        </w:tabs>
        <w:spacing w:before="2" w:line="275" w:lineRule="exact"/>
        <w:ind w:left="1253" w:hanging="262"/>
        <w:jc w:val="both"/>
        <w:rPr>
          <w:sz w:val="24"/>
        </w:rPr>
      </w:pPr>
      <w:r>
        <w:rPr>
          <w:sz w:val="24"/>
        </w:rPr>
        <w:t>духовно-нравственное</w:t>
      </w:r>
      <w:r>
        <w:rPr>
          <w:spacing w:val="-8"/>
          <w:sz w:val="24"/>
        </w:rPr>
        <w:t xml:space="preserve"> </w:t>
      </w:r>
      <w:r>
        <w:rPr>
          <w:spacing w:val="-2"/>
          <w:sz w:val="24"/>
        </w:rPr>
        <w:t>воспитание:</w:t>
      </w:r>
    </w:p>
    <w:p w:rsidR="00CE04F4" w:rsidRDefault="008178F7">
      <w:pPr>
        <w:pStyle w:val="a3"/>
        <w:spacing w:line="242" w:lineRule="auto"/>
        <w:ind w:left="991" w:right="573" w:firstLine="0"/>
      </w:pPr>
      <w:r>
        <w:t>ориентация на моральные ценности и нормы в ситуациях нравственного выбора; готовность</w:t>
      </w:r>
      <w:r>
        <w:rPr>
          <w:spacing w:val="19"/>
        </w:rPr>
        <w:t xml:space="preserve"> </w:t>
      </w:r>
      <w:r>
        <w:t>оценивать</w:t>
      </w:r>
      <w:r>
        <w:rPr>
          <w:spacing w:val="23"/>
        </w:rPr>
        <w:t xml:space="preserve"> </w:t>
      </w:r>
      <w:r>
        <w:t>свое</w:t>
      </w:r>
      <w:r>
        <w:rPr>
          <w:spacing w:val="26"/>
        </w:rPr>
        <w:t xml:space="preserve"> </w:t>
      </w:r>
      <w:r>
        <w:t>поведение</w:t>
      </w:r>
      <w:r>
        <w:rPr>
          <w:spacing w:val="26"/>
        </w:rPr>
        <w:t xml:space="preserve"> </w:t>
      </w:r>
      <w:r>
        <w:t>и</w:t>
      </w:r>
      <w:r>
        <w:rPr>
          <w:spacing w:val="23"/>
        </w:rPr>
        <w:t xml:space="preserve"> </w:t>
      </w:r>
      <w:r>
        <w:t>поступки,</w:t>
      </w:r>
      <w:r>
        <w:rPr>
          <w:spacing w:val="29"/>
        </w:rPr>
        <w:t xml:space="preserve"> </w:t>
      </w:r>
      <w:r>
        <w:t>а</w:t>
      </w:r>
      <w:r>
        <w:rPr>
          <w:spacing w:val="21"/>
        </w:rPr>
        <w:t xml:space="preserve"> </w:t>
      </w:r>
      <w:r>
        <w:t>также</w:t>
      </w:r>
      <w:r>
        <w:rPr>
          <w:spacing w:val="26"/>
        </w:rPr>
        <w:t xml:space="preserve"> </w:t>
      </w:r>
      <w:r>
        <w:t>поведение</w:t>
      </w:r>
      <w:r>
        <w:rPr>
          <w:spacing w:val="26"/>
        </w:rPr>
        <w:t xml:space="preserve"> </w:t>
      </w:r>
      <w:r>
        <w:t>и</w:t>
      </w:r>
      <w:r>
        <w:rPr>
          <w:spacing w:val="23"/>
        </w:rPr>
        <w:t xml:space="preserve"> </w:t>
      </w:r>
      <w:r>
        <w:t>поступки</w:t>
      </w:r>
      <w:r>
        <w:rPr>
          <w:spacing w:val="27"/>
        </w:rPr>
        <w:t xml:space="preserve"> </w:t>
      </w:r>
      <w:r>
        <w:t>других</w:t>
      </w:r>
    </w:p>
    <w:p w:rsidR="00CE04F4" w:rsidRDefault="008178F7">
      <w:pPr>
        <w:pStyle w:val="a3"/>
        <w:spacing w:line="242" w:lineRule="auto"/>
        <w:ind w:left="991" w:right="570" w:hanging="567"/>
      </w:pPr>
      <w:r>
        <w:t>людей с позиции нравственных и правовых норм с учетом осознания последствий поступков; активное</w:t>
      </w:r>
      <w:r>
        <w:rPr>
          <w:spacing w:val="80"/>
        </w:rPr>
        <w:t xml:space="preserve"> </w:t>
      </w:r>
      <w:r>
        <w:t>неприятие</w:t>
      </w:r>
      <w:r>
        <w:rPr>
          <w:spacing w:val="80"/>
        </w:rPr>
        <w:t xml:space="preserve"> </w:t>
      </w:r>
      <w:r>
        <w:t>асоциальных</w:t>
      </w:r>
      <w:r>
        <w:rPr>
          <w:spacing w:val="80"/>
        </w:rPr>
        <w:t xml:space="preserve"> </w:t>
      </w:r>
      <w:r>
        <w:t>поступков,</w:t>
      </w:r>
      <w:r>
        <w:rPr>
          <w:spacing w:val="80"/>
        </w:rPr>
        <w:t xml:space="preserve"> </w:t>
      </w:r>
      <w:r>
        <w:t>свобода</w:t>
      </w:r>
      <w:r>
        <w:rPr>
          <w:spacing w:val="80"/>
        </w:rPr>
        <w:t xml:space="preserve"> </w:t>
      </w:r>
      <w:r>
        <w:t>и</w:t>
      </w:r>
      <w:r>
        <w:rPr>
          <w:spacing w:val="80"/>
        </w:rPr>
        <w:t xml:space="preserve"> </w:t>
      </w:r>
      <w:r>
        <w:t>ответственность</w:t>
      </w:r>
      <w:r>
        <w:rPr>
          <w:spacing w:val="80"/>
        </w:rPr>
        <w:t xml:space="preserve"> </w:t>
      </w:r>
      <w:r>
        <w:t>личности</w:t>
      </w:r>
      <w:r>
        <w:rPr>
          <w:spacing w:val="80"/>
        </w:rPr>
        <w:t xml:space="preserve"> </w:t>
      </w:r>
      <w:r>
        <w:t>в</w:t>
      </w:r>
    </w:p>
    <w:p w:rsidR="00CE04F4" w:rsidRDefault="008178F7">
      <w:pPr>
        <w:pStyle w:val="a3"/>
        <w:spacing w:line="271" w:lineRule="exact"/>
        <w:ind w:firstLine="0"/>
      </w:pPr>
      <w:r>
        <w:t>условиях</w:t>
      </w:r>
      <w:r>
        <w:rPr>
          <w:spacing w:val="-10"/>
        </w:rPr>
        <w:t xml:space="preserve"> </w:t>
      </w:r>
      <w:r>
        <w:t>индивидуального</w:t>
      </w:r>
      <w:r>
        <w:rPr>
          <w:spacing w:val="-3"/>
        </w:rPr>
        <w:t xml:space="preserve"> </w:t>
      </w:r>
      <w:r>
        <w:t>и</w:t>
      </w:r>
      <w:r>
        <w:rPr>
          <w:spacing w:val="-11"/>
        </w:rPr>
        <w:t xml:space="preserve"> </w:t>
      </w:r>
      <w:r>
        <w:t>общественного</w:t>
      </w:r>
      <w:r>
        <w:rPr>
          <w:spacing w:val="1"/>
        </w:rPr>
        <w:t xml:space="preserve"> </w:t>
      </w:r>
      <w:r>
        <w:rPr>
          <w:spacing w:val="-2"/>
        </w:rPr>
        <w:t>пространства;</w:t>
      </w:r>
    </w:p>
    <w:p w:rsidR="00CE04F4" w:rsidRDefault="008178F7">
      <w:pPr>
        <w:pStyle w:val="a3"/>
        <w:ind w:right="568"/>
      </w:pPr>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w:t>
      </w:r>
      <w:r>
        <w:rPr>
          <w:spacing w:val="80"/>
        </w:rPr>
        <w:t xml:space="preserve"> </w:t>
      </w:r>
      <w:r>
        <w:t>и здоровью окружающих;</w:t>
      </w:r>
    </w:p>
    <w:p w:rsidR="00CE04F4" w:rsidRDefault="008178F7">
      <w:pPr>
        <w:pStyle w:val="a3"/>
        <w:spacing w:line="242" w:lineRule="auto"/>
        <w:ind w:right="566"/>
      </w:pPr>
      <w:r>
        <w:t>формирование личности безопасного типа, осознанного и ответственного отношения к личной безопасности и безопасности других людей;</w:t>
      </w:r>
    </w:p>
    <w:p w:rsidR="00CE04F4" w:rsidRDefault="008178F7" w:rsidP="00492A9C">
      <w:pPr>
        <w:pStyle w:val="a4"/>
        <w:numPr>
          <w:ilvl w:val="0"/>
          <w:numId w:val="167"/>
        </w:numPr>
        <w:tabs>
          <w:tab w:val="left" w:pos="1253"/>
        </w:tabs>
        <w:spacing w:line="271" w:lineRule="exact"/>
        <w:ind w:left="1253" w:hanging="262"/>
        <w:jc w:val="both"/>
        <w:rPr>
          <w:sz w:val="24"/>
        </w:rPr>
      </w:pPr>
      <w:r>
        <w:rPr>
          <w:sz w:val="24"/>
        </w:rPr>
        <w:t>эстетическое</w:t>
      </w:r>
      <w:r>
        <w:rPr>
          <w:spacing w:val="-6"/>
          <w:sz w:val="24"/>
        </w:rPr>
        <w:t xml:space="preserve"> </w:t>
      </w:r>
      <w:r>
        <w:rPr>
          <w:spacing w:val="-2"/>
          <w:sz w:val="24"/>
        </w:rPr>
        <w:t>воспитание:</w:t>
      </w:r>
    </w:p>
    <w:p w:rsidR="00CE04F4" w:rsidRDefault="008178F7">
      <w:pPr>
        <w:pStyle w:val="a3"/>
        <w:spacing w:line="237" w:lineRule="auto"/>
        <w:ind w:right="566"/>
      </w:pPr>
      <w:r>
        <w:t>формирование гармоничной личности, развитие способности воспринимать, ценить и создавать прекрасное в повседневной жизни;</w:t>
      </w:r>
    </w:p>
    <w:p w:rsidR="00CE04F4" w:rsidRDefault="008178F7">
      <w:pPr>
        <w:pStyle w:val="a3"/>
        <w:spacing w:before="5" w:line="237" w:lineRule="auto"/>
        <w:ind w:right="572"/>
      </w:pPr>
      <w:r>
        <w:t>понимание взаимозависимости счастливого юношества и безопасного личного поведения в повседневной жизни;</w:t>
      </w:r>
    </w:p>
    <w:p w:rsidR="00CE04F4" w:rsidRDefault="008178F7" w:rsidP="00492A9C">
      <w:pPr>
        <w:pStyle w:val="a4"/>
        <w:numPr>
          <w:ilvl w:val="0"/>
          <w:numId w:val="167"/>
        </w:numPr>
        <w:tabs>
          <w:tab w:val="left" w:pos="1253"/>
        </w:tabs>
        <w:spacing w:before="3" w:line="275" w:lineRule="exact"/>
        <w:ind w:left="1253" w:hanging="262"/>
        <w:jc w:val="both"/>
        <w:rPr>
          <w:sz w:val="24"/>
        </w:rPr>
      </w:pPr>
      <w:r>
        <w:rPr>
          <w:sz w:val="24"/>
        </w:rPr>
        <w:t>ценности</w:t>
      </w:r>
      <w:r>
        <w:rPr>
          <w:spacing w:val="-7"/>
          <w:sz w:val="24"/>
        </w:rPr>
        <w:t xml:space="preserve"> </w:t>
      </w:r>
      <w:r>
        <w:rPr>
          <w:sz w:val="24"/>
        </w:rPr>
        <w:t>научного</w:t>
      </w:r>
      <w:r>
        <w:rPr>
          <w:spacing w:val="-6"/>
          <w:sz w:val="24"/>
        </w:rPr>
        <w:t xml:space="preserve"> </w:t>
      </w:r>
      <w:r>
        <w:rPr>
          <w:spacing w:val="-2"/>
          <w:sz w:val="24"/>
        </w:rPr>
        <w:t>познания:</w:t>
      </w:r>
    </w:p>
    <w:p w:rsidR="00CE04F4" w:rsidRDefault="008178F7">
      <w:pPr>
        <w:pStyle w:val="a3"/>
        <w:ind w:right="570"/>
      </w:pPr>
      <w:r>
        <w:t>ориентация в деятельности на современную систему</w:t>
      </w:r>
      <w:r>
        <w:rPr>
          <w:spacing w:val="-1"/>
        </w:rPr>
        <w:t xml:space="preserve"> </w:t>
      </w:r>
      <w:r>
        <w:t>научных представлений об</w:t>
      </w:r>
      <w:r>
        <w:rPr>
          <w:spacing w:val="-3"/>
        </w:rPr>
        <w:t xml:space="preserve"> </w:t>
      </w:r>
      <w:r>
        <w:t>основных закономерностях</w:t>
      </w:r>
      <w:r>
        <w:rPr>
          <w:spacing w:val="-4"/>
        </w:rPr>
        <w:t xml:space="preserve"> </w:t>
      </w:r>
      <w:r>
        <w:t>развития</w:t>
      </w:r>
      <w:r>
        <w:rPr>
          <w:spacing w:val="-1"/>
        </w:rPr>
        <w:t xml:space="preserve"> </w:t>
      </w:r>
      <w:r>
        <w:t>человека,</w:t>
      </w:r>
      <w:r>
        <w:rPr>
          <w:spacing w:val="-3"/>
        </w:rPr>
        <w:t xml:space="preserve"> </w:t>
      </w:r>
      <w:r>
        <w:t>природы</w:t>
      </w:r>
      <w:r>
        <w:rPr>
          <w:spacing w:val="-3"/>
        </w:rPr>
        <w:t xml:space="preserve"> </w:t>
      </w:r>
      <w:r>
        <w:t>и</w:t>
      </w:r>
      <w:r>
        <w:rPr>
          <w:spacing w:val="-4"/>
        </w:rPr>
        <w:t xml:space="preserve"> </w:t>
      </w:r>
      <w:r>
        <w:t>общества,</w:t>
      </w:r>
      <w:r>
        <w:rPr>
          <w:spacing w:val="-3"/>
        </w:rPr>
        <w:t xml:space="preserve"> </w:t>
      </w:r>
      <w:r>
        <w:t>взаимосвязях</w:t>
      </w:r>
      <w:r>
        <w:rPr>
          <w:spacing w:val="-5"/>
        </w:rPr>
        <w:t xml:space="preserve"> </w:t>
      </w:r>
      <w:r>
        <w:t>человека</w:t>
      </w:r>
      <w:r>
        <w:rPr>
          <w:spacing w:val="-2"/>
        </w:rPr>
        <w:t xml:space="preserve"> </w:t>
      </w:r>
      <w:r>
        <w:t>с</w:t>
      </w:r>
      <w:r>
        <w:rPr>
          <w:spacing w:val="-6"/>
        </w:rPr>
        <w:t xml:space="preserve"> </w:t>
      </w:r>
      <w:r>
        <w:t>природной</w:t>
      </w:r>
      <w:r>
        <w:rPr>
          <w:spacing w:val="-4"/>
        </w:rPr>
        <w:t xml:space="preserve"> </w:t>
      </w:r>
      <w:r>
        <w:t>и социальной средой;</w:t>
      </w:r>
    </w:p>
    <w:p w:rsidR="00CE04F4" w:rsidRDefault="008178F7">
      <w:pPr>
        <w:pStyle w:val="a3"/>
        <w:spacing w:before="2"/>
        <w:ind w:right="570"/>
      </w:pPr>
      <w: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CE04F4" w:rsidRDefault="008178F7">
      <w:pPr>
        <w:pStyle w:val="a3"/>
        <w:ind w:right="568"/>
      </w:pPr>
      <w:r>
        <w:t xml:space="preserve">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w:t>
      </w:r>
      <w:r>
        <w:rPr>
          <w:spacing w:val="-2"/>
        </w:rPr>
        <w:t>каналы);</w:t>
      </w:r>
    </w:p>
    <w:p w:rsidR="00CE04F4" w:rsidRDefault="008178F7">
      <w:pPr>
        <w:pStyle w:val="a3"/>
        <w:ind w:right="563"/>
      </w:pPr>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учетом реальных условий и возможностей;</w:t>
      </w:r>
    </w:p>
    <w:p w:rsidR="00CE04F4" w:rsidRDefault="008178F7" w:rsidP="00492A9C">
      <w:pPr>
        <w:pStyle w:val="a4"/>
        <w:numPr>
          <w:ilvl w:val="0"/>
          <w:numId w:val="167"/>
        </w:numPr>
        <w:tabs>
          <w:tab w:val="left" w:pos="1416"/>
        </w:tabs>
        <w:spacing w:line="242" w:lineRule="auto"/>
        <w:ind w:left="425" w:right="567" w:firstLine="566"/>
        <w:jc w:val="both"/>
        <w:rPr>
          <w:sz w:val="24"/>
        </w:rPr>
      </w:pPr>
      <w:r>
        <w:rPr>
          <w:sz w:val="24"/>
        </w:rPr>
        <w:t xml:space="preserve">физическое воспитание, формирование культуры здоровья и эмоционального </w:t>
      </w:r>
      <w:r>
        <w:rPr>
          <w:spacing w:val="-2"/>
          <w:sz w:val="24"/>
        </w:rPr>
        <w:t>благополучия:</w:t>
      </w:r>
    </w:p>
    <w:p w:rsidR="00CE04F4" w:rsidRDefault="008178F7">
      <w:pPr>
        <w:pStyle w:val="a3"/>
        <w:spacing w:line="242" w:lineRule="auto"/>
        <w:ind w:right="567"/>
      </w:pPr>
      <w: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CE04F4" w:rsidRDefault="008178F7">
      <w:pPr>
        <w:pStyle w:val="a3"/>
        <w:spacing w:line="271" w:lineRule="exact"/>
        <w:ind w:left="991" w:firstLine="0"/>
      </w:pPr>
      <w:r>
        <w:t>осознание</w:t>
      </w:r>
      <w:r>
        <w:rPr>
          <w:spacing w:val="-5"/>
        </w:rPr>
        <w:t xml:space="preserve"> </w:t>
      </w:r>
      <w:r>
        <w:t>ценности</w:t>
      </w:r>
      <w:r>
        <w:rPr>
          <w:spacing w:val="-6"/>
        </w:rPr>
        <w:t xml:space="preserve"> </w:t>
      </w:r>
      <w:r>
        <w:rPr>
          <w:spacing w:val="-2"/>
        </w:rPr>
        <w:t>жизни;</w:t>
      </w:r>
    </w:p>
    <w:p w:rsidR="00CE04F4" w:rsidRDefault="008178F7">
      <w:pPr>
        <w:pStyle w:val="a3"/>
        <w:spacing w:line="237" w:lineRule="auto"/>
        <w:ind w:right="563"/>
      </w:pPr>
      <w: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CE04F4" w:rsidRDefault="008178F7">
      <w:pPr>
        <w:pStyle w:val="a3"/>
        <w:spacing w:before="4" w:line="237" w:lineRule="auto"/>
        <w:ind w:right="574"/>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CE04F4" w:rsidRDefault="008178F7">
      <w:pPr>
        <w:pStyle w:val="a3"/>
        <w:spacing w:before="6" w:line="237" w:lineRule="auto"/>
        <w:ind w:right="568"/>
      </w:pPr>
      <w:r>
        <w:t>соблюдение правил безопасности, в том числе навыков безопасного поведения в</w:t>
      </w:r>
      <w:r>
        <w:rPr>
          <w:spacing w:val="40"/>
        </w:rPr>
        <w:t xml:space="preserve"> </w:t>
      </w:r>
      <w:r>
        <w:rPr>
          <w:spacing w:val="-2"/>
        </w:rPr>
        <w:t>Интернет-среде;</w:t>
      </w:r>
    </w:p>
    <w:p w:rsidR="00CE04F4" w:rsidRDefault="008178F7">
      <w:pPr>
        <w:pStyle w:val="a3"/>
        <w:spacing w:before="4"/>
        <w:ind w:right="569"/>
      </w:pPr>
      <w: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CE04F4" w:rsidRDefault="008178F7">
      <w:pPr>
        <w:pStyle w:val="a3"/>
        <w:spacing w:line="274" w:lineRule="exact"/>
        <w:ind w:left="991" w:firstLine="0"/>
      </w:pPr>
      <w:r>
        <w:t>умение</w:t>
      </w:r>
      <w:r>
        <w:rPr>
          <w:spacing w:val="-4"/>
        </w:rPr>
        <w:t xml:space="preserve"> </w:t>
      </w:r>
      <w:r>
        <w:t>принимать</w:t>
      </w:r>
      <w:r>
        <w:rPr>
          <w:spacing w:val="-2"/>
        </w:rPr>
        <w:t xml:space="preserve"> </w:t>
      </w:r>
      <w:r>
        <w:t>себя</w:t>
      </w:r>
      <w:r>
        <w:rPr>
          <w:spacing w:val="-2"/>
        </w:rPr>
        <w:t xml:space="preserve"> </w:t>
      </w:r>
      <w:r>
        <w:t>и</w:t>
      </w:r>
      <w:r>
        <w:rPr>
          <w:spacing w:val="-1"/>
        </w:rPr>
        <w:t xml:space="preserve"> </w:t>
      </w:r>
      <w:r>
        <w:t>других</w:t>
      </w:r>
      <w:r>
        <w:rPr>
          <w:spacing w:val="-7"/>
        </w:rPr>
        <w:t xml:space="preserve"> </w:t>
      </w:r>
      <w:r>
        <w:t>людей,</w:t>
      </w:r>
      <w:r>
        <w:rPr>
          <w:spacing w:val="-1"/>
        </w:rPr>
        <w:t xml:space="preserve"> </w:t>
      </w:r>
      <w:r>
        <w:t>не</w:t>
      </w:r>
      <w:r>
        <w:rPr>
          <w:spacing w:val="-7"/>
        </w:rPr>
        <w:t xml:space="preserve"> </w:t>
      </w:r>
      <w:r>
        <w:rPr>
          <w:spacing w:val="-2"/>
        </w:rPr>
        <w:t>осуждая;</w:t>
      </w:r>
    </w:p>
    <w:p w:rsidR="00CE04F4" w:rsidRDefault="008178F7">
      <w:pPr>
        <w:pStyle w:val="a3"/>
        <w:spacing w:before="4" w:line="237" w:lineRule="auto"/>
        <w:ind w:right="571"/>
      </w:pPr>
      <w:r>
        <w:t>умение</w:t>
      </w:r>
      <w:r>
        <w:rPr>
          <w:spacing w:val="-1"/>
        </w:rPr>
        <w:t xml:space="preserve"> </w:t>
      </w:r>
      <w:r>
        <w:t>осознавать эмоциональное</w:t>
      </w:r>
      <w:r>
        <w:rPr>
          <w:spacing w:val="-5"/>
        </w:rPr>
        <w:t xml:space="preserve"> </w:t>
      </w:r>
      <w:r>
        <w:t>состояние</w:t>
      </w:r>
      <w:r>
        <w:rPr>
          <w:spacing w:val="-1"/>
        </w:rPr>
        <w:t xml:space="preserve"> </w:t>
      </w:r>
      <w:r>
        <w:t>свое</w:t>
      </w:r>
      <w:r>
        <w:rPr>
          <w:spacing w:val="-5"/>
        </w:rPr>
        <w:t xml:space="preserve"> </w:t>
      </w:r>
      <w:r>
        <w:t>и</w:t>
      </w:r>
      <w:r>
        <w:rPr>
          <w:spacing w:val="-3"/>
        </w:rPr>
        <w:t xml:space="preserve"> </w:t>
      </w:r>
      <w:r>
        <w:t>других, уметь управлять собственным эмоциональным состоянием;</w:t>
      </w:r>
    </w:p>
    <w:p w:rsidR="00CE04F4" w:rsidRDefault="00CE04F4">
      <w:pPr>
        <w:pStyle w:val="a3"/>
        <w:spacing w:line="237" w:lineRule="auto"/>
        <w:sectPr w:rsidR="00CE04F4">
          <w:pgSz w:w="11910" w:h="16840"/>
          <w:pgMar w:top="620" w:right="283" w:bottom="480" w:left="708" w:header="0" w:footer="292" w:gutter="0"/>
          <w:cols w:space="720"/>
        </w:sectPr>
      </w:pPr>
    </w:p>
    <w:p w:rsidR="00CE04F4" w:rsidRDefault="008178F7">
      <w:pPr>
        <w:pStyle w:val="a3"/>
        <w:spacing w:before="66" w:line="237" w:lineRule="auto"/>
        <w:ind w:right="565"/>
      </w:pPr>
      <w:r>
        <w:t>сформированность навыка рефлексии, признание своего права на ошибку и такого же права другого человека;</w:t>
      </w:r>
    </w:p>
    <w:p w:rsidR="00CE04F4" w:rsidRDefault="008178F7" w:rsidP="00492A9C">
      <w:pPr>
        <w:pStyle w:val="a4"/>
        <w:numPr>
          <w:ilvl w:val="0"/>
          <w:numId w:val="167"/>
        </w:numPr>
        <w:tabs>
          <w:tab w:val="left" w:pos="1253"/>
        </w:tabs>
        <w:spacing w:before="4" w:line="275" w:lineRule="exact"/>
        <w:ind w:left="1253" w:hanging="262"/>
        <w:jc w:val="both"/>
        <w:rPr>
          <w:sz w:val="24"/>
        </w:rPr>
      </w:pPr>
      <w:r>
        <w:rPr>
          <w:sz w:val="24"/>
        </w:rPr>
        <w:t>трудовое</w:t>
      </w:r>
      <w:r>
        <w:rPr>
          <w:spacing w:val="-7"/>
          <w:sz w:val="24"/>
        </w:rPr>
        <w:t xml:space="preserve"> </w:t>
      </w:r>
      <w:r>
        <w:rPr>
          <w:spacing w:val="-2"/>
          <w:sz w:val="24"/>
        </w:rPr>
        <w:t>воспитание:</w:t>
      </w:r>
    </w:p>
    <w:p w:rsidR="00CE04F4" w:rsidRDefault="008178F7">
      <w:pPr>
        <w:pStyle w:val="a3"/>
        <w:ind w:right="563"/>
      </w:pPr>
      <w: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CE04F4" w:rsidRDefault="008178F7">
      <w:pPr>
        <w:pStyle w:val="a3"/>
        <w:spacing w:line="242" w:lineRule="auto"/>
        <w:ind w:right="572"/>
      </w:pPr>
      <w:r>
        <w:t>интерес к практическому изучению профессий и труда различного рода, в том числе на основе применения изучаемого предметного знания;</w:t>
      </w:r>
    </w:p>
    <w:p w:rsidR="00CE04F4" w:rsidRDefault="008178F7">
      <w:pPr>
        <w:pStyle w:val="a3"/>
        <w:spacing w:line="242" w:lineRule="auto"/>
        <w:ind w:right="567"/>
      </w:pPr>
      <w:r>
        <w:t>осознание важности обучения на протяжении всей жизни для успешной</w:t>
      </w:r>
      <w:r>
        <w:rPr>
          <w:spacing w:val="40"/>
        </w:rPr>
        <w:t xml:space="preserve"> </w:t>
      </w:r>
      <w:r>
        <w:t>профессиональной деятельности и развитие необходимых умений для этого;</w:t>
      </w:r>
    </w:p>
    <w:p w:rsidR="00CE04F4" w:rsidRDefault="008178F7">
      <w:pPr>
        <w:pStyle w:val="a3"/>
        <w:spacing w:line="242" w:lineRule="auto"/>
        <w:ind w:right="577"/>
      </w:pPr>
      <w:r>
        <w:t>готовность адаптироваться в профессиональной среде; уважение к труду и результатам трудовой деятельности;</w:t>
      </w:r>
    </w:p>
    <w:p w:rsidR="00CE04F4" w:rsidRDefault="008178F7">
      <w:pPr>
        <w:pStyle w:val="a3"/>
        <w:spacing w:line="242" w:lineRule="auto"/>
        <w:ind w:right="565"/>
      </w:pPr>
      <w: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CE04F4" w:rsidRDefault="008178F7">
      <w:pPr>
        <w:pStyle w:val="a3"/>
        <w:ind w:right="566"/>
      </w:pPr>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CE04F4" w:rsidRDefault="008178F7">
      <w:pPr>
        <w:pStyle w:val="a3"/>
        <w:ind w:right="570"/>
      </w:pPr>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CE04F4" w:rsidRDefault="008178F7">
      <w:pPr>
        <w:pStyle w:val="a3"/>
        <w:ind w:right="568"/>
      </w:pPr>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CE04F4" w:rsidRDefault="008178F7" w:rsidP="00492A9C">
      <w:pPr>
        <w:pStyle w:val="a4"/>
        <w:numPr>
          <w:ilvl w:val="0"/>
          <w:numId w:val="167"/>
        </w:numPr>
        <w:tabs>
          <w:tab w:val="left" w:pos="1253"/>
        </w:tabs>
        <w:ind w:left="1253" w:hanging="262"/>
        <w:jc w:val="both"/>
        <w:rPr>
          <w:sz w:val="24"/>
        </w:rPr>
      </w:pPr>
      <w:r>
        <w:rPr>
          <w:sz w:val="24"/>
        </w:rPr>
        <w:t>экологическое</w:t>
      </w:r>
      <w:r>
        <w:rPr>
          <w:spacing w:val="-10"/>
          <w:sz w:val="24"/>
        </w:rPr>
        <w:t xml:space="preserve"> </w:t>
      </w:r>
      <w:r>
        <w:rPr>
          <w:spacing w:val="-2"/>
          <w:sz w:val="24"/>
        </w:rPr>
        <w:t>воспитание:</w:t>
      </w:r>
    </w:p>
    <w:p w:rsidR="00CE04F4" w:rsidRDefault="008178F7">
      <w:pPr>
        <w:pStyle w:val="a3"/>
        <w:ind w:right="561"/>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CE04F4" w:rsidRDefault="008178F7">
      <w:pPr>
        <w:pStyle w:val="a3"/>
        <w:ind w:right="575"/>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CE04F4" w:rsidRDefault="008178F7">
      <w:pPr>
        <w:pStyle w:val="a3"/>
        <w:spacing w:line="237" w:lineRule="auto"/>
        <w:ind w:right="568"/>
      </w:pPr>
      <w:r>
        <w:t>осознание своей роли как гражданина и потребителя в условиях взаимосвязи природной, технологической и социальной сред;</w:t>
      </w:r>
    </w:p>
    <w:p w:rsidR="00CE04F4" w:rsidRDefault="008178F7">
      <w:pPr>
        <w:pStyle w:val="a3"/>
        <w:spacing w:line="237" w:lineRule="auto"/>
        <w:ind w:left="991" w:right="573" w:firstLine="0"/>
      </w:pPr>
      <w:r>
        <w:t>готовность к участию в практической деятельности экологической направленности; освоение</w:t>
      </w:r>
      <w:r>
        <w:rPr>
          <w:spacing w:val="63"/>
        </w:rPr>
        <w:t xml:space="preserve">  </w:t>
      </w:r>
      <w:r>
        <w:t>основ</w:t>
      </w:r>
      <w:r>
        <w:rPr>
          <w:spacing w:val="64"/>
        </w:rPr>
        <w:t xml:space="preserve">  </w:t>
      </w:r>
      <w:r>
        <w:t>экологической</w:t>
      </w:r>
      <w:r>
        <w:rPr>
          <w:spacing w:val="62"/>
        </w:rPr>
        <w:t xml:space="preserve">  </w:t>
      </w:r>
      <w:r>
        <w:t>культуры,</w:t>
      </w:r>
      <w:r>
        <w:rPr>
          <w:spacing w:val="65"/>
        </w:rPr>
        <w:t xml:space="preserve">  </w:t>
      </w:r>
      <w:r>
        <w:t>методов</w:t>
      </w:r>
      <w:r>
        <w:rPr>
          <w:spacing w:val="62"/>
        </w:rPr>
        <w:t xml:space="preserve">  </w:t>
      </w:r>
      <w:r>
        <w:t>проектирования</w:t>
      </w:r>
      <w:r>
        <w:rPr>
          <w:spacing w:val="64"/>
        </w:rPr>
        <w:t xml:space="preserve">  </w:t>
      </w:r>
      <w:r>
        <w:t>собственной</w:t>
      </w:r>
    </w:p>
    <w:p w:rsidR="00CE04F4" w:rsidRDefault="008178F7">
      <w:pPr>
        <w:pStyle w:val="a3"/>
        <w:ind w:right="568" w:firstLine="0"/>
      </w:pPr>
      <w:r>
        <w:t>безопасной жизнедеятельности с учетом природных, техногенных и социальных рисков на территории проживания.</w:t>
      </w:r>
    </w:p>
    <w:p w:rsidR="00CE04F4" w:rsidRDefault="008178F7">
      <w:pPr>
        <w:pStyle w:val="Heading3"/>
        <w:spacing w:line="272" w:lineRule="exact"/>
      </w:pPr>
      <w:r>
        <w:t>Метапредметные</w:t>
      </w:r>
      <w:r>
        <w:rPr>
          <w:spacing w:val="-6"/>
        </w:rPr>
        <w:t xml:space="preserve"> </w:t>
      </w:r>
      <w:r>
        <w:rPr>
          <w:spacing w:val="-2"/>
        </w:rPr>
        <w:t>результаты</w:t>
      </w:r>
    </w:p>
    <w:p w:rsidR="00CE04F4" w:rsidRDefault="008178F7">
      <w:pPr>
        <w:pStyle w:val="a3"/>
        <w:ind w:right="567"/>
      </w:pPr>
      <w:r>
        <w:t xml:space="preserve">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w:t>
      </w:r>
      <w:r>
        <w:rPr>
          <w:spacing w:val="-2"/>
        </w:rPr>
        <w:t>деятельность.</w:t>
      </w:r>
    </w:p>
    <w:p w:rsidR="00CE04F4" w:rsidRDefault="008178F7">
      <w:pPr>
        <w:pStyle w:val="a3"/>
        <w:spacing w:line="237" w:lineRule="auto"/>
        <w:ind w:right="573"/>
      </w:pPr>
      <w:r>
        <w:t>У обучающегося будут сформированы следующие базовые логические действия как часть познавательных универсальных учебных действий:</w:t>
      </w:r>
    </w:p>
    <w:p w:rsidR="00CE04F4" w:rsidRDefault="008178F7">
      <w:pPr>
        <w:pStyle w:val="a3"/>
        <w:spacing w:before="1" w:line="275" w:lineRule="exact"/>
        <w:ind w:left="991" w:firstLine="0"/>
      </w:pPr>
      <w:r>
        <w:t>выявлять</w:t>
      </w:r>
      <w:r>
        <w:rPr>
          <w:spacing w:val="-4"/>
        </w:rPr>
        <w:t xml:space="preserve"> </w:t>
      </w:r>
      <w:r>
        <w:t>и</w:t>
      </w:r>
      <w:r>
        <w:rPr>
          <w:spacing w:val="-7"/>
        </w:rPr>
        <w:t xml:space="preserve"> </w:t>
      </w:r>
      <w:r>
        <w:t>характеризовать</w:t>
      </w:r>
      <w:r>
        <w:rPr>
          <w:spacing w:val="-6"/>
        </w:rPr>
        <w:t xml:space="preserve"> </w:t>
      </w:r>
      <w:r>
        <w:t>существенные</w:t>
      </w:r>
      <w:r>
        <w:rPr>
          <w:spacing w:val="-5"/>
        </w:rPr>
        <w:t xml:space="preserve"> </w:t>
      </w:r>
      <w:r>
        <w:t>признаки</w:t>
      </w:r>
      <w:r>
        <w:rPr>
          <w:spacing w:val="-7"/>
        </w:rPr>
        <w:t xml:space="preserve"> </w:t>
      </w:r>
      <w:r>
        <w:t>объектов</w:t>
      </w:r>
      <w:r>
        <w:rPr>
          <w:spacing w:val="-1"/>
        </w:rPr>
        <w:t xml:space="preserve"> </w:t>
      </w:r>
      <w:r>
        <w:rPr>
          <w:spacing w:val="-2"/>
        </w:rPr>
        <w:t>(явлений);</w:t>
      </w:r>
    </w:p>
    <w:p w:rsidR="00CE04F4" w:rsidRDefault="008178F7">
      <w:pPr>
        <w:pStyle w:val="a3"/>
        <w:spacing w:line="242" w:lineRule="auto"/>
        <w:ind w:right="569"/>
      </w:pPr>
      <w:r>
        <w:t>устанавливать существенный признак классификации, основания для обобщения и сравнения, критерии проводимого анализа;</w:t>
      </w:r>
    </w:p>
    <w:p w:rsidR="00CE04F4" w:rsidRDefault="008178F7">
      <w:pPr>
        <w:pStyle w:val="a3"/>
        <w:spacing w:line="242" w:lineRule="auto"/>
        <w:ind w:right="573"/>
      </w:pPr>
      <w:r>
        <w:t>с учетом предложенной задачи выявлять закономерности и противоречия в рассматриваемых фактах, данных и наблюдениях;</w:t>
      </w:r>
    </w:p>
    <w:p w:rsidR="00CE04F4" w:rsidRDefault="008178F7">
      <w:pPr>
        <w:pStyle w:val="a3"/>
        <w:spacing w:line="271" w:lineRule="exact"/>
        <w:ind w:left="991" w:firstLine="0"/>
      </w:pPr>
      <w:r>
        <w:t>предлагать</w:t>
      </w:r>
      <w:r>
        <w:rPr>
          <w:spacing w:val="-4"/>
        </w:rPr>
        <w:t xml:space="preserve"> </w:t>
      </w:r>
      <w:r>
        <w:t>критерии</w:t>
      </w:r>
      <w:r>
        <w:rPr>
          <w:spacing w:val="-6"/>
        </w:rPr>
        <w:t xml:space="preserve"> </w:t>
      </w:r>
      <w:r>
        <w:t>для</w:t>
      </w:r>
      <w:r>
        <w:rPr>
          <w:spacing w:val="-2"/>
        </w:rPr>
        <w:t xml:space="preserve"> </w:t>
      </w:r>
      <w:r>
        <w:t>выявления</w:t>
      </w:r>
      <w:r>
        <w:rPr>
          <w:spacing w:val="-7"/>
        </w:rPr>
        <w:t xml:space="preserve"> </w:t>
      </w:r>
      <w:r>
        <w:t>закономерностей</w:t>
      </w:r>
      <w:r>
        <w:rPr>
          <w:spacing w:val="-6"/>
        </w:rPr>
        <w:t xml:space="preserve"> </w:t>
      </w:r>
      <w:r>
        <w:t>и</w:t>
      </w:r>
      <w:r>
        <w:rPr>
          <w:spacing w:val="-6"/>
        </w:rPr>
        <w:t xml:space="preserve"> </w:t>
      </w:r>
      <w:r>
        <w:rPr>
          <w:spacing w:val="-2"/>
        </w:rPr>
        <w:t>противоречий;</w:t>
      </w:r>
    </w:p>
    <w:p w:rsidR="00CE04F4" w:rsidRDefault="008178F7">
      <w:pPr>
        <w:pStyle w:val="a3"/>
        <w:spacing w:line="237" w:lineRule="auto"/>
        <w:ind w:left="991" w:right="562" w:firstLine="0"/>
      </w:pPr>
      <w:r>
        <w:t>выявлять дефицит информации, данных, необходимых для решения поставленной задачи; выявлять</w:t>
      </w:r>
      <w:r>
        <w:rPr>
          <w:spacing w:val="66"/>
          <w:w w:val="150"/>
        </w:rPr>
        <w:t xml:space="preserve"> </w:t>
      </w:r>
      <w:r>
        <w:t>причинно-следственные</w:t>
      </w:r>
      <w:r>
        <w:rPr>
          <w:spacing w:val="67"/>
          <w:w w:val="150"/>
        </w:rPr>
        <w:t xml:space="preserve"> </w:t>
      </w:r>
      <w:r>
        <w:t>связи</w:t>
      </w:r>
      <w:r>
        <w:rPr>
          <w:spacing w:val="65"/>
          <w:w w:val="150"/>
        </w:rPr>
        <w:t xml:space="preserve"> </w:t>
      </w:r>
      <w:r>
        <w:t>при</w:t>
      </w:r>
      <w:r>
        <w:rPr>
          <w:spacing w:val="65"/>
          <w:w w:val="150"/>
        </w:rPr>
        <w:t xml:space="preserve"> </w:t>
      </w:r>
      <w:r>
        <w:t>изучении</w:t>
      </w:r>
      <w:r>
        <w:rPr>
          <w:spacing w:val="68"/>
          <w:w w:val="150"/>
        </w:rPr>
        <w:t xml:space="preserve"> </w:t>
      </w:r>
      <w:r>
        <w:t>явлений</w:t>
      </w:r>
      <w:r>
        <w:rPr>
          <w:spacing w:val="65"/>
          <w:w w:val="150"/>
        </w:rPr>
        <w:t xml:space="preserve"> </w:t>
      </w:r>
      <w:r>
        <w:t>и</w:t>
      </w:r>
      <w:r>
        <w:rPr>
          <w:spacing w:val="64"/>
          <w:w w:val="150"/>
        </w:rPr>
        <w:t xml:space="preserve"> </w:t>
      </w:r>
      <w:r>
        <w:t>процессов;</w:t>
      </w:r>
      <w:r>
        <w:rPr>
          <w:spacing w:val="73"/>
          <w:w w:val="150"/>
        </w:rPr>
        <w:t xml:space="preserve"> </w:t>
      </w:r>
      <w:r>
        <w:rPr>
          <w:spacing w:val="-2"/>
        </w:rPr>
        <w:t>делать</w:t>
      </w:r>
    </w:p>
    <w:p w:rsidR="00CE04F4" w:rsidRDefault="008178F7">
      <w:pPr>
        <w:pStyle w:val="a3"/>
        <w:spacing w:before="3" w:line="237" w:lineRule="auto"/>
        <w:ind w:right="578" w:firstLine="0"/>
      </w:pPr>
      <w:r>
        <w:t>выводы с использованием дедуктивных и индуктивных умозаключений, умозаключений по аналогии, формулировать гипотезы о взаимосвязях;</w:t>
      </w:r>
    </w:p>
    <w:p w:rsidR="00CE04F4" w:rsidRDefault="00CE04F4">
      <w:pPr>
        <w:pStyle w:val="a3"/>
        <w:spacing w:line="237" w:lineRule="auto"/>
        <w:sectPr w:rsidR="00CE04F4">
          <w:pgSz w:w="11910" w:h="16840"/>
          <w:pgMar w:top="620" w:right="283" w:bottom="480" w:left="708" w:header="0" w:footer="292" w:gutter="0"/>
          <w:cols w:space="720"/>
        </w:sectPr>
      </w:pPr>
    </w:p>
    <w:p w:rsidR="00CE04F4" w:rsidRDefault="008178F7">
      <w:pPr>
        <w:pStyle w:val="a3"/>
        <w:spacing w:before="64"/>
        <w:ind w:right="566"/>
      </w:pPr>
      <w:r>
        <w:t xml:space="preserve">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w:t>
      </w:r>
      <w:r>
        <w:rPr>
          <w:spacing w:val="-2"/>
        </w:rPr>
        <w:t>критериев).</w:t>
      </w:r>
    </w:p>
    <w:p w:rsidR="00CE04F4" w:rsidRDefault="008178F7">
      <w:pPr>
        <w:pStyle w:val="a3"/>
        <w:spacing w:line="242" w:lineRule="auto"/>
        <w:ind w:right="571"/>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CE04F4" w:rsidRDefault="008178F7">
      <w:pPr>
        <w:pStyle w:val="a3"/>
        <w:ind w:right="566"/>
      </w:pPr>
      <w:r>
        <w:t xml:space="preserve">формулировать проблемные вопросы, отражающие несоответствие между рассматриваемым и наиболее благоприятным состоянием объекта (явления) повседневной </w:t>
      </w:r>
      <w:r>
        <w:rPr>
          <w:spacing w:val="-2"/>
        </w:rPr>
        <w:t>жизни;</w:t>
      </w:r>
    </w:p>
    <w:p w:rsidR="00CE04F4" w:rsidRDefault="008178F7">
      <w:pPr>
        <w:pStyle w:val="a3"/>
        <w:ind w:right="574"/>
      </w:pPr>
      <w:r>
        <w:t xml:space="preserve">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w:t>
      </w:r>
      <w:r>
        <w:rPr>
          <w:spacing w:val="-2"/>
        </w:rPr>
        <w:t>исследования;</w:t>
      </w:r>
    </w:p>
    <w:p w:rsidR="00CE04F4" w:rsidRDefault="008178F7">
      <w:pPr>
        <w:pStyle w:val="a3"/>
        <w:spacing w:line="242" w:lineRule="auto"/>
        <w:ind w:right="572"/>
      </w:pPr>
      <w:r>
        <w:t>проводить (принимать участие) небольшое самостоятельное исследование заданного объекта (явления), устанавливать причинно-следственные связи;</w:t>
      </w:r>
    </w:p>
    <w:p w:rsidR="00CE04F4" w:rsidRDefault="008178F7">
      <w:pPr>
        <w:pStyle w:val="a3"/>
        <w:ind w:right="571"/>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CE04F4" w:rsidRDefault="008178F7">
      <w:pPr>
        <w:pStyle w:val="a3"/>
        <w:spacing w:line="237" w:lineRule="auto"/>
        <w:ind w:right="573"/>
      </w:pPr>
      <w:r>
        <w:t>У обучающегося будут сформированы умения работать с информацией как часть познавательных универсальных учебных действий:</w:t>
      </w:r>
    </w:p>
    <w:p w:rsidR="00CE04F4" w:rsidRDefault="008178F7">
      <w:pPr>
        <w:pStyle w:val="a3"/>
        <w:spacing w:line="237" w:lineRule="auto"/>
        <w:ind w:right="565"/>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CE04F4" w:rsidRDefault="008178F7">
      <w:pPr>
        <w:pStyle w:val="a3"/>
        <w:spacing w:before="4" w:line="237" w:lineRule="auto"/>
        <w:ind w:right="573"/>
      </w:pPr>
      <w:r>
        <w:t>выбирать, анализировать, систематизировать и интерпретировать информацию различных видов и форм представления;</w:t>
      </w:r>
    </w:p>
    <w:p w:rsidR="00CE04F4" w:rsidRDefault="008178F7">
      <w:pPr>
        <w:pStyle w:val="a3"/>
        <w:spacing w:before="6" w:line="237" w:lineRule="auto"/>
        <w:ind w:right="570"/>
      </w:pPr>
      <w:r>
        <w:t>находить сходные аргументы (подтверждающие или опровергающие одну и ту же идею, версию) в различных информационных источниках;</w:t>
      </w:r>
    </w:p>
    <w:p w:rsidR="00CE04F4" w:rsidRDefault="008178F7">
      <w:pPr>
        <w:pStyle w:val="a3"/>
        <w:spacing w:before="4"/>
        <w:ind w:right="572"/>
      </w:pPr>
      <w: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w:t>
      </w:r>
      <w:r>
        <w:rPr>
          <w:spacing w:val="-2"/>
        </w:rPr>
        <w:t>комбинациями;</w:t>
      </w:r>
    </w:p>
    <w:p w:rsidR="00CE04F4" w:rsidRDefault="008178F7">
      <w:pPr>
        <w:pStyle w:val="a3"/>
        <w:spacing w:line="242" w:lineRule="auto"/>
        <w:ind w:right="573"/>
      </w:pPr>
      <w:r>
        <w:t>оценивать надежность информации по критериям, предложенным педагогическим работником или сформулированным самостоятельно;</w:t>
      </w:r>
    </w:p>
    <w:p w:rsidR="00CE04F4" w:rsidRDefault="008178F7">
      <w:pPr>
        <w:pStyle w:val="a3"/>
        <w:spacing w:line="271" w:lineRule="exact"/>
        <w:ind w:left="991" w:firstLine="0"/>
      </w:pPr>
      <w:r>
        <w:t>эффективно</w:t>
      </w:r>
      <w:r>
        <w:rPr>
          <w:spacing w:val="-7"/>
        </w:rPr>
        <w:t xml:space="preserve"> </w:t>
      </w:r>
      <w:r>
        <w:t>запоминать</w:t>
      </w:r>
      <w:r>
        <w:rPr>
          <w:spacing w:val="-7"/>
        </w:rPr>
        <w:t xml:space="preserve"> </w:t>
      </w:r>
      <w:r>
        <w:t>и</w:t>
      </w:r>
      <w:r>
        <w:rPr>
          <w:spacing w:val="-3"/>
        </w:rPr>
        <w:t xml:space="preserve"> </w:t>
      </w:r>
      <w:r>
        <w:t>систематизировать</w:t>
      </w:r>
      <w:r>
        <w:rPr>
          <w:spacing w:val="-7"/>
        </w:rPr>
        <w:t xml:space="preserve"> </w:t>
      </w:r>
      <w:r>
        <w:rPr>
          <w:spacing w:val="-2"/>
        </w:rPr>
        <w:t>информацию;</w:t>
      </w:r>
    </w:p>
    <w:p w:rsidR="00CE04F4" w:rsidRDefault="008178F7">
      <w:pPr>
        <w:pStyle w:val="a3"/>
        <w:spacing w:before="2" w:line="237" w:lineRule="auto"/>
        <w:ind w:right="572"/>
      </w:pPr>
      <w:r>
        <w:t>овладение системой универсальных познавательных действий обеспечивает сформированность когнитивных навыков обучающихся.</w:t>
      </w:r>
    </w:p>
    <w:p w:rsidR="00CE04F4" w:rsidRDefault="008178F7">
      <w:pPr>
        <w:pStyle w:val="a3"/>
        <w:spacing w:before="6" w:line="237" w:lineRule="auto"/>
        <w:ind w:right="572"/>
      </w:pPr>
      <w:r>
        <w:t>У обучающегося будут сформированы умения общения как часть коммуникативных универсальных учебных действий:</w:t>
      </w:r>
    </w:p>
    <w:p w:rsidR="00CE04F4" w:rsidRDefault="008178F7">
      <w:pPr>
        <w:pStyle w:val="a3"/>
        <w:spacing w:before="3"/>
        <w:ind w:right="569"/>
      </w:pPr>
      <w:r>
        <w:t>уверенно высказывать</w:t>
      </w:r>
      <w:r>
        <w:rPr>
          <w:spacing w:val="-1"/>
        </w:rPr>
        <w:t xml:space="preserve"> </w:t>
      </w:r>
      <w:r>
        <w:t>свою</w:t>
      </w:r>
      <w:r>
        <w:rPr>
          <w:spacing w:val="-3"/>
        </w:rPr>
        <w:t xml:space="preserve"> </w:t>
      </w:r>
      <w:r>
        <w:t>точку</w:t>
      </w:r>
      <w:r>
        <w:rPr>
          <w:spacing w:val="-11"/>
        </w:rPr>
        <w:t xml:space="preserve"> </w:t>
      </w:r>
      <w:r>
        <w:t>зрения</w:t>
      </w:r>
      <w:r>
        <w:rPr>
          <w:spacing w:val="-2"/>
        </w:rPr>
        <w:t xml:space="preserve"> </w:t>
      </w:r>
      <w:r>
        <w:t>в устной</w:t>
      </w:r>
      <w:r>
        <w:rPr>
          <w:spacing w:val="-5"/>
        </w:rPr>
        <w:t xml:space="preserve"> </w:t>
      </w:r>
      <w:r>
        <w:t>и</w:t>
      </w:r>
      <w:r>
        <w:rPr>
          <w:spacing w:val="-1"/>
        </w:rPr>
        <w:t xml:space="preserve"> </w:t>
      </w:r>
      <w:r>
        <w:t>письменной</w:t>
      </w:r>
      <w:r>
        <w:rPr>
          <w:spacing w:val="-1"/>
        </w:rPr>
        <w:t xml:space="preserve"> </w:t>
      </w:r>
      <w:r>
        <w:t>речи, выражать</w:t>
      </w:r>
      <w:r>
        <w:rPr>
          <w:spacing w:val="-1"/>
        </w:rPr>
        <w:t xml:space="preserve"> </w:t>
      </w:r>
      <w:r>
        <w:t>эмоции</w:t>
      </w:r>
      <w:r>
        <w:rPr>
          <w:spacing w:val="-1"/>
        </w:rPr>
        <w:t xml:space="preserve"> </w:t>
      </w:r>
      <w:r>
        <w:t>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CE04F4" w:rsidRDefault="008178F7">
      <w:pPr>
        <w:pStyle w:val="a3"/>
        <w:spacing w:line="242" w:lineRule="auto"/>
        <w:ind w:right="574"/>
      </w:pPr>
      <w: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CE04F4" w:rsidRDefault="008178F7">
      <w:pPr>
        <w:pStyle w:val="a3"/>
        <w:spacing w:line="242" w:lineRule="auto"/>
        <w:ind w:right="575"/>
      </w:pPr>
      <w:r>
        <w:t>сопоставлять свои суждения с суждениями других участников диалога, обнаруживать различие и сходство позиций;</w:t>
      </w:r>
    </w:p>
    <w:p w:rsidR="00CE04F4" w:rsidRDefault="008178F7">
      <w:pPr>
        <w:pStyle w:val="a3"/>
        <w:spacing w:line="242" w:lineRule="auto"/>
        <w:ind w:right="569"/>
      </w:pPr>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CE04F4" w:rsidRDefault="008178F7">
      <w:pPr>
        <w:pStyle w:val="a3"/>
        <w:ind w:right="568"/>
      </w:pPr>
      <w:r>
        <w:t xml:space="preserve">публично представлять результаты решения учебной задачи, самостоятельно выбирать наиболее целесообразный формат выступления и подготавливать различные презентационные </w:t>
      </w:r>
      <w:r>
        <w:rPr>
          <w:spacing w:val="-2"/>
        </w:rPr>
        <w:t>материалы.</w:t>
      </w:r>
    </w:p>
    <w:p w:rsidR="00CE04F4" w:rsidRDefault="008178F7">
      <w:pPr>
        <w:pStyle w:val="a3"/>
        <w:spacing w:line="242" w:lineRule="auto"/>
        <w:ind w:right="569"/>
      </w:pPr>
      <w:r>
        <w:t>У обучающегося будут сформированы умения самоорганизации как части регулятивных универсальных учебных действий:</w:t>
      </w:r>
    </w:p>
    <w:p w:rsidR="00CE04F4" w:rsidRDefault="008178F7">
      <w:pPr>
        <w:pStyle w:val="a3"/>
        <w:spacing w:line="242" w:lineRule="auto"/>
        <w:ind w:left="991" w:right="577" w:firstLine="0"/>
      </w:pPr>
      <w:r>
        <w:t>выявлять проблемные вопросы, требующие решения в жизненных и учебных ситуациях; аргументированно</w:t>
      </w:r>
      <w:r>
        <w:rPr>
          <w:spacing w:val="28"/>
        </w:rPr>
        <w:t xml:space="preserve"> </w:t>
      </w:r>
      <w:r>
        <w:t>определять оптимальный вариант</w:t>
      </w:r>
      <w:r>
        <w:rPr>
          <w:spacing w:val="29"/>
        </w:rPr>
        <w:t xml:space="preserve"> </w:t>
      </w:r>
      <w:r>
        <w:t>принятия</w:t>
      </w:r>
      <w:r>
        <w:rPr>
          <w:spacing w:val="28"/>
        </w:rPr>
        <w:t xml:space="preserve"> </w:t>
      </w:r>
      <w:r>
        <w:t>решений,</w:t>
      </w:r>
      <w:r>
        <w:rPr>
          <w:spacing w:val="30"/>
        </w:rPr>
        <w:t xml:space="preserve"> </w:t>
      </w:r>
      <w:r>
        <w:t>самостоятельно</w:t>
      </w:r>
    </w:p>
    <w:p w:rsidR="00CE04F4" w:rsidRDefault="008178F7">
      <w:pPr>
        <w:pStyle w:val="a3"/>
        <w:spacing w:line="242" w:lineRule="auto"/>
        <w:ind w:right="569" w:firstLine="0"/>
      </w:pPr>
      <w:r>
        <w:t>составлять алгоритм (часть алгоритма) и выбирать способ решения учебной задачи с учетом собственных возможностей и имеющихся ресурсов;</w:t>
      </w:r>
    </w:p>
    <w:p w:rsidR="00CE04F4" w:rsidRDefault="008178F7">
      <w:pPr>
        <w:pStyle w:val="a3"/>
        <w:ind w:right="560"/>
      </w:pPr>
      <w:r>
        <w:t xml:space="preserve">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w:t>
      </w:r>
      <w:r>
        <w:rPr>
          <w:spacing w:val="-2"/>
        </w:rPr>
        <w:t>решение.</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6" w:line="237" w:lineRule="auto"/>
        <w:ind w:right="563"/>
        <w:jc w:val="left"/>
      </w:pPr>
      <w:r>
        <w:t>У обучающегося будут сформированы умения самоконтроля, эмоционального интеллекта как части регулятивных универсальных учебных действий:</w:t>
      </w:r>
    </w:p>
    <w:p w:rsidR="00CE04F4" w:rsidRDefault="008178F7">
      <w:pPr>
        <w:pStyle w:val="a3"/>
        <w:spacing w:before="6" w:line="237" w:lineRule="auto"/>
        <w:jc w:val="left"/>
      </w:pPr>
      <w:r>
        <w:t>давать оценку ситуации,</w:t>
      </w:r>
      <w:r>
        <w:rPr>
          <w:spacing w:val="28"/>
        </w:rPr>
        <w:t xml:space="preserve"> </w:t>
      </w:r>
      <w:r>
        <w:t>предвидеть трудности,</w:t>
      </w:r>
      <w:r>
        <w:rPr>
          <w:spacing w:val="28"/>
        </w:rPr>
        <w:t xml:space="preserve"> </w:t>
      </w:r>
      <w:r>
        <w:t>которые могут возникнуть при решении учебной задачи, и вносить коррективы в деятельность на основе новых обстоятельств;</w:t>
      </w:r>
    </w:p>
    <w:p w:rsidR="00CE04F4" w:rsidRDefault="008178F7">
      <w:pPr>
        <w:pStyle w:val="a3"/>
        <w:spacing w:before="5" w:line="237" w:lineRule="auto"/>
        <w:jc w:val="left"/>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CE04F4" w:rsidRDefault="008178F7">
      <w:pPr>
        <w:pStyle w:val="a3"/>
        <w:spacing w:before="4" w:line="275" w:lineRule="exact"/>
        <w:ind w:left="991" w:firstLine="0"/>
        <w:jc w:val="left"/>
      </w:pPr>
      <w:r>
        <w:t>оценивать</w:t>
      </w:r>
      <w:r>
        <w:rPr>
          <w:spacing w:val="-6"/>
        </w:rPr>
        <w:t xml:space="preserve"> </w:t>
      </w:r>
      <w:r>
        <w:t>соответствие</w:t>
      </w:r>
      <w:r>
        <w:rPr>
          <w:spacing w:val="-3"/>
        </w:rPr>
        <w:t xml:space="preserve"> </w:t>
      </w:r>
      <w:r>
        <w:t>результата</w:t>
      </w:r>
      <w:r>
        <w:rPr>
          <w:spacing w:val="-4"/>
        </w:rPr>
        <w:t xml:space="preserve"> </w:t>
      </w:r>
      <w:r>
        <w:t>цели</w:t>
      </w:r>
      <w:r>
        <w:rPr>
          <w:spacing w:val="-2"/>
        </w:rPr>
        <w:t xml:space="preserve"> </w:t>
      </w:r>
      <w:r>
        <w:t>и</w:t>
      </w:r>
      <w:r>
        <w:rPr>
          <w:spacing w:val="-1"/>
        </w:rPr>
        <w:t xml:space="preserve"> </w:t>
      </w:r>
      <w:r>
        <w:rPr>
          <w:spacing w:val="-2"/>
        </w:rPr>
        <w:t>условиям;</w:t>
      </w:r>
    </w:p>
    <w:p w:rsidR="00CE04F4" w:rsidRDefault="008178F7">
      <w:pPr>
        <w:pStyle w:val="a3"/>
        <w:spacing w:line="242" w:lineRule="auto"/>
        <w:jc w:val="left"/>
      </w:pPr>
      <w:r>
        <w:t>управлять собственными эмоциями и не поддаваться эмоциям других людей, выявлять и анализировать их причины;</w:t>
      </w:r>
    </w:p>
    <w:p w:rsidR="00CE04F4" w:rsidRDefault="008178F7">
      <w:pPr>
        <w:pStyle w:val="a3"/>
        <w:spacing w:line="242" w:lineRule="auto"/>
        <w:jc w:val="left"/>
      </w:pPr>
      <w:r>
        <w:t>ставить себя на место другого человека, понимать мотивы и намерения другого человека, регулировать способ выражения эмоций;</w:t>
      </w:r>
    </w:p>
    <w:p w:rsidR="00CE04F4" w:rsidRDefault="008178F7">
      <w:pPr>
        <w:pStyle w:val="a3"/>
        <w:spacing w:line="242" w:lineRule="auto"/>
        <w:ind w:right="563"/>
        <w:jc w:val="left"/>
      </w:pPr>
      <w:r>
        <w:t>осознанно относиться к другому</w:t>
      </w:r>
      <w:r>
        <w:rPr>
          <w:spacing w:val="-5"/>
        </w:rPr>
        <w:t xml:space="preserve"> </w:t>
      </w:r>
      <w:r>
        <w:t>человеку, его мнению, признавать право на</w:t>
      </w:r>
      <w:r>
        <w:rPr>
          <w:spacing w:val="-1"/>
        </w:rPr>
        <w:t xml:space="preserve"> </w:t>
      </w:r>
      <w:r>
        <w:t>ошибку</w:t>
      </w:r>
      <w:r>
        <w:rPr>
          <w:spacing w:val="-5"/>
        </w:rPr>
        <w:t xml:space="preserve"> </w:t>
      </w:r>
      <w:r>
        <w:t>свою и чужую;</w:t>
      </w:r>
    </w:p>
    <w:p w:rsidR="00CE04F4" w:rsidRDefault="008178F7">
      <w:pPr>
        <w:pStyle w:val="a3"/>
        <w:spacing w:line="242" w:lineRule="auto"/>
        <w:ind w:left="991" w:right="720" w:firstLine="0"/>
        <w:jc w:val="left"/>
      </w:pPr>
      <w:r>
        <w:t>быть</w:t>
      </w:r>
      <w:r>
        <w:rPr>
          <w:spacing w:val="-7"/>
        </w:rPr>
        <w:t xml:space="preserve"> </w:t>
      </w:r>
      <w:r>
        <w:t>открытым</w:t>
      </w:r>
      <w:r>
        <w:rPr>
          <w:spacing w:val="-7"/>
        </w:rPr>
        <w:t xml:space="preserve"> </w:t>
      </w:r>
      <w:r>
        <w:t>себе</w:t>
      </w:r>
      <w:r>
        <w:rPr>
          <w:spacing w:val="-5"/>
        </w:rPr>
        <w:t xml:space="preserve"> </w:t>
      </w:r>
      <w:r>
        <w:t>и</w:t>
      </w:r>
      <w:r>
        <w:rPr>
          <w:spacing w:val="-3"/>
        </w:rPr>
        <w:t xml:space="preserve"> </w:t>
      </w:r>
      <w:r>
        <w:t>другим</w:t>
      </w:r>
      <w:r>
        <w:rPr>
          <w:spacing w:val="-3"/>
        </w:rPr>
        <w:t xml:space="preserve"> </w:t>
      </w:r>
      <w:r>
        <w:t>людям,</w:t>
      </w:r>
      <w:r>
        <w:rPr>
          <w:spacing w:val="-10"/>
        </w:rPr>
        <w:t xml:space="preserve"> </w:t>
      </w:r>
      <w:r>
        <w:t>осознавать</w:t>
      </w:r>
      <w:r>
        <w:rPr>
          <w:spacing w:val="-3"/>
        </w:rPr>
        <w:t xml:space="preserve"> </w:t>
      </w:r>
      <w:r>
        <w:t>невозможность</w:t>
      </w:r>
      <w:r>
        <w:rPr>
          <w:spacing w:val="-3"/>
        </w:rPr>
        <w:t xml:space="preserve"> </w:t>
      </w:r>
      <w:r>
        <w:t>контроля</w:t>
      </w:r>
      <w:r>
        <w:rPr>
          <w:spacing w:val="-8"/>
        </w:rPr>
        <w:t xml:space="preserve"> </w:t>
      </w:r>
      <w:r>
        <w:t>всего вокруг. У обучающегося будут сформированы умения совместной деятельности:</w:t>
      </w:r>
    </w:p>
    <w:p w:rsidR="00CE04F4" w:rsidRDefault="008178F7">
      <w:pPr>
        <w:pStyle w:val="a3"/>
        <w:spacing w:line="242" w:lineRule="auto"/>
        <w:ind w:right="570"/>
      </w:pPr>
      <w:r>
        <w:t>понимать и использовать преимущества командной и индивидуальной работы при решении конкретной учебной задачи;</w:t>
      </w:r>
    </w:p>
    <w:p w:rsidR="00CE04F4" w:rsidRDefault="008178F7">
      <w:pPr>
        <w:pStyle w:val="a3"/>
        <w:ind w:right="561"/>
      </w:pPr>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CE04F4" w:rsidRDefault="008178F7">
      <w:pPr>
        <w:pStyle w:val="a3"/>
        <w:ind w:right="562"/>
      </w:pPr>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CE04F4" w:rsidRDefault="008178F7">
      <w:pPr>
        <w:pStyle w:val="Heading3"/>
        <w:spacing w:line="237" w:lineRule="auto"/>
        <w:ind w:left="425" w:right="571" w:firstLine="566"/>
      </w:pPr>
      <w:r>
        <w:t xml:space="preserve">Предметные результаты освоения программы по ОБЗР на уровне основного общего </w:t>
      </w:r>
      <w:r>
        <w:rPr>
          <w:spacing w:val="-2"/>
        </w:rPr>
        <w:t>образования.</w:t>
      </w:r>
    </w:p>
    <w:p w:rsidR="00CE04F4" w:rsidRDefault="008178F7">
      <w:pPr>
        <w:pStyle w:val="a3"/>
        <w:ind w:right="564"/>
      </w:pPr>
      <w:r>
        <w:t xml:space="preserve">Предметные результаты характеризуются сформированностью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ее применения в повседневной жизни. 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w:t>
      </w:r>
      <w:r>
        <w:rPr>
          <w:spacing w:val="-2"/>
        </w:rPr>
        <w:t>жизни.</w:t>
      </w:r>
    </w:p>
    <w:p w:rsidR="00CE04F4" w:rsidRDefault="008178F7">
      <w:pPr>
        <w:pStyle w:val="a3"/>
        <w:spacing w:line="275" w:lineRule="exact"/>
        <w:ind w:left="991" w:firstLine="0"/>
      </w:pPr>
      <w:r>
        <w:t>Предметные</w:t>
      </w:r>
      <w:r>
        <w:rPr>
          <w:spacing w:val="-6"/>
        </w:rPr>
        <w:t xml:space="preserve"> </w:t>
      </w:r>
      <w:r>
        <w:t>результаты по</w:t>
      </w:r>
      <w:r>
        <w:rPr>
          <w:spacing w:val="-3"/>
        </w:rPr>
        <w:t xml:space="preserve"> </w:t>
      </w:r>
      <w:r>
        <w:t>ОБЗР</w:t>
      </w:r>
      <w:r>
        <w:rPr>
          <w:spacing w:val="-6"/>
        </w:rPr>
        <w:t xml:space="preserve"> </w:t>
      </w:r>
      <w:r>
        <w:t>должны</w:t>
      </w:r>
      <w:r>
        <w:rPr>
          <w:spacing w:val="-9"/>
        </w:rPr>
        <w:t xml:space="preserve"> </w:t>
      </w:r>
      <w:r>
        <w:rPr>
          <w:spacing w:val="-2"/>
        </w:rPr>
        <w:t>обеспечивать:</w:t>
      </w:r>
    </w:p>
    <w:p w:rsidR="00CE04F4" w:rsidRDefault="008178F7" w:rsidP="00492A9C">
      <w:pPr>
        <w:pStyle w:val="a4"/>
        <w:numPr>
          <w:ilvl w:val="0"/>
          <w:numId w:val="166"/>
        </w:numPr>
        <w:tabs>
          <w:tab w:val="left" w:pos="1272"/>
        </w:tabs>
        <w:ind w:right="570" w:firstLine="566"/>
        <w:jc w:val="both"/>
        <w:rPr>
          <w:sz w:val="24"/>
        </w:rPr>
      </w:pPr>
      <w:r>
        <w:rPr>
          <w:sz w:val="24"/>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CE04F4" w:rsidRDefault="008178F7" w:rsidP="00492A9C">
      <w:pPr>
        <w:pStyle w:val="a4"/>
        <w:numPr>
          <w:ilvl w:val="0"/>
          <w:numId w:val="166"/>
        </w:numPr>
        <w:tabs>
          <w:tab w:val="left" w:pos="1292"/>
        </w:tabs>
        <w:ind w:right="562" w:firstLine="566"/>
        <w:jc w:val="both"/>
        <w:rPr>
          <w:sz w:val="24"/>
        </w:rPr>
      </w:pPr>
      <w:r>
        <w:rPr>
          <w:sz w:val="24"/>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CE04F4" w:rsidRDefault="008178F7" w:rsidP="00492A9C">
      <w:pPr>
        <w:pStyle w:val="a4"/>
        <w:numPr>
          <w:ilvl w:val="0"/>
          <w:numId w:val="166"/>
        </w:numPr>
        <w:tabs>
          <w:tab w:val="left" w:pos="1320"/>
        </w:tabs>
        <w:ind w:right="568" w:firstLine="566"/>
        <w:jc w:val="both"/>
        <w:rPr>
          <w:sz w:val="24"/>
        </w:rPr>
      </w:pPr>
      <w:r>
        <w:rPr>
          <w:sz w:val="24"/>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CE04F4" w:rsidRDefault="008178F7" w:rsidP="00492A9C">
      <w:pPr>
        <w:pStyle w:val="a4"/>
        <w:numPr>
          <w:ilvl w:val="0"/>
          <w:numId w:val="166"/>
        </w:numPr>
        <w:tabs>
          <w:tab w:val="left" w:pos="1263"/>
        </w:tabs>
        <w:spacing w:line="237" w:lineRule="auto"/>
        <w:ind w:right="556" w:firstLine="566"/>
        <w:jc w:val="both"/>
        <w:rPr>
          <w:sz w:val="24"/>
        </w:rPr>
      </w:pPr>
      <w:r>
        <w:rPr>
          <w:sz w:val="24"/>
        </w:rPr>
        <w:t>сформированность представлений о назначении, боевых свойствах и общем устройстве стрелкового оружия;</w:t>
      </w:r>
    </w:p>
    <w:p w:rsidR="00CE04F4" w:rsidRDefault="00CE04F4">
      <w:pPr>
        <w:pStyle w:val="a4"/>
        <w:spacing w:line="237" w:lineRule="auto"/>
        <w:rPr>
          <w:sz w:val="24"/>
        </w:rPr>
        <w:sectPr w:rsidR="00CE04F4">
          <w:pgSz w:w="11910" w:h="16840"/>
          <w:pgMar w:top="620" w:right="283" w:bottom="480" w:left="708" w:header="0" w:footer="292" w:gutter="0"/>
          <w:cols w:space="720"/>
        </w:sectPr>
      </w:pPr>
    </w:p>
    <w:p w:rsidR="00CE04F4" w:rsidRDefault="008178F7" w:rsidP="00492A9C">
      <w:pPr>
        <w:pStyle w:val="a4"/>
        <w:numPr>
          <w:ilvl w:val="0"/>
          <w:numId w:val="166"/>
        </w:numPr>
        <w:tabs>
          <w:tab w:val="left" w:pos="1388"/>
        </w:tabs>
        <w:spacing w:before="66" w:line="237" w:lineRule="auto"/>
        <w:ind w:right="578" w:firstLine="566"/>
        <w:jc w:val="both"/>
        <w:rPr>
          <w:sz w:val="24"/>
        </w:rPr>
      </w:pPr>
      <w:r>
        <w:rPr>
          <w:sz w:val="24"/>
        </w:rPr>
        <w:t>овладение основными положениями общевоинских уставов Вооруженных Сил Российской Федерации;</w:t>
      </w:r>
    </w:p>
    <w:p w:rsidR="00CE04F4" w:rsidRDefault="008178F7" w:rsidP="00492A9C">
      <w:pPr>
        <w:pStyle w:val="a4"/>
        <w:numPr>
          <w:ilvl w:val="0"/>
          <w:numId w:val="166"/>
        </w:numPr>
        <w:tabs>
          <w:tab w:val="left" w:pos="1397"/>
        </w:tabs>
        <w:spacing w:before="4"/>
        <w:ind w:right="564" w:firstLine="566"/>
        <w:jc w:val="both"/>
        <w:rPr>
          <w:sz w:val="24"/>
        </w:rPr>
      </w:pPr>
      <w:r>
        <w:rPr>
          <w:sz w:val="24"/>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CE04F4" w:rsidRDefault="008178F7" w:rsidP="00492A9C">
      <w:pPr>
        <w:pStyle w:val="a4"/>
        <w:numPr>
          <w:ilvl w:val="0"/>
          <w:numId w:val="166"/>
        </w:numPr>
        <w:tabs>
          <w:tab w:val="left" w:pos="1268"/>
        </w:tabs>
        <w:spacing w:line="242" w:lineRule="auto"/>
        <w:ind w:right="569" w:firstLine="566"/>
        <w:jc w:val="both"/>
        <w:rPr>
          <w:sz w:val="24"/>
        </w:rPr>
      </w:pPr>
      <w:r>
        <w:rPr>
          <w:sz w:val="24"/>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CE04F4" w:rsidRDefault="008178F7" w:rsidP="00492A9C">
      <w:pPr>
        <w:pStyle w:val="a4"/>
        <w:numPr>
          <w:ilvl w:val="0"/>
          <w:numId w:val="166"/>
        </w:numPr>
        <w:tabs>
          <w:tab w:val="left" w:pos="1460"/>
        </w:tabs>
        <w:ind w:right="569" w:firstLine="566"/>
        <w:jc w:val="both"/>
        <w:rPr>
          <w:sz w:val="24"/>
        </w:rPr>
      </w:pPr>
      <w:r>
        <w:rPr>
          <w:sz w:val="24"/>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CE04F4" w:rsidRDefault="008178F7" w:rsidP="00492A9C">
      <w:pPr>
        <w:pStyle w:val="a4"/>
        <w:numPr>
          <w:ilvl w:val="0"/>
          <w:numId w:val="166"/>
        </w:numPr>
        <w:tabs>
          <w:tab w:val="left" w:pos="1272"/>
        </w:tabs>
        <w:ind w:right="566" w:firstLine="566"/>
        <w:jc w:val="both"/>
        <w:rPr>
          <w:sz w:val="24"/>
        </w:rPr>
      </w:pPr>
      <w:r>
        <w:rPr>
          <w:sz w:val="24"/>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CE04F4" w:rsidRDefault="008178F7" w:rsidP="00492A9C">
      <w:pPr>
        <w:pStyle w:val="a4"/>
        <w:numPr>
          <w:ilvl w:val="0"/>
          <w:numId w:val="166"/>
        </w:numPr>
        <w:tabs>
          <w:tab w:val="left" w:pos="1460"/>
        </w:tabs>
        <w:ind w:right="572" w:firstLine="566"/>
        <w:jc w:val="both"/>
        <w:rPr>
          <w:sz w:val="24"/>
        </w:rPr>
      </w:pPr>
      <w:r>
        <w:rPr>
          <w:sz w:val="24"/>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CE04F4" w:rsidRDefault="008178F7" w:rsidP="00492A9C">
      <w:pPr>
        <w:pStyle w:val="a4"/>
        <w:numPr>
          <w:ilvl w:val="0"/>
          <w:numId w:val="166"/>
        </w:numPr>
        <w:tabs>
          <w:tab w:val="left" w:pos="1455"/>
        </w:tabs>
        <w:ind w:right="570" w:firstLine="566"/>
        <w:jc w:val="both"/>
        <w:rPr>
          <w:sz w:val="24"/>
        </w:rPr>
      </w:pPr>
      <w:r>
        <w:rPr>
          <w:sz w:val="24"/>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CE04F4" w:rsidRDefault="008178F7" w:rsidP="00492A9C">
      <w:pPr>
        <w:pStyle w:val="a4"/>
        <w:numPr>
          <w:ilvl w:val="0"/>
          <w:numId w:val="166"/>
        </w:numPr>
        <w:tabs>
          <w:tab w:val="left" w:pos="1388"/>
        </w:tabs>
        <w:ind w:right="561" w:firstLine="566"/>
        <w:jc w:val="both"/>
        <w:rPr>
          <w:sz w:val="24"/>
        </w:rPr>
      </w:pPr>
      <w:r>
        <w:rPr>
          <w:sz w:val="24"/>
        </w:rPr>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CE04F4" w:rsidRDefault="008178F7" w:rsidP="00492A9C">
      <w:pPr>
        <w:pStyle w:val="a4"/>
        <w:numPr>
          <w:ilvl w:val="0"/>
          <w:numId w:val="166"/>
        </w:numPr>
        <w:tabs>
          <w:tab w:val="left" w:pos="1373"/>
        </w:tabs>
        <w:spacing w:line="237" w:lineRule="auto"/>
        <w:ind w:right="576" w:firstLine="566"/>
        <w:jc w:val="both"/>
        <w:rPr>
          <w:sz w:val="24"/>
        </w:rPr>
      </w:pPr>
      <w:r>
        <w:rPr>
          <w:sz w:val="24"/>
        </w:rPr>
        <w:t>сформированность</w:t>
      </w:r>
      <w:r>
        <w:rPr>
          <w:spacing w:val="-4"/>
          <w:sz w:val="24"/>
        </w:rPr>
        <w:t xml:space="preserve"> </w:t>
      </w:r>
      <w:r>
        <w:rPr>
          <w:sz w:val="24"/>
        </w:rPr>
        <w:t>активной</w:t>
      </w:r>
      <w:r>
        <w:rPr>
          <w:spacing w:val="-8"/>
          <w:sz w:val="24"/>
        </w:rPr>
        <w:t xml:space="preserve"> </w:t>
      </w:r>
      <w:r>
        <w:rPr>
          <w:sz w:val="24"/>
        </w:rPr>
        <w:t>жизненной</w:t>
      </w:r>
      <w:r>
        <w:rPr>
          <w:spacing w:val="-8"/>
          <w:sz w:val="24"/>
        </w:rPr>
        <w:t xml:space="preserve"> </w:t>
      </w:r>
      <w:r>
        <w:rPr>
          <w:sz w:val="24"/>
        </w:rPr>
        <w:t>позиции,</w:t>
      </w:r>
      <w:r>
        <w:rPr>
          <w:spacing w:val="-3"/>
          <w:sz w:val="24"/>
        </w:rPr>
        <w:t xml:space="preserve"> </w:t>
      </w:r>
      <w:r>
        <w:rPr>
          <w:sz w:val="24"/>
        </w:rPr>
        <w:t>умений</w:t>
      </w:r>
      <w:r>
        <w:rPr>
          <w:spacing w:val="-4"/>
          <w:sz w:val="24"/>
        </w:rPr>
        <w:t xml:space="preserve"> </w:t>
      </w:r>
      <w:r>
        <w:rPr>
          <w:sz w:val="24"/>
        </w:rPr>
        <w:t>и</w:t>
      </w:r>
      <w:r>
        <w:rPr>
          <w:spacing w:val="-4"/>
          <w:sz w:val="24"/>
        </w:rPr>
        <w:t xml:space="preserve"> </w:t>
      </w:r>
      <w:r>
        <w:rPr>
          <w:sz w:val="24"/>
        </w:rPr>
        <w:t>навыков</w:t>
      </w:r>
      <w:r>
        <w:rPr>
          <w:spacing w:val="-7"/>
          <w:sz w:val="24"/>
        </w:rPr>
        <w:t xml:space="preserve"> </w:t>
      </w:r>
      <w:r>
        <w:rPr>
          <w:sz w:val="24"/>
        </w:rPr>
        <w:t>личного</w:t>
      </w:r>
      <w:r>
        <w:rPr>
          <w:spacing w:val="-4"/>
          <w:sz w:val="24"/>
        </w:rPr>
        <w:t xml:space="preserve"> </w:t>
      </w:r>
      <w:r>
        <w:rPr>
          <w:sz w:val="24"/>
        </w:rPr>
        <w:t>участия</w:t>
      </w:r>
      <w:r>
        <w:rPr>
          <w:spacing w:val="-4"/>
          <w:sz w:val="24"/>
        </w:rPr>
        <w:t xml:space="preserve"> </w:t>
      </w:r>
      <w:r>
        <w:rPr>
          <w:sz w:val="24"/>
        </w:rPr>
        <w:t>в обеспечении мер безопасности личности, общества и государства;</w:t>
      </w:r>
    </w:p>
    <w:p w:rsidR="00CE04F4" w:rsidRDefault="008178F7" w:rsidP="00492A9C">
      <w:pPr>
        <w:pStyle w:val="a4"/>
        <w:numPr>
          <w:ilvl w:val="0"/>
          <w:numId w:val="166"/>
        </w:numPr>
        <w:tabs>
          <w:tab w:val="left" w:pos="1474"/>
        </w:tabs>
        <w:spacing w:before="3"/>
        <w:ind w:right="574" w:firstLine="566"/>
        <w:jc w:val="both"/>
        <w:rPr>
          <w:sz w:val="24"/>
        </w:rPr>
      </w:pPr>
      <w:r>
        <w:rPr>
          <w:sz w:val="24"/>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CE04F4" w:rsidRDefault="008178F7">
      <w:pPr>
        <w:pStyle w:val="a3"/>
        <w:ind w:right="569"/>
      </w:pPr>
      <w:r>
        <w:t xml:space="preserve">176.4.5.3. Достижение результатов освоения программы ОБЗР обеспечивается посредством включения в указанную программу предметных результатов освоения модулей </w:t>
      </w:r>
      <w:r>
        <w:rPr>
          <w:spacing w:val="-4"/>
        </w:rPr>
        <w:t>ОБЗР.</w:t>
      </w:r>
    </w:p>
    <w:p w:rsidR="00CE04F4" w:rsidRDefault="008178F7">
      <w:pPr>
        <w:pStyle w:val="a3"/>
        <w:ind w:right="562"/>
      </w:pPr>
      <w:r>
        <w:t>Требования к предметным результатам освоения модулей ОБЗР обучающимися в части выработки умений и навыков определяются индивидуально с учетом особенностей их двигательного развития и функциональных возможностей. Соответствующие навыки вырабатываются при наличии такой возможности с учетом психофизических особенностей обучающихся на доступном для них уровне.</w:t>
      </w:r>
    </w:p>
    <w:p w:rsidR="00CE04F4" w:rsidRDefault="008178F7">
      <w:pPr>
        <w:pStyle w:val="Heading4"/>
        <w:spacing w:before="6" w:line="237" w:lineRule="auto"/>
        <w:ind w:left="425" w:right="565" w:firstLine="566"/>
        <w:jc w:val="both"/>
      </w:pPr>
      <w:r>
        <w:t>Предметные результаты по модулю N 1 "Безопасное и устойчивое развитие личности, общества, государства":</w:t>
      </w:r>
    </w:p>
    <w:p w:rsidR="00CE04F4" w:rsidRDefault="008178F7">
      <w:pPr>
        <w:pStyle w:val="a3"/>
        <w:spacing w:line="273" w:lineRule="exact"/>
        <w:ind w:left="991" w:firstLine="0"/>
      </w:pPr>
      <w:r>
        <w:t>объяснять</w:t>
      </w:r>
      <w:r>
        <w:rPr>
          <w:spacing w:val="-7"/>
        </w:rPr>
        <w:t xml:space="preserve"> </w:t>
      </w:r>
      <w:r>
        <w:t>значение</w:t>
      </w:r>
      <w:r>
        <w:rPr>
          <w:spacing w:val="-5"/>
        </w:rPr>
        <w:t xml:space="preserve"> </w:t>
      </w:r>
      <w:r>
        <w:t>Конституции</w:t>
      </w:r>
      <w:r>
        <w:rPr>
          <w:spacing w:val="-3"/>
        </w:rPr>
        <w:t xml:space="preserve"> </w:t>
      </w:r>
      <w:r>
        <w:t>Российской</w:t>
      </w:r>
      <w:r>
        <w:rPr>
          <w:spacing w:val="-11"/>
        </w:rPr>
        <w:t xml:space="preserve"> </w:t>
      </w:r>
      <w:r>
        <w:rPr>
          <w:spacing w:val="-2"/>
        </w:rPr>
        <w:t>Федерации;</w:t>
      </w:r>
    </w:p>
    <w:p w:rsidR="00CE04F4" w:rsidRDefault="008178F7">
      <w:pPr>
        <w:pStyle w:val="a3"/>
        <w:spacing w:line="242" w:lineRule="auto"/>
        <w:jc w:val="left"/>
      </w:pPr>
      <w:r>
        <w:t>раскрывать содержание статей</w:t>
      </w:r>
      <w:r>
        <w:rPr>
          <w:spacing w:val="-3"/>
        </w:rPr>
        <w:t xml:space="preserve"> </w:t>
      </w:r>
      <w:r>
        <w:t>2,</w:t>
      </w:r>
      <w:r>
        <w:rPr>
          <w:spacing w:val="-1"/>
        </w:rPr>
        <w:t xml:space="preserve"> </w:t>
      </w:r>
      <w:r>
        <w:t>4, 20, 41, 42,</w:t>
      </w:r>
      <w:r>
        <w:rPr>
          <w:spacing w:val="-5"/>
        </w:rPr>
        <w:t xml:space="preserve"> </w:t>
      </w:r>
      <w:r>
        <w:t>58, 59</w:t>
      </w:r>
      <w:r>
        <w:rPr>
          <w:spacing w:val="-3"/>
        </w:rPr>
        <w:t xml:space="preserve"> </w:t>
      </w:r>
      <w:r>
        <w:t>Конституции Российской</w:t>
      </w:r>
      <w:r>
        <w:rPr>
          <w:spacing w:val="-6"/>
        </w:rPr>
        <w:t xml:space="preserve"> </w:t>
      </w:r>
      <w:r>
        <w:t>Федерации, пояснять их значение для личности и общества;</w:t>
      </w:r>
    </w:p>
    <w:p w:rsidR="00CE04F4" w:rsidRDefault="008178F7">
      <w:pPr>
        <w:pStyle w:val="a3"/>
        <w:tabs>
          <w:tab w:val="left" w:pos="2233"/>
          <w:tab w:val="left" w:pos="3360"/>
          <w:tab w:val="left" w:pos="4621"/>
          <w:tab w:val="left" w:pos="6276"/>
          <w:tab w:val="left" w:pos="7916"/>
          <w:tab w:val="left" w:pos="9580"/>
        </w:tabs>
        <w:spacing w:line="242" w:lineRule="auto"/>
        <w:ind w:right="569"/>
        <w:jc w:val="left"/>
      </w:pPr>
      <w:r>
        <w:rPr>
          <w:spacing w:val="-2"/>
        </w:rPr>
        <w:t>объяснять</w:t>
      </w:r>
      <w:r>
        <w:tab/>
      </w:r>
      <w:r>
        <w:rPr>
          <w:spacing w:val="-2"/>
        </w:rPr>
        <w:t>значение</w:t>
      </w:r>
      <w:r>
        <w:tab/>
      </w:r>
      <w:r>
        <w:rPr>
          <w:spacing w:val="-2"/>
        </w:rPr>
        <w:t>Стратегии</w:t>
      </w:r>
      <w:r>
        <w:tab/>
      </w:r>
      <w:r>
        <w:rPr>
          <w:spacing w:val="-2"/>
        </w:rPr>
        <w:t>национальной</w:t>
      </w:r>
      <w:r>
        <w:tab/>
      </w:r>
      <w:r>
        <w:rPr>
          <w:spacing w:val="-2"/>
        </w:rPr>
        <w:t>безопасности,</w:t>
      </w:r>
      <w:r>
        <w:tab/>
      </w:r>
      <w:r>
        <w:rPr>
          <w:spacing w:val="-2"/>
        </w:rPr>
        <w:t>утвержденной</w:t>
      </w:r>
      <w:r>
        <w:tab/>
      </w:r>
      <w:r>
        <w:rPr>
          <w:spacing w:val="-2"/>
        </w:rPr>
        <w:t xml:space="preserve">Указом </w:t>
      </w:r>
      <w:r>
        <w:t>Президента Российской Федерации от 2 июля 2021 г. N 400;</w:t>
      </w:r>
    </w:p>
    <w:p w:rsidR="00CE04F4" w:rsidRDefault="008178F7">
      <w:pPr>
        <w:pStyle w:val="a3"/>
        <w:spacing w:line="242" w:lineRule="auto"/>
        <w:jc w:val="left"/>
      </w:pPr>
      <w:r>
        <w:t>раскрывать</w:t>
      </w:r>
      <w:r>
        <w:rPr>
          <w:spacing w:val="40"/>
        </w:rPr>
        <w:t xml:space="preserve"> </w:t>
      </w:r>
      <w:r>
        <w:t>понятия</w:t>
      </w:r>
      <w:r>
        <w:rPr>
          <w:spacing w:val="40"/>
        </w:rPr>
        <w:t xml:space="preserve"> </w:t>
      </w:r>
      <w:r>
        <w:t>"национальные</w:t>
      </w:r>
      <w:r>
        <w:rPr>
          <w:spacing w:val="40"/>
        </w:rPr>
        <w:t xml:space="preserve"> </w:t>
      </w:r>
      <w:r>
        <w:t>интересы"</w:t>
      </w:r>
      <w:r>
        <w:rPr>
          <w:spacing w:val="40"/>
        </w:rPr>
        <w:t xml:space="preserve"> </w:t>
      </w:r>
      <w:r>
        <w:t>и</w:t>
      </w:r>
      <w:r>
        <w:rPr>
          <w:spacing w:val="40"/>
        </w:rPr>
        <w:t xml:space="preserve"> </w:t>
      </w:r>
      <w:r>
        <w:t>"угрозы</w:t>
      </w:r>
      <w:r>
        <w:rPr>
          <w:spacing w:val="40"/>
        </w:rPr>
        <w:t xml:space="preserve"> </w:t>
      </w:r>
      <w:r>
        <w:t>национальной</w:t>
      </w:r>
      <w:r>
        <w:rPr>
          <w:spacing w:val="40"/>
        </w:rPr>
        <w:t xml:space="preserve"> </w:t>
      </w:r>
      <w:r>
        <w:t>безопасности, приводить примеры;</w:t>
      </w:r>
    </w:p>
    <w:p w:rsidR="00CE04F4" w:rsidRDefault="008178F7">
      <w:pPr>
        <w:pStyle w:val="a3"/>
        <w:tabs>
          <w:tab w:val="left" w:pos="2358"/>
          <w:tab w:val="left" w:pos="7010"/>
          <w:tab w:val="left" w:pos="7461"/>
          <w:tab w:val="left" w:pos="9130"/>
        </w:tabs>
        <w:spacing w:line="242" w:lineRule="auto"/>
        <w:ind w:right="573"/>
        <w:jc w:val="left"/>
      </w:pPr>
      <w:r>
        <w:rPr>
          <w:spacing w:val="-2"/>
        </w:rPr>
        <w:t>раскрывать</w:t>
      </w:r>
      <w:r>
        <w:tab/>
        <w:t>классификацию</w:t>
      </w:r>
      <w:r>
        <w:rPr>
          <w:spacing w:val="80"/>
        </w:rPr>
        <w:t xml:space="preserve"> </w:t>
      </w:r>
      <w:r>
        <w:t>чрезвычайных</w:t>
      </w:r>
      <w:r>
        <w:rPr>
          <w:spacing w:val="80"/>
        </w:rPr>
        <w:t xml:space="preserve"> </w:t>
      </w:r>
      <w:r>
        <w:t>ситуаций</w:t>
      </w:r>
      <w:r>
        <w:tab/>
      </w:r>
      <w:r>
        <w:rPr>
          <w:spacing w:val="-6"/>
        </w:rPr>
        <w:t>по</w:t>
      </w:r>
      <w:r>
        <w:tab/>
        <w:t>масштабам</w:t>
      </w:r>
      <w:r>
        <w:rPr>
          <w:spacing w:val="80"/>
        </w:rPr>
        <w:t xml:space="preserve"> </w:t>
      </w:r>
      <w:r>
        <w:t>и</w:t>
      </w:r>
      <w:r>
        <w:tab/>
      </w:r>
      <w:r>
        <w:rPr>
          <w:spacing w:val="-2"/>
        </w:rPr>
        <w:t xml:space="preserve">источникам </w:t>
      </w:r>
      <w:r>
        <w:t>возникновения, приводить примеры;</w:t>
      </w:r>
    </w:p>
    <w:p w:rsidR="00CE04F4" w:rsidRDefault="008178F7">
      <w:pPr>
        <w:pStyle w:val="a3"/>
        <w:tabs>
          <w:tab w:val="left" w:pos="2383"/>
          <w:tab w:val="left" w:pos="3467"/>
          <w:tab w:val="left" w:pos="5443"/>
          <w:tab w:val="left" w:pos="5788"/>
          <w:tab w:val="left" w:pos="7255"/>
          <w:tab w:val="left" w:pos="8517"/>
          <w:tab w:val="left" w:pos="8862"/>
        </w:tabs>
        <w:spacing w:line="271" w:lineRule="exact"/>
        <w:ind w:left="991" w:firstLine="0"/>
        <w:jc w:val="left"/>
      </w:pPr>
      <w:r>
        <w:rPr>
          <w:spacing w:val="-2"/>
        </w:rPr>
        <w:t>раскрывать</w:t>
      </w:r>
      <w:r>
        <w:tab/>
      </w:r>
      <w:r>
        <w:rPr>
          <w:spacing w:val="-2"/>
        </w:rPr>
        <w:t>способы</w:t>
      </w:r>
      <w:r>
        <w:tab/>
      </w:r>
      <w:r>
        <w:rPr>
          <w:spacing w:val="-2"/>
        </w:rPr>
        <w:t>информирования</w:t>
      </w:r>
      <w:r>
        <w:tab/>
      </w:r>
      <w:r>
        <w:rPr>
          <w:spacing w:val="-10"/>
        </w:rPr>
        <w:t>и</w:t>
      </w:r>
      <w:r>
        <w:tab/>
      </w:r>
      <w:r>
        <w:rPr>
          <w:spacing w:val="-2"/>
        </w:rPr>
        <w:t>оповещения</w:t>
      </w:r>
      <w:r>
        <w:tab/>
      </w:r>
      <w:r>
        <w:rPr>
          <w:spacing w:val="-2"/>
        </w:rPr>
        <w:t>населения</w:t>
      </w:r>
      <w:r>
        <w:tab/>
      </w:r>
      <w:r>
        <w:rPr>
          <w:spacing w:val="-10"/>
        </w:rPr>
        <w:t>о</w:t>
      </w:r>
      <w:r>
        <w:tab/>
      </w:r>
      <w:r>
        <w:rPr>
          <w:spacing w:val="-2"/>
        </w:rPr>
        <w:t>чрезвычайных</w:t>
      </w:r>
    </w:p>
    <w:p w:rsidR="00CE04F4" w:rsidRDefault="00CE04F4">
      <w:pPr>
        <w:pStyle w:val="a3"/>
        <w:spacing w:line="271" w:lineRule="exact"/>
        <w:jc w:val="left"/>
        <w:sectPr w:rsidR="00CE04F4">
          <w:pgSz w:w="11910" w:h="16840"/>
          <w:pgMar w:top="620" w:right="283" w:bottom="480" w:left="708" w:header="0" w:footer="292" w:gutter="0"/>
          <w:cols w:space="720"/>
        </w:sectPr>
      </w:pPr>
    </w:p>
    <w:p w:rsidR="00CE04F4" w:rsidRDefault="008178F7">
      <w:pPr>
        <w:pStyle w:val="a3"/>
        <w:spacing w:before="64" w:line="275" w:lineRule="exact"/>
        <w:ind w:firstLine="0"/>
        <w:jc w:val="left"/>
      </w:pPr>
      <w:r>
        <w:rPr>
          <w:spacing w:val="-2"/>
        </w:rPr>
        <w:t>ситуациях;</w:t>
      </w:r>
    </w:p>
    <w:p w:rsidR="00CE04F4" w:rsidRDefault="008178F7">
      <w:pPr>
        <w:pStyle w:val="a3"/>
        <w:spacing w:line="242" w:lineRule="auto"/>
        <w:jc w:val="left"/>
      </w:pPr>
      <w:r>
        <w:t>перечислять</w:t>
      </w:r>
      <w:r>
        <w:rPr>
          <w:spacing w:val="80"/>
        </w:rPr>
        <w:t xml:space="preserve"> </w:t>
      </w:r>
      <w:r>
        <w:t>основные</w:t>
      </w:r>
      <w:r>
        <w:rPr>
          <w:spacing w:val="80"/>
        </w:rPr>
        <w:t xml:space="preserve"> </w:t>
      </w:r>
      <w:r>
        <w:t>этапы</w:t>
      </w:r>
      <w:r>
        <w:rPr>
          <w:spacing w:val="80"/>
        </w:rPr>
        <w:t xml:space="preserve"> </w:t>
      </w:r>
      <w:r>
        <w:t>развития</w:t>
      </w:r>
      <w:r>
        <w:rPr>
          <w:spacing w:val="80"/>
        </w:rPr>
        <w:t xml:space="preserve"> </w:t>
      </w:r>
      <w:r>
        <w:t>гражданской</w:t>
      </w:r>
      <w:r>
        <w:rPr>
          <w:spacing w:val="80"/>
        </w:rPr>
        <w:t xml:space="preserve"> </w:t>
      </w:r>
      <w:r>
        <w:t>обороны,</w:t>
      </w:r>
      <w:r>
        <w:rPr>
          <w:spacing w:val="80"/>
        </w:rPr>
        <w:t xml:space="preserve"> </w:t>
      </w:r>
      <w:r>
        <w:t>характеризовать</w:t>
      </w:r>
      <w:r>
        <w:rPr>
          <w:spacing w:val="80"/>
        </w:rPr>
        <w:t xml:space="preserve"> </w:t>
      </w:r>
      <w:r>
        <w:t>роль гражданской обороны при чрезвычайных ситуациях и угрозах военного характера;</w:t>
      </w:r>
    </w:p>
    <w:p w:rsidR="00CE04F4" w:rsidRDefault="008178F7">
      <w:pPr>
        <w:pStyle w:val="a3"/>
        <w:spacing w:line="242" w:lineRule="auto"/>
        <w:ind w:left="991" w:right="563" w:firstLine="0"/>
        <w:jc w:val="left"/>
      </w:pPr>
      <w:r>
        <w:t>выработать навыки безопасных действий при получении сигнала "Внимание всем!"; изучить средства индивидуальной и коллективной защиты населения, выработать навыки</w:t>
      </w:r>
    </w:p>
    <w:p w:rsidR="00CE04F4" w:rsidRDefault="008178F7">
      <w:pPr>
        <w:pStyle w:val="a3"/>
        <w:spacing w:line="271" w:lineRule="exact"/>
        <w:ind w:firstLine="0"/>
        <w:jc w:val="left"/>
      </w:pPr>
      <w:r>
        <w:t>пользования</w:t>
      </w:r>
      <w:r>
        <w:rPr>
          <w:spacing w:val="-10"/>
        </w:rPr>
        <w:t xml:space="preserve"> </w:t>
      </w:r>
      <w:r>
        <w:t>фильтрующим</w:t>
      </w:r>
      <w:r>
        <w:rPr>
          <w:spacing w:val="-3"/>
        </w:rPr>
        <w:t xml:space="preserve"> </w:t>
      </w:r>
      <w:r>
        <w:rPr>
          <w:spacing w:val="-2"/>
        </w:rPr>
        <w:t>противогазом;</w:t>
      </w:r>
    </w:p>
    <w:p w:rsidR="00CE04F4" w:rsidRDefault="008178F7">
      <w:pPr>
        <w:pStyle w:val="a3"/>
        <w:spacing w:line="237" w:lineRule="auto"/>
        <w:ind w:left="991" w:right="1285" w:firstLine="0"/>
        <w:jc w:val="left"/>
      </w:pPr>
      <w:r>
        <w:t>объяснять порядок действий населения при объявлении эвакуации;</w:t>
      </w:r>
      <w:r>
        <w:rPr>
          <w:spacing w:val="40"/>
        </w:rPr>
        <w:t xml:space="preserve"> </w:t>
      </w:r>
      <w:r>
        <w:t>характеризовать</w:t>
      </w:r>
      <w:r>
        <w:rPr>
          <w:spacing w:val="-7"/>
        </w:rPr>
        <w:t xml:space="preserve"> </w:t>
      </w:r>
      <w:r>
        <w:t>современное</w:t>
      </w:r>
      <w:r>
        <w:rPr>
          <w:spacing w:val="-5"/>
        </w:rPr>
        <w:t xml:space="preserve"> </w:t>
      </w:r>
      <w:r>
        <w:t>состояние</w:t>
      </w:r>
      <w:r>
        <w:rPr>
          <w:spacing w:val="-5"/>
        </w:rPr>
        <w:t xml:space="preserve"> </w:t>
      </w:r>
      <w:r>
        <w:t>Вооруженных</w:t>
      </w:r>
      <w:r>
        <w:rPr>
          <w:spacing w:val="-8"/>
        </w:rPr>
        <w:t xml:space="preserve"> </w:t>
      </w:r>
      <w:r>
        <w:t>Сил</w:t>
      </w:r>
      <w:r>
        <w:rPr>
          <w:spacing w:val="-4"/>
        </w:rPr>
        <w:t xml:space="preserve"> </w:t>
      </w:r>
      <w:r>
        <w:t>Российской</w:t>
      </w:r>
      <w:r>
        <w:rPr>
          <w:spacing w:val="-7"/>
        </w:rPr>
        <w:t xml:space="preserve"> </w:t>
      </w:r>
      <w:r>
        <w:t>Федерации;</w:t>
      </w:r>
    </w:p>
    <w:p w:rsidR="00CE04F4" w:rsidRDefault="008178F7">
      <w:pPr>
        <w:pStyle w:val="a3"/>
        <w:spacing w:before="4" w:line="237" w:lineRule="auto"/>
        <w:jc w:val="left"/>
      </w:pPr>
      <w:r>
        <w:t>приводить</w:t>
      </w:r>
      <w:r>
        <w:rPr>
          <w:spacing w:val="40"/>
        </w:rPr>
        <w:t xml:space="preserve"> </w:t>
      </w:r>
      <w:r>
        <w:t>примеры</w:t>
      </w:r>
      <w:r>
        <w:rPr>
          <w:spacing w:val="40"/>
        </w:rPr>
        <w:t xml:space="preserve"> </w:t>
      </w:r>
      <w:r>
        <w:t>применения</w:t>
      </w:r>
      <w:r>
        <w:rPr>
          <w:spacing w:val="40"/>
        </w:rPr>
        <w:t xml:space="preserve"> </w:t>
      </w:r>
      <w:r>
        <w:t>Вооруженных</w:t>
      </w:r>
      <w:r>
        <w:rPr>
          <w:spacing w:val="40"/>
        </w:rPr>
        <w:t xml:space="preserve"> </w:t>
      </w:r>
      <w:r>
        <w:t>Сил</w:t>
      </w:r>
      <w:r>
        <w:rPr>
          <w:spacing w:val="40"/>
        </w:rPr>
        <w:t xml:space="preserve"> </w:t>
      </w:r>
      <w:r>
        <w:t>Российской</w:t>
      </w:r>
      <w:r>
        <w:rPr>
          <w:spacing w:val="40"/>
        </w:rPr>
        <w:t xml:space="preserve"> </w:t>
      </w:r>
      <w:r>
        <w:t>Федерации</w:t>
      </w:r>
      <w:r>
        <w:rPr>
          <w:spacing w:val="40"/>
        </w:rPr>
        <w:t xml:space="preserve"> </w:t>
      </w:r>
      <w:r>
        <w:t>в</w:t>
      </w:r>
      <w:r>
        <w:rPr>
          <w:spacing w:val="40"/>
        </w:rPr>
        <w:t xml:space="preserve"> </w:t>
      </w:r>
      <w:r>
        <w:t>борьбе</w:t>
      </w:r>
      <w:r>
        <w:rPr>
          <w:spacing w:val="40"/>
        </w:rPr>
        <w:t xml:space="preserve"> </w:t>
      </w:r>
      <w:r>
        <w:t>с неонацизмом и международным терроризмом;</w:t>
      </w:r>
    </w:p>
    <w:p w:rsidR="00CE04F4" w:rsidRDefault="008178F7">
      <w:pPr>
        <w:pStyle w:val="a3"/>
        <w:spacing w:before="6" w:line="237" w:lineRule="auto"/>
        <w:ind w:left="991" w:right="2347" w:firstLine="0"/>
        <w:jc w:val="left"/>
      </w:pPr>
      <w:r>
        <w:t>раскрывать</w:t>
      </w:r>
      <w:r>
        <w:rPr>
          <w:spacing w:val="-6"/>
        </w:rPr>
        <w:t xml:space="preserve"> </w:t>
      </w:r>
      <w:r>
        <w:t>понятия</w:t>
      </w:r>
      <w:r>
        <w:rPr>
          <w:spacing w:val="-6"/>
        </w:rPr>
        <w:t xml:space="preserve"> </w:t>
      </w:r>
      <w:r>
        <w:t>"воинская</w:t>
      </w:r>
      <w:r>
        <w:rPr>
          <w:spacing w:val="-11"/>
        </w:rPr>
        <w:t xml:space="preserve"> </w:t>
      </w:r>
      <w:r>
        <w:t>обязанность",</w:t>
      </w:r>
      <w:r>
        <w:rPr>
          <w:spacing w:val="-5"/>
        </w:rPr>
        <w:t xml:space="preserve"> </w:t>
      </w:r>
      <w:r>
        <w:t>"военная</w:t>
      </w:r>
      <w:r>
        <w:rPr>
          <w:spacing w:val="-11"/>
        </w:rPr>
        <w:t xml:space="preserve"> </w:t>
      </w:r>
      <w:r>
        <w:t>служба"; раскрывать содержание подготовки к службе в армии.</w:t>
      </w:r>
    </w:p>
    <w:p w:rsidR="00CE04F4" w:rsidRDefault="008178F7">
      <w:pPr>
        <w:pStyle w:val="Heading4"/>
        <w:spacing w:before="11" w:line="237" w:lineRule="auto"/>
        <w:ind w:left="425" w:firstLine="566"/>
      </w:pPr>
      <w:r>
        <w:t>Предметные</w:t>
      </w:r>
      <w:r>
        <w:rPr>
          <w:spacing w:val="75"/>
        </w:rPr>
        <w:t xml:space="preserve"> </w:t>
      </w:r>
      <w:r>
        <w:t>результаты</w:t>
      </w:r>
      <w:r>
        <w:rPr>
          <w:spacing w:val="76"/>
        </w:rPr>
        <w:t xml:space="preserve"> </w:t>
      </w:r>
      <w:r>
        <w:t>по</w:t>
      </w:r>
      <w:r>
        <w:rPr>
          <w:spacing w:val="75"/>
        </w:rPr>
        <w:t xml:space="preserve"> </w:t>
      </w:r>
      <w:r>
        <w:t>модулю</w:t>
      </w:r>
      <w:r>
        <w:rPr>
          <w:spacing w:val="77"/>
        </w:rPr>
        <w:t xml:space="preserve"> </w:t>
      </w:r>
      <w:r>
        <w:t>N</w:t>
      </w:r>
      <w:r>
        <w:rPr>
          <w:spacing w:val="75"/>
        </w:rPr>
        <w:t xml:space="preserve"> </w:t>
      </w:r>
      <w:r>
        <w:t>2</w:t>
      </w:r>
      <w:r>
        <w:rPr>
          <w:spacing w:val="40"/>
        </w:rPr>
        <w:t xml:space="preserve"> </w:t>
      </w:r>
      <w:r>
        <w:t>"Военная</w:t>
      </w:r>
      <w:r>
        <w:rPr>
          <w:spacing w:val="80"/>
        </w:rPr>
        <w:t xml:space="preserve"> </w:t>
      </w:r>
      <w:r>
        <w:t>подготовка.</w:t>
      </w:r>
      <w:r>
        <w:rPr>
          <w:spacing w:val="77"/>
        </w:rPr>
        <w:t xml:space="preserve"> </w:t>
      </w:r>
      <w:r>
        <w:t>Основы</w:t>
      </w:r>
      <w:r>
        <w:rPr>
          <w:spacing w:val="76"/>
        </w:rPr>
        <w:t xml:space="preserve"> </w:t>
      </w:r>
      <w:r>
        <w:t xml:space="preserve">военных </w:t>
      </w:r>
      <w:r>
        <w:rPr>
          <w:spacing w:val="-2"/>
        </w:rPr>
        <w:t>знаний":</w:t>
      </w:r>
    </w:p>
    <w:p w:rsidR="00CE04F4" w:rsidRDefault="008178F7">
      <w:pPr>
        <w:pStyle w:val="a3"/>
        <w:spacing w:line="237" w:lineRule="auto"/>
        <w:jc w:val="left"/>
      </w:pPr>
      <w:r>
        <w:t>иметь</w:t>
      </w:r>
      <w:r>
        <w:rPr>
          <w:spacing w:val="33"/>
        </w:rPr>
        <w:t xml:space="preserve"> </w:t>
      </w:r>
      <w:r>
        <w:t>представление</w:t>
      </w:r>
      <w:r>
        <w:rPr>
          <w:spacing w:val="30"/>
        </w:rPr>
        <w:t xml:space="preserve"> </w:t>
      </w:r>
      <w:r>
        <w:t>об</w:t>
      </w:r>
      <w:r>
        <w:rPr>
          <w:spacing w:val="34"/>
        </w:rPr>
        <w:t xml:space="preserve"> </w:t>
      </w:r>
      <w:r>
        <w:t>истории</w:t>
      </w:r>
      <w:r>
        <w:rPr>
          <w:spacing w:val="37"/>
        </w:rPr>
        <w:t xml:space="preserve"> </w:t>
      </w:r>
      <w:r>
        <w:t>зарождения</w:t>
      </w:r>
      <w:r>
        <w:rPr>
          <w:spacing w:val="31"/>
        </w:rPr>
        <w:t xml:space="preserve"> </w:t>
      </w:r>
      <w:r>
        <w:t>и</w:t>
      </w:r>
      <w:r>
        <w:rPr>
          <w:spacing w:val="37"/>
        </w:rPr>
        <w:t xml:space="preserve"> </w:t>
      </w:r>
      <w:r>
        <w:t>развития</w:t>
      </w:r>
      <w:r>
        <w:rPr>
          <w:spacing w:val="36"/>
        </w:rPr>
        <w:t xml:space="preserve"> </w:t>
      </w:r>
      <w:r>
        <w:t>Вооруженных</w:t>
      </w:r>
      <w:r>
        <w:rPr>
          <w:spacing w:val="31"/>
        </w:rPr>
        <w:t xml:space="preserve"> </w:t>
      </w:r>
      <w:r>
        <w:t>Сил</w:t>
      </w:r>
      <w:r>
        <w:rPr>
          <w:spacing w:val="36"/>
        </w:rPr>
        <w:t xml:space="preserve"> </w:t>
      </w:r>
      <w:r>
        <w:t xml:space="preserve">Российской </w:t>
      </w:r>
      <w:r>
        <w:rPr>
          <w:spacing w:val="-2"/>
        </w:rPr>
        <w:t>Федерации;</w:t>
      </w:r>
    </w:p>
    <w:p w:rsidR="00CE04F4" w:rsidRDefault="008178F7">
      <w:pPr>
        <w:pStyle w:val="a3"/>
        <w:spacing w:before="4" w:line="275" w:lineRule="exact"/>
        <w:ind w:left="991" w:firstLine="0"/>
        <w:jc w:val="left"/>
      </w:pPr>
      <w:r>
        <w:t>владеть</w:t>
      </w:r>
      <w:r>
        <w:rPr>
          <w:spacing w:val="-4"/>
        </w:rPr>
        <w:t xml:space="preserve"> </w:t>
      </w:r>
      <w:r>
        <w:t>информацией</w:t>
      </w:r>
      <w:r>
        <w:rPr>
          <w:spacing w:val="-10"/>
        </w:rPr>
        <w:t xml:space="preserve"> </w:t>
      </w:r>
      <w:r>
        <w:t>о</w:t>
      </w:r>
      <w:r>
        <w:rPr>
          <w:spacing w:val="-3"/>
        </w:rPr>
        <w:t xml:space="preserve"> </w:t>
      </w:r>
      <w:r>
        <w:t>направлениях</w:t>
      </w:r>
      <w:r>
        <w:rPr>
          <w:spacing w:val="-6"/>
        </w:rPr>
        <w:t xml:space="preserve"> </w:t>
      </w:r>
      <w:r>
        <w:t>подготовки</w:t>
      </w:r>
      <w:r>
        <w:rPr>
          <w:spacing w:val="-2"/>
        </w:rPr>
        <w:t xml:space="preserve"> </w:t>
      </w:r>
      <w:r>
        <w:t>к</w:t>
      </w:r>
      <w:r>
        <w:rPr>
          <w:spacing w:val="4"/>
        </w:rPr>
        <w:t xml:space="preserve"> </w:t>
      </w:r>
      <w:r>
        <w:t>военной</w:t>
      </w:r>
      <w:r>
        <w:rPr>
          <w:spacing w:val="-1"/>
        </w:rPr>
        <w:t xml:space="preserve"> </w:t>
      </w:r>
      <w:r>
        <w:rPr>
          <w:spacing w:val="-2"/>
        </w:rPr>
        <w:t>службе;</w:t>
      </w:r>
    </w:p>
    <w:p w:rsidR="00CE04F4" w:rsidRDefault="008178F7">
      <w:pPr>
        <w:pStyle w:val="a3"/>
        <w:spacing w:line="242" w:lineRule="auto"/>
        <w:ind w:left="991" w:right="563" w:firstLine="0"/>
        <w:jc w:val="left"/>
      </w:pPr>
      <w:r>
        <w:t>понимать необходимость подготовки к военной службе по основным направлениям; осознать</w:t>
      </w:r>
      <w:r>
        <w:rPr>
          <w:spacing w:val="71"/>
        </w:rPr>
        <w:t xml:space="preserve"> </w:t>
      </w:r>
      <w:r>
        <w:t>значимость</w:t>
      </w:r>
      <w:r>
        <w:rPr>
          <w:spacing w:val="76"/>
        </w:rPr>
        <w:t xml:space="preserve"> </w:t>
      </w:r>
      <w:r>
        <w:t>каждого</w:t>
      </w:r>
      <w:r>
        <w:rPr>
          <w:spacing w:val="74"/>
        </w:rPr>
        <w:t xml:space="preserve"> </w:t>
      </w:r>
      <w:r>
        <w:t>направления</w:t>
      </w:r>
      <w:r>
        <w:rPr>
          <w:spacing w:val="74"/>
        </w:rPr>
        <w:t xml:space="preserve"> </w:t>
      </w:r>
      <w:r>
        <w:t>подготовки</w:t>
      </w:r>
      <w:r>
        <w:rPr>
          <w:spacing w:val="76"/>
        </w:rPr>
        <w:t xml:space="preserve"> </w:t>
      </w:r>
      <w:r>
        <w:t>к</w:t>
      </w:r>
      <w:r>
        <w:rPr>
          <w:spacing w:val="73"/>
        </w:rPr>
        <w:t xml:space="preserve"> </w:t>
      </w:r>
      <w:r>
        <w:t>военной</w:t>
      </w:r>
      <w:r>
        <w:rPr>
          <w:spacing w:val="76"/>
        </w:rPr>
        <w:t xml:space="preserve"> </w:t>
      </w:r>
      <w:r>
        <w:t>службе</w:t>
      </w:r>
      <w:r>
        <w:rPr>
          <w:spacing w:val="78"/>
        </w:rPr>
        <w:t xml:space="preserve"> </w:t>
      </w:r>
      <w:r>
        <w:t>в</w:t>
      </w:r>
      <w:r>
        <w:rPr>
          <w:spacing w:val="80"/>
        </w:rPr>
        <w:t xml:space="preserve"> </w:t>
      </w:r>
      <w:r>
        <w:t>решении</w:t>
      </w:r>
    </w:p>
    <w:p w:rsidR="00CE04F4" w:rsidRDefault="008178F7">
      <w:pPr>
        <w:pStyle w:val="a3"/>
        <w:spacing w:line="271" w:lineRule="exact"/>
        <w:ind w:firstLine="0"/>
        <w:jc w:val="left"/>
      </w:pPr>
      <w:r>
        <w:t>комплексных</w:t>
      </w:r>
      <w:r>
        <w:rPr>
          <w:spacing w:val="-3"/>
        </w:rPr>
        <w:t xml:space="preserve"> </w:t>
      </w:r>
      <w:r>
        <w:rPr>
          <w:spacing w:val="-2"/>
        </w:rPr>
        <w:t>задач;</w:t>
      </w:r>
    </w:p>
    <w:p w:rsidR="00CE04F4" w:rsidRDefault="008178F7">
      <w:pPr>
        <w:pStyle w:val="a3"/>
        <w:spacing w:before="3" w:line="237" w:lineRule="auto"/>
        <w:jc w:val="left"/>
      </w:pPr>
      <w:r>
        <w:t>иметь</w:t>
      </w:r>
      <w:r>
        <w:rPr>
          <w:spacing w:val="80"/>
        </w:rPr>
        <w:t xml:space="preserve"> </w:t>
      </w:r>
      <w:r>
        <w:t>представление</w:t>
      </w:r>
      <w:r>
        <w:rPr>
          <w:spacing w:val="80"/>
        </w:rPr>
        <w:t xml:space="preserve"> </w:t>
      </w:r>
      <w:r>
        <w:t>о</w:t>
      </w:r>
      <w:r>
        <w:rPr>
          <w:spacing w:val="80"/>
        </w:rPr>
        <w:t xml:space="preserve"> </w:t>
      </w:r>
      <w:r>
        <w:t>составе,</w:t>
      </w:r>
      <w:r>
        <w:rPr>
          <w:spacing w:val="80"/>
        </w:rPr>
        <w:t xml:space="preserve"> </w:t>
      </w:r>
      <w:r>
        <w:t>предназначении</w:t>
      </w:r>
      <w:r>
        <w:rPr>
          <w:spacing w:val="80"/>
        </w:rPr>
        <w:t xml:space="preserve"> </w:t>
      </w:r>
      <w:r>
        <w:t>видов</w:t>
      </w:r>
      <w:r>
        <w:rPr>
          <w:spacing w:val="80"/>
        </w:rPr>
        <w:t xml:space="preserve"> </w:t>
      </w:r>
      <w:r>
        <w:t>и</w:t>
      </w:r>
      <w:r>
        <w:rPr>
          <w:spacing w:val="80"/>
        </w:rPr>
        <w:t xml:space="preserve"> </w:t>
      </w:r>
      <w:r>
        <w:t>родов</w:t>
      </w:r>
      <w:r>
        <w:rPr>
          <w:spacing w:val="80"/>
        </w:rPr>
        <w:t xml:space="preserve"> </w:t>
      </w:r>
      <w:r>
        <w:t>Вооруженных</w:t>
      </w:r>
      <w:r>
        <w:rPr>
          <w:spacing w:val="80"/>
        </w:rPr>
        <w:t xml:space="preserve"> </w:t>
      </w:r>
      <w:r>
        <w:t>Сил Российской Федерации;</w:t>
      </w:r>
    </w:p>
    <w:p w:rsidR="00CE04F4" w:rsidRDefault="008178F7">
      <w:pPr>
        <w:pStyle w:val="a3"/>
        <w:spacing w:before="3" w:line="275" w:lineRule="exact"/>
        <w:ind w:left="991" w:firstLine="0"/>
        <w:jc w:val="left"/>
      </w:pPr>
      <w:r>
        <w:t>понимать</w:t>
      </w:r>
      <w:r>
        <w:rPr>
          <w:spacing w:val="-7"/>
        </w:rPr>
        <w:t xml:space="preserve"> </w:t>
      </w:r>
      <w:r>
        <w:t>функции</w:t>
      </w:r>
      <w:r>
        <w:rPr>
          <w:spacing w:val="-2"/>
        </w:rPr>
        <w:t xml:space="preserve"> </w:t>
      </w:r>
      <w:r>
        <w:t>и</w:t>
      </w:r>
      <w:r>
        <w:rPr>
          <w:spacing w:val="-5"/>
        </w:rPr>
        <w:t xml:space="preserve"> </w:t>
      </w:r>
      <w:r>
        <w:t>задачи</w:t>
      </w:r>
      <w:r>
        <w:rPr>
          <w:spacing w:val="-1"/>
        </w:rPr>
        <w:t xml:space="preserve"> </w:t>
      </w:r>
      <w:r>
        <w:t>Вооруженных</w:t>
      </w:r>
      <w:r>
        <w:rPr>
          <w:spacing w:val="-7"/>
        </w:rPr>
        <w:t xml:space="preserve"> </w:t>
      </w:r>
      <w:r>
        <w:t>Сил</w:t>
      </w:r>
      <w:r>
        <w:rPr>
          <w:spacing w:val="-2"/>
        </w:rPr>
        <w:t xml:space="preserve"> </w:t>
      </w:r>
      <w:r>
        <w:t>на</w:t>
      </w:r>
      <w:r>
        <w:rPr>
          <w:spacing w:val="-3"/>
        </w:rPr>
        <w:t xml:space="preserve"> </w:t>
      </w:r>
      <w:r>
        <w:t>современном</w:t>
      </w:r>
      <w:r>
        <w:rPr>
          <w:spacing w:val="-1"/>
        </w:rPr>
        <w:t xml:space="preserve"> </w:t>
      </w:r>
      <w:r>
        <w:rPr>
          <w:spacing w:val="-2"/>
        </w:rPr>
        <w:t>этапе;</w:t>
      </w:r>
    </w:p>
    <w:p w:rsidR="00CE04F4" w:rsidRDefault="008178F7">
      <w:pPr>
        <w:pStyle w:val="a3"/>
        <w:tabs>
          <w:tab w:val="left" w:pos="2218"/>
          <w:tab w:val="left" w:pos="3638"/>
          <w:tab w:val="left" w:pos="4731"/>
          <w:tab w:val="left" w:pos="5796"/>
          <w:tab w:val="left" w:pos="6396"/>
          <w:tab w:val="left" w:pos="8146"/>
          <w:tab w:val="left" w:pos="9067"/>
        </w:tabs>
        <w:spacing w:line="242" w:lineRule="auto"/>
        <w:ind w:right="576"/>
        <w:jc w:val="left"/>
      </w:pPr>
      <w:r>
        <w:rPr>
          <w:spacing w:val="-2"/>
        </w:rPr>
        <w:t>понимать</w:t>
      </w:r>
      <w:r>
        <w:tab/>
      </w:r>
      <w:r>
        <w:rPr>
          <w:spacing w:val="-2"/>
        </w:rPr>
        <w:t>значимость</w:t>
      </w:r>
      <w:r>
        <w:tab/>
      </w:r>
      <w:r>
        <w:rPr>
          <w:spacing w:val="-2"/>
        </w:rPr>
        <w:t>военной</w:t>
      </w:r>
      <w:r>
        <w:tab/>
      </w:r>
      <w:r>
        <w:rPr>
          <w:spacing w:val="-2"/>
        </w:rPr>
        <w:t>присяги</w:t>
      </w:r>
      <w:r>
        <w:tab/>
      </w:r>
      <w:r>
        <w:rPr>
          <w:spacing w:val="-4"/>
        </w:rPr>
        <w:t>для</w:t>
      </w:r>
      <w:r>
        <w:tab/>
      </w:r>
      <w:r>
        <w:rPr>
          <w:spacing w:val="-2"/>
        </w:rPr>
        <w:t>формирования</w:t>
      </w:r>
      <w:r>
        <w:tab/>
      </w:r>
      <w:r>
        <w:rPr>
          <w:spacing w:val="-2"/>
        </w:rPr>
        <w:t>образа</w:t>
      </w:r>
      <w:r>
        <w:tab/>
      </w:r>
      <w:r>
        <w:rPr>
          <w:spacing w:val="-2"/>
        </w:rPr>
        <w:t xml:space="preserve">российского </w:t>
      </w:r>
      <w:r>
        <w:t>военнослужащего - защитника Отечества;</w:t>
      </w:r>
    </w:p>
    <w:p w:rsidR="00CE04F4" w:rsidRDefault="008178F7">
      <w:pPr>
        <w:pStyle w:val="a3"/>
        <w:spacing w:line="242" w:lineRule="auto"/>
        <w:ind w:left="991" w:right="1548" w:firstLine="0"/>
        <w:jc w:val="left"/>
      </w:pPr>
      <w:r>
        <w:t>иметь представление об основных образцах вооружения и военной техники; иметь</w:t>
      </w:r>
      <w:r>
        <w:rPr>
          <w:spacing w:val="-7"/>
        </w:rPr>
        <w:t xml:space="preserve"> </w:t>
      </w:r>
      <w:r>
        <w:t>представление</w:t>
      </w:r>
      <w:r>
        <w:rPr>
          <w:spacing w:val="-9"/>
        </w:rPr>
        <w:t xml:space="preserve"> </w:t>
      </w:r>
      <w:r>
        <w:t>о классификации</w:t>
      </w:r>
      <w:r>
        <w:rPr>
          <w:spacing w:val="-8"/>
        </w:rPr>
        <w:t xml:space="preserve"> </w:t>
      </w:r>
      <w:r>
        <w:t>видов</w:t>
      </w:r>
      <w:r>
        <w:rPr>
          <w:spacing w:val="-7"/>
        </w:rPr>
        <w:t xml:space="preserve"> </w:t>
      </w:r>
      <w:r>
        <w:t>вооружения</w:t>
      </w:r>
      <w:r>
        <w:rPr>
          <w:spacing w:val="-4"/>
        </w:rPr>
        <w:t xml:space="preserve"> </w:t>
      </w:r>
      <w:r>
        <w:t>и</w:t>
      </w:r>
      <w:r>
        <w:rPr>
          <w:spacing w:val="-3"/>
        </w:rPr>
        <w:t xml:space="preserve"> </w:t>
      </w:r>
      <w:r>
        <w:t>военной</w:t>
      </w:r>
      <w:r>
        <w:rPr>
          <w:spacing w:val="-8"/>
        </w:rPr>
        <w:t xml:space="preserve"> </w:t>
      </w:r>
      <w:r>
        <w:t>техники;</w:t>
      </w:r>
    </w:p>
    <w:p w:rsidR="00CE04F4" w:rsidRDefault="008178F7">
      <w:pPr>
        <w:pStyle w:val="a3"/>
        <w:spacing w:line="242" w:lineRule="auto"/>
        <w:jc w:val="left"/>
      </w:pPr>
      <w:r>
        <w:t>иметь</w:t>
      </w:r>
      <w:r>
        <w:rPr>
          <w:spacing w:val="40"/>
        </w:rPr>
        <w:t xml:space="preserve"> </w:t>
      </w:r>
      <w:r>
        <w:t>представление</w:t>
      </w:r>
      <w:r>
        <w:rPr>
          <w:spacing w:val="40"/>
        </w:rPr>
        <w:t xml:space="preserve"> </w:t>
      </w:r>
      <w:r>
        <w:t>об</w:t>
      </w:r>
      <w:r>
        <w:rPr>
          <w:spacing w:val="40"/>
        </w:rPr>
        <w:t xml:space="preserve"> </w:t>
      </w:r>
      <w:r>
        <w:t>основных</w:t>
      </w:r>
      <w:r>
        <w:rPr>
          <w:spacing w:val="40"/>
        </w:rPr>
        <w:t xml:space="preserve"> </w:t>
      </w:r>
      <w:r>
        <w:t>тактико-технических</w:t>
      </w:r>
      <w:r>
        <w:rPr>
          <w:spacing w:val="40"/>
        </w:rPr>
        <w:t xml:space="preserve"> </w:t>
      </w:r>
      <w:r>
        <w:t>характеристиках</w:t>
      </w:r>
      <w:r>
        <w:rPr>
          <w:spacing w:val="40"/>
        </w:rPr>
        <w:t xml:space="preserve"> </w:t>
      </w:r>
      <w:r>
        <w:t>вооружения</w:t>
      </w:r>
      <w:r>
        <w:rPr>
          <w:spacing w:val="40"/>
        </w:rPr>
        <w:t xml:space="preserve"> </w:t>
      </w:r>
      <w:r>
        <w:t>и военной техники;</w:t>
      </w:r>
    </w:p>
    <w:p w:rsidR="00CE04F4" w:rsidRDefault="008178F7">
      <w:pPr>
        <w:pStyle w:val="a3"/>
        <w:spacing w:line="242" w:lineRule="auto"/>
        <w:ind w:right="584"/>
        <w:jc w:val="left"/>
      </w:pPr>
      <w:r>
        <w:t>иметь представление об организационной структуре отделения и задачах личного состава в бою;</w:t>
      </w:r>
    </w:p>
    <w:p w:rsidR="00CE04F4" w:rsidRDefault="008178F7">
      <w:pPr>
        <w:pStyle w:val="a3"/>
        <w:tabs>
          <w:tab w:val="left" w:pos="1883"/>
          <w:tab w:val="left" w:pos="3662"/>
          <w:tab w:val="left" w:pos="4075"/>
          <w:tab w:val="left" w:pos="5720"/>
          <w:tab w:val="left" w:pos="7053"/>
          <w:tab w:val="left" w:pos="8549"/>
          <w:tab w:val="left" w:pos="8966"/>
        </w:tabs>
        <w:spacing w:line="242" w:lineRule="auto"/>
        <w:ind w:right="569"/>
        <w:jc w:val="left"/>
      </w:pPr>
      <w:r>
        <w:rPr>
          <w:spacing w:val="-4"/>
        </w:rPr>
        <w:t>иметь</w:t>
      </w:r>
      <w:r>
        <w:tab/>
      </w:r>
      <w:r>
        <w:rPr>
          <w:spacing w:val="-2"/>
        </w:rPr>
        <w:t>представление</w:t>
      </w:r>
      <w:r>
        <w:tab/>
      </w:r>
      <w:r>
        <w:rPr>
          <w:spacing w:val="-10"/>
        </w:rPr>
        <w:t>о</w:t>
      </w:r>
      <w:r>
        <w:tab/>
      </w:r>
      <w:r>
        <w:rPr>
          <w:spacing w:val="-2"/>
        </w:rPr>
        <w:t>современных</w:t>
      </w:r>
      <w:r>
        <w:tab/>
      </w:r>
      <w:r>
        <w:rPr>
          <w:spacing w:val="-2"/>
        </w:rPr>
        <w:t>элементах</w:t>
      </w:r>
      <w:r>
        <w:tab/>
      </w:r>
      <w:r>
        <w:rPr>
          <w:spacing w:val="-2"/>
        </w:rPr>
        <w:t>экипировки</w:t>
      </w:r>
      <w:r>
        <w:tab/>
      </w:r>
      <w:r>
        <w:rPr>
          <w:spacing w:val="-10"/>
        </w:rPr>
        <w:t>и</w:t>
      </w:r>
      <w:r>
        <w:tab/>
      </w:r>
      <w:r>
        <w:rPr>
          <w:spacing w:val="-2"/>
        </w:rPr>
        <w:t>бронезащиты военнослужащего;</w:t>
      </w:r>
    </w:p>
    <w:p w:rsidR="00CE04F4" w:rsidRDefault="008178F7">
      <w:pPr>
        <w:pStyle w:val="a3"/>
        <w:spacing w:line="242" w:lineRule="auto"/>
        <w:jc w:val="left"/>
      </w:pPr>
      <w:r>
        <w:t>иметь</w:t>
      </w:r>
      <w:r>
        <w:rPr>
          <w:spacing w:val="40"/>
        </w:rPr>
        <w:t xml:space="preserve"> </w:t>
      </w:r>
      <w:r>
        <w:t>представление</w:t>
      </w:r>
      <w:r>
        <w:rPr>
          <w:spacing w:val="40"/>
        </w:rPr>
        <w:t xml:space="preserve"> </w:t>
      </w:r>
      <w:r>
        <w:t>о</w:t>
      </w:r>
      <w:r>
        <w:rPr>
          <w:spacing w:val="40"/>
        </w:rPr>
        <w:t xml:space="preserve"> </w:t>
      </w:r>
      <w:r>
        <w:t>вооружении</w:t>
      </w:r>
      <w:r>
        <w:rPr>
          <w:spacing w:val="40"/>
        </w:rPr>
        <w:t xml:space="preserve"> </w:t>
      </w:r>
      <w:r>
        <w:t>отделения</w:t>
      </w:r>
      <w:r>
        <w:rPr>
          <w:spacing w:val="40"/>
        </w:rPr>
        <w:t xml:space="preserve"> </w:t>
      </w:r>
      <w:r>
        <w:t>и</w:t>
      </w:r>
      <w:r>
        <w:rPr>
          <w:spacing w:val="40"/>
        </w:rPr>
        <w:t xml:space="preserve"> </w:t>
      </w:r>
      <w:r>
        <w:t>тактико-технических</w:t>
      </w:r>
      <w:r>
        <w:rPr>
          <w:spacing w:val="40"/>
        </w:rPr>
        <w:t xml:space="preserve"> </w:t>
      </w:r>
      <w:r>
        <w:t>характеристиках стрелкового оружия;</w:t>
      </w:r>
    </w:p>
    <w:p w:rsidR="00CE04F4" w:rsidRDefault="008178F7">
      <w:pPr>
        <w:pStyle w:val="a3"/>
        <w:spacing w:line="242" w:lineRule="auto"/>
        <w:jc w:val="left"/>
      </w:pPr>
      <w:r>
        <w:t>знать</w:t>
      </w:r>
      <w:r>
        <w:rPr>
          <w:spacing w:val="-1"/>
        </w:rPr>
        <w:t xml:space="preserve"> </w:t>
      </w:r>
      <w:r>
        <w:t>историю создания</w:t>
      </w:r>
      <w:r>
        <w:rPr>
          <w:spacing w:val="-2"/>
        </w:rPr>
        <w:t xml:space="preserve"> </w:t>
      </w:r>
      <w:r>
        <w:t>уставов и</w:t>
      </w:r>
      <w:r>
        <w:rPr>
          <w:spacing w:val="-1"/>
        </w:rPr>
        <w:t xml:space="preserve"> </w:t>
      </w:r>
      <w:r>
        <w:t>этапы становления современных</w:t>
      </w:r>
      <w:r>
        <w:rPr>
          <w:spacing w:val="-2"/>
        </w:rPr>
        <w:t xml:space="preserve"> </w:t>
      </w:r>
      <w:r>
        <w:t>общевоинских</w:t>
      </w:r>
      <w:r>
        <w:rPr>
          <w:spacing w:val="-2"/>
        </w:rPr>
        <w:t xml:space="preserve"> </w:t>
      </w:r>
      <w:r>
        <w:t>уставов Вооруженных Сил Российской Федерации;</w:t>
      </w:r>
    </w:p>
    <w:p w:rsidR="00CE04F4" w:rsidRDefault="008178F7">
      <w:pPr>
        <w:pStyle w:val="a3"/>
        <w:spacing w:line="242" w:lineRule="auto"/>
        <w:jc w:val="left"/>
      </w:pPr>
      <w:r>
        <w:t>знать</w:t>
      </w:r>
      <w:r>
        <w:rPr>
          <w:spacing w:val="80"/>
        </w:rPr>
        <w:t xml:space="preserve"> </w:t>
      </w:r>
      <w:r>
        <w:t>структуру</w:t>
      </w:r>
      <w:r>
        <w:rPr>
          <w:spacing w:val="80"/>
        </w:rPr>
        <w:t xml:space="preserve"> </w:t>
      </w:r>
      <w:r>
        <w:t>современных</w:t>
      </w:r>
      <w:r>
        <w:rPr>
          <w:spacing w:val="80"/>
        </w:rPr>
        <w:t xml:space="preserve"> </w:t>
      </w:r>
      <w:r>
        <w:t>общевоинских</w:t>
      </w:r>
      <w:r>
        <w:rPr>
          <w:spacing w:val="80"/>
        </w:rPr>
        <w:t xml:space="preserve"> </w:t>
      </w:r>
      <w:r>
        <w:t>уставов</w:t>
      </w:r>
      <w:r>
        <w:rPr>
          <w:spacing w:val="80"/>
        </w:rPr>
        <w:t xml:space="preserve"> </w:t>
      </w:r>
      <w:r>
        <w:t>и</w:t>
      </w:r>
      <w:r>
        <w:rPr>
          <w:spacing w:val="80"/>
        </w:rPr>
        <w:t xml:space="preserve"> </w:t>
      </w:r>
      <w:r>
        <w:t>понимать</w:t>
      </w:r>
      <w:r>
        <w:rPr>
          <w:spacing w:val="80"/>
        </w:rPr>
        <w:t xml:space="preserve"> </w:t>
      </w:r>
      <w:r>
        <w:t>их</w:t>
      </w:r>
      <w:r>
        <w:rPr>
          <w:spacing w:val="80"/>
        </w:rPr>
        <w:t xml:space="preserve"> </w:t>
      </w:r>
      <w:r>
        <w:t>значение</w:t>
      </w:r>
      <w:r>
        <w:rPr>
          <w:spacing w:val="80"/>
        </w:rPr>
        <w:t xml:space="preserve"> </w:t>
      </w:r>
      <w:r>
        <w:t>для повседневной жизнедеятельности войск;</w:t>
      </w:r>
    </w:p>
    <w:p w:rsidR="00CE04F4" w:rsidRDefault="008178F7">
      <w:pPr>
        <w:pStyle w:val="a3"/>
        <w:tabs>
          <w:tab w:val="left" w:pos="2199"/>
          <w:tab w:val="left" w:pos="3317"/>
          <w:tab w:val="left" w:pos="5029"/>
          <w:tab w:val="left" w:pos="6261"/>
          <w:tab w:val="left" w:pos="6606"/>
          <w:tab w:val="left" w:pos="8275"/>
          <w:tab w:val="left" w:pos="9139"/>
        </w:tabs>
        <w:spacing w:line="242" w:lineRule="auto"/>
        <w:ind w:right="563"/>
        <w:jc w:val="left"/>
      </w:pPr>
      <w:r>
        <w:rPr>
          <w:spacing w:val="-2"/>
        </w:rPr>
        <w:t>понимать</w:t>
      </w:r>
      <w:r>
        <w:tab/>
      </w:r>
      <w:r>
        <w:rPr>
          <w:spacing w:val="-2"/>
        </w:rPr>
        <w:t>принцип</w:t>
      </w:r>
      <w:r>
        <w:tab/>
      </w:r>
      <w:r>
        <w:rPr>
          <w:spacing w:val="-2"/>
        </w:rPr>
        <w:t>единоначалия,</w:t>
      </w:r>
      <w:r>
        <w:tab/>
      </w:r>
      <w:r>
        <w:rPr>
          <w:spacing w:val="-2"/>
        </w:rPr>
        <w:t>принятый</w:t>
      </w:r>
      <w:r>
        <w:tab/>
      </w:r>
      <w:r>
        <w:rPr>
          <w:spacing w:val="-10"/>
        </w:rPr>
        <w:t>в</w:t>
      </w:r>
      <w:r>
        <w:tab/>
      </w:r>
      <w:r>
        <w:rPr>
          <w:spacing w:val="-2"/>
        </w:rPr>
        <w:t>Вооруженных</w:t>
      </w:r>
      <w:r>
        <w:tab/>
      </w:r>
      <w:r>
        <w:rPr>
          <w:spacing w:val="-2"/>
        </w:rPr>
        <w:t>Силах</w:t>
      </w:r>
      <w:r>
        <w:tab/>
      </w:r>
      <w:r>
        <w:rPr>
          <w:spacing w:val="-2"/>
        </w:rPr>
        <w:t>Российской Федерации;</w:t>
      </w:r>
    </w:p>
    <w:p w:rsidR="00CE04F4" w:rsidRDefault="008178F7">
      <w:pPr>
        <w:pStyle w:val="a3"/>
        <w:spacing w:line="242" w:lineRule="auto"/>
        <w:ind w:left="991" w:right="563" w:firstLine="0"/>
        <w:jc w:val="left"/>
      </w:pPr>
      <w:r>
        <w:t>иметь</w:t>
      </w:r>
      <w:r>
        <w:rPr>
          <w:spacing w:val="-7"/>
        </w:rPr>
        <w:t xml:space="preserve"> </w:t>
      </w:r>
      <w:r>
        <w:t>представление</w:t>
      </w:r>
      <w:r>
        <w:rPr>
          <w:spacing w:val="-10"/>
        </w:rPr>
        <w:t xml:space="preserve"> </w:t>
      </w:r>
      <w:r>
        <w:t>о</w:t>
      </w:r>
      <w:r>
        <w:rPr>
          <w:spacing w:val="-1"/>
        </w:rPr>
        <w:t xml:space="preserve"> </w:t>
      </w:r>
      <w:r>
        <w:t>порядке</w:t>
      </w:r>
      <w:r>
        <w:rPr>
          <w:spacing w:val="-5"/>
        </w:rPr>
        <w:t xml:space="preserve"> </w:t>
      </w:r>
      <w:r>
        <w:t>подчиненности</w:t>
      </w:r>
      <w:r>
        <w:rPr>
          <w:spacing w:val="-7"/>
        </w:rPr>
        <w:t xml:space="preserve"> </w:t>
      </w:r>
      <w:r>
        <w:t>и</w:t>
      </w:r>
      <w:r>
        <w:rPr>
          <w:spacing w:val="-8"/>
        </w:rPr>
        <w:t xml:space="preserve"> </w:t>
      </w:r>
      <w:r>
        <w:t>взаимоотношениях</w:t>
      </w:r>
      <w:r>
        <w:rPr>
          <w:spacing w:val="-9"/>
        </w:rPr>
        <w:t xml:space="preserve"> </w:t>
      </w:r>
      <w:r>
        <w:t>военнослужащих; понимать порядок отдачи приказа (приказания) и их выполнения;</w:t>
      </w:r>
    </w:p>
    <w:p w:rsidR="00CE04F4" w:rsidRDefault="008178F7">
      <w:pPr>
        <w:pStyle w:val="a3"/>
        <w:ind w:left="991" w:right="1889" w:firstLine="0"/>
        <w:jc w:val="left"/>
      </w:pPr>
      <w:r>
        <w:t>иметь</w:t>
      </w:r>
      <w:r>
        <w:rPr>
          <w:spacing w:val="-3"/>
        </w:rPr>
        <w:t xml:space="preserve"> </w:t>
      </w:r>
      <w:r>
        <w:t>представление</w:t>
      </w:r>
      <w:r>
        <w:rPr>
          <w:spacing w:val="-6"/>
        </w:rPr>
        <w:t xml:space="preserve"> </w:t>
      </w:r>
      <w:r>
        <w:t>о воинских</w:t>
      </w:r>
      <w:r>
        <w:rPr>
          <w:spacing w:val="-5"/>
        </w:rPr>
        <w:t xml:space="preserve"> </w:t>
      </w:r>
      <w:r>
        <w:t>званиях</w:t>
      </w:r>
      <w:r>
        <w:rPr>
          <w:spacing w:val="-5"/>
        </w:rPr>
        <w:t xml:space="preserve"> </w:t>
      </w:r>
      <w:r>
        <w:t>и</w:t>
      </w:r>
      <w:r>
        <w:rPr>
          <w:spacing w:val="-9"/>
        </w:rPr>
        <w:t xml:space="preserve"> </w:t>
      </w:r>
      <w:r>
        <w:t>образцах</w:t>
      </w:r>
      <w:r>
        <w:rPr>
          <w:spacing w:val="-5"/>
        </w:rPr>
        <w:t xml:space="preserve"> </w:t>
      </w:r>
      <w:r>
        <w:t>военной формы</w:t>
      </w:r>
      <w:r>
        <w:rPr>
          <w:spacing w:val="-8"/>
        </w:rPr>
        <w:t xml:space="preserve"> </w:t>
      </w:r>
      <w:r>
        <w:t>одежды; иметь представление о воинской дисциплине, ее сущности и значении; понимать принципы достижения воинской дисциплины;</w:t>
      </w:r>
    </w:p>
    <w:p w:rsidR="00CE04F4" w:rsidRDefault="008178F7">
      <w:pPr>
        <w:pStyle w:val="a3"/>
        <w:spacing w:line="242" w:lineRule="auto"/>
        <w:ind w:left="991" w:right="3753" w:firstLine="0"/>
        <w:jc w:val="left"/>
      </w:pPr>
      <w:r>
        <w:t>уметь</w:t>
      </w:r>
      <w:r>
        <w:rPr>
          <w:spacing w:val="-6"/>
        </w:rPr>
        <w:t xml:space="preserve"> </w:t>
      </w:r>
      <w:r>
        <w:t>оценивать</w:t>
      </w:r>
      <w:r>
        <w:rPr>
          <w:spacing w:val="-10"/>
        </w:rPr>
        <w:t xml:space="preserve"> </w:t>
      </w:r>
      <w:r>
        <w:t>риски</w:t>
      </w:r>
      <w:r>
        <w:rPr>
          <w:spacing w:val="-6"/>
        </w:rPr>
        <w:t xml:space="preserve"> </w:t>
      </w:r>
      <w:r>
        <w:t>нарушения</w:t>
      </w:r>
      <w:r>
        <w:rPr>
          <w:spacing w:val="-7"/>
        </w:rPr>
        <w:t xml:space="preserve"> </w:t>
      </w:r>
      <w:r>
        <w:t>воинской</w:t>
      </w:r>
      <w:r>
        <w:rPr>
          <w:spacing w:val="-11"/>
        </w:rPr>
        <w:t xml:space="preserve"> </w:t>
      </w:r>
      <w:r>
        <w:t>дисциплины; знать основные положения Строевого устава;</w:t>
      </w:r>
    </w:p>
    <w:p w:rsidR="00CE04F4" w:rsidRDefault="008178F7">
      <w:pPr>
        <w:pStyle w:val="a3"/>
        <w:spacing w:line="242" w:lineRule="auto"/>
        <w:ind w:left="991" w:right="2637" w:firstLine="0"/>
        <w:jc w:val="left"/>
      </w:pPr>
      <w:r>
        <w:t>знать</w:t>
      </w:r>
      <w:r>
        <w:rPr>
          <w:spacing w:val="-7"/>
        </w:rPr>
        <w:t xml:space="preserve"> </w:t>
      </w:r>
      <w:r>
        <w:t>обязанности</w:t>
      </w:r>
      <w:r>
        <w:rPr>
          <w:spacing w:val="-4"/>
        </w:rPr>
        <w:t xml:space="preserve"> </w:t>
      </w:r>
      <w:r>
        <w:t>военнослужащего</w:t>
      </w:r>
      <w:r>
        <w:rPr>
          <w:spacing w:val="-1"/>
        </w:rPr>
        <w:t xml:space="preserve"> </w:t>
      </w:r>
      <w:r>
        <w:t>перед</w:t>
      </w:r>
      <w:r>
        <w:rPr>
          <w:spacing w:val="-7"/>
        </w:rPr>
        <w:t xml:space="preserve"> </w:t>
      </w:r>
      <w:r>
        <w:t>построением</w:t>
      </w:r>
      <w:r>
        <w:rPr>
          <w:spacing w:val="-4"/>
        </w:rPr>
        <w:t xml:space="preserve"> </w:t>
      </w:r>
      <w:r>
        <w:t>и</w:t>
      </w:r>
      <w:r>
        <w:rPr>
          <w:spacing w:val="-8"/>
        </w:rPr>
        <w:t xml:space="preserve"> </w:t>
      </w:r>
      <w:r>
        <w:t>в</w:t>
      </w:r>
      <w:r>
        <w:rPr>
          <w:spacing w:val="-7"/>
        </w:rPr>
        <w:t xml:space="preserve"> </w:t>
      </w:r>
      <w:r>
        <w:t>строю; знать строевые приемы на месте без оружия.</w:t>
      </w:r>
    </w:p>
    <w:p w:rsidR="00CE04F4" w:rsidRDefault="008178F7">
      <w:pPr>
        <w:pStyle w:val="Heading4"/>
        <w:tabs>
          <w:tab w:val="left" w:pos="2766"/>
          <w:tab w:val="left" w:pos="4459"/>
          <w:tab w:val="left" w:pos="5092"/>
          <w:tab w:val="left" w:pos="6273"/>
          <w:tab w:val="left" w:pos="6824"/>
          <w:tab w:val="left" w:pos="7319"/>
          <w:tab w:val="left" w:pos="8863"/>
        </w:tabs>
        <w:spacing w:line="242" w:lineRule="auto"/>
        <w:ind w:left="425" w:right="565" w:firstLine="566"/>
      </w:pPr>
      <w:r>
        <w:rPr>
          <w:spacing w:val="-2"/>
        </w:rPr>
        <w:t>Предметные</w:t>
      </w:r>
      <w:r>
        <w:tab/>
      </w:r>
      <w:r>
        <w:rPr>
          <w:spacing w:val="-2"/>
        </w:rPr>
        <w:t>результаты</w:t>
      </w:r>
      <w:r>
        <w:tab/>
      </w:r>
      <w:r>
        <w:rPr>
          <w:spacing w:val="-6"/>
        </w:rPr>
        <w:t>по</w:t>
      </w:r>
      <w:r>
        <w:tab/>
      </w:r>
      <w:r>
        <w:rPr>
          <w:spacing w:val="-2"/>
        </w:rPr>
        <w:t>модулю</w:t>
      </w:r>
      <w:r>
        <w:tab/>
      </w:r>
      <w:r>
        <w:rPr>
          <w:spacing w:val="-10"/>
        </w:rPr>
        <w:t>N</w:t>
      </w:r>
      <w:r>
        <w:tab/>
      </w:r>
      <w:r>
        <w:rPr>
          <w:spacing w:val="-10"/>
        </w:rPr>
        <w:t>3</w:t>
      </w:r>
      <w:r>
        <w:tab/>
      </w:r>
      <w:r>
        <w:rPr>
          <w:spacing w:val="-2"/>
        </w:rPr>
        <w:t>"Культура</w:t>
      </w:r>
      <w:r>
        <w:tab/>
      </w:r>
      <w:r>
        <w:rPr>
          <w:spacing w:val="-2"/>
        </w:rPr>
        <w:t xml:space="preserve">безопасности </w:t>
      </w:r>
      <w:r>
        <w:t>жизнедеятельности в современном обществе":</w:t>
      </w:r>
    </w:p>
    <w:p w:rsidR="00CE04F4" w:rsidRDefault="008178F7">
      <w:pPr>
        <w:pStyle w:val="a3"/>
        <w:spacing w:line="266" w:lineRule="exact"/>
        <w:ind w:left="991" w:firstLine="0"/>
        <w:jc w:val="left"/>
      </w:pPr>
      <w:r>
        <w:t>характеризовать</w:t>
      </w:r>
      <w:r>
        <w:rPr>
          <w:spacing w:val="-10"/>
        </w:rPr>
        <w:t xml:space="preserve"> </w:t>
      </w:r>
      <w:r>
        <w:t>значение</w:t>
      </w:r>
      <w:r>
        <w:rPr>
          <w:spacing w:val="-9"/>
        </w:rPr>
        <w:t xml:space="preserve"> </w:t>
      </w:r>
      <w:r>
        <w:t>безопасности</w:t>
      </w:r>
      <w:r>
        <w:rPr>
          <w:spacing w:val="-8"/>
        </w:rPr>
        <w:t xml:space="preserve"> </w:t>
      </w:r>
      <w:r>
        <w:t>жизнедеятельности</w:t>
      </w:r>
      <w:r>
        <w:rPr>
          <w:spacing w:val="-7"/>
        </w:rPr>
        <w:t xml:space="preserve"> </w:t>
      </w:r>
      <w:r>
        <w:t>для</w:t>
      </w:r>
      <w:r>
        <w:rPr>
          <w:spacing w:val="-4"/>
        </w:rPr>
        <w:t xml:space="preserve"> </w:t>
      </w:r>
      <w:r>
        <w:rPr>
          <w:spacing w:val="-2"/>
        </w:rPr>
        <w:t>человека;</w:t>
      </w:r>
    </w:p>
    <w:p w:rsidR="00CE04F4" w:rsidRDefault="008178F7">
      <w:pPr>
        <w:pStyle w:val="a3"/>
        <w:spacing w:line="237" w:lineRule="auto"/>
        <w:jc w:val="left"/>
      </w:pPr>
      <w:r>
        <w:t>раскрывать</w:t>
      </w:r>
      <w:r>
        <w:rPr>
          <w:spacing w:val="34"/>
        </w:rPr>
        <w:t xml:space="preserve"> </w:t>
      </w:r>
      <w:r>
        <w:t>смысл</w:t>
      </w:r>
      <w:r>
        <w:rPr>
          <w:spacing w:val="33"/>
        </w:rPr>
        <w:t xml:space="preserve"> </w:t>
      </w:r>
      <w:r>
        <w:t>понятий</w:t>
      </w:r>
      <w:r>
        <w:rPr>
          <w:spacing w:val="30"/>
        </w:rPr>
        <w:t xml:space="preserve"> </w:t>
      </w:r>
      <w:r>
        <w:t>"опасность",</w:t>
      </w:r>
      <w:r>
        <w:rPr>
          <w:spacing w:val="32"/>
        </w:rPr>
        <w:t xml:space="preserve"> </w:t>
      </w:r>
      <w:r>
        <w:t>"безопасность",</w:t>
      </w:r>
      <w:r>
        <w:rPr>
          <w:spacing w:val="32"/>
        </w:rPr>
        <w:t xml:space="preserve"> </w:t>
      </w:r>
      <w:r>
        <w:t>"риск",</w:t>
      </w:r>
      <w:r>
        <w:rPr>
          <w:spacing w:val="35"/>
        </w:rPr>
        <w:t xml:space="preserve"> </w:t>
      </w:r>
      <w:r>
        <w:t>"культура</w:t>
      </w:r>
      <w:r>
        <w:rPr>
          <w:spacing w:val="33"/>
        </w:rPr>
        <w:t xml:space="preserve"> </w:t>
      </w:r>
      <w:r>
        <w:t xml:space="preserve">безопасности </w:t>
      </w:r>
      <w:r>
        <w:rPr>
          <w:spacing w:val="-2"/>
        </w:rPr>
        <w:t>жизнедеятельности";</w:t>
      </w:r>
    </w:p>
    <w:p w:rsidR="00CE04F4" w:rsidRDefault="00CE04F4">
      <w:pPr>
        <w:pStyle w:val="a3"/>
        <w:spacing w:line="237" w:lineRule="auto"/>
        <w:jc w:val="left"/>
        <w:sectPr w:rsidR="00CE04F4">
          <w:pgSz w:w="11910" w:h="16840"/>
          <w:pgMar w:top="620" w:right="283" w:bottom="480" w:left="708" w:header="0" w:footer="292" w:gutter="0"/>
          <w:cols w:space="720"/>
        </w:sectPr>
      </w:pPr>
    </w:p>
    <w:p w:rsidR="00CE04F4" w:rsidRDefault="008178F7">
      <w:pPr>
        <w:pStyle w:val="a3"/>
        <w:spacing w:before="64"/>
        <w:ind w:left="991" w:right="2637" w:firstLine="0"/>
        <w:jc w:val="left"/>
      </w:pPr>
      <w:r>
        <w:t>классифицировать и характеризовать источники опасности; раскрывать</w:t>
      </w:r>
      <w:r>
        <w:rPr>
          <w:spacing w:val="-4"/>
        </w:rPr>
        <w:t xml:space="preserve"> </w:t>
      </w:r>
      <w:r>
        <w:t>и</w:t>
      </w:r>
      <w:r>
        <w:rPr>
          <w:spacing w:val="-13"/>
        </w:rPr>
        <w:t xml:space="preserve"> </w:t>
      </w:r>
      <w:r>
        <w:t>обосновывать</w:t>
      </w:r>
      <w:r>
        <w:rPr>
          <w:spacing w:val="-8"/>
        </w:rPr>
        <w:t xml:space="preserve"> </w:t>
      </w:r>
      <w:r>
        <w:t>общие</w:t>
      </w:r>
      <w:r>
        <w:rPr>
          <w:spacing w:val="-10"/>
        </w:rPr>
        <w:t xml:space="preserve"> </w:t>
      </w:r>
      <w:r>
        <w:t>принципы</w:t>
      </w:r>
      <w:r>
        <w:rPr>
          <w:spacing w:val="-4"/>
        </w:rPr>
        <w:t xml:space="preserve"> </w:t>
      </w:r>
      <w:r>
        <w:t>безопасного</w:t>
      </w:r>
      <w:r>
        <w:rPr>
          <w:spacing w:val="-1"/>
        </w:rPr>
        <w:t xml:space="preserve"> </w:t>
      </w:r>
      <w:r>
        <w:t>поведения; моделировать реальные ситуации и решать ситуационные задачи; объяснять сходство и различия опасной и чрезвычайной ситуаций;</w:t>
      </w:r>
    </w:p>
    <w:p w:rsidR="00CE04F4" w:rsidRDefault="008178F7">
      <w:pPr>
        <w:pStyle w:val="a3"/>
        <w:spacing w:before="2" w:line="237" w:lineRule="auto"/>
        <w:ind w:left="991" w:right="563" w:firstLine="0"/>
        <w:jc w:val="left"/>
      </w:pPr>
      <w:r>
        <w:t>объяснять</w:t>
      </w:r>
      <w:r>
        <w:rPr>
          <w:spacing w:val="-8"/>
        </w:rPr>
        <w:t xml:space="preserve"> </w:t>
      </w:r>
      <w:r>
        <w:t>механизм</w:t>
      </w:r>
      <w:r>
        <w:rPr>
          <w:spacing w:val="-4"/>
        </w:rPr>
        <w:t xml:space="preserve"> </w:t>
      </w:r>
      <w:r>
        <w:t>перерастания</w:t>
      </w:r>
      <w:r>
        <w:rPr>
          <w:spacing w:val="-10"/>
        </w:rPr>
        <w:t xml:space="preserve"> </w:t>
      </w:r>
      <w:r>
        <w:t>повседневной</w:t>
      </w:r>
      <w:r>
        <w:rPr>
          <w:spacing w:val="-4"/>
        </w:rPr>
        <w:t xml:space="preserve"> </w:t>
      </w:r>
      <w:r>
        <w:t>ситуации</w:t>
      </w:r>
      <w:r>
        <w:rPr>
          <w:spacing w:val="-4"/>
        </w:rPr>
        <w:t xml:space="preserve"> </w:t>
      </w:r>
      <w:r>
        <w:t>в</w:t>
      </w:r>
      <w:r>
        <w:rPr>
          <w:spacing w:val="-4"/>
        </w:rPr>
        <w:t xml:space="preserve"> </w:t>
      </w:r>
      <w:r>
        <w:t>чрезвычайную</w:t>
      </w:r>
      <w:r>
        <w:rPr>
          <w:spacing w:val="-7"/>
        </w:rPr>
        <w:t xml:space="preserve"> </w:t>
      </w:r>
      <w:r>
        <w:t>ситуацию; приводить примеры различных угроз безопасности и характеризовать их;</w:t>
      </w:r>
    </w:p>
    <w:p w:rsidR="00CE04F4" w:rsidRDefault="008178F7">
      <w:pPr>
        <w:pStyle w:val="a3"/>
        <w:spacing w:before="4"/>
        <w:ind w:left="991" w:firstLine="0"/>
        <w:jc w:val="left"/>
      </w:pPr>
      <w:r>
        <w:t>раскрывать</w:t>
      </w:r>
      <w:r>
        <w:rPr>
          <w:spacing w:val="-2"/>
        </w:rPr>
        <w:t xml:space="preserve"> </w:t>
      </w:r>
      <w:r>
        <w:t>и</w:t>
      </w:r>
      <w:r>
        <w:rPr>
          <w:spacing w:val="-10"/>
        </w:rPr>
        <w:t xml:space="preserve"> </w:t>
      </w:r>
      <w:r>
        <w:t>обосновывать правила</w:t>
      </w:r>
      <w:r>
        <w:rPr>
          <w:spacing w:val="-2"/>
        </w:rPr>
        <w:t xml:space="preserve"> </w:t>
      </w:r>
      <w:r>
        <w:t>поведения</w:t>
      </w:r>
      <w:r>
        <w:rPr>
          <w:spacing w:val="-6"/>
        </w:rPr>
        <w:t xml:space="preserve"> </w:t>
      </w:r>
      <w:r>
        <w:t>в</w:t>
      </w:r>
      <w:r>
        <w:rPr>
          <w:spacing w:val="-3"/>
        </w:rPr>
        <w:t xml:space="preserve"> </w:t>
      </w:r>
      <w:r>
        <w:t>опасных</w:t>
      </w:r>
      <w:r>
        <w:rPr>
          <w:spacing w:val="-6"/>
        </w:rPr>
        <w:t xml:space="preserve"> </w:t>
      </w:r>
      <w:r>
        <w:t>и</w:t>
      </w:r>
      <w:r>
        <w:rPr>
          <w:spacing w:val="3"/>
        </w:rPr>
        <w:t xml:space="preserve"> </w:t>
      </w:r>
      <w:r>
        <w:t>чрезвычайных</w:t>
      </w:r>
      <w:r>
        <w:rPr>
          <w:spacing w:val="-5"/>
        </w:rPr>
        <w:t xml:space="preserve"> </w:t>
      </w:r>
      <w:r>
        <w:rPr>
          <w:spacing w:val="-2"/>
        </w:rPr>
        <w:t>ситуациях.</w:t>
      </w:r>
    </w:p>
    <w:p w:rsidR="00CE04F4" w:rsidRDefault="008178F7">
      <w:pPr>
        <w:spacing w:before="5" w:line="237" w:lineRule="auto"/>
        <w:ind w:left="991" w:right="2759"/>
        <w:rPr>
          <w:sz w:val="24"/>
        </w:rPr>
      </w:pPr>
      <w:r>
        <w:rPr>
          <w:b/>
          <w:i/>
          <w:sz w:val="24"/>
        </w:rPr>
        <w:t>Предметные</w:t>
      </w:r>
      <w:r>
        <w:rPr>
          <w:b/>
          <w:i/>
          <w:spacing w:val="-8"/>
          <w:sz w:val="24"/>
        </w:rPr>
        <w:t xml:space="preserve"> </w:t>
      </w:r>
      <w:r>
        <w:rPr>
          <w:b/>
          <w:i/>
          <w:sz w:val="24"/>
        </w:rPr>
        <w:t>результаты</w:t>
      </w:r>
      <w:r>
        <w:rPr>
          <w:b/>
          <w:i/>
          <w:spacing w:val="-5"/>
          <w:sz w:val="24"/>
        </w:rPr>
        <w:t xml:space="preserve"> </w:t>
      </w:r>
      <w:r>
        <w:rPr>
          <w:b/>
          <w:i/>
          <w:sz w:val="24"/>
        </w:rPr>
        <w:t>по</w:t>
      </w:r>
      <w:r>
        <w:rPr>
          <w:b/>
          <w:i/>
          <w:spacing w:val="-2"/>
          <w:sz w:val="24"/>
        </w:rPr>
        <w:t xml:space="preserve"> </w:t>
      </w:r>
      <w:r>
        <w:rPr>
          <w:b/>
          <w:i/>
          <w:sz w:val="24"/>
        </w:rPr>
        <w:t>модулю N</w:t>
      </w:r>
      <w:r>
        <w:rPr>
          <w:b/>
          <w:i/>
          <w:spacing w:val="-8"/>
          <w:sz w:val="24"/>
        </w:rPr>
        <w:t xml:space="preserve"> </w:t>
      </w:r>
      <w:r>
        <w:rPr>
          <w:b/>
          <w:i/>
          <w:sz w:val="24"/>
        </w:rPr>
        <w:t>4</w:t>
      </w:r>
      <w:r>
        <w:rPr>
          <w:b/>
          <w:i/>
          <w:spacing w:val="-2"/>
          <w:sz w:val="24"/>
        </w:rPr>
        <w:t xml:space="preserve"> </w:t>
      </w:r>
      <w:r>
        <w:rPr>
          <w:b/>
          <w:i/>
          <w:sz w:val="24"/>
        </w:rPr>
        <w:t>"Безопасность</w:t>
      </w:r>
      <w:r>
        <w:rPr>
          <w:b/>
          <w:i/>
          <w:spacing w:val="-2"/>
          <w:sz w:val="24"/>
        </w:rPr>
        <w:t xml:space="preserve"> </w:t>
      </w:r>
      <w:r>
        <w:rPr>
          <w:b/>
          <w:i/>
          <w:sz w:val="24"/>
        </w:rPr>
        <w:t>в</w:t>
      </w:r>
      <w:r>
        <w:rPr>
          <w:b/>
          <w:i/>
          <w:spacing w:val="-9"/>
          <w:sz w:val="24"/>
        </w:rPr>
        <w:t xml:space="preserve"> </w:t>
      </w:r>
      <w:r>
        <w:rPr>
          <w:b/>
          <w:i/>
          <w:sz w:val="24"/>
        </w:rPr>
        <w:t xml:space="preserve">быту": </w:t>
      </w:r>
      <w:r>
        <w:rPr>
          <w:sz w:val="24"/>
        </w:rPr>
        <w:t>объяснять особенности жизнеобеспечения жилища; классифицировать основные источники опасности в быту;</w:t>
      </w:r>
    </w:p>
    <w:p w:rsidR="00CE04F4" w:rsidRDefault="008178F7">
      <w:pPr>
        <w:pStyle w:val="a3"/>
        <w:spacing w:before="6" w:line="237" w:lineRule="auto"/>
        <w:ind w:left="991" w:firstLine="0"/>
        <w:jc w:val="left"/>
      </w:pPr>
      <w:r>
        <w:t>знать</w:t>
      </w:r>
      <w:r>
        <w:rPr>
          <w:spacing w:val="-4"/>
        </w:rPr>
        <w:t xml:space="preserve"> </w:t>
      </w:r>
      <w:r>
        <w:t>права</w:t>
      </w:r>
      <w:r>
        <w:rPr>
          <w:spacing w:val="-5"/>
        </w:rPr>
        <w:t xml:space="preserve"> </w:t>
      </w:r>
      <w:r>
        <w:t>потребителя,</w:t>
      </w:r>
      <w:r>
        <w:rPr>
          <w:spacing w:val="-7"/>
        </w:rPr>
        <w:t xml:space="preserve"> </w:t>
      </w:r>
      <w:r>
        <w:t>выработать</w:t>
      </w:r>
      <w:r>
        <w:rPr>
          <w:spacing w:val="-8"/>
        </w:rPr>
        <w:t xml:space="preserve"> </w:t>
      </w:r>
      <w:r>
        <w:t>навыки</w:t>
      </w:r>
      <w:r>
        <w:rPr>
          <w:spacing w:val="-4"/>
        </w:rPr>
        <w:t xml:space="preserve"> </w:t>
      </w:r>
      <w:r>
        <w:t>безопасного</w:t>
      </w:r>
      <w:r>
        <w:rPr>
          <w:spacing w:val="-5"/>
        </w:rPr>
        <w:t xml:space="preserve"> </w:t>
      </w:r>
      <w:r>
        <w:t>выбора</w:t>
      </w:r>
      <w:r>
        <w:rPr>
          <w:spacing w:val="-5"/>
        </w:rPr>
        <w:t xml:space="preserve"> </w:t>
      </w:r>
      <w:r>
        <w:t>продуктов питания; характеризовать бытовые отравления и причины их возникновения;</w:t>
      </w:r>
    </w:p>
    <w:p w:rsidR="00CE04F4" w:rsidRDefault="008178F7">
      <w:pPr>
        <w:pStyle w:val="a3"/>
        <w:spacing w:before="4" w:line="275" w:lineRule="exact"/>
        <w:ind w:left="991" w:firstLine="0"/>
        <w:jc w:val="left"/>
      </w:pPr>
      <w:r>
        <w:t>знать</w:t>
      </w:r>
      <w:r>
        <w:rPr>
          <w:spacing w:val="-6"/>
        </w:rPr>
        <w:t xml:space="preserve"> </w:t>
      </w:r>
      <w:r>
        <w:t>правила</w:t>
      </w:r>
      <w:r>
        <w:rPr>
          <w:spacing w:val="-6"/>
        </w:rPr>
        <w:t xml:space="preserve"> </w:t>
      </w:r>
      <w:r>
        <w:t>безопасного</w:t>
      </w:r>
      <w:r>
        <w:rPr>
          <w:spacing w:val="-4"/>
        </w:rPr>
        <w:t xml:space="preserve"> </w:t>
      </w:r>
      <w:r>
        <w:t>использования</w:t>
      </w:r>
      <w:r>
        <w:rPr>
          <w:spacing w:val="-5"/>
        </w:rPr>
        <w:t xml:space="preserve"> </w:t>
      </w:r>
      <w:r>
        <w:t>средств</w:t>
      </w:r>
      <w:r>
        <w:rPr>
          <w:spacing w:val="-3"/>
        </w:rPr>
        <w:t xml:space="preserve"> </w:t>
      </w:r>
      <w:r>
        <w:t>бытовой</w:t>
      </w:r>
      <w:r>
        <w:rPr>
          <w:spacing w:val="-3"/>
        </w:rPr>
        <w:t xml:space="preserve"> </w:t>
      </w:r>
      <w:r>
        <w:rPr>
          <w:spacing w:val="-2"/>
        </w:rPr>
        <w:t>химии;</w:t>
      </w:r>
    </w:p>
    <w:p w:rsidR="00CE04F4" w:rsidRDefault="008178F7">
      <w:pPr>
        <w:pStyle w:val="a3"/>
        <w:spacing w:line="242" w:lineRule="auto"/>
        <w:jc w:val="left"/>
      </w:pPr>
      <w:r>
        <w:t>иметь навыки безопасных действий при сборе ртути в домашних условиях в случае, если разбился ртутный термометр;</w:t>
      </w:r>
    </w:p>
    <w:p w:rsidR="00CE04F4" w:rsidRDefault="008178F7">
      <w:pPr>
        <w:pStyle w:val="a3"/>
        <w:spacing w:line="242" w:lineRule="auto"/>
        <w:ind w:left="991" w:right="593" w:firstLine="0"/>
        <w:jc w:val="left"/>
      </w:pPr>
      <w:r>
        <w:t>раскрывать признаки отравления, иметь навыки профилактики пищевых отравлений;</w:t>
      </w:r>
      <w:r>
        <w:rPr>
          <w:spacing w:val="40"/>
        </w:rPr>
        <w:t xml:space="preserve"> </w:t>
      </w:r>
      <w:r>
        <w:t>знать правила</w:t>
      </w:r>
      <w:r>
        <w:rPr>
          <w:spacing w:val="-2"/>
        </w:rPr>
        <w:t xml:space="preserve"> </w:t>
      </w:r>
      <w:r>
        <w:t>и приемы</w:t>
      </w:r>
      <w:r>
        <w:rPr>
          <w:spacing w:val="-4"/>
        </w:rPr>
        <w:t xml:space="preserve"> </w:t>
      </w:r>
      <w:r>
        <w:t>оказания</w:t>
      </w:r>
      <w:r>
        <w:rPr>
          <w:spacing w:val="-1"/>
        </w:rPr>
        <w:t xml:space="preserve"> </w:t>
      </w:r>
      <w:r>
        <w:t>первой</w:t>
      </w:r>
      <w:r>
        <w:rPr>
          <w:spacing w:val="-5"/>
        </w:rPr>
        <w:t xml:space="preserve"> </w:t>
      </w:r>
      <w:r>
        <w:t>помощи,</w:t>
      </w:r>
      <w:r>
        <w:rPr>
          <w:spacing w:val="-4"/>
        </w:rPr>
        <w:t xml:space="preserve"> </w:t>
      </w:r>
      <w:r>
        <w:t>иметь</w:t>
      </w:r>
      <w:r>
        <w:rPr>
          <w:spacing w:val="-4"/>
        </w:rPr>
        <w:t xml:space="preserve"> </w:t>
      </w:r>
      <w:r>
        <w:t>навыки</w:t>
      </w:r>
      <w:r>
        <w:rPr>
          <w:spacing w:val="-5"/>
        </w:rPr>
        <w:t xml:space="preserve"> </w:t>
      </w:r>
      <w:r>
        <w:t>безопасных</w:t>
      </w:r>
      <w:r>
        <w:rPr>
          <w:spacing w:val="-6"/>
        </w:rPr>
        <w:t xml:space="preserve"> </w:t>
      </w:r>
      <w:r>
        <w:t>действий при</w:t>
      </w:r>
    </w:p>
    <w:p w:rsidR="00CE04F4" w:rsidRDefault="008178F7">
      <w:pPr>
        <w:pStyle w:val="a3"/>
        <w:spacing w:line="271" w:lineRule="exact"/>
        <w:ind w:firstLine="0"/>
        <w:jc w:val="left"/>
      </w:pPr>
      <w:r>
        <w:t>отравлениях,</w:t>
      </w:r>
      <w:r>
        <w:rPr>
          <w:spacing w:val="-5"/>
        </w:rPr>
        <w:t xml:space="preserve"> </w:t>
      </w:r>
      <w:r>
        <w:t>промывании</w:t>
      </w:r>
      <w:r>
        <w:rPr>
          <w:spacing w:val="-9"/>
        </w:rPr>
        <w:t xml:space="preserve"> </w:t>
      </w:r>
      <w:r>
        <w:rPr>
          <w:spacing w:val="-2"/>
        </w:rPr>
        <w:t>желудка;</w:t>
      </w:r>
    </w:p>
    <w:p w:rsidR="00CE04F4" w:rsidRDefault="008178F7">
      <w:pPr>
        <w:pStyle w:val="a3"/>
        <w:spacing w:line="237" w:lineRule="auto"/>
        <w:ind w:left="991" w:right="1889" w:firstLine="0"/>
        <w:jc w:val="left"/>
      </w:pPr>
      <w:r>
        <w:t>характеризовать</w:t>
      </w:r>
      <w:r>
        <w:rPr>
          <w:spacing w:val="-6"/>
        </w:rPr>
        <w:t xml:space="preserve"> </w:t>
      </w:r>
      <w:r>
        <w:t>бытовые</w:t>
      </w:r>
      <w:r>
        <w:rPr>
          <w:spacing w:val="-4"/>
        </w:rPr>
        <w:t xml:space="preserve"> </w:t>
      </w:r>
      <w:r>
        <w:t>травмы</w:t>
      </w:r>
      <w:r>
        <w:rPr>
          <w:spacing w:val="-6"/>
        </w:rPr>
        <w:t xml:space="preserve"> </w:t>
      </w:r>
      <w:r>
        <w:t>и</w:t>
      </w:r>
      <w:r>
        <w:rPr>
          <w:spacing w:val="-11"/>
        </w:rPr>
        <w:t xml:space="preserve"> </w:t>
      </w:r>
      <w:r>
        <w:t>объяснять</w:t>
      </w:r>
      <w:r>
        <w:rPr>
          <w:spacing w:val="-6"/>
        </w:rPr>
        <w:t xml:space="preserve"> </w:t>
      </w:r>
      <w:r>
        <w:t>правила</w:t>
      </w:r>
      <w:r>
        <w:rPr>
          <w:spacing w:val="-4"/>
        </w:rPr>
        <w:t xml:space="preserve"> </w:t>
      </w:r>
      <w:r>
        <w:t>их</w:t>
      </w:r>
      <w:r>
        <w:rPr>
          <w:spacing w:val="-7"/>
        </w:rPr>
        <w:t xml:space="preserve"> </w:t>
      </w:r>
      <w:r>
        <w:t>предупреждения; знать правила безопасного обращения с инструментами;</w:t>
      </w:r>
    </w:p>
    <w:p w:rsidR="00CE04F4" w:rsidRDefault="008178F7">
      <w:pPr>
        <w:pStyle w:val="a3"/>
        <w:spacing w:before="2" w:line="275" w:lineRule="exact"/>
        <w:ind w:left="991" w:firstLine="0"/>
        <w:jc w:val="left"/>
      </w:pPr>
      <w:r>
        <w:t>знать</w:t>
      </w:r>
      <w:r>
        <w:rPr>
          <w:spacing w:val="-7"/>
        </w:rPr>
        <w:t xml:space="preserve"> </w:t>
      </w:r>
      <w:r>
        <w:t>меры</w:t>
      </w:r>
      <w:r>
        <w:rPr>
          <w:spacing w:val="-4"/>
        </w:rPr>
        <w:t xml:space="preserve"> </w:t>
      </w:r>
      <w:r>
        <w:t>предосторожности</w:t>
      </w:r>
      <w:r>
        <w:rPr>
          <w:spacing w:val="-5"/>
        </w:rPr>
        <w:t xml:space="preserve"> </w:t>
      </w:r>
      <w:r>
        <w:t>от</w:t>
      </w:r>
      <w:r>
        <w:rPr>
          <w:spacing w:val="-5"/>
        </w:rPr>
        <w:t xml:space="preserve"> </w:t>
      </w:r>
      <w:r>
        <w:t>укусов</w:t>
      </w:r>
      <w:r>
        <w:rPr>
          <w:spacing w:val="-1"/>
        </w:rPr>
        <w:t xml:space="preserve"> </w:t>
      </w:r>
      <w:r>
        <w:t>различных</w:t>
      </w:r>
      <w:r>
        <w:rPr>
          <w:spacing w:val="-6"/>
        </w:rPr>
        <w:t xml:space="preserve"> </w:t>
      </w:r>
      <w:r>
        <w:rPr>
          <w:spacing w:val="-2"/>
        </w:rPr>
        <w:t>животных;</w:t>
      </w:r>
    </w:p>
    <w:p w:rsidR="00CE04F4" w:rsidRDefault="008178F7">
      <w:pPr>
        <w:pStyle w:val="a3"/>
        <w:spacing w:line="242" w:lineRule="auto"/>
        <w:jc w:val="left"/>
      </w:pPr>
      <w:r>
        <w:t>знать</w:t>
      </w:r>
      <w:r>
        <w:rPr>
          <w:spacing w:val="80"/>
        </w:rPr>
        <w:t xml:space="preserve"> </w:t>
      </w:r>
      <w:r>
        <w:t>правила</w:t>
      </w:r>
      <w:r>
        <w:rPr>
          <w:spacing w:val="80"/>
        </w:rPr>
        <w:t xml:space="preserve"> </w:t>
      </w:r>
      <w:r>
        <w:t>и</w:t>
      </w:r>
      <w:r>
        <w:rPr>
          <w:spacing w:val="80"/>
        </w:rPr>
        <w:t xml:space="preserve"> </w:t>
      </w:r>
      <w:r>
        <w:t>иметь</w:t>
      </w:r>
      <w:r>
        <w:rPr>
          <w:spacing w:val="80"/>
        </w:rPr>
        <w:t xml:space="preserve"> </w:t>
      </w:r>
      <w:r>
        <w:t>навыки</w:t>
      </w:r>
      <w:r>
        <w:rPr>
          <w:spacing w:val="80"/>
        </w:rPr>
        <w:t xml:space="preserve"> </w:t>
      </w:r>
      <w:r>
        <w:t>оказания</w:t>
      </w:r>
      <w:r>
        <w:rPr>
          <w:spacing w:val="80"/>
        </w:rPr>
        <w:t xml:space="preserve"> </w:t>
      </w:r>
      <w:r>
        <w:t>первой</w:t>
      </w:r>
      <w:r>
        <w:rPr>
          <w:spacing w:val="80"/>
        </w:rPr>
        <w:t xml:space="preserve"> </w:t>
      </w:r>
      <w:r>
        <w:t>помощи</w:t>
      </w:r>
      <w:r>
        <w:rPr>
          <w:spacing w:val="80"/>
        </w:rPr>
        <w:t xml:space="preserve"> </w:t>
      </w:r>
      <w:r>
        <w:t>при</w:t>
      </w:r>
      <w:r>
        <w:rPr>
          <w:spacing w:val="80"/>
        </w:rPr>
        <w:t xml:space="preserve"> </w:t>
      </w:r>
      <w:r>
        <w:t>ушибах,</w:t>
      </w:r>
      <w:r>
        <w:rPr>
          <w:spacing w:val="80"/>
        </w:rPr>
        <w:t xml:space="preserve"> </w:t>
      </w:r>
      <w:r>
        <w:t>переломах,</w:t>
      </w:r>
      <w:r>
        <w:rPr>
          <w:spacing w:val="40"/>
        </w:rPr>
        <w:t xml:space="preserve"> </w:t>
      </w:r>
      <w:r>
        <w:t>растяжении, вывихе, сотрясении мозга, укусах животных, кровотечениях;</w:t>
      </w:r>
    </w:p>
    <w:p w:rsidR="00CE04F4" w:rsidRDefault="008178F7">
      <w:pPr>
        <w:pStyle w:val="a3"/>
        <w:spacing w:line="271" w:lineRule="exact"/>
        <w:ind w:left="991" w:firstLine="0"/>
        <w:jc w:val="left"/>
      </w:pPr>
      <w:r>
        <w:t>владеть</w:t>
      </w:r>
      <w:r>
        <w:rPr>
          <w:spacing w:val="-5"/>
        </w:rPr>
        <w:t xml:space="preserve"> </w:t>
      </w:r>
      <w:r>
        <w:t>правилами</w:t>
      </w:r>
      <w:r>
        <w:rPr>
          <w:spacing w:val="-2"/>
        </w:rPr>
        <w:t xml:space="preserve"> </w:t>
      </w:r>
      <w:r>
        <w:t>комплектования</w:t>
      </w:r>
      <w:r>
        <w:rPr>
          <w:spacing w:val="-8"/>
        </w:rPr>
        <w:t xml:space="preserve"> </w:t>
      </w:r>
      <w:r>
        <w:t>и</w:t>
      </w:r>
      <w:r>
        <w:rPr>
          <w:spacing w:val="-2"/>
        </w:rPr>
        <w:t xml:space="preserve"> </w:t>
      </w:r>
      <w:r>
        <w:t>хранения</w:t>
      </w:r>
      <w:r>
        <w:rPr>
          <w:spacing w:val="-8"/>
        </w:rPr>
        <w:t xml:space="preserve"> </w:t>
      </w:r>
      <w:r>
        <w:t>домашней</w:t>
      </w:r>
      <w:r>
        <w:rPr>
          <w:spacing w:val="-6"/>
        </w:rPr>
        <w:t xml:space="preserve"> </w:t>
      </w:r>
      <w:r>
        <w:rPr>
          <w:spacing w:val="-2"/>
        </w:rPr>
        <w:t>аптечки;</w:t>
      </w:r>
    </w:p>
    <w:p w:rsidR="00CE04F4" w:rsidRDefault="008178F7">
      <w:pPr>
        <w:pStyle w:val="a3"/>
        <w:spacing w:before="3" w:line="237" w:lineRule="auto"/>
        <w:jc w:val="left"/>
      </w:pPr>
      <w:r>
        <w:t>владеть</w:t>
      </w:r>
      <w:r>
        <w:rPr>
          <w:spacing w:val="40"/>
        </w:rPr>
        <w:t xml:space="preserve"> </w:t>
      </w:r>
      <w:r>
        <w:t>правилами</w:t>
      </w:r>
      <w:r>
        <w:rPr>
          <w:spacing w:val="40"/>
        </w:rPr>
        <w:t xml:space="preserve"> </w:t>
      </w:r>
      <w:r>
        <w:t>безопасного</w:t>
      </w:r>
      <w:r>
        <w:rPr>
          <w:spacing w:val="40"/>
        </w:rPr>
        <w:t xml:space="preserve"> </w:t>
      </w:r>
      <w:r>
        <w:t>поведения</w:t>
      </w:r>
      <w:r>
        <w:rPr>
          <w:spacing w:val="40"/>
        </w:rPr>
        <w:t xml:space="preserve"> </w:t>
      </w:r>
      <w:r>
        <w:t>и</w:t>
      </w:r>
      <w:r>
        <w:rPr>
          <w:spacing w:val="40"/>
        </w:rPr>
        <w:t xml:space="preserve"> </w:t>
      </w:r>
      <w:r>
        <w:t>иметь</w:t>
      </w:r>
      <w:r>
        <w:rPr>
          <w:spacing w:val="40"/>
        </w:rPr>
        <w:t xml:space="preserve"> </w:t>
      </w:r>
      <w:r>
        <w:t>навыки</w:t>
      </w:r>
      <w:r>
        <w:rPr>
          <w:spacing w:val="40"/>
        </w:rPr>
        <w:t xml:space="preserve"> </w:t>
      </w:r>
      <w:r>
        <w:t>безопасных</w:t>
      </w:r>
      <w:r>
        <w:rPr>
          <w:spacing w:val="40"/>
        </w:rPr>
        <w:t xml:space="preserve"> </w:t>
      </w:r>
      <w:r>
        <w:t>действий</w:t>
      </w:r>
      <w:r>
        <w:rPr>
          <w:spacing w:val="40"/>
        </w:rPr>
        <w:t xml:space="preserve"> </w:t>
      </w:r>
      <w:r>
        <w:t>при обращении с газовыми и электрическими приборами;</w:t>
      </w:r>
    </w:p>
    <w:p w:rsidR="00CE04F4" w:rsidRDefault="008178F7">
      <w:pPr>
        <w:pStyle w:val="a3"/>
        <w:spacing w:before="6" w:line="237" w:lineRule="auto"/>
        <w:jc w:val="left"/>
      </w:pPr>
      <w:r>
        <w:t>владеть</w:t>
      </w:r>
      <w:r>
        <w:rPr>
          <w:spacing w:val="40"/>
        </w:rPr>
        <w:t xml:space="preserve"> </w:t>
      </w:r>
      <w:r>
        <w:t>правилами</w:t>
      </w:r>
      <w:r>
        <w:rPr>
          <w:spacing w:val="40"/>
        </w:rPr>
        <w:t xml:space="preserve"> </w:t>
      </w:r>
      <w:r>
        <w:t>безопасного</w:t>
      </w:r>
      <w:r>
        <w:rPr>
          <w:spacing w:val="40"/>
        </w:rPr>
        <w:t xml:space="preserve"> </w:t>
      </w:r>
      <w:r>
        <w:t>поведения</w:t>
      </w:r>
      <w:r>
        <w:rPr>
          <w:spacing w:val="40"/>
        </w:rPr>
        <w:t xml:space="preserve"> </w:t>
      </w:r>
      <w:r>
        <w:t>и</w:t>
      </w:r>
      <w:r>
        <w:rPr>
          <w:spacing w:val="40"/>
        </w:rPr>
        <w:t xml:space="preserve"> </w:t>
      </w:r>
      <w:r>
        <w:t>иметь</w:t>
      </w:r>
      <w:r>
        <w:rPr>
          <w:spacing w:val="40"/>
        </w:rPr>
        <w:t xml:space="preserve"> </w:t>
      </w:r>
      <w:r>
        <w:t>навыки</w:t>
      </w:r>
      <w:r>
        <w:rPr>
          <w:spacing w:val="40"/>
        </w:rPr>
        <w:t xml:space="preserve"> </w:t>
      </w:r>
      <w:r>
        <w:t>безопасных</w:t>
      </w:r>
      <w:r>
        <w:rPr>
          <w:spacing w:val="40"/>
        </w:rPr>
        <w:t xml:space="preserve"> </w:t>
      </w:r>
      <w:r>
        <w:t>действий</w:t>
      </w:r>
      <w:r>
        <w:rPr>
          <w:spacing w:val="40"/>
        </w:rPr>
        <w:t xml:space="preserve"> </w:t>
      </w:r>
      <w:r>
        <w:t>при</w:t>
      </w:r>
      <w:r>
        <w:rPr>
          <w:spacing w:val="40"/>
        </w:rPr>
        <w:t xml:space="preserve"> </w:t>
      </w:r>
      <w:r>
        <w:t>опасных ситуациях в подъезде и лифте;</w:t>
      </w:r>
    </w:p>
    <w:p w:rsidR="00CE04F4" w:rsidRDefault="008178F7">
      <w:pPr>
        <w:pStyle w:val="a3"/>
        <w:spacing w:before="6" w:line="237" w:lineRule="auto"/>
        <w:ind w:right="563"/>
        <w:jc w:val="left"/>
      </w:pPr>
      <w:r>
        <w:t>владеть</w:t>
      </w:r>
      <w:r>
        <w:rPr>
          <w:spacing w:val="40"/>
        </w:rPr>
        <w:t xml:space="preserve"> </w:t>
      </w:r>
      <w:r>
        <w:t>правилами</w:t>
      </w:r>
      <w:r>
        <w:rPr>
          <w:spacing w:val="40"/>
        </w:rPr>
        <w:t xml:space="preserve"> </w:t>
      </w:r>
      <w:r>
        <w:t>и</w:t>
      </w:r>
      <w:r>
        <w:rPr>
          <w:spacing w:val="40"/>
        </w:rPr>
        <w:t xml:space="preserve"> </w:t>
      </w:r>
      <w:r>
        <w:t>иметь</w:t>
      </w:r>
      <w:r>
        <w:rPr>
          <w:spacing w:val="40"/>
        </w:rPr>
        <w:t xml:space="preserve"> </w:t>
      </w:r>
      <w:r>
        <w:t>навыки</w:t>
      </w:r>
      <w:r>
        <w:rPr>
          <w:spacing w:val="40"/>
        </w:rPr>
        <w:t xml:space="preserve"> </w:t>
      </w:r>
      <w:r>
        <w:t>приемов</w:t>
      </w:r>
      <w:r>
        <w:rPr>
          <w:spacing w:val="40"/>
        </w:rPr>
        <w:t xml:space="preserve"> </w:t>
      </w:r>
      <w:r>
        <w:t>оказания</w:t>
      </w:r>
      <w:r>
        <w:rPr>
          <w:spacing w:val="40"/>
        </w:rPr>
        <w:t xml:space="preserve"> </w:t>
      </w:r>
      <w:r>
        <w:t>первой</w:t>
      </w:r>
      <w:r>
        <w:rPr>
          <w:spacing w:val="40"/>
        </w:rPr>
        <w:t xml:space="preserve"> </w:t>
      </w:r>
      <w:r>
        <w:t>помощи</w:t>
      </w:r>
      <w:r>
        <w:rPr>
          <w:spacing w:val="40"/>
        </w:rPr>
        <w:t xml:space="preserve"> </w:t>
      </w:r>
      <w:r>
        <w:t>при</w:t>
      </w:r>
      <w:r>
        <w:rPr>
          <w:spacing w:val="40"/>
        </w:rPr>
        <w:t xml:space="preserve"> </w:t>
      </w:r>
      <w:r>
        <w:t>отравлении газом и электротравме;</w:t>
      </w:r>
    </w:p>
    <w:p w:rsidR="00CE04F4" w:rsidRDefault="008178F7">
      <w:pPr>
        <w:pStyle w:val="a3"/>
        <w:spacing w:before="3" w:line="275" w:lineRule="exact"/>
        <w:ind w:left="991" w:firstLine="0"/>
        <w:jc w:val="left"/>
      </w:pPr>
      <w:r>
        <w:t>характеризовать</w:t>
      </w:r>
      <w:r>
        <w:rPr>
          <w:spacing w:val="-6"/>
        </w:rPr>
        <w:t xml:space="preserve"> </w:t>
      </w:r>
      <w:r>
        <w:t>пожар,</w:t>
      </w:r>
      <w:r>
        <w:rPr>
          <w:spacing w:val="-1"/>
        </w:rPr>
        <w:t xml:space="preserve"> </w:t>
      </w:r>
      <w:r>
        <w:t>его</w:t>
      </w:r>
      <w:r>
        <w:rPr>
          <w:spacing w:val="1"/>
        </w:rPr>
        <w:t xml:space="preserve"> </w:t>
      </w:r>
      <w:r>
        <w:t>факторы</w:t>
      </w:r>
      <w:r>
        <w:rPr>
          <w:spacing w:val="-5"/>
        </w:rPr>
        <w:t xml:space="preserve"> </w:t>
      </w:r>
      <w:r>
        <w:t>и</w:t>
      </w:r>
      <w:r>
        <w:rPr>
          <w:spacing w:val="-2"/>
        </w:rPr>
        <w:t xml:space="preserve"> </w:t>
      </w:r>
      <w:r>
        <w:t>стадии</w:t>
      </w:r>
      <w:r>
        <w:rPr>
          <w:spacing w:val="-6"/>
        </w:rPr>
        <w:t xml:space="preserve"> </w:t>
      </w:r>
      <w:r>
        <w:rPr>
          <w:spacing w:val="-2"/>
        </w:rPr>
        <w:t>развития;</w:t>
      </w:r>
    </w:p>
    <w:p w:rsidR="00CE04F4" w:rsidRDefault="008178F7">
      <w:pPr>
        <w:pStyle w:val="a3"/>
        <w:spacing w:line="242" w:lineRule="auto"/>
        <w:jc w:val="left"/>
      </w:pPr>
      <w:r>
        <w:t>объяснять</w:t>
      </w:r>
      <w:r>
        <w:rPr>
          <w:spacing w:val="40"/>
        </w:rPr>
        <w:t xml:space="preserve"> </w:t>
      </w:r>
      <w:r>
        <w:t>условия</w:t>
      </w:r>
      <w:r>
        <w:rPr>
          <w:spacing w:val="40"/>
        </w:rPr>
        <w:t xml:space="preserve"> </w:t>
      </w:r>
      <w:r>
        <w:t>и</w:t>
      </w:r>
      <w:r>
        <w:rPr>
          <w:spacing w:val="40"/>
        </w:rPr>
        <w:t xml:space="preserve"> </w:t>
      </w:r>
      <w:r>
        <w:t>причины</w:t>
      </w:r>
      <w:r>
        <w:rPr>
          <w:spacing w:val="40"/>
        </w:rPr>
        <w:t xml:space="preserve"> </w:t>
      </w:r>
      <w:r>
        <w:t>возникновения</w:t>
      </w:r>
      <w:r>
        <w:rPr>
          <w:spacing w:val="40"/>
        </w:rPr>
        <w:t xml:space="preserve"> </w:t>
      </w:r>
      <w:r>
        <w:t>пожаров,</w:t>
      </w:r>
      <w:r>
        <w:rPr>
          <w:spacing w:val="40"/>
        </w:rPr>
        <w:t xml:space="preserve"> </w:t>
      </w:r>
      <w:r>
        <w:t>характеризовать</w:t>
      </w:r>
      <w:r>
        <w:rPr>
          <w:spacing w:val="40"/>
        </w:rPr>
        <w:t xml:space="preserve"> </w:t>
      </w:r>
      <w:r>
        <w:t>их</w:t>
      </w:r>
      <w:r>
        <w:rPr>
          <w:spacing w:val="40"/>
        </w:rPr>
        <w:t xml:space="preserve"> </w:t>
      </w:r>
      <w:r>
        <w:t xml:space="preserve">возможные </w:t>
      </w:r>
      <w:r>
        <w:rPr>
          <w:spacing w:val="-2"/>
        </w:rPr>
        <w:t>последствия;</w:t>
      </w:r>
    </w:p>
    <w:p w:rsidR="00CE04F4" w:rsidRDefault="008178F7">
      <w:pPr>
        <w:pStyle w:val="a3"/>
        <w:spacing w:line="242" w:lineRule="auto"/>
        <w:ind w:left="991" w:right="563" w:firstLine="0"/>
        <w:jc w:val="left"/>
      </w:pPr>
      <w:r>
        <w:t>иметь навыки безопасных действий при пожаре дома, на балконе, в подъезде, в лифте; иметь</w:t>
      </w:r>
      <w:r>
        <w:rPr>
          <w:spacing w:val="32"/>
        </w:rPr>
        <w:t xml:space="preserve"> </w:t>
      </w:r>
      <w:r>
        <w:t>навыки</w:t>
      </w:r>
      <w:r>
        <w:rPr>
          <w:spacing w:val="31"/>
        </w:rPr>
        <w:t xml:space="preserve"> </w:t>
      </w:r>
      <w:r>
        <w:t>правильного</w:t>
      </w:r>
      <w:r>
        <w:rPr>
          <w:spacing w:val="30"/>
        </w:rPr>
        <w:t xml:space="preserve"> </w:t>
      </w:r>
      <w:r>
        <w:t>использования</w:t>
      </w:r>
      <w:r>
        <w:rPr>
          <w:spacing w:val="30"/>
        </w:rPr>
        <w:t xml:space="preserve"> </w:t>
      </w:r>
      <w:r>
        <w:t>первичных средств</w:t>
      </w:r>
      <w:r>
        <w:rPr>
          <w:spacing w:val="32"/>
        </w:rPr>
        <w:t xml:space="preserve"> </w:t>
      </w:r>
      <w:r>
        <w:t>пожаротушения,</w:t>
      </w:r>
      <w:r>
        <w:rPr>
          <w:spacing w:val="32"/>
        </w:rPr>
        <w:t xml:space="preserve"> </w:t>
      </w:r>
      <w:r>
        <w:t>оказания</w:t>
      </w:r>
    </w:p>
    <w:p w:rsidR="00CE04F4" w:rsidRDefault="008178F7">
      <w:pPr>
        <w:pStyle w:val="a3"/>
        <w:spacing w:line="271" w:lineRule="exact"/>
        <w:ind w:firstLine="0"/>
        <w:jc w:val="left"/>
      </w:pPr>
      <w:r>
        <w:t>первой</w:t>
      </w:r>
      <w:r>
        <w:rPr>
          <w:spacing w:val="1"/>
        </w:rPr>
        <w:t xml:space="preserve"> </w:t>
      </w:r>
      <w:r>
        <w:rPr>
          <w:spacing w:val="-2"/>
        </w:rPr>
        <w:t>помощи;</w:t>
      </w:r>
    </w:p>
    <w:p w:rsidR="00CE04F4" w:rsidRDefault="008178F7">
      <w:pPr>
        <w:pStyle w:val="a3"/>
        <w:jc w:val="left"/>
      </w:pPr>
      <w:r>
        <w:t>знать</w:t>
      </w:r>
      <w:r>
        <w:rPr>
          <w:spacing w:val="35"/>
        </w:rPr>
        <w:t xml:space="preserve"> </w:t>
      </w:r>
      <w:r>
        <w:t>права,</w:t>
      </w:r>
      <w:r>
        <w:rPr>
          <w:spacing w:val="31"/>
        </w:rPr>
        <w:t xml:space="preserve"> </w:t>
      </w:r>
      <w:r>
        <w:t>обязанности</w:t>
      </w:r>
      <w:r>
        <w:rPr>
          <w:spacing w:val="35"/>
        </w:rPr>
        <w:t xml:space="preserve"> </w:t>
      </w:r>
      <w:r>
        <w:t>и иметь</w:t>
      </w:r>
      <w:r>
        <w:rPr>
          <w:spacing w:val="40"/>
        </w:rPr>
        <w:t xml:space="preserve"> </w:t>
      </w:r>
      <w:r>
        <w:t>представление</w:t>
      </w:r>
      <w:r>
        <w:rPr>
          <w:spacing w:val="32"/>
        </w:rPr>
        <w:t xml:space="preserve"> </w:t>
      </w:r>
      <w:r>
        <w:t>об ответственности</w:t>
      </w:r>
      <w:r>
        <w:rPr>
          <w:spacing w:val="35"/>
        </w:rPr>
        <w:t xml:space="preserve"> </w:t>
      </w:r>
      <w:r>
        <w:t>граждан</w:t>
      </w:r>
      <w:r>
        <w:rPr>
          <w:spacing w:val="34"/>
        </w:rPr>
        <w:t xml:space="preserve"> </w:t>
      </w:r>
      <w:r>
        <w:t>в области пожарной безопасности;</w:t>
      </w:r>
    </w:p>
    <w:p w:rsidR="00CE04F4" w:rsidRDefault="008178F7">
      <w:pPr>
        <w:pStyle w:val="a3"/>
        <w:spacing w:line="237" w:lineRule="auto"/>
        <w:ind w:left="991" w:right="3753" w:firstLine="0"/>
        <w:jc w:val="left"/>
      </w:pPr>
      <w:r>
        <w:t>знать</w:t>
      </w:r>
      <w:r>
        <w:rPr>
          <w:spacing w:val="-3"/>
        </w:rPr>
        <w:t xml:space="preserve"> </w:t>
      </w:r>
      <w:r>
        <w:t>порядок</w:t>
      </w:r>
      <w:r>
        <w:rPr>
          <w:spacing w:val="-6"/>
        </w:rPr>
        <w:t xml:space="preserve"> </w:t>
      </w:r>
      <w:r>
        <w:t>и</w:t>
      </w:r>
      <w:r>
        <w:rPr>
          <w:spacing w:val="-8"/>
        </w:rPr>
        <w:t xml:space="preserve"> </w:t>
      </w:r>
      <w:r>
        <w:t>иметь</w:t>
      </w:r>
      <w:r>
        <w:rPr>
          <w:spacing w:val="-3"/>
        </w:rPr>
        <w:t xml:space="preserve"> </w:t>
      </w:r>
      <w:r>
        <w:t>навыки</w:t>
      </w:r>
      <w:r>
        <w:rPr>
          <w:spacing w:val="-8"/>
        </w:rPr>
        <w:t xml:space="preserve"> </w:t>
      </w:r>
      <w:r>
        <w:t>вызова</w:t>
      </w:r>
      <w:r>
        <w:rPr>
          <w:spacing w:val="-5"/>
        </w:rPr>
        <w:t xml:space="preserve"> </w:t>
      </w:r>
      <w:r>
        <w:t>экстренных</w:t>
      </w:r>
      <w:r>
        <w:rPr>
          <w:spacing w:val="-9"/>
        </w:rPr>
        <w:t xml:space="preserve"> </w:t>
      </w:r>
      <w:r>
        <w:t>служб; знать</w:t>
      </w:r>
      <w:r>
        <w:rPr>
          <w:spacing w:val="-3"/>
        </w:rPr>
        <w:t xml:space="preserve"> </w:t>
      </w:r>
      <w:r>
        <w:t>порядок</w:t>
      </w:r>
      <w:r>
        <w:rPr>
          <w:spacing w:val="-8"/>
        </w:rPr>
        <w:t xml:space="preserve"> </w:t>
      </w:r>
      <w:r>
        <w:t>взаимодействия</w:t>
      </w:r>
      <w:r>
        <w:rPr>
          <w:spacing w:val="-3"/>
        </w:rPr>
        <w:t xml:space="preserve"> </w:t>
      </w:r>
      <w:r>
        <w:t>с</w:t>
      </w:r>
      <w:r>
        <w:rPr>
          <w:spacing w:val="-4"/>
        </w:rPr>
        <w:t xml:space="preserve"> </w:t>
      </w:r>
      <w:r>
        <w:t>экстренными</w:t>
      </w:r>
      <w:r>
        <w:rPr>
          <w:spacing w:val="-2"/>
        </w:rPr>
        <w:t xml:space="preserve"> службами;</w:t>
      </w:r>
    </w:p>
    <w:p w:rsidR="00CE04F4" w:rsidRDefault="008178F7">
      <w:pPr>
        <w:pStyle w:val="a3"/>
        <w:spacing w:before="2"/>
        <w:ind w:left="991" w:right="1669" w:firstLine="0"/>
        <w:jc w:val="left"/>
      </w:pPr>
      <w:r>
        <w:t>иметь представления об ответственности за ложные сообщения; характеризовать</w:t>
      </w:r>
      <w:r>
        <w:rPr>
          <w:spacing w:val="-7"/>
        </w:rPr>
        <w:t xml:space="preserve"> </w:t>
      </w:r>
      <w:r>
        <w:t>меры</w:t>
      </w:r>
      <w:r>
        <w:rPr>
          <w:spacing w:val="-6"/>
        </w:rPr>
        <w:t xml:space="preserve"> </w:t>
      </w:r>
      <w:r>
        <w:t>по</w:t>
      </w:r>
      <w:r>
        <w:rPr>
          <w:spacing w:val="-3"/>
        </w:rPr>
        <w:t xml:space="preserve"> </w:t>
      </w:r>
      <w:r>
        <w:t>предотвращению</w:t>
      </w:r>
      <w:r>
        <w:rPr>
          <w:spacing w:val="-5"/>
        </w:rPr>
        <w:t xml:space="preserve"> </w:t>
      </w:r>
      <w:r>
        <w:t>проникновения</w:t>
      </w:r>
      <w:r>
        <w:rPr>
          <w:spacing w:val="-8"/>
        </w:rPr>
        <w:t xml:space="preserve"> </w:t>
      </w:r>
      <w:r>
        <w:t>посторонних</w:t>
      </w:r>
      <w:r>
        <w:rPr>
          <w:spacing w:val="-8"/>
        </w:rPr>
        <w:t xml:space="preserve"> </w:t>
      </w:r>
      <w:r>
        <w:t>в</w:t>
      </w:r>
      <w:r>
        <w:rPr>
          <w:spacing w:val="-2"/>
        </w:rPr>
        <w:t xml:space="preserve"> </w:t>
      </w:r>
      <w:r>
        <w:t>дом; характеризовать ситуации криминогенного характера;</w:t>
      </w:r>
    </w:p>
    <w:p w:rsidR="00CE04F4" w:rsidRDefault="008178F7">
      <w:pPr>
        <w:pStyle w:val="a3"/>
        <w:spacing w:line="273" w:lineRule="exact"/>
        <w:ind w:left="991" w:firstLine="0"/>
        <w:jc w:val="left"/>
      </w:pPr>
      <w:r>
        <w:t>знать</w:t>
      </w:r>
      <w:r>
        <w:rPr>
          <w:spacing w:val="-2"/>
        </w:rPr>
        <w:t xml:space="preserve"> </w:t>
      </w:r>
      <w:r>
        <w:t>правила</w:t>
      </w:r>
      <w:r>
        <w:rPr>
          <w:spacing w:val="-4"/>
        </w:rPr>
        <w:t xml:space="preserve"> </w:t>
      </w:r>
      <w:r>
        <w:t>поведения</w:t>
      </w:r>
      <w:r>
        <w:rPr>
          <w:spacing w:val="-2"/>
        </w:rPr>
        <w:t xml:space="preserve"> </w:t>
      </w:r>
      <w:r>
        <w:t>с</w:t>
      </w:r>
      <w:r>
        <w:rPr>
          <w:spacing w:val="-8"/>
        </w:rPr>
        <w:t xml:space="preserve"> </w:t>
      </w:r>
      <w:r>
        <w:t>малознакомыми</w:t>
      </w:r>
      <w:r>
        <w:rPr>
          <w:spacing w:val="-6"/>
        </w:rPr>
        <w:t xml:space="preserve"> </w:t>
      </w:r>
      <w:r>
        <w:rPr>
          <w:spacing w:val="-2"/>
        </w:rPr>
        <w:t>людьми;</w:t>
      </w:r>
    </w:p>
    <w:p w:rsidR="00CE04F4" w:rsidRDefault="008178F7">
      <w:pPr>
        <w:pStyle w:val="a3"/>
        <w:tabs>
          <w:tab w:val="left" w:pos="1768"/>
          <w:tab w:val="left" w:pos="2818"/>
          <w:tab w:val="left" w:pos="4108"/>
          <w:tab w:val="left" w:pos="4468"/>
          <w:tab w:val="left" w:pos="5297"/>
          <w:tab w:val="left" w:pos="6276"/>
          <w:tab w:val="left" w:pos="7700"/>
          <w:tab w:val="left" w:pos="8865"/>
          <w:tab w:val="left" w:pos="9474"/>
        </w:tabs>
        <w:spacing w:line="242" w:lineRule="auto"/>
        <w:ind w:right="572"/>
        <w:jc w:val="left"/>
      </w:pPr>
      <w:r>
        <w:rPr>
          <w:spacing w:val="-4"/>
        </w:rPr>
        <w:t>знать</w:t>
      </w:r>
      <w:r>
        <w:tab/>
      </w:r>
      <w:r>
        <w:rPr>
          <w:spacing w:val="-2"/>
        </w:rPr>
        <w:t>правила</w:t>
      </w:r>
      <w:r>
        <w:tab/>
      </w:r>
      <w:r>
        <w:rPr>
          <w:spacing w:val="-2"/>
        </w:rPr>
        <w:t>поведения</w:t>
      </w:r>
      <w:r>
        <w:tab/>
      </w:r>
      <w:r>
        <w:rPr>
          <w:spacing w:val="-10"/>
        </w:rPr>
        <w:t>и</w:t>
      </w:r>
      <w:r>
        <w:tab/>
      </w:r>
      <w:r>
        <w:rPr>
          <w:spacing w:val="-4"/>
        </w:rPr>
        <w:t>иметь</w:t>
      </w:r>
      <w:r>
        <w:tab/>
      </w:r>
      <w:r>
        <w:rPr>
          <w:spacing w:val="-2"/>
        </w:rPr>
        <w:t>навыки</w:t>
      </w:r>
      <w:r>
        <w:tab/>
      </w:r>
      <w:r>
        <w:rPr>
          <w:spacing w:val="-2"/>
        </w:rPr>
        <w:t>безопасных</w:t>
      </w:r>
      <w:r>
        <w:tab/>
      </w:r>
      <w:r>
        <w:rPr>
          <w:spacing w:val="-2"/>
        </w:rPr>
        <w:t>действий</w:t>
      </w:r>
      <w:r>
        <w:tab/>
      </w:r>
      <w:r>
        <w:rPr>
          <w:spacing w:val="-4"/>
        </w:rPr>
        <w:t>при</w:t>
      </w:r>
      <w:r>
        <w:tab/>
      </w:r>
      <w:r>
        <w:rPr>
          <w:spacing w:val="-2"/>
        </w:rPr>
        <w:t xml:space="preserve">попытке </w:t>
      </w:r>
      <w:r>
        <w:t>проникновения в дом посторонних;</w:t>
      </w:r>
    </w:p>
    <w:p w:rsidR="00CE04F4" w:rsidRDefault="008178F7">
      <w:pPr>
        <w:pStyle w:val="a3"/>
        <w:tabs>
          <w:tab w:val="left" w:pos="1845"/>
          <w:tab w:val="left" w:pos="2847"/>
          <w:tab w:val="left" w:pos="4285"/>
          <w:tab w:val="left" w:pos="5470"/>
          <w:tab w:val="left" w:pos="6093"/>
          <w:tab w:val="left" w:pos="7144"/>
          <w:tab w:val="left" w:pos="7628"/>
          <w:tab w:val="left" w:pos="9402"/>
        </w:tabs>
        <w:spacing w:line="242" w:lineRule="auto"/>
        <w:ind w:left="991" w:right="572" w:firstLine="0"/>
        <w:jc w:val="left"/>
      </w:pPr>
      <w:r>
        <w:t xml:space="preserve">классифицировать аварийные ситуации на коммунальных системах жизнеобеспечения; </w:t>
      </w:r>
      <w:r>
        <w:rPr>
          <w:spacing w:val="-2"/>
        </w:rPr>
        <w:t>иметь</w:t>
      </w:r>
      <w:r>
        <w:tab/>
      </w:r>
      <w:r>
        <w:rPr>
          <w:spacing w:val="-2"/>
        </w:rPr>
        <w:t>навыки</w:t>
      </w:r>
      <w:r>
        <w:tab/>
      </w:r>
      <w:r>
        <w:rPr>
          <w:spacing w:val="-2"/>
        </w:rPr>
        <w:t>безопасных</w:t>
      </w:r>
      <w:r>
        <w:tab/>
      </w:r>
      <w:r>
        <w:rPr>
          <w:spacing w:val="-2"/>
        </w:rPr>
        <w:t>действий</w:t>
      </w:r>
      <w:r>
        <w:tab/>
      </w:r>
      <w:r>
        <w:rPr>
          <w:spacing w:val="-4"/>
        </w:rPr>
        <w:t>при</w:t>
      </w:r>
      <w:r>
        <w:tab/>
      </w:r>
      <w:r>
        <w:rPr>
          <w:spacing w:val="-2"/>
        </w:rPr>
        <w:t>авариях</w:t>
      </w:r>
      <w:r>
        <w:tab/>
      </w:r>
      <w:r>
        <w:rPr>
          <w:spacing w:val="-6"/>
        </w:rPr>
        <w:t>на</w:t>
      </w:r>
      <w:r>
        <w:tab/>
      </w:r>
      <w:r>
        <w:rPr>
          <w:spacing w:val="-2"/>
        </w:rPr>
        <w:t>коммунальных</w:t>
      </w:r>
      <w:r>
        <w:tab/>
      </w:r>
      <w:r>
        <w:rPr>
          <w:spacing w:val="-2"/>
        </w:rPr>
        <w:t>системах</w:t>
      </w:r>
    </w:p>
    <w:p w:rsidR="00CE04F4" w:rsidRDefault="008178F7">
      <w:pPr>
        <w:pStyle w:val="a3"/>
        <w:spacing w:line="271" w:lineRule="exact"/>
        <w:ind w:firstLine="0"/>
        <w:jc w:val="left"/>
      </w:pPr>
      <w:r>
        <w:rPr>
          <w:spacing w:val="-2"/>
        </w:rPr>
        <w:t>жизнеобеспечения.</w:t>
      </w:r>
    </w:p>
    <w:p w:rsidR="00CE04F4" w:rsidRDefault="008178F7">
      <w:pPr>
        <w:pStyle w:val="Heading4"/>
        <w:spacing w:before="1"/>
      </w:pPr>
      <w:r>
        <w:t>Предметные</w:t>
      </w:r>
      <w:r>
        <w:rPr>
          <w:spacing w:val="-9"/>
        </w:rPr>
        <w:t xml:space="preserve"> </w:t>
      </w:r>
      <w:r>
        <w:t>результаты</w:t>
      </w:r>
      <w:r>
        <w:rPr>
          <w:spacing w:val="-3"/>
        </w:rPr>
        <w:t xml:space="preserve"> </w:t>
      </w:r>
      <w:r>
        <w:t>по модулю</w:t>
      </w:r>
      <w:r>
        <w:rPr>
          <w:spacing w:val="1"/>
        </w:rPr>
        <w:t xml:space="preserve"> </w:t>
      </w:r>
      <w:r>
        <w:t>N</w:t>
      </w:r>
      <w:r>
        <w:rPr>
          <w:spacing w:val="-6"/>
        </w:rPr>
        <w:t xml:space="preserve"> </w:t>
      </w:r>
      <w:r>
        <w:t>5 "Безопасность</w:t>
      </w:r>
      <w:r>
        <w:rPr>
          <w:spacing w:val="-4"/>
        </w:rPr>
        <w:t xml:space="preserve"> </w:t>
      </w:r>
      <w:r>
        <w:t>на</w:t>
      </w:r>
      <w:r>
        <w:rPr>
          <w:spacing w:val="-5"/>
        </w:rPr>
        <w:t xml:space="preserve"> </w:t>
      </w:r>
      <w:r>
        <w:rPr>
          <w:spacing w:val="-2"/>
        </w:rPr>
        <w:t>транспорте":</w:t>
      </w:r>
    </w:p>
    <w:p w:rsidR="00CE04F4" w:rsidRDefault="008178F7">
      <w:pPr>
        <w:pStyle w:val="a3"/>
        <w:spacing w:line="272" w:lineRule="exact"/>
        <w:ind w:left="991" w:firstLine="0"/>
        <w:jc w:val="left"/>
      </w:pPr>
      <w:r>
        <w:t>знать</w:t>
      </w:r>
      <w:r>
        <w:rPr>
          <w:spacing w:val="-3"/>
        </w:rPr>
        <w:t xml:space="preserve"> </w:t>
      </w:r>
      <w:r>
        <w:t>правила</w:t>
      </w:r>
      <w:r>
        <w:rPr>
          <w:spacing w:val="-2"/>
        </w:rPr>
        <w:t xml:space="preserve"> </w:t>
      </w:r>
      <w:r>
        <w:t>дорожного</w:t>
      </w:r>
      <w:r>
        <w:rPr>
          <w:spacing w:val="-1"/>
        </w:rPr>
        <w:t xml:space="preserve"> </w:t>
      </w:r>
      <w:r>
        <w:t>движения</w:t>
      </w:r>
      <w:r>
        <w:rPr>
          <w:spacing w:val="-6"/>
        </w:rPr>
        <w:t xml:space="preserve"> </w:t>
      </w:r>
      <w:r>
        <w:t>и</w:t>
      </w:r>
      <w:r>
        <w:rPr>
          <w:spacing w:val="-9"/>
        </w:rPr>
        <w:t xml:space="preserve"> </w:t>
      </w:r>
      <w:r>
        <w:t>объяснять</w:t>
      </w:r>
      <w:r>
        <w:rPr>
          <w:spacing w:val="-2"/>
        </w:rPr>
        <w:t xml:space="preserve"> </w:t>
      </w:r>
      <w:r>
        <w:t>их</w:t>
      </w:r>
      <w:r>
        <w:rPr>
          <w:spacing w:val="-5"/>
        </w:rPr>
        <w:t xml:space="preserve"> </w:t>
      </w:r>
      <w:r>
        <w:rPr>
          <w:spacing w:val="-2"/>
        </w:rPr>
        <w:t>значение;</w:t>
      </w:r>
    </w:p>
    <w:p w:rsidR="00CE04F4" w:rsidRDefault="008178F7">
      <w:pPr>
        <w:pStyle w:val="a3"/>
        <w:spacing w:before="5" w:line="237" w:lineRule="auto"/>
        <w:ind w:left="991" w:right="930" w:firstLine="0"/>
        <w:jc w:val="left"/>
      </w:pPr>
      <w:r>
        <w:t>перечислять</w:t>
      </w:r>
      <w:r>
        <w:rPr>
          <w:spacing w:val="-5"/>
        </w:rPr>
        <w:t xml:space="preserve"> </w:t>
      </w:r>
      <w:r>
        <w:t>и</w:t>
      </w:r>
      <w:r>
        <w:rPr>
          <w:spacing w:val="-4"/>
        </w:rPr>
        <w:t xml:space="preserve"> </w:t>
      </w:r>
      <w:r>
        <w:t>характеризовать</w:t>
      </w:r>
      <w:r>
        <w:rPr>
          <w:spacing w:val="-4"/>
        </w:rPr>
        <w:t xml:space="preserve"> </w:t>
      </w:r>
      <w:r>
        <w:t>участников</w:t>
      </w:r>
      <w:r>
        <w:rPr>
          <w:spacing w:val="-4"/>
        </w:rPr>
        <w:t xml:space="preserve"> </w:t>
      </w:r>
      <w:r>
        <w:t>дорожного</w:t>
      </w:r>
      <w:r>
        <w:rPr>
          <w:spacing w:val="-5"/>
        </w:rPr>
        <w:t xml:space="preserve"> </w:t>
      </w:r>
      <w:r>
        <w:t>движения</w:t>
      </w:r>
      <w:r>
        <w:rPr>
          <w:spacing w:val="-5"/>
        </w:rPr>
        <w:t xml:space="preserve"> </w:t>
      </w:r>
      <w:r>
        <w:t>и</w:t>
      </w:r>
      <w:r>
        <w:rPr>
          <w:spacing w:val="-8"/>
        </w:rPr>
        <w:t xml:space="preserve"> </w:t>
      </w:r>
      <w:r>
        <w:t>элементы</w:t>
      </w:r>
      <w:r>
        <w:rPr>
          <w:spacing w:val="-7"/>
        </w:rPr>
        <w:t xml:space="preserve"> </w:t>
      </w:r>
      <w:r>
        <w:t>дороги; знать условия обеспечения безопасности участников дорожного движения;</w:t>
      </w:r>
    </w:p>
    <w:p w:rsidR="00CE04F4" w:rsidRDefault="008178F7">
      <w:pPr>
        <w:pStyle w:val="a3"/>
        <w:spacing w:before="6" w:line="237" w:lineRule="auto"/>
        <w:ind w:left="991" w:right="2697" w:firstLine="0"/>
        <w:jc w:val="left"/>
      </w:pPr>
      <w:r>
        <w:t>знать правила дорожного движения для пешеходов; классифицировать</w:t>
      </w:r>
      <w:r>
        <w:rPr>
          <w:spacing w:val="-8"/>
        </w:rPr>
        <w:t xml:space="preserve"> </w:t>
      </w:r>
      <w:r>
        <w:t>и</w:t>
      </w:r>
      <w:r>
        <w:rPr>
          <w:spacing w:val="-6"/>
        </w:rPr>
        <w:t xml:space="preserve"> </w:t>
      </w:r>
      <w:r>
        <w:t>характеризовать</w:t>
      </w:r>
      <w:r>
        <w:rPr>
          <w:spacing w:val="-5"/>
        </w:rPr>
        <w:t xml:space="preserve"> </w:t>
      </w:r>
      <w:r>
        <w:t>дорожные</w:t>
      </w:r>
      <w:r>
        <w:rPr>
          <w:spacing w:val="-6"/>
        </w:rPr>
        <w:t xml:space="preserve"> </w:t>
      </w:r>
      <w:r>
        <w:t>знаки</w:t>
      </w:r>
      <w:r>
        <w:rPr>
          <w:spacing w:val="-5"/>
        </w:rPr>
        <w:t xml:space="preserve"> </w:t>
      </w:r>
      <w:r>
        <w:t>для</w:t>
      </w:r>
      <w:r>
        <w:rPr>
          <w:spacing w:val="-5"/>
        </w:rPr>
        <w:t xml:space="preserve"> </w:t>
      </w:r>
      <w:r>
        <w:t>пешеходов;</w:t>
      </w:r>
    </w:p>
    <w:p w:rsidR="00CE04F4" w:rsidRDefault="00CE04F4">
      <w:pPr>
        <w:pStyle w:val="a3"/>
        <w:spacing w:line="237" w:lineRule="auto"/>
        <w:jc w:val="left"/>
        <w:sectPr w:rsidR="00CE04F4">
          <w:pgSz w:w="11910" w:h="16840"/>
          <w:pgMar w:top="620" w:right="283" w:bottom="480" w:left="708" w:header="0" w:footer="292" w:gutter="0"/>
          <w:cols w:space="720"/>
        </w:sectPr>
      </w:pPr>
    </w:p>
    <w:p w:rsidR="00CE04F4" w:rsidRDefault="008178F7">
      <w:pPr>
        <w:pStyle w:val="a3"/>
        <w:spacing w:before="66" w:line="237" w:lineRule="auto"/>
        <w:ind w:left="991" w:right="2347" w:firstLine="0"/>
        <w:jc w:val="left"/>
      </w:pPr>
      <w:r>
        <w:t>знать</w:t>
      </w:r>
      <w:r>
        <w:rPr>
          <w:spacing w:val="-3"/>
        </w:rPr>
        <w:t xml:space="preserve"> </w:t>
      </w:r>
      <w:r>
        <w:t>"дорожные</w:t>
      </w:r>
      <w:r>
        <w:rPr>
          <w:spacing w:val="-10"/>
        </w:rPr>
        <w:t xml:space="preserve"> </w:t>
      </w:r>
      <w:r>
        <w:t>ловушки"</w:t>
      </w:r>
      <w:r>
        <w:rPr>
          <w:spacing w:val="-6"/>
        </w:rPr>
        <w:t xml:space="preserve"> </w:t>
      </w:r>
      <w:r>
        <w:t>и</w:t>
      </w:r>
      <w:r>
        <w:rPr>
          <w:spacing w:val="-8"/>
        </w:rPr>
        <w:t xml:space="preserve"> </w:t>
      </w:r>
      <w:r>
        <w:t>объяснять</w:t>
      </w:r>
      <w:r>
        <w:rPr>
          <w:spacing w:val="-3"/>
        </w:rPr>
        <w:t xml:space="preserve"> </w:t>
      </w:r>
      <w:r>
        <w:t>правила</w:t>
      </w:r>
      <w:r>
        <w:rPr>
          <w:spacing w:val="-5"/>
        </w:rPr>
        <w:t xml:space="preserve"> </w:t>
      </w:r>
      <w:r>
        <w:t>их</w:t>
      </w:r>
      <w:r>
        <w:rPr>
          <w:spacing w:val="-9"/>
        </w:rPr>
        <w:t xml:space="preserve"> </w:t>
      </w:r>
      <w:r>
        <w:t>предупреждения; иметь навыки безопасного перехода дороги;</w:t>
      </w:r>
    </w:p>
    <w:p w:rsidR="00CE04F4" w:rsidRDefault="008178F7">
      <w:pPr>
        <w:pStyle w:val="a3"/>
        <w:spacing w:before="6" w:line="237" w:lineRule="auto"/>
        <w:ind w:left="991" w:right="3753" w:firstLine="0"/>
        <w:jc w:val="left"/>
      </w:pPr>
      <w:r>
        <w:t>знать</w:t>
      </w:r>
      <w:r>
        <w:rPr>
          <w:spacing w:val="-6"/>
        </w:rPr>
        <w:t xml:space="preserve"> </w:t>
      </w:r>
      <w:r>
        <w:t>правила</w:t>
      </w:r>
      <w:r>
        <w:rPr>
          <w:spacing w:val="-8"/>
        </w:rPr>
        <w:t xml:space="preserve"> </w:t>
      </w:r>
      <w:r>
        <w:t>применения</w:t>
      </w:r>
      <w:r>
        <w:rPr>
          <w:spacing w:val="-11"/>
        </w:rPr>
        <w:t xml:space="preserve"> </w:t>
      </w:r>
      <w:r>
        <w:t>световозвращающих</w:t>
      </w:r>
      <w:r>
        <w:rPr>
          <w:spacing w:val="-11"/>
        </w:rPr>
        <w:t xml:space="preserve"> </w:t>
      </w:r>
      <w:r>
        <w:t>элементов; знать правила дорожного движения для пассажиров;</w:t>
      </w:r>
    </w:p>
    <w:p w:rsidR="00CE04F4" w:rsidRDefault="008178F7">
      <w:pPr>
        <w:pStyle w:val="a3"/>
        <w:spacing w:before="3" w:line="275" w:lineRule="exact"/>
        <w:ind w:left="991" w:firstLine="0"/>
        <w:jc w:val="left"/>
      </w:pPr>
      <w:r>
        <w:t>знать</w:t>
      </w:r>
      <w:r>
        <w:rPr>
          <w:spacing w:val="-8"/>
        </w:rPr>
        <w:t xml:space="preserve"> </w:t>
      </w:r>
      <w:r>
        <w:t>обязанности</w:t>
      </w:r>
      <w:r>
        <w:rPr>
          <w:spacing w:val="-3"/>
        </w:rPr>
        <w:t xml:space="preserve"> </w:t>
      </w:r>
      <w:r>
        <w:t>пассажиров</w:t>
      </w:r>
      <w:r>
        <w:rPr>
          <w:spacing w:val="-2"/>
        </w:rPr>
        <w:t xml:space="preserve"> </w:t>
      </w:r>
      <w:r>
        <w:t>маршрутных</w:t>
      </w:r>
      <w:r>
        <w:rPr>
          <w:spacing w:val="-8"/>
        </w:rPr>
        <w:t xml:space="preserve"> </w:t>
      </w:r>
      <w:r>
        <w:t>транспортных</w:t>
      </w:r>
      <w:r>
        <w:rPr>
          <w:spacing w:val="-7"/>
        </w:rPr>
        <w:t xml:space="preserve"> </w:t>
      </w:r>
      <w:r>
        <w:rPr>
          <w:spacing w:val="-2"/>
        </w:rPr>
        <w:t>средств;</w:t>
      </w:r>
    </w:p>
    <w:p w:rsidR="00CE04F4" w:rsidRDefault="008178F7">
      <w:pPr>
        <w:pStyle w:val="a3"/>
        <w:spacing w:line="242" w:lineRule="auto"/>
        <w:ind w:left="991" w:right="575" w:firstLine="0"/>
        <w:jc w:val="left"/>
      </w:pPr>
      <w:r>
        <w:t>знать правила применения ремня безопасности и детских удерживающих устройств;</w:t>
      </w:r>
      <w:r>
        <w:rPr>
          <w:spacing w:val="40"/>
        </w:rPr>
        <w:t xml:space="preserve"> </w:t>
      </w:r>
      <w:r>
        <w:t>иметь</w:t>
      </w:r>
      <w:r>
        <w:rPr>
          <w:spacing w:val="-1"/>
        </w:rPr>
        <w:t xml:space="preserve"> </w:t>
      </w:r>
      <w:r>
        <w:t>навыки</w:t>
      </w:r>
      <w:r>
        <w:rPr>
          <w:spacing w:val="-1"/>
        </w:rPr>
        <w:t xml:space="preserve"> </w:t>
      </w:r>
      <w:r>
        <w:t>безопасных</w:t>
      </w:r>
      <w:r>
        <w:rPr>
          <w:spacing w:val="-2"/>
        </w:rPr>
        <w:t xml:space="preserve"> </w:t>
      </w:r>
      <w:r>
        <w:t>действий</w:t>
      </w:r>
      <w:r>
        <w:rPr>
          <w:spacing w:val="-1"/>
        </w:rPr>
        <w:t xml:space="preserve"> </w:t>
      </w:r>
      <w:r>
        <w:t>пассажиров при</w:t>
      </w:r>
      <w:r>
        <w:rPr>
          <w:spacing w:val="-1"/>
        </w:rPr>
        <w:t xml:space="preserve"> </w:t>
      </w:r>
      <w:r>
        <w:t>опасных</w:t>
      </w:r>
      <w:r>
        <w:rPr>
          <w:spacing w:val="-2"/>
        </w:rPr>
        <w:t xml:space="preserve"> </w:t>
      </w:r>
      <w:r>
        <w:t>и чрезвычайных</w:t>
      </w:r>
      <w:r>
        <w:rPr>
          <w:spacing w:val="-2"/>
        </w:rPr>
        <w:t xml:space="preserve"> </w:t>
      </w:r>
      <w:r>
        <w:t>ситуациях</w:t>
      </w:r>
      <w:r>
        <w:rPr>
          <w:spacing w:val="-2"/>
        </w:rPr>
        <w:t xml:space="preserve"> </w:t>
      </w:r>
      <w:r>
        <w:t>в</w:t>
      </w:r>
    </w:p>
    <w:p w:rsidR="00CE04F4" w:rsidRDefault="008178F7">
      <w:pPr>
        <w:pStyle w:val="a3"/>
        <w:spacing w:line="271" w:lineRule="exact"/>
        <w:ind w:firstLine="0"/>
        <w:jc w:val="left"/>
      </w:pPr>
      <w:r>
        <w:t>маршрутных</w:t>
      </w:r>
      <w:r>
        <w:rPr>
          <w:spacing w:val="-7"/>
        </w:rPr>
        <w:t xml:space="preserve"> </w:t>
      </w:r>
      <w:r>
        <w:t>транспортных</w:t>
      </w:r>
      <w:r>
        <w:rPr>
          <w:spacing w:val="-6"/>
        </w:rPr>
        <w:t xml:space="preserve"> </w:t>
      </w:r>
      <w:r>
        <w:rPr>
          <w:spacing w:val="-2"/>
        </w:rPr>
        <w:t>средствах;</w:t>
      </w:r>
    </w:p>
    <w:p w:rsidR="00CE04F4" w:rsidRDefault="008178F7">
      <w:pPr>
        <w:pStyle w:val="a3"/>
        <w:spacing w:before="1" w:line="275" w:lineRule="exact"/>
        <w:ind w:left="991" w:firstLine="0"/>
        <w:jc w:val="left"/>
      </w:pPr>
      <w:r>
        <w:t>знать</w:t>
      </w:r>
      <w:r>
        <w:rPr>
          <w:spacing w:val="-2"/>
        </w:rPr>
        <w:t xml:space="preserve"> </w:t>
      </w:r>
      <w:r>
        <w:t>правила</w:t>
      </w:r>
      <w:r>
        <w:rPr>
          <w:spacing w:val="-4"/>
        </w:rPr>
        <w:t xml:space="preserve"> </w:t>
      </w:r>
      <w:r>
        <w:t>поведения</w:t>
      </w:r>
      <w:r>
        <w:rPr>
          <w:spacing w:val="-3"/>
        </w:rPr>
        <w:t xml:space="preserve"> </w:t>
      </w:r>
      <w:r>
        <w:t>пассажира</w:t>
      </w:r>
      <w:r>
        <w:rPr>
          <w:spacing w:val="-8"/>
        </w:rPr>
        <w:t xml:space="preserve"> </w:t>
      </w:r>
      <w:r>
        <w:rPr>
          <w:spacing w:val="-2"/>
        </w:rPr>
        <w:t>мотоцикла;</w:t>
      </w:r>
    </w:p>
    <w:p w:rsidR="00CE04F4" w:rsidRDefault="008178F7">
      <w:pPr>
        <w:pStyle w:val="a3"/>
        <w:spacing w:line="242" w:lineRule="auto"/>
        <w:jc w:val="left"/>
      </w:pPr>
      <w:r>
        <w:t>знать правила дорожного движения для водителя велосипеда, мопеда, лиц, использующих средства индивидуальной мобильности;</w:t>
      </w:r>
    </w:p>
    <w:p w:rsidR="00CE04F4" w:rsidRDefault="008178F7">
      <w:pPr>
        <w:pStyle w:val="a3"/>
        <w:spacing w:line="271" w:lineRule="exact"/>
        <w:ind w:left="991" w:firstLine="0"/>
        <w:jc w:val="left"/>
      </w:pPr>
      <w:r>
        <w:t>знать</w:t>
      </w:r>
      <w:r>
        <w:rPr>
          <w:spacing w:val="-5"/>
        </w:rPr>
        <w:t xml:space="preserve"> </w:t>
      </w:r>
      <w:r>
        <w:t>дорожные</w:t>
      </w:r>
      <w:r>
        <w:rPr>
          <w:spacing w:val="-4"/>
        </w:rPr>
        <w:t xml:space="preserve"> </w:t>
      </w:r>
      <w:r>
        <w:t>знаки</w:t>
      </w:r>
      <w:r>
        <w:rPr>
          <w:spacing w:val="-2"/>
        </w:rPr>
        <w:t xml:space="preserve"> </w:t>
      </w:r>
      <w:r>
        <w:t>для</w:t>
      </w:r>
      <w:r>
        <w:rPr>
          <w:spacing w:val="-3"/>
        </w:rPr>
        <w:t xml:space="preserve"> </w:t>
      </w:r>
      <w:r>
        <w:t>водителя</w:t>
      </w:r>
      <w:r>
        <w:rPr>
          <w:spacing w:val="-8"/>
        </w:rPr>
        <w:t xml:space="preserve"> </w:t>
      </w:r>
      <w:r>
        <w:t>велосипеда,</w:t>
      </w:r>
      <w:r>
        <w:rPr>
          <w:spacing w:val="-2"/>
        </w:rPr>
        <w:t xml:space="preserve"> </w:t>
      </w:r>
      <w:r>
        <w:t>сигналы</w:t>
      </w:r>
      <w:r>
        <w:rPr>
          <w:spacing w:val="-5"/>
        </w:rPr>
        <w:t xml:space="preserve"> </w:t>
      </w:r>
      <w:r>
        <w:rPr>
          <w:spacing w:val="-2"/>
        </w:rPr>
        <w:t>велосипедиста;</w:t>
      </w:r>
    </w:p>
    <w:p w:rsidR="00CE04F4" w:rsidRDefault="008178F7">
      <w:pPr>
        <w:pStyle w:val="a3"/>
        <w:spacing w:before="4" w:line="237" w:lineRule="auto"/>
        <w:ind w:left="991" w:right="563" w:firstLine="0"/>
        <w:jc w:val="left"/>
      </w:pPr>
      <w:r>
        <w:t>знать</w:t>
      </w:r>
      <w:r>
        <w:rPr>
          <w:spacing w:val="-2"/>
        </w:rPr>
        <w:t xml:space="preserve"> </w:t>
      </w:r>
      <w:r>
        <w:t>правила</w:t>
      </w:r>
      <w:r>
        <w:rPr>
          <w:spacing w:val="-1"/>
        </w:rPr>
        <w:t xml:space="preserve"> </w:t>
      </w:r>
      <w:r>
        <w:t>подготовки</w:t>
      </w:r>
      <w:r>
        <w:rPr>
          <w:spacing w:val="-7"/>
        </w:rPr>
        <w:t xml:space="preserve"> </w:t>
      </w:r>
      <w:r>
        <w:t>и</w:t>
      </w:r>
      <w:r>
        <w:rPr>
          <w:spacing w:val="-7"/>
        </w:rPr>
        <w:t xml:space="preserve"> </w:t>
      </w:r>
      <w:r>
        <w:t>выработать</w:t>
      </w:r>
      <w:r>
        <w:rPr>
          <w:spacing w:val="-7"/>
        </w:rPr>
        <w:t xml:space="preserve"> </w:t>
      </w:r>
      <w:r>
        <w:t>навыки</w:t>
      </w:r>
      <w:r>
        <w:rPr>
          <w:spacing w:val="-7"/>
        </w:rPr>
        <w:t xml:space="preserve"> </w:t>
      </w:r>
      <w:r>
        <w:t>безопасного</w:t>
      </w:r>
      <w:r>
        <w:rPr>
          <w:spacing w:val="-3"/>
        </w:rPr>
        <w:t xml:space="preserve"> </w:t>
      </w:r>
      <w:r>
        <w:t>использования</w:t>
      </w:r>
      <w:r>
        <w:rPr>
          <w:spacing w:val="-8"/>
        </w:rPr>
        <w:t xml:space="preserve"> </w:t>
      </w:r>
      <w:r>
        <w:t>велосипеда; знать требования правил дорожного движения к водителю мотоцикла;</w:t>
      </w:r>
    </w:p>
    <w:p w:rsidR="00CE04F4" w:rsidRDefault="008178F7">
      <w:pPr>
        <w:pStyle w:val="a3"/>
        <w:spacing w:before="6" w:line="237" w:lineRule="auto"/>
        <w:jc w:val="left"/>
      </w:pPr>
      <w:r>
        <w:t>классифицировать</w:t>
      </w:r>
      <w:r>
        <w:rPr>
          <w:spacing w:val="37"/>
        </w:rPr>
        <w:t xml:space="preserve"> </w:t>
      </w:r>
      <w:r>
        <w:t>дорожно-транспортные</w:t>
      </w:r>
      <w:r>
        <w:rPr>
          <w:spacing w:val="34"/>
        </w:rPr>
        <w:t xml:space="preserve"> </w:t>
      </w:r>
      <w:r>
        <w:t>происшествия</w:t>
      </w:r>
      <w:r>
        <w:rPr>
          <w:spacing w:val="35"/>
        </w:rPr>
        <w:t xml:space="preserve"> </w:t>
      </w:r>
      <w:r>
        <w:t>и</w:t>
      </w:r>
      <w:r>
        <w:rPr>
          <w:spacing w:val="36"/>
        </w:rPr>
        <w:t xml:space="preserve"> </w:t>
      </w:r>
      <w:r>
        <w:t>характеризовать</w:t>
      </w:r>
      <w:r>
        <w:rPr>
          <w:spacing w:val="37"/>
        </w:rPr>
        <w:t xml:space="preserve"> </w:t>
      </w:r>
      <w:r>
        <w:t>причины</w:t>
      </w:r>
      <w:r>
        <w:rPr>
          <w:spacing w:val="37"/>
        </w:rPr>
        <w:t xml:space="preserve"> </w:t>
      </w:r>
      <w:r>
        <w:t xml:space="preserve">их </w:t>
      </w:r>
      <w:r>
        <w:rPr>
          <w:spacing w:val="-2"/>
        </w:rPr>
        <w:t>возникновения;</w:t>
      </w:r>
    </w:p>
    <w:p w:rsidR="00CE04F4" w:rsidRDefault="008178F7">
      <w:pPr>
        <w:pStyle w:val="a3"/>
        <w:spacing w:before="5" w:line="237" w:lineRule="auto"/>
        <w:ind w:left="991" w:right="662" w:firstLine="0"/>
        <w:jc w:val="left"/>
      </w:pPr>
      <w:r>
        <w:t>иметь</w:t>
      </w:r>
      <w:r>
        <w:rPr>
          <w:spacing w:val="-5"/>
        </w:rPr>
        <w:t xml:space="preserve"> </w:t>
      </w:r>
      <w:r>
        <w:t>навыки</w:t>
      </w:r>
      <w:r>
        <w:rPr>
          <w:spacing w:val="-6"/>
        </w:rPr>
        <w:t xml:space="preserve"> </w:t>
      </w:r>
      <w:r>
        <w:t>безопасных</w:t>
      </w:r>
      <w:r>
        <w:rPr>
          <w:spacing w:val="-7"/>
        </w:rPr>
        <w:t xml:space="preserve"> </w:t>
      </w:r>
      <w:r>
        <w:t>действий</w:t>
      </w:r>
      <w:r>
        <w:rPr>
          <w:spacing w:val="-6"/>
        </w:rPr>
        <w:t xml:space="preserve"> </w:t>
      </w:r>
      <w:r>
        <w:t>очевидца</w:t>
      </w:r>
      <w:r>
        <w:rPr>
          <w:spacing w:val="-3"/>
        </w:rPr>
        <w:t xml:space="preserve"> </w:t>
      </w:r>
      <w:r>
        <w:t>дорожно-транспортного</w:t>
      </w:r>
      <w:r>
        <w:rPr>
          <w:spacing w:val="-2"/>
        </w:rPr>
        <w:t xml:space="preserve"> </w:t>
      </w:r>
      <w:r>
        <w:t>происшествия; знать порядок действий при пожаре на транспорте;</w:t>
      </w:r>
    </w:p>
    <w:p w:rsidR="00CE04F4" w:rsidRDefault="008178F7">
      <w:pPr>
        <w:pStyle w:val="a3"/>
        <w:tabs>
          <w:tab w:val="left" w:pos="1763"/>
          <w:tab w:val="left" w:pos="3283"/>
          <w:tab w:val="left" w:pos="3638"/>
          <w:tab w:val="left" w:pos="4918"/>
          <w:tab w:val="left" w:pos="5379"/>
          <w:tab w:val="left" w:pos="6702"/>
          <w:tab w:val="left" w:pos="7518"/>
          <w:tab w:val="left" w:pos="8894"/>
        </w:tabs>
        <w:spacing w:before="7" w:line="237" w:lineRule="auto"/>
        <w:ind w:right="575"/>
        <w:jc w:val="left"/>
      </w:pPr>
      <w:r>
        <w:rPr>
          <w:spacing w:val="-4"/>
        </w:rPr>
        <w:t>знать</w:t>
      </w:r>
      <w:r>
        <w:tab/>
      </w:r>
      <w:r>
        <w:rPr>
          <w:spacing w:val="-2"/>
        </w:rPr>
        <w:t>особенности</w:t>
      </w:r>
      <w:r>
        <w:tab/>
      </w:r>
      <w:r>
        <w:rPr>
          <w:spacing w:val="-10"/>
        </w:rPr>
        <w:t>и</w:t>
      </w:r>
      <w:r>
        <w:tab/>
      </w:r>
      <w:r>
        <w:rPr>
          <w:spacing w:val="-2"/>
        </w:rPr>
        <w:t>опасности</w:t>
      </w:r>
      <w:r>
        <w:tab/>
      </w:r>
      <w:r>
        <w:rPr>
          <w:spacing w:val="-6"/>
        </w:rPr>
        <w:t>на</w:t>
      </w:r>
      <w:r>
        <w:tab/>
      </w:r>
      <w:r>
        <w:rPr>
          <w:spacing w:val="-2"/>
        </w:rPr>
        <w:t>различных</w:t>
      </w:r>
      <w:r>
        <w:tab/>
      </w:r>
      <w:r>
        <w:rPr>
          <w:spacing w:val="-2"/>
        </w:rPr>
        <w:t>видах</w:t>
      </w:r>
      <w:r>
        <w:tab/>
      </w:r>
      <w:r>
        <w:rPr>
          <w:spacing w:val="-2"/>
        </w:rPr>
        <w:t>транспорта</w:t>
      </w:r>
      <w:r>
        <w:tab/>
      </w:r>
      <w:r>
        <w:rPr>
          <w:spacing w:val="-2"/>
        </w:rPr>
        <w:t xml:space="preserve">(внеуличного, </w:t>
      </w:r>
      <w:r>
        <w:t>железнодорожного, водного, воздушного);</w:t>
      </w:r>
    </w:p>
    <w:p w:rsidR="00CE04F4" w:rsidRDefault="008178F7">
      <w:pPr>
        <w:pStyle w:val="a3"/>
        <w:spacing w:before="3" w:line="275" w:lineRule="exact"/>
        <w:ind w:left="991" w:firstLine="0"/>
        <w:jc w:val="left"/>
      </w:pPr>
      <w:r>
        <w:t>знать</w:t>
      </w:r>
      <w:r>
        <w:rPr>
          <w:spacing w:val="-7"/>
        </w:rPr>
        <w:t xml:space="preserve"> </w:t>
      </w:r>
      <w:r>
        <w:t>обязанности пассажиров</w:t>
      </w:r>
      <w:r>
        <w:rPr>
          <w:spacing w:val="-4"/>
        </w:rPr>
        <w:t xml:space="preserve"> </w:t>
      </w:r>
      <w:r>
        <w:t>отдельных</w:t>
      </w:r>
      <w:r>
        <w:rPr>
          <w:spacing w:val="-6"/>
        </w:rPr>
        <w:t xml:space="preserve"> </w:t>
      </w:r>
      <w:r>
        <w:t xml:space="preserve">видов </w:t>
      </w:r>
      <w:r>
        <w:rPr>
          <w:spacing w:val="-2"/>
        </w:rPr>
        <w:t>транспорта;</w:t>
      </w:r>
    </w:p>
    <w:p w:rsidR="00CE04F4" w:rsidRDefault="008178F7">
      <w:pPr>
        <w:pStyle w:val="a3"/>
        <w:spacing w:line="242" w:lineRule="auto"/>
        <w:jc w:val="left"/>
      </w:pPr>
      <w:r>
        <w:t>иметь</w:t>
      </w:r>
      <w:r>
        <w:rPr>
          <w:spacing w:val="80"/>
        </w:rPr>
        <w:t xml:space="preserve"> </w:t>
      </w:r>
      <w:r>
        <w:t>навыки</w:t>
      </w:r>
      <w:r>
        <w:rPr>
          <w:spacing w:val="80"/>
        </w:rPr>
        <w:t xml:space="preserve"> </w:t>
      </w:r>
      <w:r>
        <w:t>безопасного</w:t>
      </w:r>
      <w:r>
        <w:rPr>
          <w:spacing w:val="80"/>
        </w:rPr>
        <w:t xml:space="preserve"> </w:t>
      </w:r>
      <w:r>
        <w:t>поведения</w:t>
      </w:r>
      <w:r>
        <w:rPr>
          <w:spacing w:val="80"/>
        </w:rPr>
        <w:t xml:space="preserve"> </w:t>
      </w:r>
      <w:r>
        <w:t>пассажиров</w:t>
      </w:r>
      <w:r>
        <w:rPr>
          <w:spacing w:val="80"/>
        </w:rPr>
        <w:t xml:space="preserve"> </w:t>
      </w:r>
      <w:r>
        <w:t>при</w:t>
      </w:r>
      <w:r>
        <w:rPr>
          <w:spacing w:val="80"/>
        </w:rPr>
        <w:t xml:space="preserve"> </w:t>
      </w:r>
      <w:r>
        <w:t>различных</w:t>
      </w:r>
      <w:r>
        <w:rPr>
          <w:spacing w:val="40"/>
        </w:rPr>
        <w:t xml:space="preserve"> </w:t>
      </w:r>
      <w:r>
        <w:t>происшествиях</w:t>
      </w:r>
      <w:r>
        <w:rPr>
          <w:spacing w:val="80"/>
        </w:rPr>
        <w:t xml:space="preserve"> </w:t>
      </w:r>
      <w:r>
        <w:t>на отдельных видах транспорта;</w:t>
      </w:r>
    </w:p>
    <w:p w:rsidR="00CE04F4" w:rsidRDefault="008178F7">
      <w:pPr>
        <w:pStyle w:val="a3"/>
        <w:spacing w:line="242" w:lineRule="auto"/>
        <w:jc w:val="left"/>
      </w:pPr>
      <w:r>
        <w:t>знать</w:t>
      </w:r>
      <w:r>
        <w:rPr>
          <w:spacing w:val="80"/>
        </w:rPr>
        <w:t xml:space="preserve"> </w:t>
      </w:r>
      <w:r>
        <w:t>правила</w:t>
      </w:r>
      <w:r>
        <w:rPr>
          <w:spacing w:val="80"/>
        </w:rPr>
        <w:t xml:space="preserve"> </w:t>
      </w:r>
      <w:r>
        <w:t>и</w:t>
      </w:r>
      <w:r>
        <w:rPr>
          <w:spacing w:val="80"/>
        </w:rPr>
        <w:t xml:space="preserve"> </w:t>
      </w:r>
      <w:r>
        <w:t>иметь</w:t>
      </w:r>
      <w:r>
        <w:rPr>
          <w:spacing w:val="80"/>
        </w:rPr>
        <w:t xml:space="preserve"> </w:t>
      </w:r>
      <w:r>
        <w:t>навыки</w:t>
      </w:r>
      <w:r>
        <w:rPr>
          <w:spacing w:val="80"/>
        </w:rPr>
        <w:t xml:space="preserve"> </w:t>
      </w:r>
      <w:r>
        <w:t>оказания</w:t>
      </w:r>
      <w:r>
        <w:rPr>
          <w:spacing w:val="80"/>
        </w:rPr>
        <w:t xml:space="preserve"> </w:t>
      </w:r>
      <w:r>
        <w:t>первой</w:t>
      </w:r>
      <w:r>
        <w:rPr>
          <w:spacing w:val="80"/>
        </w:rPr>
        <w:t xml:space="preserve"> </w:t>
      </w:r>
      <w:r>
        <w:t>помощи</w:t>
      </w:r>
      <w:r>
        <w:rPr>
          <w:spacing w:val="80"/>
        </w:rPr>
        <w:t xml:space="preserve"> </w:t>
      </w:r>
      <w:r>
        <w:t>при</w:t>
      </w:r>
      <w:r>
        <w:rPr>
          <w:spacing w:val="80"/>
        </w:rPr>
        <w:t xml:space="preserve"> </w:t>
      </w:r>
      <w:r>
        <w:t>различных</w:t>
      </w:r>
      <w:r>
        <w:rPr>
          <w:spacing w:val="80"/>
        </w:rPr>
        <w:t xml:space="preserve"> </w:t>
      </w:r>
      <w:r>
        <w:t>травмах</w:t>
      </w:r>
      <w:r>
        <w:rPr>
          <w:spacing w:val="80"/>
        </w:rPr>
        <w:t xml:space="preserve"> </w:t>
      </w:r>
      <w:r>
        <w:t>в результате чрезвычайных ситуаций на транспорте;</w:t>
      </w:r>
    </w:p>
    <w:p w:rsidR="00CE04F4" w:rsidRDefault="008178F7">
      <w:pPr>
        <w:pStyle w:val="a3"/>
        <w:spacing w:line="271" w:lineRule="exact"/>
        <w:ind w:left="991" w:firstLine="0"/>
        <w:jc w:val="left"/>
      </w:pPr>
      <w:r>
        <w:t>знать</w:t>
      </w:r>
      <w:r>
        <w:rPr>
          <w:spacing w:val="-4"/>
        </w:rPr>
        <w:t xml:space="preserve"> </w:t>
      </w:r>
      <w:r>
        <w:t>способы</w:t>
      </w:r>
      <w:r>
        <w:rPr>
          <w:spacing w:val="-6"/>
        </w:rPr>
        <w:t xml:space="preserve"> </w:t>
      </w:r>
      <w:r>
        <w:t>извлечения</w:t>
      </w:r>
      <w:r>
        <w:rPr>
          <w:spacing w:val="-7"/>
        </w:rPr>
        <w:t xml:space="preserve"> </w:t>
      </w:r>
      <w:r>
        <w:t>пострадавшего</w:t>
      </w:r>
      <w:r>
        <w:rPr>
          <w:spacing w:val="1"/>
        </w:rPr>
        <w:t xml:space="preserve"> </w:t>
      </w:r>
      <w:r>
        <w:t>из</w:t>
      </w:r>
      <w:r>
        <w:rPr>
          <w:spacing w:val="-1"/>
        </w:rPr>
        <w:t xml:space="preserve"> </w:t>
      </w:r>
      <w:r>
        <w:rPr>
          <w:spacing w:val="-2"/>
        </w:rPr>
        <w:t>транспорта.</w:t>
      </w:r>
    </w:p>
    <w:p w:rsidR="00CE04F4" w:rsidRDefault="008178F7">
      <w:pPr>
        <w:pStyle w:val="Heading4"/>
      </w:pPr>
      <w:r>
        <w:t>Предметные</w:t>
      </w:r>
      <w:r>
        <w:rPr>
          <w:spacing w:val="-9"/>
        </w:rPr>
        <w:t xml:space="preserve"> </w:t>
      </w:r>
      <w:r>
        <w:t>результаты</w:t>
      </w:r>
      <w:r>
        <w:rPr>
          <w:spacing w:val="-3"/>
        </w:rPr>
        <w:t xml:space="preserve"> </w:t>
      </w:r>
      <w:r>
        <w:t>по модулю</w:t>
      </w:r>
      <w:r>
        <w:rPr>
          <w:spacing w:val="1"/>
        </w:rPr>
        <w:t xml:space="preserve"> </w:t>
      </w:r>
      <w:r>
        <w:t>N</w:t>
      </w:r>
      <w:r>
        <w:rPr>
          <w:spacing w:val="-6"/>
        </w:rPr>
        <w:t xml:space="preserve"> </w:t>
      </w:r>
      <w:r>
        <w:t>6</w:t>
      </w:r>
      <w:r>
        <w:rPr>
          <w:spacing w:val="-1"/>
        </w:rPr>
        <w:t xml:space="preserve"> </w:t>
      </w:r>
      <w:r>
        <w:t>"Безопасность в</w:t>
      </w:r>
      <w:r>
        <w:rPr>
          <w:spacing w:val="-7"/>
        </w:rPr>
        <w:t xml:space="preserve"> </w:t>
      </w:r>
      <w:r>
        <w:t xml:space="preserve">общественных </w:t>
      </w:r>
      <w:r>
        <w:rPr>
          <w:spacing w:val="-2"/>
        </w:rPr>
        <w:t>местах":</w:t>
      </w:r>
    </w:p>
    <w:p w:rsidR="00CE04F4" w:rsidRDefault="008178F7">
      <w:pPr>
        <w:pStyle w:val="a3"/>
        <w:spacing w:line="272" w:lineRule="exact"/>
        <w:ind w:left="991" w:firstLine="0"/>
        <w:jc w:val="left"/>
      </w:pPr>
      <w:r>
        <w:t>классифицировать</w:t>
      </w:r>
      <w:r>
        <w:rPr>
          <w:spacing w:val="-9"/>
        </w:rPr>
        <w:t xml:space="preserve"> </w:t>
      </w:r>
      <w:r>
        <w:t>общественные</w:t>
      </w:r>
      <w:r>
        <w:rPr>
          <w:spacing w:val="-2"/>
        </w:rPr>
        <w:t xml:space="preserve"> места;</w:t>
      </w:r>
    </w:p>
    <w:p w:rsidR="00CE04F4" w:rsidRDefault="008178F7">
      <w:pPr>
        <w:pStyle w:val="a3"/>
        <w:spacing w:before="5" w:line="237" w:lineRule="auto"/>
        <w:ind w:left="991" w:right="1548" w:firstLine="0"/>
        <w:jc w:val="left"/>
      </w:pPr>
      <w:r>
        <w:t>характеризовать</w:t>
      </w:r>
      <w:r>
        <w:rPr>
          <w:spacing w:val="-5"/>
        </w:rPr>
        <w:t xml:space="preserve"> </w:t>
      </w:r>
      <w:r>
        <w:t>потенциальные</w:t>
      </w:r>
      <w:r>
        <w:rPr>
          <w:spacing w:val="-3"/>
        </w:rPr>
        <w:t xml:space="preserve"> </w:t>
      </w:r>
      <w:r>
        <w:t>источники</w:t>
      </w:r>
      <w:r>
        <w:rPr>
          <w:spacing w:val="-11"/>
        </w:rPr>
        <w:t xml:space="preserve"> </w:t>
      </w:r>
      <w:r>
        <w:t>опасности</w:t>
      </w:r>
      <w:r>
        <w:rPr>
          <w:spacing w:val="-5"/>
        </w:rPr>
        <w:t xml:space="preserve"> </w:t>
      </w:r>
      <w:r>
        <w:t>в</w:t>
      </w:r>
      <w:r>
        <w:rPr>
          <w:spacing w:val="-10"/>
        </w:rPr>
        <w:t xml:space="preserve"> </w:t>
      </w:r>
      <w:r>
        <w:t>общественных</w:t>
      </w:r>
      <w:r>
        <w:rPr>
          <w:spacing w:val="-7"/>
        </w:rPr>
        <w:t xml:space="preserve"> </w:t>
      </w:r>
      <w:r>
        <w:t>местах; знать правила вызова экстренных служб и порядок взаимодействия с ними;</w:t>
      </w:r>
    </w:p>
    <w:p w:rsidR="00CE04F4" w:rsidRDefault="008178F7">
      <w:pPr>
        <w:pStyle w:val="a3"/>
        <w:spacing w:before="6" w:line="237" w:lineRule="auto"/>
        <w:ind w:left="991" w:firstLine="0"/>
        <w:jc w:val="left"/>
      </w:pPr>
      <w:r>
        <w:t>уметь</w:t>
      </w:r>
      <w:r>
        <w:rPr>
          <w:spacing w:val="-1"/>
        </w:rPr>
        <w:t xml:space="preserve"> </w:t>
      </w:r>
      <w:r>
        <w:t>планировать</w:t>
      </w:r>
      <w:r>
        <w:rPr>
          <w:spacing w:val="-5"/>
        </w:rPr>
        <w:t xml:space="preserve"> </w:t>
      </w:r>
      <w:r>
        <w:t>действия</w:t>
      </w:r>
      <w:r>
        <w:rPr>
          <w:spacing w:val="-7"/>
        </w:rPr>
        <w:t xml:space="preserve"> </w:t>
      </w:r>
      <w:r>
        <w:t>в</w:t>
      </w:r>
      <w:r>
        <w:rPr>
          <w:spacing w:val="-1"/>
        </w:rPr>
        <w:t xml:space="preserve"> </w:t>
      </w:r>
      <w:r>
        <w:t>случае</w:t>
      </w:r>
      <w:r>
        <w:rPr>
          <w:spacing w:val="-3"/>
        </w:rPr>
        <w:t xml:space="preserve"> </w:t>
      </w:r>
      <w:r>
        <w:t>возникновения</w:t>
      </w:r>
      <w:r>
        <w:rPr>
          <w:spacing w:val="-7"/>
        </w:rPr>
        <w:t xml:space="preserve"> </w:t>
      </w:r>
      <w:r>
        <w:t>опасной</w:t>
      </w:r>
      <w:r>
        <w:rPr>
          <w:spacing w:val="-1"/>
        </w:rPr>
        <w:t xml:space="preserve"> </w:t>
      </w:r>
      <w:r>
        <w:t>или</w:t>
      </w:r>
      <w:r>
        <w:rPr>
          <w:spacing w:val="-1"/>
        </w:rPr>
        <w:t xml:space="preserve"> </w:t>
      </w:r>
      <w:r>
        <w:t>чрезвычайной</w:t>
      </w:r>
      <w:r>
        <w:rPr>
          <w:spacing w:val="-6"/>
        </w:rPr>
        <w:t xml:space="preserve"> </w:t>
      </w:r>
      <w:r>
        <w:t>ситуации; характеризовать</w:t>
      </w:r>
      <w:r>
        <w:rPr>
          <w:spacing w:val="29"/>
        </w:rPr>
        <w:t xml:space="preserve">  </w:t>
      </w:r>
      <w:r>
        <w:t>риски</w:t>
      </w:r>
      <w:r>
        <w:rPr>
          <w:spacing w:val="29"/>
        </w:rPr>
        <w:t xml:space="preserve">  </w:t>
      </w:r>
      <w:r>
        <w:t>массовых</w:t>
      </w:r>
      <w:r>
        <w:rPr>
          <w:spacing w:val="29"/>
        </w:rPr>
        <w:t xml:space="preserve">  </w:t>
      </w:r>
      <w:r>
        <w:t>мероприятий</w:t>
      </w:r>
      <w:r>
        <w:rPr>
          <w:spacing w:val="29"/>
        </w:rPr>
        <w:t xml:space="preserve">  </w:t>
      </w:r>
      <w:r>
        <w:t>и</w:t>
      </w:r>
      <w:r>
        <w:rPr>
          <w:spacing w:val="30"/>
        </w:rPr>
        <w:t xml:space="preserve">  </w:t>
      </w:r>
      <w:r>
        <w:t>объяснять</w:t>
      </w:r>
      <w:r>
        <w:rPr>
          <w:spacing w:val="28"/>
        </w:rPr>
        <w:t xml:space="preserve">  </w:t>
      </w:r>
      <w:r>
        <w:t>правила</w:t>
      </w:r>
      <w:r>
        <w:rPr>
          <w:spacing w:val="29"/>
        </w:rPr>
        <w:t xml:space="preserve">  </w:t>
      </w:r>
      <w:r>
        <w:t>подготовки</w:t>
      </w:r>
      <w:r>
        <w:rPr>
          <w:spacing w:val="31"/>
        </w:rPr>
        <w:t xml:space="preserve">  </w:t>
      </w:r>
      <w:r>
        <w:rPr>
          <w:spacing w:val="-10"/>
        </w:rPr>
        <w:t>к</w:t>
      </w:r>
    </w:p>
    <w:p w:rsidR="00CE04F4" w:rsidRDefault="008178F7">
      <w:pPr>
        <w:pStyle w:val="a3"/>
        <w:spacing w:before="3" w:line="275" w:lineRule="exact"/>
        <w:ind w:firstLine="0"/>
        <w:jc w:val="left"/>
      </w:pPr>
      <w:r>
        <w:t>посещению</w:t>
      </w:r>
      <w:r>
        <w:rPr>
          <w:spacing w:val="-2"/>
        </w:rPr>
        <w:t xml:space="preserve"> </w:t>
      </w:r>
      <w:r>
        <w:t>массовых</w:t>
      </w:r>
      <w:r>
        <w:rPr>
          <w:spacing w:val="-3"/>
        </w:rPr>
        <w:t xml:space="preserve"> </w:t>
      </w:r>
      <w:r>
        <w:rPr>
          <w:spacing w:val="-2"/>
        </w:rPr>
        <w:t>мероприятий;</w:t>
      </w:r>
    </w:p>
    <w:p w:rsidR="00CE04F4" w:rsidRDefault="008178F7">
      <w:pPr>
        <w:pStyle w:val="a3"/>
        <w:spacing w:line="242" w:lineRule="auto"/>
        <w:jc w:val="left"/>
      </w:pPr>
      <w:r>
        <w:t>иметь</w:t>
      </w:r>
      <w:r>
        <w:rPr>
          <w:spacing w:val="40"/>
        </w:rPr>
        <w:t xml:space="preserve"> </w:t>
      </w:r>
      <w:r>
        <w:t>навыки</w:t>
      </w:r>
      <w:r>
        <w:rPr>
          <w:spacing w:val="40"/>
        </w:rPr>
        <w:t xml:space="preserve"> </w:t>
      </w:r>
      <w:r>
        <w:t>безопасного</w:t>
      </w:r>
      <w:r>
        <w:rPr>
          <w:spacing w:val="40"/>
        </w:rPr>
        <w:t xml:space="preserve"> </w:t>
      </w:r>
      <w:r>
        <w:t>поведения</w:t>
      </w:r>
      <w:r>
        <w:rPr>
          <w:spacing w:val="40"/>
        </w:rPr>
        <w:t xml:space="preserve"> </w:t>
      </w:r>
      <w:r>
        <w:t>при</w:t>
      </w:r>
      <w:r>
        <w:rPr>
          <w:spacing w:val="40"/>
        </w:rPr>
        <w:t xml:space="preserve"> </w:t>
      </w:r>
      <w:r>
        <w:t>беспорядках</w:t>
      </w:r>
      <w:r>
        <w:rPr>
          <w:spacing w:val="36"/>
        </w:rPr>
        <w:t xml:space="preserve"> </w:t>
      </w:r>
      <w:r>
        <w:t>в</w:t>
      </w:r>
      <w:r>
        <w:rPr>
          <w:spacing w:val="40"/>
        </w:rPr>
        <w:t xml:space="preserve"> </w:t>
      </w:r>
      <w:r>
        <w:t>местах</w:t>
      </w:r>
      <w:r>
        <w:rPr>
          <w:spacing w:val="36"/>
        </w:rPr>
        <w:t xml:space="preserve"> </w:t>
      </w:r>
      <w:r>
        <w:t>массового</w:t>
      </w:r>
      <w:r>
        <w:rPr>
          <w:spacing w:val="40"/>
        </w:rPr>
        <w:t xml:space="preserve"> </w:t>
      </w:r>
      <w:r>
        <w:t xml:space="preserve">пребывания </w:t>
      </w:r>
      <w:r>
        <w:rPr>
          <w:spacing w:val="-2"/>
        </w:rPr>
        <w:t>людей;</w:t>
      </w:r>
    </w:p>
    <w:p w:rsidR="00CE04F4" w:rsidRDefault="008178F7">
      <w:pPr>
        <w:pStyle w:val="a3"/>
        <w:spacing w:line="271" w:lineRule="exact"/>
        <w:ind w:left="991" w:firstLine="0"/>
        <w:jc w:val="left"/>
      </w:pPr>
      <w:r>
        <w:t>иметь</w:t>
      </w:r>
      <w:r>
        <w:rPr>
          <w:spacing w:val="-7"/>
        </w:rPr>
        <w:t xml:space="preserve"> </w:t>
      </w:r>
      <w:r>
        <w:t>навыки</w:t>
      </w:r>
      <w:r>
        <w:rPr>
          <w:spacing w:val="-5"/>
        </w:rPr>
        <w:t xml:space="preserve"> </w:t>
      </w:r>
      <w:r>
        <w:t>безопасных</w:t>
      </w:r>
      <w:r>
        <w:rPr>
          <w:spacing w:val="-7"/>
        </w:rPr>
        <w:t xml:space="preserve"> </w:t>
      </w:r>
      <w:r>
        <w:t>действий</w:t>
      </w:r>
      <w:r>
        <w:rPr>
          <w:spacing w:val="-1"/>
        </w:rPr>
        <w:t xml:space="preserve"> </w:t>
      </w:r>
      <w:r>
        <w:t>при попадании</w:t>
      </w:r>
      <w:r>
        <w:rPr>
          <w:spacing w:val="-6"/>
        </w:rPr>
        <w:t xml:space="preserve"> </w:t>
      </w:r>
      <w:r>
        <w:t>в</w:t>
      </w:r>
      <w:r>
        <w:rPr>
          <w:spacing w:val="-1"/>
        </w:rPr>
        <w:t xml:space="preserve"> </w:t>
      </w:r>
      <w:r>
        <w:t>толпу</w:t>
      </w:r>
      <w:r>
        <w:rPr>
          <w:spacing w:val="-11"/>
        </w:rPr>
        <w:t xml:space="preserve"> </w:t>
      </w:r>
      <w:r>
        <w:t xml:space="preserve">и </w:t>
      </w:r>
      <w:r>
        <w:rPr>
          <w:spacing w:val="-2"/>
        </w:rPr>
        <w:t>давку;</w:t>
      </w:r>
    </w:p>
    <w:p w:rsidR="00CE04F4" w:rsidRDefault="008178F7">
      <w:pPr>
        <w:pStyle w:val="a3"/>
        <w:spacing w:before="2"/>
        <w:ind w:left="991" w:right="597" w:firstLine="0"/>
        <w:jc w:val="left"/>
      </w:pPr>
      <w:r>
        <w:t>иметь навыки безопасных действий при обнаружении угрозы возникновения пожара;</w:t>
      </w:r>
      <w:r>
        <w:rPr>
          <w:spacing w:val="40"/>
        </w:rPr>
        <w:t xml:space="preserve"> </w:t>
      </w:r>
      <w:r>
        <w:t>знать правила и иметь навыки безопасных действий при эвакуации из общественных</w:t>
      </w:r>
      <w:r>
        <w:rPr>
          <w:spacing w:val="-1"/>
        </w:rPr>
        <w:t xml:space="preserve"> </w:t>
      </w:r>
      <w:r>
        <w:t>мест</w:t>
      </w:r>
    </w:p>
    <w:p w:rsidR="00CE04F4" w:rsidRDefault="008178F7">
      <w:pPr>
        <w:pStyle w:val="a3"/>
        <w:spacing w:line="275" w:lineRule="exact"/>
        <w:ind w:firstLine="0"/>
        <w:jc w:val="left"/>
      </w:pPr>
      <w:r>
        <w:t>и</w:t>
      </w:r>
      <w:r>
        <w:rPr>
          <w:spacing w:val="3"/>
        </w:rPr>
        <w:t xml:space="preserve"> </w:t>
      </w:r>
      <w:r>
        <w:rPr>
          <w:spacing w:val="-2"/>
        </w:rPr>
        <w:t>зданий;</w:t>
      </w:r>
    </w:p>
    <w:p w:rsidR="00CE04F4" w:rsidRDefault="008178F7">
      <w:pPr>
        <w:pStyle w:val="a3"/>
        <w:ind w:right="571"/>
      </w:pPr>
      <w:r>
        <w:t xml:space="preserve">знать навыки безопасных действий при обрушениях зданий и сооружений; характеризовать опасности криминогенного и антиобщественного характера в общественных </w:t>
      </w:r>
      <w:r>
        <w:rPr>
          <w:spacing w:val="-2"/>
        </w:rPr>
        <w:t>местах;</w:t>
      </w:r>
    </w:p>
    <w:p w:rsidR="00CE04F4" w:rsidRDefault="008178F7">
      <w:pPr>
        <w:pStyle w:val="a3"/>
        <w:spacing w:before="4" w:line="237" w:lineRule="auto"/>
        <w:ind w:right="561"/>
      </w:pPr>
      <w: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w:t>
      </w:r>
    </w:p>
    <w:p w:rsidR="00CE04F4" w:rsidRDefault="008178F7">
      <w:pPr>
        <w:spacing w:before="4"/>
        <w:ind w:left="991" w:right="563"/>
        <w:rPr>
          <w:sz w:val="24"/>
        </w:rPr>
      </w:pPr>
      <w:r>
        <w:rPr>
          <w:sz w:val="24"/>
        </w:rPr>
        <w:t xml:space="preserve">иметь навыки действий при взаимодействии с правоохранительными органами. </w:t>
      </w:r>
      <w:r>
        <w:rPr>
          <w:b/>
          <w:i/>
          <w:sz w:val="24"/>
        </w:rPr>
        <w:t xml:space="preserve">Предметные результаты по модулю N 7 "Безопасность в природной среде": </w:t>
      </w:r>
      <w:r>
        <w:rPr>
          <w:sz w:val="24"/>
        </w:rPr>
        <w:t>классифицировать и характеризовать чрезвычайные ситуации природного характера; характеризовать</w:t>
      </w:r>
      <w:r>
        <w:rPr>
          <w:spacing w:val="75"/>
          <w:sz w:val="24"/>
        </w:rPr>
        <w:t xml:space="preserve"> </w:t>
      </w:r>
      <w:r>
        <w:rPr>
          <w:sz w:val="24"/>
        </w:rPr>
        <w:t>опасности</w:t>
      </w:r>
      <w:r>
        <w:rPr>
          <w:spacing w:val="79"/>
          <w:sz w:val="24"/>
        </w:rPr>
        <w:t xml:space="preserve"> </w:t>
      </w:r>
      <w:r>
        <w:rPr>
          <w:sz w:val="24"/>
        </w:rPr>
        <w:t>в</w:t>
      </w:r>
      <w:r>
        <w:rPr>
          <w:spacing w:val="80"/>
          <w:sz w:val="24"/>
        </w:rPr>
        <w:t xml:space="preserve"> </w:t>
      </w:r>
      <w:r>
        <w:rPr>
          <w:sz w:val="24"/>
        </w:rPr>
        <w:t>природной</w:t>
      </w:r>
      <w:r>
        <w:rPr>
          <w:spacing w:val="79"/>
          <w:sz w:val="24"/>
        </w:rPr>
        <w:t xml:space="preserve"> </w:t>
      </w:r>
      <w:r>
        <w:rPr>
          <w:sz w:val="24"/>
        </w:rPr>
        <w:t>среде:</w:t>
      </w:r>
      <w:r>
        <w:rPr>
          <w:spacing w:val="80"/>
          <w:sz w:val="24"/>
        </w:rPr>
        <w:t xml:space="preserve"> </w:t>
      </w:r>
      <w:r>
        <w:rPr>
          <w:sz w:val="24"/>
        </w:rPr>
        <w:t>дикие</w:t>
      </w:r>
      <w:r>
        <w:rPr>
          <w:spacing w:val="80"/>
          <w:sz w:val="24"/>
        </w:rPr>
        <w:t xml:space="preserve"> </w:t>
      </w:r>
      <w:r>
        <w:rPr>
          <w:sz w:val="24"/>
        </w:rPr>
        <w:t>животные,</w:t>
      </w:r>
      <w:r>
        <w:rPr>
          <w:spacing w:val="80"/>
          <w:sz w:val="24"/>
        </w:rPr>
        <w:t xml:space="preserve"> </w:t>
      </w:r>
      <w:r>
        <w:rPr>
          <w:sz w:val="24"/>
        </w:rPr>
        <w:t>змеи,</w:t>
      </w:r>
      <w:r>
        <w:rPr>
          <w:spacing w:val="80"/>
          <w:sz w:val="24"/>
        </w:rPr>
        <w:t xml:space="preserve"> </w:t>
      </w:r>
      <w:r>
        <w:rPr>
          <w:sz w:val="24"/>
        </w:rPr>
        <w:t>насекомые</w:t>
      </w:r>
      <w:r>
        <w:rPr>
          <w:spacing w:val="77"/>
          <w:sz w:val="24"/>
        </w:rPr>
        <w:t xml:space="preserve"> </w:t>
      </w:r>
      <w:r>
        <w:rPr>
          <w:sz w:val="24"/>
        </w:rPr>
        <w:t>и</w:t>
      </w:r>
    </w:p>
    <w:p w:rsidR="00CE04F4" w:rsidRDefault="008178F7">
      <w:pPr>
        <w:pStyle w:val="a3"/>
        <w:spacing w:before="1" w:line="275" w:lineRule="exact"/>
        <w:ind w:firstLine="0"/>
        <w:jc w:val="left"/>
      </w:pPr>
      <w:r>
        <w:t>паукообразные,</w:t>
      </w:r>
      <w:r>
        <w:rPr>
          <w:spacing w:val="-6"/>
        </w:rPr>
        <w:t xml:space="preserve"> </w:t>
      </w:r>
      <w:r>
        <w:t>ядовитые</w:t>
      </w:r>
      <w:r>
        <w:rPr>
          <w:spacing w:val="-3"/>
        </w:rPr>
        <w:t xml:space="preserve"> </w:t>
      </w:r>
      <w:r>
        <w:t>грибы</w:t>
      </w:r>
      <w:r>
        <w:rPr>
          <w:spacing w:val="-2"/>
        </w:rPr>
        <w:t xml:space="preserve"> </w:t>
      </w:r>
      <w:r>
        <w:t>и</w:t>
      </w:r>
      <w:r>
        <w:rPr>
          <w:spacing w:val="-6"/>
        </w:rPr>
        <w:t xml:space="preserve"> </w:t>
      </w:r>
      <w:r>
        <w:rPr>
          <w:spacing w:val="-2"/>
        </w:rPr>
        <w:t>растения;</w:t>
      </w:r>
    </w:p>
    <w:p w:rsidR="00CE04F4" w:rsidRDefault="008178F7">
      <w:pPr>
        <w:pStyle w:val="a3"/>
        <w:spacing w:line="242" w:lineRule="auto"/>
        <w:jc w:val="left"/>
      </w:pPr>
      <w:r>
        <w:t>иметь представление о безопасных действиях при встрече с дикими животными, змеями, паукообразными и насекомыми;</w:t>
      </w:r>
    </w:p>
    <w:p w:rsidR="00CE04F4" w:rsidRDefault="008178F7">
      <w:pPr>
        <w:pStyle w:val="a3"/>
        <w:spacing w:line="242" w:lineRule="auto"/>
        <w:jc w:val="left"/>
      </w:pPr>
      <w:r>
        <w:t>знать</w:t>
      </w:r>
      <w:r>
        <w:rPr>
          <w:spacing w:val="80"/>
          <w:w w:val="150"/>
        </w:rPr>
        <w:t xml:space="preserve"> </w:t>
      </w:r>
      <w:r>
        <w:t>правила</w:t>
      </w:r>
      <w:r>
        <w:rPr>
          <w:spacing w:val="80"/>
          <w:w w:val="150"/>
        </w:rPr>
        <w:t xml:space="preserve"> </w:t>
      </w:r>
      <w:r>
        <w:t>поведения</w:t>
      </w:r>
      <w:r>
        <w:rPr>
          <w:spacing w:val="80"/>
          <w:w w:val="150"/>
        </w:rPr>
        <w:t xml:space="preserve"> </w:t>
      </w:r>
      <w:r>
        <w:t>для</w:t>
      </w:r>
      <w:r>
        <w:rPr>
          <w:spacing w:val="80"/>
          <w:w w:val="150"/>
        </w:rPr>
        <w:t xml:space="preserve"> </w:t>
      </w:r>
      <w:r>
        <w:t>снижения</w:t>
      </w:r>
      <w:r>
        <w:rPr>
          <w:spacing w:val="80"/>
          <w:w w:val="150"/>
        </w:rPr>
        <w:t xml:space="preserve"> </w:t>
      </w:r>
      <w:r>
        <w:t>риска</w:t>
      </w:r>
      <w:r>
        <w:rPr>
          <w:spacing w:val="80"/>
          <w:w w:val="150"/>
        </w:rPr>
        <w:t xml:space="preserve"> </w:t>
      </w:r>
      <w:r>
        <w:t>отравления</w:t>
      </w:r>
      <w:r>
        <w:rPr>
          <w:spacing w:val="80"/>
          <w:w w:val="150"/>
        </w:rPr>
        <w:t xml:space="preserve"> </w:t>
      </w:r>
      <w:r>
        <w:t>ядовитыми</w:t>
      </w:r>
      <w:r>
        <w:rPr>
          <w:spacing w:val="80"/>
          <w:w w:val="150"/>
        </w:rPr>
        <w:t xml:space="preserve"> </w:t>
      </w:r>
      <w:r>
        <w:t>грибами</w:t>
      </w:r>
      <w:r>
        <w:rPr>
          <w:spacing w:val="80"/>
          <w:w w:val="150"/>
        </w:rPr>
        <w:t xml:space="preserve"> </w:t>
      </w:r>
      <w:r>
        <w:t xml:space="preserve">и </w:t>
      </w:r>
      <w:r>
        <w:rPr>
          <w:spacing w:val="-2"/>
        </w:rPr>
        <w:t>растениями;</w:t>
      </w:r>
    </w:p>
    <w:p w:rsidR="00CE04F4" w:rsidRDefault="008178F7">
      <w:pPr>
        <w:pStyle w:val="a3"/>
        <w:spacing w:line="271" w:lineRule="exact"/>
        <w:ind w:left="991" w:firstLine="0"/>
        <w:jc w:val="left"/>
      </w:pPr>
      <w:r>
        <w:t>характеризовать</w:t>
      </w:r>
      <w:r>
        <w:rPr>
          <w:spacing w:val="28"/>
        </w:rPr>
        <w:t xml:space="preserve"> </w:t>
      </w:r>
      <w:r>
        <w:t>автономные</w:t>
      </w:r>
      <w:r>
        <w:rPr>
          <w:spacing w:val="30"/>
        </w:rPr>
        <w:t xml:space="preserve"> </w:t>
      </w:r>
      <w:r>
        <w:t>условия,</w:t>
      </w:r>
      <w:r>
        <w:rPr>
          <w:spacing w:val="29"/>
        </w:rPr>
        <w:t xml:space="preserve"> </w:t>
      </w:r>
      <w:r>
        <w:t>раскрывать</w:t>
      </w:r>
      <w:r>
        <w:rPr>
          <w:spacing w:val="33"/>
        </w:rPr>
        <w:t xml:space="preserve"> </w:t>
      </w:r>
      <w:r>
        <w:t>их</w:t>
      </w:r>
      <w:r>
        <w:rPr>
          <w:spacing w:val="22"/>
        </w:rPr>
        <w:t xml:space="preserve"> </w:t>
      </w:r>
      <w:r>
        <w:t>опасности</w:t>
      </w:r>
      <w:r>
        <w:rPr>
          <w:spacing w:val="28"/>
        </w:rPr>
        <w:t xml:space="preserve"> </w:t>
      </w:r>
      <w:r>
        <w:t>и</w:t>
      </w:r>
      <w:r>
        <w:rPr>
          <w:spacing w:val="28"/>
        </w:rPr>
        <w:t xml:space="preserve"> </w:t>
      </w:r>
      <w:r>
        <w:t>порядок</w:t>
      </w:r>
      <w:r>
        <w:rPr>
          <w:spacing w:val="31"/>
        </w:rPr>
        <w:t xml:space="preserve"> </w:t>
      </w:r>
      <w:r>
        <w:t>подготовки</w:t>
      </w:r>
      <w:r>
        <w:rPr>
          <w:spacing w:val="32"/>
        </w:rPr>
        <w:t xml:space="preserve"> </w:t>
      </w:r>
      <w:r>
        <w:rPr>
          <w:spacing w:val="-10"/>
        </w:rPr>
        <w:t>к</w:t>
      </w:r>
    </w:p>
    <w:p w:rsidR="00CE04F4" w:rsidRDefault="00CE04F4">
      <w:pPr>
        <w:pStyle w:val="a3"/>
        <w:spacing w:line="271" w:lineRule="exact"/>
        <w:jc w:val="left"/>
        <w:sectPr w:rsidR="00CE04F4">
          <w:pgSz w:w="11910" w:h="16840"/>
          <w:pgMar w:top="620" w:right="283" w:bottom="480" w:left="708" w:header="0" w:footer="292" w:gutter="0"/>
          <w:cols w:space="720"/>
        </w:sectPr>
      </w:pPr>
    </w:p>
    <w:p w:rsidR="00CE04F4" w:rsidRDefault="008178F7">
      <w:pPr>
        <w:pStyle w:val="a3"/>
        <w:spacing w:before="64" w:line="275" w:lineRule="exact"/>
        <w:ind w:firstLine="0"/>
        <w:jc w:val="left"/>
      </w:pPr>
      <w:r>
        <w:rPr>
          <w:spacing w:val="-4"/>
        </w:rPr>
        <w:t>ним;</w:t>
      </w:r>
    </w:p>
    <w:p w:rsidR="00CE04F4" w:rsidRDefault="008178F7">
      <w:pPr>
        <w:pStyle w:val="a3"/>
        <w:spacing w:line="275" w:lineRule="exact"/>
        <w:ind w:left="991" w:firstLine="0"/>
        <w:jc w:val="left"/>
      </w:pPr>
      <w:r>
        <w:t>иметь</w:t>
      </w:r>
      <w:r>
        <w:rPr>
          <w:spacing w:val="26"/>
        </w:rPr>
        <w:t xml:space="preserve"> </w:t>
      </w:r>
      <w:r>
        <w:t>представление</w:t>
      </w:r>
      <w:r>
        <w:rPr>
          <w:spacing w:val="22"/>
        </w:rPr>
        <w:t xml:space="preserve"> </w:t>
      </w:r>
      <w:r>
        <w:t>о</w:t>
      </w:r>
      <w:r>
        <w:rPr>
          <w:spacing w:val="26"/>
        </w:rPr>
        <w:t xml:space="preserve"> </w:t>
      </w:r>
      <w:r>
        <w:t>безопасных</w:t>
      </w:r>
      <w:r>
        <w:rPr>
          <w:spacing w:val="23"/>
        </w:rPr>
        <w:t xml:space="preserve"> </w:t>
      </w:r>
      <w:r>
        <w:t>действиях</w:t>
      </w:r>
      <w:r>
        <w:rPr>
          <w:spacing w:val="23"/>
        </w:rPr>
        <w:t xml:space="preserve"> </w:t>
      </w:r>
      <w:r>
        <w:t>при</w:t>
      </w:r>
      <w:r>
        <w:rPr>
          <w:spacing w:val="28"/>
        </w:rPr>
        <w:t xml:space="preserve"> </w:t>
      </w:r>
      <w:r>
        <w:t>автономном</w:t>
      </w:r>
      <w:r>
        <w:rPr>
          <w:spacing w:val="23"/>
        </w:rPr>
        <w:t xml:space="preserve"> </w:t>
      </w:r>
      <w:r>
        <w:t>пребывании</w:t>
      </w:r>
      <w:r>
        <w:rPr>
          <w:spacing w:val="24"/>
        </w:rPr>
        <w:t xml:space="preserve"> </w:t>
      </w:r>
      <w:r>
        <w:t>в</w:t>
      </w:r>
      <w:r>
        <w:rPr>
          <w:spacing w:val="29"/>
        </w:rPr>
        <w:t xml:space="preserve"> </w:t>
      </w:r>
      <w:r>
        <w:rPr>
          <w:spacing w:val="-2"/>
        </w:rPr>
        <w:t>природной</w:t>
      </w:r>
    </w:p>
    <w:p w:rsidR="00CE04F4" w:rsidRDefault="008178F7">
      <w:pPr>
        <w:pStyle w:val="a3"/>
        <w:spacing w:before="5" w:line="237" w:lineRule="auto"/>
        <w:ind w:firstLine="0"/>
        <w:jc w:val="left"/>
      </w:pPr>
      <w:r>
        <w:t>среде:</w:t>
      </w:r>
      <w:r>
        <w:rPr>
          <w:spacing w:val="40"/>
        </w:rPr>
        <w:t xml:space="preserve"> </w:t>
      </w:r>
      <w:r>
        <w:t>ориентирование</w:t>
      </w:r>
      <w:r>
        <w:rPr>
          <w:spacing w:val="40"/>
        </w:rPr>
        <w:t xml:space="preserve"> </w:t>
      </w:r>
      <w:r>
        <w:t>на</w:t>
      </w:r>
      <w:r>
        <w:rPr>
          <w:spacing w:val="40"/>
        </w:rPr>
        <w:t xml:space="preserve"> </w:t>
      </w:r>
      <w:r>
        <w:t>местности,</w:t>
      </w:r>
      <w:r>
        <w:rPr>
          <w:spacing w:val="38"/>
        </w:rPr>
        <w:t xml:space="preserve"> </w:t>
      </w:r>
      <w:r>
        <w:t>в</w:t>
      </w:r>
      <w:r>
        <w:rPr>
          <w:spacing w:val="40"/>
        </w:rPr>
        <w:t xml:space="preserve"> </w:t>
      </w:r>
      <w:r>
        <w:t>том</w:t>
      </w:r>
      <w:r>
        <w:rPr>
          <w:spacing w:val="40"/>
        </w:rPr>
        <w:t xml:space="preserve"> </w:t>
      </w:r>
      <w:r>
        <w:t>числе</w:t>
      </w:r>
      <w:r>
        <w:rPr>
          <w:spacing w:val="40"/>
        </w:rPr>
        <w:t xml:space="preserve"> </w:t>
      </w:r>
      <w:r>
        <w:t>работа</w:t>
      </w:r>
      <w:r>
        <w:rPr>
          <w:spacing w:val="40"/>
        </w:rPr>
        <w:t xml:space="preserve"> </w:t>
      </w:r>
      <w:r>
        <w:t>с</w:t>
      </w:r>
      <w:r>
        <w:rPr>
          <w:spacing w:val="40"/>
        </w:rPr>
        <w:t xml:space="preserve"> </w:t>
      </w:r>
      <w:r>
        <w:t>компасом</w:t>
      </w:r>
      <w:r>
        <w:rPr>
          <w:spacing w:val="38"/>
        </w:rPr>
        <w:t xml:space="preserve"> </w:t>
      </w:r>
      <w:r>
        <w:t>и</w:t>
      </w:r>
      <w:r>
        <w:rPr>
          <w:spacing w:val="40"/>
        </w:rPr>
        <w:t xml:space="preserve"> </w:t>
      </w:r>
      <w:r>
        <w:t>картой,</w:t>
      </w:r>
      <w:r>
        <w:rPr>
          <w:spacing w:val="38"/>
        </w:rPr>
        <w:t xml:space="preserve"> </w:t>
      </w:r>
      <w:r>
        <w:t>обеспечение ночлега и питания, разведение костра, подача сигналов бедствия;</w:t>
      </w:r>
    </w:p>
    <w:p w:rsidR="00CE04F4" w:rsidRDefault="008178F7">
      <w:pPr>
        <w:pStyle w:val="a3"/>
        <w:spacing w:before="5" w:line="237" w:lineRule="auto"/>
        <w:jc w:val="left"/>
      </w:pPr>
      <w:r>
        <w:t>классифицировать</w:t>
      </w:r>
      <w:r>
        <w:rPr>
          <w:spacing w:val="-1"/>
        </w:rPr>
        <w:t xml:space="preserve"> </w:t>
      </w:r>
      <w:r>
        <w:t>и характеризовать природные пожары и их</w:t>
      </w:r>
      <w:r>
        <w:rPr>
          <w:spacing w:val="-2"/>
        </w:rPr>
        <w:t xml:space="preserve"> </w:t>
      </w:r>
      <w:r>
        <w:t>опасности; характеризовать факторы и причины возникновения пожаров;</w:t>
      </w:r>
    </w:p>
    <w:p w:rsidR="00CE04F4" w:rsidRDefault="008178F7">
      <w:pPr>
        <w:pStyle w:val="a3"/>
        <w:spacing w:before="6" w:line="237" w:lineRule="auto"/>
        <w:ind w:left="991" w:right="563" w:firstLine="0"/>
        <w:jc w:val="left"/>
      </w:pPr>
      <w:r>
        <w:t>иметь</w:t>
      </w:r>
      <w:r>
        <w:rPr>
          <w:spacing w:val="-4"/>
        </w:rPr>
        <w:t xml:space="preserve"> </w:t>
      </w:r>
      <w:r>
        <w:t>представление</w:t>
      </w:r>
      <w:r>
        <w:rPr>
          <w:spacing w:val="-7"/>
        </w:rPr>
        <w:t xml:space="preserve"> </w:t>
      </w:r>
      <w:r>
        <w:t>о безопасных</w:t>
      </w:r>
      <w:r>
        <w:rPr>
          <w:spacing w:val="-6"/>
        </w:rPr>
        <w:t xml:space="preserve"> </w:t>
      </w:r>
      <w:r>
        <w:t>действиях</w:t>
      </w:r>
      <w:r>
        <w:rPr>
          <w:spacing w:val="-6"/>
        </w:rPr>
        <w:t xml:space="preserve"> </w:t>
      </w:r>
      <w:r>
        <w:t>при нахождении</w:t>
      </w:r>
      <w:r>
        <w:rPr>
          <w:spacing w:val="-5"/>
        </w:rPr>
        <w:t xml:space="preserve"> </w:t>
      </w:r>
      <w:r>
        <w:t>в</w:t>
      </w:r>
      <w:r>
        <w:rPr>
          <w:spacing w:val="-4"/>
        </w:rPr>
        <w:t xml:space="preserve"> </w:t>
      </w:r>
      <w:r>
        <w:t>зоне</w:t>
      </w:r>
      <w:r>
        <w:rPr>
          <w:spacing w:val="-7"/>
        </w:rPr>
        <w:t xml:space="preserve"> </w:t>
      </w:r>
      <w:r>
        <w:t>природного</w:t>
      </w:r>
      <w:r>
        <w:rPr>
          <w:spacing w:val="-1"/>
        </w:rPr>
        <w:t xml:space="preserve"> </w:t>
      </w:r>
      <w:r>
        <w:t>пожара; иметь представление о правилах безопасного поведения в горах;</w:t>
      </w:r>
    </w:p>
    <w:p w:rsidR="00CE04F4" w:rsidRDefault="008178F7">
      <w:pPr>
        <w:pStyle w:val="a3"/>
        <w:spacing w:before="6" w:line="237" w:lineRule="auto"/>
        <w:jc w:val="left"/>
      </w:pPr>
      <w:r>
        <w:t>характеризовать</w:t>
      </w:r>
      <w:r>
        <w:rPr>
          <w:spacing w:val="40"/>
        </w:rPr>
        <w:t xml:space="preserve"> </w:t>
      </w:r>
      <w:r>
        <w:t>снежные</w:t>
      </w:r>
      <w:r>
        <w:rPr>
          <w:spacing w:val="40"/>
        </w:rPr>
        <w:t xml:space="preserve"> </w:t>
      </w:r>
      <w:r>
        <w:t>лавины,</w:t>
      </w:r>
      <w:r>
        <w:rPr>
          <w:spacing w:val="40"/>
        </w:rPr>
        <w:t xml:space="preserve"> </w:t>
      </w:r>
      <w:r>
        <w:t>камнепады,</w:t>
      </w:r>
      <w:r>
        <w:rPr>
          <w:spacing w:val="40"/>
        </w:rPr>
        <w:t xml:space="preserve"> </w:t>
      </w:r>
      <w:r>
        <w:t>сели,</w:t>
      </w:r>
      <w:r>
        <w:rPr>
          <w:spacing w:val="40"/>
        </w:rPr>
        <w:t xml:space="preserve"> </w:t>
      </w:r>
      <w:r>
        <w:t>оползни,</w:t>
      </w:r>
      <w:r>
        <w:rPr>
          <w:spacing w:val="40"/>
        </w:rPr>
        <w:t xml:space="preserve"> </w:t>
      </w:r>
      <w:r>
        <w:t>их</w:t>
      </w:r>
      <w:r>
        <w:rPr>
          <w:spacing w:val="40"/>
        </w:rPr>
        <w:t xml:space="preserve"> </w:t>
      </w:r>
      <w:r>
        <w:t>внешние</w:t>
      </w:r>
      <w:r>
        <w:rPr>
          <w:spacing w:val="40"/>
        </w:rPr>
        <w:t xml:space="preserve"> </w:t>
      </w:r>
      <w:r>
        <w:t>признаки</w:t>
      </w:r>
      <w:r>
        <w:rPr>
          <w:spacing w:val="40"/>
        </w:rPr>
        <w:t xml:space="preserve"> </w:t>
      </w:r>
      <w:r>
        <w:t xml:space="preserve">и </w:t>
      </w:r>
      <w:r>
        <w:rPr>
          <w:spacing w:val="-2"/>
        </w:rPr>
        <w:t>опасности;</w:t>
      </w:r>
    </w:p>
    <w:p w:rsidR="00CE04F4" w:rsidRDefault="008178F7">
      <w:pPr>
        <w:pStyle w:val="a3"/>
        <w:spacing w:before="6" w:line="237" w:lineRule="auto"/>
        <w:jc w:val="left"/>
      </w:pPr>
      <w:r>
        <w:t>иметь</w:t>
      </w:r>
      <w:r>
        <w:rPr>
          <w:spacing w:val="80"/>
          <w:w w:val="150"/>
        </w:rPr>
        <w:t xml:space="preserve"> </w:t>
      </w:r>
      <w:r>
        <w:t>представление</w:t>
      </w:r>
      <w:r>
        <w:rPr>
          <w:spacing w:val="80"/>
          <w:w w:val="150"/>
        </w:rPr>
        <w:t xml:space="preserve"> </w:t>
      </w:r>
      <w:r>
        <w:t>о</w:t>
      </w:r>
      <w:r>
        <w:rPr>
          <w:spacing w:val="80"/>
          <w:w w:val="150"/>
        </w:rPr>
        <w:t xml:space="preserve"> </w:t>
      </w:r>
      <w:r>
        <w:t>безопасных</w:t>
      </w:r>
      <w:r>
        <w:rPr>
          <w:spacing w:val="80"/>
          <w:w w:val="150"/>
        </w:rPr>
        <w:t xml:space="preserve"> </w:t>
      </w:r>
      <w:r>
        <w:t>действиях,</w:t>
      </w:r>
      <w:r>
        <w:rPr>
          <w:spacing w:val="80"/>
          <w:w w:val="150"/>
        </w:rPr>
        <w:t xml:space="preserve"> </w:t>
      </w:r>
      <w:r>
        <w:t>необходимых</w:t>
      </w:r>
      <w:r>
        <w:rPr>
          <w:spacing w:val="80"/>
          <w:w w:val="150"/>
        </w:rPr>
        <w:t xml:space="preserve"> </w:t>
      </w:r>
      <w:r>
        <w:t>для</w:t>
      </w:r>
      <w:r>
        <w:rPr>
          <w:spacing w:val="80"/>
          <w:w w:val="150"/>
        </w:rPr>
        <w:t xml:space="preserve"> </w:t>
      </w:r>
      <w:r>
        <w:t>снижения</w:t>
      </w:r>
      <w:r>
        <w:rPr>
          <w:spacing w:val="80"/>
          <w:w w:val="150"/>
        </w:rPr>
        <w:t xml:space="preserve"> </w:t>
      </w:r>
      <w:r>
        <w:t>риска попадания в лавину, под камнепад, при попадании в зону селя, при начале оползня;</w:t>
      </w:r>
    </w:p>
    <w:p w:rsidR="00CE04F4" w:rsidRDefault="008178F7">
      <w:pPr>
        <w:pStyle w:val="a3"/>
        <w:spacing w:before="3" w:line="275" w:lineRule="exact"/>
        <w:ind w:left="991" w:firstLine="0"/>
        <w:jc w:val="left"/>
      </w:pPr>
      <w:r>
        <w:t>знать</w:t>
      </w:r>
      <w:r>
        <w:rPr>
          <w:spacing w:val="-6"/>
        </w:rPr>
        <w:t xml:space="preserve"> </w:t>
      </w:r>
      <w:r>
        <w:t>общие</w:t>
      </w:r>
      <w:r>
        <w:rPr>
          <w:spacing w:val="-7"/>
        </w:rPr>
        <w:t xml:space="preserve"> </w:t>
      </w:r>
      <w:r>
        <w:t>правила</w:t>
      </w:r>
      <w:r>
        <w:rPr>
          <w:spacing w:val="-2"/>
        </w:rPr>
        <w:t xml:space="preserve"> </w:t>
      </w:r>
      <w:r>
        <w:t>безопасного</w:t>
      </w:r>
      <w:r>
        <w:rPr>
          <w:spacing w:val="-1"/>
        </w:rPr>
        <w:t xml:space="preserve"> </w:t>
      </w:r>
      <w:r>
        <w:t>поведения</w:t>
      </w:r>
      <w:r>
        <w:rPr>
          <w:spacing w:val="-6"/>
        </w:rPr>
        <w:t xml:space="preserve"> </w:t>
      </w:r>
      <w:r>
        <w:t>на</w:t>
      </w:r>
      <w:r>
        <w:rPr>
          <w:spacing w:val="-6"/>
        </w:rPr>
        <w:t xml:space="preserve"> </w:t>
      </w:r>
      <w:r>
        <w:rPr>
          <w:spacing w:val="-2"/>
        </w:rPr>
        <w:t>водоемах;</w:t>
      </w:r>
    </w:p>
    <w:p w:rsidR="00CE04F4" w:rsidRDefault="008178F7">
      <w:pPr>
        <w:pStyle w:val="a3"/>
        <w:spacing w:line="242" w:lineRule="auto"/>
        <w:jc w:val="left"/>
      </w:pPr>
      <w:r>
        <w:t>знать</w:t>
      </w:r>
      <w:r>
        <w:rPr>
          <w:spacing w:val="40"/>
        </w:rPr>
        <w:t xml:space="preserve"> </w:t>
      </w:r>
      <w:r>
        <w:t>правила</w:t>
      </w:r>
      <w:r>
        <w:rPr>
          <w:spacing w:val="40"/>
        </w:rPr>
        <w:t xml:space="preserve"> </w:t>
      </w:r>
      <w:r>
        <w:t>купания,</w:t>
      </w:r>
      <w:r>
        <w:rPr>
          <w:spacing w:val="40"/>
        </w:rPr>
        <w:t xml:space="preserve"> </w:t>
      </w:r>
      <w:r>
        <w:t>понимать</w:t>
      </w:r>
      <w:r>
        <w:rPr>
          <w:spacing w:val="40"/>
        </w:rPr>
        <w:t xml:space="preserve"> </w:t>
      </w:r>
      <w:r>
        <w:t>различия</w:t>
      </w:r>
      <w:r>
        <w:rPr>
          <w:spacing w:val="40"/>
        </w:rPr>
        <w:t xml:space="preserve"> </w:t>
      </w:r>
      <w:r>
        <w:t>между</w:t>
      </w:r>
      <w:r>
        <w:rPr>
          <w:spacing w:val="40"/>
        </w:rPr>
        <w:t xml:space="preserve"> </w:t>
      </w:r>
      <w:r>
        <w:t>оборудованным</w:t>
      </w:r>
      <w:r>
        <w:rPr>
          <w:spacing w:val="40"/>
        </w:rPr>
        <w:t xml:space="preserve"> </w:t>
      </w:r>
      <w:r>
        <w:t>и</w:t>
      </w:r>
      <w:r>
        <w:rPr>
          <w:spacing w:val="40"/>
        </w:rPr>
        <w:t xml:space="preserve"> </w:t>
      </w:r>
      <w:r>
        <w:t xml:space="preserve">необорудованным </w:t>
      </w:r>
      <w:r>
        <w:rPr>
          <w:spacing w:val="-2"/>
        </w:rPr>
        <w:t>пляжами;</w:t>
      </w:r>
    </w:p>
    <w:p w:rsidR="00CE04F4" w:rsidRDefault="008178F7">
      <w:pPr>
        <w:pStyle w:val="a3"/>
        <w:spacing w:line="271" w:lineRule="exact"/>
        <w:ind w:left="991" w:firstLine="0"/>
        <w:jc w:val="left"/>
      </w:pPr>
      <w:r>
        <w:t>знать</w:t>
      </w:r>
      <w:r>
        <w:rPr>
          <w:spacing w:val="-4"/>
        </w:rPr>
        <w:t xml:space="preserve"> </w:t>
      </w:r>
      <w:r>
        <w:t>правила</w:t>
      </w:r>
      <w:r>
        <w:rPr>
          <w:spacing w:val="-3"/>
        </w:rPr>
        <w:t xml:space="preserve"> </w:t>
      </w:r>
      <w:r>
        <w:t>само- и</w:t>
      </w:r>
      <w:r>
        <w:rPr>
          <w:spacing w:val="-6"/>
        </w:rPr>
        <w:t xml:space="preserve"> </w:t>
      </w:r>
      <w:r>
        <w:t>взаимопомощи</w:t>
      </w:r>
      <w:r>
        <w:rPr>
          <w:spacing w:val="-6"/>
        </w:rPr>
        <w:t xml:space="preserve"> </w:t>
      </w:r>
      <w:r>
        <w:t>терпящим</w:t>
      </w:r>
      <w:r>
        <w:rPr>
          <w:spacing w:val="-1"/>
        </w:rPr>
        <w:t xml:space="preserve"> </w:t>
      </w:r>
      <w:r>
        <w:t>бедствие</w:t>
      </w:r>
      <w:r>
        <w:rPr>
          <w:spacing w:val="-3"/>
        </w:rPr>
        <w:t xml:space="preserve"> </w:t>
      </w:r>
      <w:r>
        <w:t>на</w:t>
      </w:r>
      <w:r>
        <w:rPr>
          <w:spacing w:val="-7"/>
        </w:rPr>
        <w:t xml:space="preserve"> </w:t>
      </w:r>
      <w:r>
        <w:rPr>
          <w:spacing w:val="-2"/>
        </w:rPr>
        <w:t>воде;</w:t>
      </w:r>
    </w:p>
    <w:p w:rsidR="00CE04F4" w:rsidRDefault="008178F7">
      <w:pPr>
        <w:pStyle w:val="a3"/>
        <w:spacing w:before="4" w:line="237" w:lineRule="auto"/>
        <w:ind w:right="584"/>
        <w:jc w:val="left"/>
      </w:pPr>
      <w:r>
        <w:t>иметь представление о безопасных действиях при обнаружении тонущего человека летом и человека в полынье;</w:t>
      </w:r>
    </w:p>
    <w:p w:rsidR="00CE04F4" w:rsidRDefault="008178F7">
      <w:pPr>
        <w:pStyle w:val="a3"/>
        <w:spacing w:before="4"/>
        <w:ind w:left="991" w:right="2713" w:firstLine="0"/>
        <w:jc w:val="left"/>
      </w:pPr>
      <w:r>
        <w:t>знать</w:t>
      </w:r>
      <w:r>
        <w:rPr>
          <w:spacing w:val="-3"/>
        </w:rPr>
        <w:t xml:space="preserve"> </w:t>
      </w:r>
      <w:r>
        <w:t>правила</w:t>
      </w:r>
      <w:r>
        <w:rPr>
          <w:spacing w:val="-5"/>
        </w:rPr>
        <w:t xml:space="preserve"> </w:t>
      </w:r>
      <w:r>
        <w:t>поведения</w:t>
      </w:r>
      <w:r>
        <w:rPr>
          <w:spacing w:val="-4"/>
        </w:rPr>
        <w:t xml:space="preserve"> </w:t>
      </w:r>
      <w:r>
        <w:t>при</w:t>
      </w:r>
      <w:r>
        <w:rPr>
          <w:spacing w:val="-3"/>
        </w:rPr>
        <w:t xml:space="preserve"> </w:t>
      </w:r>
      <w:r>
        <w:t>нахождении</w:t>
      </w:r>
      <w:r>
        <w:rPr>
          <w:spacing w:val="-3"/>
        </w:rPr>
        <w:t xml:space="preserve"> </w:t>
      </w:r>
      <w:r>
        <w:t>на</w:t>
      </w:r>
      <w:r>
        <w:rPr>
          <w:spacing w:val="-9"/>
        </w:rPr>
        <w:t xml:space="preserve"> </w:t>
      </w:r>
      <w:r>
        <w:t>плавсредствах</w:t>
      </w:r>
      <w:r>
        <w:rPr>
          <w:spacing w:val="-8"/>
        </w:rPr>
        <w:t xml:space="preserve"> </w:t>
      </w:r>
      <w:r>
        <w:t>и</w:t>
      </w:r>
      <w:r>
        <w:rPr>
          <w:spacing w:val="-3"/>
        </w:rPr>
        <w:t xml:space="preserve"> </w:t>
      </w:r>
      <w:r>
        <w:t>на</w:t>
      </w:r>
      <w:r>
        <w:rPr>
          <w:spacing w:val="-5"/>
        </w:rPr>
        <w:t xml:space="preserve"> </w:t>
      </w:r>
      <w:r>
        <w:t>льду; характеризовать наводнения, их внешние признаки и опасности; иметь представление о безопасных действиях при наводнении; характеризовать цунами, их внешние признаки и опасности;</w:t>
      </w:r>
    </w:p>
    <w:p w:rsidR="00CE04F4" w:rsidRDefault="008178F7">
      <w:pPr>
        <w:pStyle w:val="a3"/>
        <w:spacing w:before="2" w:line="237" w:lineRule="auto"/>
        <w:ind w:left="991" w:right="563" w:firstLine="0"/>
        <w:jc w:val="left"/>
      </w:pPr>
      <w:r>
        <w:t>иметь</w:t>
      </w:r>
      <w:r>
        <w:rPr>
          <w:spacing w:val="-5"/>
        </w:rPr>
        <w:t xml:space="preserve"> </w:t>
      </w:r>
      <w:r>
        <w:t>представление</w:t>
      </w:r>
      <w:r>
        <w:rPr>
          <w:spacing w:val="-8"/>
        </w:rPr>
        <w:t xml:space="preserve"> </w:t>
      </w:r>
      <w:r>
        <w:t>о безопасных</w:t>
      </w:r>
      <w:r>
        <w:rPr>
          <w:spacing w:val="-7"/>
        </w:rPr>
        <w:t xml:space="preserve"> </w:t>
      </w:r>
      <w:r>
        <w:t>действиях</w:t>
      </w:r>
      <w:r>
        <w:rPr>
          <w:spacing w:val="-7"/>
        </w:rPr>
        <w:t xml:space="preserve"> </w:t>
      </w:r>
      <w:r>
        <w:t>при</w:t>
      </w:r>
      <w:r>
        <w:rPr>
          <w:spacing w:val="-2"/>
        </w:rPr>
        <w:t xml:space="preserve"> </w:t>
      </w:r>
      <w:r>
        <w:t>нахождении</w:t>
      </w:r>
      <w:r>
        <w:rPr>
          <w:spacing w:val="-6"/>
        </w:rPr>
        <w:t xml:space="preserve"> </w:t>
      </w:r>
      <w:r>
        <w:t>в</w:t>
      </w:r>
      <w:r>
        <w:rPr>
          <w:spacing w:val="-5"/>
        </w:rPr>
        <w:t xml:space="preserve"> </w:t>
      </w:r>
      <w:r>
        <w:t>зоне</w:t>
      </w:r>
      <w:r>
        <w:rPr>
          <w:spacing w:val="-8"/>
        </w:rPr>
        <w:t xml:space="preserve"> </w:t>
      </w:r>
      <w:r>
        <w:t>цунами; характеризовать ураганы, смерчи, их внешние признаки и опасности;</w:t>
      </w:r>
    </w:p>
    <w:p w:rsidR="00CE04F4" w:rsidRDefault="008178F7">
      <w:pPr>
        <w:pStyle w:val="a3"/>
        <w:spacing w:before="6" w:line="237" w:lineRule="auto"/>
        <w:ind w:left="991" w:right="1548" w:firstLine="0"/>
        <w:jc w:val="left"/>
      </w:pPr>
      <w:r>
        <w:t>иметь</w:t>
      </w:r>
      <w:r>
        <w:rPr>
          <w:spacing w:val="-7"/>
        </w:rPr>
        <w:t xml:space="preserve"> </w:t>
      </w:r>
      <w:r>
        <w:t>представление</w:t>
      </w:r>
      <w:r>
        <w:rPr>
          <w:spacing w:val="-9"/>
        </w:rPr>
        <w:t xml:space="preserve"> </w:t>
      </w:r>
      <w:r>
        <w:t>о безопасных</w:t>
      </w:r>
      <w:r>
        <w:rPr>
          <w:spacing w:val="-8"/>
        </w:rPr>
        <w:t xml:space="preserve"> </w:t>
      </w:r>
      <w:r>
        <w:t>действиях</w:t>
      </w:r>
      <w:r>
        <w:rPr>
          <w:spacing w:val="-8"/>
        </w:rPr>
        <w:t xml:space="preserve"> </w:t>
      </w:r>
      <w:r>
        <w:t>при</w:t>
      </w:r>
      <w:r>
        <w:rPr>
          <w:spacing w:val="-2"/>
        </w:rPr>
        <w:t xml:space="preserve"> </w:t>
      </w:r>
      <w:r>
        <w:t>ураганах</w:t>
      </w:r>
      <w:r>
        <w:rPr>
          <w:spacing w:val="-8"/>
        </w:rPr>
        <w:t xml:space="preserve"> </w:t>
      </w:r>
      <w:r>
        <w:t>и</w:t>
      </w:r>
      <w:r>
        <w:rPr>
          <w:spacing w:val="-2"/>
        </w:rPr>
        <w:t xml:space="preserve"> </w:t>
      </w:r>
      <w:r>
        <w:t>смерчах; характеризовать грозы, их внешние признаки и опасности;</w:t>
      </w:r>
    </w:p>
    <w:p w:rsidR="00CE04F4" w:rsidRDefault="008178F7">
      <w:pPr>
        <w:pStyle w:val="a3"/>
        <w:spacing w:before="6" w:line="237" w:lineRule="auto"/>
        <w:ind w:left="991" w:right="2347" w:firstLine="0"/>
        <w:jc w:val="left"/>
      </w:pPr>
      <w:r>
        <w:t>иметь навыки безопасных действий при попадании в грозу; характеризовать</w:t>
      </w:r>
      <w:r>
        <w:rPr>
          <w:spacing w:val="-5"/>
        </w:rPr>
        <w:t xml:space="preserve"> </w:t>
      </w:r>
      <w:r>
        <w:t>землетрясения</w:t>
      </w:r>
      <w:r>
        <w:rPr>
          <w:spacing w:val="-7"/>
        </w:rPr>
        <w:t xml:space="preserve"> </w:t>
      </w:r>
      <w:r>
        <w:t>и</w:t>
      </w:r>
      <w:r>
        <w:rPr>
          <w:spacing w:val="-6"/>
        </w:rPr>
        <w:t xml:space="preserve"> </w:t>
      </w:r>
      <w:r>
        <w:t>извержения</w:t>
      </w:r>
      <w:r>
        <w:rPr>
          <w:spacing w:val="-7"/>
        </w:rPr>
        <w:t xml:space="preserve"> </w:t>
      </w:r>
      <w:r>
        <w:t>вулканов</w:t>
      </w:r>
      <w:r>
        <w:rPr>
          <w:spacing w:val="-1"/>
        </w:rPr>
        <w:t xml:space="preserve"> </w:t>
      </w:r>
      <w:r>
        <w:t>и</w:t>
      </w:r>
      <w:r>
        <w:rPr>
          <w:spacing w:val="-6"/>
        </w:rPr>
        <w:t xml:space="preserve"> </w:t>
      </w:r>
      <w:r>
        <w:t>их</w:t>
      </w:r>
      <w:r>
        <w:rPr>
          <w:spacing w:val="-7"/>
        </w:rPr>
        <w:t xml:space="preserve"> </w:t>
      </w:r>
      <w:r>
        <w:t>опасности;</w:t>
      </w:r>
    </w:p>
    <w:p w:rsidR="00CE04F4" w:rsidRDefault="008178F7">
      <w:pPr>
        <w:pStyle w:val="a3"/>
        <w:spacing w:before="5" w:line="237" w:lineRule="auto"/>
        <w:jc w:val="left"/>
      </w:pPr>
      <w:r>
        <w:t>иметь</w:t>
      </w:r>
      <w:r>
        <w:rPr>
          <w:spacing w:val="80"/>
        </w:rPr>
        <w:t xml:space="preserve"> </w:t>
      </w:r>
      <w:r>
        <w:t>представление</w:t>
      </w:r>
      <w:r>
        <w:rPr>
          <w:spacing w:val="80"/>
        </w:rPr>
        <w:t xml:space="preserve"> </w:t>
      </w:r>
      <w:r>
        <w:t>о</w:t>
      </w:r>
      <w:r>
        <w:rPr>
          <w:spacing w:val="80"/>
        </w:rPr>
        <w:t xml:space="preserve"> </w:t>
      </w:r>
      <w:r>
        <w:t>безопасных</w:t>
      </w:r>
      <w:r>
        <w:rPr>
          <w:spacing w:val="80"/>
        </w:rPr>
        <w:t xml:space="preserve"> </w:t>
      </w:r>
      <w:r>
        <w:t>действиях</w:t>
      </w:r>
      <w:r>
        <w:rPr>
          <w:spacing w:val="80"/>
        </w:rPr>
        <w:t xml:space="preserve"> </w:t>
      </w:r>
      <w:r>
        <w:t>при</w:t>
      </w:r>
      <w:r>
        <w:rPr>
          <w:spacing w:val="80"/>
        </w:rPr>
        <w:t xml:space="preserve"> </w:t>
      </w:r>
      <w:r>
        <w:t>землетрясении,</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при попадании под завал;</w:t>
      </w:r>
    </w:p>
    <w:p w:rsidR="00CE04F4" w:rsidRDefault="008178F7">
      <w:pPr>
        <w:pStyle w:val="a3"/>
        <w:spacing w:before="6" w:line="237" w:lineRule="auto"/>
        <w:ind w:left="991" w:firstLine="0"/>
        <w:jc w:val="left"/>
      </w:pPr>
      <w:r>
        <w:t>иметь</w:t>
      </w:r>
      <w:r>
        <w:rPr>
          <w:spacing w:val="-5"/>
        </w:rPr>
        <w:t xml:space="preserve"> </w:t>
      </w:r>
      <w:r>
        <w:t>представление</w:t>
      </w:r>
      <w:r>
        <w:rPr>
          <w:spacing w:val="-8"/>
        </w:rPr>
        <w:t xml:space="preserve"> </w:t>
      </w:r>
      <w:r>
        <w:t>о безопасных</w:t>
      </w:r>
      <w:r>
        <w:rPr>
          <w:spacing w:val="-7"/>
        </w:rPr>
        <w:t xml:space="preserve"> </w:t>
      </w:r>
      <w:r>
        <w:t>действиях</w:t>
      </w:r>
      <w:r>
        <w:rPr>
          <w:spacing w:val="-7"/>
        </w:rPr>
        <w:t xml:space="preserve"> </w:t>
      </w:r>
      <w:r>
        <w:t>при</w:t>
      </w:r>
      <w:r>
        <w:rPr>
          <w:spacing w:val="-1"/>
        </w:rPr>
        <w:t xml:space="preserve"> </w:t>
      </w:r>
      <w:r>
        <w:t>нахождении</w:t>
      </w:r>
      <w:r>
        <w:rPr>
          <w:spacing w:val="-6"/>
        </w:rPr>
        <w:t xml:space="preserve"> </w:t>
      </w:r>
      <w:r>
        <w:t>в</w:t>
      </w:r>
      <w:r>
        <w:rPr>
          <w:spacing w:val="-5"/>
        </w:rPr>
        <w:t xml:space="preserve"> </w:t>
      </w:r>
      <w:r>
        <w:t>зоне</w:t>
      </w:r>
      <w:r>
        <w:rPr>
          <w:spacing w:val="-8"/>
        </w:rPr>
        <w:t xml:space="preserve"> </w:t>
      </w:r>
      <w:r>
        <w:t>извержения</w:t>
      </w:r>
      <w:r>
        <w:rPr>
          <w:spacing w:val="-7"/>
        </w:rPr>
        <w:t xml:space="preserve"> </w:t>
      </w:r>
      <w:r>
        <w:t>вулкана; раскрывать смысл понятий "экология" и "экологическая культура";</w:t>
      </w:r>
    </w:p>
    <w:p w:rsidR="00CE04F4" w:rsidRDefault="008178F7">
      <w:pPr>
        <w:pStyle w:val="a3"/>
        <w:spacing w:before="3" w:line="275" w:lineRule="exact"/>
        <w:ind w:left="991" w:firstLine="0"/>
        <w:jc w:val="left"/>
      </w:pPr>
      <w:r>
        <w:t>объяснять</w:t>
      </w:r>
      <w:r>
        <w:rPr>
          <w:spacing w:val="-8"/>
        </w:rPr>
        <w:t xml:space="preserve"> </w:t>
      </w:r>
      <w:r>
        <w:t>значение</w:t>
      </w:r>
      <w:r>
        <w:rPr>
          <w:spacing w:val="-4"/>
        </w:rPr>
        <w:t xml:space="preserve"> </w:t>
      </w:r>
      <w:r>
        <w:t>экологии</w:t>
      </w:r>
      <w:r>
        <w:rPr>
          <w:spacing w:val="-2"/>
        </w:rPr>
        <w:t xml:space="preserve"> </w:t>
      </w:r>
      <w:r>
        <w:t>для</w:t>
      </w:r>
      <w:r>
        <w:rPr>
          <w:spacing w:val="-3"/>
        </w:rPr>
        <w:t xml:space="preserve"> </w:t>
      </w:r>
      <w:r>
        <w:t>устойчивого</w:t>
      </w:r>
      <w:r>
        <w:rPr>
          <w:spacing w:val="-2"/>
        </w:rPr>
        <w:t xml:space="preserve"> </w:t>
      </w:r>
      <w:r>
        <w:t>развития</w:t>
      </w:r>
      <w:r>
        <w:rPr>
          <w:spacing w:val="-12"/>
        </w:rPr>
        <w:t xml:space="preserve"> </w:t>
      </w:r>
      <w:r>
        <w:rPr>
          <w:spacing w:val="-2"/>
        </w:rPr>
        <w:t>общества;</w:t>
      </w:r>
    </w:p>
    <w:p w:rsidR="00CE04F4" w:rsidRDefault="008178F7">
      <w:pPr>
        <w:pStyle w:val="a3"/>
        <w:spacing w:line="242" w:lineRule="auto"/>
        <w:jc w:val="left"/>
      </w:pPr>
      <w:r>
        <w:t>знать</w:t>
      </w:r>
      <w:r>
        <w:rPr>
          <w:spacing w:val="40"/>
        </w:rPr>
        <w:t xml:space="preserve"> </w:t>
      </w:r>
      <w:r>
        <w:t>правила</w:t>
      </w:r>
      <w:r>
        <w:rPr>
          <w:spacing w:val="40"/>
        </w:rPr>
        <w:t xml:space="preserve"> </w:t>
      </w:r>
      <w:r>
        <w:t>безопасного</w:t>
      </w:r>
      <w:r>
        <w:rPr>
          <w:spacing w:val="40"/>
        </w:rPr>
        <w:t xml:space="preserve"> </w:t>
      </w:r>
      <w:r>
        <w:t>поведения</w:t>
      </w:r>
      <w:r>
        <w:rPr>
          <w:spacing w:val="40"/>
        </w:rPr>
        <w:t xml:space="preserve"> </w:t>
      </w:r>
      <w:r>
        <w:t>при</w:t>
      </w:r>
      <w:r>
        <w:rPr>
          <w:spacing w:val="40"/>
        </w:rPr>
        <w:t xml:space="preserve"> </w:t>
      </w:r>
      <w:r>
        <w:t>неблагоприятной</w:t>
      </w:r>
      <w:r>
        <w:rPr>
          <w:spacing w:val="40"/>
        </w:rPr>
        <w:t xml:space="preserve"> </w:t>
      </w:r>
      <w:r>
        <w:t>экологической</w:t>
      </w:r>
      <w:r>
        <w:rPr>
          <w:spacing w:val="40"/>
        </w:rPr>
        <w:t xml:space="preserve"> </w:t>
      </w:r>
      <w:r>
        <w:t>обстановке (загрязнении атмосферы).</w:t>
      </w:r>
    </w:p>
    <w:p w:rsidR="00CE04F4" w:rsidRDefault="008178F7">
      <w:pPr>
        <w:pStyle w:val="Heading4"/>
        <w:spacing w:line="242" w:lineRule="auto"/>
        <w:ind w:left="425" w:right="563" w:firstLine="566"/>
      </w:pPr>
      <w:r>
        <w:t>Предметные</w:t>
      </w:r>
      <w:r>
        <w:rPr>
          <w:spacing w:val="40"/>
        </w:rPr>
        <w:t xml:space="preserve"> </w:t>
      </w:r>
      <w:r>
        <w:t>результаты</w:t>
      </w:r>
      <w:r>
        <w:rPr>
          <w:spacing w:val="40"/>
        </w:rPr>
        <w:t xml:space="preserve"> </w:t>
      </w:r>
      <w:r>
        <w:t>по</w:t>
      </w:r>
      <w:r>
        <w:rPr>
          <w:spacing w:val="40"/>
        </w:rPr>
        <w:t xml:space="preserve"> </w:t>
      </w:r>
      <w:r>
        <w:t>модулю</w:t>
      </w:r>
      <w:r>
        <w:rPr>
          <w:spacing w:val="40"/>
        </w:rPr>
        <w:t xml:space="preserve"> </w:t>
      </w:r>
      <w:r>
        <w:t>N</w:t>
      </w:r>
      <w:r>
        <w:rPr>
          <w:spacing w:val="40"/>
        </w:rPr>
        <w:t xml:space="preserve"> </w:t>
      </w:r>
      <w:r>
        <w:t>8</w:t>
      </w:r>
      <w:r>
        <w:rPr>
          <w:spacing w:val="40"/>
        </w:rPr>
        <w:t xml:space="preserve"> </w:t>
      </w:r>
      <w:r>
        <w:t>"Основы</w:t>
      </w:r>
      <w:r>
        <w:rPr>
          <w:spacing w:val="40"/>
        </w:rPr>
        <w:t xml:space="preserve"> </w:t>
      </w:r>
      <w:r>
        <w:t>медицинских</w:t>
      </w:r>
      <w:r>
        <w:rPr>
          <w:spacing w:val="40"/>
        </w:rPr>
        <w:t xml:space="preserve"> </w:t>
      </w:r>
      <w:r>
        <w:t>знаний.</w:t>
      </w:r>
      <w:r>
        <w:rPr>
          <w:spacing w:val="40"/>
        </w:rPr>
        <w:t xml:space="preserve"> </w:t>
      </w:r>
      <w:r>
        <w:t>Оказание первой помощи":</w:t>
      </w:r>
    </w:p>
    <w:p w:rsidR="00CE04F4" w:rsidRDefault="008178F7">
      <w:pPr>
        <w:pStyle w:val="a3"/>
        <w:spacing w:line="242" w:lineRule="auto"/>
        <w:jc w:val="left"/>
      </w:pPr>
      <w:r>
        <w:t>раскрывать</w:t>
      </w:r>
      <w:r>
        <w:rPr>
          <w:spacing w:val="80"/>
        </w:rPr>
        <w:t xml:space="preserve"> </w:t>
      </w:r>
      <w:r>
        <w:t>смысл</w:t>
      </w:r>
      <w:r>
        <w:rPr>
          <w:spacing w:val="80"/>
        </w:rPr>
        <w:t xml:space="preserve"> </w:t>
      </w:r>
      <w:r>
        <w:t>понятий</w:t>
      </w:r>
      <w:r>
        <w:rPr>
          <w:spacing w:val="80"/>
        </w:rPr>
        <w:t xml:space="preserve"> </w:t>
      </w:r>
      <w:r>
        <w:t>"здоровье"</w:t>
      </w:r>
      <w:r>
        <w:rPr>
          <w:spacing w:val="78"/>
        </w:rPr>
        <w:t xml:space="preserve"> </w:t>
      </w:r>
      <w:r>
        <w:t>и</w:t>
      </w:r>
      <w:r>
        <w:rPr>
          <w:spacing w:val="77"/>
        </w:rPr>
        <w:t xml:space="preserve"> </w:t>
      </w:r>
      <w:r>
        <w:t>"здоровый</w:t>
      </w:r>
      <w:r>
        <w:rPr>
          <w:spacing w:val="76"/>
        </w:rPr>
        <w:t xml:space="preserve"> </w:t>
      </w:r>
      <w:r>
        <w:t>образ</w:t>
      </w:r>
      <w:r>
        <w:rPr>
          <w:spacing w:val="80"/>
        </w:rPr>
        <w:t xml:space="preserve"> </w:t>
      </w:r>
      <w:r>
        <w:t>жизни"</w:t>
      </w:r>
      <w:r>
        <w:rPr>
          <w:spacing w:val="78"/>
        </w:rPr>
        <w:t xml:space="preserve"> </w:t>
      </w:r>
      <w:r>
        <w:t>и</w:t>
      </w:r>
      <w:r>
        <w:rPr>
          <w:spacing w:val="76"/>
        </w:rPr>
        <w:t xml:space="preserve"> </w:t>
      </w:r>
      <w:r>
        <w:t>их</w:t>
      </w:r>
      <w:r>
        <w:rPr>
          <w:spacing w:val="75"/>
        </w:rPr>
        <w:t xml:space="preserve"> </w:t>
      </w:r>
      <w:r>
        <w:t>содержание, объяснять значение здоровья для человека;</w:t>
      </w:r>
    </w:p>
    <w:p w:rsidR="00CE04F4" w:rsidRDefault="008178F7">
      <w:pPr>
        <w:pStyle w:val="a3"/>
        <w:spacing w:line="271" w:lineRule="exact"/>
        <w:ind w:left="991" w:firstLine="0"/>
        <w:jc w:val="left"/>
      </w:pPr>
      <w:r>
        <w:t>характеризовать</w:t>
      </w:r>
      <w:r>
        <w:rPr>
          <w:spacing w:val="-6"/>
        </w:rPr>
        <w:t xml:space="preserve"> </w:t>
      </w:r>
      <w:r>
        <w:t>факторы,</w:t>
      </w:r>
      <w:r>
        <w:rPr>
          <w:spacing w:val="-5"/>
        </w:rPr>
        <w:t xml:space="preserve"> </w:t>
      </w:r>
      <w:r>
        <w:t>влияющие</w:t>
      </w:r>
      <w:r>
        <w:rPr>
          <w:spacing w:val="-4"/>
        </w:rPr>
        <w:t xml:space="preserve"> </w:t>
      </w:r>
      <w:r>
        <w:t>на</w:t>
      </w:r>
      <w:r>
        <w:rPr>
          <w:spacing w:val="-8"/>
        </w:rPr>
        <w:t xml:space="preserve"> </w:t>
      </w:r>
      <w:r>
        <w:t>здоровье</w:t>
      </w:r>
      <w:r>
        <w:rPr>
          <w:spacing w:val="-3"/>
        </w:rPr>
        <w:t xml:space="preserve"> </w:t>
      </w:r>
      <w:r>
        <w:rPr>
          <w:spacing w:val="-2"/>
        </w:rPr>
        <w:t>человека;</w:t>
      </w:r>
    </w:p>
    <w:p w:rsidR="00CE04F4" w:rsidRDefault="008178F7">
      <w:pPr>
        <w:pStyle w:val="a3"/>
        <w:spacing w:line="237" w:lineRule="auto"/>
        <w:jc w:val="left"/>
      </w:pPr>
      <w:r>
        <w:t>раскрывать</w:t>
      </w:r>
      <w:r>
        <w:rPr>
          <w:spacing w:val="80"/>
          <w:w w:val="150"/>
        </w:rPr>
        <w:t xml:space="preserve"> </w:t>
      </w:r>
      <w:r>
        <w:t>содержание</w:t>
      </w:r>
      <w:r>
        <w:rPr>
          <w:spacing w:val="80"/>
        </w:rPr>
        <w:t xml:space="preserve"> </w:t>
      </w:r>
      <w:r>
        <w:t>элементов</w:t>
      </w:r>
      <w:r>
        <w:rPr>
          <w:spacing w:val="80"/>
          <w:w w:val="150"/>
        </w:rPr>
        <w:t xml:space="preserve"> </w:t>
      </w:r>
      <w:r>
        <w:t>здорового</w:t>
      </w:r>
      <w:r>
        <w:rPr>
          <w:spacing w:val="80"/>
        </w:rPr>
        <w:t xml:space="preserve"> </w:t>
      </w:r>
      <w:r>
        <w:t>образа</w:t>
      </w:r>
      <w:r>
        <w:rPr>
          <w:spacing w:val="80"/>
        </w:rPr>
        <w:t xml:space="preserve"> </w:t>
      </w:r>
      <w:r>
        <w:t>жизни,</w:t>
      </w:r>
      <w:r>
        <w:rPr>
          <w:spacing w:val="80"/>
        </w:rPr>
        <w:t xml:space="preserve"> </w:t>
      </w:r>
      <w:r>
        <w:t>объяснять</w:t>
      </w:r>
      <w:r>
        <w:rPr>
          <w:spacing w:val="80"/>
          <w:w w:val="150"/>
        </w:rPr>
        <w:t xml:space="preserve"> </w:t>
      </w:r>
      <w:r>
        <w:t>пагубность</w:t>
      </w:r>
      <w:r>
        <w:rPr>
          <w:spacing w:val="40"/>
        </w:rPr>
        <w:t xml:space="preserve"> </w:t>
      </w:r>
      <w:r>
        <w:t>вредных привычек;</w:t>
      </w:r>
    </w:p>
    <w:p w:rsidR="00CE04F4" w:rsidRDefault="008178F7">
      <w:pPr>
        <w:pStyle w:val="a3"/>
        <w:spacing w:line="275" w:lineRule="exact"/>
        <w:ind w:left="991" w:firstLine="0"/>
        <w:jc w:val="left"/>
      </w:pPr>
      <w:r>
        <w:t>обосновывать</w:t>
      </w:r>
      <w:r>
        <w:rPr>
          <w:spacing w:val="-8"/>
        </w:rPr>
        <w:t xml:space="preserve"> </w:t>
      </w:r>
      <w:r>
        <w:t>личную</w:t>
      </w:r>
      <w:r>
        <w:rPr>
          <w:spacing w:val="-5"/>
        </w:rPr>
        <w:t xml:space="preserve"> </w:t>
      </w:r>
      <w:r>
        <w:t>ответственность</w:t>
      </w:r>
      <w:r>
        <w:rPr>
          <w:spacing w:val="-5"/>
        </w:rPr>
        <w:t xml:space="preserve"> </w:t>
      </w:r>
      <w:r>
        <w:t>за</w:t>
      </w:r>
      <w:r>
        <w:rPr>
          <w:spacing w:val="-4"/>
        </w:rPr>
        <w:t xml:space="preserve"> </w:t>
      </w:r>
      <w:r>
        <w:t>сохранение</w:t>
      </w:r>
      <w:r>
        <w:rPr>
          <w:spacing w:val="-3"/>
        </w:rPr>
        <w:t xml:space="preserve"> </w:t>
      </w:r>
      <w:r>
        <w:rPr>
          <w:spacing w:val="-2"/>
        </w:rPr>
        <w:t>здоровья;</w:t>
      </w:r>
    </w:p>
    <w:p w:rsidR="00CE04F4" w:rsidRDefault="008178F7">
      <w:pPr>
        <w:pStyle w:val="a3"/>
        <w:spacing w:line="237" w:lineRule="auto"/>
        <w:ind w:left="991" w:firstLine="0"/>
        <w:jc w:val="left"/>
      </w:pPr>
      <w:r>
        <w:t>раскрывать понятие "инфекционные заболевания", объяснять причины их возникновения; характеризовать</w:t>
      </w:r>
      <w:r>
        <w:rPr>
          <w:spacing w:val="80"/>
        </w:rPr>
        <w:t xml:space="preserve"> </w:t>
      </w:r>
      <w:r>
        <w:t>механизм</w:t>
      </w:r>
      <w:r>
        <w:rPr>
          <w:spacing w:val="80"/>
        </w:rPr>
        <w:t xml:space="preserve"> </w:t>
      </w:r>
      <w:r>
        <w:t>распространения</w:t>
      </w:r>
      <w:r>
        <w:rPr>
          <w:spacing w:val="80"/>
        </w:rPr>
        <w:t xml:space="preserve"> </w:t>
      </w:r>
      <w:r>
        <w:t>инфекционных</w:t>
      </w:r>
      <w:r>
        <w:rPr>
          <w:spacing w:val="80"/>
        </w:rPr>
        <w:t xml:space="preserve"> </w:t>
      </w:r>
      <w:r>
        <w:t>заболеваний,</w:t>
      </w:r>
      <w:r>
        <w:rPr>
          <w:spacing w:val="80"/>
        </w:rPr>
        <w:t xml:space="preserve"> </w:t>
      </w:r>
      <w:r>
        <w:t>выработать</w:t>
      </w:r>
    </w:p>
    <w:p w:rsidR="00CE04F4" w:rsidRDefault="008178F7">
      <w:pPr>
        <w:pStyle w:val="a3"/>
        <w:spacing w:before="1" w:line="275" w:lineRule="exact"/>
        <w:ind w:firstLine="0"/>
        <w:jc w:val="left"/>
      </w:pPr>
      <w:r>
        <w:t>навыки соблюдения мер</w:t>
      </w:r>
      <w:r>
        <w:rPr>
          <w:spacing w:val="-5"/>
        </w:rPr>
        <w:t xml:space="preserve"> </w:t>
      </w:r>
      <w:r>
        <w:t>их</w:t>
      </w:r>
      <w:r>
        <w:rPr>
          <w:spacing w:val="-5"/>
        </w:rPr>
        <w:t xml:space="preserve"> </w:t>
      </w:r>
      <w:r>
        <w:t>профилактики</w:t>
      </w:r>
      <w:r>
        <w:rPr>
          <w:spacing w:val="2"/>
        </w:rPr>
        <w:t xml:space="preserve"> </w:t>
      </w:r>
      <w:r>
        <w:t>и</w:t>
      </w:r>
      <w:r>
        <w:rPr>
          <w:spacing w:val="-4"/>
        </w:rPr>
        <w:t xml:space="preserve"> </w:t>
      </w:r>
      <w:r>
        <w:t>защиты</w:t>
      </w:r>
      <w:r>
        <w:rPr>
          <w:spacing w:val="-7"/>
        </w:rPr>
        <w:t xml:space="preserve"> </w:t>
      </w:r>
      <w:r>
        <w:t>от</w:t>
      </w:r>
      <w:r>
        <w:rPr>
          <w:spacing w:val="-3"/>
        </w:rPr>
        <w:t xml:space="preserve"> </w:t>
      </w:r>
      <w:r>
        <w:rPr>
          <w:spacing w:val="-4"/>
        </w:rPr>
        <w:t>них;</w:t>
      </w:r>
    </w:p>
    <w:p w:rsidR="00CE04F4" w:rsidRDefault="008178F7">
      <w:pPr>
        <w:pStyle w:val="a3"/>
        <w:spacing w:line="242" w:lineRule="auto"/>
        <w:ind w:right="580"/>
      </w:pPr>
      <w:r>
        <w:t>иметь представление</w:t>
      </w:r>
      <w:r>
        <w:rPr>
          <w:spacing w:val="-3"/>
        </w:rPr>
        <w:t xml:space="preserve"> </w:t>
      </w:r>
      <w:r>
        <w:t>о безопасных</w:t>
      </w:r>
      <w:r>
        <w:rPr>
          <w:spacing w:val="-2"/>
        </w:rPr>
        <w:t xml:space="preserve"> </w:t>
      </w:r>
      <w:r>
        <w:t>действиях</w:t>
      </w:r>
      <w:r>
        <w:rPr>
          <w:spacing w:val="-2"/>
        </w:rPr>
        <w:t xml:space="preserve"> </w:t>
      </w:r>
      <w:r>
        <w:t>при возникновении чрезвычайных</w:t>
      </w:r>
      <w:r>
        <w:rPr>
          <w:spacing w:val="-2"/>
        </w:rPr>
        <w:t xml:space="preserve"> </w:t>
      </w:r>
      <w:r>
        <w:t>ситуаций биолого-социального происхождения (эпидемия, пандемия);</w:t>
      </w:r>
    </w:p>
    <w:p w:rsidR="00CE04F4" w:rsidRDefault="008178F7">
      <w:pPr>
        <w:pStyle w:val="a3"/>
        <w:ind w:right="561"/>
      </w:pPr>
      <w: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CE04F4" w:rsidRDefault="008178F7">
      <w:pPr>
        <w:pStyle w:val="a3"/>
        <w:spacing w:line="237" w:lineRule="auto"/>
        <w:ind w:left="991" w:firstLine="0"/>
        <w:jc w:val="left"/>
      </w:pPr>
      <w:r>
        <w:t>раскрывать</w:t>
      </w:r>
      <w:r>
        <w:rPr>
          <w:spacing w:val="-4"/>
        </w:rPr>
        <w:t xml:space="preserve"> </w:t>
      </w:r>
      <w:r>
        <w:t>понятие</w:t>
      </w:r>
      <w:r>
        <w:rPr>
          <w:spacing w:val="-6"/>
        </w:rPr>
        <w:t xml:space="preserve"> </w:t>
      </w:r>
      <w:r>
        <w:t>"неинфекционные</w:t>
      </w:r>
      <w:r>
        <w:rPr>
          <w:spacing w:val="-6"/>
        </w:rPr>
        <w:t xml:space="preserve"> </w:t>
      </w:r>
      <w:r>
        <w:t>заболевания"</w:t>
      </w:r>
      <w:r>
        <w:rPr>
          <w:spacing w:val="-7"/>
        </w:rPr>
        <w:t xml:space="preserve"> </w:t>
      </w:r>
      <w:r>
        <w:t>и</w:t>
      </w:r>
      <w:r>
        <w:rPr>
          <w:spacing w:val="-4"/>
        </w:rPr>
        <w:t xml:space="preserve"> </w:t>
      </w:r>
      <w:r>
        <w:t>давать</w:t>
      </w:r>
      <w:r>
        <w:rPr>
          <w:spacing w:val="-7"/>
        </w:rPr>
        <w:t xml:space="preserve"> </w:t>
      </w:r>
      <w:r>
        <w:t>их</w:t>
      </w:r>
      <w:r>
        <w:rPr>
          <w:spacing w:val="-9"/>
        </w:rPr>
        <w:t xml:space="preserve"> </w:t>
      </w:r>
      <w:r>
        <w:t>классификацию; характеризовать факторы риска неинфекционных заболеваний;</w:t>
      </w:r>
    </w:p>
    <w:p w:rsidR="00CE04F4" w:rsidRDefault="008178F7">
      <w:pPr>
        <w:pStyle w:val="a3"/>
        <w:spacing w:before="2"/>
        <w:ind w:left="991" w:firstLine="0"/>
        <w:jc w:val="left"/>
      </w:pPr>
      <w:r>
        <w:t>иметь</w:t>
      </w:r>
      <w:r>
        <w:rPr>
          <w:spacing w:val="12"/>
        </w:rPr>
        <w:t xml:space="preserve"> </w:t>
      </w:r>
      <w:r>
        <w:t>навыки</w:t>
      </w:r>
      <w:r>
        <w:rPr>
          <w:spacing w:val="13"/>
        </w:rPr>
        <w:t xml:space="preserve"> </w:t>
      </w:r>
      <w:r>
        <w:t>соблюдения</w:t>
      </w:r>
      <w:r>
        <w:rPr>
          <w:spacing w:val="17"/>
        </w:rPr>
        <w:t xml:space="preserve"> </w:t>
      </w:r>
      <w:r>
        <w:t>мер</w:t>
      </w:r>
      <w:r>
        <w:rPr>
          <w:spacing w:val="17"/>
        </w:rPr>
        <w:t xml:space="preserve"> </w:t>
      </w:r>
      <w:r>
        <w:t>профилактики</w:t>
      </w:r>
      <w:r>
        <w:rPr>
          <w:spacing w:val="8"/>
        </w:rPr>
        <w:t xml:space="preserve"> </w:t>
      </w:r>
      <w:r>
        <w:t>неинфекционных</w:t>
      </w:r>
      <w:r>
        <w:rPr>
          <w:spacing w:val="12"/>
        </w:rPr>
        <w:t xml:space="preserve"> </w:t>
      </w:r>
      <w:r>
        <w:t>заболеваний</w:t>
      </w:r>
      <w:r>
        <w:rPr>
          <w:spacing w:val="13"/>
        </w:rPr>
        <w:t xml:space="preserve"> </w:t>
      </w:r>
      <w:r>
        <w:t>и</w:t>
      </w:r>
      <w:r>
        <w:rPr>
          <w:spacing w:val="13"/>
        </w:rPr>
        <w:t xml:space="preserve"> </w:t>
      </w:r>
      <w:r>
        <w:t>защиты</w:t>
      </w:r>
      <w:r>
        <w:rPr>
          <w:spacing w:val="14"/>
        </w:rPr>
        <w:t xml:space="preserve"> </w:t>
      </w:r>
      <w:r>
        <w:rPr>
          <w:spacing w:val="-5"/>
        </w:rPr>
        <w:t>от</w:t>
      </w:r>
    </w:p>
    <w:p w:rsidR="00CE04F4" w:rsidRDefault="008178F7">
      <w:pPr>
        <w:pStyle w:val="a3"/>
        <w:spacing w:line="274" w:lineRule="exact"/>
        <w:ind w:firstLine="0"/>
        <w:jc w:val="left"/>
      </w:pPr>
      <w:r>
        <w:rPr>
          <w:spacing w:val="-4"/>
        </w:rPr>
        <w:t>них;</w:t>
      </w:r>
    </w:p>
    <w:p w:rsidR="00CE04F4" w:rsidRDefault="00CE04F4">
      <w:pPr>
        <w:pStyle w:val="a3"/>
        <w:spacing w:line="274" w:lineRule="exact"/>
        <w:jc w:val="left"/>
        <w:sectPr w:rsidR="00CE04F4">
          <w:pgSz w:w="11910" w:h="16840"/>
          <w:pgMar w:top="620" w:right="283" w:bottom="480" w:left="708" w:header="0" w:footer="292" w:gutter="0"/>
          <w:cols w:space="720"/>
        </w:sectPr>
      </w:pPr>
    </w:p>
    <w:p w:rsidR="00CE04F4" w:rsidRDefault="008178F7">
      <w:pPr>
        <w:pStyle w:val="a3"/>
        <w:spacing w:before="64" w:line="275" w:lineRule="exact"/>
        <w:ind w:left="991" w:firstLine="0"/>
        <w:jc w:val="left"/>
      </w:pPr>
      <w:r>
        <w:t>знать</w:t>
      </w:r>
      <w:r>
        <w:rPr>
          <w:spacing w:val="-5"/>
        </w:rPr>
        <w:t xml:space="preserve"> </w:t>
      </w:r>
      <w:r>
        <w:t>назначение</w:t>
      </w:r>
      <w:r>
        <w:rPr>
          <w:spacing w:val="-4"/>
        </w:rPr>
        <w:t xml:space="preserve"> </w:t>
      </w:r>
      <w:r>
        <w:t>диспансеризации</w:t>
      </w:r>
      <w:r>
        <w:rPr>
          <w:spacing w:val="-3"/>
        </w:rPr>
        <w:t xml:space="preserve"> </w:t>
      </w:r>
      <w:r>
        <w:t>и</w:t>
      </w:r>
      <w:r>
        <w:rPr>
          <w:spacing w:val="-7"/>
        </w:rPr>
        <w:t xml:space="preserve"> </w:t>
      </w:r>
      <w:r>
        <w:t>раскрывать</w:t>
      </w:r>
      <w:r>
        <w:rPr>
          <w:spacing w:val="-3"/>
        </w:rPr>
        <w:t xml:space="preserve"> </w:t>
      </w:r>
      <w:r>
        <w:t>ее</w:t>
      </w:r>
      <w:r>
        <w:rPr>
          <w:spacing w:val="-4"/>
        </w:rPr>
        <w:t xml:space="preserve"> </w:t>
      </w:r>
      <w:r>
        <w:rPr>
          <w:spacing w:val="-2"/>
        </w:rPr>
        <w:t>задачи;</w:t>
      </w:r>
    </w:p>
    <w:p w:rsidR="00CE04F4" w:rsidRDefault="008178F7">
      <w:pPr>
        <w:pStyle w:val="a3"/>
        <w:spacing w:line="242" w:lineRule="auto"/>
        <w:ind w:left="991" w:right="1548" w:firstLine="0"/>
        <w:jc w:val="left"/>
      </w:pPr>
      <w:r>
        <w:t>раскрывать</w:t>
      </w:r>
      <w:r>
        <w:rPr>
          <w:spacing w:val="-6"/>
        </w:rPr>
        <w:t xml:space="preserve"> </w:t>
      </w:r>
      <w:r>
        <w:t>понятия</w:t>
      </w:r>
      <w:r>
        <w:rPr>
          <w:spacing w:val="-7"/>
        </w:rPr>
        <w:t xml:space="preserve"> </w:t>
      </w:r>
      <w:r>
        <w:t>"психическое</w:t>
      </w:r>
      <w:r>
        <w:rPr>
          <w:spacing w:val="-7"/>
        </w:rPr>
        <w:t xml:space="preserve"> </w:t>
      </w:r>
      <w:r>
        <w:t>здоровье"</w:t>
      </w:r>
      <w:r>
        <w:rPr>
          <w:spacing w:val="-8"/>
        </w:rPr>
        <w:t xml:space="preserve"> </w:t>
      </w:r>
      <w:r>
        <w:t>и</w:t>
      </w:r>
      <w:r>
        <w:rPr>
          <w:spacing w:val="-10"/>
        </w:rPr>
        <w:t xml:space="preserve"> </w:t>
      </w:r>
      <w:r>
        <w:t>"психическое</w:t>
      </w:r>
      <w:r>
        <w:rPr>
          <w:spacing w:val="-7"/>
        </w:rPr>
        <w:t xml:space="preserve"> </w:t>
      </w:r>
      <w:r>
        <w:t>благополучие"; объяснять понятие "стресс" и его влияние на человека;</w:t>
      </w:r>
    </w:p>
    <w:p w:rsidR="00CE04F4" w:rsidRDefault="008178F7">
      <w:pPr>
        <w:pStyle w:val="a3"/>
        <w:spacing w:line="242" w:lineRule="auto"/>
        <w:jc w:val="left"/>
      </w:pPr>
      <w:r>
        <w:t>иметь</w:t>
      </w:r>
      <w:r>
        <w:rPr>
          <w:spacing w:val="-3"/>
        </w:rPr>
        <w:t xml:space="preserve"> </w:t>
      </w:r>
      <w:r>
        <w:t>навыки</w:t>
      </w:r>
      <w:r>
        <w:rPr>
          <w:spacing w:val="-3"/>
        </w:rPr>
        <w:t xml:space="preserve"> </w:t>
      </w:r>
      <w:r>
        <w:t>соблюдения мер</w:t>
      </w:r>
      <w:r>
        <w:rPr>
          <w:spacing w:val="-4"/>
        </w:rPr>
        <w:t xml:space="preserve"> </w:t>
      </w:r>
      <w:r>
        <w:t>профилактики стресса, раскрывать</w:t>
      </w:r>
      <w:r>
        <w:rPr>
          <w:spacing w:val="-3"/>
        </w:rPr>
        <w:t xml:space="preserve"> </w:t>
      </w:r>
      <w:r>
        <w:t>способы</w:t>
      </w:r>
      <w:r>
        <w:rPr>
          <w:spacing w:val="-2"/>
        </w:rPr>
        <w:t xml:space="preserve"> </w:t>
      </w:r>
      <w:r>
        <w:t>саморегуляции эмоциональных состояний;</w:t>
      </w:r>
    </w:p>
    <w:p w:rsidR="00CE04F4" w:rsidRDefault="008178F7">
      <w:pPr>
        <w:pStyle w:val="a3"/>
        <w:spacing w:line="242" w:lineRule="auto"/>
        <w:ind w:left="991" w:right="3808" w:firstLine="0"/>
        <w:jc w:val="left"/>
      </w:pPr>
      <w:r>
        <w:t>раскрывать</w:t>
      </w:r>
      <w:r>
        <w:rPr>
          <w:spacing w:val="-3"/>
        </w:rPr>
        <w:t xml:space="preserve"> </w:t>
      </w:r>
      <w:r>
        <w:t>понятие</w:t>
      </w:r>
      <w:r>
        <w:rPr>
          <w:spacing w:val="-5"/>
        </w:rPr>
        <w:t xml:space="preserve"> </w:t>
      </w:r>
      <w:r>
        <w:t>"первая</w:t>
      </w:r>
      <w:r>
        <w:rPr>
          <w:spacing w:val="-9"/>
        </w:rPr>
        <w:t xml:space="preserve"> </w:t>
      </w:r>
      <w:r>
        <w:t>помощь"</w:t>
      </w:r>
      <w:r>
        <w:rPr>
          <w:spacing w:val="-6"/>
        </w:rPr>
        <w:t xml:space="preserve"> </w:t>
      </w:r>
      <w:r>
        <w:t>и</w:t>
      </w:r>
      <w:r>
        <w:rPr>
          <w:spacing w:val="-8"/>
        </w:rPr>
        <w:t xml:space="preserve"> </w:t>
      </w:r>
      <w:r>
        <w:t>ее</w:t>
      </w:r>
      <w:r>
        <w:rPr>
          <w:spacing w:val="-5"/>
        </w:rPr>
        <w:t xml:space="preserve"> </w:t>
      </w:r>
      <w:r>
        <w:t>содержание; знать</w:t>
      </w:r>
      <w:r>
        <w:rPr>
          <w:spacing w:val="-2"/>
        </w:rPr>
        <w:t xml:space="preserve"> </w:t>
      </w:r>
      <w:r>
        <w:t>состояния,</w:t>
      </w:r>
      <w:r>
        <w:rPr>
          <w:spacing w:val="-5"/>
        </w:rPr>
        <w:t xml:space="preserve"> </w:t>
      </w:r>
      <w:r>
        <w:t>требующие</w:t>
      </w:r>
      <w:r>
        <w:rPr>
          <w:spacing w:val="-3"/>
        </w:rPr>
        <w:t xml:space="preserve"> </w:t>
      </w:r>
      <w:r>
        <w:t>оказания</w:t>
      </w:r>
      <w:r>
        <w:rPr>
          <w:spacing w:val="-7"/>
        </w:rPr>
        <w:t xml:space="preserve"> </w:t>
      </w:r>
      <w:r>
        <w:t>первой</w:t>
      </w:r>
      <w:r>
        <w:rPr>
          <w:spacing w:val="-6"/>
        </w:rPr>
        <w:t xml:space="preserve"> </w:t>
      </w:r>
      <w:r>
        <w:rPr>
          <w:spacing w:val="-2"/>
        </w:rPr>
        <w:t>помощи;</w:t>
      </w:r>
    </w:p>
    <w:p w:rsidR="00CE04F4" w:rsidRDefault="008178F7">
      <w:pPr>
        <w:pStyle w:val="a3"/>
        <w:spacing w:line="242" w:lineRule="auto"/>
        <w:jc w:val="left"/>
      </w:pPr>
      <w:r>
        <w:t>знать</w:t>
      </w:r>
      <w:r>
        <w:rPr>
          <w:spacing w:val="80"/>
        </w:rPr>
        <w:t xml:space="preserve"> </w:t>
      </w:r>
      <w:r>
        <w:t>универсальный</w:t>
      </w:r>
      <w:r>
        <w:rPr>
          <w:spacing w:val="80"/>
        </w:rPr>
        <w:t xml:space="preserve"> </w:t>
      </w:r>
      <w:r>
        <w:t>алгоритм</w:t>
      </w:r>
      <w:r>
        <w:rPr>
          <w:spacing w:val="40"/>
        </w:rPr>
        <w:t xml:space="preserve"> </w:t>
      </w:r>
      <w:r>
        <w:t>оказания</w:t>
      </w:r>
      <w:r>
        <w:rPr>
          <w:spacing w:val="79"/>
        </w:rPr>
        <w:t xml:space="preserve"> </w:t>
      </w:r>
      <w:r>
        <w:t>первой</w:t>
      </w:r>
      <w:r>
        <w:rPr>
          <w:spacing w:val="80"/>
        </w:rPr>
        <w:t xml:space="preserve"> </w:t>
      </w:r>
      <w:r>
        <w:t>помощи,</w:t>
      </w:r>
      <w:r>
        <w:rPr>
          <w:spacing w:val="77"/>
        </w:rPr>
        <w:t xml:space="preserve"> </w:t>
      </w:r>
      <w:r>
        <w:t>знать</w:t>
      </w:r>
      <w:r>
        <w:rPr>
          <w:spacing w:val="76"/>
        </w:rPr>
        <w:t xml:space="preserve"> </w:t>
      </w:r>
      <w:r>
        <w:t>назначение</w:t>
      </w:r>
      <w:r>
        <w:rPr>
          <w:spacing w:val="40"/>
        </w:rPr>
        <w:t xml:space="preserve"> </w:t>
      </w:r>
      <w:r>
        <w:t>и</w:t>
      </w:r>
      <w:r>
        <w:rPr>
          <w:spacing w:val="80"/>
        </w:rPr>
        <w:t xml:space="preserve"> </w:t>
      </w:r>
      <w:r>
        <w:t>состав аптечки первой помощи;</w:t>
      </w:r>
    </w:p>
    <w:p w:rsidR="00CE04F4" w:rsidRDefault="008178F7">
      <w:pPr>
        <w:pStyle w:val="a3"/>
        <w:spacing w:line="242" w:lineRule="auto"/>
        <w:ind w:left="991" w:right="563" w:firstLine="0"/>
        <w:jc w:val="left"/>
      </w:pPr>
      <w:r>
        <w:t>иметь</w:t>
      </w:r>
      <w:r>
        <w:rPr>
          <w:spacing w:val="-4"/>
        </w:rPr>
        <w:t xml:space="preserve"> </w:t>
      </w:r>
      <w:r>
        <w:t>навыки</w:t>
      </w:r>
      <w:r>
        <w:rPr>
          <w:spacing w:val="-5"/>
        </w:rPr>
        <w:t xml:space="preserve"> </w:t>
      </w:r>
      <w:r>
        <w:t>действий</w:t>
      </w:r>
      <w:r>
        <w:rPr>
          <w:spacing w:val="-5"/>
        </w:rPr>
        <w:t xml:space="preserve"> </w:t>
      </w:r>
      <w:r>
        <w:t>при</w:t>
      </w:r>
      <w:r>
        <w:rPr>
          <w:spacing w:val="-10"/>
        </w:rPr>
        <w:t xml:space="preserve"> </w:t>
      </w:r>
      <w:r>
        <w:t>оказании</w:t>
      </w:r>
      <w:r>
        <w:rPr>
          <w:spacing w:val="-5"/>
        </w:rPr>
        <w:t xml:space="preserve"> </w:t>
      </w:r>
      <w:r>
        <w:t>первой</w:t>
      </w:r>
      <w:r>
        <w:rPr>
          <w:spacing w:val="-5"/>
        </w:rPr>
        <w:t xml:space="preserve"> </w:t>
      </w:r>
      <w:r>
        <w:t>помощи</w:t>
      </w:r>
      <w:r>
        <w:rPr>
          <w:spacing w:val="-5"/>
        </w:rPr>
        <w:t xml:space="preserve"> </w:t>
      </w:r>
      <w:r>
        <w:t>в</w:t>
      </w:r>
      <w:r>
        <w:rPr>
          <w:spacing w:val="-4"/>
        </w:rPr>
        <w:t xml:space="preserve"> </w:t>
      </w:r>
      <w:r>
        <w:t>различных</w:t>
      </w:r>
      <w:r>
        <w:rPr>
          <w:spacing w:val="-6"/>
        </w:rPr>
        <w:t xml:space="preserve"> </w:t>
      </w:r>
      <w:r>
        <w:t>ситуациях; характеризовать приемы психологической поддержки пострадавшего.</w:t>
      </w:r>
    </w:p>
    <w:p w:rsidR="00CE04F4" w:rsidRDefault="008178F7">
      <w:pPr>
        <w:spacing w:line="237" w:lineRule="auto"/>
        <w:ind w:left="991" w:right="1548"/>
        <w:rPr>
          <w:sz w:val="24"/>
        </w:rPr>
      </w:pPr>
      <w:r>
        <w:rPr>
          <w:b/>
          <w:i/>
          <w:sz w:val="24"/>
        </w:rPr>
        <w:t xml:space="preserve">Предметные результаты по модулю N 9 "Безопасность в социуме": </w:t>
      </w:r>
      <w:r>
        <w:rPr>
          <w:sz w:val="24"/>
        </w:rPr>
        <w:t>характеризовать общение и объяснять его значение для человека; характеризовать</w:t>
      </w:r>
      <w:r>
        <w:rPr>
          <w:spacing w:val="-7"/>
          <w:sz w:val="24"/>
        </w:rPr>
        <w:t xml:space="preserve"> </w:t>
      </w:r>
      <w:r>
        <w:rPr>
          <w:sz w:val="24"/>
        </w:rPr>
        <w:t>признаки</w:t>
      </w:r>
      <w:r>
        <w:rPr>
          <w:spacing w:val="-4"/>
          <w:sz w:val="24"/>
        </w:rPr>
        <w:t xml:space="preserve"> </w:t>
      </w:r>
      <w:r>
        <w:rPr>
          <w:sz w:val="24"/>
        </w:rPr>
        <w:t>и</w:t>
      </w:r>
      <w:r>
        <w:rPr>
          <w:spacing w:val="-8"/>
          <w:sz w:val="24"/>
        </w:rPr>
        <w:t xml:space="preserve"> </w:t>
      </w:r>
      <w:r>
        <w:rPr>
          <w:sz w:val="24"/>
        </w:rPr>
        <w:t>анализировать</w:t>
      </w:r>
      <w:r>
        <w:rPr>
          <w:spacing w:val="-7"/>
          <w:sz w:val="24"/>
        </w:rPr>
        <w:t xml:space="preserve"> </w:t>
      </w:r>
      <w:r>
        <w:rPr>
          <w:sz w:val="24"/>
        </w:rPr>
        <w:t>способы</w:t>
      </w:r>
      <w:r>
        <w:rPr>
          <w:spacing w:val="-4"/>
          <w:sz w:val="24"/>
        </w:rPr>
        <w:t xml:space="preserve"> </w:t>
      </w:r>
      <w:r>
        <w:rPr>
          <w:sz w:val="24"/>
        </w:rPr>
        <w:t>эффективного</w:t>
      </w:r>
      <w:r>
        <w:rPr>
          <w:spacing w:val="-9"/>
          <w:sz w:val="24"/>
        </w:rPr>
        <w:t xml:space="preserve"> </w:t>
      </w:r>
      <w:r>
        <w:rPr>
          <w:sz w:val="24"/>
        </w:rPr>
        <w:t>общения;</w:t>
      </w:r>
    </w:p>
    <w:p w:rsidR="00CE04F4" w:rsidRDefault="008178F7">
      <w:pPr>
        <w:pStyle w:val="a3"/>
        <w:spacing w:line="237" w:lineRule="auto"/>
        <w:jc w:val="left"/>
      </w:pPr>
      <w:r>
        <w:t>раскрывать</w:t>
      </w:r>
      <w:r>
        <w:rPr>
          <w:spacing w:val="80"/>
        </w:rPr>
        <w:t xml:space="preserve"> </w:t>
      </w:r>
      <w:r>
        <w:t>приемы</w:t>
      </w:r>
      <w:r>
        <w:rPr>
          <w:spacing w:val="40"/>
        </w:rPr>
        <w:t xml:space="preserve"> </w:t>
      </w:r>
      <w:r>
        <w:t>и</w:t>
      </w:r>
      <w:r>
        <w:rPr>
          <w:spacing w:val="40"/>
        </w:rPr>
        <w:t xml:space="preserve"> </w:t>
      </w:r>
      <w:r>
        <w:t>иметь</w:t>
      </w:r>
      <w:r>
        <w:rPr>
          <w:spacing w:val="40"/>
        </w:rPr>
        <w:t xml:space="preserve"> </w:t>
      </w:r>
      <w:r>
        <w:t>навыки</w:t>
      </w:r>
      <w:r>
        <w:rPr>
          <w:spacing w:val="40"/>
        </w:rPr>
        <w:t xml:space="preserve"> </w:t>
      </w:r>
      <w:r>
        <w:t>соблюдения</w:t>
      </w:r>
      <w:r>
        <w:rPr>
          <w:spacing w:val="80"/>
        </w:rPr>
        <w:t xml:space="preserve"> </w:t>
      </w:r>
      <w:r>
        <w:t>правил</w:t>
      </w:r>
      <w:r>
        <w:rPr>
          <w:spacing w:val="40"/>
        </w:rPr>
        <w:t xml:space="preserve"> </w:t>
      </w:r>
      <w:r>
        <w:t>безопасной</w:t>
      </w:r>
      <w:r>
        <w:rPr>
          <w:spacing w:val="40"/>
        </w:rPr>
        <w:t xml:space="preserve"> </w:t>
      </w:r>
      <w:r>
        <w:t>межличностной</w:t>
      </w:r>
      <w:r>
        <w:rPr>
          <w:spacing w:val="40"/>
        </w:rPr>
        <w:t xml:space="preserve"> </w:t>
      </w:r>
      <w:r>
        <w:t>коммуникации и комфортного взаимодействия в группе;</w:t>
      </w:r>
    </w:p>
    <w:p w:rsidR="00CE04F4" w:rsidRDefault="008178F7">
      <w:pPr>
        <w:pStyle w:val="a3"/>
        <w:spacing w:line="275" w:lineRule="exact"/>
        <w:ind w:left="991" w:firstLine="0"/>
        <w:jc w:val="left"/>
      </w:pPr>
      <w:r>
        <w:t>раскрывать</w:t>
      </w:r>
      <w:r>
        <w:rPr>
          <w:spacing w:val="-5"/>
        </w:rPr>
        <w:t xml:space="preserve"> </w:t>
      </w:r>
      <w:r>
        <w:t>признаки</w:t>
      </w:r>
      <w:r>
        <w:rPr>
          <w:spacing w:val="-4"/>
        </w:rPr>
        <w:t xml:space="preserve"> </w:t>
      </w:r>
      <w:r>
        <w:t>конструктивного</w:t>
      </w:r>
      <w:r>
        <w:rPr>
          <w:spacing w:val="-5"/>
        </w:rPr>
        <w:t xml:space="preserve"> </w:t>
      </w:r>
      <w:r>
        <w:t>и</w:t>
      </w:r>
      <w:r>
        <w:rPr>
          <w:spacing w:val="-8"/>
        </w:rPr>
        <w:t xml:space="preserve"> </w:t>
      </w:r>
      <w:r>
        <w:t>деструктивного</w:t>
      </w:r>
      <w:r>
        <w:rPr>
          <w:spacing w:val="-9"/>
        </w:rPr>
        <w:t xml:space="preserve"> </w:t>
      </w:r>
      <w:r>
        <w:rPr>
          <w:spacing w:val="-2"/>
        </w:rPr>
        <w:t>общения;</w:t>
      </w:r>
    </w:p>
    <w:p w:rsidR="00CE04F4" w:rsidRDefault="008178F7">
      <w:pPr>
        <w:pStyle w:val="a3"/>
        <w:spacing w:line="242" w:lineRule="auto"/>
        <w:jc w:val="left"/>
      </w:pPr>
      <w:r>
        <w:t>раскрывать</w:t>
      </w:r>
      <w:r>
        <w:rPr>
          <w:spacing w:val="80"/>
        </w:rPr>
        <w:t xml:space="preserve"> </w:t>
      </w:r>
      <w:r>
        <w:t>понятие</w:t>
      </w:r>
      <w:r>
        <w:rPr>
          <w:spacing w:val="80"/>
        </w:rPr>
        <w:t xml:space="preserve"> </w:t>
      </w:r>
      <w:r>
        <w:t>"конфликт"</w:t>
      </w:r>
      <w:r>
        <w:rPr>
          <w:spacing w:val="80"/>
        </w:rPr>
        <w:t xml:space="preserve"> </w:t>
      </w:r>
      <w:r>
        <w:t>и</w:t>
      </w:r>
      <w:r>
        <w:rPr>
          <w:spacing w:val="80"/>
        </w:rPr>
        <w:t xml:space="preserve"> </w:t>
      </w:r>
      <w:r>
        <w:t>характеризовать</w:t>
      </w:r>
      <w:r>
        <w:rPr>
          <w:spacing w:val="80"/>
        </w:rPr>
        <w:t xml:space="preserve"> </w:t>
      </w:r>
      <w:r>
        <w:t>стадии</w:t>
      </w:r>
      <w:r>
        <w:rPr>
          <w:spacing w:val="80"/>
        </w:rPr>
        <w:t xml:space="preserve"> </w:t>
      </w:r>
      <w:r>
        <w:t>его</w:t>
      </w:r>
      <w:r>
        <w:rPr>
          <w:spacing w:val="80"/>
        </w:rPr>
        <w:t xml:space="preserve"> </w:t>
      </w:r>
      <w:r>
        <w:t>развития,</w:t>
      </w:r>
      <w:r>
        <w:rPr>
          <w:spacing w:val="80"/>
        </w:rPr>
        <w:t xml:space="preserve"> </w:t>
      </w:r>
      <w:r>
        <w:t>факторы</w:t>
      </w:r>
      <w:r>
        <w:rPr>
          <w:spacing w:val="80"/>
        </w:rPr>
        <w:t xml:space="preserve"> </w:t>
      </w:r>
      <w:r>
        <w:t>и причины развития;</w:t>
      </w:r>
    </w:p>
    <w:p w:rsidR="00CE04F4" w:rsidRDefault="008178F7">
      <w:pPr>
        <w:pStyle w:val="a3"/>
        <w:tabs>
          <w:tab w:val="left" w:pos="1830"/>
          <w:tab w:val="left" w:pos="3557"/>
          <w:tab w:val="left" w:pos="3916"/>
          <w:tab w:val="left" w:pos="5192"/>
          <w:tab w:val="left" w:pos="6979"/>
          <w:tab w:val="left" w:pos="8873"/>
          <w:tab w:val="left" w:pos="9238"/>
        </w:tabs>
        <w:spacing w:line="242" w:lineRule="auto"/>
        <w:ind w:right="565"/>
        <w:jc w:val="left"/>
      </w:pPr>
      <w:r>
        <w:rPr>
          <w:spacing w:val="-4"/>
        </w:rPr>
        <w:t>иметь</w:t>
      </w:r>
      <w:r>
        <w:tab/>
      </w:r>
      <w:r>
        <w:rPr>
          <w:spacing w:val="-2"/>
        </w:rPr>
        <w:t>представление</w:t>
      </w:r>
      <w:r>
        <w:tab/>
      </w:r>
      <w:r>
        <w:rPr>
          <w:spacing w:val="-10"/>
        </w:rPr>
        <w:t>о</w:t>
      </w:r>
      <w:r>
        <w:tab/>
      </w:r>
      <w:r>
        <w:rPr>
          <w:spacing w:val="-2"/>
        </w:rPr>
        <w:t>ситуациях</w:t>
      </w:r>
      <w:r>
        <w:tab/>
      </w:r>
      <w:r>
        <w:rPr>
          <w:spacing w:val="-2"/>
        </w:rPr>
        <w:t>возникновения</w:t>
      </w:r>
      <w:r>
        <w:tab/>
      </w:r>
      <w:r>
        <w:rPr>
          <w:spacing w:val="-2"/>
        </w:rPr>
        <w:t>межличностных</w:t>
      </w:r>
      <w:r>
        <w:tab/>
      </w:r>
      <w:r>
        <w:rPr>
          <w:spacing w:val="-10"/>
        </w:rPr>
        <w:t>и</w:t>
      </w:r>
      <w:r>
        <w:tab/>
      </w:r>
      <w:r>
        <w:rPr>
          <w:spacing w:val="-2"/>
        </w:rPr>
        <w:t>групповых конфликтов;</w:t>
      </w:r>
    </w:p>
    <w:p w:rsidR="00CE04F4" w:rsidRDefault="008178F7">
      <w:pPr>
        <w:pStyle w:val="a3"/>
        <w:tabs>
          <w:tab w:val="left" w:pos="2924"/>
          <w:tab w:val="left" w:pos="4353"/>
          <w:tab w:val="left" w:pos="4737"/>
          <w:tab w:val="left" w:pos="6363"/>
          <w:tab w:val="left" w:pos="7480"/>
          <w:tab w:val="left" w:pos="8751"/>
          <w:tab w:val="left" w:pos="9135"/>
        </w:tabs>
        <w:spacing w:line="242" w:lineRule="auto"/>
        <w:ind w:right="571"/>
        <w:jc w:val="left"/>
      </w:pPr>
      <w:r>
        <w:rPr>
          <w:spacing w:val="-2"/>
        </w:rPr>
        <w:t>характеризовать</w:t>
      </w:r>
      <w:r>
        <w:tab/>
      </w:r>
      <w:r>
        <w:rPr>
          <w:spacing w:val="-2"/>
        </w:rPr>
        <w:t>безопасные</w:t>
      </w:r>
      <w:r>
        <w:tab/>
      </w:r>
      <w:r>
        <w:rPr>
          <w:spacing w:val="-10"/>
        </w:rPr>
        <w:t>и</w:t>
      </w:r>
      <w:r>
        <w:tab/>
      </w:r>
      <w:r>
        <w:rPr>
          <w:spacing w:val="-2"/>
        </w:rPr>
        <w:t>эффективные</w:t>
      </w:r>
      <w:r>
        <w:tab/>
      </w:r>
      <w:r>
        <w:rPr>
          <w:spacing w:val="-2"/>
        </w:rPr>
        <w:t>способы</w:t>
      </w:r>
      <w:r>
        <w:tab/>
      </w:r>
      <w:r>
        <w:rPr>
          <w:spacing w:val="-2"/>
        </w:rPr>
        <w:t>избегания</w:t>
      </w:r>
      <w:r>
        <w:tab/>
      </w:r>
      <w:r>
        <w:rPr>
          <w:spacing w:val="-10"/>
        </w:rPr>
        <w:t>и</w:t>
      </w:r>
      <w:r>
        <w:tab/>
      </w:r>
      <w:r>
        <w:rPr>
          <w:spacing w:val="-2"/>
        </w:rPr>
        <w:t xml:space="preserve">разрешения </w:t>
      </w:r>
      <w:r>
        <w:t>конфликтных ситуаций;</w:t>
      </w:r>
    </w:p>
    <w:p w:rsidR="00CE04F4" w:rsidRDefault="008178F7">
      <w:pPr>
        <w:pStyle w:val="a3"/>
        <w:spacing w:line="242" w:lineRule="auto"/>
        <w:jc w:val="left"/>
      </w:pPr>
      <w:r>
        <w:t>иметь</w:t>
      </w:r>
      <w:r>
        <w:rPr>
          <w:spacing w:val="80"/>
        </w:rPr>
        <w:t xml:space="preserve"> </w:t>
      </w:r>
      <w:r>
        <w:t>навыки</w:t>
      </w:r>
      <w:r>
        <w:rPr>
          <w:spacing w:val="80"/>
        </w:rPr>
        <w:t xml:space="preserve"> </w:t>
      </w:r>
      <w:r>
        <w:t>безопасного</w:t>
      </w:r>
      <w:r>
        <w:rPr>
          <w:spacing w:val="80"/>
        </w:rPr>
        <w:t xml:space="preserve"> </w:t>
      </w:r>
      <w:r>
        <w:t>поведения</w:t>
      </w:r>
      <w:r>
        <w:rPr>
          <w:spacing w:val="80"/>
        </w:rPr>
        <w:t xml:space="preserve"> </w:t>
      </w:r>
      <w:r>
        <w:t>для</w:t>
      </w:r>
      <w:r>
        <w:rPr>
          <w:spacing w:val="80"/>
        </w:rPr>
        <w:t xml:space="preserve"> </w:t>
      </w:r>
      <w:r>
        <w:t>снижения</w:t>
      </w:r>
      <w:r>
        <w:rPr>
          <w:spacing w:val="80"/>
        </w:rPr>
        <w:t xml:space="preserve"> </w:t>
      </w:r>
      <w:r>
        <w:t>риска</w:t>
      </w:r>
      <w:r>
        <w:rPr>
          <w:spacing w:val="80"/>
        </w:rPr>
        <w:t xml:space="preserve"> </w:t>
      </w:r>
      <w:r>
        <w:t>конфликта</w:t>
      </w:r>
      <w:r>
        <w:rPr>
          <w:spacing w:val="80"/>
        </w:rPr>
        <w:t xml:space="preserve"> </w:t>
      </w:r>
      <w:r>
        <w:t>и</w:t>
      </w:r>
      <w:r>
        <w:rPr>
          <w:spacing w:val="80"/>
        </w:rPr>
        <w:t xml:space="preserve"> </w:t>
      </w:r>
      <w:r>
        <w:t>безопасных действий при его опасных проявлениях;</w:t>
      </w:r>
    </w:p>
    <w:p w:rsidR="00CE04F4" w:rsidRDefault="008178F7">
      <w:pPr>
        <w:pStyle w:val="a3"/>
        <w:spacing w:line="242" w:lineRule="auto"/>
        <w:ind w:left="991" w:right="563" w:firstLine="0"/>
        <w:jc w:val="left"/>
      </w:pPr>
      <w:r>
        <w:t>характеризовать способ разрешения конфликта с помощью третьей стороны (медиатора); иметь</w:t>
      </w:r>
      <w:r>
        <w:rPr>
          <w:spacing w:val="67"/>
        </w:rPr>
        <w:t xml:space="preserve"> </w:t>
      </w:r>
      <w:r>
        <w:t>представление</w:t>
      </w:r>
      <w:r>
        <w:rPr>
          <w:spacing w:val="65"/>
        </w:rPr>
        <w:t xml:space="preserve"> </w:t>
      </w:r>
      <w:r>
        <w:t>об</w:t>
      </w:r>
      <w:r>
        <w:rPr>
          <w:spacing w:val="40"/>
        </w:rPr>
        <w:t xml:space="preserve"> </w:t>
      </w:r>
      <w:r>
        <w:t>опасных</w:t>
      </w:r>
      <w:r>
        <w:rPr>
          <w:spacing w:val="66"/>
        </w:rPr>
        <w:t xml:space="preserve"> </w:t>
      </w:r>
      <w:r>
        <w:t>формах</w:t>
      </w:r>
      <w:r>
        <w:rPr>
          <w:spacing w:val="66"/>
        </w:rPr>
        <w:t xml:space="preserve"> </w:t>
      </w:r>
      <w:r>
        <w:t>проявления</w:t>
      </w:r>
      <w:r>
        <w:rPr>
          <w:spacing w:val="71"/>
        </w:rPr>
        <w:t xml:space="preserve"> </w:t>
      </w:r>
      <w:r>
        <w:t>конфликта:</w:t>
      </w:r>
      <w:r>
        <w:rPr>
          <w:spacing w:val="66"/>
        </w:rPr>
        <w:t xml:space="preserve"> </w:t>
      </w:r>
      <w:r>
        <w:t>агрессия,</w:t>
      </w:r>
      <w:r>
        <w:rPr>
          <w:spacing w:val="68"/>
        </w:rPr>
        <w:t xml:space="preserve"> </w:t>
      </w:r>
      <w:r>
        <w:t>домашнее</w:t>
      </w:r>
    </w:p>
    <w:p w:rsidR="00CE04F4" w:rsidRDefault="008178F7">
      <w:pPr>
        <w:pStyle w:val="a3"/>
        <w:spacing w:line="271" w:lineRule="exact"/>
        <w:ind w:firstLine="0"/>
        <w:jc w:val="left"/>
      </w:pPr>
      <w:r>
        <w:t>насилие и</w:t>
      </w:r>
      <w:r>
        <w:rPr>
          <w:spacing w:val="2"/>
        </w:rPr>
        <w:t xml:space="preserve"> </w:t>
      </w:r>
      <w:r>
        <w:rPr>
          <w:spacing w:val="-2"/>
        </w:rPr>
        <w:t>буллинг;</w:t>
      </w:r>
    </w:p>
    <w:p w:rsidR="00CE04F4" w:rsidRDefault="008178F7">
      <w:pPr>
        <w:pStyle w:val="a3"/>
        <w:spacing w:line="275" w:lineRule="exact"/>
        <w:ind w:left="991" w:firstLine="0"/>
        <w:jc w:val="left"/>
      </w:pPr>
      <w:r>
        <w:t>характеризовать</w:t>
      </w:r>
      <w:r>
        <w:rPr>
          <w:spacing w:val="-11"/>
        </w:rPr>
        <w:t xml:space="preserve"> </w:t>
      </w:r>
      <w:r>
        <w:t>манипуляции</w:t>
      </w:r>
      <w:r>
        <w:rPr>
          <w:spacing w:val="-5"/>
        </w:rPr>
        <w:t xml:space="preserve"> </w:t>
      </w:r>
      <w:r>
        <w:t>в</w:t>
      </w:r>
      <w:r>
        <w:rPr>
          <w:spacing w:val="-4"/>
        </w:rPr>
        <w:t xml:space="preserve"> </w:t>
      </w:r>
      <w:r>
        <w:t>ходе</w:t>
      </w:r>
      <w:r>
        <w:rPr>
          <w:spacing w:val="-7"/>
        </w:rPr>
        <w:t xml:space="preserve"> </w:t>
      </w:r>
      <w:r>
        <w:t>межличностного</w:t>
      </w:r>
      <w:r>
        <w:rPr>
          <w:spacing w:val="-5"/>
        </w:rPr>
        <w:t xml:space="preserve"> </w:t>
      </w:r>
      <w:r>
        <w:rPr>
          <w:spacing w:val="-2"/>
        </w:rPr>
        <w:t>общения;</w:t>
      </w:r>
    </w:p>
    <w:p w:rsidR="00CE04F4" w:rsidRDefault="008178F7">
      <w:pPr>
        <w:pStyle w:val="a3"/>
        <w:tabs>
          <w:tab w:val="left" w:pos="2459"/>
          <w:tab w:val="left" w:pos="3557"/>
          <w:tab w:val="left" w:pos="5351"/>
          <w:tab w:val="left" w:pos="7461"/>
          <w:tab w:val="left" w:pos="8962"/>
        </w:tabs>
        <w:spacing w:line="242" w:lineRule="auto"/>
        <w:ind w:left="991" w:right="573" w:firstLine="0"/>
        <w:jc w:val="left"/>
      </w:pPr>
      <w:r>
        <w:t xml:space="preserve">раскрывать приемы распознавания манипуляций и знать способы противостояния им; </w:t>
      </w:r>
      <w:r>
        <w:rPr>
          <w:spacing w:val="-2"/>
        </w:rPr>
        <w:t>раскрывать</w:t>
      </w:r>
      <w:r>
        <w:tab/>
      </w:r>
      <w:r>
        <w:rPr>
          <w:spacing w:val="-2"/>
        </w:rPr>
        <w:t>приемы</w:t>
      </w:r>
      <w:r>
        <w:tab/>
      </w:r>
      <w:r>
        <w:rPr>
          <w:spacing w:val="-2"/>
        </w:rPr>
        <w:t>распознавания</w:t>
      </w:r>
      <w:r>
        <w:tab/>
      </w:r>
      <w:r>
        <w:rPr>
          <w:spacing w:val="-2"/>
        </w:rPr>
        <w:t>противозаконных</w:t>
      </w:r>
      <w:r>
        <w:tab/>
      </w:r>
      <w:r>
        <w:rPr>
          <w:spacing w:val="-2"/>
        </w:rPr>
        <w:t>проявлений</w:t>
      </w:r>
      <w:r>
        <w:tab/>
      </w:r>
      <w:r>
        <w:rPr>
          <w:spacing w:val="-2"/>
        </w:rPr>
        <w:t>манипуляции</w:t>
      </w:r>
    </w:p>
    <w:p w:rsidR="00CE04F4" w:rsidRDefault="008178F7">
      <w:pPr>
        <w:pStyle w:val="a3"/>
        <w:ind w:right="569" w:firstLine="0"/>
      </w:pPr>
      <w:r>
        <w:t>(мошенничество,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CE04F4" w:rsidRDefault="008178F7">
      <w:pPr>
        <w:pStyle w:val="a3"/>
        <w:spacing w:line="237" w:lineRule="auto"/>
        <w:ind w:right="563"/>
        <w:jc w:val="left"/>
      </w:pPr>
      <w:r>
        <w:t>характеризовать</w:t>
      </w:r>
      <w:r>
        <w:rPr>
          <w:spacing w:val="40"/>
        </w:rPr>
        <w:t xml:space="preserve"> </w:t>
      </w:r>
      <w:r>
        <w:t>современные</w:t>
      </w:r>
      <w:r>
        <w:rPr>
          <w:spacing w:val="40"/>
        </w:rPr>
        <w:t xml:space="preserve"> </w:t>
      </w:r>
      <w:r>
        <w:t>молодежные</w:t>
      </w:r>
      <w:r>
        <w:rPr>
          <w:spacing w:val="40"/>
        </w:rPr>
        <w:t xml:space="preserve"> </w:t>
      </w:r>
      <w:r>
        <w:t>увлечения</w:t>
      </w:r>
      <w:r>
        <w:rPr>
          <w:spacing w:val="40"/>
        </w:rPr>
        <w:t xml:space="preserve"> </w:t>
      </w:r>
      <w:r>
        <w:t>и</w:t>
      </w:r>
      <w:r>
        <w:rPr>
          <w:spacing w:val="40"/>
        </w:rPr>
        <w:t xml:space="preserve"> </w:t>
      </w:r>
      <w:r>
        <w:t>опасности,</w:t>
      </w:r>
      <w:r>
        <w:rPr>
          <w:spacing w:val="40"/>
        </w:rPr>
        <w:t xml:space="preserve"> </w:t>
      </w:r>
      <w:r>
        <w:t>связанные</w:t>
      </w:r>
      <w:r>
        <w:rPr>
          <w:spacing w:val="40"/>
        </w:rPr>
        <w:t xml:space="preserve"> </w:t>
      </w:r>
      <w:r>
        <w:t>с</w:t>
      </w:r>
      <w:r>
        <w:rPr>
          <w:spacing w:val="40"/>
        </w:rPr>
        <w:t xml:space="preserve"> </w:t>
      </w:r>
      <w:r>
        <w:t>ними, знать правила безопасного поведения;</w:t>
      </w:r>
    </w:p>
    <w:p w:rsidR="00CE04F4" w:rsidRDefault="008178F7">
      <w:pPr>
        <w:pStyle w:val="a3"/>
        <w:ind w:left="991" w:firstLine="0"/>
        <w:jc w:val="left"/>
      </w:pPr>
      <w:r>
        <w:t>иметь</w:t>
      </w:r>
      <w:r>
        <w:rPr>
          <w:spacing w:val="-8"/>
        </w:rPr>
        <w:t xml:space="preserve"> </w:t>
      </w:r>
      <w:r>
        <w:t>навыки</w:t>
      </w:r>
      <w:r>
        <w:rPr>
          <w:spacing w:val="-6"/>
        </w:rPr>
        <w:t xml:space="preserve"> </w:t>
      </w:r>
      <w:r>
        <w:t>безопасного</w:t>
      </w:r>
      <w:r>
        <w:rPr>
          <w:spacing w:val="-2"/>
        </w:rPr>
        <w:t xml:space="preserve"> </w:t>
      </w:r>
      <w:r>
        <w:t>поведения</w:t>
      </w:r>
      <w:r>
        <w:rPr>
          <w:spacing w:val="-3"/>
        </w:rPr>
        <w:t xml:space="preserve"> </w:t>
      </w:r>
      <w:r>
        <w:t>при</w:t>
      </w:r>
      <w:r>
        <w:rPr>
          <w:spacing w:val="-1"/>
        </w:rPr>
        <w:t xml:space="preserve"> </w:t>
      </w:r>
      <w:r>
        <w:t>коммуникации</w:t>
      </w:r>
      <w:r>
        <w:rPr>
          <w:spacing w:val="-2"/>
        </w:rPr>
        <w:t xml:space="preserve"> </w:t>
      </w:r>
      <w:r>
        <w:t>с</w:t>
      </w:r>
      <w:r>
        <w:rPr>
          <w:spacing w:val="-3"/>
        </w:rPr>
        <w:t xml:space="preserve"> </w:t>
      </w:r>
      <w:r>
        <w:t>незнакомыми</w:t>
      </w:r>
      <w:r>
        <w:rPr>
          <w:spacing w:val="-6"/>
        </w:rPr>
        <w:t xml:space="preserve"> </w:t>
      </w:r>
      <w:r>
        <w:rPr>
          <w:spacing w:val="-2"/>
        </w:rPr>
        <w:t>людьми.</w:t>
      </w:r>
    </w:p>
    <w:p w:rsidR="00CE04F4" w:rsidRDefault="008178F7">
      <w:pPr>
        <w:pStyle w:val="Heading4"/>
        <w:spacing w:line="242" w:lineRule="auto"/>
        <w:ind w:left="425" w:firstLine="566"/>
      </w:pPr>
      <w:r>
        <w:t>Предметные</w:t>
      </w:r>
      <w:r>
        <w:rPr>
          <w:spacing w:val="80"/>
          <w:w w:val="150"/>
        </w:rPr>
        <w:t xml:space="preserve"> </w:t>
      </w:r>
      <w:r>
        <w:t>результаты</w:t>
      </w:r>
      <w:r>
        <w:rPr>
          <w:spacing w:val="80"/>
          <w:w w:val="150"/>
        </w:rPr>
        <w:t xml:space="preserve"> </w:t>
      </w:r>
      <w:r>
        <w:t>по</w:t>
      </w:r>
      <w:r>
        <w:rPr>
          <w:spacing w:val="80"/>
          <w:w w:val="150"/>
        </w:rPr>
        <w:t xml:space="preserve"> </w:t>
      </w:r>
      <w:r>
        <w:t>модулю</w:t>
      </w:r>
      <w:r>
        <w:rPr>
          <w:spacing w:val="80"/>
          <w:w w:val="150"/>
        </w:rPr>
        <w:t xml:space="preserve"> </w:t>
      </w:r>
      <w:r>
        <w:t>N</w:t>
      </w:r>
      <w:r>
        <w:rPr>
          <w:spacing w:val="80"/>
          <w:w w:val="150"/>
        </w:rPr>
        <w:t xml:space="preserve"> </w:t>
      </w:r>
      <w:r>
        <w:t>10</w:t>
      </w:r>
      <w:r>
        <w:rPr>
          <w:spacing w:val="80"/>
          <w:w w:val="150"/>
        </w:rPr>
        <w:t xml:space="preserve"> </w:t>
      </w:r>
      <w:r>
        <w:t>"Безопасность</w:t>
      </w:r>
      <w:r>
        <w:rPr>
          <w:spacing w:val="80"/>
          <w:w w:val="150"/>
        </w:rPr>
        <w:t xml:space="preserve"> </w:t>
      </w:r>
      <w:r>
        <w:t>в</w:t>
      </w:r>
      <w:r>
        <w:rPr>
          <w:spacing w:val="80"/>
          <w:w w:val="150"/>
        </w:rPr>
        <w:t xml:space="preserve"> </w:t>
      </w:r>
      <w:r>
        <w:t xml:space="preserve">информационном </w:t>
      </w:r>
      <w:r>
        <w:rPr>
          <w:spacing w:val="-2"/>
        </w:rPr>
        <w:t>пространстве":</w:t>
      </w:r>
    </w:p>
    <w:p w:rsidR="00CE04F4" w:rsidRDefault="008178F7">
      <w:pPr>
        <w:pStyle w:val="a3"/>
        <w:tabs>
          <w:tab w:val="left" w:pos="2358"/>
          <w:tab w:val="left" w:pos="3389"/>
          <w:tab w:val="left" w:pos="4670"/>
          <w:tab w:val="left" w:pos="5591"/>
          <w:tab w:val="left" w:pos="6008"/>
          <w:tab w:val="left" w:pos="7821"/>
          <w:tab w:val="left" w:pos="8152"/>
          <w:tab w:val="left" w:pos="9428"/>
        </w:tabs>
        <w:spacing w:line="242" w:lineRule="auto"/>
        <w:ind w:right="567"/>
        <w:jc w:val="left"/>
      </w:pPr>
      <w:r>
        <w:rPr>
          <w:spacing w:val="-2"/>
        </w:rPr>
        <w:t>раскрывать</w:t>
      </w:r>
      <w:r>
        <w:tab/>
      </w:r>
      <w:r>
        <w:rPr>
          <w:spacing w:val="-2"/>
        </w:rPr>
        <w:t>понятие</w:t>
      </w:r>
      <w:r>
        <w:tab/>
      </w:r>
      <w:r>
        <w:rPr>
          <w:spacing w:val="-2"/>
        </w:rPr>
        <w:t>"цифровая</w:t>
      </w:r>
      <w:r>
        <w:tab/>
      </w:r>
      <w:r>
        <w:rPr>
          <w:spacing w:val="-2"/>
        </w:rPr>
        <w:t>среда",</w:t>
      </w:r>
      <w:r>
        <w:tab/>
      </w:r>
      <w:r>
        <w:rPr>
          <w:spacing w:val="-6"/>
        </w:rPr>
        <w:t>ее</w:t>
      </w:r>
      <w:r>
        <w:tab/>
      </w:r>
      <w:r>
        <w:rPr>
          <w:spacing w:val="-2"/>
        </w:rPr>
        <w:t>характеристики</w:t>
      </w:r>
      <w:r>
        <w:tab/>
      </w:r>
      <w:r>
        <w:rPr>
          <w:spacing w:val="-10"/>
        </w:rPr>
        <w:t>и</w:t>
      </w:r>
      <w:r>
        <w:tab/>
      </w:r>
      <w:r>
        <w:rPr>
          <w:spacing w:val="-2"/>
        </w:rPr>
        <w:t>приводить</w:t>
      </w:r>
      <w:r>
        <w:tab/>
      </w:r>
      <w:r>
        <w:rPr>
          <w:spacing w:val="-2"/>
        </w:rPr>
        <w:t xml:space="preserve">примеры </w:t>
      </w:r>
      <w:r>
        <w:t>информационных и компьютерных угроз;</w:t>
      </w:r>
    </w:p>
    <w:p w:rsidR="00CE04F4" w:rsidRDefault="008178F7">
      <w:pPr>
        <w:pStyle w:val="a3"/>
        <w:spacing w:line="242" w:lineRule="auto"/>
        <w:ind w:left="991" w:right="2347" w:firstLine="0"/>
        <w:jc w:val="left"/>
      </w:pPr>
      <w:r>
        <w:t>объяснять положительные возможности цифровой среды; характеризовать</w:t>
      </w:r>
      <w:r>
        <w:rPr>
          <w:spacing w:val="-7"/>
        </w:rPr>
        <w:t xml:space="preserve"> </w:t>
      </w:r>
      <w:r>
        <w:t>риски</w:t>
      </w:r>
      <w:r>
        <w:rPr>
          <w:spacing w:val="-8"/>
        </w:rPr>
        <w:t xml:space="preserve"> </w:t>
      </w:r>
      <w:r>
        <w:t>и</w:t>
      </w:r>
      <w:r>
        <w:rPr>
          <w:spacing w:val="-3"/>
        </w:rPr>
        <w:t xml:space="preserve"> </w:t>
      </w:r>
      <w:r>
        <w:t>угрозы</w:t>
      </w:r>
      <w:r>
        <w:rPr>
          <w:spacing w:val="-7"/>
        </w:rPr>
        <w:t xml:space="preserve"> </w:t>
      </w:r>
      <w:r>
        <w:t>при</w:t>
      </w:r>
      <w:r>
        <w:rPr>
          <w:spacing w:val="-8"/>
        </w:rPr>
        <w:t xml:space="preserve"> </w:t>
      </w:r>
      <w:r>
        <w:t>использовании</w:t>
      </w:r>
      <w:r>
        <w:rPr>
          <w:spacing w:val="-3"/>
        </w:rPr>
        <w:t xml:space="preserve"> </w:t>
      </w:r>
      <w:r>
        <w:t>Интернета;</w:t>
      </w:r>
    </w:p>
    <w:p w:rsidR="00CE04F4" w:rsidRDefault="008178F7">
      <w:pPr>
        <w:pStyle w:val="a3"/>
        <w:spacing w:line="237" w:lineRule="auto"/>
        <w:jc w:val="left"/>
      </w:pPr>
      <w:r>
        <w:t>знать</w:t>
      </w:r>
      <w:r>
        <w:rPr>
          <w:spacing w:val="80"/>
        </w:rPr>
        <w:t xml:space="preserve"> </w:t>
      </w:r>
      <w:r>
        <w:t>общие</w:t>
      </w:r>
      <w:r>
        <w:rPr>
          <w:spacing w:val="80"/>
        </w:rPr>
        <w:t xml:space="preserve"> </w:t>
      </w:r>
      <w:r>
        <w:t>принципы</w:t>
      </w:r>
      <w:r>
        <w:rPr>
          <w:spacing w:val="80"/>
        </w:rPr>
        <w:t xml:space="preserve"> </w:t>
      </w:r>
      <w:r>
        <w:t>безопасного</w:t>
      </w:r>
      <w:r>
        <w:rPr>
          <w:spacing w:val="80"/>
        </w:rPr>
        <w:t xml:space="preserve"> </w:t>
      </w:r>
      <w:r>
        <w:t>поведения,</w:t>
      </w:r>
      <w:r>
        <w:rPr>
          <w:spacing w:val="80"/>
        </w:rPr>
        <w:t xml:space="preserve"> </w:t>
      </w:r>
      <w:r>
        <w:t>необходимые</w:t>
      </w:r>
      <w:r>
        <w:rPr>
          <w:spacing w:val="80"/>
        </w:rPr>
        <w:t xml:space="preserve"> </w:t>
      </w:r>
      <w:r>
        <w:t>для</w:t>
      </w:r>
      <w:r>
        <w:rPr>
          <w:spacing w:val="80"/>
        </w:rPr>
        <w:t xml:space="preserve"> </w:t>
      </w:r>
      <w:r>
        <w:t>предупреждения</w:t>
      </w:r>
      <w:r>
        <w:rPr>
          <w:spacing w:val="40"/>
        </w:rPr>
        <w:t xml:space="preserve"> </w:t>
      </w:r>
      <w:r>
        <w:t>возникновения опасных ситуаций в личном цифровом пространстве;</w:t>
      </w:r>
    </w:p>
    <w:p w:rsidR="00CE04F4" w:rsidRDefault="008178F7">
      <w:pPr>
        <w:pStyle w:val="a3"/>
        <w:spacing w:line="275" w:lineRule="exact"/>
        <w:ind w:left="991" w:firstLine="0"/>
        <w:jc w:val="left"/>
      </w:pPr>
      <w:r>
        <w:t>характеризовать</w:t>
      </w:r>
      <w:r>
        <w:rPr>
          <w:spacing w:val="-9"/>
        </w:rPr>
        <w:t xml:space="preserve"> </w:t>
      </w:r>
      <w:r>
        <w:t>опасные</w:t>
      </w:r>
      <w:r>
        <w:rPr>
          <w:spacing w:val="-6"/>
        </w:rPr>
        <w:t xml:space="preserve"> </w:t>
      </w:r>
      <w:r>
        <w:t>явления</w:t>
      </w:r>
      <w:r>
        <w:rPr>
          <w:spacing w:val="-6"/>
        </w:rPr>
        <w:t xml:space="preserve"> </w:t>
      </w:r>
      <w:r>
        <w:t>цифровой</w:t>
      </w:r>
      <w:r>
        <w:rPr>
          <w:spacing w:val="1"/>
        </w:rPr>
        <w:t xml:space="preserve"> </w:t>
      </w:r>
      <w:r>
        <w:rPr>
          <w:spacing w:val="-2"/>
        </w:rPr>
        <w:t>среды;</w:t>
      </w:r>
    </w:p>
    <w:p w:rsidR="00CE04F4" w:rsidRDefault="008178F7">
      <w:pPr>
        <w:pStyle w:val="a3"/>
        <w:tabs>
          <w:tab w:val="left" w:pos="3097"/>
          <w:tab w:val="left" w:pos="4675"/>
          <w:tab w:val="left" w:pos="5476"/>
          <w:tab w:val="left" w:pos="7025"/>
          <w:tab w:val="left" w:pos="8281"/>
          <w:tab w:val="left" w:pos="9758"/>
          <w:tab w:val="left" w:pos="10089"/>
        </w:tabs>
        <w:spacing w:line="242" w:lineRule="auto"/>
        <w:ind w:right="572"/>
        <w:jc w:val="left"/>
      </w:pPr>
      <w:r>
        <w:rPr>
          <w:spacing w:val="-2"/>
        </w:rPr>
        <w:t>классифицировать</w:t>
      </w:r>
      <w:r>
        <w:tab/>
        <w:t>и</w:t>
      </w:r>
      <w:r>
        <w:rPr>
          <w:spacing w:val="80"/>
        </w:rPr>
        <w:t xml:space="preserve"> </w:t>
      </w:r>
      <w:r>
        <w:t>оценивать</w:t>
      </w:r>
      <w:r>
        <w:tab/>
      </w:r>
      <w:r>
        <w:rPr>
          <w:spacing w:val="-4"/>
        </w:rPr>
        <w:t>риски</w:t>
      </w:r>
      <w:r>
        <w:tab/>
      </w:r>
      <w:r>
        <w:rPr>
          <w:spacing w:val="-2"/>
        </w:rPr>
        <w:t>вредоносных</w:t>
      </w:r>
      <w:r>
        <w:tab/>
      </w:r>
      <w:r>
        <w:rPr>
          <w:spacing w:val="-2"/>
        </w:rPr>
        <w:t>программ,</w:t>
      </w:r>
      <w:r>
        <w:tab/>
      </w:r>
      <w:r>
        <w:rPr>
          <w:spacing w:val="-2"/>
        </w:rPr>
        <w:t>приложений</w:t>
      </w:r>
      <w:r>
        <w:tab/>
      </w:r>
      <w:r>
        <w:rPr>
          <w:spacing w:val="-10"/>
        </w:rPr>
        <w:t>и</w:t>
      </w:r>
      <w:r>
        <w:tab/>
      </w:r>
      <w:r>
        <w:rPr>
          <w:spacing w:val="-6"/>
        </w:rPr>
        <w:t xml:space="preserve">их </w:t>
      </w:r>
      <w:r>
        <w:rPr>
          <w:spacing w:val="-2"/>
        </w:rPr>
        <w:t>разновидностей;</w:t>
      </w:r>
    </w:p>
    <w:p w:rsidR="00CE04F4" w:rsidRDefault="008178F7">
      <w:pPr>
        <w:pStyle w:val="a3"/>
        <w:spacing w:line="242" w:lineRule="auto"/>
        <w:ind w:right="563"/>
        <w:jc w:val="left"/>
      </w:pPr>
      <w:r>
        <w:t>иметь</w:t>
      </w:r>
      <w:r>
        <w:rPr>
          <w:spacing w:val="40"/>
        </w:rPr>
        <w:t xml:space="preserve"> </w:t>
      </w:r>
      <w:r>
        <w:t>навыки</w:t>
      </w:r>
      <w:r>
        <w:rPr>
          <w:spacing w:val="40"/>
        </w:rPr>
        <w:t xml:space="preserve"> </w:t>
      </w:r>
      <w:r>
        <w:t>соблюдения</w:t>
      </w:r>
      <w:r>
        <w:rPr>
          <w:spacing w:val="40"/>
        </w:rPr>
        <w:t xml:space="preserve"> </w:t>
      </w:r>
      <w:r>
        <w:t>правил</w:t>
      </w:r>
      <w:r>
        <w:rPr>
          <w:spacing w:val="40"/>
        </w:rPr>
        <w:t xml:space="preserve"> </w:t>
      </w:r>
      <w:r>
        <w:t>кибергигиены</w:t>
      </w:r>
      <w:r>
        <w:rPr>
          <w:spacing w:val="40"/>
        </w:rPr>
        <w:t xml:space="preserve"> </w:t>
      </w:r>
      <w:r>
        <w:t>для</w:t>
      </w:r>
      <w:r>
        <w:rPr>
          <w:spacing w:val="40"/>
        </w:rPr>
        <w:t xml:space="preserve"> </w:t>
      </w:r>
      <w:r>
        <w:t>предупреждения</w:t>
      </w:r>
      <w:r>
        <w:rPr>
          <w:spacing w:val="40"/>
        </w:rPr>
        <w:t xml:space="preserve"> </w:t>
      </w:r>
      <w:r>
        <w:t>возникновения</w:t>
      </w:r>
      <w:r>
        <w:rPr>
          <w:spacing w:val="40"/>
        </w:rPr>
        <w:t xml:space="preserve"> </w:t>
      </w:r>
      <w:r>
        <w:t>опасных ситуаций в цифровой среде;</w:t>
      </w:r>
    </w:p>
    <w:p w:rsidR="00CE04F4" w:rsidRDefault="008178F7">
      <w:pPr>
        <w:pStyle w:val="a3"/>
        <w:spacing w:line="242" w:lineRule="auto"/>
        <w:jc w:val="left"/>
      </w:pPr>
      <w:r>
        <w:t>характеризовать</w:t>
      </w:r>
      <w:r>
        <w:rPr>
          <w:spacing w:val="80"/>
        </w:rPr>
        <w:t xml:space="preserve"> </w:t>
      </w:r>
      <w:r>
        <w:t>основные</w:t>
      </w:r>
      <w:r>
        <w:rPr>
          <w:spacing w:val="80"/>
        </w:rPr>
        <w:t xml:space="preserve"> </w:t>
      </w:r>
      <w:r>
        <w:t>виды</w:t>
      </w:r>
      <w:r>
        <w:rPr>
          <w:spacing w:val="80"/>
        </w:rPr>
        <w:t xml:space="preserve"> </w:t>
      </w:r>
      <w:r>
        <w:t>опасного</w:t>
      </w:r>
      <w:r>
        <w:rPr>
          <w:spacing w:val="80"/>
        </w:rPr>
        <w:t xml:space="preserve"> </w:t>
      </w:r>
      <w:r>
        <w:t>и</w:t>
      </w:r>
      <w:r>
        <w:rPr>
          <w:spacing w:val="80"/>
        </w:rPr>
        <w:t xml:space="preserve"> </w:t>
      </w:r>
      <w:r>
        <w:t>запрещенного</w:t>
      </w:r>
      <w:r>
        <w:rPr>
          <w:spacing w:val="80"/>
        </w:rPr>
        <w:t xml:space="preserve"> </w:t>
      </w:r>
      <w:r>
        <w:t>контента</w:t>
      </w:r>
      <w:r>
        <w:rPr>
          <w:spacing w:val="80"/>
        </w:rPr>
        <w:t xml:space="preserve"> </w:t>
      </w:r>
      <w:r>
        <w:t>в</w:t>
      </w:r>
      <w:r>
        <w:rPr>
          <w:spacing w:val="80"/>
        </w:rPr>
        <w:t xml:space="preserve"> </w:t>
      </w:r>
      <w:r>
        <w:t>Интернете</w:t>
      </w:r>
      <w:r>
        <w:rPr>
          <w:spacing w:val="80"/>
        </w:rPr>
        <w:t xml:space="preserve"> </w:t>
      </w:r>
      <w:r>
        <w:t>и характеризовать его признаки;</w:t>
      </w:r>
    </w:p>
    <w:p w:rsidR="00CE04F4" w:rsidRDefault="008178F7">
      <w:pPr>
        <w:pStyle w:val="a3"/>
        <w:tabs>
          <w:tab w:val="left" w:pos="2440"/>
          <w:tab w:val="left" w:pos="3514"/>
          <w:tab w:val="left" w:pos="5288"/>
          <w:tab w:val="left" w:pos="6727"/>
          <w:tab w:val="left" w:pos="7384"/>
          <w:tab w:val="left" w:pos="9197"/>
        </w:tabs>
        <w:spacing w:line="242" w:lineRule="auto"/>
        <w:ind w:right="568"/>
        <w:jc w:val="left"/>
      </w:pPr>
      <w:r>
        <w:rPr>
          <w:spacing w:val="-2"/>
        </w:rPr>
        <w:t>раскрывать</w:t>
      </w:r>
      <w:r>
        <w:tab/>
      </w:r>
      <w:r>
        <w:rPr>
          <w:spacing w:val="-2"/>
        </w:rPr>
        <w:t>приемы</w:t>
      </w:r>
      <w:r>
        <w:tab/>
      </w:r>
      <w:r>
        <w:rPr>
          <w:spacing w:val="-2"/>
        </w:rPr>
        <w:t>распознавания</w:t>
      </w:r>
      <w:r>
        <w:tab/>
      </w:r>
      <w:r>
        <w:rPr>
          <w:spacing w:val="-2"/>
        </w:rPr>
        <w:t>опасностей</w:t>
      </w:r>
      <w:r>
        <w:tab/>
      </w:r>
      <w:r>
        <w:rPr>
          <w:spacing w:val="-4"/>
        </w:rPr>
        <w:t>при</w:t>
      </w:r>
      <w:r>
        <w:tab/>
      </w:r>
      <w:r>
        <w:rPr>
          <w:spacing w:val="-2"/>
        </w:rPr>
        <w:t>использовании</w:t>
      </w:r>
      <w:r>
        <w:tab/>
      </w:r>
      <w:r>
        <w:rPr>
          <w:spacing w:val="-2"/>
        </w:rPr>
        <w:t xml:space="preserve">Интернета; </w:t>
      </w:r>
      <w:r>
        <w:t>характеризовать противоправные действия в Интернете;</w:t>
      </w:r>
    </w:p>
    <w:p w:rsidR="00CE04F4" w:rsidRDefault="008178F7">
      <w:pPr>
        <w:pStyle w:val="a3"/>
        <w:spacing w:line="271" w:lineRule="exact"/>
        <w:ind w:left="991" w:firstLine="0"/>
        <w:jc w:val="left"/>
      </w:pPr>
      <w:r>
        <w:t>иметь</w:t>
      </w:r>
      <w:r>
        <w:rPr>
          <w:spacing w:val="63"/>
        </w:rPr>
        <w:t xml:space="preserve"> </w:t>
      </w:r>
      <w:r>
        <w:t>навыки</w:t>
      </w:r>
      <w:r>
        <w:rPr>
          <w:spacing w:val="66"/>
        </w:rPr>
        <w:t xml:space="preserve"> </w:t>
      </w:r>
      <w:r>
        <w:t>соблюдения</w:t>
      </w:r>
      <w:r>
        <w:rPr>
          <w:spacing w:val="70"/>
        </w:rPr>
        <w:t xml:space="preserve"> </w:t>
      </w:r>
      <w:r>
        <w:t>правил</w:t>
      </w:r>
      <w:r>
        <w:rPr>
          <w:spacing w:val="65"/>
        </w:rPr>
        <w:t xml:space="preserve"> </w:t>
      </w:r>
      <w:r>
        <w:t>цифрового</w:t>
      </w:r>
      <w:r>
        <w:rPr>
          <w:spacing w:val="70"/>
        </w:rPr>
        <w:t xml:space="preserve"> </w:t>
      </w:r>
      <w:r>
        <w:t>поведения,</w:t>
      </w:r>
      <w:r>
        <w:rPr>
          <w:spacing w:val="67"/>
        </w:rPr>
        <w:t xml:space="preserve"> </w:t>
      </w:r>
      <w:r>
        <w:t>необходимых</w:t>
      </w:r>
      <w:r>
        <w:rPr>
          <w:spacing w:val="65"/>
        </w:rPr>
        <w:t xml:space="preserve"> </w:t>
      </w:r>
      <w:r>
        <w:t>для</w:t>
      </w:r>
      <w:r>
        <w:rPr>
          <w:spacing w:val="70"/>
        </w:rPr>
        <w:t xml:space="preserve"> </w:t>
      </w:r>
      <w:r>
        <w:rPr>
          <w:spacing w:val="-2"/>
        </w:rPr>
        <w:t>снижения</w:t>
      </w:r>
    </w:p>
    <w:p w:rsidR="00CE04F4" w:rsidRDefault="00CE04F4">
      <w:pPr>
        <w:pStyle w:val="a3"/>
        <w:spacing w:line="271" w:lineRule="exact"/>
        <w:jc w:val="left"/>
        <w:sectPr w:rsidR="00CE04F4">
          <w:pgSz w:w="11910" w:h="16840"/>
          <w:pgMar w:top="620" w:right="283" w:bottom="480" w:left="708" w:header="0" w:footer="292" w:gutter="0"/>
          <w:cols w:space="720"/>
        </w:sectPr>
      </w:pPr>
    </w:p>
    <w:p w:rsidR="00CE04F4" w:rsidRDefault="008178F7">
      <w:pPr>
        <w:pStyle w:val="a3"/>
        <w:spacing w:before="66" w:line="237" w:lineRule="auto"/>
        <w:ind w:firstLine="0"/>
        <w:jc w:val="left"/>
      </w:pPr>
      <w:r>
        <w:t>рисков</w:t>
      </w:r>
      <w:r>
        <w:rPr>
          <w:spacing w:val="80"/>
          <w:w w:val="150"/>
        </w:rPr>
        <w:t xml:space="preserve"> </w:t>
      </w:r>
      <w:r>
        <w:t>и</w:t>
      </w:r>
      <w:r>
        <w:rPr>
          <w:spacing w:val="80"/>
          <w:w w:val="150"/>
        </w:rPr>
        <w:t xml:space="preserve"> </w:t>
      </w:r>
      <w:r>
        <w:t>угроз</w:t>
      </w:r>
      <w:r>
        <w:rPr>
          <w:spacing w:val="80"/>
          <w:w w:val="150"/>
        </w:rPr>
        <w:t xml:space="preserve"> </w:t>
      </w:r>
      <w:r>
        <w:t>при</w:t>
      </w:r>
      <w:r>
        <w:rPr>
          <w:spacing w:val="80"/>
          <w:w w:val="150"/>
        </w:rPr>
        <w:t xml:space="preserve"> </w:t>
      </w:r>
      <w:r>
        <w:t>использовании</w:t>
      </w:r>
      <w:r>
        <w:rPr>
          <w:spacing w:val="80"/>
          <w:w w:val="150"/>
        </w:rPr>
        <w:t xml:space="preserve"> </w:t>
      </w:r>
      <w:r>
        <w:t>Интернета</w:t>
      </w:r>
      <w:r>
        <w:rPr>
          <w:spacing w:val="80"/>
          <w:w w:val="150"/>
        </w:rPr>
        <w:t xml:space="preserve"> </w:t>
      </w:r>
      <w:r>
        <w:t>(кибербуллинга,</w:t>
      </w:r>
      <w:r>
        <w:rPr>
          <w:spacing w:val="80"/>
          <w:w w:val="150"/>
        </w:rPr>
        <w:t xml:space="preserve"> </w:t>
      </w:r>
      <w:r>
        <w:t>вербовки</w:t>
      </w:r>
      <w:r>
        <w:rPr>
          <w:spacing w:val="80"/>
          <w:w w:val="150"/>
        </w:rPr>
        <w:t xml:space="preserve"> </w:t>
      </w:r>
      <w:r>
        <w:t>в</w:t>
      </w:r>
      <w:r>
        <w:rPr>
          <w:spacing w:val="80"/>
          <w:w w:val="150"/>
        </w:rPr>
        <w:t xml:space="preserve"> </w:t>
      </w:r>
      <w:r>
        <w:t>различные организации и группы);</w:t>
      </w:r>
    </w:p>
    <w:p w:rsidR="00CE04F4" w:rsidRDefault="008178F7">
      <w:pPr>
        <w:pStyle w:val="a3"/>
        <w:spacing w:before="4" w:line="275" w:lineRule="exact"/>
        <w:ind w:left="991" w:firstLine="0"/>
        <w:jc w:val="left"/>
      </w:pPr>
      <w:r>
        <w:t>характеризовать</w:t>
      </w:r>
      <w:r>
        <w:rPr>
          <w:spacing w:val="-8"/>
        </w:rPr>
        <w:t xml:space="preserve"> </w:t>
      </w:r>
      <w:r>
        <w:t>деструктивные</w:t>
      </w:r>
      <w:r>
        <w:rPr>
          <w:spacing w:val="-3"/>
        </w:rPr>
        <w:t xml:space="preserve"> </w:t>
      </w:r>
      <w:r>
        <w:t>течения</w:t>
      </w:r>
      <w:r>
        <w:rPr>
          <w:spacing w:val="-7"/>
        </w:rPr>
        <w:t xml:space="preserve"> </w:t>
      </w:r>
      <w:r>
        <w:t>в</w:t>
      </w:r>
      <w:r>
        <w:rPr>
          <w:spacing w:val="-2"/>
        </w:rPr>
        <w:t xml:space="preserve"> </w:t>
      </w:r>
      <w:r>
        <w:t>Интернете,</w:t>
      </w:r>
      <w:r>
        <w:rPr>
          <w:spacing w:val="-1"/>
        </w:rPr>
        <w:t xml:space="preserve"> </w:t>
      </w:r>
      <w:r>
        <w:t>их</w:t>
      </w:r>
      <w:r>
        <w:rPr>
          <w:spacing w:val="-7"/>
        </w:rPr>
        <w:t xml:space="preserve"> </w:t>
      </w:r>
      <w:r>
        <w:t>признаки</w:t>
      </w:r>
      <w:r>
        <w:rPr>
          <w:spacing w:val="-2"/>
        </w:rPr>
        <w:t xml:space="preserve"> </w:t>
      </w:r>
      <w:r>
        <w:t>и</w:t>
      </w:r>
      <w:r>
        <w:rPr>
          <w:spacing w:val="-10"/>
        </w:rPr>
        <w:t xml:space="preserve"> </w:t>
      </w:r>
      <w:r>
        <w:rPr>
          <w:spacing w:val="-2"/>
        </w:rPr>
        <w:t>опасности;</w:t>
      </w:r>
    </w:p>
    <w:p w:rsidR="00CE04F4" w:rsidRDefault="008178F7">
      <w:pPr>
        <w:pStyle w:val="a3"/>
        <w:spacing w:line="242" w:lineRule="auto"/>
        <w:ind w:right="563"/>
        <w:jc w:val="left"/>
      </w:pPr>
      <w:r>
        <w:t>иметь</w:t>
      </w:r>
      <w:r>
        <w:rPr>
          <w:spacing w:val="39"/>
        </w:rPr>
        <w:t xml:space="preserve"> </w:t>
      </w:r>
      <w:r>
        <w:t>навыки</w:t>
      </w:r>
      <w:r>
        <w:rPr>
          <w:spacing w:val="39"/>
        </w:rPr>
        <w:t xml:space="preserve"> </w:t>
      </w:r>
      <w:r>
        <w:t>соблюдения</w:t>
      </w:r>
      <w:r>
        <w:rPr>
          <w:spacing w:val="38"/>
        </w:rPr>
        <w:t xml:space="preserve"> </w:t>
      </w:r>
      <w:r>
        <w:t>правил</w:t>
      </w:r>
      <w:r>
        <w:rPr>
          <w:spacing w:val="38"/>
        </w:rPr>
        <w:t xml:space="preserve"> </w:t>
      </w:r>
      <w:r>
        <w:t>безопасного</w:t>
      </w:r>
      <w:r>
        <w:rPr>
          <w:spacing w:val="40"/>
        </w:rPr>
        <w:t xml:space="preserve"> </w:t>
      </w:r>
      <w:r>
        <w:t>использования</w:t>
      </w:r>
      <w:r>
        <w:rPr>
          <w:spacing w:val="38"/>
        </w:rPr>
        <w:t xml:space="preserve"> </w:t>
      </w:r>
      <w:r>
        <w:t>Интернета,</w:t>
      </w:r>
      <w:r>
        <w:rPr>
          <w:spacing w:val="40"/>
        </w:rPr>
        <w:t xml:space="preserve"> </w:t>
      </w:r>
      <w:r>
        <w:t>необходимых для снижения рисков и угроз вовлечения в различную деструктивную деятельность.</w:t>
      </w:r>
    </w:p>
    <w:p w:rsidR="00CE04F4" w:rsidRDefault="008178F7">
      <w:pPr>
        <w:pStyle w:val="Heading4"/>
        <w:spacing w:line="242" w:lineRule="auto"/>
        <w:ind w:left="425" w:firstLine="566"/>
      </w:pPr>
      <w:r>
        <w:t xml:space="preserve">Предметные результаты по модулю N 11 "Основы противодействия экстремизму и </w:t>
      </w:r>
      <w:r>
        <w:rPr>
          <w:spacing w:val="-2"/>
        </w:rPr>
        <w:t>терроризму":</w:t>
      </w:r>
    </w:p>
    <w:p w:rsidR="00CE04F4" w:rsidRDefault="008178F7">
      <w:pPr>
        <w:pStyle w:val="a3"/>
        <w:tabs>
          <w:tab w:val="left" w:pos="2310"/>
          <w:tab w:val="left" w:pos="3422"/>
          <w:tab w:val="left" w:pos="5082"/>
          <w:tab w:val="left" w:pos="5494"/>
          <w:tab w:val="left" w:pos="7096"/>
          <w:tab w:val="left" w:pos="8540"/>
          <w:tab w:val="left" w:pos="9068"/>
        </w:tabs>
        <w:spacing w:line="242" w:lineRule="auto"/>
        <w:ind w:right="573"/>
        <w:jc w:val="left"/>
      </w:pPr>
      <w:r>
        <w:rPr>
          <w:spacing w:val="-2"/>
        </w:rPr>
        <w:t>объяснять</w:t>
      </w:r>
      <w:r>
        <w:tab/>
      </w:r>
      <w:r>
        <w:rPr>
          <w:spacing w:val="-2"/>
        </w:rPr>
        <w:t>понятия</w:t>
      </w:r>
      <w:r>
        <w:tab/>
      </w:r>
      <w:r>
        <w:rPr>
          <w:spacing w:val="-2"/>
        </w:rPr>
        <w:t>"экстремизм"</w:t>
      </w:r>
      <w:r>
        <w:tab/>
      </w:r>
      <w:r>
        <w:rPr>
          <w:spacing w:val="-10"/>
        </w:rPr>
        <w:t>и</w:t>
      </w:r>
      <w:r>
        <w:tab/>
      </w:r>
      <w:r>
        <w:rPr>
          <w:spacing w:val="-2"/>
        </w:rPr>
        <w:t>"терроризм",</w:t>
      </w:r>
      <w:r>
        <w:tab/>
      </w:r>
      <w:r>
        <w:rPr>
          <w:spacing w:val="-2"/>
        </w:rPr>
        <w:t>раскрывать</w:t>
      </w:r>
      <w:r>
        <w:tab/>
      </w:r>
      <w:r>
        <w:rPr>
          <w:spacing w:val="-6"/>
        </w:rPr>
        <w:t>их</w:t>
      </w:r>
      <w:r>
        <w:tab/>
      </w:r>
      <w:r>
        <w:rPr>
          <w:spacing w:val="-2"/>
        </w:rPr>
        <w:t xml:space="preserve">содержание, </w:t>
      </w:r>
      <w:r>
        <w:t>характеризовать причины, возможные варианты проявления и их последствия;</w:t>
      </w:r>
    </w:p>
    <w:p w:rsidR="00CE04F4" w:rsidRDefault="008178F7">
      <w:pPr>
        <w:pStyle w:val="a3"/>
        <w:spacing w:line="242" w:lineRule="auto"/>
        <w:jc w:val="left"/>
      </w:pPr>
      <w:r>
        <w:t>раскрывать</w:t>
      </w:r>
      <w:r>
        <w:rPr>
          <w:spacing w:val="80"/>
        </w:rPr>
        <w:t xml:space="preserve"> </w:t>
      </w:r>
      <w:r>
        <w:t>цели</w:t>
      </w:r>
      <w:r>
        <w:rPr>
          <w:spacing w:val="80"/>
        </w:rPr>
        <w:t xml:space="preserve"> </w:t>
      </w:r>
      <w:r>
        <w:t>и</w:t>
      </w:r>
      <w:r>
        <w:rPr>
          <w:spacing w:val="80"/>
        </w:rPr>
        <w:t xml:space="preserve"> </w:t>
      </w:r>
      <w:r>
        <w:t>формы</w:t>
      </w:r>
      <w:r>
        <w:rPr>
          <w:spacing w:val="80"/>
        </w:rPr>
        <w:t xml:space="preserve"> </w:t>
      </w:r>
      <w:r>
        <w:t>проявления</w:t>
      </w:r>
      <w:r>
        <w:rPr>
          <w:spacing w:val="80"/>
        </w:rPr>
        <w:t xml:space="preserve"> </w:t>
      </w:r>
      <w:r>
        <w:t>террористических</w:t>
      </w:r>
      <w:r>
        <w:rPr>
          <w:spacing w:val="80"/>
        </w:rPr>
        <w:t xml:space="preserve"> </w:t>
      </w:r>
      <w:r>
        <w:t>актов,</w:t>
      </w:r>
      <w:r>
        <w:rPr>
          <w:spacing w:val="80"/>
        </w:rPr>
        <w:t xml:space="preserve"> </w:t>
      </w:r>
      <w:r>
        <w:t>характеризовать</w:t>
      </w:r>
      <w:r>
        <w:rPr>
          <w:spacing w:val="80"/>
        </w:rPr>
        <w:t xml:space="preserve"> </w:t>
      </w:r>
      <w:r>
        <w:t xml:space="preserve">их </w:t>
      </w:r>
      <w:r>
        <w:rPr>
          <w:spacing w:val="-2"/>
        </w:rPr>
        <w:t>последствия;</w:t>
      </w:r>
    </w:p>
    <w:p w:rsidR="00CE04F4" w:rsidRDefault="008178F7">
      <w:pPr>
        <w:pStyle w:val="a3"/>
        <w:tabs>
          <w:tab w:val="left" w:pos="2459"/>
          <w:tab w:val="left" w:pos="3509"/>
          <w:tab w:val="left" w:pos="6972"/>
          <w:tab w:val="left" w:pos="8201"/>
          <w:tab w:val="left" w:pos="8973"/>
          <w:tab w:val="left" w:pos="10234"/>
        </w:tabs>
        <w:spacing w:line="242" w:lineRule="auto"/>
        <w:ind w:right="562"/>
        <w:jc w:val="left"/>
      </w:pPr>
      <w:r>
        <w:rPr>
          <w:spacing w:val="-2"/>
        </w:rPr>
        <w:t>раскрывать</w:t>
      </w:r>
      <w:r>
        <w:tab/>
      </w:r>
      <w:r>
        <w:rPr>
          <w:spacing w:val="-2"/>
        </w:rPr>
        <w:t>основы</w:t>
      </w:r>
      <w:r>
        <w:tab/>
      </w:r>
      <w:r>
        <w:rPr>
          <w:spacing w:val="-2"/>
        </w:rPr>
        <w:t>общественно-государственной</w:t>
      </w:r>
      <w:r>
        <w:tab/>
      </w:r>
      <w:r>
        <w:rPr>
          <w:spacing w:val="-2"/>
        </w:rPr>
        <w:t>системы,</w:t>
      </w:r>
      <w:r>
        <w:tab/>
      </w:r>
      <w:r>
        <w:rPr>
          <w:spacing w:val="-4"/>
        </w:rPr>
        <w:t>роль</w:t>
      </w:r>
      <w:r>
        <w:tab/>
      </w:r>
      <w:r>
        <w:rPr>
          <w:spacing w:val="-2"/>
        </w:rPr>
        <w:t>личности</w:t>
      </w:r>
      <w:r>
        <w:tab/>
      </w:r>
      <w:r>
        <w:rPr>
          <w:spacing w:val="-10"/>
        </w:rPr>
        <w:t xml:space="preserve">в </w:t>
      </w:r>
      <w:r>
        <w:t>противодействии экстремизму и терроризму;</w:t>
      </w:r>
    </w:p>
    <w:p w:rsidR="00CE04F4" w:rsidRDefault="008178F7">
      <w:pPr>
        <w:pStyle w:val="a3"/>
        <w:spacing w:line="242" w:lineRule="auto"/>
        <w:ind w:left="991" w:firstLine="0"/>
        <w:jc w:val="left"/>
      </w:pPr>
      <w:r>
        <w:t>знать</w:t>
      </w:r>
      <w:r>
        <w:rPr>
          <w:spacing w:val="-2"/>
        </w:rPr>
        <w:t xml:space="preserve"> </w:t>
      </w:r>
      <w:r>
        <w:t>уровни</w:t>
      </w:r>
      <w:r>
        <w:rPr>
          <w:spacing w:val="-7"/>
        </w:rPr>
        <w:t xml:space="preserve"> </w:t>
      </w:r>
      <w:r>
        <w:t>террористической</w:t>
      </w:r>
      <w:r>
        <w:rPr>
          <w:spacing w:val="-11"/>
        </w:rPr>
        <w:t xml:space="preserve"> </w:t>
      </w:r>
      <w:r>
        <w:t>опасности</w:t>
      </w:r>
      <w:r>
        <w:rPr>
          <w:spacing w:val="-6"/>
        </w:rPr>
        <w:t xml:space="preserve"> </w:t>
      </w:r>
      <w:r>
        <w:t>и</w:t>
      </w:r>
      <w:r>
        <w:rPr>
          <w:spacing w:val="-7"/>
        </w:rPr>
        <w:t xml:space="preserve"> </w:t>
      </w:r>
      <w:r>
        <w:t>цели</w:t>
      </w:r>
      <w:r>
        <w:rPr>
          <w:spacing w:val="-2"/>
        </w:rPr>
        <w:t xml:space="preserve"> </w:t>
      </w:r>
      <w:r>
        <w:t>контртеррористической</w:t>
      </w:r>
      <w:r>
        <w:rPr>
          <w:spacing w:val="-7"/>
        </w:rPr>
        <w:t xml:space="preserve"> </w:t>
      </w:r>
      <w:r>
        <w:t>операции; характеризовать признаки вовлечения в террористическую деятельность;</w:t>
      </w:r>
    </w:p>
    <w:p w:rsidR="00CE04F4" w:rsidRDefault="008178F7">
      <w:pPr>
        <w:pStyle w:val="a3"/>
        <w:spacing w:line="242" w:lineRule="auto"/>
        <w:jc w:val="left"/>
      </w:pPr>
      <w:r>
        <w:t>иметь</w:t>
      </w:r>
      <w:r>
        <w:rPr>
          <w:spacing w:val="80"/>
        </w:rPr>
        <w:t xml:space="preserve"> </w:t>
      </w:r>
      <w:r>
        <w:t>навыки</w:t>
      </w:r>
      <w:r>
        <w:rPr>
          <w:spacing w:val="80"/>
        </w:rPr>
        <w:t xml:space="preserve"> </w:t>
      </w:r>
      <w:r>
        <w:t>соблюдения</w:t>
      </w:r>
      <w:r>
        <w:rPr>
          <w:spacing w:val="80"/>
        </w:rPr>
        <w:t xml:space="preserve"> </w:t>
      </w:r>
      <w:r>
        <w:t>правил</w:t>
      </w:r>
      <w:r>
        <w:rPr>
          <w:spacing w:val="80"/>
        </w:rPr>
        <w:t xml:space="preserve"> </w:t>
      </w:r>
      <w:r>
        <w:t>антитеррористического</w:t>
      </w:r>
      <w:r>
        <w:rPr>
          <w:spacing w:val="80"/>
        </w:rPr>
        <w:t xml:space="preserve"> </w:t>
      </w:r>
      <w:r>
        <w:t>поведения</w:t>
      </w:r>
      <w:r>
        <w:rPr>
          <w:spacing w:val="80"/>
        </w:rPr>
        <w:t xml:space="preserve"> </w:t>
      </w:r>
      <w:r>
        <w:t>и</w:t>
      </w:r>
      <w:r>
        <w:rPr>
          <w:spacing w:val="80"/>
        </w:rPr>
        <w:t xml:space="preserve"> </w:t>
      </w:r>
      <w:r>
        <w:t>безопасных действий при обнаружении признаков вербовки;</w:t>
      </w:r>
    </w:p>
    <w:p w:rsidR="00CE04F4" w:rsidRDefault="008178F7">
      <w:pPr>
        <w:pStyle w:val="a3"/>
        <w:ind w:right="558"/>
        <w:jc w:val="right"/>
      </w:pPr>
      <w:r>
        <w:t>иметь</w:t>
      </w:r>
      <w:r>
        <w:rPr>
          <w:spacing w:val="80"/>
        </w:rPr>
        <w:t xml:space="preserve"> </w:t>
      </w:r>
      <w:r>
        <w:t>представление</w:t>
      </w:r>
      <w:r>
        <w:rPr>
          <w:spacing w:val="80"/>
        </w:rPr>
        <w:t xml:space="preserve"> </w:t>
      </w:r>
      <w:r>
        <w:t>о</w:t>
      </w:r>
      <w:r>
        <w:rPr>
          <w:spacing w:val="80"/>
        </w:rPr>
        <w:t xml:space="preserve"> </w:t>
      </w:r>
      <w:r>
        <w:t>признаках</w:t>
      </w:r>
      <w:r>
        <w:rPr>
          <w:spacing w:val="80"/>
        </w:rPr>
        <w:t xml:space="preserve"> </w:t>
      </w:r>
      <w:r>
        <w:t>подготовки</w:t>
      </w:r>
      <w:r>
        <w:rPr>
          <w:spacing w:val="80"/>
        </w:rPr>
        <w:t xml:space="preserve"> </w:t>
      </w:r>
      <w:r>
        <w:t>различных</w:t>
      </w:r>
      <w:r>
        <w:rPr>
          <w:spacing w:val="80"/>
        </w:rPr>
        <w:t xml:space="preserve"> </w:t>
      </w:r>
      <w:r>
        <w:t>форм</w:t>
      </w:r>
      <w:r>
        <w:rPr>
          <w:spacing w:val="80"/>
        </w:rPr>
        <w:t xml:space="preserve"> </w:t>
      </w:r>
      <w:r>
        <w:t>терактов,</w:t>
      </w:r>
      <w:r>
        <w:rPr>
          <w:spacing w:val="80"/>
        </w:rPr>
        <w:t xml:space="preserve"> </w:t>
      </w:r>
      <w:r>
        <w:t>объяснять признаки подозрительных предметов, иметь навыки безопасных действий при их</w:t>
      </w:r>
      <w:r>
        <w:rPr>
          <w:spacing w:val="-4"/>
        </w:rPr>
        <w:t xml:space="preserve"> </w:t>
      </w:r>
      <w:r>
        <w:t>обнаружении; иметь представление о безопасных действиях в случае теракта (нападение террористов и попытка</w:t>
      </w:r>
      <w:r>
        <w:rPr>
          <w:spacing w:val="62"/>
        </w:rPr>
        <w:t xml:space="preserve"> </w:t>
      </w:r>
      <w:r>
        <w:t>захвата</w:t>
      </w:r>
      <w:r>
        <w:rPr>
          <w:spacing w:val="66"/>
        </w:rPr>
        <w:t xml:space="preserve"> </w:t>
      </w:r>
      <w:r>
        <w:t>заложников,</w:t>
      </w:r>
      <w:r>
        <w:rPr>
          <w:spacing w:val="67"/>
        </w:rPr>
        <w:t xml:space="preserve"> </w:t>
      </w:r>
      <w:r>
        <w:t>попадание</w:t>
      </w:r>
      <w:r>
        <w:rPr>
          <w:spacing w:val="65"/>
        </w:rPr>
        <w:t xml:space="preserve"> </w:t>
      </w:r>
      <w:r>
        <w:t>в</w:t>
      </w:r>
      <w:r>
        <w:rPr>
          <w:spacing w:val="67"/>
        </w:rPr>
        <w:t xml:space="preserve"> </w:t>
      </w:r>
      <w:r>
        <w:t>заложники,</w:t>
      </w:r>
      <w:r>
        <w:rPr>
          <w:spacing w:val="63"/>
        </w:rPr>
        <w:t xml:space="preserve"> </w:t>
      </w:r>
      <w:r>
        <w:t>огневой</w:t>
      </w:r>
      <w:r>
        <w:rPr>
          <w:spacing w:val="66"/>
        </w:rPr>
        <w:t xml:space="preserve"> </w:t>
      </w:r>
      <w:r>
        <w:t>налет,</w:t>
      </w:r>
      <w:r>
        <w:rPr>
          <w:spacing w:val="69"/>
        </w:rPr>
        <w:t xml:space="preserve"> </w:t>
      </w:r>
      <w:r>
        <w:t>наезд</w:t>
      </w:r>
      <w:r>
        <w:rPr>
          <w:spacing w:val="64"/>
        </w:rPr>
        <w:t xml:space="preserve"> </w:t>
      </w:r>
      <w:r>
        <w:rPr>
          <w:spacing w:val="-2"/>
        </w:rPr>
        <w:t>транспортного</w:t>
      </w:r>
    </w:p>
    <w:p w:rsidR="00CE04F4" w:rsidRDefault="008178F7">
      <w:pPr>
        <w:pStyle w:val="a3"/>
        <w:ind w:firstLine="0"/>
        <w:jc w:val="left"/>
      </w:pPr>
      <w:r>
        <w:t>средства,</w:t>
      </w:r>
      <w:r>
        <w:rPr>
          <w:spacing w:val="-3"/>
        </w:rPr>
        <w:t xml:space="preserve"> </w:t>
      </w:r>
      <w:r>
        <w:t>подрыв</w:t>
      </w:r>
      <w:r>
        <w:rPr>
          <w:spacing w:val="-6"/>
        </w:rPr>
        <w:t xml:space="preserve"> </w:t>
      </w:r>
      <w:r>
        <w:t xml:space="preserve">взрывного </w:t>
      </w:r>
      <w:r>
        <w:rPr>
          <w:spacing w:val="-2"/>
        </w:rPr>
        <w:t>устройства).</w:t>
      </w:r>
    </w:p>
    <w:p w:rsidR="00CE04F4" w:rsidRDefault="008178F7">
      <w:pPr>
        <w:pStyle w:val="a3"/>
        <w:spacing w:line="237" w:lineRule="auto"/>
        <w:jc w:val="left"/>
      </w:pPr>
      <w:r>
        <w:t>Образовательная организация вправе самостоятельно определять последовательность для освоения обучающимися модулей ОБЗР.</w:t>
      </w:r>
    </w:p>
    <w:p w:rsidR="00CE04F4" w:rsidRDefault="008178F7" w:rsidP="00492A9C">
      <w:pPr>
        <w:pStyle w:val="Heading2"/>
        <w:numPr>
          <w:ilvl w:val="2"/>
          <w:numId w:val="180"/>
        </w:numPr>
        <w:tabs>
          <w:tab w:val="left" w:pos="3323"/>
        </w:tabs>
        <w:spacing w:before="250" w:line="322" w:lineRule="exact"/>
        <w:ind w:left="3323" w:hanging="699"/>
        <w:jc w:val="both"/>
      </w:pPr>
      <w:r>
        <w:t>Рабочая</w:t>
      </w:r>
      <w:r>
        <w:rPr>
          <w:spacing w:val="-9"/>
        </w:rPr>
        <w:t xml:space="preserve"> </w:t>
      </w:r>
      <w:r>
        <w:t>программа</w:t>
      </w:r>
      <w:r>
        <w:rPr>
          <w:spacing w:val="-8"/>
        </w:rPr>
        <w:t xml:space="preserve"> </w:t>
      </w:r>
      <w:r>
        <w:t>по</w:t>
      </w:r>
      <w:r>
        <w:rPr>
          <w:spacing w:val="-10"/>
        </w:rPr>
        <w:t xml:space="preserve"> </w:t>
      </w:r>
      <w:r>
        <w:t>учебному</w:t>
      </w:r>
      <w:r>
        <w:rPr>
          <w:spacing w:val="-3"/>
        </w:rPr>
        <w:t xml:space="preserve"> </w:t>
      </w:r>
      <w:r>
        <w:rPr>
          <w:spacing w:val="-2"/>
        </w:rPr>
        <w:t>предмету</w:t>
      </w:r>
    </w:p>
    <w:p w:rsidR="00CE04F4" w:rsidRDefault="008178F7">
      <w:pPr>
        <w:spacing w:line="319" w:lineRule="exact"/>
        <w:ind w:left="3397"/>
        <w:jc w:val="both"/>
        <w:rPr>
          <w:b/>
          <w:sz w:val="28"/>
        </w:rPr>
      </w:pPr>
      <w:r>
        <w:rPr>
          <w:b/>
          <w:sz w:val="28"/>
        </w:rPr>
        <w:t>«Иностранный</w:t>
      </w:r>
      <w:r>
        <w:rPr>
          <w:b/>
          <w:spacing w:val="-14"/>
          <w:sz w:val="28"/>
        </w:rPr>
        <w:t xml:space="preserve"> </w:t>
      </w:r>
      <w:r>
        <w:rPr>
          <w:b/>
          <w:sz w:val="28"/>
        </w:rPr>
        <w:t>язык</w:t>
      </w:r>
      <w:r>
        <w:rPr>
          <w:b/>
          <w:spacing w:val="-9"/>
          <w:sz w:val="28"/>
        </w:rPr>
        <w:t xml:space="preserve"> </w:t>
      </w:r>
      <w:r>
        <w:rPr>
          <w:b/>
          <w:spacing w:val="-2"/>
          <w:sz w:val="28"/>
        </w:rPr>
        <w:t>(английский)»</w:t>
      </w:r>
    </w:p>
    <w:p w:rsidR="00CE04F4" w:rsidRDefault="008178F7">
      <w:pPr>
        <w:pStyle w:val="a3"/>
        <w:ind w:right="426"/>
      </w:pPr>
      <w:r>
        <w:t>В настоящей программе учебного предмета «Иностранный язык» рассматривается</w:t>
      </w:r>
      <w:r>
        <w:rPr>
          <w:spacing w:val="40"/>
        </w:rPr>
        <w:t xml:space="preserve"> </w:t>
      </w:r>
      <w:r>
        <w:t>обучение первому иностранному языку (английскому). Преподавание второго и последующих иностранных языков является правом</w:t>
      </w:r>
      <w:r>
        <w:rPr>
          <w:spacing w:val="80"/>
        </w:rPr>
        <w:t xml:space="preserve"> </w:t>
      </w:r>
      <w:r>
        <w:t>образовательной организации, и может быть реализовано за счет часов части учебного плана, формируемой участниками образовательных отношений. Преподавание второго и последующих иностранных языков не является обязательным.</w:t>
      </w:r>
    </w:p>
    <w:p w:rsidR="00CE04F4" w:rsidRDefault="008178F7">
      <w:pPr>
        <w:pStyle w:val="a3"/>
        <w:ind w:right="417"/>
      </w:pPr>
      <w:r>
        <w:t>Рабочая программа по английскому языку для обучающихся с нарушениями опорно- двигательного аппарат (НОДА)</w:t>
      </w:r>
      <w:r>
        <w:rPr>
          <w:spacing w:val="40"/>
        </w:rPr>
        <w:t xml:space="preserve"> </w:t>
      </w:r>
      <w:r>
        <w:t>на уровне основного общего образования составлена с учетом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w:t>
      </w:r>
      <w:r>
        <w:rPr>
          <w:spacing w:val="40"/>
        </w:rPr>
        <w:t xml:space="preserve"> </w:t>
      </w:r>
      <w:r>
        <w:t>в соответствии с направлениями работы</w:t>
      </w:r>
      <w:r>
        <w:rPr>
          <w:spacing w:val="40"/>
        </w:rPr>
        <w:t xml:space="preserve"> </w:t>
      </w:r>
      <w:r>
        <w:t>по формированию ценностных установок и социально-значимых качеств личности, указанными в Примерной программе воспитания (одобрено решением ФУМО от 02.06.2020 г.).</w:t>
      </w:r>
    </w:p>
    <w:p w:rsidR="00CE04F4" w:rsidRDefault="008178F7" w:rsidP="00492A9C">
      <w:pPr>
        <w:pStyle w:val="Heading3"/>
        <w:numPr>
          <w:ilvl w:val="3"/>
          <w:numId w:val="180"/>
        </w:numPr>
        <w:tabs>
          <w:tab w:val="left" w:pos="1834"/>
        </w:tabs>
        <w:spacing w:before="3"/>
        <w:ind w:left="1834" w:hanging="780"/>
        <w:jc w:val="both"/>
      </w:pPr>
      <w:r>
        <w:t>Пояснительная</w:t>
      </w:r>
      <w:r>
        <w:rPr>
          <w:spacing w:val="-6"/>
        </w:rPr>
        <w:t xml:space="preserve"> </w:t>
      </w:r>
      <w:r>
        <w:rPr>
          <w:spacing w:val="-2"/>
        </w:rPr>
        <w:t>записка.</w:t>
      </w:r>
    </w:p>
    <w:p w:rsidR="00CE04F4" w:rsidRDefault="008178F7">
      <w:pPr>
        <w:pStyle w:val="a3"/>
        <w:ind w:right="423" w:firstLine="628"/>
      </w:pPr>
      <w:r>
        <w:t>Изучение иностранного языка</w:t>
      </w:r>
      <w:r>
        <w:rPr>
          <w:spacing w:val="40"/>
        </w:rPr>
        <w:t xml:space="preserve"> </w:t>
      </w:r>
      <w:r>
        <w:t>является необходимым для современного культурного человека.</w:t>
      </w:r>
      <w:r>
        <w:rPr>
          <w:spacing w:val="40"/>
        </w:rPr>
        <w:t xml:space="preserve"> </w:t>
      </w:r>
      <w:r>
        <w:t>Для лиц с</w:t>
      </w:r>
      <w:r>
        <w:rPr>
          <w:spacing w:val="40"/>
        </w:rPr>
        <w:t xml:space="preserve"> </w:t>
      </w:r>
      <w:r>
        <w:t>НОДА владение английским языком открывает</w:t>
      </w:r>
      <w:r>
        <w:rPr>
          <w:spacing w:val="40"/>
        </w:rPr>
        <w:t xml:space="preserve"> </w:t>
      </w:r>
      <w:r>
        <w:t>дополнительные возможности для</w:t>
      </w:r>
      <w:r>
        <w:rPr>
          <w:spacing w:val="-3"/>
        </w:rPr>
        <w:t xml:space="preserve"> </w:t>
      </w:r>
      <w:r>
        <w:t>понимания современного мира, профессиональной деятельности,</w:t>
      </w:r>
      <w:r>
        <w:rPr>
          <w:spacing w:val="40"/>
        </w:rPr>
        <w:t xml:space="preserve"> </w:t>
      </w:r>
      <w:r>
        <w:t>интеграции в обществе. В результате изучения курса иностранного языка у обучающихся</w:t>
      </w:r>
      <w:r>
        <w:rPr>
          <w:spacing w:val="40"/>
        </w:rPr>
        <w:t xml:space="preserve"> </w:t>
      </w:r>
      <w:r>
        <w:t>с НОДА формируются начальные</w:t>
      </w:r>
      <w:r>
        <w:rPr>
          <w:spacing w:val="-3"/>
        </w:rPr>
        <w:t xml:space="preserve"> </w:t>
      </w:r>
      <w:r>
        <w:t>навыки</w:t>
      </w:r>
      <w:r>
        <w:rPr>
          <w:spacing w:val="-6"/>
        </w:rPr>
        <w:t xml:space="preserve"> </w:t>
      </w:r>
      <w:r>
        <w:t>общения</w:t>
      </w:r>
      <w:r>
        <w:rPr>
          <w:spacing w:val="-2"/>
        </w:rPr>
        <w:t xml:space="preserve"> </w:t>
      </w:r>
      <w:r>
        <w:t>на</w:t>
      </w:r>
      <w:r>
        <w:rPr>
          <w:spacing w:val="-3"/>
        </w:rPr>
        <w:t xml:space="preserve"> </w:t>
      </w:r>
      <w:r>
        <w:t>иностранном</w:t>
      </w:r>
      <w:r>
        <w:rPr>
          <w:spacing w:val="-1"/>
        </w:rPr>
        <w:t xml:space="preserve"> </w:t>
      </w:r>
      <w:r>
        <w:t>языке, первоначальные</w:t>
      </w:r>
      <w:r>
        <w:rPr>
          <w:spacing w:val="-3"/>
        </w:rPr>
        <w:t xml:space="preserve"> </w:t>
      </w:r>
      <w:r>
        <w:t xml:space="preserve">представления о роли и значимости иностранного языка в жизни современного человека в поликультурном </w:t>
      </w:r>
      <w:r>
        <w:rPr>
          <w:spacing w:val="-2"/>
        </w:rPr>
        <w:t>мире.</w:t>
      </w:r>
    </w:p>
    <w:p w:rsidR="00CE04F4" w:rsidRDefault="008178F7">
      <w:pPr>
        <w:pStyle w:val="a3"/>
        <w:ind w:right="424"/>
      </w:pPr>
      <w:r>
        <w:t>Знание иностранного языка обеспечивает формирование представлений об особенностях культуры стран изучаемого языка, что в свою очередь является необходимым условием</w:t>
      </w:r>
      <w:r>
        <w:rPr>
          <w:spacing w:val="80"/>
        </w:rPr>
        <w:t xml:space="preserve"> </w:t>
      </w:r>
      <w:r>
        <w:t>для воспитания толерантного отношения к представителям его культуры.</w:t>
      </w:r>
    </w:p>
    <w:p w:rsidR="00CE04F4" w:rsidRDefault="008178F7">
      <w:pPr>
        <w:pStyle w:val="a3"/>
        <w:ind w:right="425"/>
      </w:pPr>
      <w:r>
        <w:t>Программа дисциплины «Иностранный (английский) язык» направлена на формирование ценностных</w:t>
      </w:r>
      <w:r>
        <w:rPr>
          <w:spacing w:val="-6"/>
        </w:rPr>
        <w:t xml:space="preserve"> </w:t>
      </w:r>
      <w:r>
        <w:t>ориентиров, связанных</w:t>
      </w:r>
      <w:r>
        <w:rPr>
          <w:spacing w:val="-6"/>
        </w:rPr>
        <w:t xml:space="preserve"> </w:t>
      </w:r>
      <w:r>
        <w:t>с</w:t>
      </w:r>
      <w:r>
        <w:rPr>
          <w:spacing w:val="-2"/>
        </w:rPr>
        <w:t xml:space="preserve"> </w:t>
      </w:r>
      <w:r>
        <w:t>культурой</w:t>
      </w:r>
      <w:r>
        <w:rPr>
          <w:spacing w:val="40"/>
        </w:rPr>
        <w:t xml:space="preserve"> </w:t>
      </w:r>
      <w:r>
        <w:t>непрерывного самообразования</w:t>
      </w:r>
      <w:r>
        <w:rPr>
          <w:spacing w:val="-6"/>
        </w:rPr>
        <w:t xml:space="preserve"> </w:t>
      </w:r>
      <w:r>
        <w:t>и</w:t>
      </w:r>
      <w:r>
        <w:rPr>
          <w:spacing w:val="-1"/>
        </w:rPr>
        <w:t xml:space="preserve"> </w:t>
      </w:r>
      <w:r>
        <w:t>саморазвития, а также</w:t>
      </w:r>
      <w:r>
        <w:rPr>
          <w:spacing w:val="-4"/>
        </w:rPr>
        <w:t xml:space="preserve"> </w:t>
      </w:r>
      <w:r>
        <w:t>на развитие личностных</w:t>
      </w:r>
      <w:r>
        <w:rPr>
          <w:spacing w:val="-3"/>
        </w:rPr>
        <w:t xml:space="preserve"> </w:t>
      </w:r>
      <w:r>
        <w:t>качеств, необходимых</w:t>
      </w:r>
      <w:r>
        <w:rPr>
          <w:spacing w:val="-3"/>
        </w:rPr>
        <w:t xml:space="preserve"> </w:t>
      </w:r>
      <w:r>
        <w:t>для участия в</w:t>
      </w:r>
      <w:r>
        <w:rPr>
          <w:spacing w:val="-1"/>
        </w:rPr>
        <w:t xml:space="preserve"> </w:t>
      </w:r>
      <w:r>
        <w:t>совместной</w:t>
      </w:r>
      <w:r>
        <w:rPr>
          <w:spacing w:val="-2"/>
        </w:rPr>
        <w:t xml:space="preserve"> </w:t>
      </w:r>
      <w:r>
        <w:t>деятельности,</w:t>
      </w:r>
      <w:r>
        <w:rPr>
          <w:spacing w:val="-1"/>
        </w:rPr>
        <w:t xml:space="preserve"> </w:t>
      </w:r>
      <w:r>
        <w:t>в частности, уважительного отношения к окружающим. В процессе освоения данной учебной дисциплины</w:t>
      </w:r>
      <w:r>
        <w:rPr>
          <w:spacing w:val="28"/>
        </w:rPr>
        <w:t xml:space="preserve">  </w:t>
      </w:r>
      <w:r>
        <w:t>у</w:t>
      </w:r>
      <w:r>
        <w:rPr>
          <w:spacing w:val="27"/>
        </w:rPr>
        <w:t xml:space="preserve">  </w:t>
      </w:r>
      <w:r>
        <w:t>обучающихся</w:t>
      </w:r>
      <w:r>
        <w:rPr>
          <w:spacing w:val="63"/>
        </w:rPr>
        <w:t xml:space="preserve">   </w:t>
      </w:r>
      <w:r>
        <w:t>формируется</w:t>
      </w:r>
      <w:r>
        <w:rPr>
          <w:spacing w:val="34"/>
        </w:rPr>
        <w:t xml:space="preserve">  </w:t>
      </w:r>
      <w:r>
        <w:t>готовность</w:t>
      </w:r>
      <w:r>
        <w:rPr>
          <w:spacing w:val="32"/>
        </w:rPr>
        <w:t xml:space="preserve">  </w:t>
      </w:r>
      <w:r>
        <w:t>к</w:t>
      </w:r>
      <w:r>
        <w:rPr>
          <w:spacing w:val="31"/>
        </w:rPr>
        <w:t xml:space="preserve">  </w:t>
      </w:r>
      <w:r>
        <w:t>участию</w:t>
      </w:r>
      <w:r>
        <w:rPr>
          <w:spacing w:val="32"/>
        </w:rPr>
        <w:t xml:space="preserve">  </w:t>
      </w:r>
      <w:r>
        <w:t>в</w:t>
      </w:r>
      <w:r>
        <w:rPr>
          <w:spacing w:val="32"/>
        </w:rPr>
        <w:t xml:space="preserve">  </w:t>
      </w:r>
      <w:r>
        <w:t>диалоге</w:t>
      </w:r>
      <w:r>
        <w:rPr>
          <w:spacing w:val="32"/>
        </w:rPr>
        <w:t xml:space="preserve">  </w:t>
      </w:r>
      <w:r>
        <w:t>в</w:t>
      </w:r>
      <w:r>
        <w:rPr>
          <w:spacing w:val="31"/>
        </w:rPr>
        <w:t xml:space="preserve">  </w:t>
      </w:r>
      <w:r>
        <w:rPr>
          <w:spacing w:val="-2"/>
        </w:rPr>
        <w:t>рамках</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line="275" w:lineRule="exact"/>
        <w:ind w:firstLine="0"/>
      </w:pPr>
      <w:r>
        <w:t>межкультурного</w:t>
      </w:r>
      <w:r>
        <w:rPr>
          <w:spacing w:val="-10"/>
        </w:rPr>
        <w:t xml:space="preserve"> </w:t>
      </w:r>
      <w:r>
        <w:rPr>
          <w:spacing w:val="-2"/>
        </w:rPr>
        <w:t>общения.</w:t>
      </w:r>
    </w:p>
    <w:p w:rsidR="00CE04F4" w:rsidRDefault="008178F7">
      <w:pPr>
        <w:pStyle w:val="a3"/>
        <w:ind w:right="425"/>
      </w:pPr>
      <w:r>
        <w:t>Программа составлена с учетом особенностей преподавания данного учебного предмета обучающимся с НОДА. В программе представлены</w:t>
      </w:r>
      <w:r>
        <w:rPr>
          <w:spacing w:val="40"/>
        </w:rPr>
        <w:t xml:space="preserve"> </w:t>
      </w:r>
      <w:r>
        <w:t>цель и коррекционные задачи, базовые положения</w:t>
      </w:r>
      <w:r>
        <w:rPr>
          <w:spacing w:val="40"/>
        </w:rPr>
        <w:t xml:space="preserve"> </w:t>
      </w:r>
      <w:r>
        <w:t>обучения английскому языку обучающихся</w:t>
      </w:r>
      <w:r>
        <w:rPr>
          <w:spacing w:val="40"/>
        </w:rPr>
        <w:t xml:space="preserve"> </w:t>
      </w:r>
      <w:r>
        <w:t>НОДА.</w:t>
      </w:r>
    </w:p>
    <w:p w:rsidR="00CE04F4" w:rsidRDefault="008178F7">
      <w:pPr>
        <w:pStyle w:val="Heading3"/>
        <w:spacing w:before="6" w:line="272" w:lineRule="exact"/>
        <w:ind w:left="1054"/>
      </w:pPr>
      <w:r>
        <w:t>Общая</w:t>
      </w:r>
      <w:r>
        <w:rPr>
          <w:spacing w:val="-7"/>
        </w:rPr>
        <w:t xml:space="preserve"> </w:t>
      </w:r>
      <w:r>
        <w:t>характеристика</w:t>
      </w:r>
      <w:r>
        <w:rPr>
          <w:spacing w:val="-3"/>
        </w:rPr>
        <w:t xml:space="preserve"> </w:t>
      </w:r>
      <w:r>
        <w:t>учебного</w:t>
      </w:r>
      <w:r>
        <w:rPr>
          <w:spacing w:val="-7"/>
        </w:rPr>
        <w:t xml:space="preserve"> </w:t>
      </w:r>
      <w:r>
        <w:t>предмета</w:t>
      </w:r>
      <w:r>
        <w:rPr>
          <w:spacing w:val="-3"/>
        </w:rPr>
        <w:t xml:space="preserve"> </w:t>
      </w:r>
      <w:r>
        <w:t>«Иностранный</w:t>
      </w:r>
      <w:r>
        <w:rPr>
          <w:spacing w:val="-7"/>
        </w:rPr>
        <w:t xml:space="preserve"> </w:t>
      </w:r>
      <w:r>
        <w:t>(английский)</w:t>
      </w:r>
      <w:r>
        <w:rPr>
          <w:spacing w:val="-2"/>
        </w:rPr>
        <w:t xml:space="preserve"> язык».</w:t>
      </w:r>
    </w:p>
    <w:p w:rsidR="00CE04F4" w:rsidRDefault="008178F7">
      <w:pPr>
        <w:pStyle w:val="a3"/>
        <w:ind w:right="427" w:firstLine="628"/>
      </w:pPr>
      <w:r>
        <w:t>Обучение</w:t>
      </w:r>
      <w:r>
        <w:rPr>
          <w:spacing w:val="40"/>
        </w:rPr>
        <w:t xml:space="preserve"> </w:t>
      </w:r>
      <w:r>
        <w:t>иностранному языку осуществляется с учетом индивидуальных психофизических особенностей обучающихся с НОДА, особенностей их речемыслительной деятельности. В зависимости от структуры нарушений оцениваются результаты говорения.</w:t>
      </w:r>
    </w:p>
    <w:p w:rsidR="00CE04F4" w:rsidRDefault="008178F7">
      <w:pPr>
        <w:pStyle w:val="Heading3"/>
        <w:spacing w:before="7" w:line="237" w:lineRule="auto"/>
        <w:ind w:left="425" w:right="426" w:firstLine="566"/>
      </w:pPr>
      <w:r>
        <w:t>Обучение английскому языку обучающихся с НОДА строится на основе следующих базовых положений.</w:t>
      </w:r>
    </w:p>
    <w:p w:rsidR="00CE04F4" w:rsidRDefault="008178F7" w:rsidP="00492A9C">
      <w:pPr>
        <w:pStyle w:val="a4"/>
        <w:numPr>
          <w:ilvl w:val="0"/>
          <w:numId w:val="165"/>
        </w:numPr>
        <w:tabs>
          <w:tab w:val="left" w:pos="1273"/>
        </w:tabs>
        <w:spacing w:line="293" w:lineRule="exact"/>
        <w:ind w:left="1273" w:hanging="282"/>
        <w:rPr>
          <w:sz w:val="24"/>
        </w:rPr>
      </w:pPr>
      <w:r>
        <w:rPr>
          <w:sz w:val="24"/>
        </w:rPr>
        <w:t>Важным</w:t>
      </w:r>
      <w:r>
        <w:rPr>
          <w:spacing w:val="-3"/>
          <w:sz w:val="24"/>
        </w:rPr>
        <w:t xml:space="preserve"> </w:t>
      </w:r>
      <w:r>
        <w:rPr>
          <w:sz w:val="24"/>
        </w:rPr>
        <w:t>условием</w:t>
      </w:r>
      <w:r>
        <w:rPr>
          <w:spacing w:val="-5"/>
          <w:sz w:val="24"/>
        </w:rPr>
        <w:t xml:space="preserve"> </w:t>
      </w:r>
      <w:r>
        <w:rPr>
          <w:sz w:val="24"/>
        </w:rPr>
        <w:t>является</w:t>
      </w:r>
      <w:r>
        <w:rPr>
          <w:spacing w:val="-6"/>
          <w:sz w:val="24"/>
        </w:rPr>
        <w:t xml:space="preserve"> </w:t>
      </w:r>
      <w:r>
        <w:rPr>
          <w:sz w:val="24"/>
        </w:rPr>
        <w:t>организация</w:t>
      </w:r>
      <w:r>
        <w:rPr>
          <w:spacing w:val="52"/>
          <w:sz w:val="24"/>
        </w:rPr>
        <w:t xml:space="preserve"> </w:t>
      </w:r>
      <w:r>
        <w:rPr>
          <w:sz w:val="24"/>
        </w:rPr>
        <w:t xml:space="preserve">языковой </w:t>
      </w:r>
      <w:r>
        <w:rPr>
          <w:spacing w:val="-2"/>
          <w:sz w:val="24"/>
        </w:rPr>
        <w:t>среды.</w:t>
      </w:r>
    </w:p>
    <w:p w:rsidR="00CE04F4" w:rsidRDefault="008178F7" w:rsidP="00492A9C">
      <w:pPr>
        <w:pStyle w:val="a4"/>
        <w:numPr>
          <w:ilvl w:val="0"/>
          <w:numId w:val="165"/>
        </w:numPr>
        <w:tabs>
          <w:tab w:val="left" w:pos="1273"/>
        </w:tabs>
        <w:spacing w:before="2" w:line="237" w:lineRule="auto"/>
        <w:ind w:right="428" w:firstLine="566"/>
        <w:rPr>
          <w:sz w:val="24"/>
        </w:rPr>
      </w:pPr>
      <w:r>
        <w:rPr>
          <w:sz w:val="24"/>
        </w:rPr>
        <w:t>Важное значение имеет четкая формулировка инструкций и их однозначное понимание обучающимися с НОДА.</w:t>
      </w:r>
    </w:p>
    <w:p w:rsidR="00CE04F4" w:rsidRDefault="008178F7" w:rsidP="00492A9C">
      <w:pPr>
        <w:pStyle w:val="a4"/>
        <w:numPr>
          <w:ilvl w:val="0"/>
          <w:numId w:val="165"/>
        </w:numPr>
        <w:tabs>
          <w:tab w:val="left" w:pos="1273"/>
        </w:tabs>
        <w:ind w:right="428" w:firstLine="566"/>
        <w:rPr>
          <w:sz w:val="24"/>
        </w:rPr>
      </w:pPr>
      <w:r>
        <w:rPr>
          <w:sz w:val="24"/>
        </w:rPr>
        <w:t>Изучаемые образцы речи соответствуют языковым нормам современного английского языка и</w:t>
      </w:r>
      <w:r>
        <w:rPr>
          <w:spacing w:val="40"/>
          <w:sz w:val="24"/>
        </w:rPr>
        <w:t xml:space="preserve"> </w:t>
      </w:r>
      <w:r>
        <w:rPr>
          <w:sz w:val="24"/>
        </w:rPr>
        <w:t xml:space="preserve">предъявляются через общение с учителем как в устной, так и в письменной формах, </w:t>
      </w:r>
      <w:r>
        <w:rPr>
          <w:spacing w:val="-2"/>
          <w:sz w:val="24"/>
        </w:rPr>
        <w:t>аудирование.</w:t>
      </w:r>
    </w:p>
    <w:p w:rsidR="00CE04F4" w:rsidRDefault="008178F7" w:rsidP="00492A9C">
      <w:pPr>
        <w:pStyle w:val="a4"/>
        <w:numPr>
          <w:ilvl w:val="0"/>
          <w:numId w:val="165"/>
        </w:numPr>
        <w:tabs>
          <w:tab w:val="left" w:pos="1273"/>
        </w:tabs>
        <w:ind w:right="422" w:firstLine="566"/>
        <w:rPr>
          <w:sz w:val="24"/>
        </w:rPr>
      </w:pPr>
      <w:r>
        <w:rPr>
          <w:sz w:val="24"/>
        </w:rPr>
        <w:t>Отбор языкового материала</w:t>
      </w:r>
      <w:r>
        <w:rPr>
          <w:spacing w:val="40"/>
          <w:sz w:val="24"/>
        </w:rPr>
        <w:t xml:space="preserve"> </w:t>
      </w:r>
      <w:r>
        <w:rPr>
          <w:sz w:val="24"/>
        </w:rPr>
        <w:t>осуществляется на основе тематики, соответствующей возрастным интересам и потребностям обучающихся с учетом реалий современного мира. Отбираемый для изучения языковой материал обладает высокой частотностью.</w:t>
      </w:r>
    </w:p>
    <w:p w:rsidR="00CE04F4" w:rsidRDefault="008178F7" w:rsidP="00492A9C">
      <w:pPr>
        <w:pStyle w:val="a4"/>
        <w:numPr>
          <w:ilvl w:val="0"/>
          <w:numId w:val="165"/>
        </w:numPr>
        <w:tabs>
          <w:tab w:val="left" w:pos="1273"/>
        </w:tabs>
        <w:ind w:right="423" w:firstLine="566"/>
        <w:rPr>
          <w:sz w:val="24"/>
        </w:rPr>
      </w:pPr>
      <w:r>
        <w:rPr>
          <w:sz w:val="24"/>
        </w:rPr>
        <w:t>Предлагаемый для изучения на иностранном языке языковой материал должен быть знаком обучающимся на родном языке.</w:t>
      </w:r>
    </w:p>
    <w:p w:rsidR="00CE04F4" w:rsidRDefault="008178F7" w:rsidP="00492A9C">
      <w:pPr>
        <w:pStyle w:val="a4"/>
        <w:numPr>
          <w:ilvl w:val="0"/>
          <w:numId w:val="165"/>
        </w:numPr>
        <w:tabs>
          <w:tab w:val="left" w:pos="1273"/>
        </w:tabs>
        <w:ind w:right="421" w:firstLine="566"/>
        <w:rPr>
          <w:sz w:val="24"/>
        </w:rPr>
      </w:pPr>
      <w:r>
        <w:rPr>
          <w:sz w:val="24"/>
        </w:rPr>
        <w:t>Обязательным</w:t>
      </w:r>
      <w:r>
        <w:rPr>
          <w:spacing w:val="40"/>
          <w:sz w:val="24"/>
        </w:rPr>
        <w:t xml:space="preserve"> </w:t>
      </w:r>
      <w:r>
        <w:rPr>
          <w:sz w:val="24"/>
        </w:rPr>
        <w:t>условием является включение речевой деятельности на иностранном языке в различные виды деятельности (учебную, игровую, предметно-практическую),</w:t>
      </w:r>
      <w:r>
        <w:rPr>
          <w:spacing w:val="40"/>
          <w:sz w:val="24"/>
        </w:rPr>
        <w:t xml:space="preserve"> </w:t>
      </w:r>
      <w:r>
        <w:rPr>
          <w:sz w:val="24"/>
        </w:rPr>
        <w:t>при этом должны быть задействованы сохранные анализаторы.</w:t>
      </w:r>
    </w:p>
    <w:p w:rsidR="00CE04F4" w:rsidRDefault="008178F7" w:rsidP="00492A9C">
      <w:pPr>
        <w:pStyle w:val="a4"/>
        <w:numPr>
          <w:ilvl w:val="0"/>
          <w:numId w:val="165"/>
        </w:numPr>
        <w:tabs>
          <w:tab w:val="left" w:pos="1273"/>
        </w:tabs>
        <w:spacing w:before="1" w:line="237" w:lineRule="auto"/>
        <w:ind w:right="424" w:firstLine="566"/>
        <w:rPr>
          <w:sz w:val="24"/>
        </w:rPr>
      </w:pPr>
      <w:r>
        <w:rPr>
          <w:sz w:val="24"/>
        </w:rPr>
        <w:t>Уроки строятся по принципу формирования потребности в общении. Мотивация обучающегося к общению на английском языке имеет важнейшее значение.</w:t>
      </w:r>
    </w:p>
    <w:p w:rsidR="00CE04F4" w:rsidRDefault="008178F7" w:rsidP="00492A9C">
      <w:pPr>
        <w:pStyle w:val="a4"/>
        <w:numPr>
          <w:ilvl w:val="0"/>
          <w:numId w:val="165"/>
        </w:numPr>
        <w:tabs>
          <w:tab w:val="left" w:pos="1273"/>
        </w:tabs>
        <w:spacing w:before="7" w:line="237" w:lineRule="auto"/>
        <w:ind w:right="419" w:firstLine="566"/>
        <w:rPr>
          <w:sz w:val="24"/>
        </w:rPr>
      </w:pPr>
      <w:r>
        <w:rPr>
          <w:sz w:val="24"/>
        </w:rPr>
        <w:t>Аудирование является одним из важных видов учебной деятельности. Работа с аудиозаписью</w:t>
      </w:r>
      <w:r>
        <w:rPr>
          <w:spacing w:val="-3"/>
          <w:sz w:val="24"/>
        </w:rPr>
        <w:t xml:space="preserve"> </w:t>
      </w:r>
      <w:r>
        <w:rPr>
          <w:sz w:val="24"/>
        </w:rPr>
        <w:t>для восприятия</w:t>
      </w:r>
      <w:r>
        <w:rPr>
          <w:spacing w:val="-1"/>
          <w:sz w:val="24"/>
        </w:rPr>
        <w:t xml:space="preserve"> </w:t>
      </w:r>
      <w:r>
        <w:rPr>
          <w:sz w:val="24"/>
        </w:rPr>
        <w:t>и закрепления</w:t>
      </w:r>
      <w:r>
        <w:rPr>
          <w:spacing w:val="-1"/>
          <w:sz w:val="24"/>
        </w:rPr>
        <w:t xml:space="preserve"> </w:t>
      </w:r>
      <w:r>
        <w:rPr>
          <w:sz w:val="24"/>
        </w:rPr>
        <w:t>материала осуществляется в классе и</w:t>
      </w:r>
      <w:r>
        <w:rPr>
          <w:spacing w:val="-5"/>
          <w:sz w:val="24"/>
        </w:rPr>
        <w:t xml:space="preserve"> </w:t>
      </w:r>
      <w:r>
        <w:rPr>
          <w:sz w:val="24"/>
        </w:rPr>
        <w:t xml:space="preserve">во внеурочное </w:t>
      </w:r>
      <w:r>
        <w:rPr>
          <w:spacing w:val="-2"/>
          <w:sz w:val="24"/>
        </w:rPr>
        <w:t>время.</w:t>
      </w:r>
    </w:p>
    <w:p w:rsidR="00CE04F4" w:rsidRDefault="008178F7" w:rsidP="00492A9C">
      <w:pPr>
        <w:pStyle w:val="a4"/>
        <w:numPr>
          <w:ilvl w:val="0"/>
          <w:numId w:val="165"/>
        </w:numPr>
        <w:tabs>
          <w:tab w:val="left" w:pos="1273"/>
        </w:tabs>
        <w:spacing w:before="7" w:line="237" w:lineRule="auto"/>
        <w:ind w:right="427" w:firstLine="566"/>
        <w:rPr>
          <w:sz w:val="24"/>
        </w:rPr>
      </w:pPr>
      <w:r>
        <w:rPr>
          <w:sz w:val="24"/>
        </w:rPr>
        <w:t>Овладение произносительной стороной английской речи обучающимися с НОДА</w:t>
      </w:r>
      <w:r>
        <w:rPr>
          <w:spacing w:val="40"/>
          <w:sz w:val="24"/>
        </w:rPr>
        <w:t xml:space="preserve"> </w:t>
      </w:r>
      <w:r>
        <w:rPr>
          <w:sz w:val="24"/>
        </w:rPr>
        <w:t>требует особого внимания. Для данной категории обучающихся прогнозирование результатов практического овладения произносительными навыками зависит</w:t>
      </w:r>
      <w:r>
        <w:rPr>
          <w:spacing w:val="-4"/>
          <w:sz w:val="24"/>
        </w:rPr>
        <w:t xml:space="preserve"> </w:t>
      </w:r>
      <w:r>
        <w:rPr>
          <w:sz w:val="24"/>
        </w:rPr>
        <w:t>от структуры речевого дефекта.</w:t>
      </w:r>
    </w:p>
    <w:p w:rsidR="00CE04F4" w:rsidRDefault="008178F7" w:rsidP="00492A9C">
      <w:pPr>
        <w:pStyle w:val="a4"/>
        <w:numPr>
          <w:ilvl w:val="0"/>
          <w:numId w:val="165"/>
        </w:numPr>
        <w:tabs>
          <w:tab w:val="left" w:pos="1273"/>
        </w:tabs>
        <w:spacing w:before="8" w:line="237" w:lineRule="auto"/>
        <w:ind w:right="433" w:firstLine="566"/>
        <w:rPr>
          <w:sz w:val="24"/>
        </w:rPr>
      </w:pPr>
      <w:r>
        <w:rPr>
          <w:sz w:val="24"/>
        </w:rPr>
        <w:t>Необходимо обеспечение различных видов наглядности на всех этапах урока, включая компьютерные средства.</w:t>
      </w:r>
    </w:p>
    <w:p w:rsidR="00CE04F4" w:rsidRDefault="008178F7" w:rsidP="00492A9C">
      <w:pPr>
        <w:pStyle w:val="a4"/>
        <w:numPr>
          <w:ilvl w:val="0"/>
          <w:numId w:val="165"/>
        </w:numPr>
        <w:tabs>
          <w:tab w:val="left" w:pos="1273"/>
        </w:tabs>
        <w:ind w:right="415" w:firstLine="566"/>
        <w:rPr>
          <w:sz w:val="24"/>
        </w:rPr>
      </w:pPr>
      <w:r>
        <w:rPr>
          <w:sz w:val="24"/>
        </w:rPr>
        <w:t>При работе над письменной речью следует учитывать наличие и выраженность имеющихся нарушений моторики рук и особенности развития предметно-манипулятивной деятельности. Для работы над письменной речью рекомендуется использовать ассистивные технологии,</w:t>
      </w:r>
      <w:r>
        <w:rPr>
          <w:spacing w:val="-1"/>
          <w:sz w:val="24"/>
        </w:rPr>
        <w:t xml:space="preserve"> </w:t>
      </w:r>
      <w:r>
        <w:rPr>
          <w:sz w:val="24"/>
        </w:rPr>
        <w:t>современные</w:t>
      </w:r>
      <w:r>
        <w:rPr>
          <w:spacing w:val="-4"/>
          <w:sz w:val="24"/>
        </w:rPr>
        <w:t xml:space="preserve"> </w:t>
      </w:r>
      <w:r>
        <w:rPr>
          <w:sz w:val="24"/>
        </w:rPr>
        <w:t>компьютерные</w:t>
      </w:r>
      <w:r>
        <w:rPr>
          <w:spacing w:val="-4"/>
          <w:sz w:val="24"/>
        </w:rPr>
        <w:t xml:space="preserve"> </w:t>
      </w:r>
      <w:r>
        <w:rPr>
          <w:sz w:val="24"/>
        </w:rPr>
        <w:t>средства.</w:t>
      </w:r>
      <w:r>
        <w:rPr>
          <w:spacing w:val="-5"/>
          <w:sz w:val="24"/>
        </w:rPr>
        <w:t xml:space="preserve"> </w:t>
      </w:r>
      <w:r>
        <w:rPr>
          <w:sz w:val="24"/>
        </w:rPr>
        <w:t>Требования</w:t>
      </w:r>
      <w:r>
        <w:rPr>
          <w:spacing w:val="-3"/>
          <w:sz w:val="24"/>
        </w:rPr>
        <w:t xml:space="preserve"> </w:t>
      </w:r>
      <w:r>
        <w:rPr>
          <w:sz w:val="24"/>
        </w:rPr>
        <w:t>к</w:t>
      </w:r>
      <w:r>
        <w:rPr>
          <w:spacing w:val="-4"/>
          <w:sz w:val="24"/>
        </w:rPr>
        <w:t xml:space="preserve"> </w:t>
      </w:r>
      <w:r>
        <w:rPr>
          <w:sz w:val="24"/>
        </w:rPr>
        <w:t>письменной</w:t>
      </w:r>
      <w:r>
        <w:rPr>
          <w:spacing w:val="-2"/>
          <w:sz w:val="24"/>
        </w:rPr>
        <w:t xml:space="preserve"> </w:t>
      </w:r>
      <w:r>
        <w:rPr>
          <w:sz w:val="24"/>
        </w:rPr>
        <w:t>речи</w:t>
      </w:r>
      <w:r>
        <w:rPr>
          <w:spacing w:val="-2"/>
          <w:sz w:val="24"/>
        </w:rPr>
        <w:t xml:space="preserve"> </w:t>
      </w:r>
      <w:r>
        <w:rPr>
          <w:sz w:val="24"/>
        </w:rPr>
        <w:t>предъявляется исходя из возможностей обучающихся.</w:t>
      </w:r>
    </w:p>
    <w:p w:rsidR="00CE04F4" w:rsidRDefault="008178F7">
      <w:pPr>
        <w:pStyle w:val="a3"/>
        <w:ind w:right="427"/>
      </w:pPr>
      <w:r>
        <w:t>При реализации курса «Иностранный(английский) язык» необходимо учитывать следующие специфические образовательные потребности обучающихся с НОДА на уровне основного общего</w:t>
      </w:r>
      <w:r>
        <w:rPr>
          <w:spacing w:val="40"/>
        </w:rPr>
        <w:t xml:space="preserve"> </w:t>
      </w:r>
      <w:r>
        <w:t>образования:</w:t>
      </w:r>
    </w:p>
    <w:p w:rsidR="00CE04F4" w:rsidRDefault="008178F7" w:rsidP="00492A9C">
      <w:pPr>
        <w:pStyle w:val="a4"/>
        <w:numPr>
          <w:ilvl w:val="0"/>
          <w:numId w:val="165"/>
        </w:numPr>
        <w:tabs>
          <w:tab w:val="left" w:pos="1273"/>
        </w:tabs>
        <w:spacing w:before="4" w:line="237" w:lineRule="auto"/>
        <w:ind w:right="427" w:firstLine="566"/>
        <w:jc w:val="left"/>
        <w:rPr>
          <w:sz w:val="24"/>
        </w:rPr>
      </w:pPr>
      <w:r>
        <w:rPr>
          <w:sz w:val="24"/>
        </w:rPr>
        <w:t>особая</w:t>
      </w:r>
      <w:r>
        <w:rPr>
          <w:spacing w:val="40"/>
          <w:sz w:val="24"/>
        </w:rPr>
        <w:t xml:space="preserve"> </w:t>
      </w:r>
      <w:r>
        <w:rPr>
          <w:sz w:val="24"/>
        </w:rPr>
        <w:t>организации</w:t>
      </w:r>
      <w:r>
        <w:rPr>
          <w:spacing w:val="40"/>
          <w:sz w:val="24"/>
        </w:rPr>
        <w:t xml:space="preserve"> </w:t>
      </w:r>
      <w:r>
        <w:rPr>
          <w:sz w:val="24"/>
        </w:rPr>
        <w:t>классного</w:t>
      </w:r>
      <w:r>
        <w:rPr>
          <w:spacing w:val="40"/>
          <w:sz w:val="24"/>
        </w:rPr>
        <w:t xml:space="preserve"> </w:t>
      </w:r>
      <w:r>
        <w:rPr>
          <w:sz w:val="24"/>
        </w:rPr>
        <w:t>помещения</w:t>
      </w:r>
      <w:r>
        <w:rPr>
          <w:spacing w:val="40"/>
          <w:sz w:val="24"/>
        </w:rPr>
        <w:t xml:space="preserve"> </w:t>
      </w:r>
      <w:r>
        <w:rPr>
          <w:sz w:val="24"/>
        </w:rPr>
        <w:t>и</w:t>
      </w:r>
      <w:r>
        <w:rPr>
          <w:spacing w:val="40"/>
          <w:sz w:val="24"/>
        </w:rPr>
        <w:t xml:space="preserve"> </w:t>
      </w:r>
      <w:r>
        <w:rPr>
          <w:sz w:val="24"/>
        </w:rPr>
        <w:t>рабочего</w:t>
      </w:r>
      <w:r>
        <w:rPr>
          <w:spacing w:val="40"/>
          <w:sz w:val="24"/>
        </w:rPr>
        <w:t xml:space="preserve"> </w:t>
      </w:r>
      <w:r>
        <w:rPr>
          <w:sz w:val="24"/>
        </w:rPr>
        <w:t>места</w:t>
      </w:r>
      <w:r>
        <w:rPr>
          <w:spacing w:val="40"/>
          <w:sz w:val="24"/>
        </w:rPr>
        <w:t xml:space="preserve"> </w:t>
      </w:r>
      <w:r>
        <w:rPr>
          <w:sz w:val="24"/>
        </w:rPr>
        <w:t>обучающегося</w:t>
      </w:r>
      <w:r>
        <w:rPr>
          <w:spacing w:val="40"/>
          <w:sz w:val="24"/>
        </w:rPr>
        <w:t xml:space="preserve"> </w:t>
      </w:r>
      <w:r>
        <w:rPr>
          <w:sz w:val="24"/>
        </w:rPr>
        <w:t>на</w:t>
      </w:r>
      <w:r>
        <w:rPr>
          <w:spacing w:val="40"/>
          <w:sz w:val="24"/>
        </w:rPr>
        <w:t xml:space="preserve"> </w:t>
      </w:r>
      <w:r>
        <w:rPr>
          <w:sz w:val="24"/>
        </w:rPr>
        <w:t>уроках иностранного языка;</w:t>
      </w:r>
    </w:p>
    <w:p w:rsidR="00CE04F4" w:rsidRDefault="008178F7" w:rsidP="00492A9C">
      <w:pPr>
        <w:pStyle w:val="a4"/>
        <w:numPr>
          <w:ilvl w:val="0"/>
          <w:numId w:val="165"/>
        </w:numPr>
        <w:tabs>
          <w:tab w:val="left" w:pos="1273"/>
          <w:tab w:val="left" w:pos="1985"/>
          <w:tab w:val="left" w:pos="3979"/>
          <w:tab w:val="left" w:pos="5639"/>
          <w:tab w:val="left" w:pos="7318"/>
          <w:tab w:val="left" w:pos="7687"/>
          <w:tab w:val="left" w:pos="8628"/>
          <w:tab w:val="left" w:pos="9265"/>
        </w:tabs>
        <w:spacing w:before="7" w:line="237" w:lineRule="auto"/>
        <w:ind w:right="423" w:firstLine="566"/>
        <w:jc w:val="left"/>
        <w:rPr>
          <w:sz w:val="24"/>
        </w:rPr>
      </w:pPr>
      <w:r>
        <w:rPr>
          <w:spacing w:val="-4"/>
          <w:sz w:val="24"/>
        </w:rPr>
        <w:t>учет</w:t>
      </w:r>
      <w:r>
        <w:rPr>
          <w:sz w:val="24"/>
        </w:rPr>
        <w:tab/>
      </w:r>
      <w:r>
        <w:rPr>
          <w:spacing w:val="-2"/>
          <w:sz w:val="24"/>
        </w:rPr>
        <w:t>индивидуальных</w:t>
      </w:r>
      <w:r>
        <w:rPr>
          <w:sz w:val="24"/>
        </w:rPr>
        <w:tab/>
      </w:r>
      <w:r>
        <w:rPr>
          <w:spacing w:val="-2"/>
          <w:sz w:val="24"/>
        </w:rPr>
        <w:t>особенностей</w:t>
      </w:r>
      <w:r>
        <w:rPr>
          <w:sz w:val="24"/>
        </w:rPr>
        <w:tab/>
      </w:r>
      <w:r>
        <w:rPr>
          <w:spacing w:val="-2"/>
          <w:sz w:val="24"/>
        </w:rPr>
        <w:t>обучающихся</w:t>
      </w:r>
      <w:r>
        <w:rPr>
          <w:sz w:val="24"/>
        </w:rPr>
        <w:tab/>
      </w:r>
      <w:r>
        <w:rPr>
          <w:spacing w:val="-10"/>
          <w:sz w:val="24"/>
        </w:rPr>
        <w:t>с</w:t>
      </w:r>
      <w:r>
        <w:rPr>
          <w:sz w:val="24"/>
        </w:rPr>
        <w:tab/>
      </w:r>
      <w:r>
        <w:rPr>
          <w:spacing w:val="-4"/>
          <w:sz w:val="24"/>
        </w:rPr>
        <w:t>НОДА</w:t>
      </w:r>
      <w:r>
        <w:rPr>
          <w:sz w:val="24"/>
        </w:rPr>
        <w:tab/>
      </w:r>
      <w:r>
        <w:rPr>
          <w:spacing w:val="-4"/>
          <w:sz w:val="24"/>
        </w:rPr>
        <w:t>при</w:t>
      </w:r>
      <w:r>
        <w:rPr>
          <w:sz w:val="24"/>
        </w:rPr>
        <w:tab/>
      </w:r>
      <w:r>
        <w:rPr>
          <w:spacing w:val="-2"/>
          <w:sz w:val="24"/>
        </w:rPr>
        <w:t xml:space="preserve">оценивании </w:t>
      </w:r>
      <w:r>
        <w:rPr>
          <w:sz w:val="24"/>
        </w:rPr>
        <w:t>образовательных результатов;</w:t>
      </w:r>
    </w:p>
    <w:p w:rsidR="00CE04F4" w:rsidRDefault="008178F7" w:rsidP="00492A9C">
      <w:pPr>
        <w:pStyle w:val="a4"/>
        <w:numPr>
          <w:ilvl w:val="0"/>
          <w:numId w:val="165"/>
        </w:numPr>
        <w:tabs>
          <w:tab w:val="left" w:pos="1273"/>
        </w:tabs>
        <w:spacing w:before="2" w:line="237" w:lineRule="auto"/>
        <w:ind w:right="424" w:firstLine="566"/>
        <w:jc w:val="left"/>
        <w:rPr>
          <w:sz w:val="24"/>
        </w:rPr>
      </w:pPr>
      <w:r>
        <w:rPr>
          <w:sz w:val="24"/>
        </w:rPr>
        <w:t>развитие</w:t>
      </w:r>
      <w:r>
        <w:rPr>
          <w:spacing w:val="80"/>
          <w:sz w:val="24"/>
        </w:rPr>
        <w:t xml:space="preserve"> </w:t>
      </w:r>
      <w:r>
        <w:rPr>
          <w:sz w:val="24"/>
        </w:rPr>
        <w:t>коммуникативно-речевых</w:t>
      </w:r>
      <w:r>
        <w:rPr>
          <w:spacing w:val="80"/>
          <w:sz w:val="24"/>
        </w:rPr>
        <w:t xml:space="preserve"> </w:t>
      </w:r>
      <w:r>
        <w:rPr>
          <w:sz w:val="24"/>
        </w:rPr>
        <w:t>возможностей</w:t>
      </w:r>
      <w:r>
        <w:rPr>
          <w:spacing w:val="80"/>
          <w:sz w:val="24"/>
        </w:rPr>
        <w:t xml:space="preserve"> </w:t>
      </w:r>
      <w:r>
        <w:rPr>
          <w:sz w:val="24"/>
        </w:rPr>
        <w:t>на</w:t>
      </w:r>
      <w:r>
        <w:rPr>
          <w:spacing w:val="80"/>
          <w:sz w:val="24"/>
        </w:rPr>
        <w:t xml:space="preserve"> </w:t>
      </w:r>
      <w:r>
        <w:rPr>
          <w:sz w:val="24"/>
        </w:rPr>
        <w:t>иностранном</w:t>
      </w:r>
      <w:r>
        <w:rPr>
          <w:spacing w:val="80"/>
          <w:sz w:val="24"/>
        </w:rPr>
        <w:t xml:space="preserve"> </w:t>
      </w:r>
      <w:r>
        <w:rPr>
          <w:sz w:val="24"/>
        </w:rPr>
        <w:t>языке</w:t>
      </w:r>
      <w:r>
        <w:rPr>
          <w:spacing w:val="80"/>
          <w:sz w:val="24"/>
        </w:rPr>
        <w:t xml:space="preserve"> </w:t>
      </w:r>
      <w:r>
        <w:rPr>
          <w:sz w:val="24"/>
        </w:rPr>
        <w:t>с</w:t>
      </w:r>
      <w:r>
        <w:rPr>
          <w:spacing w:val="80"/>
          <w:sz w:val="24"/>
        </w:rPr>
        <w:t xml:space="preserve"> </w:t>
      </w:r>
      <w:r>
        <w:rPr>
          <w:sz w:val="24"/>
        </w:rPr>
        <w:t>учетом структуры нарушения речи;</w:t>
      </w:r>
    </w:p>
    <w:p w:rsidR="00CE04F4" w:rsidRDefault="008178F7" w:rsidP="00492A9C">
      <w:pPr>
        <w:pStyle w:val="a4"/>
        <w:numPr>
          <w:ilvl w:val="0"/>
          <w:numId w:val="165"/>
        </w:numPr>
        <w:tabs>
          <w:tab w:val="left" w:pos="1273"/>
        </w:tabs>
        <w:spacing w:before="8" w:line="237" w:lineRule="auto"/>
        <w:ind w:right="425" w:firstLine="566"/>
        <w:jc w:val="left"/>
        <w:rPr>
          <w:sz w:val="24"/>
        </w:rPr>
      </w:pPr>
      <w:r>
        <w:rPr>
          <w:sz w:val="24"/>
        </w:rPr>
        <w:t>использование специфичных методов, приемов и способов подачи учебного материала, необходимых для успешного освоения иностранного языка;</w:t>
      </w:r>
    </w:p>
    <w:p w:rsidR="00CE04F4" w:rsidRDefault="008178F7" w:rsidP="00492A9C">
      <w:pPr>
        <w:pStyle w:val="a4"/>
        <w:numPr>
          <w:ilvl w:val="0"/>
          <w:numId w:val="165"/>
        </w:numPr>
        <w:tabs>
          <w:tab w:val="left" w:pos="1273"/>
          <w:tab w:val="left" w:pos="3135"/>
          <w:tab w:val="left" w:pos="5154"/>
          <w:tab w:val="left" w:pos="6555"/>
          <w:tab w:val="left" w:pos="7711"/>
          <w:tab w:val="left" w:pos="9141"/>
        </w:tabs>
        <w:spacing w:before="2" w:line="237" w:lineRule="auto"/>
        <w:ind w:right="426" w:firstLine="566"/>
        <w:jc w:val="left"/>
        <w:rPr>
          <w:sz w:val="24"/>
        </w:rPr>
      </w:pPr>
      <w:r>
        <w:rPr>
          <w:spacing w:val="-2"/>
          <w:sz w:val="24"/>
        </w:rPr>
        <w:t>применение</w:t>
      </w:r>
      <w:r>
        <w:rPr>
          <w:sz w:val="24"/>
        </w:rPr>
        <w:tab/>
      </w:r>
      <w:r>
        <w:rPr>
          <w:spacing w:val="-2"/>
          <w:sz w:val="24"/>
        </w:rPr>
        <w:t>дополнительных</w:t>
      </w:r>
      <w:r>
        <w:rPr>
          <w:sz w:val="24"/>
        </w:rPr>
        <w:tab/>
      </w:r>
      <w:r>
        <w:rPr>
          <w:spacing w:val="-2"/>
          <w:sz w:val="24"/>
        </w:rPr>
        <w:t>наглядных</w:t>
      </w:r>
      <w:r>
        <w:rPr>
          <w:sz w:val="24"/>
        </w:rPr>
        <w:tab/>
      </w:r>
      <w:r>
        <w:rPr>
          <w:spacing w:val="-2"/>
          <w:sz w:val="24"/>
        </w:rPr>
        <w:t>средств,</w:t>
      </w:r>
      <w:r>
        <w:rPr>
          <w:sz w:val="24"/>
        </w:rPr>
        <w:tab/>
      </w:r>
      <w:r>
        <w:rPr>
          <w:spacing w:val="-2"/>
          <w:sz w:val="24"/>
        </w:rPr>
        <w:t>разработка</w:t>
      </w:r>
      <w:r>
        <w:rPr>
          <w:sz w:val="24"/>
        </w:rPr>
        <w:tab/>
      </w:r>
      <w:r>
        <w:rPr>
          <w:spacing w:val="-2"/>
          <w:sz w:val="24"/>
        </w:rPr>
        <w:t xml:space="preserve">специальных </w:t>
      </w:r>
      <w:r>
        <w:rPr>
          <w:sz w:val="24"/>
        </w:rPr>
        <w:t>дидактических материалов для уроков иностранного языка;</w:t>
      </w:r>
    </w:p>
    <w:p w:rsidR="00CE04F4" w:rsidRDefault="008178F7" w:rsidP="00492A9C">
      <w:pPr>
        <w:pStyle w:val="a4"/>
        <w:numPr>
          <w:ilvl w:val="0"/>
          <w:numId w:val="165"/>
        </w:numPr>
        <w:tabs>
          <w:tab w:val="left" w:pos="1273"/>
        </w:tabs>
        <w:spacing w:before="7" w:line="237" w:lineRule="auto"/>
        <w:ind w:right="420" w:firstLine="566"/>
        <w:jc w:val="left"/>
        <w:rPr>
          <w:sz w:val="24"/>
        </w:rPr>
      </w:pPr>
      <w:r>
        <w:rPr>
          <w:sz w:val="24"/>
        </w:rPr>
        <w:t>организация</w:t>
      </w:r>
      <w:r>
        <w:rPr>
          <w:spacing w:val="-5"/>
          <w:sz w:val="24"/>
        </w:rPr>
        <w:t xml:space="preserve"> </w:t>
      </w:r>
      <w:r>
        <w:rPr>
          <w:sz w:val="24"/>
        </w:rPr>
        <w:t>успешного взаимодействия</w:t>
      </w:r>
      <w:r>
        <w:rPr>
          <w:spacing w:val="-5"/>
          <w:sz w:val="24"/>
        </w:rPr>
        <w:t xml:space="preserve"> </w:t>
      </w:r>
      <w:r>
        <w:rPr>
          <w:sz w:val="24"/>
        </w:rPr>
        <w:t>с</w:t>
      </w:r>
      <w:r>
        <w:rPr>
          <w:spacing w:val="-6"/>
          <w:sz w:val="24"/>
        </w:rPr>
        <w:t xml:space="preserve"> </w:t>
      </w:r>
      <w:r>
        <w:rPr>
          <w:sz w:val="24"/>
        </w:rPr>
        <w:t>окружающими</w:t>
      </w:r>
      <w:r>
        <w:rPr>
          <w:spacing w:val="-4"/>
          <w:sz w:val="24"/>
        </w:rPr>
        <w:t xml:space="preserve"> </w:t>
      </w:r>
      <w:r>
        <w:rPr>
          <w:sz w:val="24"/>
        </w:rPr>
        <w:t>людьми, развитие</w:t>
      </w:r>
      <w:r>
        <w:rPr>
          <w:spacing w:val="-6"/>
          <w:sz w:val="24"/>
        </w:rPr>
        <w:t xml:space="preserve"> </w:t>
      </w:r>
      <w:r>
        <w:rPr>
          <w:sz w:val="24"/>
        </w:rPr>
        <w:t>вербальной и невербальной коммуникации;</w:t>
      </w:r>
    </w:p>
    <w:p w:rsidR="00CE04F4" w:rsidRDefault="00CE04F4">
      <w:pPr>
        <w:pStyle w:val="a4"/>
        <w:spacing w:line="237" w:lineRule="auto"/>
        <w:jc w:val="left"/>
        <w:rPr>
          <w:sz w:val="24"/>
        </w:rPr>
        <w:sectPr w:rsidR="00CE04F4">
          <w:pgSz w:w="11910" w:h="16840"/>
          <w:pgMar w:top="620" w:right="283" w:bottom="480" w:left="708" w:header="0" w:footer="292" w:gutter="0"/>
          <w:cols w:space="720"/>
        </w:sectPr>
      </w:pPr>
    </w:p>
    <w:p w:rsidR="00CE04F4" w:rsidRDefault="008178F7" w:rsidP="00492A9C">
      <w:pPr>
        <w:pStyle w:val="a4"/>
        <w:numPr>
          <w:ilvl w:val="0"/>
          <w:numId w:val="165"/>
        </w:numPr>
        <w:tabs>
          <w:tab w:val="left" w:pos="1273"/>
        </w:tabs>
        <w:spacing w:before="88" w:line="237" w:lineRule="auto"/>
        <w:ind w:right="427" w:firstLine="566"/>
        <w:rPr>
          <w:sz w:val="24"/>
        </w:rPr>
      </w:pPr>
      <w:r>
        <w:rPr>
          <w:sz w:val="24"/>
        </w:rPr>
        <w:t>развитие учебно-познавательной мотивации, интереса к изучению иностранного языка в связи с его значимостью в будущей профессиональной деятельности и необходимостью более полной социальной интеграции в современном обществе.</w:t>
      </w:r>
    </w:p>
    <w:p w:rsidR="00CE04F4" w:rsidRDefault="008178F7">
      <w:pPr>
        <w:pStyle w:val="a3"/>
        <w:spacing w:before="3"/>
        <w:ind w:right="419"/>
      </w:pPr>
      <w:r>
        <w:t>Коррекционно-развивающий потенциал учебного предмета «Иностранный (английский) язык» способствует развитию коммуникативных навыков обучающихся с НОДА, создает</w:t>
      </w:r>
      <w:r>
        <w:rPr>
          <w:spacing w:val="40"/>
        </w:rPr>
        <w:t xml:space="preserve"> </w:t>
      </w:r>
      <w:r>
        <w:t>условия для введения обучающихся в культуру страны изучаемого языка, развития представлений о культуре родной стороны, обеспечивает расширение кругозора и всестороннее развитие личности.</w:t>
      </w:r>
    </w:p>
    <w:p w:rsidR="00CE04F4" w:rsidRDefault="008178F7">
      <w:pPr>
        <w:pStyle w:val="Heading3"/>
        <w:spacing w:before="3"/>
        <w:ind w:left="1054"/>
      </w:pPr>
      <w:r>
        <w:t>Цель</w:t>
      </w:r>
      <w:r>
        <w:rPr>
          <w:spacing w:val="-4"/>
        </w:rPr>
        <w:t xml:space="preserve"> </w:t>
      </w:r>
      <w:r>
        <w:t>и</w:t>
      </w:r>
      <w:r>
        <w:rPr>
          <w:spacing w:val="-2"/>
        </w:rPr>
        <w:t xml:space="preserve"> </w:t>
      </w:r>
      <w:r>
        <w:t>задачи</w:t>
      </w:r>
      <w:r>
        <w:rPr>
          <w:spacing w:val="-2"/>
        </w:rPr>
        <w:t xml:space="preserve"> </w:t>
      </w:r>
      <w:r>
        <w:t>учебного</w:t>
      </w:r>
      <w:r>
        <w:rPr>
          <w:spacing w:val="-7"/>
        </w:rPr>
        <w:t xml:space="preserve"> </w:t>
      </w:r>
      <w:r>
        <w:t>предмета</w:t>
      </w:r>
      <w:r>
        <w:rPr>
          <w:spacing w:val="-7"/>
        </w:rPr>
        <w:t xml:space="preserve"> </w:t>
      </w:r>
      <w:r>
        <w:t>«Иностранный</w:t>
      </w:r>
      <w:r>
        <w:rPr>
          <w:spacing w:val="-2"/>
        </w:rPr>
        <w:t xml:space="preserve"> </w:t>
      </w:r>
      <w:r>
        <w:t>(английский)</w:t>
      </w:r>
      <w:r>
        <w:rPr>
          <w:spacing w:val="-4"/>
        </w:rPr>
        <w:t xml:space="preserve"> </w:t>
      </w:r>
      <w:r>
        <w:rPr>
          <w:spacing w:val="-2"/>
        </w:rPr>
        <w:t>язык».</w:t>
      </w:r>
    </w:p>
    <w:p w:rsidR="00CE04F4" w:rsidRDefault="008178F7">
      <w:pPr>
        <w:pStyle w:val="a3"/>
        <w:ind w:right="427"/>
      </w:pPr>
      <w:r>
        <w:t>Целью дисциплины «Иностранный (английский) язык» является формирование коммуникативной компетенции у обучающихся с НОДА. В рамках предлагаемого курса</w:t>
      </w:r>
      <w:r>
        <w:rPr>
          <w:spacing w:val="40"/>
        </w:rPr>
        <w:t xml:space="preserve"> </w:t>
      </w:r>
      <w:r>
        <w:t>решается ряд общеобразовательных задач:</w:t>
      </w:r>
    </w:p>
    <w:p w:rsidR="00CE04F4" w:rsidRDefault="008178F7" w:rsidP="00492A9C">
      <w:pPr>
        <w:pStyle w:val="a4"/>
        <w:numPr>
          <w:ilvl w:val="0"/>
          <w:numId w:val="165"/>
        </w:numPr>
        <w:tabs>
          <w:tab w:val="left" w:pos="1273"/>
        </w:tabs>
        <w:spacing w:line="293" w:lineRule="exact"/>
        <w:ind w:left="1273" w:hanging="282"/>
        <w:jc w:val="left"/>
        <w:rPr>
          <w:sz w:val="24"/>
        </w:rPr>
      </w:pPr>
      <w:r>
        <w:rPr>
          <w:sz w:val="24"/>
        </w:rPr>
        <w:t>формирование</w:t>
      </w:r>
      <w:r>
        <w:rPr>
          <w:spacing w:val="-7"/>
          <w:sz w:val="24"/>
        </w:rPr>
        <w:t xml:space="preserve"> </w:t>
      </w:r>
      <w:r>
        <w:rPr>
          <w:sz w:val="24"/>
        </w:rPr>
        <w:t>элементарных</w:t>
      </w:r>
      <w:r>
        <w:rPr>
          <w:spacing w:val="-7"/>
          <w:sz w:val="24"/>
        </w:rPr>
        <w:t xml:space="preserve"> </w:t>
      </w:r>
      <w:r>
        <w:rPr>
          <w:sz w:val="24"/>
        </w:rPr>
        <w:t>коммуникативных</w:t>
      </w:r>
      <w:r>
        <w:rPr>
          <w:spacing w:val="-8"/>
          <w:sz w:val="24"/>
        </w:rPr>
        <w:t xml:space="preserve"> </w:t>
      </w:r>
      <w:r>
        <w:rPr>
          <w:sz w:val="24"/>
        </w:rPr>
        <w:t>навыков</w:t>
      </w:r>
      <w:r>
        <w:rPr>
          <w:spacing w:val="-6"/>
          <w:sz w:val="24"/>
        </w:rPr>
        <w:t xml:space="preserve"> </w:t>
      </w:r>
      <w:r>
        <w:rPr>
          <w:sz w:val="24"/>
        </w:rPr>
        <w:t>на</w:t>
      </w:r>
      <w:r>
        <w:rPr>
          <w:spacing w:val="-8"/>
          <w:sz w:val="24"/>
        </w:rPr>
        <w:t xml:space="preserve"> </w:t>
      </w:r>
      <w:r>
        <w:rPr>
          <w:sz w:val="24"/>
        </w:rPr>
        <w:t>иностранном</w:t>
      </w:r>
      <w:r>
        <w:rPr>
          <w:spacing w:val="8"/>
          <w:sz w:val="24"/>
        </w:rPr>
        <w:t xml:space="preserve"> </w:t>
      </w:r>
      <w:r>
        <w:rPr>
          <w:spacing w:val="-2"/>
          <w:sz w:val="24"/>
        </w:rPr>
        <w:t>языке;</w:t>
      </w:r>
    </w:p>
    <w:p w:rsidR="00CE04F4" w:rsidRDefault="008178F7" w:rsidP="00492A9C">
      <w:pPr>
        <w:pStyle w:val="a4"/>
        <w:numPr>
          <w:ilvl w:val="0"/>
          <w:numId w:val="165"/>
        </w:numPr>
        <w:tabs>
          <w:tab w:val="left" w:pos="1273"/>
        </w:tabs>
        <w:spacing w:line="293" w:lineRule="exact"/>
        <w:ind w:left="1273" w:hanging="282"/>
        <w:jc w:val="left"/>
        <w:rPr>
          <w:sz w:val="24"/>
        </w:rPr>
      </w:pPr>
      <w:r>
        <w:rPr>
          <w:sz w:val="24"/>
        </w:rPr>
        <w:t>формирование</w:t>
      </w:r>
      <w:r>
        <w:rPr>
          <w:spacing w:val="-5"/>
          <w:sz w:val="24"/>
        </w:rPr>
        <w:t xml:space="preserve"> </w:t>
      </w:r>
      <w:r>
        <w:rPr>
          <w:sz w:val="24"/>
        </w:rPr>
        <w:t>навыков</w:t>
      </w:r>
      <w:r>
        <w:rPr>
          <w:spacing w:val="-5"/>
          <w:sz w:val="24"/>
        </w:rPr>
        <w:t xml:space="preserve"> </w:t>
      </w:r>
      <w:r>
        <w:rPr>
          <w:sz w:val="24"/>
        </w:rPr>
        <w:t>речевого</w:t>
      </w:r>
      <w:r>
        <w:rPr>
          <w:spacing w:val="-1"/>
          <w:sz w:val="24"/>
        </w:rPr>
        <w:t xml:space="preserve"> </w:t>
      </w:r>
      <w:r>
        <w:rPr>
          <w:sz w:val="24"/>
        </w:rPr>
        <w:t>поведения</w:t>
      </w:r>
      <w:r>
        <w:rPr>
          <w:spacing w:val="-7"/>
          <w:sz w:val="24"/>
        </w:rPr>
        <w:t xml:space="preserve"> </w:t>
      </w:r>
      <w:r>
        <w:rPr>
          <w:sz w:val="24"/>
        </w:rPr>
        <w:t>на</w:t>
      </w:r>
      <w:r>
        <w:rPr>
          <w:spacing w:val="-7"/>
          <w:sz w:val="24"/>
        </w:rPr>
        <w:t xml:space="preserve"> </w:t>
      </w:r>
      <w:r>
        <w:rPr>
          <w:sz w:val="24"/>
        </w:rPr>
        <w:t>иностранном</w:t>
      </w:r>
      <w:r>
        <w:rPr>
          <w:spacing w:val="-4"/>
          <w:sz w:val="24"/>
        </w:rPr>
        <w:t xml:space="preserve"> </w:t>
      </w:r>
      <w:r>
        <w:rPr>
          <w:spacing w:val="-2"/>
          <w:sz w:val="24"/>
        </w:rPr>
        <w:t>языке:</w:t>
      </w:r>
    </w:p>
    <w:p w:rsidR="00CE04F4" w:rsidRDefault="008178F7" w:rsidP="00492A9C">
      <w:pPr>
        <w:pStyle w:val="a4"/>
        <w:numPr>
          <w:ilvl w:val="0"/>
          <w:numId w:val="165"/>
        </w:numPr>
        <w:tabs>
          <w:tab w:val="left" w:pos="1273"/>
        </w:tabs>
        <w:spacing w:line="293" w:lineRule="exact"/>
        <w:ind w:left="1273" w:hanging="282"/>
        <w:jc w:val="left"/>
        <w:rPr>
          <w:sz w:val="24"/>
        </w:rPr>
      </w:pPr>
      <w:r>
        <w:rPr>
          <w:sz w:val="24"/>
        </w:rPr>
        <w:t>формирование</w:t>
      </w:r>
      <w:r>
        <w:rPr>
          <w:spacing w:val="-8"/>
          <w:sz w:val="24"/>
        </w:rPr>
        <w:t xml:space="preserve"> </w:t>
      </w:r>
      <w:r>
        <w:rPr>
          <w:sz w:val="24"/>
        </w:rPr>
        <w:t>навыков</w:t>
      </w:r>
      <w:r>
        <w:rPr>
          <w:spacing w:val="-8"/>
          <w:sz w:val="24"/>
        </w:rPr>
        <w:t xml:space="preserve"> </w:t>
      </w:r>
      <w:r>
        <w:rPr>
          <w:sz w:val="24"/>
        </w:rPr>
        <w:t>диалогической</w:t>
      </w:r>
      <w:r>
        <w:rPr>
          <w:spacing w:val="-4"/>
          <w:sz w:val="24"/>
        </w:rPr>
        <w:t xml:space="preserve"> </w:t>
      </w:r>
      <w:r>
        <w:rPr>
          <w:sz w:val="24"/>
        </w:rPr>
        <w:t>англоязычной</w:t>
      </w:r>
      <w:r>
        <w:rPr>
          <w:spacing w:val="-4"/>
          <w:sz w:val="24"/>
        </w:rPr>
        <w:t xml:space="preserve"> </w:t>
      </w:r>
      <w:r>
        <w:rPr>
          <w:spacing w:val="-2"/>
          <w:sz w:val="24"/>
        </w:rPr>
        <w:t>речи;</w:t>
      </w:r>
    </w:p>
    <w:p w:rsidR="00CE04F4" w:rsidRDefault="008178F7" w:rsidP="00492A9C">
      <w:pPr>
        <w:pStyle w:val="a4"/>
        <w:numPr>
          <w:ilvl w:val="0"/>
          <w:numId w:val="165"/>
        </w:numPr>
        <w:tabs>
          <w:tab w:val="left" w:pos="1273"/>
        </w:tabs>
        <w:spacing w:line="293" w:lineRule="exact"/>
        <w:ind w:left="1273" w:hanging="282"/>
        <w:jc w:val="left"/>
        <w:rPr>
          <w:sz w:val="24"/>
        </w:rPr>
      </w:pPr>
      <w:r>
        <w:rPr>
          <w:sz w:val="24"/>
        </w:rPr>
        <w:t>формирование</w:t>
      </w:r>
      <w:r>
        <w:rPr>
          <w:spacing w:val="-9"/>
          <w:sz w:val="24"/>
        </w:rPr>
        <w:t xml:space="preserve"> </w:t>
      </w:r>
      <w:r>
        <w:rPr>
          <w:sz w:val="24"/>
        </w:rPr>
        <w:t>навыков</w:t>
      </w:r>
      <w:r>
        <w:rPr>
          <w:spacing w:val="-8"/>
          <w:sz w:val="24"/>
        </w:rPr>
        <w:t xml:space="preserve"> </w:t>
      </w:r>
      <w:r>
        <w:rPr>
          <w:sz w:val="24"/>
        </w:rPr>
        <w:t>монологической</w:t>
      </w:r>
      <w:r>
        <w:rPr>
          <w:spacing w:val="-5"/>
          <w:sz w:val="24"/>
        </w:rPr>
        <w:t xml:space="preserve"> </w:t>
      </w:r>
      <w:r>
        <w:rPr>
          <w:sz w:val="24"/>
        </w:rPr>
        <w:t>англоязычной</w:t>
      </w:r>
      <w:r>
        <w:rPr>
          <w:spacing w:val="-8"/>
          <w:sz w:val="24"/>
        </w:rPr>
        <w:t xml:space="preserve"> </w:t>
      </w:r>
      <w:r>
        <w:rPr>
          <w:spacing w:val="-2"/>
          <w:sz w:val="24"/>
        </w:rPr>
        <w:t>речи;</w:t>
      </w:r>
    </w:p>
    <w:p w:rsidR="00CE04F4" w:rsidRDefault="008178F7" w:rsidP="00492A9C">
      <w:pPr>
        <w:pStyle w:val="a4"/>
        <w:numPr>
          <w:ilvl w:val="0"/>
          <w:numId w:val="165"/>
        </w:numPr>
        <w:tabs>
          <w:tab w:val="left" w:pos="1273"/>
        </w:tabs>
        <w:spacing w:before="3" w:line="293" w:lineRule="exact"/>
        <w:ind w:left="1273" w:hanging="282"/>
        <w:jc w:val="left"/>
        <w:rPr>
          <w:sz w:val="24"/>
        </w:rPr>
      </w:pPr>
      <w:r>
        <w:rPr>
          <w:sz w:val="24"/>
        </w:rPr>
        <w:t>формирование</w:t>
      </w:r>
      <w:r>
        <w:rPr>
          <w:spacing w:val="-6"/>
          <w:sz w:val="24"/>
        </w:rPr>
        <w:t xml:space="preserve"> </w:t>
      </w:r>
      <w:r>
        <w:rPr>
          <w:sz w:val="24"/>
        </w:rPr>
        <w:t>представлений</w:t>
      </w:r>
      <w:r>
        <w:rPr>
          <w:spacing w:val="-7"/>
          <w:sz w:val="24"/>
        </w:rPr>
        <w:t xml:space="preserve"> </w:t>
      </w:r>
      <w:r>
        <w:rPr>
          <w:sz w:val="24"/>
        </w:rPr>
        <w:t>о</w:t>
      </w:r>
      <w:r>
        <w:rPr>
          <w:spacing w:val="-5"/>
          <w:sz w:val="24"/>
        </w:rPr>
        <w:t xml:space="preserve"> </w:t>
      </w:r>
      <w:r>
        <w:rPr>
          <w:sz w:val="24"/>
        </w:rPr>
        <w:t>культуре</w:t>
      </w:r>
      <w:r>
        <w:rPr>
          <w:spacing w:val="-5"/>
          <w:sz w:val="24"/>
        </w:rPr>
        <w:t xml:space="preserve"> </w:t>
      </w:r>
      <w:r>
        <w:rPr>
          <w:sz w:val="24"/>
        </w:rPr>
        <w:t>страны</w:t>
      </w:r>
      <w:r>
        <w:rPr>
          <w:spacing w:val="-3"/>
          <w:sz w:val="24"/>
        </w:rPr>
        <w:t xml:space="preserve"> </w:t>
      </w:r>
      <w:r>
        <w:rPr>
          <w:sz w:val="24"/>
        </w:rPr>
        <w:t xml:space="preserve">изучаемого </w:t>
      </w:r>
      <w:r>
        <w:rPr>
          <w:spacing w:val="-2"/>
          <w:sz w:val="24"/>
        </w:rPr>
        <w:t>языка;</w:t>
      </w:r>
    </w:p>
    <w:p w:rsidR="00CE04F4" w:rsidRDefault="008178F7" w:rsidP="00492A9C">
      <w:pPr>
        <w:pStyle w:val="a4"/>
        <w:numPr>
          <w:ilvl w:val="0"/>
          <w:numId w:val="165"/>
        </w:numPr>
        <w:tabs>
          <w:tab w:val="left" w:pos="1273"/>
        </w:tabs>
        <w:spacing w:before="2" w:line="237" w:lineRule="auto"/>
        <w:ind w:right="430" w:firstLine="566"/>
        <w:rPr>
          <w:sz w:val="24"/>
        </w:rPr>
      </w:pPr>
      <w:r>
        <w:rPr>
          <w:sz w:val="24"/>
        </w:rPr>
        <w:t>формирование представлений о значимости иностранного языка в будущей профессиональной деятельности.</w:t>
      </w:r>
    </w:p>
    <w:p w:rsidR="00CE04F4" w:rsidRDefault="008178F7">
      <w:pPr>
        <w:pStyle w:val="Heading3"/>
        <w:spacing w:before="3" w:line="242" w:lineRule="auto"/>
        <w:ind w:left="425" w:right="430" w:firstLine="566"/>
      </w:pPr>
      <w:r>
        <w:t>В курсе английского языка для обучающихся</w:t>
      </w:r>
      <w:r>
        <w:rPr>
          <w:spacing w:val="40"/>
        </w:rPr>
        <w:t xml:space="preserve"> </w:t>
      </w:r>
      <w:r>
        <w:t>с НОДА решаются следующие коррекционные задачи:</w:t>
      </w:r>
    </w:p>
    <w:p w:rsidR="00CE04F4" w:rsidRDefault="008178F7" w:rsidP="00492A9C">
      <w:pPr>
        <w:pStyle w:val="a4"/>
        <w:numPr>
          <w:ilvl w:val="0"/>
          <w:numId w:val="165"/>
        </w:numPr>
        <w:tabs>
          <w:tab w:val="left" w:pos="1273"/>
        </w:tabs>
        <w:spacing w:line="285" w:lineRule="exact"/>
        <w:ind w:left="1273" w:hanging="282"/>
        <w:rPr>
          <w:sz w:val="24"/>
        </w:rPr>
      </w:pPr>
      <w:r>
        <w:rPr>
          <w:sz w:val="24"/>
        </w:rPr>
        <w:t>расширение</w:t>
      </w:r>
      <w:r>
        <w:rPr>
          <w:spacing w:val="-3"/>
          <w:sz w:val="24"/>
        </w:rPr>
        <w:t xml:space="preserve"> </w:t>
      </w:r>
      <w:r>
        <w:rPr>
          <w:sz w:val="24"/>
        </w:rPr>
        <w:t>представлений</w:t>
      </w:r>
      <w:r>
        <w:rPr>
          <w:spacing w:val="-10"/>
          <w:sz w:val="24"/>
        </w:rPr>
        <w:t xml:space="preserve"> </w:t>
      </w:r>
      <w:r>
        <w:rPr>
          <w:sz w:val="24"/>
        </w:rPr>
        <w:t>об</w:t>
      </w:r>
      <w:r>
        <w:rPr>
          <w:spacing w:val="-8"/>
          <w:sz w:val="24"/>
        </w:rPr>
        <w:t xml:space="preserve"> </w:t>
      </w:r>
      <w:r>
        <w:rPr>
          <w:sz w:val="24"/>
        </w:rPr>
        <w:t xml:space="preserve">окружающем </w:t>
      </w:r>
      <w:r>
        <w:rPr>
          <w:spacing w:val="-2"/>
          <w:sz w:val="24"/>
        </w:rPr>
        <w:t>мире;</w:t>
      </w:r>
    </w:p>
    <w:p w:rsidR="00CE04F4" w:rsidRDefault="008178F7" w:rsidP="00492A9C">
      <w:pPr>
        <w:pStyle w:val="a4"/>
        <w:numPr>
          <w:ilvl w:val="0"/>
          <w:numId w:val="165"/>
        </w:numPr>
        <w:tabs>
          <w:tab w:val="left" w:pos="1273"/>
          <w:tab w:val="left" w:pos="2814"/>
        </w:tabs>
        <w:ind w:right="422" w:firstLine="566"/>
        <w:rPr>
          <w:sz w:val="24"/>
        </w:rPr>
      </w:pPr>
      <w:r>
        <w:rPr>
          <w:spacing w:val="-2"/>
          <w:sz w:val="24"/>
        </w:rPr>
        <w:t>развитие</w:t>
      </w:r>
      <w:r>
        <w:rPr>
          <w:sz w:val="24"/>
        </w:rPr>
        <w:tab/>
        <w:t>познавательной деятельности, своеобразие которой обусловлено ограниченностью чувственного восприятия, недостаточностью представлений о предметах и явлениях окружающего мира;</w:t>
      </w:r>
    </w:p>
    <w:p w:rsidR="00CE04F4" w:rsidRDefault="008178F7" w:rsidP="00492A9C">
      <w:pPr>
        <w:pStyle w:val="a4"/>
        <w:numPr>
          <w:ilvl w:val="0"/>
          <w:numId w:val="165"/>
        </w:numPr>
        <w:tabs>
          <w:tab w:val="left" w:pos="1273"/>
        </w:tabs>
        <w:spacing w:before="1" w:line="237" w:lineRule="auto"/>
        <w:ind w:right="431" w:firstLine="566"/>
        <w:rPr>
          <w:sz w:val="24"/>
        </w:rPr>
      </w:pPr>
      <w:r>
        <w:rPr>
          <w:sz w:val="24"/>
        </w:rPr>
        <w:t xml:space="preserve">коррекция специфических проблем, возникающих в сфере общения у обучающихся с </w:t>
      </w:r>
      <w:r>
        <w:rPr>
          <w:spacing w:val="-2"/>
          <w:sz w:val="24"/>
        </w:rPr>
        <w:t>НОДА;</w:t>
      </w:r>
    </w:p>
    <w:p w:rsidR="00CE04F4" w:rsidRDefault="008178F7" w:rsidP="00492A9C">
      <w:pPr>
        <w:pStyle w:val="a4"/>
        <w:numPr>
          <w:ilvl w:val="0"/>
          <w:numId w:val="165"/>
        </w:numPr>
        <w:tabs>
          <w:tab w:val="left" w:pos="1273"/>
          <w:tab w:val="left" w:pos="2397"/>
          <w:tab w:val="left" w:pos="3476"/>
          <w:tab w:val="left" w:pos="5297"/>
          <w:tab w:val="left" w:pos="5743"/>
          <w:tab w:val="left" w:pos="7076"/>
          <w:tab w:val="left" w:pos="7422"/>
          <w:tab w:val="left" w:pos="9057"/>
          <w:tab w:val="left" w:pos="9388"/>
        </w:tabs>
        <w:spacing w:before="7" w:line="237" w:lineRule="auto"/>
        <w:ind w:right="423" w:firstLine="566"/>
        <w:jc w:val="left"/>
        <w:rPr>
          <w:sz w:val="24"/>
        </w:rPr>
      </w:pPr>
      <w:r>
        <w:rPr>
          <w:spacing w:val="-2"/>
          <w:sz w:val="24"/>
        </w:rPr>
        <w:t>развитие</w:t>
      </w:r>
      <w:r>
        <w:rPr>
          <w:sz w:val="24"/>
        </w:rPr>
        <w:tab/>
      </w:r>
      <w:r>
        <w:rPr>
          <w:spacing w:val="-2"/>
          <w:sz w:val="24"/>
        </w:rPr>
        <w:t>навыков</w:t>
      </w:r>
      <w:r>
        <w:rPr>
          <w:sz w:val="24"/>
        </w:rPr>
        <w:tab/>
      </w:r>
      <w:r>
        <w:rPr>
          <w:spacing w:val="-2"/>
          <w:sz w:val="24"/>
        </w:rPr>
        <w:t>сотрудничества</w:t>
      </w:r>
      <w:r>
        <w:rPr>
          <w:sz w:val="24"/>
        </w:rPr>
        <w:tab/>
      </w:r>
      <w:r>
        <w:rPr>
          <w:spacing w:val="-6"/>
          <w:sz w:val="24"/>
        </w:rPr>
        <w:t>со</w:t>
      </w:r>
      <w:r>
        <w:rPr>
          <w:sz w:val="24"/>
        </w:rPr>
        <w:tab/>
      </w:r>
      <w:r>
        <w:rPr>
          <w:spacing w:val="-2"/>
          <w:sz w:val="24"/>
        </w:rPr>
        <w:t>взрослыми</w:t>
      </w:r>
      <w:r>
        <w:rPr>
          <w:sz w:val="24"/>
        </w:rPr>
        <w:tab/>
      </w:r>
      <w:r>
        <w:rPr>
          <w:spacing w:val="-10"/>
          <w:sz w:val="24"/>
        </w:rPr>
        <w:t>и</w:t>
      </w:r>
      <w:r>
        <w:rPr>
          <w:sz w:val="24"/>
        </w:rPr>
        <w:tab/>
      </w:r>
      <w:r>
        <w:rPr>
          <w:spacing w:val="-2"/>
          <w:sz w:val="24"/>
        </w:rPr>
        <w:t>сверстниками</w:t>
      </w:r>
      <w:r>
        <w:rPr>
          <w:sz w:val="24"/>
        </w:rPr>
        <w:tab/>
      </w:r>
      <w:r>
        <w:rPr>
          <w:spacing w:val="-10"/>
          <w:sz w:val="24"/>
        </w:rPr>
        <w:t>в</w:t>
      </w:r>
      <w:r>
        <w:rPr>
          <w:sz w:val="24"/>
        </w:rPr>
        <w:tab/>
      </w:r>
      <w:r>
        <w:rPr>
          <w:spacing w:val="-2"/>
          <w:sz w:val="24"/>
        </w:rPr>
        <w:t xml:space="preserve">различных </w:t>
      </w:r>
      <w:r>
        <w:rPr>
          <w:sz w:val="24"/>
        </w:rPr>
        <w:t>социальных ситуациях;</w:t>
      </w:r>
    </w:p>
    <w:p w:rsidR="00CE04F4" w:rsidRDefault="008178F7" w:rsidP="00492A9C">
      <w:pPr>
        <w:pStyle w:val="a4"/>
        <w:numPr>
          <w:ilvl w:val="0"/>
          <w:numId w:val="165"/>
        </w:numPr>
        <w:tabs>
          <w:tab w:val="left" w:pos="1273"/>
          <w:tab w:val="left" w:pos="2421"/>
          <w:tab w:val="left" w:pos="3836"/>
          <w:tab w:val="left" w:pos="4550"/>
          <w:tab w:val="left" w:pos="4900"/>
          <w:tab w:val="left" w:pos="5692"/>
          <w:tab w:val="left" w:pos="6032"/>
          <w:tab w:val="left" w:pos="7912"/>
        </w:tabs>
        <w:spacing w:before="7" w:line="237" w:lineRule="auto"/>
        <w:ind w:right="418" w:firstLine="566"/>
        <w:jc w:val="left"/>
        <w:rPr>
          <w:sz w:val="24"/>
        </w:rPr>
      </w:pPr>
      <w:r>
        <w:rPr>
          <w:spacing w:val="-2"/>
          <w:sz w:val="24"/>
        </w:rPr>
        <w:t>развитие</w:t>
      </w:r>
      <w:r>
        <w:rPr>
          <w:sz w:val="24"/>
        </w:rPr>
        <w:tab/>
      </w:r>
      <w:r>
        <w:rPr>
          <w:spacing w:val="-2"/>
          <w:sz w:val="24"/>
        </w:rPr>
        <w:t>английской</w:t>
      </w:r>
      <w:r>
        <w:rPr>
          <w:sz w:val="24"/>
        </w:rPr>
        <w:tab/>
      </w:r>
      <w:r>
        <w:rPr>
          <w:spacing w:val="-4"/>
          <w:sz w:val="24"/>
        </w:rPr>
        <w:t>речи</w:t>
      </w:r>
      <w:r>
        <w:rPr>
          <w:sz w:val="24"/>
        </w:rPr>
        <w:tab/>
      </w:r>
      <w:r>
        <w:rPr>
          <w:spacing w:val="-10"/>
          <w:sz w:val="24"/>
        </w:rPr>
        <w:t>в</w:t>
      </w:r>
      <w:r>
        <w:rPr>
          <w:sz w:val="24"/>
        </w:rPr>
        <w:tab/>
      </w:r>
      <w:r>
        <w:rPr>
          <w:spacing w:val="-2"/>
          <w:sz w:val="24"/>
        </w:rPr>
        <w:t>связи</w:t>
      </w:r>
      <w:r>
        <w:rPr>
          <w:sz w:val="24"/>
        </w:rPr>
        <w:tab/>
      </w:r>
      <w:r>
        <w:rPr>
          <w:spacing w:val="-10"/>
          <w:sz w:val="24"/>
        </w:rPr>
        <w:t>с</w:t>
      </w:r>
      <w:r>
        <w:rPr>
          <w:sz w:val="24"/>
        </w:rPr>
        <w:tab/>
      </w:r>
      <w:r>
        <w:rPr>
          <w:spacing w:val="-2"/>
          <w:sz w:val="24"/>
        </w:rPr>
        <w:t>организованной</w:t>
      </w:r>
      <w:r>
        <w:rPr>
          <w:sz w:val="24"/>
        </w:rPr>
        <w:tab/>
      </w:r>
      <w:r>
        <w:rPr>
          <w:spacing w:val="-2"/>
          <w:sz w:val="24"/>
        </w:rPr>
        <w:t>предметно-практической деятельностью.</w:t>
      </w:r>
    </w:p>
    <w:p w:rsidR="00CE04F4" w:rsidRDefault="008178F7">
      <w:pPr>
        <w:pStyle w:val="Heading3"/>
        <w:spacing w:before="3"/>
        <w:ind w:left="1054"/>
        <w:jc w:val="left"/>
      </w:pPr>
      <w:r>
        <w:t>Место</w:t>
      </w:r>
      <w:r>
        <w:rPr>
          <w:spacing w:val="-6"/>
        </w:rPr>
        <w:t xml:space="preserve"> </w:t>
      </w:r>
      <w:r>
        <w:t>учебного</w:t>
      </w:r>
      <w:r>
        <w:rPr>
          <w:spacing w:val="-5"/>
        </w:rPr>
        <w:t xml:space="preserve"> </w:t>
      </w:r>
      <w:r>
        <w:t>предмета</w:t>
      </w:r>
      <w:r>
        <w:rPr>
          <w:spacing w:val="-1"/>
        </w:rPr>
        <w:t xml:space="preserve"> </w:t>
      </w:r>
      <w:r>
        <w:t>«Иностранный</w:t>
      </w:r>
      <w:r>
        <w:rPr>
          <w:spacing w:val="-5"/>
        </w:rPr>
        <w:t xml:space="preserve"> </w:t>
      </w:r>
      <w:r>
        <w:t>(английский</w:t>
      </w:r>
      <w:r>
        <w:rPr>
          <w:spacing w:val="-4"/>
        </w:rPr>
        <w:t xml:space="preserve"> </w:t>
      </w:r>
      <w:r>
        <w:t>язык)</w:t>
      </w:r>
      <w:r>
        <w:rPr>
          <w:spacing w:val="56"/>
        </w:rPr>
        <w:t xml:space="preserve"> </w:t>
      </w:r>
      <w:r>
        <w:t>в</w:t>
      </w:r>
      <w:r>
        <w:rPr>
          <w:spacing w:val="-6"/>
        </w:rPr>
        <w:t xml:space="preserve"> </w:t>
      </w:r>
      <w:r>
        <w:t>учебном</w:t>
      </w:r>
      <w:r>
        <w:rPr>
          <w:spacing w:val="-1"/>
        </w:rPr>
        <w:t xml:space="preserve"> </w:t>
      </w:r>
      <w:r>
        <w:rPr>
          <w:spacing w:val="-2"/>
        </w:rPr>
        <w:t>плане.</w:t>
      </w:r>
    </w:p>
    <w:p w:rsidR="00CE04F4" w:rsidRDefault="008178F7">
      <w:pPr>
        <w:pStyle w:val="a3"/>
        <w:spacing w:line="274" w:lineRule="exact"/>
        <w:ind w:left="991" w:firstLine="0"/>
        <w:jc w:val="left"/>
      </w:pPr>
      <w:r>
        <w:t>Учебный</w:t>
      </w:r>
      <w:r>
        <w:rPr>
          <w:spacing w:val="77"/>
          <w:w w:val="150"/>
        </w:rPr>
        <w:t xml:space="preserve"> </w:t>
      </w:r>
      <w:r>
        <w:t>предмет</w:t>
      </w:r>
      <w:r>
        <w:rPr>
          <w:spacing w:val="78"/>
          <w:w w:val="150"/>
        </w:rPr>
        <w:t xml:space="preserve"> </w:t>
      </w:r>
      <w:r>
        <w:t>«Иностранный</w:t>
      </w:r>
      <w:r>
        <w:rPr>
          <w:spacing w:val="73"/>
          <w:w w:val="150"/>
        </w:rPr>
        <w:t xml:space="preserve"> </w:t>
      </w:r>
      <w:r>
        <w:t>(английский)</w:t>
      </w:r>
      <w:r>
        <w:rPr>
          <w:spacing w:val="78"/>
          <w:w w:val="150"/>
        </w:rPr>
        <w:t xml:space="preserve"> </w:t>
      </w:r>
      <w:r>
        <w:t>язык»</w:t>
      </w:r>
      <w:r>
        <w:rPr>
          <w:spacing w:val="72"/>
          <w:w w:val="150"/>
        </w:rPr>
        <w:t xml:space="preserve"> </w:t>
      </w:r>
      <w:r>
        <w:t>входит</w:t>
      </w:r>
      <w:r>
        <w:rPr>
          <w:spacing w:val="73"/>
          <w:w w:val="150"/>
        </w:rPr>
        <w:t xml:space="preserve"> </w:t>
      </w:r>
      <w:r>
        <w:t>в</w:t>
      </w:r>
      <w:r>
        <w:rPr>
          <w:spacing w:val="79"/>
          <w:w w:val="150"/>
        </w:rPr>
        <w:t xml:space="preserve"> </w:t>
      </w:r>
      <w:r>
        <w:t>предметную</w:t>
      </w:r>
      <w:r>
        <w:rPr>
          <w:spacing w:val="75"/>
          <w:w w:val="150"/>
        </w:rPr>
        <w:t xml:space="preserve"> </w:t>
      </w:r>
      <w:r>
        <w:rPr>
          <w:spacing w:val="-2"/>
        </w:rPr>
        <w:t>область</w:t>
      </w:r>
    </w:p>
    <w:p w:rsidR="00CE04F4" w:rsidRDefault="008178F7">
      <w:pPr>
        <w:pStyle w:val="a3"/>
        <w:ind w:left="0" w:right="430" w:firstLine="0"/>
        <w:jc w:val="right"/>
      </w:pPr>
      <w:r>
        <w:t>«Иностранные языки» и является обязательным для изучения. Учебный предмет «Иностранный (английский)</w:t>
      </w:r>
      <w:r>
        <w:rPr>
          <w:spacing w:val="-3"/>
        </w:rPr>
        <w:t xml:space="preserve"> </w:t>
      </w:r>
      <w:r>
        <w:t>язык»,</w:t>
      </w:r>
      <w:r>
        <w:rPr>
          <w:spacing w:val="-2"/>
        </w:rPr>
        <w:t xml:space="preserve"> </w:t>
      </w:r>
      <w:r>
        <w:t>неразрывно связан</w:t>
      </w:r>
      <w:r>
        <w:rPr>
          <w:spacing w:val="-8"/>
        </w:rPr>
        <w:t xml:space="preserve"> </w:t>
      </w:r>
      <w:r>
        <w:t>с</w:t>
      </w:r>
      <w:r>
        <w:rPr>
          <w:spacing w:val="-5"/>
        </w:rPr>
        <w:t xml:space="preserve"> </w:t>
      </w:r>
      <w:r>
        <w:t>дисциплиной</w:t>
      </w:r>
      <w:r>
        <w:rPr>
          <w:spacing w:val="40"/>
        </w:rPr>
        <w:t xml:space="preserve"> </w:t>
      </w:r>
      <w:r>
        <w:t>«Русский</w:t>
      </w:r>
      <w:r>
        <w:rPr>
          <w:spacing w:val="-3"/>
        </w:rPr>
        <w:t xml:space="preserve"> </w:t>
      </w:r>
      <w:r>
        <w:t>язык»,</w:t>
      </w:r>
      <w:r>
        <w:rPr>
          <w:spacing w:val="-2"/>
        </w:rPr>
        <w:t xml:space="preserve"> </w:t>
      </w:r>
      <w:r>
        <w:t>обеспечивая</w:t>
      </w:r>
      <w:r>
        <w:rPr>
          <w:spacing w:val="-4"/>
        </w:rPr>
        <w:t xml:space="preserve"> </w:t>
      </w:r>
      <w:r>
        <w:t>достижение обучающимися</w:t>
      </w:r>
      <w:r>
        <w:rPr>
          <w:spacing w:val="-3"/>
        </w:rPr>
        <w:t xml:space="preserve"> </w:t>
      </w:r>
      <w:r>
        <w:t>с</w:t>
      </w:r>
      <w:r>
        <w:rPr>
          <w:spacing w:val="-2"/>
        </w:rPr>
        <w:t xml:space="preserve"> </w:t>
      </w:r>
      <w:r>
        <w:t>НОДА</w:t>
      </w:r>
      <w:r>
        <w:rPr>
          <w:spacing w:val="-6"/>
        </w:rPr>
        <w:t xml:space="preserve"> </w:t>
      </w:r>
      <w:r>
        <w:t>образовательных</w:t>
      </w:r>
      <w:r>
        <w:rPr>
          <w:spacing w:val="-5"/>
        </w:rPr>
        <w:t xml:space="preserve"> </w:t>
      </w:r>
      <w:r>
        <w:t>результатов</w:t>
      </w:r>
      <w:r>
        <w:rPr>
          <w:spacing w:val="-4"/>
        </w:rPr>
        <w:t xml:space="preserve"> </w:t>
      </w:r>
      <w:r>
        <w:t>в</w:t>
      </w:r>
      <w:r>
        <w:rPr>
          <w:spacing w:val="-3"/>
        </w:rPr>
        <w:t xml:space="preserve"> </w:t>
      </w:r>
      <w:r>
        <w:t>области</w:t>
      </w:r>
      <w:r>
        <w:rPr>
          <w:spacing w:val="-4"/>
        </w:rPr>
        <w:t xml:space="preserve"> </w:t>
      </w:r>
      <w:r>
        <w:t>обучения языку</w:t>
      </w:r>
      <w:r>
        <w:rPr>
          <w:spacing w:val="-10"/>
        </w:rPr>
        <w:t xml:space="preserve"> </w:t>
      </w:r>
      <w:r>
        <w:t>и развития</w:t>
      </w:r>
      <w:r>
        <w:rPr>
          <w:spacing w:val="-5"/>
        </w:rPr>
        <w:t xml:space="preserve"> </w:t>
      </w:r>
      <w:r>
        <w:rPr>
          <w:spacing w:val="-2"/>
        </w:rPr>
        <w:t>речи.</w:t>
      </w:r>
    </w:p>
    <w:p w:rsidR="00CE04F4" w:rsidRDefault="008178F7">
      <w:pPr>
        <w:pStyle w:val="a3"/>
        <w:spacing w:before="4" w:line="237" w:lineRule="auto"/>
        <w:ind w:right="436"/>
      </w:pPr>
      <w:r>
        <w:t>Примерный учебный план на изучение английского</w:t>
      </w:r>
      <w:r>
        <w:rPr>
          <w:spacing w:val="80"/>
        </w:rPr>
        <w:t xml:space="preserve"> </w:t>
      </w:r>
      <w:r>
        <w:t>языка отводит 2 учебных часа в неделю ежегодно, 408 учебных часов за весь период обучения.</w:t>
      </w:r>
    </w:p>
    <w:p w:rsidR="00CE04F4" w:rsidRDefault="00CE04F4">
      <w:pPr>
        <w:pStyle w:val="a3"/>
        <w:spacing w:before="5"/>
        <w:ind w:left="0" w:firstLine="0"/>
        <w:jc w:val="left"/>
      </w:pPr>
    </w:p>
    <w:p w:rsidR="00CE04F4" w:rsidRDefault="008178F7" w:rsidP="00492A9C">
      <w:pPr>
        <w:pStyle w:val="Heading3"/>
        <w:numPr>
          <w:ilvl w:val="3"/>
          <w:numId w:val="180"/>
        </w:numPr>
        <w:tabs>
          <w:tab w:val="left" w:pos="1833"/>
        </w:tabs>
        <w:spacing w:line="242" w:lineRule="auto"/>
        <w:ind w:left="991" w:right="6160" w:firstLine="62"/>
      </w:pPr>
      <w:r>
        <w:t>Планируемые результаты Личностные</w:t>
      </w:r>
      <w:r>
        <w:rPr>
          <w:spacing w:val="-15"/>
        </w:rPr>
        <w:t xml:space="preserve"> </w:t>
      </w:r>
      <w:r>
        <w:t>результаты</w:t>
      </w:r>
      <w:r>
        <w:rPr>
          <w:spacing w:val="-15"/>
        </w:rPr>
        <w:t xml:space="preserve"> </w:t>
      </w:r>
      <w:r>
        <w:t>обучения</w:t>
      </w:r>
    </w:p>
    <w:p w:rsidR="00CE04F4" w:rsidRDefault="008178F7" w:rsidP="00492A9C">
      <w:pPr>
        <w:pStyle w:val="a4"/>
        <w:numPr>
          <w:ilvl w:val="0"/>
          <w:numId w:val="164"/>
        </w:numPr>
        <w:tabs>
          <w:tab w:val="left" w:pos="1273"/>
        </w:tabs>
        <w:spacing w:line="237" w:lineRule="auto"/>
        <w:ind w:right="429" w:firstLine="566"/>
        <w:jc w:val="left"/>
        <w:rPr>
          <w:sz w:val="24"/>
        </w:rPr>
      </w:pPr>
      <w:r>
        <w:rPr>
          <w:sz w:val="24"/>
        </w:rPr>
        <w:t>Готовность</w:t>
      </w:r>
      <w:r>
        <w:rPr>
          <w:spacing w:val="40"/>
          <w:sz w:val="24"/>
        </w:rPr>
        <w:t xml:space="preserve"> </w:t>
      </w:r>
      <w:r>
        <w:rPr>
          <w:sz w:val="24"/>
        </w:rPr>
        <w:t>к</w:t>
      </w:r>
      <w:r>
        <w:rPr>
          <w:spacing w:val="40"/>
          <w:sz w:val="24"/>
        </w:rPr>
        <w:t xml:space="preserve"> </w:t>
      </w:r>
      <w:r>
        <w:rPr>
          <w:sz w:val="24"/>
        </w:rPr>
        <w:t>общению</w:t>
      </w:r>
      <w:r>
        <w:rPr>
          <w:spacing w:val="40"/>
          <w:sz w:val="24"/>
        </w:rPr>
        <w:t xml:space="preserve"> </w:t>
      </w:r>
      <w:r>
        <w:rPr>
          <w:sz w:val="24"/>
        </w:rPr>
        <w:t>и</w:t>
      </w:r>
      <w:r>
        <w:rPr>
          <w:spacing w:val="40"/>
          <w:sz w:val="24"/>
        </w:rPr>
        <w:t xml:space="preserve"> </w:t>
      </w:r>
      <w:r>
        <w:rPr>
          <w:sz w:val="24"/>
        </w:rPr>
        <w:t>взаимодействию</w:t>
      </w:r>
      <w:r>
        <w:rPr>
          <w:spacing w:val="40"/>
          <w:sz w:val="24"/>
        </w:rPr>
        <w:t xml:space="preserve"> </w:t>
      </w:r>
      <w:r>
        <w:rPr>
          <w:sz w:val="24"/>
        </w:rPr>
        <w:t>со</w:t>
      </w:r>
      <w:r>
        <w:rPr>
          <w:spacing w:val="40"/>
          <w:sz w:val="24"/>
        </w:rPr>
        <w:t xml:space="preserve"> </w:t>
      </w:r>
      <w:r>
        <w:rPr>
          <w:sz w:val="24"/>
        </w:rPr>
        <w:t>сверстниками</w:t>
      </w:r>
      <w:r>
        <w:rPr>
          <w:spacing w:val="40"/>
          <w:sz w:val="24"/>
        </w:rPr>
        <w:t xml:space="preserve"> </w:t>
      </w:r>
      <w:r>
        <w:rPr>
          <w:sz w:val="24"/>
        </w:rPr>
        <w:t>и</w:t>
      </w:r>
      <w:r>
        <w:rPr>
          <w:spacing w:val="40"/>
          <w:sz w:val="24"/>
        </w:rPr>
        <w:t xml:space="preserve"> </w:t>
      </w:r>
      <w:r>
        <w:rPr>
          <w:sz w:val="24"/>
        </w:rPr>
        <w:t>взрослыми</w:t>
      </w:r>
      <w:r>
        <w:rPr>
          <w:spacing w:val="40"/>
          <w:sz w:val="24"/>
        </w:rPr>
        <w:t xml:space="preserve"> </w:t>
      </w:r>
      <w:r>
        <w:rPr>
          <w:sz w:val="24"/>
        </w:rPr>
        <w:t>в</w:t>
      </w:r>
      <w:r>
        <w:rPr>
          <w:spacing w:val="40"/>
          <w:sz w:val="24"/>
        </w:rPr>
        <w:t xml:space="preserve"> </w:t>
      </w:r>
      <w:r>
        <w:rPr>
          <w:sz w:val="24"/>
        </w:rPr>
        <w:t>условиях учебной деятельности;</w:t>
      </w:r>
    </w:p>
    <w:p w:rsidR="00CE04F4" w:rsidRDefault="008178F7" w:rsidP="00492A9C">
      <w:pPr>
        <w:pStyle w:val="a4"/>
        <w:numPr>
          <w:ilvl w:val="0"/>
          <w:numId w:val="164"/>
        </w:numPr>
        <w:tabs>
          <w:tab w:val="left" w:pos="1273"/>
        </w:tabs>
        <w:spacing w:before="2" w:line="237" w:lineRule="auto"/>
        <w:ind w:right="435" w:firstLine="566"/>
        <w:jc w:val="left"/>
        <w:rPr>
          <w:sz w:val="24"/>
        </w:rPr>
      </w:pPr>
      <w:r>
        <w:rPr>
          <w:sz w:val="24"/>
        </w:rPr>
        <w:t>толерантное</w:t>
      </w:r>
      <w:r>
        <w:rPr>
          <w:spacing w:val="80"/>
          <w:w w:val="150"/>
          <w:sz w:val="24"/>
        </w:rPr>
        <w:t xml:space="preserve"> </w:t>
      </w:r>
      <w:r>
        <w:rPr>
          <w:sz w:val="24"/>
        </w:rPr>
        <w:t>и</w:t>
      </w:r>
      <w:r>
        <w:rPr>
          <w:spacing w:val="80"/>
          <w:w w:val="150"/>
          <w:sz w:val="24"/>
        </w:rPr>
        <w:t xml:space="preserve"> </w:t>
      </w:r>
      <w:r>
        <w:rPr>
          <w:sz w:val="24"/>
        </w:rPr>
        <w:t>уважительное</w:t>
      </w:r>
      <w:r>
        <w:rPr>
          <w:spacing w:val="80"/>
          <w:w w:val="150"/>
          <w:sz w:val="24"/>
        </w:rPr>
        <w:t xml:space="preserve"> </w:t>
      </w:r>
      <w:r>
        <w:rPr>
          <w:sz w:val="24"/>
        </w:rPr>
        <w:t>отношение</w:t>
      </w:r>
      <w:r>
        <w:rPr>
          <w:spacing w:val="80"/>
          <w:w w:val="150"/>
          <w:sz w:val="24"/>
        </w:rPr>
        <w:t xml:space="preserve"> </w:t>
      </w:r>
      <w:r>
        <w:rPr>
          <w:sz w:val="24"/>
        </w:rPr>
        <w:t>к</w:t>
      </w:r>
      <w:r>
        <w:rPr>
          <w:spacing w:val="80"/>
          <w:w w:val="150"/>
          <w:sz w:val="24"/>
        </w:rPr>
        <w:t xml:space="preserve"> </w:t>
      </w:r>
      <w:r>
        <w:rPr>
          <w:sz w:val="24"/>
        </w:rPr>
        <w:t>мнению</w:t>
      </w:r>
      <w:r>
        <w:rPr>
          <w:spacing w:val="80"/>
          <w:w w:val="150"/>
          <w:sz w:val="24"/>
        </w:rPr>
        <w:t xml:space="preserve"> </w:t>
      </w:r>
      <w:r>
        <w:rPr>
          <w:sz w:val="24"/>
        </w:rPr>
        <w:t>окружающих,</w:t>
      </w:r>
      <w:r>
        <w:rPr>
          <w:spacing w:val="80"/>
          <w:w w:val="150"/>
          <w:sz w:val="24"/>
        </w:rPr>
        <w:t xml:space="preserve"> </w:t>
      </w:r>
      <w:r>
        <w:rPr>
          <w:sz w:val="24"/>
        </w:rPr>
        <w:t>к</w:t>
      </w:r>
      <w:r>
        <w:rPr>
          <w:spacing w:val="80"/>
          <w:w w:val="150"/>
          <w:sz w:val="24"/>
        </w:rPr>
        <w:t xml:space="preserve"> </w:t>
      </w:r>
      <w:r>
        <w:rPr>
          <w:sz w:val="24"/>
        </w:rPr>
        <w:t>культурным различиям, особенностям и традициям других стран;</w:t>
      </w:r>
    </w:p>
    <w:p w:rsidR="00CE04F4" w:rsidRDefault="008178F7" w:rsidP="00492A9C">
      <w:pPr>
        <w:pStyle w:val="a4"/>
        <w:numPr>
          <w:ilvl w:val="0"/>
          <w:numId w:val="164"/>
        </w:numPr>
        <w:tabs>
          <w:tab w:val="left" w:pos="1273"/>
        </w:tabs>
        <w:spacing w:before="2" w:line="237" w:lineRule="auto"/>
        <w:ind w:right="426" w:firstLine="566"/>
        <w:jc w:val="left"/>
        <w:rPr>
          <w:sz w:val="24"/>
        </w:rPr>
      </w:pPr>
      <w:r>
        <w:rPr>
          <w:sz w:val="24"/>
        </w:rPr>
        <w:t>мотивация</w:t>
      </w:r>
      <w:r>
        <w:rPr>
          <w:spacing w:val="40"/>
          <w:sz w:val="24"/>
        </w:rPr>
        <w:t xml:space="preserve"> </w:t>
      </w:r>
      <w:r>
        <w:rPr>
          <w:sz w:val="24"/>
        </w:rPr>
        <w:t>к</w:t>
      </w:r>
      <w:r>
        <w:rPr>
          <w:spacing w:val="40"/>
          <w:sz w:val="24"/>
        </w:rPr>
        <w:t xml:space="preserve"> </w:t>
      </w:r>
      <w:r>
        <w:rPr>
          <w:sz w:val="24"/>
        </w:rPr>
        <w:t>изучению</w:t>
      </w:r>
      <w:r>
        <w:rPr>
          <w:spacing w:val="40"/>
          <w:sz w:val="24"/>
        </w:rPr>
        <w:t xml:space="preserve"> </w:t>
      </w:r>
      <w:r>
        <w:rPr>
          <w:sz w:val="24"/>
        </w:rPr>
        <w:t>иностранного</w:t>
      </w:r>
      <w:r>
        <w:rPr>
          <w:spacing w:val="40"/>
          <w:sz w:val="24"/>
        </w:rPr>
        <w:t xml:space="preserve"> </w:t>
      </w:r>
      <w:r>
        <w:rPr>
          <w:sz w:val="24"/>
        </w:rPr>
        <w:t>языка</w:t>
      </w:r>
      <w:r>
        <w:rPr>
          <w:spacing w:val="40"/>
          <w:sz w:val="24"/>
        </w:rPr>
        <w:t xml:space="preserve"> </w:t>
      </w:r>
      <w:r>
        <w:rPr>
          <w:sz w:val="24"/>
        </w:rPr>
        <w:t>и</w:t>
      </w:r>
      <w:r>
        <w:rPr>
          <w:spacing w:val="40"/>
          <w:sz w:val="24"/>
        </w:rPr>
        <w:t xml:space="preserve"> </w:t>
      </w:r>
      <w:r>
        <w:rPr>
          <w:sz w:val="24"/>
        </w:rPr>
        <w:t>сформированность</w:t>
      </w:r>
      <w:r>
        <w:rPr>
          <w:spacing w:val="40"/>
          <w:sz w:val="24"/>
        </w:rPr>
        <w:t xml:space="preserve"> </w:t>
      </w:r>
      <w:r>
        <w:rPr>
          <w:sz w:val="24"/>
        </w:rPr>
        <w:t>начальных</w:t>
      </w:r>
      <w:r>
        <w:rPr>
          <w:spacing w:val="40"/>
          <w:sz w:val="24"/>
        </w:rPr>
        <w:t xml:space="preserve"> </w:t>
      </w:r>
      <w:r>
        <w:rPr>
          <w:sz w:val="24"/>
        </w:rPr>
        <w:t>навыков социокультурной адаптации;</w:t>
      </w:r>
    </w:p>
    <w:p w:rsidR="00CE04F4" w:rsidRDefault="008178F7" w:rsidP="00492A9C">
      <w:pPr>
        <w:pStyle w:val="a4"/>
        <w:numPr>
          <w:ilvl w:val="0"/>
          <w:numId w:val="164"/>
        </w:numPr>
        <w:tabs>
          <w:tab w:val="left" w:pos="1273"/>
        </w:tabs>
        <w:spacing w:before="7" w:line="237" w:lineRule="auto"/>
        <w:ind w:right="432" w:firstLine="566"/>
        <w:jc w:val="left"/>
        <w:rPr>
          <w:sz w:val="24"/>
        </w:rPr>
      </w:pPr>
      <w:r>
        <w:rPr>
          <w:sz w:val="24"/>
        </w:rPr>
        <w:t>способность</w:t>
      </w:r>
      <w:r>
        <w:rPr>
          <w:spacing w:val="80"/>
          <w:sz w:val="24"/>
        </w:rPr>
        <w:t xml:space="preserve"> </w:t>
      </w:r>
      <w:r>
        <w:rPr>
          <w:sz w:val="24"/>
        </w:rPr>
        <w:t>понимать</w:t>
      </w:r>
      <w:r>
        <w:rPr>
          <w:spacing w:val="40"/>
          <w:sz w:val="24"/>
        </w:rPr>
        <w:t xml:space="preserve"> </w:t>
      </w:r>
      <w:r>
        <w:rPr>
          <w:sz w:val="24"/>
        </w:rPr>
        <w:t>и</w:t>
      </w:r>
      <w:r>
        <w:rPr>
          <w:spacing w:val="80"/>
          <w:sz w:val="24"/>
        </w:rPr>
        <w:t xml:space="preserve"> </w:t>
      </w:r>
      <w:r>
        <w:rPr>
          <w:sz w:val="24"/>
        </w:rPr>
        <w:t>распознавать</w:t>
      </w:r>
      <w:r>
        <w:rPr>
          <w:spacing w:val="80"/>
          <w:sz w:val="24"/>
        </w:rPr>
        <w:t xml:space="preserve"> </w:t>
      </w:r>
      <w:r>
        <w:rPr>
          <w:sz w:val="24"/>
        </w:rPr>
        <w:t>эмоции</w:t>
      </w:r>
      <w:r>
        <w:rPr>
          <w:spacing w:val="80"/>
          <w:sz w:val="24"/>
        </w:rPr>
        <w:t xml:space="preserve"> </w:t>
      </w:r>
      <w:r>
        <w:rPr>
          <w:sz w:val="24"/>
        </w:rPr>
        <w:t>собеседника,</w:t>
      </w:r>
      <w:r>
        <w:rPr>
          <w:spacing w:val="80"/>
          <w:sz w:val="24"/>
        </w:rPr>
        <w:t xml:space="preserve"> </w:t>
      </w:r>
      <w:r>
        <w:rPr>
          <w:sz w:val="24"/>
        </w:rPr>
        <w:t>его</w:t>
      </w:r>
      <w:r>
        <w:rPr>
          <w:spacing w:val="80"/>
          <w:sz w:val="24"/>
        </w:rPr>
        <w:t xml:space="preserve"> </w:t>
      </w:r>
      <w:r>
        <w:rPr>
          <w:sz w:val="24"/>
        </w:rPr>
        <w:t>намерения,</w:t>
      </w:r>
      <w:r>
        <w:rPr>
          <w:spacing w:val="80"/>
          <w:sz w:val="24"/>
        </w:rPr>
        <w:t xml:space="preserve"> </w:t>
      </w:r>
      <w:r>
        <w:rPr>
          <w:sz w:val="24"/>
        </w:rPr>
        <w:t>умение сопереживать, доброжелательно относиться к собеседнику;</w:t>
      </w:r>
    </w:p>
    <w:p w:rsidR="00CE04F4" w:rsidRDefault="008178F7" w:rsidP="00492A9C">
      <w:pPr>
        <w:pStyle w:val="a4"/>
        <w:numPr>
          <w:ilvl w:val="0"/>
          <w:numId w:val="164"/>
        </w:numPr>
        <w:tabs>
          <w:tab w:val="left" w:pos="1273"/>
        </w:tabs>
        <w:spacing w:before="3" w:line="237" w:lineRule="auto"/>
        <w:ind w:right="425" w:firstLine="566"/>
        <w:jc w:val="left"/>
        <w:rPr>
          <w:sz w:val="24"/>
        </w:rPr>
      </w:pPr>
      <w:r>
        <w:rPr>
          <w:sz w:val="24"/>
        </w:rPr>
        <w:t>сформированность</w:t>
      </w:r>
      <w:r>
        <w:rPr>
          <w:spacing w:val="80"/>
          <w:sz w:val="24"/>
        </w:rPr>
        <w:t xml:space="preserve"> </w:t>
      </w:r>
      <w:r>
        <w:rPr>
          <w:sz w:val="24"/>
        </w:rPr>
        <w:t>нравственных</w:t>
      </w:r>
      <w:r>
        <w:rPr>
          <w:spacing w:val="80"/>
          <w:sz w:val="24"/>
        </w:rPr>
        <w:t xml:space="preserve"> </w:t>
      </w:r>
      <w:r>
        <w:rPr>
          <w:sz w:val="24"/>
        </w:rPr>
        <w:t>и</w:t>
      </w:r>
      <w:r>
        <w:rPr>
          <w:spacing w:val="80"/>
          <w:sz w:val="24"/>
        </w:rPr>
        <w:t xml:space="preserve"> </w:t>
      </w:r>
      <w:r>
        <w:rPr>
          <w:sz w:val="24"/>
        </w:rPr>
        <w:t>эстетических</w:t>
      </w:r>
      <w:r>
        <w:rPr>
          <w:spacing w:val="80"/>
          <w:sz w:val="24"/>
        </w:rPr>
        <w:t xml:space="preserve"> </w:t>
      </w:r>
      <w:r>
        <w:rPr>
          <w:sz w:val="24"/>
        </w:rPr>
        <w:t>ценностей,</w:t>
      </w:r>
      <w:r>
        <w:rPr>
          <w:spacing w:val="80"/>
          <w:sz w:val="24"/>
        </w:rPr>
        <w:t xml:space="preserve"> </w:t>
      </w:r>
      <w:r>
        <w:rPr>
          <w:sz w:val="24"/>
        </w:rPr>
        <w:t>умений</w:t>
      </w:r>
      <w:r>
        <w:rPr>
          <w:spacing w:val="80"/>
          <w:sz w:val="24"/>
        </w:rPr>
        <w:t xml:space="preserve"> </w:t>
      </w:r>
      <w:r>
        <w:rPr>
          <w:sz w:val="24"/>
        </w:rPr>
        <w:t>сопереживать, доброжелательно относиться к собеседнику;</w:t>
      </w:r>
    </w:p>
    <w:p w:rsidR="00CE04F4" w:rsidRDefault="008178F7" w:rsidP="00492A9C">
      <w:pPr>
        <w:pStyle w:val="a4"/>
        <w:numPr>
          <w:ilvl w:val="0"/>
          <w:numId w:val="164"/>
        </w:numPr>
        <w:tabs>
          <w:tab w:val="left" w:pos="1273"/>
        </w:tabs>
        <w:spacing w:before="6" w:line="237" w:lineRule="auto"/>
        <w:ind w:right="429" w:firstLine="566"/>
        <w:jc w:val="left"/>
        <w:rPr>
          <w:sz w:val="24"/>
        </w:rPr>
      </w:pPr>
      <w:r>
        <w:rPr>
          <w:sz w:val="24"/>
        </w:rPr>
        <w:t>отношение</w:t>
      </w:r>
      <w:r>
        <w:rPr>
          <w:spacing w:val="80"/>
          <w:sz w:val="24"/>
        </w:rPr>
        <w:t xml:space="preserve"> </w:t>
      </w:r>
      <w:r>
        <w:rPr>
          <w:sz w:val="24"/>
        </w:rPr>
        <w:t>к</w:t>
      </w:r>
      <w:r>
        <w:rPr>
          <w:spacing w:val="80"/>
          <w:sz w:val="24"/>
        </w:rPr>
        <w:t xml:space="preserve"> </w:t>
      </w:r>
      <w:r>
        <w:rPr>
          <w:sz w:val="24"/>
        </w:rPr>
        <w:t>иностранному</w:t>
      </w:r>
      <w:r>
        <w:rPr>
          <w:spacing w:val="80"/>
          <w:sz w:val="24"/>
        </w:rPr>
        <w:t xml:space="preserve"> </w:t>
      </w:r>
      <w:r>
        <w:rPr>
          <w:sz w:val="24"/>
        </w:rPr>
        <w:t>языку</w:t>
      </w:r>
      <w:r>
        <w:rPr>
          <w:spacing w:val="80"/>
          <w:sz w:val="24"/>
        </w:rPr>
        <w:t xml:space="preserve"> </w:t>
      </w:r>
      <w:r>
        <w:rPr>
          <w:sz w:val="24"/>
        </w:rPr>
        <w:t>как</w:t>
      </w:r>
      <w:r>
        <w:rPr>
          <w:spacing w:val="80"/>
          <w:sz w:val="24"/>
        </w:rPr>
        <w:t xml:space="preserve"> </w:t>
      </w:r>
      <w:r>
        <w:rPr>
          <w:sz w:val="24"/>
        </w:rPr>
        <w:t>к</w:t>
      </w:r>
      <w:r>
        <w:rPr>
          <w:spacing w:val="80"/>
          <w:sz w:val="24"/>
        </w:rPr>
        <w:t xml:space="preserve"> </w:t>
      </w:r>
      <w:r>
        <w:rPr>
          <w:sz w:val="24"/>
        </w:rPr>
        <w:t>средству</w:t>
      </w:r>
      <w:r>
        <w:rPr>
          <w:spacing w:val="80"/>
          <w:sz w:val="24"/>
        </w:rPr>
        <w:t xml:space="preserve"> </w:t>
      </w:r>
      <w:r>
        <w:rPr>
          <w:sz w:val="24"/>
        </w:rPr>
        <w:t>познания</w:t>
      </w:r>
      <w:r>
        <w:rPr>
          <w:spacing w:val="80"/>
          <w:sz w:val="24"/>
        </w:rPr>
        <w:t xml:space="preserve"> </w:t>
      </w:r>
      <w:r>
        <w:rPr>
          <w:sz w:val="24"/>
        </w:rPr>
        <w:t>окружающего</w:t>
      </w:r>
      <w:r>
        <w:rPr>
          <w:spacing w:val="80"/>
          <w:sz w:val="24"/>
        </w:rPr>
        <w:t xml:space="preserve"> </w:t>
      </w:r>
      <w:r>
        <w:rPr>
          <w:sz w:val="24"/>
        </w:rPr>
        <w:t>мира</w:t>
      </w:r>
      <w:r>
        <w:rPr>
          <w:spacing w:val="80"/>
          <w:sz w:val="24"/>
        </w:rPr>
        <w:t xml:space="preserve"> </w:t>
      </w:r>
      <w:r>
        <w:rPr>
          <w:sz w:val="24"/>
        </w:rPr>
        <w:t>и потенциальной</w:t>
      </w:r>
      <w:r>
        <w:rPr>
          <w:spacing w:val="40"/>
          <w:sz w:val="24"/>
        </w:rPr>
        <w:t xml:space="preserve"> </w:t>
      </w:r>
      <w:r>
        <w:rPr>
          <w:sz w:val="24"/>
        </w:rPr>
        <w:t>возможности к самореализации.</w:t>
      </w:r>
    </w:p>
    <w:p w:rsidR="00CE04F4" w:rsidRDefault="00CE04F4">
      <w:pPr>
        <w:pStyle w:val="a4"/>
        <w:spacing w:line="237" w:lineRule="auto"/>
        <w:jc w:val="left"/>
        <w:rPr>
          <w:sz w:val="24"/>
        </w:rPr>
        <w:sectPr w:rsidR="00CE04F4">
          <w:pgSz w:w="11910" w:h="16840"/>
          <w:pgMar w:top="600" w:right="283" w:bottom="480" w:left="708" w:header="0" w:footer="292" w:gutter="0"/>
          <w:cols w:space="720"/>
        </w:sectPr>
      </w:pPr>
    </w:p>
    <w:p w:rsidR="00CE04F4" w:rsidRDefault="008178F7">
      <w:pPr>
        <w:pStyle w:val="Heading3"/>
        <w:spacing w:before="69" w:line="273" w:lineRule="exact"/>
      </w:pPr>
      <w:r>
        <w:t>Метапредметные</w:t>
      </w:r>
      <w:r>
        <w:rPr>
          <w:spacing w:val="-5"/>
        </w:rPr>
        <w:t xml:space="preserve"> </w:t>
      </w:r>
      <w:r>
        <w:t>результаты</w:t>
      </w:r>
      <w:r>
        <w:rPr>
          <w:spacing w:val="-2"/>
        </w:rPr>
        <w:t xml:space="preserve"> обучения.</w:t>
      </w:r>
    </w:p>
    <w:p w:rsidR="00CE04F4" w:rsidRDefault="008178F7" w:rsidP="00492A9C">
      <w:pPr>
        <w:pStyle w:val="a4"/>
        <w:numPr>
          <w:ilvl w:val="0"/>
          <w:numId w:val="164"/>
        </w:numPr>
        <w:tabs>
          <w:tab w:val="left" w:pos="1273"/>
        </w:tabs>
        <w:ind w:right="420" w:firstLine="566"/>
        <w:rPr>
          <w:sz w:val="24"/>
        </w:rPr>
      </w:pPr>
      <w:r>
        <w:rPr>
          <w:sz w:val="24"/>
        </w:rPr>
        <w:t>Умение планировать и осуществлять свою деятельность в соответствии с конкретной учебной задачей и условиями ее реализации,</w:t>
      </w:r>
      <w:r>
        <w:rPr>
          <w:spacing w:val="40"/>
          <w:sz w:val="24"/>
        </w:rPr>
        <w:t xml:space="preserve"> </w:t>
      </w:r>
      <w:r>
        <w:rPr>
          <w:sz w:val="24"/>
        </w:rPr>
        <w:t xml:space="preserve">способность оценивать свои действия с точки зрения правильности выполнения задачи и корректировать их в соответствии с указаниями </w:t>
      </w:r>
      <w:r>
        <w:rPr>
          <w:spacing w:val="-2"/>
          <w:sz w:val="24"/>
        </w:rPr>
        <w:t>учителя;</w:t>
      </w:r>
    </w:p>
    <w:p w:rsidR="00CE04F4" w:rsidRDefault="008178F7" w:rsidP="00492A9C">
      <w:pPr>
        <w:pStyle w:val="a4"/>
        <w:numPr>
          <w:ilvl w:val="0"/>
          <w:numId w:val="164"/>
        </w:numPr>
        <w:tabs>
          <w:tab w:val="left" w:pos="1273"/>
        </w:tabs>
        <w:spacing w:before="1" w:line="237" w:lineRule="auto"/>
        <w:ind w:right="429" w:firstLine="566"/>
        <w:rPr>
          <w:sz w:val="24"/>
        </w:rPr>
      </w:pPr>
      <w:r>
        <w:rPr>
          <w:sz w:val="24"/>
        </w:rPr>
        <w:t>умение принимать участие в совместной учебной деятельность, осуществлять сотрудничество</w:t>
      </w:r>
      <w:r>
        <w:rPr>
          <w:spacing w:val="40"/>
          <w:sz w:val="24"/>
        </w:rPr>
        <w:t xml:space="preserve"> </w:t>
      </w:r>
      <w:r>
        <w:rPr>
          <w:sz w:val="24"/>
        </w:rPr>
        <w:t>как с</w:t>
      </w:r>
      <w:r>
        <w:rPr>
          <w:spacing w:val="-3"/>
          <w:sz w:val="24"/>
        </w:rPr>
        <w:t xml:space="preserve"> </w:t>
      </w:r>
      <w:r>
        <w:rPr>
          <w:sz w:val="24"/>
        </w:rPr>
        <w:t>учителем, так</w:t>
      </w:r>
      <w:r>
        <w:rPr>
          <w:spacing w:val="-4"/>
          <w:sz w:val="24"/>
        </w:rPr>
        <w:t xml:space="preserve"> </w:t>
      </w:r>
      <w:r>
        <w:rPr>
          <w:sz w:val="24"/>
        </w:rPr>
        <w:t>и</w:t>
      </w:r>
      <w:r>
        <w:rPr>
          <w:spacing w:val="-2"/>
          <w:sz w:val="24"/>
        </w:rPr>
        <w:t xml:space="preserve"> </w:t>
      </w:r>
      <w:r>
        <w:rPr>
          <w:sz w:val="24"/>
        </w:rPr>
        <w:t>с</w:t>
      </w:r>
      <w:r>
        <w:rPr>
          <w:spacing w:val="-8"/>
          <w:sz w:val="24"/>
        </w:rPr>
        <w:t xml:space="preserve"> </w:t>
      </w:r>
      <w:r>
        <w:rPr>
          <w:sz w:val="24"/>
        </w:rPr>
        <w:t>одноклассником;</w:t>
      </w:r>
      <w:r>
        <w:rPr>
          <w:spacing w:val="-3"/>
          <w:sz w:val="24"/>
        </w:rPr>
        <w:t xml:space="preserve"> </w:t>
      </w:r>
      <w:r>
        <w:rPr>
          <w:sz w:val="24"/>
        </w:rPr>
        <w:t>умение выслушать чужую точку</w:t>
      </w:r>
      <w:r>
        <w:rPr>
          <w:spacing w:val="-7"/>
          <w:sz w:val="24"/>
        </w:rPr>
        <w:t xml:space="preserve"> </w:t>
      </w:r>
      <w:r>
        <w:rPr>
          <w:sz w:val="24"/>
        </w:rPr>
        <w:t>зрения и предлагать свою;</w:t>
      </w:r>
    </w:p>
    <w:p w:rsidR="00CE04F4" w:rsidRDefault="008178F7" w:rsidP="00492A9C">
      <w:pPr>
        <w:pStyle w:val="a4"/>
        <w:numPr>
          <w:ilvl w:val="0"/>
          <w:numId w:val="164"/>
        </w:numPr>
        <w:tabs>
          <w:tab w:val="left" w:pos="1273"/>
        </w:tabs>
        <w:spacing w:before="8" w:line="237" w:lineRule="auto"/>
        <w:ind w:right="420" w:firstLine="566"/>
        <w:rPr>
          <w:sz w:val="24"/>
        </w:rPr>
      </w:pPr>
      <w:r>
        <w:rPr>
          <w:sz w:val="24"/>
        </w:rPr>
        <w:t xml:space="preserve">умение устанавливать причинно-следственные связи, определять критерии для обобщения и классификации объектов, стремиться строить элементарные логические </w:t>
      </w:r>
      <w:r>
        <w:rPr>
          <w:spacing w:val="-2"/>
          <w:sz w:val="24"/>
        </w:rPr>
        <w:t>рассуждения;</w:t>
      </w:r>
    </w:p>
    <w:p w:rsidR="00CE04F4" w:rsidRDefault="008178F7" w:rsidP="00492A9C">
      <w:pPr>
        <w:pStyle w:val="a4"/>
        <w:numPr>
          <w:ilvl w:val="0"/>
          <w:numId w:val="164"/>
        </w:numPr>
        <w:tabs>
          <w:tab w:val="left" w:pos="1273"/>
        </w:tabs>
        <w:spacing w:before="5"/>
        <w:ind w:right="427" w:firstLine="566"/>
        <w:rPr>
          <w:sz w:val="24"/>
        </w:rPr>
      </w:pPr>
      <w:r>
        <w:rPr>
          <w:sz w:val="24"/>
        </w:rPr>
        <w:t>умение выражать свои мысли, чувства потребности при помощи соответствующих вербальных и невербальных средств, умение вступать в коммуникацию, поддерживать беседу, взаимодействовать с собеседником;</w:t>
      </w:r>
    </w:p>
    <w:p w:rsidR="00CE04F4" w:rsidRDefault="008178F7" w:rsidP="00492A9C">
      <w:pPr>
        <w:pStyle w:val="a4"/>
        <w:numPr>
          <w:ilvl w:val="0"/>
          <w:numId w:val="164"/>
        </w:numPr>
        <w:tabs>
          <w:tab w:val="left" w:pos="1273"/>
        </w:tabs>
        <w:spacing w:before="1" w:line="237" w:lineRule="auto"/>
        <w:ind w:right="429" w:firstLine="566"/>
        <w:rPr>
          <w:sz w:val="24"/>
        </w:rPr>
      </w:pPr>
      <w:r>
        <w:rPr>
          <w:sz w:val="24"/>
        </w:rPr>
        <w:t>умение использовать</w:t>
      </w:r>
      <w:r>
        <w:rPr>
          <w:spacing w:val="-2"/>
          <w:sz w:val="24"/>
        </w:rPr>
        <w:t xml:space="preserve"> </w:t>
      </w:r>
      <w:r>
        <w:rPr>
          <w:sz w:val="24"/>
        </w:rPr>
        <w:t>возможности</w:t>
      </w:r>
      <w:r>
        <w:rPr>
          <w:spacing w:val="-1"/>
          <w:sz w:val="24"/>
        </w:rPr>
        <w:t xml:space="preserve"> </w:t>
      </w:r>
      <w:r>
        <w:rPr>
          <w:sz w:val="24"/>
        </w:rPr>
        <w:t>средств</w:t>
      </w:r>
      <w:r>
        <w:rPr>
          <w:spacing w:val="40"/>
          <w:sz w:val="24"/>
        </w:rPr>
        <w:t xml:space="preserve"> </w:t>
      </w:r>
      <w:r>
        <w:rPr>
          <w:sz w:val="24"/>
        </w:rPr>
        <w:t>ИКТ</w:t>
      </w:r>
      <w:r>
        <w:rPr>
          <w:spacing w:val="-1"/>
          <w:sz w:val="24"/>
        </w:rPr>
        <w:t xml:space="preserve"> </w:t>
      </w:r>
      <w:r>
        <w:rPr>
          <w:sz w:val="24"/>
        </w:rPr>
        <w:t>в</w:t>
      </w:r>
      <w:r>
        <w:rPr>
          <w:spacing w:val="-2"/>
          <w:sz w:val="24"/>
        </w:rPr>
        <w:t xml:space="preserve"> </w:t>
      </w:r>
      <w:r>
        <w:rPr>
          <w:sz w:val="24"/>
        </w:rPr>
        <w:t>процессе учебной</w:t>
      </w:r>
      <w:r>
        <w:rPr>
          <w:spacing w:val="-2"/>
          <w:sz w:val="24"/>
        </w:rPr>
        <w:t xml:space="preserve"> </w:t>
      </w:r>
      <w:r>
        <w:rPr>
          <w:sz w:val="24"/>
        </w:rPr>
        <w:t>деятельности,</w:t>
      </w:r>
      <w:r>
        <w:rPr>
          <w:spacing w:val="-1"/>
          <w:sz w:val="24"/>
        </w:rPr>
        <w:t xml:space="preserve"> </w:t>
      </w:r>
      <w:r>
        <w:rPr>
          <w:sz w:val="24"/>
        </w:rPr>
        <w:t>в</w:t>
      </w:r>
      <w:r>
        <w:rPr>
          <w:spacing w:val="-1"/>
          <w:sz w:val="24"/>
        </w:rPr>
        <w:t xml:space="preserve"> </w:t>
      </w:r>
      <w:r>
        <w:rPr>
          <w:sz w:val="24"/>
        </w:rPr>
        <w:t>том числе</w:t>
      </w:r>
      <w:r>
        <w:rPr>
          <w:spacing w:val="40"/>
          <w:sz w:val="24"/>
        </w:rPr>
        <w:t xml:space="preserve"> </w:t>
      </w:r>
      <w:r>
        <w:rPr>
          <w:sz w:val="24"/>
        </w:rPr>
        <w:t>для получения</w:t>
      </w:r>
      <w:r>
        <w:rPr>
          <w:spacing w:val="40"/>
          <w:sz w:val="24"/>
        </w:rPr>
        <w:t xml:space="preserve"> </w:t>
      </w:r>
      <w:r>
        <w:rPr>
          <w:sz w:val="24"/>
        </w:rPr>
        <w:t>и обработки информации, продуктивного общения.</w:t>
      </w:r>
    </w:p>
    <w:p w:rsidR="00CE04F4" w:rsidRDefault="008178F7">
      <w:pPr>
        <w:pStyle w:val="Heading3"/>
        <w:spacing w:before="8" w:line="272" w:lineRule="exact"/>
        <w:ind w:left="1054"/>
      </w:pPr>
      <w:r>
        <w:t>Предметные</w:t>
      </w:r>
      <w:r>
        <w:rPr>
          <w:spacing w:val="-2"/>
        </w:rPr>
        <w:t xml:space="preserve"> </w:t>
      </w:r>
      <w:r>
        <w:t>результаты</w:t>
      </w:r>
      <w:r>
        <w:rPr>
          <w:spacing w:val="-5"/>
        </w:rPr>
        <w:t xml:space="preserve"> </w:t>
      </w:r>
      <w:r>
        <w:t>освоения</w:t>
      </w:r>
      <w:r>
        <w:rPr>
          <w:spacing w:val="-1"/>
        </w:rPr>
        <w:t xml:space="preserve"> </w:t>
      </w:r>
      <w:r>
        <w:t>учебной</w:t>
      </w:r>
      <w:r>
        <w:rPr>
          <w:spacing w:val="-9"/>
        </w:rPr>
        <w:t xml:space="preserve"> </w:t>
      </w:r>
      <w:r>
        <w:rPr>
          <w:spacing w:val="-2"/>
        </w:rPr>
        <w:t>дисциплины</w:t>
      </w:r>
    </w:p>
    <w:p w:rsidR="00CE04F4" w:rsidRDefault="008178F7">
      <w:pPr>
        <w:pStyle w:val="a3"/>
        <w:ind w:right="420" w:firstLine="628"/>
      </w:pPr>
      <w:r>
        <w:t>Предметные результаты</w:t>
      </w:r>
      <w:r>
        <w:rPr>
          <w:spacing w:val="40"/>
        </w:rPr>
        <w:t xml:space="preserve"> </w:t>
      </w:r>
      <w:r>
        <w:t>дисциплины «Иностранный язык» на уровне</w:t>
      </w:r>
      <w:r>
        <w:rPr>
          <w:spacing w:val="40"/>
        </w:rPr>
        <w:t xml:space="preserve"> </w:t>
      </w:r>
      <w:r>
        <w:t>основного общего образования ориентированы на формирование иноязычной компетенции и овладение коммуникативными навыками</w:t>
      </w:r>
      <w:r>
        <w:rPr>
          <w:spacing w:val="40"/>
        </w:rPr>
        <w:t xml:space="preserve"> </w:t>
      </w:r>
      <w:r>
        <w:t>в соответствии с уровнем</w:t>
      </w:r>
      <w:r>
        <w:rPr>
          <w:spacing w:val="40"/>
        </w:rPr>
        <w:t xml:space="preserve"> </w:t>
      </w:r>
      <w:r>
        <w:t>А1 согласно системе</w:t>
      </w:r>
      <w:r>
        <w:rPr>
          <w:spacing w:val="40"/>
        </w:rPr>
        <w:t xml:space="preserve"> </w:t>
      </w:r>
      <w:r>
        <w:t xml:space="preserve">CEFR (Общеевропейские компетенции владения иностранным языком: изучение, преподавание, </w:t>
      </w:r>
      <w:r>
        <w:rPr>
          <w:spacing w:val="-2"/>
        </w:rPr>
        <w:t>оценка).</w:t>
      </w:r>
    </w:p>
    <w:p w:rsidR="00CE04F4" w:rsidRDefault="008178F7">
      <w:pPr>
        <w:spacing w:before="6" w:line="237" w:lineRule="auto"/>
        <w:ind w:left="425" w:right="427" w:firstLine="628"/>
        <w:jc w:val="both"/>
        <w:rPr>
          <w:b/>
          <w:i/>
          <w:sz w:val="24"/>
        </w:rPr>
      </w:pPr>
      <w:r>
        <w:rPr>
          <w:b/>
          <w:i/>
          <w:sz w:val="24"/>
        </w:rPr>
        <w:t>В результате изучения предмета «Иностранный язык (английский)»</w:t>
      </w:r>
      <w:r>
        <w:rPr>
          <w:b/>
          <w:i/>
          <w:spacing w:val="40"/>
          <w:sz w:val="24"/>
        </w:rPr>
        <w:t xml:space="preserve"> </w:t>
      </w:r>
      <w:r>
        <w:rPr>
          <w:b/>
          <w:i/>
          <w:sz w:val="24"/>
        </w:rPr>
        <w:t>на уровне основного общего образования обучающиеся овладеют следующими навыками:</w:t>
      </w:r>
    </w:p>
    <w:p w:rsidR="00CE04F4" w:rsidRDefault="008178F7">
      <w:pPr>
        <w:spacing w:before="6" w:line="237" w:lineRule="auto"/>
        <w:ind w:left="991" w:right="5575" w:firstLine="62"/>
        <w:rPr>
          <w:b/>
          <w:i/>
          <w:sz w:val="24"/>
        </w:rPr>
      </w:pPr>
      <w:r>
        <w:rPr>
          <w:b/>
          <w:i/>
          <w:sz w:val="24"/>
        </w:rPr>
        <w:t>в</w:t>
      </w:r>
      <w:r>
        <w:rPr>
          <w:b/>
          <w:i/>
          <w:spacing w:val="-11"/>
          <w:sz w:val="24"/>
        </w:rPr>
        <w:t xml:space="preserve"> </w:t>
      </w:r>
      <w:r>
        <w:rPr>
          <w:b/>
          <w:i/>
          <w:sz w:val="24"/>
        </w:rPr>
        <w:t>области</w:t>
      </w:r>
      <w:r>
        <w:rPr>
          <w:b/>
          <w:i/>
          <w:spacing w:val="-12"/>
          <w:sz w:val="24"/>
        </w:rPr>
        <w:t xml:space="preserve"> </w:t>
      </w:r>
      <w:r>
        <w:rPr>
          <w:b/>
          <w:i/>
          <w:sz w:val="24"/>
        </w:rPr>
        <w:t>речевой</w:t>
      </w:r>
      <w:r>
        <w:rPr>
          <w:b/>
          <w:i/>
          <w:spacing w:val="-9"/>
          <w:sz w:val="24"/>
        </w:rPr>
        <w:t xml:space="preserve"> </w:t>
      </w:r>
      <w:r>
        <w:rPr>
          <w:b/>
          <w:i/>
          <w:sz w:val="24"/>
        </w:rPr>
        <w:t>компетенции; рецептивные навыки речи;</w:t>
      </w:r>
    </w:p>
    <w:p w:rsidR="00CE04F4" w:rsidRDefault="008178F7">
      <w:pPr>
        <w:spacing w:before="3" w:line="272" w:lineRule="exact"/>
        <w:ind w:left="991"/>
        <w:rPr>
          <w:b/>
          <w:i/>
          <w:sz w:val="24"/>
        </w:rPr>
      </w:pPr>
      <w:r>
        <w:rPr>
          <w:b/>
          <w:i/>
          <w:spacing w:val="-2"/>
          <w:sz w:val="24"/>
        </w:rPr>
        <w:t>аудирование:</w:t>
      </w:r>
    </w:p>
    <w:p w:rsidR="00CE04F4" w:rsidRDefault="008178F7" w:rsidP="00492A9C">
      <w:pPr>
        <w:pStyle w:val="a4"/>
        <w:numPr>
          <w:ilvl w:val="0"/>
          <w:numId w:val="163"/>
        </w:numPr>
        <w:tabs>
          <w:tab w:val="left" w:pos="1558"/>
        </w:tabs>
        <w:spacing w:line="272" w:lineRule="exact"/>
        <w:rPr>
          <w:sz w:val="24"/>
        </w:rPr>
      </w:pPr>
      <w:r>
        <w:rPr>
          <w:sz w:val="24"/>
        </w:rPr>
        <w:t>реагировать</w:t>
      </w:r>
      <w:r>
        <w:rPr>
          <w:spacing w:val="-7"/>
          <w:sz w:val="24"/>
        </w:rPr>
        <w:t xml:space="preserve"> </w:t>
      </w:r>
      <w:r>
        <w:rPr>
          <w:sz w:val="24"/>
        </w:rPr>
        <w:t>на</w:t>
      </w:r>
      <w:r>
        <w:rPr>
          <w:spacing w:val="-4"/>
          <w:sz w:val="24"/>
        </w:rPr>
        <w:t xml:space="preserve"> </w:t>
      </w:r>
      <w:r>
        <w:rPr>
          <w:sz w:val="24"/>
        </w:rPr>
        <w:t>инструкции</w:t>
      </w:r>
      <w:r>
        <w:rPr>
          <w:spacing w:val="3"/>
          <w:sz w:val="24"/>
        </w:rPr>
        <w:t xml:space="preserve"> </w:t>
      </w:r>
      <w:r>
        <w:rPr>
          <w:sz w:val="24"/>
        </w:rPr>
        <w:t>учителя</w:t>
      </w:r>
      <w:r>
        <w:rPr>
          <w:spacing w:val="-2"/>
          <w:sz w:val="24"/>
        </w:rPr>
        <w:t xml:space="preserve"> </w:t>
      </w:r>
      <w:r>
        <w:rPr>
          <w:sz w:val="24"/>
        </w:rPr>
        <w:t>на</w:t>
      </w:r>
      <w:r>
        <w:rPr>
          <w:spacing w:val="-3"/>
          <w:sz w:val="24"/>
        </w:rPr>
        <w:t xml:space="preserve"> </w:t>
      </w:r>
      <w:r>
        <w:rPr>
          <w:sz w:val="24"/>
        </w:rPr>
        <w:t>английском</w:t>
      </w:r>
      <w:r>
        <w:rPr>
          <w:spacing w:val="-5"/>
          <w:sz w:val="24"/>
        </w:rPr>
        <w:t xml:space="preserve"> </w:t>
      </w:r>
      <w:r>
        <w:rPr>
          <w:sz w:val="24"/>
        </w:rPr>
        <w:t>языке</w:t>
      </w:r>
      <w:r>
        <w:rPr>
          <w:spacing w:val="-8"/>
          <w:sz w:val="24"/>
        </w:rPr>
        <w:t xml:space="preserve"> </w:t>
      </w:r>
      <w:r>
        <w:rPr>
          <w:sz w:val="24"/>
        </w:rPr>
        <w:t>во</w:t>
      </w:r>
      <w:r>
        <w:rPr>
          <w:spacing w:val="-2"/>
          <w:sz w:val="24"/>
        </w:rPr>
        <w:t xml:space="preserve"> </w:t>
      </w:r>
      <w:r>
        <w:rPr>
          <w:sz w:val="24"/>
        </w:rPr>
        <w:t>время</w:t>
      </w:r>
      <w:r>
        <w:rPr>
          <w:spacing w:val="-2"/>
          <w:sz w:val="24"/>
        </w:rPr>
        <w:t xml:space="preserve"> урока;</w:t>
      </w:r>
    </w:p>
    <w:p w:rsidR="00CE04F4" w:rsidRDefault="008178F7" w:rsidP="00492A9C">
      <w:pPr>
        <w:pStyle w:val="a4"/>
        <w:numPr>
          <w:ilvl w:val="0"/>
          <w:numId w:val="163"/>
        </w:numPr>
        <w:tabs>
          <w:tab w:val="left" w:pos="1558"/>
          <w:tab w:val="left" w:pos="3994"/>
          <w:tab w:val="left" w:pos="5481"/>
          <w:tab w:val="left" w:pos="6393"/>
          <w:tab w:val="left" w:pos="6916"/>
          <w:tab w:val="left" w:pos="8124"/>
          <w:tab w:val="left" w:pos="9899"/>
        </w:tabs>
        <w:spacing w:before="5" w:line="237" w:lineRule="auto"/>
        <w:ind w:left="425" w:right="428" w:firstLine="566"/>
        <w:rPr>
          <w:sz w:val="24"/>
        </w:rPr>
      </w:pPr>
      <w:r>
        <w:rPr>
          <w:spacing w:val="-2"/>
          <w:sz w:val="24"/>
        </w:rPr>
        <w:t>прогнозировать</w:t>
      </w:r>
      <w:r>
        <w:rPr>
          <w:sz w:val="24"/>
        </w:rPr>
        <w:tab/>
      </w:r>
      <w:r>
        <w:rPr>
          <w:spacing w:val="-2"/>
          <w:sz w:val="24"/>
        </w:rPr>
        <w:t>содержание</w:t>
      </w:r>
      <w:r>
        <w:rPr>
          <w:sz w:val="24"/>
        </w:rPr>
        <w:tab/>
      </w:r>
      <w:r>
        <w:rPr>
          <w:spacing w:val="-2"/>
          <w:sz w:val="24"/>
        </w:rPr>
        <w:t>текста</w:t>
      </w:r>
      <w:r>
        <w:rPr>
          <w:sz w:val="24"/>
        </w:rPr>
        <w:tab/>
      </w:r>
      <w:r>
        <w:rPr>
          <w:spacing w:val="-6"/>
          <w:sz w:val="24"/>
        </w:rPr>
        <w:t>по</w:t>
      </w:r>
      <w:r>
        <w:rPr>
          <w:sz w:val="24"/>
        </w:rPr>
        <w:tab/>
      </w:r>
      <w:r>
        <w:rPr>
          <w:spacing w:val="-2"/>
          <w:sz w:val="24"/>
        </w:rPr>
        <w:t>опорным</w:t>
      </w:r>
      <w:r>
        <w:rPr>
          <w:sz w:val="24"/>
        </w:rPr>
        <w:tab/>
      </w:r>
      <w:r>
        <w:rPr>
          <w:spacing w:val="-2"/>
          <w:sz w:val="24"/>
        </w:rPr>
        <w:t>иллюстрациям</w:t>
      </w:r>
      <w:r>
        <w:rPr>
          <w:sz w:val="24"/>
        </w:rPr>
        <w:tab/>
      </w:r>
      <w:r>
        <w:rPr>
          <w:spacing w:val="-2"/>
          <w:sz w:val="24"/>
        </w:rPr>
        <w:t xml:space="preserve">перед </w:t>
      </w:r>
      <w:r>
        <w:rPr>
          <w:sz w:val="24"/>
        </w:rPr>
        <w:t>прослушиванием с последующим соотнесением с услышанной информацией.</w:t>
      </w:r>
    </w:p>
    <w:p w:rsidR="00CE04F4" w:rsidRDefault="008178F7" w:rsidP="00492A9C">
      <w:pPr>
        <w:pStyle w:val="a4"/>
        <w:numPr>
          <w:ilvl w:val="0"/>
          <w:numId w:val="163"/>
        </w:numPr>
        <w:tabs>
          <w:tab w:val="left" w:pos="1558"/>
        </w:tabs>
        <w:spacing w:before="4" w:line="275" w:lineRule="exact"/>
        <w:rPr>
          <w:sz w:val="24"/>
        </w:rPr>
      </w:pPr>
      <w:r>
        <w:rPr>
          <w:sz w:val="24"/>
        </w:rPr>
        <w:t>понимать</w:t>
      </w:r>
      <w:r>
        <w:rPr>
          <w:spacing w:val="-2"/>
          <w:sz w:val="24"/>
        </w:rPr>
        <w:t xml:space="preserve"> </w:t>
      </w:r>
      <w:r>
        <w:rPr>
          <w:sz w:val="24"/>
        </w:rPr>
        <w:t>тему</w:t>
      </w:r>
      <w:r>
        <w:rPr>
          <w:spacing w:val="-9"/>
          <w:sz w:val="24"/>
        </w:rPr>
        <w:t xml:space="preserve"> </w:t>
      </w:r>
      <w:r>
        <w:rPr>
          <w:sz w:val="24"/>
        </w:rPr>
        <w:t>и</w:t>
      </w:r>
      <w:r>
        <w:rPr>
          <w:spacing w:val="2"/>
          <w:sz w:val="24"/>
        </w:rPr>
        <w:t xml:space="preserve"> </w:t>
      </w:r>
      <w:r>
        <w:rPr>
          <w:sz w:val="24"/>
        </w:rPr>
        <w:t>факты</w:t>
      </w:r>
      <w:r>
        <w:rPr>
          <w:spacing w:val="3"/>
          <w:sz w:val="24"/>
        </w:rPr>
        <w:t xml:space="preserve"> </w:t>
      </w:r>
      <w:r>
        <w:rPr>
          <w:spacing w:val="-2"/>
          <w:sz w:val="24"/>
        </w:rPr>
        <w:t>сообщения;</w:t>
      </w:r>
    </w:p>
    <w:p w:rsidR="00CE04F4" w:rsidRDefault="008178F7" w:rsidP="00492A9C">
      <w:pPr>
        <w:pStyle w:val="a4"/>
        <w:numPr>
          <w:ilvl w:val="0"/>
          <w:numId w:val="163"/>
        </w:numPr>
        <w:tabs>
          <w:tab w:val="left" w:pos="1558"/>
        </w:tabs>
        <w:spacing w:line="274" w:lineRule="exact"/>
        <w:rPr>
          <w:sz w:val="24"/>
        </w:rPr>
      </w:pPr>
      <w:r>
        <w:rPr>
          <w:sz w:val="24"/>
        </w:rPr>
        <w:t>понимать</w:t>
      </w:r>
      <w:r>
        <w:rPr>
          <w:spacing w:val="-7"/>
          <w:sz w:val="24"/>
        </w:rPr>
        <w:t xml:space="preserve"> </w:t>
      </w:r>
      <w:r>
        <w:rPr>
          <w:sz w:val="24"/>
        </w:rPr>
        <w:t>последовательность</w:t>
      </w:r>
      <w:r>
        <w:rPr>
          <w:spacing w:val="-7"/>
          <w:sz w:val="24"/>
        </w:rPr>
        <w:t xml:space="preserve"> </w:t>
      </w:r>
      <w:r>
        <w:rPr>
          <w:spacing w:val="-2"/>
          <w:sz w:val="24"/>
        </w:rPr>
        <w:t>событий;</w:t>
      </w:r>
    </w:p>
    <w:p w:rsidR="00CE04F4" w:rsidRDefault="008178F7" w:rsidP="00492A9C">
      <w:pPr>
        <w:pStyle w:val="a4"/>
        <w:numPr>
          <w:ilvl w:val="0"/>
          <w:numId w:val="163"/>
        </w:numPr>
        <w:tabs>
          <w:tab w:val="left" w:pos="1558"/>
        </w:tabs>
        <w:spacing w:line="242" w:lineRule="auto"/>
        <w:ind w:left="425" w:right="432" w:firstLine="566"/>
        <w:rPr>
          <w:sz w:val="24"/>
        </w:rPr>
      </w:pPr>
      <w:r>
        <w:rPr>
          <w:sz w:val="24"/>
        </w:rPr>
        <w:t>принимать</w:t>
      </w:r>
      <w:r>
        <w:rPr>
          <w:spacing w:val="40"/>
          <w:sz w:val="24"/>
        </w:rPr>
        <w:t xml:space="preserve"> </w:t>
      </w:r>
      <w:r>
        <w:rPr>
          <w:sz w:val="24"/>
        </w:rPr>
        <w:t>участие</w:t>
      </w:r>
      <w:r>
        <w:rPr>
          <w:spacing w:val="40"/>
          <w:sz w:val="24"/>
        </w:rPr>
        <w:t xml:space="preserve"> </w:t>
      </w:r>
      <w:r>
        <w:rPr>
          <w:sz w:val="24"/>
        </w:rPr>
        <w:t>в</w:t>
      </w:r>
      <w:r>
        <w:rPr>
          <w:spacing w:val="40"/>
          <w:sz w:val="24"/>
        </w:rPr>
        <w:t xml:space="preserve"> </w:t>
      </w:r>
      <w:r>
        <w:rPr>
          <w:sz w:val="24"/>
        </w:rPr>
        <w:t>художественной</w:t>
      </w:r>
      <w:r>
        <w:rPr>
          <w:spacing w:val="40"/>
          <w:sz w:val="24"/>
        </w:rPr>
        <w:t xml:space="preserve"> </w:t>
      </w:r>
      <w:r>
        <w:rPr>
          <w:sz w:val="24"/>
        </w:rPr>
        <w:t>проектной</w:t>
      </w:r>
      <w:r>
        <w:rPr>
          <w:spacing w:val="40"/>
          <w:sz w:val="24"/>
        </w:rPr>
        <w:t xml:space="preserve"> </w:t>
      </w:r>
      <w:r>
        <w:rPr>
          <w:sz w:val="24"/>
        </w:rPr>
        <w:t>деятельности,</w:t>
      </w:r>
      <w:r>
        <w:rPr>
          <w:spacing w:val="40"/>
          <w:sz w:val="24"/>
        </w:rPr>
        <w:t xml:space="preserve"> </w:t>
      </w:r>
      <w:r>
        <w:rPr>
          <w:sz w:val="24"/>
        </w:rPr>
        <w:t>выполняя</w:t>
      </w:r>
      <w:r>
        <w:rPr>
          <w:spacing w:val="40"/>
          <w:sz w:val="24"/>
        </w:rPr>
        <w:t xml:space="preserve"> </w:t>
      </w:r>
      <w:r>
        <w:rPr>
          <w:sz w:val="24"/>
        </w:rPr>
        <w:t>устные</w:t>
      </w:r>
      <w:r>
        <w:rPr>
          <w:spacing w:val="40"/>
          <w:sz w:val="24"/>
        </w:rPr>
        <w:t xml:space="preserve"> </w:t>
      </w:r>
      <w:r>
        <w:rPr>
          <w:sz w:val="24"/>
        </w:rPr>
        <w:t>инструкции учителя с опорой демонстрацию действия;</w:t>
      </w:r>
    </w:p>
    <w:p w:rsidR="00CE04F4" w:rsidRDefault="008178F7" w:rsidP="00492A9C">
      <w:pPr>
        <w:pStyle w:val="a4"/>
        <w:numPr>
          <w:ilvl w:val="0"/>
          <w:numId w:val="163"/>
        </w:numPr>
        <w:tabs>
          <w:tab w:val="left" w:pos="1558"/>
        </w:tabs>
        <w:spacing w:line="242" w:lineRule="auto"/>
        <w:ind w:left="425" w:right="425" w:firstLine="566"/>
        <w:rPr>
          <w:sz w:val="24"/>
        </w:rPr>
      </w:pPr>
      <w:r>
        <w:rPr>
          <w:sz w:val="24"/>
        </w:rPr>
        <w:t>использовать</w:t>
      </w:r>
      <w:r>
        <w:rPr>
          <w:spacing w:val="40"/>
          <w:sz w:val="24"/>
        </w:rPr>
        <w:t xml:space="preserve"> </w:t>
      </w:r>
      <w:r>
        <w:rPr>
          <w:sz w:val="24"/>
        </w:rPr>
        <w:t>контекстную</w:t>
      </w:r>
      <w:r>
        <w:rPr>
          <w:spacing w:val="40"/>
          <w:sz w:val="24"/>
        </w:rPr>
        <w:t xml:space="preserve"> </w:t>
      </w:r>
      <w:r>
        <w:rPr>
          <w:sz w:val="24"/>
        </w:rPr>
        <w:t>и</w:t>
      </w:r>
      <w:r>
        <w:rPr>
          <w:spacing w:val="40"/>
          <w:sz w:val="24"/>
        </w:rPr>
        <w:t xml:space="preserve"> </w:t>
      </w:r>
      <w:r>
        <w:rPr>
          <w:sz w:val="24"/>
        </w:rPr>
        <w:t>языковую</w:t>
      </w:r>
      <w:r>
        <w:rPr>
          <w:spacing w:val="40"/>
          <w:sz w:val="24"/>
        </w:rPr>
        <w:t xml:space="preserve"> </w:t>
      </w:r>
      <w:r>
        <w:rPr>
          <w:sz w:val="24"/>
        </w:rPr>
        <w:t>догадку</w:t>
      </w:r>
      <w:r>
        <w:rPr>
          <w:spacing w:val="40"/>
          <w:sz w:val="24"/>
        </w:rPr>
        <w:t xml:space="preserve"> </w:t>
      </w:r>
      <w:r>
        <w:rPr>
          <w:sz w:val="24"/>
        </w:rPr>
        <w:t>при</w:t>
      </w:r>
      <w:r>
        <w:rPr>
          <w:spacing w:val="40"/>
          <w:sz w:val="24"/>
        </w:rPr>
        <w:t xml:space="preserve"> </w:t>
      </w:r>
      <w:r>
        <w:rPr>
          <w:sz w:val="24"/>
        </w:rPr>
        <w:t>восприятии</w:t>
      </w:r>
      <w:r>
        <w:rPr>
          <w:spacing w:val="40"/>
          <w:sz w:val="24"/>
        </w:rPr>
        <w:t xml:space="preserve"> </w:t>
      </w:r>
      <w:r>
        <w:rPr>
          <w:sz w:val="24"/>
        </w:rPr>
        <w:t>на</w:t>
      </w:r>
      <w:r>
        <w:rPr>
          <w:spacing w:val="40"/>
          <w:sz w:val="24"/>
        </w:rPr>
        <w:t xml:space="preserve"> </w:t>
      </w:r>
      <w:r>
        <w:rPr>
          <w:sz w:val="24"/>
        </w:rPr>
        <w:t>слух</w:t>
      </w:r>
      <w:r>
        <w:rPr>
          <w:spacing w:val="40"/>
          <w:sz w:val="24"/>
        </w:rPr>
        <w:t xml:space="preserve"> </w:t>
      </w:r>
      <w:r>
        <w:rPr>
          <w:sz w:val="24"/>
        </w:rPr>
        <w:t>текстов,</w:t>
      </w:r>
      <w:r>
        <w:rPr>
          <w:spacing w:val="40"/>
          <w:sz w:val="24"/>
        </w:rPr>
        <w:t xml:space="preserve"> </w:t>
      </w:r>
      <w:r>
        <w:rPr>
          <w:sz w:val="24"/>
        </w:rPr>
        <w:t>содержащих некоторые незнакомые слова;</w:t>
      </w:r>
    </w:p>
    <w:p w:rsidR="00CE04F4" w:rsidRDefault="008178F7">
      <w:pPr>
        <w:pStyle w:val="Heading3"/>
        <w:jc w:val="left"/>
      </w:pPr>
      <w:r>
        <w:rPr>
          <w:spacing w:val="-2"/>
        </w:rPr>
        <w:t>чтение:</w:t>
      </w:r>
    </w:p>
    <w:p w:rsidR="00CE04F4" w:rsidRDefault="008178F7" w:rsidP="00492A9C">
      <w:pPr>
        <w:pStyle w:val="a4"/>
        <w:numPr>
          <w:ilvl w:val="0"/>
          <w:numId w:val="162"/>
        </w:numPr>
        <w:tabs>
          <w:tab w:val="left" w:pos="1558"/>
          <w:tab w:val="left" w:pos="2445"/>
          <w:tab w:val="left" w:pos="3745"/>
          <w:tab w:val="left" w:pos="4526"/>
          <w:tab w:val="left" w:pos="5054"/>
          <w:tab w:val="left" w:pos="7000"/>
          <w:tab w:val="left" w:pos="8003"/>
          <w:tab w:val="left" w:pos="8986"/>
          <w:tab w:val="left" w:pos="9298"/>
          <w:tab w:val="left" w:pos="10247"/>
        </w:tabs>
        <w:spacing w:line="237" w:lineRule="auto"/>
        <w:ind w:right="427" w:firstLine="566"/>
        <w:rPr>
          <w:sz w:val="24"/>
        </w:rPr>
      </w:pPr>
      <w:r>
        <w:rPr>
          <w:spacing w:val="-2"/>
          <w:sz w:val="24"/>
        </w:rPr>
        <w:t>читать</w:t>
      </w:r>
      <w:r>
        <w:rPr>
          <w:sz w:val="24"/>
        </w:rPr>
        <w:tab/>
      </w:r>
      <w:r>
        <w:rPr>
          <w:spacing w:val="-2"/>
          <w:sz w:val="24"/>
        </w:rPr>
        <w:t>изученные</w:t>
      </w:r>
      <w:r>
        <w:rPr>
          <w:sz w:val="24"/>
        </w:rPr>
        <w:tab/>
      </w:r>
      <w:r>
        <w:rPr>
          <w:spacing w:val="-4"/>
          <w:sz w:val="24"/>
        </w:rPr>
        <w:t>слова</w:t>
      </w:r>
      <w:r>
        <w:rPr>
          <w:sz w:val="24"/>
        </w:rPr>
        <w:tab/>
      </w:r>
      <w:r>
        <w:rPr>
          <w:spacing w:val="-4"/>
          <w:sz w:val="24"/>
        </w:rPr>
        <w:t>без</w:t>
      </w:r>
      <w:r>
        <w:rPr>
          <w:sz w:val="24"/>
        </w:rPr>
        <w:tab/>
      </w:r>
      <w:r>
        <w:rPr>
          <w:spacing w:val="-2"/>
          <w:sz w:val="24"/>
        </w:rPr>
        <w:t>звукобуквенного</w:t>
      </w:r>
      <w:r>
        <w:rPr>
          <w:sz w:val="24"/>
        </w:rPr>
        <w:tab/>
      </w:r>
      <w:r>
        <w:rPr>
          <w:spacing w:val="-2"/>
          <w:sz w:val="24"/>
        </w:rPr>
        <w:t>анализа</w:t>
      </w:r>
      <w:r>
        <w:rPr>
          <w:sz w:val="24"/>
        </w:rPr>
        <w:tab/>
      </w:r>
      <w:r>
        <w:rPr>
          <w:spacing w:val="-2"/>
          <w:sz w:val="24"/>
        </w:rPr>
        <w:t>слова</w:t>
      </w:r>
      <w:r>
        <w:rPr>
          <w:sz w:val="24"/>
        </w:rPr>
        <w:tab/>
      </w:r>
      <w:r>
        <w:rPr>
          <w:spacing w:val="-10"/>
          <w:sz w:val="24"/>
        </w:rPr>
        <w:t>с</w:t>
      </w:r>
      <w:r>
        <w:rPr>
          <w:sz w:val="24"/>
        </w:rPr>
        <w:tab/>
      </w:r>
      <w:r>
        <w:rPr>
          <w:spacing w:val="-2"/>
          <w:sz w:val="24"/>
        </w:rPr>
        <w:t>опорой</w:t>
      </w:r>
      <w:r>
        <w:rPr>
          <w:sz w:val="24"/>
        </w:rPr>
        <w:tab/>
      </w:r>
      <w:r>
        <w:rPr>
          <w:spacing w:val="-6"/>
          <w:sz w:val="24"/>
        </w:rPr>
        <w:t xml:space="preserve">на </w:t>
      </w:r>
      <w:r>
        <w:rPr>
          <w:spacing w:val="-2"/>
          <w:sz w:val="24"/>
        </w:rPr>
        <w:t>иллюстрацию;</w:t>
      </w:r>
    </w:p>
    <w:p w:rsidR="00CE04F4" w:rsidRDefault="008178F7" w:rsidP="00492A9C">
      <w:pPr>
        <w:pStyle w:val="a4"/>
        <w:numPr>
          <w:ilvl w:val="0"/>
          <w:numId w:val="162"/>
        </w:numPr>
        <w:tabs>
          <w:tab w:val="left" w:pos="1558"/>
        </w:tabs>
        <w:spacing w:line="275" w:lineRule="exact"/>
        <w:ind w:left="1558"/>
        <w:rPr>
          <w:sz w:val="24"/>
        </w:rPr>
      </w:pPr>
      <w:r>
        <w:rPr>
          <w:sz w:val="24"/>
        </w:rPr>
        <w:t>применять</w:t>
      </w:r>
      <w:r>
        <w:rPr>
          <w:spacing w:val="-8"/>
          <w:sz w:val="24"/>
        </w:rPr>
        <w:t xml:space="preserve"> </w:t>
      </w:r>
      <w:r>
        <w:rPr>
          <w:sz w:val="24"/>
        </w:rPr>
        <w:t>элементы</w:t>
      </w:r>
      <w:r>
        <w:rPr>
          <w:spacing w:val="-4"/>
          <w:sz w:val="24"/>
        </w:rPr>
        <w:t xml:space="preserve"> </w:t>
      </w:r>
      <w:r>
        <w:rPr>
          <w:sz w:val="24"/>
        </w:rPr>
        <w:t>звукобуквенного</w:t>
      </w:r>
      <w:r>
        <w:rPr>
          <w:spacing w:val="1"/>
          <w:sz w:val="24"/>
        </w:rPr>
        <w:t xml:space="preserve"> </w:t>
      </w:r>
      <w:r>
        <w:rPr>
          <w:sz w:val="24"/>
        </w:rPr>
        <w:t>анализа</w:t>
      </w:r>
      <w:r>
        <w:rPr>
          <w:spacing w:val="-12"/>
          <w:sz w:val="24"/>
        </w:rPr>
        <w:t xml:space="preserve"> </w:t>
      </w:r>
      <w:r>
        <w:rPr>
          <w:sz w:val="24"/>
        </w:rPr>
        <w:t>при</w:t>
      </w:r>
      <w:r>
        <w:rPr>
          <w:spacing w:val="-2"/>
          <w:sz w:val="24"/>
        </w:rPr>
        <w:t xml:space="preserve"> </w:t>
      </w:r>
      <w:r>
        <w:rPr>
          <w:sz w:val="24"/>
        </w:rPr>
        <w:t>чтении</w:t>
      </w:r>
      <w:r>
        <w:rPr>
          <w:spacing w:val="-1"/>
          <w:sz w:val="24"/>
        </w:rPr>
        <w:t xml:space="preserve"> </w:t>
      </w:r>
      <w:r>
        <w:rPr>
          <w:sz w:val="24"/>
        </w:rPr>
        <w:t>знакомых</w:t>
      </w:r>
      <w:r>
        <w:rPr>
          <w:spacing w:val="-7"/>
          <w:sz w:val="24"/>
        </w:rPr>
        <w:t xml:space="preserve"> </w:t>
      </w:r>
      <w:r>
        <w:rPr>
          <w:spacing w:val="-2"/>
          <w:sz w:val="24"/>
        </w:rPr>
        <w:t>слов;</w:t>
      </w:r>
    </w:p>
    <w:p w:rsidR="00CE04F4" w:rsidRDefault="008178F7" w:rsidP="00492A9C">
      <w:pPr>
        <w:pStyle w:val="a4"/>
        <w:numPr>
          <w:ilvl w:val="0"/>
          <w:numId w:val="162"/>
        </w:numPr>
        <w:tabs>
          <w:tab w:val="left" w:pos="1558"/>
          <w:tab w:val="left" w:pos="2872"/>
          <w:tab w:val="left" w:pos="4081"/>
          <w:tab w:val="left" w:pos="5318"/>
          <w:tab w:val="left" w:pos="6330"/>
          <w:tab w:val="left" w:pos="7965"/>
          <w:tab w:val="left" w:pos="9188"/>
          <w:tab w:val="left" w:pos="9874"/>
        </w:tabs>
        <w:spacing w:line="242" w:lineRule="auto"/>
        <w:ind w:right="433" w:firstLine="566"/>
        <w:rPr>
          <w:sz w:val="24"/>
        </w:rPr>
      </w:pPr>
      <w:r>
        <w:rPr>
          <w:spacing w:val="-2"/>
          <w:sz w:val="24"/>
        </w:rPr>
        <w:t>применять</w:t>
      </w:r>
      <w:r>
        <w:rPr>
          <w:sz w:val="24"/>
        </w:rPr>
        <w:tab/>
      </w:r>
      <w:r>
        <w:rPr>
          <w:spacing w:val="-2"/>
          <w:sz w:val="24"/>
        </w:rPr>
        <w:t>элементы</w:t>
      </w:r>
      <w:r>
        <w:rPr>
          <w:sz w:val="24"/>
        </w:rPr>
        <w:tab/>
      </w:r>
      <w:r>
        <w:rPr>
          <w:spacing w:val="-2"/>
          <w:sz w:val="24"/>
        </w:rPr>
        <w:t>слогового</w:t>
      </w:r>
      <w:r>
        <w:rPr>
          <w:sz w:val="24"/>
        </w:rPr>
        <w:tab/>
      </w:r>
      <w:r>
        <w:rPr>
          <w:spacing w:val="-2"/>
          <w:sz w:val="24"/>
        </w:rPr>
        <w:t>анализа</w:t>
      </w:r>
      <w:r>
        <w:rPr>
          <w:sz w:val="24"/>
        </w:rPr>
        <w:tab/>
      </w:r>
      <w:r>
        <w:rPr>
          <w:spacing w:val="-2"/>
          <w:sz w:val="24"/>
        </w:rPr>
        <w:t>односложных</w:t>
      </w:r>
      <w:r>
        <w:rPr>
          <w:sz w:val="24"/>
        </w:rPr>
        <w:tab/>
      </w:r>
      <w:r>
        <w:rPr>
          <w:spacing w:val="-2"/>
          <w:sz w:val="24"/>
        </w:rPr>
        <w:t>знакомых</w:t>
      </w:r>
      <w:r>
        <w:rPr>
          <w:sz w:val="24"/>
        </w:rPr>
        <w:tab/>
      </w:r>
      <w:r>
        <w:rPr>
          <w:spacing w:val="-4"/>
          <w:sz w:val="24"/>
        </w:rPr>
        <w:t>слов</w:t>
      </w:r>
      <w:r>
        <w:rPr>
          <w:sz w:val="24"/>
        </w:rPr>
        <w:tab/>
      </w:r>
      <w:r>
        <w:rPr>
          <w:spacing w:val="-2"/>
          <w:sz w:val="24"/>
        </w:rPr>
        <w:t xml:space="preserve">путем </w:t>
      </w:r>
      <w:r>
        <w:rPr>
          <w:sz w:val="24"/>
        </w:rPr>
        <w:t>соотнесения конкретных согласных и гласных букв с соответствующими звуками;</w:t>
      </w:r>
    </w:p>
    <w:p w:rsidR="00CE04F4" w:rsidRDefault="008178F7" w:rsidP="00492A9C">
      <w:pPr>
        <w:pStyle w:val="a4"/>
        <w:numPr>
          <w:ilvl w:val="0"/>
          <w:numId w:val="162"/>
        </w:numPr>
        <w:tabs>
          <w:tab w:val="left" w:pos="1558"/>
        </w:tabs>
        <w:spacing w:line="271" w:lineRule="exact"/>
        <w:ind w:left="1558"/>
        <w:rPr>
          <w:sz w:val="24"/>
        </w:rPr>
      </w:pPr>
      <w:r>
        <w:rPr>
          <w:sz w:val="24"/>
        </w:rPr>
        <w:t>понимать</w:t>
      </w:r>
      <w:r>
        <w:rPr>
          <w:spacing w:val="-5"/>
          <w:sz w:val="24"/>
        </w:rPr>
        <w:t xml:space="preserve"> </w:t>
      </w:r>
      <w:r>
        <w:rPr>
          <w:sz w:val="24"/>
        </w:rPr>
        <w:t>инструкции</w:t>
      </w:r>
      <w:r>
        <w:rPr>
          <w:spacing w:val="-2"/>
          <w:sz w:val="24"/>
        </w:rPr>
        <w:t xml:space="preserve"> </w:t>
      </w:r>
      <w:r>
        <w:rPr>
          <w:sz w:val="24"/>
        </w:rPr>
        <w:t>к</w:t>
      </w:r>
      <w:r>
        <w:rPr>
          <w:spacing w:val="-4"/>
          <w:sz w:val="24"/>
        </w:rPr>
        <w:t xml:space="preserve"> </w:t>
      </w:r>
      <w:r>
        <w:rPr>
          <w:sz w:val="24"/>
        </w:rPr>
        <w:t>заданиям</w:t>
      </w:r>
      <w:r>
        <w:rPr>
          <w:spacing w:val="-5"/>
          <w:sz w:val="24"/>
        </w:rPr>
        <w:t xml:space="preserve"> </w:t>
      </w:r>
      <w:r>
        <w:rPr>
          <w:sz w:val="24"/>
        </w:rPr>
        <w:t>в</w:t>
      </w:r>
      <w:r>
        <w:rPr>
          <w:spacing w:val="-1"/>
          <w:sz w:val="24"/>
        </w:rPr>
        <w:t xml:space="preserve"> </w:t>
      </w:r>
      <w:r>
        <w:rPr>
          <w:sz w:val="24"/>
        </w:rPr>
        <w:t>учебнике</w:t>
      </w:r>
      <w:r>
        <w:rPr>
          <w:spacing w:val="-3"/>
          <w:sz w:val="24"/>
        </w:rPr>
        <w:t xml:space="preserve"> </w:t>
      </w:r>
      <w:r>
        <w:rPr>
          <w:sz w:val="24"/>
        </w:rPr>
        <w:t>и</w:t>
      </w:r>
      <w:r>
        <w:rPr>
          <w:spacing w:val="-6"/>
          <w:sz w:val="24"/>
        </w:rPr>
        <w:t xml:space="preserve"> </w:t>
      </w:r>
      <w:r>
        <w:rPr>
          <w:sz w:val="24"/>
        </w:rPr>
        <w:t>рабочей</w:t>
      </w:r>
      <w:r>
        <w:rPr>
          <w:spacing w:val="-1"/>
          <w:sz w:val="24"/>
        </w:rPr>
        <w:t xml:space="preserve"> </w:t>
      </w:r>
      <w:r>
        <w:rPr>
          <w:spacing w:val="-2"/>
          <w:sz w:val="24"/>
        </w:rPr>
        <w:t>тетради;</w:t>
      </w:r>
    </w:p>
    <w:p w:rsidR="00CE04F4" w:rsidRDefault="008178F7" w:rsidP="00492A9C">
      <w:pPr>
        <w:pStyle w:val="a4"/>
        <w:numPr>
          <w:ilvl w:val="0"/>
          <w:numId w:val="162"/>
        </w:numPr>
        <w:tabs>
          <w:tab w:val="left" w:pos="1558"/>
        </w:tabs>
        <w:spacing w:before="1" w:line="237" w:lineRule="auto"/>
        <w:ind w:right="423" w:firstLine="566"/>
        <w:rPr>
          <w:sz w:val="24"/>
        </w:rPr>
      </w:pPr>
      <w:r>
        <w:rPr>
          <w:sz w:val="24"/>
        </w:rPr>
        <w:t>высказывать предположения о</w:t>
      </w:r>
      <w:r>
        <w:rPr>
          <w:spacing w:val="80"/>
          <w:sz w:val="24"/>
        </w:rPr>
        <w:t xml:space="preserve"> </w:t>
      </w:r>
      <w:r>
        <w:rPr>
          <w:sz w:val="24"/>
        </w:rPr>
        <w:t>возможном содержании, опираясь на иллюстрации и соотносить прогнозируемую информацию с реальным сюжетом текста;</w:t>
      </w:r>
    </w:p>
    <w:p w:rsidR="00CE04F4" w:rsidRDefault="008178F7" w:rsidP="00492A9C">
      <w:pPr>
        <w:pStyle w:val="a4"/>
        <w:numPr>
          <w:ilvl w:val="0"/>
          <w:numId w:val="162"/>
        </w:numPr>
        <w:tabs>
          <w:tab w:val="left" w:pos="1558"/>
        </w:tabs>
        <w:spacing w:before="3" w:line="275" w:lineRule="exact"/>
        <w:ind w:left="1558"/>
        <w:rPr>
          <w:sz w:val="24"/>
        </w:rPr>
      </w:pPr>
      <w:r>
        <w:rPr>
          <w:sz w:val="24"/>
        </w:rPr>
        <w:t>понимать</w:t>
      </w:r>
      <w:r>
        <w:rPr>
          <w:spacing w:val="-10"/>
          <w:sz w:val="24"/>
        </w:rPr>
        <w:t xml:space="preserve"> </w:t>
      </w:r>
      <w:r>
        <w:rPr>
          <w:sz w:val="24"/>
        </w:rPr>
        <w:t>основное</w:t>
      </w:r>
      <w:r>
        <w:rPr>
          <w:spacing w:val="-7"/>
          <w:sz w:val="24"/>
        </w:rPr>
        <w:t xml:space="preserve"> </w:t>
      </w:r>
      <w:r>
        <w:rPr>
          <w:sz w:val="24"/>
        </w:rPr>
        <w:t>содержание</w:t>
      </w:r>
      <w:r>
        <w:rPr>
          <w:spacing w:val="-3"/>
          <w:sz w:val="24"/>
        </w:rPr>
        <w:t xml:space="preserve"> </w:t>
      </w:r>
      <w:r>
        <w:rPr>
          <w:sz w:val="24"/>
        </w:rPr>
        <w:t>прочитанного</w:t>
      </w:r>
      <w:r>
        <w:rPr>
          <w:spacing w:val="-1"/>
          <w:sz w:val="24"/>
        </w:rPr>
        <w:t xml:space="preserve"> </w:t>
      </w:r>
      <w:r>
        <w:rPr>
          <w:spacing w:val="-2"/>
          <w:sz w:val="24"/>
        </w:rPr>
        <w:t>текста;</w:t>
      </w:r>
    </w:p>
    <w:p w:rsidR="00CE04F4" w:rsidRDefault="008178F7" w:rsidP="00492A9C">
      <w:pPr>
        <w:pStyle w:val="a4"/>
        <w:numPr>
          <w:ilvl w:val="0"/>
          <w:numId w:val="162"/>
        </w:numPr>
        <w:tabs>
          <w:tab w:val="left" w:pos="1558"/>
        </w:tabs>
        <w:spacing w:line="275" w:lineRule="exact"/>
        <w:ind w:left="1558"/>
        <w:rPr>
          <w:sz w:val="24"/>
        </w:rPr>
      </w:pPr>
      <w:r>
        <w:rPr>
          <w:sz w:val="24"/>
        </w:rPr>
        <w:t>извлекать</w:t>
      </w:r>
      <w:r>
        <w:rPr>
          <w:spacing w:val="-7"/>
          <w:sz w:val="24"/>
        </w:rPr>
        <w:t xml:space="preserve"> </w:t>
      </w:r>
      <w:r>
        <w:rPr>
          <w:sz w:val="24"/>
        </w:rPr>
        <w:t>запрашиваемую</w:t>
      </w:r>
      <w:r>
        <w:rPr>
          <w:spacing w:val="-9"/>
          <w:sz w:val="24"/>
        </w:rPr>
        <w:t xml:space="preserve"> </w:t>
      </w:r>
      <w:r>
        <w:rPr>
          <w:spacing w:val="-2"/>
          <w:sz w:val="24"/>
        </w:rPr>
        <w:t>информацию;</w:t>
      </w:r>
    </w:p>
    <w:p w:rsidR="00CE04F4" w:rsidRDefault="008178F7" w:rsidP="00492A9C">
      <w:pPr>
        <w:pStyle w:val="a4"/>
        <w:numPr>
          <w:ilvl w:val="0"/>
          <w:numId w:val="162"/>
        </w:numPr>
        <w:tabs>
          <w:tab w:val="left" w:pos="1558"/>
        </w:tabs>
        <w:spacing w:before="3" w:line="275" w:lineRule="exact"/>
        <w:ind w:left="1558"/>
        <w:rPr>
          <w:sz w:val="24"/>
        </w:rPr>
      </w:pPr>
      <w:r>
        <w:rPr>
          <w:sz w:val="24"/>
        </w:rPr>
        <w:t>понимать</w:t>
      </w:r>
      <w:r>
        <w:rPr>
          <w:spacing w:val="-9"/>
          <w:sz w:val="24"/>
        </w:rPr>
        <w:t xml:space="preserve"> </w:t>
      </w:r>
      <w:r>
        <w:rPr>
          <w:sz w:val="24"/>
        </w:rPr>
        <w:t>существенные</w:t>
      </w:r>
      <w:r>
        <w:rPr>
          <w:spacing w:val="-4"/>
          <w:sz w:val="24"/>
        </w:rPr>
        <w:t xml:space="preserve"> </w:t>
      </w:r>
      <w:r>
        <w:rPr>
          <w:sz w:val="24"/>
        </w:rPr>
        <w:t>детали</w:t>
      </w:r>
      <w:r>
        <w:rPr>
          <w:spacing w:val="-2"/>
          <w:sz w:val="24"/>
        </w:rPr>
        <w:t xml:space="preserve"> </w:t>
      </w:r>
      <w:r>
        <w:rPr>
          <w:sz w:val="24"/>
        </w:rPr>
        <w:t>в</w:t>
      </w:r>
      <w:r>
        <w:rPr>
          <w:spacing w:val="-6"/>
          <w:sz w:val="24"/>
        </w:rPr>
        <w:t xml:space="preserve"> </w:t>
      </w:r>
      <w:r>
        <w:rPr>
          <w:sz w:val="24"/>
        </w:rPr>
        <w:t>прочитанном</w:t>
      </w:r>
      <w:r>
        <w:rPr>
          <w:spacing w:val="-6"/>
          <w:sz w:val="24"/>
        </w:rPr>
        <w:t xml:space="preserve"> </w:t>
      </w:r>
      <w:r>
        <w:rPr>
          <w:spacing w:val="-2"/>
          <w:sz w:val="24"/>
        </w:rPr>
        <w:t>тексте;</w:t>
      </w:r>
    </w:p>
    <w:p w:rsidR="00CE04F4" w:rsidRDefault="008178F7" w:rsidP="00492A9C">
      <w:pPr>
        <w:pStyle w:val="a4"/>
        <w:numPr>
          <w:ilvl w:val="0"/>
          <w:numId w:val="162"/>
        </w:numPr>
        <w:tabs>
          <w:tab w:val="left" w:pos="1558"/>
        </w:tabs>
        <w:spacing w:line="275" w:lineRule="exact"/>
        <w:ind w:left="1558"/>
        <w:rPr>
          <w:sz w:val="24"/>
        </w:rPr>
      </w:pPr>
      <w:r>
        <w:rPr>
          <w:sz w:val="24"/>
        </w:rPr>
        <w:t>восстанавливать</w:t>
      </w:r>
      <w:r>
        <w:rPr>
          <w:spacing w:val="-9"/>
          <w:sz w:val="24"/>
        </w:rPr>
        <w:t xml:space="preserve"> </w:t>
      </w:r>
      <w:r>
        <w:rPr>
          <w:sz w:val="24"/>
        </w:rPr>
        <w:t>последовательность</w:t>
      </w:r>
      <w:r>
        <w:rPr>
          <w:spacing w:val="-8"/>
          <w:sz w:val="24"/>
        </w:rPr>
        <w:t xml:space="preserve"> </w:t>
      </w:r>
      <w:r>
        <w:rPr>
          <w:spacing w:val="-2"/>
          <w:sz w:val="24"/>
        </w:rPr>
        <w:t>событий;</w:t>
      </w:r>
    </w:p>
    <w:p w:rsidR="00CE04F4" w:rsidRDefault="008178F7" w:rsidP="00492A9C">
      <w:pPr>
        <w:pStyle w:val="a4"/>
        <w:numPr>
          <w:ilvl w:val="0"/>
          <w:numId w:val="162"/>
        </w:numPr>
        <w:tabs>
          <w:tab w:val="left" w:pos="1558"/>
          <w:tab w:val="left" w:pos="10367"/>
        </w:tabs>
        <w:spacing w:before="4" w:line="237" w:lineRule="auto"/>
        <w:ind w:right="429" w:firstLine="566"/>
        <w:rPr>
          <w:sz w:val="24"/>
        </w:rPr>
      </w:pPr>
      <w:r>
        <w:rPr>
          <w:sz w:val="24"/>
        </w:rPr>
        <w:t>использовать</w:t>
      </w:r>
      <w:r>
        <w:rPr>
          <w:spacing w:val="40"/>
          <w:sz w:val="24"/>
        </w:rPr>
        <w:t xml:space="preserve"> </w:t>
      </w:r>
      <w:r>
        <w:rPr>
          <w:sz w:val="24"/>
        </w:rPr>
        <w:t>контекстную</w:t>
      </w:r>
      <w:r>
        <w:rPr>
          <w:spacing w:val="40"/>
          <w:sz w:val="24"/>
        </w:rPr>
        <w:t xml:space="preserve"> </w:t>
      </w:r>
      <w:r>
        <w:rPr>
          <w:sz w:val="24"/>
        </w:rPr>
        <w:t>языковую</w:t>
      </w:r>
      <w:r>
        <w:rPr>
          <w:spacing w:val="40"/>
          <w:sz w:val="24"/>
        </w:rPr>
        <w:t xml:space="preserve"> </w:t>
      </w:r>
      <w:r>
        <w:rPr>
          <w:sz w:val="24"/>
        </w:rPr>
        <w:t>догадку</w:t>
      </w:r>
      <w:r>
        <w:rPr>
          <w:spacing w:val="40"/>
          <w:sz w:val="24"/>
        </w:rPr>
        <w:t xml:space="preserve"> </w:t>
      </w:r>
      <w:r>
        <w:rPr>
          <w:sz w:val="24"/>
        </w:rPr>
        <w:t>для</w:t>
      </w:r>
      <w:r>
        <w:rPr>
          <w:spacing w:val="40"/>
          <w:sz w:val="24"/>
        </w:rPr>
        <w:t xml:space="preserve"> </w:t>
      </w:r>
      <w:r>
        <w:rPr>
          <w:sz w:val="24"/>
        </w:rPr>
        <w:t>понимания</w:t>
      </w:r>
      <w:r>
        <w:rPr>
          <w:spacing w:val="40"/>
          <w:sz w:val="24"/>
        </w:rPr>
        <w:t xml:space="preserve"> </w:t>
      </w:r>
      <w:r>
        <w:rPr>
          <w:sz w:val="24"/>
        </w:rPr>
        <w:t>незнакомых</w:t>
      </w:r>
      <w:r>
        <w:rPr>
          <w:spacing w:val="40"/>
          <w:sz w:val="24"/>
        </w:rPr>
        <w:t xml:space="preserve"> </w:t>
      </w:r>
      <w:r>
        <w:rPr>
          <w:sz w:val="24"/>
        </w:rPr>
        <w:t>слов,</w:t>
      </w:r>
      <w:r>
        <w:rPr>
          <w:sz w:val="24"/>
        </w:rPr>
        <w:tab/>
      </w:r>
      <w:r>
        <w:rPr>
          <w:spacing w:val="-10"/>
          <w:sz w:val="24"/>
        </w:rPr>
        <w:t xml:space="preserve">в </w:t>
      </w:r>
      <w:r>
        <w:rPr>
          <w:sz w:val="24"/>
        </w:rPr>
        <w:t>частности, похожих по звучанию на слова родного языка;</w:t>
      </w:r>
    </w:p>
    <w:p w:rsidR="00CE04F4" w:rsidRDefault="008178F7">
      <w:pPr>
        <w:spacing w:before="9" w:line="275" w:lineRule="exact"/>
        <w:ind w:left="991"/>
        <w:rPr>
          <w:b/>
          <w:i/>
          <w:sz w:val="24"/>
        </w:rPr>
      </w:pPr>
      <w:r>
        <w:rPr>
          <w:b/>
          <w:i/>
          <w:sz w:val="24"/>
        </w:rPr>
        <w:t>продуктивные</w:t>
      </w:r>
      <w:r>
        <w:rPr>
          <w:b/>
          <w:i/>
          <w:spacing w:val="-6"/>
          <w:sz w:val="24"/>
        </w:rPr>
        <w:t xml:space="preserve"> </w:t>
      </w:r>
      <w:r>
        <w:rPr>
          <w:b/>
          <w:i/>
          <w:sz w:val="24"/>
        </w:rPr>
        <w:t xml:space="preserve">навыки </w:t>
      </w:r>
      <w:r>
        <w:rPr>
          <w:b/>
          <w:i/>
          <w:spacing w:val="-4"/>
          <w:sz w:val="24"/>
        </w:rPr>
        <w:t>речи:</w:t>
      </w:r>
    </w:p>
    <w:p w:rsidR="00CE04F4" w:rsidRDefault="008178F7">
      <w:pPr>
        <w:spacing w:line="275" w:lineRule="exact"/>
        <w:ind w:left="991"/>
        <w:rPr>
          <w:b/>
          <w:i/>
          <w:sz w:val="24"/>
        </w:rPr>
      </w:pPr>
      <w:r>
        <w:rPr>
          <w:b/>
          <w:i/>
          <w:spacing w:val="-2"/>
          <w:sz w:val="24"/>
        </w:rPr>
        <w:t>говорение</w:t>
      </w:r>
    </w:p>
    <w:p w:rsidR="00CE04F4" w:rsidRDefault="008178F7">
      <w:pPr>
        <w:tabs>
          <w:tab w:val="left" w:pos="3231"/>
          <w:tab w:val="left" w:pos="4987"/>
          <w:tab w:val="left" w:pos="6959"/>
          <w:tab w:val="left" w:pos="8434"/>
          <w:tab w:val="left" w:pos="10357"/>
        </w:tabs>
        <w:spacing w:before="4" w:line="237" w:lineRule="auto"/>
        <w:ind w:left="425" w:right="419" w:firstLine="566"/>
        <w:rPr>
          <w:b/>
          <w:i/>
          <w:sz w:val="24"/>
        </w:rPr>
      </w:pPr>
      <w:r>
        <w:rPr>
          <w:b/>
          <w:i/>
          <w:spacing w:val="-2"/>
          <w:sz w:val="24"/>
        </w:rPr>
        <w:t>(прогнозирование</w:t>
      </w:r>
      <w:r>
        <w:rPr>
          <w:b/>
          <w:i/>
          <w:sz w:val="24"/>
        </w:rPr>
        <w:tab/>
      </w:r>
      <w:r>
        <w:rPr>
          <w:b/>
          <w:i/>
          <w:spacing w:val="-2"/>
          <w:sz w:val="24"/>
        </w:rPr>
        <w:t>результатов</w:t>
      </w:r>
      <w:r>
        <w:rPr>
          <w:b/>
          <w:i/>
          <w:sz w:val="24"/>
        </w:rPr>
        <w:tab/>
      </w:r>
      <w:r>
        <w:rPr>
          <w:b/>
          <w:i/>
          <w:spacing w:val="-2"/>
          <w:sz w:val="24"/>
        </w:rPr>
        <w:t>практического</w:t>
      </w:r>
      <w:r>
        <w:rPr>
          <w:b/>
          <w:i/>
          <w:sz w:val="24"/>
        </w:rPr>
        <w:tab/>
      </w:r>
      <w:r>
        <w:rPr>
          <w:b/>
          <w:i/>
          <w:spacing w:val="-2"/>
          <w:sz w:val="24"/>
        </w:rPr>
        <w:t>овладения</w:t>
      </w:r>
      <w:r>
        <w:rPr>
          <w:b/>
          <w:i/>
          <w:sz w:val="24"/>
        </w:rPr>
        <w:tab/>
      </w:r>
      <w:r>
        <w:rPr>
          <w:b/>
          <w:i/>
          <w:spacing w:val="-2"/>
          <w:sz w:val="24"/>
        </w:rPr>
        <w:t>диалогической</w:t>
      </w:r>
      <w:r>
        <w:rPr>
          <w:b/>
          <w:i/>
          <w:sz w:val="24"/>
        </w:rPr>
        <w:tab/>
      </w:r>
      <w:r>
        <w:rPr>
          <w:b/>
          <w:i/>
          <w:spacing w:val="-10"/>
          <w:sz w:val="24"/>
        </w:rPr>
        <w:t xml:space="preserve">и </w:t>
      </w:r>
      <w:r>
        <w:rPr>
          <w:b/>
          <w:i/>
          <w:sz w:val="24"/>
        </w:rPr>
        <w:t>монологической речью зависит от структуры речевого дефекта)</w:t>
      </w:r>
    </w:p>
    <w:p w:rsidR="00CE04F4" w:rsidRDefault="00CE04F4">
      <w:pPr>
        <w:spacing w:line="237" w:lineRule="auto"/>
        <w:rPr>
          <w:b/>
          <w:i/>
          <w:sz w:val="24"/>
        </w:rPr>
        <w:sectPr w:rsidR="00CE04F4">
          <w:pgSz w:w="11910" w:h="16840"/>
          <w:pgMar w:top="620" w:right="283" w:bottom="480" w:left="708" w:header="0" w:footer="292" w:gutter="0"/>
          <w:cols w:space="720"/>
        </w:sectPr>
      </w:pPr>
    </w:p>
    <w:p w:rsidR="00CE04F4" w:rsidRDefault="008178F7" w:rsidP="00492A9C">
      <w:pPr>
        <w:pStyle w:val="a4"/>
        <w:numPr>
          <w:ilvl w:val="0"/>
          <w:numId w:val="161"/>
        </w:numPr>
        <w:tabs>
          <w:tab w:val="left" w:pos="1558"/>
        </w:tabs>
        <w:spacing w:before="78"/>
        <w:rPr>
          <w:sz w:val="24"/>
        </w:rPr>
      </w:pPr>
      <w:r>
        <w:rPr>
          <w:sz w:val="24"/>
        </w:rPr>
        <w:t>вести</w:t>
      </w:r>
      <w:r>
        <w:rPr>
          <w:spacing w:val="-4"/>
          <w:sz w:val="24"/>
        </w:rPr>
        <w:t xml:space="preserve"> </w:t>
      </w:r>
      <w:r>
        <w:rPr>
          <w:sz w:val="24"/>
        </w:rPr>
        <w:t>диалог</w:t>
      </w:r>
      <w:r>
        <w:rPr>
          <w:spacing w:val="-6"/>
          <w:sz w:val="24"/>
        </w:rPr>
        <w:t xml:space="preserve"> </w:t>
      </w:r>
      <w:r>
        <w:rPr>
          <w:sz w:val="24"/>
        </w:rPr>
        <w:t>этикетного</w:t>
      </w:r>
      <w:r>
        <w:rPr>
          <w:spacing w:val="1"/>
          <w:sz w:val="24"/>
        </w:rPr>
        <w:t xml:space="preserve"> </w:t>
      </w:r>
      <w:r>
        <w:rPr>
          <w:sz w:val="24"/>
        </w:rPr>
        <w:t>характера</w:t>
      </w:r>
      <w:r>
        <w:rPr>
          <w:spacing w:val="-3"/>
          <w:sz w:val="24"/>
        </w:rPr>
        <w:t xml:space="preserve"> </w:t>
      </w:r>
      <w:r>
        <w:rPr>
          <w:sz w:val="24"/>
        </w:rPr>
        <w:t>в</w:t>
      </w:r>
      <w:r>
        <w:rPr>
          <w:spacing w:val="-2"/>
          <w:sz w:val="24"/>
        </w:rPr>
        <w:t xml:space="preserve"> </w:t>
      </w:r>
      <w:r>
        <w:rPr>
          <w:sz w:val="24"/>
        </w:rPr>
        <w:t>типичных</w:t>
      </w:r>
      <w:r>
        <w:rPr>
          <w:spacing w:val="-12"/>
          <w:sz w:val="24"/>
        </w:rPr>
        <w:t xml:space="preserve"> </w:t>
      </w:r>
      <w:r>
        <w:rPr>
          <w:sz w:val="24"/>
        </w:rPr>
        <w:t>бытовых</w:t>
      </w:r>
      <w:r>
        <w:rPr>
          <w:spacing w:val="-7"/>
          <w:sz w:val="24"/>
        </w:rPr>
        <w:t xml:space="preserve"> </w:t>
      </w:r>
      <w:r>
        <w:rPr>
          <w:sz w:val="24"/>
        </w:rPr>
        <w:t>и</w:t>
      </w:r>
      <w:r>
        <w:rPr>
          <w:spacing w:val="-2"/>
          <w:sz w:val="24"/>
        </w:rPr>
        <w:t xml:space="preserve"> </w:t>
      </w:r>
      <w:r>
        <w:rPr>
          <w:sz w:val="24"/>
        </w:rPr>
        <w:t>учебных</w:t>
      </w:r>
      <w:r>
        <w:rPr>
          <w:spacing w:val="-7"/>
          <w:sz w:val="24"/>
        </w:rPr>
        <w:t xml:space="preserve"> </w:t>
      </w:r>
      <w:r>
        <w:rPr>
          <w:spacing w:val="-2"/>
          <w:sz w:val="24"/>
        </w:rPr>
        <w:t>ситуациях;</w:t>
      </w:r>
    </w:p>
    <w:p w:rsidR="00CE04F4" w:rsidRDefault="008178F7" w:rsidP="00492A9C">
      <w:pPr>
        <w:pStyle w:val="a4"/>
        <w:numPr>
          <w:ilvl w:val="0"/>
          <w:numId w:val="161"/>
        </w:numPr>
        <w:tabs>
          <w:tab w:val="left" w:pos="1558"/>
          <w:tab w:val="left" w:pos="3131"/>
          <w:tab w:val="left" w:pos="3524"/>
          <w:tab w:val="left" w:pos="4762"/>
          <w:tab w:val="left" w:pos="6384"/>
          <w:tab w:val="left" w:pos="8057"/>
          <w:tab w:val="left" w:pos="9257"/>
          <w:tab w:val="left" w:pos="9626"/>
        </w:tabs>
        <w:spacing w:before="4" w:line="237" w:lineRule="auto"/>
        <w:ind w:left="425" w:right="427" w:firstLine="566"/>
        <w:rPr>
          <w:sz w:val="24"/>
        </w:rPr>
      </w:pPr>
      <w:r>
        <w:rPr>
          <w:spacing w:val="-2"/>
          <w:sz w:val="24"/>
        </w:rPr>
        <w:t>запрашивать</w:t>
      </w:r>
      <w:r>
        <w:rPr>
          <w:sz w:val="24"/>
        </w:rPr>
        <w:tab/>
      </w:r>
      <w:r>
        <w:rPr>
          <w:spacing w:val="-10"/>
          <w:sz w:val="24"/>
        </w:rPr>
        <w:t>и</w:t>
      </w:r>
      <w:r>
        <w:rPr>
          <w:sz w:val="24"/>
        </w:rPr>
        <w:tab/>
      </w:r>
      <w:r>
        <w:rPr>
          <w:spacing w:val="-2"/>
          <w:sz w:val="24"/>
        </w:rPr>
        <w:t>сообщать</w:t>
      </w:r>
      <w:r>
        <w:rPr>
          <w:sz w:val="24"/>
        </w:rPr>
        <w:tab/>
      </w:r>
      <w:r>
        <w:rPr>
          <w:spacing w:val="-2"/>
          <w:sz w:val="24"/>
        </w:rPr>
        <w:t>фактическую</w:t>
      </w:r>
      <w:r>
        <w:rPr>
          <w:sz w:val="24"/>
        </w:rPr>
        <w:tab/>
      </w:r>
      <w:r>
        <w:rPr>
          <w:spacing w:val="-2"/>
          <w:sz w:val="24"/>
        </w:rPr>
        <w:t>информацию,</w:t>
      </w:r>
      <w:r>
        <w:rPr>
          <w:sz w:val="24"/>
        </w:rPr>
        <w:tab/>
      </w:r>
      <w:r>
        <w:rPr>
          <w:spacing w:val="-2"/>
          <w:sz w:val="24"/>
        </w:rPr>
        <w:t>переходя</w:t>
      </w:r>
      <w:r>
        <w:rPr>
          <w:sz w:val="24"/>
        </w:rPr>
        <w:tab/>
      </w:r>
      <w:r>
        <w:rPr>
          <w:spacing w:val="-10"/>
          <w:sz w:val="24"/>
        </w:rPr>
        <w:t>с</w:t>
      </w:r>
      <w:r>
        <w:rPr>
          <w:sz w:val="24"/>
        </w:rPr>
        <w:tab/>
      </w:r>
      <w:r>
        <w:rPr>
          <w:spacing w:val="-2"/>
          <w:sz w:val="24"/>
        </w:rPr>
        <w:t xml:space="preserve">позиции </w:t>
      </w:r>
      <w:r>
        <w:rPr>
          <w:sz w:val="24"/>
        </w:rPr>
        <w:t>спрашивающего на позицию отвечающего;</w:t>
      </w:r>
    </w:p>
    <w:p w:rsidR="00CE04F4" w:rsidRDefault="008178F7" w:rsidP="00492A9C">
      <w:pPr>
        <w:pStyle w:val="a4"/>
        <w:numPr>
          <w:ilvl w:val="0"/>
          <w:numId w:val="161"/>
        </w:numPr>
        <w:tabs>
          <w:tab w:val="left" w:pos="1558"/>
        </w:tabs>
        <w:spacing w:before="4"/>
        <w:rPr>
          <w:sz w:val="24"/>
        </w:rPr>
      </w:pPr>
      <w:r>
        <w:rPr>
          <w:sz w:val="24"/>
        </w:rPr>
        <w:t>обращаться</w:t>
      </w:r>
      <w:r>
        <w:rPr>
          <w:spacing w:val="-2"/>
          <w:sz w:val="24"/>
        </w:rPr>
        <w:t xml:space="preserve"> </w:t>
      </w:r>
      <w:r>
        <w:rPr>
          <w:sz w:val="24"/>
        </w:rPr>
        <w:t>с</w:t>
      </w:r>
      <w:r>
        <w:rPr>
          <w:spacing w:val="-5"/>
          <w:sz w:val="24"/>
        </w:rPr>
        <w:t xml:space="preserve"> </w:t>
      </w:r>
      <w:r>
        <w:rPr>
          <w:sz w:val="24"/>
        </w:rPr>
        <w:t>просьбой</w:t>
      </w:r>
      <w:r>
        <w:rPr>
          <w:spacing w:val="-3"/>
          <w:sz w:val="24"/>
        </w:rPr>
        <w:t xml:space="preserve"> </w:t>
      </w:r>
      <w:r>
        <w:rPr>
          <w:sz w:val="24"/>
        </w:rPr>
        <w:t>и</w:t>
      </w:r>
      <w:r>
        <w:rPr>
          <w:spacing w:val="2"/>
          <w:sz w:val="24"/>
        </w:rPr>
        <w:t xml:space="preserve"> </w:t>
      </w:r>
      <w:r>
        <w:rPr>
          <w:sz w:val="24"/>
        </w:rPr>
        <w:t>выражать</w:t>
      </w:r>
      <w:r>
        <w:rPr>
          <w:spacing w:val="-7"/>
          <w:sz w:val="24"/>
        </w:rPr>
        <w:t xml:space="preserve"> </w:t>
      </w:r>
      <w:r>
        <w:rPr>
          <w:sz w:val="24"/>
        </w:rPr>
        <w:t>отказ</w:t>
      </w:r>
      <w:r>
        <w:rPr>
          <w:spacing w:val="2"/>
          <w:sz w:val="24"/>
        </w:rPr>
        <w:t xml:space="preserve"> </w:t>
      </w:r>
      <w:r>
        <w:rPr>
          <w:sz w:val="24"/>
        </w:rPr>
        <w:t>ее</w:t>
      </w:r>
      <w:r>
        <w:rPr>
          <w:spacing w:val="-5"/>
          <w:sz w:val="24"/>
        </w:rPr>
        <w:t xml:space="preserve"> </w:t>
      </w:r>
      <w:r>
        <w:rPr>
          <w:spacing w:val="-2"/>
          <w:sz w:val="24"/>
        </w:rPr>
        <w:t>выполнить;</w:t>
      </w:r>
    </w:p>
    <w:p w:rsidR="00CE04F4" w:rsidRDefault="008178F7">
      <w:pPr>
        <w:pStyle w:val="Heading3"/>
        <w:spacing w:before="2"/>
        <w:ind w:left="1054"/>
        <w:jc w:val="left"/>
      </w:pPr>
      <w:r>
        <w:t>речевое</w:t>
      </w:r>
      <w:r>
        <w:rPr>
          <w:spacing w:val="-2"/>
        </w:rPr>
        <w:t xml:space="preserve"> поведение</w:t>
      </w:r>
    </w:p>
    <w:p w:rsidR="00CE04F4" w:rsidRDefault="008178F7" w:rsidP="00492A9C">
      <w:pPr>
        <w:pStyle w:val="a4"/>
        <w:numPr>
          <w:ilvl w:val="0"/>
          <w:numId w:val="160"/>
        </w:numPr>
        <w:tabs>
          <w:tab w:val="left" w:pos="1558"/>
        </w:tabs>
        <w:spacing w:line="274" w:lineRule="exact"/>
        <w:rPr>
          <w:sz w:val="24"/>
        </w:rPr>
      </w:pPr>
      <w:r>
        <w:rPr>
          <w:sz w:val="24"/>
        </w:rPr>
        <w:t>соблюдать</w:t>
      </w:r>
      <w:r>
        <w:rPr>
          <w:spacing w:val="-3"/>
          <w:sz w:val="24"/>
        </w:rPr>
        <w:t xml:space="preserve"> </w:t>
      </w:r>
      <w:r>
        <w:rPr>
          <w:sz w:val="24"/>
        </w:rPr>
        <w:t>очередность</w:t>
      </w:r>
      <w:r>
        <w:rPr>
          <w:spacing w:val="-5"/>
          <w:sz w:val="24"/>
        </w:rPr>
        <w:t xml:space="preserve"> </w:t>
      </w:r>
      <w:r>
        <w:rPr>
          <w:sz w:val="24"/>
        </w:rPr>
        <w:t>при</w:t>
      </w:r>
      <w:r>
        <w:rPr>
          <w:spacing w:val="-5"/>
          <w:sz w:val="24"/>
        </w:rPr>
        <w:t xml:space="preserve"> </w:t>
      </w:r>
      <w:r>
        <w:rPr>
          <w:sz w:val="24"/>
        </w:rPr>
        <w:t>обмене</w:t>
      </w:r>
      <w:r>
        <w:rPr>
          <w:spacing w:val="-8"/>
          <w:sz w:val="24"/>
        </w:rPr>
        <w:t xml:space="preserve"> </w:t>
      </w:r>
      <w:r>
        <w:rPr>
          <w:sz w:val="24"/>
        </w:rPr>
        <w:t>репликами</w:t>
      </w:r>
      <w:r>
        <w:rPr>
          <w:spacing w:val="-10"/>
          <w:sz w:val="24"/>
        </w:rPr>
        <w:t xml:space="preserve"> </w:t>
      </w:r>
      <w:r>
        <w:rPr>
          <w:sz w:val="24"/>
        </w:rPr>
        <w:t>в</w:t>
      </w:r>
      <w:r>
        <w:rPr>
          <w:spacing w:val="-1"/>
          <w:sz w:val="24"/>
        </w:rPr>
        <w:t xml:space="preserve"> </w:t>
      </w:r>
      <w:r>
        <w:rPr>
          <w:sz w:val="24"/>
        </w:rPr>
        <w:t>процессе</w:t>
      </w:r>
      <w:r>
        <w:rPr>
          <w:spacing w:val="-2"/>
          <w:sz w:val="24"/>
        </w:rPr>
        <w:t xml:space="preserve"> </w:t>
      </w:r>
      <w:r>
        <w:rPr>
          <w:sz w:val="24"/>
        </w:rPr>
        <w:t>речевого</w:t>
      </w:r>
      <w:r>
        <w:rPr>
          <w:spacing w:val="2"/>
          <w:sz w:val="24"/>
        </w:rPr>
        <w:t xml:space="preserve"> </w:t>
      </w:r>
      <w:r>
        <w:rPr>
          <w:spacing w:val="-2"/>
          <w:sz w:val="24"/>
        </w:rPr>
        <w:t>взаимодействия;</w:t>
      </w:r>
    </w:p>
    <w:p w:rsidR="00CE04F4" w:rsidRDefault="008178F7" w:rsidP="00492A9C">
      <w:pPr>
        <w:pStyle w:val="a4"/>
        <w:numPr>
          <w:ilvl w:val="0"/>
          <w:numId w:val="160"/>
        </w:numPr>
        <w:tabs>
          <w:tab w:val="left" w:pos="1558"/>
          <w:tab w:val="left" w:pos="3174"/>
          <w:tab w:val="left" w:pos="4421"/>
          <w:tab w:val="left" w:pos="5582"/>
          <w:tab w:val="left" w:pos="6737"/>
          <w:tab w:val="left" w:pos="7342"/>
          <w:tab w:val="left" w:pos="8723"/>
          <w:tab w:val="left" w:pos="9735"/>
        </w:tabs>
        <w:spacing w:line="242" w:lineRule="auto"/>
        <w:ind w:left="425" w:right="426" w:firstLine="566"/>
        <w:rPr>
          <w:sz w:val="24"/>
        </w:rPr>
      </w:pPr>
      <w:r>
        <w:rPr>
          <w:spacing w:val="-2"/>
          <w:sz w:val="24"/>
        </w:rPr>
        <w:t>использовать</w:t>
      </w:r>
      <w:r>
        <w:rPr>
          <w:sz w:val="24"/>
        </w:rPr>
        <w:tab/>
      </w:r>
      <w:r>
        <w:rPr>
          <w:spacing w:val="-2"/>
          <w:sz w:val="24"/>
        </w:rPr>
        <w:t>ситуацию</w:t>
      </w:r>
      <w:r>
        <w:rPr>
          <w:sz w:val="24"/>
        </w:rPr>
        <w:tab/>
      </w:r>
      <w:r>
        <w:rPr>
          <w:spacing w:val="-2"/>
          <w:sz w:val="24"/>
        </w:rPr>
        <w:t>речевого</w:t>
      </w:r>
      <w:r>
        <w:rPr>
          <w:sz w:val="24"/>
        </w:rPr>
        <w:tab/>
      </w:r>
      <w:r>
        <w:rPr>
          <w:spacing w:val="-2"/>
          <w:sz w:val="24"/>
        </w:rPr>
        <w:t>общения</w:t>
      </w:r>
      <w:r>
        <w:rPr>
          <w:sz w:val="24"/>
        </w:rPr>
        <w:tab/>
      </w:r>
      <w:r>
        <w:rPr>
          <w:spacing w:val="-4"/>
          <w:sz w:val="24"/>
        </w:rPr>
        <w:t>для</w:t>
      </w:r>
      <w:r>
        <w:rPr>
          <w:sz w:val="24"/>
        </w:rPr>
        <w:tab/>
      </w:r>
      <w:r>
        <w:rPr>
          <w:spacing w:val="-2"/>
          <w:sz w:val="24"/>
        </w:rPr>
        <w:t>понимания</w:t>
      </w:r>
      <w:r>
        <w:rPr>
          <w:sz w:val="24"/>
        </w:rPr>
        <w:tab/>
      </w:r>
      <w:r>
        <w:rPr>
          <w:spacing w:val="-2"/>
          <w:sz w:val="24"/>
        </w:rPr>
        <w:t>общего</w:t>
      </w:r>
      <w:r>
        <w:rPr>
          <w:sz w:val="24"/>
        </w:rPr>
        <w:tab/>
      </w:r>
      <w:r>
        <w:rPr>
          <w:spacing w:val="-2"/>
          <w:sz w:val="24"/>
        </w:rPr>
        <w:t>смысла происходящего;</w:t>
      </w:r>
    </w:p>
    <w:p w:rsidR="00CE04F4" w:rsidRDefault="008178F7" w:rsidP="00492A9C">
      <w:pPr>
        <w:pStyle w:val="a4"/>
        <w:numPr>
          <w:ilvl w:val="0"/>
          <w:numId w:val="160"/>
        </w:numPr>
        <w:tabs>
          <w:tab w:val="left" w:pos="1558"/>
        </w:tabs>
        <w:spacing w:line="242" w:lineRule="auto"/>
        <w:ind w:left="425" w:right="418" w:firstLine="566"/>
        <w:rPr>
          <w:sz w:val="24"/>
        </w:rPr>
      </w:pPr>
      <w:r>
        <w:rPr>
          <w:sz w:val="24"/>
        </w:rPr>
        <w:t>использовать соответствующие речевому этикету изучаемого языка реплики-реакции на приветствие, благодарность, извинение, представление, поздравление;</w:t>
      </w:r>
    </w:p>
    <w:p w:rsidR="00CE04F4" w:rsidRDefault="008178F7" w:rsidP="00492A9C">
      <w:pPr>
        <w:pStyle w:val="a4"/>
        <w:numPr>
          <w:ilvl w:val="0"/>
          <w:numId w:val="160"/>
        </w:numPr>
        <w:tabs>
          <w:tab w:val="left" w:pos="1558"/>
          <w:tab w:val="left" w:pos="2997"/>
          <w:tab w:val="left" w:pos="3327"/>
          <w:tab w:val="left" w:pos="4364"/>
          <w:tab w:val="left" w:pos="5030"/>
          <w:tab w:val="left" w:pos="6148"/>
          <w:tab w:val="left" w:pos="7855"/>
          <w:tab w:val="left" w:pos="9016"/>
          <w:tab w:val="left" w:pos="9582"/>
        </w:tabs>
        <w:spacing w:line="242" w:lineRule="auto"/>
        <w:ind w:left="425" w:right="426" w:firstLine="566"/>
        <w:rPr>
          <w:sz w:val="24"/>
        </w:rPr>
      </w:pPr>
      <w:r>
        <w:rPr>
          <w:spacing w:val="-2"/>
          <w:sz w:val="24"/>
        </w:rPr>
        <w:t>участвовать</w:t>
      </w:r>
      <w:r>
        <w:rPr>
          <w:sz w:val="24"/>
        </w:rPr>
        <w:tab/>
      </w:r>
      <w:r>
        <w:rPr>
          <w:spacing w:val="-10"/>
          <w:sz w:val="24"/>
        </w:rPr>
        <w:t>в</w:t>
      </w:r>
      <w:r>
        <w:rPr>
          <w:sz w:val="24"/>
        </w:rPr>
        <w:tab/>
      </w:r>
      <w:r>
        <w:rPr>
          <w:spacing w:val="-2"/>
          <w:sz w:val="24"/>
        </w:rPr>
        <w:t>ролевой</w:t>
      </w:r>
      <w:r>
        <w:rPr>
          <w:sz w:val="24"/>
        </w:rPr>
        <w:tab/>
      </w:r>
      <w:r>
        <w:rPr>
          <w:spacing w:val="-4"/>
          <w:sz w:val="24"/>
        </w:rPr>
        <w:t>игре</w:t>
      </w:r>
      <w:r>
        <w:rPr>
          <w:sz w:val="24"/>
        </w:rPr>
        <w:tab/>
      </w:r>
      <w:r>
        <w:rPr>
          <w:spacing w:val="-2"/>
          <w:sz w:val="24"/>
        </w:rPr>
        <w:t>согласно</w:t>
      </w:r>
      <w:r>
        <w:rPr>
          <w:sz w:val="24"/>
        </w:rPr>
        <w:tab/>
      </w:r>
      <w:r>
        <w:rPr>
          <w:spacing w:val="-2"/>
          <w:sz w:val="24"/>
        </w:rPr>
        <w:t>предложенной</w:t>
      </w:r>
      <w:r>
        <w:rPr>
          <w:sz w:val="24"/>
        </w:rPr>
        <w:tab/>
      </w:r>
      <w:r>
        <w:rPr>
          <w:spacing w:val="-2"/>
          <w:sz w:val="24"/>
        </w:rPr>
        <w:t>ситуации</w:t>
      </w:r>
      <w:r>
        <w:rPr>
          <w:sz w:val="24"/>
        </w:rPr>
        <w:tab/>
      </w:r>
      <w:r>
        <w:rPr>
          <w:spacing w:val="-4"/>
          <w:sz w:val="24"/>
        </w:rPr>
        <w:t>для</w:t>
      </w:r>
      <w:r>
        <w:rPr>
          <w:sz w:val="24"/>
        </w:rPr>
        <w:tab/>
      </w:r>
      <w:r>
        <w:rPr>
          <w:spacing w:val="-2"/>
          <w:sz w:val="24"/>
        </w:rPr>
        <w:t>речевого взаимодействия;</w:t>
      </w:r>
    </w:p>
    <w:p w:rsidR="00CE04F4" w:rsidRDefault="008178F7">
      <w:pPr>
        <w:pStyle w:val="Heading3"/>
        <w:ind w:left="1054"/>
        <w:jc w:val="left"/>
      </w:pPr>
      <w:r>
        <w:t>монологическая</w:t>
      </w:r>
      <w:r>
        <w:rPr>
          <w:spacing w:val="-7"/>
        </w:rPr>
        <w:t xml:space="preserve"> </w:t>
      </w:r>
      <w:r>
        <w:t>форма</w:t>
      </w:r>
      <w:r>
        <w:rPr>
          <w:spacing w:val="-3"/>
        </w:rPr>
        <w:t xml:space="preserve"> </w:t>
      </w:r>
      <w:r>
        <w:rPr>
          <w:spacing w:val="-4"/>
        </w:rPr>
        <w:t>речи</w:t>
      </w:r>
    </w:p>
    <w:p w:rsidR="00CE04F4" w:rsidRDefault="008178F7" w:rsidP="00492A9C">
      <w:pPr>
        <w:pStyle w:val="a4"/>
        <w:numPr>
          <w:ilvl w:val="0"/>
          <w:numId w:val="159"/>
        </w:numPr>
        <w:tabs>
          <w:tab w:val="left" w:pos="1558"/>
        </w:tabs>
        <w:spacing w:line="274" w:lineRule="exact"/>
        <w:rPr>
          <w:sz w:val="24"/>
        </w:rPr>
      </w:pPr>
      <w:r>
        <w:rPr>
          <w:sz w:val="24"/>
        </w:rPr>
        <w:t>составлять</w:t>
      </w:r>
      <w:r>
        <w:rPr>
          <w:spacing w:val="-8"/>
          <w:sz w:val="24"/>
        </w:rPr>
        <w:t xml:space="preserve"> </w:t>
      </w:r>
      <w:r>
        <w:rPr>
          <w:sz w:val="24"/>
        </w:rPr>
        <w:t>краткие</w:t>
      </w:r>
      <w:r>
        <w:rPr>
          <w:spacing w:val="-3"/>
          <w:sz w:val="24"/>
        </w:rPr>
        <w:t xml:space="preserve"> </w:t>
      </w:r>
      <w:r>
        <w:rPr>
          <w:sz w:val="24"/>
        </w:rPr>
        <w:t>рассказы</w:t>
      </w:r>
      <w:r>
        <w:rPr>
          <w:spacing w:val="-1"/>
          <w:sz w:val="24"/>
        </w:rPr>
        <w:t xml:space="preserve"> </w:t>
      </w:r>
      <w:r>
        <w:rPr>
          <w:sz w:val="24"/>
        </w:rPr>
        <w:t>по</w:t>
      </w:r>
      <w:r>
        <w:rPr>
          <w:spacing w:val="-2"/>
          <w:sz w:val="24"/>
        </w:rPr>
        <w:t xml:space="preserve"> </w:t>
      </w:r>
      <w:r>
        <w:rPr>
          <w:sz w:val="24"/>
        </w:rPr>
        <w:t>изучаемой</w:t>
      </w:r>
      <w:r>
        <w:rPr>
          <w:spacing w:val="-1"/>
          <w:sz w:val="24"/>
        </w:rPr>
        <w:t xml:space="preserve"> </w:t>
      </w:r>
      <w:r>
        <w:rPr>
          <w:spacing w:val="-2"/>
          <w:sz w:val="24"/>
        </w:rPr>
        <w:t>тематике;</w:t>
      </w:r>
    </w:p>
    <w:p w:rsidR="00CE04F4" w:rsidRDefault="008178F7" w:rsidP="00492A9C">
      <w:pPr>
        <w:pStyle w:val="a4"/>
        <w:numPr>
          <w:ilvl w:val="0"/>
          <w:numId w:val="159"/>
        </w:numPr>
        <w:tabs>
          <w:tab w:val="left" w:pos="1558"/>
        </w:tabs>
        <w:spacing w:line="275" w:lineRule="exact"/>
        <w:rPr>
          <w:sz w:val="24"/>
        </w:rPr>
      </w:pPr>
      <w:r>
        <w:rPr>
          <w:sz w:val="24"/>
        </w:rPr>
        <w:t>составлять</w:t>
      </w:r>
      <w:r>
        <w:rPr>
          <w:spacing w:val="-9"/>
          <w:sz w:val="24"/>
        </w:rPr>
        <w:t xml:space="preserve"> </w:t>
      </w:r>
      <w:r>
        <w:rPr>
          <w:sz w:val="24"/>
        </w:rPr>
        <w:t>голосовые</w:t>
      </w:r>
      <w:r>
        <w:rPr>
          <w:spacing w:val="-4"/>
          <w:sz w:val="24"/>
        </w:rPr>
        <w:t xml:space="preserve"> </w:t>
      </w:r>
      <w:r>
        <w:rPr>
          <w:sz w:val="24"/>
        </w:rPr>
        <w:t>сообщения</w:t>
      </w:r>
      <w:r>
        <w:rPr>
          <w:spacing w:val="-3"/>
          <w:sz w:val="24"/>
        </w:rPr>
        <w:t xml:space="preserve"> </w:t>
      </w:r>
      <w:r>
        <w:rPr>
          <w:sz w:val="24"/>
        </w:rPr>
        <w:t>в</w:t>
      </w:r>
      <w:r>
        <w:rPr>
          <w:spacing w:val="-6"/>
          <w:sz w:val="24"/>
        </w:rPr>
        <w:t xml:space="preserve"> </w:t>
      </w:r>
      <w:r>
        <w:rPr>
          <w:sz w:val="24"/>
        </w:rPr>
        <w:t>соответствии</w:t>
      </w:r>
      <w:r>
        <w:rPr>
          <w:spacing w:val="-2"/>
          <w:sz w:val="24"/>
        </w:rPr>
        <w:t xml:space="preserve"> </w:t>
      </w:r>
      <w:r>
        <w:rPr>
          <w:sz w:val="24"/>
        </w:rPr>
        <w:t>с</w:t>
      </w:r>
      <w:r>
        <w:rPr>
          <w:spacing w:val="-4"/>
          <w:sz w:val="24"/>
        </w:rPr>
        <w:t xml:space="preserve"> </w:t>
      </w:r>
      <w:r>
        <w:rPr>
          <w:sz w:val="24"/>
        </w:rPr>
        <w:t>тематикой</w:t>
      </w:r>
      <w:r>
        <w:rPr>
          <w:spacing w:val="-2"/>
          <w:sz w:val="24"/>
        </w:rPr>
        <w:t xml:space="preserve"> </w:t>
      </w:r>
      <w:r>
        <w:rPr>
          <w:sz w:val="24"/>
        </w:rPr>
        <w:t>изучаемого</w:t>
      </w:r>
      <w:r>
        <w:rPr>
          <w:spacing w:val="1"/>
          <w:sz w:val="24"/>
        </w:rPr>
        <w:t xml:space="preserve"> </w:t>
      </w:r>
      <w:r>
        <w:rPr>
          <w:spacing w:val="-2"/>
          <w:sz w:val="24"/>
        </w:rPr>
        <w:t>раздела;</w:t>
      </w:r>
    </w:p>
    <w:p w:rsidR="00CE04F4" w:rsidRDefault="008178F7" w:rsidP="00492A9C">
      <w:pPr>
        <w:pStyle w:val="a4"/>
        <w:numPr>
          <w:ilvl w:val="0"/>
          <w:numId w:val="159"/>
        </w:numPr>
        <w:tabs>
          <w:tab w:val="left" w:pos="1558"/>
        </w:tabs>
        <w:spacing w:line="275" w:lineRule="exact"/>
        <w:rPr>
          <w:sz w:val="24"/>
        </w:rPr>
      </w:pPr>
      <w:r>
        <w:rPr>
          <w:sz w:val="24"/>
        </w:rPr>
        <w:t>высказывать</w:t>
      </w:r>
      <w:r>
        <w:rPr>
          <w:spacing w:val="-7"/>
          <w:sz w:val="24"/>
        </w:rPr>
        <w:t xml:space="preserve"> </w:t>
      </w:r>
      <w:r>
        <w:rPr>
          <w:sz w:val="24"/>
        </w:rPr>
        <w:t>свое</w:t>
      </w:r>
      <w:r>
        <w:rPr>
          <w:spacing w:val="-7"/>
          <w:sz w:val="24"/>
        </w:rPr>
        <w:t xml:space="preserve"> </w:t>
      </w:r>
      <w:r>
        <w:rPr>
          <w:sz w:val="24"/>
        </w:rPr>
        <w:t>мнение</w:t>
      </w:r>
      <w:r>
        <w:rPr>
          <w:spacing w:val="-7"/>
          <w:sz w:val="24"/>
        </w:rPr>
        <w:t xml:space="preserve"> </w:t>
      </w:r>
      <w:r>
        <w:rPr>
          <w:sz w:val="24"/>
        </w:rPr>
        <w:t>по</w:t>
      </w:r>
      <w:r>
        <w:rPr>
          <w:spacing w:val="2"/>
          <w:sz w:val="24"/>
        </w:rPr>
        <w:t xml:space="preserve"> </w:t>
      </w:r>
      <w:r>
        <w:rPr>
          <w:sz w:val="24"/>
        </w:rPr>
        <w:t>содержанию</w:t>
      </w:r>
      <w:r>
        <w:rPr>
          <w:spacing w:val="-8"/>
          <w:sz w:val="24"/>
        </w:rPr>
        <w:t xml:space="preserve"> </w:t>
      </w:r>
      <w:r>
        <w:rPr>
          <w:sz w:val="24"/>
        </w:rPr>
        <w:t>прослушанного</w:t>
      </w:r>
      <w:r>
        <w:rPr>
          <w:spacing w:val="-2"/>
          <w:sz w:val="24"/>
        </w:rPr>
        <w:t xml:space="preserve"> </w:t>
      </w:r>
      <w:r>
        <w:rPr>
          <w:sz w:val="24"/>
        </w:rPr>
        <w:t>или</w:t>
      </w:r>
      <w:r>
        <w:rPr>
          <w:spacing w:val="-5"/>
          <w:sz w:val="24"/>
        </w:rPr>
        <w:t xml:space="preserve"> </w:t>
      </w:r>
      <w:r>
        <w:rPr>
          <w:spacing w:val="-2"/>
          <w:sz w:val="24"/>
        </w:rPr>
        <w:t>прочитанного;</w:t>
      </w:r>
    </w:p>
    <w:p w:rsidR="00CE04F4" w:rsidRDefault="008178F7" w:rsidP="00492A9C">
      <w:pPr>
        <w:pStyle w:val="a4"/>
        <w:numPr>
          <w:ilvl w:val="0"/>
          <w:numId w:val="159"/>
        </w:numPr>
        <w:tabs>
          <w:tab w:val="left" w:pos="1558"/>
        </w:tabs>
        <w:spacing w:line="275" w:lineRule="exact"/>
        <w:rPr>
          <w:sz w:val="24"/>
        </w:rPr>
      </w:pPr>
      <w:r>
        <w:rPr>
          <w:sz w:val="24"/>
        </w:rPr>
        <w:t>составлять</w:t>
      </w:r>
      <w:r>
        <w:rPr>
          <w:spacing w:val="-8"/>
          <w:sz w:val="24"/>
        </w:rPr>
        <w:t xml:space="preserve"> </w:t>
      </w:r>
      <w:r>
        <w:rPr>
          <w:sz w:val="24"/>
        </w:rPr>
        <w:t>описание</w:t>
      </w:r>
      <w:r>
        <w:rPr>
          <w:spacing w:val="1"/>
          <w:sz w:val="24"/>
        </w:rPr>
        <w:t xml:space="preserve"> </w:t>
      </w:r>
      <w:r>
        <w:rPr>
          <w:spacing w:val="-2"/>
          <w:sz w:val="24"/>
        </w:rPr>
        <w:t>иллюстрации;</w:t>
      </w:r>
    </w:p>
    <w:p w:rsidR="00CE04F4" w:rsidRDefault="008178F7" w:rsidP="00492A9C">
      <w:pPr>
        <w:pStyle w:val="a4"/>
        <w:numPr>
          <w:ilvl w:val="0"/>
          <w:numId w:val="159"/>
        </w:numPr>
        <w:tabs>
          <w:tab w:val="left" w:pos="1558"/>
        </w:tabs>
        <w:spacing w:line="275" w:lineRule="exact"/>
        <w:rPr>
          <w:sz w:val="24"/>
        </w:rPr>
      </w:pPr>
      <w:r>
        <w:rPr>
          <w:sz w:val="24"/>
        </w:rPr>
        <w:t>составлять</w:t>
      </w:r>
      <w:r>
        <w:rPr>
          <w:spacing w:val="-8"/>
          <w:sz w:val="24"/>
        </w:rPr>
        <w:t xml:space="preserve"> </w:t>
      </w:r>
      <w:r>
        <w:rPr>
          <w:sz w:val="24"/>
        </w:rPr>
        <w:t>описание</w:t>
      </w:r>
      <w:r>
        <w:rPr>
          <w:spacing w:val="1"/>
          <w:sz w:val="24"/>
        </w:rPr>
        <w:t xml:space="preserve"> </w:t>
      </w:r>
      <w:r>
        <w:rPr>
          <w:spacing w:val="-2"/>
          <w:sz w:val="24"/>
        </w:rPr>
        <w:t>персонажа;</w:t>
      </w:r>
    </w:p>
    <w:p w:rsidR="00CE04F4" w:rsidRDefault="008178F7" w:rsidP="00492A9C">
      <w:pPr>
        <w:pStyle w:val="a4"/>
        <w:numPr>
          <w:ilvl w:val="0"/>
          <w:numId w:val="159"/>
        </w:numPr>
        <w:tabs>
          <w:tab w:val="left" w:pos="1558"/>
        </w:tabs>
        <w:spacing w:line="275" w:lineRule="exact"/>
        <w:rPr>
          <w:sz w:val="24"/>
        </w:rPr>
      </w:pPr>
      <w:r>
        <w:rPr>
          <w:sz w:val="24"/>
        </w:rPr>
        <w:t>передавать</w:t>
      </w:r>
      <w:r>
        <w:rPr>
          <w:spacing w:val="-4"/>
          <w:sz w:val="24"/>
        </w:rPr>
        <w:t xml:space="preserve"> </w:t>
      </w:r>
      <w:r>
        <w:rPr>
          <w:sz w:val="24"/>
        </w:rPr>
        <w:t>содержание</w:t>
      </w:r>
      <w:r>
        <w:rPr>
          <w:spacing w:val="49"/>
          <w:sz w:val="24"/>
        </w:rPr>
        <w:t xml:space="preserve"> </w:t>
      </w:r>
      <w:r>
        <w:rPr>
          <w:sz w:val="24"/>
        </w:rPr>
        <w:t>услышанного или</w:t>
      </w:r>
      <w:r>
        <w:rPr>
          <w:spacing w:val="-1"/>
          <w:sz w:val="24"/>
        </w:rPr>
        <w:t xml:space="preserve"> </w:t>
      </w:r>
      <w:r>
        <w:rPr>
          <w:sz w:val="24"/>
        </w:rPr>
        <w:t>прочитанного</w:t>
      </w:r>
      <w:r>
        <w:rPr>
          <w:spacing w:val="77"/>
          <w:w w:val="150"/>
          <w:sz w:val="24"/>
        </w:rPr>
        <w:t xml:space="preserve"> </w:t>
      </w:r>
      <w:r>
        <w:rPr>
          <w:spacing w:val="-2"/>
          <w:sz w:val="24"/>
        </w:rPr>
        <w:t>текста;</w:t>
      </w:r>
    </w:p>
    <w:p w:rsidR="00CE04F4" w:rsidRDefault="008178F7" w:rsidP="00492A9C">
      <w:pPr>
        <w:pStyle w:val="a4"/>
        <w:numPr>
          <w:ilvl w:val="0"/>
          <w:numId w:val="159"/>
        </w:numPr>
        <w:tabs>
          <w:tab w:val="left" w:pos="1558"/>
        </w:tabs>
        <w:rPr>
          <w:sz w:val="24"/>
        </w:rPr>
      </w:pPr>
      <w:r>
        <w:rPr>
          <w:sz w:val="24"/>
        </w:rPr>
        <w:t>составлять</w:t>
      </w:r>
      <w:r>
        <w:rPr>
          <w:spacing w:val="-7"/>
          <w:sz w:val="24"/>
        </w:rPr>
        <w:t xml:space="preserve"> </w:t>
      </w:r>
      <w:r>
        <w:rPr>
          <w:sz w:val="24"/>
        </w:rPr>
        <w:t>и</w:t>
      </w:r>
      <w:r>
        <w:rPr>
          <w:spacing w:val="-6"/>
          <w:sz w:val="24"/>
        </w:rPr>
        <w:t xml:space="preserve"> </w:t>
      </w:r>
      <w:r>
        <w:rPr>
          <w:sz w:val="24"/>
        </w:rPr>
        <w:t>записывать</w:t>
      </w:r>
      <w:r>
        <w:rPr>
          <w:spacing w:val="-2"/>
          <w:sz w:val="24"/>
        </w:rPr>
        <w:t xml:space="preserve"> </w:t>
      </w:r>
      <w:r>
        <w:rPr>
          <w:sz w:val="24"/>
        </w:rPr>
        <w:t>фрагменты</w:t>
      </w:r>
      <w:r>
        <w:rPr>
          <w:spacing w:val="-5"/>
          <w:sz w:val="24"/>
        </w:rPr>
        <w:t xml:space="preserve"> </w:t>
      </w:r>
      <w:r>
        <w:rPr>
          <w:sz w:val="24"/>
        </w:rPr>
        <w:t>для</w:t>
      </w:r>
      <w:r>
        <w:rPr>
          <w:spacing w:val="-3"/>
          <w:sz w:val="24"/>
        </w:rPr>
        <w:t xml:space="preserve"> </w:t>
      </w:r>
      <w:r>
        <w:rPr>
          <w:sz w:val="24"/>
        </w:rPr>
        <w:t>коллективного</w:t>
      </w:r>
      <w:r>
        <w:rPr>
          <w:spacing w:val="1"/>
          <w:sz w:val="24"/>
        </w:rPr>
        <w:t xml:space="preserve"> </w:t>
      </w:r>
      <w:r>
        <w:rPr>
          <w:sz w:val="24"/>
        </w:rPr>
        <w:t>видео</w:t>
      </w:r>
      <w:r>
        <w:rPr>
          <w:spacing w:val="-2"/>
          <w:sz w:val="24"/>
        </w:rPr>
        <w:t xml:space="preserve"> блога;</w:t>
      </w:r>
    </w:p>
    <w:p w:rsidR="00CE04F4" w:rsidRDefault="008178F7">
      <w:pPr>
        <w:pStyle w:val="Heading3"/>
        <w:jc w:val="left"/>
      </w:pPr>
      <w:r>
        <w:rPr>
          <w:spacing w:val="-2"/>
        </w:rPr>
        <w:t>письмо</w:t>
      </w:r>
    </w:p>
    <w:p w:rsidR="00CE04F4" w:rsidRDefault="008178F7" w:rsidP="00492A9C">
      <w:pPr>
        <w:pStyle w:val="a4"/>
        <w:numPr>
          <w:ilvl w:val="0"/>
          <w:numId w:val="158"/>
        </w:numPr>
        <w:tabs>
          <w:tab w:val="left" w:pos="1558"/>
        </w:tabs>
        <w:spacing w:line="274" w:lineRule="exact"/>
        <w:rPr>
          <w:sz w:val="24"/>
        </w:rPr>
      </w:pPr>
      <w:r>
        <w:rPr>
          <w:sz w:val="24"/>
        </w:rPr>
        <w:t>писать</w:t>
      </w:r>
      <w:r>
        <w:rPr>
          <w:spacing w:val="-7"/>
          <w:sz w:val="24"/>
        </w:rPr>
        <w:t xml:space="preserve"> </w:t>
      </w:r>
      <w:r>
        <w:rPr>
          <w:sz w:val="24"/>
        </w:rPr>
        <w:t>полупечатным</w:t>
      </w:r>
      <w:r>
        <w:rPr>
          <w:spacing w:val="-4"/>
          <w:sz w:val="24"/>
        </w:rPr>
        <w:t xml:space="preserve"> </w:t>
      </w:r>
      <w:r>
        <w:rPr>
          <w:sz w:val="24"/>
        </w:rPr>
        <w:t>шрифтом</w:t>
      </w:r>
      <w:r>
        <w:rPr>
          <w:spacing w:val="-5"/>
          <w:sz w:val="24"/>
        </w:rPr>
        <w:t xml:space="preserve"> </w:t>
      </w:r>
      <w:r>
        <w:rPr>
          <w:sz w:val="24"/>
        </w:rPr>
        <w:t>буквы</w:t>
      </w:r>
      <w:r>
        <w:rPr>
          <w:spacing w:val="-4"/>
          <w:sz w:val="24"/>
        </w:rPr>
        <w:t xml:space="preserve"> </w:t>
      </w:r>
      <w:r>
        <w:rPr>
          <w:sz w:val="24"/>
        </w:rPr>
        <w:t>алфавита</w:t>
      </w:r>
      <w:r>
        <w:rPr>
          <w:spacing w:val="-6"/>
          <w:sz w:val="24"/>
        </w:rPr>
        <w:t xml:space="preserve"> </w:t>
      </w:r>
      <w:r>
        <w:rPr>
          <w:sz w:val="24"/>
        </w:rPr>
        <w:t>английского</w:t>
      </w:r>
      <w:r>
        <w:rPr>
          <w:spacing w:val="-5"/>
          <w:sz w:val="24"/>
        </w:rPr>
        <w:t xml:space="preserve"> </w:t>
      </w:r>
      <w:r>
        <w:rPr>
          <w:spacing w:val="-2"/>
          <w:sz w:val="24"/>
        </w:rPr>
        <w:t>языка;</w:t>
      </w:r>
    </w:p>
    <w:p w:rsidR="00CE04F4" w:rsidRDefault="008178F7" w:rsidP="00492A9C">
      <w:pPr>
        <w:pStyle w:val="a4"/>
        <w:numPr>
          <w:ilvl w:val="0"/>
          <w:numId w:val="158"/>
        </w:numPr>
        <w:tabs>
          <w:tab w:val="left" w:pos="1558"/>
        </w:tabs>
        <w:spacing w:line="275" w:lineRule="exact"/>
        <w:rPr>
          <w:sz w:val="24"/>
        </w:rPr>
      </w:pPr>
      <w:r>
        <w:rPr>
          <w:sz w:val="24"/>
        </w:rPr>
        <w:t>выполнять</w:t>
      </w:r>
      <w:r>
        <w:rPr>
          <w:spacing w:val="-4"/>
          <w:sz w:val="24"/>
        </w:rPr>
        <w:t xml:space="preserve"> </w:t>
      </w:r>
      <w:r>
        <w:rPr>
          <w:sz w:val="24"/>
        </w:rPr>
        <w:t>списывание</w:t>
      </w:r>
      <w:r>
        <w:rPr>
          <w:spacing w:val="-9"/>
          <w:sz w:val="24"/>
        </w:rPr>
        <w:t xml:space="preserve"> </w:t>
      </w:r>
      <w:r>
        <w:rPr>
          <w:sz w:val="24"/>
        </w:rPr>
        <w:t>слов</w:t>
      </w:r>
      <w:r>
        <w:rPr>
          <w:spacing w:val="-5"/>
          <w:sz w:val="24"/>
        </w:rPr>
        <w:t xml:space="preserve"> </w:t>
      </w:r>
      <w:r>
        <w:rPr>
          <w:sz w:val="24"/>
        </w:rPr>
        <w:t>и</w:t>
      </w:r>
      <w:r>
        <w:rPr>
          <w:spacing w:val="-7"/>
          <w:sz w:val="24"/>
        </w:rPr>
        <w:t xml:space="preserve"> </w:t>
      </w:r>
      <w:r>
        <w:rPr>
          <w:sz w:val="24"/>
        </w:rPr>
        <w:t>выражений,</w:t>
      </w:r>
      <w:r>
        <w:rPr>
          <w:spacing w:val="-5"/>
          <w:sz w:val="24"/>
        </w:rPr>
        <w:t xml:space="preserve"> </w:t>
      </w:r>
      <w:r>
        <w:rPr>
          <w:sz w:val="24"/>
        </w:rPr>
        <w:t>соблюдая</w:t>
      </w:r>
      <w:r>
        <w:rPr>
          <w:spacing w:val="-3"/>
          <w:sz w:val="24"/>
        </w:rPr>
        <w:t xml:space="preserve"> </w:t>
      </w:r>
      <w:r>
        <w:rPr>
          <w:sz w:val="24"/>
        </w:rPr>
        <w:t>графическую</w:t>
      </w:r>
      <w:r>
        <w:rPr>
          <w:spacing w:val="-4"/>
          <w:sz w:val="24"/>
        </w:rPr>
        <w:t xml:space="preserve"> </w:t>
      </w:r>
      <w:r>
        <w:rPr>
          <w:spacing w:val="-2"/>
          <w:sz w:val="24"/>
        </w:rPr>
        <w:t>точность;</w:t>
      </w:r>
    </w:p>
    <w:p w:rsidR="00CE04F4" w:rsidRDefault="008178F7" w:rsidP="00492A9C">
      <w:pPr>
        <w:pStyle w:val="a4"/>
        <w:numPr>
          <w:ilvl w:val="0"/>
          <w:numId w:val="158"/>
        </w:numPr>
        <w:tabs>
          <w:tab w:val="left" w:pos="1558"/>
        </w:tabs>
        <w:spacing w:before="1" w:line="275" w:lineRule="exact"/>
        <w:rPr>
          <w:sz w:val="24"/>
        </w:rPr>
      </w:pPr>
      <w:r>
        <w:rPr>
          <w:sz w:val="24"/>
        </w:rPr>
        <w:t>заполнять</w:t>
      </w:r>
      <w:r>
        <w:rPr>
          <w:spacing w:val="-5"/>
          <w:sz w:val="24"/>
        </w:rPr>
        <w:t xml:space="preserve"> </w:t>
      </w:r>
      <w:r>
        <w:rPr>
          <w:sz w:val="24"/>
        </w:rPr>
        <w:t>пропущенные</w:t>
      </w:r>
      <w:r>
        <w:rPr>
          <w:spacing w:val="-3"/>
          <w:sz w:val="24"/>
        </w:rPr>
        <w:t xml:space="preserve"> </w:t>
      </w:r>
      <w:r>
        <w:rPr>
          <w:sz w:val="24"/>
        </w:rPr>
        <w:t>слова</w:t>
      </w:r>
      <w:r>
        <w:rPr>
          <w:spacing w:val="-3"/>
          <w:sz w:val="24"/>
        </w:rPr>
        <w:t xml:space="preserve"> </w:t>
      </w:r>
      <w:r>
        <w:rPr>
          <w:sz w:val="24"/>
        </w:rPr>
        <w:t>в</w:t>
      </w:r>
      <w:r>
        <w:rPr>
          <w:spacing w:val="-4"/>
          <w:sz w:val="24"/>
        </w:rPr>
        <w:t xml:space="preserve"> </w:t>
      </w:r>
      <w:r>
        <w:rPr>
          <w:spacing w:val="-2"/>
          <w:sz w:val="24"/>
        </w:rPr>
        <w:t>тексте;</w:t>
      </w:r>
    </w:p>
    <w:p w:rsidR="00CE04F4" w:rsidRDefault="008178F7" w:rsidP="00492A9C">
      <w:pPr>
        <w:pStyle w:val="a4"/>
        <w:numPr>
          <w:ilvl w:val="0"/>
          <w:numId w:val="158"/>
        </w:numPr>
        <w:tabs>
          <w:tab w:val="left" w:pos="1558"/>
        </w:tabs>
        <w:spacing w:line="275" w:lineRule="exact"/>
        <w:rPr>
          <w:sz w:val="24"/>
        </w:rPr>
      </w:pPr>
      <w:r>
        <w:rPr>
          <w:sz w:val="24"/>
        </w:rPr>
        <w:t>выписывать</w:t>
      </w:r>
      <w:r>
        <w:rPr>
          <w:spacing w:val="-6"/>
          <w:sz w:val="24"/>
        </w:rPr>
        <w:t xml:space="preserve"> </w:t>
      </w:r>
      <w:r>
        <w:rPr>
          <w:sz w:val="24"/>
        </w:rPr>
        <w:t>слова</w:t>
      </w:r>
      <w:r>
        <w:rPr>
          <w:spacing w:val="-2"/>
          <w:sz w:val="24"/>
        </w:rPr>
        <w:t xml:space="preserve"> </w:t>
      </w:r>
      <w:r>
        <w:rPr>
          <w:sz w:val="24"/>
        </w:rPr>
        <w:t>и</w:t>
      </w:r>
      <w:r>
        <w:rPr>
          <w:spacing w:val="-4"/>
          <w:sz w:val="24"/>
        </w:rPr>
        <w:t xml:space="preserve"> </w:t>
      </w:r>
      <w:r>
        <w:rPr>
          <w:sz w:val="24"/>
        </w:rPr>
        <w:t>словосочетания</w:t>
      </w:r>
      <w:r>
        <w:rPr>
          <w:spacing w:val="-6"/>
          <w:sz w:val="24"/>
        </w:rPr>
        <w:t xml:space="preserve"> </w:t>
      </w:r>
      <w:r>
        <w:rPr>
          <w:sz w:val="24"/>
        </w:rPr>
        <w:t>из</w:t>
      </w:r>
      <w:r>
        <w:rPr>
          <w:spacing w:val="-4"/>
          <w:sz w:val="24"/>
        </w:rPr>
        <w:t xml:space="preserve"> </w:t>
      </w:r>
      <w:r>
        <w:rPr>
          <w:spacing w:val="-2"/>
          <w:sz w:val="24"/>
        </w:rPr>
        <w:t>текста;</w:t>
      </w:r>
    </w:p>
    <w:p w:rsidR="00CE04F4" w:rsidRDefault="008178F7" w:rsidP="00492A9C">
      <w:pPr>
        <w:pStyle w:val="a4"/>
        <w:numPr>
          <w:ilvl w:val="0"/>
          <w:numId w:val="158"/>
        </w:numPr>
        <w:tabs>
          <w:tab w:val="left" w:pos="1558"/>
        </w:tabs>
        <w:spacing w:before="2" w:line="275" w:lineRule="exact"/>
        <w:rPr>
          <w:sz w:val="24"/>
        </w:rPr>
      </w:pPr>
      <w:r>
        <w:rPr>
          <w:sz w:val="24"/>
        </w:rPr>
        <w:t>дополнять</w:t>
      </w:r>
      <w:r>
        <w:rPr>
          <w:spacing w:val="-2"/>
          <w:sz w:val="24"/>
        </w:rPr>
        <w:t xml:space="preserve"> предложения;</w:t>
      </w:r>
    </w:p>
    <w:p w:rsidR="00CE04F4" w:rsidRDefault="008178F7" w:rsidP="00492A9C">
      <w:pPr>
        <w:pStyle w:val="a4"/>
        <w:numPr>
          <w:ilvl w:val="0"/>
          <w:numId w:val="158"/>
        </w:numPr>
        <w:tabs>
          <w:tab w:val="left" w:pos="1558"/>
        </w:tabs>
        <w:spacing w:line="275" w:lineRule="exact"/>
        <w:rPr>
          <w:sz w:val="24"/>
        </w:rPr>
      </w:pPr>
      <w:r>
        <w:rPr>
          <w:sz w:val="24"/>
        </w:rPr>
        <w:t>подписывать</w:t>
      </w:r>
      <w:r>
        <w:rPr>
          <w:spacing w:val="-8"/>
          <w:sz w:val="24"/>
        </w:rPr>
        <w:t xml:space="preserve"> </w:t>
      </w:r>
      <w:r>
        <w:rPr>
          <w:sz w:val="24"/>
        </w:rPr>
        <w:t>тетрадь, указывать</w:t>
      </w:r>
      <w:r>
        <w:rPr>
          <w:spacing w:val="-2"/>
          <w:sz w:val="24"/>
        </w:rPr>
        <w:t xml:space="preserve"> </w:t>
      </w:r>
      <w:r>
        <w:rPr>
          <w:sz w:val="24"/>
        </w:rPr>
        <w:t>номер</w:t>
      </w:r>
      <w:r>
        <w:rPr>
          <w:spacing w:val="-2"/>
          <w:sz w:val="24"/>
        </w:rPr>
        <w:t xml:space="preserve"> </w:t>
      </w:r>
      <w:r>
        <w:rPr>
          <w:sz w:val="24"/>
        </w:rPr>
        <w:t>класса</w:t>
      </w:r>
      <w:r>
        <w:rPr>
          <w:spacing w:val="-8"/>
          <w:sz w:val="24"/>
        </w:rPr>
        <w:t xml:space="preserve"> </w:t>
      </w:r>
      <w:r>
        <w:rPr>
          <w:sz w:val="24"/>
        </w:rPr>
        <w:t>и</w:t>
      </w:r>
      <w:r>
        <w:rPr>
          <w:spacing w:val="-1"/>
          <w:sz w:val="24"/>
        </w:rPr>
        <w:t xml:space="preserve"> </w:t>
      </w:r>
      <w:r>
        <w:rPr>
          <w:spacing w:val="-2"/>
          <w:sz w:val="24"/>
        </w:rPr>
        <w:t>школы;</w:t>
      </w:r>
    </w:p>
    <w:p w:rsidR="00CE04F4" w:rsidRDefault="008178F7" w:rsidP="00492A9C">
      <w:pPr>
        <w:pStyle w:val="a4"/>
        <w:numPr>
          <w:ilvl w:val="0"/>
          <w:numId w:val="158"/>
        </w:numPr>
        <w:tabs>
          <w:tab w:val="left" w:pos="1558"/>
          <w:tab w:val="left" w:pos="3132"/>
          <w:tab w:val="left" w:pos="5347"/>
          <w:tab w:val="left" w:pos="6642"/>
          <w:tab w:val="left" w:pos="8388"/>
        </w:tabs>
        <w:spacing w:before="5" w:line="237" w:lineRule="auto"/>
        <w:ind w:left="425" w:right="423" w:firstLine="566"/>
        <w:rPr>
          <w:sz w:val="24"/>
        </w:rPr>
      </w:pPr>
      <w:r>
        <w:rPr>
          <w:spacing w:val="-2"/>
          <w:sz w:val="24"/>
        </w:rPr>
        <w:t>соблюдать</w:t>
      </w:r>
      <w:r>
        <w:rPr>
          <w:sz w:val="24"/>
        </w:rPr>
        <w:tab/>
      </w:r>
      <w:r>
        <w:rPr>
          <w:spacing w:val="-2"/>
          <w:sz w:val="24"/>
        </w:rPr>
        <w:t>пунктуационные</w:t>
      </w:r>
      <w:r>
        <w:rPr>
          <w:sz w:val="24"/>
        </w:rPr>
        <w:tab/>
      </w:r>
      <w:r>
        <w:rPr>
          <w:spacing w:val="-2"/>
          <w:sz w:val="24"/>
        </w:rPr>
        <w:t>правила</w:t>
      </w:r>
      <w:r>
        <w:rPr>
          <w:sz w:val="24"/>
        </w:rPr>
        <w:tab/>
      </w:r>
      <w:r>
        <w:rPr>
          <w:spacing w:val="-2"/>
          <w:sz w:val="24"/>
        </w:rPr>
        <w:t>оформления</w:t>
      </w:r>
      <w:r>
        <w:rPr>
          <w:sz w:val="24"/>
        </w:rPr>
        <w:tab/>
      </w:r>
      <w:r>
        <w:rPr>
          <w:spacing w:val="-2"/>
          <w:sz w:val="24"/>
        </w:rPr>
        <w:t xml:space="preserve">повествовательного, </w:t>
      </w:r>
      <w:r>
        <w:rPr>
          <w:sz w:val="24"/>
        </w:rPr>
        <w:t>вопросительного и восклицательного предложения;</w:t>
      </w:r>
    </w:p>
    <w:p w:rsidR="00CE04F4" w:rsidRDefault="008178F7" w:rsidP="00492A9C">
      <w:pPr>
        <w:pStyle w:val="a4"/>
        <w:numPr>
          <w:ilvl w:val="0"/>
          <w:numId w:val="158"/>
        </w:numPr>
        <w:tabs>
          <w:tab w:val="left" w:pos="1558"/>
        </w:tabs>
        <w:spacing w:before="4" w:line="275" w:lineRule="exact"/>
        <w:rPr>
          <w:sz w:val="24"/>
        </w:rPr>
      </w:pPr>
      <w:r>
        <w:rPr>
          <w:sz w:val="24"/>
        </w:rPr>
        <w:t>составлять</w:t>
      </w:r>
      <w:r>
        <w:rPr>
          <w:spacing w:val="-8"/>
          <w:sz w:val="24"/>
        </w:rPr>
        <w:t xml:space="preserve"> </w:t>
      </w:r>
      <w:r>
        <w:rPr>
          <w:sz w:val="24"/>
        </w:rPr>
        <w:t>описание</w:t>
      </w:r>
      <w:r>
        <w:rPr>
          <w:spacing w:val="1"/>
          <w:sz w:val="24"/>
        </w:rPr>
        <w:t xml:space="preserve"> </w:t>
      </w:r>
      <w:r>
        <w:rPr>
          <w:spacing w:val="-2"/>
          <w:sz w:val="24"/>
        </w:rPr>
        <w:t>картины;</w:t>
      </w:r>
    </w:p>
    <w:p w:rsidR="00CE04F4" w:rsidRDefault="008178F7" w:rsidP="00492A9C">
      <w:pPr>
        <w:pStyle w:val="a4"/>
        <w:numPr>
          <w:ilvl w:val="0"/>
          <w:numId w:val="158"/>
        </w:numPr>
        <w:tabs>
          <w:tab w:val="left" w:pos="1558"/>
        </w:tabs>
        <w:spacing w:line="275" w:lineRule="exact"/>
        <w:rPr>
          <w:sz w:val="24"/>
        </w:rPr>
      </w:pPr>
      <w:r>
        <w:rPr>
          <w:sz w:val="24"/>
        </w:rPr>
        <w:t>составлять</w:t>
      </w:r>
      <w:r>
        <w:rPr>
          <w:spacing w:val="-7"/>
          <w:sz w:val="24"/>
        </w:rPr>
        <w:t xml:space="preserve"> </w:t>
      </w:r>
      <w:r>
        <w:rPr>
          <w:sz w:val="24"/>
        </w:rPr>
        <w:t>электронные</w:t>
      </w:r>
      <w:r>
        <w:rPr>
          <w:spacing w:val="-7"/>
          <w:sz w:val="24"/>
        </w:rPr>
        <w:t xml:space="preserve"> </w:t>
      </w:r>
      <w:r>
        <w:rPr>
          <w:sz w:val="24"/>
        </w:rPr>
        <w:t>письма</w:t>
      </w:r>
      <w:r>
        <w:rPr>
          <w:spacing w:val="-7"/>
          <w:sz w:val="24"/>
        </w:rPr>
        <w:t xml:space="preserve"> </w:t>
      </w:r>
      <w:r>
        <w:rPr>
          <w:sz w:val="24"/>
        </w:rPr>
        <w:t>по</w:t>
      </w:r>
      <w:r>
        <w:rPr>
          <w:spacing w:val="-1"/>
          <w:sz w:val="24"/>
        </w:rPr>
        <w:t xml:space="preserve"> </w:t>
      </w:r>
      <w:r>
        <w:rPr>
          <w:sz w:val="24"/>
        </w:rPr>
        <w:t>изучаемым</w:t>
      </w:r>
      <w:r>
        <w:rPr>
          <w:spacing w:val="-3"/>
          <w:sz w:val="24"/>
        </w:rPr>
        <w:t xml:space="preserve"> </w:t>
      </w:r>
      <w:r>
        <w:rPr>
          <w:spacing w:val="-2"/>
          <w:sz w:val="24"/>
        </w:rPr>
        <w:t>темам;</w:t>
      </w:r>
    </w:p>
    <w:p w:rsidR="00CE04F4" w:rsidRDefault="008178F7" w:rsidP="00492A9C">
      <w:pPr>
        <w:pStyle w:val="a4"/>
        <w:numPr>
          <w:ilvl w:val="0"/>
          <w:numId w:val="158"/>
        </w:numPr>
        <w:tabs>
          <w:tab w:val="left" w:pos="1558"/>
        </w:tabs>
        <w:spacing w:before="2"/>
        <w:rPr>
          <w:sz w:val="24"/>
        </w:rPr>
      </w:pPr>
      <w:r>
        <w:rPr>
          <w:sz w:val="24"/>
        </w:rPr>
        <w:t>составлять</w:t>
      </w:r>
      <w:r>
        <w:rPr>
          <w:spacing w:val="-8"/>
          <w:sz w:val="24"/>
        </w:rPr>
        <w:t xml:space="preserve"> </w:t>
      </w:r>
      <w:r>
        <w:rPr>
          <w:sz w:val="24"/>
        </w:rPr>
        <w:t>презентации</w:t>
      </w:r>
      <w:r>
        <w:rPr>
          <w:spacing w:val="-7"/>
          <w:sz w:val="24"/>
        </w:rPr>
        <w:t xml:space="preserve"> </w:t>
      </w:r>
      <w:r>
        <w:rPr>
          <w:sz w:val="24"/>
        </w:rPr>
        <w:t>по изучаемым</w:t>
      </w:r>
      <w:r>
        <w:rPr>
          <w:spacing w:val="-2"/>
          <w:sz w:val="24"/>
        </w:rPr>
        <w:t xml:space="preserve"> темам;</w:t>
      </w:r>
    </w:p>
    <w:p w:rsidR="00CE04F4" w:rsidRDefault="008178F7">
      <w:pPr>
        <w:pStyle w:val="Heading4"/>
        <w:spacing w:before="3" w:line="240" w:lineRule="auto"/>
        <w:ind w:left="1054"/>
      </w:pPr>
      <w:r>
        <w:t>фонетический</w:t>
      </w:r>
      <w:r>
        <w:rPr>
          <w:spacing w:val="-4"/>
        </w:rPr>
        <w:t xml:space="preserve"> </w:t>
      </w:r>
      <w:r>
        <w:t>уровень</w:t>
      </w:r>
      <w:r>
        <w:rPr>
          <w:spacing w:val="-4"/>
        </w:rPr>
        <w:t xml:space="preserve"> </w:t>
      </w:r>
      <w:r>
        <w:rPr>
          <w:spacing w:val="-2"/>
        </w:rPr>
        <w:t>языка:</w:t>
      </w:r>
    </w:p>
    <w:p w:rsidR="00CE04F4" w:rsidRDefault="008178F7">
      <w:pPr>
        <w:tabs>
          <w:tab w:val="left" w:pos="3195"/>
          <w:tab w:val="left" w:pos="4913"/>
          <w:tab w:val="left" w:pos="6846"/>
          <w:tab w:val="left" w:pos="8275"/>
        </w:tabs>
        <w:spacing w:before="4" w:line="237" w:lineRule="auto"/>
        <w:ind w:left="425" w:right="420" w:firstLine="566"/>
        <w:rPr>
          <w:b/>
          <w:i/>
          <w:sz w:val="24"/>
        </w:rPr>
      </w:pPr>
      <w:r>
        <w:rPr>
          <w:b/>
          <w:i/>
          <w:spacing w:val="-2"/>
          <w:sz w:val="24"/>
        </w:rPr>
        <w:t>(прогнозирование</w:t>
      </w:r>
      <w:r>
        <w:rPr>
          <w:b/>
          <w:i/>
          <w:sz w:val="24"/>
        </w:rPr>
        <w:tab/>
      </w:r>
      <w:r>
        <w:rPr>
          <w:b/>
          <w:i/>
          <w:spacing w:val="-2"/>
          <w:sz w:val="24"/>
        </w:rPr>
        <w:t>результатов</w:t>
      </w:r>
      <w:r>
        <w:rPr>
          <w:b/>
          <w:i/>
          <w:sz w:val="24"/>
        </w:rPr>
        <w:tab/>
      </w:r>
      <w:r>
        <w:rPr>
          <w:b/>
          <w:i/>
          <w:spacing w:val="-2"/>
          <w:sz w:val="24"/>
        </w:rPr>
        <w:t>практического</w:t>
      </w:r>
      <w:r>
        <w:rPr>
          <w:b/>
          <w:i/>
          <w:sz w:val="24"/>
        </w:rPr>
        <w:tab/>
      </w:r>
      <w:r>
        <w:rPr>
          <w:b/>
          <w:i/>
          <w:spacing w:val="-2"/>
          <w:sz w:val="24"/>
        </w:rPr>
        <w:t>овладения</w:t>
      </w:r>
      <w:r>
        <w:rPr>
          <w:b/>
          <w:i/>
          <w:sz w:val="24"/>
        </w:rPr>
        <w:tab/>
      </w:r>
      <w:r>
        <w:rPr>
          <w:b/>
          <w:i/>
          <w:spacing w:val="-2"/>
          <w:sz w:val="24"/>
        </w:rPr>
        <w:t xml:space="preserve">произносительными </w:t>
      </w:r>
      <w:r>
        <w:rPr>
          <w:b/>
          <w:i/>
          <w:sz w:val="24"/>
        </w:rPr>
        <w:t>навыками зависит от структуры речевого дефекта)</w:t>
      </w:r>
    </w:p>
    <w:p w:rsidR="00CE04F4" w:rsidRDefault="008178F7">
      <w:pPr>
        <w:pStyle w:val="a3"/>
        <w:spacing w:line="274" w:lineRule="exact"/>
        <w:ind w:left="991" w:firstLine="0"/>
        <w:jc w:val="left"/>
      </w:pPr>
      <w:r>
        <w:t>владеть</w:t>
      </w:r>
      <w:r>
        <w:rPr>
          <w:spacing w:val="-5"/>
        </w:rPr>
        <w:t xml:space="preserve"> </w:t>
      </w:r>
      <w:r>
        <w:t>следующими</w:t>
      </w:r>
      <w:r>
        <w:rPr>
          <w:spacing w:val="-5"/>
        </w:rPr>
        <w:t xml:space="preserve"> </w:t>
      </w:r>
      <w:r>
        <w:t>произносительными</w:t>
      </w:r>
      <w:r>
        <w:rPr>
          <w:spacing w:val="-8"/>
        </w:rPr>
        <w:t xml:space="preserve"> </w:t>
      </w:r>
      <w:r>
        <w:rPr>
          <w:spacing w:val="-2"/>
        </w:rPr>
        <w:t>навыками:</w:t>
      </w:r>
    </w:p>
    <w:p w:rsidR="00CE04F4" w:rsidRDefault="008178F7" w:rsidP="00492A9C">
      <w:pPr>
        <w:pStyle w:val="a4"/>
        <w:numPr>
          <w:ilvl w:val="0"/>
          <w:numId w:val="157"/>
        </w:numPr>
        <w:tabs>
          <w:tab w:val="left" w:pos="1558"/>
        </w:tabs>
        <w:spacing w:line="242" w:lineRule="auto"/>
        <w:ind w:right="428" w:firstLine="566"/>
        <w:rPr>
          <w:sz w:val="24"/>
        </w:rPr>
      </w:pPr>
      <w:r>
        <w:rPr>
          <w:sz w:val="24"/>
        </w:rPr>
        <w:t>стремиться</w:t>
      </w:r>
      <w:r>
        <w:rPr>
          <w:spacing w:val="80"/>
          <w:w w:val="150"/>
          <w:sz w:val="24"/>
        </w:rPr>
        <w:t xml:space="preserve"> </w:t>
      </w:r>
      <w:r>
        <w:rPr>
          <w:sz w:val="24"/>
        </w:rPr>
        <w:t>к</w:t>
      </w:r>
      <w:r>
        <w:rPr>
          <w:spacing w:val="80"/>
          <w:w w:val="150"/>
          <w:sz w:val="24"/>
        </w:rPr>
        <w:t xml:space="preserve"> </w:t>
      </w:r>
      <w:r>
        <w:rPr>
          <w:sz w:val="24"/>
        </w:rPr>
        <w:t>разборчивому</w:t>
      </w:r>
      <w:r>
        <w:rPr>
          <w:spacing w:val="80"/>
          <w:w w:val="150"/>
          <w:sz w:val="24"/>
        </w:rPr>
        <w:t xml:space="preserve"> </w:t>
      </w:r>
      <w:r>
        <w:rPr>
          <w:sz w:val="24"/>
        </w:rPr>
        <w:t>произношению</w:t>
      </w:r>
      <w:r>
        <w:rPr>
          <w:spacing w:val="80"/>
          <w:w w:val="150"/>
          <w:sz w:val="24"/>
        </w:rPr>
        <w:t xml:space="preserve"> </w:t>
      </w:r>
      <w:r>
        <w:rPr>
          <w:sz w:val="24"/>
        </w:rPr>
        <w:t>слов</w:t>
      </w:r>
      <w:r>
        <w:rPr>
          <w:spacing w:val="80"/>
          <w:w w:val="150"/>
          <w:sz w:val="24"/>
        </w:rPr>
        <w:t xml:space="preserve"> </w:t>
      </w:r>
      <w:r>
        <w:rPr>
          <w:sz w:val="24"/>
        </w:rPr>
        <w:t>в</w:t>
      </w:r>
      <w:r>
        <w:rPr>
          <w:spacing w:val="80"/>
          <w:w w:val="150"/>
          <w:sz w:val="24"/>
        </w:rPr>
        <w:t xml:space="preserve"> </w:t>
      </w:r>
      <w:r>
        <w:rPr>
          <w:sz w:val="24"/>
        </w:rPr>
        <w:t>речевом</w:t>
      </w:r>
      <w:r>
        <w:rPr>
          <w:spacing w:val="80"/>
          <w:w w:val="150"/>
          <w:sz w:val="24"/>
        </w:rPr>
        <w:t xml:space="preserve"> </w:t>
      </w:r>
      <w:r>
        <w:rPr>
          <w:sz w:val="24"/>
        </w:rPr>
        <w:t>потоке</w:t>
      </w:r>
      <w:r>
        <w:rPr>
          <w:spacing w:val="80"/>
          <w:w w:val="150"/>
          <w:sz w:val="24"/>
        </w:rPr>
        <w:t xml:space="preserve"> </w:t>
      </w:r>
      <w:r>
        <w:rPr>
          <w:sz w:val="24"/>
        </w:rPr>
        <w:t>с</w:t>
      </w:r>
      <w:r>
        <w:rPr>
          <w:spacing w:val="80"/>
          <w:w w:val="150"/>
          <w:sz w:val="24"/>
        </w:rPr>
        <w:t xml:space="preserve"> </w:t>
      </w:r>
      <w:r>
        <w:rPr>
          <w:sz w:val="24"/>
        </w:rPr>
        <w:t>учетом особенностей фонетического членения англоязычной речи;</w:t>
      </w:r>
    </w:p>
    <w:p w:rsidR="00CE04F4" w:rsidRDefault="008178F7" w:rsidP="00492A9C">
      <w:pPr>
        <w:pStyle w:val="a4"/>
        <w:numPr>
          <w:ilvl w:val="0"/>
          <w:numId w:val="157"/>
        </w:numPr>
        <w:tabs>
          <w:tab w:val="left" w:pos="1558"/>
        </w:tabs>
        <w:spacing w:line="242" w:lineRule="auto"/>
        <w:ind w:right="418" w:firstLine="566"/>
        <w:rPr>
          <w:sz w:val="24"/>
        </w:rPr>
      </w:pPr>
      <w:r>
        <w:rPr>
          <w:sz w:val="24"/>
        </w:rPr>
        <w:t>корректно</w:t>
      </w:r>
      <w:r>
        <w:rPr>
          <w:spacing w:val="40"/>
          <w:sz w:val="24"/>
        </w:rPr>
        <w:t xml:space="preserve"> </w:t>
      </w:r>
      <w:r>
        <w:rPr>
          <w:sz w:val="24"/>
        </w:rPr>
        <w:t>произносить</w:t>
      </w:r>
      <w:r>
        <w:rPr>
          <w:spacing w:val="40"/>
          <w:sz w:val="24"/>
        </w:rPr>
        <w:t xml:space="preserve"> </w:t>
      </w:r>
      <w:r>
        <w:rPr>
          <w:sz w:val="24"/>
        </w:rPr>
        <w:t>предложения</w:t>
      </w:r>
      <w:r>
        <w:rPr>
          <w:spacing w:val="40"/>
          <w:sz w:val="24"/>
        </w:rPr>
        <w:t xml:space="preserve"> </w:t>
      </w:r>
      <w:r>
        <w:rPr>
          <w:sz w:val="24"/>
        </w:rPr>
        <w:t>с</w:t>
      </w:r>
      <w:r>
        <w:rPr>
          <w:spacing w:val="40"/>
          <w:sz w:val="24"/>
        </w:rPr>
        <w:t xml:space="preserve"> </w:t>
      </w:r>
      <w:r>
        <w:rPr>
          <w:sz w:val="24"/>
        </w:rPr>
        <w:t>точки</w:t>
      </w:r>
      <w:r>
        <w:rPr>
          <w:spacing w:val="40"/>
          <w:sz w:val="24"/>
        </w:rPr>
        <w:t xml:space="preserve"> </w:t>
      </w:r>
      <w:r>
        <w:rPr>
          <w:sz w:val="24"/>
        </w:rPr>
        <w:t>зрения</w:t>
      </w:r>
      <w:r>
        <w:rPr>
          <w:spacing w:val="40"/>
          <w:sz w:val="24"/>
        </w:rPr>
        <w:t xml:space="preserve"> </w:t>
      </w:r>
      <w:r>
        <w:rPr>
          <w:sz w:val="24"/>
        </w:rPr>
        <w:t>их</w:t>
      </w:r>
      <w:r>
        <w:rPr>
          <w:spacing w:val="40"/>
          <w:sz w:val="24"/>
        </w:rPr>
        <w:t xml:space="preserve"> </w:t>
      </w:r>
      <w:r>
        <w:rPr>
          <w:sz w:val="24"/>
        </w:rPr>
        <w:t>ритмико-интонационных</w:t>
      </w:r>
      <w:r>
        <w:rPr>
          <w:spacing w:val="80"/>
          <w:sz w:val="24"/>
        </w:rPr>
        <w:t xml:space="preserve"> </w:t>
      </w:r>
      <w:r>
        <w:rPr>
          <w:spacing w:val="-2"/>
          <w:sz w:val="24"/>
        </w:rPr>
        <w:t>особенностей;</w:t>
      </w:r>
    </w:p>
    <w:p w:rsidR="00CE04F4" w:rsidRDefault="008178F7">
      <w:pPr>
        <w:pStyle w:val="Heading3"/>
        <w:spacing w:line="274" w:lineRule="exact"/>
        <w:jc w:val="left"/>
      </w:pPr>
      <w:r>
        <w:t>в</w:t>
      </w:r>
      <w:r>
        <w:rPr>
          <w:spacing w:val="-3"/>
        </w:rPr>
        <w:t xml:space="preserve"> </w:t>
      </w:r>
      <w:r>
        <w:t>области</w:t>
      </w:r>
      <w:r>
        <w:rPr>
          <w:spacing w:val="-2"/>
        </w:rPr>
        <w:t xml:space="preserve"> </w:t>
      </w:r>
      <w:r>
        <w:t>межкультурной</w:t>
      </w:r>
      <w:r>
        <w:rPr>
          <w:spacing w:val="-2"/>
        </w:rPr>
        <w:t xml:space="preserve"> компетенции:</w:t>
      </w:r>
    </w:p>
    <w:p w:rsidR="00CE04F4" w:rsidRDefault="008178F7">
      <w:pPr>
        <w:pStyle w:val="a3"/>
        <w:spacing w:line="274" w:lineRule="exact"/>
        <w:ind w:left="991" w:firstLine="0"/>
        <w:jc w:val="left"/>
      </w:pPr>
      <w:r>
        <w:t>использовать</w:t>
      </w:r>
      <w:r>
        <w:rPr>
          <w:spacing w:val="-6"/>
        </w:rPr>
        <w:t xml:space="preserve"> </w:t>
      </w:r>
      <w:r>
        <w:t>в</w:t>
      </w:r>
      <w:r>
        <w:rPr>
          <w:spacing w:val="-4"/>
        </w:rPr>
        <w:t xml:space="preserve"> </w:t>
      </w:r>
      <w:r>
        <w:t>речи и</w:t>
      </w:r>
      <w:r>
        <w:rPr>
          <w:spacing w:val="-5"/>
        </w:rPr>
        <w:t xml:space="preserve"> </w:t>
      </w:r>
      <w:r>
        <w:t>письменных</w:t>
      </w:r>
      <w:r>
        <w:rPr>
          <w:spacing w:val="-6"/>
        </w:rPr>
        <w:t xml:space="preserve"> </w:t>
      </w:r>
      <w:r>
        <w:t>текстах</w:t>
      </w:r>
      <w:r>
        <w:rPr>
          <w:spacing w:val="-6"/>
        </w:rPr>
        <w:t xml:space="preserve"> </w:t>
      </w:r>
      <w:r>
        <w:t>полученную</w:t>
      </w:r>
      <w:r>
        <w:rPr>
          <w:spacing w:val="-2"/>
        </w:rPr>
        <w:t xml:space="preserve"> информацию:</w:t>
      </w:r>
    </w:p>
    <w:p w:rsidR="00CE04F4" w:rsidRDefault="008178F7" w:rsidP="00492A9C">
      <w:pPr>
        <w:pStyle w:val="a4"/>
        <w:numPr>
          <w:ilvl w:val="0"/>
          <w:numId w:val="156"/>
        </w:numPr>
        <w:tabs>
          <w:tab w:val="left" w:pos="1558"/>
        </w:tabs>
        <w:spacing w:line="274" w:lineRule="exact"/>
        <w:rPr>
          <w:sz w:val="24"/>
        </w:rPr>
      </w:pPr>
      <w:r>
        <w:rPr>
          <w:sz w:val="24"/>
        </w:rPr>
        <w:t>о</w:t>
      </w:r>
      <w:r>
        <w:rPr>
          <w:spacing w:val="-2"/>
          <w:sz w:val="24"/>
        </w:rPr>
        <w:t xml:space="preserve"> </w:t>
      </w:r>
      <w:r>
        <w:rPr>
          <w:sz w:val="24"/>
        </w:rPr>
        <w:t>правилах</w:t>
      </w:r>
      <w:r>
        <w:rPr>
          <w:spacing w:val="-7"/>
          <w:sz w:val="24"/>
        </w:rPr>
        <w:t xml:space="preserve"> </w:t>
      </w:r>
      <w:r>
        <w:rPr>
          <w:sz w:val="24"/>
        </w:rPr>
        <w:t>речевого</w:t>
      </w:r>
      <w:r>
        <w:rPr>
          <w:spacing w:val="2"/>
          <w:sz w:val="24"/>
        </w:rPr>
        <w:t xml:space="preserve"> </w:t>
      </w:r>
      <w:r>
        <w:rPr>
          <w:sz w:val="24"/>
        </w:rPr>
        <w:t>этикета</w:t>
      </w:r>
      <w:r>
        <w:rPr>
          <w:spacing w:val="-6"/>
          <w:sz w:val="24"/>
        </w:rPr>
        <w:t xml:space="preserve"> </w:t>
      </w:r>
      <w:r>
        <w:rPr>
          <w:sz w:val="24"/>
        </w:rPr>
        <w:t>в</w:t>
      </w:r>
      <w:r>
        <w:rPr>
          <w:spacing w:val="-1"/>
          <w:sz w:val="24"/>
        </w:rPr>
        <w:t xml:space="preserve"> </w:t>
      </w:r>
      <w:r>
        <w:rPr>
          <w:sz w:val="24"/>
        </w:rPr>
        <w:t>формулах</w:t>
      </w:r>
      <w:r>
        <w:rPr>
          <w:spacing w:val="-1"/>
          <w:sz w:val="24"/>
        </w:rPr>
        <w:t xml:space="preserve"> </w:t>
      </w:r>
      <w:r>
        <w:rPr>
          <w:spacing w:val="-2"/>
          <w:sz w:val="24"/>
        </w:rPr>
        <w:t>вежливости;</w:t>
      </w:r>
    </w:p>
    <w:p w:rsidR="00CE04F4" w:rsidRDefault="008178F7" w:rsidP="00492A9C">
      <w:pPr>
        <w:pStyle w:val="a4"/>
        <w:numPr>
          <w:ilvl w:val="0"/>
          <w:numId w:val="156"/>
        </w:numPr>
        <w:tabs>
          <w:tab w:val="left" w:pos="1558"/>
        </w:tabs>
        <w:spacing w:line="275" w:lineRule="exact"/>
        <w:rPr>
          <w:sz w:val="24"/>
        </w:rPr>
      </w:pPr>
      <w:r>
        <w:rPr>
          <w:sz w:val="24"/>
        </w:rPr>
        <w:t>об</w:t>
      </w:r>
      <w:r>
        <w:rPr>
          <w:spacing w:val="-8"/>
          <w:sz w:val="24"/>
        </w:rPr>
        <w:t xml:space="preserve"> </w:t>
      </w:r>
      <w:r>
        <w:rPr>
          <w:sz w:val="24"/>
        </w:rPr>
        <w:t>организации учебного</w:t>
      </w:r>
      <w:r>
        <w:rPr>
          <w:spacing w:val="-1"/>
          <w:sz w:val="24"/>
        </w:rPr>
        <w:t xml:space="preserve"> </w:t>
      </w:r>
      <w:r>
        <w:rPr>
          <w:sz w:val="24"/>
        </w:rPr>
        <w:t>процесса</w:t>
      </w:r>
      <w:r>
        <w:rPr>
          <w:spacing w:val="-3"/>
          <w:sz w:val="24"/>
        </w:rPr>
        <w:t xml:space="preserve"> </w:t>
      </w:r>
      <w:r>
        <w:rPr>
          <w:sz w:val="24"/>
        </w:rPr>
        <w:t>в</w:t>
      </w:r>
      <w:r>
        <w:rPr>
          <w:spacing w:val="-3"/>
          <w:sz w:val="24"/>
        </w:rPr>
        <w:t xml:space="preserve"> </w:t>
      </w:r>
      <w:r>
        <w:rPr>
          <w:spacing w:val="-2"/>
          <w:sz w:val="24"/>
        </w:rPr>
        <w:t>Великобритании;</w:t>
      </w:r>
    </w:p>
    <w:p w:rsidR="00CE04F4" w:rsidRDefault="008178F7" w:rsidP="00492A9C">
      <w:pPr>
        <w:pStyle w:val="a4"/>
        <w:numPr>
          <w:ilvl w:val="0"/>
          <w:numId w:val="156"/>
        </w:numPr>
        <w:tabs>
          <w:tab w:val="left" w:pos="1558"/>
        </w:tabs>
        <w:spacing w:line="275" w:lineRule="exact"/>
        <w:rPr>
          <w:sz w:val="24"/>
        </w:rPr>
      </w:pPr>
      <w:r>
        <w:rPr>
          <w:sz w:val="24"/>
        </w:rPr>
        <w:t>о</w:t>
      </w:r>
      <w:r>
        <w:rPr>
          <w:spacing w:val="-1"/>
          <w:sz w:val="24"/>
        </w:rPr>
        <w:t xml:space="preserve"> </w:t>
      </w:r>
      <w:r>
        <w:rPr>
          <w:sz w:val="24"/>
        </w:rPr>
        <w:t>знаменательных</w:t>
      </w:r>
      <w:r>
        <w:rPr>
          <w:spacing w:val="-5"/>
          <w:sz w:val="24"/>
        </w:rPr>
        <w:t xml:space="preserve"> </w:t>
      </w:r>
      <w:r>
        <w:rPr>
          <w:sz w:val="24"/>
        </w:rPr>
        <w:t>датах</w:t>
      </w:r>
      <w:r>
        <w:rPr>
          <w:spacing w:val="-6"/>
          <w:sz w:val="24"/>
        </w:rPr>
        <w:t xml:space="preserve"> </w:t>
      </w:r>
      <w:r>
        <w:rPr>
          <w:sz w:val="24"/>
        </w:rPr>
        <w:t>и</w:t>
      </w:r>
      <w:r>
        <w:rPr>
          <w:spacing w:val="1"/>
          <w:sz w:val="24"/>
        </w:rPr>
        <w:t xml:space="preserve"> </w:t>
      </w:r>
      <w:r>
        <w:rPr>
          <w:sz w:val="24"/>
        </w:rPr>
        <w:t>их</w:t>
      </w:r>
      <w:r>
        <w:rPr>
          <w:spacing w:val="-5"/>
          <w:sz w:val="24"/>
        </w:rPr>
        <w:t xml:space="preserve"> </w:t>
      </w:r>
      <w:r>
        <w:rPr>
          <w:spacing w:val="-2"/>
          <w:sz w:val="24"/>
        </w:rPr>
        <w:t>праздновании;</w:t>
      </w:r>
    </w:p>
    <w:p w:rsidR="00CE04F4" w:rsidRDefault="008178F7" w:rsidP="00492A9C">
      <w:pPr>
        <w:pStyle w:val="a4"/>
        <w:numPr>
          <w:ilvl w:val="0"/>
          <w:numId w:val="156"/>
        </w:numPr>
        <w:tabs>
          <w:tab w:val="left" w:pos="1558"/>
        </w:tabs>
        <w:spacing w:line="275" w:lineRule="exact"/>
        <w:rPr>
          <w:sz w:val="24"/>
        </w:rPr>
      </w:pPr>
      <w:r>
        <w:rPr>
          <w:sz w:val="24"/>
        </w:rPr>
        <w:t>о</w:t>
      </w:r>
      <w:r>
        <w:rPr>
          <w:spacing w:val="-3"/>
          <w:sz w:val="24"/>
        </w:rPr>
        <w:t xml:space="preserve"> </w:t>
      </w:r>
      <w:r>
        <w:rPr>
          <w:sz w:val="24"/>
        </w:rPr>
        <w:t>досуге</w:t>
      </w:r>
      <w:r>
        <w:rPr>
          <w:spacing w:val="-4"/>
          <w:sz w:val="24"/>
        </w:rPr>
        <w:t xml:space="preserve"> </w:t>
      </w:r>
      <w:r>
        <w:rPr>
          <w:sz w:val="24"/>
        </w:rPr>
        <w:t>в</w:t>
      </w:r>
      <w:r>
        <w:rPr>
          <w:spacing w:val="-1"/>
          <w:sz w:val="24"/>
        </w:rPr>
        <w:t xml:space="preserve"> </w:t>
      </w:r>
      <w:r>
        <w:rPr>
          <w:sz w:val="24"/>
        </w:rPr>
        <w:t>стране</w:t>
      </w:r>
      <w:r>
        <w:rPr>
          <w:spacing w:val="-4"/>
          <w:sz w:val="24"/>
        </w:rPr>
        <w:t xml:space="preserve"> </w:t>
      </w:r>
      <w:r>
        <w:rPr>
          <w:sz w:val="24"/>
        </w:rPr>
        <w:t>изучаемого</w:t>
      </w:r>
      <w:r>
        <w:rPr>
          <w:spacing w:val="2"/>
          <w:sz w:val="24"/>
        </w:rPr>
        <w:t xml:space="preserve"> </w:t>
      </w:r>
      <w:r>
        <w:rPr>
          <w:spacing w:val="-2"/>
          <w:sz w:val="24"/>
        </w:rPr>
        <w:t>языка;</w:t>
      </w:r>
    </w:p>
    <w:p w:rsidR="00CE04F4" w:rsidRDefault="008178F7" w:rsidP="00492A9C">
      <w:pPr>
        <w:pStyle w:val="a4"/>
        <w:numPr>
          <w:ilvl w:val="0"/>
          <w:numId w:val="156"/>
        </w:numPr>
        <w:tabs>
          <w:tab w:val="left" w:pos="1558"/>
        </w:tabs>
        <w:spacing w:line="275" w:lineRule="exact"/>
        <w:rPr>
          <w:sz w:val="24"/>
        </w:rPr>
      </w:pPr>
      <w:r>
        <w:rPr>
          <w:sz w:val="24"/>
        </w:rPr>
        <w:t>об</w:t>
      </w:r>
      <w:r>
        <w:rPr>
          <w:spacing w:val="-6"/>
          <w:sz w:val="24"/>
        </w:rPr>
        <w:t xml:space="preserve"> </w:t>
      </w:r>
      <w:r>
        <w:rPr>
          <w:sz w:val="24"/>
        </w:rPr>
        <w:t>особенностях</w:t>
      </w:r>
      <w:r>
        <w:rPr>
          <w:spacing w:val="-3"/>
          <w:sz w:val="24"/>
        </w:rPr>
        <w:t xml:space="preserve"> </w:t>
      </w:r>
      <w:r>
        <w:rPr>
          <w:sz w:val="24"/>
        </w:rPr>
        <w:t>городской</w:t>
      </w:r>
      <w:r>
        <w:rPr>
          <w:spacing w:val="-3"/>
          <w:sz w:val="24"/>
        </w:rPr>
        <w:t xml:space="preserve"> </w:t>
      </w:r>
      <w:r>
        <w:rPr>
          <w:sz w:val="24"/>
        </w:rPr>
        <w:t>жизни</w:t>
      </w:r>
      <w:r>
        <w:rPr>
          <w:spacing w:val="-3"/>
          <w:sz w:val="24"/>
        </w:rPr>
        <w:t xml:space="preserve"> </w:t>
      </w:r>
      <w:r>
        <w:rPr>
          <w:sz w:val="24"/>
        </w:rPr>
        <w:t>в</w:t>
      </w:r>
      <w:r>
        <w:rPr>
          <w:spacing w:val="3"/>
          <w:sz w:val="24"/>
        </w:rPr>
        <w:t xml:space="preserve"> </w:t>
      </w:r>
      <w:r>
        <w:rPr>
          <w:spacing w:val="-2"/>
          <w:sz w:val="24"/>
        </w:rPr>
        <w:t>Великобритании;</w:t>
      </w:r>
    </w:p>
    <w:p w:rsidR="00CE04F4" w:rsidRDefault="008178F7" w:rsidP="00492A9C">
      <w:pPr>
        <w:pStyle w:val="a4"/>
        <w:numPr>
          <w:ilvl w:val="0"/>
          <w:numId w:val="156"/>
        </w:numPr>
        <w:tabs>
          <w:tab w:val="left" w:pos="1558"/>
        </w:tabs>
        <w:spacing w:line="275" w:lineRule="exact"/>
        <w:rPr>
          <w:sz w:val="24"/>
        </w:rPr>
      </w:pPr>
      <w:r>
        <w:rPr>
          <w:sz w:val="24"/>
        </w:rPr>
        <w:t>о</w:t>
      </w:r>
      <w:r>
        <w:rPr>
          <w:spacing w:val="-2"/>
          <w:sz w:val="24"/>
        </w:rPr>
        <w:t xml:space="preserve"> </w:t>
      </w:r>
      <w:r>
        <w:rPr>
          <w:sz w:val="24"/>
        </w:rPr>
        <w:t>Британской</w:t>
      </w:r>
      <w:r>
        <w:rPr>
          <w:spacing w:val="-4"/>
          <w:sz w:val="24"/>
        </w:rPr>
        <w:t xml:space="preserve"> </w:t>
      </w:r>
      <w:r>
        <w:rPr>
          <w:spacing w:val="-2"/>
          <w:sz w:val="24"/>
        </w:rPr>
        <w:t>кухне;</w:t>
      </w:r>
    </w:p>
    <w:p w:rsidR="00CE04F4" w:rsidRDefault="008178F7" w:rsidP="00492A9C">
      <w:pPr>
        <w:pStyle w:val="a4"/>
        <w:numPr>
          <w:ilvl w:val="0"/>
          <w:numId w:val="156"/>
        </w:numPr>
        <w:tabs>
          <w:tab w:val="left" w:pos="1558"/>
        </w:tabs>
        <w:spacing w:before="2" w:line="275" w:lineRule="exact"/>
        <w:rPr>
          <w:sz w:val="24"/>
        </w:rPr>
      </w:pPr>
      <w:r>
        <w:rPr>
          <w:sz w:val="24"/>
        </w:rPr>
        <w:t>о</w:t>
      </w:r>
      <w:r>
        <w:rPr>
          <w:spacing w:val="-3"/>
          <w:sz w:val="24"/>
        </w:rPr>
        <w:t xml:space="preserve"> </w:t>
      </w:r>
      <w:r>
        <w:rPr>
          <w:sz w:val="24"/>
        </w:rPr>
        <w:t>культуре</w:t>
      </w:r>
      <w:r>
        <w:rPr>
          <w:spacing w:val="59"/>
          <w:sz w:val="24"/>
        </w:rPr>
        <w:t xml:space="preserve"> </w:t>
      </w:r>
      <w:r>
        <w:rPr>
          <w:sz w:val="24"/>
        </w:rPr>
        <w:t>и безопасности</w:t>
      </w:r>
      <w:r>
        <w:rPr>
          <w:spacing w:val="-3"/>
          <w:sz w:val="24"/>
        </w:rPr>
        <w:t xml:space="preserve"> </w:t>
      </w:r>
      <w:r>
        <w:rPr>
          <w:sz w:val="24"/>
        </w:rPr>
        <w:t>поведения</w:t>
      </w:r>
      <w:r>
        <w:rPr>
          <w:spacing w:val="-5"/>
          <w:sz w:val="24"/>
        </w:rPr>
        <w:t xml:space="preserve"> </w:t>
      </w:r>
      <w:r>
        <w:rPr>
          <w:sz w:val="24"/>
        </w:rPr>
        <w:t>в</w:t>
      </w:r>
      <w:r>
        <w:rPr>
          <w:spacing w:val="-3"/>
          <w:sz w:val="24"/>
        </w:rPr>
        <w:t xml:space="preserve"> </w:t>
      </w:r>
      <w:r>
        <w:rPr>
          <w:sz w:val="24"/>
        </w:rPr>
        <w:t>цифровом</w:t>
      </w:r>
      <w:r>
        <w:rPr>
          <w:spacing w:val="-3"/>
          <w:sz w:val="24"/>
        </w:rPr>
        <w:t xml:space="preserve"> </w:t>
      </w:r>
      <w:r>
        <w:rPr>
          <w:spacing w:val="-2"/>
          <w:sz w:val="24"/>
        </w:rPr>
        <w:t>пространстве;</w:t>
      </w:r>
    </w:p>
    <w:p w:rsidR="00CE04F4" w:rsidRDefault="008178F7" w:rsidP="00492A9C">
      <w:pPr>
        <w:pStyle w:val="a4"/>
        <w:numPr>
          <w:ilvl w:val="0"/>
          <w:numId w:val="156"/>
        </w:numPr>
        <w:tabs>
          <w:tab w:val="left" w:pos="1558"/>
        </w:tabs>
        <w:spacing w:line="275" w:lineRule="exact"/>
        <w:rPr>
          <w:sz w:val="24"/>
        </w:rPr>
      </w:pPr>
      <w:r>
        <w:rPr>
          <w:sz w:val="24"/>
        </w:rPr>
        <w:t>об</w:t>
      </w:r>
      <w:r>
        <w:rPr>
          <w:spacing w:val="-2"/>
          <w:sz w:val="24"/>
        </w:rPr>
        <w:t xml:space="preserve"> </w:t>
      </w:r>
      <w:r>
        <w:rPr>
          <w:sz w:val="24"/>
        </w:rPr>
        <w:t>известных</w:t>
      </w:r>
      <w:r>
        <w:rPr>
          <w:spacing w:val="-5"/>
          <w:sz w:val="24"/>
        </w:rPr>
        <w:t xml:space="preserve"> </w:t>
      </w:r>
      <w:r>
        <w:rPr>
          <w:sz w:val="24"/>
        </w:rPr>
        <w:t>личностях</w:t>
      </w:r>
      <w:r>
        <w:rPr>
          <w:spacing w:val="-3"/>
          <w:sz w:val="24"/>
        </w:rPr>
        <w:t xml:space="preserve"> </w:t>
      </w:r>
      <w:r>
        <w:rPr>
          <w:sz w:val="24"/>
        </w:rPr>
        <w:t>в</w:t>
      </w:r>
      <w:r>
        <w:rPr>
          <w:spacing w:val="57"/>
          <w:sz w:val="24"/>
        </w:rPr>
        <w:t xml:space="preserve"> </w:t>
      </w:r>
      <w:r>
        <w:rPr>
          <w:sz w:val="24"/>
        </w:rPr>
        <w:t>России</w:t>
      </w:r>
      <w:r>
        <w:rPr>
          <w:spacing w:val="-3"/>
          <w:sz w:val="24"/>
        </w:rPr>
        <w:t xml:space="preserve"> </w:t>
      </w:r>
      <w:r>
        <w:rPr>
          <w:sz w:val="24"/>
        </w:rPr>
        <w:t>и</w:t>
      </w:r>
      <w:r>
        <w:rPr>
          <w:spacing w:val="-4"/>
          <w:sz w:val="24"/>
        </w:rPr>
        <w:t xml:space="preserve"> </w:t>
      </w:r>
      <w:r>
        <w:rPr>
          <w:sz w:val="24"/>
        </w:rPr>
        <w:t>англоязычных</w:t>
      </w:r>
      <w:r>
        <w:rPr>
          <w:spacing w:val="-4"/>
          <w:sz w:val="24"/>
        </w:rPr>
        <w:t xml:space="preserve"> </w:t>
      </w:r>
      <w:r>
        <w:rPr>
          <w:spacing w:val="-2"/>
          <w:sz w:val="24"/>
        </w:rPr>
        <w:t>странах;</w:t>
      </w:r>
    </w:p>
    <w:p w:rsidR="00CE04F4" w:rsidRDefault="008178F7" w:rsidP="00492A9C">
      <w:pPr>
        <w:pStyle w:val="a4"/>
        <w:numPr>
          <w:ilvl w:val="0"/>
          <w:numId w:val="156"/>
        </w:numPr>
        <w:tabs>
          <w:tab w:val="left" w:pos="1558"/>
        </w:tabs>
        <w:spacing w:before="2" w:line="275" w:lineRule="exact"/>
        <w:rPr>
          <w:sz w:val="24"/>
        </w:rPr>
      </w:pPr>
      <w:r>
        <w:rPr>
          <w:sz w:val="24"/>
        </w:rPr>
        <w:t>об</w:t>
      </w:r>
      <w:r>
        <w:rPr>
          <w:spacing w:val="-10"/>
          <w:sz w:val="24"/>
        </w:rPr>
        <w:t xml:space="preserve"> </w:t>
      </w:r>
      <w:r>
        <w:rPr>
          <w:sz w:val="24"/>
        </w:rPr>
        <w:t>особенностях</w:t>
      </w:r>
      <w:r>
        <w:rPr>
          <w:spacing w:val="-5"/>
          <w:sz w:val="24"/>
        </w:rPr>
        <w:t xml:space="preserve"> </w:t>
      </w:r>
      <w:r>
        <w:rPr>
          <w:sz w:val="24"/>
        </w:rPr>
        <w:t>культуры</w:t>
      </w:r>
      <w:r>
        <w:rPr>
          <w:spacing w:val="1"/>
          <w:sz w:val="24"/>
        </w:rPr>
        <w:t xml:space="preserve"> </w:t>
      </w:r>
      <w:r>
        <w:rPr>
          <w:sz w:val="24"/>
        </w:rPr>
        <w:t>России и</w:t>
      </w:r>
      <w:r>
        <w:rPr>
          <w:spacing w:val="-5"/>
          <w:sz w:val="24"/>
        </w:rPr>
        <w:t xml:space="preserve"> </w:t>
      </w:r>
      <w:r>
        <w:rPr>
          <w:sz w:val="24"/>
        </w:rPr>
        <w:t>страны</w:t>
      </w:r>
      <w:r>
        <w:rPr>
          <w:spacing w:val="-4"/>
          <w:sz w:val="24"/>
        </w:rPr>
        <w:t xml:space="preserve"> </w:t>
      </w:r>
      <w:r>
        <w:rPr>
          <w:sz w:val="24"/>
        </w:rPr>
        <w:t xml:space="preserve">изучаемого </w:t>
      </w:r>
      <w:r>
        <w:rPr>
          <w:spacing w:val="-2"/>
          <w:sz w:val="24"/>
        </w:rPr>
        <w:t>языка;</w:t>
      </w:r>
    </w:p>
    <w:p w:rsidR="00CE04F4" w:rsidRDefault="008178F7" w:rsidP="00492A9C">
      <w:pPr>
        <w:pStyle w:val="a4"/>
        <w:numPr>
          <w:ilvl w:val="0"/>
          <w:numId w:val="156"/>
        </w:numPr>
        <w:tabs>
          <w:tab w:val="left" w:pos="1558"/>
        </w:tabs>
        <w:spacing w:line="275" w:lineRule="exact"/>
        <w:rPr>
          <w:sz w:val="24"/>
        </w:rPr>
      </w:pPr>
      <w:r>
        <w:rPr>
          <w:sz w:val="24"/>
        </w:rPr>
        <w:t>об</w:t>
      </w:r>
      <w:r>
        <w:rPr>
          <w:spacing w:val="-1"/>
          <w:sz w:val="24"/>
        </w:rPr>
        <w:t xml:space="preserve"> </w:t>
      </w:r>
      <w:r>
        <w:rPr>
          <w:sz w:val="24"/>
        </w:rPr>
        <w:t>известных</w:t>
      </w:r>
      <w:r>
        <w:rPr>
          <w:spacing w:val="-4"/>
          <w:sz w:val="24"/>
        </w:rPr>
        <w:t xml:space="preserve"> </w:t>
      </w:r>
      <w:r>
        <w:rPr>
          <w:sz w:val="24"/>
        </w:rPr>
        <w:t>писателях</w:t>
      </w:r>
      <w:r>
        <w:rPr>
          <w:spacing w:val="-3"/>
          <w:sz w:val="24"/>
        </w:rPr>
        <w:t xml:space="preserve"> </w:t>
      </w:r>
      <w:r>
        <w:rPr>
          <w:sz w:val="24"/>
        </w:rPr>
        <w:t>России</w:t>
      </w:r>
      <w:r>
        <w:rPr>
          <w:spacing w:val="-3"/>
          <w:sz w:val="24"/>
        </w:rPr>
        <w:t xml:space="preserve"> </w:t>
      </w:r>
      <w:r>
        <w:rPr>
          <w:sz w:val="24"/>
        </w:rPr>
        <w:t>и</w:t>
      </w:r>
      <w:r>
        <w:rPr>
          <w:spacing w:val="59"/>
          <w:sz w:val="24"/>
        </w:rPr>
        <w:t xml:space="preserve"> </w:t>
      </w:r>
      <w:r>
        <w:rPr>
          <w:spacing w:val="-2"/>
          <w:sz w:val="24"/>
        </w:rPr>
        <w:t>Великобритании;</w:t>
      </w:r>
    </w:p>
    <w:p w:rsidR="00CE04F4" w:rsidRDefault="008178F7" w:rsidP="00492A9C">
      <w:pPr>
        <w:pStyle w:val="a4"/>
        <w:numPr>
          <w:ilvl w:val="0"/>
          <w:numId w:val="156"/>
        </w:numPr>
        <w:tabs>
          <w:tab w:val="left" w:pos="1558"/>
        </w:tabs>
        <w:spacing w:before="3"/>
        <w:rPr>
          <w:sz w:val="24"/>
        </w:rPr>
      </w:pPr>
      <w:r>
        <w:rPr>
          <w:sz w:val="24"/>
        </w:rPr>
        <w:t>о</w:t>
      </w:r>
      <w:r>
        <w:rPr>
          <w:spacing w:val="-1"/>
          <w:sz w:val="24"/>
        </w:rPr>
        <w:t xml:space="preserve"> </w:t>
      </w:r>
      <w:r>
        <w:rPr>
          <w:sz w:val="24"/>
        </w:rPr>
        <w:t>культурных</w:t>
      </w:r>
      <w:r>
        <w:rPr>
          <w:spacing w:val="-5"/>
          <w:sz w:val="24"/>
        </w:rPr>
        <w:t xml:space="preserve"> </w:t>
      </w:r>
      <w:r>
        <w:rPr>
          <w:sz w:val="24"/>
        </w:rPr>
        <w:t>стереотипах</w:t>
      </w:r>
      <w:r>
        <w:rPr>
          <w:spacing w:val="-5"/>
          <w:sz w:val="24"/>
        </w:rPr>
        <w:t xml:space="preserve"> </w:t>
      </w:r>
      <w:r>
        <w:rPr>
          <w:sz w:val="24"/>
        </w:rPr>
        <w:t>разных</w:t>
      </w:r>
      <w:r>
        <w:rPr>
          <w:spacing w:val="-4"/>
          <w:sz w:val="24"/>
        </w:rPr>
        <w:t xml:space="preserve"> </w:t>
      </w:r>
      <w:r>
        <w:rPr>
          <w:spacing w:val="-2"/>
          <w:sz w:val="24"/>
        </w:rPr>
        <w:t>стран.</w:t>
      </w:r>
    </w:p>
    <w:p w:rsidR="00CE04F4" w:rsidRDefault="00CE04F4">
      <w:pPr>
        <w:pStyle w:val="a4"/>
        <w:jc w:val="left"/>
        <w:rPr>
          <w:sz w:val="24"/>
        </w:rPr>
        <w:sectPr w:rsidR="00CE04F4">
          <w:pgSz w:w="11910" w:h="16840"/>
          <w:pgMar w:top="880" w:right="283" w:bottom="480" w:left="708" w:header="0" w:footer="292" w:gutter="0"/>
          <w:cols w:space="720"/>
        </w:sectPr>
      </w:pPr>
    </w:p>
    <w:p w:rsidR="00CE04F4" w:rsidRDefault="008178F7" w:rsidP="00492A9C">
      <w:pPr>
        <w:pStyle w:val="Heading3"/>
        <w:numPr>
          <w:ilvl w:val="3"/>
          <w:numId w:val="180"/>
        </w:numPr>
        <w:tabs>
          <w:tab w:val="left" w:pos="1772"/>
        </w:tabs>
        <w:spacing w:before="69"/>
        <w:ind w:left="1772" w:hanging="781"/>
      </w:pPr>
      <w:r>
        <w:t>Содержание</w:t>
      </w:r>
      <w:r>
        <w:rPr>
          <w:spacing w:val="-7"/>
        </w:rPr>
        <w:t xml:space="preserve"> </w:t>
      </w:r>
      <w:r>
        <w:t>обучения</w:t>
      </w:r>
      <w:r>
        <w:rPr>
          <w:spacing w:val="-4"/>
        </w:rPr>
        <w:t xml:space="preserve"> </w:t>
      </w:r>
      <w:r>
        <w:t>учебному</w:t>
      </w:r>
      <w:r>
        <w:rPr>
          <w:spacing w:val="-4"/>
        </w:rPr>
        <w:t xml:space="preserve"> </w:t>
      </w:r>
      <w:r>
        <w:t>предмету</w:t>
      </w:r>
      <w:r>
        <w:rPr>
          <w:spacing w:val="-3"/>
        </w:rPr>
        <w:t xml:space="preserve"> </w:t>
      </w:r>
      <w:r>
        <w:t>«Иностранный</w:t>
      </w:r>
      <w:r>
        <w:rPr>
          <w:spacing w:val="-7"/>
        </w:rPr>
        <w:t xml:space="preserve"> </w:t>
      </w:r>
      <w:r>
        <w:t>(английский)</w:t>
      </w:r>
      <w:r>
        <w:rPr>
          <w:spacing w:val="-5"/>
        </w:rPr>
        <w:t xml:space="preserve"> </w:t>
      </w:r>
      <w:r>
        <w:rPr>
          <w:spacing w:val="-2"/>
        </w:rPr>
        <w:t>язык».</w:t>
      </w:r>
    </w:p>
    <w:p w:rsidR="00CE04F4" w:rsidRDefault="008178F7">
      <w:pPr>
        <w:pStyle w:val="Heading4"/>
        <w:spacing w:line="242" w:lineRule="auto"/>
        <w:ind w:right="2759" w:firstLine="62"/>
      </w:pPr>
      <w:r>
        <w:t>Тематика</w:t>
      </w:r>
      <w:r>
        <w:rPr>
          <w:spacing w:val="-4"/>
        </w:rPr>
        <w:t xml:space="preserve"> </w:t>
      </w:r>
      <w:r>
        <w:t>для</w:t>
      </w:r>
      <w:r>
        <w:rPr>
          <w:spacing w:val="-3"/>
        </w:rPr>
        <w:t xml:space="preserve"> </w:t>
      </w:r>
      <w:r>
        <w:t>организации</w:t>
      </w:r>
      <w:r>
        <w:rPr>
          <w:spacing w:val="-7"/>
        </w:rPr>
        <w:t xml:space="preserve"> </w:t>
      </w:r>
      <w:r>
        <w:t>ситуации</w:t>
      </w:r>
      <w:r>
        <w:rPr>
          <w:spacing w:val="-7"/>
        </w:rPr>
        <w:t xml:space="preserve"> </w:t>
      </w:r>
      <w:r>
        <w:t>общения</w:t>
      </w:r>
      <w:r>
        <w:rPr>
          <w:spacing w:val="-3"/>
        </w:rPr>
        <w:t xml:space="preserve"> </w:t>
      </w:r>
      <w:r>
        <w:t>по</w:t>
      </w:r>
      <w:r>
        <w:rPr>
          <w:spacing w:val="-8"/>
        </w:rPr>
        <w:t xml:space="preserve"> </w:t>
      </w:r>
      <w:r>
        <w:t>годам</w:t>
      </w:r>
      <w:r>
        <w:rPr>
          <w:spacing w:val="-6"/>
        </w:rPr>
        <w:t xml:space="preserve"> </w:t>
      </w:r>
      <w:r>
        <w:t>обучения. 5 класс</w:t>
      </w:r>
    </w:p>
    <w:p w:rsidR="00CE04F4" w:rsidRDefault="008178F7">
      <w:pPr>
        <w:pStyle w:val="a3"/>
        <w:spacing w:line="242" w:lineRule="auto"/>
        <w:ind w:firstLine="628"/>
        <w:jc w:val="left"/>
      </w:pPr>
      <w:r>
        <w:rPr>
          <w:b/>
        </w:rPr>
        <w:t>Я и моя семья</w:t>
      </w:r>
      <w:r>
        <w:t>.</w:t>
      </w:r>
      <w:r>
        <w:rPr>
          <w:spacing w:val="-4"/>
        </w:rPr>
        <w:t xml:space="preserve"> </w:t>
      </w:r>
      <w:r>
        <w:t>Знакомство, страны</w:t>
      </w:r>
      <w:r>
        <w:rPr>
          <w:spacing w:val="-1"/>
        </w:rPr>
        <w:t xml:space="preserve"> </w:t>
      </w:r>
      <w:r>
        <w:t>и</w:t>
      </w:r>
      <w:r>
        <w:rPr>
          <w:spacing w:val="-5"/>
        </w:rPr>
        <w:t xml:space="preserve"> </w:t>
      </w:r>
      <w:r>
        <w:t>национальности,</w:t>
      </w:r>
      <w:r>
        <w:rPr>
          <w:spacing w:val="-4"/>
        </w:rPr>
        <w:t xml:space="preserve"> </w:t>
      </w:r>
      <w:r>
        <w:t>семейные</w:t>
      </w:r>
      <w:r>
        <w:rPr>
          <w:spacing w:val="-7"/>
        </w:rPr>
        <w:t xml:space="preserve"> </w:t>
      </w:r>
      <w:r>
        <w:t>фотографии,</w:t>
      </w:r>
      <w:r>
        <w:rPr>
          <w:spacing w:val="-4"/>
        </w:rPr>
        <w:t xml:space="preserve"> </w:t>
      </w:r>
      <w:r>
        <w:t>профессии</w:t>
      </w:r>
      <w:r>
        <w:rPr>
          <w:spacing w:val="-1"/>
        </w:rPr>
        <w:t xml:space="preserve"> </w:t>
      </w:r>
      <w:r>
        <w:t>в семье, семейные праздники, День рождения, Новый год.</w:t>
      </w:r>
    </w:p>
    <w:p w:rsidR="00CE04F4" w:rsidRDefault="008178F7" w:rsidP="00492A9C">
      <w:pPr>
        <w:pStyle w:val="a4"/>
        <w:numPr>
          <w:ilvl w:val="0"/>
          <w:numId w:val="155"/>
        </w:numPr>
        <w:tabs>
          <w:tab w:val="left" w:pos="1558"/>
          <w:tab w:val="left" w:pos="5515"/>
        </w:tabs>
        <w:spacing w:line="242" w:lineRule="auto"/>
        <w:ind w:right="421" w:firstLine="566"/>
        <w:rPr>
          <w:sz w:val="24"/>
        </w:rPr>
      </w:pPr>
      <w:r>
        <w:rPr>
          <w:b/>
          <w:sz w:val="24"/>
        </w:rPr>
        <w:t>Мои</w:t>
      </w:r>
      <w:r>
        <w:rPr>
          <w:b/>
          <w:spacing w:val="40"/>
          <w:sz w:val="24"/>
        </w:rPr>
        <w:t xml:space="preserve"> </w:t>
      </w:r>
      <w:r>
        <w:rPr>
          <w:b/>
          <w:sz w:val="24"/>
        </w:rPr>
        <w:t>друзья</w:t>
      </w:r>
      <w:r>
        <w:rPr>
          <w:b/>
          <w:spacing w:val="40"/>
          <w:sz w:val="24"/>
        </w:rPr>
        <w:t xml:space="preserve"> </w:t>
      </w:r>
      <w:r>
        <w:rPr>
          <w:b/>
          <w:sz w:val="24"/>
        </w:rPr>
        <w:t>и</w:t>
      </w:r>
      <w:r>
        <w:rPr>
          <w:b/>
          <w:spacing w:val="40"/>
          <w:sz w:val="24"/>
        </w:rPr>
        <w:t xml:space="preserve"> </w:t>
      </w:r>
      <w:r>
        <w:rPr>
          <w:b/>
          <w:sz w:val="24"/>
        </w:rPr>
        <w:t>наши</w:t>
      </w:r>
      <w:r>
        <w:rPr>
          <w:b/>
          <w:spacing w:val="40"/>
          <w:sz w:val="24"/>
        </w:rPr>
        <w:t xml:space="preserve"> </w:t>
      </w:r>
      <w:r>
        <w:rPr>
          <w:b/>
          <w:sz w:val="24"/>
        </w:rPr>
        <w:t>увлечения.</w:t>
      </w:r>
      <w:r>
        <w:rPr>
          <w:b/>
          <w:sz w:val="24"/>
        </w:rPr>
        <w:tab/>
      </w:r>
      <w:r>
        <w:rPr>
          <w:sz w:val="24"/>
        </w:rPr>
        <w:t>Наши</w:t>
      </w:r>
      <w:r>
        <w:rPr>
          <w:spacing w:val="39"/>
          <w:sz w:val="24"/>
        </w:rPr>
        <w:t xml:space="preserve"> </w:t>
      </w:r>
      <w:r>
        <w:rPr>
          <w:sz w:val="24"/>
        </w:rPr>
        <w:t>интересы,</w:t>
      </w:r>
      <w:r>
        <w:rPr>
          <w:spacing w:val="40"/>
          <w:sz w:val="24"/>
        </w:rPr>
        <w:t xml:space="preserve"> </w:t>
      </w:r>
      <w:r>
        <w:rPr>
          <w:sz w:val="24"/>
        </w:rPr>
        <w:t>игры,</w:t>
      </w:r>
      <w:r>
        <w:rPr>
          <w:spacing w:val="40"/>
          <w:sz w:val="24"/>
        </w:rPr>
        <w:t xml:space="preserve"> </w:t>
      </w:r>
      <w:r>
        <w:rPr>
          <w:sz w:val="24"/>
        </w:rPr>
        <w:t>кино,</w:t>
      </w:r>
      <w:r>
        <w:rPr>
          <w:spacing w:val="40"/>
          <w:sz w:val="24"/>
        </w:rPr>
        <w:t xml:space="preserve"> </w:t>
      </w:r>
      <w:r>
        <w:rPr>
          <w:sz w:val="24"/>
        </w:rPr>
        <w:t>спорт</w:t>
      </w:r>
      <w:r>
        <w:rPr>
          <w:spacing w:val="40"/>
          <w:sz w:val="24"/>
        </w:rPr>
        <w:t xml:space="preserve"> </w:t>
      </w:r>
      <w:r>
        <w:rPr>
          <w:sz w:val="24"/>
        </w:rPr>
        <w:t>посещение кружков, спортивных секций.</w:t>
      </w:r>
    </w:p>
    <w:p w:rsidR="00CE04F4" w:rsidRDefault="008178F7" w:rsidP="00492A9C">
      <w:pPr>
        <w:pStyle w:val="a4"/>
        <w:numPr>
          <w:ilvl w:val="0"/>
          <w:numId w:val="155"/>
        </w:numPr>
        <w:tabs>
          <w:tab w:val="left" w:pos="1558"/>
        </w:tabs>
        <w:spacing w:line="271" w:lineRule="exact"/>
        <w:ind w:left="1558"/>
        <w:rPr>
          <w:sz w:val="24"/>
        </w:rPr>
      </w:pPr>
      <w:r>
        <w:rPr>
          <w:b/>
          <w:sz w:val="24"/>
        </w:rPr>
        <w:t>Моя</w:t>
      </w:r>
      <w:r>
        <w:rPr>
          <w:b/>
          <w:spacing w:val="-7"/>
          <w:sz w:val="24"/>
        </w:rPr>
        <w:t xml:space="preserve"> </w:t>
      </w:r>
      <w:r>
        <w:rPr>
          <w:b/>
          <w:sz w:val="24"/>
        </w:rPr>
        <w:t>школа.</w:t>
      </w:r>
      <w:r>
        <w:rPr>
          <w:b/>
          <w:spacing w:val="-1"/>
          <w:sz w:val="24"/>
        </w:rPr>
        <w:t xml:space="preserve"> </w:t>
      </w:r>
      <w:r>
        <w:rPr>
          <w:sz w:val="24"/>
        </w:rPr>
        <w:t>Школьные</w:t>
      </w:r>
      <w:r>
        <w:rPr>
          <w:spacing w:val="-9"/>
          <w:sz w:val="24"/>
        </w:rPr>
        <w:t xml:space="preserve"> </w:t>
      </w:r>
      <w:r>
        <w:rPr>
          <w:sz w:val="24"/>
        </w:rPr>
        <w:t>предметы,</w:t>
      </w:r>
      <w:r>
        <w:rPr>
          <w:spacing w:val="-1"/>
          <w:sz w:val="24"/>
        </w:rPr>
        <w:t xml:space="preserve"> </w:t>
      </w:r>
      <w:r>
        <w:rPr>
          <w:sz w:val="24"/>
        </w:rPr>
        <w:t>мой</w:t>
      </w:r>
      <w:r>
        <w:rPr>
          <w:spacing w:val="-3"/>
          <w:sz w:val="24"/>
        </w:rPr>
        <w:t xml:space="preserve"> </w:t>
      </w:r>
      <w:r>
        <w:rPr>
          <w:sz w:val="24"/>
        </w:rPr>
        <w:t>любимый</w:t>
      </w:r>
      <w:r>
        <w:rPr>
          <w:spacing w:val="-3"/>
          <w:sz w:val="24"/>
        </w:rPr>
        <w:t xml:space="preserve"> </w:t>
      </w:r>
      <w:r>
        <w:rPr>
          <w:sz w:val="24"/>
        </w:rPr>
        <w:t>урок,</w:t>
      </w:r>
      <w:r>
        <w:rPr>
          <w:spacing w:val="-1"/>
          <w:sz w:val="24"/>
        </w:rPr>
        <w:t xml:space="preserve"> </w:t>
      </w:r>
      <w:r>
        <w:rPr>
          <w:sz w:val="24"/>
        </w:rPr>
        <w:t>мой</w:t>
      </w:r>
      <w:r>
        <w:rPr>
          <w:spacing w:val="-3"/>
          <w:sz w:val="24"/>
        </w:rPr>
        <w:t xml:space="preserve"> </w:t>
      </w:r>
      <w:r>
        <w:rPr>
          <w:sz w:val="24"/>
        </w:rPr>
        <w:t>портфель,</w:t>
      </w:r>
      <w:r>
        <w:rPr>
          <w:spacing w:val="-2"/>
          <w:sz w:val="24"/>
        </w:rPr>
        <w:t xml:space="preserve"> </w:t>
      </w:r>
      <w:r>
        <w:rPr>
          <w:sz w:val="24"/>
        </w:rPr>
        <w:t>мой</w:t>
      </w:r>
      <w:r>
        <w:rPr>
          <w:spacing w:val="-2"/>
          <w:sz w:val="24"/>
        </w:rPr>
        <w:t xml:space="preserve"> день.</w:t>
      </w:r>
    </w:p>
    <w:p w:rsidR="00CE04F4" w:rsidRDefault="008178F7" w:rsidP="00492A9C">
      <w:pPr>
        <w:pStyle w:val="a4"/>
        <w:numPr>
          <w:ilvl w:val="0"/>
          <w:numId w:val="155"/>
        </w:numPr>
        <w:tabs>
          <w:tab w:val="left" w:pos="1558"/>
          <w:tab w:val="left" w:pos="8355"/>
        </w:tabs>
        <w:spacing w:line="237" w:lineRule="auto"/>
        <w:ind w:right="427" w:firstLine="566"/>
        <w:rPr>
          <w:sz w:val="24"/>
        </w:rPr>
      </w:pPr>
      <w:r>
        <w:rPr>
          <w:b/>
          <w:sz w:val="24"/>
        </w:rPr>
        <w:t>Моя</w:t>
      </w:r>
      <w:r>
        <w:rPr>
          <w:b/>
          <w:spacing w:val="40"/>
          <w:sz w:val="24"/>
        </w:rPr>
        <w:t xml:space="preserve"> </w:t>
      </w:r>
      <w:r>
        <w:rPr>
          <w:b/>
          <w:sz w:val="24"/>
        </w:rPr>
        <w:t>квартира.</w:t>
      </w:r>
      <w:r>
        <w:rPr>
          <w:b/>
          <w:spacing w:val="40"/>
          <w:sz w:val="24"/>
        </w:rPr>
        <w:t xml:space="preserve"> </w:t>
      </w:r>
      <w:r>
        <w:rPr>
          <w:sz w:val="24"/>
        </w:rPr>
        <w:t>Моя</w:t>
      </w:r>
      <w:r>
        <w:rPr>
          <w:spacing w:val="40"/>
          <w:sz w:val="24"/>
        </w:rPr>
        <w:t xml:space="preserve"> </w:t>
      </w:r>
      <w:r>
        <w:rPr>
          <w:sz w:val="24"/>
        </w:rPr>
        <w:t>комната,</w:t>
      </w:r>
      <w:r>
        <w:rPr>
          <w:spacing w:val="40"/>
          <w:sz w:val="24"/>
        </w:rPr>
        <w:t xml:space="preserve"> </w:t>
      </w:r>
      <w:r>
        <w:rPr>
          <w:sz w:val="24"/>
        </w:rPr>
        <w:t>названия</w:t>
      </w:r>
      <w:r>
        <w:rPr>
          <w:spacing w:val="40"/>
          <w:sz w:val="24"/>
        </w:rPr>
        <w:t xml:space="preserve"> </w:t>
      </w:r>
      <w:r>
        <w:rPr>
          <w:sz w:val="24"/>
        </w:rPr>
        <w:t>предметов</w:t>
      </w:r>
      <w:r>
        <w:rPr>
          <w:spacing w:val="40"/>
          <w:sz w:val="24"/>
        </w:rPr>
        <w:t xml:space="preserve"> </w:t>
      </w:r>
      <w:r>
        <w:rPr>
          <w:sz w:val="24"/>
        </w:rPr>
        <w:t>мебели,</w:t>
      </w:r>
      <w:r>
        <w:rPr>
          <w:sz w:val="24"/>
        </w:rPr>
        <w:tab/>
        <w:t>с</w:t>
      </w:r>
      <w:r>
        <w:rPr>
          <w:spacing w:val="40"/>
          <w:sz w:val="24"/>
        </w:rPr>
        <w:t xml:space="preserve"> </w:t>
      </w:r>
      <w:r>
        <w:rPr>
          <w:sz w:val="24"/>
        </w:rPr>
        <w:t>кем</w:t>
      </w:r>
      <w:r>
        <w:rPr>
          <w:spacing w:val="40"/>
          <w:sz w:val="24"/>
        </w:rPr>
        <w:t xml:space="preserve"> </w:t>
      </w:r>
      <w:r>
        <w:rPr>
          <w:sz w:val="24"/>
        </w:rPr>
        <w:t>я</w:t>
      </w:r>
      <w:r>
        <w:rPr>
          <w:spacing w:val="40"/>
          <w:sz w:val="24"/>
        </w:rPr>
        <w:t xml:space="preserve"> </w:t>
      </w:r>
      <w:r>
        <w:rPr>
          <w:sz w:val="24"/>
        </w:rPr>
        <w:t>живу,</w:t>
      </w:r>
      <w:r>
        <w:rPr>
          <w:spacing w:val="40"/>
          <w:sz w:val="24"/>
        </w:rPr>
        <w:t xml:space="preserve"> </w:t>
      </w:r>
      <w:r>
        <w:rPr>
          <w:sz w:val="24"/>
        </w:rPr>
        <w:t xml:space="preserve">мои </w:t>
      </w:r>
      <w:r>
        <w:rPr>
          <w:spacing w:val="-2"/>
          <w:sz w:val="24"/>
        </w:rPr>
        <w:t>питомцы.</w:t>
      </w:r>
    </w:p>
    <w:p w:rsidR="00CE04F4" w:rsidRDefault="008178F7" w:rsidP="00492A9C">
      <w:pPr>
        <w:pStyle w:val="Heading4"/>
        <w:numPr>
          <w:ilvl w:val="0"/>
          <w:numId w:val="169"/>
        </w:numPr>
        <w:tabs>
          <w:tab w:val="left" w:pos="1236"/>
        </w:tabs>
        <w:ind w:left="1236" w:hanging="182"/>
        <w:jc w:val="left"/>
      </w:pPr>
      <w:r>
        <w:rPr>
          <w:spacing w:val="-2"/>
        </w:rPr>
        <w:t>класс</w:t>
      </w:r>
    </w:p>
    <w:p w:rsidR="00CE04F4" w:rsidRDefault="008178F7" w:rsidP="00492A9C">
      <w:pPr>
        <w:pStyle w:val="a4"/>
        <w:numPr>
          <w:ilvl w:val="0"/>
          <w:numId w:val="154"/>
        </w:numPr>
        <w:tabs>
          <w:tab w:val="left" w:pos="1274"/>
        </w:tabs>
        <w:spacing w:line="242" w:lineRule="auto"/>
        <w:ind w:right="424" w:firstLine="566"/>
        <w:rPr>
          <w:sz w:val="24"/>
        </w:rPr>
      </w:pPr>
      <w:r>
        <w:rPr>
          <w:b/>
          <w:sz w:val="24"/>
        </w:rPr>
        <w:t>Мой</w:t>
      </w:r>
      <w:r>
        <w:rPr>
          <w:b/>
          <w:spacing w:val="80"/>
          <w:sz w:val="24"/>
        </w:rPr>
        <w:t xml:space="preserve"> </w:t>
      </w:r>
      <w:r>
        <w:rPr>
          <w:b/>
          <w:sz w:val="24"/>
        </w:rPr>
        <w:t>день.</w:t>
      </w:r>
      <w:r>
        <w:rPr>
          <w:b/>
          <w:spacing w:val="80"/>
          <w:sz w:val="24"/>
        </w:rPr>
        <w:t xml:space="preserve"> </w:t>
      </w:r>
      <w:r>
        <w:rPr>
          <w:sz w:val="24"/>
        </w:rPr>
        <w:t>Распорядок</w:t>
      </w:r>
      <w:r>
        <w:rPr>
          <w:spacing w:val="80"/>
          <w:sz w:val="24"/>
        </w:rPr>
        <w:t xml:space="preserve"> </w:t>
      </w:r>
      <w:r>
        <w:rPr>
          <w:sz w:val="24"/>
        </w:rPr>
        <w:t>дня,</w:t>
      </w:r>
      <w:r>
        <w:rPr>
          <w:spacing w:val="80"/>
          <w:sz w:val="24"/>
        </w:rPr>
        <w:t xml:space="preserve"> </w:t>
      </w:r>
      <w:r>
        <w:rPr>
          <w:sz w:val="24"/>
        </w:rPr>
        <w:t>что</w:t>
      </w:r>
      <w:r>
        <w:rPr>
          <w:spacing w:val="80"/>
          <w:sz w:val="24"/>
        </w:rPr>
        <w:t xml:space="preserve"> </w:t>
      </w:r>
      <w:r>
        <w:rPr>
          <w:sz w:val="24"/>
        </w:rPr>
        <w:t>я</w:t>
      </w:r>
      <w:r>
        <w:rPr>
          <w:spacing w:val="80"/>
          <w:sz w:val="24"/>
        </w:rPr>
        <w:t xml:space="preserve"> </w:t>
      </w:r>
      <w:r>
        <w:rPr>
          <w:sz w:val="24"/>
        </w:rPr>
        <w:t>делаю</w:t>
      </w:r>
      <w:r>
        <w:rPr>
          <w:spacing w:val="80"/>
          <w:sz w:val="24"/>
        </w:rPr>
        <w:t xml:space="preserve"> </w:t>
      </w:r>
      <w:r>
        <w:rPr>
          <w:sz w:val="24"/>
        </w:rPr>
        <w:t>в</w:t>
      </w:r>
      <w:r>
        <w:rPr>
          <w:spacing w:val="80"/>
          <w:sz w:val="24"/>
        </w:rPr>
        <w:t xml:space="preserve"> </w:t>
      </w:r>
      <w:r>
        <w:rPr>
          <w:sz w:val="24"/>
        </w:rPr>
        <w:t>свободное</w:t>
      </w:r>
      <w:r>
        <w:rPr>
          <w:spacing w:val="79"/>
          <w:sz w:val="24"/>
        </w:rPr>
        <w:t xml:space="preserve"> </w:t>
      </w:r>
      <w:r>
        <w:rPr>
          <w:sz w:val="24"/>
        </w:rPr>
        <w:t>время,</w:t>
      </w:r>
      <w:r>
        <w:rPr>
          <w:spacing w:val="80"/>
          <w:sz w:val="24"/>
        </w:rPr>
        <w:t xml:space="preserve"> </w:t>
      </w:r>
      <w:r>
        <w:rPr>
          <w:sz w:val="24"/>
        </w:rPr>
        <w:t>как</w:t>
      </w:r>
      <w:r>
        <w:rPr>
          <w:spacing w:val="80"/>
          <w:sz w:val="24"/>
        </w:rPr>
        <w:t xml:space="preserve"> </w:t>
      </w:r>
      <w:r>
        <w:rPr>
          <w:sz w:val="24"/>
        </w:rPr>
        <w:t>я</w:t>
      </w:r>
      <w:r>
        <w:rPr>
          <w:spacing w:val="80"/>
          <w:sz w:val="24"/>
        </w:rPr>
        <w:t xml:space="preserve"> </w:t>
      </w:r>
      <w:r>
        <w:rPr>
          <w:sz w:val="24"/>
        </w:rPr>
        <w:t>ухаживаю</w:t>
      </w:r>
      <w:r>
        <w:rPr>
          <w:spacing w:val="80"/>
          <w:sz w:val="24"/>
        </w:rPr>
        <w:t xml:space="preserve"> </w:t>
      </w:r>
      <w:r>
        <w:rPr>
          <w:sz w:val="24"/>
        </w:rPr>
        <w:t>за питомцами,</w:t>
      </w:r>
      <w:r>
        <w:rPr>
          <w:spacing w:val="40"/>
          <w:sz w:val="24"/>
        </w:rPr>
        <w:t xml:space="preserve"> </w:t>
      </w:r>
      <w:r>
        <w:rPr>
          <w:sz w:val="24"/>
        </w:rPr>
        <w:t>как я помогаю по дому.</w:t>
      </w:r>
    </w:p>
    <w:p w:rsidR="00CE04F4" w:rsidRDefault="008178F7" w:rsidP="00492A9C">
      <w:pPr>
        <w:pStyle w:val="a4"/>
        <w:numPr>
          <w:ilvl w:val="0"/>
          <w:numId w:val="154"/>
        </w:numPr>
        <w:tabs>
          <w:tab w:val="left" w:pos="1274"/>
        </w:tabs>
        <w:spacing w:line="271" w:lineRule="exact"/>
        <w:ind w:left="1274" w:hanging="283"/>
        <w:rPr>
          <w:sz w:val="24"/>
        </w:rPr>
      </w:pPr>
      <w:r>
        <w:rPr>
          <w:b/>
          <w:sz w:val="24"/>
        </w:rPr>
        <w:t>Мой</w:t>
      </w:r>
      <w:r>
        <w:rPr>
          <w:b/>
          <w:spacing w:val="-8"/>
          <w:sz w:val="24"/>
        </w:rPr>
        <w:t xml:space="preserve"> </w:t>
      </w:r>
      <w:r>
        <w:rPr>
          <w:b/>
          <w:sz w:val="24"/>
        </w:rPr>
        <w:t>город.</w:t>
      </w:r>
      <w:r>
        <w:rPr>
          <w:b/>
          <w:spacing w:val="56"/>
          <w:sz w:val="24"/>
        </w:rPr>
        <w:t xml:space="preserve"> </w:t>
      </w:r>
      <w:r>
        <w:rPr>
          <w:sz w:val="24"/>
        </w:rPr>
        <w:t>Городские</w:t>
      </w:r>
      <w:r>
        <w:rPr>
          <w:spacing w:val="-7"/>
          <w:sz w:val="24"/>
        </w:rPr>
        <w:t xml:space="preserve"> </w:t>
      </w:r>
      <w:r>
        <w:rPr>
          <w:sz w:val="24"/>
        </w:rPr>
        <w:t>объекты,</w:t>
      </w:r>
      <w:r>
        <w:rPr>
          <w:spacing w:val="-4"/>
          <w:sz w:val="24"/>
        </w:rPr>
        <w:t xml:space="preserve"> </w:t>
      </w:r>
      <w:r>
        <w:rPr>
          <w:sz w:val="24"/>
        </w:rPr>
        <w:t>транспорт, посещение</w:t>
      </w:r>
      <w:r>
        <w:rPr>
          <w:spacing w:val="-2"/>
          <w:sz w:val="24"/>
        </w:rPr>
        <w:t xml:space="preserve"> </w:t>
      </w:r>
      <w:r>
        <w:rPr>
          <w:sz w:val="24"/>
        </w:rPr>
        <w:t>кафе,</w:t>
      </w:r>
      <w:r>
        <w:rPr>
          <w:spacing w:val="1"/>
          <w:sz w:val="24"/>
        </w:rPr>
        <w:t xml:space="preserve"> </w:t>
      </w:r>
      <w:r>
        <w:rPr>
          <w:spacing w:val="-2"/>
          <w:sz w:val="24"/>
        </w:rPr>
        <w:t>магазины.</w:t>
      </w:r>
    </w:p>
    <w:p w:rsidR="00CE04F4" w:rsidRDefault="008178F7" w:rsidP="00492A9C">
      <w:pPr>
        <w:pStyle w:val="a4"/>
        <w:numPr>
          <w:ilvl w:val="0"/>
          <w:numId w:val="154"/>
        </w:numPr>
        <w:tabs>
          <w:tab w:val="left" w:pos="1274"/>
        </w:tabs>
        <w:spacing w:line="237" w:lineRule="auto"/>
        <w:ind w:right="420" w:firstLine="566"/>
        <w:rPr>
          <w:sz w:val="24"/>
        </w:rPr>
      </w:pPr>
      <w:r>
        <w:rPr>
          <w:b/>
          <w:sz w:val="24"/>
        </w:rPr>
        <w:t>Моя</w:t>
      </w:r>
      <w:r>
        <w:rPr>
          <w:b/>
          <w:spacing w:val="75"/>
          <w:sz w:val="24"/>
        </w:rPr>
        <w:t xml:space="preserve"> </w:t>
      </w:r>
      <w:r>
        <w:rPr>
          <w:b/>
          <w:sz w:val="24"/>
        </w:rPr>
        <w:t>любимая</w:t>
      </w:r>
      <w:r>
        <w:rPr>
          <w:b/>
          <w:spacing w:val="80"/>
          <w:sz w:val="24"/>
        </w:rPr>
        <w:t xml:space="preserve"> </w:t>
      </w:r>
      <w:r>
        <w:rPr>
          <w:b/>
          <w:sz w:val="24"/>
        </w:rPr>
        <w:t>еда.</w:t>
      </w:r>
      <w:r>
        <w:rPr>
          <w:b/>
          <w:spacing w:val="40"/>
          <w:sz w:val="24"/>
        </w:rPr>
        <w:t xml:space="preserve"> </w:t>
      </w:r>
      <w:r>
        <w:rPr>
          <w:sz w:val="24"/>
        </w:rPr>
        <w:t>Что</w:t>
      </w:r>
      <w:r>
        <w:rPr>
          <w:spacing w:val="40"/>
          <w:sz w:val="24"/>
        </w:rPr>
        <w:t xml:space="preserve"> </w:t>
      </w:r>
      <w:r>
        <w:rPr>
          <w:sz w:val="24"/>
        </w:rPr>
        <w:t>взять</w:t>
      </w:r>
      <w:r>
        <w:rPr>
          <w:spacing w:val="40"/>
          <w:sz w:val="24"/>
        </w:rPr>
        <w:t xml:space="preserve"> </w:t>
      </w:r>
      <w:r>
        <w:rPr>
          <w:sz w:val="24"/>
        </w:rPr>
        <w:t>на</w:t>
      </w:r>
      <w:r>
        <w:rPr>
          <w:spacing w:val="40"/>
          <w:sz w:val="24"/>
        </w:rPr>
        <w:t xml:space="preserve"> </w:t>
      </w:r>
      <w:r>
        <w:rPr>
          <w:sz w:val="24"/>
        </w:rPr>
        <w:t>пикник,</w:t>
      </w:r>
      <w:r>
        <w:rPr>
          <w:spacing w:val="73"/>
          <w:sz w:val="24"/>
        </w:rPr>
        <w:t xml:space="preserve"> </w:t>
      </w:r>
      <w:r>
        <w:rPr>
          <w:sz w:val="24"/>
        </w:rPr>
        <w:t>покупка</w:t>
      </w:r>
      <w:r>
        <w:rPr>
          <w:spacing w:val="40"/>
          <w:sz w:val="24"/>
        </w:rPr>
        <w:t xml:space="preserve"> </w:t>
      </w:r>
      <w:r>
        <w:rPr>
          <w:sz w:val="24"/>
        </w:rPr>
        <w:t>продуктов,</w:t>
      </w:r>
      <w:r>
        <w:rPr>
          <w:spacing w:val="40"/>
          <w:sz w:val="24"/>
        </w:rPr>
        <w:t xml:space="preserve"> </w:t>
      </w:r>
      <w:r>
        <w:rPr>
          <w:sz w:val="24"/>
        </w:rPr>
        <w:t>правильное</w:t>
      </w:r>
      <w:r>
        <w:rPr>
          <w:spacing w:val="40"/>
          <w:sz w:val="24"/>
        </w:rPr>
        <w:t xml:space="preserve"> </w:t>
      </w:r>
      <w:r>
        <w:rPr>
          <w:sz w:val="24"/>
        </w:rPr>
        <w:t>питание, приготовление еды, рецепты.</w:t>
      </w:r>
    </w:p>
    <w:p w:rsidR="00CE04F4" w:rsidRDefault="008178F7" w:rsidP="00492A9C">
      <w:pPr>
        <w:pStyle w:val="a4"/>
        <w:numPr>
          <w:ilvl w:val="0"/>
          <w:numId w:val="154"/>
        </w:numPr>
        <w:tabs>
          <w:tab w:val="left" w:pos="1274"/>
        </w:tabs>
        <w:spacing w:before="2" w:line="237" w:lineRule="auto"/>
        <w:ind w:right="422" w:firstLine="566"/>
        <w:rPr>
          <w:sz w:val="24"/>
        </w:rPr>
      </w:pPr>
      <w:r>
        <w:rPr>
          <w:b/>
          <w:sz w:val="24"/>
        </w:rPr>
        <w:t>Моя</w:t>
      </w:r>
      <w:r>
        <w:rPr>
          <w:b/>
          <w:spacing w:val="74"/>
          <w:sz w:val="24"/>
        </w:rPr>
        <w:t xml:space="preserve"> </w:t>
      </w:r>
      <w:r>
        <w:rPr>
          <w:b/>
          <w:sz w:val="24"/>
        </w:rPr>
        <w:t>любимая</w:t>
      </w:r>
      <w:r>
        <w:rPr>
          <w:b/>
          <w:spacing w:val="74"/>
          <w:sz w:val="24"/>
        </w:rPr>
        <w:t xml:space="preserve"> </w:t>
      </w:r>
      <w:r>
        <w:rPr>
          <w:b/>
          <w:sz w:val="24"/>
        </w:rPr>
        <w:t>одежда.</w:t>
      </w:r>
      <w:r>
        <w:rPr>
          <w:b/>
          <w:spacing w:val="74"/>
          <w:sz w:val="24"/>
        </w:rPr>
        <w:t xml:space="preserve"> </w:t>
      </w:r>
      <w:r>
        <w:rPr>
          <w:sz w:val="24"/>
        </w:rPr>
        <w:t>Летняя</w:t>
      </w:r>
      <w:r>
        <w:rPr>
          <w:spacing w:val="40"/>
          <w:sz w:val="24"/>
        </w:rPr>
        <w:t xml:space="preserve"> </w:t>
      </w:r>
      <w:r>
        <w:rPr>
          <w:sz w:val="24"/>
        </w:rPr>
        <w:t>и</w:t>
      </w:r>
      <w:r>
        <w:rPr>
          <w:spacing w:val="40"/>
          <w:sz w:val="24"/>
        </w:rPr>
        <w:t xml:space="preserve"> </w:t>
      </w:r>
      <w:r>
        <w:rPr>
          <w:sz w:val="24"/>
        </w:rPr>
        <w:t>зимняя</w:t>
      </w:r>
      <w:r>
        <w:rPr>
          <w:spacing w:val="40"/>
          <w:sz w:val="24"/>
        </w:rPr>
        <w:t xml:space="preserve"> </w:t>
      </w:r>
      <w:r>
        <w:rPr>
          <w:sz w:val="24"/>
        </w:rPr>
        <w:t>одежда,</w:t>
      </w:r>
      <w:r>
        <w:rPr>
          <w:spacing w:val="72"/>
          <w:sz w:val="24"/>
        </w:rPr>
        <w:t xml:space="preserve"> </w:t>
      </w:r>
      <w:r>
        <w:rPr>
          <w:sz w:val="24"/>
        </w:rPr>
        <w:t>школьная</w:t>
      </w:r>
      <w:r>
        <w:rPr>
          <w:spacing w:val="70"/>
          <w:sz w:val="24"/>
        </w:rPr>
        <w:t xml:space="preserve"> </w:t>
      </w:r>
      <w:r>
        <w:rPr>
          <w:sz w:val="24"/>
        </w:rPr>
        <w:t>форма,</w:t>
      </w:r>
      <w:r>
        <w:rPr>
          <w:spacing w:val="40"/>
          <w:sz w:val="24"/>
        </w:rPr>
        <w:t xml:space="preserve"> </w:t>
      </w:r>
      <w:r>
        <w:rPr>
          <w:sz w:val="24"/>
        </w:rPr>
        <w:t>как</w:t>
      </w:r>
      <w:r>
        <w:rPr>
          <w:spacing w:val="40"/>
          <w:sz w:val="24"/>
        </w:rPr>
        <w:t xml:space="preserve"> </w:t>
      </w:r>
      <w:r>
        <w:rPr>
          <w:sz w:val="24"/>
        </w:rPr>
        <w:t>я</w:t>
      </w:r>
      <w:r>
        <w:rPr>
          <w:spacing w:val="40"/>
          <w:sz w:val="24"/>
        </w:rPr>
        <w:t xml:space="preserve"> </w:t>
      </w:r>
      <w:r>
        <w:rPr>
          <w:sz w:val="24"/>
        </w:rPr>
        <w:t>выбираю одежду, внешний вид.</w:t>
      </w:r>
    </w:p>
    <w:p w:rsidR="00CE04F4" w:rsidRDefault="008178F7" w:rsidP="00492A9C">
      <w:pPr>
        <w:pStyle w:val="Heading3"/>
        <w:numPr>
          <w:ilvl w:val="0"/>
          <w:numId w:val="169"/>
        </w:numPr>
        <w:tabs>
          <w:tab w:val="left" w:pos="1236"/>
        </w:tabs>
        <w:spacing w:before="9" w:line="272" w:lineRule="exact"/>
        <w:ind w:left="1236" w:hanging="182"/>
        <w:jc w:val="left"/>
      </w:pPr>
      <w:r>
        <w:rPr>
          <w:spacing w:val="-2"/>
        </w:rPr>
        <w:t>класс</w:t>
      </w:r>
    </w:p>
    <w:p w:rsidR="00CE04F4" w:rsidRDefault="008178F7">
      <w:pPr>
        <w:pStyle w:val="a3"/>
        <w:spacing w:line="242" w:lineRule="auto"/>
        <w:ind w:right="563" w:firstLine="628"/>
        <w:jc w:val="left"/>
      </w:pPr>
      <w:r>
        <w:rPr>
          <w:b/>
        </w:rPr>
        <w:t>Природа.</w:t>
      </w:r>
      <w:r>
        <w:rPr>
          <w:b/>
          <w:spacing w:val="40"/>
        </w:rPr>
        <w:t xml:space="preserve"> </w:t>
      </w:r>
      <w:r>
        <w:t>Погода,</w:t>
      </w:r>
      <w:r>
        <w:rPr>
          <w:spacing w:val="40"/>
        </w:rPr>
        <w:t xml:space="preserve"> </w:t>
      </w:r>
      <w:r>
        <w:t>явления</w:t>
      </w:r>
      <w:r>
        <w:rPr>
          <w:spacing w:val="40"/>
        </w:rPr>
        <w:t xml:space="preserve"> </w:t>
      </w:r>
      <w:r>
        <w:t>природы,</w:t>
      </w:r>
      <w:r>
        <w:rPr>
          <w:spacing w:val="40"/>
        </w:rPr>
        <w:t xml:space="preserve"> </w:t>
      </w:r>
      <w:r>
        <w:t>мир</w:t>
      </w:r>
      <w:r>
        <w:rPr>
          <w:spacing w:val="40"/>
        </w:rPr>
        <w:t xml:space="preserve"> </w:t>
      </w:r>
      <w:r>
        <w:t>животных</w:t>
      </w:r>
      <w:r>
        <w:rPr>
          <w:spacing w:val="40"/>
        </w:rPr>
        <w:t xml:space="preserve"> </w:t>
      </w:r>
      <w:r>
        <w:t>и</w:t>
      </w:r>
      <w:r>
        <w:rPr>
          <w:spacing w:val="40"/>
        </w:rPr>
        <w:t xml:space="preserve"> </w:t>
      </w:r>
      <w:r>
        <w:t>растений,</w:t>
      </w:r>
      <w:r>
        <w:rPr>
          <w:spacing w:val="40"/>
        </w:rPr>
        <w:t xml:space="preserve"> </w:t>
      </w:r>
      <w:r>
        <w:t>охрана</w:t>
      </w:r>
      <w:r>
        <w:rPr>
          <w:spacing w:val="40"/>
        </w:rPr>
        <w:t xml:space="preserve"> </w:t>
      </w:r>
      <w:r>
        <w:t>окружающей</w:t>
      </w:r>
      <w:r>
        <w:rPr>
          <w:spacing w:val="80"/>
        </w:rPr>
        <w:t xml:space="preserve"> </w:t>
      </w:r>
      <w:r>
        <w:rPr>
          <w:spacing w:val="-2"/>
        </w:rPr>
        <w:t>среды.</w:t>
      </w:r>
    </w:p>
    <w:p w:rsidR="00CE04F4" w:rsidRDefault="008178F7" w:rsidP="00492A9C">
      <w:pPr>
        <w:pStyle w:val="a4"/>
        <w:numPr>
          <w:ilvl w:val="0"/>
          <w:numId w:val="153"/>
        </w:numPr>
        <w:tabs>
          <w:tab w:val="left" w:pos="1274"/>
          <w:tab w:val="left" w:pos="6435"/>
        </w:tabs>
        <w:spacing w:line="242" w:lineRule="auto"/>
        <w:ind w:right="427" w:firstLine="566"/>
        <w:rPr>
          <w:sz w:val="24"/>
        </w:rPr>
      </w:pPr>
      <w:r>
        <w:rPr>
          <w:b/>
          <w:sz w:val="24"/>
        </w:rPr>
        <w:t>Путешествия.</w:t>
      </w:r>
      <w:r>
        <w:rPr>
          <w:b/>
          <w:spacing w:val="40"/>
          <w:sz w:val="24"/>
        </w:rPr>
        <w:t xml:space="preserve"> </w:t>
      </w:r>
      <w:r>
        <w:rPr>
          <w:sz w:val="24"/>
        </w:rPr>
        <w:t>Разные</w:t>
      </w:r>
      <w:r>
        <w:rPr>
          <w:spacing w:val="40"/>
          <w:sz w:val="24"/>
        </w:rPr>
        <w:t xml:space="preserve"> </w:t>
      </w:r>
      <w:r>
        <w:rPr>
          <w:sz w:val="24"/>
        </w:rPr>
        <w:t>виды</w:t>
      </w:r>
      <w:r>
        <w:rPr>
          <w:spacing w:val="40"/>
          <w:sz w:val="24"/>
        </w:rPr>
        <w:t xml:space="preserve"> </w:t>
      </w:r>
      <w:r>
        <w:rPr>
          <w:sz w:val="24"/>
        </w:rPr>
        <w:t>транспорта,</w:t>
      </w:r>
      <w:r>
        <w:rPr>
          <w:spacing w:val="40"/>
          <w:sz w:val="24"/>
        </w:rPr>
        <w:t xml:space="preserve"> </w:t>
      </w:r>
      <w:r>
        <w:rPr>
          <w:sz w:val="24"/>
        </w:rPr>
        <w:t>мои</w:t>
      </w:r>
      <w:r>
        <w:rPr>
          <w:sz w:val="24"/>
        </w:rPr>
        <w:tab/>
        <w:t>каникулы,</w:t>
      </w:r>
      <w:r>
        <w:rPr>
          <w:spacing w:val="40"/>
          <w:sz w:val="24"/>
        </w:rPr>
        <w:t xml:space="preserve"> </w:t>
      </w:r>
      <w:r>
        <w:rPr>
          <w:sz w:val="24"/>
        </w:rPr>
        <w:t>аэропорт,</w:t>
      </w:r>
      <w:r>
        <w:rPr>
          <w:spacing w:val="40"/>
          <w:sz w:val="24"/>
        </w:rPr>
        <w:t xml:space="preserve"> </w:t>
      </w:r>
      <w:r>
        <w:rPr>
          <w:sz w:val="24"/>
        </w:rPr>
        <w:t>гостиницы,</w:t>
      </w:r>
      <w:r>
        <w:rPr>
          <w:spacing w:val="40"/>
          <w:sz w:val="24"/>
        </w:rPr>
        <w:t xml:space="preserve"> </w:t>
      </w:r>
      <w:r>
        <w:rPr>
          <w:sz w:val="24"/>
        </w:rPr>
        <w:t>куда поехать летом и зимой,</w:t>
      </w:r>
      <w:r>
        <w:rPr>
          <w:spacing w:val="40"/>
          <w:sz w:val="24"/>
        </w:rPr>
        <w:t xml:space="preserve"> </w:t>
      </w:r>
      <w:r>
        <w:rPr>
          <w:sz w:val="24"/>
        </w:rPr>
        <w:t>развлечения.</w:t>
      </w:r>
    </w:p>
    <w:p w:rsidR="00CE04F4" w:rsidRDefault="008178F7" w:rsidP="00492A9C">
      <w:pPr>
        <w:pStyle w:val="a4"/>
        <w:numPr>
          <w:ilvl w:val="0"/>
          <w:numId w:val="153"/>
        </w:numPr>
        <w:tabs>
          <w:tab w:val="left" w:pos="1274"/>
        </w:tabs>
        <w:spacing w:line="242" w:lineRule="auto"/>
        <w:ind w:right="425" w:firstLine="566"/>
        <w:rPr>
          <w:sz w:val="24"/>
        </w:rPr>
      </w:pPr>
      <w:r>
        <w:rPr>
          <w:b/>
          <w:sz w:val="24"/>
        </w:rPr>
        <w:t xml:space="preserve">Профессии и работа. </w:t>
      </w:r>
      <w:r>
        <w:rPr>
          <w:sz w:val="24"/>
        </w:rPr>
        <w:t>Выбор профессии, продолжение образования. Профессии в семье</w:t>
      </w:r>
      <w:r>
        <w:rPr>
          <w:spacing w:val="40"/>
          <w:sz w:val="24"/>
        </w:rPr>
        <w:t xml:space="preserve"> </w:t>
      </w:r>
      <w:r>
        <w:rPr>
          <w:sz w:val="24"/>
        </w:rPr>
        <w:t>и описание рабочего дня и профессиональных обязанностей взрослых.</w:t>
      </w:r>
    </w:p>
    <w:p w:rsidR="00CE04F4" w:rsidRDefault="008178F7" w:rsidP="00492A9C">
      <w:pPr>
        <w:pStyle w:val="a4"/>
        <w:numPr>
          <w:ilvl w:val="0"/>
          <w:numId w:val="153"/>
        </w:numPr>
        <w:tabs>
          <w:tab w:val="left" w:pos="1274"/>
          <w:tab w:val="left" w:pos="2756"/>
          <w:tab w:val="left" w:pos="3169"/>
          <w:tab w:val="left" w:pos="5240"/>
          <w:tab w:val="left" w:pos="6105"/>
          <w:tab w:val="left" w:pos="7654"/>
          <w:tab w:val="left" w:pos="8991"/>
          <w:tab w:val="left" w:pos="9370"/>
          <w:tab w:val="left" w:pos="10358"/>
        </w:tabs>
        <w:spacing w:line="242" w:lineRule="auto"/>
        <w:ind w:right="423" w:firstLine="566"/>
        <w:rPr>
          <w:sz w:val="24"/>
        </w:rPr>
      </w:pPr>
      <w:r>
        <w:rPr>
          <w:b/>
          <w:spacing w:val="-2"/>
          <w:sz w:val="24"/>
        </w:rPr>
        <w:t>Праздники</w:t>
      </w:r>
      <w:r>
        <w:rPr>
          <w:b/>
          <w:sz w:val="24"/>
        </w:rPr>
        <w:tab/>
      </w:r>
      <w:r>
        <w:rPr>
          <w:b/>
          <w:spacing w:val="-10"/>
          <w:sz w:val="24"/>
        </w:rPr>
        <w:t>и</w:t>
      </w:r>
      <w:r>
        <w:rPr>
          <w:b/>
          <w:sz w:val="24"/>
        </w:rPr>
        <w:tab/>
      </w:r>
      <w:r>
        <w:rPr>
          <w:b/>
          <w:spacing w:val="-2"/>
          <w:sz w:val="24"/>
        </w:rPr>
        <w:t>знаменательные</w:t>
      </w:r>
      <w:r>
        <w:rPr>
          <w:b/>
          <w:sz w:val="24"/>
        </w:rPr>
        <w:tab/>
      </w:r>
      <w:r>
        <w:rPr>
          <w:b/>
          <w:spacing w:val="-2"/>
          <w:sz w:val="24"/>
        </w:rPr>
        <w:t>даты</w:t>
      </w:r>
      <w:r>
        <w:rPr>
          <w:spacing w:val="-2"/>
          <w:sz w:val="24"/>
        </w:rPr>
        <w:t>.</w:t>
      </w:r>
      <w:r>
        <w:rPr>
          <w:sz w:val="24"/>
        </w:rPr>
        <w:tab/>
      </w:r>
      <w:r>
        <w:rPr>
          <w:spacing w:val="-2"/>
          <w:sz w:val="24"/>
        </w:rPr>
        <w:t>Популярные</w:t>
      </w:r>
      <w:r>
        <w:rPr>
          <w:sz w:val="24"/>
        </w:rPr>
        <w:tab/>
      </w:r>
      <w:r>
        <w:rPr>
          <w:spacing w:val="-2"/>
          <w:sz w:val="24"/>
        </w:rPr>
        <w:t>праздники</w:t>
      </w:r>
      <w:r>
        <w:rPr>
          <w:sz w:val="24"/>
        </w:rPr>
        <w:tab/>
      </w:r>
      <w:r>
        <w:rPr>
          <w:spacing w:val="-10"/>
          <w:sz w:val="24"/>
        </w:rPr>
        <w:t>в</w:t>
      </w:r>
      <w:r>
        <w:rPr>
          <w:sz w:val="24"/>
        </w:rPr>
        <w:tab/>
      </w:r>
      <w:r>
        <w:rPr>
          <w:spacing w:val="-2"/>
          <w:sz w:val="24"/>
        </w:rPr>
        <w:t>России</w:t>
      </w:r>
      <w:r>
        <w:rPr>
          <w:sz w:val="24"/>
        </w:rPr>
        <w:tab/>
      </w:r>
      <w:r>
        <w:rPr>
          <w:spacing w:val="-10"/>
          <w:sz w:val="24"/>
        </w:rPr>
        <w:t xml:space="preserve">и </w:t>
      </w:r>
      <w:r>
        <w:rPr>
          <w:sz w:val="24"/>
        </w:rPr>
        <w:t>Великобритании, посещение фестиваля.</w:t>
      </w:r>
    </w:p>
    <w:p w:rsidR="00CE04F4" w:rsidRDefault="008178F7" w:rsidP="00492A9C">
      <w:pPr>
        <w:pStyle w:val="Heading3"/>
        <w:numPr>
          <w:ilvl w:val="0"/>
          <w:numId w:val="169"/>
        </w:numPr>
        <w:tabs>
          <w:tab w:val="left" w:pos="1236"/>
        </w:tabs>
        <w:spacing w:line="274" w:lineRule="exact"/>
        <w:ind w:left="1236" w:hanging="182"/>
        <w:jc w:val="left"/>
      </w:pPr>
      <w:r>
        <w:rPr>
          <w:spacing w:val="-2"/>
        </w:rPr>
        <w:t>класс</w:t>
      </w:r>
    </w:p>
    <w:p w:rsidR="00CE04F4" w:rsidRDefault="008178F7">
      <w:pPr>
        <w:pStyle w:val="a3"/>
        <w:spacing w:line="274" w:lineRule="exact"/>
        <w:ind w:left="1054" w:firstLine="0"/>
        <w:jc w:val="left"/>
      </w:pPr>
      <w:r>
        <w:t>Интернет</w:t>
      </w:r>
      <w:r>
        <w:rPr>
          <w:spacing w:val="-9"/>
        </w:rPr>
        <w:t xml:space="preserve"> </w:t>
      </w:r>
      <w:r>
        <w:t>и</w:t>
      </w:r>
      <w:r>
        <w:rPr>
          <w:spacing w:val="-6"/>
        </w:rPr>
        <w:t xml:space="preserve"> </w:t>
      </w:r>
      <w:r>
        <w:t>гаджеты.</w:t>
      </w:r>
      <w:r>
        <w:rPr>
          <w:spacing w:val="52"/>
        </w:rPr>
        <w:t xml:space="preserve"> </w:t>
      </w:r>
      <w:r>
        <w:t>Интернет-технологии, социальные</w:t>
      </w:r>
      <w:r>
        <w:rPr>
          <w:spacing w:val="-8"/>
        </w:rPr>
        <w:t xml:space="preserve"> </w:t>
      </w:r>
      <w:r>
        <w:t>сети,</w:t>
      </w:r>
      <w:r>
        <w:rPr>
          <w:spacing w:val="-5"/>
        </w:rPr>
        <w:t xml:space="preserve"> </w:t>
      </w:r>
      <w:r>
        <w:rPr>
          <w:spacing w:val="-2"/>
        </w:rPr>
        <w:t>блоги.</w:t>
      </w:r>
    </w:p>
    <w:p w:rsidR="00CE04F4" w:rsidRDefault="008178F7" w:rsidP="00492A9C">
      <w:pPr>
        <w:pStyle w:val="a4"/>
        <w:numPr>
          <w:ilvl w:val="0"/>
          <w:numId w:val="152"/>
        </w:numPr>
        <w:tabs>
          <w:tab w:val="left" w:pos="1274"/>
        </w:tabs>
        <w:spacing w:line="242" w:lineRule="auto"/>
        <w:ind w:right="430" w:firstLine="566"/>
        <w:rPr>
          <w:sz w:val="24"/>
        </w:rPr>
      </w:pPr>
      <w:r>
        <w:rPr>
          <w:sz w:val="24"/>
        </w:rPr>
        <w:t>Здоровье. Здоровый образ жизни, самочувствие,</w:t>
      </w:r>
      <w:r>
        <w:rPr>
          <w:spacing w:val="28"/>
          <w:sz w:val="24"/>
        </w:rPr>
        <w:t xml:space="preserve"> </w:t>
      </w:r>
      <w:r>
        <w:rPr>
          <w:sz w:val="24"/>
        </w:rPr>
        <w:t xml:space="preserve">правильное питание, режим дня, меры </w:t>
      </w:r>
      <w:r>
        <w:rPr>
          <w:spacing w:val="-2"/>
          <w:sz w:val="24"/>
        </w:rPr>
        <w:t>профилактики.</w:t>
      </w:r>
    </w:p>
    <w:p w:rsidR="00CE04F4" w:rsidRDefault="008178F7" w:rsidP="00492A9C">
      <w:pPr>
        <w:pStyle w:val="a4"/>
        <w:numPr>
          <w:ilvl w:val="0"/>
          <w:numId w:val="152"/>
        </w:numPr>
        <w:tabs>
          <w:tab w:val="left" w:pos="1274"/>
        </w:tabs>
        <w:spacing w:line="242" w:lineRule="auto"/>
        <w:ind w:right="423" w:firstLine="566"/>
        <w:rPr>
          <w:sz w:val="24"/>
        </w:rPr>
      </w:pPr>
      <w:r>
        <w:rPr>
          <w:sz w:val="24"/>
        </w:rPr>
        <w:t>Наука</w:t>
      </w:r>
      <w:r>
        <w:rPr>
          <w:spacing w:val="-1"/>
          <w:sz w:val="24"/>
        </w:rPr>
        <w:t xml:space="preserve"> </w:t>
      </w:r>
      <w:r>
        <w:rPr>
          <w:sz w:val="24"/>
        </w:rPr>
        <w:t>и технологии.</w:t>
      </w:r>
      <w:r>
        <w:rPr>
          <w:spacing w:val="-2"/>
          <w:sz w:val="24"/>
        </w:rPr>
        <w:t xml:space="preserve"> </w:t>
      </w:r>
      <w:r>
        <w:rPr>
          <w:sz w:val="24"/>
        </w:rPr>
        <w:t>Научно-технический прогресс, влияние</w:t>
      </w:r>
      <w:r>
        <w:rPr>
          <w:spacing w:val="-1"/>
          <w:sz w:val="24"/>
        </w:rPr>
        <w:t xml:space="preserve"> </w:t>
      </w:r>
      <w:r>
        <w:rPr>
          <w:sz w:val="24"/>
        </w:rPr>
        <w:t>современных</w:t>
      </w:r>
      <w:r>
        <w:rPr>
          <w:spacing w:val="-4"/>
          <w:sz w:val="24"/>
        </w:rPr>
        <w:t xml:space="preserve"> </w:t>
      </w:r>
      <w:r>
        <w:rPr>
          <w:sz w:val="24"/>
        </w:rPr>
        <w:t>технологий</w:t>
      </w:r>
      <w:r>
        <w:rPr>
          <w:spacing w:val="-3"/>
          <w:sz w:val="24"/>
        </w:rPr>
        <w:t xml:space="preserve"> </w:t>
      </w:r>
      <w:r>
        <w:rPr>
          <w:sz w:val="24"/>
        </w:rPr>
        <w:t>на жизнь человека, знаменитые изобретатели;</w:t>
      </w:r>
    </w:p>
    <w:p w:rsidR="00CE04F4" w:rsidRDefault="008178F7" w:rsidP="00492A9C">
      <w:pPr>
        <w:pStyle w:val="a4"/>
        <w:numPr>
          <w:ilvl w:val="0"/>
          <w:numId w:val="152"/>
        </w:numPr>
        <w:tabs>
          <w:tab w:val="left" w:pos="1274"/>
        </w:tabs>
        <w:spacing w:line="271" w:lineRule="exact"/>
        <w:ind w:left="1274" w:hanging="283"/>
        <w:rPr>
          <w:sz w:val="24"/>
        </w:rPr>
      </w:pPr>
      <w:r>
        <w:rPr>
          <w:sz w:val="24"/>
        </w:rPr>
        <w:t>Выдающиеся</w:t>
      </w:r>
      <w:r>
        <w:rPr>
          <w:spacing w:val="-4"/>
          <w:sz w:val="24"/>
        </w:rPr>
        <w:t xml:space="preserve"> </w:t>
      </w:r>
      <w:r>
        <w:rPr>
          <w:sz w:val="24"/>
        </w:rPr>
        <w:t>люди.</w:t>
      </w:r>
      <w:r>
        <w:rPr>
          <w:spacing w:val="-2"/>
          <w:sz w:val="24"/>
        </w:rPr>
        <w:t xml:space="preserve"> </w:t>
      </w:r>
      <w:r>
        <w:rPr>
          <w:sz w:val="24"/>
        </w:rPr>
        <w:t>Писатели,</w:t>
      </w:r>
      <w:r>
        <w:rPr>
          <w:spacing w:val="-7"/>
          <w:sz w:val="24"/>
        </w:rPr>
        <w:t xml:space="preserve"> </w:t>
      </w:r>
      <w:r>
        <w:rPr>
          <w:sz w:val="24"/>
        </w:rPr>
        <w:t>спортсмены,</w:t>
      </w:r>
      <w:r>
        <w:rPr>
          <w:spacing w:val="-1"/>
          <w:sz w:val="24"/>
        </w:rPr>
        <w:t xml:space="preserve"> </w:t>
      </w:r>
      <w:r>
        <w:rPr>
          <w:spacing w:val="-2"/>
          <w:sz w:val="24"/>
        </w:rPr>
        <w:t>актеры.</w:t>
      </w:r>
    </w:p>
    <w:p w:rsidR="00CE04F4" w:rsidRDefault="008178F7">
      <w:pPr>
        <w:pStyle w:val="Heading3"/>
        <w:spacing w:line="272" w:lineRule="exact"/>
        <w:jc w:val="left"/>
      </w:pPr>
      <w:r>
        <w:t>9.</w:t>
      </w:r>
      <w:r>
        <w:rPr>
          <w:spacing w:val="43"/>
        </w:rPr>
        <w:t xml:space="preserve"> </w:t>
      </w:r>
      <w:r>
        <w:rPr>
          <w:spacing w:val="-4"/>
        </w:rPr>
        <w:t>класс</w:t>
      </w:r>
    </w:p>
    <w:p w:rsidR="00CE04F4" w:rsidRDefault="008178F7">
      <w:pPr>
        <w:spacing w:line="242" w:lineRule="auto"/>
        <w:ind w:left="425" w:firstLine="628"/>
        <w:rPr>
          <w:sz w:val="24"/>
        </w:rPr>
      </w:pPr>
      <w:r>
        <w:rPr>
          <w:b/>
          <w:sz w:val="24"/>
        </w:rPr>
        <w:t xml:space="preserve">Культура и искусство. </w:t>
      </w:r>
      <w:r>
        <w:rPr>
          <w:sz w:val="24"/>
        </w:rPr>
        <w:t>Музыка, посещение музея и выставки, театра, описание картины, сюжета фильма.</w:t>
      </w:r>
    </w:p>
    <w:p w:rsidR="00CE04F4" w:rsidRDefault="008178F7" w:rsidP="00492A9C">
      <w:pPr>
        <w:pStyle w:val="a4"/>
        <w:numPr>
          <w:ilvl w:val="0"/>
          <w:numId w:val="151"/>
        </w:numPr>
        <w:tabs>
          <w:tab w:val="left" w:pos="1274"/>
        </w:tabs>
        <w:spacing w:line="242" w:lineRule="auto"/>
        <w:ind w:right="426" w:firstLine="566"/>
        <w:jc w:val="both"/>
        <w:rPr>
          <w:sz w:val="24"/>
        </w:rPr>
      </w:pPr>
      <w:r>
        <w:rPr>
          <w:b/>
          <w:sz w:val="24"/>
        </w:rPr>
        <w:t>Кино.</w:t>
      </w:r>
      <w:r>
        <w:rPr>
          <w:b/>
          <w:spacing w:val="80"/>
          <w:w w:val="150"/>
          <w:sz w:val="24"/>
        </w:rPr>
        <w:t xml:space="preserve"> </w:t>
      </w:r>
      <w:r>
        <w:rPr>
          <w:sz w:val="24"/>
        </w:rPr>
        <w:t>Мой любимый фильм, мультфильм, любимый актер, персонаж, описание</w:t>
      </w:r>
      <w:r>
        <w:rPr>
          <w:spacing w:val="80"/>
          <w:sz w:val="24"/>
        </w:rPr>
        <w:t xml:space="preserve"> </w:t>
      </w:r>
      <w:r>
        <w:rPr>
          <w:spacing w:val="-2"/>
          <w:sz w:val="24"/>
        </w:rPr>
        <w:t>сюжета.</w:t>
      </w:r>
    </w:p>
    <w:p w:rsidR="00CE04F4" w:rsidRDefault="008178F7" w:rsidP="00492A9C">
      <w:pPr>
        <w:pStyle w:val="a4"/>
        <w:numPr>
          <w:ilvl w:val="0"/>
          <w:numId w:val="151"/>
        </w:numPr>
        <w:tabs>
          <w:tab w:val="left" w:pos="1274"/>
        </w:tabs>
        <w:ind w:right="425" w:firstLine="566"/>
        <w:jc w:val="both"/>
        <w:rPr>
          <w:sz w:val="24"/>
        </w:rPr>
      </w:pPr>
      <w:r>
        <w:rPr>
          <w:b/>
          <w:sz w:val="24"/>
        </w:rPr>
        <w:t xml:space="preserve">Книги. </w:t>
      </w:r>
      <w:r>
        <w:rPr>
          <w:sz w:val="24"/>
        </w:rPr>
        <w:t xml:space="preserve">Жанры литературных произведений, мой любимый писатель, мой любимый персонаж, известные писатели России и Великобритании, экранизации литературных </w:t>
      </w:r>
      <w:r>
        <w:rPr>
          <w:spacing w:val="-2"/>
          <w:sz w:val="24"/>
        </w:rPr>
        <w:t>произведений.</w:t>
      </w:r>
    </w:p>
    <w:p w:rsidR="00CE04F4" w:rsidRDefault="008178F7" w:rsidP="00492A9C">
      <w:pPr>
        <w:pStyle w:val="a4"/>
        <w:numPr>
          <w:ilvl w:val="0"/>
          <w:numId w:val="151"/>
        </w:numPr>
        <w:tabs>
          <w:tab w:val="left" w:pos="1274"/>
        </w:tabs>
        <w:ind w:right="426" w:firstLine="566"/>
        <w:jc w:val="both"/>
        <w:rPr>
          <w:sz w:val="24"/>
        </w:rPr>
      </w:pPr>
      <w:r>
        <w:rPr>
          <w:b/>
          <w:sz w:val="24"/>
        </w:rPr>
        <w:t xml:space="preserve">Иностранные языки. </w:t>
      </w:r>
      <w:r>
        <w:rPr>
          <w:sz w:val="24"/>
        </w:rPr>
        <w:t xml:space="preserve">Язык международного общения, общение с англоязычными </w:t>
      </w:r>
      <w:r>
        <w:rPr>
          <w:spacing w:val="-2"/>
          <w:sz w:val="24"/>
        </w:rPr>
        <w:t>друзьями.</w:t>
      </w:r>
    </w:p>
    <w:p w:rsidR="00CE04F4" w:rsidRDefault="008178F7">
      <w:pPr>
        <w:pStyle w:val="Heading3"/>
        <w:ind w:left="1116"/>
      </w:pPr>
      <w:r>
        <w:t>Примерное</w:t>
      </w:r>
      <w:r>
        <w:rPr>
          <w:spacing w:val="-7"/>
        </w:rPr>
        <w:t xml:space="preserve"> </w:t>
      </w:r>
      <w:r>
        <w:t>тематическое</w:t>
      </w:r>
      <w:r>
        <w:rPr>
          <w:spacing w:val="-6"/>
        </w:rPr>
        <w:t xml:space="preserve"> </w:t>
      </w:r>
      <w:r>
        <w:rPr>
          <w:spacing w:val="-2"/>
        </w:rPr>
        <w:t>планирование</w:t>
      </w:r>
    </w:p>
    <w:p w:rsidR="00CE04F4" w:rsidRDefault="008178F7">
      <w:pPr>
        <w:pStyle w:val="a3"/>
        <w:ind w:right="412" w:firstLine="628"/>
      </w:pPr>
      <w:r>
        <w:t>При изучении тем каждого раздела программы предполагается организация художественной проектной работы, изучение английского языка в процессе предметно- практической деятельности.</w:t>
      </w:r>
    </w:p>
    <w:p w:rsidR="00CE04F4" w:rsidRDefault="008178F7" w:rsidP="00492A9C">
      <w:pPr>
        <w:pStyle w:val="Heading3"/>
        <w:numPr>
          <w:ilvl w:val="0"/>
          <w:numId w:val="150"/>
        </w:numPr>
        <w:tabs>
          <w:tab w:val="left" w:pos="1236"/>
        </w:tabs>
        <w:spacing w:line="240" w:lineRule="auto"/>
        <w:ind w:hanging="182"/>
        <w:jc w:val="both"/>
      </w:pPr>
      <w:r>
        <w:rPr>
          <w:spacing w:val="-2"/>
        </w:rPr>
        <w:t>класс</w:t>
      </w:r>
    </w:p>
    <w:p w:rsidR="00CE04F4" w:rsidRDefault="008178F7">
      <w:pPr>
        <w:spacing w:line="272" w:lineRule="exact"/>
        <w:ind w:left="991"/>
        <w:jc w:val="both"/>
        <w:rPr>
          <w:b/>
          <w:sz w:val="24"/>
        </w:rPr>
      </w:pPr>
      <w:r>
        <w:rPr>
          <w:b/>
          <w:sz w:val="24"/>
        </w:rPr>
        <w:t>Раздел</w:t>
      </w:r>
      <w:r>
        <w:rPr>
          <w:b/>
          <w:spacing w:val="60"/>
          <w:sz w:val="24"/>
        </w:rPr>
        <w:t xml:space="preserve"> </w:t>
      </w:r>
      <w:r>
        <w:rPr>
          <w:b/>
          <w:sz w:val="24"/>
        </w:rPr>
        <w:t>1.</w:t>
      </w:r>
      <w:r>
        <w:rPr>
          <w:b/>
          <w:spacing w:val="64"/>
          <w:sz w:val="24"/>
        </w:rPr>
        <w:t xml:space="preserve"> </w:t>
      </w:r>
      <w:r>
        <w:rPr>
          <w:b/>
          <w:sz w:val="24"/>
        </w:rPr>
        <w:t>Я</w:t>
      </w:r>
      <w:r>
        <w:rPr>
          <w:b/>
          <w:spacing w:val="-5"/>
          <w:sz w:val="24"/>
        </w:rPr>
        <w:t xml:space="preserve"> </w:t>
      </w:r>
      <w:r>
        <w:rPr>
          <w:b/>
          <w:sz w:val="24"/>
        </w:rPr>
        <w:t>и</w:t>
      </w:r>
      <w:r>
        <w:rPr>
          <w:b/>
          <w:spacing w:val="1"/>
          <w:sz w:val="24"/>
        </w:rPr>
        <w:t xml:space="preserve"> </w:t>
      </w:r>
      <w:r>
        <w:rPr>
          <w:b/>
          <w:sz w:val="24"/>
        </w:rPr>
        <w:t>моя</w:t>
      </w:r>
      <w:r>
        <w:rPr>
          <w:b/>
          <w:spacing w:val="-4"/>
          <w:sz w:val="24"/>
        </w:rPr>
        <w:t xml:space="preserve"> семья</w:t>
      </w:r>
    </w:p>
    <w:p w:rsidR="00CE04F4" w:rsidRDefault="008178F7">
      <w:pPr>
        <w:pStyle w:val="a3"/>
        <w:spacing w:line="242" w:lineRule="auto"/>
        <w:ind w:left="991" w:right="5039" w:firstLine="62"/>
      </w:pPr>
      <w:r>
        <w:t>Тема</w:t>
      </w:r>
      <w:r>
        <w:rPr>
          <w:spacing w:val="-6"/>
        </w:rPr>
        <w:t xml:space="preserve"> </w:t>
      </w:r>
      <w:r>
        <w:t>1.</w:t>
      </w:r>
      <w:r>
        <w:rPr>
          <w:spacing w:val="-4"/>
        </w:rPr>
        <w:t xml:space="preserve"> </w:t>
      </w:r>
      <w:r>
        <w:t>Знакомство,</w:t>
      </w:r>
      <w:r>
        <w:rPr>
          <w:spacing w:val="-8"/>
        </w:rPr>
        <w:t xml:space="preserve"> </w:t>
      </w:r>
      <w:r>
        <w:t>страны</w:t>
      </w:r>
      <w:r>
        <w:rPr>
          <w:spacing w:val="-8"/>
        </w:rPr>
        <w:t xml:space="preserve"> </w:t>
      </w:r>
      <w:r>
        <w:t>и</w:t>
      </w:r>
      <w:r>
        <w:rPr>
          <w:spacing w:val="-9"/>
        </w:rPr>
        <w:t xml:space="preserve"> </w:t>
      </w:r>
      <w:r>
        <w:t>национальности. Тема 2. Семейные фотографии.</w:t>
      </w:r>
    </w:p>
    <w:p w:rsidR="00CE04F4" w:rsidRDefault="008178F7">
      <w:pPr>
        <w:pStyle w:val="a3"/>
        <w:spacing w:line="270" w:lineRule="exact"/>
        <w:ind w:left="991" w:firstLine="0"/>
      </w:pPr>
      <w:r>
        <w:t>Тема</w:t>
      </w:r>
      <w:r>
        <w:rPr>
          <w:spacing w:val="-1"/>
        </w:rPr>
        <w:t xml:space="preserve"> </w:t>
      </w:r>
      <w:r>
        <w:t>3.</w:t>
      </w:r>
      <w:r>
        <w:rPr>
          <w:spacing w:val="-3"/>
        </w:rPr>
        <w:t xml:space="preserve"> </w:t>
      </w:r>
      <w:r>
        <w:t>Традиции</w:t>
      </w:r>
      <w:r>
        <w:rPr>
          <w:spacing w:val="-4"/>
        </w:rPr>
        <w:t xml:space="preserve"> </w:t>
      </w:r>
      <w:r>
        <w:t>и</w:t>
      </w:r>
      <w:r>
        <w:rPr>
          <w:spacing w:val="1"/>
        </w:rPr>
        <w:t xml:space="preserve"> </w:t>
      </w:r>
      <w:r>
        <w:t>праздники</w:t>
      </w:r>
      <w:r>
        <w:rPr>
          <w:spacing w:val="1"/>
        </w:rPr>
        <w:t xml:space="preserve"> </w:t>
      </w:r>
      <w:r>
        <w:t>в</w:t>
      </w:r>
      <w:r>
        <w:rPr>
          <w:spacing w:val="-3"/>
        </w:rPr>
        <w:t xml:space="preserve"> </w:t>
      </w:r>
      <w:r>
        <w:t>моей</w:t>
      </w:r>
      <w:r>
        <w:rPr>
          <w:spacing w:val="-3"/>
        </w:rPr>
        <w:t xml:space="preserve"> </w:t>
      </w:r>
      <w:r>
        <w:rPr>
          <w:spacing w:val="-2"/>
        </w:rPr>
        <w:t>семье.</w:t>
      </w:r>
    </w:p>
    <w:p w:rsidR="00CE04F4" w:rsidRDefault="008178F7">
      <w:pPr>
        <w:spacing w:line="237" w:lineRule="auto"/>
        <w:ind w:left="425" w:right="422" w:firstLine="628"/>
        <w:jc w:val="both"/>
        <w:rPr>
          <w:b/>
          <w:i/>
          <w:sz w:val="24"/>
        </w:rPr>
      </w:pPr>
      <w:r>
        <w:rPr>
          <w:b/>
          <w:i/>
          <w:sz w:val="24"/>
        </w:rPr>
        <w:t xml:space="preserve">Характеристика деятельности обучающихся по основным видам учебной </w:t>
      </w:r>
      <w:r>
        <w:rPr>
          <w:b/>
          <w:i/>
          <w:spacing w:val="-2"/>
          <w:sz w:val="24"/>
        </w:rPr>
        <w:t>деятельности.</w:t>
      </w:r>
    </w:p>
    <w:p w:rsidR="00CE04F4" w:rsidRDefault="00CE04F4">
      <w:pPr>
        <w:spacing w:line="237" w:lineRule="auto"/>
        <w:jc w:val="both"/>
        <w:rPr>
          <w:b/>
          <w:i/>
          <w:sz w:val="24"/>
        </w:rPr>
        <w:sectPr w:rsidR="00CE04F4">
          <w:pgSz w:w="11910" w:h="16840"/>
          <w:pgMar w:top="620" w:right="283" w:bottom="480" w:left="708" w:header="0" w:footer="292" w:gutter="0"/>
          <w:cols w:space="720"/>
        </w:sectPr>
      </w:pPr>
    </w:p>
    <w:p w:rsidR="00CE04F4" w:rsidRDefault="008178F7">
      <w:pPr>
        <w:pStyle w:val="Heading3"/>
        <w:spacing w:before="64" w:line="276" w:lineRule="exact"/>
        <w:jc w:val="left"/>
        <w:rPr>
          <w:b w:val="0"/>
        </w:rPr>
      </w:pPr>
      <w:r>
        <w:t>В</w:t>
      </w:r>
      <w:r>
        <w:rPr>
          <w:spacing w:val="-1"/>
        </w:rPr>
        <w:t xml:space="preserve"> </w:t>
      </w:r>
      <w:r>
        <w:t>области</w:t>
      </w:r>
      <w:r>
        <w:rPr>
          <w:spacing w:val="-4"/>
        </w:rPr>
        <w:t xml:space="preserve"> </w:t>
      </w:r>
      <w:r>
        <w:t>монологической</w:t>
      </w:r>
      <w:r>
        <w:rPr>
          <w:spacing w:val="-3"/>
        </w:rPr>
        <w:t xml:space="preserve"> </w:t>
      </w:r>
      <w:r>
        <w:t>формы</w:t>
      </w:r>
      <w:r>
        <w:rPr>
          <w:spacing w:val="-4"/>
        </w:rPr>
        <w:t xml:space="preserve"> речи</w:t>
      </w:r>
      <w:r>
        <w:rPr>
          <w:b w:val="0"/>
          <w:spacing w:val="-4"/>
        </w:rPr>
        <w:t>:</w:t>
      </w:r>
    </w:p>
    <w:p w:rsidR="00CE04F4" w:rsidRDefault="008178F7" w:rsidP="00492A9C">
      <w:pPr>
        <w:pStyle w:val="a4"/>
        <w:numPr>
          <w:ilvl w:val="1"/>
          <w:numId w:val="151"/>
        </w:numPr>
        <w:tabs>
          <w:tab w:val="left" w:pos="1274"/>
        </w:tabs>
        <w:spacing w:line="293" w:lineRule="exact"/>
        <w:ind w:left="1274" w:hanging="283"/>
        <w:jc w:val="left"/>
        <w:rPr>
          <w:sz w:val="24"/>
        </w:rPr>
      </w:pPr>
      <w:r>
        <w:rPr>
          <w:sz w:val="24"/>
        </w:rPr>
        <w:t>составлять</w:t>
      </w:r>
      <w:r>
        <w:rPr>
          <w:spacing w:val="-5"/>
          <w:sz w:val="24"/>
        </w:rPr>
        <w:t xml:space="preserve"> </w:t>
      </w:r>
      <w:r>
        <w:rPr>
          <w:sz w:val="24"/>
        </w:rPr>
        <w:t>краткий</w:t>
      </w:r>
      <w:r>
        <w:rPr>
          <w:spacing w:val="1"/>
          <w:sz w:val="24"/>
        </w:rPr>
        <w:t xml:space="preserve"> </w:t>
      </w:r>
      <w:r>
        <w:rPr>
          <w:sz w:val="24"/>
        </w:rPr>
        <w:t>рассказ</w:t>
      </w:r>
      <w:r>
        <w:rPr>
          <w:spacing w:val="-4"/>
          <w:sz w:val="24"/>
        </w:rPr>
        <w:t xml:space="preserve"> </w:t>
      </w:r>
      <w:r>
        <w:rPr>
          <w:sz w:val="24"/>
        </w:rPr>
        <w:t xml:space="preserve">о </w:t>
      </w:r>
      <w:r>
        <w:rPr>
          <w:spacing w:val="-4"/>
          <w:sz w:val="24"/>
        </w:rPr>
        <w:t>себе;</w:t>
      </w:r>
    </w:p>
    <w:p w:rsidR="00CE04F4" w:rsidRDefault="008178F7" w:rsidP="00492A9C">
      <w:pPr>
        <w:pStyle w:val="a4"/>
        <w:numPr>
          <w:ilvl w:val="1"/>
          <w:numId w:val="151"/>
        </w:numPr>
        <w:tabs>
          <w:tab w:val="left" w:pos="1274"/>
        </w:tabs>
        <w:spacing w:line="293" w:lineRule="exact"/>
        <w:ind w:left="1274" w:hanging="283"/>
        <w:jc w:val="left"/>
        <w:rPr>
          <w:sz w:val="24"/>
        </w:rPr>
      </w:pPr>
      <w:r>
        <w:rPr>
          <w:sz w:val="24"/>
        </w:rPr>
        <w:t>составлять</w:t>
      </w:r>
      <w:r>
        <w:rPr>
          <w:spacing w:val="-6"/>
          <w:sz w:val="24"/>
        </w:rPr>
        <w:t xml:space="preserve"> </w:t>
      </w:r>
      <w:r>
        <w:rPr>
          <w:sz w:val="24"/>
        </w:rPr>
        <w:t>краткое</w:t>
      </w:r>
      <w:r>
        <w:rPr>
          <w:spacing w:val="-10"/>
          <w:sz w:val="24"/>
        </w:rPr>
        <w:t xml:space="preserve"> </w:t>
      </w:r>
      <w:r>
        <w:rPr>
          <w:sz w:val="24"/>
        </w:rPr>
        <w:t>описание</w:t>
      </w:r>
      <w:r>
        <w:rPr>
          <w:spacing w:val="-5"/>
          <w:sz w:val="24"/>
        </w:rPr>
        <w:t xml:space="preserve"> </w:t>
      </w:r>
      <w:r>
        <w:rPr>
          <w:sz w:val="24"/>
        </w:rPr>
        <w:t>внешности</w:t>
      </w:r>
      <w:r>
        <w:rPr>
          <w:spacing w:val="-2"/>
          <w:sz w:val="24"/>
        </w:rPr>
        <w:t xml:space="preserve"> </w:t>
      </w:r>
      <w:r>
        <w:rPr>
          <w:sz w:val="24"/>
        </w:rPr>
        <w:t>и</w:t>
      </w:r>
      <w:r>
        <w:rPr>
          <w:spacing w:val="1"/>
          <w:sz w:val="24"/>
        </w:rPr>
        <w:t xml:space="preserve"> </w:t>
      </w:r>
      <w:r>
        <w:rPr>
          <w:sz w:val="24"/>
        </w:rPr>
        <w:t>характера членов</w:t>
      </w:r>
      <w:r>
        <w:rPr>
          <w:spacing w:val="-2"/>
          <w:sz w:val="24"/>
        </w:rPr>
        <w:t xml:space="preserve"> семьи;</w:t>
      </w:r>
    </w:p>
    <w:p w:rsidR="00CE04F4" w:rsidRDefault="008178F7" w:rsidP="00492A9C">
      <w:pPr>
        <w:pStyle w:val="a4"/>
        <w:numPr>
          <w:ilvl w:val="1"/>
          <w:numId w:val="151"/>
        </w:numPr>
        <w:tabs>
          <w:tab w:val="left" w:pos="1274"/>
        </w:tabs>
        <w:spacing w:line="293" w:lineRule="exact"/>
        <w:ind w:left="1274" w:hanging="283"/>
        <w:jc w:val="left"/>
        <w:rPr>
          <w:sz w:val="24"/>
        </w:rPr>
      </w:pPr>
      <w:r>
        <w:rPr>
          <w:sz w:val="24"/>
        </w:rPr>
        <w:t>составлять</w:t>
      </w:r>
      <w:r>
        <w:rPr>
          <w:spacing w:val="-4"/>
          <w:sz w:val="24"/>
        </w:rPr>
        <w:t xml:space="preserve"> </w:t>
      </w:r>
      <w:r>
        <w:rPr>
          <w:sz w:val="24"/>
        </w:rPr>
        <w:t>краткий</w:t>
      </w:r>
      <w:r>
        <w:rPr>
          <w:spacing w:val="2"/>
          <w:sz w:val="24"/>
        </w:rPr>
        <w:t xml:space="preserve"> </w:t>
      </w:r>
      <w:r>
        <w:rPr>
          <w:sz w:val="24"/>
        </w:rPr>
        <w:t>рассказ</w:t>
      </w:r>
      <w:r>
        <w:rPr>
          <w:spacing w:val="-3"/>
          <w:sz w:val="24"/>
        </w:rPr>
        <w:t xml:space="preserve"> </w:t>
      </w:r>
      <w:r>
        <w:rPr>
          <w:sz w:val="24"/>
        </w:rPr>
        <w:t>о своей</w:t>
      </w:r>
      <w:r>
        <w:rPr>
          <w:spacing w:val="1"/>
          <w:sz w:val="24"/>
        </w:rPr>
        <w:t xml:space="preserve"> </w:t>
      </w:r>
      <w:r>
        <w:rPr>
          <w:spacing w:val="-2"/>
          <w:sz w:val="24"/>
        </w:rPr>
        <w:t>семье;</w:t>
      </w:r>
    </w:p>
    <w:p w:rsidR="00CE04F4" w:rsidRDefault="008178F7">
      <w:pPr>
        <w:pStyle w:val="Heading3"/>
        <w:spacing w:before="2" w:line="276" w:lineRule="exact"/>
        <w:jc w:val="left"/>
      </w:pPr>
      <w:r>
        <w:t>в</w:t>
      </w:r>
      <w:r>
        <w:rPr>
          <w:spacing w:val="1"/>
        </w:rPr>
        <w:t xml:space="preserve"> </w:t>
      </w:r>
      <w:r>
        <w:t>области</w:t>
      </w:r>
      <w:r>
        <w:rPr>
          <w:spacing w:val="-2"/>
        </w:rPr>
        <w:t xml:space="preserve"> письма:</w:t>
      </w:r>
    </w:p>
    <w:p w:rsidR="00CE04F4" w:rsidRDefault="008178F7" w:rsidP="00492A9C">
      <w:pPr>
        <w:pStyle w:val="a4"/>
        <w:numPr>
          <w:ilvl w:val="1"/>
          <w:numId w:val="151"/>
        </w:numPr>
        <w:tabs>
          <w:tab w:val="left" w:pos="1274"/>
        </w:tabs>
        <w:spacing w:line="294" w:lineRule="exact"/>
        <w:ind w:left="1274" w:hanging="283"/>
        <w:jc w:val="left"/>
        <w:rPr>
          <w:sz w:val="24"/>
        </w:rPr>
      </w:pPr>
      <w:r>
        <w:rPr>
          <w:sz w:val="24"/>
        </w:rPr>
        <w:t>заполнять</w:t>
      </w:r>
      <w:r>
        <w:rPr>
          <w:spacing w:val="-1"/>
          <w:sz w:val="24"/>
        </w:rPr>
        <w:t xml:space="preserve"> </w:t>
      </w:r>
      <w:r>
        <w:rPr>
          <w:sz w:val="24"/>
        </w:rPr>
        <w:t>свои</w:t>
      </w:r>
      <w:r>
        <w:rPr>
          <w:spacing w:val="-1"/>
          <w:sz w:val="24"/>
        </w:rPr>
        <w:t xml:space="preserve"> </w:t>
      </w:r>
      <w:r>
        <w:rPr>
          <w:sz w:val="24"/>
        </w:rPr>
        <w:t>личные</w:t>
      </w:r>
      <w:r>
        <w:rPr>
          <w:spacing w:val="-7"/>
          <w:sz w:val="24"/>
        </w:rPr>
        <w:t xml:space="preserve"> </w:t>
      </w:r>
      <w:r>
        <w:rPr>
          <w:sz w:val="24"/>
        </w:rPr>
        <w:t>данные</w:t>
      </w:r>
      <w:r>
        <w:rPr>
          <w:spacing w:val="-7"/>
          <w:sz w:val="24"/>
        </w:rPr>
        <w:t xml:space="preserve"> </w:t>
      </w:r>
      <w:r>
        <w:rPr>
          <w:sz w:val="24"/>
        </w:rPr>
        <w:t xml:space="preserve">в </w:t>
      </w:r>
      <w:r>
        <w:rPr>
          <w:spacing w:val="-2"/>
          <w:sz w:val="24"/>
        </w:rPr>
        <w:t>анкету;</w:t>
      </w:r>
    </w:p>
    <w:p w:rsidR="00CE04F4" w:rsidRDefault="008178F7" w:rsidP="00492A9C">
      <w:pPr>
        <w:pStyle w:val="a4"/>
        <w:numPr>
          <w:ilvl w:val="1"/>
          <w:numId w:val="151"/>
        </w:numPr>
        <w:tabs>
          <w:tab w:val="left" w:pos="1274"/>
        </w:tabs>
        <w:spacing w:line="293" w:lineRule="exact"/>
        <w:ind w:left="1274" w:hanging="283"/>
        <w:jc w:val="left"/>
        <w:rPr>
          <w:sz w:val="24"/>
        </w:rPr>
      </w:pPr>
      <w:r>
        <w:rPr>
          <w:sz w:val="24"/>
        </w:rPr>
        <w:t>писать</w:t>
      </w:r>
      <w:r>
        <w:rPr>
          <w:spacing w:val="-3"/>
          <w:sz w:val="24"/>
        </w:rPr>
        <w:t xml:space="preserve"> </w:t>
      </w:r>
      <w:r>
        <w:rPr>
          <w:sz w:val="24"/>
        </w:rPr>
        <w:t>поздравительные</w:t>
      </w:r>
      <w:r>
        <w:rPr>
          <w:spacing w:val="-12"/>
          <w:sz w:val="24"/>
        </w:rPr>
        <w:t xml:space="preserve"> </w:t>
      </w:r>
      <w:r>
        <w:rPr>
          <w:sz w:val="24"/>
        </w:rPr>
        <w:t>открытки</w:t>
      </w:r>
      <w:r>
        <w:rPr>
          <w:spacing w:val="-5"/>
          <w:sz w:val="24"/>
        </w:rPr>
        <w:t xml:space="preserve"> </w:t>
      </w:r>
      <w:r>
        <w:rPr>
          <w:sz w:val="24"/>
        </w:rPr>
        <w:t>с</w:t>
      </w:r>
      <w:r>
        <w:rPr>
          <w:spacing w:val="-3"/>
          <w:sz w:val="24"/>
        </w:rPr>
        <w:t xml:space="preserve"> </w:t>
      </w:r>
      <w:r>
        <w:rPr>
          <w:sz w:val="24"/>
        </w:rPr>
        <w:t>Днем</w:t>
      </w:r>
      <w:r>
        <w:rPr>
          <w:spacing w:val="-4"/>
          <w:sz w:val="24"/>
        </w:rPr>
        <w:t xml:space="preserve"> </w:t>
      </w:r>
      <w:r>
        <w:rPr>
          <w:sz w:val="24"/>
        </w:rPr>
        <w:t>рождения,</w:t>
      </w:r>
      <w:r>
        <w:rPr>
          <w:spacing w:val="1"/>
          <w:sz w:val="24"/>
        </w:rPr>
        <w:t xml:space="preserve"> </w:t>
      </w:r>
      <w:r>
        <w:rPr>
          <w:sz w:val="24"/>
        </w:rPr>
        <w:t>Новым</w:t>
      </w:r>
      <w:r>
        <w:rPr>
          <w:spacing w:val="-5"/>
          <w:sz w:val="24"/>
        </w:rPr>
        <w:t xml:space="preserve"> </w:t>
      </w:r>
      <w:r>
        <w:rPr>
          <w:sz w:val="24"/>
        </w:rPr>
        <w:t>годом,</w:t>
      </w:r>
      <w:r>
        <w:rPr>
          <w:spacing w:val="1"/>
          <w:sz w:val="24"/>
        </w:rPr>
        <w:t xml:space="preserve"> </w:t>
      </w:r>
      <w:r>
        <w:rPr>
          <w:sz w:val="24"/>
        </w:rPr>
        <w:t>8</w:t>
      </w:r>
      <w:r>
        <w:rPr>
          <w:spacing w:val="-6"/>
          <w:sz w:val="24"/>
        </w:rPr>
        <w:t xml:space="preserve"> </w:t>
      </w:r>
      <w:r>
        <w:rPr>
          <w:spacing w:val="-2"/>
          <w:sz w:val="24"/>
        </w:rPr>
        <w:t>марта;</w:t>
      </w:r>
    </w:p>
    <w:p w:rsidR="00CE04F4" w:rsidRDefault="008178F7" w:rsidP="00492A9C">
      <w:pPr>
        <w:pStyle w:val="a4"/>
        <w:numPr>
          <w:ilvl w:val="1"/>
          <w:numId w:val="151"/>
        </w:numPr>
        <w:tabs>
          <w:tab w:val="left" w:pos="1274"/>
        </w:tabs>
        <w:spacing w:line="293" w:lineRule="exact"/>
        <w:ind w:left="1274" w:hanging="283"/>
        <w:jc w:val="left"/>
        <w:rPr>
          <w:sz w:val="24"/>
        </w:rPr>
      </w:pPr>
      <w:r>
        <w:rPr>
          <w:sz w:val="24"/>
        </w:rPr>
        <w:t>составлять</w:t>
      </w:r>
      <w:r>
        <w:rPr>
          <w:spacing w:val="-7"/>
          <w:sz w:val="24"/>
        </w:rPr>
        <w:t xml:space="preserve"> </w:t>
      </w:r>
      <w:r>
        <w:rPr>
          <w:sz w:val="24"/>
        </w:rPr>
        <w:t>пост</w:t>
      </w:r>
      <w:r>
        <w:rPr>
          <w:spacing w:val="-4"/>
          <w:sz w:val="24"/>
        </w:rPr>
        <w:t xml:space="preserve"> </w:t>
      </w:r>
      <w:r>
        <w:rPr>
          <w:sz w:val="24"/>
        </w:rPr>
        <w:t>для</w:t>
      </w:r>
      <w:r>
        <w:rPr>
          <w:spacing w:val="-1"/>
          <w:sz w:val="24"/>
        </w:rPr>
        <w:t xml:space="preserve"> </w:t>
      </w:r>
      <w:r>
        <w:rPr>
          <w:sz w:val="24"/>
        </w:rPr>
        <w:t>социальных</w:t>
      </w:r>
      <w:r>
        <w:rPr>
          <w:spacing w:val="-5"/>
          <w:sz w:val="24"/>
        </w:rPr>
        <w:t xml:space="preserve"> </w:t>
      </w:r>
      <w:r>
        <w:rPr>
          <w:sz w:val="24"/>
        </w:rPr>
        <w:t>сетей</w:t>
      </w:r>
      <w:r>
        <w:rPr>
          <w:spacing w:val="-1"/>
          <w:sz w:val="24"/>
        </w:rPr>
        <w:t xml:space="preserve"> </w:t>
      </w:r>
      <w:r>
        <w:rPr>
          <w:sz w:val="24"/>
        </w:rPr>
        <w:t>с</w:t>
      </w:r>
      <w:r>
        <w:rPr>
          <w:spacing w:val="-1"/>
          <w:sz w:val="24"/>
        </w:rPr>
        <w:t xml:space="preserve"> </w:t>
      </w:r>
      <w:r>
        <w:rPr>
          <w:sz w:val="24"/>
        </w:rPr>
        <w:t>семейными</w:t>
      </w:r>
      <w:r>
        <w:rPr>
          <w:spacing w:val="-5"/>
          <w:sz w:val="24"/>
        </w:rPr>
        <w:t xml:space="preserve"> </w:t>
      </w:r>
      <w:r>
        <w:rPr>
          <w:sz w:val="24"/>
        </w:rPr>
        <w:t>фотографиями</w:t>
      </w:r>
      <w:r>
        <w:rPr>
          <w:spacing w:val="-4"/>
          <w:sz w:val="24"/>
        </w:rPr>
        <w:t xml:space="preserve"> </w:t>
      </w:r>
      <w:r>
        <w:rPr>
          <w:sz w:val="24"/>
        </w:rPr>
        <w:t>и</w:t>
      </w:r>
      <w:r>
        <w:rPr>
          <w:spacing w:val="1"/>
          <w:sz w:val="24"/>
        </w:rPr>
        <w:t xml:space="preserve"> </w:t>
      </w:r>
      <w:r>
        <w:rPr>
          <w:spacing w:val="-2"/>
          <w:sz w:val="24"/>
        </w:rPr>
        <w:t>комментариями.</w:t>
      </w:r>
    </w:p>
    <w:p w:rsidR="00CE04F4" w:rsidRDefault="008178F7">
      <w:pPr>
        <w:pStyle w:val="Heading3"/>
        <w:spacing w:before="1"/>
        <w:ind w:left="1054"/>
        <w:jc w:val="left"/>
      </w:pPr>
      <w:r>
        <w:t>Примерный</w:t>
      </w:r>
      <w:r>
        <w:rPr>
          <w:spacing w:val="-8"/>
        </w:rPr>
        <w:t xml:space="preserve"> </w:t>
      </w:r>
      <w:r>
        <w:t>лексико-грамматический</w:t>
      </w:r>
      <w:r>
        <w:rPr>
          <w:spacing w:val="-8"/>
        </w:rPr>
        <w:t xml:space="preserve"> </w:t>
      </w:r>
      <w:r>
        <w:rPr>
          <w:spacing w:val="-2"/>
        </w:rPr>
        <w:t>материал.</w:t>
      </w:r>
    </w:p>
    <w:p w:rsidR="00CE04F4" w:rsidRDefault="008178F7">
      <w:pPr>
        <w:pStyle w:val="a3"/>
        <w:spacing w:before="1" w:line="237" w:lineRule="auto"/>
        <w:jc w:val="left"/>
      </w:pPr>
      <w:r>
        <w:t>Изучение тематики Раздела 1 предполагает овладение лексическими единицами (словами, словосочетаниями,</w:t>
      </w:r>
      <w:r>
        <w:rPr>
          <w:spacing w:val="15"/>
        </w:rPr>
        <w:t xml:space="preserve"> </w:t>
      </w:r>
      <w:r>
        <w:t>лексико-грамматическими</w:t>
      </w:r>
      <w:r>
        <w:rPr>
          <w:spacing w:val="15"/>
        </w:rPr>
        <w:t xml:space="preserve"> </w:t>
      </w:r>
      <w:r>
        <w:t>единствами,</w:t>
      </w:r>
      <w:r>
        <w:rPr>
          <w:spacing w:val="65"/>
          <w:w w:val="150"/>
        </w:rPr>
        <w:t xml:space="preserve"> </w:t>
      </w:r>
      <w:r>
        <w:t>речевыми</w:t>
      </w:r>
      <w:r>
        <w:rPr>
          <w:spacing w:val="14"/>
        </w:rPr>
        <w:t xml:space="preserve"> </w:t>
      </w:r>
      <w:r>
        <w:t>клише)</w:t>
      </w:r>
      <w:r>
        <w:rPr>
          <w:spacing w:val="16"/>
        </w:rPr>
        <w:t xml:space="preserve"> </w:t>
      </w:r>
      <w:r>
        <w:t>в</w:t>
      </w:r>
      <w:r>
        <w:rPr>
          <w:spacing w:val="10"/>
        </w:rPr>
        <w:t xml:space="preserve"> </w:t>
      </w:r>
      <w:r>
        <w:t>объеме</w:t>
      </w:r>
      <w:r>
        <w:rPr>
          <w:spacing w:val="13"/>
        </w:rPr>
        <w:t xml:space="preserve"> </w:t>
      </w:r>
      <w:r>
        <w:t>не</w:t>
      </w:r>
      <w:r>
        <w:rPr>
          <w:spacing w:val="18"/>
        </w:rPr>
        <w:t xml:space="preserve"> </w:t>
      </w:r>
      <w:r>
        <w:rPr>
          <w:spacing w:val="-2"/>
        </w:rPr>
        <w:t>менее</w:t>
      </w:r>
    </w:p>
    <w:p w:rsidR="00CE04F4" w:rsidRDefault="008178F7">
      <w:pPr>
        <w:pStyle w:val="a3"/>
        <w:spacing w:before="4"/>
        <w:ind w:firstLine="0"/>
        <w:jc w:val="left"/>
      </w:pPr>
      <w:r>
        <w:t>35.</w:t>
      </w:r>
      <w:r>
        <w:rPr>
          <w:spacing w:val="55"/>
        </w:rPr>
        <w:t xml:space="preserve"> </w:t>
      </w:r>
      <w:r>
        <w:t>Предполагается</w:t>
      </w:r>
      <w:r>
        <w:rPr>
          <w:spacing w:val="-5"/>
        </w:rPr>
        <w:t xml:space="preserve"> </w:t>
      </w:r>
      <w:r>
        <w:t>введение</w:t>
      </w:r>
      <w:r>
        <w:rPr>
          <w:spacing w:val="-5"/>
        </w:rPr>
        <w:t xml:space="preserve"> </w:t>
      </w:r>
      <w:r>
        <w:t>в</w:t>
      </w:r>
      <w:r>
        <w:rPr>
          <w:spacing w:val="1"/>
        </w:rPr>
        <w:t xml:space="preserve"> </w:t>
      </w:r>
      <w:r>
        <w:t>речь</w:t>
      </w:r>
      <w:r>
        <w:rPr>
          <w:spacing w:val="-4"/>
        </w:rPr>
        <w:t xml:space="preserve"> </w:t>
      </w:r>
      <w:r>
        <w:t>следующих</w:t>
      </w:r>
      <w:r>
        <w:rPr>
          <w:spacing w:val="-4"/>
        </w:rPr>
        <w:t xml:space="preserve"> </w:t>
      </w:r>
      <w:r>
        <w:rPr>
          <w:spacing w:val="-2"/>
        </w:rPr>
        <w:t>конструкций:</w:t>
      </w:r>
    </w:p>
    <w:p w:rsidR="00CE04F4" w:rsidRDefault="008178F7" w:rsidP="00492A9C">
      <w:pPr>
        <w:pStyle w:val="a4"/>
        <w:numPr>
          <w:ilvl w:val="0"/>
          <w:numId w:val="149"/>
        </w:numPr>
        <w:tabs>
          <w:tab w:val="left" w:pos="1274"/>
        </w:tabs>
        <w:spacing w:before="2" w:line="237" w:lineRule="auto"/>
        <w:ind w:right="419" w:firstLine="566"/>
        <w:jc w:val="left"/>
        <w:rPr>
          <w:sz w:val="24"/>
        </w:rPr>
      </w:pPr>
      <w:r>
        <w:rPr>
          <w:sz w:val="24"/>
        </w:rPr>
        <w:t>личные местоимения + to</w:t>
      </w:r>
      <w:r>
        <w:rPr>
          <w:spacing w:val="34"/>
          <w:sz w:val="24"/>
        </w:rPr>
        <w:t xml:space="preserve"> </w:t>
      </w:r>
      <w:r>
        <w:rPr>
          <w:sz w:val="24"/>
        </w:rPr>
        <w:t>be в лексико-грамматических единствах типа I’m Masha,</w:t>
      </w:r>
      <w:r>
        <w:rPr>
          <w:spacing w:val="31"/>
          <w:sz w:val="24"/>
        </w:rPr>
        <w:t xml:space="preserve"> </w:t>
      </w:r>
      <w:r>
        <w:rPr>
          <w:sz w:val="24"/>
        </w:rPr>
        <w:t>I’m</w:t>
      </w:r>
      <w:r>
        <w:rPr>
          <w:spacing w:val="40"/>
          <w:sz w:val="24"/>
        </w:rPr>
        <w:t xml:space="preserve"> </w:t>
      </w:r>
      <w:r>
        <w:rPr>
          <w:sz w:val="24"/>
        </w:rPr>
        <w:t>David, I’m ten, I’m fine, We are students…;</w:t>
      </w:r>
    </w:p>
    <w:p w:rsidR="00CE04F4" w:rsidRDefault="008178F7" w:rsidP="00492A9C">
      <w:pPr>
        <w:pStyle w:val="a4"/>
        <w:numPr>
          <w:ilvl w:val="0"/>
          <w:numId w:val="149"/>
        </w:numPr>
        <w:tabs>
          <w:tab w:val="left" w:pos="1274"/>
        </w:tabs>
        <w:spacing w:before="7" w:line="237" w:lineRule="auto"/>
        <w:ind w:right="423" w:firstLine="566"/>
        <w:jc w:val="left"/>
        <w:rPr>
          <w:sz w:val="24"/>
        </w:rPr>
      </w:pPr>
      <w:r>
        <w:rPr>
          <w:sz w:val="24"/>
        </w:rPr>
        <w:t>притяжательные</w:t>
      </w:r>
      <w:r>
        <w:rPr>
          <w:spacing w:val="35"/>
          <w:sz w:val="24"/>
        </w:rPr>
        <w:t xml:space="preserve"> </w:t>
      </w:r>
      <w:r>
        <w:rPr>
          <w:sz w:val="24"/>
        </w:rPr>
        <w:t>прилагательные</w:t>
      </w:r>
      <w:r>
        <w:rPr>
          <w:spacing w:val="35"/>
          <w:sz w:val="24"/>
        </w:rPr>
        <w:t xml:space="preserve"> </w:t>
      </w:r>
      <w:r>
        <w:rPr>
          <w:sz w:val="24"/>
        </w:rPr>
        <w:t>для</w:t>
      </w:r>
      <w:r>
        <w:rPr>
          <w:spacing w:val="32"/>
          <w:sz w:val="24"/>
        </w:rPr>
        <w:t xml:space="preserve"> </w:t>
      </w:r>
      <w:r>
        <w:rPr>
          <w:sz w:val="24"/>
        </w:rPr>
        <w:t>описания</w:t>
      </w:r>
      <w:r>
        <w:rPr>
          <w:spacing w:val="36"/>
          <w:sz w:val="24"/>
        </w:rPr>
        <w:t xml:space="preserve"> </w:t>
      </w:r>
      <w:r>
        <w:rPr>
          <w:sz w:val="24"/>
        </w:rPr>
        <w:t>членов</w:t>
      </w:r>
      <w:r>
        <w:rPr>
          <w:spacing w:val="38"/>
          <w:sz w:val="24"/>
        </w:rPr>
        <w:t xml:space="preserve"> </w:t>
      </w:r>
      <w:r>
        <w:rPr>
          <w:sz w:val="24"/>
        </w:rPr>
        <w:t>семьи,</w:t>
      </w:r>
      <w:r>
        <w:rPr>
          <w:spacing w:val="34"/>
          <w:sz w:val="24"/>
        </w:rPr>
        <w:t xml:space="preserve"> </w:t>
      </w:r>
      <w:r>
        <w:rPr>
          <w:sz w:val="24"/>
        </w:rPr>
        <w:t>их</w:t>
      </w:r>
      <w:r>
        <w:rPr>
          <w:spacing w:val="31"/>
          <w:sz w:val="24"/>
        </w:rPr>
        <w:t xml:space="preserve"> </w:t>
      </w:r>
      <w:r>
        <w:rPr>
          <w:sz w:val="24"/>
        </w:rPr>
        <w:t>имен,</w:t>
      </w:r>
      <w:r>
        <w:rPr>
          <w:spacing w:val="34"/>
          <w:sz w:val="24"/>
        </w:rPr>
        <w:t xml:space="preserve"> </w:t>
      </w:r>
      <w:r>
        <w:rPr>
          <w:sz w:val="24"/>
        </w:rPr>
        <w:t>профессий:</w:t>
      </w:r>
      <w:r>
        <w:rPr>
          <w:spacing w:val="37"/>
          <w:sz w:val="24"/>
        </w:rPr>
        <w:t xml:space="preserve"> </w:t>
      </w:r>
      <w:r>
        <w:rPr>
          <w:sz w:val="24"/>
        </w:rPr>
        <w:t>my mother is, her name is…;</w:t>
      </w:r>
    </w:p>
    <w:p w:rsidR="00CE04F4" w:rsidRDefault="008178F7" w:rsidP="00492A9C">
      <w:pPr>
        <w:pStyle w:val="a4"/>
        <w:numPr>
          <w:ilvl w:val="0"/>
          <w:numId w:val="149"/>
        </w:numPr>
        <w:tabs>
          <w:tab w:val="left" w:pos="1274"/>
        </w:tabs>
        <w:spacing w:line="293" w:lineRule="exact"/>
        <w:ind w:left="1274" w:hanging="283"/>
        <w:jc w:val="left"/>
        <w:rPr>
          <w:sz w:val="24"/>
        </w:rPr>
      </w:pPr>
      <w:r>
        <w:rPr>
          <w:sz w:val="24"/>
        </w:rPr>
        <w:t>притяжательный</w:t>
      </w:r>
      <w:r>
        <w:rPr>
          <w:spacing w:val="50"/>
          <w:sz w:val="24"/>
        </w:rPr>
        <w:t xml:space="preserve"> </w:t>
      </w:r>
      <w:r>
        <w:rPr>
          <w:sz w:val="24"/>
        </w:rPr>
        <w:t>падеж</w:t>
      </w:r>
      <w:r>
        <w:rPr>
          <w:spacing w:val="-1"/>
          <w:sz w:val="24"/>
        </w:rPr>
        <w:t xml:space="preserve"> </w:t>
      </w:r>
      <w:r>
        <w:rPr>
          <w:sz w:val="24"/>
        </w:rPr>
        <w:t>существительного</w:t>
      </w:r>
      <w:r>
        <w:rPr>
          <w:spacing w:val="-2"/>
          <w:sz w:val="24"/>
        </w:rPr>
        <w:t xml:space="preserve"> </w:t>
      </w:r>
      <w:r>
        <w:rPr>
          <w:sz w:val="24"/>
        </w:rPr>
        <w:t>для</w:t>
      </w:r>
      <w:r>
        <w:rPr>
          <w:spacing w:val="-7"/>
          <w:sz w:val="24"/>
        </w:rPr>
        <w:t xml:space="preserve"> </w:t>
      </w:r>
      <w:r>
        <w:rPr>
          <w:sz w:val="24"/>
        </w:rPr>
        <w:t>выражения</w:t>
      </w:r>
      <w:r>
        <w:rPr>
          <w:spacing w:val="-6"/>
          <w:sz w:val="24"/>
        </w:rPr>
        <w:t xml:space="preserve"> </w:t>
      </w:r>
      <w:r>
        <w:rPr>
          <w:spacing w:val="-2"/>
          <w:sz w:val="24"/>
        </w:rPr>
        <w:t>принадлежности;</w:t>
      </w:r>
    </w:p>
    <w:p w:rsidR="00CE04F4" w:rsidRDefault="008178F7" w:rsidP="00492A9C">
      <w:pPr>
        <w:pStyle w:val="a4"/>
        <w:numPr>
          <w:ilvl w:val="0"/>
          <w:numId w:val="149"/>
        </w:numPr>
        <w:tabs>
          <w:tab w:val="left" w:pos="1274"/>
        </w:tabs>
        <w:spacing w:line="242" w:lineRule="auto"/>
        <w:ind w:right="431" w:firstLine="566"/>
        <w:jc w:val="left"/>
        <w:rPr>
          <w:sz w:val="24"/>
        </w:rPr>
      </w:pPr>
      <w:r>
        <w:rPr>
          <w:sz w:val="24"/>
        </w:rPr>
        <w:t>указательные</w:t>
      </w:r>
      <w:r>
        <w:rPr>
          <w:spacing w:val="-4"/>
          <w:sz w:val="24"/>
        </w:rPr>
        <w:t xml:space="preserve"> </w:t>
      </w:r>
      <w:r>
        <w:rPr>
          <w:sz w:val="24"/>
        </w:rPr>
        <w:t>местоимения</w:t>
      </w:r>
      <w:r>
        <w:rPr>
          <w:spacing w:val="-3"/>
          <w:sz w:val="24"/>
        </w:rPr>
        <w:t xml:space="preserve"> </w:t>
      </w:r>
      <w:r>
        <w:rPr>
          <w:sz w:val="24"/>
        </w:rPr>
        <w:t>для</w:t>
      </w:r>
      <w:r>
        <w:rPr>
          <w:spacing w:val="-8"/>
          <w:sz w:val="24"/>
        </w:rPr>
        <w:t xml:space="preserve"> </w:t>
      </w:r>
      <w:r>
        <w:rPr>
          <w:sz w:val="24"/>
        </w:rPr>
        <w:t>описания</w:t>
      </w:r>
      <w:r>
        <w:rPr>
          <w:spacing w:val="-3"/>
          <w:sz w:val="24"/>
        </w:rPr>
        <w:t xml:space="preserve"> </w:t>
      </w:r>
      <w:r>
        <w:rPr>
          <w:sz w:val="24"/>
        </w:rPr>
        <w:t>семейной</w:t>
      </w:r>
      <w:r>
        <w:rPr>
          <w:spacing w:val="-7"/>
          <w:sz w:val="24"/>
        </w:rPr>
        <w:t xml:space="preserve"> </w:t>
      </w:r>
      <w:r>
        <w:rPr>
          <w:sz w:val="24"/>
        </w:rPr>
        <w:t>фотографии:</w:t>
      </w:r>
      <w:r>
        <w:rPr>
          <w:spacing w:val="-8"/>
          <w:sz w:val="24"/>
        </w:rPr>
        <w:t xml:space="preserve"> </w:t>
      </w:r>
      <w:r>
        <w:rPr>
          <w:sz w:val="24"/>
        </w:rPr>
        <w:t>This</w:t>
      </w:r>
      <w:r>
        <w:rPr>
          <w:spacing w:val="-1"/>
          <w:sz w:val="24"/>
        </w:rPr>
        <w:t xml:space="preserve"> </w:t>
      </w:r>
      <w:r>
        <w:rPr>
          <w:sz w:val="24"/>
        </w:rPr>
        <w:t>is</w:t>
      </w:r>
      <w:r>
        <w:rPr>
          <w:spacing w:val="-1"/>
          <w:sz w:val="24"/>
        </w:rPr>
        <w:t xml:space="preserve"> </w:t>
      </w:r>
      <w:r>
        <w:rPr>
          <w:sz w:val="24"/>
        </w:rPr>
        <w:t>my</w:t>
      </w:r>
      <w:r>
        <w:rPr>
          <w:spacing w:val="-8"/>
          <w:sz w:val="24"/>
        </w:rPr>
        <w:t xml:space="preserve"> </w:t>
      </w:r>
      <w:r>
        <w:rPr>
          <w:sz w:val="24"/>
        </w:rPr>
        <w:t>mother.</w:t>
      </w:r>
      <w:r>
        <w:rPr>
          <w:spacing w:val="-1"/>
          <w:sz w:val="24"/>
        </w:rPr>
        <w:t xml:space="preserve"> </w:t>
      </w:r>
      <w:r>
        <w:rPr>
          <w:sz w:val="24"/>
        </w:rPr>
        <w:t>That is her sister;</w:t>
      </w:r>
    </w:p>
    <w:p w:rsidR="00CE04F4" w:rsidRDefault="008178F7" w:rsidP="00492A9C">
      <w:pPr>
        <w:pStyle w:val="a4"/>
        <w:numPr>
          <w:ilvl w:val="0"/>
          <w:numId w:val="149"/>
        </w:numPr>
        <w:tabs>
          <w:tab w:val="left" w:pos="1274"/>
        </w:tabs>
        <w:spacing w:line="290" w:lineRule="exact"/>
        <w:ind w:left="1274" w:hanging="283"/>
        <w:jc w:val="left"/>
        <w:rPr>
          <w:sz w:val="24"/>
        </w:rPr>
      </w:pPr>
      <w:r>
        <w:rPr>
          <w:sz w:val="24"/>
        </w:rPr>
        <w:t>have</w:t>
      </w:r>
      <w:r>
        <w:rPr>
          <w:spacing w:val="-4"/>
          <w:sz w:val="24"/>
        </w:rPr>
        <w:t xml:space="preserve"> </w:t>
      </w:r>
      <w:r>
        <w:rPr>
          <w:sz w:val="24"/>
        </w:rPr>
        <w:t>got</w:t>
      </w:r>
      <w:r>
        <w:rPr>
          <w:spacing w:val="-1"/>
          <w:sz w:val="24"/>
        </w:rPr>
        <w:t xml:space="preserve"> </w:t>
      </w:r>
      <w:r>
        <w:rPr>
          <w:sz w:val="24"/>
        </w:rPr>
        <w:t>для</w:t>
      </w:r>
      <w:r>
        <w:rPr>
          <w:spacing w:val="-1"/>
          <w:sz w:val="24"/>
        </w:rPr>
        <w:t xml:space="preserve"> </w:t>
      </w:r>
      <w:r>
        <w:rPr>
          <w:sz w:val="24"/>
        </w:rPr>
        <w:t>перечисления</w:t>
      </w:r>
      <w:r>
        <w:rPr>
          <w:spacing w:val="-6"/>
          <w:sz w:val="24"/>
        </w:rPr>
        <w:t xml:space="preserve"> </w:t>
      </w:r>
      <w:r>
        <w:rPr>
          <w:sz w:val="24"/>
        </w:rPr>
        <w:t>членов</w:t>
      </w:r>
      <w:r>
        <w:rPr>
          <w:spacing w:val="1"/>
          <w:sz w:val="24"/>
        </w:rPr>
        <w:t xml:space="preserve"> </w:t>
      </w:r>
      <w:r>
        <w:rPr>
          <w:spacing w:val="-2"/>
          <w:sz w:val="24"/>
        </w:rPr>
        <w:t>семьи;</w:t>
      </w:r>
    </w:p>
    <w:p w:rsidR="00CE04F4" w:rsidRDefault="008178F7" w:rsidP="00492A9C">
      <w:pPr>
        <w:pStyle w:val="a4"/>
        <w:numPr>
          <w:ilvl w:val="0"/>
          <w:numId w:val="149"/>
        </w:numPr>
        <w:tabs>
          <w:tab w:val="left" w:pos="1274"/>
        </w:tabs>
        <w:spacing w:before="1" w:line="237" w:lineRule="auto"/>
        <w:ind w:right="428" w:firstLine="566"/>
        <w:jc w:val="left"/>
        <w:rPr>
          <w:sz w:val="24"/>
        </w:rPr>
      </w:pPr>
      <w:r>
        <w:rPr>
          <w:sz w:val="24"/>
        </w:rPr>
        <w:t>формы</w:t>
      </w:r>
      <w:r>
        <w:rPr>
          <w:spacing w:val="37"/>
          <w:sz w:val="24"/>
        </w:rPr>
        <w:t xml:space="preserve"> </w:t>
      </w:r>
      <w:r>
        <w:rPr>
          <w:sz w:val="24"/>
        </w:rPr>
        <w:t>повелительного</w:t>
      </w:r>
      <w:r>
        <w:rPr>
          <w:spacing w:val="40"/>
          <w:sz w:val="24"/>
        </w:rPr>
        <w:t xml:space="preserve"> </w:t>
      </w:r>
      <w:r>
        <w:rPr>
          <w:sz w:val="24"/>
        </w:rPr>
        <w:t>наклонения</w:t>
      </w:r>
      <w:r>
        <w:rPr>
          <w:spacing w:val="35"/>
          <w:sz w:val="24"/>
        </w:rPr>
        <w:t xml:space="preserve"> </w:t>
      </w:r>
      <w:r>
        <w:rPr>
          <w:sz w:val="24"/>
        </w:rPr>
        <w:t>глаголов,</w:t>
      </w:r>
      <w:r>
        <w:rPr>
          <w:spacing w:val="37"/>
          <w:sz w:val="24"/>
        </w:rPr>
        <w:t xml:space="preserve"> </w:t>
      </w:r>
      <w:r>
        <w:rPr>
          <w:sz w:val="24"/>
        </w:rPr>
        <w:t>связанных</w:t>
      </w:r>
      <w:r>
        <w:rPr>
          <w:spacing w:val="35"/>
          <w:sz w:val="24"/>
        </w:rPr>
        <w:t xml:space="preserve"> </w:t>
      </w:r>
      <w:r>
        <w:rPr>
          <w:sz w:val="24"/>
        </w:rPr>
        <w:t>с</w:t>
      </w:r>
      <w:r>
        <w:rPr>
          <w:spacing w:val="39"/>
          <w:sz w:val="24"/>
        </w:rPr>
        <w:t xml:space="preserve"> </w:t>
      </w:r>
      <w:r>
        <w:rPr>
          <w:sz w:val="24"/>
        </w:rPr>
        <w:t>учебной</w:t>
      </w:r>
      <w:r>
        <w:rPr>
          <w:spacing w:val="40"/>
          <w:sz w:val="24"/>
        </w:rPr>
        <w:t xml:space="preserve"> </w:t>
      </w:r>
      <w:r>
        <w:rPr>
          <w:sz w:val="24"/>
        </w:rPr>
        <w:t>деятельностью</w:t>
      </w:r>
      <w:r>
        <w:rPr>
          <w:spacing w:val="38"/>
          <w:sz w:val="24"/>
        </w:rPr>
        <w:t xml:space="preserve"> </w:t>
      </w:r>
      <w:r>
        <w:rPr>
          <w:sz w:val="24"/>
        </w:rPr>
        <w:t>для сообщения</w:t>
      </w:r>
      <w:r>
        <w:rPr>
          <w:spacing w:val="80"/>
          <w:sz w:val="24"/>
        </w:rPr>
        <w:t xml:space="preserve"> </w:t>
      </w:r>
      <w:r>
        <w:rPr>
          <w:sz w:val="24"/>
        </w:rPr>
        <w:t>инструкций в ситуациях общения на уроке: Close your books.</w:t>
      </w:r>
    </w:p>
    <w:p w:rsidR="00CE04F4" w:rsidRDefault="008178F7">
      <w:pPr>
        <w:pStyle w:val="a3"/>
        <w:spacing w:before="3" w:line="276" w:lineRule="exact"/>
        <w:ind w:left="1054" w:firstLine="0"/>
        <w:jc w:val="left"/>
      </w:pPr>
      <w:r>
        <w:t>Лексический</w:t>
      </w:r>
      <w:r>
        <w:rPr>
          <w:spacing w:val="58"/>
        </w:rPr>
        <w:t xml:space="preserve"> </w:t>
      </w:r>
      <w:r>
        <w:t>материал</w:t>
      </w:r>
      <w:r>
        <w:rPr>
          <w:spacing w:val="-10"/>
        </w:rPr>
        <w:t xml:space="preserve"> </w:t>
      </w:r>
      <w:r>
        <w:t>отбирается</w:t>
      </w:r>
      <w:r>
        <w:rPr>
          <w:spacing w:val="-2"/>
        </w:rPr>
        <w:t xml:space="preserve"> </w:t>
      </w:r>
      <w:r>
        <w:t>с</w:t>
      </w:r>
      <w:r>
        <w:rPr>
          <w:spacing w:val="-3"/>
        </w:rPr>
        <w:t xml:space="preserve"> </w:t>
      </w:r>
      <w:r>
        <w:t>учетом тематики</w:t>
      </w:r>
      <w:r>
        <w:rPr>
          <w:spacing w:val="-5"/>
        </w:rPr>
        <w:t xml:space="preserve"> </w:t>
      </w:r>
      <w:r>
        <w:t>общения</w:t>
      </w:r>
      <w:r>
        <w:rPr>
          <w:spacing w:val="-6"/>
        </w:rPr>
        <w:t xml:space="preserve"> </w:t>
      </w:r>
      <w:r>
        <w:t>Раздела</w:t>
      </w:r>
      <w:r>
        <w:rPr>
          <w:spacing w:val="-2"/>
        </w:rPr>
        <w:t xml:space="preserve"> </w:t>
      </w:r>
      <w:r>
        <w:rPr>
          <w:spacing w:val="-5"/>
        </w:rPr>
        <w:t>1:</w:t>
      </w:r>
    </w:p>
    <w:p w:rsidR="00CE04F4" w:rsidRPr="00492A9C" w:rsidRDefault="008178F7" w:rsidP="00492A9C">
      <w:pPr>
        <w:pStyle w:val="a4"/>
        <w:numPr>
          <w:ilvl w:val="0"/>
          <w:numId w:val="149"/>
        </w:numPr>
        <w:tabs>
          <w:tab w:val="left" w:pos="1274"/>
        </w:tabs>
        <w:spacing w:line="293" w:lineRule="exact"/>
        <w:ind w:left="1274" w:hanging="283"/>
        <w:jc w:val="left"/>
        <w:rPr>
          <w:sz w:val="24"/>
          <w:lang w:val="en-US"/>
        </w:rPr>
      </w:pPr>
      <w:r>
        <w:rPr>
          <w:sz w:val="24"/>
        </w:rPr>
        <w:t>название</w:t>
      </w:r>
      <w:r w:rsidRPr="00492A9C">
        <w:rPr>
          <w:spacing w:val="-3"/>
          <w:sz w:val="24"/>
          <w:lang w:val="en-US"/>
        </w:rPr>
        <w:t xml:space="preserve"> </w:t>
      </w:r>
      <w:r>
        <w:rPr>
          <w:sz w:val="24"/>
        </w:rPr>
        <w:t>членов</w:t>
      </w:r>
      <w:r w:rsidRPr="00492A9C">
        <w:rPr>
          <w:spacing w:val="-1"/>
          <w:sz w:val="24"/>
          <w:lang w:val="en-US"/>
        </w:rPr>
        <w:t xml:space="preserve"> </w:t>
      </w:r>
      <w:r>
        <w:rPr>
          <w:sz w:val="24"/>
        </w:rPr>
        <w:t>семьи</w:t>
      </w:r>
      <w:r w:rsidRPr="00492A9C">
        <w:rPr>
          <w:sz w:val="24"/>
          <w:lang w:val="en-US"/>
        </w:rPr>
        <w:t>:</w:t>
      </w:r>
      <w:r w:rsidRPr="00492A9C">
        <w:rPr>
          <w:spacing w:val="-3"/>
          <w:sz w:val="24"/>
          <w:lang w:val="en-US"/>
        </w:rPr>
        <w:t xml:space="preserve"> </w:t>
      </w:r>
      <w:r w:rsidRPr="00492A9C">
        <w:rPr>
          <w:sz w:val="24"/>
          <w:lang w:val="en-US"/>
        </w:rPr>
        <w:t>mother,</w:t>
      </w:r>
      <w:r w:rsidRPr="00492A9C">
        <w:rPr>
          <w:spacing w:val="-5"/>
          <w:sz w:val="24"/>
          <w:lang w:val="en-US"/>
        </w:rPr>
        <w:t xml:space="preserve"> </w:t>
      </w:r>
      <w:r w:rsidRPr="00492A9C">
        <w:rPr>
          <w:sz w:val="24"/>
          <w:lang w:val="en-US"/>
        </w:rPr>
        <w:t>father,</w:t>
      </w:r>
      <w:r w:rsidRPr="00492A9C">
        <w:rPr>
          <w:spacing w:val="-1"/>
          <w:sz w:val="24"/>
          <w:lang w:val="en-US"/>
        </w:rPr>
        <w:t xml:space="preserve"> </w:t>
      </w:r>
      <w:r w:rsidRPr="00492A9C">
        <w:rPr>
          <w:sz w:val="24"/>
          <w:lang w:val="en-US"/>
        </w:rPr>
        <w:t>brother,</w:t>
      </w:r>
      <w:r w:rsidRPr="00492A9C">
        <w:rPr>
          <w:spacing w:val="-1"/>
          <w:sz w:val="24"/>
          <w:lang w:val="en-US"/>
        </w:rPr>
        <w:t xml:space="preserve"> </w:t>
      </w:r>
      <w:r w:rsidRPr="00492A9C">
        <w:rPr>
          <w:sz w:val="24"/>
          <w:lang w:val="en-US"/>
        </w:rPr>
        <w:t>sister</w:t>
      </w:r>
      <w:r w:rsidRPr="00492A9C">
        <w:rPr>
          <w:spacing w:val="4"/>
          <w:sz w:val="24"/>
          <w:lang w:val="en-US"/>
        </w:rPr>
        <w:t xml:space="preserve"> </w:t>
      </w:r>
      <w:r>
        <w:rPr>
          <w:sz w:val="24"/>
        </w:rPr>
        <w:t>и</w:t>
      </w:r>
      <w:r w:rsidRPr="00492A9C">
        <w:rPr>
          <w:spacing w:val="-1"/>
          <w:sz w:val="24"/>
          <w:lang w:val="en-US"/>
        </w:rPr>
        <w:t xml:space="preserve"> </w:t>
      </w:r>
      <w:r>
        <w:rPr>
          <w:spacing w:val="-5"/>
          <w:sz w:val="24"/>
        </w:rPr>
        <w:t>др</w:t>
      </w:r>
      <w:r w:rsidRPr="00492A9C">
        <w:rPr>
          <w:spacing w:val="-5"/>
          <w:sz w:val="24"/>
          <w:lang w:val="en-US"/>
        </w:rPr>
        <w:t>.</w:t>
      </w:r>
    </w:p>
    <w:p w:rsidR="00CE04F4" w:rsidRDefault="008178F7" w:rsidP="00492A9C">
      <w:pPr>
        <w:pStyle w:val="a4"/>
        <w:numPr>
          <w:ilvl w:val="0"/>
          <w:numId w:val="149"/>
        </w:numPr>
        <w:tabs>
          <w:tab w:val="left" w:pos="1274"/>
        </w:tabs>
        <w:spacing w:line="293" w:lineRule="exact"/>
        <w:ind w:left="1274" w:hanging="283"/>
        <w:jc w:val="left"/>
        <w:rPr>
          <w:sz w:val="24"/>
        </w:rPr>
      </w:pPr>
      <w:r>
        <w:rPr>
          <w:sz w:val="24"/>
        </w:rPr>
        <w:t>have</w:t>
      </w:r>
      <w:r>
        <w:rPr>
          <w:spacing w:val="-2"/>
          <w:sz w:val="24"/>
        </w:rPr>
        <w:t xml:space="preserve"> </w:t>
      </w:r>
      <w:r>
        <w:rPr>
          <w:sz w:val="24"/>
        </w:rPr>
        <w:t>got для</w:t>
      </w:r>
      <w:r>
        <w:rPr>
          <w:spacing w:val="-5"/>
          <w:sz w:val="24"/>
        </w:rPr>
        <w:t xml:space="preserve"> </w:t>
      </w:r>
      <w:r>
        <w:rPr>
          <w:sz w:val="24"/>
        </w:rPr>
        <w:t>обозначения</w:t>
      </w:r>
      <w:r>
        <w:rPr>
          <w:spacing w:val="-4"/>
          <w:sz w:val="24"/>
        </w:rPr>
        <w:t xml:space="preserve"> </w:t>
      </w:r>
      <w:r>
        <w:rPr>
          <w:spacing w:val="-2"/>
          <w:sz w:val="24"/>
        </w:rPr>
        <w:t>принадлежности;</w:t>
      </w:r>
    </w:p>
    <w:p w:rsidR="00CE04F4" w:rsidRDefault="008178F7" w:rsidP="00492A9C">
      <w:pPr>
        <w:pStyle w:val="a4"/>
        <w:numPr>
          <w:ilvl w:val="0"/>
          <w:numId w:val="149"/>
        </w:numPr>
        <w:tabs>
          <w:tab w:val="left" w:pos="1274"/>
        </w:tabs>
        <w:spacing w:line="293" w:lineRule="exact"/>
        <w:ind w:left="1274" w:hanging="283"/>
        <w:jc w:val="left"/>
        <w:rPr>
          <w:sz w:val="24"/>
        </w:rPr>
      </w:pPr>
      <w:r>
        <w:rPr>
          <w:sz w:val="24"/>
        </w:rPr>
        <w:t>имена:</w:t>
      </w:r>
      <w:r>
        <w:rPr>
          <w:spacing w:val="-4"/>
          <w:sz w:val="24"/>
        </w:rPr>
        <w:t xml:space="preserve"> </w:t>
      </w:r>
      <w:r>
        <w:rPr>
          <w:sz w:val="24"/>
        </w:rPr>
        <w:t>Mary,</w:t>
      </w:r>
      <w:r>
        <w:rPr>
          <w:spacing w:val="-2"/>
          <w:sz w:val="24"/>
        </w:rPr>
        <w:t xml:space="preserve"> David;</w:t>
      </w:r>
    </w:p>
    <w:p w:rsidR="00CE04F4" w:rsidRPr="00492A9C" w:rsidRDefault="008178F7" w:rsidP="00492A9C">
      <w:pPr>
        <w:pStyle w:val="a4"/>
        <w:numPr>
          <w:ilvl w:val="0"/>
          <w:numId w:val="149"/>
        </w:numPr>
        <w:tabs>
          <w:tab w:val="left" w:pos="1274"/>
        </w:tabs>
        <w:spacing w:line="293" w:lineRule="exact"/>
        <w:ind w:left="1274" w:hanging="283"/>
        <w:jc w:val="left"/>
        <w:rPr>
          <w:sz w:val="24"/>
          <w:lang w:val="en-US"/>
        </w:rPr>
      </w:pPr>
      <w:r>
        <w:rPr>
          <w:sz w:val="24"/>
        </w:rPr>
        <w:t>личные</w:t>
      </w:r>
      <w:r w:rsidRPr="00492A9C">
        <w:rPr>
          <w:spacing w:val="-3"/>
          <w:sz w:val="24"/>
          <w:lang w:val="en-US"/>
        </w:rPr>
        <w:t xml:space="preserve"> </w:t>
      </w:r>
      <w:r>
        <w:rPr>
          <w:sz w:val="24"/>
        </w:rPr>
        <w:t>местоимения</w:t>
      </w:r>
      <w:r w:rsidRPr="00492A9C">
        <w:rPr>
          <w:sz w:val="24"/>
          <w:lang w:val="en-US"/>
        </w:rPr>
        <w:t>:</w:t>
      </w:r>
      <w:r w:rsidRPr="00492A9C">
        <w:rPr>
          <w:spacing w:val="-7"/>
          <w:sz w:val="24"/>
          <w:lang w:val="en-US"/>
        </w:rPr>
        <w:t xml:space="preserve"> </w:t>
      </w:r>
      <w:r w:rsidRPr="00492A9C">
        <w:rPr>
          <w:sz w:val="24"/>
          <w:lang w:val="en-US"/>
        </w:rPr>
        <w:t>I,</w:t>
      </w:r>
      <w:r w:rsidRPr="00492A9C">
        <w:rPr>
          <w:spacing w:val="-1"/>
          <w:sz w:val="24"/>
          <w:lang w:val="en-US"/>
        </w:rPr>
        <w:t xml:space="preserve"> </w:t>
      </w:r>
      <w:r w:rsidRPr="00492A9C">
        <w:rPr>
          <w:sz w:val="24"/>
          <w:lang w:val="en-US"/>
        </w:rPr>
        <w:t>we,</w:t>
      </w:r>
      <w:r w:rsidRPr="00492A9C">
        <w:rPr>
          <w:spacing w:val="-5"/>
          <w:sz w:val="24"/>
          <w:lang w:val="en-US"/>
        </w:rPr>
        <w:t xml:space="preserve"> </w:t>
      </w:r>
      <w:r w:rsidRPr="00492A9C">
        <w:rPr>
          <w:sz w:val="24"/>
          <w:lang w:val="en-US"/>
        </w:rPr>
        <w:t>you,</w:t>
      </w:r>
      <w:r w:rsidRPr="00492A9C">
        <w:rPr>
          <w:spacing w:val="-1"/>
          <w:sz w:val="24"/>
          <w:lang w:val="en-US"/>
        </w:rPr>
        <w:t xml:space="preserve"> </w:t>
      </w:r>
      <w:r w:rsidRPr="00492A9C">
        <w:rPr>
          <w:sz w:val="24"/>
          <w:lang w:val="en-US"/>
        </w:rPr>
        <w:t xml:space="preserve">she, </w:t>
      </w:r>
      <w:r w:rsidRPr="00492A9C">
        <w:rPr>
          <w:spacing w:val="-4"/>
          <w:sz w:val="24"/>
          <w:lang w:val="en-US"/>
        </w:rPr>
        <w:t>he…;</w:t>
      </w:r>
    </w:p>
    <w:p w:rsidR="00CE04F4" w:rsidRDefault="008178F7" w:rsidP="00492A9C">
      <w:pPr>
        <w:pStyle w:val="a4"/>
        <w:numPr>
          <w:ilvl w:val="0"/>
          <w:numId w:val="149"/>
        </w:numPr>
        <w:tabs>
          <w:tab w:val="left" w:pos="1274"/>
        </w:tabs>
        <w:spacing w:line="293" w:lineRule="exact"/>
        <w:ind w:left="1274" w:hanging="283"/>
        <w:jc w:val="left"/>
        <w:rPr>
          <w:sz w:val="24"/>
        </w:rPr>
      </w:pPr>
      <w:r>
        <w:rPr>
          <w:sz w:val="24"/>
        </w:rPr>
        <w:t>притяжательные</w:t>
      </w:r>
      <w:r>
        <w:rPr>
          <w:spacing w:val="-10"/>
          <w:sz w:val="24"/>
        </w:rPr>
        <w:t xml:space="preserve"> </w:t>
      </w:r>
      <w:r>
        <w:rPr>
          <w:sz w:val="24"/>
        </w:rPr>
        <w:t>прилагательные:</w:t>
      </w:r>
      <w:r>
        <w:rPr>
          <w:spacing w:val="-8"/>
          <w:sz w:val="24"/>
        </w:rPr>
        <w:t xml:space="preserve"> </w:t>
      </w:r>
      <w:r>
        <w:rPr>
          <w:sz w:val="24"/>
        </w:rPr>
        <w:t>his,</w:t>
      </w:r>
      <w:r>
        <w:rPr>
          <w:spacing w:val="-6"/>
          <w:sz w:val="24"/>
        </w:rPr>
        <w:t xml:space="preserve"> </w:t>
      </w:r>
      <w:r>
        <w:rPr>
          <w:spacing w:val="-4"/>
          <w:sz w:val="24"/>
        </w:rPr>
        <w:t>her…;</w:t>
      </w:r>
    </w:p>
    <w:p w:rsidR="00CE04F4" w:rsidRPr="00492A9C" w:rsidRDefault="008178F7" w:rsidP="00492A9C">
      <w:pPr>
        <w:pStyle w:val="a4"/>
        <w:numPr>
          <w:ilvl w:val="0"/>
          <w:numId w:val="149"/>
        </w:numPr>
        <w:tabs>
          <w:tab w:val="left" w:pos="1274"/>
        </w:tabs>
        <w:spacing w:before="3" w:line="294" w:lineRule="exact"/>
        <w:ind w:left="1274" w:hanging="283"/>
        <w:jc w:val="left"/>
        <w:rPr>
          <w:sz w:val="24"/>
          <w:lang w:val="en-US"/>
        </w:rPr>
      </w:pPr>
      <w:r>
        <w:rPr>
          <w:sz w:val="24"/>
        </w:rPr>
        <w:t>названия</w:t>
      </w:r>
      <w:r w:rsidRPr="00492A9C">
        <w:rPr>
          <w:spacing w:val="-4"/>
          <w:sz w:val="24"/>
          <w:lang w:val="en-US"/>
        </w:rPr>
        <w:t xml:space="preserve"> </w:t>
      </w:r>
      <w:r>
        <w:rPr>
          <w:sz w:val="24"/>
        </w:rPr>
        <w:t>профессий</w:t>
      </w:r>
      <w:r w:rsidRPr="00492A9C">
        <w:rPr>
          <w:sz w:val="24"/>
          <w:lang w:val="en-US"/>
        </w:rPr>
        <w:t>:</w:t>
      </w:r>
      <w:r w:rsidRPr="00492A9C">
        <w:rPr>
          <w:spacing w:val="-1"/>
          <w:sz w:val="24"/>
          <w:lang w:val="en-US"/>
        </w:rPr>
        <w:t xml:space="preserve"> </w:t>
      </w:r>
      <w:r w:rsidRPr="00492A9C">
        <w:rPr>
          <w:sz w:val="24"/>
          <w:lang w:val="en-US"/>
        </w:rPr>
        <w:t>doctor,</w:t>
      </w:r>
      <w:r w:rsidRPr="00492A9C">
        <w:rPr>
          <w:spacing w:val="-3"/>
          <w:sz w:val="24"/>
          <w:lang w:val="en-US"/>
        </w:rPr>
        <w:t xml:space="preserve"> </w:t>
      </w:r>
      <w:r w:rsidRPr="00492A9C">
        <w:rPr>
          <w:sz w:val="24"/>
          <w:lang w:val="en-US"/>
        </w:rPr>
        <w:t>teacher,</w:t>
      </w:r>
      <w:r w:rsidRPr="00492A9C">
        <w:rPr>
          <w:spacing w:val="-3"/>
          <w:sz w:val="24"/>
          <w:lang w:val="en-US"/>
        </w:rPr>
        <w:t xml:space="preserve"> </w:t>
      </w:r>
      <w:r w:rsidRPr="00492A9C">
        <w:rPr>
          <w:sz w:val="24"/>
          <w:lang w:val="en-US"/>
        </w:rPr>
        <w:t>taxi</w:t>
      </w:r>
      <w:r w:rsidRPr="00492A9C">
        <w:rPr>
          <w:spacing w:val="-8"/>
          <w:sz w:val="24"/>
          <w:lang w:val="en-US"/>
        </w:rPr>
        <w:t xml:space="preserve"> </w:t>
      </w:r>
      <w:r w:rsidRPr="00492A9C">
        <w:rPr>
          <w:spacing w:val="-2"/>
          <w:sz w:val="24"/>
          <w:lang w:val="en-US"/>
        </w:rPr>
        <w:t>driver…;</w:t>
      </w:r>
    </w:p>
    <w:p w:rsidR="00CE04F4" w:rsidRDefault="008178F7" w:rsidP="00492A9C">
      <w:pPr>
        <w:pStyle w:val="a4"/>
        <w:numPr>
          <w:ilvl w:val="0"/>
          <w:numId w:val="149"/>
        </w:numPr>
        <w:tabs>
          <w:tab w:val="left" w:pos="1274"/>
        </w:tabs>
        <w:spacing w:line="293" w:lineRule="exact"/>
        <w:ind w:left="1274" w:hanging="283"/>
        <w:jc w:val="left"/>
        <w:rPr>
          <w:sz w:val="24"/>
        </w:rPr>
      </w:pPr>
      <w:r>
        <w:rPr>
          <w:sz w:val="24"/>
        </w:rPr>
        <w:t>названия</w:t>
      </w:r>
      <w:r>
        <w:rPr>
          <w:spacing w:val="-12"/>
          <w:sz w:val="24"/>
        </w:rPr>
        <w:t xml:space="preserve"> </w:t>
      </w:r>
      <w:r>
        <w:rPr>
          <w:sz w:val="24"/>
        </w:rPr>
        <w:t>стран,</w:t>
      </w:r>
      <w:r>
        <w:rPr>
          <w:spacing w:val="-7"/>
          <w:sz w:val="24"/>
        </w:rPr>
        <w:t xml:space="preserve"> </w:t>
      </w:r>
      <w:r>
        <w:rPr>
          <w:sz w:val="24"/>
        </w:rPr>
        <w:t>национальностей:</w:t>
      </w:r>
      <w:r>
        <w:rPr>
          <w:spacing w:val="-5"/>
          <w:sz w:val="24"/>
        </w:rPr>
        <w:t xml:space="preserve"> </w:t>
      </w:r>
      <w:r>
        <w:rPr>
          <w:sz w:val="24"/>
        </w:rPr>
        <w:t>Russia,</w:t>
      </w:r>
      <w:r>
        <w:rPr>
          <w:spacing w:val="-3"/>
          <w:sz w:val="24"/>
        </w:rPr>
        <w:t xml:space="preserve"> </w:t>
      </w:r>
      <w:r>
        <w:rPr>
          <w:sz w:val="24"/>
        </w:rPr>
        <w:t>the</w:t>
      </w:r>
      <w:r>
        <w:rPr>
          <w:spacing w:val="-6"/>
          <w:sz w:val="24"/>
        </w:rPr>
        <w:t xml:space="preserve"> </w:t>
      </w:r>
      <w:r>
        <w:rPr>
          <w:sz w:val="24"/>
        </w:rPr>
        <w:t>UK,</w:t>
      </w:r>
      <w:r>
        <w:rPr>
          <w:spacing w:val="-3"/>
          <w:sz w:val="24"/>
        </w:rPr>
        <w:t xml:space="preserve"> </w:t>
      </w:r>
      <w:r>
        <w:rPr>
          <w:sz w:val="24"/>
        </w:rPr>
        <w:t>Russian,</w:t>
      </w:r>
      <w:r>
        <w:rPr>
          <w:spacing w:val="-3"/>
          <w:sz w:val="24"/>
        </w:rPr>
        <w:t xml:space="preserve"> </w:t>
      </w:r>
      <w:r>
        <w:rPr>
          <w:spacing w:val="-2"/>
          <w:sz w:val="24"/>
        </w:rPr>
        <w:t>British;</w:t>
      </w:r>
    </w:p>
    <w:p w:rsidR="00CE04F4" w:rsidRPr="00492A9C" w:rsidRDefault="008178F7" w:rsidP="00492A9C">
      <w:pPr>
        <w:pStyle w:val="a4"/>
        <w:numPr>
          <w:ilvl w:val="0"/>
          <w:numId w:val="149"/>
        </w:numPr>
        <w:tabs>
          <w:tab w:val="left" w:pos="1274"/>
        </w:tabs>
        <w:spacing w:line="293" w:lineRule="exact"/>
        <w:ind w:left="1274" w:hanging="283"/>
        <w:jc w:val="left"/>
        <w:rPr>
          <w:sz w:val="24"/>
          <w:lang w:val="en-US"/>
        </w:rPr>
      </w:pPr>
      <w:r>
        <w:rPr>
          <w:sz w:val="24"/>
        </w:rPr>
        <w:t>речевые</w:t>
      </w:r>
      <w:r w:rsidRPr="00492A9C">
        <w:rPr>
          <w:spacing w:val="-5"/>
          <w:sz w:val="24"/>
          <w:lang w:val="en-US"/>
        </w:rPr>
        <w:t xml:space="preserve"> </w:t>
      </w:r>
      <w:r>
        <w:rPr>
          <w:sz w:val="24"/>
        </w:rPr>
        <w:t>клише</w:t>
      </w:r>
      <w:r w:rsidRPr="00492A9C">
        <w:rPr>
          <w:sz w:val="24"/>
          <w:lang w:val="en-US"/>
        </w:rPr>
        <w:t>:</w:t>
      </w:r>
      <w:r w:rsidRPr="00492A9C">
        <w:rPr>
          <w:spacing w:val="-6"/>
          <w:sz w:val="24"/>
          <w:lang w:val="en-US"/>
        </w:rPr>
        <w:t xml:space="preserve"> </w:t>
      </w:r>
      <w:r w:rsidRPr="00492A9C">
        <w:rPr>
          <w:sz w:val="24"/>
          <w:lang w:val="en-US"/>
        </w:rPr>
        <w:t>What</w:t>
      </w:r>
      <w:r w:rsidRPr="00492A9C">
        <w:rPr>
          <w:spacing w:val="3"/>
          <w:sz w:val="24"/>
          <w:lang w:val="en-US"/>
        </w:rPr>
        <w:t xml:space="preserve"> </w:t>
      </w:r>
      <w:r w:rsidRPr="00492A9C">
        <w:rPr>
          <w:sz w:val="24"/>
          <w:lang w:val="en-US"/>
        </w:rPr>
        <w:t>is</w:t>
      </w:r>
      <w:r w:rsidRPr="00492A9C">
        <w:rPr>
          <w:spacing w:val="1"/>
          <w:sz w:val="24"/>
          <w:lang w:val="en-US"/>
        </w:rPr>
        <w:t xml:space="preserve"> </w:t>
      </w:r>
      <w:r w:rsidRPr="00492A9C">
        <w:rPr>
          <w:sz w:val="24"/>
          <w:lang w:val="en-US"/>
        </w:rPr>
        <w:t>your</w:t>
      </w:r>
      <w:r w:rsidRPr="00492A9C">
        <w:rPr>
          <w:spacing w:val="-1"/>
          <w:sz w:val="24"/>
          <w:lang w:val="en-US"/>
        </w:rPr>
        <w:t xml:space="preserve"> </w:t>
      </w:r>
      <w:r w:rsidRPr="00492A9C">
        <w:rPr>
          <w:sz w:val="24"/>
          <w:lang w:val="en-US"/>
        </w:rPr>
        <w:t>name?</w:t>
      </w:r>
      <w:r w:rsidRPr="00492A9C">
        <w:rPr>
          <w:spacing w:val="-7"/>
          <w:sz w:val="24"/>
          <w:lang w:val="en-US"/>
        </w:rPr>
        <w:t xml:space="preserve"> </w:t>
      </w:r>
      <w:r w:rsidRPr="00492A9C">
        <w:rPr>
          <w:sz w:val="24"/>
          <w:lang w:val="en-US"/>
        </w:rPr>
        <w:t>How</w:t>
      </w:r>
      <w:r w:rsidRPr="00492A9C">
        <w:rPr>
          <w:spacing w:val="-2"/>
          <w:sz w:val="24"/>
          <w:lang w:val="en-US"/>
        </w:rPr>
        <w:t xml:space="preserve"> </w:t>
      </w:r>
      <w:r w:rsidRPr="00492A9C">
        <w:rPr>
          <w:sz w:val="24"/>
          <w:lang w:val="en-US"/>
        </w:rPr>
        <w:t>old</w:t>
      </w:r>
      <w:r w:rsidRPr="00492A9C">
        <w:rPr>
          <w:spacing w:val="-2"/>
          <w:sz w:val="24"/>
          <w:lang w:val="en-US"/>
        </w:rPr>
        <w:t xml:space="preserve"> </w:t>
      </w:r>
      <w:r w:rsidRPr="00492A9C">
        <w:rPr>
          <w:sz w:val="24"/>
          <w:lang w:val="en-US"/>
        </w:rPr>
        <w:t>are</w:t>
      </w:r>
      <w:r w:rsidRPr="00492A9C">
        <w:rPr>
          <w:spacing w:val="2"/>
          <w:sz w:val="24"/>
          <w:lang w:val="en-US"/>
        </w:rPr>
        <w:t xml:space="preserve"> </w:t>
      </w:r>
      <w:r w:rsidRPr="00492A9C">
        <w:rPr>
          <w:sz w:val="24"/>
          <w:lang w:val="en-US"/>
        </w:rPr>
        <w:t>you?</w:t>
      </w:r>
      <w:r w:rsidRPr="00492A9C">
        <w:rPr>
          <w:spacing w:val="-2"/>
          <w:sz w:val="24"/>
          <w:lang w:val="en-US"/>
        </w:rPr>
        <w:t xml:space="preserve"> </w:t>
      </w:r>
      <w:r w:rsidRPr="00492A9C">
        <w:rPr>
          <w:sz w:val="24"/>
          <w:lang w:val="en-US"/>
        </w:rPr>
        <w:t>Where</w:t>
      </w:r>
      <w:r w:rsidRPr="00492A9C">
        <w:rPr>
          <w:spacing w:val="-2"/>
          <w:sz w:val="24"/>
          <w:lang w:val="en-US"/>
        </w:rPr>
        <w:t xml:space="preserve"> </w:t>
      </w:r>
      <w:r w:rsidRPr="00492A9C">
        <w:rPr>
          <w:sz w:val="24"/>
          <w:lang w:val="en-US"/>
        </w:rPr>
        <w:t>are</w:t>
      </w:r>
      <w:r w:rsidRPr="00492A9C">
        <w:rPr>
          <w:spacing w:val="2"/>
          <w:sz w:val="24"/>
          <w:lang w:val="en-US"/>
        </w:rPr>
        <w:t xml:space="preserve"> </w:t>
      </w:r>
      <w:r w:rsidRPr="00492A9C">
        <w:rPr>
          <w:sz w:val="24"/>
          <w:lang w:val="en-US"/>
        </w:rPr>
        <w:t>you</w:t>
      </w:r>
      <w:r w:rsidRPr="00492A9C">
        <w:rPr>
          <w:spacing w:val="-1"/>
          <w:sz w:val="24"/>
          <w:lang w:val="en-US"/>
        </w:rPr>
        <w:t xml:space="preserve"> </w:t>
      </w:r>
      <w:r w:rsidRPr="00492A9C">
        <w:rPr>
          <w:spacing w:val="-2"/>
          <w:sz w:val="24"/>
          <w:lang w:val="en-US"/>
        </w:rPr>
        <w:t>from?;</w:t>
      </w:r>
    </w:p>
    <w:p w:rsidR="00CE04F4" w:rsidRPr="00492A9C" w:rsidRDefault="008178F7" w:rsidP="00492A9C">
      <w:pPr>
        <w:pStyle w:val="a4"/>
        <w:numPr>
          <w:ilvl w:val="0"/>
          <w:numId w:val="149"/>
        </w:numPr>
        <w:tabs>
          <w:tab w:val="left" w:pos="1274"/>
        </w:tabs>
        <w:spacing w:line="293" w:lineRule="exact"/>
        <w:ind w:left="1274" w:hanging="283"/>
        <w:jc w:val="left"/>
        <w:rPr>
          <w:sz w:val="24"/>
          <w:lang w:val="en-US"/>
        </w:rPr>
      </w:pPr>
      <w:r>
        <w:rPr>
          <w:sz w:val="24"/>
        </w:rPr>
        <w:t>речевое</w:t>
      </w:r>
      <w:r>
        <w:rPr>
          <w:spacing w:val="-4"/>
          <w:sz w:val="24"/>
        </w:rPr>
        <w:t xml:space="preserve"> </w:t>
      </w:r>
      <w:r>
        <w:rPr>
          <w:sz w:val="24"/>
        </w:rPr>
        <w:t>клише</w:t>
      </w:r>
      <w:r>
        <w:rPr>
          <w:spacing w:val="-1"/>
          <w:sz w:val="24"/>
        </w:rPr>
        <w:t xml:space="preserve"> </w:t>
      </w:r>
      <w:r>
        <w:rPr>
          <w:sz w:val="24"/>
        </w:rPr>
        <w:t>для поздравления: Happy</w:t>
      </w:r>
      <w:r>
        <w:rPr>
          <w:spacing w:val="-9"/>
          <w:sz w:val="24"/>
        </w:rPr>
        <w:t xml:space="preserve"> </w:t>
      </w:r>
      <w:r>
        <w:rPr>
          <w:sz w:val="24"/>
        </w:rPr>
        <w:t>birthday!</w:t>
      </w:r>
      <w:r>
        <w:rPr>
          <w:spacing w:val="1"/>
          <w:sz w:val="24"/>
        </w:rPr>
        <w:t xml:space="preserve"> </w:t>
      </w:r>
      <w:r w:rsidRPr="00492A9C">
        <w:rPr>
          <w:sz w:val="24"/>
          <w:lang w:val="en-US"/>
        </w:rPr>
        <w:t>Happy</w:t>
      </w:r>
      <w:r w:rsidRPr="00492A9C">
        <w:rPr>
          <w:spacing w:val="-5"/>
          <w:sz w:val="24"/>
          <w:lang w:val="en-US"/>
        </w:rPr>
        <w:t xml:space="preserve"> </w:t>
      </w:r>
      <w:r w:rsidRPr="00492A9C">
        <w:rPr>
          <w:sz w:val="24"/>
          <w:lang w:val="en-US"/>
        </w:rPr>
        <w:t>New</w:t>
      </w:r>
      <w:r w:rsidRPr="00492A9C">
        <w:rPr>
          <w:spacing w:val="4"/>
          <w:sz w:val="24"/>
          <w:lang w:val="en-US"/>
        </w:rPr>
        <w:t xml:space="preserve"> </w:t>
      </w:r>
      <w:r w:rsidRPr="00492A9C">
        <w:rPr>
          <w:sz w:val="24"/>
          <w:lang w:val="en-US"/>
        </w:rPr>
        <w:t>year!</w:t>
      </w:r>
      <w:r w:rsidRPr="00492A9C">
        <w:rPr>
          <w:spacing w:val="-3"/>
          <w:sz w:val="24"/>
          <w:lang w:val="en-US"/>
        </w:rPr>
        <w:t xml:space="preserve"> </w:t>
      </w:r>
      <w:r w:rsidRPr="00492A9C">
        <w:rPr>
          <w:sz w:val="24"/>
          <w:lang w:val="en-US"/>
        </w:rPr>
        <w:t>Merry</w:t>
      </w:r>
      <w:r w:rsidRPr="00492A9C">
        <w:rPr>
          <w:spacing w:val="-9"/>
          <w:sz w:val="24"/>
          <w:lang w:val="en-US"/>
        </w:rPr>
        <w:t xml:space="preserve"> </w:t>
      </w:r>
      <w:r w:rsidRPr="00492A9C">
        <w:rPr>
          <w:spacing w:val="-2"/>
          <w:sz w:val="24"/>
          <w:lang w:val="en-US"/>
        </w:rPr>
        <w:t>Christmas!</w:t>
      </w:r>
    </w:p>
    <w:p w:rsidR="00CE04F4" w:rsidRDefault="008178F7">
      <w:pPr>
        <w:pStyle w:val="Heading3"/>
        <w:spacing w:before="2" w:line="272" w:lineRule="exact"/>
        <w:ind w:left="1054"/>
        <w:jc w:val="left"/>
      </w:pPr>
      <w:r>
        <w:t>Раздел</w:t>
      </w:r>
      <w:r>
        <w:rPr>
          <w:spacing w:val="57"/>
        </w:rPr>
        <w:t xml:space="preserve"> </w:t>
      </w:r>
      <w:r>
        <w:t>2.</w:t>
      </w:r>
      <w:r>
        <w:rPr>
          <w:spacing w:val="53"/>
        </w:rPr>
        <w:t xml:space="preserve"> </w:t>
      </w:r>
      <w:r>
        <w:t>Мои друзья</w:t>
      </w:r>
      <w:r>
        <w:rPr>
          <w:spacing w:val="-1"/>
        </w:rPr>
        <w:t xml:space="preserve"> </w:t>
      </w:r>
      <w:r>
        <w:t>и</w:t>
      </w:r>
      <w:r>
        <w:rPr>
          <w:spacing w:val="-4"/>
        </w:rPr>
        <w:t xml:space="preserve"> </w:t>
      </w:r>
      <w:r>
        <w:t xml:space="preserve">наши </w:t>
      </w:r>
      <w:r>
        <w:rPr>
          <w:spacing w:val="-2"/>
        </w:rPr>
        <w:t>увлечения.</w:t>
      </w:r>
    </w:p>
    <w:p w:rsidR="00CE04F4" w:rsidRDefault="008178F7">
      <w:pPr>
        <w:pStyle w:val="a3"/>
        <w:spacing w:line="272" w:lineRule="exact"/>
        <w:ind w:left="991" w:firstLine="0"/>
        <w:jc w:val="left"/>
      </w:pPr>
      <w:r>
        <w:t>Тема</w:t>
      </w:r>
      <w:r>
        <w:rPr>
          <w:spacing w:val="1"/>
        </w:rPr>
        <w:t xml:space="preserve"> </w:t>
      </w:r>
      <w:r>
        <w:t>1.</w:t>
      </w:r>
      <w:r>
        <w:rPr>
          <w:spacing w:val="29"/>
        </w:rPr>
        <w:t xml:space="preserve">  </w:t>
      </w:r>
      <w:r>
        <w:t xml:space="preserve">Наши </w:t>
      </w:r>
      <w:r>
        <w:rPr>
          <w:spacing w:val="-2"/>
        </w:rPr>
        <w:t>увлечения.</w:t>
      </w:r>
    </w:p>
    <w:p w:rsidR="00CE04F4" w:rsidRDefault="008178F7">
      <w:pPr>
        <w:pStyle w:val="a3"/>
        <w:spacing w:before="2"/>
        <w:ind w:left="991" w:right="6222" w:firstLine="0"/>
        <w:jc w:val="left"/>
      </w:pPr>
      <w:r>
        <w:t>Тема</w:t>
      </w:r>
      <w:r>
        <w:rPr>
          <w:spacing w:val="-5"/>
        </w:rPr>
        <w:t xml:space="preserve"> </w:t>
      </w:r>
      <w:r>
        <w:t>2.</w:t>
      </w:r>
      <w:r>
        <w:rPr>
          <w:spacing w:val="80"/>
        </w:rPr>
        <w:t xml:space="preserve"> </w:t>
      </w:r>
      <w:r>
        <w:t>Спорт</w:t>
      </w:r>
      <w:r>
        <w:rPr>
          <w:spacing w:val="-7"/>
        </w:rPr>
        <w:t xml:space="preserve"> </w:t>
      </w:r>
      <w:r>
        <w:t>и</w:t>
      </w:r>
      <w:r>
        <w:rPr>
          <w:spacing w:val="-3"/>
        </w:rPr>
        <w:t xml:space="preserve"> </w:t>
      </w:r>
      <w:r>
        <w:t>спортивные</w:t>
      </w:r>
      <w:r>
        <w:rPr>
          <w:spacing w:val="-5"/>
        </w:rPr>
        <w:t xml:space="preserve"> </w:t>
      </w:r>
      <w:r>
        <w:t>игры. Тема 3.</w:t>
      </w:r>
      <w:r>
        <w:rPr>
          <w:spacing w:val="80"/>
        </w:rPr>
        <w:t xml:space="preserve"> </w:t>
      </w:r>
      <w:r>
        <w:t>Встреча с друзьями.</w:t>
      </w:r>
    </w:p>
    <w:p w:rsidR="00CE04F4" w:rsidRDefault="008178F7">
      <w:pPr>
        <w:tabs>
          <w:tab w:val="left" w:pos="3155"/>
          <w:tab w:val="left" w:pos="5020"/>
          <w:tab w:val="left" w:pos="6771"/>
          <w:tab w:val="left" w:pos="7332"/>
          <w:tab w:val="left" w:pos="8690"/>
          <w:tab w:val="left" w:pos="9640"/>
        </w:tabs>
        <w:spacing w:before="8" w:line="237" w:lineRule="auto"/>
        <w:ind w:left="425" w:right="427" w:firstLine="566"/>
        <w:rPr>
          <w:b/>
          <w:i/>
          <w:sz w:val="24"/>
        </w:rPr>
      </w:pPr>
      <w:r>
        <w:rPr>
          <w:b/>
          <w:i/>
          <w:spacing w:val="-2"/>
          <w:sz w:val="24"/>
        </w:rPr>
        <w:t>Характеристика</w:t>
      </w:r>
      <w:r>
        <w:rPr>
          <w:b/>
          <w:i/>
          <w:sz w:val="24"/>
        </w:rPr>
        <w:tab/>
      </w:r>
      <w:r>
        <w:rPr>
          <w:b/>
          <w:i/>
          <w:spacing w:val="-2"/>
          <w:sz w:val="24"/>
        </w:rPr>
        <w:t>деятельности</w:t>
      </w:r>
      <w:r>
        <w:rPr>
          <w:b/>
          <w:i/>
          <w:sz w:val="24"/>
        </w:rPr>
        <w:tab/>
      </w:r>
      <w:r>
        <w:rPr>
          <w:b/>
          <w:i/>
          <w:spacing w:val="-2"/>
          <w:sz w:val="24"/>
        </w:rPr>
        <w:t>обучающихся</w:t>
      </w:r>
      <w:r>
        <w:rPr>
          <w:b/>
          <w:i/>
          <w:sz w:val="24"/>
        </w:rPr>
        <w:tab/>
      </w:r>
      <w:r>
        <w:rPr>
          <w:b/>
          <w:i/>
          <w:spacing w:val="-6"/>
          <w:sz w:val="24"/>
        </w:rPr>
        <w:t>по</w:t>
      </w:r>
      <w:r>
        <w:rPr>
          <w:b/>
          <w:i/>
          <w:sz w:val="24"/>
        </w:rPr>
        <w:tab/>
      </w:r>
      <w:r>
        <w:rPr>
          <w:b/>
          <w:i/>
          <w:spacing w:val="-2"/>
          <w:sz w:val="24"/>
        </w:rPr>
        <w:t>основным</w:t>
      </w:r>
      <w:r>
        <w:rPr>
          <w:b/>
          <w:i/>
          <w:sz w:val="24"/>
        </w:rPr>
        <w:tab/>
      </w:r>
      <w:r>
        <w:rPr>
          <w:b/>
          <w:i/>
          <w:spacing w:val="-2"/>
          <w:sz w:val="24"/>
        </w:rPr>
        <w:t>видам</w:t>
      </w:r>
      <w:r>
        <w:rPr>
          <w:b/>
          <w:i/>
          <w:sz w:val="24"/>
        </w:rPr>
        <w:tab/>
      </w:r>
      <w:r>
        <w:rPr>
          <w:b/>
          <w:i/>
          <w:spacing w:val="-2"/>
          <w:sz w:val="24"/>
        </w:rPr>
        <w:t>учебной деятельности.</w:t>
      </w:r>
    </w:p>
    <w:p w:rsidR="00CE04F4" w:rsidRDefault="008178F7">
      <w:pPr>
        <w:pStyle w:val="Heading3"/>
        <w:spacing w:line="274" w:lineRule="exact"/>
        <w:jc w:val="left"/>
        <w:rPr>
          <w:b w:val="0"/>
        </w:rPr>
      </w:pPr>
      <w:r>
        <w:t>В</w:t>
      </w:r>
      <w:r>
        <w:rPr>
          <w:spacing w:val="-1"/>
        </w:rPr>
        <w:t xml:space="preserve"> </w:t>
      </w:r>
      <w:r>
        <w:t>области</w:t>
      </w:r>
      <w:r>
        <w:rPr>
          <w:spacing w:val="-4"/>
        </w:rPr>
        <w:t xml:space="preserve"> </w:t>
      </w:r>
      <w:r>
        <w:t>монологической</w:t>
      </w:r>
      <w:r>
        <w:rPr>
          <w:spacing w:val="-3"/>
        </w:rPr>
        <w:t xml:space="preserve"> </w:t>
      </w:r>
      <w:r>
        <w:t>формы</w:t>
      </w:r>
      <w:r>
        <w:rPr>
          <w:spacing w:val="-4"/>
        </w:rPr>
        <w:t xml:space="preserve"> речи</w:t>
      </w:r>
      <w:r>
        <w:rPr>
          <w:b w:val="0"/>
          <w:spacing w:val="-4"/>
        </w:rPr>
        <w:t>:</w:t>
      </w:r>
    </w:p>
    <w:p w:rsidR="00CE04F4" w:rsidRDefault="008178F7" w:rsidP="00492A9C">
      <w:pPr>
        <w:pStyle w:val="a4"/>
        <w:numPr>
          <w:ilvl w:val="0"/>
          <w:numId w:val="149"/>
        </w:numPr>
        <w:tabs>
          <w:tab w:val="left" w:pos="1274"/>
        </w:tabs>
        <w:spacing w:line="293" w:lineRule="exact"/>
        <w:ind w:left="1274" w:hanging="283"/>
        <w:jc w:val="left"/>
        <w:rPr>
          <w:sz w:val="24"/>
        </w:rPr>
      </w:pPr>
      <w:r>
        <w:rPr>
          <w:sz w:val="24"/>
        </w:rPr>
        <w:t>составлять</w:t>
      </w:r>
      <w:r>
        <w:rPr>
          <w:spacing w:val="-3"/>
          <w:sz w:val="24"/>
        </w:rPr>
        <w:t xml:space="preserve"> </w:t>
      </w:r>
      <w:r>
        <w:rPr>
          <w:sz w:val="24"/>
        </w:rPr>
        <w:t>краткое</w:t>
      </w:r>
      <w:r>
        <w:rPr>
          <w:spacing w:val="-9"/>
          <w:sz w:val="24"/>
        </w:rPr>
        <w:t xml:space="preserve"> </w:t>
      </w:r>
      <w:r>
        <w:rPr>
          <w:sz w:val="24"/>
        </w:rPr>
        <w:t>описание</w:t>
      </w:r>
      <w:r>
        <w:rPr>
          <w:spacing w:val="-4"/>
          <w:sz w:val="24"/>
        </w:rPr>
        <w:t xml:space="preserve"> </w:t>
      </w:r>
      <w:r>
        <w:rPr>
          <w:sz w:val="24"/>
        </w:rPr>
        <w:t>своего</w:t>
      </w:r>
      <w:r>
        <w:rPr>
          <w:spacing w:val="2"/>
          <w:sz w:val="24"/>
        </w:rPr>
        <w:t xml:space="preserve"> </w:t>
      </w:r>
      <w:r>
        <w:rPr>
          <w:spacing w:val="-2"/>
          <w:sz w:val="24"/>
        </w:rPr>
        <w:t>хобби;</w:t>
      </w:r>
    </w:p>
    <w:p w:rsidR="00CE04F4" w:rsidRDefault="008178F7" w:rsidP="00492A9C">
      <w:pPr>
        <w:pStyle w:val="a4"/>
        <w:numPr>
          <w:ilvl w:val="0"/>
          <w:numId w:val="149"/>
        </w:numPr>
        <w:tabs>
          <w:tab w:val="left" w:pos="1274"/>
        </w:tabs>
        <w:spacing w:line="293" w:lineRule="exact"/>
        <w:ind w:left="1274" w:hanging="283"/>
        <w:jc w:val="left"/>
        <w:rPr>
          <w:sz w:val="24"/>
        </w:rPr>
      </w:pPr>
      <w:r>
        <w:rPr>
          <w:sz w:val="24"/>
        </w:rPr>
        <w:t>составлять</w:t>
      </w:r>
      <w:r>
        <w:rPr>
          <w:spacing w:val="53"/>
          <w:sz w:val="24"/>
        </w:rPr>
        <w:t xml:space="preserve"> </w:t>
      </w:r>
      <w:r>
        <w:rPr>
          <w:sz w:val="24"/>
        </w:rPr>
        <w:t>краткий</w:t>
      </w:r>
      <w:r>
        <w:rPr>
          <w:spacing w:val="-5"/>
          <w:sz w:val="24"/>
        </w:rPr>
        <w:t xml:space="preserve"> </w:t>
      </w:r>
      <w:r>
        <w:rPr>
          <w:sz w:val="24"/>
        </w:rPr>
        <w:t>рассказ</w:t>
      </w:r>
      <w:r>
        <w:rPr>
          <w:spacing w:val="-4"/>
          <w:sz w:val="24"/>
        </w:rPr>
        <w:t xml:space="preserve"> </w:t>
      </w:r>
      <w:r>
        <w:rPr>
          <w:sz w:val="24"/>
        </w:rPr>
        <w:t>о</w:t>
      </w:r>
      <w:r>
        <w:rPr>
          <w:spacing w:val="3"/>
          <w:sz w:val="24"/>
        </w:rPr>
        <w:t xml:space="preserve"> </w:t>
      </w:r>
      <w:r>
        <w:rPr>
          <w:sz w:val="24"/>
        </w:rPr>
        <w:t>своих</w:t>
      </w:r>
      <w:r>
        <w:rPr>
          <w:spacing w:val="-5"/>
          <w:sz w:val="24"/>
        </w:rPr>
        <w:t xml:space="preserve"> </w:t>
      </w:r>
      <w:r>
        <w:rPr>
          <w:sz w:val="24"/>
        </w:rPr>
        <w:t xml:space="preserve">спортивных </w:t>
      </w:r>
      <w:r>
        <w:rPr>
          <w:spacing w:val="-2"/>
          <w:sz w:val="24"/>
        </w:rPr>
        <w:t>увлечениях;</w:t>
      </w:r>
    </w:p>
    <w:p w:rsidR="00CE04F4" w:rsidRDefault="008178F7" w:rsidP="00492A9C">
      <w:pPr>
        <w:pStyle w:val="a4"/>
        <w:numPr>
          <w:ilvl w:val="0"/>
          <w:numId w:val="149"/>
        </w:numPr>
        <w:tabs>
          <w:tab w:val="left" w:pos="1274"/>
        </w:tabs>
        <w:spacing w:before="4"/>
        <w:ind w:left="1274" w:hanging="283"/>
        <w:jc w:val="left"/>
        <w:rPr>
          <w:sz w:val="24"/>
        </w:rPr>
      </w:pPr>
      <w:r>
        <w:rPr>
          <w:sz w:val="24"/>
        </w:rPr>
        <w:t>составлять</w:t>
      </w:r>
      <w:r>
        <w:rPr>
          <w:spacing w:val="-7"/>
          <w:sz w:val="24"/>
        </w:rPr>
        <w:t xml:space="preserve"> </w:t>
      </w:r>
      <w:r>
        <w:rPr>
          <w:sz w:val="24"/>
        </w:rPr>
        <w:t>голосовое</w:t>
      </w:r>
      <w:r>
        <w:rPr>
          <w:spacing w:val="-2"/>
          <w:sz w:val="24"/>
        </w:rPr>
        <w:t xml:space="preserve"> </w:t>
      </w:r>
      <w:r>
        <w:rPr>
          <w:sz w:val="24"/>
        </w:rPr>
        <w:t>сообщение</w:t>
      </w:r>
      <w:r>
        <w:rPr>
          <w:spacing w:val="-1"/>
          <w:sz w:val="24"/>
        </w:rPr>
        <w:t xml:space="preserve"> </w:t>
      </w:r>
      <w:r>
        <w:rPr>
          <w:sz w:val="24"/>
        </w:rPr>
        <w:t>с</w:t>
      </w:r>
      <w:r>
        <w:rPr>
          <w:spacing w:val="-7"/>
          <w:sz w:val="24"/>
        </w:rPr>
        <w:t xml:space="preserve"> </w:t>
      </w:r>
      <w:r>
        <w:rPr>
          <w:sz w:val="24"/>
        </w:rPr>
        <w:t>предложением</w:t>
      </w:r>
      <w:r>
        <w:rPr>
          <w:spacing w:val="1"/>
          <w:sz w:val="24"/>
        </w:rPr>
        <w:t xml:space="preserve"> </w:t>
      </w:r>
      <w:r>
        <w:rPr>
          <w:sz w:val="24"/>
        </w:rPr>
        <w:t>пойти в</w:t>
      </w:r>
      <w:r>
        <w:rPr>
          <w:spacing w:val="-3"/>
          <w:sz w:val="24"/>
        </w:rPr>
        <w:t xml:space="preserve"> </w:t>
      </w:r>
      <w:r>
        <w:rPr>
          <w:spacing w:val="-2"/>
          <w:sz w:val="24"/>
        </w:rPr>
        <w:t>кино;</w:t>
      </w:r>
    </w:p>
    <w:p w:rsidR="00CE04F4" w:rsidRDefault="008178F7">
      <w:pPr>
        <w:pStyle w:val="Heading3"/>
        <w:spacing w:before="2" w:line="273" w:lineRule="exact"/>
        <w:jc w:val="left"/>
      </w:pPr>
      <w:r>
        <w:t>в</w:t>
      </w:r>
      <w:r>
        <w:rPr>
          <w:spacing w:val="1"/>
        </w:rPr>
        <w:t xml:space="preserve"> </w:t>
      </w:r>
      <w:r>
        <w:t>области</w:t>
      </w:r>
      <w:r>
        <w:rPr>
          <w:spacing w:val="-2"/>
        </w:rPr>
        <w:t xml:space="preserve"> письма:</w:t>
      </w:r>
    </w:p>
    <w:p w:rsidR="00CE04F4" w:rsidRDefault="008178F7" w:rsidP="00492A9C">
      <w:pPr>
        <w:pStyle w:val="a4"/>
        <w:numPr>
          <w:ilvl w:val="0"/>
          <w:numId w:val="149"/>
        </w:numPr>
        <w:tabs>
          <w:tab w:val="left" w:pos="1274"/>
        </w:tabs>
        <w:spacing w:line="291" w:lineRule="exact"/>
        <w:ind w:left="1274" w:hanging="283"/>
        <w:jc w:val="left"/>
        <w:rPr>
          <w:sz w:val="24"/>
        </w:rPr>
      </w:pPr>
      <w:r>
        <w:rPr>
          <w:sz w:val="24"/>
        </w:rPr>
        <w:t>составлять</w:t>
      </w:r>
      <w:r>
        <w:rPr>
          <w:spacing w:val="-6"/>
          <w:sz w:val="24"/>
        </w:rPr>
        <w:t xml:space="preserve"> </w:t>
      </w:r>
      <w:r>
        <w:rPr>
          <w:sz w:val="24"/>
        </w:rPr>
        <w:t>презентацию</w:t>
      </w:r>
      <w:r>
        <w:rPr>
          <w:spacing w:val="-8"/>
          <w:sz w:val="24"/>
        </w:rPr>
        <w:t xml:space="preserve"> </w:t>
      </w:r>
      <w:r>
        <w:rPr>
          <w:sz w:val="24"/>
        </w:rPr>
        <w:t>о</w:t>
      </w:r>
      <w:r>
        <w:rPr>
          <w:spacing w:val="3"/>
          <w:sz w:val="24"/>
        </w:rPr>
        <w:t xml:space="preserve"> </w:t>
      </w:r>
      <w:r>
        <w:rPr>
          <w:sz w:val="24"/>
        </w:rPr>
        <w:t xml:space="preserve">своем </w:t>
      </w:r>
      <w:r>
        <w:rPr>
          <w:spacing w:val="-2"/>
          <w:sz w:val="24"/>
        </w:rPr>
        <w:t>хобби;</w:t>
      </w:r>
    </w:p>
    <w:p w:rsidR="00CE04F4" w:rsidRDefault="008178F7" w:rsidP="00492A9C">
      <w:pPr>
        <w:pStyle w:val="a4"/>
        <w:numPr>
          <w:ilvl w:val="0"/>
          <w:numId w:val="149"/>
        </w:numPr>
        <w:tabs>
          <w:tab w:val="left" w:pos="1274"/>
          <w:tab w:val="left" w:pos="4367"/>
        </w:tabs>
        <w:spacing w:before="1" w:line="237" w:lineRule="auto"/>
        <w:ind w:right="430" w:firstLine="566"/>
        <w:jc w:val="left"/>
        <w:rPr>
          <w:sz w:val="24"/>
        </w:rPr>
      </w:pPr>
      <w:r>
        <w:rPr>
          <w:sz w:val="24"/>
        </w:rPr>
        <w:t>заполнить</w:t>
      </w:r>
      <w:r>
        <w:rPr>
          <w:spacing w:val="80"/>
          <w:sz w:val="24"/>
        </w:rPr>
        <w:t xml:space="preserve"> </w:t>
      </w:r>
      <w:r>
        <w:rPr>
          <w:sz w:val="24"/>
        </w:rPr>
        <w:t>информацию</w:t>
      </w:r>
      <w:r>
        <w:rPr>
          <w:spacing w:val="80"/>
          <w:sz w:val="24"/>
        </w:rPr>
        <w:t xml:space="preserve"> </w:t>
      </w:r>
      <w:r>
        <w:rPr>
          <w:sz w:val="24"/>
        </w:rPr>
        <w:t>о</w:t>
      </w:r>
      <w:r>
        <w:rPr>
          <w:sz w:val="24"/>
        </w:rPr>
        <w:tab/>
        <w:t>своих</w:t>
      </w:r>
      <w:r>
        <w:rPr>
          <w:spacing w:val="80"/>
          <w:sz w:val="24"/>
        </w:rPr>
        <w:t xml:space="preserve"> </w:t>
      </w:r>
      <w:r>
        <w:rPr>
          <w:sz w:val="24"/>
        </w:rPr>
        <w:t>спортивных</w:t>
      </w:r>
      <w:r>
        <w:rPr>
          <w:spacing w:val="80"/>
          <w:sz w:val="24"/>
        </w:rPr>
        <w:t xml:space="preserve"> </w:t>
      </w:r>
      <w:r>
        <w:rPr>
          <w:sz w:val="24"/>
        </w:rPr>
        <w:t>увлечениях</w:t>
      </w:r>
      <w:r>
        <w:rPr>
          <w:spacing w:val="80"/>
          <w:sz w:val="24"/>
        </w:rPr>
        <w:t xml:space="preserve"> </w:t>
      </w:r>
      <w:r>
        <w:rPr>
          <w:sz w:val="24"/>
        </w:rPr>
        <w:t>на</w:t>
      </w:r>
      <w:r>
        <w:rPr>
          <w:spacing w:val="80"/>
          <w:sz w:val="24"/>
        </w:rPr>
        <w:t xml:space="preserve"> </w:t>
      </w:r>
      <w:r>
        <w:rPr>
          <w:sz w:val="24"/>
        </w:rPr>
        <w:t>своей</w:t>
      </w:r>
      <w:r>
        <w:rPr>
          <w:spacing w:val="80"/>
          <w:sz w:val="24"/>
        </w:rPr>
        <w:t xml:space="preserve"> </w:t>
      </w:r>
      <w:r>
        <w:rPr>
          <w:sz w:val="24"/>
        </w:rPr>
        <w:t>страничке</w:t>
      </w:r>
      <w:r>
        <w:rPr>
          <w:spacing w:val="80"/>
          <w:sz w:val="24"/>
        </w:rPr>
        <w:t xml:space="preserve"> </w:t>
      </w:r>
      <w:r>
        <w:rPr>
          <w:sz w:val="24"/>
        </w:rPr>
        <w:t>в</w:t>
      </w:r>
      <w:r>
        <w:rPr>
          <w:spacing w:val="80"/>
          <w:sz w:val="24"/>
        </w:rPr>
        <w:t xml:space="preserve"> </w:t>
      </w:r>
      <w:r>
        <w:rPr>
          <w:sz w:val="24"/>
        </w:rPr>
        <w:t>социальных сетях;</w:t>
      </w:r>
    </w:p>
    <w:p w:rsidR="00CE04F4" w:rsidRDefault="008178F7" w:rsidP="00492A9C">
      <w:pPr>
        <w:pStyle w:val="a4"/>
        <w:numPr>
          <w:ilvl w:val="0"/>
          <w:numId w:val="149"/>
        </w:numPr>
        <w:tabs>
          <w:tab w:val="left" w:pos="1274"/>
        </w:tabs>
        <w:spacing w:before="5"/>
        <w:ind w:left="1274" w:hanging="283"/>
        <w:jc w:val="left"/>
        <w:rPr>
          <w:sz w:val="24"/>
        </w:rPr>
      </w:pPr>
      <w:r>
        <w:rPr>
          <w:sz w:val="24"/>
        </w:rPr>
        <w:t>писать записку</w:t>
      </w:r>
      <w:r>
        <w:rPr>
          <w:spacing w:val="-11"/>
          <w:sz w:val="24"/>
        </w:rPr>
        <w:t xml:space="preserve"> </w:t>
      </w:r>
      <w:r>
        <w:rPr>
          <w:sz w:val="24"/>
        </w:rPr>
        <w:t>с</w:t>
      </w:r>
      <w:r>
        <w:rPr>
          <w:spacing w:val="-1"/>
          <w:sz w:val="24"/>
        </w:rPr>
        <w:t xml:space="preserve"> </w:t>
      </w:r>
      <w:r>
        <w:rPr>
          <w:sz w:val="24"/>
        </w:rPr>
        <w:t>приглашением пойти</w:t>
      </w:r>
      <w:r>
        <w:rPr>
          <w:spacing w:val="-4"/>
          <w:sz w:val="24"/>
        </w:rPr>
        <w:t xml:space="preserve"> </w:t>
      </w:r>
      <w:r>
        <w:rPr>
          <w:sz w:val="24"/>
        </w:rPr>
        <w:t>в</w:t>
      </w:r>
      <w:r>
        <w:rPr>
          <w:spacing w:val="-3"/>
          <w:sz w:val="24"/>
        </w:rPr>
        <w:t xml:space="preserve"> </w:t>
      </w:r>
      <w:r>
        <w:rPr>
          <w:spacing w:val="-4"/>
          <w:sz w:val="24"/>
        </w:rPr>
        <w:t>кино.</w:t>
      </w:r>
    </w:p>
    <w:p w:rsidR="00CE04F4" w:rsidRDefault="008178F7">
      <w:pPr>
        <w:pStyle w:val="Heading3"/>
        <w:spacing w:before="2" w:line="272" w:lineRule="exact"/>
        <w:ind w:left="1054"/>
        <w:jc w:val="left"/>
      </w:pPr>
      <w:r>
        <w:t>Примерный</w:t>
      </w:r>
      <w:r>
        <w:rPr>
          <w:spacing w:val="-9"/>
        </w:rPr>
        <w:t xml:space="preserve"> </w:t>
      </w:r>
      <w:r>
        <w:t>лексико-грамматический</w:t>
      </w:r>
      <w:r>
        <w:rPr>
          <w:spacing w:val="-8"/>
        </w:rPr>
        <w:t xml:space="preserve"> </w:t>
      </w:r>
      <w:r>
        <w:rPr>
          <w:spacing w:val="-2"/>
        </w:rPr>
        <w:t>материал.</w:t>
      </w:r>
    </w:p>
    <w:p w:rsidR="00CE04F4" w:rsidRDefault="008178F7">
      <w:pPr>
        <w:pStyle w:val="a3"/>
        <w:spacing w:line="242" w:lineRule="auto"/>
        <w:jc w:val="left"/>
      </w:pPr>
      <w:r>
        <w:t>Изучение тематики Раздела 2 предполагает овладение лексическими единицами (словами, словосочетаниями,</w:t>
      </w:r>
      <w:r>
        <w:rPr>
          <w:spacing w:val="15"/>
        </w:rPr>
        <w:t xml:space="preserve"> </w:t>
      </w:r>
      <w:r>
        <w:t>лексико-грамматическими</w:t>
      </w:r>
      <w:r>
        <w:rPr>
          <w:spacing w:val="15"/>
        </w:rPr>
        <w:t xml:space="preserve"> </w:t>
      </w:r>
      <w:r>
        <w:t>единствами,</w:t>
      </w:r>
      <w:r>
        <w:rPr>
          <w:spacing w:val="65"/>
          <w:w w:val="150"/>
        </w:rPr>
        <w:t xml:space="preserve"> </w:t>
      </w:r>
      <w:r>
        <w:t>речевыми</w:t>
      </w:r>
      <w:r>
        <w:rPr>
          <w:spacing w:val="14"/>
        </w:rPr>
        <w:t xml:space="preserve"> </w:t>
      </w:r>
      <w:r>
        <w:t>клише)</w:t>
      </w:r>
      <w:r>
        <w:rPr>
          <w:spacing w:val="16"/>
        </w:rPr>
        <w:t xml:space="preserve"> </w:t>
      </w:r>
      <w:r>
        <w:t>в</w:t>
      </w:r>
      <w:r>
        <w:rPr>
          <w:spacing w:val="10"/>
        </w:rPr>
        <w:t xml:space="preserve"> </w:t>
      </w:r>
      <w:r>
        <w:t>объеме</w:t>
      </w:r>
      <w:r>
        <w:rPr>
          <w:spacing w:val="13"/>
        </w:rPr>
        <w:t xml:space="preserve"> </w:t>
      </w:r>
      <w:r>
        <w:t>не</w:t>
      </w:r>
      <w:r>
        <w:rPr>
          <w:spacing w:val="18"/>
        </w:rPr>
        <w:t xml:space="preserve"> </w:t>
      </w:r>
      <w:r>
        <w:rPr>
          <w:spacing w:val="-2"/>
        </w:rPr>
        <w:t>менее</w:t>
      </w:r>
    </w:p>
    <w:p w:rsidR="00CE04F4" w:rsidRDefault="008178F7">
      <w:pPr>
        <w:pStyle w:val="a3"/>
        <w:spacing w:line="270" w:lineRule="exact"/>
        <w:ind w:firstLine="0"/>
        <w:jc w:val="left"/>
      </w:pPr>
      <w:r>
        <w:t>35.</w:t>
      </w:r>
      <w:r>
        <w:rPr>
          <w:spacing w:val="55"/>
        </w:rPr>
        <w:t xml:space="preserve"> </w:t>
      </w:r>
      <w:r>
        <w:t>Предполагается</w:t>
      </w:r>
      <w:r>
        <w:rPr>
          <w:spacing w:val="-5"/>
        </w:rPr>
        <w:t xml:space="preserve"> </w:t>
      </w:r>
      <w:r>
        <w:t>введение</w:t>
      </w:r>
      <w:r>
        <w:rPr>
          <w:spacing w:val="-5"/>
        </w:rPr>
        <w:t xml:space="preserve"> </w:t>
      </w:r>
      <w:r>
        <w:t>в</w:t>
      </w:r>
      <w:r>
        <w:rPr>
          <w:spacing w:val="1"/>
        </w:rPr>
        <w:t xml:space="preserve"> </w:t>
      </w:r>
      <w:r>
        <w:t>речь</w:t>
      </w:r>
      <w:r>
        <w:rPr>
          <w:spacing w:val="-4"/>
        </w:rPr>
        <w:t xml:space="preserve"> </w:t>
      </w:r>
      <w:r>
        <w:t>следующих</w:t>
      </w:r>
      <w:r>
        <w:rPr>
          <w:spacing w:val="-4"/>
        </w:rPr>
        <w:t xml:space="preserve"> </w:t>
      </w:r>
      <w:r>
        <w:rPr>
          <w:spacing w:val="-2"/>
        </w:rPr>
        <w:t>конструкций:</w:t>
      </w:r>
    </w:p>
    <w:p w:rsidR="00CE04F4" w:rsidRDefault="008178F7" w:rsidP="00492A9C">
      <w:pPr>
        <w:pStyle w:val="a4"/>
        <w:numPr>
          <w:ilvl w:val="0"/>
          <w:numId w:val="148"/>
        </w:numPr>
        <w:tabs>
          <w:tab w:val="left" w:pos="1712"/>
        </w:tabs>
        <w:spacing w:before="1" w:line="293" w:lineRule="exact"/>
        <w:jc w:val="left"/>
        <w:rPr>
          <w:sz w:val="24"/>
        </w:rPr>
      </w:pPr>
      <w:r>
        <w:rPr>
          <w:sz w:val="24"/>
        </w:rPr>
        <w:t>модальный</w:t>
      </w:r>
      <w:r>
        <w:rPr>
          <w:spacing w:val="-6"/>
          <w:sz w:val="24"/>
        </w:rPr>
        <w:t xml:space="preserve"> </w:t>
      </w:r>
      <w:r>
        <w:rPr>
          <w:sz w:val="24"/>
        </w:rPr>
        <w:t>глагол</w:t>
      </w:r>
      <w:r>
        <w:rPr>
          <w:spacing w:val="-5"/>
          <w:sz w:val="24"/>
        </w:rPr>
        <w:t xml:space="preserve"> </w:t>
      </w:r>
      <w:r>
        <w:rPr>
          <w:sz w:val="24"/>
        </w:rPr>
        <w:t>can</w:t>
      </w:r>
      <w:r>
        <w:rPr>
          <w:spacing w:val="-5"/>
          <w:sz w:val="24"/>
        </w:rPr>
        <w:t xml:space="preserve"> </w:t>
      </w:r>
      <w:r>
        <w:rPr>
          <w:sz w:val="24"/>
        </w:rPr>
        <w:t>(can’t)</w:t>
      </w:r>
      <w:r>
        <w:rPr>
          <w:spacing w:val="1"/>
          <w:sz w:val="24"/>
        </w:rPr>
        <w:t xml:space="preserve"> </w:t>
      </w:r>
      <w:r>
        <w:rPr>
          <w:sz w:val="24"/>
        </w:rPr>
        <w:t>для</w:t>
      </w:r>
      <w:r>
        <w:rPr>
          <w:spacing w:val="-5"/>
          <w:sz w:val="24"/>
        </w:rPr>
        <w:t xml:space="preserve"> </w:t>
      </w:r>
      <w:r>
        <w:rPr>
          <w:sz w:val="24"/>
        </w:rPr>
        <w:t>выражения умений</w:t>
      </w:r>
      <w:r>
        <w:rPr>
          <w:spacing w:val="1"/>
          <w:sz w:val="24"/>
        </w:rPr>
        <w:t xml:space="preserve"> </w:t>
      </w:r>
      <w:r>
        <w:rPr>
          <w:sz w:val="24"/>
        </w:rPr>
        <w:t>и</w:t>
      </w:r>
      <w:r>
        <w:rPr>
          <w:spacing w:val="-4"/>
          <w:sz w:val="24"/>
        </w:rPr>
        <w:t xml:space="preserve"> </w:t>
      </w:r>
      <w:r>
        <w:rPr>
          <w:sz w:val="24"/>
        </w:rPr>
        <w:t>их</w:t>
      </w:r>
      <w:r>
        <w:rPr>
          <w:spacing w:val="-9"/>
          <w:sz w:val="24"/>
        </w:rPr>
        <w:t xml:space="preserve"> </w:t>
      </w:r>
      <w:r>
        <w:rPr>
          <w:spacing w:val="-2"/>
          <w:sz w:val="24"/>
        </w:rPr>
        <w:t>отсутствия;</w:t>
      </w:r>
    </w:p>
    <w:p w:rsidR="00CE04F4" w:rsidRDefault="008178F7" w:rsidP="00492A9C">
      <w:pPr>
        <w:pStyle w:val="a4"/>
        <w:numPr>
          <w:ilvl w:val="0"/>
          <w:numId w:val="148"/>
        </w:numPr>
        <w:tabs>
          <w:tab w:val="left" w:pos="1712"/>
        </w:tabs>
        <w:spacing w:line="293" w:lineRule="exact"/>
        <w:jc w:val="left"/>
        <w:rPr>
          <w:sz w:val="24"/>
        </w:rPr>
      </w:pPr>
      <w:r>
        <w:rPr>
          <w:sz w:val="24"/>
        </w:rPr>
        <w:t>речевая</w:t>
      </w:r>
      <w:r>
        <w:rPr>
          <w:spacing w:val="-4"/>
          <w:sz w:val="24"/>
        </w:rPr>
        <w:t xml:space="preserve"> </w:t>
      </w:r>
      <w:r>
        <w:rPr>
          <w:sz w:val="24"/>
        </w:rPr>
        <w:t>модель play/do/go</w:t>
      </w:r>
      <w:r>
        <w:rPr>
          <w:spacing w:val="3"/>
          <w:sz w:val="24"/>
        </w:rPr>
        <w:t xml:space="preserve"> </w:t>
      </w:r>
      <w:r>
        <w:rPr>
          <w:sz w:val="24"/>
        </w:rPr>
        <w:t>+</w:t>
      </w:r>
      <w:r>
        <w:rPr>
          <w:spacing w:val="-7"/>
          <w:sz w:val="24"/>
        </w:rPr>
        <w:t xml:space="preserve"> </w:t>
      </w:r>
      <w:r>
        <w:rPr>
          <w:sz w:val="24"/>
        </w:rPr>
        <w:t>виды</w:t>
      </w:r>
      <w:r>
        <w:rPr>
          <w:spacing w:val="-4"/>
          <w:sz w:val="24"/>
        </w:rPr>
        <w:t xml:space="preserve"> </w:t>
      </w:r>
      <w:r>
        <w:rPr>
          <w:spacing w:val="-2"/>
          <w:sz w:val="24"/>
        </w:rPr>
        <w:t>спорта;</w:t>
      </w:r>
    </w:p>
    <w:p w:rsidR="00CE04F4" w:rsidRDefault="008178F7" w:rsidP="00492A9C">
      <w:pPr>
        <w:pStyle w:val="a4"/>
        <w:numPr>
          <w:ilvl w:val="0"/>
          <w:numId w:val="148"/>
        </w:numPr>
        <w:tabs>
          <w:tab w:val="left" w:pos="1712"/>
        </w:tabs>
        <w:spacing w:line="294" w:lineRule="exact"/>
        <w:jc w:val="left"/>
        <w:rPr>
          <w:sz w:val="24"/>
        </w:rPr>
      </w:pPr>
      <w:r>
        <w:rPr>
          <w:sz w:val="24"/>
        </w:rPr>
        <w:t>формы</w:t>
      </w:r>
      <w:r>
        <w:rPr>
          <w:spacing w:val="-6"/>
          <w:sz w:val="24"/>
        </w:rPr>
        <w:t xml:space="preserve"> </w:t>
      </w:r>
      <w:r>
        <w:rPr>
          <w:sz w:val="24"/>
        </w:rPr>
        <w:t>единственного</w:t>
      </w:r>
      <w:r>
        <w:rPr>
          <w:spacing w:val="56"/>
          <w:sz w:val="24"/>
        </w:rPr>
        <w:t xml:space="preserve"> </w:t>
      </w:r>
      <w:r>
        <w:rPr>
          <w:sz w:val="24"/>
        </w:rPr>
        <w:t>и</w:t>
      </w:r>
      <w:r>
        <w:rPr>
          <w:spacing w:val="-6"/>
          <w:sz w:val="24"/>
        </w:rPr>
        <w:t xml:space="preserve"> </w:t>
      </w:r>
      <w:r>
        <w:rPr>
          <w:sz w:val="24"/>
        </w:rPr>
        <w:t>множественного</w:t>
      </w:r>
      <w:r>
        <w:rPr>
          <w:spacing w:val="1"/>
          <w:sz w:val="24"/>
        </w:rPr>
        <w:t xml:space="preserve"> </w:t>
      </w:r>
      <w:r>
        <w:rPr>
          <w:sz w:val="24"/>
        </w:rPr>
        <w:t>числа</w:t>
      </w:r>
      <w:r>
        <w:rPr>
          <w:spacing w:val="-3"/>
          <w:sz w:val="24"/>
        </w:rPr>
        <w:t xml:space="preserve"> </w:t>
      </w:r>
      <w:r>
        <w:rPr>
          <w:sz w:val="24"/>
        </w:rPr>
        <w:t>существительных:</w:t>
      </w:r>
      <w:r>
        <w:rPr>
          <w:spacing w:val="-2"/>
          <w:sz w:val="24"/>
        </w:rPr>
        <w:t xml:space="preserve"> </w:t>
      </w:r>
      <w:r>
        <w:rPr>
          <w:sz w:val="24"/>
        </w:rPr>
        <w:t>a</w:t>
      </w:r>
      <w:r>
        <w:rPr>
          <w:spacing w:val="-3"/>
          <w:sz w:val="24"/>
        </w:rPr>
        <w:t xml:space="preserve"> </w:t>
      </w:r>
      <w:r>
        <w:rPr>
          <w:sz w:val="24"/>
        </w:rPr>
        <w:t>book</w:t>
      </w:r>
      <w:r>
        <w:rPr>
          <w:spacing w:val="2"/>
          <w:sz w:val="24"/>
        </w:rPr>
        <w:t xml:space="preserve"> </w:t>
      </w:r>
      <w:r>
        <w:rPr>
          <w:sz w:val="24"/>
        </w:rPr>
        <w:t xml:space="preserve">- </w:t>
      </w:r>
      <w:r>
        <w:rPr>
          <w:spacing w:val="-2"/>
          <w:sz w:val="24"/>
        </w:rPr>
        <w:t>books;</w:t>
      </w:r>
    </w:p>
    <w:p w:rsidR="00CE04F4" w:rsidRDefault="00CE04F4">
      <w:pPr>
        <w:pStyle w:val="a4"/>
        <w:spacing w:line="294" w:lineRule="exact"/>
        <w:jc w:val="left"/>
        <w:rPr>
          <w:sz w:val="24"/>
        </w:rPr>
        <w:sectPr w:rsidR="00CE04F4">
          <w:pgSz w:w="11910" w:h="16840"/>
          <w:pgMar w:top="620" w:right="283" w:bottom="480" w:left="708" w:header="0" w:footer="292" w:gutter="0"/>
          <w:cols w:space="720"/>
        </w:sectPr>
      </w:pPr>
    </w:p>
    <w:p w:rsidR="00CE04F4" w:rsidRDefault="008178F7" w:rsidP="00492A9C">
      <w:pPr>
        <w:pStyle w:val="a4"/>
        <w:numPr>
          <w:ilvl w:val="0"/>
          <w:numId w:val="148"/>
        </w:numPr>
        <w:tabs>
          <w:tab w:val="left" w:pos="1712"/>
        </w:tabs>
        <w:spacing w:before="86" w:line="293" w:lineRule="exact"/>
        <w:jc w:val="left"/>
        <w:rPr>
          <w:sz w:val="24"/>
        </w:rPr>
      </w:pPr>
      <w:r>
        <w:rPr>
          <w:sz w:val="24"/>
        </w:rPr>
        <w:t>let’s</w:t>
      </w:r>
      <w:r>
        <w:rPr>
          <w:spacing w:val="-4"/>
          <w:sz w:val="24"/>
        </w:rPr>
        <w:t xml:space="preserve"> </w:t>
      </w:r>
      <w:r>
        <w:rPr>
          <w:sz w:val="24"/>
        </w:rPr>
        <w:t>+</w:t>
      </w:r>
      <w:r>
        <w:rPr>
          <w:spacing w:val="-2"/>
          <w:sz w:val="24"/>
        </w:rPr>
        <w:t xml:space="preserve"> </w:t>
      </w:r>
      <w:r>
        <w:rPr>
          <w:sz w:val="24"/>
        </w:rPr>
        <w:t>инфинитив</w:t>
      </w:r>
      <w:r>
        <w:rPr>
          <w:spacing w:val="-3"/>
          <w:sz w:val="24"/>
        </w:rPr>
        <w:t xml:space="preserve"> </w:t>
      </w:r>
      <w:r>
        <w:rPr>
          <w:sz w:val="24"/>
        </w:rPr>
        <w:t>для</w:t>
      </w:r>
      <w:r>
        <w:rPr>
          <w:spacing w:val="-1"/>
          <w:sz w:val="24"/>
        </w:rPr>
        <w:t xml:space="preserve"> </w:t>
      </w:r>
      <w:r>
        <w:rPr>
          <w:sz w:val="24"/>
        </w:rPr>
        <w:t>выражения</w:t>
      </w:r>
      <w:r>
        <w:rPr>
          <w:spacing w:val="-5"/>
          <w:sz w:val="24"/>
        </w:rPr>
        <w:t xml:space="preserve"> </w:t>
      </w:r>
      <w:r>
        <w:rPr>
          <w:spacing w:val="-2"/>
          <w:sz w:val="24"/>
        </w:rPr>
        <w:t>предложения;</w:t>
      </w:r>
    </w:p>
    <w:p w:rsidR="00CE04F4" w:rsidRDefault="008178F7" w:rsidP="00492A9C">
      <w:pPr>
        <w:pStyle w:val="a4"/>
        <w:numPr>
          <w:ilvl w:val="0"/>
          <w:numId w:val="148"/>
        </w:numPr>
        <w:tabs>
          <w:tab w:val="left" w:pos="1712"/>
        </w:tabs>
        <w:spacing w:line="293" w:lineRule="exact"/>
        <w:jc w:val="left"/>
        <w:rPr>
          <w:sz w:val="24"/>
        </w:rPr>
      </w:pPr>
      <w:r>
        <w:rPr>
          <w:sz w:val="24"/>
        </w:rPr>
        <w:t>модальный</w:t>
      </w:r>
      <w:r>
        <w:rPr>
          <w:spacing w:val="-7"/>
          <w:sz w:val="24"/>
        </w:rPr>
        <w:t xml:space="preserve"> </w:t>
      </w:r>
      <w:r>
        <w:rPr>
          <w:sz w:val="24"/>
        </w:rPr>
        <w:t>глагол</w:t>
      </w:r>
      <w:r>
        <w:rPr>
          <w:spacing w:val="-5"/>
          <w:sz w:val="24"/>
        </w:rPr>
        <w:t xml:space="preserve"> </w:t>
      </w:r>
      <w:r>
        <w:rPr>
          <w:sz w:val="24"/>
        </w:rPr>
        <w:t>can</w:t>
      </w:r>
      <w:r>
        <w:rPr>
          <w:spacing w:val="-5"/>
          <w:sz w:val="24"/>
        </w:rPr>
        <w:t xml:space="preserve"> </w:t>
      </w:r>
      <w:r>
        <w:rPr>
          <w:sz w:val="24"/>
        </w:rPr>
        <w:t>для выражения</w:t>
      </w:r>
      <w:r>
        <w:rPr>
          <w:spacing w:val="-5"/>
          <w:sz w:val="24"/>
        </w:rPr>
        <w:t xml:space="preserve"> </w:t>
      </w:r>
      <w:r>
        <w:rPr>
          <w:sz w:val="24"/>
        </w:rPr>
        <w:t>умений: I</w:t>
      </w:r>
      <w:r>
        <w:rPr>
          <w:spacing w:val="-3"/>
          <w:sz w:val="24"/>
        </w:rPr>
        <w:t xml:space="preserve"> </w:t>
      </w:r>
      <w:r>
        <w:rPr>
          <w:sz w:val="24"/>
        </w:rPr>
        <w:t>can</w:t>
      </w:r>
      <w:r>
        <w:rPr>
          <w:spacing w:val="2"/>
          <w:sz w:val="24"/>
        </w:rPr>
        <w:t xml:space="preserve"> </w:t>
      </w:r>
      <w:r>
        <w:rPr>
          <w:spacing w:val="-2"/>
          <w:sz w:val="24"/>
        </w:rPr>
        <w:t>dance;</w:t>
      </w:r>
    </w:p>
    <w:p w:rsidR="00CE04F4" w:rsidRPr="00492A9C" w:rsidRDefault="008178F7" w:rsidP="00492A9C">
      <w:pPr>
        <w:pStyle w:val="a4"/>
        <w:numPr>
          <w:ilvl w:val="0"/>
          <w:numId w:val="148"/>
        </w:numPr>
        <w:tabs>
          <w:tab w:val="left" w:pos="1712"/>
        </w:tabs>
        <w:spacing w:before="2" w:line="237" w:lineRule="auto"/>
        <w:ind w:right="426"/>
        <w:jc w:val="left"/>
        <w:rPr>
          <w:sz w:val="24"/>
          <w:lang w:val="en-US"/>
        </w:rPr>
      </w:pPr>
      <w:r>
        <w:rPr>
          <w:sz w:val="24"/>
        </w:rPr>
        <w:t>предлоги</w:t>
      </w:r>
      <w:r w:rsidRPr="00492A9C">
        <w:rPr>
          <w:spacing w:val="-4"/>
          <w:sz w:val="24"/>
          <w:lang w:val="en-US"/>
        </w:rPr>
        <w:t xml:space="preserve"> </w:t>
      </w:r>
      <w:r>
        <w:rPr>
          <w:sz w:val="24"/>
        </w:rPr>
        <w:t>времени</w:t>
      </w:r>
      <w:r w:rsidRPr="00492A9C">
        <w:rPr>
          <w:spacing w:val="40"/>
          <w:sz w:val="24"/>
          <w:lang w:val="en-US"/>
        </w:rPr>
        <w:t xml:space="preserve"> </w:t>
      </w:r>
      <w:r w:rsidRPr="00492A9C">
        <w:rPr>
          <w:sz w:val="24"/>
          <w:lang w:val="en-US"/>
        </w:rPr>
        <w:t>at,</w:t>
      </w:r>
      <w:r w:rsidRPr="00492A9C">
        <w:rPr>
          <w:spacing w:val="-4"/>
          <w:sz w:val="24"/>
          <w:lang w:val="en-US"/>
        </w:rPr>
        <w:t xml:space="preserve"> </w:t>
      </w:r>
      <w:r w:rsidRPr="00492A9C">
        <w:rPr>
          <w:sz w:val="24"/>
          <w:lang w:val="en-US"/>
        </w:rPr>
        <w:t>in</w:t>
      </w:r>
      <w:r w:rsidRPr="00492A9C">
        <w:rPr>
          <w:spacing w:val="-5"/>
          <w:sz w:val="24"/>
          <w:lang w:val="en-US"/>
        </w:rPr>
        <w:t xml:space="preserve"> </w:t>
      </w:r>
      <w:r>
        <w:rPr>
          <w:sz w:val="24"/>
        </w:rPr>
        <w:t>в</w:t>
      </w:r>
      <w:r w:rsidRPr="00492A9C">
        <w:rPr>
          <w:spacing w:val="40"/>
          <w:sz w:val="24"/>
          <w:lang w:val="en-US"/>
        </w:rPr>
        <w:t xml:space="preserve"> </w:t>
      </w:r>
      <w:r>
        <w:rPr>
          <w:sz w:val="24"/>
        </w:rPr>
        <w:t>конструкциях</w:t>
      </w:r>
      <w:r w:rsidRPr="00492A9C">
        <w:rPr>
          <w:spacing w:val="-5"/>
          <w:sz w:val="24"/>
          <w:lang w:val="en-US"/>
        </w:rPr>
        <w:t xml:space="preserve"> </w:t>
      </w:r>
      <w:r>
        <w:rPr>
          <w:sz w:val="24"/>
        </w:rPr>
        <w:t>типа</w:t>
      </w:r>
      <w:r w:rsidRPr="00492A9C">
        <w:rPr>
          <w:spacing w:val="40"/>
          <w:sz w:val="24"/>
          <w:lang w:val="en-US"/>
        </w:rPr>
        <w:t xml:space="preserve"> </w:t>
      </w:r>
      <w:r w:rsidRPr="00492A9C">
        <w:rPr>
          <w:sz w:val="24"/>
          <w:lang w:val="en-US"/>
        </w:rPr>
        <w:t>The film</w:t>
      </w:r>
      <w:r w:rsidRPr="00492A9C">
        <w:rPr>
          <w:spacing w:val="-1"/>
          <w:sz w:val="24"/>
          <w:lang w:val="en-US"/>
        </w:rPr>
        <w:t xml:space="preserve"> </w:t>
      </w:r>
      <w:r w:rsidRPr="00492A9C">
        <w:rPr>
          <w:sz w:val="24"/>
          <w:lang w:val="en-US"/>
        </w:rPr>
        <w:t>begins</w:t>
      </w:r>
      <w:r w:rsidRPr="00492A9C">
        <w:rPr>
          <w:spacing w:val="-4"/>
          <w:sz w:val="24"/>
          <w:lang w:val="en-US"/>
        </w:rPr>
        <w:t xml:space="preserve"> </w:t>
      </w:r>
      <w:r w:rsidRPr="00492A9C">
        <w:rPr>
          <w:sz w:val="24"/>
          <w:lang w:val="en-US"/>
        </w:rPr>
        <w:t>at 7</w:t>
      </w:r>
      <w:r w:rsidRPr="00492A9C">
        <w:rPr>
          <w:spacing w:val="-1"/>
          <w:sz w:val="24"/>
          <w:lang w:val="en-US"/>
        </w:rPr>
        <w:t xml:space="preserve"> </w:t>
      </w:r>
      <w:r w:rsidRPr="00492A9C">
        <w:rPr>
          <w:sz w:val="24"/>
          <w:lang w:val="en-US"/>
        </w:rPr>
        <w:t>p.m., Let’s</w:t>
      </w:r>
      <w:r w:rsidRPr="00492A9C">
        <w:rPr>
          <w:spacing w:val="-4"/>
          <w:sz w:val="24"/>
          <w:lang w:val="en-US"/>
        </w:rPr>
        <w:t xml:space="preserve"> </w:t>
      </w:r>
      <w:r w:rsidRPr="00492A9C">
        <w:rPr>
          <w:sz w:val="24"/>
          <w:lang w:val="en-US"/>
        </w:rPr>
        <w:t>go in</w:t>
      </w:r>
      <w:r w:rsidRPr="00492A9C">
        <w:rPr>
          <w:spacing w:val="-6"/>
          <w:sz w:val="24"/>
          <w:lang w:val="en-US"/>
        </w:rPr>
        <w:t xml:space="preserve"> </w:t>
      </w:r>
      <w:r w:rsidRPr="00492A9C">
        <w:rPr>
          <w:sz w:val="24"/>
          <w:lang w:val="en-US"/>
        </w:rPr>
        <w:t xml:space="preserve">the </w:t>
      </w:r>
      <w:r w:rsidRPr="00492A9C">
        <w:rPr>
          <w:spacing w:val="-2"/>
          <w:sz w:val="24"/>
          <w:lang w:val="en-US"/>
        </w:rPr>
        <w:t>morning;</w:t>
      </w:r>
    </w:p>
    <w:p w:rsidR="00CE04F4" w:rsidRDefault="008178F7" w:rsidP="00492A9C">
      <w:pPr>
        <w:pStyle w:val="a4"/>
        <w:numPr>
          <w:ilvl w:val="0"/>
          <w:numId w:val="148"/>
        </w:numPr>
        <w:tabs>
          <w:tab w:val="left" w:pos="1712"/>
        </w:tabs>
        <w:spacing w:line="294" w:lineRule="exact"/>
        <w:jc w:val="left"/>
        <w:rPr>
          <w:sz w:val="24"/>
        </w:rPr>
      </w:pPr>
      <w:r>
        <w:rPr>
          <w:sz w:val="24"/>
        </w:rPr>
        <w:t>глагол</w:t>
      </w:r>
      <w:r>
        <w:rPr>
          <w:spacing w:val="-5"/>
          <w:sz w:val="24"/>
        </w:rPr>
        <w:t xml:space="preserve"> </w:t>
      </w:r>
      <w:r>
        <w:rPr>
          <w:sz w:val="24"/>
        </w:rPr>
        <w:t>like</w:t>
      </w:r>
      <w:r>
        <w:rPr>
          <w:spacing w:val="-4"/>
          <w:sz w:val="24"/>
        </w:rPr>
        <w:t xml:space="preserve"> </w:t>
      </w:r>
      <w:r>
        <w:rPr>
          <w:sz w:val="24"/>
        </w:rPr>
        <w:t>+</w:t>
      </w:r>
      <w:r>
        <w:rPr>
          <w:spacing w:val="-4"/>
          <w:sz w:val="24"/>
        </w:rPr>
        <w:t xml:space="preserve"> </w:t>
      </w:r>
      <w:r>
        <w:rPr>
          <w:sz w:val="24"/>
        </w:rPr>
        <w:t>герундий</w:t>
      </w:r>
      <w:r>
        <w:rPr>
          <w:spacing w:val="-2"/>
          <w:sz w:val="24"/>
        </w:rPr>
        <w:t xml:space="preserve"> </w:t>
      </w:r>
      <w:r>
        <w:rPr>
          <w:sz w:val="24"/>
        </w:rPr>
        <w:t>для</w:t>
      </w:r>
      <w:r>
        <w:rPr>
          <w:spacing w:val="-3"/>
          <w:sz w:val="24"/>
        </w:rPr>
        <w:t xml:space="preserve"> </w:t>
      </w:r>
      <w:r>
        <w:rPr>
          <w:sz w:val="24"/>
        </w:rPr>
        <w:t>выражения</w:t>
      </w:r>
      <w:r>
        <w:rPr>
          <w:spacing w:val="-3"/>
          <w:sz w:val="24"/>
        </w:rPr>
        <w:t xml:space="preserve"> </w:t>
      </w:r>
      <w:r>
        <w:rPr>
          <w:sz w:val="24"/>
        </w:rPr>
        <w:t>увлечений</w:t>
      </w:r>
      <w:r>
        <w:rPr>
          <w:spacing w:val="-2"/>
          <w:sz w:val="24"/>
        </w:rPr>
        <w:t xml:space="preserve"> </w:t>
      </w:r>
      <w:r>
        <w:rPr>
          <w:sz w:val="24"/>
        </w:rPr>
        <w:t>(I</w:t>
      </w:r>
      <w:r>
        <w:rPr>
          <w:spacing w:val="-6"/>
          <w:sz w:val="24"/>
        </w:rPr>
        <w:t xml:space="preserve"> </w:t>
      </w:r>
      <w:r>
        <w:rPr>
          <w:sz w:val="24"/>
        </w:rPr>
        <w:t>like</w:t>
      </w:r>
      <w:r>
        <w:rPr>
          <w:spacing w:val="-3"/>
          <w:sz w:val="24"/>
        </w:rPr>
        <w:t xml:space="preserve"> </w:t>
      </w:r>
      <w:r>
        <w:rPr>
          <w:spacing w:val="-2"/>
          <w:sz w:val="24"/>
        </w:rPr>
        <w:t>reading);</w:t>
      </w:r>
    </w:p>
    <w:p w:rsidR="00CE04F4" w:rsidRDefault="008178F7" w:rsidP="00492A9C">
      <w:pPr>
        <w:pStyle w:val="a4"/>
        <w:numPr>
          <w:ilvl w:val="0"/>
          <w:numId w:val="148"/>
        </w:numPr>
        <w:tabs>
          <w:tab w:val="left" w:pos="1712"/>
        </w:tabs>
        <w:spacing w:before="3" w:line="294" w:lineRule="exact"/>
        <w:jc w:val="left"/>
        <w:rPr>
          <w:sz w:val="24"/>
        </w:rPr>
      </w:pPr>
      <w:r>
        <w:rPr>
          <w:sz w:val="24"/>
        </w:rPr>
        <w:t>модальный</w:t>
      </w:r>
      <w:r>
        <w:rPr>
          <w:spacing w:val="-7"/>
          <w:sz w:val="24"/>
        </w:rPr>
        <w:t xml:space="preserve"> </w:t>
      </w:r>
      <w:r>
        <w:rPr>
          <w:sz w:val="24"/>
        </w:rPr>
        <w:t>глагол</w:t>
      </w:r>
      <w:r>
        <w:rPr>
          <w:spacing w:val="-5"/>
          <w:sz w:val="24"/>
        </w:rPr>
        <w:t xml:space="preserve"> </w:t>
      </w:r>
      <w:r>
        <w:rPr>
          <w:sz w:val="24"/>
        </w:rPr>
        <w:t>can</w:t>
      </w:r>
      <w:r>
        <w:rPr>
          <w:spacing w:val="-5"/>
          <w:sz w:val="24"/>
        </w:rPr>
        <w:t xml:space="preserve"> </w:t>
      </w:r>
      <w:r>
        <w:rPr>
          <w:sz w:val="24"/>
        </w:rPr>
        <w:t>(can’t)</w:t>
      </w:r>
      <w:r>
        <w:rPr>
          <w:spacing w:val="1"/>
          <w:sz w:val="24"/>
        </w:rPr>
        <w:t xml:space="preserve"> </w:t>
      </w:r>
      <w:r>
        <w:rPr>
          <w:sz w:val="24"/>
        </w:rPr>
        <w:t>для</w:t>
      </w:r>
      <w:r>
        <w:rPr>
          <w:spacing w:val="-6"/>
          <w:sz w:val="24"/>
        </w:rPr>
        <w:t xml:space="preserve"> </w:t>
      </w:r>
      <w:r>
        <w:rPr>
          <w:sz w:val="24"/>
        </w:rPr>
        <w:t>выражения умений</w:t>
      </w:r>
      <w:r>
        <w:rPr>
          <w:spacing w:val="1"/>
          <w:sz w:val="24"/>
        </w:rPr>
        <w:t xml:space="preserve"> </w:t>
      </w:r>
      <w:r>
        <w:rPr>
          <w:sz w:val="24"/>
        </w:rPr>
        <w:t>и</w:t>
      </w:r>
      <w:r>
        <w:rPr>
          <w:spacing w:val="-5"/>
          <w:sz w:val="24"/>
        </w:rPr>
        <w:t xml:space="preserve"> </w:t>
      </w:r>
      <w:r>
        <w:rPr>
          <w:sz w:val="24"/>
        </w:rPr>
        <w:t>их</w:t>
      </w:r>
      <w:r>
        <w:rPr>
          <w:spacing w:val="-9"/>
          <w:sz w:val="24"/>
        </w:rPr>
        <w:t xml:space="preserve"> </w:t>
      </w:r>
      <w:r>
        <w:rPr>
          <w:spacing w:val="-2"/>
          <w:sz w:val="24"/>
        </w:rPr>
        <w:t>отсутствия;</w:t>
      </w:r>
    </w:p>
    <w:p w:rsidR="00CE04F4" w:rsidRDefault="008178F7" w:rsidP="00492A9C">
      <w:pPr>
        <w:pStyle w:val="a4"/>
        <w:numPr>
          <w:ilvl w:val="0"/>
          <w:numId w:val="148"/>
        </w:numPr>
        <w:tabs>
          <w:tab w:val="left" w:pos="1712"/>
        </w:tabs>
        <w:spacing w:before="2" w:line="237" w:lineRule="auto"/>
        <w:ind w:left="1054" w:right="1035" w:firstLine="298"/>
        <w:jc w:val="left"/>
        <w:rPr>
          <w:sz w:val="24"/>
        </w:rPr>
      </w:pPr>
      <w:r>
        <w:rPr>
          <w:sz w:val="24"/>
        </w:rPr>
        <w:t>простое</w:t>
      </w:r>
      <w:r>
        <w:rPr>
          <w:spacing w:val="-8"/>
          <w:sz w:val="24"/>
        </w:rPr>
        <w:t xml:space="preserve"> </w:t>
      </w:r>
      <w:r>
        <w:rPr>
          <w:sz w:val="24"/>
        </w:rPr>
        <w:t>настоящее</w:t>
      </w:r>
      <w:r>
        <w:rPr>
          <w:spacing w:val="-1"/>
          <w:sz w:val="24"/>
        </w:rPr>
        <w:t xml:space="preserve"> </w:t>
      </w:r>
      <w:r>
        <w:rPr>
          <w:sz w:val="24"/>
        </w:rPr>
        <w:t>продолженное</w:t>
      </w:r>
      <w:r>
        <w:rPr>
          <w:spacing w:val="-8"/>
          <w:sz w:val="24"/>
        </w:rPr>
        <w:t xml:space="preserve"> </w:t>
      </w:r>
      <w:r>
        <w:rPr>
          <w:sz w:val="24"/>
        </w:rPr>
        <w:t>время</w:t>
      </w:r>
      <w:r>
        <w:rPr>
          <w:spacing w:val="-2"/>
          <w:sz w:val="24"/>
        </w:rPr>
        <w:t xml:space="preserve"> </w:t>
      </w:r>
      <w:r>
        <w:rPr>
          <w:sz w:val="24"/>
        </w:rPr>
        <w:t>для</w:t>
      </w:r>
      <w:r>
        <w:rPr>
          <w:spacing w:val="-7"/>
          <w:sz w:val="24"/>
        </w:rPr>
        <w:t xml:space="preserve"> </w:t>
      </w:r>
      <w:r>
        <w:rPr>
          <w:sz w:val="24"/>
        </w:rPr>
        <w:t>описания</w:t>
      </w:r>
      <w:r>
        <w:rPr>
          <w:spacing w:val="-2"/>
          <w:sz w:val="24"/>
        </w:rPr>
        <w:t xml:space="preserve"> </w:t>
      </w:r>
      <w:r>
        <w:rPr>
          <w:sz w:val="24"/>
        </w:rPr>
        <w:t>действий</w:t>
      </w:r>
      <w:r>
        <w:rPr>
          <w:spacing w:val="-6"/>
          <w:sz w:val="24"/>
        </w:rPr>
        <w:t xml:space="preserve"> </w:t>
      </w:r>
      <w:r>
        <w:rPr>
          <w:sz w:val="24"/>
        </w:rPr>
        <w:t>в</w:t>
      </w:r>
      <w:r>
        <w:rPr>
          <w:spacing w:val="-5"/>
          <w:sz w:val="24"/>
        </w:rPr>
        <w:t xml:space="preserve"> </w:t>
      </w:r>
      <w:r>
        <w:rPr>
          <w:sz w:val="24"/>
        </w:rPr>
        <w:t>момент</w:t>
      </w:r>
      <w:r>
        <w:rPr>
          <w:spacing w:val="-2"/>
          <w:sz w:val="24"/>
        </w:rPr>
        <w:t xml:space="preserve"> </w:t>
      </w:r>
      <w:r>
        <w:rPr>
          <w:sz w:val="24"/>
        </w:rPr>
        <w:t>речи. Лексический</w:t>
      </w:r>
      <w:r>
        <w:rPr>
          <w:spacing w:val="40"/>
          <w:sz w:val="24"/>
        </w:rPr>
        <w:t xml:space="preserve"> </w:t>
      </w:r>
      <w:r>
        <w:rPr>
          <w:sz w:val="24"/>
        </w:rPr>
        <w:t>материал отбирается с учетом тематики общения Раздела 2.</w:t>
      </w:r>
    </w:p>
    <w:p w:rsidR="00CE04F4" w:rsidRDefault="008178F7" w:rsidP="00492A9C">
      <w:pPr>
        <w:pStyle w:val="a4"/>
        <w:numPr>
          <w:ilvl w:val="0"/>
          <w:numId w:val="148"/>
        </w:numPr>
        <w:tabs>
          <w:tab w:val="left" w:pos="1712"/>
        </w:tabs>
        <w:spacing w:line="293" w:lineRule="exact"/>
        <w:jc w:val="left"/>
        <w:rPr>
          <w:sz w:val="24"/>
        </w:rPr>
      </w:pPr>
      <w:r>
        <w:rPr>
          <w:sz w:val="24"/>
        </w:rPr>
        <w:t>названия</w:t>
      </w:r>
      <w:r>
        <w:rPr>
          <w:spacing w:val="-10"/>
          <w:sz w:val="24"/>
        </w:rPr>
        <w:t xml:space="preserve"> </w:t>
      </w:r>
      <w:r>
        <w:rPr>
          <w:sz w:val="24"/>
        </w:rPr>
        <w:t>личных</w:t>
      </w:r>
      <w:r>
        <w:rPr>
          <w:spacing w:val="-7"/>
          <w:sz w:val="24"/>
        </w:rPr>
        <w:t xml:space="preserve"> </w:t>
      </w:r>
      <w:r>
        <w:rPr>
          <w:sz w:val="24"/>
        </w:rPr>
        <w:t>предметов:</w:t>
      </w:r>
      <w:r>
        <w:rPr>
          <w:spacing w:val="-7"/>
          <w:sz w:val="24"/>
        </w:rPr>
        <w:t xml:space="preserve"> </w:t>
      </w:r>
      <w:r>
        <w:rPr>
          <w:sz w:val="24"/>
        </w:rPr>
        <w:t>books, stamps,</w:t>
      </w:r>
      <w:r>
        <w:rPr>
          <w:spacing w:val="-1"/>
          <w:sz w:val="24"/>
        </w:rPr>
        <w:t xml:space="preserve"> </w:t>
      </w:r>
      <w:r>
        <w:rPr>
          <w:sz w:val="24"/>
        </w:rPr>
        <w:t>CD,</w:t>
      </w:r>
      <w:r>
        <w:rPr>
          <w:spacing w:val="-5"/>
          <w:sz w:val="24"/>
        </w:rPr>
        <w:t xml:space="preserve"> </w:t>
      </w:r>
      <w:r>
        <w:rPr>
          <w:sz w:val="24"/>
        </w:rPr>
        <w:t>mobile</w:t>
      </w:r>
      <w:r>
        <w:rPr>
          <w:spacing w:val="-3"/>
          <w:sz w:val="24"/>
        </w:rPr>
        <w:t xml:space="preserve"> </w:t>
      </w:r>
      <w:r>
        <w:rPr>
          <w:sz w:val="24"/>
        </w:rPr>
        <w:t>и</w:t>
      </w:r>
      <w:r>
        <w:rPr>
          <w:spacing w:val="-1"/>
          <w:sz w:val="24"/>
        </w:rPr>
        <w:t xml:space="preserve"> </w:t>
      </w:r>
      <w:r>
        <w:rPr>
          <w:spacing w:val="-5"/>
          <w:sz w:val="24"/>
        </w:rPr>
        <w:t>др.</w:t>
      </w:r>
    </w:p>
    <w:p w:rsidR="00CE04F4" w:rsidRDefault="008178F7" w:rsidP="00492A9C">
      <w:pPr>
        <w:pStyle w:val="a4"/>
        <w:numPr>
          <w:ilvl w:val="0"/>
          <w:numId w:val="148"/>
        </w:numPr>
        <w:tabs>
          <w:tab w:val="left" w:pos="1712"/>
        </w:tabs>
        <w:spacing w:line="293" w:lineRule="exact"/>
        <w:jc w:val="left"/>
        <w:rPr>
          <w:sz w:val="24"/>
        </w:rPr>
      </w:pPr>
      <w:r>
        <w:rPr>
          <w:sz w:val="24"/>
        </w:rPr>
        <w:t>глагол</w:t>
      </w:r>
      <w:r>
        <w:rPr>
          <w:spacing w:val="-2"/>
          <w:sz w:val="24"/>
        </w:rPr>
        <w:t xml:space="preserve"> </w:t>
      </w:r>
      <w:r>
        <w:rPr>
          <w:sz w:val="24"/>
        </w:rPr>
        <w:t>like</w:t>
      </w:r>
      <w:r>
        <w:rPr>
          <w:spacing w:val="-3"/>
          <w:sz w:val="24"/>
        </w:rPr>
        <w:t xml:space="preserve"> </w:t>
      </w:r>
      <w:r>
        <w:rPr>
          <w:sz w:val="24"/>
        </w:rPr>
        <w:t>в</w:t>
      </w:r>
      <w:r>
        <w:rPr>
          <w:spacing w:val="-1"/>
          <w:sz w:val="24"/>
        </w:rPr>
        <w:t xml:space="preserve"> </w:t>
      </w:r>
      <w:r>
        <w:rPr>
          <w:sz w:val="24"/>
        </w:rPr>
        <w:t>значении</w:t>
      </w:r>
      <w:r>
        <w:rPr>
          <w:spacing w:val="-1"/>
          <w:sz w:val="24"/>
        </w:rPr>
        <w:t xml:space="preserve"> </w:t>
      </w:r>
      <w:r>
        <w:rPr>
          <w:spacing w:val="-2"/>
          <w:sz w:val="24"/>
        </w:rPr>
        <w:t>«нравиться»;</w:t>
      </w:r>
    </w:p>
    <w:p w:rsidR="00CE04F4" w:rsidRPr="00492A9C" w:rsidRDefault="008178F7" w:rsidP="00492A9C">
      <w:pPr>
        <w:pStyle w:val="a4"/>
        <w:numPr>
          <w:ilvl w:val="0"/>
          <w:numId w:val="148"/>
        </w:numPr>
        <w:tabs>
          <w:tab w:val="left" w:pos="1712"/>
        </w:tabs>
        <w:spacing w:line="293" w:lineRule="exact"/>
        <w:jc w:val="left"/>
        <w:rPr>
          <w:sz w:val="24"/>
          <w:lang w:val="en-US"/>
        </w:rPr>
      </w:pPr>
      <w:r>
        <w:rPr>
          <w:sz w:val="24"/>
        </w:rPr>
        <w:t>виды</w:t>
      </w:r>
      <w:r w:rsidRPr="00492A9C">
        <w:rPr>
          <w:spacing w:val="-3"/>
          <w:sz w:val="24"/>
          <w:lang w:val="en-US"/>
        </w:rPr>
        <w:t xml:space="preserve"> </w:t>
      </w:r>
      <w:r>
        <w:rPr>
          <w:sz w:val="24"/>
        </w:rPr>
        <w:t>спорта</w:t>
      </w:r>
      <w:r w:rsidRPr="00492A9C">
        <w:rPr>
          <w:sz w:val="24"/>
          <w:lang w:val="en-US"/>
        </w:rPr>
        <w:t>:</w:t>
      </w:r>
      <w:r w:rsidRPr="00492A9C">
        <w:rPr>
          <w:spacing w:val="49"/>
          <w:sz w:val="24"/>
          <w:lang w:val="en-US"/>
        </w:rPr>
        <w:t xml:space="preserve"> </w:t>
      </w:r>
      <w:r w:rsidRPr="00492A9C">
        <w:rPr>
          <w:sz w:val="24"/>
          <w:lang w:val="en-US"/>
        </w:rPr>
        <w:t>basketball,</w:t>
      </w:r>
      <w:r w:rsidRPr="00492A9C">
        <w:rPr>
          <w:spacing w:val="3"/>
          <w:sz w:val="24"/>
          <w:lang w:val="en-US"/>
        </w:rPr>
        <w:t xml:space="preserve"> </w:t>
      </w:r>
      <w:r w:rsidRPr="00492A9C">
        <w:rPr>
          <w:sz w:val="24"/>
          <w:lang w:val="en-US"/>
        </w:rPr>
        <w:t>football,</w:t>
      </w:r>
      <w:r w:rsidRPr="00492A9C">
        <w:rPr>
          <w:spacing w:val="-2"/>
          <w:sz w:val="24"/>
          <w:lang w:val="en-US"/>
        </w:rPr>
        <w:t xml:space="preserve"> </w:t>
      </w:r>
      <w:r w:rsidRPr="00492A9C">
        <w:rPr>
          <w:sz w:val="24"/>
          <w:lang w:val="en-US"/>
        </w:rPr>
        <w:t>tennis,</w:t>
      </w:r>
      <w:r w:rsidRPr="00492A9C">
        <w:rPr>
          <w:spacing w:val="-2"/>
          <w:sz w:val="24"/>
          <w:lang w:val="en-US"/>
        </w:rPr>
        <w:t xml:space="preserve"> swimming…;</w:t>
      </w:r>
    </w:p>
    <w:p w:rsidR="00CE04F4" w:rsidRPr="00492A9C" w:rsidRDefault="008178F7" w:rsidP="00492A9C">
      <w:pPr>
        <w:pStyle w:val="a4"/>
        <w:numPr>
          <w:ilvl w:val="0"/>
          <w:numId w:val="148"/>
        </w:numPr>
        <w:tabs>
          <w:tab w:val="left" w:pos="1712"/>
        </w:tabs>
        <w:spacing w:line="293" w:lineRule="exact"/>
        <w:jc w:val="left"/>
        <w:rPr>
          <w:sz w:val="24"/>
          <w:lang w:val="en-US"/>
        </w:rPr>
      </w:pPr>
      <w:r>
        <w:rPr>
          <w:sz w:val="24"/>
        </w:rPr>
        <w:t>глагол</w:t>
      </w:r>
      <w:r w:rsidRPr="00492A9C">
        <w:rPr>
          <w:spacing w:val="-1"/>
          <w:sz w:val="24"/>
          <w:lang w:val="en-US"/>
        </w:rPr>
        <w:t xml:space="preserve"> </w:t>
      </w:r>
      <w:r w:rsidRPr="00492A9C">
        <w:rPr>
          <w:sz w:val="24"/>
          <w:lang w:val="en-US"/>
        </w:rPr>
        <w:t>play</w:t>
      </w:r>
      <w:r w:rsidRPr="00492A9C">
        <w:rPr>
          <w:spacing w:val="-10"/>
          <w:sz w:val="24"/>
          <w:lang w:val="en-US"/>
        </w:rPr>
        <w:t xml:space="preserve"> </w:t>
      </w:r>
      <w:r w:rsidRPr="00492A9C">
        <w:rPr>
          <w:sz w:val="24"/>
          <w:lang w:val="en-US"/>
        </w:rPr>
        <w:t>+</w:t>
      </w:r>
      <w:r w:rsidRPr="00492A9C">
        <w:rPr>
          <w:spacing w:val="-1"/>
          <w:sz w:val="24"/>
          <w:lang w:val="en-US"/>
        </w:rPr>
        <w:t xml:space="preserve"> </w:t>
      </w:r>
      <w:r>
        <w:rPr>
          <w:sz w:val="24"/>
        </w:rPr>
        <w:t>названия</w:t>
      </w:r>
      <w:r w:rsidRPr="00492A9C">
        <w:rPr>
          <w:spacing w:val="1"/>
          <w:sz w:val="24"/>
          <w:lang w:val="en-US"/>
        </w:rPr>
        <w:t xml:space="preserve"> </w:t>
      </w:r>
      <w:r>
        <w:rPr>
          <w:sz w:val="24"/>
        </w:rPr>
        <w:t>игр</w:t>
      </w:r>
      <w:r w:rsidRPr="00492A9C">
        <w:rPr>
          <w:sz w:val="24"/>
          <w:lang w:val="en-US"/>
        </w:rPr>
        <w:t>:</w:t>
      </w:r>
      <w:r w:rsidRPr="00492A9C">
        <w:rPr>
          <w:spacing w:val="-1"/>
          <w:sz w:val="24"/>
          <w:lang w:val="en-US"/>
        </w:rPr>
        <w:t xml:space="preserve"> </w:t>
      </w:r>
      <w:r w:rsidRPr="00492A9C">
        <w:rPr>
          <w:sz w:val="24"/>
          <w:lang w:val="en-US"/>
        </w:rPr>
        <w:t>play</w:t>
      </w:r>
      <w:r w:rsidRPr="00492A9C">
        <w:rPr>
          <w:spacing w:val="-6"/>
          <w:sz w:val="24"/>
          <w:lang w:val="en-US"/>
        </w:rPr>
        <w:t xml:space="preserve"> </w:t>
      </w:r>
      <w:r w:rsidRPr="00492A9C">
        <w:rPr>
          <w:sz w:val="24"/>
          <w:lang w:val="en-US"/>
        </w:rPr>
        <w:t>chess,</w:t>
      </w:r>
      <w:r w:rsidRPr="00492A9C">
        <w:rPr>
          <w:spacing w:val="1"/>
          <w:sz w:val="24"/>
          <w:lang w:val="en-US"/>
        </w:rPr>
        <w:t xml:space="preserve"> </w:t>
      </w:r>
      <w:r w:rsidRPr="00492A9C">
        <w:rPr>
          <w:sz w:val="24"/>
          <w:lang w:val="en-US"/>
        </w:rPr>
        <w:t>play</w:t>
      </w:r>
      <w:r w:rsidRPr="00492A9C">
        <w:rPr>
          <w:spacing w:val="-5"/>
          <w:sz w:val="24"/>
          <w:lang w:val="en-US"/>
        </w:rPr>
        <w:t xml:space="preserve"> </w:t>
      </w:r>
      <w:r w:rsidRPr="00492A9C">
        <w:rPr>
          <w:spacing w:val="-2"/>
          <w:sz w:val="24"/>
          <w:lang w:val="en-US"/>
        </w:rPr>
        <w:t>football…;</w:t>
      </w:r>
    </w:p>
    <w:p w:rsidR="00CE04F4" w:rsidRPr="00492A9C" w:rsidRDefault="008178F7" w:rsidP="00492A9C">
      <w:pPr>
        <w:pStyle w:val="a4"/>
        <w:numPr>
          <w:ilvl w:val="0"/>
          <w:numId w:val="148"/>
        </w:numPr>
        <w:tabs>
          <w:tab w:val="left" w:pos="1712"/>
        </w:tabs>
        <w:spacing w:before="7" w:line="237" w:lineRule="auto"/>
        <w:ind w:right="428"/>
        <w:jc w:val="left"/>
        <w:rPr>
          <w:sz w:val="24"/>
          <w:lang w:val="en-US"/>
        </w:rPr>
      </w:pPr>
      <w:r>
        <w:rPr>
          <w:sz w:val="24"/>
        </w:rPr>
        <w:t>речевые</w:t>
      </w:r>
      <w:r w:rsidRPr="00492A9C">
        <w:rPr>
          <w:spacing w:val="31"/>
          <w:sz w:val="24"/>
          <w:lang w:val="en-US"/>
        </w:rPr>
        <w:t xml:space="preserve"> </w:t>
      </w:r>
      <w:r>
        <w:rPr>
          <w:sz w:val="24"/>
        </w:rPr>
        <w:t>клише</w:t>
      </w:r>
      <w:r w:rsidRPr="00492A9C">
        <w:rPr>
          <w:spacing w:val="31"/>
          <w:sz w:val="24"/>
          <w:lang w:val="en-US"/>
        </w:rPr>
        <w:t xml:space="preserve"> </w:t>
      </w:r>
      <w:r>
        <w:rPr>
          <w:sz w:val="24"/>
        </w:rPr>
        <w:t>с</w:t>
      </w:r>
      <w:r w:rsidRPr="00492A9C">
        <w:rPr>
          <w:spacing w:val="31"/>
          <w:sz w:val="24"/>
          <w:lang w:val="en-US"/>
        </w:rPr>
        <w:t xml:space="preserve"> </w:t>
      </w:r>
      <w:r>
        <w:rPr>
          <w:sz w:val="24"/>
        </w:rPr>
        <w:t>глаголами</w:t>
      </w:r>
      <w:r w:rsidRPr="00492A9C">
        <w:rPr>
          <w:spacing w:val="34"/>
          <w:sz w:val="24"/>
          <w:lang w:val="en-US"/>
        </w:rPr>
        <w:t xml:space="preserve"> </w:t>
      </w:r>
      <w:r w:rsidRPr="00492A9C">
        <w:rPr>
          <w:sz w:val="24"/>
          <w:lang w:val="en-US"/>
        </w:rPr>
        <w:t>play/do/go:</w:t>
      </w:r>
      <w:r w:rsidRPr="00492A9C">
        <w:rPr>
          <w:spacing w:val="32"/>
          <w:sz w:val="24"/>
          <w:lang w:val="en-US"/>
        </w:rPr>
        <w:t xml:space="preserve"> </w:t>
      </w:r>
      <w:r w:rsidRPr="00492A9C">
        <w:rPr>
          <w:sz w:val="24"/>
          <w:lang w:val="en-US"/>
        </w:rPr>
        <w:t>go</w:t>
      </w:r>
      <w:r w:rsidRPr="00492A9C">
        <w:rPr>
          <w:spacing w:val="36"/>
          <w:sz w:val="24"/>
          <w:lang w:val="en-US"/>
        </w:rPr>
        <w:t xml:space="preserve"> </w:t>
      </w:r>
      <w:r w:rsidRPr="00492A9C">
        <w:rPr>
          <w:sz w:val="24"/>
          <w:lang w:val="en-US"/>
        </w:rPr>
        <w:t>swimming,</w:t>
      </w:r>
      <w:r w:rsidRPr="00492A9C">
        <w:rPr>
          <w:spacing w:val="33"/>
          <w:sz w:val="24"/>
          <w:lang w:val="en-US"/>
        </w:rPr>
        <w:t xml:space="preserve"> </w:t>
      </w:r>
      <w:r w:rsidRPr="00492A9C">
        <w:rPr>
          <w:sz w:val="24"/>
          <w:lang w:val="en-US"/>
        </w:rPr>
        <w:t>play</w:t>
      </w:r>
      <w:r w:rsidRPr="00492A9C">
        <w:rPr>
          <w:spacing w:val="27"/>
          <w:sz w:val="24"/>
          <w:lang w:val="en-US"/>
        </w:rPr>
        <w:t xml:space="preserve"> </w:t>
      </w:r>
      <w:r w:rsidRPr="00492A9C">
        <w:rPr>
          <w:sz w:val="24"/>
          <w:lang w:val="en-US"/>
        </w:rPr>
        <w:t>tennis,</w:t>
      </w:r>
      <w:r w:rsidRPr="00492A9C">
        <w:rPr>
          <w:spacing w:val="33"/>
          <w:sz w:val="24"/>
          <w:lang w:val="en-US"/>
        </w:rPr>
        <w:t xml:space="preserve"> </w:t>
      </w:r>
      <w:r w:rsidRPr="00492A9C">
        <w:rPr>
          <w:sz w:val="24"/>
          <w:lang w:val="en-US"/>
        </w:rPr>
        <w:t>do</w:t>
      </w:r>
      <w:r w:rsidRPr="00492A9C">
        <w:rPr>
          <w:spacing w:val="40"/>
          <w:sz w:val="24"/>
          <w:lang w:val="en-US"/>
        </w:rPr>
        <w:t xml:space="preserve"> </w:t>
      </w:r>
      <w:r w:rsidRPr="00492A9C">
        <w:rPr>
          <w:sz w:val="24"/>
          <w:lang w:val="en-US"/>
        </w:rPr>
        <w:t>yoga</w:t>
      </w:r>
      <w:r w:rsidRPr="00492A9C">
        <w:rPr>
          <w:spacing w:val="30"/>
          <w:sz w:val="24"/>
          <w:lang w:val="en-US"/>
        </w:rPr>
        <w:t xml:space="preserve"> </w:t>
      </w:r>
      <w:r w:rsidRPr="00492A9C">
        <w:rPr>
          <w:sz w:val="24"/>
          <w:lang w:val="en-US"/>
        </w:rPr>
        <w:t>,</w:t>
      </w:r>
      <w:r w:rsidRPr="00492A9C">
        <w:rPr>
          <w:spacing w:val="33"/>
          <w:sz w:val="24"/>
          <w:lang w:val="en-US"/>
        </w:rPr>
        <w:t xml:space="preserve"> </w:t>
      </w:r>
      <w:r w:rsidRPr="00492A9C">
        <w:rPr>
          <w:sz w:val="24"/>
          <w:lang w:val="en-US"/>
        </w:rPr>
        <w:t>surf</w:t>
      </w:r>
      <w:r w:rsidRPr="00492A9C">
        <w:rPr>
          <w:spacing w:val="24"/>
          <w:sz w:val="24"/>
          <w:lang w:val="en-US"/>
        </w:rPr>
        <w:t xml:space="preserve"> </w:t>
      </w:r>
      <w:r w:rsidRPr="00492A9C">
        <w:rPr>
          <w:sz w:val="24"/>
          <w:lang w:val="en-US"/>
        </w:rPr>
        <w:t>the net., check email, chat with friends online;</w:t>
      </w:r>
    </w:p>
    <w:p w:rsidR="00CE04F4" w:rsidRPr="00492A9C" w:rsidRDefault="008178F7" w:rsidP="00492A9C">
      <w:pPr>
        <w:pStyle w:val="a4"/>
        <w:numPr>
          <w:ilvl w:val="0"/>
          <w:numId w:val="148"/>
        </w:numPr>
        <w:tabs>
          <w:tab w:val="left" w:pos="1712"/>
        </w:tabs>
        <w:spacing w:line="293" w:lineRule="exact"/>
        <w:jc w:val="left"/>
        <w:rPr>
          <w:sz w:val="24"/>
          <w:lang w:val="en-US"/>
        </w:rPr>
      </w:pPr>
      <w:r>
        <w:rPr>
          <w:sz w:val="24"/>
        </w:rPr>
        <w:t>речевые</w:t>
      </w:r>
      <w:r w:rsidRPr="00492A9C">
        <w:rPr>
          <w:spacing w:val="-2"/>
          <w:sz w:val="24"/>
          <w:lang w:val="en-US"/>
        </w:rPr>
        <w:t xml:space="preserve"> </w:t>
      </w:r>
      <w:r>
        <w:rPr>
          <w:sz w:val="24"/>
        </w:rPr>
        <w:t>клише</w:t>
      </w:r>
      <w:r w:rsidRPr="00492A9C">
        <w:rPr>
          <w:spacing w:val="-4"/>
          <w:sz w:val="24"/>
          <w:lang w:val="en-US"/>
        </w:rPr>
        <w:t xml:space="preserve"> </w:t>
      </w:r>
      <w:r>
        <w:rPr>
          <w:sz w:val="24"/>
        </w:rPr>
        <w:t>типа</w:t>
      </w:r>
      <w:r w:rsidRPr="00492A9C">
        <w:rPr>
          <w:sz w:val="24"/>
          <w:lang w:val="en-US"/>
        </w:rPr>
        <w:t>:</w:t>
      </w:r>
      <w:r w:rsidRPr="00492A9C">
        <w:rPr>
          <w:spacing w:val="-5"/>
          <w:sz w:val="24"/>
          <w:lang w:val="en-US"/>
        </w:rPr>
        <w:t xml:space="preserve"> </w:t>
      </w:r>
      <w:r w:rsidRPr="00492A9C">
        <w:rPr>
          <w:sz w:val="24"/>
          <w:lang w:val="en-US"/>
        </w:rPr>
        <w:t>go</w:t>
      </w:r>
      <w:r w:rsidRPr="00492A9C">
        <w:rPr>
          <w:spacing w:val="1"/>
          <w:sz w:val="24"/>
          <w:lang w:val="en-US"/>
        </w:rPr>
        <w:t xml:space="preserve"> </w:t>
      </w:r>
      <w:r w:rsidRPr="00492A9C">
        <w:rPr>
          <w:sz w:val="24"/>
          <w:lang w:val="en-US"/>
        </w:rPr>
        <w:t>to</w:t>
      </w:r>
      <w:r w:rsidRPr="00492A9C">
        <w:rPr>
          <w:spacing w:val="-4"/>
          <w:sz w:val="24"/>
          <w:lang w:val="en-US"/>
        </w:rPr>
        <w:t xml:space="preserve"> </w:t>
      </w:r>
      <w:r w:rsidRPr="00492A9C">
        <w:rPr>
          <w:sz w:val="24"/>
          <w:lang w:val="en-US"/>
        </w:rPr>
        <w:t>the cinema,</w:t>
      </w:r>
      <w:r w:rsidRPr="00492A9C">
        <w:rPr>
          <w:spacing w:val="2"/>
          <w:sz w:val="24"/>
          <w:lang w:val="en-US"/>
        </w:rPr>
        <w:t xml:space="preserve"> </w:t>
      </w:r>
      <w:r w:rsidRPr="00492A9C">
        <w:rPr>
          <w:sz w:val="24"/>
          <w:lang w:val="en-US"/>
        </w:rPr>
        <w:t>buy</w:t>
      </w:r>
      <w:r w:rsidRPr="00492A9C">
        <w:rPr>
          <w:spacing w:val="-4"/>
          <w:sz w:val="24"/>
          <w:lang w:val="en-US"/>
        </w:rPr>
        <w:t xml:space="preserve"> </w:t>
      </w:r>
      <w:r w:rsidRPr="00492A9C">
        <w:rPr>
          <w:sz w:val="24"/>
          <w:lang w:val="en-US"/>
        </w:rPr>
        <w:t>tickets,</w:t>
      </w:r>
      <w:r w:rsidRPr="00492A9C">
        <w:rPr>
          <w:spacing w:val="6"/>
          <w:sz w:val="24"/>
          <w:lang w:val="en-US"/>
        </w:rPr>
        <w:t xml:space="preserve"> </w:t>
      </w:r>
      <w:r w:rsidRPr="00492A9C">
        <w:rPr>
          <w:sz w:val="24"/>
          <w:lang w:val="en-US"/>
        </w:rPr>
        <w:t>watch</w:t>
      </w:r>
      <w:r w:rsidRPr="00492A9C">
        <w:rPr>
          <w:spacing w:val="-4"/>
          <w:sz w:val="24"/>
          <w:lang w:val="en-US"/>
        </w:rPr>
        <w:t xml:space="preserve"> </w:t>
      </w:r>
      <w:r w:rsidRPr="00492A9C">
        <w:rPr>
          <w:sz w:val="24"/>
          <w:lang w:val="en-US"/>
        </w:rPr>
        <w:t xml:space="preserve">a </w:t>
      </w:r>
      <w:r w:rsidRPr="00492A9C">
        <w:rPr>
          <w:spacing w:val="-2"/>
          <w:sz w:val="24"/>
          <w:lang w:val="en-US"/>
        </w:rPr>
        <w:t>film…;</w:t>
      </w:r>
    </w:p>
    <w:p w:rsidR="00CE04F4" w:rsidRDefault="008178F7" w:rsidP="00492A9C">
      <w:pPr>
        <w:pStyle w:val="a4"/>
        <w:numPr>
          <w:ilvl w:val="0"/>
          <w:numId w:val="148"/>
        </w:numPr>
        <w:tabs>
          <w:tab w:val="left" w:pos="1712"/>
        </w:tabs>
        <w:spacing w:line="293" w:lineRule="exact"/>
        <w:jc w:val="left"/>
        <w:rPr>
          <w:sz w:val="24"/>
        </w:rPr>
      </w:pPr>
      <w:r>
        <w:rPr>
          <w:sz w:val="24"/>
        </w:rPr>
        <w:t>глаголы</w:t>
      </w:r>
      <w:r>
        <w:rPr>
          <w:spacing w:val="-7"/>
          <w:sz w:val="24"/>
        </w:rPr>
        <w:t xml:space="preserve"> </w:t>
      </w:r>
      <w:r>
        <w:rPr>
          <w:sz w:val="24"/>
        </w:rPr>
        <w:t>для</w:t>
      </w:r>
      <w:r>
        <w:rPr>
          <w:spacing w:val="-6"/>
          <w:sz w:val="24"/>
        </w:rPr>
        <w:t xml:space="preserve"> </w:t>
      </w:r>
      <w:r>
        <w:rPr>
          <w:sz w:val="24"/>
        </w:rPr>
        <w:t>обозначения</w:t>
      </w:r>
      <w:r>
        <w:rPr>
          <w:spacing w:val="-6"/>
          <w:sz w:val="24"/>
        </w:rPr>
        <w:t xml:space="preserve"> </w:t>
      </w:r>
      <w:r>
        <w:rPr>
          <w:sz w:val="24"/>
        </w:rPr>
        <w:t>увлечений:</w:t>
      </w:r>
      <w:r>
        <w:rPr>
          <w:spacing w:val="-2"/>
          <w:sz w:val="24"/>
        </w:rPr>
        <w:t xml:space="preserve"> </w:t>
      </w:r>
      <w:r>
        <w:rPr>
          <w:sz w:val="24"/>
        </w:rPr>
        <w:t>sing,</w:t>
      </w:r>
      <w:r>
        <w:rPr>
          <w:spacing w:val="1"/>
          <w:sz w:val="24"/>
        </w:rPr>
        <w:t xml:space="preserve"> </w:t>
      </w:r>
      <w:r>
        <w:rPr>
          <w:sz w:val="24"/>
        </w:rPr>
        <w:t>dance, draw,</w:t>
      </w:r>
      <w:r>
        <w:rPr>
          <w:spacing w:val="-4"/>
          <w:sz w:val="24"/>
        </w:rPr>
        <w:t xml:space="preserve"> </w:t>
      </w:r>
      <w:r>
        <w:rPr>
          <w:sz w:val="24"/>
        </w:rPr>
        <w:t>play</w:t>
      </w:r>
      <w:r>
        <w:rPr>
          <w:spacing w:val="-6"/>
          <w:sz w:val="24"/>
        </w:rPr>
        <w:t xml:space="preserve"> </w:t>
      </w:r>
      <w:r>
        <w:rPr>
          <w:sz w:val="24"/>
        </w:rPr>
        <w:t>the</w:t>
      </w:r>
      <w:r>
        <w:rPr>
          <w:spacing w:val="-2"/>
          <w:sz w:val="24"/>
        </w:rPr>
        <w:t xml:space="preserve"> piano…;</w:t>
      </w:r>
    </w:p>
    <w:p w:rsidR="00CE04F4" w:rsidRPr="00492A9C" w:rsidRDefault="008178F7" w:rsidP="00492A9C">
      <w:pPr>
        <w:pStyle w:val="a4"/>
        <w:numPr>
          <w:ilvl w:val="0"/>
          <w:numId w:val="148"/>
        </w:numPr>
        <w:tabs>
          <w:tab w:val="left" w:pos="1712"/>
        </w:tabs>
        <w:spacing w:line="293" w:lineRule="exact"/>
        <w:jc w:val="left"/>
        <w:rPr>
          <w:sz w:val="24"/>
          <w:lang w:val="en-US"/>
        </w:rPr>
      </w:pPr>
      <w:r>
        <w:rPr>
          <w:sz w:val="24"/>
        </w:rPr>
        <w:t>речевые</w:t>
      </w:r>
      <w:r w:rsidRPr="00492A9C">
        <w:rPr>
          <w:spacing w:val="-1"/>
          <w:sz w:val="24"/>
          <w:lang w:val="en-US"/>
        </w:rPr>
        <w:t xml:space="preserve"> </w:t>
      </w:r>
      <w:r>
        <w:rPr>
          <w:sz w:val="24"/>
        </w:rPr>
        <w:t>клише</w:t>
      </w:r>
      <w:r w:rsidRPr="00492A9C">
        <w:rPr>
          <w:sz w:val="24"/>
          <w:lang w:val="en-US"/>
        </w:rPr>
        <w:t>:</w:t>
      </w:r>
      <w:r w:rsidRPr="00492A9C">
        <w:rPr>
          <w:spacing w:val="-4"/>
          <w:sz w:val="24"/>
          <w:lang w:val="en-US"/>
        </w:rPr>
        <w:t xml:space="preserve"> </w:t>
      </w:r>
      <w:r w:rsidRPr="00492A9C">
        <w:rPr>
          <w:sz w:val="24"/>
          <w:lang w:val="en-US"/>
        </w:rPr>
        <w:t>What’s</w:t>
      </w:r>
      <w:r w:rsidRPr="00492A9C">
        <w:rPr>
          <w:spacing w:val="-2"/>
          <w:sz w:val="24"/>
          <w:lang w:val="en-US"/>
        </w:rPr>
        <w:t xml:space="preserve"> </w:t>
      </w:r>
      <w:r w:rsidRPr="00492A9C">
        <w:rPr>
          <w:sz w:val="24"/>
          <w:lang w:val="en-US"/>
        </w:rPr>
        <w:t>on</w:t>
      </w:r>
      <w:r w:rsidRPr="00492A9C">
        <w:rPr>
          <w:spacing w:val="-4"/>
          <w:sz w:val="24"/>
          <w:lang w:val="en-US"/>
        </w:rPr>
        <w:t xml:space="preserve"> </w:t>
      </w:r>
      <w:r w:rsidRPr="00492A9C">
        <w:rPr>
          <w:sz w:val="24"/>
          <w:lang w:val="en-US"/>
        </w:rPr>
        <w:t>at</w:t>
      </w:r>
      <w:r w:rsidRPr="00492A9C">
        <w:rPr>
          <w:spacing w:val="-3"/>
          <w:sz w:val="24"/>
          <w:lang w:val="en-US"/>
        </w:rPr>
        <w:t xml:space="preserve"> </w:t>
      </w:r>
      <w:r w:rsidRPr="00492A9C">
        <w:rPr>
          <w:sz w:val="24"/>
          <w:lang w:val="en-US"/>
        </w:rPr>
        <w:t>the</w:t>
      </w:r>
      <w:r w:rsidRPr="00492A9C">
        <w:rPr>
          <w:spacing w:val="1"/>
          <w:sz w:val="24"/>
          <w:lang w:val="en-US"/>
        </w:rPr>
        <w:t xml:space="preserve"> </w:t>
      </w:r>
      <w:r w:rsidRPr="00492A9C">
        <w:rPr>
          <w:sz w:val="24"/>
          <w:lang w:val="en-US"/>
        </w:rPr>
        <w:t>cinema?</w:t>
      </w:r>
      <w:r w:rsidRPr="00492A9C">
        <w:rPr>
          <w:spacing w:val="56"/>
          <w:sz w:val="24"/>
          <w:lang w:val="en-US"/>
        </w:rPr>
        <w:t xml:space="preserve"> </w:t>
      </w:r>
      <w:r w:rsidRPr="00492A9C">
        <w:rPr>
          <w:sz w:val="24"/>
          <w:lang w:val="en-US"/>
        </w:rPr>
        <w:t>Let’s</w:t>
      </w:r>
      <w:r w:rsidRPr="00492A9C">
        <w:rPr>
          <w:spacing w:val="-2"/>
          <w:sz w:val="24"/>
          <w:lang w:val="en-US"/>
        </w:rPr>
        <w:t xml:space="preserve"> </w:t>
      </w:r>
      <w:r w:rsidRPr="00492A9C">
        <w:rPr>
          <w:sz w:val="24"/>
          <w:lang w:val="en-US"/>
        </w:rPr>
        <w:t>go</w:t>
      </w:r>
      <w:r w:rsidRPr="00492A9C">
        <w:rPr>
          <w:spacing w:val="-4"/>
          <w:sz w:val="24"/>
          <w:lang w:val="en-US"/>
        </w:rPr>
        <w:t xml:space="preserve"> </w:t>
      </w:r>
      <w:r w:rsidRPr="00492A9C">
        <w:rPr>
          <w:sz w:val="24"/>
          <w:lang w:val="en-US"/>
        </w:rPr>
        <w:t>to</w:t>
      </w:r>
      <w:r w:rsidRPr="00492A9C">
        <w:rPr>
          <w:spacing w:val="1"/>
          <w:sz w:val="24"/>
          <w:lang w:val="en-US"/>
        </w:rPr>
        <w:t xml:space="preserve"> </w:t>
      </w:r>
      <w:r w:rsidRPr="00492A9C">
        <w:rPr>
          <w:sz w:val="24"/>
          <w:lang w:val="en-US"/>
        </w:rPr>
        <w:t>the</w:t>
      </w:r>
      <w:r w:rsidRPr="00492A9C">
        <w:rPr>
          <w:spacing w:val="1"/>
          <w:sz w:val="24"/>
          <w:lang w:val="en-US"/>
        </w:rPr>
        <w:t xml:space="preserve"> </w:t>
      </w:r>
      <w:r w:rsidRPr="00492A9C">
        <w:rPr>
          <w:spacing w:val="-2"/>
          <w:sz w:val="24"/>
          <w:lang w:val="en-US"/>
        </w:rPr>
        <w:t>cafe;</w:t>
      </w:r>
    </w:p>
    <w:p w:rsidR="00CE04F4" w:rsidRDefault="008178F7" w:rsidP="00492A9C">
      <w:pPr>
        <w:pStyle w:val="a4"/>
        <w:numPr>
          <w:ilvl w:val="0"/>
          <w:numId w:val="148"/>
        </w:numPr>
        <w:tabs>
          <w:tab w:val="left" w:pos="1712"/>
        </w:tabs>
        <w:spacing w:line="293" w:lineRule="exact"/>
        <w:jc w:val="left"/>
        <w:rPr>
          <w:sz w:val="24"/>
        </w:rPr>
      </w:pPr>
      <w:r>
        <w:rPr>
          <w:sz w:val="24"/>
        </w:rPr>
        <w:t>речевое</w:t>
      </w:r>
      <w:r>
        <w:rPr>
          <w:spacing w:val="-2"/>
          <w:sz w:val="24"/>
        </w:rPr>
        <w:t xml:space="preserve"> </w:t>
      </w:r>
      <w:r>
        <w:rPr>
          <w:sz w:val="24"/>
        </w:rPr>
        <w:t>клише</w:t>
      </w:r>
      <w:r>
        <w:rPr>
          <w:spacing w:val="-2"/>
          <w:sz w:val="24"/>
        </w:rPr>
        <w:t xml:space="preserve"> </w:t>
      </w:r>
      <w:r>
        <w:rPr>
          <w:sz w:val="24"/>
        </w:rPr>
        <w:t>(вопрос):</w:t>
      </w:r>
      <w:r>
        <w:rPr>
          <w:spacing w:val="25"/>
          <w:sz w:val="24"/>
        </w:rPr>
        <w:t xml:space="preserve">  </w:t>
      </w:r>
      <w:r>
        <w:rPr>
          <w:sz w:val="24"/>
        </w:rPr>
        <w:t>What</w:t>
      </w:r>
      <w:r>
        <w:rPr>
          <w:spacing w:val="4"/>
          <w:sz w:val="24"/>
        </w:rPr>
        <w:t xml:space="preserve"> </w:t>
      </w:r>
      <w:r>
        <w:rPr>
          <w:sz w:val="24"/>
        </w:rPr>
        <w:t>are</w:t>
      </w:r>
      <w:r>
        <w:rPr>
          <w:spacing w:val="-6"/>
          <w:sz w:val="24"/>
        </w:rPr>
        <w:t xml:space="preserve"> </w:t>
      </w:r>
      <w:r>
        <w:rPr>
          <w:sz w:val="24"/>
        </w:rPr>
        <w:t xml:space="preserve">you </w:t>
      </w:r>
      <w:r>
        <w:rPr>
          <w:spacing w:val="-2"/>
          <w:sz w:val="24"/>
        </w:rPr>
        <w:t>doing?;</w:t>
      </w:r>
    </w:p>
    <w:p w:rsidR="00CE04F4" w:rsidRPr="00492A9C" w:rsidRDefault="008178F7" w:rsidP="00492A9C">
      <w:pPr>
        <w:pStyle w:val="a4"/>
        <w:numPr>
          <w:ilvl w:val="0"/>
          <w:numId w:val="148"/>
        </w:numPr>
        <w:tabs>
          <w:tab w:val="left" w:pos="1712"/>
        </w:tabs>
        <w:spacing w:line="293" w:lineRule="exact"/>
        <w:jc w:val="left"/>
        <w:rPr>
          <w:sz w:val="24"/>
          <w:lang w:val="en-US"/>
        </w:rPr>
      </w:pPr>
      <w:r>
        <w:rPr>
          <w:noProof/>
          <w:sz w:val="24"/>
          <w:lang w:eastAsia="ru-RU"/>
        </w:rPr>
        <w:drawing>
          <wp:anchor distT="0" distB="0" distL="0" distR="0" simplePos="0" relativeHeight="475782144" behindDoc="1" locked="0" layoutInCell="1" allowOverlap="1">
            <wp:simplePos x="0" y="0"/>
            <wp:positionH relativeFrom="page">
              <wp:posOffset>3030982</wp:posOffset>
            </wp:positionH>
            <wp:positionV relativeFrom="paragraph">
              <wp:posOffset>15783</wp:posOffset>
            </wp:positionV>
            <wp:extent cx="231647" cy="167640"/>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7" cstate="print"/>
                    <a:stretch>
                      <a:fillRect/>
                    </a:stretch>
                  </pic:blipFill>
                  <pic:spPr>
                    <a:xfrm>
                      <a:off x="0" y="0"/>
                      <a:ext cx="231647" cy="167640"/>
                    </a:xfrm>
                    <a:prstGeom prst="rect">
                      <a:avLst/>
                    </a:prstGeom>
                  </pic:spPr>
                </pic:pic>
              </a:graphicData>
            </a:graphic>
          </wp:anchor>
        </w:drawing>
      </w:r>
      <w:r>
        <w:rPr>
          <w:sz w:val="24"/>
        </w:rPr>
        <w:t>речевое</w:t>
      </w:r>
      <w:r w:rsidRPr="00492A9C">
        <w:rPr>
          <w:spacing w:val="-1"/>
          <w:sz w:val="24"/>
          <w:lang w:val="en-US"/>
        </w:rPr>
        <w:t xml:space="preserve"> </w:t>
      </w:r>
      <w:r>
        <w:rPr>
          <w:sz w:val="24"/>
        </w:rPr>
        <w:t>клише</w:t>
      </w:r>
      <w:r w:rsidRPr="00492A9C">
        <w:rPr>
          <w:sz w:val="24"/>
          <w:lang w:val="en-US"/>
        </w:rPr>
        <w:t xml:space="preserve"> (</w:t>
      </w:r>
      <w:r>
        <w:rPr>
          <w:sz w:val="24"/>
        </w:rPr>
        <w:t>ответ</w:t>
      </w:r>
      <w:r w:rsidRPr="00492A9C">
        <w:rPr>
          <w:sz w:val="24"/>
          <w:lang w:val="en-US"/>
        </w:rPr>
        <w:t>):</w:t>
      </w:r>
      <w:r w:rsidRPr="00492A9C">
        <w:rPr>
          <w:spacing w:val="29"/>
          <w:sz w:val="24"/>
          <w:lang w:val="en-US"/>
        </w:rPr>
        <w:t xml:space="preserve">  </w:t>
      </w:r>
      <w:r w:rsidRPr="00492A9C">
        <w:rPr>
          <w:sz w:val="24"/>
          <w:lang w:val="en-US"/>
        </w:rPr>
        <w:t>I’m</w:t>
      </w:r>
      <w:r w:rsidRPr="00492A9C">
        <w:rPr>
          <w:spacing w:val="-7"/>
          <w:sz w:val="24"/>
          <w:lang w:val="en-US"/>
        </w:rPr>
        <w:t xml:space="preserve"> </w:t>
      </w:r>
      <w:r w:rsidRPr="00492A9C">
        <w:rPr>
          <w:sz w:val="24"/>
          <w:lang w:val="en-US"/>
        </w:rPr>
        <w:t>drawing.,</w:t>
      </w:r>
      <w:r w:rsidRPr="00492A9C">
        <w:rPr>
          <w:spacing w:val="3"/>
          <w:sz w:val="24"/>
          <w:lang w:val="en-US"/>
        </w:rPr>
        <w:t xml:space="preserve"> </w:t>
      </w:r>
      <w:r w:rsidRPr="00492A9C">
        <w:rPr>
          <w:sz w:val="24"/>
          <w:lang w:val="en-US"/>
        </w:rPr>
        <w:t>I’m</w:t>
      </w:r>
      <w:r w:rsidRPr="00492A9C">
        <w:rPr>
          <w:spacing w:val="-8"/>
          <w:sz w:val="24"/>
          <w:lang w:val="en-US"/>
        </w:rPr>
        <w:t xml:space="preserve"> </w:t>
      </w:r>
      <w:r w:rsidRPr="00492A9C">
        <w:rPr>
          <w:sz w:val="24"/>
          <w:lang w:val="en-US"/>
        </w:rPr>
        <w:t>watching</w:t>
      </w:r>
      <w:r w:rsidRPr="00492A9C">
        <w:rPr>
          <w:spacing w:val="1"/>
          <w:sz w:val="24"/>
          <w:lang w:val="en-US"/>
        </w:rPr>
        <w:t xml:space="preserve"> </w:t>
      </w:r>
      <w:r w:rsidRPr="00492A9C">
        <w:rPr>
          <w:sz w:val="24"/>
          <w:lang w:val="en-US"/>
        </w:rPr>
        <w:t>a</w:t>
      </w:r>
      <w:r w:rsidRPr="00492A9C">
        <w:rPr>
          <w:spacing w:val="6"/>
          <w:sz w:val="24"/>
          <w:lang w:val="en-US"/>
        </w:rPr>
        <w:t xml:space="preserve"> </w:t>
      </w:r>
      <w:r w:rsidRPr="00492A9C">
        <w:rPr>
          <w:spacing w:val="-2"/>
          <w:sz w:val="24"/>
          <w:lang w:val="en-US"/>
        </w:rPr>
        <w:t>film.</w:t>
      </w:r>
    </w:p>
    <w:p w:rsidR="00CE04F4" w:rsidRDefault="008178F7">
      <w:pPr>
        <w:pStyle w:val="Heading3"/>
        <w:spacing w:before="6" w:line="272" w:lineRule="exact"/>
        <w:ind w:left="1054"/>
        <w:jc w:val="left"/>
      </w:pPr>
      <w:r>
        <w:t>Раздел 3.</w:t>
      </w:r>
      <w:r>
        <w:rPr>
          <w:spacing w:val="61"/>
        </w:rPr>
        <w:t xml:space="preserve"> </w:t>
      </w:r>
      <w:r>
        <w:t>Моя</w:t>
      </w:r>
      <w:r>
        <w:rPr>
          <w:spacing w:val="-3"/>
        </w:rPr>
        <w:t xml:space="preserve"> </w:t>
      </w:r>
      <w:r>
        <w:rPr>
          <w:spacing w:val="-2"/>
        </w:rPr>
        <w:t>школа.</w:t>
      </w:r>
    </w:p>
    <w:p w:rsidR="00CE04F4" w:rsidRDefault="008178F7">
      <w:pPr>
        <w:pStyle w:val="a3"/>
        <w:spacing w:line="242" w:lineRule="auto"/>
        <w:ind w:left="991" w:right="6529" w:firstLine="0"/>
        <w:jc w:val="left"/>
      </w:pPr>
      <w:r>
        <w:t>Тема</w:t>
      </w:r>
      <w:r>
        <w:rPr>
          <w:spacing w:val="-8"/>
        </w:rPr>
        <w:t xml:space="preserve"> </w:t>
      </w:r>
      <w:r>
        <w:t>1.</w:t>
      </w:r>
      <w:r>
        <w:rPr>
          <w:spacing w:val="-10"/>
        </w:rPr>
        <w:t xml:space="preserve"> </w:t>
      </w:r>
      <w:r>
        <w:t>Школьные</w:t>
      </w:r>
      <w:r>
        <w:rPr>
          <w:spacing w:val="-13"/>
        </w:rPr>
        <w:t xml:space="preserve"> </w:t>
      </w:r>
      <w:r>
        <w:t>предметы. Тема 2. Мой портфель .</w:t>
      </w:r>
    </w:p>
    <w:p w:rsidR="00CE04F4" w:rsidRDefault="008178F7">
      <w:pPr>
        <w:pStyle w:val="a3"/>
        <w:spacing w:line="271" w:lineRule="exact"/>
        <w:ind w:left="991" w:firstLine="0"/>
        <w:jc w:val="left"/>
      </w:pPr>
      <w:r>
        <w:t>Тема</w:t>
      </w:r>
      <w:r>
        <w:rPr>
          <w:spacing w:val="-1"/>
        </w:rPr>
        <w:t xml:space="preserve"> </w:t>
      </w:r>
      <w:r>
        <w:t>3.</w:t>
      </w:r>
      <w:r>
        <w:rPr>
          <w:spacing w:val="59"/>
        </w:rPr>
        <w:t xml:space="preserve"> </w:t>
      </w:r>
      <w:r>
        <w:t>Мой</w:t>
      </w:r>
      <w:r>
        <w:rPr>
          <w:spacing w:val="-2"/>
        </w:rPr>
        <w:t xml:space="preserve"> </w:t>
      </w:r>
      <w:r>
        <w:t>день в</w:t>
      </w:r>
      <w:r>
        <w:rPr>
          <w:spacing w:val="-1"/>
        </w:rPr>
        <w:t xml:space="preserve"> </w:t>
      </w:r>
      <w:r>
        <w:rPr>
          <w:spacing w:val="-2"/>
        </w:rPr>
        <w:t>школе.</w:t>
      </w:r>
    </w:p>
    <w:p w:rsidR="00CE04F4" w:rsidRDefault="008178F7">
      <w:pPr>
        <w:tabs>
          <w:tab w:val="left" w:pos="3155"/>
          <w:tab w:val="left" w:pos="5020"/>
          <w:tab w:val="left" w:pos="6771"/>
          <w:tab w:val="left" w:pos="7332"/>
          <w:tab w:val="left" w:pos="8690"/>
          <w:tab w:val="left" w:pos="9640"/>
        </w:tabs>
        <w:spacing w:before="7" w:line="237" w:lineRule="auto"/>
        <w:ind w:left="425" w:right="427" w:firstLine="566"/>
        <w:rPr>
          <w:b/>
          <w:i/>
          <w:sz w:val="24"/>
        </w:rPr>
      </w:pPr>
      <w:r>
        <w:rPr>
          <w:b/>
          <w:i/>
          <w:spacing w:val="-2"/>
          <w:sz w:val="24"/>
        </w:rPr>
        <w:t>Характеристика</w:t>
      </w:r>
      <w:r>
        <w:rPr>
          <w:b/>
          <w:i/>
          <w:sz w:val="24"/>
        </w:rPr>
        <w:tab/>
      </w:r>
      <w:r>
        <w:rPr>
          <w:b/>
          <w:i/>
          <w:spacing w:val="-2"/>
          <w:sz w:val="24"/>
        </w:rPr>
        <w:t>деятельности</w:t>
      </w:r>
      <w:r>
        <w:rPr>
          <w:b/>
          <w:i/>
          <w:sz w:val="24"/>
        </w:rPr>
        <w:tab/>
      </w:r>
      <w:r>
        <w:rPr>
          <w:b/>
          <w:i/>
          <w:spacing w:val="-2"/>
          <w:sz w:val="24"/>
        </w:rPr>
        <w:t>обучающихся</w:t>
      </w:r>
      <w:r>
        <w:rPr>
          <w:b/>
          <w:i/>
          <w:sz w:val="24"/>
        </w:rPr>
        <w:tab/>
      </w:r>
      <w:r>
        <w:rPr>
          <w:b/>
          <w:i/>
          <w:spacing w:val="-6"/>
          <w:sz w:val="24"/>
        </w:rPr>
        <w:t>по</w:t>
      </w:r>
      <w:r>
        <w:rPr>
          <w:b/>
          <w:i/>
          <w:sz w:val="24"/>
        </w:rPr>
        <w:tab/>
      </w:r>
      <w:r>
        <w:rPr>
          <w:b/>
          <w:i/>
          <w:spacing w:val="-2"/>
          <w:sz w:val="24"/>
        </w:rPr>
        <w:t>основным</w:t>
      </w:r>
      <w:r>
        <w:rPr>
          <w:b/>
          <w:i/>
          <w:sz w:val="24"/>
        </w:rPr>
        <w:tab/>
      </w:r>
      <w:r>
        <w:rPr>
          <w:b/>
          <w:i/>
          <w:spacing w:val="-2"/>
          <w:sz w:val="24"/>
        </w:rPr>
        <w:t>видам</w:t>
      </w:r>
      <w:r>
        <w:rPr>
          <w:b/>
          <w:i/>
          <w:sz w:val="24"/>
        </w:rPr>
        <w:tab/>
      </w:r>
      <w:r>
        <w:rPr>
          <w:b/>
          <w:i/>
          <w:spacing w:val="-2"/>
          <w:sz w:val="24"/>
        </w:rPr>
        <w:t>учебной деятельности.</w:t>
      </w:r>
    </w:p>
    <w:p w:rsidR="00CE04F4" w:rsidRDefault="008178F7">
      <w:pPr>
        <w:pStyle w:val="Heading3"/>
        <w:spacing w:line="274" w:lineRule="exact"/>
        <w:jc w:val="left"/>
        <w:rPr>
          <w:b w:val="0"/>
        </w:rPr>
      </w:pPr>
      <w:r>
        <w:t>В</w:t>
      </w:r>
      <w:r>
        <w:rPr>
          <w:spacing w:val="-1"/>
        </w:rPr>
        <w:t xml:space="preserve"> </w:t>
      </w:r>
      <w:r>
        <w:t>области</w:t>
      </w:r>
      <w:r>
        <w:rPr>
          <w:spacing w:val="-4"/>
        </w:rPr>
        <w:t xml:space="preserve"> </w:t>
      </w:r>
      <w:r>
        <w:t>монологической</w:t>
      </w:r>
      <w:r>
        <w:rPr>
          <w:spacing w:val="-3"/>
        </w:rPr>
        <w:t xml:space="preserve"> </w:t>
      </w:r>
      <w:r>
        <w:t>формы</w:t>
      </w:r>
      <w:r>
        <w:rPr>
          <w:spacing w:val="-4"/>
        </w:rPr>
        <w:t xml:space="preserve"> речи</w:t>
      </w:r>
      <w:r>
        <w:rPr>
          <w:b w:val="0"/>
          <w:spacing w:val="-4"/>
        </w:rPr>
        <w:t>:</w:t>
      </w:r>
    </w:p>
    <w:p w:rsidR="00CE04F4" w:rsidRDefault="008178F7" w:rsidP="00492A9C">
      <w:pPr>
        <w:pStyle w:val="a4"/>
        <w:numPr>
          <w:ilvl w:val="0"/>
          <w:numId w:val="148"/>
        </w:numPr>
        <w:tabs>
          <w:tab w:val="left" w:pos="1712"/>
        </w:tabs>
        <w:spacing w:line="293" w:lineRule="exact"/>
        <w:jc w:val="left"/>
        <w:rPr>
          <w:sz w:val="24"/>
        </w:rPr>
      </w:pPr>
      <w:r>
        <w:rPr>
          <w:sz w:val="24"/>
        </w:rPr>
        <w:t>составлять</w:t>
      </w:r>
      <w:r>
        <w:rPr>
          <w:spacing w:val="-7"/>
          <w:sz w:val="24"/>
        </w:rPr>
        <w:t xml:space="preserve"> </w:t>
      </w:r>
      <w:r>
        <w:rPr>
          <w:sz w:val="24"/>
        </w:rPr>
        <w:t>краткий рассказ</w:t>
      </w:r>
      <w:r>
        <w:rPr>
          <w:spacing w:val="51"/>
          <w:sz w:val="24"/>
        </w:rPr>
        <w:t xml:space="preserve"> </w:t>
      </w:r>
      <w:r>
        <w:rPr>
          <w:sz w:val="24"/>
        </w:rPr>
        <w:t>о</w:t>
      </w:r>
      <w:r>
        <w:rPr>
          <w:spacing w:val="3"/>
          <w:sz w:val="24"/>
        </w:rPr>
        <w:t xml:space="preserve"> </w:t>
      </w:r>
      <w:r>
        <w:rPr>
          <w:sz w:val="24"/>
        </w:rPr>
        <w:t>любимом</w:t>
      </w:r>
      <w:r>
        <w:rPr>
          <w:spacing w:val="56"/>
          <w:sz w:val="24"/>
        </w:rPr>
        <w:t xml:space="preserve"> </w:t>
      </w:r>
      <w:r>
        <w:rPr>
          <w:sz w:val="24"/>
        </w:rPr>
        <w:t>школьном</w:t>
      </w:r>
      <w:r>
        <w:rPr>
          <w:spacing w:val="1"/>
          <w:sz w:val="24"/>
        </w:rPr>
        <w:t xml:space="preserve"> </w:t>
      </w:r>
      <w:r>
        <w:rPr>
          <w:spacing w:val="-2"/>
          <w:sz w:val="24"/>
        </w:rPr>
        <w:t>предмете;</w:t>
      </w:r>
    </w:p>
    <w:p w:rsidR="00CE04F4" w:rsidRDefault="008178F7" w:rsidP="00492A9C">
      <w:pPr>
        <w:pStyle w:val="a4"/>
        <w:numPr>
          <w:ilvl w:val="0"/>
          <w:numId w:val="148"/>
        </w:numPr>
        <w:tabs>
          <w:tab w:val="left" w:pos="1712"/>
        </w:tabs>
        <w:spacing w:line="293" w:lineRule="exact"/>
        <w:jc w:val="left"/>
        <w:rPr>
          <w:sz w:val="24"/>
        </w:rPr>
      </w:pPr>
      <w:r>
        <w:rPr>
          <w:sz w:val="24"/>
        </w:rPr>
        <w:t>составлять</w:t>
      </w:r>
      <w:r>
        <w:rPr>
          <w:spacing w:val="53"/>
          <w:sz w:val="24"/>
        </w:rPr>
        <w:t xml:space="preserve"> </w:t>
      </w:r>
      <w:r>
        <w:rPr>
          <w:sz w:val="24"/>
        </w:rPr>
        <w:t>краткий</w:t>
      </w:r>
      <w:r>
        <w:rPr>
          <w:spacing w:val="-4"/>
          <w:sz w:val="24"/>
        </w:rPr>
        <w:t xml:space="preserve"> </w:t>
      </w:r>
      <w:r>
        <w:rPr>
          <w:sz w:val="24"/>
        </w:rPr>
        <w:t>рассказ</w:t>
      </w:r>
      <w:r>
        <w:rPr>
          <w:spacing w:val="-4"/>
          <w:sz w:val="24"/>
        </w:rPr>
        <w:t xml:space="preserve"> </w:t>
      </w:r>
      <w:r>
        <w:rPr>
          <w:sz w:val="24"/>
        </w:rPr>
        <w:t>о</w:t>
      </w:r>
      <w:r>
        <w:rPr>
          <w:spacing w:val="3"/>
          <w:sz w:val="24"/>
        </w:rPr>
        <w:t xml:space="preserve"> </w:t>
      </w:r>
      <w:r>
        <w:rPr>
          <w:sz w:val="24"/>
        </w:rPr>
        <w:t>своем</w:t>
      </w:r>
      <w:r>
        <w:rPr>
          <w:spacing w:val="-3"/>
          <w:sz w:val="24"/>
        </w:rPr>
        <w:t xml:space="preserve"> </w:t>
      </w:r>
      <w:r>
        <w:rPr>
          <w:sz w:val="24"/>
        </w:rPr>
        <w:t>школьном</w:t>
      </w:r>
      <w:r>
        <w:rPr>
          <w:spacing w:val="-3"/>
          <w:sz w:val="24"/>
        </w:rPr>
        <w:t xml:space="preserve"> </w:t>
      </w:r>
      <w:r>
        <w:rPr>
          <w:spacing w:val="-4"/>
          <w:sz w:val="24"/>
        </w:rPr>
        <w:t>дне;</w:t>
      </w:r>
    </w:p>
    <w:p w:rsidR="00CE04F4" w:rsidRDefault="008178F7" w:rsidP="00492A9C">
      <w:pPr>
        <w:pStyle w:val="a4"/>
        <w:numPr>
          <w:ilvl w:val="0"/>
          <w:numId w:val="148"/>
        </w:numPr>
        <w:tabs>
          <w:tab w:val="left" w:pos="1712"/>
        </w:tabs>
        <w:spacing w:before="1" w:line="237" w:lineRule="auto"/>
        <w:ind w:right="424"/>
        <w:jc w:val="left"/>
        <w:rPr>
          <w:sz w:val="24"/>
        </w:rPr>
      </w:pPr>
      <w:r>
        <w:rPr>
          <w:sz w:val="24"/>
        </w:rPr>
        <w:t>составлять</w:t>
      </w:r>
      <w:r>
        <w:rPr>
          <w:spacing w:val="80"/>
          <w:w w:val="150"/>
          <w:sz w:val="24"/>
        </w:rPr>
        <w:t xml:space="preserve"> </w:t>
      </w:r>
      <w:r>
        <w:rPr>
          <w:sz w:val="24"/>
        </w:rPr>
        <w:t>голосовое</w:t>
      </w:r>
      <w:r>
        <w:rPr>
          <w:spacing w:val="80"/>
          <w:w w:val="150"/>
          <w:sz w:val="24"/>
        </w:rPr>
        <w:t xml:space="preserve"> </w:t>
      </w:r>
      <w:r>
        <w:rPr>
          <w:sz w:val="24"/>
        </w:rPr>
        <w:t>сообщение</w:t>
      </w:r>
      <w:r>
        <w:rPr>
          <w:spacing w:val="80"/>
          <w:w w:val="150"/>
          <w:sz w:val="24"/>
        </w:rPr>
        <w:t xml:space="preserve"> </w:t>
      </w:r>
      <w:r>
        <w:rPr>
          <w:sz w:val="24"/>
        </w:rPr>
        <w:t>с</w:t>
      </w:r>
      <w:r>
        <w:rPr>
          <w:spacing w:val="80"/>
          <w:w w:val="150"/>
          <w:sz w:val="24"/>
        </w:rPr>
        <w:t xml:space="preserve"> </w:t>
      </w:r>
      <w:r>
        <w:rPr>
          <w:sz w:val="24"/>
        </w:rPr>
        <w:t>информацией</w:t>
      </w:r>
      <w:r>
        <w:rPr>
          <w:spacing w:val="80"/>
          <w:w w:val="150"/>
          <w:sz w:val="24"/>
        </w:rPr>
        <w:t xml:space="preserve"> </w:t>
      </w:r>
      <w:r>
        <w:rPr>
          <w:sz w:val="24"/>
        </w:rPr>
        <w:t>о</w:t>
      </w:r>
      <w:r>
        <w:rPr>
          <w:spacing w:val="80"/>
          <w:w w:val="150"/>
          <w:sz w:val="24"/>
        </w:rPr>
        <w:t xml:space="preserve"> </w:t>
      </w:r>
      <w:r>
        <w:rPr>
          <w:sz w:val="24"/>
        </w:rPr>
        <w:t>расписании</w:t>
      </w:r>
      <w:r>
        <w:rPr>
          <w:spacing w:val="80"/>
          <w:w w:val="150"/>
          <w:sz w:val="24"/>
        </w:rPr>
        <w:t xml:space="preserve"> </w:t>
      </w:r>
      <w:r>
        <w:rPr>
          <w:sz w:val="24"/>
        </w:rPr>
        <w:t>занятий</w:t>
      </w:r>
      <w:r>
        <w:rPr>
          <w:spacing w:val="80"/>
          <w:w w:val="150"/>
          <w:sz w:val="24"/>
        </w:rPr>
        <w:t xml:space="preserve"> </w:t>
      </w:r>
      <w:r>
        <w:rPr>
          <w:sz w:val="24"/>
        </w:rPr>
        <w:t>или домашнем задании на следующий день;</w:t>
      </w:r>
    </w:p>
    <w:p w:rsidR="00CE04F4" w:rsidRDefault="008178F7">
      <w:pPr>
        <w:pStyle w:val="Heading3"/>
        <w:spacing w:before="8" w:line="273" w:lineRule="exact"/>
        <w:jc w:val="left"/>
      </w:pPr>
      <w:r>
        <w:t>в</w:t>
      </w:r>
      <w:r>
        <w:rPr>
          <w:spacing w:val="1"/>
        </w:rPr>
        <w:t xml:space="preserve"> </w:t>
      </w:r>
      <w:r>
        <w:t>области</w:t>
      </w:r>
      <w:r>
        <w:rPr>
          <w:spacing w:val="-2"/>
        </w:rPr>
        <w:t xml:space="preserve"> письма:</w:t>
      </w:r>
    </w:p>
    <w:p w:rsidR="00CE04F4" w:rsidRDefault="008178F7" w:rsidP="00492A9C">
      <w:pPr>
        <w:pStyle w:val="a4"/>
        <w:numPr>
          <w:ilvl w:val="0"/>
          <w:numId w:val="148"/>
        </w:numPr>
        <w:tabs>
          <w:tab w:val="left" w:pos="1712"/>
        </w:tabs>
        <w:spacing w:line="291" w:lineRule="exact"/>
        <w:jc w:val="left"/>
        <w:rPr>
          <w:sz w:val="24"/>
        </w:rPr>
      </w:pPr>
      <w:r>
        <w:rPr>
          <w:sz w:val="24"/>
        </w:rPr>
        <w:t>составлять</w:t>
      </w:r>
      <w:r>
        <w:rPr>
          <w:spacing w:val="-9"/>
          <w:sz w:val="24"/>
        </w:rPr>
        <w:t xml:space="preserve"> </w:t>
      </w:r>
      <w:r>
        <w:rPr>
          <w:sz w:val="24"/>
        </w:rPr>
        <w:t>плакат</w:t>
      </w:r>
      <w:r>
        <w:rPr>
          <w:spacing w:val="-2"/>
          <w:sz w:val="24"/>
        </w:rPr>
        <w:t xml:space="preserve"> </w:t>
      </w:r>
      <w:r>
        <w:rPr>
          <w:sz w:val="24"/>
        </w:rPr>
        <w:t>с</w:t>
      </w:r>
      <w:r>
        <w:rPr>
          <w:spacing w:val="-8"/>
          <w:sz w:val="24"/>
        </w:rPr>
        <w:t xml:space="preserve"> </w:t>
      </w:r>
      <w:r>
        <w:rPr>
          <w:sz w:val="24"/>
        </w:rPr>
        <w:t>идеями</w:t>
      </w:r>
      <w:r>
        <w:rPr>
          <w:spacing w:val="-1"/>
          <w:sz w:val="24"/>
        </w:rPr>
        <w:t xml:space="preserve"> </w:t>
      </w:r>
      <w:r>
        <w:rPr>
          <w:sz w:val="24"/>
        </w:rPr>
        <w:t>по</w:t>
      </w:r>
      <w:r>
        <w:rPr>
          <w:spacing w:val="-3"/>
          <w:sz w:val="24"/>
        </w:rPr>
        <w:t xml:space="preserve"> </w:t>
      </w:r>
      <w:r>
        <w:rPr>
          <w:sz w:val="24"/>
        </w:rPr>
        <w:t>усовершенствованию</w:t>
      </w:r>
      <w:r>
        <w:rPr>
          <w:spacing w:val="-4"/>
          <w:sz w:val="24"/>
        </w:rPr>
        <w:t xml:space="preserve"> </w:t>
      </w:r>
      <w:r>
        <w:rPr>
          <w:sz w:val="24"/>
        </w:rPr>
        <w:t>школьного</w:t>
      </w:r>
      <w:r>
        <w:rPr>
          <w:spacing w:val="10"/>
          <w:sz w:val="24"/>
        </w:rPr>
        <w:t xml:space="preserve"> </w:t>
      </w:r>
      <w:r>
        <w:rPr>
          <w:spacing w:val="-2"/>
          <w:sz w:val="24"/>
        </w:rPr>
        <w:t>портфеля;</w:t>
      </w:r>
    </w:p>
    <w:p w:rsidR="00CE04F4" w:rsidRDefault="008178F7" w:rsidP="00492A9C">
      <w:pPr>
        <w:pStyle w:val="a4"/>
        <w:numPr>
          <w:ilvl w:val="0"/>
          <w:numId w:val="148"/>
        </w:numPr>
        <w:tabs>
          <w:tab w:val="left" w:pos="1712"/>
        </w:tabs>
        <w:spacing w:line="293" w:lineRule="exact"/>
        <w:jc w:val="left"/>
        <w:rPr>
          <w:sz w:val="24"/>
        </w:rPr>
      </w:pPr>
      <w:r>
        <w:rPr>
          <w:sz w:val="24"/>
        </w:rPr>
        <w:t>составлять</w:t>
      </w:r>
      <w:r>
        <w:rPr>
          <w:spacing w:val="-5"/>
          <w:sz w:val="24"/>
        </w:rPr>
        <w:t xml:space="preserve"> </w:t>
      </w:r>
      <w:r>
        <w:rPr>
          <w:sz w:val="24"/>
        </w:rPr>
        <w:t>с</w:t>
      </w:r>
      <w:r>
        <w:rPr>
          <w:spacing w:val="-2"/>
          <w:sz w:val="24"/>
        </w:rPr>
        <w:t xml:space="preserve"> </w:t>
      </w:r>
      <w:r>
        <w:rPr>
          <w:sz w:val="24"/>
        </w:rPr>
        <w:t>информацией</w:t>
      </w:r>
      <w:r>
        <w:rPr>
          <w:spacing w:val="-9"/>
          <w:sz w:val="24"/>
        </w:rPr>
        <w:t xml:space="preserve"> </w:t>
      </w:r>
      <w:r>
        <w:rPr>
          <w:sz w:val="24"/>
        </w:rPr>
        <w:t>о</w:t>
      </w:r>
      <w:r>
        <w:rPr>
          <w:spacing w:val="2"/>
          <w:sz w:val="24"/>
        </w:rPr>
        <w:t xml:space="preserve"> </w:t>
      </w:r>
      <w:r>
        <w:rPr>
          <w:sz w:val="24"/>
        </w:rPr>
        <w:t>домашнем</w:t>
      </w:r>
      <w:r>
        <w:rPr>
          <w:spacing w:val="1"/>
          <w:sz w:val="24"/>
        </w:rPr>
        <w:t xml:space="preserve"> </w:t>
      </w:r>
      <w:r>
        <w:rPr>
          <w:spacing w:val="-2"/>
          <w:sz w:val="24"/>
        </w:rPr>
        <w:t>задании;</w:t>
      </w:r>
    </w:p>
    <w:p w:rsidR="00CE04F4" w:rsidRDefault="008178F7" w:rsidP="00492A9C">
      <w:pPr>
        <w:pStyle w:val="a4"/>
        <w:numPr>
          <w:ilvl w:val="0"/>
          <w:numId w:val="148"/>
        </w:numPr>
        <w:tabs>
          <w:tab w:val="left" w:pos="1712"/>
        </w:tabs>
        <w:spacing w:line="293" w:lineRule="exact"/>
        <w:jc w:val="left"/>
        <w:rPr>
          <w:sz w:val="24"/>
        </w:rPr>
      </w:pPr>
      <w:r>
        <w:rPr>
          <w:sz w:val="24"/>
        </w:rPr>
        <w:t>составлять</w:t>
      </w:r>
      <w:r>
        <w:rPr>
          <w:spacing w:val="-6"/>
          <w:sz w:val="24"/>
        </w:rPr>
        <w:t xml:space="preserve"> </w:t>
      </w:r>
      <w:r>
        <w:rPr>
          <w:sz w:val="24"/>
        </w:rPr>
        <w:t>краткое</w:t>
      </w:r>
      <w:r>
        <w:rPr>
          <w:spacing w:val="-6"/>
          <w:sz w:val="24"/>
        </w:rPr>
        <w:t xml:space="preserve"> </w:t>
      </w:r>
      <w:r>
        <w:rPr>
          <w:sz w:val="24"/>
        </w:rPr>
        <w:t>электронное</w:t>
      </w:r>
      <w:r>
        <w:rPr>
          <w:spacing w:val="-5"/>
          <w:sz w:val="24"/>
        </w:rPr>
        <w:t xml:space="preserve"> </w:t>
      </w:r>
      <w:r>
        <w:rPr>
          <w:sz w:val="24"/>
        </w:rPr>
        <w:t>письмо о своей</w:t>
      </w:r>
      <w:r>
        <w:rPr>
          <w:spacing w:val="-4"/>
          <w:sz w:val="24"/>
        </w:rPr>
        <w:t xml:space="preserve"> </w:t>
      </w:r>
      <w:r>
        <w:rPr>
          <w:sz w:val="24"/>
        </w:rPr>
        <w:t>школьной</w:t>
      </w:r>
      <w:r>
        <w:rPr>
          <w:spacing w:val="-3"/>
          <w:sz w:val="24"/>
        </w:rPr>
        <w:t xml:space="preserve"> </w:t>
      </w:r>
      <w:r>
        <w:rPr>
          <w:spacing w:val="-2"/>
          <w:sz w:val="24"/>
        </w:rPr>
        <w:t>жизни.</w:t>
      </w:r>
    </w:p>
    <w:p w:rsidR="00CE04F4" w:rsidRDefault="008178F7">
      <w:pPr>
        <w:pStyle w:val="Heading3"/>
        <w:spacing w:before="2"/>
        <w:ind w:left="1054"/>
        <w:jc w:val="left"/>
      </w:pPr>
      <w:r>
        <w:t>Примерный</w:t>
      </w:r>
      <w:r>
        <w:rPr>
          <w:spacing w:val="-9"/>
        </w:rPr>
        <w:t xml:space="preserve"> </w:t>
      </w:r>
      <w:r>
        <w:t>лексико-грамматический</w:t>
      </w:r>
      <w:r>
        <w:rPr>
          <w:spacing w:val="-8"/>
        </w:rPr>
        <w:t xml:space="preserve"> </w:t>
      </w:r>
      <w:r>
        <w:rPr>
          <w:spacing w:val="-2"/>
        </w:rPr>
        <w:t>материал.</w:t>
      </w:r>
    </w:p>
    <w:p w:rsidR="00CE04F4" w:rsidRDefault="008178F7">
      <w:pPr>
        <w:pStyle w:val="a3"/>
        <w:spacing w:before="1" w:line="237" w:lineRule="auto"/>
        <w:jc w:val="left"/>
      </w:pPr>
      <w:r>
        <w:t>Изучение тематики Раздела 3 предполагает овладение лексическими единицами (словами, словосочетаниями,</w:t>
      </w:r>
      <w:r>
        <w:rPr>
          <w:spacing w:val="15"/>
        </w:rPr>
        <w:t xml:space="preserve"> </w:t>
      </w:r>
      <w:r>
        <w:t>лексико-грамматическими</w:t>
      </w:r>
      <w:r>
        <w:rPr>
          <w:spacing w:val="15"/>
        </w:rPr>
        <w:t xml:space="preserve"> </w:t>
      </w:r>
      <w:r>
        <w:t>единствами,</w:t>
      </w:r>
      <w:r>
        <w:rPr>
          <w:spacing w:val="65"/>
          <w:w w:val="150"/>
        </w:rPr>
        <w:t xml:space="preserve"> </w:t>
      </w:r>
      <w:r>
        <w:t>речевыми</w:t>
      </w:r>
      <w:r>
        <w:rPr>
          <w:spacing w:val="15"/>
        </w:rPr>
        <w:t xml:space="preserve"> </w:t>
      </w:r>
      <w:r>
        <w:t>клише)</w:t>
      </w:r>
      <w:r>
        <w:rPr>
          <w:spacing w:val="15"/>
        </w:rPr>
        <w:t xml:space="preserve"> </w:t>
      </w:r>
      <w:r>
        <w:t>в</w:t>
      </w:r>
      <w:r>
        <w:rPr>
          <w:spacing w:val="11"/>
        </w:rPr>
        <w:t xml:space="preserve"> </w:t>
      </w:r>
      <w:r>
        <w:t>объеме</w:t>
      </w:r>
      <w:r>
        <w:rPr>
          <w:spacing w:val="13"/>
        </w:rPr>
        <w:t xml:space="preserve"> </w:t>
      </w:r>
      <w:r>
        <w:t>не</w:t>
      </w:r>
      <w:r>
        <w:rPr>
          <w:spacing w:val="18"/>
        </w:rPr>
        <w:t xml:space="preserve"> </w:t>
      </w:r>
      <w:r>
        <w:rPr>
          <w:spacing w:val="-2"/>
        </w:rPr>
        <w:t>менее</w:t>
      </w:r>
    </w:p>
    <w:p w:rsidR="00CE04F4" w:rsidRDefault="008178F7">
      <w:pPr>
        <w:pStyle w:val="a3"/>
        <w:spacing w:before="3" w:line="276" w:lineRule="exact"/>
        <w:ind w:firstLine="0"/>
        <w:jc w:val="left"/>
      </w:pPr>
      <w:r>
        <w:t>45.</w:t>
      </w:r>
      <w:r>
        <w:rPr>
          <w:spacing w:val="55"/>
        </w:rPr>
        <w:t xml:space="preserve"> </w:t>
      </w:r>
      <w:r>
        <w:t>Предполагается</w:t>
      </w:r>
      <w:r>
        <w:rPr>
          <w:spacing w:val="-5"/>
        </w:rPr>
        <w:t xml:space="preserve"> </w:t>
      </w:r>
      <w:r>
        <w:t>введение</w:t>
      </w:r>
      <w:r>
        <w:rPr>
          <w:spacing w:val="-5"/>
        </w:rPr>
        <w:t xml:space="preserve"> </w:t>
      </w:r>
      <w:r>
        <w:t>в</w:t>
      </w:r>
      <w:r>
        <w:rPr>
          <w:spacing w:val="1"/>
        </w:rPr>
        <w:t xml:space="preserve"> </w:t>
      </w:r>
      <w:r>
        <w:t>речь</w:t>
      </w:r>
      <w:r>
        <w:rPr>
          <w:spacing w:val="-4"/>
        </w:rPr>
        <w:t xml:space="preserve"> </w:t>
      </w:r>
      <w:r>
        <w:t>следующих</w:t>
      </w:r>
      <w:r>
        <w:rPr>
          <w:spacing w:val="-4"/>
        </w:rPr>
        <w:t xml:space="preserve"> </w:t>
      </w:r>
      <w:r>
        <w:rPr>
          <w:spacing w:val="-2"/>
        </w:rPr>
        <w:t>конструкций:</w:t>
      </w:r>
    </w:p>
    <w:p w:rsidR="00CE04F4" w:rsidRDefault="008178F7" w:rsidP="00492A9C">
      <w:pPr>
        <w:pStyle w:val="a4"/>
        <w:numPr>
          <w:ilvl w:val="0"/>
          <w:numId w:val="147"/>
        </w:numPr>
        <w:tabs>
          <w:tab w:val="left" w:pos="1712"/>
        </w:tabs>
        <w:ind w:right="414"/>
        <w:rPr>
          <w:sz w:val="24"/>
        </w:rPr>
      </w:pPr>
      <w:r>
        <w:rPr>
          <w:sz w:val="24"/>
        </w:rPr>
        <w:t>глагол like в настоящем простом времени в 1,2 лице в утвердительном и отрицательном предложении для выражения и уточнения предпочтений в плане школьных предметов: I like, I don’t like,</w:t>
      </w:r>
      <w:r>
        <w:rPr>
          <w:spacing w:val="80"/>
          <w:sz w:val="24"/>
        </w:rPr>
        <w:t xml:space="preserve"> </w:t>
      </w:r>
      <w:r>
        <w:rPr>
          <w:sz w:val="24"/>
        </w:rPr>
        <w:t>Do you like…);</w:t>
      </w:r>
    </w:p>
    <w:p w:rsidR="00CE04F4" w:rsidRDefault="008178F7" w:rsidP="00492A9C">
      <w:pPr>
        <w:pStyle w:val="a4"/>
        <w:numPr>
          <w:ilvl w:val="0"/>
          <w:numId w:val="147"/>
        </w:numPr>
        <w:tabs>
          <w:tab w:val="left" w:pos="1712"/>
        </w:tabs>
        <w:spacing w:before="7" w:line="237" w:lineRule="auto"/>
        <w:ind w:right="417"/>
        <w:rPr>
          <w:sz w:val="24"/>
        </w:rPr>
      </w:pPr>
      <w:r>
        <w:rPr>
          <w:sz w:val="24"/>
        </w:rPr>
        <w:t xml:space="preserve">формы единственного числа существительных с артиклем a/an и регулярные формы множественного числа существительных, обозначающих личные предметы:a book - </w:t>
      </w:r>
      <w:r>
        <w:rPr>
          <w:spacing w:val="-2"/>
          <w:sz w:val="24"/>
        </w:rPr>
        <w:t>books;</w:t>
      </w:r>
    </w:p>
    <w:p w:rsidR="00CE04F4" w:rsidRDefault="008178F7" w:rsidP="00492A9C">
      <w:pPr>
        <w:pStyle w:val="a4"/>
        <w:numPr>
          <w:ilvl w:val="0"/>
          <w:numId w:val="147"/>
        </w:numPr>
        <w:tabs>
          <w:tab w:val="left" w:pos="1712"/>
        </w:tabs>
        <w:spacing w:before="7" w:line="237" w:lineRule="auto"/>
        <w:ind w:right="430"/>
        <w:rPr>
          <w:sz w:val="24"/>
        </w:rPr>
      </w:pPr>
      <w:r>
        <w:rPr>
          <w:sz w:val="24"/>
        </w:rPr>
        <w:t>have got для перечисления личных</w:t>
      </w:r>
      <w:r>
        <w:rPr>
          <w:spacing w:val="-3"/>
          <w:sz w:val="24"/>
        </w:rPr>
        <w:t xml:space="preserve"> </w:t>
      </w:r>
      <w:r>
        <w:rPr>
          <w:sz w:val="24"/>
        </w:rPr>
        <w:t>школьных</w:t>
      </w:r>
      <w:r>
        <w:rPr>
          <w:spacing w:val="-3"/>
          <w:sz w:val="24"/>
        </w:rPr>
        <w:t xml:space="preserve"> </w:t>
      </w:r>
      <w:r>
        <w:rPr>
          <w:sz w:val="24"/>
        </w:rPr>
        <w:t>принадлежностей: I’ve got … Have you got …? I haven’t got;</w:t>
      </w:r>
    </w:p>
    <w:p w:rsidR="00CE04F4" w:rsidRDefault="008178F7" w:rsidP="00492A9C">
      <w:pPr>
        <w:pStyle w:val="a4"/>
        <w:numPr>
          <w:ilvl w:val="0"/>
          <w:numId w:val="147"/>
        </w:numPr>
        <w:tabs>
          <w:tab w:val="left" w:pos="1711"/>
        </w:tabs>
        <w:spacing w:before="2" w:line="237" w:lineRule="auto"/>
        <w:ind w:left="1054" w:right="2271" w:firstLine="298"/>
        <w:rPr>
          <w:sz w:val="24"/>
        </w:rPr>
      </w:pPr>
      <w:r>
        <w:rPr>
          <w:sz w:val="24"/>
        </w:rPr>
        <w:t>there is / there are для</w:t>
      </w:r>
      <w:r>
        <w:rPr>
          <w:spacing w:val="-1"/>
          <w:sz w:val="24"/>
        </w:rPr>
        <w:t xml:space="preserve"> </w:t>
      </w:r>
      <w:r>
        <w:rPr>
          <w:sz w:val="24"/>
        </w:rPr>
        <w:t>описания содержимого школьного портфеля. Лексический</w:t>
      </w:r>
      <w:r>
        <w:rPr>
          <w:spacing w:val="40"/>
          <w:sz w:val="24"/>
        </w:rPr>
        <w:t xml:space="preserve"> </w:t>
      </w:r>
      <w:r>
        <w:rPr>
          <w:sz w:val="24"/>
        </w:rPr>
        <w:t>материал</w:t>
      </w:r>
      <w:r>
        <w:rPr>
          <w:spacing w:val="-11"/>
          <w:sz w:val="24"/>
        </w:rPr>
        <w:t xml:space="preserve"> </w:t>
      </w:r>
      <w:r>
        <w:rPr>
          <w:sz w:val="24"/>
        </w:rPr>
        <w:t>отбирается</w:t>
      </w:r>
      <w:r>
        <w:rPr>
          <w:spacing w:val="-4"/>
          <w:sz w:val="24"/>
        </w:rPr>
        <w:t xml:space="preserve"> </w:t>
      </w:r>
      <w:r>
        <w:rPr>
          <w:sz w:val="24"/>
        </w:rPr>
        <w:t>с</w:t>
      </w:r>
      <w:r>
        <w:rPr>
          <w:spacing w:val="-4"/>
          <w:sz w:val="24"/>
        </w:rPr>
        <w:t xml:space="preserve"> </w:t>
      </w:r>
      <w:r>
        <w:rPr>
          <w:sz w:val="24"/>
        </w:rPr>
        <w:t>учетом</w:t>
      </w:r>
      <w:r>
        <w:rPr>
          <w:spacing w:val="-2"/>
          <w:sz w:val="24"/>
        </w:rPr>
        <w:t xml:space="preserve"> </w:t>
      </w:r>
      <w:r>
        <w:rPr>
          <w:sz w:val="24"/>
        </w:rPr>
        <w:t>тематики</w:t>
      </w:r>
      <w:r>
        <w:rPr>
          <w:spacing w:val="-6"/>
          <w:sz w:val="24"/>
        </w:rPr>
        <w:t xml:space="preserve"> </w:t>
      </w:r>
      <w:r>
        <w:rPr>
          <w:sz w:val="24"/>
        </w:rPr>
        <w:t>общения</w:t>
      </w:r>
      <w:r>
        <w:rPr>
          <w:spacing w:val="-7"/>
          <w:sz w:val="24"/>
        </w:rPr>
        <w:t xml:space="preserve"> </w:t>
      </w:r>
      <w:r>
        <w:rPr>
          <w:sz w:val="24"/>
        </w:rPr>
        <w:t>Раздела</w:t>
      </w:r>
      <w:r>
        <w:rPr>
          <w:spacing w:val="-4"/>
          <w:sz w:val="24"/>
        </w:rPr>
        <w:t xml:space="preserve"> </w:t>
      </w:r>
      <w:r>
        <w:rPr>
          <w:sz w:val="24"/>
        </w:rPr>
        <w:t>3.</w:t>
      </w:r>
    </w:p>
    <w:p w:rsidR="00CE04F4" w:rsidRDefault="008178F7" w:rsidP="00492A9C">
      <w:pPr>
        <w:pStyle w:val="a4"/>
        <w:numPr>
          <w:ilvl w:val="0"/>
          <w:numId w:val="147"/>
        </w:numPr>
        <w:tabs>
          <w:tab w:val="left" w:pos="1711"/>
        </w:tabs>
        <w:spacing w:before="5" w:line="293" w:lineRule="exact"/>
        <w:ind w:left="1711" w:hanging="359"/>
        <w:rPr>
          <w:sz w:val="24"/>
        </w:rPr>
      </w:pPr>
      <w:r>
        <w:rPr>
          <w:sz w:val="24"/>
        </w:rPr>
        <w:t>названия</w:t>
      </w:r>
      <w:r>
        <w:rPr>
          <w:spacing w:val="-8"/>
          <w:sz w:val="24"/>
        </w:rPr>
        <w:t xml:space="preserve"> </w:t>
      </w:r>
      <w:r>
        <w:rPr>
          <w:sz w:val="24"/>
        </w:rPr>
        <w:t>школьных</w:t>
      </w:r>
      <w:r>
        <w:rPr>
          <w:spacing w:val="-8"/>
          <w:sz w:val="24"/>
        </w:rPr>
        <w:t xml:space="preserve"> </w:t>
      </w:r>
      <w:r>
        <w:rPr>
          <w:sz w:val="24"/>
        </w:rPr>
        <w:t>предметов:</w:t>
      </w:r>
      <w:r>
        <w:rPr>
          <w:spacing w:val="-3"/>
          <w:sz w:val="24"/>
        </w:rPr>
        <w:t xml:space="preserve"> </w:t>
      </w:r>
      <w:r>
        <w:rPr>
          <w:sz w:val="24"/>
        </w:rPr>
        <w:t>Maths,</w:t>
      </w:r>
      <w:r>
        <w:rPr>
          <w:spacing w:val="-2"/>
          <w:sz w:val="24"/>
        </w:rPr>
        <w:t xml:space="preserve"> </w:t>
      </w:r>
      <w:r>
        <w:rPr>
          <w:sz w:val="24"/>
        </w:rPr>
        <w:t>Russian,</w:t>
      </w:r>
      <w:r>
        <w:rPr>
          <w:spacing w:val="-1"/>
          <w:sz w:val="24"/>
        </w:rPr>
        <w:t xml:space="preserve"> </w:t>
      </w:r>
      <w:r>
        <w:rPr>
          <w:sz w:val="24"/>
        </w:rPr>
        <w:t>English</w:t>
      </w:r>
      <w:r>
        <w:rPr>
          <w:spacing w:val="-8"/>
          <w:sz w:val="24"/>
        </w:rPr>
        <w:t xml:space="preserve"> </w:t>
      </w:r>
      <w:r>
        <w:rPr>
          <w:sz w:val="24"/>
        </w:rPr>
        <w:t>и</w:t>
      </w:r>
      <w:r>
        <w:rPr>
          <w:spacing w:val="-2"/>
          <w:sz w:val="24"/>
        </w:rPr>
        <w:t xml:space="preserve"> </w:t>
      </w:r>
      <w:r>
        <w:rPr>
          <w:spacing w:val="-4"/>
          <w:sz w:val="24"/>
        </w:rPr>
        <w:t>др.;</w:t>
      </w:r>
    </w:p>
    <w:p w:rsidR="00CE04F4" w:rsidRDefault="008178F7" w:rsidP="00492A9C">
      <w:pPr>
        <w:pStyle w:val="a4"/>
        <w:numPr>
          <w:ilvl w:val="0"/>
          <w:numId w:val="147"/>
        </w:numPr>
        <w:tabs>
          <w:tab w:val="left" w:pos="1712"/>
        </w:tabs>
        <w:spacing w:before="2" w:line="237" w:lineRule="auto"/>
        <w:ind w:right="429"/>
        <w:jc w:val="left"/>
        <w:rPr>
          <w:sz w:val="24"/>
        </w:rPr>
      </w:pPr>
      <w:r>
        <w:rPr>
          <w:sz w:val="24"/>
        </w:rPr>
        <w:t>названия</w:t>
      </w:r>
      <w:r>
        <w:rPr>
          <w:spacing w:val="-2"/>
          <w:sz w:val="24"/>
        </w:rPr>
        <w:t xml:space="preserve"> </w:t>
      </w:r>
      <w:r>
        <w:rPr>
          <w:sz w:val="24"/>
        </w:rPr>
        <w:t>школьных</w:t>
      </w:r>
      <w:r>
        <w:rPr>
          <w:spacing w:val="-2"/>
          <w:sz w:val="24"/>
        </w:rPr>
        <w:t xml:space="preserve"> </w:t>
      </w:r>
      <w:r>
        <w:rPr>
          <w:sz w:val="24"/>
        </w:rPr>
        <w:t>принадлежностей и</w:t>
      </w:r>
      <w:r>
        <w:rPr>
          <w:spacing w:val="-1"/>
          <w:sz w:val="24"/>
        </w:rPr>
        <w:t xml:space="preserve"> </w:t>
      </w:r>
      <w:r>
        <w:rPr>
          <w:sz w:val="24"/>
        </w:rPr>
        <w:t>предметов, относящихся к школьной</w:t>
      </w:r>
      <w:r>
        <w:rPr>
          <w:spacing w:val="-1"/>
          <w:sz w:val="24"/>
        </w:rPr>
        <w:t xml:space="preserve"> </w:t>
      </w:r>
      <w:r>
        <w:rPr>
          <w:sz w:val="24"/>
        </w:rPr>
        <w:t>жизни: pencil-case, school bag, lunch box…;</w:t>
      </w:r>
    </w:p>
    <w:p w:rsidR="00CE04F4" w:rsidRPr="00492A9C" w:rsidRDefault="008178F7" w:rsidP="00492A9C">
      <w:pPr>
        <w:pStyle w:val="a4"/>
        <w:numPr>
          <w:ilvl w:val="0"/>
          <w:numId w:val="147"/>
        </w:numPr>
        <w:tabs>
          <w:tab w:val="left" w:pos="1712"/>
        </w:tabs>
        <w:ind w:right="431"/>
        <w:jc w:val="left"/>
        <w:rPr>
          <w:sz w:val="24"/>
          <w:lang w:val="en-US"/>
        </w:rPr>
      </w:pPr>
      <w:r>
        <w:rPr>
          <w:sz w:val="24"/>
        </w:rPr>
        <w:t>речевые</w:t>
      </w:r>
      <w:r w:rsidRPr="00492A9C">
        <w:rPr>
          <w:sz w:val="24"/>
          <w:lang w:val="en-US"/>
        </w:rPr>
        <w:t xml:space="preserve"> </w:t>
      </w:r>
      <w:r>
        <w:rPr>
          <w:sz w:val="24"/>
        </w:rPr>
        <w:t>клише</w:t>
      </w:r>
      <w:r w:rsidRPr="00492A9C">
        <w:rPr>
          <w:sz w:val="24"/>
          <w:lang w:val="en-US"/>
        </w:rPr>
        <w:t>: What’s your favourite</w:t>
      </w:r>
      <w:r w:rsidRPr="00492A9C">
        <w:rPr>
          <w:spacing w:val="40"/>
          <w:sz w:val="24"/>
          <w:lang w:val="en-US"/>
        </w:rPr>
        <w:t xml:space="preserve"> </w:t>
      </w:r>
      <w:r w:rsidRPr="00492A9C">
        <w:rPr>
          <w:sz w:val="24"/>
          <w:lang w:val="en-US"/>
        </w:rPr>
        <w:t>subject?, My</w:t>
      </w:r>
      <w:r w:rsidRPr="00492A9C">
        <w:rPr>
          <w:spacing w:val="-1"/>
          <w:sz w:val="24"/>
          <w:lang w:val="en-US"/>
        </w:rPr>
        <w:t xml:space="preserve"> </w:t>
      </w:r>
      <w:r w:rsidRPr="00492A9C">
        <w:rPr>
          <w:sz w:val="24"/>
          <w:lang w:val="en-US"/>
        </w:rPr>
        <w:t>favourite subject is…, have lunch</w:t>
      </w:r>
      <w:r w:rsidRPr="00492A9C">
        <w:rPr>
          <w:spacing w:val="-1"/>
          <w:sz w:val="24"/>
          <w:lang w:val="en-US"/>
        </w:rPr>
        <w:t xml:space="preserve"> </w:t>
      </w:r>
      <w:r w:rsidRPr="00492A9C">
        <w:rPr>
          <w:sz w:val="24"/>
          <w:lang w:val="en-US"/>
        </w:rPr>
        <w:t>at school,</w:t>
      </w:r>
      <w:r w:rsidRPr="00492A9C">
        <w:rPr>
          <w:spacing w:val="40"/>
          <w:sz w:val="24"/>
          <w:lang w:val="en-US"/>
        </w:rPr>
        <w:t xml:space="preserve"> </w:t>
      </w:r>
      <w:r w:rsidRPr="00492A9C">
        <w:rPr>
          <w:sz w:val="24"/>
          <w:lang w:val="en-US"/>
        </w:rPr>
        <w:t>Go to school,</w:t>
      </w:r>
      <w:r w:rsidRPr="00492A9C">
        <w:rPr>
          <w:spacing w:val="40"/>
          <w:sz w:val="24"/>
          <w:lang w:val="en-US"/>
        </w:rPr>
        <w:t xml:space="preserve"> </w:t>
      </w:r>
      <w:r w:rsidRPr="00492A9C">
        <w:rPr>
          <w:sz w:val="24"/>
          <w:lang w:val="en-US"/>
        </w:rPr>
        <w:t>I’m a fifth year student;</w:t>
      </w:r>
    </w:p>
    <w:p w:rsidR="00CE04F4" w:rsidRDefault="008178F7" w:rsidP="00492A9C">
      <w:pPr>
        <w:pStyle w:val="a4"/>
        <w:numPr>
          <w:ilvl w:val="0"/>
          <w:numId w:val="147"/>
        </w:numPr>
        <w:tabs>
          <w:tab w:val="left" w:pos="1712"/>
        </w:tabs>
        <w:spacing w:before="1"/>
        <w:jc w:val="left"/>
        <w:rPr>
          <w:sz w:val="24"/>
        </w:rPr>
      </w:pPr>
      <w:r>
        <w:rPr>
          <w:sz w:val="24"/>
        </w:rPr>
        <w:t>повторение</w:t>
      </w:r>
      <w:r>
        <w:rPr>
          <w:spacing w:val="51"/>
          <w:w w:val="150"/>
          <w:sz w:val="24"/>
        </w:rPr>
        <w:t xml:space="preserve"> </w:t>
      </w:r>
      <w:r>
        <w:rPr>
          <w:sz w:val="24"/>
        </w:rPr>
        <w:t>порядковых</w:t>
      </w:r>
      <w:r>
        <w:rPr>
          <w:spacing w:val="54"/>
          <w:w w:val="150"/>
          <w:sz w:val="24"/>
        </w:rPr>
        <w:t xml:space="preserve"> </w:t>
      </w:r>
      <w:r>
        <w:rPr>
          <w:sz w:val="24"/>
        </w:rPr>
        <w:t>и</w:t>
      </w:r>
      <w:r>
        <w:rPr>
          <w:spacing w:val="60"/>
          <w:w w:val="150"/>
          <w:sz w:val="24"/>
        </w:rPr>
        <w:t xml:space="preserve"> </w:t>
      </w:r>
      <w:r>
        <w:rPr>
          <w:sz w:val="24"/>
        </w:rPr>
        <w:t>количественных</w:t>
      </w:r>
      <w:r>
        <w:rPr>
          <w:spacing w:val="55"/>
          <w:w w:val="150"/>
          <w:sz w:val="24"/>
        </w:rPr>
        <w:t xml:space="preserve"> </w:t>
      </w:r>
      <w:r>
        <w:rPr>
          <w:sz w:val="24"/>
        </w:rPr>
        <w:t>числительных,</w:t>
      </w:r>
      <w:r>
        <w:rPr>
          <w:spacing w:val="56"/>
          <w:w w:val="150"/>
          <w:sz w:val="24"/>
        </w:rPr>
        <w:t xml:space="preserve"> </w:t>
      </w:r>
      <w:r>
        <w:rPr>
          <w:sz w:val="24"/>
        </w:rPr>
        <w:t>в</w:t>
      </w:r>
      <w:r>
        <w:rPr>
          <w:spacing w:val="61"/>
          <w:w w:val="150"/>
          <w:sz w:val="24"/>
        </w:rPr>
        <w:t xml:space="preserve"> </w:t>
      </w:r>
      <w:r>
        <w:rPr>
          <w:sz w:val="24"/>
        </w:rPr>
        <w:t>том</w:t>
      </w:r>
      <w:r>
        <w:rPr>
          <w:spacing w:val="60"/>
          <w:w w:val="150"/>
          <w:sz w:val="24"/>
        </w:rPr>
        <w:t xml:space="preserve"> </w:t>
      </w:r>
      <w:r>
        <w:rPr>
          <w:sz w:val="24"/>
        </w:rPr>
        <w:t>числе</w:t>
      </w:r>
      <w:r>
        <w:rPr>
          <w:spacing w:val="59"/>
          <w:w w:val="150"/>
          <w:sz w:val="24"/>
        </w:rPr>
        <w:t xml:space="preserve"> </w:t>
      </w:r>
      <w:r>
        <w:rPr>
          <w:spacing w:val="-2"/>
          <w:sz w:val="24"/>
        </w:rPr>
        <w:t>составе</w:t>
      </w:r>
    </w:p>
    <w:p w:rsidR="00CE04F4" w:rsidRDefault="00CE04F4">
      <w:pPr>
        <w:pStyle w:val="a4"/>
        <w:jc w:val="left"/>
        <w:rPr>
          <w:sz w:val="24"/>
        </w:rPr>
        <w:sectPr w:rsidR="00CE04F4">
          <w:pgSz w:w="11910" w:h="16840"/>
          <w:pgMar w:top="600" w:right="283" w:bottom="480" w:left="708" w:header="0" w:footer="292" w:gutter="0"/>
          <w:cols w:space="720"/>
        </w:sectPr>
      </w:pPr>
    </w:p>
    <w:p w:rsidR="00CE04F4" w:rsidRPr="00492A9C" w:rsidRDefault="008178F7">
      <w:pPr>
        <w:pStyle w:val="a3"/>
        <w:spacing w:before="64"/>
        <w:ind w:left="1712" w:firstLine="0"/>
        <w:jc w:val="left"/>
        <w:rPr>
          <w:lang w:val="en-US"/>
        </w:rPr>
      </w:pPr>
      <w:r>
        <w:t>выражений</w:t>
      </w:r>
      <w:r w:rsidRPr="00492A9C">
        <w:rPr>
          <w:lang w:val="en-US"/>
        </w:rPr>
        <w:t>:</w:t>
      </w:r>
      <w:r w:rsidRPr="00492A9C">
        <w:rPr>
          <w:spacing w:val="-4"/>
          <w:lang w:val="en-US"/>
        </w:rPr>
        <w:t xml:space="preserve"> </w:t>
      </w:r>
      <w:r w:rsidRPr="00492A9C">
        <w:rPr>
          <w:lang w:val="en-US"/>
        </w:rPr>
        <w:t>my</w:t>
      </w:r>
      <w:r w:rsidRPr="00492A9C">
        <w:rPr>
          <w:spacing w:val="-8"/>
          <w:lang w:val="en-US"/>
        </w:rPr>
        <w:t xml:space="preserve"> </w:t>
      </w:r>
      <w:r w:rsidRPr="00492A9C">
        <w:rPr>
          <w:lang w:val="en-US"/>
        </w:rPr>
        <w:t>first</w:t>
      </w:r>
      <w:r w:rsidRPr="00492A9C">
        <w:rPr>
          <w:spacing w:val="1"/>
          <w:lang w:val="en-US"/>
        </w:rPr>
        <w:t xml:space="preserve"> </w:t>
      </w:r>
      <w:r w:rsidRPr="00492A9C">
        <w:rPr>
          <w:lang w:val="en-US"/>
        </w:rPr>
        <w:t>lesson,</w:t>
      </w:r>
      <w:r w:rsidRPr="00492A9C">
        <w:rPr>
          <w:spacing w:val="-2"/>
          <w:lang w:val="en-US"/>
        </w:rPr>
        <w:t xml:space="preserve"> </w:t>
      </w:r>
      <w:r w:rsidRPr="00492A9C">
        <w:rPr>
          <w:lang w:val="en-US"/>
        </w:rPr>
        <w:t>the</w:t>
      </w:r>
      <w:r w:rsidRPr="00492A9C">
        <w:rPr>
          <w:spacing w:val="-5"/>
          <w:lang w:val="en-US"/>
        </w:rPr>
        <w:t xml:space="preserve"> </w:t>
      </w:r>
      <w:r w:rsidRPr="00492A9C">
        <w:rPr>
          <w:lang w:val="en-US"/>
        </w:rPr>
        <w:t>second</w:t>
      </w:r>
      <w:r w:rsidRPr="00492A9C">
        <w:rPr>
          <w:spacing w:val="1"/>
          <w:lang w:val="en-US"/>
        </w:rPr>
        <w:t xml:space="preserve"> </w:t>
      </w:r>
      <w:r w:rsidRPr="00492A9C">
        <w:rPr>
          <w:spacing w:val="-2"/>
          <w:lang w:val="en-US"/>
        </w:rPr>
        <w:t>lesson.</w:t>
      </w:r>
    </w:p>
    <w:p w:rsidR="00CE04F4" w:rsidRDefault="008178F7">
      <w:pPr>
        <w:pStyle w:val="Heading3"/>
        <w:spacing w:before="2"/>
        <w:ind w:left="1054"/>
        <w:jc w:val="left"/>
      </w:pPr>
      <w:r>
        <w:t>Раздел</w:t>
      </w:r>
      <w:r>
        <w:rPr>
          <w:spacing w:val="-1"/>
        </w:rPr>
        <w:t xml:space="preserve"> </w:t>
      </w:r>
      <w:r>
        <w:t>4.</w:t>
      </w:r>
      <w:r>
        <w:rPr>
          <w:spacing w:val="-1"/>
        </w:rPr>
        <w:t xml:space="preserve"> </w:t>
      </w:r>
      <w:r>
        <w:t xml:space="preserve">Моя </w:t>
      </w:r>
      <w:r>
        <w:rPr>
          <w:spacing w:val="-2"/>
        </w:rPr>
        <w:t>квартира</w:t>
      </w:r>
    </w:p>
    <w:p w:rsidR="00CE04F4" w:rsidRDefault="008178F7">
      <w:pPr>
        <w:pStyle w:val="a3"/>
        <w:spacing w:line="274" w:lineRule="exact"/>
        <w:ind w:left="991" w:firstLine="0"/>
        <w:jc w:val="left"/>
      </w:pPr>
      <w:r>
        <w:t>Тема 1. Моя</w:t>
      </w:r>
      <w:r>
        <w:rPr>
          <w:spacing w:val="2"/>
        </w:rPr>
        <w:t xml:space="preserve"> </w:t>
      </w:r>
      <w:r>
        <w:rPr>
          <w:spacing w:val="-2"/>
        </w:rPr>
        <w:t>комната.</w:t>
      </w:r>
    </w:p>
    <w:p w:rsidR="00CE04F4" w:rsidRDefault="008178F7">
      <w:pPr>
        <w:pStyle w:val="a3"/>
        <w:spacing w:line="242" w:lineRule="auto"/>
        <w:ind w:left="991" w:right="6222" w:firstLine="0"/>
        <w:jc w:val="left"/>
      </w:pPr>
      <w:r>
        <w:t>Тема</w:t>
      </w:r>
      <w:r>
        <w:rPr>
          <w:spacing w:val="-4"/>
        </w:rPr>
        <w:t xml:space="preserve"> </w:t>
      </w:r>
      <w:r>
        <w:t>2.</w:t>
      </w:r>
      <w:r>
        <w:rPr>
          <w:spacing w:val="40"/>
        </w:rPr>
        <w:t xml:space="preserve"> </w:t>
      </w:r>
      <w:r>
        <w:t>Как</w:t>
      </w:r>
      <w:r>
        <w:rPr>
          <w:spacing w:val="-4"/>
        </w:rPr>
        <w:t xml:space="preserve"> </w:t>
      </w:r>
      <w:r>
        <w:t>я</w:t>
      </w:r>
      <w:r>
        <w:rPr>
          <w:spacing w:val="-7"/>
        </w:rPr>
        <w:t xml:space="preserve"> </w:t>
      </w:r>
      <w:r>
        <w:t>провожу</w:t>
      </w:r>
      <w:r>
        <w:rPr>
          <w:spacing w:val="-12"/>
        </w:rPr>
        <w:t xml:space="preserve"> </w:t>
      </w:r>
      <w:r>
        <w:t>время</w:t>
      </w:r>
      <w:r>
        <w:rPr>
          <w:spacing w:val="-3"/>
        </w:rPr>
        <w:t xml:space="preserve"> </w:t>
      </w:r>
      <w:r>
        <w:t>дома. Тема 3. Как я принимаю гостей.</w:t>
      </w:r>
    </w:p>
    <w:p w:rsidR="00CE04F4" w:rsidRDefault="008178F7">
      <w:pPr>
        <w:tabs>
          <w:tab w:val="left" w:pos="3208"/>
          <w:tab w:val="left" w:pos="5059"/>
          <w:tab w:val="left" w:pos="6805"/>
          <w:tab w:val="left" w:pos="7357"/>
          <w:tab w:val="left" w:pos="8705"/>
          <w:tab w:val="left" w:pos="9645"/>
        </w:tabs>
        <w:spacing w:line="242" w:lineRule="auto"/>
        <w:ind w:left="425" w:right="422" w:firstLine="628"/>
        <w:rPr>
          <w:b/>
          <w:i/>
          <w:sz w:val="24"/>
        </w:rPr>
      </w:pPr>
      <w:r>
        <w:rPr>
          <w:b/>
          <w:i/>
          <w:spacing w:val="-2"/>
          <w:sz w:val="24"/>
        </w:rPr>
        <w:t>Характеристика</w:t>
      </w:r>
      <w:r>
        <w:rPr>
          <w:b/>
          <w:i/>
          <w:sz w:val="24"/>
        </w:rPr>
        <w:tab/>
      </w:r>
      <w:r>
        <w:rPr>
          <w:b/>
          <w:i/>
          <w:spacing w:val="-2"/>
          <w:sz w:val="24"/>
        </w:rPr>
        <w:t>деятельности</w:t>
      </w:r>
      <w:r>
        <w:rPr>
          <w:b/>
          <w:i/>
          <w:sz w:val="24"/>
        </w:rPr>
        <w:tab/>
      </w:r>
      <w:r>
        <w:rPr>
          <w:b/>
          <w:i/>
          <w:spacing w:val="-2"/>
          <w:sz w:val="24"/>
        </w:rPr>
        <w:t>обучающихся</w:t>
      </w:r>
      <w:r>
        <w:rPr>
          <w:b/>
          <w:i/>
          <w:sz w:val="24"/>
        </w:rPr>
        <w:tab/>
      </w:r>
      <w:r>
        <w:rPr>
          <w:b/>
          <w:i/>
          <w:spacing w:val="-6"/>
          <w:sz w:val="24"/>
        </w:rPr>
        <w:t>по</w:t>
      </w:r>
      <w:r>
        <w:rPr>
          <w:b/>
          <w:i/>
          <w:sz w:val="24"/>
        </w:rPr>
        <w:tab/>
      </w:r>
      <w:r>
        <w:rPr>
          <w:b/>
          <w:i/>
          <w:spacing w:val="-2"/>
          <w:sz w:val="24"/>
        </w:rPr>
        <w:t>основным</w:t>
      </w:r>
      <w:r>
        <w:rPr>
          <w:b/>
          <w:i/>
          <w:sz w:val="24"/>
        </w:rPr>
        <w:tab/>
      </w:r>
      <w:r>
        <w:rPr>
          <w:b/>
          <w:i/>
          <w:spacing w:val="-2"/>
          <w:sz w:val="24"/>
        </w:rPr>
        <w:t>видам</w:t>
      </w:r>
      <w:r>
        <w:rPr>
          <w:b/>
          <w:i/>
          <w:sz w:val="24"/>
        </w:rPr>
        <w:tab/>
      </w:r>
      <w:r>
        <w:rPr>
          <w:b/>
          <w:i/>
          <w:spacing w:val="-2"/>
          <w:sz w:val="24"/>
        </w:rPr>
        <w:t>учебной деятельности.</w:t>
      </w:r>
    </w:p>
    <w:p w:rsidR="00CE04F4" w:rsidRDefault="008178F7">
      <w:pPr>
        <w:pStyle w:val="Heading3"/>
        <w:spacing w:line="266" w:lineRule="exact"/>
        <w:jc w:val="left"/>
        <w:rPr>
          <w:b w:val="0"/>
        </w:rPr>
      </w:pPr>
      <w:r>
        <w:t>В</w:t>
      </w:r>
      <w:r>
        <w:rPr>
          <w:spacing w:val="-1"/>
        </w:rPr>
        <w:t xml:space="preserve"> </w:t>
      </w:r>
      <w:r>
        <w:t>области</w:t>
      </w:r>
      <w:r>
        <w:rPr>
          <w:spacing w:val="-4"/>
        </w:rPr>
        <w:t xml:space="preserve"> </w:t>
      </w:r>
      <w:r>
        <w:t>монологической</w:t>
      </w:r>
      <w:r>
        <w:rPr>
          <w:spacing w:val="-3"/>
        </w:rPr>
        <w:t xml:space="preserve"> </w:t>
      </w:r>
      <w:r>
        <w:t>формы</w:t>
      </w:r>
      <w:r>
        <w:rPr>
          <w:spacing w:val="-4"/>
        </w:rPr>
        <w:t xml:space="preserve"> речи</w:t>
      </w:r>
      <w:r>
        <w:rPr>
          <w:b w:val="0"/>
          <w:spacing w:val="-4"/>
        </w:rPr>
        <w:t>:</w:t>
      </w:r>
    </w:p>
    <w:p w:rsidR="00CE04F4" w:rsidRDefault="008178F7" w:rsidP="00492A9C">
      <w:pPr>
        <w:pStyle w:val="a4"/>
        <w:numPr>
          <w:ilvl w:val="0"/>
          <w:numId w:val="147"/>
        </w:numPr>
        <w:tabs>
          <w:tab w:val="left" w:pos="1712"/>
        </w:tabs>
        <w:spacing w:before="3" w:line="293" w:lineRule="exact"/>
        <w:jc w:val="left"/>
        <w:rPr>
          <w:sz w:val="24"/>
        </w:rPr>
      </w:pPr>
      <w:r>
        <w:rPr>
          <w:sz w:val="24"/>
        </w:rPr>
        <w:t>составлять</w:t>
      </w:r>
      <w:r>
        <w:rPr>
          <w:spacing w:val="52"/>
          <w:sz w:val="24"/>
        </w:rPr>
        <w:t xml:space="preserve"> </w:t>
      </w:r>
      <w:r>
        <w:rPr>
          <w:sz w:val="24"/>
        </w:rPr>
        <w:t>краткое</w:t>
      </w:r>
      <w:r>
        <w:rPr>
          <w:spacing w:val="-7"/>
          <w:sz w:val="24"/>
        </w:rPr>
        <w:t xml:space="preserve"> </w:t>
      </w:r>
      <w:r>
        <w:rPr>
          <w:sz w:val="24"/>
        </w:rPr>
        <w:t>описание</w:t>
      </w:r>
      <w:r>
        <w:rPr>
          <w:spacing w:val="-2"/>
          <w:sz w:val="24"/>
        </w:rPr>
        <w:t xml:space="preserve"> </w:t>
      </w:r>
      <w:r>
        <w:rPr>
          <w:sz w:val="24"/>
        </w:rPr>
        <w:t>своей</w:t>
      </w:r>
      <w:r>
        <w:rPr>
          <w:spacing w:val="-5"/>
          <w:sz w:val="24"/>
        </w:rPr>
        <w:t xml:space="preserve"> </w:t>
      </w:r>
      <w:r>
        <w:rPr>
          <w:sz w:val="24"/>
        </w:rPr>
        <w:t>комнаты</w:t>
      </w:r>
      <w:r>
        <w:rPr>
          <w:spacing w:val="1"/>
          <w:sz w:val="24"/>
        </w:rPr>
        <w:t xml:space="preserve"> </w:t>
      </w:r>
      <w:r>
        <w:rPr>
          <w:sz w:val="24"/>
        </w:rPr>
        <w:t xml:space="preserve">или </w:t>
      </w:r>
      <w:r>
        <w:rPr>
          <w:spacing w:val="-2"/>
          <w:sz w:val="24"/>
        </w:rPr>
        <w:t>квартиры;</w:t>
      </w:r>
    </w:p>
    <w:p w:rsidR="00CE04F4" w:rsidRDefault="008178F7" w:rsidP="00492A9C">
      <w:pPr>
        <w:pStyle w:val="a4"/>
        <w:numPr>
          <w:ilvl w:val="0"/>
          <w:numId w:val="147"/>
        </w:numPr>
        <w:tabs>
          <w:tab w:val="left" w:pos="1712"/>
        </w:tabs>
        <w:spacing w:line="293" w:lineRule="exact"/>
        <w:jc w:val="left"/>
        <w:rPr>
          <w:sz w:val="24"/>
        </w:rPr>
      </w:pPr>
      <w:r>
        <w:rPr>
          <w:sz w:val="24"/>
        </w:rPr>
        <w:t>составлять</w:t>
      </w:r>
      <w:r>
        <w:rPr>
          <w:spacing w:val="-5"/>
          <w:sz w:val="24"/>
        </w:rPr>
        <w:t xml:space="preserve"> </w:t>
      </w:r>
      <w:r>
        <w:rPr>
          <w:sz w:val="24"/>
        </w:rPr>
        <w:t>краткий</w:t>
      </w:r>
      <w:r>
        <w:rPr>
          <w:spacing w:val="1"/>
          <w:sz w:val="24"/>
        </w:rPr>
        <w:t xml:space="preserve"> </w:t>
      </w:r>
      <w:r>
        <w:rPr>
          <w:sz w:val="24"/>
        </w:rPr>
        <w:t>рассказ</w:t>
      </w:r>
      <w:r>
        <w:rPr>
          <w:spacing w:val="55"/>
          <w:sz w:val="24"/>
        </w:rPr>
        <w:t xml:space="preserve"> </w:t>
      </w:r>
      <w:r>
        <w:rPr>
          <w:sz w:val="24"/>
        </w:rPr>
        <w:t>по</w:t>
      </w:r>
      <w:r>
        <w:rPr>
          <w:spacing w:val="3"/>
          <w:sz w:val="24"/>
        </w:rPr>
        <w:t xml:space="preserve"> </w:t>
      </w:r>
      <w:r>
        <w:rPr>
          <w:sz w:val="24"/>
        </w:rPr>
        <w:t>теме</w:t>
      </w:r>
      <w:r>
        <w:rPr>
          <w:spacing w:val="-1"/>
          <w:sz w:val="24"/>
        </w:rPr>
        <w:t xml:space="preserve"> </w:t>
      </w:r>
      <w:r>
        <w:rPr>
          <w:sz w:val="24"/>
        </w:rPr>
        <w:t>«Как</w:t>
      </w:r>
      <w:r>
        <w:rPr>
          <w:spacing w:val="-2"/>
          <w:sz w:val="24"/>
        </w:rPr>
        <w:t xml:space="preserve"> </w:t>
      </w:r>
      <w:r>
        <w:rPr>
          <w:sz w:val="24"/>
        </w:rPr>
        <w:t>я</w:t>
      </w:r>
      <w:r>
        <w:rPr>
          <w:spacing w:val="-1"/>
          <w:sz w:val="24"/>
        </w:rPr>
        <w:t xml:space="preserve"> </w:t>
      </w:r>
      <w:r>
        <w:rPr>
          <w:sz w:val="24"/>
        </w:rPr>
        <w:t>провожу</w:t>
      </w:r>
      <w:r>
        <w:rPr>
          <w:spacing w:val="-10"/>
          <w:sz w:val="24"/>
        </w:rPr>
        <w:t xml:space="preserve"> </w:t>
      </w:r>
      <w:r>
        <w:rPr>
          <w:sz w:val="24"/>
        </w:rPr>
        <w:t xml:space="preserve">время </w:t>
      </w:r>
      <w:r>
        <w:rPr>
          <w:spacing w:val="-2"/>
          <w:sz w:val="24"/>
        </w:rPr>
        <w:t>дома»;</w:t>
      </w:r>
    </w:p>
    <w:p w:rsidR="00CE04F4" w:rsidRDefault="008178F7" w:rsidP="00492A9C">
      <w:pPr>
        <w:pStyle w:val="a4"/>
        <w:numPr>
          <w:ilvl w:val="0"/>
          <w:numId w:val="147"/>
        </w:numPr>
        <w:tabs>
          <w:tab w:val="left" w:pos="1712"/>
        </w:tabs>
        <w:spacing w:line="293" w:lineRule="exact"/>
        <w:jc w:val="left"/>
        <w:rPr>
          <w:sz w:val="24"/>
        </w:rPr>
      </w:pPr>
      <w:r>
        <w:rPr>
          <w:sz w:val="24"/>
        </w:rPr>
        <w:t>составлять</w:t>
      </w:r>
      <w:r>
        <w:rPr>
          <w:spacing w:val="-7"/>
          <w:sz w:val="24"/>
        </w:rPr>
        <w:t xml:space="preserve"> </w:t>
      </w:r>
      <w:r>
        <w:rPr>
          <w:sz w:val="24"/>
        </w:rPr>
        <w:t>голосовое</w:t>
      </w:r>
      <w:r>
        <w:rPr>
          <w:spacing w:val="-2"/>
          <w:sz w:val="24"/>
        </w:rPr>
        <w:t xml:space="preserve"> </w:t>
      </w:r>
      <w:r>
        <w:rPr>
          <w:sz w:val="24"/>
        </w:rPr>
        <w:t>сообщение</w:t>
      </w:r>
      <w:r>
        <w:rPr>
          <w:spacing w:val="-2"/>
          <w:sz w:val="24"/>
        </w:rPr>
        <w:t xml:space="preserve"> </w:t>
      </w:r>
      <w:r>
        <w:rPr>
          <w:sz w:val="24"/>
        </w:rPr>
        <w:t>с</w:t>
      </w:r>
      <w:r>
        <w:rPr>
          <w:spacing w:val="-8"/>
          <w:sz w:val="24"/>
        </w:rPr>
        <w:t xml:space="preserve"> </w:t>
      </w:r>
      <w:r>
        <w:rPr>
          <w:sz w:val="24"/>
        </w:rPr>
        <w:t>приглашением прийти</w:t>
      </w:r>
      <w:r>
        <w:rPr>
          <w:spacing w:val="-4"/>
          <w:sz w:val="24"/>
        </w:rPr>
        <w:t xml:space="preserve"> </w:t>
      </w:r>
      <w:r>
        <w:rPr>
          <w:sz w:val="24"/>
        </w:rPr>
        <w:t>в</w:t>
      </w:r>
      <w:r>
        <w:rPr>
          <w:spacing w:val="-4"/>
          <w:sz w:val="24"/>
        </w:rPr>
        <w:t xml:space="preserve"> </w:t>
      </w:r>
      <w:r>
        <w:rPr>
          <w:spacing w:val="-2"/>
          <w:sz w:val="24"/>
        </w:rPr>
        <w:t>гости;</w:t>
      </w:r>
    </w:p>
    <w:p w:rsidR="00CE04F4" w:rsidRDefault="008178F7">
      <w:pPr>
        <w:pStyle w:val="Heading3"/>
        <w:spacing w:before="2" w:line="273" w:lineRule="exact"/>
        <w:jc w:val="left"/>
      </w:pPr>
      <w:r>
        <w:t>в</w:t>
      </w:r>
      <w:r>
        <w:rPr>
          <w:spacing w:val="1"/>
        </w:rPr>
        <w:t xml:space="preserve"> </w:t>
      </w:r>
      <w:r>
        <w:t>области</w:t>
      </w:r>
      <w:r>
        <w:rPr>
          <w:spacing w:val="-2"/>
        </w:rPr>
        <w:t xml:space="preserve"> письма:</w:t>
      </w:r>
    </w:p>
    <w:p w:rsidR="00CE04F4" w:rsidRDefault="008178F7">
      <w:pPr>
        <w:pStyle w:val="a3"/>
        <w:spacing w:line="242" w:lineRule="auto"/>
        <w:jc w:val="left"/>
      </w:pPr>
      <w:r>
        <w:t>Формирование</w:t>
      </w:r>
      <w:r>
        <w:rPr>
          <w:spacing w:val="80"/>
        </w:rPr>
        <w:t xml:space="preserve"> </w:t>
      </w:r>
      <w:r>
        <w:t>элементарных</w:t>
      </w:r>
      <w:r>
        <w:rPr>
          <w:spacing w:val="80"/>
        </w:rPr>
        <w:t xml:space="preserve"> </w:t>
      </w:r>
      <w:r>
        <w:t>навыков</w:t>
      </w:r>
      <w:r>
        <w:rPr>
          <w:spacing w:val="80"/>
        </w:rPr>
        <w:t xml:space="preserve"> </w:t>
      </w:r>
      <w:r>
        <w:t>письма</w:t>
      </w:r>
      <w:r>
        <w:rPr>
          <w:spacing w:val="80"/>
        </w:rPr>
        <w:t xml:space="preserve"> </w:t>
      </w:r>
      <w:r>
        <w:t>и</w:t>
      </w:r>
      <w:r>
        <w:rPr>
          <w:spacing w:val="80"/>
        </w:rPr>
        <w:t xml:space="preserve"> </w:t>
      </w:r>
      <w:r>
        <w:t>организация</w:t>
      </w:r>
      <w:r>
        <w:rPr>
          <w:spacing w:val="80"/>
        </w:rPr>
        <w:t xml:space="preserve"> </w:t>
      </w:r>
      <w:r>
        <w:t>письменного</w:t>
      </w:r>
      <w:r>
        <w:rPr>
          <w:spacing w:val="80"/>
        </w:rPr>
        <w:t xml:space="preserve"> </w:t>
      </w:r>
      <w:r>
        <w:t>текста</w:t>
      </w:r>
      <w:r>
        <w:rPr>
          <w:spacing w:val="80"/>
        </w:rPr>
        <w:t xml:space="preserve"> </w:t>
      </w:r>
      <w:r>
        <w:t>на английском языке:</w:t>
      </w:r>
    </w:p>
    <w:p w:rsidR="00CE04F4" w:rsidRDefault="008178F7" w:rsidP="00492A9C">
      <w:pPr>
        <w:pStyle w:val="a4"/>
        <w:numPr>
          <w:ilvl w:val="0"/>
          <w:numId w:val="147"/>
        </w:numPr>
        <w:tabs>
          <w:tab w:val="left" w:pos="1712"/>
        </w:tabs>
        <w:spacing w:line="290" w:lineRule="exact"/>
        <w:jc w:val="left"/>
        <w:rPr>
          <w:sz w:val="24"/>
        </w:rPr>
      </w:pPr>
      <w:r>
        <w:rPr>
          <w:sz w:val="24"/>
        </w:rPr>
        <w:t>составлять</w:t>
      </w:r>
      <w:r>
        <w:rPr>
          <w:spacing w:val="-6"/>
          <w:sz w:val="24"/>
        </w:rPr>
        <w:t xml:space="preserve"> </w:t>
      </w:r>
      <w:r>
        <w:rPr>
          <w:sz w:val="24"/>
        </w:rPr>
        <w:t>презентацию</w:t>
      </w:r>
      <w:r>
        <w:rPr>
          <w:spacing w:val="-9"/>
          <w:sz w:val="24"/>
        </w:rPr>
        <w:t xml:space="preserve"> </w:t>
      </w:r>
      <w:r>
        <w:rPr>
          <w:sz w:val="24"/>
        </w:rPr>
        <w:t>о</w:t>
      </w:r>
      <w:r>
        <w:rPr>
          <w:spacing w:val="2"/>
          <w:sz w:val="24"/>
        </w:rPr>
        <w:t xml:space="preserve"> </w:t>
      </w:r>
      <w:r>
        <w:rPr>
          <w:sz w:val="24"/>
        </w:rPr>
        <w:t>своем</w:t>
      </w:r>
      <w:r>
        <w:rPr>
          <w:spacing w:val="-1"/>
          <w:sz w:val="24"/>
        </w:rPr>
        <w:t xml:space="preserve"> </w:t>
      </w:r>
      <w:r>
        <w:rPr>
          <w:sz w:val="24"/>
        </w:rPr>
        <w:t>домашнем</w:t>
      </w:r>
      <w:r>
        <w:rPr>
          <w:spacing w:val="-1"/>
          <w:sz w:val="24"/>
        </w:rPr>
        <w:t xml:space="preserve"> </w:t>
      </w:r>
      <w:r>
        <w:rPr>
          <w:spacing w:val="-2"/>
          <w:sz w:val="24"/>
        </w:rPr>
        <w:t>досуге;</w:t>
      </w:r>
    </w:p>
    <w:p w:rsidR="00CE04F4" w:rsidRDefault="008178F7" w:rsidP="00492A9C">
      <w:pPr>
        <w:pStyle w:val="a4"/>
        <w:numPr>
          <w:ilvl w:val="0"/>
          <w:numId w:val="147"/>
        </w:numPr>
        <w:tabs>
          <w:tab w:val="left" w:pos="1712"/>
        </w:tabs>
        <w:spacing w:line="293" w:lineRule="exact"/>
        <w:jc w:val="left"/>
        <w:rPr>
          <w:sz w:val="24"/>
        </w:rPr>
      </w:pPr>
      <w:r>
        <w:rPr>
          <w:sz w:val="24"/>
        </w:rPr>
        <w:t>составлять</w:t>
      </w:r>
      <w:r>
        <w:rPr>
          <w:spacing w:val="-8"/>
          <w:sz w:val="24"/>
        </w:rPr>
        <w:t xml:space="preserve"> </w:t>
      </w:r>
      <w:r>
        <w:rPr>
          <w:sz w:val="24"/>
        </w:rPr>
        <w:t>описание своей</w:t>
      </w:r>
      <w:r>
        <w:rPr>
          <w:spacing w:val="-2"/>
          <w:sz w:val="24"/>
        </w:rPr>
        <w:t xml:space="preserve"> комнаты;</w:t>
      </w:r>
    </w:p>
    <w:p w:rsidR="00CE04F4" w:rsidRDefault="008178F7" w:rsidP="00492A9C">
      <w:pPr>
        <w:pStyle w:val="a4"/>
        <w:numPr>
          <w:ilvl w:val="0"/>
          <w:numId w:val="147"/>
        </w:numPr>
        <w:tabs>
          <w:tab w:val="left" w:pos="1712"/>
        </w:tabs>
        <w:jc w:val="left"/>
        <w:rPr>
          <w:sz w:val="24"/>
        </w:rPr>
      </w:pPr>
      <w:r>
        <w:rPr>
          <w:sz w:val="24"/>
        </w:rPr>
        <w:t>составлять</w:t>
      </w:r>
      <w:r>
        <w:rPr>
          <w:spacing w:val="51"/>
          <w:sz w:val="24"/>
        </w:rPr>
        <w:t xml:space="preserve"> </w:t>
      </w:r>
      <w:r>
        <w:rPr>
          <w:sz w:val="24"/>
        </w:rPr>
        <w:t>пост</w:t>
      </w:r>
      <w:r>
        <w:rPr>
          <w:spacing w:val="2"/>
          <w:sz w:val="24"/>
        </w:rPr>
        <w:t xml:space="preserve"> </w:t>
      </w:r>
      <w:r>
        <w:rPr>
          <w:sz w:val="24"/>
        </w:rPr>
        <w:t>для</w:t>
      </w:r>
      <w:r>
        <w:rPr>
          <w:spacing w:val="1"/>
          <w:sz w:val="24"/>
        </w:rPr>
        <w:t xml:space="preserve"> </w:t>
      </w:r>
      <w:r>
        <w:rPr>
          <w:sz w:val="24"/>
        </w:rPr>
        <w:t>блога</w:t>
      </w:r>
      <w:r>
        <w:rPr>
          <w:spacing w:val="53"/>
          <w:sz w:val="24"/>
        </w:rPr>
        <w:t xml:space="preserve"> </w:t>
      </w:r>
      <w:r>
        <w:rPr>
          <w:sz w:val="24"/>
        </w:rPr>
        <w:t>о</w:t>
      </w:r>
      <w:r>
        <w:rPr>
          <w:spacing w:val="1"/>
          <w:sz w:val="24"/>
        </w:rPr>
        <w:t xml:space="preserve"> </w:t>
      </w:r>
      <w:r>
        <w:rPr>
          <w:sz w:val="24"/>
        </w:rPr>
        <w:t>приеме</w:t>
      </w:r>
      <w:r>
        <w:rPr>
          <w:spacing w:val="-4"/>
          <w:sz w:val="24"/>
        </w:rPr>
        <w:t xml:space="preserve"> </w:t>
      </w:r>
      <w:r>
        <w:rPr>
          <w:spacing w:val="-2"/>
          <w:sz w:val="24"/>
        </w:rPr>
        <w:t>гостей.</w:t>
      </w:r>
    </w:p>
    <w:p w:rsidR="00CE04F4" w:rsidRDefault="008178F7">
      <w:pPr>
        <w:pStyle w:val="Heading3"/>
        <w:spacing w:before="1" w:line="273" w:lineRule="exact"/>
        <w:ind w:left="1054"/>
        <w:jc w:val="left"/>
      </w:pPr>
      <w:r>
        <w:t>Примерный</w:t>
      </w:r>
      <w:r>
        <w:rPr>
          <w:spacing w:val="-9"/>
        </w:rPr>
        <w:t xml:space="preserve"> </w:t>
      </w:r>
      <w:r>
        <w:t>лексико-грамматический</w:t>
      </w:r>
      <w:r>
        <w:rPr>
          <w:spacing w:val="-8"/>
        </w:rPr>
        <w:t xml:space="preserve"> </w:t>
      </w:r>
      <w:r>
        <w:rPr>
          <w:spacing w:val="-2"/>
        </w:rPr>
        <w:t>материал.</w:t>
      </w:r>
    </w:p>
    <w:p w:rsidR="00CE04F4" w:rsidRDefault="008178F7">
      <w:pPr>
        <w:pStyle w:val="a3"/>
        <w:spacing w:line="242" w:lineRule="auto"/>
        <w:jc w:val="left"/>
      </w:pPr>
      <w:r>
        <w:t>Изучение тематики Раздела 4 предполагает овладение лексическими единицами (словами, словосочетаниями,</w:t>
      </w:r>
      <w:r>
        <w:rPr>
          <w:spacing w:val="15"/>
        </w:rPr>
        <w:t xml:space="preserve"> </w:t>
      </w:r>
      <w:r>
        <w:t>лексико-грамматическими</w:t>
      </w:r>
      <w:r>
        <w:rPr>
          <w:spacing w:val="15"/>
        </w:rPr>
        <w:t xml:space="preserve"> </w:t>
      </w:r>
      <w:r>
        <w:t>единствами,</w:t>
      </w:r>
      <w:r>
        <w:rPr>
          <w:spacing w:val="65"/>
          <w:w w:val="150"/>
        </w:rPr>
        <w:t xml:space="preserve"> </w:t>
      </w:r>
      <w:r>
        <w:t>речевыми</w:t>
      </w:r>
      <w:r>
        <w:rPr>
          <w:spacing w:val="14"/>
        </w:rPr>
        <w:t xml:space="preserve"> </w:t>
      </w:r>
      <w:r>
        <w:t>клише)</w:t>
      </w:r>
      <w:r>
        <w:rPr>
          <w:spacing w:val="16"/>
        </w:rPr>
        <w:t xml:space="preserve"> </w:t>
      </w:r>
      <w:r>
        <w:t>в</w:t>
      </w:r>
      <w:r>
        <w:rPr>
          <w:spacing w:val="10"/>
        </w:rPr>
        <w:t xml:space="preserve"> </w:t>
      </w:r>
      <w:r>
        <w:t>объеме</w:t>
      </w:r>
      <w:r>
        <w:rPr>
          <w:spacing w:val="13"/>
        </w:rPr>
        <w:t xml:space="preserve"> </w:t>
      </w:r>
      <w:r>
        <w:t>не</w:t>
      </w:r>
      <w:r>
        <w:rPr>
          <w:spacing w:val="18"/>
        </w:rPr>
        <w:t xml:space="preserve"> </w:t>
      </w:r>
      <w:r>
        <w:rPr>
          <w:spacing w:val="-2"/>
        </w:rPr>
        <w:t>менее</w:t>
      </w:r>
    </w:p>
    <w:p w:rsidR="00CE04F4" w:rsidRDefault="008178F7">
      <w:pPr>
        <w:pStyle w:val="a3"/>
        <w:spacing w:line="271" w:lineRule="exact"/>
        <w:ind w:firstLine="0"/>
        <w:jc w:val="left"/>
      </w:pPr>
      <w:r>
        <w:t>35.</w:t>
      </w:r>
      <w:r>
        <w:rPr>
          <w:spacing w:val="56"/>
        </w:rPr>
        <w:t xml:space="preserve"> </w:t>
      </w:r>
      <w:r>
        <w:t>Предполагается</w:t>
      </w:r>
      <w:r>
        <w:rPr>
          <w:spacing w:val="-5"/>
        </w:rPr>
        <w:t xml:space="preserve"> </w:t>
      </w:r>
      <w:r>
        <w:t>введение</w:t>
      </w:r>
      <w:r>
        <w:rPr>
          <w:spacing w:val="-5"/>
        </w:rPr>
        <w:t xml:space="preserve"> </w:t>
      </w:r>
      <w:r>
        <w:t>в</w:t>
      </w:r>
      <w:r>
        <w:rPr>
          <w:spacing w:val="1"/>
        </w:rPr>
        <w:t xml:space="preserve"> </w:t>
      </w:r>
      <w:r>
        <w:t>речь</w:t>
      </w:r>
      <w:r>
        <w:rPr>
          <w:spacing w:val="-4"/>
        </w:rPr>
        <w:t xml:space="preserve"> </w:t>
      </w:r>
      <w:r>
        <w:t>следующих</w:t>
      </w:r>
      <w:r>
        <w:rPr>
          <w:spacing w:val="-4"/>
        </w:rPr>
        <w:t xml:space="preserve"> </w:t>
      </w:r>
      <w:r>
        <w:rPr>
          <w:spacing w:val="-2"/>
        </w:rPr>
        <w:t>конструкций:</w:t>
      </w:r>
    </w:p>
    <w:p w:rsidR="00CE04F4" w:rsidRDefault="008178F7" w:rsidP="00492A9C">
      <w:pPr>
        <w:pStyle w:val="a4"/>
        <w:numPr>
          <w:ilvl w:val="0"/>
          <w:numId w:val="146"/>
        </w:numPr>
        <w:tabs>
          <w:tab w:val="left" w:pos="1712"/>
        </w:tabs>
        <w:spacing w:before="1" w:line="293" w:lineRule="exact"/>
        <w:ind w:left="1712"/>
        <w:jc w:val="left"/>
        <w:rPr>
          <w:sz w:val="24"/>
        </w:rPr>
      </w:pPr>
      <w:r>
        <w:rPr>
          <w:sz w:val="24"/>
        </w:rPr>
        <w:t>there is</w:t>
      </w:r>
      <w:r>
        <w:rPr>
          <w:spacing w:val="-2"/>
          <w:sz w:val="24"/>
        </w:rPr>
        <w:t xml:space="preserve"> </w:t>
      </w:r>
      <w:r>
        <w:rPr>
          <w:sz w:val="24"/>
        </w:rPr>
        <w:t>/</w:t>
      </w:r>
      <w:r>
        <w:rPr>
          <w:spacing w:val="1"/>
          <w:sz w:val="24"/>
        </w:rPr>
        <w:t xml:space="preserve"> </w:t>
      </w:r>
      <w:r>
        <w:rPr>
          <w:sz w:val="24"/>
        </w:rPr>
        <w:t>there are для</w:t>
      </w:r>
      <w:r>
        <w:rPr>
          <w:spacing w:val="-8"/>
          <w:sz w:val="24"/>
        </w:rPr>
        <w:t xml:space="preserve"> </w:t>
      </w:r>
      <w:r>
        <w:rPr>
          <w:sz w:val="24"/>
        </w:rPr>
        <w:t>описания</w:t>
      </w:r>
      <w:r>
        <w:rPr>
          <w:spacing w:val="-4"/>
          <w:sz w:val="24"/>
        </w:rPr>
        <w:t xml:space="preserve"> </w:t>
      </w:r>
      <w:r>
        <w:rPr>
          <w:sz w:val="24"/>
        </w:rPr>
        <w:t>комнаты</w:t>
      </w:r>
      <w:r>
        <w:rPr>
          <w:spacing w:val="-1"/>
          <w:sz w:val="24"/>
        </w:rPr>
        <w:t xml:space="preserve"> </w:t>
      </w:r>
      <w:r>
        <w:rPr>
          <w:sz w:val="24"/>
        </w:rPr>
        <w:t>и</w:t>
      </w:r>
      <w:r>
        <w:rPr>
          <w:spacing w:val="-2"/>
          <w:sz w:val="24"/>
        </w:rPr>
        <w:t xml:space="preserve"> квартиры;</w:t>
      </w:r>
    </w:p>
    <w:p w:rsidR="00CE04F4" w:rsidRPr="00492A9C" w:rsidRDefault="008178F7" w:rsidP="00492A9C">
      <w:pPr>
        <w:pStyle w:val="a4"/>
        <w:numPr>
          <w:ilvl w:val="0"/>
          <w:numId w:val="146"/>
        </w:numPr>
        <w:tabs>
          <w:tab w:val="left" w:pos="1712"/>
        </w:tabs>
        <w:spacing w:line="293" w:lineRule="exact"/>
        <w:ind w:left="1712"/>
        <w:jc w:val="left"/>
        <w:rPr>
          <w:sz w:val="24"/>
          <w:lang w:val="en-US"/>
        </w:rPr>
      </w:pPr>
      <w:r>
        <w:rPr>
          <w:sz w:val="24"/>
        </w:rPr>
        <w:t>предлоги</w:t>
      </w:r>
      <w:r w:rsidRPr="00492A9C">
        <w:rPr>
          <w:spacing w:val="-4"/>
          <w:sz w:val="24"/>
          <w:lang w:val="en-US"/>
        </w:rPr>
        <w:t xml:space="preserve"> </w:t>
      </w:r>
      <w:r>
        <w:rPr>
          <w:sz w:val="24"/>
        </w:rPr>
        <w:t>места</w:t>
      </w:r>
      <w:r w:rsidRPr="00492A9C">
        <w:rPr>
          <w:sz w:val="24"/>
          <w:lang w:val="en-US"/>
        </w:rPr>
        <w:t>:</w:t>
      </w:r>
      <w:r w:rsidRPr="00492A9C">
        <w:rPr>
          <w:spacing w:val="-4"/>
          <w:sz w:val="24"/>
          <w:lang w:val="en-US"/>
        </w:rPr>
        <w:t xml:space="preserve"> </w:t>
      </w:r>
      <w:r w:rsidRPr="00492A9C">
        <w:rPr>
          <w:sz w:val="24"/>
          <w:lang w:val="en-US"/>
        </w:rPr>
        <w:t>on,</w:t>
      </w:r>
      <w:r w:rsidRPr="00492A9C">
        <w:rPr>
          <w:spacing w:val="-3"/>
          <w:sz w:val="24"/>
          <w:lang w:val="en-US"/>
        </w:rPr>
        <w:t xml:space="preserve"> </w:t>
      </w:r>
      <w:r w:rsidRPr="00492A9C">
        <w:rPr>
          <w:sz w:val="24"/>
          <w:lang w:val="en-US"/>
        </w:rPr>
        <w:t>in,</w:t>
      </w:r>
      <w:r w:rsidRPr="00492A9C">
        <w:rPr>
          <w:spacing w:val="2"/>
          <w:sz w:val="24"/>
          <w:lang w:val="en-US"/>
        </w:rPr>
        <w:t xml:space="preserve"> </w:t>
      </w:r>
      <w:r w:rsidRPr="00492A9C">
        <w:rPr>
          <w:sz w:val="24"/>
          <w:lang w:val="en-US"/>
        </w:rPr>
        <w:t>near,</w:t>
      </w:r>
      <w:r w:rsidRPr="00492A9C">
        <w:rPr>
          <w:spacing w:val="2"/>
          <w:sz w:val="24"/>
          <w:lang w:val="en-US"/>
        </w:rPr>
        <w:t xml:space="preserve"> </w:t>
      </w:r>
      <w:r w:rsidRPr="00492A9C">
        <w:rPr>
          <w:spacing w:val="-2"/>
          <w:sz w:val="24"/>
          <w:lang w:val="en-US"/>
        </w:rPr>
        <w:t>under;</w:t>
      </w:r>
    </w:p>
    <w:p w:rsidR="00CE04F4" w:rsidRDefault="008178F7" w:rsidP="00492A9C">
      <w:pPr>
        <w:pStyle w:val="a4"/>
        <w:numPr>
          <w:ilvl w:val="0"/>
          <w:numId w:val="146"/>
        </w:numPr>
        <w:tabs>
          <w:tab w:val="left" w:pos="1712"/>
        </w:tabs>
        <w:spacing w:before="2" w:line="237" w:lineRule="auto"/>
        <w:ind w:right="424" w:firstLine="566"/>
        <w:jc w:val="left"/>
        <w:rPr>
          <w:sz w:val="24"/>
        </w:rPr>
      </w:pPr>
      <w:r>
        <w:rPr>
          <w:sz w:val="24"/>
        </w:rPr>
        <w:t>настоящее</w:t>
      </w:r>
      <w:r>
        <w:rPr>
          <w:spacing w:val="40"/>
          <w:sz w:val="24"/>
        </w:rPr>
        <w:t xml:space="preserve"> </w:t>
      </w:r>
      <w:r>
        <w:rPr>
          <w:sz w:val="24"/>
        </w:rPr>
        <w:t>продолженное</w:t>
      </w:r>
      <w:r>
        <w:rPr>
          <w:spacing w:val="40"/>
          <w:sz w:val="24"/>
        </w:rPr>
        <w:t xml:space="preserve"> </w:t>
      </w:r>
      <w:r>
        <w:rPr>
          <w:sz w:val="24"/>
        </w:rPr>
        <w:t>время</w:t>
      </w:r>
      <w:r>
        <w:rPr>
          <w:spacing w:val="40"/>
          <w:sz w:val="24"/>
        </w:rPr>
        <w:t xml:space="preserve"> </w:t>
      </w:r>
      <w:r>
        <w:rPr>
          <w:sz w:val="24"/>
        </w:rPr>
        <w:t>для</w:t>
      </w:r>
      <w:r>
        <w:rPr>
          <w:spacing w:val="40"/>
          <w:sz w:val="24"/>
        </w:rPr>
        <w:t xml:space="preserve"> </w:t>
      </w:r>
      <w:r>
        <w:rPr>
          <w:sz w:val="24"/>
        </w:rPr>
        <w:t>описания</w:t>
      </w:r>
      <w:r>
        <w:rPr>
          <w:spacing w:val="40"/>
          <w:sz w:val="24"/>
        </w:rPr>
        <w:t xml:space="preserve"> </w:t>
      </w:r>
      <w:r>
        <w:rPr>
          <w:sz w:val="24"/>
        </w:rPr>
        <w:t>действий,</w:t>
      </w:r>
      <w:r>
        <w:rPr>
          <w:spacing w:val="40"/>
          <w:sz w:val="24"/>
        </w:rPr>
        <w:t xml:space="preserve"> </w:t>
      </w:r>
      <w:r>
        <w:rPr>
          <w:sz w:val="24"/>
        </w:rPr>
        <w:t>происходящих</w:t>
      </w:r>
      <w:r>
        <w:rPr>
          <w:spacing w:val="40"/>
          <w:sz w:val="24"/>
        </w:rPr>
        <w:t xml:space="preserve"> </w:t>
      </w:r>
      <w:r>
        <w:rPr>
          <w:sz w:val="24"/>
        </w:rPr>
        <w:t>в</w:t>
      </w:r>
      <w:r>
        <w:rPr>
          <w:spacing w:val="40"/>
          <w:sz w:val="24"/>
        </w:rPr>
        <w:t xml:space="preserve"> </w:t>
      </w:r>
      <w:r>
        <w:rPr>
          <w:sz w:val="24"/>
        </w:rPr>
        <w:t>момент речи: I’m laying the table.</w:t>
      </w:r>
    </w:p>
    <w:p w:rsidR="00CE04F4" w:rsidRDefault="008178F7">
      <w:pPr>
        <w:pStyle w:val="a3"/>
        <w:spacing w:line="274" w:lineRule="exact"/>
        <w:ind w:left="1054" w:firstLine="0"/>
        <w:jc w:val="left"/>
      </w:pPr>
      <w:r>
        <w:t>Лексический</w:t>
      </w:r>
      <w:r>
        <w:rPr>
          <w:spacing w:val="58"/>
        </w:rPr>
        <w:t xml:space="preserve"> </w:t>
      </w:r>
      <w:r>
        <w:t>материал</w:t>
      </w:r>
      <w:r>
        <w:rPr>
          <w:spacing w:val="-10"/>
        </w:rPr>
        <w:t xml:space="preserve"> </w:t>
      </w:r>
      <w:r>
        <w:t>отбирается</w:t>
      </w:r>
      <w:r>
        <w:rPr>
          <w:spacing w:val="-2"/>
        </w:rPr>
        <w:t xml:space="preserve"> </w:t>
      </w:r>
      <w:r>
        <w:t>с</w:t>
      </w:r>
      <w:r>
        <w:rPr>
          <w:spacing w:val="-3"/>
        </w:rPr>
        <w:t xml:space="preserve"> </w:t>
      </w:r>
      <w:r>
        <w:t>учетом тематики</w:t>
      </w:r>
      <w:r>
        <w:rPr>
          <w:spacing w:val="-5"/>
        </w:rPr>
        <w:t xml:space="preserve"> </w:t>
      </w:r>
      <w:r>
        <w:t>общения</w:t>
      </w:r>
      <w:r>
        <w:rPr>
          <w:spacing w:val="-6"/>
        </w:rPr>
        <w:t xml:space="preserve"> </w:t>
      </w:r>
      <w:r>
        <w:t>Раздела</w:t>
      </w:r>
      <w:r>
        <w:rPr>
          <w:spacing w:val="-2"/>
        </w:rPr>
        <w:t xml:space="preserve"> </w:t>
      </w:r>
      <w:r>
        <w:rPr>
          <w:spacing w:val="-10"/>
        </w:rPr>
        <w:t>4</w:t>
      </w:r>
    </w:p>
    <w:p w:rsidR="00CE04F4" w:rsidRPr="00492A9C" w:rsidRDefault="008178F7" w:rsidP="00492A9C">
      <w:pPr>
        <w:pStyle w:val="a4"/>
        <w:numPr>
          <w:ilvl w:val="0"/>
          <w:numId w:val="146"/>
        </w:numPr>
        <w:tabs>
          <w:tab w:val="left" w:pos="1712"/>
        </w:tabs>
        <w:spacing w:before="5" w:line="293" w:lineRule="exact"/>
        <w:ind w:left="1712"/>
        <w:jc w:val="left"/>
        <w:rPr>
          <w:sz w:val="24"/>
          <w:lang w:val="en-US"/>
        </w:rPr>
      </w:pPr>
      <w:r>
        <w:rPr>
          <w:sz w:val="24"/>
        </w:rPr>
        <w:t>названия</w:t>
      </w:r>
      <w:r w:rsidRPr="00492A9C">
        <w:rPr>
          <w:spacing w:val="-8"/>
          <w:sz w:val="24"/>
          <w:lang w:val="en-US"/>
        </w:rPr>
        <w:t xml:space="preserve"> </w:t>
      </w:r>
      <w:r>
        <w:rPr>
          <w:sz w:val="24"/>
        </w:rPr>
        <w:t>комнат</w:t>
      </w:r>
      <w:r w:rsidRPr="00492A9C">
        <w:rPr>
          <w:sz w:val="24"/>
          <w:lang w:val="en-US"/>
        </w:rPr>
        <w:t>:</w:t>
      </w:r>
      <w:r w:rsidRPr="00492A9C">
        <w:rPr>
          <w:spacing w:val="-4"/>
          <w:sz w:val="24"/>
          <w:lang w:val="en-US"/>
        </w:rPr>
        <w:t xml:space="preserve"> </w:t>
      </w:r>
      <w:r w:rsidRPr="00492A9C">
        <w:rPr>
          <w:sz w:val="24"/>
          <w:lang w:val="en-US"/>
        </w:rPr>
        <w:t>kitchen,</w:t>
      </w:r>
      <w:r w:rsidRPr="00492A9C">
        <w:rPr>
          <w:spacing w:val="-3"/>
          <w:sz w:val="24"/>
          <w:lang w:val="en-US"/>
        </w:rPr>
        <w:t xml:space="preserve"> </w:t>
      </w:r>
      <w:r w:rsidRPr="00492A9C">
        <w:rPr>
          <w:sz w:val="24"/>
          <w:lang w:val="en-US"/>
        </w:rPr>
        <w:t>bedroom,</w:t>
      </w:r>
      <w:r w:rsidRPr="00492A9C">
        <w:rPr>
          <w:spacing w:val="-3"/>
          <w:sz w:val="24"/>
          <w:lang w:val="en-US"/>
        </w:rPr>
        <w:t xml:space="preserve"> </w:t>
      </w:r>
      <w:r w:rsidRPr="00492A9C">
        <w:rPr>
          <w:sz w:val="24"/>
          <w:lang w:val="en-US"/>
        </w:rPr>
        <w:t>living-room.</w:t>
      </w:r>
      <w:r w:rsidRPr="00492A9C">
        <w:rPr>
          <w:spacing w:val="-2"/>
          <w:sz w:val="24"/>
          <w:lang w:val="en-US"/>
        </w:rPr>
        <w:t xml:space="preserve"> bathroom…;</w:t>
      </w:r>
    </w:p>
    <w:p w:rsidR="00CE04F4" w:rsidRDefault="008178F7" w:rsidP="00492A9C">
      <w:pPr>
        <w:pStyle w:val="a4"/>
        <w:numPr>
          <w:ilvl w:val="0"/>
          <w:numId w:val="146"/>
        </w:numPr>
        <w:tabs>
          <w:tab w:val="left" w:pos="1712"/>
          <w:tab w:val="left" w:pos="8732"/>
        </w:tabs>
        <w:spacing w:line="292" w:lineRule="exact"/>
        <w:ind w:left="1712"/>
        <w:jc w:val="left"/>
        <w:rPr>
          <w:sz w:val="24"/>
        </w:rPr>
      </w:pPr>
      <w:r>
        <w:rPr>
          <w:sz w:val="24"/>
        </w:rPr>
        <w:t>название</w:t>
      </w:r>
      <w:r>
        <w:rPr>
          <w:spacing w:val="72"/>
          <w:sz w:val="24"/>
        </w:rPr>
        <w:t xml:space="preserve"> </w:t>
      </w:r>
      <w:r>
        <w:rPr>
          <w:sz w:val="24"/>
        </w:rPr>
        <w:t>предметов</w:t>
      </w:r>
      <w:r>
        <w:rPr>
          <w:spacing w:val="78"/>
          <w:sz w:val="24"/>
        </w:rPr>
        <w:t xml:space="preserve"> </w:t>
      </w:r>
      <w:r>
        <w:rPr>
          <w:sz w:val="24"/>
        </w:rPr>
        <w:t>мебели</w:t>
      </w:r>
      <w:r>
        <w:rPr>
          <w:spacing w:val="75"/>
          <w:sz w:val="24"/>
        </w:rPr>
        <w:t xml:space="preserve"> </w:t>
      </w:r>
      <w:r>
        <w:rPr>
          <w:sz w:val="24"/>
        </w:rPr>
        <w:t>и</w:t>
      </w:r>
      <w:r>
        <w:rPr>
          <w:spacing w:val="76"/>
          <w:sz w:val="24"/>
        </w:rPr>
        <w:t xml:space="preserve"> </w:t>
      </w:r>
      <w:r>
        <w:rPr>
          <w:sz w:val="24"/>
        </w:rPr>
        <w:t>интерьера:</w:t>
      </w:r>
      <w:r>
        <w:rPr>
          <w:spacing w:val="50"/>
          <w:w w:val="150"/>
          <w:sz w:val="24"/>
        </w:rPr>
        <w:t xml:space="preserve"> </w:t>
      </w:r>
      <w:r>
        <w:rPr>
          <w:sz w:val="24"/>
        </w:rPr>
        <w:t>lamp,</w:t>
      </w:r>
      <w:r>
        <w:rPr>
          <w:spacing w:val="50"/>
          <w:w w:val="150"/>
          <w:sz w:val="24"/>
        </w:rPr>
        <w:t xml:space="preserve"> </w:t>
      </w:r>
      <w:r>
        <w:rPr>
          <w:sz w:val="24"/>
        </w:rPr>
        <w:t>chair,</w:t>
      </w:r>
      <w:r>
        <w:rPr>
          <w:spacing w:val="51"/>
          <w:w w:val="150"/>
          <w:sz w:val="24"/>
        </w:rPr>
        <w:t xml:space="preserve"> </w:t>
      </w:r>
      <w:r>
        <w:rPr>
          <w:spacing w:val="-2"/>
          <w:sz w:val="24"/>
        </w:rPr>
        <w:t>picture,</w:t>
      </w:r>
      <w:r>
        <w:rPr>
          <w:sz w:val="24"/>
        </w:rPr>
        <w:tab/>
        <w:t>TV</w:t>
      </w:r>
      <w:r>
        <w:rPr>
          <w:spacing w:val="73"/>
          <w:sz w:val="24"/>
        </w:rPr>
        <w:t xml:space="preserve"> </w:t>
      </w:r>
      <w:r>
        <w:rPr>
          <w:sz w:val="24"/>
        </w:rPr>
        <w:t>set,</w:t>
      </w:r>
      <w:r>
        <w:rPr>
          <w:spacing w:val="77"/>
          <w:sz w:val="24"/>
        </w:rPr>
        <w:t xml:space="preserve"> </w:t>
      </w:r>
      <w:r>
        <w:rPr>
          <w:sz w:val="24"/>
        </w:rPr>
        <w:t>chest</w:t>
      </w:r>
      <w:r>
        <w:rPr>
          <w:spacing w:val="80"/>
          <w:sz w:val="24"/>
        </w:rPr>
        <w:t xml:space="preserve"> </w:t>
      </w:r>
      <w:r>
        <w:rPr>
          <w:spacing w:val="-5"/>
          <w:sz w:val="24"/>
        </w:rPr>
        <w:t>of</w:t>
      </w:r>
    </w:p>
    <w:p w:rsidR="00CE04F4" w:rsidRDefault="008178F7">
      <w:pPr>
        <w:spacing w:line="274" w:lineRule="exact"/>
        <w:ind w:left="425"/>
        <w:rPr>
          <w:sz w:val="24"/>
        </w:rPr>
      </w:pPr>
      <w:r>
        <w:rPr>
          <w:i/>
          <w:spacing w:val="-2"/>
          <w:sz w:val="24"/>
        </w:rPr>
        <w:t>drawers</w:t>
      </w:r>
      <w:r>
        <w:rPr>
          <w:spacing w:val="-2"/>
          <w:sz w:val="24"/>
        </w:rPr>
        <w:t>…;</w:t>
      </w:r>
    </w:p>
    <w:p w:rsidR="00CE04F4" w:rsidRPr="00492A9C" w:rsidRDefault="008178F7" w:rsidP="00492A9C">
      <w:pPr>
        <w:pStyle w:val="a4"/>
        <w:numPr>
          <w:ilvl w:val="0"/>
          <w:numId w:val="146"/>
        </w:numPr>
        <w:tabs>
          <w:tab w:val="left" w:pos="1712"/>
        </w:tabs>
        <w:spacing w:before="7" w:line="237" w:lineRule="auto"/>
        <w:ind w:right="427" w:firstLine="566"/>
        <w:jc w:val="left"/>
        <w:rPr>
          <w:sz w:val="24"/>
          <w:lang w:val="en-US"/>
        </w:rPr>
      </w:pPr>
      <w:r>
        <w:rPr>
          <w:sz w:val="24"/>
        </w:rPr>
        <w:t>речевые</w:t>
      </w:r>
      <w:r w:rsidRPr="00492A9C">
        <w:rPr>
          <w:sz w:val="24"/>
          <w:lang w:val="en-US"/>
        </w:rPr>
        <w:t xml:space="preserve"> </w:t>
      </w:r>
      <w:r>
        <w:rPr>
          <w:sz w:val="24"/>
        </w:rPr>
        <w:t>клише</w:t>
      </w:r>
      <w:r w:rsidRPr="00492A9C">
        <w:rPr>
          <w:sz w:val="24"/>
          <w:lang w:val="en-US"/>
        </w:rPr>
        <w:t xml:space="preserve"> </w:t>
      </w:r>
      <w:r>
        <w:rPr>
          <w:sz w:val="24"/>
        </w:rPr>
        <w:t>для</w:t>
      </w:r>
      <w:r w:rsidRPr="00492A9C">
        <w:rPr>
          <w:spacing w:val="-1"/>
          <w:sz w:val="24"/>
          <w:lang w:val="en-US"/>
        </w:rPr>
        <w:t xml:space="preserve"> </w:t>
      </w:r>
      <w:r>
        <w:rPr>
          <w:sz w:val="24"/>
        </w:rPr>
        <w:t>описания</w:t>
      </w:r>
      <w:r w:rsidRPr="00492A9C">
        <w:rPr>
          <w:sz w:val="24"/>
          <w:lang w:val="en-US"/>
        </w:rPr>
        <w:t xml:space="preserve"> </w:t>
      </w:r>
      <w:r>
        <w:rPr>
          <w:sz w:val="24"/>
        </w:rPr>
        <w:t>домашнего</w:t>
      </w:r>
      <w:r w:rsidRPr="00492A9C">
        <w:rPr>
          <w:sz w:val="24"/>
          <w:lang w:val="en-US"/>
        </w:rPr>
        <w:t xml:space="preserve"> </w:t>
      </w:r>
      <w:r>
        <w:rPr>
          <w:sz w:val="24"/>
        </w:rPr>
        <w:t>досуга</w:t>
      </w:r>
      <w:r w:rsidRPr="00492A9C">
        <w:rPr>
          <w:sz w:val="24"/>
          <w:lang w:val="en-US"/>
        </w:rPr>
        <w:t>:</w:t>
      </w:r>
      <w:r w:rsidRPr="00492A9C">
        <w:rPr>
          <w:spacing w:val="40"/>
          <w:sz w:val="24"/>
          <w:lang w:val="en-US"/>
        </w:rPr>
        <w:t xml:space="preserve"> </w:t>
      </w:r>
      <w:r w:rsidRPr="00492A9C">
        <w:rPr>
          <w:sz w:val="24"/>
          <w:lang w:val="en-US"/>
        </w:rPr>
        <w:t>watch</w:t>
      </w:r>
      <w:r w:rsidRPr="00492A9C">
        <w:rPr>
          <w:spacing w:val="-2"/>
          <w:sz w:val="24"/>
          <w:lang w:val="en-US"/>
        </w:rPr>
        <w:t xml:space="preserve"> </w:t>
      </w:r>
      <w:r w:rsidRPr="00492A9C">
        <w:rPr>
          <w:sz w:val="24"/>
          <w:lang w:val="en-US"/>
        </w:rPr>
        <w:t>TV,</w:t>
      </w:r>
      <w:r w:rsidRPr="00492A9C">
        <w:rPr>
          <w:spacing w:val="-1"/>
          <w:sz w:val="24"/>
          <w:lang w:val="en-US"/>
        </w:rPr>
        <w:t xml:space="preserve"> </w:t>
      </w:r>
      <w:r w:rsidRPr="00492A9C">
        <w:rPr>
          <w:sz w:val="24"/>
          <w:lang w:val="en-US"/>
        </w:rPr>
        <w:t>relax in my</w:t>
      </w:r>
      <w:r w:rsidRPr="00492A9C">
        <w:rPr>
          <w:spacing w:val="-2"/>
          <w:sz w:val="24"/>
          <w:lang w:val="en-US"/>
        </w:rPr>
        <w:t xml:space="preserve"> </w:t>
      </w:r>
      <w:r w:rsidRPr="00492A9C">
        <w:rPr>
          <w:sz w:val="24"/>
          <w:lang w:val="en-US"/>
        </w:rPr>
        <w:t>bedroom, help my mother in the kitchen, listen to music…;</w:t>
      </w:r>
    </w:p>
    <w:p w:rsidR="00CE04F4" w:rsidRPr="00492A9C" w:rsidRDefault="008178F7" w:rsidP="00492A9C">
      <w:pPr>
        <w:pStyle w:val="a4"/>
        <w:numPr>
          <w:ilvl w:val="0"/>
          <w:numId w:val="146"/>
        </w:numPr>
        <w:tabs>
          <w:tab w:val="left" w:pos="1712"/>
        </w:tabs>
        <w:spacing w:before="2" w:line="237" w:lineRule="auto"/>
        <w:ind w:right="425" w:firstLine="566"/>
        <w:jc w:val="left"/>
        <w:rPr>
          <w:sz w:val="24"/>
          <w:lang w:val="en-US"/>
        </w:rPr>
      </w:pPr>
      <w:r>
        <w:rPr>
          <w:sz w:val="24"/>
        </w:rPr>
        <w:t>речевые</w:t>
      </w:r>
      <w:r w:rsidRPr="00492A9C">
        <w:rPr>
          <w:sz w:val="24"/>
          <w:lang w:val="en-US"/>
        </w:rPr>
        <w:t xml:space="preserve"> </w:t>
      </w:r>
      <w:r>
        <w:rPr>
          <w:sz w:val="24"/>
        </w:rPr>
        <w:t>клише</w:t>
      </w:r>
      <w:r w:rsidRPr="00492A9C">
        <w:rPr>
          <w:sz w:val="24"/>
          <w:lang w:val="en-US"/>
        </w:rPr>
        <w:t>:</w:t>
      </w:r>
      <w:r w:rsidRPr="00492A9C">
        <w:rPr>
          <w:spacing w:val="-1"/>
          <w:sz w:val="24"/>
          <w:lang w:val="en-US"/>
        </w:rPr>
        <w:t xml:space="preserve"> </w:t>
      </w:r>
      <w:r w:rsidRPr="00492A9C">
        <w:rPr>
          <w:sz w:val="24"/>
          <w:lang w:val="en-US"/>
        </w:rPr>
        <w:t>to bake a cake, to lay</w:t>
      </w:r>
      <w:r w:rsidRPr="00492A9C">
        <w:rPr>
          <w:spacing w:val="-1"/>
          <w:sz w:val="24"/>
          <w:lang w:val="en-US"/>
        </w:rPr>
        <w:t xml:space="preserve"> </w:t>
      </w:r>
      <w:r w:rsidRPr="00492A9C">
        <w:rPr>
          <w:sz w:val="24"/>
          <w:lang w:val="en-US"/>
        </w:rPr>
        <w:t>the table, to mop the</w:t>
      </w:r>
      <w:r w:rsidRPr="00492A9C">
        <w:rPr>
          <w:spacing w:val="76"/>
          <w:sz w:val="24"/>
          <w:lang w:val="en-US"/>
        </w:rPr>
        <w:t xml:space="preserve"> </w:t>
      </w:r>
      <w:r w:rsidRPr="00492A9C">
        <w:rPr>
          <w:sz w:val="24"/>
          <w:lang w:val="en-US"/>
        </w:rPr>
        <w:t>floor, to welcome the guests, to decorate the flat, to clean up after party…</w:t>
      </w:r>
    </w:p>
    <w:p w:rsidR="00CE04F4" w:rsidRDefault="008178F7" w:rsidP="00492A9C">
      <w:pPr>
        <w:pStyle w:val="Heading3"/>
        <w:numPr>
          <w:ilvl w:val="0"/>
          <w:numId w:val="150"/>
        </w:numPr>
        <w:tabs>
          <w:tab w:val="left" w:pos="1236"/>
        </w:tabs>
        <w:spacing w:before="7"/>
        <w:ind w:hanging="182"/>
      </w:pPr>
      <w:r>
        <w:rPr>
          <w:spacing w:val="-2"/>
        </w:rPr>
        <w:t>класс</w:t>
      </w:r>
    </w:p>
    <w:p w:rsidR="00CE04F4" w:rsidRDefault="008178F7">
      <w:pPr>
        <w:spacing w:line="274" w:lineRule="exact"/>
        <w:ind w:left="991"/>
        <w:rPr>
          <w:b/>
          <w:sz w:val="24"/>
        </w:rPr>
      </w:pPr>
      <w:r>
        <w:rPr>
          <w:b/>
          <w:sz w:val="24"/>
        </w:rPr>
        <w:t>Раздел</w:t>
      </w:r>
      <w:r>
        <w:rPr>
          <w:b/>
          <w:spacing w:val="60"/>
          <w:sz w:val="24"/>
        </w:rPr>
        <w:t xml:space="preserve"> </w:t>
      </w:r>
      <w:r>
        <w:rPr>
          <w:b/>
          <w:sz w:val="24"/>
        </w:rPr>
        <w:t>1.</w:t>
      </w:r>
      <w:r>
        <w:rPr>
          <w:b/>
          <w:spacing w:val="59"/>
          <w:sz w:val="24"/>
        </w:rPr>
        <w:t xml:space="preserve"> </w:t>
      </w:r>
      <w:r>
        <w:rPr>
          <w:b/>
          <w:sz w:val="24"/>
        </w:rPr>
        <w:t>Мой</w:t>
      </w:r>
      <w:r>
        <w:rPr>
          <w:b/>
          <w:spacing w:val="-2"/>
          <w:sz w:val="24"/>
        </w:rPr>
        <w:t xml:space="preserve"> </w:t>
      </w:r>
      <w:r>
        <w:rPr>
          <w:b/>
          <w:spacing w:val="-4"/>
          <w:sz w:val="24"/>
        </w:rPr>
        <w:t>день</w:t>
      </w:r>
    </w:p>
    <w:p w:rsidR="00CE04F4" w:rsidRDefault="008178F7">
      <w:pPr>
        <w:pStyle w:val="a3"/>
        <w:spacing w:line="274" w:lineRule="exact"/>
        <w:ind w:left="991" w:firstLine="0"/>
        <w:jc w:val="left"/>
      </w:pPr>
      <w:r>
        <w:t>Тема 1.</w:t>
      </w:r>
      <w:r>
        <w:rPr>
          <w:spacing w:val="-2"/>
        </w:rPr>
        <w:t xml:space="preserve"> </w:t>
      </w:r>
      <w:r>
        <w:t>Распорядок</w:t>
      </w:r>
      <w:r>
        <w:rPr>
          <w:spacing w:val="-1"/>
        </w:rPr>
        <w:t xml:space="preserve"> </w:t>
      </w:r>
      <w:r>
        <w:rPr>
          <w:spacing w:val="-4"/>
        </w:rPr>
        <w:t>дня.</w:t>
      </w:r>
    </w:p>
    <w:p w:rsidR="00CE04F4" w:rsidRDefault="008178F7">
      <w:pPr>
        <w:pStyle w:val="a3"/>
        <w:spacing w:line="275" w:lineRule="exact"/>
        <w:ind w:left="991" w:firstLine="0"/>
        <w:jc w:val="left"/>
      </w:pPr>
      <w:r>
        <w:t>Тема</w:t>
      </w:r>
      <w:r>
        <w:rPr>
          <w:spacing w:val="-1"/>
        </w:rPr>
        <w:t xml:space="preserve"> </w:t>
      </w:r>
      <w:r>
        <w:t>2.</w:t>
      </w:r>
      <w:r>
        <w:rPr>
          <w:spacing w:val="-2"/>
        </w:rPr>
        <w:t xml:space="preserve"> </w:t>
      </w:r>
      <w:r>
        <w:t>Мое свободное</w:t>
      </w:r>
      <w:r>
        <w:rPr>
          <w:spacing w:val="-4"/>
        </w:rPr>
        <w:t xml:space="preserve"> </w:t>
      </w:r>
      <w:r>
        <w:rPr>
          <w:spacing w:val="-2"/>
        </w:rPr>
        <w:t>время.</w:t>
      </w:r>
    </w:p>
    <w:p w:rsidR="00CE04F4" w:rsidRDefault="008178F7">
      <w:pPr>
        <w:pStyle w:val="a3"/>
        <w:spacing w:before="3"/>
        <w:ind w:left="991" w:firstLine="0"/>
        <w:jc w:val="left"/>
      </w:pPr>
      <w:r>
        <w:t>Тема</w:t>
      </w:r>
      <w:r>
        <w:rPr>
          <w:spacing w:val="-2"/>
        </w:rPr>
        <w:t xml:space="preserve"> </w:t>
      </w:r>
      <w:r>
        <w:t>3.</w:t>
      </w:r>
      <w:r>
        <w:rPr>
          <w:spacing w:val="-3"/>
        </w:rPr>
        <w:t xml:space="preserve"> </w:t>
      </w:r>
      <w:r>
        <w:t>Мои</w:t>
      </w:r>
      <w:r>
        <w:rPr>
          <w:spacing w:val="1"/>
        </w:rPr>
        <w:t xml:space="preserve"> </w:t>
      </w:r>
      <w:r>
        <w:t>домашние</w:t>
      </w:r>
      <w:r>
        <w:rPr>
          <w:spacing w:val="-5"/>
        </w:rPr>
        <w:t xml:space="preserve"> </w:t>
      </w:r>
      <w:r>
        <w:rPr>
          <w:spacing w:val="-2"/>
        </w:rPr>
        <w:t>обязанности.</w:t>
      </w:r>
    </w:p>
    <w:p w:rsidR="00CE04F4" w:rsidRDefault="008178F7">
      <w:pPr>
        <w:tabs>
          <w:tab w:val="left" w:pos="3208"/>
          <w:tab w:val="left" w:pos="5059"/>
          <w:tab w:val="left" w:pos="6805"/>
          <w:tab w:val="left" w:pos="7357"/>
          <w:tab w:val="left" w:pos="8705"/>
          <w:tab w:val="left" w:pos="9645"/>
        </w:tabs>
        <w:spacing w:before="2" w:line="242" w:lineRule="auto"/>
        <w:ind w:left="425" w:right="422" w:firstLine="628"/>
        <w:rPr>
          <w:b/>
          <w:i/>
          <w:sz w:val="24"/>
        </w:rPr>
      </w:pPr>
      <w:r>
        <w:rPr>
          <w:b/>
          <w:i/>
          <w:spacing w:val="-2"/>
          <w:sz w:val="24"/>
        </w:rPr>
        <w:t>Характеристика</w:t>
      </w:r>
      <w:r>
        <w:rPr>
          <w:b/>
          <w:i/>
          <w:sz w:val="24"/>
        </w:rPr>
        <w:tab/>
      </w:r>
      <w:r>
        <w:rPr>
          <w:b/>
          <w:i/>
          <w:spacing w:val="-2"/>
          <w:sz w:val="24"/>
        </w:rPr>
        <w:t>деятельности</w:t>
      </w:r>
      <w:r>
        <w:rPr>
          <w:b/>
          <w:i/>
          <w:sz w:val="24"/>
        </w:rPr>
        <w:tab/>
      </w:r>
      <w:r>
        <w:rPr>
          <w:b/>
          <w:i/>
          <w:spacing w:val="-2"/>
          <w:sz w:val="24"/>
        </w:rPr>
        <w:t>обучающихся</w:t>
      </w:r>
      <w:r>
        <w:rPr>
          <w:b/>
          <w:i/>
          <w:sz w:val="24"/>
        </w:rPr>
        <w:tab/>
      </w:r>
      <w:r>
        <w:rPr>
          <w:b/>
          <w:i/>
          <w:spacing w:val="-6"/>
          <w:sz w:val="24"/>
        </w:rPr>
        <w:t>по</w:t>
      </w:r>
      <w:r>
        <w:rPr>
          <w:b/>
          <w:i/>
          <w:sz w:val="24"/>
        </w:rPr>
        <w:tab/>
      </w:r>
      <w:r>
        <w:rPr>
          <w:b/>
          <w:i/>
          <w:spacing w:val="-2"/>
          <w:sz w:val="24"/>
        </w:rPr>
        <w:t>основным</w:t>
      </w:r>
      <w:r>
        <w:rPr>
          <w:b/>
          <w:i/>
          <w:sz w:val="24"/>
        </w:rPr>
        <w:tab/>
      </w:r>
      <w:r>
        <w:rPr>
          <w:b/>
          <w:i/>
          <w:spacing w:val="-2"/>
          <w:sz w:val="24"/>
        </w:rPr>
        <w:t>видам</w:t>
      </w:r>
      <w:r>
        <w:rPr>
          <w:b/>
          <w:i/>
          <w:sz w:val="24"/>
        </w:rPr>
        <w:tab/>
      </w:r>
      <w:r>
        <w:rPr>
          <w:b/>
          <w:i/>
          <w:spacing w:val="-2"/>
          <w:sz w:val="24"/>
        </w:rPr>
        <w:t>учебной деятельности.</w:t>
      </w:r>
    </w:p>
    <w:p w:rsidR="00CE04F4" w:rsidRDefault="008178F7">
      <w:pPr>
        <w:pStyle w:val="Heading3"/>
        <w:spacing w:line="266" w:lineRule="exact"/>
        <w:jc w:val="left"/>
        <w:rPr>
          <w:b w:val="0"/>
        </w:rPr>
      </w:pPr>
      <w:r>
        <w:t>В</w:t>
      </w:r>
      <w:r>
        <w:rPr>
          <w:spacing w:val="-1"/>
        </w:rPr>
        <w:t xml:space="preserve"> </w:t>
      </w:r>
      <w:r>
        <w:t>области</w:t>
      </w:r>
      <w:r>
        <w:rPr>
          <w:spacing w:val="-4"/>
        </w:rPr>
        <w:t xml:space="preserve"> </w:t>
      </w:r>
      <w:r>
        <w:t>монологической</w:t>
      </w:r>
      <w:r>
        <w:rPr>
          <w:spacing w:val="-3"/>
        </w:rPr>
        <w:t xml:space="preserve"> </w:t>
      </w:r>
      <w:r>
        <w:t>формы</w:t>
      </w:r>
      <w:r>
        <w:rPr>
          <w:spacing w:val="-4"/>
        </w:rPr>
        <w:t xml:space="preserve"> речи</w:t>
      </w:r>
      <w:r>
        <w:rPr>
          <w:b w:val="0"/>
          <w:spacing w:val="-4"/>
        </w:rPr>
        <w:t>:</w:t>
      </w:r>
    </w:p>
    <w:p w:rsidR="00CE04F4" w:rsidRDefault="008178F7" w:rsidP="00492A9C">
      <w:pPr>
        <w:pStyle w:val="a4"/>
        <w:numPr>
          <w:ilvl w:val="0"/>
          <w:numId w:val="146"/>
        </w:numPr>
        <w:tabs>
          <w:tab w:val="left" w:pos="1712"/>
        </w:tabs>
        <w:spacing w:before="5" w:line="294" w:lineRule="exact"/>
        <w:ind w:left="1712"/>
        <w:jc w:val="left"/>
        <w:rPr>
          <w:sz w:val="24"/>
        </w:rPr>
      </w:pPr>
      <w:r>
        <w:rPr>
          <w:sz w:val="24"/>
        </w:rPr>
        <w:t>составлять</w:t>
      </w:r>
      <w:r>
        <w:rPr>
          <w:spacing w:val="55"/>
          <w:sz w:val="24"/>
        </w:rPr>
        <w:t xml:space="preserve"> </w:t>
      </w:r>
      <w:r>
        <w:rPr>
          <w:sz w:val="24"/>
        </w:rPr>
        <w:t>краткий</w:t>
      </w:r>
      <w:r>
        <w:rPr>
          <w:spacing w:val="-5"/>
          <w:sz w:val="24"/>
        </w:rPr>
        <w:t xml:space="preserve"> </w:t>
      </w:r>
      <w:r>
        <w:rPr>
          <w:sz w:val="24"/>
        </w:rPr>
        <w:t>рассказ</w:t>
      </w:r>
      <w:r>
        <w:rPr>
          <w:spacing w:val="-4"/>
          <w:sz w:val="24"/>
        </w:rPr>
        <w:t xml:space="preserve"> </w:t>
      </w:r>
      <w:r>
        <w:rPr>
          <w:sz w:val="24"/>
        </w:rPr>
        <w:t>о</w:t>
      </w:r>
      <w:r>
        <w:rPr>
          <w:spacing w:val="3"/>
          <w:sz w:val="24"/>
        </w:rPr>
        <w:t xml:space="preserve"> </w:t>
      </w:r>
      <w:r>
        <w:rPr>
          <w:sz w:val="24"/>
        </w:rPr>
        <w:t>своем</w:t>
      </w:r>
      <w:r>
        <w:rPr>
          <w:spacing w:val="-3"/>
          <w:sz w:val="24"/>
        </w:rPr>
        <w:t xml:space="preserve"> </w:t>
      </w:r>
      <w:r>
        <w:rPr>
          <w:sz w:val="24"/>
        </w:rPr>
        <w:t>распорядке</w:t>
      </w:r>
      <w:r>
        <w:rPr>
          <w:spacing w:val="-1"/>
          <w:sz w:val="24"/>
        </w:rPr>
        <w:t xml:space="preserve"> </w:t>
      </w:r>
      <w:r>
        <w:rPr>
          <w:spacing w:val="-4"/>
          <w:sz w:val="24"/>
        </w:rPr>
        <w:t>дня;</w:t>
      </w:r>
    </w:p>
    <w:p w:rsidR="00CE04F4" w:rsidRDefault="008178F7" w:rsidP="00492A9C">
      <w:pPr>
        <w:pStyle w:val="a4"/>
        <w:numPr>
          <w:ilvl w:val="0"/>
          <w:numId w:val="146"/>
        </w:numPr>
        <w:tabs>
          <w:tab w:val="left" w:pos="1712"/>
        </w:tabs>
        <w:spacing w:line="293" w:lineRule="exact"/>
        <w:ind w:left="1712"/>
        <w:jc w:val="left"/>
        <w:rPr>
          <w:sz w:val="24"/>
        </w:rPr>
      </w:pPr>
      <w:r>
        <w:rPr>
          <w:sz w:val="24"/>
        </w:rPr>
        <w:t>составлять</w:t>
      </w:r>
      <w:r>
        <w:rPr>
          <w:spacing w:val="-7"/>
          <w:sz w:val="24"/>
        </w:rPr>
        <w:t xml:space="preserve"> </w:t>
      </w:r>
      <w:r>
        <w:rPr>
          <w:sz w:val="24"/>
        </w:rPr>
        <w:t>краткий</w:t>
      </w:r>
      <w:r>
        <w:rPr>
          <w:spacing w:val="1"/>
          <w:sz w:val="24"/>
        </w:rPr>
        <w:t xml:space="preserve"> </w:t>
      </w:r>
      <w:r>
        <w:rPr>
          <w:sz w:val="24"/>
        </w:rPr>
        <w:t>рассказ</w:t>
      </w:r>
      <w:r>
        <w:rPr>
          <w:spacing w:val="-4"/>
          <w:sz w:val="24"/>
        </w:rPr>
        <w:t xml:space="preserve"> </w:t>
      </w:r>
      <w:r>
        <w:rPr>
          <w:sz w:val="24"/>
        </w:rPr>
        <w:t>о</w:t>
      </w:r>
      <w:r>
        <w:rPr>
          <w:spacing w:val="27"/>
          <w:sz w:val="24"/>
        </w:rPr>
        <w:t xml:space="preserve">  </w:t>
      </w:r>
      <w:r>
        <w:rPr>
          <w:sz w:val="24"/>
        </w:rPr>
        <w:t>проведении</w:t>
      </w:r>
      <w:r>
        <w:rPr>
          <w:spacing w:val="-5"/>
          <w:sz w:val="24"/>
        </w:rPr>
        <w:t xml:space="preserve"> </w:t>
      </w:r>
      <w:r>
        <w:rPr>
          <w:sz w:val="24"/>
        </w:rPr>
        <w:t>свободного времени</w:t>
      </w:r>
      <w:r>
        <w:rPr>
          <w:spacing w:val="1"/>
          <w:sz w:val="24"/>
        </w:rPr>
        <w:t xml:space="preserve"> </w:t>
      </w:r>
      <w:r>
        <w:rPr>
          <w:sz w:val="24"/>
        </w:rPr>
        <w:t>с</w:t>
      </w:r>
      <w:r>
        <w:rPr>
          <w:spacing w:val="-6"/>
          <w:sz w:val="24"/>
        </w:rPr>
        <w:t xml:space="preserve"> </w:t>
      </w:r>
      <w:r>
        <w:rPr>
          <w:spacing w:val="-2"/>
          <w:sz w:val="24"/>
        </w:rPr>
        <w:t>друзьями;</w:t>
      </w:r>
    </w:p>
    <w:p w:rsidR="00CE04F4" w:rsidRDefault="008178F7" w:rsidP="00492A9C">
      <w:pPr>
        <w:pStyle w:val="a4"/>
        <w:numPr>
          <w:ilvl w:val="0"/>
          <w:numId w:val="146"/>
        </w:numPr>
        <w:tabs>
          <w:tab w:val="left" w:pos="1712"/>
        </w:tabs>
        <w:spacing w:line="293" w:lineRule="exact"/>
        <w:ind w:left="1712"/>
        <w:jc w:val="left"/>
        <w:rPr>
          <w:sz w:val="24"/>
        </w:rPr>
      </w:pPr>
      <w:r>
        <w:rPr>
          <w:sz w:val="24"/>
        </w:rPr>
        <w:t>составлять</w:t>
      </w:r>
      <w:r>
        <w:rPr>
          <w:spacing w:val="-9"/>
          <w:sz w:val="24"/>
        </w:rPr>
        <w:t xml:space="preserve"> </w:t>
      </w:r>
      <w:r>
        <w:rPr>
          <w:sz w:val="24"/>
        </w:rPr>
        <w:t>сообщение</w:t>
      </w:r>
      <w:r>
        <w:rPr>
          <w:spacing w:val="-3"/>
          <w:sz w:val="24"/>
        </w:rPr>
        <w:t xml:space="preserve"> </w:t>
      </w:r>
      <w:r>
        <w:rPr>
          <w:sz w:val="24"/>
        </w:rPr>
        <w:t>с</w:t>
      </w:r>
      <w:r>
        <w:rPr>
          <w:spacing w:val="-8"/>
          <w:sz w:val="24"/>
        </w:rPr>
        <w:t xml:space="preserve"> </w:t>
      </w:r>
      <w:r>
        <w:rPr>
          <w:sz w:val="24"/>
        </w:rPr>
        <w:t>информацией</w:t>
      </w:r>
      <w:r>
        <w:rPr>
          <w:spacing w:val="-6"/>
          <w:sz w:val="24"/>
        </w:rPr>
        <w:t xml:space="preserve"> </w:t>
      </w:r>
      <w:r>
        <w:rPr>
          <w:sz w:val="24"/>
        </w:rPr>
        <w:t>о</w:t>
      </w:r>
      <w:r>
        <w:rPr>
          <w:spacing w:val="-2"/>
          <w:sz w:val="24"/>
        </w:rPr>
        <w:t xml:space="preserve"> </w:t>
      </w:r>
      <w:r>
        <w:rPr>
          <w:sz w:val="24"/>
        </w:rPr>
        <w:t>том,</w:t>
      </w:r>
      <w:r>
        <w:rPr>
          <w:spacing w:val="-1"/>
          <w:sz w:val="24"/>
        </w:rPr>
        <w:t xml:space="preserve"> </w:t>
      </w:r>
      <w:r>
        <w:rPr>
          <w:sz w:val="24"/>
        </w:rPr>
        <w:t>что</w:t>
      </w:r>
      <w:r>
        <w:rPr>
          <w:spacing w:val="-2"/>
          <w:sz w:val="24"/>
        </w:rPr>
        <w:t xml:space="preserve"> </w:t>
      </w:r>
      <w:r>
        <w:rPr>
          <w:sz w:val="24"/>
        </w:rPr>
        <w:t>нужно</w:t>
      </w:r>
      <w:r>
        <w:rPr>
          <w:spacing w:val="1"/>
          <w:sz w:val="24"/>
        </w:rPr>
        <w:t xml:space="preserve"> </w:t>
      </w:r>
      <w:r>
        <w:rPr>
          <w:sz w:val="24"/>
        </w:rPr>
        <w:t>сделать</w:t>
      </w:r>
      <w:r>
        <w:rPr>
          <w:spacing w:val="-1"/>
          <w:sz w:val="24"/>
        </w:rPr>
        <w:t xml:space="preserve"> </w:t>
      </w:r>
      <w:r>
        <w:rPr>
          <w:sz w:val="24"/>
        </w:rPr>
        <w:t>по</w:t>
      </w:r>
      <w:r>
        <w:rPr>
          <w:spacing w:val="-2"/>
          <w:sz w:val="24"/>
        </w:rPr>
        <w:t xml:space="preserve"> дому;</w:t>
      </w:r>
    </w:p>
    <w:p w:rsidR="00CE04F4" w:rsidRDefault="008178F7">
      <w:pPr>
        <w:pStyle w:val="Heading3"/>
        <w:spacing w:before="1" w:line="273" w:lineRule="exact"/>
        <w:jc w:val="left"/>
      </w:pPr>
      <w:r>
        <w:t>в</w:t>
      </w:r>
      <w:r>
        <w:rPr>
          <w:spacing w:val="1"/>
        </w:rPr>
        <w:t xml:space="preserve"> </w:t>
      </w:r>
      <w:r>
        <w:t>области</w:t>
      </w:r>
      <w:r>
        <w:rPr>
          <w:spacing w:val="-2"/>
        </w:rPr>
        <w:t xml:space="preserve"> письма:</w:t>
      </w:r>
    </w:p>
    <w:p w:rsidR="00CE04F4" w:rsidRDefault="008178F7" w:rsidP="00492A9C">
      <w:pPr>
        <w:pStyle w:val="a4"/>
        <w:numPr>
          <w:ilvl w:val="0"/>
          <w:numId w:val="146"/>
        </w:numPr>
        <w:tabs>
          <w:tab w:val="left" w:pos="1712"/>
        </w:tabs>
        <w:spacing w:line="291" w:lineRule="exact"/>
        <w:ind w:left="1712"/>
        <w:jc w:val="left"/>
        <w:rPr>
          <w:sz w:val="24"/>
        </w:rPr>
      </w:pPr>
      <w:r>
        <w:rPr>
          <w:sz w:val="24"/>
        </w:rPr>
        <w:t>составлять</w:t>
      </w:r>
      <w:r>
        <w:rPr>
          <w:spacing w:val="-9"/>
          <w:sz w:val="24"/>
        </w:rPr>
        <w:t xml:space="preserve"> </w:t>
      </w:r>
      <w:r>
        <w:rPr>
          <w:sz w:val="24"/>
        </w:rPr>
        <w:t>презентацию</w:t>
      </w:r>
      <w:r>
        <w:rPr>
          <w:spacing w:val="-4"/>
          <w:sz w:val="24"/>
        </w:rPr>
        <w:t xml:space="preserve"> </w:t>
      </w:r>
      <w:r>
        <w:rPr>
          <w:sz w:val="24"/>
        </w:rPr>
        <w:t>со</w:t>
      </w:r>
      <w:r>
        <w:rPr>
          <w:spacing w:val="1"/>
          <w:sz w:val="24"/>
        </w:rPr>
        <w:t xml:space="preserve"> </w:t>
      </w:r>
      <w:r>
        <w:rPr>
          <w:sz w:val="24"/>
        </w:rPr>
        <w:t>своим</w:t>
      </w:r>
      <w:r>
        <w:rPr>
          <w:spacing w:val="-5"/>
          <w:sz w:val="24"/>
        </w:rPr>
        <w:t xml:space="preserve"> </w:t>
      </w:r>
      <w:r>
        <w:rPr>
          <w:sz w:val="24"/>
        </w:rPr>
        <w:t>распорядком</w:t>
      </w:r>
      <w:r>
        <w:rPr>
          <w:spacing w:val="-10"/>
          <w:sz w:val="24"/>
        </w:rPr>
        <w:t xml:space="preserve"> </w:t>
      </w:r>
      <w:r>
        <w:rPr>
          <w:spacing w:val="-4"/>
          <w:sz w:val="24"/>
        </w:rPr>
        <w:t>дня;</w:t>
      </w:r>
    </w:p>
    <w:p w:rsidR="00CE04F4" w:rsidRDefault="008178F7" w:rsidP="00492A9C">
      <w:pPr>
        <w:pStyle w:val="a4"/>
        <w:numPr>
          <w:ilvl w:val="0"/>
          <w:numId w:val="146"/>
        </w:numPr>
        <w:tabs>
          <w:tab w:val="left" w:pos="1712"/>
        </w:tabs>
        <w:spacing w:line="293" w:lineRule="exact"/>
        <w:ind w:left="1712"/>
        <w:jc w:val="left"/>
        <w:rPr>
          <w:sz w:val="24"/>
        </w:rPr>
      </w:pPr>
      <w:r>
        <w:rPr>
          <w:sz w:val="24"/>
        </w:rPr>
        <w:t>составлять</w:t>
      </w:r>
      <w:r>
        <w:rPr>
          <w:spacing w:val="-8"/>
          <w:sz w:val="24"/>
        </w:rPr>
        <w:t xml:space="preserve"> </w:t>
      </w:r>
      <w:r>
        <w:rPr>
          <w:sz w:val="24"/>
        </w:rPr>
        <w:t>электронное</w:t>
      </w:r>
      <w:r>
        <w:rPr>
          <w:spacing w:val="-4"/>
          <w:sz w:val="24"/>
        </w:rPr>
        <w:t xml:space="preserve"> </w:t>
      </w:r>
      <w:r>
        <w:rPr>
          <w:sz w:val="24"/>
        </w:rPr>
        <w:t>письмо</w:t>
      </w:r>
      <w:r>
        <w:rPr>
          <w:spacing w:val="-2"/>
          <w:sz w:val="24"/>
        </w:rPr>
        <w:t xml:space="preserve"> </w:t>
      </w:r>
      <w:r>
        <w:rPr>
          <w:sz w:val="24"/>
        </w:rPr>
        <w:t>о</w:t>
      </w:r>
      <w:r>
        <w:rPr>
          <w:spacing w:val="-2"/>
          <w:sz w:val="24"/>
        </w:rPr>
        <w:t xml:space="preserve"> </w:t>
      </w:r>
      <w:r>
        <w:rPr>
          <w:sz w:val="24"/>
        </w:rPr>
        <w:t>проведении</w:t>
      </w:r>
      <w:r>
        <w:rPr>
          <w:spacing w:val="-1"/>
          <w:sz w:val="24"/>
        </w:rPr>
        <w:t xml:space="preserve"> </w:t>
      </w:r>
      <w:r>
        <w:rPr>
          <w:sz w:val="24"/>
        </w:rPr>
        <w:t>досуга</w:t>
      </w:r>
      <w:r>
        <w:rPr>
          <w:spacing w:val="-3"/>
          <w:sz w:val="24"/>
        </w:rPr>
        <w:t xml:space="preserve"> </w:t>
      </w:r>
      <w:r>
        <w:rPr>
          <w:sz w:val="24"/>
        </w:rPr>
        <w:t>с</w:t>
      </w:r>
      <w:r>
        <w:rPr>
          <w:spacing w:val="-3"/>
          <w:sz w:val="24"/>
        </w:rPr>
        <w:t xml:space="preserve"> </w:t>
      </w:r>
      <w:r>
        <w:rPr>
          <w:spacing w:val="-2"/>
          <w:sz w:val="24"/>
        </w:rPr>
        <w:t>друзьями;</w:t>
      </w:r>
    </w:p>
    <w:p w:rsidR="00CE04F4" w:rsidRDefault="008178F7" w:rsidP="00492A9C">
      <w:pPr>
        <w:pStyle w:val="a4"/>
        <w:numPr>
          <w:ilvl w:val="0"/>
          <w:numId w:val="146"/>
        </w:numPr>
        <w:tabs>
          <w:tab w:val="left" w:pos="1712"/>
        </w:tabs>
        <w:spacing w:before="4"/>
        <w:ind w:left="1712"/>
        <w:jc w:val="left"/>
        <w:rPr>
          <w:sz w:val="24"/>
        </w:rPr>
      </w:pPr>
      <w:r>
        <w:rPr>
          <w:sz w:val="24"/>
        </w:rPr>
        <w:t>составлять</w:t>
      </w:r>
      <w:r>
        <w:rPr>
          <w:spacing w:val="-9"/>
          <w:sz w:val="24"/>
        </w:rPr>
        <w:t xml:space="preserve"> </w:t>
      </w:r>
      <w:r>
        <w:rPr>
          <w:sz w:val="24"/>
        </w:rPr>
        <w:t>текст</w:t>
      </w:r>
      <w:r>
        <w:rPr>
          <w:spacing w:val="-3"/>
          <w:sz w:val="24"/>
        </w:rPr>
        <w:t xml:space="preserve"> </w:t>
      </w:r>
      <w:r>
        <w:rPr>
          <w:sz w:val="24"/>
        </w:rPr>
        <w:t>SMS-сообщения</w:t>
      </w:r>
      <w:r>
        <w:rPr>
          <w:spacing w:val="-3"/>
          <w:sz w:val="24"/>
        </w:rPr>
        <w:t xml:space="preserve"> </w:t>
      </w:r>
      <w:r>
        <w:rPr>
          <w:sz w:val="24"/>
        </w:rPr>
        <w:t>с</w:t>
      </w:r>
      <w:r>
        <w:rPr>
          <w:spacing w:val="-4"/>
          <w:sz w:val="24"/>
        </w:rPr>
        <w:t xml:space="preserve"> </w:t>
      </w:r>
      <w:r>
        <w:rPr>
          <w:sz w:val="24"/>
        </w:rPr>
        <w:t>указанием,</w:t>
      </w:r>
      <w:r>
        <w:rPr>
          <w:spacing w:val="-5"/>
          <w:sz w:val="24"/>
        </w:rPr>
        <w:t xml:space="preserve"> </w:t>
      </w:r>
      <w:r>
        <w:rPr>
          <w:sz w:val="24"/>
        </w:rPr>
        <w:t>что</w:t>
      </w:r>
      <w:r>
        <w:rPr>
          <w:spacing w:val="-3"/>
          <w:sz w:val="24"/>
        </w:rPr>
        <w:t xml:space="preserve"> </w:t>
      </w:r>
      <w:r>
        <w:rPr>
          <w:sz w:val="24"/>
        </w:rPr>
        <w:t>нужно сделать</w:t>
      </w:r>
      <w:r>
        <w:rPr>
          <w:spacing w:val="-2"/>
          <w:sz w:val="24"/>
        </w:rPr>
        <w:t xml:space="preserve"> </w:t>
      </w:r>
      <w:r>
        <w:rPr>
          <w:sz w:val="24"/>
        </w:rPr>
        <w:t>по</w:t>
      </w:r>
      <w:r>
        <w:rPr>
          <w:spacing w:val="-2"/>
          <w:sz w:val="24"/>
        </w:rPr>
        <w:t xml:space="preserve"> дому.</w:t>
      </w:r>
    </w:p>
    <w:p w:rsidR="00CE04F4" w:rsidRDefault="008178F7">
      <w:pPr>
        <w:pStyle w:val="Heading3"/>
        <w:spacing w:before="2" w:line="272" w:lineRule="exact"/>
        <w:ind w:left="1054"/>
        <w:jc w:val="left"/>
      </w:pPr>
      <w:r>
        <w:t>Примерный</w:t>
      </w:r>
      <w:r>
        <w:rPr>
          <w:spacing w:val="-9"/>
        </w:rPr>
        <w:t xml:space="preserve"> </w:t>
      </w:r>
      <w:r>
        <w:t>лексико-грамматический</w:t>
      </w:r>
      <w:r>
        <w:rPr>
          <w:spacing w:val="-8"/>
        </w:rPr>
        <w:t xml:space="preserve"> </w:t>
      </w:r>
      <w:r>
        <w:rPr>
          <w:spacing w:val="-2"/>
        </w:rPr>
        <w:t>материал.</w:t>
      </w:r>
    </w:p>
    <w:p w:rsidR="00CE04F4" w:rsidRDefault="008178F7">
      <w:pPr>
        <w:pStyle w:val="a3"/>
        <w:spacing w:line="242" w:lineRule="auto"/>
        <w:jc w:val="left"/>
      </w:pPr>
      <w:r>
        <w:t>Изучение тематики Раздела 1 предполагает овладение лексическими единицами (словами, словосочетаниями,</w:t>
      </w:r>
      <w:r>
        <w:rPr>
          <w:spacing w:val="15"/>
        </w:rPr>
        <w:t xml:space="preserve"> </w:t>
      </w:r>
      <w:r>
        <w:t>лексико-грамматическими</w:t>
      </w:r>
      <w:r>
        <w:rPr>
          <w:spacing w:val="18"/>
        </w:rPr>
        <w:t xml:space="preserve"> </w:t>
      </w:r>
      <w:r>
        <w:t>единствами,</w:t>
      </w:r>
      <w:r>
        <w:rPr>
          <w:spacing w:val="65"/>
          <w:w w:val="150"/>
        </w:rPr>
        <w:t xml:space="preserve"> </w:t>
      </w:r>
      <w:r>
        <w:t>речевыми</w:t>
      </w:r>
      <w:r>
        <w:rPr>
          <w:spacing w:val="14"/>
        </w:rPr>
        <w:t xml:space="preserve"> </w:t>
      </w:r>
      <w:r>
        <w:t>клише)</w:t>
      </w:r>
      <w:r>
        <w:rPr>
          <w:spacing w:val="16"/>
        </w:rPr>
        <w:t xml:space="preserve"> </w:t>
      </w:r>
      <w:r>
        <w:t>в</w:t>
      </w:r>
      <w:r>
        <w:rPr>
          <w:spacing w:val="10"/>
        </w:rPr>
        <w:t xml:space="preserve"> </w:t>
      </w:r>
      <w:r>
        <w:t>объеме</w:t>
      </w:r>
      <w:r>
        <w:rPr>
          <w:spacing w:val="13"/>
        </w:rPr>
        <w:t xml:space="preserve"> </w:t>
      </w:r>
      <w:r>
        <w:t>не</w:t>
      </w:r>
      <w:r>
        <w:rPr>
          <w:spacing w:val="18"/>
        </w:rPr>
        <w:t xml:space="preserve"> </w:t>
      </w:r>
      <w:r>
        <w:rPr>
          <w:spacing w:val="-2"/>
        </w:rPr>
        <w:t>менее</w:t>
      </w:r>
    </w:p>
    <w:p w:rsidR="00CE04F4" w:rsidRDefault="008178F7">
      <w:pPr>
        <w:pStyle w:val="a3"/>
        <w:spacing w:line="270" w:lineRule="exact"/>
        <w:ind w:firstLine="0"/>
        <w:jc w:val="left"/>
      </w:pPr>
      <w:r>
        <w:t>35.</w:t>
      </w:r>
      <w:r>
        <w:rPr>
          <w:spacing w:val="55"/>
        </w:rPr>
        <w:t xml:space="preserve"> </w:t>
      </w:r>
      <w:r>
        <w:t>Предполагается</w:t>
      </w:r>
      <w:r>
        <w:rPr>
          <w:spacing w:val="-5"/>
        </w:rPr>
        <w:t xml:space="preserve"> </w:t>
      </w:r>
      <w:r>
        <w:t>введение</w:t>
      </w:r>
      <w:r>
        <w:rPr>
          <w:spacing w:val="-5"/>
        </w:rPr>
        <w:t xml:space="preserve"> </w:t>
      </w:r>
      <w:r>
        <w:t>в</w:t>
      </w:r>
      <w:r>
        <w:rPr>
          <w:spacing w:val="1"/>
        </w:rPr>
        <w:t xml:space="preserve"> </w:t>
      </w:r>
      <w:r>
        <w:t>речь</w:t>
      </w:r>
      <w:r>
        <w:rPr>
          <w:spacing w:val="-4"/>
        </w:rPr>
        <w:t xml:space="preserve"> </w:t>
      </w:r>
      <w:r>
        <w:t>следующих</w:t>
      </w:r>
      <w:r>
        <w:rPr>
          <w:spacing w:val="-4"/>
        </w:rPr>
        <w:t xml:space="preserve"> </w:t>
      </w:r>
      <w:r>
        <w:rPr>
          <w:spacing w:val="-2"/>
        </w:rPr>
        <w:t>конструкций:</w:t>
      </w:r>
    </w:p>
    <w:p w:rsidR="00CE04F4" w:rsidRPr="00492A9C" w:rsidRDefault="008178F7" w:rsidP="00492A9C">
      <w:pPr>
        <w:pStyle w:val="a4"/>
        <w:numPr>
          <w:ilvl w:val="0"/>
          <w:numId w:val="145"/>
        </w:numPr>
        <w:tabs>
          <w:tab w:val="left" w:pos="1712"/>
        </w:tabs>
        <w:spacing w:before="3" w:line="237" w:lineRule="auto"/>
        <w:ind w:right="421" w:firstLine="566"/>
        <w:jc w:val="left"/>
        <w:rPr>
          <w:sz w:val="24"/>
          <w:lang w:val="en-US"/>
        </w:rPr>
      </w:pPr>
      <w:r>
        <w:rPr>
          <w:sz w:val="24"/>
        </w:rPr>
        <w:t>настоящее</w:t>
      </w:r>
      <w:r>
        <w:rPr>
          <w:spacing w:val="79"/>
          <w:sz w:val="24"/>
        </w:rPr>
        <w:t xml:space="preserve"> </w:t>
      </w:r>
      <w:r>
        <w:rPr>
          <w:sz w:val="24"/>
        </w:rPr>
        <w:t>простое</w:t>
      </w:r>
      <w:r>
        <w:rPr>
          <w:spacing w:val="75"/>
          <w:sz w:val="24"/>
        </w:rPr>
        <w:t xml:space="preserve"> </w:t>
      </w:r>
      <w:r>
        <w:rPr>
          <w:sz w:val="24"/>
        </w:rPr>
        <w:t>время</w:t>
      </w:r>
      <w:r>
        <w:rPr>
          <w:spacing w:val="71"/>
          <w:sz w:val="24"/>
        </w:rPr>
        <w:t xml:space="preserve"> </w:t>
      </w:r>
      <w:r>
        <w:rPr>
          <w:sz w:val="24"/>
        </w:rPr>
        <w:t>в</w:t>
      </w:r>
      <w:r>
        <w:rPr>
          <w:spacing w:val="77"/>
          <w:sz w:val="24"/>
        </w:rPr>
        <w:t xml:space="preserve"> </w:t>
      </w:r>
      <w:r>
        <w:rPr>
          <w:sz w:val="24"/>
        </w:rPr>
        <w:t>первом</w:t>
      </w:r>
      <w:r>
        <w:rPr>
          <w:spacing w:val="77"/>
          <w:sz w:val="24"/>
        </w:rPr>
        <w:t xml:space="preserve"> </w:t>
      </w:r>
      <w:r>
        <w:rPr>
          <w:sz w:val="24"/>
        </w:rPr>
        <w:t>и</w:t>
      </w:r>
      <w:r>
        <w:rPr>
          <w:spacing w:val="77"/>
          <w:sz w:val="24"/>
        </w:rPr>
        <w:t xml:space="preserve"> </w:t>
      </w:r>
      <w:r>
        <w:rPr>
          <w:sz w:val="24"/>
        </w:rPr>
        <w:t>втором</w:t>
      </w:r>
      <w:r>
        <w:rPr>
          <w:spacing w:val="80"/>
          <w:sz w:val="24"/>
        </w:rPr>
        <w:t xml:space="preserve"> </w:t>
      </w:r>
      <w:r>
        <w:rPr>
          <w:sz w:val="24"/>
        </w:rPr>
        <w:t>лице</w:t>
      </w:r>
      <w:r>
        <w:rPr>
          <w:spacing w:val="79"/>
          <w:sz w:val="24"/>
        </w:rPr>
        <w:t xml:space="preserve"> </w:t>
      </w:r>
      <w:r>
        <w:rPr>
          <w:sz w:val="24"/>
        </w:rPr>
        <w:t>для</w:t>
      </w:r>
      <w:r>
        <w:rPr>
          <w:spacing w:val="76"/>
          <w:sz w:val="24"/>
        </w:rPr>
        <w:t xml:space="preserve"> </w:t>
      </w:r>
      <w:r>
        <w:rPr>
          <w:sz w:val="24"/>
        </w:rPr>
        <w:t>выражения</w:t>
      </w:r>
      <w:r>
        <w:rPr>
          <w:spacing w:val="75"/>
          <w:sz w:val="24"/>
        </w:rPr>
        <w:t xml:space="preserve"> </w:t>
      </w:r>
      <w:r>
        <w:rPr>
          <w:sz w:val="24"/>
        </w:rPr>
        <w:t>регулярных действий:</w:t>
      </w:r>
      <w:r>
        <w:rPr>
          <w:spacing w:val="21"/>
          <w:sz w:val="24"/>
        </w:rPr>
        <w:t xml:space="preserve"> </w:t>
      </w:r>
      <w:r>
        <w:rPr>
          <w:sz w:val="24"/>
        </w:rPr>
        <w:t>I</w:t>
      </w:r>
      <w:r>
        <w:rPr>
          <w:spacing w:val="22"/>
          <w:sz w:val="24"/>
        </w:rPr>
        <w:t xml:space="preserve"> </w:t>
      </w:r>
      <w:r>
        <w:rPr>
          <w:sz w:val="24"/>
        </w:rPr>
        <w:t>get</w:t>
      </w:r>
      <w:r>
        <w:rPr>
          <w:spacing w:val="25"/>
          <w:sz w:val="24"/>
        </w:rPr>
        <w:t xml:space="preserve"> </w:t>
      </w:r>
      <w:r>
        <w:rPr>
          <w:sz w:val="24"/>
        </w:rPr>
        <w:t>up,.</w:t>
      </w:r>
      <w:r>
        <w:rPr>
          <w:spacing w:val="26"/>
          <w:sz w:val="24"/>
        </w:rPr>
        <w:t xml:space="preserve"> </w:t>
      </w:r>
      <w:r w:rsidRPr="00492A9C">
        <w:rPr>
          <w:sz w:val="24"/>
          <w:lang w:val="en-US"/>
        </w:rPr>
        <w:t>She</w:t>
      </w:r>
      <w:r w:rsidRPr="00492A9C">
        <w:rPr>
          <w:spacing w:val="20"/>
          <w:sz w:val="24"/>
          <w:lang w:val="en-US"/>
        </w:rPr>
        <w:t xml:space="preserve"> </w:t>
      </w:r>
      <w:r w:rsidRPr="00492A9C">
        <w:rPr>
          <w:sz w:val="24"/>
          <w:lang w:val="en-US"/>
        </w:rPr>
        <w:t>doesn’t</w:t>
      </w:r>
      <w:r w:rsidRPr="00492A9C">
        <w:rPr>
          <w:spacing w:val="25"/>
          <w:sz w:val="24"/>
          <w:lang w:val="en-US"/>
        </w:rPr>
        <w:t xml:space="preserve"> </w:t>
      </w:r>
      <w:r w:rsidRPr="00492A9C">
        <w:rPr>
          <w:sz w:val="24"/>
          <w:lang w:val="en-US"/>
        </w:rPr>
        <w:t>have</w:t>
      </w:r>
      <w:r w:rsidRPr="00492A9C">
        <w:rPr>
          <w:spacing w:val="25"/>
          <w:sz w:val="24"/>
          <w:lang w:val="en-US"/>
        </w:rPr>
        <w:t xml:space="preserve"> </w:t>
      </w:r>
      <w:r w:rsidRPr="00492A9C">
        <w:rPr>
          <w:sz w:val="24"/>
          <w:lang w:val="en-US"/>
        </w:rPr>
        <w:t>breakfast,</w:t>
      </w:r>
      <w:r w:rsidRPr="00492A9C">
        <w:rPr>
          <w:spacing w:val="23"/>
          <w:sz w:val="24"/>
          <w:lang w:val="en-US"/>
        </w:rPr>
        <w:t xml:space="preserve"> </w:t>
      </w:r>
      <w:r w:rsidRPr="00492A9C">
        <w:rPr>
          <w:sz w:val="24"/>
          <w:lang w:val="en-US"/>
        </w:rPr>
        <w:t>what</w:t>
      </w:r>
      <w:r w:rsidRPr="00492A9C">
        <w:rPr>
          <w:spacing w:val="25"/>
          <w:sz w:val="24"/>
          <w:lang w:val="en-US"/>
        </w:rPr>
        <w:t xml:space="preserve"> </w:t>
      </w:r>
      <w:r w:rsidRPr="00492A9C">
        <w:rPr>
          <w:sz w:val="24"/>
          <w:lang w:val="en-US"/>
        </w:rPr>
        <w:t>time</w:t>
      </w:r>
      <w:r w:rsidRPr="00492A9C">
        <w:rPr>
          <w:spacing w:val="20"/>
          <w:sz w:val="24"/>
          <w:lang w:val="en-US"/>
        </w:rPr>
        <w:t xml:space="preserve"> </w:t>
      </w:r>
      <w:r w:rsidRPr="00492A9C">
        <w:rPr>
          <w:sz w:val="24"/>
          <w:lang w:val="en-US"/>
        </w:rPr>
        <w:t>do</w:t>
      </w:r>
      <w:r w:rsidRPr="00492A9C">
        <w:rPr>
          <w:spacing w:val="29"/>
          <w:sz w:val="24"/>
          <w:lang w:val="en-US"/>
        </w:rPr>
        <w:t xml:space="preserve"> </w:t>
      </w:r>
      <w:r w:rsidRPr="00492A9C">
        <w:rPr>
          <w:sz w:val="24"/>
          <w:lang w:val="en-US"/>
        </w:rPr>
        <w:t>you</w:t>
      </w:r>
      <w:r w:rsidRPr="00492A9C">
        <w:rPr>
          <w:spacing w:val="21"/>
          <w:sz w:val="24"/>
          <w:lang w:val="en-US"/>
        </w:rPr>
        <w:t xml:space="preserve"> </w:t>
      </w:r>
      <w:r w:rsidRPr="00492A9C">
        <w:rPr>
          <w:sz w:val="24"/>
          <w:lang w:val="en-US"/>
        </w:rPr>
        <w:t>come</w:t>
      </w:r>
      <w:r w:rsidRPr="00492A9C">
        <w:rPr>
          <w:spacing w:val="25"/>
          <w:sz w:val="24"/>
          <w:lang w:val="en-US"/>
        </w:rPr>
        <w:t xml:space="preserve"> </w:t>
      </w:r>
      <w:r w:rsidRPr="00492A9C">
        <w:rPr>
          <w:sz w:val="24"/>
          <w:lang w:val="en-US"/>
        </w:rPr>
        <w:t>home?</w:t>
      </w:r>
      <w:r w:rsidRPr="00492A9C">
        <w:rPr>
          <w:spacing w:val="80"/>
          <w:sz w:val="24"/>
          <w:lang w:val="en-US"/>
        </w:rPr>
        <w:t xml:space="preserve"> </w:t>
      </w:r>
      <w:r>
        <w:rPr>
          <w:sz w:val="24"/>
        </w:rPr>
        <w:t>в</w:t>
      </w:r>
      <w:r w:rsidRPr="00492A9C">
        <w:rPr>
          <w:spacing w:val="26"/>
          <w:sz w:val="24"/>
          <w:lang w:val="en-US"/>
        </w:rPr>
        <w:t xml:space="preserve"> </w:t>
      </w:r>
      <w:r>
        <w:rPr>
          <w:sz w:val="24"/>
        </w:rPr>
        <w:t>утвердительных</w:t>
      </w:r>
      <w:r w:rsidRPr="00492A9C">
        <w:rPr>
          <w:sz w:val="24"/>
          <w:lang w:val="en-US"/>
        </w:rPr>
        <w:t>,</w:t>
      </w:r>
    </w:p>
    <w:p w:rsidR="00CE04F4" w:rsidRPr="00492A9C" w:rsidRDefault="00CE04F4">
      <w:pPr>
        <w:pStyle w:val="a4"/>
        <w:spacing w:line="237" w:lineRule="auto"/>
        <w:jc w:val="left"/>
        <w:rPr>
          <w:sz w:val="24"/>
          <w:lang w:val="en-US"/>
        </w:rPr>
        <w:sectPr w:rsidR="00CE04F4" w:rsidRPr="00492A9C">
          <w:pgSz w:w="11910" w:h="16840"/>
          <w:pgMar w:top="620" w:right="283" w:bottom="480" w:left="708" w:header="0" w:footer="292" w:gutter="0"/>
          <w:cols w:space="720"/>
        </w:sectPr>
      </w:pPr>
    </w:p>
    <w:p w:rsidR="00CE04F4" w:rsidRDefault="008178F7">
      <w:pPr>
        <w:pStyle w:val="a3"/>
        <w:spacing w:before="64" w:line="276" w:lineRule="exact"/>
        <w:ind w:firstLine="0"/>
        <w:jc w:val="left"/>
      </w:pPr>
      <w:r>
        <w:t>отрицательных</w:t>
      </w:r>
      <w:r>
        <w:rPr>
          <w:spacing w:val="-6"/>
        </w:rPr>
        <w:t xml:space="preserve"> </w:t>
      </w:r>
      <w:r>
        <w:t>и</w:t>
      </w:r>
      <w:r>
        <w:rPr>
          <w:spacing w:val="-6"/>
        </w:rPr>
        <w:t xml:space="preserve"> </w:t>
      </w:r>
      <w:r>
        <w:t>вопросительных</w:t>
      </w:r>
      <w:r>
        <w:rPr>
          <w:spacing w:val="-5"/>
        </w:rPr>
        <w:t xml:space="preserve"> </w:t>
      </w:r>
      <w:r>
        <w:rPr>
          <w:spacing w:val="-2"/>
        </w:rPr>
        <w:t>предложениях;</w:t>
      </w:r>
    </w:p>
    <w:p w:rsidR="00CE04F4" w:rsidRPr="00492A9C" w:rsidRDefault="008178F7" w:rsidP="00492A9C">
      <w:pPr>
        <w:pStyle w:val="a4"/>
        <w:numPr>
          <w:ilvl w:val="0"/>
          <w:numId w:val="145"/>
        </w:numPr>
        <w:tabs>
          <w:tab w:val="left" w:pos="1712"/>
        </w:tabs>
        <w:spacing w:line="293" w:lineRule="exact"/>
        <w:ind w:left="1712"/>
        <w:jc w:val="left"/>
        <w:rPr>
          <w:sz w:val="24"/>
          <w:lang w:val="en-US"/>
        </w:rPr>
      </w:pPr>
      <w:r>
        <w:rPr>
          <w:sz w:val="24"/>
        </w:rPr>
        <w:t>наречия</w:t>
      </w:r>
      <w:r w:rsidRPr="00492A9C">
        <w:rPr>
          <w:spacing w:val="-6"/>
          <w:sz w:val="24"/>
          <w:lang w:val="en-US"/>
        </w:rPr>
        <w:t xml:space="preserve"> </w:t>
      </w:r>
      <w:r>
        <w:rPr>
          <w:sz w:val="24"/>
        </w:rPr>
        <w:t>повторности</w:t>
      </w:r>
      <w:r w:rsidRPr="00492A9C">
        <w:rPr>
          <w:sz w:val="24"/>
          <w:lang w:val="en-US"/>
        </w:rPr>
        <w:t>:</w:t>
      </w:r>
      <w:r w:rsidRPr="00492A9C">
        <w:rPr>
          <w:spacing w:val="-8"/>
          <w:sz w:val="24"/>
          <w:lang w:val="en-US"/>
        </w:rPr>
        <w:t xml:space="preserve"> </w:t>
      </w:r>
      <w:r w:rsidRPr="00492A9C">
        <w:rPr>
          <w:sz w:val="24"/>
          <w:lang w:val="en-US"/>
        </w:rPr>
        <w:t>often,</w:t>
      </w:r>
      <w:r w:rsidRPr="00492A9C">
        <w:rPr>
          <w:spacing w:val="-3"/>
          <w:sz w:val="24"/>
          <w:lang w:val="en-US"/>
        </w:rPr>
        <w:t xml:space="preserve"> </w:t>
      </w:r>
      <w:r w:rsidRPr="00492A9C">
        <w:rPr>
          <w:sz w:val="24"/>
          <w:lang w:val="en-US"/>
        </w:rPr>
        <w:t>usually,</w:t>
      </w:r>
      <w:r w:rsidRPr="00492A9C">
        <w:rPr>
          <w:spacing w:val="-3"/>
          <w:sz w:val="24"/>
          <w:lang w:val="en-US"/>
        </w:rPr>
        <w:t xml:space="preserve"> </w:t>
      </w:r>
      <w:r w:rsidRPr="00492A9C">
        <w:rPr>
          <w:sz w:val="24"/>
          <w:lang w:val="en-US"/>
        </w:rPr>
        <w:t>sometimes,</w:t>
      </w:r>
      <w:r w:rsidRPr="00492A9C">
        <w:rPr>
          <w:spacing w:val="-2"/>
          <w:sz w:val="24"/>
          <w:lang w:val="en-US"/>
        </w:rPr>
        <w:t xml:space="preserve"> never;</w:t>
      </w:r>
    </w:p>
    <w:p w:rsidR="00CE04F4" w:rsidRPr="00492A9C" w:rsidRDefault="008178F7" w:rsidP="00492A9C">
      <w:pPr>
        <w:pStyle w:val="a4"/>
        <w:numPr>
          <w:ilvl w:val="0"/>
          <w:numId w:val="145"/>
        </w:numPr>
        <w:tabs>
          <w:tab w:val="left" w:pos="1712"/>
        </w:tabs>
        <w:spacing w:line="293" w:lineRule="exact"/>
        <w:ind w:left="1712"/>
        <w:jc w:val="left"/>
        <w:rPr>
          <w:sz w:val="24"/>
          <w:lang w:val="en-US"/>
        </w:rPr>
      </w:pPr>
      <w:r>
        <w:rPr>
          <w:sz w:val="24"/>
        </w:rPr>
        <w:t>предлоги</w:t>
      </w:r>
      <w:r w:rsidRPr="00492A9C">
        <w:rPr>
          <w:spacing w:val="-6"/>
          <w:sz w:val="24"/>
          <w:lang w:val="en-US"/>
        </w:rPr>
        <w:t xml:space="preserve"> </w:t>
      </w:r>
      <w:r>
        <w:rPr>
          <w:sz w:val="24"/>
        </w:rPr>
        <w:t>времени</w:t>
      </w:r>
      <w:r w:rsidRPr="00492A9C">
        <w:rPr>
          <w:spacing w:val="57"/>
          <w:sz w:val="24"/>
          <w:lang w:val="en-US"/>
        </w:rPr>
        <w:t xml:space="preserve"> </w:t>
      </w:r>
      <w:r w:rsidRPr="00492A9C">
        <w:rPr>
          <w:sz w:val="24"/>
          <w:lang w:val="en-US"/>
        </w:rPr>
        <w:t>at,</w:t>
      </w:r>
      <w:r w:rsidRPr="00492A9C">
        <w:rPr>
          <w:spacing w:val="-3"/>
          <w:sz w:val="24"/>
          <w:lang w:val="en-US"/>
        </w:rPr>
        <w:t xml:space="preserve"> </w:t>
      </w:r>
      <w:r w:rsidRPr="00492A9C">
        <w:rPr>
          <w:sz w:val="24"/>
          <w:lang w:val="en-US"/>
        </w:rPr>
        <w:t>in,</w:t>
      </w:r>
      <w:r w:rsidRPr="00492A9C">
        <w:rPr>
          <w:spacing w:val="1"/>
          <w:sz w:val="24"/>
          <w:lang w:val="en-US"/>
        </w:rPr>
        <w:t xml:space="preserve"> </w:t>
      </w:r>
      <w:r w:rsidRPr="00492A9C">
        <w:rPr>
          <w:sz w:val="24"/>
          <w:lang w:val="en-US"/>
        </w:rPr>
        <w:t>on</w:t>
      </w:r>
      <w:r w:rsidRPr="00492A9C">
        <w:rPr>
          <w:spacing w:val="54"/>
          <w:sz w:val="24"/>
          <w:lang w:val="en-US"/>
        </w:rPr>
        <w:t xml:space="preserve"> </w:t>
      </w:r>
      <w:r w:rsidRPr="00492A9C">
        <w:rPr>
          <w:sz w:val="24"/>
          <w:lang w:val="en-US"/>
        </w:rPr>
        <w:t>(at 8</w:t>
      </w:r>
      <w:r w:rsidRPr="00492A9C">
        <w:rPr>
          <w:spacing w:val="-1"/>
          <w:sz w:val="24"/>
          <w:lang w:val="en-US"/>
        </w:rPr>
        <w:t xml:space="preserve"> </w:t>
      </w:r>
      <w:r w:rsidRPr="00492A9C">
        <w:rPr>
          <w:sz w:val="24"/>
          <w:lang w:val="en-US"/>
        </w:rPr>
        <w:t>a.m,</w:t>
      </w:r>
      <w:r w:rsidRPr="00492A9C">
        <w:rPr>
          <w:spacing w:val="1"/>
          <w:sz w:val="24"/>
          <w:lang w:val="en-US"/>
        </w:rPr>
        <w:t xml:space="preserve"> </w:t>
      </w:r>
      <w:r w:rsidRPr="00492A9C">
        <w:rPr>
          <w:sz w:val="24"/>
          <w:lang w:val="en-US"/>
        </w:rPr>
        <w:t>in</w:t>
      </w:r>
      <w:r w:rsidRPr="00492A9C">
        <w:rPr>
          <w:spacing w:val="-5"/>
          <w:sz w:val="24"/>
          <w:lang w:val="en-US"/>
        </w:rPr>
        <w:t xml:space="preserve"> </w:t>
      </w:r>
      <w:r w:rsidRPr="00492A9C">
        <w:rPr>
          <w:sz w:val="24"/>
          <w:lang w:val="en-US"/>
        </w:rPr>
        <w:t>the</w:t>
      </w:r>
      <w:r w:rsidRPr="00492A9C">
        <w:rPr>
          <w:spacing w:val="3"/>
          <w:sz w:val="24"/>
          <w:lang w:val="en-US"/>
        </w:rPr>
        <w:t xml:space="preserve"> </w:t>
      </w:r>
      <w:r w:rsidRPr="00492A9C">
        <w:rPr>
          <w:sz w:val="24"/>
          <w:lang w:val="en-US"/>
        </w:rPr>
        <w:t>morning,</w:t>
      </w:r>
      <w:r w:rsidRPr="00492A9C">
        <w:rPr>
          <w:spacing w:val="2"/>
          <w:sz w:val="24"/>
          <w:lang w:val="en-US"/>
        </w:rPr>
        <w:t xml:space="preserve"> </w:t>
      </w:r>
      <w:r w:rsidRPr="00492A9C">
        <w:rPr>
          <w:sz w:val="24"/>
          <w:lang w:val="en-US"/>
        </w:rPr>
        <w:t>on</w:t>
      </w:r>
      <w:r w:rsidRPr="00492A9C">
        <w:rPr>
          <w:spacing w:val="-5"/>
          <w:sz w:val="24"/>
          <w:lang w:val="en-US"/>
        </w:rPr>
        <w:t xml:space="preserve"> </w:t>
      </w:r>
      <w:r w:rsidRPr="00492A9C">
        <w:rPr>
          <w:spacing w:val="-2"/>
          <w:sz w:val="24"/>
          <w:lang w:val="en-US"/>
        </w:rPr>
        <w:t>Monday);</w:t>
      </w:r>
    </w:p>
    <w:p w:rsidR="00CE04F4" w:rsidRPr="00492A9C" w:rsidRDefault="008178F7" w:rsidP="00492A9C">
      <w:pPr>
        <w:pStyle w:val="a4"/>
        <w:numPr>
          <w:ilvl w:val="0"/>
          <w:numId w:val="145"/>
        </w:numPr>
        <w:tabs>
          <w:tab w:val="left" w:pos="1712"/>
        </w:tabs>
        <w:spacing w:line="292" w:lineRule="exact"/>
        <w:ind w:left="1712"/>
        <w:jc w:val="left"/>
        <w:rPr>
          <w:sz w:val="24"/>
          <w:lang w:val="en-US"/>
        </w:rPr>
      </w:pPr>
      <w:r>
        <w:rPr>
          <w:sz w:val="24"/>
        </w:rPr>
        <w:t>конструкция</w:t>
      </w:r>
      <w:r w:rsidRPr="00492A9C">
        <w:rPr>
          <w:spacing w:val="-5"/>
          <w:sz w:val="24"/>
          <w:lang w:val="en-US"/>
        </w:rPr>
        <w:t xml:space="preserve"> </w:t>
      </w:r>
      <w:r w:rsidRPr="00492A9C">
        <w:rPr>
          <w:sz w:val="24"/>
          <w:lang w:val="en-US"/>
        </w:rPr>
        <w:t>there</w:t>
      </w:r>
      <w:r w:rsidRPr="00492A9C">
        <w:rPr>
          <w:spacing w:val="-2"/>
          <w:sz w:val="24"/>
          <w:lang w:val="en-US"/>
        </w:rPr>
        <w:t xml:space="preserve"> </w:t>
      </w:r>
      <w:r w:rsidRPr="00492A9C">
        <w:rPr>
          <w:sz w:val="24"/>
          <w:lang w:val="en-US"/>
        </w:rPr>
        <w:t>is/there</w:t>
      </w:r>
      <w:r w:rsidRPr="00492A9C">
        <w:rPr>
          <w:spacing w:val="-6"/>
          <w:sz w:val="24"/>
          <w:lang w:val="en-US"/>
        </w:rPr>
        <w:t xml:space="preserve"> </w:t>
      </w:r>
      <w:r w:rsidRPr="00492A9C">
        <w:rPr>
          <w:spacing w:val="-4"/>
          <w:sz w:val="24"/>
          <w:lang w:val="en-US"/>
        </w:rPr>
        <w:t>are.</w:t>
      </w:r>
    </w:p>
    <w:p w:rsidR="00CE04F4" w:rsidRDefault="008178F7">
      <w:pPr>
        <w:pStyle w:val="a3"/>
        <w:spacing w:line="274" w:lineRule="exact"/>
        <w:ind w:left="1054" w:firstLine="0"/>
        <w:jc w:val="left"/>
      </w:pPr>
      <w:r>
        <w:t>Лексический</w:t>
      </w:r>
      <w:r>
        <w:rPr>
          <w:spacing w:val="58"/>
        </w:rPr>
        <w:t xml:space="preserve"> </w:t>
      </w:r>
      <w:r>
        <w:t>материал</w:t>
      </w:r>
      <w:r>
        <w:rPr>
          <w:spacing w:val="-10"/>
        </w:rPr>
        <w:t xml:space="preserve"> </w:t>
      </w:r>
      <w:r>
        <w:t>отбирается</w:t>
      </w:r>
      <w:r>
        <w:rPr>
          <w:spacing w:val="-2"/>
        </w:rPr>
        <w:t xml:space="preserve"> </w:t>
      </w:r>
      <w:r>
        <w:t>с</w:t>
      </w:r>
      <w:r>
        <w:rPr>
          <w:spacing w:val="1"/>
        </w:rPr>
        <w:t xml:space="preserve"> </w:t>
      </w:r>
      <w:r>
        <w:t>учетом тематики</w:t>
      </w:r>
      <w:r>
        <w:rPr>
          <w:spacing w:val="-5"/>
        </w:rPr>
        <w:t xml:space="preserve"> </w:t>
      </w:r>
      <w:r>
        <w:t>общения</w:t>
      </w:r>
      <w:r>
        <w:rPr>
          <w:spacing w:val="-6"/>
        </w:rPr>
        <w:t xml:space="preserve"> </w:t>
      </w:r>
      <w:r>
        <w:t>Раздела</w:t>
      </w:r>
      <w:r>
        <w:rPr>
          <w:spacing w:val="-2"/>
        </w:rPr>
        <w:t xml:space="preserve"> </w:t>
      </w:r>
      <w:r>
        <w:rPr>
          <w:spacing w:val="-5"/>
        </w:rPr>
        <w:t>1:</w:t>
      </w:r>
    </w:p>
    <w:p w:rsidR="00CE04F4" w:rsidRDefault="008178F7" w:rsidP="00492A9C">
      <w:pPr>
        <w:pStyle w:val="a4"/>
        <w:numPr>
          <w:ilvl w:val="0"/>
          <w:numId w:val="145"/>
        </w:numPr>
        <w:tabs>
          <w:tab w:val="left" w:pos="1712"/>
        </w:tabs>
        <w:spacing w:before="4" w:line="294" w:lineRule="exact"/>
        <w:ind w:left="1712"/>
        <w:jc w:val="left"/>
        <w:rPr>
          <w:sz w:val="24"/>
        </w:rPr>
      </w:pPr>
      <w:r>
        <w:rPr>
          <w:sz w:val="24"/>
        </w:rPr>
        <w:t>глаголы,</w:t>
      </w:r>
      <w:r>
        <w:rPr>
          <w:spacing w:val="-2"/>
          <w:sz w:val="24"/>
        </w:rPr>
        <w:t xml:space="preserve"> </w:t>
      </w:r>
      <w:r>
        <w:rPr>
          <w:sz w:val="24"/>
        </w:rPr>
        <w:t>связанные</w:t>
      </w:r>
      <w:r>
        <w:rPr>
          <w:spacing w:val="-2"/>
          <w:sz w:val="24"/>
        </w:rPr>
        <w:t xml:space="preserve"> </w:t>
      </w:r>
      <w:r>
        <w:rPr>
          <w:sz w:val="24"/>
        </w:rPr>
        <w:t>c</w:t>
      </w:r>
      <w:r>
        <w:rPr>
          <w:spacing w:val="-2"/>
          <w:sz w:val="24"/>
        </w:rPr>
        <w:t xml:space="preserve"> </w:t>
      </w:r>
      <w:r>
        <w:rPr>
          <w:sz w:val="24"/>
        </w:rPr>
        <w:t>режимом</w:t>
      </w:r>
      <w:r>
        <w:rPr>
          <w:spacing w:val="-4"/>
          <w:sz w:val="24"/>
        </w:rPr>
        <w:t xml:space="preserve"> </w:t>
      </w:r>
      <w:r>
        <w:rPr>
          <w:sz w:val="24"/>
        </w:rPr>
        <w:t>дня:</w:t>
      </w:r>
      <w:r>
        <w:rPr>
          <w:spacing w:val="-1"/>
          <w:sz w:val="24"/>
        </w:rPr>
        <w:t xml:space="preserve"> </w:t>
      </w:r>
      <w:r>
        <w:rPr>
          <w:sz w:val="24"/>
        </w:rPr>
        <w:t>get</w:t>
      </w:r>
      <w:r>
        <w:rPr>
          <w:spacing w:val="-1"/>
          <w:sz w:val="24"/>
        </w:rPr>
        <w:t xml:space="preserve"> </w:t>
      </w:r>
      <w:r>
        <w:rPr>
          <w:sz w:val="24"/>
        </w:rPr>
        <w:t>up,</w:t>
      </w:r>
      <w:r>
        <w:rPr>
          <w:spacing w:val="-4"/>
          <w:sz w:val="24"/>
        </w:rPr>
        <w:t xml:space="preserve"> </w:t>
      </w:r>
      <w:r>
        <w:rPr>
          <w:sz w:val="24"/>
        </w:rPr>
        <w:t>wake</w:t>
      </w:r>
      <w:r>
        <w:rPr>
          <w:spacing w:val="-2"/>
          <w:sz w:val="24"/>
        </w:rPr>
        <w:t xml:space="preserve"> </w:t>
      </w:r>
      <w:r>
        <w:rPr>
          <w:sz w:val="24"/>
        </w:rPr>
        <w:t>up,</w:t>
      </w:r>
      <w:r>
        <w:rPr>
          <w:spacing w:val="1"/>
          <w:sz w:val="24"/>
        </w:rPr>
        <w:t xml:space="preserve"> </w:t>
      </w:r>
      <w:r>
        <w:rPr>
          <w:sz w:val="24"/>
        </w:rPr>
        <w:t>fall</w:t>
      </w:r>
      <w:r>
        <w:rPr>
          <w:spacing w:val="-6"/>
          <w:sz w:val="24"/>
        </w:rPr>
        <w:t xml:space="preserve"> </w:t>
      </w:r>
      <w:r>
        <w:rPr>
          <w:sz w:val="24"/>
        </w:rPr>
        <w:t>asleep</w:t>
      </w:r>
      <w:r>
        <w:rPr>
          <w:spacing w:val="-1"/>
          <w:sz w:val="24"/>
        </w:rPr>
        <w:t xml:space="preserve"> </w:t>
      </w:r>
      <w:r>
        <w:rPr>
          <w:sz w:val="24"/>
        </w:rPr>
        <w:t xml:space="preserve">и </w:t>
      </w:r>
      <w:r>
        <w:rPr>
          <w:spacing w:val="-4"/>
          <w:sz w:val="24"/>
        </w:rPr>
        <w:t>др.;</w:t>
      </w:r>
    </w:p>
    <w:p w:rsidR="00CE04F4" w:rsidRDefault="008178F7" w:rsidP="00492A9C">
      <w:pPr>
        <w:pStyle w:val="a4"/>
        <w:numPr>
          <w:ilvl w:val="0"/>
          <w:numId w:val="145"/>
        </w:numPr>
        <w:tabs>
          <w:tab w:val="left" w:pos="1712"/>
        </w:tabs>
        <w:spacing w:before="3" w:line="237" w:lineRule="auto"/>
        <w:ind w:right="423" w:firstLine="566"/>
        <w:jc w:val="left"/>
        <w:rPr>
          <w:sz w:val="24"/>
        </w:rPr>
      </w:pPr>
      <w:r>
        <w:rPr>
          <w:sz w:val="24"/>
        </w:rPr>
        <w:t>лексические средства для выражения</w:t>
      </w:r>
      <w:r>
        <w:rPr>
          <w:spacing w:val="-3"/>
          <w:sz w:val="24"/>
        </w:rPr>
        <w:t xml:space="preserve"> </w:t>
      </w:r>
      <w:r>
        <w:rPr>
          <w:sz w:val="24"/>
        </w:rPr>
        <w:t>времени</w:t>
      </w:r>
      <w:r>
        <w:rPr>
          <w:spacing w:val="-3"/>
          <w:sz w:val="24"/>
        </w:rPr>
        <w:t xml:space="preserve"> </w:t>
      </w:r>
      <w:r>
        <w:rPr>
          <w:sz w:val="24"/>
        </w:rPr>
        <w:t>и регулярности совершения действий: always, seldom, in the morning, at nine…. ;</w:t>
      </w:r>
    </w:p>
    <w:p w:rsidR="00CE04F4" w:rsidRPr="00492A9C" w:rsidRDefault="008178F7" w:rsidP="00492A9C">
      <w:pPr>
        <w:pStyle w:val="a4"/>
        <w:numPr>
          <w:ilvl w:val="0"/>
          <w:numId w:val="145"/>
        </w:numPr>
        <w:tabs>
          <w:tab w:val="left" w:pos="1712"/>
        </w:tabs>
        <w:spacing w:before="4" w:line="293" w:lineRule="exact"/>
        <w:ind w:left="1712"/>
        <w:jc w:val="left"/>
        <w:rPr>
          <w:sz w:val="24"/>
          <w:lang w:val="en-US"/>
        </w:rPr>
      </w:pPr>
      <w:r>
        <w:rPr>
          <w:sz w:val="24"/>
        </w:rPr>
        <w:t>речевые</w:t>
      </w:r>
      <w:r w:rsidRPr="00492A9C">
        <w:rPr>
          <w:spacing w:val="-6"/>
          <w:sz w:val="24"/>
          <w:lang w:val="en-US"/>
        </w:rPr>
        <w:t xml:space="preserve"> </w:t>
      </w:r>
      <w:r>
        <w:rPr>
          <w:sz w:val="24"/>
        </w:rPr>
        <w:t>клише</w:t>
      </w:r>
      <w:r w:rsidRPr="00492A9C">
        <w:rPr>
          <w:sz w:val="24"/>
          <w:lang w:val="en-US"/>
        </w:rPr>
        <w:t>:</w:t>
      </w:r>
      <w:r w:rsidRPr="00492A9C">
        <w:rPr>
          <w:spacing w:val="-7"/>
          <w:sz w:val="24"/>
          <w:lang w:val="en-US"/>
        </w:rPr>
        <w:t xml:space="preserve"> </w:t>
      </w:r>
      <w:r w:rsidRPr="00492A9C">
        <w:rPr>
          <w:sz w:val="24"/>
          <w:lang w:val="en-US"/>
        </w:rPr>
        <w:t>have</w:t>
      </w:r>
      <w:r w:rsidRPr="00492A9C">
        <w:rPr>
          <w:spacing w:val="-4"/>
          <w:sz w:val="24"/>
          <w:lang w:val="en-US"/>
        </w:rPr>
        <w:t xml:space="preserve"> </w:t>
      </w:r>
      <w:r w:rsidRPr="00492A9C">
        <w:rPr>
          <w:sz w:val="24"/>
          <w:lang w:val="en-US"/>
        </w:rPr>
        <w:t>breakfast,</w:t>
      </w:r>
      <w:r w:rsidRPr="00492A9C">
        <w:rPr>
          <w:spacing w:val="-2"/>
          <w:sz w:val="24"/>
          <w:lang w:val="en-US"/>
        </w:rPr>
        <w:t xml:space="preserve"> </w:t>
      </w:r>
      <w:r w:rsidRPr="00492A9C">
        <w:rPr>
          <w:sz w:val="24"/>
          <w:lang w:val="en-US"/>
        </w:rPr>
        <w:t>have</w:t>
      </w:r>
      <w:r w:rsidRPr="00492A9C">
        <w:rPr>
          <w:spacing w:val="1"/>
          <w:sz w:val="24"/>
          <w:lang w:val="en-US"/>
        </w:rPr>
        <w:t xml:space="preserve"> </w:t>
      </w:r>
      <w:r w:rsidRPr="00492A9C">
        <w:rPr>
          <w:sz w:val="24"/>
          <w:lang w:val="en-US"/>
        </w:rPr>
        <w:t>lunch,</w:t>
      </w:r>
      <w:r w:rsidRPr="00492A9C">
        <w:rPr>
          <w:spacing w:val="-1"/>
          <w:sz w:val="24"/>
          <w:lang w:val="en-US"/>
        </w:rPr>
        <w:t xml:space="preserve"> </w:t>
      </w:r>
      <w:r w:rsidRPr="00492A9C">
        <w:rPr>
          <w:sz w:val="24"/>
          <w:lang w:val="en-US"/>
        </w:rPr>
        <w:t>have</w:t>
      </w:r>
      <w:r w:rsidRPr="00492A9C">
        <w:rPr>
          <w:spacing w:val="-4"/>
          <w:sz w:val="24"/>
          <w:lang w:val="en-US"/>
        </w:rPr>
        <w:t xml:space="preserve"> </w:t>
      </w:r>
      <w:r w:rsidRPr="00492A9C">
        <w:rPr>
          <w:sz w:val="24"/>
          <w:lang w:val="en-US"/>
        </w:rPr>
        <w:t>dinner,</w:t>
      </w:r>
      <w:r w:rsidRPr="00492A9C">
        <w:rPr>
          <w:spacing w:val="-1"/>
          <w:sz w:val="24"/>
          <w:lang w:val="en-US"/>
        </w:rPr>
        <w:t xml:space="preserve"> </w:t>
      </w:r>
      <w:r w:rsidRPr="00492A9C">
        <w:rPr>
          <w:sz w:val="24"/>
          <w:lang w:val="en-US"/>
        </w:rPr>
        <w:t>have</w:t>
      </w:r>
      <w:r w:rsidRPr="00492A9C">
        <w:rPr>
          <w:spacing w:val="-4"/>
          <w:sz w:val="24"/>
          <w:lang w:val="en-US"/>
        </w:rPr>
        <w:t xml:space="preserve"> </w:t>
      </w:r>
      <w:r w:rsidRPr="00492A9C">
        <w:rPr>
          <w:spacing w:val="-2"/>
          <w:sz w:val="24"/>
          <w:lang w:val="en-US"/>
        </w:rPr>
        <w:t>tea…;</w:t>
      </w:r>
    </w:p>
    <w:p w:rsidR="00CE04F4" w:rsidRPr="00492A9C" w:rsidRDefault="008178F7" w:rsidP="00492A9C">
      <w:pPr>
        <w:pStyle w:val="a4"/>
        <w:numPr>
          <w:ilvl w:val="0"/>
          <w:numId w:val="145"/>
        </w:numPr>
        <w:tabs>
          <w:tab w:val="left" w:pos="1712"/>
        </w:tabs>
        <w:spacing w:before="2" w:line="237" w:lineRule="auto"/>
        <w:ind w:right="421" w:firstLine="566"/>
        <w:jc w:val="left"/>
        <w:rPr>
          <w:sz w:val="24"/>
          <w:lang w:val="en-US"/>
        </w:rPr>
      </w:pPr>
      <w:r>
        <w:rPr>
          <w:sz w:val="24"/>
        </w:rPr>
        <w:t>речевые</w:t>
      </w:r>
      <w:r w:rsidRPr="00492A9C">
        <w:rPr>
          <w:sz w:val="24"/>
          <w:lang w:val="en-US"/>
        </w:rPr>
        <w:t xml:space="preserve"> </w:t>
      </w:r>
      <w:r>
        <w:rPr>
          <w:sz w:val="24"/>
        </w:rPr>
        <w:t>клише</w:t>
      </w:r>
      <w:r w:rsidRPr="00492A9C">
        <w:rPr>
          <w:sz w:val="24"/>
          <w:lang w:val="en-US"/>
        </w:rPr>
        <w:t xml:space="preserve"> </w:t>
      </w:r>
      <w:r>
        <w:rPr>
          <w:sz w:val="24"/>
        </w:rPr>
        <w:t>для</w:t>
      </w:r>
      <w:r w:rsidRPr="00492A9C">
        <w:rPr>
          <w:sz w:val="24"/>
          <w:lang w:val="en-US"/>
        </w:rPr>
        <w:t xml:space="preserve"> </w:t>
      </w:r>
      <w:r>
        <w:rPr>
          <w:sz w:val="24"/>
        </w:rPr>
        <w:t>выражения</w:t>
      </w:r>
      <w:r w:rsidRPr="00492A9C">
        <w:rPr>
          <w:sz w:val="24"/>
          <w:lang w:val="en-US"/>
        </w:rPr>
        <w:t xml:space="preserve"> </w:t>
      </w:r>
      <w:r>
        <w:rPr>
          <w:sz w:val="24"/>
        </w:rPr>
        <w:t>привычных</w:t>
      </w:r>
      <w:r w:rsidRPr="00492A9C">
        <w:rPr>
          <w:sz w:val="24"/>
          <w:lang w:val="en-US"/>
        </w:rPr>
        <w:t xml:space="preserve"> </w:t>
      </w:r>
      <w:r>
        <w:rPr>
          <w:sz w:val="24"/>
        </w:rPr>
        <w:t>действий</w:t>
      </w:r>
      <w:r w:rsidRPr="00492A9C">
        <w:rPr>
          <w:sz w:val="24"/>
          <w:lang w:val="en-US"/>
        </w:rPr>
        <w:t>: have shower, get dressed, go to school, come home, have lessons, do homework…;</w:t>
      </w:r>
    </w:p>
    <w:p w:rsidR="00CE04F4" w:rsidRPr="00492A9C" w:rsidRDefault="008178F7" w:rsidP="00492A9C">
      <w:pPr>
        <w:pStyle w:val="a4"/>
        <w:numPr>
          <w:ilvl w:val="0"/>
          <w:numId w:val="145"/>
        </w:numPr>
        <w:tabs>
          <w:tab w:val="left" w:pos="1712"/>
        </w:tabs>
        <w:spacing w:line="293" w:lineRule="exact"/>
        <w:ind w:left="1712"/>
        <w:jc w:val="left"/>
        <w:rPr>
          <w:sz w:val="24"/>
          <w:lang w:val="en-US"/>
        </w:rPr>
      </w:pPr>
      <w:r>
        <w:rPr>
          <w:sz w:val="24"/>
        </w:rPr>
        <w:t>речевое</w:t>
      </w:r>
      <w:r w:rsidRPr="00492A9C">
        <w:rPr>
          <w:spacing w:val="-4"/>
          <w:sz w:val="24"/>
          <w:lang w:val="en-US"/>
        </w:rPr>
        <w:t xml:space="preserve"> </w:t>
      </w:r>
      <w:r>
        <w:rPr>
          <w:sz w:val="24"/>
        </w:rPr>
        <w:t>клише</w:t>
      </w:r>
      <w:r w:rsidRPr="00492A9C">
        <w:rPr>
          <w:sz w:val="24"/>
          <w:lang w:val="en-US"/>
        </w:rPr>
        <w:t>:</w:t>
      </w:r>
      <w:r w:rsidRPr="00492A9C">
        <w:rPr>
          <w:spacing w:val="-3"/>
          <w:sz w:val="24"/>
          <w:lang w:val="en-US"/>
        </w:rPr>
        <w:t xml:space="preserve"> </w:t>
      </w:r>
      <w:r w:rsidRPr="00492A9C">
        <w:rPr>
          <w:sz w:val="24"/>
          <w:lang w:val="en-US"/>
        </w:rPr>
        <w:t>What</w:t>
      </w:r>
      <w:r w:rsidRPr="00492A9C">
        <w:rPr>
          <w:spacing w:val="2"/>
          <w:sz w:val="24"/>
          <w:lang w:val="en-US"/>
        </w:rPr>
        <w:t xml:space="preserve"> </w:t>
      </w:r>
      <w:r w:rsidRPr="00492A9C">
        <w:rPr>
          <w:sz w:val="24"/>
          <w:lang w:val="en-US"/>
        </w:rPr>
        <w:t>time</w:t>
      </w:r>
      <w:r w:rsidRPr="00492A9C">
        <w:rPr>
          <w:spacing w:val="-4"/>
          <w:sz w:val="24"/>
          <w:lang w:val="en-US"/>
        </w:rPr>
        <w:t xml:space="preserve"> </w:t>
      </w:r>
      <w:r w:rsidRPr="00492A9C">
        <w:rPr>
          <w:sz w:val="24"/>
          <w:lang w:val="en-US"/>
        </w:rPr>
        <w:t>do</w:t>
      </w:r>
      <w:r w:rsidRPr="00492A9C">
        <w:rPr>
          <w:spacing w:val="1"/>
          <w:sz w:val="24"/>
          <w:lang w:val="en-US"/>
        </w:rPr>
        <w:t xml:space="preserve"> </w:t>
      </w:r>
      <w:r w:rsidRPr="00492A9C">
        <w:rPr>
          <w:spacing w:val="-2"/>
          <w:sz w:val="24"/>
          <w:lang w:val="en-US"/>
        </w:rPr>
        <w:t>you…?;</w:t>
      </w:r>
    </w:p>
    <w:p w:rsidR="00CE04F4" w:rsidRPr="00492A9C" w:rsidRDefault="008178F7" w:rsidP="00492A9C">
      <w:pPr>
        <w:pStyle w:val="a4"/>
        <w:numPr>
          <w:ilvl w:val="0"/>
          <w:numId w:val="145"/>
        </w:numPr>
        <w:tabs>
          <w:tab w:val="left" w:pos="1712"/>
        </w:tabs>
        <w:spacing w:line="293" w:lineRule="exact"/>
        <w:ind w:left="1712"/>
        <w:jc w:val="left"/>
        <w:rPr>
          <w:sz w:val="24"/>
          <w:lang w:val="en-US"/>
        </w:rPr>
      </w:pPr>
      <w:r>
        <w:rPr>
          <w:sz w:val="24"/>
        </w:rPr>
        <w:t>названия</w:t>
      </w:r>
      <w:r w:rsidRPr="00492A9C">
        <w:rPr>
          <w:spacing w:val="-5"/>
          <w:sz w:val="24"/>
          <w:lang w:val="en-US"/>
        </w:rPr>
        <w:t xml:space="preserve"> </w:t>
      </w:r>
      <w:r>
        <w:rPr>
          <w:sz w:val="24"/>
        </w:rPr>
        <w:t>питомцев</w:t>
      </w:r>
      <w:r w:rsidRPr="00492A9C">
        <w:rPr>
          <w:sz w:val="24"/>
          <w:lang w:val="en-US"/>
        </w:rPr>
        <w:t>:</w:t>
      </w:r>
      <w:r w:rsidRPr="00492A9C">
        <w:rPr>
          <w:spacing w:val="-6"/>
          <w:sz w:val="24"/>
          <w:lang w:val="en-US"/>
        </w:rPr>
        <w:t xml:space="preserve"> </w:t>
      </w:r>
      <w:r w:rsidRPr="00492A9C">
        <w:rPr>
          <w:sz w:val="24"/>
          <w:lang w:val="en-US"/>
        </w:rPr>
        <w:t>dog,</w:t>
      </w:r>
      <w:r w:rsidRPr="00492A9C">
        <w:rPr>
          <w:spacing w:val="-4"/>
          <w:sz w:val="24"/>
          <w:lang w:val="en-US"/>
        </w:rPr>
        <w:t xml:space="preserve"> </w:t>
      </w:r>
      <w:r w:rsidRPr="00492A9C">
        <w:rPr>
          <w:sz w:val="24"/>
          <w:lang w:val="en-US"/>
        </w:rPr>
        <w:t>cat,</w:t>
      </w:r>
      <w:r w:rsidRPr="00492A9C">
        <w:rPr>
          <w:spacing w:val="1"/>
          <w:sz w:val="24"/>
          <w:lang w:val="en-US"/>
        </w:rPr>
        <w:t xml:space="preserve"> </w:t>
      </w:r>
      <w:r w:rsidRPr="00492A9C">
        <w:rPr>
          <w:sz w:val="24"/>
          <w:lang w:val="en-US"/>
        </w:rPr>
        <w:t>hamster,</w:t>
      </w:r>
      <w:r w:rsidRPr="00492A9C">
        <w:rPr>
          <w:spacing w:val="1"/>
          <w:sz w:val="24"/>
          <w:lang w:val="en-US"/>
        </w:rPr>
        <w:t xml:space="preserve"> </w:t>
      </w:r>
      <w:r w:rsidRPr="00492A9C">
        <w:rPr>
          <w:spacing w:val="-2"/>
          <w:sz w:val="24"/>
          <w:lang w:val="en-US"/>
        </w:rPr>
        <w:t>parrot;</w:t>
      </w:r>
    </w:p>
    <w:p w:rsidR="00CE04F4" w:rsidRPr="00492A9C" w:rsidRDefault="008178F7" w:rsidP="00492A9C">
      <w:pPr>
        <w:pStyle w:val="a4"/>
        <w:numPr>
          <w:ilvl w:val="0"/>
          <w:numId w:val="145"/>
        </w:numPr>
        <w:tabs>
          <w:tab w:val="left" w:pos="1712"/>
        </w:tabs>
        <w:ind w:right="429" w:firstLine="566"/>
        <w:jc w:val="left"/>
        <w:rPr>
          <w:sz w:val="24"/>
          <w:lang w:val="en-US"/>
        </w:rPr>
      </w:pPr>
      <w:r>
        <w:rPr>
          <w:sz w:val="24"/>
        </w:rPr>
        <w:t>глаголы</w:t>
      </w:r>
      <w:r w:rsidRPr="00492A9C">
        <w:rPr>
          <w:sz w:val="24"/>
          <w:lang w:val="en-US"/>
        </w:rPr>
        <w:t>,</w:t>
      </w:r>
      <w:r w:rsidRPr="00492A9C">
        <w:rPr>
          <w:spacing w:val="-1"/>
          <w:sz w:val="24"/>
          <w:lang w:val="en-US"/>
        </w:rPr>
        <w:t xml:space="preserve"> </w:t>
      </w:r>
      <w:r>
        <w:rPr>
          <w:sz w:val="24"/>
        </w:rPr>
        <w:t>связанные</w:t>
      </w:r>
      <w:r w:rsidRPr="00492A9C">
        <w:rPr>
          <w:sz w:val="24"/>
          <w:lang w:val="en-US"/>
        </w:rPr>
        <w:t xml:space="preserve"> </w:t>
      </w:r>
      <w:r>
        <w:rPr>
          <w:sz w:val="24"/>
        </w:rPr>
        <w:t>с</w:t>
      </w:r>
      <w:r w:rsidRPr="00492A9C">
        <w:rPr>
          <w:spacing w:val="-4"/>
          <w:sz w:val="24"/>
          <w:lang w:val="en-US"/>
        </w:rPr>
        <w:t xml:space="preserve"> </w:t>
      </w:r>
      <w:r>
        <w:rPr>
          <w:sz w:val="24"/>
        </w:rPr>
        <w:t>домашними</w:t>
      </w:r>
      <w:r w:rsidRPr="00492A9C">
        <w:rPr>
          <w:spacing w:val="-4"/>
          <w:sz w:val="24"/>
          <w:lang w:val="en-US"/>
        </w:rPr>
        <w:t xml:space="preserve"> </w:t>
      </w:r>
      <w:r>
        <w:rPr>
          <w:sz w:val="24"/>
        </w:rPr>
        <w:t>обязанностями</w:t>
      </w:r>
      <w:r w:rsidRPr="00492A9C">
        <w:rPr>
          <w:sz w:val="24"/>
          <w:lang w:val="en-US"/>
        </w:rPr>
        <w:t>:</w:t>
      </w:r>
      <w:r w:rsidRPr="00492A9C">
        <w:rPr>
          <w:spacing w:val="-3"/>
          <w:sz w:val="24"/>
          <w:lang w:val="en-US"/>
        </w:rPr>
        <w:t xml:space="preserve"> </w:t>
      </w:r>
      <w:r w:rsidRPr="00492A9C">
        <w:rPr>
          <w:sz w:val="24"/>
          <w:lang w:val="en-US"/>
        </w:rPr>
        <w:t>tidy</w:t>
      </w:r>
      <w:r w:rsidRPr="00492A9C">
        <w:rPr>
          <w:spacing w:val="-7"/>
          <w:sz w:val="24"/>
          <w:lang w:val="en-US"/>
        </w:rPr>
        <w:t xml:space="preserve"> </w:t>
      </w:r>
      <w:r w:rsidRPr="00492A9C">
        <w:rPr>
          <w:sz w:val="24"/>
          <w:lang w:val="en-US"/>
        </w:rPr>
        <w:t>up, make your bed, water</w:t>
      </w:r>
      <w:r w:rsidRPr="00492A9C">
        <w:rPr>
          <w:spacing w:val="-2"/>
          <w:sz w:val="24"/>
          <w:lang w:val="en-US"/>
        </w:rPr>
        <w:t xml:space="preserve"> </w:t>
      </w:r>
      <w:r w:rsidRPr="00492A9C">
        <w:rPr>
          <w:sz w:val="24"/>
          <w:lang w:val="en-US"/>
        </w:rPr>
        <w:t>plants, sweep the floor… .</w:t>
      </w:r>
    </w:p>
    <w:p w:rsidR="00CE04F4" w:rsidRDefault="008178F7">
      <w:pPr>
        <w:pStyle w:val="Heading3"/>
        <w:spacing w:before="3"/>
        <w:ind w:left="1054"/>
        <w:jc w:val="left"/>
      </w:pPr>
      <w:r>
        <w:t>Раздел</w:t>
      </w:r>
      <w:r>
        <w:rPr>
          <w:spacing w:val="62"/>
        </w:rPr>
        <w:t xml:space="preserve"> </w:t>
      </w:r>
      <w:r>
        <w:t>2.</w:t>
      </w:r>
      <w:r>
        <w:rPr>
          <w:spacing w:val="55"/>
        </w:rPr>
        <w:t xml:space="preserve"> </w:t>
      </w:r>
      <w:r>
        <w:t>Мои</w:t>
      </w:r>
      <w:r>
        <w:rPr>
          <w:spacing w:val="-2"/>
        </w:rPr>
        <w:t xml:space="preserve"> город.</w:t>
      </w:r>
    </w:p>
    <w:p w:rsidR="00CE04F4" w:rsidRDefault="008178F7">
      <w:pPr>
        <w:pStyle w:val="a3"/>
        <w:spacing w:line="274" w:lineRule="exact"/>
        <w:ind w:left="991" w:firstLine="0"/>
        <w:jc w:val="left"/>
      </w:pPr>
      <w:r>
        <w:t>Тема</w:t>
      </w:r>
      <w:r>
        <w:rPr>
          <w:spacing w:val="1"/>
        </w:rPr>
        <w:t xml:space="preserve"> </w:t>
      </w:r>
      <w:r>
        <w:t>1.</w:t>
      </w:r>
      <w:r>
        <w:rPr>
          <w:spacing w:val="29"/>
        </w:rPr>
        <w:t xml:space="preserve">  </w:t>
      </w:r>
      <w:r>
        <w:t>В</w:t>
      </w:r>
      <w:r>
        <w:rPr>
          <w:spacing w:val="-3"/>
        </w:rPr>
        <w:t xml:space="preserve"> </w:t>
      </w:r>
      <w:r>
        <w:rPr>
          <w:spacing w:val="-2"/>
        </w:rPr>
        <w:t>городе.</w:t>
      </w:r>
    </w:p>
    <w:p w:rsidR="00CE04F4" w:rsidRDefault="008178F7">
      <w:pPr>
        <w:pStyle w:val="a3"/>
        <w:spacing w:line="242" w:lineRule="auto"/>
        <w:ind w:left="991" w:right="6529" w:firstLine="0"/>
        <w:jc w:val="left"/>
      </w:pPr>
      <w:r>
        <w:t>Тема</w:t>
      </w:r>
      <w:r>
        <w:rPr>
          <w:spacing w:val="-6"/>
        </w:rPr>
        <w:t xml:space="preserve"> </w:t>
      </w:r>
      <w:r>
        <w:t>2.</w:t>
      </w:r>
      <w:r>
        <w:rPr>
          <w:spacing w:val="80"/>
        </w:rPr>
        <w:t xml:space="preserve"> </w:t>
      </w:r>
      <w:r>
        <w:t>Посещение</w:t>
      </w:r>
      <w:r>
        <w:rPr>
          <w:spacing w:val="-10"/>
        </w:rPr>
        <w:t xml:space="preserve"> </w:t>
      </w:r>
      <w:r>
        <w:t>магазинов. Тема 3.</w:t>
      </w:r>
      <w:r>
        <w:rPr>
          <w:spacing w:val="80"/>
        </w:rPr>
        <w:t xml:space="preserve"> </w:t>
      </w:r>
      <w:r>
        <w:t>Посещение кафе.</w:t>
      </w:r>
    </w:p>
    <w:p w:rsidR="00CE04F4" w:rsidRDefault="008178F7">
      <w:pPr>
        <w:tabs>
          <w:tab w:val="left" w:pos="3208"/>
          <w:tab w:val="left" w:pos="5059"/>
          <w:tab w:val="left" w:pos="6805"/>
          <w:tab w:val="left" w:pos="7357"/>
          <w:tab w:val="left" w:pos="8705"/>
          <w:tab w:val="left" w:pos="9654"/>
        </w:tabs>
        <w:spacing w:before="1" w:line="237" w:lineRule="auto"/>
        <w:ind w:left="425" w:right="413" w:firstLine="628"/>
        <w:rPr>
          <w:b/>
          <w:i/>
          <w:sz w:val="24"/>
        </w:rPr>
      </w:pPr>
      <w:r>
        <w:rPr>
          <w:b/>
          <w:i/>
          <w:spacing w:val="-2"/>
          <w:sz w:val="24"/>
        </w:rPr>
        <w:t>Характеристика</w:t>
      </w:r>
      <w:r>
        <w:rPr>
          <w:b/>
          <w:i/>
          <w:sz w:val="24"/>
        </w:rPr>
        <w:tab/>
      </w:r>
      <w:r>
        <w:rPr>
          <w:b/>
          <w:i/>
          <w:spacing w:val="-2"/>
          <w:sz w:val="24"/>
        </w:rPr>
        <w:t>деятельности</w:t>
      </w:r>
      <w:r>
        <w:rPr>
          <w:b/>
          <w:i/>
          <w:sz w:val="24"/>
        </w:rPr>
        <w:tab/>
      </w:r>
      <w:r>
        <w:rPr>
          <w:b/>
          <w:i/>
          <w:spacing w:val="-2"/>
          <w:sz w:val="24"/>
        </w:rPr>
        <w:t>обучающихся</w:t>
      </w:r>
      <w:r>
        <w:rPr>
          <w:b/>
          <w:i/>
          <w:sz w:val="24"/>
        </w:rPr>
        <w:tab/>
      </w:r>
      <w:r>
        <w:rPr>
          <w:b/>
          <w:i/>
          <w:spacing w:val="-6"/>
          <w:sz w:val="24"/>
        </w:rPr>
        <w:t>по</w:t>
      </w:r>
      <w:r>
        <w:rPr>
          <w:b/>
          <w:i/>
          <w:sz w:val="24"/>
        </w:rPr>
        <w:tab/>
      </w:r>
      <w:r>
        <w:rPr>
          <w:b/>
          <w:i/>
          <w:spacing w:val="-2"/>
          <w:sz w:val="24"/>
        </w:rPr>
        <w:t>основным</w:t>
      </w:r>
      <w:r>
        <w:rPr>
          <w:b/>
          <w:i/>
          <w:sz w:val="24"/>
        </w:rPr>
        <w:tab/>
      </w:r>
      <w:r>
        <w:rPr>
          <w:b/>
          <w:i/>
          <w:spacing w:val="-2"/>
          <w:sz w:val="24"/>
        </w:rPr>
        <w:t>видам</w:t>
      </w:r>
      <w:r>
        <w:rPr>
          <w:b/>
          <w:i/>
          <w:sz w:val="24"/>
        </w:rPr>
        <w:tab/>
      </w:r>
      <w:r>
        <w:rPr>
          <w:b/>
          <w:i/>
          <w:spacing w:val="-2"/>
          <w:sz w:val="24"/>
        </w:rPr>
        <w:t>учебной деятельности.</w:t>
      </w:r>
    </w:p>
    <w:p w:rsidR="00CE04F4" w:rsidRDefault="008178F7">
      <w:pPr>
        <w:pStyle w:val="Heading3"/>
        <w:spacing w:line="274" w:lineRule="exact"/>
        <w:jc w:val="left"/>
        <w:rPr>
          <w:b w:val="0"/>
        </w:rPr>
      </w:pPr>
      <w:r>
        <w:t>В</w:t>
      </w:r>
      <w:r>
        <w:rPr>
          <w:spacing w:val="-1"/>
        </w:rPr>
        <w:t xml:space="preserve"> </w:t>
      </w:r>
      <w:r>
        <w:t>области</w:t>
      </w:r>
      <w:r>
        <w:rPr>
          <w:spacing w:val="-4"/>
        </w:rPr>
        <w:t xml:space="preserve"> </w:t>
      </w:r>
      <w:r>
        <w:t>монологической</w:t>
      </w:r>
      <w:r>
        <w:rPr>
          <w:spacing w:val="-3"/>
        </w:rPr>
        <w:t xml:space="preserve"> </w:t>
      </w:r>
      <w:r>
        <w:t>формы</w:t>
      </w:r>
      <w:r>
        <w:rPr>
          <w:spacing w:val="-4"/>
        </w:rPr>
        <w:t xml:space="preserve"> речи</w:t>
      </w:r>
      <w:r>
        <w:rPr>
          <w:b w:val="0"/>
          <w:spacing w:val="-4"/>
        </w:rPr>
        <w:t>:</w:t>
      </w:r>
    </w:p>
    <w:p w:rsidR="00CE04F4" w:rsidRDefault="008178F7" w:rsidP="00492A9C">
      <w:pPr>
        <w:pStyle w:val="a4"/>
        <w:numPr>
          <w:ilvl w:val="0"/>
          <w:numId w:val="145"/>
        </w:numPr>
        <w:tabs>
          <w:tab w:val="left" w:pos="1712"/>
        </w:tabs>
        <w:spacing w:line="294" w:lineRule="exact"/>
        <w:ind w:left="1712"/>
        <w:jc w:val="left"/>
        <w:rPr>
          <w:sz w:val="24"/>
        </w:rPr>
      </w:pPr>
      <w:r>
        <w:rPr>
          <w:sz w:val="24"/>
        </w:rPr>
        <w:t>составлять</w:t>
      </w:r>
      <w:r>
        <w:rPr>
          <w:spacing w:val="-7"/>
          <w:sz w:val="24"/>
        </w:rPr>
        <w:t xml:space="preserve"> </w:t>
      </w:r>
      <w:r>
        <w:rPr>
          <w:sz w:val="24"/>
        </w:rPr>
        <w:t>краткий</w:t>
      </w:r>
      <w:r>
        <w:rPr>
          <w:spacing w:val="56"/>
          <w:sz w:val="24"/>
        </w:rPr>
        <w:t xml:space="preserve"> </w:t>
      </w:r>
      <w:r>
        <w:rPr>
          <w:sz w:val="24"/>
        </w:rPr>
        <w:t>рассказ</w:t>
      </w:r>
      <w:r>
        <w:rPr>
          <w:spacing w:val="-4"/>
          <w:sz w:val="24"/>
        </w:rPr>
        <w:t xml:space="preserve"> </w:t>
      </w:r>
      <w:r>
        <w:rPr>
          <w:sz w:val="24"/>
        </w:rPr>
        <w:t>о</w:t>
      </w:r>
      <w:r>
        <w:rPr>
          <w:spacing w:val="3"/>
          <w:sz w:val="24"/>
        </w:rPr>
        <w:t xml:space="preserve"> </w:t>
      </w:r>
      <w:r>
        <w:rPr>
          <w:sz w:val="24"/>
        </w:rPr>
        <w:t>своем</w:t>
      </w:r>
      <w:r>
        <w:rPr>
          <w:spacing w:val="-3"/>
          <w:sz w:val="24"/>
        </w:rPr>
        <w:t xml:space="preserve"> </w:t>
      </w:r>
      <w:r>
        <w:rPr>
          <w:sz w:val="24"/>
        </w:rPr>
        <w:t>городе,</w:t>
      </w:r>
      <w:r>
        <w:rPr>
          <w:spacing w:val="-3"/>
          <w:sz w:val="24"/>
        </w:rPr>
        <w:t xml:space="preserve"> </w:t>
      </w:r>
      <w:r>
        <w:rPr>
          <w:sz w:val="24"/>
        </w:rPr>
        <w:t xml:space="preserve">его </w:t>
      </w:r>
      <w:r>
        <w:rPr>
          <w:spacing w:val="-2"/>
          <w:sz w:val="24"/>
        </w:rPr>
        <w:t>достопримечательностях;</w:t>
      </w:r>
    </w:p>
    <w:p w:rsidR="00CE04F4" w:rsidRDefault="008178F7" w:rsidP="00492A9C">
      <w:pPr>
        <w:pStyle w:val="a4"/>
        <w:numPr>
          <w:ilvl w:val="0"/>
          <w:numId w:val="145"/>
        </w:numPr>
        <w:tabs>
          <w:tab w:val="left" w:pos="1712"/>
        </w:tabs>
        <w:spacing w:before="4" w:line="294" w:lineRule="exact"/>
        <w:ind w:left="1712"/>
        <w:jc w:val="left"/>
        <w:rPr>
          <w:sz w:val="24"/>
        </w:rPr>
      </w:pPr>
      <w:r>
        <w:rPr>
          <w:sz w:val="24"/>
        </w:rPr>
        <w:t>описывать</w:t>
      </w:r>
      <w:r>
        <w:rPr>
          <w:spacing w:val="51"/>
          <w:sz w:val="24"/>
        </w:rPr>
        <w:t xml:space="preserve"> </w:t>
      </w:r>
      <w:r>
        <w:rPr>
          <w:sz w:val="24"/>
        </w:rPr>
        <w:t>маршрут</w:t>
      </w:r>
      <w:r>
        <w:rPr>
          <w:spacing w:val="-1"/>
          <w:sz w:val="24"/>
        </w:rPr>
        <w:t xml:space="preserve"> </w:t>
      </w:r>
      <w:r>
        <w:rPr>
          <w:sz w:val="24"/>
        </w:rPr>
        <w:t>по</w:t>
      </w:r>
      <w:r>
        <w:rPr>
          <w:spacing w:val="3"/>
          <w:sz w:val="24"/>
        </w:rPr>
        <w:t xml:space="preserve"> </w:t>
      </w:r>
      <w:r>
        <w:rPr>
          <w:sz w:val="24"/>
        </w:rPr>
        <w:t>карте</w:t>
      </w:r>
      <w:r>
        <w:rPr>
          <w:spacing w:val="-5"/>
          <w:sz w:val="24"/>
        </w:rPr>
        <w:t xml:space="preserve"> </w:t>
      </w:r>
      <w:r>
        <w:rPr>
          <w:sz w:val="24"/>
        </w:rPr>
        <w:t>от</w:t>
      </w:r>
      <w:r>
        <w:rPr>
          <w:spacing w:val="-5"/>
          <w:sz w:val="24"/>
        </w:rPr>
        <w:t xml:space="preserve"> </w:t>
      </w:r>
      <w:r>
        <w:rPr>
          <w:sz w:val="24"/>
        </w:rPr>
        <w:t>школы до</w:t>
      </w:r>
      <w:r>
        <w:rPr>
          <w:spacing w:val="4"/>
          <w:sz w:val="24"/>
        </w:rPr>
        <w:t xml:space="preserve"> </w:t>
      </w:r>
      <w:r>
        <w:rPr>
          <w:spacing w:val="-4"/>
          <w:sz w:val="24"/>
        </w:rPr>
        <w:t>дома;</w:t>
      </w:r>
    </w:p>
    <w:p w:rsidR="00CE04F4" w:rsidRDefault="008178F7" w:rsidP="00492A9C">
      <w:pPr>
        <w:pStyle w:val="a4"/>
        <w:numPr>
          <w:ilvl w:val="0"/>
          <w:numId w:val="145"/>
        </w:numPr>
        <w:tabs>
          <w:tab w:val="left" w:pos="1712"/>
          <w:tab w:val="left" w:pos="3040"/>
          <w:tab w:val="left" w:pos="4292"/>
          <w:tab w:val="left" w:pos="5635"/>
          <w:tab w:val="left" w:pos="5966"/>
          <w:tab w:val="left" w:pos="7145"/>
          <w:tab w:val="left" w:pos="7980"/>
          <w:tab w:val="left" w:pos="8316"/>
          <w:tab w:val="left" w:pos="9356"/>
          <w:tab w:val="left" w:pos="9711"/>
        </w:tabs>
        <w:spacing w:before="2" w:line="237" w:lineRule="auto"/>
        <w:ind w:right="428" w:firstLine="566"/>
        <w:jc w:val="left"/>
        <w:rPr>
          <w:sz w:val="24"/>
        </w:rPr>
      </w:pPr>
      <w:r>
        <w:rPr>
          <w:spacing w:val="-2"/>
          <w:sz w:val="24"/>
        </w:rPr>
        <w:t>составлять</w:t>
      </w:r>
      <w:r>
        <w:rPr>
          <w:sz w:val="24"/>
        </w:rPr>
        <w:tab/>
      </w:r>
      <w:r>
        <w:rPr>
          <w:spacing w:val="-2"/>
          <w:sz w:val="24"/>
        </w:rPr>
        <w:t>голосовое</w:t>
      </w:r>
      <w:r>
        <w:rPr>
          <w:sz w:val="24"/>
        </w:rPr>
        <w:tab/>
      </w:r>
      <w:r>
        <w:rPr>
          <w:spacing w:val="-2"/>
          <w:sz w:val="24"/>
        </w:rPr>
        <w:t>сообщение</w:t>
      </w:r>
      <w:r>
        <w:rPr>
          <w:sz w:val="24"/>
        </w:rPr>
        <w:tab/>
      </w:r>
      <w:r>
        <w:rPr>
          <w:spacing w:val="-10"/>
          <w:sz w:val="24"/>
        </w:rPr>
        <w:t>с</w:t>
      </w:r>
      <w:r>
        <w:rPr>
          <w:sz w:val="24"/>
        </w:rPr>
        <w:tab/>
      </w:r>
      <w:r>
        <w:rPr>
          <w:spacing w:val="-2"/>
          <w:sz w:val="24"/>
        </w:rPr>
        <w:t>просьбой</w:t>
      </w:r>
      <w:r>
        <w:rPr>
          <w:sz w:val="24"/>
        </w:rPr>
        <w:tab/>
      </w:r>
      <w:r>
        <w:rPr>
          <w:spacing w:val="-2"/>
          <w:sz w:val="24"/>
        </w:rPr>
        <w:t>пойти</w:t>
      </w:r>
      <w:r>
        <w:rPr>
          <w:sz w:val="24"/>
        </w:rPr>
        <w:tab/>
      </w:r>
      <w:r>
        <w:rPr>
          <w:spacing w:val="-10"/>
          <w:sz w:val="24"/>
        </w:rPr>
        <w:t>в</w:t>
      </w:r>
      <w:r>
        <w:rPr>
          <w:sz w:val="24"/>
        </w:rPr>
        <w:tab/>
      </w:r>
      <w:r>
        <w:rPr>
          <w:spacing w:val="-2"/>
          <w:sz w:val="24"/>
        </w:rPr>
        <w:t>магазин</w:t>
      </w:r>
      <w:r>
        <w:rPr>
          <w:sz w:val="24"/>
        </w:rPr>
        <w:tab/>
      </w:r>
      <w:r>
        <w:rPr>
          <w:spacing w:val="-10"/>
          <w:sz w:val="24"/>
        </w:rPr>
        <w:t>и</w:t>
      </w:r>
      <w:r>
        <w:rPr>
          <w:sz w:val="24"/>
        </w:rPr>
        <w:tab/>
      </w:r>
      <w:r>
        <w:rPr>
          <w:spacing w:val="-2"/>
          <w:sz w:val="24"/>
        </w:rPr>
        <w:t xml:space="preserve">сделать </w:t>
      </w:r>
      <w:r>
        <w:rPr>
          <w:sz w:val="24"/>
        </w:rPr>
        <w:t>определенные покупки;</w:t>
      </w:r>
    </w:p>
    <w:p w:rsidR="00CE04F4" w:rsidRDefault="008178F7">
      <w:pPr>
        <w:pStyle w:val="Heading3"/>
        <w:spacing w:before="2" w:line="276" w:lineRule="exact"/>
        <w:jc w:val="left"/>
      </w:pPr>
      <w:r>
        <w:t>в</w:t>
      </w:r>
      <w:r>
        <w:rPr>
          <w:spacing w:val="1"/>
        </w:rPr>
        <w:t xml:space="preserve"> </w:t>
      </w:r>
      <w:r>
        <w:t>области</w:t>
      </w:r>
      <w:r>
        <w:rPr>
          <w:spacing w:val="-2"/>
        </w:rPr>
        <w:t xml:space="preserve"> письма:</w:t>
      </w:r>
    </w:p>
    <w:p w:rsidR="00CE04F4" w:rsidRDefault="008178F7" w:rsidP="00492A9C">
      <w:pPr>
        <w:pStyle w:val="a4"/>
        <w:numPr>
          <w:ilvl w:val="0"/>
          <w:numId w:val="145"/>
        </w:numPr>
        <w:tabs>
          <w:tab w:val="left" w:pos="1712"/>
        </w:tabs>
        <w:spacing w:line="293" w:lineRule="exact"/>
        <w:ind w:left="1712"/>
        <w:jc w:val="left"/>
        <w:rPr>
          <w:sz w:val="24"/>
        </w:rPr>
      </w:pPr>
      <w:r>
        <w:rPr>
          <w:sz w:val="24"/>
        </w:rPr>
        <w:t>составлять</w:t>
      </w:r>
      <w:r>
        <w:rPr>
          <w:spacing w:val="-8"/>
          <w:sz w:val="24"/>
        </w:rPr>
        <w:t xml:space="preserve"> </w:t>
      </w:r>
      <w:r>
        <w:rPr>
          <w:sz w:val="24"/>
        </w:rPr>
        <w:t>карту</w:t>
      </w:r>
      <w:r>
        <w:rPr>
          <w:spacing w:val="-10"/>
          <w:sz w:val="24"/>
        </w:rPr>
        <w:t xml:space="preserve"> </w:t>
      </w:r>
      <w:r>
        <w:rPr>
          <w:sz w:val="24"/>
        </w:rPr>
        <w:t>с</w:t>
      </w:r>
      <w:r>
        <w:rPr>
          <w:spacing w:val="3"/>
          <w:sz w:val="24"/>
        </w:rPr>
        <w:t xml:space="preserve"> </w:t>
      </w:r>
      <w:r>
        <w:rPr>
          <w:sz w:val="24"/>
        </w:rPr>
        <w:t>указанием</w:t>
      </w:r>
      <w:r>
        <w:rPr>
          <w:spacing w:val="-1"/>
          <w:sz w:val="24"/>
        </w:rPr>
        <w:t xml:space="preserve"> </w:t>
      </w:r>
      <w:r>
        <w:rPr>
          <w:sz w:val="24"/>
        </w:rPr>
        <w:t>маршрута, например,</w:t>
      </w:r>
      <w:r>
        <w:rPr>
          <w:spacing w:val="-4"/>
          <w:sz w:val="24"/>
        </w:rPr>
        <w:t xml:space="preserve"> </w:t>
      </w:r>
      <w:r>
        <w:rPr>
          <w:sz w:val="24"/>
        </w:rPr>
        <w:t>от</w:t>
      </w:r>
      <w:r>
        <w:rPr>
          <w:spacing w:val="-5"/>
          <w:sz w:val="24"/>
        </w:rPr>
        <w:t xml:space="preserve"> </w:t>
      </w:r>
      <w:r>
        <w:rPr>
          <w:sz w:val="24"/>
        </w:rPr>
        <w:t>школы</w:t>
      </w:r>
      <w:r>
        <w:rPr>
          <w:spacing w:val="-1"/>
          <w:sz w:val="24"/>
        </w:rPr>
        <w:t xml:space="preserve"> </w:t>
      </w:r>
      <w:r>
        <w:rPr>
          <w:sz w:val="24"/>
        </w:rPr>
        <w:t>до</w:t>
      </w:r>
      <w:r>
        <w:rPr>
          <w:spacing w:val="3"/>
          <w:sz w:val="24"/>
        </w:rPr>
        <w:t xml:space="preserve"> </w:t>
      </w:r>
      <w:r>
        <w:rPr>
          <w:spacing w:val="-2"/>
          <w:sz w:val="24"/>
        </w:rPr>
        <w:t>дома;</w:t>
      </w:r>
    </w:p>
    <w:p w:rsidR="00CE04F4" w:rsidRDefault="008178F7" w:rsidP="00492A9C">
      <w:pPr>
        <w:pStyle w:val="a4"/>
        <w:numPr>
          <w:ilvl w:val="0"/>
          <w:numId w:val="145"/>
        </w:numPr>
        <w:tabs>
          <w:tab w:val="left" w:pos="1712"/>
        </w:tabs>
        <w:spacing w:line="293" w:lineRule="exact"/>
        <w:ind w:left="1712"/>
        <w:jc w:val="left"/>
        <w:rPr>
          <w:sz w:val="24"/>
        </w:rPr>
      </w:pPr>
      <w:r>
        <w:rPr>
          <w:sz w:val="24"/>
        </w:rPr>
        <w:t>составлять</w:t>
      </w:r>
      <w:r>
        <w:rPr>
          <w:spacing w:val="-3"/>
          <w:sz w:val="24"/>
        </w:rPr>
        <w:t xml:space="preserve"> </w:t>
      </w:r>
      <w:r>
        <w:rPr>
          <w:sz w:val="24"/>
        </w:rPr>
        <w:t>плакат</w:t>
      </w:r>
      <w:r>
        <w:rPr>
          <w:spacing w:val="-3"/>
          <w:sz w:val="24"/>
        </w:rPr>
        <w:t xml:space="preserve"> </w:t>
      </w:r>
      <w:r>
        <w:rPr>
          <w:sz w:val="24"/>
        </w:rPr>
        <w:t>о</w:t>
      </w:r>
      <w:r>
        <w:rPr>
          <w:spacing w:val="1"/>
          <w:sz w:val="24"/>
        </w:rPr>
        <w:t xml:space="preserve"> </w:t>
      </w:r>
      <w:r>
        <w:rPr>
          <w:sz w:val="24"/>
        </w:rPr>
        <w:t>своем</w:t>
      </w:r>
      <w:r>
        <w:rPr>
          <w:spacing w:val="-2"/>
          <w:sz w:val="24"/>
        </w:rPr>
        <w:t xml:space="preserve"> городе;</w:t>
      </w:r>
    </w:p>
    <w:p w:rsidR="00CE04F4" w:rsidRDefault="008178F7" w:rsidP="00492A9C">
      <w:pPr>
        <w:pStyle w:val="a4"/>
        <w:numPr>
          <w:ilvl w:val="0"/>
          <w:numId w:val="145"/>
        </w:numPr>
        <w:tabs>
          <w:tab w:val="left" w:pos="1712"/>
        </w:tabs>
        <w:spacing w:line="294" w:lineRule="exact"/>
        <w:ind w:left="1712"/>
        <w:jc w:val="left"/>
        <w:rPr>
          <w:sz w:val="24"/>
        </w:rPr>
      </w:pPr>
      <w:r>
        <w:rPr>
          <w:sz w:val="24"/>
        </w:rPr>
        <w:t>составлять</w:t>
      </w:r>
      <w:r>
        <w:rPr>
          <w:spacing w:val="-4"/>
          <w:sz w:val="24"/>
        </w:rPr>
        <w:t xml:space="preserve"> </w:t>
      </w:r>
      <w:r>
        <w:rPr>
          <w:sz w:val="24"/>
        </w:rPr>
        <w:t>меню</w:t>
      </w:r>
      <w:r>
        <w:rPr>
          <w:spacing w:val="-5"/>
          <w:sz w:val="24"/>
        </w:rPr>
        <w:t xml:space="preserve"> </w:t>
      </w:r>
      <w:r>
        <w:rPr>
          <w:sz w:val="24"/>
        </w:rPr>
        <w:t>в</w:t>
      </w:r>
      <w:r>
        <w:rPr>
          <w:spacing w:val="4"/>
          <w:sz w:val="24"/>
        </w:rPr>
        <w:t xml:space="preserve"> </w:t>
      </w:r>
      <w:r>
        <w:rPr>
          <w:spacing w:val="-4"/>
          <w:sz w:val="24"/>
        </w:rPr>
        <w:t>кафе.</w:t>
      </w:r>
    </w:p>
    <w:p w:rsidR="00CE04F4" w:rsidRDefault="008178F7">
      <w:pPr>
        <w:pStyle w:val="Heading3"/>
        <w:spacing w:before="2" w:line="272" w:lineRule="exact"/>
        <w:ind w:left="1054"/>
        <w:jc w:val="left"/>
      </w:pPr>
      <w:r>
        <w:t>Примерный</w:t>
      </w:r>
      <w:r>
        <w:rPr>
          <w:spacing w:val="-9"/>
        </w:rPr>
        <w:t xml:space="preserve"> </w:t>
      </w:r>
      <w:r>
        <w:t>лексико-грамматический</w:t>
      </w:r>
      <w:r>
        <w:rPr>
          <w:spacing w:val="-8"/>
        </w:rPr>
        <w:t xml:space="preserve"> </w:t>
      </w:r>
      <w:r>
        <w:rPr>
          <w:spacing w:val="-2"/>
        </w:rPr>
        <w:t>материал.</w:t>
      </w:r>
    </w:p>
    <w:p w:rsidR="00CE04F4" w:rsidRDefault="008178F7">
      <w:pPr>
        <w:pStyle w:val="a3"/>
        <w:spacing w:line="242" w:lineRule="auto"/>
        <w:jc w:val="left"/>
      </w:pPr>
      <w:r>
        <w:t>Изучение тематики Раздела 2 предполагает овладение лексическими единицами (словами, словосочетаниями,</w:t>
      </w:r>
      <w:r>
        <w:rPr>
          <w:spacing w:val="15"/>
        </w:rPr>
        <w:t xml:space="preserve"> </w:t>
      </w:r>
      <w:r>
        <w:t>лексико-грамматическими</w:t>
      </w:r>
      <w:r>
        <w:rPr>
          <w:spacing w:val="15"/>
        </w:rPr>
        <w:t xml:space="preserve"> </w:t>
      </w:r>
      <w:r>
        <w:t>единствами,</w:t>
      </w:r>
      <w:r>
        <w:rPr>
          <w:spacing w:val="65"/>
          <w:w w:val="150"/>
        </w:rPr>
        <w:t xml:space="preserve"> </w:t>
      </w:r>
      <w:r>
        <w:t>речевыми</w:t>
      </w:r>
      <w:r>
        <w:rPr>
          <w:spacing w:val="14"/>
        </w:rPr>
        <w:t xml:space="preserve"> </w:t>
      </w:r>
      <w:r>
        <w:t>клише)</w:t>
      </w:r>
      <w:r>
        <w:rPr>
          <w:spacing w:val="16"/>
        </w:rPr>
        <w:t xml:space="preserve"> </w:t>
      </w:r>
      <w:r>
        <w:t>в</w:t>
      </w:r>
      <w:r>
        <w:rPr>
          <w:spacing w:val="10"/>
        </w:rPr>
        <w:t xml:space="preserve"> </w:t>
      </w:r>
      <w:r>
        <w:t>объеме</w:t>
      </w:r>
      <w:r>
        <w:rPr>
          <w:spacing w:val="13"/>
        </w:rPr>
        <w:t xml:space="preserve"> </w:t>
      </w:r>
      <w:r>
        <w:t>не</w:t>
      </w:r>
      <w:r>
        <w:rPr>
          <w:spacing w:val="18"/>
        </w:rPr>
        <w:t xml:space="preserve"> </w:t>
      </w:r>
      <w:r>
        <w:rPr>
          <w:spacing w:val="-2"/>
        </w:rPr>
        <w:t>менее</w:t>
      </w:r>
    </w:p>
    <w:p w:rsidR="00CE04F4" w:rsidRDefault="008178F7">
      <w:pPr>
        <w:pStyle w:val="a3"/>
        <w:spacing w:line="271" w:lineRule="exact"/>
        <w:ind w:firstLine="0"/>
        <w:jc w:val="left"/>
      </w:pPr>
      <w:r>
        <w:t>35.</w:t>
      </w:r>
      <w:r>
        <w:rPr>
          <w:spacing w:val="55"/>
        </w:rPr>
        <w:t xml:space="preserve"> </w:t>
      </w:r>
      <w:r>
        <w:t>Предполагается</w:t>
      </w:r>
      <w:r>
        <w:rPr>
          <w:spacing w:val="-5"/>
        </w:rPr>
        <w:t xml:space="preserve"> </w:t>
      </w:r>
      <w:r>
        <w:t>введение</w:t>
      </w:r>
      <w:r>
        <w:rPr>
          <w:spacing w:val="-5"/>
        </w:rPr>
        <w:t xml:space="preserve"> </w:t>
      </w:r>
      <w:r>
        <w:t>в</w:t>
      </w:r>
      <w:r>
        <w:rPr>
          <w:spacing w:val="1"/>
        </w:rPr>
        <w:t xml:space="preserve"> </w:t>
      </w:r>
      <w:r>
        <w:t>речь</w:t>
      </w:r>
      <w:r>
        <w:rPr>
          <w:spacing w:val="-4"/>
        </w:rPr>
        <w:t xml:space="preserve"> </w:t>
      </w:r>
      <w:r>
        <w:t>следующих</w:t>
      </w:r>
      <w:r>
        <w:rPr>
          <w:spacing w:val="-4"/>
        </w:rPr>
        <w:t xml:space="preserve"> </w:t>
      </w:r>
      <w:r>
        <w:rPr>
          <w:spacing w:val="-2"/>
        </w:rPr>
        <w:t>конструкций:</w:t>
      </w:r>
    </w:p>
    <w:p w:rsidR="00CE04F4" w:rsidRDefault="008178F7" w:rsidP="00492A9C">
      <w:pPr>
        <w:pStyle w:val="a4"/>
        <w:numPr>
          <w:ilvl w:val="0"/>
          <w:numId w:val="144"/>
        </w:numPr>
        <w:tabs>
          <w:tab w:val="left" w:pos="1712"/>
          <w:tab w:val="left" w:pos="3352"/>
          <w:tab w:val="left" w:pos="5021"/>
          <w:tab w:val="left" w:pos="7194"/>
          <w:tab w:val="left" w:pos="7803"/>
          <w:tab w:val="left" w:pos="9352"/>
        </w:tabs>
        <w:spacing w:before="3" w:line="237" w:lineRule="auto"/>
        <w:ind w:right="424" w:firstLine="566"/>
        <w:jc w:val="left"/>
        <w:rPr>
          <w:sz w:val="24"/>
        </w:rPr>
      </w:pPr>
      <w:r>
        <w:rPr>
          <w:spacing w:val="-2"/>
          <w:sz w:val="24"/>
        </w:rPr>
        <w:t>указательные</w:t>
      </w:r>
      <w:r>
        <w:rPr>
          <w:sz w:val="24"/>
        </w:rPr>
        <w:tab/>
      </w:r>
      <w:r>
        <w:rPr>
          <w:spacing w:val="-2"/>
          <w:sz w:val="24"/>
        </w:rPr>
        <w:t>местоимения:</w:t>
      </w:r>
      <w:r>
        <w:rPr>
          <w:sz w:val="24"/>
        </w:rPr>
        <w:tab/>
      </w:r>
      <w:r>
        <w:rPr>
          <w:spacing w:val="-2"/>
          <w:sz w:val="24"/>
        </w:rPr>
        <w:t>this/these/that/those</w:t>
      </w:r>
      <w:r>
        <w:rPr>
          <w:sz w:val="24"/>
        </w:rPr>
        <w:tab/>
      </w:r>
      <w:r>
        <w:rPr>
          <w:spacing w:val="-4"/>
          <w:sz w:val="24"/>
        </w:rPr>
        <w:t>для</w:t>
      </w:r>
      <w:r>
        <w:rPr>
          <w:sz w:val="24"/>
        </w:rPr>
        <w:tab/>
      </w:r>
      <w:r>
        <w:rPr>
          <w:spacing w:val="-2"/>
          <w:sz w:val="24"/>
        </w:rPr>
        <w:t>обозначения</w:t>
      </w:r>
      <w:r>
        <w:rPr>
          <w:sz w:val="24"/>
        </w:rPr>
        <w:tab/>
      </w:r>
      <w:r>
        <w:rPr>
          <w:spacing w:val="-2"/>
          <w:sz w:val="24"/>
        </w:rPr>
        <w:t xml:space="preserve">предметов, </w:t>
      </w:r>
      <w:r>
        <w:rPr>
          <w:sz w:val="24"/>
        </w:rPr>
        <w:t>находящихся рядом и на расстоянии;</w:t>
      </w:r>
    </w:p>
    <w:p w:rsidR="00CE04F4" w:rsidRDefault="008178F7" w:rsidP="00492A9C">
      <w:pPr>
        <w:pStyle w:val="a4"/>
        <w:numPr>
          <w:ilvl w:val="0"/>
          <w:numId w:val="144"/>
        </w:numPr>
        <w:tabs>
          <w:tab w:val="left" w:pos="1712"/>
        </w:tabs>
        <w:spacing w:before="8" w:line="237" w:lineRule="auto"/>
        <w:ind w:right="427" w:firstLine="566"/>
        <w:jc w:val="left"/>
        <w:rPr>
          <w:sz w:val="24"/>
        </w:rPr>
      </w:pPr>
      <w:r>
        <w:rPr>
          <w:sz w:val="24"/>
        </w:rPr>
        <w:t>предлоги</w:t>
      </w:r>
      <w:r>
        <w:rPr>
          <w:spacing w:val="78"/>
          <w:w w:val="150"/>
          <w:sz w:val="24"/>
        </w:rPr>
        <w:t xml:space="preserve"> </w:t>
      </w:r>
      <w:r>
        <w:rPr>
          <w:sz w:val="24"/>
        </w:rPr>
        <w:t>места:</w:t>
      </w:r>
      <w:r>
        <w:rPr>
          <w:spacing w:val="80"/>
          <w:sz w:val="24"/>
        </w:rPr>
        <w:t xml:space="preserve"> </w:t>
      </w:r>
      <w:r>
        <w:rPr>
          <w:sz w:val="24"/>
        </w:rPr>
        <w:t>next</w:t>
      </w:r>
      <w:r>
        <w:rPr>
          <w:spacing w:val="80"/>
          <w:w w:val="150"/>
          <w:sz w:val="24"/>
        </w:rPr>
        <w:t xml:space="preserve"> </w:t>
      </w:r>
      <w:r>
        <w:rPr>
          <w:sz w:val="24"/>
        </w:rPr>
        <w:t>to,</w:t>
      </w:r>
      <w:r>
        <w:rPr>
          <w:spacing w:val="80"/>
          <w:w w:val="150"/>
          <w:sz w:val="24"/>
        </w:rPr>
        <w:t xml:space="preserve"> </w:t>
      </w:r>
      <w:r>
        <w:rPr>
          <w:sz w:val="24"/>
        </w:rPr>
        <w:t>between,</w:t>
      </w:r>
      <w:r>
        <w:rPr>
          <w:spacing w:val="79"/>
          <w:w w:val="150"/>
          <w:sz w:val="24"/>
        </w:rPr>
        <w:t xml:space="preserve"> </w:t>
      </w:r>
      <w:r>
        <w:rPr>
          <w:sz w:val="24"/>
        </w:rPr>
        <w:t>opposite,</w:t>
      </w:r>
      <w:r>
        <w:rPr>
          <w:spacing w:val="80"/>
          <w:w w:val="150"/>
          <w:sz w:val="24"/>
        </w:rPr>
        <w:t xml:space="preserve"> </w:t>
      </w:r>
      <w:r>
        <w:rPr>
          <w:sz w:val="24"/>
        </w:rPr>
        <w:t>behind,</w:t>
      </w:r>
      <w:r>
        <w:rPr>
          <w:spacing w:val="80"/>
          <w:w w:val="150"/>
          <w:sz w:val="24"/>
        </w:rPr>
        <w:t xml:space="preserve"> </w:t>
      </w:r>
      <w:r>
        <w:rPr>
          <w:sz w:val="24"/>
        </w:rPr>
        <w:t>in</w:t>
      </w:r>
      <w:r>
        <w:rPr>
          <w:spacing w:val="80"/>
          <w:w w:val="150"/>
          <w:sz w:val="24"/>
        </w:rPr>
        <w:t xml:space="preserve"> </w:t>
      </w:r>
      <w:r>
        <w:rPr>
          <w:sz w:val="24"/>
        </w:rPr>
        <w:t>front</w:t>
      </w:r>
      <w:r>
        <w:rPr>
          <w:spacing w:val="80"/>
          <w:w w:val="150"/>
          <w:sz w:val="24"/>
        </w:rPr>
        <w:t xml:space="preserve"> </w:t>
      </w:r>
      <w:r>
        <w:rPr>
          <w:sz w:val="24"/>
        </w:rPr>
        <w:t>of</w:t>
      </w:r>
      <w:r>
        <w:rPr>
          <w:spacing w:val="80"/>
          <w:sz w:val="24"/>
        </w:rPr>
        <w:t xml:space="preserve"> </w:t>
      </w:r>
      <w:r>
        <w:rPr>
          <w:sz w:val="24"/>
        </w:rPr>
        <w:t>для</w:t>
      </w:r>
      <w:r>
        <w:rPr>
          <w:spacing w:val="80"/>
          <w:w w:val="150"/>
          <w:sz w:val="24"/>
        </w:rPr>
        <w:t xml:space="preserve"> </w:t>
      </w:r>
      <w:r>
        <w:rPr>
          <w:sz w:val="24"/>
        </w:rPr>
        <w:t>описания расположения объектов города;</w:t>
      </w:r>
    </w:p>
    <w:p w:rsidR="00CE04F4" w:rsidRDefault="008178F7" w:rsidP="00492A9C">
      <w:pPr>
        <w:pStyle w:val="a4"/>
        <w:numPr>
          <w:ilvl w:val="0"/>
          <w:numId w:val="144"/>
        </w:numPr>
        <w:tabs>
          <w:tab w:val="left" w:pos="1712"/>
        </w:tabs>
        <w:spacing w:line="293" w:lineRule="exact"/>
        <w:ind w:left="1712"/>
        <w:jc w:val="left"/>
        <w:rPr>
          <w:sz w:val="24"/>
        </w:rPr>
      </w:pPr>
      <w:r>
        <w:rPr>
          <w:sz w:val="24"/>
        </w:rPr>
        <w:t>повелительное</w:t>
      </w:r>
      <w:r>
        <w:rPr>
          <w:spacing w:val="-11"/>
          <w:sz w:val="24"/>
        </w:rPr>
        <w:t xml:space="preserve"> </w:t>
      </w:r>
      <w:r>
        <w:rPr>
          <w:sz w:val="24"/>
        </w:rPr>
        <w:t>наклонение</w:t>
      </w:r>
      <w:r>
        <w:rPr>
          <w:spacing w:val="-4"/>
          <w:sz w:val="24"/>
        </w:rPr>
        <w:t xml:space="preserve"> </w:t>
      </w:r>
      <w:r>
        <w:rPr>
          <w:sz w:val="24"/>
        </w:rPr>
        <w:t>для</w:t>
      </w:r>
      <w:r>
        <w:rPr>
          <w:spacing w:val="-3"/>
          <w:sz w:val="24"/>
        </w:rPr>
        <w:t xml:space="preserve"> </w:t>
      </w:r>
      <w:r>
        <w:rPr>
          <w:sz w:val="24"/>
        </w:rPr>
        <w:t>указания</w:t>
      </w:r>
      <w:r>
        <w:rPr>
          <w:spacing w:val="-2"/>
          <w:sz w:val="24"/>
        </w:rPr>
        <w:t xml:space="preserve"> </w:t>
      </w:r>
      <w:r>
        <w:rPr>
          <w:sz w:val="24"/>
        </w:rPr>
        <w:t>направления</w:t>
      </w:r>
      <w:r>
        <w:rPr>
          <w:spacing w:val="-3"/>
          <w:sz w:val="24"/>
        </w:rPr>
        <w:t xml:space="preserve"> </w:t>
      </w:r>
      <w:r>
        <w:rPr>
          <w:sz w:val="24"/>
        </w:rPr>
        <w:t>движения:</w:t>
      </w:r>
      <w:r>
        <w:rPr>
          <w:spacing w:val="-3"/>
          <w:sz w:val="24"/>
        </w:rPr>
        <w:t xml:space="preserve"> </w:t>
      </w:r>
      <w:r>
        <w:rPr>
          <w:sz w:val="24"/>
        </w:rPr>
        <w:t>go</w:t>
      </w:r>
      <w:r>
        <w:rPr>
          <w:spacing w:val="-3"/>
          <w:sz w:val="24"/>
        </w:rPr>
        <w:t xml:space="preserve"> </w:t>
      </w:r>
      <w:r>
        <w:rPr>
          <w:sz w:val="24"/>
        </w:rPr>
        <w:t>right,</w:t>
      </w:r>
      <w:r>
        <w:rPr>
          <w:spacing w:val="-9"/>
          <w:sz w:val="24"/>
        </w:rPr>
        <w:t xml:space="preserve"> </w:t>
      </w:r>
      <w:r>
        <w:rPr>
          <w:sz w:val="24"/>
        </w:rPr>
        <w:t>turn,</w:t>
      </w:r>
      <w:r>
        <w:rPr>
          <w:spacing w:val="-1"/>
          <w:sz w:val="24"/>
        </w:rPr>
        <w:t xml:space="preserve"> </w:t>
      </w:r>
      <w:r>
        <w:rPr>
          <w:spacing w:val="-2"/>
          <w:sz w:val="24"/>
        </w:rPr>
        <w:t>left.</w:t>
      </w:r>
    </w:p>
    <w:p w:rsidR="00CE04F4" w:rsidRDefault="008178F7" w:rsidP="00492A9C">
      <w:pPr>
        <w:pStyle w:val="a4"/>
        <w:numPr>
          <w:ilvl w:val="0"/>
          <w:numId w:val="144"/>
        </w:numPr>
        <w:tabs>
          <w:tab w:val="left" w:pos="1712"/>
        </w:tabs>
        <w:spacing w:line="293" w:lineRule="exact"/>
        <w:ind w:left="1712"/>
        <w:jc w:val="left"/>
        <w:rPr>
          <w:sz w:val="24"/>
        </w:rPr>
      </w:pPr>
      <w:r>
        <w:rPr>
          <w:sz w:val="24"/>
        </w:rPr>
        <w:t>модальный</w:t>
      </w:r>
      <w:r>
        <w:rPr>
          <w:spacing w:val="-5"/>
          <w:sz w:val="24"/>
        </w:rPr>
        <w:t xml:space="preserve"> </w:t>
      </w:r>
      <w:r>
        <w:rPr>
          <w:sz w:val="24"/>
        </w:rPr>
        <w:t>глагол</w:t>
      </w:r>
      <w:r>
        <w:rPr>
          <w:spacing w:val="-4"/>
          <w:sz w:val="24"/>
        </w:rPr>
        <w:t xml:space="preserve"> </w:t>
      </w:r>
      <w:r>
        <w:rPr>
          <w:sz w:val="24"/>
        </w:rPr>
        <w:t>can</w:t>
      </w:r>
      <w:r>
        <w:rPr>
          <w:spacing w:val="-4"/>
          <w:sz w:val="24"/>
        </w:rPr>
        <w:t xml:space="preserve"> </w:t>
      </w:r>
      <w:r>
        <w:rPr>
          <w:sz w:val="24"/>
        </w:rPr>
        <w:t>для</w:t>
      </w:r>
      <w:r>
        <w:rPr>
          <w:spacing w:val="1"/>
          <w:sz w:val="24"/>
        </w:rPr>
        <w:t xml:space="preserve"> </w:t>
      </w:r>
      <w:r>
        <w:rPr>
          <w:sz w:val="24"/>
        </w:rPr>
        <w:t>выражения</w:t>
      </w:r>
      <w:r>
        <w:rPr>
          <w:spacing w:val="-4"/>
          <w:sz w:val="24"/>
        </w:rPr>
        <w:t xml:space="preserve"> </w:t>
      </w:r>
      <w:r>
        <w:rPr>
          <w:sz w:val="24"/>
        </w:rPr>
        <w:t>просьб</w:t>
      </w:r>
      <w:r>
        <w:rPr>
          <w:spacing w:val="-6"/>
          <w:sz w:val="24"/>
        </w:rPr>
        <w:t xml:space="preserve"> </w:t>
      </w:r>
      <w:r>
        <w:rPr>
          <w:sz w:val="24"/>
        </w:rPr>
        <w:t>(Can</w:t>
      </w:r>
      <w:r>
        <w:rPr>
          <w:spacing w:val="-4"/>
          <w:sz w:val="24"/>
        </w:rPr>
        <w:t xml:space="preserve"> </w:t>
      </w:r>
      <w:r>
        <w:rPr>
          <w:sz w:val="24"/>
        </w:rPr>
        <w:t>I</w:t>
      </w:r>
      <w:r>
        <w:rPr>
          <w:spacing w:val="2"/>
          <w:sz w:val="24"/>
        </w:rPr>
        <w:t xml:space="preserve"> </w:t>
      </w:r>
      <w:r>
        <w:rPr>
          <w:sz w:val="24"/>
        </w:rPr>
        <w:t>have ….</w:t>
      </w:r>
      <w:r>
        <w:rPr>
          <w:spacing w:val="3"/>
          <w:sz w:val="24"/>
        </w:rPr>
        <w:t xml:space="preserve"> </w:t>
      </w:r>
      <w:r>
        <w:rPr>
          <w:spacing w:val="-5"/>
          <w:sz w:val="24"/>
        </w:rPr>
        <w:t>?);</w:t>
      </w:r>
    </w:p>
    <w:p w:rsidR="00CE04F4" w:rsidRDefault="008178F7" w:rsidP="00492A9C">
      <w:pPr>
        <w:pStyle w:val="a4"/>
        <w:numPr>
          <w:ilvl w:val="0"/>
          <w:numId w:val="144"/>
        </w:numPr>
        <w:tabs>
          <w:tab w:val="left" w:pos="1712"/>
        </w:tabs>
        <w:spacing w:line="293" w:lineRule="exact"/>
        <w:ind w:left="1712"/>
        <w:jc w:val="left"/>
        <w:rPr>
          <w:sz w:val="24"/>
        </w:rPr>
      </w:pPr>
      <w:r>
        <w:rPr>
          <w:sz w:val="24"/>
        </w:rPr>
        <w:t>Конструкция</w:t>
      </w:r>
      <w:r>
        <w:rPr>
          <w:spacing w:val="-3"/>
          <w:sz w:val="24"/>
        </w:rPr>
        <w:t xml:space="preserve"> </w:t>
      </w:r>
      <w:r>
        <w:rPr>
          <w:sz w:val="24"/>
        </w:rPr>
        <w:t>Would you like</w:t>
      </w:r>
      <w:r>
        <w:rPr>
          <w:spacing w:val="-5"/>
          <w:sz w:val="24"/>
        </w:rPr>
        <w:t xml:space="preserve"> </w:t>
      </w:r>
      <w:r>
        <w:rPr>
          <w:sz w:val="24"/>
        </w:rPr>
        <w:t>…?</w:t>
      </w:r>
      <w:r>
        <w:rPr>
          <w:spacing w:val="-9"/>
          <w:sz w:val="24"/>
        </w:rPr>
        <w:t xml:space="preserve"> </w:t>
      </w:r>
      <w:r>
        <w:rPr>
          <w:sz w:val="24"/>
        </w:rPr>
        <w:t>Для</w:t>
      </w:r>
      <w:r>
        <w:rPr>
          <w:spacing w:val="-5"/>
          <w:sz w:val="24"/>
        </w:rPr>
        <w:t xml:space="preserve"> </w:t>
      </w:r>
      <w:r>
        <w:rPr>
          <w:sz w:val="24"/>
        </w:rPr>
        <w:t>вежливого</w:t>
      </w:r>
      <w:r>
        <w:rPr>
          <w:spacing w:val="-4"/>
          <w:sz w:val="24"/>
        </w:rPr>
        <w:t xml:space="preserve"> </w:t>
      </w:r>
      <w:r>
        <w:rPr>
          <w:sz w:val="24"/>
        </w:rPr>
        <w:t>уточнения</w:t>
      </w:r>
      <w:r>
        <w:rPr>
          <w:spacing w:val="-3"/>
          <w:sz w:val="24"/>
        </w:rPr>
        <w:t xml:space="preserve"> </w:t>
      </w:r>
      <w:r>
        <w:rPr>
          <w:spacing w:val="-2"/>
          <w:sz w:val="24"/>
        </w:rPr>
        <w:t>предпочтения;</w:t>
      </w:r>
    </w:p>
    <w:p w:rsidR="00CE04F4" w:rsidRDefault="008178F7" w:rsidP="00492A9C">
      <w:pPr>
        <w:pStyle w:val="a4"/>
        <w:numPr>
          <w:ilvl w:val="0"/>
          <w:numId w:val="144"/>
        </w:numPr>
        <w:tabs>
          <w:tab w:val="left" w:pos="1712"/>
        </w:tabs>
        <w:spacing w:before="2" w:line="237" w:lineRule="auto"/>
        <w:ind w:right="421" w:firstLine="566"/>
        <w:jc w:val="left"/>
        <w:rPr>
          <w:sz w:val="24"/>
        </w:rPr>
      </w:pPr>
      <w:r>
        <w:rPr>
          <w:sz w:val="24"/>
        </w:rPr>
        <w:t>Неисчисляемые существительные с</w:t>
      </w:r>
      <w:r>
        <w:rPr>
          <w:spacing w:val="-4"/>
          <w:sz w:val="24"/>
        </w:rPr>
        <w:t xml:space="preserve"> </w:t>
      </w:r>
      <w:r>
        <w:rPr>
          <w:sz w:val="24"/>
        </w:rPr>
        <w:t>местоимением some для обозначения количества (some juice, some pie).</w:t>
      </w:r>
    </w:p>
    <w:p w:rsidR="00CE04F4" w:rsidRDefault="008178F7">
      <w:pPr>
        <w:pStyle w:val="a3"/>
        <w:spacing w:before="2" w:line="276" w:lineRule="exact"/>
        <w:ind w:left="1054" w:firstLine="0"/>
        <w:jc w:val="left"/>
      </w:pPr>
      <w:r>
        <w:t>Лексический</w:t>
      </w:r>
      <w:r>
        <w:rPr>
          <w:spacing w:val="60"/>
        </w:rPr>
        <w:t xml:space="preserve"> </w:t>
      </w:r>
      <w:r>
        <w:t>материал</w:t>
      </w:r>
      <w:r>
        <w:rPr>
          <w:spacing w:val="-9"/>
        </w:rPr>
        <w:t xml:space="preserve"> </w:t>
      </w:r>
      <w:r>
        <w:t>отбирается</w:t>
      </w:r>
      <w:r>
        <w:rPr>
          <w:spacing w:val="-2"/>
        </w:rPr>
        <w:t xml:space="preserve"> </w:t>
      </w:r>
      <w:r>
        <w:t>с</w:t>
      </w:r>
      <w:r>
        <w:rPr>
          <w:spacing w:val="-1"/>
        </w:rPr>
        <w:t xml:space="preserve"> </w:t>
      </w:r>
      <w:r>
        <w:t>учетом тематики</w:t>
      </w:r>
      <w:r>
        <w:rPr>
          <w:spacing w:val="-4"/>
        </w:rPr>
        <w:t xml:space="preserve"> </w:t>
      </w:r>
      <w:r>
        <w:t>общения</w:t>
      </w:r>
      <w:r>
        <w:rPr>
          <w:spacing w:val="-5"/>
        </w:rPr>
        <w:t xml:space="preserve"> </w:t>
      </w:r>
      <w:r>
        <w:t>Раздела</w:t>
      </w:r>
      <w:r>
        <w:rPr>
          <w:spacing w:val="-1"/>
        </w:rPr>
        <w:t xml:space="preserve"> </w:t>
      </w:r>
      <w:r>
        <w:rPr>
          <w:spacing w:val="-5"/>
        </w:rPr>
        <w:t>2:</w:t>
      </w:r>
    </w:p>
    <w:p w:rsidR="00CE04F4" w:rsidRDefault="008178F7" w:rsidP="00492A9C">
      <w:pPr>
        <w:pStyle w:val="a4"/>
        <w:numPr>
          <w:ilvl w:val="0"/>
          <w:numId w:val="144"/>
        </w:numPr>
        <w:tabs>
          <w:tab w:val="left" w:pos="1712"/>
        </w:tabs>
        <w:spacing w:line="294" w:lineRule="exact"/>
        <w:ind w:left="1712"/>
        <w:jc w:val="left"/>
        <w:rPr>
          <w:sz w:val="24"/>
        </w:rPr>
      </w:pPr>
      <w:r>
        <w:rPr>
          <w:sz w:val="24"/>
        </w:rPr>
        <w:t>названия</w:t>
      </w:r>
      <w:r>
        <w:rPr>
          <w:spacing w:val="-8"/>
          <w:sz w:val="24"/>
        </w:rPr>
        <w:t xml:space="preserve"> </w:t>
      </w:r>
      <w:r>
        <w:rPr>
          <w:sz w:val="24"/>
        </w:rPr>
        <w:t>городских</w:t>
      </w:r>
      <w:r>
        <w:rPr>
          <w:spacing w:val="-6"/>
          <w:sz w:val="24"/>
        </w:rPr>
        <w:t xml:space="preserve"> </w:t>
      </w:r>
      <w:r>
        <w:rPr>
          <w:sz w:val="24"/>
        </w:rPr>
        <w:t>объектов:</w:t>
      </w:r>
      <w:r>
        <w:rPr>
          <w:spacing w:val="-1"/>
          <w:sz w:val="24"/>
        </w:rPr>
        <w:t xml:space="preserve"> </w:t>
      </w:r>
      <w:r>
        <w:rPr>
          <w:sz w:val="24"/>
        </w:rPr>
        <w:t>cinema,</w:t>
      </w:r>
      <w:r>
        <w:rPr>
          <w:spacing w:val="1"/>
          <w:sz w:val="24"/>
        </w:rPr>
        <w:t xml:space="preserve"> </w:t>
      </w:r>
      <w:r>
        <w:rPr>
          <w:sz w:val="24"/>
        </w:rPr>
        <w:t>zoo,</w:t>
      </w:r>
      <w:r>
        <w:rPr>
          <w:spacing w:val="-4"/>
          <w:sz w:val="24"/>
        </w:rPr>
        <w:t xml:space="preserve"> </w:t>
      </w:r>
      <w:r>
        <w:rPr>
          <w:sz w:val="24"/>
        </w:rPr>
        <w:t>shopping</w:t>
      </w:r>
      <w:r>
        <w:rPr>
          <w:spacing w:val="-1"/>
          <w:sz w:val="24"/>
        </w:rPr>
        <w:t xml:space="preserve"> </w:t>
      </w:r>
      <w:r>
        <w:rPr>
          <w:sz w:val="24"/>
        </w:rPr>
        <w:t>centre,</w:t>
      </w:r>
      <w:r>
        <w:rPr>
          <w:spacing w:val="55"/>
          <w:sz w:val="24"/>
        </w:rPr>
        <w:t xml:space="preserve"> </w:t>
      </w:r>
      <w:r>
        <w:rPr>
          <w:sz w:val="24"/>
        </w:rPr>
        <w:t>park,</w:t>
      </w:r>
      <w:r>
        <w:rPr>
          <w:spacing w:val="55"/>
          <w:sz w:val="24"/>
        </w:rPr>
        <w:t xml:space="preserve"> </w:t>
      </w:r>
      <w:r>
        <w:rPr>
          <w:sz w:val="24"/>
        </w:rPr>
        <w:t>museum</w:t>
      </w:r>
      <w:r>
        <w:rPr>
          <w:spacing w:val="50"/>
          <w:sz w:val="24"/>
        </w:rPr>
        <w:t xml:space="preserve"> </w:t>
      </w:r>
      <w:r>
        <w:rPr>
          <w:sz w:val="24"/>
        </w:rPr>
        <w:t xml:space="preserve">и </w:t>
      </w:r>
      <w:r>
        <w:rPr>
          <w:spacing w:val="-4"/>
          <w:sz w:val="24"/>
        </w:rPr>
        <w:t>др.;</w:t>
      </w:r>
    </w:p>
    <w:p w:rsidR="00CE04F4" w:rsidRDefault="008178F7" w:rsidP="00492A9C">
      <w:pPr>
        <w:pStyle w:val="a4"/>
        <w:numPr>
          <w:ilvl w:val="0"/>
          <w:numId w:val="144"/>
        </w:numPr>
        <w:tabs>
          <w:tab w:val="left" w:pos="1712"/>
        </w:tabs>
        <w:spacing w:before="6" w:line="237" w:lineRule="auto"/>
        <w:ind w:right="427" w:firstLine="566"/>
        <w:jc w:val="left"/>
        <w:rPr>
          <w:sz w:val="24"/>
        </w:rPr>
      </w:pPr>
      <w:r>
        <w:rPr>
          <w:sz w:val="24"/>
        </w:rPr>
        <w:t>предлоги</w:t>
      </w:r>
      <w:r>
        <w:rPr>
          <w:spacing w:val="80"/>
          <w:w w:val="150"/>
          <w:sz w:val="24"/>
        </w:rPr>
        <w:t xml:space="preserve"> </w:t>
      </w:r>
      <w:r>
        <w:rPr>
          <w:sz w:val="24"/>
        </w:rPr>
        <w:t>места</w:t>
      </w:r>
      <w:r>
        <w:rPr>
          <w:spacing w:val="80"/>
          <w:w w:val="150"/>
          <w:sz w:val="24"/>
        </w:rPr>
        <w:t xml:space="preserve"> </w:t>
      </w:r>
      <w:r>
        <w:rPr>
          <w:sz w:val="24"/>
        </w:rPr>
        <w:t>next</w:t>
      </w:r>
      <w:r>
        <w:rPr>
          <w:spacing w:val="80"/>
          <w:w w:val="150"/>
          <w:sz w:val="24"/>
        </w:rPr>
        <w:t xml:space="preserve"> </w:t>
      </w:r>
      <w:r>
        <w:rPr>
          <w:sz w:val="24"/>
        </w:rPr>
        <w:t>to,</w:t>
      </w:r>
      <w:r>
        <w:rPr>
          <w:spacing w:val="80"/>
          <w:w w:val="150"/>
          <w:sz w:val="24"/>
        </w:rPr>
        <w:t xml:space="preserve"> </w:t>
      </w:r>
      <w:r>
        <w:rPr>
          <w:sz w:val="24"/>
        </w:rPr>
        <w:t>between,</w:t>
      </w:r>
      <w:r>
        <w:rPr>
          <w:spacing w:val="80"/>
          <w:w w:val="150"/>
          <w:sz w:val="24"/>
        </w:rPr>
        <w:t xml:space="preserve"> </w:t>
      </w:r>
      <w:r>
        <w:rPr>
          <w:sz w:val="24"/>
        </w:rPr>
        <w:t>opposite,</w:t>
      </w:r>
      <w:r>
        <w:rPr>
          <w:spacing w:val="80"/>
          <w:w w:val="150"/>
          <w:sz w:val="24"/>
        </w:rPr>
        <w:t xml:space="preserve"> </w:t>
      </w:r>
      <w:r>
        <w:rPr>
          <w:sz w:val="24"/>
        </w:rPr>
        <w:t>behind,</w:t>
      </w:r>
      <w:r>
        <w:rPr>
          <w:spacing w:val="80"/>
          <w:w w:val="150"/>
          <w:sz w:val="24"/>
        </w:rPr>
        <w:t xml:space="preserve"> </w:t>
      </w:r>
      <w:r>
        <w:rPr>
          <w:sz w:val="24"/>
        </w:rPr>
        <w:t>in</w:t>
      </w:r>
      <w:r>
        <w:rPr>
          <w:spacing w:val="80"/>
          <w:w w:val="150"/>
          <w:sz w:val="24"/>
        </w:rPr>
        <w:t xml:space="preserve"> </w:t>
      </w:r>
      <w:r>
        <w:rPr>
          <w:sz w:val="24"/>
        </w:rPr>
        <w:t>front</w:t>
      </w:r>
      <w:r>
        <w:rPr>
          <w:spacing w:val="80"/>
          <w:w w:val="150"/>
          <w:sz w:val="24"/>
        </w:rPr>
        <w:t xml:space="preserve"> </w:t>
      </w:r>
      <w:r>
        <w:rPr>
          <w:sz w:val="24"/>
        </w:rPr>
        <w:t>of</w:t>
      </w:r>
      <w:r>
        <w:rPr>
          <w:spacing w:val="80"/>
          <w:w w:val="150"/>
          <w:sz w:val="24"/>
        </w:rPr>
        <w:t xml:space="preserve"> </w:t>
      </w:r>
      <w:r>
        <w:rPr>
          <w:sz w:val="24"/>
        </w:rPr>
        <w:t>для</w:t>
      </w:r>
      <w:r>
        <w:rPr>
          <w:spacing w:val="80"/>
          <w:w w:val="150"/>
          <w:sz w:val="24"/>
        </w:rPr>
        <w:t xml:space="preserve"> </w:t>
      </w:r>
      <w:r>
        <w:rPr>
          <w:sz w:val="24"/>
        </w:rPr>
        <w:t>описания расположения объектов города;</w:t>
      </w:r>
    </w:p>
    <w:p w:rsidR="00CE04F4" w:rsidRPr="00492A9C" w:rsidRDefault="008178F7" w:rsidP="00492A9C">
      <w:pPr>
        <w:pStyle w:val="a4"/>
        <w:numPr>
          <w:ilvl w:val="0"/>
          <w:numId w:val="144"/>
        </w:numPr>
        <w:tabs>
          <w:tab w:val="left" w:pos="1712"/>
        </w:tabs>
        <w:spacing w:line="293" w:lineRule="exact"/>
        <w:ind w:left="1712"/>
        <w:jc w:val="left"/>
        <w:rPr>
          <w:sz w:val="24"/>
          <w:lang w:val="en-US"/>
        </w:rPr>
      </w:pPr>
      <w:r>
        <w:rPr>
          <w:sz w:val="24"/>
        </w:rPr>
        <w:t>речевые</w:t>
      </w:r>
      <w:r w:rsidRPr="00492A9C">
        <w:rPr>
          <w:spacing w:val="-2"/>
          <w:sz w:val="24"/>
          <w:lang w:val="en-US"/>
        </w:rPr>
        <w:t xml:space="preserve"> </w:t>
      </w:r>
      <w:r>
        <w:rPr>
          <w:sz w:val="24"/>
        </w:rPr>
        <w:t>клише</w:t>
      </w:r>
      <w:r w:rsidRPr="00492A9C">
        <w:rPr>
          <w:sz w:val="24"/>
          <w:lang w:val="en-US"/>
        </w:rPr>
        <w:t>:</w:t>
      </w:r>
      <w:r w:rsidRPr="00492A9C">
        <w:rPr>
          <w:spacing w:val="57"/>
          <w:sz w:val="24"/>
          <w:lang w:val="en-US"/>
        </w:rPr>
        <w:t xml:space="preserve"> </w:t>
      </w:r>
      <w:r w:rsidRPr="00492A9C">
        <w:rPr>
          <w:sz w:val="24"/>
          <w:lang w:val="en-US"/>
        </w:rPr>
        <w:t>cross</w:t>
      </w:r>
      <w:r w:rsidRPr="00492A9C">
        <w:rPr>
          <w:spacing w:val="-7"/>
          <w:sz w:val="24"/>
          <w:lang w:val="en-US"/>
        </w:rPr>
        <w:t xml:space="preserve"> </w:t>
      </w:r>
      <w:r w:rsidRPr="00492A9C">
        <w:rPr>
          <w:sz w:val="24"/>
          <w:lang w:val="en-US"/>
        </w:rPr>
        <w:t>the street,</w:t>
      </w:r>
      <w:r w:rsidRPr="00492A9C">
        <w:rPr>
          <w:spacing w:val="58"/>
          <w:sz w:val="24"/>
          <w:lang w:val="en-US"/>
        </w:rPr>
        <w:t xml:space="preserve"> </w:t>
      </w:r>
      <w:r w:rsidRPr="00492A9C">
        <w:rPr>
          <w:sz w:val="24"/>
          <w:lang w:val="en-US"/>
        </w:rPr>
        <w:t>go</w:t>
      </w:r>
      <w:r w:rsidRPr="00492A9C">
        <w:rPr>
          <w:spacing w:val="-5"/>
          <w:sz w:val="24"/>
          <w:lang w:val="en-US"/>
        </w:rPr>
        <w:t xml:space="preserve"> </w:t>
      </w:r>
      <w:r w:rsidRPr="00492A9C">
        <w:rPr>
          <w:sz w:val="24"/>
          <w:lang w:val="en-US"/>
        </w:rPr>
        <w:t>to</w:t>
      </w:r>
      <w:r w:rsidRPr="00492A9C">
        <w:rPr>
          <w:spacing w:val="-3"/>
          <w:sz w:val="24"/>
          <w:lang w:val="en-US"/>
        </w:rPr>
        <w:t xml:space="preserve"> </w:t>
      </w:r>
      <w:r w:rsidRPr="00492A9C">
        <w:rPr>
          <w:sz w:val="24"/>
          <w:lang w:val="en-US"/>
        </w:rPr>
        <w:t>the</w:t>
      </w:r>
      <w:r w:rsidRPr="00492A9C">
        <w:rPr>
          <w:spacing w:val="-1"/>
          <w:sz w:val="24"/>
          <w:lang w:val="en-US"/>
        </w:rPr>
        <w:t xml:space="preserve"> </w:t>
      </w:r>
      <w:r w:rsidRPr="00492A9C">
        <w:rPr>
          <w:sz w:val="24"/>
          <w:lang w:val="en-US"/>
        </w:rPr>
        <w:t>zoo,</w:t>
      </w:r>
      <w:r w:rsidRPr="00492A9C">
        <w:rPr>
          <w:spacing w:val="-2"/>
          <w:sz w:val="24"/>
          <w:lang w:val="en-US"/>
        </w:rPr>
        <w:t xml:space="preserve"> </w:t>
      </w:r>
      <w:r w:rsidRPr="00492A9C">
        <w:rPr>
          <w:sz w:val="24"/>
          <w:lang w:val="en-US"/>
        </w:rPr>
        <w:t>visit</w:t>
      </w:r>
      <w:r w:rsidRPr="00492A9C">
        <w:rPr>
          <w:spacing w:val="5"/>
          <w:sz w:val="24"/>
          <w:lang w:val="en-US"/>
        </w:rPr>
        <w:t xml:space="preserve"> </w:t>
      </w:r>
      <w:r w:rsidRPr="00492A9C">
        <w:rPr>
          <w:sz w:val="24"/>
          <w:lang w:val="en-US"/>
        </w:rPr>
        <w:t>a</w:t>
      </w:r>
      <w:r w:rsidRPr="00492A9C">
        <w:rPr>
          <w:spacing w:val="6"/>
          <w:sz w:val="24"/>
          <w:lang w:val="en-US"/>
        </w:rPr>
        <w:t xml:space="preserve"> </w:t>
      </w:r>
      <w:r w:rsidRPr="00492A9C">
        <w:rPr>
          <w:spacing w:val="-2"/>
          <w:sz w:val="24"/>
          <w:lang w:val="en-US"/>
        </w:rPr>
        <w:t>museum;</w:t>
      </w:r>
    </w:p>
    <w:p w:rsidR="00CE04F4" w:rsidRDefault="008178F7" w:rsidP="00492A9C">
      <w:pPr>
        <w:pStyle w:val="a4"/>
        <w:numPr>
          <w:ilvl w:val="0"/>
          <w:numId w:val="144"/>
        </w:numPr>
        <w:tabs>
          <w:tab w:val="left" w:pos="1712"/>
        </w:tabs>
        <w:spacing w:line="293" w:lineRule="exact"/>
        <w:ind w:left="1712"/>
        <w:jc w:val="left"/>
        <w:rPr>
          <w:sz w:val="24"/>
        </w:rPr>
      </w:pPr>
      <w:r>
        <w:rPr>
          <w:sz w:val="24"/>
        </w:rPr>
        <w:t>названия</w:t>
      </w:r>
      <w:r>
        <w:rPr>
          <w:spacing w:val="48"/>
          <w:sz w:val="24"/>
        </w:rPr>
        <w:t xml:space="preserve"> </w:t>
      </w:r>
      <w:r>
        <w:rPr>
          <w:sz w:val="24"/>
        </w:rPr>
        <w:t>видов</w:t>
      </w:r>
      <w:r>
        <w:rPr>
          <w:spacing w:val="-2"/>
          <w:sz w:val="24"/>
        </w:rPr>
        <w:t xml:space="preserve"> </w:t>
      </w:r>
      <w:r>
        <w:rPr>
          <w:sz w:val="24"/>
        </w:rPr>
        <w:t>транспорта:</w:t>
      </w:r>
      <w:r>
        <w:rPr>
          <w:spacing w:val="-3"/>
          <w:sz w:val="24"/>
        </w:rPr>
        <w:t xml:space="preserve"> </w:t>
      </w:r>
      <w:r>
        <w:rPr>
          <w:sz w:val="24"/>
        </w:rPr>
        <w:t>bus,</w:t>
      </w:r>
      <w:r>
        <w:rPr>
          <w:spacing w:val="-6"/>
          <w:sz w:val="24"/>
        </w:rPr>
        <w:t xml:space="preserve"> </w:t>
      </w:r>
      <w:r>
        <w:rPr>
          <w:sz w:val="24"/>
        </w:rPr>
        <w:t>train,</w:t>
      </w:r>
      <w:r>
        <w:rPr>
          <w:spacing w:val="-1"/>
          <w:sz w:val="24"/>
        </w:rPr>
        <w:t xml:space="preserve"> </w:t>
      </w:r>
      <w:r>
        <w:rPr>
          <w:spacing w:val="-2"/>
          <w:sz w:val="24"/>
        </w:rPr>
        <w:t>taxi…;</w:t>
      </w:r>
    </w:p>
    <w:p w:rsidR="00CE04F4" w:rsidRPr="00492A9C" w:rsidRDefault="008178F7" w:rsidP="00492A9C">
      <w:pPr>
        <w:pStyle w:val="a4"/>
        <w:numPr>
          <w:ilvl w:val="0"/>
          <w:numId w:val="144"/>
        </w:numPr>
        <w:tabs>
          <w:tab w:val="left" w:pos="1712"/>
        </w:tabs>
        <w:spacing w:line="293" w:lineRule="exact"/>
        <w:ind w:left="1712"/>
        <w:jc w:val="left"/>
        <w:rPr>
          <w:sz w:val="24"/>
          <w:lang w:val="en-US"/>
        </w:rPr>
      </w:pPr>
      <w:r>
        <w:rPr>
          <w:sz w:val="24"/>
        </w:rPr>
        <w:t>речевые</w:t>
      </w:r>
      <w:r w:rsidRPr="00492A9C">
        <w:rPr>
          <w:sz w:val="24"/>
          <w:lang w:val="en-US"/>
        </w:rPr>
        <w:t xml:space="preserve"> </w:t>
      </w:r>
      <w:r>
        <w:rPr>
          <w:sz w:val="24"/>
        </w:rPr>
        <w:t>клише</w:t>
      </w:r>
      <w:r w:rsidRPr="00492A9C">
        <w:rPr>
          <w:sz w:val="24"/>
          <w:lang w:val="en-US"/>
        </w:rPr>
        <w:t>:</w:t>
      </w:r>
      <w:r w:rsidRPr="00492A9C">
        <w:rPr>
          <w:spacing w:val="-5"/>
          <w:sz w:val="24"/>
          <w:lang w:val="en-US"/>
        </w:rPr>
        <w:t xml:space="preserve"> </w:t>
      </w:r>
      <w:r w:rsidRPr="00492A9C">
        <w:rPr>
          <w:sz w:val="24"/>
          <w:lang w:val="en-US"/>
        </w:rPr>
        <w:t>go</w:t>
      </w:r>
      <w:r w:rsidRPr="00492A9C">
        <w:rPr>
          <w:spacing w:val="5"/>
          <w:sz w:val="24"/>
          <w:lang w:val="en-US"/>
        </w:rPr>
        <w:t xml:space="preserve"> </w:t>
      </w:r>
      <w:r w:rsidRPr="00492A9C">
        <w:rPr>
          <w:sz w:val="24"/>
          <w:lang w:val="en-US"/>
        </w:rPr>
        <w:t>by</w:t>
      </w:r>
      <w:r w:rsidRPr="00492A9C">
        <w:rPr>
          <w:spacing w:val="-10"/>
          <w:sz w:val="24"/>
          <w:lang w:val="en-US"/>
        </w:rPr>
        <w:t xml:space="preserve"> </w:t>
      </w:r>
      <w:r w:rsidRPr="00492A9C">
        <w:rPr>
          <w:sz w:val="24"/>
          <w:lang w:val="en-US"/>
        </w:rPr>
        <w:t>bus,</w:t>
      </w:r>
      <w:r w:rsidRPr="00492A9C">
        <w:rPr>
          <w:spacing w:val="3"/>
          <w:sz w:val="24"/>
          <w:lang w:val="en-US"/>
        </w:rPr>
        <w:t xml:space="preserve"> </w:t>
      </w:r>
      <w:r w:rsidRPr="00492A9C">
        <w:rPr>
          <w:sz w:val="24"/>
          <w:lang w:val="en-US"/>
        </w:rPr>
        <w:t>go by</w:t>
      </w:r>
      <w:r w:rsidRPr="00492A9C">
        <w:rPr>
          <w:spacing w:val="-9"/>
          <w:sz w:val="24"/>
          <w:lang w:val="en-US"/>
        </w:rPr>
        <w:t xml:space="preserve"> </w:t>
      </w:r>
      <w:r w:rsidRPr="00492A9C">
        <w:rPr>
          <w:spacing w:val="-2"/>
          <w:sz w:val="24"/>
          <w:lang w:val="en-US"/>
        </w:rPr>
        <w:t>train….;</w:t>
      </w:r>
    </w:p>
    <w:p w:rsidR="00CE04F4" w:rsidRPr="00492A9C" w:rsidRDefault="008178F7" w:rsidP="00492A9C">
      <w:pPr>
        <w:pStyle w:val="a4"/>
        <w:numPr>
          <w:ilvl w:val="0"/>
          <w:numId w:val="144"/>
        </w:numPr>
        <w:tabs>
          <w:tab w:val="left" w:pos="1712"/>
        </w:tabs>
        <w:spacing w:line="293" w:lineRule="exact"/>
        <w:ind w:left="1712"/>
        <w:jc w:val="left"/>
        <w:rPr>
          <w:sz w:val="24"/>
          <w:lang w:val="en-US"/>
        </w:rPr>
      </w:pPr>
      <w:r>
        <w:rPr>
          <w:sz w:val="24"/>
        </w:rPr>
        <w:t>названия</w:t>
      </w:r>
      <w:r w:rsidRPr="00492A9C">
        <w:rPr>
          <w:spacing w:val="-7"/>
          <w:sz w:val="24"/>
          <w:lang w:val="en-US"/>
        </w:rPr>
        <w:t xml:space="preserve"> </w:t>
      </w:r>
      <w:r>
        <w:rPr>
          <w:sz w:val="24"/>
        </w:rPr>
        <w:t>магазинов</w:t>
      </w:r>
      <w:r w:rsidRPr="00492A9C">
        <w:rPr>
          <w:sz w:val="24"/>
          <w:lang w:val="en-US"/>
        </w:rPr>
        <w:t>:</w:t>
      </w:r>
      <w:r w:rsidRPr="00492A9C">
        <w:rPr>
          <w:spacing w:val="-7"/>
          <w:sz w:val="24"/>
          <w:lang w:val="en-US"/>
        </w:rPr>
        <w:t xml:space="preserve"> </w:t>
      </w:r>
      <w:r w:rsidRPr="00492A9C">
        <w:rPr>
          <w:sz w:val="24"/>
          <w:lang w:val="en-US"/>
        </w:rPr>
        <w:t>bakery, sweetshop, stationery</w:t>
      </w:r>
      <w:r w:rsidRPr="00492A9C">
        <w:rPr>
          <w:spacing w:val="-7"/>
          <w:sz w:val="24"/>
          <w:lang w:val="en-US"/>
        </w:rPr>
        <w:t xml:space="preserve"> </w:t>
      </w:r>
      <w:r w:rsidRPr="00492A9C">
        <w:rPr>
          <w:sz w:val="24"/>
          <w:lang w:val="en-US"/>
        </w:rPr>
        <w:t>shop, grocery,</w:t>
      </w:r>
      <w:r w:rsidRPr="00492A9C">
        <w:rPr>
          <w:spacing w:val="-1"/>
          <w:sz w:val="24"/>
          <w:lang w:val="en-US"/>
        </w:rPr>
        <w:t xml:space="preserve"> </w:t>
      </w:r>
      <w:r w:rsidRPr="00492A9C">
        <w:rPr>
          <w:sz w:val="24"/>
          <w:lang w:val="en-US"/>
        </w:rPr>
        <w:t>market,</w:t>
      </w:r>
      <w:r w:rsidRPr="00492A9C">
        <w:rPr>
          <w:spacing w:val="-4"/>
          <w:sz w:val="24"/>
          <w:lang w:val="en-US"/>
        </w:rPr>
        <w:t xml:space="preserve"> </w:t>
      </w:r>
      <w:r w:rsidRPr="00492A9C">
        <w:rPr>
          <w:spacing w:val="-2"/>
          <w:sz w:val="24"/>
          <w:lang w:val="en-US"/>
        </w:rPr>
        <w:t>supermarket...;</w:t>
      </w:r>
    </w:p>
    <w:p w:rsidR="00CE04F4" w:rsidRPr="00492A9C" w:rsidRDefault="008178F7" w:rsidP="00492A9C">
      <w:pPr>
        <w:pStyle w:val="a4"/>
        <w:numPr>
          <w:ilvl w:val="0"/>
          <w:numId w:val="144"/>
        </w:numPr>
        <w:tabs>
          <w:tab w:val="left" w:pos="1712"/>
        </w:tabs>
        <w:spacing w:line="293" w:lineRule="exact"/>
        <w:ind w:left="1712"/>
        <w:jc w:val="left"/>
        <w:rPr>
          <w:sz w:val="24"/>
          <w:lang w:val="en-US"/>
        </w:rPr>
      </w:pPr>
      <w:r>
        <w:rPr>
          <w:sz w:val="24"/>
        </w:rPr>
        <w:t>названия</w:t>
      </w:r>
      <w:r w:rsidRPr="00492A9C">
        <w:rPr>
          <w:spacing w:val="-7"/>
          <w:sz w:val="24"/>
          <w:lang w:val="en-US"/>
        </w:rPr>
        <w:t xml:space="preserve"> </w:t>
      </w:r>
      <w:r>
        <w:rPr>
          <w:sz w:val="24"/>
        </w:rPr>
        <w:t>блюд</w:t>
      </w:r>
      <w:r w:rsidRPr="00492A9C">
        <w:rPr>
          <w:spacing w:val="-4"/>
          <w:sz w:val="24"/>
          <w:lang w:val="en-US"/>
        </w:rPr>
        <w:t xml:space="preserve"> </w:t>
      </w:r>
      <w:r>
        <w:rPr>
          <w:sz w:val="24"/>
        </w:rPr>
        <w:t>в</w:t>
      </w:r>
      <w:r w:rsidRPr="00492A9C">
        <w:rPr>
          <w:sz w:val="24"/>
          <w:lang w:val="en-US"/>
        </w:rPr>
        <w:t xml:space="preserve"> </w:t>
      </w:r>
      <w:r>
        <w:rPr>
          <w:sz w:val="24"/>
        </w:rPr>
        <w:t>кафе</w:t>
      </w:r>
      <w:r w:rsidRPr="00492A9C">
        <w:rPr>
          <w:sz w:val="24"/>
          <w:lang w:val="en-US"/>
        </w:rPr>
        <w:t>:</w:t>
      </w:r>
      <w:r w:rsidRPr="00492A9C">
        <w:rPr>
          <w:spacing w:val="3"/>
          <w:sz w:val="24"/>
          <w:lang w:val="en-US"/>
        </w:rPr>
        <w:t xml:space="preserve"> </w:t>
      </w:r>
      <w:r w:rsidRPr="00492A9C">
        <w:rPr>
          <w:sz w:val="24"/>
          <w:lang w:val="en-US"/>
        </w:rPr>
        <w:t>ice</w:t>
      </w:r>
      <w:r w:rsidRPr="00492A9C">
        <w:rPr>
          <w:spacing w:val="-3"/>
          <w:sz w:val="24"/>
          <w:lang w:val="en-US"/>
        </w:rPr>
        <w:t xml:space="preserve"> </w:t>
      </w:r>
      <w:r w:rsidRPr="00492A9C">
        <w:rPr>
          <w:sz w:val="24"/>
          <w:lang w:val="en-US"/>
        </w:rPr>
        <w:t>cream, cup</w:t>
      </w:r>
      <w:r w:rsidRPr="00492A9C">
        <w:rPr>
          <w:spacing w:val="-2"/>
          <w:sz w:val="24"/>
          <w:lang w:val="en-US"/>
        </w:rPr>
        <w:t xml:space="preserve"> </w:t>
      </w:r>
      <w:r w:rsidRPr="00492A9C">
        <w:rPr>
          <w:sz w:val="24"/>
          <w:lang w:val="en-US"/>
        </w:rPr>
        <w:t>of</w:t>
      </w:r>
      <w:r w:rsidRPr="00492A9C">
        <w:rPr>
          <w:spacing w:val="-9"/>
          <w:sz w:val="24"/>
          <w:lang w:val="en-US"/>
        </w:rPr>
        <w:t xml:space="preserve"> </w:t>
      </w:r>
      <w:r w:rsidRPr="00492A9C">
        <w:rPr>
          <w:sz w:val="24"/>
          <w:lang w:val="en-US"/>
        </w:rPr>
        <w:t>coffee,</w:t>
      </w:r>
      <w:r w:rsidRPr="00492A9C">
        <w:rPr>
          <w:spacing w:val="-1"/>
          <w:sz w:val="24"/>
          <w:lang w:val="en-US"/>
        </w:rPr>
        <w:t xml:space="preserve"> </w:t>
      </w:r>
      <w:r w:rsidRPr="00492A9C">
        <w:rPr>
          <w:sz w:val="24"/>
          <w:lang w:val="en-US"/>
        </w:rPr>
        <w:t>hot</w:t>
      </w:r>
      <w:r w:rsidRPr="00492A9C">
        <w:rPr>
          <w:spacing w:val="-1"/>
          <w:sz w:val="24"/>
          <w:lang w:val="en-US"/>
        </w:rPr>
        <w:t xml:space="preserve"> </w:t>
      </w:r>
      <w:r w:rsidRPr="00492A9C">
        <w:rPr>
          <w:sz w:val="24"/>
          <w:lang w:val="en-US"/>
        </w:rPr>
        <w:t xml:space="preserve">chocolate, </w:t>
      </w:r>
      <w:r w:rsidRPr="00492A9C">
        <w:rPr>
          <w:spacing w:val="-2"/>
          <w:sz w:val="24"/>
          <w:lang w:val="en-US"/>
        </w:rPr>
        <w:t>pizza….</w:t>
      </w:r>
    </w:p>
    <w:p w:rsidR="00CE04F4" w:rsidRPr="00492A9C" w:rsidRDefault="00CE04F4">
      <w:pPr>
        <w:pStyle w:val="a3"/>
        <w:spacing w:before="5"/>
        <w:ind w:left="0" w:firstLine="0"/>
        <w:jc w:val="left"/>
        <w:rPr>
          <w:lang w:val="en-US"/>
        </w:rPr>
      </w:pPr>
    </w:p>
    <w:p w:rsidR="00CE04F4" w:rsidRDefault="008178F7">
      <w:pPr>
        <w:pStyle w:val="Heading3"/>
        <w:spacing w:line="240" w:lineRule="auto"/>
        <w:jc w:val="left"/>
      </w:pPr>
      <w:r>
        <w:t>Раздел</w:t>
      </w:r>
      <w:r>
        <w:rPr>
          <w:spacing w:val="-1"/>
        </w:rPr>
        <w:t xml:space="preserve"> </w:t>
      </w:r>
      <w:r>
        <w:t>3</w:t>
      </w:r>
      <w:r>
        <w:rPr>
          <w:spacing w:val="62"/>
        </w:rPr>
        <w:t xml:space="preserve"> </w:t>
      </w:r>
      <w:r>
        <w:t>Моя</w:t>
      </w:r>
      <w:r>
        <w:rPr>
          <w:spacing w:val="-4"/>
        </w:rPr>
        <w:t xml:space="preserve"> </w:t>
      </w:r>
      <w:r>
        <w:t xml:space="preserve">любимая </w:t>
      </w:r>
      <w:r>
        <w:rPr>
          <w:spacing w:val="-4"/>
        </w:rPr>
        <w:t>еда.</w:t>
      </w:r>
    </w:p>
    <w:p w:rsidR="00CE04F4" w:rsidRDefault="00CE04F4">
      <w:pPr>
        <w:pStyle w:val="Heading3"/>
        <w:spacing w:line="240" w:lineRule="auto"/>
        <w:jc w:val="left"/>
        <w:sectPr w:rsidR="00CE04F4">
          <w:pgSz w:w="11910" w:h="16840"/>
          <w:pgMar w:top="620" w:right="283" w:bottom="480" w:left="708" w:header="0" w:footer="292" w:gutter="0"/>
          <w:cols w:space="720"/>
        </w:sectPr>
      </w:pPr>
    </w:p>
    <w:p w:rsidR="00CE04F4" w:rsidRDefault="008178F7">
      <w:pPr>
        <w:pStyle w:val="a3"/>
        <w:spacing w:before="64" w:line="275" w:lineRule="exact"/>
        <w:ind w:left="991" w:firstLine="0"/>
        <w:jc w:val="left"/>
      </w:pPr>
      <w:r>
        <w:t>Тема</w:t>
      </w:r>
      <w:r>
        <w:rPr>
          <w:spacing w:val="1"/>
        </w:rPr>
        <w:t xml:space="preserve"> </w:t>
      </w:r>
      <w:r>
        <w:t xml:space="preserve">1. </w:t>
      </w:r>
      <w:r>
        <w:rPr>
          <w:spacing w:val="-2"/>
        </w:rPr>
        <w:t>Пикник.</w:t>
      </w:r>
    </w:p>
    <w:p w:rsidR="00CE04F4" w:rsidRDefault="008178F7">
      <w:pPr>
        <w:pStyle w:val="a3"/>
        <w:spacing w:line="242" w:lineRule="auto"/>
        <w:ind w:left="991" w:right="6529" w:firstLine="0"/>
        <w:jc w:val="left"/>
      </w:pPr>
      <w:r>
        <w:t>Тема</w:t>
      </w:r>
      <w:r>
        <w:rPr>
          <w:spacing w:val="-4"/>
        </w:rPr>
        <w:t xml:space="preserve"> </w:t>
      </w:r>
      <w:r>
        <w:t>2.</w:t>
      </w:r>
      <w:r>
        <w:rPr>
          <w:spacing w:val="-5"/>
        </w:rPr>
        <w:t xml:space="preserve"> </w:t>
      </w:r>
      <w:r>
        <w:t>Правильное</w:t>
      </w:r>
      <w:r>
        <w:rPr>
          <w:spacing w:val="-4"/>
        </w:rPr>
        <w:t xml:space="preserve"> </w:t>
      </w:r>
      <w:r>
        <w:t>питание. Тема</w:t>
      </w:r>
      <w:r>
        <w:rPr>
          <w:spacing w:val="-2"/>
        </w:rPr>
        <w:t xml:space="preserve"> </w:t>
      </w:r>
      <w:r>
        <w:t>3.</w:t>
      </w:r>
      <w:r>
        <w:rPr>
          <w:spacing w:val="57"/>
        </w:rPr>
        <w:t xml:space="preserve"> </w:t>
      </w:r>
      <w:r>
        <w:t>Приготовление</w:t>
      </w:r>
      <w:r>
        <w:rPr>
          <w:spacing w:val="55"/>
        </w:rPr>
        <w:t xml:space="preserve"> </w:t>
      </w:r>
      <w:r>
        <w:rPr>
          <w:spacing w:val="-4"/>
        </w:rPr>
        <w:t>еды.</w:t>
      </w:r>
    </w:p>
    <w:p w:rsidR="00CE04F4" w:rsidRDefault="008178F7">
      <w:pPr>
        <w:tabs>
          <w:tab w:val="left" w:pos="3208"/>
          <w:tab w:val="left" w:pos="5059"/>
          <w:tab w:val="left" w:pos="6805"/>
          <w:tab w:val="left" w:pos="7357"/>
          <w:tab w:val="left" w:pos="8705"/>
          <w:tab w:val="left" w:pos="9645"/>
        </w:tabs>
        <w:spacing w:line="242" w:lineRule="auto"/>
        <w:ind w:left="425" w:right="422" w:firstLine="628"/>
        <w:rPr>
          <w:b/>
          <w:i/>
          <w:sz w:val="24"/>
        </w:rPr>
      </w:pPr>
      <w:r>
        <w:rPr>
          <w:b/>
          <w:i/>
          <w:spacing w:val="-2"/>
          <w:sz w:val="24"/>
        </w:rPr>
        <w:t>Характеристика</w:t>
      </w:r>
      <w:r>
        <w:rPr>
          <w:b/>
          <w:i/>
          <w:sz w:val="24"/>
        </w:rPr>
        <w:tab/>
      </w:r>
      <w:r>
        <w:rPr>
          <w:b/>
          <w:i/>
          <w:spacing w:val="-2"/>
          <w:sz w:val="24"/>
        </w:rPr>
        <w:t>деятельности</w:t>
      </w:r>
      <w:r>
        <w:rPr>
          <w:b/>
          <w:i/>
          <w:sz w:val="24"/>
        </w:rPr>
        <w:tab/>
      </w:r>
      <w:r>
        <w:rPr>
          <w:b/>
          <w:i/>
          <w:spacing w:val="-2"/>
          <w:sz w:val="24"/>
        </w:rPr>
        <w:t>обучающихся</w:t>
      </w:r>
      <w:r>
        <w:rPr>
          <w:b/>
          <w:i/>
          <w:sz w:val="24"/>
        </w:rPr>
        <w:tab/>
      </w:r>
      <w:r>
        <w:rPr>
          <w:b/>
          <w:i/>
          <w:spacing w:val="-6"/>
          <w:sz w:val="24"/>
        </w:rPr>
        <w:t>по</w:t>
      </w:r>
      <w:r>
        <w:rPr>
          <w:b/>
          <w:i/>
          <w:sz w:val="24"/>
        </w:rPr>
        <w:tab/>
      </w:r>
      <w:r>
        <w:rPr>
          <w:b/>
          <w:i/>
          <w:spacing w:val="-2"/>
          <w:sz w:val="24"/>
        </w:rPr>
        <w:t>основным</w:t>
      </w:r>
      <w:r>
        <w:rPr>
          <w:b/>
          <w:i/>
          <w:sz w:val="24"/>
        </w:rPr>
        <w:tab/>
      </w:r>
      <w:r>
        <w:rPr>
          <w:b/>
          <w:i/>
          <w:spacing w:val="-2"/>
          <w:sz w:val="24"/>
        </w:rPr>
        <w:t>видам</w:t>
      </w:r>
      <w:r>
        <w:rPr>
          <w:b/>
          <w:i/>
          <w:sz w:val="24"/>
        </w:rPr>
        <w:tab/>
      </w:r>
      <w:r>
        <w:rPr>
          <w:b/>
          <w:i/>
          <w:spacing w:val="-2"/>
          <w:sz w:val="24"/>
        </w:rPr>
        <w:t>учебной деятельности.</w:t>
      </w:r>
    </w:p>
    <w:p w:rsidR="00CE04F4" w:rsidRDefault="008178F7">
      <w:pPr>
        <w:pStyle w:val="Heading3"/>
        <w:spacing w:line="266" w:lineRule="exact"/>
        <w:jc w:val="left"/>
        <w:rPr>
          <w:b w:val="0"/>
        </w:rPr>
      </w:pPr>
      <w:r>
        <w:t>В</w:t>
      </w:r>
      <w:r>
        <w:rPr>
          <w:spacing w:val="-1"/>
        </w:rPr>
        <w:t xml:space="preserve"> </w:t>
      </w:r>
      <w:r>
        <w:t>области</w:t>
      </w:r>
      <w:r>
        <w:rPr>
          <w:spacing w:val="-4"/>
        </w:rPr>
        <w:t xml:space="preserve"> </w:t>
      </w:r>
      <w:r>
        <w:t>монологической</w:t>
      </w:r>
      <w:r>
        <w:rPr>
          <w:spacing w:val="-3"/>
        </w:rPr>
        <w:t xml:space="preserve"> </w:t>
      </w:r>
      <w:r>
        <w:t>формы</w:t>
      </w:r>
      <w:r>
        <w:rPr>
          <w:spacing w:val="-4"/>
        </w:rPr>
        <w:t xml:space="preserve"> речи</w:t>
      </w:r>
      <w:r>
        <w:rPr>
          <w:b w:val="0"/>
          <w:spacing w:val="-4"/>
        </w:rPr>
        <w:t>:</w:t>
      </w:r>
    </w:p>
    <w:p w:rsidR="00CE04F4" w:rsidRDefault="008178F7" w:rsidP="00492A9C">
      <w:pPr>
        <w:pStyle w:val="a4"/>
        <w:numPr>
          <w:ilvl w:val="0"/>
          <w:numId w:val="144"/>
        </w:numPr>
        <w:tabs>
          <w:tab w:val="left" w:pos="1712"/>
        </w:tabs>
        <w:spacing w:before="3" w:line="293" w:lineRule="exact"/>
        <w:ind w:left="1712"/>
        <w:jc w:val="left"/>
        <w:rPr>
          <w:sz w:val="24"/>
        </w:rPr>
      </w:pPr>
      <w:r>
        <w:rPr>
          <w:sz w:val="24"/>
        </w:rPr>
        <w:t>составлять</w:t>
      </w:r>
      <w:r>
        <w:rPr>
          <w:spacing w:val="-7"/>
          <w:sz w:val="24"/>
        </w:rPr>
        <w:t xml:space="preserve"> </w:t>
      </w:r>
      <w:r>
        <w:rPr>
          <w:sz w:val="24"/>
        </w:rPr>
        <w:t>голосовое</w:t>
      </w:r>
      <w:r>
        <w:rPr>
          <w:spacing w:val="-1"/>
          <w:sz w:val="24"/>
        </w:rPr>
        <w:t xml:space="preserve"> </w:t>
      </w:r>
      <w:r>
        <w:rPr>
          <w:sz w:val="24"/>
        </w:rPr>
        <w:t>сообщение</w:t>
      </w:r>
      <w:r>
        <w:rPr>
          <w:spacing w:val="-1"/>
          <w:sz w:val="24"/>
        </w:rPr>
        <w:t xml:space="preserve"> </w:t>
      </w:r>
      <w:r>
        <w:rPr>
          <w:sz w:val="24"/>
        </w:rPr>
        <w:t>с</w:t>
      </w:r>
      <w:r>
        <w:rPr>
          <w:spacing w:val="-7"/>
          <w:sz w:val="24"/>
        </w:rPr>
        <w:t xml:space="preserve"> </w:t>
      </w:r>
      <w:r>
        <w:rPr>
          <w:sz w:val="24"/>
        </w:rPr>
        <w:t>предложениями,</w:t>
      </w:r>
      <w:r>
        <w:rPr>
          <w:spacing w:val="-3"/>
          <w:sz w:val="24"/>
        </w:rPr>
        <w:t xml:space="preserve"> </w:t>
      </w:r>
      <w:r>
        <w:rPr>
          <w:sz w:val="24"/>
        </w:rPr>
        <w:t>что взять</w:t>
      </w:r>
      <w:r>
        <w:rPr>
          <w:spacing w:val="-4"/>
          <w:sz w:val="24"/>
        </w:rPr>
        <w:t xml:space="preserve"> </w:t>
      </w:r>
      <w:r>
        <w:rPr>
          <w:sz w:val="24"/>
        </w:rPr>
        <w:t>с</w:t>
      </w:r>
      <w:r>
        <w:rPr>
          <w:spacing w:val="-1"/>
          <w:sz w:val="24"/>
        </w:rPr>
        <w:t xml:space="preserve"> </w:t>
      </w:r>
      <w:r>
        <w:rPr>
          <w:sz w:val="24"/>
        </w:rPr>
        <w:t>собой</w:t>
      </w:r>
      <w:r>
        <w:rPr>
          <w:spacing w:val="1"/>
          <w:sz w:val="24"/>
        </w:rPr>
        <w:t xml:space="preserve"> </w:t>
      </w:r>
      <w:r>
        <w:rPr>
          <w:sz w:val="24"/>
        </w:rPr>
        <w:t>на</w:t>
      </w:r>
      <w:r>
        <w:rPr>
          <w:spacing w:val="-6"/>
          <w:sz w:val="24"/>
        </w:rPr>
        <w:t xml:space="preserve"> </w:t>
      </w:r>
      <w:r>
        <w:rPr>
          <w:spacing w:val="-2"/>
          <w:sz w:val="24"/>
        </w:rPr>
        <w:t>пикник;</w:t>
      </w:r>
    </w:p>
    <w:p w:rsidR="00CE04F4" w:rsidRDefault="008178F7" w:rsidP="00492A9C">
      <w:pPr>
        <w:pStyle w:val="a4"/>
        <w:numPr>
          <w:ilvl w:val="0"/>
          <w:numId w:val="144"/>
        </w:numPr>
        <w:tabs>
          <w:tab w:val="left" w:pos="1712"/>
        </w:tabs>
        <w:spacing w:line="293" w:lineRule="exact"/>
        <w:ind w:left="1712"/>
        <w:jc w:val="left"/>
        <w:rPr>
          <w:sz w:val="24"/>
        </w:rPr>
      </w:pPr>
      <w:r>
        <w:rPr>
          <w:sz w:val="24"/>
        </w:rPr>
        <w:t>записывать</w:t>
      </w:r>
      <w:r>
        <w:rPr>
          <w:spacing w:val="-7"/>
          <w:sz w:val="24"/>
        </w:rPr>
        <w:t xml:space="preserve"> </w:t>
      </w:r>
      <w:r>
        <w:rPr>
          <w:sz w:val="24"/>
        </w:rPr>
        <w:t>коллективный</w:t>
      </w:r>
      <w:r>
        <w:rPr>
          <w:spacing w:val="-6"/>
          <w:sz w:val="24"/>
        </w:rPr>
        <w:t xml:space="preserve"> </w:t>
      </w:r>
      <w:r>
        <w:rPr>
          <w:sz w:val="24"/>
        </w:rPr>
        <w:t>видео</w:t>
      </w:r>
      <w:r>
        <w:rPr>
          <w:spacing w:val="-2"/>
          <w:sz w:val="24"/>
        </w:rPr>
        <w:t xml:space="preserve"> </w:t>
      </w:r>
      <w:r>
        <w:rPr>
          <w:sz w:val="24"/>
        </w:rPr>
        <w:t>блог</w:t>
      </w:r>
      <w:r>
        <w:rPr>
          <w:spacing w:val="-4"/>
          <w:sz w:val="24"/>
        </w:rPr>
        <w:t xml:space="preserve"> </w:t>
      </w:r>
      <w:r>
        <w:rPr>
          <w:sz w:val="24"/>
        </w:rPr>
        <w:t>с</w:t>
      </w:r>
      <w:r>
        <w:rPr>
          <w:spacing w:val="-3"/>
          <w:sz w:val="24"/>
        </w:rPr>
        <w:t xml:space="preserve"> </w:t>
      </w:r>
      <w:r>
        <w:rPr>
          <w:sz w:val="24"/>
        </w:rPr>
        <w:t>рецептами</w:t>
      </w:r>
      <w:r>
        <w:rPr>
          <w:spacing w:val="-1"/>
          <w:sz w:val="24"/>
        </w:rPr>
        <w:t xml:space="preserve"> </w:t>
      </w:r>
      <w:r>
        <w:rPr>
          <w:sz w:val="24"/>
        </w:rPr>
        <w:t>любимых</w:t>
      </w:r>
      <w:r>
        <w:rPr>
          <w:spacing w:val="-6"/>
          <w:sz w:val="24"/>
        </w:rPr>
        <w:t xml:space="preserve"> </w:t>
      </w:r>
      <w:r>
        <w:rPr>
          <w:spacing w:val="-2"/>
          <w:sz w:val="24"/>
        </w:rPr>
        <w:t>блюд;</w:t>
      </w:r>
    </w:p>
    <w:p w:rsidR="00CE04F4" w:rsidRDefault="008178F7" w:rsidP="00492A9C">
      <w:pPr>
        <w:pStyle w:val="a4"/>
        <w:numPr>
          <w:ilvl w:val="0"/>
          <w:numId w:val="144"/>
        </w:numPr>
        <w:tabs>
          <w:tab w:val="left" w:pos="1712"/>
        </w:tabs>
        <w:spacing w:line="293" w:lineRule="exact"/>
        <w:ind w:left="1712"/>
        <w:jc w:val="left"/>
        <w:rPr>
          <w:sz w:val="24"/>
        </w:rPr>
      </w:pPr>
      <w:r>
        <w:rPr>
          <w:sz w:val="24"/>
        </w:rPr>
        <w:t>составлять</w:t>
      </w:r>
      <w:r>
        <w:rPr>
          <w:spacing w:val="-5"/>
          <w:sz w:val="24"/>
        </w:rPr>
        <w:t xml:space="preserve"> </w:t>
      </w:r>
      <w:r>
        <w:rPr>
          <w:sz w:val="24"/>
        </w:rPr>
        <w:t>презентацию</w:t>
      </w:r>
      <w:r>
        <w:rPr>
          <w:spacing w:val="-8"/>
          <w:sz w:val="24"/>
        </w:rPr>
        <w:t xml:space="preserve"> </w:t>
      </w:r>
      <w:r>
        <w:rPr>
          <w:sz w:val="24"/>
        </w:rPr>
        <w:t>о</w:t>
      </w:r>
      <w:r>
        <w:rPr>
          <w:spacing w:val="-1"/>
          <w:sz w:val="24"/>
        </w:rPr>
        <w:t xml:space="preserve"> </w:t>
      </w:r>
      <w:r>
        <w:rPr>
          <w:sz w:val="24"/>
        </w:rPr>
        <w:t>правильном</w:t>
      </w:r>
      <w:r>
        <w:rPr>
          <w:spacing w:val="-4"/>
          <w:sz w:val="24"/>
        </w:rPr>
        <w:t xml:space="preserve"> </w:t>
      </w:r>
      <w:r>
        <w:rPr>
          <w:spacing w:val="-2"/>
          <w:sz w:val="24"/>
        </w:rPr>
        <w:t>питании;</w:t>
      </w:r>
    </w:p>
    <w:p w:rsidR="00CE04F4" w:rsidRDefault="008178F7">
      <w:pPr>
        <w:pStyle w:val="Heading3"/>
        <w:spacing w:before="2" w:line="273" w:lineRule="exact"/>
        <w:jc w:val="left"/>
      </w:pPr>
      <w:r>
        <w:t>в</w:t>
      </w:r>
      <w:r>
        <w:rPr>
          <w:spacing w:val="1"/>
        </w:rPr>
        <w:t xml:space="preserve"> </w:t>
      </w:r>
      <w:r>
        <w:t>области</w:t>
      </w:r>
      <w:r>
        <w:rPr>
          <w:spacing w:val="-2"/>
        </w:rPr>
        <w:t xml:space="preserve"> письма:</w:t>
      </w:r>
    </w:p>
    <w:p w:rsidR="00CE04F4" w:rsidRDefault="008178F7" w:rsidP="00492A9C">
      <w:pPr>
        <w:pStyle w:val="a4"/>
        <w:numPr>
          <w:ilvl w:val="0"/>
          <w:numId w:val="144"/>
        </w:numPr>
        <w:tabs>
          <w:tab w:val="left" w:pos="1712"/>
        </w:tabs>
        <w:spacing w:line="291" w:lineRule="exact"/>
        <w:ind w:left="1712"/>
        <w:jc w:val="left"/>
        <w:rPr>
          <w:sz w:val="24"/>
        </w:rPr>
      </w:pPr>
      <w:r>
        <w:rPr>
          <w:sz w:val="24"/>
        </w:rPr>
        <w:t>составлять</w:t>
      </w:r>
      <w:r>
        <w:rPr>
          <w:spacing w:val="-6"/>
          <w:sz w:val="24"/>
        </w:rPr>
        <w:t xml:space="preserve"> </w:t>
      </w:r>
      <w:r>
        <w:rPr>
          <w:sz w:val="24"/>
        </w:rPr>
        <w:t>рецепт</w:t>
      </w:r>
      <w:r>
        <w:rPr>
          <w:spacing w:val="-5"/>
          <w:sz w:val="24"/>
        </w:rPr>
        <w:t xml:space="preserve"> </w:t>
      </w:r>
      <w:r>
        <w:rPr>
          <w:sz w:val="24"/>
        </w:rPr>
        <w:t>любимого</w:t>
      </w:r>
      <w:r>
        <w:rPr>
          <w:spacing w:val="-1"/>
          <w:sz w:val="24"/>
        </w:rPr>
        <w:t xml:space="preserve"> </w:t>
      </w:r>
      <w:r>
        <w:rPr>
          <w:spacing w:val="-2"/>
          <w:sz w:val="24"/>
        </w:rPr>
        <w:t>блюда;</w:t>
      </w:r>
    </w:p>
    <w:p w:rsidR="00CE04F4" w:rsidRDefault="008178F7" w:rsidP="00492A9C">
      <w:pPr>
        <w:pStyle w:val="a4"/>
        <w:numPr>
          <w:ilvl w:val="0"/>
          <w:numId w:val="144"/>
        </w:numPr>
        <w:tabs>
          <w:tab w:val="left" w:pos="1712"/>
        </w:tabs>
        <w:spacing w:before="3" w:line="294" w:lineRule="exact"/>
        <w:ind w:left="1712"/>
        <w:jc w:val="left"/>
        <w:rPr>
          <w:sz w:val="24"/>
        </w:rPr>
      </w:pPr>
      <w:r>
        <w:rPr>
          <w:sz w:val="24"/>
        </w:rPr>
        <w:t>составлять</w:t>
      </w:r>
      <w:r>
        <w:rPr>
          <w:spacing w:val="-6"/>
          <w:sz w:val="24"/>
        </w:rPr>
        <w:t xml:space="preserve"> </w:t>
      </w:r>
      <w:r>
        <w:rPr>
          <w:sz w:val="24"/>
        </w:rPr>
        <w:t>список</w:t>
      </w:r>
      <w:r>
        <w:rPr>
          <w:spacing w:val="-4"/>
          <w:sz w:val="24"/>
        </w:rPr>
        <w:t xml:space="preserve"> </w:t>
      </w:r>
      <w:r>
        <w:rPr>
          <w:sz w:val="24"/>
        </w:rPr>
        <w:t>продуктов</w:t>
      </w:r>
      <w:r>
        <w:rPr>
          <w:spacing w:val="-1"/>
          <w:sz w:val="24"/>
        </w:rPr>
        <w:t xml:space="preserve"> </w:t>
      </w:r>
      <w:r>
        <w:rPr>
          <w:sz w:val="24"/>
        </w:rPr>
        <w:t>для</w:t>
      </w:r>
      <w:r>
        <w:rPr>
          <w:spacing w:val="-2"/>
          <w:sz w:val="24"/>
        </w:rPr>
        <w:t xml:space="preserve"> пикника;</w:t>
      </w:r>
    </w:p>
    <w:p w:rsidR="00CE04F4" w:rsidRDefault="008178F7" w:rsidP="00492A9C">
      <w:pPr>
        <w:pStyle w:val="a4"/>
        <w:numPr>
          <w:ilvl w:val="0"/>
          <w:numId w:val="144"/>
        </w:numPr>
        <w:tabs>
          <w:tab w:val="left" w:pos="1712"/>
        </w:tabs>
        <w:spacing w:line="294" w:lineRule="exact"/>
        <w:ind w:left="1712"/>
        <w:jc w:val="left"/>
        <w:rPr>
          <w:sz w:val="24"/>
        </w:rPr>
      </w:pPr>
      <w:r>
        <w:rPr>
          <w:sz w:val="24"/>
        </w:rPr>
        <w:t>составлять</w:t>
      </w:r>
      <w:r>
        <w:rPr>
          <w:spacing w:val="-8"/>
          <w:sz w:val="24"/>
        </w:rPr>
        <w:t xml:space="preserve"> </w:t>
      </w:r>
      <w:r>
        <w:rPr>
          <w:sz w:val="24"/>
        </w:rPr>
        <w:t>электронное</w:t>
      </w:r>
      <w:r>
        <w:rPr>
          <w:spacing w:val="-2"/>
          <w:sz w:val="24"/>
        </w:rPr>
        <w:t xml:space="preserve"> </w:t>
      </w:r>
      <w:r>
        <w:rPr>
          <w:sz w:val="24"/>
        </w:rPr>
        <w:t>письмо</w:t>
      </w:r>
      <w:r>
        <w:rPr>
          <w:spacing w:val="2"/>
          <w:sz w:val="24"/>
        </w:rPr>
        <w:t xml:space="preserve"> </w:t>
      </w:r>
      <w:r>
        <w:rPr>
          <w:sz w:val="24"/>
        </w:rPr>
        <w:t>с</w:t>
      </w:r>
      <w:r>
        <w:rPr>
          <w:spacing w:val="-8"/>
          <w:sz w:val="24"/>
        </w:rPr>
        <w:t xml:space="preserve"> </w:t>
      </w:r>
      <w:r>
        <w:rPr>
          <w:sz w:val="24"/>
        </w:rPr>
        <w:t>приглашением на</w:t>
      </w:r>
      <w:r>
        <w:rPr>
          <w:spacing w:val="-7"/>
          <w:sz w:val="24"/>
        </w:rPr>
        <w:t xml:space="preserve"> </w:t>
      </w:r>
      <w:r>
        <w:rPr>
          <w:spacing w:val="-2"/>
          <w:sz w:val="24"/>
        </w:rPr>
        <w:t>пикник.</w:t>
      </w:r>
    </w:p>
    <w:p w:rsidR="00CE04F4" w:rsidRDefault="008178F7">
      <w:pPr>
        <w:pStyle w:val="Heading3"/>
        <w:spacing w:before="2" w:line="272" w:lineRule="exact"/>
        <w:ind w:left="1054"/>
        <w:jc w:val="left"/>
      </w:pPr>
      <w:r>
        <w:t>Примерный</w:t>
      </w:r>
      <w:r>
        <w:rPr>
          <w:spacing w:val="-9"/>
        </w:rPr>
        <w:t xml:space="preserve"> </w:t>
      </w:r>
      <w:r>
        <w:t>лексико-грамматический</w:t>
      </w:r>
      <w:r>
        <w:rPr>
          <w:spacing w:val="-8"/>
        </w:rPr>
        <w:t xml:space="preserve"> </w:t>
      </w:r>
      <w:r>
        <w:rPr>
          <w:spacing w:val="-2"/>
        </w:rPr>
        <w:t>материал.</w:t>
      </w:r>
    </w:p>
    <w:p w:rsidR="00CE04F4" w:rsidRDefault="008178F7">
      <w:pPr>
        <w:pStyle w:val="a3"/>
        <w:spacing w:line="242" w:lineRule="auto"/>
        <w:jc w:val="left"/>
      </w:pPr>
      <w:r>
        <w:t>Изучение тематики Раздела 3 предполагает овладение лексическими единицами (словами, словосочетаниями,</w:t>
      </w:r>
      <w:r>
        <w:rPr>
          <w:spacing w:val="15"/>
        </w:rPr>
        <w:t xml:space="preserve"> </w:t>
      </w:r>
      <w:r>
        <w:t>лексико-грамматическими</w:t>
      </w:r>
      <w:r>
        <w:rPr>
          <w:spacing w:val="15"/>
        </w:rPr>
        <w:t xml:space="preserve"> </w:t>
      </w:r>
      <w:r>
        <w:t>единствами,</w:t>
      </w:r>
      <w:r>
        <w:rPr>
          <w:spacing w:val="65"/>
          <w:w w:val="150"/>
        </w:rPr>
        <w:t xml:space="preserve"> </w:t>
      </w:r>
      <w:r>
        <w:t>речевыми</w:t>
      </w:r>
      <w:r>
        <w:rPr>
          <w:spacing w:val="14"/>
        </w:rPr>
        <w:t xml:space="preserve"> </w:t>
      </w:r>
      <w:r>
        <w:t>клише)</w:t>
      </w:r>
      <w:r>
        <w:rPr>
          <w:spacing w:val="16"/>
        </w:rPr>
        <w:t xml:space="preserve"> </w:t>
      </w:r>
      <w:r>
        <w:t>в</w:t>
      </w:r>
      <w:r>
        <w:rPr>
          <w:spacing w:val="10"/>
        </w:rPr>
        <w:t xml:space="preserve"> </w:t>
      </w:r>
      <w:r>
        <w:t>объеме</w:t>
      </w:r>
      <w:r>
        <w:rPr>
          <w:spacing w:val="13"/>
        </w:rPr>
        <w:t xml:space="preserve"> </w:t>
      </w:r>
      <w:r>
        <w:t>не</w:t>
      </w:r>
      <w:r>
        <w:rPr>
          <w:spacing w:val="18"/>
        </w:rPr>
        <w:t xml:space="preserve"> </w:t>
      </w:r>
      <w:r>
        <w:rPr>
          <w:spacing w:val="-2"/>
        </w:rPr>
        <w:t>менее</w:t>
      </w:r>
    </w:p>
    <w:p w:rsidR="00CE04F4" w:rsidRDefault="008178F7">
      <w:pPr>
        <w:pStyle w:val="a3"/>
        <w:spacing w:line="271" w:lineRule="exact"/>
        <w:ind w:firstLine="0"/>
        <w:jc w:val="left"/>
      </w:pPr>
      <w:r>
        <w:t>45.</w:t>
      </w:r>
      <w:r>
        <w:rPr>
          <w:spacing w:val="55"/>
        </w:rPr>
        <w:t xml:space="preserve"> </w:t>
      </w:r>
      <w:r>
        <w:t>Предполагается</w:t>
      </w:r>
      <w:r>
        <w:rPr>
          <w:spacing w:val="-5"/>
        </w:rPr>
        <w:t xml:space="preserve"> </w:t>
      </w:r>
      <w:r>
        <w:t>введение</w:t>
      </w:r>
      <w:r>
        <w:rPr>
          <w:spacing w:val="-5"/>
        </w:rPr>
        <w:t xml:space="preserve"> </w:t>
      </w:r>
      <w:r>
        <w:t>в</w:t>
      </w:r>
      <w:r>
        <w:rPr>
          <w:spacing w:val="1"/>
        </w:rPr>
        <w:t xml:space="preserve"> </w:t>
      </w:r>
      <w:r>
        <w:t>речь</w:t>
      </w:r>
      <w:r>
        <w:rPr>
          <w:spacing w:val="-4"/>
        </w:rPr>
        <w:t xml:space="preserve"> </w:t>
      </w:r>
      <w:r>
        <w:t>следующих</w:t>
      </w:r>
      <w:r>
        <w:rPr>
          <w:spacing w:val="-4"/>
        </w:rPr>
        <w:t xml:space="preserve"> </w:t>
      </w:r>
      <w:r>
        <w:rPr>
          <w:spacing w:val="-2"/>
        </w:rPr>
        <w:t>конструкций:</w:t>
      </w:r>
    </w:p>
    <w:p w:rsidR="00CE04F4" w:rsidRDefault="008178F7" w:rsidP="00492A9C">
      <w:pPr>
        <w:pStyle w:val="a4"/>
        <w:numPr>
          <w:ilvl w:val="0"/>
          <w:numId w:val="143"/>
        </w:numPr>
        <w:tabs>
          <w:tab w:val="left" w:pos="1712"/>
        </w:tabs>
        <w:spacing w:before="3" w:line="237" w:lineRule="auto"/>
        <w:ind w:right="421" w:firstLine="566"/>
        <w:jc w:val="left"/>
        <w:rPr>
          <w:sz w:val="24"/>
        </w:rPr>
      </w:pPr>
      <w:r>
        <w:rPr>
          <w:sz w:val="24"/>
        </w:rPr>
        <w:t>Неисчисляемые существительные с</w:t>
      </w:r>
      <w:r>
        <w:rPr>
          <w:spacing w:val="-4"/>
          <w:sz w:val="24"/>
        </w:rPr>
        <w:t xml:space="preserve"> </w:t>
      </w:r>
      <w:r>
        <w:rPr>
          <w:sz w:val="24"/>
        </w:rPr>
        <w:t>местоимением some для обозначения количества (some juice, some pie);</w:t>
      </w:r>
    </w:p>
    <w:p w:rsidR="00CE04F4" w:rsidRPr="00492A9C" w:rsidRDefault="008178F7" w:rsidP="00492A9C">
      <w:pPr>
        <w:pStyle w:val="a4"/>
        <w:numPr>
          <w:ilvl w:val="0"/>
          <w:numId w:val="143"/>
        </w:numPr>
        <w:tabs>
          <w:tab w:val="left" w:pos="1712"/>
        </w:tabs>
        <w:spacing w:line="293" w:lineRule="exact"/>
        <w:ind w:left="1712"/>
        <w:jc w:val="left"/>
        <w:rPr>
          <w:sz w:val="24"/>
          <w:lang w:val="en-US"/>
        </w:rPr>
      </w:pPr>
      <w:r>
        <w:rPr>
          <w:sz w:val="24"/>
        </w:rPr>
        <w:t>речевые</w:t>
      </w:r>
      <w:r w:rsidRPr="00492A9C">
        <w:rPr>
          <w:spacing w:val="-3"/>
          <w:sz w:val="24"/>
          <w:lang w:val="en-US"/>
        </w:rPr>
        <w:t xml:space="preserve"> </w:t>
      </w:r>
      <w:r>
        <w:rPr>
          <w:sz w:val="24"/>
        </w:rPr>
        <w:t>модели</w:t>
      </w:r>
      <w:r w:rsidRPr="00492A9C">
        <w:rPr>
          <w:sz w:val="24"/>
          <w:lang w:val="en-US"/>
        </w:rPr>
        <w:t>:</w:t>
      </w:r>
      <w:r w:rsidRPr="00492A9C">
        <w:rPr>
          <w:spacing w:val="-2"/>
          <w:sz w:val="24"/>
          <w:lang w:val="en-US"/>
        </w:rPr>
        <w:t xml:space="preserve"> </w:t>
      </w:r>
      <w:r w:rsidRPr="00492A9C">
        <w:rPr>
          <w:sz w:val="24"/>
          <w:lang w:val="en-US"/>
        </w:rPr>
        <w:t>How</w:t>
      </w:r>
      <w:r w:rsidRPr="00492A9C">
        <w:rPr>
          <w:spacing w:val="-8"/>
          <w:sz w:val="24"/>
          <w:lang w:val="en-US"/>
        </w:rPr>
        <w:t xml:space="preserve"> </w:t>
      </w:r>
      <w:r w:rsidRPr="00492A9C">
        <w:rPr>
          <w:sz w:val="24"/>
          <w:lang w:val="en-US"/>
        </w:rPr>
        <w:t>about…?/What</w:t>
      </w:r>
      <w:r w:rsidRPr="00492A9C">
        <w:rPr>
          <w:spacing w:val="3"/>
          <w:sz w:val="24"/>
          <w:lang w:val="en-US"/>
        </w:rPr>
        <w:t xml:space="preserve"> </w:t>
      </w:r>
      <w:r w:rsidRPr="00492A9C">
        <w:rPr>
          <w:spacing w:val="-2"/>
          <w:sz w:val="24"/>
          <w:lang w:val="en-US"/>
        </w:rPr>
        <w:t>about…?;</w:t>
      </w:r>
    </w:p>
    <w:p w:rsidR="00CE04F4" w:rsidRDefault="008178F7" w:rsidP="00492A9C">
      <w:pPr>
        <w:pStyle w:val="a4"/>
        <w:numPr>
          <w:ilvl w:val="0"/>
          <w:numId w:val="143"/>
        </w:numPr>
        <w:tabs>
          <w:tab w:val="left" w:pos="1712"/>
        </w:tabs>
        <w:spacing w:before="2" w:line="237" w:lineRule="auto"/>
        <w:ind w:right="419" w:firstLine="566"/>
        <w:jc w:val="left"/>
        <w:rPr>
          <w:sz w:val="24"/>
        </w:rPr>
      </w:pPr>
      <w:r>
        <w:rPr>
          <w:sz w:val="24"/>
        </w:rPr>
        <w:t>have got для перечисления личных</w:t>
      </w:r>
      <w:r>
        <w:rPr>
          <w:spacing w:val="-2"/>
          <w:sz w:val="24"/>
        </w:rPr>
        <w:t xml:space="preserve"> </w:t>
      </w:r>
      <w:r>
        <w:rPr>
          <w:sz w:val="24"/>
        </w:rPr>
        <w:t>школьных</w:t>
      </w:r>
      <w:r>
        <w:rPr>
          <w:spacing w:val="-2"/>
          <w:sz w:val="24"/>
        </w:rPr>
        <w:t xml:space="preserve"> </w:t>
      </w:r>
      <w:r>
        <w:rPr>
          <w:sz w:val="24"/>
        </w:rPr>
        <w:t>принадлежностей</w:t>
      </w:r>
      <w:r>
        <w:rPr>
          <w:spacing w:val="-1"/>
          <w:sz w:val="24"/>
        </w:rPr>
        <w:t xml:space="preserve"> </w:t>
      </w:r>
      <w:r>
        <w:rPr>
          <w:sz w:val="24"/>
        </w:rPr>
        <w:t>(I’ve got … Have you got …? I haven’t got);</w:t>
      </w:r>
    </w:p>
    <w:p w:rsidR="00CE04F4" w:rsidRDefault="008178F7" w:rsidP="00492A9C">
      <w:pPr>
        <w:pStyle w:val="a4"/>
        <w:numPr>
          <w:ilvl w:val="0"/>
          <w:numId w:val="143"/>
        </w:numPr>
        <w:tabs>
          <w:tab w:val="left" w:pos="1712"/>
        </w:tabs>
        <w:spacing w:before="7" w:line="237" w:lineRule="auto"/>
        <w:ind w:right="426" w:firstLine="566"/>
        <w:jc w:val="left"/>
        <w:rPr>
          <w:sz w:val="24"/>
        </w:rPr>
      </w:pPr>
      <w:r>
        <w:rPr>
          <w:sz w:val="24"/>
        </w:rPr>
        <w:t>конструкция</w:t>
      </w:r>
      <w:r>
        <w:rPr>
          <w:spacing w:val="80"/>
          <w:sz w:val="24"/>
        </w:rPr>
        <w:t xml:space="preserve"> </w:t>
      </w:r>
      <w:r>
        <w:rPr>
          <w:sz w:val="24"/>
        </w:rPr>
        <w:t>let’s</w:t>
      </w:r>
      <w:r>
        <w:rPr>
          <w:spacing w:val="80"/>
          <w:sz w:val="24"/>
        </w:rPr>
        <w:t xml:space="preserve"> </w:t>
      </w:r>
      <w:r>
        <w:rPr>
          <w:sz w:val="24"/>
        </w:rPr>
        <w:t>для выражения предложений</w:t>
      </w:r>
      <w:r>
        <w:rPr>
          <w:spacing w:val="26"/>
          <w:sz w:val="24"/>
        </w:rPr>
        <w:t xml:space="preserve"> </w:t>
      </w:r>
      <w:r>
        <w:rPr>
          <w:sz w:val="24"/>
        </w:rPr>
        <w:t>типа:</w:t>
      </w:r>
      <w:r>
        <w:rPr>
          <w:spacing w:val="26"/>
          <w:sz w:val="24"/>
        </w:rPr>
        <w:t xml:space="preserve"> </w:t>
      </w:r>
      <w:r>
        <w:rPr>
          <w:sz w:val="24"/>
        </w:rPr>
        <w:t>let’s</w:t>
      </w:r>
      <w:r>
        <w:rPr>
          <w:spacing w:val="80"/>
          <w:sz w:val="24"/>
        </w:rPr>
        <w:t xml:space="preserve"> </w:t>
      </w:r>
      <w:r>
        <w:rPr>
          <w:sz w:val="24"/>
        </w:rPr>
        <w:t>have</w:t>
      </w:r>
      <w:r>
        <w:rPr>
          <w:spacing w:val="25"/>
          <w:sz w:val="24"/>
        </w:rPr>
        <w:t xml:space="preserve"> </w:t>
      </w:r>
      <w:r>
        <w:rPr>
          <w:sz w:val="24"/>
        </w:rPr>
        <w:t>a</w:t>
      </w:r>
      <w:r>
        <w:rPr>
          <w:spacing w:val="25"/>
          <w:sz w:val="24"/>
        </w:rPr>
        <w:t xml:space="preserve"> </w:t>
      </w:r>
      <w:r>
        <w:rPr>
          <w:sz w:val="24"/>
        </w:rPr>
        <w:t>picnic,</w:t>
      </w:r>
      <w:r>
        <w:rPr>
          <w:spacing w:val="32"/>
          <w:sz w:val="24"/>
        </w:rPr>
        <w:t xml:space="preserve"> </w:t>
      </w:r>
      <w:r>
        <w:rPr>
          <w:sz w:val="24"/>
        </w:rPr>
        <w:t>lets’</w:t>
      </w:r>
      <w:r>
        <w:rPr>
          <w:spacing w:val="22"/>
          <w:sz w:val="24"/>
        </w:rPr>
        <w:t xml:space="preserve"> </w:t>
      </w:r>
      <w:r>
        <w:rPr>
          <w:sz w:val="24"/>
        </w:rPr>
        <w:t>take some lemonade;</w:t>
      </w:r>
    </w:p>
    <w:p w:rsidR="00CE04F4" w:rsidRDefault="008178F7" w:rsidP="00492A9C">
      <w:pPr>
        <w:pStyle w:val="a4"/>
        <w:numPr>
          <w:ilvl w:val="0"/>
          <w:numId w:val="143"/>
        </w:numPr>
        <w:tabs>
          <w:tab w:val="left" w:pos="1712"/>
        </w:tabs>
        <w:ind w:left="1712"/>
        <w:jc w:val="left"/>
        <w:rPr>
          <w:sz w:val="24"/>
        </w:rPr>
      </w:pPr>
      <w:r>
        <w:rPr>
          <w:sz w:val="24"/>
        </w:rPr>
        <w:t>Конструкция</w:t>
      </w:r>
      <w:r>
        <w:rPr>
          <w:spacing w:val="-2"/>
          <w:sz w:val="24"/>
        </w:rPr>
        <w:t xml:space="preserve"> </w:t>
      </w:r>
      <w:r>
        <w:rPr>
          <w:sz w:val="24"/>
        </w:rPr>
        <w:t>Would</w:t>
      </w:r>
      <w:r>
        <w:rPr>
          <w:spacing w:val="1"/>
          <w:sz w:val="24"/>
        </w:rPr>
        <w:t xml:space="preserve"> </w:t>
      </w:r>
      <w:r>
        <w:rPr>
          <w:sz w:val="24"/>
        </w:rPr>
        <w:t>you</w:t>
      </w:r>
      <w:r>
        <w:rPr>
          <w:spacing w:val="1"/>
          <w:sz w:val="24"/>
        </w:rPr>
        <w:t xml:space="preserve"> </w:t>
      </w:r>
      <w:r>
        <w:rPr>
          <w:sz w:val="24"/>
        </w:rPr>
        <w:t>like</w:t>
      </w:r>
      <w:r>
        <w:rPr>
          <w:spacing w:val="-4"/>
          <w:sz w:val="24"/>
        </w:rPr>
        <w:t xml:space="preserve"> </w:t>
      </w:r>
      <w:r>
        <w:rPr>
          <w:sz w:val="24"/>
        </w:rPr>
        <w:t>…?</w:t>
      </w:r>
      <w:r>
        <w:rPr>
          <w:spacing w:val="-8"/>
          <w:sz w:val="24"/>
        </w:rPr>
        <w:t xml:space="preserve"> </w:t>
      </w:r>
      <w:r>
        <w:rPr>
          <w:sz w:val="24"/>
        </w:rPr>
        <w:t>для</w:t>
      </w:r>
      <w:r>
        <w:rPr>
          <w:spacing w:val="-3"/>
          <w:sz w:val="24"/>
        </w:rPr>
        <w:t xml:space="preserve"> </w:t>
      </w:r>
      <w:r>
        <w:rPr>
          <w:sz w:val="24"/>
        </w:rPr>
        <w:t>использования</w:t>
      </w:r>
      <w:r>
        <w:rPr>
          <w:spacing w:val="-3"/>
          <w:sz w:val="24"/>
        </w:rPr>
        <w:t xml:space="preserve"> </w:t>
      </w:r>
      <w:r>
        <w:rPr>
          <w:sz w:val="24"/>
        </w:rPr>
        <w:t>в</w:t>
      </w:r>
      <w:r>
        <w:rPr>
          <w:spacing w:val="-6"/>
          <w:sz w:val="24"/>
        </w:rPr>
        <w:t xml:space="preserve"> </w:t>
      </w:r>
      <w:r>
        <w:rPr>
          <w:sz w:val="24"/>
        </w:rPr>
        <w:t>ситуации</w:t>
      </w:r>
      <w:r>
        <w:rPr>
          <w:spacing w:val="-2"/>
          <w:sz w:val="24"/>
        </w:rPr>
        <w:t xml:space="preserve"> </w:t>
      </w:r>
      <w:r>
        <w:rPr>
          <w:sz w:val="24"/>
        </w:rPr>
        <w:t>общения</w:t>
      </w:r>
      <w:r>
        <w:rPr>
          <w:spacing w:val="-7"/>
          <w:sz w:val="24"/>
        </w:rPr>
        <w:t xml:space="preserve"> </w:t>
      </w:r>
      <w:r>
        <w:rPr>
          <w:sz w:val="24"/>
        </w:rPr>
        <w:t>на</w:t>
      </w:r>
      <w:r>
        <w:rPr>
          <w:spacing w:val="-8"/>
          <w:sz w:val="24"/>
        </w:rPr>
        <w:t xml:space="preserve"> </w:t>
      </w:r>
      <w:r>
        <w:rPr>
          <w:spacing w:val="-2"/>
          <w:sz w:val="24"/>
        </w:rPr>
        <w:t>пикнике;</w:t>
      </w:r>
    </w:p>
    <w:p w:rsidR="00CE04F4" w:rsidRDefault="008178F7" w:rsidP="00492A9C">
      <w:pPr>
        <w:pStyle w:val="a4"/>
        <w:numPr>
          <w:ilvl w:val="0"/>
          <w:numId w:val="143"/>
        </w:numPr>
        <w:tabs>
          <w:tab w:val="left" w:pos="1712"/>
        </w:tabs>
        <w:spacing w:before="6" w:line="237" w:lineRule="auto"/>
        <w:ind w:right="427" w:firstLine="566"/>
        <w:jc w:val="left"/>
        <w:rPr>
          <w:sz w:val="24"/>
        </w:rPr>
      </w:pPr>
      <w:r>
        <w:rPr>
          <w:sz w:val="24"/>
        </w:rPr>
        <w:t>повелительное</w:t>
      </w:r>
      <w:r>
        <w:rPr>
          <w:spacing w:val="40"/>
          <w:sz w:val="24"/>
        </w:rPr>
        <w:t xml:space="preserve"> </w:t>
      </w:r>
      <w:r>
        <w:rPr>
          <w:sz w:val="24"/>
        </w:rPr>
        <w:t>наклонение</w:t>
      </w:r>
      <w:r>
        <w:rPr>
          <w:spacing w:val="40"/>
          <w:sz w:val="24"/>
        </w:rPr>
        <w:t xml:space="preserve"> </w:t>
      </w:r>
      <w:r>
        <w:rPr>
          <w:sz w:val="24"/>
        </w:rPr>
        <w:t>для</w:t>
      </w:r>
      <w:r>
        <w:rPr>
          <w:spacing w:val="40"/>
          <w:sz w:val="24"/>
        </w:rPr>
        <w:t xml:space="preserve"> </w:t>
      </w:r>
      <w:r>
        <w:rPr>
          <w:sz w:val="24"/>
        </w:rPr>
        <w:t>описаний</w:t>
      </w:r>
      <w:r>
        <w:rPr>
          <w:spacing w:val="40"/>
          <w:sz w:val="24"/>
        </w:rPr>
        <w:t xml:space="preserve"> </w:t>
      </w:r>
      <w:r>
        <w:rPr>
          <w:sz w:val="24"/>
        </w:rPr>
        <w:t>инструкций</w:t>
      </w:r>
      <w:r>
        <w:rPr>
          <w:spacing w:val="40"/>
          <w:sz w:val="24"/>
        </w:rPr>
        <w:t xml:space="preserve"> </w:t>
      </w:r>
      <w:r>
        <w:rPr>
          <w:sz w:val="24"/>
        </w:rPr>
        <w:t>к</w:t>
      </w:r>
      <w:r>
        <w:rPr>
          <w:spacing w:val="40"/>
          <w:sz w:val="24"/>
        </w:rPr>
        <w:t xml:space="preserve"> </w:t>
      </w:r>
      <w:r>
        <w:rPr>
          <w:sz w:val="24"/>
        </w:rPr>
        <w:t>рецепту</w:t>
      </w:r>
      <w:r>
        <w:rPr>
          <w:spacing w:val="37"/>
          <w:sz w:val="24"/>
        </w:rPr>
        <w:t xml:space="preserve"> </w:t>
      </w:r>
      <w:r>
        <w:rPr>
          <w:sz w:val="24"/>
        </w:rPr>
        <w:t>блюда:</w:t>
      </w:r>
      <w:r>
        <w:rPr>
          <w:spacing w:val="40"/>
          <w:sz w:val="24"/>
        </w:rPr>
        <w:t xml:space="preserve"> </w:t>
      </w:r>
      <w:r>
        <w:rPr>
          <w:sz w:val="24"/>
        </w:rPr>
        <w:t>take</w:t>
      </w:r>
      <w:r>
        <w:rPr>
          <w:spacing w:val="40"/>
          <w:sz w:val="24"/>
        </w:rPr>
        <w:t xml:space="preserve"> </w:t>
      </w:r>
      <w:r>
        <w:rPr>
          <w:sz w:val="24"/>
        </w:rPr>
        <w:t>some bread, add sugar… .</w:t>
      </w:r>
    </w:p>
    <w:p w:rsidR="00CE04F4" w:rsidRDefault="008178F7">
      <w:pPr>
        <w:pStyle w:val="a3"/>
        <w:spacing w:line="274" w:lineRule="exact"/>
        <w:ind w:left="1054" w:firstLine="0"/>
        <w:jc w:val="left"/>
      </w:pPr>
      <w:r>
        <w:t>Лексический</w:t>
      </w:r>
      <w:r>
        <w:rPr>
          <w:spacing w:val="58"/>
        </w:rPr>
        <w:t xml:space="preserve"> </w:t>
      </w:r>
      <w:r>
        <w:t>материал</w:t>
      </w:r>
      <w:r>
        <w:rPr>
          <w:spacing w:val="-10"/>
        </w:rPr>
        <w:t xml:space="preserve"> </w:t>
      </w:r>
      <w:r>
        <w:t>отбирается</w:t>
      </w:r>
      <w:r>
        <w:rPr>
          <w:spacing w:val="-2"/>
        </w:rPr>
        <w:t xml:space="preserve"> </w:t>
      </w:r>
      <w:r>
        <w:t>с</w:t>
      </w:r>
      <w:r>
        <w:rPr>
          <w:spacing w:val="-3"/>
        </w:rPr>
        <w:t xml:space="preserve"> </w:t>
      </w:r>
      <w:r>
        <w:t>учетом тематики</w:t>
      </w:r>
      <w:r>
        <w:rPr>
          <w:spacing w:val="-5"/>
        </w:rPr>
        <w:t xml:space="preserve"> </w:t>
      </w:r>
      <w:r>
        <w:t>общения</w:t>
      </w:r>
      <w:r>
        <w:rPr>
          <w:spacing w:val="-6"/>
        </w:rPr>
        <w:t xml:space="preserve"> </w:t>
      </w:r>
      <w:r>
        <w:t>Раздела</w:t>
      </w:r>
      <w:r>
        <w:rPr>
          <w:spacing w:val="-2"/>
        </w:rPr>
        <w:t xml:space="preserve"> </w:t>
      </w:r>
      <w:r>
        <w:rPr>
          <w:spacing w:val="-5"/>
        </w:rPr>
        <w:t>3:</w:t>
      </w:r>
    </w:p>
    <w:p w:rsidR="00CE04F4" w:rsidRDefault="008178F7" w:rsidP="00492A9C">
      <w:pPr>
        <w:pStyle w:val="a4"/>
        <w:numPr>
          <w:ilvl w:val="0"/>
          <w:numId w:val="143"/>
        </w:numPr>
        <w:tabs>
          <w:tab w:val="left" w:pos="1712"/>
        </w:tabs>
        <w:spacing w:before="5" w:line="293" w:lineRule="exact"/>
        <w:ind w:left="1712"/>
        <w:jc w:val="left"/>
        <w:rPr>
          <w:sz w:val="24"/>
        </w:rPr>
      </w:pPr>
      <w:r>
        <w:rPr>
          <w:sz w:val="24"/>
        </w:rPr>
        <w:t>названия</w:t>
      </w:r>
      <w:r>
        <w:rPr>
          <w:spacing w:val="-9"/>
          <w:sz w:val="24"/>
        </w:rPr>
        <w:t xml:space="preserve"> </w:t>
      </w:r>
      <w:r>
        <w:rPr>
          <w:sz w:val="24"/>
        </w:rPr>
        <w:t>продуктов</w:t>
      </w:r>
      <w:r>
        <w:rPr>
          <w:spacing w:val="-2"/>
          <w:sz w:val="24"/>
        </w:rPr>
        <w:t xml:space="preserve"> </w:t>
      </w:r>
      <w:r>
        <w:rPr>
          <w:sz w:val="24"/>
        </w:rPr>
        <w:t>питания:</w:t>
      </w:r>
      <w:r>
        <w:rPr>
          <w:spacing w:val="-9"/>
          <w:sz w:val="24"/>
        </w:rPr>
        <w:t xml:space="preserve"> </w:t>
      </w:r>
      <w:r>
        <w:rPr>
          <w:sz w:val="24"/>
        </w:rPr>
        <w:t>milk,</w:t>
      </w:r>
      <w:r>
        <w:rPr>
          <w:spacing w:val="-1"/>
          <w:sz w:val="24"/>
        </w:rPr>
        <w:t xml:space="preserve"> </w:t>
      </w:r>
      <w:r>
        <w:rPr>
          <w:sz w:val="24"/>
        </w:rPr>
        <w:t>sausage,</w:t>
      </w:r>
      <w:r>
        <w:rPr>
          <w:spacing w:val="-2"/>
          <w:sz w:val="24"/>
        </w:rPr>
        <w:t xml:space="preserve"> </w:t>
      </w:r>
      <w:r>
        <w:rPr>
          <w:sz w:val="24"/>
        </w:rPr>
        <w:t>bread,</w:t>
      </w:r>
      <w:r>
        <w:rPr>
          <w:spacing w:val="-2"/>
          <w:sz w:val="24"/>
        </w:rPr>
        <w:t xml:space="preserve"> </w:t>
      </w:r>
      <w:r>
        <w:rPr>
          <w:sz w:val="24"/>
        </w:rPr>
        <w:t>cheese</w:t>
      </w:r>
      <w:r>
        <w:rPr>
          <w:spacing w:val="-5"/>
          <w:sz w:val="24"/>
        </w:rPr>
        <w:t xml:space="preserve"> </w:t>
      </w:r>
      <w:r>
        <w:rPr>
          <w:sz w:val="24"/>
        </w:rPr>
        <w:t>и</w:t>
      </w:r>
      <w:r>
        <w:rPr>
          <w:spacing w:val="-2"/>
          <w:sz w:val="24"/>
        </w:rPr>
        <w:t xml:space="preserve"> </w:t>
      </w:r>
      <w:r>
        <w:rPr>
          <w:spacing w:val="-4"/>
          <w:sz w:val="24"/>
        </w:rPr>
        <w:t>др.;</w:t>
      </w:r>
    </w:p>
    <w:p w:rsidR="00CE04F4" w:rsidRPr="00492A9C" w:rsidRDefault="008178F7" w:rsidP="00492A9C">
      <w:pPr>
        <w:pStyle w:val="a4"/>
        <w:numPr>
          <w:ilvl w:val="0"/>
          <w:numId w:val="143"/>
        </w:numPr>
        <w:tabs>
          <w:tab w:val="left" w:pos="1712"/>
        </w:tabs>
        <w:spacing w:line="293" w:lineRule="exact"/>
        <w:ind w:left="1712"/>
        <w:jc w:val="left"/>
        <w:rPr>
          <w:sz w:val="24"/>
          <w:lang w:val="en-US"/>
        </w:rPr>
      </w:pPr>
      <w:r>
        <w:rPr>
          <w:sz w:val="24"/>
        </w:rPr>
        <w:t>названия</w:t>
      </w:r>
      <w:r w:rsidRPr="00492A9C">
        <w:rPr>
          <w:spacing w:val="-12"/>
          <w:sz w:val="24"/>
          <w:lang w:val="en-US"/>
        </w:rPr>
        <w:t xml:space="preserve"> </w:t>
      </w:r>
      <w:r>
        <w:rPr>
          <w:sz w:val="24"/>
        </w:rPr>
        <w:t>блюд</w:t>
      </w:r>
      <w:r w:rsidRPr="00492A9C">
        <w:rPr>
          <w:sz w:val="24"/>
          <w:lang w:val="en-US"/>
        </w:rPr>
        <w:t>:</w:t>
      </w:r>
      <w:r w:rsidRPr="00492A9C">
        <w:rPr>
          <w:spacing w:val="-6"/>
          <w:sz w:val="24"/>
          <w:lang w:val="en-US"/>
        </w:rPr>
        <w:t xml:space="preserve"> </w:t>
      </w:r>
      <w:r w:rsidRPr="00492A9C">
        <w:rPr>
          <w:sz w:val="24"/>
          <w:lang w:val="en-US"/>
        </w:rPr>
        <w:t>sandwich,</w:t>
      </w:r>
      <w:r w:rsidRPr="00492A9C">
        <w:rPr>
          <w:spacing w:val="-5"/>
          <w:sz w:val="24"/>
          <w:lang w:val="en-US"/>
        </w:rPr>
        <w:t xml:space="preserve"> </w:t>
      </w:r>
      <w:r w:rsidRPr="00492A9C">
        <w:rPr>
          <w:sz w:val="24"/>
          <w:lang w:val="en-US"/>
        </w:rPr>
        <w:t>pie,</w:t>
      </w:r>
      <w:r w:rsidRPr="00492A9C">
        <w:rPr>
          <w:spacing w:val="-1"/>
          <w:sz w:val="24"/>
          <w:lang w:val="en-US"/>
        </w:rPr>
        <w:t xml:space="preserve"> </w:t>
      </w:r>
      <w:r w:rsidRPr="00492A9C">
        <w:rPr>
          <w:sz w:val="24"/>
          <w:lang w:val="en-US"/>
        </w:rPr>
        <w:t>milkshake, fruit</w:t>
      </w:r>
      <w:r w:rsidRPr="00492A9C">
        <w:rPr>
          <w:spacing w:val="-2"/>
          <w:sz w:val="24"/>
          <w:lang w:val="en-US"/>
        </w:rPr>
        <w:t xml:space="preserve"> salad…;</w:t>
      </w:r>
    </w:p>
    <w:p w:rsidR="00CE04F4" w:rsidRDefault="008178F7" w:rsidP="00492A9C">
      <w:pPr>
        <w:pStyle w:val="a4"/>
        <w:numPr>
          <w:ilvl w:val="0"/>
          <w:numId w:val="143"/>
        </w:numPr>
        <w:tabs>
          <w:tab w:val="left" w:pos="1712"/>
        </w:tabs>
        <w:spacing w:before="2" w:line="237" w:lineRule="auto"/>
        <w:ind w:right="430" w:firstLine="566"/>
        <w:jc w:val="left"/>
        <w:rPr>
          <w:sz w:val="24"/>
        </w:rPr>
      </w:pPr>
      <w:r>
        <w:rPr>
          <w:sz w:val="24"/>
        </w:rPr>
        <w:t>лексические</w:t>
      </w:r>
      <w:r>
        <w:rPr>
          <w:spacing w:val="80"/>
          <w:sz w:val="24"/>
        </w:rPr>
        <w:t xml:space="preserve"> </w:t>
      </w:r>
      <w:r>
        <w:rPr>
          <w:sz w:val="24"/>
        </w:rPr>
        <w:t>единицы</w:t>
      </w:r>
      <w:r>
        <w:rPr>
          <w:spacing w:val="80"/>
          <w:sz w:val="24"/>
        </w:rPr>
        <w:t xml:space="preserve"> </w:t>
      </w:r>
      <w:r>
        <w:rPr>
          <w:sz w:val="24"/>
        </w:rPr>
        <w:t>для</w:t>
      </w:r>
      <w:r>
        <w:rPr>
          <w:spacing w:val="80"/>
          <w:sz w:val="24"/>
        </w:rPr>
        <w:t xml:space="preserve"> </w:t>
      </w:r>
      <w:r>
        <w:rPr>
          <w:sz w:val="24"/>
        </w:rPr>
        <w:t>описания</w:t>
      </w:r>
      <w:r>
        <w:rPr>
          <w:spacing w:val="80"/>
          <w:sz w:val="24"/>
        </w:rPr>
        <w:t xml:space="preserve"> </w:t>
      </w:r>
      <w:r>
        <w:rPr>
          <w:sz w:val="24"/>
        </w:rPr>
        <w:t>правильного</w:t>
      </w:r>
      <w:r>
        <w:rPr>
          <w:spacing w:val="80"/>
          <w:sz w:val="24"/>
        </w:rPr>
        <w:t xml:space="preserve"> </w:t>
      </w:r>
      <w:r>
        <w:rPr>
          <w:sz w:val="24"/>
        </w:rPr>
        <w:t>питания:</w:t>
      </w:r>
      <w:r>
        <w:rPr>
          <w:spacing w:val="80"/>
          <w:sz w:val="24"/>
        </w:rPr>
        <w:t xml:space="preserve"> </w:t>
      </w:r>
      <w:r>
        <w:rPr>
          <w:sz w:val="24"/>
        </w:rPr>
        <w:t>dairy</w:t>
      </w:r>
      <w:r>
        <w:rPr>
          <w:spacing w:val="80"/>
          <w:sz w:val="24"/>
        </w:rPr>
        <w:t xml:space="preserve"> </w:t>
      </w:r>
      <w:r>
        <w:rPr>
          <w:sz w:val="24"/>
        </w:rPr>
        <w:t>products,</w:t>
      </w:r>
      <w:r>
        <w:rPr>
          <w:spacing w:val="80"/>
          <w:sz w:val="24"/>
        </w:rPr>
        <w:t xml:space="preserve"> </w:t>
      </w:r>
      <w:r>
        <w:rPr>
          <w:sz w:val="24"/>
        </w:rPr>
        <w:t xml:space="preserve">fruit, </w:t>
      </w:r>
      <w:r>
        <w:rPr>
          <w:spacing w:val="-2"/>
          <w:sz w:val="24"/>
        </w:rPr>
        <w:t>vegetables…;</w:t>
      </w:r>
    </w:p>
    <w:p w:rsidR="00CE04F4" w:rsidRDefault="008178F7" w:rsidP="00492A9C">
      <w:pPr>
        <w:pStyle w:val="a4"/>
        <w:numPr>
          <w:ilvl w:val="0"/>
          <w:numId w:val="143"/>
        </w:numPr>
        <w:tabs>
          <w:tab w:val="left" w:pos="1712"/>
        </w:tabs>
        <w:spacing w:before="2" w:line="237" w:lineRule="auto"/>
        <w:ind w:right="416" w:firstLine="566"/>
        <w:jc w:val="left"/>
        <w:rPr>
          <w:i/>
          <w:sz w:val="24"/>
        </w:rPr>
      </w:pPr>
      <w:r>
        <w:rPr>
          <w:sz w:val="24"/>
        </w:rPr>
        <w:t>речевые клише</w:t>
      </w:r>
      <w:r>
        <w:rPr>
          <w:spacing w:val="-4"/>
          <w:sz w:val="24"/>
        </w:rPr>
        <w:t xml:space="preserve"> </w:t>
      </w:r>
      <w:r>
        <w:rPr>
          <w:sz w:val="24"/>
        </w:rPr>
        <w:t>для</w:t>
      </w:r>
      <w:r>
        <w:rPr>
          <w:spacing w:val="-7"/>
          <w:sz w:val="24"/>
        </w:rPr>
        <w:t xml:space="preserve"> </w:t>
      </w:r>
      <w:r>
        <w:rPr>
          <w:sz w:val="24"/>
        </w:rPr>
        <w:t>описания</w:t>
      </w:r>
      <w:r>
        <w:rPr>
          <w:spacing w:val="-3"/>
          <w:sz w:val="24"/>
        </w:rPr>
        <w:t xml:space="preserve"> </w:t>
      </w:r>
      <w:r>
        <w:rPr>
          <w:sz w:val="24"/>
        </w:rPr>
        <w:t>правильного питания: eat healthy</w:t>
      </w:r>
      <w:r>
        <w:rPr>
          <w:spacing w:val="-3"/>
          <w:sz w:val="24"/>
        </w:rPr>
        <w:t xml:space="preserve"> </w:t>
      </w:r>
      <w:r>
        <w:rPr>
          <w:sz w:val="24"/>
        </w:rPr>
        <w:t>food,</w:t>
      </w:r>
      <w:r>
        <w:rPr>
          <w:spacing w:val="-1"/>
          <w:sz w:val="24"/>
        </w:rPr>
        <w:t xml:space="preserve"> </w:t>
      </w:r>
      <w:r>
        <w:rPr>
          <w:sz w:val="24"/>
        </w:rPr>
        <w:t xml:space="preserve">eat less </w:t>
      </w:r>
      <w:r>
        <w:rPr>
          <w:i/>
          <w:sz w:val="24"/>
        </w:rPr>
        <w:t>sugar, eat more vegetables… .</w:t>
      </w:r>
    </w:p>
    <w:p w:rsidR="00CE04F4" w:rsidRDefault="008178F7">
      <w:pPr>
        <w:spacing w:before="9" w:line="237" w:lineRule="auto"/>
        <w:ind w:left="991" w:right="6222" w:firstLine="62"/>
        <w:rPr>
          <w:sz w:val="24"/>
        </w:rPr>
      </w:pPr>
      <w:r>
        <w:rPr>
          <w:b/>
          <w:sz w:val="24"/>
        </w:rPr>
        <w:t>Раздел</w:t>
      </w:r>
      <w:r>
        <w:rPr>
          <w:b/>
          <w:spacing w:val="-9"/>
          <w:sz w:val="24"/>
        </w:rPr>
        <w:t xml:space="preserve"> </w:t>
      </w:r>
      <w:r>
        <w:rPr>
          <w:b/>
          <w:sz w:val="24"/>
        </w:rPr>
        <w:t>4.</w:t>
      </w:r>
      <w:r>
        <w:rPr>
          <w:b/>
          <w:spacing w:val="-11"/>
          <w:sz w:val="24"/>
        </w:rPr>
        <w:t xml:space="preserve"> </w:t>
      </w:r>
      <w:r>
        <w:rPr>
          <w:b/>
          <w:sz w:val="24"/>
        </w:rPr>
        <w:t>Моя</w:t>
      </w:r>
      <w:r>
        <w:rPr>
          <w:b/>
          <w:spacing w:val="-9"/>
          <w:sz w:val="24"/>
        </w:rPr>
        <w:t xml:space="preserve"> </w:t>
      </w:r>
      <w:r>
        <w:rPr>
          <w:b/>
          <w:sz w:val="24"/>
        </w:rPr>
        <w:t>любимая</w:t>
      </w:r>
      <w:r>
        <w:rPr>
          <w:b/>
          <w:spacing w:val="-9"/>
          <w:sz w:val="24"/>
        </w:rPr>
        <w:t xml:space="preserve"> </w:t>
      </w:r>
      <w:r>
        <w:rPr>
          <w:b/>
          <w:sz w:val="24"/>
        </w:rPr>
        <w:t xml:space="preserve">одежда. </w:t>
      </w:r>
      <w:r>
        <w:rPr>
          <w:sz w:val="24"/>
        </w:rPr>
        <w:t>Тема 1. Летняя и зимняя одежда. Тема 2.</w:t>
      </w:r>
      <w:r>
        <w:rPr>
          <w:spacing w:val="40"/>
          <w:sz w:val="24"/>
        </w:rPr>
        <w:t xml:space="preserve"> </w:t>
      </w:r>
      <w:r>
        <w:rPr>
          <w:sz w:val="24"/>
        </w:rPr>
        <w:t>Школьная форма.</w:t>
      </w:r>
    </w:p>
    <w:p w:rsidR="00CE04F4" w:rsidRDefault="008178F7">
      <w:pPr>
        <w:pStyle w:val="a3"/>
        <w:spacing w:line="275" w:lineRule="exact"/>
        <w:ind w:left="991" w:firstLine="0"/>
        <w:jc w:val="left"/>
      </w:pPr>
      <w:r>
        <w:t>Тема</w:t>
      </w:r>
      <w:r>
        <w:rPr>
          <w:spacing w:val="-1"/>
        </w:rPr>
        <w:t xml:space="preserve"> </w:t>
      </w:r>
      <w:r>
        <w:t>3.</w:t>
      </w:r>
      <w:r>
        <w:rPr>
          <w:spacing w:val="-2"/>
        </w:rPr>
        <w:t xml:space="preserve"> </w:t>
      </w:r>
      <w:r>
        <w:t>Внешний</w:t>
      </w:r>
      <w:r>
        <w:rPr>
          <w:spacing w:val="-3"/>
        </w:rPr>
        <w:t xml:space="preserve"> </w:t>
      </w:r>
      <w:r>
        <w:rPr>
          <w:spacing w:val="-4"/>
        </w:rPr>
        <w:t>вид.</w:t>
      </w:r>
    </w:p>
    <w:p w:rsidR="00CE04F4" w:rsidRDefault="008178F7">
      <w:pPr>
        <w:tabs>
          <w:tab w:val="left" w:pos="3208"/>
          <w:tab w:val="left" w:pos="5059"/>
          <w:tab w:val="left" w:pos="6805"/>
          <w:tab w:val="left" w:pos="7357"/>
          <w:tab w:val="left" w:pos="8705"/>
          <w:tab w:val="left" w:pos="9645"/>
        </w:tabs>
        <w:spacing w:before="10" w:line="237" w:lineRule="auto"/>
        <w:ind w:left="425" w:right="422" w:firstLine="628"/>
        <w:rPr>
          <w:b/>
          <w:i/>
          <w:sz w:val="24"/>
        </w:rPr>
      </w:pPr>
      <w:r>
        <w:rPr>
          <w:b/>
          <w:i/>
          <w:spacing w:val="-2"/>
          <w:sz w:val="24"/>
        </w:rPr>
        <w:t>Характеристика</w:t>
      </w:r>
      <w:r>
        <w:rPr>
          <w:b/>
          <w:i/>
          <w:sz w:val="24"/>
        </w:rPr>
        <w:tab/>
      </w:r>
      <w:r>
        <w:rPr>
          <w:b/>
          <w:i/>
          <w:spacing w:val="-2"/>
          <w:sz w:val="24"/>
        </w:rPr>
        <w:t>деятельности</w:t>
      </w:r>
      <w:r>
        <w:rPr>
          <w:b/>
          <w:i/>
          <w:sz w:val="24"/>
        </w:rPr>
        <w:tab/>
      </w:r>
      <w:r>
        <w:rPr>
          <w:b/>
          <w:i/>
          <w:spacing w:val="-2"/>
          <w:sz w:val="24"/>
        </w:rPr>
        <w:t>обучающихся</w:t>
      </w:r>
      <w:r>
        <w:rPr>
          <w:b/>
          <w:i/>
          <w:sz w:val="24"/>
        </w:rPr>
        <w:tab/>
      </w:r>
      <w:r>
        <w:rPr>
          <w:b/>
          <w:i/>
          <w:spacing w:val="-6"/>
          <w:sz w:val="24"/>
        </w:rPr>
        <w:t>по</w:t>
      </w:r>
      <w:r>
        <w:rPr>
          <w:b/>
          <w:i/>
          <w:sz w:val="24"/>
        </w:rPr>
        <w:tab/>
      </w:r>
      <w:r>
        <w:rPr>
          <w:b/>
          <w:i/>
          <w:spacing w:val="-2"/>
          <w:sz w:val="24"/>
        </w:rPr>
        <w:t>основным</w:t>
      </w:r>
      <w:r>
        <w:rPr>
          <w:b/>
          <w:i/>
          <w:sz w:val="24"/>
        </w:rPr>
        <w:tab/>
      </w:r>
      <w:r>
        <w:rPr>
          <w:b/>
          <w:i/>
          <w:spacing w:val="-2"/>
          <w:sz w:val="24"/>
        </w:rPr>
        <w:t>видам</w:t>
      </w:r>
      <w:r>
        <w:rPr>
          <w:b/>
          <w:i/>
          <w:sz w:val="24"/>
        </w:rPr>
        <w:tab/>
      </w:r>
      <w:r>
        <w:rPr>
          <w:b/>
          <w:i/>
          <w:spacing w:val="-2"/>
          <w:sz w:val="24"/>
        </w:rPr>
        <w:t>учебной деятельности.</w:t>
      </w:r>
    </w:p>
    <w:p w:rsidR="00CE04F4" w:rsidRDefault="008178F7">
      <w:pPr>
        <w:pStyle w:val="Heading3"/>
        <w:spacing w:line="274" w:lineRule="exact"/>
        <w:jc w:val="left"/>
        <w:rPr>
          <w:b w:val="0"/>
        </w:rPr>
      </w:pPr>
      <w:r>
        <w:t>В</w:t>
      </w:r>
      <w:r>
        <w:rPr>
          <w:spacing w:val="-1"/>
        </w:rPr>
        <w:t xml:space="preserve"> </w:t>
      </w:r>
      <w:r>
        <w:t>области</w:t>
      </w:r>
      <w:r>
        <w:rPr>
          <w:spacing w:val="-4"/>
        </w:rPr>
        <w:t xml:space="preserve"> </w:t>
      </w:r>
      <w:r>
        <w:t>монологической</w:t>
      </w:r>
      <w:r>
        <w:rPr>
          <w:spacing w:val="-3"/>
        </w:rPr>
        <w:t xml:space="preserve"> </w:t>
      </w:r>
      <w:r>
        <w:t>формы</w:t>
      </w:r>
      <w:r>
        <w:rPr>
          <w:spacing w:val="-4"/>
        </w:rPr>
        <w:t xml:space="preserve"> речи</w:t>
      </w:r>
      <w:r>
        <w:rPr>
          <w:b w:val="0"/>
          <w:spacing w:val="-4"/>
        </w:rPr>
        <w:t>:</w:t>
      </w:r>
    </w:p>
    <w:p w:rsidR="00CE04F4" w:rsidRDefault="008178F7" w:rsidP="00492A9C">
      <w:pPr>
        <w:pStyle w:val="a4"/>
        <w:numPr>
          <w:ilvl w:val="0"/>
          <w:numId w:val="143"/>
        </w:numPr>
        <w:tabs>
          <w:tab w:val="left" w:pos="1712"/>
        </w:tabs>
        <w:spacing w:line="294" w:lineRule="exact"/>
        <w:ind w:left="1712"/>
        <w:jc w:val="left"/>
        <w:rPr>
          <w:sz w:val="24"/>
        </w:rPr>
      </w:pPr>
      <w:r>
        <w:rPr>
          <w:sz w:val="24"/>
        </w:rPr>
        <w:t>рассказывать</w:t>
      </w:r>
      <w:r>
        <w:rPr>
          <w:spacing w:val="-4"/>
          <w:sz w:val="24"/>
        </w:rPr>
        <w:t xml:space="preserve"> </w:t>
      </w:r>
      <w:r>
        <w:rPr>
          <w:sz w:val="24"/>
        </w:rPr>
        <w:t>о</w:t>
      </w:r>
      <w:r>
        <w:rPr>
          <w:spacing w:val="3"/>
          <w:sz w:val="24"/>
        </w:rPr>
        <w:t xml:space="preserve"> </w:t>
      </w:r>
      <w:r>
        <w:rPr>
          <w:sz w:val="24"/>
        </w:rPr>
        <w:t>своих</w:t>
      </w:r>
      <w:r>
        <w:rPr>
          <w:spacing w:val="-6"/>
          <w:sz w:val="24"/>
        </w:rPr>
        <w:t xml:space="preserve"> </w:t>
      </w:r>
      <w:r>
        <w:rPr>
          <w:sz w:val="24"/>
        </w:rPr>
        <w:t>предпочтениях</w:t>
      </w:r>
      <w:r>
        <w:rPr>
          <w:spacing w:val="-6"/>
          <w:sz w:val="24"/>
        </w:rPr>
        <w:t xml:space="preserve"> </w:t>
      </w:r>
      <w:r>
        <w:rPr>
          <w:sz w:val="24"/>
        </w:rPr>
        <w:t>в</w:t>
      </w:r>
      <w:r>
        <w:rPr>
          <w:spacing w:val="-8"/>
          <w:sz w:val="24"/>
        </w:rPr>
        <w:t xml:space="preserve"> </w:t>
      </w:r>
      <w:r>
        <w:rPr>
          <w:spacing w:val="-2"/>
          <w:sz w:val="24"/>
        </w:rPr>
        <w:t>одежде;</w:t>
      </w:r>
    </w:p>
    <w:p w:rsidR="00CE04F4" w:rsidRDefault="008178F7" w:rsidP="00492A9C">
      <w:pPr>
        <w:pStyle w:val="a4"/>
        <w:numPr>
          <w:ilvl w:val="0"/>
          <w:numId w:val="143"/>
        </w:numPr>
        <w:tabs>
          <w:tab w:val="left" w:pos="1712"/>
        </w:tabs>
        <w:spacing w:before="4" w:line="293" w:lineRule="exact"/>
        <w:ind w:left="1712"/>
        <w:jc w:val="left"/>
        <w:rPr>
          <w:sz w:val="24"/>
        </w:rPr>
      </w:pPr>
      <w:r>
        <w:rPr>
          <w:sz w:val="24"/>
        </w:rPr>
        <w:t>рассказывать</w:t>
      </w:r>
      <w:r>
        <w:rPr>
          <w:spacing w:val="-3"/>
          <w:sz w:val="24"/>
        </w:rPr>
        <w:t xml:space="preserve"> </w:t>
      </w:r>
      <w:r>
        <w:rPr>
          <w:sz w:val="24"/>
        </w:rPr>
        <w:t>о школьной</w:t>
      </w:r>
      <w:r>
        <w:rPr>
          <w:spacing w:val="-4"/>
          <w:sz w:val="24"/>
        </w:rPr>
        <w:t xml:space="preserve"> </w:t>
      </w:r>
      <w:r>
        <w:rPr>
          <w:sz w:val="24"/>
        </w:rPr>
        <w:t>форме</w:t>
      </w:r>
      <w:r>
        <w:rPr>
          <w:spacing w:val="-1"/>
          <w:sz w:val="24"/>
        </w:rPr>
        <w:t xml:space="preserve"> </w:t>
      </w:r>
      <w:r>
        <w:rPr>
          <w:sz w:val="24"/>
        </w:rPr>
        <w:t>своей</w:t>
      </w:r>
      <w:r>
        <w:rPr>
          <w:spacing w:val="1"/>
          <w:sz w:val="24"/>
        </w:rPr>
        <w:t xml:space="preserve"> </w:t>
      </w:r>
      <w:r>
        <w:rPr>
          <w:spacing w:val="-2"/>
          <w:sz w:val="24"/>
        </w:rPr>
        <w:t>мечты;</w:t>
      </w:r>
    </w:p>
    <w:p w:rsidR="00CE04F4" w:rsidRDefault="008178F7" w:rsidP="00492A9C">
      <w:pPr>
        <w:pStyle w:val="a4"/>
        <w:numPr>
          <w:ilvl w:val="0"/>
          <w:numId w:val="143"/>
        </w:numPr>
        <w:tabs>
          <w:tab w:val="left" w:pos="1712"/>
        </w:tabs>
        <w:spacing w:line="293" w:lineRule="exact"/>
        <w:ind w:left="1712"/>
        <w:jc w:val="left"/>
        <w:rPr>
          <w:sz w:val="24"/>
        </w:rPr>
      </w:pPr>
      <w:r>
        <w:rPr>
          <w:sz w:val="24"/>
        </w:rPr>
        <w:t>записывать</w:t>
      </w:r>
      <w:r>
        <w:rPr>
          <w:spacing w:val="-8"/>
          <w:sz w:val="24"/>
        </w:rPr>
        <w:t xml:space="preserve"> </w:t>
      </w:r>
      <w:r>
        <w:rPr>
          <w:sz w:val="24"/>
        </w:rPr>
        <w:t>материал</w:t>
      </w:r>
      <w:r>
        <w:rPr>
          <w:spacing w:val="-8"/>
          <w:sz w:val="24"/>
        </w:rPr>
        <w:t xml:space="preserve"> </w:t>
      </w:r>
      <w:r>
        <w:rPr>
          <w:sz w:val="24"/>
        </w:rPr>
        <w:t>для</w:t>
      </w:r>
      <w:r>
        <w:rPr>
          <w:spacing w:val="-3"/>
          <w:sz w:val="24"/>
        </w:rPr>
        <w:t xml:space="preserve"> </w:t>
      </w:r>
      <w:r>
        <w:rPr>
          <w:sz w:val="24"/>
        </w:rPr>
        <w:t>видео</w:t>
      </w:r>
      <w:r>
        <w:rPr>
          <w:spacing w:val="1"/>
          <w:sz w:val="24"/>
        </w:rPr>
        <w:t xml:space="preserve"> </w:t>
      </w:r>
      <w:r>
        <w:rPr>
          <w:sz w:val="24"/>
        </w:rPr>
        <w:t>блога</w:t>
      </w:r>
      <w:r>
        <w:rPr>
          <w:spacing w:val="-8"/>
          <w:sz w:val="24"/>
        </w:rPr>
        <w:t xml:space="preserve"> </w:t>
      </w:r>
      <w:r>
        <w:rPr>
          <w:sz w:val="24"/>
        </w:rPr>
        <w:t>с</w:t>
      </w:r>
      <w:r>
        <w:rPr>
          <w:spacing w:val="-4"/>
          <w:sz w:val="24"/>
        </w:rPr>
        <w:t xml:space="preserve"> </w:t>
      </w:r>
      <w:r>
        <w:rPr>
          <w:sz w:val="24"/>
        </w:rPr>
        <w:t>представлением</w:t>
      </w:r>
      <w:r>
        <w:rPr>
          <w:spacing w:val="-2"/>
          <w:sz w:val="24"/>
        </w:rPr>
        <w:t xml:space="preserve"> </w:t>
      </w:r>
      <w:r>
        <w:rPr>
          <w:sz w:val="24"/>
        </w:rPr>
        <w:t>любимой</w:t>
      </w:r>
      <w:r>
        <w:rPr>
          <w:spacing w:val="-6"/>
          <w:sz w:val="24"/>
        </w:rPr>
        <w:t xml:space="preserve"> </w:t>
      </w:r>
      <w:r>
        <w:rPr>
          <w:spacing w:val="-2"/>
          <w:sz w:val="24"/>
        </w:rPr>
        <w:t>одежды;</w:t>
      </w:r>
    </w:p>
    <w:p w:rsidR="00CE04F4" w:rsidRDefault="008178F7">
      <w:pPr>
        <w:pStyle w:val="Heading3"/>
        <w:spacing w:before="1" w:line="273" w:lineRule="exact"/>
        <w:jc w:val="left"/>
      </w:pPr>
      <w:r>
        <w:t>в</w:t>
      </w:r>
      <w:r>
        <w:rPr>
          <w:spacing w:val="1"/>
        </w:rPr>
        <w:t xml:space="preserve"> </w:t>
      </w:r>
      <w:r>
        <w:t>области</w:t>
      </w:r>
      <w:r>
        <w:rPr>
          <w:spacing w:val="-2"/>
        </w:rPr>
        <w:t xml:space="preserve"> письма:</w:t>
      </w:r>
    </w:p>
    <w:p w:rsidR="00CE04F4" w:rsidRDefault="008178F7" w:rsidP="00492A9C">
      <w:pPr>
        <w:pStyle w:val="a4"/>
        <w:numPr>
          <w:ilvl w:val="0"/>
          <w:numId w:val="143"/>
        </w:numPr>
        <w:tabs>
          <w:tab w:val="left" w:pos="1712"/>
        </w:tabs>
        <w:spacing w:line="237" w:lineRule="auto"/>
        <w:ind w:right="422" w:firstLine="566"/>
        <w:jc w:val="left"/>
        <w:rPr>
          <w:sz w:val="24"/>
        </w:rPr>
      </w:pPr>
      <w:r>
        <w:rPr>
          <w:sz w:val="24"/>
        </w:rPr>
        <w:t>написать</w:t>
      </w:r>
      <w:r>
        <w:rPr>
          <w:spacing w:val="40"/>
          <w:sz w:val="24"/>
        </w:rPr>
        <w:t xml:space="preserve"> </w:t>
      </w:r>
      <w:r>
        <w:rPr>
          <w:sz w:val="24"/>
        </w:rPr>
        <w:t>электронное</w:t>
      </w:r>
      <w:r>
        <w:rPr>
          <w:spacing w:val="40"/>
          <w:sz w:val="24"/>
        </w:rPr>
        <w:t xml:space="preserve"> </w:t>
      </w:r>
      <w:r>
        <w:rPr>
          <w:sz w:val="24"/>
        </w:rPr>
        <w:t>письмо</w:t>
      </w:r>
      <w:r>
        <w:rPr>
          <w:spacing w:val="40"/>
          <w:sz w:val="24"/>
        </w:rPr>
        <w:t xml:space="preserve"> </w:t>
      </w:r>
      <w:r>
        <w:rPr>
          <w:sz w:val="24"/>
        </w:rPr>
        <w:t>другу</w:t>
      </w:r>
      <w:r>
        <w:rPr>
          <w:spacing w:val="40"/>
          <w:sz w:val="24"/>
        </w:rPr>
        <w:t xml:space="preserve"> </w:t>
      </w:r>
      <w:r>
        <w:rPr>
          <w:sz w:val="24"/>
        </w:rPr>
        <w:t>с</w:t>
      </w:r>
      <w:r>
        <w:rPr>
          <w:spacing w:val="40"/>
          <w:sz w:val="24"/>
        </w:rPr>
        <w:t xml:space="preserve"> </w:t>
      </w:r>
      <w:r>
        <w:rPr>
          <w:sz w:val="24"/>
        </w:rPr>
        <w:t>советом,</w:t>
      </w:r>
      <w:r>
        <w:rPr>
          <w:spacing w:val="40"/>
          <w:sz w:val="24"/>
        </w:rPr>
        <w:t xml:space="preserve"> </w:t>
      </w:r>
      <w:r>
        <w:rPr>
          <w:sz w:val="24"/>
        </w:rPr>
        <w:t>какую</w:t>
      </w:r>
      <w:r>
        <w:rPr>
          <w:spacing w:val="40"/>
          <w:sz w:val="24"/>
        </w:rPr>
        <w:t xml:space="preserve"> </w:t>
      </w:r>
      <w:r>
        <w:rPr>
          <w:sz w:val="24"/>
        </w:rPr>
        <w:t>одежду</w:t>
      </w:r>
      <w:r>
        <w:rPr>
          <w:spacing w:val="40"/>
          <w:sz w:val="24"/>
        </w:rPr>
        <w:t xml:space="preserve"> </w:t>
      </w:r>
      <w:r>
        <w:rPr>
          <w:sz w:val="24"/>
        </w:rPr>
        <w:t>взять</w:t>
      </w:r>
      <w:r>
        <w:rPr>
          <w:spacing w:val="40"/>
          <w:sz w:val="24"/>
        </w:rPr>
        <w:t xml:space="preserve"> </w:t>
      </w:r>
      <w:r>
        <w:rPr>
          <w:sz w:val="24"/>
        </w:rPr>
        <w:t>с</w:t>
      </w:r>
      <w:r>
        <w:rPr>
          <w:spacing w:val="40"/>
          <w:sz w:val="24"/>
        </w:rPr>
        <w:t xml:space="preserve"> </w:t>
      </w:r>
      <w:r>
        <w:rPr>
          <w:sz w:val="24"/>
        </w:rPr>
        <w:t>собой</w:t>
      </w:r>
      <w:r>
        <w:rPr>
          <w:spacing w:val="40"/>
          <w:sz w:val="24"/>
        </w:rPr>
        <w:t xml:space="preserve"> </w:t>
      </w:r>
      <w:r>
        <w:rPr>
          <w:sz w:val="24"/>
        </w:rPr>
        <w:t>на</w:t>
      </w:r>
      <w:r>
        <w:rPr>
          <w:spacing w:val="80"/>
          <w:sz w:val="24"/>
        </w:rPr>
        <w:t xml:space="preserve"> </w:t>
      </w:r>
      <w:r>
        <w:rPr>
          <w:spacing w:val="-2"/>
          <w:sz w:val="24"/>
        </w:rPr>
        <w:t>каникулы;</w:t>
      </w:r>
    </w:p>
    <w:p w:rsidR="00CE04F4" w:rsidRDefault="008178F7" w:rsidP="00492A9C">
      <w:pPr>
        <w:pStyle w:val="a4"/>
        <w:numPr>
          <w:ilvl w:val="0"/>
          <w:numId w:val="143"/>
        </w:numPr>
        <w:tabs>
          <w:tab w:val="left" w:pos="1712"/>
        </w:tabs>
        <w:spacing w:before="5" w:line="293" w:lineRule="exact"/>
        <w:ind w:left="1712"/>
        <w:jc w:val="left"/>
        <w:rPr>
          <w:sz w:val="24"/>
        </w:rPr>
      </w:pPr>
      <w:r>
        <w:rPr>
          <w:sz w:val="24"/>
        </w:rPr>
        <w:t>представить</w:t>
      </w:r>
      <w:r>
        <w:rPr>
          <w:spacing w:val="-2"/>
          <w:sz w:val="24"/>
        </w:rPr>
        <w:t xml:space="preserve"> </w:t>
      </w:r>
      <w:r>
        <w:rPr>
          <w:sz w:val="24"/>
        </w:rPr>
        <w:t>в</w:t>
      </w:r>
      <w:r>
        <w:rPr>
          <w:spacing w:val="-4"/>
          <w:sz w:val="24"/>
        </w:rPr>
        <w:t xml:space="preserve"> </w:t>
      </w:r>
      <w:r>
        <w:rPr>
          <w:sz w:val="24"/>
        </w:rPr>
        <w:t>виде</w:t>
      </w:r>
      <w:r>
        <w:rPr>
          <w:spacing w:val="-6"/>
          <w:sz w:val="24"/>
        </w:rPr>
        <w:t xml:space="preserve"> </w:t>
      </w:r>
      <w:r>
        <w:rPr>
          <w:sz w:val="24"/>
        </w:rPr>
        <w:t>презентации</w:t>
      </w:r>
      <w:r>
        <w:rPr>
          <w:spacing w:val="-5"/>
          <w:sz w:val="24"/>
        </w:rPr>
        <w:t xml:space="preserve"> </w:t>
      </w:r>
      <w:r>
        <w:rPr>
          <w:sz w:val="24"/>
        </w:rPr>
        <w:t>или</w:t>
      </w:r>
      <w:r>
        <w:rPr>
          <w:spacing w:val="-5"/>
          <w:sz w:val="24"/>
        </w:rPr>
        <w:t xml:space="preserve"> </w:t>
      </w:r>
      <w:r>
        <w:rPr>
          <w:sz w:val="24"/>
        </w:rPr>
        <w:t>плаката</w:t>
      </w:r>
      <w:r>
        <w:rPr>
          <w:spacing w:val="54"/>
          <w:sz w:val="24"/>
        </w:rPr>
        <w:t xml:space="preserve"> </w:t>
      </w:r>
      <w:r>
        <w:rPr>
          <w:sz w:val="24"/>
        </w:rPr>
        <w:t>новый</w:t>
      </w:r>
      <w:r>
        <w:rPr>
          <w:spacing w:val="-4"/>
          <w:sz w:val="24"/>
        </w:rPr>
        <w:t xml:space="preserve"> </w:t>
      </w:r>
      <w:r>
        <w:rPr>
          <w:sz w:val="24"/>
        </w:rPr>
        <w:t>дизайн</w:t>
      </w:r>
      <w:r>
        <w:rPr>
          <w:spacing w:val="-5"/>
          <w:sz w:val="24"/>
        </w:rPr>
        <w:t xml:space="preserve"> </w:t>
      </w:r>
      <w:r>
        <w:rPr>
          <w:sz w:val="24"/>
        </w:rPr>
        <w:t>школьной</w:t>
      </w:r>
      <w:r>
        <w:rPr>
          <w:spacing w:val="-4"/>
          <w:sz w:val="24"/>
        </w:rPr>
        <w:t xml:space="preserve"> </w:t>
      </w:r>
      <w:r>
        <w:rPr>
          <w:spacing w:val="-2"/>
          <w:sz w:val="24"/>
        </w:rPr>
        <w:t>формы;</w:t>
      </w:r>
    </w:p>
    <w:p w:rsidR="00CE04F4" w:rsidRDefault="008178F7" w:rsidP="00492A9C">
      <w:pPr>
        <w:pStyle w:val="a4"/>
        <w:numPr>
          <w:ilvl w:val="0"/>
          <w:numId w:val="143"/>
        </w:numPr>
        <w:tabs>
          <w:tab w:val="left" w:pos="1712"/>
        </w:tabs>
        <w:spacing w:line="293" w:lineRule="exact"/>
        <w:ind w:left="1712"/>
        <w:jc w:val="left"/>
        <w:rPr>
          <w:sz w:val="24"/>
        </w:rPr>
      </w:pPr>
      <w:r>
        <w:rPr>
          <w:sz w:val="24"/>
        </w:rPr>
        <w:t>составлять</w:t>
      </w:r>
      <w:r>
        <w:rPr>
          <w:spacing w:val="-7"/>
          <w:sz w:val="24"/>
        </w:rPr>
        <w:t xml:space="preserve"> </w:t>
      </w:r>
      <w:r>
        <w:rPr>
          <w:sz w:val="24"/>
        </w:rPr>
        <w:t>плакат</w:t>
      </w:r>
      <w:r>
        <w:rPr>
          <w:spacing w:val="-2"/>
          <w:sz w:val="24"/>
        </w:rPr>
        <w:t xml:space="preserve"> </w:t>
      </w:r>
      <w:r>
        <w:rPr>
          <w:sz w:val="24"/>
        </w:rPr>
        <w:t>с</w:t>
      </w:r>
      <w:r>
        <w:rPr>
          <w:spacing w:val="-8"/>
          <w:sz w:val="24"/>
        </w:rPr>
        <w:t xml:space="preserve"> </w:t>
      </w:r>
      <w:r>
        <w:rPr>
          <w:sz w:val="24"/>
        </w:rPr>
        <w:t>представлением</w:t>
      </w:r>
      <w:r>
        <w:rPr>
          <w:spacing w:val="-1"/>
          <w:sz w:val="24"/>
        </w:rPr>
        <w:t xml:space="preserve"> </w:t>
      </w:r>
      <w:r>
        <w:rPr>
          <w:sz w:val="24"/>
        </w:rPr>
        <w:t>своего</w:t>
      </w:r>
      <w:r>
        <w:rPr>
          <w:spacing w:val="1"/>
          <w:sz w:val="24"/>
        </w:rPr>
        <w:t xml:space="preserve"> </w:t>
      </w:r>
      <w:r>
        <w:rPr>
          <w:sz w:val="24"/>
        </w:rPr>
        <w:t>костюма</w:t>
      </w:r>
      <w:r>
        <w:rPr>
          <w:spacing w:val="-3"/>
          <w:sz w:val="24"/>
        </w:rPr>
        <w:t xml:space="preserve"> </w:t>
      </w:r>
      <w:r>
        <w:rPr>
          <w:sz w:val="24"/>
        </w:rPr>
        <w:t>для</w:t>
      </w:r>
      <w:r>
        <w:rPr>
          <w:spacing w:val="-3"/>
          <w:sz w:val="24"/>
        </w:rPr>
        <w:t xml:space="preserve"> </w:t>
      </w:r>
      <w:r>
        <w:rPr>
          <w:sz w:val="24"/>
        </w:rPr>
        <w:t>участия</w:t>
      </w:r>
      <w:r>
        <w:rPr>
          <w:spacing w:val="-2"/>
          <w:sz w:val="24"/>
        </w:rPr>
        <w:t xml:space="preserve"> </w:t>
      </w:r>
      <w:r>
        <w:rPr>
          <w:sz w:val="24"/>
        </w:rPr>
        <w:t>в</w:t>
      </w:r>
      <w:r>
        <w:rPr>
          <w:spacing w:val="-1"/>
          <w:sz w:val="24"/>
        </w:rPr>
        <w:t xml:space="preserve"> </w:t>
      </w:r>
      <w:r>
        <w:rPr>
          <w:sz w:val="24"/>
        </w:rPr>
        <w:t>модном</w:t>
      </w:r>
      <w:r>
        <w:rPr>
          <w:spacing w:val="-5"/>
          <w:sz w:val="24"/>
        </w:rPr>
        <w:t xml:space="preserve"> </w:t>
      </w:r>
      <w:r>
        <w:rPr>
          <w:spacing w:val="-4"/>
          <w:sz w:val="24"/>
        </w:rPr>
        <w:t>шоу.</w:t>
      </w:r>
    </w:p>
    <w:p w:rsidR="00CE04F4" w:rsidRDefault="008178F7">
      <w:pPr>
        <w:pStyle w:val="Heading3"/>
        <w:spacing w:before="2" w:line="272" w:lineRule="exact"/>
        <w:ind w:left="1054"/>
        <w:jc w:val="left"/>
      </w:pPr>
      <w:r>
        <w:t>Примерный</w:t>
      </w:r>
      <w:r>
        <w:rPr>
          <w:spacing w:val="-9"/>
        </w:rPr>
        <w:t xml:space="preserve"> </w:t>
      </w:r>
      <w:r>
        <w:t>лексико-грамматический</w:t>
      </w:r>
      <w:r>
        <w:rPr>
          <w:spacing w:val="-8"/>
        </w:rPr>
        <w:t xml:space="preserve"> </w:t>
      </w:r>
      <w:r>
        <w:rPr>
          <w:spacing w:val="-2"/>
        </w:rPr>
        <w:t>материал.</w:t>
      </w:r>
    </w:p>
    <w:p w:rsidR="00CE04F4" w:rsidRDefault="008178F7">
      <w:pPr>
        <w:pStyle w:val="a3"/>
        <w:spacing w:line="242" w:lineRule="auto"/>
        <w:jc w:val="left"/>
      </w:pPr>
      <w:r>
        <w:t>Изучение тематики Раздела 4 предполагает овладение лексическими единицами (словами, словосочетаниями,</w:t>
      </w:r>
      <w:r>
        <w:rPr>
          <w:spacing w:val="15"/>
        </w:rPr>
        <w:t xml:space="preserve"> </w:t>
      </w:r>
      <w:r>
        <w:t>лексико-грамматическими</w:t>
      </w:r>
      <w:r>
        <w:rPr>
          <w:spacing w:val="16"/>
        </w:rPr>
        <w:t xml:space="preserve"> </w:t>
      </w:r>
      <w:r>
        <w:t>единствами,</w:t>
      </w:r>
      <w:r>
        <w:rPr>
          <w:spacing w:val="65"/>
          <w:w w:val="150"/>
        </w:rPr>
        <w:t xml:space="preserve"> </w:t>
      </w:r>
      <w:r>
        <w:t>речевыми</w:t>
      </w:r>
      <w:r>
        <w:rPr>
          <w:spacing w:val="15"/>
        </w:rPr>
        <w:t xml:space="preserve"> </w:t>
      </w:r>
      <w:r>
        <w:t>клише)</w:t>
      </w:r>
      <w:r>
        <w:rPr>
          <w:spacing w:val="16"/>
        </w:rPr>
        <w:t xml:space="preserve"> </w:t>
      </w:r>
      <w:r>
        <w:t>в</w:t>
      </w:r>
      <w:r>
        <w:rPr>
          <w:spacing w:val="12"/>
        </w:rPr>
        <w:t xml:space="preserve"> </w:t>
      </w:r>
      <w:r>
        <w:t>объеме</w:t>
      </w:r>
      <w:r>
        <w:rPr>
          <w:spacing w:val="13"/>
        </w:rPr>
        <w:t xml:space="preserve"> </w:t>
      </w:r>
      <w:r>
        <w:t>не</w:t>
      </w:r>
      <w:r>
        <w:rPr>
          <w:spacing w:val="18"/>
        </w:rPr>
        <w:t xml:space="preserve"> </w:t>
      </w:r>
      <w:r>
        <w:rPr>
          <w:spacing w:val="-2"/>
        </w:rPr>
        <w:t>менее</w:t>
      </w:r>
    </w:p>
    <w:p w:rsidR="00CE04F4" w:rsidRDefault="008178F7">
      <w:pPr>
        <w:pStyle w:val="a3"/>
        <w:spacing w:line="271" w:lineRule="exact"/>
        <w:ind w:firstLine="0"/>
        <w:jc w:val="left"/>
      </w:pPr>
      <w:r>
        <w:t>35.</w:t>
      </w:r>
      <w:r>
        <w:rPr>
          <w:spacing w:val="55"/>
        </w:rPr>
        <w:t xml:space="preserve"> </w:t>
      </w:r>
      <w:r>
        <w:t>Предполагается</w:t>
      </w:r>
      <w:r>
        <w:rPr>
          <w:spacing w:val="-5"/>
        </w:rPr>
        <w:t xml:space="preserve"> </w:t>
      </w:r>
      <w:r>
        <w:t>введение</w:t>
      </w:r>
      <w:r>
        <w:rPr>
          <w:spacing w:val="-5"/>
        </w:rPr>
        <w:t xml:space="preserve"> </w:t>
      </w:r>
      <w:r>
        <w:t>в</w:t>
      </w:r>
      <w:r>
        <w:rPr>
          <w:spacing w:val="1"/>
        </w:rPr>
        <w:t xml:space="preserve"> </w:t>
      </w:r>
      <w:r>
        <w:t>речь</w:t>
      </w:r>
      <w:r>
        <w:rPr>
          <w:spacing w:val="-4"/>
        </w:rPr>
        <w:t xml:space="preserve"> </w:t>
      </w:r>
      <w:r>
        <w:t>следующих</w:t>
      </w:r>
      <w:r>
        <w:rPr>
          <w:spacing w:val="-4"/>
        </w:rPr>
        <w:t xml:space="preserve"> </w:t>
      </w:r>
      <w:r>
        <w:rPr>
          <w:spacing w:val="-2"/>
        </w:rPr>
        <w:t>конструкций:</w:t>
      </w:r>
    </w:p>
    <w:p w:rsidR="00CE04F4" w:rsidRDefault="008178F7" w:rsidP="00492A9C">
      <w:pPr>
        <w:pStyle w:val="a4"/>
        <w:numPr>
          <w:ilvl w:val="0"/>
          <w:numId w:val="142"/>
        </w:numPr>
        <w:tabs>
          <w:tab w:val="left" w:pos="1712"/>
        </w:tabs>
        <w:spacing w:before="1"/>
        <w:ind w:left="1712"/>
        <w:jc w:val="left"/>
        <w:rPr>
          <w:sz w:val="24"/>
        </w:rPr>
      </w:pPr>
      <w:r>
        <w:rPr>
          <w:sz w:val="24"/>
        </w:rPr>
        <w:t>настоящее</w:t>
      </w:r>
      <w:r>
        <w:rPr>
          <w:spacing w:val="-2"/>
          <w:sz w:val="24"/>
        </w:rPr>
        <w:t xml:space="preserve"> </w:t>
      </w:r>
      <w:r>
        <w:rPr>
          <w:sz w:val="24"/>
        </w:rPr>
        <w:t>продолженное</w:t>
      </w:r>
      <w:r>
        <w:rPr>
          <w:spacing w:val="-5"/>
          <w:sz w:val="24"/>
        </w:rPr>
        <w:t xml:space="preserve"> </w:t>
      </w:r>
      <w:r>
        <w:rPr>
          <w:sz w:val="24"/>
        </w:rPr>
        <w:t>время</w:t>
      </w:r>
      <w:r>
        <w:rPr>
          <w:spacing w:val="-4"/>
          <w:sz w:val="24"/>
        </w:rPr>
        <w:t xml:space="preserve"> </w:t>
      </w:r>
      <w:r>
        <w:rPr>
          <w:sz w:val="24"/>
        </w:rPr>
        <w:t>для</w:t>
      </w:r>
      <w:r>
        <w:rPr>
          <w:spacing w:val="-4"/>
          <w:sz w:val="24"/>
        </w:rPr>
        <w:t xml:space="preserve"> </w:t>
      </w:r>
      <w:r>
        <w:rPr>
          <w:sz w:val="24"/>
        </w:rPr>
        <w:t>описания</w:t>
      </w:r>
      <w:r>
        <w:rPr>
          <w:spacing w:val="-3"/>
          <w:sz w:val="24"/>
        </w:rPr>
        <w:t xml:space="preserve"> </w:t>
      </w:r>
      <w:r>
        <w:rPr>
          <w:spacing w:val="-2"/>
          <w:sz w:val="24"/>
        </w:rPr>
        <w:t>картинок;</w:t>
      </w:r>
    </w:p>
    <w:p w:rsidR="00CE04F4" w:rsidRDefault="00CE04F4">
      <w:pPr>
        <w:pStyle w:val="a4"/>
        <w:jc w:val="left"/>
        <w:rPr>
          <w:sz w:val="24"/>
        </w:rPr>
        <w:sectPr w:rsidR="00CE04F4">
          <w:pgSz w:w="11910" w:h="16840"/>
          <w:pgMar w:top="620" w:right="283" w:bottom="480" w:left="708" w:header="0" w:footer="292" w:gutter="0"/>
          <w:cols w:space="720"/>
        </w:sectPr>
      </w:pPr>
    </w:p>
    <w:p w:rsidR="00CE04F4" w:rsidRPr="00492A9C" w:rsidRDefault="008178F7" w:rsidP="00492A9C">
      <w:pPr>
        <w:pStyle w:val="a4"/>
        <w:numPr>
          <w:ilvl w:val="0"/>
          <w:numId w:val="142"/>
        </w:numPr>
        <w:tabs>
          <w:tab w:val="left" w:pos="1712"/>
        </w:tabs>
        <w:spacing w:before="86" w:line="293" w:lineRule="exact"/>
        <w:ind w:left="1712"/>
        <w:jc w:val="left"/>
        <w:rPr>
          <w:sz w:val="24"/>
          <w:lang w:val="en-US"/>
        </w:rPr>
      </w:pPr>
      <w:r>
        <w:rPr>
          <w:sz w:val="24"/>
        </w:rPr>
        <w:t>have</w:t>
      </w:r>
      <w:r>
        <w:rPr>
          <w:spacing w:val="-2"/>
          <w:sz w:val="24"/>
        </w:rPr>
        <w:t xml:space="preserve"> </w:t>
      </w:r>
      <w:r>
        <w:rPr>
          <w:sz w:val="24"/>
        </w:rPr>
        <w:t>got</w:t>
      </w:r>
      <w:r>
        <w:rPr>
          <w:spacing w:val="-1"/>
          <w:sz w:val="24"/>
        </w:rPr>
        <w:t xml:space="preserve"> </w:t>
      </w:r>
      <w:r>
        <w:rPr>
          <w:sz w:val="24"/>
        </w:rPr>
        <w:t>для</w:t>
      </w:r>
      <w:r>
        <w:rPr>
          <w:spacing w:val="-1"/>
          <w:sz w:val="24"/>
        </w:rPr>
        <w:t xml:space="preserve"> </w:t>
      </w:r>
      <w:r>
        <w:rPr>
          <w:sz w:val="24"/>
        </w:rPr>
        <w:t>рассказа</w:t>
      </w:r>
      <w:r>
        <w:rPr>
          <w:spacing w:val="-2"/>
          <w:sz w:val="24"/>
        </w:rPr>
        <w:t xml:space="preserve"> </w:t>
      </w:r>
      <w:r>
        <w:rPr>
          <w:sz w:val="24"/>
        </w:rPr>
        <w:t>о</w:t>
      </w:r>
      <w:r>
        <w:rPr>
          <w:spacing w:val="-1"/>
          <w:sz w:val="24"/>
        </w:rPr>
        <w:t xml:space="preserve"> </w:t>
      </w:r>
      <w:r>
        <w:rPr>
          <w:sz w:val="24"/>
        </w:rPr>
        <w:t>своей</w:t>
      </w:r>
      <w:r>
        <w:rPr>
          <w:spacing w:val="-10"/>
          <w:sz w:val="24"/>
        </w:rPr>
        <w:t xml:space="preserve"> </w:t>
      </w:r>
      <w:r>
        <w:rPr>
          <w:sz w:val="24"/>
        </w:rPr>
        <w:t>одежде</w:t>
      </w:r>
      <w:r>
        <w:rPr>
          <w:spacing w:val="-2"/>
          <w:sz w:val="24"/>
        </w:rPr>
        <w:t xml:space="preserve"> </w:t>
      </w:r>
      <w:r>
        <w:rPr>
          <w:sz w:val="24"/>
        </w:rPr>
        <w:t>(I’ve</w:t>
      </w:r>
      <w:r>
        <w:rPr>
          <w:spacing w:val="-1"/>
          <w:sz w:val="24"/>
        </w:rPr>
        <w:t xml:space="preserve"> </w:t>
      </w:r>
      <w:r>
        <w:rPr>
          <w:sz w:val="24"/>
        </w:rPr>
        <w:t>got</w:t>
      </w:r>
      <w:r>
        <w:rPr>
          <w:spacing w:val="-1"/>
          <w:sz w:val="24"/>
        </w:rPr>
        <w:t xml:space="preserve"> </w:t>
      </w:r>
      <w:r>
        <w:rPr>
          <w:sz w:val="24"/>
        </w:rPr>
        <w:t>…</w:t>
      </w:r>
      <w:r>
        <w:rPr>
          <w:spacing w:val="3"/>
          <w:sz w:val="24"/>
        </w:rPr>
        <w:t xml:space="preserve"> </w:t>
      </w:r>
      <w:r w:rsidRPr="00492A9C">
        <w:rPr>
          <w:sz w:val="24"/>
          <w:lang w:val="en-US"/>
        </w:rPr>
        <w:t>Have</w:t>
      </w:r>
      <w:r w:rsidRPr="00492A9C">
        <w:rPr>
          <w:spacing w:val="3"/>
          <w:sz w:val="24"/>
          <w:lang w:val="en-US"/>
        </w:rPr>
        <w:t xml:space="preserve"> </w:t>
      </w:r>
      <w:r w:rsidRPr="00492A9C">
        <w:rPr>
          <w:sz w:val="24"/>
          <w:lang w:val="en-US"/>
        </w:rPr>
        <w:t>you</w:t>
      </w:r>
      <w:r w:rsidRPr="00492A9C">
        <w:rPr>
          <w:spacing w:val="-1"/>
          <w:sz w:val="24"/>
          <w:lang w:val="en-US"/>
        </w:rPr>
        <w:t xml:space="preserve"> </w:t>
      </w:r>
      <w:r w:rsidRPr="00492A9C">
        <w:rPr>
          <w:sz w:val="24"/>
          <w:lang w:val="en-US"/>
        </w:rPr>
        <w:t>got</w:t>
      </w:r>
      <w:r w:rsidRPr="00492A9C">
        <w:rPr>
          <w:spacing w:val="-1"/>
          <w:sz w:val="24"/>
          <w:lang w:val="en-US"/>
        </w:rPr>
        <w:t xml:space="preserve"> </w:t>
      </w:r>
      <w:r w:rsidRPr="00492A9C">
        <w:rPr>
          <w:sz w:val="24"/>
          <w:lang w:val="en-US"/>
        </w:rPr>
        <w:t>…?</w:t>
      </w:r>
      <w:r w:rsidRPr="00492A9C">
        <w:rPr>
          <w:spacing w:val="-6"/>
          <w:sz w:val="24"/>
          <w:lang w:val="en-US"/>
        </w:rPr>
        <w:t xml:space="preserve"> </w:t>
      </w:r>
      <w:r w:rsidRPr="00492A9C">
        <w:rPr>
          <w:sz w:val="24"/>
          <w:lang w:val="en-US"/>
        </w:rPr>
        <w:t>I haven’t</w:t>
      </w:r>
      <w:r w:rsidRPr="00492A9C">
        <w:rPr>
          <w:spacing w:val="4"/>
          <w:sz w:val="24"/>
          <w:lang w:val="en-US"/>
        </w:rPr>
        <w:t xml:space="preserve"> </w:t>
      </w:r>
      <w:r w:rsidRPr="00492A9C">
        <w:rPr>
          <w:spacing w:val="-2"/>
          <w:sz w:val="24"/>
          <w:lang w:val="en-US"/>
        </w:rPr>
        <w:t>got);</w:t>
      </w:r>
    </w:p>
    <w:p w:rsidR="00CE04F4" w:rsidRDefault="008178F7" w:rsidP="00492A9C">
      <w:pPr>
        <w:pStyle w:val="a4"/>
        <w:numPr>
          <w:ilvl w:val="0"/>
          <w:numId w:val="142"/>
        </w:numPr>
        <w:tabs>
          <w:tab w:val="left" w:pos="1712"/>
        </w:tabs>
        <w:spacing w:line="293" w:lineRule="exact"/>
        <w:ind w:left="1712"/>
        <w:jc w:val="left"/>
        <w:rPr>
          <w:sz w:val="24"/>
        </w:rPr>
      </w:pPr>
      <w:r>
        <w:rPr>
          <w:sz w:val="24"/>
        </w:rPr>
        <w:t>сравнительную</w:t>
      </w:r>
      <w:r>
        <w:rPr>
          <w:spacing w:val="-10"/>
          <w:sz w:val="24"/>
        </w:rPr>
        <w:t xml:space="preserve"> </w:t>
      </w:r>
      <w:r>
        <w:rPr>
          <w:sz w:val="24"/>
        </w:rPr>
        <w:t>степень</w:t>
      </w:r>
      <w:r>
        <w:rPr>
          <w:spacing w:val="-5"/>
          <w:sz w:val="24"/>
        </w:rPr>
        <w:t xml:space="preserve"> </w:t>
      </w:r>
      <w:r>
        <w:rPr>
          <w:sz w:val="24"/>
        </w:rPr>
        <w:t>имен</w:t>
      </w:r>
      <w:r>
        <w:rPr>
          <w:spacing w:val="-1"/>
          <w:sz w:val="24"/>
        </w:rPr>
        <w:t xml:space="preserve"> </w:t>
      </w:r>
      <w:r>
        <w:rPr>
          <w:sz w:val="24"/>
        </w:rPr>
        <w:t>прилагательных</w:t>
      </w:r>
      <w:r>
        <w:rPr>
          <w:spacing w:val="-10"/>
          <w:sz w:val="24"/>
        </w:rPr>
        <w:t xml:space="preserve"> </w:t>
      </w:r>
      <w:r>
        <w:rPr>
          <w:sz w:val="24"/>
        </w:rPr>
        <w:t>(warmer,</w:t>
      </w:r>
      <w:r>
        <w:rPr>
          <w:spacing w:val="1"/>
          <w:sz w:val="24"/>
        </w:rPr>
        <w:t xml:space="preserve"> </w:t>
      </w:r>
      <w:r>
        <w:rPr>
          <w:sz w:val="24"/>
        </w:rPr>
        <w:t>longer,</w:t>
      </w:r>
      <w:r>
        <w:rPr>
          <w:spacing w:val="-3"/>
          <w:sz w:val="24"/>
        </w:rPr>
        <w:t xml:space="preserve"> </w:t>
      </w:r>
      <w:r>
        <w:rPr>
          <w:spacing w:val="-2"/>
          <w:sz w:val="24"/>
        </w:rPr>
        <w:t>cheaper);</w:t>
      </w:r>
    </w:p>
    <w:p w:rsidR="00CE04F4" w:rsidRDefault="008178F7" w:rsidP="00492A9C">
      <w:pPr>
        <w:pStyle w:val="a4"/>
        <w:numPr>
          <w:ilvl w:val="0"/>
          <w:numId w:val="142"/>
        </w:numPr>
        <w:tabs>
          <w:tab w:val="left" w:pos="1712"/>
          <w:tab w:val="left" w:pos="5874"/>
        </w:tabs>
        <w:spacing w:before="2" w:line="237" w:lineRule="auto"/>
        <w:ind w:right="424" w:firstLine="566"/>
        <w:jc w:val="left"/>
        <w:rPr>
          <w:sz w:val="24"/>
        </w:rPr>
      </w:pPr>
      <w:r>
        <w:rPr>
          <w:sz w:val="24"/>
        </w:rPr>
        <w:t>конструкция</w:t>
      </w:r>
      <w:r>
        <w:rPr>
          <w:spacing w:val="40"/>
          <w:sz w:val="24"/>
        </w:rPr>
        <w:t xml:space="preserve"> </w:t>
      </w:r>
      <w:r>
        <w:rPr>
          <w:sz w:val="24"/>
        </w:rPr>
        <w:t>look</w:t>
      </w:r>
      <w:r>
        <w:rPr>
          <w:spacing w:val="40"/>
          <w:sz w:val="24"/>
        </w:rPr>
        <w:t xml:space="preserve"> </w:t>
      </w:r>
      <w:r>
        <w:rPr>
          <w:sz w:val="24"/>
        </w:rPr>
        <w:t>+</w:t>
      </w:r>
      <w:r>
        <w:rPr>
          <w:spacing w:val="40"/>
          <w:sz w:val="24"/>
        </w:rPr>
        <w:t xml:space="preserve"> </w:t>
      </w:r>
      <w:r>
        <w:rPr>
          <w:sz w:val="24"/>
        </w:rPr>
        <w:t>прилагательное</w:t>
      </w:r>
      <w:r>
        <w:rPr>
          <w:sz w:val="24"/>
        </w:rPr>
        <w:tab/>
        <w:t>для</w:t>
      </w:r>
      <w:r>
        <w:rPr>
          <w:spacing w:val="40"/>
          <w:sz w:val="24"/>
        </w:rPr>
        <w:t xml:space="preserve"> </w:t>
      </w:r>
      <w:r>
        <w:rPr>
          <w:sz w:val="24"/>
        </w:rPr>
        <w:t>выражения</w:t>
      </w:r>
      <w:r>
        <w:rPr>
          <w:spacing w:val="40"/>
          <w:sz w:val="24"/>
        </w:rPr>
        <w:t xml:space="preserve"> </w:t>
      </w:r>
      <w:r>
        <w:rPr>
          <w:sz w:val="24"/>
        </w:rPr>
        <w:t>описания</w:t>
      </w:r>
      <w:r>
        <w:rPr>
          <w:spacing w:val="40"/>
          <w:sz w:val="24"/>
        </w:rPr>
        <w:t xml:space="preserve"> </w:t>
      </w:r>
      <w:r>
        <w:rPr>
          <w:sz w:val="24"/>
        </w:rPr>
        <w:t>внешнего</w:t>
      </w:r>
      <w:r>
        <w:rPr>
          <w:spacing w:val="40"/>
          <w:sz w:val="24"/>
        </w:rPr>
        <w:t xml:space="preserve"> </w:t>
      </w:r>
      <w:r>
        <w:rPr>
          <w:sz w:val="24"/>
        </w:rPr>
        <w:t>вида</w:t>
      </w:r>
      <w:r>
        <w:rPr>
          <w:spacing w:val="40"/>
          <w:sz w:val="24"/>
        </w:rPr>
        <w:t xml:space="preserve"> </w:t>
      </w:r>
      <w:r>
        <w:rPr>
          <w:sz w:val="24"/>
        </w:rPr>
        <w:t>и одежды (it looks nice);</w:t>
      </w:r>
    </w:p>
    <w:p w:rsidR="00CE04F4" w:rsidRDefault="008178F7" w:rsidP="00492A9C">
      <w:pPr>
        <w:pStyle w:val="a4"/>
        <w:numPr>
          <w:ilvl w:val="0"/>
          <w:numId w:val="142"/>
        </w:numPr>
        <w:tabs>
          <w:tab w:val="left" w:pos="1712"/>
        </w:tabs>
        <w:ind w:right="427" w:firstLine="566"/>
        <w:jc w:val="left"/>
        <w:rPr>
          <w:sz w:val="24"/>
        </w:rPr>
      </w:pPr>
      <w:r>
        <w:rPr>
          <w:sz w:val="24"/>
        </w:rPr>
        <w:t>конструкции</w:t>
      </w:r>
      <w:r>
        <w:rPr>
          <w:spacing w:val="80"/>
          <w:sz w:val="24"/>
        </w:rPr>
        <w:t xml:space="preserve"> </w:t>
      </w:r>
      <w:r>
        <w:rPr>
          <w:sz w:val="24"/>
        </w:rPr>
        <w:t>I</w:t>
      </w:r>
      <w:r>
        <w:rPr>
          <w:spacing w:val="80"/>
          <w:sz w:val="24"/>
        </w:rPr>
        <w:t xml:space="preserve"> </w:t>
      </w:r>
      <w:r>
        <w:rPr>
          <w:sz w:val="24"/>
        </w:rPr>
        <w:t>usually</w:t>
      </w:r>
      <w:r>
        <w:rPr>
          <w:spacing w:val="74"/>
          <w:sz w:val="24"/>
        </w:rPr>
        <w:t xml:space="preserve"> </w:t>
      </w:r>
      <w:r>
        <w:rPr>
          <w:sz w:val="24"/>
        </w:rPr>
        <w:t>wear</w:t>
      </w:r>
      <w:r>
        <w:rPr>
          <w:spacing w:val="80"/>
          <w:sz w:val="24"/>
        </w:rPr>
        <w:t xml:space="preserve"> </w:t>
      </w:r>
      <w:r>
        <w:rPr>
          <w:sz w:val="24"/>
        </w:rPr>
        <w:t>и</w:t>
      </w:r>
      <w:r>
        <w:rPr>
          <w:spacing w:val="80"/>
          <w:sz w:val="24"/>
        </w:rPr>
        <w:t xml:space="preserve"> </w:t>
      </w:r>
      <w:r>
        <w:rPr>
          <w:sz w:val="24"/>
        </w:rPr>
        <w:t>I’m</w:t>
      </w:r>
      <w:r>
        <w:rPr>
          <w:spacing w:val="74"/>
          <w:sz w:val="24"/>
        </w:rPr>
        <w:t xml:space="preserve"> </w:t>
      </w:r>
      <w:r>
        <w:rPr>
          <w:sz w:val="24"/>
        </w:rPr>
        <w:t>wearing</w:t>
      </w:r>
      <w:r>
        <w:rPr>
          <w:spacing w:val="80"/>
          <w:sz w:val="24"/>
        </w:rPr>
        <w:t xml:space="preserve"> </w:t>
      </w:r>
      <w:r>
        <w:rPr>
          <w:sz w:val="24"/>
        </w:rPr>
        <w:t>для</w:t>
      </w:r>
      <w:r>
        <w:rPr>
          <w:spacing w:val="80"/>
          <w:sz w:val="24"/>
        </w:rPr>
        <w:t xml:space="preserve"> </w:t>
      </w:r>
      <w:r>
        <w:rPr>
          <w:sz w:val="24"/>
        </w:rPr>
        <w:t>сравнения</w:t>
      </w:r>
      <w:r>
        <w:rPr>
          <w:spacing w:val="80"/>
          <w:sz w:val="24"/>
        </w:rPr>
        <w:t xml:space="preserve"> </w:t>
      </w:r>
      <w:r>
        <w:rPr>
          <w:sz w:val="24"/>
        </w:rPr>
        <w:t>настоящего</w:t>
      </w:r>
      <w:r>
        <w:rPr>
          <w:spacing w:val="80"/>
          <w:sz w:val="24"/>
        </w:rPr>
        <w:t xml:space="preserve"> </w:t>
      </w:r>
      <w:r>
        <w:rPr>
          <w:sz w:val="24"/>
        </w:rPr>
        <w:t>простого времени и настоящего продолженного времени.</w:t>
      </w:r>
    </w:p>
    <w:p w:rsidR="00CE04F4" w:rsidRDefault="008178F7">
      <w:pPr>
        <w:pStyle w:val="a3"/>
        <w:ind w:left="1054" w:firstLine="0"/>
        <w:jc w:val="left"/>
      </w:pPr>
      <w:r>
        <w:t>Лексический</w:t>
      </w:r>
      <w:r>
        <w:rPr>
          <w:spacing w:val="58"/>
        </w:rPr>
        <w:t xml:space="preserve"> </w:t>
      </w:r>
      <w:r>
        <w:t>материал</w:t>
      </w:r>
      <w:r>
        <w:rPr>
          <w:spacing w:val="-10"/>
        </w:rPr>
        <w:t xml:space="preserve"> </w:t>
      </w:r>
      <w:r>
        <w:t>отбирается</w:t>
      </w:r>
      <w:r>
        <w:rPr>
          <w:spacing w:val="-2"/>
        </w:rPr>
        <w:t xml:space="preserve"> </w:t>
      </w:r>
      <w:r>
        <w:t>с</w:t>
      </w:r>
      <w:r>
        <w:rPr>
          <w:spacing w:val="-3"/>
        </w:rPr>
        <w:t xml:space="preserve"> </w:t>
      </w:r>
      <w:r>
        <w:t>учетом тематики</w:t>
      </w:r>
      <w:r>
        <w:rPr>
          <w:spacing w:val="-5"/>
        </w:rPr>
        <w:t xml:space="preserve"> </w:t>
      </w:r>
      <w:r>
        <w:t>общения</w:t>
      </w:r>
      <w:r>
        <w:rPr>
          <w:spacing w:val="-6"/>
        </w:rPr>
        <w:t xml:space="preserve"> </w:t>
      </w:r>
      <w:r>
        <w:t>Раздела</w:t>
      </w:r>
      <w:r>
        <w:rPr>
          <w:spacing w:val="-2"/>
        </w:rPr>
        <w:t xml:space="preserve"> </w:t>
      </w:r>
      <w:r>
        <w:rPr>
          <w:spacing w:val="-5"/>
        </w:rPr>
        <w:t>4:</w:t>
      </w:r>
    </w:p>
    <w:p w:rsidR="00CE04F4" w:rsidRDefault="008178F7" w:rsidP="00492A9C">
      <w:pPr>
        <w:pStyle w:val="a4"/>
        <w:numPr>
          <w:ilvl w:val="0"/>
          <w:numId w:val="142"/>
        </w:numPr>
        <w:tabs>
          <w:tab w:val="left" w:pos="1712"/>
        </w:tabs>
        <w:spacing w:before="4" w:line="293" w:lineRule="exact"/>
        <w:ind w:left="1712"/>
        <w:jc w:val="left"/>
        <w:rPr>
          <w:sz w:val="24"/>
        </w:rPr>
      </w:pPr>
      <w:r>
        <w:rPr>
          <w:sz w:val="24"/>
        </w:rPr>
        <w:t>названия</w:t>
      </w:r>
      <w:r>
        <w:rPr>
          <w:spacing w:val="-7"/>
          <w:sz w:val="24"/>
        </w:rPr>
        <w:t xml:space="preserve"> </w:t>
      </w:r>
      <w:r>
        <w:rPr>
          <w:sz w:val="24"/>
        </w:rPr>
        <w:t>предметов</w:t>
      </w:r>
      <w:r>
        <w:rPr>
          <w:spacing w:val="-5"/>
          <w:sz w:val="24"/>
        </w:rPr>
        <w:t xml:space="preserve"> </w:t>
      </w:r>
      <w:r>
        <w:rPr>
          <w:sz w:val="24"/>
        </w:rPr>
        <w:t>повседневной</w:t>
      </w:r>
      <w:r>
        <w:rPr>
          <w:spacing w:val="-10"/>
          <w:sz w:val="24"/>
        </w:rPr>
        <w:t xml:space="preserve"> </w:t>
      </w:r>
      <w:r>
        <w:rPr>
          <w:sz w:val="24"/>
        </w:rPr>
        <w:t>одежды:</w:t>
      </w:r>
      <w:r>
        <w:rPr>
          <w:spacing w:val="-2"/>
          <w:sz w:val="24"/>
        </w:rPr>
        <w:t xml:space="preserve"> </w:t>
      </w:r>
      <w:r>
        <w:rPr>
          <w:sz w:val="24"/>
        </w:rPr>
        <w:t>skirt,</w:t>
      </w:r>
      <w:r>
        <w:rPr>
          <w:spacing w:val="-4"/>
          <w:sz w:val="24"/>
        </w:rPr>
        <w:t xml:space="preserve"> </w:t>
      </w:r>
      <w:r>
        <w:rPr>
          <w:sz w:val="24"/>
        </w:rPr>
        <w:t>T-shirt, jeans, coat, hat</w:t>
      </w:r>
      <w:r>
        <w:rPr>
          <w:spacing w:val="-2"/>
          <w:sz w:val="24"/>
        </w:rPr>
        <w:t xml:space="preserve"> </w:t>
      </w:r>
      <w:r>
        <w:rPr>
          <w:sz w:val="24"/>
        </w:rPr>
        <w:t xml:space="preserve">и </w:t>
      </w:r>
      <w:r>
        <w:rPr>
          <w:spacing w:val="-4"/>
          <w:sz w:val="24"/>
        </w:rPr>
        <w:t>др.;</w:t>
      </w:r>
    </w:p>
    <w:p w:rsidR="00CE04F4" w:rsidRDefault="008178F7" w:rsidP="00492A9C">
      <w:pPr>
        <w:pStyle w:val="a4"/>
        <w:numPr>
          <w:ilvl w:val="0"/>
          <w:numId w:val="142"/>
        </w:numPr>
        <w:tabs>
          <w:tab w:val="left" w:pos="1712"/>
        </w:tabs>
        <w:spacing w:line="293" w:lineRule="exact"/>
        <w:ind w:left="1712"/>
        <w:jc w:val="left"/>
        <w:rPr>
          <w:sz w:val="24"/>
        </w:rPr>
      </w:pPr>
      <w:r>
        <w:rPr>
          <w:sz w:val="24"/>
        </w:rPr>
        <w:t>названия</w:t>
      </w:r>
      <w:r>
        <w:rPr>
          <w:spacing w:val="-7"/>
          <w:sz w:val="24"/>
        </w:rPr>
        <w:t xml:space="preserve"> </w:t>
      </w:r>
      <w:r>
        <w:rPr>
          <w:sz w:val="24"/>
        </w:rPr>
        <w:t>предметов</w:t>
      </w:r>
      <w:r>
        <w:rPr>
          <w:spacing w:val="-4"/>
          <w:sz w:val="24"/>
        </w:rPr>
        <w:t xml:space="preserve"> </w:t>
      </w:r>
      <w:r>
        <w:rPr>
          <w:sz w:val="24"/>
        </w:rPr>
        <w:t>одежды</w:t>
      </w:r>
      <w:r>
        <w:rPr>
          <w:spacing w:val="-4"/>
          <w:sz w:val="24"/>
        </w:rPr>
        <w:t xml:space="preserve"> </w:t>
      </w:r>
      <w:r>
        <w:rPr>
          <w:sz w:val="24"/>
        </w:rPr>
        <w:t>для</w:t>
      </w:r>
      <w:r>
        <w:rPr>
          <w:spacing w:val="-1"/>
          <w:sz w:val="24"/>
        </w:rPr>
        <w:t xml:space="preserve"> </w:t>
      </w:r>
      <w:r>
        <w:rPr>
          <w:sz w:val="24"/>
        </w:rPr>
        <w:t>школы:</w:t>
      </w:r>
      <w:r>
        <w:rPr>
          <w:spacing w:val="-2"/>
          <w:sz w:val="24"/>
        </w:rPr>
        <w:t xml:space="preserve"> </w:t>
      </w:r>
      <w:r>
        <w:rPr>
          <w:sz w:val="24"/>
        </w:rPr>
        <w:t>jacket,</w:t>
      </w:r>
      <w:r>
        <w:rPr>
          <w:spacing w:val="-4"/>
          <w:sz w:val="24"/>
        </w:rPr>
        <w:t xml:space="preserve"> </w:t>
      </w:r>
      <w:r>
        <w:rPr>
          <w:sz w:val="24"/>
        </w:rPr>
        <w:t>shirt,</w:t>
      </w:r>
      <w:r>
        <w:rPr>
          <w:spacing w:val="-4"/>
          <w:sz w:val="24"/>
        </w:rPr>
        <w:t xml:space="preserve"> </w:t>
      </w:r>
      <w:r>
        <w:rPr>
          <w:sz w:val="24"/>
        </w:rPr>
        <w:t>trousers</w:t>
      </w:r>
      <w:r>
        <w:rPr>
          <w:spacing w:val="-4"/>
          <w:sz w:val="24"/>
        </w:rPr>
        <w:t xml:space="preserve"> </w:t>
      </w:r>
      <w:r>
        <w:rPr>
          <w:sz w:val="24"/>
        </w:rPr>
        <w:t xml:space="preserve">и </w:t>
      </w:r>
      <w:r>
        <w:rPr>
          <w:spacing w:val="-4"/>
          <w:sz w:val="24"/>
        </w:rPr>
        <w:t>др.;</w:t>
      </w:r>
    </w:p>
    <w:p w:rsidR="00CE04F4" w:rsidRDefault="008178F7" w:rsidP="00492A9C">
      <w:pPr>
        <w:pStyle w:val="a4"/>
        <w:numPr>
          <w:ilvl w:val="0"/>
          <w:numId w:val="142"/>
        </w:numPr>
        <w:tabs>
          <w:tab w:val="left" w:pos="1712"/>
        </w:tabs>
        <w:spacing w:line="293" w:lineRule="exact"/>
        <w:ind w:left="1712"/>
        <w:jc w:val="left"/>
        <w:rPr>
          <w:sz w:val="24"/>
        </w:rPr>
      </w:pPr>
      <w:r>
        <w:rPr>
          <w:sz w:val="24"/>
        </w:rPr>
        <w:t>обувь:</w:t>
      </w:r>
      <w:r>
        <w:rPr>
          <w:spacing w:val="-4"/>
          <w:sz w:val="24"/>
        </w:rPr>
        <w:t xml:space="preserve"> </w:t>
      </w:r>
      <w:r>
        <w:rPr>
          <w:sz w:val="24"/>
        </w:rPr>
        <w:t>shoes,</w:t>
      </w:r>
      <w:r>
        <w:rPr>
          <w:spacing w:val="-1"/>
          <w:sz w:val="24"/>
        </w:rPr>
        <w:t xml:space="preserve"> </w:t>
      </w:r>
      <w:r>
        <w:rPr>
          <w:spacing w:val="-2"/>
          <w:sz w:val="24"/>
        </w:rPr>
        <w:t>boots;</w:t>
      </w:r>
    </w:p>
    <w:p w:rsidR="00CE04F4" w:rsidRPr="00492A9C" w:rsidRDefault="008178F7" w:rsidP="00492A9C">
      <w:pPr>
        <w:pStyle w:val="a4"/>
        <w:numPr>
          <w:ilvl w:val="0"/>
          <w:numId w:val="142"/>
        </w:numPr>
        <w:tabs>
          <w:tab w:val="left" w:pos="1712"/>
        </w:tabs>
        <w:spacing w:line="293" w:lineRule="exact"/>
        <w:ind w:left="1712"/>
        <w:jc w:val="left"/>
        <w:rPr>
          <w:sz w:val="24"/>
          <w:lang w:val="en-US"/>
        </w:rPr>
      </w:pPr>
      <w:r>
        <w:rPr>
          <w:sz w:val="24"/>
        </w:rPr>
        <w:t>глаголы</w:t>
      </w:r>
      <w:r w:rsidRPr="00492A9C">
        <w:rPr>
          <w:spacing w:val="-2"/>
          <w:sz w:val="24"/>
          <w:lang w:val="en-US"/>
        </w:rPr>
        <w:t xml:space="preserve"> </w:t>
      </w:r>
      <w:r w:rsidRPr="00492A9C">
        <w:rPr>
          <w:sz w:val="24"/>
          <w:lang w:val="en-US"/>
        </w:rPr>
        <w:t>put</w:t>
      </w:r>
      <w:r w:rsidRPr="00492A9C">
        <w:rPr>
          <w:spacing w:val="2"/>
          <w:sz w:val="24"/>
          <w:lang w:val="en-US"/>
        </w:rPr>
        <w:t xml:space="preserve"> </w:t>
      </w:r>
      <w:r w:rsidRPr="00492A9C">
        <w:rPr>
          <w:sz w:val="24"/>
          <w:lang w:val="en-US"/>
        </w:rPr>
        <w:t>on,</w:t>
      </w:r>
      <w:r w:rsidRPr="00492A9C">
        <w:rPr>
          <w:spacing w:val="-1"/>
          <w:sz w:val="24"/>
          <w:lang w:val="en-US"/>
        </w:rPr>
        <w:t xml:space="preserve"> </w:t>
      </w:r>
      <w:r w:rsidRPr="00492A9C">
        <w:rPr>
          <w:sz w:val="24"/>
          <w:lang w:val="en-US"/>
        </w:rPr>
        <w:t>take</w:t>
      </w:r>
      <w:r w:rsidRPr="00492A9C">
        <w:rPr>
          <w:spacing w:val="-9"/>
          <w:sz w:val="24"/>
          <w:lang w:val="en-US"/>
        </w:rPr>
        <w:t xml:space="preserve"> </w:t>
      </w:r>
      <w:r w:rsidRPr="00492A9C">
        <w:rPr>
          <w:spacing w:val="-4"/>
          <w:sz w:val="24"/>
          <w:lang w:val="en-US"/>
        </w:rPr>
        <w:t>off;</w:t>
      </w:r>
    </w:p>
    <w:p w:rsidR="00CE04F4" w:rsidRDefault="008178F7" w:rsidP="00492A9C">
      <w:pPr>
        <w:pStyle w:val="a4"/>
        <w:numPr>
          <w:ilvl w:val="0"/>
          <w:numId w:val="142"/>
        </w:numPr>
        <w:tabs>
          <w:tab w:val="left" w:pos="1712"/>
        </w:tabs>
        <w:spacing w:line="293" w:lineRule="exact"/>
        <w:ind w:left="1712"/>
        <w:jc w:val="left"/>
        <w:rPr>
          <w:sz w:val="24"/>
        </w:rPr>
      </w:pPr>
      <w:r>
        <w:rPr>
          <w:sz w:val="24"/>
        </w:rPr>
        <w:t>прилагательные</w:t>
      </w:r>
      <w:r>
        <w:rPr>
          <w:spacing w:val="-8"/>
          <w:sz w:val="24"/>
        </w:rPr>
        <w:t xml:space="preserve"> </w:t>
      </w:r>
      <w:r>
        <w:rPr>
          <w:sz w:val="24"/>
        </w:rPr>
        <w:t>для</w:t>
      </w:r>
      <w:r>
        <w:rPr>
          <w:spacing w:val="-9"/>
          <w:sz w:val="24"/>
        </w:rPr>
        <w:t xml:space="preserve"> </w:t>
      </w:r>
      <w:r>
        <w:rPr>
          <w:sz w:val="24"/>
        </w:rPr>
        <w:t>описания</w:t>
      </w:r>
      <w:r>
        <w:rPr>
          <w:spacing w:val="-9"/>
          <w:sz w:val="24"/>
        </w:rPr>
        <w:t xml:space="preserve"> </w:t>
      </w:r>
      <w:r>
        <w:rPr>
          <w:sz w:val="24"/>
        </w:rPr>
        <w:t>одежды:</w:t>
      </w:r>
      <w:r>
        <w:rPr>
          <w:spacing w:val="-9"/>
          <w:sz w:val="24"/>
        </w:rPr>
        <w:t xml:space="preserve"> </w:t>
      </w:r>
      <w:r>
        <w:rPr>
          <w:sz w:val="24"/>
        </w:rPr>
        <w:t>nice,</w:t>
      </w:r>
      <w:r>
        <w:rPr>
          <w:spacing w:val="2"/>
          <w:sz w:val="24"/>
        </w:rPr>
        <w:t xml:space="preserve"> </w:t>
      </w:r>
      <w:r>
        <w:rPr>
          <w:sz w:val="24"/>
        </w:rPr>
        <w:t>long,</w:t>
      </w:r>
      <w:r>
        <w:rPr>
          <w:spacing w:val="-3"/>
          <w:sz w:val="24"/>
        </w:rPr>
        <w:t xml:space="preserve"> </w:t>
      </w:r>
      <w:r>
        <w:rPr>
          <w:sz w:val="24"/>
        </w:rPr>
        <w:t>short,</w:t>
      </w:r>
      <w:r>
        <w:rPr>
          <w:spacing w:val="-2"/>
          <w:sz w:val="24"/>
        </w:rPr>
        <w:t xml:space="preserve"> </w:t>
      </w:r>
      <w:r>
        <w:rPr>
          <w:sz w:val="24"/>
        </w:rPr>
        <w:t>warm,</w:t>
      </w:r>
      <w:r>
        <w:rPr>
          <w:spacing w:val="-3"/>
          <w:sz w:val="24"/>
        </w:rPr>
        <w:t xml:space="preserve"> </w:t>
      </w:r>
      <w:r>
        <w:rPr>
          <w:sz w:val="24"/>
        </w:rPr>
        <w:t>beautiful…</w:t>
      </w:r>
      <w:r>
        <w:rPr>
          <w:spacing w:val="-4"/>
          <w:sz w:val="24"/>
        </w:rPr>
        <w:t xml:space="preserve"> </w:t>
      </w:r>
      <w:r>
        <w:rPr>
          <w:spacing w:val="-10"/>
          <w:sz w:val="24"/>
        </w:rPr>
        <w:t>.</w:t>
      </w:r>
    </w:p>
    <w:p w:rsidR="00CE04F4" w:rsidRDefault="008178F7" w:rsidP="00492A9C">
      <w:pPr>
        <w:pStyle w:val="Heading3"/>
        <w:numPr>
          <w:ilvl w:val="0"/>
          <w:numId w:val="150"/>
        </w:numPr>
        <w:tabs>
          <w:tab w:val="left" w:pos="1236"/>
        </w:tabs>
        <w:spacing w:before="2"/>
        <w:ind w:hanging="182"/>
      </w:pPr>
      <w:r>
        <w:rPr>
          <w:spacing w:val="-2"/>
        </w:rPr>
        <w:t>класс</w:t>
      </w:r>
    </w:p>
    <w:p w:rsidR="00CE04F4" w:rsidRDefault="008178F7">
      <w:pPr>
        <w:spacing w:line="274" w:lineRule="exact"/>
        <w:ind w:left="991"/>
        <w:rPr>
          <w:b/>
          <w:sz w:val="24"/>
        </w:rPr>
      </w:pPr>
      <w:r>
        <w:rPr>
          <w:b/>
          <w:sz w:val="24"/>
        </w:rPr>
        <w:t>Раздел</w:t>
      </w:r>
      <w:r>
        <w:rPr>
          <w:b/>
          <w:spacing w:val="61"/>
          <w:sz w:val="24"/>
        </w:rPr>
        <w:t xml:space="preserve"> </w:t>
      </w:r>
      <w:r>
        <w:rPr>
          <w:b/>
          <w:sz w:val="24"/>
        </w:rPr>
        <w:t>1.</w:t>
      </w:r>
      <w:r>
        <w:rPr>
          <w:b/>
          <w:spacing w:val="63"/>
          <w:sz w:val="24"/>
        </w:rPr>
        <w:t xml:space="preserve"> </w:t>
      </w:r>
      <w:r>
        <w:rPr>
          <w:b/>
          <w:spacing w:val="-2"/>
          <w:sz w:val="24"/>
        </w:rPr>
        <w:t>Природа.</w:t>
      </w:r>
    </w:p>
    <w:p w:rsidR="00CE04F4" w:rsidRDefault="008178F7">
      <w:pPr>
        <w:pStyle w:val="a3"/>
        <w:spacing w:line="274" w:lineRule="exact"/>
        <w:ind w:left="991" w:firstLine="0"/>
        <w:jc w:val="left"/>
      </w:pPr>
      <w:r>
        <w:t>Тема</w:t>
      </w:r>
      <w:r>
        <w:rPr>
          <w:spacing w:val="1"/>
        </w:rPr>
        <w:t xml:space="preserve"> </w:t>
      </w:r>
      <w:r>
        <w:t xml:space="preserve">1. </w:t>
      </w:r>
      <w:r>
        <w:rPr>
          <w:spacing w:val="-2"/>
        </w:rPr>
        <w:t>Погода.</w:t>
      </w:r>
    </w:p>
    <w:p w:rsidR="00CE04F4" w:rsidRDefault="008178F7">
      <w:pPr>
        <w:pStyle w:val="a3"/>
        <w:spacing w:line="242" w:lineRule="auto"/>
        <w:ind w:left="991" w:right="5822" w:firstLine="0"/>
        <w:jc w:val="left"/>
      </w:pPr>
      <w:r>
        <w:t>Тема 2. Мир животных и растений. Тема</w:t>
      </w:r>
      <w:r>
        <w:rPr>
          <w:spacing w:val="-10"/>
        </w:rPr>
        <w:t xml:space="preserve"> </w:t>
      </w:r>
      <w:r>
        <w:t>3.</w:t>
      </w:r>
      <w:r>
        <w:rPr>
          <w:spacing w:val="-11"/>
        </w:rPr>
        <w:t xml:space="preserve"> </w:t>
      </w:r>
      <w:r>
        <w:t>Охрана</w:t>
      </w:r>
      <w:r>
        <w:rPr>
          <w:spacing w:val="-10"/>
        </w:rPr>
        <w:t xml:space="preserve"> </w:t>
      </w:r>
      <w:r>
        <w:t>окружающей</w:t>
      </w:r>
      <w:r>
        <w:rPr>
          <w:spacing w:val="-8"/>
        </w:rPr>
        <w:t xml:space="preserve"> </w:t>
      </w:r>
      <w:r>
        <w:t>среды.</w:t>
      </w:r>
    </w:p>
    <w:p w:rsidR="00CE04F4" w:rsidRDefault="008178F7">
      <w:pPr>
        <w:tabs>
          <w:tab w:val="left" w:pos="3208"/>
          <w:tab w:val="left" w:pos="5059"/>
          <w:tab w:val="left" w:pos="6805"/>
          <w:tab w:val="left" w:pos="7357"/>
          <w:tab w:val="left" w:pos="8705"/>
          <w:tab w:val="left" w:pos="9653"/>
        </w:tabs>
        <w:spacing w:line="242" w:lineRule="auto"/>
        <w:ind w:left="425" w:right="413" w:firstLine="628"/>
        <w:rPr>
          <w:b/>
          <w:i/>
          <w:sz w:val="24"/>
        </w:rPr>
      </w:pPr>
      <w:r>
        <w:rPr>
          <w:b/>
          <w:i/>
          <w:spacing w:val="-2"/>
          <w:sz w:val="24"/>
        </w:rPr>
        <w:t>Характеристика</w:t>
      </w:r>
      <w:r>
        <w:rPr>
          <w:b/>
          <w:i/>
          <w:sz w:val="24"/>
        </w:rPr>
        <w:tab/>
      </w:r>
      <w:r>
        <w:rPr>
          <w:b/>
          <w:i/>
          <w:spacing w:val="-2"/>
          <w:sz w:val="24"/>
        </w:rPr>
        <w:t>деятельности</w:t>
      </w:r>
      <w:r>
        <w:rPr>
          <w:b/>
          <w:i/>
          <w:sz w:val="24"/>
        </w:rPr>
        <w:tab/>
      </w:r>
      <w:r>
        <w:rPr>
          <w:b/>
          <w:i/>
          <w:spacing w:val="-2"/>
          <w:sz w:val="24"/>
        </w:rPr>
        <w:t>обучающихся</w:t>
      </w:r>
      <w:r>
        <w:rPr>
          <w:b/>
          <w:i/>
          <w:sz w:val="24"/>
        </w:rPr>
        <w:tab/>
      </w:r>
      <w:r>
        <w:rPr>
          <w:b/>
          <w:i/>
          <w:spacing w:val="-6"/>
          <w:sz w:val="24"/>
        </w:rPr>
        <w:t>по</w:t>
      </w:r>
      <w:r>
        <w:rPr>
          <w:b/>
          <w:i/>
          <w:sz w:val="24"/>
        </w:rPr>
        <w:tab/>
      </w:r>
      <w:r>
        <w:rPr>
          <w:b/>
          <w:i/>
          <w:spacing w:val="-2"/>
          <w:sz w:val="24"/>
        </w:rPr>
        <w:t>основным</w:t>
      </w:r>
      <w:r>
        <w:rPr>
          <w:b/>
          <w:i/>
          <w:sz w:val="24"/>
        </w:rPr>
        <w:tab/>
      </w:r>
      <w:r>
        <w:rPr>
          <w:b/>
          <w:i/>
          <w:spacing w:val="-2"/>
          <w:sz w:val="24"/>
        </w:rPr>
        <w:t>видам</w:t>
      </w:r>
      <w:r>
        <w:rPr>
          <w:b/>
          <w:i/>
          <w:sz w:val="24"/>
        </w:rPr>
        <w:tab/>
      </w:r>
      <w:r>
        <w:rPr>
          <w:b/>
          <w:i/>
          <w:spacing w:val="-2"/>
          <w:sz w:val="24"/>
        </w:rPr>
        <w:t>учебной деятельности.</w:t>
      </w:r>
    </w:p>
    <w:p w:rsidR="00CE04F4" w:rsidRDefault="008178F7">
      <w:pPr>
        <w:pStyle w:val="Heading3"/>
        <w:spacing w:line="266" w:lineRule="exact"/>
        <w:jc w:val="left"/>
        <w:rPr>
          <w:b w:val="0"/>
        </w:rPr>
      </w:pPr>
      <w:r>
        <w:t>В</w:t>
      </w:r>
      <w:r>
        <w:rPr>
          <w:spacing w:val="-1"/>
        </w:rPr>
        <w:t xml:space="preserve"> </w:t>
      </w:r>
      <w:r>
        <w:t>области</w:t>
      </w:r>
      <w:r>
        <w:rPr>
          <w:spacing w:val="-4"/>
        </w:rPr>
        <w:t xml:space="preserve"> </w:t>
      </w:r>
      <w:r>
        <w:t>монологической</w:t>
      </w:r>
      <w:r>
        <w:rPr>
          <w:spacing w:val="-3"/>
        </w:rPr>
        <w:t xml:space="preserve"> </w:t>
      </w:r>
      <w:r>
        <w:t>формы</w:t>
      </w:r>
      <w:r>
        <w:rPr>
          <w:spacing w:val="-4"/>
        </w:rPr>
        <w:t xml:space="preserve"> речи</w:t>
      </w:r>
      <w:r>
        <w:rPr>
          <w:b w:val="0"/>
          <w:spacing w:val="-4"/>
        </w:rPr>
        <w:t>:</w:t>
      </w:r>
    </w:p>
    <w:p w:rsidR="00CE04F4" w:rsidRDefault="008178F7" w:rsidP="00492A9C">
      <w:pPr>
        <w:pStyle w:val="a4"/>
        <w:numPr>
          <w:ilvl w:val="0"/>
          <w:numId w:val="142"/>
        </w:numPr>
        <w:tabs>
          <w:tab w:val="left" w:pos="1712"/>
        </w:tabs>
        <w:spacing w:before="2" w:line="293" w:lineRule="exact"/>
        <w:ind w:left="1712"/>
        <w:jc w:val="left"/>
        <w:rPr>
          <w:sz w:val="24"/>
        </w:rPr>
      </w:pPr>
      <w:r>
        <w:rPr>
          <w:sz w:val="24"/>
        </w:rPr>
        <w:t>рассказывать</w:t>
      </w:r>
      <w:r>
        <w:rPr>
          <w:spacing w:val="-4"/>
          <w:sz w:val="24"/>
        </w:rPr>
        <w:t xml:space="preserve"> </w:t>
      </w:r>
      <w:r>
        <w:rPr>
          <w:sz w:val="24"/>
        </w:rPr>
        <w:t>о</w:t>
      </w:r>
      <w:r>
        <w:rPr>
          <w:spacing w:val="3"/>
          <w:sz w:val="24"/>
        </w:rPr>
        <w:t xml:space="preserve"> </w:t>
      </w:r>
      <w:r>
        <w:rPr>
          <w:spacing w:val="-2"/>
          <w:sz w:val="24"/>
        </w:rPr>
        <w:t>погоде;</w:t>
      </w:r>
    </w:p>
    <w:p w:rsidR="00CE04F4" w:rsidRDefault="008178F7" w:rsidP="00492A9C">
      <w:pPr>
        <w:pStyle w:val="a4"/>
        <w:numPr>
          <w:ilvl w:val="0"/>
          <w:numId w:val="142"/>
        </w:numPr>
        <w:tabs>
          <w:tab w:val="left" w:pos="1712"/>
        </w:tabs>
        <w:spacing w:line="293" w:lineRule="exact"/>
        <w:ind w:left="1712"/>
        <w:jc w:val="left"/>
        <w:rPr>
          <w:sz w:val="24"/>
        </w:rPr>
      </w:pPr>
      <w:r>
        <w:rPr>
          <w:sz w:val="24"/>
        </w:rPr>
        <w:t>уметь</w:t>
      </w:r>
      <w:r>
        <w:rPr>
          <w:spacing w:val="-2"/>
          <w:sz w:val="24"/>
        </w:rPr>
        <w:t xml:space="preserve"> </w:t>
      </w:r>
      <w:r>
        <w:rPr>
          <w:sz w:val="24"/>
        </w:rPr>
        <w:t>описывать</w:t>
      </w:r>
      <w:r>
        <w:rPr>
          <w:spacing w:val="-4"/>
          <w:sz w:val="24"/>
        </w:rPr>
        <w:t xml:space="preserve"> </w:t>
      </w:r>
      <w:r>
        <w:rPr>
          <w:sz w:val="24"/>
        </w:rPr>
        <w:t>явления</w:t>
      </w:r>
      <w:r>
        <w:rPr>
          <w:spacing w:val="-2"/>
          <w:sz w:val="24"/>
        </w:rPr>
        <w:t xml:space="preserve"> природы;</w:t>
      </w:r>
    </w:p>
    <w:p w:rsidR="00CE04F4" w:rsidRDefault="008178F7" w:rsidP="00492A9C">
      <w:pPr>
        <w:pStyle w:val="a4"/>
        <w:numPr>
          <w:ilvl w:val="0"/>
          <w:numId w:val="142"/>
        </w:numPr>
        <w:tabs>
          <w:tab w:val="left" w:pos="1712"/>
        </w:tabs>
        <w:spacing w:line="293" w:lineRule="exact"/>
        <w:ind w:left="1712"/>
        <w:jc w:val="left"/>
        <w:rPr>
          <w:sz w:val="24"/>
        </w:rPr>
      </w:pPr>
      <w:r>
        <w:rPr>
          <w:sz w:val="24"/>
        </w:rPr>
        <w:t>рассказывать</w:t>
      </w:r>
      <w:r>
        <w:rPr>
          <w:spacing w:val="-4"/>
          <w:sz w:val="24"/>
        </w:rPr>
        <w:t xml:space="preserve"> </w:t>
      </w:r>
      <w:r>
        <w:rPr>
          <w:sz w:val="24"/>
        </w:rPr>
        <w:t>о</w:t>
      </w:r>
      <w:r>
        <w:rPr>
          <w:spacing w:val="2"/>
          <w:sz w:val="24"/>
        </w:rPr>
        <w:t xml:space="preserve"> </w:t>
      </w:r>
      <w:r>
        <w:rPr>
          <w:sz w:val="24"/>
        </w:rPr>
        <w:t>растениях</w:t>
      </w:r>
      <w:r>
        <w:rPr>
          <w:spacing w:val="-6"/>
          <w:sz w:val="24"/>
        </w:rPr>
        <w:t xml:space="preserve"> </w:t>
      </w:r>
      <w:r>
        <w:rPr>
          <w:sz w:val="24"/>
        </w:rPr>
        <w:t>и</w:t>
      </w:r>
      <w:r>
        <w:rPr>
          <w:spacing w:val="-5"/>
          <w:sz w:val="24"/>
        </w:rPr>
        <w:t xml:space="preserve"> </w:t>
      </w:r>
      <w:r>
        <w:rPr>
          <w:sz w:val="24"/>
        </w:rPr>
        <w:t>животных</w:t>
      </w:r>
      <w:r>
        <w:rPr>
          <w:spacing w:val="-6"/>
          <w:sz w:val="24"/>
        </w:rPr>
        <w:t xml:space="preserve"> </w:t>
      </w:r>
      <w:r>
        <w:rPr>
          <w:sz w:val="24"/>
        </w:rPr>
        <w:t>родного</w:t>
      </w:r>
      <w:r>
        <w:rPr>
          <w:spacing w:val="-5"/>
          <w:sz w:val="24"/>
        </w:rPr>
        <w:t xml:space="preserve"> </w:t>
      </w:r>
      <w:r>
        <w:rPr>
          <w:spacing w:val="-2"/>
          <w:sz w:val="24"/>
        </w:rPr>
        <w:t>края;</w:t>
      </w:r>
    </w:p>
    <w:p w:rsidR="00CE04F4" w:rsidRDefault="008178F7" w:rsidP="00492A9C">
      <w:pPr>
        <w:pStyle w:val="a4"/>
        <w:numPr>
          <w:ilvl w:val="0"/>
          <w:numId w:val="142"/>
        </w:numPr>
        <w:tabs>
          <w:tab w:val="left" w:pos="1712"/>
        </w:tabs>
        <w:spacing w:line="293" w:lineRule="exact"/>
        <w:ind w:left="1712"/>
        <w:jc w:val="left"/>
        <w:rPr>
          <w:sz w:val="24"/>
        </w:rPr>
      </w:pPr>
      <w:r>
        <w:rPr>
          <w:sz w:val="24"/>
        </w:rPr>
        <w:t>рассказывать</w:t>
      </w:r>
      <w:r>
        <w:rPr>
          <w:spacing w:val="-5"/>
          <w:sz w:val="24"/>
        </w:rPr>
        <w:t xml:space="preserve"> </w:t>
      </w:r>
      <w:r>
        <w:rPr>
          <w:sz w:val="24"/>
        </w:rPr>
        <w:t>о</w:t>
      </w:r>
      <w:r>
        <w:rPr>
          <w:spacing w:val="1"/>
          <w:sz w:val="24"/>
        </w:rPr>
        <w:t xml:space="preserve"> </w:t>
      </w:r>
      <w:r>
        <w:rPr>
          <w:sz w:val="24"/>
        </w:rPr>
        <w:t>том,</w:t>
      </w:r>
      <w:r>
        <w:rPr>
          <w:spacing w:val="-4"/>
          <w:sz w:val="24"/>
        </w:rPr>
        <w:t xml:space="preserve"> </w:t>
      </w:r>
      <w:r>
        <w:rPr>
          <w:sz w:val="24"/>
        </w:rPr>
        <w:t>как</w:t>
      </w:r>
      <w:r>
        <w:rPr>
          <w:spacing w:val="-4"/>
          <w:sz w:val="24"/>
        </w:rPr>
        <w:t xml:space="preserve"> </w:t>
      </w:r>
      <w:r>
        <w:rPr>
          <w:sz w:val="24"/>
        </w:rPr>
        <w:t>можно</w:t>
      </w:r>
      <w:r>
        <w:rPr>
          <w:spacing w:val="-2"/>
          <w:sz w:val="24"/>
        </w:rPr>
        <w:t xml:space="preserve"> </w:t>
      </w:r>
      <w:r>
        <w:rPr>
          <w:sz w:val="24"/>
        </w:rPr>
        <w:t>охранять</w:t>
      </w:r>
      <w:r>
        <w:rPr>
          <w:spacing w:val="-1"/>
          <w:sz w:val="24"/>
        </w:rPr>
        <w:t xml:space="preserve"> </w:t>
      </w:r>
      <w:r>
        <w:rPr>
          <w:spacing w:val="-2"/>
          <w:sz w:val="24"/>
        </w:rPr>
        <w:t>природу;</w:t>
      </w:r>
    </w:p>
    <w:p w:rsidR="00CE04F4" w:rsidRDefault="008178F7">
      <w:pPr>
        <w:pStyle w:val="Heading3"/>
        <w:spacing w:before="2" w:line="276" w:lineRule="exact"/>
        <w:jc w:val="left"/>
      </w:pPr>
      <w:r>
        <w:t>в</w:t>
      </w:r>
      <w:r>
        <w:rPr>
          <w:spacing w:val="1"/>
        </w:rPr>
        <w:t xml:space="preserve"> </w:t>
      </w:r>
      <w:r>
        <w:t>области</w:t>
      </w:r>
      <w:r>
        <w:rPr>
          <w:spacing w:val="-2"/>
        </w:rPr>
        <w:t xml:space="preserve"> письма:</w:t>
      </w:r>
    </w:p>
    <w:p w:rsidR="00CE04F4" w:rsidRDefault="008178F7" w:rsidP="00492A9C">
      <w:pPr>
        <w:pStyle w:val="a4"/>
        <w:numPr>
          <w:ilvl w:val="0"/>
          <w:numId w:val="142"/>
        </w:numPr>
        <w:tabs>
          <w:tab w:val="left" w:pos="1712"/>
        </w:tabs>
        <w:spacing w:line="293" w:lineRule="exact"/>
        <w:ind w:left="1712"/>
        <w:jc w:val="left"/>
        <w:rPr>
          <w:sz w:val="24"/>
        </w:rPr>
      </w:pPr>
      <w:r>
        <w:rPr>
          <w:sz w:val="24"/>
        </w:rPr>
        <w:t>составлять</w:t>
      </w:r>
      <w:r>
        <w:rPr>
          <w:spacing w:val="-4"/>
          <w:sz w:val="24"/>
        </w:rPr>
        <w:t xml:space="preserve"> </w:t>
      </w:r>
      <w:r>
        <w:rPr>
          <w:sz w:val="24"/>
        </w:rPr>
        <w:t>прогноз</w:t>
      </w:r>
      <w:r>
        <w:rPr>
          <w:spacing w:val="-3"/>
          <w:sz w:val="24"/>
        </w:rPr>
        <w:t xml:space="preserve"> </w:t>
      </w:r>
      <w:r>
        <w:rPr>
          <w:spacing w:val="-2"/>
          <w:sz w:val="24"/>
        </w:rPr>
        <w:t>погоды;</w:t>
      </w:r>
    </w:p>
    <w:p w:rsidR="00CE04F4" w:rsidRDefault="008178F7" w:rsidP="00492A9C">
      <w:pPr>
        <w:pStyle w:val="a4"/>
        <w:numPr>
          <w:ilvl w:val="0"/>
          <w:numId w:val="142"/>
        </w:numPr>
        <w:tabs>
          <w:tab w:val="left" w:pos="1712"/>
        </w:tabs>
        <w:spacing w:before="2" w:line="237" w:lineRule="auto"/>
        <w:ind w:right="428" w:firstLine="566"/>
        <w:jc w:val="left"/>
        <w:rPr>
          <w:sz w:val="24"/>
        </w:rPr>
      </w:pPr>
      <w:r>
        <w:rPr>
          <w:sz w:val="24"/>
        </w:rPr>
        <w:t>составлять</w:t>
      </w:r>
      <w:r>
        <w:rPr>
          <w:spacing w:val="75"/>
          <w:sz w:val="24"/>
        </w:rPr>
        <w:t xml:space="preserve"> </w:t>
      </w:r>
      <w:r>
        <w:rPr>
          <w:sz w:val="24"/>
        </w:rPr>
        <w:t>записку</w:t>
      </w:r>
      <w:r>
        <w:rPr>
          <w:spacing w:val="74"/>
          <w:sz w:val="24"/>
        </w:rPr>
        <w:t xml:space="preserve"> </w:t>
      </w:r>
      <w:r>
        <w:rPr>
          <w:sz w:val="24"/>
        </w:rPr>
        <w:t>с</w:t>
      </w:r>
      <w:r>
        <w:rPr>
          <w:spacing w:val="80"/>
          <w:sz w:val="24"/>
        </w:rPr>
        <w:t xml:space="preserve"> </w:t>
      </w:r>
      <w:r>
        <w:rPr>
          <w:sz w:val="24"/>
        </w:rPr>
        <w:t>рекомендациями,</w:t>
      </w:r>
      <w:r>
        <w:rPr>
          <w:spacing w:val="80"/>
          <w:sz w:val="24"/>
        </w:rPr>
        <w:t xml:space="preserve"> </w:t>
      </w:r>
      <w:r>
        <w:rPr>
          <w:sz w:val="24"/>
        </w:rPr>
        <w:t>что</w:t>
      </w:r>
      <w:r>
        <w:rPr>
          <w:spacing w:val="79"/>
          <w:sz w:val="24"/>
        </w:rPr>
        <w:t xml:space="preserve"> </w:t>
      </w:r>
      <w:r>
        <w:rPr>
          <w:sz w:val="24"/>
        </w:rPr>
        <w:t>надеть</w:t>
      </w:r>
      <w:r>
        <w:rPr>
          <w:spacing w:val="80"/>
          <w:sz w:val="24"/>
        </w:rPr>
        <w:t xml:space="preserve"> </w:t>
      </w:r>
      <w:r>
        <w:rPr>
          <w:sz w:val="24"/>
        </w:rPr>
        <w:t>в</w:t>
      </w:r>
      <w:r>
        <w:rPr>
          <w:spacing w:val="80"/>
          <w:sz w:val="24"/>
        </w:rPr>
        <w:t xml:space="preserve"> </w:t>
      </w:r>
      <w:r>
        <w:rPr>
          <w:sz w:val="24"/>
        </w:rPr>
        <w:t>соответствии</w:t>
      </w:r>
      <w:r>
        <w:rPr>
          <w:spacing w:val="80"/>
          <w:sz w:val="24"/>
        </w:rPr>
        <w:t xml:space="preserve"> </w:t>
      </w:r>
      <w:r>
        <w:rPr>
          <w:sz w:val="24"/>
        </w:rPr>
        <w:t>с</w:t>
      </w:r>
      <w:r>
        <w:rPr>
          <w:spacing w:val="78"/>
          <w:sz w:val="24"/>
        </w:rPr>
        <w:t xml:space="preserve"> </w:t>
      </w:r>
      <w:r>
        <w:rPr>
          <w:sz w:val="24"/>
        </w:rPr>
        <w:t xml:space="preserve">прогнозом </w:t>
      </w:r>
      <w:r>
        <w:rPr>
          <w:spacing w:val="-2"/>
          <w:sz w:val="24"/>
        </w:rPr>
        <w:t>погоды;</w:t>
      </w:r>
    </w:p>
    <w:p w:rsidR="00CE04F4" w:rsidRDefault="008178F7" w:rsidP="00492A9C">
      <w:pPr>
        <w:pStyle w:val="a4"/>
        <w:numPr>
          <w:ilvl w:val="0"/>
          <w:numId w:val="142"/>
        </w:numPr>
        <w:tabs>
          <w:tab w:val="left" w:pos="1712"/>
        </w:tabs>
        <w:spacing w:line="293" w:lineRule="exact"/>
        <w:ind w:left="1712"/>
        <w:jc w:val="left"/>
        <w:rPr>
          <w:sz w:val="24"/>
        </w:rPr>
      </w:pPr>
      <w:r>
        <w:rPr>
          <w:sz w:val="24"/>
        </w:rPr>
        <w:t>составлять</w:t>
      </w:r>
      <w:r>
        <w:rPr>
          <w:spacing w:val="-7"/>
          <w:sz w:val="24"/>
        </w:rPr>
        <w:t xml:space="preserve"> </w:t>
      </w:r>
      <w:r>
        <w:rPr>
          <w:sz w:val="24"/>
        </w:rPr>
        <w:t>постер</w:t>
      </w:r>
      <w:r>
        <w:rPr>
          <w:spacing w:val="-5"/>
          <w:sz w:val="24"/>
        </w:rPr>
        <w:t xml:space="preserve"> </w:t>
      </w:r>
      <w:r>
        <w:rPr>
          <w:sz w:val="24"/>
        </w:rPr>
        <w:t>и текст</w:t>
      </w:r>
      <w:r>
        <w:rPr>
          <w:spacing w:val="-4"/>
          <w:sz w:val="24"/>
        </w:rPr>
        <w:t xml:space="preserve"> </w:t>
      </w:r>
      <w:r>
        <w:rPr>
          <w:sz w:val="24"/>
        </w:rPr>
        <w:t>презентации</w:t>
      </w:r>
      <w:r>
        <w:rPr>
          <w:spacing w:val="-9"/>
          <w:sz w:val="24"/>
        </w:rPr>
        <w:t xml:space="preserve"> </w:t>
      </w:r>
      <w:r>
        <w:rPr>
          <w:sz w:val="24"/>
        </w:rPr>
        <w:t>о животном или</w:t>
      </w:r>
      <w:r>
        <w:rPr>
          <w:spacing w:val="1"/>
          <w:sz w:val="24"/>
        </w:rPr>
        <w:t xml:space="preserve"> </w:t>
      </w:r>
      <w:r>
        <w:rPr>
          <w:spacing w:val="-2"/>
          <w:sz w:val="24"/>
        </w:rPr>
        <w:t>растении;</w:t>
      </w:r>
    </w:p>
    <w:p w:rsidR="00CE04F4" w:rsidRDefault="008178F7" w:rsidP="00492A9C">
      <w:pPr>
        <w:pStyle w:val="a4"/>
        <w:numPr>
          <w:ilvl w:val="0"/>
          <w:numId w:val="142"/>
        </w:numPr>
        <w:tabs>
          <w:tab w:val="left" w:pos="1712"/>
        </w:tabs>
        <w:spacing w:line="294" w:lineRule="exact"/>
        <w:ind w:left="1712"/>
        <w:jc w:val="left"/>
        <w:rPr>
          <w:sz w:val="24"/>
        </w:rPr>
      </w:pPr>
      <w:r>
        <w:rPr>
          <w:sz w:val="24"/>
        </w:rPr>
        <w:t>составлять</w:t>
      </w:r>
      <w:r>
        <w:rPr>
          <w:spacing w:val="-8"/>
          <w:sz w:val="24"/>
        </w:rPr>
        <w:t xml:space="preserve"> </w:t>
      </w:r>
      <w:r>
        <w:rPr>
          <w:sz w:val="24"/>
        </w:rPr>
        <w:t>рекомендации</w:t>
      </w:r>
      <w:r>
        <w:rPr>
          <w:spacing w:val="-5"/>
          <w:sz w:val="24"/>
        </w:rPr>
        <w:t xml:space="preserve"> </w:t>
      </w:r>
      <w:r>
        <w:rPr>
          <w:sz w:val="24"/>
        </w:rPr>
        <w:t>по</w:t>
      </w:r>
      <w:r>
        <w:rPr>
          <w:spacing w:val="-2"/>
          <w:sz w:val="24"/>
        </w:rPr>
        <w:t xml:space="preserve"> </w:t>
      </w:r>
      <w:r>
        <w:rPr>
          <w:sz w:val="24"/>
        </w:rPr>
        <w:t>охране</w:t>
      </w:r>
      <w:r>
        <w:rPr>
          <w:spacing w:val="-7"/>
          <w:sz w:val="24"/>
        </w:rPr>
        <w:t xml:space="preserve"> </w:t>
      </w:r>
      <w:r>
        <w:rPr>
          <w:sz w:val="24"/>
        </w:rPr>
        <w:t xml:space="preserve">окружающей </w:t>
      </w:r>
      <w:r>
        <w:rPr>
          <w:spacing w:val="-2"/>
          <w:sz w:val="24"/>
        </w:rPr>
        <w:t>среды.</w:t>
      </w:r>
    </w:p>
    <w:p w:rsidR="00CE04F4" w:rsidRDefault="008178F7">
      <w:pPr>
        <w:pStyle w:val="Heading3"/>
        <w:spacing w:before="6" w:line="272" w:lineRule="exact"/>
        <w:ind w:left="1054"/>
        <w:jc w:val="left"/>
      </w:pPr>
      <w:r>
        <w:t>Примерный</w:t>
      </w:r>
      <w:r>
        <w:rPr>
          <w:spacing w:val="-9"/>
        </w:rPr>
        <w:t xml:space="preserve"> </w:t>
      </w:r>
      <w:r>
        <w:t>лексико-грамматический</w:t>
      </w:r>
      <w:r>
        <w:rPr>
          <w:spacing w:val="-8"/>
        </w:rPr>
        <w:t xml:space="preserve"> </w:t>
      </w:r>
      <w:r>
        <w:rPr>
          <w:spacing w:val="-2"/>
        </w:rPr>
        <w:t>материал.</w:t>
      </w:r>
    </w:p>
    <w:p w:rsidR="00CE04F4" w:rsidRDefault="008178F7">
      <w:pPr>
        <w:pStyle w:val="a3"/>
        <w:spacing w:line="242" w:lineRule="auto"/>
        <w:jc w:val="left"/>
      </w:pPr>
      <w:r>
        <w:t>Изучение тематики Раздела 1 предполагает овладение лексическими единицами (словами, словосочетаниями,</w:t>
      </w:r>
      <w:r>
        <w:rPr>
          <w:spacing w:val="15"/>
        </w:rPr>
        <w:t xml:space="preserve"> </w:t>
      </w:r>
      <w:r>
        <w:t>лексико-грамматическими</w:t>
      </w:r>
      <w:r>
        <w:rPr>
          <w:spacing w:val="15"/>
        </w:rPr>
        <w:t xml:space="preserve"> </w:t>
      </w:r>
      <w:r>
        <w:t>единствами,</w:t>
      </w:r>
      <w:r>
        <w:rPr>
          <w:spacing w:val="65"/>
          <w:w w:val="150"/>
        </w:rPr>
        <w:t xml:space="preserve"> </w:t>
      </w:r>
      <w:r>
        <w:t>речевыми</w:t>
      </w:r>
      <w:r>
        <w:rPr>
          <w:spacing w:val="14"/>
        </w:rPr>
        <w:t xml:space="preserve"> </w:t>
      </w:r>
      <w:r>
        <w:t>клише)</w:t>
      </w:r>
      <w:r>
        <w:rPr>
          <w:spacing w:val="16"/>
        </w:rPr>
        <w:t xml:space="preserve"> </w:t>
      </w:r>
      <w:r>
        <w:t>в</w:t>
      </w:r>
      <w:r>
        <w:rPr>
          <w:spacing w:val="10"/>
        </w:rPr>
        <w:t xml:space="preserve"> </w:t>
      </w:r>
      <w:r>
        <w:t>объеме</w:t>
      </w:r>
      <w:r>
        <w:rPr>
          <w:spacing w:val="13"/>
        </w:rPr>
        <w:t xml:space="preserve"> </w:t>
      </w:r>
      <w:r>
        <w:t>не</w:t>
      </w:r>
      <w:r>
        <w:rPr>
          <w:spacing w:val="18"/>
        </w:rPr>
        <w:t xml:space="preserve"> </w:t>
      </w:r>
      <w:r>
        <w:rPr>
          <w:spacing w:val="-2"/>
        </w:rPr>
        <w:t>менее</w:t>
      </w:r>
    </w:p>
    <w:p w:rsidR="00CE04F4" w:rsidRDefault="008178F7">
      <w:pPr>
        <w:pStyle w:val="a3"/>
        <w:spacing w:line="271" w:lineRule="exact"/>
        <w:ind w:firstLine="0"/>
        <w:jc w:val="left"/>
      </w:pPr>
      <w:r>
        <w:t>35.</w:t>
      </w:r>
      <w:r>
        <w:rPr>
          <w:spacing w:val="55"/>
        </w:rPr>
        <w:t xml:space="preserve"> </w:t>
      </w:r>
      <w:r>
        <w:t>Предполагается</w:t>
      </w:r>
      <w:r>
        <w:rPr>
          <w:spacing w:val="-5"/>
        </w:rPr>
        <w:t xml:space="preserve"> </w:t>
      </w:r>
      <w:r>
        <w:t>введение</w:t>
      </w:r>
      <w:r>
        <w:rPr>
          <w:spacing w:val="-5"/>
        </w:rPr>
        <w:t xml:space="preserve"> </w:t>
      </w:r>
      <w:r>
        <w:t>в</w:t>
      </w:r>
      <w:r>
        <w:rPr>
          <w:spacing w:val="1"/>
        </w:rPr>
        <w:t xml:space="preserve"> </w:t>
      </w:r>
      <w:r>
        <w:t>речь</w:t>
      </w:r>
      <w:r>
        <w:rPr>
          <w:spacing w:val="-4"/>
        </w:rPr>
        <w:t xml:space="preserve"> </w:t>
      </w:r>
      <w:r>
        <w:t>следующих</w:t>
      </w:r>
      <w:r>
        <w:rPr>
          <w:spacing w:val="-4"/>
        </w:rPr>
        <w:t xml:space="preserve"> </w:t>
      </w:r>
      <w:r>
        <w:rPr>
          <w:spacing w:val="-2"/>
        </w:rPr>
        <w:t>конструкций:</w:t>
      </w:r>
    </w:p>
    <w:p w:rsidR="00CE04F4" w:rsidRDefault="008178F7" w:rsidP="00492A9C">
      <w:pPr>
        <w:pStyle w:val="a4"/>
        <w:numPr>
          <w:ilvl w:val="0"/>
          <w:numId w:val="141"/>
        </w:numPr>
        <w:tabs>
          <w:tab w:val="left" w:pos="1712"/>
        </w:tabs>
        <w:spacing w:before="4" w:line="237" w:lineRule="auto"/>
        <w:ind w:right="424" w:firstLine="566"/>
        <w:jc w:val="left"/>
        <w:rPr>
          <w:sz w:val="24"/>
        </w:rPr>
      </w:pPr>
      <w:r>
        <w:rPr>
          <w:sz w:val="24"/>
        </w:rPr>
        <w:t>конструкция</w:t>
      </w:r>
      <w:r>
        <w:rPr>
          <w:spacing w:val="35"/>
          <w:sz w:val="24"/>
        </w:rPr>
        <w:t xml:space="preserve"> </w:t>
      </w:r>
      <w:r>
        <w:rPr>
          <w:sz w:val="24"/>
        </w:rPr>
        <w:t>There</w:t>
      </w:r>
      <w:r>
        <w:rPr>
          <w:spacing w:val="39"/>
          <w:sz w:val="24"/>
        </w:rPr>
        <w:t xml:space="preserve"> </w:t>
      </w:r>
      <w:r>
        <w:rPr>
          <w:sz w:val="24"/>
        </w:rPr>
        <w:t>is</w:t>
      </w:r>
      <w:r>
        <w:rPr>
          <w:spacing w:val="33"/>
          <w:sz w:val="24"/>
        </w:rPr>
        <w:t xml:space="preserve"> </w:t>
      </w:r>
      <w:r>
        <w:rPr>
          <w:sz w:val="24"/>
        </w:rPr>
        <w:t>/there</w:t>
      </w:r>
      <w:r>
        <w:rPr>
          <w:spacing w:val="34"/>
          <w:sz w:val="24"/>
        </w:rPr>
        <w:t xml:space="preserve"> </w:t>
      </w:r>
      <w:r>
        <w:rPr>
          <w:sz w:val="24"/>
        </w:rPr>
        <w:t>are,</w:t>
      </w:r>
      <w:r>
        <w:rPr>
          <w:spacing w:val="40"/>
          <w:sz w:val="24"/>
        </w:rPr>
        <w:t xml:space="preserve"> </w:t>
      </w:r>
      <w:r>
        <w:rPr>
          <w:sz w:val="24"/>
        </w:rPr>
        <w:t>с</w:t>
      </w:r>
      <w:r>
        <w:rPr>
          <w:spacing w:val="30"/>
          <w:sz w:val="24"/>
        </w:rPr>
        <w:t xml:space="preserve"> </w:t>
      </w:r>
      <w:r>
        <w:rPr>
          <w:sz w:val="24"/>
        </w:rPr>
        <w:t>местоимениями</w:t>
      </w:r>
      <w:r>
        <w:rPr>
          <w:spacing w:val="36"/>
          <w:sz w:val="24"/>
        </w:rPr>
        <w:t xml:space="preserve"> </w:t>
      </w:r>
      <w:r>
        <w:rPr>
          <w:sz w:val="24"/>
        </w:rPr>
        <w:t>some</w:t>
      </w:r>
      <w:r>
        <w:rPr>
          <w:spacing w:val="34"/>
          <w:sz w:val="24"/>
        </w:rPr>
        <w:t xml:space="preserve"> </w:t>
      </w:r>
      <w:r>
        <w:rPr>
          <w:sz w:val="24"/>
        </w:rPr>
        <w:t>a</w:t>
      </w:r>
      <w:r>
        <w:rPr>
          <w:spacing w:val="39"/>
          <w:sz w:val="24"/>
        </w:rPr>
        <w:t xml:space="preserve"> </w:t>
      </w:r>
      <w:r>
        <w:rPr>
          <w:sz w:val="24"/>
        </w:rPr>
        <w:t>lot</w:t>
      </w:r>
      <w:r>
        <w:rPr>
          <w:spacing w:val="35"/>
          <w:sz w:val="24"/>
        </w:rPr>
        <w:t xml:space="preserve"> </w:t>
      </w:r>
      <w:r>
        <w:rPr>
          <w:sz w:val="24"/>
        </w:rPr>
        <w:t>of</w:t>
      </w:r>
      <w:r>
        <w:rPr>
          <w:spacing w:val="80"/>
          <w:sz w:val="24"/>
        </w:rPr>
        <w:t xml:space="preserve"> </w:t>
      </w:r>
      <w:r>
        <w:rPr>
          <w:sz w:val="24"/>
        </w:rPr>
        <w:t>в</w:t>
      </w:r>
      <w:r>
        <w:rPr>
          <w:spacing w:val="37"/>
          <w:sz w:val="24"/>
        </w:rPr>
        <w:t xml:space="preserve"> </w:t>
      </w:r>
      <w:r>
        <w:rPr>
          <w:sz w:val="24"/>
        </w:rPr>
        <w:t>утвердительных предложениях для описание природных явлений и погоды</w:t>
      </w:r>
      <w:r>
        <w:rPr>
          <w:spacing w:val="40"/>
          <w:sz w:val="24"/>
        </w:rPr>
        <w:t xml:space="preserve"> </w:t>
      </w:r>
      <w:r>
        <w:rPr>
          <w:sz w:val="24"/>
        </w:rPr>
        <w:t>(There is a lot of snow in winter);</w:t>
      </w:r>
    </w:p>
    <w:p w:rsidR="00CE04F4" w:rsidRPr="00492A9C" w:rsidRDefault="008178F7" w:rsidP="00492A9C">
      <w:pPr>
        <w:pStyle w:val="a4"/>
        <w:numPr>
          <w:ilvl w:val="0"/>
          <w:numId w:val="141"/>
        </w:numPr>
        <w:tabs>
          <w:tab w:val="left" w:pos="1712"/>
        </w:tabs>
        <w:spacing w:line="293" w:lineRule="exact"/>
        <w:ind w:left="1712"/>
        <w:jc w:val="left"/>
        <w:rPr>
          <w:sz w:val="24"/>
          <w:lang w:val="en-US"/>
        </w:rPr>
      </w:pPr>
      <w:r>
        <w:rPr>
          <w:sz w:val="24"/>
        </w:rPr>
        <w:t>конструкции</w:t>
      </w:r>
      <w:r w:rsidRPr="00492A9C">
        <w:rPr>
          <w:spacing w:val="-2"/>
          <w:sz w:val="24"/>
          <w:lang w:val="en-US"/>
        </w:rPr>
        <w:t xml:space="preserve"> </w:t>
      </w:r>
      <w:r w:rsidRPr="00492A9C">
        <w:rPr>
          <w:sz w:val="24"/>
          <w:lang w:val="en-US"/>
        </w:rPr>
        <w:t>Is</w:t>
      </w:r>
      <w:r w:rsidRPr="00492A9C">
        <w:rPr>
          <w:spacing w:val="-4"/>
          <w:sz w:val="24"/>
          <w:lang w:val="en-US"/>
        </w:rPr>
        <w:t xml:space="preserve"> </w:t>
      </w:r>
      <w:r w:rsidRPr="00492A9C">
        <w:rPr>
          <w:sz w:val="24"/>
          <w:lang w:val="en-US"/>
        </w:rPr>
        <w:t>there/are</w:t>
      </w:r>
      <w:r w:rsidRPr="00492A9C">
        <w:rPr>
          <w:spacing w:val="-7"/>
          <w:sz w:val="24"/>
          <w:lang w:val="en-US"/>
        </w:rPr>
        <w:t xml:space="preserve"> </w:t>
      </w:r>
      <w:r w:rsidRPr="00492A9C">
        <w:rPr>
          <w:sz w:val="24"/>
          <w:lang w:val="en-US"/>
        </w:rPr>
        <w:t>there,</w:t>
      </w:r>
      <w:r w:rsidRPr="00492A9C">
        <w:rPr>
          <w:spacing w:val="-4"/>
          <w:sz w:val="24"/>
          <w:lang w:val="en-US"/>
        </w:rPr>
        <w:t xml:space="preserve"> </w:t>
      </w:r>
      <w:r w:rsidRPr="00492A9C">
        <w:rPr>
          <w:sz w:val="24"/>
          <w:lang w:val="en-US"/>
        </w:rPr>
        <w:t>there</w:t>
      </w:r>
      <w:r w:rsidRPr="00492A9C">
        <w:rPr>
          <w:spacing w:val="-3"/>
          <w:sz w:val="24"/>
          <w:lang w:val="en-US"/>
        </w:rPr>
        <w:t xml:space="preserve"> </w:t>
      </w:r>
      <w:r w:rsidRPr="00492A9C">
        <w:rPr>
          <w:sz w:val="24"/>
          <w:lang w:val="en-US"/>
        </w:rPr>
        <w:t>isn’t/there</w:t>
      </w:r>
      <w:r w:rsidRPr="00492A9C">
        <w:rPr>
          <w:spacing w:val="-2"/>
          <w:sz w:val="24"/>
          <w:lang w:val="en-US"/>
        </w:rPr>
        <w:t xml:space="preserve"> </w:t>
      </w:r>
      <w:r w:rsidRPr="00492A9C">
        <w:rPr>
          <w:sz w:val="24"/>
          <w:lang w:val="en-US"/>
        </w:rPr>
        <w:t>aren’t,</w:t>
      </w:r>
      <w:r w:rsidRPr="00492A9C">
        <w:rPr>
          <w:spacing w:val="60"/>
          <w:sz w:val="24"/>
          <w:lang w:val="en-US"/>
        </w:rPr>
        <w:t xml:space="preserve"> </w:t>
      </w:r>
      <w:r>
        <w:rPr>
          <w:sz w:val="24"/>
        </w:rPr>
        <w:t>с</w:t>
      </w:r>
      <w:r w:rsidRPr="00492A9C">
        <w:rPr>
          <w:spacing w:val="-2"/>
          <w:sz w:val="24"/>
          <w:lang w:val="en-US"/>
        </w:rPr>
        <w:t xml:space="preserve"> </w:t>
      </w:r>
      <w:r>
        <w:rPr>
          <w:sz w:val="24"/>
        </w:rPr>
        <w:t>местоимениями</w:t>
      </w:r>
      <w:r w:rsidRPr="00492A9C">
        <w:rPr>
          <w:spacing w:val="3"/>
          <w:sz w:val="24"/>
          <w:lang w:val="en-US"/>
        </w:rPr>
        <w:t xml:space="preserve"> </w:t>
      </w:r>
      <w:r w:rsidRPr="00492A9C">
        <w:rPr>
          <w:spacing w:val="-2"/>
          <w:sz w:val="24"/>
          <w:lang w:val="en-US"/>
        </w:rPr>
        <w:t>some/any;</w:t>
      </w:r>
    </w:p>
    <w:p w:rsidR="00CE04F4" w:rsidRDefault="008178F7" w:rsidP="00492A9C">
      <w:pPr>
        <w:pStyle w:val="a4"/>
        <w:numPr>
          <w:ilvl w:val="0"/>
          <w:numId w:val="141"/>
        </w:numPr>
        <w:tabs>
          <w:tab w:val="left" w:pos="1712"/>
        </w:tabs>
        <w:spacing w:before="2" w:line="237" w:lineRule="auto"/>
        <w:ind w:left="991" w:right="886" w:firstLine="0"/>
        <w:jc w:val="left"/>
        <w:rPr>
          <w:sz w:val="24"/>
        </w:rPr>
      </w:pPr>
      <w:r>
        <w:rPr>
          <w:sz w:val="24"/>
        </w:rPr>
        <w:t>сравнительная</w:t>
      </w:r>
      <w:r>
        <w:rPr>
          <w:spacing w:val="-8"/>
          <w:sz w:val="24"/>
        </w:rPr>
        <w:t xml:space="preserve"> </w:t>
      </w:r>
      <w:r>
        <w:rPr>
          <w:sz w:val="24"/>
        </w:rPr>
        <w:t>и</w:t>
      </w:r>
      <w:r>
        <w:rPr>
          <w:spacing w:val="-3"/>
          <w:sz w:val="24"/>
        </w:rPr>
        <w:t xml:space="preserve"> </w:t>
      </w:r>
      <w:r>
        <w:rPr>
          <w:sz w:val="24"/>
        </w:rPr>
        <w:t>превосходная</w:t>
      </w:r>
      <w:r>
        <w:rPr>
          <w:spacing w:val="-4"/>
          <w:sz w:val="24"/>
        </w:rPr>
        <w:t xml:space="preserve"> </w:t>
      </w:r>
      <w:r>
        <w:rPr>
          <w:sz w:val="24"/>
        </w:rPr>
        <w:t>степень</w:t>
      </w:r>
      <w:r>
        <w:rPr>
          <w:spacing w:val="-4"/>
          <w:sz w:val="24"/>
        </w:rPr>
        <w:t xml:space="preserve"> </w:t>
      </w:r>
      <w:r>
        <w:rPr>
          <w:sz w:val="24"/>
        </w:rPr>
        <w:t>имен</w:t>
      </w:r>
      <w:r>
        <w:rPr>
          <w:spacing w:val="-7"/>
          <w:sz w:val="24"/>
        </w:rPr>
        <w:t xml:space="preserve"> </w:t>
      </w:r>
      <w:r>
        <w:rPr>
          <w:sz w:val="24"/>
        </w:rPr>
        <w:t>прилагательных</w:t>
      </w:r>
      <w:r>
        <w:rPr>
          <w:spacing w:val="-8"/>
          <w:sz w:val="24"/>
        </w:rPr>
        <w:t xml:space="preserve"> </w:t>
      </w:r>
      <w:r>
        <w:rPr>
          <w:sz w:val="24"/>
        </w:rPr>
        <w:t>(colder,</w:t>
      </w:r>
      <w:r>
        <w:rPr>
          <w:spacing w:val="-2"/>
          <w:sz w:val="24"/>
        </w:rPr>
        <w:t xml:space="preserve"> </w:t>
      </w:r>
      <w:r>
        <w:rPr>
          <w:sz w:val="24"/>
        </w:rPr>
        <w:t>the</w:t>
      </w:r>
      <w:r>
        <w:rPr>
          <w:spacing w:val="-5"/>
          <w:sz w:val="24"/>
        </w:rPr>
        <w:t xml:space="preserve"> </w:t>
      </w:r>
      <w:r>
        <w:rPr>
          <w:sz w:val="24"/>
        </w:rPr>
        <w:t>coldest). Лексический</w:t>
      </w:r>
      <w:r>
        <w:rPr>
          <w:spacing w:val="40"/>
          <w:sz w:val="24"/>
        </w:rPr>
        <w:t xml:space="preserve"> </w:t>
      </w:r>
      <w:r>
        <w:rPr>
          <w:sz w:val="24"/>
        </w:rPr>
        <w:t>материал отбирается с учетом тематики общения Раздела 1:</w:t>
      </w:r>
    </w:p>
    <w:p w:rsidR="00CE04F4" w:rsidRDefault="008178F7" w:rsidP="00492A9C">
      <w:pPr>
        <w:pStyle w:val="a4"/>
        <w:numPr>
          <w:ilvl w:val="0"/>
          <w:numId w:val="141"/>
        </w:numPr>
        <w:tabs>
          <w:tab w:val="left" w:pos="1774"/>
        </w:tabs>
        <w:spacing w:before="7" w:line="237" w:lineRule="auto"/>
        <w:ind w:right="435" w:firstLine="566"/>
        <w:jc w:val="left"/>
        <w:rPr>
          <w:sz w:val="24"/>
        </w:rPr>
      </w:pPr>
      <w:r>
        <w:rPr>
          <w:sz w:val="24"/>
        </w:rPr>
        <w:t>прилагательные</w:t>
      </w:r>
      <w:r>
        <w:rPr>
          <w:spacing w:val="34"/>
          <w:sz w:val="24"/>
        </w:rPr>
        <w:t xml:space="preserve"> </w:t>
      </w:r>
      <w:r>
        <w:rPr>
          <w:sz w:val="24"/>
        </w:rPr>
        <w:t>для</w:t>
      </w:r>
      <w:r>
        <w:rPr>
          <w:spacing w:val="35"/>
          <w:sz w:val="24"/>
        </w:rPr>
        <w:t xml:space="preserve"> </w:t>
      </w:r>
      <w:r>
        <w:rPr>
          <w:sz w:val="24"/>
        </w:rPr>
        <w:t>описания</w:t>
      </w:r>
      <w:r>
        <w:rPr>
          <w:spacing w:val="35"/>
          <w:sz w:val="24"/>
        </w:rPr>
        <w:t xml:space="preserve"> </w:t>
      </w:r>
      <w:r>
        <w:rPr>
          <w:sz w:val="24"/>
        </w:rPr>
        <w:t>погоды</w:t>
      </w:r>
      <w:r>
        <w:rPr>
          <w:spacing w:val="37"/>
          <w:sz w:val="24"/>
        </w:rPr>
        <w:t xml:space="preserve"> </w:t>
      </w:r>
      <w:r>
        <w:rPr>
          <w:sz w:val="24"/>
        </w:rPr>
        <w:t>и</w:t>
      </w:r>
      <w:r>
        <w:rPr>
          <w:spacing w:val="36"/>
          <w:sz w:val="24"/>
        </w:rPr>
        <w:t xml:space="preserve"> </w:t>
      </w:r>
      <w:r>
        <w:rPr>
          <w:sz w:val="24"/>
        </w:rPr>
        <w:t>природных</w:t>
      </w:r>
      <w:r>
        <w:rPr>
          <w:spacing w:val="35"/>
          <w:sz w:val="24"/>
        </w:rPr>
        <w:t xml:space="preserve"> </w:t>
      </w:r>
      <w:r>
        <w:rPr>
          <w:sz w:val="24"/>
        </w:rPr>
        <w:t>явлений</w:t>
      </w:r>
      <w:r>
        <w:rPr>
          <w:spacing w:val="36"/>
          <w:sz w:val="24"/>
        </w:rPr>
        <w:t xml:space="preserve"> </w:t>
      </w:r>
      <w:r>
        <w:rPr>
          <w:sz w:val="24"/>
        </w:rPr>
        <w:t>(rainy,</w:t>
      </w:r>
      <w:r>
        <w:rPr>
          <w:spacing w:val="40"/>
          <w:sz w:val="24"/>
        </w:rPr>
        <w:t xml:space="preserve"> </w:t>
      </w:r>
      <w:r>
        <w:rPr>
          <w:sz w:val="24"/>
        </w:rPr>
        <w:t>sunny,</w:t>
      </w:r>
      <w:r>
        <w:rPr>
          <w:spacing w:val="40"/>
          <w:sz w:val="24"/>
        </w:rPr>
        <w:t xml:space="preserve"> </w:t>
      </w:r>
      <w:r>
        <w:rPr>
          <w:sz w:val="24"/>
        </w:rPr>
        <w:t xml:space="preserve">cloudy, </w:t>
      </w:r>
      <w:r>
        <w:rPr>
          <w:spacing w:val="-2"/>
          <w:sz w:val="24"/>
        </w:rPr>
        <w:t>windy…;</w:t>
      </w:r>
    </w:p>
    <w:p w:rsidR="00CE04F4" w:rsidRDefault="008178F7" w:rsidP="00492A9C">
      <w:pPr>
        <w:pStyle w:val="a4"/>
        <w:numPr>
          <w:ilvl w:val="0"/>
          <w:numId w:val="141"/>
        </w:numPr>
        <w:tabs>
          <w:tab w:val="left" w:pos="1712"/>
        </w:tabs>
        <w:spacing w:before="2" w:line="237" w:lineRule="auto"/>
        <w:ind w:right="420" w:firstLine="566"/>
        <w:jc w:val="left"/>
        <w:rPr>
          <w:sz w:val="24"/>
        </w:rPr>
      </w:pPr>
      <w:r>
        <w:rPr>
          <w:sz w:val="24"/>
        </w:rPr>
        <w:t>названия диких животных и растений: wolf, fox, tiger, squirrel,</w:t>
      </w:r>
      <w:r>
        <w:rPr>
          <w:spacing w:val="40"/>
          <w:sz w:val="24"/>
        </w:rPr>
        <w:t xml:space="preserve"> </w:t>
      </w:r>
      <w:r>
        <w:rPr>
          <w:sz w:val="24"/>
        </w:rPr>
        <w:t xml:space="preserve">bear, flower, tree, oak, </w:t>
      </w:r>
      <w:r>
        <w:rPr>
          <w:spacing w:val="-2"/>
          <w:sz w:val="24"/>
        </w:rPr>
        <w:t>rose…;</w:t>
      </w:r>
    </w:p>
    <w:p w:rsidR="00CE04F4" w:rsidRDefault="008178F7" w:rsidP="00492A9C">
      <w:pPr>
        <w:pStyle w:val="a4"/>
        <w:numPr>
          <w:ilvl w:val="0"/>
          <w:numId w:val="141"/>
        </w:numPr>
        <w:tabs>
          <w:tab w:val="left" w:pos="1712"/>
        </w:tabs>
        <w:spacing w:before="5" w:line="293" w:lineRule="exact"/>
        <w:ind w:left="1712"/>
        <w:jc w:val="left"/>
        <w:rPr>
          <w:sz w:val="24"/>
        </w:rPr>
      </w:pPr>
      <w:r>
        <w:rPr>
          <w:sz w:val="24"/>
        </w:rPr>
        <w:t>прилагательные</w:t>
      </w:r>
      <w:r>
        <w:rPr>
          <w:spacing w:val="-7"/>
          <w:sz w:val="24"/>
        </w:rPr>
        <w:t xml:space="preserve"> </w:t>
      </w:r>
      <w:r>
        <w:rPr>
          <w:sz w:val="24"/>
        </w:rPr>
        <w:t>для</w:t>
      </w:r>
      <w:r>
        <w:rPr>
          <w:spacing w:val="-7"/>
          <w:sz w:val="24"/>
        </w:rPr>
        <w:t xml:space="preserve"> </w:t>
      </w:r>
      <w:r>
        <w:rPr>
          <w:sz w:val="24"/>
        </w:rPr>
        <w:t>описания</w:t>
      </w:r>
      <w:r>
        <w:rPr>
          <w:spacing w:val="-4"/>
          <w:sz w:val="24"/>
        </w:rPr>
        <w:t xml:space="preserve"> </w:t>
      </w:r>
      <w:r>
        <w:rPr>
          <w:sz w:val="24"/>
        </w:rPr>
        <w:t>дикой</w:t>
      </w:r>
      <w:r>
        <w:rPr>
          <w:spacing w:val="-6"/>
          <w:sz w:val="24"/>
        </w:rPr>
        <w:t xml:space="preserve"> </w:t>
      </w:r>
      <w:r>
        <w:rPr>
          <w:sz w:val="24"/>
        </w:rPr>
        <w:t>природы:</w:t>
      </w:r>
      <w:r>
        <w:rPr>
          <w:spacing w:val="-7"/>
          <w:sz w:val="24"/>
        </w:rPr>
        <w:t xml:space="preserve"> </w:t>
      </w:r>
      <w:r>
        <w:rPr>
          <w:sz w:val="24"/>
        </w:rPr>
        <w:t>dangerous,</w:t>
      </w:r>
      <w:r>
        <w:rPr>
          <w:spacing w:val="-2"/>
          <w:sz w:val="24"/>
        </w:rPr>
        <w:t xml:space="preserve"> </w:t>
      </w:r>
      <w:r>
        <w:rPr>
          <w:sz w:val="24"/>
        </w:rPr>
        <w:t>strong,</w:t>
      </w:r>
      <w:r>
        <w:rPr>
          <w:spacing w:val="-1"/>
          <w:sz w:val="24"/>
        </w:rPr>
        <w:t xml:space="preserve"> </w:t>
      </w:r>
      <w:r>
        <w:rPr>
          <w:sz w:val="24"/>
        </w:rPr>
        <w:t>large,</w:t>
      </w:r>
      <w:r>
        <w:rPr>
          <w:spacing w:val="-1"/>
          <w:sz w:val="24"/>
        </w:rPr>
        <w:t xml:space="preserve"> </w:t>
      </w:r>
      <w:r>
        <w:rPr>
          <w:spacing w:val="-2"/>
          <w:sz w:val="24"/>
        </w:rPr>
        <w:t>stripy…;</w:t>
      </w:r>
    </w:p>
    <w:p w:rsidR="00CE04F4" w:rsidRDefault="008178F7" w:rsidP="00492A9C">
      <w:pPr>
        <w:pStyle w:val="a4"/>
        <w:numPr>
          <w:ilvl w:val="0"/>
          <w:numId w:val="141"/>
        </w:numPr>
        <w:tabs>
          <w:tab w:val="left" w:pos="1712"/>
        </w:tabs>
        <w:spacing w:before="1" w:line="237" w:lineRule="auto"/>
        <w:ind w:right="431" w:firstLine="566"/>
        <w:jc w:val="left"/>
        <w:rPr>
          <w:sz w:val="24"/>
        </w:rPr>
      </w:pPr>
      <w:r>
        <w:rPr>
          <w:sz w:val="24"/>
        </w:rPr>
        <w:t>лексико-грамматические</w:t>
      </w:r>
      <w:r>
        <w:rPr>
          <w:spacing w:val="40"/>
          <w:sz w:val="24"/>
        </w:rPr>
        <w:t xml:space="preserve"> </w:t>
      </w:r>
      <w:r>
        <w:rPr>
          <w:sz w:val="24"/>
        </w:rPr>
        <w:t>единства</w:t>
      </w:r>
      <w:r>
        <w:rPr>
          <w:spacing w:val="40"/>
          <w:sz w:val="24"/>
        </w:rPr>
        <w:t xml:space="preserve"> </w:t>
      </w:r>
      <w:r>
        <w:rPr>
          <w:sz w:val="24"/>
        </w:rPr>
        <w:t>для</w:t>
      </w:r>
      <w:r>
        <w:rPr>
          <w:spacing w:val="40"/>
          <w:sz w:val="24"/>
        </w:rPr>
        <w:t xml:space="preserve"> </w:t>
      </w:r>
      <w:r>
        <w:rPr>
          <w:sz w:val="24"/>
        </w:rPr>
        <w:t>описания</w:t>
      </w:r>
      <w:r>
        <w:rPr>
          <w:spacing w:val="40"/>
          <w:sz w:val="24"/>
        </w:rPr>
        <w:t xml:space="preserve"> </w:t>
      </w:r>
      <w:r>
        <w:rPr>
          <w:sz w:val="24"/>
        </w:rPr>
        <w:t>действий</w:t>
      </w:r>
      <w:r>
        <w:rPr>
          <w:spacing w:val="40"/>
          <w:sz w:val="24"/>
        </w:rPr>
        <w:t xml:space="preserve"> </w:t>
      </w:r>
      <w:r>
        <w:rPr>
          <w:sz w:val="24"/>
        </w:rPr>
        <w:t>по</w:t>
      </w:r>
      <w:r>
        <w:rPr>
          <w:spacing w:val="39"/>
          <w:sz w:val="24"/>
        </w:rPr>
        <w:t xml:space="preserve"> </w:t>
      </w:r>
      <w:r>
        <w:rPr>
          <w:sz w:val="24"/>
        </w:rPr>
        <w:t>охране</w:t>
      </w:r>
      <w:r>
        <w:rPr>
          <w:spacing w:val="40"/>
          <w:sz w:val="24"/>
        </w:rPr>
        <w:t xml:space="preserve"> </w:t>
      </w:r>
      <w:r>
        <w:rPr>
          <w:sz w:val="24"/>
        </w:rPr>
        <w:t xml:space="preserve">окружающей среды: recycle paper, not use plastic bags, not throw litter, use water carefully, protect </w:t>
      </w:r>
      <w:r>
        <w:rPr>
          <w:i/>
          <w:sz w:val="24"/>
        </w:rPr>
        <w:t>nature…</w:t>
      </w:r>
      <w:r>
        <w:rPr>
          <w:sz w:val="24"/>
        </w:rPr>
        <w:t>.</w:t>
      </w:r>
    </w:p>
    <w:p w:rsidR="00CE04F4" w:rsidRDefault="008178F7">
      <w:pPr>
        <w:pStyle w:val="Heading3"/>
        <w:spacing w:before="8" w:line="273" w:lineRule="exact"/>
        <w:ind w:left="1054"/>
        <w:jc w:val="left"/>
      </w:pPr>
      <w:r>
        <w:t>Раздел</w:t>
      </w:r>
      <w:r>
        <w:rPr>
          <w:spacing w:val="-2"/>
        </w:rPr>
        <w:t xml:space="preserve"> </w:t>
      </w:r>
      <w:r>
        <w:t>2.</w:t>
      </w:r>
      <w:r>
        <w:rPr>
          <w:spacing w:val="1"/>
        </w:rPr>
        <w:t xml:space="preserve"> </w:t>
      </w:r>
      <w:r>
        <w:rPr>
          <w:spacing w:val="-2"/>
        </w:rPr>
        <w:t>Путешествия</w:t>
      </w:r>
    </w:p>
    <w:p w:rsidR="00CE04F4" w:rsidRDefault="008178F7">
      <w:pPr>
        <w:pStyle w:val="a3"/>
        <w:spacing w:line="273" w:lineRule="exact"/>
        <w:ind w:left="991" w:firstLine="0"/>
        <w:jc w:val="left"/>
      </w:pPr>
      <w:r>
        <w:t>Тема.1</w:t>
      </w:r>
      <w:r>
        <w:rPr>
          <w:spacing w:val="-1"/>
        </w:rPr>
        <w:t xml:space="preserve"> </w:t>
      </w:r>
      <w:r>
        <w:rPr>
          <w:spacing w:val="-2"/>
        </w:rPr>
        <w:t>Транспорт.</w:t>
      </w:r>
    </w:p>
    <w:p w:rsidR="00CE04F4" w:rsidRDefault="008178F7">
      <w:pPr>
        <w:pStyle w:val="a3"/>
        <w:spacing w:before="4" w:line="237" w:lineRule="auto"/>
        <w:ind w:left="991" w:right="6695" w:firstLine="0"/>
        <w:jc w:val="left"/>
      </w:pPr>
      <w:r>
        <w:t>Тема 2. Поездки на отдых. Тема</w:t>
      </w:r>
      <w:r>
        <w:rPr>
          <w:spacing w:val="-8"/>
        </w:rPr>
        <w:t xml:space="preserve"> </w:t>
      </w:r>
      <w:r>
        <w:t>3.</w:t>
      </w:r>
      <w:r>
        <w:rPr>
          <w:spacing w:val="-9"/>
        </w:rPr>
        <w:t xml:space="preserve"> </w:t>
      </w:r>
      <w:r>
        <w:t>Развлечения</w:t>
      </w:r>
      <w:r>
        <w:rPr>
          <w:spacing w:val="-6"/>
        </w:rPr>
        <w:t xml:space="preserve"> </w:t>
      </w:r>
      <w:r>
        <w:t>на</w:t>
      </w:r>
      <w:r>
        <w:rPr>
          <w:spacing w:val="-15"/>
        </w:rPr>
        <w:t xml:space="preserve"> </w:t>
      </w:r>
      <w:r>
        <w:t>отдыхе.</w:t>
      </w:r>
    </w:p>
    <w:p w:rsidR="00CE04F4" w:rsidRDefault="008178F7">
      <w:pPr>
        <w:tabs>
          <w:tab w:val="left" w:pos="3208"/>
          <w:tab w:val="left" w:pos="5059"/>
          <w:tab w:val="left" w:pos="6805"/>
          <w:tab w:val="left" w:pos="7357"/>
          <w:tab w:val="left" w:pos="8705"/>
          <w:tab w:val="left" w:pos="9645"/>
        </w:tabs>
        <w:spacing w:before="11" w:line="237" w:lineRule="auto"/>
        <w:ind w:left="425" w:right="422" w:firstLine="628"/>
        <w:rPr>
          <w:b/>
          <w:i/>
          <w:sz w:val="24"/>
        </w:rPr>
      </w:pPr>
      <w:r>
        <w:rPr>
          <w:b/>
          <w:i/>
          <w:spacing w:val="-2"/>
          <w:sz w:val="24"/>
        </w:rPr>
        <w:t>Характеристика</w:t>
      </w:r>
      <w:r>
        <w:rPr>
          <w:b/>
          <w:i/>
          <w:sz w:val="24"/>
        </w:rPr>
        <w:tab/>
      </w:r>
      <w:r>
        <w:rPr>
          <w:b/>
          <w:i/>
          <w:spacing w:val="-2"/>
          <w:sz w:val="24"/>
        </w:rPr>
        <w:t>деятельности</w:t>
      </w:r>
      <w:r>
        <w:rPr>
          <w:b/>
          <w:i/>
          <w:sz w:val="24"/>
        </w:rPr>
        <w:tab/>
      </w:r>
      <w:r>
        <w:rPr>
          <w:b/>
          <w:i/>
          <w:spacing w:val="-2"/>
          <w:sz w:val="24"/>
        </w:rPr>
        <w:t>обучающихся</w:t>
      </w:r>
      <w:r>
        <w:rPr>
          <w:b/>
          <w:i/>
          <w:sz w:val="24"/>
        </w:rPr>
        <w:tab/>
      </w:r>
      <w:r>
        <w:rPr>
          <w:b/>
          <w:i/>
          <w:spacing w:val="-6"/>
          <w:sz w:val="24"/>
        </w:rPr>
        <w:t>по</w:t>
      </w:r>
      <w:r>
        <w:rPr>
          <w:b/>
          <w:i/>
          <w:sz w:val="24"/>
        </w:rPr>
        <w:tab/>
      </w:r>
      <w:r>
        <w:rPr>
          <w:b/>
          <w:i/>
          <w:spacing w:val="-2"/>
          <w:sz w:val="24"/>
        </w:rPr>
        <w:t>основным</w:t>
      </w:r>
      <w:r>
        <w:rPr>
          <w:b/>
          <w:i/>
          <w:sz w:val="24"/>
        </w:rPr>
        <w:tab/>
      </w:r>
      <w:r>
        <w:rPr>
          <w:b/>
          <w:i/>
          <w:spacing w:val="-2"/>
          <w:sz w:val="24"/>
        </w:rPr>
        <w:t>видам</w:t>
      </w:r>
      <w:r>
        <w:rPr>
          <w:b/>
          <w:i/>
          <w:sz w:val="24"/>
        </w:rPr>
        <w:tab/>
      </w:r>
      <w:r>
        <w:rPr>
          <w:b/>
          <w:i/>
          <w:spacing w:val="-2"/>
          <w:sz w:val="24"/>
        </w:rPr>
        <w:t>учебной деятельности.</w:t>
      </w:r>
    </w:p>
    <w:p w:rsidR="00CE04F4" w:rsidRDefault="008178F7">
      <w:pPr>
        <w:pStyle w:val="Heading3"/>
        <w:jc w:val="left"/>
        <w:rPr>
          <w:b w:val="0"/>
        </w:rPr>
      </w:pPr>
      <w:r>
        <w:t>В</w:t>
      </w:r>
      <w:r>
        <w:rPr>
          <w:spacing w:val="-1"/>
        </w:rPr>
        <w:t xml:space="preserve"> </w:t>
      </w:r>
      <w:r>
        <w:t>области</w:t>
      </w:r>
      <w:r>
        <w:rPr>
          <w:spacing w:val="-4"/>
        </w:rPr>
        <w:t xml:space="preserve"> </w:t>
      </w:r>
      <w:r>
        <w:t>монологической</w:t>
      </w:r>
      <w:r>
        <w:rPr>
          <w:spacing w:val="-3"/>
        </w:rPr>
        <w:t xml:space="preserve"> </w:t>
      </w:r>
      <w:r>
        <w:t>формы</w:t>
      </w:r>
      <w:r>
        <w:rPr>
          <w:spacing w:val="-4"/>
        </w:rPr>
        <w:t xml:space="preserve"> речи</w:t>
      </w:r>
      <w:r>
        <w:rPr>
          <w:b w:val="0"/>
          <w:spacing w:val="-4"/>
        </w:rPr>
        <w:t>:</w:t>
      </w:r>
    </w:p>
    <w:p w:rsidR="00CE04F4" w:rsidRDefault="008178F7" w:rsidP="00492A9C">
      <w:pPr>
        <w:pStyle w:val="a4"/>
        <w:numPr>
          <w:ilvl w:val="0"/>
          <w:numId w:val="141"/>
        </w:numPr>
        <w:tabs>
          <w:tab w:val="left" w:pos="1712"/>
        </w:tabs>
        <w:ind w:left="1712"/>
        <w:jc w:val="left"/>
        <w:rPr>
          <w:sz w:val="24"/>
        </w:rPr>
      </w:pPr>
      <w:r>
        <w:rPr>
          <w:sz w:val="24"/>
        </w:rPr>
        <w:t>рассказывать</w:t>
      </w:r>
      <w:r>
        <w:rPr>
          <w:spacing w:val="-4"/>
          <w:sz w:val="24"/>
        </w:rPr>
        <w:t xml:space="preserve"> </w:t>
      </w:r>
      <w:r>
        <w:rPr>
          <w:sz w:val="24"/>
        </w:rPr>
        <w:t>о</w:t>
      </w:r>
      <w:r>
        <w:rPr>
          <w:spacing w:val="-1"/>
          <w:sz w:val="24"/>
        </w:rPr>
        <w:t xml:space="preserve"> </w:t>
      </w:r>
      <w:r>
        <w:rPr>
          <w:sz w:val="24"/>
        </w:rPr>
        <w:t>городском</w:t>
      </w:r>
      <w:r>
        <w:rPr>
          <w:spacing w:val="-3"/>
          <w:sz w:val="24"/>
        </w:rPr>
        <w:t xml:space="preserve"> </w:t>
      </w:r>
      <w:r>
        <w:rPr>
          <w:spacing w:val="-2"/>
          <w:sz w:val="24"/>
        </w:rPr>
        <w:t>транспорте;</w:t>
      </w:r>
    </w:p>
    <w:p w:rsidR="00CE04F4" w:rsidRDefault="00CE04F4">
      <w:pPr>
        <w:pStyle w:val="a4"/>
        <w:jc w:val="left"/>
        <w:rPr>
          <w:sz w:val="24"/>
        </w:rPr>
        <w:sectPr w:rsidR="00CE04F4">
          <w:pgSz w:w="11910" w:h="16840"/>
          <w:pgMar w:top="600" w:right="283" w:bottom="480" w:left="708" w:header="0" w:footer="292" w:gutter="0"/>
          <w:cols w:space="720"/>
        </w:sectPr>
      </w:pPr>
    </w:p>
    <w:p w:rsidR="00CE04F4" w:rsidRDefault="008178F7" w:rsidP="00492A9C">
      <w:pPr>
        <w:pStyle w:val="a4"/>
        <w:numPr>
          <w:ilvl w:val="0"/>
          <w:numId w:val="141"/>
        </w:numPr>
        <w:tabs>
          <w:tab w:val="left" w:pos="1712"/>
        </w:tabs>
        <w:spacing w:before="86" w:line="293" w:lineRule="exact"/>
        <w:ind w:left="1712"/>
        <w:jc w:val="left"/>
        <w:rPr>
          <w:sz w:val="24"/>
        </w:rPr>
      </w:pPr>
      <w:r>
        <w:rPr>
          <w:sz w:val="24"/>
        </w:rPr>
        <w:t>объяснять</w:t>
      </w:r>
      <w:r>
        <w:rPr>
          <w:spacing w:val="-4"/>
          <w:sz w:val="24"/>
        </w:rPr>
        <w:t xml:space="preserve"> </w:t>
      </w:r>
      <w:r>
        <w:rPr>
          <w:sz w:val="24"/>
        </w:rPr>
        <w:t>маршрут от</w:t>
      </w:r>
      <w:r>
        <w:rPr>
          <w:spacing w:val="-4"/>
          <w:sz w:val="24"/>
        </w:rPr>
        <w:t xml:space="preserve"> </w:t>
      </w:r>
      <w:r>
        <w:rPr>
          <w:sz w:val="24"/>
        </w:rPr>
        <w:t>дома</w:t>
      </w:r>
      <w:r>
        <w:rPr>
          <w:spacing w:val="-1"/>
          <w:sz w:val="24"/>
        </w:rPr>
        <w:t xml:space="preserve"> </w:t>
      </w:r>
      <w:r>
        <w:rPr>
          <w:sz w:val="24"/>
        </w:rPr>
        <w:t xml:space="preserve">до </w:t>
      </w:r>
      <w:r>
        <w:rPr>
          <w:spacing w:val="-2"/>
          <w:sz w:val="24"/>
        </w:rPr>
        <w:t>школы;</w:t>
      </w:r>
    </w:p>
    <w:p w:rsidR="00CE04F4" w:rsidRDefault="008178F7" w:rsidP="00492A9C">
      <w:pPr>
        <w:pStyle w:val="a4"/>
        <w:numPr>
          <w:ilvl w:val="0"/>
          <w:numId w:val="141"/>
        </w:numPr>
        <w:tabs>
          <w:tab w:val="left" w:pos="1712"/>
        </w:tabs>
        <w:spacing w:line="293" w:lineRule="exact"/>
        <w:ind w:left="1712"/>
        <w:jc w:val="left"/>
        <w:rPr>
          <w:sz w:val="24"/>
        </w:rPr>
      </w:pPr>
      <w:r>
        <w:rPr>
          <w:sz w:val="24"/>
        </w:rPr>
        <w:t>рассказывать</w:t>
      </w:r>
      <w:r>
        <w:rPr>
          <w:spacing w:val="-5"/>
          <w:sz w:val="24"/>
        </w:rPr>
        <w:t xml:space="preserve"> </w:t>
      </w:r>
      <w:r>
        <w:rPr>
          <w:sz w:val="24"/>
        </w:rPr>
        <w:t>о</w:t>
      </w:r>
      <w:r>
        <w:rPr>
          <w:spacing w:val="2"/>
          <w:sz w:val="24"/>
        </w:rPr>
        <w:t xml:space="preserve"> </w:t>
      </w:r>
      <w:r>
        <w:rPr>
          <w:sz w:val="24"/>
        </w:rPr>
        <w:t>поездках</w:t>
      </w:r>
      <w:r>
        <w:rPr>
          <w:spacing w:val="-7"/>
          <w:sz w:val="24"/>
        </w:rPr>
        <w:t xml:space="preserve"> </w:t>
      </w:r>
      <w:r>
        <w:rPr>
          <w:sz w:val="24"/>
        </w:rPr>
        <w:t>на</w:t>
      </w:r>
      <w:r>
        <w:rPr>
          <w:spacing w:val="-3"/>
          <w:sz w:val="24"/>
        </w:rPr>
        <w:t xml:space="preserve"> </w:t>
      </w:r>
      <w:r>
        <w:rPr>
          <w:sz w:val="24"/>
        </w:rPr>
        <w:t>каникулы с</w:t>
      </w:r>
      <w:r>
        <w:rPr>
          <w:spacing w:val="-2"/>
          <w:sz w:val="24"/>
        </w:rPr>
        <w:t xml:space="preserve"> семьей;</w:t>
      </w:r>
    </w:p>
    <w:p w:rsidR="00CE04F4" w:rsidRDefault="008178F7" w:rsidP="00492A9C">
      <w:pPr>
        <w:pStyle w:val="a4"/>
        <w:numPr>
          <w:ilvl w:val="0"/>
          <w:numId w:val="141"/>
        </w:numPr>
        <w:tabs>
          <w:tab w:val="left" w:pos="1712"/>
        </w:tabs>
        <w:spacing w:line="293" w:lineRule="exact"/>
        <w:ind w:left="1712"/>
        <w:jc w:val="left"/>
        <w:rPr>
          <w:sz w:val="24"/>
        </w:rPr>
      </w:pPr>
      <w:r>
        <w:rPr>
          <w:sz w:val="24"/>
        </w:rPr>
        <w:t>рассказывать</w:t>
      </w:r>
      <w:r>
        <w:rPr>
          <w:spacing w:val="57"/>
          <w:sz w:val="24"/>
        </w:rPr>
        <w:t xml:space="preserve"> </w:t>
      </w:r>
      <w:r>
        <w:rPr>
          <w:sz w:val="24"/>
        </w:rPr>
        <w:t>о</w:t>
      </w:r>
      <w:r>
        <w:rPr>
          <w:spacing w:val="1"/>
          <w:sz w:val="24"/>
        </w:rPr>
        <w:t xml:space="preserve"> </w:t>
      </w:r>
      <w:r>
        <w:rPr>
          <w:sz w:val="24"/>
        </w:rPr>
        <w:t>занятиях</w:t>
      </w:r>
      <w:r>
        <w:rPr>
          <w:spacing w:val="-5"/>
          <w:sz w:val="24"/>
        </w:rPr>
        <w:t xml:space="preserve"> </w:t>
      </w:r>
      <w:r>
        <w:rPr>
          <w:sz w:val="24"/>
        </w:rPr>
        <w:t>на</w:t>
      </w:r>
      <w:r>
        <w:rPr>
          <w:spacing w:val="-5"/>
          <w:sz w:val="24"/>
        </w:rPr>
        <w:t xml:space="preserve"> </w:t>
      </w:r>
      <w:r>
        <w:rPr>
          <w:spacing w:val="-2"/>
          <w:sz w:val="24"/>
        </w:rPr>
        <w:t>отдыхе;</w:t>
      </w:r>
    </w:p>
    <w:p w:rsidR="00CE04F4" w:rsidRDefault="008178F7">
      <w:pPr>
        <w:pStyle w:val="Heading3"/>
        <w:spacing w:before="2" w:line="273" w:lineRule="exact"/>
        <w:jc w:val="left"/>
      </w:pPr>
      <w:r>
        <w:t>в</w:t>
      </w:r>
      <w:r>
        <w:rPr>
          <w:spacing w:val="1"/>
        </w:rPr>
        <w:t xml:space="preserve"> </w:t>
      </w:r>
      <w:r>
        <w:t>области</w:t>
      </w:r>
      <w:r>
        <w:rPr>
          <w:spacing w:val="-2"/>
        </w:rPr>
        <w:t xml:space="preserve"> письма:</w:t>
      </w:r>
    </w:p>
    <w:p w:rsidR="00CE04F4" w:rsidRDefault="008178F7" w:rsidP="00492A9C">
      <w:pPr>
        <w:pStyle w:val="a4"/>
        <w:numPr>
          <w:ilvl w:val="0"/>
          <w:numId w:val="141"/>
        </w:numPr>
        <w:tabs>
          <w:tab w:val="left" w:pos="1712"/>
        </w:tabs>
        <w:spacing w:line="291" w:lineRule="exact"/>
        <w:ind w:left="1712"/>
        <w:jc w:val="left"/>
        <w:rPr>
          <w:sz w:val="24"/>
        </w:rPr>
      </w:pPr>
      <w:r>
        <w:rPr>
          <w:sz w:val="24"/>
        </w:rPr>
        <w:t>составлять</w:t>
      </w:r>
      <w:r>
        <w:rPr>
          <w:spacing w:val="-8"/>
          <w:sz w:val="24"/>
        </w:rPr>
        <w:t xml:space="preserve"> </w:t>
      </w:r>
      <w:r>
        <w:rPr>
          <w:sz w:val="24"/>
        </w:rPr>
        <w:t>маршрут,</w:t>
      </w:r>
      <w:r>
        <w:rPr>
          <w:spacing w:val="2"/>
          <w:sz w:val="24"/>
        </w:rPr>
        <w:t xml:space="preserve"> </w:t>
      </w:r>
      <w:r>
        <w:rPr>
          <w:sz w:val="24"/>
        </w:rPr>
        <w:t>как</w:t>
      </w:r>
      <w:r>
        <w:rPr>
          <w:spacing w:val="-3"/>
          <w:sz w:val="24"/>
        </w:rPr>
        <w:t xml:space="preserve"> </w:t>
      </w:r>
      <w:r>
        <w:rPr>
          <w:sz w:val="24"/>
        </w:rPr>
        <w:t>доехать на</w:t>
      </w:r>
      <w:r>
        <w:rPr>
          <w:spacing w:val="-2"/>
          <w:sz w:val="24"/>
        </w:rPr>
        <w:t xml:space="preserve"> </w:t>
      </w:r>
      <w:r>
        <w:rPr>
          <w:sz w:val="24"/>
        </w:rPr>
        <w:t>городском</w:t>
      </w:r>
      <w:r>
        <w:rPr>
          <w:spacing w:val="-9"/>
          <w:sz w:val="24"/>
        </w:rPr>
        <w:t xml:space="preserve"> </w:t>
      </w:r>
      <w:r>
        <w:rPr>
          <w:sz w:val="24"/>
        </w:rPr>
        <w:t>транспорте</w:t>
      </w:r>
      <w:r>
        <w:rPr>
          <w:spacing w:val="-6"/>
          <w:sz w:val="24"/>
        </w:rPr>
        <w:t xml:space="preserve"> </w:t>
      </w:r>
      <w:r>
        <w:rPr>
          <w:sz w:val="24"/>
        </w:rPr>
        <w:t>до</w:t>
      </w:r>
      <w:r>
        <w:rPr>
          <w:spacing w:val="-2"/>
          <w:sz w:val="24"/>
        </w:rPr>
        <w:t xml:space="preserve"> </w:t>
      </w:r>
      <w:r>
        <w:rPr>
          <w:sz w:val="24"/>
        </w:rPr>
        <w:t>места</w:t>
      </w:r>
      <w:r>
        <w:rPr>
          <w:spacing w:val="-5"/>
          <w:sz w:val="24"/>
        </w:rPr>
        <w:t xml:space="preserve"> </w:t>
      </w:r>
      <w:r>
        <w:rPr>
          <w:spacing w:val="-2"/>
          <w:sz w:val="24"/>
        </w:rPr>
        <w:t>встречи;</w:t>
      </w:r>
    </w:p>
    <w:p w:rsidR="00CE04F4" w:rsidRDefault="008178F7" w:rsidP="00492A9C">
      <w:pPr>
        <w:pStyle w:val="a4"/>
        <w:numPr>
          <w:ilvl w:val="0"/>
          <w:numId w:val="141"/>
        </w:numPr>
        <w:tabs>
          <w:tab w:val="left" w:pos="1712"/>
        </w:tabs>
        <w:spacing w:before="3" w:line="294" w:lineRule="exact"/>
        <w:ind w:left="1712"/>
        <w:jc w:val="left"/>
        <w:rPr>
          <w:sz w:val="24"/>
        </w:rPr>
      </w:pPr>
      <w:r>
        <w:rPr>
          <w:sz w:val="24"/>
        </w:rPr>
        <w:t>составлять</w:t>
      </w:r>
      <w:r>
        <w:rPr>
          <w:spacing w:val="-6"/>
          <w:sz w:val="24"/>
        </w:rPr>
        <w:t xml:space="preserve"> </w:t>
      </w:r>
      <w:r>
        <w:rPr>
          <w:sz w:val="24"/>
        </w:rPr>
        <w:t>короткое</w:t>
      </w:r>
      <w:r>
        <w:rPr>
          <w:spacing w:val="-6"/>
          <w:sz w:val="24"/>
        </w:rPr>
        <w:t xml:space="preserve"> </w:t>
      </w:r>
      <w:r>
        <w:rPr>
          <w:sz w:val="24"/>
        </w:rPr>
        <w:t>электронное</w:t>
      </w:r>
      <w:r>
        <w:rPr>
          <w:spacing w:val="-1"/>
          <w:sz w:val="24"/>
        </w:rPr>
        <w:t xml:space="preserve"> </w:t>
      </w:r>
      <w:r>
        <w:rPr>
          <w:sz w:val="24"/>
        </w:rPr>
        <w:t>письмо или</w:t>
      </w:r>
      <w:r>
        <w:rPr>
          <w:spacing w:val="-3"/>
          <w:sz w:val="24"/>
        </w:rPr>
        <w:t xml:space="preserve"> </w:t>
      </w:r>
      <w:r>
        <w:rPr>
          <w:sz w:val="24"/>
        </w:rPr>
        <w:t>открытку</w:t>
      </w:r>
      <w:r>
        <w:rPr>
          <w:spacing w:val="-10"/>
          <w:sz w:val="24"/>
        </w:rPr>
        <w:t xml:space="preserve"> </w:t>
      </w:r>
      <w:r>
        <w:rPr>
          <w:sz w:val="24"/>
        </w:rPr>
        <w:t>о</w:t>
      </w:r>
      <w:r>
        <w:rPr>
          <w:spacing w:val="4"/>
          <w:sz w:val="24"/>
        </w:rPr>
        <w:t xml:space="preserve"> </w:t>
      </w:r>
      <w:r>
        <w:rPr>
          <w:sz w:val="24"/>
        </w:rPr>
        <w:t>событиях</w:t>
      </w:r>
      <w:r>
        <w:rPr>
          <w:spacing w:val="-5"/>
          <w:sz w:val="24"/>
        </w:rPr>
        <w:t xml:space="preserve"> </w:t>
      </w:r>
      <w:r>
        <w:rPr>
          <w:sz w:val="24"/>
        </w:rPr>
        <w:t>на</w:t>
      </w:r>
      <w:r>
        <w:rPr>
          <w:spacing w:val="-5"/>
          <w:sz w:val="24"/>
        </w:rPr>
        <w:t xml:space="preserve"> </w:t>
      </w:r>
      <w:r>
        <w:rPr>
          <w:spacing w:val="-2"/>
          <w:sz w:val="24"/>
        </w:rPr>
        <w:t>отдыхе;</w:t>
      </w:r>
    </w:p>
    <w:p w:rsidR="00CE04F4" w:rsidRDefault="008178F7" w:rsidP="00492A9C">
      <w:pPr>
        <w:pStyle w:val="a4"/>
        <w:numPr>
          <w:ilvl w:val="0"/>
          <w:numId w:val="141"/>
        </w:numPr>
        <w:tabs>
          <w:tab w:val="left" w:pos="1712"/>
        </w:tabs>
        <w:spacing w:line="293" w:lineRule="exact"/>
        <w:ind w:left="1712"/>
        <w:jc w:val="left"/>
        <w:rPr>
          <w:sz w:val="24"/>
        </w:rPr>
      </w:pPr>
      <w:r>
        <w:rPr>
          <w:sz w:val="24"/>
        </w:rPr>
        <w:t>составлять</w:t>
      </w:r>
      <w:r>
        <w:rPr>
          <w:spacing w:val="-5"/>
          <w:sz w:val="24"/>
        </w:rPr>
        <w:t xml:space="preserve"> </w:t>
      </w:r>
      <w:r>
        <w:rPr>
          <w:sz w:val="24"/>
        </w:rPr>
        <w:t>алгоритм</w:t>
      </w:r>
      <w:r>
        <w:rPr>
          <w:spacing w:val="-3"/>
          <w:sz w:val="24"/>
        </w:rPr>
        <w:t xml:space="preserve"> </w:t>
      </w:r>
      <w:r>
        <w:rPr>
          <w:sz w:val="24"/>
        </w:rPr>
        <w:t>действий</w:t>
      </w:r>
      <w:r>
        <w:rPr>
          <w:spacing w:val="-4"/>
          <w:sz w:val="24"/>
        </w:rPr>
        <w:t xml:space="preserve"> </w:t>
      </w:r>
      <w:r>
        <w:rPr>
          <w:sz w:val="24"/>
        </w:rPr>
        <w:t>в</w:t>
      </w:r>
      <w:r>
        <w:rPr>
          <w:spacing w:val="1"/>
          <w:sz w:val="24"/>
        </w:rPr>
        <w:t xml:space="preserve"> </w:t>
      </w:r>
      <w:r>
        <w:rPr>
          <w:spacing w:val="-2"/>
          <w:sz w:val="24"/>
        </w:rPr>
        <w:t>аэропорту;</w:t>
      </w:r>
    </w:p>
    <w:p w:rsidR="00CE04F4" w:rsidRDefault="008178F7" w:rsidP="00492A9C">
      <w:pPr>
        <w:pStyle w:val="a4"/>
        <w:numPr>
          <w:ilvl w:val="0"/>
          <w:numId w:val="141"/>
        </w:numPr>
        <w:tabs>
          <w:tab w:val="left" w:pos="1712"/>
        </w:tabs>
        <w:spacing w:line="293" w:lineRule="exact"/>
        <w:ind w:left="1712"/>
        <w:jc w:val="left"/>
        <w:rPr>
          <w:sz w:val="24"/>
        </w:rPr>
      </w:pPr>
      <w:r>
        <w:rPr>
          <w:sz w:val="24"/>
        </w:rPr>
        <w:t>делать</w:t>
      </w:r>
      <w:r>
        <w:rPr>
          <w:spacing w:val="-2"/>
          <w:sz w:val="24"/>
        </w:rPr>
        <w:t xml:space="preserve"> </w:t>
      </w:r>
      <w:r>
        <w:rPr>
          <w:sz w:val="24"/>
        </w:rPr>
        <w:t>пост</w:t>
      </w:r>
      <w:r>
        <w:rPr>
          <w:spacing w:val="-5"/>
          <w:sz w:val="24"/>
        </w:rPr>
        <w:t xml:space="preserve"> </w:t>
      </w:r>
      <w:r>
        <w:rPr>
          <w:sz w:val="24"/>
        </w:rPr>
        <w:t>в</w:t>
      </w:r>
      <w:r>
        <w:rPr>
          <w:spacing w:val="56"/>
          <w:sz w:val="24"/>
        </w:rPr>
        <w:t xml:space="preserve"> </w:t>
      </w:r>
      <w:r>
        <w:rPr>
          <w:sz w:val="24"/>
        </w:rPr>
        <w:t>социальных</w:t>
      </w:r>
      <w:r>
        <w:rPr>
          <w:spacing w:val="-6"/>
          <w:sz w:val="24"/>
        </w:rPr>
        <w:t xml:space="preserve"> </w:t>
      </w:r>
      <w:r>
        <w:rPr>
          <w:sz w:val="24"/>
        </w:rPr>
        <w:t>сетях</w:t>
      </w:r>
      <w:r>
        <w:rPr>
          <w:spacing w:val="-4"/>
          <w:sz w:val="24"/>
        </w:rPr>
        <w:t xml:space="preserve"> </w:t>
      </w:r>
      <w:r>
        <w:rPr>
          <w:sz w:val="24"/>
        </w:rPr>
        <w:t>или запись</w:t>
      </w:r>
      <w:r>
        <w:rPr>
          <w:spacing w:val="-5"/>
          <w:sz w:val="24"/>
        </w:rPr>
        <w:t xml:space="preserve"> </w:t>
      </w:r>
      <w:r>
        <w:rPr>
          <w:sz w:val="24"/>
        </w:rPr>
        <w:t>в</w:t>
      </w:r>
      <w:r>
        <w:rPr>
          <w:spacing w:val="1"/>
          <w:sz w:val="24"/>
        </w:rPr>
        <w:t xml:space="preserve"> </w:t>
      </w:r>
      <w:r>
        <w:rPr>
          <w:sz w:val="24"/>
        </w:rPr>
        <w:t>блоге</w:t>
      </w:r>
      <w:r>
        <w:rPr>
          <w:spacing w:val="-7"/>
          <w:sz w:val="24"/>
        </w:rPr>
        <w:t xml:space="preserve"> </w:t>
      </w:r>
      <w:r>
        <w:rPr>
          <w:sz w:val="24"/>
        </w:rPr>
        <w:t>о</w:t>
      </w:r>
      <w:r>
        <w:rPr>
          <w:spacing w:val="3"/>
          <w:sz w:val="24"/>
        </w:rPr>
        <w:t xml:space="preserve"> </w:t>
      </w:r>
      <w:r>
        <w:rPr>
          <w:sz w:val="24"/>
        </w:rPr>
        <w:t>своем</w:t>
      </w:r>
      <w:r>
        <w:rPr>
          <w:spacing w:val="-3"/>
          <w:sz w:val="24"/>
        </w:rPr>
        <w:t xml:space="preserve"> </w:t>
      </w:r>
      <w:r>
        <w:rPr>
          <w:spacing w:val="-2"/>
          <w:sz w:val="24"/>
        </w:rPr>
        <w:t>отдыхе.</w:t>
      </w:r>
    </w:p>
    <w:p w:rsidR="00CE04F4" w:rsidRDefault="008178F7">
      <w:pPr>
        <w:pStyle w:val="Heading3"/>
        <w:spacing w:before="2" w:line="272" w:lineRule="exact"/>
        <w:ind w:left="1054"/>
        <w:jc w:val="left"/>
      </w:pPr>
      <w:r>
        <w:t>Примерный</w:t>
      </w:r>
      <w:r>
        <w:rPr>
          <w:spacing w:val="-9"/>
        </w:rPr>
        <w:t xml:space="preserve"> </w:t>
      </w:r>
      <w:r>
        <w:t>лексико-грамматический</w:t>
      </w:r>
      <w:r>
        <w:rPr>
          <w:spacing w:val="-8"/>
        </w:rPr>
        <w:t xml:space="preserve"> </w:t>
      </w:r>
      <w:r>
        <w:rPr>
          <w:spacing w:val="-2"/>
        </w:rPr>
        <w:t>материал.</w:t>
      </w:r>
    </w:p>
    <w:p w:rsidR="00CE04F4" w:rsidRDefault="008178F7">
      <w:pPr>
        <w:pStyle w:val="a3"/>
        <w:spacing w:line="242" w:lineRule="auto"/>
        <w:jc w:val="left"/>
      </w:pPr>
      <w:r>
        <w:t>Изучение тематики Раздела 2 предполагает овладение лексическими единицами (словами, словосочетаниями,</w:t>
      </w:r>
      <w:r>
        <w:rPr>
          <w:spacing w:val="15"/>
        </w:rPr>
        <w:t xml:space="preserve"> </w:t>
      </w:r>
      <w:r>
        <w:t>лексико-грамматическими</w:t>
      </w:r>
      <w:r>
        <w:rPr>
          <w:spacing w:val="15"/>
        </w:rPr>
        <w:t xml:space="preserve"> </w:t>
      </w:r>
      <w:r>
        <w:t>единствами,</w:t>
      </w:r>
      <w:r>
        <w:rPr>
          <w:spacing w:val="65"/>
          <w:w w:val="150"/>
        </w:rPr>
        <w:t xml:space="preserve"> </w:t>
      </w:r>
      <w:r>
        <w:t>речевыми</w:t>
      </w:r>
      <w:r>
        <w:rPr>
          <w:spacing w:val="14"/>
        </w:rPr>
        <w:t xml:space="preserve"> </w:t>
      </w:r>
      <w:r>
        <w:t>клише)</w:t>
      </w:r>
      <w:r>
        <w:rPr>
          <w:spacing w:val="16"/>
        </w:rPr>
        <w:t xml:space="preserve"> </w:t>
      </w:r>
      <w:r>
        <w:t>в</w:t>
      </w:r>
      <w:r>
        <w:rPr>
          <w:spacing w:val="10"/>
        </w:rPr>
        <w:t xml:space="preserve"> </w:t>
      </w:r>
      <w:r>
        <w:t>объеме</w:t>
      </w:r>
      <w:r>
        <w:rPr>
          <w:spacing w:val="13"/>
        </w:rPr>
        <w:t xml:space="preserve"> </w:t>
      </w:r>
      <w:r>
        <w:t>не</w:t>
      </w:r>
      <w:r>
        <w:rPr>
          <w:spacing w:val="18"/>
        </w:rPr>
        <w:t xml:space="preserve"> </w:t>
      </w:r>
      <w:r>
        <w:rPr>
          <w:spacing w:val="-2"/>
        </w:rPr>
        <w:t>менее</w:t>
      </w:r>
    </w:p>
    <w:p w:rsidR="00CE04F4" w:rsidRDefault="008178F7">
      <w:pPr>
        <w:pStyle w:val="a3"/>
        <w:spacing w:line="271" w:lineRule="exact"/>
        <w:ind w:firstLine="0"/>
        <w:jc w:val="left"/>
      </w:pPr>
      <w:r>
        <w:t>35.</w:t>
      </w:r>
      <w:r>
        <w:rPr>
          <w:spacing w:val="55"/>
        </w:rPr>
        <w:t xml:space="preserve"> </w:t>
      </w:r>
      <w:r>
        <w:t>Предполагается</w:t>
      </w:r>
      <w:r>
        <w:rPr>
          <w:spacing w:val="-5"/>
        </w:rPr>
        <w:t xml:space="preserve"> </w:t>
      </w:r>
      <w:r>
        <w:t>введение</w:t>
      </w:r>
      <w:r>
        <w:rPr>
          <w:spacing w:val="-5"/>
        </w:rPr>
        <w:t xml:space="preserve"> </w:t>
      </w:r>
      <w:r>
        <w:t>в</w:t>
      </w:r>
      <w:r>
        <w:rPr>
          <w:spacing w:val="1"/>
        </w:rPr>
        <w:t xml:space="preserve"> </w:t>
      </w:r>
      <w:r>
        <w:t>речь</w:t>
      </w:r>
      <w:r>
        <w:rPr>
          <w:spacing w:val="-4"/>
        </w:rPr>
        <w:t xml:space="preserve"> </w:t>
      </w:r>
      <w:r>
        <w:t>следующих</w:t>
      </w:r>
      <w:r>
        <w:rPr>
          <w:spacing w:val="-4"/>
        </w:rPr>
        <w:t xml:space="preserve"> </w:t>
      </w:r>
      <w:r>
        <w:rPr>
          <w:spacing w:val="-2"/>
        </w:rPr>
        <w:t>конструкций:</w:t>
      </w:r>
    </w:p>
    <w:p w:rsidR="00CE04F4" w:rsidRDefault="008178F7" w:rsidP="00492A9C">
      <w:pPr>
        <w:pStyle w:val="a4"/>
        <w:numPr>
          <w:ilvl w:val="0"/>
          <w:numId w:val="140"/>
        </w:numPr>
        <w:tabs>
          <w:tab w:val="left" w:pos="1712"/>
        </w:tabs>
        <w:spacing w:before="3" w:line="237" w:lineRule="auto"/>
        <w:ind w:right="422" w:firstLine="566"/>
        <w:jc w:val="left"/>
        <w:rPr>
          <w:sz w:val="24"/>
        </w:rPr>
      </w:pPr>
      <w:r>
        <w:rPr>
          <w:sz w:val="24"/>
        </w:rPr>
        <w:t>прошедшее</w:t>
      </w:r>
      <w:r>
        <w:rPr>
          <w:spacing w:val="77"/>
          <w:sz w:val="24"/>
        </w:rPr>
        <w:t xml:space="preserve"> </w:t>
      </w:r>
      <w:r>
        <w:rPr>
          <w:sz w:val="24"/>
        </w:rPr>
        <w:t>простое</w:t>
      </w:r>
      <w:r>
        <w:rPr>
          <w:spacing w:val="40"/>
          <w:sz w:val="24"/>
        </w:rPr>
        <w:t xml:space="preserve"> </w:t>
      </w:r>
      <w:r>
        <w:rPr>
          <w:sz w:val="24"/>
        </w:rPr>
        <w:t>время</w:t>
      </w:r>
      <w:r>
        <w:rPr>
          <w:spacing w:val="78"/>
          <w:sz w:val="24"/>
        </w:rPr>
        <w:t xml:space="preserve"> </w:t>
      </w:r>
      <w:r>
        <w:rPr>
          <w:sz w:val="24"/>
        </w:rPr>
        <w:t>с</w:t>
      </w:r>
      <w:r>
        <w:rPr>
          <w:spacing w:val="40"/>
          <w:sz w:val="24"/>
        </w:rPr>
        <w:t xml:space="preserve"> </w:t>
      </w:r>
      <w:r>
        <w:rPr>
          <w:sz w:val="24"/>
        </w:rPr>
        <w:t>глаголом</w:t>
      </w:r>
      <w:r>
        <w:rPr>
          <w:spacing w:val="75"/>
          <w:sz w:val="24"/>
        </w:rPr>
        <w:t xml:space="preserve"> </w:t>
      </w:r>
      <w:r>
        <w:rPr>
          <w:sz w:val="24"/>
        </w:rPr>
        <w:t>to</w:t>
      </w:r>
      <w:r>
        <w:rPr>
          <w:spacing w:val="79"/>
          <w:sz w:val="24"/>
        </w:rPr>
        <w:t xml:space="preserve"> </w:t>
      </w:r>
      <w:r>
        <w:rPr>
          <w:sz w:val="24"/>
        </w:rPr>
        <w:t>be</w:t>
      </w:r>
      <w:r>
        <w:rPr>
          <w:spacing w:val="80"/>
          <w:sz w:val="24"/>
        </w:rPr>
        <w:t xml:space="preserve"> </w:t>
      </w:r>
      <w:r>
        <w:rPr>
          <w:sz w:val="24"/>
        </w:rPr>
        <w:t>в</w:t>
      </w:r>
      <w:r>
        <w:rPr>
          <w:spacing w:val="80"/>
          <w:sz w:val="24"/>
        </w:rPr>
        <w:t xml:space="preserve"> </w:t>
      </w:r>
      <w:r>
        <w:rPr>
          <w:sz w:val="24"/>
        </w:rPr>
        <w:t>утвердительных,</w:t>
      </w:r>
      <w:r>
        <w:rPr>
          <w:spacing w:val="80"/>
          <w:sz w:val="24"/>
        </w:rPr>
        <w:t xml:space="preserve"> </w:t>
      </w:r>
      <w:r>
        <w:rPr>
          <w:sz w:val="24"/>
        </w:rPr>
        <w:t>отрицательных, вопросительных предложениях;</w:t>
      </w:r>
    </w:p>
    <w:p w:rsidR="00CE04F4" w:rsidRDefault="008178F7" w:rsidP="00492A9C">
      <w:pPr>
        <w:pStyle w:val="a4"/>
        <w:numPr>
          <w:ilvl w:val="0"/>
          <w:numId w:val="140"/>
        </w:numPr>
        <w:tabs>
          <w:tab w:val="left" w:pos="1712"/>
        </w:tabs>
        <w:spacing w:line="293" w:lineRule="exact"/>
        <w:ind w:left="1712"/>
        <w:jc w:val="left"/>
        <w:rPr>
          <w:sz w:val="24"/>
        </w:rPr>
      </w:pPr>
      <w:r>
        <w:rPr>
          <w:sz w:val="24"/>
        </w:rPr>
        <w:t>речевая</w:t>
      </w:r>
      <w:r>
        <w:rPr>
          <w:spacing w:val="-4"/>
          <w:sz w:val="24"/>
        </w:rPr>
        <w:t xml:space="preserve"> </w:t>
      </w:r>
      <w:r>
        <w:rPr>
          <w:sz w:val="24"/>
        </w:rPr>
        <w:t>модель с</w:t>
      </w:r>
      <w:r>
        <w:rPr>
          <w:spacing w:val="-3"/>
          <w:sz w:val="24"/>
        </w:rPr>
        <w:t xml:space="preserve"> </w:t>
      </w:r>
      <w:r>
        <w:rPr>
          <w:sz w:val="24"/>
        </w:rPr>
        <w:t>how</w:t>
      </w:r>
      <w:r>
        <w:rPr>
          <w:spacing w:val="-2"/>
          <w:sz w:val="24"/>
        </w:rPr>
        <w:t xml:space="preserve"> </w:t>
      </w:r>
      <w:r>
        <w:rPr>
          <w:sz w:val="24"/>
        </w:rPr>
        <w:t>much</w:t>
      </w:r>
      <w:r>
        <w:rPr>
          <w:spacing w:val="-2"/>
          <w:sz w:val="24"/>
        </w:rPr>
        <w:t xml:space="preserve"> </w:t>
      </w:r>
      <w:r>
        <w:rPr>
          <w:sz w:val="24"/>
        </w:rPr>
        <w:t>is</w:t>
      </w:r>
      <w:r>
        <w:rPr>
          <w:spacing w:val="-4"/>
          <w:sz w:val="24"/>
        </w:rPr>
        <w:t xml:space="preserve"> </w:t>
      </w:r>
      <w:r>
        <w:rPr>
          <w:sz w:val="24"/>
        </w:rPr>
        <w:t>this/</w:t>
      </w:r>
      <w:r>
        <w:rPr>
          <w:spacing w:val="4"/>
          <w:sz w:val="24"/>
        </w:rPr>
        <w:t xml:space="preserve"> </w:t>
      </w:r>
      <w:r>
        <w:rPr>
          <w:sz w:val="24"/>
        </w:rPr>
        <w:t>how</w:t>
      </w:r>
      <w:r>
        <w:rPr>
          <w:spacing w:val="-3"/>
          <w:sz w:val="24"/>
        </w:rPr>
        <w:t xml:space="preserve"> </w:t>
      </w:r>
      <w:r>
        <w:rPr>
          <w:sz w:val="24"/>
        </w:rPr>
        <w:t>much</w:t>
      </w:r>
      <w:r>
        <w:rPr>
          <w:spacing w:val="-6"/>
          <w:sz w:val="24"/>
        </w:rPr>
        <w:t xml:space="preserve"> </w:t>
      </w:r>
      <w:r>
        <w:rPr>
          <w:sz w:val="24"/>
        </w:rPr>
        <w:t>are</w:t>
      </w:r>
      <w:r>
        <w:rPr>
          <w:spacing w:val="-2"/>
          <w:sz w:val="24"/>
        </w:rPr>
        <w:t xml:space="preserve"> </w:t>
      </w:r>
      <w:r>
        <w:rPr>
          <w:sz w:val="24"/>
        </w:rPr>
        <w:t>they?</w:t>
      </w:r>
      <w:r>
        <w:rPr>
          <w:spacing w:val="-7"/>
          <w:sz w:val="24"/>
        </w:rPr>
        <w:t xml:space="preserve"> </w:t>
      </w:r>
      <w:r>
        <w:rPr>
          <w:sz w:val="24"/>
        </w:rPr>
        <w:t>для</w:t>
      </w:r>
      <w:r>
        <w:rPr>
          <w:spacing w:val="3"/>
          <w:sz w:val="24"/>
        </w:rPr>
        <w:t xml:space="preserve"> </w:t>
      </w:r>
      <w:r>
        <w:rPr>
          <w:sz w:val="24"/>
        </w:rPr>
        <w:t>уточнения</w:t>
      </w:r>
      <w:r>
        <w:rPr>
          <w:spacing w:val="-1"/>
          <w:sz w:val="24"/>
        </w:rPr>
        <w:t xml:space="preserve"> </w:t>
      </w:r>
      <w:r>
        <w:rPr>
          <w:spacing w:val="-2"/>
          <w:sz w:val="24"/>
        </w:rPr>
        <w:t>стоимости;</w:t>
      </w:r>
    </w:p>
    <w:p w:rsidR="00CE04F4" w:rsidRDefault="008178F7" w:rsidP="00492A9C">
      <w:pPr>
        <w:pStyle w:val="a4"/>
        <w:numPr>
          <w:ilvl w:val="0"/>
          <w:numId w:val="140"/>
        </w:numPr>
        <w:tabs>
          <w:tab w:val="left" w:pos="1712"/>
          <w:tab w:val="left" w:pos="3151"/>
          <w:tab w:val="left" w:pos="4210"/>
          <w:tab w:val="left" w:pos="5074"/>
          <w:tab w:val="left" w:pos="5434"/>
          <w:tab w:val="left" w:pos="7083"/>
          <w:tab w:val="left" w:pos="8392"/>
          <w:tab w:val="left" w:pos="8762"/>
        </w:tabs>
        <w:ind w:right="433" w:firstLine="566"/>
        <w:jc w:val="left"/>
        <w:rPr>
          <w:sz w:val="24"/>
        </w:rPr>
      </w:pPr>
      <w:r>
        <w:rPr>
          <w:spacing w:val="-2"/>
          <w:sz w:val="24"/>
        </w:rPr>
        <w:t>прошедшее</w:t>
      </w:r>
      <w:r>
        <w:rPr>
          <w:sz w:val="24"/>
        </w:rPr>
        <w:tab/>
      </w:r>
      <w:r>
        <w:rPr>
          <w:spacing w:val="-2"/>
          <w:sz w:val="24"/>
        </w:rPr>
        <w:t>простое</w:t>
      </w:r>
      <w:r>
        <w:rPr>
          <w:sz w:val="24"/>
        </w:rPr>
        <w:tab/>
      </w:r>
      <w:r>
        <w:rPr>
          <w:spacing w:val="-4"/>
          <w:sz w:val="24"/>
        </w:rPr>
        <w:t>время</w:t>
      </w:r>
      <w:r>
        <w:rPr>
          <w:sz w:val="24"/>
        </w:rPr>
        <w:tab/>
      </w:r>
      <w:r>
        <w:rPr>
          <w:spacing w:val="-10"/>
          <w:sz w:val="24"/>
        </w:rPr>
        <w:t>c</w:t>
      </w:r>
      <w:r>
        <w:rPr>
          <w:sz w:val="24"/>
        </w:rPr>
        <w:tab/>
      </w:r>
      <w:r>
        <w:rPr>
          <w:spacing w:val="-2"/>
          <w:sz w:val="24"/>
        </w:rPr>
        <w:t>правильными</w:t>
      </w:r>
      <w:r>
        <w:rPr>
          <w:sz w:val="24"/>
        </w:rPr>
        <w:tab/>
      </w:r>
      <w:r>
        <w:rPr>
          <w:spacing w:val="-2"/>
          <w:sz w:val="24"/>
        </w:rPr>
        <w:t>глаголами</w:t>
      </w:r>
      <w:r>
        <w:rPr>
          <w:sz w:val="24"/>
        </w:rPr>
        <w:tab/>
      </w:r>
      <w:r>
        <w:rPr>
          <w:spacing w:val="-10"/>
          <w:sz w:val="24"/>
        </w:rPr>
        <w:t>в</w:t>
      </w:r>
      <w:r>
        <w:rPr>
          <w:sz w:val="24"/>
        </w:rPr>
        <w:tab/>
      </w:r>
      <w:r>
        <w:rPr>
          <w:spacing w:val="-2"/>
          <w:sz w:val="24"/>
        </w:rPr>
        <w:t xml:space="preserve">утвердительных, </w:t>
      </w:r>
      <w:r>
        <w:rPr>
          <w:sz w:val="24"/>
        </w:rPr>
        <w:t>отрицательных и вопросительных формах.</w:t>
      </w:r>
    </w:p>
    <w:p w:rsidR="00CE04F4" w:rsidRDefault="008178F7">
      <w:pPr>
        <w:pStyle w:val="a3"/>
        <w:spacing w:line="275" w:lineRule="exact"/>
        <w:ind w:left="991" w:firstLine="0"/>
        <w:jc w:val="left"/>
      </w:pPr>
      <w:r>
        <w:t>Лексический</w:t>
      </w:r>
      <w:r>
        <w:rPr>
          <w:spacing w:val="58"/>
        </w:rPr>
        <w:t xml:space="preserve"> </w:t>
      </w:r>
      <w:r>
        <w:t>материал</w:t>
      </w:r>
      <w:r>
        <w:rPr>
          <w:spacing w:val="-3"/>
        </w:rPr>
        <w:t xml:space="preserve"> </w:t>
      </w:r>
      <w:r>
        <w:t>отбирается</w:t>
      </w:r>
      <w:r>
        <w:rPr>
          <w:spacing w:val="-3"/>
        </w:rPr>
        <w:t xml:space="preserve"> </w:t>
      </w:r>
      <w:r>
        <w:t>с</w:t>
      </w:r>
      <w:r>
        <w:rPr>
          <w:spacing w:val="-2"/>
        </w:rPr>
        <w:t xml:space="preserve"> </w:t>
      </w:r>
      <w:r>
        <w:t>учетом тематики</w:t>
      </w:r>
      <w:r>
        <w:rPr>
          <w:spacing w:val="-5"/>
        </w:rPr>
        <w:t xml:space="preserve"> </w:t>
      </w:r>
      <w:r>
        <w:t>общения</w:t>
      </w:r>
      <w:r>
        <w:rPr>
          <w:spacing w:val="-6"/>
        </w:rPr>
        <w:t xml:space="preserve"> </w:t>
      </w:r>
      <w:r>
        <w:t>Раздела</w:t>
      </w:r>
      <w:r>
        <w:rPr>
          <w:spacing w:val="-2"/>
        </w:rPr>
        <w:t xml:space="preserve"> </w:t>
      </w:r>
      <w:r>
        <w:rPr>
          <w:spacing w:val="-5"/>
        </w:rPr>
        <w:t>2:</w:t>
      </w:r>
    </w:p>
    <w:p w:rsidR="00CE04F4" w:rsidRDefault="008178F7" w:rsidP="00492A9C">
      <w:pPr>
        <w:pStyle w:val="a4"/>
        <w:numPr>
          <w:ilvl w:val="0"/>
          <w:numId w:val="140"/>
        </w:numPr>
        <w:tabs>
          <w:tab w:val="left" w:pos="1712"/>
        </w:tabs>
        <w:spacing w:before="5" w:line="293" w:lineRule="exact"/>
        <w:ind w:left="1712"/>
        <w:jc w:val="left"/>
        <w:rPr>
          <w:sz w:val="24"/>
        </w:rPr>
      </w:pPr>
      <w:r>
        <w:rPr>
          <w:sz w:val="24"/>
        </w:rPr>
        <w:t>виды</w:t>
      </w:r>
      <w:r>
        <w:rPr>
          <w:spacing w:val="-7"/>
          <w:sz w:val="24"/>
        </w:rPr>
        <w:t xml:space="preserve"> </w:t>
      </w:r>
      <w:r>
        <w:rPr>
          <w:sz w:val="24"/>
        </w:rPr>
        <w:t>городского</w:t>
      </w:r>
      <w:r>
        <w:rPr>
          <w:spacing w:val="-1"/>
          <w:sz w:val="24"/>
        </w:rPr>
        <w:t xml:space="preserve"> </w:t>
      </w:r>
      <w:r>
        <w:rPr>
          <w:sz w:val="24"/>
        </w:rPr>
        <w:t>транспорта</w:t>
      </w:r>
      <w:r>
        <w:rPr>
          <w:spacing w:val="-6"/>
          <w:sz w:val="24"/>
        </w:rPr>
        <w:t xml:space="preserve"> </w:t>
      </w:r>
      <w:r>
        <w:rPr>
          <w:sz w:val="24"/>
        </w:rPr>
        <w:t>(</w:t>
      </w:r>
      <w:r>
        <w:rPr>
          <w:spacing w:val="-1"/>
          <w:sz w:val="24"/>
        </w:rPr>
        <w:t xml:space="preserve"> </w:t>
      </w:r>
      <w:r>
        <w:rPr>
          <w:sz w:val="24"/>
        </w:rPr>
        <w:t>bus,</w:t>
      </w:r>
      <w:r>
        <w:rPr>
          <w:spacing w:val="54"/>
          <w:sz w:val="24"/>
        </w:rPr>
        <w:t xml:space="preserve"> </w:t>
      </w:r>
      <w:r>
        <w:rPr>
          <w:sz w:val="24"/>
        </w:rPr>
        <w:t>tram,</w:t>
      </w:r>
      <w:r>
        <w:rPr>
          <w:spacing w:val="1"/>
          <w:sz w:val="24"/>
        </w:rPr>
        <w:t xml:space="preserve"> </w:t>
      </w:r>
      <w:r>
        <w:rPr>
          <w:sz w:val="24"/>
        </w:rPr>
        <w:t>Metro,</w:t>
      </w:r>
      <w:r>
        <w:rPr>
          <w:spacing w:val="-8"/>
          <w:sz w:val="24"/>
        </w:rPr>
        <w:t xml:space="preserve"> </w:t>
      </w:r>
      <w:r>
        <w:rPr>
          <w:sz w:val="24"/>
        </w:rPr>
        <w:t>tube,</w:t>
      </w:r>
      <w:r>
        <w:rPr>
          <w:spacing w:val="-4"/>
          <w:sz w:val="24"/>
        </w:rPr>
        <w:t xml:space="preserve"> </w:t>
      </w:r>
      <w:r>
        <w:rPr>
          <w:spacing w:val="-2"/>
          <w:sz w:val="24"/>
        </w:rPr>
        <w:t>taxi);</w:t>
      </w:r>
    </w:p>
    <w:p w:rsidR="00CE04F4" w:rsidRPr="00492A9C" w:rsidRDefault="008178F7" w:rsidP="00492A9C">
      <w:pPr>
        <w:pStyle w:val="a4"/>
        <w:numPr>
          <w:ilvl w:val="0"/>
          <w:numId w:val="140"/>
        </w:numPr>
        <w:tabs>
          <w:tab w:val="left" w:pos="1774"/>
        </w:tabs>
        <w:spacing w:before="2" w:line="237" w:lineRule="auto"/>
        <w:ind w:right="426" w:firstLine="566"/>
        <w:jc w:val="left"/>
        <w:rPr>
          <w:sz w:val="24"/>
          <w:lang w:val="en-US"/>
        </w:rPr>
      </w:pPr>
      <w:r>
        <w:rPr>
          <w:sz w:val="24"/>
        </w:rPr>
        <w:t>речевые</w:t>
      </w:r>
      <w:r w:rsidRPr="00492A9C">
        <w:rPr>
          <w:spacing w:val="31"/>
          <w:sz w:val="24"/>
          <w:lang w:val="en-US"/>
        </w:rPr>
        <w:t xml:space="preserve"> </w:t>
      </w:r>
      <w:r>
        <w:rPr>
          <w:sz w:val="24"/>
        </w:rPr>
        <w:t>клише</w:t>
      </w:r>
      <w:r w:rsidRPr="00492A9C">
        <w:rPr>
          <w:spacing w:val="31"/>
          <w:sz w:val="24"/>
          <w:lang w:val="en-US"/>
        </w:rPr>
        <w:t xml:space="preserve"> </w:t>
      </w:r>
      <w:r>
        <w:rPr>
          <w:sz w:val="24"/>
        </w:rPr>
        <w:t>для</w:t>
      </w:r>
      <w:r w:rsidRPr="00492A9C">
        <w:rPr>
          <w:spacing w:val="28"/>
          <w:sz w:val="24"/>
          <w:lang w:val="en-US"/>
        </w:rPr>
        <w:t xml:space="preserve"> </w:t>
      </w:r>
      <w:r>
        <w:rPr>
          <w:sz w:val="24"/>
        </w:rPr>
        <w:t>описания</w:t>
      </w:r>
      <w:r w:rsidRPr="00492A9C">
        <w:rPr>
          <w:spacing w:val="33"/>
          <w:sz w:val="24"/>
          <w:lang w:val="en-US"/>
        </w:rPr>
        <w:t xml:space="preserve"> </w:t>
      </w:r>
      <w:r>
        <w:rPr>
          <w:sz w:val="24"/>
        </w:rPr>
        <w:t>ситуаций</w:t>
      </w:r>
      <w:r w:rsidRPr="00492A9C">
        <w:rPr>
          <w:spacing w:val="33"/>
          <w:sz w:val="24"/>
          <w:lang w:val="en-US"/>
        </w:rPr>
        <w:t xml:space="preserve"> </w:t>
      </w:r>
      <w:r>
        <w:rPr>
          <w:sz w:val="24"/>
        </w:rPr>
        <w:t>в</w:t>
      </w:r>
      <w:r w:rsidRPr="00492A9C">
        <w:rPr>
          <w:spacing w:val="34"/>
          <w:sz w:val="24"/>
          <w:lang w:val="en-US"/>
        </w:rPr>
        <w:t xml:space="preserve"> </w:t>
      </w:r>
      <w:r>
        <w:rPr>
          <w:sz w:val="24"/>
        </w:rPr>
        <w:t>аэропорту</w:t>
      </w:r>
      <w:r w:rsidRPr="00492A9C">
        <w:rPr>
          <w:sz w:val="24"/>
          <w:lang w:val="en-US"/>
        </w:rPr>
        <w:t>:</w:t>
      </w:r>
      <w:r w:rsidRPr="00492A9C">
        <w:rPr>
          <w:spacing w:val="80"/>
          <w:sz w:val="24"/>
          <w:lang w:val="en-US"/>
        </w:rPr>
        <w:t xml:space="preserve"> </w:t>
      </w:r>
      <w:r w:rsidRPr="00492A9C">
        <w:rPr>
          <w:sz w:val="24"/>
          <w:lang w:val="en-US"/>
        </w:rPr>
        <w:t>check</w:t>
      </w:r>
      <w:r w:rsidRPr="00492A9C">
        <w:rPr>
          <w:spacing w:val="36"/>
          <w:sz w:val="24"/>
          <w:lang w:val="en-US"/>
        </w:rPr>
        <w:t xml:space="preserve"> </w:t>
      </w:r>
      <w:r w:rsidRPr="00492A9C">
        <w:rPr>
          <w:sz w:val="24"/>
          <w:lang w:val="en-US"/>
        </w:rPr>
        <w:t>in,</w:t>
      </w:r>
      <w:r w:rsidRPr="00492A9C">
        <w:rPr>
          <w:spacing w:val="33"/>
          <w:sz w:val="24"/>
          <w:lang w:val="en-US"/>
        </w:rPr>
        <w:t xml:space="preserve"> </w:t>
      </w:r>
      <w:r w:rsidRPr="00492A9C">
        <w:rPr>
          <w:sz w:val="24"/>
          <w:lang w:val="en-US"/>
        </w:rPr>
        <w:t>go</w:t>
      </w:r>
      <w:r w:rsidRPr="00492A9C">
        <w:rPr>
          <w:spacing w:val="36"/>
          <w:sz w:val="24"/>
          <w:lang w:val="en-US"/>
        </w:rPr>
        <w:t xml:space="preserve"> </w:t>
      </w:r>
      <w:r w:rsidRPr="00492A9C">
        <w:rPr>
          <w:sz w:val="24"/>
          <w:lang w:val="en-US"/>
        </w:rPr>
        <w:t>through</w:t>
      </w:r>
      <w:r w:rsidRPr="00492A9C">
        <w:rPr>
          <w:spacing w:val="26"/>
          <w:sz w:val="24"/>
          <w:lang w:val="en-US"/>
        </w:rPr>
        <w:t xml:space="preserve"> </w:t>
      </w:r>
      <w:r w:rsidRPr="00492A9C">
        <w:rPr>
          <w:sz w:val="24"/>
          <w:lang w:val="en-US"/>
        </w:rPr>
        <w:t>passport control, go to the gates, go to the departures,</w:t>
      </w:r>
      <w:r w:rsidRPr="00492A9C">
        <w:rPr>
          <w:spacing w:val="40"/>
          <w:sz w:val="24"/>
          <w:lang w:val="en-US"/>
        </w:rPr>
        <w:t xml:space="preserve"> </w:t>
      </w:r>
      <w:r w:rsidRPr="00492A9C">
        <w:rPr>
          <w:sz w:val="24"/>
          <w:lang w:val="en-US"/>
        </w:rPr>
        <w:t>flight delay;</w:t>
      </w:r>
    </w:p>
    <w:p w:rsidR="00CE04F4" w:rsidRPr="00492A9C" w:rsidRDefault="008178F7" w:rsidP="00492A9C">
      <w:pPr>
        <w:pStyle w:val="a4"/>
        <w:numPr>
          <w:ilvl w:val="0"/>
          <w:numId w:val="140"/>
        </w:numPr>
        <w:tabs>
          <w:tab w:val="left" w:pos="1712"/>
        </w:tabs>
        <w:spacing w:before="2" w:line="237" w:lineRule="auto"/>
        <w:ind w:right="426" w:firstLine="566"/>
        <w:jc w:val="left"/>
        <w:rPr>
          <w:sz w:val="24"/>
          <w:lang w:val="en-US"/>
        </w:rPr>
      </w:pPr>
      <w:r>
        <w:rPr>
          <w:sz w:val="24"/>
        </w:rPr>
        <w:t>названия</w:t>
      </w:r>
      <w:r w:rsidRPr="00492A9C">
        <w:rPr>
          <w:spacing w:val="80"/>
          <w:sz w:val="24"/>
          <w:lang w:val="en-US"/>
        </w:rPr>
        <w:t xml:space="preserve"> </w:t>
      </w:r>
      <w:r>
        <w:rPr>
          <w:sz w:val="24"/>
        </w:rPr>
        <w:t>предметов</w:t>
      </w:r>
      <w:r w:rsidRPr="00492A9C">
        <w:rPr>
          <w:sz w:val="24"/>
          <w:lang w:val="en-US"/>
        </w:rPr>
        <w:t>,</w:t>
      </w:r>
      <w:r w:rsidRPr="00492A9C">
        <w:rPr>
          <w:spacing w:val="80"/>
          <w:sz w:val="24"/>
          <w:lang w:val="en-US"/>
        </w:rPr>
        <w:t xml:space="preserve"> </w:t>
      </w:r>
      <w:r>
        <w:rPr>
          <w:sz w:val="24"/>
        </w:rPr>
        <w:t>которые</w:t>
      </w:r>
      <w:r w:rsidRPr="00492A9C">
        <w:rPr>
          <w:spacing w:val="80"/>
          <w:sz w:val="24"/>
          <w:lang w:val="en-US"/>
        </w:rPr>
        <w:t xml:space="preserve"> </w:t>
      </w:r>
      <w:r>
        <w:rPr>
          <w:sz w:val="24"/>
        </w:rPr>
        <w:t>понадобятся</w:t>
      </w:r>
      <w:r w:rsidRPr="00492A9C">
        <w:rPr>
          <w:spacing w:val="80"/>
          <w:sz w:val="24"/>
          <w:lang w:val="en-US"/>
        </w:rPr>
        <w:t xml:space="preserve"> </w:t>
      </w:r>
      <w:r>
        <w:rPr>
          <w:sz w:val="24"/>
        </w:rPr>
        <w:t>в</w:t>
      </w:r>
      <w:r w:rsidRPr="00492A9C">
        <w:rPr>
          <w:spacing w:val="80"/>
          <w:sz w:val="24"/>
          <w:lang w:val="en-US"/>
        </w:rPr>
        <w:t xml:space="preserve"> </w:t>
      </w:r>
      <w:r>
        <w:rPr>
          <w:sz w:val="24"/>
        </w:rPr>
        <w:t>поездке</w:t>
      </w:r>
      <w:r w:rsidRPr="00492A9C">
        <w:rPr>
          <w:sz w:val="24"/>
          <w:lang w:val="en-US"/>
        </w:rPr>
        <w:t>:</w:t>
      </w:r>
      <w:r w:rsidRPr="00492A9C">
        <w:rPr>
          <w:spacing w:val="80"/>
          <w:sz w:val="24"/>
          <w:lang w:val="en-US"/>
        </w:rPr>
        <w:t xml:space="preserve"> </w:t>
      </w:r>
      <w:r w:rsidRPr="00492A9C">
        <w:rPr>
          <w:sz w:val="24"/>
          <w:lang w:val="en-US"/>
        </w:rPr>
        <w:t>passport,</w:t>
      </w:r>
      <w:r w:rsidRPr="00492A9C">
        <w:rPr>
          <w:spacing w:val="80"/>
          <w:sz w:val="24"/>
          <w:lang w:val="en-US"/>
        </w:rPr>
        <w:t xml:space="preserve"> </w:t>
      </w:r>
      <w:r w:rsidRPr="00492A9C">
        <w:rPr>
          <w:sz w:val="24"/>
          <w:lang w:val="en-US"/>
        </w:rPr>
        <w:t>suitcase,</w:t>
      </w:r>
      <w:r w:rsidRPr="00492A9C">
        <w:rPr>
          <w:spacing w:val="80"/>
          <w:sz w:val="24"/>
          <w:lang w:val="en-US"/>
        </w:rPr>
        <w:t xml:space="preserve"> </w:t>
      </w:r>
      <w:r w:rsidRPr="00492A9C">
        <w:rPr>
          <w:sz w:val="24"/>
          <w:lang w:val="en-US"/>
        </w:rPr>
        <w:t>towel, sunscreen, sunglasses, swimsuit…;</w:t>
      </w:r>
    </w:p>
    <w:p w:rsidR="00CE04F4" w:rsidRPr="00492A9C" w:rsidRDefault="008178F7" w:rsidP="00492A9C">
      <w:pPr>
        <w:pStyle w:val="a4"/>
        <w:numPr>
          <w:ilvl w:val="0"/>
          <w:numId w:val="140"/>
        </w:numPr>
        <w:tabs>
          <w:tab w:val="left" w:pos="1712"/>
        </w:tabs>
        <w:spacing w:before="7" w:line="237" w:lineRule="auto"/>
        <w:ind w:right="423" w:firstLine="566"/>
        <w:jc w:val="left"/>
        <w:rPr>
          <w:sz w:val="24"/>
          <w:lang w:val="en-US"/>
        </w:rPr>
      </w:pPr>
      <w:r>
        <w:rPr>
          <w:sz w:val="24"/>
        </w:rPr>
        <w:t>речевые</w:t>
      </w:r>
      <w:r w:rsidRPr="00492A9C">
        <w:rPr>
          <w:spacing w:val="32"/>
          <w:sz w:val="24"/>
          <w:lang w:val="en-US"/>
        </w:rPr>
        <w:t xml:space="preserve"> </w:t>
      </w:r>
      <w:r>
        <w:rPr>
          <w:sz w:val="24"/>
        </w:rPr>
        <w:t>клише</w:t>
      </w:r>
      <w:r w:rsidRPr="00492A9C">
        <w:rPr>
          <w:spacing w:val="32"/>
          <w:sz w:val="24"/>
          <w:lang w:val="en-US"/>
        </w:rPr>
        <w:t xml:space="preserve"> </w:t>
      </w:r>
      <w:r>
        <w:rPr>
          <w:sz w:val="24"/>
        </w:rPr>
        <w:t>для</w:t>
      </w:r>
      <w:r w:rsidRPr="00492A9C">
        <w:rPr>
          <w:spacing w:val="24"/>
          <w:sz w:val="24"/>
          <w:lang w:val="en-US"/>
        </w:rPr>
        <w:t xml:space="preserve"> </w:t>
      </w:r>
      <w:r>
        <w:rPr>
          <w:sz w:val="24"/>
        </w:rPr>
        <w:t>описания</w:t>
      </w:r>
      <w:r w:rsidRPr="00492A9C">
        <w:rPr>
          <w:spacing w:val="80"/>
          <w:sz w:val="24"/>
          <w:lang w:val="en-US"/>
        </w:rPr>
        <w:t xml:space="preserve"> </w:t>
      </w:r>
      <w:r>
        <w:rPr>
          <w:sz w:val="24"/>
        </w:rPr>
        <w:t>занятий</w:t>
      </w:r>
      <w:r w:rsidRPr="00492A9C">
        <w:rPr>
          <w:spacing w:val="25"/>
          <w:sz w:val="24"/>
          <w:lang w:val="en-US"/>
        </w:rPr>
        <w:t xml:space="preserve"> </w:t>
      </w:r>
      <w:r>
        <w:rPr>
          <w:sz w:val="24"/>
        </w:rPr>
        <w:t>во</w:t>
      </w:r>
      <w:r w:rsidRPr="00492A9C">
        <w:rPr>
          <w:spacing w:val="33"/>
          <w:sz w:val="24"/>
          <w:lang w:val="en-US"/>
        </w:rPr>
        <w:t xml:space="preserve"> </w:t>
      </w:r>
      <w:r>
        <w:rPr>
          <w:sz w:val="24"/>
        </w:rPr>
        <w:t>время</w:t>
      </w:r>
      <w:r w:rsidRPr="00492A9C">
        <w:rPr>
          <w:spacing w:val="28"/>
          <w:sz w:val="24"/>
          <w:lang w:val="en-US"/>
        </w:rPr>
        <w:t xml:space="preserve"> </w:t>
      </w:r>
      <w:r>
        <w:rPr>
          <w:sz w:val="24"/>
        </w:rPr>
        <w:t>отдыха</w:t>
      </w:r>
      <w:r w:rsidRPr="00492A9C">
        <w:rPr>
          <w:sz w:val="24"/>
          <w:lang w:val="en-US"/>
        </w:rPr>
        <w:t>:</w:t>
      </w:r>
      <w:r w:rsidRPr="00492A9C">
        <w:rPr>
          <w:spacing w:val="33"/>
          <w:sz w:val="24"/>
          <w:lang w:val="en-US"/>
        </w:rPr>
        <w:t xml:space="preserve"> </w:t>
      </w:r>
      <w:r w:rsidRPr="00492A9C">
        <w:rPr>
          <w:sz w:val="24"/>
          <w:lang w:val="en-US"/>
        </w:rPr>
        <w:t>go</w:t>
      </w:r>
      <w:r w:rsidRPr="00492A9C">
        <w:rPr>
          <w:spacing w:val="27"/>
          <w:sz w:val="24"/>
          <w:lang w:val="en-US"/>
        </w:rPr>
        <w:t xml:space="preserve"> </w:t>
      </w:r>
      <w:r w:rsidRPr="00492A9C">
        <w:rPr>
          <w:sz w:val="24"/>
          <w:lang w:val="en-US"/>
        </w:rPr>
        <w:t>to</w:t>
      </w:r>
      <w:r w:rsidRPr="00492A9C">
        <w:rPr>
          <w:spacing w:val="33"/>
          <w:sz w:val="24"/>
          <w:lang w:val="en-US"/>
        </w:rPr>
        <w:t xml:space="preserve"> </w:t>
      </w:r>
      <w:r w:rsidRPr="00492A9C">
        <w:rPr>
          <w:sz w:val="24"/>
          <w:lang w:val="en-US"/>
        </w:rPr>
        <w:t>water</w:t>
      </w:r>
      <w:r w:rsidRPr="00492A9C">
        <w:rPr>
          <w:spacing w:val="29"/>
          <w:sz w:val="24"/>
          <w:lang w:val="en-US"/>
        </w:rPr>
        <w:t xml:space="preserve"> </w:t>
      </w:r>
      <w:r w:rsidRPr="00492A9C">
        <w:rPr>
          <w:sz w:val="24"/>
          <w:lang w:val="en-US"/>
        </w:rPr>
        <w:t>park,</w:t>
      </w:r>
      <w:r w:rsidRPr="00492A9C">
        <w:rPr>
          <w:spacing w:val="30"/>
          <w:sz w:val="24"/>
          <w:lang w:val="en-US"/>
        </w:rPr>
        <w:t xml:space="preserve"> </w:t>
      </w:r>
      <w:r w:rsidRPr="00492A9C">
        <w:rPr>
          <w:sz w:val="24"/>
          <w:lang w:val="en-US"/>
        </w:rPr>
        <w:t>go</w:t>
      </w:r>
      <w:r w:rsidRPr="00492A9C">
        <w:rPr>
          <w:spacing w:val="27"/>
          <w:sz w:val="24"/>
          <w:lang w:val="en-US"/>
        </w:rPr>
        <w:t xml:space="preserve"> </w:t>
      </w:r>
      <w:r w:rsidRPr="00492A9C">
        <w:rPr>
          <w:sz w:val="24"/>
          <w:lang w:val="en-US"/>
        </w:rPr>
        <w:t>to</w:t>
      </w:r>
      <w:r w:rsidRPr="00492A9C">
        <w:rPr>
          <w:spacing w:val="28"/>
          <w:sz w:val="24"/>
          <w:lang w:val="en-US"/>
        </w:rPr>
        <w:t xml:space="preserve"> </w:t>
      </w:r>
      <w:r w:rsidRPr="00492A9C">
        <w:rPr>
          <w:sz w:val="24"/>
          <w:lang w:val="en-US"/>
        </w:rPr>
        <w:t>the beach, go surfing, go downhill skiing, go to the theme park.</w:t>
      </w:r>
    </w:p>
    <w:p w:rsidR="00CE04F4" w:rsidRDefault="008178F7">
      <w:pPr>
        <w:pStyle w:val="Heading3"/>
        <w:spacing w:before="3"/>
        <w:ind w:left="1054"/>
        <w:jc w:val="left"/>
      </w:pPr>
      <w:r>
        <w:t>Раздел</w:t>
      </w:r>
      <w:r>
        <w:rPr>
          <w:spacing w:val="-3"/>
        </w:rPr>
        <w:t xml:space="preserve"> </w:t>
      </w:r>
      <w:r>
        <w:t>3.</w:t>
      </w:r>
      <w:r>
        <w:rPr>
          <w:spacing w:val="1"/>
        </w:rPr>
        <w:t xml:space="preserve"> </w:t>
      </w:r>
      <w:r>
        <w:t>Профессии</w:t>
      </w:r>
      <w:r>
        <w:rPr>
          <w:spacing w:val="-1"/>
        </w:rPr>
        <w:t xml:space="preserve"> </w:t>
      </w:r>
      <w:r>
        <w:t>и</w:t>
      </w:r>
      <w:r>
        <w:rPr>
          <w:spacing w:val="-5"/>
        </w:rPr>
        <w:t xml:space="preserve"> </w:t>
      </w:r>
      <w:r>
        <w:rPr>
          <w:spacing w:val="-2"/>
        </w:rPr>
        <w:t>работа</w:t>
      </w:r>
    </w:p>
    <w:p w:rsidR="00CE04F4" w:rsidRDefault="008178F7">
      <w:pPr>
        <w:pStyle w:val="a3"/>
        <w:ind w:left="991" w:right="6992" w:firstLine="0"/>
        <w:jc w:val="left"/>
      </w:pPr>
      <w:r>
        <w:t>Тема 1. Мир профессий. Тема</w:t>
      </w:r>
      <w:r>
        <w:rPr>
          <w:spacing w:val="-8"/>
        </w:rPr>
        <w:t xml:space="preserve"> </w:t>
      </w:r>
      <w:r>
        <w:t>2.</w:t>
      </w:r>
      <w:r>
        <w:rPr>
          <w:spacing w:val="-9"/>
        </w:rPr>
        <w:t xml:space="preserve"> </w:t>
      </w:r>
      <w:r>
        <w:t>Профессии</w:t>
      </w:r>
      <w:r>
        <w:rPr>
          <w:spacing w:val="-6"/>
        </w:rPr>
        <w:t xml:space="preserve"> </w:t>
      </w:r>
      <w:r>
        <w:t>в</w:t>
      </w:r>
      <w:r>
        <w:rPr>
          <w:spacing w:val="-9"/>
        </w:rPr>
        <w:t xml:space="preserve"> </w:t>
      </w:r>
      <w:r>
        <w:t>семье. Тема 3. Выбор профессии.</w:t>
      </w:r>
    </w:p>
    <w:p w:rsidR="00CE04F4" w:rsidRDefault="008178F7">
      <w:pPr>
        <w:tabs>
          <w:tab w:val="left" w:pos="3208"/>
          <w:tab w:val="left" w:pos="5059"/>
          <w:tab w:val="left" w:pos="6805"/>
          <w:tab w:val="left" w:pos="7357"/>
          <w:tab w:val="left" w:pos="8705"/>
          <w:tab w:val="left" w:pos="9645"/>
        </w:tabs>
        <w:spacing w:before="1" w:line="242" w:lineRule="auto"/>
        <w:ind w:left="425" w:right="422" w:firstLine="628"/>
        <w:rPr>
          <w:b/>
          <w:i/>
          <w:sz w:val="24"/>
        </w:rPr>
      </w:pPr>
      <w:r>
        <w:rPr>
          <w:b/>
          <w:i/>
          <w:spacing w:val="-2"/>
          <w:sz w:val="24"/>
        </w:rPr>
        <w:t>Характеристика</w:t>
      </w:r>
      <w:r>
        <w:rPr>
          <w:b/>
          <w:i/>
          <w:sz w:val="24"/>
        </w:rPr>
        <w:tab/>
      </w:r>
      <w:r>
        <w:rPr>
          <w:b/>
          <w:i/>
          <w:spacing w:val="-2"/>
          <w:sz w:val="24"/>
        </w:rPr>
        <w:t>деятельности</w:t>
      </w:r>
      <w:r>
        <w:rPr>
          <w:b/>
          <w:i/>
          <w:sz w:val="24"/>
        </w:rPr>
        <w:tab/>
      </w:r>
      <w:r>
        <w:rPr>
          <w:b/>
          <w:i/>
          <w:spacing w:val="-2"/>
          <w:sz w:val="24"/>
        </w:rPr>
        <w:t>обучающихся</w:t>
      </w:r>
      <w:r>
        <w:rPr>
          <w:b/>
          <w:i/>
          <w:sz w:val="24"/>
        </w:rPr>
        <w:tab/>
      </w:r>
      <w:r>
        <w:rPr>
          <w:b/>
          <w:i/>
          <w:spacing w:val="-6"/>
          <w:sz w:val="24"/>
        </w:rPr>
        <w:t>по</w:t>
      </w:r>
      <w:r>
        <w:rPr>
          <w:b/>
          <w:i/>
          <w:sz w:val="24"/>
        </w:rPr>
        <w:tab/>
      </w:r>
      <w:r>
        <w:rPr>
          <w:b/>
          <w:i/>
          <w:spacing w:val="-2"/>
          <w:sz w:val="24"/>
        </w:rPr>
        <w:t>основным</w:t>
      </w:r>
      <w:r>
        <w:rPr>
          <w:b/>
          <w:i/>
          <w:sz w:val="24"/>
        </w:rPr>
        <w:tab/>
      </w:r>
      <w:r>
        <w:rPr>
          <w:b/>
          <w:i/>
          <w:spacing w:val="-2"/>
          <w:sz w:val="24"/>
        </w:rPr>
        <w:t>видам</w:t>
      </w:r>
      <w:r>
        <w:rPr>
          <w:b/>
          <w:i/>
          <w:sz w:val="24"/>
        </w:rPr>
        <w:tab/>
      </w:r>
      <w:r>
        <w:rPr>
          <w:b/>
          <w:i/>
          <w:spacing w:val="-2"/>
          <w:sz w:val="24"/>
        </w:rPr>
        <w:t>учебной деятельности.</w:t>
      </w:r>
    </w:p>
    <w:p w:rsidR="00CE04F4" w:rsidRDefault="008178F7">
      <w:pPr>
        <w:pStyle w:val="Heading3"/>
        <w:spacing w:line="266" w:lineRule="exact"/>
        <w:jc w:val="left"/>
        <w:rPr>
          <w:b w:val="0"/>
        </w:rPr>
      </w:pPr>
      <w:r>
        <w:t>В</w:t>
      </w:r>
      <w:r>
        <w:rPr>
          <w:spacing w:val="-1"/>
        </w:rPr>
        <w:t xml:space="preserve"> </w:t>
      </w:r>
      <w:r>
        <w:t>области</w:t>
      </w:r>
      <w:r>
        <w:rPr>
          <w:spacing w:val="-4"/>
        </w:rPr>
        <w:t xml:space="preserve"> </w:t>
      </w:r>
      <w:r>
        <w:t>монологической</w:t>
      </w:r>
      <w:r>
        <w:rPr>
          <w:spacing w:val="-3"/>
        </w:rPr>
        <w:t xml:space="preserve"> </w:t>
      </w:r>
      <w:r>
        <w:t>формы</w:t>
      </w:r>
      <w:r>
        <w:rPr>
          <w:spacing w:val="-4"/>
        </w:rPr>
        <w:t xml:space="preserve"> речи</w:t>
      </w:r>
      <w:r>
        <w:rPr>
          <w:b w:val="0"/>
          <w:spacing w:val="-4"/>
        </w:rPr>
        <w:t>:</w:t>
      </w:r>
    </w:p>
    <w:p w:rsidR="00CE04F4" w:rsidRDefault="008178F7" w:rsidP="00492A9C">
      <w:pPr>
        <w:pStyle w:val="a4"/>
        <w:numPr>
          <w:ilvl w:val="0"/>
          <w:numId w:val="140"/>
        </w:numPr>
        <w:tabs>
          <w:tab w:val="left" w:pos="1712"/>
        </w:tabs>
        <w:spacing w:before="4" w:line="293" w:lineRule="exact"/>
        <w:ind w:left="1712"/>
        <w:jc w:val="left"/>
        <w:rPr>
          <w:sz w:val="24"/>
        </w:rPr>
      </w:pPr>
      <w:r>
        <w:rPr>
          <w:sz w:val="24"/>
        </w:rPr>
        <w:t>рассказывать</w:t>
      </w:r>
      <w:r>
        <w:rPr>
          <w:spacing w:val="-5"/>
          <w:sz w:val="24"/>
        </w:rPr>
        <w:t xml:space="preserve"> </w:t>
      </w:r>
      <w:r>
        <w:rPr>
          <w:sz w:val="24"/>
        </w:rPr>
        <w:t>о</w:t>
      </w:r>
      <w:r>
        <w:rPr>
          <w:spacing w:val="1"/>
          <w:sz w:val="24"/>
        </w:rPr>
        <w:t xml:space="preserve"> </w:t>
      </w:r>
      <w:r>
        <w:rPr>
          <w:sz w:val="24"/>
        </w:rPr>
        <w:t>любимой</w:t>
      </w:r>
      <w:r>
        <w:rPr>
          <w:spacing w:val="-5"/>
          <w:sz w:val="24"/>
        </w:rPr>
        <w:t xml:space="preserve"> </w:t>
      </w:r>
      <w:r>
        <w:rPr>
          <w:spacing w:val="-2"/>
          <w:sz w:val="24"/>
        </w:rPr>
        <w:t>профессии;</w:t>
      </w:r>
    </w:p>
    <w:p w:rsidR="00CE04F4" w:rsidRDefault="008178F7" w:rsidP="00492A9C">
      <w:pPr>
        <w:pStyle w:val="a4"/>
        <w:numPr>
          <w:ilvl w:val="0"/>
          <w:numId w:val="140"/>
        </w:numPr>
        <w:tabs>
          <w:tab w:val="left" w:pos="1712"/>
        </w:tabs>
        <w:spacing w:line="293" w:lineRule="exact"/>
        <w:ind w:left="1712"/>
        <w:jc w:val="left"/>
        <w:rPr>
          <w:sz w:val="24"/>
        </w:rPr>
      </w:pPr>
      <w:r>
        <w:rPr>
          <w:sz w:val="24"/>
        </w:rPr>
        <w:t>описывать</w:t>
      </w:r>
      <w:r>
        <w:rPr>
          <w:spacing w:val="-8"/>
          <w:sz w:val="24"/>
        </w:rPr>
        <w:t xml:space="preserve"> </w:t>
      </w:r>
      <w:r>
        <w:rPr>
          <w:sz w:val="24"/>
        </w:rPr>
        <w:t>профессиональные</w:t>
      </w:r>
      <w:r>
        <w:rPr>
          <w:spacing w:val="-13"/>
          <w:sz w:val="24"/>
        </w:rPr>
        <w:t xml:space="preserve"> </w:t>
      </w:r>
      <w:r>
        <w:rPr>
          <w:sz w:val="24"/>
        </w:rPr>
        <w:t>обязанности</w:t>
      </w:r>
      <w:r>
        <w:rPr>
          <w:spacing w:val="-2"/>
          <w:sz w:val="24"/>
        </w:rPr>
        <w:t xml:space="preserve"> </w:t>
      </w:r>
      <w:r>
        <w:rPr>
          <w:sz w:val="24"/>
        </w:rPr>
        <w:t>членов</w:t>
      </w:r>
      <w:r>
        <w:rPr>
          <w:spacing w:val="-2"/>
          <w:sz w:val="24"/>
        </w:rPr>
        <w:t xml:space="preserve"> семьи;</w:t>
      </w:r>
    </w:p>
    <w:p w:rsidR="00CE04F4" w:rsidRDefault="008178F7" w:rsidP="00492A9C">
      <w:pPr>
        <w:pStyle w:val="a4"/>
        <w:numPr>
          <w:ilvl w:val="0"/>
          <w:numId w:val="140"/>
        </w:numPr>
        <w:tabs>
          <w:tab w:val="left" w:pos="1712"/>
        </w:tabs>
        <w:spacing w:line="293" w:lineRule="exact"/>
        <w:ind w:left="1712"/>
        <w:jc w:val="left"/>
        <w:rPr>
          <w:sz w:val="24"/>
        </w:rPr>
      </w:pPr>
      <w:r>
        <w:rPr>
          <w:sz w:val="24"/>
        </w:rPr>
        <w:t>описывать</w:t>
      </w:r>
      <w:r>
        <w:rPr>
          <w:spacing w:val="-7"/>
          <w:sz w:val="24"/>
        </w:rPr>
        <w:t xml:space="preserve"> </w:t>
      </w:r>
      <w:r>
        <w:rPr>
          <w:sz w:val="24"/>
        </w:rPr>
        <w:t>рабочее</w:t>
      </w:r>
      <w:r>
        <w:rPr>
          <w:spacing w:val="-7"/>
          <w:sz w:val="24"/>
        </w:rPr>
        <w:t xml:space="preserve"> </w:t>
      </w:r>
      <w:r>
        <w:rPr>
          <w:sz w:val="24"/>
        </w:rPr>
        <w:t>место</w:t>
      </w:r>
      <w:r>
        <w:rPr>
          <w:spacing w:val="-1"/>
          <w:sz w:val="24"/>
        </w:rPr>
        <w:t xml:space="preserve"> </w:t>
      </w:r>
      <w:r>
        <w:rPr>
          <w:sz w:val="24"/>
        </w:rPr>
        <w:t>для</w:t>
      </w:r>
      <w:r>
        <w:rPr>
          <w:spacing w:val="-2"/>
          <w:sz w:val="24"/>
        </w:rPr>
        <w:t xml:space="preserve"> </w:t>
      </w:r>
      <w:r>
        <w:rPr>
          <w:sz w:val="24"/>
        </w:rPr>
        <w:t>представителей</w:t>
      </w:r>
      <w:r>
        <w:rPr>
          <w:spacing w:val="-5"/>
          <w:sz w:val="24"/>
        </w:rPr>
        <w:t xml:space="preserve"> </w:t>
      </w:r>
      <w:r>
        <w:rPr>
          <w:sz w:val="24"/>
        </w:rPr>
        <w:t>разных</w:t>
      </w:r>
      <w:r>
        <w:rPr>
          <w:spacing w:val="-6"/>
          <w:sz w:val="24"/>
        </w:rPr>
        <w:t xml:space="preserve"> </w:t>
      </w:r>
      <w:r>
        <w:rPr>
          <w:spacing w:val="-2"/>
          <w:sz w:val="24"/>
        </w:rPr>
        <w:t>профессий;</w:t>
      </w:r>
    </w:p>
    <w:p w:rsidR="00CE04F4" w:rsidRDefault="008178F7">
      <w:pPr>
        <w:pStyle w:val="Heading3"/>
        <w:spacing w:before="2" w:line="240" w:lineRule="auto"/>
        <w:jc w:val="left"/>
      </w:pPr>
      <w:r>
        <w:t>в</w:t>
      </w:r>
      <w:r>
        <w:rPr>
          <w:spacing w:val="1"/>
        </w:rPr>
        <w:t xml:space="preserve"> </w:t>
      </w:r>
      <w:r>
        <w:t>области</w:t>
      </w:r>
      <w:r>
        <w:rPr>
          <w:spacing w:val="-2"/>
        </w:rPr>
        <w:t xml:space="preserve"> письма:</w:t>
      </w:r>
    </w:p>
    <w:p w:rsidR="00CE04F4" w:rsidRDefault="008178F7" w:rsidP="00492A9C">
      <w:pPr>
        <w:pStyle w:val="a4"/>
        <w:numPr>
          <w:ilvl w:val="0"/>
          <w:numId w:val="140"/>
        </w:numPr>
        <w:tabs>
          <w:tab w:val="left" w:pos="1712"/>
        </w:tabs>
        <w:spacing w:line="293" w:lineRule="exact"/>
        <w:ind w:left="1712"/>
        <w:jc w:val="left"/>
        <w:rPr>
          <w:sz w:val="24"/>
        </w:rPr>
      </w:pPr>
      <w:r>
        <w:rPr>
          <w:sz w:val="24"/>
        </w:rPr>
        <w:t>составить</w:t>
      </w:r>
      <w:r>
        <w:rPr>
          <w:spacing w:val="-3"/>
          <w:sz w:val="24"/>
        </w:rPr>
        <w:t xml:space="preserve"> </w:t>
      </w:r>
      <w:r>
        <w:rPr>
          <w:sz w:val="24"/>
        </w:rPr>
        <w:t>презентацию</w:t>
      </w:r>
      <w:r>
        <w:rPr>
          <w:spacing w:val="-8"/>
          <w:sz w:val="24"/>
        </w:rPr>
        <w:t xml:space="preserve"> </w:t>
      </w:r>
      <w:r>
        <w:rPr>
          <w:sz w:val="24"/>
        </w:rPr>
        <w:t>о</w:t>
      </w:r>
      <w:r>
        <w:rPr>
          <w:spacing w:val="-2"/>
          <w:sz w:val="24"/>
        </w:rPr>
        <w:t xml:space="preserve"> профессии;</w:t>
      </w:r>
    </w:p>
    <w:p w:rsidR="00CE04F4" w:rsidRDefault="008178F7" w:rsidP="00492A9C">
      <w:pPr>
        <w:pStyle w:val="a4"/>
        <w:numPr>
          <w:ilvl w:val="0"/>
          <w:numId w:val="140"/>
        </w:numPr>
        <w:tabs>
          <w:tab w:val="left" w:pos="1712"/>
        </w:tabs>
        <w:spacing w:line="293" w:lineRule="exact"/>
        <w:ind w:left="1712"/>
        <w:jc w:val="left"/>
        <w:rPr>
          <w:sz w:val="24"/>
        </w:rPr>
      </w:pPr>
      <w:r>
        <w:rPr>
          <w:sz w:val="24"/>
        </w:rPr>
        <w:t>составлять</w:t>
      </w:r>
      <w:r>
        <w:rPr>
          <w:spacing w:val="-5"/>
          <w:sz w:val="24"/>
        </w:rPr>
        <w:t xml:space="preserve"> </w:t>
      </w:r>
      <w:r>
        <w:rPr>
          <w:sz w:val="24"/>
        </w:rPr>
        <w:t>плакат</w:t>
      </w:r>
      <w:r>
        <w:rPr>
          <w:spacing w:val="-4"/>
          <w:sz w:val="24"/>
        </w:rPr>
        <w:t xml:space="preserve"> </w:t>
      </w:r>
      <w:r>
        <w:rPr>
          <w:sz w:val="24"/>
        </w:rPr>
        <w:t>о профессиях</w:t>
      </w:r>
      <w:r>
        <w:rPr>
          <w:spacing w:val="-5"/>
          <w:sz w:val="24"/>
        </w:rPr>
        <w:t xml:space="preserve"> </w:t>
      </w:r>
      <w:r>
        <w:rPr>
          <w:spacing w:val="-2"/>
          <w:sz w:val="24"/>
        </w:rPr>
        <w:t>будущего;</w:t>
      </w:r>
    </w:p>
    <w:p w:rsidR="00CE04F4" w:rsidRDefault="008178F7" w:rsidP="00492A9C">
      <w:pPr>
        <w:pStyle w:val="a4"/>
        <w:numPr>
          <w:ilvl w:val="0"/>
          <w:numId w:val="140"/>
        </w:numPr>
        <w:tabs>
          <w:tab w:val="left" w:pos="1712"/>
        </w:tabs>
        <w:spacing w:line="293" w:lineRule="exact"/>
        <w:ind w:left="1712"/>
        <w:jc w:val="left"/>
        <w:rPr>
          <w:sz w:val="24"/>
        </w:rPr>
      </w:pPr>
      <w:r>
        <w:rPr>
          <w:sz w:val="24"/>
        </w:rPr>
        <w:t>заполнять</w:t>
      </w:r>
      <w:r>
        <w:rPr>
          <w:spacing w:val="-3"/>
          <w:sz w:val="24"/>
        </w:rPr>
        <w:t xml:space="preserve"> </w:t>
      </w:r>
      <w:r>
        <w:rPr>
          <w:sz w:val="24"/>
        </w:rPr>
        <w:t>анкету</w:t>
      </w:r>
      <w:r>
        <w:rPr>
          <w:spacing w:val="-11"/>
          <w:sz w:val="24"/>
        </w:rPr>
        <w:t xml:space="preserve"> </w:t>
      </w:r>
      <w:r>
        <w:rPr>
          <w:sz w:val="24"/>
        </w:rPr>
        <w:t>о</w:t>
      </w:r>
      <w:r>
        <w:rPr>
          <w:spacing w:val="2"/>
          <w:sz w:val="24"/>
        </w:rPr>
        <w:t xml:space="preserve"> </w:t>
      </w:r>
      <w:r>
        <w:rPr>
          <w:sz w:val="24"/>
        </w:rPr>
        <w:t>своих</w:t>
      </w:r>
      <w:r>
        <w:rPr>
          <w:spacing w:val="-6"/>
          <w:sz w:val="24"/>
        </w:rPr>
        <w:t xml:space="preserve"> </w:t>
      </w:r>
      <w:r>
        <w:rPr>
          <w:sz w:val="24"/>
        </w:rPr>
        <w:t>интересах</w:t>
      </w:r>
      <w:r>
        <w:rPr>
          <w:spacing w:val="-7"/>
          <w:sz w:val="24"/>
        </w:rPr>
        <w:t xml:space="preserve"> </w:t>
      </w:r>
      <w:r>
        <w:rPr>
          <w:sz w:val="24"/>
        </w:rPr>
        <w:t>для</w:t>
      </w:r>
      <w:r>
        <w:rPr>
          <w:spacing w:val="-1"/>
          <w:sz w:val="24"/>
        </w:rPr>
        <w:t xml:space="preserve"> </w:t>
      </w:r>
      <w:r>
        <w:rPr>
          <w:sz w:val="24"/>
        </w:rPr>
        <w:t>определения</w:t>
      </w:r>
      <w:r>
        <w:rPr>
          <w:spacing w:val="5"/>
          <w:sz w:val="24"/>
        </w:rPr>
        <w:t xml:space="preserve"> </w:t>
      </w:r>
      <w:r>
        <w:rPr>
          <w:sz w:val="24"/>
        </w:rPr>
        <w:t>подходящей</w:t>
      </w:r>
      <w:r>
        <w:rPr>
          <w:spacing w:val="-5"/>
          <w:sz w:val="24"/>
        </w:rPr>
        <w:t xml:space="preserve"> </w:t>
      </w:r>
      <w:r>
        <w:rPr>
          <w:spacing w:val="-2"/>
          <w:sz w:val="24"/>
        </w:rPr>
        <w:t>профессии.</w:t>
      </w:r>
    </w:p>
    <w:p w:rsidR="00CE04F4" w:rsidRDefault="008178F7">
      <w:pPr>
        <w:pStyle w:val="Heading3"/>
        <w:spacing w:before="2" w:line="272" w:lineRule="exact"/>
        <w:ind w:left="1054"/>
        <w:jc w:val="left"/>
      </w:pPr>
      <w:r>
        <w:t>Примерный</w:t>
      </w:r>
      <w:r>
        <w:rPr>
          <w:spacing w:val="-9"/>
        </w:rPr>
        <w:t xml:space="preserve"> </w:t>
      </w:r>
      <w:r>
        <w:t>лексико-грамматический</w:t>
      </w:r>
      <w:r>
        <w:rPr>
          <w:spacing w:val="-8"/>
        </w:rPr>
        <w:t xml:space="preserve"> </w:t>
      </w:r>
      <w:r>
        <w:rPr>
          <w:spacing w:val="-2"/>
        </w:rPr>
        <w:t>материал.</w:t>
      </w:r>
    </w:p>
    <w:p w:rsidR="00CE04F4" w:rsidRDefault="008178F7">
      <w:pPr>
        <w:pStyle w:val="a3"/>
        <w:spacing w:line="242" w:lineRule="auto"/>
        <w:jc w:val="left"/>
      </w:pPr>
      <w:r>
        <w:t>Изучение тематики Раздела 3 предполагает овладение лексическими единицами (словами, словосочетаниями,</w:t>
      </w:r>
      <w:r>
        <w:rPr>
          <w:spacing w:val="15"/>
        </w:rPr>
        <w:t xml:space="preserve"> </w:t>
      </w:r>
      <w:r>
        <w:t>лексико-грамматическими</w:t>
      </w:r>
      <w:r>
        <w:rPr>
          <w:spacing w:val="15"/>
        </w:rPr>
        <w:t xml:space="preserve"> </w:t>
      </w:r>
      <w:r>
        <w:t>единствами,</w:t>
      </w:r>
      <w:r>
        <w:rPr>
          <w:spacing w:val="65"/>
          <w:w w:val="150"/>
        </w:rPr>
        <w:t xml:space="preserve"> </w:t>
      </w:r>
      <w:r>
        <w:t>речевыми</w:t>
      </w:r>
      <w:r>
        <w:rPr>
          <w:spacing w:val="14"/>
        </w:rPr>
        <w:t xml:space="preserve"> </w:t>
      </w:r>
      <w:r>
        <w:t>клише)</w:t>
      </w:r>
      <w:r>
        <w:rPr>
          <w:spacing w:val="16"/>
        </w:rPr>
        <w:t xml:space="preserve"> </w:t>
      </w:r>
      <w:r>
        <w:t>в</w:t>
      </w:r>
      <w:r>
        <w:rPr>
          <w:spacing w:val="10"/>
        </w:rPr>
        <w:t xml:space="preserve"> </w:t>
      </w:r>
      <w:r>
        <w:t>объеме</w:t>
      </w:r>
      <w:r>
        <w:rPr>
          <w:spacing w:val="13"/>
        </w:rPr>
        <w:t xml:space="preserve"> </w:t>
      </w:r>
      <w:r>
        <w:t>не</w:t>
      </w:r>
      <w:r>
        <w:rPr>
          <w:spacing w:val="18"/>
        </w:rPr>
        <w:t xml:space="preserve"> </w:t>
      </w:r>
      <w:r>
        <w:rPr>
          <w:spacing w:val="-2"/>
        </w:rPr>
        <w:t>менее</w:t>
      </w:r>
    </w:p>
    <w:p w:rsidR="00CE04F4" w:rsidRDefault="008178F7">
      <w:pPr>
        <w:pStyle w:val="a3"/>
        <w:spacing w:line="271" w:lineRule="exact"/>
        <w:ind w:firstLine="0"/>
        <w:jc w:val="left"/>
      </w:pPr>
      <w:r>
        <w:t>45.</w:t>
      </w:r>
      <w:r>
        <w:rPr>
          <w:spacing w:val="55"/>
        </w:rPr>
        <w:t xml:space="preserve"> </w:t>
      </w:r>
      <w:r>
        <w:t>Предполагается</w:t>
      </w:r>
      <w:r>
        <w:rPr>
          <w:spacing w:val="-4"/>
        </w:rPr>
        <w:t xml:space="preserve"> </w:t>
      </w:r>
      <w:r>
        <w:t>введение</w:t>
      </w:r>
      <w:r>
        <w:rPr>
          <w:spacing w:val="-6"/>
        </w:rPr>
        <w:t xml:space="preserve"> </w:t>
      </w:r>
      <w:r>
        <w:t>в</w:t>
      </w:r>
      <w:r>
        <w:rPr>
          <w:spacing w:val="2"/>
        </w:rPr>
        <w:t xml:space="preserve"> </w:t>
      </w:r>
      <w:r>
        <w:t>речь</w:t>
      </w:r>
      <w:r>
        <w:rPr>
          <w:spacing w:val="-4"/>
        </w:rPr>
        <w:t xml:space="preserve"> </w:t>
      </w:r>
      <w:r>
        <w:t>следующих</w:t>
      </w:r>
      <w:r>
        <w:rPr>
          <w:spacing w:val="-4"/>
        </w:rPr>
        <w:t xml:space="preserve"> </w:t>
      </w:r>
      <w:r>
        <w:rPr>
          <w:spacing w:val="-2"/>
        </w:rPr>
        <w:t>конструкций:</w:t>
      </w:r>
    </w:p>
    <w:p w:rsidR="00CE04F4" w:rsidRDefault="008178F7" w:rsidP="00492A9C">
      <w:pPr>
        <w:pStyle w:val="a4"/>
        <w:numPr>
          <w:ilvl w:val="0"/>
          <w:numId w:val="139"/>
        </w:numPr>
        <w:tabs>
          <w:tab w:val="left" w:pos="1712"/>
        </w:tabs>
        <w:spacing w:line="293" w:lineRule="exact"/>
        <w:ind w:left="1712"/>
        <w:jc w:val="left"/>
        <w:rPr>
          <w:sz w:val="24"/>
        </w:rPr>
      </w:pPr>
      <w:r>
        <w:rPr>
          <w:sz w:val="24"/>
        </w:rPr>
        <w:t>модальный</w:t>
      </w:r>
      <w:r>
        <w:rPr>
          <w:spacing w:val="-8"/>
          <w:sz w:val="24"/>
        </w:rPr>
        <w:t xml:space="preserve"> </w:t>
      </w:r>
      <w:r>
        <w:rPr>
          <w:sz w:val="24"/>
        </w:rPr>
        <w:t>глагол</w:t>
      </w:r>
      <w:r>
        <w:rPr>
          <w:spacing w:val="-6"/>
          <w:sz w:val="24"/>
        </w:rPr>
        <w:t xml:space="preserve"> </w:t>
      </w:r>
      <w:r>
        <w:rPr>
          <w:sz w:val="24"/>
        </w:rPr>
        <w:t>have</w:t>
      </w:r>
      <w:r>
        <w:rPr>
          <w:spacing w:val="-2"/>
          <w:sz w:val="24"/>
        </w:rPr>
        <w:t xml:space="preserve"> </w:t>
      </w:r>
      <w:r>
        <w:rPr>
          <w:sz w:val="24"/>
        </w:rPr>
        <w:t>to</w:t>
      </w:r>
      <w:r>
        <w:rPr>
          <w:spacing w:val="-1"/>
          <w:sz w:val="24"/>
        </w:rPr>
        <w:t xml:space="preserve"> </w:t>
      </w:r>
      <w:r>
        <w:rPr>
          <w:sz w:val="24"/>
        </w:rPr>
        <w:t>+</w:t>
      </w:r>
      <w:r>
        <w:rPr>
          <w:spacing w:val="-3"/>
          <w:sz w:val="24"/>
        </w:rPr>
        <w:t xml:space="preserve"> </w:t>
      </w:r>
      <w:r>
        <w:rPr>
          <w:sz w:val="24"/>
        </w:rPr>
        <w:t>инфинитив для</w:t>
      </w:r>
      <w:r>
        <w:rPr>
          <w:spacing w:val="-6"/>
          <w:sz w:val="24"/>
        </w:rPr>
        <w:t xml:space="preserve"> </w:t>
      </w:r>
      <w:r>
        <w:rPr>
          <w:sz w:val="24"/>
        </w:rPr>
        <w:t>описания</w:t>
      </w:r>
      <w:r>
        <w:rPr>
          <w:spacing w:val="-6"/>
          <w:sz w:val="24"/>
        </w:rPr>
        <w:t xml:space="preserve"> </w:t>
      </w:r>
      <w:r>
        <w:rPr>
          <w:spacing w:val="-2"/>
          <w:sz w:val="24"/>
        </w:rPr>
        <w:t>обязанностей;</w:t>
      </w:r>
    </w:p>
    <w:p w:rsidR="00CE04F4" w:rsidRDefault="008178F7" w:rsidP="00492A9C">
      <w:pPr>
        <w:pStyle w:val="a4"/>
        <w:numPr>
          <w:ilvl w:val="0"/>
          <w:numId w:val="139"/>
        </w:numPr>
        <w:tabs>
          <w:tab w:val="left" w:pos="1712"/>
        </w:tabs>
        <w:spacing w:line="293" w:lineRule="exact"/>
        <w:ind w:left="1712"/>
        <w:jc w:val="left"/>
        <w:rPr>
          <w:sz w:val="24"/>
        </w:rPr>
      </w:pPr>
      <w:r>
        <w:rPr>
          <w:sz w:val="24"/>
        </w:rPr>
        <w:t>оборот</w:t>
      </w:r>
      <w:r>
        <w:rPr>
          <w:spacing w:val="-7"/>
          <w:sz w:val="24"/>
        </w:rPr>
        <w:t xml:space="preserve"> </w:t>
      </w:r>
      <w:r>
        <w:rPr>
          <w:sz w:val="24"/>
        </w:rPr>
        <w:t>to be</w:t>
      </w:r>
      <w:r>
        <w:rPr>
          <w:spacing w:val="-2"/>
          <w:sz w:val="24"/>
        </w:rPr>
        <w:t xml:space="preserve"> </w:t>
      </w:r>
      <w:r>
        <w:rPr>
          <w:sz w:val="24"/>
        </w:rPr>
        <w:t>going</w:t>
      </w:r>
      <w:r>
        <w:rPr>
          <w:spacing w:val="-1"/>
          <w:sz w:val="24"/>
        </w:rPr>
        <w:t xml:space="preserve"> </w:t>
      </w:r>
      <w:r>
        <w:rPr>
          <w:sz w:val="24"/>
        </w:rPr>
        <w:t>to</w:t>
      </w:r>
      <w:r>
        <w:rPr>
          <w:spacing w:val="5"/>
          <w:sz w:val="24"/>
        </w:rPr>
        <w:t xml:space="preserve"> </w:t>
      </w:r>
      <w:r>
        <w:rPr>
          <w:sz w:val="24"/>
        </w:rPr>
        <w:t>+</w:t>
      </w:r>
      <w:r>
        <w:rPr>
          <w:spacing w:val="-7"/>
          <w:sz w:val="24"/>
        </w:rPr>
        <w:t xml:space="preserve"> </w:t>
      </w:r>
      <w:r>
        <w:rPr>
          <w:sz w:val="24"/>
        </w:rPr>
        <w:t>инфинитив</w:t>
      </w:r>
      <w:r>
        <w:rPr>
          <w:spacing w:val="-3"/>
          <w:sz w:val="24"/>
        </w:rPr>
        <w:t xml:space="preserve"> </w:t>
      </w:r>
      <w:r>
        <w:rPr>
          <w:sz w:val="24"/>
        </w:rPr>
        <w:t>для</w:t>
      </w:r>
      <w:r>
        <w:rPr>
          <w:spacing w:val="-1"/>
          <w:sz w:val="24"/>
        </w:rPr>
        <w:t xml:space="preserve"> </w:t>
      </w:r>
      <w:r>
        <w:rPr>
          <w:sz w:val="24"/>
        </w:rPr>
        <w:t>сообщения</w:t>
      </w:r>
      <w:r>
        <w:rPr>
          <w:spacing w:val="-5"/>
          <w:sz w:val="24"/>
        </w:rPr>
        <w:t xml:space="preserve"> </w:t>
      </w:r>
      <w:r>
        <w:rPr>
          <w:sz w:val="24"/>
        </w:rPr>
        <w:t>о</w:t>
      </w:r>
      <w:r>
        <w:rPr>
          <w:spacing w:val="-1"/>
          <w:sz w:val="24"/>
        </w:rPr>
        <w:t xml:space="preserve"> </w:t>
      </w:r>
      <w:r>
        <w:rPr>
          <w:sz w:val="24"/>
        </w:rPr>
        <w:t>планах</w:t>
      </w:r>
      <w:r>
        <w:rPr>
          <w:spacing w:val="-5"/>
          <w:sz w:val="24"/>
        </w:rPr>
        <w:t xml:space="preserve"> </w:t>
      </w:r>
      <w:r>
        <w:rPr>
          <w:sz w:val="24"/>
        </w:rPr>
        <w:t>на</w:t>
      </w:r>
      <w:r>
        <w:rPr>
          <w:spacing w:val="-1"/>
          <w:sz w:val="24"/>
        </w:rPr>
        <w:t xml:space="preserve"> </w:t>
      </w:r>
      <w:r>
        <w:rPr>
          <w:spacing w:val="-2"/>
          <w:sz w:val="24"/>
        </w:rPr>
        <w:t>будущее;</w:t>
      </w:r>
    </w:p>
    <w:p w:rsidR="00CE04F4" w:rsidRDefault="008178F7" w:rsidP="00492A9C">
      <w:pPr>
        <w:pStyle w:val="a4"/>
        <w:numPr>
          <w:ilvl w:val="0"/>
          <w:numId w:val="139"/>
        </w:numPr>
        <w:tabs>
          <w:tab w:val="left" w:pos="1712"/>
        </w:tabs>
        <w:spacing w:line="293" w:lineRule="exact"/>
        <w:ind w:left="1712"/>
        <w:jc w:val="left"/>
        <w:rPr>
          <w:sz w:val="24"/>
        </w:rPr>
      </w:pPr>
      <w:r>
        <w:rPr>
          <w:sz w:val="24"/>
        </w:rPr>
        <w:t>оборот</w:t>
      </w:r>
      <w:r>
        <w:rPr>
          <w:spacing w:val="48"/>
          <w:sz w:val="24"/>
        </w:rPr>
        <w:t xml:space="preserve"> </w:t>
      </w:r>
      <w:r>
        <w:rPr>
          <w:sz w:val="24"/>
        </w:rPr>
        <w:t>there</w:t>
      </w:r>
      <w:r>
        <w:rPr>
          <w:spacing w:val="3"/>
          <w:sz w:val="24"/>
        </w:rPr>
        <w:t xml:space="preserve"> </w:t>
      </w:r>
      <w:r>
        <w:rPr>
          <w:sz w:val="24"/>
        </w:rPr>
        <w:t>is/</w:t>
      </w:r>
      <w:r>
        <w:rPr>
          <w:spacing w:val="-1"/>
          <w:sz w:val="24"/>
        </w:rPr>
        <w:t xml:space="preserve"> </w:t>
      </w:r>
      <w:r>
        <w:rPr>
          <w:sz w:val="24"/>
        </w:rPr>
        <w:t>there</w:t>
      </w:r>
      <w:r>
        <w:rPr>
          <w:spacing w:val="-2"/>
          <w:sz w:val="24"/>
        </w:rPr>
        <w:t xml:space="preserve"> </w:t>
      </w:r>
      <w:r>
        <w:rPr>
          <w:sz w:val="24"/>
        </w:rPr>
        <w:t>are</w:t>
      </w:r>
      <w:r>
        <w:rPr>
          <w:spacing w:val="58"/>
          <w:sz w:val="24"/>
        </w:rPr>
        <w:t xml:space="preserve"> </w:t>
      </w:r>
      <w:r>
        <w:rPr>
          <w:sz w:val="24"/>
        </w:rPr>
        <w:t>для</w:t>
      </w:r>
      <w:r>
        <w:rPr>
          <w:spacing w:val="-5"/>
          <w:sz w:val="24"/>
        </w:rPr>
        <w:t xml:space="preserve"> </w:t>
      </w:r>
      <w:r>
        <w:rPr>
          <w:sz w:val="24"/>
        </w:rPr>
        <w:t>описания</w:t>
      </w:r>
      <w:r>
        <w:rPr>
          <w:spacing w:val="-1"/>
          <w:sz w:val="24"/>
        </w:rPr>
        <w:t xml:space="preserve"> </w:t>
      </w:r>
      <w:r>
        <w:rPr>
          <w:sz w:val="24"/>
        </w:rPr>
        <w:t>рабочего</w:t>
      </w:r>
      <w:r>
        <w:rPr>
          <w:spacing w:val="-1"/>
          <w:sz w:val="24"/>
        </w:rPr>
        <w:t xml:space="preserve"> </w:t>
      </w:r>
      <w:r>
        <w:rPr>
          <w:sz w:val="24"/>
        </w:rPr>
        <w:t>места</w:t>
      </w:r>
      <w:r>
        <w:rPr>
          <w:spacing w:val="-1"/>
          <w:sz w:val="24"/>
        </w:rPr>
        <w:t xml:space="preserve"> </w:t>
      </w:r>
      <w:r>
        <w:rPr>
          <w:spacing w:val="-2"/>
          <w:sz w:val="24"/>
        </w:rPr>
        <w:t>(повторение);</w:t>
      </w:r>
    </w:p>
    <w:p w:rsidR="00CE04F4" w:rsidRDefault="008178F7" w:rsidP="00492A9C">
      <w:pPr>
        <w:pStyle w:val="a4"/>
        <w:numPr>
          <w:ilvl w:val="0"/>
          <w:numId w:val="139"/>
        </w:numPr>
        <w:tabs>
          <w:tab w:val="left" w:pos="1712"/>
        </w:tabs>
        <w:spacing w:before="2" w:line="237" w:lineRule="auto"/>
        <w:ind w:right="425" w:firstLine="566"/>
        <w:jc w:val="left"/>
        <w:rPr>
          <w:sz w:val="24"/>
        </w:rPr>
      </w:pPr>
      <w:r>
        <w:rPr>
          <w:sz w:val="24"/>
        </w:rPr>
        <w:t>простое</w:t>
      </w:r>
      <w:r>
        <w:rPr>
          <w:spacing w:val="40"/>
          <w:sz w:val="24"/>
        </w:rPr>
        <w:t xml:space="preserve"> </w:t>
      </w:r>
      <w:r>
        <w:rPr>
          <w:sz w:val="24"/>
        </w:rPr>
        <w:t>настоящее</w:t>
      </w:r>
      <w:r>
        <w:rPr>
          <w:spacing w:val="40"/>
          <w:sz w:val="24"/>
        </w:rPr>
        <w:t xml:space="preserve"> </w:t>
      </w:r>
      <w:r>
        <w:rPr>
          <w:sz w:val="24"/>
        </w:rPr>
        <w:t>время</w:t>
      </w:r>
      <w:r>
        <w:rPr>
          <w:spacing w:val="40"/>
          <w:sz w:val="24"/>
        </w:rPr>
        <w:t xml:space="preserve"> </w:t>
      </w:r>
      <w:r>
        <w:rPr>
          <w:sz w:val="24"/>
        </w:rPr>
        <w:t>с</w:t>
      </w:r>
      <w:r>
        <w:rPr>
          <w:spacing w:val="40"/>
          <w:sz w:val="24"/>
        </w:rPr>
        <w:t xml:space="preserve"> </w:t>
      </w:r>
      <w:r>
        <w:rPr>
          <w:sz w:val="24"/>
        </w:rPr>
        <w:t>наречиями</w:t>
      </w:r>
      <w:r>
        <w:rPr>
          <w:spacing w:val="40"/>
          <w:sz w:val="24"/>
        </w:rPr>
        <w:t xml:space="preserve"> </w:t>
      </w:r>
      <w:r>
        <w:rPr>
          <w:sz w:val="24"/>
        </w:rPr>
        <w:t>повторности</w:t>
      </w:r>
      <w:r>
        <w:rPr>
          <w:spacing w:val="40"/>
          <w:sz w:val="24"/>
        </w:rPr>
        <w:t xml:space="preserve"> </w:t>
      </w:r>
      <w:r>
        <w:rPr>
          <w:sz w:val="24"/>
        </w:rPr>
        <w:t>для</w:t>
      </w:r>
      <w:r>
        <w:rPr>
          <w:spacing w:val="40"/>
          <w:sz w:val="24"/>
        </w:rPr>
        <w:t xml:space="preserve"> </w:t>
      </w:r>
      <w:r>
        <w:rPr>
          <w:sz w:val="24"/>
        </w:rPr>
        <w:t>выражения</w:t>
      </w:r>
      <w:r>
        <w:rPr>
          <w:spacing w:val="40"/>
          <w:sz w:val="24"/>
        </w:rPr>
        <w:t xml:space="preserve"> </w:t>
      </w:r>
      <w:r>
        <w:rPr>
          <w:sz w:val="24"/>
        </w:rPr>
        <w:t>регулярных</w:t>
      </w:r>
      <w:r>
        <w:rPr>
          <w:spacing w:val="80"/>
          <w:sz w:val="24"/>
        </w:rPr>
        <w:t xml:space="preserve"> </w:t>
      </w:r>
      <w:r>
        <w:rPr>
          <w:sz w:val="24"/>
        </w:rPr>
        <w:t>действий (повторение).</w:t>
      </w:r>
    </w:p>
    <w:p w:rsidR="00CE04F4" w:rsidRDefault="008178F7">
      <w:pPr>
        <w:pStyle w:val="a3"/>
        <w:spacing w:before="3" w:line="276" w:lineRule="exact"/>
        <w:ind w:left="991" w:firstLine="0"/>
        <w:jc w:val="left"/>
      </w:pPr>
      <w:r>
        <w:t>Лексический</w:t>
      </w:r>
      <w:r>
        <w:rPr>
          <w:spacing w:val="58"/>
        </w:rPr>
        <w:t xml:space="preserve"> </w:t>
      </w:r>
      <w:r>
        <w:t>материал</w:t>
      </w:r>
      <w:r>
        <w:rPr>
          <w:spacing w:val="-6"/>
        </w:rPr>
        <w:t xml:space="preserve"> </w:t>
      </w:r>
      <w:r>
        <w:t>отбирается</w:t>
      </w:r>
      <w:r>
        <w:rPr>
          <w:spacing w:val="-2"/>
        </w:rPr>
        <w:t xml:space="preserve"> </w:t>
      </w:r>
      <w:r>
        <w:t>с</w:t>
      </w:r>
      <w:r>
        <w:rPr>
          <w:spacing w:val="-3"/>
        </w:rPr>
        <w:t xml:space="preserve"> </w:t>
      </w:r>
      <w:r>
        <w:t>учетом тематики</w:t>
      </w:r>
      <w:r>
        <w:rPr>
          <w:spacing w:val="-5"/>
        </w:rPr>
        <w:t xml:space="preserve"> </w:t>
      </w:r>
      <w:r>
        <w:t>общения</w:t>
      </w:r>
      <w:r>
        <w:rPr>
          <w:spacing w:val="-6"/>
        </w:rPr>
        <w:t xml:space="preserve"> </w:t>
      </w:r>
      <w:r>
        <w:t>Раздела</w:t>
      </w:r>
      <w:r>
        <w:rPr>
          <w:spacing w:val="-2"/>
        </w:rPr>
        <w:t xml:space="preserve"> </w:t>
      </w:r>
      <w:r>
        <w:rPr>
          <w:spacing w:val="-5"/>
        </w:rPr>
        <w:t>3:</w:t>
      </w:r>
    </w:p>
    <w:p w:rsidR="00CE04F4" w:rsidRPr="00492A9C" w:rsidRDefault="008178F7" w:rsidP="00492A9C">
      <w:pPr>
        <w:pStyle w:val="a4"/>
        <w:numPr>
          <w:ilvl w:val="0"/>
          <w:numId w:val="139"/>
        </w:numPr>
        <w:tabs>
          <w:tab w:val="left" w:pos="1712"/>
        </w:tabs>
        <w:spacing w:line="293" w:lineRule="exact"/>
        <w:ind w:left="1712"/>
        <w:jc w:val="left"/>
        <w:rPr>
          <w:sz w:val="24"/>
          <w:lang w:val="en-US"/>
        </w:rPr>
      </w:pPr>
      <w:r>
        <w:rPr>
          <w:sz w:val="24"/>
        </w:rPr>
        <w:t>названия</w:t>
      </w:r>
      <w:r w:rsidRPr="00492A9C">
        <w:rPr>
          <w:spacing w:val="-10"/>
          <w:sz w:val="24"/>
          <w:lang w:val="en-US"/>
        </w:rPr>
        <w:t xml:space="preserve"> </w:t>
      </w:r>
      <w:r>
        <w:rPr>
          <w:sz w:val="24"/>
        </w:rPr>
        <w:t>профессий</w:t>
      </w:r>
      <w:r w:rsidRPr="00492A9C">
        <w:rPr>
          <w:sz w:val="24"/>
          <w:lang w:val="en-US"/>
        </w:rPr>
        <w:t>:</w:t>
      </w:r>
      <w:r w:rsidRPr="00492A9C">
        <w:rPr>
          <w:spacing w:val="-5"/>
          <w:sz w:val="24"/>
          <w:lang w:val="en-US"/>
        </w:rPr>
        <w:t xml:space="preserve"> </w:t>
      </w:r>
      <w:r w:rsidRPr="00492A9C">
        <w:rPr>
          <w:sz w:val="24"/>
          <w:lang w:val="en-US"/>
        </w:rPr>
        <w:t>doctor,</w:t>
      </w:r>
      <w:r w:rsidRPr="00492A9C">
        <w:rPr>
          <w:spacing w:val="-3"/>
          <w:sz w:val="24"/>
          <w:lang w:val="en-US"/>
        </w:rPr>
        <w:t xml:space="preserve"> </w:t>
      </w:r>
      <w:r w:rsidRPr="00492A9C">
        <w:rPr>
          <w:sz w:val="24"/>
          <w:lang w:val="en-US"/>
        </w:rPr>
        <w:t>engineer,</w:t>
      </w:r>
      <w:r w:rsidRPr="00492A9C">
        <w:rPr>
          <w:spacing w:val="-3"/>
          <w:sz w:val="24"/>
          <w:lang w:val="en-US"/>
        </w:rPr>
        <w:t xml:space="preserve"> </w:t>
      </w:r>
      <w:r w:rsidRPr="00492A9C">
        <w:rPr>
          <w:sz w:val="24"/>
          <w:lang w:val="en-US"/>
        </w:rPr>
        <w:t>driver,</w:t>
      </w:r>
      <w:r w:rsidRPr="00492A9C">
        <w:rPr>
          <w:spacing w:val="-3"/>
          <w:sz w:val="24"/>
          <w:lang w:val="en-US"/>
        </w:rPr>
        <w:t xml:space="preserve"> </w:t>
      </w:r>
      <w:r w:rsidRPr="00492A9C">
        <w:rPr>
          <w:sz w:val="24"/>
          <w:lang w:val="en-US"/>
        </w:rPr>
        <w:t>pizza</w:t>
      </w:r>
      <w:r w:rsidRPr="00492A9C">
        <w:rPr>
          <w:spacing w:val="-1"/>
          <w:sz w:val="24"/>
          <w:lang w:val="en-US"/>
        </w:rPr>
        <w:t xml:space="preserve"> </w:t>
      </w:r>
      <w:r w:rsidRPr="00492A9C">
        <w:rPr>
          <w:sz w:val="24"/>
          <w:lang w:val="en-US"/>
        </w:rPr>
        <w:t>maker,</w:t>
      </w:r>
      <w:r w:rsidRPr="00492A9C">
        <w:rPr>
          <w:spacing w:val="-3"/>
          <w:sz w:val="24"/>
          <w:lang w:val="en-US"/>
        </w:rPr>
        <w:t xml:space="preserve"> </w:t>
      </w:r>
      <w:r w:rsidRPr="00492A9C">
        <w:rPr>
          <w:sz w:val="24"/>
          <w:lang w:val="en-US"/>
        </w:rPr>
        <w:t>vet,</w:t>
      </w:r>
      <w:r w:rsidRPr="00492A9C">
        <w:rPr>
          <w:spacing w:val="-3"/>
          <w:sz w:val="24"/>
          <w:lang w:val="en-US"/>
        </w:rPr>
        <w:t xml:space="preserve"> </w:t>
      </w:r>
      <w:r w:rsidRPr="00492A9C">
        <w:rPr>
          <w:sz w:val="24"/>
          <w:lang w:val="en-US"/>
        </w:rPr>
        <w:t>programmer,</w:t>
      </w:r>
      <w:r w:rsidRPr="00492A9C">
        <w:rPr>
          <w:spacing w:val="-3"/>
          <w:sz w:val="24"/>
          <w:lang w:val="en-US"/>
        </w:rPr>
        <w:t xml:space="preserve"> </w:t>
      </w:r>
      <w:r w:rsidRPr="00492A9C">
        <w:rPr>
          <w:spacing w:val="-2"/>
          <w:sz w:val="24"/>
          <w:lang w:val="en-US"/>
        </w:rPr>
        <w:t>singer…;</w:t>
      </w:r>
    </w:p>
    <w:p w:rsidR="00CE04F4" w:rsidRPr="00492A9C" w:rsidRDefault="008178F7" w:rsidP="00492A9C">
      <w:pPr>
        <w:pStyle w:val="a4"/>
        <w:numPr>
          <w:ilvl w:val="0"/>
          <w:numId w:val="139"/>
        </w:numPr>
        <w:tabs>
          <w:tab w:val="left" w:pos="1712"/>
        </w:tabs>
        <w:spacing w:before="2" w:line="237" w:lineRule="auto"/>
        <w:ind w:right="425" w:firstLine="566"/>
        <w:jc w:val="left"/>
        <w:rPr>
          <w:sz w:val="24"/>
          <w:lang w:val="en-US"/>
        </w:rPr>
      </w:pPr>
      <w:r>
        <w:rPr>
          <w:sz w:val="24"/>
        </w:rPr>
        <w:t>лексико</w:t>
      </w:r>
      <w:r w:rsidRPr="00492A9C">
        <w:rPr>
          <w:sz w:val="24"/>
          <w:lang w:val="en-US"/>
        </w:rPr>
        <w:t>-</w:t>
      </w:r>
      <w:r>
        <w:rPr>
          <w:sz w:val="24"/>
        </w:rPr>
        <w:t>грамматические</w:t>
      </w:r>
      <w:r w:rsidRPr="00492A9C">
        <w:rPr>
          <w:spacing w:val="80"/>
          <w:sz w:val="24"/>
          <w:lang w:val="en-US"/>
        </w:rPr>
        <w:t xml:space="preserve"> </w:t>
      </w:r>
      <w:r>
        <w:rPr>
          <w:sz w:val="24"/>
        </w:rPr>
        <w:t>единства</w:t>
      </w:r>
      <w:r w:rsidRPr="00492A9C">
        <w:rPr>
          <w:sz w:val="24"/>
          <w:lang w:val="en-US"/>
        </w:rPr>
        <w:t>,</w:t>
      </w:r>
      <w:r w:rsidRPr="00492A9C">
        <w:rPr>
          <w:spacing w:val="80"/>
          <w:sz w:val="24"/>
          <w:lang w:val="en-US"/>
        </w:rPr>
        <w:t xml:space="preserve"> </w:t>
      </w:r>
      <w:r>
        <w:rPr>
          <w:sz w:val="24"/>
        </w:rPr>
        <w:t>связанные</w:t>
      </w:r>
      <w:r w:rsidRPr="00492A9C">
        <w:rPr>
          <w:spacing w:val="80"/>
          <w:sz w:val="24"/>
          <w:lang w:val="en-US"/>
        </w:rPr>
        <w:t xml:space="preserve"> </w:t>
      </w:r>
      <w:r>
        <w:rPr>
          <w:sz w:val="24"/>
        </w:rPr>
        <w:t>с</w:t>
      </w:r>
      <w:r w:rsidRPr="00492A9C">
        <w:rPr>
          <w:spacing w:val="80"/>
          <w:sz w:val="24"/>
          <w:lang w:val="en-US"/>
        </w:rPr>
        <w:t xml:space="preserve"> </w:t>
      </w:r>
      <w:r>
        <w:rPr>
          <w:sz w:val="24"/>
        </w:rPr>
        <w:t>профессиями</w:t>
      </w:r>
      <w:r w:rsidRPr="00492A9C">
        <w:rPr>
          <w:sz w:val="24"/>
          <w:lang w:val="en-US"/>
        </w:rPr>
        <w:t>:</w:t>
      </w:r>
      <w:r w:rsidRPr="00492A9C">
        <w:rPr>
          <w:spacing w:val="80"/>
          <w:sz w:val="24"/>
          <w:lang w:val="en-US"/>
        </w:rPr>
        <w:t xml:space="preserve"> </w:t>
      </w:r>
      <w:r w:rsidRPr="00492A9C">
        <w:rPr>
          <w:sz w:val="24"/>
          <w:lang w:val="en-US"/>
        </w:rPr>
        <w:t>treat</w:t>
      </w:r>
      <w:r w:rsidRPr="00492A9C">
        <w:rPr>
          <w:spacing w:val="80"/>
          <w:sz w:val="24"/>
          <w:lang w:val="en-US"/>
        </w:rPr>
        <w:t xml:space="preserve"> </w:t>
      </w:r>
      <w:r w:rsidRPr="00492A9C">
        <w:rPr>
          <w:sz w:val="24"/>
          <w:lang w:val="en-US"/>
        </w:rPr>
        <w:t>people,</w:t>
      </w:r>
      <w:r w:rsidRPr="00492A9C">
        <w:rPr>
          <w:spacing w:val="80"/>
          <w:sz w:val="24"/>
          <w:lang w:val="en-US"/>
        </w:rPr>
        <w:t xml:space="preserve"> </w:t>
      </w:r>
      <w:r w:rsidRPr="00492A9C">
        <w:rPr>
          <w:sz w:val="24"/>
          <w:lang w:val="en-US"/>
        </w:rPr>
        <w:t>treat animals, be good at IT, to cook pizza, work in the office …;</w:t>
      </w:r>
    </w:p>
    <w:p w:rsidR="00CE04F4" w:rsidRPr="00492A9C" w:rsidRDefault="008178F7" w:rsidP="00492A9C">
      <w:pPr>
        <w:pStyle w:val="a4"/>
        <w:numPr>
          <w:ilvl w:val="0"/>
          <w:numId w:val="139"/>
        </w:numPr>
        <w:tabs>
          <w:tab w:val="left" w:pos="1712"/>
        </w:tabs>
        <w:spacing w:before="7" w:line="237" w:lineRule="auto"/>
        <w:ind w:right="427" w:firstLine="566"/>
        <w:jc w:val="left"/>
        <w:rPr>
          <w:sz w:val="24"/>
          <w:lang w:val="en-US"/>
        </w:rPr>
      </w:pPr>
      <w:r>
        <w:rPr>
          <w:sz w:val="24"/>
        </w:rPr>
        <w:t>клише</w:t>
      </w:r>
      <w:r w:rsidRPr="00492A9C">
        <w:rPr>
          <w:spacing w:val="26"/>
          <w:sz w:val="24"/>
          <w:lang w:val="en-US"/>
        </w:rPr>
        <w:t xml:space="preserve"> </w:t>
      </w:r>
      <w:r>
        <w:rPr>
          <w:sz w:val="24"/>
        </w:rPr>
        <w:t>для</w:t>
      </w:r>
      <w:r w:rsidRPr="00492A9C">
        <w:rPr>
          <w:sz w:val="24"/>
          <w:lang w:val="en-US"/>
        </w:rPr>
        <w:t xml:space="preserve"> </w:t>
      </w:r>
      <w:r>
        <w:rPr>
          <w:sz w:val="24"/>
        </w:rPr>
        <w:t>описания</w:t>
      </w:r>
      <w:r w:rsidRPr="00492A9C">
        <w:rPr>
          <w:sz w:val="24"/>
          <w:lang w:val="en-US"/>
        </w:rPr>
        <w:t xml:space="preserve"> </w:t>
      </w:r>
      <w:r>
        <w:rPr>
          <w:sz w:val="24"/>
        </w:rPr>
        <w:t>своих</w:t>
      </w:r>
      <w:r w:rsidRPr="00492A9C">
        <w:rPr>
          <w:sz w:val="24"/>
          <w:lang w:val="en-US"/>
        </w:rPr>
        <w:t xml:space="preserve"> </w:t>
      </w:r>
      <w:r>
        <w:rPr>
          <w:sz w:val="24"/>
        </w:rPr>
        <w:t>интересов</w:t>
      </w:r>
      <w:r w:rsidRPr="00492A9C">
        <w:rPr>
          <w:sz w:val="24"/>
          <w:lang w:val="en-US"/>
        </w:rPr>
        <w:t>: be</w:t>
      </w:r>
      <w:r w:rsidRPr="00492A9C">
        <w:rPr>
          <w:spacing w:val="25"/>
          <w:sz w:val="24"/>
          <w:lang w:val="en-US"/>
        </w:rPr>
        <w:t xml:space="preserve"> </w:t>
      </w:r>
      <w:r w:rsidRPr="00492A9C">
        <w:rPr>
          <w:sz w:val="24"/>
          <w:lang w:val="en-US"/>
        </w:rPr>
        <w:t>keen on music,</w:t>
      </w:r>
      <w:r w:rsidRPr="00492A9C">
        <w:rPr>
          <w:spacing w:val="31"/>
          <w:sz w:val="24"/>
          <w:lang w:val="en-US"/>
        </w:rPr>
        <w:t xml:space="preserve"> </w:t>
      </w:r>
      <w:r w:rsidRPr="00492A9C">
        <w:rPr>
          <w:sz w:val="24"/>
          <w:lang w:val="en-US"/>
        </w:rPr>
        <w:t>like</w:t>
      </w:r>
      <w:r w:rsidRPr="00492A9C">
        <w:rPr>
          <w:spacing w:val="25"/>
          <w:sz w:val="24"/>
          <w:lang w:val="en-US"/>
        </w:rPr>
        <w:t xml:space="preserve"> </w:t>
      </w:r>
      <w:r w:rsidRPr="00492A9C">
        <w:rPr>
          <w:sz w:val="24"/>
          <w:lang w:val="en-US"/>
        </w:rPr>
        <w:t>cooking,</w:t>
      </w:r>
      <w:r w:rsidRPr="00492A9C">
        <w:rPr>
          <w:spacing w:val="28"/>
          <w:sz w:val="24"/>
          <w:lang w:val="en-US"/>
        </w:rPr>
        <w:t xml:space="preserve"> </w:t>
      </w:r>
      <w:r w:rsidRPr="00492A9C">
        <w:rPr>
          <w:sz w:val="24"/>
          <w:lang w:val="en-US"/>
        </w:rPr>
        <w:t>enjoy</w:t>
      </w:r>
      <w:r w:rsidRPr="00492A9C">
        <w:rPr>
          <w:spacing w:val="80"/>
          <w:sz w:val="24"/>
          <w:lang w:val="en-US"/>
        </w:rPr>
        <w:t xml:space="preserve"> </w:t>
      </w:r>
      <w:r w:rsidRPr="00492A9C">
        <w:rPr>
          <w:sz w:val="24"/>
          <w:lang w:val="en-US"/>
        </w:rPr>
        <w:t>playing computer games; take care of pets, play the piano…;</w:t>
      </w:r>
    </w:p>
    <w:p w:rsidR="00CE04F4" w:rsidRPr="00492A9C" w:rsidRDefault="00CE04F4">
      <w:pPr>
        <w:pStyle w:val="a4"/>
        <w:spacing w:line="237" w:lineRule="auto"/>
        <w:jc w:val="left"/>
        <w:rPr>
          <w:sz w:val="24"/>
          <w:lang w:val="en-US"/>
        </w:rPr>
        <w:sectPr w:rsidR="00CE04F4" w:rsidRPr="00492A9C">
          <w:pgSz w:w="11910" w:h="16840"/>
          <w:pgMar w:top="600" w:right="283" w:bottom="480" w:left="708" w:header="0" w:footer="292" w:gutter="0"/>
          <w:cols w:space="720"/>
        </w:sectPr>
      </w:pPr>
    </w:p>
    <w:p w:rsidR="00CE04F4" w:rsidRDefault="008178F7" w:rsidP="00492A9C">
      <w:pPr>
        <w:pStyle w:val="a4"/>
        <w:numPr>
          <w:ilvl w:val="0"/>
          <w:numId w:val="139"/>
        </w:numPr>
        <w:tabs>
          <w:tab w:val="left" w:pos="1712"/>
        </w:tabs>
        <w:spacing w:before="88" w:line="237" w:lineRule="auto"/>
        <w:ind w:right="428" w:firstLine="566"/>
        <w:jc w:val="left"/>
        <w:rPr>
          <w:sz w:val="24"/>
        </w:rPr>
      </w:pPr>
      <w:r>
        <w:rPr>
          <w:sz w:val="24"/>
        </w:rPr>
        <w:t>лексические единицы, связанные с описанием рабочего места и его оборудованием: cooker, personal computer, printer, white board ….</w:t>
      </w:r>
    </w:p>
    <w:p w:rsidR="00CE04F4" w:rsidRDefault="008178F7">
      <w:pPr>
        <w:pStyle w:val="Heading3"/>
        <w:spacing w:before="3"/>
        <w:ind w:left="1054"/>
        <w:jc w:val="left"/>
      </w:pPr>
      <w:r>
        <w:t>Раздел</w:t>
      </w:r>
      <w:r>
        <w:rPr>
          <w:spacing w:val="-2"/>
        </w:rPr>
        <w:t xml:space="preserve"> </w:t>
      </w:r>
      <w:r>
        <w:t>4.</w:t>
      </w:r>
      <w:r>
        <w:rPr>
          <w:spacing w:val="60"/>
        </w:rPr>
        <w:t xml:space="preserve"> </w:t>
      </w:r>
      <w:r>
        <w:t>Праздники</w:t>
      </w:r>
      <w:r>
        <w:rPr>
          <w:spacing w:val="-4"/>
        </w:rPr>
        <w:t xml:space="preserve"> </w:t>
      </w:r>
      <w:r>
        <w:t>и</w:t>
      </w:r>
      <w:r>
        <w:rPr>
          <w:spacing w:val="-1"/>
        </w:rPr>
        <w:t xml:space="preserve"> </w:t>
      </w:r>
      <w:r>
        <w:t>знаменательные</w:t>
      </w:r>
      <w:r>
        <w:rPr>
          <w:spacing w:val="-6"/>
        </w:rPr>
        <w:t xml:space="preserve"> </w:t>
      </w:r>
      <w:r>
        <w:rPr>
          <w:spacing w:val="-4"/>
        </w:rPr>
        <w:t>даты.</w:t>
      </w:r>
    </w:p>
    <w:p w:rsidR="00CE04F4" w:rsidRDefault="008178F7">
      <w:pPr>
        <w:pStyle w:val="a3"/>
        <w:spacing w:line="274" w:lineRule="exact"/>
        <w:ind w:left="991" w:firstLine="0"/>
        <w:jc w:val="left"/>
      </w:pPr>
      <w:r>
        <w:t>Тема</w:t>
      </w:r>
      <w:r>
        <w:rPr>
          <w:spacing w:val="-1"/>
        </w:rPr>
        <w:t xml:space="preserve"> </w:t>
      </w:r>
      <w:r>
        <w:t>1.</w:t>
      </w:r>
      <w:r>
        <w:rPr>
          <w:spacing w:val="-3"/>
        </w:rPr>
        <w:t xml:space="preserve"> </w:t>
      </w:r>
      <w:r>
        <w:t>Праздники</w:t>
      </w:r>
      <w:r>
        <w:rPr>
          <w:spacing w:val="-3"/>
        </w:rPr>
        <w:t xml:space="preserve"> </w:t>
      </w:r>
      <w:r>
        <w:t>в</w:t>
      </w:r>
      <w:r>
        <w:rPr>
          <w:spacing w:val="-2"/>
        </w:rPr>
        <w:t xml:space="preserve"> России.</w:t>
      </w:r>
    </w:p>
    <w:p w:rsidR="00CE04F4" w:rsidRDefault="008178F7">
      <w:pPr>
        <w:pStyle w:val="a3"/>
        <w:spacing w:line="242" w:lineRule="auto"/>
        <w:ind w:left="991" w:right="5575" w:firstLine="0"/>
        <w:jc w:val="left"/>
      </w:pPr>
      <w:r>
        <w:t>Тема</w:t>
      </w:r>
      <w:r>
        <w:rPr>
          <w:spacing w:val="-8"/>
        </w:rPr>
        <w:t xml:space="preserve"> </w:t>
      </w:r>
      <w:r>
        <w:t>2.</w:t>
      </w:r>
      <w:r>
        <w:rPr>
          <w:spacing w:val="-10"/>
        </w:rPr>
        <w:t xml:space="preserve"> </w:t>
      </w:r>
      <w:r>
        <w:t>Праздники</w:t>
      </w:r>
      <w:r>
        <w:rPr>
          <w:spacing w:val="-11"/>
        </w:rPr>
        <w:t xml:space="preserve"> </w:t>
      </w:r>
      <w:r>
        <w:t>в</w:t>
      </w:r>
      <w:r>
        <w:rPr>
          <w:spacing w:val="-6"/>
        </w:rPr>
        <w:t xml:space="preserve"> </w:t>
      </w:r>
      <w:r>
        <w:t>Великобритании, Тема 3.</w:t>
      </w:r>
      <w:r>
        <w:rPr>
          <w:spacing w:val="40"/>
        </w:rPr>
        <w:t xml:space="preserve"> </w:t>
      </w:r>
      <w:r>
        <w:t>Фестивали.</w:t>
      </w:r>
    </w:p>
    <w:p w:rsidR="00CE04F4" w:rsidRDefault="008178F7">
      <w:pPr>
        <w:tabs>
          <w:tab w:val="left" w:pos="3208"/>
          <w:tab w:val="left" w:pos="5059"/>
          <w:tab w:val="left" w:pos="6805"/>
          <w:tab w:val="left" w:pos="7357"/>
          <w:tab w:val="left" w:pos="8705"/>
          <w:tab w:val="left" w:pos="9645"/>
        </w:tabs>
        <w:spacing w:line="242" w:lineRule="auto"/>
        <w:ind w:left="425" w:right="422" w:firstLine="628"/>
        <w:rPr>
          <w:b/>
          <w:i/>
          <w:sz w:val="24"/>
        </w:rPr>
      </w:pPr>
      <w:r>
        <w:rPr>
          <w:b/>
          <w:i/>
          <w:spacing w:val="-2"/>
          <w:sz w:val="24"/>
        </w:rPr>
        <w:t>Характеристика</w:t>
      </w:r>
      <w:r>
        <w:rPr>
          <w:b/>
          <w:i/>
          <w:sz w:val="24"/>
        </w:rPr>
        <w:tab/>
      </w:r>
      <w:r>
        <w:rPr>
          <w:b/>
          <w:i/>
          <w:spacing w:val="-2"/>
          <w:sz w:val="24"/>
        </w:rPr>
        <w:t>деятельности</w:t>
      </w:r>
      <w:r>
        <w:rPr>
          <w:b/>
          <w:i/>
          <w:sz w:val="24"/>
        </w:rPr>
        <w:tab/>
      </w:r>
      <w:r>
        <w:rPr>
          <w:b/>
          <w:i/>
          <w:spacing w:val="-2"/>
          <w:sz w:val="24"/>
        </w:rPr>
        <w:t>обучающихся</w:t>
      </w:r>
      <w:r>
        <w:rPr>
          <w:b/>
          <w:i/>
          <w:sz w:val="24"/>
        </w:rPr>
        <w:tab/>
      </w:r>
      <w:r>
        <w:rPr>
          <w:b/>
          <w:i/>
          <w:spacing w:val="-6"/>
          <w:sz w:val="24"/>
        </w:rPr>
        <w:t>по</w:t>
      </w:r>
      <w:r>
        <w:rPr>
          <w:b/>
          <w:i/>
          <w:sz w:val="24"/>
        </w:rPr>
        <w:tab/>
      </w:r>
      <w:r>
        <w:rPr>
          <w:b/>
          <w:i/>
          <w:spacing w:val="-2"/>
          <w:sz w:val="24"/>
        </w:rPr>
        <w:t>основным</w:t>
      </w:r>
      <w:r>
        <w:rPr>
          <w:b/>
          <w:i/>
          <w:sz w:val="24"/>
        </w:rPr>
        <w:tab/>
      </w:r>
      <w:r>
        <w:rPr>
          <w:b/>
          <w:i/>
          <w:spacing w:val="-2"/>
          <w:sz w:val="24"/>
        </w:rPr>
        <w:t>видам</w:t>
      </w:r>
      <w:r>
        <w:rPr>
          <w:b/>
          <w:i/>
          <w:sz w:val="24"/>
        </w:rPr>
        <w:tab/>
      </w:r>
      <w:r>
        <w:rPr>
          <w:b/>
          <w:i/>
          <w:spacing w:val="-2"/>
          <w:sz w:val="24"/>
        </w:rPr>
        <w:t>учебной деятельности.</w:t>
      </w:r>
    </w:p>
    <w:p w:rsidR="00CE04F4" w:rsidRDefault="008178F7">
      <w:pPr>
        <w:pStyle w:val="Heading3"/>
        <w:spacing w:line="266" w:lineRule="exact"/>
        <w:jc w:val="left"/>
        <w:rPr>
          <w:b w:val="0"/>
        </w:rPr>
      </w:pPr>
      <w:r>
        <w:t>В</w:t>
      </w:r>
      <w:r>
        <w:rPr>
          <w:spacing w:val="-1"/>
        </w:rPr>
        <w:t xml:space="preserve"> </w:t>
      </w:r>
      <w:r>
        <w:t>области</w:t>
      </w:r>
      <w:r>
        <w:rPr>
          <w:spacing w:val="-4"/>
        </w:rPr>
        <w:t xml:space="preserve"> </w:t>
      </w:r>
      <w:r>
        <w:t>монологической</w:t>
      </w:r>
      <w:r>
        <w:rPr>
          <w:spacing w:val="-3"/>
        </w:rPr>
        <w:t xml:space="preserve"> </w:t>
      </w:r>
      <w:r>
        <w:t>формы</w:t>
      </w:r>
      <w:r>
        <w:rPr>
          <w:spacing w:val="-4"/>
        </w:rPr>
        <w:t xml:space="preserve"> речи</w:t>
      </w:r>
      <w:r>
        <w:rPr>
          <w:b w:val="0"/>
          <w:spacing w:val="-4"/>
        </w:rPr>
        <w:t>:</w:t>
      </w:r>
    </w:p>
    <w:p w:rsidR="00CE04F4" w:rsidRDefault="008178F7" w:rsidP="00492A9C">
      <w:pPr>
        <w:pStyle w:val="a4"/>
        <w:numPr>
          <w:ilvl w:val="0"/>
          <w:numId w:val="139"/>
        </w:numPr>
        <w:tabs>
          <w:tab w:val="left" w:pos="1712"/>
        </w:tabs>
        <w:spacing w:before="3" w:line="293" w:lineRule="exact"/>
        <w:ind w:left="1712"/>
        <w:jc w:val="left"/>
        <w:rPr>
          <w:sz w:val="24"/>
        </w:rPr>
      </w:pPr>
      <w:r>
        <w:rPr>
          <w:sz w:val="24"/>
        </w:rPr>
        <w:t>рассказывать</w:t>
      </w:r>
      <w:r>
        <w:rPr>
          <w:spacing w:val="-5"/>
          <w:sz w:val="24"/>
        </w:rPr>
        <w:t xml:space="preserve"> </w:t>
      </w:r>
      <w:r>
        <w:rPr>
          <w:sz w:val="24"/>
        </w:rPr>
        <w:t>о</w:t>
      </w:r>
      <w:r>
        <w:rPr>
          <w:spacing w:val="1"/>
          <w:sz w:val="24"/>
        </w:rPr>
        <w:t xml:space="preserve"> </w:t>
      </w:r>
      <w:r>
        <w:rPr>
          <w:sz w:val="24"/>
        </w:rPr>
        <w:t>любимом</w:t>
      </w:r>
      <w:r>
        <w:rPr>
          <w:spacing w:val="-4"/>
          <w:sz w:val="24"/>
        </w:rPr>
        <w:t xml:space="preserve"> </w:t>
      </w:r>
      <w:r>
        <w:rPr>
          <w:spacing w:val="-2"/>
          <w:sz w:val="24"/>
        </w:rPr>
        <w:t>празднике;</w:t>
      </w:r>
    </w:p>
    <w:p w:rsidR="00CE04F4" w:rsidRDefault="008178F7" w:rsidP="00492A9C">
      <w:pPr>
        <w:pStyle w:val="a4"/>
        <w:numPr>
          <w:ilvl w:val="0"/>
          <w:numId w:val="139"/>
        </w:numPr>
        <w:tabs>
          <w:tab w:val="left" w:pos="1712"/>
        </w:tabs>
        <w:spacing w:line="293" w:lineRule="exact"/>
        <w:ind w:left="1712"/>
        <w:jc w:val="left"/>
        <w:rPr>
          <w:sz w:val="24"/>
        </w:rPr>
      </w:pPr>
      <w:r>
        <w:rPr>
          <w:sz w:val="24"/>
        </w:rPr>
        <w:t>составлять</w:t>
      </w:r>
      <w:r>
        <w:rPr>
          <w:spacing w:val="-6"/>
          <w:sz w:val="24"/>
        </w:rPr>
        <w:t xml:space="preserve"> </w:t>
      </w:r>
      <w:r>
        <w:rPr>
          <w:sz w:val="24"/>
        </w:rPr>
        <w:t>рассказ про</w:t>
      </w:r>
      <w:r>
        <w:rPr>
          <w:spacing w:val="-1"/>
          <w:sz w:val="24"/>
        </w:rPr>
        <w:t xml:space="preserve"> </w:t>
      </w:r>
      <w:r>
        <w:rPr>
          <w:spacing w:val="-2"/>
          <w:sz w:val="24"/>
        </w:rPr>
        <w:t>Рождество;</w:t>
      </w:r>
    </w:p>
    <w:p w:rsidR="00CE04F4" w:rsidRDefault="008178F7" w:rsidP="00492A9C">
      <w:pPr>
        <w:pStyle w:val="a4"/>
        <w:numPr>
          <w:ilvl w:val="0"/>
          <w:numId w:val="139"/>
        </w:numPr>
        <w:tabs>
          <w:tab w:val="left" w:pos="1712"/>
        </w:tabs>
        <w:spacing w:line="293" w:lineRule="exact"/>
        <w:ind w:left="1712"/>
        <w:jc w:val="left"/>
        <w:rPr>
          <w:sz w:val="24"/>
        </w:rPr>
      </w:pPr>
      <w:r>
        <w:rPr>
          <w:sz w:val="24"/>
        </w:rPr>
        <w:t>составлять</w:t>
      </w:r>
      <w:r>
        <w:rPr>
          <w:spacing w:val="-4"/>
          <w:sz w:val="24"/>
        </w:rPr>
        <w:t xml:space="preserve"> </w:t>
      </w:r>
      <w:r>
        <w:rPr>
          <w:sz w:val="24"/>
        </w:rPr>
        <w:t>рассказ</w:t>
      </w:r>
      <w:r>
        <w:rPr>
          <w:spacing w:val="-3"/>
          <w:sz w:val="24"/>
        </w:rPr>
        <w:t xml:space="preserve"> </w:t>
      </w:r>
      <w:r>
        <w:rPr>
          <w:sz w:val="24"/>
        </w:rPr>
        <w:t>об</w:t>
      </w:r>
      <w:r>
        <w:rPr>
          <w:spacing w:val="-2"/>
          <w:sz w:val="24"/>
        </w:rPr>
        <w:t xml:space="preserve"> </w:t>
      </w:r>
      <w:r>
        <w:rPr>
          <w:sz w:val="24"/>
        </w:rPr>
        <w:t>известном</w:t>
      </w:r>
      <w:r>
        <w:rPr>
          <w:spacing w:val="2"/>
          <w:sz w:val="24"/>
        </w:rPr>
        <w:t xml:space="preserve"> </w:t>
      </w:r>
      <w:r>
        <w:rPr>
          <w:spacing w:val="-2"/>
          <w:sz w:val="24"/>
        </w:rPr>
        <w:t>фестивале.</w:t>
      </w:r>
    </w:p>
    <w:p w:rsidR="00CE04F4" w:rsidRDefault="008178F7">
      <w:pPr>
        <w:pStyle w:val="Heading3"/>
        <w:spacing w:before="2" w:line="276" w:lineRule="exact"/>
        <w:jc w:val="left"/>
      </w:pPr>
      <w:r>
        <w:t>в</w:t>
      </w:r>
      <w:r>
        <w:rPr>
          <w:spacing w:val="1"/>
        </w:rPr>
        <w:t xml:space="preserve"> </w:t>
      </w:r>
      <w:r>
        <w:t>области</w:t>
      </w:r>
      <w:r>
        <w:rPr>
          <w:spacing w:val="-2"/>
        </w:rPr>
        <w:t xml:space="preserve"> письма:</w:t>
      </w:r>
    </w:p>
    <w:p w:rsidR="00CE04F4" w:rsidRDefault="008178F7" w:rsidP="00492A9C">
      <w:pPr>
        <w:pStyle w:val="a4"/>
        <w:numPr>
          <w:ilvl w:val="0"/>
          <w:numId w:val="139"/>
        </w:numPr>
        <w:tabs>
          <w:tab w:val="left" w:pos="1712"/>
        </w:tabs>
        <w:spacing w:line="293" w:lineRule="exact"/>
        <w:ind w:left="1712"/>
        <w:jc w:val="left"/>
        <w:rPr>
          <w:sz w:val="24"/>
        </w:rPr>
      </w:pPr>
      <w:r>
        <w:rPr>
          <w:sz w:val="24"/>
        </w:rPr>
        <w:t>составлять</w:t>
      </w:r>
      <w:r>
        <w:rPr>
          <w:spacing w:val="-7"/>
          <w:sz w:val="24"/>
        </w:rPr>
        <w:t xml:space="preserve"> </w:t>
      </w:r>
      <w:r>
        <w:rPr>
          <w:sz w:val="24"/>
        </w:rPr>
        <w:t>поздравительную</w:t>
      </w:r>
      <w:r>
        <w:rPr>
          <w:spacing w:val="-2"/>
          <w:sz w:val="24"/>
        </w:rPr>
        <w:t xml:space="preserve"> </w:t>
      </w:r>
      <w:r>
        <w:rPr>
          <w:sz w:val="24"/>
        </w:rPr>
        <w:t>открытку</w:t>
      </w:r>
      <w:r>
        <w:rPr>
          <w:spacing w:val="-10"/>
          <w:sz w:val="24"/>
        </w:rPr>
        <w:t xml:space="preserve"> </w:t>
      </w:r>
      <w:r>
        <w:rPr>
          <w:sz w:val="24"/>
        </w:rPr>
        <w:t>с</w:t>
      </w:r>
      <w:r>
        <w:rPr>
          <w:spacing w:val="-1"/>
          <w:sz w:val="24"/>
        </w:rPr>
        <w:t xml:space="preserve"> </w:t>
      </w:r>
      <w:r>
        <w:rPr>
          <w:sz w:val="24"/>
        </w:rPr>
        <w:t>Новым годом</w:t>
      </w:r>
      <w:r>
        <w:rPr>
          <w:spacing w:val="-3"/>
          <w:sz w:val="24"/>
        </w:rPr>
        <w:t xml:space="preserve"> </w:t>
      </w:r>
      <w:r>
        <w:rPr>
          <w:sz w:val="24"/>
        </w:rPr>
        <w:t>и</w:t>
      </w:r>
      <w:r>
        <w:rPr>
          <w:spacing w:val="-4"/>
          <w:sz w:val="24"/>
        </w:rPr>
        <w:t xml:space="preserve"> </w:t>
      </w:r>
      <w:r>
        <w:rPr>
          <w:spacing w:val="-2"/>
          <w:sz w:val="24"/>
        </w:rPr>
        <w:t>Рождеством;</w:t>
      </w:r>
    </w:p>
    <w:p w:rsidR="00CE04F4" w:rsidRDefault="008178F7" w:rsidP="00492A9C">
      <w:pPr>
        <w:pStyle w:val="a4"/>
        <w:numPr>
          <w:ilvl w:val="0"/>
          <w:numId w:val="139"/>
        </w:numPr>
        <w:tabs>
          <w:tab w:val="left" w:pos="1712"/>
        </w:tabs>
        <w:spacing w:line="293" w:lineRule="exact"/>
        <w:ind w:left="1712"/>
        <w:jc w:val="left"/>
        <w:rPr>
          <w:sz w:val="24"/>
        </w:rPr>
      </w:pPr>
      <w:r>
        <w:rPr>
          <w:sz w:val="24"/>
        </w:rPr>
        <w:t>писать</w:t>
      </w:r>
      <w:r>
        <w:rPr>
          <w:spacing w:val="-1"/>
          <w:sz w:val="24"/>
        </w:rPr>
        <w:t xml:space="preserve"> </w:t>
      </w:r>
      <w:r>
        <w:rPr>
          <w:sz w:val="24"/>
        </w:rPr>
        <w:t>открытку</w:t>
      </w:r>
      <w:r>
        <w:rPr>
          <w:spacing w:val="-8"/>
          <w:sz w:val="24"/>
        </w:rPr>
        <w:t xml:space="preserve"> </w:t>
      </w:r>
      <w:r>
        <w:rPr>
          <w:sz w:val="24"/>
        </w:rPr>
        <w:t>с</w:t>
      </w:r>
      <w:r>
        <w:rPr>
          <w:spacing w:val="1"/>
          <w:sz w:val="24"/>
        </w:rPr>
        <w:t xml:space="preserve"> </w:t>
      </w:r>
      <w:r>
        <w:rPr>
          <w:spacing w:val="-2"/>
          <w:sz w:val="24"/>
        </w:rPr>
        <w:t>фестиваля;</w:t>
      </w:r>
    </w:p>
    <w:p w:rsidR="00CE04F4" w:rsidRDefault="008178F7" w:rsidP="00492A9C">
      <w:pPr>
        <w:pStyle w:val="a4"/>
        <w:numPr>
          <w:ilvl w:val="0"/>
          <w:numId w:val="139"/>
        </w:numPr>
        <w:tabs>
          <w:tab w:val="left" w:pos="1712"/>
        </w:tabs>
        <w:spacing w:line="293" w:lineRule="exact"/>
        <w:ind w:left="1712"/>
        <w:jc w:val="left"/>
        <w:rPr>
          <w:sz w:val="24"/>
        </w:rPr>
      </w:pPr>
      <w:r>
        <w:rPr>
          <w:sz w:val="24"/>
        </w:rPr>
        <w:t>составлять</w:t>
      </w:r>
      <w:r>
        <w:rPr>
          <w:spacing w:val="-7"/>
          <w:sz w:val="24"/>
        </w:rPr>
        <w:t xml:space="preserve"> </w:t>
      </w:r>
      <w:r>
        <w:rPr>
          <w:sz w:val="24"/>
        </w:rPr>
        <w:t>презентацию</w:t>
      </w:r>
      <w:r>
        <w:rPr>
          <w:spacing w:val="-3"/>
          <w:sz w:val="24"/>
        </w:rPr>
        <w:t xml:space="preserve"> </w:t>
      </w:r>
      <w:r>
        <w:rPr>
          <w:sz w:val="24"/>
        </w:rPr>
        <w:t>или</w:t>
      </w:r>
      <w:r>
        <w:rPr>
          <w:spacing w:val="-5"/>
          <w:sz w:val="24"/>
        </w:rPr>
        <w:t xml:space="preserve"> </w:t>
      </w:r>
      <w:r>
        <w:rPr>
          <w:sz w:val="24"/>
        </w:rPr>
        <w:t>плакат</w:t>
      </w:r>
      <w:r>
        <w:rPr>
          <w:spacing w:val="-5"/>
          <w:sz w:val="24"/>
        </w:rPr>
        <w:t xml:space="preserve"> </w:t>
      </w:r>
      <w:r>
        <w:rPr>
          <w:sz w:val="24"/>
        </w:rPr>
        <w:t>о</w:t>
      </w:r>
      <w:r>
        <w:rPr>
          <w:spacing w:val="-1"/>
          <w:sz w:val="24"/>
        </w:rPr>
        <w:t xml:space="preserve"> </w:t>
      </w:r>
      <w:r>
        <w:rPr>
          <w:sz w:val="24"/>
        </w:rPr>
        <w:t>любимом</w:t>
      </w:r>
      <w:r>
        <w:rPr>
          <w:spacing w:val="-4"/>
          <w:sz w:val="24"/>
        </w:rPr>
        <w:t xml:space="preserve"> </w:t>
      </w:r>
      <w:r>
        <w:rPr>
          <w:spacing w:val="-2"/>
          <w:sz w:val="24"/>
        </w:rPr>
        <w:t>празднике.</w:t>
      </w:r>
    </w:p>
    <w:p w:rsidR="00CE04F4" w:rsidRDefault="008178F7">
      <w:pPr>
        <w:pStyle w:val="Heading3"/>
        <w:spacing w:before="2" w:line="272" w:lineRule="exact"/>
        <w:ind w:left="1054"/>
        <w:jc w:val="left"/>
      </w:pPr>
      <w:r>
        <w:t>Примерный</w:t>
      </w:r>
      <w:r>
        <w:rPr>
          <w:spacing w:val="-9"/>
        </w:rPr>
        <w:t xml:space="preserve"> </w:t>
      </w:r>
      <w:r>
        <w:t>лексико-грамматический</w:t>
      </w:r>
      <w:r>
        <w:rPr>
          <w:spacing w:val="-8"/>
        </w:rPr>
        <w:t xml:space="preserve"> </w:t>
      </w:r>
      <w:r>
        <w:rPr>
          <w:spacing w:val="-2"/>
        </w:rPr>
        <w:t>материал.</w:t>
      </w:r>
    </w:p>
    <w:p w:rsidR="00CE04F4" w:rsidRDefault="008178F7">
      <w:pPr>
        <w:pStyle w:val="a3"/>
        <w:spacing w:line="242" w:lineRule="auto"/>
        <w:jc w:val="left"/>
      </w:pPr>
      <w:r>
        <w:t>Изучение тематики Раздела 4 предполагает овладение лексическими единицами (словами, словосочетаниями,</w:t>
      </w:r>
      <w:r>
        <w:rPr>
          <w:spacing w:val="15"/>
        </w:rPr>
        <w:t xml:space="preserve"> </w:t>
      </w:r>
      <w:r>
        <w:t>лексико-грамматическими</w:t>
      </w:r>
      <w:r>
        <w:rPr>
          <w:spacing w:val="15"/>
        </w:rPr>
        <w:t xml:space="preserve"> </w:t>
      </w:r>
      <w:r>
        <w:t>единствами,</w:t>
      </w:r>
      <w:r>
        <w:rPr>
          <w:spacing w:val="65"/>
          <w:w w:val="150"/>
        </w:rPr>
        <w:t xml:space="preserve"> </w:t>
      </w:r>
      <w:r>
        <w:t>речевыми</w:t>
      </w:r>
      <w:r>
        <w:rPr>
          <w:spacing w:val="14"/>
        </w:rPr>
        <w:t xml:space="preserve"> </w:t>
      </w:r>
      <w:r>
        <w:t>клише)</w:t>
      </w:r>
      <w:r>
        <w:rPr>
          <w:spacing w:val="16"/>
        </w:rPr>
        <w:t xml:space="preserve"> </w:t>
      </w:r>
      <w:r>
        <w:t>в</w:t>
      </w:r>
      <w:r>
        <w:rPr>
          <w:spacing w:val="10"/>
        </w:rPr>
        <w:t xml:space="preserve"> </w:t>
      </w:r>
      <w:r>
        <w:t>объеме</w:t>
      </w:r>
      <w:r>
        <w:rPr>
          <w:spacing w:val="13"/>
        </w:rPr>
        <w:t xml:space="preserve"> </w:t>
      </w:r>
      <w:r>
        <w:t>не</w:t>
      </w:r>
      <w:r>
        <w:rPr>
          <w:spacing w:val="18"/>
        </w:rPr>
        <w:t xml:space="preserve"> </w:t>
      </w:r>
      <w:r>
        <w:rPr>
          <w:spacing w:val="-2"/>
        </w:rPr>
        <w:t>менее</w:t>
      </w:r>
    </w:p>
    <w:p w:rsidR="00CE04F4" w:rsidRDefault="008178F7">
      <w:pPr>
        <w:pStyle w:val="a3"/>
        <w:spacing w:line="271" w:lineRule="exact"/>
        <w:ind w:firstLine="0"/>
        <w:jc w:val="left"/>
      </w:pPr>
      <w:r>
        <w:t>35.</w:t>
      </w:r>
      <w:r>
        <w:rPr>
          <w:spacing w:val="55"/>
        </w:rPr>
        <w:t xml:space="preserve"> </w:t>
      </w:r>
      <w:r>
        <w:t>Предполагается</w:t>
      </w:r>
      <w:r>
        <w:rPr>
          <w:spacing w:val="-5"/>
        </w:rPr>
        <w:t xml:space="preserve"> </w:t>
      </w:r>
      <w:r>
        <w:t>введение</w:t>
      </w:r>
      <w:r>
        <w:rPr>
          <w:spacing w:val="-5"/>
        </w:rPr>
        <w:t xml:space="preserve"> </w:t>
      </w:r>
      <w:r>
        <w:t>в</w:t>
      </w:r>
      <w:r>
        <w:rPr>
          <w:spacing w:val="1"/>
        </w:rPr>
        <w:t xml:space="preserve"> </w:t>
      </w:r>
      <w:r>
        <w:t>речь</w:t>
      </w:r>
      <w:r>
        <w:rPr>
          <w:spacing w:val="-4"/>
        </w:rPr>
        <w:t xml:space="preserve"> </w:t>
      </w:r>
      <w:r>
        <w:t>следующих</w:t>
      </w:r>
      <w:r>
        <w:rPr>
          <w:spacing w:val="-4"/>
        </w:rPr>
        <w:t xml:space="preserve"> </w:t>
      </w:r>
      <w:r>
        <w:rPr>
          <w:spacing w:val="-2"/>
        </w:rPr>
        <w:t>конструкций:</w:t>
      </w:r>
    </w:p>
    <w:p w:rsidR="00CE04F4" w:rsidRDefault="008178F7" w:rsidP="00492A9C">
      <w:pPr>
        <w:pStyle w:val="a4"/>
        <w:numPr>
          <w:ilvl w:val="0"/>
          <w:numId w:val="138"/>
        </w:numPr>
        <w:tabs>
          <w:tab w:val="left" w:pos="1712"/>
          <w:tab w:val="left" w:pos="3500"/>
        </w:tabs>
        <w:spacing w:before="3" w:line="237" w:lineRule="auto"/>
        <w:ind w:right="433" w:firstLine="566"/>
        <w:jc w:val="left"/>
        <w:rPr>
          <w:sz w:val="24"/>
        </w:rPr>
      </w:pPr>
      <w:r>
        <w:rPr>
          <w:spacing w:val="-2"/>
          <w:sz w:val="24"/>
        </w:rPr>
        <w:t>сравнительная</w:t>
      </w:r>
      <w:r>
        <w:rPr>
          <w:sz w:val="24"/>
        </w:rPr>
        <w:tab/>
        <w:t>и</w:t>
      </w:r>
      <w:r>
        <w:rPr>
          <w:spacing w:val="40"/>
          <w:sz w:val="24"/>
        </w:rPr>
        <w:t xml:space="preserve"> </w:t>
      </w:r>
      <w:r>
        <w:rPr>
          <w:sz w:val="24"/>
        </w:rPr>
        <w:t>превосходная</w:t>
      </w:r>
      <w:r>
        <w:rPr>
          <w:spacing w:val="80"/>
          <w:sz w:val="24"/>
        </w:rPr>
        <w:t xml:space="preserve"> </w:t>
      </w:r>
      <w:r>
        <w:rPr>
          <w:sz w:val="24"/>
        </w:rPr>
        <w:t>степень</w:t>
      </w:r>
      <w:r>
        <w:rPr>
          <w:spacing w:val="40"/>
          <w:sz w:val="24"/>
        </w:rPr>
        <w:t xml:space="preserve"> </w:t>
      </w:r>
      <w:r>
        <w:rPr>
          <w:sz w:val="24"/>
        </w:rPr>
        <w:t>имен</w:t>
      </w:r>
      <w:r>
        <w:rPr>
          <w:spacing w:val="80"/>
          <w:sz w:val="24"/>
        </w:rPr>
        <w:t xml:space="preserve"> </w:t>
      </w:r>
      <w:r>
        <w:rPr>
          <w:sz w:val="24"/>
        </w:rPr>
        <w:t>прилагательных</w:t>
      </w:r>
      <w:r>
        <w:rPr>
          <w:spacing w:val="40"/>
          <w:sz w:val="24"/>
        </w:rPr>
        <w:t xml:space="preserve"> </w:t>
      </w:r>
      <w:r>
        <w:rPr>
          <w:sz w:val="24"/>
        </w:rPr>
        <w:t>в</w:t>
      </w:r>
      <w:r>
        <w:rPr>
          <w:spacing w:val="80"/>
          <w:sz w:val="24"/>
        </w:rPr>
        <w:t xml:space="preserve"> </w:t>
      </w:r>
      <w:r>
        <w:rPr>
          <w:sz w:val="24"/>
        </w:rPr>
        <w:t>регулярных</w:t>
      </w:r>
      <w:r>
        <w:rPr>
          <w:spacing w:val="40"/>
          <w:sz w:val="24"/>
        </w:rPr>
        <w:t xml:space="preserve"> </w:t>
      </w:r>
      <w:r>
        <w:rPr>
          <w:sz w:val="24"/>
        </w:rPr>
        <w:t>и нерегулярных формах: happy, the happiest;</w:t>
      </w:r>
    </w:p>
    <w:p w:rsidR="00CE04F4" w:rsidRPr="00492A9C" w:rsidRDefault="008178F7" w:rsidP="00492A9C">
      <w:pPr>
        <w:pStyle w:val="a4"/>
        <w:numPr>
          <w:ilvl w:val="0"/>
          <w:numId w:val="138"/>
        </w:numPr>
        <w:tabs>
          <w:tab w:val="left" w:pos="1712"/>
        </w:tabs>
        <w:spacing w:line="293" w:lineRule="exact"/>
        <w:ind w:left="1712"/>
        <w:jc w:val="left"/>
        <w:rPr>
          <w:sz w:val="24"/>
          <w:lang w:val="en-US"/>
        </w:rPr>
      </w:pPr>
      <w:r>
        <w:rPr>
          <w:sz w:val="24"/>
        </w:rPr>
        <w:t>речевые</w:t>
      </w:r>
      <w:r w:rsidRPr="00492A9C">
        <w:rPr>
          <w:spacing w:val="-4"/>
          <w:sz w:val="24"/>
          <w:lang w:val="en-US"/>
        </w:rPr>
        <w:t xml:space="preserve"> </w:t>
      </w:r>
      <w:r>
        <w:rPr>
          <w:sz w:val="24"/>
        </w:rPr>
        <w:t>модели</w:t>
      </w:r>
      <w:r w:rsidRPr="00492A9C">
        <w:rPr>
          <w:sz w:val="24"/>
          <w:lang w:val="en-US"/>
        </w:rPr>
        <w:t>:</w:t>
      </w:r>
      <w:r w:rsidRPr="00492A9C">
        <w:rPr>
          <w:spacing w:val="54"/>
          <w:sz w:val="24"/>
          <w:lang w:val="en-US"/>
        </w:rPr>
        <w:t xml:space="preserve"> </w:t>
      </w:r>
      <w:r w:rsidRPr="00492A9C">
        <w:rPr>
          <w:sz w:val="24"/>
          <w:lang w:val="en-US"/>
        </w:rPr>
        <w:t>It</w:t>
      </w:r>
      <w:r w:rsidRPr="00492A9C">
        <w:rPr>
          <w:spacing w:val="-6"/>
          <w:sz w:val="24"/>
          <w:lang w:val="en-US"/>
        </w:rPr>
        <w:t xml:space="preserve"> </w:t>
      </w:r>
      <w:r w:rsidRPr="00492A9C">
        <w:rPr>
          <w:sz w:val="24"/>
          <w:lang w:val="en-US"/>
        </w:rPr>
        <w:t>opens…/they</w:t>
      </w:r>
      <w:r w:rsidRPr="00492A9C">
        <w:rPr>
          <w:spacing w:val="-6"/>
          <w:sz w:val="24"/>
          <w:lang w:val="en-US"/>
        </w:rPr>
        <w:t xml:space="preserve"> </w:t>
      </w:r>
      <w:r w:rsidRPr="00492A9C">
        <w:rPr>
          <w:sz w:val="24"/>
          <w:lang w:val="en-US"/>
        </w:rPr>
        <w:t>close…/What</w:t>
      </w:r>
      <w:r w:rsidRPr="00492A9C">
        <w:rPr>
          <w:spacing w:val="4"/>
          <w:sz w:val="24"/>
          <w:lang w:val="en-US"/>
        </w:rPr>
        <w:t xml:space="preserve"> </w:t>
      </w:r>
      <w:r w:rsidRPr="00492A9C">
        <w:rPr>
          <w:spacing w:val="-2"/>
          <w:sz w:val="24"/>
          <w:lang w:val="en-US"/>
        </w:rPr>
        <w:t>time….?;</w:t>
      </w:r>
    </w:p>
    <w:p w:rsidR="00CE04F4" w:rsidRPr="00492A9C" w:rsidRDefault="008178F7" w:rsidP="00492A9C">
      <w:pPr>
        <w:pStyle w:val="a4"/>
        <w:numPr>
          <w:ilvl w:val="0"/>
          <w:numId w:val="138"/>
        </w:numPr>
        <w:tabs>
          <w:tab w:val="left" w:pos="1712"/>
        </w:tabs>
        <w:spacing w:line="293" w:lineRule="exact"/>
        <w:ind w:left="1712"/>
        <w:jc w:val="left"/>
        <w:rPr>
          <w:sz w:val="24"/>
          <w:lang w:val="en-US"/>
        </w:rPr>
      </w:pPr>
      <w:r>
        <w:rPr>
          <w:sz w:val="24"/>
        </w:rPr>
        <w:t>речевая</w:t>
      </w:r>
      <w:r w:rsidRPr="00492A9C">
        <w:rPr>
          <w:spacing w:val="-4"/>
          <w:sz w:val="24"/>
          <w:lang w:val="en-US"/>
        </w:rPr>
        <w:t xml:space="preserve"> </w:t>
      </w:r>
      <w:r>
        <w:rPr>
          <w:sz w:val="24"/>
        </w:rPr>
        <w:t>модель</w:t>
      </w:r>
      <w:r w:rsidRPr="00492A9C">
        <w:rPr>
          <w:sz w:val="24"/>
          <w:lang w:val="en-US"/>
        </w:rPr>
        <w:t>:</w:t>
      </w:r>
      <w:r w:rsidRPr="00492A9C">
        <w:rPr>
          <w:spacing w:val="-2"/>
          <w:sz w:val="24"/>
          <w:lang w:val="en-US"/>
        </w:rPr>
        <w:t xml:space="preserve"> </w:t>
      </w:r>
      <w:r w:rsidRPr="00492A9C">
        <w:rPr>
          <w:sz w:val="24"/>
          <w:lang w:val="en-US"/>
        </w:rPr>
        <w:t>It’s</w:t>
      </w:r>
      <w:r w:rsidRPr="00492A9C">
        <w:rPr>
          <w:spacing w:val="-6"/>
          <w:sz w:val="24"/>
          <w:lang w:val="en-US"/>
        </w:rPr>
        <w:t xml:space="preserve"> </w:t>
      </w:r>
      <w:r w:rsidRPr="00492A9C">
        <w:rPr>
          <w:sz w:val="24"/>
          <w:lang w:val="en-US"/>
        </w:rPr>
        <w:t>celebrated…,</w:t>
      </w:r>
      <w:r w:rsidRPr="00492A9C">
        <w:rPr>
          <w:spacing w:val="-5"/>
          <w:sz w:val="24"/>
          <w:lang w:val="en-US"/>
        </w:rPr>
        <w:t xml:space="preserve"> </w:t>
      </w:r>
      <w:r w:rsidRPr="00492A9C">
        <w:rPr>
          <w:sz w:val="24"/>
          <w:lang w:val="en-US"/>
        </w:rPr>
        <w:t>The</w:t>
      </w:r>
      <w:r w:rsidRPr="00492A9C">
        <w:rPr>
          <w:spacing w:val="2"/>
          <w:sz w:val="24"/>
          <w:lang w:val="en-US"/>
        </w:rPr>
        <w:t xml:space="preserve"> </w:t>
      </w:r>
      <w:r w:rsidRPr="00492A9C">
        <w:rPr>
          <w:sz w:val="24"/>
          <w:lang w:val="en-US"/>
        </w:rPr>
        <w:t>festival</w:t>
      </w:r>
      <w:r w:rsidRPr="00492A9C">
        <w:rPr>
          <w:spacing w:val="-3"/>
          <w:sz w:val="24"/>
          <w:lang w:val="en-US"/>
        </w:rPr>
        <w:t xml:space="preserve"> </w:t>
      </w:r>
      <w:r w:rsidRPr="00492A9C">
        <w:rPr>
          <w:sz w:val="24"/>
          <w:lang w:val="en-US"/>
        </w:rPr>
        <w:t>is</w:t>
      </w:r>
      <w:r w:rsidRPr="00492A9C">
        <w:rPr>
          <w:spacing w:val="54"/>
          <w:sz w:val="24"/>
          <w:lang w:val="en-US"/>
        </w:rPr>
        <w:t xml:space="preserve"> </w:t>
      </w:r>
      <w:r w:rsidRPr="00492A9C">
        <w:rPr>
          <w:spacing w:val="-2"/>
          <w:sz w:val="24"/>
          <w:lang w:val="en-US"/>
        </w:rPr>
        <w:t>held…;</w:t>
      </w:r>
    </w:p>
    <w:p w:rsidR="00CE04F4" w:rsidRDefault="008178F7" w:rsidP="00492A9C">
      <w:pPr>
        <w:pStyle w:val="a4"/>
        <w:numPr>
          <w:ilvl w:val="0"/>
          <w:numId w:val="138"/>
        </w:numPr>
        <w:tabs>
          <w:tab w:val="left" w:pos="1712"/>
          <w:tab w:val="left" w:pos="4604"/>
          <w:tab w:val="left" w:pos="9199"/>
        </w:tabs>
        <w:ind w:right="421" w:firstLine="566"/>
        <w:jc w:val="left"/>
        <w:rPr>
          <w:sz w:val="24"/>
        </w:rPr>
      </w:pPr>
      <w:r>
        <w:rPr>
          <w:sz w:val="24"/>
        </w:rPr>
        <w:t>предлоги</w:t>
      </w:r>
      <w:r>
        <w:rPr>
          <w:spacing w:val="80"/>
          <w:sz w:val="24"/>
        </w:rPr>
        <w:t xml:space="preserve"> </w:t>
      </w:r>
      <w:r>
        <w:rPr>
          <w:sz w:val="24"/>
        </w:rPr>
        <w:t>и</w:t>
      </w:r>
      <w:r>
        <w:rPr>
          <w:spacing w:val="80"/>
          <w:sz w:val="24"/>
        </w:rPr>
        <w:t xml:space="preserve"> </w:t>
      </w:r>
      <w:r>
        <w:rPr>
          <w:sz w:val="24"/>
        </w:rPr>
        <w:t>порядковые</w:t>
      </w:r>
      <w:r>
        <w:rPr>
          <w:sz w:val="24"/>
        </w:rPr>
        <w:tab/>
        <w:t>числительные</w:t>
      </w:r>
      <w:r>
        <w:rPr>
          <w:spacing w:val="80"/>
          <w:sz w:val="24"/>
        </w:rPr>
        <w:t xml:space="preserve"> </w:t>
      </w:r>
      <w:r>
        <w:rPr>
          <w:sz w:val="24"/>
        </w:rPr>
        <w:t>в</w:t>
      </w:r>
      <w:r>
        <w:rPr>
          <w:spacing w:val="80"/>
          <w:sz w:val="24"/>
        </w:rPr>
        <w:t xml:space="preserve"> </w:t>
      </w:r>
      <w:r>
        <w:rPr>
          <w:sz w:val="24"/>
        </w:rPr>
        <w:t>речевых</w:t>
      </w:r>
      <w:r>
        <w:rPr>
          <w:spacing w:val="80"/>
          <w:sz w:val="24"/>
        </w:rPr>
        <w:t xml:space="preserve"> </w:t>
      </w:r>
      <w:r>
        <w:rPr>
          <w:sz w:val="24"/>
        </w:rPr>
        <w:t>моделях</w:t>
      </w:r>
      <w:r>
        <w:rPr>
          <w:spacing w:val="80"/>
          <w:sz w:val="24"/>
        </w:rPr>
        <w:t xml:space="preserve"> </w:t>
      </w:r>
      <w:r>
        <w:rPr>
          <w:sz w:val="24"/>
        </w:rPr>
        <w:t>для</w:t>
      </w:r>
      <w:r>
        <w:rPr>
          <w:sz w:val="24"/>
        </w:rPr>
        <w:tab/>
      </w:r>
      <w:r>
        <w:rPr>
          <w:spacing w:val="-2"/>
          <w:sz w:val="24"/>
        </w:rPr>
        <w:t xml:space="preserve">обозначения </w:t>
      </w:r>
      <w:r>
        <w:rPr>
          <w:sz w:val="24"/>
        </w:rPr>
        <w:t>знаменательных дат:</w:t>
      </w:r>
      <w:r>
        <w:rPr>
          <w:spacing w:val="40"/>
          <w:sz w:val="24"/>
        </w:rPr>
        <w:t xml:space="preserve"> </w:t>
      </w:r>
      <w:r>
        <w:rPr>
          <w:sz w:val="24"/>
        </w:rPr>
        <w:t>on the 25th of December, on the 8th of March… .</w:t>
      </w:r>
    </w:p>
    <w:p w:rsidR="00CE04F4" w:rsidRDefault="008178F7">
      <w:pPr>
        <w:pStyle w:val="a3"/>
        <w:spacing w:line="275" w:lineRule="exact"/>
        <w:ind w:left="1054" w:firstLine="0"/>
        <w:jc w:val="left"/>
      </w:pPr>
      <w:r>
        <w:t>Лексический</w:t>
      </w:r>
      <w:r>
        <w:rPr>
          <w:spacing w:val="58"/>
        </w:rPr>
        <w:t xml:space="preserve"> </w:t>
      </w:r>
      <w:r>
        <w:t>материал</w:t>
      </w:r>
      <w:r>
        <w:rPr>
          <w:spacing w:val="-10"/>
        </w:rPr>
        <w:t xml:space="preserve"> </w:t>
      </w:r>
      <w:r>
        <w:t>отбирается</w:t>
      </w:r>
      <w:r>
        <w:rPr>
          <w:spacing w:val="-2"/>
        </w:rPr>
        <w:t xml:space="preserve"> </w:t>
      </w:r>
      <w:r>
        <w:t>с</w:t>
      </w:r>
      <w:r>
        <w:rPr>
          <w:spacing w:val="-3"/>
        </w:rPr>
        <w:t xml:space="preserve"> </w:t>
      </w:r>
      <w:r>
        <w:t>учетом тематики</w:t>
      </w:r>
      <w:r>
        <w:rPr>
          <w:spacing w:val="-5"/>
        </w:rPr>
        <w:t xml:space="preserve"> </w:t>
      </w:r>
      <w:r>
        <w:t>общения</w:t>
      </w:r>
      <w:r>
        <w:rPr>
          <w:spacing w:val="-6"/>
        </w:rPr>
        <w:t xml:space="preserve"> </w:t>
      </w:r>
      <w:r>
        <w:t>Раздела</w:t>
      </w:r>
      <w:r>
        <w:rPr>
          <w:spacing w:val="-2"/>
        </w:rPr>
        <w:t xml:space="preserve"> </w:t>
      </w:r>
      <w:r>
        <w:rPr>
          <w:spacing w:val="-5"/>
        </w:rPr>
        <w:t>4:</w:t>
      </w:r>
    </w:p>
    <w:p w:rsidR="00CE04F4" w:rsidRPr="00492A9C" w:rsidRDefault="008178F7" w:rsidP="00492A9C">
      <w:pPr>
        <w:pStyle w:val="a4"/>
        <w:numPr>
          <w:ilvl w:val="0"/>
          <w:numId w:val="138"/>
        </w:numPr>
        <w:tabs>
          <w:tab w:val="left" w:pos="1712"/>
        </w:tabs>
        <w:spacing w:before="4" w:line="293" w:lineRule="exact"/>
        <w:ind w:left="1712"/>
        <w:jc w:val="left"/>
        <w:rPr>
          <w:sz w:val="24"/>
          <w:lang w:val="en-US"/>
        </w:rPr>
      </w:pPr>
      <w:r>
        <w:rPr>
          <w:sz w:val="24"/>
        </w:rPr>
        <w:t>названия</w:t>
      </w:r>
      <w:r w:rsidRPr="00492A9C">
        <w:rPr>
          <w:spacing w:val="-10"/>
          <w:sz w:val="24"/>
          <w:lang w:val="en-US"/>
        </w:rPr>
        <w:t xml:space="preserve"> </w:t>
      </w:r>
      <w:r>
        <w:rPr>
          <w:sz w:val="24"/>
        </w:rPr>
        <w:t>праздников</w:t>
      </w:r>
      <w:r w:rsidRPr="00492A9C">
        <w:rPr>
          <w:spacing w:val="-5"/>
          <w:sz w:val="24"/>
          <w:lang w:val="en-US"/>
        </w:rPr>
        <w:t xml:space="preserve"> </w:t>
      </w:r>
      <w:r w:rsidRPr="00492A9C">
        <w:rPr>
          <w:sz w:val="24"/>
          <w:lang w:val="en-US"/>
        </w:rPr>
        <w:t>(</w:t>
      </w:r>
      <w:r w:rsidRPr="00492A9C">
        <w:rPr>
          <w:spacing w:val="-3"/>
          <w:sz w:val="24"/>
          <w:lang w:val="en-US"/>
        </w:rPr>
        <w:t xml:space="preserve"> </w:t>
      </w:r>
      <w:r w:rsidRPr="00492A9C">
        <w:rPr>
          <w:sz w:val="24"/>
          <w:lang w:val="en-US"/>
        </w:rPr>
        <w:t>New</w:t>
      </w:r>
      <w:r w:rsidRPr="00492A9C">
        <w:rPr>
          <w:spacing w:val="-5"/>
          <w:sz w:val="24"/>
          <w:lang w:val="en-US"/>
        </w:rPr>
        <w:t xml:space="preserve"> </w:t>
      </w:r>
      <w:r w:rsidRPr="00492A9C">
        <w:rPr>
          <w:sz w:val="24"/>
          <w:lang w:val="en-US"/>
        </w:rPr>
        <w:t>Year,</w:t>
      </w:r>
      <w:r w:rsidRPr="00492A9C">
        <w:rPr>
          <w:spacing w:val="-3"/>
          <w:sz w:val="24"/>
          <w:lang w:val="en-US"/>
        </w:rPr>
        <w:t xml:space="preserve"> </w:t>
      </w:r>
      <w:r w:rsidRPr="00492A9C">
        <w:rPr>
          <w:sz w:val="24"/>
          <w:lang w:val="en-US"/>
        </w:rPr>
        <w:t>Christmas,</w:t>
      </w:r>
      <w:r w:rsidRPr="00492A9C">
        <w:rPr>
          <w:spacing w:val="2"/>
          <w:sz w:val="24"/>
          <w:lang w:val="en-US"/>
        </w:rPr>
        <w:t xml:space="preserve"> </w:t>
      </w:r>
      <w:r w:rsidRPr="00492A9C">
        <w:rPr>
          <w:sz w:val="24"/>
          <w:lang w:val="en-US"/>
        </w:rPr>
        <w:t>Women’s</w:t>
      </w:r>
      <w:r w:rsidRPr="00492A9C">
        <w:rPr>
          <w:spacing w:val="-7"/>
          <w:sz w:val="24"/>
          <w:lang w:val="en-US"/>
        </w:rPr>
        <w:t xml:space="preserve"> </w:t>
      </w:r>
      <w:r w:rsidRPr="00492A9C">
        <w:rPr>
          <w:sz w:val="24"/>
          <w:lang w:val="en-US"/>
        </w:rPr>
        <w:t>Day,</w:t>
      </w:r>
      <w:r w:rsidRPr="00492A9C">
        <w:rPr>
          <w:spacing w:val="-2"/>
          <w:sz w:val="24"/>
          <w:lang w:val="en-US"/>
        </w:rPr>
        <w:t xml:space="preserve"> Easter…);</w:t>
      </w:r>
    </w:p>
    <w:p w:rsidR="00CE04F4" w:rsidRPr="00492A9C" w:rsidRDefault="008178F7" w:rsidP="00492A9C">
      <w:pPr>
        <w:pStyle w:val="a4"/>
        <w:numPr>
          <w:ilvl w:val="0"/>
          <w:numId w:val="138"/>
        </w:numPr>
        <w:tabs>
          <w:tab w:val="left" w:pos="1712"/>
        </w:tabs>
        <w:spacing w:before="2" w:line="237" w:lineRule="auto"/>
        <w:ind w:right="422" w:firstLine="566"/>
        <w:jc w:val="left"/>
        <w:rPr>
          <w:sz w:val="24"/>
          <w:lang w:val="en-US"/>
        </w:rPr>
      </w:pPr>
      <w:r>
        <w:rPr>
          <w:sz w:val="24"/>
        </w:rPr>
        <w:t>лексико</w:t>
      </w:r>
      <w:r w:rsidRPr="00492A9C">
        <w:rPr>
          <w:sz w:val="24"/>
          <w:lang w:val="en-US"/>
        </w:rPr>
        <w:t>-</w:t>
      </w:r>
      <w:r>
        <w:rPr>
          <w:sz w:val="24"/>
        </w:rPr>
        <w:t>грамматические</w:t>
      </w:r>
      <w:r w:rsidRPr="00492A9C">
        <w:rPr>
          <w:sz w:val="24"/>
          <w:lang w:val="en-US"/>
        </w:rPr>
        <w:t xml:space="preserve"> </w:t>
      </w:r>
      <w:r>
        <w:rPr>
          <w:sz w:val="24"/>
        </w:rPr>
        <w:t>единства</w:t>
      </w:r>
      <w:r w:rsidRPr="00492A9C">
        <w:rPr>
          <w:sz w:val="24"/>
          <w:lang w:val="en-US"/>
        </w:rPr>
        <w:t xml:space="preserve"> </w:t>
      </w:r>
      <w:r>
        <w:rPr>
          <w:sz w:val="24"/>
        </w:rPr>
        <w:t>для</w:t>
      </w:r>
      <w:r w:rsidRPr="00492A9C">
        <w:rPr>
          <w:sz w:val="24"/>
          <w:lang w:val="en-US"/>
        </w:rPr>
        <w:t xml:space="preserve"> </w:t>
      </w:r>
      <w:r>
        <w:rPr>
          <w:sz w:val="24"/>
        </w:rPr>
        <w:t>описания</w:t>
      </w:r>
      <w:r w:rsidRPr="00492A9C">
        <w:rPr>
          <w:sz w:val="24"/>
          <w:lang w:val="en-US"/>
        </w:rPr>
        <w:t xml:space="preserve"> </w:t>
      </w:r>
      <w:r>
        <w:rPr>
          <w:sz w:val="24"/>
        </w:rPr>
        <w:t>праздничных</w:t>
      </w:r>
      <w:r w:rsidRPr="00492A9C">
        <w:rPr>
          <w:sz w:val="24"/>
          <w:lang w:val="en-US"/>
        </w:rPr>
        <w:t xml:space="preserve"> </w:t>
      </w:r>
      <w:r>
        <w:rPr>
          <w:sz w:val="24"/>
        </w:rPr>
        <w:t>событий</w:t>
      </w:r>
      <w:r w:rsidRPr="00492A9C">
        <w:rPr>
          <w:sz w:val="24"/>
          <w:lang w:val="en-US"/>
        </w:rPr>
        <w:t xml:space="preserve"> (decorate</w:t>
      </w:r>
      <w:r w:rsidRPr="00492A9C">
        <w:rPr>
          <w:spacing w:val="40"/>
          <w:sz w:val="24"/>
          <w:lang w:val="en-US"/>
        </w:rPr>
        <w:t xml:space="preserve"> </w:t>
      </w:r>
      <w:r w:rsidRPr="00492A9C">
        <w:rPr>
          <w:sz w:val="24"/>
          <w:lang w:val="en-US"/>
        </w:rPr>
        <w:t>the Christmas tree, buy</w:t>
      </w:r>
      <w:r w:rsidRPr="00492A9C">
        <w:rPr>
          <w:spacing w:val="-3"/>
          <w:sz w:val="24"/>
          <w:lang w:val="en-US"/>
        </w:rPr>
        <w:t xml:space="preserve"> </w:t>
      </w:r>
      <w:r w:rsidRPr="00492A9C">
        <w:rPr>
          <w:sz w:val="24"/>
          <w:lang w:val="en-US"/>
        </w:rPr>
        <w:t>presents, write cards, cook meals, buy</w:t>
      </w:r>
      <w:r w:rsidRPr="00492A9C">
        <w:rPr>
          <w:spacing w:val="-3"/>
          <w:sz w:val="24"/>
          <w:lang w:val="en-US"/>
        </w:rPr>
        <w:t xml:space="preserve"> </w:t>
      </w:r>
      <w:r w:rsidRPr="00492A9C">
        <w:rPr>
          <w:sz w:val="24"/>
          <w:lang w:val="en-US"/>
        </w:rPr>
        <w:t>chocolate eggs, colour eggs, bake a cake…);</w:t>
      </w:r>
    </w:p>
    <w:p w:rsidR="00CE04F4" w:rsidRPr="00492A9C" w:rsidRDefault="008178F7" w:rsidP="00492A9C">
      <w:pPr>
        <w:pStyle w:val="a4"/>
        <w:numPr>
          <w:ilvl w:val="0"/>
          <w:numId w:val="138"/>
        </w:numPr>
        <w:tabs>
          <w:tab w:val="left" w:pos="1712"/>
        </w:tabs>
        <w:spacing w:before="2" w:line="237" w:lineRule="auto"/>
        <w:ind w:right="424" w:firstLine="566"/>
        <w:jc w:val="left"/>
        <w:rPr>
          <w:sz w:val="24"/>
          <w:lang w:val="en-US"/>
        </w:rPr>
      </w:pPr>
      <w:r>
        <w:rPr>
          <w:sz w:val="24"/>
        </w:rPr>
        <w:t>речевые</w:t>
      </w:r>
      <w:r w:rsidRPr="00492A9C">
        <w:rPr>
          <w:sz w:val="24"/>
          <w:lang w:val="en-US"/>
        </w:rPr>
        <w:t xml:space="preserve"> </w:t>
      </w:r>
      <w:r>
        <w:rPr>
          <w:sz w:val="24"/>
        </w:rPr>
        <w:t>клише</w:t>
      </w:r>
      <w:r w:rsidRPr="00492A9C">
        <w:rPr>
          <w:spacing w:val="-1"/>
          <w:sz w:val="24"/>
          <w:lang w:val="en-US"/>
        </w:rPr>
        <w:t xml:space="preserve"> </w:t>
      </w:r>
      <w:r>
        <w:rPr>
          <w:sz w:val="24"/>
        </w:rPr>
        <w:t>для</w:t>
      </w:r>
      <w:r w:rsidRPr="00492A9C">
        <w:rPr>
          <w:sz w:val="24"/>
          <w:lang w:val="en-US"/>
        </w:rPr>
        <w:t xml:space="preserve"> </w:t>
      </w:r>
      <w:r>
        <w:rPr>
          <w:sz w:val="24"/>
        </w:rPr>
        <w:t>открыток</w:t>
      </w:r>
      <w:r w:rsidRPr="00492A9C">
        <w:rPr>
          <w:spacing w:val="-1"/>
          <w:sz w:val="24"/>
          <w:lang w:val="en-US"/>
        </w:rPr>
        <w:t xml:space="preserve"> </w:t>
      </w:r>
      <w:r w:rsidRPr="00492A9C">
        <w:rPr>
          <w:sz w:val="24"/>
          <w:lang w:val="en-US"/>
        </w:rPr>
        <w:t>( Happy</w:t>
      </w:r>
      <w:r w:rsidRPr="00492A9C">
        <w:rPr>
          <w:spacing w:val="-10"/>
          <w:sz w:val="24"/>
          <w:lang w:val="en-US"/>
        </w:rPr>
        <w:t xml:space="preserve"> </w:t>
      </w:r>
      <w:r w:rsidRPr="00492A9C">
        <w:rPr>
          <w:sz w:val="24"/>
          <w:lang w:val="en-US"/>
        </w:rPr>
        <w:t>New</w:t>
      </w:r>
      <w:r w:rsidRPr="00492A9C">
        <w:rPr>
          <w:spacing w:val="-1"/>
          <w:sz w:val="24"/>
          <w:lang w:val="en-US"/>
        </w:rPr>
        <w:t xml:space="preserve"> </w:t>
      </w:r>
      <w:r w:rsidRPr="00492A9C">
        <w:rPr>
          <w:sz w:val="24"/>
          <w:lang w:val="en-US"/>
        </w:rPr>
        <w:t>Year, Merry</w:t>
      </w:r>
      <w:r w:rsidRPr="00492A9C">
        <w:rPr>
          <w:spacing w:val="-5"/>
          <w:sz w:val="24"/>
          <w:lang w:val="en-US"/>
        </w:rPr>
        <w:t xml:space="preserve"> </w:t>
      </w:r>
      <w:r w:rsidRPr="00492A9C">
        <w:rPr>
          <w:sz w:val="24"/>
          <w:lang w:val="en-US"/>
        </w:rPr>
        <w:t>Christmas, Happy</w:t>
      </w:r>
      <w:r w:rsidRPr="00492A9C">
        <w:rPr>
          <w:spacing w:val="-5"/>
          <w:sz w:val="24"/>
          <w:lang w:val="en-US"/>
        </w:rPr>
        <w:t xml:space="preserve"> </w:t>
      </w:r>
      <w:r w:rsidRPr="00492A9C">
        <w:rPr>
          <w:sz w:val="24"/>
          <w:lang w:val="en-US"/>
        </w:rPr>
        <w:t>Easter, I</w:t>
      </w:r>
      <w:r w:rsidRPr="00492A9C">
        <w:rPr>
          <w:spacing w:val="-3"/>
          <w:sz w:val="24"/>
          <w:lang w:val="en-US"/>
        </w:rPr>
        <w:t xml:space="preserve"> </w:t>
      </w:r>
      <w:r w:rsidRPr="00492A9C">
        <w:rPr>
          <w:sz w:val="24"/>
          <w:lang w:val="en-US"/>
        </w:rPr>
        <w:t>wish you happiness, best wishes, with love).</w:t>
      </w:r>
    </w:p>
    <w:p w:rsidR="00CE04F4" w:rsidRDefault="008178F7" w:rsidP="00492A9C">
      <w:pPr>
        <w:pStyle w:val="Heading3"/>
        <w:numPr>
          <w:ilvl w:val="0"/>
          <w:numId w:val="150"/>
        </w:numPr>
        <w:tabs>
          <w:tab w:val="left" w:pos="1236"/>
        </w:tabs>
        <w:spacing w:before="8"/>
        <w:ind w:hanging="182"/>
      </w:pPr>
      <w:r>
        <w:rPr>
          <w:spacing w:val="-2"/>
        </w:rPr>
        <w:t>класс</w:t>
      </w:r>
    </w:p>
    <w:p w:rsidR="00CE04F4" w:rsidRDefault="008178F7">
      <w:pPr>
        <w:spacing w:line="274" w:lineRule="exact"/>
        <w:ind w:left="991"/>
        <w:rPr>
          <w:b/>
          <w:sz w:val="24"/>
        </w:rPr>
      </w:pPr>
      <w:r>
        <w:rPr>
          <w:b/>
          <w:sz w:val="24"/>
        </w:rPr>
        <w:t>Раздел</w:t>
      </w:r>
      <w:r>
        <w:rPr>
          <w:b/>
          <w:spacing w:val="-2"/>
          <w:sz w:val="24"/>
        </w:rPr>
        <w:t xml:space="preserve"> </w:t>
      </w:r>
      <w:r>
        <w:rPr>
          <w:b/>
          <w:sz w:val="24"/>
        </w:rPr>
        <w:t>1. Интернет</w:t>
      </w:r>
      <w:r>
        <w:rPr>
          <w:b/>
          <w:spacing w:val="1"/>
          <w:sz w:val="24"/>
        </w:rPr>
        <w:t xml:space="preserve"> </w:t>
      </w:r>
      <w:r>
        <w:rPr>
          <w:b/>
          <w:sz w:val="24"/>
        </w:rPr>
        <w:t>и</w:t>
      </w:r>
      <w:r>
        <w:rPr>
          <w:b/>
          <w:spacing w:val="-4"/>
          <w:sz w:val="24"/>
        </w:rPr>
        <w:t xml:space="preserve"> </w:t>
      </w:r>
      <w:r>
        <w:rPr>
          <w:b/>
          <w:spacing w:val="-2"/>
          <w:sz w:val="24"/>
        </w:rPr>
        <w:t>гаджеты.</w:t>
      </w:r>
    </w:p>
    <w:p w:rsidR="00CE04F4" w:rsidRDefault="008178F7" w:rsidP="00492A9C">
      <w:pPr>
        <w:pStyle w:val="a4"/>
        <w:numPr>
          <w:ilvl w:val="0"/>
          <w:numId w:val="137"/>
        </w:numPr>
        <w:tabs>
          <w:tab w:val="left" w:pos="1235"/>
        </w:tabs>
        <w:spacing w:line="274" w:lineRule="exact"/>
        <w:ind w:left="1235" w:hanging="244"/>
        <w:rPr>
          <w:sz w:val="24"/>
        </w:rPr>
      </w:pPr>
      <w:r>
        <w:rPr>
          <w:sz w:val="24"/>
        </w:rPr>
        <w:t>Мир</w:t>
      </w:r>
      <w:r>
        <w:rPr>
          <w:spacing w:val="-6"/>
          <w:sz w:val="24"/>
        </w:rPr>
        <w:t xml:space="preserve"> </w:t>
      </w:r>
      <w:r>
        <w:rPr>
          <w:spacing w:val="-2"/>
          <w:sz w:val="24"/>
        </w:rPr>
        <w:t>гаджетов.</w:t>
      </w:r>
    </w:p>
    <w:p w:rsidR="00CE04F4" w:rsidRDefault="008178F7" w:rsidP="00492A9C">
      <w:pPr>
        <w:pStyle w:val="a4"/>
        <w:numPr>
          <w:ilvl w:val="0"/>
          <w:numId w:val="137"/>
        </w:numPr>
        <w:tabs>
          <w:tab w:val="left" w:pos="1235"/>
        </w:tabs>
        <w:spacing w:line="275" w:lineRule="exact"/>
        <w:ind w:left="1235" w:hanging="244"/>
        <w:rPr>
          <w:sz w:val="24"/>
        </w:rPr>
      </w:pPr>
      <w:r>
        <w:rPr>
          <w:sz w:val="24"/>
        </w:rPr>
        <w:t>Социальные</w:t>
      </w:r>
      <w:r>
        <w:rPr>
          <w:spacing w:val="-9"/>
          <w:sz w:val="24"/>
        </w:rPr>
        <w:t xml:space="preserve"> </w:t>
      </w:r>
      <w:r>
        <w:rPr>
          <w:spacing w:val="-4"/>
          <w:sz w:val="24"/>
        </w:rPr>
        <w:t>сети.</w:t>
      </w:r>
    </w:p>
    <w:p w:rsidR="00CE04F4" w:rsidRDefault="008178F7" w:rsidP="00492A9C">
      <w:pPr>
        <w:pStyle w:val="a4"/>
        <w:numPr>
          <w:ilvl w:val="0"/>
          <w:numId w:val="137"/>
        </w:numPr>
        <w:tabs>
          <w:tab w:val="left" w:pos="1235"/>
        </w:tabs>
        <w:spacing w:before="3"/>
        <w:ind w:left="1235" w:hanging="244"/>
        <w:rPr>
          <w:sz w:val="24"/>
        </w:rPr>
      </w:pPr>
      <w:r>
        <w:rPr>
          <w:spacing w:val="-2"/>
          <w:sz w:val="24"/>
        </w:rPr>
        <w:t>Блоги.</w:t>
      </w:r>
    </w:p>
    <w:p w:rsidR="00CE04F4" w:rsidRDefault="008178F7">
      <w:pPr>
        <w:tabs>
          <w:tab w:val="left" w:pos="3208"/>
          <w:tab w:val="left" w:pos="5059"/>
          <w:tab w:val="left" w:pos="6805"/>
          <w:tab w:val="left" w:pos="7357"/>
          <w:tab w:val="left" w:pos="8705"/>
          <w:tab w:val="left" w:pos="9645"/>
        </w:tabs>
        <w:spacing w:before="2" w:line="242" w:lineRule="auto"/>
        <w:ind w:left="425" w:right="422" w:firstLine="628"/>
        <w:rPr>
          <w:b/>
          <w:i/>
          <w:sz w:val="24"/>
        </w:rPr>
      </w:pPr>
      <w:r>
        <w:rPr>
          <w:b/>
          <w:i/>
          <w:spacing w:val="-2"/>
          <w:sz w:val="24"/>
        </w:rPr>
        <w:t>Характеристика</w:t>
      </w:r>
      <w:r>
        <w:rPr>
          <w:b/>
          <w:i/>
          <w:sz w:val="24"/>
        </w:rPr>
        <w:tab/>
      </w:r>
      <w:r>
        <w:rPr>
          <w:b/>
          <w:i/>
          <w:spacing w:val="-2"/>
          <w:sz w:val="24"/>
        </w:rPr>
        <w:t>деятельности</w:t>
      </w:r>
      <w:r>
        <w:rPr>
          <w:b/>
          <w:i/>
          <w:sz w:val="24"/>
        </w:rPr>
        <w:tab/>
      </w:r>
      <w:r>
        <w:rPr>
          <w:b/>
          <w:i/>
          <w:spacing w:val="-2"/>
          <w:sz w:val="24"/>
        </w:rPr>
        <w:t>обучающихся</w:t>
      </w:r>
      <w:r>
        <w:rPr>
          <w:b/>
          <w:i/>
          <w:sz w:val="24"/>
        </w:rPr>
        <w:tab/>
      </w:r>
      <w:r>
        <w:rPr>
          <w:b/>
          <w:i/>
          <w:spacing w:val="-6"/>
          <w:sz w:val="24"/>
        </w:rPr>
        <w:t>по</w:t>
      </w:r>
      <w:r>
        <w:rPr>
          <w:b/>
          <w:i/>
          <w:sz w:val="24"/>
        </w:rPr>
        <w:tab/>
      </w:r>
      <w:r>
        <w:rPr>
          <w:b/>
          <w:i/>
          <w:spacing w:val="-2"/>
          <w:sz w:val="24"/>
        </w:rPr>
        <w:t>основным</w:t>
      </w:r>
      <w:r>
        <w:rPr>
          <w:b/>
          <w:i/>
          <w:sz w:val="24"/>
        </w:rPr>
        <w:tab/>
      </w:r>
      <w:r>
        <w:rPr>
          <w:b/>
          <w:i/>
          <w:spacing w:val="-2"/>
          <w:sz w:val="24"/>
        </w:rPr>
        <w:t>видам</w:t>
      </w:r>
      <w:r>
        <w:rPr>
          <w:b/>
          <w:i/>
          <w:sz w:val="24"/>
        </w:rPr>
        <w:tab/>
      </w:r>
      <w:r>
        <w:rPr>
          <w:b/>
          <w:i/>
          <w:spacing w:val="-2"/>
          <w:sz w:val="24"/>
        </w:rPr>
        <w:t>учебной деятельности.</w:t>
      </w:r>
    </w:p>
    <w:p w:rsidR="00CE04F4" w:rsidRDefault="008178F7">
      <w:pPr>
        <w:pStyle w:val="Heading3"/>
        <w:spacing w:line="266" w:lineRule="exact"/>
        <w:jc w:val="left"/>
        <w:rPr>
          <w:b w:val="0"/>
        </w:rPr>
      </w:pPr>
      <w:r>
        <w:t>В</w:t>
      </w:r>
      <w:r>
        <w:rPr>
          <w:spacing w:val="-1"/>
        </w:rPr>
        <w:t xml:space="preserve"> </w:t>
      </w:r>
      <w:r>
        <w:t>области</w:t>
      </w:r>
      <w:r>
        <w:rPr>
          <w:spacing w:val="-4"/>
        </w:rPr>
        <w:t xml:space="preserve"> </w:t>
      </w:r>
      <w:r>
        <w:t>монологической</w:t>
      </w:r>
      <w:r>
        <w:rPr>
          <w:spacing w:val="-3"/>
        </w:rPr>
        <w:t xml:space="preserve"> </w:t>
      </w:r>
      <w:r>
        <w:t>формы</w:t>
      </w:r>
      <w:r>
        <w:rPr>
          <w:spacing w:val="-4"/>
        </w:rPr>
        <w:t xml:space="preserve"> речи</w:t>
      </w:r>
      <w:r>
        <w:rPr>
          <w:b w:val="0"/>
          <w:spacing w:val="-4"/>
        </w:rPr>
        <w:t>:</w:t>
      </w:r>
    </w:p>
    <w:p w:rsidR="00CE04F4" w:rsidRDefault="008178F7" w:rsidP="00492A9C">
      <w:pPr>
        <w:pStyle w:val="a4"/>
        <w:numPr>
          <w:ilvl w:val="1"/>
          <w:numId w:val="137"/>
        </w:numPr>
        <w:tabs>
          <w:tab w:val="left" w:pos="1274"/>
        </w:tabs>
        <w:spacing w:before="4" w:line="293" w:lineRule="exact"/>
        <w:ind w:left="1274" w:hanging="283"/>
        <w:jc w:val="left"/>
        <w:rPr>
          <w:sz w:val="24"/>
        </w:rPr>
      </w:pPr>
      <w:r>
        <w:rPr>
          <w:sz w:val="24"/>
        </w:rPr>
        <w:t>составлять</w:t>
      </w:r>
      <w:r>
        <w:rPr>
          <w:spacing w:val="-7"/>
          <w:sz w:val="24"/>
        </w:rPr>
        <w:t xml:space="preserve"> </w:t>
      </w:r>
      <w:r>
        <w:rPr>
          <w:sz w:val="24"/>
        </w:rPr>
        <w:t>краткое</w:t>
      </w:r>
      <w:r>
        <w:rPr>
          <w:spacing w:val="-12"/>
          <w:sz w:val="24"/>
        </w:rPr>
        <w:t xml:space="preserve"> </w:t>
      </w:r>
      <w:r>
        <w:rPr>
          <w:sz w:val="24"/>
        </w:rPr>
        <w:t>описание</w:t>
      </w:r>
      <w:r>
        <w:rPr>
          <w:spacing w:val="-6"/>
          <w:sz w:val="24"/>
        </w:rPr>
        <w:t xml:space="preserve"> </w:t>
      </w:r>
      <w:r>
        <w:rPr>
          <w:sz w:val="24"/>
        </w:rPr>
        <w:t>технического</w:t>
      </w:r>
      <w:r>
        <w:rPr>
          <w:spacing w:val="2"/>
          <w:sz w:val="24"/>
        </w:rPr>
        <w:t xml:space="preserve"> </w:t>
      </w:r>
      <w:r>
        <w:rPr>
          <w:sz w:val="24"/>
        </w:rPr>
        <w:t>устройства</w:t>
      </w:r>
      <w:r>
        <w:rPr>
          <w:spacing w:val="-1"/>
          <w:sz w:val="24"/>
        </w:rPr>
        <w:t xml:space="preserve"> </w:t>
      </w:r>
      <w:r>
        <w:rPr>
          <w:spacing w:val="-2"/>
          <w:sz w:val="24"/>
        </w:rPr>
        <w:t>(гаджета);</w:t>
      </w:r>
    </w:p>
    <w:p w:rsidR="00CE04F4" w:rsidRDefault="008178F7" w:rsidP="00492A9C">
      <w:pPr>
        <w:pStyle w:val="a4"/>
        <w:numPr>
          <w:ilvl w:val="1"/>
          <w:numId w:val="137"/>
        </w:numPr>
        <w:tabs>
          <w:tab w:val="left" w:pos="1274"/>
        </w:tabs>
        <w:spacing w:line="293" w:lineRule="exact"/>
        <w:ind w:left="1274" w:hanging="283"/>
        <w:jc w:val="left"/>
        <w:rPr>
          <w:sz w:val="24"/>
        </w:rPr>
      </w:pPr>
      <w:r>
        <w:rPr>
          <w:sz w:val="24"/>
        </w:rPr>
        <w:t>составлять</w:t>
      </w:r>
      <w:r>
        <w:rPr>
          <w:spacing w:val="-5"/>
          <w:sz w:val="24"/>
        </w:rPr>
        <w:t xml:space="preserve"> </w:t>
      </w:r>
      <w:r>
        <w:rPr>
          <w:sz w:val="24"/>
        </w:rPr>
        <w:t>голосовые</w:t>
      </w:r>
      <w:r>
        <w:rPr>
          <w:spacing w:val="-7"/>
          <w:sz w:val="24"/>
        </w:rPr>
        <w:t xml:space="preserve"> </w:t>
      </w:r>
      <w:r>
        <w:rPr>
          <w:sz w:val="24"/>
        </w:rPr>
        <w:t>и</w:t>
      </w:r>
      <w:r>
        <w:rPr>
          <w:spacing w:val="-5"/>
          <w:sz w:val="24"/>
        </w:rPr>
        <w:t xml:space="preserve"> </w:t>
      </w:r>
      <w:r>
        <w:rPr>
          <w:sz w:val="24"/>
        </w:rPr>
        <w:t>видео</w:t>
      </w:r>
      <w:r>
        <w:rPr>
          <w:spacing w:val="-1"/>
          <w:sz w:val="24"/>
        </w:rPr>
        <w:t xml:space="preserve"> </w:t>
      </w:r>
      <w:r>
        <w:rPr>
          <w:sz w:val="24"/>
        </w:rPr>
        <w:t>сообщения</w:t>
      </w:r>
      <w:r>
        <w:rPr>
          <w:spacing w:val="-6"/>
          <w:sz w:val="24"/>
        </w:rPr>
        <w:t xml:space="preserve"> </w:t>
      </w:r>
      <w:r>
        <w:rPr>
          <w:sz w:val="24"/>
        </w:rPr>
        <w:t>о</w:t>
      </w:r>
      <w:r>
        <w:rPr>
          <w:spacing w:val="-1"/>
          <w:sz w:val="24"/>
        </w:rPr>
        <w:t xml:space="preserve"> </w:t>
      </w:r>
      <w:r>
        <w:rPr>
          <w:sz w:val="24"/>
        </w:rPr>
        <w:t>себе</w:t>
      </w:r>
      <w:r>
        <w:rPr>
          <w:spacing w:val="-2"/>
          <w:sz w:val="24"/>
        </w:rPr>
        <w:t xml:space="preserve"> </w:t>
      </w:r>
      <w:r>
        <w:rPr>
          <w:sz w:val="24"/>
        </w:rPr>
        <w:t>для</w:t>
      </w:r>
      <w:r>
        <w:rPr>
          <w:spacing w:val="-1"/>
          <w:sz w:val="24"/>
        </w:rPr>
        <w:t xml:space="preserve"> </w:t>
      </w:r>
      <w:r>
        <w:rPr>
          <w:sz w:val="24"/>
        </w:rPr>
        <w:t>странички в</w:t>
      </w:r>
      <w:r>
        <w:rPr>
          <w:spacing w:val="-4"/>
          <w:sz w:val="24"/>
        </w:rPr>
        <w:t xml:space="preserve"> </w:t>
      </w:r>
      <w:r>
        <w:rPr>
          <w:sz w:val="24"/>
        </w:rPr>
        <w:t>социальных</w:t>
      </w:r>
      <w:r>
        <w:rPr>
          <w:spacing w:val="-5"/>
          <w:sz w:val="24"/>
        </w:rPr>
        <w:t xml:space="preserve"> </w:t>
      </w:r>
      <w:r>
        <w:rPr>
          <w:spacing w:val="-2"/>
          <w:sz w:val="24"/>
        </w:rPr>
        <w:t>сетях;</w:t>
      </w:r>
    </w:p>
    <w:p w:rsidR="00CE04F4" w:rsidRDefault="008178F7" w:rsidP="00492A9C">
      <w:pPr>
        <w:pStyle w:val="a4"/>
        <w:numPr>
          <w:ilvl w:val="1"/>
          <w:numId w:val="137"/>
        </w:numPr>
        <w:tabs>
          <w:tab w:val="left" w:pos="1274"/>
          <w:tab w:val="left" w:pos="4953"/>
        </w:tabs>
        <w:spacing w:before="2" w:line="237" w:lineRule="auto"/>
        <w:ind w:right="428" w:firstLine="566"/>
        <w:jc w:val="left"/>
        <w:rPr>
          <w:sz w:val="24"/>
        </w:rPr>
      </w:pPr>
      <w:r>
        <w:rPr>
          <w:sz w:val="24"/>
        </w:rPr>
        <w:t>составлять</w:t>
      </w:r>
      <w:r>
        <w:rPr>
          <w:spacing w:val="40"/>
          <w:sz w:val="24"/>
        </w:rPr>
        <w:t xml:space="preserve"> </w:t>
      </w:r>
      <w:r>
        <w:rPr>
          <w:sz w:val="24"/>
        </w:rPr>
        <w:t>рассказ</w:t>
      </w:r>
      <w:r>
        <w:rPr>
          <w:spacing w:val="80"/>
          <w:sz w:val="24"/>
        </w:rPr>
        <w:t xml:space="preserve"> </w:t>
      </w:r>
      <w:r>
        <w:rPr>
          <w:sz w:val="24"/>
        </w:rPr>
        <w:t>по</w:t>
      </w:r>
      <w:r>
        <w:rPr>
          <w:spacing w:val="40"/>
          <w:sz w:val="24"/>
        </w:rPr>
        <w:t xml:space="preserve"> </w:t>
      </w:r>
      <w:r>
        <w:rPr>
          <w:sz w:val="24"/>
        </w:rPr>
        <w:t>образцу</w:t>
      </w:r>
      <w:r>
        <w:rPr>
          <w:sz w:val="24"/>
        </w:rPr>
        <w:tab/>
        <w:t>о</w:t>
      </w:r>
      <w:r>
        <w:rPr>
          <w:spacing w:val="80"/>
          <w:sz w:val="24"/>
        </w:rPr>
        <w:t xml:space="preserve"> </w:t>
      </w:r>
      <w:r>
        <w:rPr>
          <w:sz w:val="24"/>
        </w:rPr>
        <w:t>своих</w:t>
      </w:r>
      <w:r>
        <w:rPr>
          <w:spacing w:val="40"/>
          <w:sz w:val="24"/>
        </w:rPr>
        <w:t xml:space="preserve"> </w:t>
      </w:r>
      <w:r>
        <w:rPr>
          <w:sz w:val="24"/>
        </w:rPr>
        <w:t>гаджетах,</w:t>
      </w:r>
      <w:r>
        <w:rPr>
          <w:spacing w:val="80"/>
          <w:sz w:val="24"/>
        </w:rPr>
        <w:t xml:space="preserve"> </w:t>
      </w:r>
      <w:r>
        <w:rPr>
          <w:sz w:val="24"/>
        </w:rPr>
        <w:t>технических</w:t>
      </w:r>
      <w:r>
        <w:rPr>
          <w:spacing w:val="40"/>
          <w:sz w:val="24"/>
        </w:rPr>
        <w:t xml:space="preserve"> </w:t>
      </w:r>
      <w:r>
        <w:rPr>
          <w:sz w:val="24"/>
        </w:rPr>
        <w:t>устройствах</w:t>
      </w:r>
      <w:r>
        <w:rPr>
          <w:spacing w:val="40"/>
          <w:sz w:val="24"/>
        </w:rPr>
        <w:t xml:space="preserve"> </w:t>
      </w:r>
      <w:r>
        <w:rPr>
          <w:sz w:val="24"/>
        </w:rPr>
        <w:t>и</w:t>
      </w:r>
      <w:r>
        <w:rPr>
          <w:spacing w:val="80"/>
          <w:sz w:val="24"/>
        </w:rPr>
        <w:t xml:space="preserve"> </w:t>
      </w:r>
      <w:r>
        <w:rPr>
          <w:sz w:val="24"/>
        </w:rPr>
        <w:t xml:space="preserve">их </w:t>
      </w:r>
      <w:r>
        <w:rPr>
          <w:spacing w:val="-2"/>
          <w:sz w:val="24"/>
        </w:rPr>
        <w:t>применении;</w:t>
      </w:r>
    </w:p>
    <w:p w:rsidR="00CE04F4" w:rsidRDefault="008178F7">
      <w:pPr>
        <w:pStyle w:val="Heading3"/>
        <w:spacing w:before="8" w:line="273" w:lineRule="exact"/>
        <w:jc w:val="left"/>
      </w:pPr>
      <w:r>
        <w:t>в</w:t>
      </w:r>
      <w:r>
        <w:rPr>
          <w:spacing w:val="1"/>
        </w:rPr>
        <w:t xml:space="preserve"> </w:t>
      </w:r>
      <w:r>
        <w:t>области</w:t>
      </w:r>
      <w:r>
        <w:rPr>
          <w:spacing w:val="-2"/>
        </w:rPr>
        <w:t xml:space="preserve"> письма:</w:t>
      </w:r>
    </w:p>
    <w:p w:rsidR="00CE04F4" w:rsidRDefault="008178F7" w:rsidP="00492A9C">
      <w:pPr>
        <w:pStyle w:val="a4"/>
        <w:numPr>
          <w:ilvl w:val="1"/>
          <w:numId w:val="137"/>
        </w:numPr>
        <w:tabs>
          <w:tab w:val="left" w:pos="1274"/>
        </w:tabs>
        <w:spacing w:line="291" w:lineRule="exact"/>
        <w:ind w:left="1274" w:hanging="283"/>
        <w:jc w:val="left"/>
        <w:rPr>
          <w:sz w:val="24"/>
        </w:rPr>
      </w:pPr>
      <w:r>
        <w:rPr>
          <w:sz w:val="24"/>
        </w:rPr>
        <w:t>составлять</w:t>
      </w:r>
      <w:r>
        <w:rPr>
          <w:spacing w:val="-7"/>
          <w:sz w:val="24"/>
        </w:rPr>
        <w:t xml:space="preserve"> </w:t>
      </w:r>
      <w:r>
        <w:rPr>
          <w:sz w:val="24"/>
        </w:rPr>
        <w:t>презентацию</w:t>
      </w:r>
      <w:r>
        <w:rPr>
          <w:spacing w:val="-8"/>
          <w:sz w:val="24"/>
        </w:rPr>
        <w:t xml:space="preserve"> </w:t>
      </w:r>
      <w:r>
        <w:rPr>
          <w:sz w:val="24"/>
        </w:rPr>
        <w:t>об</w:t>
      </w:r>
      <w:r>
        <w:rPr>
          <w:spacing w:val="-3"/>
          <w:sz w:val="24"/>
        </w:rPr>
        <w:t xml:space="preserve"> </w:t>
      </w:r>
      <w:r>
        <w:rPr>
          <w:sz w:val="24"/>
        </w:rPr>
        <w:t>используемых</w:t>
      </w:r>
      <w:r>
        <w:rPr>
          <w:spacing w:val="-6"/>
          <w:sz w:val="24"/>
        </w:rPr>
        <w:t xml:space="preserve"> </w:t>
      </w:r>
      <w:r>
        <w:rPr>
          <w:sz w:val="24"/>
        </w:rPr>
        <w:t>технических</w:t>
      </w:r>
      <w:r>
        <w:rPr>
          <w:spacing w:val="-1"/>
          <w:sz w:val="24"/>
        </w:rPr>
        <w:t xml:space="preserve"> </w:t>
      </w:r>
      <w:r>
        <w:rPr>
          <w:sz w:val="24"/>
        </w:rPr>
        <w:t>устройствах</w:t>
      </w:r>
      <w:r>
        <w:rPr>
          <w:spacing w:val="53"/>
          <w:sz w:val="24"/>
        </w:rPr>
        <w:t xml:space="preserve"> </w:t>
      </w:r>
      <w:r>
        <w:rPr>
          <w:spacing w:val="-2"/>
          <w:sz w:val="24"/>
        </w:rPr>
        <w:t>(гаджетах);</w:t>
      </w:r>
    </w:p>
    <w:p w:rsidR="00CE04F4" w:rsidRDefault="008178F7" w:rsidP="00492A9C">
      <w:pPr>
        <w:pStyle w:val="a4"/>
        <w:numPr>
          <w:ilvl w:val="1"/>
          <w:numId w:val="137"/>
        </w:numPr>
        <w:tabs>
          <w:tab w:val="left" w:pos="1274"/>
        </w:tabs>
        <w:spacing w:before="1" w:line="237" w:lineRule="auto"/>
        <w:ind w:right="434" w:firstLine="566"/>
        <w:jc w:val="left"/>
        <w:rPr>
          <w:sz w:val="24"/>
        </w:rPr>
      </w:pPr>
      <w:r>
        <w:rPr>
          <w:sz w:val="24"/>
        </w:rPr>
        <w:t>составлять</w:t>
      </w:r>
      <w:r>
        <w:rPr>
          <w:spacing w:val="80"/>
          <w:sz w:val="24"/>
        </w:rPr>
        <w:t xml:space="preserve"> </w:t>
      </w:r>
      <w:r>
        <w:rPr>
          <w:sz w:val="24"/>
        </w:rPr>
        <w:t>по</w:t>
      </w:r>
      <w:r>
        <w:rPr>
          <w:spacing w:val="33"/>
          <w:sz w:val="24"/>
        </w:rPr>
        <w:t xml:space="preserve"> </w:t>
      </w:r>
      <w:r>
        <w:rPr>
          <w:sz w:val="24"/>
        </w:rPr>
        <w:t>образцу</w:t>
      </w:r>
      <w:r>
        <w:rPr>
          <w:spacing w:val="25"/>
          <w:sz w:val="24"/>
        </w:rPr>
        <w:t xml:space="preserve"> </w:t>
      </w:r>
      <w:r>
        <w:rPr>
          <w:sz w:val="24"/>
        </w:rPr>
        <w:t>страничку</w:t>
      </w:r>
      <w:r>
        <w:rPr>
          <w:spacing w:val="28"/>
          <w:sz w:val="24"/>
        </w:rPr>
        <w:t xml:space="preserve"> </w:t>
      </w:r>
      <w:r>
        <w:rPr>
          <w:sz w:val="24"/>
        </w:rPr>
        <w:t>или</w:t>
      </w:r>
      <w:r>
        <w:rPr>
          <w:spacing w:val="34"/>
          <w:sz w:val="24"/>
        </w:rPr>
        <w:t xml:space="preserve"> </w:t>
      </w:r>
      <w:r>
        <w:rPr>
          <w:sz w:val="24"/>
        </w:rPr>
        <w:t>отдельную</w:t>
      </w:r>
      <w:r>
        <w:rPr>
          <w:spacing w:val="32"/>
          <w:sz w:val="24"/>
        </w:rPr>
        <w:t xml:space="preserve"> </w:t>
      </w:r>
      <w:r>
        <w:rPr>
          <w:sz w:val="24"/>
        </w:rPr>
        <w:t>рубрику</w:t>
      </w:r>
      <w:r>
        <w:rPr>
          <w:spacing w:val="33"/>
          <w:sz w:val="24"/>
        </w:rPr>
        <w:t xml:space="preserve"> </w:t>
      </w:r>
      <w:r>
        <w:rPr>
          <w:sz w:val="24"/>
        </w:rPr>
        <w:t>с</w:t>
      </w:r>
      <w:r>
        <w:rPr>
          <w:spacing w:val="32"/>
          <w:sz w:val="24"/>
        </w:rPr>
        <w:t xml:space="preserve"> </w:t>
      </w:r>
      <w:r>
        <w:rPr>
          <w:sz w:val="24"/>
        </w:rPr>
        <w:t>информацией</w:t>
      </w:r>
      <w:r>
        <w:rPr>
          <w:spacing w:val="29"/>
          <w:sz w:val="24"/>
        </w:rPr>
        <w:t xml:space="preserve"> </w:t>
      </w:r>
      <w:r>
        <w:rPr>
          <w:sz w:val="24"/>
        </w:rPr>
        <w:t>о</w:t>
      </w:r>
      <w:r>
        <w:rPr>
          <w:spacing w:val="33"/>
          <w:sz w:val="24"/>
        </w:rPr>
        <w:t xml:space="preserve"> </w:t>
      </w:r>
      <w:r>
        <w:rPr>
          <w:sz w:val="24"/>
        </w:rPr>
        <w:t>себе</w:t>
      </w:r>
      <w:r>
        <w:rPr>
          <w:spacing w:val="80"/>
          <w:sz w:val="24"/>
        </w:rPr>
        <w:t xml:space="preserve"> </w:t>
      </w:r>
      <w:r>
        <w:rPr>
          <w:sz w:val="24"/>
        </w:rPr>
        <w:t>для социальных сетей;</w:t>
      </w:r>
    </w:p>
    <w:p w:rsidR="00CE04F4" w:rsidRDefault="008178F7" w:rsidP="00492A9C">
      <w:pPr>
        <w:pStyle w:val="a4"/>
        <w:numPr>
          <w:ilvl w:val="1"/>
          <w:numId w:val="137"/>
        </w:numPr>
        <w:tabs>
          <w:tab w:val="left" w:pos="1274"/>
        </w:tabs>
        <w:spacing w:before="6" w:line="293" w:lineRule="exact"/>
        <w:ind w:left="1274" w:hanging="283"/>
        <w:jc w:val="left"/>
        <w:rPr>
          <w:sz w:val="24"/>
        </w:rPr>
      </w:pPr>
      <w:r>
        <w:rPr>
          <w:sz w:val="24"/>
        </w:rPr>
        <w:t>составлять</w:t>
      </w:r>
      <w:r>
        <w:rPr>
          <w:spacing w:val="-5"/>
          <w:sz w:val="24"/>
        </w:rPr>
        <w:t xml:space="preserve"> </w:t>
      </w:r>
      <w:r>
        <w:rPr>
          <w:sz w:val="24"/>
        </w:rPr>
        <w:t>пост</w:t>
      </w:r>
      <w:r>
        <w:rPr>
          <w:spacing w:val="-5"/>
          <w:sz w:val="24"/>
        </w:rPr>
        <w:t xml:space="preserve"> </w:t>
      </w:r>
      <w:r>
        <w:rPr>
          <w:sz w:val="24"/>
        </w:rPr>
        <w:t>для</w:t>
      </w:r>
      <w:r>
        <w:rPr>
          <w:spacing w:val="-1"/>
          <w:sz w:val="24"/>
        </w:rPr>
        <w:t xml:space="preserve"> </w:t>
      </w:r>
      <w:r>
        <w:rPr>
          <w:sz w:val="24"/>
        </w:rPr>
        <w:t>блога</w:t>
      </w:r>
      <w:r>
        <w:rPr>
          <w:spacing w:val="-2"/>
          <w:sz w:val="24"/>
        </w:rPr>
        <w:t xml:space="preserve"> </w:t>
      </w:r>
      <w:r>
        <w:rPr>
          <w:sz w:val="24"/>
        </w:rPr>
        <w:t>по</w:t>
      </w:r>
      <w:r>
        <w:rPr>
          <w:spacing w:val="-1"/>
          <w:sz w:val="24"/>
        </w:rPr>
        <w:t xml:space="preserve"> </w:t>
      </w:r>
      <w:r>
        <w:rPr>
          <w:sz w:val="24"/>
        </w:rPr>
        <w:t>изученному</w:t>
      </w:r>
      <w:r>
        <w:rPr>
          <w:spacing w:val="-10"/>
          <w:sz w:val="24"/>
        </w:rPr>
        <w:t xml:space="preserve"> </w:t>
      </w:r>
      <w:r>
        <w:rPr>
          <w:spacing w:val="-2"/>
          <w:sz w:val="24"/>
        </w:rPr>
        <w:t>образцу;</w:t>
      </w:r>
    </w:p>
    <w:p w:rsidR="00CE04F4" w:rsidRDefault="008178F7" w:rsidP="00492A9C">
      <w:pPr>
        <w:pStyle w:val="a4"/>
        <w:numPr>
          <w:ilvl w:val="1"/>
          <w:numId w:val="137"/>
        </w:numPr>
        <w:tabs>
          <w:tab w:val="left" w:pos="1274"/>
        </w:tabs>
        <w:spacing w:line="293" w:lineRule="exact"/>
        <w:ind w:left="1274" w:hanging="283"/>
        <w:jc w:val="left"/>
        <w:rPr>
          <w:sz w:val="24"/>
        </w:rPr>
      </w:pPr>
      <w:r>
        <w:rPr>
          <w:sz w:val="24"/>
        </w:rPr>
        <w:t>составлять</w:t>
      </w:r>
      <w:r>
        <w:rPr>
          <w:spacing w:val="-5"/>
          <w:sz w:val="24"/>
        </w:rPr>
        <w:t xml:space="preserve"> </w:t>
      </w:r>
      <w:r>
        <w:rPr>
          <w:sz w:val="24"/>
        </w:rPr>
        <w:t>краткое</w:t>
      </w:r>
      <w:r>
        <w:rPr>
          <w:spacing w:val="-7"/>
          <w:sz w:val="24"/>
        </w:rPr>
        <w:t xml:space="preserve"> </w:t>
      </w:r>
      <w:r>
        <w:rPr>
          <w:sz w:val="24"/>
        </w:rPr>
        <w:t>электронное</w:t>
      </w:r>
      <w:r>
        <w:rPr>
          <w:spacing w:val="-6"/>
          <w:sz w:val="24"/>
        </w:rPr>
        <w:t xml:space="preserve"> </w:t>
      </w:r>
      <w:r>
        <w:rPr>
          <w:sz w:val="24"/>
        </w:rPr>
        <w:t>письмо</w:t>
      </w:r>
      <w:r>
        <w:rPr>
          <w:spacing w:val="3"/>
          <w:sz w:val="24"/>
        </w:rPr>
        <w:t xml:space="preserve"> </w:t>
      </w:r>
      <w:r>
        <w:rPr>
          <w:sz w:val="24"/>
        </w:rPr>
        <w:t>по</w:t>
      </w:r>
      <w:r>
        <w:rPr>
          <w:spacing w:val="-5"/>
          <w:sz w:val="24"/>
        </w:rPr>
        <w:t xml:space="preserve"> </w:t>
      </w:r>
      <w:r>
        <w:rPr>
          <w:spacing w:val="-2"/>
          <w:sz w:val="24"/>
        </w:rPr>
        <w:t>образцу.</w:t>
      </w:r>
    </w:p>
    <w:p w:rsidR="00CE04F4" w:rsidRDefault="008178F7">
      <w:pPr>
        <w:pStyle w:val="Heading3"/>
        <w:spacing w:before="1" w:line="272" w:lineRule="exact"/>
        <w:ind w:left="1116"/>
        <w:jc w:val="left"/>
      </w:pPr>
      <w:r>
        <w:t>Примерный</w:t>
      </w:r>
      <w:r>
        <w:rPr>
          <w:spacing w:val="-8"/>
        </w:rPr>
        <w:t xml:space="preserve"> </w:t>
      </w:r>
      <w:r>
        <w:t>лексико-грамматический</w:t>
      </w:r>
      <w:r>
        <w:rPr>
          <w:spacing w:val="-8"/>
        </w:rPr>
        <w:t xml:space="preserve"> </w:t>
      </w:r>
      <w:r>
        <w:rPr>
          <w:spacing w:val="-2"/>
        </w:rPr>
        <w:t>материал.</w:t>
      </w:r>
    </w:p>
    <w:p w:rsidR="00CE04F4" w:rsidRDefault="008178F7">
      <w:pPr>
        <w:pStyle w:val="a3"/>
        <w:spacing w:line="242" w:lineRule="auto"/>
        <w:jc w:val="left"/>
      </w:pPr>
      <w:r>
        <w:t>Изучение тематики Раздела 1 предполагает овладение лексическими единицами (словами, словосочетаниями,</w:t>
      </w:r>
      <w:r>
        <w:rPr>
          <w:spacing w:val="15"/>
        </w:rPr>
        <w:t xml:space="preserve"> </w:t>
      </w:r>
      <w:r>
        <w:t>лексико-грамматическими</w:t>
      </w:r>
      <w:r>
        <w:rPr>
          <w:spacing w:val="15"/>
        </w:rPr>
        <w:t xml:space="preserve"> </w:t>
      </w:r>
      <w:r>
        <w:t>единствами,</w:t>
      </w:r>
      <w:r>
        <w:rPr>
          <w:spacing w:val="65"/>
          <w:w w:val="150"/>
        </w:rPr>
        <w:t xml:space="preserve"> </w:t>
      </w:r>
      <w:r>
        <w:t>речевыми</w:t>
      </w:r>
      <w:r>
        <w:rPr>
          <w:spacing w:val="14"/>
        </w:rPr>
        <w:t xml:space="preserve"> </w:t>
      </w:r>
      <w:r>
        <w:t>клише)</w:t>
      </w:r>
      <w:r>
        <w:rPr>
          <w:spacing w:val="16"/>
        </w:rPr>
        <w:t xml:space="preserve"> </w:t>
      </w:r>
      <w:r>
        <w:t>в</w:t>
      </w:r>
      <w:r>
        <w:rPr>
          <w:spacing w:val="10"/>
        </w:rPr>
        <w:t xml:space="preserve"> </w:t>
      </w:r>
      <w:r>
        <w:t>объеме</w:t>
      </w:r>
      <w:r>
        <w:rPr>
          <w:spacing w:val="13"/>
        </w:rPr>
        <w:t xml:space="preserve"> </w:t>
      </w:r>
      <w:r>
        <w:t>не</w:t>
      </w:r>
      <w:r>
        <w:rPr>
          <w:spacing w:val="18"/>
        </w:rPr>
        <w:t xml:space="preserve"> </w:t>
      </w:r>
      <w:r>
        <w:rPr>
          <w:spacing w:val="-2"/>
        </w:rPr>
        <w:t>менее</w:t>
      </w:r>
    </w:p>
    <w:p w:rsidR="00CE04F4" w:rsidRDefault="008178F7">
      <w:pPr>
        <w:pStyle w:val="a3"/>
        <w:spacing w:line="271" w:lineRule="exact"/>
        <w:ind w:firstLine="0"/>
        <w:jc w:val="left"/>
      </w:pPr>
      <w:r>
        <w:t>35.</w:t>
      </w:r>
      <w:r>
        <w:rPr>
          <w:spacing w:val="55"/>
        </w:rPr>
        <w:t xml:space="preserve"> </w:t>
      </w:r>
      <w:r>
        <w:t>Предполагается</w:t>
      </w:r>
      <w:r>
        <w:rPr>
          <w:spacing w:val="-5"/>
        </w:rPr>
        <w:t xml:space="preserve"> </w:t>
      </w:r>
      <w:r>
        <w:t>введение</w:t>
      </w:r>
      <w:r>
        <w:rPr>
          <w:spacing w:val="-5"/>
        </w:rPr>
        <w:t xml:space="preserve"> </w:t>
      </w:r>
      <w:r>
        <w:t>в</w:t>
      </w:r>
      <w:r>
        <w:rPr>
          <w:spacing w:val="1"/>
        </w:rPr>
        <w:t xml:space="preserve"> </w:t>
      </w:r>
      <w:r>
        <w:t>речь</w:t>
      </w:r>
      <w:r>
        <w:rPr>
          <w:spacing w:val="-4"/>
        </w:rPr>
        <w:t xml:space="preserve"> </w:t>
      </w:r>
      <w:r>
        <w:t>следующих</w:t>
      </w:r>
      <w:r>
        <w:rPr>
          <w:spacing w:val="-4"/>
        </w:rPr>
        <w:t xml:space="preserve"> </w:t>
      </w:r>
      <w:r>
        <w:rPr>
          <w:spacing w:val="-2"/>
        </w:rPr>
        <w:t>конструкций:</w:t>
      </w:r>
    </w:p>
    <w:p w:rsidR="00CE04F4" w:rsidRDefault="00CE04F4">
      <w:pPr>
        <w:pStyle w:val="a3"/>
        <w:spacing w:line="271" w:lineRule="exact"/>
        <w:jc w:val="left"/>
        <w:sectPr w:rsidR="00CE04F4">
          <w:pgSz w:w="11910" w:h="16840"/>
          <w:pgMar w:top="600" w:right="283" w:bottom="480" w:left="708" w:header="0" w:footer="292" w:gutter="0"/>
          <w:cols w:space="720"/>
        </w:sectPr>
      </w:pPr>
    </w:p>
    <w:p w:rsidR="00CE04F4" w:rsidRDefault="008178F7" w:rsidP="00492A9C">
      <w:pPr>
        <w:pStyle w:val="a4"/>
        <w:numPr>
          <w:ilvl w:val="0"/>
          <w:numId w:val="136"/>
        </w:numPr>
        <w:tabs>
          <w:tab w:val="left" w:pos="1274"/>
        </w:tabs>
        <w:spacing w:before="88" w:line="237" w:lineRule="auto"/>
        <w:ind w:right="424" w:firstLine="566"/>
        <w:jc w:val="left"/>
        <w:rPr>
          <w:sz w:val="24"/>
        </w:rPr>
      </w:pPr>
      <w:r>
        <w:rPr>
          <w:sz w:val="24"/>
        </w:rPr>
        <w:t>модальный</w:t>
      </w:r>
      <w:r>
        <w:rPr>
          <w:spacing w:val="-4"/>
          <w:sz w:val="24"/>
        </w:rPr>
        <w:t xml:space="preserve"> </w:t>
      </w:r>
      <w:r>
        <w:rPr>
          <w:sz w:val="24"/>
        </w:rPr>
        <w:t>глагол</w:t>
      </w:r>
      <w:r>
        <w:rPr>
          <w:spacing w:val="-5"/>
          <w:sz w:val="24"/>
        </w:rPr>
        <w:t xml:space="preserve"> </w:t>
      </w:r>
      <w:r>
        <w:rPr>
          <w:sz w:val="24"/>
        </w:rPr>
        <w:t>can</w:t>
      </w:r>
      <w:r>
        <w:rPr>
          <w:spacing w:val="-5"/>
          <w:sz w:val="24"/>
        </w:rPr>
        <w:t xml:space="preserve"> </w:t>
      </w:r>
      <w:r>
        <w:rPr>
          <w:sz w:val="24"/>
        </w:rPr>
        <w:t>для описания</w:t>
      </w:r>
      <w:r>
        <w:rPr>
          <w:spacing w:val="-5"/>
          <w:sz w:val="24"/>
        </w:rPr>
        <w:t xml:space="preserve"> </w:t>
      </w:r>
      <w:r>
        <w:rPr>
          <w:sz w:val="24"/>
        </w:rPr>
        <w:t>возможностей гаджетов:</w:t>
      </w:r>
      <w:r>
        <w:rPr>
          <w:spacing w:val="-5"/>
          <w:sz w:val="24"/>
        </w:rPr>
        <w:t xml:space="preserve"> </w:t>
      </w:r>
      <w:r>
        <w:rPr>
          <w:sz w:val="24"/>
        </w:rPr>
        <w:t>It can</w:t>
      </w:r>
      <w:r>
        <w:rPr>
          <w:spacing w:val="-5"/>
          <w:sz w:val="24"/>
        </w:rPr>
        <w:t xml:space="preserve"> </w:t>
      </w:r>
      <w:r>
        <w:rPr>
          <w:sz w:val="24"/>
        </w:rPr>
        <w:t>take</w:t>
      </w:r>
      <w:r>
        <w:rPr>
          <w:spacing w:val="-1"/>
          <w:sz w:val="24"/>
        </w:rPr>
        <w:t xml:space="preserve"> </w:t>
      </w:r>
      <w:r>
        <w:rPr>
          <w:sz w:val="24"/>
        </w:rPr>
        <w:t>photos,</w:t>
      </w:r>
      <w:r>
        <w:rPr>
          <w:spacing w:val="-3"/>
          <w:sz w:val="24"/>
        </w:rPr>
        <w:t xml:space="preserve"> </w:t>
      </w:r>
      <w:r>
        <w:rPr>
          <w:sz w:val="24"/>
        </w:rPr>
        <w:t>I can</w:t>
      </w:r>
      <w:r>
        <w:rPr>
          <w:spacing w:val="-5"/>
          <w:sz w:val="24"/>
        </w:rPr>
        <w:t xml:space="preserve"> </w:t>
      </w:r>
      <w:r>
        <w:rPr>
          <w:sz w:val="24"/>
        </w:rPr>
        <w:t>listen to music …;</w:t>
      </w:r>
    </w:p>
    <w:p w:rsidR="00CE04F4" w:rsidRDefault="008178F7" w:rsidP="00492A9C">
      <w:pPr>
        <w:pStyle w:val="a4"/>
        <w:numPr>
          <w:ilvl w:val="0"/>
          <w:numId w:val="136"/>
        </w:numPr>
        <w:tabs>
          <w:tab w:val="left" w:pos="1274"/>
          <w:tab w:val="left" w:pos="2699"/>
          <w:tab w:val="left" w:pos="3745"/>
          <w:tab w:val="left" w:pos="4589"/>
          <w:tab w:val="left" w:pos="4934"/>
          <w:tab w:val="left" w:pos="6805"/>
          <w:tab w:val="left" w:pos="8095"/>
          <w:tab w:val="left" w:pos="8450"/>
        </w:tabs>
        <w:spacing w:before="3" w:line="237" w:lineRule="auto"/>
        <w:ind w:right="429" w:firstLine="566"/>
        <w:jc w:val="left"/>
        <w:rPr>
          <w:sz w:val="24"/>
        </w:rPr>
      </w:pPr>
      <w:r>
        <w:rPr>
          <w:spacing w:val="-2"/>
          <w:sz w:val="24"/>
        </w:rPr>
        <w:t>прошедшее</w:t>
      </w:r>
      <w:r>
        <w:rPr>
          <w:sz w:val="24"/>
        </w:rPr>
        <w:tab/>
      </w:r>
      <w:r>
        <w:rPr>
          <w:spacing w:val="-2"/>
          <w:sz w:val="24"/>
        </w:rPr>
        <w:t>простое</w:t>
      </w:r>
      <w:r>
        <w:rPr>
          <w:sz w:val="24"/>
        </w:rPr>
        <w:tab/>
      </w:r>
      <w:r>
        <w:rPr>
          <w:spacing w:val="-4"/>
          <w:sz w:val="24"/>
        </w:rPr>
        <w:t>время</w:t>
      </w:r>
      <w:r>
        <w:rPr>
          <w:sz w:val="24"/>
        </w:rPr>
        <w:tab/>
      </w:r>
      <w:r>
        <w:rPr>
          <w:spacing w:val="-10"/>
          <w:sz w:val="24"/>
        </w:rPr>
        <w:t>с</w:t>
      </w:r>
      <w:r>
        <w:rPr>
          <w:sz w:val="24"/>
        </w:rPr>
        <w:tab/>
      </w:r>
      <w:r>
        <w:rPr>
          <w:spacing w:val="-2"/>
          <w:sz w:val="24"/>
        </w:rPr>
        <w:t>неправильными</w:t>
      </w:r>
      <w:r>
        <w:rPr>
          <w:sz w:val="24"/>
        </w:rPr>
        <w:tab/>
      </w:r>
      <w:r>
        <w:rPr>
          <w:spacing w:val="-2"/>
          <w:sz w:val="24"/>
        </w:rPr>
        <w:t>глаголами</w:t>
      </w:r>
      <w:r>
        <w:rPr>
          <w:sz w:val="24"/>
        </w:rPr>
        <w:tab/>
      </w:r>
      <w:r>
        <w:rPr>
          <w:spacing w:val="-10"/>
          <w:sz w:val="24"/>
        </w:rPr>
        <w:t>в</w:t>
      </w:r>
      <w:r>
        <w:rPr>
          <w:sz w:val="24"/>
        </w:rPr>
        <w:tab/>
      </w:r>
      <w:r>
        <w:rPr>
          <w:spacing w:val="-2"/>
          <w:sz w:val="24"/>
        </w:rPr>
        <w:t xml:space="preserve">повествовательном, </w:t>
      </w:r>
      <w:r>
        <w:rPr>
          <w:sz w:val="24"/>
        </w:rPr>
        <w:t>вопросительном, отрицательном предложениях: When did you buy it? I got it last month…;</w:t>
      </w:r>
    </w:p>
    <w:p w:rsidR="00CE04F4" w:rsidRDefault="008178F7" w:rsidP="00492A9C">
      <w:pPr>
        <w:pStyle w:val="a4"/>
        <w:numPr>
          <w:ilvl w:val="0"/>
          <w:numId w:val="136"/>
        </w:numPr>
        <w:tabs>
          <w:tab w:val="left" w:pos="1274"/>
        </w:tabs>
        <w:spacing w:before="6" w:line="237" w:lineRule="auto"/>
        <w:ind w:right="425" w:firstLine="566"/>
        <w:jc w:val="left"/>
        <w:rPr>
          <w:sz w:val="24"/>
        </w:rPr>
      </w:pPr>
      <w:r>
        <w:rPr>
          <w:sz w:val="24"/>
        </w:rPr>
        <w:t>исчисляемые существительные</w:t>
      </w:r>
      <w:r>
        <w:rPr>
          <w:spacing w:val="-5"/>
          <w:sz w:val="24"/>
        </w:rPr>
        <w:t xml:space="preserve"> </w:t>
      </w:r>
      <w:r>
        <w:rPr>
          <w:sz w:val="24"/>
        </w:rPr>
        <w:t>в</w:t>
      </w:r>
      <w:r>
        <w:rPr>
          <w:spacing w:val="-2"/>
          <w:sz w:val="24"/>
        </w:rPr>
        <w:t xml:space="preserve"> </w:t>
      </w:r>
      <w:r>
        <w:rPr>
          <w:sz w:val="24"/>
        </w:rPr>
        <w:t>единственном/множественном</w:t>
      </w:r>
      <w:r>
        <w:rPr>
          <w:spacing w:val="-3"/>
          <w:sz w:val="24"/>
        </w:rPr>
        <w:t xml:space="preserve"> </w:t>
      </w:r>
      <w:r>
        <w:rPr>
          <w:sz w:val="24"/>
        </w:rPr>
        <w:t>числе</w:t>
      </w:r>
      <w:r>
        <w:rPr>
          <w:spacing w:val="-5"/>
          <w:sz w:val="24"/>
        </w:rPr>
        <w:t xml:space="preserve"> </w:t>
      </w:r>
      <w:r>
        <w:rPr>
          <w:sz w:val="24"/>
        </w:rPr>
        <w:t>с</w:t>
      </w:r>
      <w:r>
        <w:rPr>
          <w:spacing w:val="-5"/>
          <w:sz w:val="24"/>
        </w:rPr>
        <w:t xml:space="preserve"> </w:t>
      </w:r>
      <w:r>
        <w:rPr>
          <w:sz w:val="24"/>
        </w:rPr>
        <w:t>неопределенным артиклем</w:t>
      </w:r>
      <w:r>
        <w:rPr>
          <w:spacing w:val="40"/>
          <w:sz w:val="24"/>
        </w:rPr>
        <w:t xml:space="preserve"> </w:t>
      </w:r>
      <w:r>
        <w:rPr>
          <w:sz w:val="24"/>
        </w:rPr>
        <w:t>a и местоимением</w:t>
      </w:r>
      <w:r>
        <w:rPr>
          <w:spacing w:val="40"/>
          <w:sz w:val="24"/>
        </w:rPr>
        <w:t xml:space="preserve"> </w:t>
      </w:r>
      <w:r>
        <w:rPr>
          <w:sz w:val="24"/>
        </w:rPr>
        <w:t>some (повторение);</w:t>
      </w:r>
    </w:p>
    <w:p w:rsidR="00CE04F4" w:rsidRDefault="008178F7" w:rsidP="00492A9C">
      <w:pPr>
        <w:pStyle w:val="a4"/>
        <w:numPr>
          <w:ilvl w:val="0"/>
          <w:numId w:val="136"/>
        </w:numPr>
        <w:tabs>
          <w:tab w:val="left" w:pos="1274"/>
        </w:tabs>
        <w:spacing w:before="1"/>
        <w:ind w:left="1274" w:hanging="283"/>
        <w:jc w:val="left"/>
        <w:rPr>
          <w:sz w:val="24"/>
        </w:rPr>
      </w:pPr>
      <w:r>
        <w:rPr>
          <w:sz w:val="24"/>
        </w:rPr>
        <w:t>речевые</w:t>
      </w:r>
      <w:r>
        <w:rPr>
          <w:spacing w:val="-2"/>
          <w:sz w:val="24"/>
        </w:rPr>
        <w:t xml:space="preserve"> </w:t>
      </w:r>
      <w:r>
        <w:rPr>
          <w:sz w:val="24"/>
        </w:rPr>
        <w:t>модели</w:t>
      </w:r>
      <w:r>
        <w:rPr>
          <w:spacing w:val="1"/>
          <w:sz w:val="24"/>
        </w:rPr>
        <w:t xml:space="preserve"> </w:t>
      </w:r>
      <w:r>
        <w:rPr>
          <w:sz w:val="24"/>
        </w:rPr>
        <w:t>с</w:t>
      </w:r>
      <w:r>
        <w:rPr>
          <w:spacing w:val="-6"/>
          <w:sz w:val="24"/>
        </w:rPr>
        <w:t xml:space="preserve"> </w:t>
      </w:r>
      <w:r>
        <w:rPr>
          <w:sz w:val="24"/>
        </w:rPr>
        <w:t>other</w:t>
      </w:r>
      <w:r>
        <w:rPr>
          <w:spacing w:val="57"/>
          <w:sz w:val="24"/>
        </w:rPr>
        <w:t xml:space="preserve"> </w:t>
      </w:r>
      <w:r>
        <w:rPr>
          <w:sz w:val="24"/>
        </w:rPr>
        <w:t>типа:</w:t>
      </w:r>
      <w:r>
        <w:rPr>
          <w:spacing w:val="-9"/>
          <w:sz w:val="24"/>
        </w:rPr>
        <w:t xml:space="preserve"> </w:t>
      </w:r>
      <w:r>
        <w:rPr>
          <w:sz w:val="24"/>
        </w:rPr>
        <w:t>other</w:t>
      </w:r>
      <w:r>
        <w:rPr>
          <w:spacing w:val="1"/>
          <w:sz w:val="24"/>
        </w:rPr>
        <w:t xml:space="preserve"> </w:t>
      </w:r>
      <w:r>
        <w:rPr>
          <w:sz w:val="24"/>
        </w:rPr>
        <w:t>apps,</w:t>
      </w:r>
      <w:r>
        <w:rPr>
          <w:spacing w:val="-3"/>
          <w:sz w:val="24"/>
        </w:rPr>
        <w:t xml:space="preserve"> </w:t>
      </w:r>
      <w:r>
        <w:rPr>
          <w:sz w:val="24"/>
        </w:rPr>
        <w:t>other</w:t>
      </w:r>
      <w:r>
        <w:rPr>
          <w:spacing w:val="1"/>
          <w:sz w:val="24"/>
        </w:rPr>
        <w:t xml:space="preserve"> </w:t>
      </w:r>
      <w:r>
        <w:rPr>
          <w:sz w:val="24"/>
        </w:rPr>
        <w:t xml:space="preserve">gadgets… </w:t>
      </w:r>
      <w:r>
        <w:rPr>
          <w:spacing w:val="-10"/>
          <w:sz w:val="24"/>
        </w:rPr>
        <w:t>.</w:t>
      </w:r>
    </w:p>
    <w:p w:rsidR="00CE04F4" w:rsidRDefault="008178F7">
      <w:pPr>
        <w:pStyle w:val="a3"/>
        <w:spacing w:before="1" w:line="276" w:lineRule="exact"/>
        <w:ind w:left="991" w:firstLine="0"/>
        <w:jc w:val="left"/>
      </w:pPr>
      <w:r>
        <w:t>Лексический</w:t>
      </w:r>
      <w:r>
        <w:rPr>
          <w:spacing w:val="58"/>
        </w:rPr>
        <w:t xml:space="preserve"> </w:t>
      </w:r>
      <w:r>
        <w:t>материал</w:t>
      </w:r>
      <w:r>
        <w:rPr>
          <w:spacing w:val="-6"/>
        </w:rPr>
        <w:t xml:space="preserve"> </w:t>
      </w:r>
      <w:r>
        <w:t>отбирается</w:t>
      </w:r>
      <w:r>
        <w:rPr>
          <w:spacing w:val="-2"/>
        </w:rPr>
        <w:t xml:space="preserve"> </w:t>
      </w:r>
      <w:r>
        <w:t>с</w:t>
      </w:r>
      <w:r>
        <w:rPr>
          <w:spacing w:val="-3"/>
        </w:rPr>
        <w:t xml:space="preserve"> </w:t>
      </w:r>
      <w:r>
        <w:t>учетом тематики</w:t>
      </w:r>
      <w:r>
        <w:rPr>
          <w:spacing w:val="-5"/>
        </w:rPr>
        <w:t xml:space="preserve"> </w:t>
      </w:r>
      <w:r>
        <w:t>общения</w:t>
      </w:r>
      <w:r>
        <w:rPr>
          <w:spacing w:val="-6"/>
        </w:rPr>
        <w:t xml:space="preserve"> </w:t>
      </w:r>
      <w:r>
        <w:t>Раздела</w:t>
      </w:r>
      <w:r>
        <w:rPr>
          <w:spacing w:val="-2"/>
        </w:rPr>
        <w:t xml:space="preserve"> </w:t>
      </w:r>
      <w:r>
        <w:rPr>
          <w:spacing w:val="-5"/>
        </w:rPr>
        <w:t>1:</w:t>
      </w:r>
    </w:p>
    <w:p w:rsidR="00CE04F4" w:rsidRDefault="008178F7" w:rsidP="00492A9C">
      <w:pPr>
        <w:pStyle w:val="a4"/>
        <w:numPr>
          <w:ilvl w:val="0"/>
          <w:numId w:val="136"/>
        </w:numPr>
        <w:tabs>
          <w:tab w:val="left" w:pos="1274"/>
          <w:tab w:val="left" w:pos="6405"/>
        </w:tabs>
        <w:spacing w:before="3" w:line="237" w:lineRule="auto"/>
        <w:ind w:right="431" w:firstLine="566"/>
        <w:jc w:val="left"/>
        <w:rPr>
          <w:sz w:val="24"/>
        </w:rPr>
      </w:pPr>
      <w:r>
        <w:rPr>
          <w:sz w:val="24"/>
        </w:rPr>
        <w:t>названия</w:t>
      </w:r>
      <w:r>
        <w:rPr>
          <w:spacing w:val="40"/>
          <w:sz w:val="24"/>
        </w:rPr>
        <w:t xml:space="preserve"> </w:t>
      </w:r>
      <w:r>
        <w:rPr>
          <w:sz w:val="24"/>
        </w:rPr>
        <w:t>гаджетов,</w:t>
      </w:r>
      <w:r>
        <w:rPr>
          <w:spacing w:val="40"/>
          <w:sz w:val="24"/>
        </w:rPr>
        <w:t xml:space="preserve"> </w:t>
      </w:r>
      <w:r>
        <w:rPr>
          <w:sz w:val="24"/>
        </w:rPr>
        <w:t>технических</w:t>
      </w:r>
      <w:r>
        <w:rPr>
          <w:spacing w:val="40"/>
          <w:sz w:val="24"/>
        </w:rPr>
        <w:t xml:space="preserve"> </w:t>
      </w:r>
      <w:r>
        <w:rPr>
          <w:sz w:val="24"/>
        </w:rPr>
        <w:t>устройств:</w:t>
      </w:r>
      <w:r>
        <w:rPr>
          <w:sz w:val="24"/>
        </w:rPr>
        <w:tab/>
        <w:t>smartphone,</w:t>
      </w:r>
      <w:r>
        <w:rPr>
          <w:spacing w:val="40"/>
          <w:sz w:val="24"/>
        </w:rPr>
        <w:t xml:space="preserve"> </w:t>
      </w:r>
      <w:r>
        <w:rPr>
          <w:sz w:val="24"/>
        </w:rPr>
        <w:t>smartwatch,</w:t>
      </w:r>
      <w:r>
        <w:rPr>
          <w:spacing w:val="40"/>
          <w:sz w:val="24"/>
        </w:rPr>
        <w:t xml:space="preserve"> </w:t>
      </w:r>
      <w:r>
        <w:rPr>
          <w:sz w:val="24"/>
        </w:rPr>
        <w:t>tablet,</w:t>
      </w:r>
      <w:r>
        <w:rPr>
          <w:spacing w:val="40"/>
          <w:sz w:val="24"/>
        </w:rPr>
        <w:t xml:space="preserve"> </w:t>
      </w:r>
      <w:r>
        <w:rPr>
          <w:sz w:val="24"/>
        </w:rPr>
        <w:t xml:space="preserve">iPhone, </w:t>
      </w:r>
      <w:r>
        <w:rPr>
          <w:spacing w:val="-2"/>
          <w:sz w:val="24"/>
        </w:rPr>
        <w:t>iPad…;</w:t>
      </w:r>
    </w:p>
    <w:p w:rsidR="00CE04F4" w:rsidRDefault="008178F7" w:rsidP="00492A9C">
      <w:pPr>
        <w:pStyle w:val="a4"/>
        <w:numPr>
          <w:ilvl w:val="0"/>
          <w:numId w:val="136"/>
        </w:numPr>
        <w:tabs>
          <w:tab w:val="left" w:pos="1274"/>
        </w:tabs>
        <w:spacing w:before="6" w:line="237" w:lineRule="auto"/>
        <w:ind w:right="435" w:firstLine="566"/>
        <w:jc w:val="left"/>
        <w:rPr>
          <w:sz w:val="24"/>
        </w:rPr>
      </w:pPr>
      <w:r>
        <w:rPr>
          <w:sz w:val="24"/>
        </w:rPr>
        <w:t>названия</w:t>
      </w:r>
      <w:r>
        <w:rPr>
          <w:spacing w:val="-3"/>
          <w:sz w:val="24"/>
        </w:rPr>
        <w:t xml:space="preserve"> </w:t>
      </w:r>
      <w:r>
        <w:rPr>
          <w:sz w:val="24"/>
        </w:rPr>
        <w:t>приложений</w:t>
      </w:r>
      <w:r>
        <w:rPr>
          <w:spacing w:val="-2"/>
          <w:sz w:val="24"/>
        </w:rPr>
        <w:t xml:space="preserve"> </w:t>
      </w:r>
      <w:r>
        <w:rPr>
          <w:sz w:val="24"/>
        </w:rPr>
        <w:t>для</w:t>
      </w:r>
      <w:r>
        <w:rPr>
          <w:spacing w:val="-3"/>
          <w:sz w:val="24"/>
        </w:rPr>
        <w:t xml:space="preserve"> </w:t>
      </w:r>
      <w:r>
        <w:rPr>
          <w:sz w:val="24"/>
        </w:rPr>
        <w:t>планшетов</w:t>
      </w:r>
      <w:r>
        <w:rPr>
          <w:spacing w:val="-2"/>
          <w:sz w:val="24"/>
        </w:rPr>
        <w:t xml:space="preserve"> </w:t>
      </w:r>
      <w:r>
        <w:rPr>
          <w:sz w:val="24"/>
        </w:rPr>
        <w:t>и смартфонов:</w:t>
      </w:r>
      <w:r>
        <w:rPr>
          <w:spacing w:val="80"/>
          <w:sz w:val="24"/>
        </w:rPr>
        <w:t xml:space="preserve"> </w:t>
      </w:r>
      <w:r>
        <w:rPr>
          <w:sz w:val="24"/>
        </w:rPr>
        <w:t>apps,</w:t>
      </w:r>
      <w:r>
        <w:rPr>
          <w:spacing w:val="-1"/>
          <w:sz w:val="24"/>
        </w:rPr>
        <w:t xml:space="preserve"> </w:t>
      </w:r>
      <w:r>
        <w:rPr>
          <w:sz w:val="24"/>
        </w:rPr>
        <w:t>weather,</w:t>
      </w:r>
      <w:r>
        <w:rPr>
          <w:spacing w:val="-1"/>
          <w:sz w:val="24"/>
        </w:rPr>
        <w:t xml:space="preserve"> </w:t>
      </w:r>
      <w:r>
        <w:rPr>
          <w:sz w:val="24"/>
        </w:rPr>
        <w:t>iMovie, Google Maps, Pages, Shortcuts…;</w:t>
      </w:r>
    </w:p>
    <w:p w:rsidR="00CE04F4" w:rsidRDefault="008178F7" w:rsidP="00492A9C">
      <w:pPr>
        <w:pStyle w:val="a4"/>
        <w:numPr>
          <w:ilvl w:val="0"/>
          <w:numId w:val="136"/>
        </w:numPr>
        <w:tabs>
          <w:tab w:val="left" w:pos="1274"/>
        </w:tabs>
        <w:spacing w:before="3" w:line="237" w:lineRule="auto"/>
        <w:ind w:right="418" w:firstLine="566"/>
        <w:jc w:val="left"/>
        <w:rPr>
          <w:sz w:val="24"/>
        </w:rPr>
      </w:pPr>
      <w:r>
        <w:rPr>
          <w:sz w:val="24"/>
        </w:rPr>
        <w:t>глаголы для</w:t>
      </w:r>
      <w:r>
        <w:rPr>
          <w:spacing w:val="-6"/>
          <w:sz w:val="24"/>
        </w:rPr>
        <w:t xml:space="preserve"> </w:t>
      </w:r>
      <w:r>
        <w:rPr>
          <w:sz w:val="24"/>
        </w:rPr>
        <w:t>описания</w:t>
      </w:r>
      <w:r>
        <w:rPr>
          <w:spacing w:val="-1"/>
          <w:sz w:val="24"/>
        </w:rPr>
        <w:t xml:space="preserve"> </w:t>
      </w:r>
      <w:r>
        <w:rPr>
          <w:sz w:val="24"/>
        </w:rPr>
        <w:t>действий в</w:t>
      </w:r>
      <w:r>
        <w:rPr>
          <w:spacing w:val="-4"/>
          <w:sz w:val="24"/>
        </w:rPr>
        <w:t xml:space="preserve"> </w:t>
      </w:r>
      <w:r>
        <w:rPr>
          <w:sz w:val="24"/>
        </w:rPr>
        <w:t>информационном пространстве:</w:t>
      </w:r>
      <w:r>
        <w:rPr>
          <w:spacing w:val="40"/>
          <w:sz w:val="24"/>
        </w:rPr>
        <w:t xml:space="preserve"> </w:t>
      </w:r>
      <w:r>
        <w:rPr>
          <w:sz w:val="24"/>
        </w:rPr>
        <w:t>to download, to upload, to like, to post, to comment;</w:t>
      </w:r>
    </w:p>
    <w:p w:rsidR="00CE04F4" w:rsidRDefault="008178F7" w:rsidP="00492A9C">
      <w:pPr>
        <w:pStyle w:val="a4"/>
        <w:numPr>
          <w:ilvl w:val="0"/>
          <w:numId w:val="136"/>
        </w:numPr>
        <w:tabs>
          <w:tab w:val="left" w:pos="1274"/>
          <w:tab w:val="left" w:pos="2876"/>
          <w:tab w:val="left" w:pos="3811"/>
        </w:tabs>
        <w:spacing w:before="7" w:line="237" w:lineRule="auto"/>
        <w:ind w:right="431" w:firstLine="566"/>
        <w:jc w:val="left"/>
        <w:rPr>
          <w:sz w:val="24"/>
        </w:rPr>
      </w:pPr>
      <w:r>
        <w:rPr>
          <w:spacing w:val="-2"/>
          <w:sz w:val="24"/>
        </w:rPr>
        <w:t>конструкции:</w:t>
      </w:r>
      <w:r>
        <w:rPr>
          <w:sz w:val="24"/>
        </w:rPr>
        <w:tab/>
        <w:t>I</w:t>
      </w:r>
      <w:r>
        <w:rPr>
          <w:spacing w:val="40"/>
          <w:sz w:val="24"/>
        </w:rPr>
        <w:t xml:space="preserve"> </w:t>
      </w:r>
      <w:r>
        <w:rPr>
          <w:sz w:val="24"/>
        </w:rPr>
        <w:t>like,</w:t>
      </w:r>
      <w:r>
        <w:rPr>
          <w:sz w:val="24"/>
        </w:rPr>
        <w:tab/>
        <w:t>I’m</w:t>
      </w:r>
      <w:r>
        <w:rPr>
          <w:spacing w:val="38"/>
          <w:sz w:val="24"/>
        </w:rPr>
        <w:t xml:space="preserve"> </w:t>
      </w:r>
      <w:r>
        <w:rPr>
          <w:sz w:val="24"/>
        </w:rPr>
        <w:t>keen</w:t>
      </w:r>
      <w:r>
        <w:rPr>
          <w:spacing w:val="40"/>
          <w:sz w:val="24"/>
        </w:rPr>
        <w:t xml:space="preserve"> </w:t>
      </w:r>
      <w:r>
        <w:rPr>
          <w:sz w:val="24"/>
        </w:rPr>
        <w:t>on,</w:t>
      </w:r>
      <w:r>
        <w:rPr>
          <w:spacing w:val="40"/>
          <w:sz w:val="24"/>
        </w:rPr>
        <w:t xml:space="preserve"> </w:t>
      </w:r>
      <w:r>
        <w:rPr>
          <w:sz w:val="24"/>
        </w:rPr>
        <w:t>I’m</w:t>
      </w:r>
      <w:r>
        <w:rPr>
          <w:spacing w:val="40"/>
          <w:sz w:val="24"/>
        </w:rPr>
        <w:t xml:space="preserve"> </w:t>
      </w:r>
      <w:r>
        <w:rPr>
          <w:sz w:val="24"/>
        </w:rPr>
        <w:t>interested</w:t>
      </w:r>
      <w:r>
        <w:rPr>
          <w:spacing w:val="40"/>
          <w:sz w:val="24"/>
        </w:rPr>
        <w:t xml:space="preserve"> </w:t>
      </w:r>
      <w:r>
        <w:rPr>
          <w:sz w:val="24"/>
        </w:rPr>
        <w:t>in….для</w:t>
      </w:r>
      <w:r>
        <w:rPr>
          <w:spacing w:val="40"/>
          <w:sz w:val="24"/>
        </w:rPr>
        <w:t xml:space="preserve"> </w:t>
      </w:r>
      <w:r>
        <w:rPr>
          <w:sz w:val="24"/>
        </w:rPr>
        <w:t>описания</w:t>
      </w:r>
      <w:r>
        <w:rPr>
          <w:spacing w:val="40"/>
          <w:sz w:val="24"/>
        </w:rPr>
        <w:t xml:space="preserve"> </w:t>
      </w:r>
      <w:r>
        <w:rPr>
          <w:sz w:val="24"/>
        </w:rPr>
        <w:t>своих</w:t>
      </w:r>
      <w:r>
        <w:rPr>
          <w:spacing w:val="40"/>
          <w:sz w:val="24"/>
        </w:rPr>
        <w:t xml:space="preserve"> </w:t>
      </w:r>
      <w:r>
        <w:rPr>
          <w:sz w:val="24"/>
        </w:rPr>
        <w:t xml:space="preserve">интересов </w:t>
      </w:r>
      <w:r>
        <w:rPr>
          <w:spacing w:val="-2"/>
          <w:sz w:val="24"/>
        </w:rPr>
        <w:t>(повторение).</w:t>
      </w:r>
    </w:p>
    <w:p w:rsidR="00CE04F4" w:rsidRDefault="008178F7">
      <w:pPr>
        <w:pStyle w:val="Heading3"/>
        <w:spacing w:before="2"/>
        <w:ind w:left="1054"/>
        <w:jc w:val="left"/>
      </w:pPr>
      <w:r>
        <w:t>Раздел</w:t>
      </w:r>
      <w:r>
        <w:rPr>
          <w:spacing w:val="-2"/>
        </w:rPr>
        <w:t xml:space="preserve"> </w:t>
      </w:r>
      <w:r>
        <w:t>2.</w:t>
      </w:r>
      <w:r>
        <w:rPr>
          <w:spacing w:val="1"/>
        </w:rPr>
        <w:t xml:space="preserve"> </w:t>
      </w:r>
      <w:r>
        <w:rPr>
          <w:spacing w:val="-2"/>
        </w:rPr>
        <w:t>Здоровье.</w:t>
      </w:r>
    </w:p>
    <w:p w:rsidR="00CE04F4" w:rsidRDefault="008178F7" w:rsidP="00492A9C">
      <w:pPr>
        <w:pStyle w:val="a4"/>
        <w:numPr>
          <w:ilvl w:val="0"/>
          <w:numId w:val="135"/>
        </w:numPr>
        <w:tabs>
          <w:tab w:val="left" w:pos="1235"/>
        </w:tabs>
        <w:spacing w:line="274" w:lineRule="exact"/>
        <w:ind w:left="1235" w:hanging="244"/>
        <w:rPr>
          <w:sz w:val="24"/>
        </w:rPr>
      </w:pPr>
      <w:r>
        <w:rPr>
          <w:sz w:val="24"/>
        </w:rPr>
        <w:t>Здоровый</w:t>
      </w:r>
      <w:r>
        <w:rPr>
          <w:spacing w:val="-6"/>
          <w:sz w:val="24"/>
        </w:rPr>
        <w:t xml:space="preserve"> </w:t>
      </w:r>
      <w:r>
        <w:rPr>
          <w:sz w:val="24"/>
        </w:rPr>
        <w:t>образ</w:t>
      </w:r>
      <w:r>
        <w:rPr>
          <w:spacing w:val="-5"/>
          <w:sz w:val="24"/>
        </w:rPr>
        <w:t xml:space="preserve"> </w:t>
      </w:r>
      <w:r>
        <w:rPr>
          <w:spacing w:val="-2"/>
          <w:sz w:val="24"/>
        </w:rPr>
        <w:t>жизни.</w:t>
      </w:r>
    </w:p>
    <w:p w:rsidR="00CE04F4" w:rsidRDefault="008178F7" w:rsidP="00492A9C">
      <w:pPr>
        <w:pStyle w:val="a4"/>
        <w:numPr>
          <w:ilvl w:val="0"/>
          <w:numId w:val="135"/>
        </w:numPr>
        <w:tabs>
          <w:tab w:val="left" w:pos="1235"/>
        </w:tabs>
        <w:spacing w:line="275" w:lineRule="exact"/>
        <w:ind w:left="1235" w:hanging="244"/>
        <w:rPr>
          <w:sz w:val="24"/>
        </w:rPr>
      </w:pPr>
      <w:r>
        <w:rPr>
          <w:sz w:val="24"/>
        </w:rPr>
        <w:t>Режим</w:t>
      </w:r>
      <w:r>
        <w:rPr>
          <w:spacing w:val="-7"/>
          <w:sz w:val="24"/>
        </w:rPr>
        <w:t xml:space="preserve"> </w:t>
      </w:r>
      <w:r>
        <w:rPr>
          <w:spacing w:val="-4"/>
          <w:sz w:val="24"/>
        </w:rPr>
        <w:t>дня.</w:t>
      </w:r>
    </w:p>
    <w:p w:rsidR="00CE04F4" w:rsidRDefault="008178F7" w:rsidP="00492A9C">
      <w:pPr>
        <w:pStyle w:val="a4"/>
        <w:numPr>
          <w:ilvl w:val="0"/>
          <w:numId w:val="135"/>
        </w:numPr>
        <w:tabs>
          <w:tab w:val="left" w:pos="1235"/>
        </w:tabs>
        <w:spacing w:before="3"/>
        <w:ind w:left="1235" w:hanging="244"/>
        <w:rPr>
          <w:sz w:val="24"/>
        </w:rPr>
      </w:pPr>
      <w:r>
        <w:rPr>
          <w:sz w:val="24"/>
        </w:rPr>
        <w:t xml:space="preserve">В </w:t>
      </w:r>
      <w:r>
        <w:rPr>
          <w:spacing w:val="-2"/>
          <w:sz w:val="24"/>
        </w:rPr>
        <w:t>аптеке.</w:t>
      </w:r>
    </w:p>
    <w:p w:rsidR="00CE04F4" w:rsidRDefault="008178F7">
      <w:pPr>
        <w:tabs>
          <w:tab w:val="left" w:pos="3208"/>
          <w:tab w:val="left" w:pos="5059"/>
          <w:tab w:val="left" w:pos="6805"/>
          <w:tab w:val="left" w:pos="7363"/>
          <w:tab w:val="left" w:pos="8711"/>
          <w:tab w:val="left" w:pos="9651"/>
        </w:tabs>
        <w:spacing w:before="2" w:line="242" w:lineRule="auto"/>
        <w:ind w:left="425" w:right="415" w:firstLine="628"/>
        <w:rPr>
          <w:b/>
          <w:i/>
          <w:sz w:val="24"/>
        </w:rPr>
      </w:pPr>
      <w:r>
        <w:rPr>
          <w:b/>
          <w:i/>
          <w:spacing w:val="-2"/>
          <w:sz w:val="24"/>
        </w:rPr>
        <w:t>Характеристика</w:t>
      </w:r>
      <w:r>
        <w:rPr>
          <w:b/>
          <w:i/>
          <w:sz w:val="24"/>
        </w:rPr>
        <w:tab/>
      </w:r>
      <w:r>
        <w:rPr>
          <w:b/>
          <w:i/>
          <w:spacing w:val="-2"/>
          <w:sz w:val="24"/>
        </w:rPr>
        <w:t>деятельности</w:t>
      </w:r>
      <w:r>
        <w:rPr>
          <w:b/>
          <w:i/>
          <w:sz w:val="24"/>
        </w:rPr>
        <w:tab/>
      </w:r>
      <w:r>
        <w:rPr>
          <w:b/>
          <w:i/>
          <w:spacing w:val="-2"/>
          <w:sz w:val="24"/>
        </w:rPr>
        <w:t>обучающихся</w:t>
      </w:r>
      <w:r>
        <w:rPr>
          <w:b/>
          <w:i/>
          <w:sz w:val="24"/>
        </w:rPr>
        <w:tab/>
      </w:r>
      <w:r>
        <w:rPr>
          <w:b/>
          <w:i/>
          <w:spacing w:val="-6"/>
          <w:sz w:val="24"/>
        </w:rPr>
        <w:t>по</w:t>
      </w:r>
      <w:r>
        <w:rPr>
          <w:b/>
          <w:i/>
          <w:sz w:val="24"/>
        </w:rPr>
        <w:tab/>
      </w:r>
      <w:r>
        <w:rPr>
          <w:b/>
          <w:i/>
          <w:spacing w:val="-2"/>
          <w:sz w:val="24"/>
        </w:rPr>
        <w:t>основным</w:t>
      </w:r>
      <w:r>
        <w:rPr>
          <w:b/>
          <w:i/>
          <w:sz w:val="24"/>
        </w:rPr>
        <w:tab/>
      </w:r>
      <w:r>
        <w:rPr>
          <w:b/>
          <w:i/>
          <w:spacing w:val="-2"/>
          <w:sz w:val="24"/>
        </w:rPr>
        <w:t>видам</w:t>
      </w:r>
      <w:r>
        <w:rPr>
          <w:b/>
          <w:i/>
          <w:sz w:val="24"/>
        </w:rPr>
        <w:tab/>
      </w:r>
      <w:r>
        <w:rPr>
          <w:b/>
          <w:i/>
          <w:spacing w:val="-2"/>
          <w:sz w:val="24"/>
        </w:rPr>
        <w:t>учебной деятельности.</w:t>
      </w:r>
    </w:p>
    <w:p w:rsidR="00CE04F4" w:rsidRDefault="008178F7">
      <w:pPr>
        <w:pStyle w:val="Heading3"/>
        <w:spacing w:line="266" w:lineRule="exact"/>
        <w:jc w:val="left"/>
        <w:rPr>
          <w:b w:val="0"/>
        </w:rPr>
      </w:pPr>
      <w:r>
        <w:t>В</w:t>
      </w:r>
      <w:r>
        <w:rPr>
          <w:spacing w:val="-1"/>
        </w:rPr>
        <w:t xml:space="preserve"> </w:t>
      </w:r>
      <w:r>
        <w:t>области</w:t>
      </w:r>
      <w:r>
        <w:rPr>
          <w:spacing w:val="-4"/>
        </w:rPr>
        <w:t xml:space="preserve"> </w:t>
      </w:r>
      <w:r>
        <w:t>монологической</w:t>
      </w:r>
      <w:r>
        <w:rPr>
          <w:spacing w:val="-3"/>
        </w:rPr>
        <w:t xml:space="preserve"> </w:t>
      </w:r>
      <w:r>
        <w:t>формы</w:t>
      </w:r>
      <w:r>
        <w:rPr>
          <w:spacing w:val="-4"/>
        </w:rPr>
        <w:t xml:space="preserve"> речи</w:t>
      </w:r>
      <w:r>
        <w:rPr>
          <w:b w:val="0"/>
          <w:spacing w:val="-4"/>
        </w:rPr>
        <w:t>:</w:t>
      </w:r>
    </w:p>
    <w:p w:rsidR="00CE04F4" w:rsidRDefault="008178F7" w:rsidP="00492A9C">
      <w:pPr>
        <w:pStyle w:val="a4"/>
        <w:numPr>
          <w:ilvl w:val="1"/>
          <w:numId w:val="135"/>
        </w:numPr>
        <w:tabs>
          <w:tab w:val="left" w:pos="1274"/>
        </w:tabs>
        <w:spacing w:before="5" w:line="294" w:lineRule="exact"/>
        <w:ind w:left="1274" w:hanging="283"/>
        <w:jc w:val="left"/>
        <w:rPr>
          <w:sz w:val="24"/>
        </w:rPr>
      </w:pPr>
      <w:r>
        <w:rPr>
          <w:sz w:val="24"/>
        </w:rPr>
        <w:t>составлять</w:t>
      </w:r>
      <w:r>
        <w:rPr>
          <w:spacing w:val="-6"/>
          <w:sz w:val="24"/>
        </w:rPr>
        <w:t xml:space="preserve"> </w:t>
      </w:r>
      <w:r>
        <w:rPr>
          <w:sz w:val="24"/>
        </w:rPr>
        <w:t>правила</w:t>
      </w:r>
      <w:r>
        <w:rPr>
          <w:spacing w:val="-5"/>
          <w:sz w:val="24"/>
        </w:rPr>
        <w:t xml:space="preserve"> </w:t>
      </w:r>
      <w:r>
        <w:rPr>
          <w:sz w:val="24"/>
        </w:rPr>
        <w:t>о здоровом</w:t>
      </w:r>
      <w:r>
        <w:rPr>
          <w:spacing w:val="-7"/>
          <w:sz w:val="24"/>
        </w:rPr>
        <w:t xml:space="preserve"> </w:t>
      </w:r>
      <w:r>
        <w:rPr>
          <w:sz w:val="24"/>
        </w:rPr>
        <w:t xml:space="preserve">образе </w:t>
      </w:r>
      <w:r>
        <w:rPr>
          <w:spacing w:val="-2"/>
          <w:sz w:val="24"/>
        </w:rPr>
        <w:t>жизни;</w:t>
      </w:r>
    </w:p>
    <w:p w:rsidR="00CE04F4" w:rsidRDefault="008178F7" w:rsidP="00492A9C">
      <w:pPr>
        <w:pStyle w:val="a4"/>
        <w:numPr>
          <w:ilvl w:val="1"/>
          <w:numId w:val="135"/>
        </w:numPr>
        <w:tabs>
          <w:tab w:val="left" w:pos="1274"/>
        </w:tabs>
        <w:spacing w:line="293" w:lineRule="exact"/>
        <w:ind w:left="1274" w:hanging="283"/>
        <w:jc w:val="left"/>
        <w:rPr>
          <w:sz w:val="24"/>
        </w:rPr>
      </w:pPr>
      <w:r>
        <w:rPr>
          <w:sz w:val="24"/>
        </w:rPr>
        <w:t>составлять</w:t>
      </w:r>
      <w:r>
        <w:rPr>
          <w:spacing w:val="-8"/>
          <w:sz w:val="24"/>
        </w:rPr>
        <w:t xml:space="preserve"> </w:t>
      </w:r>
      <w:r>
        <w:rPr>
          <w:sz w:val="24"/>
        </w:rPr>
        <w:t>голосовое</w:t>
      </w:r>
      <w:r>
        <w:rPr>
          <w:spacing w:val="-2"/>
          <w:sz w:val="24"/>
        </w:rPr>
        <w:t xml:space="preserve"> </w:t>
      </w:r>
      <w:r>
        <w:rPr>
          <w:sz w:val="24"/>
        </w:rPr>
        <w:t>сообщение</w:t>
      </w:r>
      <w:r>
        <w:rPr>
          <w:spacing w:val="-7"/>
          <w:sz w:val="24"/>
        </w:rPr>
        <w:t xml:space="preserve"> </w:t>
      </w:r>
      <w:r>
        <w:rPr>
          <w:sz w:val="24"/>
        </w:rPr>
        <w:t>о</w:t>
      </w:r>
      <w:r>
        <w:rPr>
          <w:spacing w:val="-1"/>
          <w:sz w:val="24"/>
        </w:rPr>
        <w:t xml:space="preserve"> </w:t>
      </w:r>
      <w:r>
        <w:rPr>
          <w:sz w:val="24"/>
        </w:rPr>
        <w:t>времени</w:t>
      </w:r>
      <w:r>
        <w:rPr>
          <w:spacing w:val="-5"/>
          <w:sz w:val="24"/>
        </w:rPr>
        <w:t xml:space="preserve"> </w:t>
      </w:r>
      <w:r>
        <w:rPr>
          <w:sz w:val="24"/>
        </w:rPr>
        <w:t>приема</w:t>
      </w:r>
      <w:r>
        <w:rPr>
          <w:spacing w:val="-2"/>
          <w:sz w:val="24"/>
        </w:rPr>
        <w:t xml:space="preserve"> лекарства;</w:t>
      </w:r>
    </w:p>
    <w:p w:rsidR="00CE04F4" w:rsidRDefault="008178F7" w:rsidP="00492A9C">
      <w:pPr>
        <w:pStyle w:val="a4"/>
        <w:numPr>
          <w:ilvl w:val="1"/>
          <w:numId w:val="135"/>
        </w:numPr>
        <w:tabs>
          <w:tab w:val="left" w:pos="1274"/>
          <w:tab w:val="left" w:pos="2661"/>
          <w:tab w:val="left" w:pos="3975"/>
          <w:tab w:val="left" w:pos="5381"/>
          <w:tab w:val="left" w:pos="7002"/>
          <w:tab w:val="left" w:pos="8824"/>
          <w:tab w:val="left" w:pos="9218"/>
        </w:tabs>
        <w:spacing w:before="1" w:line="237" w:lineRule="auto"/>
        <w:ind w:right="428" w:firstLine="566"/>
        <w:jc w:val="left"/>
        <w:rPr>
          <w:sz w:val="24"/>
        </w:rPr>
      </w:pPr>
      <w:r>
        <w:rPr>
          <w:spacing w:val="-2"/>
          <w:sz w:val="24"/>
        </w:rPr>
        <w:t>составлять</w:t>
      </w:r>
      <w:r>
        <w:rPr>
          <w:sz w:val="24"/>
        </w:rPr>
        <w:tab/>
      </w:r>
      <w:r>
        <w:rPr>
          <w:spacing w:val="-2"/>
          <w:sz w:val="24"/>
        </w:rPr>
        <w:t>голосовое</w:t>
      </w:r>
      <w:r>
        <w:rPr>
          <w:sz w:val="24"/>
        </w:rPr>
        <w:tab/>
      </w:r>
      <w:r>
        <w:rPr>
          <w:spacing w:val="-2"/>
          <w:sz w:val="24"/>
        </w:rPr>
        <w:t>сообщение</w:t>
      </w:r>
      <w:r>
        <w:rPr>
          <w:sz w:val="24"/>
        </w:rPr>
        <w:tab/>
      </w:r>
      <w:r>
        <w:rPr>
          <w:spacing w:val="-2"/>
          <w:sz w:val="24"/>
        </w:rPr>
        <w:t>заболевшему</w:t>
      </w:r>
      <w:r>
        <w:rPr>
          <w:sz w:val="24"/>
        </w:rPr>
        <w:tab/>
      </w:r>
      <w:r>
        <w:rPr>
          <w:spacing w:val="-2"/>
          <w:sz w:val="24"/>
        </w:rPr>
        <w:t>однокласснику</w:t>
      </w:r>
      <w:r>
        <w:rPr>
          <w:sz w:val="24"/>
        </w:rPr>
        <w:tab/>
      </w:r>
      <w:r>
        <w:rPr>
          <w:spacing w:val="-10"/>
          <w:sz w:val="24"/>
        </w:rPr>
        <w:t>с</w:t>
      </w:r>
      <w:r>
        <w:rPr>
          <w:sz w:val="24"/>
        </w:rPr>
        <w:tab/>
      </w:r>
      <w:r>
        <w:rPr>
          <w:spacing w:val="-2"/>
          <w:sz w:val="24"/>
        </w:rPr>
        <w:t>пожеланием выздоровления;</w:t>
      </w:r>
    </w:p>
    <w:p w:rsidR="00CE04F4" w:rsidRDefault="008178F7" w:rsidP="00492A9C">
      <w:pPr>
        <w:pStyle w:val="a4"/>
        <w:numPr>
          <w:ilvl w:val="1"/>
          <w:numId w:val="135"/>
        </w:numPr>
        <w:tabs>
          <w:tab w:val="left" w:pos="1274"/>
        </w:tabs>
        <w:spacing w:before="5" w:line="293" w:lineRule="exact"/>
        <w:ind w:left="1274" w:hanging="283"/>
        <w:jc w:val="left"/>
        <w:rPr>
          <w:sz w:val="24"/>
        </w:rPr>
      </w:pPr>
      <w:r>
        <w:rPr>
          <w:sz w:val="24"/>
        </w:rPr>
        <w:t>рассказывать</w:t>
      </w:r>
      <w:r>
        <w:rPr>
          <w:spacing w:val="-6"/>
          <w:sz w:val="24"/>
        </w:rPr>
        <w:t xml:space="preserve"> </w:t>
      </w:r>
      <w:r>
        <w:rPr>
          <w:sz w:val="24"/>
        </w:rPr>
        <w:t>о</w:t>
      </w:r>
      <w:r>
        <w:rPr>
          <w:spacing w:val="1"/>
          <w:sz w:val="24"/>
        </w:rPr>
        <w:t xml:space="preserve"> </w:t>
      </w:r>
      <w:r>
        <w:rPr>
          <w:sz w:val="24"/>
        </w:rPr>
        <w:t>своем</w:t>
      </w:r>
      <w:r>
        <w:rPr>
          <w:spacing w:val="-2"/>
          <w:sz w:val="24"/>
        </w:rPr>
        <w:t xml:space="preserve"> </w:t>
      </w:r>
      <w:r>
        <w:rPr>
          <w:sz w:val="24"/>
        </w:rPr>
        <w:t>самочувствии</w:t>
      </w:r>
      <w:r>
        <w:rPr>
          <w:spacing w:val="-2"/>
          <w:sz w:val="24"/>
        </w:rPr>
        <w:t xml:space="preserve"> </w:t>
      </w:r>
      <w:r>
        <w:rPr>
          <w:sz w:val="24"/>
        </w:rPr>
        <w:t>и</w:t>
      </w:r>
      <w:r>
        <w:rPr>
          <w:spacing w:val="-1"/>
          <w:sz w:val="24"/>
        </w:rPr>
        <w:t xml:space="preserve"> </w:t>
      </w:r>
      <w:r>
        <w:rPr>
          <w:spacing w:val="-2"/>
          <w:sz w:val="24"/>
        </w:rPr>
        <w:t>симптомах;</w:t>
      </w:r>
    </w:p>
    <w:p w:rsidR="00CE04F4" w:rsidRDefault="008178F7" w:rsidP="00492A9C">
      <w:pPr>
        <w:pStyle w:val="a4"/>
        <w:numPr>
          <w:ilvl w:val="1"/>
          <w:numId w:val="135"/>
        </w:numPr>
        <w:tabs>
          <w:tab w:val="left" w:pos="1274"/>
        </w:tabs>
        <w:spacing w:line="293" w:lineRule="exact"/>
        <w:ind w:left="1274" w:hanging="283"/>
        <w:jc w:val="left"/>
        <w:rPr>
          <w:sz w:val="24"/>
        </w:rPr>
      </w:pPr>
      <w:r>
        <w:rPr>
          <w:sz w:val="24"/>
        </w:rPr>
        <w:t>рассказывать</w:t>
      </w:r>
      <w:r>
        <w:rPr>
          <w:spacing w:val="-5"/>
          <w:sz w:val="24"/>
        </w:rPr>
        <w:t xml:space="preserve"> </w:t>
      </w:r>
      <w:r>
        <w:rPr>
          <w:sz w:val="24"/>
        </w:rPr>
        <w:t>о</w:t>
      </w:r>
      <w:r>
        <w:rPr>
          <w:spacing w:val="2"/>
          <w:sz w:val="24"/>
        </w:rPr>
        <w:t xml:space="preserve"> </w:t>
      </w:r>
      <w:r>
        <w:rPr>
          <w:sz w:val="24"/>
        </w:rPr>
        <w:t>своем</w:t>
      </w:r>
      <w:r>
        <w:rPr>
          <w:spacing w:val="-1"/>
          <w:sz w:val="24"/>
        </w:rPr>
        <w:t xml:space="preserve"> </w:t>
      </w:r>
      <w:r>
        <w:rPr>
          <w:sz w:val="24"/>
        </w:rPr>
        <w:t>режиме</w:t>
      </w:r>
      <w:r>
        <w:rPr>
          <w:spacing w:val="-2"/>
          <w:sz w:val="24"/>
        </w:rPr>
        <w:t xml:space="preserve"> </w:t>
      </w:r>
      <w:r>
        <w:rPr>
          <w:spacing w:val="-4"/>
          <w:sz w:val="24"/>
        </w:rPr>
        <w:t>дня;</w:t>
      </w:r>
    </w:p>
    <w:p w:rsidR="00CE04F4" w:rsidRDefault="008178F7">
      <w:pPr>
        <w:pStyle w:val="Heading3"/>
        <w:spacing w:before="1" w:line="274" w:lineRule="exact"/>
        <w:jc w:val="left"/>
      </w:pPr>
      <w:r>
        <w:t>в</w:t>
      </w:r>
      <w:r>
        <w:rPr>
          <w:spacing w:val="1"/>
        </w:rPr>
        <w:t xml:space="preserve"> </w:t>
      </w:r>
      <w:r>
        <w:t>области</w:t>
      </w:r>
      <w:r>
        <w:rPr>
          <w:spacing w:val="-2"/>
        </w:rPr>
        <w:t xml:space="preserve"> письма:</w:t>
      </w:r>
    </w:p>
    <w:p w:rsidR="00CE04F4" w:rsidRDefault="008178F7" w:rsidP="00492A9C">
      <w:pPr>
        <w:pStyle w:val="a4"/>
        <w:numPr>
          <w:ilvl w:val="1"/>
          <w:numId w:val="135"/>
        </w:numPr>
        <w:tabs>
          <w:tab w:val="left" w:pos="1274"/>
        </w:tabs>
        <w:spacing w:line="291" w:lineRule="exact"/>
        <w:ind w:left="1274" w:hanging="283"/>
        <w:jc w:val="left"/>
        <w:rPr>
          <w:sz w:val="24"/>
        </w:rPr>
      </w:pPr>
      <w:r>
        <w:rPr>
          <w:sz w:val="24"/>
        </w:rPr>
        <w:t>составлять</w:t>
      </w:r>
      <w:r>
        <w:rPr>
          <w:spacing w:val="-7"/>
          <w:sz w:val="24"/>
        </w:rPr>
        <w:t xml:space="preserve"> </w:t>
      </w:r>
      <w:r>
        <w:rPr>
          <w:sz w:val="24"/>
        </w:rPr>
        <w:t>текст для блога</w:t>
      </w:r>
      <w:r>
        <w:rPr>
          <w:spacing w:val="-6"/>
          <w:sz w:val="24"/>
        </w:rPr>
        <w:t xml:space="preserve"> </w:t>
      </w:r>
      <w:r>
        <w:rPr>
          <w:sz w:val="24"/>
        </w:rPr>
        <w:t>на</w:t>
      </w:r>
      <w:r>
        <w:rPr>
          <w:spacing w:val="-2"/>
          <w:sz w:val="24"/>
        </w:rPr>
        <w:t xml:space="preserve"> </w:t>
      </w:r>
      <w:r>
        <w:rPr>
          <w:sz w:val="24"/>
        </w:rPr>
        <w:t>тему: «Здоровый</w:t>
      </w:r>
      <w:r>
        <w:rPr>
          <w:spacing w:val="-4"/>
          <w:sz w:val="24"/>
        </w:rPr>
        <w:t xml:space="preserve"> </w:t>
      </w:r>
      <w:r>
        <w:rPr>
          <w:sz w:val="24"/>
        </w:rPr>
        <w:t>образ</w:t>
      </w:r>
      <w:r>
        <w:rPr>
          <w:spacing w:val="-4"/>
          <w:sz w:val="24"/>
        </w:rPr>
        <w:t xml:space="preserve"> </w:t>
      </w:r>
      <w:r>
        <w:rPr>
          <w:spacing w:val="-2"/>
          <w:sz w:val="24"/>
        </w:rPr>
        <w:t>жизни»;</w:t>
      </w:r>
    </w:p>
    <w:p w:rsidR="00CE04F4" w:rsidRDefault="008178F7" w:rsidP="00492A9C">
      <w:pPr>
        <w:pStyle w:val="a4"/>
        <w:numPr>
          <w:ilvl w:val="1"/>
          <w:numId w:val="135"/>
        </w:numPr>
        <w:tabs>
          <w:tab w:val="left" w:pos="1274"/>
        </w:tabs>
        <w:spacing w:line="293" w:lineRule="exact"/>
        <w:ind w:left="1274" w:hanging="283"/>
        <w:jc w:val="left"/>
        <w:rPr>
          <w:sz w:val="24"/>
        </w:rPr>
      </w:pPr>
      <w:r>
        <w:rPr>
          <w:sz w:val="24"/>
        </w:rPr>
        <w:t>составлять</w:t>
      </w:r>
      <w:r>
        <w:rPr>
          <w:spacing w:val="-5"/>
          <w:sz w:val="24"/>
        </w:rPr>
        <w:t xml:space="preserve"> </w:t>
      </w:r>
      <w:r>
        <w:rPr>
          <w:sz w:val="24"/>
        </w:rPr>
        <w:t>плакат</w:t>
      </w:r>
      <w:r>
        <w:rPr>
          <w:spacing w:val="-1"/>
          <w:sz w:val="24"/>
        </w:rPr>
        <w:t xml:space="preserve"> </w:t>
      </w:r>
      <w:r>
        <w:rPr>
          <w:sz w:val="24"/>
        </w:rPr>
        <w:t>с</w:t>
      </w:r>
      <w:r>
        <w:rPr>
          <w:spacing w:val="-6"/>
          <w:sz w:val="24"/>
        </w:rPr>
        <w:t xml:space="preserve"> </w:t>
      </w:r>
      <w:r>
        <w:rPr>
          <w:sz w:val="24"/>
        </w:rPr>
        <w:t>инструкцией по</w:t>
      </w:r>
      <w:r>
        <w:rPr>
          <w:spacing w:val="-1"/>
          <w:sz w:val="24"/>
        </w:rPr>
        <w:t xml:space="preserve"> </w:t>
      </w:r>
      <w:r>
        <w:rPr>
          <w:sz w:val="24"/>
        </w:rPr>
        <w:t>правильному</w:t>
      </w:r>
      <w:r>
        <w:rPr>
          <w:spacing w:val="-10"/>
          <w:sz w:val="24"/>
        </w:rPr>
        <w:t xml:space="preserve"> </w:t>
      </w:r>
      <w:r>
        <w:rPr>
          <w:sz w:val="24"/>
        </w:rPr>
        <w:t>режиму</w:t>
      </w:r>
      <w:r>
        <w:rPr>
          <w:spacing w:val="-10"/>
          <w:sz w:val="24"/>
        </w:rPr>
        <w:t xml:space="preserve"> </w:t>
      </w:r>
      <w:r>
        <w:rPr>
          <w:spacing w:val="-4"/>
          <w:sz w:val="24"/>
        </w:rPr>
        <w:t>дня;</w:t>
      </w:r>
    </w:p>
    <w:p w:rsidR="00CE04F4" w:rsidRDefault="008178F7" w:rsidP="00492A9C">
      <w:pPr>
        <w:pStyle w:val="a4"/>
        <w:numPr>
          <w:ilvl w:val="1"/>
          <w:numId w:val="135"/>
        </w:numPr>
        <w:tabs>
          <w:tab w:val="left" w:pos="1274"/>
        </w:tabs>
        <w:spacing w:line="293" w:lineRule="exact"/>
        <w:ind w:left="1274" w:hanging="283"/>
        <w:jc w:val="left"/>
        <w:rPr>
          <w:sz w:val="24"/>
        </w:rPr>
      </w:pPr>
      <w:r>
        <w:rPr>
          <w:sz w:val="24"/>
        </w:rPr>
        <w:t>составлять</w:t>
      </w:r>
      <w:r>
        <w:rPr>
          <w:spacing w:val="-7"/>
          <w:sz w:val="24"/>
        </w:rPr>
        <w:t xml:space="preserve"> </w:t>
      </w:r>
      <w:r>
        <w:rPr>
          <w:sz w:val="24"/>
        </w:rPr>
        <w:t>текст</w:t>
      </w:r>
      <w:r>
        <w:rPr>
          <w:spacing w:val="-2"/>
          <w:sz w:val="24"/>
        </w:rPr>
        <w:t xml:space="preserve"> </w:t>
      </w:r>
      <w:r>
        <w:rPr>
          <w:sz w:val="24"/>
        </w:rPr>
        <w:t>рецепта</w:t>
      </w:r>
      <w:r>
        <w:rPr>
          <w:spacing w:val="53"/>
          <w:sz w:val="24"/>
        </w:rPr>
        <w:t xml:space="preserve"> </w:t>
      </w:r>
      <w:r>
        <w:rPr>
          <w:sz w:val="24"/>
        </w:rPr>
        <w:t>для</w:t>
      </w:r>
      <w:r>
        <w:rPr>
          <w:spacing w:val="-1"/>
          <w:sz w:val="24"/>
        </w:rPr>
        <w:t xml:space="preserve"> </w:t>
      </w:r>
      <w:r>
        <w:rPr>
          <w:sz w:val="24"/>
        </w:rPr>
        <w:t>приготовления</w:t>
      </w:r>
      <w:r>
        <w:rPr>
          <w:spacing w:val="-6"/>
          <w:sz w:val="24"/>
        </w:rPr>
        <w:t xml:space="preserve"> </w:t>
      </w:r>
      <w:r>
        <w:rPr>
          <w:sz w:val="24"/>
        </w:rPr>
        <w:t>полезного</w:t>
      </w:r>
      <w:r>
        <w:rPr>
          <w:spacing w:val="3"/>
          <w:sz w:val="24"/>
        </w:rPr>
        <w:t xml:space="preserve"> </w:t>
      </w:r>
      <w:r>
        <w:rPr>
          <w:spacing w:val="-2"/>
          <w:sz w:val="24"/>
        </w:rPr>
        <w:t>блюда;</w:t>
      </w:r>
    </w:p>
    <w:p w:rsidR="00CE04F4" w:rsidRDefault="008178F7" w:rsidP="00492A9C">
      <w:pPr>
        <w:pStyle w:val="a4"/>
        <w:numPr>
          <w:ilvl w:val="1"/>
          <w:numId w:val="135"/>
        </w:numPr>
        <w:tabs>
          <w:tab w:val="left" w:pos="1274"/>
          <w:tab w:val="left" w:pos="2627"/>
          <w:tab w:val="left" w:pos="4143"/>
          <w:tab w:val="left" w:pos="5126"/>
          <w:tab w:val="left" w:pos="5496"/>
          <w:tab w:val="left" w:pos="7083"/>
          <w:tab w:val="left" w:pos="8867"/>
          <w:tab w:val="left" w:pos="9222"/>
        </w:tabs>
        <w:ind w:right="428" w:firstLine="566"/>
        <w:jc w:val="left"/>
        <w:rPr>
          <w:sz w:val="24"/>
        </w:rPr>
      </w:pPr>
      <w:r>
        <w:rPr>
          <w:spacing w:val="-2"/>
          <w:sz w:val="24"/>
        </w:rPr>
        <w:t>составлять</w:t>
      </w:r>
      <w:r>
        <w:rPr>
          <w:sz w:val="24"/>
        </w:rPr>
        <w:tab/>
      </w:r>
      <w:r>
        <w:rPr>
          <w:spacing w:val="-2"/>
          <w:sz w:val="24"/>
        </w:rPr>
        <w:t>электронное</w:t>
      </w:r>
      <w:r>
        <w:rPr>
          <w:sz w:val="24"/>
        </w:rPr>
        <w:tab/>
      </w:r>
      <w:r>
        <w:rPr>
          <w:spacing w:val="-2"/>
          <w:sz w:val="24"/>
        </w:rPr>
        <w:t>письмо</w:t>
      </w:r>
      <w:r>
        <w:rPr>
          <w:sz w:val="24"/>
        </w:rPr>
        <w:tab/>
      </w:r>
      <w:r>
        <w:rPr>
          <w:spacing w:val="-10"/>
          <w:sz w:val="24"/>
        </w:rPr>
        <w:t>о</w:t>
      </w:r>
      <w:r>
        <w:rPr>
          <w:sz w:val="24"/>
        </w:rPr>
        <w:tab/>
      </w:r>
      <w:r>
        <w:rPr>
          <w:spacing w:val="-2"/>
          <w:sz w:val="24"/>
        </w:rPr>
        <w:t>заболевшему</w:t>
      </w:r>
      <w:r>
        <w:rPr>
          <w:sz w:val="24"/>
        </w:rPr>
        <w:tab/>
      </w:r>
      <w:r>
        <w:rPr>
          <w:spacing w:val="-2"/>
          <w:sz w:val="24"/>
        </w:rPr>
        <w:t>однокласснику</w:t>
      </w:r>
      <w:r>
        <w:rPr>
          <w:sz w:val="24"/>
        </w:rPr>
        <w:tab/>
      </w:r>
      <w:r>
        <w:rPr>
          <w:spacing w:val="-10"/>
          <w:sz w:val="24"/>
        </w:rPr>
        <w:t>с</w:t>
      </w:r>
      <w:r>
        <w:rPr>
          <w:sz w:val="24"/>
        </w:rPr>
        <w:tab/>
      </w:r>
      <w:r>
        <w:rPr>
          <w:spacing w:val="-2"/>
          <w:sz w:val="24"/>
        </w:rPr>
        <w:t>пожеланием выздоровления;</w:t>
      </w:r>
    </w:p>
    <w:p w:rsidR="00CE04F4" w:rsidRDefault="008178F7">
      <w:pPr>
        <w:pStyle w:val="Heading3"/>
        <w:spacing w:before="4"/>
        <w:ind w:left="1054"/>
        <w:jc w:val="left"/>
      </w:pPr>
      <w:r>
        <w:t>Примерный</w:t>
      </w:r>
      <w:r>
        <w:rPr>
          <w:spacing w:val="-9"/>
        </w:rPr>
        <w:t xml:space="preserve"> </w:t>
      </w:r>
      <w:r>
        <w:t>лексико-грамматический</w:t>
      </w:r>
      <w:r>
        <w:rPr>
          <w:spacing w:val="-8"/>
        </w:rPr>
        <w:t xml:space="preserve"> </w:t>
      </w:r>
      <w:r>
        <w:rPr>
          <w:spacing w:val="-2"/>
        </w:rPr>
        <w:t>материал.</w:t>
      </w:r>
    </w:p>
    <w:p w:rsidR="00CE04F4" w:rsidRDefault="008178F7">
      <w:pPr>
        <w:pStyle w:val="a3"/>
        <w:spacing w:before="1" w:line="237" w:lineRule="auto"/>
        <w:jc w:val="left"/>
      </w:pPr>
      <w:r>
        <w:t>Изучение тематики Раздела 2 предполагает овладение лексическими единицами (словами, словосочетаниями,</w:t>
      </w:r>
      <w:r>
        <w:rPr>
          <w:spacing w:val="15"/>
        </w:rPr>
        <w:t xml:space="preserve"> </w:t>
      </w:r>
      <w:r>
        <w:t>лексико-грамматическими</w:t>
      </w:r>
      <w:r>
        <w:rPr>
          <w:spacing w:val="15"/>
        </w:rPr>
        <w:t xml:space="preserve"> </w:t>
      </w:r>
      <w:r>
        <w:t>единствами,</w:t>
      </w:r>
      <w:r>
        <w:rPr>
          <w:spacing w:val="65"/>
          <w:w w:val="150"/>
        </w:rPr>
        <w:t xml:space="preserve"> </w:t>
      </w:r>
      <w:r>
        <w:t>речевыми</w:t>
      </w:r>
      <w:r>
        <w:rPr>
          <w:spacing w:val="14"/>
        </w:rPr>
        <w:t xml:space="preserve"> </w:t>
      </w:r>
      <w:r>
        <w:t>клише)</w:t>
      </w:r>
      <w:r>
        <w:rPr>
          <w:spacing w:val="16"/>
        </w:rPr>
        <w:t xml:space="preserve"> </w:t>
      </w:r>
      <w:r>
        <w:t>в</w:t>
      </w:r>
      <w:r>
        <w:rPr>
          <w:spacing w:val="10"/>
        </w:rPr>
        <w:t xml:space="preserve"> </w:t>
      </w:r>
      <w:r>
        <w:t>объеме</w:t>
      </w:r>
      <w:r>
        <w:rPr>
          <w:spacing w:val="13"/>
        </w:rPr>
        <w:t xml:space="preserve"> </w:t>
      </w:r>
      <w:r>
        <w:t>не</w:t>
      </w:r>
      <w:r>
        <w:rPr>
          <w:spacing w:val="18"/>
        </w:rPr>
        <w:t xml:space="preserve"> </w:t>
      </w:r>
      <w:r>
        <w:rPr>
          <w:spacing w:val="-2"/>
        </w:rPr>
        <w:t>менее</w:t>
      </w:r>
    </w:p>
    <w:p w:rsidR="00CE04F4" w:rsidRDefault="008178F7">
      <w:pPr>
        <w:pStyle w:val="a3"/>
        <w:spacing w:before="4" w:line="276" w:lineRule="exact"/>
        <w:ind w:firstLine="0"/>
        <w:jc w:val="left"/>
      </w:pPr>
      <w:r>
        <w:t>35.</w:t>
      </w:r>
      <w:r>
        <w:rPr>
          <w:spacing w:val="55"/>
        </w:rPr>
        <w:t xml:space="preserve"> </w:t>
      </w:r>
      <w:r>
        <w:t>Предполагается</w:t>
      </w:r>
      <w:r>
        <w:rPr>
          <w:spacing w:val="-5"/>
        </w:rPr>
        <w:t xml:space="preserve"> </w:t>
      </w:r>
      <w:r>
        <w:t>введение</w:t>
      </w:r>
      <w:r>
        <w:rPr>
          <w:spacing w:val="-5"/>
        </w:rPr>
        <w:t xml:space="preserve"> </w:t>
      </w:r>
      <w:r>
        <w:t>в</w:t>
      </w:r>
      <w:r>
        <w:rPr>
          <w:spacing w:val="1"/>
        </w:rPr>
        <w:t xml:space="preserve"> </w:t>
      </w:r>
      <w:r>
        <w:t>речь</w:t>
      </w:r>
      <w:r>
        <w:rPr>
          <w:spacing w:val="-4"/>
        </w:rPr>
        <w:t xml:space="preserve"> </w:t>
      </w:r>
      <w:r>
        <w:t>следующих</w:t>
      </w:r>
      <w:r>
        <w:rPr>
          <w:spacing w:val="-4"/>
        </w:rPr>
        <w:t xml:space="preserve"> </w:t>
      </w:r>
      <w:r>
        <w:rPr>
          <w:spacing w:val="-2"/>
        </w:rPr>
        <w:t>конструкций:</w:t>
      </w:r>
    </w:p>
    <w:p w:rsidR="00CE04F4" w:rsidRDefault="008178F7" w:rsidP="00492A9C">
      <w:pPr>
        <w:pStyle w:val="a4"/>
        <w:numPr>
          <w:ilvl w:val="0"/>
          <w:numId w:val="134"/>
        </w:numPr>
        <w:tabs>
          <w:tab w:val="left" w:pos="1274"/>
        </w:tabs>
        <w:spacing w:line="293" w:lineRule="exact"/>
        <w:ind w:left="1274" w:hanging="283"/>
        <w:jc w:val="left"/>
        <w:rPr>
          <w:sz w:val="24"/>
        </w:rPr>
      </w:pPr>
      <w:r>
        <w:rPr>
          <w:sz w:val="24"/>
        </w:rPr>
        <w:t>модальный</w:t>
      </w:r>
      <w:r>
        <w:rPr>
          <w:spacing w:val="-9"/>
          <w:sz w:val="24"/>
        </w:rPr>
        <w:t xml:space="preserve"> </w:t>
      </w:r>
      <w:r>
        <w:rPr>
          <w:sz w:val="24"/>
        </w:rPr>
        <w:t>глагол</w:t>
      </w:r>
      <w:r>
        <w:rPr>
          <w:spacing w:val="-7"/>
          <w:sz w:val="24"/>
        </w:rPr>
        <w:t xml:space="preserve"> </w:t>
      </w:r>
      <w:r>
        <w:rPr>
          <w:sz w:val="24"/>
        </w:rPr>
        <w:t>mustn’t</w:t>
      </w:r>
      <w:r>
        <w:rPr>
          <w:spacing w:val="3"/>
          <w:sz w:val="24"/>
        </w:rPr>
        <w:t xml:space="preserve"> </w:t>
      </w:r>
      <w:r>
        <w:rPr>
          <w:sz w:val="24"/>
        </w:rPr>
        <w:t>+</w:t>
      </w:r>
      <w:r>
        <w:rPr>
          <w:spacing w:val="-4"/>
          <w:sz w:val="24"/>
        </w:rPr>
        <w:t xml:space="preserve"> </w:t>
      </w:r>
      <w:r>
        <w:rPr>
          <w:sz w:val="24"/>
        </w:rPr>
        <w:t>инфинитив</w:t>
      </w:r>
      <w:r>
        <w:rPr>
          <w:spacing w:val="-1"/>
          <w:sz w:val="24"/>
        </w:rPr>
        <w:t xml:space="preserve"> </w:t>
      </w:r>
      <w:r>
        <w:rPr>
          <w:sz w:val="24"/>
        </w:rPr>
        <w:t>для</w:t>
      </w:r>
      <w:r>
        <w:rPr>
          <w:spacing w:val="-7"/>
          <w:sz w:val="24"/>
        </w:rPr>
        <w:t xml:space="preserve"> </w:t>
      </w:r>
      <w:r>
        <w:rPr>
          <w:sz w:val="24"/>
        </w:rPr>
        <w:t>выражения</w:t>
      </w:r>
      <w:r>
        <w:rPr>
          <w:spacing w:val="-2"/>
          <w:sz w:val="24"/>
        </w:rPr>
        <w:t xml:space="preserve"> запрета;</w:t>
      </w:r>
    </w:p>
    <w:p w:rsidR="00CE04F4" w:rsidRDefault="008178F7" w:rsidP="00492A9C">
      <w:pPr>
        <w:pStyle w:val="a4"/>
        <w:numPr>
          <w:ilvl w:val="0"/>
          <w:numId w:val="134"/>
        </w:numPr>
        <w:tabs>
          <w:tab w:val="left" w:pos="1274"/>
        </w:tabs>
        <w:spacing w:line="293" w:lineRule="exact"/>
        <w:ind w:left="1274" w:hanging="283"/>
        <w:jc w:val="left"/>
        <w:rPr>
          <w:sz w:val="24"/>
        </w:rPr>
      </w:pPr>
      <w:r>
        <w:rPr>
          <w:sz w:val="24"/>
        </w:rPr>
        <w:t>модальный</w:t>
      </w:r>
      <w:r>
        <w:rPr>
          <w:spacing w:val="-8"/>
          <w:sz w:val="24"/>
        </w:rPr>
        <w:t xml:space="preserve"> </w:t>
      </w:r>
      <w:r>
        <w:rPr>
          <w:sz w:val="24"/>
        </w:rPr>
        <w:t>глагол</w:t>
      </w:r>
      <w:r>
        <w:rPr>
          <w:spacing w:val="-6"/>
          <w:sz w:val="24"/>
        </w:rPr>
        <w:t xml:space="preserve"> </w:t>
      </w:r>
      <w:r>
        <w:rPr>
          <w:sz w:val="24"/>
        </w:rPr>
        <w:t>must</w:t>
      </w:r>
      <w:r>
        <w:rPr>
          <w:spacing w:val="3"/>
          <w:sz w:val="24"/>
        </w:rPr>
        <w:t xml:space="preserve"> </w:t>
      </w:r>
      <w:r>
        <w:rPr>
          <w:sz w:val="24"/>
        </w:rPr>
        <w:t>+</w:t>
      </w:r>
      <w:r>
        <w:rPr>
          <w:spacing w:val="-8"/>
          <w:sz w:val="24"/>
        </w:rPr>
        <w:t xml:space="preserve"> </w:t>
      </w:r>
      <w:r>
        <w:rPr>
          <w:sz w:val="24"/>
        </w:rPr>
        <w:t>инфинитив</w:t>
      </w:r>
      <w:r>
        <w:rPr>
          <w:spacing w:val="-4"/>
          <w:sz w:val="24"/>
        </w:rPr>
        <w:t xml:space="preserve"> </w:t>
      </w:r>
      <w:r>
        <w:rPr>
          <w:sz w:val="24"/>
        </w:rPr>
        <w:t>для</w:t>
      </w:r>
      <w:r>
        <w:rPr>
          <w:spacing w:val="-2"/>
          <w:sz w:val="24"/>
        </w:rPr>
        <w:t xml:space="preserve"> </w:t>
      </w:r>
      <w:r>
        <w:rPr>
          <w:sz w:val="24"/>
        </w:rPr>
        <w:t>выражения</w:t>
      </w:r>
      <w:r>
        <w:rPr>
          <w:spacing w:val="-6"/>
          <w:sz w:val="24"/>
        </w:rPr>
        <w:t xml:space="preserve"> </w:t>
      </w:r>
      <w:r>
        <w:rPr>
          <w:sz w:val="24"/>
        </w:rPr>
        <w:t>настоятельного</w:t>
      </w:r>
      <w:r>
        <w:rPr>
          <w:spacing w:val="7"/>
          <w:sz w:val="24"/>
        </w:rPr>
        <w:t xml:space="preserve"> </w:t>
      </w:r>
      <w:r>
        <w:rPr>
          <w:spacing w:val="-2"/>
          <w:sz w:val="24"/>
        </w:rPr>
        <w:t>совета;</w:t>
      </w:r>
    </w:p>
    <w:p w:rsidR="00CE04F4" w:rsidRPr="00492A9C" w:rsidRDefault="008178F7" w:rsidP="00492A9C">
      <w:pPr>
        <w:pStyle w:val="a4"/>
        <w:numPr>
          <w:ilvl w:val="0"/>
          <w:numId w:val="134"/>
        </w:numPr>
        <w:tabs>
          <w:tab w:val="left" w:pos="1274"/>
        </w:tabs>
        <w:spacing w:line="293" w:lineRule="exact"/>
        <w:ind w:left="1274" w:hanging="283"/>
        <w:jc w:val="left"/>
        <w:rPr>
          <w:sz w:val="24"/>
          <w:lang w:val="en-US"/>
        </w:rPr>
      </w:pPr>
      <w:r>
        <w:rPr>
          <w:sz w:val="24"/>
        </w:rPr>
        <w:t>неисчисляемые</w:t>
      </w:r>
      <w:r w:rsidRPr="00492A9C">
        <w:rPr>
          <w:spacing w:val="-1"/>
          <w:sz w:val="24"/>
          <w:lang w:val="en-US"/>
        </w:rPr>
        <w:t xml:space="preserve"> </w:t>
      </w:r>
      <w:r>
        <w:rPr>
          <w:sz w:val="24"/>
        </w:rPr>
        <w:t>существительные</w:t>
      </w:r>
      <w:r w:rsidRPr="00492A9C">
        <w:rPr>
          <w:sz w:val="24"/>
          <w:lang w:val="en-US"/>
        </w:rPr>
        <w:t xml:space="preserve"> </w:t>
      </w:r>
      <w:r>
        <w:rPr>
          <w:sz w:val="24"/>
        </w:rPr>
        <w:t>в</w:t>
      </w:r>
      <w:r w:rsidRPr="00492A9C">
        <w:rPr>
          <w:spacing w:val="-4"/>
          <w:sz w:val="24"/>
          <w:lang w:val="en-US"/>
        </w:rPr>
        <w:t xml:space="preserve"> </w:t>
      </w:r>
      <w:r>
        <w:rPr>
          <w:sz w:val="24"/>
        </w:rPr>
        <w:t>сочетаниях</w:t>
      </w:r>
      <w:r w:rsidRPr="00492A9C">
        <w:rPr>
          <w:spacing w:val="55"/>
          <w:sz w:val="24"/>
          <w:lang w:val="en-US"/>
        </w:rPr>
        <w:t xml:space="preserve"> </w:t>
      </w:r>
      <w:r w:rsidRPr="00492A9C">
        <w:rPr>
          <w:sz w:val="24"/>
          <w:lang w:val="en-US"/>
        </w:rPr>
        <w:t>a</w:t>
      </w:r>
      <w:r w:rsidRPr="00492A9C">
        <w:rPr>
          <w:spacing w:val="-2"/>
          <w:sz w:val="24"/>
          <w:lang w:val="en-US"/>
        </w:rPr>
        <w:t xml:space="preserve"> </w:t>
      </w:r>
      <w:r w:rsidRPr="00492A9C">
        <w:rPr>
          <w:sz w:val="24"/>
          <w:lang w:val="en-US"/>
        </w:rPr>
        <w:t>packet</w:t>
      </w:r>
      <w:r w:rsidRPr="00492A9C">
        <w:rPr>
          <w:spacing w:val="-5"/>
          <w:sz w:val="24"/>
          <w:lang w:val="en-US"/>
        </w:rPr>
        <w:t xml:space="preserve"> </w:t>
      </w:r>
      <w:r w:rsidRPr="00492A9C">
        <w:rPr>
          <w:sz w:val="24"/>
          <w:lang w:val="en-US"/>
        </w:rPr>
        <w:t>of,</w:t>
      </w:r>
      <w:r w:rsidRPr="00492A9C">
        <w:rPr>
          <w:spacing w:val="1"/>
          <w:sz w:val="24"/>
          <w:lang w:val="en-US"/>
        </w:rPr>
        <w:t xml:space="preserve"> </w:t>
      </w:r>
      <w:r w:rsidRPr="00492A9C">
        <w:rPr>
          <w:sz w:val="24"/>
          <w:lang w:val="en-US"/>
        </w:rPr>
        <w:t>a</w:t>
      </w:r>
      <w:r w:rsidRPr="00492A9C">
        <w:rPr>
          <w:spacing w:val="-2"/>
          <w:sz w:val="24"/>
          <w:lang w:val="en-US"/>
        </w:rPr>
        <w:t xml:space="preserve"> </w:t>
      </w:r>
      <w:r w:rsidRPr="00492A9C">
        <w:rPr>
          <w:sz w:val="24"/>
          <w:lang w:val="en-US"/>
        </w:rPr>
        <w:t>spoon</w:t>
      </w:r>
      <w:r w:rsidRPr="00492A9C">
        <w:rPr>
          <w:spacing w:val="-10"/>
          <w:sz w:val="24"/>
          <w:lang w:val="en-US"/>
        </w:rPr>
        <w:t xml:space="preserve"> </w:t>
      </w:r>
      <w:r w:rsidRPr="00492A9C">
        <w:rPr>
          <w:sz w:val="24"/>
          <w:lang w:val="en-US"/>
        </w:rPr>
        <w:t>of,</w:t>
      </w:r>
      <w:r w:rsidRPr="00492A9C">
        <w:rPr>
          <w:spacing w:val="1"/>
          <w:sz w:val="24"/>
          <w:lang w:val="en-US"/>
        </w:rPr>
        <w:t xml:space="preserve"> </w:t>
      </w:r>
      <w:r w:rsidRPr="00492A9C">
        <w:rPr>
          <w:sz w:val="24"/>
          <w:lang w:val="en-US"/>
        </w:rPr>
        <w:t>a</w:t>
      </w:r>
      <w:r w:rsidRPr="00492A9C">
        <w:rPr>
          <w:spacing w:val="-2"/>
          <w:sz w:val="24"/>
          <w:lang w:val="en-US"/>
        </w:rPr>
        <w:t xml:space="preserve"> </w:t>
      </w:r>
      <w:r w:rsidRPr="00492A9C">
        <w:rPr>
          <w:sz w:val="24"/>
          <w:lang w:val="en-US"/>
        </w:rPr>
        <w:t>piece</w:t>
      </w:r>
      <w:r w:rsidRPr="00492A9C">
        <w:rPr>
          <w:spacing w:val="-2"/>
          <w:sz w:val="24"/>
          <w:lang w:val="en-US"/>
        </w:rPr>
        <w:t xml:space="preserve"> </w:t>
      </w:r>
      <w:r w:rsidRPr="00492A9C">
        <w:rPr>
          <w:spacing w:val="-4"/>
          <w:sz w:val="24"/>
          <w:lang w:val="en-US"/>
        </w:rPr>
        <w:t>of…;</w:t>
      </w:r>
    </w:p>
    <w:p w:rsidR="00CE04F4" w:rsidRDefault="008178F7" w:rsidP="00492A9C">
      <w:pPr>
        <w:pStyle w:val="a4"/>
        <w:numPr>
          <w:ilvl w:val="0"/>
          <w:numId w:val="134"/>
        </w:numPr>
        <w:tabs>
          <w:tab w:val="left" w:pos="1274"/>
          <w:tab w:val="left" w:pos="5374"/>
        </w:tabs>
        <w:spacing w:before="1" w:line="237" w:lineRule="auto"/>
        <w:ind w:right="436" w:firstLine="566"/>
        <w:jc w:val="left"/>
        <w:rPr>
          <w:sz w:val="24"/>
        </w:rPr>
      </w:pPr>
      <w:r>
        <w:rPr>
          <w:sz w:val="24"/>
        </w:rPr>
        <w:t>конструкции с</w:t>
      </w:r>
      <w:r>
        <w:rPr>
          <w:spacing w:val="80"/>
          <w:sz w:val="24"/>
        </w:rPr>
        <w:t xml:space="preserve"> </w:t>
      </w:r>
      <w:r>
        <w:rPr>
          <w:sz w:val="24"/>
        </w:rPr>
        <w:t>модальным глаголом</w:t>
      </w:r>
      <w:r>
        <w:rPr>
          <w:sz w:val="24"/>
        </w:rPr>
        <w:tab/>
        <w:t>could для выражения вежливой просьбы: Could I have some throat lozenges?;</w:t>
      </w:r>
    </w:p>
    <w:p w:rsidR="00CE04F4" w:rsidRDefault="008178F7" w:rsidP="00492A9C">
      <w:pPr>
        <w:pStyle w:val="a4"/>
        <w:numPr>
          <w:ilvl w:val="0"/>
          <w:numId w:val="134"/>
        </w:numPr>
        <w:tabs>
          <w:tab w:val="left" w:pos="1274"/>
        </w:tabs>
        <w:spacing w:before="7" w:line="237" w:lineRule="auto"/>
        <w:ind w:right="424" w:firstLine="566"/>
        <w:jc w:val="left"/>
        <w:rPr>
          <w:sz w:val="24"/>
        </w:rPr>
      </w:pPr>
      <w:r>
        <w:rPr>
          <w:sz w:val="24"/>
        </w:rPr>
        <w:t>повелительное</w:t>
      </w:r>
      <w:r>
        <w:rPr>
          <w:spacing w:val="-2"/>
          <w:sz w:val="24"/>
        </w:rPr>
        <w:t xml:space="preserve"> </w:t>
      </w:r>
      <w:r>
        <w:rPr>
          <w:sz w:val="24"/>
        </w:rPr>
        <w:t>наклонения</w:t>
      </w:r>
      <w:r>
        <w:rPr>
          <w:spacing w:val="-1"/>
          <w:sz w:val="24"/>
        </w:rPr>
        <w:t xml:space="preserve"> </w:t>
      </w:r>
      <w:r>
        <w:rPr>
          <w:sz w:val="24"/>
        </w:rPr>
        <w:t>для выражения</w:t>
      </w:r>
      <w:r>
        <w:rPr>
          <w:spacing w:val="-1"/>
          <w:sz w:val="24"/>
        </w:rPr>
        <w:t xml:space="preserve"> </w:t>
      </w:r>
      <w:r>
        <w:rPr>
          <w:sz w:val="24"/>
        </w:rPr>
        <w:t>инструкции о приеме лекарств:</w:t>
      </w:r>
      <w:r>
        <w:rPr>
          <w:spacing w:val="40"/>
          <w:sz w:val="24"/>
        </w:rPr>
        <w:t xml:space="preserve"> </w:t>
      </w:r>
      <w:r>
        <w:rPr>
          <w:sz w:val="24"/>
        </w:rPr>
        <w:t>take</w:t>
      </w:r>
      <w:r>
        <w:rPr>
          <w:spacing w:val="-7"/>
          <w:sz w:val="24"/>
        </w:rPr>
        <w:t xml:space="preserve"> </w:t>
      </w:r>
      <w:r>
        <w:rPr>
          <w:sz w:val="24"/>
        </w:rPr>
        <w:t>one tablet three times a day.</w:t>
      </w:r>
    </w:p>
    <w:p w:rsidR="00CE04F4" w:rsidRDefault="008178F7">
      <w:pPr>
        <w:pStyle w:val="a3"/>
        <w:spacing w:line="274" w:lineRule="exact"/>
        <w:ind w:left="1054" w:firstLine="0"/>
        <w:jc w:val="left"/>
      </w:pPr>
      <w:r>
        <w:t>Лексический</w:t>
      </w:r>
      <w:r>
        <w:rPr>
          <w:spacing w:val="58"/>
        </w:rPr>
        <w:t xml:space="preserve"> </w:t>
      </w:r>
      <w:r>
        <w:t>материал</w:t>
      </w:r>
      <w:r>
        <w:rPr>
          <w:spacing w:val="-10"/>
        </w:rPr>
        <w:t xml:space="preserve"> </w:t>
      </w:r>
      <w:r>
        <w:t>отбирается</w:t>
      </w:r>
      <w:r>
        <w:rPr>
          <w:spacing w:val="-2"/>
        </w:rPr>
        <w:t xml:space="preserve"> </w:t>
      </w:r>
      <w:r>
        <w:t>с</w:t>
      </w:r>
      <w:r>
        <w:rPr>
          <w:spacing w:val="-3"/>
        </w:rPr>
        <w:t xml:space="preserve"> </w:t>
      </w:r>
      <w:r>
        <w:t>учетом тематики</w:t>
      </w:r>
      <w:r>
        <w:rPr>
          <w:spacing w:val="-5"/>
        </w:rPr>
        <w:t xml:space="preserve"> </w:t>
      </w:r>
      <w:r>
        <w:t>общения</w:t>
      </w:r>
      <w:r>
        <w:rPr>
          <w:spacing w:val="-6"/>
        </w:rPr>
        <w:t xml:space="preserve"> </w:t>
      </w:r>
      <w:r>
        <w:t>Раздела</w:t>
      </w:r>
      <w:r>
        <w:rPr>
          <w:spacing w:val="-2"/>
        </w:rPr>
        <w:t xml:space="preserve"> </w:t>
      </w:r>
      <w:r>
        <w:rPr>
          <w:spacing w:val="-5"/>
        </w:rPr>
        <w:t>2:</w:t>
      </w:r>
    </w:p>
    <w:p w:rsidR="00CE04F4" w:rsidRPr="00492A9C" w:rsidRDefault="008178F7" w:rsidP="00492A9C">
      <w:pPr>
        <w:pStyle w:val="a4"/>
        <w:numPr>
          <w:ilvl w:val="0"/>
          <w:numId w:val="134"/>
        </w:numPr>
        <w:tabs>
          <w:tab w:val="left" w:pos="1274"/>
          <w:tab w:val="left" w:pos="7108"/>
          <w:tab w:val="left" w:pos="10205"/>
        </w:tabs>
        <w:spacing w:before="8" w:line="237" w:lineRule="auto"/>
        <w:ind w:right="427" w:firstLine="566"/>
        <w:jc w:val="left"/>
        <w:rPr>
          <w:sz w:val="24"/>
          <w:lang w:val="en-US"/>
        </w:rPr>
      </w:pPr>
      <w:r>
        <w:rPr>
          <w:sz w:val="24"/>
        </w:rPr>
        <w:t>речевые</w:t>
      </w:r>
      <w:r w:rsidRPr="00492A9C">
        <w:rPr>
          <w:spacing w:val="40"/>
          <w:sz w:val="24"/>
          <w:lang w:val="en-US"/>
        </w:rPr>
        <w:t xml:space="preserve"> </w:t>
      </w:r>
      <w:r>
        <w:rPr>
          <w:sz w:val="24"/>
        </w:rPr>
        <w:t>клише</w:t>
      </w:r>
      <w:r w:rsidRPr="00492A9C">
        <w:rPr>
          <w:spacing w:val="40"/>
          <w:sz w:val="24"/>
          <w:lang w:val="en-US"/>
        </w:rPr>
        <w:t xml:space="preserve"> </w:t>
      </w:r>
      <w:r>
        <w:rPr>
          <w:sz w:val="24"/>
        </w:rPr>
        <w:t>описания</w:t>
      </w:r>
      <w:r w:rsidRPr="00492A9C">
        <w:rPr>
          <w:spacing w:val="40"/>
          <w:sz w:val="24"/>
          <w:lang w:val="en-US"/>
        </w:rPr>
        <w:t xml:space="preserve"> </w:t>
      </w:r>
      <w:r>
        <w:rPr>
          <w:sz w:val="24"/>
        </w:rPr>
        <w:t>здорового</w:t>
      </w:r>
      <w:r w:rsidRPr="00492A9C">
        <w:rPr>
          <w:spacing w:val="40"/>
          <w:sz w:val="24"/>
          <w:lang w:val="en-US"/>
        </w:rPr>
        <w:t xml:space="preserve"> </w:t>
      </w:r>
      <w:r>
        <w:rPr>
          <w:sz w:val="24"/>
        </w:rPr>
        <w:t>образа</w:t>
      </w:r>
      <w:r w:rsidRPr="00492A9C">
        <w:rPr>
          <w:spacing w:val="40"/>
          <w:sz w:val="24"/>
          <w:lang w:val="en-US"/>
        </w:rPr>
        <w:t xml:space="preserve"> </w:t>
      </w:r>
      <w:r>
        <w:rPr>
          <w:sz w:val="24"/>
        </w:rPr>
        <w:t>жизни</w:t>
      </w:r>
      <w:r w:rsidRPr="00492A9C">
        <w:rPr>
          <w:sz w:val="24"/>
          <w:lang w:val="en-US"/>
        </w:rPr>
        <w:t>:</w:t>
      </w:r>
      <w:r w:rsidRPr="00492A9C">
        <w:rPr>
          <w:sz w:val="24"/>
          <w:lang w:val="en-US"/>
        </w:rPr>
        <w:tab/>
        <w:t>do</w:t>
      </w:r>
      <w:r w:rsidRPr="00492A9C">
        <w:rPr>
          <w:spacing w:val="40"/>
          <w:sz w:val="24"/>
          <w:lang w:val="en-US"/>
        </w:rPr>
        <w:t xml:space="preserve"> </w:t>
      </w:r>
      <w:r w:rsidRPr="00492A9C">
        <w:rPr>
          <w:sz w:val="24"/>
          <w:lang w:val="en-US"/>
        </w:rPr>
        <w:t>sports,,</w:t>
      </w:r>
      <w:r w:rsidRPr="00492A9C">
        <w:rPr>
          <w:spacing w:val="40"/>
          <w:sz w:val="24"/>
          <w:lang w:val="en-US"/>
        </w:rPr>
        <w:t xml:space="preserve"> </w:t>
      </w:r>
      <w:r w:rsidRPr="00492A9C">
        <w:rPr>
          <w:sz w:val="24"/>
          <w:lang w:val="en-US"/>
        </w:rPr>
        <w:t>go</w:t>
      </w:r>
      <w:r w:rsidRPr="00492A9C">
        <w:rPr>
          <w:spacing w:val="40"/>
          <w:sz w:val="24"/>
          <w:lang w:val="en-US"/>
        </w:rPr>
        <w:t xml:space="preserve"> </w:t>
      </w:r>
      <w:r w:rsidRPr="00492A9C">
        <w:rPr>
          <w:sz w:val="24"/>
          <w:lang w:val="en-US"/>
        </w:rPr>
        <w:t>to</w:t>
      </w:r>
      <w:r w:rsidRPr="00492A9C">
        <w:rPr>
          <w:spacing w:val="40"/>
          <w:sz w:val="24"/>
          <w:lang w:val="en-US"/>
        </w:rPr>
        <w:t xml:space="preserve"> </w:t>
      </w:r>
      <w:r w:rsidRPr="00492A9C">
        <w:rPr>
          <w:sz w:val="24"/>
          <w:lang w:val="en-US"/>
        </w:rPr>
        <w:t>the</w:t>
      </w:r>
      <w:r w:rsidRPr="00492A9C">
        <w:rPr>
          <w:spacing w:val="40"/>
          <w:sz w:val="24"/>
          <w:lang w:val="en-US"/>
        </w:rPr>
        <w:t xml:space="preserve"> </w:t>
      </w:r>
      <w:r w:rsidRPr="00492A9C">
        <w:rPr>
          <w:sz w:val="24"/>
          <w:lang w:val="en-US"/>
        </w:rPr>
        <w:t>gym,</w:t>
      </w:r>
      <w:r w:rsidRPr="00492A9C">
        <w:rPr>
          <w:sz w:val="24"/>
          <w:lang w:val="en-US"/>
        </w:rPr>
        <w:tab/>
      </w:r>
      <w:r w:rsidRPr="00492A9C">
        <w:rPr>
          <w:spacing w:val="-4"/>
          <w:sz w:val="24"/>
          <w:lang w:val="en-US"/>
        </w:rPr>
        <w:t xml:space="preserve">eat </w:t>
      </w:r>
      <w:r w:rsidRPr="00492A9C">
        <w:rPr>
          <w:sz w:val="24"/>
          <w:lang w:val="en-US"/>
        </w:rPr>
        <w:t>vegetables, don’t eat junk good, get up early, go to bed early…;</w:t>
      </w:r>
    </w:p>
    <w:p w:rsidR="00CE04F4" w:rsidRDefault="008178F7" w:rsidP="00492A9C">
      <w:pPr>
        <w:pStyle w:val="a4"/>
        <w:numPr>
          <w:ilvl w:val="0"/>
          <w:numId w:val="134"/>
        </w:numPr>
        <w:tabs>
          <w:tab w:val="left" w:pos="1274"/>
        </w:tabs>
        <w:spacing w:before="4" w:line="293" w:lineRule="exact"/>
        <w:ind w:left="1274" w:hanging="283"/>
        <w:jc w:val="left"/>
        <w:rPr>
          <w:sz w:val="24"/>
        </w:rPr>
      </w:pPr>
      <w:r>
        <w:rPr>
          <w:sz w:val="24"/>
        </w:rPr>
        <w:t>глаголы</w:t>
      </w:r>
      <w:r>
        <w:rPr>
          <w:spacing w:val="-6"/>
          <w:sz w:val="24"/>
        </w:rPr>
        <w:t xml:space="preserve"> </w:t>
      </w:r>
      <w:r>
        <w:rPr>
          <w:sz w:val="24"/>
        </w:rPr>
        <w:t>для составления</w:t>
      </w:r>
      <w:r>
        <w:rPr>
          <w:spacing w:val="-5"/>
          <w:sz w:val="24"/>
        </w:rPr>
        <w:t xml:space="preserve"> </w:t>
      </w:r>
      <w:r>
        <w:rPr>
          <w:sz w:val="24"/>
        </w:rPr>
        <w:t>рецептов</w:t>
      </w:r>
      <w:r>
        <w:rPr>
          <w:spacing w:val="-4"/>
          <w:sz w:val="24"/>
        </w:rPr>
        <w:t xml:space="preserve"> </w:t>
      </w:r>
      <w:r>
        <w:rPr>
          <w:sz w:val="24"/>
        </w:rPr>
        <w:t>блюд:</w:t>
      </w:r>
      <w:r>
        <w:rPr>
          <w:spacing w:val="59"/>
          <w:sz w:val="24"/>
        </w:rPr>
        <w:t xml:space="preserve"> </w:t>
      </w:r>
      <w:r>
        <w:rPr>
          <w:sz w:val="24"/>
        </w:rPr>
        <w:t>cut,</w:t>
      </w:r>
      <w:r>
        <w:rPr>
          <w:spacing w:val="78"/>
          <w:w w:val="150"/>
          <w:sz w:val="24"/>
        </w:rPr>
        <w:t xml:space="preserve"> </w:t>
      </w:r>
      <w:r>
        <w:rPr>
          <w:sz w:val="24"/>
        </w:rPr>
        <w:t>peel,</w:t>
      </w:r>
      <w:r>
        <w:rPr>
          <w:spacing w:val="1"/>
          <w:sz w:val="24"/>
        </w:rPr>
        <w:t xml:space="preserve"> </w:t>
      </w:r>
      <w:r>
        <w:rPr>
          <w:sz w:val="24"/>
        </w:rPr>
        <w:t>cook,</w:t>
      </w:r>
      <w:r>
        <w:rPr>
          <w:spacing w:val="-3"/>
          <w:sz w:val="24"/>
        </w:rPr>
        <w:t xml:space="preserve"> </w:t>
      </w:r>
      <w:r>
        <w:rPr>
          <w:sz w:val="24"/>
        </w:rPr>
        <w:t>bake,</w:t>
      </w:r>
      <w:r>
        <w:rPr>
          <w:spacing w:val="1"/>
          <w:sz w:val="24"/>
        </w:rPr>
        <w:t xml:space="preserve"> </w:t>
      </w:r>
      <w:r>
        <w:rPr>
          <w:sz w:val="24"/>
        </w:rPr>
        <w:t>add,</w:t>
      </w:r>
      <w:r>
        <w:rPr>
          <w:spacing w:val="2"/>
          <w:sz w:val="24"/>
        </w:rPr>
        <w:t xml:space="preserve"> </w:t>
      </w:r>
      <w:r>
        <w:rPr>
          <w:sz w:val="24"/>
        </w:rPr>
        <w:t>pour</w:t>
      </w:r>
      <w:r>
        <w:rPr>
          <w:spacing w:val="-3"/>
          <w:sz w:val="24"/>
        </w:rPr>
        <w:t xml:space="preserve"> </w:t>
      </w:r>
      <w:r>
        <w:rPr>
          <w:spacing w:val="-5"/>
          <w:sz w:val="24"/>
        </w:rPr>
        <w:t>…;</w:t>
      </w:r>
    </w:p>
    <w:p w:rsidR="00CE04F4" w:rsidRPr="00492A9C" w:rsidRDefault="008178F7" w:rsidP="00492A9C">
      <w:pPr>
        <w:pStyle w:val="a4"/>
        <w:numPr>
          <w:ilvl w:val="0"/>
          <w:numId w:val="134"/>
        </w:numPr>
        <w:tabs>
          <w:tab w:val="left" w:pos="1274"/>
        </w:tabs>
        <w:spacing w:line="293" w:lineRule="exact"/>
        <w:ind w:left="1274" w:hanging="283"/>
        <w:jc w:val="left"/>
        <w:rPr>
          <w:sz w:val="24"/>
          <w:lang w:val="en-US"/>
        </w:rPr>
      </w:pPr>
      <w:r>
        <w:rPr>
          <w:sz w:val="24"/>
        </w:rPr>
        <w:t>названия</w:t>
      </w:r>
      <w:r w:rsidRPr="00492A9C">
        <w:rPr>
          <w:spacing w:val="-9"/>
          <w:sz w:val="24"/>
          <w:lang w:val="en-US"/>
        </w:rPr>
        <w:t xml:space="preserve"> </w:t>
      </w:r>
      <w:r>
        <w:rPr>
          <w:sz w:val="24"/>
        </w:rPr>
        <w:t>полезных</w:t>
      </w:r>
      <w:r w:rsidRPr="00492A9C">
        <w:rPr>
          <w:spacing w:val="-6"/>
          <w:sz w:val="24"/>
          <w:lang w:val="en-US"/>
        </w:rPr>
        <w:t xml:space="preserve"> </w:t>
      </w:r>
      <w:r>
        <w:rPr>
          <w:sz w:val="24"/>
        </w:rPr>
        <w:t>продуктов</w:t>
      </w:r>
      <w:r w:rsidRPr="00492A9C">
        <w:rPr>
          <w:sz w:val="24"/>
          <w:lang w:val="en-US"/>
        </w:rPr>
        <w:t>:</w:t>
      </w:r>
      <w:r w:rsidRPr="00492A9C">
        <w:rPr>
          <w:spacing w:val="-2"/>
          <w:sz w:val="24"/>
          <w:lang w:val="en-US"/>
        </w:rPr>
        <w:t xml:space="preserve"> </w:t>
      </w:r>
      <w:r w:rsidRPr="00492A9C">
        <w:rPr>
          <w:sz w:val="24"/>
          <w:lang w:val="en-US"/>
        </w:rPr>
        <w:t>dairy</w:t>
      </w:r>
      <w:r w:rsidRPr="00492A9C">
        <w:rPr>
          <w:spacing w:val="-12"/>
          <w:sz w:val="24"/>
          <w:lang w:val="en-US"/>
        </w:rPr>
        <w:t xml:space="preserve"> </w:t>
      </w:r>
      <w:r w:rsidRPr="00492A9C">
        <w:rPr>
          <w:sz w:val="24"/>
          <w:lang w:val="en-US"/>
        </w:rPr>
        <w:t>products, eggs,</w:t>
      </w:r>
      <w:r w:rsidRPr="00492A9C">
        <w:rPr>
          <w:spacing w:val="-1"/>
          <w:sz w:val="24"/>
          <w:lang w:val="en-US"/>
        </w:rPr>
        <w:t xml:space="preserve"> </w:t>
      </w:r>
      <w:r w:rsidRPr="00492A9C">
        <w:rPr>
          <w:sz w:val="24"/>
          <w:lang w:val="en-US"/>
        </w:rPr>
        <w:t>peas, beans,</w:t>
      </w:r>
      <w:r w:rsidRPr="00492A9C">
        <w:rPr>
          <w:spacing w:val="-1"/>
          <w:sz w:val="24"/>
          <w:lang w:val="en-US"/>
        </w:rPr>
        <w:t xml:space="preserve"> </w:t>
      </w:r>
      <w:r w:rsidRPr="00492A9C">
        <w:rPr>
          <w:sz w:val="24"/>
          <w:lang w:val="en-US"/>
        </w:rPr>
        <w:t>cheese, oily</w:t>
      </w:r>
      <w:r w:rsidRPr="00492A9C">
        <w:rPr>
          <w:spacing w:val="-2"/>
          <w:sz w:val="24"/>
          <w:lang w:val="en-US"/>
        </w:rPr>
        <w:t xml:space="preserve"> fish…;</w:t>
      </w:r>
    </w:p>
    <w:p w:rsidR="00CE04F4" w:rsidRDefault="008178F7" w:rsidP="00492A9C">
      <w:pPr>
        <w:pStyle w:val="a4"/>
        <w:numPr>
          <w:ilvl w:val="0"/>
          <w:numId w:val="134"/>
        </w:numPr>
        <w:tabs>
          <w:tab w:val="left" w:pos="1274"/>
        </w:tabs>
        <w:spacing w:before="2" w:line="237" w:lineRule="auto"/>
        <w:ind w:right="423" w:firstLine="566"/>
        <w:jc w:val="left"/>
        <w:rPr>
          <w:sz w:val="24"/>
        </w:rPr>
      </w:pPr>
      <w:r>
        <w:rPr>
          <w:sz w:val="24"/>
        </w:rPr>
        <w:t>лексика</w:t>
      </w:r>
      <w:r>
        <w:rPr>
          <w:spacing w:val="29"/>
          <w:sz w:val="24"/>
        </w:rPr>
        <w:t xml:space="preserve"> </w:t>
      </w:r>
      <w:r>
        <w:rPr>
          <w:sz w:val="24"/>
        </w:rPr>
        <w:t>для описания самочувствия</w:t>
      </w:r>
      <w:r>
        <w:rPr>
          <w:spacing w:val="30"/>
          <w:sz w:val="24"/>
        </w:rPr>
        <w:t xml:space="preserve"> </w:t>
      </w:r>
      <w:r>
        <w:rPr>
          <w:sz w:val="24"/>
        </w:rPr>
        <w:t>и симптомов болезни: toothache,</w:t>
      </w:r>
      <w:r>
        <w:rPr>
          <w:spacing w:val="31"/>
          <w:sz w:val="24"/>
        </w:rPr>
        <w:t xml:space="preserve"> </w:t>
      </w:r>
      <w:r>
        <w:rPr>
          <w:sz w:val="24"/>
        </w:rPr>
        <w:t>headache,</w:t>
      </w:r>
      <w:r>
        <w:rPr>
          <w:spacing w:val="31"/>
          <w:sz w:val="24"/>
        </w:rPr>
        <w:t xml:space="preserve"> </w:t>
      </w:r>
      <w:r>
        <w:rPr>
          <w:sz w:val="24"/>
        </w:rPr>
        <w:t xml:space="preserve">earache, </w:t>
      </w:r>
      <w:r>
        <w:rPr>
          <w:spacing w:val="-2"/>
          <w:sz w:val="24"/>
        </w:rPr>
        <w:t>stomachache…;</w:t>
      </w:r>
    </w:p>
    <w:p w:rsidR="00CE04F4" w:rsidRDefault="008178F7" w:rsidP="00492A9C">
      <w:pPr>
        <w:pStyle w:val="a4"/>
        <w:numPr>
          <w:ilvl w:val="0"/>
          <w:numId w:val="134"/>
        </w:numPr>
        <w:tabs>
          <w:tab w:val="left" w:pos="1274"/>
          <w:tab w:val="left" w:pos="6727"/>
        </w:tabs>
        <w:ind w:left="1274" w:hanging="283"/>
        <w:jc w:val="left"/>
        <w:rPr>
          <w:sz w:val="24"/>
        </w:rPr>
      </w:pPr>
      <w:r>
        <w:rPr>
          <w:sz w:val="24"/>
        </w:rPr>
        <w:t>речевые</w:t>
      </w:r>
      <w:r>
        <w:rPr>
          <w:spacing w:val="40"/>
          <w:sz w:val="24"/>
        </w:rPr>
        <w:t xml:space="preserve"> </w:t>
      </w:r>
      <w:r>
        <w:rPr>
          <w:sz w:val="24"/>
        </w:rPr>
        <w:t>клише</w:t>
      </w:r>
      <w:r>
        <w:rPr>
          <w:spacing w:val="41"/>
          <w:sz w:val="24"/>
        </w:rPr>
        <w:t xml:space="preserve"> </w:t>
      </w:r>
      <w:r>
        <w:rPr>
          <w:sz w:val="24"/>
        </w:rPr>
        <w:t>для</w:t>
      </w:r>
      <w:r>
        <w:rPr>
          <w:spacing w:val="33"/>
          <w:sz w:val="24"/>
        </w:rPr>
        <w:t xml:space="preserve"> </w:t>
      </w:r>
      <w:r>
        <w:rPr>
          <w:sz w:val="24"/>
        </w:rPr>
        <w:t>описания</w:t>
      </w:r>
      <w:r>
        <w:rPr>
          <w:spacing w:val="37"/>
          <w:sz w:val="24"/>
        </w:rPr>
        <w:t xml:space="preserve"> </w:t>
      </w:r>
      <w:r>
        <w:rPr>
          <w:sz w:val="24"/>
        </w:rPr>
        <w:t>симптомов</w:t>
      </w:r>
      <w:r>
        <w:rPr>
          <w:spacing w:val="39"/>
          <w:sz w:val="24"/>
        </w:rPr>
        <w:t xml:space="preserve"> </w:t>
      </w:r>
      <w:r>
        <w:rPr>
          <w:spacing w:val="-2"/>
          <w:sz w:val="24"/>
        </w:rPr>
        <w:t>болезни</w:t>
      </w:r>
      <w:r>
        <w:rPr>
          <w:sz w:val="24"/>
        </w:rPr>
        <w:tab/>
        <w:t>и</w:t>
      </w:r>
      <w:r>
        <w:rPr>
          <w:spacing w:val="37"/>
          <w:sz w:val="24"/>
        </w:rPr>
        <w:t xml:space="preserve"> </w:t>
      </w:r>
      <w:r>
        <w:rPr>
          <w:sz w:val="24"/>
        </w:rPr>
        <w:t>инструкций</w:t>
      </w:r>
      <w:r>
        <w:rPr>
          <w:spacing w:val="42"/>
          <w:sz w:val="24"/>
        </w:rPr>
        <w:t xml:space="preserve"> </w:t>
      </w:r>
      <w:r>
        <w:rPr>
          <w:sz w:val="24"/>
        </w:rPr>
        <w:t>для</w:t>
      </w:r>
      <w:r>
        <w:rPr>
          <w:spacing w:val="42"/>
          <w:sz w:val="24"/>
        </w:rPr>
        <w:t xml:space="preserve"> </w:t>
      </w:r>
      <w:r>
        <w:rPr>
          <w:sz w:val="24"/>
        </w:rPr>
        <w:t>их</w:t>
      </w:r>
      <w:r>
        <w:rPr>
          <w:spacing w:val="36"/>
          <w:sz w:val="24"/>
        </w:rPr>
        <w:t xml:space="preserve"> </w:t>
      </w:r>
      <w:r>
        <w:rPr>
          <w:sz w:val="24"/>
        </w:rPr>
        <w:t>лечения:</w:t>
      </w:r>
      <w:r>
        <w:rPr>
          <w:spacing w:val="38"/>
          <w:sz w:val="24"/>
        </w:rPr>
        <w:t xml:space="preserve"> </w:t>
      </w:r>
      <w:r>
        <w:rPr>
          <w:spacing w:val="-4"/>
          <w:sz w:val="24"/>
        </w:rPr>
        <w:t>high</w:t>
      </w:r>
    </w:p>
    <w:p w:rsidR="00CE04F4" w:rsidRDefault="00CE04F4">
      <w:pPr>
        <w:pStyle w:val="a4"/>
        <w:jc w:val="left"/>
        <w:rPr>
          <w:sz w:val="24"/>
        </w:rPr>
        <w:sectPr w:rsidR="00CE04F4">
          <w:pgSz w:w="11910" w:h="16840"/>
          <w:pgMar w:top="600" w:right="283" w:bottom="480" w:left="708" w:header="0" w:footer="292" w:gutter="0"/>
          <w:cols w:space="720"/>
        </w:sectPr>
      </w:pPr>
    </w:p>
    <w:p w:rsidR="00CE04F4" w:rsidRPr="00492A9C" w:rsidRDefault="008178F7">
      <w:pPr>
        <w:pStyle w:val="a3"/>
        <w:spacing w:before="64"/>
        <w:ind w:firstLine="0"/>
        <w:jc w:val="left"/>
        <w:rPr>
          <w:lang w:val="en-US"/>
        </w:rPr>
      </w:pPr>
      <w:r w:rsidRPr="00492A9C">
        <w:rPr>
          <w:lang w:val="en-US"/>
        </w:rPr>
        <w:t>temperature, it</w:t>
      </w:r>
      <w:r w:rsidRPr="00492A9C">
        <w:rPr>
          <w:spacing w:val="3"/>
          <w:lang w:val="en-US"/>
        </w:rPr>
        <w:t xml:space="preserve"> </w:t>
      </w:r>
      <w:r w:rsidRPr="00492A9C">
        <w:rPr>
          <w:lang w:val="en-US"/>
        </w:rPr>
        <w:t>hurts,</w:t>
      </w:r>
      <w:r w:rsidRPr="00492A9C">
        <w:rPr>
          <w:spacing w:val="50"/>
          <w:lang w:val="en-US"/>
        </w:rPr>
        <w:t xml:space="preserve"> </w:t>
      </w:r>
      <w:r w:rsidRPr="00492A9C">
        <w:rPr>
          <w:lang w:val="en-US"/>
        </w:rPr>
        <w:t>take</w:t>
      </w:r>
      <w:r w:rsidRPr="00492A9C">
        <w:rPr>
          <w:spacing w:val="51"/>
          <w:lang w:val="en-US"/>
        </w:rPr>
        <w:t xml:space="preserve"> </w:t>
      </w:r>
      <w:r w:rsidRPr="00492A9C">
        <w:rPr>
          <w:lang w:val="en-US"/>
        </w:rPr>
        <w:t>temperature,</w:t>
      </w:r>
      <w:r w:rsidRPr="00492A9C">
        <w:rPr>
          <w:spacing w:val="-4"/>
          <w:lang w:val="en-US"/>
        </w:rPr>
        <w:t xml:space="preserve"> </w:t>
      </w:r>
      <w:r w:rsidRPr="00492A9C">
        <w:rPr>
          <w:lang w:val="en-US"/>
        </w:rPr>
        <w:t>drink</w:t>
      </w:r>
      <w:r w:rsidRPr="00492A9C">
        <w:rPr>
          <w:spacing w:val="2"/>
          <w:lang w:val="en-US"/>
        </w:rPr>
        <w:t xml:space="preserve"> </w:t>
      </w:r>
      <w:r w:rsidRPr="00492A9C">
        <w:rPr>
          <w:lang w:val="en-US"/>
        </w:rPr>
        <w:t>more</w:t>
      </w:r>
      <w:r w:rsidRPr="00492A9C">
        <w:rPr>
          <w:spacing w:val="-2"/>
          <w:lang w:val="en-US"/>
        </w:rPr>
        <w:t xml:space="preserve"> </w:t>
      </w:r>
      <w:r w:rsidRPr="00492A9C">
        <w:rPr>
          <w:lang w:val="en-US"/>
        </w:rPr>
        <w:t>water, stay</w:t>
      </w:r>
      <w:r w:rsidRPr="00492A9C">
        <w:rPr>
          <w:spacing w:val="-6"/>
          <w:lang w:val="en-US"/>
        </w:rPr>
        <w:t xml:space="preserve"> </w:t>
      </w:r>
      <w:r w:rsidRPr="00492A9C">
        <w:rPr>
          <w:lang w:val="en-US"/>
        </w:rPr>
        <w:t>in</w:t>
      </w:r>
      <w:r w:rsidRPr="00492A9C">
        <w:rPr>
          <w:spacing w:val="-2"/>
          <w:lang w:val="en-US"/>
        </w:rPr>
        <w:t xml:space="preserve"> </w:t>
      </w:r>
      <w:r w:rsidRPr="00492A9C">
        <w:rPr>
          <w:lang w:val="en-US"/>
        </w:rPr>
        <w:t>bed…</w:t>
      </w:r>
      <w:r w:rsidRPr="00492A9C">
        <w:rPr>
          <w:spacing w:val="-1"/>
          <w:lang w:val="en-US"/>
        </w:rPr>
        <w:t xml:space="preserve"> </w:t>
      </w:r>
      <w:r w:rsidRPr="00492A9C">
        <w:rPr>
          <w:spacing w:val="-10"/>
          <w:lang w:val="en-US"/>
        </w:rPr>
        <w:t>.</w:t>
      </w:r>
    </w:p>
    <w:p w:rsidR="00CE04F4" w:rsidRDefault="008178F7">
      <w:pPr>
        <w:pStyle w:val="Heading3"/>
        <w:spacing w:before="2"/>
        <w:ind w:left="1054"/>
        <w:jc w:val="left"/>
      </w:pPr>
      <w:r>
        <w:t>Раздел</w:t>
      </w:r>
      <w:r>
        <w:rPr>
          <w:spacing w:val="-2"/>
        </w:rPr>
        <w:t xml:space="preserve"> </w:t>
      </w:r>
      <w:r>
        <w:t>3.</w:t>
      </w:r>
      <w:r>
        <w:rPr>
          <w:spacing w:val="2"/>
        </w:rPr>
        <w:t xml:space="preserve"> </w:t>
      </w:r>
      <w:r>
        <w:t>Наука</w:t>
      </w:r>
      <w:r>
        <w:rPr>
          <w:spacing w:val="-5"/>
        </w:rPr>
        <w:t xml:space="preserve"> </w:t>
      </w:r>
      <w:r>
        <w:t>и</w:t>
      </w:r>
      <w:r>
        <w:rPr>
          <w:spacing w:val="-3"/>
        </w:rPr>
        <w:t xml:space="preserve"> </w:t>
      </w:r>
      <w:r>
        <w:rPr>
          <w:spacing w:val="-2"/>
        </w:rPr>
        <w:t>технологии.</w:t>
      </w:r>
    </w:p>
    <w:p w:rsidR="00CE04F4" w:rsidRDefault="008178F7" w:rsidP="00492A9C">
      <w:pPr>
        <w:pStyle w:val="a4"/>
        <w:numPr>
          <w:ilvl w:val="0"/>
          <w:numId w:val="133"/>
        </w:numPr>
        <w:tabs>
          <w:tab w:val="left" w:pos="1236"/>
        </w:tabs>
        <w:spacing w:line="274" w:lineRule="exact"/>
        <w:ind w:hanging="245"/>
        <w:rPr>
          <w:sz w:val="24"/>
        </w:rPr>
      </w:pPr>
      <w:r>
        <w:rPr>
          <w:sz w:val="24"/>
        </w:rPr>
        <w:t>Наука</w:t>
      </w:r>
      <w:r>
        <w:rPr>
          <w:spacing w:val="-4"/>
          <w:sz w:val="24"/>
        </w:rPr>
        <w:t xml:space="preserve"> </w:t>
      </w:r>
      <w:r>
        <w:rPr>
          <w:sz w:val="24"/>
        </w:rPr>
        <w:t>в</w:t>
      </w:r>
      <w:r>
        <w:rPr>
          <w:spacing w:val="-3"/>
          <w:sz w:val="24"/>
        </w:rPr>
        <w:t xml:space="preserve"> </w:t>
      </w:r>
      <w:r>
        <w:rPr>
          <w:sz w:val="24"/>
        </w:rPr>
        <w:t>современном</w:t>
      </w:r>
      <w:r>
        <w:rPr>
          <w:spacing w:val="-5"/>
          <w:sz w:val="24"/>
        </w:rPr>
        <w:t xml:space="preserve"> </w:t>
      </w:r>
      <w:r>
        <w:rPr>
          <w:spacing w:val="-4"/>
          <w:sz w:val="24"/>
        </w:rPr>
        <w:t>мире.</w:t>
      </w:r>
    </w:p>
    <w:p w:rsidR="00CE04F4" w:rsidRDefault="008178F7" w:rsidP="00492A9C">
      <w:pPr>
        <w:pStyle w:val="a4"/>
        <w:numPr>
          <w:ilvl w:val="0"/>
          <w:numId w:val="133"/>
        </w:numPr>
        <w:tabs>
          <w:tab w:val="left" w:pos="1235"/>
        </w:tabs>
        <w:spacing w:line="275" w:lineRule="exact"/>
        <w:ind w:left="1235" w:hanging="244"/>
        <w:rPr>
          <w:sz w:val="24"/>
        </w:rPr>
      </w:pPr>
      <w:r>
        <w:rPr>
          <w:sz w:val="24"/>
        </w:rPr>
        <w:t>Технологии</w:t>
      </w:r>
      <w:r>
        <w:rPr>
          <w:spacing w:val="-2"/>
          <w:sz w:val="24"/>
        </w:rPr>
        <w:t xml:space="preserve"> </w:t>
      </w:r>
      <w:r>
        <w:rPr>
          <w:sz w:val="24"/>
        </w:rPr>
        <w:t>и</w:t>
      </w:r>
      <w:r>
        <w:rPr>
          <w:spacing w:val="-5"/>
          <w:sz w:val="24"/>
        </w:rPr>
        <w:t xml:space="preserve"> мы.</w:t>
      </w:r>
    </w:p>
    <w:p w:rsidR="00CE04F4" w:rsidRDefault="008178F7" w:rsidP="00492A9C">
      <w:pPr>
        <w:pStyle w:val="a4"/>
        <w:numPr>
          <w:ilvl w:val="0"/>
          <w:numId w:val="133"/>
        </w:numPr>
        <w:tabs>
          <w:tab w:val="left" w:pos="1235"/>
        </w:tabs>
        <w:spacing w:before="3"/>
        <w:ind w:left="1235" w:hanging="244"/>
        <w:rPr>
          <w:sz w:val="24"/>
        </w:rPr>
      </w:pPr>
      <w:r>
        <w:rPr>
          <w:sz w:val="24"/>
        </w:rPr>
        <w:t>Знаменитые</w:t>
      </w:r>
      <w:r>
        <w:rPr>
          <w:spacing w:val="-8"/>
          <w:sz w:val="24"/>
        </w:rPr>
        <w:t xml:space="preserve"> </w:t>
      </w:r>
      <w:r>
        <w:rPr>
          <w:spacing w:val="-2"/>
          <w:sz w:val="24"/>
        </w:rPr>
        <w:t>изобретатели.</w:t>
      </w:r>
    </w:p>
    <w:p w:rsidR="00CE04F4" w:rsidRDefault="008178F7">
      <w:pPr>
        <w:tabs>
          <w:tab w:val="left" w:pos="3208"/>
          <w:tab w:val="left" w:pos="5059"/>
          <w:tab w:val="left" w:pos="6805"/>
          <w:tab w:val="left" w:pos="7357"/>
          <w:tab w:val="left" w:pos="8705"/>
          <w:tab w:val="left" w:pos="9645"/>
        </w:tabs>
        <w:spacing w:before="2" w:line="242" w:lineRule="auto"/>
        <w:ind w:left="425" w:right="422" w:firstLine="628"/>
        <w:rPr>
          <w:b/>
          <w:i/>
          <w:sz w:val="24"/>
        </w:rPr>
      </w:pPr>
      <w:r>
        <w:rPr>
          <w:b/>
          <w:i/>
          <w:spacing w:val="-2"/>
          <w:sz w:val="24"/>
        </w:rPr>
        <w:t>Характеристика</w:t>
      </w:r>
      <w:r>
        <w:rPr>
          <w:b/>
          <w:i/>
          <w:sz w:val="24"/>
        </w:rPr>
        <w:tab/>
      </w:r>
      <w:r>
        <w:rPr>
          <w:b/>
          <w:i/>
          <w:spacing w:val="-2"/>
          <w:sz w:val="24"/>
        </w:rPr>
        <w:t>деятельности</w:t>
      </w:r>
      <w:r>
        <w:rPr>
          <w:b/>
          <w:i/>
          <w:sz w:val="24"/>
        </w:rPr>
        <w:tab/>
      </w:r>
      <w:r>
        <w:rPr>
          <w:b/>
          <w:i/>
          <w:spacing w:val="-2"/>
          <w:sz w:val="24"/>
        </w:rPr>
        <w:t>обучающихся</w:t>
      </w:r>
      <w:r>
        <w:rPr>
          <w:b/>
          <w:i/>
          <w:sz w:val="24"/>
        </w:rPr>
        <w:tab/>
      </w:r>
      <w:r>
        <w:rPr>
          <w:b/>
          <w:i/>
          <w:spacing w:val="-6"/>
          <w:sz w:val="24"/>
        </w:rPr>
        <w:t>по</w:t>
      </w:r>
      <w:r>
        <w:rPr>
          <w:b/>
          <w:i/>
          <w:sz w:val="24"/>
        </w:rPr>
        <w:tab/>
      </w:r>
      <w:r>
        <w:rPr>
          <w:b/>
          <w:i/>
          <w:spacing w:val="-2"/>
          <w:sz w:val="24"/>
        </w:rPr>
        <w:t>основным</w:t>
      </w:r>
      <w:r>
        <w:rPr>
          <w:b/>
          <w:i/>
          <w:sz w:val="24"/>
        </w:rPr>
        <w:tab/>
      </w:r>
      <w:r>
        <w:rPr>
          <w:b/>
          <w:i/>
          <w:spacing w:val="-2"/>
          <w:sz w:val="24"/>
        </w:rPr>
        <w:t>видам</w:t>
      </w:r>
      <w:r>
        <w:rPr>
          <w:b/>
          <w:i/>
          <w:sz w:val="24"/>
        </w:rPr>
        <w:tab/>
      </w:r>
      <w:r>
        <w:rPr>
          <w:b/>
          <w:i/>
          <w:spacing w:val="-2"/>
          <w:sz w:val="24"/>
        </w:rPr>
        <w:t>учебной деятельности.</w:t>
      </w:r>
    </w:p>
    <w:p w:rsidR="00CE04F4" w:rsidRDefault="008178F7">
      <w:pPr>
        <w:pStyle w:val="Heading3"/>
        <w:spacing w:line="266" w:lineRule="exact"/>
        <w:jc w:val="left"/>
        <w:rPr>
          <w:b w:val="0"/>
        </w:rPr>
      </w:pPr>
      <w:r>
        <w:t>В</w:t>
      </w:r>
      <w:r>
        <w:rPr>
          <w:spacing w:val="-1"/>
        </w:rPr>
        <w:t xml:space="preserve"> </w:t>
      </w:r>
      <w:r>
        <w:t>области</w:t>
      </w:r>
      <w:r>
        <w:rPr>
          <w:spacing w:val="-4"/>
        </w:rPr>
        <w:t xml:space="preserve"> </w:t>
      </w:r>
      <w:r>
        <w:t>монологической</w:t>
      </w:r>
      <w:r>
        <w:rPr>
          <w:spacing w:val="-3"/>
        </w:rPr>
        <w:t xml:space="preserve"> </w:t>
      </w:r>
      <w:r>
        <w:t>формы</w:t>
      </w:r>
      <w:r>
        <w:rPr>
          <w:spacing w:val="-4"/>
        </w:rPr>
        <w:t xml:space="preserve"> речи</w:t>
      </w:r>
      <w:r>
        <w:rPr>
          <w:b w:val="0"/>
          <w:spacing w:val="-4"/>
        </w:rPr>
        <w:t>:</w:t>
      </w:r>
    </w:p>
    <w:p w:rsidR="00CE04F4" w:rsidRDefault="008178F7" w:rsidP="00492A9C">
      <w:pPr>
        <w:pStyle w:val="a4"/>
        <w:numPr>
          <w:ilvl w:val="1"/>
          <w:numId w:val="133"/>
        </w:numPr>
        <w:tabs>
          <w:tab w:val="left" w:pos="1274"/>
        </w:tabs>
        <w:spacing w:before="5" w:line="293" w:lineRule="exact"/>
        <w:ind w:left="1274" w:hanging="283"/>
        <w:jc w:val="left"/>
        <w:rPr>
          <w:sz w:val="24"/>
        </w:rPr>
      </w:pPr>
      <w:r>
        <w:rPr>
          <w:sz w:val="24"/>
        </w:rPr>
        <w:t>кратко</w:t>
      </w:r>
      <w:r>
        <w:rPr>
          <w:spacing w:val="-1"/>
          <w:sz w:val="24"/>
        </w:rPr>
        <w:t xml:space="preserve"> </w:t>
      </w:r>
      <w:r>
        <w:rPr>
          <w:sz w:val="24"/>
        </w:rPr>
        <w:t>рассказывать</w:t>
      </w:r>
      <w:r>
        <w:rPr>
          <w:spacing w:val="-9"/>
          <w:sz w:val="24"/>
        </w:rPr>
        <w:t xml:space="preserve"> </w:t>
      </w:r>
      <w:r>
        <w:rPr>
          <w:sz w:val="24"/>
        </w:rPr>
        <w:t>о</w:t>
      </w:r>
      <w:r>
        <w:rPr>
          <w:spacing w:val="2"/>
          <w:sz w:val="24"/>
        </w:rPr>
        <w:t xml:space="preserve"> </w:t>
      </w:r>
      <w:r>
        <w:rPr>
          <w:sz w:val="24"/>
        </w:rPr>
        <w:t>значимости</w:t>
      </w:r>
      <w:r>
        <w:rPr>
          <w:spacing w:val="-5"/>
          <w:sz w:val="24"/>
        </w:rPr>
        <w:t xml:space="preserve"> </w:t>
      </w:r>
      <w:r>
        <w:rPr>
          <w:sz w:val="24"/>
        </w:rPr>
        <w:t>научных</w:t>
      </w:r>
      <w:r>
        <w:rPr>
          <w:spacing w:val="-6"/>
          <w:sz w:val="24"/>
        </w:rPr>
        <w:t xml:space="preserve"> </w:t>
      </w:r>
      <w:r>
        <w:rPr>
          <w:sz w:val="24"/>
        </w:rPr>
        <w:t>достижений</w:t>
      </w:r>
      <w:r>
        <w:rPr>
          <w:spacing w:val="-6"/>
          <w:sz w:val="24"/>
        </w:rPr>
        <w:t xml:space="preserve"> </w:t>
      </w:r>
      <w:r>
        <w:rPr>
          <w:sz w:val="24"/>
        </w:rPr>
        <w:t>в</w:t>
      </w:r>
      <w:r>
        <w:rPr>
          <w:spacing w:val="-5"/>
          <w:sz w:val="24"/>
        </w:rPr>
        <w:t xml:space="preserve"> </w:t>
      </w:r>
      <w:r>
        <w:rPr>
          <w:sz w:val="24"/>
        </w:rPr>
        <w:t>современной</w:t>
      </w:r>
      <w:r>
        <w:rPr>
          <w:spacing w:val="-5"/>
          <w:sz w:val="24"/>
        </w:rPr>
        <w:t xml:space="preserve"> </w:t>
      </w:r>
      <w:r>
        <w:rPr>
          <w:spacing w:val="-2"/>
          <w:sz w:val="24"/>
        </w:rPr>
        <w:t>жизни;</w:t>
      </w:r>
    </w:p>
    <w:p w:rsidR="00CE04F4" w:rsidRDefault="008178F7" w:rsidP="00492A9C">
      <w:pPr>
        <w:pStyle w:val="a4"/>
        <w:numPr>
          <w:ilvl w:val="1"/>
          <w:numId w:val="133"/>
        </w:numPr>
        <w:tabs>
          <w:tab w:val="left" w:pos="1274"/>
        </w:tabs>
        <w:spacing w:line="293" w:lineRule="exact"/>
        <w:ind w:left="1274" w:hanging="283"/>
        <w:jc w:val="left"/>
        <w:rPr>
          <w:sz w:val="24"/>
        </w:rPr>
      </w:pPr>
      <w:r>
        <w:rPr>
          <w:sz w:val="24"/>
        </w:rPr>
        <w:t>уметь</w:t>
      </w:r>
      <w:r>
        <w:rPr>
          <w:spacing w:val="-3"/>
          <w:sz w:val="24"/>
        </w:rPr>
        <w:t xml:space="preserve"> </w:t>
      </w:r>
      <w:r>
        <w:rPr>
          <w:sz w:val="24"/>
        </w:rPr>
        <w:t>рассказывать</w:t>
      </w:r>
      <w:r>
        <w:rPr>
          <w:spacing w:val="-5"/>
          <w:sz w:val="24"/>
        </w:rPr>
        <w:t xml:space="preserve"> </w:t>
      </w:r>
      <w:r>
        <w:rPr>
          <w:sz w:val="24"/>
        </w:rPr>
        <w:t>о</w:t>
      </w:r>
      <w:r>
        <w:rPr>
          <w:spacing w:val="-2"/>
          <w:sz w:val="24"/>
        </w:rPr>
        <w:t xml:space="preserve"> </w:t>
      </w:r>
      <w:r>
        <w:rPr>
          <w:sz w:val="24"/>
        </w:rPr>
        <w:t>важном</w:t>
      </w:r>
      <w:r>
        <w:rPr>
          <w:spacing w:val="-1"/>
          <w:sz w:val="24"/>
        </w:rPr>
        <w:t xml:space="preserve"> </w:t>
      </w:r>
      <w:r>
        <w:rPr>
          <w:sz w:val="24"/>
        </w:rPr>
        <w:t>достижении</w:t>
      </w:r>
      <w:r>
        <w:rPr>
          <w:spacing w:val="1"/>
          <w:sz w:val="24"/>
        </w:rPr>
        <w:t xml:space="preserve"> </w:t>
      </w:r>
      <w:r>
        <w:rPr>
          <w:sz w:val="24"/>
        </w:rPr>
        <w:t>в</w:t>
      </w:r>
      <w:r>
        <w:rPr>
          <w:spacing w:val="-5"/>
          <w:sz w:val="24"/>
        </w:rPr>
        <w:t xml:space="preserve"> </w:t>
      </w:r>
      <w:r>
        <w:rPr>
          <w:sz w:val="24"/>
        </w:rPr>
        <w:t>одной</w:t>
      </w:r>
      <w:r>
        <w:rPr>
          <w:spacing w:val="-6"/>
          <w:sz w:val="24"/>
        </w:rPr>
        <w:t xml:space="preserve"> </w:t>
      </w:r>
      <w:r>
        <w:rPr>
          <w:sz w:val="24"/>
        </w:rPr>
        <w:t>из</w:t>
      </w:r>
      <w:r>
        <w:rPr>
          <w:spacing w:val="-5"/>
          <w:sz w:val="24"/>
        </w:rPr>
        <w:t xml:space="preserve"> </w:t>
      </w:r>
      <w:r>
        <w:rPr>
          <w:sz w:val="24"/>
        </w:rPr>
        <w:t>научных</w:t>
      </w:r>
      <w:r>
        <w:rPr>
          <w:spacing w:val="-6"/>
          <w:sz w:val="24"/>
        </w:rPr>
        <w:t xml:space="preserve"> </w:t>
      </w:r>
      <w:r>
        <w:rPr>
          <w:spacing w:val="-2"/>
          <w:sz w:val="24"/>
        </w:rPr>
        <w:t>областей;</w:t>
      </w:r>
    </w:p>
    <w:p w:rsidR="00CE04F4" w:rsidRDefault="008178F7" w:rsidP="00492A9C">
      <w:pPr>
        <w:pStyle w:val="a4"/>
        <w:numPr>
          <w:ilvl w:val="1"/>
          <w:numId w:val="133"/>
        </w:numPr>
        <w:tabs>
          <w:tab w:val="left" w:pos="1274"/>
        </w:tabs>
        <w:spacing w:line="293" w:lineRule="exact"/>
        <w:ind w:left="1274" w:hanging="283"/>
        <w:jc w:val="left"/>
        <w:rPr>
          <w:sz w:val="24"/>
        </w:rPr>
      </w:pPr>
      <w:r>
        <w:rPr>
          <w:sz w:val="24"/>
        </w:rPr>
        <w:t>кратко рассказывать</w:t>
      </w:r>
      <w:r>
        <w:rPr>
          <w:spacing w:val="-9"/>
          <w:sz w:val="24"/>
        </w:rPr>
        <w:t xml:space="preserve"> </w:t>
      </w:r>
      <w:r>
        <w:rPr>
          <w:sz w:val="24"/>
        </w:rPr>
        <w:t>о</w:t>
      </w:r>
      <w:r>
        <w:rPr>
          <w:spacing w:val="3"/>
          <w:sz w:val="24"/>
        </w:rPr>
        <w:t xml:space="preserve"> </w:t>
      </w:r>
      <w:r>
        <w:rPr>
          <w:sz w:val="24"/>
        </w:rPr>
        <w:t>том,</w:t>
      </w:r>
      <w:r>
        <w:rPr>
          <w:spacing w:val="-4"/>
          <w:sz w:val="24"/>
        </w:rPr>
        <w:t xml:space="preserve"> </w:t>
      </w:r>
      <w:r>
        <w:rPr>
          <w:sz w:val="24"/>
        </w:rPr>
        <w:t>как</w:t>
      </w:r>
      <w:r>
        <w:rPr>
          <w:spacing w:val="-3"/>
          <w:sz w:val="24"/>
        </w:rPr>
        <w:t xml:space="preserve"> </w:t>
      </w:r>
      <w:r>
        <w:rPr>
          <w:sz w:val="24"/>
        </w:rPr>
        <w:t>современные</w:t>
      </w:r>
      <w:r>
        <w:rPr>
          <w:spacing w:val="52"/>
          <w:sz w:val="24"/>
        </w:rPr>
        <w:t xml:space="preserve"> </w:t>
      </w:r>
      <w:r>
        <w:rPr>
          <w:sz w:val="24"/>
        </w:rPr>
        <w:t>технологии</w:t>
      </w:r>
      <w:r>
        <w:rPr>
          <w:spacing w:val="-5"/>
          <w:sz w:val="24"/>
        </w:rPr>
        <w:t xml:space="preserve"> </w:t>
      </w:r>
      <w:r>
        <w:rPr>
          <w:sz w:val="24"/>
        </w:rPr>
        <w:t>помогают</w:t>
      </w:r>
      <w:r>
        <w:rPr>
          <w:spacing w:val="-1"/>
          <w:sz w:val="24"/>
        </w:rPr>
        <w:t xml:space="preserve"> </w:t>
      </w:r>
      <w:r>
        <w:rPr>
          <w:sz w:val="24"/>
        </w:rPr>
        <w:t>в</w:t>
      </w:r>
      <w:r>
        <w:rPr>
          <w:spacing w:val="-4"/>
          <w:sz w:val="24"/>
        </w:rPr>
        <w:t xml:space="preserve"> </w:t>
      </w:r>
      <w:r>
        <w:rPr>
          <w:spacing w:val="-2"/>
          <w:sz w:val="24"/>
        </w:rPr>
        <w:t>учебе;</w:t>
      </w:r>
    </w:p>
    <w:p w:rsidR="00CE04F4" w:rsidRDefault="008178F7" w:rsidP="00492A9C">
      <w:pPr>
        <w:pStyle w:val="a4"/>
        <w:numPr>
          <w:ilvl w:val="1"/>
          <w:numId w:val="133"/>
        </w:numPr>
        <w:tabs>
          <w:tab w:val="left" w:pos="1274"/>
        </w:tabs>
        <w:spacing w:line="293" w:lineRule="exact"/>
        <w:ind w:left="1274" w:hanging="283"/>
        <w:jc w:val="left"/>
        <w:rPr>
          <w:sz w:val="24"/>
        </w:rPr>
      </w:pPr>
      <w:r>
        <w:rPr>
          <w:sz w:val="24"/>
        </w:rPr>
        <w:t>кратко</w:t>
      </w:r>
      <w:r>
        <w:rPr>
          <w:spacing w:val="-1"/>
          <w:sz w:val="24"/>
        </w:rPr>
        <w:t xml:space="preserve"> </w:t>
      </w:r>
      <w:r>
        <w:rPr>
          <w:sz w:val="24"/>
        </w:rPr>
        <w:t>рассказывать</w:t>
      </w:r>
      <w:r>
        <w:rPr>
          <w:spacing w:val="-10"/>
          <w:sz w:val="24"/>
        </w:rPr>
        <w:t xml:space="preserve"> </w:t>
      </w:r>
      <w:r>
        <w:rPr>
          <w:sz w:val="24"/>
        </w:rPr>
        <w:t>о</w:t>
      </w:r>
      <w:r>
        <w:rPr>
          <w:spacing w:val="1"/>
          <w:sz w:val="24"/>
        </w:rPr>
        <w:t xml:space="preserve"> </w:t>
      </w:r>
      <w:r>
        <w:rPr>
          <w:sz w:val="24"/>
        </w:rPr>
        <w:t>том,</w:t>
      </w:r>
      <w:r>
        <w:rPr>
          <w:spacing w:val="-5"/>
          <w:sz w:val="24"/>
        </w:rPr>
        <w:t xml:space="preserve"> </w:t>
      </w:r>
      <w:r>
        <w:rPr>
          <w:sz w:val="24"/>
        </w:rPr>
        <w:t>какие</w:t>
      </w:r>
      <w:r>
        <w:rPr>
          <w:spacing w:val="-4"/>
          <w:sz w:val="24"/>
        </w:rPr>
        <w:t xml:space="preserve"> </w:t>
      </w:r>
      <w:r>
        <w:rPr>
          <w:sz w:val="24"/>
        </w:rPr>
        <w:t>современные</w:t>
      </w:r>
      <w:r>
        <w:rPr>
          <w:spacing w:val="50"/>
          <w:sz w:val="24"/>
        </w:rPr>
        <w:t xml:space="preserve"> </w:t>
      </w:r>
      <w:r>
        <w:rPr>
          <w:sz w:val="24"/>
        </w:rPr>
        <w:t>технологии</w:t>
      </w:r>
      <w:r>
        <w:rPr>
          <w:spacing w:val="-6"/>
          <w:sz w:val="24"/>
        </w:rPr>
        <w:t xml:space="preserve"> </w:t>
      </w:r>
      <w:r>
        <w:rPr>
          <w:sz w:val="24"/>
        </w:rPr>
        <w:t>используются</w:t>
      </w:r>
      <w:r>
        <w:rPr>
          <w:spacing w:val="55"/>
          <w:sz w:val="24"/>
        </w:rPr>
        <w:t xml:space="preserve"> </w:t>
      </w:r>
      <w:r>
        <w:rPr>
          <w:spacing w:val="-2"/>
          <w:sz w:val="24"/>
        </w:rPr>
        <w:t>дома;</w:t>
      </w:r>
    </w:p>
    <w:p w:rsidR="00CE04F4" w:rsidRDefault="008178F7" w:rsidP="00492A9C">
      <w:pPr>
        <w:pStyle w:val="a4"/>
        <w:numPr>
          <w:ilvl w:val="1"/>
          <w:numId w:val="133"/>
        </w:numPr>
        <w:tabs>
          <w:tab w:val="left" w:pos="1274"/>
        </w:tabs>
        <w:spacing w:line="294" w:lineRule="exact"/>
        <w:ind w:left="1274" w:hanging="283"/>
        <w:jc w:val="left"/>
        <w:rPr>
          <w:sz w:val="24"/>
        </w:rPr>
      </w:pPr>
      <w:r>
        <w:rPr>
          <w:sz w:val="24"/>
        </w:rPr>
        <w:t>кратко</w:t>
      </w:r>
      <w:r>
        <w:rPr>
          <w:spacing w:val="-1"/>
          <w:sz w:val="24"/>
        </w:rPr>
        <w:t xml:space="preserve"> </w:t>
      </w:r>
      <w:r>
        <w:rPr>
          <w:sz w:val="24"/>
        </w:rPr>
        <w:t>рассказывать</w:t>
      </w:r>
      <w:r>
        <w:rPr>
          <w:spacing w:val="-9"/>
          <w:sz w:val="24"/>
        </w:rPr>
        <w:t xml:space="preserve"> </w:t>
      </w:r>
      <w:r>
        <w:rPr>
          <w:sz w:val="24"/>
        </w:rPr>
        <w:t>об</w:t>
      </w:r>
      <w:r>
        <w:rPr>
          <w:spacing w:val="-4"/>
          <w:sz w:val="24"/>
        </w:rPr>
        <w:t xml:space="preserve"> </w:t>
      </w:r>
      <w:r>
        <w:rPr>
          <w:sz w:val="24"/>
        </w:rPr>
        <w:t>известном</w:t>
      </w:r>
      <w:r>
        <w:rPr>
          <w:spacing w:val="-2"/>
          <w:sz w:val="24"/>
        </w:rPr>
        <w:t xml:space="preserve"> </w:t>
      </w:r>
      <w:r>
        <w:rPr>
          <w:sz w:val="24"/>
        </w:rPr>
        <w:t>ученом</w:t>
      </w:r>
      <w:r>
        <w:rPr>
          <w:spacing w:val="-1"/>
          <w:sz w:val="24"/>
        </w:rPr>
        <w:t xml:space="preserve"> </w:t>
      </w:r>
      <w:r>
        <w:rPr>
          <w:sz w:val="24"/>
        </w:rPr>
        <w:t>или</w:t>
      </w:r>
      <w:r>
        <w:rPr>
          <w:spacing w:val="-5"/>
          <w:sz w:val="24"/>
        </w:rPr>
        <w:t xml:space="preserve"> </w:t>
      </w:r>
      <w:r>
        <w:rPr>
          <w:spacing w:val="-2"/>
          <w:sz w:val="24"/>
        </w:rPr>
        <w:t>изобретателе;</w:t>
      </w:r>
    </w:p>
    <w:p w:rsidR="00CE04F4" w:rsidRDefault="008178F7">
      <w:pPr>
        <w:pStyle w:val="Heading3"/>
        <w:spacing w:before="1" w:line="276" w:lineRule="exact"/>
        <w:jc w:val="left"/>
      </w:pPr>
      <w:r>
        <w:t>в</w:t>
      </w:r>
      <w:r>
        <w:rPr>
          <w:spacing w:val="1"/>
        </w:rPr>
        <w:t xml:space="preserve"> </w:t>
      </w:r>
      <w:r>
        <w:t>области</w:t>
      </w:r>
      <w:r>
        <w:rPr>
          <w:spacing w:val="-2"/>
        </w:rPr>
        <w:t xml:space="preserve"> письма:</w:t>
      </w:r>
    </w:p>
    <w:p w:rsidR="00CE04F4" w:rsidRDefault="008178F7" w:rsidP="00492A9C">
      <w:pPr>
        <w:pStyle w:val="a4"/>
        <w:numPr>
          <w:ilvl w:val="1"/>
          <w:numId w:val="133"/>
        </w:numPr>
        <w:tabs>
          <w:tab w:val="left" w:pos="1274"/>
        </w:tabs>
        <w:spacing w:before="3" w:line="237" w:lineRule="auto"/>
        <w:ind w:right="417" w:firstLine="566"/>
        <w:jc w:val="left"/>
        <w:rPr>
          <w:sz w:val="24"/>
        </w:rPr>
      </w:pPr>
      <w:r>
        <w:rPr>
          <w:sz w:val="24"/>
        </w:rPr>
        <w:t xml:space="preserve">составлять плакат об используемых в быту современных технологиях (например, робот- </w:t>
      </w:r>
      <w:r>
        <w:rPr>
          <w:spacing w:val="-2"/>
          <w:sz w:val="24"/>
        </w:rPr>
        <w:t>пылесос);</w:t>
      </w:r>
    </w:p>
    <w:p w:rsidR="00CE04F4" w:rsidRDefault="008178F7" w:rsidP="00492A9C">
      <w:pPr>
        <w:pStyle w:val="a4"/>
        <w:numPr>
          <w:ilvl w:val="1"/>
          <w:numId w:val="133"/>
        </w:numPr>
        <w:tabs>
          <w:tab w:val="left" w:pos="1274"/>
        </w:tabs>
        <w:spacing w:before="2" w:line="237" w:lineRule="auto"/>
        <w:ind w:right="429" w:firstLine="566"/>
        <w:jc w:val="left"/>
        <w:rPr>
          <w:sz w:val="24"/>
        </w:rPr>
      </w:pPr>
      <w:r>
        <w:rPr>
          <w:sz w:val="24"/>
        </w:rPr>
        <w:t xml:space="preserve">составлять презентацию о важном научном достижении (например, о разработке нового </w:t>
      </w:r>
      <w:r>
        <w:rPr>
          <w:spacing w:val="-2"/>
          <w:sz w:val="24"/>
        </w:rPr>
        <w:t>лекарства);</w:t>
      </w:r>
    </w:p>
    <w:p w:rsidR="00CE04F4" w:rsidRDefault="008178F7" w:rsidP="00492A9C">
      <w:pPr>
        <w:pStyle w:val="a4"/>
        <w:numPr>
          <w:ilvl w:val="1"/>
          <w:numId w:val="133"/>
        </w:numPr>
        <w:tabs>
          <w:tab w:val="left" w:pos="1274"/>
        </w:tabs>
        <w:spacing w:before="7" w:line="237" w:lineRule="auto"/>
        <w:ind w:right="423" w:firstLine="566"/>
        <w:jc w:val="left"/>
        <w:rPr>
          <w:sz w:val="24"/>
        </w:rPr>
      </w:pPr>
      <w:r>
        <w:rPr>
          <w:sz w:val="24"/>
        </w:rPr>
        <w:t>составлять</w:t>
      </w:r>
      <w:r>
        <w:rPr>
          <w:spacing w:val="40"/>
          <w:sz w:val="24"/>
        </w:rPr>
        <w:t xml:space="preserve"> </w:t>
      </w:r>
      <w:r>
        <w:rPr>
          <w:sz w:val="24"/>
        </w:rPr>
        <w:t>краткую</w:t>
      </w:r>
      <w:r>
        <w:rPr>
          <w:spacing w:val="40"/>
          <w:sz w:val="24"/>
        </w:rPr>
        <w:t xml:space="preserve"> </w:t>
      </w:r>
      <w:r>
        <w:rPr>
          <w:sz w:val="24"/>
        </w:rPr>
        <w:t>инструкцию,</w:t>
      </w:r>
      <w:r>
        <w:rPr>
          <w:spacing w:val="40"/>
          <w:sz w:val="24"/>
        </w:rPr>
        <w:t xml:space="preserve"> </w:t>
      </w:r>
      <w:r>
        <w:rPr>
          <w:sz w:val="24"/>
        </w:rPr>
        <w:t>как</w:t>
      </w:r>
      <w:r>
        <w:rPr>
          <w:spacing w:val="40"/>
          <w:sz w:val="24"/>
        </w:rPr>
        <w:t xml:space="preserve"> </w:t>
      </w:r>
      <w:r>
        <w:rPr>
          <w:sz w:val="24"/>
        </w:rPr>
        <w:t>пользоваться</w:t>
      </w:r>
      <w:r>
        <w:rPr>
          <w:spacing w:val="40"/>
          <w:sz w:val="24"/>
        </w:rPr>
        <w:t xml:space="preserve"> </w:t>
      </w:r>
      <w:r>
        <w:rPr>
          <w:sz w:val="24"/>
        </w:rPr>
        <w:t>торговым</w:t>
      </w:r>
      <w:r>
        <w:rPr>
          <w:spacing w:val="40"/>
          <w:sz w:val="24"/>
        </w:rPr>
        <w:t xml:space="preserve"> </w:t>
      </w:r>
      <w:r>
        <w:rPr>
          <w:sz w:val="24"/>
        </w:rPr>
        <w:t>автоматом</w:t>
      </w:r>
      <w:r>
        <w:rPr>
          <w:spacing w:val="40"/>
          <w:sz w:val="24"/>
        </w:rPr>
        <w:t xml:space="preserve"> </w:t>
      </w:r>
      <w:r>
        <w:rPr>
          <w:sz w:val="24"/>
        </w:rPr>
        <w:t>для</w:t>
      </w:r>
      <w:r>
        <w:rPr>
          <w:spacing w:val="40"/>
          <w:sz w:val="24"/>
        </w:rPr>
        <w:t xml:space="preserve"> </w:t>
      </w:r>
      <w:r>
        <w:rPr>
          <w:sz w:val="24"/>
        </w:rPr>
        <w:t>покупки шоколада или напитка.</w:t>
      </w:r>
    </w:p>
    <w:p w:rsidR="00CE04F4" w:rsidRDefault="008178F7">
      <w:pPr>
        <w:pStyle w:val="Heading3"/>
        <w:spacing w:before="3"/>
        <w:ind w:left="1054"/>
        <w:jc w:val="left"/>
      </w:pPr>
      <w:r>
        <w:t>Примерный</w:t>
      </w:r>
      <w:r>
        <w:rPr>
          <w:spacing w:val="-9"/>
        </w:rPr>
        <w:t xml:space="preserve"> </w:t>
      </w:r>
      <w:r>
        <w:t>лексико-грамматический</w:t>
      </w:r>
      <w:r>
        <w:rPr>
          <w:spacing w:val="-8"/>
        </w:rPr>
        <w:t xml:space="preserve"> </w:t>
      </w:r>
      <w:r>
        <w:rPr>
          <w:spacing w:val="-2"/>
        </w:rPr>
        <w:t>материал.</w:t>
      </w:r>
    </w:p>
    <w:p w:rsidR="00CE04F4" w:rsidRDefault="008178F7">
      <w:pPr>
        <w:pStyle w:val="a3"/>
        <w:spacing w:before="1" w:line="237" w:lineRule="auto"/>
        <w:jc w:val="left"/>
      </w:pPr>
      <w:r>
        <w:t>Изучение тематики Раздела 3 предполагает овладение лексическими единицами (словами, словосочетаниями,</w:t>
      </w:r>
      <w:r>
        <w:rPr>
          <w:spacing w:val="15"/>
        </w:rPr>
        <w:t xml:space="preserve"> </w:t>
      </w:r>
      <w:r>
        <w:t>лексико-грамматическими</w:t>
      </w:r>
      <w:r>
        <w:rPr>
          <w:spacing w:val="15"/>
        </w:rPr>
        <w:t xml:space="preserve"> </w:t>
      </w:r>
      <w:r>
        <w:t>единствами,</w:t>
      </w:r>
      <w:r>
        <w:rPr>
          <w:spacing w:val="65"/>
          <w:w w:val="150"/>
        </w:rPr>
        <w:t xml:space="preserve"> </w:t>
      </w:r>
      <w:r>
        <w:t>речевыми</w:t>
      </w:r>
      <w:r>
        <w:rPr>
          <w:spacing w:val="14"/>
        </w:rPr>
        <w:t xml:space="preserve"> </w:t>
      </w:r>
      <w:r>
        <w:t>клише)</w:t>
      </w:r>
      <w:r>
        <w:rPr>
          <w:spacing w:val="16"/>
        </w:rPr>
        <w:t xml:space="preserve"> </w:t>
      </w:r>
      <w:r>
        <w:t>в</w:t>
      </w:r>
      <w:r>
        <w:rPr>
          <w:spacing w:val="10"/>
        </w:rPr>
        <w:t xml:space="preserve"> </w:t>
      </w:r>
      <w:r>
        <w:t>объеме</w:t>
      </w:r>
      <w:r>
        <w:rPr>
          <w:spacing w:val="13"/>
        </w:rPr>
        <w:t xml:space="preserve"> </w:t>
      </w:r>
      <w:r>
        <w:t>не</w:t>
      </w:r>
      <w:r>
        <w:rPr>
          <w:spacing w:val="18"/>
        </w:rPr>
        <w:t xml:space="preserve"> </w:t>
      </w:r>
      <w:r>
        <w:rPr>
          <w:spacing w:val="-2"/>
        </w:rPr>
        <w:t>менее</w:t>
      </w:r>
    </w:p>
    <w:p w:rsidR="00CE04F4" w:rsidRDefault="008178F7">
      <w:pPr>
        <w:pStyle w:val="a3"/>
        <w:spacing w:before="3"/>
        <w:ind w:firstLine="0"/>
        <w:jc w:val="left"/>
      </w:pPr>
      <w:r>
        <w:t>45.</w:t>
      </w:r>
      <w:r>
        <w:rPr>
          <w:spacing w:val="55"/>
        </w:rPr>
        <w:t xml:space="preserve"> </w:t>
      </w:r>
      <w:r>
        <w:t>Предполагается</w:t>
      </w:r>
      <w:r>
        <w:rPr>
          <w:spacing w:val="-4"/>
        </w:rPr>
        <w:t xml:space="preserve"> </w:t>
      </w:r>
      <w:r>
        <w:t>введение</w:t>
      </w:r>
      <w:r>
        <w:rPr>
          <w:spacing w:val="-6"/>
        </w:rPr>
        <w:t xml:space="preserve"> </w:t>
      </w:r>
      <w:r>
        <w:t>в</w:t>
      </w:r>
      <w:r>
        <w:rPr>
          <w:spacing w:val="2"/>
        </w:rPr>
        <w:t xml:space="preserve"> </w:t>
      </w:r>
      <w:r>
        <w:t>речь</w:t>
      </w:r>
      <w:r>
        <w:rPr>
          <w:spacing w:val="-4"/>
        </w:rPr>
        <w:t xml:space="preserve"> </w:t>
      </w:r>
      <w:r>
        <w:t>следующих</w:t>
      </w:r>
      <w:r>
        <w:rPr>
          <w:spacing w:val="-4"/>
        </w:rPr>
        <w:t xml:space="preserve"> </w:t>
      </w:r>
      <w:r>
        <w:rPr>
          <w:spacing w:val="-2"/>
        </w:rPr>
        <w:t>конструкций:</w:t>
      </w:r>
    </w:p>
    <w:p w:rsidR="00CE04F4" w:rsidRDefault="008178F7" w:rsidP="00492A9C">
      <w:pPr>
        <w:pStyle w:val="a4"/>
        <w:numPr>
          <w:ilvl w:val="0"/>
          <w:numId w:val="132"/>
        </w:numPr>
        <w:tabs>
          <w:tab w:val="left" w:pos="1274"/>
        </w:tabs>
        <w:spacing w:before="2" w:line="237" w:lineRule="auto"/>
        <w:ind w:right="422" w:firstLine="566"/>
        <w:jc w:val="left"/>
        <w:rPr>
          <w:sz w:val="24"/>
        </w:rPr>
      </w:pPr>
      <w:r>
        <w:rPr>
          <w:sz w:val="24"/>
        </w:rPr>
        <w:t xml:space="preserve">конструкция </w:t>
      </w:r>
      <w:r>
        <w:rPr>
          <w:i/>
          <w:sz w:val="24"/>
        </w:rPr>
        <w:t xml:space="preserve">used to + инфинитив </w:t>
      </w:r>
      <w:r>
        <w:rPr>
          <w:sz w:val="24"/>
        </w:rPr>
        <w:t>для выражения регулярно совершающегося действия или состояния в прошлом;</w:t>
      </w:r>
    </w:p>
    <w:p w:rsidR="00CE04F4" w:rsidRDefault="008178F7" w:rsidP="00492A9C">
      <w:pPr>
        <w:pStyle w:val="a4"/>
        <w:numPr>
          <w:ilvl w:val="0"/>
          <w:numId w:val="132"/>
        </w:numPr>
        <w:tabs>
          <w:tab w:val="left" w:pos="1274"/>
        </w:tabs>
        <w:spacing w:before="7" w:line="237" w:lineRule="auto"/>
        <w:ind w:right="429" w:firstLine="566"/>
        <w:jc w:val="left"/>
        <w:rPr>
          <w:sz w:val="24"/>
        </w:rPr>
      </w:pPr>
      <w:r>
        <w:rPr>
          <w:sz w:val="24"/>
        </w:rPr>
        <w:t>сравнительная и превосходная степень имен прилагательных по аналитической модели (more exciting);</w:t>
      </w:r>
    </w:p>
    <w:p w:rsidR="00CE04F4" w:rsidRDefault="008178F7" w:rsidP="00492A9C">
      <w:pPr>
        <w:pStyle w:val="a4"/>
        <w:numPr>
          <w:ilvl w:val="0"/>
          <w:numId w:val="132"/>
        </w:numPr>
        <w:tabs>
          <w:tab w:val="left" w:pos="1274"/>
        </w:tabs>
        <w:ind w:right="421" w:firstLine="566"/>
        <w:jc w:val="left"/>
        <w:rPr>
          <w:sz w:val="24"/>
        </w:rPr>
      </w:pPr>
      <w:r>
        <w:rPr>
          <w:sz w:val="24"/>
        </w:rPr>
        <w:t>повелительное</w:t>
      </w:r>
      <w:r>
        <w:rPr>
          <w:spacing w:val="40"/>
          <w:sz w:val="24"/>
        </w:rPr>
        <w:t xml:space="preserve"> </w:t>
      </w:r>
      <w:r>
        <w:rPr>
          <w:sz w:val="24"/>
        </w:rPr>
        <w:t>наклонение</w:t>
      </w:r>
      <w:r>
        <w:rPr>
          <w:spacing w:val="40"/>
          <w:sz w:val="24"/>
        </w:rPr>
        <w:t xml:space="preserve"> </w:t>
      </w:r>
      <w:r>
        <w:rPr>
          <w:sz w:val="24"/>
        </w:rPr>
        <w:t>для</w:t>
      </w:r>
      <w:r>
        <w:rPr>
          <w:spacing w:val="40"/>
          <w:sz w:val="24"/>
        </w:rPr>
        <w:t xml:space="preserve"> </w:t>
      </w:r>
      <w:r>
        <w:rPr>
          <w:sz w:val="24"/>
        </w:rPr>
        <w:t>составления</w:t>
      </w:r>
      <w:r>
        <w:rPr>
          <w:spacing w:val="40"/>
          <w:sz w:val="24"/>
        </w:rPr>
        <w:t xml:space="preserve"> </w:t>
      </w:r>
      <w:r>
        <w:rPr>
          <w:sz w:val="24"/>
        </w:rPr>
        <w:t>инструкции</w:t>
      </w:r>
      <w:r>
        <w:rPr>
          <w:spacing w:val="40"/>
          <w:sz w:val="24"/>
        </w:rPr>
        <w:t xml:space="preserve"> </w:t>
      </w:r>
      <w:r>
        <w:rPr>
          <w:sz w:val="24"/>
        </w:rPr>
        <w:t>к</w:t>
      </w:r>
      <w:r>
        <w:rPr>
          <w:spacing w:val="40"/>
          <w:sz w:val="24"/>
        </w:rPr>
        <w:t xml:space="preserve"> </w:t>
      </w:r>
      <w:r>
        <w:rPr>
          <w:sz w:val="24"/>
        </w:rPr>
        <w:t>эксплуатации</w:t>
      </w:r>
      <w:r>
        <w:rPr>
          <w:spacing w:val="40"/>
          <w:sz w:val="24"/>
        </w:rPr>
        <w:t xml:space="preserve"> </w:t>
      </w:r>
      <w:r>
        <w:rPr>
          <w:sz w:val="24"/>
        </w:rPr>
        <w:t>каких-либо</w:t>
      </w:r>
      <w:r>
        <w:rPr>
          <w:spacing w:val="80"/>
          <w:sz w:val="24"/>
        </w:rPr>
        <w:t xml:space="preserve"> </w:t>
      </w:r>
      <w:r>
        <w:rPr>
          <w:sz w:val="24"/>
        </w:rPr>
        <w:t>приборов (повторение);</w:t>
      </w:r>
    </w:p>
    <w:p w:rsidR="00CE04F4" w:rsidRDefault="008178F7" w:rsidP="00492A9C">
      <w:pPr>
        <w:pStyle w:val="a4"/>
        <w:numPr>
          <w:ilvl w:val="0"/>
          <w:numId w:val="132"/>
        </w:numPr>
        <w:tabs>
          <w:tab w:val="left" w:pos="1274"/>
        </w:tabs>
        <w:spacing w:before="4" w:line="237" w:lineRule="auto"/>
        <w:ind w:right="432" w:firstLine="566"/>
        <w:jc w:val="left"/>
        <w:rPr>
          <w:sz w:val="24"/>
        </w:rPr>
      </w:pPr>
      <w:r>
        <w:rPr>
          <w:sz w:val="24"/>
        </w:rPr>
        <w:t>модальный глагол</w:t>
      </w:r>
      <w:r>
        <w:rPr>
          <w:spacing w:val="-1"/>
          <w:sz w:val="24"/>
        </w:rPr>
        <w:t xml:space="preserve"> </w:t>
      </w:r>
      <w:r>
        <w:rPr>
          <w:sz w:val="24"/>
        </w:rPr>
        <w:t>can</w:t>
      </w:r>
      <w:r>
        <w:rPr>
          <w:spacing w:val="-1"/>
          <w:sz w:val="24"/>
        </w:rPr>
        <w:t xml:space="preserve"> </w:t>
      </w:r>
      <w:r>
        <w:rPr>
          <w:sz w:val="24"/>
        </w:rPr>
        <w:t>для</w:t>
      </w:r>
      <w:r>
        <w:rPr>
          <w:spacing w:val="40"/>
          <w:sz w:val="24"/>
        </w:rPr>
        <w:t xml:space="preserve"> </w:t>
      </w:r>
      <w:r>
        <w:rPr>
          <w:sz w:val="24"/>
        </w:rPr>
        <w:t>описания</w:t>
      </w:r>
      <w:r>
        <w:rPr>
          <w:spacing w:val="-1"/>
          <w:sz w:val="24"/>
        </w:rPr>
        <w:t xml:space="preserve"> </w:t>
      </w:r>
      <w:r>
        <w:rPr>
          <w:sz w:val="24"/>
        </w:rPr>
        <w:t>функций домашних</w:t>
      </w:r>
      <w:r>
        <w:rPr>
          <w:spacing w:val="-1"/>
          <w:sz w:val="24"/>
        </w:rPr>
        <w:t xml:space="preserve"> </w:t>
      </w:r>
      <w:r>
        <w:rPr>
          <w:sz w:val="24"/>
        </w:rPr>
        <w:t>приборов: it can</w:t>
      </w:r>
      <w:r>
        <w:rPr>
          <w:spacing w:val="-1"/>
          <w:sz w:val="24"/>
        </w:rPr>
        <w:t xml:space="preserve"> </w:t>
      </w:r>
      <w:r>
        <w:rPr>
          <w:sz w:val="24"/>
        </w:rPr>
        <w:t>clean</w:t>
      </w:r>
      <w:r>
        <w:rPr>
          <w:spacing w:val="-1"/>
          <w:sz w:val="24"/>
        </w:rPr>
        <w:t xml:space="preserve"> </w:t>
      </w:r>
      <w:r>
        <w:rPr>
          <w:sz w:val="24"/>
        </w:rPr>
        <w:t>the carpet, it can wash....</w:t>
      </w:r>
    </w:p>
    <w:p w:rsidR="00CE04F4" w:rsidRDefault="00CE04F4">
      <w:pPr>
        <w:pStyle w:val="a3"/>
        <w:ind w:left="0" w:firstLine="0"/>
        <w:jc w:val="left"/>
      </w:pPr>
    </w:p>
    <w:p w:rsidR="00CE04F4" w:rsidRDefault="008178F7">
      <w:pPr>
        <w:pStyle w:val="a3"/>
        <w:ind w:left="991" w:firstLine="0"/>
        <w:jc w:val="left"/>
      </w:pPr>
      <w:r>
        <w:t>Лексический</w:t>
      </w:r>
      <w:r>
        <w:rPr>
          <w:spacing w:val="58"/>
        </w:rPr>
        <w:t xml:space="preserve"> </w:t>
      </w:r>
      <w:r>
        <w:t>материал</w:t>
      </w:r>
      <w:r>
        <w:rPr>
          <w:spacing w:val="-6"/>
        </w:rPr>
        <w:t xml:space="preserve"> </w:t>
      </w:r>
      <w:r>
        <w:t>отбирается</w:t>
      </w:r>
      <w:r>
        <w:rPr>
          <w:spacing w:val="-2"/>
        </w:rPr>
        <w:t xml:space="preserve"> </w:t>
      </w:r>
      <w:r>
        <w:t>с</w:t>
      </w:r>
      <w:r>
        <w:rPr>
          <w:spacing w:val="-3"/>
        </w:rPr>
        <w:t xml:space="preserve"> </w:t>
      </w:r>
      <w:r>
        <w:t>учетом тематики</w:t>
      </w:r>
      <w:r>
        <w:rPr>
          <w:spacing w:val="1"/>
        </w:rPr>
        <w:t xml:space="preserve"> </w:t>
      </w:r>
      <w:r>
        <w:t>общения</w:t>
      </w:r>
      <w:r>
        <w:rPr>
          <w:spacing w:val="-6"/>
        </w:rPr>
        <w:t xml:space="preserve"> </w:t>
      </w:r>
      <w:r>
        <w:t>Раздела</w:t>
      </w:r>
      <w:r>
        <w:rPr>
          <w:spacing w:val="-2"/>
        </w:rPr>
        <w:t xml:space="preserve"> </w:t>
      </w:r>
      <w:r>
        <w:rPr>
          <w:spacing w:val="-5"/>
        </w:rPr>
        <w:t>3:</w:t>
      </w:r>
    </w:p>
    <w:p w:rsidR="00CE04F4" w:rsidRDefault="008178F7" w:rsidP="00492A9C">
      <w:pPr>
        <w:pStyle w:val="a4"/>
        <w:numPr>
          <w:ilvl w:val="0"/>
          <w:numId w:val="132"/>
        </w:numPr>
        <w:tabs>
          <w:tab w:val="left" w:pos="1274"/>
        </w:tabs>
        <w:spacing w:before="5" w:line="293" w:lineRule="exact"/>
        <w:ind w:left="1274" w:hanging="283"/>
        <w:jc w:val="left"/>
        <w:rPr>
          <w:sz w:val="24"/>
        </w:rPr>
      </w:pPr>
      <w:r>
        <w:rPr>
          <w:sz w:val="24"/>
        </w:rPr>
        <w:t>лексика,</w:t>
      </w:r>
      <w:r>
        <w:rPr>
          <w:spacing w:val="-5"/>
          <w:sz w:val="24"/>
        </w:rPr>
        <w:t xml:space="preserve"> </w:t>
      </w:r>
      <w:r>
        <w:rPr>
          <w:sz w:val="24"/>
        </w:rPr>
        <w:t>связанная</w:t>
      </w:r>
      <w:r>
        <w:rPr>
          <w:spacing w:val="-5"/>
          <w:sz w:val="24"/>
        </w:rPr>
        <w:t xml:space="preserve"> </w:t>
      </w:r>
      <w:r>
        <w:rPr>
          <w:sz w:val="24"/>
        </w:rPr>
        <w:t>с</w:t>
      </w:r>
      <w:r>
        <w:rPr>
          <w:spacing w:val="-10"/>
          <w:sz w:val="24"/>
        </w:rPr>
        <w:t xml:space="preserve"> </w:t>
      </w:r>
      <w:r>
        <w:rPr>
          <w:sz w:val="24"/>
        </w:rPr>
        <w:t>научной</w:t>
      </w:r>
      <w:r>
        <w:rPr>
          <w:spacing w:val="-3"/>
          <w:sz w:val="24"/>
        </w:rPr>
        <w:t xml:space="preserve"> </w:t>
      </w:r>
      <w:r>
        <w:rPr>
          <w:sz w:val="24"/>
        </w:rPr>
        <w:t>деятельностью:</w:t>
      </w:r>
      <w:r>
        <w:rPr>
          <w:spacing w:val="47"/>
          <w:sz w:val="24"/>
        </w:rPr>
        <w:t xml:space="preserve"> </w:t>
      </w:r>
      <w:r>
        <w:rPr>
          <w:sz w:val="24"/>
        </w:rPr>
        <w:t>scientist,</w:t>
      </w:r>
      <w:r>
        <w:rPr>
          <w:spacing w:val="-3"/>
          <w:sz w:val="24"/>
        </w:rPr>
        <w:t xml:space="preserve"> </w:t>
      </w:r>
      <w:r>
        <w:rPr>
          <w:sz w:val="24"/>
        </w:rPr>
        <w:t>science,</w:t>
      </w:r>
      <w:r>
        <w:rPr>
          <w:spacing w:val="2"/>
          <w:sz w:val="24"/>
        </w:rPr>
        <w:t xml:space="preserve"> </w:t>
      </w:r>
      <w:r>
        <w:rPr>
          <w:sz w:val="24"/>
        </w:rPr>
        <w:t>lab,</w:t>
      </w:r>
      <w:r>
        <w:rPr>
          <w:spacing w:val="-2"/>
          <w:sz w:val="24"/>
        </w:rPr>
        <w:t xml:space="preserve"> microscope…</w:t>
      </w:r>
    </w:p>
    <w:p w:rsidR="00CE04F4" w:rsidRDefault="008178F7" w:rsidP="00492A9C">
      <w:pPr>
        <w:pStyle w:val="a4"/>
        <w:numPr>
          <w:ilvl w:val="0"/>
          <w:numId w:val="132"/>
        </w:numPr>
        <w:tabs>
          <w:tab w:val="left" w:pos="1274"/>
          <w:tab w:val="left" w:pos="4889"/>
          <w:tab w:val="left" w:pos="6141"/>
        </w:tabs>
        <w:spacing w:before="1" w:line="237" w:lineRule="auto"/>
        <w:ind w:right="434" w:firstLine="566"/>
        <w:jc w:val="left"/>
        <w:rPr>
          <w:sz w:val="24"/>
        </w:rPr>
      </w:pPr>
      <w:r>
        <w:rPr>
          <w:sz w:val="24"/>
        </w:rPr>
        <w:t>название</w:t>
      </w:r>
      <w:r>
        <w:rPr>
          <w:spacing w:val="40"/>
          <w:sz w:val="24"/>
        </w:rPr>
        <w:t xml:space="preserve"> </w:t>
      </w:r>
      <w:r>
        <w:rPr>
          <w:sz w:val="24"/>
        </w:rPr>
        <w:t>современных</w:t>
      </w:r>
      <w:r>
        <w:rPr>
          <w:spacing w:val="40"/>
          <w:sz w:val="24"/>
        </w:rPr>
        <w:t xml:space="preserve"> </w:t>
      </w:r>
      <w:r>
        <w:rPr>
          <w:sz w:val="24"/>
        </w:rPr>
        <w:t>бытовых</w:t>
      </w:r>
      <w:r>
        <w:rPr>
          <w:sz w:val="24"/>
        </w:rPr>
        <w:tab/>
      </w:r>
      <w:r>
        <w:rPr>
          <w:spacing w:val="-2"/>
          <w:sz w:val="24"/>
        </w:rPr>
        <w:t>приборов:</w:t>
      </w:r>
      <w:r>
        <w:rPr>
          <w:sz w:val="24"/>
        </w:rPr>
        <w:tab/>
        <w:t>microwave</w:t>
      </w:r>
      <w:r>
        <w:rPr>
          <w:spacing w:val="40"/>
          <w:sz w:val="24"/>
        </w:rPr>
        <w:t xml:space="preserve"> </w:t>
      </w:r>
      <w:r>
        <w:rPr>
          <w:sz w:val="24"/>
        </w:rPr>
        <w:t>oven,</w:t>
      </w:r>
      <w:r>
        <w:rPr>
          <w:spacing w:val="40"/>
          <w:sz w:val="24"/>
        </w:rPr>
        <w:t xml:space="preserve"> </w:t>
      </w:r>
      <w:r>
        <w:rPr>
          <w:sz w:val="24"/>
        </w:rPr>
        <w:t>vacuum</w:t>
      </w:r>
      <w:r>
        <w:rPr>
          <w:spacing w:val="32"/>
          <w:sz w:val="24"/>
        </w:rPr>
        <w:t xml:space="preserve"> </w:t>
      </w:r>
      <w:r>
        <w:rPr>
          <w:sz w:val="24"/>
        </w:rPr>
        <w:t>cleaner,</w:t>
      </w:r>
      <w:r>
        <w:rPr>
          <w:spacing w:val="40"/>
          <w:sz w:val="24"/>
        </w:rPr>
        <w:t xml:space="preserve"> </w:t>
      </w:r>
      <w:r>
        <w:rPr>
          <w:sz w:val="24"/>
        </w:rPr>
        <w:t>washing machine, dishwasher, iron;</w:t>
      </w:r>
    </w:p>
    <w:p w:rsidR="00CE04F4" w:rsidRPr="00492A9C" w:rsidRDefault="008178F7" w:rsidP="00492A9C">
      <w:pPr>
        <w:pStyle w:val="a4"/>
        <w:numPr>
          <w:ilvl w:val="0"/>
          <w:numId w:val="132"/>
        </w:numPr>
        <w:tabs>
          <w:tab w:val="left" w:pos="1274"/>
        </w:tabs>
        <w:spacing w:before="3" w:line="237" w:lineRule="auto"/>
        <w:ind w:right="426" w:firstLine="566"/>
        <w:jc w:val="left"/>
        <w:rPr>
          <w:sz w:val="24"/>
          <w:lang w:val="en-US"/>
        </w:rPr>
      </w:pPr>
      <w:r>
        <w:rPr>
          <w:sz w:val="24"/>
        </w:rPr>
        <w:t>глаголы</w:t>
      </w:r>
      <w:r w:rsidRPr="00492A9C">
        <w:rPr>
          <w:sz w:val="24"/>
          <w:lang w:val="en-US"/>
        </w:rPr>
        <w:t xml:space="preserve"> </w:t>
      </w:r>
      <w:r>
        <w:rPr>
          <w:sz w:val="24"/>
        </w:rPr>
        <w:t>для</w:t>
      </w:r>
      <w:r w:rsidRPr="00492A9C">
        <w:rPr>
          <w:sz w:val="24"/>
          <w:lang w:val="en-US"/>
        </w:rPr>
        <w:t xml:space="preserve"> </w:t>
      </w:r>
      <w:r>
        <w:rPr>
          <w:sz w:val="24"/>
        </w:rPr>
        <w:t>составления</w:t>
      </w:r>
      <w:r w:rsidRPr="00492A9C">
        <w:rPr>
          <w:sz w:val="24"/>
          <w:lang w:val="en-US"/>
        </w:rPr>
        <w:t xml:space="preserve"> </w:t>
      </w:r>
      <w:r>
        <w:rPr>
          <w:sz w:val="24"/>
        </w:rPr>
        <w:t>инструкции</w:t>
      </w:r>
      <w:r w:rsidRPr="00492A9C">
        <w:rPr>
          <w:sz w:val="24"/>
          <w:lang w:val="en-US"/>
        </w:rPr>
        <w:t>: press the button, put a coin, choose the drink, take</w:t>
      </w:r>
      <w:r w:rsidRPr="00492A9C">
        <w:rPr>
          <w:spacing w:val="-2"/>
          <w:sz w:val="24"/>
          <w:lang w:val="en-US"/>
        </w:rPr>
        <w:t xml:space="preserve"> </w:t>
      </w:r>
      <w:r w:rsidRPr="00492A9C">
        <w:rPr>
          <w:sz w:val="24"/>
          <w:lang w:val="en-US"/>
        </w:rPr>
        <w:t xml:space="preserve">the </w:t>
      </w:r>
      <w:r w:rsidRPr="00492A9C">
        <w:rPr>
          <w:spacing w:val="-2"/>
          <w:sz w:val="24"/>
          <w:lang w:val="en-US"/>
        </w:rPr>
        <w:t>change…;</w:t>
      </w:r>
    </w:p>
    <w:p w:rsidR="00CE04F4" w:rsidRDefault="008178F7" w:rsidP="00492A9C">
      <w:pPr>
        <w:pStyle w:val="a4"/>
        <w:numPr>
          <w:ilvl w:val="0"/>
          <w:numId w:val="132"/>
        </w:numPr>
        <w:tabs>
          <w:tab w:val="left" w:pos="1274"/>
        </w:tabs>
        <w:spacing w:before="7" w:line="237" w:lineRule="auto"/>
        <w:ind w:right="427" w:firstLine="566"/>
        <w:jc w:val="left"/>
        <w:rPr>
          <w:sz w:val="24"/>
        </w:rPr>
      </w:pPr>
      <w:r>
        <w:rPr>
          <w:sz w:val="24"/>
        </w:rPr>
        <w:t>прилагательные</w:t>
      </w:r>
      <w:r>
        <w:rPr>
          <w:spacing w:val="33"/>
          <w:sz w:val="24"/>
        </w:rPr>
        <w:t xml:space="preserve"> </w:t>
      </w:r>
      <w:r>
        <w:rPr>
          <w:sz w:val="24"/>
        </w:rPr>
        <w:t>для</w:t>
      </w:r>
      <w:r>
        <w:rPr>
          <w:spacing w:val="34"/>
          <w:sz w:val="24"/>
        </w:rPr>
        <w:t xml:space="preserve"> </w:t>
      </w:r>
      <w:r>
        <w:rPr>
          <w:sz w:val="24"/>
        </w:rPr>
        <w:t>описания</w:t>
      </w:r>
      <w:r>
        <w:rPr>
          <w:spacing w:val="34"/>
          <w:sz w:val="24"/>
        </w:rPr>
        <w:t xml:space="preserve"> </w:t>
      </w:r>
      <w:r>
        <w:rPr>
          <w:sz w:val="24"/>
        </w:rPr>
        <w:t>научных</w:t>
      </w:r>
      <w:r>
        <w:rPr>
          <w:spacing w:val="29"/>
          <w:sz w:val="24"/>
        </w:rPr>
        <w:t xml:space="preserve"> </w:t>
      </w:r>
      <w:r>
        <w:rPr>
          <w:sz w:val="24"/>
        </w:rPr>
        <w:t>открытий:</w:t>
      </w:r>
      <w:r>
        <w:rPr>
          <w:spacing w:val="35"/>
          <w:sz w:val="24"/>
        </w:rPr>
        <w:t xml:space="preserve"> </w:t>
      </w:r>
      <w:r>
        <w:rPr>
          <w:sz w:val="24"/>
        </w:rPr>
        <w:t>important,</w:t>
      </w:r>
      <w:r>
        <w:rPr>
          <w:spacing w:val="36"/>
          <w:sz w:val="24"/>
        </w:rPr>
        <w:t xml:space="preserve"> </w:t>
      </w:r>
      <w:r>
        <w:rPr>
          <w:sz w:val="24"/>
        </w:rPr>
        <w:t>high-tech,</w:t>
      </w:r>
      <w:r>
        <w:rPr>
          <w:spacing w:val="40"/>
          <w:sz w:val="24"/>
        </w:rPr>
        <w:t xml:space="preserve"> </w:t>
      </w:r>
      <w:r>
        <w:rPr>
          <w:sz w:val="24"/>
        </w:rPr>
        <w:t>modern,</w:t>
      </w:r>
      <w:r>
        <w:rPr>
          <w:spacing w:val="40"/>
          <w:sz w:val="24"/>
        </w:rPr>
        <w:t xml:space="preserve"> </w:t>
      </w:r>
      <w:r>
        <w:rPr>
          <w:sz w:val="24"/>
        </w:rPr>
        <w:t xml:space="preserve">famous, </w:t>
      </w:r>
      <w:r>
        <w:rPr>
          <w:spacing w:val="-2"/>
          <w:sz w:val="24"/>
        </w:rPr>
        <w:t>world-wide.</w:t>
      </w:r>
    </w:p>
    <w:p w:rsidR="00CE04F4" w:rsidRDefault="008178F7">
      <w:pPr>
        <w:pStyle w:val="Heading3"/>
        <w:spacing w:line="274" w:lineRule="exact"/>
        <w:ind w:left="1054"/>
        <w:jc w:val="left"/>
        <w:rPr>
          <w:b w:val="0"/>
        </w:rPr>
      </w:pPr>
      <w:r>
        <w:t>Раздел</w:t>
      </w:r>
      <w:r>
        <w:rPr>
          <w:spacing w:val="-5"/>
        </w:rPr>
        <w:t xml:space="preserve"> </w:t>
      </w:r>
      <w:r>
        <w:t>4</w:t>
      </w:r>
      <w:r>
        <w:rPr>
          <w:b w:val="0"/>
        </w:rPr>
        <w:t>.</w:t>
      </w:r>
      <w:r>
        <w:rPr>
          <w:b w:val="0"/>
          <w:spacing w:val="-5"/>
        </w:rPr>
        <w:t xml:space="preserve"> </w:t>
      </w:r>
      <w:r>
        <w:t>Выдающиеся</w:t>
      </w:r>
      <w:r>
        <w:rPr>
          <w:spacing w:val="-4"/>
        </w:rPr>
        <w:t xml:space="preserve"> люди</w:t>
      </w:r>
      <w:r>
        <w:rPr>
          <w:b w:val="0"/>
          <w:spacing w:val="-4"/>
        </w:rPr>
        <w:t>.</w:t>
      </w:r>
    </w:p>
    <w:p w:rsidR="00CE04F4" w:rsidRDefault="008178F7" w:rsidP="00492A9C">
      <w:pPr>
        <w:pStyle w:val="a4"/>
        <w:numPr>
          <w:ilvl w:val="0"/>
          <w:numId w:val="131"/>
        </w:numPr>
        <w:tabs>
          <w:tab w:val="left" w:pos="1274"/>
        </w:tabs>
        <w:spacing w:before="3" w:line="275" w:lineRule="exact"/>
        <w:ind w:left="1274" w:hanging="283"/>
        <w:rPr>
          <w:sz w:val="24"/>
        </w:rPr>
      </w:pPr>
      <w:r>
        <w:rPr>
          <w:sz w:val="24"/>
        </w:rPr>
        <w:t>Выдающиеся</w:t>
      </w:r>
      <w:r>
        <w:rPr>
          <w:spacing w:val="-1"/>
          <w:sz w:val="24"/>
        </w:rPr>
        <w:t xml:space="preserve"> </w:t>
      </w:r>
      <w:r>
        <w:rPr>
          <w:sz w:val="24"/>
        </w:rPr>
        <w:t>поэты</w:t>
      </w:r>
      <w:r>
        <w:rPr>
          <w:spacing w:val="-2"/>
          <w:sz w:val="24"/>
        </w:rPr>
        <w:t xml:space="preserve"> </w:t>
      </w:r>
      <w:r>
        <w:rPr>
          <w:sz w:val="24"/>
        </w:rPr>
        <w:t>и</w:t>
      </w:r>
      <w:r>
        <w:rPr>
          <w:spacing w:val="-3"/>
          <w:sz w:val="24"/>
        </w:rPr>
        <w:t xml:space="preserve"> </w:t>
      </w:r>
      <w:r>
        <w:rPr>
          <w:spacing w:val="-2"/>
          <w:sz w:val="24"/>
        </w:rPr>
        <w:t>писатели.</w:t>
      </w:r>
    </w:p>
    <w:p w:rsidR="00CE04F4" w:rsidRDefault="008178F7" w:rsidP="00492A9C">
      <w:pPr>
        <w:pStyle w:val="a4"/>
        <w:numPr>
          <w:ilvl w:val="0"/>
          <w:numId w:val="131"/>
        </w:numPr>
        <w:tabs>
          <w:tab w:val="left" w:pos="1274"/>
        </w:tabs>
        <w:spacing w:line="275" w:lineRule="exact"/>
        <w:ind w:left="1274" w:hanging="283"/>
        <w:rPr>
          <w:sz w:val="24"/>
        </w:rPr>
      </w:pPr>
      <w:r>
        <w:rPr>
          <w:sz w:val="24"/>
        </w:rPr>
        <w:t>Выдающиеся</w:t>
      </w:r>
      <w:r>
        <w:rPr>
          <w:spacing w:val="-3"/>
          <w:sz w:val="24"/>
        </w:rPr>
        <w:t xml:space="preserve"> </w:t>
      </w:r>
      <w:r>
        <w:rPr>
          <w:sz w:val="24"/>
        </w:rPr>
        <w:t>люди</w:t>
      </w:r>
      <w:r>
        <w:rPr>
          <w:spacing w:val="-1"/>
          <w:sz w:val="24"/>
        </w:rPr>
        <w:t xml:space="preserve"> </w:t>
      </w:r>
      <w:r>
        <w:rPr>
          <w:sz w:val="24"/>
        </w:rPr>
        <w:t>в</w:t>
      </w:r>
      <w:r>
        <w:rPr>
          <w:spacing w:val="-1"/>
          <w:sz w:val="24"/>
        </w:rPr>
        <w:t xml:space="preserve"> </w:t>
      </w:r>
      <w:r>
        <w:rPr>
          <w:spacing w:val="-2"/>
          <w:sz w:val="24"/>
        </w:rPr>
        <w:t>искусстве.</w:t>
      </w:r>
    </w:p>
    <w:p w:rsidR="00CE04F4" w:rsidRDefault="008178F7" w:rsidP="00492A9C">
      <w:pPr>
        <w:pStyle w:val="a4"/>
        <w:numPr>
          <w:ilvl w:val="0"/>
          <w:numId w:val="131"/>
        </w:numPr>
        <w:tabs>
          <w:tab w:val="left" w:pos="1274"/>
        </w:tabs>
        <w:spacing w:before="2"/>
        <w:ind w:left="1274" w:hanging="283"/>
        <w:rPr>
          <w:sz w:val="24"/>
        </w:rPr>
      </w:pPr>
      <w:r>
        <w:rPr>
          <w:sz w:val="24"/>
        </w:rPr>
        <w:t>Выдающиеся</w:t>
      </w:r>
      <w:r>
        <w:rPr>
          <w:spacing w:val="-3"/>
          <w:sz w:val="24"/>
        </w:rPr>
        <w:t xml:space="preserve"> </w:t>
      </w:r>
      <w:r>
        <w:rPr>
          <w:sz w:val="24"/>
        </w:rPr>
        <w:t>люди</w:t>
      </w:r>
      <w:r>
        <w:rPr>
          <w:spacing w:val="-1"/>
          <w:sz w:val="24"/>
        </w:rPr>
        <w:t xml:space="preserve"> </w:t>
      </w:r>
      <w:r>
        <w:rPr>
          <w:sz w:val="24"/>
        </w:rPr>
        <w:t>в</w:t>
      </w:r>
      <w:r>
        <w:rPr>
          <w:spacing w:val="-1"/>
          <w:sz w:val="24"/>
        </w:rPr>
        <w:t xml:space="preserve"> </w:t>
      </w:r>
      <w:r>
        <w:rPr>
          <w:spacing w:val="-2"/>
          <w:sz w:val="24"/>
        </w:rPr>
        <w:t>спорте.</w:t>
      </w:r>
    </w:p>
    <w:p w:rsidR="00CE04F4" w:rsidRDefault="008178F7">
      <w:pPr>
        <w:tabs>
          <w:tab w:val="left" w:pos="3208"/>
          <w:tab w:val="left" w:pos="5059"/>
          <w:tab w:val="left" w:pos="6805"/>
          <w:tab w:val="left" w:pos="7357"/>
          <w:tab w:val="left" w:pos="8705"/>
          <w:tab w:val="left" w:pos="9645"/>
        </w:tabs>
        <w:spacing w:before="3" w:line="242" w:lineRule="auto"/>
        <w:ind w:left="425" w:right="422" w:firstLine="628"/>
        <w:rPr>
          <w:b/>
          <w:i/>
          <w:sz w:val="24"/>
        </w:rPr>
      </w:pPr>
      <w:r>
        <w:rPr>
          <w:b/>
          <w:i/>
          <w:spacing w:val="-2"/>
          <w:sz w:val="24"/>
        </w:rPr>
        <w:t>Характеристика</w:t>
      </w:r>
      <w:r>
        <w:rPr>
          <w:b/>
          <w:i/>
          <w:sz w:val="24"/>
        </w:rPr>
        <w:tab/>
      </w:r>
      <w:r>
        <w:rPr>
          <w:b/>
          <w:i/>
          <w:spacing w:val="-2"/>
          <w:sz w:val="24"/>
        </w:rPr>
        <w:t>деятельности</w:t>
      </w:r>
      <w:r>
        <w:rPr>
          <w:b/>
          <w:i/>
          <w:sz w:val="24"/>
        </w:rPr>
        <w:tab/>
      </w:r>
      <w:r>
        <w:rPr>
          <w:b/>
          <w:i/>
          <w:spacing w:val="-2"/>
          <w:sz w:val="24"/>
        </w:rPr>
        <w:t>обучающихся</w:t>
      </w:r>
      <w:r>
        <w:rPr>
          <w:b/>
          <w:i/>
          <w:sz w:val="24"/>
        </w:rPr>
        <w:tab/>
      </w:r>
      <w:r>
        <w:rPr>
          <w:b/>
          <w:i/>
          <w:spacing w:val="-6"/>
          <w:sz w:val="24"/>
        </w:rPr>
        <w:t>по</w:t>
      </w:r>
      <w:r>
        <w:rPr>
          <w:b/>
          <w:i/>
          <w:sz w:val="24"/>
        </w:rPr>
        <w:tab/>
      </w:r>
      <w:r>
        <w:rPr>
          <w:b/>
          <w:i/>
          <w:spacing w:val="-2"/>
          <w:sz w:val="24"/>
        </w:rPr>
        <w:t>основным</w:t>
      </w:r>
      <w:r>
        <w:rPr>
          <w:b/>
          <w:i/>
          <w:sz w:val="24"/>
        </w:rPr>
        <w:tab/>
      </w:r>
      <w:r>
        <w:rPr>
          <w:b/>
          <w:i/>
          <w:spacing w:val="-2"/>
          <w:sz w:val="24"/>
        </w:rPr>
        <w:t>видам</w:t>
      </w:r>
      <w:r>
        <w:rPr>
          <w:b/>
          <w:i/>
          <w:sz w:val="24"/>
        </w:rPr>
        <w:tab/>
      </w:r>
      <w:r>
        <w:rPr>
          <w:b/>
          <w:i/>
          <w:spacing w:val="-2"/>
          <w:sz w:val="24"/>
        </w:rPr>
        <w:t>учебной деятельности.</w:t>
      </w:r>
    </w:p>
    <w:p w:rsidR="00CE04F4" w:rsidRDefault="008178F7">
      <w:pPr>
        <w:pStyle w:val="Heading3"/>
        <w:spacing w:line="266" w:lineRule="exact"/>
        <w:jc w:val="left"/>
        <w:rPr>
          <w:b w:val="0"/>
        </w:rPr>
      </w:pPr>
      <w:r>
        <w:t>В</w:t>
      </w:r>
      <w:r>
        <w:rPr>
          <w:spacing w:val="-1"/>
        </w:rPr>
        <w:t xml:space="preserve"> </w:t>
      </w:r>
      <w:r>
        <w:t>области</w:t>
      </w:r>
      <w:r>
        <w:rPr>
          <w:spacing w:val="-4"/>
        </w:rPr>
        <w:t xml:space="preserve"> </w:t>
      </w:r>
      <w:r>
        <w:t>монологической</w:t>
      </w:r>
      <w:r>
        <w:rPr>
          <w:spacing w:val="-3"/>
        </w:rPr>
        <w:t xml:space="preserve"> </w:t>
      </w:r>
      <w:r>
        <w:t>формы</w:t>
      </w:r>
      <w:r>
        <w:rPr>
          <w:spacing w:val="-4"/>
        </w:rPr>
        <w:t xml:space="preserve"> речи</w:t>
      </w:r>
      <w:r>
        <w:rPr>
          <w:b w:val="0"/>
          <w:spacing w:val="-4"/>
        </w:rPr>
        <w:t>:</w:t>
      </w:r>
    </w:p>
    <w:p w:rsidR="00CE04F4" w:rsidRDefault="008178F7" w:rsidP="00492A9C">
      <w:pPr>
        <w:pStyle w:val="a4"/>
        <w:numPr>
          <w:ilvl w:val="1"/>
          <w:numId w:val="131"/>
        </w:numPr>
        <w:tabs>
          <w:tab w:val="left" w:pos="1274"/>
        </w:tabs>
        <w:spacing w:before="5" w:line="293" w:lineRule="exact"/>
        <w:ind w:left="1274" w:hanging="283"/>
        <w:jc w:val="left"/>
        <w:rPr>
          <w:sz w:val="24"/>
        </w:rPr>
      </w:pPr>
      <w:r>
        <w:rPr>
          <w:sz w:val="24"/>
        </w:rPr>
        <w:t>кратко</w:t>
      </w:r>
      <w:r>
        <w:rPr>
          <w:spacing w:val="-1"/>
          <w:sz w:val="24"/>
        </w:rPr>
        <w:t xml:space="preserve"> </w:t>
      </w:r>
      <w:r>
        <w:rPr>
          <w:sz w:val="24"/>
        </w:rPr>
        <w:t>рассказывать</w:t>
      </w:r>
      <w:r>
        <w:rPr>
          <w:spacing w:val="-10"/>
          <w:sz w:val="24"/>
        </w:rPr>
        <w:t xml:space="preserve"> </w:t>
      </w:r>
      <w:r>
        <w:rPr>
          <w:sz w:val="24"/>
        </w:rPr>
        <w:t>о</w:t>
      </w:r>
      <w:r>
        <w:rPr>
          <w:spacing w:val="2"/>
          <w:sz w:val="24"/>
        </w:rPr>
        <w:t xml:space="preserve"> </w:t>
      </w:r>
      <w:r>
        <w:rPr>
          <w:sz w:val="24"/>
        </w:rPr>
        <w:t>любимом</w:t>
      </w:r>
      <w:r>
        <w:rPr>
          <w:spacing w:val="-5"/>
          <w:sz w:val="24"/>
        </w:rPr>
        <w:t xml:space="preserve"> </w:t>
      </w:r>
      <w:r>
        <w:rPr>
          <w:sz w:val="24"/>
        </w:rPr>
        <w:t>произведении</w:t>
      </w:r>
      <w:r>
        <w:rPr>
          <w:spacing w:val="-6"/>
          <w:sz w:val="24"/>
        </w:rPr>
        <w:t xml:space="preserve"> </w:t>
      </w:r>
      <w:r>
        <w:rPr>
          <w:sz w:val="24"/>
        </w:rPr>
        <w:t>и</w:t>
      </w:r>
      <w:r>
        <w:rPr>
          <w:spacing w:val="-1"/>
          <w:sz w:val="24"/>
        </w:rPr>
        <w:t xml:space="preserve"> </w:t>
      </w:r>
      <w:r>
        <w:rPr>
          <w:sz w:val="24"/>
        </w:rPr>
        <w:t>его</w:t>
      </w:r>
      <w:r>
        <w:rPr>
          <w:spacing w:val="-2"/>
          <w:sz w:val="24"/>
        </w:rPr>
        <w:t xml:space="preserve"> авторе;</w:t>
      </w:r>
    </w:p>
    <w:p w:rsidR="00CE04F4" w:rsidRDefault="008178F7" w:rsidP="00492A9C">
      <w:pPr>
        <w:pStyle w:val="a4"/>
        <w:numPr>
          <w:ilvl w:val="1"/>
          <w:numId w:val="131"/>
        </w:numPr>
        <w:tabs>
          <w:tab w:val="left" w:pos="1274"/>
        </w:tabs>
        <w:spacing w:line="293" w:lineRule="exact"/>
        <w:ind w:left="1274" w:hanging="283"/>
        <w:jc w:val="left"/>
        <w:rPr>
          <w:sz w:val="24"/>
        </w:rPr>
      </w:pPr>
      <w:r>
        <w:rPr>
          <w:sz w:val="24"/>
        </w:rPr>
        <w:t>кратко рассказывать</w:t>
      </w:r>
      <w:r>
        <w:rPr>
          <w:spacing w:val="-10"/>
          <w:sz w:val="24"/>
        </w:rPr>
        <w:t xml:space="preserve"> </w:t>
      </w:r>
      <w:r>
        <w:rPr>
          <w:sz w:val="24"/>
        </w:rPr>
        <w:t>о</w:t>
      </w:r>
      <w:r>
        <w:rPr>
          <w:spacing w:val="1"/>
          <w:sz w:val="24"/>
        </w:rPr>
        <w:t xml:space="preserve"> </w:t>
      </w:r>
      <w:r>
        <w:rPr>
          <w:sz w:val="24"/>
        </w:rPr>
        <w:t>художнике</w:t>
      </w:r>
      <w:r>
        <w:rPr>
          <w:spacing w:val="-4"/>
          <w:sz w:val="24"/>
        </w:rPr>
        <w:t xml:space="preserve"> </w:t>
      </w:r>
      <w:r>
        <w:rPr>
          <w:sz w:val="24"/>
        </w:rPr>
        <w:t>и</w:t>
      </w:r>
      <w:r>
        <w:rPr>
          <w:spacing w:val="-1"/>
          <w:sz w:val="24"/>
        </w:rPr>
        <w:t xml:space="preserve"> </w:t>
      </w:r>
      <w:r>
        <w:rPr>
          <w:sz w:val="24"/>
        </w:rPr>
        <w:t>его</w:t>
      </w:r>
      <w:r>
        <w:rPr>
          <w:spacing w:val="1"/>
          <w:sz w:val="24"/>
        </w:rPr>
        <w:t xml:space="preserve"> </w:t>
      </w:r>
      <w:r>
        <w:rPr>
          <w:spacing w:val="-2"/>
          <w:sz w:val="24"/>
        </w:rPr>
        <w:t>картинах;</w:t>
      </w:r>
    </w:p>
    <w:p w:rsidR="00CE04F4" w:rsidRDefault="008178F7" w:rsidP="00492A9C">
      <w:pPr>
        <w:pStyle w:val="a4"/>
        <w:numPr>
          <w:ilvl w:val="1"/>
          <w:numId w:val="131"/>
        </w:numPr>
        <w:tabs>
          <w:tab w:val="left" w:pos="1274"/>
        </w:tabs>
        <w:spacing w:line="292" w:lineRule="exact"/>
        <w:ind w:left="1274" w:hanging="283"/>
        <w:jc w:val="left"/>
        <w:rPr>
          <w:sz w:val="24"/>
        </w:rPr>
      </w:pPr>
      <w:r>
        <w:rPr>
          <w:sz w:val="24"/>
        </w:rPr>
        <w:t>кратко</w:t>
      </w:r>
      <w:r>
        <w:rPr>
          <w:spacing w:val="1"/>
          <w:sz w:val="24"/>
        </w:rPr>
        <w:t xml:space="preserve"> </w:t>
      </w:r>
      <w:r>
        <w:rPr>
          <w:sz w:val="24"/>
        </w:rPr>
        <w:t>рассказывать</w:t>
      </w:r>
      <w:r>
        <w:rPr>
          <w:spacing w:val="-9"/>
          <w:sz w:val="24"/>
        </w:rPr>
        <w:t xml:space="preserve"> </w:t>
      </w:r>
      <w:r>
        <w:rPr>
          <w:sz w:val="24"/>
        </w:rPr>
        <w:t>о</w:t>
      </w:r>
      <w:r>
        <w:rPr>
          <w:spacing w:val="3"/>
          <w:sz w:val="24"/>
        </w:rPr>
        <w:t xml:space="preserve"> </w:t>
      </w:r>
      <w:r>
        <w:rPr>
          <w:sz w:val="24"/>
        </w:rPr>
        <w:t>любимом</w:t>
      </w:r>
      <w:r>
        <w:rPr>
          <w:spacing w:val="-4"/>
          <w:sz w:val="24"/>
        </w:rPr>
        <w:t xml:space="preserve"> </w:t>
      </w:r>
      <w:r>
        <w:rPr>
          <w:spacing w:val="-2"/>
          <w:sz w:val="24"/>
        </w:rPr>
        <w:t>спортсмене;</w:t>
      </w:r>
    </w:p>
    <w:p w:rsidR="00CE04F4" w:rsidRDefault="008178F7">
      <w:pPr>
        <w:pStyle w:val="Heading3"/>
        <w:spacing w:line="274" w:lineRule="exact"/>
        <w:jc w:val="left"/>
        <w:rPr>
          <w:b w:val="0"/>
        </w:rPr>
      </w:pPr>
      <w:r>
        <w:t>в</w:t>
      </w:r>
      <w:r>
        <w:rPr>
          <w:spacing w:val="1"/>
        </w:rPr>
        <w:t xml:space="preserve"> </w:t>
      </w:r>
      <w:r>
        <w:t>области</w:t>
      </w:r>
      <w:r>
        <w:rPr>
          <w:spacing w:val="-2"/>
        </w:rPr>
        <w:t xml:space="preserve"> письма</w:t>
      </w:r>
      <w:r>
        <w:rPr>
          <w:b w:val="0"/>
          <w:spacing w:val="-2"/>
        </w:rPr>
        <w:t>:</w:t>
      </w:r>
    </w:p>
    <w:p w:rsidR="00CE04F4" w:rsidRDefault="008178F7" w:rsidP="00492A9C">
      <w:pPr>
        <w:pStyle w:val="a4"/>
        <w:numPr>
          <w:ilvl w:val="1"/>
          <w:numId w:val="131"/>
        </w:numPr>
        <w:tabs>
          <w:tab w:val="left" w:pos="1274"/>
        </w:tabs>
        <w:spacing w:before="4" w:line="293" w:lineRule="exact"/>
        <w:ind w:left="1274" w:hanging="283"/>
        <w:jc w:val="left"/>
        <w:rPr>
          <w:sz w:val="24"/>
        </w:rPr>
      </w:pPr>
      <w:r>
        <w:rPr>
          <w:sz w:val="24"/>
        </w:rPr>
        <w:t>составлять</w:t>
      </w:r>
      <w:r>
        <w:rPr>
          <w:spacing w:val="-5"/>
          <w:sz w:val="24"/>
        </w:rPr>
        <w:t xml:space="preserve"> </w:t>
      </w:r>
      <w:r>
        <w:rPr>
          <w:sz w:val="24"/>
        </w:rPr>
        <w:t>презентацию</w:t>
      </w:r>
      <w:r>
        <w:rPr>
          <w:spacing w:val="-7"/>
          <w:sz w:val="24"/>
        </w:rPr>
        <w:t xml:space="preserve"> </w:t>
      </w:r>
      <w:r>
        <w:rPr>
          <w:sz w:val="24"/>
        </w:rPr>
        <w:t>о</w:t>
      </w:r>
      <w:r>
        <w:rPr>
          <w:spacing w:val="58"/>
          <w:sz w:val="24"/>
        </w:rPr>
        <w:t xml:space="preserve"> </w:t>
      </w:r>
      <w:r>
        <w:rPr>
          <w:sz w:val="24"/>
        </w:rPr>
        <w:t>любимом</w:t>
      </w:r>
      <w:r>
        <w:rPr>
          <w:spacing w:val="-3"/>
          <w:sz w:val="24"/>
        </w:rPr>
        <w:t xml:space="preserve"> </w:t>
      </w:r>
      <w:r>
        <w:rPr>
          <w:spacing w:val="-2"/>
          <w:sz w:val="24"/>
        </w:rPr>
        <w:t>писателе/поэте;</w:t>
      </w:r>
    </w:p>
    <w:p w:rsidR="00CE04F4" w:rsidRDefault="008178F7" w:rsidP="00492A9C">
      <w:pPr>
        <w:pStyle w:val="a4"/>
        <w:numPr>
          <w:ilvl w:val="1"/>
          <w:numId w:val="131"/>
        </w:numPr>
        <w:tabs>
          <w:tab w:val="left" w:pos="1274"/>
        </w:tabs>
        <w:spacing w:line="293" w:lineRule="exact"/>
        <w:ind w:left="1274" w:hanging="283"/>
        <w:jc w:val="left"/>
        <w:rPr>
          <w:sz w:val="24"/>
        </w:rPr>
      </w:pPr>
      <w:r>
        <w:rPr>
          <w:sz w:val="24"/>
        </w:rPr>
        <w:t>составлять</w:t>
      </w:r>
      <w:r>
        <w:rPr>
          <w:spacing w:val="-5"/>
          <w:sz w:val="24"/>
        </w:rPr>
        <w:t xml:space="preserve"> </w:t>
      </w:r>
      <w:r>
        <w:rPr>
          <w:sz w:val="24"/>
        </w:rPr>
        <w:t>плакат</w:t>
      </w:r>
      <w:r>
        <w:rPr>
          <w:spacing w:val="-4"/>
          <w:sz w:val="24"/>
        </w:rPr>
        <w:t xml:space="preserve"> </w:t>
      </w:r>
      <w:r>
        <w:rPr>
          <w:sz w:val="24"/>
        </w:rPr>
        <w:t>о любимом</w:t>
      </w:r>
      <w:r>
        <w:rPr>
          <w:spacing w:val="1"/>
          <w:sz w:val="24"/>
        </w:rPr>
        <w:t xml:space="preserve"> </w:t>
      </w:r>
      <w:r>
        <w:rPr>
          <w:spacing w:val="-2"/>
          <w:sz w:val="24"/>
        </w:rPr>
        <w:t>актере/певце;</w:t>
      </w:r>
    </w:p>
    <w:p w:rsidR="00CE04F4" w:rsidRDefault="00CE04F4">
      <w:pPr>
        <w:pStyle w:val="a4"/>
        <w:spacing w:line="293" w:lineRule="exact"/>
        <w:jc w:val="left"/>
        <w:rPr>
          <w:sz w:val="24"/>
        </w:rPr>
        <w:sectPr w:rsidR="00CE04F4">
          <w:pgSz w:w="11910" w:h="16840"/>
          <w:pgMar w:top="620" w:right="283" w:bottom="480" w:left="708" w:header="0" w:footer="292" w:gutter="0"/>
          <w:cols w:space="720"/>
        </w:sectPr>
      </w:pPr>
    </w:p>
    <w:p w:rsidR="00CE04F4" w:rsidRDefault="008178F7" w:rsidP="00492A9C">
      <w:pPr>
        <w:pStyle w:val="a4"/>
        <w:numPr>
          <w:ilvl w:val="1"/>
          <w:numId w:val="131"/>
        </w:numPr>
        <w:tabs>
          <w:tab w:val="left" w:pos="1274"/>
        </w:tabs>
        <w:spacing w:before="88" w:line="237" w:lineRule="auto"/>
        <w:ind w:right="427" w:firstLine="566"/>
        <w:jc w:val="left"/>
        <w:rPr>
          <w:sz w:val="24"/>
        </w:rPr>
      </w:pPr>
      <w:r>
        <w:rPr>
          <w:sz w:val="24"/>
        </w:rPr>
        <w:t>составлять</w:t>
      </w:r>
      <w:r>
        <w:rPr>
          <w:spacing w:val="34"/>
          <w:sz w:val="24"/>
        </w:rPr>
        <w:t xml:space="preserve"> </w:t>
      </w:r>
      <w:r>
        <w:rPr>
          <w:sz w:val="24"/>
        </w:rPr>
        <w:t>записку</w:t>
      </w:r>
      <w:r>
        <w:rPr>
          <w:spacing w:val="33"/>
          <w:sz w:val="24"/>
        </w:rPr>
        <w:t xml:space="preserve"> </w:t>
      </w:r>
      <w:r>
        <w:rPr>
          <w:sz w:val="24"/>
        </w:rPr>
        <w:t>с</w:t>
      </w:r>
      <w:r>
        <w:rPr>
          <w:spacing w:val="40"/>
          <w:sz w:val="24"/>
        </w:rPr>
        <w:t xml:space="preserve"> </w:t>
      </w:r>
      <w:r>
        <w:rPr>
          <w:sz w:val="24"/>
        </w:rPr>
        <w:t>напоминанием</w:t>
      </w:r>
      <w:r>
        <w:rPr>
          <w:spacing w:val="40"/>
          <w:sz w:val="24"/>
        </w:rPr>
        <w:t xml:space="preserve"> </w:t>
      </w:r>
      <w:r>
        <w:rPr>
          <w:sz w:val="24"/>
        </w:rPr>
        <w:t>о</w:t>
      </w:r>
      <w:r>
        <w:rPr>
          <w:spacing w:val="38"/>
          <w:sz w:val="24"/>
        </w:rPr>
        <w:t xml:space="preserve"> </w:t>
      </w:r>
      <w:r>
        <w:rPr>
          <w:sz w:val="24"/>
        </w:rPr>
        <w:t>месте</w:t>
      </w:r>
      <w:r>
        <w:rPr>
          <w:spacing w:val="38"/>
          <w:sz w:val="24"/>
        </w:rPr>
        <w:t xml:space="preserve"> </w:t>
      </w:r>
      <w:r>
        <w:rPr>
          <w:sz w:val="24"/>
        </w:rPr>
        <w:t>и</w:t>
      </w:r>
      <w:r>
        <w:rPr>
          <w:spacing w:val="39"/>
          <w:sz w:val="24"/>
        </w:rPr>
        <w:t xml:space="preserve"> </w:t>
      </w:r>
      <w:r>
        <w:rPr>
          <w:sz w:val="24"/>
        </w:rPr>
        <w:t>времени</w:t>
      </w:r>
      <w:r>
        <w:rPr>
          <w:spacing w:val="39"/>
          <w:sz w:val="24"/>
        </w:rPr>
        <w:t xml:space="preserve"> </w:t>
      </w:r>
      <w:r>
        <w:rPr>
          <w:sz w:val="24"/>
        </w:rPr>
        <w:t>встречи</w:t>
      </w:r>
      <w:r>
        <w:rPr>
          <w:spacing w:val="39"/>
          <w:sz w:val="24"/>
        </w:rPr>
        <w:t xml:space="preserve"> </w:t>
      </w:r>
      <w:r>
        <w:rPr>
          <w:sz w:val="24"/>
        </w:rPr>
        <w:t>в</w:t>
      </w:r>
      <w:r>
        <w:rPr>
          <w:spacing w:val="40"/>
          <w:sz w:val="24"/>
        </w:rPr>
        <w:t xml:space="preserve"> </w:t>
      </w:r>
      <w:r>
        <w:rPr>
          <w:sz w:val="24"/>
        </w:rPr>
        <w:t>связи</w:t>
      </w:r>
      <w:r>
        <w:rPr>
          <w:spacing w:val="39"/>
          <w:sz w:val="24"/>
        </w:rPr>
        <w:t xml:space="preserve"> </w:t>
      </w:r>
      <w:r>
        <w:rPr>
          <w:sz w:val="24"/>
        </w:rPr>
        <w:t>с</w:t>
      </w:r>
      <w:r>
        <w:rPr>
          <w:spacing w:val="37"/>
          <w:sz w:val="24"/>
        </w:rPr>
        <w:t xml:space="preserve"> </w:t>
      </w:r>
      <w:r>
        <w:rPr>
          <w:sz w:val="24"/>
        </w:rPr>
        <w:t>походом</w:t>
      </w:r>
      <w:r>
        <w:rPr>
          <w:spacing w:val="40"/>
          <w:sz w:val="24"/>
        </w:rPr>
        <w:t xml:space="preserve"> </w:t>
      </w:r>
      <w:r>
        <w:rPr>
          <w:sz w:val="24"/>
        </w:rPr>
        <w:t>на выставку или спортивное мероприятие;</w:t>
      </w:r>
    </w:p>
    <w:p w:rsidR="00CE04F4" w:rsidRDefault="008178F7" w:rsidP="00492A9C">
      <w:pPr>
        <w:pStyle w:val="a4"/>
        <w:numPr>
          <w:ilvl w:val="1"/>
          <w:numId w:val="131"/>
        </w:numPr>
        <w:tabs>
          <w:tab w:val="left" w:pos="1274"/>
        </w:tabs>
        <w:spacing w:line="294" w:lineRule="exact"/>
        <w:ind w:left="1274" w:hanging="283"/>
        <w:jc w:val="left"/>
        <w:rPr>
          <w:sz w:val="24"/>
        </w:rPr>
      </w:pPr>
      <w:r>
        <w:rPr>
          <w:sz w:val="24"/>
        </w:rPr>
        <w:t>составлять</w:t>
      </w:r>
      <w:r>
        <w:rPr>
          <w:spacing w:val="-4"/>
          <w:sz w:val="24"/>
        </w:rPr>
        <w:t xml:space="preserve"> </w:t>
      </w:r>
      <w:r>
        <w:rPr>
          <w:sz w:val="24"/>
        </w:rPr>
        <w:t>пост</w:t>
      </w:r>
      <w:r>
        <w:rPr>
          <w:spacing w:val="-4"/>
          <w:sz w:val="24"/>
        </w:rPr>
        <w:t xml:space="preserve"> </w:t>
      </w:r>
      <w:r>
        <w:rPr>
          <w:sz w:val="24"/>
        </w:rPr>
        <w:t>для блога</w:t>
      </w:r>
      <w:r>
        <w:rPr>
          <w:spacing w:val="-6"/>
          <w:sz w:val="24"/>
        </w:rPr>
        <w:t xml:space="preserve"> </w:t>
      </w:r>
      <w:r>
        <w:rPr>
          <w:sz w:val="24"/>
        </w:rPr>
        <w:t>о спортивном</w:t>
      </w:r>
      <w:r>
        <w:rPr>
          <w:spacing w:val="-2"/>
          <w:sz w:val="24"/>
        </w:rPr>
        <w:t xml:space="preserve"> событии.</w:t>
      </w:r>
    </w:p>
    <w:p w:rsidR="00CE04F4" w:rsidRDefault="008178F7">
      <w:pPr>
        <w:pStyle w:val="Heading3"/>
        <w:spacing w:before="2"/>
        <w:ind w:left="1054"/>
        <w:jc w:val="left"/>
      </w:pPr>
      <w:r>
        <w:t>Примерный</w:t>
      </w:r>
      <w:r>
        <w:rPr>
          <w:spacing w:val="-9"/>
        </w:rPr>
        <w:t xml:space="preserve"> </w:t>
      </w:r>
      <w:r>
        <w:t>лексико-грамматический</w:t>
      </w:r>
      <w:r>
        <w:rPr>
          <w:spacing w:val="-8"/>
        </w:rPr>
        <w:t xml:space="preserve"> </w:t>
      </w:r>
      <w:r>
        <w:rPr>
          <w:spacing w:val="-2"/>
        </w:rPr>
        <w:t>материал.</w:t>
      </w:r>
    </w:p>
    <w:p w:rsidR="00CE04F4" w:rsidRDefault="008178F7">
      <w:pPr>
        <w:pStyle w:val="a3"/>
        <w:spacing w:before="1" w:line="237" w:lineRule="auto"/>
        <w:jc w:val="left"/>
      </w:pPr>
      <w:r>
        <w:t>Изучение тематики Раздела 4 предполагает овладение лексическими единицами (словами, словосочетаниями,</w:t>
      </w:r>
      <w:r>
        <w:rPr>
          <w:spacing w:val="15"/>
        </w:rPr>
        <w:t xml:space="preserve"> </w:t>
      </w:r>
      <w:r>
        <w:t>лексико-грамматическими</w:t>
      </w:r>
      <w:r>
        <w:rPr>
          <w:spacing w:val="15"/>
        </w:rPr>
        <w:t xml:space="preserve"> </w:t>
      </w:r>
      <w:r>
        <w:t>единствами,</w:t>
      </w:r>
      <w:r>
        <w:rPr>
          <w:spacing w:val="65"/>
          <w:w w:val="150"/>
        </w:rPr>
        <w:t xml:space="preserve"> </w:t>
      </w:r>
      <w:r>
        <w:t>речевыми</w:t>
      </w:r>
      <w:r>
        <w:rPr>
          <w:spacing w:val="14"/>
        </w:rPr>
        <w:t xml:space="preserve"> </w:t>
      </w:r>
      <w:r>
        <w:t>клише)</w:t>
      </w:r>
      <w:r>
        <w:rPr>
          <w:spacing w:val="16"/>
        </w:rPr>
        <w:t xml:space="preserve"> </w:t>
      </w:r>
      <w:r>
        <w:t>в</w:t>
      </w:r>
      <w:r>
        <w:rPr>
          <w:spacing w:val="11"/>
        </w:rPr>
        <w:t xml:space="preserve"> </w:t>
      </w:r>
      <w:r>
        <w:t>объеме</w:t>
      </w:r>
      <w:r>
        <w:rPr>
          <w:spacing w:val="20"/>
        </w:rPr>
        <w:t xml:space="preserve"> </w:t>
      </w:r>
      <w:r>
        <w:t>не</w:t>
      </w:r>
      <w:r>
        <w:rPr>
          <w:spacing w:val="18"/>
        </w:rPr>
        <w:t xml:space="preserve"> </w:t>
      </w:r>
      <w:r>
        <w:rPr>
          <w:spacing w:val="-2"/>
        </w:rPr>
        <w:t>менее</w:t>
      </w:r>
    </w:p>
    <w:p w:rsidR="00CE04F4" w:rsidRDefault="008178F7">
      <w:pPr>
        <w:pStyle w:val="a3"/>
        <w:spacing w:before="4" w:line="276" w:lineRule="exact"/>
        <w:ind w:firstLine="0"/>
        <w:jc w:val="left"/>
      </w:pPr>
      <w:r>
        <w:t>35.</w:t>
      </w:r>
      <w:r>
        <w:rPr>
          <w:spacing w:val="55"/>
        </w:rPr>
        <w:t xml:space="preserve"> </w:t>
      </w:r>
      <w:r>
        <w:t>Предполагается</w:t>
      </w:r>
      <w:r>
        <w:rPr>
          <w:spacing w:val="-5"/>
        </w:rPr>
        <w:t xml:space="preserve"> </w:t>
      </w:r>
      <w:r>
        <w:t>введение</w:t>
      </w:r>
      <w:r>
        <w:rPr>
          <w:spacing w:val="-5"/>
        </w:rPr>
        <w:t xml:space="preserve"> </w:t>
      </w:r>
      <w:r>
        <w:t>в</w:t>
      </w:r>
      <w:r>
        <w:rPr>
          <w:spacing w:val="1"/>
        </w:rPr>
        <w:t xml:space="preserve"> </w:t>
      </w:r>
      <w:r>
        <w:t>речь</w:t>
      </w:r>
      <w:r>
        <w:rPr>
          <w:spacing w:val="-4"/>
        </w:rPr>
        <w:t xml:space="preserve"> </w:t>
      </w:r>
      <w:r>
        <w:t>следующих</w:t>
      </w:r>
      <w:r>
        <w:rPr>
          <w:spacing w:val="-4"/>
        </w:rPr>
        <w:t xml:space="preserve"> </w:t>
      </w:r>
      <w:r>
        <w:rPr>
          <w:spacing w:val="-2"/>
        </w:rPr>
        <w:t>конструкций:</w:t>
      </w:r>
    </w:p>
    <w:p w:rsidR="00CE04F4" w:rsidRDefault="008178F7" w:rsidP="00492A9C">
      <w:pPr>
        <w:pStyle w:val="a4"/>
        <w:numPr>
          <w:ilvl w:val="0"/>
          <w:numId w:val="130"/>
        </w:numPr>
        <w:tabs>
          <w:tab w:val="left" w:pos="1274"/>
        </w:tabs>
        <w:spacing w:line="293" w:lineRule="exact"/>
        <w:ind w:left="1274" w:hanging="283"/>
        <w:jc w:val="left"/>
        <w:rPr>
          <w:sz w:val="24"/>
        </w:rPr>
      </w:pPr>
      <w:r>
        <w:rPr>
          <w:sz w:val="24"/>
        </w:rPr>
        <w:t>притяжательные</w:t>
      </w:r>
      <w:r>
        <w:rPr>
          <w:spacing w:val="-7"/>
          <w:sz w:val="24"/>
        </w:rPr>
        <w:t xml:space="preserve"> </w:t>
      </w:r>
      <w:r>
        <w:rPr>
          <w:sz w:val="24"/>
        </w:rPr>
        <w:t>местоимения</w:t>
      </w:r>
      <w:r>
        <w:rPr>
          <w:spacing w:val="-8"/>
          <w:sz w:val="24"/>
        </w:rPr>
        <w:t xml:space="preserve"> </w:t>
      </w:r>
      <w:r>
        <w:rPr>
          <w:sz w:val="24"/>
        </w:rPr>
        <w:t>в</w:t>
      </w:r>
      <w:r>
        <w:rPr>
          <w:spacing w:val="-7"/>
          <w:sz w:val="24"/>
        </w:rPr>
        <w:t xml:space="preserve"> </w:t>
      </w:r>
      <w:r>
        <w:rPr>
          <w:sz w:val="24"/>
        </w:rPr>
        <w:t>абсолютной</w:t>
      </w:r>
      <w:r>
        <w:rPr>
          <w:spacing w:val="-7"/>
          <w:sz w:val="24"/>
        </w:rPr>
        <w:t xml:space="preserve"> </w:t>
      </w:r>
      <w:r>
        <w:rPr>
          <w:sz w:val="24"/>
        </w:rPr>
        <w:t>форме:</w:t>
      </w:r>
      <w:r>
        <w:rPr>
          <w:spacing w:val="-4"/>
          <w:sz w:val="24"/>
        </w:rPr>
        <w:t xml:space="preserve"> </w:t>
      </w:r>
      <w:r>
        <w:rPr>
          <w:sz w:val="24"/>
        </w:rPr>
        <w:t>mine,</w:t>
      </w:r>
      <w:r>
        <w:rPr>
          <w:spacing w:val="2"/>
          <w:sz w:val="24"/>
        </w:rPr>
        <w:t xml:space="preserve"> </w:t>
      </w:r>
      <w:r>
        <w:rPr>
          <w:sz w:val="24"/>
        </w:rPr>
        <w:t>yours,</w:t>
      </w:r>
      <w:r>
        <w:rPr>
          <w:spacing w:val="-2"/>
          <w:sz w:val="24"/>
        </w:rPr>
        <w:t xml:space="preserve"> </w:t>
      </w:r>
      <w:r>
        <w:rPr>
          <w:sz w:val="24"/>
        </w:rPr>
        <w:t>his,</w:t>
      </w:r>
      <w:r>
        <w:rPr>
          <w:spacing w:val="-1"/>
          <w:sz w:val="24"/>
        </w:rPr>
        <w:t xml:space="preserve"> </w:t>
      </w:r>
      <w:r>
        <w:rPr>
          <w:spacing w:val="-2"/>
          <w:sz w:val="24"/>
        </w:rPr>
        <w:t>hers;</w:t>
      </w:r>
    </w:p>
    <w:p w:rsidR="00CE04F4" w:rsidRPr="00492A9C" w:rsidRDefault="008178F7" w:rsidP="00492A9C">
      <w:pPr>
        <w:pStyle w:val="a4"/>
        <w:numPr>
          <w:ilvl w:val="0"/>
          <w:numId w:val="130"/>
        </w:numPr>
        <w:tabs>
          <w:tab w:val="left" w:pos="1274"/>
        </w:tabs>
        <w:ind w:right="414" w:firstLine="566"/>
        <w:jc w:val="left"/>
        <w:rPr>
          <w:sz w:val="24"/>
          <w:lang w:val="en-US"/>
        </w:rPr>
      </w:pPr>
      <w:r>
        <w:rPr>
          <w:sz w:val="24"/>
        </w:rPr>
        <w:t>речевая</w:t>
      </w:r>
      <w:r w:rsidRPr="00492A9C">
        <w:rPr>
          <w:spacing w:val="-1"/>
          <w:sz w:val="24"/>
          <w:lang w:val="en-US"/>
        </w:rPr>
        <w:t xml:space="preserve"> </w:t>
      </w:r>
      <w:r>
        <w:rPr>
          <w:sz w:val="24"/>
        </w:rPr>
        <w:t>модель</w:t>
      </w:r>
      <w:r w:rsidRPr="00492A9C">
        <w:rPr>
          <w:spacing w:val="-4"/>
          <w:sz w:val="24"/>
          <w:lang w:val="en-US"/>
        </w:rPr>
        <w:t xml:space="preserve"> </w:t>
      </w:r>
      <w:r w:rsidRPr="00492A9C">
        <w:rPr>
          <w:sz w:val="24"/>
          <w:lang w:val="en-US"/>
        </w:rPr>
        <w:t>one</w:t>
      </w:r>
      <w:r w:rsidRPr="00492A9C">
        <w:rPr>
          <w:spacing w:val="-7"/>
          <w:sz w:val="24"/>
          <w:lang w:val="en-US"/>
        </w:rPr>
        <w:t xml:space="preserve"> </w:t>
      </w:r>
      <w:r w:rsidRPr="00492A9C">
        <w:rPr>
          <w:sz w:val="24"/>
          <w:lang w:val="en-US"/>
        </w:rPr>
        <w:t>of</w:t>
      </w:r>
      <w:r w:rsidRPr="00492A9C">
        <w:rPr>
          <w:spacing w:val="-8"/>
          <w:sz w:val="24"/>
          <w:lang w:val="en-US"/>
        </w:rPr>
        <w:t xml:space="preserve"> </w:t>
      </w:r>
      <w:r w:rsidRPr="00492A9C">
        <w:rPr>
          <w:sz w:val="24"/>
          <w:lang w:val="en-US"/>
        </w:rPr>
        <w:t>the most…</w:t>
      </w:r>
      <w:r w:rsidRPr="00492A9C">
        <w:rPr>
          <w:spacing w:val="40"/>
          <w:sz w:val="24"/>
          <w:lang w:val="en-US"/>
        </w:rPr>
        <w:t xml:space="preserve"> </w:t>
      </w:r>
      <w:r>
        <w:rPr>
          <w:sz w:val="24"/>
        </w:rPr>
        <w:t>для</w:t>
      </w:r>
      <w:r w:rsidRPr="00492A9C">
        <w:rPr>
          <w:sz w:val="24"/>
          <w:lang w:val="en-US"/>
        </w:rPr>
        <w:t xml:space="preserve"> </w:t>
      </w:r>
      <w:r>
        <w:rPr>
          <w:sz w:val="24"/>
        </w:rPr>
        <w:t>рассказа</w:t>
      </w:r>
      <w:r w:rsidRPr="00492A9C">
        <w:rPr>
          <w:spacing w:val="-7"/>
          <w:sz w:val="24"/>
          <w:lang w:val="en-US"/>
        </w:rPr>
        <w:t xml:space="preserve"> </w:t>
      </w:r>
      <w:r>
        <w:rPr>
          <w:sz w:val="24"/>
        </w:rPr>
        <w:t>о</w:t>
      </w:r>
      <w:r w:rsidRPr="00492A9C">
        <w:rPr>
          <w:sz w:val="24"/>
          <w:lang w:val="en-US"/>
        </w:rPr>
        <w:t xml:space="preserve"> </w:t>
      </w:r>
      <w:r>
        <w:rPr>
          <w:sz w:val="24"/>
        </w:rPr>
        <w:t>деятельности</w:t>
      </w:r>
      <w:r w:rsidRPr="00492A9C">
        <w:rPr>
          <w:spacing w:val="-3"/>
          <w:sz w:val="24"/>
          <w:lang w:val="en-US"/>
        </w:rPr>
        <w:t xml:space="preserve"> </w:t>
      </w:r>
      <w:r>
        <w:rPr>
          <w:sz w:val="24"/>
        </w:rPr>
        <w:t>выдающихся</w:t>
      </w:r>
      <w:r w:rsidRPr="00492A9C">
        <w:rPr>
          <w:sz w:val="24"/>
          <w:lang w:val="en-US"/>
        </w:rPr>
        <w:t xml:space="preserve"> </w:t>
      </w:r>
      <w:r>
        <w:rPr>
          <w:sz w:val="24"/>
        </w:rPr>
        <w:t>людей</w:t>
      </w:r>
      <w:r w:rsidRPr="00492A9C">
        <w:rPr>
          <w:sz w:val="24"/>
          <w:lang w:val="en-US"/>
        </w:rPr>
        <w:t>:</w:t>
      </w:r>
      <w:r w:rsidRPr="00492A9C">
        <w:rPr>
          <w:spacing w:val="-1"/>
          <w:sz w:val="24"/>
          <w:lang w:val="en-US"/>
        </w:rPr>
        <w:t xml:space="preserve"> </w:t>
      </w:r>
      <w:r w:rsidRPr="00492A9C">
        <w:rPr>
          <w:sz w:val="24"/>
          <w:lang w:val="en-US"/>
        </w:rPr>
        <w:t>one</w:t>
      </w:r>
      <w:r w:rsidRPr="00492A9C">
        <w:rPr>
          <w:spacing w:val="-2"/>
          <w:sz w:val="24"/>
          <w:lang w:val="en-US"/>
        </w:rPr>
        <w:t xml:space="preserve"> </w:t>
      </w:r>
      <w:r w:rsidRPr="00492A9C">
        <w:rPr>
          <w:sz w:val="24"/>
          <w:lang w:val="en-US"/>
        </w:rPr>
        <w:t>of the</w:t>
      </w:r>
      <w:r w:rsidRPr="00492A9C">
        <w:rPr>
          <w:spacing w:val="40"/>
          <w:sz w:val="24"/>
          <w:lang w:val="en-US"/>
        </w:rPr>
        <w:t xml:space="preserve"> </w:t>
      </w:r>
      <w:r w:rsidRPr="00492A9C">
        <w:rPr>
          <w:sz w:val="24"/>
          <w:lang w:val="en-US"/>
        </w:rPr>
        <w:t>most important,</w:t>
      </w:r>
      <w:r w:rsidRPr="00492A9C">
        <w:rPr>
          <w:spacing w:val="40"/>
          <w:sz w:val="24"/>
          <w:lang w:val="en-US"/>
        </w:rPr>
        <w:t xml:space="preserve"> </w:t>
      </w:r>
      <w:r w:rsidRPr="00492A9C">
        <w:rPr>
          <w:sz w:val="24"/>
          <w:lang w:val="en-US"/>
        </w:rPr>
        <w:t>one of the most famous…:</w:t>
      </w:r>
    </w:p>
    <w:p w:rsidR="00CE04F4" w:rsidRDefault="008178F7" w:rsidP="00492A9C">
      <w:pPr>
        <w:pStyle w:val="a4"/>
        <w:numPr>
          <w:ilvl w:val="0"/>
          <w:numId w:val="130"/>
        </w:numPr>
        <w:tabs>
          <w:tab w:val="left" w:pos="1274"/>
          <w:tab w:val="left" w:pos="2325"/>
          <w:tab w:val="left" w:pos="3745"/>
          <w:tab w:val="left" w:pos="4589"/>
          <w:tab w:val="left" w:pos="5184"/>
          <w:tab w:val="left" w:pos="6282"/>
          <w:tab w:val="left" w:pos="6652"/>
          <w:tab w:val="left" w:pos="8259"/>
          <w:tab w:val="left" w:pos="9827"/>
        </w:tabs>
        <w:spacing w:before="3" w:line="237" w:lineRule="auto"/>
        <w:ind w:right="431" w:firstLine="566"/>
        <w:jc w:val="left"/>
        <w:rPr>
          <w:sz w:val="24"/>
        </w:rPr>
      </w:pPr>
      <w:r>
        <w:rPr>
          <w:spacing w:val="-2"/>
          <w:sz w:val="24"/>
        </w:rPr>
        <w:t>простое</w:t>
      </w:r>
      <w:r>
        <w:rPr>
          <w:sz w:val="24"/>
        </w:rPr>
        <w:tab/>
      </w:r>
      <w:r>
        <w:rPr>
          <w:spacing w:val="-2"/>
          <w:sz w:val="24"/>
        </w:rPr>
        <w:t>прошедшее</w:t>
      </w:r>
      <w:r>
        <w:rPr>
          <w:sz w:val="24"/>
        </w:rPr>
        <w:tab/>
      </w:r>
      <w:r>
        <w:rPr>
          <w:spacing w:val="-4"/>
          <w:sz w:val="24"/>
        </w:rPr>
        <w:t>время</w:t>
      </w:r>
      <w:r>
        <w:rPr>
          <w:sz w:val="24"/>
        </w:rPr>
        <w:tab/>
      </w:r>
      <w:r>
        <w:rPr>
          <w:spacing w:val="-4"/>
          <w:sz w:val="24"/>
        </w:rPr>
        <w:t>для</w:t>
      </w:r>
      <w:r>
        <w:rPr>
          <w:sz w:val="24"/>
        </w:rPr>
        <w:tab/>
      </w:r>
      <w:r>
        <w:rPr>
          <w:spacing w:val="-2"/>
          <w:sz w:val="24"/>
        </w:rPr>
        <w:t>рассказа</w:t>
      </w:r>
      <w:r>
        <w:rPr>
          <w:sz w:val="24"/>
        </w:rPr>
        <w:tab/>
      </w:r>
      <w:r>
        <w:rPr>
          <w:spacing w:val="-10"/>
          <w:sz w:val="24"/>
        </w:rPr>
        <w:t>о</w:t>
      </w:r>
      <w:r>
        <w:rPr>
          <w:sz w:val="24"/>
        </w:rPr>
        <w:tab/>
      </w:r>
      <w:r>
        <w:rPr>
          <w:spacing w:val="-2"/>
          <w:sz w:val="24"/>
        </w:rPr>
        <w:t>деятельности</w:t>
      </w:r>
      <w:r>
        <w:rPr>
          <w:sz w:val="24"/>
        </w:rPr>
        <w:tab/>
      </w:r>
      <w:r>
        <w:rPr>
          <w:spacing w:val="-2"/>
          <w:sz w:val="24"/>
        </w:rPr>
        <w:t>выдающихся</w:t>
      </w:r>
      <w:r>
        <w:rPr>
          <w:sz w:val="24"/>
        </w:rPr>
        <w:tab/>
      </w:r>
      <w:r>
        <w:rPr>
          <w:spacing w:val="-2"/>
          <w:sz w:val="24"/>
        </w:rPr>
        <w:t>людей (повторение);</w:t>
      </w:r>
    </w:p>
    <w:p w:rsidR="00CE04F4" w:rsidRDefault="008178F7" w:rsidP="00492A9C">
      <w:pPr>
        <w:pStyle w:val="a4"/>
        <w:numPr>
          <w:ilvl w:val="0"/>
          <w:numId w:val="130"/>
        </w:numPr>
        <w:tabs>
          <w:tab w:val="left" w:pos="1274"/>
          <w:tab w:val="left" w:pos="2584"/>
          <w:tab w:val="left" w:pos="4296"/>
          <w:tab w:val="left" w:pos="5131"/>
          <w:tab w:val="left" w:pos="5711"/>
          <w:tab w:val="left" w:pos="6901"/>
          <w:tab w:val="left" w:pos="8369"/>
          <w:tab w:val="left" w:pos="9826"/>
        </w:tabs>
        <w:spacing w:before="7" w:line="237" w:lineRule="auto"/>
        <w:ind w:right="432" w:firstLine="566"/>
        <w:jc w:val="left"/>
        <w:rPr>
          <w:sz w:val="24"/>
        </w:rPr>
      </w:pPr>
      <w:r>
        <w:rPr>
          <w:spacing w:val="-2"/>
          <w:sz w:val="24"/>
        </w:rPr>
        <w:t>настоящее</w:t>
      </w:r>
      <w:r>
        <w:rPr>
          <w:sz w:val="24"/>
        </w:rPr>
        <w:tab/>
      </w:r>
      <w:r>
        <w:rPr>
          <w:spacing w:val="-2"/>
          <w:sz w:val="24"/>
        </w:rPr>
        <w:t>продолженное</w:t>
      </w:r>
      <w:r>
        <w:rPr>
          <w:sz w:val="24"/>
        </w:rPr>
        <w:tab/>
      </w:r>
      <w:r>
        <w:rPr>
          <w:spacing w:val="-4"/>
          <w:sz w:val="24"/>
        </w:rPr>
        <w:t>время</w:t>
      </w:r>
      <w:r>
        <w:rPr>
          <w:sz w:val="24"/>
        </w:rPr>
        <w:tab/>
      </w:r>
      <w:r>
        <w:rPr>
          <w:spacing w:val="-4"/>
          <w:sz w:val="24"/>
        </w:rPr>
        <w:t>для</w:t>
      </w:r>
      <w:r>
        <w:rPr>
          <w:sz w:val="24"/>
        </w:rPr>
        <w:tab/>
      </w:r>
      <w:r>
        <w:rPr>
          <w:spacing w:val="-2"/>
          <w:sz w:val="24"/>
        </w:rPr>
        <w:t>описания</w:t>
      </w:r>
      <w:r>
        <w:rPr>
          <w:sz w:val="24"/>
        </w:rPr>
        <w:tab/>
      </w:r>
      <w:r>
        <w:rPr>
          <w:spacing w:val="-2"/>
          <w:sz w:val="24"/>
        </w:rPr>
        <w:t>фотографий</w:t>
      </w:r>
      <w:r>
        <w:rPr>
          <w:sz w:val="24"/>
        </w:rPr>
        <w:tab/>
      </w:r>
      <w:r>
        <w:rPr>
          <w:spacing w:val="-2"/>
          <w:sz w:val="24"/>
        </w:rPr>
        <w:t>знаменитых</w:t>
      </w:r>
      <w:r>
        <w:rPr>
          <w:sz w:val="24"/>
        </w:rPr>
        <w:tab/>
      </w:r>
      <w:r>
        <w:rPr>
          <w:spacing w:val="-2"/>
          <w:sz w:val="24"/>
        </w:rPr>
        <w:t>людей (повторение).</w:t>
      </w:r>
    </w:p>
    <w:p w:rsidR="00CE04F4" w:rsidRDefault="008178F7">
      <w:pPr>
        <w:pStyle w:val="a3"/>
        <w:spacing w:line="274" w:lineRule="exact"/>
        <w:ind w:left="1054" w:firstLine="0"/>
        <w:jc w:val="left"/>
      </w:pPr>
      <w:r>
        <w:t>Лексический</w:t>
      </w:r>
      <w:r>
        <w:rPr>
          <w:spacing w:val="58"/>
        </w:rPr>
        <w:t xml:space="preserve"> </w:t>
      </w:r>
      <w:r>
        <w:t>материал</w:t>
      </w:r>
      <w:r>
        <w:rPr>
          <w:spacing w:val="-10"/>
        </w:rPr>
        <w:t xml:space="preserve"> </w:t>
      </w:r>
      <w:r>
        <w:t>отбирается</w:t>
      </w:r>
      <w:r>
        <w:rPr>
          <w:spacing w:val="-2"/>
        </w:rPr>
        <w:t xml:space="preserve"> </w:t>
      </w:r>
      <w:r>
        <w:t>с</w:t>
      </w:r>
      <w:r>
        <w:rPr>
          <w:spacing w:val="-3"/>
        </w:rPr>
        <w:t xml:space="preserve"> </w:t>
      </w:r>
      <w:r>
        <w:t>учетом тематики</w:t>
      </w:r>
      <w:r>
        <w:rPr>
          <w:spacing w:val="-5"/>
        </w:rPr>
        <w:t xml:space="preserve"> </w:t>
      </w:r>
      <w:r>
        <w:t>общения</w:t>
      </w:r>
      <w:r>
        <w:rPr>
          <w:spacing w:val="-6"/>
        </w:rPr>
        <w:t xml:space="preserve"> </w:t>
      </w:r>
      <w:r>
        <w:t>Раздела</w:t>
      </w:r>
      <w:r>
        <w:rPr>
          <w:spacing w:val="-2"/>
        </w:rPr>
        <w:t xml:space="preserve"> </w:t>
      </w:r>
      <w:r>
        <w:rPr>
          <w:spacing w:val="-5"/>
        </w:rPr>
        <w:t>4:</w:t>
      </w:r>
    </w:p>
    <w:p w:rsidR="00CE04F4" w:rsidRDefault="008178F7" w:rsidP="00492A9C">
      <w:pPr>
        <w:pStyle w:val="a4"/>
        <w:numPr>
          <w:ilvl w:val="0"/>
          <w:numId w:val="130"/>
        </w:numPr>
        <w:tabs>
          <w:tab w:val="left" w:pos="1274"/>
        </w:tabs>
        <w:spacing w:before="5" w:line="293" w:lineRule="exact"/>
        <w:ind w:left="1274" w:hanging="283"/>
        <w:jc w:val="left"/>
        <w:rPr>
          <w:sz w:val="24"/>
        </w:rPr>
      </w:pPr>
      <w:r>
        <w:rPr>
          <w:sz w:val="24"/>
        </w:rPr>
        <w:t>названия</w:t>
      </w:r>
      <w:r>
        <w:rPr>
          <w:spacing w:val="-7"/>
          <w:sz w:val="24"/>
        </w:rPr>
        <w:t xml:space="preserve"> </w:t>
      </w:r>
      <w:r>
        <w:rPr>
          <w:sz w:val="24"/>
        </w:rPr>
        <w:t>видов</w:t>
      </w:r>
      <w:r>
        <w:rPr>
          <w:spacing w:val="-4"/>
          <w:sz w:val="24"/>
        </w:rPr>
        <w:t xml:space="preserve"> </w:t>
      </w:r>
      <w:r>
        <w:rPr>
          <w:sz w:val="24"/>
        </w:rPr>
        <w:t>искусства:</w:t>
      </w:r>
      <w:r>
        <w:rPr>
          <w:spacing w:val="-2"/>
          <w:sz w:val="24"/>
        </w:rPr>
        <w:t xml:space="preserve"> </w:t>
      </w:r>
      <w:r>
        <w:rPr>
          <w:sz w:val="24"/>
        </w:rPr>
        <w:t>art, literature,</w:t>
      </w:r>
      <w:r>
        <w:rPr>
          <w:spacing w:val="-4"/>
          <w:sz w:val="24"/>
        </w:rPr>
        <w:t xml:space="preserve"> </w:t>
      </w:r>
      <w:r>
        <w:rPr>
          <w:spacing w:val="-2"/>
          <w:sz w:val="24"/>
        </w:rPr>
        <w:t>music…;</w:t>
      </w:r>
    </w:p>
    <w:p w:rsidR="00CE04F4" w:rsidRPr="00492A9C" w:rsidRDefault="008178F7" w:rsidP="00492A9C">
      <w:pPr>
        <w:pStyle w:val="a4"/>
        <w:numPr>
          <w:ilvl w:val="0"/>
          <w:numId w:val="130"/>
        </w:numPr>
        <w:tabs>
          <w:tab w:val="left" w:pos="1274"/>
        </w:tabs>
        <w:spacing w:line="293" w:lineRule="exact"/>
        <w:ind w:left="1274" w:hanging="283"/>
        <w:jc w:val="left"/>
        <w:rPr>
          <w:sz w:val="24"/>
          <w:lang w:val="en-US"/>
        </w:rPr>
      </w:pPr>
      <w:r>
        <w:rPr>
          <w:sz w:val="24"/>
        </w:rPr>
        <w:t>названия</w:t>
      </w:r>
      <w:r w:rsidRPr="00492A9C">
        <w:rPr>
          <w:spacing w:val="-10"/>
          <w:sz w:val="24"/>
          <w:lang w:val="en-US"/>
        </w:rPr>
        <w:t xml:space="preserve"> </w:t>
      </w:r>
      <w:r>
        <w:rPr>
          <w:sz w:val="24"/>
        </w:rPr>
        <w:t>жанров</w:t>
      </w:r>
      <w:r w:rsidRPr="00492A9C">
        <w:rPr>
          <w:spacing w:val="-5"/>
          <w:sz w:val="24"/>
          <w:lang w:val="en-US"/>
        </w:rPr>
        <w:t xml:space="preserve"> </w:t>
      </w:r>
      <w:r>
        <w:rPr>
          <w:sz w:val="24"/>
        </w:rPr>
        <w:t>в</w:t>
      </w:r>
      <w:r w:rsidRPr="00492A9C">
        <w:rPr>
          <w:spacing w:val="-6"/>
          <w:sz w:val="24"/>
          <w:lang w:val="en-US"/>
        </w:rPr>
        <w:t xml:space="preserve"> </w:t>
      </w:r>
      <w:r>
        <w:rPr>
          <w:sz w:val="24"/>
        </w:rPr>
        <w:t>искусстве</w:t>
      </w:r>
      <w:r w:rsidRPr="00492A9C">
        <w:rPr>
          <w:sz w:val="24"/>
          <w:lang w:val="en-US"/>
        </w:rPr>
        <w:t>:</w:t>
      </w:r>
      <w:r w:rsidRPr="00492A9C">
        <w:rPr>
          <w:spacing w:val="-4"/>
          <w:sz w:val="24"/>
          <w:lang w:val="en-US"/>
        </w:rPr>
        <w:t xml:space="preserve"> </w:t>
      </w:r>
      <w:r w:rsidRPr="00492A9C">
        <w:rPr>
          <w:sz w:val="24"/>
          <w:lang w:val="en-US"/>
        </w:rPr>
        <w:t>poetry,</w:t>
      </w:r>
      <w:r w:rsidRPr="00492A9C">
        <w:rPr>
          <w:spacing w:val="-1"/>
          <w:sz w:val="24"/>
          <w:lang w:val="en-US"/>
        </w:rPr>
        <w:t xml:space="preserve"> </w:t>
      </w:r>
      <w:r w:rsidRPr="00492A9C">
        <w:rPr>
          <w:sz w:val="24"/>
          <w:lang w:val="en-US"/>
        </w:rPr>
        <w:t>novel,</w:t>
      </w:r>
      <w:r w:rsidRPr="00492A9C">
        <w:rPr>
          <w:spacing w:val="3"/>
          <w:sz w:val="24"/>
          <w:lang w:val="en-US"/>
        </w:rPr>
        <w:t xml:space="preserve"> </w:t>
      </w:r>
      <w:r w:rsidRPr="00492A9C">
        <w:rPr>
          <w:sz w:val="24"/>
          <w:lang w:val="en-US"/>
        </w:rPr>
        <w:t>fantasy,</w:t>
      </w:r>
      <w:r w:rsidRPr="00492A9C">
        <w:rPr>
          <w:spacing w:val="-2"/>
          <w:sz w:val="24"/>
          <w:lang w:val="en-US"/>
        </w:rPr>
        <w:t xml:space="preserve"> </w:t>
      </w:r>
      <w:r w:rsidRPr="00492A9C">
        <w:rPr>
          <w:sz w:val="24"/>
          <w:lang w:val="en-US"/>
        </w:rPr>
        <w:t>portrait,</w:t>
      </w:r>
      <w:r w:rsidRPr="00492A9C">
        <w:rPr>
          <w:spacing w:val="-1"/>
          <w:sz w:val="24"/>
          <w:lang w:val="en-US"/>
        </w:rPr>
        <w:t xml:space="preserve"> </w:t>
      </w:r>
      <w:r w:rsidRPr="00492A9C">
        <w:rPr>
          <w:spacing w:val="-2"/>
          <w:sz w:val="24"/>
          <w:lang w:val="en-US"/>
        </w:rPr>
        <w:t>landscape…;</w:t>
      </w:r>
    </w:p>
    <w:p w:rsidR="00CE04F4" w:rsidRPr="00492A9C" w:rsidRDefault="008178F7" w:rsidP="00492A9C">
      <w:pPr>
        <w:pStyle w:val="a4"/>
        <w:numPr>
          <w:ilvl w:val="0"/>
          <w:numId w:val="130"/>
        </w:numPr>
        <w:tabs>
          <w:tab w:val="left" w:pos="1274"/>
        </w:tabs>
        <w:spacing w:before="2" w:line="237" w:lineRule="auto"/>
        <w:ind w:right="420" w:firstLine="566"/>
        <w:jc w:val="left"/>
        <w:rPr>
          <w:sz w:val="24"/>
          <w:lang w:val="en-US"/>
        </w:rPr>
      </w:pPr>
      <w:r>
        <w:rPr>
          <w:sz w:val="24"/>
        </w:rPr>
        <w:t>речевые</w:t>
      </w:r>
      <w:r w:rsidRPr="00492A9C">
        <w:rPr>
          <w:spacing w:val="40"/>
          <w:sz w:val="24"/>
          <w:lang w:val="en-US"/>
        </w:rPr>
        <w:t xml:space="preserve"> </w:t>
      </w:r>
      <w:r>
        <w:rPr>
          <w:sz w:val="24"/>
        </w:rPr>
        <w:t>клише</w:t>
      </w:r>
      <w:r w:rsidRPr="00492A9C">
        <w:rPr>
          <w:spacing w:val="40"/>
          <w:sz w:val="24"/>
          <w:lang w:val="en-US"/>
        </w:rPr>
        <w:t xml:space="preserve"> </w:t>
      </w:r>
      <w:r>
        <w:rPr>
          <w:sz w:val="24"/>
        </w:rPr>
        <w:t>для</w:t>
      </w:r>
      <w:r w:rsidRPr="00492A9C">
        <w:rPr>
          <w:spacing w:val="40"/>
          <w:sz w:val="24"/>
          <w:lang w:val="en-US"/>
        </w:rPr>
        <w:t xml:space="preserve"> </w:t>
      </w:r>
      <w:r>
        <w:rPr>
          <w:sz w:val="24"/>
        </w:rPr>
        <w:t>описания</w:t>
      </w:r>
      <w:r w:rsidRPr="00492A9C">
        <w:rPr>
          <w:spacing w:val="40"/>
          <w:sz w:val="24"/>
          <w:lang w:val="en-US"/>
        </w:rPr>
        <w:t xml:space="preserve"> </w:t>
      </w:r>
      <w:r>
        <w:rPr>
          <w:sz w:val="24"/>
        </w:rPr>
        <w:t>деятельности</w:t>
      </w:r>
      <w:r w:rsidRPr="00492A9C">
        <w:rPr>
          <w:spacing w:val="40"/>
          <w:sz w:val="24"/>
          <w:lang w:val="en-US"/>
        </w:rPr>
        <w:t xml:space="preserve"> </w:t>
      </w:r>
      <w:r>
        <w:rPr>
          <w:sz w:val="24"/>
        </w:rPr>
        <w:t>выдающихся</w:t>
      </w:r>
      <w:r w:rsidRPr="00492A9C">
        <w:rPr>
          <w:spacing w:val="40"/>
          <w:sz w:val="24"/>
          <w:lang w:val="en-US"/>
        </w:rPr>
        <w:t xml:space="preserve"> </w:t>
      </w:r>
      <w:r>
        <w:rPr>
          <w:sz w:val="24"/>
        </w:rPr>
        <w:t>людей</w:t>
      </w:r>
      <w:r w:rsidRPr="00492A9C">
        <w:rPr>
          <w:sz w:val="24"/>
          <w:lang w:val="en-US"/>
        </w:rPr>
        <w:t>:</w:t>
      </w:r>
      <w:r w:rsidRPr="00492A9C">
        <w:rPr>
          <w:spacing w:val="40"/>
          <w:sz w:val="24"/>
          <w:lang w:val="en-US"/>
        </w:rPr>
        <w:t xml:space="preserve"> </w:t>
      </w:r>
      <w:r w:rsidRPr="00492A9C">
        <w:rPr>
          <w:sz w:val="24"/>
          <w:lang w:val="en-US"/>
        </w:rPr>
        <w:t>to</w:t>
      </w:r>
      <w:r w:rsidRPr="00492A9C">
        <w:rPr>
          <w:spacing w:val="40"/>
          <w:sz w:val="24"/>
          <w:lang w:val="en-US"/>
        </w:rPr>
        <w:t xml:space="preserve"> </w:t>
      </w:r>
      <w:r w:rsidRPr="00492A9C">
        <w:rPr>
          <w:sz w:val="24"/>
          <w:lang w:val="en-US"/>
        </w:rPr>
        <w:t>compose</w:t>
      </w:r>
      <w:r w:rsidRPr="00492A9C">
        <w:rPr>
          <w:spacing w:val="40"/>
          <w:sz w:val="24"/>
          <w:lang w:val="en-US"/>
        </w:rPr>
        <w:t xml:space="preserve"> </w:t>
      </w:r>
      <w:r w:rsidRPr="00492A9C">
        <w:rPr>
          <w:sz w:val="24"/>
          <w:lang w:val="en-US"/>
        </w:rPr>
        <w:t>music,</w:t>
      </w:r>
      <w:r w:rsidRPr="00492A9C">
        <w:rPr>
          <w:spacing w:val="40"/>
          <w:sz w:val="24"/>
          <w:lang w:val="en-US"/>
        </w:rPr>
        <w:t xml:space="preserve"> </w:t>
      </w:r>
      <w:r w:rsidRPr="00492A9C">
        <w:rPr>
          <w:sz w:val="24"/>
          <w:lang w:val="en-US"/>
        </w:rPr>
        <w:t>to write poems, to perform</w:t>
      </w:r>
      <w:r w:rsidRPr="00492A9C">
        <w:rPr>
          <w:spacing w:val="-2"/>
          <w:sz w:val="24"/>
          <w:lang w:val="en-US"/>
        </w:rPr>
        <w:t xml:space="preserve"> </w:t>
      </w:r>
      <w:r w:rsidRPr="00492A9C">
        <w:rPr>
          <w:sz w:val="24"/>
          <w:lang w:val="en-US"/>
        </w:rPr>
        <w:t>on stage, to star in films, to be the winner, to break the record…</w:t>
      </w:r>
    </w:p>
    <w:p w:rsidR="00CE04F4" w:rsidRDefault="008178F7" w:rsidP="00492A9C">
      <w:pPr>
        <w:pStyle w:val="Heading3"/>
        <w:numPr>
          <w:ilvl w:val="0"/>
          <w:numId w:val="150"/>
        </w:numPr>
        <w:tabs>
          <w:tab w:val="left" w:pos="1236"/>
        </w:tabs>
        <w:spacing w:before="3"/>
        <w:ind w:hanging="182"/>
      </w:pPr>
      <w:r>
        <w:rPr>
          <w:spacing w:val="-2"/>
        </w:rPr>
        <w:t>класс</w:t>
      </w:r>
    </w:p>
    <w:p w:rsidR="00CE04F4" w:rsidRDefault="008178F7">
      <w:pPr>
        <w:spacing w:line="274" w:lineRule="exact"/>
        <w:ind w:left="991"/>
        <w:rPr>
          <w:b/>
          <w:sz w:val="24"/>
        </w:rPr>
      </w:pPr>
      <w:r>
        <w:rPr>
          <w:b/>
          <w:sz w:val="24"/>
        </w:rPr>
        <w:t>Раздел</w:t>
      </w:r>
      <w:r>
        <w:rPr>
          <w:b/>
          <w:spacing w:val="-1"/>
          <w:sz w:val="24"/>
        </w:rPr>
        <w:t xml:space="preserve"> </w:t>
      </w:r>
      <w:r>
        <w:rPr>
          <w:b/>
          <w:sz w:val="24"/>
        </w:rPr>
        <w:t>1</w:t>
      </w:r>
      <w:r>
        <w:rPr>
          <w:sz w:val="24"/>
        </w:rPr>
        <w:t>.</w:t>
      </w:r>
      <w:r>
        <w:rPr>
          <w:spacing w:val="2"/>
          <w:sz w:val="24"/>
        </w:rPr>
        <w:t xml:space="preserve"> </w:t>
      </w:r>
      <w:r>
        <w:rPr>
          <w:b/>
          <w:sz w:val="24"/>
        </w:rPr>
        <w:t>Культура</w:t>
      </w:r>
      <w:r>
        <w:rPr>
          <w:b/>
          <w:spacing w:val="-4"/>
          <w:sz w:val="24"/>
        </w:rPr>
        <w:t xml:space="preserve"> </w:t>
      </w:r>
      <w:r>
        <w:rPr>
          <w:b/>
          <w:sz w:val="24"/>
        </w:rPr>
        <w:t>и</w:t>
      </w:r>
      <w:r>
        <w:rPr>
          <w:b/>
          <w:spacing w:val="-3"/>
          <w:sz w:val="24"/>
        </w:rPr>
        <w:t xml:space="preserve"> </w:t>
      </w:r>
      <w:r>
        <w:rPr>
          <w:b/>
          <w:spacing w:val="-2"/>
          <w:sz w:val="24"/>
        </w:rPr>
        <w:t>искусство.</w:t>
      </w:r>
    </w:p>
    <w:p w:rsidR="00CE04F4" w:rsidRDefault="008178F7" w:rsidP="00492A9C">
      <w:pPr>
        <w:pStyle w:val="a4"/>
        <w:numPr>
          <w:ilvl w:val="0"/>
          <w:numId w:val="129"/>
        </w:numPr>
        <w:tabs>
          <w:tab w:val="left" w:pos="1274"/>
        </w:tabs>
        <w:spacing w:line="275" w:lineRule="exact"/>
        <w:ind w:left="1274" w:hanging="283"/>
        <w:rPr>
          <w:sz w:val="24"/>
        </w:rPr>
      </w:pPr>
      <w:r>
        <w:rPr>
          <w:sz w:val="24"/>
        </w:rPr>
        <w:t>Мир</w:t>
      </w:r>
      <w:r>
        <w:rPr>
          <w:spacing w:val="-1"/>
          <w:sz w:val="24"/>
        </w:rPr>
        <w:t xml:space="preserve"> </w:t>
      </w:r>
      <w:r>
        <w:rPr>
          <w:spacing w:val="-2"/>
          <w:sz w:val="24"/>
        </w:rPr>
        <w:t>музыки.</w:t>
      </w:r>
    </w:p>
    <w:p w:rsidR="00CE04F4" w:rsidRDefault="008178F7" w:rsidP="00492A9C">
      <w:pPr>
        <w:pStyle w:val="a4"/>
        <w:numPr>
          <w:ilvl w:val="0"/>
          <w:numId w:val="129"/>
        </w:numPr>
        <w:tabs>
          <w:tab w:val="left" w:pos="1274"/>
        </w:tabs>
        <w:spacing w:before="2" w:line="275" w:lineRule="exact"/>
        <w:ind w:left="1274" w:hanging="283"/>
        <w:rPr>
          <w:sz w:val="24"/>
        </w:rPr>
      </w:pPr>
      <w:r>
        <w:rPr>
          <w:sz w:val="24"/>
        </w:rPr>
        <w:t>Музеи</w:t>
      </w:r>
      <w:r>
        <w:rPr>
          <w:spacing w:val="-2"/>
          <w:sz w:val="24"/>
        </w:rPr>
        <w:t xml:space="preserve"> </w:t>
      </w:r>
      <w:r>
        <w:rPr>
          <w:sz w:val="24"/>
        </w:rPr>
        <w:t>и</w:t>
      </w:r>
      <w:r>
        <w:rPr>
          <w:spacing w:val="-1"/>
          <w:sz w:val="24"/>
        </w:rPr>
        <w:t xml:space="preserve"> </w:t>
      </w:r>
      <w:r>
        <w:rPr>
          <w:spacing w:val="-2"/>
          <w:sz w:val="24"/>
        </w:rPr>
        <w:t>выставки.</w:t>
      </w:r>
    </w:p>
    <w:p w:rsidR="00CE04F4" w:rsidRDefault="008178F7" w:rsidP="00492A9C">
      <w:pPr>
        <w:pStyle w:val="a4"/>
        <w:numPr>
          <w:ilvl w:val="0"/>
          <w:numId w:val="129"/>
        </w:numPr>
        <w:tabs>
          <w:tab w:val="left" w:pos="1274"/>
        </w:tabs>
        <w:spacing w:line="275" w:lineRule="exact"/>
        <w:ind w:left="1274" w:hanging="283"/>
        <w:rPr>
          <w:sz w:val="24"/>
        </w:rPr>
      </w:pPr>
      <w:r>
        <w:rPr>
          <w:spacing w:val="-2"/>
          <w:sz w:val="24"/>
        </w:rPr>
        <w:t>Театр.</w:t>
      </w:r>
    </w:p>
    <w:p w:rsidR="00CE04F4" w:rsidRDefault="008178F7">
      <w:pPr>
        <w:tabs>
          <w:tab w:val="left" w:pos="3208"/>
          <w:tab w:val="left" w:pos="5059"/>
          <w:tab w:val="left" w:pos="6805"/>
          <w:tab w:val="left" w:pos="7357"/>
          <w:tab w:val="left" w:pos="8705"/>
          <w:tab w:val="left" w:pos="9645"/>
        </w:tabs>
        <w:spacing w:before="10" w:line="237" w:lineRule="auto"/>
        <w:ind w:left="425" w:right="422" w:firstLine="628"/>
        <w:rPr>
          <w:b/>
          <w:i/>
          <w:sz w:val="24"/>
        </w:rPr>
      </w:pPr>
      <w:r>
        <w:rPr>
          <w:b/>
          <w:i/>
          <w:spacing w:val="-2"/>
          <w:sz w:val="24"/>
        </w:rPr>
        <w:t>Характеристика</w:t>
      </w:r>
      <w:r>
        <w:rPr>
          <w:b/>
          <w:i/>
          <w:sz w:val="24"/>
        </w:rPr>
        <w:tab/>
      </w:r>
      <w:r>
        <w:rPr>
          <w:b/>
          <w:i/>
          <w:spacing w:val="-2"/>
          <w:sz w:val="24"/>
        </w:rPr>
        <w:t>деятельности</w:t>
      </w:r>
      <w:r>
        <w:rPr>
          <w:b/>
          <w:i/>
          <w:sz w:val="24"/>
        </w:rPr>
        <w:tab/>
      </w:r>
      <w:r>
        <w:rPr>
          <w:b/>
          <w:i/>
          <w:spacing w:val="-2"/>
          <w:sz w:val="24"/>
        </w:rPr>
        <w:t>обучающихся</w:t>
      </w:r>
      <w:r>
        <w:rPr>
          <w:b/>
          <w:i/>
          <w:sz w:val="24"/>
        </w:rPr>
        <w:tab/>
      </w:r>
      <w:r>
        <w:rPr>
          <w:b/>
          <w:i/>
          <w:spacing w:val="-6"/>
          <w:sz w:val="24"/>
        </w:rPr>
        <w:t>по</w:t>
      </w:r>
      <w:r>
        <w:rPr>
          <w:b/>
          <w:i/>
          <w:sz w:val="24"/>
        </w:rPr>
        <w:tab/>
      </w:r>
      <w:r>
        <w:rPr>
          <w:b/>
          <w:i/>
          <w:spacing w:val="-2"/>
          <w:sz w:val="24"/>
        </w:rPr>
        <w:t>основным</w:t>
      </w:r>
      <w:r>
        <w:rPr>
          <w:b/>
          <w:i/>
          <w:sz w:val="24"/>
        </w:rPr>
        <w:tab/>
      </w:r>
      <w:r>
        <w:rPr>
          <w:b/>
          <w:i/>
          <w:spacing w:val="-2"/>
          <w:sz w:val="24"/>
        </w:rPr>
        <w:t>видам</w:t>
      </w:r>
      <w:r>
        <w:rPr>
          <w:b/>
          <w:i/>
          <w:sz w:val="24"/>
        </w:rPr>
        <w:tab/>
      </w:r>
      <w:r>
        <w:rPr>
          <w:b/>
          <w:i/>
          <w:spacing w:val="-2"/>
          <w:sz w:val="24"/>
        </w:rPr>
        <w:t>учебной деятельности.</w:t>
      </w:r>
    </w:p>
    <w:p w:rsidR="00CE04F4" w:rsidRDefault="008178F7">
      <w:pPr>
        <w:pStyle w:val="Heading3"/>
        <w:spacing w:line="274" w:lineRule="exact"/>
        <w:jc w:val="left"/>
        <w:rPr>
          <w:b w:val="0"/>
        </w:rPr>
      </w:pPr>
      <w:r>
        <w:t>В</w:t>
      </w:r>
      <w:r>
        <w:rPr>
          <w:spacing w:val="-1"/>
        </w:rPr>
        <w:t xml:space="preserve"> </w:t>
      </w:r>
      <w:r>
        <w:t>области</w:t>
      </w:r>
      <w:r>
        <w:rPr>
          <w:spacing w:val="-4"/>
        </w:rPr>
        <w:t xml:space="preserve"> </w:t>
      </w:r>
      <w:r>
        <w:t>монологической</w:t>
      </w:r>
      <w:r>
        <w:rPr>
          <w:spacing w:val="-3"/>
        </w:rPr>
        <w:t xml:space="preserve"> </w:t>
      </w:r>
      <w:r>
        <w:t>формы</w:t>
      </w:r>
      <w:r>
        <w:rPr>
          <w:spacing w:val="-4"/>
        </w:rPr>
        <w:t xml:space="preserve"> речи</w:t>
      </w:r>
      <w:r>
        <w:rPr>
          <w:b w:val="0"/>
          <w:spacing w:val="-4"/>
        </w:rPr>
        <w:t>:</w:t>
      </w:r>
    </w:p>
    <w:p w:rsidR="00CE04F4" w:rsidRDefault="008178F7" w:rsidP="00492A9C">
      <w:pPr>
        <w:pStyle w:val="a4"/>
        <w:numPr>
          <w:ilvl w:val="1"/>
          <w:numId w:val="129"/>
        </w:numPr>
        <w:tabs>
          <w:tab w:val="left" w:pos="1274"/>
        </w:tabs>
        <w:spacing w:line="293" w:lineRule="exact"/>
        <w:ind w:left="1274" w:hanging="283"/>
        <w:jc w:val="left"/>
        <w:rPr>
          <w:sz w:val="24"/>
        </w:rPr>
      </w:pPr>
      <w:r>
        <w:rPr>
          <w:sz w:val="24"/>
        </w:rPr>
        <w:t>кратко</w:t>
      </w:r>
      <w:r>
        <w:rPr>
          <w:spacing w:val="2"/>
          <w:sz w:val="24"/>
        </w:rPr>
        <w:t xml:space="preserve"> </w:t>
      </w:r>
      <w:r>
        <w:rPr>
          <w:sz w:val="24"/>
        </w:rPr>
        <w:t>рассказывать</w:t>
      </w:r>
      <w:r>
        <w:rPr>
          <w:spacing w:val="-9"/>
          <w:sz w:val="24"/>
        </w:rPr>
        <w:t xml:space="preserve"> </w:t>
      </w:r>
      <w:r>
        <w:rPr>
          <w:sz w:val="24"/>
        </w:rPr>
        <w:t>о</w:t>
      </w:r>
      <w:r>
        <w:rPr>
          <w:spacing w:val="5"/>
          <w:sz w:val="24"/>
        </w:rPr>
        <w:t xml:space="preserve"> </w:t>
      </w:r>
      <w:r>
        <w:rPr>
          <w:sz w:val="24"/>
        </w:rPr>
        <w:t>своих</w:t>
      </w:r>
      <w:r>
        <w:rPr>
          <w:spacing w:val="-6"/>
          <w:sz w:val="24"/>
        </w:rPr>
        <w:t xml:space="preserve"> </w:t>
      </w:r>
      <w:r>
        <w:rPr>
          <w:sz w:val="24"/>
        </w:rPr>
        <w:t>предпочтениях</w:t>
      </w:r>
      <w:r>
        <w:rPr>
          <w:spacing w:val="-6"/>
          <w:sz w:val="24"/>
        </w:rPr>
        <w:t xml:space="preserve"> </w:t>
      </w:r>
      <w:r>
        <w:rPr>
          <w:sz w:val="24"/>
        </w:rPr>
        <w:t>в</w:t>
      </w:r>
      <w:r>
        <w:rPr>
          <w:spacing w:val="-8"/>
          <w:sz w:val="24"/>
        </w:rPr>
        <w:t xml:space="preserve"> </w:t>
      </w:r>
      <w:r>
        <w:rPr>
          <w:spacing w:val="-2"/>
          <w:sz w:val="24"/>
        </w:rPr>
        <w:t>музыке;</w:t>
      </w:r>
    </w:p>
    <w:p w:rsidR="00CE04F4" w:rsidRDefault="008178F7" w:rsidP="00492A9C">
      <w:pPr>
        <w:pStyle w:val="a4"/>
        <w:numPr>
          <w:ilvl w:val="1"/>
          <w:numId w:val="129"/>
        </w:numPr>
        <w:tabs>
          <w:tab w:val="left" w:pos="1274"/>
        </w:tabs>
        <w:spacing w:line="293" w:lineRule="exact"/>
        <w:ind w:left="1274" w:hanging="283"/>
        <w:jc w:val="left"/>
        <w:rPr>
          <w:sz w:val="24"/>
        </w:rPr>
      </w:pPr>
      <w:r>
        <w:rPr>
          <w:sz w:val="24"/>
        </w:rPr>
        <w:t>составлять</w:t>
      </w:r>
      <w:r>
        <w:rPr>
          <w:spacing w:val="-7"/>
          <w:sz w:val="24"/>
        </w:rPr>
        <w:t xml:space="preserve"> </w:t>
      </w:r>
      <w:r>
        <w:rPr>
          <w:sz w:val="24"/>
        </w:rPr>
        <w:t>голосовое</w:t>
      </w:r>
      <w:r>
        <w:rPr>
          <w:spacing w:val="-3"/>
          <w:sz w:val="24"/>
        </w:rPr>
        <w:t xml:space="preserve"> </w:t>
      </w:r>
      <w:r>
        <w:rPr>
          <w:sz w:val="24"/>
        </w:rPr>
        <w:t>сообщение</w:t>
      </w:r>
      <w:r>
        <w:rPr>
          <w:spacing w:val="-2"/>
          <w:sz w:val="24"/>
        </w:rPr>
        <w:t xml:space="preserve"> </w:t>
      </w:r>
      <w:r>
        <w:rPr>
          <w:sz w:val="24"/>
        </w:rPr>
        <w:t>с</w:t>
      </w:r>
      <w:r>
        <w:rPr>
          <w:spacing w:val="-6"/>
          <w:sz w:val="24"/>
        </w:rPr>
        <w:t xml:space="preserve"> </w:t>
      </w:r>
      <w:r>
        <w:rPr>
          <w:sz w:val="24"/>
        </w:rPr>
        <w:t>приглашением</w:t>
      </w:r>
      <w:r>
        <w:rPr>
          <w:spacing w:val="-1"/>
          <w:sz w:val="24"/>
        </w:rPr>
        <w:t xml:space="preserve"> </w:t>
      </w:r>
      <w:r>
        <w:rPr>
          <w:sz w:val="24"/>
        </w:rPr>
        <w:t>пойти на</w:t>
      </w:r>
      <w:r>
        <w:rPr>
          <w:spacing w:val="-7"/>
          <w:sz w:val="24"/>
        </w:rPr>
        <w:t xml:space="preserve"> </w:t>
      </w:r>
      <w:r>
        <w:rPr>
          <w:sz w:val="24"/>
        </w:rPr>
        <w:t>концерт</w:t>
      </w:r>
      <w:r>
        <w:rPr>
          <w:spacing w:val="-5"/>
          <w:sz w:val="24"/>
        </w:rPr>
        <w:t xml:space="preserve"> </w:t>
      </w:r>
      <w:r>
        <w:rPr>
          <w:sz w:val="24"/>
        </w:rPr>
        <w:t>или</w:t>
      </w:r>
      <w:r>
        <w:rPr>
          <w:spacing w:val="-4"/>
          <w:sz w:val="24"/>
        </w:rPr>
        <w:t xml:space="preserve"> </w:t>
      </w:r>
      <w:r>
        <w:rPr>
          <w:spacing w:val="-2"/>
          <w:sz w:val="24"/>
        </w:rPr>
        <w:t>выставку;</w:t>
      </w:r>
    </w:p>
    <w:p w:rsidR="00CE04F4" w:rsidRDefault="008178F7" w:rsidP="00492A9C">
      <w:pPr>
        <w:pStyle w:val="a4"/>
        <w:numPr>
          <w:ilvl w:val="1"/>
          <w:numId w:val="129"/>
        </w:numPr>
        <w:tabs>
          <w:tab w:val="left" w:pos="1274"/>
        </w:tabs>
        <w:spacing w:before="3" w:line="294" w:lineRule="exact"/>
        <w:ind w:left="1274" w:hanging="283"/>
        <w:jc w:val="left"/>
        <w:rPr>
          <w:sz w:val="24"/>
        </w:rPr>
      </w:pPr>
      <w:r>
        <w:rPr>
          <w:sz w:val="24"/>
        </w:rPr>
        <w:t>кратко</w:t>
      </w:r>
      <w:r>
        <w:rPr>
          <w:spacing w:val="1"/>
          <w:sz w:val="24"/>
        </w:rPr>
        <w:t xml:space="preserve"> </w:t>
      </w:r>
      <w:r>
        <w:rPr>
          <w:sz w:val="24"/>
        </w:rPr>
        <w:t>рассказывать</w:t>
      </w:r>
      <w:r>
        <w:rPr>
          <w:spacing w:val="-9"/>
          <w:sz w:val="24"/>
        </w:rPr>
        <w:t xml:space="preserve"> </w:t>
      </w:r>
      <w:r>
        <w:rPr>
          <w:sz w:val="24"/>
        </w:rPr>
        <w:t>о</w:t>
      </w:r>
      <w:r>
        <w:rPr>
          <w:spacing w:val="1"/>
          <w:sz w:val="24"/>
        </w:rPr>
        <w:t xml:space="preserve"> </w:t>
      </w:r>
      <w:r>
        <w:rPr>
          <w:sz w:val="24"/>
        </w:rPr>
        <w:t>посещении</w:t>
      </w:r>
      <w:r>
        <w:rPr>
          <w:spacing w:val="-5"/>
          <w:sz w:val="24"/>
        </w:rPr>
        <w:t xml:space="preserve"> </w:t>
      </w:r>
      <w:r>
        <w:rPr>
          <w:sz w:val="24"/>
        </w:rPr>
        <w:t>выставки,</w:t>
      </w:r>
      <w:r>
        <w:rPr>
          <w:spacing w:val="-5"/>
          <w:sz w:val="24"/>
        </w:rPr>
        <w:t xml:space="preserve"> </w:t>
      </w:r>
      <w:r>
        <w:rPr>
          <w:sz w:val="24"/>
        </w:rPr>
        <w:t>музея</w:t>
      </w:r>
      <w:r>
        <w:rPr>
          <w:spacing w:val="56"/>
          <w:sz w:val="24"/>
        </w:rPr>
        <w:t xml:space="preserve"> </w:t>
      </w:r>
      <w:r>
        <w:rPr>
          <w:sz w:val="24"/>
        </w:rPr>
        <w:t>или</w:t>
      </w:r>
      <w:r>
        <w:rPr>
          <w:spacing w:val="-1"/>
          <w:sz w:val="24"/>
        </w:rPr>
        <w:t xml:space="preserve"> </w:t>
      </w:r>
      <w:r>
        <w:rPr>
          <w:spacing w:val="-2"/>
          <w:sz w:val="24"/>
        </w:rPr>
        <w:t>театра;</w:t>
      </w:r>
    </w:p>
    <w:p w:rsidR="00CE04F4" w:rsidRDefault="008178F7" w:rsidP="00492A9C">
      <w:pPr>
        <w:pStyle w:val="a4"/>
        <w:numPr>
          <w:ilvl w:val="1"/>
          <w:numId w:val="129"/>
        </w:numPr>
        <w:tabs>
          <w:tab w:val="left" w:pos="1274"/>
        </w:tabs>
        <w:spacing w:line="294" w:lineRule="exact"/>
        <w:ind w:left="1274" w:hanging="283"/>
        <w:jc w:val="left"/>
        <w:rPr>
          <w:sz w:val="24"/>
        </w:rPr>
      </w:pPr>
      <w:r>
        <w:rPr>
          <w:sz w:val="24"/>
        </w:rPr>
        <w:t>кратко</w:t>
      </w:r>
      <w:r>
        <w:rPr>
          <w:spacing w:val="1"/>
          <w:sz w:val="24"/>
        </w:rPr>
        <w:t xml:space="preserve"> </w:t>
      </w:r>
      <w:r>
        <w:rPr>
          <w:sz w:val="24"/>
        </w:rPr>
        <w:t>рассказывать</w:t>
      </w:r>
      <w:r>
        <w:rPr>
          <w:spacing w:val="-9"/>
          <w:sz w:val="24"/>
        </w:rPr>
        <w:t xml:space="preserve"> </w:t>
      </w:r>
      <w:r>
        <w:rPr>
          <w:sz w:val="24"/>
        </w:rPr>
        <w:t>о</w:t>
      </w:r>
      <w:r>
        <w:rPr>
          <w:spacing w:val="1"/>
          <w:sz w:val="24"/>
        </w:rPr>
        <w:t xml:space="preserve"> </w:t>
      </w:r>
      <w:r>
        <w:rPr>
          <w:sz w:val="24"/>
        </w:rPr>
        <w:t>любимом</w:t>
      </w:r>
      <w:r>
        <w:rPr>
          <w:spacing w:val="-4"/>
          <w:sz w:val="24"/>
        </w:rPr>
        <w:t xml:space="preserve"> </w:t>
      </w:r>
      <w:r>
        <w:rPr>
          <w:spacing w:val="-2"/>
          <w:sz w:val="24"/>
        </w:rPr>
        <w:t>спектакле;</w:t>
      </w:r>
    </w:p>
    <w:p w:rsidR="00CE04F4" w:rsidRDefault="008178F7">
      <w:pPr>
        <w:pStyle w:val="Heading3"/>
        <w:spacing w:before="2" w:line="273" w:lineRule="exact"/>
        <w:jc w:val="left"/>
      </w:pPr>
      <w:r>
        <w:t>в</w:t>
      </w:r>
      <w:r>
        <w:rPr>
          <w:spacing w:val="1"/>
        </w:rPr>
        <w:t xml:space="preserve"> </w:t>
      </w:r>
      <w:r>
        <w:t>области</w:t>
      </w:r>
      <w:r>
        <w:rPr>
          <w:spacing w:val="-2"/>
        </w:rPr>
        <w:t xml:space="preserve"> письма:</w:t>
      </w:r>
    </w:p>
    <w:p w:rsidR="00CE04F4" w:rsidRDefault="008178F7" w:rsidP="00492A9C">
      <w:pPr>
        <w:pStyle w:val="a4"/>
        <w:numPr>
          <w:ilvl w:val="1"/>
          <w:numId w:val="129"/>
        </w:numPr>
        <w:tabs>
          <w:tab w:val="left" w:pos="1274"/>
        </w:tabs>
        <w:spacing w:line="291" w:lineRule="exact"/>
        <w:ind w:left="1274" w:hanging="283"/>
        <w:jc w:val="left"/>
        <w:rPr>
          <w:sz w:val="24"/>
        </w:rPr>
      </w:pPr>
      <w:r>
        <w:rPr>
          <w:sz w:val="24"/>
        </w:rPr>
        <w:t>составлять</w:t>
      </w:r>
      <w:r>
        <w:rPr>
          <w:spacing w:val="-9"/>
          <w:sz w:val="24"/>
        </w:rPr>
        <w:t xml:space="preserve"> </w:t>
      </w:r>
      <w:r>
        <w:rPr>
          <w:sz w:val="24"/>
        </w:rPr>
        <w:t>презентацию</w:t>
      </w:r>
      <w:r>
        <w:rPr>
          <w:spacing w:val="-9"/>
          <w:sz w:val="24"/>
        </w:rPr>
        <w:t xml:space="preserve"> </w:t>
      </w:r>
      <w:r>
        <w:rPr>
          <w:sz w:val="24"/>
        </w:rPr>
        <w:t>о</w:t>
      </w:r>
      <w:r>
        <w:rPr>
          <w:spacing w:val="1"/>
          <w:sz w:val="24"/>
        </w:rPr>
        <w:t xml:space="preserve"> </w:t>
      </w:r>
      <w:r>
        <w:rPr>
          <w:sz w:val="24"/>
        </w:rPr>
        <w:t>любимой</w:t>
      </w:r>
      <w:r>
        <w:rPr>
          <w:spacing w:val="-1"/>
          <w:sz w:val="24"/>
        </w:rPr>
        <w:t xml:space="preserve"> </w:t>
      </w:r>
      <w:r>
        <w:rPr>
          <w:sz w:val="24"/>
        </w:rPr>
        <w:t>музыкальной</w:t>
      </w:r>
      <w:r>
        <w:rPr>
          <w:spacing w:val="-6"/>
          <w:sz w:val="24"/>
        </w:rPr>
        <w:t xml:space="preserve"> </w:t>
      </w:r>
      <w:r>
        <w:rPr>
          <w:spacing w:val="-2"/>
          <w:sz w:val="24"/>
        </w:rPr>
        <w:t>группе;</w:t>
      </w:r>
    </w:p>
    <w:p w:rsidR="00CE04F4" w:rsidRDefault="008178F7" w:rsidP="00492A9C">
      <w:pPr>
        <w:pStyle w:val="a4"/>
        <w:numPr>
          <w:ilvl w:val="1"/>
          <w:numId w:val="129"/>
        </w:numPr>
        <w:tabs>
          <w:tab w:val="left" w:pos="1274"/>
        </w:tabs>
        <w:spacing w:line="293" w:lineRule="exact"/>
        <w:ind w:left="1274" w:hanging="283"/>
        <w:jc w:val="left"/>
        <w:rPr>
          <w:sz w:val="24"/>
        </w:rPr>
      </w:pPr>
      <w:r>
        <w:rPr>
          <w:sz w:val="24"/>
        </w:rPr>
        <w:t>составлять</w:t>
      </w:r>
      <w:r>
        <w:rPr>
          <w:spacing w:val="-4"/>
          <w:sz w:val="24"/>
        </w:rPr>
        <w:t xml:space="preserve"> </w:t>
      </w:r>
      <w:r>
        <w:rPr>
          <w:sz w:val="24"/>
        </w:rPr>
        <w:t>афишу</w:t>
      </w:r>
      <w:r>
        <w:rPr>
          <w:spacing w:val="-8"/>
          <w:sz w:val="24"/>
        </w:rPr>
        <w:t xml:space="preserve"> </w:t>
      </w:r>
      <w:r>
        <w:rPr>
          <w:sz w:val="24"/>
        </w:rPr>
        <w:t>для</w:t>
      </w:r>
      <w:r>
        <w:rPr>
          <w:spacing w:val="1"/>
          <w:sz w:val="24"/>
        </w:rPr>
        <w:t xml:space="preserve"> </w:t>
      </w:r>
      <w:r>
        <w:rPr>
          <w:spacing w:val="-2"/>
          <w:sz w:val="24"/>
        </w:rPr>
        <w:t>спектакля;</w:t>
      </w:r>
    </w:p>
    <w:p w:rsidR="00CE04F4" w:rsidRDefault="008178F7" w:rsidP="00492A9C">
      <w:pPr>
        <w:pStyle w:val="a4"/>
        <w:numPr>
          <w:ilvl w:val="1"/>
          <w:numId w:val="129"/>
        </w:numPr>
        <w:tabs>
          <w:tab w:val="left" w:pos="1274"/>
        </w:tabs>
        <w:spacing w:line="293" w:lineRule="exact"/>
        <w:ind w:left="1274" w:hanging="283"/>
        <w:jc w:val="left"/>
        <w:rPr>
          <w:sz w:val="24"/>
        </w:rPr>
      </w:pPr>
      <w:r>
        <w:rPr>
          <w:sz w:val="24"/>
        </w:rPr>
        <w:t>составлять</w:t>
      </w:r>
      <w:r>
        <w:rPr>
          <w:spacing w:val="-7"/>
          <w:sz w:val="24"/>
        </w:rPr>
        <w:t xml:space="preserve"> </w:t>
      </w:r>
      <w:r>
        <w:rPr>
          <w:sz w:val="24"/>
        </w:rPr>
        <w:t>пост</w:t>
      </w:r>
      <w:r>
        <w:rPr>
          <w:spacing w:val="-5"/>
          <w:sz w:val="24"/>
        </w:rPr>
        <w:t xml:space="preserve"> </w:t>
      </w:r>
      <w:r>
        <w:rPr>
          <w:sz w:val="24"/>
        </w:rPr>
        <w:t>для</w:t>
      </w:r>
      <w:r>
        <w:rPr>
          <w:spacing w:val="-1"/>
          <w:sz w:val="24"/>
        </w:rPr>
        <w:t xml:space="preserve"> </w:t>
      </w:r>
      <w:r>
        <w:rPr>
          <w:sz w:val="24"/>
        </w:rPr>
        <w:t>социальных</w:t>
      </w:r>
      <w:r>
        <w:rPr>
          <w:spacing w:val="-6"/>
          <w:sz w:val="24"/>
        </w:rPr>
        <w:t xml:space="preserve"> </w:t>
      </w:r>
      <w:r>
        <w:rPr>
          <w:sz w:val="24"/>
        </w:rPr>
        <w:t>сетей</w:t>
      </w:r>
      <w:r>
        <w:rPr>
          <w:spacing w:val="-4"/>
          <w:sz w:val="24"/>
        </w:rPr>
        <w:t xml:space="preserve"> </w:t>
      </w:r>
      <w:r>
        <w:rPr>
          <w:sz w:val="24"/>
        </w:rPr>
        <w:t>о</w:t>
      </w:r>
      <w:r>
        <w:rPr>
          <w:spacing w:val="2"/>
          <w:sz w:val="24"/>
        </w:rPr>
        <w:t xml:space="preserve"> </w:t>
      </w:r>
      <w:r>
        <w:rPr>
          <w:sz w:val="24"/>
        </w:rPr>
        <w:t>посещении</w:t>
      </w:r>
      <w:r>
        <w:rPr>
          <w:spacing w:val="1"/>
          <w:sz w:val="24"/>
        </w:rPr>
        <w:t xml:space="preserve"> </w:t>
      </w:r>
      <w:r>
        <w:rPr>
          <w:spacing w:val="-2"/>
          <w:sz w:val="24"/>
        </w:rPr>
        <w:t>выставки/музея/театра;</w:t>
      </w:r>
    </w:p>
    <w:p w:rsidR="00CE04F4" w:rsidRDefault="008178F7" w:rsidP="00492A9C">
      <w:pPr>
        <w:pStyle w:val="a4"/>
        <w:numPr>
          <w:ilvl w:val="1"/>
          <w:numId w:val="129"/>
        </w:numPr>
        <w:tabs>
          <w:tab w:val="left" w:pos="1274"/>
        </w:tabs>
        <w:spacing w:line="242" w:lineRule="auto"/>
        <w:ind w:right="426" w:firstLine="566"/>
        <w:jc w:val="left"/>
        <w:rPr>
          <w:sz w:val="24"/>
        </w:rPr>
      </w:pPr>
      <w:r>
        <w:rPr>
          <w:sz w:val="24"/>
        </w:rPr>
        <w:t>составлять</w:t>
      </w:r>
      <w:r>
        <w:rPr>
          <w:spacing w:val="80"/>
          <w:sz w:val="24"/>
        </w:rPr>
        <w:t xml:space="preserve"> </w:t>
      </w:r>
      <w:r>
        <w:rPr>
          <w:sz w:val="24"/>
        </w:rPr>
        <w:t>электронное</w:t>
      </w:r>
      <w:r>
        <w:rPr>
          <w:spacing w:val="80"/>
          <w:sz w:val="24"/>
        </w:rPr>
        <w:t xml:space="preserve"> </w:t>
      </w:r>
      <w:r>
        <w:rPr>
          <w:sz w:val="24"/>
        </w:rPr>
        <w:t>письмо</w:t>
      </w:r>
      <w:r>
        <w:rPr>
          <w:spacing w:val="80"/>
          <w:sz w:val="24"/>
        </w:rPr>
        <w:t xml:space="preserve"> </w:t>
      </w:r>
      <w:r>
        <w:rPr>
          <w:sz w:val="24"/>
        </w:rPr>
        <w:t>другу</w:t>
      </w:r>
      <w:r>
        <w:rPr>
          <w:spacing w:val="80"/>
          <w:sz w:val="24"/>
        </w:rPr>
        <w:t xml:space="preserve"> </w:t>
      </w:r>
      <w:r>
        <w:rPr>
          <w:sz w:val="24"/>
        </w:rPr>
        <w:t>с</w:t>
      </w:r>
      <w:r>
        <w:rPr>
          <w:spacing w:val="80"/>
          <w:sz w:val="24"/>
        </w:rPr>
        <w:t xml:space="preserve"> </w:t>
      </w:r>
      <w:r>
        <w:rPr>
          <w:sz w:val="24"/>
        </w:rPr>
        <w:t>советом,</w:t>
      </w:r>
      <w:r>
        <w:rPr>
          <w:spacing w:val="80"/>
          <w:sz w:val="24"/>
        </w:rPr>
        <w:t xml:space="preserve"> </w:t>
      </w:r>
      <w:r>
        <w:rPr>
          <w:sz w:val="24"/>
        </w:rPr>
        <w:t>куда</w:t>
      </w:r>
      <w:r>
        <w:rPr>
          <w:spacing w:val="80"/>
          <w:sz w:val="24"/>
        </w:rPr>
        <w:t xml:space="preserve"> </w:t>
      </w:r>
      <w:r>
        <w:rPr>
          <w:sz w:val="24"/>
        </w:rPr>
        <w:t>можно</w:t>
      </w:r>
      <w:r>
        <w:rPr>
          <w:spacing w:val="80"/>
          <w:sz w:val="24"/>
        </w:rPr>
        <w:t xml:space="preserve"> </w:t>
      </w:r>
      <w:r>
        <w:rPr>
          <w:sz w:val="24"/>
        </w:rPr>
        <w:t>пойти</w:t>
      </w:r>
      <w:r>
        <w:rPr>
          <w:spacing w:val="80"/>
          <w:sz w:val="24"/>
        </w:rPr>
        <w:t xml:space="preserve"> </w:t>
      </w:r>
      <w:r>
        <w:rPr>
          <w:sz w:val="24"/>
        </w:rPr>
        <w:t>в</w:t>
      </w:r>
      <w:r>
        <w:rPr>
          <w:spacing w:val="80"/>
          <w:sz w:val="24"/>
        </w:rPr>
        <w:t xml:space="preserve"> </w:t>
      </w:r>
      <w:r>
        <w:rPr>
          <w:sz w:val="24"/>
        </w:rPr>
        <w:t>выходные (концерты, театр, кино, выставки).</w:t>
      </w:r>
    </w:p>
    <w:p w:rsidR="00CE04F4" w:rsidRDefault="008178F7">
      <w:pPr>
        <w:pStyle w:val="Heading3"/>
        <w:spacing w:line="274" w:lineRule="exact"/>
        <w:ind w:left="1054"/>
        <w:jc w:val="left"/>
      </w:pPr>
      <w:r>
        <w:t>Примерный</w:t>
      </w:r>
      <w:r>
        <w:rPr>
          <w:spacing w:val="-8"/>
        </w:rPr>
        <w:t xml:space="preserve"> </w:t>
      </w:r>
      <w:r>
        <w:t>лексико-грамматический</w:t>
      </w:r>
      <w:r>
        <w:rPr>
          <w:spacing w:val="-8"/>
        </w:rPr>
        <w:t xml:space="preserve"> </w:t>
      </w:r>
      <w:r>
        <w:rPr>
          <w:spacing w:val="-2"/>
        </w:rPr>
        <w:t>материал.</w:t>
      </w:r>
    </w:p>
    <w:p w:rsidR="00CE04F4" w:rsidRDefault="008178F7">
      <w:pPr>
        <w:pStyle w:val="a3"/>
        <w:spacing w:before="1" w:line="237" w:lineRule="auto"/>
        <w:jc w:val="left"/>
      </w:pPr>
      <w:r>
        <w:t>Изучение тематики Раздела 1 предполагает овладение лексическими единицами (словами, словосочетаниями,</w:t>
      </w:r>
      <w:r>
        <w:rPr>
          <w:spacing w:val="15"/>
        </w:rPr>
        <w:t xml:space="preserve"> </w:t>
      </w:r>
      <w:r>
        <w:t>лексико-грамматическими</w:t>
      </w:r>
      <w:r>
        <w:rPr>
          <w:spacing w:val="15"/>
        </w:rPr>
        <w:t xml:space="preserve"> </w:t>
      </w:r>
      <w:r>
        <w:t>единствами,</w:t>
      </w:r>
      <w:r>
        <w:rPr>
          <w:spacing w:val="65"/>
          <w:w w:val="150"/>
        </w:rPr>
        <w:t xml:space="preserve"> </w:t>
      </w:r>
      <w:r>
        <w:t>речевыми</w:t>
      </w:r>
      <w:r>
        <w:rPr>
          <w:spacing w:val="14"/>
        </w:rPr>
        <w:t xml:space="preserve"> </w:t>
      </w:r>
      <w:r>
        <w:t>клише)</w:t>
      </w:r>
      <w:r>
        <w:rPr>
          <w:spacing w:val="16"/>
        </w:rPr>
        <w:t xml:space="preserve"> </w:t>
      </w:r>
      <w:r>
        <w:t>в</w:t>
      </w:r>
      <w:r>
        <w:rPr>
          <w:spacing w:val="10"/>
        </w:rPr>
        <w:t xml:space="preserve"> </w:t>
      </w:r>
      <w:r>
        <w:t>объеме</w:t>
      </w:r>
      <w:r>
        <w:rPr>
          <w:spacing w:val="13"/>
        </w:rPr>
        <w:t xml:space="preserve"> </w:t>
      </w:r>
      <w:r>
        <w:t>не</w:t>
      </w:r>
      <w:r>
        <w:rPr>
          <w:spacing w:val="18"/>
        </w:rPr>
        <w:t xml:space="preserve"> </w:t>
      </w:r>
      <w:r>
        <w:rPr>
          <w:spacing w:val="-2"/>
        </w:rPr>
        <w:t>менее</w:t>
      </w:r>
    </w:p>
    <w:p w:rsidR="00CE04F4" w:rsidRDefault="008178F7">
      <w:pPr>
        <w:pStyle w:val="a3"/>
        <w:spacing w:before="3" w:line="276" w:lineRule="exact"/>
        <w:ind w:firstLine="0"/>
        <w:jc w:val="left"/>
      </w:pPr>
      <w:r>
        <w:t>35.</w:t>
      </w:r>
      <w:r>
        <w:rPr>
          <w:spacing w:val="55"/>
        </w:rPr>
        <w:t xml:space="preserve"> </w:t>
      </w:r>
      <w:r>
        <w:t>Предполагается</w:t>
      </w:r>
      <w:r>
        <w:rPr>
          <w:spacing w:val="-5"/>
        </w:rPr>
        <w:t xml:space="preserve"> </w:t>
      </w:r>
      <w:r>
        <w:t>введение</w:t>
      </w:r>
      <w:r>
        <w:rPr>
          <w:spacing w:val="-5"/>
        </w:rPr>
        <w:t xml:space="preserve"> </w:t>
      </w:r>
      <w:r>
        <w:t>в</w:t>
      </w:r>
      <w:r>
        <w:rPr>
          <w:spacing w:val="1"/>
        </w:rPr>
        <w:t xml:space="preserve"> </w:t>
      </w:r>
      <w:r>
        <w:t>речь</w:t>
      </w:r>
      <w:r>
        <w:rPr>
          <w:spacing w:val="-4"/>
        </w:rPr>
        <w:t xml:space="preserve"> </w:t>
      </w:r>
      <w:r>
        <w:t>следующих</w:t>
      </w:r>
      <w:r>
        <w:rPr>
          <w:spacing w:val="-4"/>
        </w:rPr>
        <w:t xml:space="preserve"> </w:t>
      </w:r>
      <w:r>
        <w:rPr>
          <w:spacing w:val="-2"/>
        </w:rPr>
        <w:t>конструкций:</w:t>
      </w:r>
    </w:p>
    <w:p w:rsidR="00CE04F4" w:rsidRDefault="008178F7" w:rsidP="00492A9C">
      <w:pPr>
        <w:pStyle w:val="a4"/>
        <w:numPr>
          <w:ilvl w:val="0"/>
          <w:numId w:val="128"/>
        </w:numPr>
        <w:tabs>
          <w:tab w:val="left" w:pos="1274"/>
        </w:tabs>
        <w:spacing w:line="293" w:lineRule="exact"/>
        <w:ind w:left="1274" w:hanging="283"/>
        <w:jc w:val="left"/>
        <w:rPr>
          <w:sz w:val="24"/>
        </w:rPr>
      </w:pPr>
      <w:r>
        <w:rPr>
          <w:sz w:val="24"/>
        </w:rPr>
        <w:t>настоящее</w:t>
      </w:r>
      <w:r>
        <w:rPr>
          <w:spacing w:val="-4"/>
          <w:sz w:val="24"/>
        </w:rPr>
        <w:t xml:space="preserve"> </w:t>
      </w:r>
      <w:r>
        <w:rPr>
          <w:sz w:val="24"/>
        </w:rPr>
        <w:t>продолженное</w:t>
      </w:r>
      <w:r>
        <w:rPr>
          <w:spacing w:val="-7"/>
          <w:sz w:val="24"/>
        </w:rPr>
        <w:t xml:space="preserve"> </w:t>
      </w:r>
      <w:r>
        <w:rPr>
          <w:sz w:val="24"/>
        </w:rPr>
        <w:t>время</w:t>
      </w:r>
      <w:r>
        <w:rPr>
          <w:spacing w:val="-5"/>
          <w:sz w:val="24"/>
        </w:rPr>
        <w:t xml:space="preserve"> </w:t>
      </w:r>
      <w:r>
        <w:rPr>
          <w:sz w:val="24"/>
        </w:rPr>
        <w:t>для</w:t>
      </w:r>
      <w:r>
        <w:rPr>
          <w:spacing w:val="-6"/>
          <w:sz w:val="24"/>
        </w:rPr>
        <w:t xml:space="preserve"> </w:t>
      </w:r>
      <w:r>
        <w:rPr>
          <w:sz w:val="24"/>
        </w:rPr>
        <w:t>описания</w:t>
      </w:r>
      <w:r>
        <w:rPr>
          <w:spacing w:val="-5"/>
          <w:sz w:val="24"/>
        </w:rPr>
        <w:t xml:space="preserve"> </w:t>
      </w:r>
      <w:r>
        <w:rPr>
          <w:sz w:val="24"/>
        </w:rPr>
        <w:t>действий,</w:t>
      </w:r>
      <w:r>
        <w:rPr>
          <w:spacing w:val="-4"/>
          <w:sz w:val="24"/>
        </w:rPr>
        <w:t xml:space="preserve"> </w:t>
      </w:r>
      <w:r>
        <w:rPr>
          <w:sz w:val="24"/>
        </w:rPr>
        <w:t>происходящих</w:t>
      </w:r>
      <w:r>
        <w:rPr>
          <w:spacing w:val="-6"/>
          <w:sz w:val="24"/>
        </w:rPr>
        <w:t xml:space="preserve"> </w:t>
      </w:r>
      <w:r>
        <w:rPr>
          <w:sz w:val="24"/>
        </w:rPr>
        <w:t>на</w:t>
      </w:r>
      <w:r>
        <w:rPr>
          <w:spacing w:val="-1"/>
          <w:sz w:val="24"/>
        </w:rPr>
        <w:t xml:space="preserve"> </w:t>
      </w:r>
      <w:r>
        <w:rPr>
          <w:spacing w:val="-2"/>
          <w:sz w:val="24"/>
        </w:rPr>
        <w:t>картинке;</w:t>
      </w:r>
    </w:p>
    <w:p w:rsidR="00CE04F4" w:rsidRDefault="008178F7" w:rsidP="00492A9C">
      <w:pPr>
        <w:pStyle w:val="a4"/>
        <w:numPr>
          <w:ilvl w:val="0"/>
          <w:numId w:val="128"/>
        </w:numPr>
        <w:tabs>
          <w:tab w:val="left" w:pos="1274"/>
        </w:tabs>
        <w:spacing w:before="2" w:line="237" w:lineRule="auto"/>
        <w:ind w:right="432" w:firstLine="566"/>
        <w:jc w:val="left"/>
        <w:rPr>
          <w:sz w:val="24"/>
        </w:rPr>
      </w:pPr>
      <w:r>
        <w:rPr>
          <w:sz w:val="24"/>
        </w:rPr>
        <w:t xml:space="preserve">названия профессий, связанных с культурной деятельностью: actor, actress, artist, writer, </w:t>
      </w:r>
      <w:r>
        <w:rPr>
          <w:spacing w:val="-2"/>
          <w:sz w:val="24"/>
        </w:rPr>
        <w:t>poet…;</w:t>
      </w:r>
    </w:p>
    <w:p w:rsidR="00CE04F4" w:rsidRPr="00492A9C" w:rsidRDefault="008178F7" w:rsidP="00492A9C">
      <w:pPr>
        <w:pStyle w:val="a4"/>
        <w:numPr>
          <w:ilvl w:val="0"/>
          <w:numId w:val="128"/>
        </w:numPr>
        <w:tabs>
          <w:tab w:val="left" w:pos="1274"/>
        </w:tabs>
        <w:spacing w:before="4" w:line="293" w:lineRule="exact"/>
        <w:ind w:left="1274" w:hanging="283"/>
        <w:jc w:val="left"/>
        <w:rPr>
          <w:sz w:val="24"/>
          <w:lang w:val="en-US"/>
        </w:rPr>
      </w:pPr>
      <w:r>
        <w:rPr>
          <w:sz w:val="24"/>
        </w:rPr>
        <w:t>наречия</w:t>
      </w:r>
      <w:r w:rsidRPr="00492A9C">
        <w:rPr>
          <w:spacing w:val="-9"/>
          <w:sz w:val="24"/>
          <w:lang w:val="en-US"/>
        </w:rPr>
        <w:t xml:space="preserve"> </w:t>
      </w:r>
      <w:r>
        <w:rPr>
          <w:sz w:val="24"/>
        </w:rPr>
        <w:t>образа</w:t>
      </w:r>
      <w:r w:rsidRPr="00492A9C">
        <w:rPr>
          <w:spacing w:val="-6"/>
          <w:sz w:val="24"/>
          <w:lang w:val="en-US"/>
        </w:rPr>
        <w:t xml:space="preserve"> </w:t>
      </w:r>
      <w:r>
        <w:rPr>
          <w:sz w:val="24"/>
        </w:rPr>
        <w:t>действия</w:t>
      </w:r>
      <w:r w:rsidRPr="00492A9C">
        <w:rPr>
          <w:spacing w:val="-6"/>
          <w:sz w:val="24"/>
          <w:lang w:val="en-US"/>
        </w:rPr>
        <w:t xml:space="preserve"> </w:t>
      </w:r>
      <w:r w:rsidRPr="00492A9C">
        <w:rPr>
          <w:sz w:val="24"/>
          <w:lang w:val="en-US"/>
        </w:rPr>
        <w:t>quietly, loudly,</w:t>
      </w:r>
      <w:r w:rsidRPr="00492A9C">
        <w:rPr>
          <w:spacing w:val="-5"/>
          <w:sz w:val="24"/>
          <w:lang w:val="en-US"/>
        </w:rPr>
        <w:t xml:space="preserve"> </w:t>
      </w:r>
      <w:r w:rsidRPr="00492A9C">
        <w:rPr>
          <w:sz w:val="24"/>
          <w:lang w:val="en-US"/>
        </w:rPr>
        <w:t xml:space="preserve">carefully, </w:t>
      </w:r>
      <w:r w:rsidRPr="00492A9C">
        <w:rPr>
          <w:spacing w:val="-2"/>
          <w:sz w:val="24"/>
          <w:lang w:val="en-US"/>
        </w:rPr>
        <w:t>beautifully;</w:t>
      </w:r>
    </w:p>
    <w:p w:rsidR="00CE04F4" w:rsidRDefault="008178F7" w:rsidP="00492A9C">
      <w:pPr>
        <w:pStyle w:val="a4"/>
        <w:numPr>
          <w:ilvl w:val="0"/>
          <w:numId w:val="128"/>
        </w:numPr>
        <w:tabs>
          <w:tab w:val="left" w:pos="1274"/>
        </w:tabs>
        <w:spacing w:line="293" w:lineRule="exact"/>
        <w:ind w:left="1274" w:hanging="283"/>
        <w:jc w:val="left"/>
        <w:rPr>
          <w:sz w:val="24"/>
        </w:rPr>
      </w:pPr>
      <w:r>
        <w:rPr>
          <w:sz w:val="24"/>
        </w:rPr>
        <w:t>личные</w:t>
      </w:r>
      <w:r>
        <w:rPr>
          <w:spacing w:val="-1"/>
          <w:sz w:val="24"/>
        </w:rPr>
        <w:t xml:space="preserve"> </w:t>
      </w:r>
      <w:r>
        <w:rPr>
          <w:sz w:val="24"/>
        </w:rPr>
        <w:t>местоимения</w:t>
      </w:r>
      <w:r>
        <w:rPr>
          <w:spacing w:val="-6"/>
          <w:sz w:val="24"/>
        </w:rPr>
        <w:t xml:space="preserve"> </w:t>
      </w:r>
      <w:r>
        <w:rPr>
          <w:sz w:val="24"/>
        </w:rPr>
        <w:t>в</w:t>
      </w:r>
      <w:r>
        <w:rPr>
          <w:spacing w:val="-8"/>
          <w:sz w:val="24"/>
        </w:rPr>
        <w:t xml:space="preserve"> </w:t>
      </w:r>
      <w:r>
        <w:rPr>
          <w:sz w:val="24"/>
        </w:rPr>
        <w:t>объектном падеже</w:t>
      </w:r>
      <w:r>
        <w:rPr>
          <w:spacing w:val="-7"/>
          <w:sz w:val="24"/>
        </w:rPr>
        <w:t xml:space="preserve"> </w:t>
      </w:r>
      <w:r>
        <w:rPr>
          <w:sz w:val="24"/>
        </w:rPr>
        <w:t xml:space="preserve">(with </w:t>
      </w:r>
      <w:r>
        <w:rPr>
          <w:spacing w:val="-2"/>
          <w:sz w:val="24"/>
        </w:rPr>
        <w:t>him);</w:t>
      </w:r>
    </w:p>
    <w:p w:rsidR="00CE04F4" w:rsidRDefault="008178F7" w:rsidP="00492A9C">
      <w:pPr>
        <w:pStyle w:val="a4"/>
        <w:numPr>
          <w:ilvl w:val="0"/>
          <w:numId w:val="128"/>
        </w:numPr>
        <w:tabs>
          <w:tab w:val="left" w:pos="1054"/>
          <w:tab w:val="left" w:pos="1274"/>
        </w:tabs>
        <w:spacing w:before="2" w:line="237" w:lineRule="auto"/>
        <w:ind w:left="1054" w:right="1355" w:hanging="63"/>
        <w:jc w:val="left"/>
        <w:rPr>
          <w:sz w:val="24"/>
        </w:rPr>
      </w:pPr>
      <w:r>
        <w:rPr>
          <w:sz w:val="24"/>
        </w:rPr>
        <w:t>конструкция</w:t>
      </w:r>
      <w:r>
        <w:rPr>
          <w:spacing w:val="80"/>
          <w:sz w:val="24"/>
        </w:rPr>
        <w:t xml:space="preserve"> </w:t>
      </w:r>
      <w:r>
        <w:rPr>
          <w:sz w:val="24"/>
        </w:rPr>
        <w:t>let’s</w:t>
      </w:r>
      <w:r>
        <w:rPr>
          <w:spacing w:val="-5"/>
          <w:sz w:val="24"/>
        </w:rPr>
        <w:t xml:space="preserve"> </w:t>
      </w:r>
      <w:r>
        <w:rPr>
          <w:sz w:val="24"/>
        </w:rPr>
        <w:t>go</w:t>
      </w:r>
      <w:r>
        <w:rPr>
          <w:spacing w:val="-2"/>
          <w:sz w:val="24"/>
        </w:rPr>
        <w:t xml:space="preserve"> </w:t>
      </w:r>
      <w:r>
        <w:rPr>
          <w:sz w:val="24"/>
        </w:rPr>
        <w:t>to…</w:t>
      </w:r>
      <w:r>
        <w:rPr>
          <w:spacing w:val="80"/>
          <w:sz w:val="24"/>
        </w:rPr>
        <w:t xml:space="preserve"> </w:t>
      </w:r>
      <w:r>
        <w:rPr>
          <w:sz w:val="24"/>
        </w:rPr>
        <w:t>для</w:t>
      </w:r>
      <w:r>
        <w:rPr>
          <w:spacing w:val="-6"/>
          <w:sz w:val="24"/>
        </w:rPr>
        <w:t xml:space="preserve"> </w:t>
      </w:r>
      <w:r>
        <w:rPr>
          <w:sz w:val="24"/>
        </w:rPr>
        <w:t>приглашения</w:t>
      </w:r>
      <w:r>
        <w:rPr>
          <w:spacing w:val="-6"/>
          <w:sz w:val="24"/>
        </w:rPr>
        <w:t xml:space="preserve"> </w:t>
      </w:r>
      <w:r>
        <w:rPr>
          <w:sz w:val="24"/>
        </w:rPr>
        <w:t>пойти</w:t>
      </w:r>
      <w:r>
        <w:rPr>
          <w:spacing w:val="-1"/>
          <w:sz w:val="24"/>
        </w:rPr>
        <w:t xml:space="preserve"> </w:t>
      </w:r>
      <w:r>
        <w:rPr>
          <w:sz w:val="24"/>
        </w:rPr>
        <w:t>на</w:t>
      </w:r>
      <w:r>
        <w:rPr>
          <w:spacing w:val="-7"/>
          <w:sz w:val="24"/>
        </w:rPr>
        <w:t xml:space="preserve"> </w:t>
      </w:r>
      <w:r>
        <w:rPr>
          <w:sz w:val="24"/>
        </w:rPr>
        <w:t>концерт,</w:t>
      </w:r>
      <w:r>
        <w:rPr>
          <w:spacing w:val="-4"/>
          <w:sz w:val="24"/>
        </w:rPr>
        <w:t xml:space="preserve"> </w:t>
      </w:r>
      <w:r>
        <w:rPr>
          <w:sz w:val="24"/>
        </w:rPr>
        <w:t>в</w:t>
      </w:r>
      <w:r>
        <w:rPr>
          <w:spacing w:val="-5"/>
          <w:sz w:val="24"/>
        </w:rPr>
        <w:t xml:space="preserve"> </w:t>
      </w:r>
      <w:r>
        <w:rPr>
          <w:sz w:val="24"/>
        </w:rPr>
        <w:t>музей/театр…; Лексический</w:t>
      </w:r>
      <w:r>
        <w:rPr>
          <w:spacing w:val="40"/>
          <w:sz w:val="24"/>
        </w:rPr>
        <w:t xml:space="preserve"> </w:t>
      </w:r>
      <w:r>
        <w:rPr>
          <w:sz w:val="24"/>
        </w:rPr>
        <w:t>материал отбирается с учетом тематики общения Раздела 1:</w:t>
      </w:r>
    </w:p>
    <w:p w:rsidR="00CE04F4" w:rsidRPr="00492A9C" w:rsidRDefault="008178F7" w:rsidP="00492A9C">
      <w:pPr>
        <w:pStyle w:val="a4"/>
        <w:numPr>
          <w:ilvl w:val="0"/>
          <w:numId w:val="128"/>
        </w:numPr>
        <w:tabs>
          <w:tab w:val="left" w:pos="1274"/>
        </w:tabs>
        <w:ind w:left="1274" w:hanging="283"/>
        <w:jc w:val="left"/>
        <w:rPr>
          <w:sz w:val="24"/>
          <w:lang w:val="en-US"/>
        </w:rPr>
      </w:pPr>
      <w:r>
        <w:rPr>
          <w:sz w:val="24"/>
        </w:rPr>
        <w:t>названия</w:t>
      </w:r>
      <w:r w:rsidRPr="00492A9C">
        <w:rPr>
          <w:spacing w:val="-9"/>
          <w:sz w:val="24"/>
          <w:lang w:val="en-US"/>
        </w:rPr>
        <w:t xml:space="preserve"> </w:t>
      </w:r>
      <w:r>
        <w:rPr>
          <w:sz w:val="24"/>
        </w:rPr>
        <w:t>жанров</w:t>
      </w:r>
      <w:r w:rsidRPr="00492A9C">
        <w:rPr>
          <w:spacing w:val="-6"/>
          <w:sz w:val="24"/>
          <w:lang w:val="en-US"/>
        </w:rPr>
        <w:t xml:space="preserve"> </w:t>
      </w:r>
      <w:r>
        <w:rPr>
          <w:sz w:val="24"/>
        </w:rPr>
        <w:t>музыки</w:t>
      </w:r>
      <w:r w:rsidRPr="00492A9C">
        <w:rPr>
          <w:spacing w:val="-1"/>
          <w:sz w:val="24"/>
          <w:lang w:val="en-US"/>
        </w:rPr>
        <w:t xml:space="preserve"> </w:t>
      </w:r>
      <w:r w:rsidRPr="00492A9C">
        <w:rPr>
          <w:sz w:val="24"/>
          <w:lang w:val="en-US"/>
        </w:rPr>
        <w:t>classical</w:t>
      </w:r>
      <w:r w:rsidRPr="00492A9C">
        <w:rPr>
          <w:spacing w:val="-8"/>
          <w:sz w:val="24"/>
          <w:lang w:val="en-US"/>
        </w:rPr>
        <w:t xml:space="preserve"> </w:t>
      </w:r>
      <w:r w:rsidRPr="00492A9C">
        <w:rPr>
          <w:sz w:val="24"/>
          <w:lang w:val="en-US"/>
        </w:rPr>
        <w:t>music,</w:t>
      </w:r>
      <w:r w:rsidRPr="00492A9C">
        <w:rPr>
          <w:spacing w:val="3"/>
          <w:sz w:val="24"/>
          <w:lang w:val="en-US"/>
        </w:rPr>
        <w:t xml:space="preserve"> </w:t>
      </w:r>
      <w:r w:rsidRPr="00492A9C">
        <w:rPr>
          <w:sz w:val="24"/>
          <w:lang w:val="en-US"/>
        </w:rPr>
        <w:t>jazz,</w:t>
      </w:r>
      <w:r w:rsidRPr="00492A9C">
        <w:rPr>
          <w:spacing w:val="-1"/>
          <w:sz w:val="24"/>
          <w:lang w:val="en-US"/>
        </w:rPr>
        <w:t xml:space="preserve"> </w:t>
      </w:r>
      <w:r w:rsidRPr="00492A9C">
        <w:rPr>
          <w:sz w:val="24"/>
          <w:lang w:val="en-US"/>
        </w:rPr>
        <w:t>rap,</w:t>
      </w:r>
      <w:r w:rsidRPr="00492A9C">
        <w:rPr>
          <w:spacing w:val="-2"/>
          <w:sz w:val="24"/>
          <w:lang w:val="en-US"/>
        </w:rPr>
        <w:t xml:space="preserve"> </w:t>
      </w:r>
      <w:r w:rsidRPr="00492A9C">
        <w:rPr>
          <w:sz w:val="24"/>
          <w:lang w:val="en-US"/>
        </w:rPr>
        <w:t>rock,</w:t>
      </w:r>
      <w:r w:rsidRPr="00492A9C">
        <w:rPr>
          <w:spacing w:val="-1"/>
          <w:sz w:val="24"/>
          <w:lang w:val="en-US"/>
        </w:rPr>
        <w:t xml:space="preserve"> </w:t>
      </w:r>
      <w:r w:rsidRPr="00492A9C">
        <w:rPr>
          <w:spacing w:val="-2"/>
          <w:sz w:val="24"/>
          <w:lang w:val="en-US"/>
        </w:rPr>
        <w:t>pop…;</w:t>
      </w:r>
    </w:p>
    <w:p w:rsidR="00CE04F4" w:rsidRDefault="008178F7" w:rsidP="00492A9C">
      <w:pPr>
        <w:pStyle w:val="a4"/>
        <w:numPr>
          <w:ilvl w:val="0"/>
          <w:numId w:val="128"/>
        </w:numPr>
        <w:tabs>
          <w:tab w:val="left" w:pos="1274"/>
          <w:tab w:val="left" w:pos="9493"/>
        </w:tabs>
        <w:spacing w:before="6" w:line="237" w:lineRule="auto"/>
        <w:ind w:right="431" w:firstLine="566"/>
        <w:jc w:val="left"/>
        <w:rPr>
          <w:sz w:val="24"/>
        </w:rPr>
      </w:pPr>
      <w:r>
        <w:rPr>
          <w:sz w:val="24"/>
        </w:rPr>
        <w:t>названия</w:t>
      </w:r>
      <w:r>
        <w:rPr>
          <w:spacing w:val="40"/>
          <w:sz w:val="24"/>
        </w:rPr>
        <w:t xml:space="preserve"> </w:t>
      </w:r>
      <w:r>
        <w:rPr>
          <w:sz w:val="24"/>
        </w:rPr>
        <w:t>профессий,</w:t>
      </w:r>
      <w:r>
        <w:rPr>
          <w:spacing w:val="40"/>
          <w:sz w:val="24"/>
        </w:rPr>
        <w:t xml:space="preserve"> </w:t>
      </w:r>
      <w:r>
        <w:rPr>
          <w:sz w:val="24"/>
        </w:rPr>
        <w:t>связанных</w:t>
      </w:r>
      <w:r>
        <w:rPr>
          <w:spacing w:val="40"/>
          <w:sz w:val="24"/>
        </w:rPr>
        <w:t xml:space="preserve"> </w:t>
      </w:r>
      <w:r>
        <w:rPr>
          <w:sz w:val="24"/>
        </w:rPr>
        <w:t>с</w:t>
      </w:r>
      <w:r>
        <w:rPr>
          <w:spacing w:val="40"/>
          <w:sz w:val="24"/>
        </w:rPr>
        <w:t xml:space="preserve"> </w:t>
      </w:r>
      <w:r>
        <w:rPr>
          <w:sz w:val="24"/>
        </w:rPr>
        <w:t>культурной</w:t>
      </w:r>
      <w:r>
        <w:rPr>
          <w:spacing w:val="40"/>
          <w:sz w:val="24"/>
        </w:rPr>
        <w:t xml:space="preserve"> </w:t>
      </w:r>
      <w:r>
        <w:rPr>
          <w:sz w:val="24"/>
        </w:rPr>
        <w:t>деятельностью,</w:t>
      </w:r>
      <w:r>
        <w:rPr>
          <w:spacing w:val="40"/>
          <w:sz w:val="24"/>
        </w:rPr>
        <w:t xml:space="preserve"> </w:t>
      </w:r>
      <w:r>
        <w:rPr>
          <w:sz w:val="24"/>
        </w:rPr>
        <w:t>ballet</w:t>
      </w:r>
      <w:r>
        <w:rPr>
          <w:spacing w:val="40"/>
          <w:sz w:val="24"/>
        </w:rPr>
        <w:t xml:space="preserve"> </w:t>
      </w:r>
      <w:r>
        <w:rPr>
          <w:sz w:val="24"/>
        </w:rPr>
        <w:t>dancer,</w:t>
      </w:r>
      <w:r>
        <w:rPr>
          <w:sz w:val="24"/>
        </w:rPr>
        <w:tab/>
      </w:r>
      <w:r>
        <w:rPr>
          <w:spacing w:val="-2"/>
          <w:sz w:val="24"/>
        </w:rPr>
        <w:t xml:space="preserve">composer, </w:t>
      </w:r>
      <w:r>
        <w:rPr>
          <w:sz w:val="24"/>
        </w:rPr>
        <w:t>opera singer, sculptor…;</w:t>
      </w:r>
    </w:p>
    <w:p w:rsidR="00CE04F4" w:rsidRDefault="008178F7" w:rsidP="00492A9C">
      <w:pPr>
        <w:pStyle w:val="a4"/>
        <w:numPr>
          <w:ilvl w:val="0"/>
          <w:numId w:val="128"/>
        </w:numPr>
        <w:tabs>
          <w:tab w:val="left" w:pos="1274"/>
          <w:tab w:val="left" w:pos="8338"/>
        </w:tabs>
        <w:spacing w:before="2" w:line="237" w:lineRule="auto"/>
        <w:ind w:right="435" w:firstLine="566"/>
        <w:jc w:val="left"/>
        <w:rPr>
          <w:sz w:val="24"/>
        </w:rPr>
      </w:pPr>
      <w:r>
        <w:rPr>
          <w:sz w:val="24"/>
        </w:rPr>
        <w:t>лексика,</w:t>
      </w:r>
      <w:r>
        <w:rPr>
          <w:spacing w:val="40"/>
          <w:sz w:val="24"/>
        </w:rPr>
        <w:t xml:space="preserve"> </w:t>
      </w:r>
      <w:r>
        <w:rPr>
          <w:sz w:val="24"/>
        </w:rPr>
        <w:t>связанная</w:t>
      </w:r>
      <w:r>
        <w:rPr>
          <w:spacing w:val="40"/>
          <w:sz w:val="24"/>
        </w:rPr>
        <w:t xml:space="preserve"> </w:t>
      </w:r>
      <w:r>
        <w:rPr>
          <w:sz w:val="24"/>
        </w:rPr>
        <w:t>с</w:t>
      </w:r>
      <w:r>
        <w:rPr>
          <w:spacing w:val="40"/>
          <w:sz w:val="24"/>
        </w:rPr>
        <w:t xml:space="preserve"> </w:t>
      </w:r>
      <w:r>
        <w:rPr>
          <w:sz w:val="24"/>
        </w:rPr>
        <w:t>посещением</w:t>
      </w:r>
      <w:r>
        <w:rPr>
          <w:spacing w:val="40"/>
          <w:sz w:val="24"/>
        </w:rPr>
        <w:t xml:space="preserve"> </w:t>
      </w:r>
      <w:r>
        <w:rPr>
          <w:sz w:val="24"/>
        </w:rPr>
        <w:t>культурных</w:t>
      </w:r>
      <w:r>
        <w:rPr>
          <w:spacing w:val="40"/>
          <w:sz w:val="24"/>
        </w:rPr>
        <w:t xml:space="preserve"> </w:t>
      </w:r>
      <w:r>
        <w:rPr>
          <w:sz w:val="24"/>
        </w:rPr>
        <w:t>мероприятий:</w:t>
      </w:r>
      <w:r>
        <w:rPr>
          <w:sz w:val="24"/>
        </w:rPr>
        <w:tab/>
        <w:t>art</w:t>
      </w:r>
      <w:r>
        <w:rPr>
          <w:spacing w:val="40"/>
          <w:sz w:val="24"/>
        </w:rPr>
        <w:t xml:space="preserve"> </w:t>
      </w:r>
      <w:r>
        <w:rPr>
          <w:sz w:val="24"/>
        </w:rPr>
        <w:t>gallery,</w:t>
      </w:r>
      <w:r>
        <w:rPr>
          <w:spacing w:val="67"/>
          <w:sz w:val="24"/>
        </w:rPr>
        <w:t xml:space="preserve"> </w:t>
      </w:r>
      <w:r>
        <w:rPr>
          <w:sz w:val="24"/>
        </w:rPr>
        <w:t>museum, exhibition, theatre,</w:t>
      </w:r>
      <w:r>
        <w:rPr>
          <w:spacing w:val="40"/>
          <w:sz w:val="24"/>
        </w:rPr>
        <w:t xml:space="preserve"> </w:t>
      </w:r>
      <w:r>
        <w:rPr>
          <w:sz w:val="24"/>
        </w:rPr>
        <w:t>stage, opera, ballet…;</w:t>
      </w:r>
    </w:p>
    <w:p w:rsidR="00CE04F4" w:rsidRDefault="008178F7" w:rsidP="00492A9C">
      <w:pPr>
        <w:pStyle w:val="a4"/>
        <w:numPr>
          <w:ilvl w:val="0"/>
          <w:numId w:val="128"/>
        </w:numPr>
        <w:tabs>
          <w:tab w:val="left" w:pos="1274"/>
          <w:tab w:val="left" w:pos="9156"/>
        </w:tabs>
        <w:spacing w:before="5"/>
        <w:ind w:left="1274" w:hanging="283"/>
        <w:jc w:val="left"/>
        <w:rPr>
          <w:sz w:val="24"/>
        </w:rPr>
      </w:pPr>
      <w:r>
        <w:rPr>
          <w:sz w:val="24"/>
        </w:rPr>
        <w:t>речевые</w:t>
      </w:r>
      <w:r>
        <w:rPr>
          <w:spacing w:val="44"/>
          <w:sz w:val="24"/>
        </w:rPr>
        <w:t xml:space="preserve"> </w:t>
      </w:r>
      <w:r>
        <w:rPr>
          <w:sz w:val="24"/>
        </w:rPr>
        <w:t>клише</w:t>
      </w:r>
      <w:r>
        <w:rPr>
          <w:spacing w:val="43"/>
          <w:sz w:val="24"/>
        </w:rPr>
        <w:t xml:space="preserve"> </w:t>
      </w:r>
      <w:r>
        <w:rPr>
          <w:sz w:val="24"/>
        </w:rPr>
        <w:t>для</w:t>
      </w:r>
      <w:r>
        <w:rPr>
          <w:spacing w:val="42"/>
          <w:sz w:val="24"/>
        </w:rPr>
        <w:t xml:space="preserve"> </w:t>
      </w:r>
      <w:r>
        <w:rPr>
          <w:sz w:val="24"/>
        </w:rPr>
        <w:t>посещения</w:t>
      </w:r>
      <w:r>
        <w:rPr>
          <w:spacing w:val="44"/>
          <w:sz w:val="24"/>
        </w:rPr>
        <w:t xml:space="preserve"> </w:t>
      </w:r>
      <w:r>
        <w:rPr>
          <w:sz w:val="24"/>
        </w:rPr>
        <w:t>культурного</w:t>
      </w:r>
      <w:r>
        <w:rPr>
          <w:spacing w:val="45"/>
          <w:sz w:val="24"/>
        </w:rPr>
        <w:t xml:space="preserve"> </w:t>
      </w:r>
      <w:r>
        <w:rPr>
          <w:sz w:val="24"/>
        </w:rPr>
        <w:t>мероприятия:</w:t>
      </w:r>
      <w:r>
        <w:rPr>
          <w:spacing w:val="42"/>
          <w:sz w:val="24"/>
        </w:rPr>
        <w:t xml:space="preserve"> </w:t>
      </w:r>
      <w:r>
        <w:rPr>
          <w:sz w:val="24"/>
        </w:rPr>
        <w:t>book</w:t>
      </w:r>
      <w:r>
        <w:rPr>
          <w:spacing w:val="43"/>
          <w:sz w:val="24"/>
        </w:rPr>
        <w:t xml:space="preserve"> </w:t>
      </w:r>
      <w:r>
        <w:rPr>
          <w:sz w:val="24"/>
        </w:rPr>
        <w:t>a</w:t>
      </w:r>
      <w:r>
        <w:rPr>
          <w:spacing w:val="42"/>
          <w:sz w:val="24"/>
        </w:rPr>
        <w:t xml:space="preserve"> </w:t>
      </w:r>
      <w:r>
        <w:rPr>
          <w:spacing w:val="-2"/>
          <w:sz w:val="24"/>
        </w:rPr>
        <w:t>ticket,</w:t>
      </w:r>
      <w:r>
        <w:rPr>
          <w:sz w:val="24"/>
        </w:rPr>
        <w:tab/>
        <w:t>buy</w:t>
      </w:r>
      <w:r>
        <w:rPr>
          <w:spacing w:val="37"/>
          <w:sz w:val="24"/>
        </w:rPr>
        <w:t xml:space="preserve"> </w:t>
      </w:r>
      <w:r>
        <w:rPr>
          <w:sz w:val="24"/>
        </w:rPr>
        <w:t>a</w:t>
      </w:r>
      <w:r>
        <w:rPr>
          <w:spacing w:val="49"/>
          <w:sz w:val="24"/>
        </w:rPr>
        <w:t xml:space="preserve"> </w:t>
      </w:r>
      <w:r>
        <w:rPr>
          <w:spacing w:val="-2"/>
          <w:sz w:val="24"/>
        </w:rPr>
        <w:t>theatre</w:t>
      </w:r>
    </w:p>
    <w:p w:rsidR="00CE04F4" w:rsidRDefault="00CE04F4">
      <w:pPr>
        <w:pStyle w:val="a4"/>
        <w:jc w:val="left"/>
        <w:rPr>
          <w:sz w:val="24"/>
        </w:rPr>
        <w:sectPr w:rsidR="00CE04F4">
          <w:pgSz w:w="11910" w:h="16840"/>
          <w:pgMar w:top="600" w:right="283" w:bottom="480" w:left="708" w:header="0" w:footer="292" w:gutter="0"/>
          <w:cols w:space="720"/>
        </w:sectPr>
      </w:pPr>
    </w:p>
    <w:p w:rsidR="00CE04F4" w:rsidRPr="00492A9C" w:rsidRDefault="008178F7">
      <w:pPr>
        <w:pStyle w:val="a3"/>
        <w:spacing w:before="64"/>
        <w:ind w:firstLine="0"/>
        <w:jc w:val="left"/>
        <w:rPr>
          <w:lang w:val="en-US"/>
        </w:rPr>
      </w:pPr>
      <w:r w:rsidRPr="00492A9C">
        <w:rPr>
          <w:lang w:val="en-US"/>
        </w:rPr>
        <w:t>program,</w:t>
      </w:r>
      <w:r w:rsidRPr="00492A9C">
        <w:rPr>
          <w:spacing w:val="-2"/>
          <w:lang w:val="en-US"/>
        </w:rPr>
        <w:t xml:space="preserve"> </w:t>
      </w:r>
      <w:r w:rsidRPr="00492A9C">
        <w:rPr>
          <w:lang w:val="en-US"/>
        </w:rPr>
        <w:t>watch</w:t>
      </w:r>
      <w:r w:rsidRPr="00492A9C">
        <w:rPr>
          <w:spacing w:val="-7"/>
          <w:lang w:val="en-US"/>
        </w:rPr>
        <w:t xml:space="preserve"> </w:t>
      </w:r>
      <w:r w:rsidRPr="00492A9C">
        <w:rPr>
          <w:lang w:val="en-US"/>
        </w:rPr>
        <w:t>a</w:t>
      </w:r>
      <w:r w:rsidRPr="00492A9C">
        <w:rPr>
          <w:spacing w:val="-5"/>
          <w:lang w:val="en-US"/>
        </w:rPr>
        <w:t xml:space="preserve"> </w:t>
      </w:r>
      <w:r w:rsidRPr="00492A9C">
        <w:rPr>
          <w:lang w:val="en-US"/>
        </w:rPr>
        <w:t>play,</w:t>
      </w:r>
      <w:r w:rsidRPr="00492A9C">
        <w:rPr>
          <w:spacing w:val="4"/>
          <w:lang w:val="en-US"/>
        </w:rPr>
        <w:t xml:space="preserve"> </w:t>
      </w:r>
      <w:r w:rsidRPr="00492A9C">
        <w:rPr>
          <w:lang w:val="en-US"/>
        </w:rPr>
        <w:t>visit</w:t>
      </w:r>
      <w:r w:rsidRPr="00492A9C">
        <w:rPr>
          <w:spacing w:val="1"/>
          <w:lang w:val="en-US"/>
        </w:rPr>
        <w:t xml:space="preserve"> </w:t>
      </w:r>
      <w:r w:rsidRPr="00492A9C">
        <w:rPr>
          <w:lang w:val="en-US"/>
        </w:rPr>
        <w:t>an</w:t>
      </w:r>
      <w:r w:rsidRPr="00492A9C">
        <w:rPr>
          <w:spacing w:val="-7"/>
          <w:lang w:val="en-US"/>
        </w:rPr>
        <w:t xml:space="preserve"> </w:t>
      </w:r>
      <w:r w:rsidRPr="00492A9C">
        <w:rPr>
          <w:spacing w:val="-2"/>
          <w:lang w:val="en-US"/>
        </w:rPr>
        <w:t>exhibition…</w:t>
      </w:r>
    </w:p>
    <w:p w:rsidR="00CE04F4" w:rsidRDefault="008178F7">
      <w:pPr>
        <w:pStyle w:val="Heading3"/>
        <w:spacing w:before="2"/>
        <w:ind w:left="1054"/>
        <w:jc w:val="left"/>
      </w:pPr>
      <w:r>
        <w:t>Раздел</w:t>
      </w:r>
      <w:r>
        <w:rPr>
          <w:spacing w:val="-2"/>
        </w:rPr>
        <w:t xml:space="preserve"> </w:t>
      </w:r>
      <w:r>
        <w:t>2.</w:t>
      </w:r>
      <w:r>
        <w:rPr>
          <w:spacing w:val="1"/>
        </w:rPr>
        <w:t xml:space="preserve"> </w:t>
      </w:r>
      <w:r>
        <w:rPr>
          <w:spacing w:val="-4"/>
        </w:rPr>
        <w:t>Кино.</w:t>
      </w:r>
    </w:p>
    <w:p w:rsidR="00CE04F4" w:rsidRDefault="008178F7" w:rsidP="00492A9C">
      <w:pPr>
        <w:pStyle w:val="a4"/>
        <w:numPr>
          <w:ilvl w:val="0"/>
          <w:numId w:val="127"/>
        </w:numPr>
        <w:tabs>
          <w:tab w:val="left" w:pos="1274"/>
        </w:tabs>
        <w:spacing w:line="274" w:lineRule="exact"/>
        <w:ind w:left="1274" w:hanging="283"/>
        <w:rPr>
          <w:sz w:val="24"/>
        </w:rPr>
      </w:pPr>
      <w:r>
        <w:rPr>
          <w:sz w:val="24"/>
        </w:rPr>
        <w:t>Мир</w:t>
      </w:r>
      <w:r>
        <w:rPr>
          <w:spacing w:val="-3"/>
          <w:sz w:val="24"/>
        </w:rPr>
        <w:t xml:space="preserve"> </w:t>
      </w:r>
      <w:r>
        <w:rPr>
          <w:spacing w:val="-2"/>
          <w:sz w:val="24"/>
        </w:rPr>
        <w:t>кино.</w:t>
      </w:r>
    </w:p>
    <w:p w:rsidR="00CE04F4" w:rsidRDefault="008178F7" w:rsidP="00492A9C">
      <w:pPr>
        <w:pStyle w:val="a4"/>
        <w:numPr>
          <w:ilvl w:val="0"/>
          <w:numId w:val="127"/>
        </w:numPr>
        <w:tabs>
          <w:tab w:val="left" w:pos="1274"/>
        </w:tabs>
        <w:spacing w:line="275" w:lineRule="exact"/>
        <w:ind w:left="1274" w:hanging="283"/>
        <w:rPr>
          <w:sz w:val="24"/>
        </w:rPr>
      </w:pPr>
      <w:r>
        <w:rPr>
          <w:sz w:val="24"/>
        </w:rPr>
        <w:t>Любимые</w:t>
      </w:r>
      <w:r>
        <w:rPr>
          <w:spacing w:val="-3"/>
          <w:sz w:val="24"/>
        </w:rPr>
        <w:t xml:space="preserve"> </w:t>
      </w:r>
      <w:r>
        <w:rPr>
          <w:spacing w:val="-2"/>
          <w:sz w:val="24"/>
        </w:rPr>
        <w:t>фильмы.</w:t>
      </w:r>
    </w:p>
    <w:p w:rsidR="00CE04F4" w:rsidRDefault="008178F7" w:rsidP="00492A9C">
      <w:pPr>
        <w:pStyle w:val="a4"/>
        <w:numPr>
          <w:ilvl w:val="0"/>
          <w:numId w:val="127"/>
        </w:numPr>
        <w:tabs>
          <w:tab w:val="left" w:pos="1274"/>
        </w:tabs>
        <w:spacing w:before="3"/>
        <w:ind w:left="1274" w:hanging="283"/>
        <w:rPr>
          <w:sz w:val="24"/>
        </w:rPr>
      </w:pPr>
      <w:r>
        <w:rPr>
          <w:sz w:val="24"/>
        </w:rPr>
        <w:t>Поход</w:t>
      </w:r>
      <w:r>
        <w:rPr>
          <w:spacing w:val="1"/>
          <w:sz w:val="24"/>
        </w:rPr>
        <w:t xml:space="preserve"> </w:t>
      </w:r>
      <w:r>
        <w:rPr>
          <w:sz w:val="24"/>
        </w:rPr>
        <w:t>в</w:t>
      </w:r>
      <w:r>
        <w:rPr>
          <w:spacing w:val="1"/>
          <w:sz w:val="24"/>
        </w:rPr>
        <w:t xml:space="preserve"> </w:t>
      </w:r>
      <w:r>
        <w:rPr>
          <w:spacing w:val="-2"/>
          <w:sz w:val="24"/>
        </w:rPr>
        <w:t>кино.</w:t>
      </w:r>
    </w:p>
    <w:p w:rsidR="00CE04F4" w:rsidRDefault="008178F7">
      <w:pPr>
        <w:tabs>
          <w:tab w:val="left" w:pos="3208"/>
          <w:tab w:val="left" w:pos="5059"/>
          <w:tab w:val="left" w:pos="6805"/>
          <w:tab w:val="left" w:pos="7357"/>
          <w:tab w:val="left" w:pos="8705"/>
          <w:tab w:val="left" w:pos="9645"/>
        </w:tabs>
        <w:spacing w:before="2" w:line="242" w:lineRule="auto"/>
        <w:ind w:left="425" w:right="422" w:firstLine="628"/>
        <w:rPr>
          <w:b/>
          <w:i/>
          <w:sz w:val="24"/>
        </w:rPr>
      </w:pPr>
      <w:r>
        <w:rPr>
          <w:b/>
          <w:i/>
          <w:spacing w:val="-2"/>
          <w:sz w:val="24"/>
        </w:rPr>
        <w:t>Характеристика</w:t>
      </w:r>
      <w:r>
        <w:rPr>
          <w:b/>
          <w:i/>
          <w:sz w:val="24"/>
        </w:rPr>
        <w:tab/>
      </w:r>
      <w:r>
        <w:rPr>
          <w:b/>
          <w:i/>
          <w:spacing w:val="-2"/>
          <w:sz w:val="24"/>
        </w:rPr>
        <w:t>деятельности</w:t>
      </w:r>
      <w:r>
        <w:rPr>
          <w:b/>
          <w:i/>
          <w:sz w:val="24"/>
        </w:rPr>
        <w:tab/>
      </w:r>
      <w:r>
        <w:rPr>
          <w:b/>
          <w:i/>
          <w:spacing w:val="-2"/>
          <w:sz w:val="24"/>
        </w:rPr>
        <w:t>обучающихся</w:t>
      </w:r>
      <w:r>
        <w:rPr>
          <w:b/>
          <w:i/>
          <w:sz w:val="24"/>
        </w:rPr>
        <w:tab/>
      </w:r>
      <w:r>
        <w:rPr>
          <w:b/>
          <w:i/>
          <w:spacing w:val="-6"/>
          <w:sz w:val="24"/>
        </w:rPr>
        <w:t>по</w:t>
      </w:r>
      <w:r>
        <w:rPr>
          <w:b/>
          <w:i/>
          <w:sz w:val="24"/>
        </w:rPr>
        <w:tab/>
      </w:r>
      <w:r>
        <w:rPr>
          <w:b/>
          <w:i/>
          <w:spacing w:val="-2"/>
          <w:sz w:val="24"/>
        </w:rPr>
        <w:t>основным</w:t>
      </w:r>
      <w:r>
        <w:rPr>
          <w:b/>
          <w:i/>
          <w:sz w:val="24"/>
        </w:rPr>
        <w:tab/>
      </w:r>
      <w:r>
        <w:rPr>
          <w:b/>
          <w:i/>
          <w:spacing w:val="-2"/>
          <w:sz w:val="24"/>
        </w:rPr>
        <w:t>видам</w:t>
      </w:r>
      <w:r>
        <w:rPr>
          <w:b/>
          <w:i/>
          <w:sz w:val="24"/>
        </w:rPr>
        <w:tab/>
      </w:r>
      <w:r>
        <w:rPr>
          <w:b/>
          <w:i/>
          <w:spacing w:val="-2"/>
          <w:sz w:val="24"/>
        </w:rPr>
        <w:t>учебной деятельности.</w:t>
      </w:r>
    </w:p>
    <w:p w:rsidR="00CE04F4" w:rsidRDefault="008178F7">
      <w:pPr>
        <w:pStyle w:val="Heading3"/>
        <w:spacing w:line="266" w:lineRule="exact"/>
        <w:jc w:val="left"/>
        <w:rPr>
          <w:b w:val="0"/>
        </w:rPr>
      </w:pPr>
      <w:r>
        <w:t>В</w:t>
      </w:r>
      <w:r>
        <w:rPr>
          <w:spacing w:val="-1"/>
        </w:rPr>
        <w:t xml:space="preserve"> </w:t>
      </w:r>
      <w:r>
        <w:t>области</w:t>
      </w:r>
      <w:r>
        <w:rPr>
          <w:spacing w:val="-2"/>
        </w:rPr>
        <w:t xml:space="preserve"> </w:t>
      </w:r>
      <w:r>
        <w:t>монологической</w:t>
      </w:r>
      <w:r>
        <w:rPr>
          <w:spacing w:val="-3"/>
        </w:rPr>
        <w:t xml:space="preserve"> </w:t>
      </w:r>
      <w:r>
        <w:t>формы</w:t>
      </w:r>
      <w:r>
        <w:rPr>
          <w:spacing w:val="-4"/>
        </w:rPr>
        <w:t xml:space="preserve"> речи</w:t>
      </w:r>
      <w:r>
        <w:rPr>
          <w:b w:val="0"/>
          <w:spacing w:val="-4"/>
        </w:rPr>
        <w:t>:</w:t>
      </w:r>
    </w:p>
    <w:p w:rsidR="00CE04F4" w:rsidRDefault="008178F7" w:rsidP="00492A9C">
      <w:pPr>
        <w:pStyle w:val="a4"/>
        <w:numPr>
          <w:ilvl w:val="1"/>
          <w:numId w:val="127"/>
        </w:numPr>
        <w:tabs>
          <w:tab w:val="left" w:pos="1274"/>
        </w:tabs>
        <w:spacing w:before="5" w:line="293" w:lineRule="exact"/>
        <w:ind w:left="1274" w:hanging="283"/>
        <w:jc w:val="left"/>
        <w:rPr>
          <w:sz w:val="24"/>
        </w:rPr>
      </w:pPr>
      <w:r>
        <w:rPr>
          <w:sz w:val="24"/>
        </w:rPr>
        <w:t>рассказывать</w:t>
      </w:r>
      <w:r>
        <w:rPr>
          <w:spacing w:val="-5"/>
          <w:sz w:val="24"/>
        </w:rPr>
        <w:t xml:space="preserve"> </w:t>
      </w:r>
      <w:r>
        <w:rPr>
          <w:sz w:val="24"/>
        </w:rPr>
        <w:t>о</w:t>
      </w:r>
      <w:r>
        <w:rPr>
          <w:spacing w:val="1"/>
          <w:sz w:val="24"/>
        </w:rPr>
        <w:t xml:space="preserve"> </w:t>
      </w:r>
      <w:r>
        <w:rPr>
          <w:sz w:val="24"/>
        </w:rPr>
        <w:t>любимом</w:t>
      </w:r>
      <w:r>
        <w:rPr>
          <w:spacing w:val="-4"/>
          <w:sz w:val="24"/>
        </w:rPr>
        <w:t xml:space="preserve"> </w:t>
      </w:r>
      <w:r>
        <w:rPr>
          <w:spacing w:val="-2"/>
          <w:sz w:val="24"/>
        </w:rPr>
        <w:t>фильме;</w:t>
      </w:r>
    </w:p>
    <w:p w:rsidR="00CE04F4" w:rsidRDefault="008178F7" w:rsidP="00492A9C">
      <w:pPr>
        <w:pStyle w:val="a4"/>
        <w:numPr>
          <w:ilvl w:val="1"/>
          <w:numId w:val="127"/>
        </w:numPr>
        <w:tabs>
          <w:tab w:val="left" w:pos="1274"/>
        </w:tabs>
        <w:spacing w:line="293" w:lineRule="exact"/>
        <w:ind w:left="1274" w:hanging="283"/>
        <w:jc w:val="left"/>
        <w:rPr>
          <w:sz w:val="24"/>
        </w:rPr>
      </w:pPr>
      <w:r>
        <w:rPr>
          <w:sz w:val="24"/>
        </w:rPr>
        <w:t>рассказывать</w:t>
      </w:r>
      <w:r>
        <w:rPr>
          <w:spacing w:val="-6"/>
          <w:sz w:val="24"/>
        </w:rPr>
        <w:t xml:space="preserve"> </w:t>
      </w:r>
      <w:r>
        <w:rPr>
          <w:sz w:val="24"/>
        </w:rPr>
        <w:t>о</w:t>
      </w:r>
      <w:r>
        <w:rPr>
          <w:spacing w:val="1"/>
          <w:sz w:val="24"/>
        </w:rPr>
        <w:t xml:space="preserve"> </w:t>
      </w:r>
      <w:r>
        <w:rPr>
          <w:sz w:val="24"/>
        </w:rPr>
        <w:t>персонаже</w:t>
      </w:r>
      <w:r>
        <w:rPr>
          <w:spacing w:val="-3"/>
          <w:sz w:val="24"/>
        </w:rPr>
        <w:t xml:space="preserve"> </w:t>
      </w:r>
      <w:r>
        <w:rPr>
          <w:spacing w:val="-2"/>
          <w:sz w:val="24"/>
        </w:rPr>
        <w:t>фильма;</w:t>
      </w:r>
    </w:p>
    <w:p w:rsidR="00CE04F4" w:rsidRDefault="008178F7" w:rsidP="00492A9C">
      <w:pPr>
        <w:pStyle w:val="a4"/>
        <w:numPr>
          <w:ilvl w:val="1"/>
          <w:numId w:val="127"/>
        </w:numPr>
        <w:tabs>
          <w:tab w:val="left" w:pos="1274"/>
        </w:tabs>
        <w:spacing w:line="293" w:lineRule="exact"/>
        <w:ind w:left="1274" w:hanging="283"/>
        <w:jc w:val="left"/>
        <w:rPr>
          <w:sz w:val="24"/>
        </w:rPr>
      </w:pPr>
      <w:r>
        <w:rPr>
          <w:sz w:val="24"/>
        </w:rPr>
        <w:t>составлять</w:t>
      </w:r>
      <w:r>
        <w:rPr>
          <w:spacing w:val="-5"/>
          <w:sz w:val="24"/>
        </w:rPr>
        <w:t xml:space="preserve"> </w:t>
      </w:r>
      <w:r>
        <w:rPr>
          <w:sz w:val="24"/>
        </w:rPr>
        <w:t>голосовое</w:t>
      </w:r>
      <w:r>
        <w:rPr>
          <w:spacing w:val="-1"/>
          <w:sz w:val="24"/>
        </w:rPr>
        <w:t xml:space="preserve"> </w:t>
      </w:r>
      <w:r>
        <w:rPr>
          <w:sz w:val="24"/>
        </w:rPr>
        <w:t>сообщение</w:t>
      </w:r>
      <w:r>
        <w:rPr>
          <w:spacing w:val="-6"/>
          <w:sz w:val="24"/>
        </w:rPr>
        <w:t xml:space="preserve"> </w:t>
      </w:r>
      <w:r>
        <w:rPr>
          <w:sz w:val="24"/>
        </w:rPr>
        <w:t>о походе</w:t>
      </w:r>
      <w:r>
        <w:rPr>
          <w:spacing w:val="-6"/>
          <w:sz w:val="24"/>
        </w:rPr>
        <w:t xml:space="preserve"> </w:t>
      </w:r>
      <w:r>
        <w:rPr>
          <w:sz w:val="24"/>
        </w:rPr>
        <w:t>в</w:t>
      </w:r>
      <w:r>
        <w:rPr>
          <w:spacing w:val="1"/>
          <w:sz w:val="24"/>
        </w:rPr>
        <w:t xml:space="preserve"> </w:t>
      </w:r>
      <w:r>
        <w:rPr>
          <w:spacing w:val="-4"/>
          <w:sz w:val="24"/>
        </w:rPr>
        <w:t>кино;</w:t>
      </w:r>
    </w:p>
    <w:p w:rsidR="00CE04F4" w:rsidRDefault="008178F7">
      <w:pPr>
        <w:pStyle w:val="Heading3"/>
        <w:spacing w:before="1" w:line="274" w:lineRule="exact"/>
        <w:jc w:val="left"/>
      </w:pPr>
      <w:r>
        <w:t>в</w:t>
      </w:r>
      <w:r>
        <w:rPr>
          <w:spacing w:val="1"/>
        </w:rPr>
        <w:t xml:space="preserve"> </w:t>
      </w:r>
      <w:r>
        <w:t>области</w:t>
      </w:r>
      <w:r>
        <w:rPr>
          <w:spacing w:val="-2"/>
        </w:rPr>
        <w:t xml:space="preserve"> письма</w:t>
      </w:r>
    </w:p>
    <w:p w:rsidR="00CE04F4" w:rsidRDefault="008178F7" w:rsidP="00492A9C">
      <w:pPr>
        <w:pStyle w:val="a4"/>
        <w:numPr>
          <w:ilvl w:val="1"/>
          <w:numId w:val="127"/>
        </w:numPr>
        <w:tabs>
          <w:tab w:val="left" w:pos="1274"/>
        </w:tabs>
        <w:spacing w:line="292" w:lineRule="exact"/>
        <w:ind w:left="1274" w:hanging="283"/>
        <w:jc w:val="left"/>
        <w:rPr>
          <w:sz w:val="24"/>
        </w:rPr>
      </w:pPr>
      <w:r>
        <w:rPr>
          <w:sz w:val="24"/>
        </w:rPr>
        <w:t>составлять</w:t>
      </w:r>
      <w:r>
        <w:rPr>
          <w:spacing w:val="-9"/>
          <w:sz w:val="24"/>
        </w:rPr>
        <w:t xml:space="preserve"> </w:t>
      </w:r>
      <w:r>
        <w:rPr>
          <w:sz w:val="24"/>
        </w:rPr>
        <w:t>отзыв</w:t>
      </w:r>
      <w:r>
        <w:rPr>
          <w:spacing w:val="-7"/>
          <w:sz w:val="24"/>
        </w:rPr>
        <w:t xml:space="preserve"> </w:t>
      </w:r>
      <w:r>
        <w:rPr>
          <w:sz w:val="24"/>
        </w:rPr>
        <w:t>о</w:t>
      </w:r>
      <w:r>
        <w:rPr>
          <w:spacing w:val="4"/>
          <w:sz w:val="24"/>
        </w:rPr>
        <w:t xml:space="preserve"> </w:t>
      </w:r>
      <w:r>
        <w:rPr>
          <w:sz w:val="24"/>
        </w:rPr>
        <w:t>фильме по</w:t>
      </w:r>
      <w:r>
        <w:rPr>
          <w:spacing w:val="-4"/>
          <w:sz w:val="24"/>
        </w:rPr>
        <w:t xml:space="preserve"> </w:t>
      </w:r>
      <w:r>
        <w:rPr>
          <w:spacing w:val="-2"/>
          <w:sz w:val="24"/>
        </w:rPr>
        <w:t>образцу;</w:t>
      </w:r>
    </w:p>
    <w:p w:rsidR="00CE04F4" w:rsidRDefault="008178F7" w:rsidP="00492A9C">
      <w:pPr>
        <w:pStyle w:val="a4"/>
        <w:numPr>
          <w:ilvl w:val="1"/>
          <w:numId w:val="127"/>
        </w:numPr>
        <w:tabs>
          <w:tab w:val="left" w:pos="1274"/>
        </w:tabs>
        <w:spacing w:before="4" w:line="293" w:lineRule="exact"/>
        <w:ind w:left="1274" w:hanging="283"/>
        <w:jc w:val="left"/>
        <w:rPr>
          <w:sz w:val="24"/>
        </w:rPr>
      </w:pPr>
      <w:r>
        <w:rPr>
          <w:sz w:val="24"/>
        </w:rPr>
        <w:t>составлять</w:t>
      </w:r>
      <w:r>
        <w:rPr>
          <w:spacing w:val="-4"/>
          <w:sz w:val="24"/>
        </w:rPr>
        <w:t xml:space="preserve"> </w:t>
      </w:r>
      <w:r>
        <w:rPr>
          <w:sz w:val="24"/>
        </w:rPr>
        <w:t>афишу</w:t>
      </w:r>
      <w:r>
        <w:rPr>
          <w:spacing w:val="-8"/>
          <w:sz w:val="24"/>
        </w:rPr>
        <w:t xml:space="preserve"> </w:t>
      </w:r>
      <w:r>
        <w:rPr>
          <w:sz w:val="24"/>
        </w:rPr>
        <w:t>для</w:t>
      </w:r>
      <w:r>
        <w:rPr>
          <w:spacing w:val="1"/>
          <w:sz w:val="24"/>
        </w:rPr>
        <w:t xml:space="preserve"> </w:t>
      </w:r>
      <w:r>
        <w:rPr>
          <w:spacing w:val="-2"/>
          <w:sz w:val="24"/>
        </w:rPr>
        <w:t>фильма;</w:t>
      </w:r>
    </w:p>
    <w:p w:rsidR="00CE04F4" w:rsidRDefault="008178F7" w:rsidP="00492A9C">
      <w:pPr>
        <w:pStyle w:val="a4"/>
        <w:numPr>
          <w:ilvl w:val="1"/>
          <w:numId w:val="127"/>
        </w:numPr>
        <w:tabs>
          <w:tab w:val="left" w:pos="1274"/>
        </w:tabs>
        <w:spacing w:line="293" w:lineRule="exact"/>
        <w:ind w:left="1274" w:hanging="283"/>
        <w:jc w:val="left"/>
        <w:rPr>
          <w:sz w:val="24"/>
        </w:rPr>
      </w:pPr>
      <w:r>
        <w:rPr>
          <w:sz w:val="24"/>
        </w:rPr>
        <w:t>составлять</w:t>
      </w:r>
      <w:r>
        <w:rPr>
          <w:spacing w:val="-6"/>
          <w:sz w:val="24"/>
        </w:rPr>
        <w:t xml:space="preserve"> </w:t>
      </w:r>
      <w:r>
        <w:rPr>
          <w:sz w:val="24"/>
        </w:rPr>
        <w:t>презентацию</w:t>
      </w:r>
      <w:r>
        <w:rPr>
          <w:spacing w:val="-7"/>
          <w:sz w:val="24"/>
        </w:rPr>
        <w:t xml:space="preserve"> </w:t>
      </w:r>
      <w:r>
        <w:rPr>
          <w:sz w:val="24"/>
        </w:rPr>
        <w:t>о</w:t>
      </w:r>
      <w:r>
        <w:rPr>
          <w:spacing w:val="1"/>
          <w:sz w:val="24"/>
        </w:rPr>
        <w:t xml:space="preserve"> </w:t>
      </w:r>
      <w:r>
        <w:rPr>
          <w:sz w:val="24"/>
        </w:rPr>
        <w:t>профессиях</w:t>
      </w:r>
      <w:r>
        <w:rPr>
          <w:spacing w:val="-5"/>
          <w:sz w:val="24"/>
        </w:rPr>
        <w:t xml:space="preserve"> </w:t>
      </w:r>
      <w:r>
        <w:rPr>
          <w:sz w:val="24"/>
        </w:rPr>
        <w:t>в</w:t>
      </w:r>
      <w:r>
        <w:rPr>
          <w:spacing w:val="2"/>
          <w:sz w:val="24"/>
        </w:rPr>
        <w:t xml:space="preserve"> </w:t>
      </w:r>
      <w:r>
        <w:rPr>
          <w:spacing w:val="-2"/>
          <w:sz w:val="24"/>
        </w:rPr>
        <w:t>киноиндустрии;</w:t>
      </w:r>
    </w:p>
    <w:p w:rsidR="00CE04F4" w:rsidRDefault="008178F7" w:rsidP="00492A9C">
      <w:pPr>
        <w:pStyle w:val="a4"/>
        <w:numPr>
          <w:ilvl w:val="1"/>
          <w:numId w:val="127"/>
        </w:numPr>
        <w:tabs>
          <w:tab w:val="left" w:pos="1274"/>
        </w:tabs>
        <w:spacing w:line="293" w:lineRule="exact"/>
        <w:ind w:left="1274" w:hanging="283"/>
        <w:jc w:val="left"/>
        <w:rPr>
          <w:sz w:val="24"/>
        </w:rPr>
      </w:pPr>
      <w:r>
        <w:rPr>
          <w:sz w:val="24"/>
        </w:rPr>
        <w:t>составлять</w:t>
      </w:r>
      <w:r>
        <w:rPr>
          <w:spacing w:val="-4"/>
          <w:sz w:val="24"/>
        </w:rPr>
        <w:t xml:space="preserve"> </w:t>
      </w:r>
      <w:r>
        <w:rPr>
          <w:sz w:val="24"/>
        </w:rPr>
        <w:t>записку</w:t>
      </w:r>
      <w:r>
        <w:rPr>
          <w:spacing w:val="-9"/>
          <w:sz w:val="24"/>
        </w:rPr>
        <w:t xml:space="preserve"> </w:t>
      </w:r>
      <w:r>
        <w:rPr>
          <w:sz w:val="24"/>
        </w:rPr>
        <w:t>с</w:t>
      </w:r>
      <w:r>
        <w:rPr>
          <w:spacing w:val="-1"/>
          <w:sz w:val="24"/>
        </w:rPr>
        <w:t xml:space="preserve"> </w:t>
      </w:r>
      <w:r>
        <w:rPr>
          <w:sz w:val="24"/>
        </w:rPr>
        <w:t>предложением</w:t>
      </w:r>
      <w:r>
        <w:rPr>
          <w:spacing w:val="-2"/>
          <w:sz w:val="24"/>
        </w:rPr>
        <w:t xml:space="preserve"> </w:t>
      </w:r>
      <w:r>
        <w:rPr>
          <w:sz w:val="24"/>
        </w:rPr>
        <w:t>пойти</w:t>
      </w:r>
      <w:r>
        <w:rPr>
          <w:spacing w:val="-3"/>
          <w:sz w:val="24"/>
        </w:rPr>
        <w:t xml:space="preserve"> </w:t>
      </w:r>
      <w:r>
        <w:rPr>
          <w:sz w:val="24"/>
        </w:rPr>
        <w:t>в</w:t>
      </w:r>
      <w:r>
        <w:rPr>
          <w:spacing w:val="2"/>
          <w:sz w:val="24"/>
        </w:rPr>
        <w:t xml:space="preserve"> </w:t>
      </w:r>
      <w:r>
        <w:rPr>
          <w:spacing w:val="-2"/>
          <w:sz w:val="24"/>
        </w:rPr>
        <w:t>кино.</w:t>
      </w:r>
    </w:p>
    <w:p w:rsidR="00CE04F4" w:rsidRDefault="008178F7">
      <w:pPr>
        <w:pStyle w:val="Heading3"/>
        <w:spacing w:before="1" w:line="272" w:lineRule="exact"/>
        <w:ind w:left="1054"/>
        <w:jc w:val="left"/>
      </w:pPr>
      <w:r>
        <w:t>Примерный</w:t>
      </w:r>
      <w:r>
        <w:rPr>
          <w:spacing w:val="-9"/>
        </w:rPr>
        <w:t xml:space="preserve"> </w:t>
      </w:r>
      <w:r>
        <w:t>лексико-грамматический</w:t>
      </w:r>
      <w:r>
        <w:rPr>
          <w:spacing w:val="-8"/>
        </w:rPr>
        <w:t xml:space="preserve"> </w:t>
      </w:r>
      <w:r>
        <w:rPr>
          <w:spacing w:val="-2"/>
        </w:rPr>
        <w:t>материал.</w:t>
      </w:r>
    </w:p>
    <w:p w:rsidR="00CE04F4" w:rsidRDefault="008178F7">
      <w:pPr>
        <w:pStyle w:val="a3"/>
        <w:spacing w:line="242" w:lineRule="auto"/>
        <w:jc w:val="left"/>
      </w:pPr>
      <w:r>
        <w:t>Изучение тематики Раздела 2</w:t>
      </w:r>
      <w:r>
        <w:rPr>
          <w:spacing w:val="40"/>
        </w:rPr>
        <w:t xml:space="preserve"> </w:t>
      </w:r>
      <w:r>
        <w:t>предполагает овладение лексическими единицами (словами, словосочетаниями,</w:t>
      </w:r>
      <w:r>
        <w:rPr>
          <w:spacing w:val="14"/>
        </w:rPr>
        <w:t xml:space="preserve"> </w:t>
      </w:r>
      <w:r>
        <w:t>лексико-грамматическими</w:t>
      </w:r>
      <w:r>
        <w:rPr>
          <w:spacing w:val="15"/>
        </w:rPr>
        <w:t xml:space="preserve"> </w:t>
      </w:r>
      <w:r>
        <w:t>единствами,</w:t>
      </w:r>
      <w:r>
        <w:rPr>
          <w:spacing w:val="66"/>
          <w:w w:val="150"/>
        </w:rPr>
        <w:t xml:space="preserve"> </w:t>
      </w:r>
      <w:r>
        <w:t>речевыми</w:t>
      </w:r>
      <w:r>
        <w:rPr>
          <w:spacing w:val="15"/>
        </w:rPr>
        <w:t xml:space="preserve"> </w:t>
      </w:r>
      <w:r>
        <w:t>клише)</w:t>
      </w:r>
      <w:r>
        <w:rPr>
          <w:spacing w:val="16"/>
        </w:rPr>
        <w:t xml:space="preserve"> </w:t>
      </w:r>
      <w:r>
        <w:t>в</w:t>
      </w:r>
      <w:r>
        <w:rPr>
          <w:spacing w:val="11"/>
        </w:rPr>
        <w:t xml:space="preserve"> </w:t>
      </w:r>
      <w:r>
        <w:t>объеме</w:t>
      </w:r>
      <w:r>
        <w:rPr>
          <w:spacing w:val="13"/>
        </w:rPr>
        <w:t xml:space="preserve"> </w:t>
      </w:r>
      <w:r>
        <w:t>не</w:t>
      </w:r>
      <w:r>
        <w:rPr>
          <w:spacing w:val="19"/>
        </w:rPr>
        <w:t xml:space="preserve"> </w:t>
      </w:r>
      <w:r>
        <w:rPr>
          <w:spacing w:val="-2"/>
        </w:rPr>
        <w:t>менее</w:t>
      </w:r>
    </w:p>
    <w:p w:rsidR="00CE04F4" w:rsidRDefault="008178F7">
      <w:pPr>
        <w:pStyle w:val="a3"/>
        <w:spacing w:line="271" w:lineRule="exact"/>
        <w:ind w:firstLine="0"/>
        <w:jc w:val="left"/>
      </w:pPr>
      <w:r>
        <w:t>35.</w:t>
      </w:r>
      <w:r>
        <w:rPr>
          <w:spacing w:val="55"/>
        </w:rPr>
        <w:t xml:space="preserve"> </w:t>
      </w:r>
      <w:r>
        <w:t>Предполагается</w:t>
      </w:r>
      <w:r>
        <w:rPr>
          <w:spacing w:val="-5"/>
        </w:rPr>
        <w:t xml:space="preserve"> </w:t>
      </w:r>
      <w:r>
        <w:t>введение</w:t>
      </w:r>
      <w:r>
        <w:rPr>
          <w:spacing w:val="-5"/>
        </w:rPr>
        <w:t xml:space="preserve"> </w:t>
      </w:r>
      <w:r>
        <w:t>в</w:t>
      </w:r>
      <w:r>
        <w:rPr>
          <w:spacing w:val="1"/>
        </w:rPr>
        <w:t xml:space="preserve"> </w:t>
      </w:r>
      <w:r>
        <w:t>речь</w:t>
      </w:r>
      <w:r>
        <w:rPr>
          <w:spacing w:val="-4"/>
        </w:rPr>
        <w:t xml:space="preserve"> </w:t>
      </w:r>
      <w:r>
        <w:t>следующих</w:t>
      </w:r>
      <w:r>
        <w:rPr>
          <w:spacing w:val="-4"/>
        </w:rPr>
        <w:t xml:space="preserve"> </w:t>
      </w:r>
      <w:r>
        <w:rPr>
          <w:spacing w:val="-2"/>
        </w:rPr>
        <w:t>конструкций:</w:t>
      </w:r>
    </w:p>
    <w:p w:rsidR="00CE04F4" w:rsidRDefault="008178F7" w:rsidP="00492A9C">
      <w:pPr>
        <w:pStyle w:val="a4"/>
        <w:numPr>
          <w:ilvl w:val="0"/>
          <w:numId w:val="126"/>
        </w:numPr>
        <w:tabs>
          <w:tab w:val="left" w:pos="1274"/>
        </w:tabs>
        <w:spacing w:before="1" w:line="293" w:lineRule="exact"/>
        <w:ind w:left="1274" w:hanging="283"/>
        <w:jc w:val="left"/>
        <w:rPr>
          <w:sz w:val="24"/>
        </w:rPr>
      </w:pPr>
      <w:r>
        <w:rPr>
          <w:sz w:val="24"/>
        </w:rPr>
        <w:t>будущее</w:t>
      </w:r>
      <w:r>
        <w:rPr>
          <w:spacing w:val="-6"/>
          <w:sz w:val="24"/>
        </w:rPr>
        <w:t xml:space="preserve"> </w:t>
      </w:r>
      <w:r>
        <w:rPr>
          <w:sz w:val="24"/>
        </w:rPr>
        <w:t>простое</w:t>
      </w:r>
      <w:r>
        <w:rPr>
          <w:spacing w:val="-8"/>
          <w:sz w:val="24"/>
        </w:rPr>
        <w:t xml:space="preserve"> </w:t>
      </w:r>
      <w:r>
        <w:rPr>
          <w:sz w:val="24"/>
        </w:rPr>
        <w:t>время</w:t>
      </w:r>
      <w:r>
        <w:rPr>
          <w:spacing w:val="-2"/>
          <w:sz w:val="24"/>
        </w:rPr>
        <w:t xml:space="preserve"> </w:t>
      </w:r>
      <w:r>
        <w:rPr>
          <w:sz w:val="24"/>
        </w:rPr>
        <w:t>для</w:t>
      </w:r>
      <w:r>
        <w:rPr>
          <w:spacing w:val="-7"/>
          <w:sz w:val="24"/>
        </w:rPr>
        <w:t xml:space="preserve"> </w:t>
      </w:r>
      <w:r>
        <w:rPr>
          <w:sz w:val="24"/>
        </w:rPr>
        <w:t>выражения</w:t>
      </w:r>
      <w:r>
        <w:rPr>
          <w:spacing w:val="-3"/>
          <w:sz w:val="24"/>
        </w:rPr>
        <w:t xml:space="preserve"> </w:t>
      </w:r>
      <w:r>
        <w:rPr>
          <w:sz w:val="24"/>
        </w:rPr>
        <w:t>спонтанного</w:t>
      </w:r>
      <w:r>
        <w:rPr>
          <w:spacing w:val="2"/>
          <w:sz w:val="24"/>
        </w:rPr>
        <w:t xml:space="preserve"> </w:t>
      </w:r>
      <w:r>
        <w:rPr>
          <w:spacing w:val="-2"/>
          <w:sz w:val="24"/>
        </w:rPr>
        <w:t>решения;</w:t>
      </w:r>
    </w:p>
    <w:p w:rsidR="00CE04F4" w:rsidRDefault="008178F7" w:rsidP="00492A9C">
      <w:pPr>
        <w:pStyle w:val="a4"/>
        <w:numPr>
          <w:ilvl w:val="0"/>
          <w:numId w:val="126"/>
        </w:numPr>
        <w:tabs>
          <w:tab w:val="left" w:pos="1274"/>
        </w:tabs>
        <w:spacing w:line="293" w:lineRule="exact"/>
        <w:ind w:left="1274" w:hanging="283"/>
        <w:jc w:val="left"/>
        <w:rPr>
          <w:sz w:val="24"/>
        </w:rPr>
      </w:pPr>
      <w:r>
        <w:rPr>
          <w:sz w:val="24"/>
        </w:rPr>
        <w:t>придаточные</w:t>
      </w:r>
      <w:r>
        <w:rPr>
          <w:spacing w:val="-12"/>
          <w:sz w:val="24"/>
        </w:rPr>
        <w:t xml:space="preserve"> </w:t>
      </w:r>
      <w:r>
        <w:rPr>
          <w:sz w:val="24"/>
        </w:rPr>
        <w:t>описательные</w:t>
      </w:r>
      <w:r>
        <w:rPr>
          <w:spacing w:val="-4"/>
          <w:sz w:val="24"/>
        </w:rPr>
        <w:t xml:space="preserve"> </w:t>
      </w:r>
      <w:r>
        <w:rPr>
          <w:sz w:val="24"/>
        </w:rPr>
        <w:t>предложения</w:t>
      </w:r>
      <w:r>
        <w:rPr>
          <w:spacing w:val="-4"/>
          <w:sz w:val="24"/>
        </w:rPr>
        <w:t xml:space="preserve"> </w:t>
      </w:r>
      <w:r>
        <w:rPr>
          <w:sz w:val="24"/>
        </w:rPr>
        <w:t>с</w:t>
      </w:r>
      <w:r>
        <w:rPr>
          <w:spacing w:val="-9"/>
          <w:sz w:val="24"/>
        </w:rPr>
        <w:t xml:space="preserve"> </w:t>
      </w:r>
      <w:r>
        <w:rPr>
          <w:sz w:val="24"/>
        </w:rPr>
        <w:t>местоимениями</w:t>
      </w:r>
      <w:r>
        <w:rPr>
          <w:spacing w:val="-3"/>
          <w:sz w:val="24"/>
        </w:rPr>
        <w:t xml:space="preserve"> </w:t>
      </w:r>
      <w:r>
        <w:rPr>
          <w:sz w:val="24"/>
        </w:rPr>
        <w:t>who,</w:t>
      </w:r>
      <w:r>
        <w:rPr>
          <w:spacing w:val="-2"/>
          <w:sz w:val="24"/>
        </w:rPr>
        <w:t xml:space="preserve"> </w:t>
      </w:r>
      <w:r>
        <w:rPr>
          <w:sz w:val="24"/>
        </w:rPr>
        <w:t>which,</w:t>
      </w:r>
      <w:r>
        <w:rPr>
          <w:spacing w:val="-1"/>
          <w:sz w:val="24"/>
        </w:rPr>
        <w:t xml:space="preserve"> </w:t>
      </w:r>
      <w:r>
        <w:rPr>
          <w:spacing w:val="-2"/>
          <w:sz w:val="24"/>
        </w:rPr>
        <w:t>where;</w:t>
      </w:r>
    </w:p>
    <w:p w:rsidR="00CE04F4" w:rsidRDefault="008178F7" w:rsidP="00492A9C">
      <w:pPr>
        <w:pStyle w:val="a4"/>
        <w:numPr>
          <w:ilvl w:val="0"/>
          <w:numId w:val="126"/>
        </w:numPr>
        <w:tabs>
          <w:tab w:val="left" w:pos="1274"/>
        </w:tabs>
        <w:spacing w:line="292" w:lineRule="exact"/>
        <w:ind w:left="1274" w:hanging="283"/>
        <w:jc w:val="left"/>
        <w:rPr>
          <w:sz w:val="24"/>
        </w:rPr>
      </w:pPr>
      <w:r>
        <w:rPr>
          <w:sz w:val="24"/>
        </w:rPr>
        <w:t>союзы</w:t>
      </w:r>
      <w:r>
        <w:rPr>
          <w:spacing w:val="-3"/>
          <w:sz w:val="24"/>
        </w:rPr>
        <w:t xml:space="preserve"> </w:t>
      </w:r>
      <w:r>
        <w:rPr>
          <w:sz w:val="24"/>
        </w:rPr>
        <w:t>and,</w:t>
      </w:r>
      <w:r>
        <w:rPr>
          <w:spacing w:val="2"/>
          <w:sz w:val="24"/>
        </w:rPr>
        <w:t xml:space="preserve"> </w:t>
      </w:r>
      <w:r>
        <w:rPr>
          <w:sz w:val="24"/>
        </w:rPr>
        <w:t>but,</w:t>
      </w:r>
      <w:r>
        <w:rPr>
          <w:spacing w:val="-2"/>
          <w:sz w:val="24"/>
        </w:rPr>
        <w:t xml:space="preserve"> </w:t>
      </w:r>
      <w:r>
        <w:rPr>
          <w:spacing w:val="-5"/>
          <w:sz w:val="24"/>
        </w:rPr>
        <w:t>so.</w:t>
      </w:r>
    </w:p>
    <w:p w:rsidR="00CE04F4" w:rsidRDefault="008178F7">
      <w:pPr>
        <w:pStyle w:val="a3"/>
        <w:spacing w:line="274" w:lineRule="exact"/>
        <w:ind w:left="1054" w:firstLine="0"/>
        <w:jc w:val="left"/>
      </w:pPr>
      <w:r>
        <w:t>Лексический</w:t>
      </w:r>
      <w:r>
        <w:rPr>
          <w:spacing w:val="58"/>
        </w:rPr>
        <w:t xml:space="preserve"> </w:t>
      </w:r>
      <w:r>
        <w:t>материал</w:t>
      </w:r>
      <w:r>
        <w:rPr>
          <w:spacing w:val="-9"/>
        </w:rPr>
        <w:t xml:space="preserve"> </w:t>
      </w:r>
      <w:r>
        <w:t>отбирается</w:t>
      </w:r>
      <w:r>
        <w:rPr>
          <w:spacing w:val="-2"/>
        </w:rPr>
        <w:t xml:space="preserve"> </w:t>
      </w:r>
      <w:r>
        <w:t>с</w:t>
      </w:r>
      <w:r>
        <w:rPr>
          <w:spacing w:val="-2"/>
        </w:rPr>
        <w:t xml:space="preserve"> </w:t>
      </w:r>
      <w:r>
        <w:t>учетом тематики</w:t>
      </w:r>
      <w:r>
        <w:rPr>
          <w:spacing w:val="-5"/>
        </w:rPr>
        <w:t xml:space="preserve"> </w:t>
      </w:r>
      <w:r>
        <w:t>общения</w:t>
      </w:r>
      <w:r>
        <w:rPr>
          <w:spacing w:val="-6"/>
        </w:rPr>
        <w:t xml:space="preserve"> </w:t>
      </w:r>
      <w:r>
        <w:t>Раздела</w:t>
      </w:r>
      <w:r>
        <w:rPr>
          <w:spacing w:val="-1"/>
        </w:rPr>
        <w:t xml:space="preserve"> </w:t>
      </w:r>
      <w:r>
        <w:rPr>
          <w:spacing w:val="-5"/>
        </w:rPr>
        <w:t>2:</w:t>
      </w:r>
    </w:p>
    <w:p w:rsidR="00CE04F4" w:rsidRPr="00492A9C" w:rsidRDefault="008178F7" w:rsidP="00492A9C">
      <w:pPr>
        <w:pStyle w:val="a4"/>
        <w:numPr>
          <w:ilvl w:val="0"/>
          <w:numId w:val="126"/>
        </w:numPr>
        <w:tabs>
          <w:tab w:val="left" w:pos="1274"/>
        </w:tabs>
        <w:ind w:left="1274" w:hanging="283"/>
        <w:jc w:val="left"/>
        <w:rPr>
          <w:sz w:val="24"/>
          <w:lang w:val="en-US"/>
        </w:rPr>
      </w:pPr>
      <w:r>
        <w:rPr>
          <w:sz w:val="24"/>
        </w:rPr>
        <w:t>названия</w:t>
      </w:r>
      <w:r w:rsidRPr="00492A9C">
        <w:rPr>
          <w:spacing w:val="-9"/>
          <w:sz w:val="24"/>
          <w:lang w:val="en-US"/>
        </w:rPr>
        <w:t xml:space="preserve"> </w:t>
      </w:r>
      <w:r>
        <w:rPr>
          <w:sz w:val="24"/>
        </w:rPr>
        <w:t>жанров</w:t>
      </w:r>
      <w:r w:rsidRPr="00492A9C">
        <w:rPr>
          <w:spacing w:val="-5"/>
          <w:sz w:val="24"/>
          <w:lang w:val="en-US"/>
        </w:rPr>
        <w:t xml:space="preserve"> </w:t>
      </w:r>
      <w:r>
        <w:rPr>
          <w:sz w:val="24"/>
        </w:rPr>
        <w:t>фильма</w:t>
      </w:r>
      <w:r w:rsidRPr="00492A9C">
        <w:rPr>
          <w:sz w:val="24"/>
          <w:lang w:val="en-US"/>
        </w:rPr>
        <w:t>:</w:t>
      </w:r>
      <w:r w:rsidRPr="00492A9C">
        <w:rPr>
          <w:spacing w:val="-8"/>
          <w:sz w:val="24"/>
          <w:lang w:val="en-US"/>
        </w:rPr>
        <w:t xml:space="preserve"> </w:t>
      </w:r>
      <w:r w:rsidRPr="00492A9C">
        <w:rPr>
          <w:sz w:val="24"/>
          <w:lang w:val="en-US"/>
        </w:rPr>
        <w:t>love</w:t>
      </w:r>
      <w:r w:rsidRPr="00492A9C">
        <w:rPr>
          <w:spacing w:val="-4"/>
          <w:sz w:val="24"/>
          <w:lang w:val="en-US"/>
        </w:rPr>
        <w:t xml:space="preserve"> </w:t>
      </w:r>
      <w:r w:rsidRPr="00492A9C">
        <w:rPr>
          <w:sz w:val="24"/>
          <w:lang w:val="en-US"/>
        </w:rPr>
        <w:t>story,</w:t>
      </w:r>
      <w:r w:rsidRPr="00492A9C">
        <w:rPr>
          <w:spacing w:val="-1"/>
          <w:sz w:val="24"/>
          <w:lang w:val="en-US"/>
        </w:rPr>
        <w:t xml:space="preserve"> </w:t>
      </w:r>
      <w:r w:rsidRPr="00492A9C">
        <w:rPr>
          <w:sz w:val="24"/>
          <w:lang w:val="en-US"/>
        </w:rPr>
        <w:t>comedy,</w:t>
      </w:r>
      <w:r w:rsidRPr="00492A9C">
        <w:rPr>
          <w:spacing w:val="-1"/>
          <w:sz w:val="24"/>
          <w:lang w:val="en-US"/>
        </w:rPr>
        <w:t xml:space="preserve"> </w:t>
      </w:r>
      <w:r w:rsidRPr="00492A9C">
        <w:rPr>
          <w:sz w:val="24"/>
          <w:lang w:val="en-US"/>
        </w:rPr>
        <w:t>romantic,</w:t>
      </w:r>
      <w:r w:rsidRPr="00492A9C">
        <w:rPr>
          <w:spacing w:val="-1"/>
          <w:sz w:val="24"/>
          <w:lang w:val="en-US"/>
        </w:rPr>
        <w:t xml:space="preserve"> </w:t>
      </w:r>
      <w:r w:rsidRPr="00492A9C">
        <w:rPr>
          <w:sz w:val="24"/>
          <w:lang w:val="en-US"/>
        </w:rPr>
        <w:t>horror,</w:t>
      </w:r>
      <w:r w:rsidRPr="00492A9C">
        <w:rPr>
          <w:spacing w:val="-1"/>
          <w:sz w:val="24"/>
          <w:lang w:val="en-US"/>
        </w:rPr>
        <w:t xml:space="preserve"> </w:t>
      </w:r>
      <w:r w:rsidRPr="00492A9C">
        <w:rPr>
          <w:spacing w:val="-2"/>
          <w:sz w:val="24"/>
          <w:lang w:val="en-US"/>
        </w:rPr>
        <w:t>action…;</w:t>
      </w:r>
    </w:p>
    <w:p w:rsidR="00CE04F4" w:rsidRPr="00492A9C" w:rsidRDefault="008178F7" w:rsidP="00492A9C">
      <w:pPr>
        <w:pStyle w:val="a4"/>
        <w:numPr>
          <w:ilvl w:val="0"/>
          <w:numId w:val="126"/>
        </w:numPr>
        <w:tabs>
          <w:tab w:val="left" w:pos="1274"/>
          <w:tab w:val="left" w:pos="2398"/>
          <w:tab w:val="left" w:pos="3762"/>
          <w:tab w:val="left" w:pos="5241"/>
          <w:tab w:val="left" w:pos="6115"/>
          <w:tab w:val="left" w:pos="7968"/>
          <w:tab w:val="left" w:pos="9584"/>
        </w:tabs>
        <w:spacing w:before="6" w:line="237" w:lineRule="auto"/>
        <w:ind w:right="417" w:firstLine="566"/>
        <w:jc w:val="left"/>
        <w:rPr>
          <w:sz w:val="24"/>
          <w:lang w:val="en-US"/>
        </w:rPr>
      </w:pPr>
      <w:r>
        <w:rPr>
          <w:spacing w:val="-2"/>
          <w:sz w:val="24"/>
        </w:rPr>
        <w:t>названия</w:t>
      </w:r>
      <w:r w:rsidRPr="00492A9C">
        <w:rPr>
          <w:sz w:val="24"/>
          <w:lang w:val="en-US"/>
        </w:rPr>
        <w:tab/>
      </w:r>
      <w:r>
        <w:rPr>
          <w:spacing w:val="-2"/>
          <w:sz w:val="24"/>
        </w:rPr>
        <w:t>профессий</w:t>
      </w:r>
      <w:r w:rsidRPr="00492A9C">
        <w:rPr>
          <w:spacing w:val="-2"/>
          <w:sz w:val="24"/>
          <w:lang w:val="en-US"/>
        </w:rPr>
        <w:t>,</w:t>
      </w:r>
      <w:r w:rsidRPr="00492A9C">
        <w:rPr>
          <w:sz w:val="24"/>
          <w:lang w:val="en-US"/>
        </w:rPr>
        <w:tab/>
      </w:r>
      <w:r>
        <w:rPr>
          <w:spacing w:val="-2"/>
          <w:sz w:val="24"/>
        </w:rPr>
        <w:t>связанных</w:t>
      </w:r>
      <w:r w:rsidRPr="00492A9C">
        <w:rPr>
          <w:sz w:val="24"/>
          <w:lang w:val="en-US"/>
        </w:rPr>
        <w:tab/>
      </w:r>
      <w:r>
        <w:rPr>
          <w:spacing w:val="-2"/>
          <w:sz w:val="24"/>
        </w:rPr>
        <w:t>миром</w:t>
      </w:r>
      <w:r w:rsidRPr="00492A9C">
        <w:rPr>
          <w:sz w:val="24"/>
          <w:lang w:val="en-US"/>
        </w:rPr>
        <w:tab/>
      </w:r>
      <w:r>
        <w:rPr>
          <w:spacing w:val="-2"/>
          <w:sz w:val="24"/>
        </w:rPr>
        <w:t>киноиндустрии</w:t>
      </w:r>
      <w:r w:rsidRPr="00492A9C">
        <w:rPr>
          <w:spacing w:val="-2"/>
          <w:sz w:val="24"/>
          <w:lang w:val="en-US"/>
        </w:rPr>
        <w:t>:</w:t>
      </w:r>
      <w:r w:rsidRPr="00492A9C">
        <w:rPr>
          <w:sz w:val="24"/>
          <w:lang w:val="en-US"/>
        </w:rPr>
        <w:tab/>
        <w:t>film</w:t>
      </w:r>
      <w:r w:rsidRPr="00492A9C">
        <w:rPr>
          <w:spacing w:val="80"/>
          <w:sz w:val="24"/>
          <w:lang w:val="en-US"/>
        </w:rPr>
        <w:t xml:space="preserve"> </w:t>
      </w:r>
      <w:r w:rsidRPr="00492A9C">
        <w:rPr>
          <w:sz w:val="24"/>
          <w:lang w:val="en-US"/>
        </w:rPr>
        <w:t>director,</w:t>
      </w:r>
      <w:r w:rsidRPr="00492A9C">
        <w:rPr>
          <w:sz w:val="24"/>
          <w:lang w:val="en-US"/>
        </w:rPr>
        <w:tab/>
      </w:r>
      <w:r w:rsidRPr="00492A9C">
        <w:rPr>
          <w:spacing w:val="-2"/>
          <w:sz w:val="24"/>
          <w:lang w:val="en-US"/>
        </w:rPr>
        <w:t xml:space="preserve">producer, </w:t>
      </w:r>
      <w:r w:rsidRPr="00492A9C">
        <w:rPr>
          <w:sz w:val="24"/>
          <w:lang w:val="en-US"/>
        </w:rPr>
        <w:t>cameraman, sound director, scriptwriter…;</w:t>
      </w:r>
    </w:p>
    <w:p w:rsidR="00CE04F4" w:rsidRPr="00492A9C" w:rsidRDefault="008178F7" w:rsidP="00492A9C">
      <w:pPr>
        <w:pStyle w:val="a4"/>
        <w:numPr>
          <w:ilvl w:val="0"/>
          <w:numId w:val="126"/>
        </w:numPr>
        <w:tabs>
          <w:tab w:val="left" w:pos="1274"/>
        </w:tabs>
        <w:spacing w:before="2" w:line="237" w:lineRule="auto"/>
        <w:ind w:right="421" w:firstLine="566"/>
        <w:jc w:val="left"/>
        <w:rPr>
          <w:sz w:val="24"/>
          <w:lang w:val="en-US"/>
        </w:rPr>
      </w:pPr>
      <w:r>
        <w:rPr>
          <w:sz w:val="24"/>
        </w:rPr>
        <w:t>речевые</w:t>
      </w:r>
      <w:r w:rsidRPr="00492A9C">
        <w:rPr>
          <w:sz w:val="24"/>
          <w:lang w:val="en-US"/>
        </w:rPr>
        <w:t xml:space="preserve"> </w:t>
      </w:r>
      <w:r>
        <w:rPr>
          <w:sz w:val="24"/>
        </w:rPr>
        <w:t>клише</w:t>
      </w:r>
      <w:r w:rsidRPr="00492A9C">
        <w:rPr>
          <w:sz w:val="24"/>
          <w:lang w:val="en-US"/>
        </w:rPr>
        <w:t xml:space="preserve">, </w:t>
      </w:r>
      <w:r>
        <w:rPr>
          <w:sz w:val="24"/>
        </w:rPr>
        <w:t>связанные</w:t>
      </w:r>
      <w:r w:rsidRPr="00492A9C">
        <w:rPr>
          <w:sz w:val="24"/>
          <w:lang w:val="en-US"/>
        </w:rPr>
        <w:t xml:space="preserve"> </w:t>
      </w:r>
      <w:r>
        <w:rPr>
          <w:sz w:val="24"/>
        </w:rPr>
        <w:t>с</w:t>
      </w:r>
      <w:r w:rsidRPr="00492A9C">
        <w:rPr>
          <w:sz w:val="24"/>
          <w:lang w:val="en-US"/>
        </w:rPr>
        <w:t xml:space="preserve"> </w:t>
      </w:r>
      <w:r>
        <w:rPr>
          <w:sz w:val="24"/>
        </w:rPr>
        <w:t>описанием</w:t>
      </w:r>
      <w:r w:rsidRPr="00492A9C">
        <w:rPr>
          <w:sz w:val="24"/>
          <w:lang w:val="en-US"/>
        </w:rPr>
        <w:t xml:space="preserve"> </w:t>
      </w:r>
      <w:r>
        <w:rPr>
          <w:sz w:val="24"/>
        </w:rPr>
        <w:t>процесса</w:t>
      </w:r>
      <w:r w:rsidRPr="00492A9C">
        <w:rPr>
          <w:sz w:val="24"/>
          <w:lang w:val="en-US"/>
        </w:rPr>
        <w:t xml:space="preserve"> </w:t>
      </w:r>
      <w:r>
        <w:rPr>
          <w:sz w:val="24"/>
        </w:rPr>
        <w:t>создания</w:t>
      </w:r>
      <w:r w:rsidRPr="00492A9C">
        <w:rPr>
          <w:sz w:val="24"/>
          <w:lang w:val="en-US"/>
        </w:rPr>
        <w:t xml:space="preserve"> </w:t>
      </w:r>
      <w:r>
        <w:rPr>
          <w:sz w:val="24"/>
        </w:rPr>
        <w:t>фильма</w:t>
      </w:r>
      <w:r w:rsidRPr="00492A9C">
        <w:rPr>
          <w:sz w:val="24"/>
          <w:lang w:val="en-US"/>
        </w:rPr>
        <w:t>: to shoot a film, to star in a film, to have an audition, to have a rehearsal…;</w:t>
      </w:r>
    </w:p>
    <w:p w:rsidR="00CE04F4" w:rsidRPr="00492A9C" w:rsidRDefault="008178F7" w:rsidP="00492A9C">
      <w:pPr>
        <w:pStyle w:val="a4"/>
        <w:numPr>
          <w:ilvl w:val="0"/>
          <w:numId w:val="126"/>
        </w:numPr>
        <w:tabs>
          <w:tab w:val="left" w:pos="1274"/>
          <w:tab w:val="left" w:pos="7362"/>
        </w:tabs>
        <w:spacing w:before="7" w:line="237" w:lineRule="auto"/>
        <w:ind w:right="426" w:firstLine="566"/>
        <w:jc w:val="left"/>
        <w:rPr>
          <w:i/>
          <w:sz w:val="24"/>
          <w:lang w:val="en-US"/>
        </w:rPr>
      </w:pPr>
      <w:r>
        <w:rPr>
          <w:sz w:val="24"/>
        </w:rPr>
        <w:t>речевые</w:t>
      </w:r>
      <w:r w:rsidRPr="00492A9C">
        <w:rPr>
          <w:sz w:val="24"/>
          <w:lang w:val="en-US"/>
        </w:rPr>
        <w:t xml:space="preserve"> </w:t>
      </w:r>
      <w:r>
        <w:rPr>
          <w:sz w:val="24"/>
        </w:rPr>
        <w:t>клише</w:t>
      </w:r>
      <w:r w:rsidRPr="00492A9C">
        <w:rPr>
          <w:sz w:val="24"/>
          <w:lang w:val="en-US"/>
        </w:rPr>
        <w:t xml:space="preserve"> </w:t>
      </w:r>
      <w:r>
        <w:rPr>
          <w:sz w:val="24"/>
        </w:rPr>
        <w:t>для</w:t>
      </w:r>
      <w:r w:rsidRPr="00492A9C">
        <w:rPr>
          <w:sz w:val="24"/>
          <w:lang w:val="en-US"/>
        </w:rPr>
        <w:t xml:space="preserve"> </w:t>
      </w:r>
      <w:r>
        <w:rPr>
          <w:sz w:val="24"/>
        </w:rPr>
        <w:t>описания</w:t>
      </w:r>
      <w:r w:rsidRPr="00492A9C">
        <w:rPr>
          <w:sz w:val="24"/>
          <w:lang w:val="en-US"/>
        </w:rPr>
        <w:t xml:space="preserve"> </w:t>
      </w:r>
      <w:r>
        <w:rPr>
          <w:sz w:val="24"/>
        </w:rPr>
        <w:t>ситуации</w:t>
      </w:r>
      <w:r w:rsidRPr="00492A9C">
        <w:rPr>
          <w:sz w:val="24"/>
          <w:lang w:val="en-US"/>
        </w:rPr>
        <w:t xml:space="preserve"> </w:t>
      </w:r>
      <w:r>
        <w:rPr>
          <w:sz w:val="24"/>
        </w:rPr>
        <w:t>общения</w:t>
      </w:r>
      <w:r w:rsidRPr="00492A9C">
        <w:rPr>
          <w:spacing w:val="40"/>
          <w:sz w:val="24"/>
          <w:lang w:val="en-US"/>
        </w:rPr>
        <w:t xml:space="preserve"> </w:t>
      </w:r>
      <w:r>
        <w:rPr>
          <w:sz w:val="24"/>
        </w:rPr>
        <w:t>в</w:t>
      </w:r>
      <w:r w:rsidRPr="00492A9C">
        <w:rPr>
          <w:sz w:val="24"/>
          <w:lang w:val="en-US"/>
        </w:rPr>
        <w:t xml:space="preserve"> </w:t>
      </w:r>
      <w:r>
        <w:rPr>
          <w:sz w:val="24"/>
        </w:rPr>
        <w:t>кино</w:t>
      </w:r>
      <w:r w:rsidRPr="00492A9C">
        <w:rPr>
          <w:sz w:val="24"/>
          <w:lang w:val="en-US"/>
        </w:rPr>
        <w:t>:</w:t>
      </w:r>
      <w:r w:rsidRPr="00492A9C">
        <w:rPr>
          <w:sz w:val="24"/>
          <w:lang w:val="en-US"/>
        </w:rPr>
        <w:tab/>
        <w:t>What’s on</w:t>
      </w:r>
      <w:r w:rsidRPr="00492A9C">
        <w:rPr>
          <w:spacing w:val="-1"/>
          <w:sz w:val="24"/>
          <w:lang w:val="en-US"/>
        </w:rPr>
        <w:t xml:space="preserve"> </w:t>
      </w:r>
      <w:r w:rsidRPr="00492A9C">
        <w:rPr>
          <w:sz w:val="24"/>
          <w:lang w:val="en-US"/>
        </w:rPr>
        <w:t>…?,</w:t>
      </w:r>
      <w:r w:rsidRPr="00492A9C">
        <w:rPr>
          <w:spacing w:val="40"/>
          <w:sz w:val="24"/>
          <w:lang w:val="en-US"/>
        </w:rPr>
        <w:t xml:space="preserve"> </w:t>
      </w:r>
      <w:r w:rsidRPr="00492A9C">
        <w:rPr>
          <w:sz w:val="24"/>
          <w:lang w:val="en-US"/>
        </w:rPr>
        <w:t xml:space="preserve">Do you want to go to the movies?, Watch film at the cinema., Are there tickets for three o’clock?... </w:t>
      </w:r>
      <w:r w:rsidRPr="00492A9C">
        <w:rPr>
          <w:i/>
          <w:sz w:val="24"/>
          <w:lang w:val="en-US"/>
        </w:rPr>
        <w:t>.</w:t>
      </w:r>
    </w:p>
    <w:p w:rsidR="00CE04F4" w:rsidRDefault="008178F7">
      <w:pPr>
        <w:pStyle w:val="Heading3"/>
        <w:spacing w:before="3"/>
        <w:ind w:left="1054"/>
        <w:jc w:val="left"/>
      </w:pPr>
      <w:r>
        <w:t>Раздел</w:t>
      </w:r>
      <w:r>
        <w:rPr>
          <w:spacing w:val="-4"/>
        </w:rPr>
        <w:t xml:space="preserve"> </w:t>
      </w:r>
      <w:r>
        <w:t>3.</w:t>
      </w:r>
      <w:r>
        <w:rPr>
          <w:spacing w:val="2"/>
        </w:rPr>
        <w:t xml:space="preserve"> </w:t>
      </w:r>
      <w:r>
        <w:rPr>
          <w:spacing w:val="-4"/>
        </w:rPr>
        <w:t>Книги</w:t>
      </w:r>
    </w:p>
    <w:p w:rsidR="00CE04F4" w:rsidRDefault="008178F7" w:rsidP="00492A9C">
      <w:pPr>
        <w:pStyle w:val="a4"/>
        <w:numPr>
          <w:ilvl w:val="0"/>
          <w:numId w:val="125"/>
        </w:numPr>
        <w:tabs>
          <w:tab w:val="left" w:pos="1337"/>
        </w:tabs>
        <w:spacing w:line="274" w:lineRule="exact"/>
        <w:ind w:hanging="346"/>
        <w:rPr>
          <w:sz w:val="24"/>
        </w:rPr>
      </w:pPr>
      <w:r>
        <w:rPr>
          <w:sz w:val="24"/>
        </w:rPr>
        <w:t>Книги</w:t>
      </w:r>
      <w:r>
        <w:rPr>
          <w:spacing w:val="-3"/>
          <w:sz w:val="24"/>
        </w:rPr>
        <w:t xml:space="preserve"> </w:t>
      </w:r>
      <w:r>
        <w:rPr>
          <w:sz w:val="24"/>
        </w:rPr>
        <w:t>в</w:t>
      </w:r>
      <w:r>
        <w:rPr>
          <w:spacing w:val="-1"/>
          <w:sz w:val="24"/>
        </w:rPr>
        <w:t xml:space="preserve"> </w:t>
      </w:r>
      <w:r>
        <w:rPr>
          <w:sz w:val="24"/>
        </w:rPr>
        <w:t>моей</w:t>
      </w:r>
      <w:r>
        <w:rPr>
          <w:spacing w:val="-2"/>
          <w:sz w:val="24"/>
        </w:rPr>
        <w:t xml:space="preserve"> жизни.</w:t>
      </w:r>
    </w:p>
    <w:p w:rsidR="00CE04F4" w:rsidRDefault="008178F7" w:rsidP="00492A9C">
      <w:pPr>
        <w:pStyle w:val="a4"/>
        <w:numPr>
          <w:ilvl w:val="0"/>
          <w:numId w:val="125"/>
        </w:numPr>
        <w:tabs>
          <w:tab w:val="left" w:pos="1274"/>
        </w:tabs>
        <w:spacing w:line="275" w:lineRule="exact"/>
        <w:ind w:left="1274" w:hanging="283"/>
        <w:rPr>
          <w:sz w:val="24"/>
        </w:rPr>
      </w:pPr>
      <w:r>
        <w:rPr>
          <w:sz w:val="24"/>
        </w:rPr>
        <w:t>Известные</w:t>
      </w:r>
      <w:r>
        <w:rPr>
          <w:spacing w:val="-6"/>
          <w:sz w:val="24"/>
        </w:rPr>
        <w:t xml:space="preserve"> </w:t>
      </w:r>
      <w:r>
        <w:rPr>
          <w:sz w:val="24"/>
        </w:rPr>
        <w:t>писатели</w:t>
      </w:r>
      <w:r>
        <w:rPr>
          <w:spacing w:val="1"/>
          <w:sz w:val="24"/>
        </w:rPr>
        <w:t xml:space="preserve"> </w:t>
      </w:r>
      <w:r>
        <w:rPr>
          <w:sz w:val="24"/>
        </w:rPr>
        <w:t>России</w:t>
      </w:r>
      <w:r>
        <w:rPr>
          <w:spacing w:val="-4"/>
          <w:sz w:val="24"/>
        </w:rPr>
        <w:t xml:space="preserve"> </w:t>
      </w:r>
      <w:r>
        <w:rPr>
          <w:sz w:val="24"/>
        </w:rPr>
        <w:t>и</w:t>
      </w:r>
      <w:r>
        <w:rPr>
          <w:spacing w:val="-3"/>
          <w:sz w:val="24"/>
        </w:rPr>
        <w:t xml:space="preserve"> </w:t>
      </w:r>
      <w:r>
        <w:rPr>
          <w:spacing w:val="-2"/>
          <w:sz w:val="24"/>
        </w:rPr>
        <w:t>Великобритании.</w:t>
      </w:r>
    </w:p>
    <w:p w:rsidR="00CE04F4" w:rsidRDefault="008178F7" w:rsidP="00492A9C">
      <w:pPr>
        <w:pStyle w:val="a4"/>
        <w:numPr>
          <w:ilvl w:val="0"/>
          <w:numId w:val="125"/>
        </w:numPr>
        <w:tabs>
          <w:tab w:val="left" w:pos="1274"/>
        </w:tabs>
        <w:spacing w:before="3"/>
        <w:ind w:left="1274" w:hanging="283"/>
        <w:rPr>
          <w:sz w:val="24"/>
        </w:rPr>
      </w:pPr>
      <w:r>
        <w:rPr>
          <w:sz w:val="24"/>
        </w:rPr>
        <w:t>Книги</w:t>
      </w:r>
      <w:r>
        <w:rPr>
          <w:spacing w:val="-2"/>
          <w:sz w:val="24"/>
        </w:rPr>
        <w:t xml:space="preserve"> </w:t>
      </w:r>
      <w:r>
        <w:rPr>
          <w:sz w:val="24"/>
        </w:rPr>
        <w:t>и</w:t>
      </w:r>
      <w:r>
        <w:rPr>
          <w:spacing w:val="3"/>
          <w:sz w:val="24"/>
        </w:rPr>
        <w:t xml:space="preserve"> </w:t>
      </w:r>
      <w:r>
        <w:rPr>
          <w:spacing w:val="-2"/>
          <w:sz w:val="24"/>
        </w:rPr>
        <w:t>фильмы.</w:t>
      </w:r>
    </w:p>
    <w:p w:rsidR="00CE04F4" w:rsidRDefault="008178F7">
      <w:pPr>
        <w:tabs>
          <w:tab w:val="left" w:pos="3208"/>
          <w:tab w:val="left" w:pos="5059"/>
          <w:tab w:val="left" w:pos="6805"/>
          <w:tab w:val="left" w:pos="7357"/>
          <w:tab w:val="left" w:pos="8705"/>
          <w:tab w:val="left" w:pos="9645"/>
        </w:tabs>
        <w:spacing w:before="2" w:line="242" w:lineRule="auto"/>
        <w:ind w:left="425" w:right="422" w:firstLine="628"/>
        <w:rPr>
          <w:b/>
          <w:i/>
          <w:sz w:val="24"/>
        </w:rPr>
      </w:pPr>
      <w:r>
        <w:rPr>
          <w:b/>
          <w:i/>
          <w:spacing w:val="-2"/>
          <w:sz w:val="24"/>
        </w:rPr>
        <w:t>Характеристика</w:t>
      </w:r>
      <w:r>
        <w:rPr>
          <w:b/>
          <w:i/>
          <w:sz w:val="24"/>
        </w:rPr>
        <w:tab/>
      </w:r>
      <w:r>
        <w:rPr>
          <w:b/>
          <w:i/>
          <w:spacing w:val="-2"/>
          <w:sz w:val="24"/>
        </w:rPr>
        <w:t>деятельности</w:t>
      </w:r>
      <w:r>
        <w:rPr>
          <w:b/>
          <w:i/>
          <w:sz w:val="24"/>
        </w:rPr>
        <w:tab/>
      </w:r>
      <w:r>
        <w:rPr>
          <w:b/>
          <w:i/>
          <w:spacing w:val="-2"/>
          <w:sz w:val="24"/>
        </w:rPr>
        <w:t>обучающихся</w:t>
      </w:r>
      <w:r>
        <w:rPr>
          <w:b/>
          <w:i/>
          <w:sz w:val="24"/>
        </w:rPr>
        <w:tab/>
      </w:r>
      <w:r>
        <w:rPr>
          <w:b/>
          <w:i/>
          <w:spacing w:val="-6"/>
          <w:sz w:val="24"/>
        </w:rPr>
        <w:t>по</w:t>
      </w:r>
      <w:r>
        <w:rPr>
          <w:b/>
          <w:i/>
          <w:sz w:val="24"/>
        </w:rPr>
        <w:tab/>
      </w:r>
      <w:r>
        <w:rPr>
          <w:b/>
          <w:i/>
          <w:spacing w:val="-2"/>
          <w:sz w:val="24"/>
        </w:rPr>
        <w:t>основным</w:t>
      </w:r>
      <w:r>
        <w:rPr>
          <w:b/>
          <w:i/>
          <w:sz w:val="24"/>
        </w:rPr>
        <w:tab/>
      </w:r>
      <w:r>
        <w:rPr>
          <w:b/>
          <w:i/>
          <w:spacing w:val="-2"/>
          <w:sz w:val="24"/>
        </w:rPr>
        <w:t>видам</w:t>
      </w:r>
      <w:r>
        <w:rPr>
          <w:b/>
          <w:i/>
          <w:sz w:val="24"/>
        </w:rPr>
        <w:tab/>
      </w:r>
      <w:r>
        <w:rPr>
          <w:b/>
          <w:i/>
          <w:spacing w:val="-2"/>
          <w:sz w:val="24"/>
        </w:rPr>
        <w:t>учебной деятельности.</w:t>
      </w:r>
    </w:p>
    <w:p w:rsidR="00CE04F4" w:rsidRDefault="008178F7">
      <w:pPr>
        <w:pStyle w:val="Heading3"/>
        <w:spacing w:line="266" w:lineRule="exact"/>
        <w:jc w:val="left"/>
        <w:rPr>
          <w:b w:val="0"/>
        </w:rPr>
      </w:pPr>
      <w:r>
        <w:t>В области</w:t>
      </w:r>
      <w:r>
        <w:rPr>
          <w:spacing w:val="-3"/>
        </w:rPr>
        <w:t xml:space="preserve"> </w:t>
      </w:r>
      <w:r>
        <w:t>монологической</w:t>
      </w:r>
      <w:r>
        <w:rPr>
          <w:spacing w:val="-2"/>
        </w:rPr>
        <w:t xml:space="preserve"> </w:t>
      </w:r>
      <w:r>
        <w:t>формы</w:t>
      </w:r>
      <w:r>
        <w:rPr>
          <w:spacing w:val="-3"/>
        </w:rPr>
        <w:t xml:space="preserve"> </w:t>
      </w:r>
      <w:r>
        <w:rPr>
          <w:spacing w:val="-4"/>
        </w:rPr>
        <w:t>речи</w:t>
      </w:r>
      <w:r>
        <w:rPr>
          <w:b w:val="0"/>
          <w:spacing w:val="-4"/>
        </w:rPr>
        <w:t>:</w:t>
      </w:r>
    </w:p>
    <w:p w:rsidR="00CE04F4" w:rsidRDefault="008178F7" w:rsidP="00492A9C">
      <w:pPr>
        <w:pStyle w:val="a4"/>
        <w:numPr>
          <w:ilvl w:val="1"/>
          <w:numId w:val="125"/>
        </w:numPr>
        <w:tabs>
          <w:tab w:val="left" w:pos="1274"/>
        </w:tabs>
        <w:spacing w:before="4" w:line="293" w:lineRule="exact"/>
        <w:ind w:left="1274" w:hanging="283"/>
        <w:jc w:val="left"/>
        <w:rPr>
          <w:sz w:val="24"/>
        </w:rPr>
      </w:pPr>
      <w:r>
        <w:rPr>
          <w:sz w:val="24"/>
        </w:rPr>
        <w:t>рассказывать</w:t>
      </w:r>
      <w:r>
        <w:rPr>
          <w:spacing w:val="-5"/>
          <w:sz w:val="24"/>
        </w:rPr>
        <w:t xml:space="preserve"> </w:t>
      </w:r>
      <w:r>
        <w:rPr>
          <w:sz w:val="24"/>
        </w:rPr>
        <w:t>о</w:t>
      </w:r>
      <w:r>
        <w:rPr>
          <w:spacing w:val="1"/>
          <w:sz w:val="24"/>
        </w:rPr>
        <w:t xml:space="preserve"> </w:t>
      </w:r>
      <w:r>
        <w:rPr>
          <w:sz w:val="24"/>
        </w:rPr>
        <w:t>любимой</w:t>
      </w:r>
      <w:r>
        <w:rPr>
          <w:spacing w:val="-5"/>
          <w:sz w:val="24"/>
        </w:rPr>
        <w:t xml:space="preserve"> </w:t>
      </w:r>
      <w:r>
        <w:rPr>
          <w:spacing w:val="-2"/>
          <w:sz w:val="24"/>
        </w:rPr>
        <w:t>книге;</w:t>
      </w:r>
    </w:p>
    <w:p w:rsidR="00CE04F4" w:rsidRDefault="008178F7" w:rsidP="00492A9C">
      <w:pPr>
        <w:pStyle w:val="a4"/>
        <w:numPr>
          <w:ilvl w:val="1"/>
          <w:numId w:val="125"/>
        </w:numPr>
        <w:tabs>
          <w:tab w:val="left" w:pos="1274"/>
        </w:tabs>
        <w:spacing w:line="293" w:lineRule="exact"/>
        <w:ind w:left="1274" w:hanging="283"/>
        <w:jc w:val="left"/>
        <w:rPr>
          <w:sz w:val="24"/>
        </w:rPr>
      </w:pPr>
      <w:r>
        <w:rPr>
          <w:sz w:val="24"/>
        </w:rPr>
        <w:t>рассказывать</w:t>
      </w:r>
      <w:r>
        <w:rPr>
          <w:spacing w:val="52"/>
          <w:sz w:val="24"/>
        </w:rPr>
        <w:t xml:space="preserve"> </w:t>
      </w:r>
      <w:r>
        <w:rPr>
          <w:sz w:val="24"/>
        </w:rPr>
        <w:t>о</w:t>
      </w:r>
      <w:r>
        <w:rPr>
          <w:spacing w:val="-2"/>
          <w:sz w:val="24"/>
        </w:rPr>
        <w:t xml:space="preserve"> </w:t>
      </w:r>
      <w:r>
        <w:rPr>
          <w:sz w:val="24"/>
        </w:rPr>
        <w:t>писателе</w:t>
      </w:r>
      <w:r>
        <w:rPr>
          <w:spacing w:val="-3"/>
          <w:sz w:val="24"/>
        </w:rPr>
        <w:t xml:space="preserve"> </w:t>
      </w:r>
      <w:r>
        <w:rPr>
          <w:sz w:val="24"/>
        </w:rPr>
        <w:t>страны</w:t>
      </w:r>
      <w:r>
        <w:rPr>
          <w:spacing w:val="-2"/>
          <w:sz w:val="24"/>
        </w:rPr>
        <w:t xml:space="preserve"> </w:t>
      </w:r>
      <w:r>
        <w:rPr>
          <w:sz w:val="24"/>
        </w:rPr>
        <w:t>изучаемого</w:t>
      </w:r>
      <w:r>
        <w:rPr>
          <w:spacing w:val="2"/>
          <w:sz w:val="24"/>
        </w:rPr>
        <w:t xml:space="preserve"> </w:t>
      </w:r>
      <w:r>
        <w:rPr>
          <w:spacing w:val="-2"/>
          <w:sz w:val="24"/>
        </w:rPr>
        <w:t>языка;</w:t>
      </w:r>
    </w:p>
    <w:p w:rsidR="00CE04F4" w:rsidRDefault="008178F7" w:rsidP="00492A9C">
      <w:pPr>
        <w:pStyle w:val="a4"/>
        <w:numPr>
          <w:ilvl w:val="1"/>
          <w:numId w:val="125"/>
        </w:numPr>
        <w:tabs>
          <w:tab w:val="left" w:pos="1274"/>
        </w:tabs>
        <w:spacing w:line="293" w:lineRule="exact"/>
        <w:ind w:left="1274" w:hanging="283"/>
        <w:jc w:val="left"/>
        <w:rPr>
          <w:sz w:val="24"/>
        </w:rPr>
      </w:pPr>
      <w:r>
        <w:rPr>
          <w:sz w:val="24"/>
        </w:rPr>
        <w:t>кратко</w:t>
      </w:r>
      <w:r>
        <w:rPr>
          <w:spacing w:val="-1"/>
          <w:sz w:val="24"/>
        </w:rPr>
        <w:t xml:space="preserve"> </w:t>
      </w:r>
      <w:r>
        <w:rPr>
          <w:sz w:val="24"/>
        </w:rPr>
        <w:t>рассказывать</w:t>
      </w:r>
      <w:r>
        <w:rPr>
          <w:spacing w:val="-9"/>
          <w:sz w:val="24"/>
        </w:rPr>
        <w:t xml:space="preserve"> </w:t>
      </w:r>
      <w:r>
        <w:rPr>
          <w:sz w:val="24"/>
        </w:rPr>
        <w:t>об</w:t>
      </w:r>
      <w:r>
        <w:rPr>
          <w:spacing w:val="-4"/>
          <w:sz w:val="24"/>
        </w:rPr>
        <w:t xml:space="preserve"> </w:t>
      </w:r>
      <w:r>
        <w:rPr>
          <w:sz w:val="24"/>
        </w:rPr>
        <w:t>экранизациях</w:t>
      </w:r>
      <w:r>
        <w:rPr>
          <w:spacing w:val="-7"/>
          <w:sz w:val="24"/>
        </w:rPr>
        <w:t xml:space="preserve"> </w:t>
      </w:r>
      <w:r>
        <w:rPr>
          <w:sz w:val="24"/>
        </w:rPr>
        <w:t>известных</w:t>
      </w:r>
      <w:r>
        <w:rPr>
          <w:spacing w:val="-7"/>
          <w:sz w:val="24"/>
        </w:rPr>
        <w:t xml:space="preserve"> </w:t>
      </w:r>
      <w:r>
        <w:rPr>
          <w:sz w:val="24"/>
        </w:rPr>
        <w:t>литературных</w:t>
      </w:r>
      <w:r>
        <w:rPr>
          <w:spacing w:val="-6"/>
          <w:sz w:val="24"/>
        </w:rPr>
        <w:t xml:space="preserve"> </w:t>
      </w:r>
      <w:r>
        <w:rPr>
          <w:spacing w:val="-2"/>
          <w:sz w:val="24"/>
        </w:rPr>
        <w:t>произведений;</w:t>
      </w:r>
    </w:p>
    <w:p w:rsidR="00CE04F4" w:rsidRDefault="008178F7">
      <w:pPr>
        <w:pStyle w:val="Heading3"/>
        <w:spacing w:before="2" w:line="240" w:lineRule="auto"/>
        <w:jc w:val="left"/>
      </w:pPr>
      <w:r>
        <w:t>в</w:t>
      </w:r>
      <w:r>
        <w:rPr>
          <w:spacing w:val="1"/>
        </w:rPr>
        <w:t xml:space="preserve"> </w:t>
      </w:r>
      <w:r>
        <w:t>области</w:t>
      </w:r>
      <w:r>
        <w:rPr>
          <w:spacing w:val="-2"/>
        </w:rPr>
        <w:t xml:space="preserve"> письма</w:t>
      </w:r>
    </w:p>
    <w:p w:rsidR="00CE04F4" w:rsidRDefault="008178F7" w:rsidP="00492A9C">
      <w:pPr>
        <w:pStyle w:val="a4"/>
        <w:numPr>
          <w:ilvl w:val="1"/>
          <w:numId w:val="125"/>
        </w:numPr>
        <w:tabs>
          <w:tab w:val="left" w:pos="1274"/>
        </w:tabs>
        <w:spacing w:line="293" w:lineRule="exact"/>
        <w:ind w:left="1274" w:hanging="283"/>
        <w:jc w:val="left"/>
        <w:rPr>
          <w:sz w:val="24"/>
        </w:rPr>
      </w:pPr>
      <w:r>
        <w:rPr>
          <w:sz w:val="24"/>
        </w:rPr>
        <w:t>составлять</w:t>
      </w:r>
      <w:r>
        <w:rPr>
          <w:spacing w:val="-8"/>
          <w:sz w:val="24"/>
        </w:rPr>
        <w:t xml:space="preserve"> </w:t>
      </w:r>
      <w:r>
        <w:rPr>
          <w:sz w:val="24"/>
        </w:rPr>
        <w:t>отзыв</w:t>
      </w:r>
      <w:r>
        <w:rPr>
          <w:spacing w:val="-7"/>
          <w:sz w:val="24"/>
        </w:rPr>
        <w:t xml:space="preserve"> </w:t>
      </w:r>
      <w:r>
        <w:rPr>
          <w:sz w:val="24"/>
        </w:rPr>
        <w:t>о</w:t>
      </w:r>
      <w:r>
        <w:rPr>
          <w:spacing w:val="5"/>
          <w:sz w:val="24"/>
        </w:rPr>
        <w:t xml:space="preserve"> </w:t>
      </w:r>
      <w:r>
        <w:rPr>
          <w:sz w:val="24"/>
        </w:rPr>
        <w:t>книге</w:t>
      </w:r>
      <w:r>
        <w:rPr>
          <w:spacing w:val="-1"/>
          <w:sz w:val="24"/>
        </w:rPr>
        <w:t xml:space="preserve"> </w:t>
      </w:r>
      <w:r>
        <w:rPr>
          <w:sz w:val="24"/>
        </w:rPr>
        <w:t>по</w:t>
      </w:r>
      <w:r>
        <w:rPr>
          <w:spacing w:val="-3"/>
          <w:sz w:val="24"/>
        </w:rPr>
        <w:t xml:space="preserve"> </w:t>
      </w:r>
      <w:r>
        <w:rPr>
          <w:spacing w:val="-2"/>
          <w:sz w:val="24"/>
        </w:rPr>
        <w:t>образцу;</w:t>
      </w:r>
    </w:p>
    <w:p w:rsidR="00CE04F4" w:rsidRDefault="008178F7" w:rsidP="00492A9C">
      <w:pPr>
        <w:pStyle w:val="a4"/>
        <w:numPr>
          <w:ilvl w:val="1"/>
          <w:numId w:val="125"/>
        </w:numPr>
        <w:tabs>
          <w:tab w:val="left" w:pos="1274"/>
        </w:tabs>
        <w:spacing w:line="293" w:lineRule="exact"/>
        <w:ind w:left="1274" w:hanging="283"/>
        <w:jc w:val="left"/>
        <w:rPr>
          <w:sz w:val="24"/>
        </w:rPr>
      </w:pPr>
      <w:r>
        <w:rPr>
          <w:sz w:val="24"/>
        </w:rPr>
        <w:t>составлять</w:t>
      </w:r>
      <w:r>
        <w:rPr>
          <w:spacing w:val="-6"/>
          <w:sz w:val="24"/>
        </w:rPr>
        <w:t xml:space="preserve"> </w:t>
      </w:r>
      <w:r>
        <w:rPr>
          <w:sz w:val="24"/>
        </w:rPr>
        <w:t>презентации</w:t>
      </w:r>
      <w:r>
        <w:rPr>
          <w:spacing w:val="-5"/>
          <w:sz w:val="24"/>
        </w:rPr>
        <w:t xml:space="preserve"> </w:t>
      </w:r>
      <w:r>
        <w:rPr>
          <w:sz w:val="24"/>
        </w:rPr>
        <w:t>о</w:t>
      </w:r>
      <w:r>
        <w:rPr>
          <w:spacing w:val="-1"/>
          <w:sz w:val="24"/>
        </w:rPr>
        <w:t xml:space="preserve"> </w:t>
      </w:r>
      <w:r>
        <w:rPr>
          <w:sz w:val="24"/>
        </w:rPr>
        <w:t>любимом</w:t>
      </w:r>
      <w:r>
        <w:rPr>
          <w:spacing w:val="-4"/>
          <w:sz w:val="24"/>
        </w:rPr>
        <w:t xml:space="preserve"> </w:t>
      </w:r>
      <w:r>
        <w:rPr>
          <w:spacing w:val="-2"/>
          <w:sz w:val="24"/>
        </w:rPr>
        <w:t>писателе;</w:t>
      </w:r>
    </w:p>
    <w:p w:rsidR="00CE04F4" w:rsidRDefault="008178F7" w:rsidP="00492A9C">
      <w:pPr>
        <w:pStyle w:val="a4"/>
        <w:numPr>
          <w:ilvl w:val="1"/>
          <w:numId w:val="125"/>
        </w:numPr>
        <w:tabs>
          <w:tab w:val="left" w:pos="1274"/>
        </w:tabs>
        <w:spacing w:line="293" w:lineRule="exact"/>
        <w:ind w:left="1274" w:hanging="283"/>
        <w:jc w:val="left"/>
        <w:rPr>
          <w:sz w:val="24"/>
        </w:rPr>
      </w:pPr>
      <w:r>
        <w:rPr>
          <w:sz w:val="24"/>
        </w:rPr>
        <w:t>составлять</w:t>
      </w:r>
      <w:r>
        <w:rPr>
          <w:spacing w:val="-8"/>
          <w:sz w:val="24"/>
        </w:rPr>
        <w:t xml:space="preserve"> </w:t>
      </w:r>
      <w:r>
        <w:rPr>
          <w:sz w:val="24"/>
        </w:rPr>
        <w:t>описание</w:t>
      </w:r>
      <w:r>
        <w:rPr>
          <w:spacing w:val="1"/>
          <w:sz w:val="24"/>
        </w:rPr>
        <w:t xml:space="preserve"> </w:t>
      </w:r>
      <w:r>
        <w:rPr>
          <w:spacing w:val="-2"/>
          <w:sz w:val="24"/>
        </w:rPr>
        <w:t>персонажа;</w:t>
      </w:r>
    </w:p>
    <w:p w:rsidR="00CE04F4" w:rsidRDefault="008178F7" w:rsidP="00492A9C">
      <w:pPr>
        <w:pStyle w:val="a4"/>
        <w:numPr>
          <w:ilvl w:val="1"/>
          <w:numId w:val="125"/>
        </w:numPr>
        <w:tabs>
          <w:tab w:val="left" w:pos="1274"/>
        </w:tabs>
        <w:spacing w:line="292" w:lineRule="exact"/>
        <w:ind w:left="1274" w:hanging="283"/>
        <w:jc w:val="left"/>
        <w:rPr>
          <w:sz w:val="24"/>
        </w:rPr>
      </w:pPr>
      <w:r>
        <w:rPr>
          <w:sz w:val="24"/>
        </w:rPr>
        <w:t>делать</w:t>
      </w:r>
      <w:r>
        <w:rPr>
          <w:spacing w:val="-3"/>
          <w:sz w:val="24"/>
        </w:rPr>
        <w:t xml:space="preserve"> </w:t>
      </w:r>
      <w:r>
        <w:rPr>
          <w:sz w:val="24"/>
        </w:rPr>
        <w:t>пост</w:t>
      </w:r>
      <w:r>
        <w:rPr>
          <w:spacing w:val="-6"/>
          <w:sz w:val="24"/>
        </w:rPr>
        <w:t xml:space="preserve"> </w:t>
      </w:r>
      <w:r>
        <w:rPr>
          <w:sz w:val="24"/>
        </w:rPr>
        <w:t>в</w:t>
      </w:r>
      <w:r>
        <w:rPr>
          <w:spacing w:val="-5"/>
          <w:sz w:val="24"/>
        </w:rPr>
        <w:t xml:space="preserve"> </w:t>
      </w:r>
      <w:r>
        <w:rPr>
          <w:sz w:val="24"/>
        </w:rPr>
        <w:t>социальных</w:t>
      </w:r>
      <w:r>
        <w:rPr>
          <w:spacing w:val="-6"/>
          <w:sz w:val="24"/>
        </w:rPr>
        <w:t xml:space="preserve"> </w:t>
      </w:r>
      <w:r>
        <w:rPr>
          <w:sz w:val="24"/>
        </w:rPr>
        <w:t>сетях</w:t>
      </w:r>
      <w:r>
        <w:rPr>
          <w:spacing w:val="-6"/>
          <w:sz w:val="24"/>
        </w:rPr>
        <w:t xml:space="preserve"> </w:t>
      </w:r>
      <w:r>
        <w:rPr>
          <w:sz w:val="24"/>
        </w:rPr>
        <w:t>с</w:t>
      </w:r>
      <w:r>
        <w:rPr>
          <w:spacing w:val="-2"/>
          <w:sz w:val="24"/>
        </w:rPr>
        <w:t xml:space="preserve"> </w:t>
      </w:r>
      <w:r>
        <w:rPr>
          <w:sz w:val="24"/>
        </w:rPr>
        <w:t>рекомендацией</w:t>
      </w:r>
      <w:r>
        <w:rPr>
          <w:spacing w:val="-1"/>
          <w:sz w:val="24"/>
        </w:rPr>
        <w:t xml:space="preserve"> </w:t>
      </w:r>
      <w:r>
        <w:rPr>
          <w:sz w:val="24"/>
        </w:rPr>
        <w:t>прочитать</w:t>
      </w:r>
      <w:r>
        <w:rPr>
          <w:spacing w:val="-6"/>
          <w:sz w:val="24"/>
        </w:rPr>
        <w:t xml:space="preserve"> </w:t>
      </w:r>
      <w:r>
        <w:rPr>
          <w:sz w:val="24"/>
        </w:rPr>
        <w:t>литературное</w:t>
      </w:r>
      <w:r>
        <w:rPr>
          <w:spacing w:val="-2"/>
          <w:sz w:val="24"/>
        </w:rPr>
        <w:t xml:space="preserve"> произведение;</w:t>
      </w:r>
    </w:p>
    <w:p w:rsidR="00CE04F4" w:rsidRDefault="008178F7">
      <w:pPr>
        <w:pStyle w:val="Heading3"/>
        <w:spacing w:line="273" w:lineRule="exact"/>
        <w:ind w:left="1054"/>
        <w:jc w:val="left"/>
        <w:rPr>
          <w:b w:val="0"/>
        </w:rPr>
      </w:pPr>
      <w:r>
        <w:t>Примерный</w:t>
      </w:r>
      <w:r>
        <w:rPr>
          <w:spacing w:val="-9"/>
        </w:rPr>
        <w:t xml:space="preserve"> </w:t>
      </w:r>
      <w:r>
        <w:t>лексико-грамматический</w:t>
      </w:r>
      <w:r>
        <w:rPr>
          <w:spacing w:val="-8"/>
        </w:rPr>
        <w:t xml:space="preserve"> </w:t>
      </w:r>
      <w:r>
        <w:rPr>
          <w:spacing w:val="-2"/>
        </w:rPr>
        <w:t>материал</w:t>
      </w:r>
      <w:r>
        <w:rPr>
          <w:b w:val="0"/>
          <w:spacing w:val="-2"/>
        </w:rPr>
        <w:t>.</w:t>
      </w:r>
    </w:p>
    <w:p w:rsidR="00CE04F4" w:rsidRDefault="008178F7">
      <w:pPr>
        <w:pStyle w:val="a3"/>
        <w:spacing w:line="242" w:lineRule="auto"/>
        <w:jc w:val="left"/>
      </w:pPr>
      <w:r>
        <w:t>Изучение тематики Раздела 3 предполагает овладение лексическими единицами (словами, словосочетаниями,</w:t>
      </w:r>
      <w:r>
        <w:rPr>
          <w:spacing w:val="15"/>
        </w:rPr>
        <w:t xml:space="preserve"> </w:t>
      </w:r>
      <w:r>
        <w:t>лексико-грамматическими</w:t>
      </w:r>
      <w:r>
        <w:rPr>
          <w:spacing w:val="14"/>
        </w:rPr>
        <w:t xml:space="preserve"> </w:t>
      </w:r>
      <w:r>
        <w:t>единствами,</w:t>
      </w:r>
      <w:r>
        <w:rPr>
          <w:spacing w:val="65"/>
          <w:w w:val="150"/>
        </w:rPr>
        <w:t xml:space="preserve"> </w:t>
      </w:r>
      <w:r>
        <w:t>речевыми</w:t>
      </w:r>
      <w:r>
        <w:rPr>
          <w:spacing w:val="15"/>
        </w:rPr>
        <w:t xml:space="preserve"> </w:t>
      </w:r>
      <w:r>
        <w:t>клише)</w:t>
      </w:r>
      <w:r>
        <w:rPr>
          <w:spacing w:val="15"/>
        </w:rPr>
        <w:t xml:space="preserve"> </w:t>
      </w:r>
      <w:r>
        <w:t>в</w:t>
      </w:r>
      <w:r>
        <w:rPr>
          <w:spacing w:val="11"/>
        </w:rPr>
        <w:t xml:space="preserve"> </w:t>
      </w:r>
      <w:r>
        <w:t>объеме</w:t>
      </w:r>
      <w:r>
        <w:rPr>
          <w:spacing w:val="12"/>
        </w:rPr>
        <w:t xml:space="preserve"> </w:t>
      </w:r>
      <w:r>
        <w:t>не</w:t>
      </w:r>
      <w:r>
        <w:rPr>
          <w:spacing w:val="18"/>
        </w:rPr>
        <w:t xml:space="preserve"> </w:t>
      </w:r>
      <w:r>
        <w:rPr>
          <w:spacing w:val="-2"/>
        </w:rPr>
        <w:t>менее</w:t>
      </w:r>
    </w:p>
    <w:p w:rsidR="00CE04F4" w:rsidRDefault="008178F7">
      <w:pPr>
        <w:pStyle w:val="a3"/>
        <w:spacing w:line="271" w:lineRule="exact"/>
        <w:ind w:firstLine="0"/>
        <w:jc w:val="left"/>
      </w:pPr>
      <w:r>
        <w:t>45.</w:t>
      </w:r>
      <w:r>
        <w:rPr>
          <w:spacing w:val="55"/>
        </w:rPr>
        <w:t xml:space="preserve"> </w:t>
      </w:r>
      <w:r>
        <w:t>Предполагается</w:t>
      </w:r>
      <w:r>
        <w:rPr>
          <w:spacing w:val="-5"/>
        </w:rPr>
        <w:t xml:space="preserve"> </w:t>
      </w:r>
      <w:r>
        <w:t>введение</w:t>
      </w:r>
      <w:r>
        <w:rPr>
          <w:spacing w:val="-5"/>
        </w:rPr>
        <w:t xml:space="preserve"> </w:t>
      </w:r>
      <w:r>
        <w:t>в</w:t>
      </w:r>
      <w:r>
        <w:rPr>
          <w:spacing w:val="1"/>
        </w:rPr>
        <w:t xml:space="preserve"> </w:t>
      </w:r>
      <w:r>
        <w:t>речь</w:t>
      </w:r>
      <w:r>
        <w:rPr>
          <w:spacing w:val="-4"/>
        </w:rPr>
        <w:t xml:space="preserve"> </w:t>
      </w:r>
      <w:r>
        <w:t>следующих</w:t>
      </w:r>
      <w:r>
        <w:rPr>
          <w:spacing w:val="-4"/>
        </w:rPr>
        <w:t xml:space="preserve"> </w:t>
      </w:r>
      <w:r>
        <w:rPr>
          <w:spacing w:val="-2"/>
        </w:rPr>
        <w:t>конструкций:</w:t>
      </w:r>
    </w:p>
    <w:p w:rsidR="00CE04F4" w:rsidRPr="00492A9C" w:rsidRDefault="008178F7" w:rsidP="00492A9C">
      <w:pPr>
        <w:pStyle w:val="a4"/>
        <w:numPr>
          <w:ilvl w:val="0"/>
          <w:numId w:val="124"/>
        </w:numPr>
        <w:tabs>
          <w:tab w:val="left" w:pos="1274"/>
        </w:tabs>
        <w:spacing w:before="3" w:line="293" w:lineRule="exact"/>
        <w:ind w:left="1274" w:hanging="283"/>
        <w:jc w:val="left"/>
        <w:rPr>
          <w:sz w:val="24"/>
          <w:lang w:val="en-US"/>
        </w:rPr>
      </w:pPr>
      <w:r>
        <w:rPr>
          <w:sz w:val="24"/>
        </w:rPr>
        <w:t>речевая</w:t>
      </w:r>
      <w:r w:rsidRPr="00492A9C">
        <w:rPr>
          <w:spacing w:val="-4"/>
          <w:sz w:val="24"/>
          <w:lang w:val="en-US"/>
        </w:rPr>
        <w:t xml:space="preserve"> </w:t>
      </w:r>
      <w:r>
        <w:rPr>
          <w:sz w:val="24"/>
        </w:rPr>
        <w:t>модель</w:t>
      </w:r>
      <w:r w:rsidRPr="00492A9C">
        <w:rPr>
          <w:spacing w:val="1"/>
          <w:sz w:val="24"/>
          <w:lang w:val="en-US"/>
        </w:rPr>
        <w:t xml:space="preserve"> </w:t>
      </w:r>
      <w:r w:rsidRPr="00492A9C">
        <w:rPr>
          <w:sz w:val="24"/>
          <w:lang w:val="en-US"/>
        </w:rPr>
        <w:t>I</w:t>
      </w:r>
      <w:r w:rsidRPr="00492A9C">
        <w:rPr>
          <w:spacing w:val="-4"/>
          <w:sz w:val="24"/>
          <w:lang w:val="en-US"/>
        </w:rPr>
        <w:t xml:space="preserve"> </w:t>
      </w:r>
      <w:r w:rsidRPr="00492A9C">
        <w:rPr>
          <w:sz w:val="24"/>
          <w:lang w:val="en-US"/>
        </w:rPr>
        <w:t>want+</w:t>
      </w:r>
      <w:r w:rsidRPr="00492A9C">
        <w:rPr>
          <w:spacing w:val="-2"/>
          <w:sz w:val="24"/>
          <w:lang w:val="en-US"/>
        </w:rPr>
        <w:t xml:space="preserve"> </w:t>
      </w:r>
      <w:r w:rsidRPr="00492A9C">
        <w:rPr>
          <w:sz w:val="24"/>
          <w:lang w:val="en-US"/>
        </w:rPr>
        <w:t xml:space="preserve">infinitive </w:t>
      </w:r>
      <w:r>
        <w:rPr>
          <w:sz w:val="24"/>
        </w:rPr>
        <w:t>для</w:t>
      </w:r>
      <w:r w:rsidRPr="00492A9C">
        <w:rPr>
          <w:sz w:val="24"/>
          <w:lang w:val="en-US"/>
        </w:rPr>
        <w:t xml:space="preserve"> </w:t>
      </w:r>
      <w:r>
        <w:rPr>
          <w:sz w:val="24"/>
        </w:rPr>
        <w:t>выражения</w:t>
      </w:r>
      <w:r w:rsidRPr="00492A9C">
        <w:rPr>
          <w:sz w:val="24"/>
          <w:lang w:val="en-US"/>
        </w:rPr>
        <w:t xml:space="preserve"> </w:t>
      </w:r>
      <w:r>
        <w:rPr>
          <w:sz w:val="24"/>
        </w:rPr>
        <w:t>намерения</w:t>
      </w:r>
      <w:r w:rsidRPr="00492A9C">
        <w:rPr>
          <w:spacing w:val="-5"/>
          <w:sz w:val="24"/>
          <w:lang w:val="en-US"/>
        </w:rPr>
        <w:t xml:space="preserve"> </w:t>
      </w:r>
      <w:r w:rsidRPr="00492A9C">
        <w:rPr>
          <w:sz w:val="24"/>
          <w:lang w:val="en-US"/>
        </w:rPr>
        <w:t>(I</w:t>
      </w:r>
      <w:r w:rsidRPr="00492A9C">
        <w:rPr>
          <w:spacing w:val="-4"/>
          <w:sz w:val="24"/>
          <w:lang w:val="en-US"/>
        </w:rPr>
        <w:t xml:space="preserve"> </w:t>
      </w:r>
      <w:r w:rsidRPr="00492A9C">
        <w:rPr>
          <w:sz w:val="24"/>
          <w:lang w:val="en-US"/>
        </w:rPr>
        <w:t>want</w:t>
      </w:r>
      <w:r w:rsidRPr="00492A9C">
        <w:rPr>
          <w:spacing w:val="-1"/>
          <w:sz w:val="24"/>
          <w:lang w:val="en-US"/>
        </w:rPr>
        <w:t xml:space="preserve"> </w:t>
      </w:r>
      <w:r w:rsidRPr="00492A9C">
        <w:rPr>
          <w:sz w:val="24"/>
          <w:lang w:val="en-US"/>
        </w:rPr>
        <w:t>to</w:t>
      </w:r>
      <w:r w:rsidRPr="00492A9C">
        <w:rPr>
          <w:spacing w:val="-4"/>
          <w:sz w:val="24"/>
          <w:lang w:val="en-US"/>
        </w:rPr>
        <w:t xml:space="preserve"> </w:t>
      </w:r>
      <w:r w:rsidRPr="00492A9C">
        <w:rPr>
          <w:sz w:val="24"/>
          <w:lang w:val="en-US"/>
        </w:rPr>
        <w:t>tell</w:t>
      </w:r>
      <w:r w:rsidRPr="00492A9C">
        <w:rPr>
          <w:spacing w:val="-1"/>
          <w:sz w:val="24"/>
          <w:lang w:val="en-US"/>
        </w:rPr>
        <w:t xml:space="preserve"> </w:t>
      </w:r>
      <w:r w:rsidRPr="00492A9C">
        <w:rPr>
          <w:spacing w:val="-2"/>
          <w:sz w:val="24"/>
          <w:lang w:val="en-US"/>
        </w:rPr>
        <w:t>you);</w:t>
      </w:r>
    </w:p>
    <w:p w:rsidR="00CE04F4" w:rsidRDefault="008178F7" w:rsidP="00492A9C">
      <w:pPr>
        <w:pStyle w:val="a4"/>
        <w:numPr>
          <w:ilvl w:val="0"/>
          <w:numId w:val="124"/>
        </w:numPr>
        <w:tabs>
          <w:tab w:val="left" w:pos="1274"/>
        </w:tabs>
        <w:spacing w:before="2" w:line="237" w:lineRule="auto"/>
        <w:ind w:right="424" w:firstLine="566"/>
        <w:jc w:val="left"/>
        <w:rPr>
          <w:sz w:val="24"/>
        </w:rPr>
      </w:pPr>
      <w:r>
        <w:rPr>
          <w:sz w:val="24"/>
        </w:rPr>
        <w:t>простое</w:t>
      </w:r>
      <w:r>
        <w:rPr>
          <w:spacing w:val="40"/>
          <w:sz w:val="24"/>
        </w:rPr>
        <w:t xml:space="preserve"> </w:t>
      </w:r>
      <w:r>
        <w:rPr>
          <w:sz w:val="24"/>
        </w:rPr>
        <w:t>прошедшее</w:t>
      </w:r>
      <w:r>
        <w:rPr>
          <w:spacing w:val="40"/>
          <w:sz w:val="24"/>
        </w:rPr>
        <w:t xml:space="preserve"> </w:t>
      </w:r>
      <w:r>
        <w:rPr>
          <w:sz w:val="24"/>
        </w:rPr>
        <w:t>время</w:t>
      </w:r>
      <w:r>
        <w:rPr>
          <w:spacing w:val="40"/>
          <w:sz w:val="24"/>
        </w:rPr>
        <w:t xml:space="preserve"> </w:t>
      </w:r>
      <w:r>
        <w:rPr>
          <w:sz w:val="24"/>
        </w:rPr>
        <w:t>с</w:t>
      </w:r>
      <w:r>
        <w:rPr>
          <w:spacing w:val="40"/>
          <w:sz w:val="24"/>
        </w:rPr>
        <w:t xml:space="preserve"> </w:t>
      </w:r>
      <w:r>
        <w:rPr>
          <w:sz w:val="24"/>
        </w:rPr>
        <w:t>правильными</w:t>
      </w:r>
      <w:r>
        <w:rPr>
          <w:spacing w:val="40"/>
          <w:sz w:val="24"/>
        </w:rPr>
        <w:t xml:space="preserve"> </w:t>
      </w:r>
      <w:r>
        <w:rPr>
          <w:sz w:val="24"/>
        </w:rPr>
        <w:t>и</w:t>
      </w:r>
      <w:r>
        <w:rPr>
          <w:spacing w:val="40"/>
          <w:sz w:val="24"/>
        </w:rPr>
        <w:t xml:space="preserve"> </w:t>
      </w:r>
      <w:r>
        <w:rPr>
          <w:sz w:val="24"/>
        </w:rPr>
        <w:t>неправильными</w:t>
      </w:r>
      <w:r>
        <w:rPr>
          <w:spacing w:val="40"/>
          <w:sz w:val="24"/>
        </w:rPr>
        <w:t xml:space="preserve"> </w:t>
      </w:r>
      <w:r>
        <w:rPr>
          <w:sz w:val="24"/>
        </w:rPr>
        <w:t>глаголами</w:t>
      </w:r>
      <w:r>
        <w:rPr>
          <w:spacing w:val="40"/>
          <w:sz w:val="24"/>
        </w:rPr>
        <w:t xml:space="preserve"> </w:t>
      </w:r>
      <w:r>
        <w:rPr>
          <w:sz w:val="24"/>
        </w:rPr>
        <w:t>для</w:t>
      </w:r>
      <w:r>
        <w:rPr>
          <w:spacing w:val="40"/>
          <w:sz w:val="24"/>
        </w:rPr>
        <w:t xml:space="preserve"> </w:t>
      </w:r>
      <w:r>
        <w:rPr>
          <w:sz w:val="24"/>
        </w:rPr>
        <w:t>передачи автобиографических сведений;</w:t>
      </w:r>
    </w:p>
    <w:p w:rsidR="00CE04F4" w:rsidRDefault="008178F7" w:rsidP="00492A9C">
      <w:pPr>
        <w:pStyle w:val="a4"/>
        <w:numPr>
          <w:ilvl w:val="0"/>
          <w:numId w:val="124"/>
        </w:numPr>
        <w:tabs>
          <w:tab w:val="left" w:pos="1274"/>
        </w:tabs>
        <w:ind w:left="1274" w:hanging="283"/>
        <w:jc w:val="left"/>
        <w:rPr>
          <w:sz w:val="24"/>
        </w:rPr>
      </w:pPr>
      <w:r>
        <w:rPr>
          <w:sz w:val="24"/>
        </w:rPr>
        <w:t>модальный</w:t>
      </w:r>
      <w:r>
        <w:rPr>
          <w:spacing w:val="-6"/>
          <w:sz w:val="24"/>
        </w:rPr>
        <w:t xml:space="preserve"> </w:t>
      </w:r>
      <w:r>
        <w:rPr>
          <w:sz w:val="24"/>
        </w:rPr>
        <w:t>глагол</w:t>
      </w:r>
      <w:r>
        <w:rPr>
          <w:spacing w:val="-7"/>
          <w:sz w:val="24"/>
        </w:rPr>
        <w:t xml:space="preserve"> </w:t>
      </w:r>
      <w:r>
        <w:rPr>
          <w:sz w:val="24"/>
        </w:rPr>
        <w:t>should</w:t>
      </w:r>
      <w:r>
        <w:rPr>
          <w:spacing w:val="-2"/>
          <w:sz w:val="24"/>
        </w:rPr>
        <w:t xml:space="preserve"> </w:t>
      </w:r>
      <w:r>
        <w:rPr>
          <w:sz w:val="24"/>
        </w:rPr>
        <w:t>для</w:t>
      </w:r>
      <w:r>
        <w:rPr>
          <w:spacing w:val="-2"/>
          <w:sz w:val="24"/>
        </w:rPr>
        <w:t xml:space="preserve"> </w:t>
      </w:r>
      <w:r>
        <w:rPr>
          <w:sz w:val="24"/>
        </w:rPr>
        <w:t>составления</w:t>
      </w:r>
      <w:r>
        <w:rPr>
          <w:spacing w:val="-6"/>
          <w:sz w:val="24"/>
        </w:rPr>
        <w:t xml:space="preserve"> </w:t>
      </w:r>
      <w:r>
        <w:rPr>
          <w:sz w:val="24"/>
        </w:rPr>
        <w:t>рекомендаций:</w:t>
      </w:r>
      <w:r>
        <w:rPr>
          <w:spacing w:val="-2"/>
          <w:sz w:val="24"/>
        </w:rPr>
        <w:t xml:space="preserve"> </w:t>
      </w:r>
      <w:r>
        <w:rPr>
          <w:sz w:val="24"/>
        </w:rPr>
        <w:t>You</w:t>
      </w:r>
      <w:r>
        <w:rPr>
          <w:spacing w:val="-7"/>
          <w:sz w:val="24"/>
        </w:rPr>
        <w:t xml:space="preserve"> </w:t>
      </w:r>
      <w:r>
        <w:rPr>
          <w:sz w:val="24"/>
        </w:rPr>
        <w:t>should</w:t>
      </w:r>
      <w:r>
        <w:rPr>
          <w:spacing w:val="-2"/>
          <w:sz w:val="24"/>
        </w:rPr>
        <w:t xml:space="preserve"> </w:t>
      </w:r>
      <w:r>
        <w:rPr>
          <w:sz w:val="24"/>
        </w:rPr>
        <w:t>read</w:t>
      </w:r>
      <w:r>
        <w:rPr>
          <w:spacing w:val="-1"/>
          <w:sz w:val="24"/>
        </w:rPr>
        <w:t xml:space="preserve"> </w:t>
      </w:r>
      <w:r>
        <w:rPr>
          <w:spacing w:val="-5"/>
          <w:sz w:val="24"/>
        </w:rPr>
        <w:t>…;</w:t>
      </w:r>
    </w:p>
    <w:p w:rsidR="00CE04F4" w:rsidRDefault="00CE04F4">
      <w:pPr>
        <w:pStyle w:val="a4"/>
        <w:jc w:val="left"/>
        <w:rPr>
          <w:sz w:val="24"/>
        </w:rPr>
        <w:sectPr w:rsidR="00CE04F4">
          <w:pgSz w:w="11910" w:h="16840"/>
          <w:pgMar w:top="620" w:right="283" w:bottom="480" w:left="708" w:header="0" w:footer="292" w:gutter="0"/>
          <w:cols w:space="720"/>
        </w:sectPr>
      </w:pPr>
    </w:p>
    <w:p w:rsidR="00CE04F4" w:rsidRDefault="008178F7" w:rsidP="00492A9C">
      <w:pPr>
        <w:pStyle w:val="a4"/>
        <w:numPr>
          <w:ilvl w:val="0"/>
          <w:numId w:val="124"/>
        </w:numPr>
        <w:tabs>
          <w:tab w:val="left" w:pos="1054"/>
          <w:tab w:val="left" w:pos="1274"/>
        </w:tabs>
        <w:spacing w:before="88" w:line="237" w:lineRule="auto"/>
        <w:ind w:left="1054" w:right="1455" w:hanging="63"/>
        <w:jc w:val="left"/>
        <w:rPr>
          <w:sz w:val="24"/>
        </w:rPr>
      </w:pPr>
      <w:r>
        <w:rPr>
          <w:sz w:val="24"/>
        </w:rPr>
        <w:t>страдательный</w:t>
      </w:r>
      <w:r>
        <w:rPr>
          <w:spacing w:val="-1"/>
          <w:sz w:val="24"/>
        </w:rPr>
        <w:t xml:space="preserve"> </w:t>
      </w:r>
      <w:r>
        <w:rPr>
          <w:sz w:val="24"/>
        </w:rPr>
        <w:t>залог</w:t>
      </w:r>
      <w:r>
        <w:rPr>
          <w:spacing w:val="-5"/>
          <w:sz w:val="24"/>
        </w:rPr>
        <w:t xml:space="preserve"> </w:t>
      </w:r>
      <w:r>
        <w:rPr>
          <w:sz w:val="24"/>
        </w:rPr>
        <w:t>в</w:t>
      </w:r>
      <w:r>
        <w:rPr>
          <w:spacing w:val="-5"/>
          <w:sz w:val="24"/>
        </w:rPr>
        <w:t xml:space="preserve"> </w:t>
      </w:r>
      <w:r>
        <w:rPr>
          <w:sz w:val="24"/>
        </w:rPr>
        <w:t>речевых</w:t>
      </w:r>
      <w:r>
        <w:rPr>
          <w:spacing w:val="-6"/>
          <w:sz w:val="24"/>
        </w:rPr>
        <w:t xml:space="preserve"> </w:t>
      </w:r>
      <w:r>
        <w:rPr>
          <w:sz w:val="24"/>
        </w:rPr>
        <w:t>моделях</w:t>
      </w:r>
      <w:r>
        <w:rPr>
          <w:spacing w:val="-6"/>
          <w:sz w:val="24"/>
        </w:rPr>
        <w:t xml:space="preserve"> </w:t>
      </w:r>
      <w:r>
        <w:rPr>
          <w:sz w:val="24"/>
        </w:rPr>
        <w:t>типа</w:t>
      </w:r>
      <w:r>
        <w:rPr>
          <w:spacing w:val="80"/>
          <w:sz w:val="24"/>
        </w:rPr>
        <w:t xml:space="preserve"> </w:t>
      </w:r>
      <w:r>
        <w:rPr>
          <w:sz w:val="24"/>
        </w:rPr>
        <w:t>It</w:t>
      </w:r>
      <w:r>
        <w:rPr>
          <w:spacing w:val="-2"/>
          <w:sz w:val="24"/>
        </w:rPr>
        <w:t xml:space="preserve"> </w:t>
      </w:r>
      <w:r>
        <w:rPr>
          <w:sz w:val="24"/>
        </w:rPr>
        <w:t>was</w:t>
      </w:r>
      <w:r>
        <w:rPr>
          <w:spacing w:val="-5"/>
          <w:sz w:val="24"/>
        </w:rPr>
        <w:t xml:space="preserve"> </w:t>
      </w:r>
      <w:r>
        <w:rPr>
          <w:sz w:val="24"/>
        </w:rPr>
        <w:t>written…</w:t>
      </w:r>
      <w:r>
        <w:rPr>
          <w:spacing w:val="-2"/>
          <w:sz w:val="24"/>
        </w:rPr>
        <w:t xml:space="preserve"> </w:t>
      </w:r>
      <w:r>
        <w:rPr>
          <w:sz w:val="24"/>
        </w:rPr>
        <w:t>,</w:t>
      </w:r>
      <w:r>
        <w:rPr>
          <w:spacing w:val="-5"/>
          <w:sz w:val="24"/>
        </w:rPr>
        <w:t xml:space="preserve"> </w:t>
      </w:r>
      <w:r>
        <w:rPr>
          <w:sz w:val="24"/>
        </w:rPr>
        <w:t>It was</w:t>
      </w:r>
      <w:r>
        <w:rPr>
          <w:spacing w:val="-5"/>
          <w:sz w:val="24"/>
        </w:rPr>
        <w:t xml:space="preserve"> </w:t>
      </w:r>
      <w:r>
        <w:rPr>
          <w:sz w:val="24"/>
        </w:rPr>
        <w:t>filmed…</w:t>
      </w:r>
      <w:r>
        <w:rPr>
          <w:spacing w:val="-2"/>
          <w:sz w:val="24"/>
        </w:rPr>
        <w:t xml:space="preserve"> </w:t>
      </w:r>
      <w:r>
        <w:rPr>
          <w:sz w:val="24"/>
        </w:rPr>
        <w:t>. Лексический</w:t>
      </w:r>
      <w:r>
        <w:rPr>
          <w:spacing w:val="40"/>
          <w:sz w:val="24"/>
        </w:rPr>
        <w:t xml:space="preserve"> </w:t>
      </w:r>
      <w:r>
        <w:rPr>
          <w:sz w:val="24"/>
        </w:rPr>
        <w:t>материал отбирается с учетом тематики общения Раздела 3:</w:t>
      </w:r>
    </w:p>
    <w:p w:rsidR="00CE04F4" w:rsidRDefault="008178F7" w:rsidP="00492A9C">
      <w:pPr>
        <w:pStyle w:val="a4"/>
        <w:numPr>
          <w:ilvl w:val="0"/>
          <w:numId w:val="124"/>
        </w:numPr>
        <w:tabs>
          <w:tab w:val="left" w:pos="1274"/>
        </w:tabs>
        <w:spacing w:line="293" w:lineRule="exact"/>
        <w:ind w:left="1274" w:hanging="283"/>
        <w:jc w:val="left"/>
        <w:rPr>
          <w:sz w:val="24"/>
        </w:rPr>
      </w:pPr>
      <w:r>
        <w:rPr>
          <w:sz w:val="24"/>
        </w:rPr>
        <w:t>названия</w:t>
      </w:r>
      <w:r>
        <w:rPr>
          <w:spacing w:val="-11"/>
          <w:sz w:val="24"/>
        </w:rPr>
        <w:t xml:space="preserve"> </w:t>
      </w:r>
      <w:r>
        <w:rPr>
          <w:sz w:val="24"/>
        </w:rPr>
        <w:t>жанров</w:t>
      </w:r>
      <w:r>
        <w:rPr>
          <w:spacing w:val="-6"/>
          <w:sz w:val="24"/>
        </w:rPr>
        <w:t xml:space="preserve"> </w:t>
      </w:r>
      <w:r>
        <w:rPr>
          <w:sz w:val="24"/>
        </w:rPr>
        <w:t>литературных</w:t>
      </w:r>
      <w:r>
        <w:rPr>
          <w:spacing w:val="-9"/>
          <w:sz w:val="24"/>
        </w:rPr>
        <w:t xml:space="preserve"> </w:t>
      </w:r>
      <w:r>
        <w:rPr>
          <w:sz w:val="24"/>
        </w:rPr>
        <w:t>произведений:</w:t>
      </w:r>
      <w:r>
        <w:rPr>
          <w:spacing w:val="45"/>
          <w:sz w:val="24"/>
        </w:rPr>
        <w:t xml:space="preserve"> </w:t>
      </w:r>
      <w:r>
        <w:rPr>
          <w:sz w:val="24"/>
        </w:rPr>
        <w:t>drama,</w:t>
      </w:r>
      <w:r>
        <w:rPr>
          <w:spacing w:val="-2"/>
          <w:sz w:val="24"/>
        </w:rPr>
        <w:t xml:space="preserve"> </w:t>
      </w:r>
      <w:r>
        <w:rPr>
          <w:sz w:val="24"/>
        </w:rPr>
        <w:t>science</w:t>
      </w:r>
      <w:r>
        <w:rPr>
          <w:spacing w:val="-1"/>
          <w:sz w:val="24"/>
        </w:rPr>
        <w:t xml:space="preserve"> </w:t>
      </w:r>
      <w:r>
        <w:rPr>
          <w:sz w:val="24"/>
        </w:rPr>
        <w:t>fiction,</w:t>
      </w:r>
      <w:r>
        <w:rPr>
          <w:spacing w:val="-2"/>
          <w:sz w:val="24"/>
        </w:rPr>
        <w:t xml:space="preserve"> </w:t>
      </w:r>
      <w:r>
        <w:rPr>
          <w:sz w:val="24"/>
        </w:rPr>
        <w:t>poem,</w:t>
      </w:r>
      <w:r>
        <w:rPr>
          <w:spacing w:val="-1"/>
          <w:sz w:val="24"/>
        </w:rPr>
        <w:t xml:space="preserve"> </w:t>
      </w:r>
      <w:r>
        <w:rPr>
          <w:spacing w:val="-2"/>
          <w:sz w:val="24"/>
        </w:rPr>
        <w:t>comedy..;</w:t>
      </w:r>
    </w:p>
    <w:p w:rsidR="00CE04F4" w:rsidRPr="00492A9C" w:rsidRDefault="008178F7" w:rsidP="00492A9C">
      <w:pPr>
        <w:pStyle w:val="a4"/>
        <w:numPr>
          <w:ilvl w:val="0"/>
          <w:numId w:val="124"/>
        </w:numPr>
        <w:tabs>
          <w:tab w:val="left" w:pos="1274"/>
        </w:tabs>
        <w:spacing w:before="2" w:line="237" w:lineRule="auto"/>
        <w:ind w:right="431" w:firstLine="566"/>
        <w:jc w:val="left"/>
        <w:rPr>
          <w:sz w:val="24"/>
          <w:lang w:val="en-US"/>
        </w:rPr>
      </w:pPr>
      <w:r>
        <w:rPr>
          <w:sz w:val="24"/>
        </w:rPr>
        <w:t>речевые</w:t>
      </w:r>
      <w:r w:rsidRPr="00492A9C">
        <w:rPr>
          <w:sz w:val="24"/>
          <w:lang w:val="en-US"/>
        </w:rPr>
        <w:t xml:space="preserve"> </w:t>
      </w:r>
      <w:r>
        <w:rPr>
          <w:sz w:val="24"/>
        </w:rPr>
        <w:t>клише</w:t>
      </w:r>
      <w:r w:rsidRPr="00492A9C">
        <w:rPr>
          <w:spacing w:val="40"/>
          <w:sz w:val="24"/>
          <w:lang w:val="en-US"/>
        </w:rPr>
        <w:t xml:space="preserve"> </w:t>
      </w:r>
      <w:r>
        <w:rPr>
          <w:sz w:val="24"/>
        </w:rPr>
        <w:t>для</w:t>
      </w:r>
      <w:r w:rsidRPr="00492A9C">
        <w:rPr>
          <w:sz w:val="24"/>
          <w:lang w:val="en-US"/>
        </w:rPr>
        <w:t xml:space="preserve"> </w:t>
      </w:r>
      <w:r>
        <w:rPr>
          <w:sz w:val="24"/>
        </w:rPr>
        <w:t>рассказа</w:t>
      </w:r>
      <w:r w:rsidRPr="00492A9C">
        <w:rPr>
          <w:spacing w:val="-2"/>
          <w:sz w:val="24"/>
          <w:lang w:val="en-US"/>
        </w:rPr>
        <w:t xml:space="preserve"> </w:t>
      </w:r>
      <w:r>
        <w:rPr>
          <w:sz w:val="24"/>
        </w:rPr>
        <w:t>о</w:t>
      </w:r>
      <w:r w:rsidRPr="00492A9C">
        <w:rPr>
          <w:sz w:val="24"/>
          <w:lang w:val="en-US"/>
        </w:rPr>
        <w:t xml:space="preserve"> </w:t>
      </w:r>
      <w:r>
        <w:rPr>
          <w:sz w:val="24"/>
        </w:rPr>
        <w:t>книгах</w:t>
      </w:r>
      <w:r w:rsidRPr="00492A9C">
        <w:rPr>
          <w:sz w:val="24"/>
          <w:lang w:val="en-US"/>
        </w:rPr>
        <w:t>:</w:t>
      </w:r>
      <w:r w:rsidRPr="00492A9C">
        <w:rPr>
          <w:spacing w:val="40"/>
          <w:sz w:val="24"/>
          <w:lang w:val="en-US"/>
        </w:rPr>
        <w:t xml:space="preserve"> </w:t>
      </w:r>
      <w:r w:rsidRPr="00492A9C">
        <w:rPr>
          <w:sz w:val="24"/>
          <w:lang w:val="en-US"/>
        </w:rPr>
        <w:t>the book is about…,</w:t>
      </w:r>
      <w:r w:rsidRPr="00492A9C">
        <w:rPr>
          <w:spacing w:val="-5"/>
          <w:sz w:val="24"/>
          <w:lang w:val="en-US"/>
        </w:rPr>
        <w:t xml:space="preserve"> </w:t>
      </w:r>
      <w:r w:rsidRPr="00492A9C">
        <w:rPr>
          <w:sz w:val="24"/>
          <w:lang w:val="en-US"/>
        </w:rPr>
        <w:t>to find a plot interesting/boring, the main character is…;</w:t>
      </w:r>
    </w:p>
    <w:p w:rsidR="00CE04F4" w:rsidRPr="00492A9C" w:rsidRDefault="008178F7" w:rsidP="00492A9C">
      <w:pPr>
        <w:pStyle w:val="a4"/>
        <w:numPr>
          <w:ilvl w:val="0"/>
          <w:numId w:val="124"/>
        </w:numPr>
        <w:tabs>
          <w:tab w:val="left" w:pos="1274"/>
        </w:tabs>
        <w:spacing w:before="5" w:line="294" w:lineRule="exact"/>
        <w:ind w:left="1274" w:hanging="283"/>
        <w:jc w:val="left"/>
        <w:rPr>
          <w:sz w:val="24"/>
          <w:lang w:val="en-US"/>
        </w:rPr>
      </w:pPr>
      <w:r>
        <w:rPr>
          <w:sz w:val="24"/>
        </w:rPr>
        <w:t>прилагательные</w:t>
      </w:r>
      <w:r w:rsidRPr="00492A9C">
        <w:rPr>
          <w:spacing w:val="-8"/>
          <w:sz w:val="24"/>
          <w:lang w:val="en-US"/>
        </w:rPr>
        <w:t xml:space="preserve"> </w:t>
      </w:r>
      <w:r>
        <w:rPr>
          <w:sz w:val="24"/>
        </w:rPr>
        <w:t>для</w:t>
      </w:r>
      <w:r w:rsidRPr="00492A9C">
        <w:rPr>
          <w:spacing w:val="-11"/>
          <w:sz w:val="24"/>
          <w:lang w:val="en-US"/>
        </w:rPr>
        <w:t xml:space="preserve"> </w:t>
      </w:r>
      <w:r>
        <w:rPr>
          <w:sz w:val="24"/>
        </w:rPr>
        <w:t>описания</w:t>
      </w:r>
      <w:r w:rsidRPr="00492A9C">
        <w:rPr>
          <w:spacing w:val="-5"/>
          <w:sz w:val="24"/>
          <w:lang w:val="en-US"/>
        </w:rPr>
        <w:t xml:space="preserve"> </w:t>
      </w:r>
      <w:r>
        <w:rPr>
          <w:sz w:val="24"/>
        </w:rPr>
        <w:t>сюжета</w:t>
      </w:r>
      <w:r w:rsidRPr="00492A9C">
        <w:rPr>
          <w:sz w:val="24"/>
          <w:lang w:val="en-US"/>
        </w:rPr>
        <w:t>:</w:t>
      </w:r>
      <w:r w:rsidRPr="00492A9C">
        <w:rPr>
          <w:spacing w:val="-6"/>
          <w:sz w:val="24"/>
          <w:lang w:val="en-US"/>
        </w:rPr>
        <w:t xml:space="preserve"> </w:t>
      </w:r>
      <w:r w:rsidRPr="00492A9C">
        <w:rPr>
          <w:sz w:val="24"/>
          <w:lang w:val="en-US"/>
        </w:rPr>
        <w:t>dull,</w:t>
      </w:r>
      <w:r w:rsidRPr="00492A9C">
        <w:rPr>
          <w:spacing w:val="-4"/>
          <w:sz w:val="24"/>
          <w:lang w:val="en-US"/>
        </w:rPr>
        <w:t xml:space="preserve"> </w:t>
      </w:r>
      <w:r w:rsidRPr="00492A9C">
        <w:rPr>
          <w:sz w:val="24"/>
          <w:lang w:val="en-US"/>
        </w:rPr>
        <w:t>exciting,</w:t>
      </w:r>
      <w:r w:rsidRPr="00492A9C">
        <w:rPr>
          <w:spacing w:val="-4"/>
          <w:sz w:val="24"/>
          <w:lang w:val="en-US"/>
        </w:rPr>
        <w:t xml:space="preserve"> </w:t>
      </w:r>
      <w:r w:rsidRPr="00492A9C">
        <w:rPr>
          <w:sz w:val="24"/>
          <w:lang w:val="en-US"/>
        </w:rPr>
        <w:t>amazing, fantastic, funny,</w:t>
      </w:r>
      <w:r w:rsidRPr="00492A9C">
        <w:rPr>
          <w:spacing w:val="1"/>
          <w:sz w:val="24"/>
          <w:lang w:val="en-US"/>
        </w:rPr>
        <w:t xml:space="preserve"> </w:t>
      </w:r>
      <w:r w:rsidRPr="00492A9C">
        <w:rPr>
          <w:spacing w:val="-2"/>
          <w:sz w:val="24"/>
          <w:lang w:val="en-US"/>
        </w:rPr>
        <w:t>moving…;</w:t>
      </w:r>
    </w:p>
    <w:p w:rsidR="00CE04F4" w:rsidRPr="00492A9C" w:rsidRDefault="008178F7" w:rsidP="00492A9C">
      <w:pPr>
        <w:pStyle w:val="a4"/>
        <w:numPr>
          <w:ilvl w:val="0"/>
          <w:numId w:val="124"/>
        </w:numPr>
        <w:tabs>
          <w:tab w:val="left" w:pos="1274"/>
        </w:tabs>
        <w:spacing w:before="2" w:line="237" w:lineRule="auto"/>
        <w:ind w:right="426" w:firstLine="566"/>
        <w:jc w:val="left"/>
        <w:rPr>
          <w:sz w:val="24"/>
          <w:lang w:val="en-US"/>
        </w:rPr>
      </w:pPr>
      <w:r>
        <w:rPr>
          <w:sz w:val="24"/>
        </w:rPr>
        <w:t>прилагательные</w:t>
      </w:r>
      <w:r w:rsidRPr="00492A9C">
        <w:rPr>
          <w:sz w:val="24"/>
          <w:lang w:val="en-US"/>
        </w:rPr>
        <w:t xml:space="preserve"> </w:t>
      </w:r>
      <w:r>
        <w:rPr>
          <w:sz w:val="24"/>
        </w:rPr>
        <w:t>для</w:t>
      </w:r>
      <w:r w:rsidRPr="00492A9C">
        <w:rPr>
          <w:sz w:val="24"/>
          <w:lang w:val="en-US"/>
        </w:rPr>
        <w:t xml:space="preserve"> </w:t>
      </w:r>
      <w:r>
        <w:rPr>
          <w:sz w:val="24"/>
        </w:rPr>
        <w:t>описания</w:t>
      </w:r>
      <w:r w:rsidRPr="00492A9C">
        <w:rPr>
          <w:sz w:val="24"/>
          <w:lang w:val="en-US"/>
        </w:rPr>
        <w:t xml:space="preserve"> </w:t>
      </w:r>
      <w:r>
        <w:rPr>
          <w:sz w:val="24"/>
        </w:rPr>
        <w:t>персонажа</w:t>
      </w:r>
      <w:r w:rsidRPr="00492A9C">
        <w:rPr>
          <w:sz w:val="24"/>
          <w:lang w:val="en-US"/>
        </w:rPr>
        <w:t>: thin, tall,</w:t>
      </w:r>
      <w:r w:rsidRPr="00492A9C">
        <w:rPr>
          <w:spacing w:val="40"/>
          <w:sz w:val="24"/>
          <w:lang w:val="en-US"/>
        </w:rPr>
        <w:t xml:space="preserve"> </w:t>
      </w:r>
      <w:r w:rsidRPr="00492A9C">
        <w:rPr>
          <w:sz w:val="24"/>
          <w:lang w:val="en-US"/>
        </w:rPr>
        <w:t>young, old, middle-aged, strong, brave, smart, intelligent, lazy, friendly, polite, rude…;</w:t>
      </w:r>
    </w:p>
    <w:p w:rsidR="00CE04F4" w:rsidRPr="00492A9C" w:rsidRDefault="008178F7" w:rsidP="00492A9C">
      <w:pPr>
        <w:pStyle w:val="a4"/>
        <w:numPr>
          <w:ilvl w:val="0"/>
          <w:numId w:val="124"/>
        </w:numPr>
        <w:tabs>
          <w:tab w:val="left" w:pos="1274"/>
          <w:tab w:val="left" w:pos="6032"/>
          <w:tab w:val="left" w:pos="9571"/>
        </w:tabs>
        <w:spacing w:before="7" w:line="237" w:lineRule="auto"/>
        <w:ind w:right="421" w:firstLine="566"/>
        <w:jc w:val="left"/>
        <w:rPr>
          <w:sz w:val="24"/>
          <w:lang w:val="en-US"/>
        </w:rPr>
      </w:pPr>
      <w:r>
        <w:rPr>
          <w:sz w:val="24"/>
        </w:rPr>
        <w:t>речевые</w:t>
      </w:r>
      <w:r w:rsidRPr="00492A9C">
        <w:rPr>
          <w:spacing w:val="40"/>
          <w:sz w:val="24"/>
          <w:lang w:val="en-US"/>
        </w:rPr>
        <w:t xml:space="preserve"> </w:t>
      </w:r>
      <w:r>
        <w:rPr>
          <w:sz w:val="24"/>
        </w:rPr>
        <w:t>клише</w:t>
      </w:r>
      <w:r w:rsidRPr="00492A9C">
        <w:rPr>
          <w:spacing w:val="40"/>
          <w:sz w:val="24"/>
          <w:lang w:val="en-US"/>
        </w:rPr>
        <w:t xml:space="preserve"> </w:t>
      </w:r>
      <w:r>
        <w:rPr>
          <w:sz w:val="24"/>
        </w:rPr>
        <w:t>для</w:t>
      </w:r>
      <w:r w:rsidRPr="00492A9C">
        <w:rPr>
          <w:spacing w:val="40"/>
          <w:sz w:val="24"/>
          <w:lang w:val="en-US"/>
        </w:rPr>
        <w:t xml:space="preserve"> </w:t>
      </w:r>
      <w:r>
        <w:rPr>
          <w:sz w:val="24"/>
        </w:rPr>
        <w:t>описания</w:t>
      </w:r>
      <w:r w:rsidRPr="00492A9C">
        <w:rPr>
          <w:spacing w:val="40"/>
          <w:sz w:val="24"/>
          <w:lang w:val="en-US"/>
        </w:rPr>
        <w:t xml:space="preserve"> </w:t>
      </w:r>
      <w:r>
        <w:rPr>
          <w:sz w:val="24"/>
        </w:rPr>
        <w:t>персонажа</w:t>
      </w:r>
      <w:r w:rsidRPr="00492A9C">
        <w:rPr>
          <w:sz w:val="24"/>
          <w:lang w:val="en-US"/>
        </w:rPr>
        <w:t>:</w:t>
      </w:r>
      <w:r w:rsidRPr="00492A9C">
        <w:rPr>
          <w:sz w:val="24"/>
          <w:lang w:val="en-US"/>
        </w:rPr>
        <w:tab/>
        <w:t>I</w:t>
      </w:r>
      <w:r w:rsidRPr="00492A9C">
        <w:rPr>
          <w:spacing w:val="40"/>
          <w:sz w:val="24"/>
          <w:lang w:val="en-US"/>
        </w:rPr>
        <w:t xml:space="preserve"> </w:t>
      </w:r>
      <w:r w:rsidRPr="00492A9C">
        <w:rPr>
          <w:sz w:val="24"/>
          <w:lang w:val="en-US"/>
        </w:rPr>
        <w:t>think,</w:t>
      </w:r>
      <w:r w:rsidRPr="00492A9C">
        <w:rPr>
          <w:spacing w:val="40"/>
          <w:sz w:val="24"/>
          <w:lang w:val="en-US"/>
        </w:rPr>
        <w:t xml:space="preserve"> </w:t>
      </w:r>
      <w:r w:rsidRPr="00492A9C">
        <w:rPr>
          <w:sz w:val="24"/>
          <w:lang w:val="en-US"/>
        </w:rPr>
        <w:t>the</w:t>
      </w:r>
      <w:r w:rsidRPr="00492A9C">
        <w:rPr>
          <w:spacing w:val="40"/>
          <w:sz w:val="24"/>
          <w:lang w:val="en-US"/>
        </w:rPr>
        <w:t xml:space="preserve"> </w:t>
      </w:r>
      <w:r w:rsidRPr="00492A9C">
        <w:rPr>
          <w:sz w:val="24"/>
          <w:lang w:val="en-US"/>
        </w:rPr>
        <w:t>main</w:t>
      </w:r>
      <w:r w:rsidRPr="00492A9C">
        <w:rPr>
          <w:spacing w:val="40"/>
          <w:sz w:val="24"/>
          <w:lang w:val="en-US"/>
        </w:rPr>
        <w:t xml:space="preserve"> </w:t>
      </w:r>
      <w:r w:rsidRPr="00492A9C">
        <w:rPr>
          <w:sz w:val="24"/>
          <w:lang w:val="en-US"/>
        </w:rPr>
        <w:t>character</w:t>
      </w:r>
      <w:r w:rsidRPr="00492A9C">
        <w:rPr>
          <w:spacing w:val="40"/>
          <w:sz w:val="24"/>
          <w:lang w:val="en-US"/>
        </w:rPr>
        <w:t xml:space="preserve"> </w:t>
      </w:r>
      <w:r w:rsidRPr="00492A9C">
        <w:rPr>
          <w:sz w:val="24"/>
          <w:lang w:val="en-US"/>
        </w:rPr>
        <w:t>is…,</w:t>
      </w:r>
      <w:r w:rsidRPr="00492A9C">
        <w:rPr>
          <w:sz w:val="24"/>
          <w:lang w:val="en-US"/>
        </w:rPr>
        <w:tab/>
        <w:t>He</w:t>
      </w:r>
      <w:r w:rsidRPr="00492A9C">
        <w:rPr>
          <w:spacing w:val="26"/>
          <w:sz w:val="24"/>
          <w:lang w:val="en-US"/>
        </w:rPr>
        <w:t xml:space="preserve"> </w:t>
      </w:r>
      <w:r w:rsidRPr="00492A9C">
        <w:rPr>
          <w:sz w:val="24"/>
          <w:lang w:val="en-US"/>
        </w:rPr>
        <w:t>looks friendly., She is very beautiful., She has green eyes., He has a loud voice…</w:t>
      </w:r>
    </w:p>
    <w:p w:rsidR="00CE04F4" w:rsidRDefault="008178F7">
      <w:pPr>
        <w:pStyle w:val="Heading3"/>
        <w:spacing w:before="2"/>
        <w:ind w:left="1054"/>
        <w:jc w:val="left"/>
      </w:pPr>
      <w:r>
        <w:t>Раздел</w:t>
      </w:r>
      <w:r>
        <w:rPr>
          <w:spacing w:val="-3"/>
        </w:rPr>
        <w:t xml:space="preserve"> </w:t>
      </w:r>
      <w:r>
        <w:t>4. Иностранные</w:t>
      </w:r>
      <w:r>
        <w:rPr>
          <w:spacing w:val="-2"/>
        </w:rPr>
        <w:t xml:space="preserve"> </w:t>
      </w:r>
      <w:r>
        <w:rPr>
          <w:spacing w:val="-4"/>
        </w:rPr>
        <w:t>языки</w:t>
      </w:r>
    </w:p>
    <w:p w:rsidR="00CE04F4" w:rsidRDefault="008178F7" w:rsidP="00492A9C">
      <w:pPr>
        <w:pStyle w:val="a4"/>
        <w:numPr>
          <w:ilvl w:val="0"/>
          <w:numId w:val="123"/>
        </w:numPr>
        <w:tabs>
          <w:tab w:val="left" w:pos="1274"/>
        </w:tabs>
        <w:spacing w:line="274" w:lineRule="exact"/>
        <w:ind w:left="1274" w:hanging="283"/>
        <w:rPr>
          <w:sz w:val="24"/>
        </w:rPr>
      </w:pPr>
      <w:r>
        <w:rPr>
          <w:sz w:val="24"/>
        </w:rPr>
        <w:t>Английский</w:t>
      </w:r>
      <w:r>
        <w:rPr>
          <w:spacing w:val="-2"/>
          <w:sz w:val="24"/>
        </w:rPr>
        <w:t xml:space="preserve"> </w:t>
      </w:r>
      <w:r>
        <w:rPr>
          <w:sz w:val="24"/>
        </w:rPr>
        <w:t>язык</w:t>
      </w:r>
      <w:r>
        <w:rPr>
          <w:spacing w:val="-9"/>
          <w:sz w:val="24"/>
        </w:rPr>
        <w:t xml:space="preserve"> </w:t>
      </w:r>
      <w:r>
        <w:rPr>
          <w:sz w:val="24"/>
        </w:rPr>
        <w:t>в</w:t>
      </w:r>
      <w:r>
        <w:rPr>
          <w:spacing w:val="-1"/>
          <w:sz w:val="24"/>
        </w:rPr>
        <w:t xml:space="preserve"> </w:t>
      </w:r>
      <w:r>
        <w:rPr>
          <w:sz w:val="24"/>
        </w:rPr>
        <w:t>современном</w:t>
      </w:r>
      <w:r>
        <w:rPr>
          <w:spacing w:val="-1"/>
          <w:sz w:val="24"/>
        </w:rPr>
        <w:t xml:space="preserve"> </w:t>
      </w:r>
      <w:r>
        <w:rPr>
          <w:spacing w:val="-4"/>
          <w:sz w:val="24"/>
        </w:rPr>
        <w:t>мире.</w:t>
      </w:r>
    </w:p>
    <w:p w:rsidR="00CE04F4" w:rsidRDefault="008178F7" w:rsidP="00492A9C">
      <w:pPr>
        <w:pStyle w:val="a4"/>
        <w:numPr>
          <w:ilvl w:val="0"/>
          <w:numId w:val="123"/>
        </w:numPr>
        <w:tabs>
          <w:tab w:val="left" w:pos="1274"/>
        </w:tabs>
        <w:spacing w:line="275" w:lineRule="exact"/>
        <w:ind w:left="1274" w:hanging="283"/>
        <w:rPr>
          <w:sz w:val="24"/>
        </w:rPr>
      </w:pPr>
      <w:r>
        <w:rPr>
          <w:sz w:val="24"/>
        </w:rPr>
        <w:t>Языки</w:t>
      </w:r>
      <w:r>
        <w:rPr>
          <w:spacing w:val="-3"/>
          <w:sz w:val="24"/>
        </w:rPr>
        <w:t xml:space="preserve"> </w:t>
      </w:r>
      <w:r>
        <w:rPr>
          <w:sz w:val="24"/>
        </w:rPr>
        <w:t>разных</w:t>
      </w:r>
      <w:r>
        <w:rPr>
          <w:spacing w:val="-6"/>
          <w:sz w:val="24"/>
        </w:rPr>
        <w:t xml:space="preserve"> </w:t>
      </w:r>
      <w:r>
        <w:rPr>
          <w:spacing w:val="-2"/>
          <w:sz w:val="24"/>
        </w:rPr>
        <w:t>стран.</w:t>
      </w:r>
    </w:p>
    <w:p w:rsidR="00CE04F4" w:rsidRDefault="008178F7" w:rsidP="00492A9C">
      <w:pPr>
        <w:pStyle w:val="a4"/>
        <w:numPr>
          <w:ilvl w:val="0"/>
          <w:numId w:val="123"/>
        </w:numPr>
        <w:tabs>
          <w:tab w:val="left" w:pos="1274"/>
        </w:tabs>
        <w:spacing w:before="3"/>
        <w:ind w:left="1274" w:hanging="283"/>
        <w:rPr>
          <w:sz w:val="24"/>
        </w:rPr>
      </w:pPr>
      <w:r>
        <w:rPr>
          <w:sz w:val="24"/>
        </w:rPr>
        <w:t>Изучение</w:t>
      </w:r>
      <w:r>
        <w:rPr>
          <w:spacing w:val="-5"/>
          <w:sz w:val="24"/>
        </w:rPr>
        <w:t xml:space="preserve"> </w:t>
      </w:r>
      <w:r>
        <w:rPr>
          <w:sz w:val="24"/>
        </w:rPr>
        <w:t>иностранных</w:t>
      </w:r>
      <w:r>
        <w:rPr>
          <w:spacing w:val="-7"/>
          <w:sz w:val="24"/>
        </w:rPr>
        <w:t xml:space="preserve"> </w:t>
      </w:r>
      <w:r>
        <w:rPr>
          <w:spacing w:val="-2"/>
          <w:sz w:val="24"/>
        </w:rPr>
        <w:t>языков.</w:t>
      </w:r>
    </w:p>
    <w:p w:rsidR="00CE04F4" w:rsidRDefault="008178F7">
      <w:pPr>
        <w:tabs>
          <w:tab w:val="left" w:pos="3208"/>
          <w:tab w:val="left" w:pos="5060"/>
          <w:tab w:val="left" w:pos="6806"/>
          <w:tab w:val="left" w:pos="7358"/>
          <w:tab w:val="left" w:pos="8705"/>
          <w:tab w:val="left" w:pos="9646"/>
        </w:tabs>
        <w:spacing w:before="2" w:line="242" w:lineRule="auto"/>
        <w:ind w:left="425" w:right="421" w:firstLine="628"/>
        <w:rPr>
          <w:b/>
          <w:i/>
          <w:sz w:val="24"/>
        </w:rPr>
      </w:pPr>
      <w:r>
        <w:rPr>
          <w:b/>
          <w:i/>
          <w:spacing w:val="-2"/>
          <w:sz w:val="24"/>
        </w:rPr>
        <w:t>Характеристика</w:t>
      </w:r>
      <w:r>
        <w:rPr>
          <w:b/>
          <w:i/>
          <w:sz w:val="24"/>
        </w:rPr>
        <w:tab/>
      </w:r>
      <w:r>
        <w:rPr>
          <w:b/>
          <w:i/>
          <w:spacing w:val="-2"/>
          <w:sz w:val="24"/>
        </w:rPr>
        <w:t>деятельности</w:t>
      </w:r>
      <w:r>
        <w:rPr>
          <w:b/>
          <w:i/>
          <w:sz w:val="24"/>
        </w:rPr>
        <w:tab/>
      </w:r>
      <w:r>
        <w:rPr>
          <w:b/>
          <w:i/>
          <w:spacing w:val="-2"/>
          <w:sz w:val="24"/>
        </w:rPr>
        <w:t>обучающихся</w:t>
      </w:r>
      <w:r>
        <w:rPr>
          <w:b/>
          <w:i/>
          <w:sz w:val="24"/>
        </w:rPr>
        <w:tab/>
      </w:r>
      <w:r>
        <w:rPr>
          <w:b/>
          <w:i/>
          <w:spacing w:val="-6"/>
          <w:sz w:val="24"/>
        </w:rPr>
        <w:t>по</w:t>
      </w:r>
      <w:r>
        <w:rPr>
          <w:b/>
          <w:i/>
          <w:sz w:val="24"/>
        </w:rPr>
        <w:tab/>
      </w:r>
      <w:r>
        <w:rPr>
          <w:b/>
          <w:i/>
          <w:spacing w:val="-2"/>
          <w:sz w:val="24"/>
        </w:rPr>
        <w:t>основным</w:t>
      </w:r>
      <w:r>
        <w:rPr>
          <w:b/>
          <w:i/>
          <w:sz w:val="24"/>
        </w:rPr>
        <w:tab/>
      </w:r>
      <w:r>
        <w:rPr>
          <w:b/>
          <w:i/>
          <w:spacing w:val="-2"/>
          <w:sz w:val="24"/>
        </w:rPr>
        <w:t>видам</w:t>
      </w:r>
      <w:r>
        <w:rPr>
          <w:b/>
          <w:i/>
          <w:sz w:val="24"/>
        </w:rPr>
        <w:tab/>
      </w:r>
      <w:r>
        <w:rPr>
          <w:b/>
          <w:i/>
          <w:spacing w:val="-2"/>
          <w:sz w:val="24"/>
        </w:rPr>
        <w:t>учебной деятельности.</w:t>
      </w:r>
    </w:p>
    <w:p w:rsidR="00CE04F4" w:rsidRDefault="008178F7">
      <w:pPr>
        <w:pStyle w:val="Heading3"/>
        <w:spacing w:line="266" w:lineRule="exact"/>
        <w:jc w:val="left"/>
        <w:rPr>
          <w:b w:val="0"/>
        </w:rPr>
      </w:pPr>
      <w:r>
        <w:t>В</w:t>
      </w:r>
      <w:r>
        <w:rPr>
          <w:spacing w:val="-1"/>
        </w:rPr>
        <w:t xml:space="preserve"> </w:t>
      </w:r>
      <w:r>
        <w:t>области</w:t>
      </w:r>
      <w:r>
        <w:rPr>
          <w:spacing w:val="-4"/>
        </w:rPr>
        <w:t xml:space="preserve"> </w:t>
      </w:r>
      <w:r>
        <w:t>монологической</w:t>
      </w:r>
      <w:r>
        <w:rPr>
          <w:spacing w:val="-3"/>
        </w:rPr>
        <w:t xml:space="preserve"> </w:t>
      </w:r>
      <w:r>
        <w:t>формы</w:t>
      </w:r>
      <w:r>
        <w:rPr>
          <w:spacing w:val="-4"/>
        </w:rPr>
        <w:t xml:space="preserve"> речи</w:t>
      </w:r>
      <w:r>
        <w:rPr>
          <w:b w:val="0"/>
          <w:spacing w:val="-4"/>
        </w:rPr>
        <w:t>:</w:t>
      </w:r>
    </w:p>
    <w:p w:rsidR="00CE04F4" w:rsidRDefault="008178F7" w:rsidP="00492A9C">
      <w:pPr>
        <w:pStyle w:val="a4"/>
        <w:numPr>
          <w:ilvl w:val="1"/>
          <w:numId w:val="123"/>
        </w:numPr>
        <w:tabs>
          <w:tab w:val="left" w:pos="1274"/>
        </w:tabs>
        <w:spacing w:before="4" w:line="294" w:lineRule="exact"/>
        <w:ind w:left="1274" w:hanging="283"/>
        <w:jc w:val="left"/>
        <w:rPr>
          <w:sz w:val="24"/>
        </w:rPr>
      </w:pPr>
      <w:r>
        <w:rPr>
          <w:sz w:val="24"/>
        </w:rPr>
        <w:t>кратко</w:t>
      </w:r>
      <w:r>
        <w:rPr>
          <w:spacing w:val="-1"/>
          <w:sz w:val="24"/>
        </w:rPr>
        <w:t xml:space="preserve"> </w:t>
      </w:r>
      <w:r>
        <w:rPr>
          <w:sz w:val="24"/>
        </w:rPr>
        <w:t>рассказывать</w:t>
      </w:r>
      <w:r>
        <w:rPr>
          <w:spacing w:val="-9"/>
          <w:sz w:val="24"/>
        </w:rPr>
        <w:t xml:space="preserve"> </w:t>
      </w:r>
      <w:r>
        <w:rPr>
          <w:sz w:val="24"/>
        </w:rPr>
        <w:t>о</w:t>
      </w:r>
      <w:r>
        <w:rPr>
          <w:spacing w:val="2"/>
          <w:sz w:val="24"/>
        </w:rPr>
        <w:t xml:space="preserve"> </w:t>
      </w:r>
      <w:r>
        <w:rPr>
          <w:sz w:val="24"/>
        </w:rPr>
        <w:t>роли</w:t>
      </w:r>
      <w:r>
        <w:rPr>
          <w:spacing w:val="-6"/>
          <w:sz w:val="24"/>
        </w:rPr>
        <w:t xml:space="preserve"> </w:t>
      </w:r>
      <w:r>
        <w:rPr>
          <w:sz w:val="24"/>
        </w:rPr>
        <w:t>английского</w:t>
      </w:r>
      <w:r>
        <w:rPr>
          <w:spacing w:val="-1"/>
          <w:sz w:val="24"/>
        </w:rPr>
        <w:t xml:space="preserve"> </w:t>
      </w:r>
      <w:r>
        <w:rPr>
          <w:sz w:val="24"/>
        </w:rPr>
        <w:t>языка</w:t>
      </w:r>
      <w:r>
        <w:rPr>
          <w:spacing w:val="-8"/>
          <w:sz w:val="24"/>
        </w:rPr>
        <w:t xml:space="preserve"> </w:t>
      </w:r>
      <w:r>
        <w:rPr>
          <w:sz w:val="24"/>
        </w:rPr>
        <w:t>в</w:t>
      </w:r>
      <w:r>
        <w:rPr>
          <w:spacing w:val="-1"/>
          <w:sz w:val="24"/>
        </w:rPr>
        <w:t xml:space="preserve"> </w:t>
      </w:r>
      <w:r>
        <w:rPr>
          <w:sz w:val="24"/>
        </w:rPr>
        <w:t>современной</w:t>
      </w:r>
      <w:r>
        <w:rPr>
          <w:spacing w:val="-5"/>
          <w:sz w:val="24"/>
        </w:rPr>
        <w:t xml:space="preserve"> </w:t>
      </w:r>
      <w:r>
        <w:rPr>
          <w:spacing w:val="-2"/>
          <w:sz w:val="24"/>
        </w:rPr>
        <w:t>жизни;</w:t>
      </w:r>
    </w:p>
    <w:p w:rsidR="00CE04F4" w:rsidRDefault="008178F7" w:rsidP="00492A9C">
      <w:pPr>
        <w:pStyle w:val="a4"/>
        <w:numPr>
          <w:ilvl w:val="1"/>
          <w:numId w:val="123"/>
        </w:numPr>
        <w:tabs>
          <w:tab w:val="left" w:pos="1274"/>
        </w:tabs>
        <w:spacing w:line="293" w:lineRule="exact"/>
        <w:ind w:left="1274" w:hanging="283"/>
        <w:jc w:val="left"/>
        <w:rPr>
          <w:sz w:val="24"/>
        </w:rPr>
      </w:pPr>
      <w:r>
        <w:rPr>
          <w:sz w:val="24"/>
        </w:rPr>
        <w:t>кратко</w:t>
      </w:r>
      <w:r>
        <w:rPr>
          <w:spacing w:val="1"/>
          <w:sz w:val="24"/>
        </w:rPr>
        <w:t xml:space="preserve"> </w:t>
      </w:r>
      <w:r>
        <w:rPr>
          <w:sz w:val="24"/>
        </w:rPr>
        <w:t>рассказывать,</w:t>
      </w:r>
      <w:r>
        <w:rPr>
          <w:spacing w:val="2"/>
          <w:sz w:val="24"/>
        </w:rPr>
        <w:t xml:space="preserve"> </w:t>
      </w:r>
      <w:r>
        <w:rPr>
          <w:sz w:val="24"/>
        </w:rPr>
        <w:t>на</w:t>
      </w:r>
      <w:r>
        <w:rPr>
          <w:spacing w:val="-6"/>
          <w:sz w:val="24"/>
        </w:rPr>
        <w:t xml:space="preserve"> </w:t>
      </w:r>
      <w:r>
        <w:rPr>
          <w:sz w:val="24"/>
        </w:rPr>
        <w:t>каких</w:t>
      </w:r>
      <w:r>
        <w:rPr>
          <w:spacing w:val="-5"/>
          <w:sz w:val="24"/>
        </w:rPr>
        <w:t xml:space="preserve"> </w:t>
      </w:r>
      <w:r>
        <w:rPr>
          <w:sz w:val="24"/>
        </w:rPr>
        <w:t>языках</w:t>
      </w:r>
      <w:r>
        <w:rPr>
          <w:spacing w:val="-5"/>
          <w:sz w:val="24"/>
        </w:rPr>
        <w:t xml:space="preserve"> </w:t>
      </w:r>
      <w:r>
        <w:rPr>
          <w:sz w:val="24"/>
        </w:rPr>
        <w:t>говорят</w:t>
      </w:r>
      <w:r>
        <w:rPr>
          <w:spacing w:val="-4"/>
          <w:sz w:val="24"/>
        </w:rPr>
        <w:t xml:space="preserve"> </w:t>
      </w:r>
      <w:r>
        <w:rPr>
          <w:sz w:val="24"/>
        </w:rPr>
        <w:t>в</w:t>
      </w:r>
      <w:r>
        <w:rPr>
          <w:spacing w:val="-3"/>
          <w:sz w:val="24"/>
        </w:rPr>
        <w:t xml:space="preserve"> </w:t>
      </w:r>
      <w:r>
        <w:rPr>
          <w:sz w:val="24"/>
        </w:rPr>
        <w:t>разных</w:t>
      </w:r>
      <w:r>
        <w:rPr>
          <w:spacing w:val="-5"/>
          <w:sz w:val="24"/>
        </w:rPr>
        <w:t xml:space="preserve"> </w:t>
      </w:r>
      <w:r>
        <w:rPr>
          <w:sz w:val="24"/>
        </w:rPr>
        <w:t>странах</w:t>
      </w:r>
      <w:r>
        <w:rPr>
          <w:spacing w:val="-5"/>
          <w:sz w:val="24"/>
        </w:rPr>
        <w:t xml:space="preserve"> </w:t>
      </w:r>
      <w:r>
        <w:rPr>
          <w:spacing w:val="-2"/>
          <w:sz w:val="24"/>
        </w:rPr>
        <w:t>мира;</w:t>
      </w:r>
    </w:p>
    <w:p w:rsidR="00CE04F4" w:rsidRDefault="008178F7" w:rsidP="00492A9C">
      <w:pPr>
        <w:pStyle w:val="a4"/>
        <w:numPr>
          <w:ilvl w:val="1"/>
          <w:numId w:val="123"/>
        </w:numPr>
        <w:tabs>
          <w:tab w:val="left" w:pos="1274"/>
        </w:tabs>
        <w:spacing w:before="2" w:line="237" w:lineRule="auto"/>
        <w:ind w:right="423" w:firstLine="566"/>
        <w:rPr>
          <w:sz w:val="24"/>
        </w:rPr>
      </w:pPr>
      <w:r>
        <w:rPr>
          <w:sz w:val="24"/>
        </w:rPr>
        <w:t>составлять и записывать</w:t>
      </w:r>
      <w:r>
        <w:rPr>
          <w:spacing w:val="40"/>
          <w:sz w:val="24"/>
        </w:rPr>
        <w:t xml:space="preserve"> </w:t>
      </w:r>
      <w:r>
        <w:rPr>
          <w:sz w:val="24"/>
        </w:rPr>
        <w:t>фрагменты для коллективного видео блога с советами, как лучше учить иностранный язык (например, как лучше запоминать слова, готовиться к пересказу</w:t>
      </w:r>
      <w:r>
        <w:rPr>
          <w:spacing w:val="40"/>
          <w:sz w:val="24"/>
        </w:rPr>
        <w:t xml:space="preserve"> </w:t>
      </w:r>
      <w:r>
        <w:rPr>
          <w:sz w:val="24"/>
        </w:rPr>
        <w:t>и т.д.);</w:t>
      </w:r>
    </w:p>
    <w:p w:rsidR="00CE04F4" w:rsidRDefault="008178F7">
      <w:pPr>
        <w:pStyle w:val="Heading3"/>
        <w:spacing w:before="8" w:line="273" w:lineRule="exact"/>
      </w:pPr>
      <w:r>
        <w:t>в</w:t>
      </w:r>
      <w:r>
        <w:rPr>
          <w:spacing w:val="1"/>
        </w:rPr>
        <w:t xml:space="preserve"> </w:t>
      </w:r>
      <w:r>
        <w:t>области</w:t>
      </w:r>
      <w:r>
        <w:rPr>
          <w:spacing w:val="-2"/>
        </w:rPr>
        <w:t xml:space="preserve"> письма:</w:t>
      </w:r>
    </w:p>
    <w:p w:rsidR="00CE04F4" w:rsidRDefault="008178F7" w:rsidP="00492A9C">
      <w:pPr>
        <w:pStyle w:val="a4"/>
        <w:numPr>
          <w:ilvl w:val="1"/>
          <w:numId w:val="123"/>
        </w:numPr>
        <w:tabs>
          <w:tab w:val="left" w:pos="1274"/>
        </w:tabs>
        <w:spacing w:line="291" w:lineRule="exact"/>
        <w:ind w:left="1274" w:hanging="283"/>
        <w:jc w:val="left"/>
        <w:rPr>
          <w:sz w:val="24"/>
        </w:rPr>
      </w:pPr>
      <w:r>
        <w:rPr>
          <w:sz w:val="24"/>
        </w:rPr>
        <w:t>ооформлять</w:t>
      </w:r>
      <w:r>
        <w:rPr>
          <w:spacing w:val="-4"/>
          <w:sz w:val="24"/>
        </w:rPr>
        <w:t xml:space="preserve"> </w:t>
      </w:r>
      <w:r>
        <w:rPr>
          <w:sz w:val="24"/>
        </w:rPr>
        <w:t>карту</w:t>
      </w:r>
      <w:r>
        <w:rPr>
          <w:spacing w:val="-9"/>
          <w:sz w:val="24"/>
        </w:rPr>
        <w:t xml:space="preserve"> </w:t>
      </w:r>
      <w:r>
        <w:rPr>
          <w:sz w:val="24"/>
        </w:rPr>
        <w:t>с</w:t>
      </w:r>
      <w:r>
        <w:rPr>
          <w:spacing w:val="-1"/>
          <w:sz w:val="24"/>
        </w:rPr>
        <w:t xml:space="preserve"> </w:t>
      </w:r>
      <w:r>
        <w:rPr>
          <w:sz w:val="24"/>
        </w:rPr>
        <w:t>информацией</w:t>
      </w:r>
      <w:r>
        <w:rPr>
          <w:spacing w:val="-8"/>
          <w:sz w:val="24"/>
        </w:rPr>
        <w:t xml:space="preserve"> </w:t>
      </w:r>
      <w:r>
        <w:rPr>
          <w:sz w:val="24"/>
        </w:rPr>
        <w:t>о</w:t>
      </w:r>
      <w:r>
        <w:rPr>
          <w:spacing w:val="4"/>
          <w:sz w:val="24"/>
        </w:rPr>
        <w:t xml:space="preserve"> </w:t>
      </w:r>
      <w:r>
        <w:rPr>
          <w:sz w:val="24"/>
        </w:rPr>
        <w:t>том,</w:t>
      </w:r>
      <w:r>
        <w:rPr>
          <w:spacing w:val="-3"/>
          <w:sz w:val="24"/>
        </w:rPr>
        <w:t xml:space="preserve"> </w:t>
      </w:r>
      <w:r>
        <w:rPr>
          <w:sz w:val="24"/>
        </w:rPr>
        <w:t>на</w:t>
      </w:r>
      <w:r>
        <w:rPr>
          <w:spacing w:val="-1"/>
          <w:sz w:val="24"/>
        </w:rPr>
        <w:t xml:space="preserve"> </w:t>
      </w:r>
      <w:r>
        <w:rPr>
          <w:sz w:val="24"/>
        </w:rPr>
        <w:t>каких</w:t>
      </w:r>
      <w:r>
        <w:rPr>
          <w:spacing w:val="-4"/>
          <w:sz w:val="24"/>
        </w:rPr>
        <w:t xml:space="preserve"> </w:t>
      </w:r>
      <w:r>
        <w:rPr>
          <w:sz w:val="24"/>
        </w:rPr>
        <w:t>языках</w:t>
      </w:r>
      <w:r>
        <w:rPr>
          <w:spacing w:val="-5"/>
          <w:sz w:val="24"/>
        </w:rPr>
        <w:t xml:space="preserve"> </w:t>
      </w:r>
      <w:r>
        <w:rPr>
          <w:sz w:val="24"/>
        </w:rPr>
        <w:t>говорят в</w:t>
      </w:r>
      <w:r>
        <w:rPr>
          <w:spacing w:val="-3"/>
          <w:sz w:val="24"/>
        </w:rPr>
        <w:t xml:space="preserve"> </w:t>
      </w:r>
      <w:r>
        <w:rPr>
          <w:sz w:val="24"/>
        </w:rPr>
        <w:t>разных</w:t>
      </w:r>
      <w:r>
        <w:rPr>
          <w:spacing w:val="5"/>
          <w:sz w:val="24"/>
        </w:rPr>
        <w:t xml:space="preserve"> </w:t>
      </w:r>
      <w:r>
        <w:rPr>
          <w:sz w:val="24"/>
        </w:rPr>
        <w:t>странах</w:t>
      </w:r>
      <w:r>
        <w:rPr>
          <w:spacing w:val="-4"/>
          <w:sz w:val="24"/>
        </w:rPr>
        <w:t xml:space="preserve"> </w:t>
      </w:r>
      <w:r>
        <w:rPr>
          <w:spacing w:val="-2"/>
          <w:sz w:val="24"/>
        </w:rPr>
        <w:t>мира;</w:t>
      </w:r>
    </w:p>
    <w:p w:rsidR="00CE04F4" w:rsidRDefault="008178F7" w:rsidP="00492A9C">
      <w:pPr>
        <w:pStyle w:val="a4"/>
        <w:numPr>
          <w:ilvl w:val="1"/>
          <w:numId w:val="123"/>
        </w:numPr>
        <w:tabs>
          <w:tab w:val="left" w:pos="1274"/>
        </w:tabs>
        <w:spacing w:line="294" w:lineRule="exact"/>
        <w:ind w:left="1274" w:hanging="283"/>
        <w:jc w:val="left"/>
        <w:rPr>
          <w:sz w:val="24"/>
        </w:rPr>
      </w:pPr>
      <w:r>
        <w:rPr>
          <w:sz w:val="24"/>
        </w:rPr>
        <w:t>составлять</w:t>
      </w:r>
      <w:r>
        <w:rPr>
          <w:spacing w:val="-8"/>
          <w:sz w:val="24"/>
        </w:rPr>
        <w:t xml:space="preserve"> </w:t>
      </w:r>
      <w:r>
        <w:rPr>
          <w:sz w:val="24"/>
        </w:rPr>
        <w:t>пост</w:t>
      </w:r>
      <w:r>
        <w:rPr>
          <w:spacing w:val="-6"/>
          <w:sz w:val="24"/>
        </w:rPr>
        <w:t xml:space="preserve"> </w:t>
      </w:r>
      <w:r>
        <w:rPr>
          <w:sz w:val="24"/>
        </w:rPr>
        <w:t>для</w:t>
      </w:r>
      <w:r>
        <w:rPr>
          <w:spacing w:val="-2"/>
          <w:sz w:val="24"/>
        </w:rPr>
        <w:t xml:space="preserve"> </w:t>
      </w:r>
      <w:r>
        <w:rPr>
          <w:sz w:val="24"/>
        </w:rPr>
        <w:t>социальных</w:t>
      </w:r>
      <w:r>
        <w:rPr>
          <w:spacing w:val="-6"/>
          <w:sz w:val="24"/>
        </w:rPr>
        <w:t xml:space="preserve"> </w:t>
      </w:r>
      <w:r>
        <w:rPr>
          <w:sz w:val="24"/>
        </w:rPr>
        <w:t>сетей</w:t>
      </w:r>
      <w:r>
        <w:rPr>
          <w:spacing w:val="-2"/>
          <w:sz w:val="24"/>
        </w:rPr>
        <w:t xml:space="preserve"> </w:t>
      </w:r>
      <w:r>
        <w:rPr>
          <w:sz w:val="24"/>
        </w:rPr>
        <w:t>с</w:t>
      </w:r>
      <w:r>
        <w:rPr>
          <w:spacing w:val="-3"/>
          <w:sz w:val="24"/>
        </w:rPr>
        <w:t xml:space="preserve"> </w:t>
      </w:r>
      <w:r>
        <w:rPr>
          <w:sz w:val="24"/>
        </w:rPr>
        <w:t>советами,</w:t>
      </w:r>
      <w:r>
        <w:rPr>
          <w:spacing w:val="-5"/>
          <w:sz w:val="24"/>
        </w:rPr>
        <w:t xml:space="preserve"> </w:t>
      </w:r>
      <w:r>
        <w:rPr>
          <w:sz w:val="24"/>
        </w:rPr>
        <w:t>как</w:t>
      </w:r>
      <w:r>
        <w:rPr>
          <w:spacing w:val="55"/>
          <w:sz w:val="24"/>
        </w:rPr>
        <w:t xml:space="preserve"> </w:t>
      </w:r>
      <w:r>
        <w:rPr>
          <w:sz w:val="24"/>
        </w:rPr>
        <w:t>лучше</w:t>
      </w:r>
      <w:r>
        <w:rPr>
          <w:spacing w:val="1"/>
          <w:sz w:val="24"/>
        </w:rPr>
        <w:t xml:space="preserve"> </w:t>
      </w:r>
      <w:r>
        <w:rPr>
          <w:sz w:val="24"/>
        </w:rPr>
        <w:t>учить</w:t>
      </w:r>
      <w:r>
        <w:rPr>
          <w:spacing w:val="-1"/>
          <w:sz w:val="24"/>
        </w:rPr>
        <w:t xml:space="preserve"> </w:t>
      </w:r>
      <w:r>
        <w:rPr>
          <w:sz w:val="24"/>
        </w:rPr>
        <w:t xml:space="preserve">иностранный </w:t>
      </w:r>
      <w:r>
        <w:rPr>
          <w:spacing w:val="-2"/>
          <w:sz w:val="24"/>
        </w:rPr>
        <w:t>язык;</w:t>
      </w:r>
    </w:p>
    <w:p w:rsidR="00CE04F4" w:rsidRDefault="008178F7" w:rsidP="00492A9C">
      <w:pPr>
        <w:pStyle w:val="a4"/>
        <w:numPr>
          <w:ilvl w:val="1"/>
          <w:numId w:val="123"/>
        </w:numPr>
        <w:tabs>
          <w:tab w:val="left" w:pos="1274"/>
        </w:tabs>
        <w:spacing w:before="4" w:line="292" w:lineRule="exact"/>
        <w:ind w:left="1274" w:hanging="283"/>
        <w:jc w:val="left"/>
        <w:rPr>
          <w:sz w:val="24"/>
        </w:rPr>
      </w:pPr>
      <w:r>
        <w:rPr>
          <w:sz w:val="24"/>
        </w:rPr>
        <w:t>составлять</w:t>
      </w:r>
      <w:r>
        <w:rPr>
          <w:spacing w:val="-6"/>
          <w:sz w:val="24"/>
        </w:rPr>
        <w:t xml:space="preserve"> </w:t>
      </w:r>
      <w:r>
        <w:rPr>
          <w:sz w:val="24"/>
        </w:rPr>
        <w:t>презентацию</w:t>
      </w:r>
      <w:r>
        <w:rPr>
          <w:spacing w:val="-2"/>
          <w:sz w:val="24"/>
        </w:rPr>
        <w:t xml:space="preserve"> </w:t>
      </w:r>
      <w:r>
        <w:rPr>
          <w:sz w:val="24"/>
        </w:rPr>
        <w:t>«Почему</w:t>
      </w:r>
      <w:r>
        <w:rPr>
          <w:spacing w:val="-9"/>
          <w:sz w:val="24"/>
        </w:rPr>
        <w:t xml:space="preserve"> </w:t>
      </w:r>
      <w:r>
        <w:rPr>
          <w:sz w:val="24"/>
        </w:rPr>
        <w:t>я хочу</w:t>
      </w:r>
      <w:r>
        <w:rPr>
          <w:spacing w:val="-9"/>
          <w:sz w:val="24"/>
        </w:rPr>
        <w:t xml:space="preserve"> </w:t>
      </w:r>
      <w:r>
        <w:rPr>
          <w:sz w:val="24"/>
        </w:rPr>
        <w:t>говорить</w:t>
      </w:r>
      <w:r>
        <w:rPr>
          <w:spacing w:val="1"/>
          <w:sz w:val="24"/>
        </w:rPr>
        <w:t xml:space="preserve"> </w:t>
      </w:r>
      <w:r>
        <w:rPr>
          <w:sz w:val="24"/>
        </w:rPr>
        <w:t>на</w:t>
      </w:r>
      <w:r>
        <w:rPr>
          <w:spacing w:val="-6"/>
          <w:sz w:val="24"/>
        </w:rPr>
        <w:t xml:space="preserve"> </w:t>
      </w:r>
      <w:r>
        <w:rPr>
          <w:sz w:val="24"/>
        </w:rPr>
        <w:t>английском</w:t>
      </w:r>
      <w:r>
        <w:rPr>
          <w:spacing w:val="2"/>
          <w:sz w:val="24"/>
        </w:rPr>
        <w:t xml:space="preserve"> </w:t>
      </w:r>
      <w:r>
        <w:rPr>
          <w:spacing w:val="-2"/>
          <w:sz w:val="24"/>
        </w:rPr>
        <w:t>языке».</w:t>
      </w:r>
    </w:p>
    <w:p w:rsidR="00CE04F4" w:rsidRDefault="008178F7">
      <w:pPr>
        <w:pStyle w:val="Heading3"/>
        <w:spacing w:line="273" w:lineRule="exact"/>
        <w:ind w:left="1054"/>
        <w:jc w:val="left"/>
        <w:rPr>
          <w:b w:val="0"/>
        </w:rPr>
      </w:pPr>
      <w:r>
        <w:t>Примерный</w:t>
      </w:r>
      <w:r>
        <w:rPr>
          <w:spacing w:val="-9"/>
        </w:rPr>
        <w:t xml:space="preserve"> </w:t>
      </w:r>
      <w:r>
        <w:t>лексико-грамматический</w:t>
      </w:r>
      <w:r>
        <w:rPr>
          <w:spacing w:val="-8"/>
        </w:rPr>
        <w:t xml:space="preserve"> </w:t>
      </w:r>
      <w:r>
        <w:rPr>
          <w:spacing w:val="-2"/>
        </w:rPr>
        <w:t>материал</w:t>
      </w:r>
      <w:r>
        <w:rPr>
          <w:b w:val="0"/>
          <w:spacing w:val="-2"/>
        </w:rPr>
        <w:t>.</w:t>
      </w:r>
    </w:p>
    <w:p w:rsidR="00CE04F4" w:rsidRDefault="008178F7">
      <w:pPr>
        <w:pStyle w:val="a3"/>
        <w:spacing w:line="242" w:lineRule="auto"/>
        <w:jc w:val="left"/>
      </w:pPr>
      <w:r>
        <w:t>Изучение тематики Раздела 4 предполагает овладение лексическими единицами (словами, словосочетаниями,</w:t>
      </w:r>
      <w:r>
        <w:rPr>
          <w:spacing w:val="15"/>
        </w:rPr>
        <w:t xml:space="preserve"> </w:t>
      </w:r>
      <w:r>
        <w:t>лексико-грамматическими</w:t>
      </w:r>
      <w:r>
        <w:rPr>
          <w:spacing w:val="15"/>
        </w:rPr>
        <w:t xml:space="preserve"> </w:t>
      </w:r>
      <w:r>
        <w:t>единствами,</w:t>
      </w:r>
      <w:r>
        <w:rPr>
          <w:spacing w:val="65"/>
          <w:w w:val="150"/>
        </w:rPr>
        <w:t xml:space="preserve"> </w:t>
      </w:r>
      <w:r>
        <w:t>речевыми</w:t>
      </w:r>
      <w:r>
        <w:rPr>
          <w:spacing w:val="14"/>
        </w:rPr>
        <w:t xml:space="preserve"> </w:t>
      </w:r>
      <w:r>
        <w:t>клише)</w:t>
      </w:r>
      <w:r>
        <w:rPr>
          <w:spacing w:val="16"/>
        </w:rPr>
        <w:t xml:space="preserve"> </w:t>
      </w:r>
      <w:r>
        <w:t>в</w:t>
      </w:r>
      <w:r>
        <w:rPr>
          <w:spacing w:val="10"/>
        </w:rPr>
        <w:t xml:space="preserve"> </w:t>
      </w:r>
      <w:r>
        <w:t>объеме</w:t>
      </w:r>
      <w:r>
        <w:rPr>
          <w:spacing w:val="13"/>
        </w:rPr>
        <w:t xml:space="preserve"> </w:t>
      </w:r>
      <w:r>
        <w:t>не</w:t>
      </w:r>
      <w:r>
        <w:rPr>
          <w:spacing w:val="18"/>
        </w:rPr>
        <w:t xml:space="preserve"> </w:t>
      </w:r>
      <w:r>
        <w:rPr>
          <w:spacing w:val="-2"/>
        </w:rPr>
        <w:t>менее</w:t>
      </w:r>
    </w:p>
    <w:p w:rsidR="00CE04F4" w:rsidRDefault="008178F7">
      <w:pPr>
        <w:pStyle w:val="a3"/>
        <w:spacing w:line="271" w:lineRule="exact"/>
        <w:ind w:firstLine="0"/>
        <w:jc w:val="left"/>
      </w:pPr>
      <w:r>
        <w:t>35.</w:t>
      </w:r>
      <w:r>
        <w:rPr>
          <w:spacing w:val="55"/>
        </w:rPr>
        <w:t xml:space="preserve"> </w:t>
      </w:r>
      <w:r>
        <w:t>Предполагается</w:t>
      </w:r>
      <w:r>
        <w:rPr>
          <w:spacing w:val="-5"/>
        </w:rPr>
        <w:t xml:space="preserve"> </w:t>
      </w:r>
      <w:r>
        <w:t>введение</w:t>
      </w:r>
      <w:r>
        <w:rPr>
          <w:spacing w:val="-5"/>
        </w:rPr>
        <w:t xml:space="preserve"> </w:t>
      </w:r>
      <w:r>
        <w:t>в</w:t>
      </w:r>
      <w:r>
        <w:rPr>
          <w:spacing w:val="1"/>
        </w:rPr>
        <w:t xml:space="preserve"> </w:t>
      </w:r>
      <w:r>
        <w:t>речь</w:t>
      </w:r>
      <w:r>
        <w:rPr>
          <w:spacing w:val="-4"/>
        </w:rPr>
        <w:t xml:space="preserve"> </w:t>
      </w:r>
      <w:r>
        <w:t>следующих</w:t>
      </w:r>
      <w:r>
        <w:rPr>
          <w:spacing w:val="-4"/>
        </w:rPr>
        <w:t xml:space="preserve"> </w:t>
      </w:r>
      <w:r>
        <w:rPr>
          <w:spacing w:val="-2"/>
        </w:rPr>
        <w:t>конструкций:</w:t>
      </w:r>
    </w:p>
    <w:p w:rsidR="00CE04F4" w:rsidRDefault="008178F7" w:rsidP="00492A9C">
      <w:pPr>
        <w:pStyle w:val="a4"/>
        <w:numPr>
          <w:ilvl w:val="0"/>
          <w:numId w:val="122"/>
        </w:numPr>
        <w:tabs>
          <w:tab w:val="left" w:pos="1274"/>
        </w:tabs>
        <w:spacing w:before="6" w:line="237" w:lineRule="auto"/>
        <w:ind w:right="418" w:firstLine="566"/>
        <w:jc w:val="left"/>
        <w:rPr>
          <w:sz w:val="24"/>
        </w:rPr>
      </w:pPr>
      <w:r>
        <w:rPr>
          <w:sz w:val="24"/>
        </w:rPr>
        <w:t>речевая</w:t>
      </w:r>
      <w:r>
        <w:rPr>
          <w:spacing w:val="23"/>
          <w:sz w:val="24"/>
        </w:rPr>
        <w:t xml:space="preserve"> </w:t>
      </w:r>
      <w:r>
        <w:rPr>
          <w:sz w:val="24"/>
        </w:rPr>
        <w:t>модель</w:t>
      </w:r>
      <w:r>
        <w:rPr>
          <w:spacing w:val="24"/>
          <w:sz w:val="24"/>
        </w:rPr>
        <w:t xml:space="preserve"> </w:t>
      </w:r>
      <w:r>
        <w:rPr>
          <w:sz w:val="24"/>
        </w:rPr>
        <w:t>с</w:t>
      </w:r>
      <w:r>
        <w:rPr>
          <w:spacing w:val="22"/>
          <w:sz w:val="24"/>
        </w:rPr>
        <w:t xml:space="preserve"> </w:t>
      </w:r>
      <w:r>
        <w:rPr>
          <w:sz w:val="24"/>
        </w:rPr>
        <w:t>придаточным</w:t>
      </w:r>
      <w:r>
        <w:rPr>
          <w:spacing w:val="24"/>
          <w:sz w:val="24"/>
        </w:rPr>
        <w:t xml:space="preserve"> </w:t>
      </w:r>
      <w:r>
        <w:rPr>
          <w:sz w:val="24"/>
        </w:rPr>
        <w:t>предложением</w:t>
      </w:r>
      <w:r>
        <w:rPr>
          <w:spacing w:val="80"/>
          <w:sz w:val="24"/>
        </w:rPr>
        <w:t xml:space="preserve"> </w:t>
      </w:r>
      <w:r>
        <w:rPr>
          <w:sz w:val="24"/>
        </w:rPr>
        <w:t>условия</w:t>
      </w:r>
      <w:r>
        <w:rPr>
          <w:spacing w:val="30"/>
          <w:sz w:val="24"/>
        </w:rPr>
        <w:t xml:space="preserve"> </w:t>
      </w:r>
      <w:r>
        <w:rPr>
          <w:sz w:val="24"/>
        </w:rPr>
        <w:t>I</w:t>
      </w:r>
      <w:r>
        <w:rPr>
          <w:spacing w:val="20"/>
          <w:sz w:val="24"/>
        </w:rPr>
        <w:t xml:space="preserve"> </w:t>
      </w:r>
      <w:r>
        <w:rPr>
          <w:sz w:val="24"/>
        </w:rPr>
        <w:t>типа:</w:t>
      </w:r>
      <w:r>
        <w:rPr>
          <w:spacing w:val="80"/>
          <w:sz w:val="24"/>
        </w:rPr>
        <w:t xml:space="preserve"> </w:t>
      </w:r>
      <w:r>
        <w:rPr>
          <w:i/>
          <w:sz w:val="24"/>
        </w:rPr>
        <w:t>If</w:t>
      </w:r>
      <w:r>
        <w:rPr>
          <w:i/>
          <w:spacing w:val="23"/>
          <w:sz w:val="24"/>
        </w:rPr>
        <w:t xml:space="preserve"> </w:t>
      </w:r>
      <w:r>
        <w:rPr>
          <w:i/>
          <w:sz w:val="24"/>
        </w:rPr>
        <w:t>I</w:t>
      </w:r>
      <w:r>
        <w:rPr>
          <w:i/>
          <w:spacing w:val="25"/>
          <w:sz w:val="24"/>
        </w:rPr>
        <w:t xml:space="preserve"> </w:t>
      </w:r>
      <w:r>
        <w:rPr>
          <w:i/>
          <w:sz w:val="24"/>
        </w:rPr>
        <w:t>learn</w:t>
      </w:r>
      <w:r>
        <w:rPr>
          <w:i/>
          <w:spacing w:val="23"/>
          <w:sz w:val="24"/>
        </w:rPr>
        <w:t xml:space="preserve"> </w:t>
      </w:r>
      <w:r>
        <w:rPr>
          <w:i/>
          <w:sz w:val="24"/>
        </w:rPr>
        <w:t>English,</w:t>
      </w:r>
      <w:r>
        <w:rPr>
          <w:i/>
          <w:spacing w:val="21"/>
          <w:sz w:val="24"/>
        </w:rPr>
        <w:t xml:space="preserve"> </w:t>
      </w:r>
      <w:r>
        <w:rPr>
          <w:sz w:val="24"/>
        </w:rPr>
        <w:t>I</w:t>
      </w:r>
      <w:r>
        <w:rPr>
          <w:spacing w:val="24"/>
          <w:sz w:val="24"/>
        </w:rPr>
        <w:t xml:space="preserve"> </w:t>
      </w:r>
      <w:r>
        <w:rPr>
          <w:sz w:val="24"/>
        </w:rPr>
        <w:t>will travel to England;</w:t>
      </w:r>
    </w:p>
    <w:p w:rsidR="00CE04F4" w:rsidRPr="00492A9C" w:rsidRDefault="008178F7" w:rsidP="00492A9C">
      <w:pPr>
        <w:pStyle w:val="a4"/>
        <w:numPr>
          <w:ilvl w:val="0"/>
          <w:numId w:val="122"/>
        </w:numPr>
        <w:tabs>
          <w:tab w:val="left" w:pos="1274"/>
        </w:tabs>
        <w:spacing w:before="2" w:line="237" w:lineRule="auto"/>
        <w:ind w:right="423" w:firstLine="566"/>
        <w:jc w:val="left"/>
        <w:rPr>
          <w:sz w:val="24"/>
          <w:lang w:val="en-US"/>
        </w:rPr>
      </w:pPr>
      <w:r>
        <w:rPr>
          <w:sz w:val="24"/>
        </w:rPr>
        <w:t>настоящее</w:t>
      </w:r>
      <w:r w:rsidRPr="00492A9C">
        <w:rPr>
          <w:spacing w:val="28"/>
          <w:sz w:val="24"/>
          <w:lang w:val="en-US"/>
        </w:rPr>
        <w:t xml:space="preserve"> </w:t>
      </w:r>
      <w:r>
        <w:rPr>
          <w:sz w:val="24"/>
        </w:rPr>
        <w:t>простое</w:t>
      </w:r>
      <w:r w:rsidRPr="00492A9C">
        <w:rPr>
          <w:sz w:val="24"/>
          <w:lang w:val="en-US"/>
        </w:rPr>
        <w:t xml:space="preserve"> </w:t>
      </w:r>
      <w:r>
        <w:rPr>
          <w:sz w:val="24"/>
        </w:rPr>
        <w:t>время</w:t>
      </w:r>
      <w:r w:rsidRPr="00492A9C">
        <w:rPr>
          <w:spacing w:val="24"/>
          <w:sz w:val="24"/>
          <w:lang w:val="en-US"/>
        </w:rPr>
        <w:t xml:space="preserve"> </w:t>
      </w:r>
      <w:r>
        <w:rPr>
          <w:sz w:val="24"/>
        </w:rPr>
        <w:t>с</w:t>
      </w:r>
      <w:r w:rsidRPr="00492A9C">
        <w:rPr>
          <w:sz w:val="24"/>
          <w:lang w:val="en-US"/>
        </w:rPr>
        <w:t xml:space="preserve"> </w:t>
      </w:r>
      <w:r>
        <w:rPr>
          <w:sz w:val="24"/>
        </w:rPr>
        <w:t>наречиями</w:t>
      </w:r>
      <w:r w:rsidRPr="00492A9C">
        <w:rPr>
          <w:spacing w:val="25"/>
          <w:sz w:val="24"/>
          <w:lang w:val="en-US"/>
        </w:rPr>
        <w:t xml:space="preserve"> </w:t>
      </w:r>
      <w:r>
        <w:rPr>
          <w:sz w:val="24"/>
        </w:rPr>
        <w:t>повторности</w:t>
      </w:r>
      <w:r w:rsidRPr="00492A9C">
        <w:rPr>
          <w:sz w:val="24"/>
          <w:lang w:val="en-US"/>
        </w:rPr>
        <w:t>: I</w:t>
      </w:r>
      <w:r w:rsidRPr="00492A9C">
        <w:rPr>
          <w:spacing w:val="24"/>
          <w:sz w:val="24"/>
          <w:lang w:val="en-US"/>
        </w:rPr>
        <w:t xml:space="preserve"> </w:t>
      </w:r>
      <w:r w:rsidRPr="00492A9C">
        <w:rPr>
          <w:sz w:val="24"/>
          <w:lang w:val="en-US"/>
        </w:rPr>
        <w:t>often watch</w:t>
      </w:r>
      <w:r w:rsidRPr="00492A9C">
        <w:rPr>
          <w:spacing w:val="80"/>
          <w:sz w:val="24"/>
          <w:lang w:val="en-US"/>
        </w:rPr>
        <w:t xml:space="preserve"> </w:t>
      </w:r>
      <w:r w:rsidRPr="00492A9C">
        <w:rPr>
          <w:sz w:val="24"/>
          <w:lang w:val="en-US"/>
        </w:rPr>
        <w:t>cartoons</w:t>
      </w:r>
      <w:r w:rsidRPr="00492A9C">
        <w:rPr>
          <w:spacing w:val="25"/>
          <w:sz w:val="24"/>
          <w:lang w:val="en-US"/>
        </w:rPr>
        <w:t xml:space="preserve"> </w:t>
      </w:r>
      <w:r w:rsidRPr="00492A9C">
        <w:rPr>
          <w:sz w:val="24"/>
          <w:lang w:val="en-US"/>
        </w:rPr>
        <w:t>in English,</w:t>
      </w:r>
      <w:r w:rsidRPr="00492A9C">
        <w:rPr>
          <w:spacing w:val="30"/>
          <w:sz w:val="24"/>
          <w:lang w:val="en-US"/>
        </w:rPr>
        <w:t xml:space="preserve"> </w:t>
      </w:r>
      <w:r w:rsidRPr="00492A9C">
        <w:rPr>
          <w:sz w:val="24"/>
          <w:lang w:val="en-US"/>
        </w:rPr>
        <w:t>I usually learn new words., I sometimes read stories in English…;</w:t>
      </w:r>
    </w:p>
    <w:p w:rsidR="00CE04F4" w:rsidRDefault="008178F7" w:rsidP="00492A9C">
      <w:pPr>
        <w:pStyle w:val="a4"/>
        <w:numPr>
          <w:ilvl w:val="0"/>
          <w:numId w:val="122"/>
        </w:numPr>
        <w:tabs>
          <w:tab w:val="left" w:pos="1274"/>
          <w:tab w:val="left" w:pos="6680"/>
        </w:tabs>
        <w:spacing w:before="7" w:line="237" w:lineRule="auto"/>
        <w:ind w:right="427" w:firstLine="566"/>
        <w:jc w:val="left"/>
        <w:rPr>
          <w:sz w:val="24"/>
        </w:rPr>
      </w:pPr>
      <w:r>
        <w:rPr>
          <w:sz w:val="24"/>
        </w:rPr>
        <w:t>модальный</w:t>
      </w:r>
      <w:r w:rsidRPr="00492A9C">
        <w:rPr>
          <w:sz w:val="24"/>
          <w:lang w:val="en-US"/>
        </w:rPr>
        <w:t xml:space="preserve"> </w:t>
      </w:r>
      <w:r>
        <w:rPr>
          <w:sz w:val="24"/>
        </w:rPr>
        <w:t>глагол</w:t>
      </w:r>
      <w:r w:rsidRPr="00492A9C">
        <w:rPr>
          <w:spacing w:val="40"/>
          <w:sz w:val="24"/>
          <w:lang w:val="en-US"/>
        </w:rPr>
        <w:t xml:space="preserve"> </w:t>
      </w:r>
      <w:r w:rsidRPr="00492A9C">
        <w:rPr>
          <w:sz w:val="24"/>
          <w:lang w:val="en-US"/>
        </w:rPr>
        <w:t>should</w:t>
      </w:r>
      <w:r w:rsidRPr="00492A9C">
        <w:rPr>
          <w:spacing w:val="40"/>
          <w:sz w:val="24"/>
          <w:lang w:val="en-US"/>
        </w:rPr>
        <w:t xml:space="preserve"> </w:t>
      </w:r>
      <w:r>
        <w:rPr>
          <w:sz w:val="24"/>
        </w:rPr>
        <w:t>для</w:t>
      </w:r>
      <w:r w:rsidRPr="00492A9C">
        <w:rPr>
          <w:sz w:val="24"/>
          <w:lang w:val="en-US"/>
        </w:rPr>
        <w:t xml:space="preserve"> </w:t>
      </w:r>
      <w:r>
        <w:rPr>
          <w:sz w:val="24"/>
        </w:rPr>
        <w:t>выражения</w:t>
      </w:r>
      <w:r w:rsidRPr="00492A9C">
        <w:rPr>
          <w:sz w:val="24"/>
          <w:lang w:val="en-US"/>
        </w:rPr>
        <w:t xml:space="preserve"> </w:t>
      </w:r>
      <w:r>
        <w:rPr>
          <w:sz w:val="24"/>
        </w:rPr>
        <w:t>совета</w:t>
      </w:r>
      <w:r w:rsidRPr="00492A9C">
        <w:rPr>
          <w:sz w:val="24"/>
          <w:lang w:val="en-US"/>
        </w:rPr>
        <w:t>:</w:t>
      </w:r>
      <w:r w:rsidRPr="00492A9C">
        <w:rPr>
          <w:sz w:val="24"/>
          <w:lang w:val="en-US"/>
        </w:rPr>
        <w:tab/>
        <w:t>You</w:t>
      </w:r>
      <w:r w:rsidRPr="00492A9C">
        <w:rPr>
          <w:spacing w:val="-4"/>
          <w:sz w:val="24"/>
          <w:lang w:val="en-US"/>
        </w:rPr>
        <w:t xml:space="preserve"> </w:t>
      </w:r>
      <w:r w:rsidRPr="00492A9C">
        <w:rPr>
          <w:sz w:val="24"/>
          <w:lang w:val="en-US"/>
        </w:rPr>
        <w:t>should watch</w:t>
      </w:r>
      <w:r w:rsidRPr="00492A9C">
        <w:rPr>
          <w:spacing w:val="-4"/>
          <w:sz w:val="24"/>
          <w:lang w:val="en-US"/>
        </w:rPr>
        <w:t xml:space="preserve"> </w:t>
      </w:r>
      <w:r w:rsidRPr="00492A9C">
        <w:rPr>
          <w:sz w:val="24"/>
          <w:lang w:val="en-US"/>
        </w:rPr>
        <w:t>cartoons in</w:t>
      </w:r>
      <w:r w:rsidRPr="00492A9C">
        <w:rPr>
          <w:spacing w:val="-4"/>
          <w:sz w:val="24"/>
          <w:lang w:val="en-US"/>
        </w:rPr>
        <w:t xml:space="preserve"> </w:t>
      </w:r>
      <w:r w:rsidRPr="00492A9C">
        <w:rPr>
          <w:sz w:val="24"/>
          <w:lang w:val="en-US"/>
        </w:rPr>
        <w:t xml:space="preserve">English., You should read more… </w:t>
      </w:r>
      <w:r>
        <w:rPr>
          <w:sz w:val="24"/>
        </w:rPr>
        <w:t>(повторение);</w:t>
      </w:r>
    </w:p>
    <w:p w:rsidR="00CE04F4" w:rsidRDefault="008178F7" w:rsidP="00492A9C">
      <w:pPr>
        <w:pStyle w:val="a4"/>
        <w:numPr>
          <w:ilvl w:val="0"/>
          <w:numId w:val="122"/>
        </w:numPr>
        <w:tabs>
          <w:tab w:val="left" w:pos="1274"/>
        </w:tabs>
        <w:spacing w:before="2" w:line="237" w:lineRule="auto"/>
        <w:ind w:right="422" w:firstLine="566"/>
        <w:jc w:val="left"/>
        <w:rPr>
          <w:sz w:val="24"/>
        </w:rPr>
      </w:pPr>
      <w:r>
        <w:rPr>
          <w:sz w:val="24"/>
        </w:rPr>
        <w:t>модальный</w:t>
      </w:r>
      <w:r w:rsidRPr="00492A9C">
        <w:rPr>
          <w:sz w:val="24"/>
          <w:lang w:val="en-US"/>
        </w:rPr>
        <w:t xml:space="preserve"> </w:t>
      </w:r>
      <w:r>
        <w:rPr>
          <w:sz w:val="24"/>
        </w:rPr>
        <w:t>глагол</w:t>
      </w:r>
      <w:r w:rsidRPr="00492A9C">
        <w:rPr>
          <w:sz w:val="24"/>
          <w:lang w:val="en-US"/>
        </w:rPr>
        <w:t xml:space="preserve"> can </w:t>
      </w:r>
      <w:r>
        <w:rPr>
          <w:sz w:val="24"/>
        </w:rPr>
        <w:t>для</w:t>
      </w:r>
      <w:r w:rsidRPr="00492A9C">
        <w:rPr>
          <w:sz w:val="24"/>
          <w:lang w:val="en-US"/>
        </w:rPr>
        <w:t xml:space="preserve"> </w:t>
      </w:r>
      <w:r>
        <w:rPr>
          <w:sz w:val="24"/>
        </w:rPr>
        <w:t>выражения</w:t>
      </w:r>
      <w:r w:rsidRPr="00492A9C">
        <w:rPr>
          <w:sz w:val="24"/>
          <w:lang w:val="en-US"/>
        </w:rPr>
        <w:t xml:space="preserve"> </w:t>
      </w:r>
      <w:r>
        <w:rPr>
          <w:sz w:val="24"/>
        </w:rPr>
        <w:t>возможности</w:t>
      </w:r>
      <w:r w:rsidRPr="00492A9C">
        <w:rPr>
          <w:sz w:val="24"/>
          <w:lang w:val="en-US"/>
        </w:rPr>
        <w:t xml:space="preserve">: I can listen to songs in English., I can learn poems in English… </w:t>
      </w:r>
      <w:r>
        <w:rPr>
          <w:sz w:val="24"/>
        </w:rPr>
        <w:t>(повторение);</w:t>
      </w:r>
    </w:p>
    <w:p w:rsidR="00CE04F4" w:rsidRDefault="008178F7">
      <w:pPr>
        <w:pStyle w:val="a3"/>
        <w:spacing w:before="3" w:line="276" w:lineRule="exact"/>
        <w:ind w:left="1054" w:firstLine="0"/>
        <w:jc w:val="left"/>
      </w:pPr>
      <w:r>
        <w:t>Лексический</w:t>
      </w:r>
      <w:r>
        <w:rPr>
          <w:spacing w:val="60"/>
        </w:rPr>
        <w:t xml:space="preserve"> </w:t>
      </w:r>
      <w:r>
        <w:t>материал</w:t>
      </w:r>
      <w:r>
        <w:rPr>
          <w:spacing w:val="-9"/>
        </w:rPr>
        <w:t xml:space="preserve"> </w:t>
      </w:r>
      <w:r>
        <w:t>отбирается</w:t>
      </w:r>
      <w:r>
        <w:rPr>
          <w:spacing w:val="-2"/>
        </w:rPr>
        <w:t xml:space="preserve"> </w:t>
      </w:r>
      <w:r>
        <w:t>с</w:t>
      </w:r>
      <w:r>
        <w:rPr>
          <w:spacing w:val="-1"/>
        </w:rPr>
        <w:t xml:space="preserve"> </w:t>
      </w:r>
      <w:r>
        <w:t>учетом тематики</w:t>
      </w:r>
      <w:r>
        <w:rPr>
          <w:spacing w:val="-4"/>
        </w:rPr>
        <w:t xml:space="preserve"> </w:t>
      </w:r>
      <w:r>
        <w:t>общения</w:t>
      </w:r>
      <w:r>
        <w:rPr>
          <w:spacing w:val="-5"/>
        </w:rPr>
        <w:t xml:space="preserve"> </w:t>
      </w:r>
      <w:r>
        <w:t>Раздела</w:t>
      </w:r>
      <w:r>
        <w:rPr>
          <w:spacing w:val="-1"/>
        </w:rPr>
        <w:t xml:space="preserve"> </w:t>
      </w:r>
      <w:r>
        <w:rPr>
          <w:spacing w:val="-5"/>
        </w:rPr>
        <w:t>4:</w:t>
      </w:r>
    </w:p>
    <w:p w:rsidR="00CE04F4" w:rsidRPr="00492A9C" w:rsidRDefault="008178F7" w:rsidP="00492A9C">
      <w:pPr>
        <w:pStyle w:val="a4"/>
        <w:numPr>
          <w:ilvl w:val="0"/>
          <w:numId w:val="122"/>
        </w:numPr>
        <w:tabs>
          <w:tab w:val="left" w:pos="1274"/>
        </w:tabs>
        <w:ind w:right="416" w:firstLine="566"/>
        <w:rPr>
          <w:sz w:val="24"/>
          <w:lang w:val="en-US"/>
        </w:rPr>
      </w:pPr>
      <w:r>
        <w:rPr>
          <w:sz w:val="24"/>
        </w:rPr>
        <w:t>речевые</w:t>
      </w:r>
      <w:r w:rsidRPr="00492A9C">
        <w:rPr>
          <w:sz w:val="24"/>
          <w:lang w:val="en-US"/>
        </w:rPr>
        <w:t xml:space="preserve"> </w:t>
      </w:r>
      <w:r>
        <w:rPr>
          <w:sz w:val="24"/>
        </w:rPr>
        <w:t>клише</w:t>
      </w:r>
      <w:r w:rsidRPr="00492A9C">
        <w:rPr>
          <w:sz w:val="24"/>
          <w:lang w:val="en-US"/>
        </w:rPr>
        <w:t xml:space="preserve"> </w:t>
      </w:r>
      <w:r>
        <w:rPr>
          <w:sz w:val="24"/>
        </w:rPr>
        <w:t>для</w:t>
      </w:r>
      <w:r w:rsidRPr="00492A9C">
        <w:rPr>
          <w:sz w:val="24"/>
          <w:lang w:val="en-US"/>
        </w:rPr>
        <w:t xml:space="preserve"> </w:t>
      </w:r>
      <w:r>
        <w:rPr>
          <w:sz w:val="24"/>
        </w:rPr>
        <w:t>описания</w:t>
      </w:r>
      <w:r w:rsidRPr="00492A9C">
        <w:rPr>
          <w:spacing w:val="40"/>
          <w:sz w:val="24"/>
          <w:lang w:val="en-US"/>
        </w:rPr>
        <w:t xml:space="preserve"> </w:t>
      </w:r>
      <w:r>
        <w:rPr>
          <w:sz w:val="24"/>
        </w:rPr>
        <w:t>роли</w:t>
      </w:r>
      <w:r w:rsidRPr="00492A9C">
        <w:rPr>
          <w:sz w:val="24"/>
          <w:lang w:val="en-US"/>
        </w:rPr>
        <w:t xml:space="preserve"> </w:t>
      </w:r>
      <w:r>
        <w:rPr>
          <w:sz w:val="24"/>
        </w:rPr>
        <w:t>иностранного</w:t>
      </w:r>
      <w:r w:rsidRPr="00492A9C">
        <w:rPr>
          <w:sz w:val="24"/>
          <w:lang w:val="en-US"/>
        </w:rPr>
        <w:t xml:space="preserve"> </w:t>
      </w:r>
      <w:r>
        <w:rPr>
          <w:sz w:val="24"/>
        </w:rPr>
        <w:t>языка</w:t>
      </w:r>
      <w:r w:rsidRPr="00492A9C">
        <w:rPr>
          <w:sz w:val="24"/>
          <w:lang w:val="en-US"/>
        </w:rPr>
        <w:t xml:space="preserve"> </w:t>
      </w:r>
      <w:r>
        <w:rPr>
          <w:sz w:val="24"/>
        </w:rPr>
        <w:t>в</w:t>
      </w:r>
      <w:r w:rsidRPr="00492A9C">
        <w:rPr>
          <w:sz w:val="24"/>
          <w:lang w:val="en-US"/>
        </w:rPr>
        <w:t xml:space="preserve"> </w:t>
      </w:r>
      <w:r>
        <w:rPr>
          <w:sz w:val="24"/>
        </w:rPr>
        <w:t>жизни</w:t>
      </w:r>
      <w:r w:rsidRPr="00492A9C">
        <w:rPr>
          <w:sz w:val="24"/>
          <w:lang w:val="en-US"/>
        </w:rPr>
        <w:t xml:space="preserve"> </w:t>
      </w:r>
      <w:r>
        <w:rPr>
          <w:sz w:val="24"/>
        </w:rPr>
        <w:t>современного</w:t>
      </w:r>
      <w:r w:rsidRPr="00492A9C">
        <w:rPr>
          <w:sz w:val="24"/>
          <w:lang w:val="en-US"/>
        </w:rPr>
        <w:t xml:space="preserve"> </w:t>
      </w:r>
      <w:r>
        <w:rPr>
          <w:sz w:val="24"/>
        </w:rPr>
        <w:t>человека</w:t>
      </w:r>
      <w:r w:rsidRPr="00492A9C">
        <w:rPr>
          <w:sz w:val="24"/>
          <w:lang w:val="en-US"/>
        </w:rPr>
        <w:t>: English is an international language., English can help you to…, People speak English all over the world., Without English you can’t…;</w:t>
      </w:r>
    </w:p>
    <w:p w:rsidR="00CE04F4" w:rsidRPr="00492A9C" w:rsidRDefault="008178F7" w:rsidP="00492A9C">
      <w:pPr>
        <w:pStyle w:val="a4"/>
        <w:numPr>
          <w:ilvl w:val="0"/>
          <w:numId w:val="122"/>
        </w:numPr>
        <w:tabs>
          <w:tab w:val="left" w:pos="1274"/>
        </w:tabs>
        <w:spacing w:before="6" w:line="237" w:lineRule="auto"/>
        <w:ind w:right="432" w:firstLine="566"/>
        <w:rPr>
          <w:sz w:val="24"/>
          <w:lang w:val="en-US"/>
        </w:rPr>
      </w:pPr>
      <w:r>
        <w:rPr>
          <w:sz w:val="24"/>
        </w:rPr>
        <w:t>названия</w:t>
      </w:r>
      <w:r w:rsidRPr="00492A9C">
        <w:rPr>
          <w:sz w:val="24"/>
          <w:lang w:val="en-US"/>
        </w:rPr>
        <w:t xml:space="preserve"> </w:t>
      </w:r>
      <w:r>
        <w:rPr>
          <w:sz w:val="24"/>
        </w:rPr>
        <w:t>разных</w:t>
      </w:r>
      <w:r w:rsidRPr="00492A9C">
        <w:rPr>
          <w:sz w:val="24"/>
          <w:lang w:val="en-US"/>
        </w:rPr>
        <w:t xml:space="preserve"> </w:t>
      </w:r>
      <w:r>
        <w:rPr>
          <w:sz w:val="24"/>
        </w:rPr>
        <w:t>стран</w:t>
      </w:r>
      <w:r w:rsidRPr="00492A9C">
        <w:rPr>
          <w:sz w:val="24"/>
          <w:lang w:val="en-US"/>
        </w:rPr>
        <w:t>:</w:t>
      </w:r>
      <w:r w:rsidRPr="00492A9C">
        <w:rPr>
          <w:spacing w:val="40"/>
          <w:sz w:val="24"/>
          <w:lang w:val="en-US"/>
        </w:rPr>
        <w:t xml:space="preserve"> </w:t>
      </w:r>
      <w:r w:rsidRPr="00492A9C">
        <w:rPr>
          <w:sz w:val="24"/>
          <w:lang w:val="en-US"/>
        </w:rPr>
        <w:t>England, Scotland, the USA, Germany,</w:t>
      </w:r>
      <w:r w:rsidRPr="00492A9C">
        <w:rPr>
          <w:spacing w:val="40"/>
          <w:sz w:val="24"/>
          <w:lang w:val="en-US"/>
        </w:rPr>
        <w:t xml:space="preserve"> </w:t>
      </w:r>
      <w:r w:rsidRPr="00492A9C">
        <w:rPr>
          <w:sz w:val="24"/>
          <w:lang w:val="en-US"/>
        </w:rPr>
        <w:t xml:space="preserve">Spain, France, Italy, China, </w:t>
      </w:r>
      <w:r w:rsidRPr="00492A9C">
        <w:rPr>
          <w:spacing w:val="-2"/>
          <w:sz w:val="24"/>
          <w:lang w:val="en-US"/>
        </w:rPr>
        <w:t>Japan..;</w:t>
      </w:r>
    </w:p>
    <w:p w:rsidR="00CE04F4" w:rsidRPr="00492A9C" w:rsidRDefault="008178F7" w:rsidP="00492A9C">
      <w:pPr>
        <w:pStyle w:val="a4"/>
        <w:numPr>
          <w:ilvl w:val="0"/>
          <w:numId w:val="122"/>
        </w:numPr>
        <w:tabs>
          <w:tab w:val="left" w:pos="1274"/>
        </w:tabs>
        <w:spacing w:before="2" w:line="237" w:lineRule="auto"/>
        <w:ind w:right="432" w:firstLine="566"/>
        <w:rPr>
          <w:sz w:val="24"/>
          <w:lang w:val="en-US"/>
        </w:rPr>
      </w:pPr>
      <w:r>
        <w:rPr>
          <w:sz w:val="24"/>
        </w:rPr>
        <w:t>названия</w:t>
      </w:r>
      <w:r w:rsidRPr="00492A9C">
        <w:rPr>
          <w:sz w:val="24"/>
          <w:lang w:val="en-US"/>
        </w:rPr>
        <w:t xml:space="preserve"> </w:t>
      </w:r>
      <w:r>
        <w:rPr>
          <w:sz w:val="24"/>
        </w:rPr>
        <w:t>иностранных</w:t>
      </w:r>
      <w:r w:rsidRPr="00492A9C">
        <w:rPr>
          <w:sz w:val="24"/>
          <w:lang w:val="en-US"/>
        </w:rPr>
        <w:t xml:space="preserve"> </w:t>
      </w:r>
      <w:r>
        <w:rPr>
          <w:sz w:val="24"/>
        </w:rPr>
        <w:t>языков</w:t>
      </w:r>
      <w:r w:rsidRPr="00492A9C">
        <w:rPr>
          <w:sz w:val="24"/>
          <w:lang w:val="en-US"/>
        </w:rPr>
        <w:t xml:space="preserve">: English, German, Spanish, French, Italian ,Chinese, </w:t>
      </w:r>
      <w:r w:rsidRPr="00492A9C">
        <w:rPr>
          <w:spacing w:val="-2"/>
          <w:sz w:val="24"/>
          <w:lang w:val="en-US"/>
        </w:rPr>
        <w:t>Japanese…;</w:t>
      </w:r>
    </w:p>
    <w:p w:rsidR="00CE04F4" w:rsidRPr="00492A9C" w:rsidRDefault="008178F7" w:rsidP="00492A9C">
      <w:pPr>
        <w:pStyle w:val="a4"/>
        <w:numPr>
          <w:ilvl w:val="0"/>
          <w:numId w:val="122"/>
        </w:numPr>
        <w:tabs>
          <w:tab w:val="left" w:pos="1274"/>
        </w:tabs>
        <w:spacing w:before="7" w:line="237" w:lineRule="auto"/>
        <w:ind w:right="419" w:firstLine="566"/>
        <w:rPr>
          <w:i/>
          <w:sz w:val="24"/>
          <w:lang w:val="en-US"/>
        </w:rPr>
      </w:pPr>
      <w:r>
        <w:rPr>
          <w:sz w:val="24"/>
        </w:rPr>
        <w:t>речевые</w:t>
      </w:r>
      <w:r w:rsidRPr="00492A9C">
        <w:rPr>
          <w:sz w:val="24"/>
          <w:lang w:val="en-US"/>
        </w:rPr>
        <w:t xml:space="preserve"> </w:t>
      </w:r>
      <w:r>
        <w:rPr>
          <w:sz w:val="24"/>
        </w:rPr>
        <w:t>клише</w:t>
      </w:r>
      <w:r w:rsidRPr="00492A9C">
        <w:rPr>
          <w:sz w:val="24"/>
          <w:lang w:val="en-US"/>
        </w:rPr>
        <w:t>,</w:t>
      </w:r>
      <w:r w:rsidRPr="00492A9C">
        <w:rPr>
          <w:spacing w:val="-1"/>
          <w:sz w:val="24"/>
          <w:lang w:val="en-US"/>
        </w:rPr>
        <w:t xml:space="preserve"> </w:t>
      </w:r>
      <w:r>
        <w:rPr>
          <w:sz w:val="24"/>
        </w:rPr>
        <w:t>связанные</w:t>
      </w:r>
      <w:r w:rsidRPr="00492A9C">
        <w:rPr>
          <w:spacing w:val="-2"/>
          <w:sz w:val="24"/>
          <w:lang w:val="en-US"/>
        </w:rPr>
        <w:t xml:space="preserve"> </w:t>
      </w:r>
      <w:r>
        <w:rPr>
          <w:sz w:val="24"/>
        </w:rPr>
        <w:t>с</w:t>
      </w:r>
      <w:r w:rsidRPr="00492A9C">
        <w:rPr>
          <w:spacing w:val="-4"/>
          <w:sz w:val="24"/>
          <w:lang w:val="en-US"/>
        </w:rPr>
        <w:t xml:space="preserve"> </w:t>
      </w:r>
      <w:r>
        <w:rPr>
          <w:sz w:val="24"/>
        </w:rPr>
        <w:t>изучением</w:t>
      </w:r>
      <w:r w:rsidRPr="00492A9C">
        <w:rPr>
          <w:sz w:val="24"/>
          <w:lang w:val="en-US"/>
        </w:rPr>
        <w:t xml:space="preserve"> </w:t>
      </w:r>
      <w:r>
        <w:rPr>
          <w:sz w:val="24"/>
        </w:rPr>
        <w:t>иностранного</w:t>
      </w:r>
      <w:r w:rsidRPr="00492A9C">
        <w:rPr>
          <w:sz w:val="24"/>
          <w:lang w:val="en-US"/>
        </w:rPr>
        <w:t xml:space="preserve"> </w:t>
      </w:r>
      <w:r>
        <w:rPr>
          <w:sz w:val="24"/>
        </w:rPr>
        <w:t>языка</w:t>
      </w:r>
      <w:r w:rsidRPr="00492A9C">
        <w:rPr>
          <w:sz w:val="24"/>
          <w:lang w:val="en-US"/>
        </w:rPr>
        <w:t>:</w:t>
      </w:r>
      <w:r w:rsidRPr="00492A9C">
        <w:rPr>
          <w:spacing w:val="-3"/>
          <w:sz w:val="24"/>
          <w:lang w:val="en-US"/>
        </w:rPr>
        <w:t xml:space="preserve"> </w:t>
      </w:r>
      <w:r w:rsidRPr="00492A9C">
        <w:rPr>
          <w:sz w:val="24"/>
          <w:lang w:val="en-US"/>
        </w:rPr>
        <w:t>learn</w:t>
      </w:r>
      <w:r w:rsidRPr="00492A9C">
        <w:rPr>
          <w:spacing w:val="-3"/>
          <w:sz w:val="24"/>
          <w:lang w:val="en-US"/>
        </w:rPr>
        <w:t xml:space="preserve"> </w:t>
      </w:r>
      <w:r w:rsidRPr="00492A9C">
        <w:rPr>
          <w:sz w:val="24"/>
          <w:lang w:val="en-US"/>
        </w:rPr>
        <w:t>new words,</w:t>
      </w:r>
      <w:r w:rsidRPr="00492A9C">
        <w:rPr>
          <w:spacing w:val="-1"/>
          <w:sz w:val="24"/>
          <w:lang w:val="en-US"/>
        </w:rPr>
        <w:t xml:space="preserve"> </w:t>
      </w:r>
      <w:r w:rsidRPr="00492A9C">
        <w:rPr>
          <w:sz w:val="24"/>
          <w:lang w:val="en-US"/>
        </w:rPr>
        <w:t xml:space="preserve">do </w:t>
      </w:r>
      <w:r w:rsidRPr="00492A9C">
        <w:rPr>
          <w:i/>
          <w:sz w:val="24"/>
          <w:lang w:val="en-US"/>
        </w:rPr>
        <w:t>grammar exercises, learn poems in English, watch videos on YouTube…</w:t>
      </w:r>
    </w:p>
    <w:p w:rsidR="00CE04F4" w:rsidRDefault="008178F7" w:rsidP="00492A9C">
      <w:pPr>
        <w:pStyle w:val="Heading3"/>
        <w:numPr>
          <w:ilvl w:val="0"/>
          <w:numId w:val="150"/>
        </w:numPr>
        <w:tabs>
          <w:tab w:val="left" w:pos="1356"/>
        </w:tabs>
        <w:spacing w:before="3"/>
        <w:ind w:left="1356" w:hanging="302"/>
        <w:jc w:val="both"/>
      </w:pPr>
      <w:r>
        <w:rPr>
          <w:spacing w:val="-2"/>
        </w:rPr>
        <w:t>класс</w:t>
      </w:r>
    </w:p>
    <w:p w:rsidR="00CE04F4" w:rsidRDefault="008178F7">
      <w:pPr>
        <w:pStyle w:val="a3"/>
        <w:ind w:right="421"/>
      </w:pPr>
      <w:r>
        <w:t>Для обучающихся по варианту 6.2 АООП ООО НОДА предусмотрено пролонгированное обучение иностранному языку.</w:t>
      </w:r>
      <w:r>
        <w:rPr>
          <w:spacing w:val="40"/>
        </w:rPr>
        <w:t xml:space="preserve"> </w:t>
      </w:r>
      <w:r>
        <w:t>В первом полугодии 10-го класса предполагается повторение и закрепление изученных</w:t>
      </w:r>
      <w:r>
        <w:rPr>
          <w:spacing w:val="40"/>
        </w:rPr>
        <w:t xml:space="preserve"> </w:t>
      </w:r>
      <w:r>
        <w:t>в</w:t>
      </w:r>
      <w:r>
        <w:rPr>
          <w:spacing w:val="40"/>
        </w:rPr>
        <w:t xml:space="preserve"> </w:t>
      </w:r>
      <w:r>
        <w:t>9 классе разделов. Во втором полугодии проводится повторение разделов, изученных за период обучения в основной школе.</w:t>
      </w:r>
    </w:p>
    <w:p w:rsidR="00CE04F4" w:rsidRDefault="008178F7">
      <w:pPr>
        <w:pStyle w:val="a3"/>
        <w:ind w:left="991" w:firstLine="0"/>
      </w:pPr>
      <w:r>
        <w:t>Тематическое</w:t>
      </w:r>
      <w:r>
        <w:rPr>
          <w:spacing w:val="64"/>
          <w:w w:val="150"/>
        </w:rPr>
        <w:t xml:space="preserve"> </w:t>
      </w:r>
      <w:r>
        <w:t>планирование</w:t>
      </w:r>
      <w:r>
        <w:rPr>
          <w:spacing w:val="65"/>
          <w:w w:val="150"/>
        </w:rPr>
        <w:t xml:space="preserve"> </w:t>
      </w:r>
      <w:r>
        <w:t>в</w:t>
      </w:r>
      <w:r>
        <w:rPr>
          <w:spacing w:val="67"/>
          <w:w w:val="150"/>
        </w:rPr>
        <w:t xml:space="preserve"> </w:t>
      </w:r>
      <w:r>
        <w:t>10-ом</w:t>
      </w:r>
      <w:r>
        <w:rPr>
          <w:spacing w:val="67"/>
          <w:w w:val="150"/>
        </w:rPr>
        <w:t xml:space="preserve"> </w:t>
      </w:r>
      <w:r>
        <w:t>классе</w:t>
      </w:r>
      <w:r>
        <w:rPr>
          <w:spacing w:val="69"/>
          <w:w w:val="150"/>
        </w:rPr>
        <w:t xml:space="preserve"> </w:t>
      </w:r>
      <w:r>
        <w:t>разрабатывается</w:t>
      </w:r>
      <w:r>
        <w:rPr>
          <w:spacing w:val="65"/>
          <w:w w:val="150"/>
        </w:rPr>
        <w:t xml:space="preserve"> </w:t>
      </w:r>
      <w:r>
        <w:t>на</w:t>
      </w:r>
      <w:r>
        <w:rPr>
          <w:spacing w:val="59"/>
          <w:w w:val="150"/>
        </w:rPr>
        <w:t xml:space="preserve"> </w:t>
      </w:r>
      <w:r>
        <w:t>основе</w:t>
      </w:r>
      <w:r>
        <w:rPr>
          <w:spacing w:val="65"/>
          <w:w w:val="150"/>
        </w:rPr>
        <w:t xml:space="preserve"> </w:t>
      </w:r>
      <w:r>
        <w:t>выделения</w:t>
      </w:r>
      <w:r>
        <w:rPr>
          <w:spacing w:val="66"/>
          <w:w w:val="150"/>
        </w:rPr>
        <w:t xml:space="preserve"> </w:t>
      </w:r>
      <w:r>
        <w:rPr>
          <w:spacing w:val="-10"/>
        </w:rPr>
        <w:t>и</w:t>
      </w:r>
    </w:p>
    <w:p w:rsidR="00CE04F4" w:rsidRDefault="00CE04F4">
      <w:pPr>
        <w:pStyle w:val="a3"/>
        <w:sectPr w:rsidR="00CE04F4">
          <w:pgSz w:w="11910" w:h="16840"/>
          <w:pgMar w:top="600" w:right="283" w:bottom="480" w:left="708" w:header="0" w:footer="292" w:gutter="0"/>
          <w:cols w:space="720"/>
        </w:sectPr>
      </w:pPr>
    </w:p>
    <w:p w:rsidR="00CE04F4" w:rsidRDefault="008178F7">
      <w:pPr>
        <w:pStyle w:val="a3"/>
        <w:spacing w:before="64"/>
        <w:ind w:right="422" w:firstLine="0"/>
      </w:pPr>
      <w:r>
        <w:t>систематизации сложных и особо значимых для дальнейшего обучения на уровне среднего образования тем. При разработке рабочей программы педагог самостоятельно планирует содержание учебного материала, при необходимости дополняя и углубляя его с учетом особенностей обучающихся с НОДА.</w:t>
      </w:r>
    </w:p>
    <w:p w:rsidR="00CE04F4" w:rsidRDefault="008178F7">
      <w:pPr>
        <w:pStyle w:val="Heading3"/>
        <w:spacing w:before="5" w:line="272" w:lineRule="exact"/>
      </w:pPr>
      <w:r>
        <w:t>Система</w:t>
      </w:r>
      <w:r>
        <w:rPr>
          <w:spacing w:val="-5"/>
        </w:rPr>
        <w:t xml:space="preserve"> </w:t>
      </w:r>
      <w:r>
        <w:t>оценки</w:t>
      </w:r>
      <w:r>
        <w:rPr>
          <w:spacing w:val="-6"/>
        </w:rPr>
        <w:t xml:space="preserve"> </w:t>
      </w:r>
      <w:r>
        <w:t>достижения</w:t>
      </w:r>
      <w:r>
        <w:rPr>
          <w:spacing w:val="-3"/>
        </w:rPr>
        <w:t xml:space="preserve"> </w:t>
      </w:r>
      <w:r>
        <w:t>планируемых</w:t>
      </w:r>
      <w:r>
        <w:rPr>
          <w:spacing w:val="-7"/>
        </w:rPr>
        <w:t xml:space="preserve"> </w:t>
      </w:r>
      <w:r>
        <w:rPr>
          <w:spacing w:val="-2"/>
        </w:rPr>
        <w:t>результатов</w:t>
      </w:r>
    </w:p>
    <w:p w:rsidR="00CE04F4" w:rsidRDefault="008178F7">
      <w:pPr>
        <w:pStyle w:val="a3"/>
        <w:ind w:right="420" w:firstLine="628"/>
      </w:pPr>
      <w:r>
        <w:t>В ходе изучения дисциплины «Иностранный (английский) язык» предполагается осуществление трех видов</w:t>
      </w:r>
      <w:r>
        <w:rPr>
          <w:spacing w:val="40"/>
        </w:rPr>
        <w:t xml:space="preserve"> </w:t>
      </w:r>
      <w:r>
        <w:t xml:space="preserve">контроля: текущий, промежуточный, итоговый. Текущий контроль предусматривает проведение проверочных и самостоятельных работ в ходе изучения каждого </w:t>
      </w:r>
      <w:r>
        <w:rPr>
          <w:spacing w:val="-2"/>
        </w:rPr>
        <w:t>раздела.</w:t>
      </w:r>
    </w:p>
    <w:p w:rsidR="00CE04F4" w:rsidRDefault="008178F7">
      <w:pPr>
        <w:pStyle w:val="a3"/>
        <w:spacing w:line="242" w:lineRule="auto"/>
        <w:ind w:right="428"/>
      </w:pPr>
      <w:r>
        <w:t>Итоговый контроль проводится в конце года после завершения изучения предлагаемых разделов курса.</w:t>
      </w:r>
    </w:p>
    <w:p w:rsidR="00CE04F4" w:rsidRDefault="008178F7">
      <w:pPr>
        <w:pStyle w:val="a3"/>
        <w:spacing w:line="242" w:lineRule="auto"/>
        <w:ind w:right="436"/>
      </w:pPr>
      <w:r>
        <w:t>Промежуточный контроль приобретенных</w:t>
      </w:r>
      <w:r>
        <w:rPr>
          <w:spacing w:val="-2"/>
        </w:rPr>
        <w:t xml:space="preserve"> </w:t>
      </w:r>
      <w:r>
        <w:t>рецептивных</w:t>
      </w:r>
      <w:r>
        <w:rPr>
          <w:spacing w:val="-2"/>
        </w:rPr>
        <w:t xml:space="preserve"> </w:t>
      </w:r>
      <w:r>
        <w:t>и продуктивных</w:t>
      </w:r>
      <w:r>
        <w:rPr>
          <w:spacing w:val="-2"/>
        </w:rPr>
        <w:t xml:space="preserve"> </w:t>
      </w:r>
      <w:r>
        <w:t>навыков и</w:t>
      </w:r>
      <w:r>
        <w:rPr>
          <w:spacing w:val="-1"/>
        </w:rPr>
        <w:t xml:space="preserve"> </w:t>
      </w:r>
      <w:r>
        <w:t>умений проводится в последнюю неделю первой четверти. Проведение контроля предполагает 3 этапа:</w:t>
      </w:r>
    </w:p>
    <w:p w:rsidR="00CE04F4" w:rsidRDefault="008178F7" w:rsidP="00492A9C">
      <w:pPr>
        <w:pStyle w:val="a4"/>
        <w:numPr>
          <w:ilvl w:val="0"/>
          <w:numId w:val="122"/>
        </w:numPr>
        <w:tabs>
          <w:tab w:val="left" w:pos="1274"/>
        </w:tabs>
        <w:spacing w:line="290" w:lineRule="exact"/>
        <w:ind w:left="1274" w:hanging="283"/>
        <w:jc w:val="left"/>
        <w:rPr>
          <w:sz w:val="24"/>
        </w:rPr>
      </w:pPr>
      <w:r>
        <w:rPr>
          <w:sz w:val="24"/>
        </w:rPr>
        <w:t>подготовка</w:t>
      </w:r>
      <w:r>
        <w:rPr>
          <w:spacing w:val="-6"/>
          <w:sz w:val="24"/>
        </w:rPr>
        <w:t xml:space="preserve"> </w:t>
      </w:r>
      <w:r>
        <w:rPr>
          <w:sz w:val="24"/>
        </w:rPr>
        <w:t>к</w:t>
      </w:r>
      <w:r>
        <w:rPr>
          <w:spacing w:val="-5"/>
          <w:sz w:val="24"/>
        </w:rPr>
        <w:t xml:space="preserve"> </w:t>
      </w:r>
      <w:r>
        <w:rPr>
          <w:sz w:val="24"/>
        </w:rPr>
        <w:t>диагностической</w:t>
      </w:r>
      <w:r>
        <w:rPr>
          <w:spacing w:val="-6"/>
          <w:sz w:val="24"/>
        </w:rPr>
        <w:t xml:space="preserve"> </w:t>
      </w:r>
      <w:r>
        <w:rPr>
          <w:spacing w:val="-2"/>
          <w:sz w:val="24"/>
        </w:rPr>
        <w:t>работе;</w:t>
      </w:r>
    </w:p>
    <w:p w:rsidR="00CE04F4" w:rsidRDefault="008178F7" w:rsidP="00492A9C">
      <w:pPr>
        <w:pStyle w:val="a4"/>
        <w:numPr>
          <w:ilvl w:val="0"/>
          <w:numId w:val="122"/>
        </w:numPr>
        <w:tabs>
          <w:tab w:val="left" w:pos="1274"/>
        </w:tabs>
        <w:spacing w:line="293" w:lineRule="exact"/>
        <w:ind w:left="1274" w:hanging="283"/>
        <w:jc w:val="left"/>
        <w:rPr>
          <w:sz w:val="24"/>
        </w:rPr>
      </w:pPr>
      <w:r>
        <w:rPr>
          <w:sz w:val="24"/>
        </w:rPr>
        <w:t>проведение</w:t>
      </w:r>
      <w:r>
        <w:rPr>
          <w:spacing w:val="-7"/>
          <w:sz w:val="24"/>
        </w:rPr>
        <w:t xml:space="preserve"> </w:t>
      </w:r>
      <w:r>
        <w:rPr>
          <w:sz w:val="24"/>
        </w:rPr>
        <w:t>диагностической</w:t>
      </w:r>
      <w:r>
        <w:rPr>
          <w:spacing w:val="-4"/>
          <w:sz w:val="24"/>
        </w:rPr>
        <w:t xml:space="preserve"> </w:t>
      </w:r>
      <w:r>
        <w:rPr>
          <w:spacing w:val="-2"/>
          <w:sz w:val="24"/>
        </w:rPr>
        <w:t>работы;</w:t>
      </w:r>
    </w:p>
    <w:p w:rsidR="00CE04F4" w:rsidRDefault="008178F7" w:rsidP="00492A9C">
      <w:pPr>
        <w:pStyle w:val="a4"/>
        <w:numPr>
          <w:ilvl w:val="0"/>
          <w:numId w:val="122"/>
        </w:numPr>
        <w:tabs>
          <w:tab w:val="left" w:pos="1274"/>
        </w:tabs>
        <w:spacing w:line="237" w:lineRule="auto"/>
        <w:ind w:left="991" w:right="4645" w:firstLine="0"/>
        <w:jc w:val="left"/>
        <w:rPr>
          <w:sz w:val="24"/>
        </w:rPr>
      </w:pPr>
      <w:r>
        <w:rPr>
          <w:sz w:val="24"/>
        </w:rPr>
        <w:t>анализ</w:t>
      </w:r>
      <w:r>
        <w:rPr>
          <w:spacing w:val="-9"/>
          <w:sz w:val="24"/>
        </w:rPr>
        <w:t xml:space="preserve"> </w:t>
      </w:r>
      <w:r>
        <w:rPr>
          <w:sz w:val="24"/>
        </w:rPr>
        <w:t>диагностической</w:t>
      </w:r>
      <w:r>
        <w:rPr>
          <w:spacing w:val="-8"/>
          <w:sz w:val="24"/>
        </w:rPr>
        <w:t xml:space="preserve"> </w:t>
      </w:r>
      <w:r>
        <w:rPr>
          <w:sz w:val="24"/>
        </w:rPr>
        <w:t>работы,</w:t>
      </w:r>
      <w:r>
        <w:rPr>
          <w:spacing w:val="-7"/>
          <w:sz w:val="24"/>
        </w:rPr>
        <w:t xml:space="preserve"> </w:t>
      </w:r>
      <w:r>
        <w:rPr>
          <w:sz w:val="24"/>
        </w:rPr>
        <w:t>разбор</w:t>
      </w:r>
      <w:r>
        <w:rPr>
          <w:spacing w:val="-15"/>
          <w:sz w:val="24"/>
        </w:rPr>
        <w:t xml:space="preserve"> </w:t>
      </w:r>
      <w:r>
        <w:rPr>
          <w:sz w:val="24"/>
        </w:rPr>
        <w:t>ошибок. Формы контроля:</w:t>
      </w:r>
    </w:p>
    <w:p w:rsidR="00CE04F4" w:rsidRDefault="008178F7" w:rsidP="00492A9C">
      <w:pPr>
        <w:pStyle w:val="a4"/>
        <w:numPr>
          <w:ilvl w:val="0"/>
          <w:numId w:val="122"/>
        </w:numPr>
        <w:tabs>
          <w:tab w:val="left" w:pos="1274"/>
        </w:tabs>
        <w:spacing w:line="294" w:lineRule="exact"/>
        <w:ind w:left="1274" w:hanging="283"/>
        <w:jc w:val="left"/>
        <w:rPr>
          <w:sz w:val="24"/>
        </w:rPr>
      </w:pPr>
      <w:r>
        <w:rPr>
          <w:sz w:val="24"/>
        </w:rPr>
        <w:t>проверка</w:t>
      </w:r>
      <w:r>
        <w:rPr>
          <w:spacing w:val="-8"/>
          <w:sz w:val="24"/>
        </w:rPr>
        <w:t xml:space="preserve"> </w:t>
      </w:r>
      <w:r>
        <w:rPr>
          <w:sz w:val="24"/>
        </w:rPr>
        <w:t>рецептивных</w:t>
      </w:r>
      <w:r>
        <w:rPr>
          <w:spacing w:val="-9"/>
          <w:sz w:val="24"/>
        </w:rPr>
        <w:t xml:space="preserve"> </w:t>
      </w:r>
      <w:r>
        <w:rPr>
          <w:sz w:val="24"/>
        </w:rPr>
        <w:t>навыков</w:t>
      </w:r>
      <w:r>
        <w:rPr>
          <w:spacing w:val="-4"/>
          <w:sz w:val="24"/>
        </w:rPr>
        <w:t xml:space="preserve"> </w:t>
      </w:r>
      <w:r>
        <w:rPr>
          <w:sz w:val="24"/>
        </w:rPr>
        <w:t>(аудирование,</w:t>
      </w:r>
      <w:r>
        <w:rPr>
          <w:spacing w:val="-10"/>
          <w:sz w:val="24"/>
        </w:rPr>
        <w:t xml:space="preserve"> </w:t>
      </w:r>
      <w:r>
        <w:rPr>
          <w:spacing w:val="-2"/>
          <w:sz w:val="24"/>
        </w:rPr>
        <w:t>чтение);</w:t>
      </w:r>
    </w:p>
    <w:p w:rsidR="00CE04F4" w:rsidRDefault="008178F7" w:rsidP="00492A9C">
      <w:pPr>
        <w:pStyle w:val="a4"/>
        <w:numPr>
          <w:ilvl w:val="0"/>
          <w:numId w:val="122"/>
        </w:numPr>
        <w:tabs>
          <w:tab w:val="left" w:pos="1274"/>
        </w:tabs>
        <w:spacing w:line="293" w:lineRule="exact"/>
        <w:ind w:left="1274" w:hanging="283"/>
        <w:jc w:val="left"/>
        <w:rPr>
          <w:sz w:val="24"/>
        </w:rPr>
      </w:pPr>
      <w:r>
        <w:rPr>
          <w:sz w:val="24"/>
        </w:rPr>
        <w:t>контроль</w:t>
      </w:r>
      <w:r>
        <w:rPr>
          <w:spacing w:val="-8"/>
          <w:sz w:val="24"/>
        </w:rPr>
        <w:t xml:space="preserve"> </w:t>
      </w:r>
      <w:r>
        <w:rPr>
          <w:sz w:val="24"/>
        </w:rPr>
        <w:t>лексико-грамматических</w:t>
      </w:r>
      <w:r>
        <w:rPr>
          <w:spacing w:val="-7"/>
          <w:sz w:val="24"/>
        </w:rPr>
        <w:t xml:space="preserve"> </w:t>
      </w:r>
      <w:r>
        <w:rPr>
          <w:sz w:val="24"/>
        </w:rPr>
        <w:t>навыков</w:t>
      </w:r>
      <w:r>
        <w:rPr>
          <w:spacing w:val="-5"/>
          <w:sz w:val="24"/>
        </w:rPr>
        <w:t xml:space="preserve"> </w:t>
      </w:r>
      <w:r>
        <w:rPr>
          <w:sz w:val="24"/>
        </w:rPr>
        <w:t>в</w:t>
      </w:r>
      <w:r>
        <w:rPr>
          <w:spacing w:val="-1"/>
          <w:sz w:val="24"/>
        </w:rPr>
        <w:t xml:space="preserve"> </w:t>
      </w:r>
      <w:r>
        <w:rPr>
          <w:sz w:val="24"/>
        </w:rPr>
        <w:t>рамках</w:t>
      </w:r>
      <w:r>
        <w:rPr>
          <w:spacing w:val="-7"/>
          <w:sz w:val="24"/>
        </w:rPr>
        <w:t xml:space="preserve"> </w:t>
      </w:r>
      <w:r>
        <w:rPr>
          <w:sz w:val="24"/>
        </w:rPr>
        <w:t>тем</w:t>
      </w:r>
      <w:r>
        <w:rPr>
          <w:spacing w:val="-2"/>
          <w:sz w:val="24"/>
        </w:rPr>
        <w:t xml:space="preserve"> </w:t>
      </w:r>
      <w:r>
        <w:rPr>
          <w:sz w:val="24"/>
        </w:rPr>
        <w:t>изученных</w:t>
      </w:r>
      <w:r>
        <w:rPr>
          <w:spacing w:val="-6"/>
          <w:sz w:val="24"/>
        </w:rPr>
        <w:t xml:space="preserve"> </w:t>
      </w:r>
      <w:r>
        <w:rPr>
          <w:spacing w:val="-2"/>
          <w:sz w:val="24"/>
        </w:rPr>
        <w:t>разделов;</w:t>
      </w:r>
    </w:p>
    <w:p w:rsidR="00CE04F4" w:rsidRDefault="008178F7" w:rsidP="00492A9C">
      <w:pPr>
        <w:pStyle w:val="a4"/>
        <w:numPr>
          <w:ilvl w:val="0"/>
          <w:numId w:val="122"/>
        </w:numPr>
        <w:tabs>
          <w:tab w:val="left" w:pos="1274"/>
        </w:tabs>
        <w:spacing w:line="237" w:lineRule="auto"/>
        <w:ind w:right="430" w:firstLine="566"/>
        <w:jc w:val="left"/>
        <w:rPr>
          <w:sz w:val="24"/>
        </w:rPr>
      </w:pPr>
      <w:r>
        <w:rPr>
          <w:sz w:val="24"/>
        </w:rPr>
        <w:t>контроль умений строить элементарные диалогические единства на английском языке в рамках тематики изученных разделов;</w:t>
      </w:r>
    </w:p>
    <w:p w:rsidR="00CE04F4" w:rsidRDefault="008178F7" w:rsidP="00492A9C">
      <w:pPr>
        <w:pStyle w:val="a4"/>
        <w:numPr>
          <w:ilvl w:val="0"/>
          <w:numId w:val="122"/>
        </w:numPr>
        <w:tabs>
          <w:tab w:val="left" w:pos="1274"/>
        </w:tabs>
        <w:spacing w:before="4"/>
        <w:ind w:left="1274" w:hanging="283"/>
        <w:jc w:val="left"/>
        <w:rPr>
          <w:sz w:val="24"/>
        </w:rPr>
      </w:pPr>
      <w:r>
        <w:rPr>
          <w:sz w:val="24"/>
        </w:rPr>
        <w:t>контроль</w:t>
      </w:r>
      <w:r>
        <w:rPr>
          <w:spacing w:val="-5"/>
          <w:sz w:val="24"/>
        </w:rPr>
        <w:t xml:space="preserve"> </w:t>
      </w:r>
      <w:r>
        <w:rPr>
          <w:sz w:val="24"/>
        </w:rPr>
        <w:t>навыков</w:t>
      </w:r>
      <w:r>
        <w:rPr>
          <w:spacing w:val="-4"/>
          <w:sz w:val="24"/>
        </w:rPr>
        <w:t xml:space="preserve"> </w:t>
      </w:r>
      <w:r>
        <w:rPr>
          <w:spacing w:val="-2"/>
          <w:sz w:val="24"/>
        </w:rPr>
        <w:t>письма.</w:t>
      </w:r>
    </w:p>
    <w:p w:rsidR="00CE04F4" w:rsidRDefault="008178F7">
      <w:pPr>
        <w:pStyle w:val="Heading3"/>
        <w:spacing w:before="4" w:line="237" w:lineRule="auto"/>
        <w:ind w:right="6288" w:firstLine="62"/>
        <w:jc w:val="left"/>
      </w:pPr>
      <w:r>
        <w:t>Критерии оценивания</w:t>
      </w:r>
      <w:r>
        <w:rPr>
          <w:spacing w:val="80"/>
        </w:rPr>
        <w:t xml:space="preserve"> </w:t>
      </w:r>
      <w:r>
        <w:t>Критерии</w:t>
      </w:r>
      <w:r>
        <w:rPr>
          <w:spacing w:val="-10"/>
        </w:rPr>
        <w:t xml:space="preserve"> </w:t>
      </w:r>
      <w:r>
        <w:t>оценивания</w:t>
      </w:r>
      <w:r>
        <w:rPr>
          <w:spacing w:val="-14"/>
        </w:rPr>
        <w:t xml:space="preserve"> </w:t>
      </w:r>
      <w:r>
        <w:t>говорения</w:t>
      </w:r>
    </w:p>
    <w:p w:rsidR="00CE04F4" w:rsidRDefault="008178F7">
      <w:pPr>
        <w:pStyle w:val="a3"/>
        <w:ind w:right="421" w:firstLine="628"/>
      </w:pPr>
      <w:r>
        <w:t>Проведение контрольного оценивания монологической и диалогической форм устной речи не является обязательной в случае, если обучающийся испытывает</w:t>
      </w:r>
      <w:r>
        <w:rPr>
          <w:spacing w:val="40"/>
        </w:rPr>
        <w:t xml:space="preserve"> </w:t>
      </w:r>
      <w:r>
        <w:t>существенные трудности в устной коммуникации на родном языке.</w:t>
      </w:r>
      <w:r>
        <w:rPr>
          <w:spacing w:val="80"/>
        </w:rPr>
        <w:t xml:space="preserve"> </w:t>
      </w:r>
      <w:r>
        <w:t>При указанных обстоятельствах иноязычная речь оценивается только в письменной форме.</w:t>
      </w:r>
    </w:p>
    <w:p w:rsidR="00CE04F4" w:rsidRDefault="008178F7">
      <w:pPr>
        <w:pStyle w:val="Heading3"/>
        <w:spacing w:before="4" w:line="240" w:lineRule="auto"/>
        <w:ind w:right="6992" w:firstLine="62"/>
        <w:jc w:val="left"/>
      </w:pPr>
      <w:r>
        <w:t>Монологическая</w:t>
      </w:r>
      <w:r>
        <w:rPr>
          <w:spacing w:val="-15"/>
        </w:rPr>
        <w:t xml:space="preserve"> </w:t>
      </w:r>
      <w:r>
        <w:t>форма Характеристика ответа Оценка «5»</w:t>
      </w:r>
    </w:p>
    <w:p w:rsidR="00CE04F4" w:rsidRDefault="008178F7">
      <w:pPr>
        <w:pStyle w:val="a3"/>
        <w:ind w:right="417"/>
      </w:pPr>
      <w:r>
        <w:t>Обучающийся демонстрирует умение строить элементарное монологическое высказывание в соответствии с коммуникативной задачей, которая сформулирована в задании. Корректно использует соответствующие лексико-грамматические единства.</w:t>
      </w:r>
      <w:r>
        <w:rPr>
          <w:spacing w:val="40"/>
        </w:rPr>
        <w:t xml:space="preserve"> </w:t>
      </w:r>
      <w:r>
        <w:t>Присутствуют отдельные лексико-грамматические нарушения, не более двух ошибок. Речь понятна. Объем высказывания оценивается согласно году обучения:</w:t>
      </w:r>
    </w:p>
    <w:p w:rsidR="00CE04F4" w:rsidRDefault="008178F7">
      <w:pPr>
        <w:pStyle w:val="a3"/>
        <w:spacing w:line="275" w:lineRule="exact"/>
        <w:ind w:left="991" w:firstLine="0"/>
      </w:pPr>
      <w:r>
        <w:t>5,6</w:t>
      </w:r>
      <w:r>
        <w:rPr>
          <w:spacing w:val="1"/>
        </w:rPr>
        <w:t xml:space="preserve"> </w:t>
      </w:r>
      <w:r>
        <w:t>классы-</w:t>
      </w:r>
      <w:r>
        <w:rPr>
          <w:spacing w:val="-1"/>
        </w:rPr>
        <w:t xml:space="preserve"> </w:t>
      </w:r>
      <w:r>
        <w:t>не менее</w:t>
      </w:r>
      <w:r>
        <w:rPr>
          <w:spacing w:val="-4"/>
        </w:rPr>
        <w:t xml:space="preserve"> </w:t>
      </w:r>
      <w:r>
        <w:t>3</w:t>
      </w:r>
      <w:r>
        <w:rPr>
          <w:spacing w:val="2"/>
        </w:rPr>
        <w:t xml:space="preserve"> </w:t>
      </w:r>
      <w:r>
        <w:rPr>
          <w:spacing w:val="-4"/>
        </w:rPr>
        <w:t>фраз.</w:t>
      </w:r>
    </w:p>
    <w:p w:rsidR="00CE04F4" w:rsidRDefault="008178F7">
      <w:pPr>
        <w:pStyle w:val="a3"/>
        <w:spacing w:line="275" w:lineRule="exact"/>
        <w:ind w:left="991" w:firstLine="0"/>
      </w:pPr>
      <w:r>
        <w:t>7,</w:t>
      </w:r>
      <w:r>
        <w:rPr>
          <w:spacing w:val="2"/>
        </w:rPr>
        <w:t xml:space="preserve"> </w:t>
      </w:r>
      <w:r>
        <w:t>8</w:t>
      </w:r>
      <w:r>
        <w:rPr>
          <w:spacing w:val="-4"/>
        </w:rPr>
        <w:t xml:space="preserve"> </w:t>
      </w:r>
      <w:r>
        <w:t>классы</w:t>
      </w:r>
      <w:r>
        <w:rPr>
          <w:spacing w:val="3"/>
        </w:rPr>
        <w:t xml:space="preserve"> </w:t>
      </w:r>
      <w:r>
        <w:t>-</w:t>
      </w:r>
      <w:r>
        <w:rPr>
          <w:spacing w:val="60"/>
        </w:rPr>
        <w:t xml:space="preserve"> </w:t>
      </w:r>
      <w:r>
        <w:t>4-5</w:t>
      </w:r>
      <w:r>
        <w:rPr>
          <w:spacing w:val="-3"/>
        </w:rPr>
        <w:t xml:space="preserve"> </w:t>
      </w:r>
      <w:r>
        <w:rPr>
          <w:spacing w:val="-4"/>
        </w:rPr>
        <w:t>фраз;</w:t>
      </w:r>
    </w:p>
    <w:p w:rsidR="00CE04F4" w:rsidRDefault="008178F7">
      <w:pPr>
        <w:pStyle w:val="a3"/>
        <w:ind w:left="991" w:firstLine="0"/>
      </w:pPr>
      <w:r>
        <w:t>9,10</w:t>
      </w:r>
      <w:r>
        <w:rPr>
          <w:spacing w:val="56"/>
        </w:rPr>
        <w:t xml:space="preserve"> </w:t>
      </w:r>
      <w:r>
        <w:t>класс</w:t>
      </w:r>
      <w:r>
        <w:rPr>
          <w:spacing w:val="1"/>
        </w:rPr>
        <w:t xml:space="preserve"> </w:t>
      </w:r>
      <w:r>
        <w:t>-не менее 5</w:t>
      </w:r>
      <w:r>
        <w:rPr>
          <w:spacing w:val="1"/>
        </w:rPr>
        <w:t xml:space="preserve"> </w:t>
      </w:r>
      <w:r>
        <w:rPr>
          <w:spacing w:val="-4"/>
        </w:rPr>
        <w:t>фраз.</w:t>
      </w:r>
    </w:p>
    <w:p w:rsidR="00CE04F4" w:rsidRDefault="008178F7">
      <w:pPr>
        <w:pStyle w:val="Heading3"/>
        <w:spacing w:before="1"/>
        <w:ind w:left="1054"/>
      </w:pPr>
      <w:r>
        <w:t>Оценка</w:t>
      </w:r>
      <w:r>
        <w:rPr>
          <w:spacing w:val="-4"/>
        </w:rPr>
        <w:t xml:space="preserve"> </w:t>
      </w:r>
      <w:r>
        <w:rPr>
          <w:spacing w:val="-5"/>
        </w:rPr>
        <w:t>«4»</w:t>
      </w:r>
    </w:p>
    <w:p w:rsidR="00CE04F4" w:rsidRDefault="008178F7">
      <w:pPr>
        <w:pStyle w:val="a3"/>
        <w:ind w:right="422"/>
      </w:pPr>
      <w:r>
        <w:t>Обучающийся демонстрирует умение строить элементарное монологическое высказывание в соответствии с коммуникативной задачей, которая сформулирована в задании, с использованием соответствующих лексико-грамматических единств. Отмечаются нарушения лексико-грамматического оформления высказывания, не более 4-х ошибок. Речь понятна. Объем высказывания оценивается согласно году обучения:</w:t>
      </w:r>
    </w:p>
    <w:p w:rsidR="00CE04F4" w:rsidRDefault="008178F7">
      <w:pPr>
        <w:pStyle w:val="a3"/>
        <w:spacing w:line="274" w:lineRule="exact"/>
        <w:ind w:left="991" w:firstLine="0"/>
        <w:jc w:val="left"/>
      </w:pPr>
      <w:r>
        <w:t>5,6</w:t>
      </w:r>
      <w:r>
        <w:rPr>
          <w:spacing w:val="1"/>
        </w:rPr>
        <w:t xml:space="preserve"> </w:t>
      </w:r>
      <w:r>
        <w:t>классы-</w:t>
      </w:r>
      <w:r>
        <w:rPr>
          <w:spacing w:val="-1"/>
        </w:rPr>
        <w:t xml:space="preserve"> </w:t>
      </w:r>
      <w:r>
        <w:t>не менее</w:t>
      </w:r>
      <w:r>
        <w:rPr>
          <w:spacing w:val="-4"/>
        </w:rPr>
        <w:t xml:space="preserve"> </w:t>
      </w:r>
      <w:r>
        <w:t>3</w:t>
      </w:r>
      <w:r>
        <w:rPr>
          <w:spacing w:val="2"/>
        </w:rPr>
        <w:t xml:space="preserve"> </w:t>
      </w:r>
      <w:r>
        <w:rPr>
          <w:spacing w:val="-4"/>
        </w:rPr>
        <w:t>фраз;</w:t>
      </w:r>
    </w:p>
    <w:p w:rsidR="00CE04F4" w:rsidRDefault="008178F7">
      <w:pPr>
        <w:pStyle w:val="a3"/>
        <w:spacing w:before="1" w:line="275" w:lineRule="exact"/>
        <w:ind w:left="991" w:firstLine="0"/>
        <w:jc w:val="left"/>
      </w:pPr>
      <w:r>
        <w:t>7,</w:t>
      </w:r>
      <w:r>
        <w:rPr>
          <w:spacing w:val="1"/>
        </w:rPr>
        <w:t xml:space="preserve"> </w:t>
      </w:r>
      <w:r>
        <w:t>8</w:t>
      </w:r>
      <w:r>
        <w:rPr>
          <w:spacing w:val="-4"/>
        </w:rPr>
        <w:t xml:space="preserve"> </w:t>
      </w:r>
      <w:r>
        <w:t>классы</w:t>
      </w:r>
      <w:r>
        <w:rPr>
          <w:spacing w:val="4"/>
        </w:rPr>
        <w:t xml:space="preserve"> </w:t>
      </w:r>
      <w:r>
        <w:t>-</w:t>
      </w:r>
      <w:r>
        <w:rPr>
          <w:spacing w:val="60"/>
        </w:rPr>
        <w:t xml:space="preserve"> </w:t>
      </w:r>
      <w:r>
        <w:t>4-5</w:t>
      </w:r>
      <w:r>
        <w:rPr>
          <w:spacing w:val="-3"/>
        </w:rPr>
        <w:t xml:space="preserve"> </w:t>
      </w:r>
      <w:r>
        <w:rPr>
          <w:spacing w:val="-4"/>
        </w:rPr>
        <w:t>фраз;</w:t>
      </w:r>
    </w:p>
    <w:p w:rsidR="00CE04F4" w:rsidRDefault="008178F7">
      <w:pPr>
        <w:pStyle w:val="a3"/>
        <w:spacing w:line="275" w:lineRule="exact"/>
        <w:ind w:left="991" w:firstLine="0"/>
        <w:jc w:val="left"/>
      </w:pPr>
      <w:r>
        <w:t>9,10</w:t>
      </w:r>
      <w:r>
        <w:rPr>
          <w:spacing w:val="-2"/>
        </w:rPr>
        <w:t xml:space="preserve"> </w:t>
      </w:r>
      <w:r>
        <w:t>классы</w:t>
      </w:r>
      <w:r>
        <w:rPr>
          <w:spacing w:val="3"/>
        </w:rPr>
        <w:t xml:space="preserve"> </w:t>
      </w:r>
      <w:r>
        <w:t>-не</w:t>
      </w:r>
      <w:r>
        <w:rPr>
          <w:spacing w:val="-1"/>
        </w:rPr>
        <w:t xml:space="preserve"> </w:t>
      </w:r>
      <w:r>
        <w:t>менее</w:t>
      </w:r>
      <w:r>
        <w:rPr>
          <w:spacing w:val="-5"/>
        </w:rPr>
        <w:t xml:space="preserve"> </w:t>
      </w:r>
      <w:r>
        <w:t>5</w:t>
      </w:r>
      <w:r>
        <w:rPr>
          <w:spacing w:val="1"/>
        </w:rPr>
        <w:t xml:space="preserve"> </w:t>
      </w:r>
      <w:r>
        <w:rPr>
          <w:spacing w:val="-4"/>
        </w:rPr>
        <w:t>фраз.</w:t>
      </w:r>
    </w:p>
    <w:p w:rsidR="00CE04F4" w:rsidRDefault="008178F7">
      <w:pPr>
        <w:pStyle w:val="Heading3"/>
        <w:spacing w:before="8" w:line="272" w:lineRule="exact"/>
        <w:ind w:left="1054"/>
        <w:jc w:val="left"/>
      </w:pPr>
      <w:r>
        <w:t>Оценка</w:t>
      </w:r>
      <w:r>
        <w:rPr>
          <w:spacing w:val="-4"/>
        </w:rPr>
        <w:t xml:space="preserve"> </w:t>
      </w:r>
      <w:r>
        <w:rPr>
          <w:spacing w:val="-5"/>
        </w:rPr>
        <w:t>«3»</w:t>
      </w:r>
    </w:p>
    <w:p w:rsidR="00CE04F4" w:rsidRDefault="008178F7">
      <w:pPr>
        <w:pStyle w:val="a3"/>
        <w:ind w:right="421"/>
      </w:pPr>
      <w:r>
        <w:t>Высказывание построено в соответствии с коммуникативной задачей, которая сформулирована в задании. В речи присутствуют повторы, а также многочисленные нарушения лексико-грамматического и фонетического оформления высказывания, которые существенно затрудняют понимание речи. Речь не всегда понятна или малопонятна, аграмматична. Объем высказывания оценивается согласно году обучения:</w:t>
      </w:r>
    </w:p>
    <w:p w:rsidR="00CE04F4" w:rsidRDefault="008178F7">
      <w:pPr>
        <w:pStyle w:val="a3"/>
        <w:ind w:left="991" w:firstLine="0"/>
      </w:pPr>
      <w:r>
        <w:t>5,6</w:t>
      </w:r>
      <w:r>
        <w:rPr>
          <w:spacing w:val="2"/>
        </w:rPr>
        <w:t xml:space="preserve"> </w:t>
      </w:r>
      <w:r>
        <w:t>классы-</w:t>
      </w:r>
      <w:r>
        <w:rPr>
          <w:spacing w:val="61"/>
        </w:rPr>
        <w:t xml:space="preserve"> </w:t>
      </w:r>
      <w:r>
        <w:t>1-2</w:t>
      </w:r>
      <w:r>
        <w:rPr>
          <w:spacing w:val="-2"/>
        </w:rPr>
        <w:t xml:space="preserve"> фразы;</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line="275" w:lineRule="exact"/>
        <w:ind w:left="991" w:firstLine="0"/>
        <w:jc w:val="left"/>
      </w:pPr>
      <w:r>
        <w:t>7,</w:t>
      </w:r>
      <w:r>
        <w:rPr>
          <w:spacing w:val="3"/>
        </w:rPr>
        <w:t xml:space="preserve"> </w:t>
      </w:r>
      <w:r>
        <w:t>8</w:t>
      </w:r>
      <w:r>
        <w:rPr>
          <w:spacing w:val="-4"/>
        </w:rPr>
        <w:t xml:space="preserve"> </w:t>
      </w:r>
      <w:r>
        <w:t>классы</w:t>
      </w:r>
      <w:r>
        <w:rPr>
          <w:spacing w:val="4"/>
        </w:rPr>
        <w:t xml:space="preserve"> </w:t>
      </w:r>
      <w:r>
        <w:t>–</w:t>
      </w:r>
      <w:r>
        <w:rPr>
          <w:spacing w:val="1"/>
        </w:rPr>
        <w:t xml:space="preserve"> </w:t>
      </w:r>
      <w:r>
        <w:t>2-3</w:t>
      </w:r>
      <w:r>
        <w:rPr>
          <w:spacing w:val="-3"/>
        </w:rPr>
        <w:t xml:space="preserve"> </w:t>
      </w:r>
      <w:r>
        <w:rPr>
          <w:spacing w:val="-2"/>
        </w:rPr>
        <w:t>фразы;</w:t>
      </w:r>
    </w:p>
    <w:p w:rsidR="00CE04F4" w:rsidRDefault="008178F7">
      <w:pPr>
        <w:pStyle w:val="a3"/>
        <w:spacing w:line="275" w:lineRule="exact"/>
        <w:ind w:left="991" w:firstLine="0"/>
        <w:jc w:val="left"/>
      </w:pPr>
      <w:r>
        <w:t>9,10</w:t>
      </w:r>
      <w:r>
        <w:rPr>
          <w:spacing w:val="58"/>
        </w:rPr>
        <w:t xml:space="preserve"> </w:t>
      </w:r>
      <w:r>
        <w:t>классы</w:t>
      </w:r>
      <w:r>
        <w:rPr>
          <w:spacing w:val="5"/>
        </w:rPr>
        <w:t xml:space="preserve"> </w:t>
      </w:r>
      <w:r>
        <w:t>-не</w:t>
      </w:r>
      <w:r>
        <w:rPr>
          <w:spacing w:val="-4"/>
        </w:rPr>
        <w:t xml:space="preserve"> </w:t>
      </w:r>
      <w:r>
        <w:t>менее</w:t>
      </w:r>
      <w:r>
        <w:rPr>
          <w:spacing w:val="1"/>
        </w:rPr>
        <w:t xml:space="preserve"> </w:t>
      </w:r>
      <w:r>
        <w:t>3-х</w:t>
      </w:r>
      <w:r>
        <w:rPr>
          <w:spacing w:val="59"/>
        </w:rPr>
        <w:t xml:space="preserve"> </w:t>
      </w:r>
      <w:r>
        <w:rPr>
          <w:spacing w:val="-4"/>
        </w:rPr>
        <w:t>фраз.</w:t>
      </w:r>
    </w:p>
    <w:p w:rsidR="00CE04F4" w:rsidRDefault="008178F7">
      <w:pPr>
        <w:pStyle w:val="Heading3"/>
        <w:spacing w:before="7" w:line="272" w:lineRule="exact"/>
        <w:ind w:left="1054"/>
        <w:jc w:val="left"/>
      </w:pPr>
      <w:r>
        <w:t>Оценка</w:t>
      </w:r>
      <w:r>
        <w:rPr>
          <w:spacing w:val="-3"/>
        </w:rPr>
        <w:t xml:space="preserve"> </w:t>
      </w:r>
      <w:r>
        <w:rPr>
          <w:spacing w:val="-5"/>
        </w:rPr>
        <w:t>«2»</w:t>
      </w:r>
    </w:p>
    <w:p w:rsidR="00CE04F4" w:rsidRDefault="008178F7">
      <w:pPr>
        <w:spacing w:line="242" w:lineRule="auto"/>
        <w:ind w:left="991" w:right="5822"/>
        <w:rPr>
          <w:b/>
          <w:sz w:val="24"/>
        </w:rPr>
      </w:pPr>
      <w:r>
        <w:rPr>
          <w:sz w:val="24"/>
        </w:rPr>
        <w:t>Коммуникативная</w:t>
      </w:r>
      <w:r>
        <w:rPr>
          <w:spacing w:val="-12"/>
          <w:sz w:val="24"/>
        </w:rPr>
        <w:t xml:space="preserve"> </w:t>
      </w:r>
      <w:r>
        <w:rPr>
          <w:sz w:val="24"/>
        </w:rPr>
        <w:t>задача</w:t>
      </w:r>
      <w:r>
        <w:rPr>
          <w:spacing w:val="-12"/>
          <w:sz w:val="24"/>
        </w:rPr>
        <w:t xml:space="preserve"> </w:t>
      </w:r>
      <w:r>
        <w:rPr>
          <w:sz w:val="24"/>
        </w:rPr>
        <w:t>не</w:t>
      </w:r>
      <w:r>
        <w:rPr>
          <w:spacing w:val="-12"/>
          <w:sz w:val="24"/>
        </w:rPr>
        <w:t xml:space="preserve"> </w:t>
      </w:r>
      <w:r>
        <w:rPr>
          <w:sz w:val="24"/>
        </w:rPr>
        <w:t xml:space="preserve">решена. </w:t>
      </w:r>
      <w:r>
        <w:rPr>
          <w:b/>
          <w:sz w:val="24"/>
        </w:rPr>
        <w:t>Диалогическая форма Характеристика ответа</w:t>
      </w:r>
    </w:p>
    <w:p w:rsidR="00CE04F4" w:rsidRDefault="008178F7">
      <w:pPr>
        <w:pStyle w:val="Heading3"/>
        <w:spacing w:line="270" w:lineRule="exact"/>
        <w:jc w:val="left"/>
      </w:pPr>
      <w:r>
        <w:t>Оценка</w:t>
      </w:r>
      <w:r>
        <w:rPr>
          <w:spacing w:val="2"/>
        </w:rPr>
        <w:t xml:space="preserve"> </w:t>
      </w:r>
      <w:r>
        <w:rPr>
          <w:b w:val="0"/>
          <w:spacing w:val="-5"/>
        </w:rPr>
        <w:t>«</w:t>
      </w:r>
      <w:r>
        <w:rPr>
          <w:spacing w:val="-5"/>
        </w:rPr>
        <w:t>5»</w:t>
      </w:r>
    </w:p>
    <w:p w:rsidR="00CE04F4" w:rsidRDefault="008178F7">
      <w:pPr>
        <w:pStyle w:val="a3"/>
        <w:ind w:right="416"/>
      </w:pPr>
      <w:r>
        <w:t>Обучающийся демонстрирует умение строить элементарные диалогические единства в соответствии с коммуникативной задачей, демонстрирует навыки речевого взаимодействия с партнером: способен начать, поддержать и закончить разговор. Лексико-грамматическое оформление речи соответствует поставленной коммуникативной задаче, допускаются 1-2 ошибки. Речь понятна, речь</w:t>
      </w:r>
      <w:r>
        <w:rPr>
          <w:spacing w:val="-1"/>
        </w:rPr>
        <w:t xml:space="preserve"> </w:t>
      </w:r>
      <w:r>
        <w:t>оформлена</w:t>
      </w:r>
      <w:r>
        <w:rPr>
          <w:spacing w:val="-2"/>
        </w:rPr>
        <w:t xml:space="preserve"> </w:t>
      </w:r>
      <w:r>
        <w:t>в соответствии с</w:t>
      </w:r>
      <w:r>
        <w:rPr>
          <w:spacing w:val="-6"/>
        </w:rPr>
        <w:t xml:space="preserve"> </w:t>
      </w:r>
      <w:r>
        <w:t>особенностями фонетического членения англоязычной речи. Объем высказывания оценивается</w:t>
      </w:r>
      <w:r>
        <w:rPr>
          <w:spacing w:val="40"/>
        </w:rPr>
        <w:t xml:space="preserve"> </w:t>
      </w:r>
      <w:r>
        <w:t>согласно году обучения:</w:t>
      </w:r>
    </w:p>
    <w:p w:rsidR="00CE04F4" w:rsidRDefault="008178F7">
      <w:pPr>
        <w:pStyle w:val="a3"/>
        <w:spacing w:line="242" w:lineRule="auto"/>
        <w:ind w:left="991" w:right="417" w:firstLine="0"/>
      </w:pPr>
      <w:r>
        <w:t>5,6 классы: –1-2 реплики с каждой стороны, не</w:t>
      </w:r>
      <w:r>
        <w:rPr>
          <w:spacing w:val="-6"/>
        </w:rPr>
        <w:t xml:space="preserve"> </w:t>
      </w:r>
      <w:r>
        <w:t>включая формулы приветствия и прощания; 7,8,9,10 классы: –</w:t>
      </w:r>
      <w:r>
        <w:rPr>
          <w:spacing w:val="-1"/>
        </w:rPr>
        <w:t xml:space="preserve"> </w:t>
      </w:r>
      <w:r>
        <w:t>не</w:t>
      </w:r>
      <w:r>
        <w:rPr>
          <w:spacing w:val="-2"/>
        </w:rPr>
        <w:t xml:space="preserve"> </w:t>
      </w:r>
      <w:r>
        <w:t>менее 2-х</w:t>
      </w:r>
      <w:r>
        <w:rPr>
          <w:spacing w:val="-1"/>
        </w:rPr>
        <w:t xml:space="preserve"> </w:t>
      </w:r>
      <w:r>
        <w:t>реплик с каждой стороны, не</w:t>
      </w:r>
      <w:r>
        <w:rPr>
          <w:spacing w:val="-2"/>
        </w:rPr>
        <w:t xml:space="preserve"> </w:t>
      </w:r>
      <w:r>
        <w:t>включая формулы приветствия</w:t>
      </w:r>
    </w:p>
    <w:p w:rsidR="00CE04F4" w:rsidRDefault="008178F7">
      <w:pPr>
        <w:pStyle w:val="a3"/>
        <w:spacing w:line="271" w:lineRule="exact"/>
        <w:ind w:firstLine="0"/>
      </w:pPr>
      <w:r>
        <w:t>и</w:t>
      </w:r>
      <w:r>
        <w:rPr>
          <w:spacing w:val="3"/>
        </w:rPr>
        <w:t xml:space="preserve"> </w:t>
      </w:r>
      <w:r>
        <w:rPr>
          <w:spacing w:val="-2"/>
        </w:rPr>
        <w:t>прощания.</w:t>
      </w:r>
    </w:p>
    <w:p w:rsidR="00CE04F4" w:rsidRDefault="008178F7">
      <w:pPr>
        <w:pStyle w:val="Heading3"/>
        <w:spacing w:before="3" w:line="272" w:lineRule="exact"/>
        <w:ind w:left="1054"/>
      </w:pPr>
      <w:r>
        <w:t>Оценка</w:t>
      </w:r>
      <w:r>
        <w:rPr>
          <w:spacing w:val="-4"/>
        </w:rPr>
        <w:t xml:space="preserve"> </w:t>
      </w:r>
      <w:r>
        <w:rPr>
          <w:spacing w:val="-5"/>
        </w:rPr>
        <w:t>«4»</w:t>
      </w:r>
    </w:p>
    <w:p w:rsidR="00CE04F4" w:rsidRDefault="008178F7">
      <w:pPr>
        <w:pStyle w:val="a3"/>
        <w:ind w:right="413"/>
      </w:pPr>
      <w:r>
        <w:t xml:space="preserve">Обучающийся демонстрирует умение строить элементарные диалогические единства в соответствии с коммуникативной задачей, в целом демонстрирует навыки речевого взаимодействия с партнером: способен начать, поддержать и закончить разговор. Лексико- грамматическое оформление речи соответствует поставленной коммуникативной задаче, допускаются 3 ошибки. Речь понятна, речь оформлена в соответствии с особенностями фонетического членения англоязычной речи. Объем высказывания оценивается согласно году </w:t>
      </w:r>
      <w:r>
        <w:rPr>
          <w:spacing w:val="-2"/>
        </w:rPr>
        <w:t>обучения:</w:t>
      </w:r>
    </w:p>
    <w:p w:rsidR="00CE04F4" w:rsidRDefault="008178F7">
      <w:pPr>
        <w:pStyle w:val="a3"/>
        <w:spacing w:before="2" w:line="237" w:lineRule="auto"/>
        <w:ind w:right="427"/>
      </w:pPr>
      <w:r>
        <w:t>5, 6 классы – 1-2</w:t>
      </w:r>
      <w:r>
        <w:rPr>
          <w:spacing w:val="80"/>
        </w:rPr>
        <w:t xml:space="preserve"> </w:t>
      </w:r>
      <w:r>
        <w:t>реплики с каждой стороны, не включая формулы приветствия и</w:t>
      </w:r>
      <w:r>
        <w:rPr>
          <w:spacing w:val="40"/>
        </w:rPr>
        <w:t xml:space="preserve"> </w:t>
      </w:r>
      <w:r>
        <w:rPr>
          <w:spacing w:val="-2"/>
        </w:rPr>
        <w:t>прощания;</w:t>
      </w:r>
    </w:p>
    <w:p w:rsidR="00CE04F4" w:rsidRDefault="008178F7">
      <w:pPr>
        <w:pStyle w:val="a3"/>
        <w:spacing w:before="6" w:line="237" w:lineRule="auto"/>
        <w:ind w:right="424"/>
      </w:pPr>
      <w:r>
        <w:t>7,8,9,10</w:t>
      </w:r>
      <w:r>
        <w:rPr>
          <w:spacing w:val="40"/>
        </w:rPr>
        <w:t xml:space="preserve"> </w:t>
      </w:r>
      <w:r>
        <w:t>классы –</w:t>
      </w:r>
      <w:r>
        <w:rPr>
          <w:spacing w:val="-1"/>
        </w:rPr>
        <w:t xml:space="preserve"> </w:t>
      </w:r>
      <w:r>
        <w:t>не менее</w:t>
      </w:r>
      <w:r>
        <w:rPr>
          <w:spacing w:val="-2"/>
        </w:rPr>
        <w:t xml:space="preserve"> </w:t>
      </w:r>
      <w:r>
        <w:t>2-х</w:t>
      </w:r>
      <w:r>
        <w:rPr>
          <w:spacing w:val="-1"/>
        </w:rPr>
        <w:t xml:space="preserve"> </w:t>
      </w:r>
      <w:r>
        <w:t>реплик с каждой стороны, не включая формулы приветствия и прощания.</w:t>
      </w:r>
    </w:p>
    <w:p w:rsidR="00CE04F4" w:rsidRDefault="008178F7">
      <w:pPr>
        <w:pStyle w:val="Heading3"/>
        <w:spacing w:before="8" w:line="272" w:lineRule="exact"/>
        <w:ind w:left="1054"/>
      </w:pPr>
      <w:r>
        <w:t>Оценка</w:t>
      </w:r>
      <w:r>
        <w:rPr>
          <w:spacing w:val="-4"/>
        </w:rPr>
        <w:t xml:space="preserve"> </w:t>
      </w:r>
      <w:r>
        <w:rPr>
          <w:spacing w:val="-5"/>
        </w:rPr>
        <w:t>«3»</w:t>
      </w:r>
    </w:p>
    <w:p w:rsidR="00CE04F4" w:rsidRDefault="008178F7">
      <w:pPr>
        <w:pStyle w:val="a3"/>
        <w:ind w:right="420"/>
      </w:pPr>
      <w:r>
        <w:t>Обучающийся строит элементарное диалогическое единство в соответствии с коммуникативной задачей, но не стремится поддержать беседу. Присутствуют многочисленные нарушения лексико-грамматического оформления речи (более 3-х ошибок). Речь в целом понятна. Объем высказывания оценивается согласно году обучения:</w:t>
      </w:r>
    </w:p>
    <w:p w:rsidR="00CE04F4" w:rsidRDefault="008178F7">
      <w:pPr>
        <w:pStyle w:val="a3"/>
        <w:spacing w:line="242" w:lineRule="auto"/>
        <w:ind w:left="991" w:right="430" w:firstLine="0"/>
      </w:pPr>
      <w:r>
        <w:t>5,6 классы –</w:t>
      </w:r>
      <w:r>
        <w:rPr>
          <w:spacing w:val="-5"/>
        </w:rPr>
        <w:t xml:space="preserve"> </w:t>
      </w:r>
      <w:r>
        <w:t>1-2</w:t>
      </w:r>
      <w:r>
        <w:rPr>
          <w:spacing w:val="40"/>
        </w:rPr>
        <w:t xml:space="preserve"> </w:t>
      </w:r>
      <w:r>
        <w:t>реплики</w:t>
      </w:r>
      <w:r>
        <w:rPr>
          <w:spacing w:val="-4"/>
        </w:rPr>
        <w:t xml:space="preserve"> </w:t>
      </w:r>
      <w:r>
        <w:t>с</w:t>
      </w:r>
      <w:r>
        <w:rPr>
          <w:spacing w:val="-1"/>
        </w:rPr>
        <w:t xml:space="preserve"> </w:t>
      </w:r>
      <w:r>
        <w:t>каждой стороны, не</w:t>
      </w:r>
      <w:r>
        <w:rPr>
          <w:spacing w:val="-6"/>
        </w:rPr>
        <w:t xml:space="preserve"> </w:t>
      </w:r>
      <w:r>
        <w:t>включая формулы приветствия</w:t>
      </w:r>
      <w:r>
        <w:rPr>
          <w:spacing w:val="-5"/>
        </w:rPr>
        <w:t xml:space="preserve"> </w:t>
      </w:r>
      <w:r>
        <w:t>и прощания; 7,8,9,10</w:t>
      </w:r>
      <w:r>
        <w:rPr>
          <w:spacing w:val="77"/>
        </w:rPr>
        <w:t xml:space="preserve">  </w:t>
      </w:r>
      <w:r>
        <w:t>классы:</w:t>
      </w:r>
      <w:r>
        <w:rPr>
          <w:spacing w:val="50"/>
          <w:w w:val="150"/>
        </w:rPr>
        <w:t xml:space="preserve"> </w:t>
      </w:r>
      <w:r>
        <w:t>–</w:t>
      </w:r>
      <w:r>
        <w:rPr>
          <w:spacing w:val="77"/>
        </w:rPr>
        <w:t xml:space="preserve">  </w:t>
      </w:r>
      <w:r>
        <w:t>не</w:t>
      </w:r>
      <w:r>
        <w:rPr>
          <w:spacing w:val="51"/>
          <w:w w:val="150"/>
        </w:rPr>
        <w:t xml:space="preserve"> </w:t>
      </w:r>
      <w:r>
        <w:t>менее</w:t>
      </w:r>
      <w:r>
        <w:rPr>
          <w:spacing w:val="51"/>
          <w:w w:val="150"/>
        </w:rPr>
        <w:t xml:space="preserve"> </w:t>
      </w:r>
      <w:r>
        <w:t>2-х</w:t>
      </w:r>
      <w:r>
        <w:rPr>
          <w:spacing w:val="77"/>
        </w:rPr>
        <w:t xml:space="preserve">  </w:t>
      </w:r>
      <w:r>
        <w:t>реплик</w:t>
      </w:r>
      <w:r>
        <w:rPr>
          <w:spacing w:val="75"/>
        </w:rPr>
        <w:t xml:space="preserve"> </w:t>
      </w:r>
      <w:r>
        <w:t>с</w:t>
      </w:r>
      <w:r>
        <w:rPr>
          <w:spacing w:val="50"/>
          <w:w w:val="150"/>
        </w:rPr>
        <w:t xml:space="preserve"> </w:t>
      </w:r>
      <w:r>
        <w:t>каждой</w:t>
      </w:r>
      <w:r>
        <w:rPr>
          <w:spacing w:val="79"/>
        </w:rPr>
        <w:t xml:space="preserve"> </w:t>
      </w:r>
      <w:r>
        <w:t>стороны,</w:t>
      </w:r>
      <w:r>
        <w:rPr>
          <w:spacing w:val="79"/>
        </w:rPr>
        <w:t xml:space="preserve"> </w:t>
      </w:r>
      <w:r>
        <w:t>не</w:t>
      </w:r>
      <w:r>
        <w:rPr>
          <w:spacing w:val="76"/>
        </w:rPr>
        <w:t xml:space="preserve"> </w:t>
      </w:r>
      <w:r>
        <w:t>включая</w:t>
      </w:r>
      <w:r>
        <w:rPr>
          <w:spacing w:val="52"/>
          <w:w w:val="150"/>
        </w:rPr>
        <w:t xml:space="preserve"> </w:t>
      </w:r>
      <w:r>
        <w:rPr>
          <w:spacing w:val="-2"/>
        </w:rPr>
        <w:t>формулы</w:t>
      </w:r>
    </w:p>
    <w:p w:rsidR="00CE04F4" w:rsidRDefault="008178F7">
      <w:pPr>
        <w:pStyle w:val="a3"/>
        <w:spacing w:line="271" w:lineRule="exact"/>
        <w:ind w:left="0" w:right="7459" w:firstLine="0"/>
        <w:jc w:val="center"/>
      </w:pPr>
      <w:r>
        <w:t>приветствия</w:t>
      </w:r>
      <w:r>
        <w:rPr>
          <w:spacing w:val="-4"/>
        </w:rPr>
        <w:t xml:space="preserve"> </w:t>
      </w:r>
      <w:r>
        <w:t>и</w:t>
      </w:r>
      <w:r>
        <w:rPr>
          <w:spacing w:val="-3"/>
        </w:rPr>
        <w:t xml:space="preserve"> </w:t>
      </w:r>
      <w:r>
        <w:rPr>
          <w:spacing w:val="-2"/>
        </w:rPr>
        <w:t>прощания.</w:t>
      </w:r>
    </w:p>
    <w:p w:rsidR="00CE04F4" w:rsidRDefault="008178F7">
      <w:pPr>
        <w:pStyle w:val="Heading3"/>
        <w:spacing w:before="4" w:line="273" w:lineRule="exact"/>
        <w:ind w:left="428" w:right="7858"/>
        <w:jc w:val="center"/>
      </w:pPr>
      <w:r>
        <w:t>Оценка</w:t>
      </w:r>
      <w:r>
        <w:rPr>
          <w:spacing w:val="-3"/>
        </w:rPr>
        <w:t xml:space="preserve"> </w:t>
      </w:r>
      <w:r>
        <w:rPr>
          <w:spacing w:val="-5"/>
        </w:rPr>
        <w:t>«2»</w:t>
      </w:r>
    </w:p>
    <w:p w:rsidR="00CE04F4" w:rsidRDefault="008178F7">
      <w:pPr>
        <w:ind w:left="991" w:right="5106"/>
        <w:rPr>
          <w:sz w:val="24"/>
        </w:rPr>
      </w:pPr>
      <w:r>
        <w:rPr>
          <w:sz w:val="24"/>
        </w:rPr>
        <w:t xml:space="preserve">Коммуникативная задача не решена. </w:t>
      </w:r>
      <w:r>
        <w:rPr>
          <w:b/>
          <w:sz w:val="24"/>
        </w:rPr>
        <w:t xml:space="preserve">Критерии оценивания письменных работ </w:t>
      </w:r>
      <w:r>
        <w:rPr>
          <w:sz w:val="24"/>
        </w:rPr>
        <w:t>Письменные работы включают:</w:t>
      </w:r>
    </w:p>
    <w:p w:rsidR="00CE04F4" w:rsidRDefault="008178F7" w:rsidP="00492A9C">
      <w:pPr>
        <w:pStyle w:val="a4"/>
        <w:numPr>
          <w:ilvl w:val="0"/>
          <w:numId w:val="122"/>
        </w:numPr>
        <w:tabs>
          <w:tab w:val="left" w:pos="1712"/>
        </w:tabs>
        <w:spacing w:before="1" w:line="293" w:lineRule="exact"/>
        <w:ind w:left="1712" w:hanging="721"/>
        <w:jc w:val="left"/>
        <w:rPr>
          <w:sz w:val="24"/>
        </w:rPr>
      </w:pPr>
      <w:r>
        <w:rPr>
          <w:sz w:val="24"/>
        </w:rPr>
        <w:t>самостоятельные</w:t>
      </w:r>
      <w:r>
        <w:rPr>
          <w:spacing w:val="-6"/>
          <w:sz w:val="24"/>
        </w:rPr>
        <w:t xml:space="preserve"> </w:t>
      </w:r>
      <w:r>
        <w:rPr>
          <w:sz w:val="24"/>
        </w:rPr>
        <w:t>работы</w:t>
      </w:r>
      <w:r>
        <w:rPr>
          <w:spacing w:val="53"/>
          <w:sz w:val="24"/>
        </w:rPr>
        <w:t xml:space="preserve"> </w:t>
      </w:r>
      <w:r>
        <w:rPr>
          <w:sz w:val="24"/>
        </w:rPr>
        <w:t>для</w:t>
      </w:r>
      <w:r>
        <w:rPr>
          <w:spacing w:val="-3"/>
          <w:sz w:val="24"/>
        </w:rPr>
        <w:t xml:space="preserve"> </w:t>
      </w:r>
      <w:r>
        <w:rPr>
          <w:sz w:val="24"/>
        </w:rPr>
        <w:t>проведения</w:t>
      </w:r>
      <w:r>
        <w:rPr>
          <w:spacing w:val="-2"/>
          <w:sz w:val="24"/>
        </w:rPr>
        <w:t xml:space="preserve"> </w:t>
      </w:r>
      <w:r>
        <w:rPr>
          <w:sz w:val="24"/>
        </w:rPr>
        <w:t>текущего</w:t>
      </w:r>
      <w:r>
        <w:rPr>
          <w:spacing w:val="55"/>
          <w:sz w:val="24"/>
        </w:rPr>
        <w:t xml:space="preserve"> </w:t>
      </w:r>
      <w:r>
        <w:rPr>
          <w:spacing w:val="-2"/>
          <w:sz w:val="24"/>
        </w:rPr>
        <w:t>контроля;</w:t>
      </w:r>
    </w:p>
    <w:p w:rsidR="00CE04F4" w:rsidRDefault="008178F7" w:rsidP="00492A9C">
      <w:pPr>
        <w:pStyle w:val="a4"/>
        <w:numPr>
          <w:ilvl w:val="0"/>
          <w:numId w:val="122"/>
        </w:numPr>
        <w:tabs>
          <w:tab w:val="left" w:pos="1712"/>
        </w:tabs>
        <w:spacing w:line="292" w:lineRule="exact"/>
        <w:ind w:left="1712" w:hanging="721"/>
        <w:jc w:val="left"/>
        <w:rPr>
          <w:sz w:val="24"/>
        </w:rPr>
      </w:pPr>
      <w:r>
        <w:rPr>
          <w:sz w:val="24"/>
        </w:rPr>
        <w:t>промежуточные</w:t>
      </w:r>
      <w:r>
        <w:rPr>
          <w:spacing w:val="-3"/>
          <w:sz w:val="24"/>
        </w:rPr>
        <w:t xml:space="preserve"> </w:t>
      </w:r>
      <w:r>
        <w:rPr>
          <w:sz w:val="24"/>
        </w:rPr>
        <w:t>и</w:t>
      </w:r>
      <w:r>
        <w:rPr>
          <w:spacing w:val="53"/>
          <w:sz w:val="24"/>
        </w:rPr>
        <w:t xml:space="preserve"> </w:t>
      </w:r>
      <w:r>
        <w:rPr>
          <w:sz w:val="24"/>
        </w:rPr>
        <w:t>итоговые</w:t>
      </w:r>
      <w:r>
        <w:rPr>
          <w:spacing w:val="-3"/>
          <w:sz w:val="24"/>
        </w:rPr>
        <w:t xml:space="preserve"> </w:t>
      </w:r>
      <w:r>
        <w:rPr>
          <w:sz w:val="24"/>
        </w:rPr>
        <w:t>контрольные</w:t>
      </w:r>
      <w:r>
        <w:rPr>
          <w:spacing w:val="-7"/>
          <w:sz w:val="24"/>
        </w:rPr>
        <w:t xml:space="preserve"> </w:t>
      </w:r>
      <w:r>
        <w:rPr>
          <w:spacing w:val="-2"/>
          <w:sz w:val="24"/>
        </w:rPr>
        <w:t>работы.</w:t>
      </w:r>
    </w:p>
    <w:p w:rsidR="00CE04F4" w:rsidRDefault="008178F7">
      <w:pPr>
        <w:pStyle w:val="a3"/>
        <w:jc w:val="left"/>
      </w:pPr>
      <w:r>
        <w:t>Самостоятельные</w:t>
      </w:r>
      <w:r>
        <w:rPr>
          <w:spacing w:val="40"/>
        </w:rPr>
        <w:t xml:space="preserve"> </w:t>
      </w:r>
      <w:r>
        <w:t>и</w:t>
      </w:r>
      <w:r>
        <w:rPr>
          <w:spacing w:val="40"/>
        </w:rPr>
        <w:t xml:space="preserve"> </w:t>
      </w:r>
      <w:r>
        <w:t>контрольные</w:t>
      </w:r>
      <w:r>
        <w:rPr>
          <w:spacing w:val="40"/>
        </w:rPr>
        <w:t xml:space="preserve"> </w:t>
      </w:r>
      <w:r>
        <w:t>работы</w:t>
      </w:r>
      <w:r>
        <w:rPr>
          <w:spacing w:val="40"/>
        </w:rPr>
        <w:t xml:space="preserve"> </w:t>
      </w:r>
      <w:r>
        <w:t>направлены</w:t>
      </w:r>
      <w:r>
        <w:rPr>
          <w:spacing w:val="40"/>
        </w:rPr>
        <w:t xml:space="preserve"> </w:t>
      </w:r>
      <w:r>
        <w:t>на</w:t>
      </w:r>
      <w:r>
        <w:rPr>
          <w:spacing w:val="40"/>
        </w:rPr>
        <w:t xml:space="preserve"> </w:t>
      </w:r>
      <w:r>
        <w:t>проверку</w:t>
      </w:r>
      <w:r>
        <w:rPr>
          <w:spacing w:val="37"/>
        </w:rPr>
        <w:t xml:space="preserve"> </w:t>
      </w:r>
      <w:r>
        <w:t>рецептивных</w:t>
      </w:r>
      <w:r>
        <w:rPr>
          <w:spacing w:val="40"/>
        </w:rPr>
        <w:t xml:space="preserve"> </w:t>
      </w:r>
      <w:r>
        <w:t>навыков (аудирование, чтение) и лексико-грамматических умений.</w:t>
      </w:r>
    </w:p>
    <w:p w:rsidR="00CE04F4" w:rsidRDefault="008178F7">
      <w:pPr>
        <w:pStyle w:val="a3"/>
        <w:spacing w:before="2" w:line="237" w:lineRule="auto"/>
        <w:ind w:firstLine="628"/>
        <w:jc w:val="left"/>
      </w:pPr>
      <w:r>
        <w:t>Самостоятельные</w:t>
      </w:r>
      <w:r>
        <w:rPr>
          <w:spacing w:val="80"/>
        </w:rPr>
        <w:t xml:space="preserve"> </w:t>
      </w:r>
      <w:r>
        <w:t>работы</w:t>
      </w:r>
      <w:r>
        <w:rPr>
          <w:spacing w:val="80"/>
        </w:rPr>
        <w:t xml:space="preserve"> </w:t>
      </w:r>
      <w:r>
        <w:t>оцениваются</w:t>
      </w:r>
      <w:r>
        <w:rPr>
          <w:spacing w:val="80"/>
        </w:rPr>
        <w:t xml:space="preserve"> </w:t>
      </w:r>
      <w:r>
        <w:t>исходя</w:t>
      </w:r>
      <w:r>
        <w:rPr>
          <w:spacing w:val="80"/>
        </w:rPr>
        <w:t xml:space="preserve"> </w:t>
      </w:r>
      <w:r>
        <w:t>из</w:t>
      </w:r>
      <w:r>
        <w:rPr>
          <w:spacing w:val="80"/>
        </w:rPr>
        <w:t xml:space="preserve"> </w:t>
      </w:r>
      <w:r>
        <w:t>процента</w:t>
      </w:r>
      <w:r>
        <w:rPr>
          <w:spacing w:val="80"/>
        </w:rPr>
        <w:t xml:space="preserve"> </w:t>
      </w:r>
      <w:r>
        <w:t>правильно</w:t>
      </w:r>
      <w:r>
        <w:rPr>
          <w:spacing w:val="80"/>
        </w:rPr>
        <w:t xml:space="preserve"> </w:t>
      </w:r>
      <w:r>
        <w:t xml:space="preserve">выполненных </w:t>
      </w:r>
      <w:r>
        <w:rPr>
          <w:spacing w:val="-2"/>
        </w:rPr>
        <w:t>заданий.</w:t>
      </w:r>
    </w:p>
    <w:p w:rsidR="00CE04F4" w:rsidRDefault="008178F7">
      <w:pPr>
        <w:pStyle w:val="Heading3"/>
        <w:spacing w:before="8" w:line="272" w:lineRule="exact"/>
        <w:jc w:val="left"/>
      </w:pPr>
      <w:r>
        <w:rPr>
          <w:spacing w:val="-2"/>
        </w:rPr>
        <w:t>Оценка</w:t>
      </w:r>
    </w:p>
    <w:p w:rsidR="00CE04F4" w:rsidRDefault="008178F7">
      <w:pPr>
        <w:tabs>
          <w:tab w:val="left" w:pos="2955"/>
          <w:tab w:val="left" w:pos="4617"/>
        </w:tabs>
        <w:spacing w:line="272" w:lineRule="exact"/>
        <w:ind w:left="991"/>
        <w:rPr>
          <w:sz w:val="24"/>
        </w:rPr>
      </w:pPr>
      <w:r>
        <w:rPr>
          <w:b/>
          <w:sz w:val="24"/>
        </w:rPr>
        <w:t>«5»</w:t>
      </w:r>
      <w:r>
        <w:rPr>
          <w:b/>
          <w:spacing w:val="31"/>
          <w:sz w:val="24"/>
        </w:rPr>
        <w:t xml:space="preserve">  </w:t>
      </w:r>
      <w:r>
        <w:rPr>
          <w:sz w:val="24"/>
        </w:rPr>
        <w:t>90-</w:t>
      </w:r>
      <w:r>
        <w:rPr>
          <w:spacing w:val="-4"/>
          <w:sz w:val="24"/>
        </w:rPr>
        <w:t>100%</w:t>
      </w:r>
      <w:r>
        <w:rPr>
          <w:sz w:val="24"/>
        </w:rPr>
        <w:tab/>
      </w:r>
      <w:r>
        <w:rPr>
          <w:b/>
          <w:sz w:val="24"/>
        </w:rPr>
        <w:t>«4»</w:t>
      </w:r>
      <w:r>
        <w:rPr>
          <w:b/>
          <w:spacing w:val="61"/>
          <w:sz w:val="24"/>
        </w:rPr>
        <w:t xml:space="preserve"> </w:t>
      </w:r>
      <w:r>
        <w:rPr>
          <w:sz w:val="24"/>
        </w:rPr>
        <w:t>75-</w:t>
      </w:r>
      <w:r>
        <w:rPr>
          <w:spacing w:val="-5"/>
          <w:sz w:val="24"/>
        </w:rPr>
        <w:t>89%</w:t>
      </w:r>
      <w:r>
        <w:rPr>
          <w:sz w:val="24"/>
        </w:rPr>
        <w:tab/>
      </w:r>
      <w:r>
        <w:rPr>
          <w:b/>
          <w:sz w:val="24"/>
        </w:rPr>
        <w:t>«3»</w:t>
      </w:r>
      <w:r>
        <w:rPr>
          <w:b/>
          <w:spacing w:val="58"/>
          <w:sz w:val="24"/>
        </w:rPr>
        <w:t xml:space="preserve"> </w:t>
      </w:r>
      <w:r>
        <w:rPr>
          <w:sz w:val="24"/>
        </w:rPr>
        <w:t>60-74%</w:t>
      </w:r>
      <w:r>
        <w:rPr>
          <w:spacing w:val="-1"/>
          <w:sz w:val="24"/>
        </w:rPr>
        <w:t xml:space="preserve"> </w:t>
      </w:r>
      <w:r>
        <w:rPr>
          <w:b/>
          <w:sz w:val="24"/>
        </w:rPr>
        <w:t>«2»</w:t>
      </w:r>
      <w:r>
        <w:rPr>
          <w:b/>
          <w:spacing w:val="59"/>
          <w:sz w:val="24"/>
        </w:rPr>
        <w:t xml:space="preserve"> </w:t>
      </w:r>
      <w:r>
        <w:rPr>
          <w:sz w:val="24"/>
        </w:rPr>
        <w:t>0-</w:t>
      </w:r>
      <w:r>
        <w:rPr>
          <w:spacing w:val="-5"/>
          <w:sz w:val="24"/>
        </w:rPr>
        <w:t>59%</w:t>
      </w:r>
    </w:p>
    <w:p w:rsidR="00CE04F4" w:rsidRDefault="008178F7">
      <w:pPr>
        <w:pStyle w:val="a3"/>
        <w:spacing w:before="2"/>
        <w:ind w:left="1054" w:firstLine="0"/>
        <w:jc w:val="left"/>
      </w:pPr>
      <w:r>
        <w:t>Промежуточные</w:t>
      </w:r>
      <w:r>
        <w:rPr>
          <w:spacing w:val="-7"/>
        </w:rPr>
        <w:t xml:space="preserve"> </w:t>
      </w:r>
      <w:r>
        <w:t>и</w:t>
      </w:r>
      <w:r>
        <w:rPr>
          <w:spacing w:val="-7"/>
        </w:rPr>
        <w:t xml:space="preserve"> </w:t>
      </w:r>
      <w:r>
        <w:t>итоговые</w:t>
      </w:r>
      <w:r>
        <w:rPr>
          <w:spacing w:val="-8"/>
        </w:rPr>
        <w:t xml:space="preserve"> </w:t>
      </w:r>
      <w:r>
        <w:t>контрольные</w:t>
      </w:r>
      <w:r>
        <w:rPr>
          <w:spacing w:val="-5"/>
        </w:rPr>
        <w:t xml:space="preserve"> </w:t>
      </w:r>
      <w:r>
        <w:t>работы</w:t>
      </w:r>
      <w:r>
        <w:rPr>
          <w:spacing w:val="-5"/>
        </w:rPr>
        <w:t xml:space="preserve"> </w:t>
      </w:r>
      <w:r>
        <w:t>оцениваются</w:t>
      </w:r>
      <w:r>
        <w:rPr>
          <w:spacing w:val="-4"/>
        </w:rPr>
        <w:t xml:space="preserve"> </w:t>
      </w:r>
      <w:r>
        <w:t>по</w:t>
      </w:r>
      <w:r>
        <w:rPr>
          <w:spacing w:val="-3"/>
        </w:rPr>
        <w:t xml:space="preserve"> </w:t>
      </w:r>
      <w:r>
        <w:t>следующей</w:t>
      </w:r>
      <w:r>
        <w:rPr>
          <w:spacing w:val="-2"/>
        </w:rPr>
        <w:t xml:space="preserve"> шкале.</w:t>
      </w:r>
    </w:p>
    <w:p w:rsidR="00CE04F4" w:rsidRDefault="008178F7">
      <w:pPr>
        <w:pStyle w:val="Heading3"/>
        <w:spacing w:before="3"/>
        <w:ind w:left="1054"/>
        <w:jc w:val="left"/>
      </w:pPr>
      <w:r>
        <w:rPr>
          <w:spacing w:val="-2"/>
        </w:rPr>
        <w:t>Оценка</w:t>
      </w:r>
    </w:p>
    <w:p w:rsidR="00CE04F4" w:rsidRDefault="008178F7">
      <w:pPr>
        <w:tabs>
          <w:tab w:val="left" w:pos="2715"/>
          <w:tab w:val="left" w:pos="4434"/>
          <w:tab w:val="left" w:pos="6033"/>
        </w:tabs>
        <w:spacing w:line="274" w:lineRule="exact"/>
        <w:ind w:left="991"/>
        <w:rPr>
          <w:sz w:val="24"/>
        </w:rPr>
      </w:pPr>
      <w:r>
        <w:rPr>
          <w:b/>
          <w:sz w:val="24"/>
        </w:rPr>
        <w:t>«5»</w:t>
      </w:r>
      <w:r>
        <w:rPr>
          <w:b/>
          <w:spacing w:val="31"/>
          <w:sz w:val="24"/>
        </w:rPr>
        <w:t xml:space="preserve">  </w:t>
      </w:r>
      <w:r>
        <w:rPr>
          <w:sz w:val="24"/>
        </w:rPr>
        <w:t>85-</w:t>
      </w:r>
      <w:r>
        <w:rPr>
          <w:spacing w:val="-4"/>
          <w:sz w:val="24"/>
        </w:rPr>
        <w:t>100%</w:t>
      </w:r>
      <w:r>
        <w:rPr>
          <w:sz w:val="24"/>
        </w:rPr>
        <w:tab/>
      </w:r>
      <w:r>
        <w:rPr>
          <w:b/>
          <w:sz w:val="24"/>
        </w:rPr>
        <w:t>«4»</w:t>
      </w:r>
      <w:r>
        <w:rPr>
          <w:b/>
          <w:spacing w:val="27"/>
          <w:sz w:val="24"/>
        </w:rPr>
        <w:t xml:space="preserve">  </w:t>
      </w:r>
      <w:r>
        <w:rPr>
          <w:sz w:val="24"/>
        </w:rPr>
        <w:t>70-</w:t>
      </w:r>
      <w:r>
        <w:rPr>
          <w:spacing w:val="-5"/>
          <w:sz w:val="24"/>
        </w:rPr>
        <w:t>84%</w:t>
      </w:r>
      <w:r>
        <w:rPr>
          <w:sz w:val="24"/>
        </w:rPr>
        <w:tab/>
      </w:r>
      <w:r>
        <w:rPr>
          <w:b/>
          <w:sz w:val="24"/>
        </w:rPr>
        <w:t>«3»</w:t>
      </w:r>
      <w:r>
        <w:rPr>
          <w:b/>
          <w:spacing w:val="31"/>
          <w:sz w:val="24"/>
        </w:rPr>
        <w:t xml:space="preserve">  </w:t>
      </w:r>
      <w:r>
        <w:rPr>
          <w:sz w:val="24"/>
        </w:rPr>
        <w:t>50-</w:t>
      </w:r>
      <w:r>
        <w:rPr>
          <w:spacing w:val="-5"/>
          <w:sz w:val="24"/>
        </w:rPr>
        <w:t>69%</w:t>
      </w:r>
      <w:r>
        <w:rPr>
          <w:sz w:val="24"/>
        </w:rPr>
        <w:tab/>
      </w:r>
      <w:r>
        <w:rPr>
          <w:b/>
          <w:sz w:val="24"/>
        </w:rPr>
        <w:t>«2»</w:t>
      </w:r>
      <w:r>
        <w:rPr>
          <w:b/>
          <w:spacing w:val="31"/>
          <w:sz w:val="24"/>
        </w:rPr>
        <w:t xml:space="preserve">  </w:t>
      </w:r>
      <w:r>
        <w:rPr>
          <w:sz w:val="24"/>
        </w:rPr>
        <w:t>0-</w:t>
      </w:r>
      <w:r>
        <w:rPr>
          <w:spacing w:val="-5"/>
          <w:sz w:val="24"/>
        </w:rPr>
        <w:t>49%</w:t>
      </w:r>
    </w:p>
    <w:p w:rsidR="00CE04F4" w:rsidRDefault="008178F7">
      <w:pPr>
        <w:pStyle w:val="a3"/>
        <w:spacing w:line="242" w:lineRule="auto"/>
        <w:ind w:firstLine="628"/>
        <w:jc w:val="left"/>
      </w:pPr>
      <w:r>
        <w:t>Творческие</w:t>
      </w:r>
      <w:r>
        <w:rPr>
          <w:spacing w:val="40"/>
        </w:rPr>
        <w:t xml:space="preserve"> </w:t>
      </w:r>
      <w:r>
        <w:t>письменные</w:t>
      </w:r>
      <w:r>
        <w:rPr>
          <w:spacing w:val="40"/>
        </w:rPr>
        <w:t xml:space="preserve"> </w:t>
      </w:r>
      <w:r>
        <w:t>работы</w:t>
      </w:r>
      <w:r>
        <w:rPr>
          <w:spacing w:val="40"/>
        </w:rPr>
        <w:t xml:space="preserve"> </w:t>
      </w:r>
      <w:r>
        <w:t>(письма,</w:t>
      </w:r>
      <w:r>
        <w:rPr>
          <w:spacing w:val="40"/>
        </w:rPr>
        <w:t xml:space="preserve"> </w:t>
      </w:r>
      <w:r>
        <w:t>записки,</w:t>
      </w:r>
      <w:r>
        <w:rPr>
          <w:spacing w:val="40"/>
        </w:rPr>
        <w:t xml:space="preserve"> </w:t>
      </w:r>
      <w:r>
        <w:t>открытки</w:t>
      </w:r>
      <w:r>
        <w:rPr>
          <w:spacing w:val="40"/>
        </w:rPr>
        <w:t xml:space="preserve"> </w:t>
      </w:r>
      <w:r>
        <w:t>и</w:t>
      </w:r>
      <w:r>
        <w:rPr>
          <w:spacing w:val="40"/>
        </w:rPr>
        <w:t xml:space="preserve"> </w:t>
      </w:r>
      <w:r>
        <w:t>другие</w:t>
      </w:r>
      <w:r>
        <w:rPr>
          <w:spacing w:val="40"/>
        </w:rPr>
        <w:t xml:space="preserve"> </w:t>
      </w:r>
      <w:r>
        <w:t>предусмотренные разделами программы) оцениваются по следующим критериям:</w:t>
      </w:r>
    </w:p>
    <w:p w:rsidR="00CE04F4" w:rsidRDefault="008178F7" w:rsidP="00492A9C">
      <w:pPr>
        <w:pStyle w:val="a4"/>
        <w:numPr>
          <w:ilvl w:val="0"/>
          <w:numId w:val="122"/>
        </w:numPr>
        <w:tabs>
          <w:tab w:val="left" w:pos="1712"/>
        </w:tabs>
        <w:spacing w:line="290" w:lineRule="exact"/>
        <w:ind w:left="1712" w:hanging="721"/>
        <w:jc w:val="left"/>
        <w:rPr>
          <w:sz w:val="24"/>
        </w:rPr>
      </w:pPr>
      <w:r>
        <w:rPr>
          <w:sz w:val="24"/>
        </w:rPr>
        <w:t>содержание</w:t>
      </w:r>
      <w:r>
        <w:rPr>
          <w:spacing w:val="-7"/>
          <w:sz w:val="24"/>
        </w:rPr>
        <w:t xml:space="preserve"> </w:t>
      </w:r>
      <w:r>
        <w:rPr>
          <w:sz w:val="24"/>
        </w:rPr>
        <w:t>работы,</w:t>
      </w:r>
      <w:r>
        <w:rPr>
          <w:spacing w:val="-5"/>
          <w:sz w:val="24"/>
        </w:rPr>
        <w:t xml:space="preserve"> </w:t>
      </w:r>
      <w:r>
        <w:rPr>
          <w:sz w:val="24"/>
        </w:rPr>
        <w:t>решение</w:t>
      </w:r>
      <w:r>
        <w:rPr>
          <w:spacing w:val="-6"/>
          <w:sz w:val="24"/>
        </w:rPr>
        <w:t xml:space="preserve"> </w:t>
      </w:r>
      <w:r>
        <w:rPr>
          <w:sz w:val="24"/>
        </w:rPr>
        <w:t>коммуникативной</w:t>
      </w:r>
      <w:r>
        <w:rPr>
          <w:spacing w:val="-5"/>
          <w:sz w:val="24"/>
        </w:rPr>
        <w:t xml:space="preserve"> </w:t>
      </w:r>
      <w:r>
        <w:rPr>
          <w:spacing w:val="-2"/>
          <w:sz w:val="24"/>
        </w:rPr>
        <w:t>задачи;</w:t>
      </w:r>
    </w:p>
    <w:p w:rsidR="00CE04F4" w:rsidRDefault="008178F7" w:rsidP="00492A9C">
      <w:pPr>
        <w:pStyle w:val="a4"/>
        <w:numPr>
          <w:ilvl w:val="0"/>
          <w:numId w:val="122"/>
        </w:numPr>
        <w:tabs>
          <w:tab w:val="left" w:pos="1712"/>
        </w:tabs>
        <w:spacing w:line="293" w:lineRule="exact"/>
        <w:ind w:left="1712" w:hanging="721"/>
        <w:jc w:val="left"/>
        <w:rPr>
          <w:sz w:val="24"/>
        </w:rPr>
      </w:pPr>
      <w:r>
        <w:rPr>
          <w:sz w:val="24"/>
        </w:rPr>
        <w:t>организация</w:t>
      </w:r>
      <w:r>
        <w:rPr>
          <w:spacing w:val="-3"/>
          <w:sz w:val="24"/>
        </w:rPr>
        <w:t xml:space="preserve"> </w:t>
      </w:r>
      <w:r>
        <w:rPr>
          <w:sz w:val="24"/>
        </w:rPr>
        <w:t>и</w:t>
      </w:r>
      <w:r>
        <w:rPr>
          <w:spacing w:val="-7"/>
          <w:sz w:val="24"/>
        </w:rPr>
        <w:t xml:space="preserve"> </w:t>
      </w:r>
      <w:r>
        <w:rPr>
          <w:sz w:val="24"/>
        </w:rPr>
        <w:t>оформление</w:t>
      </w:r>
      <w:r>
        <w:rPr>
          <w:spacing w:val="1"/>
          <w:sz w:val="24"/>
        </w:rPr>
        <w:t xml:space="preserve"> </w:t>
      </w:r>
      <w:r>
        <w:rPr>
          <w:spacing w:val="-2"/>
          <w:sz w:val="24"/>
        </w:rPr>
        <w:t>работы;</w:t>
      </w:r>
    </w:p>
    <w:p w:rsidR="00CE04F4" w:rsidRDefault="00CE04F4">
      <w:pPr>
        <w:pStyle w:val="a4"/>
        <w:spacing w:line="293" w:lineRule="exact"/>
        <w:jc w:val="left"/>
        <w:rPr>
          <w:sz w:val="24"/>
        </w:rPr>
        <w:sectPr w:rsidR="00CE04F4">
          <w:pgSz w:w="11910" w:h="16840"/>
          <w:pgMar w:top="620" w:right="283" w:bottom="480" w:left="708" w:header="0" w:footer="292" w:gutter="0"/>
          <w:cols w:space="720"/>
        </w:sectPr>
      </w:pPr>
    </w:p>
    <w:p w:rsidR="00CE04F4" w:rsidRDefault="008178F7" w:rsidP="00492A9C">
      <w:pPr>
        <w:pStyle w:val="a4"/>
        <w:numPr>
          <w:ilvl w:val="0"/>
          <w:numId w:val="122"/>
        </w:numPr>
        <w:tabs>
          <w:tab w:val="left" w:pos="1711"/>
        </w:tabs>
        <w:spacing w:before="86" w:line="293" w:lineRule="exact"/>
        <w:ind w:left="1711" w:hanging="720"/>
        <w:rPr>
          <w:sz w:val="24"/>
        </w:rPr>
      </w:pPr>
      <w:r>
        <w:rPr>
          <w:sz w:val="24"/>
        </w:rPr>
        <w:t>лексико-грамматическое</w:t>
      </w:r>
      <w:r>
        <w:rPr>
          <w:spacing w:val="-8"/>
          <w:sz w:val="24"/>
        </w:rPr>
        <w:t xml:space="preserve"> </w:t>
      </w:r>
      <w:r>
        <w:rPr>
          <w:sz w:val="24"/>
        </w:rPr>
        <w:t>оформление</w:t>
      </w:r>
      <w:r>
        <w:rPr>
          <w:spacing w:val="-3"/>
          <w:sz w:val="24"/>
        </w:rPr>
        <w:t xml:space="preserve"> </w:t>
      </w:r>
      <w:r>
        <w:rPr>
          <w:spacing w:val="-2"/>
          <w:sz w:val="24"/>
        </w:rPr>
        <w:t>работы;</w:t>
      </w:r>
    </w:p>
    <w:p w:rsidR="00CE04F4" w:rsidRDefault="008178F7" w:rsidP="00492A9C">
      <w:pPr>
        <w:pStyle w:val="a4"/>
        <w:numPr>
          <w:ilvl w:val="0"/>
          <w:numId w:val="122"/>
        </w:numPr>
        <w:tabs>
          <w:tab w:val="left" w:pos="1711"/>
        </w:tabs>
        <w:spacing w:before="2" w:line="237" w:lineRule="auto"/>
        <w:ind w:right="424" w:firstLine="566"/>
        <w:rPr>
          <w:sz w:val="24"/>
        </w:rPr>
      </w:pPr>
      <w:r>
        <w:rPr>
          <w:sz w:val="24"/>
        </w:rPr>
        <w:t>пунктуационное оформление предложения (заглавная буква, точка, вопросительный знак в конце предложения).</w:t>
      </w:r>
    </w:p>
    <w:p w:rsidR="00CE04F4" w:rsidRDefault="008178F7">
      <w:pPr>
        <w:pStyle w:val="Heading3"/>
        <w:spacing w:before="2"/>
        <w:ind w:left="1054"/>
      </w:pPr>
      <w:r>
        <w:t>Оценка</w:t>
      </w:r>
      <w:r>
        <w:rPr>
          <w:spacing w:val="-4"/>
        </w:rPr>
        <w:t xml:space="preserve"> </w:t>
      </w:r>
      <w:r>
        <w:rPr>
          <w:spacing w:val="-5"/>
        </w:rPr>
        <w:t>«5»</w:t>
      </w:r>
    </w:p>
    <w:p w:rsidR="00CE04F4" w:rsidRDefault="008178F7">
      <w:pPr>
        <w:pStyle w:val="a3"/>
        <w:ind w:right="416"/>
      </w:pPr>
      <w:r>
        <w:t>Коммуникативная задача решена. Текст написан в соответствии с заданием. Работа оформлена с</w:t>
      </w:r>
      <w:r>
        <w:rPr>
          <w:spacing w:val="40"/>
        </w:rPr>
        <w:t xml:space="preserve"> </w:t>
      </w:r>
      <w:r>
        <w:t>учетом ранее изученного образца. Отбор лексико-грамматических средств осуществлен корректно.</w:t>
      </w:r>
      <w:r>
        <w:rPr>
          <w:spacing w:val="40"/>
        </w:rPr>
        <w:t xml:space="preserve"> </w:t>
      </w:r>
      <w:r>
        <w:t>Соблюдается заглавная буква в начале предложения, в именах собственных. Текст корректно разделен на предложения с постановкой точки в конце повествовательного предложения или вопросительного знака в конце вопросительного предложения. Правильно соблюдается порядок слов.</w:t>
      </w:r>
      <w:r>
        <w:rPr>
          <w:spacing w:val="40"/>
        </w:rPr>
        <w:t xml:space="preserve"> </w:t>
      </w:r>
      <w:r>
        <w:t>Допускается до 3-х ошибок, которые не затрудняют понимание текста. Объем высказывания оценивается согласно году обучения:</w:t>
      </w:r>
    </w:p>
    <w:p w:rsidR="00CE04F4" w:rsidRDefault="008178F7">
      <w:pPr>
        <w:pStyle w:val="a3"/>
        <w:spacing w:line="242" w:lineRule="auto"/>
        <w:ind w:left="991" w:right="6529" w:firstLine="0"/>
        <w:jc w:val="left"/>
        <w:rPr>
          <w:b/>
        </w:rPr>
      </w:pPr>
      <w:r>
        <w:t>5,6</w:t>
      </w:r>
      <w:r>
        <w:rPr>
          <w:spacing w:val="-2"/>
        </w:rPr>
        <w:t xml:space="preserve"> </w:t>
      </w:r>
      <w:r>
        <w:t>классы</w:t>
      </w:r>
      <w:r>
        <w:rPr>
          <w:spacing w:val="40"/>
        </w:rPr>
        <w:t xml:space="preserve"> </w:t>
      </w:r>
      <w:r>
        <w:t>-</w:t>
      </w:r>
      <w:r>
        <w:rPr>
          <w:spacing w:val="40"/>
        </w:rPr>
        <w:t xml:space="preserve"> </w:t>
      </w:r>
      <w:r>
        <w:t>не</w:t>
      </w:r>
      <w:r>
        <w:rPr>
          <w:spacing w:val="40"/>
        </w:rPr>
        <w:t xml:space="preserve"> </w:t>
      </w:r>
      <w:r>
        <w:t>менее</w:t>
      </w:r>
      <w:r>
        <w:rPr>
          <w:spacing w:val="-7"/>
        </w:rPr>
        <w:t xml:space="preserve"> </w:t>
      </w:r>
      <w:r>
        <w:t>20</w:t>
      </w:r>
      <w:r>
        <w:rPr>
          <w:spacing w:val="-2"/>
        </w:rPr>
        <w:t xml:space="preserve"> </w:t>
      </w:r>
      <w:r>
        <w:t>слов; 7,8 классы- не менее 30 слов; 9,10 класс</w:t>
      </w:r>
      <w:r>
        <w:rPr>
          <w:spacing w:val="40"/>
        </w:rPr>
        <w:t xml:space="preserve"> </w:t>
      </w:r>
      <w:r>
        <w:t>- не менее 40</w:t>
      </w:r>
      <w:r>
        <w:rPr>
          <w:spacing w:val="40"/>
        </w:rPr>
        <w:t xml:space="preserve"> </w:t>
      </w:r>
      <w:r>
        <w:t xml:space="preserve">слов. </w:t>
      </w:r>
      <w:r>
        <w:rPr>
          <w:b/>
        </w:rPr>
        <w:t>Оценка «4»</w:t>
      </w:r>
    </w:p>
    <w:p w:rsidR="00CE04F4" w:rsidRDefault="008178F7">
      <w:pPr>
        <w:pStyle w:val="a3"/>
        <w:ind w:right="420"/>
      </w:pPr>
      <w:r>
        <w:t>Коммуникативная задача решена. Текст написан в соответствии с заданием. Работа оформлена в соответствии с ранее изученным образцом. Присутствуют отдельные неточности в лексико-грамматическом оформлении речи. Допущено</w:t>
      </w:r>
      <w:r>
        <w:rPr>
          <w:spacing w:val="40"/>
        </w:rPr>
        <w:t xml:space="preserve"> </w:t>
      </w:r>
      <w:r>
        <w:t>не более 4-х</w:t>
      </w:r>
      <w:r>
        <w:rPr>
          <w:spacing w:val="40"/>
        </w:rPr>
        <w:t xml:space="preserve"> </w:t>
      </w:r>
      <w:r>
        <w:t>ошибок.</w:t>
      </w:r>
    </w:p>
    <w:p w:rsidR="00CE04F4" w:rsidRDefault="008178F7">
      <w:pPr>
        <w:pStyle w:val="a3"/>
        <w:spacing w:line="275" w:lineRule="exact"/>
        <w:ind w:left="991" w:firstLine="0"/>
      </w:pPr>
      <w:r>
        <w:t>Объем</w:t>
      </w:r>
      <w:r>
        <w:rPr>
          <w:spacing w:val="-3"/>
        </w:rPr>
        <w:t xml:space="preserve"> </w:t>
      </w:r>
      <w:r>
        <w:t>высказывания</w:t>
      </w:r>
      <w:r>
        <w:rPr>
          <w:spacing w:val="-8"/>
        </w:rPr>
        <w:t xml:space="preserve"> </w:t>
      </w:r>
      <w:r>
        <w:t>оценивается</w:t>
      </w:r>
      <w:r>
        <w:rPr>
          <w:spacing w:val="-4"/>
        </w:rPr>
        <w:t xml:space="preserve"> </w:t>
      </w:r>
      <w:r>
        <w:t>согласно</w:t>
      </w:r>
      <w:r>
        <w:rPr>
          <w:spacing w:val="-3"/>
        </w:rPr>
        <w:t xml:space="preserve"> </w:t>
      </w:r>
      <w:r>
        <w:t>году</w:t>
      </w:r>
      <w:r>
        <w:rPr>
          <w:spacing w:val="-12"/>
        </w:rPr>
        <w:t xml:space="preserve"> </w:t>
      </w:r>
      <w:r>
        <w:rPr>
          <w:spacing w:val="-2"/>
        </w:rPr>
        <w:t>обучения:</w:t>
      </w:r>
    </w:p>
    <w:p w:rsidR="00CE04F4" w:rsidRDefault="008178F7">
      <w:pPr>
        <w:pStyle w:val="a3"/>
        <w:spacing w:line="242" w:lineRule="auto"/>
        <w:ind w:left="991" w:right="6529" w:firstLine="0"/>
        <w:jc w:val="left"/>
        <w:rPr>
          <w:b/>
        </w:rPr>
      </w:pPr>
      <w:r>
        <w:t>5,6 классы</w:t>
      </w:r>
      <w:r>
        <w:rPr>
          <w:spacing w:val="40"/>
        </w:rPr>
        <w:t xml:space="preserve"> </w:t>
      </w:r>
      <w:r>
        <w:t>-</w:t>
      </w:r>
      <w:r>
        <w:rPr>
          <w:spacing w:val="40"/>
        </w:rPr>
        <w:t xml:space="preserve"> </w:t>
      </w:r>
      <w:r>
        <w:t>не</w:t>
      </w:r>
      <w:r>
        <w:rPr>
          <w:spacing w:val="40"/>
        </w:rPr>
        <w:t xml:space="preserve"> </w:t>
      </w:r>
      <w:r>
        <w:t>менее 20 слов; 7,8 классы- не менее 30 слов; 9,10</w:t>
      </w:r>
      <w:r>
        <w:rPr>
          <w:spacing w:val="40"/>
        </w:rPr>
        <w:t xml:space="preserve"> </w:t>
      </w:r>
      <w:r>
        <w:t>классы</w:t>
      </w:r>
      <w:r>
        <w:rPr>
          <w:spacing w:val="40"/>
        </w:rPr>
        <w:t xml:space="preserve"> </w:t>
      </w:r>
      <w:r>
        <w:t>-</w:t>
      </w:r>
      <w:r>
        <w:rPr>
          <w:spacing w:val="-5"/>
        </w:rPr>
        <w:t xml:space="preserve"> </w:t>
      </w:r>
      <w:r>
        <w:t>не</w:t>
      </w:r>
      <w:r>
        <w:rPr>
          <w:spacing w:val="-8"/>
        </w:rPr>
        <w:t xml:space="preserve"> </w:t>
      </w:r>
      <w:r>
        <w:t>менее</w:t>
      </w:r>
      <w:r>
        <w:rPr>
          <w:spacing w:val="-3"/>
        </w:rPr>
        <w:t xml:space="preserve"> </w:t>
      </w:r>
      <w:r>
        <w:t>40</w:t>
      </w:r>
      <w:r>
        <w:rPr>
          <w:spacing w:val="40"/>
        </w:rPr>
        <w:t xml:space="preserve"> </w:t>
      </w:r>
      <w:r>
        <w:t xml:space="preserve">слов. </w:t>
      </w:r>
      <w:r>
        <w:rPr>
          <w:b/>
        </w:rPr>
        <w:t>Оценка «3»</w:t>
      </w:r>
    </w:p>
    <w:p w:rsidR="00CE04F4" w:rsidRDefault="008178F7">
      <w:pPr>
        <w:pStyle w:val="a3"/>
        <w:ind w:right="417" w:firstLine="628"/>
      </w:pPr>
      <w:r>
        <w:t>Коммуникативная задача решена частично. Составленный текст частично соответствует изученному образцу. При отборе лексико-грамматических средств допущены многочисленные ошибки (5</w:t>
      </w:r>
      <w:r>
        <w:rPr>
          <w:spacing w:val="40"/>
        </w:rPr>
        <w:t xml:space="preserve"> </w:t>
      </w:r>
      <w:r>
        <w:t>и более). Присутствуют нарушения пунктуационного и орфографического оформления текста.</w:t>
      </w:r>
    </w:p>
    <w:p w:rsidR="00CE04F4" w:rsidRDefault="008178F7">
      <w:pPr>
        <w:pStyle w:val="a3"/>
        <w:ind w:left="991" w:firstLine="0"/>
      </w:pPr>
      <w:r>
        <w:t>Объем</w:t>
      </w:r>
      <w:r>
        <w:rPr>
          <w:spacing w:val="-2"/>
        </w:rPr>
        <w:t xml:space="preserve"> </w:t>
      </w:r>
      <w:r>
        <w:t>высказывания</w:t>
      </w:r>
      <w:r>
        <w:rPr>
          <w:spacing w:val="-7"/>
        </w:rPr>
        <w:t xml:space="preserve"> </w:t>
      </w:r>
      <w:r>
        <w:rPr>
          <w:spacing w:val="-2"/>
        </w:rPr>
        <w:t>ограничен:</w:t>
      </w:r>
    </w:p>
    <w:p w:rsidR="00CE04F4" w:rsidRDefault="008178F7">
      <w:pPr>
        <w:pStyle w:val="a3"/>
        <w:spacing w:line="275" w:lineRule="exact"/>
        <w:ind w:left="991" w:firstLine="0"/>
        <w:jc w:val="left"/>
      </w:pPr>
      <w:r>
        <w:t>5,6</w:t>
      </w:r>
      <w:r>
        <w:rPr>
          <w:spacing w:val="1"/>
        </w:rPr>
        <w:t xml:space="preserve"> </w:t>
      </w:r>
      <w:r>
        <w:t>классы</w:t>
      </w:r>
      <w:r>
        <w:rPr>
          <w:spacing w:val="61"/>
        </w:rPr>
        <w:t xml:space="preserve"> </w:t>
      </w:r>
      <w:r>
        <w:t>-</w:t>
      </w:r>
      <w:r>
        <w:rPr>
          <w:spacing w:val="29"/>
        </w:rPr>
        <w:t xml:space="preserve">  </w:t>
      </w:r>
      <w:r>
        <w:t>менее 20</w:t>
      </w:r>
      <w:r>
        <w:rPr>
          <w:spacing w:val="-3"/>
        </w:rPr>
        <w:t xml:space="preserve"> </w:t>
      </w:r>
      <w:r>
        <w:rPr>
          <w:spacing w:val="-4"/>
        </w:rPr>
        <w:t>слов;</w:t>
      </w:r>
    </w:p>
    <w:p w:rsidR="00CE04F4" w:rsidRDefault="008178F7">
      <w:pPr>
        <w:pStyle w:val="a3"/>
        <w:spacing w:line="275" w:lineRule="exact"/>
        <w:ind w:left="991" w:firstLine="0"/>
        <w:jc w:val="left"/>
      </w:pPr>
      <w:r>
        <w:t>7,8</w:t>
      </w:r>
      <w:r>
        <w:rPr>
          <w:spacing w:val="1"/>
        </w:rPr>
        <w:t xml:space="preserve"> </w:t>
      </w:r>
      <w:r>
        <w:t>классы-</w:t>
      </w:r>
      <w:r>
        <w:rPr>
          <w:spacing w:val="60"/>
        </w:rPr>
        <w:t xml:space="preserve"> </w:t>
      </w:r>
      <w:r>
        <w:t>менее</w:t>
      </w:r>
      <w:r>
        <w:rPr>
          <w:spacing w:val="-4"/>
        </w:rPr>
        <w:t xml:space="preserve"> </w:t>
      </w:r>
      <w:r>
        <w:t>30</w:t>
      </w:r>
      <w:r>
        <w:rPr>
          <w:spacing w:val="2"/>
        </w:rPr>
        <w:t xml:space="preserve"> </w:t>
      </w:r>
      <w:r>
        <w:rPr>
          <w:spacing w:val="-4"/>
        </w:rPr>
        <w:t>слов;</w:t>
      </w:r>
    </w:p>
    <w:p w:rsidR="00CE04F4" w:rsidRDefault="008178F7">
      <w:pPr>
        <w:pStyle w:val="a3"/>
        <w:spacing w:line="275" w:lineRule="exact"/>
        <w:ind w:left="991" w:firstLine="0"/>
        <w:jc w:val="left"/>
      </w:pPr>
      <w:r>
        <w:t>9,10</w:t>
      </w:r>
      <w:r>
        <w:rPr>
          <w:spacing w:val="57"/>
        </w:rPr>
        <w:t xml:space="preserve"> </w:t>
      </w:r>
      <w:r>
        <w:t>классы</w:t>
      </w:r>
      <w:r>
        <w:rPr>
          <w:spacing w:val="66"/>
        </w:rPr>
        <w:t xml:space="preserve"> </w:t>
      </w:r>
      <w:r>
        <w:t>-</w:t>
      </w:r>
      <w:r>
        <w:rPr>
          <w:spacing w:val="-1"/>
        </w:rPr>
        <w:t xml:space="preserve"> </w:t>
      </w:r>
      <w:r>
        <w:t>менее</w:t>
      </w:r>
      <w:r>
        <w:rPr>
          <w:spacing w:val="-5"/>
        </w:rPr>
        <w:t xml:space="preserve"> </w:t>
      </w:r>
      <w:r>
        <w:t>40</w:t>
      </w:r>
      <w:r>
        <w:rPr>
          <w:spacing w:val="2"/>
        </w:rPr>
        <w:t xml:space="preserve"> </w:t>
      </w:r>
      <w:r>
        <w:rPr>
          <w:spacing w:val="-4"/>
        </w:rPr>
        <w:t>слов.</w:t>
      </w:r>
    </w:p>
    <w:p w:rsidR="00CE04F4" w:rsidRDefault="008178F7">
      <w:pPr>
        <w:spacing w:line="275" w:lineRule="exact"/>
        <w:ind w:left="1054"/>
        <w:rPr>
          <w:sz w:val="24"/>
        </w:rPr>
      </w:pPr>
      <w:r>
        <w:rPr>
          <w:b/>
          <w:sz w:val="24"/>
        </w:rPr>
        <w:t>Оценка</w:t>
      </w:r>
      <w:r>
        <w:rPr>
          <w:b/>
          <w:spacing w:val="-7"/>
          <w:sz w:val="24"/>
        </w:rPr>
        <w:t xml:space="preserve"> </w:t>
      </w:r>
      <w:r>
        <w:rPr>
          <w:b/>
          <w:sz w:val="24"/>
        </w:rPr>
        <w:t>«2»</w:t>
      </w:r>
      <w:r>
        <w:rPr>
          <w:b/>
          <w:spacing w:val="-1"/>
          <w:sz w:val="24"/>
        </w:rPr>
        <w:t xml:space="preserve"> </w:t>
      </w:r>
      <w:r>
        <w:rPr>
          <w:sz w:val="24"/>
        </w:rPr>
        <w:t>Коммуникативная</w:t>
      </w:r>
      <w:r>
        <w:rPr>
          <w:spacing w:val="-1"/>
          <w:sz w:val="24"/>
        </w:rPr>
        <w:t xml:space="preserve"> </w:t>
      </w:r>
      <w:r>
        <w:rPr>
          <w:sz w:val="24"/>
        </w:rPr>
        <w:t>задача</w:t>
      </w:r>
      <w:r>
        <w:rPr>
          <w:spacing w:val="-3"/>
          <w:sz w:val="24"/>
        </w:rPr>
        <w:t xml:space="preserve"> </w:t>
      </w:r>
      <w:r>
        <w:rPr>
          <w:sz w:val="24"/>
        </w:rPr>
        <w:t>не</w:t>
      </w:r>
      <w:r>
        <w:rPr>
          <w:spacing w:val="-2"/>
          <w:sz w:val="24"/>
        </w:rPr>
        <w:t xml:space="preserve"> решена.</w:t>
      </w:r>
    </w:p>
    <w:p w:rsidR="00CE04F4" w:rsidRDefault="008178F7" w:rsidP="00492A9C">
      <w:pPr>
        <w:pStyle w:val="Heading2"/>
        <w:numPr>
          <w:ilvl w:val="2"/>
          <w:numId w:val="180"/>
        </w:numPr>
        <w:tabs>
          <w:tab w:val="left" w:pos="1690"/>
        </w:tabs>
        <w:spacing w:before="266" w:line="240" w:lineRule="auto"/>
        <w:ind w:left="1690" w:hanging="699"/>
        <w:jc w:val="both"/>
      </w:pPr>
      <w:r>
        <w:t>Рабочая</w:t>
      </w:r>
      <w:r>
        <w:rPr>
          <w:spacing w:val="-12"/>
        </w:rPr>
        <w:t xml:space="preserve"> </w:t>
      </w:r>
      <w:r>
        <w:t>программа</w:t>
      </w:r>
      <w:r>
        <w:rPr>
          <w:spacing w:val="-9"/>
        </w:rPr>
        <w:t xml:space="preserve"> </w:t>
      </w:r>
      <w:r>
        <w:t>учебного</w:t>
      </w:r>
      <w:r>
        <w:rPr>
          <w:spacing w:val="-13"/>
        </w:rPr>
        <w:t xml:space="preserve"> </w:t>
      </w:r>
      <w:r>
        <w:t>предмета</w:t>
      </w:r>
      <w:r>
        <w:rPr>
          <w:spacing w:val="-9"/>
        </w:rPr>
        <w:t xml:space="preserve"> </w:t>
      </w:r>
      <w:r>
        <w:rPr>
          <w:spacing w:val="-2"/>
        </w:rPr>
        <w:t>«Математика»</w:t>
      </w:r>
    </w:p>
    <w:p w:rsidR="00CE04F4" w:rsidRDefault="008178F7" w:rsidP="00492A9C">
      <w:pPr>
        <w:pStyle w:val="a4"/>
        <w:numPr>
          <w:ilvl w:val="3"/>
          <w:numId w:val="180"/>
        </w:numPr>
        <w:tabs>
          <w:tab w:val="left" w:pos="1906"/>
        </w:tabs>
        <w:spacing w:before="321" w:line="322" w:lineRule="exact"/>
        <w:ind w:left="1906" w:hanging="915"/>
        <w:jc w:val="both"/>
        <w:rPr>
          <w:b/>
          <w:sz w:val="28"/>
        </w:rPr>
      </w:pPr>
      <w:r>
        <w:rPr>
          <w:b/>
          <w:spacing w:val="-2"/>
          <w:sz w:val="28"/>
        </w:rPr>
        <w:t>Пояснительная записка</w:t>
      </w:r>
    </w:p>
    <w:p w:rsidR="00CE04F4" w:rsidRDefault="008178F7">
      <w:pPr>
        <w:pStyle w:val="Heading3"/>
        <w:spacing w:line="274" w:lineRule="exact"/>
      </w:pPr>
      <w:r>
        <w:t>Общая</w:t>
      </w:r>
      <w:r>
        <w:rPr>
          <w:spacing w:val="-3"/>
        </w:rPr>
        <w:t xml:space="preserve"> </w:t>
      </w:r>
      <w:r>
        <w:t>характеристика</w:t>
      </w:r>
      <w:r>
        <w:rPr>
          <w:spacing w:val="-9"/>
        </w:rPr>
        <w:t xml:space="preserve"> </w:t>
      </w:r>
      <w:r>
        <w:t>учебного</w:t>
      </w:r>
      <w:r>
        <w:rPr>
          <w:spacing w:val="-5"/>
        </w:rPr>
        <w:t xml:space="preserve"> </w:t>
      </w:r>
      <w:r>
        <w:t>предмета</w:t>
      </w:r>
      <w:r>
        <w:rPr>
          <w:spacing w:val="-4"/>
        </w:rPr>
        <w:t xml:space="preserve"> </w:t>
      </w:r>
      <w:r>
        <w:rPr>
          <w:spacing w:val="-2"/>
        </w:rPr>
        <w:t>«Математика»</w:t>
      </w:r>
    </w:p>
    <w:p w:rsidR="00CE04F4" w:rsidRDefault="008178F7">
      <w:pPr>
        <w:pStyle w:val="a3"/>
        <w:ind w:right="563"/>
      </w:pPr>
      <w:r>
        <w:t>Рабочая программа по математике для обучающихся 5–10 классов разработана на основе Федерального</w:t>
      </w:r>
      <w:r>
        <w:rPr>
          <w:spacing w:val="80"/>
        </w:rPr>
        <w:t xml:space="preserve"> </w:t>
      </w:r>
      <w:r>
        <w:t>государственного</w:t>
      </w:r>
      <w:r>
        <w:rPr>
          <w:spacing w:val="80"/>
        </w:rPr>
        <w:t xml:space="preserve"> </w:t>
      </w:r>
      <w:r>
        <w:t>образовательного</w:t>
      </w:r>
      <w:r>
        <w:rPr>
          <w:spacing w:val="80"/>
        </w:rPr>
        <w:t xml:space="preserve"> </w:t>
      </w:r>
      <w:r>
        <w:t>стандарта</w:t>
      </w:r>
      <w:r>
        <w:rPr>
          <w:spacing w:val="80"/>
        </w:rPr>
        <w:t xml:space="preserve"> </w:t>
      </w:r>
      <w:r>
        <w:t>основного</w:t>
      </w:r>
      <w:r>
        <w:rPr>
          <w:spacing w:val="80"/>
        </w:rPr>
        <w:t xml:space="preserve"> </w:t>
      </w:r>
      <w:r>
        <w:t>общего</w:t>
      </w:r>
      <w:r>
        <w:rPr>
          <w:spacing w:val="80"/>
        </w:rPr>
        <w:t xml:space="preserve"> </w:t>
      </w:r>
      <w:r>
        <w:t>образования</w:t>
      </w:r>
      <w:r>
        <w:rPr>
          <w:spacing w:val="-1"/>
        </w:rPr>
        <w:t xml:space="preserve"> </w:t>
      </w:r>
      <w:r>
        <w:t>с учётом и современных</w:t>
      </w:r>
      <w:r>
        <w:rPr>
          <w:spacing w:val="-1"/>
        </w:rPr>
        <w:t xml:space="preserve"> </w:t>
      </w:r>
      <w:r>
        <w:t>мировых</w:t>
      </w:r>
      <w:r>
        <w:rPr>
          <w:spacing w:val="-1"/>
        </w:rPr>
        <w:t xml:space="preserve"> </w:t>
      </w:r>
      <w:r>
        <w:t>требований, ­предъявляемых</w:t>
      </w:r>
      <w:r>
        <w:rPr>
          <w:spacing w:val="-1"/>
        </w:rPr>
        <w:t xml:space="preserve"> </w:t>
      </w:r>
      <w:r>
        <w:t>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Федерации.</w:t>
      </w:r>
    </w:p>
    <w:p w:rsidR="00CE04F4" w:rsidRDefault="008178F7">
      <w:pPr>
        <w:pStyle w:val="a3"/>
        <w:ind w:right="558"/>
      </w:pPr>
      <w:r>
        <w:t>В эпоху цифровой трансформации всех сфер человеческой деятельности невозможно</w:t>
      </w:r>
      <w:r>
        <w:rPr>
          <w:spacing w:val="40"/>
        </w:rPr>
        <w:t xml:space="preserve"> </w:t>
      </w:r>
      <w:r>
        <w:t>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обучающихся, для которых математика может стать значимым предметом, расширяется.</w:t>
      </w:r>
    </w:p>
    <w:p w:rsidR="00CE04F4" w:rsidRDefault="008178F7">
      <w:pPr>
        <w:pStyle w:val="a3"/>
        <w:spacing w:line="275" w:lineRule="exact"/>
        <w:ind w:left="991" w:firstLine="0"/>
      </w:pPr>
      <w:r>
        <w:t>Практическая</w:t>
      </w:r>
      <w:r>
        <w:rPr>
          <w:spacing w:val="63"/>
          <w:w w:val="150"/>
        </w:rPr>
        <w:t xml:space="preserve"> </w:t>
      </w:r>
      <w:r>
        <w:t>полезность</w:t>
      </w:r>
      <w:r>
        <w:rPr>
          <w:spacing w:val="65"/>
          <w:w w:val="150"/>
        </w:rPr>
        <w:t xml:space="preserve"> </w:t>
      </w:r>
      <w:r>
        <w:t>математики</w:t>
      </w:r>
      <w:r>
        <w:rPr>
          <w:spacing w:val="62"/>
          <w:w w:val="150"/>
        </w:rPr>
        <w:t xml:space="preserve"> </w:t>
      </w:r>
      <w:r>
        <w:t>обусловлена</w:t>
      </w:r>
      <w:r>
        <w:rPr>
          <w:spacing w:val="64"/>
          <w:w w:val="150"/>
        </w:rPr>
        <w:t xml:space="preserve"> </w:t>
      </w:r>
      <w:r>
        <w:t>тем,</w:t>
      </w:r>
      <w:r>
        <w:rPr>
          <w:spacing w:val="62"/>
          <w:w w:val="150"/>
        </w:rPr>
        <w:t xml:space="preserve"> </w:t>
      </w:r>
      <w:r>
        <w:t>что</w:t>
      </w:r>
      <w:r>
        <w:rPr>
          <w:spacing w:val="69"/>
          <w:w w:val="150"/>
        </w:rPr>
        <w:t xml:space="preserve"> </w:t>
      </w:r>
      <w:r>
        <w:t>её</w:t>
      </w:r>
      <w:r>
        <w:rPr>
          <w:spacing w:val="64"/>
          <w:w w:val="150"/>
        </w:rPr>
        <w:t xml:space="preserve"> </w:t>
      </w:r>
      <w:r>
        <w:t>предметом</w:t>
      </w:r>
      <w:r>
        <w:rPr>
          <w:spacing w:val="67"/>
          <w:w w:val="150"/>
        </w:rPr>
        <w:t xml:space="preserve"> </w:t>
      </w:r>
      <w:r>
        <w:rPr>
          <w:spacing w:val="-2"/>
        </w:rPr>
        <w:t>являются</w:t>
      </w:r>
    </w:p>
    <w:p w:rsidR="00CE04F4" w:rsidRDefault="00CE04F4">
      <w:pPr>
        <w:pStyle w:val="a3"/>
        <w:spacing w:line="275" w:lineRule="exact"/>
        <w:sectPr w:rsidR="00CE04F4">
          <w:pgSz w:w="11910" w:h="16840"/>
          <w:pgMar w:top="600" w:right="283" w:bottom="480" w:left="708" w:header="0" w:footer="292" w:gutter="0"/>
          <w:cols w:space="720"/>
        </w:sectPr>
      </w:pPr>
    </w:p>
    <w:p w:rsidR="00CE04F4" w:rsidRDefault="008178F7">
      <w:pPr>
        <w:pStyle w:val="a3"/>
        <w:spacing w:before="64"/>
        <w:ind w:right="564" w:firstLine="0"/>
      </w:pPr>
      <w:r>
        <w:t>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CE04F4" w:rsidRDefault="008178F7">
      <w:pPr>
        <w:pStyle w:val="a3"/>
        <w:spacing w:before="1"/>
        <w:ind w:right="561"/>
      </w:pPr>
      <w: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w:t>
      </w:r>
      <w:r>
        <w:rPr>
          <w:spacing w:val="-2"/>
        </w:rPr>
        <w:t xml:space="preserve"> </w:t>
      </w:r>
      <w:r>
        <w:t>навыках. В процессе</w:t>
      </w:r>
      <w:r>
        <w:rPr>
          <w:spacing w:val="-3"/>
        </w:rPr>
        <w:t xml:space="preserve"> </w:t>
      </w:r>
      <w:r>
        <w:t>изучения математики в арсенал приёмов и</w:t>
      </w:r>
      <w:r>
        <w:rPr>
          <w:spacing w:val="-1"/>
        </w:rPr>
        <w:t xml:space="preserve"> </w:t>
      </w:r>
      <w:r>
        <w:t>методов мышления человека естественным образом включаются индукция и дедукция, обобщение и</w:t>
      </w:r>
      <w:r>
        <w:rPr>
          <w:spacing w:val="80"/>
        </w:rPr>
        <w:t xml:space="preserve"> </w:t>
      </w:r>
      <w:r>
        <w:t>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w:t>
      </w:r>
      <w:r>
        <w:rPr>
          <w:spacing w:val="-1"/>
        </w:rPr>
        <w:t xml:space="preserve"> </w:t>
      </w:r>
      <w:r>
        <w:t>суждения, тем самым развивают</w:t>
      </w:r>
      <w:r>
        <w:rPr>
          <w:spacing w:val="-2"/>
        </w:rPr>
        <w:t xml:space="preserve"> </w:t>
      </w:r>
      <w:r>
        <w:t>логическое</w:t>
      </w:r>
      <w:r>
        <w:rPr>
          <w:spacing w:val="-3"/>
        </w:rPr>
        <w:t xml:space="preserve"> </w:t>
      </w:r>
      <w:r>
        <w:t>мышление. Ведущая роль</w:t>
      </w:r>
      <w:r>
        <w:rPr>
          <w:spacing w:val="-1"/>
        </w:rPr>
        <w:t xml:space="preserve"> </w:t>
      </w:r>
      <w:r>
        <w:t>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rsidR="00CE04F4" w:rsidRDefault="008178F7">
      <w:pPr>
        <w:pStyle w:val="a3"/>
        <w:spacing w:before="1"/>
        <w:ind w:right="575"/>
      </w:pPr>
      <w:r>
        <w:t>Обучение математике даёт возможность развивать у</w:t>
      </w:r>
      <w:r>
        <w:rPr>
          <w:spacing w:val="-8"/>
        </w:rPr>
        <w:t xml:space="preserve"> </w:t>
      </w:r>
      <w:r>
        <w:t>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CE04F4" w:rsidRDefault="008178F7">
      <w:pPr>
        <w:pStyle w:val="a3"/>
        <w:ind w:right="568"/>
      </w:pPr>
      <w: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w:t>
      </w:r>
      <w:r>
        <w:rPr>
          <w:spacing w:val="40"/>
        </w:rPr>
        <w:t xml:space="preserve"> </w:t>
      </w:r>
      <w:r>
        <w:t xml:space="preserve">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w:t>
      </w:r>
      <w:r>
        <w:rPr>
          <w:spacing w:val="-2"/>
        </w:rPr>
        <w:t>человека.</w:t>
      </w:r>
    </w:p>
    <w:p w:rsidR="00CE04F4" w:rsidRDefault="008178F7">
      <w:pPr>
        <w:pStyle w:val="a3"/>
        <w:ind w:right="561"/>
      </w:pPr>
      <w: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CE04F4" w:rsidRDefault="008178F7">
      <w:pPr>
        <w:pStyle w:val="Heading3"/>
        <w:spacing w:before="6" w:line="272" w:lineRule="exact"/>
      </w:pPr>
      <w:r>
        <w:t>Цели</w:t>
      </w:r>
      <w:r>
        <w:rPr>
          <w:spacing w:val="-1"/>
        </w:rPr>
        <w:t xml:space="preserve"> </w:t>
      </w:r>
      <w:r>
        <w:t>изучения</w:t>
      </w:r>
      <w:r>
        <w:rPr>
          <w:spacing w:val="-2"/>
        </w:rPr>
        <w:t xml:space="preserve"> </w:t>
      </w:r>
      <w:r>
        <w:t>учебного</w:t>
      </w:r>
      <w:r>
        <w:rPr>
          <w:spacing w:val="-6"/>
        </w:rPr>
        <w:t xml:space="preserve"> </w:t>
      </w:r>
      <w:r>
        <w:t xml:space="preserve">предмета </w:t>
      </w:r>
      <w:r>
        <w:rPr>
          <w:spacing w:val="-2"/>
        </w:rPr>
        <w:t>«Математика»</w:t>
      </w:r>
    </w:p>
    <w:p w:rsidR="00CE04F4" w:rsidRDefault="008178F7">
      <w:pPr>
        <w:pStyle w:val="a3"/>
        <w:spacing w:line="272" w:lineRule="exact"/>
        <w:ind w:left="991" w:firstLine="0"/>
      </w:pPr>
      <w:r>
        <w:t>Приоритетными</w:t>
      </w:r>
      <w:r>
        <w:rPr>
          <w:spacing w:val="-5"/>
        </w:rPr>
        <w:t xml:space="preserve"> </w:t>
      </w:r>
      <w:r>
        <w:t>целями</w:t>
      </w:r>
      <w:r>
        <w:rPr>
          <w:spacing w:val="-8"/>
        </w:rPr>
        <w:t xml:space="preserve"> </w:t>
      </w:r>
      <w:r>
        <w:t>обучения</w:t>
      </w:r>
      <w:r>
        <w:rPr>
          <w:spacing w:val="-1"/>
        </w:rPr>
        <w:t xml:space="preserve"> </w:t>
      </w:r>
      <w:r>
        <w:t>математике</w:t>
      </w:r>
      <w:r>
        <w:rPr>
          <w:spacing w:val="-1"/>
        </w:rPr>
        <w:t xml:space="preserve"> </w:t>
      </w:r>
      <w:r>
        <w:t>в</w:t>
      </w:r>
      <w:r>
        <w:rPr>
          <w:spacing w:val="1"/>
        </w:rPr>
        <w:t xml:space="preserve"> </w:t>
      </w:r>
      <w:r>
        <w:t>5–10 классах</w:t>
      </w:r>
      <w:r>
        <w:rPr>
          <w:spacing w:val="-5"/>
        </w:rPr>
        <w:t xml:space="preserve"> </w:t>
      </w:r>
      <w:r>
        <w:rPr>
          <w:spacing w:val="-2"/>
        </w:rPr>
        <w:t>являются:</w:t>
      </w:r>
    </w:p>
    <w:p w:rsidR="00CE04F4" w:rsidRDefault="008178F7">
      <w:pPr>
        <w:pStyle w:val="a3"/>
        <w:spacing w:before="2"/>
        <w:ind w:right="568"/>
      </w:pPr>
      <w: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CE04F4" w:rsidRDefault="008178F7">
      <w:pPr>
        <w:pStyle w:val="a3"/>
        <w:ind w:right="561"/>
      </w:pPr>
      <w:r>
        <w:t xml:space="preserve">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w:t>
      </w:r>
      <w:r>
        <w:rPr>
          <w:spacing w:val="-2"/>
        </w:rPr>
        <w:t>человечества;</w:t>
      </w:r>
    </w:p>
    <w:p w:rsidR="00CE04F4" w:rsidRDefault="008178F7">
      <w:pPr>
        <w:pStyle w:val="a3"/>
        <w:spacing w:before="3" w:line="237" w:lineRule="auto"/>
        <w:ind w:right="566"/>
      </w:pPr>
      <w:r>
        <w:t xml:space="preserve">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w:t>
      </w:r>
      <w:r>
        <w:rPr>
          <w:spacing w:val="-2"/>
        </w:rPr>
        <w:t>математики;</w:t>
      </w:r>
    </w:p>
    <w:p w:rsidR="00CE04F4" w:rsidRDefault="008178F7">
      <w:pPr>
        <w:pStyle w:val="a3"/>
        <w:spacing w:before="5"/>
        <w:ind w:right="563"/>
      </w:pPr>
      <w: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CE04F4" w:rsidRDefault="008178F7">
      <w:pPr>
        <w:pStyle w:val="a3"/>
        <w:spacing w:line="275" w:lineRule="exact"/>
        <w:ind w:left="0" w:right="566" w:firstLine="0"/>
        <w:jc w:val="right"/>
      </w:pPr>
      <w:r>
        <w:t>Основные</w:t>
      </w:r>
      <w:r>
        <w:rPr>
          <w:spacing w:val="33"/>
        </w:rPr>
        <w:t xml:space="preserve"> </w:t>
      </w:r>
      <w:r>
        <w:t>линии</w:t>
      </w:r>
      <w:r>
        <w:rPr>
          <w:spacing w:val="33"/>
        </w:rPr>
        <w:t xml:space="preserve"> </w:t>
      </w:r>
      <w:r>
        <w:t>содержания</w:t>
      </w:r>
      <w:r>
        <w:rPr>
          <w:spacing w:val="32"/>
        </w:rPr>
        <w:t xml:space="preserve"> </w:t>
      </w:r>
      <w:r>
        <w:t>курса</w:t>
      </w:r>
      <w:r>
        <w:rPr>
          <w:spacing w:val="36"/>
        </w:rPr>
        <w:t xml:space="preserve"> </w:t>
      </w:r>
      <w:r>
        <w:t>математики</w:t>
      </w:r>
      <w:r>
        <w:rPr>
          <w:spacing w:val="37"/>
        </w:rPr>
        <w:t xml:space="preserve"> </w:t>
      </w:r>
      <w:r>
        <w:t>в</w:t>
      </w:r>
      <w:r>
        <w:rPr>
          <w:spacing w:val="39"/>
        </w:rPr>
        <w:t xml:space="preserve"> </w:t>
      </w:r>
      <w:r>
        <w:t>5–10</w:t>
      </w:r>
      <w:r>
        <w:rPr>
          <w:spacing w:val="37"/>
        </w:rPr>
        <w:t xml:space="preserve"> </w:t>
      </w:r>
      <w:r>
        <w:t>классах:</w:t>
      </w:r>
      <w:r>
        <w:rPr>
          <w:spacing w:val="37"/>
        </w:rPr>
        <w:t xml:space="preserve"> </w:t>
      </w:r>
      <w:r>
        <w:t>«Числа</w:t>
      </w:r>
      <w:r>
        <w:rPr>
          <w:spacing w:val="36"/>
        </w:rPr>
        <w:t xml:space="preserve"> </w:t>
      </w:r>
      <w:r>
        <w:t>и</w:t>
      </w:r>
      <w:r>
        <w:rPr>
          <w:spacing w:val="38"/>
        </w:rPr>
        <w:t xml:space="preserve"> </w:t>
      </w:r>
      <w:r>
        <w:rPr>
          <w:spacing w:val="-2"/>
        </w:rPr>
        <w:t>вычисления»,</w:t>
      </w:r>
    </w:p>
    <w:p w:rsidR="00CE04F4" w:rsidRDefault="008178F7">
      <w:pPr>
        <w:pStyle w:val="a3"/>
        <w:tabs>
          <w:tab w:val="left" w:pos="1338"/>
          <w:tab w:val="left" w:pos="3458"/>
          <w:tab w:val="left" w:pos="5040"/>
          <w:tab w:val="left" w:pos="6527"/>
          <w:tab w:val="left" w:pos="6915"/>
          <w:tab w:val="left" w:pos="8675"/>
        </w:tabs>
        <w:spacing w:line="275" w:lineRule="exact"/>
        <w:ind w:left="0" w:right="574" w:firstLine="0"/>
        <w:jc w:val="right"/>
      </w:pPr>
      <w:r>
        <w:rPr>
          <w:spacing w:val="-2"/>
        </w:rPr>
        <w:t>«Алгебра»</w:t>
      </w:r>
      <w:r>
        <w:tab/>
      </w:r>
      <w:r>
        <w:rPr>
          <w:spacing w:val="-2"/>
        </w:rPr>
        <w:t>(«Алгебраические</w:t>
      </w:r>
      <w:r>
        <w:tab/>
      </w:r>
      <w:r>
        <w:rPr>
          <w:spacing w:val="-2"/>
        </w:rPr>
        <w:t>выражения»,</w:t>
      </w:r>
      <w:r>
        <w:tab/>
      </w:r>
      <w:r>
        <w:rPr>
          <w:spacing w:val="-2"/>
        </w:rPr>
        <w:t>«Уравнения</w:t>
      </w:r>
      <w:r>
        <w:tab/>
      </w:r>
      <w:r>
        <w:rPr>
          <w:spacing w:val="-10"/>
        </w:rPr>
        <w:t>и</w:t>
      </w:r>
      <w:r>
        <w:tab/>
      </w:r>
      <w:r>
        <w:rPr>
          <w:spacing w:val="-2"/>
        </w:rPr>
        <w:t>неравенства»),</w:t>
      </w:r>
      <w:r>
        <w:tab/>
      </w:r>
      <w:r>
        <w:rPr>
          <w:spacing w:val="-2"/>
        </w:rPr>
        <w:t>«Функции»,</w:t>
      </w:r>
    </w:p>
    <w:p w:rsidR="00CE04F4" w:rsidRDefault="008178F7">
      <w:pPr>
        <w:pStyle w:val="a3"/>
        <w:spacing w:before="3" w:line="275" w:lineRule="exact"/>
        <w:ind w:left="0" w:right="571" w:firstLine="0"/>
        <w:jc w:val="right"/>
      </w:pPr>
      <w:r>
        <w:t>«Геометрия»</w:t>
      </w:r>
      <w:r>
        <w:rPr>
          <w:spacing w:val="-3"/>
        </w:rPr>
        <w:t xml:space="preserve"> </w:t>
      </w:r>
      <w:r>
        <w:t>(«Геометрические фигуры</w:t>
      </w:r>
      <w:r>
        <w:rPr>
          <w:spacing w:val="3"/>
        </w:rPr>
        <w:t xml:space="preserve"> </w:t>
      </w:r>
      <w:r>
        <w:t>и</w:t>
      </w:r>
      <w:r>
        <w:rPr>
          <w:spacing w:val="2"/>
        </w:rPr>
        <w:t xml:space="preserve"> </w:t>
      </w:r>
      <w:r>
        <w:t>их</w:t>
      </w:r>
      <w:r>
        <w:rPr>
          <w:spacing w:val="-3"/>
        </w:rPr>
        <w:t xml:space="preserve"> </w:t>
      </w:r>
      <w:r>
        <w:t>свойства»,</w:t>
      </w:r>
      <w:r>
        <w:rPr>
          <w:spacing w:val="4"/>
        </w:rPr>
        <w:t xml:space="preserve"> </w:t>
      </w:r>
      <w:r>
        <w:t>«Измерение геометрических</w:t>
      </w:r>
      <w:r>
        <w:rPr>
          <w:spacing w:val="-2"/>
        </w:rPr>
        <w:t xml:space="preserve"> величин»),</w:t>
      </w:r>
    </w:p>
    <w:p w:rsidR="00CE04F4" w:rsidRDefault="008178F7">
      <w:pPr>
        <w:pStyle w:val="a3"/>
        <w:spacing w:line="275" w:lineRule="exact"/>
        <w:ind w:left="0" w:right="563" w:firstLine="0"/>
        <w:jc w:val="right"/>
      </w:pPr>
      <w:r>
        <w:t>«Вероятность</w:t>
      </w:r>
      <w:r>
        <w:rPr>
          <w:spacing w:val="8"/>
        </w:rPr>
        <w:t xml:space="preserve"> </w:t>
      </w:r>
      <w:r>
        <w:t>и</w:t>
      </w:r>
      <w:r>
        <w:rPr>
          <w:spacing w:val="8"/>
        </w:rPr>
        <w:t xml:space="preserve"> </w:t>
      </w:r>
      <w:r>
        <w:t>статистика».</w:t>
      </w:r>
      <w:r>
        <w:rPr>
          <w:spacing w:val="14"/>
        </w:rPr>
        <w:t xml:space="preserve"> </w:t>
      </w:r>
      <w:r>
        <w:t>Данные</w:t>
      </w:r>
      <w:r>
        <w:rPr>
          <w:spacing w:val="6"/>
        </w:rPr>
        <w:t xml:space="preserve"> </w:t>
      </w:r>
      <w:r>
        <w:t>линии</w:t>
      </w:r>
      <w:r>
        <w:rPr>
          <w:spacing w:val="7"/>
        </w:rPr>
        <w:t xml:space="preserve"> </w:t>
      </w:r>
      <w:r>
        <w:t>развиваются</w:t>
      </w:r>
      <w:r>
        <w:rPr>
          <w:spacing w:val="7"/>
        </w:rPr>
        <w:t xml:space="preserve"> </w:t>
      </w:r>
      <w:r>
        <w:t>параллельно,</w:t>
      </w:r>
      <w:r>
        <w:rPr>
          <w:spacing w:val="10"/>
        </w:rPr>
        <w:t xml:space="preserve"> </w:t>
      </w:r>
      <w:r>
        <w:t>каждая</w:t>
      </w:r>
      <w:r>
        <w:rPr>
          <w:spacing w:val="7"/>
        </w:rPr>
        <w:t xml:space="preserve"> </w:t>
      </w:r>
      <w:r>
        <w:t>в</w:t>
      </w:r>
      <w:r>
        <w:rPr>
          <w:spacing w:val="9"/>
        </w:rPr>
        <w:t xml:space="preserve"> </w:t>
      </w:r>
      <w:r>
        <w:t>соответствии</w:t>
      </w:r>
      <w:r>
        <w:rPr>
          <w:spacing w:val="8"/>
        </w:rPr>
        <w:t xml:space="preserve"> </w:t>
      </w:r>
      <w:r>
        <w:rPr>
          <w:spacing w:val="-10"/>
        </w:rPr>
        <w:t>с</w:t>
      </w:r>
    </w:p>
    <w:p w:rsidR="00CE04F4" w:rsidRDefault="00CE04F4">
      <w:pPr>
        <w:pStyle w:val="a3"/>
        <w:spacing w:line="275" w:lineRule="exact"/>
        <w:jc w:val="right"/>
        <w:sectPr w:rsidR="00CE04F4">
          <w:pgSz w:w="11910" w:h="16840"/>
          <w:pgMar w:top="620" w:right="283" w:bottom="480" w:left="708" w:header="0" w:footer="292" w:gutter="0"/>
          <w:cols w:space="720"/>
        </w:sectPr>
      </w:pPr>
    </w:p>
    <w:p w:rsidR="00CE04F4" w:rsidRDefault="008178F7">
      <w:pPr>
        <w:pStyle w:val="a3"/>
        <w:spacing w:before="64"/>
        <w:ind w:right="567" w:firstLine="0"/>
      </w:pPr>
      <w:r>
        <w:t>собственной логикой, однако не независимо одна от другой, а в тесном контакте и взаимодействии.</w:t>
      </w:r>
      <w:r>
        <w:rPr>
          <w:spacing w:val="-2"/>
        </w:rPr>
        <w:t xml:space="preserve"> </w:t>
      </w:r>
      <w:r>
        <w:t>Кроме этого, их</w:t>
      </w:r>
      <w:r>
        <w:rPr>
          <w:spacing w:val="-8"/>
        </w:rPr>
        <w:t xml:space="preserve"> </w:t>
      </w:r>
      <w:r>
        <w:t>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w:t>
      </w:r>
      <w:r>
        <w:rPr>
          <w:spacing w:val="40"/>
        </w:rPr>
        <w:t xml:space="preserve"> </w:t>
      </w:r>
      <w:r>
        <w:t>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rsidR="00CE04F4" w:rsidRDefault="008178F7">
      <w:pPr>
        <w:pStyle w:val="a3"/>
        <w:ind w:right="566"/>
      </w:pPr>
      <w:r>
        <w:t>Содержание образования, соответствующее предметным результатам освоения</w:t>
      </w:r>
      <w:r>
        <w:rPr>
          <w:spacing w:val="40"/>
        </w:rPr>
        <w:t xml:space="preserve"> </w:t>
      </w:r>
      <w:r>
        <w:t>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CE04F4" w:rsidRDefault="008178F7">
      <w:pPr>
        <w:pStyle w:val="Heading3"/>
        <w:spacing w:before="6" w:line="272" w:lineRule="exact"/>
      </w:pPr>
      <w:r>
        <w:t>Принципы</w:t>
      </w:r>
      <w:r>
        <w:rPr>
          <w:spacing w:val="50"/>
        </w:rPr>
        <w:t xml:space="preserve"> </w:t>
      </w:r>
      <w:r>
        <w:t>реализации</w:t>
      </w:r>
      <w:r>
        <w:rPr>
          <w:spacing w:val="-6"/>
        </w:rPr>
        <w:t xml:space="preserve"> </w:t>
      </w:r>
      <w:r>
        <w:t>примерной</w:t>
      </w:r>
      <w:r>
        <w:rPr>
          <w:spacing w:val="-6"/>
        </w:rPr>
        <w:t xml:space="preserve"> </w:t>
      </w:r>
      <w:r>
        <w:t>адаптированной</w:t>
      </w:r>
      <w:r>
        <w:rPr>
          <w:spacing w:val="-2"/>
        </w:rPr>
        <w:t xml:space="preserve"> </w:t>
      </w:r>
      <w:r>
        <w:t>рабочей</w:t>
      </w:r>
      <w:r>
        <w:rPr>
          <w:spacing w:val="-6"/>
        </w:rPr>
        <w:t xml:space="preserve"> </w:t>
      </w:r>
      <w:r>
        <w:rPr>
          <w:spacing w:val="-2"/>
        </w:rPr>
        <w:t>программы</w:t>
      </w:r>
    </w:p>
    <w:p w:rsidR="00CE04F4" w:rsidRDefault="008178F7">
      <w:pPr>
        <w:pStyle w:val="a3"/>
        <w:ind w:right="557"/>
      </w:pPr>
      <w:r>
        <w:t xml:space="preserve">При реализации принципа дифференцированного (индивидуального) подхода в обучении математике учащихся с НОДА необходимо учитывать уровень развития у них мануальных навыков. Учитель в процессе обучения определяет возможности учащихся выполнять письменные работы, пользоваться математическими инструментами в процессе построения геометрических фигур и измерительных операций. Так же в процессе обучения математике, учителю необходимо учитывать уровень и качество развитие устной речи учащихся. При недостаточном уровне ее развития необходимо использовать такие методы текущего и промежуточного контроля знаний учащихся, которые бы объективно показывали результативность их обучения. Включения обучающихся в проектную и учебно- 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w:t>
      </w:r>
      <w:r>
        <w:rPr>
          <w:spacing w:val="-2"/>
        </w:rPr>
        <w:t>объектов.</w:t>
      </w:r>
    </w:p>
    <w:p w:rsidR="00CE04F4" w:rsidRDefault="008178F7">
      <w:pPr>
        <w:pStyle w:val="a3"/>
        <w:ind w:right="566"/>
      </w:pPr>
      <w:r>
        <w:t>Обучающиеся с двигательными нарушениями испытывают ряд трудностей в процессе обучения математике. Моторные нарушения ограничивают способность к освоению предметно практической деятельности. Это приводит к тому, что формирующиеся знания и навыки являются непрочными, поверхностными, фрагментарными, не связанными в единую систему. Обнаруживаются трудности в формировании пространственных и временных представлений, счетных операций, работе с тетрадью, учебником, способах записи примеров в столбик, соблюдением орфографического режима.</w:t>
      </w:r>
    </w:p>
    <w:p w:rsidR="00CE04F4" w:rsidRDefault="008178F7">
      <w:pPr>
        <w:pStyle w:val="a3"/>
        <w:spacing w:before="2"/>
        <w:ind w:right="568"/>
      </w:pPr>
      <w:r>
        <w:t>На уроках математики, учащиеся с НОДА испытывают особенные трудности при выполнении рисунков,</w:t>
      </w:r>
      <w:r>
        <w:rPr>
          <w:spacing w:val="-1"/>
        </w:rPr>
        <w:t xml:space="preserve"> </w:t>
      </w:r>
      <w:r>
        <w:t>чертежей,</w:t>
      </w:r>
      <w:r>
        <w:rPr>
          <w:spacing w:val="-1"/>
        </w:rPr>
        <w:t xml:space="preserve"> </w:t>
      </w:r>
      <w:r>
        <w:t>графиков, так</w:t>
      </w:r>
      <w:r>
        <w:rPr>
          <w:spacing w:val="-4"/>
        </w:rPr>
        <w:t xml:space="preserve"> </w:t>
      </w:r>
      <w:r>
        <w:t>как им трудно одновременно держать карандаш и линейку, поэтому им обязательно требуется помощь взрослого (учителя, ассистента). Обучающемуся с НОДА бывает проще нажатием клавиш выполнить чертёж на компьютере,</w:t>
      </w:r>
      <w:r>
        <w:rPr>
          <w:spacing w:val="40"/>
        </w:rPr>
        <w:t xml:space="preserve"> </w:t>
      </w:r>
      <w:r>
        <w:t>чем это сделать с помощью карандаша и линейки. Обучающимся с НОДА достаточно тяжело осваивать ввод математических символов, например, обыкновенных дробей.</w:t>
      </w:r>
    </w:p>
    <w:p w:rsidR="00CE04F4" w:rsidRDefault="008178F7">
      <w:pPr>
        <w:pStyle w:val="a3"/>
        <w:ind w:right="565" w:firstLine="628"/>
      </w:pPr>
      <w:r>
        <w:t>Если у учащегося есть нарушения функций рук, то геометрический материал можно рассматривать обзорно, задачи, связанные с построением, пропустить. Виртуальная</w:t>
      </w:r>
      <w:r>
        <w:rPr>
          <w:spacing w:val="40"/>
        </w:rPr>
        <w:t xml:space="preserve"> </w:t>
      </w:r>
      <w:r>
        <w:t>лаборатория по математике, например, на платформе МЭШ (РЭШ) дает обучающимся возможность выполнять построение геометрических фигур на плоскости и в пространстве, работать с координатной плоскостью. Большое внимание необходимо обращать на практическую направленность обучения математике, а именно: а) измерение периметров и площадей; б) вычислительные навыки, в том числе и с помощью калькулятора.</w:t>
      </w:r>
    </w:p>
    <w:p w:rsidR="00CE04F4" w:rsidRDefault="008178F7">
      <w:pPr>
        <w:pStyle w:val="a3"/>
        <w:ind w:right="572" w:firstLine="628"/>
      </w:pPr>
      <w:r>
        <w:t>Одной из особенностей работы с учащимися с НОДА является то, что им необходимо больше времени для выполнения заданий, чем здоровым обучающимся, поэтому для контроля знаний лучше использовать задачи на готовых чертежах, задачи, в которых уже напечатано условие</w:t>
      </w:r>
      <w:r>
        <w:rPr>
          <w:spacing w:val="58"/>
        </w:rPr>
        <w:t xml:space="preserve"> </w:t>
      </w:r>
      <w:r>
        <w:t>и</w:t>
      </w:r>
      <w:r>
        <w:rPr>
          <w:spacing w:val="60"/>
        </w:rPr>
        <w:t xml:space="preserve"> </w:t>
      </w:r>
      <w:r>
        <w:t>начало</w:t>
      </w:r>
      <w:r>
        <w:rPr>
          <w:spacing w:val="64"/>
        </w:rPr>
        <w:t xml:space="preserve"> </w:t>
      </w:r>
      <w:r>
        <w:t>решения,</w:t>
      </w:r>
      <w:r>
        <w:rPr>
          <w:spacing w:val="61"/>
        </w:rPr>
        <w:t xml:space="preserve"> </w:t>
      </w:r>
      <w:r>
        <w:t>а</w:t>
      </w:r>
      <w:r>
        <w:rPr>
          <w:spacing w:val="58"/>
        </w:rPr>
        <w:t xml:space="preserve"> </w:t>
      </w:r>
      <w:r>
        <w:t>обучающимся</w:t>
      </w:r>
      <w:r>
        <w:rPr>
          <w:spacing w:val="59"/>
        </w:rPr>
        <w:t xml:space="preserve"> </w:t>
      </w:r>
      <w:r>
        <w:t>остаётся</w:t>
      </w:r>
      <w:r>
        <w:rPr>
          <w:spacing w:val="59"/>
        </w:rPr>
        <w:t xml:space="preserve"> </w:t>
      </w:r>
      <w:r>
        <w:t>его</w:t>
      </w:r>
      <w:r>
        <w:rPr>
          <w:spacing w:val="64"/>
        </w:rPr>
        <w:t xml:space="preserve"> </w:t>
      </w:r>
      <w:r>
        <w:t>только</w:t>
      </w:r>
      <w:r>
        <w:rPr>
          <w:spacing w:val="64"/>
        </w:rPr>
        <w:t xml:space="preserve"> </w:t>
      </w:r>
      <w:r>
        <w:t>закончить</w:t>
      </w:r>
      <w:r>
        <w:rPr>
          <w:spacing w:val="60"/>
        </w:rPr>
        <w:t xml:space="preserve"> </w:t>
      </w:r>
      <w:r>
        <w:t>или</w:t>
      </w:r>
      <w:r>
        <w:rPr>
          <w:spacing w:val="60"/>
        </w:rPr>
        <w:t xml:space="preserve"> </w:t>
      </w:r>
      <w:r>
        <w:t>выполнить</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72" w:firstLine="0"/>
      </w:pPr>
      <w:r>
        <w:t>тестовые задания. Перед контрольными работами необходимо проводить обобщающие уроки</w:t>
      </w:r>
      <w:r>
        <w:rPr>
          <w:spacing w:val="40"/>
        </w:rPr>
        <w:t xml:space="preserve"> </w:t>
      </w:r>
      <w:r>
        <w:t>по теме, так как у обучающихся с НОДА отмечаются недостатки развития памяти, особенно кратковременной. Обобщающие уроки дают возможность сконцентрировать внимание на основных упражнениях, введенных в контрольную работу.</w:t>
      </w:r>
    </w:p>
    <w:p w:rsidR="00CE04F4" w:rsidRDefault="008178F7">
      <w:pPr>
        <w:pStyle w:val="Heading3"/>
        <w:spacing w:before="5" w:line="272" w:lineRule="exact"/>
      </w:pPr>
      <w:r>
        <w:t>Характеристика</w:t>
      </w:r>
      <w:r>
        <w:rPr>
          <w:spacing w:val="-5"/>
        </w:rPr>
        <w:t xml:space="preserve"> </w:t>
      </w:r>
      <w:r>
        <w:t>особых</w:t>
      </w:r>
      <w:r>
        <w:rPr>
          <w:spacing w:val="-8"/>
        </w:rPr>
        <w:t xml:space="preserve"> </w:t>
      </w:r>
      <w:r>
        <w:t>образовательных</w:t>
      </w:r>
      <w:r>
        <w:rPr>
          <w:spacing w:val="-9"/>
        </w:rPr>
        <w:t xml:space="preserve"> </w:t>
      </w:r>
      <w:r>
        <w:t>потребностей</w:t>
      </w:r>
      <w:r>
        <w:rPr>
          <w:spacing w:val="-4"/>
        </w:rPr>
        <w:t xml:space="preserve"> </w:t>
      </w:r>
      <w:r>
        <w:t>обучающихся</w:t>
      </w:r>
      <w:r>
        <w:rPr>
          <w:spacing w:val="-5"/>
        </w:rPr>
        <w:t xml:space="preserve"> </w:t>
      </w:r>
      <w:r>
        <w:t>с</w:t>
      </w:r>
      <w:r>
        <w:rPr>
          <w:spacing w:val="-4"/>
        </w:rPr>
        <w:t xml:space="preserve"> НОДА</w:t>
      </w:r>
    </w:p>
    <w:p w:rsidR="00CE04F4" w:rsidRDefault="008178F7">
      <w:pPr>
        <w:pStyle w:val="a3"/>
        <w:ind w:right="559"/>
      </w:pPr>
      <w:r>
        <w:t>Особые образовательные потребности у обучающихся с нарушениями опорно- 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w:t>
      </w:r>
      <w:r>
        <w:rPr>
          <w:spacing w:val="40"/>
        </w:rPr>
        <w:t xml:space="preserve"> </w:t>
      </w:r>
      <w:r>
        <w:t>процесса. Наряду с этим можно выделить особые по своему характеру потребности в обучении математике, свойственные всем обучающимся с НОДА:</w:t>
      </w:r>
    </w:p>
    <w:p w:rsidR="00CE04F4" w:rsidRDefault="008178F7" w:rsidP="00492A9C">
      <w:pPr>
        <w:pStyle w:val="a4"/>
        <w:numPr>
          <w:ilvl w:val="0"/>
          <w:numId w:val="121"/>
        </w:numPr>
        <w:tabs>
          <w:tab w:val="left" w:pos="1273"/>
        </w:tabs>
        <w:spacing w:before="1"/>
        <w:ind w:right="568" w:firstLine="566"/>
        <w:rPr>
          <w:sz w:val="24"/>
        </w:rPr>
      </w:pPr>
      <w:r>
        <w:rPr>
          <w:sz w:val="24"/>
        </w:rPr>
        <w:t xml:space="preserve">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использование виртуальной математической </w:t>
      </w:r>
      <w:r>
        <w:rPr>
          <w:spacing w:val="-2"/>
          <w:sz w:val="24"/>
        </w:rPr>
        <w:t>лаборатории.</w:t>
      </w:r>
    </w:p>
    <w:p w:rsidR="00CE04F4" w:rsidRDefault="008178F7" w:rsidP="00492A9C">
      <w:pPr>
        <w:pStyle w:val="a4"/>
        <w:numPr>
          <w:ilvl w:val="0"/>
          <w:numId w:val="121"/>
        </w:numPr>
        <w:tabs>
          <w:tab w:val="left" w:pos="1273"/>
        </w:tabs>
        <w:spacing w:line="237" w:lineRule="auto"/>
        <w:ind w:right="566" w:firstLine="566"/>
        <w:rPr>
          <w:sz w:val="24"/>
        </w:rPr>
      </w:pPr>
      <w:r>
        <w:rPr>
          <w:sz w:val="24"/>
        </w:rPr>
        <w:t>наглядно-действенный, предметно-практический характер обучения математике и упрощение системы учебно-познавательных задач, решаемых в процессе обучения;</w:t>
      </w:r>
    </w:p>
    <w:p w:rsidR="00CE04F4" w:rsidRDefault="008178F7" w:rsidP="00492A9C">
      <w:pPr>
        <w:pStyle w:val="a4"/>
        <w:numPr>
          <w:ilvl w:val="0"/>
          <w:numId w:val="121"/>
        </w:numPr>
        <w:tabs>
          <w:tab w:val="left" w:pos="1273"/>
        </w:tabs>
        <w:spacing w:before="7" w:line="237" w:lineRule="auto"/>
        <w:ind w:right="575" w:firstLine="566"/>
        <w:rPr>
          <w:sz w:val="24"/>
        </w:rPr>
      </w:pPr>
      <w:r>
        <w:rPr>
          <w:sz w:val="24"/>
        </w:rPr>
        <w:t>специальное</w:t>
      </w:r>
      <w:r>
        <w:rPr>
          <w:spacing w:val="-8"/>
          <w:sz w:val="24"/>
        </w:rPr>
        <w:t xml:space="preserve"> </w:t>
      </w:r>
      <w:r>
        <w:rPr>
          <w:sz w:val="24"/>
        </w:rPr>
        <w:t>обучение «переносу»</w:t>
      </w:r>
      <w:r>
        <w:rPr>
          <w:spacing w:val="-7"/>
          <w:sz w:val="24"/>
        </w:rPr>
        <w:t xml:space="preserve"> </w:t>
      </w:r>
      <w:r>
        <w:rPr>
          <w:sz w:val="24"/>
        </w:rPr>
        <w:t>сформированных</w:t>
      </w:r>
      <w:r>
        <w:rPr>
          <w:spacing w:val="-7"/>
          <w:sz w:val="24"/>
        </w:rPr>
        <w:t xml:space="preserve"> </w:t>
      </w:r>
      <w:r>
        <w:rPr>
          <w:sz w:val="24"/>
        </w:rPr>
        <w:t>математических</w:t>
      </w:r>
      <w:r>
        <w:rPr>
          <w:spacing w:val="-7"/>
          <w:sz w:val="24"/>
        </w:rPr>
        <w:t xml:space="preserve"> </w:t>
      </w:r>
      <w:r>
        <w:rPr>
          <w:sz w:val="24"/>
        </w:rPr>
        <w:t>знаний</w:t>
      </w:r>
      <w:r>
        <w:rPr>
          <w:spacing w:val="-1"/>
          <w:sz w:val="24"/>
        </w:rPr>
        <w:t xml:space="preserve"> </w:t>
      </w:r>
      <w:r>
        <w:rPr>
          <w:sz w:val="24"/>
        </w:rPr>
        <w:t>и</w:t>
      </w:r>
      <w:r>
        <w:rPr>
          <w:spacing w:val="-1"/>
          <w:sz w:val="24"/>
        </w:rPr>
        <w:t xml:space="preserve"> </w:t>
      </w:r>
      <w:r>
        <w:rPr>
          <w:sz w:val="24"/>
        </w:rPr>
        <w:t>умений</w:t>
      </w:r>
      <w:r>
        <w:rPr>
          <w:spacing w:val="-1"/>
          <w:sz w:val="24"/>
        </w:rPr>
        <w:t xml:space="preserve"> </w:t>
      </w:r>
      <w:r>
        <w:rPr>
          <w:sz w:val="24"/>
        </w:rPr>
        <w:t>в новые ситуации взаимодействия с действительностью;</w:t>
      </w:r>
    </w:p>
    <w:p w:rsidR="00CE04F4" w:rsidRDefault="008178F7" w:rsidP="00492A9C">
      <w:pPr>
        <w:pStyle w:val="a4"/>
        <w:numPr>
          <w:ilvl w:val="0"/>
          <w:numId w:val="121"/>
        </w:numPr>
        <w:tabs>
          <w:tab w:val="left" w:pos="1273"/>
        </w:tabs>
        <w:spacing w:before="2" w:line="237" w:lineRule="auto"/>
        <w:ind w:right="572" w:firstLine="566"/>
        <w:rPr>
          <w:sz w:val="24"/>
        </w:rPr>
      </w:pPr>
      <w:r>
        <w:rPr>
          <w:sz w:val="24"/>
        </w:rPr>
        <w:t>специальная помощь в развитии возможностей вербальной и невербальной коммуникации на уроках математики;</w:t>
      </w:r>
    </w:p>
    <w:p w:rsidR="00CE04F4" w:rsidRDefault="008178F7" w:rsidP="00492A9C">
      <w:pPr>
        <w:pStyle w:val="a4"/>
        <w:numPr>
          <w:ilvl w:val="0"/>
          <w:numId w:val="121"/>
        </w:numPr>
        <w:tabs>
          <w:tab w:val="left" w:pos="1273"/>
        </w:tabs>
        <w:spacing w:before="7" w:line="237" w:lineRule="auto"/>
        <w:ind w:right="575" w:firstLine="566"/>
        <w:rPr>
          <w:sz w:val="24"/>
        </w:rPr>
      </w:pPr>
      <w:r>
        <w:rPr>
          <w:sz w:val="24"/>
        </w:rPr>
        <w:t>коррекция произносительной стороны речи; освоение умения использовать речь по всему спектру коммуникативных ситуаций;</w:t>
      </w:r>
    </w:p>
    <w:p w:rsidR="00CE04F4" w:rsidRDefault="008178F7" w:rsidP="00492A9C">
      <w:pPr>
        <w:pStyle w:val="a4"/>
        <w:numPr>
          <w:ilvl w:val="0"/>
          <w:numId w:val="121"/>
        </w:numPr>
        <w:tabs>
          <w:tab w:val="left" w:pos="1273"/>
        </w:tabs>
        <w:spacing w:before="7" w:line="237" w:lineRule="auto"/>
        <w:ind w:right="564" w:firstLine="566"/>
        <w:rPr>
          <w:sz w:val="24"/>
        </w:rPr>
      </w:pPr>
      <w:r>
        <w:rPr>
          <w:sz w:val="24"/>
        </w:rPr>
        <w:t xml:space="preserve">обеспечение особой пространственной и временной организации образовательной </w:t>
      </w:r>
      <w:r>
        <w:rPr>
          <w:spacing w:val="-2"/>
          <w:sz w:val="24"/>
        </w:rPr>
        <w:t>среды;</w:t>
      </w:r>
    </w:p>
    <w:p w:rsidR="00CE04F4" w:rsidRDefault="008178F7" w:rsidP="00492A9C">
      <w:pPr>
        <w:pStyle w:val="a4"/>
        <w:numPr>
          <w:ilvl w:val="0"/>
          <w:numId w:val="121"/>
        </w:numPr>
        <w:tabs>
          <w:tab w:val="left" w:pos="1273"/>
        </w:tabs>
        <w:ind w:right="559" w:firstLine="566"/>
        <w:rPr>
          <w:sz w:val="24"/>
        </w:rPr>
      </w:pPr>
      <w:r>
        <w:rPr>
          <w:sz w:val="24"/>
        </w:rPr>
        <w:t xml:space="preserve">максимальное расширение образовательного пространства – выход за пределы образовательного учреждения при решении математических задач и выполнении проектных </w:t>
      </w:r>
      <w:r>
        <w:rPr>
          <w:spacing w:val="-2"/>
          <w:sz w:val="24"/>
        </w:rPr>
        <w:t>работ.</w:t>
      </w:r>
    </w:p>
    <w:p w:rsidR="00CE04F4" w:rsidRDefault="008178F7" w:rsidP="00492A9C">
      <w:pPr>
        <w:pStyle w:val="a4"/>
        <w:numPr>
          <w:ilvl w:val="0"/>
          <w:numId w:val="121"/>
        </w:numPr>
        <w:tabs>
          <w:tab w:val="left" w:pos="1273"/>
        </w:tabs>
        <w:spacing w:before="1" w:line="237" w:lineRule="auto"/>
        <w:ind w:right="566" w:firstLine="566"/>
        <w:rPr>
          <w:sz w:val="24"/>
        </w:rPr>
      </w:pPr>
      <w:r>
        <w:rPr>
          <w:sz w:val="24"/>
        </w:rPr>
        <w:t>использовать алгоритмы действий при решении обучающими с НОДА определенных типов математических задач, в том числе в процессе выполнения самостоятельных работ.</w:t>
      </w:r>
    </w:p>
    <w:p w:rsidR="00CE04F4" w:rsidRDefault="008178F7">
      <w:pPr>
        <w:pStyle w:val="Heading3"/>
        <w:spacing w:before="8" w:line="273" w:lineRule="exact"/>
      </w:pPr>
      <w:r>
        <w:t>Место</w:t>
      </w:r>
      <w:r>
        <w:rPr>
          <w:spacing w:val="-5"/>
        </w:rPr>
        <w:t xml:space="preserve"> </w:t>
      </w:r>
      <w:r>
        <w:t>предмета в</w:t>
      </w:r>
      <w:r>
        <w:rPr>
          <w:spacing w:val="-4"/>
        </w:rPr>
        <w:t xml:space="preserve"> </w:t>
      </w:r>
      <w:r>
        <w:t xml:space="preserve">учебном </w:t>
      </w:r>
      <w:r>
        <w:rPr>
          <w:spacing w:val="-2"/>
        </w:rPr>
        <w:t>плане</w:t>
      </w:r>
    </w:p>
    <w:p w:rsidR="00CE04F4" w:rsidRDefault="008178F7">
      <w:pPr>
        <w:pStyle w:val="a3"/>
        <w:ind w:right="558"/>
      </w:pPr>
      <w:r>
        <w:t>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 В 5–10</w:t>
      </w:r>
      <w:r>
        <w:rPr>
          <w:spacing w:val="40"/>
        </w:rPr>
        <w:t xml:space="preserve"> </w:t>
      </w:r>
      <w:r>
        <w:t>классах учебный предмет «Математика» традиционно изучается в рамках следующих</w:t>
      </w:r>
      <w:r>
        <w:rPr>
          <w:spacing w:val="45"/>
        </w:rPr>
        <w:t xml:space="preserve"> </w:t>
      </w:r>
      <w:r>
        <w:t>учебных</w:t>
      </w:r>
      <w:r>
        <w:rPr>
          <w:spacing w:val="42"/>
        </w:rPr>
        <w:t xml:space="preserve"> </w:t>
      </w:r>
      <w:r>
        <w:t>курсов:</w:t>
      </w:r>
      <w:r>
        <w:rPr>
          <w:spacing w:val="48"/>
        </w:rPr>
        <w:t xml:space="preserve"> </w:t>
      </w:r>
      <w:r>
        <w:t>в</w:t>
      </w:r>
      <w:r>
        <w:rPr>
          <w:spacing w:val="44"/>
        </w:rPr>
        <w:t xml:space="preserve"> </w:t>
      </w:r>
      <w:r>
        <w:t>5–6</w:t>
      </w:r>
      <w:r>
        <w:rPr>
          <w:spacing w:val="48"/>
        </w:rPr>
        <w:t xml:space="preserve"> </w:t>
      </w:r>
      <w:r>
        <w:t>классах</w:t>
      </w:r>
      <w:r>
        <w:rPr>
          <w:spacing w:val="43"/>
        </w:rPr>
        <w:t xml:space="preserve"> </w:t>
      </w:r>
      <w:r>
        <w:t>–</w:t>
      </w:r>
      <w:r>
        <w:rPr>
          <w:spacing w:val="47"/>
        </w:rPr>
        <w:t xml:space="preserve"> </w:t>
      </w:r>
      <w:r>
        <w:t>курса</w:t>
      </w:r>
      <w:r>
        <w:rPr>
          <w:spacing w:val="52"/>
        </w:rPr>
        <w:t xml:space="preserve"> </w:t>
      </w:r>
      <w:r>
        <w:t>«Математика»,</w:t>
      </w:r>
      <w:r>
        <w:rPr>
          <w:spacing w:val="49"/>
        </w:rPr>
        <w:t xml:space="preserve"> </w:t>
      </w:r>
      <w:r>
        <w:t>в</w:t>
      </w:r>
      <w:r>
        <w:rPr>
          <w:spacing w:val="48"/>
        </w:rPr>
        <w:t xml:space="preserve"> </w:t>
      </w:r>
      <w:r>
        <w:t>7–10</w:t>
      </w:r>
      <w:r>
        <w:rPr>
          <w:spacing w:val="48"/>
        </w:rPr>
        <w:t xml:space="preserve"> </w:t>
      </w:r>
      <w:r>
        <w:t>классах</w:t>
      </w:r>
      <w:r>
        <w:rPr>
          <w:spacing w:val="43"/>
        </w:rPr>
        <w:t xml:space="preserve"> </w:t>
      </w:r>
      <w:r>
        <w:t>–</w:t>
      </w:r>
      <w:r>
        <w:rPr>
          <w:spacing w:val="48"/>
        </w:rPr>
        <w:t xml:space="preserve"> </w:t>
      </w:r>
      <w:r>
        <w:rPr>
          <w:spacing w:val="-2"/>
        </w:rPr>
        <w:t>курсов</w:t>
      </w:r>
    </w:p>
    <w:p w:rsidR="00CE04F4" w:rsidRDefault="008178F7">
      <w:pPr>
        <w:pStyle w:val="a3"/>
        <w:ind w:firstLine="0"/>
      </w:pPr>
      <w:r>
        <w:t>«Алгебра»</w:t>
      </w:r>
      <w:r>
        <w:rPr>
          <w:spacing w:val="40"/>
        </w:rPr>
        <w:t xml:space="preserve"> </w:t>
      </w:r>
      <w:r>
        <w:t>и</w:t>
      </w:r>
      <w:r>
        <w:rPr>
          <w:spacing w:val="50"/>
        </w:rPr>
        <w:t xml:space="preserve"> </w:t>
      </w:r>
      <w:r>
        <w:t>«Геометрия».</w:t>
      </w:r>
      <w:r>
        <w:rPr>
          <w:spacing w:val="46"/>
        </w:rPr>
        <w:t xml:space="preserve"> </w:t>
      </w:r>
      <w:r>
        <w:t>Настоящей</w:t>
      </w:r>
      <w:r>
        <w:rPr>
          <w:spacing w:val="46"/>
        </w:rPr>
        <w:t xml:space="preserve"> </w:t>
      </w:r>
      <w:r>
        <w:t>программой</w:t>
      </w:r>
      <w:r>
        <w:rPr>
          <w:spacing w:val="42"/>
        </w:rPr>
        <w:t xml:space="preserve"> </w:t>
      </w:r>
      <w:r>
        <w:t>вводится</w:t>
      </w:r>
      <w:r>
        <w:rPr>
          <w:spacing w:val="44"/>
        </w:rPr>
        <w:t xml:space="preserve"> </w:t>
      </w:r>
      <w:r>
        <w:t>самостоятельный</w:t>
      </w:r>
      <w:r>
        <w:rPr>
          <w:spacing w:val="46"/>
        </w:rPr>
        <w:t xml:space="preserve"> </w:t>
      </w:r>
      <w:r>
        <w:t>учебный</w:t>
      </w:r>
      <w:r>
        <w:rPr>
          <w:spacing w:val="46"/>
        </w:rPr>
        <w:t xml:space="preserve"> </w:t>
      </w:r>
      <w:r>
        <w:rPr>
          <w:spacing w:val="-4"/>
        </w:rPr>
        <w:t>курс</w:t>
      </w:r>
    </w:p>
    <w:p w:rsidR="00CE04F4" w:rsidRDefault="008178F7">
      <w:pPr>
        <w:pStyle w:val="a3"/>
        <w:spacing w:line="275" w:lineRule="exact"/>
        <w:ind w:firstLine="0"/>
      </w:pPr>
      <w:r>
        <w:t>«Вероятность</w:t>
      </w:r>
      <w:r>
        <w:rPr>
          <w:spacing w:val="-3"/>
        </w:rPr>
        <w:t xml:space="preserve"> </w:t>
      </w:r>
      <w:r>
        <w:t>и</w:t>
      </w:r>
      <w:r>
        <w:rPr>
          <w:spacing w:val="2"/>
        </w:rPr>
        <w:t xml:space="preserve"> </w:t>
      </w:r>
      <w:r>
        <w:rPr>
          <w:spacing w:val="-2"/>
        </w:rPr>
        <w:t>статистика».</w:t>
      </w:r>
    </w:p>
    <w:p w:rsidR="00CE04F4" w:rsidRDefault="008178F7">
      <w:pPr>
        <w:pStyle w:val="a3"/>
        <w:ind w:right="568"/>
      </w:pPr>
      <w:r>
        <w:t>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w:t>
      </w:r>
      <w:r>
        <w:rPr>
          <w:spacing w:val="-3"/>
        </w:rPr>
        <w:t xml:space="preserve"> </w:t>
      </w:r>
      <w:r>
        <w:t>ориентиры в помощь</w:t>
      </w:r>
      <w:r>
        <w:rPr>
          <w:spacing w:val="-1"/>
        </w:rPr>
        <w:t xml:space="preserve"> </w:t>
      </w:r>
      <w:r>
        <w:t>составителю авторской</w:t>
      </w:r>
      <w:r>
        <w:rPr>
          <w:spacing w:val="-1"/>
        </w:rPr>
        <w:t xml:space="preserve"> </w:t>
      </w:r>
      <w:r>
        <w:t>рабочей</w:t>
      </w:r>
      <w:r>
        <w:rPr>
          <w:spacing w:val="-1"/>
        </w:rPr>
        <w:t xml:space="preserve"> </w:t>
      </w:r>
      <w:r>
        <w:t>программы и прежде всего учителю. Автор рабочей программы вправе увеличить или уменьшить предложенное число учебных часов на тему, чтобы углубиться в тематику, в большей степени заинтересовавшую обучающихся, или направить усилия на преодоление затруднений. Допустимо также локальное перераспределение и перестановка элементов содержания внутри данного класса или внутри всего курса при</w:t>
      </w:r>
      <w:r>
        <w:rPr>
          <w:spacing w:val="40"/>
        </w:rPr>
        <w:t xml:space="preserve"> </w:t>
      </w:r>
      <w:r>
        <w:t>необходимости.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 на конец уровня основного общего образования.</w:t>
      </w:r>
    </w:p>
    <w:p w:rsidR="00CE04F4" w:rsidRDefault="008178F7">
      <w:pPr>
        <w:pStyle w:val="a3"/>
        <w:ind w:right="562"/>
      </w:pPr>
      <w:r>
        <w:t>Содержание учебного предмета «Математика», представленное в Примерной адаптированной рабочей программе, соответствует ФГОС ООО, Примерной основной образовательной программе основного общего образования с учетом пролонгации на один год.</w:t>
      </w:r>
    </w:p>
    <w:p w:rsidR="00CE04F4" w:rsidRDefault="00CE04F4">
      <w:pPr>
        <w:pStyle w:val="a3"/>
        <w:sectPr w:rsidR="00CE04F4">
          <w:pgSz w:w="11910" w:h="16840"/>
          <w:pgMar w:top="620" w:right="283" w:bottom="480" w:left="708" w:header="0" w:footer="292" w:gutter="0"/>
          <w:cols w:space="720"/>
        </w:sectPr>
      </w:pPr>
    </w:p>
    <w:p w:rsidR="00CE04F4" w:rsidRDefault="008178F7" w:rsidP="00492A9C">
      <w:pPr>
        <w:pStyle w:val="Heading2"/>
        <w:numPr>
          <w:ilvl w:val="3"/>
          <w:numId w:val="180"/>
        </w:numPr>
        <w:tabs>
          <w:tab w:val="left" w:pos="2194"/>
        </w:tabs>
        <w:spacing w:before="70" w:line="322" w:lineRule="exact"/>
        <w:ind w:left="2194" w:hanging="1203"/>
        <w:jc w:val="both"/>
      </w:pPr>
      <w:r>
        <w:t>Планируемые</w:t>
      </w:r>
      <w:r>
        <w:rPr>
          <w:spacing w:val="67"/>
          <w:w w:val="150"/>
        </w:rPr>
        <w:t xml:space="preserve">  </w:t>
      </w:r>
      <w:r>
        <w:t>результаты</w:t>
      </w:r>
      <w:r>
        <w:rPr>
          <w:spacing w:val="69"/>
          <w:w w:val="150"/>
        </w:rPr>
        <w:t xml:space="preserve">  </w:t>
      </w:r>
      <w:r>
        <w:t>освоения</w:t>
      </w:r>
      <w:r>
        <w:rPr>
          <w:spacing w:val="69"/>
          <w:w w:val="150"/>
        </w:rPr>
        <w:t xml:space="preserve">  </w:t>
      </w:r>
      <w:r>
        <w:t>учебного</w:t>
      </w:r>
      <w:r>
        <w:rPr>
          <w:spacing w:val="65"/>
          <w:w w:val="150"/>
        </w:rPr>
        <w:t xml:space="preserve">  </w:t>
      </w:r>
      <w:r>
        <w:rPr>
          <w:spacing w:val="-2"/>
        </w:rPr>
        <w:t>предмета</w:t>
      </w:r>
    </w:p>
    <w:p w:rsidR="00CE04F4" w:rsidRDefault="008178F7">
      <w:pPr>
        <w:spacing w:line="319" w:lineRule="exact"/>
        <w:ind w:left="425"/>
        <w:jc w:val="both"/>
        <w:rPr>
          <w:b/>
          <w:sz w:val="28"/>
        </w:rPr>
      </w:pPr>
      <w:r>
        <w:rPr>
          <w:b/>
          <w:sz w:val="28"/>
        </w:rPr>
        <w:t>«Математика»</w:t>
      </w:r>
      <w:r>
        <w:rPr>
          <w:b/>
          <w:spacing w:val="-9"/>
          <w:sz w:val="28"/>
        </w:rPr>
        <w:t xml:space="preserve"> </w:t>
      </w:r>
      <w:r>
        <w:rPr>
          <w:b/>
          <w:sz w:val="28"/>
        </w:rPr>
        <w:t>на</w:t>
      </w:r>
      <w:r>
        <w:rPr>
          <w:b/>
          <w:spacing w:val="-8"/>
          <w:sz w:val="28"/>
        </w:rPr>
        <w:t xml:space="preserve"> </w:t>
      </w:r>
      <w:r>
        <w:rPr>
          <w:b/>
          <w:sz w:val="28"/>
        </w:rPr>
        <w:t>уровне</w:t>
      </w:r>
      <w:r>
        <w:rPr>
          <w:b/>
          <w:spacing w:val="-8"/>
          <w:sz w:val="28"/>
        </w:rPr>
        <w:t xml:space="preserve"> </w:t>
      </w:r>
      <w:r>
        <w:rPr>
          <w:b/>
          <w:sz w:val="28"/>
        </w:rPr>
        <w:t>основного</w:t>
      </w:r>
      <w:r>
        <w:rPr>
          <w:b/>
          <w:spacing w:val="-8"/>
          <w:sz w:val="28"/>
        </w:rPr>
        <w:t xml:space="preserve"> </w:t>
      </w:r>
      <w:r>
        <w:rPr>
          <w:b/>
          <w:sz w:val="28"/>
        </w:rPr>
        <w:t>общего</w:t>
      </w:r>
      <w:r>
        <w:rPr>
          <w:b/>
          <w:spacing w:val="-9"/>
          <w:sz w:val="28"/>
        </w:rPr>
        <w:t xml:space="preserve"> </w:t>
      </w:r>
      <w:r>
        <w:rPr>
          <w:b/>
          <w:spacing w:val="-2"/>
          <w:sz w:val="28"/>
        </w:rPr>
        <w:t>образования</w:t>
      </w:r>
    </w:p>
    <w:p w:rsidR="00CE04F4" w:rsidRDefault="008178F7">
      <w:pPr>
        <w:pStyle w:val="a3"/>
        <w:ind w:right="571"/>
      </w:pPr>
      <w:r>
        <w:t>Освоение учебного предмета «Математика» должно обеспечивать достижение на уровне основного общего образования следующих личностных, метапредметных и предметных образовательных результатов:</w:t>
      </w:r>
    </w:p>
    <w:p w:rsidR="00CE04F4" w:rsidRDefault="008178F7">
      <w:pPr>
        <w:pStyle w:val="Heading3"/>
      </w:pPr>
      <w:r>
        <w:t>Личностные</w:t>
      </w:r>
      <w:r>
        <w:rPr>
          <w:spacing w:val="-2"/>
        </w:rPr>
        <w:t xml:space="preserve"> результаты</w:t>
      </w:r>
    </w:p>
    <w:p w:rsidR="00CE04F4" w:rsidRDefault="008178F7">
      <w:pPr>
        <w:pStyle w:val="a3"/>
        <w:spacing w:before="1" w:line="237" w:lineRule="auto"/>
        <w:ind w:right="571"/>
      </w:pPr>
      <w:r>
        <w:t xml:space="preserve">Личностные результаты освоения программы учебного предмета «Математика» </w:t>
      </w:r>
      <w:r>
        <w:rPr>
          <w:spacing w:val="-2"/>
        </w:rPr>
        <w:t>характеризуются:</w:t>
      </w:r>
    </w:p>
    <w:p w:rsidR="00CE04F4" w:rsidRDefault="008178F7">
      <w:pPr>
        <w:pStyle w:val="a3"/>
        <w:spacing w:before="3" w:line="275" w:lineRule="exact"/>
        <w:ind w:left="991" w:firstLine="0"/>
      </w:pPr>
      <w:r>
        <w:t>Патриотическое</w:t>
      </w:r>
      <w:r>
        <w:rPr>
          <w:spacing w:val="-4"/>
        </w:rPr>
        <w:t xml:space="preserve"> </w:t>
      </w:r>
      <w:r>
        <w:rPr>
          <w:spacing w:val="-2"/>
        </w:rPr>
        <w:t>воспитание:</w:t>
      </w:r>
    </w:p>
    <w:p w:rsidR="00CE04F4" w:rsidRDefault="008178F7">
      <w:pPr>
        <w:pStyle w:val="a3"/>
        <w:ind w:right="566"/>
      </w:pPr>
      <w: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CE04F4" w:rsidRDefault="008178F7">
      <w:pPr>
        <w:pStyle w:val="a3"/>
        <w:spacing w:before="2" w:line="275" w:lineRule="exact"/>
        <w:ind w:left="991" w:firstLine="0"/>
      </w:pPr>
      <w:r>
        <w:t>Гражданское</w:t>
      </w:r>
      <w:r>
        <w:rPr>
          <w:spacing w:val="-2"/>
        </w:rPr>
        <w:t xml:space="preserve"> </w:t>
      </w:r>
      <w:r>
        <w:t>и</w:t>
      </w:r>
      <w:r>
        <w:rPr>
          <w:spacing w:val="-4"/>
        </w:rPr>
        <w:t xml:space="preserve"> </w:t>
      </w:r>
      <w:r>
        <w:t>духовно-нравственное</w:t>
      </w:r>
      <w:r>
        <w:rPr>
          <w:spacing w:val="-6"/>
        </w:rPr>
        <w:t xml:space="preserve"> </w:t>
      </w:r>
      <w:r>
        <w:rPr>
          <w:spacing w:val="-2"/>
        </w:rPr>
        <w:t>воспитание:</w:t>
      </w:r>
    </w:p>
    <w:p w:rsidR="00CE04F4" w:rsidRDefault="008178F7">
      <w:pPr>
        <w:pStyle w:val="a3"/>
        <w:ind w:right="568"/>
      </w:pPr>
      <w: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CE04F4" w:rsidRDefault="008178F7">
      <w:pPr>
        <w:pStyle w:val="a3"/>
        <w:spacing w:before="2" w:line="275" w:lineRule="exact"/>
        <w:ind w:left="991" w:firstLine="0"/>
      </w:pPr>
      <w:r>
        <w:t>Трудовое</w:t>
      </w:r>
      <w:r>
        <w:rPr>
          <w:spacing w:val="-3"/>
        </w:rPr>
        <w:t xml:space="preserve"> </w:t>
      </w:r>
      <w:r>
        <w:rPr>
          <w:spacing w:val="-2"/>
        </w:rPr>
        <w:t>воспитание:</w:t>
      </w:r>
    </w:p>
    <w:p w:rsidR="00CE04F4" w:rsidRDefault="008178F7">
      <w:pPr>
        <w:pStyle w:val="a3"/>
        <w:ind w:right="568"/>
      </w:pPr>
      <w: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w:t>
      </w:r>
      <w:r>
        <w:rPr>
          <w:spacing w:val="40"/>
        </w:rPr>
        <w:t xml:space="preserve"> </w:t>
      </w:r>
      <w:r>
        <w:t>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CE04F4" w:rsidRDefault="008178F7">
      <w:pPr>
        <w:pStyle w:val="a3"/>
        <w:spacing w:before="1" w:line="275" w:lineRule="exact"/>
        <w:ind w:left="991" w:firstLine="0"/>
      </w:pPr>
      <w:r>
        <w:t>Эстетическое</w:t>
      </w:r>
      <w:r>
        <w:rPr>
          <w:spacing w:val="-3"/>
        </w:rPr>
        <w:t xml:space="preserve"> </w:t>
      </w:r>
      <w:r>
        <w:rPr>
          <w:spacing w:val="-2"/>
        </w:rPr>
        <w:t>воспитание:</w:t>
      </w:r>
    </w:p>
    <w:p w:rsidR="00CE04F4" w:rsidRDefault="008178F7">
      <w:pPr>
        <w:pStyle w:val="a3"/>
        <w:spacing w:line="242" w:lineRule="auto"/>
        <w:ind w:right="567"/>
      </w:pPr>
      <w: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CE04F4" w:rsidRDefault="008178F7">
      <w:pPr>
        <w:pStyle w:val="a3"/>
        <w:spacing w:line="271" w:lineRule="exact"/>
        <w:ind w:left="991" w:firstLine="0"/>
      </w:pPr>
      <w:r>
        <w:t>Ценности</w:t>
      </w:r>
      <w:r>
        <w:rPr>
          <w:spacing w:val="-7"/>
        </w:rPr>
        <w:t xml:space="preserve"> </w:t>
      </w:r>
      <w:r>
        <w:t>научного</w:t>
      </w:r>
      <w:r>
        <w:rPr>
          <w:spacing w:val="1"/>
        </w:rPr>
        <w:t xml:space="preserve"> </w:t>
      </w:r>
      <w:r>
        <w:rPr>
          <w:spacing w:val="-2"/>
        </w:rPr>
        <w:t>познания:</w:t>
      </w:r>
    </w:p>
    <w:p w:rsidR="00CE04F4" w:rsidRDefault="008178F7">
      <w:pPr>
        <w:pStyle w:val="a3"/>
        <w:spacing w:before="2"/>
        <w:ind w:right="562"/>
      </w:pPr>
      <w: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w:t>
      </w:r>
      <w:r>
        <w:rPr>
          <w:spacing w:val="40"/>
        </w:rPr>
        <w:t xml:space="preserve"> </w:t>
      </w:r>
      <w:r>
        <w:rPr>
          <w:spacing w:val="-2"/>
        </w:rPr>
        <w:t>деятельности.</w:t>
      </w:r>
    </w:p>
    <w:p w:rsidR="00CE04F4" w:rsidRDefault="008178F7">
      <w:pPr>
        <w:pStyle w:val="a3"/>
        <w:spacing w:before="2" w:line="237" w:lineRule="auto"/>
        <w:ind w:right="572"/>
      </w:pPr>
      <w:r>
        <w:t xml:space="preserve">Физическое воспитание, формирование культуры здоровья и эмоционального </w:t>
      </w:r>
      <w:r>
        <w:rPr>
          <w:spacing w:val="-2"/>
        </w:rPr>
        <w:t>благополучия:</w:t>
      </w:r>
    </w:p>
    <w:p w:rsidR="00CE04F4" w:rsidRDefault="008178F7">
      <w:pPr>
        <w:pStyle w:val="a3"/>
        <w:spacing w:before="4"/>
        <w:ind w:right="568"/>
      </w:pPr>
      <w: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w:t>
      </w:r>
      <w:r>
        <w:rPr>
          <w:spacing w:val="-3"/>
        </w:rPr>
        <w:t xml:space="preserve"> </w:t>
      </w:r>
      <w:r>
        <w:t>физическая</w:t>
      </w:r>
      <w:r>
        <w:rPr>
          <w:spacing w:val="-3"/>
        </w:rPr>
        <w:t xml:space="preserve"> </w:t>
      </w:r>
      <w:r>
        <w:t>активность);</w:t>
      </w:r>
      <w:r>
        <w:rPr>
          <w:spacing w:val="-8"/>
        </w:rPr>
        <w:t xml:space="preserve"> </w:t>
      </w:r>
      <w:r>
        <w:t>сформированностью</w:t>
      </w:r>
      <w:r>
        <w:rPr>
          <w:spacing w:val="-5"/>
        </w:rPr>
        <w:t xml:space="preserve"> </w:t>
      </w:r>
      <w:r>
        <w:t>навыка</w:t>
      </w:r>
      <w:r>
        <w:rPr>
          <w:spacing w:val="-4"/>
        </w:rPr>
        <w:t xml:space="preserve"> </w:t>
      </w:r>
      <w:r>
        <w:t>рефлексии,</w:t>
      </w:r>
      <w:r>
        <w:rPr>
          <w:spacing w:val="-1"/>
        </w:rPr>
        <w:t xml:space="preserve"> </w:t>
      </w:r>
      <w:r>
        <w:t>признанием</w:t>
      </w:r>
      <w:r>
        <w:rPr>
          <w:spacing w:val="-2"/>
        </w:rPr>
        <w:t xml:space="preserve"> </w:t>
      </w:r>
      <w:r>
        <w:t>своего права на ошибку и такого же права другого человека.</w:t>
      </w:r>
    </w:p>
    <w:p w:rsidR="00CE04F4" w:rsidRDefault="008178F7">
      <w:pPr>
        <w:pStyle w:val="a3"/>
        <w:spacing w:line="275" w:lineRule="exact"/>
        <w:ind w:left="991" w:firstLine="0"/>
      </w:pPr>
      <w:r>
        <w:t>Экологическое</w:t>
      </w:r>
      <w:r>
        <w:rPr>
          <w:spacing w:val="-2"/>
        </w:rPr>
        <w:t xml:space="preserve"> воспитание:</w:t>
      </w:r>
    </w:p>
    <w:p w:rsidR="00CE04F4" w:rsidRDefault="008178F7">
      <w:pPr>
        <w:pStyle w:val="a3"/>
        <w:ind w:right="561"/>
      </w:pPr>
      <w:r>
        <w:t>ориентацией на применение математических знаний для решения задач в области сохранности</w:t>
      </w:r>
      <w:r>
        <w:rPr>
          <w:spacing w:val="-9"/>
        </w:rPr>
        <w:t xml:space="preserve"> </w:t>
      </w:r>
      <w:r>
        <w:t>окружающей среды, планирования</w:t>
      </w:r>
      <w:r>
        <w:rPr>
          <w:spacing w:val="-1"/>
        </w:rPr>
        <w:t xml:space="preserve"> </w:t>
      </w:r>
      <w:r>
        <w:t>поступков и</w:t>
      </w:r>
      <w:r>
        <w:rPr>
          <w:spacing w:val="-5"/>
        </w:rPr>
        <w:t xml:space="preserve"> </w:t>
      </w:r>
      <w:r>
        <w:t>оценки</w:t>
      </w:r>
      <w:r>
        <w:rPr>
          <w:spacing w:val="-5"/>
        </w:rPr>
        <w:t xml:space="preserve"> </w:t>
      </w:r>
      <w:r>
        <w:t>их</w:t>
      </w:r>
      <w:r>
        <w:rPr>
          <w:spacing w:val="-6"/>
        </w:rPr>
        <w:t xml:space="preserve"> </w:t>
      </w:r>
      <w:r>
        <w:t>возможных</w:t>
      </w:r>
      <w:r>
        <w:rPr>
          <w:spacing w:val="-6"/>
        </w:rPr>
        <w:t xml:space="preserve"> </w:t>
      </w:r>
      <w:r>
        <w:t xml:space="preserve">последствий для окружающей среды; осознанием глобального характера экологических проблем и путей их </w:t>
      </w:r>
      <w:r>
        <w:rPr>
          <w:spacing w:val="-2"/>
        </w:rPr>
        <w:t>решения.</w:t>
      </w:r>
    </w:p>
    <w:p w:rsidR="00CE04F4" w:rsidRDefault="008178F7">
      <w:pPr>
        <w:pStyle w:val="a3"/>
        <w:spacing w:line="242" w:lineRule="auto"/>
        <w:ind w:right="561"/>
      </w:pPr>
      <w:r>
        <w:t>Личностные результаты, обеспечивающие адаптацию обучающегося к изменяющимся условиям социальной и природной среды:</w:t>
      </w:r>
    </w:p>
    <w:p w:rsidR="00CE04F4" w:rsidRDefault="008178F7">
      <w:pPr>
        <w:pStyle w:val="a3"/>
        <w:ind w:right="570"/>
      </w:pPr>
      <w:r>
        <w:t>готовностью к действиям в условиях неопределённости, повышению уровня своей компетентности</w:t>
      </w:r>
      <w:r>
        <w:rPr>
          <w:spacing w:val="-1"/>
        </w:rPr>
        <w:t xml:space="preserve"> </w:t>
      </w:r>
      <w:r>
        <w:t>через</w:t>
      </w:r>
      <w:r>
        <w:rPr>
          <w:spacing w:val="-2"/>
        </w:rPr>
        <w:t xml:space="preserve"> </w:t>
      </w:r>
      <w:r>
        <w:t>практическую деятельность,</w:t>
      </w:r>
      <w:r>
        <w:rPr>
          <w:spacing w:val="-1"/>
        </w:rPr>
        <w:t xml:space="preserve"> </w:t>
      </w:r>
      <w:r>
        <w:t>в</w:t>
      </w:r>
      <w:r>
        <w:rPr>
          <w:spacing w:val="-1"/>
        </w:rPr>
        <w:t xml:space="preserve"> </w:t>
      </w:r>
      <w:r>
        <w:t>том</w:t>
      </w:r>
      <w:r>
        <w:rPr>
          <w:spacing w:val="-2"/>
        </w:rPr>
        <w:t xml:space="preserve"> </w:t>
      </w:r>
      <w:r>
        <w:t>числе</w:t>
      </w:r>
      <w:r>
        <w:rPr>
          <w:spacing w:val="-4"/>
        </w:rPr>
        <w:t xml:space="preserve"> </w:t>
      </w:r>
      <w:r>
        <w:t>умение учиться у</w:t>
      </w:r>
      <w:r>
        <w:rPr>
          <w:spacing w:val="-7"/>
        </w:rPr>
        <w:t xml:space="preserve"> </w:t>
      </w:r>
      <w:r>
        <w:t>других</w:t>
      </w:r>
      <w:r>
        <w:rPr>
          <w:spacing w:val="-3"/>
        </w:rPr>
        <w:t xml:space="preserve"> </w:t>
      </w:r>
      <w:r>
        <w:t>людей, приобретать в совместной деятельности новые знания, навыки и компетенции из опыта других;</w:t>
      </w:r>
    </w:p>
    <w:p w:rsidR="00CE04F4" w:rsidRDefault="008178F7">
      <w:pPr>
        <w:pStyle w:val="a3"/>
        <w:ind w:right="570"/>
      </w:pPr>
      <w: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CE04F4" w:rsidRDefault="008178F7">
      <w:pPr>
        <w:pStyle w:val="a3"/>
        <w:spacing w:line="242" w:lineRule="auto"/>
        <w:ind w:right="573"/>
      </w:pPr>
      <w:r>
        <w:t>способностью осознавать стрессовую ситуацию, воспринимать стрессовую ситуацию как вызов,</w:t>
      </w:r>
      <w:r>
        <w:rPr>
          <w:spacing w:val="52"/>
          <w:w w:val="150"/>
        </w:rPr>
        <w:t xml:space="preserve">  </w:t>
      </w:r>
      <w:r>
        <w:t>требующий</w:t>
      </w:r>
      <w:r>
        <w:rPr>
          <w:spacing w:val="54"/>
          <w:w w:val="150"/>
        </w:rPr>
        <w:t xml:space="preserve">  </w:t>
      </w:r>
      <w:r>
        <w:t>контрмер,</w:t>
      </w:r>
      <w:r>
        <w:rPr>
          <w:spacing w:val="52"/>
          <w:w w:val="150"/>
        </w:rPr>
        <w:t xml:space="preserve">  </w:t>
      </w:r>
      <w:r>
        <w:t>корректировать</w:t>
      </w:r>
      <w:r>
        <w:rPr>
          <w:spacing w:val="51"/>
          <w:w w:val="150"/>
        </w:rPr>
        <w:t xml:space="preserve">  </w:t>
      </w:r>
      <w:r>
        <w:t>принимаемые</w:t>
      </w:r>
      <w:r>
        <w:rPr>
          <w:spacing w:val="51"/>
          <w:w w:val="150"/>
        </w:rPr>
        <w:t xml:space="preserve">  </w:t>
      </w:r>
      <w:r>
        <w:t>решения</w:t>
      </w:r>
      <w:r>
        <w:rPr>
          <w:spacing w:val="51"/>
          <w:w w:val="150"/>
        </w:rPr>
        <w:t xml:space="preserve">  </w:t>
      </w:r>
      <w:r>
        <w:t>и</w:t>
      </w:r>
      <w:r>
        <w:rPr>
          <w:spacing w:val="51"/>
          <w:w w:val="150"/>
        </w:rPr>
        <w:t xml:space="preserve">  </w:t>
      </w:r>
      <w:r>
        <w:rPr>
          <w:spacing w:val="-2"/>
        </w:rPr>
        <w:t>действия,</w:t>
      </w:r>
    </w:p>
    <w:p w:rsidR="00CE04F4" w:rsidRDefault="00CE04F4">
      <w:pPr>
        <w:pStyle w:val="a3"/>
        <w:spacing w:line="242" w:lineRule="auto"/>
        <w:sectPr w:rsidR="00CE04F4">
          <w:pgSz w:w="11910" w:h="16840"/>
          <w:pgMar w:top="620" w:right="283" w:bottom="480" w:left="708" w:header="0" w:footer="292" w:gutter="0"/>
          <w:cols w:space="720"/>
        </w:sectPr>
      </w:pPr>
    </w:p>
    <w:p w:rsidR="00CE04F4" w:rsidRDefault="008178F7">
      <w:pPr>
        <w:pStyle w:val="a3"/>
        <w:spacing w:before="64"/>
        <w:ind w:firstLine="0"/>
      </w:pPr>
      <w:r>
        <w:t>формулировать</w:t>
      </w:r>
      <w:r>
        <w:rPr>
          <w:spacing w:val="-7"/>
        </w:rPr>
        <w:t xml:space="preserve"> </w:t>
      </w:r>
      <w:r>
        <w:t>и</w:t>
      </w:r>
      <w:r>
        <w:rPr>
          <w:spacing w:val="-5"/>
        </w:rPr>
        <w:t xml:space="preserve"> </w:t>
      </w:r>
      <w:r>
        <w:t>оценивать</w:t>
      </w:r>
      <w:r>
        <w:rPr>
          <w:spacing w:val="-4"/>
        </w:rPr>
        <w:t xml:space="preserve"> </w:t>
      </w:r>
      <w:r>
        <w:t>риски</w:t>
      </w:r>
      <w:r>
        <w:rPr>
          <w:spacing w:val="-1"/>
        </w:rPr>
        <w:t xml:space="preserve"> </w:t>
      </w:r>
      <w:r>
        <w:t>и</w:t>
      </w:r>
      <w:r>
        <w:rPr>
          <w:spacing w:val="-5"/>
        </w:rPr>
        <w:t xml:space="preserve"> </w:t>
      </w:r>
      <w:r>
        <w:t>последствия,</w:t>
      </w:r>
      <w:r>
        <w:rPr>
          <w:spacing w:val="1"/>
        </w:rPr>
        <w:t xml:space="preserve"> </w:t>
      </w:r>
      <w:r>
        <w:t>формировать</w:t>
      </w:r>
      <w:r>
        <w:rPr>
          <w:spacing w:val="-9"/>
        </w:rPr>
        <w:t xml:space="preserve"> </w:t>
      </w:r>
      <w:r>
        <w:rPr>
          <w:spacing w:val="-2"/>
        </w:rPr>
        <w:t>опыт.</w:t>
      </w:r>
    </w:p>
    <w:p w:rsidR="00CE04F4" w:rsidRDefault="008178F7">
      <w:pPr>
        <w:pStyle w:val="Heading3"/>
        <w:spacing w:before="2"/>
      </w:pPr>
      <w:r>
        <w:t>Метапредметные</w:t>
      </w:r>
      <w:r>
        <w:rPr>
          <w:spacing w:val="-6"/>
        </w:rPr>
        <w:t xml:space="preserve"> </w:t>
      </w:r>
      <w:r>
        <w:rPr>
          <w:spacing w:val="-2"/>
        </w:rPr>
        <w:t>результаты</w:t>
      </w:r>
    </w:p>
    <w:p w:rsidR="00CE04F4" w:rsidRDefault="008178F7">
      <w:pPr>
        <w:ind w:left="425" w:right="564" w:firstLine="566"/>
        <w:jc w:val="both"/>
        <w:rPr>
          <w:i/>
          <w:sz w:val="24"/>
        </w:rPr>
      </w:pPr>
      <w:r>
        <w:rPr>
          <w:sz w:val="24"/>
        </w:rPr>
        <w:t xml:space="preserve">Метапредметные результаты освоения программы учебного предмета «Математика» характеризуются овладением </w:t>
      </w:r>
      <w:r>
        <w:rPr>
          <w:i/>
          <w:sz w:val="24"/>
        </w:rPr>
        <w:t xml:space="preserve">универсальными </w:t>
      </w:r>
      <w:r>
        <w:rPr>
          <w:b/>
          <w:i/>
          <w:sz w:val="24"/>
        </w:rPr>
        <w:t xml:space="preserve">познавательными </w:t>
      </w:r>
      <w:r>
        <w:rPr>
          <w:i/>
          <w:sz w:val="24"/>
        </w:rPr>
        <w:t xml:space="preserve">действиями, универсальными </w:t>
      </w:r>
      <w:r>
        <w:rPr>
          <w:b/>
          <w:i/>
          <w:sz w:val="24"/>
        </w:rPr>
        <w:t xml:space="preserve">коммуникативными </w:t>
      </w:r>
      <w:r>
        <w:rPr>
          <w:i/>
          <w:sz w:val="24"/>
        </w:rPr>
        <w:t xml:space="preserve">действиями и универсальными </w:t>
      </w:r>
      <w:r>
        <w:rPr>
          <w:b/>
          <w:i/>
          <w:sz w:val="24"/>
        </w:rPr>
        <w:t xml:space="preserve">регулятивными </w:t>
      </w:r>
      <w:r>
        <w:rPr>
          <w:i/>
          <w:sz w:val="24"/>
        </w:rPr>
        <w:t>действиями.</w:t>
      </w:r>
    </w:p>
    <w:p w:rsidR="00CE04F4" w:rsidRDefault="008178F7" w:rsidP="00492A9C">
      <w:pPr>
        <w:pStyle w:val="a4"/>
        <w:numPr>
          <w:ilvl w:val="0"/>
          <w:numId w:val="120"/>
        </w:numPr>
        <w:tabs>
          <w:tab w:val="left" w:pos="1368"/>
        </w:tabs>
        <w:ind w:right="563" w:firstLine="566"/>
        <w:jc w:val="both"/>
        <w:rPr>
          <w:i/>
          <w:sz w:val="24"/>
        </w:rPr>
      </w:pPr>
      <w:r>
        <w:rPr>
          <w:i/>
          <w:sz w:val="24"/>
        </w:rPr>
        <w:t xml:space="preserve">Универсальные </w:t>
      </w:r>
      <w:r>
        <w:rPr>
          <w:b/>
          <w:i/>
          <w:sz w:val="24"/>
        </w:rPr>
        <w:t xml:space="preserve">познавательные </w:t>
      </w:r>
      <w:r>
        <w:rPr>
          <w:i/>
          <w:sz w:val="24"/>
        </w:rPr>
        <w:t>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CE04F4" w:rsidRDefault="008178F7">
      <w:pPr>
        <w:pStyle w:val="Heading3"/>
        <w:spacing w:before="5" w:line="272" w:lineRule="exact"/>
      </w:pPr>
      <w:r>
        <w:t>Базовые</w:t>
      </w:r>
      <w:r>
        <w:rPr>
          <w:spacing w:val="-2"/>
        </w:rPr>
        <w:t xml:space="preserve"> </w:t>
      </w:r>
      <w:r>
        <w:t>логические</w:t>
      </w:r>
      <w:r>
        <w:rPr>
          <w:spacing w:val="-2"/>
        </w:rPr>
        <w:t xml:space="preserve"> действия:</w:t>
      </w:r>
    </w:p>
    <w:p w:rsidR="00CE04F4" w:rsidRDefault="008178F7">
      <w:pPr>
        <w:pStyle w:val="a3"/>
        <w:ind w:right="564"/>
      </w:pPr>
      <w: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CE04F4" w:rsidRDefault="008178F7">
      <w:pPr>
        <w:pStyle w:val="a3"/>
        <w:spacing w:line="242" w:lineRule="auto"/>
        <w:ind w:right="573"/>
      </w:pPr>
      <w:r>
        <w:t>воспринимать, формулировать и преобразовывать суждения: утвердительные и отрицательные, единичные, частные и общие; условные;</w:t>
      </w:r>
    </w:p>
    <w:p w:rsidR="00CE04F4" w:rsidRDefault="008178F7">
      <w:pPr>
        <w:pStyle w:val="a3"/>
        <w:ind w:right="572"/>
      </w:pPr>
      <w:r>
        <w:t>выявлять математические закономерности,</w:t>
      </w:r>
      <w:r>
        <w:rPr>
          <w:spacing w:val="-1"/>
        </w:rPr>
        <w:t xml:space="preserve"> </w:t>
      </w:r>
      <w:r>
        <w:t>взаимосвязи</w:t>
      </w:r>
      <w:r>
        <w:rPr>
          <w:spacing w:val="-2"/>
        </w:rPr>
        <w:t xml:space="preserve"> </w:t>
      </w:r>
      <w:r>
        <w:t>и</w:t>
      </w:r>
      <w:r>
        <w:rPr>
          <w:spacing w:val="-2"/>
        </w:rPr>
        <w:t xml:space="preserve"> </w:t>
      </w:r>
      <w:r>
        <w:t>противоречия</w:t>
      </w:r>
      <w:r>
        <w:rPr>
          <w:spacing w:val="-3"/>
        </w:rPr>
        <w:t xml:space="preserve"> </w:t>
      </w:r>
      <w:r>
        <w:t xml:space="preserve">в фактах, данных, наблюдениях и утверждениях; предлагать критерии для выявления закономерностей и </w:t>
      </w:r>
      <w:r>
        <w:rPr>
          <w:spacing w:val="-2"/>
        </w:rPr>
        <w:t>противоречий;</w:t>
      </w:r>
    </w:p>
    <w:p w:rsidR="00CE04F4" w:rsidRDefault="008178F7">
      <w:pPr>
        <w:pStyle w:val="a3"/>
        <w:spacing w:line="237" w:lineRule="auto"/>
        <w:ind w:right="573"/>
      </w:pPr>
      <w:r>
        <w:t>делать выводы с использованием законов логики, дедуктивных и индуктивных умозаключений, умозаключений по аналогии;</w:t>
      </w:r>
    </w:p>
    <w:p w:rsidR="00CE04F4" w:rsidRDefault="008178F7">
      <w:pPr>
        <w:pStyle w:val="a3"/>
        <w:ind w:right="569"/>
      </w:pPr>
      <w: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CE04F4" w:rsidRDefault="008178F7">
      <w:pPr>
        <w:pStyle w:val="a3"/>
        <w:spacing w:line="242" w:lineRule="auto"/>
        <w:ind w:right="567"/>
      </w:pPr>
      <w: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E04F4" w:rsidRDefault="008178F7">
      <w:pPr>
        <w:pStyle w:val="Heading3"/>
      </w:pPr>
      <w:r>
        <w:t>Базовые</w:t>
      </w:r>
      <w:r>
        <w:rPr>
          <w:spacing w:val="-2"/>
        </w:rPr>
        <w:t xml:space="preserve"> </w:t>
      </w:r>
      <w:r>
        <w:t>исследовательские</w:t>
      </w:r>
      <w:r>
        <w:rPr>
          <w:spacing w:val="-6"/>
        </w:rPr>
        <w:t xml:space="preserve"> </w:t>
      </w:r>
      <w:r>
        <w:rPr>
          <w:spacing w:val="-2"/>
        </w:rPr>
        <w:t>действия:</w:t>
      </w:r>
    </w:p>
    <w:p w:rsidR="00CE04F4" w:rsidRDefault="008178F7">
      <w:pPr>
        <w:pStyle w:val="a3"/>
        <w:ind w:right="567"/>
      </w:pPr>
      <w: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CE04F4" w:rsidRDefault="008178F7">
      <w:pPr>
        <w:pStyle w:val="a3"/>
        <w:ind w:right="555"/>
      </w:pPr>
      <w: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CE04F4" w:rsidRDefault="008178F7">
      <w:pPr>
        <w:pStyle w:val="a3"/>
        <w:ind w:right="574"/>
      </w:pPr>
      <w:r>
        <w:t xml:space="preserve">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w:t>
      </w:r>
      <w:r>
        <w:rPr>
          <w:spacing w:val="-2"/>
        </w:rPr>
        <w:t>обобщений;</w:t>
      </w:r>
    </w:p>
    <w:p w:rsidR="00CE04F4" w:rsidRDefault="008178F7">
      <w:pPr>
        <w:pStyle w:val="a3"/>
        <w:spacing w:line="242" w:lineRule="auto"/>
        <w:ind w:right="565"/>
      </w:pPr>
      <w:r>
        <w:t>прогнозировать возможное развитие процесса, а также выдвигать предположения о его развитии в новых условиях.</w:t>
      </w:r>
    </w:p>
    <w:p w:rsidR="00CE04F4" w:rsidRDefault="008178F7">
      <w:pPr>
        <w:pStyle w:val="Heading3"/>
      </w:pPr>
      <w:r>
        <w:t>Работа</w:t>
      </w:r>
      <w:r>
        <w:rPr>
          <w:spacing w:val="-1"/>
        </w:rPr>
        <w:t xml:space="preserve"> </w:t>
      </w:r>
      <w:r>
        <w:t>с</w:t>
      </w:r>
      <w:r>
        <w:rPr>
          <w:spacing w:val="-1"/>
        </w:rPr>
        <w:t xml:space="preserve"> </w:t>
      </w:r>
      <w:r>
        <w:rPr>
          <w:spacing w:val="-2"/>
        </w:rPr>
        <w:t>информацией:</w:t>
      </w:r>
    </w:p>
    <w:p w:rsidR="00CE04F4" w:rsidRDefault="008178F7">
      <w:pPr>
        <w:pStyle w:val="a3"/>
        <w:spacing w:line="237" w:lineRule="auto"/>
        <w:ind w:right="572"/>
      </w:pPr>
      <w:r>
        <w:t>выявлять недостаточность и избыточность информации, данных, необходимых для решения задачи;</w:t>
      </w:r>
    </w:p>
    <w:p w:rsidR="00CE04F4" w:rsidRDefault="008178F7">
      <w:pPr>
        <w:pStyle w:val="a3"/>
        <w:spacing w:before="1" w:line="237" w:lineRule="auto"/>
        <w:ind w:right="561"/>
      </w:pPr>
      <w:r>
        <w:t>выбирать, анализировать, систематизировать и интерпретировать информацию различных видов и форм представления;</w:t>
      </w:r>
    </w:p>
    <w:p w:rsidR="00CE04F4" w:rsidRDefault="008178F7">
      <w:pPr>
        <w:pStyle w:val="a3"/>
        <w:spacing w:before="4"/>
        <w:ind w:right="577"/>
      </w:pPr>
      <w:r>
        <w:t>выбирать форму представления информации и иллюстрировать решаемые задачи</w:t>
      </w:r>
      <w:r>
        <w:rPr>
          <w:spacing w:val="40"/>
        </w:rPr>
        <w:t xml:space="preserve"> </w:t>
      </w:r>
      <w:r>
        <w:t>схемами, диаграммами, иной графикой и их комбинациями;</w:t>
      </w:r>
    </w:p>
    <w:p w:rsidR="00CE04F4" w:rsidRDefault="008178F7">
      <w:pPr>
        <w:pStyle w:val="a3"/>
        <w:spacing w:line="242" w:lineRule="auto"/>
        <w:ind w:right="573"/>
      </w:pPr>
      <w:r>
        <w:t>оценивать надёжность информации по критериям, предложенным учителем или сформулированным самостоятельно.</w:t>
      </w:r>
    </w:p>
    <w:p w:rsidR="00CE04F4" w:rsidRDefault="008178F7" w:rsidP="00492A9C">
      <w:pPr>
        <w:pStyle w:val="a4"/>
        <w:numPr>
          <w:ilvl w:val="0"/>
          <w:numId w:val="120"/>
        </w:numPr>
        <w:tabs>
          <w:tab w:val="left" w:pos="1416"/>
        </w:tabs>
        <w:spacing w:line="242" w:lineRule="auto"/>
        <w:ind w:right="564" w:firstLine="566"/>
        <w:jc w:val="both"/>
        <w:rPr>
          <w:i/>
          <w:sz w:val="24"/>
        </w:rPr>
      </w:pPr>
      <w:r>
        <w:rPr>
          <w:i/>
          <w:sz w:val="24"/>
        </w:rPr>
        <w:t xml:space="preserve">Универсальные </w:t>
      </w:r>
      <w:r>
        <w:rPr>
          <w:b/>
          <w:i/>
          <w:sz w:val="24"/>
        </w:rPr>
        <w:t xml:space="preserve">коммуникативные </w:t>
      </w:r>
      <w:r>
        <w:rPr>
          <w:i/>
          <w:sz w:val="24"/>
        </w:rPr>
        <w:t>действия обеспечивают сформированность социальных навыков обучающихся.</w:t>
      </w:r>
    </w:p>
    <w:p w:rsidR="00CE04F4" w:rsidRDefault="008178F7">
      <w:pPr>
        <w:pStyle w:val="Heading3"/>
        <w:spacing w:line="274" w:lineRule="exact"/>
        <w:jc w:val="left"/>
      </w:pPr>
      <w:r>
        <w:rPr>
          <w:spacing w:val="-2"/>
        </w:rPr>
        <w:t>Общение:</w:t>
      </w:r>
    </w:p>
    <w:p w:rsidR="00CE04F4" w:rsidRDefault="008178F7">
      <w:pPr>
        <w:pStyle w:val="a3"/>
        <w:ind w:right="561"/>
      </w:pPr>
      <w:r>
        <w:t xml:space="preserve">воспринимать и формулировать суждения в соответствии с условиями и целями общения; ясно, точно, грамотно выражать свою точку зрения в устных (при наличии возможности) и письменных текстах, давать пояснения по ходу решения задачи, комментировать полученный </w:t>
      </w:r>
      <w:r>
        <w:rPr>
          <w:spacing w:val="-2"/>
        </w:rPr>
        <w:t>результат;</w:t>
      </w:r>
    </w:p>
    <w:p w:rsidR="00CE04F4" w:rsidRDefault="008178F7">
      <w:pPr>
        <w:pStyle w:val="a3"/>
        <w:spacing w:line="237" w:lineRule="auto"/>
        <w:ind w:right="561"/>
      </w:pPr>
      <w:r>
        <w:t>в ходе обсуждения задавать вопросы по существу обсуждаемой темы, проблемы, решаемой</w:t>
      </w:r>
      <w:r>
        <w:rPr>
          <w:spacing w:val="73"/>
          <w:w w:val="150"/>
        </w:rPr>
        <w:t xml:space="preserve"> </w:t>
      </w:r>
      <w:r>
        <w:t>задачи,</w:t>
      </w:r>
      <w:r>
        <w:rPr>
          <w:spacing w:val="80"/>
        </w:rPr>
        <w:t xml:space="preserve"> </w:t>
      </w:r>
      <w:r>
        <w:t>высказывать</w:t>
      </w:r>
      <w:r>
        <w:rPr>
          <w:spacing w:val="80"/>
        </w:rPr>
        <w:t xml:space="preserve"> </w:t>
      </w:r>
      <w:r>
        <w:t>идеи,</w:t>
      </w:r>
      <w:r>
        <w:rPr>
          <w:spacing w:val="74"/>
          <w:w w:val="150"/>
        </w:rPr>
        <w:t xml:space="preserve"> </w:t>
      </w:r>
      <w:r>
        <w:t>нацеленные</w:t>
      </w:r>
      <w:r>
        <w:rPr>
          <w:spacing w:val="80"/>
        </w:rPr>
        <w:t xml:space="preserve"> </w:t>
      </w:r>
      <w:r>
        <w:t>на</w:t>
      </w:r>
      <w:r>
        <w:rPr>
          <w:spacing w:val="75"/>
          <w:w w:val="150"/>
        </w:rPr>
        <w:t xml:space="preserve"> </w:t>
      </w:r>
      <w:r>
        <w:t>поиск</w:t>
      </w:r>
      <w:r>
        <w:rPr>
          <w:spacing w:val="80"/>
        </w:rPr>
        <w:t xml:space="preserve"> </w:t>
      </w:r>
      <w:r>
        <w:t>решения;</w:t>
      </w:r>
      <w:r>
        <w:rPr>
          <w:spacing w:val="80"/>
        </w:rPr>
        <w:t xml:space="preserve"> </w:t>
      </w:r>
      <w:r>
        <w:t>сопоставлять</w:t>
      </w:r>
      <w:r>
        <w:rPr>
          <w:spacing w:val="73"/>
          <w:w w:val="150"/>
        </w:rPr>
        <w:t xml:space="preserve"> </w:t>
      </w:r>
      <w:r>
        <w:t>свои</w:t>
      </w:r>
    </w:p>
    <w:p w:rsidR="00CE04F4" w:rsidRDefault="00CE04F4">
      <w:pPr>
        <w:pStyle w:val="a3"/>
        <w:spacing w:line="237" w:lineRule="auto"/>
        <w:sectPr w:rsidR="00CE04F4">
          <w:pgSz w:w="11910" w:h="16840"/>
          <w:pgMar w:top="620" w:right="283" w:bottom="480" w:left="708" w:header="0" w:footer="292" w:gutter="0"/>
          <w:cols w:space="720"/>
        </w:sectPr>
      </w:pPr>
    </w:p>
    <w:p w:rsidR="00CE04F4" w:rsidRDefault="008178F7">
      <w:pPr>
        <w:pStyle w:val="a3"/>
        <w:spacing w:before="66" w:line="237" w:lineRule="auto"/>
        <w:ind w:right="573" w:firstLine="0"/>
      </w:pPr>
      <w:r>
        <w:t>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CE04F4" w:rsidRDefault="008178F7">
      <w:pPr>
        <w:pStyle w:val="a3"/>
        <w:spacing w:before="4"/>
        <w:ind w:right="561"/>
      </w:pPr>
      <w:r>
        <w:t>представлять результаты решения задачи, эксперимента, исследования, проекта; самостоятельно выбирать формат выступления с учётом задач презентации,</w:t>
      </w:r>
      <w:r>
        <w:rPr>
          <w:spacing w:val="40"/>
        </w:rPr>
        <w:t xml:space="preserve"> </w:t>
      </w:r>
      <w:r>
        <w:t>особенностей аудитории и индивидуальных возможностей.</w:t>
      </w:r>
    </w:p>
    <w:p w:rsidR="00CE04F4" w:rsidRDefault="008178F7">
      <w:pPr>
        <w:pStyle w:val="Heading3"/>
        <w:spacing w:before="2"/>
        <w:jc w:val="left"/>
      </w:pPr>
      <w:r>
        <w:rPr>
          <w:spacing w:val="-2"/>
        </w:rPr>
        <w:t>Сотрудничество:</w:t>
      </w:r>
    </w:p>
    <w:p w:rsidR="00CE04F4" w:rsidRDefault="008178F7">
      <w:pPr>
        <w:pStyle w:val="a3"/>
        <w:ind w:right="570"/>
      </w:pPr>
      <w:r>
        <w:t>понимать и использовать преимущества командной и индивидуальной работы при решении учебных математических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CE04F4" w:rsidRDefault="008178F7">
      <w:pPr>
        <w:pStyle w:val="a3"/>
        <w:ind w:right="563"/>
      </w:pPr>
      <w:r>
        <w:t>участвовать в групповых формах работы (обсуждения, обмен мнениями, мозговые</w:t>
      </w:r>
      <w:r>
        <w:rPr>
          <w:spacing w:val="40"/>
        </w:rPr>
        <w:t xml:space="preserve"> </w:t>
      </w:r>
      <w:r>
        <w:t>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CE04F4" w:rsidRDefault="008178F7" w:rsidP="00492A9C">
      <w:pPr>
        <w:pStyle w:val="a4"/>
        <w:numPr>
          <w:ilvl w:val="0"/>
          <w:numId w:val="120"/>
        </w:numPr>
        <w:tabs>
          <w:tab w:val="left" w:pos="1364"/>
        </w:tabs>
        <w:spacing w:before="2" w:line="237" w:lineRule="auto"/>
        <w:ind w:right="564" w:firstLine="566"/>
        <w:jc w:val="both"/>
        <w:rPr>
          <w:i/>
          <w:sz w:val="24"/>
        </w:rPr>
      </w:pPr>
      <w:r>
        <w:rPr>
          <w:i/>
          <w:sz w:val="24"/>
        </w:rPr>
        <w:t xml:space="preserve">Универсальные </w:t>
      </w:r>
      <w:r>
        <w:rPr>
          <w:b/>
          <w:i/>
          <w:sz w:val="24"/>
        </w:rPr>
        <w:t xml:space="preserve">регулятивные </w:t>
      </w:r>
      <w:r>
        <w:rPr>
          <w:i/>
          <w:sz w:val="24"/>
        </w:rPr>
        <w:t>действия обеспечивают формирование смысловых установок и жизненных навыков личности.</w:t>
      </w:r>
    </w:p>
    <w:p w:rsidR="00CE04F4" w:rsidRDefault="008178F7">
      <w:pPr>
        <w:pStyle w:val="Heading3"/>
        <w:spacing w:before="8" w:line="272" w:lineRule="exact"/>
        <w:jc w:val="left"/>
      </w:pPr>
      <w:r>
        <w:rPr>
          <w:spacing w:val="-2"/>
        </w:rPr>
        <w:t>Самоорганизация:</w:t>
      </w:r>
    </w:p>
    <w:p w:rsidR="00CE04F4" w:rsidRDefault="008178F7">
      <w:pPr>
        <w:pStyle w:val="a3"/>
        <w:ind w:right="564"/>
      </w:pPr>
      <w: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CE04F4" w:rsidRDefault="008178F7">
      <w:pPr>
        <w:pStyle w:val="Heading3"/>
        <w:spacing w:before="4" w:line="272" w:lineRule="exact"/>
        <w:jc w:val="left"/>
      </w:pPr>
      <w:r>
        <w:rPr>
          <w:spacing w:val="-2"/>
        </w:rPr>
        <w:t>Самоконтроль:</w:t>
      </w:r>
    </w:p>
    <w:p w:rsidR="00CE04F4" w:rsidRDefault="008178F7">
      <w:pPr>
        <w:pStyle w:val="a3"/>
        <w:spacing w:line="242" w:lineRule="auto"/>
        <w:ind w:right="570"/>
      </w:pPr>
      <w:r>
        <w:t>владеть способами самопроверки, самоконтроля процесса и результата решения математической задачи;</w:t>
      </w:r>
    </w:p>
    <w:p w:rsidR="00CE04F4" w:rsidRDefault="008178F7">
      <w:pPr>
        <w:pStyle w:val="a3"/>
        <w:ind w:right="563"/>
      </w:pPr>
      <w:r>
        <w:t xml:space="preserve">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w:t>
      </w:r>
      <w:r>
        <w:rPr>
          <w:spacing w:val="-2"/>
        </w:rPr>
        <w:t>трудностей;</w:t>
      </w:r>
    </w:p>
    <w:p w:rsidR="00CE04F4" w:rsidRDefault="008178F7">
      <w:pPr>
        <w:pStyle w:val="a3"/>
        <w:ind w:right="558"/>
      </w:pPr>
      <w: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CE04F4" w:rsidRDefault="008178F7">
      <w:pPr>
        <w:pStyle w:val="Heading3"/>
      </w:pPr>
      <w:r>
        <w:t>Предметные</w:t>
      </w:r>
      <w:r>
        <w:rPr>
          <w:spacing w:val="-3"/>
        </w:rPr>
        <w:t xml:space="preserve"> </w:t>
      </w:r>
      <w:r>
        <w:rPr>
          <w:spacing w:val="-2"/>
        </w:rPr>
        <w:t>результаты</w:t>
      </w:r>
    </w:p>
    <w:p w:rsidR="00CE04F4" w:rsidRDefault="008178F7">
      <w:pPr>
        <w:pStyle w:val="a3"/>
        <w:ind w:right="570"/>
      </w:pPr>
      <w:r>
        <w:t>Предметные результаты освоения Примерной рабочей программы по математике представлены по годам обучения в следующих разделах программы в рамках отдельных</w:t>
      </w:r>
      <w:r>
        <w:rPr>
          <w:spacing w:val="40"/>
        </w:rPr>
        <w:t xml:space="preserve"> </w:t>
      </w:r>
      <w:r>
        <w:t>курсов:</w:t>
      </w:r>
      <w:r>
        <w:rPr>
          <w:spacing w:val="11"/>
        </w:rPr>
        <w:t xml:space="preserve"> </w:t>
      </w:r>
      <w:r>
        <w:t>в</w:t>
      </w:r>
      <w:r>
        <w:rPr>
          <w:spacing w:val="9"/>
        </w:rPr>
        <w:t xml:space="preserve"> </w:t>
      </w:r>
      <w:r>
        <w:t>5–6</w:t>
      </w:r>
      <w:r>
        <w:rPr>
          <w:spacing w:val="7"/>
        </w:rPr>
        <w:t xml:space="preserve"> </w:t>
      </w:r>
      <w:r>
        <w:t>классах</w:t>
      </w:r>
      <w:r>
        <w:rPr>
          <w:spacing w:val="9"/>
        </w:rPr>
        <w:t xml:space="preserve"> </w:t>
      </w:r>
      <w:r>
        <w:t>–</w:t>
      </w:r>
      <w:r>
        <w:rPr>
          <w:spacing w:val="12"/>
        </w:rPr>
        <w:t xml:space="preserve"> </w:t>
      </w:r>
      <w:r>
        <w:t>курса</w:t>
      </w:r>
      <w:r>
        <w:rPr>
          <w:spacing w:val="11"/>
        </w:rPr>
        <w:t xml:space="preserve"> </w:t>
      </w:r>
      <w:r>
        <w:t>«Математика»,</w:t>
      </w:r>
      <w:r>
        <w:rPr>
          <w:spacing w:val="14"/>
        </w:rPr>
        <w:t xml:space="preserve"> </w:t>
      </w:r>
      <w:r>
        <w:t>в</w:t>
      </w:r>
      <w:r>
        <w:rPr>
          <w:spacing w:val="9"/>
        </w:rPr>
        <w:t xml:space="preserve"> </w:t>
      </w:r>
      <w:r>
        <w:t>7–10</w:t>
      </w:r>
      <w:r>
        <w:rPr>
          <w:spacing w:val="8"/>
        </w:rPr>
        <w:t xml:space="preserve"> </w:t>
      </w:r>
      <w:r>
        <w:t>классах</w:t>
      </w:r>
      <w:r>
        <w:rPr>
          <w:spacing w:val="8"/>
        </w:rPr>
        <w:t xml:space="preserve"> </w:t>
      </w:r>
      <w:r>
        <w:t>–</w:t>
      </w:r>
      <w:r>
        <w:rPr>
          <w:spacing w:val="12"/>
        </w:rPr>
        <w:t xml:space="preserve"> </w:t>
      </w:r>
      <w:r>
        <w:t>курсов</w:t>
      </w:r>
      <w:r>
        <w:rPr>
          <w:spacing w:val="9"/>
        </w:rPr>
        <w:t xml:space="preserve"> </w:t>
      </w:r>
      <w:r>
        <w:t>«Алгебра»,</w:t>
      </w:r>
      <w:r>
        <w:rPr>
          <w:spacing w:val="15"/>
        </w:rPr>
        <w:t xml:space="preserve"> </w:t>
      </w:r>
      <w:r>
        <w:rPr>
          <w:spacing w:val="-2"/>
        </w:rPr>
        <w:t>«Геометрия»,</w:t>
      </w:r>
    </w:p>
    <w:p w:rsidR="00CE04F4" w:rsidRDefault="008178F7">
      <w:pPr>
        <w:pStyle w:val="a3"/>
        <w:spacing w:line="274" w:lineRule="exact"/>
        <w:ind w:firstLine="0"/>
      </w:pPr>
      <w:r>
        <w:t>«Вероятность</w:t>
      </w:r>
      <w:r>
        <w:rPr>
          <w:spacing w:val="-3"/>
        </w:rPr>
        <w:t xml:space="preserve"> </w:t>
      </w:r>
      <w:r>
        <w:t>и</w:t>
      </w:r>
      <w:r>
        <w:rPr>
          <w:spacing w:val="2"/>
        </w:rPr>
        <w:t xml:space="preserve"> </w:t>
      </w:r>
      <w:r>
        <w:rPr>
          <w:spacing w:val="-2"/>
        </w:rPr>
        <w:t>статистика».</w:t>
      </w:r>
    </w:p>
    <w:p w:rsidR="00CE04F4" w:rsidRDefault="008178F7">
      <w:pPr>
        <w:pStyle w:val="a3"/>
        <w:ind w:right="556"/>
      </w:pPr>
      <w:r>
        <w:t>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Предполагается, что выпускник основной школы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 при выполнении учебных и внеучебных задач.</w:t>
      </w:r>
    </w:p>
    <w:p w:rsidR="00CE04F4" w:rsidRDefault="00CE04F4">
      <w:pPr>
        <w:pStyle w:val="a3"/>
        <w:spacing w:before="2"/>
        <w:ind w:left="0" w:firstLine="0"/>
        <w:jc w:val="left"/>
      </w:pPr>
    </w:p>
    <w:p w:rsidR="00CE04F4" w:rsidRDefault="008178F7" w:rsidP="00492A9C">
      <w:pPr>
        <w:pStyle w:val="Heading2"/>
        <w:numPr>
          <w:ilvl w:val="3"/>
          <w:numId w:val="180"/>
        </w:numPr>
        <w:tabs>
          <w:tab w:val="left" w:pos="1901"/>
        </w:tabs>
        <w:spacing w:line="321" w:lineRule="exact"/>
        <w:ind w:left="1901" w:hanging="910"/>
        <w:jc w:val="both"/>
      </w:pPr>
      <w:r>
        <w:t>Рабочая</w:t>
      </w:r>
      <w:r>
        <w:rPr>
          <w:spacing w:val="-11"/>
        </w:rPr>
        <w:t xml:space="preserve"> </w:t>
      </w:r>
      <w:r>
        <w:t>программа</w:t>
      </w:r>
      <w:r>
        <w:rPr>
          <w:spacing w:val="-9"/>
        </w:rPr>
        <w:t xml:space="preserve"> </w:t>
      </w:r>
      <w:r>
        <w:t>учебного</w:t>
      </w:r>
      <w:r>
        <w:rPr>
          <w:spacing w:val="-12"/>
        </w:rPr>
        <w:t xml:space="preserve"> </w:t>
      </w:r>
      <w:r>
        <w:t>курса</w:t>
      </w:r>
      <w:r>
        <w:rPr>
          <w:spacing w:val="-8"/>
        </w:rPr>
        <w:t xml:space="preserve"> </w:t>
      </w:r>
      <w:r>
        <w:rPr>
          <w:spacing w:val="-2"/>
        </w:rPr>
        <w:t>«Математика»</w:t>
      </w:r>
    </w:p>
    <w:p w:rsidR="00CE04F4" w:rsidRDefault="008178F7">
      <w:pPr>
        <w:pStyle w:val="Heading3"/>
        <w:ind w:left="1174"/>
      </w:pPr>
      <w:r>
        <w:t>5–6</w:t>
      </w:r>
      <w:r>
        <w:rPr>
          <w:spacing w:val="2"/>
        </w:rPr>
        <w:t xml:space="preserve"> </w:t>
      </w:r>
      <w:r>
        <w:rPr>
          <w:spacing w:val="-2"/>
        </w:rPr>
        <w:t>классы</w:t>
      </w:r>
    </w:p>
    <w:p w:rsidR="00CE04F4" w:rsidRDefault="008178F7">
      <w:pPr>
        <w:spacing w:before="3" w:line="272" w:lineRule="exact"/>
        <w:ind w:left="991"/>
        <w:jc w:val="both"/>
        <w:rPr>
          <w:b/>
          <w:sz w:val="24"/>
        </w:rPr>
      </w:pPr>
      <w:r>
        <w:rPr>
          <w:b/>
          <w:sz w:val="24"/>
        </w:rPr>
        <w:t>Цели</w:t>
      </w:r>
      <w:r>
        <w:rPr>
          <w:b/>
          <w:spacing w:val="-1"/>
          <w:sz w:val="24"/>
        </w:rPr>
        <w:t xml:space="preserve"> </w:t>
      </w:r>
      <w:r>
        <w:rPr>
          <w:b/>
          <w:sz w:val="24"/>
        </w:rPr>
        <w:t>изучения</w:t>
      </w:r>
      <w:r>
        <w:rPr>
          <w:b/>
          <w:spacing w:val="-1"/>
          <w:sz w:val="24"/>
        </w:rPr>
        <w:t xml:space="preserve"> </w:t>
      </w:r>
      <w:r>
        <w:rPr>
          <w:b/>
          <w:sz w:val="24"/>
        </w:rPr>
        <w:t>учебного</w:t>
      </w:r>
      <w:r>
        <w:rPr>
          <w:b/>
          <w:spacing w:val="-5"/>
          <w:sz w:val="24"/>
        </w:rPr>
        <w:t xml:space="preserve"> </w:t>
      </w:r>
      <w:r>
        <w:rPr>
          <w:b/>
          <w:spacing w:val="-4"/>
          <w:sz w:val="24"/>
        </w:rPr>
        <w:t>курса</w:t>
      </w:r>
    </w:p>
    <w:p w:rsidR="00CE04F4" w:rsidRDefault="008178F7">
      <w:pPr>
        <w:pStyle w:val="a3"/>
        <w:spacing w:line="272" w:lineRule="exact"/>
        <w:ind w:left="991" w:firstLine="0"/>
      </w:pPr>
      <w:r>
        <w:t>Приоритетными</w:t>
      </w:r>
      <w:r>
        <w:rPr>
          <w:spacing w:val="-5"/>
        </w:rPr>
        <w:t xml:space="preserve"> </w:t>
      </w:r>
      <w:r>
        <w:t>целями</w:t>
      </w:r>
      <w:r>
        <w:rPr>
          <w:spacing w:val="-8"/>
        </w:rPr>
        <w:t xml:space="preserve"> </w:t>
      </w:r>
      <w:r>
        <w:t>обучения</w:t>
      </w:r>
      <w:r>
        <w:rPr>
          <w:spacing w:val="-1"/>
        </w:rPr>
        <w:t xml:space="preserve"> </w:t>
      </w:r>
      <w:r>
        <w:t>математике</w:t>
      </w:r>
      <w:r>
        <w:rPr>
          <w:spacing w:val="-1"/>
        </w:rPr>
        <w:t xml:space="preserve"> </w:t>
      </w:r>
      <w:r>
        <w:t>в</w:t>
      </w:r>
      <w:r>
        <w:rPr>
          <w:spacing w:val="1"/>
        </w:rPr>
        <w:t xml:space="preserve"> </w:t>
      </w:r>
      <w:r>
        <w:t>5–6 классах</w:t>
      </w:r>
      <w:r>
        <w:rPr>
          <w:spacing w:val="-5"/>
        </w:rPr>
        <w:t xml:space="preserve"> </w:t>
      </w:r>
      <w:r>
        <w:rPr>
          <w:spacing w:val="-2"/>
        </w:rPr>
        <w:t>являются:</w:t>
      </w:r>
    </w:p>
    <w:p w:rsidR="00CE04F4" w:rsidRDefault="008178F7">
      <w:pPr>
        <w:pStyle w:val="a3"/>
        <w:spacing w:before="3"/>
        <w:ind w:right="569"/>
      </w:pPr>
      <w:r>
        <w:t>продолжение формирования основных математических понятий (число, величина, геометрическая фигура), обеспечивающих преемственность и перспективность</w:t>
      </w:r>
      <w:r>
        <w:rPr>
          <w:spacing w:val="40"/>
        </w:rPr>
        <w:t xml:space="preserve"> </w:t>
      </w:r>
      <w:r>
        <w:t>математического образования обучающихся;</w:t>
      </w:r>
    </w:p>
    <w:p w:rsidR="00CE04F4" w:rsidRDefault="008178F7">
      <w:pPr>
        <w:pStyle w:val="a3"/>
        <w:spacing w:line="242" w:lineRule="auto"/>
        <w:ind w:right="568"/>
      </w:pPr>
      <w: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CE04F4" w:rsidRDefault="008178F7">
      <w:pPr>
        <w:pStyle w:val="a3"/>
        <w:spacing w:line="242" w:lineRule="auto"/>
        <w:ind w:right="569"/>
      </w:pPr>
      <w:r>
        <w:t>подведение обучающихся на доступном для них уровне к осознанию взаимосвязи математики и окружающего мира;</w:t>
      </w:r>
    </w:p>
    <w:p w:rsidR="00CE04F4" w:rsidRDefault="008178F7">
      <w:pPr>
        <w:pStyle w:val="a3"/>
        <w:ind w:right="568"/>
      </w:pPr>
      <w: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w:t>
      </w:r>
      <w:r>
        <w:rPr>
          <w:spacing w:val="80"/>
          <w:w w:val="150"/>
        </w:rPr>
        <w:t xml:space="preserve"> </w:t>
      </w:r>
      <w:r>
        <w:t>практико-ориентированных</w:t>
      </w:r>
      <w:r>
        <w:rPr>
          <w:spacing w:val="80"/>
          <w:w w:val="150"/>
        </w:rPr>
        <w:t xml:space="preserve"> </w:t>
      </w:r>
      <w:r>
        <w:t>задач,</w:t>
      </w:r>
      <w:r>
        <w:rPr>
          <w:spacing w:val="80"/>
          <w:w w:val="150"/>
        </w:rPr>
        <w:t xml:space="preserve"> </w:t>
      </w:r>
      <w:r>
        <w:t>интерпретировать</w:t>
      </w:r>
      <w:r>
        <w:rPr>
          <w:spacing w:val="80"/>
          <w:w w:val="150"/>
        </w:rPr>
        <w:t xml:space="preserve"> </w:t>
      </w:r>
      <w:r>
        <w:t>полученные</w:t>
      </w:r>
      <w:r>
        <w:rPr>
          <w:spacing w:val="80"/>
          <w:w w:val="150"/>
        </w:rPr>
        <w:t xml:space="preserve"> </w:t>
      </w:r>
      <w:r>
        <w:t>результаты</w:t>
      </w:r>
      <w:r>
        <w:rPr>
          <w:spacing w:val="80"/>
          <w:w w:val="150"/>
        </w:rPr>
        <w:t xml:space="preserve"> </w:t>
      </w:r>
      <w:r>
        <w:t>и</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line="275" w:lineRule="exact"/>
        <w:ind w:firstLine="0"/>
      </w:pPr>
      <w:r>
        <w:t>оценивать</w:t>
      </w:r>
      <w:r>
        <w:rPr>
          <w:spacing w:val="-5"/>
        </w:rPr>
        <w:t xml:space="preserve"> </w:t>
      </w:r>
      <w:r>
        <w:t>их</w:t>
      </w:r>
      <w:r>
        <w:rPr>
          <w:spacing w:val="-6"/>
        </w:rPr>
        <w:t xml:space="preserve"> </w:t>
      </w:r>
      <w:r>
        <w:t>на</w:t>
      </w:r>
      <w:r>
        <w:rPr>
          <w:spacing w:val="-2"/>
        </w:rPr>
        <w:t xml:space="preserve"> </w:t>
      </w:r>
      <w:r>
        <w:t>соответствие</w:t>
      </w:r>
      <w:r>
        <w:rPr>
          <w:spacing w:val="-3"/>
        </w:rPr>
        <w:t xml:space="preserve"> </w:t>
      </w:r>
      <w:r>
        <w:t xml:space="preserve">практической </w:t>
      </w:r>
      <w:r>
        <w:rPr>
          <w:spacing w:val="-2"/>
        </w:rPr>
        <w:t>ситуации.</w:t>
      </w:r>
    </w:p>
    <w:p w:rsidR="00CE04F4" w:rsidRDefault="008178F7">
      <w:pPr>
        <w:pStyle w:val="a3"/>
        <w:ind w:right="567"/>
      </w:pPr>
      <w: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w:t>
      </w:r>
      <w:r>
        <w:rPr>
          <w:spacing w:val="-1"/>
        </w:rPr>
        <w:t xml:space="preserve"> </w:t>
      </w:r>
      <w:r>
        <w:t>от другой, а в тесном контакте и взаимодействии. Также</w:t>
      </w:r>
      <w:r>
        <w:rPr>
          <w:spacing w:val="-1"/>
        </w:rPr>
        <w:t xml:space="preserve"> </w:t>
      </w:r>
      <w:r>
        <w:t>в курсе происходит знакомство с элементами алгебры и описательной статистики.</w:t>
      </w:r>
    </w:p>
    <w:p w:rsidR="00CE04F4" w:rsidRDefault="008178F7">
      <w:pPr>
        <w:pStyle w:val="a3"/>
        <w:ind w:right="562"/>
      </w:pPr>
      <w: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w:t>
      </w:r>
      <w:r>
        <w:rPr>
          <w:spacing w:val="-1"/>
        </w:rPr>
        <w:t xml:space="preserve"> </w:t>
      </w:r>
      <w:r>
        <w:t>формирование новых</w:t>
      </w:r>
      <w:r>
        <w:rPr>
          <w:spacing w:val="-2"/>
        </w:rPr>
        <w:t xml:space="preserve"> </w:t>
      </w:r>
      <w:r>
        <w:t>теоретических</w:t>
      </w:r>
      <w:r>
        <w:rPr>
          <w:spacing w:val="-2"/>
        </w:rPr>
        <w:t xml:space="preserve"> </w:t>
      </w:r>
      <w:r>
        <w:t>­знаний</w:t>
      </w:r>
      <w:r>
        <w:rPr>
          <w:spacing w:val="-1"/>
        </w:rPr>
        <w:t xml:space="preserve"> </w:t>
      </w:r>
      <w:r>
        <w:t>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CE04F4" w:rsidRDefault="008178F7">
      <w:pPr>
        <w:pStyle w:val="a3"/>
        <w:ind w:right="563"/>
      </w:pPr>
      <w:r>
        <w:t>Другой крупный блок в содержании арифметической линии –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w:t>
      </w:r>
      <w:r>
        <w:rPr>
          <w:spacing w:val="-1"/>
        </w:rPr>
        <w:t xml:space="preserve"> </w:t>
      </w:r>
      <w:r>
        <w:t>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CE04F4" w:rsidRDefault="008178F7">
      <w:pPr>
        <w:pStyle w:val="a3"/>
        <w:spacing w:before="1" w:line="242" w:lineRule="auto"/>
        <w:ind w:right="569"/>
      </w:pPr>
      <w:r>
        <w:t>Особенностью изучения положительных и отрицательных чисел является то, что они также</w:t>
      </w:r>
      <w:r>
        <w:rPr>
          <w:spacing w:val="67"/>
          <w:w w:val="150"/>
        </w:rPr>
        <w:t xml:space="preserve"> </w:t>
      </w:r>
      <w:r>
        <w:t>могут</w:t>
      </w:r>
      <w:r>
        <w:rPr>
          <w:spacing w:val="68"/>
          <w:w w:val="150"/>
        </w:rPr>
        <w:t xml:space="preserve"> </w:t>
      </w:r>
      <w:r>
        <w:t>рассматриваться</w:t>
      </w:r>
      <w:r>
        <w:rPr>
          <w:spacing w:val="80"/>
        </w:rPr>
        <w:t xml:space="preserve"> </w:t>
      </w:r>
      <w:r>
        <w:t>в</w:t>
      </w:r>
      <w:r>
        <w:rPr>
          <w:spacing w:val="69"/>
          <w:w w:val="150"/>
        </w:rPr>
        <w:t xml:space="preserve"> </w:t>
      </w:r>
      <w:r>
        <w:t>несколько</w:t>
      </w:r>
      <w:r>
        <w:rPr>
          <w:spacing w:val="67"/>
          <w:w w:val="150"/>
        </w:rPr>
        <w:t xml:space="preserve"> </w:t>
      </w:r>
      <w:r>
        <w:t>этапов.</w:t>
      </w:r>
      <w:r>
        <w:rPr>
          <w:spacing w:val="70"/>
          <w:w w:val="150"/>
        </w:rPr>
        <w:t xml:space="preserve"> </w:t>
      </w:r>
      <w:r>
        <w:t>В</w:t>
      </w:r>
      <w:r>
        <w:rPr>
          <w:spacing w:val="80"/>
        </w:rPr>
        <w:t xml:space="preserve"> </w:t>
      </w:r>
      <w:r>
        <w:t>6</w:t>
      </w:r>
      <w:r>
        <w:rPr>
          <w:spacing w:val="67"/>
          <w:w w:val="150"/>
        </w:rPr>
        <w:t xml:space="preserve"> </w:t>
      </w:r>
      <w:r>
        <w:t>классе</w:t>
      </w:r>
      <w:r>
        <w:rPr>
          <w:spacing w:val="67"/>
          <w:w w:val="150"/>
        </w:rPr>
        <w:t xml:space="preserve"> </w:t>
      </w:r>
      <w:r>
        <w:t>в</w:t>
      </w:r>
      <w:r>
        <w:rPr>
          <w:spacing w:val="80"/>
        </w:rPr>
        <w:t xml:space="preserve"> </w:t>
      </w:r>
      <w:r>
        <w:t>начале</w:t>
      </w:r>
      <w:r>
        <w:rPr>
          <w:spacing w:val="67"/>
          <w:w w:val="150"/>
        </w:rPr>
        <w:t xml:space="preserve"> </w:t>
      </w:r>
      <w:r>
        <w:t>изучения</w:t>
      </w:r>
      <w:r>
        <w:rPr>
          <w:spacing w:val="67"/>
          <w:w w:val="150"/>
        </w:rPr>
        <w:t xml:space="preserve"> </w:t>
      </w:r>
      <w:r>
        <w:t>темы</w:t>
      </w:r>
    </w:p>
    <w:p w:rsidR="00CE04F4" w:rsidRDefault="008178F7">
      <w:pPr>
        <w:pStyle w:val="a3"/>
        <w:ind w:right="564" w:firstLine="0"/>
      </w:pPr>
      <w:r>
        <w:t>«Положительные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rsidR="00CE04F4" w:rsidRDefault="008178F7">
      <w:pPr>
        <w:pStyle w:val="a3"/>
        <w:ind w:right="560"/>
      </w:pPr>
      <w: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w:t>
      </w:r>
      <w:r>
        <w:rPr>
          <w:spacing w:val="-1"/>
        </w:rPr>
        <w:t xml:space="preserve"> </w:t>
      </w:r>
      <w:r>
        <w:t>видов:</w:t>
      </w:r>
      <w:r>
        <w:rPr>
          <w:spacing w:val="-1"/>
        </w:rPr>
        <w:t xml:space="preserve"> </w:t>
      </w:r>
      <w:r>
        <w:t>­задачи на движение, на</w:t>
      </w:r>
      <w:r>
        <w:rPr>
          <w:spacing w:val="-2"/>
        </w:rPr>
        <w:t xml:space="preserve"> </w:t>
      </w:r>
      <w:r>
        <w:t>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CE04F4" w:rsidRDefault="008178F7">
      <w:pPr>
        <w:pStyle w:val="a3"/>
        <w:ind w:right="567"/>
      </w:pPr>
      <w:r>
        <w:t>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CE04F4" w:rsidRDefault="008178F7">
      <w:pPr>
        <w:pStyle w:val="a3"/>
        <w:ind w:right="562"/>
      </w:pPr>
      <w:r>
        <w:t>В курсе «Математика»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w:t>
      </w:r>
      <w:r>
        <w:rPr>
          <w:spacing w:val="-2"/>
        </w:rPr>
        <w:t xml:space="preserve"> </w:t>
      </w:r>
      <w:r>
        <w:t>этап</w:t>
      </w:r>
      <w:r>
        <w:rPr>
          <w:spacing w:val="-7"/>
        </w:rPr>
        <w:t xml:space="preserve"> </w:t>
      </w:r>
      <w:r>
        <w:t>в</w:t>
      </w:r>
      <w:r>
        <w:rPr>
          <w:spacing w:val="-2"/>
        </w:rPr>
        <w:t xml:space="preserve"> </w:t>
      </w:r>
      <w:r>
        <w:t>изучении</w:t>
      </w:r>
      <w:r>
        <w:rPr>
          <w:spacing w:val="-2"/>
        </w:rPr>
        <w:t xml:space="preserve"> </w:t>
      </w:r>
      <w:r>
        <w:t>геометрии,</w:t>
      </w:r>
      <w:r>
        <w:rPr>
          <w:spacing w:val="-1"/>
        </w:rPr>
        <w:t xml:space="preserve"> </w:t>
      </w:r>
      <w:r>
        <w:t>который</w:t>
      </w:r>
      <w:r>
        <w:rPr>
          <w:spacing w:val="-7"/>
        </w:rPr>
        <w:t xml:space="preserve"> </w:t>
      </w:r>
      <w:r>
        <w:t>осуществляется</w:t>
      </w:r>
      <w:r>
        <w:rPr>
          <w:spacing w:val="-4"/>
        </w:rPr>
        <w:t xml:space="preserve"> </w:t>
      </w:r>
      <w:r>
        <w:t>на</w:t>
      </w:r>
      <w:r>
        <w:rPr>
          <w:spacing w:val="-4"/>
        </w:rPr>
        <w:t xml:space="preserve"> </w:t>
      </w:r>
      <w:r>
        <w:t>наглядно-практическом</w:t>
      </w:r>
      <w:r>
        <w:rPr>
          <w:spacing w:val="-2"/>
        </w:rPr>
        <w:t xml:space="preserve"> </w:t>
      </w:r>
      <w:r>
        <w:t>уровне, опирается на наглядно-образное мышление обучающихся. Большая роль отводится практической деятельности,</w:t>
      </w:r>
      <w:r>
        <w:rPr>
          <w:spacing w:val="-1"/>
        </w:rPr>
        <w:t xml:space="preserve"> </w:t>
      </w:r>
      <w:r>
        <w:t>опыту, эксперименту, моделированию. Обучающиеся знакомятся с геометрическими фигурами на плоскости и в пространстве, с их простейшими</w:t>
      </w:r>
      <w:r>
        <w:rPr>
          <w:spacing w:val="80"/>
        </w:rPr>
        <w:t xml:space="preserve"> </w:t>
      </w:r>
      <w:r>
        <w:t>конфигурациями, учатся</w:t>
      </w:r>
      <w:r>
        <w:rPr>
          <w:spacing w:val="-3"/>
        </w:rPr>
        <w:t xml:space="preserve"> </w:t>
      </w:r>
      <w:r>
        <w:t>изображать</w:t>
      </w:r>
      <w:r>
        <w:rPr>
          <w:spacing w:val="-1"/>
        </w:rPr>
        <w:t xml:space="preserve"> </w:t>
      </w:r>
      <w:r>
        <w:t>их</w:t>
      </w:r>
      <w:r>
        <w:rPr>
          <w:spacing w:val="-6"/>
        </w:rPr>
        <w:t xml:space="preserve"> </w:t>
      </w:r>
      <w:r>
        <w:t>на</w:t>
      </w:r>
      <w:r>
        <w:rPr>
          <w:spacing w:val="-3"/>
        </w:rPr>
        <w:t xml:space="preserve"> </w:t>
      </w:r>
      <w:r>
        <w:t>нелинованной</w:t>
      </w:r>
      <w:r>
        <w:rPr>
          <w:spacing w:val="-5"/>
        </w:rPr>
        <w:t xml:space="preserve"> </w:t>
      </w:r>
      <w:r>
        <w:t>и</w:t>
      </w:r>
      <w:r>
        <w:rPr>
          <w:spacing w:val="-1"/>
        </w:rPr>
        <w:t xml:space="preserve"> </w:t>
      </w:r>
      <w:r>
        <w:t>клетчатой</w:t>
      </w:r>
      <w:r>
        <w:rPr>
          <w:spacing w:val="-5"/>
        </w:rPr>
        <w:t xml:space="preserve"> </w:t>
      </w:r>
      <w:r>
        <w:t>бумаге, рассматривают</w:t>
      </w:r>
      <w:r>
        <w:rPr>
          <w:spacing w:val="-5"/>
        </w:rPr>
        <w:t xml:space="preserve"> </w:t>
      </w:r>
      <w:r>
        <w:t>их простейшие</w:t>
      </w:r>
      <w:r>
        <w:rPr>
          <w:spacing w:val="80"/>
          <w:w w:val="150"/>
        </w:rPr>
        <w:t xml:space="preserve"> </w:t>
      </w:r>
      <w:r>
        <w:t>свойства.</w:t>
      </w:r>
      <w:r>
        <w:rPr>
          <w:spacing w:val="80"/>
          <w:w w:val="150"/>
        </w:rPr>
        <w:t xml:space="preserve"> </w:t>
      </w:r>
      <w:r>
        <w:t>В</w:t>
      </w:r>
      <w:r>
        <w:rPr>
          <w:spacing w:val="80"/>
          <w:w w:val="150"/>
        </w:rPr>
        <w:t xml:space="preserve"> </w:t>
      </w:r>
      <w:r>
        <w:t>процессе</w:t>
      </w:r>
      <w:r>
        <w:rPr>
          <w:spacing w:val="80"/>
          <w:w w:val="150"/>
        </w:rPr>
        <w:t xml:space="preserve"> </w:t>
      </w:r>
      <w:r>
        <w:t>изучения</w:t>
      </w:r>
      <w:r>
        <w:rPr>
          <w:spacing w:val="38"/>
        </w:rPr>
        <w:t xml:space="preserve">  </w:t>
      </w:r>
      <w:r>
        <w:t>наглядной</w:t>
      </w:r>
      <w:r>
        <w:rPr>
          <w:spacing w:val="80"/>
          <w:w w:val="150"/>
        </w:rPr>
        <w:t xml:space="preserve"> </w:t>
      </w:r>
      <w:r>
        <w:t>геометрии</w:t>
      </w:r>
      <w:r>
        <w:rPr>
          <w:spacing w:val="80"/>
          <w:w w:val="150"/>
        </w:rPr>
        <w:t xml:space="preserve"> </w:t>
      </w:r>
      <w:r>
        <w:t>знания,</w:t>
      </w:r>
      <w:r>
        <w:rPr>
          <w:spacing w:val="80"/>
          <w:w w:val="150"/>
        </w:rPr>
        <w:t xml:space="preserve"> </w:t>
      </w:r>
      <w:r>
        <w:t>полученные</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firstLine="0"/>
      </w:pPr>
      <w:r>
        <w:t>обучающимися</w:t>
      </w:r>
      <w:r>
        <w:rPr>
          <w:spacing w:val="-5"/>
        </w:rPr>
        <w:t xml:space="preserve"> </w:t>
      </w:r>
      <w:r>
        <w:t>в</w:t>
      </w:r>
      <w:r>
        <w:rPr>
          <w:spacing w:val="-5"/>
        </w:rPr>
        <w:t xml:space="preserve"> </w:t>
      </w:r>
      <w:r>
        <w:t>начальной</w:t>
      </w:r>
      <w:r>
        <w:rPr>
          <w:spacing w:val="-6"/>
        </w:rPr>
        <w:t xml:space="preserve"> </w:t>
      </w:r>
      <w:r>
        <w:t>школе,</w:t>
      </w:r>
      <w:r>
        <w:rPr>
          <w:spacing w:val="-6"/>
        </w:rPr>
        <w:t xml:space="preserve"> </w:t>
      </w:r>
      <w:r>
        <w:t>систематизируются</w:t>
      </w:r>
      <w:r>
        <w:rPr>
          <w:spacing w:val="-3"/>
        </w:rPr>
        <w:t xml:space="preserve"> </w:t>
      </w:r>
      <w:r>
        <w:t>и</w:t>
      </w:r>
      <w:r>
        <w:rPr>
          <w:spacing w:val="-1"/>
        </w:rPr>
        <w:t xml:space="preserve"> </w:t>
      </w:r>
      <w:r>
        <w:rPr>
          <w:spacing w:val="-2"/>
        </w:rPr>
        <w:t>расширяются.</w:t>
      </w:r>
    </w:p>
    <w:p w:rsidR="00CE04F4" w:rsidRDefault="008178F7">
      <w:pPr>
        <w:pStyle w:val="Heading3"/>
        <w:spacing w:before="2"/>
      </w:pPr>
      <w:r>
        <w:t>Место</w:t>
      </w:r>
      <w:r>
        <w:rPr>
          <w:spacing w:val="-2"/>
        </w:rPr>
        <w:t xml:space="preserve"> </w:t>
      </w:r>
      <w:r>
        <w:t>учебного</w:t>
      </w:r>
      <w:r>
        <w:rPr>
          <w:spacing w:val="2"/>
        </w:rPr>
        <w:t xml:space="preserve"> </w:t>
      </w:r>
      <w:r>
        <w:t>курса</w:t>
      </w:r>
      <w:r>
        <w:rPr>
          <w:spacing w:val="-5"/>
        </w:rPr>
        <w:t xml:space="preserve"> </w:t>
      </w:r>
      <w:r>
        <w:t>в учебном</w:t>
      </w:r>
      <w:r>
        <w:rPr>
          <w:spacing w:val="56"/>
        </w:rPr>
        <w:t xml:space="preserve"> </w:t>
      </w:r>
      <w:r>
        <w:rPr>
          <w:spacing w:val="-2"/>
        </w:rPr>
        <w:t>плане</w:t>
      </w:r>
    </w:p>
    <w:p w:rsidR="00CE04F4" w:rsidRDefault="008178F7">
      <w:pPr>
        <w:pStyle w:val="a3"/>
        <w:spacing w:line="274" w:lineRule="exact"/>
        <w:ind w:left="991" w:firstLine="0"/>
      </w:pPr>
      <w:r>
        <w:t>Согласно</w:t>
      </w:r>
      <w:r>
        <w:rPr>
          <w:spacing w:val="58"/>
        </w:rPr>
        <w:t xml:space="preserve">  </w:t>
      </w:r>
      <w:r>
        <w:t>учебному</w:t>
      </w:r>
      <w:r>
        <w:rPr>
          <w:spacing w:val="54"/>
        </w:rPr>
        <w:t xml:space="preserve">  </w:t>
      </w:r>
      <w:r>
        <w:t>плану</w:t>
      </w:r>
      <w:r>
        <w:rPr>
          <w:spacing w:val="53"/>
        </w:rPr>
        <w:t xml:space="preserve">  </w:t>
      </w:r>
      <w:r>
        <w:t>в</w:t>
      </w:r>
      <w:r>
        <w:rPr>
          <w:spacing w:val="60"/>
        </w:rPr>
        <w:t xml:space="preserve">  </w:t>
      </w:r>
      <w:r>
        <w:t>5–6</w:t>
      </w:r>
      <w:r>
        <w:rPr>
          <w:spacing w:val="55"/>
        </w:rPr>
        <w:t xml:space="preserve">  </w:t>
      </w:r>
      <w:r>
        <w:t>классах</w:t>
      </w:r>
      <w:r>
        <w:rPr>
          <w:spacing w:val="56"/>
        </w:rPr>
        <w:t xml:space="preserve">  </w:t>
      </w:r>
      <w:r>
        <w:t>изучается</w:t>
      </w:r>
      <w:r>
        <w:rPr>
          <w:spacing w:val="58"/>
        </w:rPr>
        <w:t xml:space="preserve">  </w:t>
      </w:r>
      <w:r>
        <w:t>интегрированный</w:t>
      </w:r>
      <w:r>
        <w:rPr>
          <w:spacing w:val="57"/>
        </w:rPr>
        <w:t xml:space="preserve">  </w:t>
      </w:r>
      <w:r>
        <w:rPr>
          <w:spacing w:val="-2"/>
        </w:rPr>
        <w:t>предмет</w:t>
      </w:r>
    </w:p>
    <w:p w:rsidR="00CE04F4" w:rsidRDefault="008178F7">
      <w:pPr>
        <w:pStyle w:val="a3"/>
        <w:spacing w:line="242" w:lineRule="auto"/>
        <w:ind w:right="571" w:firstLine="0"/>
      </w:pPr>
      <w:r>
        <w:t>«Математика»,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CE04F4" w:rsidRDefault="008178F7">
      <w:pPr>
        <w:pStyle w:val="a3"/>
        <w:spacing w:line="242" w:lineRule="auto"/>
        <w:ind w:right="568"/>
      </w:pPr>
      <w:r>
        <w:t>Учебный план на изучение математики в 5–6 классах отводит не менее 5 учебных часов в неделю в течение каждого года обучения, всего не менее 340 учебных часов.</w:t>
      </w:r>
    </w:p>
    <w:p w:rsidR="00CE04F4" w:rsidRDefault="008178F7">
      <w:pPr>
        <w:pStyle w:val="Heading3"/>
        <w:spacing w:line="242" w:lineRule="auto"/>
        <w:ind w:right="4644"/>
      </w:pPr>
      <w:r>
        <w:t>Содержание</w:t>
      </w:r>
      <w:r>
        <w:rPr>
          <w:spacing w:val="-6"/>
        </w:rPr>
        <w:t xml:space="preserve"> </w:t>
      </w:r>
      <w:r>
        <w:t>учебного</w:t>
      </w:r>
      <w:r>
        <w:rPr>
          <w:spacing w:val="-6"/>
        </w:rPr>
        <w:t xml:space="preserve"> </w:t>
      </w:r>
      <w:r>
        <w:t>курса</w:t>
      </w:r>
      <w:r>
        <w:rPr>
          <w:spacing w:val="-10"/>
        </w:rPr>
        <w:t xml:space="preserve"> </w:t>
      </w:r>
      <w:r>
        <w:t>(по</w:t>
      </w:r>
      <w:r>
        <w:rPr>
          <w:spacing w:val="-10"/>
        </w:rPr>
        <w:t xml:space="preserve"> </w:t>
      </w:r>
      <w:r>
        <w:t>годам</w:t>
      </w:r>
      <w:r>
        <w:rPr>
          <w:spacing w:val="-6"/>
        </w:rPr>
        <w:t xml:space="preserve"> </w:t>
      </w:r>
      <w:r>
        <w:t>обучения) 5 класс</w:t>
      </w:r>
    </w:p>
    <w:p w:rsidR="00CE04F4" w:rsidRDefault="008178F7">
      <w:pPr>
        <w:pStyle w:val="Heading4"/>
        <w:spacing w:line="269" w:lineRule="exact"/>
        <w:jc w:val="both"/>
      </w:pPr>
      <w:r>
        <w:t>Натуральные</w:t>
      </w:r>
      <w:r>
        <w:rPr>
          <w:spacing w:val="-2"/>
        </w:rPr>
        <w:t xml:space="preserve"> </w:t>
      </w:r>
      <w:r>
        <w:t>числа</w:t>
      </w:r>
      <w:r>
        <w:rPr>
          <w:spacing w:val="-1"/>
        </w:rPr>
        <w:t xml:space="preserve"> </w:t>
      </w:r>
      <w:r>
        <w:t>и</w:t>
      </w:r>
      <w:r>
        <w:rPr>
          <w:spacing w:val="-4"/>
        </w:rPr>
        <w:t xml:space="preserve"> нуль</w:t>
      </w:r>
    </w:p>
    <w:p w:rsidR="00CE04F4" w:rsidRDefault="008178F7">
      <w:pPr>
        <w:pStyle w:val="a3"/>
        <w:spacing w:line="237" w:lineRule="auto"/>
        <w:ind w:right="572"/>
      </w:pPr>
      <w:r>
        <w:t>Натуральное число. Ряд натуральных чисел. Число 0. Изображение натуральных чисел точками на координатной (числовой) прямой.</w:t>
      </w:r>
    </w:p>
    <w:p w:rsidR="00CE04F4" w:rsidRDefault="008178F7">
      <w:pPr>
        <w:pStyle w:val="a3"/>
        <w:spacing w:before="1" w:line="237" w:lineRule="auto"/>
        <w:ind w:right="575"/>
      </w:pPr>
      <w:r>
        <w:t>Позиционная система счисления. Римская нумерация как пример непозиционной системы счисления. Десятичная система счисления.</w:t>
      </w:r>
    </w:p>
    <w:p w:rsidR="00CE04F4" w:rsidRDefault="008178F7">
      <w:pPr>
        <w:pStyle w:val="a3"/>
        <w:spacing w:before="5" w:line="237" w:lineRule="auto"/>
        <w:ind w:right="571"/>
      </w:pPr>
      <w:r>
        <w:t>Сравнение натуральных чисел, сравнение натуральных чисел с нулём. Способы</w:t>
      </w:r>
      <w:r>
        <w:rPr>
          <w:spacing w:val="40"/>
        </w:rPr>
        <w:t xml:space="preserve"> </w:t>
      </w:r>
      <w:r>
        <w:t>сравнения. Округление натуральных чисел.</w:t>
      </w:r>
    </w:p>
    <w:p w:rsidR="00CE04F4" w:rsidRDefault="008178F7">
      <w:pPr>
        <w:pStyle w:val="a3"/>
        <w:spacing w:before="4"/>
        <w:ind w:right="565"/>
      </w:pPr>
      <w: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CE04F4" w:rsidRDefault="008178F7">
      <w:pPr>
        <w:pStyle w:val="a3"/>
        <w:spacing w:line="242" w:lineRule="auto"/>
        <w:ind w:right="569"/>
      </w:pPr>
      <w:r>
        <w:t>Использование букв для обозначения неизвестного компонента и записи свойств арифметических действий.</w:t>
      </w:r>
    </w:p>
    <w:p w:rsidR="00CE04F4" w:rsidRDefault="008178F7">
      <w:pPr>
        <w:pStyle w:val="a3"/>
        <w:spacing w:line="271" w:lineRule="exact"/>
        <w:ind w:left="991" w:firstLine="0"/>
      </w:pPr>
      <w:r>
        <w:t>Делители</w:t>
      </w:r>
      <w:r>
        <w:rPr>
          <w:spacing w:val="48"/>
          <w:w w:val="150"/>
        </w:rPr>
        <w:t xml:space="preserve"> </w:t>
      </w:r>
      <w:r>
        <w:t>и</w:t>
      </w:r>
      <w:r>
        <w:rPr>
          <w:spacing w:val="77"/>
        </w:rPr>
        <w:t xml:space="preserve"> </w:t>
      </w:r>
      <w:r>
        <w:t>кратные</w:t>
      </w:r>
      <w:r>
        <w:rPr>
          <w:spacing w:val="79"/>
        </w:rPr>
        <w:t xml:space="preserve"> </w:t>
      </w:r>
      <w:r>
        <w:t>числа,</w:t>
      </w:r>
      <w:r>
        <w:rPr>
          <w:spacing w:val="78"/>
        </w:rPr>
        <w:t xml:space="preserve"> </w:t>
      </w:r>
      <w:r>
        <w:t>разложение</w:t>
      </w:r>
      <w:r>
        <w:rPr>
          <w:spacing w:val="75"/>
        </w:rPr>
        <w:t xml:space="preserve"> </w:t>
      </w:r>
      <w:r>
        <w:t>на</w:t>
      </w:r>
      <w:r>
        <w:rPr>
          <w:spacing w:val="70"/>
        </w:rPr>
        <w:t xml:space="preserve"> </w:t>
      </w:r>
      <w:r>
        <w:t>множители.</w:t>
      </w:r>
      <w:r>
        <w:rPr>
          <w:spacing w:val="78"/>
        </w:rPr>
        <w:t xml:space="preserve"> </w:t>
      </w:r>
      <w:r>
        <w:t>Простые</w:t>
      </w:r>
      <w:r>
        <w:rPr>
          <w:spacing w:val="75"/>
        </w:rPr>
        <w:t xml:space="preserve"> </w:t>
      </w:r>
      <w:r>
        <w:t>и</w:t>
      </w:r>
      <w:r>
        <w:rPr>
          <w:spacing w:val="77"/>
        </w:rPr>
        <w:t xml:space="preserve"> </w:t>
      </w:r>
      <w:r>
        <w:t>составные</w:t>
      </w:r>
      <w:r>
        <w:rPr>
          <w:spacing w:val="79"/>
        </w:rPr>
        <w:t xml:space="preserve"> </w:t>
      </w:r>
      <w:r>
        <w:rPr>
          <w:spacing w:val="-2"/>
        </w:rPr>
        <w:t>числа.</w:t>
      </w:r>
    </w:p>
    <w:p w:rsidR="00CE04F4" w:rsidRDefault="008178F7">
      <w:pPr>
        <w:pStyle w:val="a3"/>
        <w:spacing w:before="1" w:line="275" w:lineRule="exact"/>
        <w:ind w:firstLine="0"/>
      </w:pPr>
      <w:r>
        <w:t>Признаки</w:t>
      </w:r>
      <w:r>
        <w:rPr>
          <w:spacing w:val="-3"/>
        </w:rPr>
        <w:t xml:space="preserve"> </w:t>
      </w:r>
      <w:r>
        <w:t>делимости</w:t>
      </w:r>
      <w:r>
        <w:rPr>
          <w:spacing w:val="-5"/>
        </w:rPr>
        <w:t xml:space="preserve"> </w:t>
      </w:r>
      <w:r>
        <w:t>на</w:t>
      </w:r>
      <w:r>
        <w:rPr>
          <w:spacing w:val="-3"/>
        </w:rPr>
        <w:t xml:space="preserve"> </w:t>
      </w:r>
      <w:r>
        <w:t>2, 5, 10, 3, 9. Деление</w:t>
      </w:r>
      <w:r>
        <w:rPr>
          <w:spacing w:val="-8"/>
        </w:rPr>
        <w:t xml:space="preserve"> </w:t>
      </w:r>
      <w:r>
        <w:t>с</w:t>
      </w:r>
      <w:r>
        <w:rPr>
          <w:spacing w:val="-7"/>
        </w:rPr>
        <w:t xml:space="preserve"> </w:t>
      </w:r>
      <w:r>
        <w:rPr>
          <w:spacing w:val="-2"/>
        </w:rPr>
        <w:t>остатком.</w:t>
      </w:r>
    </w:p>
    <w:p w:rsidR="00CE04F4" w:rsidRDefault="008178F7">
      <w:pPr>
        <w:pStyle w:val="a3"/>
        <w:spacing w:line="275" w:lineRule="exact"/>
        <w:ind w:left="991" w:firstLine="0"/>
      </w:pPr>
      <w:r>
        <w:t>Степень</w:t>
      </w:r>
      <w:r>
        <w:rPr>
          <w:spacing w:val="-5"/>
        </w:rPr>
        <w:t xml:space="preserve"> </w:t>
      </w:r>
      <w:r>
        <w:t>с</w:t>
      </w:r>
      <w:r>
        <w:rPr>
          <w:spacing w:val="-3"/>
        </w:rPr>
        <w:t xml:space="preserve"> </w:t>
      </w:r>
      <w:r>
        <w:t>натуральным</w:t>
      </w:r>
      <w:r>
        <w:rPr>
          <w:spacing w:val="-1"/>
        </w:rPr>
        <w:t xml:space="preserve"> </w:t>
      </w:r>
      <w:r>
        <w:t>показателем.</w:t>
      </w:r>
      <w:r>
        <w:rPr>
          <w:spacing w:val="-5"/>
        </w:rPr>
        <w:t xml:space="preserve"> </w:t>
      </w:r>
      <w:r>
        <w:t>Запись</w:t>
      </w:r>
      <w:r>
        <w:rPr>
          <w:spacing w:val="-6"/>
        </w:rPr>
        <w:t xml:space="preserve"> </w:t>
      </w:r>
      <w:r>
        <w:t>числа</w:t>
      </w:r>
      <w:r>
        <w:rPr>
          <w:spacing w:val="-3"/>
        </w:rPr>
        <w:t xml:space="preserve"> </w:t>
      </w:r>
      <w:r>
        <w:t>в</w:t>
      </w:r>
      <w:r>
        <w:rPr>
          <w:spacing w:val="-1"/>
        </w:rPr>
        <w:t xml:space="preserve"> </w:t>
      </w:r>
      <w:r>
        <w:t>виде</w:t>
      </w:r>
      <w:r>
        <w:rPr>
          <w:spacing w:val="-3"/>
        </w:rPr>
        <w:t xml:space="preserve"> </w:t>
      </w:r>
      <w:r>
        <w:t>суммы</w:t>
      </w:r>
      <w:r>
        <w:rPr>
          <w:spacing w:val="-2"/>
        </w:rPr>
        <w:t xml:space="preserve"> </w:t>
      </w:r>
      <w:r>
        <w:t>разрядных</w:t>
      </w:r>
      <w:r>
        <w:rPr>
          <w:spacing w:val="-6"/>
        </w:rPr>
        <w:t xml:space="preserve"> </w:t>
      </w:r>
      <w:r>
        <w:rPr>
          <w:spacing w:val="-2"/>
        </w:rPr>
        <w:t>слагаемых.</w:t>
      </w:r>
    </w:p>
    <w:p w:rsidR="00CE04F4" w:rsidRDefault="008178F7">
      <w:pPr>
        <w:pStyle w:val="a3"/>
        <w:spacing w:before="2"/>
        <w:ind w:right="568"/>
      </w:pPr>
      <w: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CE04F4" w:rsidRDefault="008178F7">
      <w:pPr>
        <w:pStyle w:val="Heading4"/>
        <w:spacing w:before="3" w:line="275" w:lineRule="exact"/>
      </w:pPr>
      <w:r>
        <w:rPr>
          <w:spacing w:val="-2"/>
        </w:rPr>
        <w:t>Дроби</w:t>
      </w:r>
    </w:p>
    <w:p w:rsidR="00CE04F4" w:rsidRDefault="008178F7">
      <w:pPr>
        <w:pStyle w:val="a3"/>
        <w:ind w:right="566"/>
      </w:pPr>
      <w: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CE04F4" w:rsidRDefault="008178F7">
      <w:pPr>
        <w:pStyle w:val="a3"/>
        <w:spacing w:line="274" w:lineRule="exact"/>
        <w:ind w:left="991" w:firstLine="0"/>
      </w:pPr>
      <w:r>
        <w:t>Сложение</w:t>
      </w:r>
      <w:r>
        <w:rPr>
          <w:spacing w:val="21"/>
        </w:rPr>
        <w:t xml:space="preserve"> </w:t>
      </w:r>
      <w:r>
        <w:t>и</w:t>
      </w:r>
      <w:r>
        <w:rPr>
          <w:spacing w:val="30"/>
        </w:rPr>
        <w:t xml:space="preserve"> </w:t>
      </w:r>
      <w:r>
        <w:t>вычитание</w:t>
      </w:r>
      <w:r>
        <w:rPr>
          <w:spacing w:val="24"/>
        </w:rPr>
        <w:t xml:space="preserve"> </w:t>
      </w:r>
      <w:r>
        <w:t>дробей.</w:t>
      </w:r>
      <w:r>
        <w:rPr>
          <w:spacing w:val="27"/>
        </w:rPr>
        <w:t xml:space="preserve"> </w:t>
      </w:r>
      <w:r>
        <w:t>Умножение</w:t>
      </w:r>
      <w:r>
        <w:rPr>
          <w:spacing w:val="24"/>
        </w:rPr>
        <w:t xml:space="preserve"> </w:t>
      </w:r>
      <w:r>
        <w:t>и</w:t>
      </w:r>
      <w:r>
        <w:rPr>
          <w:spacing w:val="26"/>
        </w:rPr>
        <w:t xml:space="preserve"> </w:t>
      </w:r>
      <w:r>
        <w:t>деление</w:t>
      </w:r>
      <w:r>
        <w:rPr>
          <w:spacing w:val="29"/>
        </w:rPr>
        <w:t xml:space="preserve"> </w:t>
      </w:r>
      <w:r>
        <w:t>дробей;</w:t>
      </w:r>
      <w:r>
        <w:rPr>
          <w:spacing w:val="25"/>
        </w:rPr>
        <w:t xml:space="preserve"> </w:t>
      </w:r>
      <w:r>
        <w:t>взаимно-обратные</w:t>
      </w:r>
      <w:r>
        <w:rPr>
          <w:spacing w:val="29"/>
        </w:rPr>
        <w:t xml:space="preserve"> </w:t>
      </w:r>
      <w:r>
        <w:rPr>
          <w:spacing w:val="-2"/>
        </w:rPr>
        <w:t>дроби.</w:t>
      </w:r>
    </w:p>
    <w:p w:rsidR="00CE04F4" w:rsidRDefault="008178F7">
      <w:pPr>
        <w:pStyle w:val="a3"/>
        <w:spacing w:before="1" w:line="275" w:lineRule="exact"/>
        <w:ind w:firstLine="0"/>
      </w:pPr>
      <w:r>
        <w:t>Нахождение</w:t>
      </w:r>
      <w:r>
        <w:rPr>
          <w:spacing w:val="-4"/>
        </w:rPr>
        <w:t xml:space="preserve"> </w:t>
      </w:r>
      <w:r>
        <w:t>части</w:t>
      </w:r>
      <w:r>
        <w:rPr>
          <w:spacing w:val="-2"/>
        </w:rPr>
        <w:t xml:space="preserve"> </w:t>
      </w:r>
      <w:r>
        <w:t>целого</w:t>
      </w:r>
      <w:r>
        <w:rPr>
          <w:spacing w:val="-3"/>
        </w:rPr>
        <w:t xml:space="preserve"> </w:t>
      </w:r>
      <w:r>
        <w:t>и</w:t>
      </w:r>
      <w:r>
        <w:rPr>
          <w:spacing w:val="-6"/>
        </w:rPr>
        <w:t xml:space="preserve"> </w:t>
      </w:r>
      <w:r>
        <w:t>целого</w:t>
      </w:r>
      <w:r>
        <w:rPr>
          <w:spacing w:val="-3"/>
        </w:rPr>
        <w:t xml:space="preserve"> </w:t>
      </w:r>
      <w:r>
        <w:t>по</w:t>
      </w:r>
      <w:r>
        <w:rPr>
          <w:spacing w:val="1"/>
        </w:rPr>
        <w:t xml:space="preserve"> </w:t>
      </w:r>
      <w:r>
        <w:t>его</w:t>
      </w:r>
      <w:r>
        <w:rPr>
          <w:spacing w:val="2"/>
        </w:rPr>
        <w:t xml:space="preserve"> </w:t>
      </w:r>
      <w:r>
        <w:rPr>
          <w:spacing w:val="-2"/>
        </w:rPr>
        <w:t>части.</w:t>
      </w:r>
    </w:p>
    <w:p w:rsidR="00CE04F4" w:rsidRDefault="008178F7">
      <w:pPr>
        <w:pStyle w:val="a3"/>
        <w:spacing w:line="242" w:lineRule="auto"/>
        <w:ind w:right="569"/>
      </w:pPr>
      <w: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CE04F4" w:rsidRDefault="008178F7">
      <w:pPr>
        <w:pStyle w:val="a3"/>
        <w:spacing w:line="271" w:lineRule="exact"/>
        <w:ind w:left="991" w:firstLine="0"/>
      </w:pPr>
      <w:r>
        <w:t>Арифметические</w:t>
      </w:r>
      <w:r>
        <w:rPr>
          <w:spacing w:val="-7"/>
        </w:rPr>
        <w:t xml:space="preserve"> </w:t>
      </w:r>
      <w:r>
        <w:t>действия</w:t>
      </w:r>
      <w:r>
        <w:rPr>
          <w:spacing w:val="-4"/>
        </w:rPr>
        <w:t xml:space="preserve"> </w:t>
      </w:r>
      <w:r>
        <w:t>с</w:t>
      </w:r>
      <w:r>
        <w:rPr>
          <w:spacing w:val="-5"/>
        </w:rPr>
        <w:t xml:space="preserve"> </w:t>
      </w:r>
      <w:r>
        <w:t>десятичными</w:t>
      </w:r>
      <w:r>
        <w:rPr>
          <w:spacing w:val="2"/>
        </w:rPr>
        <w:t xml:space="preserve"> </w:t>
      </w:r>
      <w:r>
        <w:t>дробями.</w:t>
      </w:r>
      <w:r>
        <w:rPr>
          <w:spacing w:val="-6"/>
        </w:rPr>
        <w:t xml:space="preserve"> </w:t>
      </w:r>
      <w:r>
        <w:t>Округление</w:t>
      </w:r>
      <w:r>
        <w:rPr>
          <w:spacing w:val="-5"/>
        </w:rPr>
        <w:t xml:space="preserve"> </w:t>
      </w:r>
      <w:r>
        <w:t>десятичных</w:t>
      </w:r>
      <w:r>
        <w:rPr>
          <w:spacing w:val="-8"/>
        </w:rPr>
        <w:t xml:space="preserve"> </w:t>
      </w:r>
      <w:r>
        <w:rPr>
          <w:spacing w:val="-2"/>
        </w:rPr>
        <w:t>дробей.</w:t>
      </w:r>
    </w:p>
    <w:p w:rsidR="00CE04F4" w:rsidRDefault="008178F7">
      <w:pPr>
        <w:pStyle w:val="Heading4"/>
        <w:spacing w:before="6"/>
        <w:jc w:val="both"/>
      </w:pPr>
      <w:r>
        <w:t>Решение</w:t>
      </w:r>
      <w:r>
        <w:rPr>
          <w:spacing w:val="-4"/>
        </w:rPr>
        <w:t xml:space="preserve"> </w:t>
      </w:r>
      <w:r>
        <w:t>текстовых</w:t>
      </w:r>
      <w:r>
        <w:rPr>
          <w:spacing w:val="-3"/>
        </w:rPr>
        <w:t xml:space="preserve"> </w:t>
      </w:r>
      <w:r>
        <w:rPr>
          <w:spacing w:val="-2"/>
        </w:rPr>
        <w:t>задач</w:t>
      </w:r>
    </w:p>
    <w:p w:rsidR="00CE04F4" w:rsidRDefault="008178F7">
      <w:pPr>
        <w:pStyle w:val="a3"/>
        <w:spacing w:line="242" w:lineRule="auto"/>
        <w:ind w:right="571"/>
      </w:pPr>
      <w:r>
        <w:t>Решение текстовых</w:t>
      </w:r>
      <w:r>
        <w:rPr>
          <w:spacing w:val="-3"/>
        </w:rPr>
        <w:t xml:space="preserve"> </w:t>
      </w:r>
      <w:r>
        <w:t>задач арифметическим способом.</w:t>
      </w:r>
      <w:r>
        <w:rPr>
          <w:spacing w:val="-1"/>
        </w:rPr>
        <w:t xml:space="preserve"> </w:t>
      </w:r>
      <w:r>
        <w:t>Решение</w:t>
      </w:r>
      <w:r>
        <w:rPr>
          <w:spacing w:val="-4"/>
        </w:rPr>
        <w:t xml:space="preserve"> </w:t>
      </w:r>
      <w:r>
        <w:t>логических</w:t>
      </w:r>
      <w:r>
        <w:rPr>
          <w:spacing w:val="-3"/>
        </w:rPr>
        <w:t xml:space="preserve"> </w:t>
      </w:r>
      <w:r>
        <w:t>задач. Решение задач перебором всех возможных вариантов. Использование при решении задач таблиц и схем.</w:t>
      </w:r>
    </w:p>
    <w:p w:rsidR="00CE04F4" w:rsidRDefault="008178F7">
      <w:pPr>
        <w:pStyle w:val="a3"/>
        <w:ind w:right="571"/>
      </w:pPr>
      <w: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CE04F4" w:rsidRDefault="008178F7">
      <w:pPr>
        <w:pStyle w:val="a3"/>
        <w:spacing w:line="274" w:lineRule="exact"/>
        <w:ind w:left="991" w:firstLine="0"/>
      </w:pPr>
      <w:r>
        <w:t>Решение</w:t>
      </w:r>
      <w:r>
        <w:rPr>
          <w:spacing w:val="-6"/>
        </w:rPr>
        <w:t xml:space="preserve"> </w:t>
      </w:r>
      <w:r>
        <w:t>основных</w:t>
      </w:r>
      <w:r>
        <w:rPr>
          <w:spacing w:val="-4"/>
        </w:rPr>
        <w:t xml:space="preserve"> </w:t>
      </w:r>
      <w:r>
        <w:t xml:space="preserve">задач на </w:t>
      </w:r>
      <w:r>
        <w:rPr>
          <w:spacing w:val="-2"/>
        </w:rPr>
        <w:t>дроби.</w:t>
      </w:r>
    </w:p>
    <w:p w:rsidR="00CE04F4" w:rsidRDefault="008178F7">
      <w:pPr>
        <w:pStyle w:val="a3"/>
        <w:ind w:left="991" w:firstLine="0"/>
      </w:pPr>
      <w:r>
        <w:t>Представление</w:t>
      </w:r>
      <w:r>
        <w:rPr>
          <w:spacing w:val="-7"/>
        </w:rPr>
        <w:t xml:space="preserve"> </w:t>
      </w:r>
      <w:r>
        <w:t>данных</w:t>
      </w:r>
      <w:r>
        <w:rPr>
          <w:spacing w:val="-7"/>
        </w:rPr>
        <w:t xml:space="preserve"> </w:t>
      </w:r>
      <w:r>
        <w:t>в</w:t>
      </w:r>
      <w:r>
        <w:rPr>
          <w:spacing w:val="-2"/>
        </w:rPr>
        <w:t xml:space="preserve"> </w:t>
      </w:r>
      <w:r>
        <w:t>виде</w:t>
      </w:r>
      <w:r>
        <w:rPr>
          <w:spacing w:val="-4"/>
        </w:rPr>
        <w:t xml:space="preserve"> </w:t>
      </w:r>
      <w:r>
        <w:t>таблиц,</w:t>
      </w:r>
      <w:r>
        <w:rPr>
          <w:spacing w:val="-2"/>
        </w:rPr>
        <w:t xml:space="preserve"> </w:t>
      </w:r>
      <w:r>
        <w:t>столбчатых</w:t>
      </w:r>
      <w:r>
        <w:rPr>
          <w:spacing w:val="-7"/>
        </w:rPr>
        <w:t xml:space="preserve"> </w:t>
      </w:r>
      <w:r>
        <w:rPr>
          <w:spacing w:val="-2"/>
        </w:rPr>
        <w:t>диаграмм.</w:t>
      </w:r>
    </w:p>
    <w:p w:rsidR="00CE04F4" w:rsidRDefault="008178F7">
      <w:pPr>
        <w:pStyle w:val="Heading4"/>
        <w:spacing w:line="275" w:lineRule="exact"/>
        <w:jc w:val="both"/>
      </w:pPr>
      <w:r>
        <w:t>Наглядная</w:t>
      </w:r>
      <w:r>
        <w:rPr>
          <w:spacing w:val="-1"/>
        </w:rPr>
        <w:t xml:space="preserve"> </w:t>
      </w:r>
      <w:r>
        <w:rPr>
          <w:spacing w:val="-2"/>
        </w:rPr>
        <w:t>геометрия</w:t>
      </w:r>
    </w:p>
    <w:p w:rsidR="00CE04F4" w:rsidRDefault="008178F7">
      <w:pPr>
        <w:pStyle w:val="a3"/>
        <w:spacing w:line="237" w:lineRule="auto"/>
        <w:ind w:right="569"/>
      </w:pPr>
      <w: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rsidR="00CE04F4" w:rsidRDefault="008178F7">
      <w:pPr>
        <w:pStyle w:val="a3"/>
        <w:spacing w:before="1" w:line="275" w:lineRule="exact"/>
        <w:ind w:left="991" w:firstLine="0"/>
      </w:pPr>
      <w:r>
        <w:t>Длина</w:t>
      </w:r>
      <w:r>
        <w:rPr>
          <w:spacing w:val="18"/>
        </w:rPr>
        <w:t xml:space="preserve"> </w:t>
      </w:r>
      <w:r>
        <w:t>отрезка,</w:t>
      </w:r>
      <w:r>
        <w:rPr>
          <w:spacing w:val="23"/>
        </w:rPr>
        <w:t xml:space="preserve"> </w:t>
      </w:r>
      <w:r>
        <w:t>метрические</w:t>
      </w:r>
      <w:r>
        <w:rPr>
          <w:spacing w:val="21"/>
        </w:rPr>
        <w:t xml:space="preserve"> </w:t>
      </w:r>
      <w:r>
        <w:t>единицы</w:t>
      </w:r>
      <w:r>
        <w:rPr>
          <w:spacing w:val="22"/>
        </w:rPr>
        <w:t xml:space="preserve"> </w:t>
      </w:r>
      <w:r>
        <w:t>длины.</w:t>
      </w:r>
      <w:r>
        <w:rPr>
          <w:spacing w:val="19"/>
        </w:rPr>
        <w:t xml:space="preserve"> </w:t>
      </w:r>
      <w:r>
        <w:t>Длина</w:t>
      </w:r>
      <w:r>
        <w:rPr>
          <w:spacing w:val="21"/>
        </w:rPr>
        <w:t xml:space="preserve"> </w:t>
      </w:r>
      <w:r>
        <w:t>ломаной,</w:t>
      </w:r>
      <w:r>
        <w:rPr>
          <w:spacing w:val="23"/>
        </w:rPr>
        <w:t xml:space="preserve"> </w:t>
      </w:r>
      <w:r>
        <w:t>периметр</w:t>
      </w:r>
      <w:r>
        <w:rPr>
          <w:spacing w:val="22"/>
        </w:rPr>
        <w:t xml:space="preserve"> </w:t>
      </w:r>
      <w:r>
        <w:rPr>
          <w:spacing w:val="-2"/>
        </w:rPr>
        <w:t>многоугольника.</w:t>
      </w:r>
    </w:p>
    <w:p w:rsidR="00CE04F4" w:rsidRDefault="008178F7">
      <w:pPr>
        <w:pStyle w:val="a3"/>
        <w:spacing w:line="275" w:lineRule="exact"/>
        <w:ind w:firstLine="0"/>
      </w:pPr>
      <w:r>
        <w:t>Измерение</w:t>
      </w:r>
      <w:r>
        <w:rPr>
          <w:spacing w:val="-3"/>
        </w:rPr>
        <w:t xml:space="preserve"> </w:t>
      </w:r>
      <w:r>
        <w:t>и</w:t>
      </w:r>
      <w:r>
        <w:rPr>
          <w:spacing w:val="-4"/>
        </w:rPr>
        <w:t xml:space="preserve"> </w:t>
      </w:r>
      <w:r>
        <w:t>построение</w:t>
      </w:r>
      <w:r>
        <w:rPr>
          <w:spacing w:val="-6"/>
        </w:rPr>
        <w:t xml:space="preserve"> </w:t>
      </w:r>
      <w:r>
        <w:t>углов</w:t>
      </w:r>
      <w:r>
        <w:rPr>
          <w:spacing w:val="1"/>
        </w:rPr>
        <w:t xml:space="preserve"> </w:t>
      </w:r>
      <w:r>
        <w:t>с</w:t>
      </w:r>
      <w:r>
        <w:rPr>
          <w:spacing w:val="-6"/>
        </w:rPr>
        <w:t xml:space="preserve"> </w:t>
      </w:r>
      <w:r>
        <w:t>помощью</w:t>
      </w:r>
      <w:r>
        <w:rPr>
          <w:spacing w:val="-1"/>
        </w:rPr>
        <w:t xml:space="preserve"> </w:t>
      </w:r>
      <w:r>
        <w:rPr>
          <w:spacing w:val="-2"/>
        </w:rPr>
        <w:t>транспортира.</w:t>
      </w:r>
    </w:p>
    <w:p w:rsidR="00CE04F4" w:rsidRDefault="008178F7">
      <w:pPr>
        <w:pStyle w:val="a3"/>
        <w:spacing w:before="5" w:line="237" w:lineRule="auto"/>
        <w:ind w:right="569"/>
      </w:pPr>
      <w:r>
        <w:t>Наглядные представления о фигурах на плоскости: многоугольник; прямоугольник, квадрат; треугольник, о равенстве фигур.</w:t>
      </w:r>
    </w:p>
    <w:p w:rsidR="00CE04F4" w:rsidRDefault="00CE04F4">
      <w:pPr>
        <w:pStyle w:val="a3"/>
        <w:spacing w:line="237" w:lineRule="auto"/>
        <w:sectPr w:rsidR="00CE04F4">
          <w:pgSz w:w="11910" w:h="16840"/>
          <w:pgMar w:top="620" w:right="283" w:bottom="480" w:left="708" w:header="0" w:footer="292" w:gutter="0"/>
          <w:cols w:space="720"/>
        </w:sectPr>
      </w:pPr>
    </w:p>
    <w:p w:rsidR="00CE04F4" w:rsidRDefault="008178F7">
      <w:pPr>
        <w:pStyle w:val="a3"/>
        <w:spacing w:before="64"/>
        <w:ind w:right="571"/>
      </w:pPr>
      <w: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CE04F4" w:rsidRDefault="008178F7">
      <w:pPr>
        <w:pStyle w:val="a3"/>
        <w:spacing w:line="242" w:lineRule="auto"/>
        <w:ind w:right="560"/>
      </w:pPr>
      <w: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CE04F4" w:rsidRDefault="008178F7">
      <w:pPr>
        <w:pStyle w:val="a3"/>
        <w:ind w:right="568"/>
      </w:pPr>
      <w: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rsidR="00CE04F4" w:rsidRDefault="008178F7">
      <w:pPr>
        <w:pStyle w:val="a3"/>
        <w:ind w:left="991" w:firstLine="0"/>
      </w:pPr>
      <w:r>
        <w:t>Объём</w:t>
      </w:r>
      <w:r>
        <w:rPr>
          <w:spacing w:val="-6"/>
        </w:rPr>
        <w:t xml:space="preserve"> </w:t>
      </w:r>
      <w:r>
        <w:t>прямоугольного</w:t>
      </w:r>
      <w:r>
        <w:rPr>
          <w:spacing w:val="-5"/>
        </w:rPr>
        <w:t xml:space="preserve"> </w:t>
      </w:r>
      <w:r>
        <w:t>параллелепипеда,</w:t>
      </w:r>
      <w:r>
        <w:rPr>
          <w:spacing w:val="-7"/>
        </w:rPr>
        <w:t xml:space="preserve"> </w:t>
      </w:r>
      <w:r>
        <w:t>куба.</w:t>
      </w:r>
      <w:r>
        <w:rPr>
          <w:spacing w:val="2"/>
        </w:rPr>
        <w:t xml:space="preserve"> </w:t>
      </w:r>
      <w:r>
        <w:t>Единицы</w:t>
      </w:r>
      <w:r>
        <w:rPr>
          <w:spacing w:val="-7"/>
        </w:rPr>
        <w:t xml:space="preserve"> </w:t>
      </w:r>
      <w:r>
        <w:t>измерения</w:t>
      </w:r>
      <w:r>
        <w:rPr>
          <w:spacing w:val="-13"/>
        </w:rPr>
        <w:t xml:space="preserve"> </w:t>
      </w:r>
      <w:r>
        <w:rPr>
          <w:spacing w:val="-2"/>
        </w:rPr>
        <w:t>объёма.</w:t>
      </w:r>
    </w:p>
    <w:p w:rsidR="00CE04F4" w:rsidRDefault="008178F7">
      <w:pPr>
        <w:pStyle w:val="Heading3"/>
        <w:spacing w:line="240" w:lineRule="auto"/>
      </w:pPr>
      <w:r>
        <w:t>6</w:t>
      </w:r>
      <w:r>
        <w:rPr>
          <w:spacing w:val="2"/>
        </w:rPr>
        <w:t xml:space="preserve"> </w:t>
      </w:r>
      <w:r>
        <w:rPr>
          <w:spacing w:val="-2"/>
        </w:rPr>
        <w:t>класс</w:t>
      </w:r>
    </w:p>
    <w:p w:rsidR="00CE04F4" w:rsidRDefault="008178F7">
      <w:pPr>
        <w:pStyle w:val="Heading4"/>
        <w:jc w:val="both"/>
      </w:pPr>
      <w:r>
        <w:t>Натуральные</w:t>
      </w:r>
      <w:r>
        <w:rPr>
          <w:spacing w:val="-2"/>
        </w:rPr>
        <w:t xml:space="preserve"> </w:t>
      </w:r>
      <w:r>
        <w:rPr>
          <w:spacing w:val="-4"/>
        </w:rPr>
        <w:t>числа</w:t>
      </w:r>
    </w:p>
    <w:p w:rsidR="00CE04F4" w:rsidRDefault="008178F7">
      <w:pPr>
        <w:pStyle w:val="a3"/>
        <w:ind w:right="571"/>
      </w:pPr>
      <w: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rsidR="00CE04F4" w:rsidRDefault="008178F7">
      <w:pPr>
        <w:pStyle w:val="a3"/>
        <w:ind w:left="991" w:firstLine="0"/>
      </w:pPr>
      <w:r>
        <w:t>Делители</w:t>
      </w:r>
      <w:r>
        <w:rPr>
          <w:spacing w:val="36"/>
        </w:rPr>
        <w:t xml:space="preserve"> </w:t>
      </w:r>
      <w:r>
        <w:t>и</w:t>
      </w:r>
      <w:r>
        <w:rPr>
          <w:spacing w:val="39"/>
        </w:rPr>
        <w:t xml:space="preserve"> </w:t>
      </w:r>
      <w:r>
        <w:t>кратные</w:t>
      </w:r>
      <w:r>
        <w:rPr>
          <w:spacing w:val="37"/>
        </w:rPr>
        <w:t xml:space="preserve"> </w:t>
      </w:r>
      <w:r>
        <w:t>числа;</w:t>
      </w:r>
      <w:r>
        <w:rPr>
          <w:spacing w:val="34"/>
        </w:rPr>
        <w:t xml:space="preserve"> </w:t>
      </w:r>
      <w:r>
        <w:t>наибольший</w:t>
      </w:r>
      <w:r>
        <w:rPr>
          <w:spacing w:val="30"/>
        </w:rPr>
        <w:t xml:space="preserve"> </w:t>
      </w:r>
      <w:r>
        <w:t>общий</w:t>
      </w:r>
      <w:r>
        <w:rPr>
          <w:spacing w:val="38"/>
        </w:rPr>
        <w:t xml:space="preserve"> </w:t>
      </w:r>
      <w:r>
        <w:t>делитель</w:t>
      </w:r>
      <w:r>
        <w:rPr>
          <w:spacing w:val="39"/>
        </w:rPr>
        <w:t xml:space="preserve"> </w:t>
      </w:r>
      <w:r>
        <w:t>и</w:t>
      </w:r>
      <w:r>
        <w:rPr>
          <w:spacing w:val="34"/>
        </w:rPr>
        <w:t xml:space="preserve"> </w:t>
      </w:r>
      <w:r>
        <w:t>наименьшее</w:t>
      </w:r>
      <w:r>
        <w:rPr>
          <w:spacing w:val="32"/>
        </w:rPr>
        <w:t xml:space="preserve"> </w:t>
      </w:r>
      <w:r>
        <w:t>общее</w:t>
      </w:r>
      <w:r>
        <w:rPr>
          <w:spacing w:val="37"/>
        </w:rPr>
        <w:t xml:space="preserve"> </w:t>
      </w:r>
      <w:r>
        <w:rPr>
          <w:spacing w:val="-2"/>
        </w:rPr>
        <w:t>кратное.</w:t>
      </w:r>
    </w:p>
    <w:p w:rsidR="00CE04F4" w:rsidRDefault="008178F7">
      <w:pPr>
        <w:pStyle w:val="a3"/>
        <w:ind w:firstLine="0"/>
      </w:pPr>
      <w:r>
        <w:t>Делимость</w:t>
      </w:r>
      <w:r>
        <w:rPr>
          <w:spacing w:val="-6"/>
        </w:rPr>
        <w:t xml:space="preserve"> </w:t>
      </w:r>
      <w:r>
        <w:t>суммы</w:t>
      </w:r>
      <w:r>
        <w:rPr>
          <w:spacing w:val="-2"/>
        </w:rPr>
        <w:t xml:space="preserve"> </w:t>
      </w:r>
      <w:r>
        <w:t>и</w:t>
      </w:r>
      <w:r>
        <w:rPr>
          <w:spacing w:val="-2"/>
        </w:rPr>
        <w:t xml:space="preserve"> </w:t>
      </w:r>
      <w:r>
        <w:t>произведения.</w:t>
      </w:r>
      <w:r>
        <w:rPr>
          <w:spacing w:val="-1"/>
        </w:rPr>
        <w:t xml:space="preserve"> </w:t>
      </w:r>
      <w:r>
        <w:t>Деление</w:t>
      </w:r>
      <w:r>
        <w:rPr>
          <w:spacing w:val="-4"/>
        </w:rPr>
        <w:t xml:space="preserve"> </w:t>
      </w:r>
      <w:r>
        <w:t>с</w:t>
      </w:r>
      <w:r>
        <w:rPr>
          <w:spacing w:val="-13"/>
        </w:rPr>
        <w:t xml:space="preserve"> </w:t>
      </w:r>
      <w:r>
        <w:rPr>
          <w:spacing w:val="-2"/>
        </w:rPr>
        <w:t>остатком.</w:t>
      </w:r>
    </w:p>
    <w:p w:rsidR="00CE04F4" w:rsidRDefault="008178F7">
      <w:pPr>
        <w:pStyle w:val="Heading4"/>
        <w:spacing w:before="2" w:line="275" w:lineRule="exact"/>
      </w:pPr>
      <w:r>
        <w:rPr>
          <w:spacing w:val="-2"/>
        </w:rPr>
        <w:t>Дроби</w:t>
      </w:r>
    </w:p>
    <w:p w:rsidR="00CE04F4" w:rsidRDefault="008178F7">
      <w:pPr>
        <w:pStyle w:val="a3"/>
        <w:ind w:right="558"/>
      </w:pPr>
      <w: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w:t>
      </w:r>
      <w:r>
        <w:rPr>
          <w:spacing w:val="40"/>
        </w:rPr>
        <w:t xml:space="preserve"> </w:t>
      </w:r>
      <w:r>
        <w:t>дроби и метрическая система мер. Арифметические действия и числовые выражения с обыкновенными и десятичными дробями.</w:t>
      </w:r>
    </w:p>
    <w:p w:rsidR="00CE04F4" w:rsidRDefault="008178F7">
      <w:pPr>
        <w:pStyle w:val="a3"/>
        <w:spacing w:before="2" w:line="237" w:lineRule="auto"/>
        <w:ind w:right="574"/>
      </w:pPr>
      <w:r>
        <w:t>Отношение. Деление в данном отношении. Масштаб, пропорция. Применение пропорций при решении задач.</w:t>
      </w:r>
    </w:p>
    <w:p w:rsidR="00CE04F4" w:rsidRDefault="008178F7">
      <w:pPr>
        <w:pStyle w:val="a3"/>
        <w:spacing w:before="3"/>
        <w:ind w:right="565"/>
      </w:pPr>
      <w: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CE04F4" w:rsidRDefault="008178F7">
      <w:pPr>
        <w:pStyle w:val="Heading4"/>
        <w:spacing w:before="3" w:line="275" w:lineRule="exact"/>
        <w:jc w:val="both"/>
      </w:pPr>
      <w:r>
        <w:t>Положительные</w:t>
      </w:r>
      <w:r>
        <w:rPr>
          <w:spacing w:val="-8"/>
        </w:rPr>
        <w:t xml:space="preserve"> </w:t>
      </w:r>
      <w:r>
        <w:t>и</w:t>
      </w:r>
      <w:r>
        <w:rPr>
          <w:spacing w:val="-2"/>
        </w:rPr>
        <w:t xml:space="preserve"> </w:t>
      </w:r>
      <w:r>
        <w:t>отрицательные</w:t>
      </w:r>
      <w:r>
        <w:rPr>
          <w:spacing w:val="-3"/>
        </w:rPr>
        <w:t xml:space="preserve"> </w:t>
      </w:r>
      <w:r>
        <w:rPr>
          <w:spacing w:val="-4"/>
        </w:rPr>
        <w:t>числа</w:t>
      </w:r>
    </w:p>
    <w:p w:rsidR="00CE04F4" w:rsidRDefault="008178F7">
      <w:pPr>
        <w:pStyle w:val="a3"/>
        <w:ind w:right="560"/>
      </w:pPr>
      <w:r>
        <w:t xml:space="preserve">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w:t>
      </w:r>
      <w:r>
        <w:rPr>
          <w:spacing w:val="-2"/>
        </w:rPr>
        <w:t>промежутки.</w:t>
      </w:r>
    </w:p>
    <w:p w:rsidR="00CE04F4" w:rsidRDefault="008178F7">
      <w:pPr>
        <w:pStyle w:val="a3"/>
        <w:spacing w:line="242" w:lineRule="auto"/>
        <w:ind w:right="572"/>
      </w:pPr>
      <w:r>
        <w:t xml:space="preserve">Сравнение чисел. Арифметические действия с положительными и отрицательными </w:t>
      </w:r>
      <w:r>
        <w:rPr>
          <w:spacing w:val="-2"/>
        </w:rPr>
        <w:t>числами.</w:t>
      </w:r>
    </w:p>
    <w:p w:rsidR="00CE04F4" w:rsidRDefault="008178F7">
      <w:pPr>
        <w:pStyle w:val="a3"/>
        <w:spacing w:line="242" w:lineRule="auto"/>
        <w:ind w:right="569"/>
      </w:pPr>
      <w: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CE04F4" w:rsidRDefault="008178F7">
      <w:pPr>
        <w:pStyle w:val="Heading4"/>
        <w:spacing w:line="275" w:lineRule="exact"/>
        <w:jc w:val="both"/>
      </w:pPr>
      <w:r>
        <w:t>Буквенные</w:t>
      </w:r>
      <w:r>
        <w:rPr>
          <w:spacing w:val="-3"/>
        </w:rPr>
        <w:t xml:space="preserve"> </w:t>
      </w:r>
      <w:r>
        <w:rPr>
          <w:spacing w:val="-2"/>
        </w:rPr>
        <w:t>выражения</w:t>
      </w:r>
    </w:p>
    <w:p w:rsidR="00CE04F4" w:rsidRDefault="008178F7">
      <w:pPr>
        <w:pStyle w:val="a3"/>
        <w:ind w:right="571"/>
      </w:pPr>
      <w: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CE04F4" w:rsidRDefault="008178F7">
      <w:pPr>
        <w:pStyle w:val="Heading4"/>
        <w:spacing w:line="273" w:lineRule="exact"/>
        <w:jc w:val="both"/>
      </w:pPr>
      <w:r>
        <w:t>Решение</w:t>
      </w:r>
      <w:r>
        <w:rPr>
          <w:spacing w:val="-4"/>
        </w:rPr>
        <w:t xml:space="preserve"> </w:t>
      </w:r>
      <w:r>
        <w:t>текстовых</w:t>
      </w:r>
      <w:r>
        <w:rPr>
          <w:spacing w:val="-3"/>
        </w:rPr>
        <w:t xml:space="preserve"> </w:t>
      </w:r>
      <w:r>
        <w:rPr>
          <w:spacing w:val="-2"/>
        </w:rPr>
        <w:t>задач</w:t>
      </w:r>
    </w:p>
    <w:p w:rsidR="00CE04F4" w:rsidRDefault="008178F7">
      <w:pPr>
        <w:pStyle w:val="a3"/>
        <w:spacing w:line="237" w:lineRule="auto"/>
        <w:ind w:right="571"/>
      </w:pPr>
      <w:r>
        <w:t>Решение текстовых</w:t>
      </w:r>
      <w:r>
        <w:rPr>
          <w:spacing w:val="-3"/>
        </w:rPr>
        <w:t xml:space="preserve"> </w:t>
      </w:r>
      <w:r>
        <w:t>задач арифметическим способом.</w:t>
      </w:r>
      <w:r>
        <w:rPr>
          <w:spacing w:val="-1"/>
        </w:rPr>
        <w:t xml:space="preserve"> </w:t>
      </w:r>
      <w:r>
        <w:t>Решение</w:t>
      </w:r>
      <w:r>
        <w:rPr>
          <w:spacing w:val="-4"/>
        </w:rPr>
        <w:t xml:space="preserve"> </w:t>
      </w:r>
      <w:r>
        <w:t>логических</w:t>
      </w:r>
      <w:r>
        <w:rPr>
          <w:spacing w:val="-3"/>
        </w:rPr>
        <w:t xml:space="preserve"> </w:t>
      </w:r>
      <w:r>
        <w:t>задач. Решение задач перебором всех возможных вариантов.</w:t>
      </w:r>
    </w:p>
    <w:p w:rsidR="00CE04F4" w:rsidRDefault="008178F7">
      <w:pPr>
        <w:pStyle w:val="a3"/>
        <w:ind w:right="562"/>
      </w:pPr>
      <w: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CE04F4" w:rsidRDefault="008178F7">
      <w:pPr>
        <w:pStyle w:val="a3"/>
        <w:spacing w:line="237" w:lineRule="auto"/>
        <w:ind w:right="564"/>
      </w:pPr>
      <w:r>
        <w:t>Решение задач, связанных с отношением, пропорциональностью величин, процентами; решение основных задач на дроби и проценты.</w:t>
      </w:r>
    </w:p>
    <w:p w:rsidR="00CE04F4" w:rsidRDefault="008178F7">
      <w:pPr>
        <w:pStyle w:val="a3"/>
        <w:spacing w:before="5" w:line="237" w:lineRule="auto"/>
        <w:ind w:left="991" w:right="4176" w:firstLine="0"/>
      </w:pPr>
      <w:r>
        <w:t>Оценка и прикидка, округление результата. Составление</w:t>
      </w:r>
      <w:r>
        <w:rPr>
          <w:spacing w:val="-5"/>
        </w:rPr>
        <w:t xml:space="preserve"> </w:t>
      </w:r>
      <w:r>
        <w:t>буквенных</w:t>
      </w:r>
      <w:r>
        <w:rPr>
          <w:spacing w:val="-8"/>
        </w:rPr>
        <w:t xml:space="preserve"> </w:t>
      </w:r>
      <w:r>
        <w:t>выражений</w:t>
      </w:r>
      <w:r>
        <w:rPr>
          <w:spacing w:val="-8"/>
        </w:rPr>
        <w:t xml:space="preserve"> </w:t>
      </w:r>
      <w:r>
        <w:t>по условию</w:t>
      </w:r>
      <w:r>
        <w:rPr>
          <w:spacing w:val="-5"/>
        </w:rPr>
        <w:t xml:space="preserve"> </w:t>
      </w:r>
      <w:r>
        <w:rPr>
          <w:spacing w:val="-2"/>
        </w:rPr>
        <w:t>задачи.</w:t>
      </w:r>
    </w:p>
    <w:p w:rsidR="00CE04F4" w:rsidRDefault="008178F7">
      <w:pPr>
        <w:pStyle w:val="a3"/>
        <w:spacing w:before="6" w:line="237" w:lineRule="auto"/>
        <w:ind w:right="558"/>
      </w:pPr>
      <w:r>
        <w:t>Представление данных с помощью таблиц и диаграмм. Столбчатые диаграммы: чтение и построение. Чтение круговых диаграмм.</w:t>
      </w:r>
    </w:p>
    <w:p w:rsidR="00CE04F4" w:rsidRDefault="00CE04F4">
      <w:pPr>
        <w:pStyle w:val="a3"/>
        <w:spacing w:line="237" w:lineRule="auto"/>
        <w:sectPr w:rsidR="00CE04F4">
          <w:pgSz w:w="11910" w:h="16840"/>
          <w:pgMar w:top="620" w:right="283" w:bottom="480" w:left="708" w:header="0" w:footer="292" w:gutter="0"/>
          <w:cols w:space="720"/>
        </w:sectPr>
      </w:pPr>
    </w:p>
    <w:p w:rsidR="00CE04F4" w:rsidRDefault="008178F7">
      <w:pPr>
        <w:pStyle w:val="Heading4"/>
        <w:spacing w:before="69"/>
        <w:jc w:val="both"/>
      </w:pPr>
      <w:r>
        <w:t>Наглядная</w:t>
      </w:r>
      <w:r>
        <w:rPr>
          <w:spacing w:val="-1"/>
        </w:rPr>
        <w:t xml:space="preserve"> </w:t>
      </w:r>
      <w:r>
        <w:rPr>
          <w:spacing w:val="-2"/>
        </w:rPr>
        <w:t>геометрия</w:t>
      </w:r>
    </w:p>
    <w:p w:rsidR="00CE04F4" w:rsidRDefault="008178F7">
      <w:pPr>
        <w:pStyle w:val="a3"/>
        <w:spacing w:line="242" w:lineRule="auto"/>
        <w:ind w:right="569"/>
      </w:pPr>
      <w: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CE04F4" w:rsidRDefault="008178F7">
      <w:pPr>
        <w:pStyle w:val="a3"/>
        <w:ind w:right="563"/>
      </w:pPr>
      <w:r>
        <w:t>Взаимное расположение двух прямых на плоскости, параллельные прямые, перпендикулярные прямые. Измерение расстояний: между</w:t>
      </w:r>
      <w:r>
        <w:rPr>
          <w:spacing w:val="-1"/>
        </w:rPr>
        <w:t xml:space="preserve"> </w:t>
      </w:r>
      <w:r>
        <w:t>двумя точками, от точки до прямой; длина маршрута на квадратной сетке.</w:t>
      </w:r>
    </w:p>
    <w:p w:rsidR="00CE04F4" w:rsidRDefault="008178F7">
      <w:pPr>
        <w:pStyle w:val="a3"/>
        <w:ind w:right="564"/>
      </w:pPr>
      <w: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w:t>
      </w:r>
      <w:r>
        <w:rPr>
          <w:spacing w:val="-1"/>
        </w:rPr>
        <w:t xml:space="preserve"> </w:t>
      </w:r>
      <w:r>
        <w:t>угольника, транспортира.</w:t>
      </w:r>
      <w:r>
        <w:rPr>
          <w:spacing w:val="-1"/>
        </w:rPr>
        <w:t xml:space="preserve"> </w:t>
      </w:r>
      <w:r>
        <w:t>Построения</w:t>
      </w:r>
      <w:r>
        <w:rPr>
          <w:spacing w:val="-3"/>
        </w:rPr>
        <w:t xml:space="preserve"> </w:t>
      </w:r>
      <w:r>
        <w:t xml:space="preserve">на клетчатой </w:t>
      </w:r>
      <w:r>
        <w:rPr>
          <w:spacing w:val="-2"/>
        </w:rPr>
        <w:t>бумаге.</w:t>
      </w:r>
    </w:p>
    <w:p w:rsidR="00CE04F4" w:rsidRDefault="008178F7">
      <w:pPr>
        <w:pStyle w:val="a3"/>
        <w:ind w:right="573"/>
      </w:pPr>
      <w: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CE04F4" w:rsidRDefault="008178F7">
      <w:pPr>
        <w:pStyle w:val="a3"/>
        <w:spacing w:line="242" w:lineRule="auto"/>
        <w:ind w:right="568"/>
      </w:pPr>
      <w:r>
        <w:t xml:space="preserve">Симметрия: центральная, осевая и зеркальная симметрии. Построение симметричных </w:t>
      </w:r>
      <w:r>
        <w:rPr>
          <w:spacing w:val="-2"/>
        </w:rPr>
        <w:t>фигур.</w:t>
      </w:r>
    </w:p>
    <w:p w:rsidR="00CE04F4" w:rsidRDefault="008178F7">
      <w:pPr>
        <w:pStyle w:val="a3"/>
        <w:tabs>
          <w:tab w:val="left" w:pos="3069"/>
          <w:tab w:val="left" w:pos="5512"/>
          <w:tab w:val="left" w:pos="6582"/>
          <w:tab w:val="left" w:pos="9432"/>
        </w:tabs>
        <w:ind w:right="569"/>
      </w:pPr>
      <w:r>
        <w:rPr>
          <w:spacing w:val="-2"/>
        </w:rPr>
        <w:t>Наглядные</w:t>
      </w:r>
      <w:r>
        <w:tab/>
      </w:r>
      <w:r>
        <w:rPr>
          <w:spacing w:val="-2"/>
        </w:rPr>
        <w:t>представления</w:t>
      </w:r>
      <w:r>
        <w:tab/>
      </w:r>
      <w:r>
        <w:rPr>
          <w:spacing w:val="-10"/>
        </w:rPr>
        <w:t>о</w:t>
      </w:r>
      <w:r>
        <w:tab/>
      </w:r>
      <w:r>
        <w:rPr>
          <w:spacing w:val="-2"/>
        </w:rPr>
        <w:t>пространственных</w:t>
      </w:r>
      <w:r>
        <w:tab/>
      </w:r>
      <w:r>
        <w:rPr>
          <w:spacing w:val="-2"/>
        </w:rPr>
        <w:t xml:space="preserve">фигурах: </w:t>
      </w:r>
      <w:r>
        <w:t>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rsidR="00CE04F4" w:rsidRDefault="008178F7">
      <w:pPr>
        <w:pStyle w:val="a3"/>
        <w:ind w:left="991" w:firstLine="0"/>
      </w:pPr>
      <w:r>
        <w:t>Понятие</w:t>
      </w:r>
      <w:r>
        <w:rPr>
          <w:spacing w:val="39"/>
        </w:rPr>
        <w:t xml:space="preserve"> </w:t>
      </w:r>
      <w:r>
        <w:t>объёма;</w:t>
      </w:r>
      <w:r>
        <w:rPr>
          <w:spacing w:val="42"/>
        </w:rPr>
        <w:t xml:space="preserve"> </w:t>
      </w:r>
      <w:r>
        <w:t>единицы</w:t>
      </w:r>
      <w:r>
        <w:rPr>
          <w:spacing w:val="44"/>
        </w:rPr>
        <w:t xml:space="preserve"> </w:t>
      </w:r>
      <w:r>
        <w:t>измерения</w:t>
      </w:r>
      <w:r>
        <w:rPr>
          <w:spacing w:val="37"/>
        </w:rPr>
        <w:t xml:space="preserve"> </w:t>
      </w:r>
      <w:r>
        <w:t>объёма.</w:t>
      </w:r>
      <w:r>
        <w:rPr>
          <w:spacing w:val="44"/>
        </w:rPr>
        <w:t xml:space="preserve"> </w:t>
      </w:r>
      <w:r>
        <w:t>Объём</w:t>
      </w:r>
      <w:r>
        <w:rPr>
          <w:spacing w:val="48"/>
        </w:rPr>
        <w:t xml:space="preserve"> </w:t>
      </w:r>
      <w:r>
        <w:t>прямоугольного</w:t>
      </w:r>
      <w:r>
        <w:rPr>
          <w:spacing w:val="47"/>
        </w:rPr>
        <w:t xml:space="preserve"> </w:t>
      </w:r>
      <w:r>
        <w:rPr>
          <w:spacing w:val="-2"/>
        </w:rPr>
        <w:t>параллелепипеда,</w:t>
      </w:r>
    </w:p>
    <w:p w:rsidR="00CE04F4" w:rsidRDefault="008178F7">
      <w:pPr>
        <w:pStyle w:val="a3"/>
        <w:spacing w:line="266" w:lineRule="exact"/>
        <w:ind w:firstLine="0"/>
        <w:jc w:val="left"/>
      </w:pPr>
      <w:r>
        <w:rPr>
          <w:spacing w:val="-2"/>
        </w:rPr>
        <w:t>куба.</w:t>
      </w:r>
    </w:p>
    <w:p w:rsidR="00CE04F4" w:rsidRDefault="008178F7">
      <w:pPr>
        <w:pStyle w:val="Heading3"/>
        <w:spacing w:before="2" w:line="240" w:lineRule="auto"/>
        <w:jc w:val="left"/>
      </w:pPr>
      <w:r>
        <w:t>Планируемые</w:t>
      </w:r>
      <w:r>
        <w:rPr>
          <w:spacing w:val="55"/>
          <w:w w:val="150"/>
        </w:rPr>
        <w:t xml:space="preserve"> </w:t>
      </w:r>
      <w:r>
        <w:t>предметные</w:t>
      </w:r>
      <w:r>
        <w:rPr>
          <w:spacing w:val="53"/>
          <w:w w:val="150"/>
        </w:rPr>
        <w:t xml:space="preserve"> </w:t>
      </w:r>
      <w:r>
        <w:t>результаты</w:t>
      </w:r>
      <w:r>
        <w:rPr>
          <w:spacing w:val="54"/>
          <w:w w:val="150"/>
        </w:rPr>
        <w:t xml:space="preserve"> </w:t>
      </w:r>
      <w:r>
        <w:t>освоения</w:t>
      </w:r>
      <w:r>
        <w:rPr>
          <w:spacing w:val="59"/>
          <w:w w:val="150"/>
        </w:rPr>
        <w:t xml:space="preserve"> </w:t>
      </w:r>
      <w:r>
        <w:t>примерной</w:t>
      </w:r>
      <w:r>
        <w:rPr>
          <w:spacing w:val="55"/>
          <w:w w:val="150"/>
        </w:rPr>
        <w:t xml:space="preserve"> </w:t>
      </w:r>
      <w:r>
        <w:t>рабочей</w:t>
      </w:r>
      <w:r>
        <w:rPr>
          <w:spacing w:val="56"/>
          <w:w w:val="150"/>
        </w:rPr>
        <w:t xml:space="preserve"> </w:t>
      </w:r>
      <w:r>
        <w:rPr>
          <w:spacing w:val="-2"/>
        </w:rPr>
        <w:t>программы</w:t>
      </w:r>
    </w:p>
    <w:p w:rsidR="00CE04F4" w:rsidRDefault="008178F7">
      <w:pPr>
        <w:spacing w:before="3" w:line="272" w:lineRule="exact"/>
        <w:ind w:left="425"/>
        <w:rPr>
          <w:b/>
          <w:sz w:val="24"/>
        </w:rPr>
      </w:pPr>
      <w:r>
        <w:rPr>
          <w:b/>
          <w:sz w:val="24"/>
        </w:rPr>
        <w:t>курса (по</w:t>
      </w:r>
      <w:r>
        <w:rPr>
          <w:b/>
          <w:spacing w:val="-3"/>
          <w:sz w:val="24"/>
        </w:rPr>
        <w:t xml:space="preserve"> </w:t>
      </w:r>
      <w:r>
        <w:rPr>
          <w:b/>
          <w:sz w:val="24"/>
        </w:rPr>
        <w:t xml:space="preserve">годам </w:t>
      </w:r>
      <w:r>
        <w:rPr>
          <w:b/>
          <w:spacing w:val="-2"/>
          <w:sz w:val="24"/>
        </w:rPr>
        <w:t>обучения)</w:t>
      </w:r>
    </w:p>
    <w:p w:rsidR="00CE04F4" w:rsidRDefault="008178F7">
      <w:pPr>
        <w:pStyle w:val="a3"/>
        <w:spacing w:line="242" w:lineRule="auto"/>
        <w:jc w:val="left"/>
      </w:pPr>
      <w:r>
        <w:t>Освоение</w:t>
      </w:r>
      <w:r>
        <w:rPr>
          <w:spacing w:val="80"/>
          <w:w w:val="150"/>
        </w:rPr>
        <w:t xml:space="preserve"> </w:t>
      </w:r>
      <w:r>
        <w:t>учебного</w:t>
      </w:r>
      <w:r>
        <w:rPr>
          <w:spacing w:val="80"/>
          <w:w w:val="150"/>
        </w:rPr>
        <w:t xml:space="preserve"> </w:t>
      </w:r>
      <w:r>
        <w:t>курса</w:t>
      </w:r>
      <w:r>
        <w:rPr>
          <w:spacing w:val="80"/>
          <w:w w:val="150"/>
        </w:rPr>
        <w:t xml:space="preserve"> </w:t>
      </w:r>
      <w:r>
        <w:t>«Математика»</w:t>
      </w:r>
      <w:r>
        <w:rPr>
          <w:spacing w:val="80"/>
          <w:w w:val="150"/>
        </w:rPr>
        <w:t xml:space="preserve"> </w:t>
      </w:r>
      <w:r>
        <w:t>в</w:t>
      </w:r>
      <w:r>
        <w:rPr>
          <w:spacing w:val="80"/>
          <w:w w:val="150"/>
        </w:rPr>
        <w:t xml:space="preserve"> </w:t>
      </w:r>
      <w:r>
        <w:t>5–6</w:t>
      </w:r>
      <w:r>
        <w:rPr>
          <w:spacing w:val="80"/>
          <w:w w:val="150"/>
        </w:rPr>
        <w:t xml:space="preserve"> </w:t>
      </w:r>
      <w:r>
        <w:t>классах</w:t>
      </w:r>
      <w:r>
        <w:rPr>
          <w:spacing w:val="80"/>
          <w:w w:val="150"/>
        </w:rPr>
        <w:t xml:space="preserve"> </w:t>
      </w:r>
      <w:r>
        <w:t>основной</w:t>
      </w:r>
      <w:r>
        <w:rPr>
          <w:spacing w:val="80"/>
          <w:w w:val="150"/>
        </w:rPr>
        <w:t xml:space="preserve"> </w:t>
      </w:r>
      <w:r>
        <w:t>школы</w:t>
      </w:r>
      <w:r>
        <w:rPr>
          <w:spacing w:val="80"/>
          <w:w w:val="150"/>
        </w:rPr>
        <w:t xml:space="preserve"> </w:t>
      </w:r>
      <w:r>
        <w:t>должно обеспечивать достижение следующих предметных образовательных результатов:</w:t>
      </w:r>
    </w:p>
    <w:p w:rsidR="00CE04F4" w:rsidRDefault="008178F7" w:rsidP="00492A9C">
      <w:pPr>
        <w:pStyle w:val="Heading3"/>
        <w:numPr>
          <w:ilvl w:val="0"/>
          <w:numId w:val="119"/>
        </w:numPr>
        <w:tabs>
          <w:tab w:val="left" w:pos="1173"/>
        </w:tabs>
        <w:ind w:hanging="182"/>
      </w:pPr>
      <w:r>
        <w:rPr>
          <w:spacing w:val="-2"/>
        </w:rPr>
        <w:t>класс</w:t>
      </w:r>
    </w:p>
    <w:p w:rsidR="00CE04F4" w:rsidRDefault="008178F7">
      <w:pPr>
        <w:pStyle w:val="Heading4"/>
      </w:pPr>
      <w:r>
        <w:t>Числа</w:t>
      </w:r>
      <w:r>
        <w:rPr>
          <w:spacing w:val="1"/>
        </w:rPr>
        <w:t xml:space="preserve"> </w:t>
      </w:r>
      <w:r>
        <w:t>и</w:t>
      </w:r>
      <w:r>
        <w:rPr>
          <w:spacing w:val="1"/>
        </w:rPr>
        <w:t xml:space="preserve"> </w:t>
      </w:r>
      <w:r>
        <w:rPr>
          <w:spacing w:val="-2"/>
        </w:rPr>
        <w:t>вычисления</w:t>
      </w:r>
    </w:p>
    <w:p w:rsidR="00CE04F4" w:rsidRDefault="008178F7">
      <w:pPr>
        <w:pStyle w:val="a3"/>
        <w:spacing w:line="242" w:lineRule="auto"/>
        <w:jc w:val="left"/>
      </w:pPr>
      <w:r>
        <w:t>Понимать</w:t>
      </w:r>
      <w:r>
        <w:rPr>
          <w:spacing w:val="80"/>
        </w:rPr>
        <w:t xml:space="preserve"> </w:t>
      </w:r>
      <w:r>
        <w:t>и</w:t>
      </w:r>
      <w:r>
        <w:rPr>
          <w:spacing w:val="80"/>
        </w:rPr>
        <w:t xml:space="preserve"> </w:t>
      </w:r>
      <w:r>
        <w:t>правильно</w:t>
      </w:r>
      <w:r>
        <w:rPr>
          <w:spacing w:val="80"/>
        </w:rPr>
        <w:t xml:space="preserve"> </w:t>
      </w:r>
      <w:r>
        <w:t>употреблять</w:t>
      </w:r>
      <w:r>
        <w:rPr>
          <w:spacing w:val="80"/>
        </w:rPr>
        <w:t xml:space="preserve"> </w:t>
      </w:r>
      <w:r>
        <w:t>термины,</w:t>
      </w:r>
      <w:r>
        <w:rPr>
          <w:spacing w:val="80"/>
        </w:rPr>
        <w:t xml:space="preserve"> </w:t>
      </w:r>
      <w:r>
        <w:t>связанные</w:t>
      </w:r>
      <w:r>
        <w:rPr>
          <w:spacing w:val="80"/>
        </w:rPr>
        <w:t xml:space="preserve"> </w:t>
      </w:r>
      <w:r>
        <w:t>с</w:t>
      </w:r>
      <w:r>
        <w:rPr>
          <w:spacing w:val="80"/>
        </w:rPr>
        <w:t xml:space="preserve"> </w:t>
      </w:r>
      <w:r>
        <w:t>натуральными</w:t>
      </w:r>
      <w:r>
        <w:rPr>
          <w:spacing w:val="80"/>
        </w:rPr>
        <w:t xml:space="preserve"> </w:t>
      </w:r>
      <w:r>
        <w:t>числами, обыкновенными и десятичными дробями.</w:t>
      </w:r>
    </w:p>
    <w:p w:rsidR="00CE04F4" w:rsidRDefault="008178F7">
      <w:pPr>
        <w:pStyle w:val="a3"/>
        <w:spacing w:line="242" w:lineRule="auto"/>
        <w:jc w:val="left"/>
      </w:pPr>
      <w:r>
        <w:t>Сравнивать</w:t>
      </w:r>
      <w:r>
        <w:rPr>
          <w:spacing w:val="80"/>
        </w:rPr>
        <w:t xml:space="preserve"> </w:t>
      </w:r>
      <w:r>
        <w:t>и</w:t>
      </w:r>
      <w:r>
        <w:rPr>
          <w:spacing w:val="80"/>
        </w:rPr>
        <w:t xml:space="preserve"> </w:t>
      </w:r>
      <w:r>
        <w:t>упорядочивать</w:t>
      </w:r>
      <w:r>
        <w:rPr>
          <w:spacing w:val="80"/>
        </w:rPr>
        <w:t xml:space="preserve"> </w:t>
      </w:r>
      <w:r>
        <w:t>натуральные</w:t>
      </w:r>
      <w:r>
        <w:rPr>
          <w:spacing w:val="80"/>
        </w:rPr>
        <w:t xml:space="preserve"> </w:t>
      </w:r>
      <w:r>
        <w:t>числа,</w:t>
      </w:r>
      <w:r>
        <w:rPr>
          <w:spacing w:val="80"/>
        </w:rPr>
        <w:t xml:space="preserve"> </w:t>
      </w:r>
      <w:r>
        <w:t>сравнивать</w:t>
      </w:r>
      <w:r>
        <w:rPr>
          <w:spacing w:val="80"/>
        </w:rPr>
        <w:t xml:space="preserve"> </w:t>
      </w:r>
      <w:r>
        <w:t>в</w:t>
      </w:r>
      <w:r>
        <w:rPr>
          <w:spacing w:val="80"/>
        </w:rPr>
        <w:t xml:space="preserve"> </w:t>
      </w:r>
      <w:r>
        <w:t>простейших</w:t>
      </w:r>
      <w:r>
        <w:rPr>
          <w:spacing w:val="80"/>
        </w:rPr>
        <w:t xml:space="preserve"> </w:t>
      </w:r>
      <w:r>
        <w:t>случаях обыкновенные дроби, десятичные дроби.</w:t>
      </w:r>
    </w:p>
    <w:p w:rsidR="00CE04F4" w:rsidRDefault="008178F7">
      <w:pPr>
        <w:pStyle w:val="a3"/>
        <w:spacing w:line="242" w:lineRule="auto"/>
        <w:jc w:val="left"/>
      </w:pPr>
      <w:r>
        <w:t>Соотносить точку на</w:t>
      </w:r>
      <w:r>
        <w:rPr>
          <w:spacing w:val="30"/>
        </w:rPr>
        <w:t xml:space="preserve"> </w:t>
      </w:r>
      <w:r>
        <w:t>координатной (числовой)</w:t>
      </w:r>
      <w:r>
        <w:rPr>
          <w:spacing w:val="33"/>
        </w:rPr>
        <w:t xml:space="preserve"> </w:t>
      </w:r>
      <w:r>
        <w:t>прямой</w:t>
      </w:r>
      <w:r>
        <w:rPr>
          <w:spacing w:val="32"/>
        </w:rPr>
        <w:t xml:space="preserve"> </w:t>
      </w:r>
      <w:r>
        <w:t>с соответствующим</w:t>
      </w:r>
      <w:r>
        <w:rPr>
          <w:spacing w:val="33"/>
        </w:rPr>
        <w:t xml:space="preserve"> </w:t>
      </w:r>
      <w:r>
        <w:t>ей</w:t>
      </w:r>
      <w:r>
        <w:rPr>
          <w:spacing w:val="32"/>
        </w:rPr>
        <w:t xml:space="preserve"> </w:t>
      </w:r>
      <w:r>
        <w:t>числом и изображать натуральные числа точками на координатной (числовой) прямой.</w:t>
      </w:r>
    </w:p>
    <w:p w:rsidR="00CE04F4" w:rsidRDefault="008178F7">
      <w:pPr>
        <w:pStyle w:val="a3"/>
        <w:spacing w:line="242" w:lineRule="auto"/>
        <w:ind w:right="563"/>
        <w:jc w:val="left"/>
      </w:pPr>
      <w:r>
        <w:t>Выполнять</w:t>
      </w:r>
      <w:r>
        <w:rPr>
          <w:spacing w:val="80"/>
        </w:rPr>
        <w:t xml:space="preserve"> </w:t>
      </w:r>
      <w:r>
        <w:t>арифметические</w:t>
      </w:r>
      <w:r>
        <w:rPr>
          <w:spacing w:val="80"/>
        </w:rPr>
        <w:t xml:space="preserve"> </w:t>
      </w:r>
      <w:r>
        <w:t>действия</w:t>
      </w:r>
      <w:r>
        <w:rPr>
          <w:spacing w:val="80"/>
        </w:rPr>
        <w:t xml:space="preserve"> </w:t>
      </w:r>
      <w:r>
        <w:t>с</w:t>
      </w:r>
      <w:r>
        <w:rPr>
          <w:spacing w:val="80"/>
        </w:rPr>
        <w:t xml:space="preserve"> </w:t>
      </w:r>
      <w:r>
        <w:t>натуральными</w:t>
      </w:r>
      <w:r>
        <w:rPr>
          <w:spacing w:val="80"/>
        </w:rPr>
        <w:t xml:space="preserve"> </w:t>
      </w:r>
      <w:r>
        <w:t>числами,</w:t>
      </w:r>
      <w:r>
        <w:rPr>
          <w:spacing w:val="80"/>
        </w:rPr>
        <w:t xml:space="preserve"> </w:t>
      </w:r>
      <w:r>
        <w:t>с</w:t>
      </w:r>
      <w:r>
        <w:rPr>
          <w:spacing w:val="80"/>
        </w:rPr>
        <w:t xml:space="preserve"> </w:t>
      </w:r>
      <w:r>
        <w:t>обыкновенными</w:t>
      </w:r>
      <w:r>
        <w:rPr>
          <w:spacing w:val="80"/>
        </w:rPr>
        <w:t xml:space="preserve"> </w:t>
      </w:r>
      <w:r>
        <w:t>дробями в простейших случаях.</w:t>
      </w:r>
    </w:p>
    <w:p w:rsidR="00CE04F4" w:rsidRDefault="008178F7">
      <w:pPr>
        <w:pStyle w:val="a3"/>
        <w:spacing w:line="242" w:lineRule="auto"/>
        <w:ind w:left="991" w:right="3753" w:firstLine="0"/>
        <w:jc w:val="left"/>
      </w:pPr>
      <w:r>
        <w:t>Выполнять</w:t>
      </w:r>
      <w:r>
        <w:rPr>
          <w:spacing w:val="-7"/>
        </w:rPr>
        <w:t xml:space="preserve"> </w:t>
      </w:r>
      <w:r>
        <w:t>проверку,</w:t>
      </w:r>
      <w:r>
        <w:rPr>
          <w:spacing w:val="-2"/>
        </w:rPr>
        <w:t xml:space="preserve"> </w:t>
      </w:r>
      <w:r>
        <w:t>прикидку</w:t>
      </w:r>
      <w:r>
        <w:rPr>
          <w:spacing w:val="-13"/>
        </w:rPr>
        <w:t xml:space="preserve"> </w:t>
      </w:r>
      <w:r>
        <w:t>результата</w:t>
      </w:r>
      <w:r>
        <w:rPr>
          <w:spacing w:val="-5"/>
        </w:rPr>
        <w:t xml:space="preserve"> </w:t>
      </w:r>
      <w:r>
        <w:t>вычислений. Округлять натуральные числа.</w:t>
      </w:r>
    </w:p>
    <w:p w:rsidR="00CE04F4" w:rsidRDefault="008178F7">
      <w:pPr>
        <w:pStyle w:val="Heading4"/>
        <w:spacing w:line="274" w:lineRule="exact"/>
      </w:pPr>
      <w:r>
        <w:t>Решение</w:t>
      </w:r>
      <w:r>
        <w:rPr>
          <w:spacing w:val="-4"/>
        </w:rPr>
        <w:t xml:space="preserve"> </w:t>
      </w:r>
      <w:r>
        <w:t>текстовых</w:t>
      </w:r>
      <w:r>
        <w:rPr>
          <w:spacing w:val="-3"/>
        </w:rPr>
        <w:t xml:space="preserve"> </w:t>
      </w:r>
      <w:r>
        <w:rPr>
          <w:spacing w:val="-2"/>
        </w:rPr>
        <w:t>задач</w:t>
      </w:r>
    </w:p>
    <w:p w:rsidR="00CE04F4" w:rsidRDefault="008178F7">
      <w:pPr>
        <w:pStyle w:val="a3"/>
        <w:spacing w:line="237" w:lineRule="auto"/>
        <w:jc w:val="left"/>
      </w:pPr>
      <w:r>
        <w:t>Решать</w:t>
      </w:r>
      <w:r>
        <w:rPr>
          <w:spacing w:val="80"/>
        </w:rPr>
        <w:t xml:space="preserve"> </w:t>
      </w:r>
      <w:r>
        <w:t>текстовые</w:t>
      </w:r>
      <w:r>
        <w:rPr>
          <w:spacing w:val="80"/>
        </w:rPr>
        <w:t xml:space="preserve"> </w:t>
      </w:r>
      <w:r>
        <w:t>задачи</w:t>
      </w:r>
      <w:r>
        <w:rPr>
          <w:spacing w:val="80"/>
        </w:rPr>
        <w:t xml:space="preserve"> </w:t>
      </w:r>
      <w:r>
        <w:t>арифметическим</w:t>
      </w:r>
      <w:r>
        <w:rPr>
          <w:spacing w:val="80"/>
        </w:rPr>
        <w:t xml:space="preserve"> </w:t>
      </w:r>
      <w:r>
        <w:t>способом</w:t>
      </w:r>
      <w:r>
        <w:rPr>
          <w:spacing w:val="80"/>
        </w:rPr>
        <w:t xml:space="preserve"> </w:t>
      </w:r>
      <w:r>
        <w:t>и</w:t>
      </w:r>
      <w:r>
        <w:rPr>
          <w:spacing w:val="80"/>
        </w:rPr>
        <w:t xml:space="preserve"> </w:t>
      </w:r>
      <w:r>
        <w:t>с</w:t>
      </w:r>
      <w:r>
        <w:rPr>
          <w:spacing w:val="80"/>
        </w:rPr>
        <w:t xml:space="preserve"> </w:t>
      </w:r>
      <w:r>
        <w:t>помощью</w:t>
      </w:r>
      <w:r>
        <w:rPr>
          <w:spacing w:val="80"/>
        </w:rPr>
        <w:t xml:space="preserve"> </w:t>
      </w:r>
      <w:r>
        <w:t>организованного конечного перебора всех возможных вариантов.</w:t>
      </w:r>
    </w:p>
    <w:p w:rsidR="00CE04F4" w:rsidRDefault="008178F7">
      <w:pPr>
        <w:pStyle w:val="a3"/>
        <w:jc w:val="left"/>
      </w:pPr>
      <w:r>
        <w:t>Решать</w:t>
      </w:r>
      <w:r>
        <w:rPr>
          <w:spacing w:val="80"/>
        </w:rPr>
        <w:t xml:space="preserve"> </w:t>
      </w:r>
      <w:r>
        <w:t>задачи,</w:t>
      </w:r>
      <w:r>
        <w:rPr>
          <w:spacing w:val="80"/>
        </w:rPr>
        <w:t xml:space="preserve"> </w:t>
      </w:r>
      <w:r>
        <w:t>содержащие</w:t>
      </w:r>
      <w:r>
        <w:rPr>
          <w:spacing w:val="80"/>
        </w:rPr>
        <w:t xml:space="preserve"> </w:t>
      </w:r>
      <w:r>
        <w:t>зависимости,</w:t>
      </w:r>
      <w:r>
        <w:rPr>
          <w:spacing w:val="80"/>
        </w:rPr>
        <w:t xml:space="preserve"> </w:t>
      </w:r>
      <w:r>
        <w:t>связывающие</w:t>
      </w:r>
      <w:r>
        <w:rPr>
          <w:spacing w:val="80"/>
        </w:rPr>
        <w:t xml:space="preserve"> </w:t>
      </w:r>
      <w:r>
        <w:t>величины:</w:t>
      </w:r>
      <w:r>
        <w:rPr>
          <w:spacing w:val="80"/>
        </w:rPr>
        <w:t xml:space="preserve"> </w:t>
      </w:r>
      <w:r>
        <w:t>скорость,</w:t>
      </w:r>
      <w:r>
        <w:rPr>
          <w:spacing w:val="80"/>
        </w:rPr>
        <w:t xml:space="preserve"> </w:t>
      </w:r>
      <w:r>
        <w:t>время, расстояние; цена, количество, стоимость.</w:t>
      </w:r>
    </w:p>
    <w:p w:rsidR="00CE04F4" w:rsidRDefault="008178F7">
      <w:pPr>
        <w:pStyle w:val="a3"/>
        <w:spacing w:line="242" w:lineRule="auto"/>
        <w:ind w:left="991" w:right="563" w:firstLine="0"/>
        <w:jc w:val="left"/>
      </w:pPr>
      <w:r>
        <w:t>Использовать краткие записи, схемы, таблицы, обозначения при решении задач. Пользоваться</w:t>
      </w:r>
      <w:r>
        <w:rPr>
          <w:spacing w:val="80"/>
        </w:rPr>
        <w:t xml:space="preserve"> </w:t>
      </w:r>
      <w:r>
        <w:t>основными</w:t>
      </w:r>
      <w:r>
        <w:rPr>
          <w:spacing w:val="80"/>
        </w:rPr>
        <w:t xml:space="preserve"> </w:t>
      </w:r>
      <w:r>
        <w:t>единицами</w:t>
      </w:r>
      <w:r>
        <w:rPr>
          <w:spacing w:val="80"/>
        </w:rPr>
        <w:t xml:space="preserve"> </w:t>
      </w:r>
      <w:r>
        <w:t>измерения:</w:t>
      </w:r>
      <w:r>
        <w:rPr>
          <w:spacing w:val="80"/>
        </w:rPr>
        <w:t xml:space="preserve"> </w:t>
      </w:r>
      <w:r>
        <w:t>цены,</w:t>
      </w:r>
      <w:r>
        <w:rPr>
          <w:spacing w:val="80"/>
        </w:rPr>
        <w:t xml:space="preserve"> </w:t>
      </w:r>
      <w:r>
        <w:t>массы;</w:t>
      </w:r>
      <w:r>
        <w:rPr>
          <w:spacing w:val="80"/>
        </w:rPr>
        <w:t xml:space="preserve"> </w:t>
      </w:r>
      <w:r>
        <w:t>расстояния,</w:t>
      </w:r>
      <w:r>
        <w:rPr>
          <w:spacing w:val="80"/>
        </w:rPr>
        <w:t xml:space="preserve"> </w:t>
      </w:r>
      <w:r>
        <w:t>времени,</w:t>
      </w:r>
    </w:p>
    <w:p w:rsidR="00CE04F4" w:rsidRDefault="008178F7">
      <w:pPr>
        <w:pStyle w:val="a3"/>
        <w:spacing w:line="271" w:lineRule="exact"/>
        <w:ind w:firstLine="0"/>
        <w:jc w:val="left"/>
      </w:pPr>
      <w:r>
        <w:t>скорости;</w:t>
      </w:r>
      <w:r>
        <w:rPr>
          <w:spacing w:val="-9"/>
        </w:rPr>
        <w:t xml:space="preserve"> </w:t>
      </w:r>
      <w:r>
        <w:t>выражать</w:t>
      </w:r>
      <w:r>
        <w:rPr>
          <w:spacing w:val="-6"/>
        </w:rPr>
        <w:t xml:space="preserve"> </w:t>
      </w:r>
      <w:r>
        <w:t>одни</w:t>
      </w:r>
      <w:r>
        <w:rPr>
          <w:spacing w:val="-5"/>
        </w:rPr>
        <w:t xml:space="preserve"> </w:t>
      </w:r>
      <w:r>
        <w:t>единицы</w:t>
      </w:r>
      <w:r>
        <w:rPr>
          <w:spacing w:val="-5"/>
        </w:rPr>
        <w:t xml:space="preserve"> </w:t>
      </w:r>
      <w:r>
        <w:t>величины</w:t>
      </w:r>
      <w:r>
        <w:rPr>
          <w:spacing w:val="-5"/>
        </w:rPr>
        <w:t xml:space="preserve"> </w:t>
      </w:r>
      <w:r>
        <w:t xml:space="preserve">через </w:t>
      </w:r>
      <w:r>
        <w:rPr>
          <w:spacing w:val="-2"/>
        </w:rPr>
        <w:t>другие.</w:t>
      </w:r>
    </w:p>
    <w:p w:rsidR="00CE04F4" w:rsidRDefault="008178F7">
      <w:pPr>
        <w:pStyle w:val="a3"/>
        <w:ind w:right="571"/>
      </w:pPr>
      <w: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CE04F4" w:rsidRDefault="008178F7">
      <w:pPr>
        <w:pStyle w:val="Heading4"/>
        <w:spacing w:line="275" w:lineRule="exact"/>
        <w:jc w:val="both"/>
      </w:pPr>
      <w:r>
        <w:t>Наглядная</w:t>
      </w:r>
      <w:r>
        <w:rPr>
          <w:spacing w:val="-1"/>
        </w:rPr>
        <w:t xml:space="preserve"> </w:t>
      </w:r>
      <w:r>
        <w:rPr>
          <w:spacing w:val="-2"/>
        </w:rPr>
        <w:t>геометрия</w:t>
      </w:r>
    </w:p>
    <w:p w:rsidR="00CE04F4" w:rsidRDefault="008178F7">
      <w:pPr>
        <w:pStyle w:val="a3"/>
        <w:spacing w:line="237" w:lineRule="auto"/>
        <w:ind w:right="565"/>
      </w:pPr>
      <w:r>
        <w:t>Пользоваться геометрическими понятиями: точка, прямая, отрезок, луч, угол, многоугольник, окружность, круг.</w:t>
      </w:r>
    </w:p>
    <w:p w:rsidR="00CE04F4" w:rsidRDefault="008178F7">
      <w:pPr>
        <w:pStyle w:val="a3"/>
        <w:spacing w:line="237" w:lineRule="auto"/>
        <w:ind w:right="572"/>
      </w:pPr>
      <w:r>
        <w:t>Приводить примеры объектов окружающего мира, имеющих форму изученных геометрических фигур.</w:t>
      </w:r>
    </w:p>
    <w:p w:rsidR="00CE04F4" w:rsidRDefault="00CE04F4">
      <w:pPr>
        <w:pStyle w:val="a3"/>
        <w:spacing w:line="237" w:lineRule="auto"/>
        <w:sectPr w:rsidR="00CE04F4">
          <w:pgSz w:w="11910" w:h="16840"/>
          <w:pgMar w:top="620" w:right="283" w:bottom="480" w:left="708" w:header="0" w:footer="292" w:gutter="0"/>
          <w:cols w:space="720"/>
        </w:sectPr>
      </w:pPr>
    </w:p>
    <w:p w:rsidR="00CE04F4" w:rsidRDefault="008178F7">
      <w:pPr>
        <w:pStyle w:val="a3"/>
        <w:spacing w:before="66" w:line="237" w:lineRule="auto"/>
        <w:ind w:right="563"/>
        <w:jc w:val="left"/>
      </w:pPr>
      <w:r>
        <w:t>Использовать</w:t>
      </w:r>
      <w:r>
        <w:rPr>
          <w:spacing w:val="-3"/>
        </w:rPr>
        <w:t xml:space="preserve"> </w:t>
      </w:r>
      <w:r>
        <w:t>терминологию,</w:t>
      </w:r>
      <w:r>
        <w:rPr>
          <w:spacing w:val="-2"/>
        </w:rPr>
        <w:t xml:space="preserve"> </w:t>
      </w:r>
      <w:r>
        <w:t>связанную</w:t>
      </w:r>
      <w:r>
        <w:rPr>
          <w:spacing w:val="-1"/>
        </w:rPr>
        <w:t xml:space="preserve"> </w:t>
      </w:r>
      <w:r>
        <w:t>с углами:</w:t>
      </w:r>
      <w:r>
        <w:rPr>
          <w:spacing w:val="-4"/>
        </w:rPr>
        <w:t xml:space="preserve"> </w:t>
      </w:r>
      <w:r>
        <w:t>вершина сторона;</w:t>
      </w:r>
      <w:r>
        <w:rPr>
          <w:spacing w:val="-4"/>
        </w:rPr>
        <w:t xml:space="preserve"> </w:t>
      </w:r>
      <w:r>
        <w:t>с многоугольниками: угол, вершина, сторона, диагональ; с окружностью: радиус, диаметр, центр.</w:t>
      </w:r>
    </w:p>
    <w:p w:rsidR="00CE04F4" w:rsidRDefault="008178F7">
      <w:pPr>
        <w:pStyle w:val="a3"/>
        <w:spacing w:before="6" w:line="237" w:lineRule="auto"/>
        <w:jc w:val="left"/>
      </w:pPr>
      <w:r>
        <w:t>Изображать</w:t>
      </w:r>
      <w:r>
        <w:rPr>
          <w:spacing w:val="40"/>
        </w:rPr>
        <w:t xml:space="preserve"> </w:t>
      </w:r>
      <w:r>
        <w:t>изученные</w:t>
      </w:r>
      <w:r>
        <w:rPr>
          <w:spacing w:val="40"/>
        </w:rPr>
        <w:t xml:space="preserve"> </w:t>
      </w:r>
      <w:r>
        <w:t>геометрические</w:t>
      </w:r>
      <w:r>
        <w:rPr>
          <w:spacing w:val="40"/>
        </w:rPr>
        <w:t xml:space="preserve"> </w:t>
      </w:r>
      <w:r>
        <w:t>фигуры</w:t>
      </w:r>
      <w:r>
        <w:rPr>
          <w:spacing w:val="40"/>
        </w:rPr>
        <w:t xml:space="preserve"> </w:t>
      </w:r>
      <w:r>
        <w:t>на</w:t>
      </w:r>
      <w:r>
        <w:rPr>
          <w:spacing w:val="39"/>
        </w:rPr>
        <w:t xml:space="preserve"> </w:t>
      </w:r>
      <w:r>
        <w:t>нелинованной</w:t>
      </w:r>
      <w:r>
        <w:rPr>
          <w:spacing w:val="40"/>
        </w:rPr>
        <w:t xml:space="preserve"> </w:t>
      </w:r>
      <w:r>
        <w:t>и</w:t>
      </w:r>
      <w:r>
        <w:rPr>
          <w:spacing w:val="40"/>
        </w:rPr>
        <w:t xml:space="preserve"> </w:t>
      </w:r>
      <w:r>
        <w:t>клетчатой</w:t>
      </w:r>
      <w:r>
        <w:rPr>
          <w:spacing w:val="40"/>
        </w:rPr>
        <w:t xml:space="preserve"> </w:t>
      </w:r>
      <w:r>
        <w:t>бумаге</w:t>
      </w:r>
      <w:r>
        <w:rPr>
          <w:spacing w:val="40"/>
        </w:rPr>
        <w:t xml:space="preserve"> </w:t>
      </w:r>
      <w:r>
        <w:t>с помощью циркуля и линейки (при наличии возможности).</w:t>
      </w:r>
    </w:p>
    <w:p w:rsidR="00CE04F4" w:rsidRDefault="008178F7">
      <w:pPr>
        <w:pStyle w:val="a3"/>
        <w:spacing w:before="5" w:line="237" w:lineRule="auto"/>
        <w:jc w:val="left"/>
      </w:pPr>
      <w:r>
        <w:t>Находить</w:t>
      </w:r>
      <w:r>
        <w:rPr>
          <w:spacing w:val="40"/>
        </w:rPr>
        <w:t xml:space="preserve"> </w:t>
      </w:r>
      <w:r>
        <w:t>длины</w:t>
      </w:r>
      <w:r>
        <w:rPr>
          <w:spacing w:val="38"/>
        </w:rPr>
        <w:t xml:space="preserve"> </w:t>
      </w:r>
      <w:r>
        <w:t>отрезков</w:t>
      </w:r>
      <w:r>
        <w:rPr>
          <w:spacing w:val="40"/>
        </w:rPr>
        <w:t xml:space="preserve"> </w:t>
      </w:r>
      <w:r>
        <w:t>непосредственным</w:t>
      </w:r>
      <w:r>
        <w:rPr>
          <w:spacing w:val="38"/>
        </w:rPr>
        <w:t xml:space="preserve"> </w:t>
      </w:r>
      <w:r>
        <w:t>измерением</w:t>
      </w:r>
      <w:r>
        <w:rPr>
          <w:spacing w:val="40"/>
        </w:rPr>
        <w:t xml:space="preserve"> </w:t>
      </w:r>
      <w:r>
        <w:t>с</w:t>
      </w:r>
      <w:r>
        <w:rPr>
          <w:spacing w:val="40"/>
        </w:rPr>
        <w:t xml:space="preserve"> </w:t>
      </w:r>
      <w:r>
        <w:t>помощью</w:t>
      </w:r>
      <w:r>
        <w:rPr>
          <w:spacing w:val="39"/>
        </w:rPr>
        <w:t xml:space="preserve"> </w:t>
      </w:r>
      <w:r>
        <w:t>линейки,</w:t>
      </w:r>
      <w:r>
        <w:rPr>
          <w:spacing w:val="38"/>
        </w:rPr>
        <w:t xml:space="preserve"> </w:t>
      </w:r>
      <w:r>
        <w:t>строить отрезки заданной длины; строить окружность заданного радиуса (при наличии возможности).</w:t>
      </w:r>
    </w:p>
    <w:p w:rsidR="00CE04F4" w:rsidRDefault="008178F7">
      <w:pPr>
        <w:pStyle w:val="a3"/>
        <w:spacing w:before="7" w:line="237" w:lineRule="auto"/>
        <w:jc w:val="left"/>
      </w:pPr>
      <w:r>
        <w:t>Использовать</w:t>
      </w:r>
      <w:r>
        <w:rPr>
          <w:spacing w:val="40"/>
        </w:rPr>
        <w:t xml:space="preserve"> </w:t>
      </w:r>
      <w:r>
        <w:t>свойства</w:t>
      </w:r>
      <w:r>
        <w:rPr>
          <w:spacing w:val="40"/>
        </w:rPr>
        <w:t xml:space="preserve"> </w:t>
      </w:r>
      <w:r>
        <w:t>сторон</w:t>
      </w:r>
      <w:r>
        <w:rPr>
          <w:spacing w:val="40"/>
        </w:rPr>
        <w:t xml:space="preserve"> </w:t>
      </w:r>
      <w:r>
        <w:t>и</w:t>
      </w:r>
      <w:r>
        <w:rPr>
          <w:spacing w:val="40"/>
        </w:rPr>
        <w:t xml:space="preserve"> </w:t>
      </w:r>
      <w:r>
        <w:t>углов</w:t>
      </w:r>
      <w:r>
        <w:rPr>
          <w:spacing w:val="40"/>
        </w:rPr>
        <w:t xml:space="preserve"> </w:t>
      </w:r>
      <w:r>
        <w:t>прямоугольника,</w:t>
      </w:r>
      <w:r>
        <w:rPr>
          <w:spacing w:val="40"/>
        </w:rPr>
        <w:t xml:space="preserve"> </w:t>
      </w:r>
      <w:r>
        <w:t>квадрата</w:t>
      </w:r>
      <w:r>
        <w:rPr>
          <w:spacing w:val="40"/>
        </w:rPr>
        <w:t xml:space="preserve"> </w:t>
      </w:r>
      <w:r>
        <w:t>для</w:t>
      </w:r>
      <w:r>
        <w:rPr>
          <w:spacing w:val="40"/>
        </w:rPr>
        <w:t xml:space="preserve"> </w:t>
      </w:r>
      <w:r>
        <w:t>их</w:t>
      </w:r>
      <w:r>
        <w:rPr>
          <w:spacing w:val="40"/>
        </w:rPr>
        <w:t xml:space="preserve"> </w:t>
      </w:r>
      <w:r>
        <w:t>построения,</w:t>
      </w:r>
      <w:r>
        <w:rPr>
          <w:spacing w:val="40"/>
        </w:rPr>
        <w:t xml:space="preserve"> </w:t>
      </w:r>
      <w:r>
        <w:t>вычисления площади и периметра.</w:t>
      </w:r>
    </w:p>
    <w:p w:rsidR="00CE04F4" w:rsidRDefault="008178F7">
      <w:pPr>
        <w:pStyle w:val="a3"/>
        <w:spacing w:before="5" w:line="237" w:lineRule="auto"/>
        <w:jc w:val="left"/>
      </w:pPr>
      <w:r>
        <w:t>Вычислять</w:t>
      </w:r>
      <w:r>
        <w:rPr>
          <w:spacing w:val="80"/>
        </w:rPr>
        <w:t xml:space="preserve"> </w:t>
      </w:r>
      <w:r>
        <w:t>периметр</w:t>
      </w:r>
      <w:r>
        <w:rPr>
          <w:spacing w:val="80"/>
        </w:rPr>
        <w:t xml:space="preserve"> </w:t>
      </w:r>
      <w:r>
        <w:t>и</w:t>
      </w:r>
      <w:r>
        <w:rPr>
          <w:spacing w:val="80"/>
        </w:rPr>
        <w:t xml:space="preserve"> </w:t>
      </w:r>
      <w:r>
        <w:t>площадь</w:t>
      </w:r>
      <w:r>
        <w:rPr>
          <w:spacing w:val="80"/>
        </w:rPr>
        <w:t xml:space="preserve"> </w:t>
      </w:r>
      <w:r>
        <w:t>квадрата,</w:t>
      </w:r>
      <w:r>
        <w:rPr>
          <w:spacing w:val="80"/>
        </w:rPr>
        <w:t xml:space="preserve"> </w:t>
      </w:r>
      <w:r>
        <w:t>прямоугольника,</w:t>
      </w:r>
      <w:r>
        <w:rPr>
          <w:spacing w:val="80"/>
        </w:rPr>
        <w:t xml:space="preserve"> </w:t>
      </w:r>
      <w:r>
        <w:t>фигур,</w:t>
      </w:r>
      <w:r>
        <w:rPr>
          <w:spacing w:val="80"/>
        </w:rPr>
        <w:t xml:space="preserve"> </w:t>
      </w:r>
      <w:r>
        <w:t>составленных</w:t>
      </w:r>
      <w:r>
        <w:rPr>
          <w:spacing w:val="80"/>
        </w:rPr>
        <w:t xml:space="preserve"> </w:t>
      </w:r>
      <w:r>
        <w:t>из прямоугольников, в том числе фигур, изображённых на клетчатой бумаге.</w:t>
      </w:r>
    </w:p>
    <w:p w:rsidR="00CE04F4" w:rsidRDefault="008178F7">
      <w:pPr>
        <w:pStyle w:val="a3"/>
        <w:spacing w:before="6" w:line="237" w:lineRule="auto"/>
        <w:ind w:right="563"/>
        <w:jc w:val="left"/>
      </w:pPr>
      <w:r>
        <w:t>Пользоваться</w:t>
      </w:r>
      <w:r>
        <w:rPr>
          <w:spacing w:val="-2"/>
        </w:rPr>
        <w:t xml:space="preserve"> </w:t>
      </w:r>
      <w:r>
        <w:t>основными</w:t>
      </w:r>
      <w:r>
        <w:rPr>
          <w:spacing w:val="-1"/>
        </w:rPr>
        <w:t xml:space="preserve"> </w:t>
      </w:r>
      <w:r>
        <w:t>метрическими</w:t>
      </w:r>
      <w:r>
        <w:rPr>
          <w:spacing w:val="-2"/>
        </w:rPr>
        <w:t xml:space="preserve"> </w:t>
      </w:r>
      <w:r>
        <w:t>единицами</w:t>
      </w:r>
      <w:r>
        <w:rPr>
          <w:spacing w:val="-1"/>
        </w:rPr>
        <w:t xml:space="preserve"> </w:t>
      </w:r>
      <w:r>
        <w:t>измерения</w:t>
      </w:r>
      <w:r>
        <w:rPr>
          <w:spacing w:val="-2"/>
        </w:rPr>
        <w:t xml:space="preserve"> </w:t>
      </w:r>
      <w:r>
        <w:t>длины,</w:t>
      </w:r>
      <w:r>
        <w:rPr>
          <w:spacing w:val="-1"/>
        </w:rPr>
        <w:t xml:space="preserve"> </w:t>
      </w:r>
      <w:r>
        <w:t>площади;</w:t>
      </w:r>
      <w:r>
        <w:rPr>
          <w:spacing w:val="-2"/>
        </w:rPr>
        <w:t xml:space="preserve"> </w:t>
      </w:r>
      <w:r>
        <w:t>выражать одни единицы величины через другие.</w:t>
      </w:r>
    </w:p>
    <w:p w:rsidR="00CE04F4" w:rsidRDefault="008178F7">
      <w:pPr>
        <w:pStyle w:val="a3"/>
        <w:spacing w:before="6" w:line="237" w:lineRule="auto"/>
        <w:jc w:val="left"/>
      </w:pPr>
      <w:r>
        <w:t>Распознавать</w:t>
      </w:r>
      <w:r>
        <w:rPr>
          <w:spacing w:val="40"/>
        </w:rPr>
        <w:t xml:space="preserve"> </w:t>
      </w:r>
      <w:r>
        <w:t>параллелепипед,</w:t>
      </w:r>
      <w:r>
        <w:rPr>
          <w:spacing w:val="40"/>
        </w:rPr>
        <w:t xml:space="preserve"> </w:t>
      </w:r>
      <w:r>
        <w:t>куб,</w:t>
      </w:r>
      <w:r>
        <w:rPr>
          <w:spacing w:val="40"/>
        </w:rPr>
        <w:t xml:space="preserve"> </w:t>
      </w:r>
      <w:r>
        <w:t>использовать</w:t>
      </w:r>
      <w:r>
        <w:rPr>
          <w:spacing w:val="40"/>
        </w:rPr>
        <w:t xml:space="preserve"> </w:t>
      </w:r>
      <w:r>
        <w:t>терминологию:</w:t>
      </w:r>
      <w:r>
        <w:rPr>
          <w:spacing w:val="40"/>
        </w:rPr>
        <w:t xml:space="preserve"> </w:t>
      </w:r>
      <w:r>
        <w:t>вершина,</w:t>
      </w:r>
      <w:r>
        <w:rPr>
          <w:spacing w:val="40"/>
        </w:rPr>
        <w:t xml:space="preserve"> </w:t>
      </w:r>
      <w:r>
        <w:t>ребро</w:t>
      </w:r>
      <w:r>
        <w:rPr>
          <w:spacing w:val="40"/>
        </w:rPr>
        <w:t xml:space="preserve"> </w:t>
      </w:r>
      <w:r>
        <w:t>грань, измерения; находить измерения параллелепипеда, куба.</w:t>
      </w:r>
    </w:p>
    <w:p w:rsidR="00CE04F4" w:rsidRDefault="008178F7">
      <w:pPr>
        <w:pStyle w:val="a3"/>
        <w:tabs>
          <w:tab w:val="left" w:pos="2319"/>
          <w:tab w:val="left" w:pos="3154"/>
          <w:tab w:val="left" w:pos="3883"/>
          <w:tab w:val="left" w:pos="5841"/>
          <w:tab w:val="left" w:pos="6301"/>
          <w:tab w:val="left" w:pos="7505"/>
          <w:tab w:val="left" w:pos="8996"/>
        </w:tabs>
        <w:spacing w:before="5" w:line="237" w:lineRule="auto"/>
        <w:ind w:right="571"/>
        <w:jc w:val="left"/>
      </w:pPr>
      <w:r>
        <w:rPr>
          <w:spacing w:val="-2"/>
        </w:rPr>
        <w:t>Вычислять</w:t>
      </w:r>
      <w:r>
        <w:tab/>
      </w:r>
      <w:r>
        <w:rPr>
          <w:spacing w:val="-4"/>
        </w:rPr>
        <w:t>объём</w:t>
      </w:r>
      <w:r>
        <w:tab/>
      </w:r>
      <w:r>
        <w:rPr>
          <w:spacing w:val="-4"/>
        </w:rPr>
        <w:t>куба,</w:t>
      </w:r>
      <w:r>
        <w:tab/>
      </w:r>
      <w:r>
        <w:rPr>
          <w:spacing w:val="-2"/>
        </w:rPr>
        <w:t>параллелепипеда</w:t>
      </w:r>
      <w:r>
        <w:tab/>
      </w:r>
      <w:r>
        <w:rPr>
          <w:spacing w:val="-6"/>
        </w:rPr>
        <w:t>по</w:t>
      </w:r>
      <w:r>
        <w:tab/>
      </w:r>
      <w:r>
        <w:rPr>
          <w:spacing w:val="-2"/>
        </w:rPr>
        <w:t>заданным</w:t>
      </w:r>
      <w:r>
        <w:tab/>
      </w:r>
      <w:r>
        <w:rPr>
          <w:spacing w:val="-2"/>
        </w:rPr>
        <w:t>измерениям,</w:t>
      </w:r>
      <w:r>
        <w:tab/>
      </w:r>
      <w:r>
        <w:rPr>
          <w:spacing w:val="-2"/>
        </w:rPr>
        <w:t xml:space="preserve">пользоваться </w:t>
      </w:r>
      <w:r>
        <w:t>единицами измерения объёма.</w:t>
      </w:r>
    </w:p>
    <w:p w:rsidR="00CE04F4" w:rsidRDefault="008178F7">
      <w:pPr>
        <w:pStyle w:val="a3"/>
        <w:spacing w:before="6" w:line="237" w:lineRule="auto"/>
        <w:jc w:val="left"/>
      </w:pPr>
      <w:r>
        <w:t>Решать</w:t>
      </w:r>
      <w:r>
        <w:rPr>
          <w:spacing w:val="80"/>
          <w:w w:val="150"/>
        </w:rPr>
        <w:t xml:space="preserve"> </w:t>
      </w:r>
      <w:r>
        <w:t>несложные</w:t>
      </w:r>
      <w:r>
        <w:rPr>
          <w:spacing w:val="80"/>
        </w:rPr>
        <w:t xml:space="preserve"> </w:t>
      </w:r>
      <w:r>
        <w:t>задачи</w:t>
      </w:r>
      <w:r>
        <w:rPr>
          <w:spacing w:val="80"/>
          <w:w w:val="150"/>
        </w:rPr>
        <w:t xml:space="preserve"> </w:t>
      </w:r>
      <w:r>
        <w:t>на</w:t>
      </w:r>
      <w:r>
        <w:rPr>
          <w:spacing w:val="80"/>
          <w:w w:val="150"/>
        </w:rPr>
        <w:t xml:space="preserve"> </w:t>
      </w:r>
      <w:r>
        <w:t>измерение</w:t>
      </w:r>
      <w:r>
        <w:rPr>
          <w:spacing w:val="80"/>
          <w:w w:val="150"/>
        </w:rPr>
        <w:t xml:space="preserve"> </w:t>
      </w:r>
      <w:r>
        <w:t>геометрических</w:t>
      </w:r>
      <w:r>
        <w:rPr>
          <w:spacing w:val="80"/>
          <w:w w:val="150"/>
        </w:rPr>
        <w:t xml:space="preserve"> </w:t>
      </w:r>
      <w:r>
        <w:t>величин</w:t>
      </w:r>
      <w:r>
        <w:rPr>
          <w:spacing w:val="80"/>
          <w:w w:val="150"/>
        </w:rPr>
        <w:t xml:space="preserve"> </w:t>
      </w:r>
      <w:r>
        <w:t>в</w:t>
      </w:r>
      <w:r>
        <w:rPr>
          <w:spacing w:val="80"/>
          <w:w w:val="150"/>
        </w:rPr>
        <w:t xml:space="preserve"> </w:t>
      </w:r>
      <w:r>
        <w:t>практических ситуациях (при наличии возможности).</w:t>
      </w:r>
    </w:p>
    <w:p w:rsidR="00CE04F4" w:rsidRDefault="008178F7" w:rsidP="00492A9C">
      <w:pPr>
        <w:pStyle w:val="Heading3"/>
        <w:numPr>
          <w:ilvl w:val="0"/>
          <w:numId w:val="119"/>
        </w:numPr>
        <w:tabs>
          <w:tab w:val="left" w:pos="1173"/>
        </w:tabs>
        <w:spacing w:before="9"/>
        <w:ind w:hanging="182"/>
      </w:pPr>
      <w:r>
        <w:rPr>
          <w:spacing w:val="-2"/>
        </w:rPr>
        <w:t>класс</w:t>
      </w:r>
    </w:p>
    <w:p w:rsidR="00CE04F4" w:rsidRDefault="008178F7">
      <w:pPr>
        <w:pStyle w:val="Heading4"/>
        <w:spacing w:line="274" w:lineRule="exact"/>
      </w:pPr>
      <w:r>
        <w:t>Числа</w:t>
      </w:r>
      <w:r>
        <w:rPr>
          <w:spacing w:val="1"/>
        </w:rPr>
        <w:t xml:space="preserve"> </w:t>
      </w:r>
      <w:r>
        <w:t>и</w:t>
      </w:r>
      <w:r>
        <w:rPr>
          <w:spacing w:val="1"/>
        </w:rPr>
        <w:t xml:space="preserve"> </w:t>
      </w:r>
      <w:r>
        <w:rPr>
          <w:spacing w:val="-2"/>
        </w:rPr>
        <w:t>вычисления</w:t>
      </w:r>
    </w:p>
    <w:p w:rsidR="00CE04F4" w:rsidRDefault="008178F7">
      <w:pPr>
        <w:pStyle w:val="a3"/>
        <w:spacing w:before="1" w:line="237" w:lineRule="auto"/>
        <w:ind w:right="573"/>
      </w:pPr>
      <w:r>
        <w:t>Знать и понимать термины, связанные</w:t>
      </w:r>
      <w:r>
        <w:rPr>
          <w:spacing w:val="-2"/>
        </w:rPr>
        <w:t xml:space="preserve"> </w:t>
      </w:r>
      <w:r>
        <w:t>с</w:t>
      </w:r>
      <w:r>
        <w:rPr>
          <w:spacing w:val="-2"/>
        </w:rPr>
        <w:t xml:space="preserve"> </w:t>
      </w:r>
      <w:r>
        <w:t>различными</w:t>
      </w:r>
      <w:r>
        <w:rPr>
          <w:spacing w:val="-5"/>
        </w:rPr>
        <w:t xml:space="preserve"> </w:t>
      </w:r>
      <w:r>
        <w:t>видами чисел</w:t>
      </w:r>
      <w:r>
        <w:rPr>
          <w:spacing w:val="-1"/>
        </w:rPr>
        <w:t xml:space="preserve"> </w:t>
      </w:r>
      <w:r>
        <w:t>и способами</w:t>
      </w:r>
      <w:r>
        <w:rPr>
          <w:spacing w:val="-5"/>
        </w:rPr>
        <w:t xml:space="preserve"> </w:t>
      </w:r>
      <w:r>
        <w:t>их</w:t>
      </w:r>
      <w:r>
        <w:rPr>
          <w:spacing w:val="-6"/>
        </w:rPr>
        <w:t xml:space="preserve"> </w:t>
      </w:r>
      <w:r>
        <w:t>записи, переходить (если это возможно) от одной формы записи числа к другой.</w:t>
      </w:r>
    </w:p>
    <w:p w:rsidR="00CE04F4" w:rsidRDefault="008178F7">
      <w:pPr>
        <w:pStyle w:val="a3"/>
        <w:spacing w:before="5" w:line="237" w:lineRule="auto"/>
        <w:ind w:right="565"/>
      </w:pPr>
      <w:r>
        <w:t>Сравнивать и упорядочивать целые числа,</w:t>
      </w:r>
      <w:r>
        <w:rPr>
          <w:spacing w:val="-1"/>
        </w:rPr>
        <w:t xml:space="preserve"> </w:t>
      </w:r>
      <w:r>
        <w:t>обыкновенные и десятичные дроби, сравнивать числа одного и разных знаков.</w:t>
      </w:r>
    </w:p>
    <w:p w:rsidR="00CE04F4" w:rsidRDefault="008178F7">
      <w:pPr>
        <w:pStyle w:val="a3"/>
        <w:spacing w:before="4"/>
        <w:ind w:right="570"/>
      </w:pPr>
      <w:r>
        <w:t>Выполнять, сочетая устные и письменные приёмы, арифметические действия с натуральными</w:t>
      </w:r>
      <w:r>
        <w:rPr>
          <w:spacing w:val="-1"/>
        </w:rPr>
        <w:t xml:space="preserve"> </w:t>
      </w:r>
      <w:r>
        <w:t>и</w:t>
      </w:r>
      <w:r>
        <w:rPr>
          <w:spacing w:val="-6"/>
        </w:rPr>
        <w:t xml:space="preserve"> </w:t>
      </w:r>
      <w:r>
        <w:t>целыми</w:t>
      </w:r>
      <w:r>
        <w:rPr>
          <w:spacing w:val="-1"/>
        </w:rPr>
        <w:t xml:space="preserve"> </w:t>
      </w:r>
      <w:r>
        <w:t>числами,</w:t>
      </w:r>
      <w:r>
        <w:rPr>
          <w:spacing w:val="-5"/>
        </w:rPr>
        <w:t xml:space="preserve"> </w:t>
      </w:r>
      <w:r>
        <w:t>обыкновенными</w:t>
      </w:r>
      <w:r>
        <w:rPr>
          <w:spacing w:val="-6"/>
        </w:rPr>
        <w:t xml:space="preserve"> </w:t>
      </w:r>
      <w:r>
        <w:t>и</w:t>
      </w:r>
      <w:r>
        <w:rPr>
          <w:spacing w:val="-1"/>
        </w:rPr>
        <w:t xml:space="preserve"> </w:t>
      </w:r>
      <w:r>
        <w:t>десятичными</w:t>
      </w:r>
      <w:r>
        <w:rPr>
          <w:spacing w:val="-1"/>
        </w:rPr>
        <w:t xml:space="preserve"> </w:t>
      </w:r>
      <w:r>
        <w:t>дробями,</w:t>
      </w:r>
      <w:r>
        <w:rPr>
          <w:spacing w:val="-5"/>
        </w:rPr>
        <w:t xml:space="preserve"> </w:t>
      </w:r>
      <w:r>
        <w:t>положительными</w:t>
      </w:r>
      <w:r>
        <w:rPr>
          <w:spacing w:val="-6"/>
        </w:rPr>
        <w:t xml:space="preserve"> </w:t>
      </w:r>
      <w:r>
        <w:t>и отрицательными числами.</w:t>
      </w:r>
    </w:p>
    <w:p w:rsidR="00CE04F4" w:rsidRDefault="008178F7">
      <w:pPr>
        <w:pStyle w:val="a3"/>
        <w:ind w:right="574"/>
      </w:pPr>
      <w: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CE04F4" w:rsidRDefault="008178F7">
      <w:pPr>
        <w:pStyle w:val="a3"/>
        <w:spacing w:before="3" w:line="237" w:lineRule="auto"/>
        <w:ind w:right="559"/>
      </w:pPr>
      <w: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CE04F4" w:rsidRDefault="008178F7">
      <w:pPr>
        <w:pStyle w:val="a3"/>
        <w:spacing w:before="5" w:line="237" w:lineRule="auto"/>
        <w:ind w:left="991" w:right="1356" w:firstLine="0"/>
      </w:pPr>
      <w:r>
        <w:t>Соотносить</w:t>
      </w:r>
      <w:r>
        <w:rPr>
          <w:spacing w:val="-4"/>
        </w:rPr>
        <w:t xml:space="preserve"> </w:t>
      </w:r>
      <w:r>
        <w:t>точки</w:t>
      </w:r>
      <w:r>
        <w:rPr>
          <w:spacing w:val="-5"/>
        </w:rPr>
        <w:t xml:space="preserve"> </w:t>
      </w:r>
      <w:r>
        <w:t>в</w:t>
      </w:r>
      <w:r>
        <w:rPr>
          <w:spacing w:val="-4"/>
        </w:rPr>
        <w:t xml:space="preserve"> </w:t>
      </w:r>
      <w:r>
        <w:t>прямоугольной</w:t>
      </w:r>
      <w:r>
        <w:rPr>
          <w:spacing w:val="-5"/>
        </w:rPr>
        <w:t xml:space="preserve"> </w:t>
      </w:r>
      <w:r>
        <w:t>системе</w:t>
      </w:r>
      <w:r>
        <w:rPr>
          <w:spacing w:val="-2"/>
        </w:rPr>
        <w:t xml:space="preserve"> </w:t>
      </w:r>
      <w:r>
        <w:t>координат</w:t>
      </w:r>
      <w:r>
        <w:rPr>
          <w:spacing w:val="-5"/>
        </w:rPr>
        <w:t xml:space="preserve"> </w:t>
      </w:r>
      <w:r>
        <w:t>с</w:t>
      </w:r>
      <w:r>
        <w:rPr>
          <w:spacing w:val="-2"/>
        </w:rPr>
        <w:t xml:space="preserve"> </w:t>
      </w:r>
      <w:r>
        <w:t>координатами</w:t>
      </w:r>
      <w:r>
        <w:rPr>
          <w:spacing w:val="-5"/>
        </w:rPr>
        <w:t xml:space="preserve"> </w:t>
      </w:r>
      <w:r>
        <w:t>этой</w:t>
      </w:r>
      <w:r>
        <w:rPr>
          <w:spacing w:val="-5"/>
        </w:rPr>
        <w:t xml:space="preserve"> </w:t>
      </w:r>
      <w:r>
        <w:t>точки. Округлять целые числа и десятичные дроби, находить приближения чисел.</w:t>
      </w:r>
    </w:p>
    <w:p w:rsidR="00CE04F4" w:rsidRDefault="008178F7">
      <w:pPr>
        <w:pStyle w:val="Heading4"/>
        <w:spacing w:before="8"/>
        <w:jc w:val="both"/>
      </w:pPr>
      <w:r>
        <w:t>Числовые</w:t>
      </w:r>
      <w:r>
        <w:rPr>
          <w:spacing w:val="-2"/>
        </w:rPr>
        <w:t xml:space="preserve"> </w:t>
      </w:r>
      <w:r>
        <w:t>и</w:t>
      </w:r>
      <w:r>
        <w:rPr>
          <w:spacing w:val="-1"/>
        </w:rPr>
        <w:t xml:space="preserve"> </w:t>
      </w:r>
      <w:r>
        <w:t>буквенные</w:t>
      </w:r>
      <w:r>
        <w:rPr>
          <w:spacing w:val="-1"/>
        </w:rPr>
        <w:t xml:space="preserve"> </w:t>
      </w:r>
      <w:r>
        <w:rPr>
          <w:spacing w:val="-2"/>
        </w:rPr>
        <w:t>выражения</w:t>
      </w:r>
    </w:p>
    <w:p w:rsidR="00CE04F4" w:rsidRDefault="008178F7">
      <w:pPr>
        <w:pStyle w:val="a3"/>
        <w:spacing w:line="242" w:lineRule="auto"/>
        <w:ind w:right="573"/>
      </w:pPr>
      <w:r>
        <w:t>Понимать и употреблять термины, связанные с записью степени числа, находить квадрат</w:t>
      </w:r>
      <w:r>
        <w:rPr>
          <w:spacing w:val="40"/>
        </w:rPr>
        <w:t xml:space="preserve"> </w:t>
      </w:r>
      <w:r>
        <w:t>и куб числа, вычислять значения числовых выражений, содержащих степени.</w:t>
      </w:r>
    </w:p>
    <w:p w:rsidR="00CE04F4" w:rsidRDefault="008178F7">
      <w:pPr>
        <w:pStyle w:val="a3"/>
        <w:spacing w:line="242" w:lineRule="auto"/>
        <w:ind w:right="565"/>
      </w:pPr>
      <w:r>
        <w:t xml:space="preserve">Пользоваться признаками делимости, раскладывать натуральные числа на простые </w:t>
      </w:r>
      <w:r>
        <w:rPr>
          <w:spacing w:val="-2"/>
        </w:rPr>
        <w:t>множители.</w:t>
      </w:r>
    </w:p>
    <w:p w:rsidR="00CE04F4" w:rsidRDefault="008178F7">
      <w:pPr>
        <w:pStyle w:val="a3"/>
        <w:spacing w:line="271" w:lineRule="exact"/>
        <w:ind w:left="991" w:firstLine="0"/>
      </w:pPr>
      <w:r>
        <w:t>Пользоваться</w:t>
      </w:r>
      <w:r>
        <w:rPr>
          <w:spacing w:val="-7"/>
        </w:rPr>
        <w:t xml:space="preserve"> </w:t>
      </w:r>
      <w:r>
        <w:t>масштабом,</w:t>
      </w:r>
      <w:r>
        <w:rPr>
          <w:spacing w:val="-4"/>
        </w:rPr>
        <w:t xml:space="preserve"> </w:t>
      </w:r>
      <w:r>
        <w:t>составлять</w:t>
      </w:r>
      <w:r>
        <w:rPr>
          <w:spacing w:val="-5"/>
        </w:rPr>
        <w:t xml:space="preserve"> </w:t>
      </w:r>
      <w:r>
        <w:t>пропорции и</w:t>
      </w:r>
      <w:r>
        <w:rPr>
          <w:spacing w:val="-5"/>
        </w:rPr>
        <w:t xml:space="preserve"> </w:t>
      </w:r>
      <w:r>
        <w:rPr>
          <w:spacing w:val="-2"/>
        </w:rPr>
        <w:t>отношения.</w:t>
      </w:r>
    </w:p>
    <w:p w:rsidR="00CE04F4" w:rsidRDefault="008178F7">
      <w:pPr>
        <w:pStyle w:val="a3"/>
        <w:ind w:right="570"/>
      </w:pPr>
      <w: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CE04F4" w:rsidRDefault="008178F7">
      <w:pPr>
        <w:pStyle w:val="a3"/>
        <w:spacing w:line="274" w:lineRule="exact"/>
        <w:ind w:left="991" w:firstLine="0"/>
        <w:jc w:val="left"/>
      </w:pPr>
      <w:r>
        <w:t>Находить</w:t>
      </w:r>
      <w:r>
        <w:rPr>
          <w:spacing w:val="-2"/>
        </w:rPr>
        <w:t xml:space="preserve"> </w:t>
      </w:r>
      <w:r>
        <w:t>неизвестный</w:t>
      </w:r>
      <w:r>
        <w:rPr>
          <w:spacing w:val="-7"/>
        </w:rPr>
        <w:t xml:space="preserve"> </w:t>
      </w:r>
      <w:r>
        <w:t>компонент</w:t>
      </w:r>
      <w:r>
        <w:rPr>
          <w:spacing w:val="-6"/>
        </w:rPr>
        <w:t xml:space="preserve"> </w:t>
      </w:r>
      <w:r>
        <w:rPr>
          <w:spacing w:val="-2"/>
        </w:rPr>
        <w:t>равенства.</w:t>
      </w:r>
    </w:p>
    <w:p w:rsidR="00CE04F4" w:rsidRDefault="008178F7">
      <w:pPr>
        <w:pStyle w:val="Heading4"/>
        <w:spacing w:line="275" w:lineRule="exact"/>
      </w:pPr>
      <w:r>
        <w:t>Решение</w:t>
      </w:r>
      <w:r>
        <w:rPr>
          <w:spacing w:val="-4"/>
        </w:rPr>
        <w:t xml:space="preserve"> </w:t>
      </w:r>
      <w:r>
        <w:t>текстовых</w:t>
      </w:r>
      <w:r>
        <w:rPr>
          <w:spacing w:val="-3"/>
        </w:rPr>
        <w:t xml:space="preserve"> </w:t>
      </w:r>
      <w:r>
        <w:rPr>
          <w:spacing w:val="-2"/>
        </w:rPr>
        <w:t>задач</w:t>
      </w:r>
    </w:p>
    <w:p w:rsidR="00CE04F4" w:rsidRDefault="008178F7">
      <w:pPr>
        <w:pStyle w:val="a3"/>
        <w:spacing w:line="274" w:lineRule="exact"/>
        <w:ind w:left="991" w:firstLine="0"/>
        <w:jc w:val="left"/>
      </w:pPr>
      <w:r>
        <w:t>Решать</w:t>
      </w:r>
      <w:r>
        <w:rPr>
          <w:spacing w:val="-9"/>
        </w:rPr>
        <w:t xml:space="preserve"> </w:t>
      </w:r>
      <w:r>
        <w:t>многошаговые</w:t>
      </w:r>
      <w:r>
        <w:rPr>
          <w:spacing w:val="-5"/>
        </w:rPr>
        <w:t xml:space="preserve"> </w:t>
      </w:r>
      <w:r>
        <w:t>текстовые</w:t>
      </w:r>
      <w:r>
        <w:rPr>
          <w:spacing w:val="-5"/>
        </w:rPr>
        <w:t xml:space="preserve"> </w:t>
      </w:r>
      <w:r>
        <w:t>задачи</w:t>
      </w:r>
      <w:r>
        <w:rPr>
          <w:spacing w:val="-3"/>
        </w:rPr>
        <w:t xml:space="preserve"> </w:t>
      </w:r>
      <w:r>
        <w:t>арифметическим</w:t>
      </w:r>
      <w:r>
        <w:rPr>
          <w:spacing w:val="-3"/>
        </w:rPr>
        <w:t xml:space="preserve"> </w:t>
      </w:r>
      <w:r>
        <w:rPr>
          <w:spacing w:val="-2"/>
        </w:rPr>
        <w:t>способом.</w:t>
      </w:r>
    </w:p>
    <w:p w:rsidR="00CE04F4" w:rsidRDefault="008178F7">
      <w:pPr>
        <w:pStyle w:val="a3"/>
        <w:spacing w:line="242" w:lineRule="auto"/>
        <w:ind w:right="569"/>
      </w:pPr>
      <w:r>
        <w:t>Решать задачи, связанные с отношением, пропорциональностью величин, процентами; решать три основные задачи на дроби и проценты.</w:t>
      </w:r>
    </w:p>
    <w:p w:rsidR="00CE04F4" w:rsidRDefault="008178F7">
      <w:pPr>
        <w:pStyle w:val="a3"/>
        <w:ind w:right="572"/>
      </w:pPr>
      <w:r>
        <w:t>Решать задачи, содержащие зависимости, связывающие величины: скорость, время, расстояние,</w:t>
      </w:r>
      <w:r>
        <w:rPr>
          <w:spacing w:val="-5"/>
        </w:rPr>
        <w:t xml:space="preserve"> </w:t>
      </w:r>
      <w:r>
        <w:t>цена,</w:t>
      </w:r>
      <w:r>
        <w:rPr>
          <w:spacing w:val="-5"/>
        </w:rPr>
        <w:t xml:space="preserve"> </w:t>
      </w:r>
      <w:r>
        <w:t>количество,</w:t>
      </w:r>
      <w:r>
        <w:rPr>
          <w:spacing w:val="-5"/>
        </w:rPr>
        <w:t xml:space="preserve"> </w:t>
      </w:r>
      <w:r>
        <w:t>стоимость;</w:t>
      </w:r>
      <w:r>
        <w:rPr>
          <w:spacing w:val="-7"/>
        </w:rPr>
        <w:t xml:space="preserve"> </w:t>
      </w:r>
      <w:r>
        <w:t>производительность,</w:t>
      </w:r>
      <w:r>
        <w:rPr>
          <w:spacing w:val="-5"/>
        </w:rPr>
        <w:t xml:space="preserve"> </w:t>
      </w:r>
      <w:r>
        <w:t>время,</w:t>
      </w:r>
      <w:r>
        <w:rPr>
          <w:spacing w:val="-5"/>
        </w:rPr>
        <w:t xml:space="preserve"> </w:t>
      </w:r>
      <w:r>
        <w:t>объёма</w:t>
      </w:r>
      <w:r>
        <w:rPr>
          <w:spacing w:val="-3"/>
        </w:rPr>
        <w:t xml:space="preserve"> </w:t>
      </w:r>
      <w:r>
        <w:t>работы,</w:t>
      </w:r>
      <w:r>
        <w:rPr>
          <w:spacing w:val="-1"/>
        </w:rPr>
        <w:t xml:space="preserve"> </w:t>
      </w:r>
      <w:r>
        <w:t>используя арифметические действия, оценку, прикидку; пользоваться единицами измерения соответствующих величин.</w:t>
      </w:r>
    </w:p>
    <w:p w:rsidR="00CE04F4" w:rsidRDefault="008178F7">
      <w:pPr>
        <w:pStyle w:val="a3"/>
        <w:ind w:left="991" w:firstLine="0"/>
      </w:pPr>
      <w:r>
        <w:t>Составлять</w:t>
      </w:r>
      <w:r>
        <w:rPr>
          <w:spacing w:val="-7"/>
        </w:rPr>
        <w:t xml:space="preserve"> </w:t>
      </w:r>
      <w:r>
        <w:t>буквенные</w:t>
      </w:r>
      <w:r>
        <w:rPr>
          <w:spacing w:val="-4"/>
        </w:rPr>
        <w:t xml:space="preserve"> </w:t>
      </w:r>
      <w:r>
        <w:t>выражения</w:t>
      </w:r>
      <w:r>
        <w:rPr>
          <w:spacing w:val="-7"/>
        </w:rPr>
        <w:t xml:space="preserve"> </w:t>
      </w:r>
      <w:r>
        <w:t>по</w:t>
      </w:r>
      <w:r>
        <w:rPr>
          <w:spacing w:val="1"/>
        </w:rPr>
        <w:t xml:space="preserve"> </w:t>
      </w:r>
      <w:r>
        <w:t>условию</w:t>
      </w:r>
      <w:r>
        <w:rPr>
          <w:spacing w:val="-9"/>
        </w:rPr>
        <w:t xml:space="preserve"> </w:t>
      </w:r>
      <w:r>
        <w:rPr>
          <w:spacing w:val="-2"/>
        </w:rPr>
        <w:t>задачи.</w:t>
      </w:r>
    </w:p>
    <w:p w:rsidR="00CE04F4" w:rsidRDefault="008178F7">
      <w:pPr>
        <w:pStyle w:val="a3"/>
        <w:spacing w:line="237" w:lineRule="auto"/>
        <w:ind w:right="568"/>
      </w:pPr>
      <w:r>
        <w:t>Извлекать информацию, представленную в таблицах, на линейной, столбчатой или круговой</w:t>
      </w:r>
      <w:r>
        <w:rPr>
          <w:spacing w:val="40"/>
        </w:rPr>
        <w:t xml:space="preserve"> </w:t>
      </w:r>
      <w:r>
        <w:t>диаграммах,</w:t>
      </w:r>
      <w:r>
        <w:rPr>
          <w:spacing w:val="40"/>
        </w:rPr>
        <w:t xml:space="preserve"> </w:t>
      </w:r>
      <w:r>
        <w:t>интерпретировать</w:t>
      </w:r>
      <w:r>
        <w:rPr>
          <w:spacing w:val="40"/>
        </w:rPr>
        <w:t xml:space="preserve"> </w:t>
      </w:r>
      <w:r>
        <w:t>представленные</w:t>
      </w:r>
      <w:r>
        <w:rPr>
          <w:spacing w:val="40"/>
        </w:rPr>
        <w:t xml:space="preserve"> </w:t>
      </w:r>
      <w:r>
        <w:t>данные;</w:t>
      </w:r>
      <w:r>
        <w:rPr>
          <w:spacing w:val="40"/>
        </w:rPr>
        <w:t xml:space="preserve"> </w:t>
      </w:r>
      <w:r>
        <w:t>использовать</w:t>
      </w:r>
      <w:r>
        <w:rPr>
          <w:spacing w:val="40"/>
        </w:rPr>
        <w:t xml:space="preserve"> </w:t>
      </w:r>
      <w:r>
        <w:t>данные</w:t>
      </w:r>
      <w:r>
        <w:rPr>
          <w:spacing w:val="40"/>
        </w:rPr>
        <w:t xml:space="preserve"> </w:t>
      </w:r>
      <w:r>
        <w:t>при</w:t>
      </w:r>
    </w:p>
    <w:p w:rsidR="00CE04F4" w:rsidRDefault="00CE04F4">
      <w:pPr>
        <w:pStyle w:val="a3"/>
        <w:spacing w:line="237" w:lineRule="auto"/>
        <w:sectPr w:rsidR="00CE04F4">
          <w:pgSz w:w="11910" w:h="16840"/>
          <w:pgMar w:top="620" w:right="283" w:bottom="480" w:left="708" w:header="0" w:footer="292" w:gutter="0"/>
          <w:cols w:space="720"/>
        </w:sectPr>
      </w:pPr>
    </w:p>
    <w:p w:rsidR="00CE04F4" w:rsidRDefault="008178F7">
      <w:pPr>
        <w:pStyle w:val="a3"/>
        <w:spacing w:before="64" w:line="275" w:lineRule="exact"/>
        <w:ind w:firstLine="0"/>
      </w:pPr>
      <w:r>
        <w:t>решении</w:t>
      </w:r>
      <w:r>
        <w:rPr>
          <w:spacing w:val="-2"/>
        </w:rPr>
        <w:t xml:space="preserve"> задач.</w:t>
      </w:r>
    </w:p>
    <w:p w:rsidR="00CE04F4" w:rsidRDefault="008178F7">
      <w:pPr>
        <w:pStyle w:val="a3"/>
        <w:spacing w:line="275" w:lineRule="exact"/>
        <w:ind w:left="991" w:firstLine="0"/>
      </w:pPr>
      <w:r>
        <w:t>Представлять</w:t>
      </w:r>
      <w:r>
        <w:rPr>
          <w:spacing w:val="-4"/>
        </w:rPr>
        <w:t xml:space="preserve"> </w:t>
      </w:r>
      <w:r>
        <w:t>информацию</w:t>
      </w:r>
      <w:r>
        <w:rPr>
          <w:spacing w:val="-4"/>
        </w:rPr>
        <w:t xml:space="preserve"> </w:t>
      </w:r>
      <w:r>
        <w:t>с</w:t>
      </w:r>
      <w:r>
        <w:rPr>
          <w:spacing w:val="-8"/>
        </w:rPr>
        <w:t xml:space="preserve"> </w:t>
      </w:r>
      <w:r>
        <w:t>помощью</w:t>
      </w:r>
      <w:r>
        <w:rPr>
          <w:spacing w:val="-4"/>
        </w:rPr>
        <w:t xml:space="preserve"> </w:t>
      </w:r>
      <w:r>
        <w:t>таблиц,</w:t>
      </w:r>
      <w:r>
        <w:rPr>
          <w:spacing w:val="-5"/>
        </w:rPr>
        <w:t xml:space="preserve"> </w:t>
      </w:r>
      <w:r>
        <w:t>линейной</w:t>
      </w:r>
      <w:r>
        <w:rPr>
          <w:spacing w:val="-1"/>
        </w:rPr>
        <w:t xml:space="preserve"> </w:t>
      </w:r>
      <w:r>
        <w:t>и</w:t>
      </w:r>
      <w:r>
        <w:rPr>
          <w:spacing w:val="-6"/>
        </w:rPr>
        <w:t xml:space="preserve"> </w:t>
      </w:r>
      <w:r>
        <w:t>столбчатой</w:t>
      </w:r>
      <w:r>
        <w:rPr>
          <w:spacing w:val="-1"/>
        </w:rPr>
        <w:t xml:space="preserve"> </w:t>
      </w:r>
      <w:r>
        <w:rPr>
          <w:spacing w:val="-2"/>
        </w:rPr>
        <w:t>диаграмм.</w:t>
      </w:r>
    </w:p>
    <w:p w:rsidR="00CE04F4" w:rsidRDefault="008178F7">
      <w:pPr>
        <w:pStyle w:val="Heading4"/>
        <w:spacing w:before="7"/>
        <w:jc w:val="both"/>
      </w:pPr>
      <w:r>
        <w:t>Наглядная</w:t>
      </w:r>
      <w:r>
        <w:rPr>
          <w:spacing w:val="-1"/>
        </w:rPr>
        <w:t xml:space="preserve"> </w:t>
      </w:r>
      <w:r>
        <w:rPr>
          <w:spacing w:val="-2"/>
        </w:rPr>
        <w:t>геометрия</w:t>
      </w:r>
    </w:p>
    <w:p w:rsidR="00CE04F4" w:rsidRDefault="008178F7">
      <w:pPr>
        <w:pStyle w:val="a3"/>
        <w:spacing w:line="242" w:lineRule="auto"/>
        <w:ind w:right="572"/>
      </w:pPr>
      <w: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CE04F4" w:rsidRDefault="008178F7">
      <w:pPr>
        <w:pStyle w:val="a3"/>
        <w:ind w:right="566"/>
      </w:pPr>
      <w: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 (при наличии возможности).</w:t>
      </w:r>
    </w:p>
    <w:p w:rsidR="00CE04F4" w:rsidRDefault="008178F7">
      <w:pPr>
        <w:pStyle w:val="a3"/>
        <w:spacing w:line="237" w:lineRule="auto"/>
        <w:ind w:right="556"/>
      </w:pPr>
      <w: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CE04F4" w:rsidRDefault="008178F7">
      <w:pPr>
        <w:pStyle w:val="a3"/>
        <w:ind w:right="569"/>
      </w:pPr>
      <w:r>
        <w:t>Находить величины углов измерением с помощью транспортира, строить углы заданной величины,</w:t>
      </w:r>
      <w:r>
        <w:rPr>
          <w:spacing w:val="-1"/>
        </w:rPr>
        <w:t xml:space="preserve"> </w:t>
      </w:r>
      <w:r>
        <w:t>пользоваться</w:t>
      </w:r>
      <w:r>
        <w:rPr>
          <w:spacing w:val="-8"/>
        </w:rPr>
        <w:t xml:space="preserve"> </w:t>
      </w:r>
      <w:r>
        <w:t>при</w:t>
      </w:r>
      <w:r>
        <w:rPr>
          <w:spacing w:val="-2"/>
        </w:rPr>
        <w:t xml:space="preserve"> </w:t>
      </w:r>
      <w:r>
        <w:t>решении</w:t>
      </w:r>
      <w:r>
        <w:rPr>
          <w:spacing w:val="-2"/>
        </w:rPr>
        <w:t xml:space="preserve"> </w:t>
      </w:r>
      <w:r>
        <w:t>задач</w:t>
      </w:r>
      <w:r>
        <w:rPr>
          <w:spacing w:val="-4"/>
        </w:rPr>
        <w:t xml:space="preserve"> </w:t>
      </w:r>
      <w:r>
        <w:t>градусной</w:t>
      </w:r>
      <w:r>
        <w:rPr>
          <w:spacing w:val="-2"/>
        </w:rPr>
        <w:t xml:space="preserve"> </w:t>
      </w:r>
      <w:r>
        <w:t>мерой</w:t>
      </w:r>
      <w:r>
        <w:rPr>
          <w:spacing w:val="-2"/>
        </w:rPr>
        <w:t xml:space="preserve"> </w:t>
      </w:r>
      <w:r>
        <w:t>углов</w:t>
      </w:r>
      <w:r>
        <w:rPr>
          <w:spacing w:val="-2"/>
        </w:rPr>
        <w:t xml:space="preserve"> </w:t>
      </w:r>
      <w:r>
        <w:t>(при</w:t>
      </w:r>
      <w:r>
        <w:rPr>
          <w:spacing w:val="-2"/>
        </w:rPr>
        <w:t xml:space="preserve"> </w:t>
      </w:r>
      <w:r>
        <w:t>наличии</w:t>
      </w:r>
      <w:r>
        <w:rPr>
          <w:spacing w:val="-2"/>
        </w:rPr>
        <w:t xml:space="preserve"> </w:t>
      </w:r>
      <w:r>
        <w:t>возможности); распознавать на чертежах острый, прямой, развёрнутый и тупой углы.</w:t>
      </w:r>
    </w:p>
    <w:p w:rsidR="00CE04F4" w:rsidRDefault="008178F7">
      <w:pPr>
        <w:pStyle w:val="a3"/>
        <w:spacing w:line="242" w:lineRule="auto"/>
        <w:ind w:right="573"/>
      </w:pPr>
      <w:r>
        <w:t>Вычислять длину</w:t>
      </w:r>
      <w:r>
        <w:rPr>
          <w:spacing w:val="-8"/>
        </w:rPr>
        <w:t xml:space="preserve"> </w:t>
      </w:r>
      <w:r>
        <w:t>ломаной,</w:t>
      </w:r>
      <w:r>
        <w:rPr>
          <w:spacing w:val="-2"/>
        </w:rPr>
        <w:t xml:space="preserve"> </w:t>
      </w:r>
      <w:r>
        <w:t>периметр</w:t>
      </w:r>
      <w:r>
        <w:rPr>
          <w:spacing w:val="-7"/>
        </w:rPr>
        <w:t xml:space="preserve"> </w:t>
      </w:r>
      <w:r>
        <w:t>многоугольника,</w:t>
      </w:r>
      <w:r>
        <w:rPr>
          <w:spacing w:val="-2"/>
        </w:rPr>
        <w:t xml:space="preserve"> </w:t>
      </w:r>
      <w:r>
        <w:t>пользоваться</w:t>
      </w:r>
      <w:r>
        <w:rPr>
          <w:spacing w:val="-4"/>
        </w:rPr>
        <w:t xml:space="preserve"> </w:t>
      </w:r>
      <w:r>
        <w:t>единицами</w:t>
      </w:r>
      <w:r>
        <w:rPr>
          <w:spacing w:val="-3"/>
        </w:rPr>
        <w:t xml:space="preserve"> </w:t>
      </w:r>
      <w:r>
        <w:t>измерения длины, выражать одни единицы измерения длины через другие.</w:t>
      </w:r>
    </w:p>
    <w:p w:rsidR="00CE04F4" w:rsidRDefault="008178F7">
      <w:pPr>
        <w:pStyle w:val="a3"/>
        <w:spacing w:line="242" w:lineRule="auto"/>
        <w:ind w:right="563"/>
      </w:pPr>
      <w:r>
        <w:t>Находить, используя чертёжные инструменты, расстояния: между двумя точками, от</w:t>
      </w:r>
      <w:r>
        <w:rPr>
          <w:spacing w:val="40"/>
        </w:rPr>
        <w:t xml:space="preserve"> </w:t>
      </w:r>
      <w:r>
        <w:t>точки до прямой, длину пути на квадратной сетке.</w:t>
      </w:r>
    </w:p>
    <w:p w:rsidR="00CE04F4" w:rsidRDefault="008178F7">
      <w:pPr>
        <w:pStyle w:val="a3"/>
        <w:ind w:right="570"/>
      </w:pPr>
      <w:r>
        <w:t>Вычислять площадь фигур, составленных</w:t>
      </w:r>
      <w:r>
        <w:rPr>
          <w:spacing w:val="-4"/>
        </w:rPr>
        <w:t xml:space="preserve"> </w:t>
      </w:r>
      <w:r>
        <w:t>из</w:t>
      </w:r>
      <w:r>
        <w:rPr>
          <w:spacing w:val="-3"/>
        </w:rPr>
        <w:t xml:space="preserve"> </w:t>
      </w:r>
      <w:r>
        <w:t>прямоугольников,</w:t>
      </w:r>
      <w:r>
        <w:rPr>
          <w:spacing w:val="-2"/>
        </w:rPr>
        <w:t xml:space="preserve"> </w:t>
      </w:r>
      <w:r>
        <w:t>использовать</w:t>
      </w:r>
      <w:r>
        <w:rPr>
          <w:spacing w:val="-3"/>
        </w:rPr>
        <w:t xml:space="preserve"> </w:t>
      </w:r>
      <w:r>
        <w:t>разбиение</w:t>
      </w:r>
      <w:r>
        <w:rPr>
          <w:spacing w:val="-4"/>
        </w:rPr>
        <w:t xml:space="preserve"> </w:t>
      </w:r>
      <w:r>
        <w:t>на прямоугольники, на равные фигуры, достраивание до прямоугольника; пользоваться</w:t>
      </w:r>
      <w:r>
        <w:rPr>
          <w:spacing w:val="40"/>
        </w:rPr>
        <w:t xml:space="preserve"> </w:t>
      </w:r>
      <w:r>
        <w:t xml:space="preserve">основными единицами измерения площади; выражать одни единицы измерения площади через </w:t>
      </w:r>
      <w:r>
        <w:rPr>
          <w:spacing w:val="-2"/>
        </w:rPr>
        <w:t>другие.</w:t>
      </w:r>
    </w:p>
    <w:p w:rsidR="00CE04F4" w:rsidRDefault="008178F7">
      <w:pPr>
        <w:pStyle w:val="a3"/>
        <w:spacing w:line="242" w:lineRule="auto"/>
        <w:ind w:right="569"/>
      </w:pPr>
      <w:r>
        <w:t>Распознавать на моделях и изображениях пирамиду, конус, цилиндр, использовать терминологию: вершина, ребро, грань, основание, развёртка.</w:t>
      </w:r>
    </w:p>
    <w:p w:rsidR="00CE04F4" w:rsidRDefault="008178F7">
      <w:pPr>
        <w:pStyle w:val="a3"/>
        <w:spacing w:line="242" w:lineRule="auto"/>
        <w:ind w:right="564"/>
      </w:pPr>
      <w:r>
        <w:t xml:space="preserve">Изображать на клетчатой бумаге прямоугольный параллелепипед (при наличии </w:t>
      </w:r>
      <w:r>
        <w:rPr>
          <w:spacing w:val="-2"/>
        </w:rPr>
        <w:t>возможности).</w:t>
      </w:r>
    </w:p>
    <w:p w:rsidR="00CE04F4" w:rsidRDefault="008178F7">
      <w:pPr>
        <w:pStyle w:val="a3"/>
        <w:spacing w:line="242" w:lineRule="auto"/>
        <w:ind w:right="567"/>
      </w:pPr>
      <w: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rsidR="00CE04F4" w:rsidRDefault="008178F7">
      <w:pPr>
        <w:pStyle w:val="a3"/>
        <w:spacing w:line="242" w:lineRule="auto"/>
        <w:ind w:right="561"/>
      </w:pPr>
      <w:r>
        <w:t xml:space="preserve">Решать несложные задачи на нахождение геометрических величин в практических </w:t>
      </w:r>
      <w:r>
        <w:rPr>
          <w:spacing w:val="-2"/>
        </w:rPr>
        <w:t>ситуациях.</w:t>
      </w:r>
    </w:p>
    <w:p w:rsidR="00CE04F4" w:rsidRDefault="008178F7" w:rsidP="00492A9C">
      <w:pPr>
        <w:pStyle w:val="Heading2"/>
        <w:numPr>
          <w:ilvl w:val="3"/>
          <w:numId w:val="180"/>
        </w:numPr>
        <w:tabs>
          <w:tab w:val="left" w:pos="1901"/>
        </w:tabs>
        <w:spacing w:line="321" w:lineRule="exact"/>
        <w:ind w:left="1901" w:hanging="910"/>
        <w:jc w:val="both"/>
      </w:pPr>
      <w:r>
        <w:t>Рабочая</w:t>
      </w:r>
      <w:r>
        <w:rPr>
          <w:spacing w:val="-11"/>
        </w:rPr>
        <w:t xml:space="preserve"> </w:t>
      </w:r>
      <w:r>
        <w:t>программа</w:t>
      </w:r>
      <w:r>
        <w:rPr>
          <w:spacing w:val="-9"/>
        </w:rPr>
        <w:t xml:space="preserve"> </w:t>
      </w:r>
      <w:r>
        <w:t>учебного</w:t>
      </w:r>
      <w:r>
        <w:rPr>
          <w:spacing w:val="-12"/>
        </w:rPr>
        <w:t xml:space="preserve"> </w:t>
      </w:r>
      <w:r>
        <w:t>курса</w:t>
      </w:r>
      <w:r>
        <w:rPr>
          <w:spacing w:val="-8"/>
        </w:rPr>
        <w:t xml:space="preserve"> </w:t>
      </w:r>
      <w:r>
        <w:rPr>
          <w:spacing w:val="-2"/>
        </w:rPr>
        <w:t>«Алгебра»</w:t>
      </w:r>
    </w:p>
    <w:p w:rsidR="00CE04F4" w:rsidRDefault="008178F7">
      <w:pPr>
        <w:pStyle w:val="Heading3"/>
        <w:ind w:left="1054"/>
      </w:pPr>
      <w:r>
        <w:t>7–10</w:t>
      </w:r>
      <w:r>
        <w:rPr>
          <w:spacing w:val="2"/>
        </w:rPr>
        <w:t xml:space="preserve"> </w:t>
      </w:r>
      <w:r>
        <w:rPr>
          <w:spacing w:val="-2"/>
        </w:rPr>
        <w:t>классы</w:t>
      </w:r>
    </w:p>
    <w:p w:rsidR="00CE04F4" w:rsidRDefault="008178F7">
      <w:pPr>
        <w:spacing w:line="272" w:lineRule="exact"/>
        <w:ind w:left="991"/>
        <w:jc w:val="both"/>
        <w:rPr>
          <w:b/>
          <w:sz w:val="24"/>
        </w:rPr>
      </w:pPr>
      <w:r>
        <w:rPr>
          <w:b/>
          <w:sz w:val="24"/>
        </w:rPr>
        <w:t>Цели</w:t>
      </w:r>
      <w:r>
        <w:rPr>
          <w:b/>
          <w:spacing w:val="-1"/>
          <w:sz w:val="24"/>
        </w:rPr>
        <w:t xml:space="preserve"> </w:t>
      </w:r>
      <w:r>
        <w:rPr>
          <w:b/>
          <w:sz w:val="24"/>
        </w:rPr>
        <w:t>изучения</w:t>
      </w:r>
      <w:r>
        <w:rPr>
          <w:b/>
          <w:spacing w:val="-1"/>
          <w:sz w:val="24"/>
        </w:rPr>
        <w:t xml:space="preserve"> </w:t>
      </w:r>
      <w:r>
        <w:rPr>
          <w:b/>
          <w:sz w:val="24"/>
        </w:rPr>
        <w:t>учебного</w:t>
      </w:r>
      <w:r>
        <w:rPr>
          <w:b/>
          <w:spacing w:val="-5"/>
          <w:sz w:val="24"/>
        </w:rPr>
        <w:t xml:space="preserve"> </w:t>
      </w:r>
      <w:r>
        <w:rPr>
          <w:b/>
          <w:spacing w:val="-4"/>
          <w:sz w:val="24"/>
        </w:rPr>
        <w:t>курса</w:t>
      </w:r>
    </w:p>
    <w:p w:rsidR="00CE04F4" w:rsidRDefault="008178F7">
      <w:pPr>
        <w:pStyle w:val="a3"/>
        <w:tabs>
          <w:tab w:val="left" w:pos="3228"/>
          <w:tab w:val="left" w:pos="6678"/>
          <w:tab w:val="left" w:pos="8728"/>
        </w:tabs>
        <w:ind w:right="564"/>
      </w:pPr>
      <w:r>
        <w:t xml:space="preserve">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w:t>
      </w:r>
      <w:r>
        <w:rPr>
          <w:spacing w:val="-2"/>
        </w:rPr>
        <w:t>научных</w:t>
      </w:r>
      <w:r>
        <w:tab/>
      </w:r>
      <w:r>
        <w:rPr>
          <w:spacing w:val="-2"/>
        </w:rPr>
        <w:t>представлений</w:t>
      </w:r>
      <w:r>
        <w:tab/>
      </w:r>
      <w:r>
        <w:rPr>
          <w:spacing w:val="-10"/>
        </w:rPr>
        <w:t>о</w:t>
      </w:r>
      <w:r>
        <w:tab/>
      </w:r>
      <w:r>
        <w:rPr>
          <w:spacing w:val="-2"/>
        </w:rPr>
        <w:t xml:space="preserve">происхождении </w:t>
      </w:r>
      <w:r>
        <w:t>и сущности алгебраических абстракций, способе отражения ­математической наукой явлений и процессов</w:t>
      </w:r>
      <w:r>
        <w:rPr>
          <w:spacing w:val="-4"/>
        </w:rPr>
        <w:t xml:space="preserve"> </w:t>
      </w:r>
      <w:r>
        <w:t>в природе</w:t>
      </w:r>
      <w:r>
        <w:rPr>
          <w:spacing w:val="-2"/>
        </w:rPr>
        <w:t xml:space="preserve"> </w:t>
      </w:r>
      <w:r>
        <w:t>и</w:t>
      </w:r>
      <w:r>
        <w:rPr>
          <w:spacing w:val="-5"/>
        </w:rPr>
        <w:t xml:space="preserve"> </w:t>
      </w:r>
      <w:r>
        <w:t>обществе, роли математического моделирования</w:t>
      </w:r>
      <w:r>
        <w:rPr>
          <w:spacing w:val="-1"/>
        </w:rPr>
        <w:t xml:space="preserve"> </w:t>
      </w:r>
      <w:r>
        <w:t>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w:t>
      </w:r>
      <w:r>
        <w:rPr>
          <w:spacing w:val="40"/>
        </w:rPr>
        <w:t xml:space="preserve"> </w:t>
      </w:r>
      <w:r>
        <w:t>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rsidR="00CE04F4" w:rsidRDefault="008178F7">
      <w:pPr>
        <w:pStyle w:val="a3"/>
        <w:ind w:right="557"/>
      </w:pPr>
      <w: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Pr>
          <w:b/>
        </w:rPr>
        <w:t xml:space="preserve">- </w:t>
      </w:r>
      <w:r>
        <w:t>методических линий развивается на протяжении трёх лет изучения курса, естественным</w:t>
      </w:r>
      <w:r>
        <w:rPr>
          <w:spacing w:val="40"/>
        </w:rPr>
        <w:t xml:space="preserve"> </w:t>
      </w:r>
      <w:r>
        <w:t>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w:t>
      </w:r>
      <w:r>
        <w:rPr>
          <w:spacing w:val="80"/>
        </w:rPr>
        <w:t xml:space="preserve"> </w:t>
      </w:r>
      <w:r>
        <w:t>язык.</w:t>
      </w:r>
      <w:r>
        <w:rPr>
          <w:spacing w:val="80"/>
        </w:rPr>
        <w:t xml:space="preserve"> </w:t>
      </w:r>
      <w:r>
        <w:t>В</w:t>
      </w:r>
      <w:r>
        <w:rPr>
          <w:spacing w:val="80"/>
        </w:rPr>
        <w:t xml:space="preserve"> </w:t>
      </w:r>
      <w:r>
        <w:t>связи</w:t>
      </w:r>
      <w:r>
        <w:rPr>
          <w:spacing w:val="80"/>
        </w:rPr>
        <w:t xml:space="preserve"> </w:t>
      </w:r>
      <w:r>
        <w:t>с</w:t>
      </w:r>
      <w:r>
        <w:rPr>
          <w:spacing w:val="80"/>
        </w:rPr>
        <w:t xml:space="preserve"> </w:t>
      </w:r>
      <w:r>
        <w:t>этим</w:t>
      </w:r>
      <w:r>
        <w:rPr>
          <w:spacing w:val="80"/>
        </w:rPr>
        <w:t xml:space="preserve"> </w:t>
      </w:r>
      <w:r>
        <w:t>целесообразно</w:t>
      </w:r>
      <w:r>
        <w:rPr>
          <w:spacing w:val="80"/>
        </w:rPr>
        <w:t xml:space="preserve"> </w:t>
      </w:r>
      <w:r>
        <w:t>включить</w:t>
      </w:r>
      <w:r>
        <w:rPr>
          <w:spacing w:val="80"/>
        </w:rPr>
        <w:t xml:space="preserve"> </w:t>
      </w:r>
      <w:r>
        <w:t>в</w:t>
      </w:r>
      <w:r>
        <w:rPr>
          <w:spacing w:val="80"/>
        </w:rPr>
        <w:t xml:space="preserve"> </w:t>
      </w:r>
      <w:r>
        <w:t>программу</w:t>
      </w:r>
      <w:r>
        <w:rPr>
          <w:spacing w:val="80"/>
        </w:rPr>
        <w:t xml:space="preserve"> </w:t>
      </w:r>
      <w:r>
        <w:t>некоторые</w:t>
      </w:r>
      <w:r>
        <w:rPr>
          <w:spacing w:val="80"/>
        </w:rPr>
        <w:t xml:space="preserve"> </w:t>
      </w:r>
      <w:r>
        <w:t>основы</w:t>
      </w:r>
      <w:r>
        <w:rPr>
          <w:spacing w:val="80"/>
        </w:rPr>
        <w:t xml:space="preserve"> </w:t>
      </w:r>
      <w:r>
        <w:t>логики,</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63" w:firstLine="0"/>
      </w:pPr>
      <w:r>
        <w:t>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w:t>
      </w:r>
      <w:r>
        <w:rPr>
          <w:spacing w:val="-1"/>
        </w:rPr>
        <w:t xml:space="preserve"> </w:t>
      </w:r>
      <w:r>
        <w:t>и структурной</w:t>
      </w:r>
      <w:r>
        <w:rPr>
          <w:spacing w:val="-1"/>
        </w:rPr>
        <w:t xml:space="preserve"> </w:t>
      </w:r>
      <w:r>
        <w:t>особенностью курса «Алгебра»</w:t>
      </w:r>
      <w:r>
        <w:rPr>
          <w:spacing w:val="-2"/>
        </w:rPr>
        <w:t xml:space="preserve"> </w:t>
      </w:r>
      <w:r>
        <w:t>является его интегрированный характер.</w:t>
      </w:r>
    </w:p>
    <w:p w:rsidR="00CE04F4" w:rsidRDefault="008178F7">
      <w:pPr>
        <w:pStyle w:val="a3"/>
        <w:ind w:right="568"/>
      </w:pPr>
      <w: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w:t>
      </w:r>
      <w:r>
        <w:rPr>
          <w:spacing w:val="-1"/>
        </w:rPr>
        <w:t xml:space="preserve"> </w:t>
      </w:r>
      <w:r>
        <w:t>а также</w:t>
      </w:r>
      <w:r>
        <w:rPr>
          <w:spacing w:val="-4"/>
        </w:rPr>
        <w:t xml:space="preserve"> </w:t>
      </w:r>
      <w:r>
        <w:t>приобретению практических</w:t>
      </w:r>
      <w:r>
        <w:rPr>
          <w:spacing w:val="-3"/>
        </w:rPr>
        <w:t xml:space="preserve"> </w:t>
      </w:r>
      <w:r>
        <w:t>навыков,</w:t>
      </w:r>
      <w:r>
        <w:rPr>
          <w:spacing w:val="-1"/>
        </w:rPr>
        <w:t xml:space="preserve"> </w:t>
      </w:r>
      <w:r>
        <w:t>необходимых для</w:t>
      </w:r>
      <w:r>
        <w:rPr>
          <w:spacing w:val="-2"/>
        </w:rPr>
        <w:t xml:space="preserve"> </w:t>
      </w:r>
      <w:r>
        <w:t>повседневной</w:t>
      </w:r>
      <w:r>
        <w:rPr>
          <w:spacing w:val="-1"/>
        </w:rPr>
        <w:t xml:space="preserve"> </w:t>
      </w:r>
      <w:r>
        <w:t>жизни. Развитие</w:t>
      </w:r>
      <w:r>
        <w:rPr>
          <w:spacing w:val="-3"/>
        </w:rPr>
        <w:t xml:space="preserve"> </w:t>
      </w:r>
      <w:r>
        <w:t>понятия</w:t>
      </w:r>
      <w:r>
        <w:rPr>
          <w:spacing w:val="-6"/>
        </w:rPr>
        <w:t xml:space="preserve"> </w:t>
      </w:r>
      <w:r>
        <w:t>о числе</w:t>
      </w:r>
      <w:r>
        <w:rPr>
          <w:spacing w:val="-3"/>
        </w:rPr>
        <w:t xml:space="preserve"> </w:t>
      </w:r>
      <w:r>
        <w:t>в</w:t>
      </w:r>
      <w:r>
        <w:rPr>
          <w:spacing w:val="-5"/>
        </w:rPr>
        <w:t xml:space="preserve"> </w:t>
      </w:r>
      <w:r>
        <w:t>основной</w:t>
      </w:r>
      <w:r>
        <w:rPr>
          <w:spacing w:val="-1"/>
        </w:rPr>
        <w:t xml:space="preserve"> </w:t>
      </w:r>
      <w:r>
        <w:t>школе</w:t>
      </w:r>
      <w:r>
        <w:rPr>
          <w:spacing w:val="-3"/>
        </w:rPr>
        <w:t xml:space="preserve"> </w:t>
      </w:r>
      <w:r>
        <w:t>связано с</w:t>
      </w:r>
      <w:r>
        <w:rPr>
          <w:spacing w:val="-3"/>
        </w:rPr>
        <w:t xml:space="preserve"> </w:t>
      </w:r>
      <w:r>
        <w:t>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rsidR="00CE04F4" w:rsidRDefault="008178F7">
      <w:pPr>
        <w:pStyle w:val="a3"/>
        <w:spacing w:before="1"/>
        <w:ind w:right="557"/>
      </w:pPr>
      <w:r>
        <w:t xml:space="preserve">Содержание двух алгебраических линий </w:t>
      </w:r>
      <w:r>
        <w:rPr>
          <w:b/>
        </w:rPr>
        <w:t xml:space="preserve">– </w:t>
      </w:r>
      <w:r>
        <w:t>«Алгебраические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 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rsidR="00CE04F4" w:rsidRDefault="008178F7">
      <w:pPr>
        <w:pStyle w:val="a3"/>
        <w:spacing w:before="1"/>
        <w:ind w:right="569"/>
      </w:pPr>
      <w:r>
        <w:t>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w:t>
      </w:r>
      <w:r>
        <w:rPr>
          <w:spacing w:val="80"/>
        </w:rPr>
        <w:t xml:space="preserve"> </w:t>
      </w:r>
      <w:r>
        <w:t xml:space="preserve">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Pr>
          <w:b/>
        </w:rPr>
        <w:t xml:space="preserve">– </w:t>
      </w:r>
      <w:r>
        <w:t>словесные, символические, графические, вносит вклад в формирование представлений о роли математики в развитии цивилизации и культуры.</w:t>
      </w:r>
    </w:p>
    <w:p w:rsidR="00CE04F4" w:rsidRDefault="008178F7">
      <w:pPr>
        <w:pStyle w:val="Heading3"/>
        <w:spacing w:before="5" w:line="272" w:lineRule="exact"/>
      </w:pPr>
      <w:r>
        <w:t>Место</w:t>
      </w:r>
      <w:r>
        <w:rPr>
          <w:spacing w:val="-3"/>
        </w:rPr>
        <w:t xml:space="preserve"> </w:t>
      </w:r>
      <w:r>
        <w:t>учебного курса</w:t>
      </w:r>
      <w:r>
        <w:rPr>
          <w:spacing w:val="-5"/>
        </w:rPr>
        <w:t xml:space="preserve"> </w:t>
      </w:r>
      <w:r>
        <w:t>в учебном</w:t>
      </w:r>
      <w:r>
        <w:rPr>
          <w:spacing w:val="-5"/>
        </w:rPr>
        <w:t xml:space="preserve"> </w:t>
      </w:r>
      <w:r>
        <w:rPr>
          <w:spacing w:val="-2"/>
        </w:rPr>
        <w:t>плане</w:t>
      </w:r>
    </w:p>
    <w:p w:rsidR="00CE04F4" w:rsidRDefault="008178F7">
      <w:pPr>
        <w:pStyle w:val="a3"/>
        <w:ind w:right="567"/>
      </w:pPr>
      <w:r>
        <w:t>Согласно учебному плану в 7</w:t>
      </w:r>
      <w:r>
        <w:rPr>
          <w:b/>
        </w:rPr>
        <w:t>–</w:t>
      </w:r>
      <w:r>
        <w:t>10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CE04F4" w:rsidRDefault="008178F7">
      <w:pPr>
        <w:pStyle w:val="a3"/>
        <w:spacing w:before="2" w:line="237" w:lineRule="auto"/>
        <w:ind w:right="563"/>
      </w:pPr>
      <w:r>
        <w:t>Учебный план на изучение алгебры в 7</w:t>
      </w:r>
      <w:r>
        <w:rPr>
          <w:b/>
        </w:rPr>
        <w:t>–</w:t>
      </w:r>
      <w:r>
        <w:t>10 классах отводит не менее 3 учебных часов в неделю в течение каждого года обучения, общий объем часов -</w:t>
      </w:r>
      <w:r>
        <w:rPr>
          <w:spacing w:val="40"/>
        </w:rPr>
        <w:t xml:space="preserve"> </w:t>
      </w:r>
      <w:r>
        <w:t>не менее 408.</w:t>
      </w:r>
    </w:p>
    <w:p w:rsidR="00CE04F4" w:rsidRDefault="008178F7">
      <w:pPr>
        <w:pStyle w:val="Heading3"/>
        <w:spacing w:before="10" w:line="237" w:lineRule="auto"/>
        <w:ind w:right="4602"/>
        <w:jc w:val="left"/>
      </w:pPr>
      <w:r>
        <w:t>Содержание</w:t>
      </w:r>
      <w:r>
        <w:rPr>
          <w:spacing w:val="-6"/>
        </w:rPr>
        <w:t xml:space="preserve"> </w:t>
      </w:r>
      <w:r>
        <w:t>учебного</w:t>
      </w:r>
      <w:r>
        <w:rPr>
          <w:spacing w:val="-6"/>
        </w:rPr>
        <w:t xml:space="preserve"> </w:t>
      </w:r>
      <w:r>
        <w:t>курса</w:t>
      </w:r>
      <w:r>
        <w:rPr>
          <w:spacing w:val="-10"/>
        </w:rPr>
        <w:t xml:space="preserve"> </w:t>
      </w:r>
      <w:r>
        <w:t>(по</w:t>
      </w:r>
      <w:r>
        <w:rPr>
          <w:spacing w:val="-10"/>
        </w:rPr>
        <w:t xml:space="preserve"> </w:t>
      </w:r>
      <w:r>
        <w:t>годам</w:t>
      </w:r>
      <w:r>
        <w:rPr>
          <w:spacing w:val="-6"/>
        </w:rPr>
        <w:t xml:space="preserve"> </w:t>
      </w:r>
      <w:r>
        <w:t>обучения) 7 класс</w:t>
      </w:r>
    </w:p>
    <w:p w:rsidR="00CE04F4" w:rsidRDefault="008178F7">
      <w:pPr>
        <w:spacing w:before="4" w:line="275" w:lineRule="exact"/>
        <w:ind w:left="991"/>
        <w:rPr>
          <w:b/>
          <w:i/>
          <w:sz w:val="24"/>
        </w:rPr>
      </w:pPr>
      <w:r>
        <w:rPr>
          <w:b/>
          <w:i/>
          <w:sz w:val="24"/>
        </w:rPr>
        <w:t>Числа</w:t>
      </w:r>
      <w:r>
        <w:rPr>
          <w:b/>
          <w:i/>
          <w:spacing w:val="1"/>
          <w:sz w:val="24"/>
        </w:rPr>
        <w:t xml:space="preserve"> </w:t>
      </w:r>
      <w:r>
        <w:rPr>
          <w:b/>
          <w:i/>
          <w:sz w:val="24"/>
        </w:rPr>
        <w:t>и</w:t>
      </w:r>
      <w:r>
        <w:rPr>
          <w:b/>
          <w:i/>
          <w:spacing w:val="1"/>
          <w:sz w:val="24"/>
        </w:rPr>
        <w:t xml:space="preserve"> </w:t>
      </w:r>
      <w:r>
        <w:rPr>
          <w:b/>
          <w:i/>
          <w:spacing w:val="-2"/>
          <w:sz w:val="24"/>
        </w:rPr>
        <w:t>вычисления</w:t>
      </w:r>
    </w:p>
    <w:p w:rsidR="00CE04F4" w:rsidRDefault="008178F7">
      <w:pPr>
        <w:pStyle w:val="Heading3"/>
        <w:spacing w:line="274" w:lineRule="exact"/>
        <w:jc w:val="left"/>
      </w:pPr>
      <w:r>
        <w:t>Рациональные</w:t>
      </w:r>
      <w:r>
        <w:rPr>
          <w:spacing w:val="-4"/>
        </w:rPr>
        <w:t xml:space="preserve"> числа</w:t>
      </w:r>
    </w:p>
    <w:p w:rsidR="00CE04F4" w:rsidRDefault="008178F7">
      <w:pPr>
        <w:pStyle w:val="a3"/>
        <w:ind w:right="568"/>
      </w:pPr>
      <w: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CE04F4" w:rsidRDefault="008178F7">
      <w:pPr>
        <w:pStyle w:val="a3"/>
        <w:spacing w:before="1" w:line="237" w:lineRule="auto"/>
        <w:ind w:right="571"/>
      </w:pPr>
      <w:r>
        <w:t>Степень с натуральным показателем: определение, преобразование выражений на основе определения, запись больших чисел.</w:t>
      </w:r>
    </w:p>
    <w:p w:rsidR="00CE04F4" w:rsidRDefault="008178F7">
      <w:pPr>
        <w:pStyle w:val="a3"/>
        <w:spacing w:before="4"/>
        <w:ind w:right="575"/>
      </w:pPr>
      <w:r>
        <w:t>Проценты,</w:t>
      </w:r>
      <w:r>
        <w:rPr>
          <w:spacing w:val="-3"/>
        </w:rPr>
        <w:t xml:space="preserve"> </w:t>
      </w:r>
      <w:r>
        <w:t>запись</w:t>
      </w:r>
      <w:r>
        <w:rPr>
          <w:spacing w:val="-4"/>
        </w:rPr>
        <w:t xml:space="preserve"> </w:t>
      </w:r>
      <w:r>
        <w:t>процентов</w:t>
      </w:r>
      <w:r>
        <w:rPr>
          <w:spacing w:val="-3"/>
        </w:rPr>
        <w:t xml:space="preserve"> </w:t>
      </w:r>
      <w:r>
        <w:t>в</w:t>
      </w:r>
      <w:r>
        <w:rPr>
          <w:spacing w:val="-3"/>
        </w:rPr>
        <w:t xml:space="preserve"> </w:t>
      </w:r>
      <w:r>
        <w:t>виде</w:t>
      </w:r>
      <w:r>
        <w:rPr>
          <w:spacing w:val="-1"/>
        </w:rPr>
        <w:t xml:space="preserve"> </w:t>
      </w:r>
      <w:r>
        <w:t>дроби и дроби в</w:t>
      </w:r>
      <w:r>
        <w:rPr>
          <w:spacing w:val="-3"/>
        </w:rPr>
        <w:t xml:space="preserve"> </w:t>
      </w:r>
      <w:r>
        <w:t>виде</w:t>
      </w:r>
      <w:r>
        <w:rPr>
          <w:spacing w:val="-1"/>
        </w:rPr>
        <w:t xml:space="preserve"> </w:t>
      </w:r>
      <w:r>
        <w:t>процентов.</w:t>
      </w:r>
      <w:r>
        <w:rPr>
          <w:spacing w:val="-3"/>
        </w:rPr>
        <w:t xml:space="preserve"> </w:t>
      </w:r>
      <w:r>
        <w:t>Три</w:t>
      </w:r>
      <w:r>
        <w:rPr>
          <w:spacing w:val="-9"/>
        </w:rPr>
        <w:t xml:space="preserve"> </w:t>
      </w:r>
      <w:r>
        <w:t>основные</w:t>
      </w:r>
      <w:r>
        <w:rPr>
          <w:spacing w:val="-1"/>
        </w:rPr>
        <w:t xml:space="preserve"> </w:t>
      </w:r>
      <w:r>
        <w:t>задачи на проценты, решение задач из реальной практики.</w:t>
      </w:r>
    </w:p>
    <w:p w:rsidR="00CE04F4" w:rsidRDefault="008178F7">
      <w:pPr>
        <w:pStyle w:val="a3"/>
        <w:spacing w:line="242" w:lineRule="auto"/>
        <w:ind w:left="991" w:right="1477" w:firstLine="0"/>
      </w:pPr>
      <w:r>
        <w:t>Применение</w:t>
      </w:r>
      <w:r>
        <w:rPr>
          <w:spacing w:val="-6"/>
        </w:rPr>
        <w:t xml:space="preserve"> </w:t>
      </w:r>
      <w:r>
        <w:t>признаков</w:t>
      </w:r>
      <w:r>
        <w:rPr>
          <w:spacing w:val="-7"/>
        </w:rPr>
        <w:t xml:space="preserve"> </w:t>
      </w:r>
      <w:r>
        <w:t>делимости,</w:t>
      </w:r>
      <w:r>
        <w:rPr>
          <w:spacing w:val="-7"/>
        </w:rPr>
        <w:t xml:space="preserve"> </w:t>
      </w:r>
      <w:r>
        <w:t>разложение</w:t>
      </w:r>
      <w:r>
        <w:rPr>
          <w:spacing w:val="-10"/>
        </w:rPr>
        <w:t xml:space="preserve"> </w:t>
      </w:r>
      <w:r>
        <w:t>на</w:t>
      </w:r>
      <w:r>
        <w:rPr>
          <w:spacing w:val="-6"/>
        </w:rPr>
        <w:t xml:space="preserve"> </w:t>
      </w:r>
      <w:r>
        <w:t>множители</w:t>
      </w:r>
      <w:r>
        <w:rPr>
          <w:spacing w:val="-4"/>
        </w:rPr>
        <w:t xml:space="preserve"> </w:t>
      </w:r>
      <w:r>
        <w:t>натуральных</w:t>
      </w:r>
      <w:r>
        <w:rPr>
          <w:spacing w:val="-9"/>
        </w:rPr>
        <w:t xml:space="preserve"> </w:t>
      </w:r>
      <w:r>
        <w:t>чисел. Реальные зависимости, в том числе прямая и обратная пропорциональности.</w:t>
      </w:r>
    </w:p>
    <w:p w:rsidR="00CE04F4" w:rsidRDefault="008178F7">
      <w:pPr>
        <w:pStyle w:val="Heading4"/>
        <w:spacing w:line="274" w:lineRule="exact"/>
        <w:jc w:val="both"/>
      </w:pPr>
      <w:r>
        <w:t>Алгебраические</w:t>
      </w:r>
      <w:r>
        <w:rPr>
          <w:spacing w:val="-13"/>
        </w:rPr>
        <w:t xml:space="preserve"> </w:t>
      </w:r>
      <w:r>
        <w:rPr>
          <w:spacing w:val="-2"/>
        </w:rPr>
        <w:t>выражения</w:t>
      </w:r>
    </w:p>
    <w:p w:rsidR="00CE04F4" w:rsidRDefault="008178F7">
      <w:pPr>
        <w:pStyle w:val="a3"/>
        <w:ind w:right="572"/>
      </w:pPr>
      <w:r>
        <w:t xml:space="preserve">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w:t>
      </w:r>
      <w:r>
        <w:rPr>
          <w:spacing w:val="-2"/>
        </w:rPr>
        <w:t>формулам.</w:t>
      </w:r>
    </w:p>
    <w:p w:rsidR="00CE04F4" w:rsidRDefault="008178F7">
      <w:pPr>
        <w:pStyle w:val="a3"/>
        <w:ind w:right="561"/>
      </w:pPr>
      <w:r>
        <w:t xml:space="preserve">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w:t>
      </w:r>
      <w:r>
        <w:rPr>
          <w:spacing w:val="-2"/>
        </w:rPr>
        <w:t>слагаемых.</w:t>
      </w:r>
    </w:p>
    <w:p w:rsidR="00CE04F4" w:rsidRDefault="008178F7">
      <w:pPr>
        <w:pStyle w:val="a3"/>
        <w:spacing w:line="275" w:lineRule="exact"/>
        <w:ind w:left="991" w:firstLine="0"/>
      </w:pPr>
      <w:r>
        <w:t>Свойства</w:t>
      </w:r>
      <w:r>
        <w:rPr>
          <w:spacing w:val="-4"/>
        </w:rPr>
        <w:t xml:space="preserve"> </w:t>
      </w:r>
      <w:r>
        <w:t>степени</w:t>
      </w:r>
      <w:r>
        <w:rPr>
          <w:spacing w:val="-6"/>
        </w:rPr>
        <w:t xml:space="preserve"> </w:t>
      </w:r>
      <w:r>
        <w:t>с</w:t>
      </w:r>
      <w:r>
        <w:rPr>
          <w:spacing w:val="-3"/>
        </w:rPr>
        <w:t xml:space="preserve"> </w:t>
      </w:r>
      <w:r>
        <w:t>натуральным</w:t>
      </w:r>
      <w:r>
        <w:rPr>
          <w:spacing w:val="-1"/>
        </w:rPr>
        <w:t xml:space="preserve"> </w:t>
      </w:r>
      <w:r>
        <w:rPr>
          <w:spacing w:val="-2"/>
        </w:rPr>
        <w:t>показателем.</w:t>
      </w:r>
    </w:p>
    <w:p w:rsidR="00CE04F4" w:rsidRDefault="008178F7">
      <w:pPr>
        <w:pStyle w:val="a3"/>
        <w:spacing w:line="275" w:lineRule="exact"/>
        <w:ind w:left="991" w:firstLine="0"/>
      </w:pPr>
      <w:r>
        <w:t>Одночлены</w:t>
      </w:r>
      <w:r>
        <w:rPr>
          <w:spacing w:val="77"/>
          <w:w w:val="150"/>
        </w:rPr>
        <w:t xml:space="preserve"> </w:t>
      </w:r>
      <w:r>
        <w:t>и</w:t>
      </w:r>
      <w:r>
        <w:rPr>
          <w:spacing w:val="77"/>
          <w:w w:val="150"/>
        </w:rPr>
        <w:t xml:space="preserve"> </w:t>
      </w:r>
      <w:r>
        <w:t>многочлены.</w:t>
      </w:r>
      <w:r>
        <w:rPr>
          <w:spacing w:val="78"/>
          <w:w w:val="150"/>
        </w:rPr>
        <w:t xml:space="preserve"> </w:t>
      </w:r>
      <w:r>
        <w:t>Степень</w:t>
      </w:r>
      <w:r>
        <w:rPr>
          <w:spacing w:val="77"/>
          <w:w w:val="150"/>
        </w:rPr>
        <w:t xml:space="preserve"> </w:t>
      </w:r>
      <w:r>
        <w:t>многочлена.</w:t>
      </w:r>
      <w:r>
        <w:rPr>
          <w:spacing w:val="26"/>
        </w:rPr>
        <w:t xml:space="preserve">  </w:t>
      </w:r>
      <w:r>
        <w:t>Сложение,</w:t>
      </w:r>
      <w:r>
        <w:rPr>
          <w:spacing w:val="78"/>
          <w:w w:val="150"/>
        </w:rPr>
        <w:t xml:space="preserve"> </w:t>
      </w:r>
      <w:r>
        <w:t>вычитание,</w:t>
      </w:r>
      <w:r>
        <w:rPr>
          <w:spacing w:val="26"/>
        </w:rPr>
        <w:t xml:space="preserve">  </w:t>
      </w:r>
      <w:r>
        <w:rPr>
          <w:spacing w:val="-2"/>
        </w:rPr>
        <w:t>умножение</w:t>
      </w:r>
    </w:p>
    <w:p w:rsidR="00CE04F4" w:rsidRDefault="00CE04F4">
      <w:pPr>
        <w:pStyle w:val="a3"/>
        <w:spacing w:line="275" w:lineRule="exact"/>
        <w:sectPr w:rsidR="00CE04F4">
          <w:pgSz w:w="11910" w:h="16840"/>
          <w:pgMar w:top="620" w:right="283" w:bottom="480" w:left="708" w:header="0" w:footer="292" w:gutter="0"/>
          <w:cols w:space="720"/>
        </w:sectPr>
      </w:pPr>
    </w:p>
    <w:p w:rsidR="00CE04F4" w:rsidRDefault="008178F7">
      <w:pPr>
        <w:pStyle w:val="a3"/>
        <w:spacing w:before="66" w:line="237" w:lineRule="auto"/>
        <w:ind w:firstLine="0"/>
        <w:jc w:val="left"/>
      </w:pPr>
      <w:r>
        <w:t>многочленов.</w:t>
      </w:r>
      <w:r>
        <w:rPr>
          <w:spacing w:val="-3"/>
        </w:rPr>
        <w:t xml:space="preserve"> </w:t>
      </w:r>
      <w:r>
        <w:t>Формулы сокращённого умножения: квадрат</w:t>
      </w:r>
      <w:r>
        <w:rPr>
          <w:spacing w:val="-4"/>
        </w:rPr>
        <w:t xml:space="preserve"> </w:t>
      </w:r>
      <w:r>
        <w:t>суммы</w:t>
      </w:r>
      <w:r>
        <w:rPr>
          <w:spacing w:val="-4"/>
        </w:rPr>
        <w:t xml:space="preserve"> </w:t>
      </w:r>
      <w:r>
        <w:t>и квадрат</w:t>
      </w:r>
      <w:r>
        <w:rPr>
          <w:spacing w:val="-4"/>
        </w:rPr>
        <w:t xml:space="preserve"> </w:t>
      </w:r>
      <w:r>
        <w:t>разности.</w:t>
      </w:r>
      <w:r>
        <w:rPr>
          <w:spacing w:val="-3"/>
        </w:rPr>
        <w:t xml:space="preserve"> </w:t>
      </w:r>
      <w:r>
        <w:t>Формула разности квадратов. Разложение многочленов на множители.</w:t>
      </w:r>
    </w:p>
    <w:p w:rsidR="00CE04F4" w:rsidRDefault="008178F7">
      <w:pPr>
        <w:pStyle w:val="Heading4"/>
        <w:spacing w:before="8"/>
      </w:pPr>
      <w:r>
        <w:rPr>
          <w:spacing w:val="-2"/>
        </w:rPr>
        <w:t>Уравнения</w:t>
      </w:r>
    </w:p>
    <w:p w:rsidR="00CE04F4" w:rsidRDefault="008178F7">
      <w:pPr>
        <w:pStyle w:val="a3"/>
        <w:spacing w:line="242" w:lineRule="auto"/>
        <w:ind w:right="569"/>
      </w:pPr>
      <w:r>
        <w:t xml:space="preserve">Уравнение, корень уравнения, правила преобразования уравнения, равносильность </w:t>
      </w:r>
      <w:r>
        <w:rPr>
          <w:spacing w:val="-2"/>
        </w:rPr>
        <w:t>уравнений.</w:t>
      </w:r>
    </w:p>
    <w:p w:rsidR="00CE04F4" w:rsidRDefault="008178F7">
      <w:pPr>
        <w:pStyle w:val="a3"/>
        <w:ind w:right="569"/>
      </w:pPr>
      <w: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CE04F4" w:rsidRDefault="008178F7">
      <w:pPr>
        <w:pStyle w:val="a3"/>
        <w:ind w:right="568"/>
      </w:pPr>
      <w: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CE04F4" w:rsidRDefault="008178F7">
      <w:pPr>
        <w:pStyle w:val="Heading4"/>
        <w:spacing w:line="275" w:lineRule="exact"/>
        <w:jc w:val="both"/>
      </w:pPr>
      <w:r>
        <w:t>Координаты</w:t>
      </w:r>
      <w:r>
        <w:rPr>
          <w:spacing w:val="-8"/>
        </w:rPr>
        <w:t xml:space="preserve"> </w:t>
      </w:r>
      <w:r>
        <w:t>и</w:t>
      </w:r>
      <w:r>
        <w:rPr>
          <w:spacing w:val="-3"/>
        </w:rPr>
        <w:t xml:space="preserve"> </w:t>
      </w:r>
      <w:r>
        <w:t>графики.</w:t>
      </w:r>
      <w:r>
        <w:rPr>
          <w:spacing w:val="-4"/>
        </w:rPr>
        <w:t xml:space="preserve"> </w:t>
      </w:r>
      <w:r>
        <w:rPr>
          <w:spacing w:val="-2"/>
        </w:rPr>
        <w:t>Функции</w:t>
      </w:r>
    </w:p>
    <w:p w:rsidR="00CE04F4" w:rsidRDefault="008178F7">
      <w:pPr>
        <w:pStyle w:val="a3"/>
        <w:spacing w:line="237" w:lineRule="auto"/>
        <w:ind w:right="573"/>
      </w:pPr>
      <w:r>
        <w:t>Координата точки на прямой. Числовые промежутки. Расстояние между двумя точками координатной прямой.</w:t>
      </w:r>
    </w:p>
    <w:p w:rsidR="00CE04F4" w:rsidRDefault="008178F7">
      <w:pPr>
        <w:pStyle w:val="a3"/>
        <w:spacing w:before="1"/>
        <w:ind w:right="563"/>
      </w:pPr>
      <w:r>
        <w:t xml:space="preserve">Прямоугольная система координат, оси </w:t>
      </w:r>
      <w:r>
        <w:rPr>
          <w:i/>
        </w:rPr>
        <w:t xml:space="preserve">Ox </w:t>
      </w:r>
      <w:r>
        <w:t xml:space="preserve">и </w:t>
      </w:r>
      <w:r>
        <w:rPr>
          <w:i/>
        </w:rPr>
        <w:t xml:space="preserve">Oy. </w:t>
      </w:r>
      <w:r>
        <w:t>Абсцисса и ордината точки на координатной плоскости. Примеры графиков, заданных</w:t>
      </w:r>
      <w:r>
        <w:rPr>
          <w:spacing w:val="-1"/>
        </w:rPr>
        <w:t xml:space="preserve"> </w:t>
      </w:r>
      <w:r>
        <w:t xml:space="preserve">формулами. Чтение графиков реальных </w:t>
      </w:r>
      <w:r>
        <w:rPr>
          <w:spacing w:val="-2"/>
        </w:rPr>
        <w:t>зависимостей.</w:t>
      </w:r>
    </w:p>
    <w:p w:rsidR="00CE04F4" w:rsidRDefault="008178F7">
      <w:pPr>
        <w:pStyle w:val="a3"/>
        <w:ind w:right="563"/>
      </w:pPr>
      <w:r>
        <w:t xml:space="preserve">Понятие функции. График функции. Свойства функций. Линейная функция, её график. График функции </w:t>
      </w:r>
      <w:r>
        <w:rPr>
          <w:i/>
        </w:rPr>
        <w:t>y =</w:t>
      </w:r>
      <w:r>
        <w:rPr>
          <w:rFonts w:ascii="Symbol" w:hAnsi="Symbol"/>
        </w:rPr>
        <w:t></w:t>
      </w:r>
      <w:r>
        <w:rPr>
          <w:i/>
        </w:rPr>
        <w:t>x</w:t>
      </w:r>
      <w:r>
        <w:rPr>
          <w:rFonts w:ascii="Symbol" w:hAnsi="Symbol"/>
        </w:rPr>
        <w:t></w:t>
      </w:r>
      <w:r>
        <w:t xml:space="preserve">. Графическое решение линейных уравнений и систем линейных </w:t>
      </w:r>
      <w:r>
        <w:rPr>
          <w:spacing w:val="-2"/>
        </w:rPr>
        <w:t>уравнений.</w:t>
      </w:r>
    </w:p>
    <w:p w:rsidR="00CE04F4" w:rsidRDefault="008178F7">
      <w:pPr>
        <w:pStyle w:val="Heading3"/>
        <w:spacing w:before="2" w:line="240" w:lineRule="auto"/>
      </w:pPr>
      <w:r>
        <w:t>8</w:t>
      </w:r>
      <w:r>
        <w:rPr>
          <w:spacing w:val="2"/>
        </w:rPr>
        <w:t xml:space="preserve"> </w:t>
      </w:r>
      <w:r>
        <w:rPr>
          <w:spacing w:val="-2"/>
        </w:rPr>
        <w:t>класс</w:t>
      </w:r>
    </w:p>
    <w:p w:rsidR="00CE04F4" w:rsidRDefault="008178F7">
      <w:pPr>
        <w:pStyle w:val="Heading4"/>
        <w:spacing w:before="3"/>
        <w:jc w:val="both"/>
      </w:pPr>
      <w:r>
        <w:t>Числа</w:t>
      </w:r>
      <w:r>
        <w:rPr>
          <w:spacing w:val="1"/>
        </w:rPr>
        <w:t xml:space="preserve"> </w:t>
      </w:r>
      <w:r>
        <w:t>и</w:t>
      </w:r>
      <w:r>
        <w:rPr>
          <w:spacing w:val="1"/>
        </w:rPr>
        <w:t xml:space="preserve"> </w:t>
      </w:r>
      <w:r>
        <w:rPr>
          <w:spacing w:val="-2"/>
        </w:rPr>
        <w:t>вычисления</w:t>
      </w:r>
    </w:p>
    <w:p w:rsidR="00CE04F4" w:rsidRDefault="008178F7">
      <w:pPr>
        <w:pStyle w:val="a3"/>
        <w:ind w:right="563"/>
      </w:pPr>
      <w: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CE04F4" w:rsidRDefault="008178F7">
      <w:pPr>
        <w:pStyle w:val="a3"/>
        <w:ind w:left="991" w:firstLine="0"/>
      </w:pPr>
      <w:r>
        <w:t>Степень</w:t>
      </w:r>
      <w:r>
        <w:rPr>
          <w:spacing w:val="-3"/>
        </w:rPr>
        <w:t xml:space="preserve"> </w:t>
      </w:r>
      <w:r>
        <w:t>с</w:t>
      </w:r>
      <w:r>
        <w:rPr>
          <w:spacing w:val="-3"/>
        </w:rPr>
        <w:t xml:space="preserve"> </w:t>
      </w:r>
      <w:r>
        <w:t>целым</w:t>
      </w:r>
      <w:r>
        <w:rPr>
          <w:spacing w:val="-5"/>
        </w:rPr>
        <w:t xml:space="preserve"> </w:t>
      </w:r>
      <w:r>
        <w:t>показателем</w:t>
      </w:r>
      <w:r>
        <w:rPr>
          <w:spacing w:val="-1"/>
        </w:rPr>
        <w:t xml:space="preserve"> </w:t>
      </w:r>
      <w:r>
        <w:t>и</w:t>
      </w:r>
      <w:r>
        <w:rPr>
          <w:spacing w:val="-6"/>
        </w:rPr>
        <w:t xml:space="preserve"> </w:t>
      </w:r>
      <w:r>
        <w:t>её</w:t>
      </w:r>
      <w:r>
        <w:rPr>
          <w:spacing w:val="-3"/>
        </w:rPr>
        <w:t xml:space="preserve"> </w:t>
      </w:r>
      <w:r>
        <w:t>свойства. Стандартная</w:t>
      </w:r>
      <w:r>
        <w:rPr>
          <w:spacing w:val="-2"/>
        </w:rPr>
        <w:t xml:space="preserve"> </w:t>
      </w:r>
      <w:r>
        <w:t>запись</w:t>
      </w:r>
      <w:r>
        <w:rPr>
          <w:spacing w:val="-2"/>
        </w:rPr>
        <w:t xml:space="preserve"> числа.</w:t>
      </w:r>
    </w:p>
    <w:p w:rsidR="00CE04F4" w:rsidRDefault="008178F7">
      <w:pPr>
        <w:pStyle w:val="Heading4"/>
        <w:spacing w:before="1" w:line="275" w:lineRule="exact"/>
        <w:jc w:val="both"/>
      </w:pPr>
      <w:r>
        <w:t>Алгебраические</w:t>
      </w:r>
      <w:r>
        <w:rPr>
          <w:spacing w:val="-13"/>
        </w:rPr>
        <w:t xml:space="preserve"> </w:t>
      </w:r>
      <w:r>
        <w:rPr>
          <w:spacing w:val="-2"/>
        </w:rPr>
        <w:t>выражения</w:t>
      </w:r>
    </w:p>
    <w:p w:rsidR="00CE04F4" w:rsidRDefault="008178F7">
      <w:pPr>
        <w:pStyle w:val="a3"/>
        <w:spacing w:line="274" w:lineRule="exact"/>
        <w:ind w:left="991" w:firstLine="0"/>
      </w:pPr>
      <w:r>
        <w:t>Квадратный</w:t>
      </w:r>
      <w:r>
        <w:rPr>
          <w:spacing w:val="-3"/>
        </w:rPr>
        <w:t xml:space="preserve"> </w:t>
      </w:r>
      <w:r>
        <w:t>трёхчлен;</w:t>
      </w:r>
      <w:r>
        <w:rPr>
          <w:spacing w:val="-6"/>
        </w:rPr>
        <w:t xml:space="preserve"> </w:t>
      </w:r>
      <w:r>
        <w:t>разложение</w:t>
      </w:r>
      <w:r>
        <w:rPr>
          <w:spacing w:val="-8"/>
        </w:rPr>
        <w:t xml:space="preserve"> </w:t>
      </w:r>
      <w:r>
        <w:t>квадратного</w:t>
      </w:r>
      <w:r>
        <w:rPr>
          <w:spacing w:val="-1"/>
        </w:rPr>
        <w:t xml:space="preserve"> </w:t>
      </w:r>
      <w:r>
        <w:t>трёхчлена</w:t>
      </w:r>
      <w:r>
        <w:rPr>
          <w:spacing w:val="-3"/>
        </w:rPr>
        <w:t xml:space="preserve"> </w:t>
      </w:r>
      <w:r>
        <w:t>на</w:t>
      </w:r>
      <w:r>
        <w:rPr>
          <w:spacing w:val="-2"/>
        </w:rPr>
        <w:t xml:space="preserve"> множители.</w:t>
      </w:r>
    </w:p>
    <w:p w:rsidR="00CE04F4" w:rsidRDefault="008178F7">
      <w:pPr>
        <w:pStyle w:val="a3"/>
        <w:spacing w:line="242" w:lineRule="auto"/>
        <w:ind w:right="568"/>
      </w:pPr>
      <w: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CE04F4" w:rsidRDefault="008178F7">
      <w:pPr>
        <w:pStyle w:val="Heading4"/>
        <w:spacing w:line="275" w:lineRule="exact"/>
        <w:jc w:val="both"/>
      </w:pPr>
      <w:r>
        <w:t>Уравнения</w:t>
      </w:r>
      <w:r>
        <w:rPr>
          <w:spacing w:val="1"/>
        </w:rPr>
        <w:t xml:space="preserve"> </w:t>
      </w:r>
      <w:r>
        <w:t>и</w:t>
      </w:r>
      <w:r>
        <w:rPr>
          <w:spacing w:val="-3"/>
        </w:rPr>
        <w:t xml:space="preserve"> </w:t>
      </w:r>
      <w:r>
        <w:rPr>
          <w:spacing w:val="-2"/>
        </w:rPr>
        <w:t>неравенства</w:t>
      </w:r>
    </w:p>
    <w:p w:rsidR="00CE04F4" w:rsidRDefault="008178F7">
      <w:pPr>
        <w:pStyle w:val="a3"/>
        <w:ind w:right="560"/>
      </w:pPr>
      <w:r>
        <w:t xml:space="preserve">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w:t>
      </w:r>
      <w:r>
        <w:rPr>
          <w:spacing w:val="-2"/>
        </w:rPr>
        <w:t>уравнения.</w:t>
      </w:r>
    </w:p>
    <w:p w:rsidR="00CE04F4" w:rsidRDefault="008178F7">
      <w:pPr>
        <w:pStyle w:val="a3"/>
        <w:ind w:right="564"/>
      </w:pPr>
      <w:r>
        <w:t xml:space="preserve">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w:t>
      </w:r>
      <w:r>
        <w:rPr>
          <w:spacing w:val="-2"/>
        </w:rPr>
        <w:t>переменными.</w:t>
      </w:r>
    </w:p>
    <w:p w:rsidR="00CE04F4" w:rsidRDefault="008178F7">
      <w:pPr>
        <w:pStyle w:val="a3"/>
        <w:spacing w:line="275" w:lineRule="exact"/>
        <w:ind w:left="991" w:firstLine="0"/>
      </w:pPr>
      <w:r>
        <w:t>Решение</w:t>
      </w:r>
      <w:r>
        <w:rPr>
          <w:spacing w:val="-5"/>
        </w:rPr>
        <w:t xml:space="preserve"> </w:t>
      </w:r>
      <w:r>
        <w:t>текстовых</w:t>
      </w:r>
      <w:r>
        <w:rPr>
          <w:spacing w:val="-8"/>
        </w:rPr>
        <w:t xml:space="preserve"> </w:t>
      </w:r>
      <w:r>
        <w:t>задач</w:t>
      </w:r>
      <w:r>
        <w:rPr>
          <w:spacing w:val="-4"/>
        </w:rPr>
        <w:t xml:space="preserve"> </w:t>
      </w:r>
      <w:r>
        <w:t>алгебраическим</w:t>
      </w:r>
      <w:r>
        <w:rPr>
          <w:spacing w:val="-2"/>
        </w:rPr>
        <w:t xml:space="preserve"> способом.</w:t>
      </w:r>
    </w:p>
    <w:p w:rsidR="00CE04F4" w:rsidRDefault="008178F7">
      <w:pPr>
        <w:pStyle w:val="a3"/>
        <w:ind w:right="570"/>
      </w:pPr>
      <w:r>
        <w:t>Числовые неравенства и их свойства. Неравенство с одной переменной. Равносильность неравенств. Линейные</w:t>
      </w:r>
      <w:r>
        <w:rPr>
          <w:spacing w:val="-7"/>
        </w:rPr>
        <w:t xml:space="preserve"> </w:t>
      </w:r>
      <w:r>
        <w:t>неравенства</w:t>
      </w:r>
      <w:r>
        <w:rPr>
          <w:spacing w:val="-2"/>
        </w:rPr>
        <w:t xml:space="preserve"> </w:t>
      </w:r>
      <w:r>
        <w:t>с</w:t>
      </w:r>
      <w:r>
        <w:rPr>
          <w:spacing w:val="-7"/>
        </w:rPr>
        <w:t xml:space="preserve"> </w:t>
      </w:r>
      <w:r>
        <w:t>одной переменной. Системы линейных</w:t>
      </w:r>
      <w:r>
        <w:rPr>
          <w:spacing w:val="-1"/>
        </w:rPr>
        <w:t xml:space="preserve"> </w:t>
      </w:r>
      <w:r>
        <w:t>неравенств с</w:t>
      </w:r>
      <w:r>
        <w:rPr>
          <w:spacing w:val="-2"/>
        </w:rPr>
        <w:t xml:space="preserve"> </w:t>
      </w:r>
      <w:r>
        <w:t xml:space="preserve">одной </w:t>
      </w:r>
      <w:r>
        <w:rPr>
          <w:spacing w:val="-2"/>
        </w:rPr>
        <w:t>переменной.</w:t>
      </w:r>
    </w:p>
    <w:p w:rsidR="00CE04F4" w:rsidRDefault="008178F7">
      <w:pPr>
        <w:pStyle w:val="Heading4"/>
        <w:spacing w:before="5"/>
      </w:pPr>
      <w:r>
        <w:rPr>
          <w:spacing w:val="-2"/>
        </w:rPr>
        <w:t>Функции</w:t>
      </w:r>
    </w:p>
    <w:p w:rsidR="00CE04F4" w:rsidRDefault="008178F7">
      <w:pPr>
        <w:pStyle w:val="a3"/>
        <w:spacing w:line="242" w:lineRule="auto"/>
        <w:ind w:right="575"/>
      </w:pPr>
      <w:r>
        <w:t>Понятие функции. Область определения и множество значений функции. Способы</w:t>
      </w:r>
      <w:r>
        <w:rPr>
          <w:spacing w:val="40"/>
        </w:rPr>
        <w:t xml:space="preserve"> </w:t>
      </w:r>
      <w:r>
        <w:t>задания функций.</w:t>
      </w:r>
    </w:p>
    <w:p w:rsidR="00CE04F4" w:rsidRDefault="008178F7">
      <w:pPr>
        <w:pStyle w:val="a3"/>
        <w:spacing w:line="242" w:lineRule="auto"/>
        <w:ind w:right="576"/>
      </w:pPr>
      <w:r>
        <w:t>График функции. Чтение свойств функции по её графику. Примеры графиков функций, отражающих реальные процессы.</w:t>
      </w:r>
    </w:p>
    <w:p w:rsidR="00CE04F4" w:rsidRDefault="001D28C7">
      <w:pPr>
        <w:pStyle w:val="a3"/>
        <w:spacing w:line="237" w:lineRule="auto"/>
        <w:ind w:right="561"/>
      </w:pPr>
      <w:r>
        <w:pict>
          <v:rect id="docshape2" o:spid="_x0000_s2061" style="position:absolute;left:0;text-align:left;margin-left:318.85pt;margin-top:16.05pt;width:5.75pt;height:.7pt;z-index:-27533824;mso-position-horizontal-relative:page" fillcolor="black" stroked="f">
            <w10:wrap anchorx="page"/>
          </v:rect>
        </w:pict>
      </w:r>
      <w:r w:rsidR="008178F7">
        <w:t>Функции, описывающие прямую и обратную пропорциональные зависимости, их</w:t>
      </w:r>
      <w:r w:rsidR="008178F7">
        <w:rPr>
          <w:spacing w:val="40"/>
        </w:rPr>
        <w:t xml:space="preserve"> </w:t>
      </w:r>
      <w:r w:rsidR="008178F7">
        <w:rPr>
          <w:position w:val="2"/>
        </w:rPr>
        <w:t>графики.</w:t>
      </w:r>
      <w:r w:rsidR="008178F7">
        <w:rPr>
          <w:spacing w:val="11"/>
          <w:position w:val="2"/>
        </w:rPr>
        <w:t xml:space="preserve"> </w:t>
      </w:r>
      <w:r w:rsidR="008178F7">
        <w:rPr>
          <w:position w:val="2"/>
        </w:rPr>
        <w:t>Функции</w:t>
      </w:r>
      <w:r w:rsidR="008178F7">
        <w:rPr>
          <w:spacing w:val="10"/>
          <w:position w:val="2"/>
        </w:rPr>
        <w:t xml:space="preserve"> </w:t>
      </w:r>
      <w:r w:rsidR="008178F7">
        <w:rPr>
          <w:position w:val="2"/>
        </w:rPr>
        <w:t>Функции</w:t>
      </w:r>
      <w:r w:rsidR="008178F7">
        <w:rPr>
          <w:spacing w:val="14"/>
          <w:position w:val="2"/>
        </w:rPr>
        <w:t xml:space="preserve"> </w:t>
      </w:r>
      <w:r w:rsidR="008178F7">
        <w:rPr>
          <w:i/>
          <w:position w:val="2"/>
        </w:rPr>
        <w:t>y</w:t>
      </w:r>
      <w:r w:rsidR="008178F7">
        <w:rPr>
          <w:i/>
          <w:spacing w:val="55"/>
          <w:position w:val="2"/>
        </w:rPr>
        <w:t xml:space="preserve"> </w:t>
      </w:r>
      <w:r w:rsidR="008178F7">
        <w:rPr>
          <w:position w:val="2"/>
        </w:rPr>
        <w:t>=</w:t>
      </w:r>
      <w:r w:rsidR="008178F7">
        <w:rPr>
          <w:spacing w:val="55"/>
          <w:position w:val="2"/>
        </w:rPr>
        <w:t xml:space="preserve"> </w:t>
      </w:r>
      <w:r w:rsidR="008178F7">
        <w:rPr>
          <w:i/>
          <w:position w:val="2"/>
        </w:rPr>
        <w:t>x</w:t>
      </w:r>
      <w:r w:rsidR="008178F7">
        <w:rPr>
          <w:position w:val="2"/>
          <w:vertAlign w:val="superscript"/>
        </w:rPr>
        <w:t>2</w:t>
      </w:r>
      <w:r w:rsidR="008178F7">
        <w:rPr>
          <w:position w:val="2"/>
        </w:rPr>
        <w:t>,</w:t>
      </w:r>
      <w:r w:rsidR="008178F7">
        <w:rPr>
          <w:spacing w:val="12"/>
          <w:position w:val="2"/>
        </w:rPr>
        <w:t xml:space="preserve"> </w:t>
      </w:r>
      <w:r w:rsidR="008178F7">
        <w:rPr>
          <w:i/>
          <w:position w:val="2"/>
        </w:rPr>
        <w:t>y</w:t>
      </w:r>
      <w:r w:rsidR="008178F7">
        <w:rPr>
          <w:i/>
          <w:spacing w:val="55"/>
          <w:position w:val="2"/>
        </w:rPr>
        <w:t xml:space="preserve"> </w:t>
      </w:r>
      <w:r w:rsidR="008178F7">
        <w:rPr>
          <w:position w:val="2"/>
        </w:rPr>
        <w:t>=</w:t>
      </w:r>
      <w:r w:rsidR="008178F7">
        <w:rPr>
          <w:spacing w:val="55"/>
          <w:position w:val="2"/>
        </w:rPr>
        <w:t xml:space="preserve"> </w:t>
      </w:r>
      <w:r w:rsidR="008178F7">
        <w:rPr>
          <w:i/>
          <w:position w:val="2"/>
        </w:rPr>
        <w:t>x</w:t>
      </w:r>
      <w:r w:rsidR="008178F7">
        <w:rPr>
          <w:position w:val="2"/>
          <w:vertAlign w:val="superscript"/>
        </w:rPr>
        <w:t>3</w:t>
      </w:r>
      <w:r w:rsidR="008178F7">
        <w:rPr>
          <w:position w:val="2"/>
        </w:rPr>
        <w:t>,</w:t>
      </w:r>
      <w:r w:rsidR="008178F7">
        <w:rPr>
          <w:spacing w:val="12"/>
          <w:position w:val="2"/>
        </w:rPr>
        <w:t xml:space="preserve"> </w:t>
      </w:r>
      <w:r w:rsidR="008178F7">
        <w:rPr>
          <w:i/>
          <w:position w:val="2"/>
        </w:rPr>
        <w:t>y</w:t>
      </w:r>
      <w:r w:rsidR="008178F7">
        <w:rPr>
          <w:i/>
          <w:spacing w:val="40"/>
          <w:position w:val="2"/>
        </w:rPr>
        <w:t xml:space="preserve"> </w:t>
      </w:r>
      <w:r w:rsidR="008178F7">
        <w:rPr>
          <w:position w:val="2"/>
        </w:rPr>
        <w:t>=</w:t>
      </w:r>
      <w:r w:rsidR="008178F7">
        <w:rPr>
          <w:spacing w:val="55"/>
          <w:position w:val="2"/>
        </w:rPr>
        <w:t xml:space="preserve"> </w:t>
      </w:r>
      <w:r w:rsidR="008178F7">
        <w:rPr>
          <w:rFonts w:ascii="Cambria Math" w:hAnsi="Cambria Math"/>
        </w:rPr>
        <w:t>√</w:t>
      </w:r>
      <w:r w:rsidR="008178F7">
        <w:rPr>
          <w:rFonts w:ascii="Cambria Math" w:hAnsi="Cambria Math"/>
          <w:position w:val="2"/>
        </w:rPr>
        <w:t>x</w:t>
      </w:r>
      <w:r w:rsidR="008178F7">
        <w:rPr>
          <w:position w:val="2"/>
        </w:rPr>
        <w:t>,</w:t>
      </w:r>
      <w:r w:rsidR="008178F7">
        <w:rPr>
          <w:spacing w:val="80"/>
          <w:position w:val="2"/>
        </w:rPr>
        <w:t xml:space="preserve"> </w:t>
      </w:r>
      <w:r w:rsidR="008178F7">
        <w:rPr>
          <w:i/>
          <w:position w:val="2"/>
        </w:rPr>
        <w:t>y =</w:t>
      </w:r>
      <w:r w:rsidR="008178F7">
        <w:rPr>
          <w:rFonts w:ascii="Symbol" w:hAnsi="Symbol"/>
          <w:position w:val="2"/>
        </w:rPr>
        <w:t></w:t>
      </w:r>
      <w:r w:rsidR="008178F7">
        <w:rPr>
          <w:i/>
          <w:position w:val="2"/>
        </w:rPr>
        <w:t>x</w:t>
      </w:r>
      <w:r w:rsidR="008178F7">
        <w:rPr>
          <w:rFonts w:ascii="Symbol" w:hAnsi="Symbol"/>
          <w:position w:val="2"/>
        </w:rPr>
        <w:t></w:t>
      </w:r>
      <w:r w:rsidR="008178F7">
        <w:rPr>
          <w:position w:val="2"/>
        </w:rPr>
        <w:t>.</w:t>
      </w:r>
      <w:r w:rsidR="008178F7">
        <w:rPr>
          <w:spacing w:val="77"/>
          <w:position w:val="2"/>
        </w:rPr>
        <w:t xml:space="preserve"> </w:t>
      </w:r>
      <w:r w:rsidR="008178F7">
        <w:rPr>
          <w:position w:val="2"/>
        </w:rPr>
        <w:t xml:space="preserve">Графическое решение уравнений </w:t>
      </w:r>
      <w:r w:rsidR="008178F7">
        <w:t>и систем уравнений.</w:t>
      </w:r>
    </w:p>
    <w:p w:rsidR="00CE04F4" w:rsidRDefault="008178F7">
      <w:pPr>
        <w:pStyle w:val="Heading3"/>
        <w:spacing w:line="240" w:lineRule="auto"/>
      </w:pPr>
      <w:r>
        <w:t>9</w:t>
      </w:r>
      <w:r>
        <w:rPr>
          <w:spacing w:val="2"/>
        </w:rPr>
        <w:t xml:space="preserve"> </w:t>
      </w:r>
      <w:r>
        <w:rPr>
          <w:spacing w:val="-2"/>
        </w:rPr>
        <w:t>класс</w:t>
      </w:r>
    </w:p>
    <w:p w:rsidR="00CE04F4" w:rsidRDefault="008178F7">
      <w:pPr>
        <w:spacing w:line="275" w:lineRule="exact"/>
        <w:ind w:left="991"/>
        <w:jc w:val="both"/>
        <w:rPr>
          <w:b/>
          <w:i/>
          <w:sz w:val="24"/>
        </w:rPr>
      </w:pPr>
      <w:r>
        <w:rPr>
          <w:b/>
          <w:i/>
          <w:sz w:val="24"/>
        </w:rPr>
        <w:t>Числа</w:t>
      </w:r>
      <w:r>
        <w:rPr>
          <w:b/>
          <w:i/>
          <w:spacing w:val="1"/>
          <w:sz w:val="24"/>
        </w:rPr>
        <w:t xml:space="preserve"> </w:t>
      </w:r>
      <w:r>
        <w:rPr>
          <w:b/>
          <w:i/>
          <w:sz w:val="24"/>
        </w:rPr>
        <w:t>и</w:t>
      </w:r>
      <w:r>
        <w:rPr>
          <w:b/>
          <w:i/>
          <w:spacing w:val="1"/>
          <w:sz w:val="24"/>
        </w:rPr>
        <w:t xml:space="preserve"> </w:t>
      </w:r>
      <w:r>
        <w:rPr>
          <w:b/>
          <w:i/>
          <w:spacing w:val="-2"/>
          <w:sz w:val="24"/>
        </w:rPr>
        <w:t>вычисления</w:t>
      </w:r>
    </w:p>
    <w:p w:rsidR="00CE04F4" w:rsidRDefault="008178F7">
      <w:pPr>
        <w:pStyle w:val="Heading3"/>
        <w:spacing w:line="274" w:lineRule="exact"/>
      </w:pPr>
      <w:r>
        <w:t>Действительные</w:t>
      </w:r>
      <w:r>
        <w:rPr>
          <w:spacing w:val="-3"/>
        </w:rPr>
        <w:t xml:space="preserve"> </w:t>
      </w:r>
      <w:r>
        <w:rPr>
          <w:spacing w:val="-4"/>
        </w:rPr>
        <w:t>числа</w:t>
      </w:r>
    </w:p>
    <w:p w:rsidR="00CE04F4" w:rsidRDefault="008178F7">
      <w:pPr>
        <w:pStyle w:val="a3"/>
        <w:ind w:right="569"/>
      </w:pPr>
      <w: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line="275" w:lineRule="exact"/>
        <w:ind w:firstLine="0"/>
        <w:jc w:val="left"/>
      </w:pPr>
      <w:r>
        <w:rPr>
          <w:spacing w:val="-2"/>
        </w:rPr>
        <w:t>прямой.</w:t>
      </w:r>
    </w:p>
    <w:p w:rsidR="00CE04F4" w:rsidRDefault="008178F7">
      <w:pPr>
        <w:pStyle w:val="a3"/>
        <w:spacing w:line="275" w:lineRule="exact"/>
        <w:ind w:left="991" w:firstLine="0"/>
        <w:jc w:val="left"/>
      </w:pPr>
      <w:r>
        <w:t>Сравнение</w:t>
      </w:r>
      <w:r>
        <w:rPr>
          <w:spacing w:val="-6"/>
        </w:rPr>
        <w:t xml:space="preserve"> </w:t>
      </w:r>
      <w:r>
        <w:t>действительных</w:t>
      </w:r>
      <w:r>
        <w:rPr>
          <w:spacing w:val="-9"/>
        </w:rPr>
        <w:t xml:space="preserve"> </w:t>
      </w:r>
      <w:r>
        <w:t>чисел,</w:t>
      </w:r>
      <w:r>
        <w:rPr>
          <w:spacing w:val="-3"/>
        </w:rPr>
        <w:t xml:space="preserve"> </w:t>
      </w:r>
      <w:r>
        <w:t>арифметические</w:t>
      </w:r>
      <w:r>
        <w:rPr>
          <w:spacing w:val="-6"/>
        </w:rPr>
        <w:t xml:space="preserve"> </w:t>
      </w:r>
      <w:r>
        <w:t>действия</w:t>
      </w:r>
      <w:r>
        <w:rPr>
          <w:spacing w:val="-5"/>
        </w:rPr>
        <w:t xml:space="preserve"> </w:t>
      </w:r>
      <w:r>
        <w:t>с</w:t>
      </w:r>
      <w:r>
        <w:rPr>
          <w:spacing w:val="-6"/>
        </w:rPr>
        <w:t xml:space="preserve"> </w:t>
      </w:r>
      <w:r>
        <w:t>действительными</w:t>
      </w:r>
      <w:r>
        <w:rPr>
          <w:spacing w:val="-3"/>
        </w:rPr>
        <w:t xml:space="preserve"> </w:t>
      </w:r>
      <w:r>
        <w:rPr>
          <w:spacing w:val="-2"/>
        </w:rPr>
        <w:t>числами.</w:t>
      </w:r>
    </w:p>
    <w:p w:rsidR="00CE04F4" w:rsidRDefault="008178F7">
      <w:pPr>
        <w:pStyle w:val="Heading3"/>
        <w:spacing w:before="7" w:line="272" w:lineRule="exact"/>
        <w:jc w:val="left"/>
      </w:pPr>
      <w:r>
        <w:t>Измерения,</w:t>
      </w:r>
      <w:r>
        <w:rPr>
          <w:spacing w:val="-5"/>
        </w:rPr>
        <w:t xml:space="preserve"> </w:t>
      </w:r>
      <w:r>
        <w:t>приближения,</w:t>
      </w:r>
      <w:r>
        <w:rPr>
          <w:spacing w:val="-4"/>
        </w:rPr>
        <w:t xml:space="preserve"> </w:t>
      </w:r>
      <w:r>
        <w:rPr>
          <w:spacing w:val="-2"/>
        </w:rPr>
        <w:t>оценки</w:t>
      </w:r>
    </w:p>
    <w:p w:rsidR="00CE04F4" w:rsidRDefault="008178F7">
      <w:pPr>
        <w:pStyle w:val="a3"/>
        <w:spacing w:line="272" w:lineRule="exact"/>
        <w:ind w:left="991" w:firstLine="0"/>
        <w:jc w:val="left"/>
      </w:pPr>
      <w:r>
        <w:t>Размеры</w:t>
      </w:r>
      <w:r>
        <w:rPr>
          <w:spacing w:val="-7"/>
        </w:rPr>
        <w:t xml:space="preserve"> </w:t>
      </w:r>
      <w:r>
        <w:t>объектов</w:t>
      </w:r>
      <w:r>
        <w:rPr>
          <w:spacing w:val="-9"/>
        </w:rPr>
        <w:t xml:space="preserve"> </w:t>
      </w:r>
      <w:r>
        <w:t>окружающего</w:t>
      </w:r>
      <w:r>
        <w:rPr>
          <w:spacing w:val="-2"/>
        </w:rPr>
        <w:t xml:space="preserve"> </w:t>
      </w:r>
      <w:r>
        <w:t>мира, длительность</w:t>
      </w:r>
      <w:r>
        <w:rPr>
          <w:spacing w:val="-5"/>
        </w:rPr>
        <w:t xml:space="preserve"> </w:t>
      </w:r>
      <w:r>
        <w:t>процессов</w:t>
      </w:r>
      <w:r>
        <w:rPr>
          <w:spacing w:val="-4"/>
        </w:rPr>
        <w:t xml:space="preserve"> </w:t>
      </w:r>
      <w:r>
        <w:t>в</w:t>
      </w:r>
      <w:r>
        <w:rPr>
          <w:spacing w:val="-10"/>
        </w:rPr>
        <w:t xml:space="preserve"> </w:t>
      </w:r>
      <w:r>
        <w:t xml:space="preserve">окружающем </w:t>
      </w:r>
      <w:r>
        <w:rPr>
          <w:spacing w:val="-2"/>
        </w:rPr>
        <w:t>мире.</w:t>
      </w:r>
    </w:p>
    <w:p w:rsidR="00CE04F4" w:rsidRDefault="008178F7">
      <w:pPr>
        <w:pStyle w:val="a3"/>
        <w:spacing w:before="5" w:line="237" w:lineRule="auto"/>
        <w:ind w:right="662"/>
        <w:jc w:val="left"/>
      </w:pPr>
      <w:r>
        <w:t>Приближённое значение величины, точность приближения. Округление чисел. Прикидка</w:t>
      </w:r>
      <w:r>
        <w:rPr>
          <w:spacing w:val="40"/>
        </w:rPr>
        <w:t xml:space="preserve"> </w:t>
      </w:r>
      <w:r>
        <w:t>и оценка результатов вычислений.</w:t>
      </w:r>
    </w:p>
    <w:p w:rsidR="00CE04F4" w:rsidRDefault="008178F7">
      <w:pPr>
        <w:spacing w:before="9" w:line="275" w:lineRule="exact"/>
        <w:ind w:left="991"/>
        <w:rPr>
          <w:b/>
          <w:i/>
          <w:sz w:val="24"/>
        </w:rPr>
      </w:pPr>
      <w:r>
        <w:rPr>
          <w:b/>
          <w:i/>
          <w:sz w:val="24"/>
        </w:rPr>
        <w:t>Уравнения</w:t>
      </w:r>
      <w:r>
        <w:rPr>
          <w:b/>
          <w:i/>
          <w:spacing w:val="1"/>
          <w:sz w:val="24"/>
        </w:rPr>
        <w:t xml:space="preserve"> </w:t>
      </w:r>
      <w:r>
        <w:rPr>
          <w:b/>
          <w:i/>
          <w:sz w:val="24"/>
        </w:rPr>
        <w:t>и</w:t>
      </w:r>
      <w:r>
        <w:rPr>
          <w:b/>
          <w:i/>
          <w:spacing w:val="-3"/>
          <w:sz w:val="24"/>
        </w:rPr>
        <w:t xml:space="preserve"> </w:t>
      </w:r>
      <w:r>
        <w:rPr>
          <w:b/>
          <w:i/>
          <w:spacing w:val="-2"/>
          <w:sz w:val="24"/>
        </w:rPr>
        <w:t>неравенства</w:t>
      </w:r>
    </w:p>
    <w:p w:rsidR="00CE04F4" w:rsidRDefault="008178F7">
      <w:pPr>
        <w:pStyle w:val="Heading3"/>
        <w:spacing w:line="274" w:lineRule="exact"/>
        <w:jc w:val="left"/>
      </w:pPr>
      <w:r>
        <w:t>Уравнения</w:t>
      </w:r>
      <w:r>
        <w:rPr>
          <w:spacing w:val="-1"/>
        </w:rPr>
        <w:t xml:space="preserve"> </w:t>
      </w:r>
      <w:r>
        <w:t>с</w:t>
      </w:r>
      <w:r>
        <w:rPr>
          <w:spacing w:val="-6"/>
        </w:rPr>
        <w:t xml:space="preserve"> </w:t>
      </w:r>
      <w:r>
        <w:t>одной</w:t>
      </w:r>
      <w:r>
        <w:rPr>
          <w:spacing w:val="1"/>
        </w:rPr>
        <w:t xml:space="preserve"> </w:t>
      </w:r>
      <w:r>
        <w:rPr>
          <w:spacing w:val="-2"/>
        </w:rPr>
        <w:t>переменной</w:t>
      </w:r>
    </w:p>
    <w:p w:rsidR="00CE04F4" w:rsidRDefault="008178F7">
      <w:pPr>
        <w:pStyle w:val="a3"/>
        <w:spacing w:line="274" w:lineRule="exact"/>
        <w:ind w:left="991" w:firstLine="0"/>
        <w:jc w:val="left"/>
      </w:pPr>
      <w:r>
        <w:t>Линейное</w:t>
      </w:r>
      <w:r>
        <w:rPr>
          <w:spacing w:val="-8"/>
        </w:rPr>
        <w:t xml:space="preserve"> </w:t>
      </w:r>
      <w:r>
        <w:t>уравнение.</w:t>
      </w:r>
      <w:r>
        <w:rPr>
          <w:spacing w:val="-3"/>
        </w:rPr>
        <w:t xml:space="preserve"> </w:t>
      </w:r>
      <w:r>
        <w:t>Решение</w:t>
      </w:r>
      <w:r>
        <w:rPr>
          <w:spacing w:val="-5"/>
        </w:rPr>
        <w:t xml:space="preserve"> </w:t>
      </w:r>
      <w:r>
        <w:t>уравнений,</w:t>
      </w:r>
      <w:r>
        <w:rPr>
          <w:spacing w:val="-3"/>
        </w:rPr>
        <w:t xml:space="preserve"> </w:t>
      </w:r>
      <w:r>
        <w:t>сводящихся</w:t>
      </w:r>
      <w:r>
        <w:rPr>
          <w:spacing w:val="-4"/>
        </w:rPr>
        <w:t xml:space="preserve"> </w:t>
      </w:r>
      <w:r>
        <w:t>к</w:t>
      </w:r>
      <w:r>
        <w:rPr>
          <w:spacing w:val="-6"/>
        </w:rPr>
        <w:t xml:space="preserve"> </w:t>
      </w:r>
      <w:r>
        <w:rPr>
          <w:spacing w:val="-2"/>
        </w:rPr>
        <w:t>линейным.</w:t>
      </w:r>
    </w:p>
    <w:p w:rsidR="00CE04F4" w:rsidRDefault="008178F7">
      <w:pPr>
        <w:pStyle w:val="a3"/>
        <w:ind w:right="571"/>
      </w:pPr>
      <w:r>
        <w:t xml:space="preserve">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w:t>
      </w:r>
      <w:r>
        <w:rPr>
          <w:spacing w:val="-2"/>
        </w:rPr>
        <w:t>множители.</w:t>
      </w:r>
    </w:p>
    <w:p w:rsidR="00CE04F4" w:rsidRDefault="008178F7">
      <w:pPr>
        <w:pStyle w:val="a3"/>
        <w:spacing w:before="1" w:line="242" w:lineRule="auto"/>
        <w:ind w:left="991" w:right="4602" w:firstLine="0"/>
        <w:jc w:val="left"/>
        <w:rPr>
          <w:b/>
        </w:rPr>
      </w:pPr>
      <w:r>
        <w:t>Решение дробно-рациональных уравнений. Решение</w:t>
      </w:r>
      <w:r>
        <w:rPr>
          <w:spacing w:val="-8"/>
        </w:rPr>
        <w:t xml:space="preserve"> </w:t>
      </w:r>
      <w:r>
        <w:t>текстовых</w:t>
      </w:r>
      <w:r>
        <w:rPr>
          <w:spacing w:val="-11"/>
        </w:rPr>
        <w:t xml:space="preserve"> </w:t>
      </w:r>
      <w:r>
        <w:t>задач</w:t>
      </w:r>
      <w:r>
        <w:rPr>
          <w:spacing w:val="-8"/>
        </w:rPr>
        <w:t xml:space="preserve"> </w:t>
      </w:r>
      <w:r>
        <w:t>алгебраическим</w:t>
      </w:r>
      <w:r>
        <w:rPr>
          <w:spacing w:val="-6"/>
        </w:rPr>
        <w:t xml:space="preserve"> </w:t>
      </w:r>
      <w:r>
        <w:t xml:space="preserve">методом. </w:t>
      </w:r>
      <w:r>
        <w:rPr>
          <w:b/>
        </w:rPr>
        <w:t>Системы уравнений</w:t>
      </w:r>
    </w:p>
    <w:p w:rsidR="00CE04F4" w:rsidRDefault="008178F7">
      <w:pPr>
        <w:pStyle w:val="a3"/>
        <w:ind w:right="560"/>
      </w:pPr>
      <w:r>
        <w:t>Уравнение с</w:t>
      </w:r>
      <w:r>
        <w:rPr>
          <w:spacing w:val="-3"/>
        </w:rPr>
        <w:t xml:space="preserve"> </w:t>
      </w:r>
      <w:r>
        <w:t>двумя переменными</w:t>
      </w:r>
      <w:r>
        <w:rPr>
          <w:spacing w:val="-1"/>
        </w:rPr>
        <w:t xml:space="preserve"> </w:t>
      </w:r>
      <w:r>
        <w:t>и</w:t>
      </w:r>
      <w:r>
        <w:rPr>
          <w:spacing w:val="-1"/>
        </w:rPr>
        <w:t xml:space="preserve"> </w:t>
      </w:r>
      <w:r>
        <w:t>его</w:t>
      </w:r>
      <w:r>
        <w:rPr>
          <w:spacing w:val="-2"/>
        </w:rPr>
        <w:t xml:space="preserve"> </w:t>
      </w:r>
      <w:r>
        <w:t>график. Решение</w:t>
      </w:r>
      <w:r>
        <w:rPr>
          <w:spacing w:val="-3"/>
        </w:rPr>
        <w:t xml:space="preserve"> </w:t>
      </w:r>
      <w:r>
        <w:t>систем</w:t>
      </w:r>
      <w:r>
        <w:rPr>
          <w:spacing w:val="-1"/>
        </w:rPr>
        <w:t xml:space="preserve"> </w:t>
      </w:r>
      <w:r>
        <w:t>двух линейных</w:t>
      </w:r>
      <w:r>
        <w:rPr>
          <w:spacing w:val="-2"/>
        </w:rPr>
        <w:t xml:space="preserve"> </w:t>
      </w:r>
      <w:r>
        <w:t>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CE04F4" w:rsidRDefault="008178F7">
      <w:pPr>
        <w:pStyle w:val="a3"/>
        <w:ind w:left="991" w:firstLine="0"/>
      </w:pPr>
      <w:r>
        <w:t>Решение</w:t>
      </w:r>
      <w:r>
        <w:rPr>
          <w:spacing w:val="-5"/>
        </w:rPr>
        <w:t xml:space="preserve"> </w:t>
      </w:r>
      <w:r>
        <w:t>текстовых</w:t>
      </w:r>
      <w:r>
        <w:rPr>
          <w:spacing w:val="-8"/>
        </w:rPr>
        <w:t xml:space="preserve"> </w:t>
      </w:r>
      <w:r>
        <w:t>задач</w:t>
      </w:r>
      <w:r>
        <w:rPr>
          <w:spacing w:val="-4"/>
        </w:rPr>
        <w:t xml:space="preserve"> </w:t>
      </w:r>
      <w:r>
        <w:t>алгебраическим</w:t>
      </w:r>
      <w:r>
        <w:rPr>
          <w:spacing w:val="-2"/>
        </w:rPr>
        <w:t xml:space="preserve"> способом.</w:t>
      </w:r>
    </w:p>
    <w:p w:rsidR="00CE04F4" w:rsidRDefault="008178F7">
      <w:pPr>
        <w:pStyle w:val="Heading3"/>
        <w:jc w:val="left"/>
      </w:pPr>
      <w:r>
        <w:rPr>
          <w:spacing w:val="-2"/>
        </w:rPr>
        <w:t>Неравенства</w:t>
      </w:r>
    </w:p>
    <w:p w:rsidR="00CE04F4" w:rsidRDefault="008178F7">
      <w:pPr>
        <w:pStyle w:val="a3"/>
        <w:spacing w:line="274" w:lineRule="exact"/>
        <w:ind w:left="991" w:firstLine="0"/>
        <w:jc w:val="left"/>
      </w:pPr>
      <w:r>
        <w:t>Числовые</w:t>
      </w:r>
      <w:r>
        <w:rPr>
          <w:spacing w:val="-4"/>
        </w:rPr>
        <w:t xml:space="preserve"> </w:t>
      </w:r>
      <w:r>
        <w:t>неравенства</w:t>
      </w:r>
      <w:r>
        <w:rPr>
          <w:spacing w:val="-4"/>
        </w:rPr>
        <w:t xml:space="preserve"> </w:t>
      </w:r>
      <w:r>
        <w:t>и</w:t>
      </w:r>
      <w:r>
        <w:rPr>
          <w:spacing w:val="-1"/>
        </w:rPr>
        <w:t xml:space="preserve"> </w:t>
      </w:r>
      <w:r>
        <w:t>их</w:t>
      </w:r>
      <w:r>
        <w:rPr>
          <w:spacing w:val="-2"/>
        </w:rPr>
        <w:t xml:space="preserve"> свойства.</w:t>
      </w:r>
    </w:p>
    <w:p w:rsidR="00CE04F4" w:rsidRDefault="008178F7">
      <w:pPr>
        <w:pStyle w:val="a3"/>
        <w:ind w:right="573"/>
      </w:pPr>
      <w:r>
        <w:t>Решение линейных неравенств с одной переменной. Решение систем линейных</w:t>
      </w:r>
      <w:r>
        <w:rPr>
          <w:spacing w:val="40"/>
        </w:rPr>
        <w:t xml:space="preserve"> </w:t>
      </w:r>
      <w:r>
        <w:t>неравенств с одной переменной. Квадратные неравенства. Графическая интерпретация неравенств и систем неравенств с двумя переменными.</w:t>
      </w:r>
    </w:p>
    <w:p w:rsidR="00CE04F4" w:rsidRDefault="008178F7">
      <w:pPr>
        <w:pStyle w:val="Heading4"/>
        <w:spacing w:before="2"/>
      </w:pPr>
      <w:r>
        <w:rPr>
          <w:spacing w:val="-2"/>
        </w:rPr>
        <w:t>Функции</w:t>
      </w:r>
    </w:p>
    <w:p w:rsidR="00CE04F4" w:rsidRDefault="008178F7">
      <w:pPr>
        <w:pStyle w:val="a3"/>
        <w:spacing w:line="242" w:lineRule="auto"/>
        <w:ind w:right="563"/>
        <w:jc w:val="left"/>
      </w:pPr>
      <w:r>
        <w:t>Квадратичная функция, её график и свойства. Парабола, координаты вершины параболы, ось симметрии параболы.</w:t>
      </w:r>
    </w:p>
    <w:p w:rsidR="00CE04F4" w:rsidRDefault="001D28C7">
      <w:pPr>
        <w:tabs>
          <w:tab w:val="left" w:pos="3074"/>
          <w:tab w:val="left" w:pos="5236"/>
          <w:tab w:val="left" w:pos="7185"/>
          <w:tab w:val="left" w:pos="9625"/>
        </w:tabs>
        <w:spacing w:line="256" w:lineRule="auto"/>
        <w:ind w:left="425" w:right="563" w:firstLine="566"/>
        <w:rPr>
          <w:position w:val="2"/>
          <w:sz w:val="24"/>
        </w:rPr>
      </w:pPr>
      <w:r>
        <w:rPr>
          <w:position w:val="2"/>
          <w:sz w:val="24"/>
        </w:rPr>
        <w:pict>
          <v:rect id="docshape3" o:spid="_x0000_s2060" style="position:absolute;left:0;text-align:left;margin-left:88.6pt;margin-top:16.25pt;width:6.75pt;height:.7pt;z-index:-27533312;mso-position-horizontal-relative:page" fillcolor="black" stroked="f">
            <w10:wrap anchorx="page"/>
          </v:rect>
        </w:pict>
      </w:r>
      <w:r w:rsidR="008178F7">
        <w:rPr>
          <w:spacing w:val="-2"/>
          <w:sz w:val="24"/>
        </w:rPr>
        <w:t>Графики</w:t>
      </w:r>
      <w:r w:rsidR="008178F7">
        <w:rPr>
          <w:sz w:val="24"/>
        </w:rPr>
        <w:tab/>
      </w:r>
      <w:r w:rsidR="008178F7">
        <w:rPr>
          <w:spacing w:val="-2"/>
          <w:sz w:val="24"/>
        </w:rPr>
        <w:t>функций:</w:t>
      </w:r>
      <w:r w:rsidR="008178F7">
        <w:rPr>
          <w:sz w:val="24"/>
        </w:rPr>
        <w:tab/>
      </w:r>
      <w:r w:rsidR="008178F7">
        <w:rPr>
          <w:i/>
          <w:sz w:val="24"/>
        </w:rPr>
        <w:t>y</w:t>
      </w:r>
      <w:r w:rsidR="008178F7">
        <w:rPr>
          <w:i/>
          <w:spacing w:val="40"/>
          <w:sz w:val="24"/>
        </w:rPr>
        <w:t xml:space="preserve"> </w:t>
      </w:r>
      <w:r w:rsidR="008178F7">
        <w:rPr>
          <w:sz w:val="24"/>
        </w:rPr>
        <w:t>=</w:t>
      </w:r>
      <w:r w:rsidR="008178F7">
        <w:rPr>
          <w:spacing w:val="40"/>
          <w:sz w:val="24"/>
        </w:rPr>
        <w:t xml:space="preserve"> </w:t>
      </w:r>
      <w:r w:rsidR="008178F7">
        <w:rPr>
          <w:i/>
          <w:sz w:val="24"/>
        </w:rPr>
        <w:t>kx</w:t>
      </w:r>
      <w:r w:rsidR="008178F7">
        <w:rPr>
          <w:sz w:val="24"/>
        </w:rPr>
        <w:t>,</w:t>
      </w:r>
      <w:r w:rsidR="008178F7">
        <w:rPr>
          <w:sz w:val="24"/>
        </w:rPr>
        <w:tab/>
      </w:r>
      <w:r w:rsidR="008178F7">
        <w:rPr>
          <w:i/>
          <w:sz w:val="24"/>
        </w:rPr>
        <w:t>y</w:t>
      </w:r>
      <w:r w:rsidR="008178F7">
        <w:rPr>
          <w:i/>
          <w:spacing w:val="40"/>
          <w:sz w:val="24"/>
        </w:rPr>
        <w:t xml:space="preserve"> </w:t>
      </w:r>
      <w:r w:rsidR="008178F7">
        <w:rPr>
          <w:sz w:val="24"/>
        </w:rPr>
        <w:t>=</w:t>
      </w:r>
      <w:r w:rsidR="008178F7">
        <w:rPr>
          <w:spacing w:val="40"/>
          <w:sz w:val="24"/>
        </w:rPr>
        <w:t xml:space="preserve"> </w:t>
      </w:r>
      <w:r w:rsidR="008178F7">
        <w:rPr>
          <w:i/>
          <w:sz w:val="24"/>
        </w:rPr>
        <w:t>kx</w:t>
      </w:r>
      <w:r w:rsidR="008178F7">
        <w:rPr>
          <w:i/>
          <w:spacing w:val="40"/>
          <w:sz w:val="24"/>
        </w:rPr>
        <w:t xml:space="preserve"> </w:t>
      </w:r>
      <w:r w:rsidR="008178F7">
        <w:rPr>
          <w:sz w:val="24"/>
        </w:rPr>
        <w:t>+</w:t>
      </w:r>
      <w:r w:rsidR="008178F7">
        <w:rPr>
          <w:spacing w:val="40"/>
          <w:sz w:val="24"/>
        </w:rPr>
        <w:t xml:space="preserve"> </w:t>
      </w:r>
      <w:r w:rsidR="008178F7">
        <w:rPr>
          <w:i/>
          <w:sz w:val="24"/>
        </w:rPr>
        <w:t>b</w:t>
      </w:r>
      <w:r w:rsidR="008178F7">
        <w:rPr>
          <w:sz w:val="24"/>
        </w:rPr>
        <w:t>,</w:t>
      </w:r>
      <w:r w:rsidR="008178F7">
        <w:rPr>
          <w:sz w:val="24"/>
        </w:rPr>
        <w:tab/>
      </w:r>
      <w:r w:rsidR="008178F7">
        <w:rPr>
          <w:i/>
          <w:sz w:val="24"/>
        </w:rPr>
        <w:t>y</w:t>
      </w:r>
      <w:r w:rsidR="008178F7">
        <w:rPr>
          <w:i/>
          <w:spacing w:val="40"/>
          <w:sz w:val="24"/>
        </w:rPr>
        <w:t xml:space="preserve"> </w:t>
      </w:r>
      <w:r w:rsidR="008178F7">
        <w:rPr>
          <w:sz w:val="24"/>
        </w:rPr>
        <w:t>=</w:t>
      </w:r>
      <w:r w:rsidR="008178F7">
        <w:rPr>
          <w:spacing w:val="40"/>
          <w:sz w:val="24"/>
        </w:rPr>
        <w:t xml:space="preserve"> </w:t>
      </w:r>
      <w:r w:rsidR="008178F7">
        <w:rPr>
          <w:i/>
          <w:sz w:val="24"/>
        </w:rPr>
        <w:t>x</w:t>
      </w:r>
      <w:r w:rsidR="008178F7">
        <w:rPr>
          <w:sz w:val="24"/>
          <w:vertAlign w:val="superscript"/>
        </w:rPr>
        <w:t>3</w:t>
      </w:r>
      <w:r w:rsidR="008178F7">
        <w:rPr>
          <w:sz w:val="24"/>
        </w:rPr>
        <w:t xml:space="preserve">, </w:t>
      </w:r>
      <w:r w:rsidR="008178F7">
        <w:rPr>
          <w:i/>
          <w:position w:val="2"/>
          <w:sz w:val="24"/>
        </w:rPr>
        <w:t>y</w:t>
      </w:r>
      <w:r w:rsidR="008178F7">
        <w:rPr>
          <w:i/>
          <w:spacing w:val="40"/>
          <w:position w:val="2"/>
          <w:sz w:val="24"/>
        </w:rPr>
        <w:t xml:space="preserve"> </w:t>
      </w:r>
      <w:r w:rsidR="008178F7">
        <w:rPr>
          <w:position w:val="2"/>
          <w:sz w:val="24"/>
        </w:rPr>
        <w:t>=</w:t>
      </w:r>
      <w:r w:rsidR="008178F7">
        <w:rPr>
          <w:spacing w:val="40"/>
          <w:position w:val="2"/>
          <w:sz w:val="24"/>
        </w:rPr>
        <w:t xml:space="preserve"> </w:t>
      </w:r>
      <w:r w:rsidR="008178F7">
        <w:rPr>
          <w:rFonts w:ascii="Cambria Math" w:hAnsi="Cambria Math"/>
          <w:sz w:val="24"/>
        </w:rPr>
        <w:t>√</w:t>
      </w:r>
      <w:r w:rsidR="008178F7">
        <w:rPr>
          <w:rFonts w:ascii="Cambria Math" w:hAnsi="Cambria Math"/>
          <w:position w:val="2"/>
          <w:sz w:val="24"/>
        </w:rPr>
        <w:t>𝑥</w:t>
      </w:r>
      <w:r w:rsidR="008178F7">
        <w:rPr>
          <w:position w:val="2"/>
          <w:sz w:val="24"/>
        </w:rPr>
        <w:t>,</w:t>
      </w:r>
      <w:r w:rsidR="008178F7">
        <w:rPr>
          <w:spacing w:val="40"/>
          <w:position w:val="2"/>
          <w:sz w:val="24"/>
        </w:rPr>
        <w:t xml:space="preserve"> </w:t>
      </w:r>
      <w:r w:rsidR="008178F7">
        <w:rPr>
          <w:i/>
          <w:position w:val="2"/>
          <w:sz w:val="24"/>
        </w:rPr>
        <w:t>y =</w:t>
      </w:r>
      <w:r w:rsidR="008178F7">
        <w:rPr>
          <w:rFonts w:ascii="Symbol" w:hAnsi="Symbol"/>
          <w:position w:val="2"/>
          <w:sz w:val="24"/>
        </w:rPr>
        <w:t></w:t>
      </w:r>
      <w:r w:rsidR="008178F7">
        <w:rPr>
          <w:i/>
          <w:position w:val="2"/>
          <w:sz w:val="24"/>
        </w:rPr>
        <w:t>x</w:t>
      </w:r>
      <w:r w:rsidR="008178F7">
        <w:rPr>
          <w:rFonts w:ascii="Symbol" w:hAnsi="Symbol"/>
          <w:position w:val="2"/>
          <w:sz w:val="24"/>
        </w:rPr>
        <w:t></w:t>
      </w:r>
      <w:r w:rsidR="008178F7">
        <w:rPr>
          <w:position w:val="2"/>
          <w:sz w:val="24"/>
        </w:rPr>
        <w:t xml:space="preserve"> и их свойства.</w:t>
      </w:r>
    </w:p>
    <w:p w:rsidR="00CE04F4" w:rsidRDefault="008178F7">
      <w:pPr>
        <w:spacing w:line="235" w:lineRule="exact"/>
        <w:ind w:left="991"/>
        <w:rPr>
          <w:b/>
          <w:i/>
          <w:sz w:val="24"/>
        </w:rPr>
      </w:pPr>
      <w:r>
        <w:rPr>
          <w:b/>
          <w:i/>
          <w:sz w:val="24"/>
        </w:rPr>
        <w:t>Числовые</w:t>
      </w:r>
      <w:r>
        <w:rPr>
          <w:b/>
          <w:i/>
          <w:spacing w:val="-2"/>
          <w:sz w:val="24"/>
        </w:rPr>
        <w:t xml:space="preserve"> последовательности</w:t>
      </w:r>
    </w:p>
    <w:p w:rsidR="00CE04F4" w:rsidRDefault="008178F7">
      <w:pPr>
        <w:pStyle w:val="Heading3"/>
        <w:spacing w:line="274" w:lineRule="exact"/>
        <w:jc w:val="left"/>
      </w:pPr>
      <w:r>
        <w:t>Определение</w:t>
      </w:r>
      <w:r>
        <w:rPr>
          <w:spacing w:val="-4"/>
        </w:rPr>
        <w:t xml:space="preserve"> </w:t>
      </w:r>
      <w:r>
        <w:t>и</w:t>
      </w:r>
      <w:r>
        <w:rPr>
          <w:spacing w:val="-1"/>
        </w:rPr>
        <w:t xml:space="preserve"> </w:t>
      </w:r>
      <w:r>
        <w:t>способы</w:t>
      </w:r>
      <w:r>
        <w:rPr>
          <w:spacing w:val="-2"/>
        </w:rPr>
        <w:t xml:space="preserve"> </w:t>
      </w:r>
      <w:r>
        <w:t>задания</w:t>
      </w:r>
      <w:r>
        <w:rPr>
          <w:spacing w:val="-5"/>
        </w:rPr>
        <w:t xml:space="preserve"> </w:t>
      </w:r>
      <w:r>
        <w:t>числовых</w:t>
      </w:r>
      <w:r>
        <w:rPr>
          <w:spacing w:val="-6"/>
        </w:rPr>
        <w:t xml:space="preserve"> </w:t>
      </w:r>
      <w:r>
        <w:rPr>
          <w:spacing w:val="-2"/>
        </w:rPr>
        <w:t>последовательностей</w:t>
      </w:r>
    </w:p>
    <w:p w:rsidR="00CE04F4" w:rsidRDefault="008178F7">
      <w:pPr>
        <w:pStyle w:val="a3"/>
        <w:tabs>
          <w:tab w:val="left" w:pos="2085"/>
          <w:tab w:val="left" w:pos="3255"/>
          <w:tab w:val="left" w:pos="5601"/>
          <w:tab w:val="left" w:pos="6637"/>
          <w:tab w:val="left" w:pos="8925"/>
        </w:tabs>
        <w:spacing w:line="237" w:lineRule="auto"/>
        <w:ind w:right="566"/>
        <w:jc w:val="left"/>
      </w:pPr>
      <w:r>
        <w:rPr>
          <w:spacing w:val="-2"/>
        </w:rPr>
        <w:t>Понятие</w:t>
      </w:r>
      <w:r>
        <w:tab/>
      </w:r>
      <w:r>
        <w:rPr>
          <w:spacing w:val="-2"/>
        </w:rPr>
        <w:t>числовой</w:t>
      </w:r>
      <w:r>
        <w:tab/>
      </w:r>
      <w:r>
        <w:rPr>
          <w:spacing w:val="-2"/>
        </w:rPr>
        <w:t>последовательности.</w:t>
      </w:r>
      <w:r>
        <w:tab/>
      </w:r>
      <w:r>
        <w:rPr>
          <w:spacing w:val="-2"/>
        </w:rPr>
        <w:t>Задание</w:t>
      </w:r>
      <w:r>
        <w:tab/>
      </w:r>
      <w:r>
        <w:rPr>
          <w:spacing w:val="-2"/>
        </w:rPr>
        <w:t>последовательности</w:t>
      </w:r>
      <w:r>
        <w:tab/>
      </w:r>
      <w:r>
        <w:rPr>
          <w:spacing w:val="-2"/>
        </w:rPr>
        <w:t xml:space="preserve">рекуррентной </w:t>
      </w:r>
      <w:r>
        <w:t xml:space="preserve">формулой и формулой </w:t>
      </w:r>
      <w:r>
        <w:rPr>
          <w:i/>
        </w:rPr>
        <w:t>n</w:t>
      </w:r>
      <w:r>
        <w:t>-го члена.</w:t>
      </w:r>
    </w:p>
    <w:p w:rsidR="00CE04F4" w:rsidRDefault="008178F7">
      <w:pPr>
        <w:pStyle w:val="Heading3"/>
        <w:spacing w:line="272" w:lineRule="exact"/>
        <w:jc w:val="left"/>
      </w:pPr>
      <w:r>
        <w:t>Арифметическая</w:t>
      </w:r>
      <w:r>
        <w:rPr>
          <w:spacing w:val="-4"/>
        </w:rPr>
        <w:t xml:space="preserve"> </w:t>
      </w:r>
      <w:r>
        <w:t>и</w:t>
      </w:r>
      <w:r>
        <w:rPr>
          <w:spacing w:val="-5"/>
        </w:rPr>
        <w:t xml:space="preserve"> </w:t>
      </w:r>
      <w:r>
        <w:t>геометрическая</w:t>
      </w:r>
      <w:r>
        <w:rPr>
          <w:spacing w:val="-3"/>
        </w:rPr>
        <w:t xml:space="preserve"> </w:t>
      </w:r>
      <w:r>
        <w:rPr>
          <w:spacing w:val="-2"/>
        </w:rPr>
        <w:t>прогрессии</w:t>
      </w:r>
    </w:p>
    <w:p w:rsidR="00CE04F4" w:rsidRDefault="008178F7">
      <w:pPr>
        <w:pStyle w:val="a3"/>
        <w:spacing w:line="242" w:lineRule="auto"/>
        <w:jc w:val="left"/>
      </w:pPr>
      <w:r>
        <w:t>Арифметическая</w:t>
      </w:r>
      <w:r>
        <w:rPr>
          <w:spacing w:val="40"/>
        </w:rPr>
        <w:t xml:space="preserve"> </w:t>
      </w:r>
      <w:r>
        <w:t>и</w:t>
      </w:r>
      <w:r>
        <w:rPr>
          <w:spacing w:val="39"/>
        </w:rPr>
        <w:t xml:space="preserve"> </w:t>
      </w:r>
      <w:r>
        <w:t>геометрическая</w:t>
      </w:r>
      <w:r>
        <w:rPr>
          <w:spacing w:val="40"/>
        </w:rPr>
        <w:t xml:space="preserve"> </w:t>
      </w:r>
      <w:r>
        <w:t>прогрессии.</w:t>
      </w:r>
      <w:r>
        <w:rPr>
          <w:spacing w:val="40"/>
        </w:rPr>
        <w:t xml:space="preserve"> </w:t>
      </w:r>
      <w:r>
        <w:t>Формулы</w:t>
      </w:r>
      <w:r>
        <w:rPr>
          <w:spacing w:val="40"/>
        </w:rPr>
        <w:t xml:space="preserve"> </w:t>
      </w:r>
      <w:r>
        <w:rPr>
          <w:i/>
        </w:rPr>
        <w:t>n</w:t>
      </w:r>
      <w:r>
        <w:t>-го</w:t>
      </w:r>
      <w:r>
        <w:rPr>
          <w:spacing w:val="40"/>
        </w:rPr>
        <w:t xml:space="preserve"> </w:t>
      </w:r>
      <w:r>
        <w:t>члена</w:t>
      </w:r>
      <w:r>
        <w:rPr>
          <w:spacing w:val="37"/>
        </w:rPr>
        <w:t xml:space="preserve"> </w:t>
      </w:r>
      <w:r>
        <w:t>арифметической</w:t>
      </w:r>
      <w:r>
        <w:rPr>
          <w:spacing w:val="39"/>
        </w:rPr>
        <w:t xml:space="preserve"> </w:t>
      </w:r>
      <w:r>
        <w:t xml:space="preserve">и геометрической прогрессий, суммы первых </w:t>
      </w:r>
      <w:r>
        <w:rPr>
          <w:i/>
        </w:rPr>
        <w:t xml:space="preserve">n </w:t>
      </w:r>
      <w:r>
        <w:t>членов.</w:t>
      </w:r>
    </w:p>
    <w:p w:rsidR="00CE04F4" w:rsidRDefault="008178F7">
      <w:pPr>
        <w:pStyle w:val="a3"/>
        <w:tabs>
          <w:tab w:val="left" w:pos="2588"/>
          <w:tab w:val="left" w:pos="3519"/>
          <w:tab w:val="left" w:pos="5442"/>
          <w:tab w:val="left" w:pos="5793"/>
          <w:tab w:val="left" w:pos="7649"/>
          <w:tab w:val="left" w:pos="9035"/>
          <w:tab w:val="left" w:pos="10104"/>
        </w:tabs>
        <w:spacing w:line="242" w:lineRule="auto"/>
        <w:ind w:right="570"/>
        <w:jc w:val="left"/>
      </w:pPr>
      <w:r>
        <w:rPr>
          <w:spacing w:val="-2"/>
        </w:rPr>
        <w:t>Изображение</w:t>
      </w:r>
      <w:r>
        <w:tab/>
      </w:r>
      <w:r>
        <w:rPr>
          <w:spacing w:val="-2"/>
        </w:rPr>
        <w:t>членов</w:t>
      </w:r>
      <w:r>
        <w:tab/>
      </w:r>
      <w:r>
        <w:rPr>
          <w:spacing w:val="-2"/>
        </w:rPr>
        <w:t>арифметической</w:t>
      </w:r>
      <w:r>
        <w:tab/>
      </w:r>
      <w:r>
        <w:rPr>
          <w:spacing w:val="-10"/>
        </w:rPr>
        <w:t>и</w:t>
      </w:r>
      <w:r>
        <w:tab/>
      </w:r>
      <w:r>
        <w:rPr>
          <w:spacing w:val="-2"/>
        </w:rPr>
        <w:t>геометрической</w:t>
      </w:r>
      <w:r>
        <w:tab/>
      </w:r>
      <w:r>
        <w:rPr>
          <w:spacing w:val="-2"/>
        </w:rPr>
        <w:t>прогрессий</w:t>
      </w:r>
      <w:r>
        <w:tab/>
      </w:r>
      <w:r>
        <w:rPr>
          <w:spacing w:val="-2"/>
        </w:rPr>
        <w:t>точками</w:t>
      </w:r>
      <w:r>
        <w:tab/>
      </w:r>
      <w:r>
        <w:rPr>
          <w:spacing w:val="-6"/>
        </w:rPr>
        <w:t xml:space="preserve">на </w:t>
      </w:r>
      <w:r>
        <w:t>координатной плоскости. Линейный и экспоненциальный рост. Сложные проценты.</w:t>
      </w:r>
    </w:p>
    <w:p w:rsidR="00CE04F4" w:rsidRDefault="008178F7">
      <w:pPr>
        <w:pStyle w:val="Heading3"/>
        <w:jc w:val="left"/>
      </w:pPr>
      <w:r>
        <w:t>10</w:t>
      </w:r>
      <w:r>
        <w:rPr>
          <w:spacing w:val="2"/>
        </w:rPr>
        <w:t xml:space="preserve"> </w:t>
      </w:r>
      <w:r>
        <w:rPr>
          <w:spacing w:val="-2"/>
        </w:rPr>
        <w:t>класс</w:t>
      </w:r>
    </w:p>
    <w:p w:rsidR="00CE04F4" w:rsidRDefault="008178F7">
      <w:pPr>
        <w:spacing w:line="275" w:lineRule="exact"/>
        <w:ind w:left="991"/>
        <w:rPr>
          <w:b/>
          <w:i/>
          <w:sz w:val="24"/>
        </w:rPr>
      </w:pPr>
      <w:r>
        <w:rPr>
          <w:b/>
          <w:i/>
          <w:sz w:val="24"/>
        </w:rPr>
        <w:t>Числа</w:t>
      </w:r>
      <w:r>
        <w:rPr>
          <w:b/>
          <w:i/>
          <w:spacing w:val="1"/>
          <w:sz w:val="24"/>
        </w:rPr>
        <w:t xml:space="preserve"> </w:t>
      </w:r>
      <w:r>
        <w:rPr>
          <w:b/>
          <w:i/>
          <w:sz w:val="24"/>
        </w:rPr>
        <w:t>и</w:t>
      </w:r>
      <w:r>
        <w:rPr>
          <w:b/>
          <w:i/>
          <w:spacing w:val="1"/>
          <w:sz w:val="24"/>
        </w:rPr>
        <w:t xml:space="preserve"> </w:t>
      </w:r>
      <w:r>
        <w:rPr>
          <w:b/>
          <w:i/>
          <w:spacing w:val="-2"/>
          <w:sz w:val="24"/>
        </w:rPr>
        <w:t>вычисления</w:t>
      </w:r>
    </w:p>
    <w:p w:rsidR="00CE04F4" w:rsidRDefault="008178F7">
      <w:pPr>
        <w:spacing w:line="275" w:lineRule="exact"/>
        <w:ind w:left="991"/>
        <w:rPr>
          <w:b/>
          <w:sz w:val="24"/>
        </w:rPr>
      </w:pPr>
      <w:r>
        <w:rPr>
          <w:b/>
          <w:sz w:val="24"/>
        </w:rPr>
        <w:t>Повторение</w:t>
      </w:r>
      <w:r>
        <w:rPr>
          <w:b/>
          <w:spacing w:val="7"/>
          <w:sz w:val="24"/>
        </w:rPr>
        <w:t xml:space="preserve"> </w:t>
      </w:r>
      <w:r>
        <w:rPr>
          <w:b/>
          <w:sz w:val="24"/>
        </w:rPr>
        <w:t>материала</w:t>
      </w:r>
      <w:r>
        <w:rPr>
          <w:b/>
          <w:spacing w:val="3"/>
          <w:sz w:val="24"/>
        </w:rPr>
        <w:t xml:space="preserve"> </w:t>
      </w:r>
      <w:r>
        <w:rPr>
          <w:b/>
          <w:sz w:val="24"/>
        </w:rPr>
        <w:t>курса</w:t>
      </w:r>
      <w:r>
        <w:rPr>
          <w:b/>
          <w:spacing w:val="9"/>
          <w:sz w:val="24"/>
        </w:rPr>
        <w:t xml:space="preserve"> </w:t>
      </w:r>
      <w:r>
        <w:rPr>
          <w:b/>
          <w:sz w:val="24"/>
        </w:rPr>
        <w:t>математики,</w:t>
      </w:r>
      <w:r>
        <w:rPr>
          <w:b/>
          <w:spacing w:val="6"/>
          <w:sz w:val="24"/>
        </w:rPr>
        <w:t xml:space="preserve"> </w:t>
      </w:r>
      <w:r>
        <w:rPr>
          <w:b/>
          <w:sz w:val="24"/>
        </w:rPr>
        <w:t>алгебры</w:t>
      </w:r>
      <w:r>
        <w:rPr>
          <w:b/>
          <w:spacing w:val="8"/>
          <w:sz w:val="24"/>
        </w:rPr>
        <w:t xml:space="preserve"> </w:t>
      </w:r>
      <w:r>
        <w:rPr>
          <w:b/>
          <w:sz w:val="24"/>
        </w:rPr>
        <w:t>5-9</w:t>
      </w:r>
      <w:r>
        <w:rPr>
          <w:b/>
          <w:spacing w:val="4"/>
          <w:sz w:val="24"/>
        </w:rPr>
        <w:t xml:space="preserve"> </w:t>
      </w:r>
      <w:r>
        <w:rPr>
          <w:b/>
          <w:sz w:val="24"/>
        </w:rPr>
        <w:t>классов.</w:t>
      </w:r>
      <w:r>
        <w:rPr>
          <w:b/>
          <w:spacing w:val="6"/>
          <w:sz w:val="24"/>
        </w:rPr>
        <w:t xml:space="preserve"> </w:t>
      </w:r>
      <w:r>
        <w:rPr>
          <w:b/>
          <w:sz w:val="24"/>
        </w:rPr>
        <w:t>Подготовка</w:t>
      </w:r>
      <w:r>
        <w:rPr>
          <w:b/>
          <w:spacing w:val="4"/>
          <w:sz w:val="24"/>
        </w:rPr>
        <w:t xml:space="preserve"> </w:t>
      </w:r>
      <w:r>
        <w:rPr>
          <w:b/>
          <w:sz w:val="24"/>
        </w:rPr>
        <w:t>к</w:t>
      </w:r>
      <w:r>
        <w:rPr>
          <w:b/>
          <w:spacing w:val="4"/>
          <w:sz w:val="24"/>
        </w:rPr>
        <w:t xml:space="preserve"> </w:t>
      </w:r>
      <w:r>
        <w:rPr>
          <w:b/>
          <w:sz w:val="24"/>
        </w:rPr>
        <w:t>ОГЭ</w:t>
      </w:r>
      <w:r>
        <w:rPr>
          <w:b/>
          <w:spacing w:val="5"/>
          <w:sz w:val="24"/>
        </w:rPr>
        <w:t xml:space="preserve"> </w:t>
      </w:r>
      <w:r>
        <w:rPr>
          <w:b/>
          <w:spacing w:val="-10"/>
          <w:sz w:val="24"/>
        </w:rPr>
        <w:t>и</w:t>
      </w:r>
    </w:p>
    <w:p w:rsidR="00CE04F4" w:rsidRDefault="00CE04F4">
      <w:pPr>
        <w:spacing w:line="275" w:lineRule="exact"/>
        <w:rPr>
          <w:b/>
          <w:sz w:val="24"/>
        </w:rPr>
        <w:sectPr w:rsidR="00CE04F4">
          <w:pgSz w:w="11910" w:h="16840"/>
          <w:pgMar w:top="620" w:right="283" w:bottom="480" w:left="708" w:header="0" w:footer="292" w:gutter="0"/>
          <w:cols w:space="720"/>
        </w:sectPr>
      </w:pPr>
    </w:p>
    <w:p w:rsidR="00CE04F4" w:rsidRDefault="008178F7">
      <w:pPr>
        <w:spacing w:line="272" w:lineRule="exact"/>
        <w:ind w:left="425"/>
        <w:rPr>
          <w:b/>
          <w:sz w:val="24"/>
        </w:rPr>
      </w:pPr>
      <w:r>
        <w:rPr>
          <w:b/>
          <w:spacing w:val="-5"/>
          <w:sz w:val="24"/>
        </w:rPr>
        <w:t>ГВЭ</w:t>
      </w:r>
    </w:p>
    <w:p w:rsidR="00CE04F4" w:rsidRDefault="008178F7">
      <w:pPr>
        <w:spacing w:before="270" w:line="275" w:lineRule="exact"/>
        <w:ind w:left="47"/>
        <w:rPr>
          <w:b/>
          <w:sz w:val="24"/>
        </w:rPr>
      </w:pPr>
      <w:r>
        <w:br w:type="column"/>
      </w:r>
      <w:r>
        <w:rPr>
          <w:b/>
          <w:sz w:val="24"/>
        </w:rPr>
        <w:t>Действительные</w:t>
      </w:r>
      <w:r>
        <w:rPr>
          <w:b/>
          <w:spacing w:val="-3"/>
          <w:sz w:val="24"/>
        </w:rPr>
        <w:t xml:space="preserve"> </w:t>
      </w:r>
      <w:r>
        <w:rPr>
          <w:b/>
          <w:spacing w:val="-4"/>
          <w:sz w:val="24"/>
        </w:rPr>
        <w:t>числа</w:t>
      </w:r>
    </w:p>
    <w:p w:rsidR="00CE04F4" w:rsidRDefault="008178F7">
      <w:pPr>
        <w:pStyle w:val="a3"/>
        <w:spacing w:line="275" w:lineRule="exact"/>
        <w:ind w:left="47" w:firstLine="0"/>
        <w:jc w:val="left"/>
      </w:pPr>
      <w:r>
        <w:t>Рациональные</w:t>
      </w:r>
      <w:r>
        <w:rPr>
          <w:spacing w:val="3"/>
        </w:rPr>
        <w:t xml:space="preserve"> </w:t>
      </w:r>
      <w:r>
        <w:t>числа,</w:t>
      </w:r>
      <w:r>
        <w:rPr>
          <w:spacing w:val="9"/>
        </w:rPr>
        <w:t xml:space="preserve"> </w:t>
      </w:r>
      <w:r>
        <w:t>иррациональные</w:t>
      </w:r>
      <w:r>
        <w:rPr>
          <w:spacing w:val="6"/>
        </w:rPr>
        <w:t xml:space="preserve"> </w:t>
      </w:r>
      <w:r>
        <w:t>числа,</w:t>
      </w:r>
      <w:r>
        <w:rPr>
          <w:spacing w:val="5"/>
        </w:rPr>
        <w:t xml:space="preserve"> </w:t>
      </w:r>
      <w:r>
        <w:t>конечные</w:t>
      </w:r>
      <w:r>
        <w:rPr>
          <w:spacing w:val="6"/>
        </w:rPr>
        <w:t xml:space="preserve"> </w:t>
      </w:r>
      <w:r>
        <w:t>и</w:t>
      </w:r>
      <w:r>
        <w:rPr>
          <w:spacing w:val="8"/>
        </w:rPr>
        <w:t xml:space="preserve"> </w:t>
      </w:r>
      <w:r>
        <w:t>бесконечные</w:t>
      </w:r>
      <w:r>
        <w:rPr>
          <w:spacing w:val="6"/>
        </w:rPr>
        <w:t xml:space="preserve"> </w:t>
      </w:r>
      <w:r>
        <w:t>десятичные</w:t>
      </w:r>
      <w:r>
        <w:rPr>
          <w:spacing w:val="6"/>
        </w:rPr>
        <w:t xml:space="preserve"> </w:t>
      </w:r>
      <w:r>
        <w:rPr>
          <w:spacing w:val="-2"/>
        </w:rPr>
        <w:t>дроби.</w:t>
      </w:r>
    </w:p>
    <w:p w:rsidR="00CE04F4" w:rsidRDefault="00CE04F4">
      <w:pPr>
        <w:pStyle w:val="a3"/>
        <w:spacing w:line="275" w:lineRule="exact"/>
        <w:jc w:val="left"/>
        <w:sectPr w:rsidR="00CE04F4">
          <w:type w:val="continuous"/>
          <w:pgSz w:w="11910" w:h="16840"/>
          <w:pgMar w:top="1520" w:right="283" w:bottom="480" w:left="708" w:header="0" w:footer="292" w:gutter="0"/>
          <w:cols w:num="2" w:space="720" w:equalWidth="0">
            <w:col w:w="905" w:space="40"/>
            <w:col w:w="9974"/>
          </w:cols>
        </w:sectPr>
      </w:pPr>
    </w:p>
    <w:p w:rsidR="00CE04F4" w:rsidRDefault="008178F7">
      <w:pPr>
        <w:pStyle w:val="a3"/>
        <w:ind w:right="569" w:firstLine="0"/>
      </w:pPr>
      <w:r>
        <w:t xml:space="preserve">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w:t>
      </w:r>
      <w:r>
        <w:rPr>
          <w:spacing w:val="-2"/>
        </w:rPr>
        <w:t>прямой.</w:t>
      </w:r>
    </w:p>
    <w:p w:rsidR="00CE04F4" w:rsidRDefault="008178F7">
      <w:pPr>
        <w:pStyle w:val="a3"/>
        <w:ind w:left="991" w:firstLine="0"/>
        <w:jc w:val="left"/>
      </w:pPr>
      <w:r>
        <w:t>Сравнение</w:t>
      </w:r>
      <w:r>
        <w:rPr>
          <w:spacing w:val="-6"/>
        </w:rPr>
        <w:t xml:space="preserve"> </w:t>
      </w:r>
      <w:r>
        <w:t>действительных</w:t>
      </w:r>
      <w:r>
        <w:rPr>
          <w:spacing w:val="-9"/>
        </w:rPr>
        <w:t xml:space="preserve"> </w:t>
      </w:r>
      <w:r>
        <w:t>чисел,</w:t>
      </w:r>
      <w:r>
        <w:rPr>
          <w:spacing w:val="-3"/>
        </w:rPr>
        <w:t xml:space="preserve"> </w:t>
      </w:r>
      <w:r>
        <w:t>арифметические</w:t>
      </w:r>
      <w:r>
        <w:rPr>
          <w:spacing w:val="-6"/>
        </w:rPr>
        <w:t xml:space="preserve"> </w:t>
      </w:r>
      <w:r>
        <w:t>действия</w:t>
      </w:r>
      <w:r>
        <w:rPr>
          <w:spacing w:val="-5"/>
        </w:rPr>
        <w:t xml:space="preserve"> </w:t>
      </w:r>
      <w:r>
        <w:t>с</w:t>
      </w:r>
      <w:r>
        <w:rPr>
          <w:spacing w:val="-6"/>
        </w:rPr>
        <w:t xml:space="preserve"> </w:t>
      </w:r>
      <w:r>
        <w:t>действительными</w:t>
      </w:r>
      <w:r>
        <w:rPr>
          <w:spacing w:val="-3"/>
        </w:rPr>
        <w:t xml:space="preserve"> </w:t>
      </w:r>
      <w:r>
        <w:rPr>
          <w:spacing w:val="-2"/>
        </w:rPr>
        <w:t>числами.</w:t>
      </w:r>
    </w:p>
    <w:p w:rsidR="00CE04F4" w:rsidRDefault="008178F7">
      <w:pPr>
        <w:pStyle w:val="Heading3"/>
        <w:spacing w:before="2"/>
        <w:jc w:val="left"/>
      </w:pPr>
      <w:r>
        <w:t>Измерения,</w:t>
      </w:r>
      <w:r>
        <w:rPr>
          <w:spacing w:val="-5"/>
        </w:rPr>
        <w:t xml:space="preserve"> </w:t>
      </w:r>
      <w:r>
        <w:t>приближения,</w:t>
      </w:r>
      <w:r>
        <w:rPr>
          <w:spacing w:val="-4"/>
        </w:rPr>
        <w:t xml:space="preserve"> </w:t>
      </w:r>
      <w:r>
        <w:rPr>
          <w:spacing w:val="-2"/>
        </w:rPr>
        <w:t>оценки</w:t>
      </w:r>
    </w:p>
    <w:p w:rsidR="00CE04F4" w:rsidRDefault="008178F7">
      <w:pPr>
        <w:pStyle w:val="a3"/>
        <w:spacing w:line="274" w:lineRule="exact"/>
        <w:ind w:left="991" w:firstLine="0"/>
        <w:jc w:val="left"/>
      </w:pPr>
      <w:r>
        <w:t>Размеры</w:t>
      </w:r>
      <w:r>
        <w:rPr>
          <w:spacing w:val="-7"/>
        </w:rPr>
        <w:t xml:space="preserve"> </w:t>
      </w:r>
      <w:r>
        <w:t>объектов</w:t>
      </w:r>
      <w:r>
        <w:rPr>
          <w:spacing w:val="-9"/>
        </w:rPr>
        <w:t xml:space="preserve"> </w:t>
      </w:r>
      <w:r>
        <w:t>окружающего</w:t>
      </w:r>
      <w:r>
        <w:rPr>
          <w:spacing w:val="-2"/>
        </w:rPr>
        <w:t xml:space="preserve"> </w:t>
      </w:r>
      <w:r>
        <w:t>мира, длительность</w:t>
      </w:r>
      <w:r>
        <w:rPr>
          <w:spacing w:val="-5"/>
        </w:rPr>
        <w:t xml:space="preserve"> </w:t>
      </w:r>
      <w:r>
        <w:t>процессов</w:t>
      </w:r>
      <w:r>
        <w:rPr>
          <w:spacing w:val="-4"/>
        </w:rPr>
        <w:t xml:space="preserve"> </w:t>
      </w:r>
      <w:r>
        <w:t>в</w:t>
      </w:r>
      <w:r>
        <w:rPr>
          <w:spacing w:val="-10"/>
        </w:rPr>
        <w:t xml:space="preserve"> </w:t>
      </w:r>
      <w:r>
        <w:t xml:space="preserve">окружающем </w:t>
      </w:r>
      <w:r>
        <w:rPr>
          <w:spacing w:val="-2"/>
        </w:rPr>
        <w:t>мире.</w:t>
      </w:r>
    </w:p>
    <w:p w:rsidR="00CE04F4" w:rsidRDefault="008178F7">
      <w:pPr>
        <w:pStyle w:val="a3"/>
        <w:spacing w:line="242" w:lineRule="auto"/>
        <w:ind w:right="662"/>
        <w:jc w:val="left"/>
      </w:pPr>
      <w:r>
        <w:t>Приближённое значение величины, точность приближения. Округление чисел. Прикидка</w:t>
      </w:r>
      <w:r>
        <w:rPr>
          <w:spacing w:val="40"/>
        </w:rPr>
        <w:t xml:space="preserve"> </w:t>
      </w:r>
      <w:r>
        <w:t>и оценка результатов вычислений.</w:t>
      </w:r>
    </w:p>
    <w:p w:rsidR="00CE04F4" w:rsidRDefault="008178F7">
      <w:pPr>
        <w:spacing w:line="275" w:lineRule="exact"/>
        <w:ind w:left="991"/>
        <w:rPr>
          <w:b/>
          <w:i/>
          <w:sz w:val="24"/>
        </w:rPr>
      </w:pPr>
      <w:r>
        <w:rPr>
          <w:b/>
          <w:i/>
          <w:sz w:val="24"/>
        </w:rPr>
        <w:t>Уравнения</w:t>
      </w:r>
      <w:r>
        <w:rPr>
          <w:b/>
          <w:i/>
          <w:spacing w:val="1"/>
          <w:sz w:val="24"/>
        </w:rPr>
        <w:t xml:space="preserve"> </w:t>
      </w:r>
      <w:r>
        <w:rPr>
          <w:b/>
          <w:i/>
          <w:sz w:val="24"/>
        </w:rPr>
        <w:t>и</w:t>
      </w:r>
      <w:r>
        <w:rPr>
          <w:b/>
          <w:i/>
          <w:spacing w:val="-3"/>
          <w:sz w:val="24"/>
        </w:rPr>
        <w:t xml:space="preserve"> </w:t>
      </w:r>
      <w:r>
        <w:rPr>
          <w:b/>
          <w:i/>
          <w:spacing w:val="-2"/>
          <w:sz w:val="24"/>
        </w:rPr>
        <w:t>неравенства</w:t>
      </w:r>
    </w:p>
    <w:p w:rsidR="00CE04F4" w:rsidRDefault="008178F7">
      <w:pPr>
        <w:pStyle w:val="Heading3"/>
        <w:spacing w:before="2" w:line="272" w:lineRule="exact"/>
        <w:jc w:val="left"/>
      </w:pPr>
      <w:r>
        <w:t>Уравнения</w:t>
      </w:r>
      <w:r>
        <w:rPr>
          <w:spacing w:val="-1"/>
        </w:rPr>
        <w:t xml:space="preserve"> </w:t>
      </w:r>
      <w:r>
        <w:t>с</w:t>
      </w:r>
      <w:r>
        <w:rPr>
          <w:spacing w:val="-6"/>
        </w:rPr>
        <w:t xml:space="preserve"> </w:t>
      </w:r>
      <w:r>
        <w:t>одной</w:t>
      </w:r>
      <w:r>
        <w:rPr>
          <w:spacing w:val="1"/>
        </w:rPr>
        <w:t xml:space="preserve"> </w:t>
      </w:r>
      <w:r>
        <w:rPr>
          <w:spacing w:val="-2"/>
        </w:rPr>
        <w:t>переменной</w:t>
      </w:r>
    </w:p>
    <w:p w:rsidR="00CE04F4" w:rsidRDefault="008178F7">
      <w:pPr>
        <w:pStyle w:val="a3"/>
        <w:spacing w:line="272" w:lineRule="exact"/>
        <w:ind w:left="991" w:firstLine="0"/>
        <w:jc w:val="left"/>
      </w:pPr>
      <w:r>
        <w:t>Линейное</w:t>
      </w:r>
      <w:r>
        <w:rPr>
          <w:spacing w:val="-8"/>
        </w:rPr>
        <w:t xml:space="preserve"> </w:t>
      </w:r>
      <w:r>
        <w:t>уравнение.</w:t>
      </w:r>
      <w:r>
        <w:rPr>
          <w:spacing w:val="-3"/>
        </w:rPr>
        <w:t xml:space="preserve"> </w:t>
      </w:r>
      <w:r>
        <w:t>Решение</w:t>
      </w:r>
      <w:r>
        <w:rPr>
          <w:spacing w:val="-5"/>
        </w:rPr>
        <w:t xml:space="preserve"> </w:t>
      </w:r>
      <w:r>
        <w:t>уравнений,</w:t>
      </w:r>
      <w:r>
        <w:rPr>
          <w:spacing w:val="-3"/>
        </w:rPr>
        <w:t xml:space="preserve"> </w:t>
      </w:r>
      <w:r>
        <w:t>сводящихся</w:t>
      </w:r>
      <w:r>
        <w:rPr>
          <w:spacing w:val="-4"/>
        </w:rPr>
        <w:t xml:space="preserve"> </w:t>
      </w:r>
      <w:r>
        <w:t>к</w:t>
      </w:r>
      <w:r>
        <w:rPr>
          <w:spacing w:val="-6"/>
        </w:rPr>
        <w:t xml:space="preserve"> </w:t>
      </w:r>
      <w:r>
        <w:rPr>
          <w:spacing w:val="-2"/>
        </w:rPr>
        <w:t>линейным.</w:t>
      </w:r>
    </w:p>
    <w:p w:rsidR="00CE04F4" w:rsidRDefault="00CE04F4">
      <w:pPr>
        <w:pStyle w:val="a3"/>
        <w:spacing w:line="272" w:lineRule="exact"/>
        <w:jc w:val="left"/>
        <w:sectPr w:rsidR="00CE04F4">
          <w:type w:val="continuous"/>
          <w:pgSz w:w="11910" w:h="16840"/>
          <w:pgMar w:top="1520" w:right="283" w:bottom="480" w:left="708" w:header="0" w:footer="292" w:gutter="0"/>
          <w:cols w:space="720"/>
        </w:sectPr>
      </w:pPr>
    </w:p>
    <w:p w:rsidR="00CE04F4" w:rsidRDefault="008178F7">
      <w:pPr>
        <w:pStyle w:val="a3"/>
        <w:spacing w:before="64"/>
        <w:ind w:right="566"/>
      </w:pPr>
      <w:r>
        <w:t xml:space="preserve">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w:t>
      </w:r>
      <w:r>
        <w:rPr>
          <w:spacing w:val="-2"/>
        </w:rPr>
        <w:t>множители.</w:t>
      </w:r>
    </w:p>
    <w:p w:rsidR="00CE04F4" w:rsidRDefault="008178F7">
      <w:pPr>
        <w:pStyle w:val="a3"/>
        <w:spacing w:line="242" w:lineRule="auto"/>
        <w:ind w:left="991" w:right="4602" w:firstLine="0"/>
        <w:jc w:val="left"/>
        <w:rPr>
          <w:b/>
        </w:rPr>
      </w:pPr>
      <w:r>
        <w:t>Решение дробно-рациональных уравнений. Решение</w:t>
      </w:r>
      <w:r>
        <w:rPr>
          <w:spacing w:val="-8"/>
        </w:rPr>
        <w:t xml:space="preserve"> </w:t>
      </w:r>
      <w:r>
        <w:t>текстовых</w:t>
      </w:r>
      <w:r>
        <w:rPr>
          <w:spacing w:val="-11"/>
        </w:rPr>
        <w:t xml:space="preserve"> </w:t>
      </w:r>
      <w:r>
        <w:t>задач</w:t>
      </w:r>
      <w:r>
        <w:rPr>
          <w:spacing w:val="-8"/>
        </w:rPr>
        <w:t xml:space="preserve"> </w:t>
      </w:r>
      <w:r>
        <w:t>алгебраическим</w:t>
      </w:r>
      <w:r>
        <w:rPr>
          <w:spacing w:val="-6"/>
        </w:rPr>
        <w:t xml:space="preserve"> </w:t>
      </w:r>
      <w:r>
        <w:t xml:space="preserve">методом. </w:t>
      </w:r>
      <w:r>
        <w:rPr>
          <w:b/>
        </w:rPr>
        <w:t>Системы уравнений</w:t>
      </w:r>
    </w:p>
    <w:p w:rsidR="00CE04F4" w:rsidRDefault="008178F7">
      <w:pPr>
        <w:pStyle w:val="a3"/>
        <w:ind w:right="560"/>
      </w:pPr>
      <w:r>
        <w:t>Уравнение с двумя переменными и его</w:t>
      </w:r>
      <w:r>
        <w:rPr>
          <w:spacing w:val="-1"/>
        </w:rPr>
        <w:t xml:space="preserve"> </w:t>
      </w:r>
      <w:r>
        <w:t>график. Решение</w:t>
      </w:r>
      <w:r>
        <w:rPr>
          <w:spacing w:val="-2"/>
        </w:rPr>
        <w:t xml:space="preserve"> </w:t>
      </w:r>
      <w:r>
        <w:t>систем двух</w:t>
      </w:r>
      <w:r>
        <w:rPr>
          <w:spacing w:val="-1"/>
        </w:rPr>
        <w:t xml:space="preserve"> </w:t>
      </w:r>
      <w:r>
        <w:t>линейных</w:t>
      </w:r>
      <w:r>
        <w:rPr>
          <w:spacing w:val="-1"/>
        </w:rPr>
        <w:t xml:space="preserve"> </w:t>
      </w:r>
      <w:r>
        <w:t>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CE04F4" w:rsidRDefault="008178F7">
      <w:pPr>
        <w:pStyle w:val="a3"/>
        <w:spacing w:line="274" w:lineRule="exact"/>
        <w:ind w:left="991" w:firstLine="0"/>
        <w:jc w:val="left"/>
      </w:pPr>
      <w:r>
        <w:t>Решение</w:t>
      </w:r>
      <w:r>
        <w:rPr>
          <w:spacing w:val="-6"/>
        </w:rPr>
        <w:t xml:space="preserve"> </w:t>
      </w:r>
      <w:r>
        <w:t>текстовых</w:t>
      </w:r>
      <w:r>
        <w:rPr>
          <w:spacing w:val="-8"/>
        </w:rPr>
        <w:t xml:space="preserve"> </w:t>
      </w:r>
      <w:r>
        <w:t>задач</w:t>
      </w:r>
      <w:r>
        <w:rPr>
          <w:spacing w:val="-4"/>
        </w:rPr>
        <w:t xml:space="preserve"> </w:t>
      </w:r>
      <w:r>
        <w:t>алгебраическим</w:t>
      </w:r>
      <w:r>
        <w:rPr>
          <w:spacing w:val="-1"/>
        </w:rPr>
        <w:t xml:space="preserve"> </w:t>
      </w:r>
      <w:r>
        <w:rPr>
          <w:spacing w:val="-2"/>
        </w:rPr>
        <w:t>способом.</w:t>
      </w:r>
    </w:p>
    <w:p w:rsidR="00CE04F4" w:rsidRDefault="008178F7">
      <w:pPr>
        <w:pStyle w:val="Heading3"/>
        <w:spacing w:line="272" w:lineRule="exact"/>
        <w:jc w:val="left"/>
      </w:pPr>
      <w:r>
        <w:rPr>
          <w:spacing w:val="-2"/>
        </w:rPr>
        <w:t>Неравенства</w:t>
      </w:r>
    </w:p>
    <w:p w:rsidR="00CE04F4" w:rsidRDefault="008178F7">
      <w:pPr>
        <w:pStyle w:val="a3"/>
        <w:spacing w:line="272" w:lineRule="exact"/>
        <w:ind w:left="991" w:firstLine="0"/>
        <w:jc w:val="left"/>
      </w:pPr>
      <w:r>
        <w:t>Числовые</w:t>
      </w:r>
      <w:r>
        <w:rPr>
          <w:spacing w:val="-4"/>
        </w:rPr>
        <w:t xml:space="preserve"> </w:t>
      </w:r>
      <w:r>
        <w:t>неравенства</w:t>
      </w:r>
      <w:r>
        <w:rPr>
          <w:spacing w:val="-4"/>
        </w:rPr>
        <w:t xml:space="preserve"> </w:t>
      </w:r>
      <w:r>
        <w:t>и</w:t>
      </w:r>
      <w:r>
        <w:rPr>
          <w:spacing w:val="-2"/>
        </w:rPr>
        <w:t xml:space="preserve"> </w:t>
      </w:r>
      <w:r>
        <w:t>их</w:t>
      </w:r>
      <w:r>
        <w:rPr>
          <w:spacing w:val="-3"/>
        </w:rPr>
        <w:t xml:space="preserve"> </w:t>
      </w:r>
      <w:r>
        <w:rPr>
          <w:spacing w:val="-2"/>
        </w:rPr>
        <w:t>свойства.</w:t>
      </w:r>
    </w:p>
    <w:p w:rsidR="00CE04F4" w:rsidRDefault="008178F7">
      <w:pPr>
        <w:pStyle w:val="a3"/>
        <w:spacing w:before="3"/>
        <w:ind w:right="573"/>
      </w:pPr>
      <w:r>
        <w:t>Решение линейных неравенств с одной переменной. Решение систем линейных</w:t>
      </w:r>
      <w:r>
        <w:rPr>
          <w:spacing w:val="40"/>
        </w:rPr>
        <w:t xml:space="preserve"> </w:t>
      </w:r>
      <w:r>
        <w:t>неравенств с одной переменной. Квадратные неравенства. Графическая интерпретация неравенств и систем неравенств с двумя переменными.</w:t>
      </w:r>
    </w:p>
    <w:p w:rsidR="00CE04F4" w:rsidRDefault="008178F7">
      <w:pPr>
        <w:pStyle w:val="Heading4"/>
        <w:spacing w:before="2" w:line="275" w:lineRule="exact"/>
      </w:pPr>
      <w:r>
        <w:rPr>
          <w:spacing w:val="-2"/>
        </w:rPr>
        <w:t>Функции</w:t>
      </w:r>
    </w:p>
    <w:p w:rsidR="00CE04F4" w:rsidRDefault="008178F7">
      <w:pPr>
        <w:pStyle w:val="a3"/>
        <w:spacing w:before="1" w:line="237" w:lineRule="auto"/>
        <w:ind w:right="563"/>
        <w:jc w:val="left"/>
      </w:pPr>
      <w:r>
        <w:t>Квадратичная функция, её график и свойства. Парабола, координаты вершины параболы, ось симметрии параболы.</w:t>
      </w:r>
    </w:p>
    <w:p w:rsidR="00CE04F4" w:rsidRDefault="008178F7">
      <w:pPr>
        <w:tabs>
          <w:tab w:val="left" w:pos="2195"/>
          <w:tab w:val="left" w:pos="3478"/>
          <w:tab w:val="left" w:pos="3897"/>
          <w:tab w:val="left" w:pos="4338"/>
          <w:tab w:val="left" w:pos="4919"/>
          <w:tab w:val="left" w:pos="5337"/>
          <w:tab w:val="left" w:pos="5779"/>
          <w:tab w:val="left" w:pos="6302"/>
          <w:tab w:val="left" w:pos="6749"/>
          <w:tab w:val="left" w:pos="7238"/>
          <w:tab w:val="left" w:pos="7652"/>
          <w:tab w:val="left" w:pos="8098"/>
          <w:tab w:val="left" w:pos="8713"/>
          <w:tab w:val="left" w:pos="9183"/>
          <w:tab w:val="left" w:pos="9715"/>
          <w:tab w:val="left" w:pos="10186"/>
        </w:tabs>
        <w:spacing w:before="4"/>
        <w:ind w:left="991"/>
        <w:rPr>
          <w:sz w:val="24"/>
        </w:rPr>
      </w:pPr>
      <w:r>
        <w:rPr>
          <w:spacing w:val="-2"/>
          <w:sz w:val="24"/>
        </w:rPr>
        <w:t>Графики</w:t>
      </w:r>
      <w:r>
        <w:rPr>
          <w:sz w:val="24"/>
        </w:rPr>
        <w:tab/>
      </w:r>
      <w:r>
        <w:rPr>
          <w:spacing w:val="-2"/>
          <w:sz w:val="24"/>
        </w:rPr>
        <w:t>функций:</w:t>
      </w:r>
      <w:r>
        <w:rPr>
          <w:sz w:val="24"/>
        </w:rPr>
        <w:tab/>
      </w:r>
      <w:r>
        <w:rPr>
          <w:i/>
          <w:spacing w:val="-10"/>
          <w:sz w:val="24"/>
        </w:rPr>
        <w:t>y</w:t>
      </w:r>
      <w:r>
        <w:rPr>
          <w:i/>
          <w:sz w:val="24"/>
        </w:rPr>
        <w:tab/>
      </w:r>
      <w:r>
        <w:rPr>
          <w:spacing w:val="-10"/>
          <w:sz w:val="24"/>
        </w:rPr>
        <w:t>=</w:t>
      </w:r>
      <w:r>
        <w:rPr>
          <w:sz w:val="24"/>
        </w:rPr>
        <w:tab/>
      </w:r>
      <w:r>
        <w:rPr>
          <w:i/>
          <w:spacing w:val="-5"/>
          <w:sz w:val="24"/>
        </w:rPr>
        <w:t>kx</w:t>
      </w:r>
      <w:r>
        <w:rPr>
          <w:spacing w:val="-5"/>
          <w:sz w:val="24"/>
        </w:rPr>
        <w:t>,</w:t>
      </w:r>
      <w:r>
        <w:rPr>
          <w:sz w:val="24"/>
        </w:rPr>
        <w:tab/>
      </w:r>
      <w:r>
        <w:rPr>
          <w:i/>
          <w:spacing w:val="-10"/>
          <w:sz w:val="24"/>
        </w:rPr>
        <w:t>y</w:t>
      </w:r>
      <w:r>
        <w:rPr>
          <w:i/>
          <w:sz w:val="24"/>
        </w:rPr>
        <w:tab/>
      </w:r>
      <w:r>
        <w:rPr>
          <w:spacing w:val="-10"/>
          <w:sz w:val="24"/>
        </w:rPr>
        <w:t>=</w:t>
      </w:r>
      <w:r>
        <w:rPr>
          <w:sz w:val="24"/>
        </w:rPr>
        <w:tab/>
      </w:r>
      <w:r>
        <w:rPr>
          <w:i/>
          <w:spacing w:val="-5"/>
          <w:sz w:val="24"/>
        </w:rPr>
        <w:t>kx</w:t>
      </w:r>
      <w:r>
        <w:rPr>
          <w:i/>
          <w:sz w:val="24"/>
        </w:rPr>
        <w:tab/>
      </w:r>
      <w:r>
        <w:rPr>
          <w:spacing w:val="-10"/>
          <w:sz w:val="24"/>
        </w:rPr>
        <w:t>+</w:t>
      </w:r>
      <w:r>
        <w:rPr>
          <w:sz w:val="24"/>
        </w:rPr>
        <w:tab/>
      </w:r>
      <w:r>
        <w:rPr>
          <w:i/>
          <w:spacing w:val="-5"/>
          <w:sz w:val="24"/>
        </w:rPr>
        <w:t>b</w:t>
      </w:r>
      <w:r>
        <w:rPr>
          <w:spacing w:val="-5"/>
          <w:sz w:val="24"/>
        </w:rPr>
        <w:t>,</w:t>
      </w:r>
      <w:r>
        <w:rPr>
          <w:sz w:val="24"/>
        </w:rPr>
        <w:tab/>
      </w:r>
      <w:r>
        <w:rPr>
          <w:i/>
          <w:spacing w:val="-10"/>
          <w:sz w:val="24"/>
        </w:rPr>
        <w:t>y</w:t>
      </w:r>
      <w:r>
        <w:rPr>
          <w:i/>
          <w:sz w:val="24"/>
        </w:rPr>
        <w:tab/>
      </w:r>
      <w:r>
        <w:rPr>
          <w:spacing w:val="-10"/>
          <w:sz w:val="24"/>
        </w:rPr>
        <w:t>=</w:t>
      </w:r>
      <w:r>
        <w:rPr>
          <w:sz w:val="24"/>
        </w:rPr>
        <w:tab/>
      </w:r>
      <w:r>
        <w:rPr>
          <w:i/>
          <w:spacing w:val="-5"/>
          <w:sz w:val="24"/>
        </w:rPr>
        <w:t>ax</w:t>
      </w:r>
      <w:r>
        <w:rPr>
          <w:spacing w:val="-5"/>
          <w:sz w:val="24"/>
          <w:vertAlign w:val="superscript"/>
        </w:rPr>
        <w:t>2</w:t>
      </w:r>
      <w:r>
        <w:rPr>
          <w:sz w:val="24"/>
        </w:rPr>
        <w:tab/>
      </w:r>
      <w:r>
        <w:rPr>
          <w:i/>
          <w:spacing w:val="-10"/>
          <w:sz w:val="24"/>
        </w:rPr>
        <w:t>+</w:t>
      </w:r>
      <w:r>
        <w:rPr>
          <w:i/>
          <w:sz w:val="24"/>
        </w:rPr>
        <w:tab/>
      </w:r>
      <w:r>
        <w:rPr>
          <w:i/>
          <w:spacing w:val="-5"/>
          <w:sz w:val="24"/>
        </w:rPr>
        <w:t>bx</w:t>
      </w:r>
      <w:r>
        <w:rPr>
          <w:i/>
          <w:sz w:val="24"/>
        </w:rPr>
        <w:tab/>
      </w:r>
      <w:r>
        <w:rPr>
          <w:i/>
          <w:spacing w:val="-10"/>
          <w:sz w:val="24"/>
        </w:rPr>
        <w:t>+</w:t>
      </w:r>
      <w:r>
        <w:rPr>
          <w:i/>
          <w:sz w:val="24"/>
        </w:rPr>
        <w:tab/>
      </w:r>
      <w:r>
        <w:rPr>
          <w:i/>
          <w:spacing w:val="-5"/>
          <w:sz w:val="24"/>
        </w:rPr>
        <w:t>c</w:t>
      </w:r>
      <w:r>
        <w:rPr>
          <w:spacing w:val="-5"/>
          <w:sz w:val="24"/>
        </w:rPr>
        <w:t>,</w:t>
      </w:r>
    </w:p>
    <w:p w:rsidR="00CE04F4" w:rsidRDefault="00CE04F4">
      <w:pPr>
        <w:rPr>
          <w:sz w:val="24"/>
        </w:rPr>
        <w:sectPr w:rsidR="00CE04F4">
          <w:pgSz w:w="11910" w:h="16840"/>
          <w:pgMar w:top="620" w:right="283" w:bottom="480" w:left="708" w:header="0" w:footer="292" w:gutter="0"/>
          <w:cols w:space="720"/>
        </w:sectPr>
      </w:pPr>
    </w:p>
    <w:p w:rsidR="00CE04F4" w:rsidRDefault="001D28C7">
      <w:pPr>
        <w:spacing w:line="309" w:lineRule="exact"/>
        <w:ind w:left="425"/>
        <w:rPr>
          <w:rFonts w:ascii="Cambria Math" w:eastAsia="Cambria Math" w:hAnsi="Cambria Math"/>
          <w:position w:val="16"/>
          <w:sz w:val="17"/>
        </w:rPr>
      </w:pPr>
      <w:r>
        <w:rPr>
          <w:rFonts w:ascii="Cambria Math" w:eastAsia="Cambria Math" w:hAnsi="Cambria Math"/>
          <w:position w:val="16"/>
          <w:sz w:val="17"/>
        </w:rPr>
        <w:pict>
          <v:rect id="docshape4" o:spid="_x0000_s2059" style="position:absolute;left:0;text-align:left;margin-left:116.2pt;margin-top:4.6pt;width:5.75pt;height:.7pt;z-index:-27532800;mso-position-horizontal-relative:page" fillcolor="black" stroked="f">
            <w10:wrap anchorx="page"/>
          </v:rect>
        </w:pict>
      </w:r>
      <w:r>
        <w:rPr>
          <w:rFonts w:ascii="Cambria Math" w:eastAsia="Cambria Math" w:hAnsi="Cambria Math"/>
          <w:position w:val="16"/>
          <w:sz w:val="17"/>
        </w:rPr>
        <w:pict>
          <v:rect id="docshape5" o:spid="_x0000_s2058" style="position:absolute;left:0;text-align:left;margin-left:153.9pt;margin-top:10.85pt;width:5.3pt;height:.7pt;z-index:-27532288;mso-position-horizontal-relative:page" fillcolor="black" stroked="f">
            <w10:wrap anchorx="page"/>
          </v:rect>
        </w:pict>
      </w:r>
      <w:r w:rsidR="008178F7">
        <w:rPr>
          <w:i/>
          <w:position w:val="2"/>
          <w:sz w:val="24"/>
        </w:rPr>
        <w:t xml:space="preserve">y </w:t>
      </w:r>
      <w:r w:rsidR="008178F7">
        <w:rPr>
          <w:position w:val="2"/>
          <w:sz w:val="24"/>
        </w:rPr>
        <w:t>=</w:t>
      </w:r>
      <w:r w:rsidR="008178F7">
        <w:rPr>
          <w:spacing w:val="1"/>
          <w:position w:val="2"/>
          <w:sz w:val="24"/>
        </w:rPr>
        <w:t xml:space="preserve"> </w:t>
      </w:r>
      <w:r w:rsidR="008178F7">
        <w:rPr>
          <w:i/>
          <w:position w:val="2"/>
          <w:sz w:val="24"/>
        </w:rPr>
        <w:t>x</w:t>
      </w:r>
      <w:r w:rsidR="008178F7">
        <w:rPr>
          <w:position w:val="2"/>
          <w:sz w:val="24"/>
          <w:vertAlign w:val="superscript"/>
        </w:rPr>
        <w:t>3</w:t>
      </w:r>
      <w:r w:rsidR="008178F7">
        <w:rPr>
          <w:position w:val="2"/>
          <w:sz w:val="24"/>
        </w:rPr>
        <w:t xml:space="preserve">, </w:t>
      </w:r>
      <w:r w:rsidR="008178F7">
        <w:rPr>
          <w:i/>
          <w:position w:val="2"/>
          <w:sz w:val="24"/>
        </w:rPr>
        <w:t>y</w:t>
      </w:r>
      <w:r w:rsidR="008178F7">
        <w:rPr>
          <w:i/>
          <w:spacing w:val="59"/>
          <w:position w:val="2"/>
          <w:sz w:val="24"/>
        </w:rPr>
        <w:t xml:space="preserve"> </w:t>
      </w:r>
      <w:r w:rsidR="008178F7">
        <w:rPr>
          <w:position w:val="2"/>
          <w:sz w:val="24"/>
        </w:rPr>
        <w:t>=</w:t>
      </w:r>
      <w:r w:rsidR="008178F7">
        <w:rPr>
          <w:rFonts w:ascii="Cambria Math" w:eastAsia="Cambria Math" w:hAnsi="Cambria Math"/>
          <w:sz w:val="24"/>
        </w:rPr>
        <w:t>√</w:t>
      </w:r>
      <w:r w:rsidR="008178F7">
        <w:rPr>
          <w:rFonts w:ascii="Cambria Math" w:eastAsia="Cambria Math" w:hAnsi="Cambria Math"/>
          <w:position w:val="2"/>
          <w:sz w:val="24"/>
        </w:rPr>
        <w:t>x</w:t>
      </w:r>
      <w:r w:rsidR="008178F7">
        <w:rPr>
          <w:rFonts w:ascii="Cambria Math" w:eastAsia="Cambria Math" w:hAnsi="Cambria Math"/>
          <w:spacing w:val="64"/>
          <w:position w:val="2"/>
          <w:sz w:val="24"/>
        </w:rPr>
        <w:t xml:space="preserve"> </w:t>
      </w:r>
      <w:r w:rsidR="008178F7">
        <w:rPr>
          <w:position w:val="2"/>
          <w:sz w:val="24"/>
        </w:rPr>
        <w:t>,</w:t>
      </w:r>
      <w:r w:rsidR="008178F7">
        <w:rPr>
          <w:spacing w:val="4"/>
          <w:position w:val="2"/>
          <w:sz w:val="24"/>
        </w:rPr>
        <w:t xml:space="preserve"> </w:t>
      </w:r>
      <w:r w:rsidR="008178F7">
        <w:rPr>
          <w:i/>
          <w:position w:val="2"/>
          <w:sz w:val="24"/>
        </w:rPr>
        <w:t>y</w:t>
      </w:r>
      <w:r w:rsidR="008178F7">
        <w:rPr>
          <w:i/>
          <w:spacing w:val="-4"/>
          <w:position w:val="2"/>
          <w:sz w:val="24"/>
        </w:rPr>
        <w:t xml:space="preserve"> </w:t>
      </w:r>
      <w:r w:rsidR="008178F7">
        <w:rPr>
          <w:position w:val="2"/>
          <w:sz w:val="24"/>
        </w:rPr>
        <w:t>=</w:t>
      </w:r>
      <w:r w:rsidR="008178F7">
        <w:rPr>
          <w:spacing w:val="35"/>
          <w:position w:val="2"/>
          <w:sz w:val="24"/>
        </w:rPr>
        <w:t xml:space="preserve"> </w:t>
      </w:r>
      <w:r w:rsidR="008178F7">
        <w:rPr>
          <w:rFonts w:ascii="Cambria Math" w:eastAsia="Cambria Math" w:hAnsi="Cambria Math"/>
          <w:spacing w:val="-10"/>
          <w:position w:val="16"/>
          <w:sz w:val="17"/>
        </w:rPr>
        <w:t>𝑘</w:t>
      </w:r>
    </w:p>
    <w:p w:rsidR="00CE04F4" w:rsidRDefault="008178F7">
      <w:pPr>
        <w:spacing w:line="116" w:lineRule="exact"/>
        <w:jc w:val="right"/>
        <w:rPr>
          <w:rFonts w:ascii="Cambria Math" w:eastAsia="Cambria Math"/>
          <w:sz w:val="17"/>
        </w:rPr>
      </w:pPr>
      <w:r>
        <w:rPr>
          <w:rFonts w:ascii="Cambria Math" w:eastAsia="Cambria Math"/>
          <w:spacing w:val="-10"/>
          <w:w w:val="110"/>
          <w:sz w:val="17"/>
        </w:rPr>
        <w:t>𝑥</w:t>
      </w:r>
    </w:p>
    <w:p w:rsidR="00CE04F4" w:rsidRDefault="008178F7">
      <w:pPr>
        <w:pStyle w:val="a3"/>
        <w:spacing w:before="70"/>
        <w:ind w:left="209" w:firstLine="0"/>
        <w:jc w:val="left"/>
      </w:pPr>
      <w:r>
        <w:br w:type="column"/>
        <w:t>и</w:t>
      </w:r>
      <w:r>
        <w:rPr>
          <w:spacing w:val="-2"/>
        </w:rPr>
        <w:t xml:space="preserve"> </w:t>
      </w:r>
      <w:r>
        <w:t>их</w:t>
      </w:r>
      <w:r>
        <w:rPr>
          <w:spacing w:val="-3"/>
        </w:rPr>
        <w:t xml:space="preserve"> </w:t>
      </w:r>
      <w:r>
        <w:rPr>
          <w:spacing w:val="-2"/>
        </w:rPr>
        <w:t>свойства.</w:t>
      </w:r>
    </w:p>
    <w:p w:rsidR="00CE04F4" w:rsidRDefault="00CE04F4">
      <w:pPr>
        <w:pStyle w:val="a3"/>
        <w:jc w:val="left"/>
        <w:sectPr w:rsidR="00CE04F4">
          <w:type w:val="continuous"/>
          <w:pgSz w:w="11910" w:h="16840"/>
          <w:pgMar w:top="1520" w:right="283" w:bottom="480" w:left="708" w:header="0" w:footer="292" w:gutter="0"/>
          <w:cols w:num="2" w:space="720" w:equalWidth="0">
            <w:col w:w="2472" w:space="40"/>
            <w:col w:w="8407"/>
          </w:cols>
        </w:sectPr>
      </w:pPr>
    </w:p>
    <w:p w:rsidR="00CE04F4" w:rsidRDefault="008178F7">
      <w:pPr>
        <w:spacing w:line="265" w:lineRule="exact"/>
        <w:ind w:left="991"/>
        <w:rPr>
          <w:b/>
          <w:i/>
          <w:sz w:val="24"/>
        </w:rPr>
      </w:pPr>
      <w:r>
        <w:rPr>
          <w:b/>
          <w:i/>
          <w:sz w:val="24"/>
        </w:rPr>
        <w:t>Числовые</w:t>
      </w:r>
      <w:r>
        <w:rPr>
          <w:b/>
          <w:i/>
          <w:spacing w:val="-1"/>
          <w:sz w:val="24"/>
        </w:rPr>
        <w:t xml:space="preserve"> </w:t>
      </w:r>
      <w:r>
        <w:rPr>
          <w:b/>
          <w:i/>
          <w:spacing w:val="-2"/>
          <w:sz w:val="24"/>
        </w:rPr>
        <w:t>последовательности</w:t>
      </w:r>
    </w:p>
    <w:p w:rsidR="00CE04F4" w:rsidRDefault="008178F7">
      <w:pPr>
        <w:pStyle w:val="Heading3"/>
        <w:spacing w:line="274" w:lineRule="exact"/>
        <w:jc w:val="left"/>
      </w:pPr>
      <w:r>
        <w:t>Определение</w:t>
      </w:r>
      <w:r>
        <w:rPr>
          <w:spacing w:val="-4"/>
        </w:rPr>
        <w:t xml:space="preserve"> </w:t>
      </w:r>
      <w:r>
        <w:t>и</w:t>
      </w:r>
      <w:r>
        <w:rPr>
          <w:spacing w:val="-1"/>
        </w:rPr>
        <w:t xml:space="preserve"> </w:t>
      </w:r>
      <w:r>
        <w:t>способы</w:t>
      </w:r>
      <w:r>
        <w:rPr>
          <w:spacing w:val="-2"/>
        </w:rPr>
        <w:t xml:space="preserve"> </w:t>
      </w:r>
      <w:r>
        <w:t>задания</w:t>
      </w:r>
      <w:r>
        <w:rPr>
          <w:spacing w:val="-5"/>
        </w:rPr>
        <w:t xml:space="preserve"> </w:t>
      </w:r>
      <w:r>
        <w:t>числовых</w:t>
      </w:r>
      <w:r>
        <w:rPr>
          <w:spacing w:val="-6"/>
        </w:rPr>
        <w:t xml:space="preserve"> </w:t>
      </w:r>
      <w:r>
        <w:rPr>
          <w:spacing w:val="-2"/>
        </w:rPr>
        <w:t>последовательностей</w:t>
      </w:r>
    </w:p>
    <w:p w:rsidR="00CE04F4" w:rsidRDefault="008178F7">
      <w:pPr>
        <w:pStyle w:val="a3"/>
        <w:tabs>
          <w:tab w:val="left" w:pos="2085"/>
          <w:tab w:val="left" w:pos="3255"/>
          <w:tab w:val="left" w:pos="5601"/>
          <w:tab w:val="left" w:pos="6637"/>
          <w:tab w:val="left" w:pos="8925"/>
        </w:tabs>
        <w:spacing w:before="1" w:line="237" w:lineRule="auto"/>
        <w:ind w:right="566"/>
        <w:jc w:val="left"/>
      </w:pPr>
      <w:r>
        <w:rPr>
          <w:spacing w:val="-2"/>
        </w:rPr>
        <w:t>Понятие</w:t>
      </w:r>
      <w:r>
        <w:tab/>
      </w:r>
      <w:r>
        <w:rPr>
          <w:spacing w:val="-2"/>
        </w:rPr>
        <w:t>числовой</w:t>
      </w:r>
      <w:r>
        <w:tab/>
      </w:r>
      <w:r>
        <w:rPr>
          <w:spacing w:val="-2"/>
        </w:rPr>
        <w:t>последовательности.</w:t>
      </w:r>
      <w:r>
        <w:tab/>
      </w:r>
      <w:r>
        <w:rPr>
          <w:spacing w:val="-2"/>
        </w:rPr>
        <w:t>Задание</w:t>
      </w:r>
      <w:r>
        <w:tab/>
      </w:r>
      <w:r>
        <w:rPr>
          <w:spacing w:val="-2"/>
        </w:rPr>
        <w:t>последовательности</w:t>
      </w:r>
      <w:r>
        <w:tab/>
      </w:r>
      <w:r>
        <w:rPr>
          <w:spacing w:val="-2"/>
        </w:rPr>
        <w:t xml:space="preserve">рекуррентной </w:t>
      </w:r>
      <w:r>
        <w:t xml:space="preserve">формулой и формулой </w:t>
      </w:r>
      <w:r>
        <w:rPr>
          <w:i/>
        </w:rPr>
        <w:t>n</w:t>
      </w:r>
      <w:r>
        <w:t>-го члена.</w:t>
      </w:r>
    </w:p>
    <w:p w:rsidR="00CE04F4" w:rsidRDefault="008178F7">
      <w:pPr>
        <w:pStyle w:val="Heading3"/>
        <w:spacing w:before="8" w:line="272" w:lineRule="exact"/>
        <w:jc w:val="left"/>
      </w:pPr>
      <w:r>
        <w:t>Арифметическая</w:t>
      </w:r>
      <w:r>
        <w:rPr>
          <w:spacing w:val="-4"/>
        </w:rPr>
        <w:t xml:space="preserve"> </w:t>
      </w:r>
      <w:r>
        <w:t>и</w:t>
      </w:r>
      <w:r>
        <w:rPr>
          <w:spacing w:val="-5"/>
        </w:rPr>
        <w:t xml:space="preserve"> </w:t>
      </w:r>
      <w:r>
        <w:t>геометрическая</w:t>
      </w:r>
      <w:r>
        <w:rPr>
          <w:spacing w:val="-3"/>
        </w:rPr>
        <w:t xml:space="preserve"> </w:t>
      </w:r>
      <w:r>
        <w:rPr>
          <w:spacing w:val="-2"/>
        </w:rPr>
        <w:t>прогрессии</w:t>
      </w:r>
    </w:p>
    <w:p w:rsidR="00CE04F4" w:rsidRDefault="008178F7">
      <w:pPr>
        <w:pStyle w:val="a3"/>
        <w:spacing w:line="242" w:lineRule="auto"/>
        <w:jc w:val="left"/>
      </w:pPr>
      <w:r>
        <w:t>Арифметическая</w:t>
      </w:r>
      <w:r>
        <w:rPr>
          <w:spacing w:val="40"/>
        </w:rPr>
        <w:t xml:space="preserve"> </w:t>
      </w:r>
      <w:r>
        <w:t>и</w:t>
      </w:r>
      <w:r>
        <w:rPr>
          <w:spacing w:val="40"/>
        </w:rPr>
        <w:t xml:space="preserve"> </w:t>
      </w:r>
      <w:r>
        <w:t>геометрическая</w:t>
      </w:r>
      <w:r>
        <w:rPr>
          <w:spacing w:val="40"/>
        </w:rPr>
        <w:t xml:space="preserve"> </w:t>
      </w:r>
      <w:r>
        <w:t>прогрессии.</w:t>
      </w:r>
      <w:r>
        <w:rPr>
          <w:spacing w:val="40"/>
        </w:rPr>
        <w:t xml:space="preserve"> </w:t>
      </w:r>
      <w:r>
        <w:t>Формулы</w:t>
      </w:r>
      <w:r>
        <w:rPr>
          <w:spacing w:val="40"/>
        </w:rPr>
        <w:t xml:space="preserve"> </w:t>
      </w:r>
      <w:r>
        <w:rPr>
          <w:i/>
        </w:rPr>
        <w:t>n</w:t>
      </w:r>
      <w:r>
        <w:t>-го</w:t>
      </w:r>
      <w:r>
        <w:rPr>
          <w:spacing w:val="40"/>
        </w:rPr>
        <w:t xml:space="preserve"> </w:t>
      </w:r>
      <w:r>
        <w:t>члена</w:t>
      </w:r>
      <w:r>
        <w:rPr>
          <w:spacing w:val="38"/>
        </w:rPr>
        <w:t xml:space="preserve"> </w:t>
      </w:r>
      <w:r>
        <w:t>арифметической</w:t>
      </w:r>
      <w:r>
        <w:rPr>
          <w:spacing w:val="40"/>
        </w:rPr>
        <w:t xml:space="preserve"> </w:t>
      </w:r>
      <w:r>
        <w:t xml:space="preserve">и геометрической прогрессий, суммы первых </w:t>
      </w:r>
      <w:r>
        <w:rPr>
          <w:i/>
        </w:rPr>
        <w:t xml:space="preserve">n </w:t>
      </w:r>
      <w:r>
        <w:t>членов.</w:t>
      </w:r>
    </w:p>
    <w:p w:rsidR="00CE04F4" w:rsidRDefault="008178F7">
      <w:pPr>
        <w:pStyle w:val="a3"/>
        <w:tabs>
          <w:tab w:val="left" w:pos="2588"/>
          <w:tab w:val="left" w:pos="3519"/>
          <w:tab w:val="left" w:pos="5442"/>
          <w:tab w:val="left" w:pos="5793"/>
          <w:tab w:val="left" w:pos="7649"/>
          <w:tab w:val="left" w:pos="9035"/>
          <w:tab w:val="left" w:pos="10104"/>
        </w:tabs>
        <w:spacing w:line="242" w:lineRule="auto"/>
        <w:ind w:right="570"/>
        <w:jc w:val="left"/>
      </w:pPr>
      <w:r>
        <w:rPr>
          <w:spacing w:val="-2"/>
        </w:rPr>
        <w:t>Изображение</w:t>
      </w:r>
      <w:r>
        <w:tab/>
      </w:r>
      <w:r>
        <w:rPr>
          <w:spacing w:val="-2"/>
        </w:rPr>
        <w:t>членов</w:t>
      </w:r>
      <w:r>
        <w:tab/>
      </w:r>
      <w:r>
        <w:rPr>
          <w:spacing w:val="-2"/>
        </w:rPr>
        <w:t>арифметической</w:t>
      </w:r>
      <w:r>
        <w:tab/>
      </w:r>
      <w:r>
        <w:rPr>
          <w:spacing w:val="-10"/>
        </w:rPr>
        <w:t>и</w:t>
      </w:r>
      <w:r>
        <w:tab/>
      </w:r>
      <w:r>
        <w:rPr>
          <w:spacing w:val="-2"/>
        </w:rPr>
        <w:t>геометрической</w:t>
      </w:r>
      <w:r>
        <w:tab/>
      </w:r>
      <w:r>
        <w:rPr>
          <w:spacing w:val="-2"/>
        </w:rPr>
        <w:t>прогрессий</w:t>
      </w:r>
      <w:r>
        <w:tab/>
      </w:r>
      <w:r>
        <w:rPr>
          <w:spacing w:val="-2"/>
        </w:rPr>
        <w:t>точками</w:t>
      </w:r>
      <w:r>
        <w:tab/>
      </w:r>
      <w:r>
        <w:rPr>
          <w:spacing w:val="-6"/>
        </w:rPr>
        <w:t xml:space="preserve">на </w:t>
      </w:r>
      <w:r>
        <w:t>координатной плоскости. Линейный и экспоненциальный рост. Сложные проценты.</w:t>
      </w:r>
    </w:p>
    <w:p w:rsidR="00CE04F4" w:rsidRDefault="008178F7">
      <w:pPr>
        <w:pStyle w:val="Heading3"/>
        <w:spacing w:line="242" w:lineRule="auto"/>
        <w:ind w:left="425" w:right="563" w:firstLine="566"/>
        <w:jc w:val="left"/>
      </w:pPr>
      <w:r>
        <w:t>Планируемые</w:t>
      </w:r>
      <w:r>
        <w:rPr>
          <w:spacing w:val="40"/>
        </w:rPr>
        <w:t xml:space="preserve"> </w:t>
      </w:r>
      <w:r>
        <w:t>предметные</w:t>
      </w:r>
      <w:r>
        <w:rPr>
          <w:spacing w:val="40"/>
        </w:rPr>
        <w:t xml:space="preserve"> </w:t>
      </w:r>
      <w:r>
        <w:t>результаты</w:t>
      </w:r>
      <w:r>
        <w:rPr>
          <w:spacing w:val="40"/>
        </w:rPr>
        <w:t xml:space="preserve"> </w:t>
      </w:r>
      <w:r>
        <w:t>освоения</w:t>
      </w:r>
      <w:r>
        <w:rPr>
          <w:spacing w:val="40"/>
        </w:rPr>
        <w:t xml:space="preserve"> </w:t>
      </w:r>
      <w:r>
        <w:t>примерной</w:t>
      </w:r>
      <w:r>
        <w:rPr>
          <w:spacing w:val="40"/>
        </w:rPr>
        <w:t xml:space="preserve"> </w:t>
      </w:r>
      <w:r>
        <w:t>рабочей</w:t>
      </w:r>
      <w:r>
        <w:rPr>
          <w:spacing w:val="40"/>
        </w:rPr>
        <w:t xml:space="preserve"> </w:t>
      </w:r>
      <w:r>
        <w:t>программы</w:t>
      </w:r>
      <w:r>
        <w:rPr>
          <w:spacing w:val="80"/>
        </w:rPr>
        <w:t xml:space="preserve"> </w:t>
      </w:r>
      <w:r>
        <w:t>курса (по годам обучения)</w:t>
      </w:r>
    </w:p>
    <w:p w:rsidR="00CE04F4" w:rsidRDefault="008178F7">
      <w:pPr>
        <w:pStyle w:val="a3"/>
        <w:spacing w:line="242" w:lineRule="auto"/>
        <w:jc w:val="left"/>
      </w:pPr>
      <w:r>
        <w:t>Освоение</w:t>
      </w:r>
      <w:r>
        <w:rPr>
          <w:spacing w:val="40"/>
        </w:rPr>
        <w:t xml:space="preserve"> </w:t>
      </w:r>
      <w:r>
        <w:t>учебного</w:t>
      </w:r>
      <w:r>
        <w:rPr>
          <w:spacing w:val="40"/>
        </w:rPr>
        <w:t xml:space="preserve"> </w:t>
      </w:r>
      <w:r>
        <w:t>курса</w:t>
      </w:r>
      <w:r>
        <w:rPr>
          <w:spacing w:val="40"/>
        </w:rPr>
        <w:t xml:space="preserve"> </w:t>
      </w:r>
      <w:r>
        <w:t>«Алгебра»</w:t>
      </w:r>
      <w:r>
        <w:rPr>
          <w:spacing w:val="40"/>
        </w:rPr>
        <w:t xml:space="preserve"> </w:t>
      </w:r>
      <w:r>
        <w:t>на</w:t>
      </w:r>
      <w:r>
        <w:rPr>
          <w:spacing w:val="40"/>
        </w:rPr>
        <w:t xml:space="preserve"> </w:t>
      </w:r>
      <w:r>
        <w:t>уровне</w:t>
      </w:r>
      <w:r>
        <w:rPr>
          <w:spacing w:val="40"/>
        </w:rPr>
        <w:t xml:space="preserve"> </w:t>
      </w:r>
      <w:r>
        <w:t>основного</w:t>
      </w:r>
      <w:r>
        <w:rPr>
          <w:spacing w:val="40"/>
        </w:rPr>
        <w:t xml:space="preserve"> </w:t>
      </w:r>
      <w:r>
        <w:t>общего</w:t>
      </w:r>
      <w:r>
        <w:rPr>
          <w:spacing w:val="40"/>
        </w:rPr>
        <w:t xml:space="preserve"> </w:t>
      </w:r>
      <w:r>
        <w:t>образования</w:t>
      </w:r>
      <w:r>
        <w:rPr>
          <w:spacing w:val="40"/>
        </w:rPr>
        <w:t xml:space="preserve"> </w:t>
      </w:r>
      <w:r>
        <w:t>должно обеспечивать достижение следующих предметных образовательных результатов:</w:t>
      </w:r>
    </w:p>
    <w:p w:rsidR="00CE04F4" w:rsidRDefault="008178F7" w:rsidP="00492A9C">
      <w:pPr>
        <w:pStyle w:val="Heading3"/>
        <w:numPr>
          <w:ilvl w:val="0"/>
          <w:numId w:val="119"/>
        </w:numPr>
        <w:tabs>
          <w:tab w:val="left" w:pos="1173"/>
        </w:tabs>
        <w:ind w:hanging="182"/>
      </w:pPr>
      <w:r>
        <w:rPr>
          <w:spacing w:val="-2"/>
        </w:rPr>
        <w:t>класс</w:t>
      </w:r>
    </w:p>
    <w:p w:rsidR="00CE04F4" w:rsidRDefault="008178F7">
      <w:pPr>
        <w:pStyle w:val="Heading4"/>
      </w:pPr>
      <w:r>
        <w:t>Числа</w:t>
      </w:r>
      <w:r>
        <w:rPr>
          <w:spacing w:val="1"/>
        </w:rPr>
        <w:t xml:space="preserve"> </w:t>
      </w:r>
      <w:r>
        <w:t>и</w:t>
      </w:r>
      <w:r>
        <w:rPr>
          <w:spacing w:val="1"/>
        </w:rPr>
        <w:t xml:space="preserve"> </w:t>
      </w:r>
      <w:r>
        <w:rPr>
          <w:spacing w:val="-2"/>
        </w:rPr>
        <w:t>вычисления</w:t>
      </w:r>
    </w:p>
    <w:p w:rsidR="00CE04F4" w:rsidRDefault="008178F7">
      <w:pPr>
        <w:pStyle w:val="a3"/>
        <w:tabs>
          <w:tab w:val="left" w:pos="2410"/>
          <w:tab w:val="left" w:pos="3394"/>
          <w:tab w:val="left" w:pos="4329"/>
          <w:tab w:val="left" w:pos="4674"/>
          <w:tab w:val="left" w:pos="6137"/>
          <w:tab w:val="left" w:pos="7206"/>
          <w:tab w:val="left" w:pos="9101"/>
          <w:tab w:val="left" w:pos="10233"/>
        </w:tabs>
        <w:spacing w:line="242" w:lineRule="auto"/>
        <w:ind w:right="570"/>
        <w:jc w:val="left"/>
      </w:pPr>
      <w:r>
        <w:rPr>
          <w:spacing w:val="-2"/>
        </w:rPr>
        <w:t>Выполнять,</w:t>
      </w:r>
      <w:r>
        <w:tab/>
      </w:r>
      <w:r>
        <w:rPr>
          <w:spacing w:val="-2"/>
        </w:rPr>
        <w:t>сочетая</w:t>
      </w:r>
      <w:r>
        <w:tab/>
      </w:r>
      <w:r>
        <w:rPr>
          <w:spacing w:val="-2"/>
        </w:rPr>
        <w:t>устные</w:t>
      </w:r>
      <w:r>
        <w:tab/>
      </w:r>
      <w:r>
        <w:rPr>
          <w:spacing w:val="-10"/>
        </w:rPr>
        <w:t>и</w:t>
      </w:r>
      <w:r>
        <w:tab/>
      </w:r>
      <w:r>
        <w:rPr>
          <w:spacing w:val="-2"/>
        </w:rPr>
        <w:t>письменные</w:t>
      </w:r>
      <w:r>
        <w:tab/>
      </w:r>
      <w:r>
        <w:rPr>
          <w:spacing w:val="-2"/>
        </w:rPr>
        <w:t>приёмы,</w:t>
      </w:r>
      <w:r>
        <w:tab/>
      </w:r>
      <w:r>
        <w:rPr>
          <w:spacing w:val="-2"/>
        </w:rPr>
        <w:t>арифметические</w:t>
      </w:r>
      <w:r>
        <w:tab/>
      </w:r>
      <w:r>
        <w:rPr>
          <w:spacing w:val="-2"/>
        </w:rPr>
        <w:t>действия</w:t>
      </w:r>
      <w:r>
        <w:tab/>
      </w:r>
      <w:r>
        <w:rPr>
          <w:spacing w:val="-10"/>
        </w:rPr>
        <w:t xml:space="preserve">с </w:t>
      </w:r>
      <w:r>
        <w:t>рациональными числами.</w:t>
      </w:r>
    </w:p>
    <w:p w:rsidR="00CE04F4" w:rsidRDefault="008178F7">
      <w:pPr>
        <w:pStyle w:val="a3"/>
        <w:spacing w:line="242" w:lineRule="auto"/>
        <w:jc w:val="left"/>
      </w:pPr>
      <w:r>
        <w:t>Находить</w:t>
      </w:r>
      <w:r>
        <w:rPr>
          <w:spacing w:val="40"/>
        </w:rPr>
        <w:t xml:space="preserve"> </w:t>
      </w:r>
      <w:r>
        <w:t>значения</w:t>
      </w:r>
      <w:r>
        <w:rPr>
          <w:spacing w:val="35"/>
        </w:rPr>
        <w:t xml:space="preserve"> </w:t>
      </w:r>
      <w:r>
        <w:t>числовых</w:t>
      </w:r>
      <w:r>
        <w:rPr>
          <w:spacing w:val="35"/>
        </w:rPr>
        <w:t xml:space="preserve"> </w:t>
      </w:r>
      <w:r>
        <w:t>выражений;</w:t>
      </w:r>
      <w:r>
        <w:rPr>
          <w:spacing w:val="36"/>
        </w:rPr>
        <w:t xml:space="preserve"> </w:t>
      </w:r>
      <w:r>
        <w:t>применять</w:t>
      </w:r>
      <w:r>
        <w:rPr>
          <w:spacing w:val="40"/>
        </w:rPr>
        <w:t xml:space="preserve"> </w:t>
      </w:r>
      <w:r>
        <w:t>разнообразные</w:t>
      </w:r>
      <w:r>
        <w:rPr>
          <w:spacing w:val="39"/>
        </w:rPr>
        <w:t xml:space="preserve"> </w:t>
      </w:r>
      <w:r>
        <w:t>способы</w:t>
      </w:r>
      <w:r>
        <w:rPr>
          <w:spacing w:val="37"/>
        </w:rPr>
        <w:t xml:space="preserve"> </w:t>
      </w:r>
      <w:r>
        <w:t>и</w:t>
      </w:r>
      <w:r>
        <w:rPr>
          <w:spacing w:val="36"/>
        </w:rPr>
        <w:t xml:space="preserve"> </w:t>
      </w:r>
      <w:r>
        <w:t>приёмы вычисления значений дробных выражений, содержащих обыкновенные и десятичные дроби.</w:t>
      </w:r>
    </w:p>
    <w:p w:rsidR="00CE04F4" w:rsidRDefault="008178F7">
      <w:pPr>
        <w:pStyle w:val="a3"/>
        <w:tabs>
          <w:tab w:val="left" w:pos="8801"/>
        </w:tabs>
        <w:spacing w:line="242" w:lineRule="auto"/>
        <w:ind w:right="567"/>
        <w:jc w:val="left"/>
      </w:pPr>
      <w:r>
        <w:t>Переходить от</w:t>
      </w:r>
      <w:r>
        <w:rPr>
          <w:spacing w:val="-1"/>
        </w:rPr>
        <w:t xml:space="preserve"> </w:t>
      </w:r>
      <w:r>
        <w:t xml:space="preserve">одной формы записи чисел к другой (преобразовывать десятичную дробь в </w:t>
      </w:r>
      <w:r>
        <w:rPr>
          <w:spacing w:val="-2"/>
        </w:rPr>
        <w:t>обыкновенную,</w:t>
      </w:r>
      <w:r>
        <w:tab/>
      </w:r>
      <w:r>
        <w:rPr>
          <w:spacing w:val="-2"/>
        </w:rPr>
        <w:t>обыкновенную</w:t>
      </w:r>
    </w:p>
    <w:p w:rsidR="00CE04F4" w:rsidRDefault="008178F7">
      <w:pPr>
        <w:pStyle w:val="a3"/>
        <w:spacing w:line="271" w:lineRule="exact"/>
        <w:ind w:firstLine="0"/>
        <w:jc w:val="left"/>
      </w:pPr>
      <w:r>
        <w:t>в</w:t>
      </w:r>
      <w:r>
        <w:rPr>
          <w:spacing w:val="-5"/>
        </w:rPr>
        <w:t xml:space="preserve"> </w:t>
      </w:r>
      <w:r>
        <w:t>десятичную,</w:t>
      </w:r>
      <w:r>
        <w:rPr>
          <w:spacing w:val="-1"/>
        </w:rPr>
        <w:t xml:space="preserve"> </w:t>
      </w:r>
      <w:r>
        <w:t>в</w:t>
      </w:r>
      <w:r>
        <w:rPr>
          <w:spacing w:val="-2"/>
        </w:rPr>
        <w:t xml:space="preserve"> </w:t>
      </w:r>
      <w:r>
        <w:t>частности</w:t>
      </w:r>
      <w:r>
        <w:rPr>
          <w:spacing w:val="-6"/>
        </w:rPr>
        <w:t xml:space="preserve"> </w:t>
      </w:r>
      <w:r>
        <w:t>в</w:t>
      </w:r>
      <w:r>
        <w:rPr>
          <w:spacing w:val="-6"/>
        </w:rPr>
        <w:t xml:space="preserve"> </w:t>
      </w:r>
      <w:r>
        <w:t>бесконечную</w:t>
      </w:r>
      <w:r>
        <w:rPr>
          <w:spacing w:val="-5"/>
        </w:rPr>
        <w:t xml:space="preserve"> </w:t>
      </w:r>
      <w:r>
        <w:t>десятичную</w:t>
      </w:r>
      <w:r>
        <w:rPr>
          <w:spacing w:val="-5"/>
        </w:rPr>
        <w:t xml:space="preserve"> </w:t>
      </w:r>
      <w:r>
        <w:rPr>
          <w:spacing w:val="-2"/>
        </w:rPr>
        <w:t>дробь).</w:t>
      </w:r>
    </w:p>
    <w:p w:rsidR="00CE04F4" w:rsidRDefault="008178F7">
      <w:pPr>
        <w:pStyle w:val="a3"/>
        <w:spacing w:line="237" w:lineRule="auto"/>
        <w:ind w:left="991" w:right="3753" w:firstLine="0"/>
        <w:jc w:val="left"/>
      </w:pPr>
      <w:r>
        <w:t>Сравнивать</w:t>
      </w:r>
      <w:r>
        <w:rPr>
          <w:spacing w:val="-11"/>
        </w:rPr>
        <w:t xml:space="preserve"> </w:t>
      </w:r>
      <w:r>
        <w:t>и</w:t>
      </w:r>
      <w:r>
        <w:rPr>
          <w:spacing w:val="-8"/>
        </w:rPr>
        <w:t xml:space="preserve"> </w:t>
      </w:r>
      <w:r>
        <w:t>упорядочивать</w:t>
      </w:r>
      <w:r>
        <w:rPr>
          <w:spacing w:val="-8"/>
        </w:rPr>
        <w:t xml:space="preserve"> </w:t>
      </w:r>
      <w:r>
        <w:t>рациональные</w:t>
      </w:r>
      <w:r>
        <w:rPr>
          <w:spacing w:val="-14"/>
        </w:rPr>
        <w:t xml:space="preserve"> </w:t>
      </w:r>
      <w:r>
        <w:t>числа. Округлять числа.</w:t>
      </w:r>
    </w:p>
    <w:p w:rsidR="00CE04F4" w:rsidRDefault="008178F7">
      <w:pPr>
        <w:pStyle w:val="a3"/>
        <w:spacing w:line="237" w:lineRule="auto"/>
        <w:ind w:right="568"/>
      </w:pPr>
      <w:r>
        <w:t xml:space="preserve">Выполнять прикидку и оценку результата вычислений, оценку значений числовых </w:t>
      </w:r>
      <w:r>
        <w:rPr>
          <w:spacing w:val="-2"/>
        </w:rPr>
        <w:t>выражений.</w:t>
      </w:r>
    </w:p>
    <w:p w:rsidR="00CE04F4" w:rsidRDefault="008178F7">
      <w:pPr>
        <w:pStyle w:val="a3"/>
        <w:spacing w:line="275" w:lineRule="exact"/>
        <w:ind w:left="991" w:firstLine="0"/>
      </w:pPr>
      <w:r>
        <w:t>Выполнять</w:t>
      </w:r>
      <w:r>
        <w:rPr>
          <w:spacing w:val="-5"/>
        </w:rPr>
        <w:t xml:space="preserve"> </w:t>
      </w:r>
      <w:r>
        <w:t>действия</w:t>
      </w:r>
      <w:r>
        <w:rPr>
          <w:spacing w:val="-3"/>
        </w:rPr>
        <w:t xml:space="preserve"> </w:t>
      </w:r>
      <w:r>
        <w:t>со</w:t>
      </w:r>
      <w:r>
        <w:rPr>
          <w:spacing w:val="-4"/>
        </w:rPr>
        <w:t xml:space="preserve"> </w:t>
      </w:r>
      <w:r>
        <w:t>степенями</w:t>
      </w:r>
      <w:r>
        <w:rPr>
          <w:spacing w:val="-7"/>
        </w:rPr>
        <w:t xml:space="preserve"> </w:t>
      </w:r>
      <w:r>
        <w:t>с</w:t>
      </w:r>
      <w:r>
        <w:rPr>
          <w:spacing w:val="-4"/>
        </w:rPr>
        <w:t xml:space="preserve"> </w:t>
      </w:r>
      <w:r>
        <w:t>натуральными</w:t>
      </w:r>
      <w:r>
        <w:rPr>
          <w:spacing w:val="-7"/>
        </w:rPr>
        <w:t xml:space="preserve"> </w:t>
      </w:r>
      <w:r>
        <w:rPr>
          <w:spacing w:val="-2"/>
        </w:rPr>
        <w:t>показателями.</w:t>
      </w:r>
    </w:p>
    <w:p w:rsidR="00CE04F4" w:rsidRDefault="008178F7">
      <w:pPr>
        <w:pStyle w:val="a3"/>
        <w:spacing w:line="275" w:lineRule="exact"/>
        <w:ind w:left="991" w:firstLine="0"/>
      </w:pPr>
      <w:r>
        <w:t>Применять</w:t>
      </w:r>
      <w:r>
        <w:rPr>
          <w:spacing w:val="-7"/>
        </w:rPr>
        <w:t xml:space="preserve"> </w:t>
      </w:r>
      <w:r>
        <w:t>признаки</w:t>
      </w:r>
      <w:r>
        <w:rPr>
          <w:spacing w:val="-7"/>
        </w:rPr>
        <w:t xml:space="preserve"> </w:t>
      </w:r>
      <w:r>
        <w:t>делимости,</w:t>
      </w:r>
      <w:r>
        <w:rPr>
          <w:spacing w:val="-6"/>
        </w:rPr>
        <w:t xml:space="preserve"> </w:t>
      </w:r>
      <w:r>
        <w:t>разложение</w:t>
      </w:r>
      <w:r>
        <w:rPr>
          <w:spacing w:val="-4"/>
        </w:rPr>
        <w:t xml:space="preserve"> </w:t>
      </w:r>
      <w:r>
        <w:t>на</w:t>
      </w:r>
      <w:r>
        <w:rPr>
          <w:spacing w:val="-9"/>
        </w:rPr>
        <w:t xml:space="preserve"> </w:t>
      </w:r>
      <w:r>
        <w:t>множители</w:t>
      </w:r>
      <w:r>
        <w:rPr>
          <w:spacing w:val="-7"/>
        </w:rPr>
        <w:t xml:space="preserve"> </w:t>
      </w:r>
      <w:r>
        <w:t>натуральных</w:t>
      </w:r>
      <w:r>
        <w:rPr>
          <w:spacing w:val="-7"/>
        </w:rPr>
        <w:t xml:space="preserve"> </w:t>
      </w:r>
      <w:r>
        <w:rPr>
          <w:spacing w:val="-2"/>
        </w:rPr>
        <w:t>чисел.</w:t>
      </w:r>
    </w:p>
    <w:p w:rsidR="00CE04F4" w:rsidRDefault="008178F7">
      <w:pPr>
        <w:pStyle w:val="a3"/>
        <w:ind w:right="563"/>
      </w:pPr>
      <w: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CE04F4" w:rsidRDefault="008178F7">
      <w:pPr>
        <w:pStyle w:val="Heading4"/>
        <w:spacing w:line="275" w:lineRule="exact"/>
        <w:jc w:val="both"/>
      </w:pPr>
      <w:r>
        <w:t>Алгебраические</w:t>
      </w:r>
      <w:r>
        <w:rPr>
          <w:spacing w:val="-13"/>
        </w:rPr>
        <w:t xml:space="preserve"> </w:t>
      </w:r>
      <w:r>
        <w:rPr>
          <w:spacing w:val="-2"/>
        </w:rPr>
        <w:t>выражения</w:t>
      </w:r>
    </w:p>
    <w:p w:rsidR="00CE04F4" w:rsidRDefault="008178F7">
      <w:pPr>
        <w:pStyle w:val="a3"/>
        <w:spacing w:line="237" w:lineRule="auto"/>
        <w:ind w:right="565"/>
      </w:pPr>
      <w:r>
        <w:t>Использовать алгебраическую терминологию и символику, применять её в процессе освоения учебного материала.</w:t>
      </w:r>
    </w:p>
    <w:p w:rsidR="00CE04F4" w:rsidRDefault="008178F7">
      <w:pPr>
        <w:pStyle w:val="a3"/>
        <w:ind w:left="991" w:firstLine="0"/>
      </w:pPr>
      <w:r>
        <w:t>Находить</w:t>
      </w:r>
      <w:r>
        <w:rPr>
          <w:spacing w:val="-4"/>
        </w:rPr>
        <w:t xml:space="preserve"> </w:t>
      </w:r>
      <w:r>
        <w:t>значения</w:t>
      </w:r>
      <w:r>
        <w:rPr>
          <w:spacing w:val="-3"/>
        </w:rPr>
        <w:t xml:space="preserve"> </w:t>
      </w:r>
      <w:r>
        <w:t>буквенных</w:t>
      </w:r>
      <w:r>
        <w:rPr>
          <w:spacing w:val="-7"/>
        </w:rPr>
        <w:t xml:space="preserve"> </w:t>
      </w:r>
      <w:r>
        <w:t>выражений</w:t>
      </w:r>
      <w:r>
        <w:rPr>
          <w:spacing w:val="-7"/>
        </w:rPr>
        <w:t xml:space="preserve"> </w:t>
      </w:r>
      <w:r>
        <w:t>при</w:t>
      </w:r>
      <w:r>
        <w:rPr>
          <w:spacing w:val="-6"/>
        </w:rPr>
        <w:t xml:space="preserve"> </w:t>
      </w:r>
      <w:r>
        <w:t>заданных</w:t>
      </w:r>
      <w:r>
        <w:rPr>
          <w:spacing w:val="-7"/>
        </w:rPr>
        <w:t xml:space="preserve"> </w:t>
      </w:r>
      <w:r>
        <w:t>значениях</w:t>
      </w:r>
      <w:r>
        <w:rPr>
          <w:spacing w:val="-7"/>
        </w:rPr>
        <w:t xml:space="preserve"> </w:t>
      </w:r>
      <w:r>
        <w:rPr>
          <w:spacing w:val="-2"/>
        </w:rPr>
        <w:t>переменных.</w:t>
      </w:r>
    </w:p>
    <w:p w:rsidR="00CE04F4" w:rsidRDefault="00CE04F4">
      <w:pPr>
        <w:pStyle w:val="a3"/>
        <w:sectPr w:rsidR="00CE04F4">
          <w:type w:val="continuous"/>
          <w:pgSz w:w="11910" w:h="16840"/>
          <w:pgMar w:top="1520" w:right="283" w:bottom="480" w:left="708" w:header="0" w:footer="292" w:gutter="0"/>
          <w:cols w:space="720"/>
        </w:sectPr>
      </w:pPr>
    </w:p>
    <w:p w:rsidR="00CE04F4" w:rsidRDefault="008178F7">
      <w:pPr>
        <w:pStyle w:val="a3"/>
        <w:spacing w:before="66" w:line="237" w:lineRule="auto"/>
        <w:jc w:val="left"/>
      </w:pPr>
      <w:r>
        <w:t>Выполнять</w:t>
      </w:r>
      <w:r>
        <w:rPr>
          <w:spacing w:val="80"/>
        </w:rPr>
        <w:t xml:space="preserve"> </w:t>
      </w:r>
      <w:r>
        <w:t>преобразования</w:t>
      </w:r>
      <w:r>
        <w:rPr>
          <w:spacing w:val="80"/>
        </w:rPr>
        <w:t xml:space="preserve"> </w:t>
      </w:r>
      <w:r>
        <w:t>целого</w:t>
      </w:r>
      <w:r>
        <w:rPr>
          <w:spacing w:val="80"/>
        </w:rPr>
        <w:t xml:space="preserve"> </w:t>
      </w:r>
      <w:r>
        <w:t>выражения</w:t>
      </w:r>
      <w:r>
        <w:rPr>
          <w:spacing w:val="80"/>
        </w:rPr>
        <w:t xml:space="preserve"> </w:t>
      </w:r>
      <w:r>
        <w:t>в</w:t>
      </w:r>
      <w:r>
        <w:rPr>
          <w:spacing w:val="80"/>
        </w:rPr>
        <w:t xml:space="preserve"> </w:t>
      </w:r>
      <w:r>
        <w:t>многочлен</w:t>
      </w:r>
      <w:r>
        <w:rPr>
          <w:spacing w:val="80"/>
        </w:rPr>
        <w:t xml:space="preserve"> </w:t>
      </w:r>
      <w:r>
        <w:t>приведением</w:t>
      </w:r>
      <w:r>
        <w:rPr>
          <w:spacing w:val="80"/>
        </w:rPr>
        <w:t xml:space="preserve"> </w:t>
      </w:r>
      <w:r>
        <w:t>подобных слагаемых, раскрытием скобок.</w:t>
      </w:r>
    </w:p>
    <w:p w:rsidR="00CE04F4" w:rsidRDefault="008178F7">
      <w:pPr>
        <w:pStyle w:val="a3"/>
        <w:spacing w:before="6" w:line="237" w:lineRule="auto"/>
        <w:jc w:val="left"/>
      </w:pPr>
      <w:r>
        <w:t>Выполнять</w:t>
      </w:r>
      <w:r>
        <w:rPr>
          <w:spacing w:val="35"/>
        </w:rPr>
        <w:t xml:space="preserve"> </w:t>
      </w:r>
      <w:r>
        <w:t>умножение одночлена</w:t>
      </w:r>
      <w:r>
        <w:rPr>
          <w:spacing w:val="30"/>
        </w:rPr>
        <w:t xml:space="preserve"> </w:t>
      </w:r>
      <w:r>
        <w:t>на многочлен</w:t>
      </w:r>
      <w:r>
        <w:rPr>
          <w:spacing w:val="32"/>
        </w:rPr>
        <w:t xml:space="preserve"> </w:t>
      </w:r>
      <w:r>
        <w:t>и</w:t>
      </w:r>
      <w:r>
        <w:rPr>
          <w:spacing w:val="32"/>
        </w:rPr>
        <w:t xml:space="preserve"> </w:t>
      </w:r>
      <w:r>
        <w:t>многочлена на</w:t>
      </w:r>
      <w:r>
        <w:rPr>
          <w:spacing w:val="30"/>
        </w:rPr>
        <w:t xml:space="preserve"> </w:t>
      </w:r>
      <w:r>
        <w:t>многочлен,</w:t>
      </w:r>
      <w:r>
        <w:rPr>
          <w:spacing w:val="29"/>
        </w:rPr>
        <w:t xml:space="preserve"> </w:t>
      </w:r>
      <w:r>
        <w:t>применять формулы квадрата суммы и квадрата разности.</w:t>
      </w:r>
    </w:p>
    <w:p w:rsidR="00CE04F4" w:rsidRDefault="008178F7">
      <w:pPr>
        <w:pStyle w:val="a3"/>
        <w:spacing w:before="5" w:line="237" w:lineRule="auto"/>
        <w:jc w:val="left"/>
      </w:pPr>
      <w:r>
        <w:t>Осуществлять</w:t>
      </w:r>
      <w:r>
        <w:rPr>
          <w:spacing w:val="37"/>
        </w:rPr>
        <w:t xml:space="preserve"> </w:t>
      </w:r>
      <w:r>
        <w:t>разложение</w:t>
      </w:r>
      <w:r>
        <w:rPr>
          <w:spacing w:val="30"/>
        </w:rPr>
        <w:t xml:space="preserve"> </w:t>
      </w:r>
      <w:r>
        <w:t>многочленов</w:t>
      </w:r>
      <w:r>
        <w:rPr>
          <w:spacing w:val="33"/>
        </w:rPr>
        <w:t xml:space="preserve"> </w:t>
      </w:r>
      <w:r>
        <w:t>на</w:t>
      </w:r>
      <w:r>
        <w:rPr>
          <w:spacing w:val="30"/>
        </w:rPr>
        <w:t xml:space="preserve"> </w:t>
      </w:r>
      <w:r>
        <w:t>множители</w:t>
      </w:r>
      <w:r>
        <w:rPr>
          <w:spacing w:val="32"/>
        </w:rPr>
        <w:t xml:space="preserve"> </w:t>
      </w:r>
      <w:r>
        <w:t>с</w:t>
      </w:r>
      <w:r>
        <w:rPr>
          <w:spacing w:val="35"/>
        </w:rPr>
        <w:t xml:space="preserve"> </w:t>
      </w:r>
      <w:r>
        <w:t>помощью</w:t>
      </w:r>
      <w:r>
        <w:rPr>
          <w:spacing w:val="30"/>
        </w:rPr>
        <w:t xml:space="preserve"> </w:t>
      </w:r>
      <w:r>
        <w:t>вынесения</w:t>
      </w:r>
      <w:r>
        <w:rPr>
          <w:spacing w:val="31"/>
        </w:rPr>
        <w:t xml:space="preserve"> </w:t>
      </w:r>
      <w:r>
        <w:t>за</w:t>
      </w:r>
      <w:r>
        <w:rPr>
          <w:spacing w:val="35"/>
        </w:rPr>
        <w:t xml:space="preserve"> </w:t>
      </w:r>
      <w:r>
        <w:t>скобки общего множителя, группировки слагаемых, применения формул сокращённого умножения.</w:t>
      </w:r>
    </w:p>
    <w:p w:rsidR="00CE04F4" w:rsidRDefault="008178F7">
      <w:pPr>
        <w:pStyle w:val="a3"/>
        <w:spacing w:before="7" w:line="237" w:lineRule="auto"/>
        <w:jc w:val="left"/>
      </w:pPr>
      <w:r>
        <w:t>Применять</w:t>
      </w:r>
      <w:r>
        <w:rPr>
          <w:spacing w:val="40"/>
        </w:rPr>
        <w:t xml:space="preserve"> </w:t>
      </w:r>
      <w:r>
        <w:t>преобразования</w:t>
      </w:r>
      <w:r>
        <w:rPr>
          <w:spacing w:val="40"/>
        </w:rPr>
        <w:t xml:space="preserve"> </w:t>
      </w:r>
      <w:r>
        <w:t>многочленов</w:t>
      </w:r>
      <w:r>
        <w:rPr>
          <w:spacing w:val="40"/>
        </w:rPr>
        <w:t xml:space="preserve"> </w:t>
      </w:r>
      <w:r>
        <w:t>для</w:t>
      </w:r>
      <w:r>
        <w:rPr>
          <w:spacing w:val="40"/>
        </w:rPr>
        <w:t xml:space="preserve"> </w:t>
      </w:r>
      <w:r>
        <w:t>решения</w:t>
      </w:r>
      <w:r>
        <w:rPr>
          <w:spacing w:val="40"/>
        </w:rPr>
        <w:t xml:space="preserve"> </w:t>
      </w:r>
      <w:r>
        <w:t>различных</w:t>
      </w:r>
      <w:r>
        <w:rPr>
          <w:spacing w:val="40"/>
        </w:rPr>
        <w:t xml:space="preserve"> </w:t>
      </w:r>
      <w:r>
        <w:t>задач</w:t>
      </w:r>
      <w:r>
        <w:rPr>
          <w:spacing w:val="40"/>
        </w:rPr>
        <w:t xml:space="preserve"> </w:t>
      </w:r>
      <w:r>
        <w:t>из</w:t>
      </w:r>
      <w:r>
        <w:rPr>
          <w:spacing w:val="40"/>
        </w:rPr>
        <w:t xml:space="preserve"> </w:t>
      </w:r>
      <w:r>
        <w:t>математики, смежных предметов, из реальной практики.</w:t>
      </w:r>
    </w:p>
    <w:p w:rsidR="00CE04F4" w:rsidRDefault="008178F7">
      <w:pPr>
        <w:pStyle w:val="a3"/>
        <w:spacing w:before="5" w:line="237" w:lineRule="auto"/>
        <w:jc w:val="left"/>
      </w:pPr>
      <w:r>
        <w:t>Использовать</w:t>
      </w:r>
      <w:r>
        <w:rPr>
          <w:spacing w:val="80"/>
        </w:rPr>
        <w:t xml:space="preserve"> </w:t>
      </w:r>
      <w:r>
        <w:t>свойства</w:t>
      </w:r>
      <w:r>
        <w:rPr>
          <w:spacing w:val="80"/>
        </w:rPr>
        <w:t xml:space="preserve"> </w:t>
      </w:r>
      <w:r>
        <w:t>степеней</w:t>
      </w:r>
      <w:r>
        <w:rPr>
          <w:spacing w:val="80"/>
        </w:rPr>
        <w:t xml:space="preserve"> </w:t>
      </w:r>
      <w:r>
        <w:t>с</w:t>
      </w:r>
      <w:r>
        <w:rPr>
          <w:spacing w:val="80"/>
        </w:rPr>
        <w:t xml:space="preserve"> </w:t>
      </w:r>
      <w:r>
        <w:t>натуральными</w:t>
      </w:r>
      <w:r>
        <w:rPr>
          <w:spacing w:val="80"/>
        </w:rPr>
        <w:t xml:space="preserve"> </w:t>
      </w:r>
      <w:r>
        <w:t>показателями</w:t>
      </w:r>
      <w:r>
        <w:rPr>
          <w:spacing w:val="80"/>
        </w:rPr>
        <w:t xml:space="preserve"> </w:t>
      </w:r>
      <w:r>
        <w:t>для</w:t>
      </w:r>
      <w:r>
        <w:rPr>
          <w:spacing w:val="80"/>
        </w:rPr>
        <w:t xml:space="preserve"> </w:t>
      </w:r>
      <w:r>
        <w:t xml:space="preserve">преобразования </w:t>
      </w:r>
      <w:r>
        <w:rPr>
          <w:spacing w:val="-2"/>
        </w:rPr>
        <w:t>выражений.</w:t>
      </w:r>
    </w:p>
    <w:p w:rsidR="00CE04F4" w:rsidRDefault="008178F7">
      <w:pPr>
        <w:pStyle w:val="Heading4"/>
        <w:spacing w:before="8"/>
      </w:pPr>
      <w:r>
        <w:t>Уравнения</w:t>
      </w:r>
      <w:r>
        <w:rPr>
          <w:spacing w:val="1"/>
        </w:rPr>
        <w:t xml:space="preserve"> </w:t>
      </w:r>
      <w:r>
        <w:t>и</w:t>
      </w:r>
      <w:r>
        <w:rPr>
          <w:spacing w:val="-3"/>
        </w:rPr>
        <w:t xml:space="preserve"> </w:t>
      </w:r>
      <w:r>
        <w:rPr>
          <w:spacing w:val="-2"/>
        </w:rPr>
        <w:t>неравенства</w:t>
      </w:r>
    </w:p>
    <w:p w:rsidR="00CE04F4" w:rsidRDefault="008178F7">
      <w:pPr>
        <w:pStyle w:val="a3"/>
        <w:spacing w:line="242" w:lineRule="auto"/>
        <w:jc w:val="left"/>
      </w:pPr>
      <w:r>
        <w:t>Решать</w:t>
      </w:r>
      <w:r>
        <w:rPr>
          <w:spacing w:val="80"/>
        </w:rPr>
        <w:t xml:space="preserve"> </w:t>
      </w:r>
      <w:r>
        <w:t>линейные</w:t>
      </w:r>
      <w:r>
        <w:rPr>
          <w:spacing w:val="80"/>
        </w:rPr>
        <w:t xml:space="preserve"> </w:t>
      </w:r>
      <w:r>
        <w:t>уравнения</w:t>
      </w:r>
      <w:r>
        <w:rPr>
          <w:spacing w:val="80"/>
        </w:rPr>
        <w:t xml:space="preserve"> </w:t>
      </w:r>
      <w:r>
        <w:t>с</w:t>
      </w:r>
      <w:r>
        <w:rPr>
          <w:spacing w:val="80"/>
        </w:rPr>
        <w:t xml:space="preserve"> </w:t>
      </w:r>
      <w:r>
        <w:t>одной</w:t>
      </w:r>
      <w:r>
        <w:rPr>
          <w:spacing w:val="80"/>
        </w:rPr>
        <w:t xml:space="preserve"> </w:t>
      </w:r>
      <w:r>
        <w:t>переменной,</w:t>
      </w:r>
      <w:r>
        <w:rPr>
          <w:spacing w:val="80"/>
        </w:rPr>
        <w:t xml:space="preserve"> </w:t>
      </w:r>
      <w:r>
        <w:t>применяя</w:t>
      </w:r>
      <w:r>
        <w:rPr>
          <w:spacing w:val="80"/>
        </w:rPr>
        <w:t xml:space="preserve"> </w:t>
      </w:r>
      <w:r>
        <w:t>правила</w:t>
      </w:r>
      <w:r>
        <w:rPr>
          <w:spacing w:val="80"/>
        </w:rPr>
        <w:t xml:space="preserve"> </w:t>
      </w:r>
      <w:r>
        <w:t>перехода</w:t>
      </w:r>
      <w:r>
        <w:rPr>
          <w:spacing w:val="80"/>
        </w:rPr>
        <w:t xml:space="preserve"> </w:t>
      </w:r>
      <w:r>
        <w:t>от</w:t>
      </w:r>
      <w:r>
        <w:rPr>
          <w:spacing w:val="80"/>
        </w:rPr>
        <w:t xml:space="preserve"> </w:t>
      </w:r>
      <w:r>
        <w:t>исходного уравнения к равносильному ему. Проверять, является ли число корнем уравнения.</w:t>
      </w:r>
    </w:p>
    <w:p w:rsidR="00CE04F4" w:rsidRDefault="008178F7">
      <w:pPr>
        <w:pStyle w:val="a3"/>
        <w:spacing w:line="271" w:lineRule="exact"/>
        <w:ind w:left="991" w:firstLine="0"/>
        <w:jc w:val="left"/>
      </w:pPr>
      <w:r>
        <w:t>Применять</w:t>
      </w:r>
      <w:r>
        <w:rPr>
          <w:spacing w:val="-8"/>
        </w:rPr>
        <w:t xml:space="preserve"> </w:t>
      </w:r>
      <w:r>
        <w:t>графические</w:t>
      </w:r>
      <w:r>
        <w:rPr>
          <w:spacing w:val="-3"/>
        </w:rPr>
        <w:t xml:space="preserve"> </w:t>
      </w:r>
      <w:r>
        <w:t>методы</w:t>
      </w:r>
      <w:r>
        <w:rPr>
          <w:spacing w:val="-2"/>
        </w:rPr>
        <w:t xml:space="preserve"> </w:t>
      </w:r>
      <w:r>
        <w:t>при</w:t>
      </w:r>
      <w:r>
        <w:rPr>
          <w:spacing w:val="-2"/>
        </w:rPr>
        <w:t xml:space="preserve"> </w:t>
      </w:r>
      <w:r>
        <w:t>решении</w:t>
      </w:r>
      <w:r>
        <w:rPr>
          <w:spacing w:val="-6"/>
        </w:rPr>
        <w:t xml:space="preserve"> </w:t>
      </w:r>
      <w:r>
        <w:t>линейных</w:t>
      </w:r>
      <w:r>
        <w:rPr>
          <w:spacing w:val="-7"/>
        </w:rPr>
        <w:t xml:space="preserve"> </w:t>
      </w:r>
      <w:r>
        <w:t>уравнений</w:t>
      </w:r>
      <w:r>
        <w:rPr>
          <w:spacing w:val="-2"/>
        </w:rPr>
        <w:t xml:space="preserve"> </w:t>
      </w:r>
      <w:r>
        <w:t>и</w:t>
      </w:r>
      <w:r>
        <w:rPr>
          <w:spacing w:val="-1"/>
        </w:rPr>
        <w:t xml:space="preserve"> </w:t>
      </w:r>
      <w:r>
        <w:t>их</w:t>
      </w:r>
      <w:r>
        <w:rPr>
          <w:spacing w:val="-7"/>
        </w:rPr>
        <w:t xml:space="preserve"> </w:t>
      </w:r>
      <w:r>
        <w:rPr>
          <w:spacing w:val="-2"/>
        </w:rPr>
        <w:t>систем.</w:t>
      </w:r>
    </w:p>
    <w:p w:rsidR="00CE04F4" w:rsidRDefault="008178F7">
      <w:pPr>
        <w:pStyle w:val="a3"/>
        <w:spacing w:before="1" w:line="237" w:lineRule="auto"/>
        <w:jc w:val="left"/>
      </w:pPr>
      <w:r>
        <w:t>Подбирать</w:t>
      </w:r>
      <w:r>
        <w:rPr>
          <w:spacing w:val="40"/>
        </w:rPr>
        <w:t xml:space="preserve"> </w:t>
      </w:r>
      <w:r>
        <w:t>примеры</w:t>
      </w:r>
      <w:r>
        <w:rPr>
          <w:spacing w:val="40"/>
        </w:rPr>
        <w:t xml:space="preserve"> </w:t>
      </w:r>
      <w:r>
        <w:t>пар</w:t>
      </w:r>
      <w:r>
        <w:rPr>
          <w:spacing w:val="40"/>
        </w:rPr>
        <w:t xml:space="preserve"> </w:t>
      </w:r>
      <w:r>
        <w:t>чисел,</w:t>
      </w:r>
      <w:r>
        <w:rPr>
          <w:spacing w:val="40"/>
        </w:rPr>
        <w:t xml:space="preserve"> </w:t>
      </w:r>
      <w:r>
        <w:t>являющихся</w:t>
      </w:r>
      <w:r>
        <w:rPr>
          <w:spacing w:val="40"/>
        </w:rPr>
        <w:t xml:space="preserve"> </w:t>
      </w:r>
      <w:r>
        <w:t>решением</w:t>
      </w:r>
      <w:r>
        <w:rPr>
          <w:spacing w:val="40"/>
        </w:rPr>
        <w:t xml:space="preserve"> </w:t>
      </w:r>
      <w:r>
        <w:t>линейного</w:t>
      </w:r>
      <w:r>
        <w:rPr>
          <w:spacing w:val="40"/>
        </w:rPr>
        <w:t xml:space="preserve"> </w:t>
      </w:r>
      <w:r>
        <w:t>уравнения</w:t>
      </w:r>
      <w:r>
        <w:rPr>
          <w:spacing w:val="40"/>
        </w:rPr>
        <w:t xml:space="preserve"> </w:t>
      </w:r>
      <w:r>
        <w:t>с</w:t>
      </w:r>
      <w:r>
        <w:rPr>
          <w:spacing w:val="40"/>
        </w:rPr>
        <w:t xml:space="preserve"> </w:t>
      </w:r>
      <w:r>
        <w:t xml:space="preserve">двумя </w:t>
      </w:r>
      <w:r>
        <w:rPr>
          <w:spacing w:val="-2"/>
        </w:rPr>
        <w:t>переменными.</w:t>
      </w:r>
    </w:p>
    <w:p w:rsidR="00CE04F4" w:rsidRDefault="008178F7">
      <w:pPr>
        <w:pStyle w:val="a3"/>
        <w:spacing w:before="6" w:line="237" w:lineRule="auto"/>
        <w:jc w:val="left"/>
      </w:pPr>
      <w:r>
        <w:t>Строить в координатной плоскости график линейного</w:t>
      </w:r>
      <w:r>
        <w:rPr>
          <w:spacing w:val="30"/>
        </w:rPr>
        <w:t xml:space="preserve"> </w:t>
      </w:r>
      <w:r>
        <w:t>уравнения</w:t>
      </w:r>
      <w:r>
        <w:rPr>
          <w:spacing w:val="30"/>
        </w:rPr>
        <w:t xml:space="preserve"> </w:t>
      </w:r>
      <w:r>
        <w:t>с</w:t>
      </w:r>
      <w:r>
        <w:rPr>
          <w:spacing w:val="29"/>
        </w:rPr>
        <w:t xml:space="preserve"> </w:t>
      </w:r>
      <w:r>
        <w:t>двумя</w:t>
      </w:r>
      <w:r>
        <w:rPr>
          <w:spacing w:val="30"/>
        </w:rPr>
        <w:t xml:space="preserve"> </w:t>
      </w:r>
      <w:r>
        <w:t>переменными; пользуясь графиком, приводить примеры решения уравнения.</w:t>
      </w:r>
    </w:p>
    <w:p w:rsidR="00CE04F4" w:rsidRDefault="008178F7">
      <w:pPr>
        <w:pStyle w:val="a3"/>
        <w:spacing w:before="6" w:line="237" w:lineRule="auto"/>
        <w:jc w:val="left"/>
      </w:pPr>
      <w:r>
        <w:t>Решать</w:t>
      </w:r>
      <w:r>
        <w:rPr>
          <w:spacing w:val="80"/>
          <w:w w:val="150"/>
        </w:rPr>
        <w:t xml:space="preserve"> </w:t>
      </w:r>
      <w:r>
        <w:t>системы</w:t>
      </w:r>
      <w:r>
        <w:rPr>
          <w:spacing w:val="80"/>
          <w:w w:val="150"/>
        </w:rPr>
        <w:t xml:space="preserve"> </w:t>
      </w:r>
      <w:r>
        <w:t>двух</w:t>
      </w:r>
      <w:r>
        <w:rPr>
          <w:spacing w:val="80"/>
          <w:w w:val="150"/>
        </w:rPr>
        <w:t xml:space="preserve"> </w:t>
      </w:r>
      <w:r>
        <w:t>линейных</w:t>
      </w:r>
      <w:r>
        <w:rPr>
          <w:spacing w:val="80"/>
          <w:w w:val="150"/>
        </w:rPr>
        <w:t xml:space="preserve"> </w:t>
      </w:r>
      <w:r>
        <w:t>уравнений</w:t>
      </w:r>
      <w:r>
        <w:rPr>
          <w:spacing w:val="80"/>
          <w:w w:val="150"/>
        </w:rPr>
        <w:t xml:space="preserve"> </w:t>
      </w:r>
      <w:r>
        <w:t>с</w:t>
      </w:r>
      <w:r>
        <w:rPr>
          <w:spacing w:val="80"/>
          <w:w w:val="150"/>
        </w:rPr>
        <w:t xml:space="preserve"> </w:t>
      </w:r>
      <w:r>
        <w:t>двумя</w:t>
      </w:r>
      <w:r>
        <w:rPr>
          <w:spacing w:val="80"/>
          <w:w w:val="150"/>
        </w:rPr>
        <w:t xml:space="preserve"> </w:t>
      </w:r>
      <w:r>
        <w:t>переменными,</w:t>
      </w:r>
      <w:r>
        <w:rPr>
          <w:spacing w:val="80"/>
          <w:w w:val="150"/>
        </w:rPr>
        <w:t xml:space="preserve"> </w:t>
      </w:r>
      <w:r>
        <w:t>в</w:t>
      </w:r>
      <w:r>
        <w:rPr>
          <w:spacing w:val="80"/>
          <w:w w:val="150"/>
        </w:rPr>
        <w:t xml:space="preserve"> </w:t>
      </w:r>
      <w:r>
        <w:t>том</w:t>
      </w:r>
      <w:r>
        <w:rPr>
          <w:spacing w:val="80"/>
          <w:w w:val="150"/>
        </w:rPr>
        <w:t xml:space="preserve"> </w:t>
      </w:r>
      <w:r>
        <w:t xml:space="preserve">числе </w:t>
      </w:r>
      <w:r>
        <w:rPr>
          <w:spacing w:val="-2"/>
        </w:rPr>
        <w:t>графически.</w:t>
      </w:r>
    </w:p>
    <w:p w:rsidR="00CE04F4" w:rsidRDefault="008178F7">
      <w:pPr>
        <w:pStyle w:val="a3"/>
        <w:spacing w:before="6" w:line="237" w:lineRule="auto"/>
        <w:ind w:right="563"/>
        <w:jc w:val="left"/>
      </w:pPr>
      <w:r>
        <w:t>Составлять и решать линейное уравнение или систему линейных уравнений по условию</w:t>
      </w:r>
      <w:r>
        <w:rPr>
          <w:spacing w:val="40"/>
        </w:rPr>
        <w:t xml:space="preserve"> </w:t>
      </w:r>
      <w:r>
        <w:t>задачи, интерпретировать в соответствии с контекстом задачи полученный результат.</w:t>
      </w:r>
    </w:p>
    <w:p w:rsidR="00CE04F4" w:rsidRDefault="008178F7">
      <w:pPr>
        <w:pStyle w:val="Heading4"/>
        <w:spacing w:before="8"/>
      </w:pPr>
      <w:r>
        <w:t>Координаты</w:t>
      </w:r>
      <w:r>
        <w:rPr>
          <w:spacing w:val="-8"/>
        </w:rPr>
        <w:t xml:space="preserve"> </w:t>
      </w:r>
      <w:r>
        <w:t>и</w:t>
      </w:r>
      <w:r>
        <w:rPr>
          <w:spacing w:val="-3"/>
        </w:rPr>
        <w:t xml:space="preserve"> </w:t>
      </w:r>
      <w:r>
        <w:t>графики.</w:t>
      </w:r>
      <w:r>
        <w:rPr>
          <w:spacing w:val="-4"/>
        </w:rPr>
        <w:t xml:space="preserve"> </w:t>
      </w:r>
      <w:r>
        <w:rPr>
          <w:spacing w:val="-2"/>
        </w:rPr>
        <w:t>Функции</w:t>
      </w:r>
    </w:p>
    <w:p w:rsidR="00CE04F4" w:rsidRDefault="008178F7">
      <w:pPr>
        <w:pStyle w:val="a3"/>
        <w:spacing w:line="242" w:lineRule="auto"/>
        <w:ind w:right="563"/>
        <w:jc w:val="left"/>
      </w:pPr>
      <w:r>
        <w:t>Изображать</w:t>
      </w:r>
      <w:r>
        <w:rPr>
          <w:spacing w:val="40"/>
        </w:rPr>
        <w:t xml:space="preserve"> </w:t>
      </w:r>
      <w:r>
        <w:t>на</w:t>
      </w:r>
      <w:r>
        <w:rPr>
          <w:spacing w:val="40"/>
        </w:rPr>
        <w:t xml:space="preserve"> </w:t>
      </w:r>
      <w:r>
        <w:t>координатной</w:t>
      </w:r>
      <w:r>
        <w:rPr>
          <w:spacing w:val="40"/>
        </w:rPr>
        <w:t xml:space="preserve"> </w:t>
      </w:r>
      <w:r>
        <w:t>прямой</w:t>
      </w:r>
      <w:r>
        <w:rPr>
          <w:spacing w:val="40"/>
        </w:rPr>
        <w:t xml:space="preserve"> </w:t>
      </w:r>
      <w:r>
        <w:t>точки,</w:t>
      </w:r>
      <w:r>
        <w:rPr>
          <w:spacing w:val="40"/>
        </w:rPr>
        <w:t xml:space="preserve"> </w:t>
      </w:r>
      <w:r>
        <w:t>соответствующие</w:t>
      </w:r>
      <w:r>
        <w:rPr>
          <w:spacing w:val="40"/>
        </w:rPr>
        <w:t xml:space="preserve"> </w:t>
      </w:r>
      <w:r>
        <w:t>заданным</w:t>
      </w:r>
      <w:r>
        <w:rPr>
          <w:spacing w:val="40"/>
        </w:rPr>
        <w:t xml:space="preserve"> </w:t>
      </w:r>
      <w:r>
        <w:t>координатам, лучи, отрезки, интервалы; записывать числовые промежутки на алгебраическом языке.</w:t>
      </w:r>
    </w:p>
    <w:p w:rsidR="00CE04F4" w:rsidRDefault="008178F7">
      <w:pPr>
        <w:pStyle w:val="a3"/>
        <w:spacing w:line="244" w:lineRule="auto"/>
        <w:jc w:val="left"/>
      </w:pPr>
      <w:r>
        <w:t>Отмечать</w:t>
      </w:r>
      <w:r>
        <w:rPr>
          <w:spacing w:val="36"/>
        </w:rPr>
        <w:t xml:space="preserve"> </w:t>
      </w:r>
      <w:r>
        <w:t>в</w:t>
      </w:r>
      <w:r>
        <w:rPr>
          <w:spacing w:val="37"/>
        </w:rPr>
        <w:t xml:space="preserve"> </w:t>
      </w:r>
      <w:r>
        <w:t>координатной</w:t>
      </w:r>
      <w:r>
        <w:rPr>
          <w:spacing w:val="36"/>
        </w:rPr>
        <w:t xml:space="preserve"> </w:t>
      </w:r>
      <w:r>
        <w:t>плоскости</w:t>
      </w:r>
      <w:r>
        <w:rPr>
          <w:spacing w:val="32"/>
        </w:rPr>
        <w:t xml:space="preserve"> </w:t>
      </w:r>
      <w:r>
        <w:t>точки</w:t>
      </w:r>
      <w:r>
        <w:rPr>
          <w:spacing w:val="36"/>
        </w:rPr>
        <w:t xml:space="preserve"> </w:t>
      </w:r>
      <w:r>
        <w:t>по</w:t>
      </w:r>
      <w:r>
        <w:rPr>
          <w:spacing w:val="35"/>
        </w:rPr>
        <w:t xml:space="preserve"> </w:t>
      </w:r>
      <w:r>
        <w:t>заданным</w:t>
      </w:r>
      <w:r>
        <w:rPr>
          <w:spacing w:val="32"/>
        </w:rPr>
        <w:t xml:space="preserve"> </w:t>
      </w:r>
      <w:r>
        <w:t>координатам;</w:t>
      </w:r>
      <w:r>
        <w:rPr>
          <w:spacing w:val="31"/>
        </w:rPr>
        <w:t xml:space="preserve"> </w:t>
      </w:r>
      <w:r>
        <w:t>строить</w:t>
      </w:r>
      <w:r>
        <w:rPr>
          <w:spacing w:val="36"/>
        </w:rPr>
        <w:t xml:space="preserve"> </w:t>
      </w:r>
      <w:r>
        <w:t xml:space="preserve">графики линейных функций. Строить график функции </w:t>
      </w:r>
      <w:r>
        <w:rPr>
          <w:i/>
        </w:rPr>
        <w:t>y =</w:t>
      </w:r>
      <w:r>
        <w:rPr>
          <w:rFonts w:ascii="Symbol" w:hAnsi="Symbol"/>
        </w:rPr>
        <w:t></w:t>
      </w:r>
      <w:r>
        <w:rPr>
          <w:i/>
        </w:rPr>
        <w:t>x</w:t>
      </w:r>
      <w:r>
        <w:rPr>
          <w:rFonts w:ascii="Symbol" w:hAnsi="Symbol"/>
        </w:rPr>
        <w:t></w:t>
      </w:r>
      <w:r>
        <w:t>.</w:t>
      </w:r>
    </w:p>
    <w:p w:rsidR="00CE04F4" w:rsidRDefault="008178F7">
      <w:pPr>
        <w:pStyle w:val="a3"/>
        <w:spacing w:line="237" w:lineRule="auto"/>
        <w:ind w:right="563"/>
        <w:jc w:val="left"/>
      </w:pPr>
      <w:r>
        <w:t>Описывать</w:t>
      </w:r>
      <w:r>
        <w:rPr>
          <w:spacing w:val="40"/>
        </w:rPr>
        <w:t xml:space="preserve"> </w:t>
      </w:r>
      <w:r>
        <w:t>с</w:t>
      </w:r>
      <w:r>
        <w:rPr>
          <w:spacing w:val="40"/>
        </w:rPr>
        <w:t xml:space="preserve"> </w:t>
      </w:r>
      <w:r>
        <w:t>помощью</w:t>
      </w:r>
      <w:r>
        <w:rPr>
          <w:spacing w:val="40"/>
        </w:rPr>
        <w:t xml:space="preserve"> </w:t>
      </w:r>
      <w:r>
        <w:t>функций</w:t>
      </w:r>
      <w:r>
        <w:rPr>
          <w:spacing w:val="40"/>
        </w:rPr>
        <w:t xml:space="preserve"> </w:t>
      </w:r>
      <w:r>
        <w:t>известные</w:t>
      </w:r>
      <w:r>
        <w:rPr>
          <w:spacing w:val="40"/>
        </w:rPr>
        <w:t xml:space="preserve"> </w:t>
      </w:r>
      <w:r>
        <w:t>зависимости</w:t>
      </w:r>
      <w:r>
        <w:rPr>
          <w:spacing w:val="40"/>
        </w:rPr>
        <w:t xml:space="preserve"> </w:t>
      </w:r>
      <w:r>
        <w:t>между</w:t>
      </w:r>
      <w:r>
        <w:rPr>
          <w:spacing w:val="40"/>
        </w:rPr>
        <w:t xml:space="preserve"> </w:t>
      </w:r>
      <w:r>
        <w:t>величинами:</w:t>
      </w:r>
      <w:r>
        <w:rPr>
          <w:spacing w:val="40"/>
        </w:rPr>
        <w:t xml:space="preserve"> </w:t>
      </w:r>
      <w:r>
        <w:t>скорость, время, расстояние; цена, количество, стоимость; производительность, время, объём работы.</w:t>
      </w:r>
    </w:p>
    <w:p w:rsidR="00CE04F4" w:rsidRDefault="008178F7">
      <w:pPr>
        <w:pStyle w:val="a3"/>
        <w:spacing w:line="275" w:lineRule="exact"/>
        <w:ind w:left="991" w:firstLine="0"/>
        <w:jc w:val="left"/>
      </w:pPr>
      <w:r>
        <w:t>Находить</w:t>
      </w:r>
      <w:r>
        <w:rPr>
          <w:spacing w:val="-2"/>
        </w:rPr>
        <w:t xml:space="preserve"> </w:t>
      </w:r>
      <w:r>
        <w:t>значение</w:t>
      </w:r>
      <w:r>
        <w:rPr>
          <w:spacing w:val="-4"/>
        </w:rPr>
        <w:t xml:space="preserve"> </w:t>
      </w:r>
      <w:r>
        <w:t>функции</w:t>
      </w:r>
      <w:r>
        <w:rPr>
          <w:spacing w:val="-2"/>
        </w:rPr>
        <w:t xml:space="preserve"> </w:t>
      </w:r>
      <w:r>
        <w:t>по</w:t>
      </w:r>
      <w:r>
        <w:rPr>
          <w:spacing w:val="-2"/>
        </w:rPr>
        <w:t xml:space="preserve"> </w:t>
      </w:r>
      <w:r>
        <w:t>значению</w:t>
      </w:r>
      <w:r>
        <w:rPr>
          <w:spacing w:val="-5"/>
        </w:rPr>
        <w:t xml:space="preserve"> </w:t>
      </w:r>
      <w:r>
        <w:t>её</w:t>
      </w:r>
      <w:r>
        <w:rPr>
          <w:spacing w:val="-3"/>
        </w:rPr>
        <w:t xml:space="preserve"> </w:t>
      </w:r>
      <w:r>
        <w:rPr>
          <w:spacing w:val="-2"/>
        </w:rPr>
        <w:t>аргумента.</w:t>
      </w:r>
    </w:p>
    <w:p w:rsidR="00CE04F4" w:rsidRDefault="008178F7">
      <w:pPr>
        <w:pStyle w:val="a3"/>
        <w:spacing w:line="242" w:lineRule="auto"/>
        <w:jc w:val="left"/>
      </w:pPr>
      <w:r>
        <w:t>Понимать</w:t>
      </w:r>
      <w:r>
        <w:rPr>
          <w:spacing w:val="80"/>
        </w:rPr>
        <w:t xml:space="preserve"> </w:t>
      </w:r>
      <w:r>
        <w:t>графический</w:t>
      </w:r>
      <w:r>
        <w:rPr>
          <w:spacing w:val="80"/>
        </w:rPr>
        <w:t xml:space="preserve"> </w:t>
      </w:r>
      <w:r>
        <w:t>способ</w:t>
      </w:r>
      <w:r>
        <w:rPr>
          <w:spacing w:val="80"/>
        </w:rPr>
        <w:t xml:space="preserve"> </w:t>
      </w:r>
      <w:r>
        <w:t>представления</w:t>
      </w:r>
      <w:r>
        <w:rPr>
          <w:spacing w:val="80"/>
        </w:rPr>
        <w:t xml:space="preserve"> </w:t>
      </w:r>
      <w:r>
        <w:t>и</w:t>
      </w:r>
      <w:r>
        <w:rPr>
          <w:spacing w:val="80"/>
        </w:rPr>
        <w:t xml:space="preserve"> </w:t>
      </w:r>
      <w:r>
        <w:t>анализа</w:t>
      </w:r>
      <w:r>
        <w:rPr>
          <w:spacing w:val="80"/>
        </w:rPr>
        <w:t xml:space="preserve"> </w:t>
      </w:r>
      <w:r>
        <w:t>информации;</w:t>
      </w:r>
      <w:r>
        <w:rPr>
          <w:spacing w:val="80"/>
        </w:rPr>
        <w:t xml:space="preserve"> </w:t>
      </w:r>
      <w:r>
        <w:t>извлекать</w:t>
      </w:r>
      <w:r>
        <w:rPr>
          <w:spacing w:val="80"/>
        </w:rPr>
        <w:t xml:space="preserve"> </w:t>
      </w:r>
      <w:r>
        <w:t>и</w:t>
      </w:r>
      <w:r>
        <w:rPr>
          <w:spacing w:val="40"/>
        </w:rPr>
        <w:t xml:space="preserve"> </w:t>
      </w:r>
      <w:r>
        <w:t>интерпретировать информацию из графиков реальных процессов и зависимостей.</w:t>
      </w:r>
    </w:p>
    <w:p w:rsidR="00CE04F4" w:rsidRDefault="008178F7" w:rsidP="00492A9C">
      <w:pPr>
        <w:pStyle w:val="Heading3"/>
        <w:numPr>
          <w:ilvl w:val="0"/>
          <w:numId w:val="119"/>
        </w:numPr>
        <w:tabs>
          <w:tab w:val="left" w:pos="1173"/>
        </w:tabs>
        <w:ind w:hanging="182"/>
      </w:pPr>
      <w:r>
        <w:rPr>
          <w:spacing w:val="-2"/>
        </w:rPr>
        <w:t>класс</w:t>
      </w:r>
    </w:p>
    <w:p w:rsidR="00CE04F4" w:rsidRDefault="008178F7">
      <w:pPr>
        <w:pStyle w:val="Heading4"/>
      </w:pPr>
      <w:r>
        <w:t>Числа</w:t>
      </w:r>
      <w:r>
        <w:rPr>
          <w:spacing w:val="1"/>
        </w:rPr>
        <w:t xml:space="preserve"> </w:t>
      </w:r>
      <w:r>
        <w:t>и</w:t>
      </w:r>
      <w:r>
        <w:rPr>
          <w:spacing w:val="1"/>
        </w:rPr>
        <w:t xml:space="preserve"> </w:t>
      </w:r>
      <w:r>
        <w:rPr>
          <w:spacing w:val="-2"/>
        </w:rPr>
        <w:t>вычисления</w:t>
      </w:r>
    </w:p>
    <w:p w:rsidR="00CE04F4" w:rsidRDefault="008178F7">
      <w:pPr>
        <w:pStyle w:val="a3"/>
        <w:ind w:right="566"/>
      </w:pPr>
      <w: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CE04F4" w:rsidRDefault="008178F7">
      <w:pPr>
        <w:pStyle w:val="a3"/>
        <w:ind w:right="569"/>
      </w:pPr>
      <w: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CE04F4" w:rsidRDefault="008178F7">
      <w:pPr>
        <w:pStyle w:val="a3"/>
        <w:spacing w:line="242" w:lineRule="auto"/>
        <w:ind w:right="573"/>
      </w:pPr>
      <w:r>
        <w:t>Использовать записи больших и малых чисел с помощью десятичных дробей и степеней числа 10.</w:t>
      </w:r>
    </w:p>
    <w:p w:rsidR="00CE04F4" w:rsidRDefault="008178F7">
      <w:pPr>
        <w:pStyle w:val="Heading4"/>
        <w:spacing w:line="274" w:lineRule="exact"/>
        <w:jc w:val="both"/>
      </w:pPr>
      <w:r>
        <w:t>Алгебраические</w:t>
      </w:r>
      <w:r>
        <w:rPr>
          <w:spacing w:val="-13"/>
        </w:rPr>
        <w:t xml:space="preserve"> </w:t>
      </w:r>
      <w:r>
        <w:rPr>
          <w:spacing w:val="-2"/>
        </w:rPr>
        <w:t>выражения</w:t>
      </w:r>
    </w:p>
    <w:p w:rsidR="00CE04F4" w:rsidRDefault="008178F7">
      <w:pPr>
        <w:pStyle w:val="a3"/>
        <w:spacing w:line="237" w:lineRule="auto"/>
        <w:ind w:right="570"/>
      </w:pPr>
      <w:r>
        <w:t>Применять понятие степени с целым показателем, выполнять преобразования выражений, содержащих степени с целым показателем.</w:t>
      </w:r>
    </w:p>
    <w:p w:rsidR="00CE04F4" w:rsidRDefault="008178F7">
      <w:pPr>
        <w:pStyle w:val="a3"/>
        <w:spacing w:line="237" w:lineRule="auto"/>
        <w:ind w:right="568"/>
      </w:pPr>
      <w:r>
        <w:t>Выполнять тождественные преобразования рациональных выражений на основе правил действий над многочленами и алгебраическими дробями.</w:t>
      </w:r>
    </w:p>
    <w:p w:rsidR="00CE04F4" w:rsidRDefault="008178F7">
      <w:pPr>
        <w:pStyle w:val="a3"/>
        <w:spacing w:line="275" w:lineRule="exact"/>
        <w:ind w:left="991" w:firstLine="0"/>
      </w:pPr>
      <w:r>
        <w:t>Раскладывать</w:t>
      </w:r>
      <w:r>
        <w:rPr>
          <w:spacing w:val="-3"/>
        </w:rPr>
        <w:t xml:space="preserve"> </w:t>
      </w:r>
      <w:r>
        <w:t>квадратный</w:t>
      </w:r>
      <w:r>
        <w:rPr>
          <w:spacing w:val="-2"/>
        </w:rPr>
        <w:t xml:space="preserve"> </w:t>
      </w:r>
      <w:r>
        <w:t>трёхчлен</w:t>
      </w:r>
      <w:r>
        <w:rPr>
          <w:spacing w:val="-3"/>
        </w:rPr>
        <w:t xml:space="preserve"> </w:t>
      </w:r>
      <w:r>
        <w:t>на</w:t>
      </w:r>
      <w:r>
        <w:rPr>
          <w:spacing w:val="-8"/>
        </w:rPr>
        <w:t xml:space="preserve"> </w:t>
      </w:r>
      <w:r>
        <w:rPr>
          <w:spacing w:val="-2"/>
        </w:rPr>
        <w:t>множители.</w:t>
      </w:r>
    </w:p>
    <w:p w:rsidR="00CE04F4" w:rsidRDefault="008178F7">
      <w:pPr>
        <w:pStyle w:val="a3"/>
        <w:spacing w:line="242" w:lineRule="auto"/>
        <w:ind w:right="559"/>
      </w:pPr>
      <w:r>
        <w:t>Применять преобразования выражений для решения различных задач из математики, смежных предметов, из реальной практики.</w:t>
      </w:r>
    </w:p>
    <w:p w:rsidR="00CE04F4" w:rsidRDefault="008178F7">
      <w:pPr>
        <w:pStyle w:val="Heading4"/>
        <w:spacing w:line="275" w:lineRule="exact"/>
        <w:jc w:val="both"/>
      </w:pPr>
      <w:r>
        <w:t>Уравнения</w:t>
      </w:r>
      <w:r>
        <w:rPr>
          <w:spacing w:val="1"/>
        </w:rPr>
        <w:t xml:space="preserve"> </w:t>
      </w:r>
      <w:r>
        <w:t>и</w:t>
      </w:r>
      <w:r>
        <w:rPr>
          <w:spacing w:val="-3"/>
        </w:rPr>
        <w:t xml:space="preserve"> </w:t>
      </w:r>
      <w:r>
        <w:rPr>
          <w:spacing w:val="-2"/>
        </w:rPr>
        <w:t>неравенства</w:t>
      </w:r>
    </w:p>
    <w:p w:rsidR="00CE04F4" w:rsidRDefault="008178F7">
      <w:pPr>
        <w:pStyle w:val="a3"/>
        <w:spacing w:line="237" w:lineRule="auto"/>
        <w:ind w:right="571"/>
      </w:pPr>
      <w:r>
        <w:t>Решать линейные, квадратные уравнения и рациональные уравнения, сводящиеся к ним, системы двух уравнений с двумя переменными.</w:t>
      </w:r>
    </w:p>
    <w:p w:rsidR="00CE04F4" w:rsidRDefault="008178F7">
      <w:pPr>
        <w:pStyle w:val="a3"/>
        <w:spacing w:before="1" w:line="237" w:lineRule="auto"/>
        <w:ind w:right="567"/>
      </w:pPr>
      <w:r>
        <w:t>Проводить простейшие исследования уравнений и систем уравнений, в том числе с применением</w:t>
      </w:r>
      <w:r>
        <w:rPr>
          <w:spacing w:val="40"/>
        </w:rPr>
        <w:t xml:space="preserve"> </w:t>
      </w:r>
      <w:r>
        <w:t>графических</w:t>
      </w:r>
      <w:r>
        <w:rPr>
          <w:spacing w:val="40"/>
        </w:rPr>
        <w:t xml:space="preserve"> </w:t>
      </w:r>
      <w:r>
        <w:t>представлений</w:t>
      </w:r>
      <w:r>
        <w:rPr>
          <w:spacing w:val="40"/>
        </w:rPr>
        <w:t xml:space="preserve"> </w:t>
      </w:r>
      <w:r>
        <w:t>(устанавливать,</w:t>
      </w:r>
      <w:r>
        <w:rPr>
          <w:spacing w:val="40"/>
        </w:rPr>
        <w:t xml:space="preserve"> </w:t>
      </w:r>
      <w:r>
        <w:t>имеет</w:t>
      </w:r>
      <w:r>
        <w:rPr>
          <w:spacing w:val="40"/>
        </w:rPr>
        <w:t xml:space="preserve"> </w:t>
      </w:r>
      <w:r>
        <w:t>ли</w:t>
      </w:r>
      <w:r>
        <w:rPr>
          <w:spacing w:val="40"/>
        </w:rPr>
        <w:t xml:space="preserve"> </w:t>
      </w:r>
      <w:r>
        <w:t>уравнение</w:t>
      </w:r>
      <w:r>
        <w:rPr>
          <w:spacing w:val="40"/>
        </w:rPr>
        <w:t xml:space="preserve"> </w:t>
      </w:r>
      <w:r>
        <w:t>или</w:t>
      </w:r>
      <w:r>
        <w:rPr>
          <w:spacing w:val="40"/>
        </w:rPr>
        <w:t xml:space="preserve"> </w:t>
      </w:r>
      <w:r>
        <w:t>система</w:t>
      </w:r>
    </w:p>
    <w:p w:rsidR="00CE04F4" w:rsidRDefault="00CE04F4">
      <w:pPr>
        <w:pStyle w:val="a3"/>
        <w:spacing w:line="237" w:lineRule="auto"/>
        <w:sectPr w:rsidR="00CE04F4">
          <w:pgSz w:w="11910" w:h="16840"/>
          <w:pgMar w:top="620" w:right="283" w:bottom="480" w:left="708" w:header="0" w:footer="292" w:gutter="0"/>
          <w:cols w:space="720"/>
        </w:sectPr>
      </w:pPr>
    </w:p>
    <w:p w:rsidR="00CE04F4" w:rsidRDefault="008178F7">
      <w:pPr>
        <w:pStyle w:val="a3"/>
        <w:spacing w:before="64" w:line="275" w:lineRule="exact"/>
        <w:ind w:firstLine="0"/>
      </w:pPr>
      <w:r>
        <w:t>уравнений</w:t>
      </w:r>
      <w:r>
        <w:rPr>
          <w:spacing w:val="-2"/>
        </w:rPr>
        <w:t xml:space="preserve"> </w:t>
      </w:r>
      <w:r>
        <w:t>решения, если</w:t>
      </w:r>
      <w:r>
        <w:rPr>
          <w:spacing w:val="-5"/>
        </w:rPr>
        <w:t xml:space="preserve"> </w:t>
      </w:r>
      <w:r>
        <w:t>имеет,</w:t>
      </w:r>
      <w:r>
        <w:rPr>
          <w:spacing w:val="-4"/>
        </w:rPr>
        <w:t xml:space="preserve"> </w:t>
      </w:r>
      <w:r>
        <w:t>то</w:t>
      </w:r>
      <w:r>
        <w:rPr>
          <w:spacing w:val="-2"/>
        </w:rPr>
        <w:t xml:space="preserve"> </w:t>
      </w:r>
      <w:r>
        <w:t>сколько, и</w:t>
      </w:r>
      <w:r>
        <w:rPr>
          <w:spacing w:val="-10"/>
        </w:rPr>
        <w:t xml:space="preserve"> </w:t>
      </w:r>
      <w:r>
        <w:rPr>
          <w:spacing w:val="-2"/>
        </w:rPr>
        <w:t>пр.).</w:t>
      </w:r>
    </w:p>
    <w:p w:rsidR="00CE04F4" w:rsidRDefault="008178F7">
      <w:pPr>
        <w:pStyle w:val="a3"/>
        <w:ind w:right="564"/>
      </w:pPr>
      <w: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CE04F4" w:rsidRDefault="008178F7">
      <w:pPr>
        <w:pStyle w:val="a3"/>
        <w:spacing w:before="1"/>
        <w:ind w:right="566"/>
      </w:pPr>
      <w: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CE04F4" w:rsidRDefault="008178F7">
      <w:pPr>
        <w:pStyle w:val="Heading4"/>
        <w:spacing w:before="3" w:line="275" w:lineRule="exact"/>
      </w:pPr>
      <w:r>
        <w:rPr>
          <w:spacing w:val="-2"/>
        </w:rPr>
        <w:t>Функции</w:t>
      </w:r>
    </w:p>
    <w:p w:rsidR="00CE04F4" w:rsidRDefault="001D28C7">
      <w:pPr>
        <w:pStyle w:val="a3"/>
        <w:ind w:right="562"/>
      </w:pPr>
      <w:r>
        <w:pict>
          <v:rect id="docshape6" o:spid="_x0000_s2057" style="position:absolute;left:0;text-align:left;margin-left:438.15pt;margin-top:44.05pt;width:6.7pt;height:.7pt;z-index:-15726080;mso-wrap-distance-left:0;mso-wrap-distance-right:0;mso-position-horizontal-relative:page" fillcolor="black" stroked="f">
            <w10:wrap type="topAndBottom" anchorx="page"/>
          </v:rect>
        </w:pict>
      </w:r>
      <w:r w:rsidR="008178F7">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CE04F4" w:rsidRDefault="008178F7">
      <w:pPr>
        <w:pStyle w:val="a3"/>
        <w:spacing w:line="220" w:lineRule="auto"/>
        <w:ind w:right="559"/>
      </w:pPr>
      <w:r>
        <w:rPr>
          <w:position w:val="2"/>
        </w:rPr>
        <w:t>Строить графики элементарных функций вида</w:t>
      </w:r>
      <w:r>
        <w:rPr>
          <w:spacing w:val="40"/>
          <w:position w:val="2"/>
        </w:rPr>
        <w:t xml:space="preserve"> </w:t>
      </w:r>
      <w:r>
        <w:rPr>
          <w:i/>
          <w:position w:val="2"/>
        </w:rPr>
        <w:t xml:space="preserve">y </w:t>
      </w:r>
      <w:r>
        <w:rPr>
          <w:position w:val="2"/>
        </w:rPr>
        <w:t xml:space="preserve">= </w:t>
      </w:r>
      <w:r>
        <w:rPr>
          <w:i/>
          <w:position w:val="2"/>
        </w:rPr>
        <w:t>x</w:t>
      </w:r>
      <w:r>
        <w:rPr>
          <w:position w:val="2"/>
          <w:vertAlign w:val="superscript"/>
        </w:rPr>
        <w:t>2</w:t>
      </w:r>
      <w:r>
        <w:rPr>
          <w:position w:val="2"/>
        </w:rPr>
        <w:t xml:space="preserve">, </w:t>
      </w:r>
      <w:r>
        <w:rPr>
          <w:i/>
          <w:position w:val="2"/>
        </w:rPr>
        <w:t xml:space="preserve">y </w:t>
      </w:r>
      <w:r>
        <w:rPr>
          <w:position w:val="2"/>
        </w:rPr>
        <w:t xml:space="preserve">= </w:t>
      </w:r>
      <w:r>
        <w:rPr>
          <w:i/>
          <w:position w:val="2"/>
        </w:rPr>
        <w:t>x</w:t>
      </w:r>
      <w:r>
        <w:rPr>
          <w:position w:val="2"/>
          <w:vertAlign w:val="superscript"/>
        </w:rPr>
        <w:t>3</w:t>
      </w:r>
      <w:r>
        <w:rPr>
          <w:position w:val="2"/>
        </w:rPr>
        <w:t xml:space="preserve">, </w:t>
      </w:r>
      <w:r>
        <w:rPr>
          <w:i/>
          <w:position w:val="2"/>
        </w:rPr>
        <w:t>y</w:t>
      </w:r>
      <w:r>
        <w:rPr>
          <w:i/>
          <w:spacing w:val="40"/>
          <w:position w:val="2"/>
        </w:rPr>
        <w:t xml:space="preserve"> </w:t>
      </w:r>
      <w:r>
        <w:rPr>
          <w:position w:val="2"/>
        </w:rPr>
        <w:t xml:space="preserve">= </w:t>
      </w:r>
      <w:r>
        <w:rPr>
          <w:rFonts w:ascii="Cambria Math" w:hAnsi="Cambria Math"/>
        </w:rPr>
        <w:t>√</w:t>
      </w:r>
      <w:r>
        <w:rPr>
          <w:rFonts w:ascii="Cambria Math" w:hAnsi="Cambria Math"/>
          <w:position w:val="2"/>
        </w:rPr>
        <w:t xml:space="preserve">𝑥 </w:t>
      </w:r>
      <w:r>
        <w:rPr>
          <w:position w:val="2"/>
        </w:rPr>
        <w:t xml:space="preserve">, </w:t>
      </w:r>
      <w:r>
        <w:rPr>
          <w:i/>
          <w:position w:val="2"/>
        </w:rPr>
        <w:t>y =</w:t>
      </w:r>
      <w:r>
        <w:rPr>
          <w:rFonts w:ascii="Symbol" w:hAnsi="Symbol"/>
          <w:position w:val="2"/>
        </w:rPr>
        <w:t></w:t>
      </w:r>
      <w:r>
        <w:rPr>
          <w:i/>
          <w:position w:val="2"/>
        </w:rPr>
        <w:t>x</w:t>
      </w:r>
      <w:r>
        <w:rPr>
          <w:rFonts w:ascii="Symbol" w:hAnsi="Symbol"/>
          <w:position w:val="2"/>
        </w:rPr>
        <w:t></w:t>
      </w:r>
      <w:r>
        <w:rPr>
          <w:position w:val="2"/>
        </w:rPr>
        <w:t xml:space="preserve">; описывать </w:t>
      </w:r>
      <w:r>
        <w:t>свойства числовой функции по её графику.</w:t>
      </w:r>
    </w:p>
    <w:p w:rsidR="00CE04F4" w:rsidRDefault="008178F7" w:rsidP="00492A9C">
      <w:pPr>
        <w:pStyle w:val="Heading3"/>
        <w:numPr>
          <w:ilvl w:val="0"/>
          <w:numId w:val="119"/>
        </w:numPr>
        <w:tabs>
          <w:tab w:val="left" w:pos="1173"/>
        </w:tabs>
        <w:ind w:hanging="182"/>
      </w:pPr>
      <w:r>
        <w:rPr>
          <w:spacing w:val="-2"/>
        </w:rPr>
        <w:t>класс</w:t>
      </w:r>
    </w:p>
    <w:p w:rsidR="00CE04F4" w:rsidRDefault="008178F7">
      <w:pPr>
        <w:pStyle w:val="Heading4"/>
        <w:spacing w:line="274" w:lineRule="exact"/>
      </w:pPr>
      <w:r>
        <w:t>Числа</w:t>
      </w:r>
      <w:r>
        <w:rPr>
          <w:spacing w:val="1"/>
        </w:rPr>
        <w:t xml:space="preserve"> </w:t>
      </w:r>
      <w:r>
        <w:t>и</w:t>
      </w:r>
      <w:r>
        <w:rPr>
          <w:spacing w:val="1"/>
        </w:rPr>
        <w:t xml:space="preserve"> </w:t>
      </w:r>
      <w:r>
        <w:rPr>
          <w:spacing w:val="-2"/>
        </w:rPr>
        <w:t>вычисления</w:t>
      </w:r>
    </w:p>
    <w:p w:rsidR="00CE04F4" w:rsidRDefault="008178F7">
      <w:pPr>
        <w:pStyle w:val="a3"/>
        <w:spacing w:line="274" w:lineRule="exact"/>
        <w:ind w:left="991" w:firstLine="0"/>
        <w:jc w:val="left"/>
      </w:pPr>
      <w:r>
        <w:t>Сравнивать</w:t>
      </w:r>
      <w:r>
        <w:rPr>
          <w:spacing w:val="-8"/>
        </w:rPr>
        <w:t xml:space="preserve"> </w:t>
      </w:r>
      <w:r>
        <w:t>и</w:t>
      </w:r>
      <w:r>
        <w:rPr>
          <w:spacing w:val="-2"/>
        </w:rPr>
        <w:t xml:space="preserve"> </w:t>
      </w:r>
      <w:r>
        <w:t>упорядочивать</w:t>
      </w:r>
      <w:r>
        <w:rPr>
          <w:spacing w:val="-2"/>
        </w:rPr>
        <w:t xml:space="preserve"> </w:t>
      </w:r>
      <w:r>
        <w:t>рациональные</w:t>
      </w:r>
      <w:r>
        <w:rPr>
          <w:spacing w:val="-8"/>
        </w:rPr>
        <w:t xml:space="preserve"> </w:t>
      </w:r>
      <w:r>
        <w:t>и</w:t>
      </w:r>
      <w:r>
        <w:rPr>
          <w:spacing w:val="-6"/>
        </w:rPr>
        <w:t xml:space="preserve"> </w:t>
      </w:r>
      <w:r>
        <w:t xml:space="preserve">иррациональные </w:t>
      </w:r>
      <w:r>
        <w:rPr>
          <w:spacing w:val="-2"/>
        </w:rPr>
        <w:t>числа.</w:t>
      </w:r>
    </w:p>
    <w:p w:rsidR="00CE04F4" w:rsidRDefault="008178F7">
      <w:pPr>
        <w:pStyle w:val="a3"/>
        <w:spacing w:line="242" w:lineRule="auto"/>
        <w:jc w:val="left"/>
      </w:pPr>
      <w:r>
        <w:t>Выполнять</w:t>
      </w:r>
      <w:r>
        <w:rPr>
          <w:spacing w:val="80"/>
        </w:rPr>
        <w:t xml:space="preserve"> </w:t>
      </w:r>
      <w:r>
        <w:t>арифметические</w:t>
      </w:r>
      <w:r>
        <w:rPr>
          <w:spacing w:val="80"/>
        </w:rPr>
        <w:t xml:space="preserve"> </w:t>
      </w:r>
      <w:r>
        <w:t>действия</w:t>
      </w:r>
      <w:r>
        <w:rPr>
          <w:spacing w:val="80"/>
        </w:rPr>
        <w:t xml:space="preserve"> </w:t>
      </w:r>
      <w:r>
        <w:t>с</w:t>
      </w:r>
      <w:r>
        <w:rPr>
          <w:spacing w:val="80"/>
        </w:rPr>
        <w:t xml:space="preserve"> </w:t>
      </w:r>
      <w:r>
        <w:t>рациональными</w:t>
      </w:r>
      <w:r>
        <w:rPr>
          <w:spacing w:val="80"/>
        </w:rPr>
        <w:t xml:space="preserve"> </w:t>
      </w:r>
      <w:r>
        <w:t>числами,</w:t>
      </w:r>
      <w:r>
        <w:rPr>
          <w:spacing w:val="80"/>
        </w:rPr>
        <w:t xml:space="preserve"> </w:t>
      </w:r>
      <w:r>
        <w:t>сочетая</w:t>
      </w:r>
      <w:r>
        <w:rPr>
          <w:spacing w:val="80"/>
        </w:rPr>
        <w:t xml:space="preserve"> </w:t>
      </w:r>
      <w:r>
        <w:t>устные</w:t>
      </w:r>
      <w:r>
        <w:rPr>
          <w:spacing w:val="80"/>
        </w:rPr>
        <w:t xml:space="preserve"> </w:t>
      </w:r>
      <w:r>
        <w:t>и письменные приёмы, выполнять вычисления с иррациональными числами.</w:t>
      </w:r>
    </w:p>
    <w:p w:rsidR="00CE04F4" w:rsidRDefault="008178F7">
      <w:pPr>
        <w:pStyle w:val="a3"/>
        <w:spacing w:line="242" w:lineRule="auto"/>
        <w:jc w:val="left"/>
      </w:pPr>
      <w:r>
        <w:t>Находить</w:t>
      </w:r>
      <w:r>
        <w:rPr>
          <w:spacing w:val="80"/>
        </w:rPr>
        <w:t xml:space="preserve"> </w:t>
      </w:r>
      <w:r>
        <w:t>значения</w:t>
      </w:r>
      <w:r>
        <w:rPr>
          <w:spacing w:val="80"/>
        </w:rPr>
        <w:t xml:space="preserve"> </w:t>
      </w:r>
      <w:r>
        <w:t>степеней</w:t>
      </w:r>
      <w:r>
        <w:rPr>
          <w:spacing w:val="80"/>
        </w:rPr>
        <w:t xml:space="preserve"> </w:t>
      </w:r>
      <w:r>
        <w:t>с</w:t>
      </w:r>
      <w:r>
        <w:rPr>
          <w:spacing w:val="78"/>
        </w:rPr>
        <w:t xml:space="preserve"> </w:t>
      </w:r>
      <w:r>
        <w:t>целыми</w:t>
      </w:r>
      <w:r>
        <w:rPr>
          <w:spacing w:val="80"/>
        </w:rPr>
        <w:t xml:space="preserve"> </w:t>
      </w:r>
      <w:r>
        <w:t>показателями</w:t>
      </w:r>
      <w:r>
        <w:rPr>
          <w:spacing w:val="80"/>
        </w:rPr>
        <w:t xml:space="preserve"> </w:t>
      </w:r>
      <w:r>
        <w:t>и</w:t>
      </w:r>
      <w:r>
        <w:rPr>
          <w:spacing w:val="80"/>
        </w:rPr>
        <w:t xml:space="preserve"> </w:t>
      </w:r>
      <w:r>
        <w:t>корней;</w:t>
      </w:r>
      <w:r>
        <w:rPr>
          <w:spacing w:val="80"/>
        </w:rPr>
        <w:t xml:space="preserve"> </w:t>
      </w:r>
      <w:r>
        <w:t>вычислять</w:t>
      </w:r>
      <w:r>
        <w:rPr>
          <w:spacing w:val="80"/>
        </w:rPr>
        <w:t xml:space="preserve"> </w:t>
      </w:r>
      <w:r>
        <w:t>значения числовых выражений.</w:t>
      </w:r>
    </w:p>
    <w:p w:rsidR="00CE04F4" w:rsidRDefault="008178F7">
      <w:pPr>
        <w:pStyle w:val="a3"/>
        <w:spacing w:line="242" w:lineRule="auto"/>
        <w:jc w:val="left"/>
      </w:pPr>
      <w:r>
        <w:t>Округлять</w:t>
      </w:r>
      <w:r>
        <w:rPr>
          <w:spacing w:val="40"/>
        </w:rPr>
        <w:t xml:space="preserve"> </w:t>
      </w:r>
      <w:r>
        <w:t>действительные</w:t>
      </w:r>
      <w:r>
        <w:rPr>
          <w:spacing w:val="40"/>
        </w:rPr>
        <w:t xml:space="preserve"> </w:t>
      </w:r>
      <w:r>
        <w:t>числа,</w:t>
      </w:r>
      <w:r>
        <w:rPr>
          <w:spacing w:val="40"/>
        </w:rPr>
        <w:t xml:space="preserve"> </w:t>
      </w:r>
      <w:r>
        <w:t>выполнять</w:t>
      </w:r>
      <w:r>
        <w:rPr>
          <w:spacing w:val="40"/>
        </w:rPr>
        <w:t xml:space="preserve"> </w:t>
      </w:r>
      <w:r>
        <w:t>прикидку</w:t>
      </w:r>
      <w:r>
        <w:rPr>
          <w:spacing w:val="40"/>
        </w:rPr>
        <w:t xml:space="preserve"> </w:t>
      </w:r>
      <w:r>
        <w:t>результата</w:t>
      </w:r>
      <w:r>
        <w:rPr>
          <w:spacing w:val="40"/>
        </w:rPr>
        <w:t xml:space="preserve"> </w:t>
      </w:r>
      <w:r>
        <w:t>вычислений,</w:t>
      </w:r>
      <w:r>
        <w:rPr>
          <w:spacing w:val="40"/>
        </w:rPr>
        <w:t xml:space="preserve"> </w:t>
      </w:r>
      <w:r>
        <w:t>оценку числовых выражений.</w:t>
      </w:r>
    </w:p>
    <w:p w:rsidR="00CE04F4" w:rsidRDefault="008178F7">
      <w:pPr>
        <w:pStyle w:val="Heading4"/>
        <w:spacing w:line="274" w:lineRule="exact"/>
      </w:pPr>
      <w:r>
        <w:t>Уравнения</w:t>
      </w:r>
      <w:r>
        <w:rPr>
          <w:spacing w:val="1"/>
        </w:rPr>
        <w:t xml:space="preserve"> </w:t>
      </w:r>
      <w:r>
        <w:t>и</w:t>
      </w:r>
      <w:r>
        <w:rPr>
          <w:spacing w:val="-3"/>
        </w:rPr>
        <w:t xml:space="preserve"> </w:t>
      </w:r>
      <w:r>
        <w:rPr>
          <w:spacing w:val="-2"/>
        </w:rPr>
        <w:t>неравенства</w:t>
      </w:r>
    </w:p>
    <w:p w:rsidR="00CE04F4" w:rsidRDefault="008178F7">
      <w:pPr>
        <w:pStyle w:val="a3"/>
        <w:ind w:right="572"/>
        <w:jc w:val="left"/>
      </w:pPr>
      <w:r>
        <w:t>Решать</w:t>
      </w:r>
      <w:r>
        <w:rPr>
          <w:spacing w:val="40"/>
        </w:rPr>
        <w:t xml:space="preserve"> </w:t>
      </w:r>
      <w:r>
        <w:t>линейные</w:t>
      </w:r>
      <w:r>
        <w:rPr>
          <w:spacing w:val="40"/>
        </w:rPr>
        <w:t xml:space="preserve"> </w:t>
      </w:r>
      <w:r>
        <w:t>и</w:t>
      </w:r>
      <w:r>
        <w:rPr>
          <w:spacing w:val="40"/>
        </w:rPr>
        <w:t xml:space="preserve"> </w:t>
      </w:r>
      <w:r>
        <w:t>квадратные</w:t>
      </w:r>
      <w:r>
        <w:rPr>
          <w:spacing w:val="40"/>
        </w:rPr>
        <w:t xml:space="preserve"> </w:t>
      </w:r>
      <w:r>
        <w:t>уравнения,</w:t>
      </w:r>
      <w:r>
        <w:rPr>
          <w:spacing w:val="40"/>
        </w:rPr>
        <w:t xml:space="preserve"> </w:t>
      </w:r>
      <w:r>
        <w:t>уравнения,</w:t>
      </w:r>
      <w:r>
        <w:rPr>
          <w:spacing w:val="40"/>
        </w:rPr>
        <w:t xml:space="preserve"> </w:t>
      </w:r>
      <w:r>
        <w:t>сводящиеся</w:t>
      </w:r>
      <w:r>
        <w:rPr>
          <w:spacing w:val="40"/>
        </w:rPr>
        <w:t xml:space="preserve"> </w:t>
      </w:r>
      <w:r>
        <w:t>к</w:t>
      </w:r>
      <w:r>
        <w:rPr>
          <w:spacing w:val="40"/>
        </w:rPr>
        <w:t xml:space="preserve"> </w:t>
      </w:r>
      <w:r>
        <w:t>ним,</w:t>
      </w:r>
      <w:r>
        <w:rPr>
          <w:spacing w:val="40"/>
        </w:rPr>
        <w:t xml:space="preserve"> </w:t>
      </w:r>
      <w:r>
        <w:t>простейшие дробно-рациональные уравнения.</w:t>
      </w:r>
    </w:p>
    <w:p w:rsidR="00CE04F4" w:rsidRDefault="008178F7">
      <w:pPr>
        <w:pStyle w:val="a3"/>
        <w:spacing w:line="237" w:lineRule="auto"/>
        <w:ind w:right="567"/>
      </w:pPr>
      <w:r>
        <w:t>Решать системы двух линейных уравнений с двумя переменными и системы двух уравнений, в которых одно уравнение не является линейным.</w:t>
      </w:r>
    </w:p>
    <w:p w:rsidR="00CE04F4" w:rsidRDefault="008178F7">
      <w:pPr>
        <w:pStyle w:val="a3"/>
        <w:spacing w:line="237" w:lineRule="auto"/>
        <w:ind w:right="571"/>
      </w:pPr>
      <w:r>
        <w:t>Решать текстовые задачи алгебраическим способом с помощью составления уравнения или системы двух уравнений с двумя переменными.</w:t>
      </w:r>
    </w:p>
    <w:p w:rsidR="00CE04F4" w:rsidRDefault="008178F7">
      <w:pPr>
        <w:pStyle w:val="a3"/>
        <w:ind w:right="563"/>
      </w:pPr>
      <w: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rsidR="00CE04F4" w:rsidRDefault="008178F7">
      <w:pPr>
        <w:pStyle w:val="a3"/>
        <w:spacing w:line="242" w:lineRule="auto"/>
        <w:ind w:right="564"/>
      </w:pPr>
      <w: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CE04F4" w:rsidRDefault="008178F7">
      <w:pPr>
        <w:pStyle w:val="a3"/>
        <w:ind w:right="571"/>
      </w:pPr>
      <w: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CE04F4" w:rsidRDefault="008178F7">
      <w:pPr>
        <w:pStyle w:val="a3"/>
        <w:ind w:left="991" w:firstLine="0"/>
      </w:pPr>
      <w:r>
        <w:t>Использовать</w:t>
      </w:r>
      <w:r>
        <w:rPr>
          <w:spacing w:val="-6"/>
        </w:rPr>
        <w:t xml:space="preserve"> </w:t>
      </w:r>
      <w:r>
        <w:t>неравенства</w:t>
      </w:r>
      <w:r>
        <w:rPr>
          <w:spacing w:val="-7"/>
        </w:rPr>
        <w:t xml:space="preserve"> </w:t>
      </w:r>
      <w:r>
        <w:t>при</w:t>
      </w:r>
      <w:r>
        <w:rPr>
          <w:spacing w:val="-5"/>
        </w:rPr>
        <w:t xml:space="preserve"> </w:t>
      </w:r>
      <w:r>
        <w:t>решении</w:t>
      </w:r>
      <w:r>
        <w:rPr>
          <w:spacing w:val="-5"/>
        </w:rPr>
        <w:t xml:space="preserve"> </w:t>
      </w:r>
      <w:r>
        <w:t>различных</w:t>
      </w:r>
      <w:r>
        <w:rPr>
          <w:spacing w:val="-5"/>
        </w:rPr>
        <w:t xml:space="preserve"> </w:t>
      </w:r>
      <w:r>
        <w:rPr>
          <w:spacing w:val="-2"/>
        </w:rPr>
        <w:t>задач.</w:t>
      </w:r>
    </w:p>
    <w:p w:rsidR="00CE04F4" w:rsidRDefault="008178F7">
      <w:pPr>
        <w:pStyle w:val="Heading4"/>
        <w:spacing w:line="275" w:lineRule="exact"/>
      </w:pPr>
      <w:r>
        <w:rPr>
          <w:spacing w:val="-2"/>
        </w:rPr>
        <w:t>Функции</w:t>
      </w:r>
    </w:p>
    <w:p w:rsidR="00CE04F4" w:rsidRDefault="001D28C7">
      <w:pPr>
        <w:pStyle w:val="a3"/>
        <w:spacing w:line="235" w:lineRule="auto"/>
        <w:ind w:right="554"/>
      </w:pPr>
      <w:r>
        <w:pict>
          <v:rect id="docshape7" o:spid="_x0000_s2056" style="position:absolute;left:0;text-align:left;margin-left:499.15pt;margin-top:15.05pt;width:6.7pt;height:.7pt;z-index:-27531264;mso-position-horizontal-relative:page" fillcolor="black" stroked="f">
            <w10:wrap anchorx="page"/>
          </v:rect>
        </w:pict>
      </w:r>
      <w:r w:rsidR="008178F7">
        <w:t xml:space="preserve">Распознавать функции изученных видов. Показывать схематически расположение на </w:t>
      </w:r>
      <w:r w:rsidR="008178F7">
        <w:rPr>
          <w:position w:val="2"/>
        </w:rPr>
        <w:t>координатной</w:t>
      </w:r>
      <w:r w:rsidR="008178F7">
        <w:rPr>
          <w:spacing w:val="10"/>
          <w:position w:val="2"/>
        </w:rPr>
        <w:t xml:space="preserve"> </w:t>
      </w:r>
      <w:r w:rsidR="008178F7">
        <w:rPr>
          <w:position w:val="2"/>
        </w:rPr>
        <w:t>плоскости</w:t>
      </w:r>
      <w:r w:rsidR="008178F7">
        <w:rPr>
          <w:spacing w:val="7"/>
          <w:position w:val="2"/>
        </w:rPr>
        <w:t xml:space="preserve"> </w:t>
      </w:r>
      <w:r w:rsidR="008178F7">
        <w:rPr>
          <w:position w:val="2"/>
        </w:rPr>
        <w:t>графиков</w:t>
      </w:r>
      <w:r w:rsidR="008178F7">
        <w:rPr>
          <w:spacing w:val="11"/>
          <w:position w:val="2"/>
        </w:rPr>
        <w:t xml:space="preserve"> </w:t>
      </w:r>
      <w:r w:rsidR="008178F7">
        <w:rPr>
          <w:position w:val="2"/>
        </w:rPr>
        <w:t>функций</w:t>
      </w:r>
      <w:r w:rsidR="008178F7">
        <w:rPr>
          <w:spacing w:val="15"/>
          <w:position w:val="2"/>
        </w:rPr>
        <w:t xml:space="preserve"> </w:t>
      </w:r>
      <w:r w:rsidR="008178F7">
        <w:rPr>
          <w:position w:val="2"/>
        </w:rPr>
        <w:t>вида:</w:t>
      </w:r>
      <w:r w:rsidR="008178F7">
        <w:rPr>
          <w:spacing w:val="21"/>
          <w:position w:val="2"/>
        </w:rPr>
        <w:t xml:space="preserve"> </w:t>
      </w:r>
      <w:r w:rsidR="008178F7">
        <w:rPr>
          <w:i/>
          <w:position w:val="2"/>
        </w:rPr>
        <w:t>y</w:t>
      </w:r>
      <w:r w:rsidR="008178F7">
        <w:rPr>
          <w:i/>
          <w:spacing w:val="57"/>
          <w:position w:val="2"/>
        </w:rPr>
        <w:t xml:space="preserve"> </w:t>
      </w:r>
      <w:r w:rsidR="008178F7">
        <w:rPr>
          <w:position w:val="2"/>
        </w:rPr>
        <w:t>=</w:t>
      </w:r>
      <w:r w:rsidR="008178F7">
        <w:rPr>
          <w:spacing w:val="57"/>
          <w:position w:val="2"/>
        </w:rPr>
        <w:t xml:space="preserve"> </w:t>
      </w:r>
      <w:r w:rsidR="008178F7">
        <w:rPr>
          <w:i/>
          <w:position w:val="2"/>
        </w:rPr>
        <w:t>kx</w:t>
      </w:r>
      <w:r w:rsidR="008178F7">
        <w:rPr>
          <w:position w:val="2"/>
        </w:rPr>
        <w:t>,</w:t>
      </w:r>
      <w:r w:rsidR="008178F7">
        <w:rPr>
          <w:spacing w:val="17"/>
          <w:position w:val="2"/>
        </w:rPr>
        <w:t xml:space="preserve"> </w:t>
      </w:r>
      <w:r w:rsidR="008178F7">
        <w:rPr>
          <w:i/>
          <w:position w:val="2"/>
        </w:rPr>
        <w:t>y</w:t>
      </w:r>
      <w:r w:rsidR="008178F7">
        <w:rPr>
          <w:i/>
          <w:spacing w:val="57"/>
          <w:position w:val="2"/>
        </w:rPr>
        <w:t xml:space="preserve"> </w:t>
      </w:r>
      <w:r w:rsidR="008178F7">
        <w:rPr>
          <w:position w:val="2"/>
        </w:rPr>
        <w:t>=</w:t>
      </w:r>
      <w:r w:rsidR="008178F7">
        <w:rPr>
          <w:spacing w:val="57"/>
          <w:position w:val="2"/>
        </w:rPr>
        <w:t xml:space="preserve"> </w:t>
      </w:r>
      <w:r w:rsidR="008178F7">
        <w:rPr>
          <w:i/>
          <w:position w:val="2"/>
        </w:rPr>
        <w:t>kx</w:t>
      </w:r>
      <w:r w:rsidR="008178F7">
        <w:rPr>
          <w:i/>
          <w:spacing w:val="57"/>
          <w:position w:val="2"/>
        </w:rPr>
        <w:t xml:space="preserve"> </w:t>
      </w:r>
      <w:r w:rsidR="008178F7">
        <w:rPr>
          <w:position w:val="2"/>
        </w:rPr>
        <w:t>+</w:t>
      </w:r>
      <w:r w:rsidR="008178F7">
        <w:rPr>
          <w:spacing w:val="57"/>
          <w:position w:val="2"/>
        </w:rPr>
        <w:t xml:space="preserve"> </w:t>
      </w:r>
      <w:r w:rsidR="008178F7">
        <w:rPr>
          <w:i/>
          <w:position w:val="2"/>
        </w:rPr>
        <w:t>b</w:t>
      </w:r>
      <w:r w:rsidR="008178F7">
        <w:rPr>
          <w:position w:val="2"/>
        </w:rPr>
        <w:t>,</w:t>
      </w:r>
      <w:r w:rsidR="008178F7">
        <w:rPr>
          <w:spacing w:val="12"/>
          <w:position w:val="2"/>
        </w:rPr>
        <w:t xml:space="preserve"> </w:t>
      </w:r>
      <w:r w:rsidR="008178F7">
        <w:rPr>
          <w:i/>
          <w:position w:val="2"/>
        </w:rPr>
        <w:t>y</w:t>
      </w:r>
      <w:r w:rsidR="008178F7">
        <w:rPr>
          <w:i/>
          <w:spacing w:val="57"/>
          <w:position w:val="2"/>
        </w:rPr>
        <w:t xml:space="preserve"> </w:t>
      </w:r>
      <w:r w:rsidR="008178F7">
        <w:rPr>
          <w:position w:val="2"/>
        </w:rPr>
        <w:t>=</w:t>
      </w:r>
      <w:r w:rsidR="008178F7">
        <w:rPr>
          <w:spacing w:val="57"/>
          <w:position w:val="2"/>
        </w:rPr>
        <w:t xml:space="preserve"> </w:t>
      </w:r>
      <w:r w:rsidR="008178F7">
        <w:rPr>
          <w:i/>
          <w:position w:val="2"/>
        </w:rPr>
        <w:t>x</w:t>
      </w:r>
      <w:r w:rsidR="008178F7">
        <w:rPr>
          <w:position w:val="2"/>
          <w:vertAlign w:val="superscript"/>
        </w:rPr>
        <w:t>3</w:t>
      </w:r>
      <w:r w:rsidR="008178F7">
        <w:rPr>
          <w:position w:val="2"/>
        </w:rPr>
        <w:t>,</w:t>
      </w:r>
      <w:r w:rsidR="008178F7">
        <w:rPr>
          <w:spacing w:val="12"/>
          <w:position w:val="2"/>
        </w:rPr>
        <w:t xml:space="preserve"> </w:t>
      </w:r>
      <w:r w:rsidR="008178F7">
        <w:rPr>
          <w:i/>
          <w:position w:val="2"/>
        </w:rPr>
        <w:t>y</w:t>
      </w:r>
      <w:r w:rsidR="008178F7">
        <w:rPr>
          <w:i/>
          <w:spacing w:val="57"/>
          <w:position w:val="2"/>
        </w:rPr>
        <w:t xml:space="preserve"> </w:t>
      </w:r>
      <w:r w:rsidR="008178F7">
        <w:rPr>
          <w:position w:val="2"/>
        </w:rPr>
        <w:t>=</w:t>
      </w:r>
      <w:r w:rsidR="008178F7">
        <w:rPr>
          <w:spacing w:val="52"/>
          <w:position w:val="2"/>
        </w:rPr>
        <w:t xml:space="preserve"> </w:t>
      </w:r>
      <w:r w:rsidR="008178F7">
        <w:rPr>
          <w:rFonts w:ascii="Cambria Math" w:hAnsi="Cambria Math"/>
        </w:rPr>
        <w:t>√</w:t>
      </w:r>
      <w:r w:rsidR="008178F7">
        <w:rPr>
          <w:rFonts w:ascii="Cambria Math" w:hAnsi="Cambria Math"/>
          <w:position w:val="2"/>
        </w:rPr>
        <w:t>𝑥</w:t>
      </w:r>
      <w:r w:rsidR="008178F7">
        <w:rPr>
          <w:position w:val="2"/>
        </w:rPr>
        <w:t>,</w:t>
      </w:r>
      <w:r w:rsidR="008178F7">
        <w:rPr>
          <w:spacing w:val="80"/>
          <w:position w:val="2"/>
        </w:rPr>
        <w:t xml:space="preserve"> </w:t>
      </w:r>
      <w:r w:rsidR="008178F7">
        <w:rPr>
          <w:i/>
          <w:position w:val="2"/>
        </w:rPr>
        <w:t>y</w:t>
      </w:r>
      <w:r w:rsidR="008178F7">
        <w:rPr>
          <w:i/>
          <w:spacing w:val="9"/>
          <w:position w:val="2"/>
        </w:rPr>
        <w:t xml:space="preserve"> </w:t>
      </w:r>
      <w:r w:rsidR="008178F7">
        <w:rPr>
          <w:i/>
          <w:position w:val="2"/>
        </w:rPr>
        <w:t>=</w:t>
      </w:r>
      <w:r w:rsidR="008178F7">
        <w:rPr>
          <w:rFonts w:ascii="Symbol" w:hAnsi="Symbol"/>
          <w:position w:val="2"/>
        </w:rPr>
        <w:t></w:t>
      </w:r>
      <w:r w:rsidR="008178F7">
        <w:rPr>
          <w:i/>
          <w:position w:val="2"/>
        </w:rPr>
        <w:t>x</w:t>
      </w:r>
      <w:r w:rsidR="008178F7">
        <w:rPr>
          <w:rFonts w:ascii="Symbol" w:hAnsi="Symbol"/>
          <w:position w:val="2"/>
        </w:rPr>
        <w:t></w:t>
      </w:r>
      <w:r w:rsidR="008178F7">
        <w:rPr>
          <w:position w:val="2"/>
        </w:rPr>
        <w:t xml:space="preserve"> </w:t>
      </w:r>
      <w:r w:rsidR="008178F7">
        <w:t>в зависимости от значений коэффициентов; описывать свойства функций.</w:t>
      </w:r>
    </w:p>
    <w:p w:rsidR="00CE04F4" w:rsidRDefault="008178F7">
      <w:pPr>
        <w:pStyle w:val="a3"/>
        <w:spacing w:line="237" w:lineRule="auto"/>
        <w:ind w:right="567"/>
      </w:pPr>
      <w:r>
        <w:t>Строить и изображать схематически графики квадратичных функций, описывать свойства квадратичных функций по их графикам.</w:t>
      </w:r>
    </w:p>
    <w:p w:rsidR="00CE04F4" w:rsidRDefault="008178F7">
      <w:pPr>
        <w:pStyle w:val="a3"/>
        <w:spacing w:line="237" w:lineRule="auto"/>
        <w:ind w:right="556"/>
      </w:pPr>
      <w:r>
        <w:t>Распознавать квадратичную функцию по формуле, приводить примеры квадратичных функций из реальной жизни, физики, геометрии.</w:t>
      </w:r>
    </w:p>
    <w:p w:rsidR="00CE04F4" w:rsidRDefault="008178F7">
      <w:pPr>
        <w:pStyle w:val="Heading4"/>
        <w:jc w:val="both"/>
      </w:pPr>
      <w:r>
        <w:t>Арифметическая</w:t>
      </w:r>
      <w:r>
        <w:rPr>
          <w:spacing w:val="-5"/>
        </w:rPr>
        <w:t xml:space="preserve"> </w:t>
      </w:r>
      <w:r>
        <w:t>и</w:t>
      </w:r>
      <w:r>
        <w:rPr>
          <w:spacing w:val="-6"/>
        </w:rPr>
        <w:t xml:space="preserve"> </w:t>
      </w:r>
      <w:r>
        <w:t>геометрическая</w:t>
      </w:r>
      <w:r>
        <w:rPr>
          <w:spacing w:val="-4"/>
        </w:rPr>
        <w:t xml:space="preserve"> </w:t>
      </w:r>
      <w:r>
        <w:rPr>
          <w:spacing w:val="-2"/>
        </w:rPr>
        <w:t>прогрессии</w:t>
      </w:r>
    </w:p>
    <w:p w:rsidR="00CE04F4" w:rsidRDefault="008178F7">
      <w:pPr>
        <w:pStyle w:val="a3"/>
        <w:spacing w:line="242" w:lineRule="auto"/>
        <w:ind w:right="572"/>
      </w:pPr>
      <w:r>
        <w:t xml:space="preserve">Распознавать арифметическую и геометрическую прогрессии при разных способах </w:t>
      </w:r>
      <w:r>
        <w:rPr>
          <w:spacing w:val="-2"/>
        </w:rPr>
        <w:t>задания.</w:t>
      </w:r>
    </w:p>
    <w:p w:rsidR="00CE04F4" w:rsidRDefault="008178F7">
      <w:pPr>
        <w:pStyle w:val="a3"/>
        <w:spacing w:line="242" w:lineRule="auto"/>
        <w:ind w:right="560"/>
      </w:pPr>
      <w:r>
        <w:t xml:space="preserve">Выполнять вычисления с использованием формул </w:t>
      </w:r>
      <w:r>
        <w:rPr>
          <w:i/>
        </w:rPr>
        <w:t>n</w:t>
      </w:r>
      <w:r>
        <w:t xml:space="preserve">-го члена арифметической и геометрической прогрессий, суммы первых </w:t>
      </w:r>
      <w:r>
        <w:rPr>
          <w:i/>
        </w:rPr>
        <w:t xml:space="preserve">n </w:t>
      </w:r>
      <w:r>
        <w:t>членов.</w:t>
      </w:r>
    </w:p>
    <w:p w:rsidR="00CE04F4" w:rsidRDefault="008178F7">
      <w:pPr>
        <w:pStyle w:val="a3"/>
        <w:spacing w:line="270" w:lineRule="exact"/>
        <w:ind w:left="991" w:firstLine="0"/>
      </w:pPr>
      <w:r>
        <w:t>Изображать</w:t>
      </w:r>
      <w:r>
        <w:rPr>
          <w:spacing w:val="-8"/>
        </w:rPr>
        <w:t xml:space="preserve"> </w:t>
      </w:r>
      <w:r>
        <w:t>члены</w:t>
      </w:r>
      <w:r>
        <w:rPr>
          <w:spacing w:val="-6"/>
        </w:rPr>
        <w:t xml:space="preserve"> </w:t>
      </w:r>
      <w:r>
        <w:t>последовательности</w:t>
      </w:r>
      <w:r>
        <w:rPr>
          <w:spacing w:val="-6"/>
        </w:rPr>
        <w:t xml:space="preserve"> </w:t>
      </w:r>
      <w:r>
        <w:t>точками</w:t>
      </w:r>
      <w:r>
        <w:rPr>
          <w:spacing w:val="-2"/>
        </w:rPr>
        <w:t xml:space="preserve"> </w:t>
      </w:r>
      <w:r>
        <w:t>на</w:t>
      </w:r>
      <w:r>
        <w:rPr>
          <w:spacing w:val="-3"/>
        </w:rPr>
        <w:t xml:space="preserve"> </w:t>
      </w:r>
      <w:r>
        <w:t>координатной</w:t>
      </w:r>
      <w:r>
        <w:rPr>
          <w:spacing w:val="-2"/>
        </w:rPr>
        <w:t xml:space="preserve"> плоскости.</w:t>
      </w:r>
    </w:p>
    <w:p w:rsidR="00CE04F4" w:rsidRDefault="008178F7">
      <w:pPr>
        <w:pStyle w:val="a3"/>
        <w:spacing w:line="237" w:lineRule="auto"/>
        <w:ind w:right="569"/>
      </w:pPr>
      <w: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CE04F4" w:rsidRDefault="008178F7" w:rsidP="00492A9C">
      <w:pPr>
        <w:pStyle w:val="Heading3"/>
        <w:numPr>
          <w:ilvl w:val="0"/>
          <w:numId w:val="119"/>
        </w:numPr>
        <w:tabs>
          <w:tab w:val="left" w:pos="1293"/>
        </w:tabs>
        <w:spacing w:before="1" w:line="240" w:lineRule="auto"/>
        <w:ind w:left="1293" w:hanging="302"/>
        <w:jc w:val="both"/>
      </w:pPr>
      <w:r>
        <w:rPr>
          <w:spacing w:val="-2"/>
        </w:rPr>
        <w:t>класс</w:t>
      </w:r>
    </w:p>
    <w:p w:rsidR="00CE04F4" w:rsidRDefault="00CE04F4">
      <w:pPr>
        <w:pStyle w:val="Heading3"/>
        <w:spacing w:line="240" w:lineRule="auto"/>
        <w:sectPr w:rsidR="00CE04F4">
          <w:pgSz w:w="11910" w:h="16840"/>
          <w:pgMar w:top="620" w:right="283" w:bottom="480" w:left="708" w:header="0" w:footer="292" w:gutter="0"/>
          <w:cols w:space="720"/>
        </w:sectPr>
      </w:pPr>
    </w:p>
    <w:p w:rsidR="00CE04F4" w:rsidRDefault="008178F7">
      <w:pPr>
        <w:pStyle w:val="Heading4"/>
        <w:spacing w:before="69"/>
      </w:pPr>
      <w:r>
        <w:t>Числа</w:t>
      </w:r>
      <w:r>
        <w:rPr>
          <w:spacing w:val="1"/>
        </w:rPr>
        <w:t xml:space="preserve"> </w:t>
      </w:r>
      <w:r>
        <w:t>и</w:t>
      </w:r>
      <w:r>
        <w:rPr>
          <w:spacing w:val="1"/>
        </w:rPr>
        <w:t xml:space="preserve"> </w:t>
      </w:r>
      <w:r>
        <w:rPr>
          <w:spacing w:val="-2"/>
        </w:rPr>
        <w:t>вычисления</w:t>
      </w:r>
    </w:p>
    <w:p w:rsidR="00CE04F4" w:rsidRDefault="008178F7">
      <w:pPr>
        <w:pStyle w:val="a3"/>
        <w:tabs>
          <w:tab w:val="left" w:pos="2410"/>
          <w:tab w:val="left" w:pos="3394"/>
          <w:tab w:val="left" w:pos="4329"/>
          <w:tab w:val="left" w:pos="4674"/>
          <w:tab w:val="left" w:pos="6137"/>
          <w:tab w:val="left" w:pos="7206"/>
          <w:tab w:val="left" w:pos="9101"/>
          <w:tab w:val="left" w:pos="10233"/>
        </w:tabs>
        <w:spacing w:line="242" w:lineRule="auto"/>
        <w:ind w:right="570"/>
        <w:jc w:val="left"/>
      </w:pPr>
      <w:r>
        <w:rPr>
          <w:spacing w:val="-2"/>
        </w:rPr>
        <w:t>Выполнять,</w:t>
      </w:r>
      <w:r>
        <w:tab/>
      </w:r>
      <w:r>
        <w:rPr>
          <w:spacing w:val="-2"/>
        </w:rPr>
        <w:t>сочетая</w:t>
      </w:r>
      <w:r>
        <w:tab/>
      </w:r>
      <w:r>
        <w:rPr>
          <w:spacing w:val="-2"/>
        </w:rPr>
        <w:t>устные</w:t>
      </w:r>
      <w:r>
        <w:tab/>
      </w:r>
      <w:r>
        <w:rPr>
          <w:spacing w:val="-10"/>
        </w:rPr>
        <w:t>и</w:t>
      </w:r>
      <w:r>
        <w:tab/>
      </w:r>
      <w:r>
        <w:rPr>
          <w:spacing w:val="-2"/>
        </w:rPr>
        <w:t>письменные</w:t>
      </w:r>
      <w:r>
        <w:tab/>
      </w:r>
      <w:r>
        <w:rPr>
          <w:spacing w:val="-2"/>
        </w:rPr>
        <w:t>приёмы,</w:t>
      </w:r>
      <w:r>
        <w:tab/>
      </w:r>
      <w:r>
        <w:rPr>
          <w:spacing w:val="-2"/>
        </w:rPr>
        <w:t>арифметические</w:t>
      </w:r>
      <w:r>
        <w:tab/>
      </w:r>
      <w:r>
        <w:rPr>
          <w:spacing w:val="-2"/>
        </w:rPr>
        <w:t>действия</w:t>
      </w:r>
      <w:r>
        <w:tab/>
      </w:r>
      <w:r>
        <w:rPr>
          <w:spacing w:val="-10"/>
        </w:rPr>
        <w:t xml:space="preserve">с </w:t>
      </w:r>
      <w:r>
        <w:t>рациональными числами.</w:t>
      </w:r>
    </w:p>
    <w:p w:rsidR="00CE04F4" w:rsidRDefault="008178F7">
      <w:pPr>
        <w:pStyle w:val="a3"/>
        <w:spacing w:line="242" w:lineRule="auto"/>
        <w:jc w:val="left"/>
      </w:pPr>
      <w:r>
        <w:t>Находить</w:t>
      </w:r>
      <w:r>
        <w:rPr>
          <w:spacing w:val="40"/>
        </w:rPr>
        <w:t xml:space="preserve"> </w:t>
      </w:r>
      <w:r>
        <w:t>значения</w:t>
      </w:r>
      <w:r>
        <w:rPr>
          <w:spacing w:val="35"/>
        </w:rPr>
        <w:t xml:space="preserve"> </w:t>
      </w:r>
      <w:r>
        <w:t>числовых</w:t>
      </w:r>
      <w:r>
        <w:rPr>
          <w:spacing w:val="35"/>
        </w:rPr>
        <w:t xml:space="preserve"> </w:t>
      </w:r>
      <w:r>
        <w:t>выражений;</w:t>
      </w:r>
      <w:r>
        <w:rPr>
          <w:spacing w:val="36"/>
        </w:rPr>
        <w:t xml:space="preserve"> </w:t>
      </w:r>
      <w:r>
        <w:t>применять</w:t>
      </w:r>
      <w:r>
        <w:rPr>
          <w:spacing w:val="40"/>
        </w:rPr>
        <w:t xml:space="preserve"> </w:t>
      </w:r>
      <w:r>
        <w:t>разнообразные</w:t>
      </w:r>
      <w:r>
        <w:rPr>
          <w:spacing w:val="39"/>
        </w:rPr>
        <w:t xml:space="preserve"> </w:t>
      </w:r>
      <w:r>
        <w:t>способы</w:t>
      </w:r>
      <w:r>
        <w:rPr>
          <w:spacing w:val="37"/>
        </w:rPr>
        <w:t xml:space="preserve"> </w:t>
      </w:r>
      <w:r>
        <w:t>и</w:t>
      </w:r>
      <w:r>
        <w:rPr>
          <w:spacing w:val="36"/>
        </w:rPr>
        <w:t xml:space="preserve"> </w:t>
      </w:r>
      <w:r>
        <w:t>приёмы вычисления значений дробных выражений, содержащих обыкновенные и десятичные дроби.</w:t>
      </w:r>
    </w:p>
    <w:p w:rsidR="00CE04F4" w:rsidRDefault="008178F7">
      <w:pPr>
        <w:pStyle w:val="a3"/>
        <w:spacing w:line="242" w:lineRule="auto"/>
        <w:jc w:val="left"/>
      </w:pPr>
      <w:r>
        <w:t>Переход от одной формы записи чисел к другой (преобразовывание десятичной дроби в</w:t>
      </w:r>
      <w:r>
        <w:rPr>
          <w:spacing w:val="40"/>
        </w:rPr>
        <w:t xml:space="preserve"> </w:t>
      </w:r>
      <w:r>
        <w:t>обыкновенную, обыкновенной в десятичную, в частности в бесконечную десятичную дробь).</w:t>
      </w:r>
    </w:p>
    <w:p w:rsidR="00CE04F4" w:rsidRDefault="008178F7">
      <w:pPr>
        <w:pStyle w:val="a3"/>
        <w:spacing w:line="271" w:lineRule="exact"/>
        <w:ind w:left="991" w:firstLine="0"/>
        <w:jc w:val="left"/>
      </w:pPr>
      <w:r>
        <w:t>Округлять</w:t>
      </w:r>
      <w:r>
        <w:rPr>
          <w:spacing w:val="-4"/>
        </w:rPr>
        <w:t xml:space="preserve"> </w:t>
      </w:r>
      <w:r>
        <w:rPr>
          <w:spacing w:val="-2"/>
        </w:rPr>
        <w:t>числа.</w:t>
      </w:r>
    </w:p>
    <w:p w:rsidR="00CE04F4" w:rsidRDefault="008178F7">
      <w:pPr>
        <w:pStyle w:val="a3"/>
        <w:ind w:right="569"/>
      </w:pPr>
      <w: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CE04F4" w:rsidRDefault="008178F7">
      <w:pPr>
        <w:pStyle w:val="a3"/>
        <w:spacing w:line="274" w:lineRule="exact"/>
        <w:ind w:left="991" w:firstLine="0"/>
      </w:pPr>
      <w:r>
        <w:t>Выполнять</w:t>
      </w:r>
      <w:r>
        <w:rPr>
          <w:spacing w:val="-4"/>
        </w:rPr>
        <w:t xml:space="preserve"> </w:t>
      </w:r>
      <w:r>
        <w:t>действия</w:t>
      </w:r>
      <w:r>
        <w:rPr>
          <w:spacing w:val="-2"/>
        </w:rPr>
        <w:t xml:space="preserve"> </w:t>
      </w:r>
      <w:r>
        <w:t>со</w:t>
      </w:r>
      <w:r>
        <w:rPr>
          <w:spacing w:val="-2"/>
        </w:rPr>
        <w:t xml:space="preserve"> </w:t>
      </w:r>
      <w:r>
        <w:t>степенями</w:t>
      </w:r>
      <w:r>
        <w:rPr>
          <w:spacing w:val="-6"/>
        </w:rPr>
        <w:t xml:space="preserve"> </w:t>
      </w:r>
      <w:r>
        <w:t>с</w:t>
      </w:r>
      <w:r>
        <w:rPr>
          <w:spacing w:val="-4"/>
        </w:rPr>
        <w:t xml:space="preserve"> </w:t>
      </w:r>
      <w:r>
        <w:t>натуральными</w:t>
      </w:r>
      <w:r>
        <w:rPr>
          <w:spacing w:val="-5"/>
        </w:rPr>
        <w:t xml:space="preserve"> </w:t>
      </w:r>
      <w:r>
        <w:rPr>
          <w:spacing w:val="-2"/>
        </w:rPr>
        <w:t>показателями.</w:t>
      </w:r>
    </w:p>
    <w:p w:rsidR="00CE04F4" w:rsidRDefault="008178F7">
      <w:pPr>
        <w:pStyle w:val="a3"/>
        <w:ind w:right="567"/>
      </w:pPr>
      <w: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CE04F4" w:rsidRDefault="008178F7">
      <w:pPr>
        <w:pStyle w:val="Heading4"/>
        <w:spacing w:line="275" w:lineRule="exact"/>
        <w:jc w:val="both"/>
      </w:pPr>
      <w:r>
        <w:t>Уравнения</w:t>
      </w:r>
      <w:r>
        <w:rPr>
          <w:spacing w:val="2"/>
        </w:rPr>
        <w:t xml:space="preserve"> </w:t>
      </w:r>
      <w:r>
        <w:t>и</w:t>
      </w:r>
      <w:r>
        <w:rPr>
          <w:spacing w:val="-3"/>
        </w:rPr>
        <w:t xml:space="preserve"> </w:t>
      </w:r>
      <w:r>
        <w:rPr>
          <w:spacing w:val="-2"/>
        </w:rPr>
        <w:t>неравенства</w:t>
      </w:r>
    </w:p>
    <w:p w:rsidR="00CE04F4" w:rsidRDefault="008178F7">
      <w:pPr>
        <w:pStyle w:val="a3"/>
        <w:spacing w:line="237" w:lineRule="auto"/>
        <w:ind w:right="568"/>
      </w:pPr>
      <w:r>
        <w:t>Решать линейные уравнения с одной переменной, применяя правила перехода от исходного уравнения к равносильному ему</w:t>
      </w:r>
    </w:p>
    <w:p w:rsidR="00CE04F4" w:rsidRDefault="008178F7">
      <w:pPr>
        <w:pStyle w:val="a3"/>
        <w:spacing w:line="237" w:lineRule="auto"/>
        <w:ind w:right="571"/>
      </w:pPr>
      <w:r>
        <w:t>Решать системы двух линейных уравнений с двумя переменными, в том числе</w:t>
      </w:r>
      <w:r>
        <w:rPr>
          <w:spacing w:val="80"/>
        </w:rPr>
        <w:t xml:space="preserve"> </w:t>
      </w:r>
      <w:r>
        <w:rPr>
          <w:spacing w:val="-2"/>
        </w:rPr>
        <w:t>графически.</w:t>
      </w:r>
    </w:p>
    <w:p w:rsidR="00CE04F4" w:rsidRDefault="008178F7">
      <w:pPr>
        <w:pStyle w:val="a3"/>
        <w:spacing w:before="6" w:line="237" w:lineRule="auto"/>
        <w:ind w:right="563"/>
      </w:pPr>
      <w:r>
        <w:t>Решать квадратные уравнения и рациональные уравнения, сводящиеся к ним, системы двух уравнений с двумя переменными.</w:t>
      </w:r>
    </w:p>
    <w:p w:rsidR="00CE04F4" w:rsidRDefault="008178F7">
      <w:pPr>
        <w:pStyle w:val="a3"/>
        <w:spacing w:before="3"/>
        <w:ind w:right="566"/>
      </w:pPr>
      <w: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CE04F4" w:rsidRDefault="008178F7">
      <w:pPr>
        <w:pStyle w:val="Heading4"/>
        <w:spacing w:before="3" w:line="275" w:lineRule="exact"/>
      </w:pPr>
      <w:r>
        <w:rPr>
          <w:spacing w:val="-2"/>
        </w:rPr>
        <w:t>Функции</w:t>
      </w:r>
    </w:p>
    <w:p w:rsidR="00CE04F4" w:rsidRDefault="008178F7">
      <w:pPr>
        <w:pStyle w:val="a3"/>
        <w:spacing w:before="1" w:line="237" w:lineRule="auto"/>
        <w:jc w:val="left"/>
      </w:pPr>
      <w:r>
        <w:t>Распознавать</w:t>
      </w:r>
      <w:r>
        <w:rPr>
          <w:spacing w:val="40"/>
        </w:rPr>
        <w:t xml:space="preserve"> </w:t>
      </w:r>
      <w:r>
        <w:t>функции</w:t>
      </w:r>
      <w:r>
        <w:rPr>
          <w:spacing w:val="40"/>
        </w:rPr>
        <w:t xml:space="preserve"> </w:t>
      </w:r>
      <w:r>
        <w:t>изученных</w:t>
      </w:r>
      <w:r>
        <w:rPr>
          <w:spacing w:val="40"/>
        </w:rPr>
        <w:t xml:space="preserve"> </w:t>
      </w:r>
      <w:r>
        <w:t>видов.</w:t>
      </w:r>
      <w:r>
        <w:rPr>
          <w:spacing w:val="40"/>
        </w:rPr>
        <w:t xml:space="preserve"> </w:t>
      </w:r>
      <w:r>
        <w:t>Показывать</w:t>
      </w:r>
      <w:r>
        <w:rPr>
          <w:spacing w:val="40"/>
        </w:rPr>
        <w:t xml:space="preserve"> </w:t>
      </w:r>
      <w:r>
        <w:t>схематически</w:t>
      </w:r>
      <w:r>
        <w:rPr>
          <w:spacing w:val="40"/>
        </w:rPr>
        <w:t xml:space="preserve"> </w:t>
      </w:r>
      <w:r>
        <w:t>расположение</w:t>
      </w:r>
      <w:r>
        <w:rPr>
          <w:spacing w:val="40"/>
        </w:rPr>
        <w:t xml:space="preserve"> </w:t>
      </w:r>
      <w:r>
        <w:t>на</w:t>
      </w:r>
      <w:r>
        <w:rPr>
          <w:spacing w:val="80"/>
        </w:rPr>
        <w:t xml:space="preserve"> </w:t>
      </w:r>
      <w:r>
        <w:t>координатной плоскости графиков функций вида:</w:t>
      </w:r>
    </w:p>
    <w:p w:rsidR="00CE04F4" w:rsidRDefault="00CE04F4">
      <w:pPr>
        <w:pStyle w:val="a3"/>
        <w:spacing w:line="237" w:lineRule="auto"/>
        <w:jc w:val="left"/>
        <w:sectPr w:rsidR="00CE04F4">
          <w:pgSz w:w="11910" w:h="16840"/>
          <w:pgMar w:top="620" w:right="283" w:bottom="480" w:left="708" w:header="0" w:footer="292" w:gutter="0"/>
          <w:cols w:space="720"/>
        </w:sectPr>
      </w:pPr>
    </w:p>
    <w:p w:rsidR="00CE04F4" w:rsidRDefault="001D28C7">
      <w:pPr>
        <w:spacing w:line="310" w:lineRule="exact"/>
        <w:ind w:left="991"/>
        <w:rPr>
          <w:rFonts w:ascii="Cambria Math" w:eastAsia="Cambria Math" w:hAnsi="Cambria Math"/>
          <w:position w:val="16"/>
          <w:sz w:val="17"/>
        </w:rPr>
      </w:pPr>
      <w:r>
        <w:rPr>
          <w:rFonts w:ascii="Cambria Math" w:eastAsia="Cambria Math" w:hAnsi="Cambria Math"/>
          <w:position w:val="16"/>
          <w:sz w:val="17"/>
        </w:rPr>
        <w:pict>
          <v:rect id="docshape8" o:spid="_x0000_s2055" style="position:absolute;left:0;text-align:left;margin-left:345.75pt;margin-top:4.65pt;width:5.75pt;height:.7pt;z-index:-27530752;mso-position-horizontal-relative:page" fillcolor="black" stroked="f">
            <w10:wrap anchorx="page"/>
          </v:rect>
        </w:pict>
      </w:r>
      <w:r>
        <w:rPr>
          <w:rFonts w:ascii="Cambria Math" w:eastAsia="Cambria Math" w:hAnsi="Cambria Math"/>
          <w:position w:val="16"/>
          <w:sz w:val="17"/>
        </w:rPr>
        <w:pict>
          <v:rect id="docshape9" o:spid="_x0000_s2054" style="position:absolute;left:0;text-align:left;margin-left:388.45pt;margin-top:10.9pt;width:5.3pt;height:.7pt;z-index:-27530240;mso-position-horizontal-relative:page" fillcolor="black" stroked="f">
            <w10:wrap anchorx="page"/>
          </v:rect>
        </w:pict>
      </w:r>
      <w:r w:rsidR="008178F7">
        <w:rPr>
          <w:i/>
          <w:position w:val="2"/>
          <w:sz w:val="24"/>
        </w:rPr>
        <w:t>y</w:t>
      </w:r>
      <w:r w:rsidR="008178F7">
        <w:rPr>
          <w:i/>
          <w:spacing w:val="34"/>
          <w:position w:val="2"/>
          <w:sz w:val="24"/>
        </w:rPr>
        <w:t xml:space="preserve"> </w:t>
      </w:r>
      <w:r w:rsidR="008178F7">
        <w:rPr>
          <w:position w:val="2"/>
          <w:sz w:val="24"/>
        </w:rPr>
        <w:t>=</w:t>
      </w:r>
      <w:r w:rsidR="008178F7">
        <w:rPr>
          <w:spacing w:val="34"/>
          <w:position w:val="2"/>
          <w:sz w:val="24"/>
        </w:rPr>
        <w:t xml:space="preserve"> </w:t>
      </w:r>
      <w:r w:rsidR="008178F7">
        <w:rPr>
          <w:i/>
          <w:position w:val="2"/>
          <w:sz w:val="24"/>
        </w:rPr>
        <w:t>kx</w:t>
      </w:r>
      <w:r w:rsidR="008178F7">
        <w:rPr>
          <w:position w:val="2"/>
          <w:sz w:val="24"/>
        </w:rPr>
        <w:t>,</w:t>
      </w:r>
      <w:r w:rsidR="008178F7">
        <w:rPr>
          <w:spacing w:val="32"/>
          <w:position w:val="2"/>
          <w:sz w:val="24"/>
        </w:rPr>
        <w:t xml:space="preserve"> </w:t>
      </w:r>
      <w:r w:rsidR="008178F7">
        <w:rPr>
          <w:i/>
          <w:position w:val="2"/>
          <w:sz w:val="24"/>
        </w:rPr>
        <w:t>y</w:t>
      </w:r>
      <w:r w:rsidR="008178F7">
        <w:rPr>
          <w:i/>
          <w:spacing w:val="30"/>
          <w:position w:val="2"/>
          <w:sz w:val="24"/>
        </w:rPr>
        <w:t xml:space="preserve"> </w:t>
      </w:r>
      <w:r w:rsidR="008178F7">
        <w:rPr>
          <w:position w:val="2"/>
          <w:sz w:val="24"/>
        </w:rPr>
        <w:t>=</w:t>
      </w:r>
      <w:r w:rsidR="008178F7">
        <w:rPr>
          <w:spacing w:val="29"/>
          <w:position w:val="2"/>
          <w:sz w:val="24"/>
        </w:rPr>
        <w:t xml:space="preserve"> </w:t>
      </w:r>
      <w:r w:rsidR="008178F7">
        <w:rPr>
          <w:i/>
          <w:position w:val="2"/>
          <w:sz w:val="24"/>
        </w:rPr>
        <w:t>kx</w:t>
      </w:r>
      <w:r w:rsidR="008178F7">
        <w:rPr>
          <w:i/>
          <w:spacing w:val="34"/>
          <w:position w:val="2"/>
          <w:sz w:val="24"/>
        </w:rPr>
        <w:t xml:space="preserve"> </w:t>
      </w:r>
      <w:r w:rsidR="008178F7">
        <w:rPr>
          <w:position w:val="2"/>
          <w:sz w:val="24"/>
        </w:rPr>
        <w:t>+</w:t>
      </w:r>
      <w:r w:rsidR="008178F7">
        <w:rPr>
          <w:spacing w:val="30"/>
          <w:position w:val="2"/>
          <w:sz w:val="24"/>
        </w:rPr>
        <w:t xml:space="preserve"> </w:t>
      </w:r>
      <w:r w:rsidR="008178F7">
        <w:rPr>
          <w:i/>
          <w:position w:val="2"/>
          <w:sz w:val="24"/>
        </w:rPr>
        <w:t>b</w:t>
      </w:r>
      <w:r w:rsidR="008178F7">
        <w:rPr>
          <w:position w:val="2"/>
          <w:sz w:val="24"/>
        </w:rPr>
        <w:t>,</w:t>
      </w:r>
      <w:r w:rsidR="008178F7">
        <w:rPr>
          <w:spacing w:val="32"/>
          <w:position w:val="2"/>
          <w:sz w:val="24"/>
        </w:rPr>
        <w:t xml:space="preserve"> </w:t>
      </w:r>
      <w:r w:rsidR="008178F7">
        <w:rPr>
          <w:i/>
          <w:position w:val="2"/>
          <w:sz w:val="24"/>
        </w:rPr>
        <w:t>y</w:t>
      </w:r>
      <w:r w:rsidR="008178F7">
        <w:rPr>
          <w:i/>
          <w:spacing w:val="29"/>
          <w:position w:val="2"/>
          <w:sz w:val="24"/>
        </w:rPr>
        <w:t xml:space="preserve"> </w:t>
      </w:r>
      <w:r w:rsidR="008178F7">
        <w:rPr>
          <w:position w:val="2"/>
          <w:sz w:val="24"/>
        </w:rPr>
        <w:t>=</w:t>
      </w:r>
      <w:r w:rsidR="008178F7">
        <w:rPr>
          <w:spacing w:val="30"/>
          <w:position w:val="2"/>
          <w:sz w:val="24"/>
        </w:rPr>
        <w:t xml:space="preserve"> </w:t>
      </w:r>
      <w:r w:rsidR="008178F7">
        <w:rPr>
          <w:i/>
          <w:position w:val="2"/>
          <w:sz w:val="24"/>
        </w:rPr>
        <w:t>ax</w:t>
      </w:r>
      <w:r w:rsidR="008178F7">
        <w:rPr>
          <w:position w:val="2"/>
          <w:sz w:val="24"/>
          <w:vertAlign w:val="superscript"/>
        </w:rPr>
        <w:t>2</w:t>
      </w:r>
      <w:r w:rsidR="008178F7">
        <w:rPr>
          <w:spacing w:val="32"/>
          <w:position w:val="2"/>
          <w:sz w:val="24"/>
        </w:rPr>
        <w:t xml:space="preserve"> </w:t>
      </w:r>
      <w:r w:rsidR="008178F7">
        <w:rPr>
          <w:i/>
          <w:position w:val="2"/>
          <w:sz w:val="24"/>
        </w:rPr>
        <w:t>+</w:t>
      </w:r>
      <w:r w:rsidR="008178F7">
        <w:rPr>
          <w:i/>
          <w:spacing w:val="31"/>
          <w:position w:val="2"/>
          <w:sz w:val="24"/>
        </w:rPr>
        <w:t xml:space="preserve"> </w:t>
      </w:r>
      <w:r w:rsidR="008178F7">
        <w:rPr>
          <w:i/>
          <w:position w:val="2"/>
          <w:sz w:val="24"/>
        </w:rPr>
        <w:t>bx</w:t>
      </w:r>
      <w:r w:rsidR="008178F7">
        <w:rPr>
          <w:i/>
          <w:spacing w:val="30"/>
          <w:position w:val="2"/>
          <w:sz w:val="24"/>
        </w:rPr>
        <w:t xml:space="preserve"> </w:t>
      </w:r>
      <w:r w:rsidR="008178F7">
        <w:rPr>
          <w:i/>
          <w:position w:val="2"/>
          <w:sz w:val="24"/>
        </w:rPr>
        <w:t>+</w:t>
      </w:r>
      <w:r w:rsidR="008178F7">
        <w:rPr>
          <w:i/>
          <w:spacing w:val="35"/>
          <w:position w:val="2"/>
          <w:sz w:val="24"/>
        </w:rPr>
        <w:t xml:space="preserve"> </w:t>
      </w:r>
      <w:r w:rsidR="008178F7">
        <w:rPr>
          <w:i/>
          <w:position w:val="2"/>
          <w:sz w:val="24"/>
        </w:rPr>
        <w:t>c</w:t>
      </w:r>
      <w:r w:rsidR="008178F7">
        <w:rPr>
          <w:position w:val="2"/>
          <w:sz w:val="24"/>
        </w:rPr>
        <w:t>,</w:t>
      </w:r>
      <w:r w:rsidR="008178F7">
        <w:rPr>
          <w:spacing w:val="33"/>
          <w:position w:val="2"/>
          <w:sz w:val="24"/>
        </w:rPr>
        <w:t xml:space="preserve"> </w:t>
      </w:r>
      <w:r w:rsidR="008178F7">
        <w:rPr>
          <w:i/>
          <w:position w:val="2"/>
          <w:sz w:val="24"/>
        </w:rPr>
        <w:t>y</w:t>
      </w:r>
      <w:r w:rsidR="008178F7">
        <w:rPr>
          <w:i/>
          <w:spacing w:val="35"/>
          <w:position w:val="2"/>
          <w:sz w:val="24"/>
        </w:rPr>
        <w:t xml:space="preserve"> </w:t>
      </w:r>
      <w:r w:rsidR="008178F7">
        <w:rPr>
          <w:position w:val="2"/>
          <w:sz w:val="24"/>
        </w:rPr>
        <w:t>=</w:t>
      </w:r>
      <w:r w:rsidR="008178F7">
        <w:rPr>
          <w:spacing w:val="29"/>
          <w:position w:val="2"/>
          <w:sz w:val="24"/>
        </w:rPr>
        <w:t xml:space="preserve"> </w:t>
      </w:r>
      <w:r w:rsidR="008178F7">
        <w:rPr>
          <w:i/>
          <w:position w:val="2"/>
          <w:sz w:val="24"/>
        </w:rPr>
        <w:t>x</w:t>
      </w:r>
      <w:r w:rsidR="008178F7">
        <w:rPr>
          <w:position w:val="2"/>
          <w:sz w:val="24"/>
          <w:vertAlign w:val="superscript"/>
        </w:rPr>
        <w:t>3</w:t>
      </w:r>
      <w:r w:rsidR="008178F7">
        <w:rPr>
          <w:position w:val="2"/>
          <w:sz w:val="24"/>
        </w:rPr>
        <w:t>,</w:t>
      </w:r>
      <w:r w:rsidR="008178F7">
        <w:rPr>
          <w:spacing w:val="37"/>
          <w:position w:val="2"/>
          <w:sz w:val="24"/>
        </w:rPr>
        <w:t xml:space="preserve"> </w:t>
      </w:r>
      <w:r w:rsidR="008178F7">
        <w:rPr>
          <w:i/>
          <w:position w:val="2"/>
          <w:sz w:val="24"/>
        </w:rPr>
        <w:t>y</w:t>
      </w:r>
      <w:r w:rsidR="008178F7">
        <w:rPr>
          <w:i/>
          <w:spacing w:val="53"/>
          <w:position w:val="2"/>
          <w:sz w:val="24"/>
        </w:rPr>
        <w:t xml:space="preserve"> </w:t>
      </w:r>
      <w:r w:rsidR="008178F7">
        <w:rPr>
          <w:position w:val="2"/>
          <w:sz w:val="24"/>
        </w:rPr>
        <w:t>=</w:t>
      </w:r>
      <w:r w:rsidR="008178F7">
        <w:rPr>
          <w:rFonts w:ascii="Cambria Math" w:eastAsia="Cambria Math" w:hAnsi="Cambria Math"/>
          <w:sz w:val="24"/>
        </w:rPr>
        <w:t>√</w:t>
      </w:r>
      <w:r w:rsidR="008178F7">
        <w:rPr>
          <w:rFonts w:ascii="Cambria Math" w:eastAsia="Cambria Math" w:hAnsi="Cambria Math"/>
          <w:position w:val="2"/>
          <w:sz w:val="24"/>
        </w:rPr>
        <w:t>x</w:t>
      </w:r>
      <w:r w:rsidR="008178F7">
        <w:rPr>
          <w:rFonts w:ascii="Cambria Math" w:eastAsia="Cambria Math" w:hAnsi="Cambria Math"/>
          <w:spacing w:val="65"/>
          <w:position w:val="2"/>
          <w:sz w:val="24"/>
        </w:rPr>
        <w:t xml:space="preserve"> </w:t>
      </w:r>
      <w:r w:rsidR="008178F7">
        <w:rPr>
          <w:position w:val="2"/>
          <w:sz w:val="24"/>
        </w:rPr>
        <w:t>,</w:t>
      </w:r>
      <w:r w:rsidR="008178F7">
        <w:rPr>
          <w:spacing w:val="37"/>
          <w:position w:val="2"/>
          <w:sz w:val="24"/>
        </w:rPr>
        <w:t xml:space="preserve"> </w:t>
      </w:r>
      <w:r w:rsidR="008178F7">
        <w:rPr>
          <w:i/>
          <w:position w:val="2"/>
          <w:sz w:val="24"/>
        </w:rPr>
        <w:t>y</w:t>
      </w:r>
      <w:r w:rsidR="008178F7">
        <w:rPr>
          <w:i/>
          <w:spacing w:val="29"/>
          <w:position w:val="2"/>
          <w:sz w:val="24"/>
        </w:rPr>
        <w:t xml:space="preserve"> </w:t>
      </w:r>
      <w:r w:rsidR="008178F7">
        <w:rPr>
          <w:position w:val="2"/>
          <w:sz w:val="24"/>
        </w:rPr>
        <w:t>=</w:t>
      </w:r>
      <w:r w:rsidR="008178F7">
        <w:rPr>
          <w:spacing w:val="67"/>
          <w:position w:val="2"/>
          <w:sz w:val="24"/>
        </w:rPr>
        <w:t xml:space="preserve"> </w:t>
      </w:r>
      <w:r w:rsidR="008178F7">
        <w:rPr>
          <w:rFonts w:ascii="Cambria Math" w:eastAsia="Cambria Math" w:hAnsi="Cambria Math"/>
          <w:spacing w:val="-10"/>
          <w:position w:val="16"/>
          <w:sz w:val="17"/>
        </w:rPr>
        <w:t>𝑘</w:t>
      </w:r>
    </w:p>
    <w:p w:rsidR="00CE04F4" w:rsidRDefault="008178F7">
      <w:pPr>
        <w:spacing w:line="111" w:lineRule="exact"/>
        <w:jc w:val="right"/>
        <w:rPr>
          <w:rFonts w:ascii="Cambria Math" w:eastAsia="Cambria Math"/>
          <w:sz w:val="17"/>
        </w:rPr>
      </w:pPr>
      <w:r>
        <w:rPr>
          <w:rFonts w:ascii="Cambria Math" w:eastAsia="Cambria Math"/>
          <w:spacing w:val="-10"/>
          <w:w w:val="110"/>
          <w:sz w:val="17"/>
        </w:rPr>
        <w:t>𝑥</w:t>
      </w:r>
    </w:p>
    <w:p w:rsidR="00CE04F4" w:rsidRDefault="008178F7">
      <w:pPr>
        <w:pStyle w:val="a3"/>
        <w:spacing w:before="71"/>
        <w:ind w:left="300" w:firstLine="0"/>
        <w:jc w:val="left"/>
      </w:pPr>
      <w:r>
        <w:br w:type="column"/>
        <w:t>в</w:t>
      </w:r>
      <w:r>
        <w:rPr>
          <w:spacing w:val="30"/>
        </w:rPr>
        <w:t xml:space="preserve"> </w:t>
      </w:r>
      <w:r>
        <w:t>зависимости</w:t>
      </w:r>
      <w:r>
        <w:rPr>
          <w:spacing w:val="28"/>
        </w:rPr>
        <w:t xml:space="preserve"> </w:t>
      </w:r>
      <w:r>
        <w:t>от</w:t>
      </w:r>
      <w:r>
        <w:rPr>
          <w:spacing w:val="30"/>
        </w:rPr>
        <w:t xml:space="preserve"> </w:t>
      </w:r>
      <w:r>
        <w:rPr>
          <w:spacing w:val="-2"/>
        </w:rPr>
        <w:t>значений</w:t>
      </w:r>
    </w:p>
    <w:p w:rsidR="00CE04F4" w:rsidRDefault="00CE04F4">
      <w:pPr>
        <w:pStyle w:val="a3"/>
        <w:jc w:val="left"/>
        <w:sectPr w:rsidR="00CE04F4">
          <w:type w:val="continuous"/>
          <w:pgSz w:w="11910" w:h="16840"/>
          <w:pgMar w:top="1520" w:right="283" w:bottom="480" w:left="708" w:header="0" w:footer="292" w:gutter="0"/>
          <w:cols w:num="2" w:space="720" w:equalWidth="0">
            <w:col w:w="7163" w:space="40"/>
            <w:col w:w="3716"/>
          </w:cols>
        </w:sectPr>
      </w:pPr>
    </w:p>
    <w:p w:rsidR="00CE04F4" w:rsidRDefault="008178F7">
      <w:pPr>
        <w:pStyle w:val="a3"/>
        <w:spacing w:line="266" w:lineRule="exact"/>
        <w:ind w:firstLine="0"/>
        <w:jc w:val="left"/>
      </w:pPr>
      <w:r>
        <w:t>коэффициентов;</w:t>
      </w:r>
      <w:r>
        <w:rPr>
          <w:spacing w:val="-11"/>
        </w:rPr>
        <w:t xml:space="preserve"> </w:t>
      </w:r>
      <w:r>
        <w:t>описывать</w:t>
      </w:r>
      <w:r>
        <w:rPr>
          <w:spacing w:val="-3"/>
        </w:rPr>
        <w:t xml:space="preserve"> </w:t>
      </w:r>
      <w:r>
        <w:t>свойства</w:t>
      </w:r>
      <w:r>
        <w:rPr>
          <w:spacing w:val="-4"/>
        </w:rPr>
        <w:t xml:space="preserve"> </w:t>
      </w:r>
      <w:r>
        <w:rPr>
          <w:spacing w:val="-2"/>
        </w:rPr>
        <w:t>функций.</w:t>
      </w:r>
    </w:p>
    <w:p w:rsidR="00CE04F4" w:rsidRDefault="008178F7">
      <w:pPr>
        <w:pStyle w:val="Heading4"/>
        <w:spacing w:before="7"/>
      </w:pPr>
      <w:r>
        <w:t>Арифметическая</w:t>
      </w:r>
      <w:r>
        <w:rPr>
          <w:spacing w:val="-5"/>
        </w:rPr>
        <w:t xml:space="preserve"> </w:t>
      </w:r>
      <w:r>
        <w:t>и</w:t>
      </w:r>
      <w:r>
        <w:rPr>
          <w:spacing w:val="-6"/>
        </w:rPr>
        <w:t xml:space="preserve"> </w:t>
      </w:r>
      <w:r>
        <w:t>геометрическая</w:t>
      </w:r>
      <w:r>
        <w:rPr>
          <w:spacing w:val="-4"/>
        </w:rPr>
        <w:t xml:space="preserve"> </w:t>
      </w:r>
      <w:r>
        <w:rPr>
          <w:spacing w:val="-2"/>
        </w:rPr>
        <w:t>прогрессии</w:t>
      </w:r>
    </w:p>
    <w:p w:rsidR="00CE04F4" w:rsidRDefault="008178F7">
      <w:pPr>
        <w:pStyle w:val="a3"/>
        <w:tabs>
          <w:tab w:val="left" w:pos="4065"/>
          <w:tab w:val="left" w:pos="6917"/>
          <w:tab w:val="left" w:pos="7540"/>
          <w:tab w:val="left" w:pos="8322"/>
        </w:tabs>
        <w:spacing w:line="242" w:lineRule="auto"/>
        <w:ind w:right="563"/>
        <w:jc w:val="left"/>
      </w:pPr>
      <w:r>
        <w:t>Выполнять</w:t>
      </w:r>
      <w:r>
        <w:rPr>
          <w:spacing w:val="80"/>
        </w:rPr>
        <w:t xml:space="preserve"> </w:t>
      </w:r>
      <w:r>
        <w:t>вычисления</w:t>
      </w:r>
      <w:r>
        <w:rPr>
          <w:spacing w:val="80"/>
        </w:rPr>
        <w:t xml:space="preserve"> </w:t>
      </w:r>
      <w:r>
        <w:t>с</w:t>
      </w:r>
      <w:r>
        <w:tab/>
        <w:t>использованием</w:t>
      </w:r>
      <w:r>
        <w:rPr>
          <w:spacing w:val="80"/>
        </w:rPr>
        <w:t xml:space="preserve"> </w:t>
      </w:r>
      <w:r>
        <w:t>формул</w:t>
      </w:r>
      <w:r>
        <w:tab/>
      </w:r>
      <w:r>
        <w:rPr>
          <w:i/>
          <w:spacing w:val="-4"/>
        </w:rPr>
        <w:t>n</w:t>
      </w:r>
      <w:r>
        <w:rPr>
          <w:spacing w:val="-4"/>
        </w:rPr>
        <w:t>-го</w:t>
      </w:r>
      <w:r>
        <w:tab/>
      </w:r>
      <w:r>
        <w:rPr>
          <w:spacing w:val="-2"/>
        </w:rPr>
        <w:t>члена</w:t>
      </w:r>
      <w:r>
        <w:tab/>
        <w:t>арифметической</w:t>
      </w:r>
      <w:r>
        <w:rPr>
          <w:spacing w:val="80"/>
        </w:rPr>
        <w:t xml:space="preserve"> </w:t>
      </w:r>
      <w:r>
        <w:t xml:space="preserve">и геометрической прогрессий, суммы первых </w:t>
      </w:r>
      <w:r>
        <w:rPr>
          <w:i/>
        </w:rPr>
        <w:t xml:space="preserve">n </w:t>
      </w:r>
      <w:r>
        <w:t>членов.</w:t>
      </w:r>
    </w:p>
    <w:p w:rsidR="00CE04F4" w:rsidRDefault="008178F7">
      <w:pPr>
        <w:pStyle w:val="a3"/>
        <w:spacing w:line="271" w:lineRule="exact"/>
        <w:ind w:left="991" w:firstLine="0"/>
        <w:jc w:val="left"/>
      </w:pPr>
      <w:r>
        <w:t>Изображать</w:t>
      </w:r>
      <w:r>
        <w:rPr>
          <w:spacing w:val="-8"/>
        </w:rPr>
        <w:t xml:space="preserve"> </w:t>
      </w:r>
      <w:r>
        <w:t>члены</w:t>
      </w:r>
      <w:r>
        <w:rPr>
          <w:spacing w:val="-4"/>
        </w:rPr>
        <w:t xml:space="preserve"> </w:t>
      </w:r>
      <w:r>
        <w:t>последовательности</w:t>
      </w:r>
      <w:r>
        <w:rPr>
          <w:spacing w:val="-6"/>
        </w:rPr>
        <w:t xml:space="preserve"> </w:t>
      </w:r>
      <w:r>
        <w:t>точками</w:t>
      </w:r>
      <w:r>
        <w:rPr>
          <w:spacing w:val="-2"/>
        </w:rPr>
        <w:t xml:space="preserve"> </w:t>
      </w:r>
      <w:r>
        <w:t>на</w:t>
      </w:r>
      <w:r>
        <w:rPr>
          <w:spacing w:val="-3"/>
        </w:rPr>
        <w:t xml:space="preserve"> </w:t>
      </w:r>
      <w:r>
        <w:t>координатной</w:t>
      </w:r>
      <w:r>
        <w:rPr>
          <w:spacing w:val="-2"/>
        </w:rPr>
        <w:t xml:space="preserve"> плоскости.</w:t>
      </w:r>
    </w:p>
    <w:p w:rsidR="00CE04F4" w:rsidRDefault="008178F7">
      <w:pPr>
        <w:pStyle w:val="a3"/>
        <w:spacing w:before="1" w:line="237" w:lineRule="auto"/>
        <w:jc w:val="left"/>
      </w:pPr>
      <w:r>
        <w:t>Решать</w:t>
      </w:r>
      <w:r>
        <w:rPr>
          <w:spacing w:val="40"/>
        </w:rPr>
        <w:t xml:space="preserve"> </w:t>
      </w:r>
      <w:r>
        <w:t>задачи,</w:t>
      </w:r>
      <w:r>
        <w:rPr>
          <w:spacing w:val="40"/>
        </w:rPr>
        <w:t xml:space="preserve"> </w:t>
      </w:r>
      <w:r>
        <w:t>связанные</w:t>
      </w:r>
      <w:r>
        <w:rPr>
          <w:spacing w:val="40"/>
        </w:rPr>
        <w:t xml:space="preserve"> </w:t>
      </w:r>
      <w:r>
        <w:t>с</w:t>
      </w:r>
      <w:r>
        <w:rPr>
          <w:spacing w:val="40"/>
        </w:rPr>
        <w:t xml:space="preserve"> </w:t>
      </w:r>
      <w:r>
        <w:t>числовыми</w:t>
      </w:r>
      <w:r>
        <w:rPr>
          <w:spacing w:val="40"/>
        </w:rPr>
        <w:t xml:space="preserve"> </w:t>
      </w:r>
      <w:r>
        <w:t>последовательностями,</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задачи</w:t>
      </w:r>
      <w:r>
        <w:rPr>
          <w:spacing w:val="40"/>
        </w:rPr>
        <w:t xml:space="preserve"> </w:t>
      </w:r>
      <w:r>
        <w:t>из реальной жизни (с использованием калькулятора, цифровых технологий).</w:t>
      </w:r>
    </w:p>
    <w:p w:rsidR="00CE04F4" w:rsidRDefault="00CE04F4">
      <w:pPr>
        <w:pStyle w:val="a3"/>
        <w:spacing w:before="8"/>
        <w:ind w:left="0" w:firstLine="0"/>
        <w:jc w:val="left"/>
      </w:pPr>
    </w:p>
    <w:p w:rsidR="00CE04F4" w:rsidRDefault="008178F7" w:rsidP="00492A9C">
      <w:pPr>
        <w:pStyle w:val="Heading2"/>
        <w:numPr>
          <w:ilvl w:val="3"/>
          <w:numId w:val="180"/>
        </w:numPr>
        <w:tabs>
          <w:tab w:val="left" w:pos="1901"/>
        </w:tabs>
        <w:spacing w:line="321" w:lineRule="exact"/>
        <w:ind w:left="1901" w:hanging="910"/>
      </w:pPr>
      <w:r>
        <w:t>Рабочая</w:t>
      </w:r>
      <w:r>
        <w:rPr>
          <w:spacing w:val="-11"/>
        </w:rPr>
        <w:t xml:space="preserve"> </w:t>
      </w:r>
      <w:r>
        <w:t>программа</w:t>
      </w:r>
      <w:r>
        <w:rPr>
          <w:spacing w:val="-9"/>
        </w:rPr>
        <w:t xml:space="preserve"> </w:t>
      </w:r>
      <w:r>
        <w:t>учебного</w:t>
      </w:r>
      <w:r>
        <w:rPr>
          <w:spacing w:val="-12"/>
        </w:rPr>
        <w:t xml:space="preserve"> </w:t>
      </w:r>
      <w:r>
        <w:t>курса</w:t>
      </w:r>
      <w:r>
        <w:rPr>
          <w:spacing w:val="-8"/>
        </w:rPr>
        <w:t xml:space="preserve"> </w:t>
      </w:r>
      <w:r>
        <w:rPr>
          <w:spacing w:val="-2"/>
        </w:rPr>
        <w:t>«Геометрия»</w:t>
      </w:r>
    </w:p>
    <w:p w:rsidR="00CE04F4" w:rsidRDefault="008178F7">
      <w:pPr>
        <w:pStyle w:val="Heading3"/>
        <w:jc w:val="left"/>
      </w:pPr>
      <w:r>
        <w:t>7–10</w:t>
      </w:r>
      <w:r>
        <w:rPr>
          <w:spacing w:val="2"/>
        </w:rPr>
        <w:t xml:space="preserve"> </w:t>
      </w:r>
      <w:r>
        <w:rPr>
          <w:spacing w:val="-2"/>
        </w:rPr>
        <w:t>классы</w:t>
      </w:r>
    </w:p>
    <w:p w:rsidR="00CE04F4" w:rsidRDefault="008178F7">
      <w:pPr>
        <w:spacing w:before="2" w:line="272" w:lineRule="exact"/>
        <w:ind w:left="991"/>
        <w:rPr>
          <w:b/>
          <w:sz w:val="24"/>
        </w:rPr>
      </w:pPr>
      <w:r>
        <w:rPr>
          <w:b/>
          <w:sz w:val="24"/>
        </w:rPr>
        <w:t>Цели</w:t>
      </w:r>
      <w:r>
        <w:rPr>
          <w:b/>
          <w:spacing w:val="-1"/>
          <w:sz w:val="24"/>
        </w:rPr>
        <w:t xml:space="preserve"> </w:t>
      </w:r>
      <w:r>
        <w:rPr>
          <w:b/>
          <w:sz w:val="24"/>
        </w:rPr>
        <w:t>изучения</w:t>
      </w:r>
      <w:r>
        <w:rPr>
          <w:b/>
          <w:spacing w:val="-1"/>
          <w:sz w:val="24"/>
        </w:rPr>
        <w:t xml:space="preserve"> </w:t>
      </w:r>
      <w:r>
        <w:rPr>
          <w:b/>
          <w:sz w:val="24"/>
        </w:rPr>
        <w:t>учебного</w:t>
      </w:r>
      <w:r>
        <w:rPr>
          <w:b/>
          <w:spacing w:val="-5"/>
          <w:sz w:val="24"/>
        </w:rPr>
        <w:t xml:space="preserve"> </w:t>
      </w:r>
      <w:r>
        <w:rPr>
          <w:b/>
          <w:spacing w:val="-4"/>
          <w:sz w:val="24"/>
        </w:rPr>
        <w:t>курса</w:t>
      </w:r>
    </w:p>
    <w:p w:rsidR="00CE04F4" w:rsidRDefault="008178F7">
      <w:pPr>
        <w:pStyle w:val="a3"/>
        <w:ind w:right="560"/>
      </w:pPr>
      <w:r>
        <w:t>«Математику уже затем учить надо, что она ум в порядок приводит», – писал великий русский ученый Михаил Васильевич Ломоносов. И</w:t>
      </w:r>
      <w:r>
        <w:rPr>
          <w:spacing w:val="-2"/>
        </w:rPr>
        <w:t xml:space="preserve"> </w:t>
      </w:r>
      <w:r>
        <w:t>в этом состоит</w:t>
      </w:r>
      <w:r>
        <w:rPr>
          <w:spacing w:val="-5"/>
        </w:rPr>
        <w:t xml:space="preserve"> </w:t>
      </w:r>
      <w:r>
        <w:t>одна из двух</w:t>
      </w:r>
      <w:r>
        <w:rPr>
          <w:spacing w:val="-1"/>
        </w:rPr>
        <w:t xml:space="preserve"> </w:t>
      </w:r>
      <w:r>
        <w:t>целей обучения геометрии как составной части математики в школе. Этой цели соответствует доказательная линия преподавания геометрии. Следуя представленной Программе, с седьмого класса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Обучающийся, овладевший искусством рассуждать, будет применять его и в окружающей жизни. Как писал геометр и педагог Игорь Федорович Шарыгин, «людьми, понимающими, что такое доказательство, трудно и даже невозможно манипулировать». И в этом состоит важное воспитательное значение изучения геометрии, присущее именно отечественной математической школе.</w:t>
      </w:r>
    </w:p>
    <w:p w:rsidR="00CE04F4" w:rsidRDefault="008178F7">
      <w:pPr>
        <w:pStyle w:val="a3"/>
        <w:ind w:right="572"/>
      </w:pPr>
      <w:r>
        <w:t>Вместе с тем авторы программы предостерегают учителя от излишнего формализма, особенно</w:t>
      </w:r>
      <w:r>
        <w:rPr>
          <w:spacing w:val="-1"/>
        </w:rPr>
        <w:t xml:space="preserve"> </w:t>
      </w:r>
      <w:r>
        <w:t>в</w:t>
      </w:r>
      <w:r>
        <w:rPr>
          <w:spacing w:val="-4"/>
        </w:rPr>
        <w:t xml:space="preserve"> </w:t>
      </w:r>
      <w:r>
        <w:t>отношении</w:t>
      </w:r>
      <w:r>
        <w:rPr>
          <w:spacing w:val="-5"/>
        </w:rPr>
        <w:t xml:space="preserve"> </w:t>
      </w:r>
      <w:r>
        <w:t>начал</w:t>
      </w:r>
      <w:r>
        <w:rPr>
          <w:spacing w:val="-1"/>
        </w:rPr>
        <w:t xml:space="preserve"> </w:t>
      </w:r>
      <w:r>
        <w:t>и</w:t>
      </w:r>
      <w:r>
        <w:rPr>
          <w:spacing w:val="-10"/>
        </w:rPr>
        <w:t xml:space="preserve"> </w:t>
      </w:r>
      <w:r>
        <w:t>оснований</w:t>
      </w:r>
      <w:r>
        <w:rPr>
          <w:spacing w:val="-5"/>
        </w:rPr>
        <w:t xml:space="preserve"> </w:t>
      </w:r>
      <w:r>
        <w:t>геометрии.</w:t>
      </w:r>
      <w:r>
        <w:rPr>
          <w:spacing w:val="-4"/>
        </w:rPr>
        <w:t xml:space="preserve"> </w:t>
      </w:r>
      <w:r>
        <w:t>Французский математик</w:t>
      </w:r>
      <w:r>
        <w:rPr>
          <w:spacing w:val="-3"/>
        </w:rPr>
        <w:t xml:space="preserve"> </w:t>
      </w:r>
      <w:r>
        <w:t>Жан</w:t>
      </w:r>
      <w:r>
        <w:rPr>
          <w:spacing w:val="-5"/>
        </w:rPr>
        <w:t xml:space="preserve"> </w:t>
      </w:r>
      <w:r>
        <w:t>Дьедонне</w:t>
      </w:r>
      <w:r>
        <w:rPr>
          <w:spacing w:val="-7"/>
        </w:rPr>
        <w:t xml:space="preserve"> </w:t>
      </w:r>
      <w:r>
        <w:t>по этому поводу высказался</w:t>
      </w:r>
      <w:r>
        <w:rPr>
          <w:spacing w:val="22"/>
        </w:rPr>
        <w:t xml:space="preserve"> </w:t>
      </w:r>
      <w:r>
        <w:t>так:</w:t>
      </w:r>
      <w:r>
        <w:rPr>
          <w:spacing w:val="22"/>
        </w:rPr>
        <w:t xml:space="preserve"> </w:t>
      </w:r>
      <w:r>
        <w:t>«Что</w:t>
      </w:r>
      <w:r>
        <w:rPr>
          <w:spacing w:val="26"/>
        </w:rPr>
        <w:t xml:space="preserve"> </w:t>
      </w:r>
      <w:r>
        <w:t>касается</w:t>
      </w:r>
      <w:r>
        <w:rPr>
          <w:spacing w:val="21"/>
        </w:rPr>
        <w:t xml:space="preserve"> </w:t>
      </w:r>
      <w:r>
        <w:t>деликатной</w:t>
      </w:r>
      <w:r>
        <w:rPr>
          <w:spacing w:val="18"/>
        </w:rPr>
        <w:t xml:space="preserve"> </w:t>
      </w:r>
      <w:r>
        <w:t>проблемы введения</w:t>
      </w:r>
      <w:r>
        <w:rPr>
          <w:spacing w:val="22"/>
        </w:rPr>
        <w:t xml:space="preserve"> </w:t>
      </w:r>
      <w:r>
        <w:t>«аксиом»,</w:t>
      </w:r>
      <w:r>
        <w:rPr>
          <w:spacing w:val="19"/>
        </w:rPr>
        <w:t xml:space="preserve"> </w:t>
      </w:r>
      <w:r>
        <w:t>то</w:t>
      </w:r>
      <w:r>
        <w:rPr>
          <w:spacing w:val="21"/>
        </w:rPr>
        <w:t xml:space="preserve"> </w:t>
      </w:r>
      <w:r>
        <w:t>мне</w:t>
      </w:r>
    </w:p>
    <w:p w:rsidR="00CE04F4" w:rsidRDefault="00CE04F4">
      <w:pPr>
        <w:pStyle w:val="a3"/>
        <w:sectPr w:rsidR="00CE04F4">
          <w:type w:val="continuous"/>
          <w:pgSz w:w="11910" w:h="16840"/>
          <w:pgMar w:top="1520" w:right="283" w:bottom="480" w:left="708" w:header="0" w:footer="292" w:gutter="0"/>
          <w:cols w:space="720"/>
        </w:sectPr>
      </w:pPr>
    </w:p>
    <w:p w:rsidR="00CE04F4" w:rsidRDefault="008178F7">
      <w:pPr>
        <w:pStyle w:val="a3"/>
        <w:spacing w:before="64"/>
        <w:ind w:right="574" w:firstLine="0"/>
      </w:pPr>
      <w:r>
        <w:t>кажется, что на первых</w:t>
      </w:r>
      <w:r>
        <w:rPr>
          <w:spacing w:val="-1"/>
        </w:rPr>
        <w:t xml:space="preserve"> </w:t>
      </w:r>
      <w:r>
        <w:t>порах</w:t>
      </w:r>
      <w:r>
        <w:rPr>
          <w:spacing w:val="-1"/>
        </w:rPr>
        <w:t xml:space="preserve"> </w:t>
      </w:r>
      <w:r>
        <w:t>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мере, чем идея аксиом, являются истинными и единственными двигателями математического мышления».</w:t>
      </w:r>
    </w:p>
    <w:p w:rsidR="00CE04F4" w:rsidRDefault="008178F7">
      <w:pPr>
        <w:pStyle w:val="a3"/>
        <w:ind w:right="559"/>
      </w:pPr>
      <w:r>
        <w:t>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Окончивший курс геометрии обучающихся должен быть в состоянии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w:t>
      </w:r>
      <w:r>
        <w:rPr>
          <w:spacing w:val="40"/>
        </w:rPr>
        <w:t xml:space="preserve"> </w:t>
      </w:r>
      <w:r>
        <w:t>изучении геометрии в школе. Данная практическая линия является не менее важной, чем</w:t>
      </w:r>
      <w:r>
        <w:rPr>
          <w:spacing w:val="40"/>
        </w:rPr>
        <w:t xml:space="preserve"> </w:t>
      </w:r>
      <w:r>
        <w:t>первая. Ещё Платон предписывал, чтобы «граждане Прекрасного города ни в коем случае не оставляли геометрию, ведь немаловажно даже побочное её применение – в военном деле да, впрочем, и во всех науках – для лучшего их усвоения: мы ведь знаем, какая бесконечная</w:t>
      </w:r>
      <w:r>
        <w:rPr>
          <w:spacing w:val="40"/>
        </w:rPr>
        <w:t xml:space="preserve"> </w:t>
      </w:r>
      <w:r>
        <w:t>разница существует между человеком причастным к геометрии и непричастным». Для этого учителю рекомендуется подбирать задачи практического характера для рассматриваемых тем, учить обучающихся строить математические модели реальных</w:t>
      </w:r>
      <w:r>
        <w:rPr>
          <w:spacing w:val="-3"/>
        </w:rPr>
        <w:t xml:space="preserve"> </w:t>
      </w:r>
      <w:r>
        <w:t>жизненных</w:t>
      </w:r>
      <w:r>
        <w:rPr>
          <w:spacing w:val="-3"/>
        </w:rPr>
        <w:t xml:space="preserve"> </w:t>
      </w:r>
      <w:r>
        <w:t>ситуаций, проводить вычисления и оценивать адекватность полученного результата. Крайне важно подчёркивать связи геометрии с другими предметами, мотивировать использовать определения геометрических</w:t>
      </w:r>
      <w:r>
        <w:rPr>
          <w:spacing w:val="-2"/>
        </w:rPr>
        <w:t xml:space="preserve"> </w:t>
      </w:r>
      <w:r>
        <w:t>фигур и понятий, демонстрировать применение</w:t>
      </w:r>
      <w:r>
        <w:rPr>
          <w:spacing w:val="-3"/>
        </w:rPr>
        <w:t xml:space="preserve"> </w:t>
      </w:r>
      <w:r>
        <w:t>полученных умений в физике</w:t>
      </w:r>
      <w:r>
        <w:rPr>
          <w:spacing w:val="-8"/>
        </w:rPr>
        <w:t xml:space="preserve"> </w:t>
      </w:r>
      <w:r>
        <w:t>и технике. Эти связи наиболее ярко видны в темах «Векторы», «Тригонометрические соотношения», «Метод координат» и «Теорема Пифагора».</w:t>
      </w:r>
    </w:p>
    <w:p w:rsidR="00CE04F4" w:rsidRDefault="008178F7">
      <w:pPr>
        <w:pStyle w:val="Heading3"/>
        <w:spacing w:before="7" w:line="272" w:lineRule="exact"/>
      </w:pPr>
      <w:r>
        <w:t>Место</w:t>
      </w:r>
      <w:r>
        <w:rPr>
          <w:spacing w:val="-2"/>
        </w:rPr>
        <w:t xml:space="preserve"> </w:t>
      </w:r>
      <w:r>
        <w:t>учебного</w:t>
      </w:r>
      <w:r>
        <w:rPr>
          <w:spacing w:val="1"/>
        </w:rPr>
        <w:t xml:space="preserve"> </w:t>
      </w:r>
      <w:r>
        <w:t>курса</w:t>
      </w:r>
      <w:r>
        <w:rPr>
          <w:spacing w:val="-5"/>
        </w:rPr>
        <w:t xml:space="preserve"> </w:t>
      </w:r>
      <w:r>
        <w:t>в</w:t>
      </w:r>
      <w:r>
        <w:rPr>
          <w:spacing w:val="1"/>
        </w:rPr>
        <w:t xml:space="preserve"> </w:t>
      </w:r>
      <w:r>
        <w:t>учебном</w:t>
      </w:r>
      <w:r>
        <w:rPr>
          <w:spacing w:val="-4"/>
        </w:rPr>
        <w:t xml:space="preserve"> </w:t>
      </w:r>
      <w:r>
        <w:rPr>
          <w:spacing w:val="-2"/>
        </w:rPr>
        <w:t>плане</w:t>
      </w:r>
    </w:p>
    <w:p w:rsidR="00CE04F4" w:rsidRDefault="008178F7">
      <w:pPr>
        <w:pStyle w:val="a3"/>
        <w:spacing w:line="242" w:lineRule="auto"/>
        <w:ind w:right="568"/>
      </w:pPr>
      <w:r>
        <w:t>Согласно учебному плану в 7–10 классах изучается учебный курс «Геометрия», который включает</w:t>
      </w:r>
      <w:r>
        <w:rPr>
          <w:spacing w:val="10"/>
        </w:rPr>
        <w:t xml:space="preserve"> </w:t>
      </w:r>
      <w:r>
        <w:t>следующие</w:t>
      </w:r>
      <w:r>
        <w:rPr>
          <w:spacing w:val="10"/>
        </w:rPr>
        <w:t xml:space="preserve"> </w:t>
      </w:r>
      <w:r>
        <w:t>основные</w:t>
      </w:r>
      <w:r>
        <w:rPr>
          <w:spacing w:val="6"/>
        </w:rPr>
        <w:t xml:space="preserve"> </w:t>
      </w:r>
      <w:r>
        <w:t>разделы</w:t>
      </w:r>
      <w:r>
        <w:rPr>
          <w:spacing w:val="9"/>
        </w:rPr>
        <w:t xml:space="preserve"> </w:t>
      </w:r>
      <w:r>
        <w:t>содержания:</w:t>
      </w:r>
      <w:r>
        <w:rPr>
          <w:spacing w:val="7"/>
        </w:rPr>
        <w:t xml:space="preserve"> </w:t>
      </w:r>
      <w:r>
        <w:t>«Геометрические</w:t>
      </w:r>
      <w:r>
        <w:rPr>
          <w:spacing w:val="11"/>
        </w:rPr>
        <w:t xml:space="preserve"> </w:t>
      </w:r>
      <w:r>
        <w:t>фигуры</w:t>
      </w:r>
      <w:r>
        <w:rPr>
          <w:spacing w:val="13"/>
        </w:rPr>
        <w:t xml:space="preserve"> </w:t>
      </w:r>
      <w:r>
        <w:t>и</w:t>
      </w:r>
      <w:r>
        <w:rPr>
          <w:spacing w:val="8"/>
        </w:rPr>
        <w:t xml:space="preserve"> </w:t>
      </w:r>
      <w:r>
        <w:t>их</w:t>
      </w:r>
      <w:r>
        <w:rPr>
          <w:spacing w:val="7"/>
        </w:rPr>
        <w:t xml:space="preserve"> </w:t>
      </w:r>
      <w:r>
        <w:rPr>
          <w:spacing w:val="-2"/>
        </w:rPr>
        <w:t>свойства»,</w:t>
      </w:r>
    </w:p>
    <w:p w:rsidR="00CE04F4" w:rsidRDefault="008178F7">
      <w:pPr>
        <w:pStyle w:val="a3"/>
        <w:spacing w:line="271" w:lineRule="exact"/>
        <w:ind w:firstLine="0"/>
      </w:pPr>
      <w:r>
        <w:t>«Измерение</w:t>
      </w:r>
      <w:r>
        <w:rPr>
          <w:spacing w:val="23"/>
        </w:rPr>
        <w:t xml:space="preserve">  </w:t>
      </w:r>
      <w:r>
        <w:t>геометрических</w:t>
      </w:r>
      <w:r>
        <w:rPr>
          <w:spacing w:val="79"/>
          <w:w w:val="150"/>
        </w:rPr>
        <w:t xml:space="preserve"> </w:t>
      </w:r>
      <w:r>
        <w:t>величин»,</w:t>
      </w:r>
      <w:r>
        <w:rPr>
          <w:spacing w:val="25"/>
        </w:rPr>
        <w:t xml:space="preserve">  </w:t>
      </w:r>
      <w:r>
        <w:t>а</w:t>
      </w:r>
      <w:r>
        <w:rPr>
          <w:spacing w:val="25"/>
        </w:rPr>
        <w:t xml:space="preserve">  </w:t>
      </w:r>
      <w:r>
        <w:t>также</w:t>
      </w:r>
      <w:r>
        <w:rPr>
          <w:spacing w:val="26"/>
        </w:rPr>
        <w:t xml:space="preserve">  </w:t>
      </w:r>
      <w:r>
        <w:t>«Декартовы</w:t>
      </w:r>
      <w:r>
        <w:rPr>
          <w:spacing w:val="25"/>
        </w:rPr>
        <w:t xml:space="preserve">  </w:t>
      </w:r>
      <w:r>
        <w:t>координаты</w:t>
      </w:r>
      <w:r>
        <w:rPr>
          <w:spacing w:val="26"/>
        </w:rPr>
        <w:t xml:space="preserve">  </w:t>
      </w:r>
      <w:r>
        <w:t>на</w:t>
      </w:r>
      <w:r>
        <w:rPr>
          <w:spacing w:val="77"/>
          <w:w w:val="150"/>
        </w:rPr>
        <w:t xml:space="preserve"> </w:t>
      </w:r>
      <w:r>
        <w:rPr>
          <w:spacing w:val="-2"/>
        </w:rPr>
        <w:t>плоскости»,</w:t>
      </w:r>
    </w:p>
    <w:p w:rsidR="00CE04F4" w:rsidRDefault="008178F7">
      <w:pPr>
        <w:pStyle w:val="a3"/>
        <w:spacing w:line="275" w:lineRule="exact"/>
        <w:ind w:firstLine="0"/>
      </w:pPr>
      <w:r>
        <w:t>«Векторы»,</w:t>
      </w:r>
      <w:r>
        <w:rPr>
          <w:spacing w:val="-4"/>
        </w:rPr>
        <w:t xml:space="preserve"> </w:t>
      </w:r>
      <w:r>
        <w:t>«Движения</w:t>
      </w:r>
      <w:r>
        <w:rPr>
          <w:spacing w:val="-7"/>
        </w:rPr>
        <w:t xml:space="preserve"> </w:t>
      </w:r>
      <w:r>
        <w:t>плоскости»</w:t>
      </w:r>
      <w:r>
        <w:rPr>
          <w:spacing w:val="-8"/>
        </w:rPr>
        <w:t xml:space="preserve"> </w:t>
      </w:r>
      <w:r>
        <w:t>и</w:t>
      </w:r>
      <w:r>
        <w:rPr>
          <w:spacing w:val="-2"/>
        </w:rPr>
        <w:t xml:space="preserve"> </w:t>
      </w:r>
      <w:r>
        <w:t>«Преобразования</w:t>
      </w:r>
      <w:r>
        <w:rPr>
          <w:spacing w:val="-7"/>
        </w:rPr>
        <w:t xml:space="preserve"> </w:t>
      </w:r>
      <w:r>
        <w:rPr>
          <w:spacing w:val="-2"/>
        </w:rPr>
        <w:t>подобия».</w:t>
      </w:r>
    </w:p>
    <w:p w:rsidR="00CE04F4" w:rsidRDefault="008178F7">
      <w:pPr>
        <w:pStyle w:val="a3"/>
        <w:spacing w:line="242" w:lineRule="auto"/>
        <w:ind w:right="572"/>
      </w:pPr>
      <w:r>
        <w:t>Учебный план предусматривает изучение геометрии на базовом уровне, исходя из не менее 68 учебных часов в учебном году, всего 272 часа за четыре года обучения.</w:t>
      </w:r>
    </w:p>
    <w:p w:rsidR="00CE04F4" w:rsidRDefault="008178F7">
      <w:pPr>
        <w:pStyle w:val="Heading3"/>
        <w:spacing w:line="242" w:lineRule="auto"/>
        <w:ind w:right="4639"/>
      </w:pPr>
      <w:r>
        <w:t>Содержание</w:t>
      </w:r>
      <w:r>
        <w:rPr>
          <w:spacing w:val="-5"/>
        </w:rPr>
        <w:t xml:space="preserve"> </w:t>
      </w:r>
      <w:r>
        <w:t>учебного</w:t>
      </w:r>
      <w:r>
        <w:rPr>
          <w:spacing w:val="-4"/>
        </w:rPr>
        <w:t xml:space="preserve"> </w:t>
      </w:r>
      <w:r>
        <w:t>курса</w:t>
      </w:r>
      <w:r>
        <w:rPr>
          <w:spacing w:val="-9"/>
        </w:rPr>
        <w:t xml:space="preserve"> </w:t>
      </w:r>
      <w:r>
        <w:t>(по</w:t>
      </w:r>
      <w:r>
        <w:rPr>
          <w:spacing w:val="-9"/>
        </w:rPr>
        <w:t xml:space="preserve"> </w:t>
      </w:r>
      <w:r>
        <w:t>годам</w:t>
      </w:r>
      <w:r>
        <w:rPr>
          <w:spacing w:val="-5"/>
        </w:rPr>
        <w:t xml:space="preserve"> </w:t>
      </w:r>
      <w:r>
        <w:t>обучения) 7 класс</w:t>
      </w:r>
    </w:p>
    <w:p w:rsidR="00CE04F4" w:rsidRDefault="008178F7">
      <w:pPr>
        <w:pStyle w:val="a3"/>
        <w:ind w:right="568"/>
      </w:pPr>
      <w: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CE04F4" w:rsidRDefault="008178F7">
      <w:pPr>
        <w:pStyle w:val="a3"/>
        <w:spacing w:line="237" w:lineRule="auto"/>
        <w:ind w:right="562"/>
      </w:pPr>
      <w:r>
        <w:t>Симметричные фигуры. Основные свойства осевой симметрии. Примеры симметрии в окружающем мире.</w:t>
      </w:r>
    </w:p>
    <w:p w:rsidR="00CE04F4" w:rsidRDefault="008178F7">
      <w:pPr>
        <w:pStyle w:val="a3"/>
        <w:spacing w:line="275" w:lineRule="exact"/>
        <w:ind w:left="991" w:firstLine="0"/>
      </w:pPr>
      <w:r>
        <w:t>Основные</w:t>
      </w:r>
      <w:r>
        <w:rPr>
          <w:spacing w:val="-7"/>
        </w:rPr>
        <w:t xml:space="preserve"> </w:t>
      </w:r>
      <w:r>
        <w:t>построения</w:t>
      </w:r>
      <w:r>
        <w:rPr>
          <w:spacing w:val="-1"/>
        </w:rPr>
        <w:t xml:space="preserve"> </w:t>
      </w:r>
      <w:r>
        <w:t>с</w:t>
      </w:r>
      <w:r>
        <w:rPr>
          <w:spacing w:val="-6"/>
        </w:rPr>
        <w:t xml:space="preserve"> </w:t>
      </w:r>
      <w:r>
        <w:t>помощью</w:t>
      </w:r>
      <w:r>
        <w:rPr>
          <w:spacing w:val="-3"/>
        </w:rPr>
        <w:t xml:space="preserve"> </w:t>
      </w:r>
      <w:r>
        <w:t>циркуля</w:t>
      </w:r>
      <w:r>
        <w:rPr>
          <w:spacing w:val="-1"/>
        </w:rPr>
        <w:t xml:space="preserve"> </w:t>
      </w:r>
      <w:r>
        <w:t>и</w:t>
      </w:r>
      <w:r>
        <w:rPr>
          <w:spacing w:val="1"/>
        </w:rPr>
        <w:t xml:space="preserve"> </w:t>
      </w:r>
      <w:r>
        <w:rPr>
          <w:spacing w:val="-2"/>
        </w:rPr>
        <w:t>линейки.</w:t>
      </w:r>
    </w:p>
    <w:p w:rsidR="00CE04F4" w:rsidRDefault="008178F7">
      <w:pPr>
        <w:pStyle w:val="a3"/>
        <w:spacing w:line="242" w:lineRule="auto"/>
        <w:ind w:right="569"/>
      </w:pPr>
      <w:r>
        <w:t>Треугольник. Высота, медиана, биссектриса, их свойства. Равнобедренный и равносторонний треугольники. Неравенство треугольника.</w:t>
      </w:r>
    </w:p>
    <w:p w:rsidR="00CE04F4" w:rsidRDefault="008178F7">
      <w:pPr>
        <w:pStyle w:val="a3"/>
        <w:spacing w:line="271" w:lineRule="exact"/>
        <w:ind w:left="991" w:firstLine="0"/>
      </w:pPr>
      <w:r>
        <w:t>Свойства</w:t>
      </w:r>
      <w:r>
        <w:rPr>
          <w:spacing w:val="-7"/>
        </w:rPr>
        <w:t xml:space="preserve"> </w:t>
      </w:r>
      <w:r>
        <w:t>и</w:t>
      </w:r>
      <w:r>
        <w:rPr>
          <w:spacing w:val="-8"/>
        </w:rPr>
        <w:t xml:space="preserve"> </w:t>
      </w:r>
      <w:r>
        <w:t>признаки</w:t>
      </w:r>
      <w:r>
        <w:rPr>
          <w:spacing w:val="-3"/>
        </w:rPr>
        <w:t xml:space="preserve"> </w:t>
      </w:r>
      <w:r>
        <w:t>равнобедренного</w:t>
      </w:r>
      <w:r>
        <w:rPr>
          <w:spacing w:val="-4"/>
        </w:rPr>
        <w:t xml:space="preserve"> </w:t>
      </w:r>
      <w:r>
        <w:t>треугольника.</w:t>
      </w:r>
      <w:r>
        <w:rPr>
          <w:spacing w:val="-2"/>
        </w:rPr>
        <w:t xml:space="preserve"> </w:t>
      </w:r>
      <w:r>
        <w:t>Признаки</w:t>
      </w:r>
      <w:r>
        <w:rPr>
          <w:spacing w:val="-3"/>
        </w:rPr>
        <w:t xml:space="preserve"> </w:t>
      </w:r>
      <w:r>
        <w:t>равенства</w:t>
      </w:r>
      <w:r>
        <w:rPr>
          <w:spacing w:val="-4"/>
        </w:rPr>
        <w:t xml:space="preserve"> </w:t>
      </w:r>
      <w:r>
        <w:rPr>
          <w:spacing w:val="-2"/>
        </w:rPr>
        <w:t>треугольников.</w:t>
      </w:r>
    </w:p>
    <w:p w:rsidR="00CE04F4" w:rsidRDefault="008178F7">
      <w:pPr>
        <w:pStyle w:val="a3"/>
        <w:spacing w:line="237" w:lineRule="auto"/>
        <w:ind w:right="575"/>
      </w:pPr>
      <w:r>
        <w:t xml:space="preserve">Свойства и признаки параллельных прямых. Сумма углов треугольника. Внешние углы </w:t>
      </w:r>
      <w:r>
        <w:rPr>
          <w:spacing w:val="-2"/>
        </w:rPr>
        <w:t>треугольника.</w:t>
      </w:r>
    </w:p>
    <w:p w:rsidR="00CE04F4" w:rsidRDefault="008178F7">
      <w:pPr>
        <w:pStyle w:val="a3"/>
        <w:spacing w:before="2"/>
        <w:ind w:right="564"/>
      </w:pPr>
      <w:r>
        <w:t>Прямоугольный треугольник. Свойство медианы прямоугольного треугольника, проведённой к</w:t>
      </w:r>
      <w:r>
        <w:rPr>
          <w:spacing w:val="-6"/>
        </w:rPr>
        <w:t xml:space="preserve"> </w:t>
      </w:r>
      <w:r>
        <w:t>гипотенузе. Признаки равенства</w:t>
      </w:r>
      <w:r>
        <w:rPr>
          <w:spacing w:val="-1"/>
        </w:rPr>
        <w:t xml:space="preserve"> </w:t>
      </w:r>
      <w:r>
        <w:t>прямоугольных</w:t>
      </w:r>
      <w:r>
        <w:rPr>
          <w:spacing w:val="-4"/>
        </w:rPr>
        <w:t xml:space="preserve"> </w:t>
      </w:r>
      <w:r>
        <w:t>треугольников.</w:t>
      </w:r>
      <w:r>
        <w:rPr>
          <w:spacing w:val="-3"/>
        </w:rPr>
        <w:t xml:space="preserve"> </w:t>
      </w:r>
      <w:r>
        <w:t>Прямоугольный треугольник с углом в 30</w:t>
      </w:r>
      <w:r>
        <w:rPr>
          <w:rFonts w:ascii="Symbol" w:hAnsi="Symbol"/>
        </w:rPr>
        <w:t></w:t>
      </w:r>
      <w:r>
        <w:t>.</w:t>
      </w:r>
    </w:p>
    <w:p w:rsidR="00CE04F4" w:rsidRDefault="008178F7">
      <w:pPr>
        <w:pStyle w:val="a3"/>
        <w:spacing w:before="2" w:line="237" w:lineRule="auto"/>
        <w:ind w:right="574"/>
      </w:pPr>
      <w: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CE04F4" w:rsidRDefault="008178F7">
      <w:pPr>
        <w:pStyle w:val="a3"/>
        <w:spacing w:before="5" w:line="237" w:lineRule="auto"/>
        <w:ind w:right="573"/>
      </w:pPr>
      <w:r>
        <w:t>Геометрическое</w:t>
      </w:r>
      <w:r>
        <w:rPr>
          <w:spacing w:val="-3"/>
        </w:rPr>
        <w:t xml:space="preserve"> </w:t>
      </w:r>
      <w:r>
        <w:t>место точек.</w:t>
      </w:r>
      <w:r>
        <w:rPr>
          <w:spacing w:val="-5"/>
        </w:rPr>
        <w:t xml:space="preserve"> </w:t>
      </w:r>
      <w:r>
        <w:t>Биссектриса</w:t>
      </w:r>
      <w:r>
        <w:rPr>
          <w:spacing w:val="-3"/>
        </w:rPr>
        <w:t xml:space="preserve"> </w:t>
      </w:r>
      <w:r>
        <w:t>угла и</w:t>
      </w:r>
      <w:r>
        <w:rPr>
          <w:spacing w:val="-2"/>
        </w:rPr>
        <w:t xml:space="preserve"> </w:t>
      </w:r>
      <w:r>
        <w:t>серединный</w:t>
      </w:r>
      <w:r>
        <w:rPr>
          <w:spacing w:val="-6"/>
        </w:rPr>
        <w:t xml:space="preserve"> </w:t>
      </w:r>
      <w:r>
        <w:t>перпендикуляр</w:t>
      </w:r>
      <w:r>
        <w:rPr>
          <w:spacing w:val="-2"/>
        </w:rPr>
        <w:t xml:space="preserve"> </w:t>
      </w:r>
      <w:r>
        <w:t>к</w:t>
      </w:r>
      <w:r>
        <w:rPr>
          <w:spacing w:val="-4"/>
        </w:rPr>
        <w:t xml:space="preserve"> </w:t>
      </w:r>
      <w:r>
        <w:t>отрезку</w:t>
      </w:r>
      <w:r>
        <w:rPr>
          <w:spacing w:val="-12"/>
        </w:rPr>
        <w:t xml:space="preserve"> </w:t>
      </w:r>
      <w:r>
        <w:t>как геометрические места точек.</w:t>
      </w:r>
    </w:p>
    <w:p w:rsidR="00CE04F4" w:rsidRDefault="008178F7">
      <w:pPr>
        <w:pStyle w:val="a3"/>
        <w:spacing w:before="4"/>
        <w:ind w:right="563"/>
      </w:pPr>
      <w: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CE04F4" w:rsidRDefault="008178F7" w:rsidP="00492A9C">
      <w:pPr>
        <w:pStyle w:val="Heading3"/>
        <w:numPr>
          <w:ilvl w:val="0"/>
          <w:numId w:val="118"/>
        </w:numPr>
        <w:tabs>
          <w:tab w:val="left" w:pos="1173"/>
        </w:tabs>
        <w:spacing w:before="3"/>
        <w:ind w:hanging="182"/>
        <w:jc w:val="both"/>
      </w:pPr>
      <w:r>
        <w:rPr>
          <w:spacing w:val="-2"/>
        </w:rPr>
        <w:t>класс</w:t>
      </w:r>
    </w:p>
    <w:p w:rsidR="00CE04F4" w:rsidRDefault="008178F7">
      <w:pPr>
        <w:pStyle w:val="a3"/>
        <w:spacing w:before="1" w:line="237" w:lineRule="auto"/>
        <w:ind w:right="575"/>
      </w:pPr>
      <w:r>
        <w:t>Четырёхугольники. Параллелограмм, его признаки и свойства. Частные случаи параллелограммов</w:t>
      </w:r>
      <w:r>
        <w:rPr>
          <w:spacing w:val="80"/>
          <w:w w:val="150"/>
        </w:rPr>
        <w:t xml:space="preserve"> </w:t>
      </w:r>
      <w:r>
        <w:t>(прямоугольник,</w:t>
      </w:r>
      <w:r>
        <w:rPr>
          <w:spacing w:val="80"/>
          <w:w w:val="150"/>
        </w:rPr>
        <w:t xml:space="preserve"> </w:t>
      </w:r>
      <w:r>
        <w:t>ромб,</w:t>
      </w:r>
      <w:r>
        <w:rPr>
          <w:spacing w:val="80"/>
          <w:w w:val="150"/>
        </w:rPr>
        <w:t xml:space="preserve"> </w:t>
      </w:r>
      <w:r>
        <w:t>квадрат),</w:t>
      </w:r>
      <w:r>
        <w:rPr>
          <w:spacing w:val="80"/>
          <w:w w:val="150"/>
        </w:rPr>
        <w:t xml:space="preserve"> </w:t>
      </w:r>
      <w:r>
        <w:t>их</w:t>
      </w:r>
      <w:r>
        <w:rPr>
          <w:spacing w:val="80"/>
          <w:w w:val="150"/>
        </w:rPr>
        <w:t xml:space="preserve"> </w:t>
      </w:r>
      <w:r>
        <w:t>признаки</w:t>
      </w:r>
      <w:r>
        <w:rPr>
          <w:spacing w:val="80"/>
          <w:w w:val="150"/>
        </w:rPr>
        <w:t xml:space="preserve"> </w:t>
      </w:r>
      <w:r>
        <w:t>и</w:t>
      </w:r>
      <w:r>
        <w:rPr>
          <w:spacing w:val="80"/>
          <w:w w:val="150"/>
        </w:rPr>
        <w:t xml:space="preserve"> </w:t>
      </w:r>
      <w:r>
        <w:t>свойства.</w:t>
      </w:r>
      <w:r>
        <w:rPr>
          <w:spacing w:val="80"/>
          <w:w w:val="150"/>
        </w:rPr>
        <w:t xml:space="preserve"> </w:t>
      </w:r>
      <w:r>
        <w:t>Трапеция,</w:t>
      </w:r>
    </w:p>
    <w:p w:rsidR="00CE04F4" w:rsidRDefault="00CE04F4">
      <w:pPr>
        <w:pStyle w:val="a3"/>
        <w:spacing w:line="237" w:lineRule="auto"/>
        <w:sectPr w:rsidR="00CE04F4">
          <w:pgSz w:w="11910" w:h="16840"/>
          <w:pgMar w:top="620" w:right="283" w:bottom="480" w:left="708" w:header="0" w:footer="292" w:gutter="0"/>
          <w:cols w:space="720"/>
        </w:sectPr>
      </w:pPr>
    </w:p>
    <w:p w:rsidR="00CE04F4" w:rsidRDefault="008178F7">
      <w:pPr>
        <w:pStyle w:val="a3"/>
        <w:spacing w:before="64" w:line="275" w:lineRule="exact"/>
        <w:ind w:firstLine="0"/>
        <w:jc w:val="left"/>
      </w:pPr>
      <w:r>
        <w:t>равнобокая</w:t>
      </w:r>
      <w:r>
        <w:rPr>
          <w:spacing w:val="-3"/>
        </w:rPr>
        <w:t xml:space="preserve"> </w:t>
      </w:r>
      <w:r>
        <w:t>трапеция,</w:t>
      </w:r>
      <w:r>
        <w:rPr>
          <w:spacing w:val="-4"/>
        </w:rPr>
        <w:t xml:space="preserve"> </w:t>
      </w:r>
      <w:r>
        <w:t>её</w:t>
      </w:r>
      <w:r>
        <w:rPr>
          <w:spacing w:val="-2"/>
        </w:rPr>
        <w:t xml:space="preserve"> </w:t>
      </w:r>
      <w:r>
        <w:t>свойства</w:t>
      </w:r>
      <w:r>
        <w:rPr>
          <w:spacing w:val="-2"/>
        </w:rPr>
        <w:t xml:space="preserve"> </w:t>
      </w:r>
      <w:r>
        <w:t>и</w:t>
      </w:r>
      <w:r>
        <w:rPr>
          <w:spacing w:val="-5"/>
        </w:rPr>
        <w:t xml:space="preserve"> </w:t>
      </w:r>
      <w:r>
        <w:t>признаки.</w:t>
      </w:r>
      <w:r>
        <w:rPr>
          <w:spacing w:val="-4"/>
        </w:rPr>
        <w:t xml:space="preserve"> </w:t>
      </w:r>
      <w:r>
        <w:t>Прямоугольная</w:t>
      </w:r>
      <w:r>
        <w:rPr>
          <w:spacing w:val="-5"/>
        </w:rPr>
        <w:t xml:space="preserve"> </w:t>
      </w:r>
      <w:r>
        <w:rPr>
          <w:spacing w:val="-2"/>
        </w:rPr>
        <w:t>трапеция.</w:t>
      </w:r>
    </w:p>
    <w:p w:rsidR="00CE04F4" w:rsidRDefault="008178F7">
      <w:pPr>
        <w:pStyle w:val="a3"/>
        <w:spacing w:line="275" w:lineRule="exact"/>
        <w:ind w:left="991" w:firstLine="0"/>
        <w:jc w:val="left"/>
      </w:pPr>
      <w:r>
        <w:t>Метод</w:t>
      </w:r>
      <w:r>
        <w:rPr>
          <w:spacing w:val="-4"/>
        </w:rPr>
        <w:t xml:space="preserve"> </w:t>
      </w:r>
      <w:r>
        <w:t>удвоения</w:t>
      </w:r>
      <w:r>
        <w:rPr>
          <w:spacing w:val="-6"/>
        </w:rPr>
        <w:t xml:space="preserve"> </w:t>
      </w:r>
      <w:r>
        <w:t>медианы.</w:t>
      </w:r>
      <w:r>
        <w:rPr>
          <w:spacing w:val="-4"/>
        </w:rPr>
        <w:t xml:space="preserve"> </w:t>
      </w:r>
      <w:r>
        <w:t>Центральная</w:t>
      </w:r>
      <w:r>
        <w:rPr>
          <w:spacing w:val="-6"/>
        </w:rPr>
        <w:t xml:space="preserve"> </w:t>
      </w:r>
      <w:r>
        <w:rPr>
          <w:spacing w:val="-2"/>
        </w:rPr>
        <w:t>симметрия.</w:t>
      </w:r>
    </w:p>
    <w:p w:rsidR="00CE04F4" w:rsidRDefault="008178F7">
      <w:pPr>
        <w:pStyle w:val="a3"/>
        <w:spacing w:before="5" w:line="237" w:lineRule="auto"/>
        <w:jc w:val="left"/>
      </w:pPr>
      <w:r>
        <w:t>Теорема Фалеса и теорема о пропорциональных отрезках. Средние линии треугольника и трапеции. Центр масс треугольника.</w:t>
      </w:r>
    </w:p>
    <w:p w:rsidR="00CE04F4" w:rsidRDefault="008178F7">
      <w:pPr>
        <w:pStyle w:val="a3"/>
        <w:tabs>
          <w:tab w:val="left" w:pos="5422"/>
          <w:tab w:val="left" w:pos="8774"/>
        </w:tabs>
        <w:spacing w:before="3" w:line="275" w:lineRule="exact"/>
        <w:ind w:left="991" w:firstLine="0"/>
        <w:jc w:val="left"/>
      </w:pPr>
      <w:r>
        <w:t>Подобие</w:t>
      </w:r>
      <w:r>
        <w:rPr>
          <w:spacing w:val="36"/>
        </w:rPr>
        <w:t xml:space="preserve">  </w:t>
      </w:r>
      <w:r>
        <w:t>треугольников,</w:t>
      </w:r>
      <w:r>
        <w:rPr>
          <w:spacing w:val="38"/>
        </w:rPr>
        <w:t xml:space="preserve">  </w:t>
      </w:r>
      <w:r>
        <w:rPr>
          <w:spacing w:val="-2"/>
        </w:rPr>
        <w:t>коэффициент</w:t>
      </w:r>
      <w:r>
        <w:tab/>
        <w:t>подобия.</w:t>
      </w:r>
      <w:r>
        <w:rPr>
          <w:spacing w:val="34"/>
        </w:rPr>
        <w:t xml:space="preserve">  </w:t>
      </w:r>
      <w:r>
        <w:t>Признаки</w:t>
      </w:r>
      <w:r>
        <w:rPr>
          <w:spacing w:val="36"/>
        </w:rPr>
        <w:t xml:space="preserve">  </w:t>
      </w:r>
      <w:r>
        <w:rPr>
          <w:spacing w:val="-2"/>
        </w:rPr>
        <w:t>подобия</w:t>
      </w:r>
      <w:r>
        <w:tab/>
      </w:r>
      <w:r>
        <w:rPr>
          <w:spacing w:val="-2"/>
        </w:rPr>
        <w:t>треугольников.</w:t>
      </w:r>
    </w:p>
    <w:p w:rsidR="00CE04F4" w:rsidRDefault="008178F7">
      <w:pPr>
        <w:pStyle w:val="a3"/>
        <w:spacing w:line="275" w:lineRule="exact"/>
        <w:ind w:firstLine="0"/>
        <w:jc w:val="left"/>
      </w:pPr>
      <w:r>
        <w:t>Применение</w:t>
      </w:r>
      <w:r>
        <w:rPr>
          <w:spacing w:val="-6"/>
        </w:rPr>
        <w:t xml:space="preserve"> </w:t>
      </w:r>
      <w:r>
        <w:t>подобия</w:t>
      </w:r>
      <w:r>
        <w:rPr>
          <w:spacing w:val="-8"/>
        </w:rPr>
        <w:t xml:space="preserve"> </w:t>
      </w:r>
      <w:r>
        <w:t>при</w:t>
      </w:r>
      <w:r>
        <w:rPr>
          <w:spacing w:val="-2"/>
        </w:rPr>
        <w:t xml:space="preserve"> </w:t>
      </w:r>
      <w:r>
        <w:t>решении</w:t>
      </w:r>
      <w:r>
        <w:rPr>
          <w:spacing w:val="-6"/>
        </w:rPr>
        <w:t xml:space="preserve"> </w:t>
      </w:r>
      <w:r>
        <w:t>практических</w:t>
      </w:r>
      <w:r>
        <w:rPr>
          <w:spacing w:val="-7"/>
        </w:rPr>
        <w:t xml:space="preserve"> </w:t>
      </w:r>
      <w:r>
        <w:rPr>
          <w:spacing w:val="-2"/>
        </w:rPr>
        <w:t>задач.</w:t>
      </w:r>
    </w:p>
    <w:p w:rsidR="00CE04F4" w:rsidRDefault="008178F7">
      <w:pPr>
        <w:pStyle w:val="a3"/>
        <w:tabs>
          <w:tab w:val="left" w:pos="6069"/>
          <w:tab w:val="left" w:pos="7244"/>
          <w:tab w:val="left" w:pos="7796"/>
        </w:tabs>
        <w:spacing w:before="5" w:line="237" w:lineRule="auto"/>
        <w:ind w:right="584"/>
        <w:jc w:val="left"/>
      </w:pPr>
      <w:r>
        <w:t>Свойства</w:t>
      </w:r>
      <w:r>
        <w:rPr>
          <w:spacing w:val="80"/>
        </w:rPr>
        <w:t xml:space="preserve"> </w:t>
      </w:r>
      <w:r>
        <w:t>площадей</w:t>
      </w:r>
      <w:r>
        <w:rPr>
          <w:spacing w:val="80"/>
        </w:rPr>
        <w:t xml:space="preserve"> </w:t>
      </w:r>
      <w:r>
        <w:t>геометрических</w:t>
      </w:r>
      <w:r>
        <w:rPr>
          <w:spacing w:val="80"/>
        </w:rPr>
        <w:t xml:space="preserve"> </w:t>
      </w:r>
      <w:r>
        <w:t>фигур.</w:t>
      </w:r>
      <w:r>
        <w:tab/>
      </w:r>
      <w:r>
        <w:rPr>
          <w:spacing w:val="-2"/>
        </w:rPr>
        <w:t>Формулы</w:t>
      </w:r>
      <w:r>
        <w:tab/>
      </w:r>
      <w:r>
        <w:rPr>
          <w:spacing w:val="-4"/>
        </w:rPr>
        <w:t>для</w:t>
      </w:r>
      <w:r>
        <w:tab/>
        <w:t>площади</w:t>
      </w:r>
      <w:r>
        <w:rPr>
          <w:spacing w:val="80"/>
        </w:rPr>
        <w:t xml:space="preserve"> </w:t>
      </w:r>
      <w:r>
        <w:t>треугольника, параллелограмма, ромба и трапеции. Отношение площадей подобных фигур.</w:t>
      </w:r>
    </w:p>
    <w:p w:rsidR="00CE04F4" w:rsidRDefault="008178F7">
      <w:pPr>
        <w:pStyle w:val="a3"/>
        <w:spacing w:before="6" w:line="237" w:lineRule="auto"/>
        <w:ind w:left="991" w:right="930" w:firstLine="0"/>
        <w:jc w:val="left"/>
      </w:pPr>
      <w:r>
        <w:t>Вычисление площадей треугольников и многоугольников на клетчатой бумаге. Теорема</w:t>
      </w:r>
      <w:r>
        <w:rPr>
          <w:spacing w:val="-8"/>
        </w:rPr>
        <w:t xml:space="preserve"> </w:t>
      </w:r>
      <w:r>
        <w:t>Пифагора.</w:t>
      </w:r>
      <w:r>
        <w:rPr>
          <w:spacing w:val="-6"/>
        </w:rPr>
        <w:t xml:space="preserve"> </w:t>
      </w:r>
      <w:r>
        <w:t>Применение</w:t>
      </w:r>
      <w:r>
        <w:rPr>
          <w:spacing w:val="-4"/>
        </w:rPr>
        <w:t xml:space="preserve"> </w:t>
      </w:r>
      <w:r>
        <w:t>теоремы</w:t>
      </w:r>
      <w:r>
        <w:rPr>
          <w:spacing w:val="-6"/>
        </w:rPr>
        <w:t xml:space="preserve"> </w:t>
      </w:r>
      <w:r>
        <w:t>Пифагора</w:t>
      </w:r>
      <w:r>
        <w:rPr>
          <w:spacing w:val="-4"/>
        </w:rPr>
        <w:t xml:space="preserve"> </w:t>
      </w:r>
      <w:r>
        <w:t>при</w:t>
      </w:r>
      <w:r>
        <w:rPr>
          <w:spacing w:val="-6"/>
        </w:rPr>
        <w:t xml:space="preserve"> </w:t>
      </w:r>
      <w:r>
        <w:t>решении</w:t>
      </w:r>
      <w:r>
        <w:rPr>
          <w:spacing w:val="-2"/>
        </w:rPr>
        <w:t xml:space="preserve"> </w:t>
      </w:r>
      <w:r>
        <w:t>практических</w:t>
      </w:r>
      <w:r>
        <w:rPr>
          <w:spacing w:val="-7"/>
        </w:rPr>
        <w:t xml:space="preserve"> </w:t>
      </w:r>
      <w:r>
        <w:t>задач.</w:t>
      </w:r>
    </w:p>
    <w:p w:rsidR="00CE04F4" w:rsidRDefault="008178F7">
      <w:pPr>
        <w:pStyle w:val="a3"/>
        <w:spacing w:before="5" w:line="237" w:lineRule="auto"/>
        <w:ind w:right="570"/>
      </w:pPr>
      <w:r>
        <w:rPr>
          <w:noProof/>
          <w:lang w:eastAsia="ru-RU"/>
        </w:rPr>
        <w:drawing>
          <wp:anchor distT="0" distB="0" distL="0" distR="0" simplePos="0" relativeHeight="475786752" behindDoc="1" locked="0" layoutInCell="1" allowOverlap="1">
            <wp:simplePos x="0" y="0"/>
            <wp:positionH relativeFrom="page">
              <wp:posOffset>5537327</wp:posOffset>
            </wp:positionH>
            <wp:positionV relativeFrom="paragraph">
              <wp:posOffset>181067</wp:posOffset>
            </wp:positionV>
            <wp:extent cx="231648" cy="167640"/>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27" cstate="print"/>
                    <a:stretch>
                      <a:fillRect/>
                    </a:stretch>
                  </pic:blipFill>
                  <pic:spPr>
                    <a:xfrm>
                      <a:off x="0" y="0"/>
                      <a:ext cx="231648" cy="167640"/>
                    </a:xfrm>
                    <a:prstGeom prst="rect">
                      <a:avLst/>
                    </a:prstGeom>
                  </pic:spPr>
                </pic:pic>
              </a:graphicData>
            </a:graphic>
          </wp:anchor>
        </w:drawing>
      </w:r>
      <w:r>
        <w:rPr>
          <w:noProof/>
          <w:lang w:eastAsia="ru-RU"/>
        </w:rPr>
        <w:drawing>
          <wp:anchor distT="0" distB="0" distL="0" distR="0" simplePos="0" relativeHeight="475787264" behindDoc="1" locked="0" layoutInCell="1" allowOverlap="1">
            <wp:simplePos x="0" y="0"/>
            <wp:positionH relativeFrom="page">
              <wp:posOffset>5884798</wp:posOffset>
            </wp:positionH>
            <wp:positionV relativeFrom="paragraph">
              <wp:posOffset>181067</wp:posOffset>
            </wp:positionV>
            <wp:extent cx="231648" cy="167640"/>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7" cstate="print"/>
                    <a:stretch>
                      <a:fillRect/>
                    </a:stretch>
                  </pic:blipFill>
                  <pic:spPr>
                    <a:xfrm>
                      <a:off x="0" y="0"/>
                      <a:ext cx="231648" cy="167640"/>
                    </a:xfrm>
                    <a:prstGeom prst="rect">
                      <a:avLst/>
                    </a:prstGeom>
                  </pic:spPr>
                </pic:pic>
              </a:graphicData>
            </a:graphic>
          </wp:anchor>
        </w:drawing>
      </w:r>
      <w:r>
        <w:rPr>
          <w:noProof/>
          <w:lang w:eastAsia="ru-RU"/>
        </w:rPr>
        <w:drawing>
          <wp:anchor distT="0" distB="0" distL="0" distR="0" simplePos="0" relativeHeight="475787776" behindDoc="1" locked="0" layoutInCell="1" allowOverlap="1">
            <wp:simplePos x="0" y="0"/>
            <wp:positionH relativeFrom="page">
              <wp:posOffset>6311772</wp:posOffset>
            </wp:positionH>
            <wp:positionV relativeFrom="paragraph">
              <wp:posOffset>181067</wp:posOffset>
            </wp:positionV>
            <wp:extent cx="237744" cy="167640"/>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8" cstate="print"/>
                    <a:stretch>
                      <a:fillRect/>
                    </a:stretch>
                  </pic:blipFill>
                  <pic:spPr>
                    <a:xfrm>
                      <a:off x="0" y="0"/>
                      <a:ext cx="237744" cy="167640"/>
                    </a:xfrm>
                    <a:prstGeom prst="rect">
                      <a:avLst/>
                    </a:prstGeom>
                  </pic:spPr>
                </pic:pic>
              </a:graphicData>
            </a:graphic>
          </wp:anchor>
        </w:drawing>
      </w:r>
      <w:r>
        <w:t>Синус, косинус, тангенс острого угла прямоугольного треугольника. Основное тригонометрическое тождество. Тригонометрические функции углов в 30</w:t>
      </w:r>
      <w:r>
        <w:rPr>
          <w:spacing w:val="80"/>
          <w:w w:val="150"/>
        </w:rPr>
        <w:t xml:space="preserve"> </w:t>
      </w:r>
      <w:r>
        <w:t>, 45</w:t>
      </w:r>
      <w:r>
        <w:rPr>
          <w:spacing w:val="40"/>
        </w:rPr>
        <w:t xml:space="preserve">  </w:t>
      </w:r>
      <w:r>
        <w:t>и 60</w:t>
      </w:r>
      <w:r>
        <w:rPr>
          <w:spacing w:val="80"/>
          <w:w w:val="150"/>
        </w:rPr>
        <w:t xml:space="preserve"> </w:t>
      </w:r>
      <w:r>
        <w:t>.</w:t>
      </w:r>
    </w:p>
    <w:p w:rsidR="00CE04F4" w:rsidRDefault="008178F7">
      <w:pPr>
        <w:pStyle w:val="a3"/>
        <w:spacing w:before="4"/>
        <w:ind w:right="573"/>
      </w:pPr>
      <w:r>
        <w:t>Вписанные и центральные углы, угол между касательной и хордой. Углы между хордами</w:t>
      </w:r>
      <w:r>
        <w:rPr>
          <w:spacing w:val="40"/>
        </w:rPr>
        <w:t xml:space="preserve"> </w:t>
      </w:r>
      <w:r>
        <w:t>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CE04F4" w:rsidRDefault="008178F7" w:rsidP="00492A9C">
      <w:pPr>
        <w:pStyle w:val="Heading3"/>
        <w:numPr>
          <w:ilvl w:val="0"/>
          <w:numId w:val="118"/>
        </w:numPr>
        <w:tabs>
          <w:tab w:val="left" w:pos="1173"/>
        </w:tabs>
        <w:spacing w:before="3"/>
        <w:ind w:hanging="182"/>
        <w:jc w:val="both"/>
      </w:pPr>
      <w:r>
        <w:rPr>
          <w:spacing w:val="-2"/>
        </w:rPr>
        <w:t>класс</w:t>
      </w:r>
    </w:p>
    <w:p w:rsidR="00CE04F4" w:rsidRDefault="008178F7">
      <w:pPr>
        <w:pStyle w:val="a3"/>
        <w:spacing w:line="274" w:lineRule="exact"/>
        <w:ind w:left="991" w:firstLine="0"/>
      </w:pPr>
      <w:r>
        <w:rPr>
          <w:noProof/>
          <w:lang w:eastAsia="ru-RU"/>
        </w:rPr>
        <w:drawing>
          <wp:anchor distT="0" distB="0" distL="0" distR="0" simplePos="0" relativeHeight="475788288" behindDoc="1" locked="0" layoutInCell="1" allowOverlap="1">
            <wp:simplePos x="0" y="0"/>
            <wp:positionH relativeFrom="page">
              <wp:posOffset>3991355</wp:posOffset>
            </wp:positionH>
            <wp:positionV relativeFrom="paragraph">
              <wp:posOffset>4314</wp:posOffset>
            </wp:positionV>
            <wp:extent cx="237744" cy="167640"/>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8" cstate="print"/>
                    <a:stretch>
                      <a:fillRect/>
                    </a:stretch>
                  </pic:blipFill>
                  <pic:spPr>
                    <a:xfrm>
                      <a:off x="0" y="0"/>
                      <a:ext cx="237744" cy="167640"/>
                    </a:xfrm>
                    <a:prstGeom prst="rect">
                      <a:avLst/>
                    </a:prstGeom>
                  </pic:spPr>
                </pic:pic>
              </a:graphicData>
            </a:graphic>
          </wp:anchor>
        </w:drawing>
      </w:r>
      <w:r>
        <w:t>Синус,</w:t>
      </w:r>
      <w:r>
        <w:rPr>
          <w:spacing w:val="37"/>
        </w:rPr>
        <w:t xml:space="preserve"> </w:t>
      </w:r>
      <w:r>
        <w:t>косинус,</w:t>
      </w:r>
      <w:r>
        <w:rPr>
          <w:spacing w:val="39"/>
        </w:rPr>
        <w:t xml:space="preserve"> </w:t>
      </w:r>
      <w:r>
        <w:t>тангенс</w:t>
      </w:r>
      <w:r>
        <w:rPr>
          <w:spacing w:val="41"/>
        </w:rPr>
        <w:t xml:space="preserve"> </w:t>
      </w:r>
      <w:r>
        <w:t>углов</w:t>
      </w:r>
      <w:r>
        <w:rPr>
          <w:spacing w:val="30"/>
        </w:rPr>
        <w:t xml:space="preserve"> </w:t>
      </w:r>
      <w:r>
        <w:t>от</w:t>
      </w:r>
      <w:r>
        <w:rPr>
          <w:spacing w:val="38"/>
        </w:rPr>
        <w:t xml:space="preserve"> </w:t>
      </w:r>
      <w:r>
        <w:t>0</w:t>
      </w:r>
      <w:r>
        <w:rPr>
          <w:spacing w:val="33"/>
        </w:rPr>
        <w:t xml:space="preserve"> </w:t>
      </w:r>
      <w:r>
        <w:t>до</w:t>
      </w:r>
      <w:r>
        <w:rPr>
          <w:spacing w:val="37"/>
        </w:rPr>
        <w:t xml:space="preserve"> </w:t>
      </w:r>
      <w:r>
        <w:t>180</w:t>
      </w:r>
      <w:r>
        <w:rPr>
          <w:spacing w:val="33"/>
        </w:rPr>
        <w:t xml:space="preserve">  </w:t>
      </w:r>
      <w:r>
        <w:t>.</w:t>
      </w:r>
      <w:r>
        <w:rPr>
          <w:spacing w:val="36"/>
        </w:rPr>
        <w:t xml:space="preserve"> </w:t>
      </w:r>
      <w:r>
        <w:t>Основное</w:t>
      </w:r>
      <w:r>
        <w:rPr>
          <w:spacing w:val="36"/>
        </w:rPr>
        <w:t xml:space="preserve"> </w:t>
      </w:r>
      <w:r>
        <w:t>тригонометрическое</w:t>
      </w:r>
      <w:r>
        <w:rPr>
          <w:spacing w:val="37"/>
        </w:rPr>
        <w:t xml:space="preserve"> </w:t>
      </w:r>
      <w:r>
        <w:rPr>
          <w:spacing w:val="-2"/>
        </w:rPr>
        <w:t>тождество.</w:t>
      </w:r>
    </w:p>
    <w:p w:rsidR="00CE04F4" w:rsidRDefault="008178F7">
      <w:pPr>
        <w:pStyle w:val="a3"/>
        <w:spacing w:line="275" w:lineRule="exact"/>
        <w:ind w:firstLine="0"/>
      </w:pPr>
      <w:r>
        <w:t>Формулы</w:t>
      </w:r>
      <w:r>
        <w:rPr>
          <w:spacing w:val="-4"/>
        </w:rPr>
        <w:t xml:space="preserve"> </w:t>
      </w:r>
      <w:r>
        <w:rPr>
          <w:spacing w:val="-2"/>
        </w:rPr>
        <w:t>приведения.</w:t>
      </w:r>
    </w:p>
    <w:p w:rsidR="00CE04F4" w:rsidRDefault="008178F7">
      <w:pPr>
        <w:pStyle w:val="a3"/>
        <w:spacing w:before="5" w:line="237" w:lineRule="auto"/>
        <w:ind w:right="573"/>
      </w:pPr>
      <w: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CE04F4" w:rsidRDefault="008178F7">
      <w:pPr>
        <w:pStyle w:val="a3"/>
        <w:spacing w:before="3" w:line="275" w:lineRule="exact"/>
        <w:ind w:left="991" w:firstLine="0"/>
      </w:pPr>
      <w:r>
        <w:t>Преобразование</w:t>
      </w:r>
      <w:r>
        <w:rPr>
          <w:spacing w:val="-12"/>
        </w:rPr>
        <w:t xml:space="preserve"> </w:t>
      </w:r>
      <w:r>
        <w:t>подобия.</w:t>
      </w:r>
      <w:r>
        <w:rPr>
          <w:spacing w:val="1"/>
        </w:rPr>
        <w:t xml:space="preserve"> </w:t>
      </w:r>
      <w:r>
        <w:t>Подобие</w:t>
      </w:r>
      <w:r>
        <w:rPr>
          <w:spacing w:val="-9"/>
        </w:rPr>
        <w:t xml:space="preserve"> </w:t>
      </w:r>
      <w:r>
        <w:t>соответственных</w:t>
      </w:r>
      <w:r>
        <w:rPr>
          <w:spacing w:val="-8"/>
        </w:rPr>
        <w:t xml:space="preserve"> </w:t>
      </w:r>
      <w:r>
        <w:rPr>
          <w:spacing w:val="-2"/>
        </w:rPr>
        <w:t>элементов.</w:t>
      </w:r>
    </w:p>
    <w:p w:rsidR="00CE04F4" w:rsidRDefault="008178F7">
      <w:pPr>
        <w:pStyle w:val="a3"/>
        <w:spacing w:line="242" w:lineRule="auto"/>
        <w:ind w:right="579"/>
      </w:pPr>
      <w:r>
        <w:t>Теорема о произведении отрезков хорд, теоремы о произведении отрезков секущих, теорема о квадрате касательной.</w:t>
      </w:r>
    </w:p>
    <w:p w:rsidR="00CE04F4" w:rsidRDefault="008178F7">
      <w:pPr>
        <w:pStyle w:val="a3"/>
        <w:ind w:right="572"/>
      </w:pPr>
      <w:r>
        <w:t>Вектор,</w:t>
      </w:r>
      <w:r>
        <w:rPr>
          <w:spacing w:val="-2"/>
        </w:rPr>
        <w:t xml:space="preserve"> </w:t>
      </w:r>
      <w:r>
        <w:t>длина</w:t>
      </w:r>
      <w:r>
        <w:rPr>
          <w:spacing w:val="-5"/>
        </w:rPr>
        <w:t xml:space="preserve"> </w:t>
      </w:r>
      <w:r>
        <w:t>(модуль)</w:t>
      </w:r>
      <w:r>
        <w:rPr>
          <w:spacing w:val="-3"/>
        </w:rPr>
        <w:t xml:space="preserve"> </w:t>
      </w:r>
      <w:r>
        <w:t>вектора,</w:t>
      </w:r>
      <w:r>
        <w:rPr>
          <w:spacing w:val="-2"/>
        </w:rPr>
        <w:t xml:space="preserve"> </w:t>
      </w:r>
      <w:r>
        <w:t>сонаправленные</w:t>
      </w:r>
      <w:r>
        <w:rPr>
          <w:spacing w:val="-5"/>
        </w:rPr>
        <w:t xml:space="preserve"> </w:t>
      </w:r>
      <w:r>
        <w:t>векторы,</w:t>
      </w:r>
      <w:r>
        <w:rPr>
          <w:spacing w:val="-7"/>
        </w:rPr>
        <w:t xml:space="preserve"> </w:t>
      </w:r>
      <w:r>
        <w:t>противоположно</w:t>
      </w:r>
      <w:r>
        <w:rPr>
          <w:spacing w:val="-4"/>
        </w:rPr>
        <w:t xml:space="preserve"> </w:t>
      </w:r>
      <w:r>
        <w:t>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CE04F4" w:rsidRDefault="008178F7" w:rsidP="00492A9C">
      <w:pPr>
        <w:pStyle w:val="Heading3"/>
        <w:numPr>
          <w:ilvl w:val="0"/>
          <w:numId w:val="118"/>
        </w:numPr>
        <w:tabs>
          <w:tab w:val="left" w:pos="1293"/>
        </w:tabs>
        <w:ind w:left="1293" w:hanging="302"/>
        <w:jc w:val="both"/>
      </w:pPr>
      <w:r>
        <w:rPr>
          <w:spacing w:val="-2"/>
        </w:rPr>
        <w:t>класс.</w:t>
      </w:r>
    </w:p>
    <w:p w:rsidR="00CE04F4" w:rsidRDefault="008178F7">
      <w:pPr>
        <w:pStyle w:val="a3"/>
        <w:spacing w:line="237" w:lineRule="auto"/>
        <w:jc w:val="left"/>
      </w:pPr>
      <w:r>
        <w:t>Декартовы</w:t>
      </w:r>
      <w:r>
        <w:rPr>
          <w:spacing w:val="40"/>
        </w:rPr>
        <w:t xml:space="preserve"> </w:t>
      </w:r>
      <w:r>
        <w:t>координаты</w:t>
      </w:r>
      <w:r>
        <w:rPr>
          <w:spacing w:val="40"/>
        </w:rPr>
        <w:t xml:space="preserve"> </w:t>
      </w:r>
      <w:r>
        <w:t>на</w:t>
      </w:r>
      <w:r>
        <w:rPr>
          <w:spacing w:val="40"/>
        </w:rPr>
        <w:t xml:space="preserve"> </w:t>
      </w:r>
      <w:r>
        <w:t>плоскости.</w:t>
      </w:r>
      <w:r>
        <w:rPr>
          <w:spacing w:val="40"/>
        </w:rPr>
        <w:t xml:space="preserve"> </w:t>
      </w:r>
      <w:r>
        <w:t>Уравнения</w:t>
      </w:r>
      <w:r>
        <w:rPr>
          <w:spacing w:val="40"/>
        </w:rPr>
        <w:t xml:space="preserve"> </w:t>
      </w:r>
      <w:r>
        <w:t>прямой</w:t>
      </w:r>
      <w:r>
        <w:rPr>
          <w:spacing w:val="40"/>
        </w:rPr>
        <w:t xml:space="preserve"> </w:t>
      </w:r>
      <w:r>
        <w:t>и</w:t>
      </w:r>
      <w:r>
        <w:rPr>
          <w:spacing w:val="40"/>
        </w:rPr>
        <w:t xml:space="preserve"> </w:t>
      </w:r>
      <w:r>
        <w:t>окружности</w:t>
      </w:r>
      <w:r>
        <w:rPr>
          <w:spacing w:val="40"/>
        </w:rPr>
        <w:t xml:space="preserve"> </w:t>
      </w:r>
      <w:r>
        <w:t>в</w:t>
      </w:r>
      <w:r>
        <w:rPr>
          <w:spacing w:val="40"/>
        </w:rPr>
        <w:t xml:space="preserve"> </w:t>
      </w:r>
      <w:r>
        <w:t>координатах, пересечение окружностей и прямых. Метод координат и его применение.</w:t>
      </w:r>
    </w:p>
    <w:p w:rsidR="00CE04F4" w:rsidRDefault="008178F7">
      <w:pPr>
        <w:pStyle w:val="a3"/>
        <w:spacing w:before="6" w:line="237" w:lineRule="auto"/>
        <w:jc w:val="left"/>
      </w:pPr>
      <w:r>
        <w:t>Правильные</w:t>
      </w:r>
      <w:r>
        <w:rPr>
          <w:spacing w:val="40"/>
        </w:rPr>
        <w:t xml:space="preserve"> </w:t>
      </w:r>
      <w:r>
        <w:t>многоугольники.</w:t>
      </w:r>
      <w:r>
        <w:rPr>
          <w:spacing w:val="80"/>
        </w:rPr>
        <w:t xml:space="preserve"> </w:t>
      </w:r>
      <w:r>
        <w:t>Длина</w:t>
      </w:r>
      <w:r>
        <w:rPr>
          <w:spacing w:val="40"/>
        </w:rPr>
        <w:t xml:space="preserve"> </w:t>
      </w:r>
      <w:r>
        <w:t>окружности.</w:t>
      </w:r>
      <w:r>
        <w:rPr>
          <w:spacing w:val="80"/>
        </w:rPr>
        <w:t xml:space="preserve"> </w:t>
      </w:r>
      <w:r>
        <w:t>Градусная</w:t>
      </w:r>
      <w:r>
        <w:rPr>
          <w:spacing w:val="80"/>
        </w:rPr>
        <w:t xml:space="preserve"> </w:t>
      </w:r>
      <w:r>
        <w:t>и</w:t>
      </w:r>
      <w:r>
        <w:rPr>
          <w:spacing w:val="80"/>
        </w:rPr>
        <w:t xml:space="preserve"> </w:t>
      </w:r>
      <w:r>
        <w:t>радианная</w:t>
      </w:r>
      <w:r>
        <w:rPr>
          <w:spacing w:val="80"/>
        </w:rPr>
        <w:t xml:space="preserve"> </w:t>
      </w:r>
      <w:r>
        <w:t>мера</w:t>
      </w:r>
      <w:r>
        <w:rPr>
          <w:spacing w:val="80"/>
        </w:rPr>
        <w:t xml:space="preserve"> </w:t>
      </w:r>
      <w:r>
        <w:t>угла, вычисление длин дуг окружностей. Площадь круга, сектора, сегмента.</w:t>
      </w:r>
    </w:p>
    <w:p w:rsidR="00CE04F4" w:rsidRDefault="008178F7">
      <w:pPr>
        <w:pStyle w:val="a3"/>
        <w:tabs>
          <w:tab w:val="left" w:pos="2877"/>
          <w:tab w:val="left" w:pos="4769"/>
          <w:tab w:val="left" w:pos="5734"/>
          <w:tab w:val="left" w:pos="7754"/>
          <w:tab w:val="left" w:pos="9726"/>
        </w:tabs>
        <w:spacing w:before="5" w:line="237" w:lineRule="auto"/>
        <w:ind w:right="575"/>
        <w:jc w:val="left"/>
      </w:pPr>
      <w:r>
        <w:rPr>
          <w:spacing w:val="-2"/>
        </w:rPr>
        <w:t>Движения</w:t>
      </w:r>
      <w:r>
        <w:tab/>
      </w:r>
      <w:r>
        <w:rPr>
          <w:spacing w:val="-2"/>
        </w:rPr>
        <w:t>плоскости</w:t>
      </w:r>
      <w:r>
        <w:tab/>
      </w:r>
      <w:r>
        <w:rPr>
          <w:spacing w:val="-10"/>
        </w:rPr>
        <w:t>и</w:t>
      </w:r>
      <w:r>
        <w:tab/>
      </w:r>
      <w:r>
        <w:rPr>
          <w:spacing w:val="-2"/>
        </w:rPr>
        <w:t>внутренние</w:t>
      </w:r>
      <w:r>
        <w:tab/>
      </w:r>
      <w:r>
        <w:rPr>
          <w:spacing w:val="-2"/>
        </w:rPr>
        <w:t>симметрии</w:t>
      </w:r>
      <w:r>
        <w:tab/>
      </w:r>
      <w:r>
        <w:rPr>
          <w:spacing w:val="-4"/>
        </w:rPr>
        <w:t xml:space="preserve">фигур </w:t>
      </w:r>
      <w:r>
        <w:t>(элементарные представления). Параллельный перенос. Поворот.</w:t>
      </w:r>
    </w:p>
    <w:p w:rsidR="00CE04F4" w:rsidRDefault="008178F7">
      <w:pPr>
        <w:pStyle w:val="Heading3"/>
        <w:spacing w:before="9" w:line="272" w:lineRule="exact"/>
        <w:jc w:val="left"/>
      </w:pPr>
      <w:r>
        <w:t>Повторение</w:t>
      </w:r>
      <w:r>
        <w:rPr>
          <w:spacing w:val="-4"/>
        </w:rPr>
        <w:t xml:space="preserve"> </w:t>
      </w:r>
      <w:r>
        <w:t>материала</w:t>
      </w:r>
      <w:r>
        <w:rPr>
          <w:spacing w:val="-5"/>
        </w:rPr>
        <w:t xml:space="preserve"> </w:t>
      </w:r>
      <w:r>
        <w:t>курса геометрии 7-9.</w:t>
      </w:r>
      <w:r>
        <w:rPr>
          <w:spacing w:val="-7"/>
        </w:rPr>
        <w:t xml:space="preserve"> </w:t>
      </w:r>
      <w:r>
        <w:t>Подготовка</w:t>
      </w:r>
      <w:r>
        <w:rPr>
          <w:spacing w:val="-1"/>
        </w:rPr>
        <w:t xml:space="preserve"> </w:t>
      </w:r>
      <w:r>
        <w:t>к</w:t>
      </w:r>
      <w:r>
        <w:rPr>
          <w:spacing w:val="-4"/>
        </w:rPr>
        <w:t xml:space="preserve"> </w:t>
      </w:r>
      <w:r>
        <w:t>сдаче</w:t>
      </w:r>
      <w:r>
        <w:rPr>
          <w:spacing w:val="-1"/>
        </w:rPr>
        <w:t xml:space="preserve"> </w:t>
      </w:r>
      <w:r>
        <w:t>ГВЭ и</w:t>
      </w:r>
      <w:r>
        <w:rPr>
          <w:spacing w:val="-4"/>
        </w:rPr>
        <w:t xml:space="preserve"> ОГЭ.</w:t>
      </w:r>
    </w:p>
    <w:p w:rsidR="00CE04F4" w:rsidRDefault="008178F7">
      <w:pPr>
        <w:pStyle w:val="a3"/>
        <w:tabs>
          <w:tab w:val="left" w:pos="2636"/>
          <w:tab w:val="left" w:pos="3719"/>
          <w:tab w:val="left" w:pos="4899"/>
          <w:tab w:val="left" w:pos="6477"/>
          <w:tab w:val="left" w:pos="6990"/>
          <w:tab w:val="left" w:pos="8222"/>
          <w:tab w:val="left" w:pos="10213"/>
        </w:tabs>
        <w:spacing w:line="242" w:lineRule="auto"/>
        <w:ind w:right="569"/>
        <w:jc w:val="left"/>
      </w:pPr>
      <w:r>
        <w:rPr>
          <w:spacing w:val="-2"/>
        </w:rPr>
        <w:t>Треугольник.</w:t>
      </w:r>
      <w:r>
        <w:tab/>
      </w:r>
      <w:r>
        <w:rPr>
          <w:spacing w:val="-2"/>
        </w:rPr>
        <w:t>Высота,</w:t>
      </w:r>
      <w:r>
        <w:tab/>
      </w:r>
      <w:r>
        <w:rPr>
          <w:spacing w:val="-2"/>
        </w:rPr>
        <w:t>медиана,</w:t>
      </w:r>
      <w:r>
        <w:tab/>
      </w:r>
      <w:r>
        <w:rPr>
          <w:spacing w:val="-2"/>
        </w:rPr>
        <w:t>биссектриса,</w:t>
      </w:r>
      <w:r>
        <w:tab/>
      </w:r>
      <w:r>
        <w:rPr>
          <w:spacing w:val="-6"/>
        </w:rPr>
        <w:t>их</w:t>
      </w:r>
      <w:r>
        <w:tab/>
      </w:r>
      <w:r>
        <w:rPr>
          <w:spacing w:val="-2"/>
        </w:rPr>
        <w:t>свойства.</w:t>
      </w:r>
      <w:r>
        <w:tab/>
      </w:r>
      <w:r>
        <w:rPr>
          <w:spacing w:val="-2"/>
        </w:rPr>
        <w:t>Равнобедренный</w:t>
      </w:r>
      <w:r>
        <w:tab/>
      </w:r>
      <w:r>
        <w:rPr>
          <w:spacing w:val="-10"/>
        </w:rPr>
        <w:t xml:space="preserve">и </w:t>
      </w:r>
      <w:r>
        <w:t>равносторонний треугольники.</w:t>
      </w:r>
    </w:p>
    <w:p w:rsidR="00CE04F4" w:rsidRDefault="008178F7">
      <w:pPr>
        <w:pStyle w:val="a3"/>
        <w:spacing w:line="242" w:lineRule="auto"/>
        <w:ind w:left="991" w:right="3753" w:firstLine="0"/>
        <w:jc w:val="left"/>
      </w:pPr>
      <w:r>
        <w:t>Свойства</w:t>
      </w:r>
      <w:r>
        <w:rPr>
          <w:spacing w:val="-9"/>
        </w:rPr>
        <w:t xml:space="preserve"> </w:t>
      </w:r>
      <w:r>
        <w:t>и</w:t>
      </w:r>
      <w:r>
        <w:rPr>
          <w:spacing w:val="-12"/>
        </w:rPr>
        <w:t xml:space="preserve"> </w:t>
      </w:r>
      <w:r>
        <w:t>признаки</w:t>
      </w:r>
      <w:r>
        <w:rPr>
          <w:spacing w:val="-7"/>
        </w:rPr>
        <w:t xml:space="preserve"> </w:t>
      </w:r>
      <w:r>
        <w:t>равнобедренного</w:t>
      </w:r>
      <w:r>
        <w:rPr>
          <w:spacing w:val="-8"/>
        </w:rPr>
        <w:t xml:space="preserve"> </w:t>
      </w:r>
      <w:r>
        <w:t>треугольника. Признаки равенства треугольников.</w:t>
      </w:r>
    </w:p>
    <w:p w:rsidR="00CE04F4" w:rsidRDefault="008178F7">
      <w:pPr>
        <w:pStyle w:val="a3"/>
        <w:spacing w:line="271" w:lineRule="exact"/>
        <w:ind w:left="991" w:firstLine="0"/>
        <w:jc w:val="left"/>
      </w:pPr>
      <w:r>
        <w:t>Свойства</w:t>
      </w:r>
      <w:r>
        <w:rPr>
          <w:spacing w:val="-4"/>
        </w:rPr>
        <w:t xml:space="preserve"> </w:t>
      </w:r>
      <w:r>
        <w:t>и</w:t>
      </w:r>
      <w:r>
        <w:rPr>
          <w:spacing w:val="-7"/>
        </w:rPr>
        <w:t xml:space="preserve"> </w:t>
      </w:r>
      <w:r>
        <w:t>признаки</w:t>
      </w:r>
      <w:r>
        <w:rPr>
          <w:spacing w:val="-2"/>
        </w:rPr>
        <w:t xml:space="preserve"> </w:t>
      </w:r>
      <w:r>
        <w:t>параллельных</w:t>
      </w:r>
      <w:r>
        <w:rPr>
          <w:spacing w:val="-7"/>
        </w:rPr>
        <w:t xml:space="preserve"> </w:t>
      </w:r>
      <w:r>
        <w:rPr>
          <w:spacing w:val="-2"/>
        </w:rPr>
        <w:t>прямых.</w:t>
      </w:r>
    </w:p>
    <w:p w:rsidR="00CE04F4" w:rsidRDefault="008178F7">
      <w:pPr>
        <w:pStyle w:val="a3"/>
        <w:spacing w:line="275" w:lineRule="exact"/>
        <w:ind w:left="991" w:firstLine="0"/>
        <w:jc w:val="left"/>
      </w:pPr>
      <w:r>
        <w:t>Сумма</w:t>
      </w:r>
      <w:r>
        <w:rPr>
          <w:spacing w:val="-3"/>
        </w:rPr>
        <w:t xml:space="preserve"> </w:t>
      </w:r>
      <w:r>
        <w:t>углов</w:t>
      </w:r>
      <w:r>
        <w:rPr>
          <w:spacing w:val="-3"/>
        </w:rPr>
        <w:t xml:space="preserve"> </w:t>
      </w:r>
      <w:r>
        <w:t>треугольника.</w:t>
      </w:r>
      <w:r>
        <w:rPr>
          <w:spacing w:val="-7"/>
        </w:rPr>
        <w:t xml:space="preserve"> </w:t>
      </w:r>
      <w:r>
        <w:t>Внешние</w:t>
      </w:r>
      <w:r>
        <w:rPr>
          <w:spacing w:val="-5"/>
        </w:rPr>
        <w:t xml:space="preserve"> </w:t>
      </w:r>
      <w:r>
        <w:t>углы</w:t>
      </w:r>
      <w:r>
        <w:rPr>
          <w:spacing w:val="-2"/>
        </w:rPr>
        <w:t xml:space="preserve"> треугольника.</w:t>
      </w:r>
    </w:p>
    <w:p w:rsidR="00CE04F4" w:rsidRDefault="008178F7">
      <w:pPr>
        <w:pStyle w:val="a3"/>
        <w:tabs>
          <w:tab w:val="left" w:pos="2890"/>
          <w:tab w:val="left" w:pos="4458"/>
          <w:tab w:val="left" w:pos="5691"/>
          <w:tab w:val="left" w:pos="6933"/>
          <w:tab w:val="left" w:pos="8785"/>
        </w:tabs>
        <w:spacing w:line="275" w:lineRule="exact"/>
        <w:ind w:left="991" w:firstLine="0"/>
        <w:jc w:val="left"/>
      </w:pPr>
      <w:r>
        <w:rPr>
          <w:spacing w:val="-2"/>
        </w:rPr>
        <w:t>Прямоугольный</w:t>
      </w:r>
      <w:r>
        <w:tab/>
      </w:r>
      <w:r>
        <w:rPr>
          <w:spacing w:val="-2"/>
        </w:rPr>
        <w:t>треугольник.</w:t>
      </w:r>
      <w:r>
        <w:tab/>
      </w:r>
      <w:r>
        <w:rPr>
          <w:spacing w:val="-2"/>
        </w:rPr>
        <w:t>Признаки</w:t>
      </w:r>
      <w:r>
        <w:tab/>
      </w:r>
      <w:r>
        <w:rPr>
          <w:spacing w:val="-2"/>
        </w:rPr>
        <w:t>равенства</w:t>
      </w:r>
      <w:r>
        <w:tab/>
      </w:r>
      <w:r>
        <w:rPr>
          <w:spacing w:val="-2"/>
        </w:rPr>
        <w:t>прямоугольных</w:t>
      </w:r>
      <w:r>
        <w:tab/>
      </w:r>
      <w:r>
        <w:rPr>
          <w:spacing w:val="-2"/>
        </w:rPr>
        <w:t>треугольников.</w:t>
      </w:r>
    </w:p>
    <w:p w:rsidR="00CE04F4" w:rsidRDefault="008178F7">
      <w:pPr>
        <w:pStyle w:val="a3"/>
        <w:spacing w:line="293" w:lineRule="exact"/>
        <w:ind w:firstLine="0"/>
        <w:jc w:val="left"/>
      </w:pPr>
      <w:r>
        <w:t>Прямоугольный</w:t>
      </w:r>
      <w:r>
        <w:rPr>
          <w:spacing w:val="-5"/>
        </w:rPr>
        <w:t xml:space="preserve"> </w:t>
      </w:r>
      <w:r>
        <w:t>треугольник</w:t>
      </w:r>
      <w:r>
        <w:rPr>
          <w:spacing w:val="-2"/>
        </w:rPr>
        <w:t xml:space="preserve"> </w:t>
      </w:r>
      <w:r>
        <w:t>с</w:t>
      </w:r>
      <w:r>
        <w:rPr>
          <w:spacing w:val="-2"/>
        </w:rPr>
        <w:t xml:space="preserve"> </w:t>
      </w:r>
      <w:r>
        <w:t>углом</w:t>
      </w:r>
      <w:r>
        <w:rPr>
          <w:spacing w:val="-3"/>
        </w:rPr>
        <w:t xml:space="preserve"> </w:t>
      </w:r>
      <w:r>
        <w:t>в</w:t>
      </w:r>
      <w:r>
        <w:rPr>
          <w:spacing w:val="-3"/>
        </w:rPr>
        <w:t xml:space="preserve"> </w:t>
      </w:r>
      <w:r>
        <w:rPr>
          <w:spacing w:val="-4"/>
        </w:rPr>
        <w:t>30</w:t>
      </w:r>
      <w:r>
        <w:rPr>
          <w:rFonts w:ascii="Symbol" w:hAnsi="Symbol"/>
          <w:spacing w:val="-4"/>
        </w:rPr>
        <w:t></w:t>
      </w:r>
      <w:r>
        <w:rPr>
          <w:spacing w:val="-4"/>
        </w:rPr>
        <w:t>.</w:t>
      </w:r>
    </w:p>
    <w:p w:rsidR="00CE04F4" w:rsidRDefault="008178F7">
      <w:pPr>
        <w:pStyle w:val="a3"/>
        <w:spacing w:line="273" w:lineRule="exact"/>
        <w:ind w:left="991" w:firstLine="0"/>
        <w:jc w:val="left"/>
      </w:pPr>
      <w:r>
        <w:t>Средние</w:t>
      </w:r>
      <w:r>
        <w:rPr>
          <w:spacing w:val="-3"/>
        </w:rPr>
        <w:t xml:space="preserve"> </w:t>
      </w:r>
      <w:r>
        <w:t>линии</w:t>
      </w:r>
      <w:r>
        <w:rPr>
          <w:spacing w:val="-5"/>
        </w:rPr>
        <w:t xml:space="preserve"> </w:t>
      </w:r>
      <w:r>
        <w:t>треугольника</w:t>
      </w:r>
      <w:r>
        <w:rPr>
          <w:spacing w:val="-2"/>
        </w:rPr>
        <w:t xml:space="preserve"> </w:t>
      </w:r>
      <w:r>
        <w:t>и</w:t>
      </w:r>
      <w:r>
        <w:rPr>
          <w:spacing w:val="-5"/>
        </w:rPr>
        <w:t xml:space="preserve"> </w:t>
      </w:r>
      <w:r>
        <w:rPr>
          <w:spacing w:val="-2"/>
        </w:rPr>
        <w:t>трапеции.</w:t>
      </w:r>
    </w:p>
    <w:p w:rsidR="00CE04F4" w:rsidRDefault="008178F7">
      <w:pPr>
        <w:pStyle w:val="a3"/>
        <w:spacing w:line="242" w:lineRule="auto"/>
        <w:ind w:left="991" w:right="563" w:firstLine="0"/>
        <w:jc w:val="left"/>
      </w:pPr>
      <w:r>
        <w:t>Подобие</w:t>
      </w:r>
      <w:r>
        <w:rPr>
          <w:spacing w:val="-11"/>
        </w:rPr>
        <w:t xml:space="preserve"> </w:t>
      </w:r>
      <w:r>
        <w:t>треугольников,</w:t>
      </w:r>
      <w:r>
        <w:rPr>
          <w:spacing w:val="-8"/>
        </w:rPr>
        <w:t xml:space="preserve"> </w:t>
      </w:r>
      <w:r>
        <w:t>коэффициент</w:t>
      </w:r>
      <w:r>
        <w:rPr>
          <w:spacing w:val="-6"/>
        </w:rPr>
        <w:t xml:space="preserve"> </w:t>
      </w:r>
      <w:r>
        <w:t>подобия.</w:t>
      </w:r>
      <w:r>
        <w:rPr>
          <w:spacing w:val="-4"/>
        </w:rPr>
        <w:t xml:space="preserve"> </w:t>
      </w:r>
      <w:r>
        <w:t>Признаки</w:t>
      </w:r>
      <w:r>
        <w:rPr>
          <w:spacing w:val="-5"/>
        </w:rPr>
        <w:t xml:space="preserve"> </w:t>
      </w:r>
      <w:r>
        <w:t>подобия</w:t>
      </w:r>
      <w:r>
        <w:rPr>
          <w:spacing w:val="-6"/>
        </w:rPr>
        <w:t xml:space="preserve"> </w:t>
      </w:r>
      <w:r>
        <w:t>треугольников. Формулы для площади треугольника, параллелограмма, ромба и трапеции.</w:t>
      </w:r>
    </w:p>
    <w:p w:rsidR="00CE04F4" w:rsidRDefault="008178F7">
      <w:pPr>
        <w:pStyle w:val="a3"/>
        <w:spacing w:line="242" w:lineRule="auto"/>
        <w:ind w:left="991" w:right="1548" w:firstLine="0"/>
        <w:jc w:val="left"/>
      </w:pPr>
      <w:r>
        <w:t>Вычисление</w:t>
      </w:r>
      <w:r>
        <w:rPr>
          <w:spacing w:val="-5"/>
        </w:rPr>
        <w:t xml:space="preserve"> </w:t>
      </w:r>
      <w:r>
        <w:t>площадей</w:t>
      </w:r>
      <w:r>
        <w:rPr>
          <w:spacing w:val="-7"/>
        </w:rPr>
        <w:t xml:space="preserve"> </w:t>
      </w:r>
      <w:r>
        <w:t>треугольников</w:t>
      </w:r>
      <w:r>
        <w:rPr>
          <w:spacing w:val="-3"/>
        </w:rPr>
        <w:t xml:space="preserve"> </w:t>
      </w:r>
      <w:r>
        <w:t>и</w:t>
      </w:r>
      <w:r>
        <w:rPr>
          <w:spacing w:val="-7"/>
        </w:rPr>
        <w:t xml:space="preserve"> </w:t>
      </w:r>
      <w:r>
        <w:t>многоугольников</w:t>
      </w:r>
      <w:r>
        <w:rPr>
          <w:spacing w:val="-7"/>
        </w:rPr>
        <w:t xml:space="preserve"> </w:t>
      </w:r>
      <w:r>
        <w:t>на</w:t>
      </w:r>
      <w:r>
        <w:rPr>
          <w:spacing w:val="-5"/>
        </w:rPr>
        <w:t xml:space="preserve"> </w:t>
      </w:r>
      <w:r>
        <w:t>клетчатой</w:t>
      </w:r>
      <w:r>
        <w:rPr>
          <w:spacing w:val="-7"/>
        </w:rPr>
        <w:t xml:space="preserve"> </w:t>
      </w:r>
      <w:r>
        <w:t>бумаге. Теорема Пифагора.</w:t>
      </w:r>
    </w:p>
    <w:p w:rsidR="00CE04F4" w:rsidRDefault="008178F7">
      <w:pPr>
        <w:pStyle w:val="a3"/>
        <w:tabs>
          <w:tab w:val="left" w:pos="1931"/>
          <w:tab w:val="left" w:pos="3053"/>
          <w:tab w:val="left" w:pos="4065"/>
          <w:tab w:val="left" w:pos="5096"/>
          <w:tab w:val="left" w:pos="5772"/>
          <w:tab w:val="left" w:pos="7672"/>
          <w:tab w:val="left" w:pos="9345"/>
        </w:tabs>
        <w:spacing w:line="244" w:lineRule="auto"/>
        <w:ind w:right="570"/>
        <w:jc w:val="left"/>
      </w:pPr>
      <w:r>
        <w:rPr>
          <w:spacing w:val="-2"/>
        </w:rPr>
        <w:t>Синус,</w:t>
      </w:r>
      <w:r>
        <w:tab/>
      </w:r>
      <w:r>
        <w:rPr>
          <w:spacing w:val="-2"/>
        </w:rPr>
        <w:t>косинус,</w:t>
      </w:r>
      <w:r>
        <w:tab/>
      </w:r>
      <w:r>
        <w:rPr>
          <w:spacing w:val="-2"/>
        </w:rPr>
        <w:t>тангенс</w:t>
      </w:r>
      <w:r>
        <w:tab/>
      </w:r>
      <w:r>
        <w:rPr>
          <w:spacing w:val="-2"/>
        </w:rPr>
        <w:t>острого</w:t>
      </w:r>
      <w:r>
        <w:tab/>
      </w:r>
      <w:r>
        <w:rPr>
          <w:spacing w:val="-4"/>
        </w:rPr>
        <w:t>угла</w:t>
      </w:r>
      <w:r>
        <w:tab/>
      </w:r>
      <w:r>
        <w:rPr>
          <w:spacing w:val="-2"/>
        </w:rPr>
        <w:t>прямоугольного</w:t>
      </w:r>
      <w:r>
        <w:tab/>
      </w:r>
      <w:r>
        <w:rPr>
          <w:spacing w:val="-2"/>
        </w:rPr>
        <w:t>треугольника.</w:t>
      </w:r>
      <w:r>
        <w:tab/>
      </w:r>
      <w:r>
        <w:rPr>
          <w:spacing w:val="-2"/>
        </w:rPr>
        <w:t xml:space="preserve">Основное </w:t>
      </w:r>
      <w:r>
        <w:t>тригонометрическое тождество. Тригонометрические функции углов в 30</w:t>
      </w:r>
      <w:r>
        <w:rPr>
          <w:rFonts w:ascii="Symbol" w:hAnsi="Symbol"/>
        </w:rPr>
        <w:t></w:t>
      </w:r>
      <w:r>
        <w:t>, 45</w:t>
      </w:r>
      <w:r>
        <w:rPr>
          <w:rFonts w:ascii="Symbol" w:hAnsi="Symbol"/>
        </w:rPr>
        <w:t></w:t>
      </w:r>
      <w:r>
        <w:t xml:space="preserve"> и 60</w:t>
      </w:r>
      <w:r>
        <w:rPr>
          <w:rFonts w:ascii="Symbol" w:hAnsi="Symbol"/>
        </w:rPr>
        <w:t></w:t>
      </w:r>
      <w:r>
        <w:t>.</w:t>
      </w:r>
    </w:p>
    <w:p w:rsidR="00CE04F4" w:rsidRDefault="008178F7">
      <w:pPr>
        <w:pStyle w:val="a3"/>
        <w:spacing w:line="237" w:lineRule="auto"/>
        <w:ind w:right="662"/>
        <w:jc w:val="left"/>
      </w:pPr>
      <w:r>
        <w:t>Вписанные и центральные углы, угол между касательной и хордой. Углы между хордами</w:t>
      </w:r>
      <w:r>
        <w:rPr>
          <w:spacing w:val="40"/>
        </w:rPr>
        <w:t xml:space="preserve"> </w:t>
      </w:r>
      <w:r>
        <w:t>и секущими. Вписанные и описанные четырёхугольники.</w:t>
      </w:r>
    </w:p>
    <w:p w:rsidR="00CE04F4" w:rsidRDefault="008178F7">
      <w:pPr>
        <w:pStyle w:val="a3"/>
        <w:ind w:left="991" w:firstLine="0"/>
        <w:jc w:val="left"/>
      </w:pPr>
      <w:r>
        <w:t>Решение</w:t>
      </w:r>
      <w:r>
        <w:rPr>
          <w:spacing w:val="-6"/>
        </w:rPr>
        <w:t xml:space="preserve"> </w:t>
      </w:r>
      <w:r>
        <w:t>треугольников.</w:t>
      </w:r>
      <w:r>
        <w:rPr>
          <w:spacing w:val="-5"/>
        </w:rPr>
        <w:t xml:space="preserve"> </w:t>
      </w:r>
      <w:r>
        <w:t>Теорема</w:t>
      </w:r>
      <w:r>
        <w:rPr>
          <w:spacing w:val="-3"/>
        </w:rPr>
        <w:t xml:space="preserve"> </w:t>
      </w:r>
      <w:r>
        <w:t>косинусов</w:t>
      </w:r>
      <w:r>
        <w:rPr>
          <w:spacing w:val="-1"/>
        </w:rPr>
        <w:t xml:space="preserve"> </w:t>
      </w:r>
      <w:r>
        <w:t>и</w:t>
      </w:r>
      <w:r>
        <w:rPr>
          <w:spacing w:val="-6"/>
        </w:rPr>
        <w:t xml:space="preserve"> </w:t>
      </w:r>
      <w:r>
        <w:t>теорема</w:t>
      </w:r>
      <w:r>
        <w:rPr>
          <w:spacing w:val="-3"/>
        </w:rPr>
        <w:t xml:space="preserve"> </w:t>
      </w:r>
      <w:r>
        <w:rPr>
          <w:spacing w:val="-2"/>
        </w:rPr>
        <w:t>синусов.</w:t>
      </w:r>
    </w:p>
    <w:p w:rsidR="00CE04F4" w:rsidRDefault="008178F7">
      <w:pPr>
        <w:pStyle w:val="Heading3"/>
        <w:spacing w:line="242" w:lineRule="auto"/>
        <w:ind w:left="425" w:right="563" w:firstLine="566"/>
        <w:jc w:val="left"/>
      </w:pPr>
      <w:r>
        <w:t>Планируемые</w:t>
      </w:r>
      <w:r>
        <w:rPr>
          <w:spacing w:val="40"/>
        </w:rPr>
        <w:t xml:space="preserve"> </w:t>
      </w:r>
      <w:r>
        <w:t>предметные</w:t>
      </w:r>
      <w:r>
        <w:rPr>
          <w:spacing w:val="40"/>
        </w:rPr>
        <w:t xml:space="preserve"> </w:t>
      </w:r>
      <w:r>
        <w:t>результаты</w:t>
      </w:r>
      <w:r>
        <w:rPr>
          <w:spacing w:val="40"/>
        </w:rPr>
        <w:t xml:space="preserve"> </w:t>
      </w:r>
      <w:r>
        <w:t>освоения</w:t>
      </w:r>
      <w:r>
        <w:rPr>
          <w:spacing w:val="40"/>
        </w:rPr>
        <w:t xml:space="preserve"> </w:t>
      </w:r>
      <w:r>
        <w:t>примерной</w:t>
      </w:r>
      <w:r>
        <w:rPr>
          <w:spacing w:val="40"/>
        </w:rPr>
        <w:t xml:space="preserve"> </w:t>
      </w:r>
      <w:r>
        <w:t>рабочей</w:t>
      </w:r>
      <w:r>
        <w:rPr>
          <w:spacing w:val="40"/>
        </w:rPr>
        <w:t xml:space="preserve"> </w:t>
      </w:r>
      <w:r>
        <w:t>программы</w:t>
      </w:r>
      <w:r>
        <w:rPr>
          <w:spacing w:val="80"/>
        </w:rPr>
        <w:t xml:space="preserve"> </w:t>
      </w:r>
      <w:r>
        <w:t>курса (по годам обучения)</w:t>
      </w:r>
    </w:p>
    <w:p w:rsidR="00CE04F4" w:rsidRDefault="00CE04F4">
      <w:pPr>
        <w:pStyle w:val="Heading3"/>
        <w:spacing w:line="242" w:lineRule="auto"/>
        <w:jc w:val="left"/>
        <w:sectPr w:rsidR="00CE04F4">
          <w:pgSz w:w="11910" w:h="16840"/>
          <w:pgMar w:top="620" w:right="283" w:bottom="480" w:left="708" w:header="0" w:footer="292" w:gutter="0"/>
          <w:cols w:space="720"/>
        </w:sectPr>
      </w:pPr>
    </w:p>
    <w:p w:rsidR="00CE04F4" w:rsidRDefault="008178F7">
      <w:pPr>
        <w:pStyle w:val="a3"/>
        <w:spacing w:before="66" w:line="237" w:lineRule="auto"/>
        <w:ind w:right="572"/>
      </w:pPr>
      <w: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rsidR="00CE04F4" w:rsidRDefault="008178F7" w:rsidP="00492A9C">
      <w:pPr>
        <w:pStyle w:val="Heading3"/>
        <w:numPr>
          <w:ilvl w:val="0"/>
          <w:numId w:val="117"/>
        </w:numPr>
        <w:tabs>
          <w:tab w:val="left" w:pos="1173"/>
        </w:tabs>
        <w:spacing w:before="8" w:line="272" w:lineRule="exact"/>
        <w:ind w:hanging="182"/>
        <w:jc w:val="both"/>
      </w:pPr>
      <w:r>
        <w:rPr>
          <w:spacing w:val="-2"/>
        </w:rPr>
        <w:t>класс</w:t>
      </w:r>
    </w:p>
    <w:p w:rsidR="00CE04F4" w:rsidRDefault="008178F7">
      <w:pPr>
        <w:pStyle w:val="a3"/>
        <w:ind w:right="557"/>
      </w:pPr>
      <w: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CE04F4" w:rsidRDefault="008178F7">
      <w:pPr>
        <w:pStyle w:val="a3"/>
        <w:spacing w:before="2" w:line="237" w:lineRule="auto"/>
        <w:ind w:right="571"/>
      </w:pPr>
      <w: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CE04F4" w:rsidRDefault="008178F7">
      <w:pPr>
        <w:pStyle w:val="a3"/>
        <w:spacing w:before="3" w:line="275" w:lineRule="exact"/>
        <w:ind w:left="991" w:firstLine="0"/>
      </w:pPr>
      <w:r>
        <w:t>Строить</w:t>
      </w:r>
      <w:r>
        <w:rPr>
          <w:spacing w:val="-4"/>
        </w:rPr>
        <w:t xml:space="preserve"> </w:t>
      </w:r>
      <w:r>
        <w:t>чертежи</w:t>
      </w:r>
      <w:r>
        <w:rPr>
          <w:spacing w:val="-4"/>
        </w:rPr>
        <w:t xml:space="preserve"> </w:t>
      </w:r>
      <w:r>
        <w:t>к</w:t>
      </w:r>
      <w:r>
        <w:rPr>
          <w:spacing w:val="-2"/>
        </w:rPr>
        <w:t xml:space="preserve"> </w:t>
      </w:r>
      <w:r>
        <w:t>геометрическим</w:t>
      </w:r>
      <w:r>
        <w:rPr>
          <w:spacing w:val="1"/>
        </w:rPr>
        <w:t xml:space="preserve"> </w:t>
      </w:r>
      <w:r>
        <w:rPr>
          <w:spacing w:val="-2"/>
        </w:rPr>
        <w:t>задачам.</w:t>
      </w:r>
    </w:p>
    <w:p w:rsidR="00CE04F4" w:rsidRDefault="008178F7">
      <w:pPr>
        <w:pStyle w:val="a3"/>
        <w:spacing w:line="242" w:lineRule="auto"/>
        <w:ind w:right="571"/>
      </w:pPr>
      <w:r>
        <w:t>Пользоваться признаками равенства треугольников, использовать признаки и свойства равнобедренных треугольников при решении задач.</w:t>
      </w:r>
    </w:p>
    <w:p w:rsidR="00CE04F4" w:rsidRDefault="008178F7">
      <w:pPr>
        <w:pStyle w:val="a3"/>
        <w:spacing w:line="242" w:lineRule="auto"/>
        <w:ind w:left="991" w:right="571" w:firstLine="0"/>
      </w:pPr>
      <w:r>
        <w:t>Проводить логические рассуждения с использованием геометрических теорем. Пользоваться признаками равенства прямоугольных треугольников,</w:t>
      </w:r>
      <w:r>
        <w:rPr>
          <w:spacing w:val="27"/>
        </w:rPr>
        <w:t xml:space="preserve"> </w:t>
      </w:r>
      <w:r>
        <w:t>свойством медианы,</w:t>
      </w:r>
    </w:p>
    <w:p w:rsidR="00CE04F4" w:rsidRDefault="008178F7">
      <w:pPr>
        <w:pStyle w:val="a3"/>
        <w:spacing w:line="271" w:lineRule="exact"/>
        <w:ind w:firstLine="0"/>
      </w:pPr>
      <w:r>
        <w:t>проведённой</w:t>
      </w:r>
      <w:r>
        <w:rPr>
          <w:spacing w:val="-5"/>
        </w:rPr>
        <w:t xml:space="preserve"> </w:t>
      </w:r>
      <w:r>
        <w:t>к</w:t>
      </w:r>
      <w:r>
        <w:rPr>
          <w:spacing w:val="-9"/>
        </w:rPr>
        <w:t xml:space="preserve"> </w:t>
      </w:r>
      <w:r>
        <w:t>гипотенузе</w:t>
      </w:r>
      <w:r>
        <w:rPr>
          <w:spacing w:val="-4"/>
        </w:rPr>
        <w:t xml:space="preserve"> </w:t>
      </w:r>
      <w:r>
        <w:t>прямоугольного</w:t>
      </w:r>
      <w:r>
        <w:rPr>
          <w:spacing w:val="-4"/>
        </w:rPr>
        <w:t xml:space="preserve"> </w:t>
      </w:r>
      <w:r>
        <w:t>треугольника,</w:t>
      </w:r>
      <w:r>
        <w:rPr>
          <w:spacing w:val="-6"/>
        </w:rPr>
        <w:t xml:space="preserve"> </w:t>
      </w:r>
      <w:r>
        <w:t>в</w:t>
      </w:r>
      <w:r>
        <w:rPr>
          <w:spacing w:val="-6"/>
        </w:rPr>
        <w:t xml:space="preserve"> </w:t>
      </w:r>
      <w:r>
        <w:t>решении</w:t>
      </w:r>
      <w:r>
        <w:rPr>
          <w:spacing w:val="-7"/>
        </w:rPr>
        <w:t xml:space="preserve"> </w:t>
      </w:r>
      <w:r>
        <w:t>геометрических</w:t>
      </w:r>
      <w:r>
        <w:rPr>
          <w:spacing w:val="-8"/>
        </w:rPr>
        <w:t xml:space="preserve"> </w:t>
      </w:r>
      <w:r>
        <w:rPr>
          <w:spacing w:val="-2"/>
        </w:rPr>
        <w:t>задач.</w:t>
      </w:r>
    </w:p>
    <w:p w:rsidR="00CE04F4" w:rsidRDefault="008178F7">
      <w:pPr>
        <w:pStyle w:val="a3"/>
        <w:ind w:right="568"/>
      </w:pPr>
      <w: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w:t>
      </w:r>
      <w:r>
        <w:rPr>
          <w:spacing w:val="40"/>
        </w:rPr>
        <w:t xml:space="preserve"> </w:t>
      </w:r>
      <w:r>
        <w:t>до точек другой прямой.</w:t>
      </w:r>
    </w:p>
    <w:p w:rsidR="00CE04F4" w:rsidRDefault="008178F7">
      <w:pPr>
        <w:pStyle w:val="a3"/>
        <w:spacing w:line="274" w:lineRule="exact"/>
        <w:ind w:left="991" w:firstLine="0"/>
      </w:pPr>
      <w:r>
        <w:t>Решать</w:t>
      </w:r>
      <w:r>
        <w:rPr>
          <w:spacing w:val="-1"/>
        </w:rPr>
        <w:t xml:space="preserve"> </w:t>
      </w:r>
      <w:r>
        <w:t>задачи на</w:t>
      </w:r>
      <w:r>
        <w:rPr>
          <w:spacing w:val="-7"/>
        </w:rPr>
        <w:t xml:space="preserve"> </w:t>
      </w:r>
      <w:r>
        <w:t xml:space="preserve">клетчатой </w:t>
      </w:r>
      <w:r>
        <w:rPr>
          <w:spacing w:val="-2"/>
        </w:rPr>
        <w:t>бумаге.</w:t>
      </w:r>
    </w:p>
    <w:p w:rsidR="00CE04F4" w:rsidRDefault="008178F7">
      <w:pPr>
        <w:pStyle w:val="a3"/>
        <w:ind w:right="559"/>
      </w:pPr>
      <w: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CE04F4" w:rsidRDefault="008178F7">
      <w:pPr>
        <w:pStyle w:val="a3"/>
        <w:spacing w:before="2" w:line="237" w:lineRule="auto"/>
        <w:ind w:right="573"/>
      </w:pPr>
      <w: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CE04F4" w:rsidRDefault="008178F7">
      <w:pPr>
        <w:pStyle w:val="a3"/>
        <w:spacing w:before="6" w:line="237" w:lineRule="auto"/>
        <w:ind w:right="575"/>
      </w:pPr>
      <w: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CE04F4" w:rsidRDefault="008178F7">
      <w:pPr>
        <w:pStyle w:val="a3"/>
        <w:spacing w:before="3"/>
        <w:ind w:right="570"/>
        <w:jc w:val="right"/>
      </w:pPr>
      <w:r>
        <w:t>Владеть понятием описанной около треугольника окружности,</w:t>
      </w:r>
      <w:r>
        <w:rPr>
          <w:spacing w:val="27"/>
        </w:rPr>
        <w:t xml:space="preserve"> </w:t>
      </w:r>
      <w:r>
        <w:t>уметь находить её центр. Пользоваться фактами о том, что биссектрисы углов треугольника пересекаются в одной точке, и</w:t>
      </w:r>
      <w:r>
        <w:rPr>
          <w:spacing w:val="-7"/>
        </w:rPr>
        <w:t xml:space="preserve"> </w:t>
      </w:r>
      <w:r>
        <w:t>о</w:t>
      </w:r>
      <w:r>
        <w:rPr>
          <w:spacing w:val="2"/>
        </w:rPr>
        <w:t xml:space="preserve"> </w:t>
      </w:r>
      <w:r>
        <w:t>том,</w:t>
      </w:r>
      <w:r>
        <w:rPr>
          <w:spacing w:val="-4"/>
        </w:rPr>
        <w:t xml:space="preserve"> </w:t>
      </w:r>
      <w:r>
        <w:t>что</w:t>
      </w:r>
      <w:r>
        <w:rPr>
          <w:spacing w:val="3"/>
        </w:rPr>
        <w:t xml:space="preserve"> </w:t>
      </w:r>
      <w:r>
        <w:t>серединные</w:t>
      </w:r>
      <w:r>
        <w:rPr>
          <w:spacing w:val="-7"/>
        </w:rPr>
        <w:t xml:space="preserve"> </w:t>
      </w:r>
      <w:r>
        <w:t>перпендикуляры</w:t>
      </w:r>
      <w:r>
        <w:rPr>
          <w:spacing w:val="1"/>
        </w:rPr>
        <w:t xml:space="preserve"> </w:t>
      </w:r>
      <w:r>
        <w:t>к</w:t>
      </w:r>
      <w:r>
        <w:rPr>
          <w:spacing w:val="-3"/>
        </w:rPr>
        <w:t xml:space="preserve"> </w:t>
      </w:r>
      <w:r>
        <w:t>сторонам</w:t>
      </w:r>
      <w:r>
        <w:rPr>
          <w:spacing w:val="-4"/>
        </w:rPr>
        <w:t xml:space="preserve"> </w:t>
      </w:r>
      <w:r>
        <w:t>треугольника</w:t>
      </w:r>
      <w:r>
        <w:rPr>
          <w:spacing w:val="-2"/>
        </w:rPr>
        <w:t xml:space="preserve"> </w:t>
      </w:r>
      <w:r>
        <w:t>пересекаются</w:t>
      </w:r>
      <w:r>
        <w:rPr>
          <w:spacing w:val="-2"/>
        </w:rPr>
        <w:t xml:space="preserve"> </w:t>
      </w:r>
      <w:r>
        <w:t>в</w:t>
      </w:r>
      <w:r>
        <w:rPr>
          <w:spacing w:val="-4"/>
        </w:rPr>
        <w:t xml:space="preserve"> </w:t>
      </w:r>
      <w:r>
        <w:t>одной</w:t>
      </w:r>
      <w:r>
        <w:rPr>
          <w:spacing w:val="-4"/>
        </w:rPr>
        <w:t xml:space="preserve"> </w:t>
      </w:r>
      <w:r>
        <w:rPr>
          <w:spacing w:val="-2"/>
        </w:rPr>
        <w:t>точке.</w:t>
      </w:r>
    </w:p>
    <w:p w:rsidR="00CE04F4" w:rsidRDefault="008178F7">
      <w:pPr>
        <w:pStyle w:val="a3"/>
        <w:spacing w:line="242" w:lineRule="auto"/>
        <w:ind w:right="570"/>
      </w:pPr>
      <w:r>
        <w:t>Владеть понятием касательной к окружности, пользоваться теоремой о перпендикулярности касательной и радиуса, проведённого к точке касания.</w:t>
      </w:r>
    </w:p>
    <w:p w:rsidR="00CE04F4" w:rsidRDefault="008178F7">
      <w:pPr>
        <w:pStyle w:val="a3"/>
        <w:spacing w:line="242" w:lineRule="auto"/>
        <w:ind w:right="574"/>
      </w:pPr>
      <w:r>
        <w:t xml:space="preserve">Пользоваться простейшими геометрическими неравенствами, понимать их практический </w:t>
      </w:r>
      <w:r>
        <w:rPr>
          <w:spacing w:val="-2"/>
        </w:rPr>
        <w:t>смысл.</w:t>
      </w:r>
    </w:p>
    <w:p w:rsidR="00CE04F4" w:rsidRDefault="008178F7">
      <w:pPr>
        <w:pStyle w:val="a3"/>
        <w:spacing w:line="271" w:lineRule="exact"/>
        <w:ind w:left="991" w:firstLine="0"/>
      </w:pPr>
      <w:r>
        <w:t>Проводить</w:t>
      </w:r>
      <w:r>
        <w:rPr>
          <w:spacing w:val="-11"/>
        </w:rPr>
        <w:t xml:space="preserve"> </w:t>
      </w:r>
      <w:r>
        <w:t>основные</w:t>
      </w:r>
      <w:r>
        <w:rPr>
          <w:spacing w:val="-7"/>
        </w:rPr>
        <w:t xml:space="preserve"> </w:t>
      </w:r>
      <w:r>
        <w:t>геометрические</w:t>
      </w:r>
      <w:r>
        <w:rPr>
          <w:spacing w:val="-2"/>
        </w:rPr>
        <w:t xml:space="preserve"> </w:t>
      </w:r>
      <w:r>
        <w:t>построения</w:t>
      </w:r>
      <w:r>
        <w:rPr>
          <w:spacing w:val="-1"/>
        </w:rPr>
        <w:t xml:space="preserve"> </w:t>
      </w:r>
      <w:r>
        <w:t>с</w:t>
      </w:r>
      <w:r>
        <w:rPr>
          <w:spacing w:val="-2"/>
        </w:rPr>
        <w:t xml:space="preserve"> </w:t>
      </w:r>
      <w:r>
        <w:t>помощью</w:t>
      </w:r>
      <w:r>
        <w:rPr>
          <w:spacing w:val="-8"/>
        </w:rPr>
        <w:t xml:space="preserve"> </w:t>
      </w:r>
      <w:r>
        <w:t>циркуля</w:t>
      </w:r>
      <w:r>
        <w:rPr>
          <w:spacing w:val="-1"/>
        </w:rPr>
        <w:t xml:space="preserve"> </w:t>
      </w:r>
      <w:r>
        <w:t xml:space="preserve">и </w:t>
      </w:r>
      <w:r>
        <w:rPr>
          <w:spacing w:val="-2"/>
        </w:rPr>
        <w:t>линейки.</w:t>
      </w:r>
    </w:p>
    <w:p w:rsidR="00CE04F4" w:rsidRDefault="008178F7" w:rsidP="00492A9C">
      <w:pPr>
        <w:pStyle w:val="Heading3"/>
        <w:numPr>
          <w:ilvl w:val="0"/>
          <w:numId w:val="117"/>
        </w:numPr>
        <w:tabs>
          <w:tab w:val="left" w:pos="1173"/>
        </w:tabs>
        <w:spacing w:line="272" w:lineRule="exact"/>
        <w:ind w:hanging="182"/>
        <w:jc w:val="both"/>
      </w:pPr>
      <w:r>
        <w:rPr>
          <w:spacing w:val="-2"/>
        </w:rPr>
        <w:t>класс</w:t>
      </w:r>
    </w:p>
    <w:p w:rsidR="00CE04F4" w:rsidRDefault="008178F7">
      <w:pPr>
        <w:pStyle w:val="a3"/>
        <w:spacing w:line="242" w:lineRule="auto"/>
        <w:ind w:right="572"/>
      </w:pPr>
      <w:r>
        <w:t>Распознавать основные виды четырёхугольников, их элементы, пользоваться их свойствами при решении геометрических задач.</w:t>
      </w:r>
    </w:p>
    <w:p w:rsidR="00CE04F4" w:rsidRDefault="008178F7">
      <w:pPr>
        <w:pStyle w:val="a3"/>
        <w:spacing w:line="242" w:lineRule="auto"/>
        <w:ind w:right="559"/>
      </w:pPr>
      <w:r>
        <w:t xml:space="preserve">Применять свойства точки пересечения медиан треугольника (центра масс) в решении </w:t>
      </w:r>
      <w:r>
        <w:rPr>
          <w:spacing w:val="-2"/>
        </w:rPr>
        <w:t>задач.</w:t>
      </w:r>
    </w:p>
    <w:p w:rsidR="00CE04F4" w:rsidRDefault="008178F7">
      <w:pPr>
        <w:pStyle w:val="a3"/>
        <w:ind w:right="568"/>
      </w:pPr>
      <w: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w:t>
      </w:r>
      <w:r>
        <w:rPr>
          <w:spacing w:val="40"/>
        </w:rPr>
        <w:t xml:space="preserve"> </w:t>
      </w:r>
      <w:r>
        <w:t>пропорциональных отрезках, применять их для решения практических ­задач.</w:t>
      </w:r>
    </w:p>
    <w:p w:rsidR="00CE04F4" w:rsidRDefault="008178F7">
      <w:pPr>
        <w:pStyle w:val="a3"/>
        <w:ind w:left="991" w:right="578" w:firstLine="0"/>
      </w:pPr>
      <w:r>
        <w:t>Применять признаки подобия треугольников в решении геометрических задач. Пользоваться</w:t>
      </w:r>
      <w:r>
        <w:rPr>
          <w:spacing w:val="56"/>
        </w:rPr>
        <w:t xml:space="preserve"> </w:t>
      </w:r>
      <w:r>
        <w:t>теоремой</w:t>
      </w:r>
      <w:r>
        <w:rPr>
          <w:spacing w:val="60"/>
        </w:rPr>
        <w:t xml:space="preserve"> </w:t>
      </w:r>
      <w:r>
        <w:t>Пифагора</w:t>
      </w:r>
      <w:r>
        <w:rPr>
          <w:spacing w:val="57"/>
        </w:rPr>
        <w:t xml:space="preserve"> </w:t>
      </w:r>
      <w:r>
        <w:t>для</w:t>
      </w:r>
      <w:r>
        <w:rPr>
          <w:spacing w:val="59"/>
        </w:rPr>
        <w:t xml:space="preserve"> </w:t>
      </w:r>
      <w:r>
        <w:t>решения</w:t>
      </w:r>
      <w:r>
        <w:rPr>
          <w:spacing w:val="58"/>
        </w:rPr>
        <w:t xml:space="preserve"> </w:t>
      </w:r>
      <w:r>
        <w:t>геометрических</w:t>
      </w:r>
      <w:r>
        <w:rPr>
          <w:spacing w:val="54"/>
        </w:rPr>
        <w:t xml:space="preserve"> </w:t>
      </w:r>
      <w:r>
        <w:t>и</w:t>
      </w:r>
      <w:r>
        <w:rPr>
          <w:spacing w:val="60"/>
        </w:rPr>
        <w:t xml:space="preserve"> </w:t>
      </w:r>
      <w:r>
        <w:t>практических</w:t>
      </w:r>
      <w:r>
        <w:rPr>
          <w:spacing w:val="54"/>
        </w:rPr>
        <w:t xml:space="preserve"> </w:t>
      </w:r>
      <w:r>
        <w:rPr>
          <w:spacing w:val="-2"/>
        </w:rPr>
        <w:t>задач.</w:t>
      </w:r>
    </w:p>
    <w:p w:rsidR="00CE04F4" w:rsidRDefault="008178F7">
      <w:pPr>
        <w:pStyle w:val="a3"/>
        <w:spacing w:line="242" w:lineRule="auto"/>
        <w:ind w:right="572" w:firstLine="0"/>
      </w:pPr>
      <w:r>
        <w:t>Строить математическую модель в практических задачах, самостоятельно делать чертёж и находить соответствующие длины.</w:t>
      </w:r>
    </w:p>
    <w:p w:rsidR="00CE04F4" w:rsidRDefault="008178F7">
      <w:pPr>
        <w:pStyle w:val="a3"/>
        <w:spacing w:line="242" w:lineRule="auto"/>
        <w:ind w:right="572"/>
      </w:pPr>
      <w: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CE04F4" w:rsidRDefault="008178F7">
      <w:pPr>
        <w:pStyle w:val="a3"/>
        <w:ind w:right="568"/>
      </w:pPr>
      <w: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CE04F4" w:rsidRDefault="008178F7">
      <w:pPr>
        <w:pStyle w:val="a3"/>
        <w:ind w:right="567"/>
      </w:pPr>
      <w: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CE04F4" w:rsidRDefault="008178F7">
      <w:pPr>
        <w:pStyle w:val="a3"/>
        <w:spacing w:line="274" w:lineRule="exact"/>
        <w:ind w:left="991" w:firstLine="0"/>
      </w:pPr>
      <w:r>
        <w:t>Владеть</w:t>
      </w:r>
      <w:r>
        <w:rPr>
          <w:spacing w:val="40"/>
        </w:rPr>
        <w:t xml:space="preserve">  </w:t>
      </w:r>
      <w:r>
        <w:t>понятием</w:t>
      </w:r>
      <w:r>
        <w:rPr>
          <w:spacing w:val="38"/>
        </w:rPr>
        <w:t xml:space="preserve">  </w:t>
      </w:r>
      <w:r>
        <w:t>описанного</w:t>
      </w:r>
      <w:r>
        <w:rPr>
          <w:spacing w:val="42"/>
        </w:rPr>
        <w:t xml:space="preserve">  </w:t>
      </w:r>
      <w:r>
        <w:t>четырёхугольника,</w:t>
      </w:r>
      <w:r>
        <w:rPr>
          <w:spacing w:val="40"/>
        </w:rPr>
        <w:t xml:space="preserve">  </w:t>
      </w:r>
      <w:r>
        <w:t>применять</w:t>
      </w:r>
      <w:r>
        <w:rPr>
          <w:spacing w:val="40"/>
        </w:rPr>
        <w:t xml:space="preserve">  </w:t>
      </w:r>
      <w:r>
        <w:t>свойства</w:t>
      </w:r>
      <w:r>
        <w:rPr>
          <w:spacing w:val="40"/>
        </w:rPr>
        <w:t xml:space="preserve">  </w:t>
      </w:r>
      <w:r>
        <w:rPr>
          <w:spacing w:val="-2"/>
        </w:rPr>
        <w:t>описанного</w:t>
      </w:r>
    </w:p>
    <w:p w:rsidR="00CE04F4" w:rsidRDefault="00CE04F4">
      <w:pPr>
        <w:pStyle w:val="a3"/>
        <w:spacing w:line="274" w:lineRule="exact"/>
        <w:sectPr w:rsidR="00CE04F4">
          <w:pgSz w:w="11910" w:h="16840"/>
          <w:pgMar w:top="620" w:right="283" w:bottom="480" w:left="708" w:header="0" w:footer="292" w:gutter="0"/>
          <w:cols w:space="720"/>
        </w:sectPr>
      </w:pPr>
    </w:p>
    <w:p w:rsidR="00CE04F4" w:rsidRDefault="008178F7">
      <w:pPr>
        <w:pStyle w:val="a3"/>
        <w:spacing w:before="64" w:line="275" w:lineRule="exact"/>
        <w:ind w:firstLine="0"/>
      </w:pPr>
      <w:r>
        <w:t>четырёхугольника</w:t>
      </w:r>
      <w:r>
        <w:rPr>
          <w:spacing w:val="-4"/>
        </w:rPr>
        <w:t xml:space="preserve"> </w:t>
      </w:r>
      <w:r>
        <w:t>при</w:t>
      </w:r>
      <w:r>
        <w:rPr>
          <w:spacing w:val="-2"/>
        </w:rPr>
        <w:t xml:space="preserve"> </w:t>
      </w:r>
      <w:r>
        <w:t>решении</w:t>
      </w:r>
      <w:r>
        <w:rPr>
          <w:spacing w:val="-6"/>
        </w:rPr>
        <w:t xml:space="preserve"> </w:t>
      </w:r>
      <w:r>
        <w:rPr>
          <w:spacing w:val="-2"/>
        </w:rPr>
        <w:t>задач.</w:t>
      </w:r>
    </w:p>
    <w:p w:rsidR="00CE04F4" w:rsidRDefault="008178F7">
      <w:pPr>
        <w:pStyle w:val="a3"/>
        <w:ind w:right="568"/>
      </w:pPr>
      <w: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CE04F4" w:rsidRDefault="008178F7" w:rsidP="00492A9C">
      <w:pPr>
        <w:pStyle w:val="Heading3"/>
        <w:numPr>
          <w:ilvl w:val="0"/>
          <w:numId w:val="117"/>
        </w:numPr>
        <w:tabs>
          <w:tab w:val="left" w:pos="1173"/>
        </w:tabs>
        <w:spacing w:before="6" w:line="272" w:lineRule="exact"/>
        <w:ind w:hanging="182"/>
        <w:jc w:val="both"/>
      </w:pPr>
      <w:r>
        <w:rPr>
          <w:spacing w:val="-2"/>
        </w:rPr>
        <w:t>класс</w:t>
      </w:r>
    </w:p>
    <w:p w:rsidR="00CE04F4" w:rsidRDefault="008178F7">
      <w:pPr>
        <w:pStyle w:val="a3"/>
        <w:ind w:right="559"/>
      </w:pPr>
      <w: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CE04F4" w:rsidRDefault="008178F7">
      <w:pPr>
        <w:pStyle w:val="a3"/>
        <w:spacing w:before="2" w:line="237" w:lineRule="auto"/>
        <w:ind w:right="572"/>
      </w:pPr>
      <w: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CE04F4" w:rsidRDefault="008178F7">
      <w:pPr>
        <w:pStyle w:val="a3"/>
        <w:spacing w:before="5" w:line="237" w:lineRule="auto"/>
        <w:ind w:right="563"/>
      </w:pPr>
      <w: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CE04F4" w:rsidRDefault="008178F7">
      <w:pPr>
        <w:pStyle w:val="a3"/>
        <w:spacing w:before="4"/>
        <w:ind w:right="566"/>
      </w:pPr>
      <w:r>
        <w:t>Владеть понятиями преобразования подобия, соответственных элементов подобных</w:t>
      </w:r>
      <w:r>
        <w:rPr>
          <w:spacing w:val="40"/>
        </w:rPr>
        <w:t xml:space="preserve"> </w:t>
      </w:r>
      <w:r>
        <w:t>фигур. Пользоваться свойствами подобия произвольных фигур, уметь вычислять длины и находить углы у</w:t>
      </w:r>
      <w:r>
        <w:rPr>
          <w:spacing w:val="-1"/>
        </w:rPr>
        <w:t xml:space="preserve"> </w:t>
      </w:r>
      <w:r>
        <w:t>подобных фигур. Применять свойства подобия в практических задачах. Уметь приводить примеры подобных фигур в окружающем мире.</w:t>
      </w:r>
    </w:p>
    <w:p w:rsidR="00CE04F4" w:rsidRDefault="008178F7">
      <w:pPr>
        <w:pStyle w:val="a3"/>
        <w:spacing w:before="2" w:line="237" w:lineRule="auto"/>
        <w:ind w:right="569"/>
      </w:pPr>
      <w:r>
        <w:t>Пользоваться теоремами о произведении отрезков хорд, о произведении отрезков</w:t>
      </w:r>
      <w:r>
        <w:rPr>
          <w:spacing w:val="40"/>
        </w:rPr>
        <w:t xml:space="preserve"> </w:t>
      </w:r>
      <w:r>
        <w:t>секущих, о квадрате касательной.</w:t>
      </w:r>
    </w:p>
    <w:p w:rsidR="00CE04F4" w:rsidRDefault="008178F7">
      <w:pPr>
        <w:pStyle w:val="a3"/>
        <w:spacing w:before="4"/>
        <w:ind w:right="568"/>
      </w:pPr>
      <w:r>
        <w:t>Пользоваться</w:t>
      </w:r>
      <w:r>
        <w:rPr>
          <w:spacing w:val="-3"/>
        </w:rPr>
        <w:t xml:space="preserve"> </w:t>
      </w:r>
      <w:r>
        <w:t>векторами,</w:t>
      </w:r>
      <w:r>
        <w:rPr>
          <w:spacing w:val="-1"/>
        </w:rPr>
        <w:t xml:space="preserve"> </w:t>
      </w:r>
      <w:r>
        <w:t>понимать</w:t>
      </w:r>
      <w:r>
        <w:rPr>
          <w:spacing w:val="-2"/>
        </w:rPr>
        <w:t xml:space="preserve"> </w:t>
      </w:r>
      <w:r>
        <w:t>их</w:t>
      </w:r>
      <w:r>
        <w:rPr>
          <w:spacing w:val="-3"/>
        </w:rPr>
        <w:t xml:space="preserve"> </w:t>
      </w:r>
      <w:r>
        <w:t>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CE04F4" w:rsidRDefault="008178F7">
      <w:pPr>
        <w:pStyle w:val="a3"/>
        <w:spacing w:line="242" w:lineRule="auto"/>
        <w:ind w:right="567"/>
      </w:pPr>
      <w:r>
        <w:t>Пользоваться методом координат на плоскости, применять его в решении геометрических и практических задач.</w:t>
      </w:r>
    </w:p>
    <w:p w:rsidR="00CE04F4" w:rsidRDefault="008178F7" w:rsidP="00492A9C">
      <w:pPr>
        <w:pStyle w:val="Heading3"/>
        <w:numPr>
          <w:ilvl w:val="0"/>
          <w:numId w:val="117"/>
        </w:numPr>
        <w:tabs>
          <w:tab w:val="left" w:pos="1293"/>
        </w:tabs>
        <w:spacing w:line="274" w:lineRule="exact"/>
        <w:ind w:left="1293" w:hanging="302"/>
        <w:jc w:val="both"/>
      </w:pPr>
      <w:r>
        <w:rPr>
          <w:spacing w:val="-2"/>
        </w:rPr>
        <w:t>класс</w:t>
      </w:r>
    </w:p>
    <w:p w:rsidR="00CE04F4" w:rsidRDefault="008178F7">
      <w:pPr>
        <w:pStyle w:val="a3"/>
        <w:ind w:right="575"/>
      </w:pPr>
      <w: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CE04F4" w:rsidRDefault="008178F7">
      <w:pPr>
        <w:pStyle w:val="a3"/>
        <w:spacing w:line="242" w:lineRule="auto"/>
        <w:ind w:right="569"/>
      </w:pPr>
      <w:r>
        <w:t>Находить оси (или центры) симметрии фигур, применять движения плоскости в простейших случаях.</w:t>
      </w:r>
    </w:p>
    <w:p w:rsidR="00CE04F4" w:rsidRDefault="008178F7">
      <w:pPr>
        <w:pStyle w:val="a3"/>
        <w:ind w:right="566"/>
      </w:pPr>
      <w: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CE04F4" w:rsidRDefault="008178F7">
      <w:pPr>
        <w:pStyle w:val="a3"/>
        <w:spacing w:line="237" w:lineRule="auto"/>
        <w:ind w:right="571"/>
      </w:pPr>
      <w:r>
        <w:t>Пользоваться признаками равенства треугольников, использовать признаки и свойства равнобедренных треугольников при решении задач.</w:t>
      </w:r>
    </w:p>
    <w:p w:rsidR="00CE04F4" w:rsidRDefault="008178F7">
      <w:pPr>
        <w:pStyle w:val="a3"/>
        <w:spacing w:line="237" w:lineRule="auto"/>
        <w:ind w:left="991" w:right="571" w:firstLine="0"/>
      </w:pPr>
      <w:r>
        <w:t>Проводить логические рассуждения с использованием геометрических теорем. Пользоваться признаками равенства прямоугольных треугольников,</w:t>
      </w:r>
      <w:r>
        <w:rPr>
          <w:spacing w:val="27"/>
        </w:rPr>
        <w:t xml:space="preserve"> </w:t>
      </w:r>
      <w:r>
        <w:t>свойством медианы,</w:t>
      </w:r>
    </w:p>
    <w:p w:rsidR="00CE04F4" w:rsidRDefault="008178F7">
      <w:pPr>
        <w:pStyle w:val="a3"/>
        <w:spacing w:before="3" w:line="275" w:lineRule="exact"/>
        <w:ind w:firstLine="0"/>
      </w:pPr>
      <w:r>
        <w:t>проведённой</w:t>
      </w:r>
      <w:r>
        <w:rPr>
          <w:spacing w:val="-5"/>
        </w:rPr>
        <w:t xml:space="preserve"> </w:t>
      </w:r>
      <w:r>
        <w:t>к</w:t>
      </w:r>
      <w:r>
        <w:rPr>
          <w:spacing w:val="-9"/>
        </w:rPr>
        <w:t xml:space="preserve"> </w:t>
      </w:r>
      <w:r>
        <w:t>гипотенузе</w:t>
      </w:r>
      <w:r>
        <w:rPr>
          <w:spacing w:val="-4"/>
        </w:rPr>
        <w:t xml:space="preserve"> </w:t>
      </w:r>
      <w:r>
        <w:t>прямоугольного</w:t>
      </w:r>
      <w:r>
        <w:rPr>
          <w:spacing w:val="-4"/>
        </w:rPr>
        <w:t xml:space="preserve"> </w:t>
      </w:r>
      <w:r>
        <w:t>треугольника,</w:t>
      </w:r>
      <w:r>
        <w:rPr>
          <w:spacing w:val="-6"/>
        </w:rPr>
        <w:t xml:space="preserve"> </w:t>
      </w:r>
      <w:r>
        <w:t>в</w:t>
      </w:r>
      <w:r>
        <w:rPr>
          <w:spacing w:val="-6"/>
        </w:rPr>
        <w:t xml:space="preserve"> </w:t>
      </w:r>
      <w:r>
        <w:t>решении</w:t>
      </w:r>
      <w:r>
        <w:rPr>
          <w:spacing w:val="-7"/>
        </w:rPr>
        <w:t xml:space="preserve"> </w:t>
      </w:r>
      <w:r>
        <w:t>геометрических</w:t>
      </w:r>
      <w:r>
        <w:rPr>
          <w:spacing w:val="-8"/>
        </w:rPr>
        <w:t xml:space="preserve"> </w:t>
      </w:r>
      <w:r>
        <w:rPr>
          <w:spacing w:val="-2"/>
        </w:rPr>
        <w:t>задач.</w:t>
      </w:r>
    </w:p>
    <w:p w:rsidR="00CE04F4" w:rsidRDefault="008178F7">
      <w:pPr>
        <w:pStyle w:val="a3"/>
        <w:spacing w:line="242" w:lineRule="auto"/>
        <w:ind w:left="991" w:right="693" w:firstLine="0"/>
      </w:pPr>
      <w:r>
        <w:t>Определять</w:t>
      </w:r>
      <w:r>
        <w:rPr>
          <w:spacing w:val="-3"/>
        </w:rPr>
        <w:t xml:space="preserve"> </w:t>
      </w:r>
      <w:r>
        <w:t>параллельность</w:t>
      </w:r>
      <w:r>
        <w:rPr>
          <w:spacing w:val="-2"/>
        </w:rPr>
        <w:t xml:space="preserve"> </w:t>
      </w:r>
      <w:r>
        <w:t>прямых</w:t>
      </w:r>
      <w:r>
        <w:rPr>
          <w:spacing w:val="-7"/>
        </w:rPr>
        <w:t xml:space="preserve"> </w:t>
      </w:r>
      <w:r>
        <w:t>с</w:t>
      </w:r>
      <w:r>
        <w:rPr>
          <w:spacing w:val="-4"/>
        </w:rPr>
        <w:t xml:space="preserve"> </w:t>
      </w:r>
      <w:r>
        <w:t>помощью углов,</w:t>
      </w:r>
      <w:r>
        <w:rPr>
          <w:spacing w:val="-1"/>
        </w:rPr>
        <w:t xml:space="preserve"> </w:t>
      </w:r>
      <w:r>
        <w:t>которые</w:t>
      </w:r>
      <w:r>
        <w:rPr>
          <w:spacing w:val="-13"/>
        </w:rPr>
        <w:t xml:space="preserve"> </w:t>
      </w:r>
      <w:r>
        <w:t>образует</w:t>
      </w:r>
      <w:r>
        <w:rPr>
          <w:spacing w:val="-3"/>
        </w:rPr>
        <w:t xml:space="preserve"> </w:t>
      </w:r>
      <w:r>
        <w:t>с</w:t>
      </w:r>
      <w:r>
        <w:rPr>
          <w:spacing w:val="-4"/>
        </w:rPr>
        <w:t xml:space="preserve"> </w:t>
      </w:r>
      <w:r>
        <w:t>ними</w:t>
      </w:r>
      <w:r>
        <w:rPr>
          <w:spacing w:val="-6"/>
        </w:rPr>
        <w:t xml:space="preserve"> </w:t>
      </w:r>
      <w:r>
        <w:t>секущая. Решать задачи на клетчатой бумаге.</w:t>
      </w:r>
    </w:p>
    <w:p w:rsidR="00CE04F4" w:rsidRDefault="008178F7">
      <w:pPr>
        <w:pStyle w:val="a3"/>
        <w:ind w:right="569"/>
      </w:pPr>
      <w: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CE04F4" w:rsidRDefault="008178F7">
      <w:pPr>
        <w:pStyle w:val="a3"/>
        <w:spacing w:line="237" w:lineRule="auto"/>
        <w:ind w:right="568"/>
      </w:pPr>
      <w:r>
        <w:t>Владеть понятием средней линии треугольника и трапеции, применять их свойства при решении геометрических задач.</w:t>
      </w:r>
    </w:p>
    <w:p w:rsidR="00CE04F4" w:rsidRDefault="008178F7">
      <w:pPr>
        <w:pStyle w:val="a3"/>
        <w:spacing w:before="2" w:line="237" w:lineRule="auto"/>
        <w:ind w:left="991" w:right="572" w:firstLine="0"/>
      </w:pPr>
      <w:r>
        <w:t>Применять признаки подобия треугольников в решении геометрических задач. Пользоваться теоремой Пифагора для решения геометрических и практических задач.</w:t>
      </w:r>
    </w:p>
    <w:p w:rsidR="00CE04F4" w:rsidRDefault="008178F7">
      <w:pPr>
        <w:pStyle w:val="a3"/>
        <w:spacing w:before="6" w:line="237" w:lineRule="auto"/>
        <w:ind w:right="572"/>
      </w:pPr>
      <w: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CE04F4" w:rsidRDefault="008178F7">
      <w:pPr>
        <w:pStyle w:val="a3"/>
        <w:spacing w:before="4"/>
        <w:ind w:right="570"/>
      </w:pPr>
      <w: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CE04F4" w:rsidRDefault="008178F7">
      <w:pPr>
        <w:pStyle w:val="a3"/>
        <w:spacing w:line="242" w:lineRule="auto"/>
        <w:ind w:right="557"/>
      </w:pPr>
      <w:r>
        <w:t xml:space="preserve">Владеть понятиями вписанного и центрального угла, использовать теоремы о вписанных </w:t>
      </w:r>
      <w:r>
        <w:rPr>
          <w:spacing w:val="-2"/>
        </w:rPr>
        <w:t>углах.</w:t>
      </w:r>
    </w:p>
    <w:p w:rsidR="00CE04F4" w:rsidRDefault="008178F7">
      <w:pPr>
        <w:pStyle w:val="a3"/>
        <w:spacing w:line="271" w:lineRule="exact"/>
        <w:ind w:left="991" w:firstLine="0"/>
      </w:pPr>
      <w:r>
        <w:t>Пользоваться</w:t>
      </w:r>
      <w:r>
        <w:rPr>
          <w:spacing w:val="33"/>
        </w:rPr>
        <w:t xml:space="preserve"> </w:t>
      </w:r>
      <w:r>
        <w:t>формулами</w:t>
      </w:r>
      <w:r>
        <w:rPr>
          <w:spacing w:val="39"/>
        </w:rPr>
        <w:t xml:space="preserve"> </w:t>
      </w:r>
      <w:r>
        <w:t>приведения</w:t>
      </w:r>
      <w:r>
        <w:rPr>
          <w:spacing w:val="33"/>
        </w:rPr>
        <w:t xml:space="preserve"> </w:t>
      </w:r>
      <w:r>
        <w:t>и</w:t>
      </w:r>
      <w:r>
        <w:rPr>
          <w:spacing w:val="35"/>
        </w:rPr>
        <w:t xml:space="preserve"> </w:t>
      </w:r>
      <w:r>
        <w:t>основным</w:t>
      </w:r>
      <w:r>
        <w:rPr>
          <w:spacing w:val="35"/>
        </w:rPr>
        <w:t xml:space="preserve"> </w:t>
      </w:r>
      <w:r>
        <w:t>тригонометрическим</w:t>
      </w:r>
      <w:r>
        <w:rPr>
          <w:spacing w:val="39"/>
        </w:rPr>
        <w:t xml:space="preserve"> </w:t>
      </w:r>
      <w:r>
        <w:t>тождеством</w:t>
      </w:r>
      <w:r>
        <w:rPr>
          <w:spacing w:val="36"/>
        </w:rPr>
        <w:t xml:space="preserve"> </w:t>
      </w:r>
      <w:r>
        <w:rPr>
          <w:spacing w:val="-5"/>
        </w:rPr>
        <w:t>для</w:t>
      </w:r>
    </w:p>
    <w:p w:rsidR="00CE04F4" w:rsidRDefault="00CE04F4">
      <w:pPr>
        <w:pStyle w:val="a3"/>
        <w:spacing w:line="271" w:lineRule="exact"/>
        <w:sectPr w:rsidR="00CE04F4">
          <w:pgSz w:w="11910" w:h="16840"/>
          <w:pgMar w:top="620" w:right="283" w:bottom="480" w:left="708" w:header="0" w:footer="292" w:gutter="0"/>
          <w:cols w:space="720"/>
        </w:sectPr>
      </w:pPr>
    </w:p>
    <w:p w:rsidR="00CE04F4" w:rsidRDefault="008178F7">
      <w:pPr>
        <w:pStyle w:val="a3"/>
        <w:spacing w:before="64" w:line="275" w:lineRule="exact"/>
        <w:ind w:firstLine="0"/>
      </w:pPr>
      <w:r>
        <w:t>нахождения</w:t>
      </w:r>
      <w:r>
        <w:rPr>
          <w:spacing w:val="-6"/>
        </w:rPr>
        <w:t xml:space="preserve"> </w:t>
      </w:r>
      <w:r>
        <w:t>соотношений</w:t>
      </w:r>
      <w:r>
        <w:rPr>
          <w:spacing w:val="-7"/>
        </w:rPr>
        <w:t xml:space="preserve"> </w:t>
      </w:r>
      <w:r>
        <w:t>между</w:t>
      </w:r>
      <w:r>
        <w:rPr>
          <w:spacing w:val="-13"/>
        </w:rPr>
        <w:t xml:space="preserve"> </w:t>
      </w:r>
      <w:r>
        <w:t>тригонометрическими</w:t>
      </w:r>
      <w:r>
        <w:rPr>
          <w:spacing w:val="-2"/>
        </w:rPr>
        <w:t xml:space="preserve"> величинами.</w:t>
      </w:r>
    </w:p>
    <w:p w:rsidR="00CE04F4" w:rsidRDefault="008178F7">
      <w:pPr>
        <w:pStyle w:val="a3"/>
        <w:spacing w:line="242" w:lineRule="auto"/>
        <w:ind w:right="568"/>
      </w:pPr>
      <w: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CE04F4" w:rsidRDefault="00CE04F4">
      <w:pPr>
        <w:pStyle w:val="a3"/>
        <w:spacing w:before="1"/>
        <w:ind w:left="0" w:firstLine="0"/>
        <w:jc w:val="left"/>
      </w:pPr>
    </w:p>
    <w:p w:rsidR="00CE04F4" w:rsidRDefault="008178F7" w:rsidP="00492A9C">
      <w:pPr>
        <w:pStyle w:val="Heading2"/>
        <w:numPr>
          <w:ilvl w:val="3"/>
          <w:numId w:val="180"/>
        </w:numPr>
        <w:tabs>
          <w:tab w:val="left" w:pos="1939"/>
        </w:tabs>
        <w:spacing w:before="1" w:line="240" w:lineRule="auto"/>
        <w:ind w:left="1939" w:hanging="948"/>
      </w:pPr>
      <w:r>
        <w:t>Рабочая</w:t>
      </w:r>
      <w:r>
        <w:rPr>
          <w:spacing w:val="27"/>
        </w:rPr>
        <w:t xml:space="preserve"> </w:t>
      </w:r>
      <w:r>
        <w:t>программа</w:t>
      </w:r>
      <w:r>
        <w:rPr>
          <w:spacing w:val="30"/>
        </w:rPr>
        <w:t xml:space="preserve"> </w:t>
      </w:r>
      <w:r>
        <w:t>учебного</w:t>
      </w:r>
      <w:r>
        <w:rPr>
          <w:spacing w:val="25"/>
        </w:rPr>
        <w:t xml:space="preserve"> </w:t>
      </w:r>
      <w:r>
        <w:t>курса</w:t>
      </w:r>
      <w:r>
        <w:rPr>
          <w:spacing w:val="29"/>
        </w:rPr>
        <w:t xml:space="preserve"> </w:t>
      </w:r>
      <w:r>
        <w:t>«Вероятность</w:t>
      </w:r>
      <w:r>
        <w:rPr>
          <w:spacing w:val="26"/>
        </w:rPr>
        <w:t xml:space="preserve"> </w:t>
      </w:r>
      <w:r>
        <w:t>и</w:t>
      </w:r>
      <w:r>
        <w:rPr>
          <w:spacing w:val="27"/>
        </w:rPr>
        <w:t xml:space="preserve"> </w:t>
      </w:r>
      <w:r>
        <w:rPr>
          <w:spacing w:val="-2"/>
        </w:rPr>
        <w:t>статистика»</w:t>
      </w:r>
    </w:p>
    <w:p w:rsidR="00CE04F4" w:rsidRDefault="008178F7">
      <w:pPr>
        <w:pStyle w:val="Heading3"/>
        <w:spacing w:before="272"/>
      </w:pPr>
      <w:r>
        <w:t>Цели</w:t>
      </w:r>
      <w:r>
        <w:rPr>
          <w:spacing w:val="-1"/>
        </w:rPr>
        <w:t xml:space="preserve"> </w:t>
      </w:r>
      <w:r>
        <w:t>изучения</w:t>
      </w:r>
      <w:r>
        <w:rPr>
          <w:spacing w:val="-1"/>
        </w:rPr>
        <w:t xml:space="preserve"> </w:t>
      </w:r>
      <w:r>
        <w:t>учебного</w:t>
      </w:r>
      <w:r>
        <w:rPr>
          <w:spacing w:val="-5"/>
        </w:rPr>
        <w:t xml:space="preserve"> </w:t>
      </w:r>
      <w:r>
        <w:rPr>
          <w:spacing w:val="-4"/>
        </w:rPr>
        <w:t>курса</w:t>
      </w:r>
    </w:p>
    <w:p w:rsidR="00CE04F4" w:rsidRDefault="008178F7">
      <w:pPr>
        <w:pStyle w:val="a3"/>
        <w:ind w:right="570"/>
      </w:pPr>
      <w: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CE04F4" w:rsidRDefault="008178F7">
      <w:pPr>
        <w:pStyle w:val="a3"/>
        <w:ind w:right="568"/>
      </w:pPr>
      <w: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rsidR="00CE04F4" w:rsidRDefault="008178F7">
      <w:pPr>
        <w:pStyle w:val="a3"/>
        <w:ind w:right="566"/>
      </w:pPr>
      <w: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Помимо этого, при изучении статистики и</w:t>
      </w:r>
      <w:r>
        <w:rPr>
          <w:spacing w:val="-1"/>
        </w:rPr>
        <w:t xml:space="preserve"> </w:t>
      </w:r>
      <w:r>
        <w:t>вероятности</w:t>
      </w:r>
      <w:r>
        <w:rPr>
          <w:spacing w:val="-5"/>
        </w:rPr>
        <w:t xml:space="preserve"> </w:t>
      </w:r>
      <w:r>
        <w:t>обогащаются представления учащихся о современной</w:t>
      </w:r>
      <w:r>
        <w:rPr>
          <w:spacing w:val="-1"/>
        </w:rPr>
        <w:t xml:space="preserve"> </w:t>
      </w:r>
      <w:r>
        <w:t>картине</w:t>
      </w:r>
      <w:r>
        <w:rPr>
          <w:spacing w:val="-3"/>
        </w:rPr>
        <w:t xml:space="preserve"> </w:t>
      </w:r>
      <w:r>
        <w:t>мира</w:t>
      </w:r>
      <w:r>
        <w:rPr>
          <w:spacing w:val="-3"/>
        </w:rPr>
        <w:t xml:space="preserve"> </w:t>
      </w:r>
      <w:r>
        <w:t>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CE04F4" w:rsidRDefault="008178F7">
      <w:pPr>
        <w:pStyle w:val="a3"/>
        <w:spacing w:line="242" w:lineRule="auto"/>
        <w:ind w:right="563"/>
      </w:pPr>
      <w:r>
        <w:t>В соответствии</w:t>
      </w:r>
      <w:r>
        <w:rPr>
          <w:spacing w:val="-1"/>
        </w:rPr>
        <w:t xml:space="preserve"> </w:t>
      </w:r>
      <w:r>
        <w:t>с данными целями в структуре программы учебного курса «Вероятность</w:t>
      </w:r>
      <w:r>
        <w:rPr>
          <w:spacing w:val="-1"/>
        </w:rPr>
        <w:t xml:space="preserve"> </w:t>
      </w:r>
      <w:r>
        <w:t>и статистика»</w:t>
      </w:r>
      <w:r>
        <w:rPr>
          <w:spacing w:val="80"/>
        </w:rPr>
        <w:t xml:space="preserve"> </w:t>
      </w:r>
      <w:r>
        <w:t>основной</w:t>
      </w:r>
      <w:r>
        <w:rPr>
          <w:spacing w:val="80"/>
          <w:w w:val="150"/>
        </w:rPr>
        <w:t xml:space="preserve"> </w:t>
      </w:r>
      <w:r>
        <w:t>школы</w:t>
      </w:r>
      <w:r>
        <w:rPr>
          <w:spacing w:val="80"/>
          <w:w w:val="150"/>
        </w:rPr>
        <w:t xml:space="preserve"> </w:t>
      </w:r>
      <w:r>
        <w:t>выделены</w:t>
      </w:r>
      <w:r>
        <w:rPr>
          <w:spacing w:val="80"/>
          <w:w w:val="150"/>
        </w:rPr>
        <w:t xml:space="preserve"> </w:t>
      </w:r>
      <w:r>
        <w:t>следующие</w:t>
      </w:r>
      <w:r>
        <w:rPr>
          <w:spacing w:val="80"/>
          <w:w w:val="150"/>
        </w:rPr>
        <w:t xml:space="preserve"> </w:t>
      </w:r>
      <w:r>
        <w:t>содержательно-методические</w:t>
      </w:r>
      <w:r>
        <w:rPr>
          <w:spacing w:val="80"/>
          <w:w w:val="150"/>
        </w:rPr>
        <w:t xml:space="preserve"> </w:t>
      </w:r>
      <w:r>
        <w:t>линии:</w:t>
      </w:r>
    </w:p>
    <w:p w:rsidR="00CE04F4" w:rsidRDefault="008178F7">
      <w:pPr>
        <w:pStyle w:val="a3"/>
        <w:spacing w:line="242" w:lineRule="auto"/>
        <w:ind w:right="567" w:firstLine="0"/>
      </w:pPr>
      <w:r>
        <w:t>«Представление данных и описательная статистика»; «Вероятность»; «Элементы комбинаторики»; «Введение в теорию графов».</w:t>
      </w:r>
    </w:p>
    <w:p w:rsidR="00CE04F4" w:rsidRDefault="008178F7">
      <w:pPr>
        <w:pStyle w:val="a3"/>
        <w:ind w:right="565"/>
      </w:pPr>
      <w:r>
        <w:t xml:space="preserve">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w:t>
      </w:r>
      <w:r>
        <w:rPr>
          <w:spacing w:val="-2"/>
        </w:rPr>
        <w:t>процессы.</w:t>
      </w:r>
    </w:p>
    <w:p w:rsidR="00CE04F4" w:rsidRDefault="008178F7">
      <w:pPr>
        <w:pStyle w:val="a3"/>
        <w:ind w:right="562"/>
      </w:pPr>
      <w: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rsidR="00CE04F4" w:rsidRDefault="008178F7">
      <w:pPr>
        <w:pStyle w:val="a3"/>
        <w:ind w:right="565"/>
      </w:pPr>
      <w: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rsidR="00CE04F4" w:rsidRDefault="008178F7">
      <w:pPr>
        <w:pStyle w:val="a3"/>
        <w:ind w:right="567"/>
      </w:pPr>
      <w: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CE04F4" w:rsidRDefault="008178F7">
      <w:pPr>
        <w:pStyle w:val="Heading3"/>
      </w:pPr>
      <w:r>
        <w:t>Место</w:t>
      </w:r>
      <w:r>
        <w:rPr>
          <w:spacing w:val="-3"/>
        </w:rPr>
        <w:t xml:space="preserve"> </w:t>
      </w:r>
      <w:r>
        <w:t>учебного курса</w:t>
      </w:r>
      <w:r>
        <w:rPr>
          <w:spacing w:val="-5"/>
        </w:rPr>
        <w:t xml:space="preserve"> </w:t>
      </w:r>
      <w:r>
        <w:t>в учебном</w:t>
      </w:r>
      <w:r>
        <w:rPr>
          <w:spacing w:val="-5"/>
        </w:rPr>
        <w:t xml:space="preserve"> </w:t>
      </w:r>
      <w:r>
        <w:rPr>
          <w:spacing w:val="-2"/>
        </w:rPr>
        <w:t>плане</w:t>
      </w:r>
    </w:p>
    <w:p w:rsidR="00CE04F4" w:rsidRDefault="008178F7">
      <w:pPr>
        <w:pStyle w:val="a3"/>
        <w:spacing w:line="274" w:lineRule="exact"/>
        <w:ind w:left="991" w:firstLine="0"/>
      </w:pPr>
      <w:r>
        <w:t>В</w:t>
      </w:r>
      <w:r>
        <w:rPr>
          <w:spacing w:val="32"/>
        </w:rPr>
        <w:t xml:space="preserve"> </w:t>
      </w:r>
      <w:r>
        <w:t>8–10</w:t>
      </w:r>
      <w:r>
        <w:rPr>
          <w:spacing w:val="36"/>
        </w:rPr>
        <w:t xml:space="preserve"> </w:t>
      </w:r>
      <w:r>
        <w:t>классах</w:t>
      </w:r>
      <w:r>
        <w:rPr>
          <w:spacing w:val="31"/>
        </w:rPr>
        <w:t xml:space="preserve"> </w:t>
      </w:r>
      <w:r>
        <w:t>изучается</w:t>
      </w:r>
      <w:r>
        <w:rPr>
          <w:spacing w:val="36"/>
        </w:rPr>
        <w:t xml:space="preserve"> </w:t>
      </w:r>
      <w:r>
        <w:t>курс</w:t>
      </w:r>
      <w:r>
        <w:rPr>
          <w:spacing w:val="40"/>
        </w:rPr>
        <w:t xml:space="preserve"> </w:t>
      </w:r>
      <w:r>
        <w:t>«Вероятность</w:t>
      </w:r>
      <w:r>
        <w:rPr>
          <w:spacing w:val="28"/>
        </w:rPr>
        <w:t xml:space="preserve"> </w:t>
      </w:r>
      <w:r>
        <w:t>и</w:t>
      </w:r>
      <w:r>
        <w:rPr>
          <w:spacing w:val="37"/>
        </w:rPr>
        <w:t xml:space="preserve"> </w:t>
      </w:r>
      <w:r>
        <w:t>статистика»,</w:t>
      </w:r>
      <w:r>
        <w:rPr>
          <w:spacing w:val="33"/>
        </w:rPr>
        <w:t xml:space="preserve"> </w:t>
      </w:r>
      <w:r>
        <w:t>в</w:t>
      </w:r>
      <w:r>
        <w:rPr>
          <w:spacing w:val="33"/>
        </w:rPr>
        <w:t xml:space="preserve"> </w:t>
      </w:r>
      <w:r>
        <w:t>который</w:t>
      </w:r>
      <w:r>
        <w:rPr>
          <w:spacing w:val="32"/>
        </w:rPr>
        <w:t xml:space="preserve"> </w:t>
      </w:r>
      <w:r>
        <w:t>входят</w:t>
      </w:r>
      <w:r>
        <w:rPr>
          <w:spacing w:val="33"/>
        </w:rPr>
        <w:t xml:space="preserve"> </w:t>
      </w:r>
      <w:r>
        <w:rPr>
          <w:spacing w:val="-2"/>
        </w:rPr>
        <w:t>разделы:</w:t>
      </w:r>
    </w:p>
    <w:p w:rsidR="00CE04F4" w:rsidRDefault="008178F7">
      <w:pPr>
        <w:pStyle w:val="a3"/>
        <w:spacing w:line="275" w:lineRule="exact"/>
        <w:ind w:firstLine="0"/>
      </w:pPr>
      <w:r>
        <w:t>«Представление</w:t>
      </w:r>
      <w:r>
        <w:rPr>
          <w:spacing w:val="69"/>
          <w:w w:val="150"/>
        </w:rPr>
        <w:t xml:space="preserve">  </w:t>
      </w:r>
      <w:r>
        <w:t>данных</w:t>
      </w:r>
      <w:r>
        <w:rPr>
          <w:spacing w:val="68"/>
          <w:w w:val="150"/>
        </w:rPr>
        <w:t xml:space="preserve">  </w:t>
      </w:r>
      <w:r>
        <w:t>и</w:t>
      </w:r>
      <w:r>
        <w:rPr>
          <w:spacing w:val="67"/>
          <w:w w:val="150"/>
        </w:rPr>
        <w:t xml:space="preserve">  </w:t>
      </w:r>
      <w:r>
        <w:t>описательная</w:t>
      </w:r>
      <w:r>
        <w:rPr>
          <w:spacing w:val="70"/>
          <w:w w:val="150"/>
        </w:rPr>
        <w:t xml:space="preserve">  </w:t>
      </w:r>
      <w:r>
        <w:t>статистика»;</w:t>
      </w:r>
      <w:r>
        <w:rPr>
          <w:spacing w:val="68"/>
          <w:w w:val="150"/>
        </w:rPr>
        <w:t xml:space="preserve">  </w:t>
      </w:r>
      <w:r>
        <w:t>«Вероятность»;</w:t>
      </w:r>
      <w:r>
        <w:rPr>
          <w:spacing w:val="68"/>
          <w:w w:val="150"/>
        </w:rPr>
        <w:t xml:space="preserve">  </w:t>
      </w:r>
      <w:r>
        <w:rPr>
          <w:spacing w:val="-2"/>
        </w:rPr>
        <w:t>«Элементы</w:t>
      </w:r>
    </w:p>
    <w:p w:rsidR="00CE04F4" w:rsidRDefault="00CE04F4">
      <w:pPr>
        <w:pStyle w:val="a3"/>
        <w:spacing w:line="275" w:lineRule="exact"/>
        <w:sectPr w:rsidR="00CE04F4">
          <w:pgSz w:w="11910" w:h="16840"/>
          <w:pgMar w:top="620" w:right="283" w:bottom="480" w:left="708" w:header="0" w:footer="292" w:gutter="0"/>
          <w:cols w:space="720"/>
        </w:sectPr>
      </w:pPr>
    </w:p>
    <w:p w:rsidR="00CE04F4" w:rsidRDefault="008178F7">
      <w:pPr>
        <w:pStyle w:val="a3"/>
        <w:spacing w:before="64" w:line="275" w:lineRule="exact"/>
        <w:ind w:firstLine="0"/>
      </w:pPr>
      <w:r>
        <w:t>комбинаторики»;</w:t>
      </w:r>
      <w:r>
        <w:rPr>
          <w:spacing w:val="-8"/>
        </w:rPr>
        <w:t xml:space="preserve"> </w:t>
      </w:r>
      <w:r>
        <w:t>«Введение</w:t>
      </w:r>
      <w:r>
        <w:rPr>
          <w:spacing w:val="-4"/>
        </w:rPr>
        <w:t xml:space="preserve"> </w:t>
      </w:r>
      <w:r>
        <w:t>в</w:t>
      </w:r>
      <w:r>
        <w:rPr>
          <w:spacing w:val="-2"/>
        </w:rPr>
        <w:t xml:space="preserve"> </w:t>
      </w:r>
      <w:r>
        <w:t>теорию</w:t>
      </w:r>
      <w:r>
        <w:rPr>
          <w:spacing w:val="-9"/>
        </w:rPr>
        <w:t xml:space="preserve"> </w:t>
      </w:r>
      <w:r>
        <w:rPr>
          <w:spacing w:val="-2"/>
        </w:rPr>
        <w:t>графов».</w:t>
      </w:r>
    </w:p>
    <w:p w:rsidR="00CE04F4" w:rsidRDefault="008178F7">
      <w:pPr>
        <w:pStyle w:val="a3"/>
        <w:spacing w:line="242" w:lineRule="auto"/>
        <w:ind w:right="571"/>
      </w:pPr>
      <w:r>
        <w:t>На изучение данного курса отводит 1 учебный час в неделю в течение каждого года обучения, всего 102 учебных часа.</w:t>
      </w:r>
    </w:p>
    <w:p w:rsidR="00CE04F4" w:rsidRDefault="008178F7">
      <w:pPr>
        <w:pStyle w:val="Heading3"/>
        <w:spacing w:line="242" w:lineRule="auto"/>
        <w:ind w:right="4644"/>
      </w:pPr>
      <w:r>
        <w:t>Содержание</w:t>
      </w:r>
      <w:r>
        <w:rPr>
          <w:spacing w:val="-6"/>
        </w:rPr>
        <w:t xml:space="preserve"> </w:t>
      </w:r>
      <w:r>
        <w:t>учебного</w:t>
      </w:r>
      <w:r>
        <w:rPr>
          <w:spacing w:val="-6"/>
        </w:rPr>
        <w:t xml:space="preserve"> </w:t>
      </w:r>
      <w:r>
        <w:t>курса</w:t>
      </w:r>
      <w:r>
        <w:rPr>
          <w:spacing w:val="-10"/>
        </w:rPr>
        <w:t xml:space="preserve"> </w:t>
      </w:r>
      <w:r>
        <w:t>(по</w:t>
      </w:r>
      <w:r>
        <w:rPr>
          <w:spacing w:val="-10"/>
        </w:rPr>
        <w:t xml:space="preserve"> </w:t>
      </w:r>
      <w:r>
        <w:t>годам</w:t>
      </w:r>
      <w:r>
        <w:rPr>
          <w:spacing w:val="-6"/>
        </w:rPr>
        <w:t xml:space="preserve"> </w:t>
      </w:r>
      <w:r>
        <w:t>обучения) 8 класс</w:t>
      </w:r>
    </w:p>
    <w:p w:rsidR="00CE04F4" w:rsidRDefault="008178F7">
      <w:pPr>
        <w:pStyle w:val="a3"/>
        <w:ind w:right="569"/>
      </w:pPr>
      <w:r>
        <w:t xml:space="preserve">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w:t>
      </w:r>
      <w:r>
        <w:rPr>
          <w:spacing w:val="-2"/>
        </w:rPr>
        <w:t>данных.</w:t>
      </w:r>
    </w:p>
    <w:p w:rsidR="00CE04F4" w:rsidRDefault="008178F7">
      <w:pPr>
        <w:pStyle w:val="a3"/>
        <w:spacing w:line="242" w:lineRule="auto"/>
        <w:ind w:right="567"/>
      </w:pPr>
      <w: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CE04F4" w:rsidRDefault="008178F7">
      <w:pPr>
        <w:pStyle w:val="a3"/>
        <w:ind w:right="571"/>
      </w:pPr>
      <w: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CE04F4" w:rsidRDefault="008178F7">
      <w:pPr>
        <w:pStyle w:val="a3"/>
        <w:tabs>
          <w:tab w:val="left" w:pos="2810"/>
          <w:tab w:val="left" w:pos="3895"/>
          <w:tab w:val="left" w:pos="6567"/>
          <w:tab w:val="left" w:pos="8059"/>
          <w:tab w:val="left" w:pos="9796"/>
        </w:tabs>
        <w:ind w:right="560"/>
      </w:pPr>
      <w:r>
        <w:t xml:space="preserve">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w:t>
      </w:r>
      <w:r>
        <w:rPr>
          <w:spacing w:val="-2"/>
        </w:rPr>
        <w:t>Представление</w:t>
      </w:r>
      <w:r>
        <w:tab/>
      </w:r>
      <w:r>
        <w:rPr>
          <w:spacing w:val="-6"/>
        </w:rPr>
        <w:t>об</w:t>
      </w:r>
      <w:r>
        <w:tab/>
      </w:r>
      <w:r>
        <w:rPr>
          <w:spacing w:val="-2"/>
        </w:rPr>
        <w:t>ориентированном</w:t>
      </w:r>
      <w:r>
        <w:tab/>
      </w:r>
      <w:r>
        <w:rPr>
          <w:spacing w:val="-2"/>
        </w:rPr>
        <w:t>графе.</w:t>
      </w:r>
      <w:r>
        <w:tab/>
      </w:r>
      <w:r>
        <w:rPr>
          <w:spacing w:val="-2"/>
        </w:rPr>
        <w:t>Решение</w:t>
      </w:r>
      <w:r>
        <w:tab/>
      </w:r>
      <w:r>
        <w:rPr>
          <w:spacing w:val="-2"/>
        </w:rPr>
        <w:t xml:space="preserve">задач </w:t>
      </w:r>
      <w:r>
        <w:t>с помощью графов.</w:t>
      </w:r>
    </w:p>
    <w:p w:rsidR="00CE04F4" w:rsidRDefault="008178F7" w:rsidP="00492A9C">
      <w:pPr>
        <w:pStyle w:val="Heading3"/>
        <w:numPr>
          <w:ilvl w:val="0"/>
          <w:numId w:val="169"/>
        </w:numPr>
        <w:tabs>
          <w:tab w:val="left" w:pos="1173"/>
        </w:tabs>
        <w:spacing w:line="272" w:lineRule="exact"/>
        <w:ind w:hanging="182"/>
        <w:jc w:val="both"/>
      </w:pPr>
      <w:r>
        <w:rPr>
          <w:spacing w:val="-2"/>
        </w:rPr>
        <w:t>класс</w:t>
      </w:r>
    </w:p>
    <w:p w:rsidR="00CE04F4" w:rsidRDefault="008178F7">
      <w:pPr>
        <w:pStyle w:val="a3"/>
        <w:spacing w:line="272" w:lineRule="exact"/>
        <w:ind w:left="991" w:firstLine="0"/>
      </w:pPr>
      <w:r>
        <w:t>Представление</w:t>
      </w:r>
      <w:r>
        <w:rPr>
          <w:spacing w:val="-7"/>
        </w:rPr>
        <w:t xml:space="preserve"> </w:t>
      </w:r>
      <w:r>
        <w:t>данных</w:t>
      </w:r>
      <w:r>
        <w:rPr>
          <w:spacing w:val="-8"/>
        </w:rPr>
        <w:t xml:space="preserve"> </w:t>
      </w:r>
      <w:r>
        <w:t>в</w:t>
      </w:r>
      <w:r>
        <w:rPr>
          <w:spacing w:val="-2"/>
        </w:rPr>
        <w:t xml:space="preserve"> </w:t>
      </w:r>
      <w:r>
        <w:t>виде</w:t>
      </w:r>
      <w:r>
        <w:rPr>
          <w:spacing w:val="-4"/>
        </w:rPr>
        <w:t xml:space="preserve"> </w:t>
      </w:r>
      <w:r>
        <w:t>таблиц,</w:t>
      </w:r>
      <w:r>
        <w:rPr>
          <w:spacing w:val="-1"/>
        </w:rPr>
        <w:t xml:space="preserve"> </w:t>
      </w:r>
      <w:r>
        <w:t>диаграмм,</w:t>
      </w:r>
      <w:r>
        <w:rPr>
          <w:spacing w:val="-6"/>
        </w:rPr>
        <w:t xml:space="preserve"> </w:t>
      </w:r>
      <w:r>
        <w:rPr>
          <w:spacing w:val="-2"/>
        </w:rPr>
        <w:t>графиков.</w:t>
      </w:r>
    </w:p>
    <w:p w:rsidR="00CE04F4" w:rsidRDefault="008178F7">
      <w:pPr>
        <w:pStyle w:val="a3"/>
        <w:ind w:right="567"/>
      </w:pPr>
      <w: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w:t>
      </w:r>
      <w:r>
        <w:rPr>
          <w:spacing w:val="-5"/>
        </w:rPr>
        <w:t xml:space="preserve"> </w:t>
      </w:r>
      <w:r>
        <w:t>Использование</w:t>
      </w:r>
      <w:r>
        <w:rPr>
          <w:spacing w:val="-3"/>
        </w:rPr>
        <w:t xml:space="preserve"> </w:t>
      </w:r>
      <w:r>
        <w:t>графического представления множеств для описания реальных процессов и явлений, при решении задач.</w:t>
      </w:r>
    </w:p>
    <w:p w:rsidR="00CE04F4" w:rsidRDefault="008178F7">
      <w:pPr>
        <w:pStyle w:val="a3"/>
        <w:spacing w:line="275" w:lineRule="exact"/>
        <w:ind w:left="991" w:firstLine="0"/>
      </w:pPr>
      <w:r>
        <w:t>Измерение</w:t>
      </w:r>
      <w:r>
        <w:rPr>
          <w:spacing w:val="9"/>
        </w:rPr>
        <w:t xml:space="preserve"> </w:t>
      </w:r>
      <w:r>
        <w:t>рассеивания</w:t>
      </w:r>
      <w:r>
        <w:rPr>
          <w:spacing w:val="13"/>
        </w:rPr>
        <w:t xml:space="preserve"> </w:t>
      </w:r>
      <w:r>
        <w:t>данных.</w:t>
      </w:r>
      <w:r>
        <w:rPr>
          <w:spacing w:val="15"/>
        </w:rPr>
        <w:t xml:space="preserve"> </w:t>
      </w:r>
      <w:r>
        <w:t>Дисперсия</w:t>
      </w:r>
      <w:r>
        <w:rPr>
          <w:spacing w:val="12"/>
        </w:rPr>
        <w:t xml:space="preserve"> </w:t>
      </w:r>
      <w:r>
        <w:t>и</w:t>
      </w:r>
      <w:r>
        <w:rPr>
          <w:spacing w:val="11"/>
        </w:rPr>
        <w:t xml:space="preserve"> </w:t>
      </w:r>
      <w:r>
        <w:t>стандартное</w:t>
      </w:r>
      <w:r>
        <w:rPr>
          <w:spacing w:val="7"/>
        </w:rPr>
        <w:t xml:space="preserve"> </w:t>
      </w:r>
      <w:r>
        <w:t>отклонение</w:t>
      </w:r>
      <w:r>
        <w:rPr>
          <w:spacing w:val="12"/>
        </w:rPr>
        <w:t xml:space="preserve"> </w:t>
      </w:r>
      <w:r>
        <w:t>числовых</w:t>
      </w:r>
      <w:r>
        <w:rPr>
          <w:spacing w:val="8"/>
        </w:rPr>
        <w:t xml:space="preserve"> </w:t>
      </w:r>
      <w:r>
        <w:rPr>
          <w:spacing w:val="-2"/>
        </w:rPr>
        <w:t>наборов.</w:t>
      </w:r>
    </w:p>
    <w:p w:rsidR="00CE04F4" w:rsidRDefault="008178F7">
      <w:pPr>
        <w:pStyle w:val="a3"/>
        <w:spacing w:line="275" w:lineRule="exact"/>
        <w:ind w:firstLine="0"/>
      </w:pPr>
      <w:r>
        <w:t>Диаграмма</w:t>
      </w:r>
      <w:r>
        <w:rPr>
          <w:spacing w:val="2"/>
        </w:rPr>
        <w:t xml:space="preserve"> </w:t>
      </w:r>
      <w:r>
        <w:rPr>
          <w:spacing w:val="-2"/>
        </w:rPr>
        <w:t>рассеивания.</w:t>
      </w:r>
    </w:p>
    <w:p w:rsidR="00CE04F4" w:rsidRDefault="008178F7">
      <w:pPr>
        <w:pStyle w:val="a3"/>
        <w:ind w:right="570"/>
      </w:pPr>
      <w: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CE04F4" w:rsidRDefault="008178F7">
      <w:pPr>
        <w:pStyle w:val="a3"/>
        <w:spacing w:line="242" w:lineRule="auto"/>
        <w:ind w:right="569"/>
      </w:pPr>
      <w:r>
        <w:t>Дерево. Свойства деревьев: единственность пути, существование висячей вершины, связь между</w:t>
      </w:r>
      <w:r>
        <w:rPr>
          <w:spacing w:val="-5"/>
        </w:rPr>
        <w:t xml:space="preserve"> </w:t>
      </w:r>
      <w:r>
        <w:t>числом вершин и числом рёбер. Правило умножения. Решение задач с помощью</w:t>
      </w:r>
      <w:r>
        <w:rPr>
          <w:spacing w:val="-2"/>
        </w:rPr>
        <w:t xml:space="preserve"> </w:t>
      </w:r>
      <w:r>
        <w:t>графов.</w:t>
      </w:r>
    </w:p>
    <w:p w:rsidR="00CE04F4" w:rsidRDefault="008178F7">
      <w:pPr>
        <w:pStyle w:val="a3"/>
        <w:ind w:right="563"/>
      </w:pPr>
      <w: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rsidR="00CE04F4" w:rsidRDefault="008178F7" w:rsidP="00492A9C">
      <w:pPr>
        <w:pStyle w:val="Heading3"/>
        <w:numPr>
          <w:ilvl w:val="0"/>
          <w:numId w:val="169"/>
        </w:numPr>
        <w:tabs>
          <w:tab w:val="left" w:pos="1293"/>
        </w:tabs>
        <w:ind w:left="1293" w:hanging="302"/>
        <w:jc w:val="both"/>
      </w:pPr>
      <w:r>
        <w:rPr>
          <w:spacing w:val="-2"/>
        </w:rPr>
        <w:t>класс</w:t>
      </w:r>
    </w:p>
    <w:p w:rsidR="00CE04F4" w:rsidRDefault="008178F7">
      <w:pPr>
        <w:pStyle w:val="a3"/>
        <w:ind w:right="572"/>
      </w:pPr>
      <w:r>
        <w:t>Представление</w:t>
      </w:r>
      <w:r>
        <w:rPr>
          <w:spacing w:val="-3"/>
        </w:rPr>
        <w:t xml:space="preserve"> </w:t>
      </w:r>
      <w:r>
        <w:t>данных</w:t>
      </w:r>
      <w:r>
        <w:rPr>
          <w:spacing w:val="-7"/>
        </w:rPr>
        <w:t xml:space="preserve"> </w:t>
      </w:r>
      <w:r>
        <w:t>в</w:t>
      </w:r>
      <w:r>
        <w:rPr>
          <w:spacing w:val="-1"/>
        </w:rPr>
        <w:t xml:space="preserve"> </w:t>
      </w:r>
      <w:r>
        <w:t>виде</w:t>
      </w:r>
      <w:r>
        <w:rPr>
          <w:spacing w:val="-3"/>
        </w:rPr>
        <w:t xml:space="preserve"> </w:t>
      </w:r>
      <w:r>
        <w:t>таблиц,</w:t>
      </w:r>
      <w:r>
        <w:rPr>
          <w:spacing w:val="-5"/>
        </w:rPr>
        <w:t xml:space="preserve"> </w:t>
      </w:r>
      <w:r>
        <w:t>диаграмм,</w:t>
      </w:r>
      <w:r>
        <w:rPr>
          <w:spacing w:val="-5"/>
        </w:rPr>
        <w:t xml:space="preserve"> </w:t>
      </w:r>
      <w:r>
        <w:t>графиков,</w:t>
      </w:r>
      <w:r>
        <w:rPr>
          <w:spacing w:val="-5"/>
        </w:rPr>
        <w:t xml:space="preserve"> </w:t>
      </w:r>
      <w:r>
        <w:t>интерпретация</w:t>
      </w:r>
      <w:r>
        <w:rPr>
          <w:spacing w:val="-7"/>
        </w:rPr>
        <w:t xml:space="preserve"> </w:t>
      </w:r>
      <w:r>
        <w:t>данных. Чтение и построение таблиц, диаграмм, графиков по реальным данным.</w:t>
      </w:r>
    </w:p>
    <w:p w:rsidR="00CE04F4" w:rsidRDefault="008178F7">
      <w:pPr>
        <w:pStyle w:val="a3"/>
        <w:spacing w:line="237" w:lineRule="auto"/>
        <w:ind w:right="558"/>
      </w:pPr>
      <w:r>
        <w:t>Перестановки и факториал. Сочетания и число сочетаний. Треугольник Паскаля. Решение задач с использованием комбинаторики.</w:t>
      </w:r>
    </w:p>
    <w:p w:rsidR="00CE04F4" w:rsidRDefault="008178F7">
      <w:pPr>
        <w:pStyle w:val="a3"/>
        <w:spacing w:before="2" w:line="237" w:lineRule="auto"/>
        <w:ind w:right="568"/>
      </w:pPr>
      <w:r>
        <w:t>Геометрическая вероятность. Случайный выбор точки</w:t>
      </w:r>
      <w:r>
        <w:rPr>
          <w:spacing w:val="-1"/>
        </w:rPr>
        <w:t xml:space="preserve"> </w:t>
      </w:r>
      <w:r>
        <w:t>из фигуры на плоскости, из</w:t>
      </w:r>
      <w:r>
        <w:rPr>
          <w:spacing w:val="-1"/>
        </w:rPr>
        <w:t xml:space="preserve"> </w:t>
      </w:r>
      <w:r>
        <w:t>отрезка и из дуги окружности.</w:t>
      </w:r>
    </w:p>
    <w:p w:rsidR="00CE04F4" w:rsidRDefault="008178F7">
      <w:pPr>
        <w:pStyle w:val="a3"/>
        <w:spacing w:before="3"/>
        <w:ind w:right="574"/>
      </w:pPr>
      <w:r>
        <w:t>Испытание. Успех и неудача. Серия испытаний до первого успеха. Серия испытаний Бернулли. Вероятности событий в серии испытаний Бернулли.</w:t>
      </w:r>
    </w:p>
    <w:p w:rsidR="00CE04F4" w:rsidRDefault="008178F7">
      <w:pPr>
        <w:pStyle w:val="a3"/>
        <w:ind w:right="562"/>
      </w:pPr>
      <w: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w:t>
      </w:r>
      <w:r>
        <w:rPr>
          <w:spacing w:val="-8"/>
        </w:rPr>
        <w:t xml:space="preserve"> </w:t>
      </w:r>
      <w:r>
        <w:t>ожидание и</w:t>
      </w:r>
      <w:r>
        <w:rPr>
          <w:spacing w:val="-1"/>
        </w:rPr>
        <w:t xml:space="preserve"> </w:t>
      </w:r>
      <w:r>
        <w:t>дисперсия случайной</w:t>
      </w:r>
      <w:r>
        <w:rPr>
          <w:spacing w:val="-1"/>
        </w:rPr>
        <w:t xml:space="preserve"> </w:t>
      </w:r>
      <w:r>
        <w:t>величины «число успехов в серии испытаний Бернулли».</w:t>
      </w:r>
    </w:p>
    <w:p w:rsidR="00CE04F4" w:rsidRDefault="008178F7">
      <w:pPr>
        <w:pStyle w:val="a3"/>
        <w:spacing w:line="242" w:lineRule="auto"/>
        <w:ind w:right="573"/>
      </w:pPr>
      <w:r>
        <w:t>Понятие о законе больших чисел. Измерение вероятностей с помощью частот. Роль и значение закона больших чисел в природе и обществе.</w:t>
      </w:r>
    </w:p>
    <w:p w:rsidR="00CE04F4" w:rsidRDefault="008178F7">
      <w:pPr>
        <w:pStyle w:val="Heading3"/>
      </w:pPr>
      <w:r>
        <w:t>Планируемые</w:t>
      </w:r>
      <w:r>
        <w:rPr>
          <w:spacing w:val="-5"/>
        </w:rPr>
        <w:t xml:space="preserve"> </w:t>
      </w:r>
      <w:r>
        <w:t>предметные</w:t>
      </w:r>
      <w:r>
        <w:rPr>
          <w:spacing w:val="-4"/>
        </w:rPr>
        <w:t xml:space="preserve"> </w:t>
      </w:r>
      <w:r>
        <w:t>результаты</w:t>
      </w:r>
      <w:r>
        <w:rPr>
          <w:spacing w:val="-4"/>
        </w:rPr>
        <w:t xml:space="preserve"> </w:t>
      </w:r>
      <w:r>
        <w:t>освоения</w:t>
      </w:r>
      <w:r>
        <w:rPr>
          <w:spacing w:val="-4"/>
        </w:rPr>
        <w:t xml:space="preserve"> </w:t>
      </w:r>
      <w:r>
        <w:t>Программы</w:t>
      </w:r>
      <w:r>
        <w:rPr>
          <w:spacing w:val="-3"/>
        </w:rPr>
        <w:t xml:space="preserve"> </w:t>
      </w:r>
      <w:r>
        <w:t>(по</w:t>
      </w:r>
      <w:r>
        <w:rPr>
          <w:spacing w:val="-3"/>
        </w:rPr>
        <w:t xml:space="preserve"> </w:t>
      </w:r>
      <w:r>
        <w:t xml:space="preserve">годам </w:t>
      </w:r>
      <w:r>
        <w:rPr>
          <w:spacing w:val="-2"/>
        </w:rPr>
        <w:t>обучения)</w:t>
      </w:r>
    </w:p>
    <w:p w:rsidR="00CE04F4" w:rsidRDefault="008178F7">
      <w:pPr>
        <w:pStyle w:val="a3"/>
        <w:spacing w:line="237" w:lineRule="auto"/>
        <w:ind w:right="562"/>
      </w:pPr>
      <w:r>
        <w:t>Предметные результаты освоения курса «Вероятность и статистика» в 8–10 классах характеризуются следующими умениями.</w:t>
      </w:r>
    </w:p>
    <w:p w:rsidR="00CE04F4" w:rsidRDefault="008178F7" w:rsidP="00492A9C">
      <w:pPr>
        <w:pStyle w:val="Heading3"/>
        <w:numPr>
          <w:ilvl w:val="0"/>
          <w:numId w:val="116"/>
        </w:numPr>
        <w:tabs>
          <w:tab w:val="left" w:pos="1173"/>
        </w:tabs>
        <w:spacing w:before="5" w:line="272" w:lineRule="exact"/>
        <w:ind w:hanging="182"/>
        <w:jc w:val="both"/>
      </w:pPr>
      <w:r>
        <w:rPr>
          <w:spacing w:val="-2"/>
        </w:rPr>
        <w:t>класс</w:t>
      </w:r>
    </w:p>
    <w:p w:rsidR="00CE04F4" w:rsidRDefault="008178F7">
      <w:pPr>
        <w:pStyle w:val="a3"/>
        <w:spacing w:line="272" w:lineRule="exact"/>
        <w:ind w:left="991" w:firstLine="0"/>
      </w:pPr>
      <w:r>
        <w:t>Читать</w:t>
      </w:r>
      <w:r>
        <w:rPr>
          <w:spacing w:val="10"/>
        </w:rPr>
        <w:t xml:space="preserve"> </w:t>
      </w:r>
      <w:r>
        <w:t>информацию,</w:t>
      </w:r>
      <w:r>
        <w:rPr>
          <w:spacing w:val="12"/>
        </w:rPr>
        <w:t xml:space="preserve"> </w:t>
      </w:r>
      <w:r>
        <w:t>представленную</w:t>
      </w:r>
      <w:r>
        <w:rPr>
          <w:spacing w:val="13"/>
        </w:rPr>
        <w:t xml:space="preserve"> </w:t>
      </w:r>
      <w:r>
        <w:t>в</w:t>
      </w:r>
      <w:r>
        <w:rPr>
          <w:spacing w:val="16"/>
        </w:rPr>
        <w:t xml:space="preserve"> </w:t>
      </w:r>
      <w:r>
        <w:t>таблицах,</w:t>
      </w:r>
      <w:r>
        <w:rPr>
          <w:spacing w:val="17"/>
        </w:rPr>
        <w:t xml:space="preserve"> </w:t>
      </w:r>
      <w:r>
        <w:t>на</w:t>
      </w:r>
      <w:r>
        <w:rPr>
          <w:spacing w:val="13"/>
        </w:rPr>
        <w:t xml:space="preserve"> </w:t>
      </w:r>
      <w:r>
        <w:t>диаграммах;</w:t>
      </w:r>
      <w:r>
        <w:rPr>
          <w:spacing w:val="11"/>
        </w:rPr>
        <w:t xml:space="preserve"> </w:t>
      </w:r>
      <w:r>
        <w:t>представлять</w:t>
      </w:r>
      <w:r>
        <w:rPr>
          <w:spacing w:val="16"/>
        </w:rPr>
        <w:t xml:space="preserve"> </w:t>
      </w:r>
      <w:r>
        <w:t>данные</w:t>
      </w:r>
      <w:r>
        <w:rPr>
          <w:spacing w:val="14"/>
        </w:rPr>
        <w:t xml:space="preserve"> </w:t>
      </w:r>
      <w:r>
        <w:rPr>
          <w:spacing w:val="-10"/>
        </w:rPr>
        <w:t>в</w:t>
      </w:r>
    </w:p>
    <w:p w:rsidR="00CE04F4" w:rsidRDefault="00CE04F4">
      <w:pPr>
        <w:pStyle w:val="a3"/>
        <w:spacing w:line="272" w:lineRule="exact"/>
        <w:sectPr w:rsidR="00CE04F4">
          <w:pgSz w:w="11910" w:h="16840"/>
          <w:pgMar w:top="620" w:right="283" w:bottom="480" w:left="708" w:header="0" w:footer="292" w:gutter="0"/>
          <w:cols w:space="720"/>
        </w:sectPr>
      </w:pPr>
    </w:p>
    <w:p w:rsidR="00CE04F4" w:rsidRDefault="008178F7">
      <w:pPr>
        <w:pStyle w:val="a3"/>
        <w:spacing w:before="66" w:line="237" w:lineRule="auto"/>
        <w:ind w:left="991" w:right="580" w:hanging="567"/>
      </w:pPr>
      <w:r>
        <w:t>виде</w:t>
      </w:r>
      <w:r>
        <w:rPr>
          <w:spacing w:val="-2"/>
        </w:rPr>
        <w:t xml:space="preserve"> </w:t>
      </w:r>
      <w:r>
        <w:t>таблиц,</w:t>
      </w:r>
      <w:r>
        <w:rPr>
          <w:spacing w:val="-4"/>
        </w:rPr>
        <w:t xml:space="preserve"> </w:t>
      </w:r>
      <w:r>
        <w:t>строить</w:t>
      </w:r>
      <w:r>
        <w:rPr>
          <w:spacing w:val="-4"/>
        </w:rPr>
        <w:t xml:space="preserve"> </w:t>
      </w:r>
      <w:r>
        <w:t>диаграммы</w:t>
      </w:r>
      <w:r>
        <w:rPr>
          <w:spacing w:val="-4"/>
        </w:rPr>
        <w:t xml:space="preserve"> </w:t>
      </w:r>
      <w:r>
        <w:t>(столбиковые</w:t>
      </w:r>
      <w:r>
        <w:rPr>
          <w:spacing w:val="-7"/>
        </w:rPr>
        <w:t xml:space="preserve"> </w:t>
      </w:r>
      <w:r>
        <w:t>(столбчатые)</w:t>
      </w:r>
      <w:r>
        <w:rPr>
          <w:spacing w:val="-4"/>
        </w:rPr>
        <w:t xml:space="preserve"> </w:t>
      </w:r>
      <w:r>
        <w:t>и</w:t>
      </w:r>
      <w:r>
        <w:rPr>
          <w:spacing w:val="-5"/>
        </w:rPr>
        <w:t xml:space="preserve"> </w:t>
      </w:r>
      <w:r>
        <w:t>круговые)</w:t>
      </w:r>
      <w:r>
        <w:rPr>
          <w:spacing w:val="-4"/>
        </w:rPr>
        <w:t xml:space="preserve"> </w:t>
      </w:r>
      <w:r>
        <w:t>по массивам значений. Описывать и</w:t>
      </w:r>
      <w:r>
        <w:rPr>
          <w:spacing w:val="26"/>
        </w:rPr>
        <w:t xml:space="preserve"> </w:t>
      </w:r>
      <w:r>
        <w:t>интерпретировать</w:t>
      </w:r>
      <w:r>
        <w:rPr>
          <w:spacing w:val="27"/>
        </w:rPr>
        <w:t xml:space="preserve"> </w:t>
      </w:r>
      <w:r>
        <w:t>реальные числовые данные, представленные в таблицах,</w:t>
      </w:r>
    </w:p>
    <w:p w:rsidR="00CE04F4" w:rsidRDefault="008178F7">
      <w:pPr>
        <w:pStyle w:val="a3"/>
        <w:spacing w:before="4" w:line="275" w:lineRule="exact"/>
        <w:ind w:firstLine="0"/>
      </w:pPr>
      <w:r>
        <w:t>на</w:t>
      </w:r>
      <w:r>
        <w:rPr>
          <w:spacing w:val="-3"/>
        </w:rPr>
        <w:t xml:space="preserve"> </w:t>
      </w:r>
      <w:r>
        <w:t>диаграммах,</w:t>
      </w:r>
      <w:r>
        <w:rPr>
          <w:spacing w:val="-4"/>
        </w:rPr>
        <w:t xml:space="preserve"> </w:t>
      </w:r>
      <w:r>
        <w:rPr>
          <w:spacing w:val="-2"/>
        </w:rPr>
        <w:t>графиках.</w:t>
      </w:r>
    </w:p>
    <w:p w:rsidR="00CE04F4" w:rsidRDefault="008178F7">
      <w:pPr>
        <w:pStyle w:val="a3"/>
        <w:spacing w:line="242" w:lineRule="auto"/>
        <w:ind w:right="573"/>
      </w:pPr>
      <w:r>
        <w:t>Использовать для описания данных статистические характеристики: среднее арифметическое, медиана, наибольшее и наименьшее значения, размах.</w:t>
      </w:r>
    </w:p>
    <w:p w:rsidR="00CE04F4" w:rsidRDefault="008178F7">
      <w:pPr>
        <w:pStyle w:val="a3"/>
        <w:spacing w:line="242" w:lineRule="auto"/>
        <w:ind w:right="570"/>
      </w:pPr>
      <w: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CE04F4" w:rsidRDefault="008178F7" w:rsidP="00492A9C">
      <w:pPr>
        <w:pStyle w:val="Heading3"/>
        <w:numPr>
          <w:ilvl w:val="0"/>
          <w:numId w:val="116"/>
        </w:numPr>
        <w:tabs>
          <w:tab w:val="left" w:pos="1173"/>
        </w:tabs>
        <w:ind w:hanging="182"/>
        <w:jc w:val="both"/>
      </w:pPr>
      <w:r>
        <w:rPr>
          <w:spacing w:val="-2"/>
        </w:rPr>
        <w:t>класс</w:t>
      </w:r>
    </w:p>
    <w:p w:rsidR="00CE04F4" w:rsidRDefault="008178F7">
      <w:pPr>
        <w:pStyle w:val="a3"/>
        <w:spacing w:line="237" w:lineRule="auto"/>
        <w:ind w:right="563"/>
      </w:pPr>
      <w: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CE04F4" w:rsidRDefault="008178F7">
      <w:pPr>
        <w:pStyle w:val="a3"/>
        <w:spacing w:line="237" w:lineRule="auto"/>
        <w:ind w:right="567"/>
      </w:pPr>
      <w:r>
        <w:t>Описывать данные с помощью статистических показателей: средних значений и мер рассеивания (размах, дисперсия и стандартное отклонение).</w:t>
      </w:r>
    </w:p>
    <w:p w:rsidR="00CE04F4" w:rsidRDefault="008178F7">
      <w:pPr>
        <w:pStyle w:val="a3"/>
        <w:spacing w:before="6" w:line="237" w:lineRule="auto"/>
        <w:ind w:right="562"/>
      </w:pPr>
      <w:r>
        <w:t>Находить</w:t>
      </w:r>
      <w:r>
        <w:rPr>
          <w:spacing w:val="64"/>
          <w:w w:val="150"/>
        </w:rPr>
        <w:t xml:space="preserve">    </w:t>
      </w:r>
      <w:r>
        <w:t>частоты</w:t>
      </w:r>
      <w:r>
        <w:rPr>
          <w:spacing w:val="64"/>
          <w:w w:val="150"/>
        </w:rPr>
        <w:t xml:space="preserve">    </w:t>
      </w:r>
      <w:r>
        <w:t>числовых</w:t>
      </w:r>
      <w:r>
        <w:rPr>
          <w:spacing w:val="63"/>
          <w:w w:val="150"/>
        </w:rPr>
        <w:t xml:space="preserve">    </w:t>
      </w:r>
      <w:r>
        <w:t>значений</w:t>
      </w:r>
      <w:r>
        <w:rPr>
          <w:spacing w:val="64"/>
          <w:w w:val="150"/>
        </w:rPr>
        <w:t xml:space="preserve">    </w:t>
      </w:r>
      <w:r>
        <w:t>и</w:t>
      </w:r>
      <w:r>
        <w:rPr>
          <w:spacing w:val="63"/>
          <w:w w:val="150"/>
        </w:rPr>
        <w:t xml:space="preserve">    </w:t>
      </w:r>
      <w:r>
        <w:t>частоты</w:t>
      </w:r>
      <w:r>
        <w:rPr>
          <w:spacing w:val="64"/>
          <w:w w:val="150"/>
        </w:rPr>
        <w:t xml:space="preserve">    </w:t>
      </w:r>
      <w:r>
        <w:t>событий, в том числе по результатам измерений и наблюдений.</w:t>
      </w:r>
    </w:p>
    <w:p w:rsidR="00CE04F4" w:rsidRDefault="008178F7">
      <w:pPr>
        <w:pStyle w:val="a3"/>
        <w:tabs>
          <w:tab w:val="left" w:pos="2771"/>
          <w:tab w:val="left" w:pos="4298"/>
          <w:tab w:val="left" w:pos="6088"/>
          <w:tab w:val="left" w:pos="8080"/>
          <w:tab w:val="left" w:pos="9602"/>
        </w:tabs>
        <w:spacing w:before="3"/>
        <w:ind w:right="564"/>
      </w:pPr>
      <w:r>
        <w:t xml:space="preserve">Находить вероятности случайных событий в опытах, зная вероятности элементарных </w:t>
      </w:r>
      <w:r>
        <w:rPr>
          <w:spacing w:val="-2"/>
        </w:rPr>
        <w:t>событий,</w:t>
      </w:r>
      <w:r>
        <w:tab/>
      </w:r>
      <w:r>
        <w:rPr>
          <w:spacing w:val="-10"/>
        </w:rPr>
        <w:t>в</w:t>
      </w:r>
      <w:r>
        <w:tab/>
      </w:r>
      <w:r>
        <w:rPr>
          <w:spacing w:val="-4"/>
        </w:rPr>
        <w:t>том</w:t>
      </w:r>
      <w:r>
        <w:tab/>
      </w:r>
      <w:r>
        <w:rPr>
          <w:spacing w:val="-2"/>
        </w:rPr>
        <w:t>числе</w:t>
      </w:r>
      <w:r>
        <w:tab/>
      </w:r>
      <w:r>
        <w:rPr>
          <w:spacing w:val="-10"/>
        </w:rPr>
        <w:t>в</w:t>
      </w:r>
      <w:r>
        <w:tab/>
      </w:r>
      <w:r>
        <w:rPr>
          <w:spacing w:val="-2"/>
        </w:rPr>
        <w:t xml:space="preserve">опытах </w:t>
      </w:r>
      <w:r>
        <w:t>с равновозможными элементарными событиями.</w:t>
      </w:r>
    </w:p>
    <w:p w:rsidR="00CE04F4" w:rsidRDefault="008178F7">
      <w:pPr>
        <w:pStyle w:val="a3"/>
        <w:spacing w:line="242" w:lineRule="auto"/>
        <w:ind w:right="571"/>
      </w:pPr>
      <w:r>
        <w:t>Использовать графические модели: дерево случайного эксперимента, диаграммы Эйлера, числовая прямая.</w:t>
      </w:r>
    </w:p>
    <w:p w:rsidR="00CE04F4" w:rsidRDefault="008178F7">
      <w:pPr>
        <w:pStyle w:val="a3"/>
        <w:ind w:right="564"/>
      </w:pPr>
      <w: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p w:rsidR="00CE04F4" w:rsidRDefault="008178F7">
      <w:pPr>
        <w:pStyle w:val="a3"/>
        <w:spacing w:line="237" w:lineRule="auto"/>
        <w:ind w:right="572"/>
      </w:pPr>
      <w: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CE04F4" w:rsidRDefault="008178F7" w:rsidP="00492A9C">
      <w:pPr>
        <w:pStyle w:val="Heading3"/>
        <w:numPr>
          <w:ilvl w:val="0"/>
          <w:numId w:val="116"/>
        </w:numPr>
        <w:tabs>
          <w:tab w:val="left" w:pos="1293"/>
        </w:tabs>
        <w:spacing w:before="6" w:line="272" w:lineRule="exact"/>
        <w:ind w:left="1293" w:hanging="302"/>
        <w:jc w:val="both"/>
      </w:pPr>
      <w:r>
        <w:rPr>
          <w:spacing w:val="-2"/>
        </w:rPr>
        <w:t>класс</w:t>
      </w:r>
    </w:p>
    <w:p w:rsidR="00CE04F4" w:rsidRDefault="008178F7">
      <w:pPr>
        <w:pStyle w:val="a3"/>
        <w:spacing w:line="242" w:lineRule="auto"/>
        <w:ind w:right="563"/>
      </w:pPr>
      <w: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CE04F4" w:rsidRDefault="008178F7">
      <w:pPr>
        <w:pStyle w:val="a3"/>
        <w:spacing w:line="242" w:lineRule="auto"/>
        <w:ind w:right="569"/>
      </w:pPr>
      <w:r>
        <w:t>Решать задачи организованным перебором вариантов, а также с использованием комбинаторных правил и методов.</w:t>
      </w:r>
    </w:p>
    <w:p w:rsidR="00CE04F4" w:rsidRDefault="008178F7">
      <w:pPr>
        <w:pStyle w:val="a3"/>
        <w:spacing w:line="242" w:lineRule="auto"/>
        <w:ind w:right="567"/>
      </w:pPr>
      <w:r>
        <w:t>Использовать описательные характеристики для массивов числовых данных, в том числе средние значения и меры рассеивания.</w:t>
      </w:r>
    </w:p>
    <w:p w:rsidR="00CE04F4" w:rsidRDefault="008178F7">
      <w:pPr>
        <w:pStyle w:val="a3"/>
        <w:spacing w:line="242" w:lineRule="auto"/>
        <w:ind w:right="577"/>
      </w:pPr>
      <w:r>
        <w:t>Находить частоты значений и частоты события, в том числе пользуясь результатами проведённых измерений и наблюдений.</w:t>
      </w:r>
    </w:p>
    <w:p w:rsidR="00CE04F4" w:rsidRDefault="008178F7">
      <w:pPr>
        <w:pStyle w:val="a3"/>
        <w:ind w:right="561"/>
      </w:pPr>
      <w:r>
        <w:t>Находить вероятности случайных событий в изученных опытах, в том числе в опытах с равновозможными</w:t>
      </w:r>
      <w:r>
        <w:rPr>
          <w:spacing w:val="-1"/>
        </w:rPr>
        <w:t xml:space="preserve"> </w:t>
      </w:r>
      <w:r>
        <w:t>элементарными событиями, в сериях</w:t>
      </w:r>
      <w:r>
        <w:rPr>
          <w:spacing w:val="-2"/>
        </w:rPr>
        <w:t xml:space="preserve"> </w:t>
      </w:r>
      <w:r>
        <w:t>испытаний до первого успеха, в сериях испытаний Бернулли.</w:t>
      </w:r>
    </w:p>
    <w:p w:rsidR="00CE04F4" w:rsidRDefault="008178F7">
      <w:pPr>
        <w:pStyle w:val="a3"/>
        <w:spacing w:line="275" w:lineRule="exact"/>
        <w:ind w:left="991" w:firstLine="0"/>
      </w:pPr>
      <w:r>
        <w:t>Иметь</w:t>
      </w:r>
      <w:r>
        <w:rPr>
          <w:spacing w:val="-3"/>
        </w:rPr>
        <w:t xml:space="preserve"> </w:t>
      </w:r>
      <w:r>
        <w:t>представление</w:t>
      </w:r>
      <w:r>
        <w:rPr>
          <w:spacing w:val="-7"/>
        </w:rPr>
        <w:t xml:space="preserve"> </w:t>
      </w:r>
      <w:r>
        <w:t>о</w:t>
      </w:r>
      <w:r>
        <w:rPr>
          <w:spacing w:val="-1"/>
        </w:rPr>
        <w:t xml:space="preserve"> </w:t>
      </w:r>
      <w:r>
        <w:t>случайной</w:t>
      </w:r>
      <w:r>
        <w:rPr>
          <w:spacing w:val="-5"/>
        </w:rPr>
        <w:t xml:space="preserve"> </w:t>
      </w:r>
      <w:r>
        <w:t>величине</w:t>
      </w:r>
      <w:r>
        <w:rPr>
          <w:spacing w:val="-3"/>
        </w:rPr>
        <w:t xml:space="preserve"> </w:t>
      </w:r>
      <w:r>
        <w:t>и</w:t>
      </w:r>
      <w:r>
        <w:rPr>
          <w:spacing w:val="-10"/>
        </w:rPr>
        <w:t xml:space="preserve"> </w:t>
      </w:r>
      <w:r>
        <w:t>о</w:t>
      </w:r>
      <w:r>
        <w:rPr>
          <w:spacing w:val="-1"/>
        </w:rPr>
        <w:t xml:space="preserve"> </w:t>
      </w:r>
      <w:r>
        <w:t xml:space="preserve">распределении </w:t>
      </w:r>
      <w:r>
        <w:rPr>
          <w:spacing w:val="-2"/>
        </w:rPr>
        <w:t>вероятностей.</w:t>
      </w:r>
    </w:p>
    <w:p w:rsidR="00CE04F4" w:rsidRDefault="008178F7">
      <w:pPr>
        <w:pStyle w:val="a3"/>
        <w:spacing w:line="242" w:lineRule="auto"/>
        <w:ind w:right="565"/>
      </w:pPr>
      <w: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CE04F4" w:rsidRDefault="008178F7">
      <w:pPr>
        <w:pStyle w:val="Heading4"/>
        <w:spacing w:before="254"/>
        <w:jc w:val="both"/>
      </w:pPr>
      <w:r>
        <w:t>Подходы</w:t>
      </w:r>
      <w:r>
        <w:rPr>
          <w:spacing w:val="-2"/>
        </w:rPr>
        <w:t xml:space="preserve"> </w:t>
      </w:r>
      <w:r>
        <w:t>к</w:t>
      </w:r>
      <w:r>
        <w:rPr>
          <w:spacing w:val="-9"/>
        </w:rPr>
        <w:t xml:space="preserve"> </w:t>
      </w:r>
      <w:r>
        <w:t>оцениванию</w:t>
      </w:r>
      <w:r>
        <w:rPr>
          <w:spacing w:val="-1"/>
        </w:rPr>
        <w:t xml:space="preserve"> </w:t>
      </w:r>
      <w:r>
        <w:t>планируемых</w:t>
      </w:r>
      <w:r>
        <w:rPr>
          <w:spacing w:val="-3"/>
        </w:rPr>
        <w:t xml:space="preserve"> </w:t>
      </w:r>
      <w:r>
        <w:t>результатов</w:t>
      </w:r>
      <w:r>
        <w:rPr>
          <w:spacing w:val="3"/>
        </w:rPr>
        <w:t xml:space="preserve"> </w:t>
      </w:r>
      <w:r>
        <w:rPr>
          <w:spacing w:val="-2"/>
        </w:rPr>
        <w:t>обучения</w:t>
      </w:r>
    </w:p>
    <w:p w:rsidR="00CE04F4" w:rsidRDefault="008178F7">
      <w:pPr>
        <w:pStyle w:val="a3"/>
        <w:ind w:right="567"/>
      </w:pPr>
      <w:r>
        <w:t>Основными методами проверки знаний и умений учащихся по математике являются устный опрос и письменные работы. К письменным формам контроля относятся: математические диктанты, самостоятельные и контрольные работы, тестовые задания и тесты.</w:t>
      </w:r>
    </w:p>
    <w:p w:rsidR="00CE04F4" w:rsidRDefault="008178F7">
      <w:pPr>
        <w:pStyle w:val="a3"/>
        <w:spacing w:line="242" w:lineRule="auto"/>
        <w:ind w:right="567"/>
      </w:pPr>
      <w:r>
        <w:t>Основные виды проверки знаний – текущая и итоговая. Текущая проверка проводится систематически из урока в урок, а итоговая – по завершении темы (раздела), школьного курса.</w:t>
      </w:r>
    </w:p>
    <w:p w:rsidR="00CE04F4" w:rsidRDefault="008178F7">
      <w:pPr>
        <w:pStyle w:val="a3"/>
        <w:ind w:right="570"/>
      </w:pPr>
      <w:r>
        <w:t>При оценивании планируемых результатов обучения математике учащихся с НОДА необходимо учитывать такие индивидуальные особенности их развития, как: уровень развития моторики рук, уровень владения устной речью, энергетические ресурсы обучающихся с НОДА. Для каждого обучающегося учитель подбирает индивидуальные формы контроля результатов обучения математике.</w:t>
      </w:r>
    </w:p>
    <w:p w:rsidR="00CE04F4" w:rsidRDefault="008178F7">
      <w:pPr>
        <w:pStyle w:val="a3"/>
        <w:spacing w:line="237" w:lineRule="auto"/>
        <w:ind w:right="571"/>
      </w:pPr>
      <w:r>
        <w:t>Для обучающихся с НОДА необходимо увеличение времени для выполнения</w:t>
      </w:r>
      <w:r>
        <w:rPr>
          <w:spacing w:val="40"/>
        </w:rPr>
        <w:t xml:space="preserve"> </w:t>
      </w:r>
      <w:r>
        <w:t>контрольных и самостоятельных работ.</w:t>
      </w:r>
    </w:p>
    <w:p w:rsidR="00CE04F4" w:rsidRDefault="008178F7">
      <w:pPr>
        <w:pStyle w:val="a3"/>
        <w:spacing w:line="237" w:lineRule="auto"/>
        <w:ind w:right="571"/>
      </w:pPr>
      <w:r>
        <w:t>Контрольные, самостоятельные и практические работы при необходимости могут предлагаться</w:t>
      </w:r>
      <w:r>
        <w:rPr>
          <w:spacing w:val="80"/>
          <w:w w:val="150"/>
        </w:rPr>
        <w:t xml:space="preserve"> </w:t>
      </w:r>
      <w:r>
        <w:t>с</w:t>
      </w:r>
      <w:r>
        <w:rPr>
          <w:spacing w:val="80"/>
          <w:w w:val="150"/>
        </w:rPr>
        <w:t xml:space="preserve"> </w:t>
      </w:r>
      <w:r>
        <w:t>использованием</w:t>
      </w:r>
      <w:r>
        <w:rPr>
          <w:spacing w:val="80"/>
          <w:w w:val="150"/>
        </w:rPr>
        <w:t xml:space="preserve"> </w:t>
      </w:r>
      <w:r>
        <w:t>электронных</w:t>
      </w:r>
      <w:r>
        <w:rPr>
          <w:spacing w:val="80"/>
          <w:w w:val="150"/>
        </w:rPr>
        <w:t xml:space="preserve"> </w:t>
      </w:r>
      <w:r>
        <w:t>систем</w:t>
      </w:r>
      <w:r>
        <w:rPr>
          <w:spacing w:val="80"/>
          <w:w w:val="150"/>
        </w:rPr>
        <w:t xml:space="preserve"> </w:t>
      </w:r>
      <w:r>
        <w:t>тестирования,</w:t>
      </w:r>
      <w:r>
        <w:rPr>
          <w:spacing w:val="80"/>
          <w:w w:val="150"/>
        </w:rPr>
        <w:t xml:space="preserve"> </w:t>
      </w:r>
      <w:r>
        <w:t>иного</w:t>
      </w:r>
      <w:r>
        <w:rPr>
          <w:spacing w:val="80"/>
          <w:w w:val="150"/>
        </w:rPr>
        <w:t xml:space="preserve"> </w:t>
      </w:r>
      <w:r>
        <w:t>программного</w:t>
      </w:r>
    </w:p>
    <w:p w:rsidR="00CE04F4" w:rsidRDefault="00CE04F4">
      <w:pPr>
        <w:pStyle w:val="a3"/>
        <w:spacing w:line="237" w:lineRule="auto"/>
        <w:sectPr w:rsidR="00CE04F4">
          <w:pgSz w:w="11910" w:h="16840"/>
          <w:pgMar w:top="620" w:right="283" w:bottom="480" w:left="708" w:header="0" w:footer="292" w:gutter="0"/>
          <w:cols w:space="720"/>
        </w:sectPr>
      </w:pPr>
    </w:p>
    <w:p w:rsidR="00CE04F4" w:rsidRDefault="008178F7">
      <w:pPr>
        <w:pStyle w:val="a3"/>
        <w:spacing w:before="64"/>
        <w:ind w:right="571" w:firstLine="0"/>
      </w:pPr>
      <w:r>
        <w:t>обеспечения; при необходимости можно использовать тексты с крупным шрифтом; применять контрольные измерители с отдельными элементами решения; использовать алгоритмы при решении уравнений и неравенств, контрольные измерители с готовыми графиками функций и диаграммами; использовать онлайн тестирование с выбором ответов.</w:t>
      </w:r>
    </w:p>
    <w:p w:rsidR="00CE04F4" w:rsidRDefault="008178F7">
      <w:pPr>
        <w:pStyle w:val="a3"/>
        <w:spacing w:before="2" w:line="237" w:lineRule="auto"/>
        <w:ind w:right="568"/>
      </w:pPr>
      <w:r>
        <w:t>Текущий контроль в форме устного опроса при низком качестве устной экспрессивной речи учащихся необходимо заменять письменными формами.</w:t>
      </w:r>
    </w:p>
    <w:p w:rsidR="00CE04F4" w:rsidRDefault="008178F7">
      <w:pPr>
        <w:pStyle w:val="a3"/>
        <w:spacing w:before="4"/>
        <w:ind w:right="561"/>
      </w:pPr>
      <w:r>
        <w:t>Например, с этой целью могут использоваться тесты и тестовые задания из Библиотеки МЭШ (РЭШ) на любом этапе урока. С помощью таких заданий и вопросов значительно проще подобрать материал для конкретного класса, обучающегося, соответствующий уровню его развития и возрастным особенностям.</w:t>
      </w:r>
    </w:p>
    <w:p w:rsidR="00CE04F4" w:rsidRDefault="008178F7">
      <w:pPr>
        <w:pStyle w:val="Heading4"/>
        <w:spacing w:before="5"/>
        <w:jc w:val="both"/>
      </w:pPr>
      <w:r>
        <w:t>Специальные</w:t>
      </w:r>
      <w:r>
        <w:rPr>
          <w:spacing w:val="-4"/>
        </w:rPr>
        <w:t xml:space="preserve"> </w:t>
      </w:r>
      <w:r>
        <w:t>условия</w:t>
      </w:r>
      <w:r>
        <w:rPr>
          <w:spacing w:val="-1"/>
        </w:rPr>
        <w:t xml:space="preserve"> </w:t>
      </w:r>
      <w:r>
        <w:t>реализации</w:t>
      </w:r>
      <w:r>
        <w:rPr>
          <w:spacing w:val="-6"/>
        </w:rPr>
        <w:t xml:space="preserve"> </w:t>
      </w:r>
      <w:r>
        <w:rPr>
          <w:spacing w:val="-2"/>
        </w:rPr>
        <w:t>дисциплины</w:t>
      </w:r>
    </w:p>
    <w:p w:rsidR="00CE04F4" w:rsidRDefault="008178F7">
      <w:pPr>
        <w:pStyle w:val="a3"/>
        <w:ind w:right="559"/>
      </w:pPr>
      <w:r>
        <w:t>В случае необходимости (выраженные двигательные расстройства, тяжелое поражение рук, препятствующее формированию графомоторных навыков) рабочее место обучающегося с НОДА</w:t>
      </w:r>
      <w:r>
        <w:rPr>
          <w:spacing w:val="-2"/>
        </w:rPr>
        <w:t xml:space="preserve"> </w:t>
      </w:r>
      <w:r>
        <w:t>должно быть специально</w:t>
      </w:r>
      <w:r>
        <w:rPr>
          <w:spacing w:val="-1"/>
        </w:rPr>
        <w:t xml:space="preserve"> </w:t>
      </w:r>
      <w:r>
        <w:t>организовано</w:t>
      </w:r>
      <w:r>
        <w:rPr>
          <w:spacing w:val="-1"/>
        </w:rPr>
        <w:t xml:space="preserve"> </w:t>
      </w:r>
      <w:r>
        <w:t>в соответствии с</w:t>
      </w:r>
      <w:r>
        <w:rPr>
          <w:spacing w:val="-7"/>
        </w:rPr>
        <w:t xml:space="preserve"> </w:t>
      </w:r>
      <w:r>
        <w:t>особенностями</w:t>
      </w:r>
      <w:r>
        <w:rPr>
          <w:spacing w:val="-5"/>
        </w:rPr>
        <w:t xml:space="preserve"> </w:t>
      </w:r>
      <w:r>
        <w:t>ограничений его здоровья.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rsidR="00CE04F4" w:rsidRDefault="008178F7">
      <w:pPr>
        <w:pStyle w:val="a3"/>
        <w:ind w:right="557"/>
      </w:pPr>
      <w:r>
        <w:t>Должны быть созданы условия для функционирования современной информационно- образовательной среды, включающей электронные информационные ресурсы, электронные образовательные ресурсы, совокупность информационных</w:t>
      </w:r>
      <w:r>
        <w:rPr>
          <w:spacing w:val="-2"/>
        </w:rPr>
        <w:t xml:space="preserve"> </w:t>
      </w:r>
      <w:r>
        <w:t>технологий,</w:t>
      </w:r>
      <w:r>
        <w:rPr>
          <w:spacing w:val="-1"/>
        </w:rPr>
        <w:t xml:space="preserve"> </w:t>
      </w:r>
      <w:r>
        <w:t>телекоммуникационных технологий, соответствующих технических средств и технологий (в том числе, флеш- тренажеров, инструментов Wiki, цифровых видео материалов, виртуальных лабораторий и др.), обеспечивающих</w:t>
      </w:r>
      <w:r>
        <w:rPr>
          <w:spacing w:val="-5"/>
        </w:rPr>
        <w:t xml:space="preserve"> </w:t>
      </w:r>
      <w:r>
        <w:t>достижение</w:t>
      </w:r>
      <w:r>
        <w:rPr>
          <w:spacing w:val="-1"/>
        </w:rPr>
        <w:t xml:space="preserve"> </w:t>
      </w:r>
      <w:r>
        <w:t>каждым</w:t>
      </w:r>
      <w:r>
        <w:rPr>
          <w:spacing w:val="-3"/>
        </w:rPr>
        <w:t xml:space="preserve"> </w:t>
      </w:r>
      <w:r>
        <w:t>обучающимся с</w:t>
      </w:r>
      <w:r>
        <w:rPr>
          <w:spacing w:val="-6"/>
        </w:rPr>
        <w:t xml:space="preserve"> </w:t>
      </w:r>
      <w:r>
        <w:t>НОДА</w:t>
      </w:r>
      <w:r>
        <w:rPr>
          <w:spacing w:val="-6"/>
        </w:rPr>
        <w:t xml:space="preserve"> </w:t>
      </w:r>
      <w:r>
        <w:t>максимально возможных</w:t>
      </w:r>
      <w:r>
        <w:rPr>
          <w:spacing w:val="-5"/>
        </w:rPr>
        <w:t xml:space="preserve"> </w:t>
      </w:r>
      <w:r>
        <w:t>для него результатов обучения. Например, современной образовательной средой в обучении математике являются ресурсы облачной интернет-платформы МЭШ (РЭШ), которые содержат</w:t>
      </w:r>
      <w:r>
        <w:rPr>
          <w:spacing w:val="40"/>
        </w:rPr>
        <w:t xml:space="preserve"> </w:t>
      </w:r>
      <w:r>
        <w:t>необходимые образовательные материалы, инструменты для их создания и редактирования, виртуальные лаборатории.</w:t>
      </w:r>
    </w:p>
    <w:p w:rsidR="00CE04F4" w:rsidRDefault="00CE04F4">
      <w:pPr>
        <w:pStyle w:val="a3"/>
        <w:spacing w:before="6"/>
        <w:ind w:left="0" w:firstLine="0"/>
        <w:jc w:val="left"/>
      </w:pPr>
    </w:p>
    <w:p w:rsidR="00CE04F4" w:rsidRDefault="008178F7" w:rsidP="00492A9C">
      <w:pPr>
        <w:pStyle w:val="Heading2"/>
        <w:numPr>
          <w:ilvl w:val="2"/>
          <w:numId w:val="180"/>
        </w:numPr>
        <w:tabs>
          <w:tab w:val="left" w:pos="1834"/>
        </w:tabs>
        <w:spacing w:before="1"/>
        <w:ind w:left="1834" w:hanging="843"/>
        <w:jc w:val="both"/>
      </w:pPr>
      <w:r>
        <w:t>Рабочая</w:t>
      </w:r>
      <w:r>
        <w:rPr>
          <w:spacing w:val="-14"/>
        </w:rPr>
        <w:t xml:space="preserve"> </w:t>
      </w:r>
      <w:r>
        <w:t>программа</w:t>
      </w:r>
      <w:r>
        <w:rPr>
          <w:spacing w:val="-11"/>
        </w:rPr>
        <w:t xml:space="preserve"> </w:t>
      </w:r>
      <w:r>
        <w:t>учебного</w:t>
      </w:r>
      <w:r>
        <w:rPr>
          <w:spacing w:val="-15"/>
        </w:rPr>
        <w:t xml:space="preserve"> </w:t>
      </w:r>
      <w:r>
        <w:t>предмета</w:t>
      </w:r>
      <w:r>
        <w:rPr>
          <w:spacing w:val="-11"/>
        </w:rPr>
        <w:t xml:space="preserve"> </w:t>
      </w:r>
      <w:r>
        <w:rPr>
          <w:spacing w:val="-2"/>
        </w:rPr>
        <w:t>«Информатика»</w:t>
      </w:r>
    </w:p>
    <w:p w:rsidR="00CE04F4" w:rsidRDefault="008178F7">
      <w:pPr>
        <w:pStyle w:val="a3"/>
        <w:ind w:right="562"/>
      </w:pPr>
      <w:r>
        <w:t>Рабочая программа (далее Программа) по учебному предмету «Информатика»</w:t>
      </w:r>
      <w:r>
        <w:rPr>
          <w:spacing w:val="80"/>
        </w:rPr>
        <w:t xml:space="preserve"> </w:t>
      </w:r>
      <w:r>
        <w:t>разработана</w:t>
      </w:r>
      <w:r>
        <w:rPr>
          <w:spacing w:val="40"/>
        </w:rPr>
        <w:t xml:space="preserve"> </w:t>
      </w:r>
      <w:r>
        <w:t>на основе ФГОС ООО,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CE04F4" w:rsidRDefault="008178F7" w:rsidP="00492A9C">
      <w:pPr>
        <w:pStyle w:val="a4"/>
        <w:numPr>
          <w:ilvl w:val="3"/>
          <w:numId w:val="180"/>
        </w:numPr>
        <w:tabs>
          <w:tab w:val="left" w:pos="1892"/>
        </w:tabs>
        <w:spacing w:before="2" w:line="275" w:lineRule="exact"/>
        <w:ind w:left="1892" w:hanging="901"/>
        <w:jc w:val="both"/>
        <w:rPr>
          <w:b/>
          <w:sz w:val="24"/>
        </w:rPr>
      </w:pPr>
      <w:r>
        <w:rPr>
          <w:b/>
          <w:sz w:val="24"/>
        </w:rPr>
        <w:t>Пояснительная</w:t>
      </w:r>
      <w:r>
        <w:rPr>
          <w:b/>
          <w:spacing w:val="-4"/>
          <w:sz w:val="24"/>
        </w:rPr>
        <w:t xml:space="preserve"> </w:t>
      </w:r>
      <w:r>
        <w:rPr>
          <w:b/>
          <w:spacing w:val="-2"/>
          <w:sz w:val="24"/>
        </w:rPr>
        <w:t>записка</w:t>
      </w:r>
    </w:p>
    <w:p w:rsidR="00CE04F4" w:rsidRDefault="008178F7">
      <w:pPr>
        <w:spacing w:line="275" w:lineRule="exact"/>
        <w:ind w:left="991"/>
        <w:jc w:val="both"/>
        <w:rPr>
          <w:b/>
          <w:sz w:val="24"/>
        </w:rPr>
      </w:pPr>
      <w:r>
        <w:rPr>
          <w:b/>
          <w:sz w:val="24"/>
        </w:rPr>
        <w:t>Общая</w:t>
      </w:r>
      <w:r>
        <w:rPr>
          <w:b/>
          <w:spacing w:val="-1"/>
          <w:sz w:val="24"/>
        </w:rPr>
        <w:t xml:space="preserve"> </w:t>
      </w:r>
      <w:r>
        <w:rPr>
          <w:b/>
          <w:sz w:val="24"/>
        </w:rPr>
        <w:t>характеристика</w:t>
      </w:r>
      <w:r>
        <w:rPr>
          <w:b/>
          <w:spacing w:val="-9"/>
          <w:sz w:val="24"/>
        </w:rPr>
        <w:t xml:space="preserve"> </w:t>
      </w:r>
      <w:r>
        <w:rPr>
          <w:b/>
          <w:sz w:val="24"/>
        </w:rPr>
        <w:t>учебного</w:t>
      </w:r>
      <w:r>
        <w:rPr>
          <w:b/>
          <w:spacing w:val="-5"/>
          <w:sz w:val="24"/>
        </w:rPr>
        <w:t xml:space="preserve"> </w:t>
      </w:r>
      <w:r>
        <w:rPr>
          <w:b/>
          <w:sz w:val="24"/>
        </w:rPr>
        <w:t>предмета</w:t>
      </w:r>
      <w:r>
        <w:rPr>
          <w:b/>
          <w:spacing w:val="-4"/>
          <w:sz w:val="24"/>
        </w:rPr>
        <w:t xml:space="preserve"> </w:t>
      </w:r>
      <w:r>
        <w:rPr>
          <w:b/>
          <w:spacing w:val="-2"/>
          <w:sz w:val="24"/>
        </w:rPr>
        <w:t>«Информатика»</w:t>
      </w:r>
    </w:p>
    <w:p w:rsidR="00CE04F4" w:rsidRDefault="008178F7">
      <w:pPr>
        <w:spacing w:before="2" w:line="273" w:lineRule="exact"/>
        <w:ind w:left="991"/>
        <w:jc w:val="both"/>
        <w:rPr>
          <w:b/>
          <w:sz w:val="24"/>
        </w:rPr>
      </w:pPr>
      <w:r>
        <w:rPr>
          <w:b/>
          <w:sz w:val="24"/>
        </w:rPr>
        <w:t>Учебный</w:t>
      </w:r>
      <w:r>
        <w:rPr>
          <w:b/>
          <w:spacing w:val="-7"/>
          <w:sz w:val="24"/>
        </w:rPr>
        <w:t xml:space="preserve"> </w:t>
      </w:r>
      <w:r>
        <w:rPr>
          <w:b/>
          <w:sz w:val="24"/>
        </w:rPr>
        <w:t>предмет</w:t>
      </w:r>
      <w:r>
        <w:rPr>
          <w:b/>
          <w:spacing w:val="-2"/>
          <w:sz w:val="24"/>
        </w:rPr>
        <w:t xml:space="preserve"> </w:t>
      </w:r>
      <w:r>
        <w:rPr>
          <w:b/>
          <w:sz w:val="24"/>
        </w:rPr>
        <w:t>«Информатика»</w:t>
      </w:r>
      <w:r>
        <w:rPr>
          <w:b/>
          <w:spacing w:val="-8"/>
          <w:sz w:val="24"/>
        </w:rPr>
        <w:t xml:space="preserve"> </w:t>
      </w:r>
      <w:r>
        <w:rPr>
          <w:b/>
          <w:sz w:val="24"/>
        </w:rPr>
        <w:t>в</w:t>
      </w:r>
      <w:r>
        <w:rPr>
          <w:b/>
          <w:spacing w:val="-4"/>
          <w:sz w:val="24"/>
        </w:rPr>
        <w:t xml:space="preserve"> </w:t>
      </w:r>
      <w:r>
        <w:rPr>
          <w:b/>
          <w:sz w:val="24"/>
        </w:rPr>
        <w:t>основном</w:t>
      </w:r>
      <w:r>
        <w:rPr>
          <w:b/>
          <w:spacing w:val="-5"/>
          <w:sz w:val="24"/>
        </w:rPr>
        <w:t xml:space="preserve"> </w:t>
      </w:r>
      <w:r>
        <w:rPr>
          <w:b/>
          <w:sz w:val="24"/>
        </w:rPr>
        <w:t>общем</w:t>
      </w:r>
      <w:r>
        <w:rPr>
          <w:b/>
          <w:spacing w:val="-5"/>
          <w:sz w:val="24"/>
        </w:rPr>
        <w:t xml:space="preserve"> </w:t>
      </w:r>
      <w:r>
        <w:rPr>
          <w:b/>
          <w:sz w:val="24"/>
        </w:rPr>
        <w:t>образовании</w:t>
      </w:r>
      <w:r>
        <w:rPr>
          <w:b/>
          <w:spacing w:val="-4"/>
          <w:sz w:val="24"/>
        </w:rPr>
        <w:t xml:space="preserve"> </w:t>
      </w:r>
      <w:r>
        <w:rPr>
          <w:b/>
          <w:spacing w:val="-2"/>
          <w:sz w:val="24"/>
        </w:rPr>
        <w:t>отражает:</w:t>
      </w:r>
    </w:p>
    <w:p w:rsidR="00CE04F4" w:rsidRDefault="008178F7">
      <w:pPr>
        <w:pStyle w:val="a3"/>
        <w:spacing w:line="242" w:lineRule="auto"/>
        <w:ind w:right="573"/>
      </w:pPr>
      <w:r>
        <w:t>сущность информатики как</w:t>
      </w:r>
      <w:r>
        <w:rPr>
          <w:spacing w:val="-2"/>
        </w:rPr>
        <w:t xml:space="preserve"> </w:t>
      </w:r>
      <w:r>
        <w:t>научной дисциплины,</w:t>
      </w:r>
      <w:r>
        <w:rPr>
          <w:spacing w:val="-3"/>
        </w:rPr>
        <w:t xml:space="preserve"> </w:t>
      </w:r>
      <w:r>
        <w:t>изучающей закономерности протекания и возможности автоматизации информационных процессов в различных системах;</w:t>
      </w:r>
    </w:p>
    <w:p w:rsidR="00CE04F4" w:rsidRDefault="008178F7">
      <w:pPr>
        <w:pStyle w:val="a3"/>
        <w:spacing w:line="242" w:lineRule="auto"/>
        <w:ind w:right="576"/>
      </w:pPr>
      <w:r>
        <w:t>основные области применения информатики, прежде всего информационные технологии, управление и социальную сферу;</w:t>
      </w:r>
    </w:p>
    <w:p w:rsidR="00CE04F4" w:rsidRDefault="008178F7">
      <w:pPr>
        <w:pStyle w:val="a3"/>
        <w:spacing w:line="271" w:lineRule="exact"/>
        <w:ind w:left="991" w:firstLine="0"/>
      </w:pPr>
      <w:r>
        <w:t>междисциплинарный</w:t>
      </w:r>
      <w:r>
        <w:rPr>
          <w:spacing w:val="-10"/>
        </w:rPr>
        <w:t xml:space="preserve"> </w:t>
      </w:r>
      <w:r>
        <w:t>характер</w:t>
      </w:r>
      <w:r>
        <w:rPr>
          <w:spacing w:val="-4"/>
        </w:rPr>
        <w:t xml:space="preserve"> </w:t>
      </w:r>
      <w:r>
        <w:t>информатики</w:t>
      </w:r>
      <w:r>
        <w:rPr>
          <w:spacing w:val="-7"/>
        </w:rPr>
        <w:t xml:space="preserve"> </w:t>
      </w:r>
      <w:r>
        <w:t>и</w:t>
      </w:r>
      <w:r>
        <w:rPr>
          <w:spacing w:val="-7"/>
        </w:rPr>
        <w:t xml:space="preserve"> </w:t>
      </w:r>
      <w:r>
        <w:t>информационной</w:t>
      </w:r>
      <w:r>
        <w:rPr>
          <w:spacing w:val="-2"/>
        </w:rPr>
        <w:t xml:space="preserve"> деятельности.</w:t>
      </w:r>
    </w:p>
    <w:p w:rsidR="00CE04F4" w:rsidRDefault="008178F7">
      <w:pPr>
        <w:pStyle w:val="a3"/>
        <w:ind w:right="561"/>
      </w:pPr>
      <w:r>
        <w:t>Современная школьная информатика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w:t>
      </w:r>
      <w:r>
        <w:rPr>
          <w:spacing w:val="40"/>
        </w:rPr>
        <w:t xml:space="preserve"> </w:t>
      </w:r>
      <w:r>
        <w:t>необходимого инструмента практически любой деятельности и одного из наиболее значимых технологических</w:t>
      </w:r>
      <w:r>
        <w:rPr>
          <w:spacing w:val="-6"/>
        </w:rPr>
        <w:t xml:space="preserve"> </w:t>
      </w:r>
      <w:r>
        <w:t>достижений</w:t>
      </w:r>
      <w:r>
        <w:rPr>
          <w:spacing w:val="-5"/>
        </w:rPr>
        <w:t xml:space="preserve"> </w:t>
      </w:r>
      <w:r>
        <w:t>современной цивилизации. Многие</w:t>
      </w:r>
      <w:r>
        <w:rPr>
          <w:spacing w:val="-2"/>
        </w:rPr>
        <w:t xml:space="preserve"> </w:t>
      </w:r>
      <w:r>
        <w:t>предметные</w:t>
      </w:r>
      <w:r>
        <w:rPr>
          <w:spacing w:val="-2"/>
        </w:rPr>
        <w:t xml:space="preserve"> </w:t>
      </w:r>
      <w:r>
        <w:t>знания</w:t>
      </w:r>
      <w:r>
        <w:rPr>
          <w:spacing w:val="-1"/>
        </w:rPr>
        <w:t xml:space="preserve"> </w:t>
      </w:r>
      <w:r>
        <w:t>и</w:t>
      </w:r>
      <w:r>
        <w:rPr>
          <w:spacing w:val="-5"/>
        </w:rPr>
        <w:t xml:space="preserve"> </w:t>
      </w:r>
      <w:r>
        <w:t>способы деятельности,</w:t>
      </w:r>
      <w:r>
        <w:rPr>
          <w:spacing w:val="-4"/>
        </w:rPr>
        <w:t xml:space="preserve"> </w:t>
      </w:r>
      <w:r>
        <w:t>освоенные</w:t>
      </w:r>
      <w:r>
        <w:rPr>
          <w:spacing w:val="-7"/>
        </w:rPr>
        <w:t xml:space="preserve"> </w:t>
      </w:r>
      <w:r>
        <w:t>обучающимися</w:t>
      </w:r>
      <w:r>
        <w:rPr>
          <w:spacing w:val="-1"/>
        </w:rPr>
        <w:t xml:space="preserve"> </w:t>
      </w:r>
      <w:r>
        <w:t>при</w:t>
      </w:r>
      <w:r>
        <w:rPr>
          <w:spacing w:val="-5"/>
        </w:rPr>
        <w:t xml:space="preserve"> </w:t>
      </w:r>
      <w:r>
        <w:t>изучении информатики,</w:t>
      </w:r>
      <w:r>
        <w:rPr>
          <w:spacing w:val="-4"/>
        </w:rPr>
        <w:t xml:space="preserve"> </w:t>
      </w:r>
      <w:r>
        <w:t>находят</w:t>
      </w:r>
      <w:r>
        <w:rPr>
          <w:spacing w:val="-1"/>
        </w:rPr>
        <w:t xml:space="preserve"> </w:t>
      </w:r>
      <w:r>
        <w:t>применение</w:t>
      </w:r>
      <w:r>
        <w:rPr>
          <w:spacing w:val="-2"/>
        </w:rPr>
        <w:t xml:space="preserve"> </w:t>
      </w:r>
      <w:r>
        <w:t>как</w:t>
      </w:r>
      <w:r>
        <w:rPr>
          <w:spacing w:val="-8"/>
        </w:rPr>
        <w:t xml:space="preserve"> </w:t>
      </w:r>
      <w:r>
        <w:t>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rsidR="00CE04F4" w:rsidRDefault="008178F7">
      <w:pPr>
        <w:spacing w:line="242" w:lineRule="auto"/>
        <w:ind w:left="991" w:right="576"/>
        <w:jc w:val="both"/>
        <w:rPr>
          <w:sz w:val="24"/>
        </w:rPr>
      </w:pPr>
      <w:r>
        <w:rPr>
          <w:b/>
          <w:sz w:val="24"/>
        </w:rPr>
        <w:t xml:space="preserve">Основные задачи учебного предмета «Информатика» – </w:t>
      </w:r>
      <w:r>
        <w:rPr>
          <w:sz w:val="24"/>
        </w:rPr>
        <w:t>сформировать у</w:t>
      </w:r>
      <w:r>
        <w:rPr>
          <w:spacing w:val="-4"/>
          <w:sz w:val="24"/>
        </w:rPr>
        <w:t xml:space="preserve"> </w:t>
      </w:r>
      <w:r>
        <w:rPr>
          <w:sz w:val="24"/>
        </w:rPr>
        <w:t>обучающихся: понимание принципов</w:t>
      </w:r>
      <w:r>
        <w:rPr>
          <w:spacing w:val="31"/>
          <w:sz w:val="24"/>
        </w:rPr>
        <w:t xml:space="preserve"> </w:t>
      </w:r>
      <w:r>
        <w:rPr>
          <w:sz w:val="24"/>
        </w:rPr>
        <w:t>устройства</w:t>
      </w:r>
      <w:r>
        <w:rPr>
          <w:spacing w:val="28"/>
          <w:sz w:val="24"/>
        </w:rPr>
        <w:t xml:space="preserve"> </w:t>
      </w:r>
      <w:r>
        <w:rPr>
          <w:sz w:val="24"/>
        </w:rPr>
        <w:t>и функционирования объектов цифрового</w:t>
      </w:r>
      <w:r>
        <w:rPr>
          <w:spacing w:val="29"/>
          <w:sz w:val="24"/>
        </w:rPr>
        <w:t xml:space="preserve"> </w:t>
      </w:r>
      <w:r>
        <w:rPr>
          <w:sz w:val="24"/>
        </w:rPr>
        <w:t>окружения,</w:t>
      </w:r>
    </w:p>
    <w:p w:rsidR="00CE04F4" w:rsidRDefault="008178F7">
      <w:pPr>
        <w:pStyle w:val="a3"/>
        <w:spacing w:line="242" w:lineRule="auto"/>
        <w:ind w:right="568" w:firstLine="0"/>
      </w:pPr>
      <w:r>
        <w:t>представления об истории и тенденциях развития информатики периода цифровой трансформации современного общества;</w:t>
      </w:r>
    </w:p>
    <w:p w:rsidR="00CE04F4" w:rsidRDefault="008178F7">
      <w:pPr>
        <w:pStyle w:val="a3"/>
        <w:spacing w:line="271" w:lineRule="exact"/>
        <w:ind w:left="991" w:firstLine="0"/>
      </w:pPr>
      <w:r>
        <w:t>знания,</w:t>
      </w:r>
      <w:r>
        <w:rPr>
          <w:spacing w:val="64"/>
        </w:rPr>
        <w:t xml:space="preserve"> </w:t>
      </w:r>
      <w:r>
        <w:t>умения</w:t>
      </w:r>
      <w:r>
        <w:rPr>
          <w:spacing w:val="70"/>
        </w:rPr>
        <w:t xml:space="preserve"> </w:t>
      </w:r>
      <w:r>
        <w:t>и</w:t>
      </w:r>
      <w:r>
        <w:rPr>
          <w:spacing w:val="66"/>
        </w:rPr>
        <w:t xml:space="preserve"> </w:t>
      </w:r>
      <w:r>
        <w:t>навыки</w:t>
      </w:r>
      <w:r>
        <w:rPr>
          <w:spacing w:val="66"/>
        </w:rPr>
        <w:t xml:space="preserve"> </w:t>
      </w:r>
      <w:r>
        <w:t>грамотной</w:t>
      </w:r>
      <w:r>
        <w:rPr>
          <w:spacing w:val="66"/>
        </w:rPr>
        <w:t xml:space="preserve"> </w:t>
      </w:r>
      <w:r>
        <w:t>постановки</w:t>
      </w:r>
      <w:r>
        <w:rPr>
          <w:spacing w:val="61"/>
        </w:rPr>
        <w:t xml:space="preserve"> </w:t>
      </w:r>
      <w:r>
        <w:t>задач,</w:t>
      </w:r>
      <w:r>
        <w:rPr>
          <w:spacing w:val="50"/>
          <w:w w:val="150"/>
        </w:rPr>
        <w:t xml:space="preserve"> </w:t>
      </w:r>
      <w:r>
        <w:t>возникающих</w:t>
      </w:r>
      <w:r>
        <w:rPr>
          <w:spacing w:val="64"/>
        </w:rPr>
        <w:t xml:space="preserve"> </w:t>
      </w:r>
      <w:r>
        <w:t>в</w:t>
      </w:r>
      <w:r>
        <w:rPr>
          <w:spacing w:val="63"/>
        </w:rPr>
        <w:t xml:space="preserve"> </w:t>
      </w:r>
      <w:r>
        <w:rPr>
          <w:spacing w:val="-2"/>
        </w:rPr>
        <w:t>практической</w:t>
      </w:r>
    </w:p>
    <w:p w:rsidR="00CE04F4" w:rsidRDefault="00CE04F4">
      <w:pPr>
        <w:pStyle w:val="a3"/>
        <w:spacing w:line="271" w:lineRule="exact"/>
        <w:sectPr w:rsidR="00CE04F4">
          <w:pgSz w:w="11910" w:h="16840"/>
          <w:pgMar w:top="620" w:right="283" w:bottom="480" w:left="708" w:header="0" w:footer="292" w:gutter="0"/>
          <w:cols w:space="720"/>
        </w:sectPr>
      </w:pPr>
    </w:p>
    <w:p w:rsidR="00CE04F4" w:rsidRDefault="008178F7">
      <w:pPr>
        <w:pStyle w:val="a3"/>
        <w:spacing w:before="66" w:line="237" w:lineRule="auto"/>
        <w:ind w:right="562" w:firstLine="0"/>
      </w:pPr>
      <w:r>
        <w:t>деятельности, для их решения с помощью информационных технологий; умения и навыки формализованного описания поставленных задач;</w:t>
      </w:r>
    </w:p>
    <w:p w:rsidR="00CE04F4" w:rsidRDefault="008178F7">
      <w:pPr>
        <w:pStyle w:val="a3"/>
        <w:spacing w:before="6" w:line="237" w:lineRule="auto"/>
        <w:ind w:right="570"/>
      </w:pPr>
      <w:r>
        <w:t xml:space="preserve">базовые знания об информационном моделировании, в том числе о математическом </w:t>
      </w:r>
      <w:r>
        <w:rPr>
          <w:spacing w:val="-2"/>
        </w:rPr>
        <w:t>моделировании;</w:t>
      </w:r>
    </w:p>
    <w:p w:rsidR="00CE04F4" w:rsidRDefault="008178F7">
      <w:pPr>
        <w:pStyle w:val="a3"/>
        <w:spacing w:before="5" w:line="237" w:lineRule="auto"/>
        <w:ind w:right="566"/>
      </w:pPr>
      <w: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CE04F4" w:rsidRDefault="008178F7">
      <w:pPr>
        <w:pStyle w:val="a3"/>
        <w:spacing w:before="7" w:line="237" w:lineRule="auto"/>
        <w:ind w:right="569"/>
      </w:pPr>
      <w:r>
        <w:t>умения и навыки составления простых</w:t>
      </w:r>
      <w:r>
        <w:rPr>
          <w:spacing w:val="-1"/>
        </w:rPr>
        <w:t xml:space="preserve"> </w:t>
      </w:r>
      <w:r>
        <w:t>программ по построенному</w:t>
      </w:r>
      <w:r>
        <w:rPr>
          <w:spacing w:val="-1"/>
        </w:rPr>
        <w:t xml:space="preserve"> </w:t>
      </w:r>
      <w:r>
        <w:t>алгоритму</w:t>
      </w:r>
      <w:r>
        <w:rPr>
          <w:spacing w:val="-1"/>
        </w:rPr>
        <w:t xml:space="preserve"> </w:t>
      </w:r>
      <w:r>
        <w:t>на одном из языков программирования высокого уровня;</w:t>
      </w:r>
    </w:p>
    <w:p w:rsidR="00CE04F4" w:rsidRDefault="008178F7">
      <w:pPr>
        <w:pStyle w:val="a3"/>
        <w:spacing w:before="3"/>
        <w:ind w:right="570"/>
      </w:pPr>
      <w: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CE04F4" w:rsidRDefault="008178F7">
      <w:pPr>
        <w:ind w:left="425" w:right="558" w:firstLine="566"/>
        <w:jc w:val="right"/>
        <w:rPr>
          <w:sz w:val="24"/>
        </w:rPr>
      </w:pPr>
      <w:r>
        <w:rPr>
          <w:sz w:val="24"/>
        </w:rPr>
        <w:t>умение грамотно</w:t>
      </w:r>
      <w:r>
        <w:rPr>
          <w:spacing w:val="32"/>
          <w:sz w:val="24"/>
        </w:rPr>
        <w:t xml:space="preserve"> </w:t>
      </w:r>
      <w:r>
        <w:rPr>
          <w:sz w:val="24"/>
        </w:rPr>
        <w:t>интерпретировать результаты решения практических задач с помощью информационных</w:t>
      </w:r>
      <w:r>
        <w:rPr>
          <w:spacing w:val="-6"/>
          <w:sz w:val="24"/>
        </w:rPr>
        <w:t xml:space="preserve"> </w:t>
      </w:r>
      <w:r>
        <w:rPr>
          <w:sz w:val="24"/>
        </w:rPr>
        <w:t>технологий,</w:t>
      </w:r>
      <w:r>
        <w:rPr>
          <w:spacing w:val="-4"/>
          <w:sz w:val="24"/>
        </w:rPr>
        <w:t xml:space="preserve"> </w:t>
      </w:r>
      <w:r>
        <w:rPr>
          <w:sz w:val="24"/>
        </w:rPr>
        <w:t>применять полученные</w:t>
      </w:r>
      <w:r>
        <w:rPr>
          <w:spacing w:val="-2"/>
          <w:sz w:val="24"/>
        </w:rPr>
        <w:t xml:space="preserve"> </w:t>
      </w:r>
      <w:r>
        <w:rPr>
          <w:sz w:val="24"/>
        </w:rPr>
        <w:t xml:space="preserve">результаты в практической деятельности. </w:t>
      </w:r>
      <w:r>
        <w:rPr>
          <w:b/>
          <w:sz w:val="24"/>
        </w:rPr>
        <w:t>Цели</w:t>
      </w:r>
      <w:r>
        <w:rPr>
          <w:b/>
          <w:spacing w:val="40"/>
          <w:sz w:val="24"/>
        </w:rPr>
        <w:t xml:space="preserve"> </w:t>
      </w:r>
      <w:r>
        <w:rPr>
          <w:b/>
          <w:sz w:val="24"/>
        </w:rPr>
        <w:t>и</w:t>
      </w:r>
      <w:r>
        <w:rPr>
          <w:b/>
          <w:spacing w:val="40"/>
          <w:sz w:val="24"/>
        </w:rPr>
        <w:t xml:space="preserve"> </w:t>
      </w:r>
      <w:r>
        <w:rPr>
          <w:b/>
          <w:sz w:val="24"/>
        </w:rPr>
        <w:t>задачи</w:t>
      </w:r>
      <w:r>
        <w:rPr>
          <w:b/>
          <w:spacing w:val="40"/>
          <w:sz w:val="24"/>
        </w:rPr>
        <w:t xml:space="preserve"> </w:t>
      </w:r>
      <w:r>
        <w:rPr>
          <w:b/>
          <w:sz w:val="24"/>
        </w:rPr>
        <w:t>изучения</w:t>
      </w:r>
      <w:r>
        <w:rPr>
          <w:b/>
          <w:spacing w:val="40"/>
          <w:sz w:val="24"/>
        </w:rPr>
        <w:t xml:space="preserve"> </w:t>
      </w:r>
      <w:r>
        <w:rPr>
          <w:b/>
          <w:sz w:val="24"/>
        </w:rPr>
        <w:t>информатики</w:t>
      </w:r>
      <w:r>
        <w:rPr>
          <w:b/>
          <w:spacing w:val="40"/>
          <w:sz w:val="24"/>
        </w:rPr>
        <w:t xml:space="preserve"> </w:t>
      </w:r>
      <w:r>
        <w:rPr>
          <w:b/>
          <w:sz w:val="24"/>
        </w:rPr>
        <w:t>на</w:t>
      </w:r>
      <w:r>
        <w:rPr>
          <w:b/>
          <w:spacing w:val="40"/>
          <w:sz w:val="24"/>
        </w:rPr>
        <w:t xml:space="preserve"> </w:t>
      </w:r>
      <w:r>
        <w:rPr>
          <w:b/>
          <w:sz w:val="24"/>
        </w:rPr>
        <w:t>уровне</w:t>
      </w:r>
      <w:r>
        <w:rPr>
          <w:b/>
          <w:spacing w:val="40"/>
          <w:sz w:val="24"/>
        </w:rPr>
        <w:t xml:space="preserve"> </w:t>
      </w:r>
      <w:r>
        <w:rPr>
          <w:b/>
          <w:sz w:val="24"/>
        </w:rPr>
        <w:t>основного</w:t>
      </w:r>
      <w:r>
        <w:rPr>
          <w:b/>
          <w:spacing w:val="40"/>
          <w:sz w:val="24"/>
        </w:rPr>
        <w:t xml:space="preserve"> </w:t>
      </w:r>
      <w:r>
        <w:rPr>
          <w:b/>
          <w:sz w:val="24"/>
        </w:rPr>
        <w:t>общего</w:t>
      </w:r>
      <w:r>
        <w:rPr>
          <w:b/>
          <w:spacing w:val="40"/>
          <w:sz w:val="24"/>
        </w:rPr>
        <w:t xml:space="preserve"> </w:t>
      </w:r>
      <w:r>
        <w:rPr>
          <w:b/>
          <w:sz w:val="24"/>
        </w:rPr>
        <w:t>образования</w:t>
      </w:r>
      <w:r>
        <w:rPr>
          <w:b/>
          <w:spacing w:val="40"/>
          <w:sz w:val="24"/>
        </w:rPr>
        <w:t xml:space="preserve"> </w:t>
      </w:r>
      <w:r>
        <w:rPr>
          <w:sz w:val="24"/>
        </w:rPr>
        <w:t>определяют</w:t>
      </w:r>
      <w:r>
        <w:rPr>
          <w:spacing w:val="34"/>
          <w:sz w:val="24"/>
        </w:rPr>
        <w:t xml:space="preserve"> </w:t>
      </w:r>
      <w:r>
        <w:rPr>
          <w:sz w:val="24"/>
        </w:rPr>
        <w:t>структуру</w:t>
      </w:r>
      <w:r>
        <w:rPr>
          <w:spacing w:val="32"/>
          <w:sz w:val="24"/>
        </w:rPr>
        <w:t xml:space="preserve"> </w:t>
      </w:r>
      <w:r>
        <w:rPr>
          <w:sz w:val="24"/>
        </w:rPr>
        <w:t>основного</w:t>
      </w:r>
      <w:r>
        <w:rPr>
          <w:spacing w:val="40"/>
          <w:sz w:val="24"/>
        </w:rPr>
        <w:t xml:space="preserve"> </w:t>
      </w:r>
      <w:r>
        <w:rPr>
          <w:sz w:val="24"/>
        </w:rPr>
        <w:t>содержания</w:t>
      </w:r>
      <w:r>
        <w:rPr>
          <w:spacing w:val="36"/>
          <w:sz w:val="24"/>
        </w:rPr>
        <w:t xml:space="preserve"> </w:t>
      </w:r>
      <w:r>
        <w:rPr>
          <w:sz w:val="24"/>
        </w:rPr>
        <w:t>учебного</w:t>
      </w:r>
      <w:r>
        <w:rPr>
          <w:spacing w:val="41"/>
          <w:sz w:val="24"/>
        </w:rPr>
        <w:t xml:space="preserve"> </w:t>
      </w:r>
      <w:r>
        <w:rPr>
          <w:sz w:val="24"/>
        </w:rPr>
        <w:t>предмета</w:t>
      </w:r>
      <w:r>
        <w:rPr>
          <w:spacing w:val="36"/>
          <w:sz w:val="24"/>
        </w:rPr>
        <w:t xml:space="preserve"> </w:t>
      </w:r>
      <w:r>
        <w:rPr>
          <w:sz w:val="24"/>
        </w:rPr>
        <w:t>в</w:t>
      </w:r>
      <w:r>
        <w:rPr>
          <w:spacing w:val="33"/>
          <w:sz w:val="24"/>
        </w:rPr>
        <w:t xml:space="preserve"> </w:t>
      </w:r>
      <w:r>
        <w:rPr>
          <w:sz w:val="24"/>
        </w:rPr>
        <w:t>виде</w:t>
      </w:r>
      <w:r>
        <w:rPr>
          <w:spacing w:val="35"/>
          <w:sz w:val="24"/>
        </w:rPr>
        <w:t xml:space="preserve"> </w:t>
      </w:r>
      <w:r>
        <w:rPr>
          <w:sz w:val="24"/>
        </w:rPr>
        <w:t>следующих</w:t>
      </w:r>
      <w:r>
        <w:rPr>
          <w:spacing w:val="32"/>
          <w:sz w:val="24"/>
        </w:rPr>
        <w:t xml:space="preserve"> </w:t>
      </w:r>
      <w:r>
        <w:rPr>
          <w:spacing w:val="-2"/>
          <w:sz w:val="24"/>
        </w:rPr>
        <w:t>четырёх</w:t>
      </w:r>
    </w:p>
    <w:p w:rsidR="00CE04F4" w:rsidRDefault="008178F7">
      <w:pPr>
        <w:pStyle w:val="a3"/>
        <w:spacing w:line="275" w:lineRule="exact"/>
        <w:ind w:firstLine="0"/>
        <w:jc w:val="left"/>
      </w:pPr>
      <w:r>
        <w:t>тематических</w:t>
      </w:r>
      <w:r>
        <w:rPr>
          <w:spacing w:val="-8"/>
        </w:rPr>
        <w:t xml:space="preserve"> </w:t>
      </w:r>
      <w:r>
        <w:rPr>
          <w:spacing w:val="-2"/>
        </w:rPr>
        <w:t>разделов:</w:t>
      </w:r>
    </w:p>
    <w:p w:rsidR="00CE04F4" w:rsidRDefault="008178F7" w:rsidP="00492A9C">
      <w:pPr>
        <w:pStyle w:val="a4"/>
        <w:numPr>
          <w:ilvl w:val="0"/>
          <w:numId w:val="115"/>
        </w:numPr>
        <w:tabs>
          <w:tab w:val="left" w:pos="1312"/>
        </w:tabs>
        <w:spacing w:line="275" w:lineRule="exact"/>
        <w:ind w:left="1312" w:hanging="321"/>
        <w:rPr>
          <w:sz w:val="24"/>
        </w:rPr>
      </w:pPr>
      <w:r>
        <w:rPr>
          <w:sz w:val="24"/>
        </w:rPr>
        <w:t>цифровая</w:t>
      </w:r>
      <w:r>
        <w:rPr>
          <w:spacing w:val="-7"/>
          <w:sz w:val="24"/>
        </w:rPr>
        <w:t xml:space="preserve"> </w:t>
      </w:r>
      <w:r>
        <w:rPr>
          <w:spacing w:val="-2"/>
          <w:sz w:val="24"/>
        </w:rPr>
        <w:t>грамотность;</w:t>
      </w:r>
    </w:p>
    <w:p w:rsidR="00CE04F4" w:rsidRDefault="008178F7" w:rsidP="00492A9C">
      <w:pPr>
        <w:pStyle w:val="a4"/>
        <w:numPr>
          <w:ilvl w:val="0"/>
          <w:numId w:val="115"/>
        </w:numPr>
        <w:tabs>
          <w:tab w:val="left" w:pos="1312"/>
        </w:tabs>
        <w:spacing w:before="4" w:line="275" w:lineRule="exact"/>
        <w:ind w:left="1312" w:hanging="321"/>
        <w:rPr>
          <w:sz w:val="24"/>
        </w:rPr>
      </w:pPr>
      <w:r>
        <w:rPr>
          <w:sz w:val="24"/>
        </w:rPr>
        <w:t>теоретические</w:t>
      </w:r>
      <w:r>
        <w:rPr>
          <w:spacing w:val="-4"/>
          <w:sz w:val="24"/>
        </w:rPr>
        <w:t xml:space="preserve"> </w:t>
      </w:r>
      <w:r>
        <w:rPr>
          <w:sz w:val="24"/>
        </w:rPr>
        <w:t>основы</w:t>
      </w:r>
      <w:r>
        <w:rPr>
          <w:spacing w:val="-4"/>
          <w:sz w:val="24"/>
        </w:rPr>
        <w:t xml:space="preserve"> </w:t>
      </w:r>
      <w:r>
        <w:rPr>
          <w:spacing w:val="-2"/>
          <w:sz w:val="24"/>
        </w:rPr>
        <w:t>информатики;</w:t>
      </w:r>
    </w:p>
    <w:p w:rsidR="00CE04F4" w:rsidRDefault="008178F7" w:rsidP="00492A9C">
      <w:pPr>
        <w:pStyle w:val="a4"/>
        <w:numPr>
          <w:ilvl w:val="0"/>
          <w:numId w:val="115"/>
        </w:numPr>
        <w:tabs>
          <w:tab w:val="left" w:pos="1312"/>
        </w:tabs>
        <w:spacing w:line="275" w:lineRule="exact"/>
        <w:ind w:left="1312" w:hanging="321"/>
        <w:rPr>
          <w:sz w:val="24"/>
        </w:rPr>
      </w:pPr>
      <w:r>
        <w:rPr>
          <w:sz w:val="24"/>
        </w:rPr>
        <w:t>алгоритмы</w:t>
      </w:r>
      <w:r>
        <w:rPr>
          <w:spacing w:val="-4"/>
          <w:sz w:val="24"/>
        </w:rPr>
        <w:t xml:space="preserve"> </w:t>
      </w:r>
      <w:r>
        <w:rPr>
          <w:sz w:val="24"/>
        </w:rPr>
        <w:t>и</w:t>
      </w:r>
      <w:r>
        <w:rPr>
          <w:spacing w:val="1"/>
          <w:sz w:val="24"/>
        </w:rPr>
        <w:t xml:space="preserve"> </w:t>
      </w:r>
      <w:r>
        <w:rPr>
          <w:spacing w:val="-2"/>
          <w:sz w:val="24"/>
        </w:rPr>
        <w:t>программирование;</w:t>
      </w:r>
    </w:p>
    <w:p w:rsidR="00CE04F4" w:rsidRDefault="008178F7" w:rsidP="00492A9C">
      <w:pPr>
        <w:pStyle w:val="a4"/>
        <w:numPr>
          <w:ilvl w:val="0"/>
          <w:numId w:val="115"/>
        </w:numPr>
        <w:tabs>
          <w:tab w:val="left" w:pos="1312"/>
        </w:tabs>
        <w:spacing w:before="2"/>
        <w:ind w:left="1312" w:hanging="321"/>
        <w:rPr>
          <w:sz w:val="24"/>
        </w:rPr>
      </w:pPr>
      <w:r>
        <w:rPr>
          <w:sz w:val="24"/>
        </w:rPr>
        <w:t>информационные</w:t>
      </w:r>
      <w:r>
        <w:rPr>
          <w:spacing w:val="-10"/>
          <w:sz w:val="24"/>
        </w:rPr>
        <w:t xml:space="preserve"> </w:t>
      </w:r>
      <w:r>
        <w:rPr>
          <w:spacing w:val="-2"/>
          <w:sz w:val="24"/>
        </w:rPr>
        <w:t>технологии.</w:t>
      </w:r>
    </w:p>
    <w:p w:rsidR="00CE04F4" w:rsidRDefault="008178F7">
      <w:pPr>
        <w:pStyle w:val="Heading3"/>
        <w:spacing w:before="2"/>
        <w:jc w:val="left"/>
      </w:pPr>
      <w:r>
        <w:t>Цели</w:t>
      </w:r>
      <w:r>
        <w:rPr>
          <w:spacing w:val="-1"/>
        </w:rPr>
        <w:t xml:space="preserve"> </w:t>
      </w:r>
      <w:r>
        <w:t>изучения</w:t>
      </w:r>
      <w:r>
        <w:rPr>
          <w:spacing w:val="-1"/>
        </w:rPr>
        <w:t xml:space="preserve"> </w:t>
      </w:r>
      <w:r>
        <w:t>учебного</w:t>
      </w:r>
      <w:r>
        <w:rPr>
          <w:spacing w:val="-5"/>
        </w:rPr>
        <w:t xml:space="preserve"> </w:t>
      </w:r>
      <w:r>
        <w:t>предмета</w:t>
      </w:r>
      <w:r>
        <w:rPr>
          <w:spacing w:val="-4"/>
        </w:rPr>
        <w:t xml:space="preserve"> </w:t>
      </w:r>
      <w:r>
        <w:rPr>
          <w:spacing w:val="-2"/>
        </w:rPr>
        <w:t>"Информатика"</w:t>
      </w:r>
    </w:p>
    <w:p w:rsidR="00CE04F4" w:rsidRDefault="008178F7">
      <w:pPr>
        <w:pStyle w:val="a3"/>
        <w:spacing w:before="1" w:line="237" w:lineRule="auto"/>
        <w:ind w:left="991" w:firstLine="0"/>
        <w:jc w:val="left"/>
      </w:pPr>
      <w:r>
        <w:t>Целями изучения информатики на уровне основного общего образования являются: формирование</w:t>
      </w:r>
      <w:r>
        <w:rPr>
          <w:spacing w:val="29"/>
        </w:rPr>
        <w:t xml:space="preserve"> </w:t>
      </w:r>
      <w:r>
        <w:t>основ</w:t>
      </w:r>
      <w:r>
        <w:rPr>
          <w:spacing w:val="32"/>
        </w:rPr>
        <w:t xml:space="preserve"> </w:t>
      </w:r>
      <w:r>
        <w:t>мировоззрения,</w:t>
      </w:r>
      <w:r>
        <w:rPr>
          <w:spacing w:val="37"/>
        </w:rPr>
        <w:t xml:space="preserve"> </w:t>
      </w:r>
      <w:r>
        <w:t>соответствующего</w:t>
      </w:r>
      <w:r>
        <w:rPr>
          <w:spacing w:val="40"/>
        </w:rPr>
        <w:t xml:space="preserve"> </w:t>
      </w:r>
      <w:r>
        <w:t>современному</w:t>
      </w:r>
      <w:r>
        <w:rPr>
          <w:spacing w:val="30"/>
        </w:rPr>
        <w:t xml:space="preserve"> </w:t>
      </w:r>
      <w:r>
        <w:t>уровню</w:t>
      </w:r>
      <w:r>
        <w:rPr>
          <w:spacing w:val="33"/>
        </w:rPr>
        <w:t xml:space="preserve"> </w:t>
      </w:r>
      <w:r>
        <w:t>развития</w:t>
      </w:r>
    </w:p>
    <w:p w:rsidR="00CE04F4" w:rsidRDefault="008178F7">
      <w:pPr>
        <w:pStyle w:val="a3"/>
        <w:spacing w:before="4"/>
        <w:ind w:right="561" w:firstLine="0"/>
      </w:pPr>
      <w:r>
        <w:t>науки</w:t>
      </w:r>
      <w:r>
        <w:rPr>
          <w:spacing w:val="-1"/>
        </w:rPr>
        <w:t xml:space="preserve"> </w:t>
      </w:r>
      <w:r>
        <w:t>информатики, достижениям</w:t>
      </w:r>
      <w:r>
        <w:rPr>
          <w:spacing w:val="-5"/>
        </w:rPr>
        <w:t xml:space="preserve"> </w:t>
      </w:r>
      <w:r>
        <w:t>научно-технического прогресса</w:t>
      </w:r>
      <w:r>
        <w:rPr>
          <w:spacing w:val="-3"/>
        </w:rPr>
        <w:t xml:space="preserve"> </w:t>
      </w:r>
      <w:r>
        <w:t>и</w:t>
      </w:r>
      <w:r>
        <w:rPr>
          <w:spacing w:val="-1"/>
        </w:rPr>
        <w:t xml:space="preserve"> </w:t>
      </w:r>
      <w:r>
        <w:t>общественной</w:t>
      </w:r>
      <w:r>
        <w:rPr>
          <w:spacing w:val="-6"/>
        </w:rPr>
        <w:t xml:space="preserve"> </w:t>
      </w:r>
      <w:r>
        <w:t>практики,</w:t>
      </w:r>
      <w:r>
        <w:rPr>
          <w:spacing w:val="-5"/>
        </w:rPr>
        <w:t xml:space="preserve"> </w:t>
      </w:r>
      <w:r>
        <w:t>за счёт развития представлений об информации как о важнейшем стратегическом ресурсе</w:t>
      </w:r>
      <w:r>
        <w:rPr>
          <w:spacing w:val="40"/>
        </w:rPr>
        <w:t xml:space="preserve"> </w:t>
      </w:r>
      <w:r>
        <w:t>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CE04F4" w:rsidRDefault="008178F7">
      <w:pPr>
        <w:pStyle w:val="a3"/>
        <w:ind w:right="568"/>
      </w:pPr>
      <w: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rsidR="00CE04F4" w:rsidRDefault="008178F7">
      <w:pPr>
        <w:pStyle w:val="a3"/>
        <w:spacing w:before="1"/>
        <w:ind w:right="566"/>
      </w:pPr>
      <w:r>
        <w:t>формирование и развитие компетенций обучающихся в области использования информационно-коммуникационных</w:t>
      </w:r>
      <w:r>
        <w:rPr>
          <w:spacing w:val="-7"/>
        </w:rPr>
        <w:t xml:space="preserve"> </w:t>
      </w:r>
      <w:r>
        <w:t>технологий, в</w:t>
      </w:r>
      <w:r>
        <w:rPr>
          <w:spacing w:val="-5"/>
        </w:rPr>
        <w:t xml:space="preserve"> </w:t>
      </w:r>
      <w:r>
        <w:t>том</w:t>
      </w:r>
      <w:r>
        <w:rPr>
          <w:spacing w:val="-1"/>
        </w:rPr>
        <w:t xml:space="preserve"> </w:t>
      </w:r>
      <w:r>
        <w:t>числе</w:t>
      </w:r>
      <w:r>
        <w:rPr>
          <w:spacing w:val="-3"/>
        </w:rPr>
        <w:t xml:space="preserve"> </w:t>
      </w:r>
      <w:r>
        <w:t>знаний, умений</w:t>
      </w:r>
      <w:r>
        <w:rPr>
          <w:spacing w:val="-1"/>
        </w:rPr>
        <w:t xml:space="preserve"> </w:t>
      </w:r>
      <w:r>
        <w:t>и</w:t>
      </w:r>
      <w:r>
        <w:rPr>
          <w:spacing w:val="-1"/>
        </w:rPr>
        <w:t xml:space="preserve"> </w:t>
      </w:r>
      <w:r>
        <w:t>навыков</w:t>
      </w:r>
      <w:r>
        <w:rPr>
          <w:spacing w:val="-5"/>
        </w:rPr>
        <w:t xml:space="preserve"> </w:t>
      </w:r>
      <w:r>
        <w:t>работы с</w:t>
      </w:r>
      <w:r>
        <w:rPr>
          <w:spacing w:val="-3"/>
        </w:rPr>
        <w:t xml:space="preserve"> </w:t>
      </w:r>
      <w:r>
        <w:t>информацией,</w:t>
      </w:r>
      <w:r>
        <w:rPr>
          <w:spacing w:val="-1"/>
        </w:rPr>
        <w:t xml:space="preserve"> </w:t>
      </w:r>
      <w:r>
        <w:t>программирования,</w:t>
      </w:r>
      <w:r>
        <w:rPr>
          <w:spacing w:val="-1"/>
        </w:rPr>
        <w:t xml:space="preserve"> </w:t>
      </w:r>
      <w:r>
        <w:t>коммуникации</w:t>
      </w:r>
      <w:r>
        <w:rPr>
          <w:spacing w:val="-1"/>
        </w:rPr>
        <w:t xml:space="preserve"> </w:t>
      </w:r>
      <w:r>
        <w:t>в современных</w:t>
      </w:r>
      <w:r>
        <w:rPr>
          <w:spacing w:val="-7"/>
        </w:rPr>
        <w:t xml:space="preserve"> </w:t>
      </w:r>
      <w:r>
        <w:t>цифровых</w:t>
      </w:r>
      <w:r>
        <w:rPr>
          <w:spacing w:val="-7"/>
        </w:rPr>
        <w:t xml:space="preserve"> </w:t>
      </w:r>
      <w:r>
        <w:t>средах</w:t>
      </w:r>
      <w:r>
        <w:rPr>
          <w:spacing w:val="-7"/>
        </w:rPr>
        <w:t xml:space="preserve"> </w:t>
      </w:r>
      <w:r>
        <w:t>в условиях обеспечения информационной безопасности личности обучающегося;</w:t>
      </w:r>
    </w:p>
    <w:p w:rsidR="00CE04F4" w:rsidRDefault="008178F7">
      <w:pPr>
        <w:pStyle w:val="a3"/>
        <w:ind w:right="565"/>
      </w:pPr>
      <w:r>
        <w:t>воспитание ответственного и избирательного отношения к</w:t>
      </w:r>
      <w:r>
        <w:rPr>
          <w:spacing w:val="-4"/>
        </w:rPr>
        <w:t xml:space="preserve"> </w:t>
      </w:r>
      <w:r>
        <w:t>информации с учётом</w:t>
      </w:r>
      <w:r>
        <w:rPr>
          <w:spacing w:val="40"/>
        </w:rPr>
        <w:t xml:space="preserve"> </w:t>
      </w:r>
      <w:r>
        <w:t>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CE04F4" w:rsidRDefault="008178F7">
      <w:pPr>
        <w:pStyle w:val="Heading3"/>
        <w:spacing w:before="5" w:line="273" w:lineRule="exact"/>
      </w:pPr>
      <w:r>
        <w:t>Принципы</w:t>
      </w:r>
      <w:r>
        <w:rPr>
          <w:spacing w:val="-7"/>
        </w:rPr>
        <w:t xml:space="preserve"> </w:t>
      </w:r>
      <w:r>
        <w:t>и</w:t>
      </w:r>
      <w:r>
        <w:rPr>
          <w:spacing w:val="-5"/>
        </w:rPr>
        <w:t xml:space="preserve"> </w:t>
      </w:r>
      <w:r>
        <w:t>подходы</w:t>
      </w:r>
      <w:r>
        <w:rPr>
          <w:spacing w:val="-3"/>
        </w:rPr>
        <w:t xml:space="preserve"> </w:t>
      </w:r>
      <w:r>
        <w:t>к</w:t>
      </w:r>
      <w:r>
        <w:rPr>
          <w:spacing w:val="-2"/>
        </w:rPr>
        <w:t xml:space="preserve"> </w:t>
      </w:r>
      <w:r>
        <w:t>реализации</w:t>
      </w:r>
      <w:r>
        <w:rPr>
          <w:spacing w:val="-5"/>
        </w:rPr>
        <w:t xml:space="preserve"> </w:t>
      </w:r>
      <w:r>
        <w:t>примерной</w:t>
      </w:r>
      <w:r>
        <w:rPr>
          <w:spacing w:val="-2"/>
        </w:rPr>
        <w:t xml:space="preserve"> </w:t>
      </w:r>
      <w:r>
        <w:t>адаптированной</w:t>
      </w:r>
      <w:r>
        <w:rPr>
          <w:spacing w:val="-5"/>
        </w:rPr>
        <w:t xml:space="preserve"> </w:t>
      </w:r>
      <w:r>
        <w:rPr>
          <w:spacing w:val="-2"/>
        </w:rPr>
        <w:t>программы</w:t>
      </w:r>
    </w:p>
    <w:p w:rsidR="00CE04F4" w:rsidRDefault="008178F7">
      <w:pPr>
        <w:pStyle w:val="a3"/>
        <w:ind w:right="559"/>
      </w:pPr>
      <w:r>
        <w:t>При реализации принципа дифференцированного (индивидуального) подхода в обучении информатике и ИКТ обучающихся с НОДА необходимо учитывать уровень развития мануальных навыков обучающихся. Учитель в процессе обучения определяет возможности учащихся выполнять письменные работы, пользоваться компьютерным оборудованием в процессе выполнения практических заданий. Так же в процессе обучения информатике и ИКТ, учителю необходимо учитывать уровень и качество развитие устной речи учащихся. При недостаточном уровне ее развития необходимо использовать такие методы текущего и промежуточного контроля знаний учащихся, которые бы объективно показывали результативность их обучения.</w:t>
      </w:r>
    </w:p>
    <w:p w:rsidR="00CE04F4" w:rsidRDefault="008178F7">
      <w:pPr>
        <w:pStyle w:val="Heading3"/>
        <w:spacing w:line="276" w:lineRule="exact"/>
      </w:pPr>
      <w:r>
        <w:t>Характеристика</w:t>
      </w:r>
      <w:r>
        <w:rPr>
          <w:spacing w:val="-6"/>
        </w:rPr>
        <w:t xml:space="preserve"> </w:t>
      </w:r>
      <w:r>
        <w:t>особых</w:t>
      </w:r>
      <w:r>
        <w:rPr>
          <w:spacing w:val="-7"/>
        </w:rPr>
        <w:t xml:space="preserve"> </w:t>
      </w:r>
      <w:r>
        <w:t>образовательных</w:t>
      </w:r>
      <w:r>
        <w:rPr>
          <w:spacing w:val="-8"/>
        </w:rPr>
        <w:t xml:space="preserve"> </w:t>
      </w:r>
      <w:r>
        <w:t>потребностей</w:t>
      </w:r>
      <w:r>
        <w:rPr>
          <w:spacing w:val="5"/>
        </w:rPr>
        <w:t xml:space="preserve"> </w:t>
      </w:r>
      <w:r>
        <w:rPr>
          <w:spacing w:val="-2"/>
        </w:rPr>
        <w:t>обучающихся</w:t>
      </w:r>
    </w:p>
    <w:p w:rsidR="00CE04F4" w:rsidRDefault="008178F7" w:rsidP="00492A9C">
      <w:pPr>
        <w:pStyle w:val="a4"/>
        <w:numPr>
          <w:ilvl w:val="0"/>
          <w:numId w:val="114"/>
        </w:numPr>
        <w:tabs>
          <w:tab w:val="left" w:pos="1696"/>
        </w:tabs>
        <w:spacing w:before="2" w:line="237" w:lineRule="auto"/>
        <w:ind w:right="573" w:firstLine="566"/>
        <w:rPr>
          <w:sz w:val="24"/>
        </w:rPr>
      </w:pPr>
      <w:r>
        <w:rPr>
          <w:sz w:val="24"/>
        </w:rPr>
        <w:t>необходимо использование специальных методов, приёмов и средств обучения (в том</w:t>
      </w:r>
      <w:r>
        <w:rPr>
          <w:spacing w:val="40"/>
          <w:sz w:val="24"/>
        </w:rPr>
        <w:t xml:space="preserve"> </w:t>
      </w:r>
      <w:r>
        <w:rPr>
          <w:sz w:val="24"/>
        </w:rPr>
        <w:t>числе</w:t>
      </w:r>
      <w:r>
        <w:rPr>
          <w:spacing w:val="34"/>
          <w:sz w:val="24"/>
        </w:rPr>
        <w:t xml:space="preserve"> </w:t>
      </w:r>
      <w:r>
        <w:rPr>
          <w:sz w:val="24"/>
        </w:rPr>
        <w:t>специализированных</w:t>
      </w:r>
      <w:r>
        <w:rPr>
          <w:spacing w:val="35"/>
          <w:sz w:val="24"/>
        </w:rPr>
        <w:t xml:space="preserve"> </w:t>
      </w:r>
      <w:r>
        <w:rPr>
          <w:sz w:val="24"/>
        </w:rPr>
        <w:t>компьютерных</w:t>
      </w:r>
      <w:r>
        <w:rPr>
          <w:spacing w:val="35"/>
          <w:sz w:val="24"/>
        </w:rPr>
        <w:t xml:space="preserve"> </w:t>
      </w:r>
      <w:r>
        <w:rPr>
          <w:sz w:val="24"/>
        </w:rPr>
        <w:t>и</w:t>
      </w:r>
      <w:r>
        <w:rPr>
          <w:spacing w:val="40"/>
          <w:sz w:val="24"/>
        </w:rPr>
        <w:t xml:space="preserve"> </w:t>
      </w:r>
      <w:r>
        <w:rPr>
          <w:sz w:val="24"/>
        </w:rPr>
        <w:t>ассистивных</w:t>
      </w:r>
      <w:r>
        <w:rPr>
          <w:spacing w:val="35"/>
          <w:sz w:val="24"/>
        </w:rPr>
        <w:t xml:space="preserve"> </w:t>
      </w:r>
      <w:r>
        <w:rPr>
          <w:sz w:val="24"/>
        </w:rPr>
        <w:t>технологий),</w:t>
      </w:r>
      <w:r>
        <w:rPr>
          <w:spacing w:val="33"/>
          <w:sz w:val="24"/>
        </w:rPr>
        <w:t xml:space="preserve"> </w:t>
      </w:r>
      <w:r>
        <w:rPr>
          <w:sz w:val="24"/>
        </w:rPr>
        <w:t>обеспечивающих</w:t>
      </w:r>
    </w:p>
    <w:p w:rsidR="00CE04F4" w:rsidRDefault="00CE04F4">
      <w:pPr>
        <w:pStyle w:val="a4"/>
        <w:spacing w:line="237" w:lineRule="auto"/>
        <w:rPr>
          <w:sz w:val="24"/>
        </w:rPr>
        <w:sectPr w:rsidR="00CE04F4">
          <w:pgSz w:w="11910" w:h="16840"/>
          <w:pgMar w:top="620" w:right="283" w:bottom="480" w:left="708" w:header="0" w:footer="292" w:gutter="0"/>
          <w:cols w:space="720"/>
        </w:sectPr>
      </w:pPr>
    </w:p>
    <w:p w:rsidR="00CE04F4" w:rsidRDefault="008178F7">
      <w:pPr>
        <w:pStyle w:val="a3"/>
        <w:spacing w:before="64" w:line="276" w:lineRule="exact"/>
        <w:ind w:firstLine="0"/>
        <w:jc w:val="left"/>
      </w:pPr>
      <w:r>
        <w:t>реализацию</w:t>
      </w:r>
      <w:r>
        <w:rPr>
          <w:spacing w:val="-5"/>
        </w:rPr>
        <w:t xml:space="preserve"> </w:t>
      </w:r>
      <w:r>
        <w:t>«обходных</w:t>
      </w:r>
      <w:r>
        <w:rPr>
          <w:spacing w:val="-7"/>
        </w:rPr>
        <w:t xml:space="preserve"> </w:t>
      </w:r>
      <w:r>
        <w:t>путей»</w:t>
      </w:r>
      <w:r>
        <w:rPr>
          <w:spacing w:val="-6"/>
        </w:rPr>
        <w:t xml:space="preserve"> </w:t>
      </w:r>
      <w:r>
        <w:rPr>
          <w:spacing w:val="-2"/>
        </w:rPr>
        <w:t>обучения.</w:t>
      </w:r>
    </w:p>
    <w:p w:rsidR="00CE04F4" w:rsidRDefault="008178F7" w:rsidP="00492A9C">
      <w:pPr>
        <w:pStyle w:val="a4"/>
        <w:numPr>
          <w:ilvl w:val="0"/>
          <w:numId w:val="114"/>
        </w:numPr>
        <w:tabs>
          <w:tab w:val="left" w:pos="1697"/>
        </w:tabs>
        <w:spacing w:before="2" w:line="237" w:lineRule="auto"/>
        <w:ind w:right="564" w:firstLine="566"/>
        <w:jc w:val="left"/>
        <w:rPr>
          <w:sz w:val="24"/>
        </w:rPr>
      </w:pPr>
      <w:r>
        <w:rPr>
          <w:sz w:val="24"/>
        </w:rPr>
        <w:t>предметно-практический</w:t>
      </w:r>
      <w:r>
        <w:rPr>
          <w:spacing w:val="40"/>
          <w:sz w:val="24"/>
        </w:rPr>
        <w:t xml:space="preserve"> </w:t>
      </w:r>
      <w:r>
        <w:rPr>
          <w:sz w:val="24"/>
        </w:rPr>
        <w:t>характер</w:t>
      </w:r>
      <w:r>
        <w:rPr>
          <w:spacing w:val="40"/>
          <w:sz w:val="24"/>
        </w:rPr>
        <w:t xml:space="preserve"> </w:t>
      </w:r>
      <w:r>
        <w:rPr>
          <w:sz w:val="24"/>
        </w:rPr>
        <w:t>обучения</w:t>
      </w:r>
      <w:r>
        <w:rPr>
          <w:spacing w:val="40"/>
          <w:sz w:val="24"/>
        </w:rPr>
        <w:t xml:space="preserve"> </w:t>
      </w:r>
      <w:r>
        <w:rPr>
          <w:sz w:val="24"/>
        </w:rPr>
        <w:t>информатике</w:t>
      </w:r>
      <w:r>
        <w:rPr>
          <w:spacing w:val="40"/>
          <w:sz w:val="24"/>
        </w:rPr>
        <w:t xml:space="preserve"> </w:t>
      </w:r>
      <w:r>
        <w:rPr>
          <w:sz w:val="24"/>
        </w:rPr>
        <w:t>и</w:t>
      </w:r>
      <w:r>
        <w:rPr>
          <w:spacing w:val="40"/>
          <w:sz w:val="24"/>
        </w:rPr>
        <w:t xml:space="preserve"> </w:t>
      </w:r>
      <w:r>
        <w:rPr>
          <w:sz w:val="24"/>
        </w:rPr>
        <w:t>ИКТ</w:t>
      </w:r>
      <w:r>
        <w:rPr>
          <w:spacing w:val="40"/>
          <w:sz w:val="24"/>
        </w:rPr>
        <w:t xml:space="preserve"> </w:t>
      </w:r>
      <w:r>
        <w:rPr>
          <w:sz w:val="24"/>
        </w:rPr>
        <w:t>и</w:t>
      </w:r>
      <w:r>
        <w:rPr>
          <w:spacing w:val="40"/>
          <w:sz w:val="24"/>
        </w:rPr>
        <w:t xml:space="preserve"> </w:t>
      </w:r>
      <w:r>
        <w:rPr>
          <w:sz w:val="24"/>
        </w:rPr>
        <w:t>упрощение</w:t>
      </w:r>
      <w:r>
        <w:rPr>
          <w:spacing w:val="40"/>
          <w:sz w:val="24"/>
        </w:rPr>
        <w:t xml:space="preserve"> </w:t>
      </w:r>
      <w:r>
        <w:rPr>
          <w:sz w:val="24"/>
        </w:rPr>
        <w:t>системы учебно-познавательных задач, решаемых в процессе образования;</w:t>
      </w:r>
    </w:p>
    <w:p w:rsidR="00CE04F4" w:rsidRDefault="008178F7" w:rsidP="00492A9C">
      <w:pPr>
        <w:pStyle w:val="a4"/>
        <w:numPr>
          <w:ilvl w:val="0"/>
          <w:numId w:val="114"/>
        </w:numPr>
        <w:tabs>
          <w:tab w:val="left" w:pos="1697"/>
        </w:tabs>
        <w:spacing w:before="7" w:line="237" w:lineRule="auto"/>
        <w:ind w:right="573" w:firstLine="566"/>
        <w:jc w:val="left"/>
        <w:rPr>
          <w:sz w:val="24"/>
        </w:rPr>
      </w:pPr>
      <w:r>
        <w:rPr>
          <w:sz w:val="24"/>
        </w:rPr>
        <w:t>специальное</w:t>
      </w:r>
      <w:r>
        <w:rPr>
          <w:spacing w:val="40"/>
          <w:sz w:val="24"/>
        </w:rPr>
        <w:t xml:space="preserve"> </w:t>
      </w:r>
      <w:r>
        <w:rPr>
          <w:sz w:val="24"/>
        </w:rPr>
        <w:t>обучение</w:t>
      </w:r>
      <w:r>
        <w:rPr>
          <w:spacing w:val="40"/>
          <w:sz w:val="24"/>
        </w:rPr>
        <w:t xml:space="preserve"> </w:t>
      </w:r>
      <w:r>
        <w:rPr>
          <w:sz w:val="24"/>
        </w:rPr>
        <w:t>«переносу»</w:t>
      </w:r>
      <w:r>
        <w:rPr>
          <w:spacing w:val="40"/>
          <w:sz w:val="24"/>
        </w:rPr>
        <w:t xml:space="preserve"> </w:t>
      </w:r>
      <w:r>
        <w:rPr>
          <w:sz w:val="24"/>
        </w:rPr>
        <w:t>сформированных</w:t>
      </w:r>
      <w:r>
        <w:rPr>
          <w:spacing w:val="40"/>
          <w:sz w:val="24"/>
        </w:rPr>
        <w:t xml:space="preserve"> </w:t>
      </w:r>
      <w:r>
        <w:rPr>
          <w:sz w:val="24"/>
        </w:rPr>
        <w:t>информационных</w:t>
      </w:r>
      <w:r>
        <w:rPr>
          <w:spacing w:val="40"/>
          <w:sz w:val="24"/>
        </w:rPr>
        <w:t xml:space="preserve"> </w:t>
      </w:r>
      <w:r>
        <w:rPr>
          <w:sz w:val="24"/>
        </w:rPr>
        <w:t>знаний</w:t>
      </w:r>
      <w:r>
        <w:rPr>
          <w:spacing w:val="40"/>
          <w:sz w:val="24"/>
        </w:rPr>
        <w:t xml:space="preserve"> </w:t>
      </w:r>
      <w:r>
        <w:rPr>
          <w:sz w:val="24"/>
        </w:rPr>
        <w:t>и умений в новые ситуации взаимодействия с действительностью;</w:t>
      </w:r>
    </w:p>
    <w:p w:rsidR="00CE04F4" w:rsidRDefault="008178F7" w:rsidP="00492A9C">
      <w:pPr>
        <w:pStyle w:val="a4"/>
        <w:numPr>
          <w:ilvl w:val="0"/>
          <w:numId w:val="114"/>
        </w:numPr>
        <w:tabs>
          <w:tab w:val="left" w:pos="1697"/>
        </w:tabs>
        <w:spacing w:before="2" w:line="237" w:lineRule="auto"/>
        <w:ind w:right="568" w:firstLine="566"/>
        <w:jc w:val="left"/>
        <w:rPr>
          <w:sz w:val="24"/>
        </w:rPr>
      </w:pPr>
      <w:r>
        <w:rPr>
          <w:sz w:val="24"/>
        </w:rPr>
        <w:t>специальная</w:t>
      </w:r>
      <w:r>
        <w:rPr>
          <w:spacing w:val="80"/>
          <w:w w:val="150"/>
          <w:sz w:val="24"/>
        </w:rPr>
        <w:t xml:space="preserve"> </w:t>
      </w:r>
      <w:r>
        <w:rPr>
          <w:sz w:val="24"/>
        </w:rPr>
        <w:t>помощь</w:t>
      </w:r>
      <w:r>
        <w:rPr>
          <w:spacing w:val="80"/>
          <w:w w:val="150"/>
          <w:sz w:val="24"/>
        </w:rPr>
        <w:t xml:space="preserve"> </w:t>
      </w:r>
      <w:r>
        <w:rPr>
          <w:sz w:val="24"/>
        </w:rPr>
        <w:t>в</w:t>
      </w:r>
      <w:r>
        <w:rPr>
          <w:spacing w:val="80"/>
          <w:w w:val="150"/>
          <w:sz w:val="24"/>
        </w:rPr>
        <w:t xml:space="preserve"> </w:t>
      </w:r>
      <w:r>
        <w:rPr>
          <w:sz w:val="24"/>
        </w:rPr>
        <w:t>развитии</w:t>
      </w:r>
      <w:r>
        <w:rPr>
          <w:spacing w:val="80"/>
          <w:w w:val="150"/>
          <w:sz w:val="24"/>
        </w:rPr>
        <w:t xml:space="preserve"> </w:t>
      </w:r>
      <w:r>
        <w:rPr>
          <w:sz w:val="24"/>
        </w:rPr>
        <w:t>возможностей</w:t>
      </w:r>
      <w:r>
        <w:rPr>
          <w:spacing w:val="80"/>
          <w:w w:val="150"/>
          <w:sz w:val="24"/>
        </w:rPr>
        <w:t xml:space="preserve"> </w:t>
      </w:r>
      <w:r>
        <w:rPr>
          <w:sz w:val="24"/>
        </w:rPr>
        <w:t>вербальной</w:t>
      </w:r>
      <w:r>
        <w:rPr>
          <w:spacing w:val="80"/>
          <w:sz w:val="24"/>
        </w:rPr>
        <w:t xml:space="preserve"> </w:t>
      </w:r>
      <w:r>
        <w:rPr>
          <w:sz w:val="24"/>
        </w:rPr>
        <w:t>и</w:t>
      </w:r>
      <w:r>
        <w:rPr>
          <w:spacing w:val="80"/>
          <w:w w:val="150"/>
          <w:sz w:val="24"/>
        </w:rPr>
        <w:t xml:space="preserve"> </w:t>
      </w:r>
      <w:r>
        <w:rPr>
          <w:sz w:val="24"/>
        </w:rPr>
        <w:t>невербальной коммуникации на уроках информатики и ИКТ;</w:t>
      </w:r>
    </w:p>
    <w:p w:rsidR="00CE04F4" w:rsidRDefault="008178F7" w:rsidP="00492A9C">
      <w:pPr>
        <w:pStyle w:val="a4"/>
        <w:numPr>
          <w:ilvl w:val="0"/>
          <w:numId w:val="114"/>
        </w:numPr>
        <w:tabs>
          <w:tab w:val="left" w:pos="1697"/>
        </w:tabs>
        <w:spacing w:before="8" w:line="237" w:lineRule="auto"/>
        <w:ind w:right="568" w:firstLine="566"/>
        <w:jc w:val="left"/>
        <w:rPr>
          <w:sz w:val="24"/>
        </w:rPr>
      </w:pPr>
      <w:r>
        <w:rPr>
          <w:sz w:val="24"/>
        </w:rPr>
        <w:t xml:space="preserve">обеспечение особой пространственной и временной организации образовательной </w:t>
      </w:r>
      <w:r>
        <w:rPr>
          <w:spacing w:val="-2"/>
          <w:sz w:val="24"/>
        </w:rPr>
        <w:t>среды;</w:t>
      </w:r>
    </w:p>
    <w:p w:rsidR="00CE04F4" w:rsidRDefault="008178F7" w:rsidP="00492A9C">
      <w:pPr>
        <w:pStyle w:val="a4"/>
        <w:numPr>
          <w:ilvl w:val="0"/>
          <w:numId w:val="114"/>
        </w:numPr>
        <w:tabs>
          <w:tab w:val="left" w:pos="1697"/>
        </w:tabs>
        <w:spacing w:before="7" w:line="237" w:lineRule="auto"/>
        <w:ind w:right="573" w:firstLine="566"/>
        <w:jc w:val="left"/>
        <w:rPr>
          <w:sz w:val="24"/>
        </w:rPr>
      </w:pPr>
      <w:r>
        <w:rPr>
          <w:sz w:val="24"/>
        </w:rPr>
        <w:t>использование</w:t>
      </w:r>
      <w:r>
        <w:rPr>
          <w:spacing w:val="80"/>
          <w:sz w:val="24"/>
        </w:rPr>
        <w:t xml:space="preserve"> </w:t>
      </w:r>
      <w:r>
        <w:rPr>
          <w:sz w:val="24"/>
        </w:rPr>
        <w:t>опор</w:t>
      </w:r>
      <w:r>
        <w:rPr>
          <w:spacing w:val="80"/>
          <w:sz w:val="24"/>
        </w:rPr>
        <w:t xml:space="preserve"> </w:t>
      </w:r>
      <w:r>
        <w:rPr>
          <w:sz w:val="24"/>
        </w:rPr>
        <w:t>с</w:t>
      </w:r>
      <w:r>
        <w:rPr>
          <w:spacing w:val="80"/>
          <w:sz w:val="24"/>
        </w:rPr>
        <w:t xml:space="preserve"> </w:t>
      </w:r>
      <w:r>
        <w:rPr>
          <w:sz w:val="24"/>
        </w:rPr>
        <w:t>детализацией</w:t>
      </w:r>
      <w:r>
        <w:rPr>
          <w:spacing w:val="80"/>
          <w:sz w:val="24"/>
        </w:rPr>
        <w:t xml:space="preserve"> </w:t>
      </w:r>
      <w:r>
        <w:rPr>
          <w:sz w:val="24"/>
        </w:rPr>
        <w:t>в</w:t>
      </w:r>
      <w:r>
        <w:rPr>
          <w:spacing w:val="80"/>
          <w:sz w:val="24"/>
        </w:rPr>
        <w:t xml:space="preserve"> </w:t>
      </w:r>
      <w:r>
        <w:rPr>
          <w:sz w:val="24"/>
        </w:rPr>
        <w:t>форме</w:t>
      </w:r>
      <w:r>
        <w:rPr>
          <w:spacing w:val="80"/>
          <w:sz w:val="24"/>
        </w:rPr>
        <w:t xml:space="preserve"> </w:t>
      </w:r>
      <w:r>
        <w:rPr>
          <w:sz w:val="24"/>
        </w:rPr>
        <w:t>алгоритмов</w:t>
      </w:r>
      <w:r>
        <w:rPr>
          <w:spacing w:val="80"/>
          <w:sz w:val="24"/>
        </w:rPr>
        <w:t xml:space="preserve"> </w:t>
      </w:r>
      <w:r>
        <w:rPr>
          <w:sz w:val="24"/>
        </w:rPr>
        <w:t>для</w:t>
      </w:r>
      <w:r>
        <w:rPr>
          <w:spacing w:val="80"/>
          <w:sz w:val="24"/>
        </w:rPr>
        <w:t xml:space="preserve"> </w:t>
      </w:r>
      <w:r>
        <w:rPr>
          <w:sz w:val="24"/>
        </w:rPr>
        <w:t>конкретизации действий при самостоятельной работе.</w:t>
      </w:r>
    </w:p>
    <w:p w:rsidR="00CE04F4" w:rsidRDefault="008178F7">
      <w:pPr>
        <w:pStyle w:val="Heading3"/>
        <w:spacing w:before="2"/>
      </w:pPr>
      <w:r>
        <w:t>Место</w:t>
      </w:r>
      <w:r>
        <w:rPr>
          <w:spacing w:val="-2"/>
        </w:rPr>
        <w:t xml:space="preserve"> </w:t>
      </w:r>
      <w:r>
        <w:t>учебного</w:t>
      </w:r>
      <w:r>
        <w:rPr>
          <w:spacing w:val="-1"/>
        </w:rPr>
        <w:t xml:space="preserve"> </w:t>
      </w:r>
      <w:r>
        <w:t>предмета</w:t>
      </w:r>
      <w:r>
        <w:rPr>
          <w:spacing w:val="-6"/>
        </w:rPr>
        <w:t xml:space="preserve"> </w:t>
      </w:r>
      <w:r>
        <w:t>«Информатика»</w:t>
      </w:r>
      <w:r>
        <w:rPr>
          <w:spacing w:val="-6"/>
        </w:rPr>
        <w:t xml:space="preserve"> </w:t>
      </w:r>
      <w:r>
        <w:t>в</w:t>
      </w:r>
      <w:r>
        <w:rPr>
          <w:spacing w:val="-6"/>
        </w:rPr>
        <w:t xml:space="preserve"> </w:t>
      </w:r>
      <w:r>
        <w:t>учебном</w:t>
      </w:r>
      <w:r>
        <w:rPr>
          <w:spacing w:val="-2"/>
        </w:rPr>
        <w:t xml:space="preserve"> плане</w:t>
      </w:r>
    </w:p>
    <w:p w:rsidR="00CE04F4" w:rsidRDefault="008178F7">
      <w:pPr>
        <w:pStyle w:val="a3"/>
        <w:ind w:right="562"/>
      </w:pPr>
      <w:r>
        <w:t>В системе общего образования «Информатика» признана обязательным учебным предметом, входящим в состав предметной области «Математика и информатика». Учебным планом на изучение информатики на базовом уровне отведено по 1 часу в неделю в 7, 8, 9 и 10 классах соответственно.</w:t>
      </w:r>
    </w:p>
    <w:p w:rsidR="00CE04F4" w:rsidRDefault="008178F7">
      <w:pPr>
        <w:pStyle w:val="a3"/>
        <w:ind w:right="569"/>
      </w:pPr>
      <w: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rsidR="00CE04F4" w:rsidRDefault="008178F7" w:rsidP="00492A9C">
      <w:pPr>
        <w:pStyle w:val="a4"/>
        <w:numPr>
          <w:ilvl w:val="3"/>
          <w:numId w:val="180"/>
        </w:numPr>
        <w:tabs>
          <w:tab w:val="left" w:pos="1892"/>
        </w:tabs>
        <w:spacing w:before="2" w:line="242" w:lineRule="auto"/>
        <w:ind w:left="991" w:right="3742" w:firstLine="0"/>
        <w:rPr>
          <w:b/>
          <w:sz w:val="24"/>
        </w:rPr>
      </w:pPr>
      <w:r>
        <w:rPr>
          <w:b/>
          <w:sz w:val="24"/>
        </w:rPr>
        <w:t>Содержание</w:t>
      </w:r>
      <w:r>
        <w:rPr>
          <w:b/>
          <w:spacing w:val="-10"/>
          <w:sz w:val="24"/>
        </w:rPr>
        <w:t xml:space="preserve"> </w:t>
      </w:r>
      <w:r>
        <w:rPr>
          <w:b/>
          <w:sz w:val="24"/>
        </w:rPr>
        <w:t>учебного</w:t>
      </w:r>
      <w:r>
        <w:rPr>
          <w:b/>
          <w:spacing w:val="-8"/>
          <w:sz w:val="24"/>
        </w:rPr>
        <w:t xml:space="preserve"> </w:t>
      </w:r>
      <w:r>
        <w:rPr>
          <w:b/>
          <w:sz w:val="24"/>
        </w:rPr>
        <w:t>предмета</w:t>
      </w:r>
      <w:r>
        <w:rPr>
          <w:b/>
          <w:spacing w:val="-9"/>
          <w:sz w:val="24"/>
        </w:rPr>
        <w:t xml:space="preserve"> </w:t>
      </w:r>
      <w:r>
        <w:rPr>
          <w:b/>
          <w:sz w:val="24"/>
        </w:rPr>
        <w:t>«Информатика» 7 класс</w:t>
      </w:r>
    </w:p>
    <w:p w:rsidR="00CE04F4" w:rsidRDefault="008178F7">
      <w:pPr>
        <w:spacing w:line="271" w:lineRule="exact"/>
        <w:ind w:left="991"/>
        <w:rPr>
          <w:b/>
          <w:sz w:val="24"/>
        </w:rPr>
      </w:pPr>
      <w:r>
        <w:rPr>
          <w:b/>
          <w:sz w:val="24"/>
        </w:rPr>
        <w:t>Цифровая</w:t>
      </w:r>
      <w:r>
        <w:rPr>
          <w:b/>
          <w:spacing w:val="-2"/>
          <w:sz w:val="24"/>
        </w:rPr>
        <w:t xml:space="preserve"> грамотность</w:t>
      </w:r>
    </w:p>
    <w:p w:rsidR="00CE04F4" w:rsidRDefault="008178F7">
      <w:pPr>
        <w:spacing w:before="3" w:line="272" w:lineRule="exact"/>
        <w:ind w:left="991"/>
        <w:rPr>
          <w:b/>
          <w:sz w:val="24"/>
        </w:rPr>
      </w:pPr>
      <w:r>
        <w:rPr>
          <w:b/>
          <w:sz w:val="24"/>
        </w:rPr>
        <w:t>Компьютер</w:t>
      </w:r>
      <w:r>
        <w:rPr>
          <w:b/>
          <w:spacing w:val="-4"/>
          <w:sz w:val="24"/>
        </w:rPr>
        <w:t xml:space="preserve"> </w:t>
      </w:r>
      <w:r>
        <w:rPr>
          <w:b/>
          <w:sz w:val="24"/>
        </w:rPr>
        <w:t>–</w:t>
      </w:r>
      <w:r>
        <w:rPr>
          <w:b/>
          <w:spacing w:val="-6"/>
          <w:sz w:val="24"/>
        </w:rPr>
        <w:t xml:space="preserve"> </w:t>
      </w:r>
      <w:r>
        <w:rPr>
          <w:b/>
          <w:sz w:val="24"/>
        </w:rPr>
        <w:t>универсальное</w:t>
      </w:r>
      <w:r>
        <w:rPr>
          <w:b/>
          <w:spacing w:val="-4"/>
          <w:sz w:val="24"/>
        </w:rPr>
        <w:t xml:space="preserve"> </w:t>
      </w:r>
      <w:r>
        <w:rPr>
          <w:b/>
          <w:sz w:val="24"/>
        </w:rPr>
        <w:t>устройствообработки</w:t>
      </w:r>
      <w:r>
        <w:rPr>
          <w:b/>
          <w:spacing w:val="-3"/>
          <w:sz w:val="24"/>
        </w:rPr>
        <w:t xml:space="preserve"> </w:t>
      </w:r>
      <w:r>
        <w:rPr>
          <w:b/>
          <w:spacing w:val="-2"/>
          <w:sz w:val="24"/>
        </w:rPr>
        <w:t>данных</w:t>
      </w:r>
    </w:p>
    <w:p w:rsidR="00CE04F4" w:rsidRDefault="008178F7">
      <w:pPr>
        <w:pStyle w:val="a3"/>
        <w:ind w:right="564"/>
      </w:pPr>
      <w:r>
        <w:t>Компьютер</w:t>
      </w:r>
      <w:r>
        <w:rPr>
          <w:spacing w:val="-4"/>
        </w:rPr>
        <w:t xml:space="preserve"> </w:t>
      </w:r>
      <w:r>
        <w:t>– универсальное вычислительное устройство, работающее по программе.</w:t>
      </w:r>
      <w:r>
        <w:rPr>
          <w:spacing w:val="40"/>
        </w:rPr>
        <w:t xml:space="preserve"> </w:t>
      </w:r>
      <w:r>
        <w:t>Типы компьютеров: персональные компьютеры, встроенные компьютеры, суперкомпьютеры. Мобильные устройства.</w:t>
      </w:r>
    </w:p>
    <w:p w:rsidR="00CE04F4" w:rsidRDefault="008178F7">
      <w:pPr>
        <w:pStyle w:val="a3"/>
        <w:ind w:right="568"/>
      </w:pPr>
      <w: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CE04F4" w:rsidRDefault="008178F7">
      <w:pPr>
        <w:pStyle w:val="a3"/>
        <w:spacing w:line="273" w:lineRule="exact"/>
        <w:ind w:left="991" w:firstLine="0"/>
      </w:pPr>
      <w:r>
        <w:t>История</w:t>
      </w:r>
      <w:r>
        <w:rPr>
          <w:spacing w:val="33"/>
        </w:rPr>
        <w:t xml:space="preserve"> </w:t>
      </w:r>
      <w:r>
        <w:t>развития</w:t>
      </w:r>
      <w:r>
        <w:rPr>
          <w:spacing w:val="41"/>
        </w:rPr>
        <w:t xml:space="preserve"> </w:t>
      </w:r>
      <w:r>
        <w:t>компьютеров</w:t>
      </w:r>
      <w:r>
        <w:rPr>
          <w:spacing w:val="42"/>
        </w:rPr>
        <w:t xml:space="preserve"> </w:t>
      </w:r>
      <w:r>
        <w:t>и</w:t>
      </w:r>
      <w:r>
        <w:rPr>
          <w:spacing w:val="37"/>
        </w:rPr>
        <w:t xml:space="preserve"> </w:t>
      </w:r>
      <w:r>
        <w:t>программного</w:t>
      </w:r>
      <w:r>
        <w:rPr>
          <w:spacing w:val="36"/>
        </w:rPr>
        <w:t xml:space="preserve"> </w:t>
      </w:r>
      <w:r>
        <w:t>обеспечения.</w:t>
      </w:r>
      <w:r>
        <w:rPr>
          <w:spacing w:val="43"/>
        </w:rPr>
        <w:t xml:space="preserve"> </w:t>
      </w:r>
      <w:r>
        <w:t>Поколения</w:t>
      </w:r>
      <w:r>
        <w:rPr>
          <w:spacing w:val="36"/>
        </w:rPr>
        <w:t xml:space="preserve"> </w:t>
      </w:r>
      <w:r>
        <w:rPr>
          <w:spacing w:val="-2"/>
        </w:rPr>
        <w:t>компьютеров.</w:t>
      </w:r>
    </w:p>
    <w:p w:rsidR="00CE04F4" w:rsidRDefault="008178F7">
      <w:pPr>
        <w:pStyle w:val="a3"/>
        <w:spacing w:line="275" w:lineRule="exact"/>
        <w:ind w:firstLine="0"/>
      </w:pPr>
      <w:r>
        <w:t>Современные</w:t>
      </w:r>
      <w:r>
        <w:rPr>
          <w:spacing w:val="-8"/>
        </w:rPr>
        <w:t xml:space="preserve"> </w:t>
      </w:r>
      <w:r>
        <w:t>тенденции</w:t>
      </w:r>
      <w:r>
        <w:rPr>
          <w:spacing w:val="-3"/>
        </w:rPr>
        <w:t xml:space="preserve"> </w:t>
      </w:r>
      <w:r>
        <w:t>развития</w:t>
      </w:r>
      <w:r>
        <w:rPr>
          <w:spacing w:val="-9"/>
        </w:rPr>
        <w:t xml:space="preserve"> </w:t>
      </w:r>
      <w:r>
        <w:t>компьютеров.</w:t>
      </w:r>
      <w:r>
        <w:rPr>
          <w:spacing w:val="-2"/>
        </w:rPr>
        <w:t xml:space="preserve"> Суперкомпьютеры.</w:t>
      </w:r>
    </w:p>
    <w:p w:rsidR="00CE04F4" w:rsidRDefault="008178F7">
      <w:pPr>
        <w:pStyle w:val="a3"/>
        <w:spacing w:before="2" w:line="275" w:lineRule="exact"/>
        <w:ind w:left="991" w:firstLine="0"/>
      </w:pPr>
      <w:r>
        <w:t>Параллельные</w:t>
      </w:r>
      <w:r>
        <w:rPr>
          <w:spacing w:val="-5"/>
        </w:rPr>
        <w:t xml:space="preserve"> </w:t>
      </w:r>
      <w:r>
        <w:rPr>
          <w:spacing w:val="-2"/>
        </w:rPr>
        <w:t>вычисления.</w:t>
      </w:r>
    </w:p>
    <w:p w:rsidR="00CE04F4" w:rsidRDefault="008178F7">
      <w:pPr>
        <w:pStyle w:val="a3"/>
        <w:ind w:right="567"/>
      </w:pPr>
      <w: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w:t>
      </w:r>
      <w:r>
        <w:rPr>
          <w:spacing w:val="40"/>
        </w:rPr>
        <w:t xml:space="preserve"> </w:t>
      </w:r>
      <w:r>
        <w:t>постоянная память смартфона) и скорость доступа для различных видов носителей.</w:t>
      </w:r>
    </w:p>
    <w:p w:rsidR="00CE04F4" w:rsidRDefault="008178F7">
      <w:pPr>
        <w:pStyle w:val="a3"/>
        <w:ind w:left="991" w:firstLine="0"/>
      </w:pPr>
      <w:r>
        <w:t>Техника</w:t>
      </w:r>
      <w:r>
        <w:rPr>
          <w:spacing w:val="-2"/>
        </w:rPr>
        <w:t xml:space="preserve"> </w:t>
      </w:r>
      <w:r>
        <w:t>безопасности</w:t>
      </w:r>
      <w:r>
        <w:rPr>
          <w:spacing w:val="-3"/>
        </w:rPr>
        <w:t xml:space="preserve"> </w:t>
      </w:r>
      <w:r>
        <w:t>и</w:t>
      </w:r>
      <w:r>
        <w:rPr>
          <w:spacing w:val="1"/>
        </w:rPr>
        <w:t xml:space="preserve"> </w:t>
      </w:r>
      <w:r>
        <w:t>правила</w:t>
      </w:r>
      <w:r>
        <w:rPr>
          <w:spacing w:val="-1"/>
        </w:rPr>
        <w:t xml:space="preserve"> </w:t>
      </w:r>
      <w:r>
        <w:t>работы</w:t>
      </w:r>
      <w:r>
        <w:rPr>
          <w:spacing w:val="-2"/>
        </w:rPr>
        <w:t xml:space="preserve"> </w:t>
      </w:r>
      <w:r>
        <w:t>на</w:t>
      </w:r>
      <w:r>
        <w:rPr>
          <w:spacing w:val="-1"/>
        </w:rPr>
        <w:t xml:space="preserve"> </w:t>
      </w:r>
      <w:r>
        <w:rPr>
          <w:spacing w:val="-2"/>
        </w:rPr>
        <w:t>компьютере.</w:t>
      </w:r>
    </w:p>
    <w:p w:rsidR="00CE04F4" w:rsidRDefault="008178F7">
      <w:pPr>
        <w:pStyle w:val="Heading3"/>
        <w:spacing w:before="6" w:line="272" w:lineRule="exact"/>
      </w:pPr>
      <w:r>
        <w:t>Программы</w:t>
      </w:r>
      <w:r>
        <w:rPr>
          <w:spacing w:val="1"/>
        </w:rPr>
        <w:t xml:space="preserve"> </w:t>
      </w:r>
      <w:r>
        <w:t>и</w:t>
      </w:r>
      <w:r>
        <w:rPr>
          <w:spacing w:val="-2"/>
        </w:rPr>
        <w:t xml:space="preserve"> данные</w:t>
      </w:r>
    </w:p>
    <w:p w:rsidR="00CE04F4" w:rsidRDefault="008178F7">
      <w:pPr>
        <w:pStyle w:val="a3"/>
        <w:tabs>
          <w:tab w:val="left" w:pos="2675"/>
          <w:tab w:val="left" w:pos="4243"/>
          <w:tab w:val="left" w:pos="5831"/>
          <w:tab w:val="left" w:pos="7361"/>
          <w:tab w:val="left" w:pos="8996"/>
        </w:tabs>
        <w:ind w:right="560"/>
        <w:jc w:val="right"/>
      </w:pPr>
      <w:r>
        <w:rPr>
          <w:spacing w:val="-2"/>
        </w:rPr>
        <w:t>Программное</w:t>
      </w:r>
      <w:r>
        <w:tab/>
      </w:r>
      <w:r>
        <w:rPr>
          <w:spacing w:val="-2"/>
        </w:rPr>
        <w:t>обеспечение</w:t>
      </w:r>
      <w:r>
        <w:tab/>
      </w:r>
      <w:r>
        <w:rPr>
          <w:spacing w:val="-2"/>
        </w:rPr>
        <w:t>компьютера.</w:t>
      </w:r>
      <w:r>
        <w:tab/>
      </w:r>
      <w:r>
        <w:rPr>
          <w:spacing w:val="-2"/>
        </w:rPr>
        <w:t>Прикладное</w:t>
      </w:r>
      <w:r>
        <w:tab/>
      </w:r>
      <w:r>
        <w:rPr>
          <w:spacing w:val="-2"/>
        </w:rPr>
        <w:t>программное</w:t>
      </w:r>
      <w:r>
        <w:tab/>
      </w:r>
      <w:r>
        <w:rPr>
          <w:spacing w:val="-2"/>
        </w:rPr>
        <w:t xml:space="preserve">обеспечение. </w:t>
      </w:r>
      <w:r>
        <w:t>Системное программное обеспечение. Системы программирования. Правовая охрана программ и данных. Бесплатные и</w:t>
      </w:r>
      <w:r>
        <w:rPr>
          <w:spacing w:val="-3"/>
        </w:rPr>
        <w:t xml:space="preserve"> </w:t>
      </w:r>
      <w:r>
        <w:t>условно-бесплатные программы. Свободное программное</w:t>
      </w:r>
      <w:r>
        <w:rPr>
          <w:spacing w:val="-5"/>
        </w:rPr>
        <w:t xml:space="preserve"> </w:t>
      </w:r>
      <w:r>
        <w:t>обеспечение. Файлы</w:t>
      </w:r>
      <w:r>
        <w:rPr>
          <w:spacing w:val="40"/>
        </w:rPr>
        <w:t xml:space="preserve"> </w:t>
      </w:r>
      <w:r>
        <w:t>и папки</w:t>
      </w:r>
      <w:r>
        <w:rPr>
          <w:spacing w:val="40"/>
        </w:rPr>
        <w:t xml:space="preserve"> </w:t>
      </w:r>
      <w:r>
        <w:t>(каталоги).</w:t>
      </w:r>
      <w:r>
        <w:rPr>
          <w:spacing w:val="40"/>
        </w:rPr>
        <w:t xml:space="preserve"> </w:t>
      </w:r>
      <w:r>
        <w:t>Принципы</w:t>
      </w:r>
      <w:r>
        <w:rPr>
          <w:spacing w:val="40"/>
        </w:rPr>
        <w:t xml:space="preserve"> </w:t>
      </w:r>
      <w:r>
        <w:t>построения</w:t>
      </w:r>
      <w:r>
        <w:rPr>
          <w:spacing w:val="40"/>
        </w:rPr>
        <w:t xml:space="preserve"> </w:t>
      </w:r>
      <w:r>
        <w:t>файловых систем.</w:t>
      </w:r>
      <w:r>
        <w:rPr>
          <w:spacing w:val="40"/>
        </w:rPr>
        <w:t xml:space="preserve"> </w:t>
      </w:r>
      <w:r>
        <w:t>Полное</w:t>
      </w:r>
      <w:r>
        <w:rPr>
          <w:spacing w:val="40"/>
        </w:rPr>
        <w:t xml:space="preserve"> </w:t>
      </w:r>
      <w:r>
        <w:t>имя</w:t>
      </w:r>
      <w:r>
        <w:rPr>
          <w:spacing w:val="40"/>
        </w:rPr>
        <w:t xml:space="preserve"> </w:t>
      </w:r>
      <w:r>
        <w:t>файла (папки).</w:t>
      </w:r>
      <w:r>
        <w:rPr>
          <w:spacing w:val="40"/>
        </w:rPr>
        <w:t xml:space="preserve"> </w:t>
      </w:r>
      <w:r>
        <w:t>Путь</w:t>
      </w:r>
      <w:r>
        <w:rPr>
          <w:spacing w:val="40"/>
        </w:rPr>
        <w:t xml:space="preserve"> </w:t>
      </w:r>
      <w:r>
        <w:t>к</w:t>
      </w:r>
      <w:r>
        <w:rPr>
          <w:spacing w:val="40"/>
        </w:rPr>
        <w:t xml:space="preserve"> </w:t>
      </w:r>
      <w:r>
        <w:t>файлу</w:t>
      </w:r>
      <w:r>
        <w:rPr>
          <w:spacing w:val="40"/>
        </w:rPr>
        <w:t xml:space="preserve"> </w:t>
      </w:r>
      <w:r>
        <w:t>(папке).</w:t>
      </w:r>
      <w:r>
        <w:rPr>
          <w:spacing w:val="40"/>
        </w:rPr>
        <w:t xml:space="preserve"> </w:t>
      </w:r>
      <w:r>
        <w:t>Работа</w:t>
      </w:r>
      <w:r>
        <w:rPr>
          <w:spacing w:val="40"/>
        </w:rPr>
        <w:t xml:space="preserve"> </w:t>
      </w:r>
      <w:r>
        <w:t>с</w:t>
      </w:r>
      <w:r>
        <w:rPr>
          <w:spacing w:val="40"/>
        </w:rPr>
        <w:t xml:space="preserve"> </w:t>
      </w:r>
      <w:r>
        <w:t>файлами</w:t>
      </w:r>
      <w:r>
        <w:rPr>
          <w:spacing w:val="40"/>
        </w:rPr>
        <w:t xml:space="preserve"> </w:t>
      </w:r>
      <w:r>
        <w:t>и</w:t>
      </w:r>
      <w:r>
        <w:rPr>
          <w:spacing w:val="40"/>
        </w:rPr>
        <w:t xml:space="preserve"> </w:t>
      </w:r>
      <w:r>
        <w:t>каталогами</w:t>
      </w:r>
      <w:r>
        <w:rPr>
          <w:spacing w:val="40"/>
        </w:rPr>
        <w:t xml:space="preserve"> </w:t>
      </w:r>
      <w:r>
        <w:t>средствами</w:t>
      </w:r>
      <w:r>
        <w:rPr>
          <w:spacing w:val="40"/>
        </w:rPr>
        <w:t xml:space="preserve"> </w:t>
      </w:r>
      <w:r>
        <w:t>операционной</w:t>
      </w:r>
      <w:r>
        <w:rPr>
          <w:spacing w:val="80"/>
        </w:rPr>
        <w:t xml:space="preserve"> </w:t>
      </w:r>
      <w:r>
        <w:t>системы:</w:t>
      </w:r>
      <w:r>
        <w:rPr>
          <w:spacing w:val="40"/>
        </w:rPr>
        <w:t xml:space="preserve"> </w:t>
      </w:r>
      <w:r>
        <w:t>создание,</w:t>
      </w:r>
      <w:r>
        <w:rPr>
          <w:spacing w:val="40"/>
        </w:rPr>
        <w:t xml:space="preserve"> </w:t>
      </w:r>
      <w:r>
        <w:t>копирование,</w:t>
      </w:r>
      <w:r>
        <w:rPr>
          <w:spacing w:val="40"/>
        </w:rPr>
        <w:t xml:space="preserve"> </w:t>
      </w:r>
      <w:r>
        <w:t>перемещение,</w:t>
      </w:r>
      <w:r>
        <w:rPr>
          <w:spacing w:val="40"/>
        </w:rPr>
        <w:t xml:space="preserve"> </w:t>
      </w:r>
      <w:r>
        <w:t>переименование</w:t>
      </w:r>
      <w:r>
        <w:rPr>
          <w:spacing w:val="40"/>
        </w:rPr>
        <w:t xml:space="preserve"> </w:t>
      </w:r>
      <w:r>
        <w:t>и</w:t>
      </w:r>
      <w:r>
        <w:rPr>
          <w:spacing w:val="40"/>
        </w:rPr>
        <w:t xml:space="preserve"> </w:t>
      </w:r>
      <w:r>
        <w:t>удаление</w:t>
      </w:r>
      <w:r>
        <w:rPr>
          <w:spacing w:val="40"/>
        </w:rPr>
        <w:t xml:space="preserve"> </w:t>
      </w:r>
      <w:r>
        <w:t>файлов</w:t>
      </w:r>
      <w:r>
        <w:rPr>
          <w:spacing w:val="40"/>
        </w:rPr>
        <w:t xml:space="preserve"> </w:t>
      </w:r>
      <w:r>
        <w:t>и</w:t>
      </w:r>
      <w:r>
        <w:rPr>
          <w:spacing w:val="40"/>
        </w:rPr>
        <w:t xml:space="preserve"> </w:t>
      </w:r>
      <w:r>
        <w:t>папок (каталогов).</w:t>
      </w:r>
      <w:r>
        <w:rPr>
          <w:spacing w:val="38"/>
        </w:rPr>
        <w:t xml:space="preserve"> </w:t>
      </w:r>
      <w:r>
        <w:t>Типы</w:t>
      </w:r>
      <w:r>
        <w:rPr>
          <w:spacing w:val="40"/>
        </w:rPr>
        <w:t xml:space="preserve"> </w:t>
      </w:r>
      <w:r>
        <w:t>файлов.</w:t>
      </w:r>
      <w:r>
        <w:rPr>
          <w:spacing w:val="38"/>
        </w:rPr>
        <w:t xml:space="preserve"> </w:t>
      </w:r>
      <w:r>
        <w:t>Свойства</w:t>
      </w:r>
      <w:r>
        <w:rPr>
          <w:spacing w:val="35"/>
        </w:rPr>
        <w:t xml:space="preserve"> </w:t>
      </w:r>
      <w:r>
        <w:t>файлов.</w:t>
      </w:r>
      <w:r>
        <w:rPr>
          <w:spacing w:val="35"/>
        </w:rPr>
        <w:t xml:space="preserve"> </w:t>
      </w:r>
      <w:r>
        <w:t>Характерные</w:t>
      </w:r>
      <w:r>
        <w:rPr>
          <w:spacing w:val="40"/>
        </w:rPr>
        <w:t xml:space="preserve"> </w:t>
      </w:r>
      <w:r>
        <w:t>размеры</w:t>
      </w:r>
      <w:r>
        <w:rPr>
          <w:spacing w:val="38"/>
        </w:rPr>
        <w:t xml:space="preserve"> </w:t>
      </w:r>
      <w:r>
        <w:t>файлов</w:t>
      </w:r>
      <w:r>
        <w:rPr>
          <w:spacing w:val="40"/>
        </w:rPr>
        <w:t xml:space="preserve"> </w:t>
      </w:r>
      <w:r>
        <w:t>различных</w:t>
      </w:r>
      <w:r>
        <w:rPr>
          <w:spacing w:val="36"/>
        </w:rPr>
        <w:t xml:space="preserve"> </w:t>
      </w:r>
      <w:r>
        <w:t>типов (страница</w:t>
      </w:r>
      <w:r>
        <w:rPr>
          <w:spacing w:val="30"/>
        </w:rPr>
        <w:t xml:space="preserve"> </w:t>
      </w:r>
      <w:r>
        <w:t>текста,</w:t>
      </w:r>
      <w:r>
        <w:rPr>
          <w:spacing w:val="33"/>
        </w:rPr>
        <w:t xml:space="preserve"> </w:t>
      </w:r>
      <w:r>
        <w:t>электронная</w:t>
      </w:r>
      <w:r>
        <w:rPr>
          <w:spacing w:val="31"/>
        </w:rPr>
        <w:t xml:space="preserve"> </w:t>
      </w:r>
      <w:r>
        <w:t>книга,</w:t>
      </w:r>
      <w:r>
        <w:rPr>
          <w:spacing w:val="33"/>
        </w:rPr>
        <w:t xml:space="preserve"> </w:t>
      </w:r>
      <w:r>
        <w:t>фотография,</w:t>
      </w:r>
      <w:r>
        <w:rPr>
          <w:spacing w:val="33"/>
        </w:rPr>
        <w:t xml:space="preserve"> </w:t>
      </w:r>
      <w:r>
        <w:t>запись песни,</w:t>
      </w:r>
      <w:r>
        <w:rPr>
          <w:spacing w:val="29"/>
        </w:rPr>
        <w:t xml:space="preserve"> </w:t>
      </w:r>
      <w:r>
        <w:t>видеоклип,</w:t>
      </w:r>
      <w:r>
        <w:rPr>
          <w:spacing w:val="29"/>
        </w:rPr>
        <w:t xml:space="preserve"> </w:t>
      </w:r>
      <w:r>
        <w:t>полнометражный фильм).</w:t>
      </w:r>
      <w:r>
        <w:rPr>
          <w:spacing w:val="25"/>
        </w:rPr>
        <w:t xml:space="preserve">  </w:t>
      </w:r>
      <w:r>
        <w:t>Архивация</w:t>
      </w:r>
      <w:r>
        <w:rPr>
          <w:spacing w:val="26"/>
        </w:rPr>
        <w:t xml:space="preserve">  </w:t>
      </w:r>
      <w:r>
        <w:t>данных.</w:t>
      </w:r>
      <w:r>
        <w:rPr>
          <w:spacing w:val="27"/>
        </w:rPr>
        <w:t xml:space="preserve">  </w:t>
      </w:r>
      <w:r>
        <w:t>Использование</w:t>
      </w:r>
      <w:r>
        <w:rPr>
          <w:spacing w:val="26"/>
        </w:rPr>
        <w:t xml:space="preserve">  </w:t>
      </w:r>
      <w:r>
        <w:t>программ-архиваторов.</w:t>
      </w:r>
      <w:r>
        <w:rPr>
          <w:spacing w:val="25"/>
        </w:rPr>
        <w:t xml:space="preserve">  </w:t>
      </w:r>
      <w:r>
        <w:t>Файловый</w:t>
      </w:r>
      <w:r>
        <w:rPr>
          <w:spacing w:val="25"/>
        </w:rPr>
        <w:t xml:space="preserve">  </w:t>
      </w:r>
      <w:r>
        <w:rPr>
          <w:spacing w:val="-2"/>
        </w:rPr>
        <w:t>менеджер.</w:t>
      </w:r>
    </w:p>
    <w:p w:rsidR="00CE04F4" w:rsidRDefault="008178F7">
      <w:pPr>
        <w:pStyle w:val="a3"/>
        <w:spacing w:line="275" w:lineRule="exact"/>
        <w:ind w:firstLine="0"/>
        <w:jc w:val="left"/>
      </w:pPr>
      <w:r>
        <w:t>Поиск</w:t>
      </w:r>
      <w:r>
        <w:rPr>
          <w:spacing w:val="-3"/>
        </w:rPr>
        <w:t xml:space="preserve"> </w:t>
      </w:r>
      <w:r>
        <w:t>файлов</w:t>
      </w:r>
      <w:r>
        <w:rPr>
          <w:spacing w:val="-3"/>
        </w:rPr>
        <w:t xml:space="preserve"> </w:t>
      </w:r>
      <w:r>
        <w:t>средствами</w:t>
      </w:r>
      <w:r>
        <w:rPr>
          <w:spacing w:val="-4"/>
        </w:rPr>
        <w:t xml:space="preserve"> </w:t>
      </w:r>
      <w:r>
        <w:t>операционной</w:t>
      </w:r>
      <w:r>
        <w:rPr>
          <w:spacing w:val="-4"/>
        </w:rPr>
        <w:t xml:space="preserve"> </w:t>
      </w:r>
      <w:r>
        <w:rPr>
          <w:spacing w:val="-2"/>
        </w:rPr>
        <w:t>системы.</w:t>
      </w:r>
    </w:p>
    <w:p w:rsidR="00CE04F4" w:rsidRDefault="008178F7">
      <w:pPr>
        <w:pStyle w:val="a3"/>
        <w:spacing w:line="242" w:lineRule="auto"/>
        <w:jc w:val="left"/>
      </w:pPr>
      <w:r>
        <w:t>Компьютерные</w:t>
      </w:r>
      <w:r>
        <w:rPr>
          <w:spacing w:val="40"/>
        </w:rPr>
        <w:t xml:space="preserve"> </w:t>
      </w:r>
      <w:r>
        <w:t>вирусы</w:t>
      </w:r>
      <w:r>
        <w:rPr>
          <w:spacing w:val="40"/>
        </w:rPr>
        <w:t xml:space="preserve"> </w:t>
      </w:r>
      <w:r>
        <w:t>и</w:t>
      </w:r>
      <w:r>
        <w:rPr>
          <w:spacing w:val="40"/>
        </w:rPr>
        <w:t xml:space="preserve"> </w:t>
      </w:r>
      <w:r>
        <w:t>другие</w:t>
      </w:r>
      <w:r>
        <w:rPr>
          <w:spacing w:val="40"/>
        </w:rPr>
        <w:t xml:space="preserve"> </w:t>
      </w:r>
      <w:r>
        <w:t>вредоносные</w:t>
      </w:r>
      <w:r>
        <w:rPr>
          <w:spacing w:val="40"/>
        </w:rPr>
        <w:t xml:space="preserve"> </w:t>
      </w:r>
      <w:r>
        <w:t>программы.</w:t>
      </w:r>
      <w:r>
        <w:rPr>
          <w:spacing w:val="40"/>
        </w:rPr>
        <w:t xml:space="preserve"> </w:t>
      </w:r>
      <w:r>
        <w:t>Программы</w:t>
      </w:r>
      <w:r>
        <w:rPr>
          <w:spacing w:val="40"/>
        </w:rPr>
        <w:t xml:space="preserve"> </w:t>
      </w:r>
      <w:r>
        <w:t>для</w:t>
      </w:r>
      <w:r>
        <w:rPr>
          <w:spacing w:val="40"/>
        </w:rPr>
        <w:t xml:space="preserve"> </w:t>
      </w:r>
      <w:r>
        <w:t>защиты</w:t>
      </w:r>
      <w:r>
        <w:rPr>
          <w:spacing w:val="40"/>
        </w:rPr>
        <w:t xml:space="preserve"> </w:t>
      </w:r>
      <w:r>
        <w:t xml:space="preserve">от </w:t>
      </w:r>
      <w:r>
        <w:rPr>
          <w:spacing w:val="-2"/>
        </w:rPr>
        <w:t>вирусов.</w:t>
      </w:r>
    </w:p>
    <w:p w:rsidR="00CE04F4" w:rsidRDefault="008178F7">
      <w:pPr>
        <w:pStyle w:val="Heading3"/>
        <w:spacing w:line="274" w:lineRule="exact"/>
        <w:jc w:val="left"/>
      </w:pPr>
      <w:r>
        <w:t>Компьютерные</w:t>
      </w:r>
      <w:r>
        <w:rPr>
          <w:spacing w:val="-4"/>
        </w:rPr>
        <w:t xml:space="preserve"> сети</w:t>
      </w:r>
    </w:p>
    <w:p w:rsidR="00CE04F4" w:rsidRDefault="008178F7">
      <w:pPr>
        <w:pStyle w:val="a3"/>
        <w:spacing w:line="237" w:lineRule="auto"/>
        <w:ind w:right="563"/>
        <w:jc w:val="left"/>
      </w:pPr>
      <w:r>
        <w:t>Объединение</w:t>
      </w:r>
      <w:r>
        <w:rPr>
          <w:spacing w:val="40"/>
        </w:rPr>
        <w:t xml:space="preserve"> </w:t>
      </w:r>
      <w:r>
        <w:t>компьютеров</w:t>
      </w:r>
      <w:r>
        <w:rPr>
          <w:spacing w:val="40"/>
        </w:rPr>
        <w:t xml:space="preserve"> </w:t>
      </w:r>
      <w:r>
        <w:t>в</w:t>
      </w:r>
      <w:r>
        <w:rPr>
          <w:spacing w:val="40"/>
        </w:rPr>
        <w:t xml:space="preserve"> </w:t>
      </w:r>
      <w:r>
        <w:t>сеть.</w:t>
      </w:r>
      <w:r>
        <w:rPr>
          <w:spacing w:val="40"/>
        </w:rPr>
        <w:t xml:space="preserve"> </w:t>
      </w:r>
      <w:r>
        <w:t>Сеть</w:t>
      </w:r>
      <w:r>
        <w:rPr>
          <w:spacing w:val="40"/>
        </w:rPr>
        <w:t xml:space="preserve"> </w:t>
      </w:r>
      <w:r>
        <w:t>Интернет.</w:t>
      </w:r>
      <w:r>
        <w:rPr>
          <w:spacing w:val="40"/>
        </w:rPr>
        <w:t xml:space="preserve"> </w:t>
      </w:r>
      <w:r>
        <w:t>Веб-страница,</w:t>
      </w:r>
      <w:r>
        <w:rPr>
          <w:spacing w:val="40"/>
        </w:rPr>
        <w:t xml:space="preserve"> </w:t>
      </w:r>
      <w:r>
        <w:t>веб-сайт.</w:t>
      </w:r>
      <w:r>
        <w:rPr>
          <w:spacing w:val="40"/>
        </w:rPr>
        <w:t xml:space="preserve"> </w:t>
      </w:r>
      <w:r>
        <w:t>Структура адресов</w:t>
      </w:r>
      <w:r>
        <w:rPr>
          <w:spacing w:val="6"/>
        </w:rPr>
        <w:t xml:space="preserve"> </w:t>
      </w:r>
      <w:r>
        <w:t>веб-ресурсов.</w:t>
      </w:r>
      <w:r>
        <w:rPr>
          <w:spacing w:val="8"/>
        </w:rPr>
        <w:t xml:space="preserve"> </w:t>
      </w:r>
      <w:r>
        <w:t>Браузер.</w:t>
      </w:r>
      <w:r>
        <w:rPr>
          <w:spacing w:val="7"/>
        </w:rPr>
        <w:t xml:space="preserve"> </w:t>
      </w:r>
      <w:r>
        <w:t>Поисковые</w:t>
      </w:r>
      <w:r>
        <w:rPr>
          <w:spacing w:val="5"/>
        </w:rPr>
        <w:t xml:space="preserve"> </w:t>
      </w:r>
      <w:r>
        <w:t>системы.</w:t>
      </w:r>
      <w:r>
        <w:rPr>
          <w:spacing w:val="4"/>
        </w:rPr>
        <w:t xml:space="preserve"> </w:t>
      </w:r>
      <w:r>
        <w:t>Поиск</w:t>
      </w:r>
      <w:r>
        <w:rPr>
          <w:spacing w:val="5"/>
        </w:rPr>
        <w:t xml:space="preserve"> </w:t>
      </w:r>
      <w:r>
        <w:t>информации</w:t>
      </w:r>
      <w:r>
        <w:rPr>
          <w:spacing w:val="3"/>
        </w:rPr>
        <w:t xml:space="preserve"> </w:t>
      </w:r>
      <w:r>
        <w:t>по</w:t>
      </w:r>
      <w:r>
        <w:rPr>
          <w:spacing w:val="6"/>
        </w:rPr>
        <w:t xml:space="preserve"> </w:t>
      </w:r>
      <w:r>
        <w:t>ключевым</w:t>
      </w:r>
      <w:r>
        <w:rPr>
          <w:spacing w:val="3"/>
        </w:rPr>
        <w:t xml:space="preserve"> </w:t>
      </w:r>
      <w:r>
        <w:t>словам</w:t>
      </w:r>
      <w:r>
        <w:rPr>
          <w:spacing w:val="3"/>
        </w:rPr>
        <w:t xml:space="preserve"> </w:t>
      </w:r>
      <w:r>
        <w:rPr>
          <w:spacing w:val="-10"/>
        </w:rPr>
        <w:t>и</w:t>
      </w:r>
    </w:p>
    <w:p w:rsidR="00CE04F4" w:rsidRDefault="00CE04F4">
      <w:pPr>
        <w:pStyle w:val="a3"/>
        <w:spacing w:line="237" w:lineRule="auto"/>
        <w:jc w:val="left"/>
        <w:sectPr w:rsidR="00CE04F4">
          <w:pgSz w:w="11910" w:h="16840"/>
          <w:pgMar w:top="620" w:right="283" w:bottom="480" w:left="708" w:header="0" w:footer="292" w:gutter="0"/>
          <w:cols w:space="720"/>
        </w:sectPr>
      </w:pPr>
    </w:p>
    <w:p w:rsidR="00CE04F4" w:rsidRDefault="008178F7">
      <w:pPr>
        <w:pStyle w:val="a3"/>
        <w:spacing w:before="64" w:line="275" w:lineRule="exact"/>
        <w:ind w:firstLine="0"/>
        <w:jc w:val="left"/>
      </w:pPr>
      <w:r>
        <w:t>по</w:t>
      </w:r>
      <w:r>
        <w:rPr>
          <w:spacing w:val="-7"/>
        </w:rPr>
        <w:t xml:space="preserve"> </w:t>
      </w:r>
      <w:r>
        <w:t>изображению.</w:t>
      </w:r>
      <w:r>
        <w:rPr>
          <w:spacing w:val="-3"/>
        </w:rPr>
        <w:t xml:space="preserve"> </w:t>
      </w:r>
      <w:r>
        <w:t>Достоверность</w:t>
      </w:r>
      <w:r>
        <w:rPr>
          <w:spacing w:val="-5"/>
        </w:rPr>
        <w:t xml:space="preserve"> </w:t>
      </w:r>
      <w:r>
        <w:t>информации,</w:t>
      </w:r>
      <w:r>
        <w:rPr>
          <w:spacing w:val="-8"/>
        </w:rPr>
        <w:t xml:space="preserve"> </w:t>
      </w:r>
      <w:r>
        <w:t>полученной</w:t>
      </w:r>
      <w:r>
        <w:rPr>
          <w:spacing w:val="-4"/>
        </w:rPr>
        <w:t xml:space="preserve"> </w:t>
      </w:r>
      <w:r>
        <w:t>из</w:t>
      </w:r>
      <w:r>
        <w:rPr>
          <w:spacing w:val="-3"/>
        </w:rPr>
        <w:t xml:space="preserve"> </w:t>
      </w:r>
      <w:r>
        <w:rPr>
          <w:spacing w:val="-2"/>
        </w:rPr>
        <w:t>Интернета.</w:t>
      </w:r>
    </w:p>
    <w:p w:rsidR="00CE04F4" w:rsidRDefault="008178F7">
      <w:pPr>
        <w:pStyle w:val="a3"/>
        <w:spacing w:line="275" w:lineRule="exact"/>
        <w:ind w:left="991" w:firstLine="0"/>
        <w:jc w:val="left"/>
      </w:pPr>
      <w:r>
        <w:t>Современные</w:t>
      </w:r>
      <w:r>
        <w:rPr>
          <w:spacing w:val="-3"/>
        </w:rPr>
        <w:t xml:space="preserve"> </w:t>
      </w:r>
      <w:r>
        <w:t>сервисы</w:t>
      </w:r>
      <w:r>
        <w:rPr>
          <w:spacing w:val="-3"/>
        </w:rPr>
        <w:t xml:space="preserve"> </w:t>
      </w:r>
      <w:r>
        <w:t>интернет-</w:t>
      </w:r>
      <w:r>
        <w:rPr>
          <w:spacing w:val="-2"/>
        </w:rPr>
        <w:t>коммуникаций.</w:t>
      </w:r>
    </w:p>
    <w:p w:rsidR="00CE04F4" w:rsidRDefault="008178F7">
      <w:pPr>
        <w:pStyle w:val="a3"/>
        <w:spacing w:before="5" w:line="237" w:lineRule="auto"/>
        <w:jc w:val="left"/>
      </w:pPr>
      <w:r>
        <w:t>Сетевой</w:t>
      </w:r>
      <w:r>
        <w:rPr>
          <w:spacing w:val="80"/>
        </w:rPr>
        <w:t xml:space="preserve"> </w:t>
      </w:r>
      <w:r>
        <w:t>этикет,</w:t>
      </w:r>
      <w:r>
        <w:rPr>
          <w:spacing w:val="80"/>
        </w:rPr>
        <w:t xml:space="preserve"> </w:t>
      </w:r>
      <w:r>
        <w:t>базовые</w:t>
      </w:r>
      <w:r>
        <w:rPr>
          <w:spacing w:val="79"/>
        </w:rPr>
        <w:t xml:space="preserve"> </w:t>
      </w:r>
      <w:r>
        <w:t>нормы</w:t>
      </w:r>
      <w:r>
        <w:rPr>
          <w:spacing w:val="80"/>
        </w:rPr>
        <w:t xml:space="preserve"> </w:t>
      </w:r>
      <w:r>
        <w:t>информационной</w:t>
      </w:r>
      <w:r>
        <w:rPr>
          <w:spacing w:val="80"/>
        </w:rPr>
        <w:t xml:space="preserve"> </w:t>
      </w:r>
      <w:r>
        <w:t>этики</w:t>
      </w:r>
      <w:r>
        <w:rPr>
          <w:spacing w:val="80"/>
        </w:rPr>
        <w:t xml:space="preserve"> </w:t>
      </w:r>
      <w:r>
        <w:t>и</w:t>
      </w:r>
      <w:r>
        <w:rPr>
          <w:spacing w:val="80"/>
        </w:rPr>
        <w:t xml:space="preserve"> </w:t>
      </w:r>
      <w:r>
        <w:t>права</w:t>
      </w:r>
      <w:r>
        <w:rPr>
          <w:spacing w:val="79"/>
        </w:rPr>
        <w:t xml:space="preserve"> </w:t>
      </w:r>
      <w:r>
        <w:t>при</w:t>
      </w:r>
      <w:r>
        <w:rPr>
          <w:spacing w:val="80"/>
        </w:rPr>
        <w:t xml:space="preserve"> </w:t>
      </w:r>
      <w:r>
        <w:t>работе</w:t>
      </w:r>
      <w:r>
        <w:rPr>
          <w:spacing w:val="79"/>
        </w:rPr>
        <w:t xml:space="preserve"> </w:t>
      </w:r>
      <w:r>
        <w:t>в</w:t>
      </w:r>
      <w:r>
        <w:rPr>
          <w:spacing w:val="80"/>
        </w:rPr>
        <w:t xml:space="preserve"> </w:t>
      </w:r>
      <w:r>
        <w:t>сети Интернет. Стратегии безопасного поведения в Интернете.</w:t>
      </w:r>
    </w:p>
    <w:p w:rsidR="00CE04F4" w:rsidRDefault="008178F7">
      <w:pPr>
        <w:pStyle w:val="Heading3"/>
        <w:spacing w:before="10" w:line="237" w:lineRule="auto"/>
        <w:ind w:right="4695"/>
        <w:jc w:val="left"/>
      </w:pPr>
      <w:r>
        <w:t>Теоретические основы информатики Информация</w:t>
      </w:r>
      <w:r>
        <w:rPr>
          <w:spacing w:val="-12"/>
        </w:rPr>
        <w:t xml:space="preserve"> </w:t>
      </w:r>
      <w:r>
        <w:t>и</w:t>
      </w:r>
      <w:r>
        <w:rPr>
          <w:spacing w:val="-11"/>
        </w:rPr>
        <w:t xml:space="preserve"> </w:t>
      </w:r>
      <w:r>
        <w:t>информационные</w:t>
      </w:r>
      <w:r>
        <w:rPr>
          <w:spacing w:val="-13"/>
        </w:rPr>
        <w:t xml:space="preserve"> </w:t>
      </w:r>
      <w:r>
        <w:t>процессы</w:t>
      </w:r>
    </w:p>
    <w:p w:rsidR="00CE04F4" w:rsidRDefault="008178F7">
      <w:pPr>
        <w:pStyle w:val="a3"/>
        <w:spacing w:line="274" w:lineRule="exact"/>
        <w:ind w:left="991" w:firstLine="0"/>
        <w:jc w:val="left"/>
      </w:pPr>
      <w:r>
        <w:t>Информация</w:t>
      </w:r>
      <w:r>
        <w:rPr>
          <w:spacing w:val="-5"/>
        </w:rPr>
        <w:t xml:space="preserve"> </w:t>
      </w:r>
      <w:r>
        <w:t>–</w:t>
      </w:r>
      <w:r>
        <w:rPr>
          <w:spacing w:val="-4"/>
        </w:rPr>
        <w:t xml:space="preserve"> </w:t>
      </w:r>
      <w:r>
        <w:t>одно</w:t>
      </w:r>
      <w:r>
        <w:rPr>
          <w:spacing w:val="-1"/>
        </w:rPr>
        <w:t xml:space="preserve"> </w:t>
      </w:r>
      <w:r>
        <w:t>из</w:t>
      </w:r>
      <w:r>
        <w:rPr>
          <w:spacing w:val="-7"/>
        </w:rPr>
        <w:t xml:space="preserve"> </w:t>
      </w:r>
      <w:r>
        <w:t>основных</w:t>
      </w:r>
      <w:r>
        <w:rPr>
          <w:spacing w:val="-5"/>
        </w:rPr>
        <w:t xml:space="preserve"> </w:t>
      </w:r>
      <w:r>
        <w:t>понятий</w:t>
      </w:r>
      <w:r>
        <w:rPr>
          <w:spacing w:val="1"/>
        </w:rPr>
        <w:t xml:space="preserve"> </w:t>
      </w:r>
      <w:r>
        <w:t>современной</w:t>
      </w:r>
      <w:r>
        <w:rPr>
          <w:spacing w:val="1"/>
        </w:rPr>
        <w:t xml:space="preserve"> </w:t>
      </w:r>
      <w:r>
        <w:rPr>
          <w:spacing w:val="-2"/>
        </w:rPr>
        <w:t>науки.</w:t>
      </w:r>
    </w:p>
    <w:p w:rsidR="00CE04F4" w:rsidRDefault="008178F7">
      <w:pPr>
        <w:pStyle w:val="a3"/>
        <w:spacing w:line="242" w:lineRule="auto"/>
        <w:ind w:right="563"/>
        <w:jc w:val="left"/>
      </w:pPr>
      <w:r>
        <w:t>Информация</w:t>
      </w:r>
      <w:r>
        <w:rPr>
          <w:spacing w:val="40"/>
        </w:rPr>
        <w:t xml:space="preserve"> </w:t>
      </w:r>
      <w:r>
        <w:t>как</w:t>
      </w:r>
      <w:r>
        <w:rPr>
          <w:spacing w:val="40"/>
        </w:rPr>
        <w:t xml:space="preserve"> </w:t>
      </w:r>
      <w:r>
        <w:t>сведения,</w:t>
      </w:r>
      <w:r>
        <w:rPr>
          <w:spacing w:val="40"/>
        </w:rPr>
        <w:t xml:space="preserve"> </w:t>
      </w:r>
      <w:r>
        <w:t>предназначенные</w:t>
      </w:r>
      <w:r>
        <w:rPr>
          <w:spacing w:val="35"/>
        </w:rPr>
        <w:t xml:space="preserve"> </w:t>
      </w:r>
      <w:r>
        <w:t>для</w:t>
      </w:r>
      <w:r>
        <w:rPr>
          <w:spacing w:val="40"/>
        </w:rPr>
        <w:t xml:space="preserve"> </w:t>
      </w:r>
      <w:r>
        <w:t>восприятия</w:t>
      </w:r>
      <w:r>
        <w:rPr>
          <w:spacing w:val="40"/>
        </w:rPr>
        <w:t xml:space="preserve"> </w:t>
      </w:r>
      <w:r>
        <w:t>человеком,</w:t>
      </w:r>
      <w:r>
        <w:rPr>
          <w:spacing w:val="40"/>
        </w:rPr>
        <w:t xml:space="preserve"> </w:t>
      </w:r>
      <w:r>
        <w:t>и</w:t>
      </w:r>
      <w:r>
        <w:rPr>
          <w:spacing w:val="40"/>
        </w:rPr>
        <w:t xml:space="preserve"> </w:t>
      </w:r>
      <w:r>
        <w:t>информация как данные, которые могут быть обработаны автоматизированной системой.</w:t>
      </w:r>
    </w:p>
    <w:p w:rsidR="00CE04F4" w:rsidRDefault="008178F7">
      <w:pPr>
        <w:pStyle w:val="a3"/>
        <w:spacing w:line="242" w:lineRule="auto"/>
        <w:jc w:val="left"/>
      </w:pPr>
      <w:r>
        <w:t>Дискретность</w:t>
      </w:r>
      <w:r>
        <w:rPr>
          <w:spacing w:val="80"/>
        </w:rPr>
        <w:t xml:space="preserve"> </w:t>
      </w:r>
      <w:r>
        <w:t>данных.</w:t>
      </w:r>
      <w:r>
        <w:rPr>
          <w:spacing w:val="80"/>
        </w:rPr>
        <w:t xml:space="preserve"> </w:t>
      </w:r>
      <w:r>
        <w:t>Возможность</w:t>
      </w:r>
      <w:r>
        <w:rPr>
          <w:spacing w:val="40"/>
        </w:rPr>
        <w:t xml:space="preserve"> </w:t>
      </w:r>
      <w:r>
        <w:t>описания</w:t>
      </w:r>
      <w:r>
        <w:rPr>
          <w:spacing w:val="80"/>
        </w:rPr>
        <w:t xml:space="preserve"> </w:t>
      </w:r>
      <w:r>
        <w:t>непрерывных</w:t>
      </w:r>
      <w:r>
        <w:rPr>
          <w:spacing w:val="40"/>
        </w:rPr>
        <w:t xml:space="preserve"> </w:t>
      </w:r>
      <w:r>
        <w:t>объектов</w:t>
      </w:r>
      <w:r>
        <w:rPr>
          <w:spacing w:val="80"/>
        </w:rPr>
        <w:t xml:space="preserve"> </w:t>
      </w:r>
      <w:r>
        <w:t>и</w:t>
      </w:r>
      <w:r>
        <w:rPr>
          <w:spacing w:val="80"/>
        </w:rPr>
        <w:t xml:space="preserve"> </w:t>
      </w:r>
      <w:r>
        <w:t>процессов</w:t>
      </w:r>
      <w:r>
        <w:rPr>
          <w:spacing w:val="80"/>
        </w:rPr>
        <w:t xml:space="preserve"> </w:t>
      </w:r>
      <w:r>
        <w:t>с помощью дискретных данных.</w:t>
      </w:r>
    </w:p>
    <w:p w:rsidR="00CE04F4" w:rsidRDefault="008178F7">
      <w:pPr>
        <w:pStyle w:val="a3"/>
        <w:spacing w:line="242" w:lineRule="auto"/>
        <w:jc w:val="left"/>
      </w:pPr>
      <w:r>
        <w:t>Информационные</w:t>
      </w:r>
      <w:r>
        <w:rPr>
          <w:spacing w:val="80"/>
        </w:rPr>
        <w:t xml:space="preserve"> </w:t>
      </w:r>
      <w:r>
        <w:t>процессы –</w:t>
      </w:r>
      <w:r>
        <w:rPr>
          <w:spacing w:val="80"/>
        </w:rPr>
        <w:t xml:space="preserve"> </w:t>
      </w:r>
      <w:r>
        <w:t>процессы,</w:t>
      </w:r>
      <w:r>
        <w:rPr>
          <w:spacing w:val="80"/>
        </w:rPr>
        <w:t xml:space="preserve"> </w:t>
      </w:r>
      <w:r>
        <w:t>связанные</w:t>
      </w:r>
      <w:r>
        <w:rPr>
          <w:spacing w:val="80"/>
        </w:rPr>
        <w:t xml:space="preserve"> </w:t>
      </w:r>
      <w:r>
        <w:t>с</w:t>
      </w:r>
      <w:r>
        <w:rPr>
          <w:spacing w:val="80"/>
        </w:rPr>
        <w:t xml:space="preserve"> </w:t>
      </w:r>
      <w:r>
        <w:t>хранением,</w:t>
      </w:r>
      <w:r>
        <w:rPr>
          <w:spacing w:val="80"/>
        </w:rPr>
        <w:t xml:space="preserve"> </w:t>
      </w:r>
      <w:r>
        <w:t>преобразованием</w:t>
      </w:r>
      <w:r>
        <w:rPr>
          <w:spacing w:val="80"/>
        </w:rPr>
        <w:t xml:space="preserve"> </w:t>
      </w:r>
      <w:r>
        <w:t>и передачей данных.</w:t>
      </w:r>
    </w:p>
    <w:p w:rsidR="00CE04F4" w:rsidRDefault="008178F7">
      <w:pPr>
        <w:pStyle w:val="Heading3"/>
        <w:jc w:val="left"/>
      </w:pPr>
      <w:r>
        <w:t>Представление</w:t>
      </w:r>
      <w:r>
        <w:rPr>
          <w:spacing w:val="-4"/>
        </w:rPr>
        <w:t xml:space="preserve"> </w:t>
      </w:r>
      <w:r>
        <w:rPr>
          <w:spacing w:val="-2"/>
        </w:rPr>
        <w:t>информации</w:t>
      </w:r>
    </w:p>
    <w:p w:rsidR="00CE04F4" w:rsidRDefault="008178F7">
      <w:pPr>
        <w:pStyle w:val="a3"/>
        <w:ind w:right="568"/>
      </w:pPr>
      <w:r>
        <w:t>Символ.</w:t>
      </w:r>
      <w:r>
        <w:rPr>
          <w:spacing w:val="-5"/>
        </w:rPr>
        <w:t xml:space="preserve"> </w:t>
      </w:r>
      <w:r>
        <w:t>Алфавит. Мощность</w:t>
      </w:r>
      <w:r>
        <w:rPr>
          <w:spacing w:val="-2"/>
        </w:rPr>
        <w:t xml:space="preserve"> </w:t>
      </w:r>
      <w:r>
        <w:t>алфавита.</w:t>
      </w:r>
      <w:r>
        <w:rPr>
          <w:spacing w:val="-1"/>
        </w:rPr>
        <w:t xml:space="preserve"> </w:t>
      </w:r>
      <w:r>
        <w:t>Разнообразие</w:t>
      </w:r>
      <w:r>
        <w:rPr>
          <w:spacing w:val="-4"/>
        </w:rPr>
        <w:t xml:space="preserve"> </w:t>
      </w:r>
      <w:r>
        <w:t>языков</w:t>
      </w:r>
      <w:r>
        <w:rPr>
          <w:spacing w:val="-2"/>
        </w:rPr>
        <w:t xml:space="preserve"> </w:t>
      </w:r>
      <w:r>
        <w:t>и</w:t>
      </w:r>
      <w:r>
        <w:rPr>
          <w:spacing w:val="-7"/>
        </w:rPr>
        <w:t xml:space="preserve"> </w:t>
      </w:r>
      <w:r>
        <w:t>алфавитов.</w:t>
      </w:r>
      <w:r>
        <w:rPr>
          <w:spacing w:val="-1"/>
        </w:rPr>
        <w:t xml:space="preserve"> </w:t>
      </w:r>
      <w:r>
        <w:t>Естественные</w:t>
      </w:r>
      <w:r>
        <w:rPr>
          <w:spacing w:val="-9"/>
        </w:rPr>
        <w:t xml:space="preserve"> </w:t>
      </w:r>
      <w:r>
        <w:t>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CE04F4" w:rsidRDefault="008178F7">
      <w:pPr>
        <w:pStyle w:val="a3"/>
        <w:spacing w:line="242" w:lineRule="auto"/>
        <w:ind w:right="568"/>
      </w:pPr>
      <w:r>
        <w:t>Кодирование символов одного алфавита с помощью кодовых слов в другом алфавите; кодовая таблица, декодирование.</w:t>
      </w:r>
    </w:p>
    <w:p w:rsidR="00CE04F4" w:rsidRDefault="008178F7">
      <w:pPr>
        <w:pStyle w:val="a3"/>
        <w:spacing w:line="242" w:lineRule="auto"/>
        <w:ind w:left="991" w:right="555" w:firstLine="0"/>
      </w:pPr>
      <w:r>
        <w:t>Двоичный код. Представление данных в компьютере как текстов в двоичном алфавите. Информационный</w:t>
      </w:r>
      <w:r>
        <w:rPr>
          <w:spacing w:val="20"/>
        </w:rPr>
        <w:t xml:space="preserve"> </w:t>
      </w:r>
      <w:r>
        <w:t>объём</w:t>
      </w:r>
      <w:r>
        <w:rPr>
          <w:spacing w:val="28"/>
        </w:rPr>
        <w:t xml:space="preserve"> </w:t>
      </w:r>
      <w:r>
        <w:t>данных.</w:t>
      </w:r>
      <w:r>
        <w:rPr>
          <w:spacing w:val="28"/>
        </w:rPr>
        <w:t xml:space="preserve"> </w:t>
      </w:r>
      <w:r>
        <w:t>Бит</w:t>
      </w:r>
      <w:r>
        <w:rPr>
          <w:spacing w:val="1"/>
        </w:rPr>
        <w:t xml:space="preserve"> </w:t>
      </w:r>
      <w:r>
        <w:t>–</w:t>
      </w:r>
      <w:r>
        <w:rPr>
          <w:spacing w:val="26"/>
        </w:rPr>
        <w:t xml:space="preserve"> </w:t>
      </w:r>
      <w:r>
        <w:t>минимальная</w:t>
      </w:r>
      <w:r>
        <w:rPr>
          <w:spacing w:val="26"/>
        </w:rPr>
        <w:t xml:space="preserve"> </w:t>
      </w:r>
      <w:r>
        <w:t>единица</w:t>
      </w:r>
      <w:r>
        <w:rPr>
          <w:spacing w:val="25"/>
        </w:rPr>
        <w:t xml:space="preserve"> </w:t>
      </w:r>
      <w:r>
        <w:t>количества</w:t>
      </w:r>
      <w:r>
        <w:rPr>
          <w:spacing w:val="26"/>
        </w:rPr>
        <w:t xml:space="preserve"> </w:t>
      </w:r>
      <w:r>
        <w:t>информации</w:t>
      </w:r>
      <w:r>
        <w:rPr>
          <w:spacing w:val="7"/>
        </w:rPr>
        <w:t xml:space="preserve"> </w:t>
      </w:r>
      <w:r>
        <w:rPr>
          <w:spacing w:val="-10"/>
        </w:rPr>
        <w:t>–</w:t>
      </w:r>
    </w:p>
    <w:p w:rsidR="00CE04F4" w:rsidRDefault="008178F7">
      <w:pPr>
        <w:pStyle w:val="a3"/>
        <w:spacing w:line="242" w:lineRule="auto"/>
        <w:ind w:right="565" w:firstLine="0"/>
      </w:pPr>
      <w:r>
        <w:t>двоичный разряд. Единицы измерения информационного объёма данных. Бит, байт, килобайт, мегабайт, гигабайт.</w:t>
      </w:r>
    </w:p>
    <w:p w:rsidR="00CE04F4" w:rsidRDefault="008178F7">
      <w:pPr>
        <w:pStyle w:val="a3"/>
        <w:spacing w:line="271" w:lineRule="exact"/>
        <w:ind w:left="991" w:firstLine="0"/>
      </w:pPr>
      <w:r>
        <w:t>Скорость</w:t>
      </w:r>
      <w:r>
        <w:rPr>
          <w:spacing w:val="-7"/>
        </w:rPr>
        <w:t xml:space="preserve"> </w:t>
      </w:r>
      <w:r>
        <w:t>передачи</w:t>
      </w:r>
      <w:r>
        <w:rPr>
          <w:spacing w:val="-3"/>
        </w:rPr>
        <w:t xml:space="preserve"> </w:t>
      </w:r>
      <w:r>
        <w:t>данных.</w:t>
      </w:r>
      <w:r>
        <w:rPr>
          <w:spacing w:val="-7"/>
        </w:rPr>
        <w:t xml:space="preserve"> </w:t>
      </w:r>
      <w:r>
        <w:t>Единицы</w:t>
      </w:r>
      <w:r>
        <w:rPr>
          <w:spacing w:val="-3"/>
        </w:rPr>
        <w:t xml:space="preserve"> </w:t>
      </w:r>
      <w:r>
        <w:t>скорости</w:t>
      </w:r>
      <w:r>
        <w:rPr>
          <w:spacing w:val="-7"/>
        </w:rPr>
        <w:t xml:space="preserve"> </w:t>
      </w:r>
      <w:r>
        <w:t>передачи</w:t>
      </w:r>
      <w:r>
        <w:rPr>
          <w:spacing w:val="-3"/>
        </w:rPr>
        <w:t xml:space="preserve"> </w:t>
      </w:r>
      <w:r>
        <w:rPr>
          <w:spacing w:val="-2"/>
        </w:rPr>
        <w:t>данных.</w:t>
      </w:r>
    </w:p>
    <w:p w:rsidR="00CE04F4" w:rsidRDefault="008178F7">
      <w:pPr>
        <w:pStyle w:val="a3"/>
        <w:ind w:right="563"/>
      </w:pPr>
      <w: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w:t>
      </w:r>
    </w:p>
    <w:p w:rsidR="00CE04F4" w:rsidRDefault="008178F7">
      <w:pPr>
        <w:pStyle w:val="a3"/>
        <w:spacing w:line="274" w:lineRule="exact"/>
        <w:ind w:left="991" w:firstLine="0"/>
      </w:pPr>
      <w:r>
        <w:t>Искажение</w:t>
      </w:r>
      <w:r>
        <w:rPr>
          <w:spacing w:val="-3"/>
        </w:rPr>
        <w:t xml:space="preserve"> </w:t>
      </w:r>
      <w:r>
        <w:t>информации</w:t>
      </w:r>
      <w:r>
        <w:rPr>
          <w:spacing w:val="-5"/>
        </w:rPr>
        <w:t xml:space="preserve"> </w:t>
      </w:r>
      <w:r>
        <w:t>при</w:t>
      </w:r>
      <w:r>
        <w:rPr>
          <w:spacing w:val="-4"/>
        </w:rPr>
        <w:t xml:space="preserve"> </w:t>
      </w:r>
      <w:r>
        <w:rPr>
          <w:spacing w:val="-2"/>
        </w:rPr>
        <w:t>передаче.</w:t>
      </w:r>
    </w:p>
    <w:p w:rsidR="00CE04F4" w:rsidRDefault="008178F7">
      <w:pPr>
        <w:pStyle w:val="a3"/>
        <w:spacing w:line="237" w:lineRule="auto"/>
        <w:ind w:right="571"/>
      </w:pPr>
      <w:r>
        <w:t>Общее представление о цифровом представлении аудиовизуальных и других</w:t>
      </w:r>
      <w:r>
        <w:rPr>
          <w:spacing w:val="40"/>
        </w:rPr>
        <w:t xml:space="preserve"> </w:t>
      </w:r>
      <w:r>
        <w:t>непрерывных данных.</w:t>
      </w:r>
    </w:p>
    <w:p w:rsidR="00CE04F4" w:rsidRDefault="008178F7">
      <w:pPr>
        <w:pStyle w:val="a3"/>
        <w:spacing w:line="275" w:lineRule="exact"/>
        <w:ind w:left="991" w:firstLine="0"/>
      </w:pPr>
      <w:r>
        <w:t>Кодирование</w:t>
      </w:r>
      <w:r>
        <w:rPr>
          <w:spacing w:val="-10"/>
        </w:rPr>
        <w:t xml:space="preserve"> </w:t>
      </w:r>
      <w:r>
        <w:t>цвета.</w:t>
      </w:r>
      <w:r>
        <w:rPr>
          <w:spacing w:val="-4"/>
        </w:rPr>
        <w:t xml:space="preserve"> </w:t>
      </w:r>
      <w:r>
        <w:t>Цветовые</w:t>
      </w:r>
      <w:r>
        <w:rPr>
          <w:spacing w:val="-8"/>
        </w:rPr>
        <w:t xml:space="preserve"> </w:t>
      </w:r>
      <w:r>
        <w:t>модели. Модель</w:t>
      </w:r>
      <w:r>
        <w:rPr>
          <w:spacing w:val="-5"/>
        </w:rPr>
        <w:t xml:space="preserve"> </w:t>
      </w:r>
      <w:r>
        <w:t>RGB. Глубина</w:t>
      </w:r>
      <w:r>
        <w:rPr>
          <w:spacing w:val="-3"/>
        </w:rPr>
        <w:t xml:space="preserve"> </w:t>
      </w:r>
      <w:r>
        <w:t>кодирования.</w:t>
      </w:r>
      <w:r>
        <w:rPr>
          <w:spacing w:val="-4"/>
        </w:rPr>
        <w:t xml:space="preserve"> </w:t>
      </w:r>
      <w:r>
        <w:rPr>
          <w:spacing w:val="-2"/>
        </w:rPr>
        <w:t>Палитра.</w:t>
      </w:r>
    </w:p>
    <w:p w:rsidR="00CE04F4" w:rsidRDefault="008178F7">
      <w:pPr>
        <w:pStyle w:val="a3"/>
        <w:spacing w:line="242" w:lineRule="auto"/>
        <w:ind w:right="577"/>
      </w:pPr>
      <w:r>
        <w:t>Растровое и векторное представление изображений. Пиксель. Оценка информационного объёма графических данных для растрового изображения.</w:t>
      </w:r>
    </w:p>
    <w:p w:rsidR="00CE04F4" w:rsidRDefault="008178F7">
      <w:pPr>
        <w:pStyle w:val="a3"/>
        <w:spacing w:line="271" w:lineRule="exact"/>
        <w:ind w:left="991" w:firstLine="0"/>
      </w:pPr>
      <w:r>
        <w:t>Кодирование</w:t>
      </w:r>
      <w:r>
        <w:rPr>
          <w:spacing w:val="-11"/>
        </w:rPr>
        <w:t xml:space="preserve"> </w:t>
      </w:r>
      <w:r>
        <w:t>звука.</w:t>
      </w:r>
      <w:r>
        <w:rPr>
          <w:spacing w:val="-2"/>
        </w:rPr>
        <w:t xml:space="preserve"> </w:t>
      </w:r>
      <w:r>
        <w:t>Разрядность</w:t>
      </w:r>
      <w:r>
        <w:rPr>
          <w:spacing w:val="-6"/>
        </w:rPr>
        <w:t xml:space="preserve"> </w:t>
      </w:r>
      <w:r>
        <w:t>и</w:t>
      </w:r>
      <w:r>
        <w:rPr>
          <w:spacing w:val="-3"/>
        </w:rPr>
        <w:t xml:space="preserve"> </w:t>
      </w:r>
      <w:r>
        <w:t>частота</w:t>
      </w:r>
      <w:r>
        <w:rPr>
          <w:spacing w:val="-8"/>
        </w:rPr>
        <w:t xml:space="preserve"> </w:t>
      </w:r>
      <w:r>
        <w:t>записи.</w:t>
      </w:r>
      <w:r>
        <w:rPr>
          <w:spacing w:val="-1"/>
        </w:rPr>
        <w:t xml:space="preserve"> </w:t>
      </w:r>
      <w:r>
        <w:t>Количество</w:t>
      </w:r>
      <w:r>
        <w:rPr>
          <w:spacing w:val="-4"/>
        </w:rPr>
        <w:t xml:space="preserve"> </w:t>
      </w:r>
      <w:r>
        <w:t>каналов</w:t>
      </w:r>
      <w:r>
        <w:rPr>
          <w:spacing w:val="-1"/>
        </w:rPr>
        <w:t xml:space="preserve"> </w:t>
      </w:r>
      <w:r>
        <w:rPr>
          <w:spacing w:val="-2"/>
        </w:rPr>
        <w:t>записи.</w:t>
      </w:r>
    </w:p>
    <w:p w:rsidR="00CE04F4" w:rsidRDefault="008178F7">
      <w:pPr>
        <w:pStyle w:val="a3"/>
        <w:ind w:right="570"/>
      </w:pPr>
      <w:r>
        <w:t xml:space="preserve">Оценка количественных параметров, связанных с представлением и хранением звуковых </w:t>
      </w:r>
      <w:r>
        <w:rPr>
          <w:spacing w:val="-2"/>
        </w:rPr>
        <w:t>файлов.</w:t>
      </w:r>
    </w:p>
    <w:p w:rsidR="00CE04F4" w:rsidRDefault="008178F7">
      <w:pPr>
        <w:pStyle w:val="Heading3"/>
        <w:spacing w:line="237" w:lineRule="auto"/>
        <w:ind w:right="6620"/>
      </w:pPr>
      <w:r>
        <w:t>Информационные</w:t>
      </w:r>
      <w:r>
        <w:rPr>
          <w:spacing w:val="-15"/>
        </w:rPr>
        <w:t xml:space="preserve"> </w:t>
      </w:r>
      <w:r>
        <w:t>технологии Текстовые документы</w:t>
      </w:r>
    </w:p>
    <w:p w:rsidR="00CE04F4" w:rsidRDefault="008178F7">
      <w:pPr>
        <w:pStyle w:val="a3"/>
        <w:spacing w:line="237" w:lineRule="auto"/>
        <w:ind w:right="570"/>
      </w:pPr>
      <w:r>
        <w:t xml:space="preserve">Текстовые документы и их структурные элементы (страница, абзац, строка, слово, </w:t>
      </w:r>
      <w:r>
        <w:rPr>
          <w:spacing w:val="-2"/>
        </w:rPr>
        <w:t>символ).</w:t>
      </w:r>
    </w:p>
    <w:p w:rsidR="00CE04F4" w:rsidRDefault="008178F7">
      <w:pPr>
        <w:pStyle w:val="a3"/>
        <w:ind w:right="563"/>
      </w:pPr>
      <w:r>
        <w:t>Текстовый процессор</w:t>
      </w:r>
      <w:r>
        <w:rPr>
          <w:spacing w:val="-3"/>
        </w:rPr>
        <w:t xml:space="preserve"> </w:t>
      </w:r>
      <w:r>
        <w:t xml:space="preserve">–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w:t>
      </w:r>
      <w:r>
        <w:rPr>
          <w:spacing w:val="-2"/>
        </w:rPr>
        <w:t>форматирование.</w:t>
      </w:r>
    </w:p>
    <w:p w:rsidR="00CE04F4" w:rsidRDefault="008178F7">
      <w:pPr>
        <w:pStyle w:val="a3"/>
        <w:spacing w:line="273" w:lineRule="exact"/>
        <w:ind w:left="991" w:firstLine="0"/>
      </w:pPr>
      <w:r>
        <w:t>Структурирование</w:t>
      </w:r>
      <w:r>
        <w:rPr>
          <w:spacing w:val="34"/>
        </w:rPr>
        <w:t xml:space="preserve"> </w:t>
      </w:r>
      <w:r>
        <w:t>информации</w:t>
      </w:r>
      <w:r>
        <w:rPr>
          <w:spacing w:val="32"/>
        </w:rPr>
        <w:t xml:space="preserve"> </w:t>
      </w:r>
      <w:r>
        <w:t>с</w:t>
      </w:r>
      <w:r>
        <w:rPr>
          <w:spacing w:val="30"/>
        </w:rPr>
        <w:t xml:space="preserve"> </w:t>
      </w:r>
      <w:r>
        <w:t>помощью</w:t>
      </w:r>
      <w:r>
        <w:rPr>
          <w:spacing w:val="33"/>
        </w:rPr>
        <w:t xml:space="preserve"> </w:t>
      </w:r>
      <w:r>
        <w:t>списков</w:t>
      </w:r>
      <w:r>
        <w:rPr>
          <w:spacing w:val="33"/>
        </w:rPr>
        <w:t xml:space="preserve"> </w:t>
      </w:r>
      <w:r>
        <w:t>и</w:t>
      </w:r>
      <w:r>
        <w:rPr>
          <w:spacing w:val="32"/>
        </w:rPr>
        <w:t xml:space="preserve"> </w:t>
      </w:r>
      <w:r>
        <w:t>таблиц.</w:t>
      </w:r>
      <w:r>
        <w:rPr>
          <w:spacing w:val="34"/>
        </w:rPr>
        <w:t xml:space="preserve"> </w:t>
      </w:r>
      <w:r>
        <w:t>Многоуровневые</w:t>
      </w:r>
      <w:r>
        <w:rPr>
          <w:spacing w:val="30"/>
        </w:rPr>
        <w:t xml:space="preserve"> </w:t>
      </w:r>
      <w:r>
        <w:rPr>
          <w:spacing w:val="-2"/>
        </w:rPr>
        <w:t>списки.</w:t>
      </w:r>
    </w:p>
    <w:p w:rsidR="00CE04F4" w:rsidRDefault="008178F7">
      <w:pPr>
        <w:pStyle w:val="a3"/>
        <w:spacing w:line="275" w:lineRule="exact"/>
        <w:ind w:firstLine="0"/>
      </w:pPr>
      <w:r>
        <w:t>Добавление</w:t>
      </w:r>
      <w:r>
        <w:rPr>
          <w:spacing w:val="-1"/>
        </w:rPr>
        <w:t xml:space="preserve"> </w:t>
      </w:r>
      <w:r>
        <w:t>таблиц</w:t>
      </w:r>
      <w:r>
        <w:rPr>
          <w:spacing w:val="-3"/>
        </w:rPr>
        <w:t xml:space="preserve"> </w:t>
      </w:r>
      <w:r>
        <w:t>в</w:t>
      </w:r>
      <w:r>
        <w:rPr>
          <w:spacing w:val="-2"/>
        </w:rPr>
        <w:t xml:space="preserve"> </w:t>
      </w:r>
      <w:r>
        <w:t>текстовые</w:t>
      </w:r>
      <w:r>
        <w:rPr>
          <w:spacing w:val="-5"/>
        </w:rPr>
        <w:t xml:space="preserve"> </w:t>
      </w:r>
      <w:r>
        <w:rPr>
          <w:spacing w:val="-2"/>
        </w:rPr>
        <w:t>документы.</w:t>
      </w:r>
    </w:p>
    <w:p w:rsidR="00CE04F4" w:rsidRDefault="008178F7">
      <w:pPr>
        <w:pStyle w:val="a3"/>
        <w:spacing w:before="1"/>
        <w:ind w:right="568"/>
      </w:pPr>
      <w: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w:t>
      </w:r>
      <w:r>
        <w:rPr>
          <w:spacing w:val="40"/>
        </w:rPr>
        <w:t xml:space="preserve"> </w:t>
      </w:r>
      <w:r>
        <w:t>ссылок и др.</w:t>
      </w:r>
    </w:p>
    <w:p w:rsidR="00CE04F4" w:rsidRDefault="008178F7">
      <w:pPr>
        <w:pStyle w:val="a3"/>
        <w:ind w:right="566"/>
      </w:pPr>
      <w: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rsidR="00CE04F4" w:rsidRDefault="00CE04F4">
      <w:pPr>
        <w:pStyle w:val="a3"/>
        <w:sectPr w:rsidR="00CE04F4">
          <w:pgSz w:w="11910" w:h="16840"/>
          <w:pgMar w:top="620" w:right="283" w:bottom="480" w:left="708" w:header="0" w:footer="292" w:gutter="0"/>
          <w:cols w:space="720"/>
        </w:sectPr>
      </w:pPr>
    </w:p>
    <w:p w:rsidR="00CE04F4" w:rsidRDefault="008178F7">
      <w:pPr>
        <w:pStyle w:val="Heading3"/>
        <w:spacing w:before="69" w:line="272" w:lineRule="exact"/>
      </w:pPr>
      <w:r>
        <w:t>Компьютерная</w:t>
      </w:r>
      <w:r>
        <w:rPr>
          <w:spacing w:val="-6"/>
        </w:rPr>
        <w:t xml:space="preserve"> </w:t>
      </w:r>
      <w:r>
        <w:rPr>
          <w:spacing w:val="-2"/>
        </w:rPr>
        <w:t>графика</w:t>
      </w:r>
    </w:p>
    <w:p w:rsidR="00CE04F4" w:rsidRDefault="008178F7">
      <w:pPr>
        <w:pStyle w:val="a3"/>
        <w:spacing w:line="242" w:lineRule="auto"/>
        <w:ind w:right="570"/>
      </w:pPr>
      <w:r>
        <w:t>Знакомство с графическими редакторами. Растровые рисунки. Использование</w:t>
      </w:r>
      <w:r>
        <w:rPr>
          <w:spacing w:val="40"/>
        </w:rPr>
        <w:t xml:space="preserve"> </w:t>
      </w:r>
      <w:r>
        <w:t>графических примитивов.</w:t>
      </w:r>
    </w:p>
    <w:p w:rsidR="00CE04F4" w:rsidRDefault="008178F7">
      <w:pPr>
        <w:pStyle w:val="a3"/>
        <w:ind w:right="568"/>
      </w:pPr>
      <w: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CE04F4" w:rsidRDefault="008178F7">
      <w:pPr>
        <w:pStyle w:val="a3"/>
        <w:spacing w:line="237" w:lineRule="auto"/>
        <w:ind w:right="571"/>
      </w:pPr>
      <w:r>
        <w:t>Векторная графика. Создание векторных рисунков встроенными средствами текстового процессора</w:t>
      </w:r>
      <w:r>
        <w:rPr>
          <w:spacing w:val="-1"/>
        </w:rPr>
        <w:t xml:space="preserve"> </w:t>
      </w:r>
      <w:r>
        <w:t>или других программ (приложений). Добавление</w:t>
      </w:r>
      <w:r>
        <w:rPr>
          <w:spacing w:val="-1"/>
        </w:rPr>
        <w:t xml:space="preserve"> </w:t>
      </w:r>
      <w:r>
        <w:t>векторных рисунков в документы.</w:t>
      </w:r>
    </w:p>
    <w:p w:rsidR="00CE04F4" w:rsidRDefault="008178F7">
      <w:pPr>
        <w:pStyle w:val="Heading3"/>
        <w:spacing w:before="4" w:line="272" w:lineRule="exact"/>
      </w:pPr>
      <w:r>
        <w:t>Мультимедийные</w:t>
      </w:r>
      <w:r>
        <w:rPr>
          <w:spacing w:val="-7"/>
        </w:rPr>
        <w:t xml:space="preserve"> </w:t>
      </w:r>
      <w:r>
        <w:rPr>
          <w:spacing w:val="-2"/>
        </w:rPr>
        <w:t>презентации</w:t>
      </w:r>
    </w:p>
    <w:p w:rsidR="00CE04F4" w:rsidRDefault="008178F7">
      <w:pPr>
        <w:pStyle w:val="a3"/>
        <w:spacing w:line="242" w:lineRule="auto"/>
        <w:ind w:right="573"/>
      </w:pPr>
      <w:r>
        <w:t>Подготовка мультимедийных презентаций. Слайд. Добавление на слайд текста и изображений. Работа с несколькими слайдами.</w:t>
      </w:r>
    </w:p>
    <w:p w:rsidR="00CE04F4" w:rsidRDefault="008178F7">
      <w:pPr>
        <w:pStyle w:val="a3"/>
        <w:spacing w:line="271" w:lineRule="exact"/>
        <w:ind w:left="991" w:firstLine="0"/>
      </w:pPr>
      <w:r>
        <w:t>Добавление</w:t>
      </w:r>
      <w:r>
        <w:rPr>
          <w:spacing w:val="-11"/>
        </w:rPr>
        <w:t xml:space="preserve"> </w:t>
      </w:r>
      <w:r>
        <w:t>на</w:t>
      </w:r>
      <w:r>
        <w:rPr>
          <w:spacing w:val="-5"/>
        </w:rPr>
        <w:t xml:space="preserve"> </w:t>
      </w:r>
      <w:r>
        <w:t>слайд</w:t>
      </w:r>
      <w:r>
        <w:rPr>
          <w:spacing w:val="-5"/>
        </w:rPr>
        <w:t xml:space="preserve"> </w:t>
      </w:r>
      <w:r>
        <w:t>аудиовизуальных</w:t>
      </w:r>
      <w:r>
        <w:rPr>
          <w:spacing w:val="-8"/>
        </w:rPr>
        <w:t xml:space="preserve"> </w:t>
      </w:r>
      <w:r>
        <w:t>данных.</w:t>
      </w:r>
      <w:r>
        <w:rPr>
          <w:spacing w:val="4"/>
        </w:rPr>
        <w:t xml:space="preserve"> </w:t>
      </w:r>
      <w:r>
        <w:t>Анимация.</w:t>
      </w:r>
      <w:r>
        <w:rPr>
          <w:spacing w:val="-6"/>
        </w:rPr>
        <w:t xml:space="preserve"> </w:t>
      </w:r>
      <w:r>
        <w:rPr>
          <w:spacing w:val="-2"/>
        </w:rPr>
        <w:t>Гиперссылки.</w:t>
      </w:r>
    </w:p>
    <w:p w:rsidR="00CE04F4" w:rsidRDefault="008178F7">
      <w:pPr>
        <w:pStyle w:val="Heading3"/>
        <w:spacing w:before="4"/>
      </w:pPr>
      <w:r>
        <w:t>8</w:t>
      </w:r>
      <w:r>
        <w:rPr>
          <w:spacing w:val="2"/>
        </w:rPr>
        <w:t xml:space="preserve"> </w:t>
      </w:r>
      <w:r>
        <w:rPr>
          <w:spacing w:val="-2"/>
        </w:rPr>
        <w:t>класс</w:t>
      </w:r>
    </w:p>
    <w:p w:rsidR="00CE04F4" w:rsidRDefault="008178F7">
      <w:pPr>
        <w:spacing w:line="242" w:lineRule="auto"/>
        <w:ind w:left="991" w:right="5869"/>
        <w:jc w:val="both"/>
        <w:rPr>
          <w:b/>
          <w:sz w:val="24"/>
        </w:rPr>
      </w:pPr>
      <w:r>
        <w:rPr>
          <w:b/>
          <w:sz w:val="24"/>
        </w:rPr>
        <w:t>Теоретические</w:t>
      </w:r>
      <w:r>
        <w:rPr>
          <w:b/>
          <w:spacing w:val="-15"/>
          <w:sz w:val="24"/>
        </w:rPr>
        <w:t xml:space="preserve"> </w:t>
      </w:r>
      <w:r>
        <w:rPr>
          <w:b/>
          <w:sz w:val="24"/>
        </w:rPr>
        <w:t>основы</w:t>
      </w:r>
      <w:r>
        <w:rPr>
          <w:b/>
          <w:spacing w:val="-15"/>
          <w:sz w:val="24"/>
        </w:rPr>
        <w:t xml:space="preserve"> </w:t>
      </w:r>
      <w:r>
        <w:rPr>
          <w:b/>
          <w:sz w:val="24"/>
        </w:rPr>
        <w:t>информатики Системы счисления</w:t>
      </w:r>
    </w:p>
    <w:p w:rsidR="00CE04F4" w:rsidRDefault="008178F7">
      <w:pPr>
        <w:pStyle w:val="a3"/>
        <w:ind w:right="572"/>
      </w:pPr>
      <w:r>
        <w:t xml:space="preserve">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w:t>
      </w:r>
      <w:r>
        <w:rPr>
          <w:spacing w:val="-2"/>
        </w:rPr>
        <w:t>счисления.</w:t>
      </w:r>
    </w:p>
    <w:p w:rsidR="00CE04F4" w:rsidRDefault="008178F7">
      <w:pPr>
        <w:pStyle w:val="a3"/>
        <w:spacing w:line="275" w:lineRule="exact"/>
        <w:ind w:left="991" w:firstLine="0"/>
      </w:pPr>
      <w:r>
        <w:t>Римская</w:t>
      </w:r>
      <w:r>
        <w:rPr>
          <w:spacing w:val="-1"/>
        </w:rPr>
        <w:t xml:space="preserve"> </w:t>
      </w:r>
      <w:r>
        <w:t xml:space="preserve">система </w:t>
      </w:r>
      <w:r>
        <w:rPr>
          <w:spacing w:val="-2"/>
        </w:rPr>
        <w:t>счисления.</w:t>
      </w:r>
    </w:p>
    <w:p w:rsidR="00CE04F4" w:rsidRDefault="008178F7">
      <w:pPr>
        <w:pStyle w:val="a3"/>
        <w:ind w:right="565"/>
      </w:pPr>
      <w:r>
        <w:t>Двоичная система счисления. Перевод целых чисел в пределах от 0 до 1024 в двоичную систему</w:t>
      </w:r>
      <w:r>
        <w:rPr>
          <w:spacing w:val="-6"/>
        </w:rPr>
        <w:t xml:space="preserve"> </w:t>
      </w:r>
      <w:r>
        <w:t>счисления. Восьмеричная система счисления. Перевод чисел из восьмеричной системы в двоичную и десятичную системы и</w:t>
      </w:r>
      <w:r>
        <w:rPr>
          <w:spacing w:val="-2"/>
        </w:rPr>
        <w:t xml:space="preserve"> </w:t>
      </w:r>
      <w:r>
        <w:t>обратно.</w:t>
      </w:r>
      <w:r>
        <w:rPr>
          <w:spacing w:val="-2"/>
        </w:rPr>
        <w:t xml:space="preserve"> </w:t>
      </w:r>
      <w:r>
        <w:t xml:space="preserve">Шестнадцатеричная система счисления. Перевод чисел из шестнадцатеричной системы в двоичную, восьмеричную и десятичную системы и </w:t>
      </w:r>
      <w:r>
        <w:rPr>
          <w:spacing w:val="-2"/>
        </w:rPr>
        <w:t>обратно.</w:t>
      </w:r>
    </w:p>
    <w:p w:rsidR="00CE04F4" w:rsidRDefault="008178F7">
      <w:pPr>
        <w:pStyle w:val="a3"/>
        <w:ind w:left="991" w:firstLine="0"/>
      </w:pPr>
      <w:r>
        <w:t>Арифметические</w:t>
      </w:r>
      <w:r>
        <w:rPr>
          <w:spacing w:val="-6"/>
        </w:rPr>
        <w:t xml:space="preserve"> </w:t>
      </w:r>
      <w:r>
        <w:t>операции</w:t>
      </w:r>
      <w:r>
        <w:rPr>
          <w:spacing w:val="-6"/>
        </w:rPr>
        <w:t xml:space="preserve"> </w:t>
      </w:r>
      <w:r>
        <w:t>в</w:t>
      </w:r>
      <w:r>
        <w:rPr>
          <w:spacing w:val="-1"/>
        </w:rPr>
        <w:t xml:space="preserve"> </w:t>
      </w:r>
      <w:r>
        <w:t>двоичной</w:t>
      </w:r>
      <w:r>
        <w:rPr>
          <w:spacing w:val="-2"/>
        </w:rPr>
        <w:t xml:space="preserve"> </w:t>
      </w:r>
      <w:r>
        <w:t>системе</w:t>
      </w:r>
      <w:r>
        <w:rPr>
          <w:spacing w:val="-7"/>
        </w:rPr>
        <w:t xml:space="preserve"> </w:t>
      </w:r>
      <w:r>
        <w:rPr>
          <w:spacing w:val="-2"/>
        </w:rPr>
        <w:t>счисления.</w:t>
      </w:r>
    </w:p>
    <w:p w:rsidR="00CE04F4" w:rsidRDefault="008178F7">
      <w:pPr>
        <w:pStyle w:val="Heading3"/>
      </w:pPr>
      <w:r>
        <w:t>Элементы</w:t>
      </w:r>
      <w:r>
        <w:rPr>
          <w:spacing w:val="-6"/>
        </w:rPr>
        <w:t xml:space="preserve"> </w:t>
      </w:r>
      <w:r>
        <w:t>математической</w:t>
      </w:r>
      <w:r>
        <w:rPr>
          <w:spacing w:val="-4"/>
        </w:rPr>
        <w:t xml:space="preserve"> </w:t>
      </w:r>
      <w:r>
        <w:rPr>
          <w:spacing w:val="-2"/>
        </w:rPr>
        <w:t>логики</w:t>
      </w:r>
    </w:p>
    <w:p w:rsidR="00CE04F4" w:rsidRDefault="008178F7">
      <w:pPr>
        <w:pStyle w:val="a3"/>
        <w:spacing w:line="237" w:lineRule="auto"/>
        <w:ind w:right="568"/>
      </w:pPr>
      <w:r>
        <w:t>Логические высказывания. Логические значения высказываний. Элементарные и составные</w:t>
      </w:r>
      <w:r>
        <w:rPr>
          <w:spacing w:val="40"/>
        </w:rPr>
        <w:t xml:space="preserve"> </w:t>
      </w:r>
      <w:r>
        <w:t>высказывания.</w:t>
      </w:r>
      <w:r>
        <w:rPr>
          <w:spacing w:val="40"/>
        </w:rPr>
        <w:t xml:space="preserve"> </w:t>
      </w:r>
      <w:r>
        <w:t>Логические</w:t>
      </w:r>
      <w:r>
        <w:rPr>
          <w:spacing w:val="40"/>
        </w:rPr>
        <w:t xml:space="preserve"> </w:t>
      </w:r>
      <w:r>
        <w:t>операции:</w:t>
      </w:r>
      <w:r>
        <w:rPr>
          <w:spacing w:val="40"/>
        </w:rPr>
        <w:t xml:space="preserve"> </w:t>
      </w:r>
      <w:r>
        <w:t>«и»</w:t>
      </w:r>
      <w:r>
        <w:rPr>
          <w:spacing w:val="40"/>
        </w:rPr>
        <w:t xml:space="preserve"> </w:t>
      </w:r>
      <w:r>
        <w:t>(конъюнкция,</w:t>
      </w:r>
      <w:r>
        <w:rPr>
          <w:spacing w:val="40"/>
        </w:rPr>
        <w:t xml:space="preserve"> </w:t>
      </w:r>
      <w:r>
        <w:t>логическое</w:t>
      </w:r>
      <w:r>
        <w:rPr>
          <w:spacing w:val="40"/>
        </w:rPr>
        <w:t xml:space="preserve"> </w:t>
      </w:r>
      <w:r>
        <w:t>умножение),</w:t>
      </w:r>
    </w:p>
    <w:p w:rsidR="00CE04F4" w:rsidRDefault="008178F7">
      <w:pPr>
        <w:pStyle w:val="a3"/>
        <w:ind w:right="566" w:firstLine="0"/>
      </w:pPr>
      <w:r>
        <w:t>«или» (дизъюнкция, логическое сложение), «не» (логическое отрицание). Приоритет</w:t>
      </w:r>
      <w:r>
        <w:rPr>
          <w:spacing w:val="40"/>
        </w:rPr>
        <w:t xml:space="preserve"> </w:t>
      </w:r>
      <w:r>
        <w:t>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w:t>
      </w:r>
      <w:r>
        <w:rPr>
          <w:spacing w:val="-3"/>
        </w:rPr>
        <w:t xml:space="preserve"> </w:t>
      </w:r>
      <w:r>
        <w:t>записи</w:t>
      </w:r>
      <w:r>
        <w:rPr>
          <w:spacing w:val="-6"/>
        </w:rPr>
        <w:t xml:space="preserve"> </w:t>
      </w:r>
      <w:r>
        <w:t>логических</w:t>
      </w:r>
      <w:r>
        <w:rPr>
          <w:spacing w:val="-7"/>
        </w:rPr>
        <w:t xml:space="preserve"> </w:t>
      </w:r>
      <w:r>
        <w:t>выражений. Построение</w:t>
      </w:r>
      <w:r>
        <w:rPr>
          <w:spacing w:val="-8"/>
        </w:rPr>
        <w:t xml:space="preserve"> </w:t>
      </w:r>
      <w:r>
        <w:t>таблиц</w:t>
      </w:r>
      <w:r>
        <w:rPr>
          <w:spacing w:val="-1"/>
        </w:rPr>
        <w:t xml:space="preserve"> </w:t>
      </w:r>
      <w:r>
        <w:t>истинности</w:t>
      </w:r>
      <w:r>
        <w:rPr>
          <w:spacing w:val="-5"/>
        </w:rPr>
        <w:t xml:space="preserve"> </w:t>
      </w:r>
      <w:r>
        <w:t>логических</w:t>
      </w:r>
      <w:r>
        <w:rPr>
          <w:spacing w:val="-7"/>
        </w:rPr>
        <w:t xml:space="preserve"> </w:t>
      </w:r>
      <w:r>
        <w:t>выражений.</w:t>
      </w:r>
    </w:p>
    <w:p w:rsidR="00CE04F4" w:rsidRDefault="008178F7">
      <w:pPr>
        <w:pStyle w:val="a3"/>
        <w:spacing w:before="1"/>
        <w:ind w:left="991" w:firstLine="0"/>
      </w:pPr>
      <w:r>
        <w:t>Логические</w:t>
      </w:r>
      <w:r>
        <w:rPr>
          <w:spacing w:val="-6"/>
        </w:rPr>
        <w:t xml:space="preserve"> </w:t>
      </w:r>
      <w:r>
        <w:t>элементы.</w:t>
      </w:r>
      <w:r>
        <w:rPr>
          <w:spacing w:val="-5"/>
        </w:rPr>
        <w:t xml:space="preserve"> </w:t>
      </w:r>
      <w:r>
        <w:t>Знакомство</w:t>
      </w:r>
      <w:r>
        <w:rPr>
          <w:spacing w:val="-2"/>
        </w:rPr>
        <w:t xml:space="preserve"> </w:t>
      </w:r>
      <w:r>
        <w:t>с</w:t>
      </w:r>
      <w:r>
        <w:rPr>
          <w:spacing w:val="-3"/>
        </w:rPr>
        <w:t xml:space="preserve"> </w:t>
      </w:r>
      <w:r>
        <w:t>логическими</w:t>
      </w:r>
      <w:r>
        <w:rPr>
          <w:spacing w:val="-6"/>
        </w:rPr>
        <w:t xml:space="preserve"> </w:t>
      </w:r>
      <w:r>
        <w:t>основами</w:t>
      </w:r>
      <w:r>
        <w:rPr>
          <w:spacing w:val="-1"/>
        </w:rPr>
        <w:t xml:space="preserve"> </w:t>
      </w:r>
      <w:r>
        <w:rPr>
          <w:spacing w:val="-2"/>
        </w:rPr>
        <w:t>компьютера.</w:t>
      </w:r>
    </w:p>
    <w:p w:rsidR="00CE04F4" w:rsidRDefault="008178F7">
      <w:pPr>
        <w:pStyle w:val="Heading3"/>
        <w:spacing w:before="2" w:line="240" w:lineRule="auto"/>
      </w:pPr>
      <w:r>
        <w:t>Алгоритмы</w:t>
      </w:r>
      <w:r>
        <w:rPr>
          <w:spacing w:val="-3"/>
        </w:rPr>
        <w:t xml:space="preserve"> </w:t>
      </w:r>
      <w:r>
        <w:t>и</w:t>
      </w:r>
      <w:r>
        <w:rPr>
          <w:spacing w:val="2"/>
        </w:rPr>
        <w:t xml:space="preserve"> </w:t>
      </w:r>
      <w:r>
        <w:rPr>
          <w:spacing w:val="-2"/>
        </w:rPr>
        <w:t>программирование</w:t>
      </w:r>
    </w:p>
    <w:p w:rsidR="00CE04F4" w:rsidRDefault="008178F7">
      <w:pPr>
        <w:spacing w:before="3" w:line="272" w:lineRule="exact"/>
        <w:ind w:left="991"/>
        <w:jc w:val="both"/>
        <w:rPr>
          <w:b/>
          <w:sz w:val="24"/>
        </w:rPr>
      </w:pPr>
      <w:r>
        <w:rPr>
          <w:b/>
          <w:sz w:val="24"/>
        </w:rPr>
        <w:t>Исполнители</w:t>
      </w:r>
      <w:r>
        <w:rPr>
          <w:b/>
          <w:spacing w:val="-10"/>
          <w:sz w:val="24"/>
        </w:rPr>
        <w:t xml:space="preserve"> </w:t>
      </w:r>
      <w:r>
        <w:rPr>
          <w:b/>
          <w:sz w:val="24"/>
        </w:rPr>
        <w:t>и</w:t>
      </w:r>
      <w:r>
        <w:rPr>
          <w:b/>
          <w:spacing w:val="-5"/>
          <w:sz w:val="24"/>
        </w:rPr>
        <w:t xml:space="preserve"> </w:t>
      </w:r>
      <w:r>
        <w:rPr>
          <w:b/>
          <w:sz w:val="24"/>
        </w:rPr>
        <w:t>алгоритмы.</w:t>
      </w:r>
      <w:r>
        <w:rPr>
          <w:b/>
          <w:spacing w:val="-4"/>
          <w:sz w:val="24"/>
        </w:rPr>
        <w:t xml:space="preserve"> </w:t>
      </w:r>
      <w:r>
        <w:rPr>
          <w:b/>
          <w:sz w:val="24"/>
        </w:rPr>
        <w:t>Алгоритмические</w:t>
      </w:r>
      <w:r>
        <w:rPr>
          <w:b/>
          <w:spacing w:val="-6"/>
          <w:sz w:val="24"/>
        </w:rPr>
        <w:t xml:space="preserve"> </w:t>
      </w:r>
      <w:r>
        <w:rPr>
          <w:b/>
          <w:spacing w:val="-2"/>
          <w:sz w:val="24"/>
        </w:rPr>
        <w:t>конструкции</w:t>
      </w:r>
    </w:p>
    <w:p w:rsidR="00CE04F4" w:rsidRDefault="008178F7">
      <w:pPr>
        <w:pStyle w:val="a3"/>
        <w:spacing w:line="242" w:lineRule="auto"/>
        <w:ind w:right="571"/>
      </w:pPr>
      <w:r>
        <w:t xml:space="preserve">Понятие алгоритма. Исполнители алгоритмов. Алгоритм как план управления </w:t>
      </w:r>
      <w:r>
        <w:rPr>
          <w:spacing w:val="-2"/>
        </w:rPr>
        <w:t>исполнителем.</w:t>
      </w:r>
    </w:p>
    <w:p w:rsidR="00CE04F4" w:rsidRDefault="008178F7">
      <w:pPr>
        <w:pStyle w:val="a3"/>
        <w:spacing w:line="242" w:lineRule="auto"/>
        <w:ind w:right="558"/>
      </w:pPr>
      <w:r>
        <w:t xml:space="preserve">Свойства алгоритма. Способы записи алгоритма (словесный, в виде блок-схемы, </w:t>
      </w:r>
      <w:r>
        <w:rPr>
          <w:spacing w:val="-2"/>
        </w:rPr>
        <w:t>программа).</w:t>
      </w:r>
    </w:p>
    <w:p w:rsidR="00CE04F4" w:rsidRDefault="008178F7">
      <w:pPr>
        <w:pStyle w:val="a3"/>
        <w:ind w:right="567"/>
      </w:pPr>
      <w: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CE04F4" w:rsidRDefault="008178F7">
      <w:pPr>
        <w:pStyle w:val="a3"/>
        <w:ind w:right="572"/>
      </w:pPr>
      <w: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CE04F4" w:rsidRDefault="008178F7">
      <w:pPr>
        <w:pStyle w:val="a3"/>
        <w:spacing w:line="242" w:lineRule="auto"/>
        <w:ind w:right="574"/>
      </w:pPr>
      <w:r>
        <w:t>Конструкция «повторения»: циклы с заданным числом повторений, с условием выполнения, с переменной цикла.</w:t>
      </w:r>
    </w:p>
    <w:p w:rsidR="00CE04F4" w:rsidRDefault="008178F7">
      <w:pPr>
        <w:pStyle w:val="a3"/>
        <w:ind w:right="566"/>
      </w:pPr>
      <w: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CE04F4" w:rsidRDefault="008178F7">
      <w:pPr>
        <w:pStyle w:val="Heading3"/>
        <w:spacing w:line="272" w:lineRule="exact"/>
      </w:pPr>
      <w:r>
        <w:t xml:space="preserve">Язык </w:t>
      </w:r>
      <w:r>
        <w:rPr>
          <w:spacing w:val="-2"/>
        </w:rPr>
        <w:t>программирования</w:t>
      </w:r>
    </w:p>
    <w:p w:rsidR="00CE04F4" w:rsidRDefault="008178F7">
      <w:pPr>
        <w:pStyle w:val="a3"/>
        <w:spacing w:line="242" w:lineRule="auto"/>
        <w:ind w:right="569"/>
      </w:pPr>
      <w:r>
        <w:t xml:space="preserve">Язык программирования (Python, C++, Паскаль, Java, C#, Школьный Алгоритмический </w:t>
      </w:r>
      <w:r>
        <w:rPr>
          <w:spacing w:val="-2"/>
        </w:rPr>
        <w:t>Язык).</w:t>
      </w:r>
    </w:p>
    <w:p w:rsidR="00CE04F4" w:rsidRDefault="008178F7">
      <w:pPr>
        <w:pStyle w:val="a3"/>
        <w:spacing w:line="271" w:lineRule="exact"/>
        <w:ind w:left="991" w:firstLine="0"/>
      </w:pPr>
      <w:r>
        <w:t>Система</w:t>
      </w:r>
      <w:r>
        <w:rPr>
          <w:spacing w:val="-7"/>
        </w:rPr>
        <w:t xml:space="preserve"> </w:t>
      </w:r>
      <w:r>
        <w:t>программирования:</w:t>
      </w:r>
      <w:r>
        <w:rPr>
          <w:spacing w:val="-3"/>
        </w:rPr>
        <w:t xml:space="preserve"> </w:t>
      </w:r>
      <w:r>
        <w:t>редактор</w:t>
      </w:r>
      <w:r>
        <w:rPr>
          <w:spacing w:val="-8"/>
        </w:rPr>
        <w:t xml:space="preserve"> </w:t>
      </w:r>
      <w:r>
        <w:t>текста</w:t>
      </w:r>
      <w:r>
        <w:rPr>
          <w:spacing w:val="-5"/>
        </w:rPr>
        <w:t xml:space="preserve"> </w:t>
      </w:r>
      <w:r>
        <w:t>программ,</w:t>
      </w:r>
      <w:r>
        <w:rPr>
          <w:spacing w:val="-1"/>
        </w:rPr>
        <w:t xml:space="preserve"> </w:t>
      </w:r>
      <w:r>
        <w:t>транслятор,</w:t>
      </w:r>
      <w:r>
        <w:rPr>
          <w:spacing w:val="-6"/>
        </w:rPr>
        <w:t xml:space="preserve"> </w:t>
      </w:r>
      <w:r>
        <w:rPr>
          <w:spacing w:val="-2"/>
        </w:rPr>
        <w:t>отладчик.</w:t>
      </w:r>
    </w:p>
    <w:p w:rsidR="00CE04F4" w:rsidRDefault="00CE04F4">
      <w:pPr>
        <w:pStyle w:val="a3"/>
        <w:spacing w:line="271" w:lineRule="exact"/>
        <w:sectPr w:rsidR="00CE04F4">
          <w:pgSz w:w="11910" w:h="16840"/>
          <w:pgMar w:top="620" w:right="283" w:bottom="480" w:left="708" w:header="0" w:footer="292" w:gutter="0"/>
          <w:cols w:space="720"/>
        </w:sectPr>
      </w:pPr>
    </w:p>
    <w:p w:rsidR="00CE04F4" w:rsidRDefault="008178F7">
      <w:pPr>
        <w:pStyle w:val="a3"/>
        <w:spacing w:before="64" w:line="275" w:lineRule="exact"/>
        <w:ind w:left="991" w:firstLine="0"/>
      </w:pPr>
      <w:r>
        <w:t>Переменная:</w:t>
      </w:r>
      <w:r>
        <w:rPr>
          <w:spacing w:val="-5"/>
        </w:rPr>
        <w:t xml:space="preserve"> </w:t>
      </w:r>
      <w:r>
        <w:t>тип,</w:t>
      </w:r>
      <w:r>
        <w:rPr>
          <w:spacing w:val="-5"/>
        </w:rPr>
        <w:t xml:space="preserve"> </w:t>
      </w:r>
      <w:r>
        <w:t>имя,</w:t>
      </w:r>
      <w:r>
        <w:rPr>
          <w:spacing w:val="-5"/>
        </w:rPr>
        <w:t xml:space="preserve"> </w:t>
      </w:r>
      <w:r>
        <w:t>значение. Целые,</w:t>
      </w:r>
      <w:r>
        <w:rPr>
          <w:spacing w:val="-5"/>
        </w:rPr>
        <w:t xml:space="preserve"> </w:t>
      </w:r>
      <w:r>
        <w:t>вещественные</w:t>
      </w:r>
      <w:r>
        <w:rPr>
          <w:spacing w:val="-8"/>
        </w:rPr>
        <w:t xml:space="preserve"> </w:t>
      </w:r>
      <w:r>
        <w:t>и</w:t>
      </w:r>
      <w:r>
        <w:rPr>
          <w:spacing w:val="6"/>
        </w:rPr>
        <w:t xml:space="preserve"> </w:t>
      </w:r>
      <w:r>
        <w:t>символьные</w:t>
      </w:r>
      <w:r>
        <w:rPr>
          <w:spacing w:val="-3"/>
        </w:rPr>
        <w:t xml:space="preserve"> </w:t>
      </w:r>
      <w:r>
        <w:rPr>
          <w:spacing w:val="-2"/>
        </w:rPr>
        <w:t>переменные.</w:t>
      </w:r>
    </w:p>
    <w:p w:rsidR="00CE04F4" w:rsidRDefault="008178F7">
      <w:pPr>
        <w:pStyle w:val="a3"/>
        <w:spacing w:line="242" w:lineRule="auto"/>
        <w:ind w:right="568"/>
      </w:pPr>
      <w:r>
        <w:t>Оператор</w:t>
      </w:r>
      <w:r>
        <w:rPr>
          <w:spacing w:val="-7"/>
        </w:rPr>
        <w:t xml:space="preserve"> </w:t>
      </w:r>
      <w:r>
        <w:t>присваивания.</w:t>
      </w:r>
      <w:r>
        <w:rPr>
          <w:spacing w:val="-5"/>
        </w:rPr>
        <w:t xml:space="preserve"> </w:t>
      </w:r>
      <w:r>
        <w:t>Арифметические</w:t>
      </w:r>
      <w:r>
        <w:rPr>
          <w:spacing w:val="-3"/>
        </w:rPr>
        <w:t xml:space="preserve"> </w:t>
      </w:r>
      <w:r>
        <w:t>выражения</w:t>
      </w:r>
      <w:r>
        <w:rPr>
          <w:spacing w:val="-2"/>
        </w:rPr>
        <w:t xml:space="preserve"> </w:t>
      </w:r>
      <w:r>
        <w:t>и</w:t>
      </w:r>
      <w:r>
        <w:rPr>
          <w:spacing w:val="-6"/>
        </w:rPr>
        <w:t xml:space="preserve"> </w:t>
      </w:r>
      <w:r>
        <w:t>порядок</w:t>
      </w:r>
      <w:r>
        <w:rPr>
          <w:spacing w:val="-4"/>
        </w:rPr>
        <w:t xml:space="preserve"> </w:t>
      </w:r>
      <w:r>
        <w:t>их</w:t>
      </w:r>
      <w:r>
        <w:rPr>
          <w:spacing w:val="-7"/>
        </w:rPr>
        <w:t xml:space="preserve"> </w:t>
      </w:r>
      <w:r>
        <w:t>вычисления.</w:t>
      </w:r>
      <w:r>
        <w:rPr>
          <w:spacing w:val="-1"/>
        </w:rPr>
        <w:t xml:space="preserve"> </w:t>
      </w:r>
      <w:r>
        <w:t>Операции с целыми числами: целочисленное деление, остаток от деления.</w:t>
      </w:r>
    </w:p>
    <w:p w:rsidR="00CE04F4" w:rsidRDefault="008178F7">
      <w:pPr>
        <w:pStyle w:val="a3"/>
        <w:ind w:right="569"/>
      </w:pPr>
      <w: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CE04F4" w:rsidRDefault="008178F7">
      <w:pPr>
        <w:pStyle w:val="a3"/>
        <w:spacing w:line="237" w:lineRule="auto"/>
        <w:ind w:right="570"/>
      </w:pPr>
      <w:r>
        <w:t>Диалоговая отладка программ: пошаговое выполнение, просмотр значений величин, отладочный вывод, выбор точки останова.</w:t>
      </w:r>
    </w:p>
    <w:p w:rsidR="00CE04F4" w:rsidRDefault="008178F7">
      <w:pPr>
        <w:pStyle w:val="a3"/>
        <w:spacing w:before="2"/>
        <w:ind w:right="570"/>
      </w:pPr>
      <w: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w:t>
      </w:r>
      <w:r>
        <w:rPr>
          <w:spacing w:val="40"/>
        </w:rPr>
        <w:t xml:space="preserve"> </w:t>
      </w:r>
      <w:r>
        <w:t>основанием, меньшим или равным 10, на отдельные цифры.</w:t>
      </w:r>
    </w:p>
    <w:p w:rsidR="00CE04F4" w:rsidRDefault="008178F7">
      <w:pPr>
        <w:pStyle w:val="a3"/>
        <w:spacing w:line="242" w:lineRule="auto"/>
        <w:ind w:right="562"/>
      </w:pPr>
      <w:r>
        <w:t>Цикл с переменной. Алгоритмы проверки делимости одного целого числа на другое, проверки натурального числа на простоту.</w:t>
      </w:r>
    </w:p>
    <w:p w:rsidR="00CE04F4" w:rsidRDefault="008178F7">
      <w:pPr>
        <w:pStyle w:val="a3"/>
        <w:ind w:right="568"/>
      </w:pPr>
      <w: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CE04F4" w:rsidRDefault="008178F7">
      <w:pPr>
        <w:pStyle w:val="Heading3"/>
        <w:spacing w:line="272" w:lineRule="exact"/>
      </w:pPr>
      <w:r>
        <w:t>Анализ</w:t>
      </w:r>
      <w:r>
        <w:rPr>
          <w:spacing w:val="-2"/>
        </w:rPr>
        <w:t xml:space="preserve"> алгоритмов</w:t>
      </w:r>
    </w:p>
    <w:p w:rsidR="00CE04F4" w:rsidRDefault="008178F7">
      <w:pPr>
        <w:pStyle w:val="a3"/>
        <w:spacing w:line="242" w:lineRule="auto"/>
        <w:ind w:right="571"/>
      </w:pPr>
      <w: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CE04F4" w:rsidRDefault="008178F7">
      <w:pPr>
        <w:ind w:left="991"/>
        <w:jc w:val="both"/>
        <w:rPr>
          <w:b/>
          <w:sz w:val="24"/>
        </w:rPr>
      </w:pPr>
      <w:r>
        <w:rPr>
          <w:b/>
          <w:sz w:val="24"/>
        </w:rPr>
        <w:t>9</w:t>
      </w:r>
      <w:r>
        <w:rPr>
          <w:b/>
          <w:spacing w:val="2"/>
          <w:sz w:val="24"/>
        </w:rPr>
        <w:t xml:space="preserve"> </w:t>
      </w:r>
      <w:r>
        <w:rPr>
          <w:b/>
          <w:spacing w:val="-2"/>
          <w:sz w:val="24"/>
        </w:rPr>
        <w:t>класс</w:t>
      </w:r>
    </w:p>
    <w:p w:rsidR="00CE04F4" w:rsidRDefault="008178F7">
      <w:pPr>
        <w:spacing w:line="275" w:lineRule="exact"/>
        <w:ind w:left="991"/>
        <w:jc w:val="both"/>
        <w:rPr>
          <w:b/>
          <w:sz w:val="24"/>
        </w:rPr>
      </w:pPr>
      <w:r>
        <w:rPr>
          <w:b/>
          <w:sz w:val="24"/>
        </w:rPr>
        <w:t>Цифровая</w:t>
      </w:r>
      <w:r>
        <w:rPr>
          <w:b/>
          <w:spacing w:val="-2"/>
          <w:sz w:val="24"/>
        </w:rPr>
        <w:t xml:space="preserve"> грамотность</w:t>
      </w:r>
    </w:p>
    <w:p w:rsidR="00CE04F4" w:rsidRDefault="008178F7">
      <w:pPr>
        <w:spacing w:line="274" w:lineRule="exact"/>
        <w:ind w:left="991"/>
        <w:jc w:val="both"/>
        <w:rPr>
          <w:b/>
          <w:sz w:val="24"/>
        </w:rPr>
      </w:pPr>
      <w:r>
        <w:rPr>
          <w:b/>
          <w:sz w:val="24"/>
        </w:rPr>
        <w:t>Глобальная</w:t>
      </w:r>
      <w:r>
        <w:rPr>
          <w:b/>
          <w:spacing w:val="-4"/>
          <w:sz w:val="24"/>
        </w:rPr>
        <w:t xml:space="preserve"> </w:t>
      </w:r>
      <w:r>
        <w:rPr>
          <w:b/>
          <w:sz w:val="24"/>
        </w:rPr>
        <w:t>сеть</w:t>
      </w:r>
      <w:r>
        <w:rPr>
          <w:b/>
          <w:spacing w:val="-2"/>
          <w:sz w:val="24"/>
        </w:rPr>
        <w:t xml:space="preserve"> </w:t>
      </w:r>
      <w:r>
        <w:rPr>
          <w:b/>
          <w:sz w:val="24"/>
        </w:rPr>
        <w:t>Интернет</w:t>
      </w:r>
      <w:r>
        <w:rPr>
          <w:b/>
          <w:spacing w:val="2"/>
          <w:sz w:val="24"/>
        </w:rPr>
        <w:t xml:space="preserve"> </w:t>
      </w:r>
      <w:r>
        <w:rPr>
          <w:b/>
          <w:sz w:val="24"/>
        </w:rPr>
        <w:t>и</w:t>
      </w:r>
      <w:r>
        <w:rPr>
          <w:b/>
          <w:spacing w:val="-5"/>
          <w:sz w:val="24"/>
        </w:rPr>
        <w:t xml:space="preserve"> </w:t>
      </w:r>
      <w:r>
        <w:rPr>
          <w:b/>
          <w:sz w:val="24"/>
        </w:rPr>
        <w:t>стратегии</w:t>
      </w:r>
      <w:r>
        <w:rPr>
          <w:b/>
          <w:spacing w:val="-4"/>
          <w:sz w:val="24"/>
        </w:rPr>
        <w:t xml:space="preserve"> </w:t>
      </w:r>
      <w:r>
        <w:rPr>
          <w:b/>
          <w:sz w:val="24"/>
        </w:rPr>
        <w:t>безопасного поведения</w:t>
      </w:r>
      <w:r>
        <w:rPr>
          <w:b/>
          <w:spacing w:val="-1"/>
          <w:sz w:val="24"/>
        </w:rPr>
        <w:t xml:space="preserve"> </w:t>
      </w:r>
      <w:r>
        <w:rPr>
          <w:b/>
          <w:sz w:val="24"/>
        </w:rPr>
        <w:t>в</w:t>
      </w:r>
      <w:r>
        <w:rPr>
          <w:b/>
          <w:spacing w:val="-5"/>
          <w:sz w:val="24"/>
        </w:rPr>
        <w:t xml:space="preserve"> ней</w:t>
      </w:r>
    </w:p>
    <w:p w:rsidR="00CE04F4" w:rsidRDefault="008178F7">
      <w:pPr>
        <w:pStyle w:val="a3"/>
        <w:ind w:right="564"/>
      </w:pPr>
      <w:r>
        <w:t>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rsidR="00CE04F4" w:rsidRDefault="008178F7">
      <w:pPr>
        <w:pStyle w:val="a3"/>
        <w:ind w:right="567"/>
      </w:pPr>
      <w: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w:t>
      </w:r>
      <w:r>
        <w:rPr>
          <w:spacing w:val="-2"/>
        </w:rPr>
        <w:t xml:space="preserve"> </w:t>
      </w:r>
      <w:r>
        <w:t>личной</w:t>
      </w:r>
      <w:r>
        <w:rPr>
          <w:spacing w:val="-5"/>
        </w:rPr>
        <w:t xml:space="preserve"> </w:t>
      </w:r>
      <w:r>
        <w:t>информации</w:t>
      </w:r>
      <w:r>
        <w:rPr>
          <w:spacing w:val="-5"/>
        </w:rPr>
        <w:t xml:space="preserve"> </w:t>
      </w:r>
      <w:r>
        <w:t>в сети Интернет.</w:t>
      </w:r>
      <w:r>
        <w:rPr>
          <w:spacing w:val="-3"/>
        </w:rPr>
        <w:t xml:space="preserve"> </w:t>
      </w:r>
      <w:r>
        <w:t>Безопасные</w:t>
      </w:r>
      <w:r>
        <w:rPr>
          <w:spacing w:val="-2"/>
        </w:rPr>
        <w:t xml:space="preserve"> </w:t>
      </w:r>
      <w:r>
        <w:t>стратегии</w:t>
      </w:r>
      <w:r>
        <w:rPr>
          <w:spacing w:val="-5"/>
        </w:rPr>
        <w:t xml:space="preserve"> </w:t>
      </w:r>
      <w:r>
        <w:t>поведения</w:t>
      </w:r>
      <w:r>
        <w:rPr>
          <w:spacing w:val="-1"/>
        </w:rPr>
        <w:t xml:space="preserve"> </w:t>
      </w:r>
      <w:r>
        <w:t>в</w:t>
      </w:r>
      <w:r>
        <w:rPr>
          <w:spacing w:val="-4"/>
        </w:rPr>
        <w:t xml:space="preserve"> </w:t>
      </w:r>
      <w:r>
        <w:t>сети Интернет. Предупреждение вовлечения в деструктивные и криминальные формы сетевой активности (кибербуллинг, фишинг и др.).</w:t>
      </w:r>
    </w:p>
    <w:p w:rsidR="00CE04F4" w:rsidRDefault="008178F7">
      <w:pPr>
        <w:pStyle w:val="Heading3"/>
        <w:spacing w:before="5" w:line="237" w:lineRule="auto"/>
        <w:ind w:right="5872"/>
      </w:pPr>
      <w:r>
        <w:t>Теоретические</w:t>
      </w:r>
      <w:r>
        <w:rPr>
          <w:spacing w:val="-15"/>
        </w:rPr>
        <w:t xml:space="preserve"> </w:t>
      </w:r>
      <w:r>
        <w:t>основы</w:t>
      </w:r>
      <w:r>
        <w:rPr>
          <w:spacing w:val="-15"/>
        </w:rPr>
        <w:t xml:space="preserve"> </w:t>
      </w:r>
      <w:r>
        <w:t>информатики Моделирование как метод познания</w:t>
      </w:r>
    </w:p>
    <w:p w:rsidR="00CE04F4" w:rsidRDefault="008178F7">
      <w:pPr>
        <w:pStyle w:val="a3"/>
        <w:ind w:right="565"/>
      </w:pPr>
      <w: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w:t>
      </w:r>
      <w:r>
        <w:rPr>
          <w:spacing w:val="-2"/>
        </w:rPr>
        <w:t xml:space="preserve"> </w:t>
      </w:r>
      <w:r>
        <w:t>модели. Игровые</w:t>
      </w:r>
      <w:r>
        <w:rPr>
          <w:spacing w:val="-2"/>
        </w:rPr>
        <w:t xml:space="preserve"> </w:t>
      </w:r>
      <w:r>
        <w:t>модели. Оценка адекватности модели моделируемому</w:t>
      </w:r>
      <w:r>
        <w:rPr>
          <w:spacing w:val="-6"/>
        </w:rPr>
        <w:t xml:space="preserve"> </w:t>
      </w:r>
      <w:r>
        <w:t>объекту и целям моделирования.</w:t>
      </w:r>
    </w:p>
    <w:p w:rsidR="00CE04F4" w:rsidRDefault="008178F7">
      <w:pPr>
        <w:pStyle w:val="a3"/>
        <w:spacing w:line="275" w:lineRule="exact"/>
        <w:ind w:left="991" w:firstLine="0"/>
      </w:pPr>
      <w:r>
        <w:t>Табличные</w:t>
      </w:r>
      <w:r>
        <w:rPr>
          <w:spacing w:val="-7"/>
        </w:rPr>
        <w:t xml:space="preserve"> </w:t>
      </w:r>
      <w:r>
        <w:t>модели.</w:t>
      </w:r>
      <w:r>
        <w:rPr>
          <w:spacing w:val="-1"/>
        </w:rPr>
        <w:t xml:space="preserve"> </w:t>
      </w:r>
      <w:r>
        <w:t>Таблица</w:t>
      </w:r>
      <w:r>
        <w:rPr>
          <w:spacing w:val="-9"/>
        </w:rPr>
        <w:t xml:space="preserve"> </w:t>
      </w:r>
      <w:r>
        <w:t>как</w:t>
      </w:r>
      <w:r>
        <w:rPr>
          <w:spacing w:val="-5"/>
        </w:rPr>
        <w:t xml:space="preserve"> </w:t>
      </w:r>
      <w:r>
        <w:t>представление</w:t>
      </w:r>
      <w:r>
        <w:rPr>
          <w:spacing w:val="-8"/>
        </w:rPr>
        <w:t xml:space="preserve"> </w:t>
      </w:r>
      <w:r>
        <w:rPr>
          <w:spacing w:val="-2"/>
        </w:rPr>
        <w:t>отношения.</w:t>
      </w:r>
    </w:p>
    <w:p w:rsidR="00CE04F4" w:rsidRDefault="008178F7">
      <w:pPr>
        <w:pStyle w:val="a3"/>
        <w:spacing w:line="275" w:lineRule="exact"/>
        <w:ind w:left="991" w:firstLine="0"/>
      </w:pPr>
      <w:r>
        <w:t>Базы</w:t>
      </w:r>
      <w:r>
        <w:rPr>
          <w:spacing w:val="-2"/>
        </w:rPr>
        <w:t xml:space="preserve"> </w:t>
      </w:r>
      <w:r>
        <w:t>данных.</w:t>
      </w:r>
      <w:r>
        <w:rPr>
          <w:spacing w:val="1"/>
        </w:rPr>
        <w:t xml:space="preserve"> </w:t>
      </w:r>
      <w:r>
        <w:t>Отбор</w:t>
      </w:r>
      <w:r>
        <w:rPr>
          <w:spacing w:val="-6"/>
        </w:rPr>
        <w:t xml:space="preserve"> </w:t>
      </w:r>
      <w:r>
        <w:t>в</w:t>
      </w:r>
      <w:r>
        <w:rPr>
          <w:spacing w:val="-4"/>
        </w:rPr>
        <w:t xml:space="preserve"> </w:t>
      </w:r>
      <w:r>
        <w:t>таблице</w:t>
      </w:r>
      <w:r>
        <w:rPr>
          <w:spacing w:val="-2"/>
        </w:rPr>
        <w:t xml:space="preserve"> </w:t>
      </w:r>
      <w:r>
        <w:t>строк,</w:t>
      </w:r>
      <w:r>
        <w:rPr>
          <w:spacing w:val="-3"/>
        </w:rPr>
        <w:t xml:space="preserve"> </w:t>
      </w:r>
      <w:r>
        <w:t>удовлетворяющих</w:t>
      </w:r>
      <w:r>
        <w:rPr>
          <w:spacing w:val="-6"/>
        </w:rPr>
        <w:t xml:space="preserve"> </w:t>
      </w:r>
      <w:r>
        <w:t>заданному</w:t>
      </w:r>
      <w:r>
        <w:rPr>
          <w:spacing w:val="-5"/>
        </w:rPr>
        <w:t xml:space="preserve"> </w:t>
      </w:r>
      <w:r>
        <w:rPr>
          <w:spacing w:val="-2"/>
        </w:rPr>
        <w:t>условию.</w:t>
      </w:r>
    </w:p>
    <w:p w:rsidR="00CE04F4" w:rsidRDefault="008178F7">
      <w:pPr>
        <w:pStyle w:val="a3"/>
        <w:spacing w:before="2"/>
        <w:ind w:right="569"/>
      </w:pPr>
      <w: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w:t>
      </w:r>
      <w:r>
        <w:rPr>
          <w:spacing w:val="40"/>
        </w:rPr>
        <w:t xml:space="preserve"> </w:t>
      </w:r>
      <w:r>
        <w:t>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CE04F4" w:rsidRDefault="008178F7">
      <w:pPr>
        <w:pStyle w:val="a3"/>
        <w:spacing w:line="275" w:lineRule="exact"/>
        <w:ind w:left="991" w:firstLine="0"/>
      </w:pPr>
      <w:r>
        <w:t>Дерево.</w:t>
      </w:r>
      <w:r>
        <w:rPr>
          <w:spacing w:val="46"/>
        </w:rPr>
        <w:t xml:space="preserve"> </w:t>
      </w:r>
      <w:r>
        <w:t>Корень,</w:t>
      </w:r>
      <w:r>
        <w:rPr>
          <w:spacing w:val="48"/>
        </w:rPr>
        <w:t xml:space="preserve"> </w:t>
      </w:r>
      <w:r>
        <w:t>вершина</w:t>
      </w:r>
      <w:r>
        <w:rPr>
          <w:spacing w:val="45"/>
        </w:rPr>
        <w:t xml:space="preserve"> </w:t>
      </w:r>
      <w:r>
        <w:t>(узел),</w:t>
      </w:r>
      <w:r>
        <w:rPr>
          <w:spacing w:val="49"/>
        </w:rPr>
        <w:t xml:space="preserve"> </w:t>
      </w:r>
      <w:r>
        <w:t>лист,</w:t>
      </w:r>
      <w:r>
        <w:rPr>
          <w:spacing w:val="49"/>
        </w:rPr>
        <w:t xml:space="preserve"> </w:t>
      </w:r>
      <w:r>
        <w:t>ребро</w:t>
      </w:r>
      <w:r>
        <w:rPr>
          <w:spacing w:val="46"/>
        </w:rPr>
        <w:t xml:space="preserve"> </w:t>
      </w:r>
      <w:r>
        <w:t>(дуга)</w:t>
      </w:r>
      <w:r>
        <w:rPr>
          <w:spacing w:val="48"/>
        </w:rPr>
        <w:t xml:space="preserve"> </w:t>
      </w:r>
      <w:r>
        <w:t>дерева.</w:t>
      </w:r>
      <w:r>
        <w:rPr>
          <w:spacing w:val="48"/>
        </w:rPr>
        <w:t xml:space="preserve"> </w:t>
      </w:r>
      <w:r>
        <w:t>Высота</w:t>
      </w:r>
      <w:r>
        <w:rPr>
          <w:spacing w:val="45"/>
        </w:rPr>
        <w:t xml:space="preserve"> </w:t>
      </w:r>
      <w:r>
        <w:t>дерева.</w:t>
      </w:r>
      <w:r>
        <w:rPr>
          <w:spacing w:val="49"/>
        </w:rPr>
        <w:t xml:space="preserve"> </w:t>
      </w:r>
      <w:r>
        <w:rPr>
          <w:spacing w:val="-2"/>
        </w:rPr>
        <w:t>Поддерево.</w:t>
      </w:r>
    </w:p>
    <w:p w:rsidR="00CE04F4" w:rsidRDefault="008178F7">
      <w:pPr>
        <w:pStyle w:val="a3"/>
        <w:spacing w:line="274" w:lineRule="exact"/>
        <w:ind w:firstLine="0"/>
      </w:pPr>
      <w:r>
        <w:t>Примеры</w:t>
      </w:r>
      <w:r>
        <w:rPr>
          <w:spacing w:val="-5"/>
        </w:rPr>
        <w:t xml:space="preserve"> </w:t>
      </w:r>
      <w:r>
        <w:t>использования</w:t>
      </w:r>
      <w:r>
        <w:rPr>
          <w:spacing w:val="-2"/>
        </w:rPr>
        <w:t xml:space="preserve"> </w:t>
      </w:r>
      <w:r>
        <w:t>деревьев.</w:t>
      </w:r>
      <w:r>
        <w:rPr>
          <w:spacing w:val="-2"/>
        </w:rPr>
        <w:t xml:space="preserve"> </w:t>
      </w:r>
      <w:r>
        <w:t>Перебор</w:t>
      </w:r>
      <w:r>
        <w:rPr>
          <w:spacing w:val="-7"/>
        </w:rPr>
        <w:t xml:space="preserve"> </w:t>
      </w:r>
      <w:r>
        <w:t>вариантов</w:t>
      </w:r>
      <w:r>
        <w:rPr>
          <w:spacing w:val="-1"/>
        </w:rPr>
        <w:t xml:space="preserve"> </w:t>
      </w:r>
      <w:r>
        <w:t>с</w:t>
      </w:r>
      <w:r>
        <w:rPr>
          <w:spacing w:val="-9"/>
        </w:rPr>
        <w:t xml:space="preserve"> </w:t>
      </w:r>
      <w:r>
        <w:t>помощью</w:t>
      </w:r>
      <w:r>
        <w:rPr>
          <w:spacing w:val="-4"/>
        </w:rPr>
        <w:t xml:space="preserve"> </w:t>
      </w:r>
      <w:r>
        <w:rPr>
          <w:spacing w:val="-2"/>
        </w:rPr>
        <w:t>дерева.</w:t>
      </w:r>
    </w:p>
    <w:p w:rsidR="00CE04F4" w:rsidRDefault="008178F7">
      <w:pPr>
        <w:pStyle w:val="a3"/>
        <w:ind w:right="569"/>
      </w:pPr>
      <w: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CE04F4" w:rsidRDefault="008178F7">
      <w:pPr>
        <w:pStyle w:val="a3"/>
        <w:spacing w:before="1"/>
        <w:ind w:right="565"/>
      </w:pPr>
      <w: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CE04F4" w:rsidRDefault="008178F7">
      <w:pPr>
        <w:pStyle w:val="Heading3"/>
        <w:spacing w:before="3"/>
      </w:pPr>
      <w:r>
        <w:t>Информационные</w:t>
      </w:r>
      <w:r>
        <w:rPr>
          <w:spacing w:val="-6"/>
        </w:rPr>
        <w:t xml:space="preserve"> </w:t>
      </w:r>
      <w:r>
        <w:t>технологии</w:t>
      </w:r>
      <w:r>
        <w:rPr>
          <w:spacing w:val="-8"/>
        </w:rPr>
        <w:t xml:space="preserve"> </w:t>
      </w:r>
      <w:r>
        <w:t>в</w:t>
      </w:r>
      <w:r>
        <w:rPr>
          <w:spacing w:val="-5"/>
        </w:rPr>
        <w:t xml:space="preserve"> </w:t>
      </w:r>
      <w:r>
        <w:t>современном</w:t>
      </w:r>
      <w:r>
        <w:rPr>
          <w:spacing w:val="-5"/>
        </w:rPr>
        <w:t xml:space="preserve"> </w:t>
      </w:r>
      <w:r>
        <w:rPr>
          <w:spacing w:val="-2"/>
        </w:rPr>
        <w:t>обществе</w:t>
      </w:r>
    </w:p>
    <w:p w:rsidR="00CE04F4" w:rsidRDefault="008178F7">
      <w:pPr>
        <w:pStyle w:val="a3"/>
        <w:spacing w:line="274" w:lineRule="exact"/>
        <w:ind w:left="991" w:firstLine="0"/>
      </w:pPr>
      <w:r>
        <w:t>Роль</w:t>
      </w:r>
      <w:r>
        <w:rPr>
          <w:spacing w:val="28"/>
        </w:rPr>
        <w:t xml:space="preserve">  </w:t>
      </w:r>
      <w:r>
        <w:t>информационных</w:t>
      </w:r>
      <w:r>
        <w:rPr>
          <w:spacing w:val="30"/>
        </w:rPr>
        <w:t xml:space="preserve">  </w:t>
      </w:r>
      <w:r>
        <w:t>технологий</w:t>
      </w:r>
      <w:r>
        <w:rPr>
          <w:spacing w:val="30"/>
        </w:rPr>
        <w:t xml:space="preserve">  </w:t>
      </w:r>
      <w:r>
        <w:t>в</w:t>
      </w:r>
      <w:r>
        <w:rPr>
          <w:spacing w:val="33"/>
        </w:rPr>
        <w:t xml:space="preserve">  </w:t>
      </w:r>
      <w:r>
        <w:t>развитии</w:t>
      </w:r>
      <w:r>
        <w:rPr>
          <w:spacing w:val="32"/>
        </w:rPr>
        <w:t xml:space="preserve">  </w:t>
      </w:r>
      <w:r>
        <w:t>экономики</w:t>
      </w:r>
      <w:r>
        <w:rPr>
          <w:spacing w:val="32"/>
        </w:rPr>
        <w:t xml:space="preserve">  </w:t>
      </w:r>
      <w:r>
        <w:t>мира,</w:t>
      </w:r>
      <w:r>
        <w:rPr>
          <w:spacing w:val="33"/>
        </w:rPr>
        <w:t xml:space="preserve">  </w:t>
      </w:r>
      <w:r>
        <w:t>страны,</w:t>
      </w:r>
      <w:r>
        <w:rPr>
          <w:spacing w:val="34"/>
        </w:rPr>
        <w:t xml:space="preserve">  </w:t>
      </w:r>
      <w:r>
        <w:rPr>
          <w:spacing w:val="-2"/>
        </w:rPr>
        <w:t>региона.</w:t>
      </w:r>
    </w:p>
    <w:p w:rsidR="00CE04F4" w:rsidRDefault="008178F7">
      <w:pPr>
        <w:pStyle w:val="a3"/>
        <w:spacing w:line="275" w:lineRule="exact"/>
        <w:ind w:firstLine="0"/>
      </w:pPr>
      <w:r>
        <w:t>Открытые</w:t>
      </w:r>
      <w:r>
        <w:rPr>
          <w:spacing w:val="-7"/>
        </w:rPr>
        <w:t xml:space="preserve"> </w:t>
      </w:r>
      <w:r>
        <w:t>образовательные</w:t>
      </w:r>
      <w:r>
        <w:rPr>
          <w:spacing w:val="-1"/>
        </w:rPr>
        <w:t xml:space="preserve"> </w:t>
      </w:r>
      <w:r>
        <w:rPr>
          <w:spacing w:val="-2"/>
        </w:rPr>
        <w:t>ресурсы.</w:t>
      </w:r>
    </w:p>
    <w:p w:rsidR="00CE04F4" w:rsidRDefault="008178F7">
      <w:pPr>
        <w:pStyle w:val="a3"/>
        <w:spacing w:before="5" w:line="237" w:lineRule="auto"/>
        <w:ind w:right="559"/>
      </w:pPr>
      <w:r>
        <w:t>Профессии, связанные</w:t>
      </w:r>
      <w:r>
        <w:rPr>
          <w:spacing w:val="-2"/>
        </w:rPr>
        <w:t xml:space="preserve"> </w:t>
      </w:r>
      <w:r>
        <w:t>с</w:t>
      </w:r>
      <w:r>
        <w:rPr>
          <w:spacing w:val="-2"/>
        </w:rPr>
        <w:t xml:space="preserve"> </w:t>
      </w:r>
      <w:r>
        <w:t>информатикой</w:t>
      </w:r>
      <w:r>
        <w:rPr>
          <w:spacing w:val="-1"/>
        </w:rPr>
        <w:t xml:space="preserve"> </w:t>
      </w:r>
      <w:r>
        <w:t>и</w:t>
      </w:r>
      <w:r>
        <w:rPr>
          <w:spacing w:val="-1"/>
        </w:rPr>
        <w:t xml:space="preserve"> </w:t>
      </w:r>
      <w:r>
        <w:t>информационными</w:t>
      </w:r>
      <w:r>
        <w:rPr>
          <w:spacing w:val="-1"/>
        </w:rPr>
        <w:t xml:space="preserve"> </w:t>
      </w:r>
      <w:r>
        <w:t>технологиями:</w:t>
      </w:r>
      <w:r>
        <w:rPr>
          <w:spacing w:val="-1"/>
        </w:rPr>
        <w:t xml:space="preserve"> </w:t>
      </w:r>
      <w:r>
        <w:t>веб-дизайнер, программист,</w:t>
      </w:r>
      <w:r>
        <w:rPr>
          <w:spacing w:val="40"/>
        </w:rPr>
        <w:t xml:space="preserve"> </w:t>
      </w:r>
      <w:r>
        <w:t>разработчик</w:t>
      </w:r>
      <w:r>
        <w:rPr>
          <w:spacing w:val="40"/>
        </w:rPr>
        <w:t xml:space="preserve"> </w:t>
      </w:r>
      <w:r>
        <w:t>мобильных</w:t>
      </w:r>
      <w:r>
        <w:rPr>
          <w:spacing w:val="40"/>
        </w:rPr>
        <w:t xml:space="preserve"> </w:t>
      </w:r>
      <w:r>
        <w:t>приложений,</w:t>
      </w:r>
      <w:r>
        <w:rPr>
          <w:spacing w:val="40"/>
        </w:rPr>
        <w:t xml:space="preserve"> </w:t>
      </w:r>
      <w:r>
        <w:t>тестировщик,</w:t>
      </w:r>
      <w:r>
        <w:rPr>
          <w:spacing w:val="40"/>
        </w:rPr>
        <w:t xml:space="preserve"> </w:t>
      </w:r>
      <w:r>
        <w:t>архитектор</w:t>
      </w:r>
      <w:r>
        <w:rPr>
          <w:spacing w:val="40"/>
        </w:rPr>
        <w:t xml:space="preserve"> </w:t>
      </w:r>
      <w:r>
        <w:t>программного</w:t>
      </w:r>
    </w:p>
    <w:p w:rsidR="00CE04F4" w:rsidRDefault="00CE04F4">
      <w:pPr>
        <w:pStyle w:val="a3"/>
        <w:spacing w:line="237" w:lineRule="auto"/>
        <w:sectPr w:rsidR="00CE04F4">
          <w:pgSz w:w="11910" w:h="16840"/>
          <w:pgMar w:top="620" w:right="283" w:bottom="480" w:left="708" w:header="0" w:footer="292" w:gutter="0"/>
          <w:cols w:space="720"/>
        </w:sectPr>
      </w:pPr>
    </w:p>
    <w:p w:rsidR="00CE04F4" w:rsidRDefault="008178F7">
      <w:pPr>
        <w:pStyle w:val="a3"/>
        <w:spacing w:before="64"/>
        <w:ind w:firstLine="0"/>
        <w:jc w:val="left"/>
      </w:pPr>
      <w:r>
        <w:t>обеспечения,</w:t>
      </w:r>
      <w:r>
        <w:rPr>
          <w:spacing w:val="-3"/>
        </w:rPr>
        <w:t xml:space="preserve"> </w:t>
      </w:r>
      <w:r>
        <w:t>специалист</w:t>
      </w:r>
      <w:r>
        <w:rPr>
          <w:spacing w:val="-6"/>
        </w:rPr>
        <w:t xml:space="preserve"> </w:t>
      </w:r>
      <w:r>
        <w:t>по</w:t>
      </w:r>
      <w:r>
        <w:rPr>
          <w:spacing w:val="1"/>
        </w:rPr>
        <w:t xml:space="preserve"> </w:t>
      </w:r>
      <w:r>
        <w:t>анализу</w:t>
      </w:r>
      <w:r>
        <w:rPr>
          <w:spacing w:val="-8"/>
        </w:rPr>
        <w:t xml:space="preserve"> </w:t>
      </w:r>
      <w:r>
        <w:t>данных, системный</w:t>
      </w:r>
      <w:r>
        <w:rPr>
          <w:spacing w:val="-6"/>
        </w:rPr>
        <w:t xml:space="preserve"> </w:t>
      </w:r>
      <w:r>
        <w:rPr>
          <w:spacing w:val="-2"/>
        </w:rPr>
        <w:t>администратор.</w:t>
      </w:r>
    </w:p>
    <w:p w:rsidR="00CE04F4" w:rsidRDefault="008178F7">
      <w:pPr>
        <w:spacing w:before="2"/>
        <w:ind w:left="991"/>
        <w:rPr>
          <w:b/>
          <w:sz w:val="24"/>
        </w:rPr>
      </w:pPr>
      <w:r>
        <w:rPr>
          <w:b/>
          <w:sz w:val="24"/>
        </w:rPr>
        <w:t>10</w:t>
      </w:r>
      <w:r>
        <w:rPr>
          <w:b/>
          <w:spacing w:val="2"/>
          <w:sz w:val="24"/>
        </w:rPr>
        <w:t xml:space="preserve"> </w:t>
      </w:r>
      <w:r>
        <w:rPr>
          <w:b/>
          <w:spacing w:val="-2"/>
          <w:sz w:val="24"/>
        </w:rPr>
        <w:t>класс</w:t>
      </w:r>
    </w:p>
    <w:p w:rsidR="00CE04F4" w:rsidRDefault="008178F7">
      <w:pPr>
        <w:spacing w:before="3" w:line="275" w:lineRule="exact"/>
        <w:ind w:left="991"/>
        <w:rPr>
          <w:b/>
          <w:sz w:val="24"/>
        </w:rPr>
      </w:pPr>
      <w:r>
        <w:rPr>
          <w:b/>
          <w:sz w:val="24"/>
        </w:rPr>
        <w:t>Цифровая</w:t>
      </w:r>
      <w:r>
        <w:rPr>
          <w:b/>
          <w:spacing w:val="-2"/>
          <w:sz w:val="24"/>
        </w:rPr>
        <w:t xml:space="preserve"> грамотность</w:t>
      </w:r>
    </w:p>
    <w:p w:rsidR="00CE04F4" w:rsidRDefault="008178F7">
      <w:pPr>
        <w:spacing w:line="274" w:lineRule="exact"/>
        <w:ind w:left="991"/>
        <w:rPr>
          <w:b/>
          <w:sz w:val="24"/>
        </w:rPr>
      </w:pPr>
      <w:r>
        <w:rPr>
          <w:b/>
          <w:sz w:val="24"/>
        </w:rPr>
        <w:t>Работа</w:t>
      </w:r>
      <w:r>
        <w:rPr>
          <w:b/>
          <w:spacing w:val="-4"/>
          <w:sz w:val="24"/>
        </w:rPr>
        <w:t xml:space="preserve"> </w:t>
      </w:r>
      <w:r>
        <w:rPr>
          <w:b/>
          <w:sz w:val="24"/>
        </w:rPr>
        <w:t>в</w:t>
      </w:r>
      <w:r>
        <w:rPr>
          <w:b/>
          <w:spacing w:val="-4"/>
          <w:sz w:val="24"/>
        </w:rPr>
        <w:t xml:space="preserve"> </w:t>
      </w:r>
      <w:r>
        <w:rPr>
          <w:b/>
          <w:sz w:val="24"/>
        </w:rPr>
        <w:t>информационном</w:t>
      </w:r>
      <w:r>
        <w:rPr>
          <w:b/>
          <w:spacing w:val="-4"/>
          <w:sz w:val="24"/>
        </w:rPr>
        <w:t xml:space="preserve"> </w:t>
      </w:r>
      <w:r>
        <w:rPr>
          <w:b/>
          <w:spacing w:val="-2"/>
          <w:sz w:val="24"/>
        </w:rPr>
        <w:t>пространстве</w:t>
      </w:r>
    </w:p>
    <w:p w:rsidR="00CE04F4" w:rsidRDefault="008178F7">
      <w:pPr>
        <w:pStyle w:val="a3"/>
        <w:ind w:right="560"/>
      </w:pPr>
      <w:r>
        <w:t>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CE04F4" w:rsidRDefault="008178F7">
      <w:pPr>
        <w:pStyle w:val="Heading3"/>
        <w:spacing w:before="6" w:line="237" w:lineRule="auto"/>
        <w:ind w:right="6000"/>
      </w:pPr>
      <w:r>
        <w:t>Алгоритмы и программирование Разработка</w:t>
      </w:r>
      <w:r>
        <w:rPr>
          <w:spacing w:val="-3"/>
        </w:rPr>
        <w:t xml:space="preserve"> </w:t>
      </w:r>
      <w:r>
        <w:t>алгоритмов</w:t>
      </w:r>
      <w:r>
        <w:rPr>
          <w:spacing w:val="-3"/>
        </w:rPr>
        <w:t xml:space="preserve"> </w:t>
      </w:r>
      <w:r>
        <w:t>и</w:t>
      </w:r>
      <w:r>
        <w:rPr>
          <w:spacing w:val="-6"/>
        </w:rPr>
        <w:t xml:space="preserve"> </w:t>
      </w:r>
      <w:r>
        <w:rPr>
          <w:spacing w:val="-2"/>
        </w:rPr>
        <w:t>программ</w:t>
      </w:r>
    </w:p>
    <w:p w:rsidR="00CE04F4" w:rsidRDefault="008178F7">
      <w:pPr>
        <w:pStyle w:val="a3"/>
        <w:ind w:right="565"/>
      </w:pPr>
      <w: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rsidR="00CE04F4" w:rsidRDefault="008178F7">
      <w:pPr>
        <w:pStyle w:val="a3"/>
        <w:ind w:right="562"/>
      </w:pPr>
      <w: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w:t>
      </w:r>
      <w:r>
        <w:rPr>
          <w:spacing w:val="-2"/>
        </w:rPr>
        <w:t xml:space="preserve"> </w:t>
      </w:r>
      <w:r>
        <w:t>программирования</w:t>
      </w:r>
      <w:r>
        <w:rPr>
          <w:spacing w:val="-7"/>
        </w:rPr>
        <w:t xml:space="preserve"> </w:t>
      </w:r>
      <w:r>
        <w:t>(Python,</w:t>
      </w:r>
      <w:r>
        <w:rPr>
          <w:spacing w:val="-1"/>
        </w:rPr>
        <w:t xml:space="preserve"> </w:t>
      </w:r>
      <w:r>
        <w:t>C++,</w:t>
      </w:r>
      <w:r>
        <w:rPr>
          <w:spacing w:val="-1"/>
        </w:rPr>
        <w:t xml:space="preserve"> </w:t>
      </w:r>
      <w:r>
        <w:t>Паскаль,</w:t>
      </w:r>
      <w:r>
        <w:rPr>
          <w:spacing w:val="-1"/>
        </w:rPr>
        <w:t xml:space="preserve"> </w:t>
      </w:r>
      <w:r>
        <w:t>Java,</w:t>
      </w:r>
      <w:r>
        <w:rPr>
          <w:spacing w:val="-1"/>
        </w:rPr>
        <w:t xml:space="preserve"> </w:t>
      </w:r>
      <w:r>
        <w:t>C#,</w:t>
      </w:r>
      <w:r>
        <w:rPr>
          <w:spacing w:val="-1"/>
        </w:rPr>
        <w:t xml:space="preserve"> </w:t>
      </w:r>
      <w:r>
        <w:t>Школьный</w:t>
      </w:r>
      <w:r>
        <w:rPr>
          <w:spacing w:val="-2"/>
        </w:rPr>
        <w:t xml:space="preserve"> </w:t>
      </w:r>
      <w:r>
        <w:t>Алгоритмический</w:t>
      </w:r>
      <w:r>
        <w:rPr>
          <w:spacing w:val="-2"/>
        </w:rPr>
        <w:t xml:space="preserve"> </w:t>
      </w:r>
      <w:r>
        <w:t>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CE04F4" w:rsidRDefault="008178F7">
      <w:pPr>
        <w:pStyle w:val="a3"/>
        <w:ind w:right="568"/>
      </w:pPr>
      <w: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CE04F4" w:rsidRDefault="008178F7">
      <w:pPr>
        <w:pStyle w:val="Heading3"/>
        <w:spacing w:before="3"/>
        <w:jc w:val="left"/>
      </w:pPr>
      <w:r>
        <w:rPr>
          <w:spacing w:val="-2"/>
        </w:rPr>
        <w:t>Управление</w:t>
      </w:r>
    </w:p>
    <w:p w:rsidR="00CE04F4" w:rsidRDefault="008178F7">
      <w:pPr>
        <w:pStyle w:val="a3"/>
        <w:ind w:right="557"/>
      </w:pPr>
      <w:r>
        <w:t>Управление. Сигнал. Обратная связь. Получение сигналов от цифровых датчиков</w:t>
      </w:r>
      <w:r>
        <w:rPr>
          <w:spacing w:val="40"/>
        </w:rPr>
        <w:t xml:space="preserve"> </w:t>
      </w:r>
      <w:r>
        <w:t>(касания, расстояния, света, звука и др.). Примеры использования принципа обратной связи в системах</w:t>
      </w:r>
      <w:r>
        <w:rPr>
          <w:spacing w:val="38"/>
        </w:rPr>
        <w:t xml:space="preserve">  </w:t>
      </w:r>
      <w:r>
        <w:t>управления</w:t>
      </w:r>
      <w:r>
        <w:rPr>
          <w:spacing w:val="38"/>
        </w:rPr>
        <w:t xml:space="preserve">  </w:t>
      </w:r>
      <w:r>
        <w:t>техническими</w:t>
      </w:r>
      <w:r>
        <w:rPr>
          <w:spacing w:val="40"/>
        </w:rPr>
        <w:t xml:space="preserve">  </w:t>
      </w:r>
      <w:r>
        <w:t>устройствами</w:t>
      </w:r>
      <w:r>
        <w:rPr>
          <w:spacing w:val="39"/>
        </w:rPr>
        <w:t xml:space="preserve">  </w:t>
      </w:r>
      <w:r>
        <w:t>с</w:t>
      </w:r>
      <w:r>
        <w:rPr>
          <w:spacing w:val="35"/>
        </w:rPr>
        <w:t xml:space="preserve">  </w:t>
      </w:r>
      <w:r>
        <w:t>помощью</w:t>
      </w:r>
      <w:r>
        <w:rPr>
          <w:spacing w:val="80"/>
          <w:w w:val="150"/>
        </w:rPr>
        <w:t xml:space="preserve"> </w:t>
      </w:r>
      <w:r>
        <w:t>датчиков,</w:t>
      </w:r>
      <w:r>
        <w:rPr>
          <w:spacing w:val="37"/>
        </w:rPr>
        <w:t xml:space="preserve">  </w:t>
      </w:r>
      <w:r>
        <w:t>в</w:t>
      </w:r>
      <w:r>
        <w:rPr>
          <w:spacing w:val="37"/>
        </w:rPr>
        <w:t xml:space="preserve">  </w:t>
      </w:r>
      <w:r>
        <w:t>том</w:t>
      </w:r>
      <w:r>
        <w:rPr>
          <w:spacing w:val="37"/>
        </w:rPr>
        <w:t xml:space="preserve">  </w:t>
      </w:r>
      <w:r>
        <w:t>числе в робототехнике.</w:t>
      </w:r>
    </w:p>
    <w:p w:rsidR="00CE04F4" w:rsidRDefault="008178F7">
      <w:pPr>
        <w:pStyle w:val="a3"/>
        <w:ind w:right="562"/>
      </w:pPr>
      <w: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rsidR="00CE04F4" w:rsidRDefault="008178F7">
      <w:pPr>
        <w:pStyle w:val="Heading3"/>
        <w:spacing w:before="2" w:line="242" w:lineRule="auto"/>
        <w:ind w:right="6620"/>
      </w:pPr>
      <w:r>
        <w:t>Информационные</w:t>
      </w:r>
      <w:r>
        <w:rPr>
          <w:spacing w:val="-15"/>
        </w:rPr>
        <w:t xml:space="preserve"> </w:t>
      </w:r>
      <w:r>
        <w:t>технологии Электронные таблицы</w:t>
      </w:r>
    </w:p>
    <w:p w:rsidR="00CE04F4" w:rsidRDefault="008178F7">
      <w:pPr>
        <w:pStyle w:val="a3"/>
        <w:ind w:right="564"/>
      </w:pPr>
      <w:r>
        <w:t xml:space="preserve">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w:t>
      </w:r>
      <w:r>
        <w:rPr>
          <w:spacing w:val="-2"/>
        </w:rPr>
        <w:t>диаграммы.</w:t>
      </w:r>
    </w:p>
    <w:p w:rsidR="00CE04F4" w:rsidRDefault="008178F7">
      <w:pPr>
        <w:pStyle w:val="a3"/>
        <w:spacing w:line="237" w:lineRule="auto"/>
        <w:ind w:right="558"/>
      </w:pPr>
      <w:r>
        <w:t xml:space="preserve">Преобразование формул при копировании. Относительная, абсолютная и смешанная </w:t>
      </w:r>
      <w:r>
        <w:rPr>
          <w:spacing w:val="-2"/>
        </w:rPr>
        <w:t>адресация.</w:t>
      </w:r>
    </w:p>
    <w:p w:rsidR="00CE04F4" w:rsidRDefault="008178F7">
      <w:pPr>
        <w:pStyle w:val="a3"/>
        <w:spacing w:before="1" w:line="237" w:lineRule="auto"/>
        <w:ind w:right="566"/>
      </w:pPr>
      <w: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CE04F4" w:rsidRDefault="008178F7">
      <w:pPr>
        <w:pStyle w:val="Heading3"/>
        <w:spacing w:before="8" w:line="272" w:lineRule="exact"/>
      </w:pPr>
      <w:r>
        <w:t>Информационные</w:t>
      </w:r>
      <w:r>
        <w:rPr>
          <w:spacing w:val="-6"/>
        </w:rPr>
        <w:t xml:space="preserve"> </w:t>
      </w:r>
      <w:r>
        <w:t>технологии</w:t>
      </w:r>
      <w:r>
        <w:rPr>
          <w:spacing w:val="-8"/>
        </w:rPr>
        <w:t xml:space="preserve"> </w:t>
      </w:r>
      <w:r>
        <w:t>в</w:t>
      </w:r>
      <w:r>
        <w:rPr>
          <w:spacing w:val="-4"/>
        </w:rPr>
        <w:t xml:space="preserve"> </w:t>
      </w:r>
      <w:r>
        <w:t>современном</w:t>
      </w:r>
      <w:r>
        <w:rPr>
          <w:spacing w:val="1"/>
        </w:rPr>
        <w:t xml:space="preserve"> </w:t>
      </w:r>
      <w:r>
        <w:rPr>
          <w:spacing w:val="-2"/>
        </w:rPr>
        <w:t>обществе</w:t>
      </w:r>
    </w:p>
    <w:p w:rsidR="00CE04F4" w:rsidRDefault="008178F7">
      <w:pPr>
        <w:pStyle w:val="a3"/>
        <w:spacing w:line="272" w:lineRule="exact"/>
        <w:ind w:left="991" w:firstLine="0"/>
      </w:pPr>
      <w:r>
        <w:t>Роль</w:t>
      </w:r>
      <w:r>
        <w:rPr>
          <w:spacing w:val="29"/>
        </w:rPr>
        <w:t xml:space="preserve">  </w:t>
      </w:r>
      <w:r>
        <w:t>информационных</w:t>
      </w:r>
      <w:r>
        <w:rPr>
          <w:spacing w:val="29"/>
        </w:rPr>
        <w:t xml:space="preserve">  </w:t>
      </w:r>
      <w:r>
        <w:t>технологий</w:t>
      </w:r>
      <w:r>
        <w:rPr>
          <w:spacing w:val="30"/>
        </w:rPr>
        <w:t xml:space="preserve">  </w:t>
      </w:r>
      <w:r>
        <w:t>в</w:t>
      </w:r>
      <w:r>
        <w:rPr>
          <w:spacing w:val="32"/>
        </w:rPr>
        <w:t xml:space="preserve">  </w:t>
      </w:r>
      <w:r>
        <w:t>развитии</w:t>
      </w:r>
      <w:r>
        <w:rPr>
          <w:spacing w:val="31"/>
        </w:rPr>
        <w:t xml:space="preserve">  </w:t>
      </w:r>
      <w:r>
        <w:t>экономики</w:t>
      </w:r>
      <w:r>
        <w:rPr>
          <w:spacing w:val="32"/>
        </w:rPr>
        <w:t xml:space="preserve">  </w:t>
      </w:r>
      <w:r>
        <w:t>мира,</w:t>
      </w:r>
      <w:r>
        <w:rPr>
          <w:spacing w:val="32"/>
        </w:rPr>
        <w:t xml:space="preserve">  </w:t>
      </w:r>
      <w:r>
        <w:t>страны,</w:t>
      </w:r>
      <w:r>
        <w:rPr>
          <w:spacing w:val="33"/>
        </w:rPr>
        <w:t xml:space="preserve">  </w:t>
      </w:r>
      <w:r>
        <w:rPr>
          <w:spacing w:val="-2"/>
        </w:rPr>
        <w:t>региона.</w:t>
      </w:r>
    </w:p>
    <w:p w:rsidR="00CE04F4" w:rsidRDefault="008178F7">
      <w:pPr>
        <w:pStyle w:val="a3"/>
        <w:spacing w:before="3" w:line="275" w:lineRule="exact"/>
        <w:ind w:firstLine="0"/>
      </w:pPr>
      <w:r>
        <w:t>Открытые</w:t>
      </w:r>
      <w:r>
        <w:rPr>
          <w:spacing w:val="-7"/>
        </w:rPr>
        <w:t xml:space="preserve"> </w:t>
      </w:r>
      <w:r>
        <w:t>образовательные</w:t>
      </w:r>
      <w:r>
        <w:rPr>
          <w:spacing w:val="-1"/>
        </w:rPr>
        <w:t xml:space="preserve"> </w:t>
      </w:r>
      <w:r>
        <w:rPr>
          <w:spacing w:val="-2"/>
        </w:rPr>
        <w:t>ресурсы.</w:t>
      </w:r>
    </w:p>
    <w:p w:rsidR="00CE04F4" w:rsidRDefault="008178F7">
      <w:pPr>
        <w:pStyle w:val="a3"/>
        <w:ind w:right="559"/>
      </w:pPr>
      <w:r>
        <w:t>Профессии, связанные</w:t>
      </w:r>
      <w:r>
        <w:rPr>
          <w:spacing w:val="-2"/>
        </w:rPr>
        <w:t xml:space="preserve"> </w:t>
      </w:r>
      <w:r>
        <w:t>с</w:t>
      </w:r>
      <w:r>
        <w:rPr>
          <w:spacing w:val="-2"/>
        </w:rPr>
        <w:t xml:space="preserve"> </w:t>
      </w:r>
      <w:r>
        <w:t>информатикой</w:t>
      </w:r>
      <w:r>
        <w:rPr>
          <w:spacing w:val="-1"/>
        </w:rPr>
        <w:t xml:space="preserve"> </w:t>
      </w:r>
      <w:r>
        <w:t>и</w:t>
      </w:r>
      <w:r>
        <w:rPr>
          <w:spacing w:val="-1"/>
        </w:rPr>
        <w:t xml:space="preserve"> </w:t>
      </w:r>
      <w:r>
        <w:t>информационными</w:t>
      </w:r>
      <w:r>
        <w:rPr>
          <w:spacing w:val="-1"/>
        </w:rPr>
        <w:t xml:space="preserve"> </w:t>
      </w:r>
      <w:r>
        <w:t>технологиями:</w:t>
      </w:r>
      <w:r>
        <w:rPr>
          <w:spacing w:val="-1"/>
        </w:rPr>
        <w:t xml:space="preserve"> </w:t>
      </w:r>
      <w:r>
        <w:t>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CE04F4" w:rsidRDefault="00CE04F4">
      <w:pPr>
        <w:pStyle w:val="a3"/>
        <w:spacing w:before="4"/>
        <w:ind w:left="0" w:firstLine="0"/>
        <w:jc w:val="left"/>
      </w:pPr>
    </w:p>
    <w:p w:rsidR="00CE04F4" w:rsidRDefault="008178F7" w:rsidP="00492A9C">
      <w:pPr>
        <w:pStyle w:val="Heading3"/>
        <w:numPr>
          <w:ilvl w:val="3"/>
          <w:numId w:val="180"/>
        </w:numPr>
        <w:tabs>
          <w:tab w:val="left" w:pos="1935"/>
        </w:tabs>
        <w:spacing w:line="242" w:lineRule="auto"/>
        <w:ind w:left="425" w:right="564" w:firstLine="566"/>
      </w:pPr>
      <w:r>
        <w:t>Планируемые</w:t>
      </w:r>
      <w:r>
        <w:rPr>
          <w:spacing w:val="37"/>
        </w:rPr>
        <w:t xml:space="preserve"> </w:t>
      </w:r>
      <w:r>
        <w:t>результаты</w:t>
      </w:r>
      <w:r>
        <w:rPr>
          <w:spacing w:val="34"/>
        </w:rPr>
        <w:t xml:space="preserve"> </w:t>
      </w:r>
      <w:r>
        <w:t>освоения</w:t>
      </w:r>
      <w:r>
        <w:rPr>
          <w:spacing w:val="39"/>
        </w:rPr>
        <w:t xml:space="preserve"> </w:t>
      </w:r>
      <w:r>
        <w:t>учебного</w:t>
      </w:r>
      <w:r>
        <w:rPr>
          <w:spacing w:val="34"/>
        </w:rPr>
        <w:t xml:space="preserve"> </w:t>
      </w:r>
      <w:r>
        <w:t>предмета</w:t>
      </w:r>
      <w:r>
        <w:rPr>
          <w:spacing w:val="34"/>
        </w:rPr>
        <w:t xml:space="preserve"> </w:t>
      </w:r>
      <w:r>
        <w:t>«Информатика»</w:t>
      </w:r>
      <w:r>
        <w:rPr>
          <w:spacing w:val="34"/>
        </w:rPr>
        <w:t xml:space="preserve"> </w:t>
      </w:r>
      <w:r>
        <w:t>на уровне основного</w:t>
      </w:r>
      <w:r>
        <w:rPr>
          <w:spacing w:val="40"/>
        </w:rPr>
        <w:t xml:space="preserve"> </w:t>
      </w:r>
      <w:r>
        <w:t>общего образования</w:t>
      </w:r>
    </w:p>
    <w:p w:rsidR="00CE04F4" w:rsidRDefault="008178F7">
      <w:pPr>
        <w:pStyle w:val="a3"/>
        <w:spacing w:line="266" w:lineRule="exact"/>
        <w:ind w:left="991" w:firstLine="0"/>
      </w:pPr>
      <w:r>
        <w:t>Изучение</w:t>
      </w:r>
      <w:r>
        <w:rPr>
          <w:spacing w:val="68"/>
        </w:rPr>
        <w:t xml:space="preserve"> </w:t>
      </w:r>
      <w:r>
        <w:t>информатики</w:t>
      </w:r>
      <w:r>
        <w:rPr>
          <w:spacing w:val="68"/>
        </w:rPr>
        <w:t xml:space="preserve"> </w:t>
      </w:r>
      <w:r>
        <w:t>в</w:t>
      </w:r>
      <w:r>
        <w:rPr>
          <w:spacing w:val="63"/>
        </w:rPr>
        <w:t xml:space="preserve"> </w:t>
      </w:r>
      <w:r>
        <w:t>основной</w:t>
      </w:r>
      <w:r>
        <w:rPr>
          <w:spacing w:val="68"/>
        </w:rPr>
        <w:t xml:space="preserve"> </w:t>
      </w:r>
      <w:r>
        <w:t>школе</w:t>
      </w:r>
      <w:r>
        <w:rPr>
          <w:spacing w:val="66"/>
        </w:rPr>
        <w:t xml:space="preserve"> </w:t>
      </w:r>
      <w:r>
        <w:t>направлено</w:t>
      </w:r>
      <w:r>
        <w:rPr>
          <w:spacing w:val="71"/>
        </w:rPr>
        <w:t xml:space="preserve"> </w:t>
      </w:r>
      <w:r>
        <w:t>на</w:t>
      </w:r>
      <w:r>
        <w:rPr>
          <w:spacing w:val="66"/>
        </w:rPr>
        <w:t xml:space="preserve"> </w:t>
      </w:r>
      <w:r>
        <w:t>достижение</w:t>
      </w:r>
      <w:r>
        <w:rPr>
          <w:spacing w:val="61"/>
        </w:rPr>
        <w:t xml:space="preserve"> </w:t>
      </w:r>
      <w:r>
        <w:rPr>
          <w:spacing w:val="-2"/>
        </w:rPr>
        <w:t>обучающимися</w:t>
      </w:r>
    </w:p>
    <w:p w:rsidR="00CE04F4" w:rsidRDefault="00CE04F4">
      <w:pPr>
        <w:pStyle w:val="a3"/>
        <w:spacing w:line="266" w:lineRule="exact"/>
        <w:sectPr w:rsidR="00CE04F4">
          <w:pgSz w:w="11910" w:h="16840"/>
          <w:pgMar w:top="620" w:right="283" w:bottom="480" w:left="708" w:header="0" w:footer="292" w:gutter="0"/>
          <w:cols w:space="720"/>
        </w:sectPr>
      </w:pPr>
    </w:p>
    <w:p w:rsidR="00CE04F4" w:rsidRDefault="008178F7">
      <w:pPr>
        <w:pStyle w:val="a3"/>
        <w:spacing w:before="66" w:line="237" w:lineRule="auto"/>
        <w:ind w:firstLine="0"/>
        <w:jc w:val="left"/>
      </w:pPr>
      <w:r>
        <w:t>следующих</w:t>
      </w:r>
      <w:r>
        <w:rPr>
          <w:spacing w:val="80"/>
        </w:rPr>
        <w:t xml:space="preserve"> </w:t>
      </w:r>
      <w:r>
        <w:t>личностных,</w:t>
      </w:r>
      <w:r>
        <w:rPr>
          <w:spacing w:val="80"/>
        </w:rPr>
        <w:t xml:space="preserve"> </w:t>
      </w:r>
      <w:r>
        <w:t>метапредметных</w:t>
      </w:r>
      <w:r>
        <w:rPr>
          <w:spacing w:val="80"/>
        </w:rPr>
        <w:t xml:space="preserve"> </w:t>
      </w:r>
      <w:r>
        <w:t>и</w:t>
      </w:r>
      <w:r>
        <w:rPr>
          <w:spacing w:val="80"/>
        </w:rPr>
        <w:t xml:space="preserve"> </w:t>
      </w:r>
      <w:r>
        <w:t>предметных</w:t>
      </w:r>
      <w:r>
        <w:rPr>
          <w:spacing w:val="80"/>
        </w:rPr>
        <w:t xml:space="preserve"> </w:t>
      </w:r>
      <w:r>
        <w:t>результатов</w:t>
      </w:r>
      <w:r>
        <w:rPr>
          <w:spacing w:val="80"/>
        </w:rPr>
        <w:t xml:space="preserve"> </w:t>
      </w:r>
      <w:r>
        <w:t>освоения</w:t>
      </w:r>
      <w:r>
        <w:rPr>
          <w:spacing w:val="80"/>
        </w:rPr>
        <w:t xml:space="preserve"> </w:t>
      </w:r>
      <w:r>
        <w:t>учебного</w:t>
      </w:r>
      <w:r>
        <w:rPr>
          <w:spacing w:val="40"/>
        </w:rPr>
        <w:t xml:space="preserve"> </w:t>
      </w:r>
      <w:r>
        <w:rPr>
          <w:spacing w:val="-2"/>
        </w:rPr>
        <w:t>предмета.</w:t>
      </w:r>
    </w:p>
    <w:p w:rsidR="00CE04F4" w:rsidRDefault="00CE04F4">
      <w:pPr>
        <w:pStyle w:val="a3"/>
        <w:spacing w:before="6"/>
        <w:ind w:left="0" w:firstLine="0"/>
        <w:jc w:val="left"/>
      </w:pPr>
    </w:p>
    <w:p w:rsidR="00CE04F4" w:rsidRDefault="008178F7">
      <w:pPr>
        <w:pStyle w:val="Heading3"/>
      </w:pPr>
      <w:r>
        <w:t>Личностные</w:t>
      </w:r>
      <w:r>
        <w:rPr>
          <w:spacing w:val="-2"/>
        </w:rPr>
        <w:t xml:space="preserve"> результаты</w:t>
      </w:r>
    </w:p>
    <w:p w:rsidR="00CE04F4" w:rsidRDefault="008178F7">
      <w:pPr>
        <w:pStyle w:val="a3"/>
        <w:spacing w:before="1" w:line="237" w:lineRule="auto"/>
        <w:ind w:right="559"/>
      </w:pPr>
      <w:r>
        <w:t>Личностные результаты имеют направленность на решение задач воспитания, развития и социализации обучающихся средствами предмета.</w:t>
      </w:r>
    </w:p>
    <w:p w:rsidR="00CE04F4" w:rsidRDefault="008178F7">
      <w:pPr>
        <w:pStyle w:val="Heading4"/>
        <w:spacing w:before="9"/>
        <w:jc w:val="both"/>
        <w:rPr>
          <w:i w:val="0"/>
        </w:rPr>
      </w:pPr>
      <w:r>
        <w:t>Патриотическое</w:t>
      </w:r>
      <w:r>
        <w:rPr>
          <w:spacing w:val="-6"/>
        </w:rPr>
        <w:t xml:space="preserve"> </w:t>
      </w:r>
      <w:r>
        <w:rPr>
          <w:spacing w:val="-2"/>
        </w:rPr>
        <w:t>воспитание</w:t>
      </w:r>
      <w:r>
        <w:rPr>
          <w:i w:val="0"/>
          <w:spacing w:val="-2"/>
        </w:rPr>
        <w:t>:</w:t>
      </w:r>
    </w:p>
    <w:p w:rsidR="00CE04F4" w:rsidRDefault="008178F7">
      <w:pPr>
        <w:pStyle w:val="a3"/>
        <w:ind w:right="568"/>
      </w:pPr>
      <w: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w:t>
      </w:r>
      <w:r>
        <w:rPr>
          <w:spacing w:val="-1"/>
        </w:rPr>
        <w:t xml:space="preserve"> </w:t>
      </w:r>
      <w:r>
        <w:t>информатики</w:t>
      </w:r>
      <w:r>
        <w:rPr>
          <w:spacing w:val="-1"/>
        </w:rPr>
        <w:t xml:space="preserve"> </w:t>
      </w:r>
      <w:r>
        <w:t>и</w:t>
      </w:r>
      <w:r>
        <w:rPr>
          <w:spacing w:val="-1"/>
        </w:rPr>
        <w:t xml:space="preserve"> </w:t>
      </w:r>
      <w:r>
        <w:t>информационных</w:t>
      </w:r>
      <w:r>
        <w:rPr>
          <w:spacing w:val="-6"/>
        </w:rPr>
        <w:t xml:space="preserve"> </w:t>
      </w:r>
      <w:r>
        <w:t>технологий;</w:t>
      </w:r>
      <w:r>
        <w:rPr>
          <w:spacing w:val="-6"/>
        </w:rPr>
        <w:t xml:space="preserve"> </w:t>
      </w:r>
      <w:r>
        <w:t>заинтересованность</w:t>
      </w:r>
      <w:r>
        <w:rPr>
          <w:spacing w:val="-4"/>
        </w:rPr>
        <w:t xml:space="preserve"> </w:t>
      </w:r>
      <w:r>
        <w:t>в</w:t>
      </w:r>
      <w:r>
        <w:rPr>
          <w:spacing w:val="-1"/>
        </w:rPr>
        <w:t xml:space="preserve"> </w:t>
      </w:r>
      <w:r>
        <w:t>научных</w:t>
      </w:r>
      <w:r>
        <w:rPr>
          <w:spacing w:val="-6"/>
        </w:rPr>
        <w:t xml:space="preserve"> </w:t>
      </w:r>
      <w:r>
        <w:t>знаниях</w:t>
      </w:r>
      <w:r>
        <w:rPr>
          <w:spacing w:val="-2"/>
        </w:rPr>
        <w:t xml:space="preserve"> </w:t>
      </w:r>
      <w:r>
        <w:t>о цифровой трансформации современного общества.</w:t>
      </w:r>
    </w:p>
    <w:p w:rsidR="00CE04F4" w:rsidRDefault="008178F7">
      <w:pPr>
        <w:pStyle w:val="Heading4"/>
        <w:spacing w:before="4"/>
        <w:jc w:val="both"/>
        <w:rPr>
          <w:i w:val="0"/>
        </w:rPr>
      </w:pPr>
      <w:r>
        <w:t>Духовно-нравственное</w:t>
      </w:r>
      <w:r>
        <w:rPr>
          <w:spacing w:val="-3"/>
        </w:rPr>
        <w:t xml:space="preserve"> </w:t>
      </w:r>
      <w:r>
        <w:rPr>
          <w:spacing w:val="-2"/>
        </w:rPr>
        <w:t>воспитание</w:t>
      </w:r>
      <w:r>
        <w:rPr>
          <w:i w:val="0"/>
          <w:spacing w:val="-2"/>
        </w:rPr>
        <w:t>:</w:t>
      </w:r>
    </w:p>
    <w:p w:rsidR="00CE04F4" w:rsidRDefault="008178F7">
      <w:pPr>
        <w:pStyle w:val="a3"/>
        <w:ind w:right="565"/>
      </w:pPr>
      <w:r>
        <w:t>ориентация на моральные ценности и нормы в ситуациях нравственного выбора; готовность</w:t>
      </w:r>
      <w:r>
        <w:rPr>
          <w:spacing w:val="-8"/>
        </w:rPr>
        <w:t xml:space="preserve"> </w:t>
      </w:r>
      <w:r>
        <w:t>оценивать</w:t>
      </w:r>
      <w:r>
        <w:rPr>
          <w:spacing w:val="-4"/>
        </w:rPr>
        <w:t xml:space="preserve"> </w:t>
      </w:r>
      <w:r>
        <w:t>своё</w:t>
      </w:r>
      <w:r>
        <w:rPr>
          <w:spacing w:val="-2"/>
        </w:rPr>
        <w:t xml:space="preserve"> </w:t>
      </w:r>
      <w:r>
        <w:t>поведение</w:t>
      </w:r>
      <w:r>
        <w:rPr>
          <w:spacing w:val="-2"/>
        </w:rPr>
        <w:t xml:space="preserve"> </w:t>
      </w:r>
      <w:r>
        <w:t>и</w:t>
      </w:r>
      <w:r>
        <w:rPr>
          <w:spacing w:val="-5"/>
        </w:rPr>
        <w:t xml:space="preserve"> </w:t>
      </w:r>
      <w:r>
        <w:t>поступки, а</w:t>
      </w:r>
      <w:r>
        <w:rPr>
          <w:spacing w:val="-2"/>
        </w:rPr>
        <w:t xml:space="preserve"> </w:t>
      </w:r>
      <w:r>
        <w:t>также</w:t>
      </w:r>
      <w:r>
        <w:rPr>
          <w:spacing w:val="-7"/>
        </w:rPr>
        <w:t xml:space="preserve"> </w:t>
      </w:r>
      <w:r>
        <w:t>поведение</w:t>
      </w:r>
      <w:r>
        <w:rPr>
          <w:spacing w:val="-7"/>
        </w:rPr>
        <w:t xml:space="preserve"> </w:t>
      </w:r>
      <w:r>
        <w:t>и поступки других</w:t>
      </w:r>
      <w:r>
        <w:rPr>
          <w:spacing w:val="-6"/>
        </w:rPr>
        <w:t xml:space="preserve"> </w:t>
      </w:r>
      <w:r>
        <w:t>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rsidR="00CE04F4" w:rsidRDefault="008178F7">
      <w:pPr>
        <w:pStyle w:val="Heading4"/>
        <w:spacing w:before="1" w:line="275" w:lineRule="exact"/>
        <w:jc w:val="both"/>
        <w:rPr>
          <w:i w:val="0"/>
        </w:rPr>
      </w:pPr>
      <w:r>
        <w:t>Гражданское</w:t>
      </w:r>
      <w:r>
        <w:rPr>
          <w:spacing w:val="-5"/>
        </w:rPr>
        <w:t xml:space="preserve"> </w:t>
      </w:r>
      <w:r>
        <w:rPr>
          <w:spacing w:val="-2"/>
        </w:rPr>
        <w:t>воспитание</w:t>
      </w:r>
      <w:r>
        <w:rPr>
          <w:i w:val="0"/>
          <w:spacing w:val="-2"/>
        </w:rPr>
        <w:t>:</w:t>
      </w:r>
    </w:p>
    <w:p w:rsidR="00CE04F4" w:rsidRDefault="008178F7">
      <w:pPr>
        <w:pStyle w:val="a3"/>
        <w:ind w:right="562"/>
      </w:pPr>
      <w:r>
        <w:t>представление</w:t>
      </w:r>
      <w:r>
        <w:rPr>
          <w:spacing w:val="-2"/>
        </w:rPr>
        <w:t xml:space="preserve"> </w:t>
      </w:r>
      <w:r>
        <w:t>о социальных</w:t>
      </w:r>
      <w:r>
        <w:rPr>
          <w:spacing w:val="-6"/>
        </w:rPr>
        <w:t xml:space="preserve"> </w:t>
      </w:r>
      <w:r>
        <w:t>нормах</w:t>
      </w:r>
      <w:r>
        <w:rPr>
          <w:spacing w:val="-6"/>
        </w:rPr>
        <w:t xml:space="preserve"> </w:t>
      </w:r>
      <w:r>
        <w:t>и правилах</w:t>
      </w:r>
      <w:r>
        <w:rPr>
          <w:spacing w:val="-6"/>
        </w:rPr>
        <w:t xml:space="preserve"> </w:t>
      </w:r>
      <w:r>
        <w:t>межличностных</w:t>
      </w:r>
      <w:r>
        <w:rPr>
          <w:spacing w:val="-6"/>
        </w:rPr>
        <w:t xml:space="preserve"> </w:t>
      </w:r>
      <w:r>
        <w:t>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w:t>
      </w:r>
      <w:r>
        <w:rPr>
          <w:spacing w:val="40"/>
        </w:rPr>
        <w:t xml:space="preserve"> </w:t>
      </w:r>
      <w:r>
        <w:t>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CE04F4" w:rsidRDefault="008178F7">
      <w:pPr>
        <w:pStyle w:val="Heading4"/>
        <w:spacing w:before="2" w:line="275" w:lineRule="exact"/>
        <w:jc w:val="both"/>
        <w:rPr>
          <w:i w:val="0"/>
        </w:rPr>
      </w:pPr>
      <w:r>
        <w:t>Ценности</w:t>
      </w:r>
      <w:r>
        <w:rPr>
          <w:spacing w:val="-3"/>
        </w:rPr>
        <w:t xml:space="preserve"> </w:t>
      </w:r>
      <w:r>
        <w:t>научного</w:t>
      </w:r>
      <w:r>
        <w:rPr>
          <w:spacing w:val="-3"/>
        </w:rPr>
        <w:t xml:space="preserve"> </w:t>
      </w:r>
      <w:r>
        <w:rPr>
          <w:spacing w:val="-2"/>
        </w:rPr>
        <w:t>познания</w:t>
      </w:r>
      <w:r>
        <w:rPr>
          <w:i w:val="0"/>
          <w:spacing w:val="-2"/>
        </w:rPr>
        <w:t>:</w:t>
      </w:r>
    </w:p>
    <w:p w:rsidR="00CE04F4" w:rsidRDefault="008178F7">
      <w:pPr>
        <w:pStyle w:val="a3"/>
        <w:ind w:right="568"/>
      </w:pPr>
      <w: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CE04F4" w:rsidRDefault="008178F7">
      <w:pPr>
        <w:pStyle w:val="a3"/>
        <w:spacing w:before="2" w:line="237" w:lineRule="auto"/>
        <w:ind w:right="570"/>
      </w:pPr>
      <w: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CE04F4" w:rsidRDefault="008178F7">
      <w:pPr>
        <w:pStyle w:val="a3"/>
        <w:spacing w:before="3"/>
        <w:ind w:right="570"/>
      </w:pPr>
      <w: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CE04F4" w:rsidRDefault="008178F7">
      <w:pPr>
        <w:pStyle w:val="a3"/>
        <w:ind w:right="566"/>
      </w:pPr>
      <w: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CE04F4" w:rsidRDefault="008178F7">
      <w:pPr>
        <w:pStyle w:val="Heading4"/>
        <w:spacing w:before="6"/>
        <w:jc w:val="both"/>
        <w:rPr>
          <w:i w:val="0"/>
        </w:rPr>
      </w:pPr>
      <w:r>
        <w:t>Формирование</w:t>
      </w:r>
      <w:r>
        <w:rPr>
          <w:spacing w:val="-4"/>
        </w:rPr>
        <w:t xml:space="preserve"> </w:t>
      </w:r>
      <w:r>
        <w:t>культуры</w:t>
      </w:r>
      <w:r>
        <w:rPr>
          <w:spacing w:val="-5"/>
        </w:rPr>
        <w:t xml:space="preserve"> </w:t>
      </w:r>
      <w:r>
        <w:rPr>
          <w:spacing w:val="-2"/>
        </w:rPr>
        <w:t>здоровья</w:t>
      </w:r>
      <w:r>
        <w:rPr>
          <w:i w:val="0"/>
          <w:spacing w:val="-2"/>
        </w:rPr>
        <w:t>:</w:t>
      </w:r>
    </w:p>
    <w:p w:rsidR="00CE04F4" w:rsidRDefault="008178F7">
      <w:pPr>
        <w:pStyle w:val="a3"/>
        <w:ind w:right="561"/>
      </w:pPr>
      <w: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(ИКТ).</w:t>
      </w:r>
    </w:p>
    <w:p w:rsidR="00CE04F4" w:rsidRDefault="008178F7">
      <w:pPr>
        <w:pStyle w:val="Heading4"/>
        <w:spacing w:line="275" w:lineRule="exact"/>
        <w:jc w:val="both"/>
        <w:rPr>
          <w:i w:val="0"/>
        </w:rPr>
      </w:pPr>
      <w:r>
        <w:t>Трудовое</w:t>
      </w:r>
      <w:r>
        <w:rPr>
          <w:spacing w:val="-1"/>
        </w:rPr>
        <w:t xml:space="preserve"> </w:t>
      </w:r>
      <w:r>
        <w:rPr>
          <w:spacing w:val="-2"/>
        </w:rPr>
        <w:t>воспитание</w:t>
      </w:r>
      <w:r>
        <w:rPr>
          <w:i w:val="0"/>
          <w:spacing w:val="-2"/>
        </w:rPr>
        <w:t>:</w:t>
      </w:r>
    </w:p>
    <w:p w:rsidR="00CE04F4" w:rsidRDefault="008178F7">
      <w:pPr>
        <w:pStyle w:val="a3"/>
        <w:ind w:right="558"/>
      </w:pPr>
      <w:r>
        <w:t xml:space="preserve">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w:t>
      </w:r>
      <w:r>
        <w:rPr>
          <w:spacing w:val="-2"/>
        </w:rPr>
        <w:t>прогресса;</w:t>
      </w:r>
    </w:p>
    <w:p w:rsidR="00CE04F4" w:rsidRDefault="008178F7">
      <w:pPr>
        <w:pStyle w:val="a3"/>
        <w:spacing w:before="1" w:line="237" w:lineRule="auto"/>
        <w:ind w:right="556"/>
      </w:pPr>
      <w: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CE04F4" w:rsidRDefault="008178F7">
      <w:pPr>
        <w:pStyle w:val="Heading4"/>
        <w:spacing w:before="8"/>
        <w:jc w:val="both"/>
        <w:rPr>
          <w:i w:val="0"/>
        </w:rPr>
      </w:pPr>
      <w:r>
        <w:t>Экологическое</w:t>
      </w:r>
      <w:r>
        <w:rPr>
          <w:spacing w:val="-10"/>
        </w:rPr>
        <w:t xml:space="preserve"> </w:t>
      </w:r>
      <w:r>
        <w:rPr>
          <w:spacing w:val="-2"/>
        </w:rPr>
        <w:t>воспитание</w:t>
      </w:r>
      <w:r>
        <w:rPr>
          <w:i w:val="0"/>
          <w:spacing w:val="-2"/>
        </w:rPr>
        <w:t>:</w:t>
      </w:r>
    </w:p>
    <w:p w:rsidR="00CE04F4" w:rsidRDefault="008178F7">
      <w:pPr>
        <w:pStyle w:val="a3"/>
        <w:spacing w:line="242" w:lineRule="auto"/>
        <w:ind w:right="571"/>
      </w:pPr>
      <w:r>
        <w:t>осознание</w:t>
      </w:r>
      <w:r>
        <w:rPr>
          <w:spacing w:val="-4"/>
        </w:rPr>
        <w:t xml:space="preserve"> </w:t>
      </w:r>
      <w:r>
        <w:t>глобального характера экологических</w:t>
      </w:r>
      <w:r>
        <w:rPr>
          <w:spacing w:val="-3"/>
        </w:rPr>
        <w:t xml:space="preserve"> </w:t>
      </w:r>
      <w:r>
        <w:t>проблем</w:t>
      </w:r>
      <w:r>
        <w:rPr>
          <w:spacing w:val="-2"/>
        </w:rPr>
        <w:t xml:space="preserve"> </w:t>
      </w:r>
      <w:r>
        <w:t>и</w:t>
      </w:r>
      <w:r>
        <w:rPr>
          <w:spacing w:val="-2"/>
        </w:rPr>
        <w:t xml:space="preserve"> </w:t>
      </w:r>
      <w:r>
        <w:t>путей их</w:t>
      </w:r>
      <w:r>
        <w:rPr>
          <w:spacing w:val="-3"/>
        </w:rPr>
        <w:t xml:space="preserve"> </w:t>
      </w:r>
      <w:r>
        <w:t>решения,</w:t>
      </w:r>
      <w:r>
        <w:rPr>
          <w:spacing w:val="-1"/>
        </w:rPr>
        <w:t xml:space="preserve"> </w:t>
      </w:r>
      <w:r>
        <w:t>в</w:t>
      </w:r>
      <w:r>
        <w:rPr>
          <w:spacing w:val="-1"/>
        </w:rPr>
        <w:t xml:space="preserve"> </w:t>
      </w:r>
      <w:r>
        <w:t>том</w:t>
      </w:r>
      <w:r>
        <w:rPr>
          <w:spacing w:val="-2"/>
        </w:rPr>
        <w:t xml:space="preserve"> </w:t>
      </w:r>
      <w:r>
        <w:t>числе с учётом возможностей ИКТ.</w:t>
      </w:r>
    </w:p>
    <w:p w:rsidR="00CE04F4" w:rsidRDefault="008178F7">
      <w:pPr>
        <w:pStyle w:val="Heading4"/>
        <w:spacing w:line="275" w:lineRule="exact"/>
        <w:jc w:val="both"/>
        <w:rPr>
          <w:i w:val="0"/>
        </w:rPr>
      </w:pPr>
      <w:r>
        <w:t>Адаптация</w:t>
      </w:r>
      <w:r>
        <w:rPr>
          <w:spacing w:val="-6"/>
        </w:rPr>
        <w:t xml:space="preserve"> </w:t>
      </w:r>
      <w:r>
        <w:t>обучающегося</w:t>
      </w:r>
      <w:r>
        <w:rPr>
          <w:spacing w:val="-3"/>
        </w:rPr>
        <w:t xml:space="preserve"> </w:t>
      </w:r>
      <w:r>
        <w:t>к</w:t>
      </w:r>
      <w:r>
        <w:rPr>
          <w:spacing w:val="-6"/>
        </w:rPr>
        <w:t xml:space="preserve"> </w:t>
      </w:r>
      <w:r>
        <w:t>изменяющимся</w:t>
      </w:r>
      <w:r>
        <w:rPr>
          <w:spacing w:val="-3"/>
        </w:rPr>
        <w:t xml:space="preserve"> </w:t>
      </w:r>
      <w:r>
        <w:t>условиям</w:t>
      </w:r>
      <w:r>
        <w:rPr>
          <w:spacing w:val="1"/>
        </w:rPr>
        <w:t xml:space="preserve"> </w:t>
      </w:r>
      <w:r>
        <w:t>социальной</w:t>
      </w:r>
      <w:r>
        <w:rPr>
          <w:spacing w:val="-4"/>
        </w:rPr>
        <w:t xml:space="preserve"> </w:t>
      </w:r>
      <w:r>
        <w:rPr>
          <w:spacing w:val="-2"/>
        </w:rPr>
        <w:t>среды</w:t>
      </w:r>
      <w:r>
        <w:rPr>
          <w:i w:val="0"/>
          <w:spacing w:val="-2"/>
        </w:rPr>
        <w:t>:</w:t>
      </w:r>
    </w:p>
    <w:p w:rsidR="00CE04F4" w:rsidRDefault="00CE04F4">
      <w:pPr>
        <w:pStyle w:val="Heading4"/>
        <w:spacing w:line="275" w:lineRule="exact"/>
        <w:jc w:val="both"/>
        <w:rPr>
          <w:i w:val="0"/>
        </w:rPr>
        <w:sectPr w:rsidR="00CE04F4">
          <w:pgSz w:w="11910" w:h="16840"/>
          <w:pgMar w:top="620" w:right="283" w:bottom="480" w:left="708" w:header="0" w:footer="292" w:gutter="0"/>
          <w:cols w:space="720"/>
        </w:sectPr>
      </w:pPr>
    </w:p>
    <w:p w:rsidR="00CE04F4" w:rsidRDefault="008178F7">
      <w:pPr>
        <w:pStyle w:val="a3"/>
        <w:spacing w:before="64"/>
        <w:ind w:right="557"/>
      </w:pPr>
      <w: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w:t>
      </w:r>
      <w:r>
        <w:rPr>
          <w:spacing w:val="-2"/>
        </w:rPr>
        <w:t>пространстве.</w:t>
      </w:r>
    </w:p>
    <w:p w:rsidR="00CE04F4" w:rsidRDefault="008178F7">
      <w:pPr>
        <w:pStyle w:val="Heading3"/>
        <w:spacing w:before="5" w:line="272" w:lineRule="exact"/>
      </w:pPr>
      <w:r>
        <w:t>Метапредметные</w:t>
      </w:r>
      <w:r>
        <w:rPr>
          <w:spacing w:val="-6"/>
        </w:rPr>
        <w:t xml:space="preserve"> </w:t>
      </w:r>
      <w:r>
        <w:rPr>
          <w:spacing w:val="-2"/>
        </w:rPr>
        <w:t>результаты</w:t>
      </w:r>
    </w:p>
    <w:p w:rsidR="00CE04F4" w:rsidRDefault="008178F7">
      <w:pPr>
        <w:pStyle w:val="a3"/>
        <w:ind w:right="560"/>
      </w:pPr>
      <w:r>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w:t>
      </w:r>
    </w:p>
    <w:p w:rsidR="00CE04F4" w:rsidRDefault="008178F7">
      <w:pPr>
        <w:pStyle w:val="Heading3"/>
        <w:spacing w:before="4"/>
      </w:pPr>
      <w:r>
        <w:t>Универсальные</w:t>
      </w:r>
      <w:r>
        <w:rPr>
          <w:spacing w:val="-8"/>
        </w:rPr>
        <w:t xml:space="preserve"> </w:t>
      </w:r>
      <w:r>
        <w:t>познавательные</w:t>
      </w:r>
      <w:r>
        <w:rPr>
          <w:spacing w:val="-3"/>
        </w:rPr>
        <w:t xml:space="preserve"> </w:t>
      </w:r>
      <w:r>
        <w:rPr>
          <w:spacing w:val="-2"/>
        </w:rPr>
        <w:t>действия</w:t>
      </w:r>
    </w:p>
    <w:p w:rsidR="00CE04F4" w:rsidRDefault="008178F7">
      <w:pPr>
        <w:pStyle w:val="Heading4"/>
        <w:spacing w:line="274" w:lineRule="exact"/>
        <w:jc w:val="both"/>
        <w:rPr>
          <w:i w:val="0"/>
        </w:rPr>
      </w:pPr>
      <w:r>
        <w:t>Базовые</w:t>
      </w:r>
      <w:r>
        <w:rPr>
          <w:spacing w:val="-4"/>
        </w:rPr>
        <w:t xml:space="preserve"> </w:t>
      </w:r>
      <w:r>
        <w:t>логические</w:t>
      </w:r>
      <w:r>
        <w:rPr>
          <w:spacing w:val="-3"/>
        </w:rPr>
        <w:t xml:space="preserve"> </w:t>
      </w:r>
      <w:r>
        <w:rPr>
          <w:spacing w:val="-2"/>
        </w:rPr>
        <w:t>действия</w:t>
      </w:r>
      <w:r>
        <w:rPr>
          <w:i w:val="0"/>
          <w:spacing w:val="-2"/>
        </w:rPr>
        <w:t>:</w:t>
      </w:r>
    </w:p>
    <w:p w:rsidR="00CE04F4" w:rsidRDefault="008178F7">
      <w:pPr>
        <w:pStyle w:val="a3"/>
        <w:ind w:right="559"/>
      </w:pPr>
      <w: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rsidR="00CE04F4" w:rsidRDefault="008178F7">
      <w:pPr>
        <w:pStyle w:val="a3"/>
        <w:spacing w:before="2" w:line="237" w:lineRule="auto"/>
        <w:ind w:right="572"/>
      </w:pPr>
      <w:r>
        <w:t>умение создавать, применять и преобразовывать знаки и символы, модели и схемы для решения учебных и познавательных задач;</w:t>
      </w:r>
    </w:p>
    <w:p w:rsidR="00CE04F4" w:rsidRDefault="008178F7">
      <w:pPr>
        <w:pStyle w:val="a3"/>
        <w:spacing w:before="3"/>
        <w:ind w:right="563"/>
      </w:pPr>
      <w:r>
        <w:t xml:space="preserve">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w:t>
      </w:r>
      <w:r>
        <w:rPr>
          <w:spacing w:val="-2"/>
        </w:rPr>
        <w:t>критериев).</w:t>
      </w:r>
    </w:p>
    <w:p w:rsidR="00CE04F4" w:rsidRDefault="008178F7">
      <w:pPr>
        <w:pStyle w:val="Heading4"/>
        <w:spacing w:before="3" w:line="275" w:lineRule="exact"/>
        <w:jc w:val="both"/>
        <w:rPr>
          <w:i w:val="0"/>
        </w:rPr>
      </w:pPr>
      <w:r>
        <w:t>Базовые</w:t>
      </w:r>
      <w:r>
        <w:rPr>
          <w:spacing w:val="-3"/>
        </w:rPr>
        <w:t xml:space="preserve"> </w:t>
      </w:r>
      <w:r>
        <w:t>исследовательские</w:t>
      </w:r>
      <w:r>
        <w:rPr>
          <w:spacing w:val="-2"/>
        </w:rPr>
        <w:t xml:space="preserve"> действия</w:t>
      </w:r>
      <w:r>
        <w:rPr>
          <w:i w:val="0"/>
          <w:spacing w:val="-2"/>
        </w:rPr>
        <w:t>:</w:t>
      </w:r>
    </w:p>
    <w:p w:rsidR="00CE04F4" w:rsidRDefault="008178F7">
      <w:pPr>
        <w:pStyle w:val="a3"/>
        <w:spacing w:before="1" w:line="237" w:lineRule="auto"/>
        <w:ind w:right="569"/>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CE04F4" w:rsidRDefault="008178F7">
      <w:pPr>
        <w:pStyle w:val="a3"/>
        <w:spacing w:before="6" w:line="237" w:lineRule="auto"/>
        <w:ind w:right="576"/>
      </w:pPr>
      <w:r>
        <w:t xml:space="preserve">оценивать на применимость и достоверность информацию, полученную в ходе </w:t>
      </w:r>
      <w:r>
        <w:rPr>
          <w:spacing w:val="-2"/>
        </w:rPr>
        <w:t>исследования;</w:t>
      </w:r>
    </w:p>
    <w:p w:rsidR="00CE04F4" w:rsidRDefault="008178F7">
      <w:pPr>
        <w:pStyle w:val="a3"/>
        <w:spacing w:before="4"/>
        <w:ind w:right="570"/>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CE04F4" w:rsidRDefault="008178F7">
      <w:pPr>
        <w:pStyle w:val="Heading4"/>
        <w:spacing w:before="2" w:line="275" w:lineRule="exact"/>
        <w:jc w:val="both"/>
        <w:rPr>
          <w:i w:val="0"/>
        </w:rPr>
      </w:pPr>
      <w:r>
        <w:t>Работа</w:t>
      </w:r>
      <w:r>
        <w:rPr>
          <w:spacing w:val="2"/>
        </w:rPr>
        <w:t xml:space="preserve"> </w:t>
      </w:r>
      <w:r>
        <w:t>с</w:t>
      </w:r>
      <w:r>
        <w:rPr>
          <w:spacing w:val="-3"/>
        </w:rPr>
        <w:t xml:space="preserve"> </w:t>
      </w:r>
      <w:r>
        <w:rPr>
          <w:spacing w:val="-2"/>
        </w:rPr>
        <w:t>информацией</w:t>
      </w:r>
      <w:r>
        <w:rPr>
          <w:i w:val="0"/>
          <w:spacing w:val="-2"/>
        </w:rPr>
        <w:t>:</w:t>
      </w:r>
    </w:p>
    <w:p w:rsidR="00CE04F4" w:rsidRDefault="008178F7">
      <w:pPr>
        <w:pStyle w:val="a3"/>
        <w:spacing w:before="1" w:line="237" w:lineRule="auto"/>
        <w:ind w:left="991" w:right="560" w:firstLine="0"/>
      </w:pPr>
      <w:r>
        <w:t>выявлять дефицит информации, данных, необходимых для решения поставленной задачи; применять</w:t>
      </w:r>
      <w:r>
        <w:rPr>
          <w:spacing w:val="17"/>
        </w:rPr>
        <w:t xml:space="preserve"> </w:t>
      </w:r>
      <w:r>
        <w:t>различные</w:t>
      </w:r>
      <w:r>
        <w:rPr>
          <w:spacing w:val="17"/>
        </w:rPr>
        <w:t xml:space="preserve"> </w:t>
      </w:r>
      <w:r>
        <w:t>методы,</w:t>
      </w:r>
      <w:r>
        <w:rPr>
          <w:spacing w:val="20"/>
        </w:rPr>
        <w:t xml:space="preserve"> </w:t>
      </w:r>
      <w:r>
        <w:t>инструменты</w:t>
      </w:r>
      <w:r>
        <w:rPr>
          <w:spacing w:val="25"/>
        </w:rPr>
        <w:t xml:space="preserve"> </w:t>
      </w:r>
      <w:r>
        <w:t>и</w:t>
      </w:r>
      <w:r>
        <w:rPr>
          <w:spacing w:val="14"/>
        </w:rPr>
        <w:t xml:space="preserve"> </w:t>
      </w:r>
      <w:r>
        <w:t>запросы</w:t>
      </w:r>
      <w:r>
        <w:rPr>
          <w:spacing w:val="20"/>
        </w:rPr>
        <w:t xml:space="preserve"> </w:t>
      </w:r>
      <w:r>
        <w:t>при</w:t>
      </w:r>
      <w:r>
        <w:rPr>
          <w:spacing w:val="19"/>
        </w:rPr>
        <w:t xml:space="preserve"> </w:t>
      </w:r>
      <w:r>
        <w:t>поиске</w:t>
      </w:r>
      <w:r>
        <w:rPr>
          <w:spacing w:val="17"/>
        </w:rPr>
        <w:t xml:space="preserve"> </w:t>
      </w:r>
      <w:r>
        <w:t>и</w:t>
      </w:r>
      <w:r>
        <w:rPr>
          <w:spacing w:val="19"/>
        </w:rPr>
        <w:t xml:space="preserve"> </w:t>
      </w:r>
      <w:r>
        <w:t>отборе</w:t>
      </w:r>
      <w:r>
        <w:rPr>
          <w:spacing w:val="17"/>
        </w:rPr>
        <w:t xml:space="preserve"> </w:t>
      </w:r>
      <w:r>
        <w:rPr>
          <w:spacing w:val="-2"/>
        </w:rPr>
        <w:t>информации</w:t>
      </w:r>
    </w:p>
    <w:p w:rsidR="00CE04F4" w:rsidRDefault="008178F7">
      <w:pPr>
        <w:pStyle w:val="a3"/>
        <w:spacing w:before="6" w:line="237" w:lineRule="auto"/>
        <w:ind w:left="991" w:right="573" w:hanging="567"/>
      </w:pPr>
      <w:r>
        <w:t>или данных из источников с учётом предложенной учебной задачи и заданных критериев; выбирать, анализировать, систематизировать и интерпретировать информацию различных</w:t>
      </w:r>
    </w:p>
    <w:p w:rsidR="00CE04F4" w:rsidRDefault="008178F7">
      <w:pPr>
        <w:pStyle w:val="a3"/>
        <w:spacing w:before="3" w:line="275" w:lineRule="exact"/>
        <w:ind w:firstLine="0"/>
      </w:pPr>
      <w:r>
        <w:t>видов и</w:t>
      </w:r>
      <w:r>
        <w:rPr>
          <w:spacing w:val="-4"/>
        </w:rPr>
        <w:t xml:space="preserve"> </w:t>
      </w:r>
      <w:r>
        <w:t>форм</w:t>
      </w:r>
      <w:r>
        <w:rPr>
          <w:spacing w:val="-2"/>
        </w:rPr>
        <w:t xml:space="preserve"> представления;</w:t>
      </w:r>
    </w:p>
    <w:p w:rsidR="00CE04F4" w:rsidRDefault="008178F7">
      <w:pPr>
        <w:pStyle w:val="a3"/>
        <w:ind w:right="563"/>
      </w:pPr>
      <w: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w:t>
      </w:r>
      <w:r>
        <w:rPr>
          <w:spacing w:val="-2"/>
        </w:rPr>
        <w:t>комбинациями;</w:t>
      </w:r>
    </w:p>
    <w:p w:rsidR="00CE04F4" w:rsidRDefault="008178F7">
      <w:pPr>
        <w:pStyle w:val="a3"/>
        <w:tabs>
          <w:tab w:val="left" w:pos="2257"/>
          <w:tab w:val="left" w:pos="3672"/>
          <w:tab w:val="left" w:pos="5182"/>
          <w:tab w:val="left" w:pos="5652"/>
          <w:tab w:val="left" w:pos="7015"/>
          <w:tab w:val="left" w:pos="8789"/>
          <w:tab w:val="left" w:pos="9960"/>
        </w:tabs>
        <w:spacing w:before="2"/>
        <w:ind w:right="573"/>
        <w:jc w:val="left"/>
      </w:pPr>
      <w:r>
        <w:rPr>
          <w:spacing w:val="-2"/>
        </w:rPr>
        <w:t>оценивать</w:t>
      </w:r>
      <w:r>
        <w:tab/>
      </w:r>
      <w:r>
        <w:rPr>
          <w:spacing w:val="-2"/>
        </w:rPr>
        <w:t>надёжность</w:t>
      </w:r>
      <w:r>
        <w:tab/>
      </w:r>
      <w:r>
        <w:rPr>
          <w:spacing w:val="-2"/>
        </w:rPr>
        <w:t>информации</w:t>
      </w:r>
      <w:r>
        <w:tab/>
      </w:r>
      <w:r>
        <w:rPr>
          <w:spacing w:val="-6"/>
        </w:rPr>
        <w:t>по</w:t>
      </w:r>
      <w:r>
        <w:tab/>
      </w:r>
      <w:r>
        <w:rPr>
          <w:spacing w:val="-2"/>
        </w:rPr>
        <w:t>критериям,</w:t>
      </w:r>
      <w:r>
        <w:tab/>
      </w:r>
      <w:r>
        <w:rPr>
          <w:spacing w:val="-2"/>
        </w:rPr>
        <w:t>предложенным</w:t>
      </w:r>
      <w:r>
        <w:tab/>
      </w:r>
      <w:r>
        <w:rPr>
          <w:spacing w:val="-2"/>
        </w:rPr>
        <w:t>учителем</w:t>
      </w:r>
      <w:r>
        <w:tab/>
      </w:r>
      <w:r>
        <w:rPr>
          <w:spacing w:val="-4"/>
        </w:rPr>
        <w:t xml:space="preserve">или </w:t>
      </w:r>
      <w:r>
        <w:t>сформулированным самостоятельно;</w:t>
      </w:r>
    </w:p>
    <w:p w:rsidR="00CE04F4" w:rsidRDefault="008178F7">
      <w:pPr>
        <w:pStyle w:val="a3"/>
        <w:ind w:left="991" w:firstLine="0"/>
        <w:jc w:val="left"/>
      </w:pPr>
      <w:r>
        <w:t>эффективно</w:t>
      </w:r>
      <w:r>
        <w:rPr>
          <w:spacing w:val="-7"/>
        </w:rPr>
        <w:t xml:space="preserve"> </w:t>
      </w:r>
      <w:r>
        <w:t>запоминать</w:t>
      </w:r>
      <w:r>
        <w:rPr>
          <w:spacing w:val="-7"/>
        </w:rPr>
        <w:t xml:space="preserve"> </w:t>
      </w:r>
      <w:r>
        <w:t>и</w:t>
      </w:r>
      <w:r>
        <w:rPr>
          <w:spacing w:val="-3"/>
        </w:rPr>
        <w:t xml:space="preserve"> </w:t>
      </w:r>
      <w:r>
        <w:t>систематизировать</w:t>
      </w:r>
      <w:r>
        <w:rPr>
          <w:spacing w:val="-7"/>
        </w:rPr>
        <w:t xml:space="preserve"> </w:t>
      </w:r>
      <w:r>
        <w:rPr>
          <w:spacing w:val="-2"/>
        </w:rPr>
        <w:t>информацию.</w:t>
      </w:r>
    </w:p>
    <w:p w:rsidR="00CE04F4" w:rsidRDefault="008178F7">
      <w:pPr>
        <w:pStyle w:val="Heading3"/>
        <w:spacing w:before="3" w:line="240" w:lineRule="auto"/>
        <w:jc w:val="left"/>
      </w:pPr>
      <w:r>
        <w:t>Универсальные</w:t>
      </w:r>
      <w:r>
        <w:rPr>
          <w:spacing w:val="-8"/>
        </w:rPr>
        <w:t xml:space="preserve"> </w:t>
      </w:r>
      <w:r>
        <w:t>коммуникативные</w:t>
      </w:r>
      <w:r>
        <w:rPr>
          <w:spacing w:val="-3"/>
        </w:rPr>
        <w:t xml:space="preserve"> </w:t>
      </w:r>
      <w:r>
        <w:rPr>
          <w:spacing w:val="-2"/>
        </w:rPr>
        <w:t>действия</w:t>
      </w:r>
    </w:p>
    <w:p w:rsidR="00CE04F4" w:rsidRDefault="008178F7">
      <w:pPr>
        <w:pStyle w:val="Heading4"/>
        <w:spacing w:before="2"/>
        <w:rPr>
          <w:i w:val="0"/>
        </w:rPr>
      </w:pPr>
      <w:r>
        <w:rPr>
          <w:spacing w:val="-2"/>
        </w:rPr>
        <w:t>Общение</w:t>
      </w:r>
      <w:r>
        <w:rPr>
          <w:i w:val="0"/>
          <w:spacing w:val="-2"/>
        </w:rPr>
        <w:t>:</w:t>
      </w:r>
    </w:p>
    <w:p w:rsidR="00CE04F4" w:rsidRDefault="008178F7">
      <w:pPr>
        <w:pStyle w:val="a3"/>
        <w:spacing w:line="242" w:lineRule="auto"/>
        <w:ind w:right="575"/>
      </w:pPr>
      <w:r>
        <w:t>сопоставлять свои суждения с суждениями других участников диалога, обнаруживать различие и сходство позиций;</w:t>
      </w:r>
    </w:p>
    <w:p w:rsidR="00CE04F4" w:rsidRDefault="008178F7">
      <w:pPr>
        <w:pStyle w:val="a3"/>
        <w:spacing w:line="237" w:lineRule="auto"/>
        <w:ind w:right="574"/>
      </w:pPr>
      <w:r>
        <w:t xml:space="preserve">публично представлять результаты выполненного опыта (эксперимента, исследования, </w:t>
      </w:r>
      <w:r>
        <w:rPr>
          <w:spacing w:val="-2"/>
        </w:rPr>
        <w:t>проекта);</w:t>
      </w:r>
    </w:p>
    <w:p w:rsidR="00CE04F4" w:rsidRDefault="008178F7">
      <w:pPr>
        <w:pStyle w:val="a3"/>
        <w:ind w:right="567"/>
      </w:pPr>
      <w:r>
        <w:t>самостоятельно выбирать формат выступления с учётом задач презентации и</w:t>
      </w:r>
      <w:r>
        <w:rPr>
          <w:spacing w:val="40"/>
        </w:rPr>
        <w:t xml:space="preserve"> </w:t>
      </w:r>
      <w:r>
        <w:t>особенностей аудитории и в соответствии с ним составлять устные и письменные тексты с использованием иллюстративных материалов.</w:t>
      </w:r>
    </w:p>
    <w:p w:rsidR="00CE04F4" w:rsidRDefault="008178F7">
      <w:pPr>
        <w:pStyle w:val="Heading4"/>
        <w:spacing w:line="275" w:lineRule="exact"/>
        <w:jc w:val="both"/>
        <w:rPr>
          <w:i w:val="0"/>
        </w:rPr>
      </w:pPr>
      <w:r>
        <w:t>Совместная</w:t>
      </w:r>
      <w:r>
        <w:rPr>
          <w:spacing w:val="-3"/>
        </w:rPr>
        <w:t xml:space="preserve"> </w:t>
      </w:r>
      <w:r>
        <w:t>деятельность</w:t>
      </w:r>
      <w:r>
        <w:rPr>
          <w:spacing w:val="-3"/>
        </w:rPr>
        <w:t xml:space="preserve"> </w:t>
      </w:r>
      <w:r>
        <w:rPr>
          <w:i w:val="0"/>
          <w:spacing w:val="-2"/>
        </w:rPr>
        <w:t>(</w:t>
      </w:r>
      <w:r>
        <w:rPr>
          <w:spacing w:val="-2"/>
        </w:rPr>
        <w:t>сотрудничество</w:t>
      </w:r>
      <w:r>
        <w:rPr>
          <w:i w:val="0"/>
          <w:spacing w:val="-2"/>
        </w:rPr>
        <w:t>):</w:t>
      </w:r>
    </w:p>
    <w:p w:rsidR="00CE04F4" w:rsidRDefault="008178F7">
      <w:pPr>
        <w:pStyle w:val="a3"/>
        <w:spacing w:before="1" w:line="237" w:lineRule="auto"/>
        <w:ind w:right="567"/>
      </w:pPr>
      <w: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CE04F4" w:rsidRDefault="008178F7">
      <w:pPr>
        <w:pStyle w:val="a3"/>
        <w:spacing w:before="3"/>
        <w:ind w:right="566"/>
      </w:pPr>
      <w:r>
        <w:t>принимать цель совместной информационной деятельности по сбору, обработке,</w:t>
      </w:r>
      <w:r>
        <w:rPr>
          <w:spacing w:val="40"/>
        </w:rPr>
        <w:t xml:space="preserve"> </w:t>
      </w:r>
      <w:r>
        <w:t>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CE04F4" w:rsidRDefault="008178F7">
      <w:pPr>
        <w:pStyle w:val="a3"/>
        <w:spacing w:line="274" w:lineRule="exact"/>
        <w:ind w:left="991" w:firstLine="0"/>
      </w:pPr>
      <w:r>
        <w:t>выполнять</w:t>
      </w:r>
      <w:r>
        <w:rPr>
          <w:spacing w:val="7"/>
        </w:rPr>
        <w:t xml:space="preserve"> </w:t>
      </w:r>
      <w:r>
        <w:t>свою</w:t>
      </w:r>
      <w:r>
        <w:rPr>
          <w:spacing w:val="10"/>
        </w:rPr>
        <w:t xml:space="preserve"> </w:t>
      </w:r>
      <w:r>
        <w:t>часть</w:t>
      </w:r>
      <w:r>
        <w:rPr>
          <w:spacing w:val="9"/>
        </w:rPr>
        <w:t xml:space="preserve"> </w:t>
      </w:r>
      <w:r>
        <w:t>работы</w:t>
      </w:r>
      <w:r>
        <w:rPr>
          <w:spacing w:val="11"/>
        </w:rPr>
        <w:t xml:space="preserve"> </w:t>
      </w:r>
      <w:r>
        <w:t>с</w:t>
      </w:r>
      <w:r>
        <w:rPr>
          <w:spacing w:val="6"/>
        </w:rPr>
        <w:t xml:space="preserve"> </w:t>
      </w:r>
      <w:r>
        <w:t>информацией</w:t>
      </w:r>
      <w:r>
        <w:rPr>
          <w:spacing w:val="8"/>
        </w:rPr>
        <w:t xml:space="preserve"> </w:t>
      </w:r>
      <w:r>
        <w:t>или</w:t>
      </w:r>
      <w:r>
        <w:rPr>
          <w:spacing w:val="9"/>
        </w:rPr>
        <w:t xml:space="preserve"> </w:t>
      </w:r>
      <w:r>
        <w:t>информационным</w:t>
      </w:r>
      <w:r>
        <w:rPr>
          <w:spacing w:val="4"/>
        </w:rPr>
        <w:t xml:space="preserve"> </w:t>
      </w:r>
      <w:r>
        <w:t>продуктом,</w:t>
      </w:r>
      <w:r>
        <w:rPr>
          <w:spacing w:val="11"/>
        </w:rPr>
        <w:t xml:space="preserve"> </w:t>
      </w:r>
      <w:r>
        <w:rPr>
          <w:spacing w:val="-2"/>
        </w:rPr>
        <w:t>достигая</w:t>
      </w:r>
    </w:p>
    <w:p w:rsidR="00CE04F4" w:rsidRDefault="00CE04F4">
      <w:pPr>
        <w:pStyle w:val="a3"/>
        <w:spacing w:line="274" w:lineRule="exact"/>
        <w:sectPr w:rsidR="00CE04F4">
          <w:pgSz w:w="11910" w:h="16840"/>
          <w:pgMar w:top="620" w:right="283" w:bottom="480" w:left="708" w:header="0" w:footer="292" w:gutter="0"/>
          <w:cols w:space="720"/>
        </w:sectPr>
      </w:pPr>
    </w:p>
    <w:p w:rsidR="00CE04F4" w:rsidRDefault="008178F7">
      <w:pPr>
        <w:pStyle w:val="a3"/>
        <w:spacing w:before="66" w:line="237" w:lineRule="auto"/>
        <w:ind w:right="562" w:firstLine="0"/>
      </w:pPr>
      <w:r>
        <w:t>качественного результата по своему направлению и координируя свои действия с другими членами команды;</w:t>
      </w:r>
    </w:p>
    <w:p w:rsidR="00CE04F4" w:rsidRDefault="008178F7">
      <w:pPr>
        <w:pStyle w:val="a3"/>
        <w:spacing w:before="6" w:line="237" w:lineRule="auto"/>
        <w:ind w:right="571"/>
      </w:pPr>
      <w: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CE04F4" w:rsidRDefault="008178F7">
      <w:pPr>
        <w:pStyle w:val="a3"/>
        <w:spacing w:before="3"/>
        <w:ind w:right="562"/>
      </w:pPr>
      <w:r>
        <w:t>сравнивать результаты с исходной задачей и вклад каждого члена команды в достижение результатов, разделять сферу</w:t>
      </w:r>
      <w:r>
        <w:rPr>
          <w:spacing w:val="-5"/>
        </w:rPr>
        <w:t xml:space="preserve"> </w:t>
      </w:r>
      <w:r>
        <w:t>ответственности и проявлять</w:t>
      </w:r>
      <w:r>
        <w:rPr>
          <w:spacing w:val="-1"/>
        </w:rPr>
        <w:t xml:space="preserve"> </w:t>
      </w:r>
      <w:r>
        <w:t>готовность к предоставлению</w:t>
      </w:r>
      <w:r>
        <w:rPr>
          <w:spacing w:val="-2"/>
        </w:rPr>
        <w:t xml:space="preserve"> </w:t>
      </w:r>
      <w:r>
        <w:t>отчёта перед группой.</w:t>
      </w:r>
    </w:p>
    <w:p w:rsidR="00CE04F4" w:rsidRDefault="008178F7">
      <w:pPr>
        <w:pStyle w:val="Heading3"/>
        <w:spacing w:before="3" w:line="240" w:lineRule="auto"/>
      </w:pPr>
      <w:r>
        <w:t>Универсальные</w:t>
      </w:r>
      <w:r>
        <w:rPr>
          <w:spacing w:val="-7"/>
        </w:rPr>
        <w:t xml:space="preserve"> </w:t>
      </w:r>
      <w:r>
        <w:t>регулятивные</w:t>
      </w:r>
      <w:r>
        <w:rPr>
          <w:spacing w:val="-2"/>
        </w:rPr>
        <w:t xml:space="preserve"> действия</w:t>
      </w:r>
    </w:p>
    <w:p w:rsidR="00CE04F4" w:rsidRDefault="008178F7">
      <w:pPr>
        <w:pStyle w:val="Heading4"/>
        <w:spacing w:before="3"/>
        <w:rPr>
          <w:i w:val="0"/>
        </w:rPr>
      </w:pPr>
      <w:r>
        <w:rPr>
          <w:spacing w:val="-2"/>
        </w:rPr>
        <w:t>Самоорганизация</w:t>
      </w:r>
      <w:r>
        <w:rPr>
          <w:i w:val="0"/>
          <w:spacing w:val="-2"/>
        </w:rPr>
        <w:t>:</w:t>
      </w:r>
    </w:p>
    <w:p w:rsidR="00CE04F4" w:rsidRDefault="008178F7">
      <w:pPr>
        <w:pStyle w:val="a3"/>
        <w:spacing w:line="242" w:lineRule="auto"/>
        <w:ind w:left="991" w:right="563" w:firstLine="0"/>
        <w:jc w:val="left"/>
      </w:pPr>
      <w:r>
        <w:t>выявлять в жизненных и учебных ситуациях проблемы, требующие решения; ориентироваться в различных подходах к принятию решений (индивидуальное принятие</w:t>
      </w:r>
    </w:p>
    <w:p w:rsidR="00CE04F4" w:rsidRDefault="008178F7">
      <w:pPr>
        <w:pStyle w:val="a3"/>
        <w:spacing w:line="271" w:lineRule="exact"/>
        <w:ind w:firstLine="0"/>
        <w:jc w:val="left"/>
      </w:pPr>
      <w:r>
        <w:t>решений,</w:t>
      </w:r>
      <w:r>
        <w:rPr>
          <w:spacing w:val="-4"/>
        </w:rPr>
        <w:t xml:space="preserve"> </w:t>
      </w:r>
      <w:r>
        <w:t>принятие</w:t>
      </w:r>
      <w:r>
        <w:rPr>
          <w:spacing w:val="-2"/>
        </w:rPr>
        <w:t xml:space="preserve"> </w:t>
      </w:r>
      <w:r>
        <w:t>решений</w:t>
      </w:r>
      <w:r>
        <w:rPr>
          <w:spacing w:val="-5"/>
        </w:rPr>
        <w:t xml:space="preserve"> </w:t>
      </w:r>
      <w:r>
        <w:t>в</w:t>
      </w:r>
      <w:r>
        <w:rPr>
          <w:spacing w:val="-3"/>
        </w:rPr>
        <w:t xml:space="preserve"> </w:t>
      </w:r>
      <w:r>
        <w:rPr>
          <w:spacing w:val="-2"/>
        </w:rPr>
        <w:t>группе);</w:t>
      </w:r>
    </w:p>
    <w:p w:rsidR="00CE04F4" w:rsidRDefault="008178F7">
      <w:pPr>
        <w:pStyle w:val="a3"/>
        <w:ind w:right="561"/>
      </w:pPr>
      <w: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CE04F4" w:rsidRDefault="008178F7">
      <w:pPr>
        <w:pStyle w:val="a3"/>
        <w:ind w:right="569"/>
      </w:pPr>
      <w: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w:t>
      </w:r>
      <w:r>
        <w:rPr>
          <w:spacing w:val="-2"/>
        </w:rPr>
        <w:t>объекте;</w:t>
      </w:r>
    </w:p>
    <w:p w:rsidR="00CE04F4" w:rsidRDefault="008178F7">
      <w:pPr>
        <w:pStyle w:val="a3"/>
        <w:spacing w:before="2" w:line="237" w:lineRule="auto"/>
        <w:ind w:right="569"/>
      </w:pPr>
      <w:r>
        <w:t xml:space="preserve">делать выбор в условиях противоречивой информации и брать ответственность за </w:t>
      </w:r>
      <w:r>
        <w:rPr>
          <w:spacing w:val="-2"/>
        </w:rPr>
        <w:t>решение.</w:t>
      </w:r>
    </w:p>
    <w:p w:rsidR="00CE04F4" w:rsidRDefault="008178F7">
      <w:pPr>
        <w:pStyle w:val="Heading4"/>
        <w:spacing w:before="8"/>
        <w:jc w:val="both"/>
        <w:rPr>
          <w:i w:val="0"/>
        </w:rPr>
      </w:pPr>
      <w:r>
        <w:t>Самоконтроль</w:t>
      </w:r>
      <w:r>
        <w:rPr>
          <w:spacing w:val="-4"/>
        </w:rPr>
        <w:t xml:space="preserve"> </w:t>
      </w:r>
      <w:r>
        <w:rPr>
          <w:i w:val="0"/>
          <w:spacing w:val="-2"/>
        </w:rPr>
        <w:t>(</w:t>
      </w:r>
      <w:r>
        <w:rPr>
          <w:spacing w:val="-2"/>
        </w:rPr>
        <w:t>рефлексия</w:t>
      </w:r>
      <w:r>
        <w:rPr>
          <w:i w:val="0"/>
          <w:spacing w:val="-2"/>
        </w:rPr>
        <w:t>):</w:t>
      </w:r>
    </w:p>
    <w:p w:rsidR="00CE04F4" w:rsidRDefault="008178F7">
      <w:pPr>
        <w:pStyle w:val="a3"/>
        <w:spacing w:line="242" w:lineRule="auto"/>
        <w:ind w:left="991" w:right="2803" w:firstLine="0"/>
      </w:pPr>
      <w:r>
        <w:t>владеть способами самоконтроля, самомотивации и рефлексии; давать</w:t>
      </w:r>
      <w:r>
        <w:rPr>
          <w:spacing w:val="-3"/>
        </w:rPr>
        <w:t xml:space="preserve"> </w:t>
      </w:r>
      <w:r>
        <w:t>адекватную</w:t>
      </w:r>
      <w:r>
        <w:rPr>
          <w:spacing w:val="-3"/>
        </w:rPr>
        <w:t xml:space="preserve"> </w:t>
      </w:r>
      <w:r>
        <w:t>оценку</w:t>
      </w:r>
      <w:r>
        <w:rPr>
          <w:spacing w:val="-11"/>
        </w:rPr>
        <w:t xml:space="preserve"> </w:t>
      </w:r>
      <w:r>
        <w:t>ситуации и предлагать план</w:t>
      </w:r>
      <w:r>
        <w:rPr>
          <w:spacing w:val="-5"/>
        </w:rPr>
        <w:t xml:space="preserve"> </w:t>
      </w:r>
      <w:r>
        <w:t>её</w:t>
      </w:r>
      <w:r>
        <w:rPr>
          <w:spacing w:val="-2"/>
        </w:rPr>
        <w:t xml:space="preserve"> изменения;</w:t>
      </w:r>
    </w:p>
    <w:p w:rsidR="00CE04F4" w:rsidRDefault="008178F7">
      <w:pPr>
        <w:pStyle w:val="a3"/>
        <w:spacing w:line="242" w:lineRule="auto"/>
        <w:ind w:right="564"/>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CE04F4" w:rsidRDefault="008178F7">
      <w:pPr>
        <w:pStyle w:val="a3"/>
        <w:ind w:right="558"/>
      </w:pPr>
      <w: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CE04F4" w:rsidRDefault="008178F7">
      <w:pPr>
        <w:pStyle w:val="a3"/>
        <w:spacing w:line="237" w:lineRule="auto"/>
        <w:ind w:right="572"/>
      </w:pPr>
      <w:r>
        <w:t>вносить коррективы в деятельность на основе новых обстоятельств, изменившихся ситуаций, установленных ошибок, возникших трудностей;</w:t>
      </w:r>
    </w:p>
    <w:p w:rsidR="00CE04F4" w:rsidRDefault="008178F7">
      <w:pPr>
        <w:pStyle w:val="a3"/>
        <w:ind w:left="991" w:firstLine="0"/>
      </w:pPr>
      <w:r>
        <w:t>оценивать</w:t>
      </w:r>
      <w:r>
        <w:rPr>
          <w:spacing w:val="-6"/>
        </w:rPr>
        <w:t xml:space="preserve"> </w:t>
      </w:r>
      <w:r>
        <w:t>соответствие</w:t>
      </w:r>
      <w:r>
        <w:rPr>
          <w:spacing w:val="-4"/>
        </w:rPr>
        <w:t xml:space="preserve"> </w:t>
      </w:r>
      <w:r>
        <w:t>результата</w:t>
      </w:r>
      <w:r>
        <w:rPr>
          <w:spacing w:val="-4"/>
        </w:rPr>
        <w:t xml:space="preserve"> </w:t>
      </w:r>
      <w:r>
        <w:t>цели</w:t>
      </w:r>
      <w:r>
        <w:rPr>
          <w:spacing w:val="-2"/>
        </w:rPr>
        <w:t xml:space="preserve"> </w:t>
      </w:r>
      <w:r>
        <w:t>и</w:t>
      </w:r>
      <w:r>
        <w:rPr>
          <w:spacing w:val="-2"/>
        </w:rPr>
        <w:t xml:space="preserve"> условиям.</w:t>
      </w:r>
    </w:p>
    <w:p w:rsidR="00CE04F4" w:rsidRDefault="008178F7">
      <w:pPr>
        <w:pStyle w:val="Heading4"/>
        <w:spacing w:line="275" w:lineRule="exact"/>
        <w:rPr>
          <w:i w:val="0"/>
        </w:rPr>
      </w:pPr>
      <w:r>
        <w:t>Эмоциональный</w:t>
      </w:r>
      <w:r>
        <w:rPr>
          <w:spacing w:val="-9"/>
        </w:rPr>
        <w:t xml:space="preserve"> </w:t>
      </w:r>
      <w:r>
        <w:rPr>
          <w:spacing w:val="-2"/>
        </w:rPr>
        <w:t>интеллект</w:t>
      </w:r>
      <w:r>
        <w:rPr>
          <w:i w:val="0"/>
          <w:spacing w:val="-2"/>
        </w:rPr>
        <w:t>:</w:t>
      </w:r>
    </w:p>
    <w:p w:rsidR="00CE04F4" w:rsidRDefault="008178F7">
      <w:pPr>
        <w:pStyle w:val="a3"/>
        <w:spacing w:line="275" w:lineRule="exact"/>
        <w:ind w:left="991" w:firstLine="0"/>
        <w:jc w:val="left"/>
      </w:pPr>
      <w:r>
        <w:t>ставить</w:t>
      </w:r>
      <w:r>
        <w:rPr>
          <w:spacing w:val="-4"/>
        </w:rPr>
        <w:t xml:space="preserve"> </w:t>
      </w:r>
      <w:r>
        <w:t>себя</w:t>
      </w:r>
      <w:r>
        <w:rPr>
          <w:spacing w:val="-2"/>
        </w:rPr>
        <w:t xml:space="preserve"> </w:t>
      </w:r>
      <w:r>
        <w:t>на</w:t>
      </w:r>
      <w:r>
        <w:rPr>
          <w:spacing w:val="-8"/>
        </w:rPr>
        <w:t xml:space="preserve"> </w:t>
      </w:r>
      <w:r>
        <w:t>место</w:t>
      </w:r>
      <w:r>
        <w:rPr>
          <w:spacing w:val="1"/>
        </w:rPr>
        <w:t xml:space="preserve"> </w:t>
      </w:r>
      <w:r>
        <w:t>другого</w:t>
      </w:r>
      <w:r>
        <w:rPr>
          <w:spacing w:val="2"/>
        </w:rPr>
        <w:t xml:space="preserve"> </w:t>
      </w:r>
      <w:r>
        <w:t>человека,</w:t>
      </w:r>
      <w:r>
        <w:rPr>
          <w:spacing w:val="-5"/>
        </w:rPr>
        <w:t xml:space="preserve"> </w:t>
      </w:r>
      <w:r>
        <w:t>понимать</w:t>
      </w:r>
      <w:r>
        <w:rPr>
          <w:spacing w:val="-1"/>
        </w:rPr>
        <w:t xml:space="preserve"> </w:t>
      </w:r>
      <w:r>
        <w:t>мотивы</w:t>
      </w:r>
      <w:r>
        <w:rPr>
          <w:spacing w:val="-6"/>
        </w:rPr>
        <w:t xml:space="preserve"> </w:t>
      </w:r>
      <w:r>
        <w:t>и</w:t>
      </w:r>
      <w:r>
        <w:rPr>
          <w:spacing w:val="-6"/>
        </w:rPr>
        <w:t xml:space="preserve"> </w:t>
      </w:r>
      <w:r>
        <w:t>намерения</w:t>
      </w:r>
      <w:r>
        <w:rPr>
          <w:spacing w:val="-6"/>
        </w:rPr>
        <w:t xml:space="preserve"> </w:t>
      </w:r>
      <w:r>
        <w:rPr>
          <w:spacing w:val="-2"/>
        </w:rPr>
        <w:t>другого.</w:t>
      </w:r>
    </w:p>
    <w:p w:rsidR="00CE04F4" w:rsidRDefault="008178F7">
      <w:pPr>
        <w:pStyle w:val="Heading4"/>
        <w:spacing w:line="275" w:lineRule="exact"/>
        <w:rPr>
          <w:i w:val="0"/>
        </w:rPr>
      </w:pPr>
      <w:r>
        <w:t>Принятие</w:t>
      </w:r>
      <w:r>
        <w:rPr>
          <w:spacing w:val="-1"/>
        </w:rPr>
        <w:t xml:space="preserve"> </w:t>
      </w:r>
      <w:r>
        <w:t>себя</w:t>
      </w:r>
      <w:r>
        <w:rPr>
          <w:spacing w:val="-3"/>
        </w:rPr>
        <w:t xml:space="preserve"> </w:t>
      </w:r>
      <w:r>
        <w:t>и</w:t>
      </w:r>
      <w:r>
        <w:rPr>
          <w:spacing w:val="-2"/>
        </w:rPr>
        <w:t xml:space="preserve"> других</w:t>
      </w:r>
      <w:r>
        <w:rPr>
          <w:i w:val="0"/>
          <w:spacing w:val="-2"/>
        </w:rPr>
        <w:t>:</w:t>
      </w:r>
    </w:p>
    <w:p w:rsidR="00CE04F4" w:rsidRDefault="008178F7">
      <w:pPr>
        <w:pStyle w:val="a3"/>
        <w:spacing w:line="237" w:lineRule="auto"/>
        <w:ind w:right="563"/>
        <w:jc w:val="left"/>
      </w:pPr>
      <w:r>
        <w:t>осознавать невозможность контролировать всё</w:t>
      </w:r>
      <w:r>
        <w:rPr>
          <w:spacing w:val="-5"/>
        </w:rPr>
        <w:t xml:space="preserve"> </w:t>
      </w:r>
      <w:r>
        <w:t>вокруг даже в условиях</w:t>
      </w:r>
      <w:r>
        <w:rPr>
          <w:spacing w:val="-4"/>
        </w:rPr>
        <w:t xml:space="preserve"> </w:t>
      </w:r>
      <w:r>
        <w:t>открытого доступа к любым объёмам информации.</w:t>
      </w:r>
    </w:p>
    <w:p w:rsidR="00CE04F4" w:rsidRDefault="008178F7">
      <w:pPr>
        <w:pStyle w:val="Heading3"/>
        <w:spacing w:before="8" w:line="240" w:lineRule="auto"/>
        <w:ind w:right="7153"/>
        <w:jc w:val="left"/>
      </w:pPr>
      <w:r>
        <w:t>Предметные</w:t>
      </w:r>
      <w:r>
        <w:rPr>
          <w:spacing w:val="-15"/>
        </w:rPr>
        <w:t xml:space="preserve"> </w:t>
      </w:r>
      <w:r>
        <w:t>результаты 7 класс</w:t>
      </w:r>
    </w:p>
    <w:p w:rsidR="00CE04F4" w:rsidRDefault="008178F7">
      <w:pPr>
        <w:pStyle w:val="a3"/>
        <w:ind w:right="563"/>
      </w:pPr>
      <w:r>
        <w:t>Предметные результаты освоения обязательного предметного содержания,</w:t>
      </w:r>
      <w:r>
        <w:rPr>
          <w:spacing w:val="40"/>
        </w:rPr>
        <w:t xml:space="preserve"> </w:t>
      </w:r>
      <w:r>
        <w:t>установленного данной примерной рабочей программой, отражают сформированность у обучающихся умений:</w:t>
      </w:r>
    </w:p>
    <w:p w:rsidR="00CE04F4" w:rsidRDefault="008178F7">
      <w:pPr>
        <w:pStyle w:val="a3"/>
        <w:spacing w:line="274" w:lineRule="exact"/>
        <w:ind w:left="991" w:firstLine="0"/>
      </w:pPr>
      <w:r>
        <w:t>пояснять</w:t>
      </w:r>
      <w:r>
        <w:rPr>
          <w:spacing w:val="77"/>
          <w:w w:val="150"/>
        </w:rPr>
        <w:t xml:space="preserve"> </w:t>
      </w:r>
      <w:r>
        <w:t>на</w:t>
      </w:r>
      <w:r>
        <w:rPr>
          <w:spacing w:val="73"/>
          <w:w w:val="150"/>
        </w:rPr>
        <w:t xml:space="preserve"> </w:t>
      </w:r>
      <w:r>
        <w:t>примерах</w:t>
      </w:r>
      <w:r>
        <w:rPr>
          <w:spacing w:val="73"/>
          <w:w w:val="150"/>
        </w:rPr>
        <w:t xml:space="preserve"> </w:t>
      </w:r>
      <w:r>
        <w:t>смысл</w:t>
      </w:r>
      <w:r>
        <w:rPr>
          <w:spacing w:val="75"/>
          <w:w w:val="150"/>
        </w:rPr>
        <w:t xml:space="preserve"> </w:t>
      </w:r>
      <w:r>
        <w:t>понятий</w:t>
      </w:r>
      <w:r>
        <w:rPr>
          <w:spacing w:val="74"/>
          <w:w w:val="150"/>
        </w:rPr>
        <w:t xml:space="preserve"> </w:t>
      </w:r>
      <w:r>
        <w:t>«информация»,</w:t>
      </w:r>
      <w:r>
        <w:rPr>
          <w:spacing w:val="25"/>
        </w:rPr>
        <w:t xml:space="preserve">  </w:t>
      </w:r>
      <w:r>
        <w:t>«информационный</w:t>
      </w:r>
      <w:r>
        <w:rPr>
          <w:spacing w:val="76"/>
          <w:w w:val="150"/>
        </w:rPr>
        <w:t xml:space="preserve"> </w:t>
      </w:r>
      <w:r>
        <w:rPr>
          <w:spacing w:val="-2"/>
        </w:rPr>
        <w:t>процесс»,</w:t>
      </w:r>
    </w:p>
    <w:p w:rsidR="00CE04F4" w:rsidRDefault="008178F7">
      <w:pPr>
        <w:pStyle w:val="a3"/>
        <w:spacing w:line="275" w:lineRule="exact"/>
        <w:ind w:firstLine="0"/>
      </w:pPr>
      <w:r>
        <w:t>«обработка</w:t>
      </w:r>
      <w:r>
        <w:rPr>
          <w:spacing w:val="-9"/>
        </w:rPr>
        <w:t xml:space="preserve"> </w:t>
      </w:r>
      <w:r>
        <w:t>информации»,</w:t>
      </w:r>
      <w:r>
        <w:rPr>
          <w:spacing w:val="-4"/>
        </w:rPr>
        <w:t xml:space="preserve"> </w:t>
      </w:r>
      <w:r>
        <w:t>«хранение</w:t>
      </w:r>
      <w:r>
        <w:rPr>
          <w:spacing w:val="-6"/>
        </w:rPr>
        <w:t xml:space="preserve"> </w:t>
      </w:r>
      <w:r>
        <w:t>информации»,</w:t>
      </w:r>
      <w:r>
        <w:rPr>
          <w:spacing w:val="-4"/>
        </w:rPr>
        <w:t xml:space="preserve"> </w:t>
      </w:r>
      <w:r>
        <w:t>«передача</w:t>
      </w:r>
      <w:r>
        <w:rPr>
          <w:spacing w:val="-6"/>
        </w:rPr>
        <w:t xml:space="preserve"> </w:t>
      </w:r>
      <w:r>
        <w:rPr>
          <w:spacing w:val="-2"/>
        </w:rPr>
        <w:t>информации»;</w:t>
      </w:r>
    </w:p>
    <w:p w:rsidR="00CE04F4" w:rsidRDefault="008178F7">
      <w:pPr>
        <w:pStyle w:val="a3"/>
        <w:ind w:right="572"/>
      </w:pPr>
      <w: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CE04F4" w:rsidRDefault="008178F7">
      <w:pPr>
        <w:pStyle w:val="a3"/>
        <w:spacing w:line="242" w:lineRule="auto"/>
        <w:ind w:right="560"/>
      </w:pPr>
      <w: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CE04F4" w:rsidRDefault="008178F7">
      <w:pPr>
        <w:pStyle w:val="a3"/>
        <w:spacing w:line="242" w:lineRule="auto"/>
        <w:ind w:right="568"/>
      </w:pPr>
      <w:r>
        <w:t xml:space="preserve">оценивать и сравнивать размеры текстовых, графических, звуковых файлов и </w:t>
      </w:r>
      <w:r>
        <w:rPr>
          <w:spacing w:val="-2"/>
        </w:rPr>
        <w:t>видеофайлов;</w:t>
      </w:r>
    </w:p>
    <w:p w:rsidR="00CE04F4" w:rsidRDefault="008178F7">
      <w:pPr>
        <w:pStyle w:val="a3"/>
        <w:spacing w:line="242" w:lineRule="auto"/>
        <w:ind w:right="570"/>
      </w:pPr>
      <w:r>
        <w:t>приводить примеры современных устройств хранения и передачи информации,</w:t>
      </w:r>
      <w:r>
        <w:rPr>
          <w:spacing w:val="40"/>
        </w:rPr>
        <w:t xml:space="preserve"> </w:t>
      </w:r>
      <w:r>
        <w:t>сравнивать их количественные характеристики;</w:t>
      </w:r>
    </w:p>
    <w:p w:rsidR="00CE04F4" w:rsidRDefault="008178F7">
      <w:pPr>
        <w:pStyle w:val="a3"/>
        <w:spacing w:line="242" w:lineRule="auto"/>
        <w:ind w:right="574"/>
      </w:pPr>
      <w:r>
        <w:t>выделять основные этапы в истории и понимать тенденции развития компьютеров и программного обеспечения;</w:t>
      </w:r>
    </w:p>
    <w:p w:rsidR="00CE04F4" w:rsidRDefault="008178F7">
      <w:pPr>
        <w:pStyle w:val="a3"/>
        <w:spacing w:line="271" w:lineRule="exact"/>
        <w:ind w:left="991" w:firstLine="0"/>
      </w:pPr>
      <w:r>
        <w:t>получать</w:t>
      </w:r>
      <w:r>
        <w:rPr>
          <w:spacing w:val="-5"/>
        </w:rPr>
        <w:t xml:space="preserve"> </w:t>
      </w:r>
      <w:r>
        <w:t>и</w:t>
      </w:r>
      <w:r>
        <w:rPr>
          <w:spacing w:val="-3"/>
        </w:rPr>
        <w:t xml:space="preserve"> </w:t>
      </w:r>
      <w:r>
        <w:t>использовать</w:t>
      </w:r>
      <w:r>
        <w:rPr>
          <w:spacing w:val="-3"/>
        </w:rPr>
        <w:t xml:space="preserve"> </w:t>
      </w:r>
      <w:r>
        <w:t>информацию</w:t>
      </w:r>
      <w:r>
        <w:rPr>
          <w:spacing w:val="-10"/>
        </w:rPr>
        <w:t xml:space="preserve"> </w:t>
      </w:r>
      <w:r>
        <w:t>о характеристиках</w:t>
      </w:r>
      <w:r>
        <w:rPr>
          <w:spacing w:val="-8"/>
        </w:rPr>
        <w:t xml:space="preserve"> </w:t>
      </w:r>
      <w:r>
        <w:t>персонального компьютера</w:t>
      </w:r>
      <w:r>
        <w:rPr>
          <w:spacing w:val="-5"/>
        </w:rPr>
        <w:t xml:space="preserve"> </w:t>
      </w:r>
      <w:r>
        <w:t>и</w:t>
      </w:r>
      <w:r>
        <w:rPr>
          <w:spacing w:val="-2"/>
        </w:rPr>
        <w:t xml:space="preserve"> </w:t>
      </w:r>
      <w:r>
        <w:rPr>
          <w:spacing w:val="-5"/>
        </w:rPr>
        <w:t>его</w:t>
      </w:r>
    </w:p>
    <w:p w:rsidR="00CE04F4" w:rsidRDefault="00CE04F4">
      <w:pPr>
        <w:pStyle w:val="a3"/>
        <w:spacing w:line="271" w:lineRule="exact"/>
        <w:sectPr w:rsidR="00CE04F4">
          <w:pgSz w:w="11910" w:h="16840"/>
          <w:pgMar w:top="620" w:right="283" w:bottom="480" w:left="708" w:header="0" w:footer="292" w:gutter="0"/>
          <w:cols w:space="720"/>
        </w:sectPr>
      </w:pPr>
    </w:p>
    <w:p w:rsidR="00CE04F4" w:rsidRDefault="008178F7">
      <w:pPr>
        <w:pStyle w:val="a3"/>
        <w:spacing w:before="66" w:line="237" w:lineRule="auto"/>
        <w:ind w:right="567" w:firstLine="0"/>
      </w:pPr>
      <w:r>
        <w:t>основных элементах (процессор, оперативная память, долговременная память, устройства</w:t>
      </w:r>
      <w:r>
        <w:rPr>
          <w:spacing w:val="40"/>
        </w:rPr>
        <w:t xml:space="preserve"> </w:t>
      </w:r>
      <w:r>
        <w:rPr>
          <w:spacing w:val="-2"/>
        </w:rPr>
        <w:t>ввода-вывода);</w:t>
      </w:r>
    </w:p>
    <w:p w:rsidR="00CE04F4" w:rsidRDefault="008178F7">
      <w:pPr>
        <w:pStyle w:val="a3"/>
        <w:spacing w:before="6" w:line="237" w:lineRule="auto"/>
        <w:ind w:left="991" w:right="567" w:firstLine="0"/>
      </w:pPr>
      <w:r>
        <w:t>соотносить характеристики компьютера с задачами, решаемыми с его помощью; ориентироваться</w:t>
      </w:r>
      <w:r>
        <w:rPr>
          <w:spacing w:val="26"/>
        </w:rPr>
        <w:t xml:space="preserve"> </w:t>
      </w:r>
      <w:r>
        <w:t>в</w:t>
      </w:r>
      <w:r>
        <w:rPr>
          <w:spacing w:val="33"/>
        </w:rPr>
        <w:t xml:space="preserve"> </w:t>
      </w:r>
      <w:r>
        <w:t>иерархической</w:t>
      </w:r>
      <w:r>
        <w:rPr>
          <w:spacing w:val="32"/>
        </w:rPr>
        <w:t xml:space="preserve"> </w:t>
      </w:r>
      <w:r>
        <w:t>структуре</w:t>
      </w:r>
      <w:r>
        <w:rPr>
          <w:spacing w:val="35"/>
        </w:rPr>
        <w:t xml:space="preserve"> </w:t>
      </w:r>
      <w:r>
        <w:t>файловой</w:t>
      </w:r>
      <w:r>
        <w:rPr>
          <w:spacing w:val="28"/>
        </w:rPr>
        <w:t xml:space="preserve"> </w:t>
      </w:r>
      <w:r>
        <w:t>системы</w:t>
      </w:r>
      <w:r>
        <w:rPr>
          <w:spacing w:val="29"/>
        </w:rPr>
        <w:t xml:space="preserve"> </w:t>
      </w:r>
      <w:r>
        <w:t>(записывать</w:t>
      </w:r>
      <w:r>
        <w:rPr>
          <w:spacing w:val="28"/>
        </w:rPr>
        <w:t xml:space="preserve"> </w:t>
      </w:r>
      <w:r>
        <w:t>полное</w:t>
      </w:r>
      <w:r>
        <w:rPr>
          <w:spacing w:val="27"/>
        </w:rPr>
        <w:t xml:space="preserve"> </w:t>
      </w:r>
      <w:r>
        <w:rPr>
          <w:spacing w:val="-5"/>
        </w:rPr>
        <w:t>имя</w:t>
      </w:r>
    </w:p>
    <w:p w:rsidR="00CE04F4" w:rsidRDefault="008178F7">
      <w:pPr>
        <w:pStyle w:val="a3"/>
        <w:spacing w:before="5" w:line="237" w:lineRule="auto"/>
        <w:ind w:right="570" w:firstLine="0"/>
      </w:pPr>
      <w:r>
        <w:t>файла (каталога), путь к файлу (каталогу) по имеющемуся описанию файловой структуры некоторого информационного носителя);</w:t>
      </w:r>
    </w:p>
    <w:p w:rsidR="00CE04F4" w:rsidRDefault="008178F7">
      <w:pPr>
        <w:pStyle w:val="a3"/>
        <w:spacing w:before="4"/>
        <w:ind w:right="562"/>
      </w:pPr>
      <w:r>
        <w:t>работать</w:t>
      </w:r>
      <w:r>
        <w:rPr>
          <w:spacing w:val="-2"/>
        </w:rPr>
        <w:t xml:space="preserve"> </w:t>
      </w:r>
      <w:r>
        <w:t>с</w:t>
      </w:r>
      <w:r>
        <w:rPr>
          <w:spacing w:val="-4"/>
        </w:rPr>
        <w:t xml:space="preserve"> </w:t>
      </w:r>
      <w:r>
        <w:t>файловой</w:t>
      </w:r>
      <w:r>
        <w:rPr>
          <w:spacing w:val="-2"/>
        </w:rPr>
        <w:t xml:space="preserve"> </w:t>
      </w:r>
      <w:r>
        <w:t>системой</w:t>
      </w:r>
      <w:r>
        <w:rPr>
          <w:spacing w:val="-7"/>
        </w:rPr>
        <w:t xml:space="preserve"> </w:t>
      </w:r>
      <w:r>
        <w:t>персонального компьютера</w:t>
      </w:r>
      <w:r>
        <w:rPr>
          <w:spacing w:val="-4"/>
        </w:rPr>
        <w:t xml:space="preserve"> </w:t>
      </w:r>
      <w:r>
        <w:t>с</w:t>
      </w:r>
      <w:r>
        <w:rPr>
          <w:spacing w:val="-4"/>
        </w:rPr>
        <w:t xml:space="preserve"> </w:t>
      </w:r>
      <w:r>
        <w:t>использованием</w:t>
      </w:r>
      <w:r>
        <w:rPr>
          <w:spacing w:val="-6"/>
        </w:rPr>
        <w:t xml:space="preserve"> </w:t>
      </w:r>
      <w:r>
        <w:t>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CE04F4" w:rsidRDefault="008178F7">
      <w:pPr>
        <w:pStyle w:val="a3"/>
        <w:spacing w:line="242" w:lineRule="auto"/>
        <w:ind w:right="566"/>
      </w:pPr>
      <w:r>
        <w:t>представлять результаты своей деятельности в виде структурированных иллюстрированных документов, мультимедийных презентаций;</w:t>
      </w:r>
    </w:p>
    <w:p w:rsidR="00CE04F4" w:rsidRDefault="008178F7">
      <w:pPr>
        <w:pStyle w:val="a3"/>
        <w:ind w:right="562"/>
      </w:pPr>
      <w:r>
        <w:t>искать информацию</w:t>
      </w:r>
      <w:r>
        <w:rPr>
          <w:spacing w:val="-5"/>
        </w:rPr>
        <w:t xml:space="preserve"> </w:t>
      </w:r>
      <w:r>
        <w:t>в</w:t>
      </w:r>
      <w:r>
        <w:rPr>
          <w:spacing w:val="-1"/>
        </w:rPr>
        <w:t xml:space="preserve"> </w:t>
      </w:r>
      <w:r>
        <w:t>сети</w:t>
      </w:r>
      <w:r>
        <w:rPr>
          <w:spacing w:val="-1"/>
        </w:rPr>
        <w:t xml:space="preserve"> </w:t>
      </w:r>
      <w:r>
        <w:t>Интернет</w:t>
      </w:r>
      <w:r>
        <w:rPr>
          <w:spacing w:val="-3"/>
        </w:rPr>
        <w:t xml:space="preserve"> </w:t>
      </w:r>
      <w:r>
        <w:t>(в</w:t>
      </w:r>
      <w:r>
        <w:rPr>
          <w:spacing w:val="-1"/>
        </w:rPr>
        <w:t xml:space="preserve"> </w:t>
      </w:r>
      <w:r>
        <w:t>том числе по ключевым словам,</w:t>
      </w:r>
      <w:r>
        <w:rPr>
          <w:spacing w:val="-1"/>
        </w:rPr>
        <w:t xml:space="preserve"> </w:t>
      </w:r>
      <w:r>
        <w:t>по изображению), критически относиться к найденной информации, осознавая опасность для личности и</w:t>
      </w:r>
      <w:r>
        <w:rPr>
          <w:spacing w:val="80"/>
        </w:rPr>
        <w:t xml:space="preserve"> </w:t>
      </w:r>
      <w:r>
        <w:t>общества распространения вредоносной информации, в том числе экстремистского и террористического характера;</w:t>
      </w:r>
    </w:p>
    <w:p w:rsidR="00CE04F4" w:rsidRDefault="008178F7">
      <w:pPr>
        <w:pStyle w:val="a3"/>
        <w:ind w:left="991" w:firstLine="0"/>
      </w:pPr>
      <w:r>
        <w:t>понимать</w:t>
      </w:r>
      <w:r>
        <w:rPr>
          <w:spacing w:val="-3"/>
        </w:rPr>
        <w:t xml:space="preserve"> </w:t>
      </w:r>
      <w:r>
        <w:t>структуру</w:t>
      </w:r>
      <w:r>
        <w:rPr>
          <w:spacing w:val="-5"/>
        </w:rPr>
        <w:t xml:space="preserve"> </w:t>
      </w:r>
      <w:r>
        <w:t>адресов</w:t>
      </w:r>
      <w:r>
        <w:rPr>
          <w:spacing w:val="2"/>
        </w:rPr>
        <w:t xml:space="preserve"> </w:t>
      </w:r>
      <w:r>
        <w:t>веб-</w:t>
      </w:r>
      <w:r>
        <w:rPr>
          <w:spacing w:val="-2"/>
        </w:rPr>
        <w:t>ресурсов;</w:t>
      </w:r>
    </w:p>
    <w:p w:rsidR="00CE04F4" w:rsidRDefault="008178F7">
      <w:pPr>
        <w:pStyle w:val="a3"/>
        <w:spacing w:line="275" w:lineRule="exact"/>
        <w:ind w:left="991" w:firstLine="0"/>
      </w:pPr>
      <w:r>
        <w:t>использовать</w:t>
      </w:r>
      <w:r>
        <w:rPr>
          <w:spacing w:val="-7"/>
        </w:rPr>
        <w:t xml:space="preserve"> </w:t>
      </w:r>
      <w:r>
        <w:t>современные</w:t>
      </w:r>
      <w:r>
        <w:rPr>
          <w:spacing w:val="-3"/>
        </w:rPr>
        <w:t xml:space="preserve"> </w:t>
      </w:r>
      <w:r>
        <w:t>сервисы</w:t>
      </w:r>
      <w:r>
        <w:rPr>
          <w:spacing w:val="-4"/>
        </w:rPr>
        <w:t xml:space="preserve"> </w:t>
      </w:r>
      <w:r>
        <w:t>интернет-</w:t>
      </w:r>
      <w:r>
        <w:rPr>
          <w:spacing w:val="-2"/>
        </w:rPr>
        <w:t>коммуникаций;</w:t>
      </w:r>
    </w:p>
    <w:p w:rsidR="00CE04F4" w:rsidRDefault="008178F7">
      <w:pPr>
        <w:pStyle w:val="a3"/>
        <w:ind w:right="573"/>
      </w:pPr>
      <w: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CE04F4" w:rsidRDefault="008178F7">
      <w:pPr>
        <w:pStyle w:val="a3"/>
        <w:spacing w:line="237" w:lineRule="auto"/>
        <w:ind w:right="569"/>
      </w:pPr>
      <w:r>
        <w:t>иметь представление о влиянии использования средств ИКТ на здоровье пользователя и уметь применять методы профилактики.</w:t>
      </w:r>
    </w:p>
    <w:p w:rsidR="00CE04F4" w:rsidRDefault="008178F7">
      <w:pPr>
        <w:pStyle w:val="Heading3"/>
        <w:spacing w:before="8" w:line="272" w:lineRule="exact"/>
      </w:pPr>
      <w:r>
        <w:t>8</w:t>
      </w:r>
      <w:r>
        <w:rPr>
          <w:spacing w:val="2"/>
        </w:rPr>
        <w:t xml:space="preserve"> </w:t>
      </w:r>
      <w:r>
        <w:rPr>
          <w:spacing w:val="-2"/>
        </w:rPr>
        <w:t>класс</w:t>
      </w:r>
    </w:p>
    <w:p w:rsidR="00CE04F4" w:rsidRDefault="008178F7">
      <w:pPr>
        <w:pStyle w:val="a3"/>
        <w:ind w:right="557"/>
      </w:pPr>
      <w:r>
        <w:t>Предметные результаты освоения обязательного предметного содержания,</w:t>
      </w:r>
      <w:r>
        <w:rPr>
          <w:spacing w:val="40"/>
        </w:rPr>
        <w:t xml:space="preserve"> </w:t>
      </w:r>
      <w:r>
        <w:t>установленного данной примерной рабочей программой, отражают сформированность у обучающихся умений:</w:t>
      </w:r>
    </w:p>
    <w:p w:rsidR="00CE04F4" w:rsidRDefault="008178F7">
      <w:pPr>
        <w:pStyle w:val="a3"/>
        <w:spacing w:before="1" w:line="237" w:lineRule="auto"/>
        <w:ind w:right="573"/>
      </w:pPr>
      <w:r>
        <w:t xml:space="preserve">пояснять на примерах различия между позиционными и непозиционными системами </w:t>
      </w:r>
      <w:r>
        <w:rPr>
          <w:spacing w:val="-2"/>
        </w:rPr>
        <w:t>счисления;</w:t>
      </w:r>
    </w:p>
    <w:p w:rsidR="00CE04F4" w:rsidRDefault="008178F7">
      <w:pPr>
        <w:pStyle w:val="a3"/>
        <w:spacing w:before="6" w:line="237" w:lineRule="auto"/>
        <w:ind w:right="562"/>
      </w:pPr>
      <w: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CE04F4" w:rsidRDefault="008178F7">
      <w:pPr>
        <w:pStyle w:val="a3"/>
        <w:spacing w:before="6" w:line="237" w:lineRule="auto"/>
        <w:ind w:right="565"/>
      </w:pPr>
      <w:r>
        <w:t xml:space="preserve">раскрывать смысл понятий «высказывание», «логическая операция», «логическое </w:t>
      </w:r>
      <w:r>
        <w:rPr>
          <w:spacing w:val="-2"/>
        </w:rPr>
        <w:t>выражение»;</w:t>
      </w:r>
    </w:p>
    <w:p w:rsidR="00CE04F4" w:rsidRDefault="008178F7">
      <w:pPr>
        <w:pStyle w:val="a3"/>
        <w:spacing w:before="3"/>
        <w:ind w:right="569"/>
      </w:pPr>
      <w: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CE04F4" w:rsidRDefault="008178F7">
      <w:pPr>
        <w:pStyle w:val="a3"/>
        <w:spacing w:line="242" w:lineRule="auto"/>
        <w:ind w:right="567"/>
      </w:pPr>
      <w: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CE04F4" w:rsidRDefault="008178F7">
      <w:pPr>
        <w:pStyle w:val="a3"/>
        <w:spacing w:line="242" w:lineRule="auto"/>
        <w:ind w:right="557"/>
      </w:pPr>
      <w:r>
        <w:t xml:space="preserve">описывать алгоритм решения задачи различными способами, в том числе в виде блок- </w:t>
      </w:r>
      <w:r>
        <w:rPr>
          <w:spacing w:val="-2"/>
        </w:rPr>
        <w:t>схемы;</w:t>
      </w:r>
    </w:p>
    <w:p w:rsidR="00CE04F4" w:rsidRDefault="008178F7">
      <w:pPr>
        <w:pStyle w:val="a3"/>
        <w:spacing w:line="242" w:lineRule="auto"/>
        <w:ind w:right="569"/>
      </w:pPr>
      <w:r>
        <w:t>составлять,</w:t>
      </w:r>
      <w:r>
        <w:rPr>
          <w:spacing w:val="-1"/>
        </w:rPr>
        <w:t xml:space="preserve"> </w:t>
      </w:r>
      <w:r>
        <w:t>выполнять</w:t>
      </w:r>
      <w:r>
        <w:rPr>
          <w:spacing w:val="-3"/>
        </w:rPr>
        <w:t xml:space="preserve"> </w:t>
      </w:r>
      <w:r>
        <w:t>вручную и на</w:t>
      </w:r>
      <w:r>
        <w:rPr>
          <w:spacing w:val="-4"/>
        </w:rPr>
        <w:t xml:space="preserve"> </w:t>
      </w:r>
      <w:r>
        <w:t>компьютере несложные</w:t>
      </w:r>
      <w:r>
        <w:rPr>
          <w:spacing w:val="-4"/>
        </w:rPr>
        <w:t xml:space="preserve"> </w:t>
      </w:r>
      <w:r>
        <w:t>алгоритмы</w:t>
      </w:r>
      <w:r>
        <w:rPr>
          <w:spacing w:val="-1"/>
        </w:rPr>
        <w:t xml:space="preserve"> </w:t>
      </w:r>
      <w:r>
        <w:t>с</w:t>
      </w:r>
      <w:r>
        <w:rPr>
          <w:spacing w:val="-4"/>
        </w:rPr>
        <w:t xml:space="preserve"> </w:t>
      </w:r>
      <w:r>
        <w:t>использованием ветвлений и циклов для управления исполнителями, такими как Робот, Черепашка, Чертёжник;</w:t>
      </w:r>
    </w:p>
    <w:p w:rsidR="00CE04F4" w:rsidRDefault="008178F7">
      <w:pPr>
        <w:pStyle w:val="a3"/>
        <w:spacing w:line="242" w:lineRule="auto"/>
        <w:ind w:right="575"/>
      </w:pPr>
      <w: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CE04F4" w:rsidRDefault="008178F7">
      <w:pPr>
        <w:pStyle w:val="a3"/>
        <w:spacing w:line="237" w:lineRule="auto"/>
        <w:ind w:right="562"/>
      </w:pPr>
      <w:r>
        <w:t xml:space="preserve">использовать при разработке программ логические значения, операции и выражения с </w:t>
      </w:r>
      <w:r>
        <w:rPr>
          <w:spacing w:val="-4"/>
        </w:rPr>
        <w:t>ними;</w:t>
      </w:r>
    </w:p>
    <w:p w:rsidR="00CE04F4" w:rsidRDefault="008178F7">
      <w:pPr>
        <w:pStyle w:val="a3"/>
        <w:spacing w:line="237" w:lineRule="auto"/>
        <w:ind w:right="574"/>
      </w:pPr>
      <w:r>
        <w:t>анализировать предложенные алгоритмы, в том числе определять, какие результаты возможны при заданном множестве исходных значений;</w:t>
      </w:r>
    </w:p>
    <w:p w:rsidR="00CE04F4" w:rsidRDefault="008178F7">
      <w:pPr>
        <w:pStyle w:val="a3"/>
        <w:ind w:right="568"/>
      </w:pPr>
      <w: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CE04F4" w:rsidRDefault="008178F7">
      <w:pPr>
        <w:pStyle w:val="Heading3"/>
      </w:pPr>
      <w:r>
        <w:t>9</w:t>
      </w:r>
      <w:r>
        <w:rPr>
          <w:spacing w:val="2"/>
        </w:rPr>
        <w:t xml:space="preserve"> </w:t>
      </w:r>
      <w:r>
        <w:rPr>
          <w:spacing w:val="-2"/>
        </w:rPr>
        <w:t>класс</w:t>
      </w:r>
    </w:p>
    <w:p w:rsidR="00CE04F4" w:rsidRDefault="008178F7">
      <w:pPr>
        <w:pStyle w:val="a3"/>
        <w:spacing w:line="237" w:lineRule="auto"/>
        <w:ind w:right="567"/>
      </w:pPr>
      <w:r>
        <w:t>Предметные результаты освоения обязательного предметного содержания,</w:t>
      </w:r>
      <w:r>
        <w:rPr>
          <w:spacing w:val="40"/>
        </w:rPr>
        <w:t xml:space="preserve"> </w:t>
      </w:r>
      <w:r>
        <w:t>установленного</w:t>
      </w:r>
      <w:r>
        <w:rPr>
          <w:spacing w:val="80"/>
          <w:w w:val="150"/>
        </w:rPr>
        <w:t xml:space="preserve"> </w:t>
      </w:r>
      <w:r>
        <w:t>данной</w:t>
      </w:r>
      <w:r>
        <w:rPr>
          <w:spacing w:val="80"/>
          <w:w w:val="150"/>
        </w:rPr>
        <w:t xml:space="preserve"> </w:t>
      </w:r>
      <w:r>
        <w:t>примерной</w:t>
      </w:r>
      <w:r>
        <w:rPr>
          <w:spacing w:val="80"/>
          <w:w w:val="150"/>
        </w:rPr>
        <w:t xml:space="preserve"> </w:t>
      </w:r>
      <w:r>
        <w:t>рабочей</w:t>
      </w:r>
      <w:r>
        <w:rPr>
          <w:spacing w:val="80"/>
          <w:w w:val="150"/>
        </w:rPr>
        <w:t xml:space="preserve"> </w:t>
      </w:r>
      <w:r>
        <w:t>программой,</w:t>
      </w:r>
      <w:r>
        <w:rPr>
          <w:spacing w:val="80"/>
        </w:rPr>
        <w:t xml:space="preserve"> </w:t>
      </w:r>
      <w:r>
        <w:t>отражают</w:t>
      </w:r>
      <w:r>
        <w:rPr>
          <w:spacing w:val="80"/>
          <w:w w:val="150"/>
        </w:rPr>
        <w:t xml:space="preserve"> </w:t>
      </w:r>
      <w:r>
        <w:t>сформированность</w:t>
      </w:r>
      <w:r>
        <w:rPr>
          <w:spacing w:val="80"/>
          <w:w w:val="150"/>
        </w:rPr>
        <w:t xml:space="preserve"> </w:t>
      </w:r>
      <w:r>
        <w:t>у</w:t>
      </w:r>
    </w:p>
    <w:p w:rsidR="00CE04F4" w:rsidRDefault="00CE04F4">
      <w:pPr>
        <w:pStyle w:val="a3"/>
        <w:spacing w:line="237" w:lineRule="auto"/>
        <w:sectPr w:rsidR="00CE04F4">
          <w:pgSz w:w="11910" w:h="16840"/>
          <w:pgMar w:top="620" w:right="283" w:bottom="480" w:left="708" w:header="0" w:footer="292" w:gutter="0"/>
          <w:cols w:space="720"/>
        </w:sectPr>
      </w:pPr>
    </w:p>
    <w:p w:rsidR="00CE04F4" w:rsidRDefault="008178F7">
      <w:pPr>
        <w:pStyle w:val="a3"/>
        <w:spacing w:before="64" w:line="275" w:lineRule="exact"/>
        <w:ind w:firstLine="0"/>
      </w:pPr>
      <w:r>
        <w:t>обучающихся</w:t>
      </w:r>
      <w:r>
        <w:rPr>
          <w:spacing w:val="-1"/>
        </w:rPr>
        <w:t xml:space="preserve"> </w:t>
      </w:r>
      <w:r>
        <w:rPr>
          <w:spacing w:val="-2"/>
        </w:rPr>
        <w:t>умений:</w:t>
      </w:r>
    </w:p>
    <w:p w:rsidR="00CE04F4" w:rsidRDefault="008178F7">
      <w:pPr>
        <w:pStyle w:val="a3"/>
        <w:spacing w:line="242" w:lineRule="auto"/>
        <w:ind w:right="570"/>
      </w:pPr>
      <w:r>
        <w:t>выполнять рекомендации по безопасности (в том числе по защите личной информации), соблюдать этические и правовые нормы при работе с информацией;</w:t>
      </w:r>
    </w:p>
    <w:p w:rsidR="00CE04F4" w:rsidRDefault="008178F7">
      <w:pPr>
        <w:pStyle w:val="a3"/>
        <w:spacing w:line="271" w:lineRule="exact"/>
        <w:ind w:left="991" w:firstLine="0"/>
      </w:pPr>
      <w:r>
        <w:t>понимать</w:t>
      </w:r>
      <w:r>
        <w:rPr>
          <w:spacing w:val="-3"/>
        </w:rPr>
        <w:t xml:space="preserve"> </w:t>
      </w:r>
      <w:r>
        <w:t>структуру</w:t>
      </w:r>
      <w:r>
        <w:rPr>
          <w:spacing w:val="-5"/>
        </w:rPr>
        <w:t xml:space="preserve"> </w:t>
      </w:r>
      <w:r>
        <w:t>адресов</w:t>
      </w:r>
      <w:r>
        <w:rPr>
          <w:spacing w:val="2"/>
        </w:rPr>
        <w:t xml:space="preserve"> </w:t>
      </w:r>
      <w:r>
        <w:t>веб-</w:t>
      </w:r>
      <w:r>
        <w:rPr>
          <w:spacing w:val="-2"/>
        </w:rPr>
        <w:t>ресурсов;</w:t>
      </w:r>
    </w:p>
    <w:p w:rsidR="00CE04F4" w:rsidRDefault="008178F7">
      <w:pPr>
        <w:pStyle w:val="a3"/>
        <w:spacing w:before="4" w:line="237" w:lineRule="auto"/>
        <w:ind w:left="991" w:right="564" w:firstLine="0"/>
      </w:pPr>
      <w:r>
        <w:t>искать информацию в Интернете (в том числе по ключевым словам, по изображению); оценивать</w:t>
      </w:r>
      <w:r>
        <w:rPr>
          <w:spacing w:val="56"/>
          <w:w w:val="150"/>
        </w:rPr>
        <w:t xml:space="preserve"> </w:t>
      </w:r>
      <w:r>
        <w:t>мощность</w:t>
      </w:r>
      <w:r>
        <w:rPr>
          <w:spacing w:val="56"/>
          <w:w w:val="150"/>
        </w:rPr>
        <w:t xml:space="preserve"> </w:t>
      </w:r>
      <w:r>
        <w:t>множеств,</w:t>
      </w:r>
      <w:r>
        <w:rPr>
          <w:spacing w:val="61"/>
          <w:w w:val="150"/>
        </w:rPr>
        <w:t xml:space="preserve"> </w:t>
      </w:r>
      <w:r>
        <w:t>полученных</w:t>
      </w:r>
      <w:r>
        <w:rPr>
          <w:spacing w:val="59"/>
          <w:w w:val="150"/>
        </w:rPr>
        <w:t xml:space="preserve"> </w:t>
      </w:r>
      <w:r>
        <w:t>из</w:t>
      </w:r>
      <w:r>
        <w:rPr>
          <w:spacing w:val="55"/>
          <w:w w:val="150"/>
        </w:rPr>
        <w:t xml:space="preserve"> </w:t>
      </w:r>
      <w:r>
        <w:t>двух</w:t>
      </w:r>
      <w:r>
        <w:rPr>
          <w:spacing w:val="55"/>
          <w:w w:val="150"/>
        </w:rPr>
        <w:t xml:space="preserve"> </w:t>
      </w:r>
      <w:r>
        <w:t>или</w:t>
      </w:r>
      <w:r>
        <w:rPr>
          <w:spacing w:val="60"/>
          <w:w w:val="150"/>
        </w:rPr>
        <w:t xml:space="preserve"> </w:t>
      </w:r>
      <w:r>
        <w:t>трех</w:t>
      </w:r>
      <w:r>
        <w:rPr>
          <w:spacing w:val="54"/>
          <w:w w:val="150"/>
        </w:rPr>
        <w:t xml:space="preserve"> </w:t>
      </w:r>
      <w:r>
        <w:t>базовых</w:t>
      </w:r>
      <w:r>
        <w:rPr>
          <w:spacing w:val="54"/>
          <w:w w:val="150"/>
        </w:rPr>
        <w:t xml:space="preserve"> </w:t>
      </w:r>
      <w:r>
        <w:t>множеств</w:t>
      </w:r>
      <w:r>
        <w:rPr>
          <w:spacing w:val="62"/>
          <w:w w:val="150"/>
        </w:rPr>
        <w:t xml:space="preserve"> </w:t>
      </w:r>
      <w:r>
        <w:rPr>
          <w:spacing w:val="-10"/>
        </w:rPr>
        <w:t>с</w:t>
      </w:r>
    </w:p>
    <w:p w:rsidR="00CE04F4" w:rsidRDefault="008178F7">
      <w:pPr>
        <w:pStyle w:val="a3"/>
        <w:spacing w:before="3"/>
        <w:ind w:right="565" w:firstLine="0"/>
      </w:pPr>
      <w:r>
        <w:t>помощью</w:t>
      </w:r>
      <w:r>
        <w:rPr>
          <w:spacing w:val="-5"/>
        </w:rPr>
        <w:t xml:space="preserve"> </w:t>
      </w:r>
      <w:r>
        <w:t>операций объединения, пересечения и дополнения;</w:t>
      </w:r>
      <w:r>
        <w:rPr>
          <w:spacing w:val="-3"/>
        </w:rPr>
        <w:t xml:space="preserve"> </w:t>
      </w:r>
      <w:r>
        <w:t>определять количество элементов в множествах, полученных из двух базовых множеств с помощью операций объединения, пересечения и дополнения;</w:t>
      </w:r>
    </w:p>
    <w:p w:rsidR="00CE04F4" w:rsidRDefault="008178F7">
      <w:pPr>
        <w:pStyle w:val="a3"/>
        <w:ind w:right="568"/>
      </w:pPr>
      <w: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w:t>
      </w:r>
      <w:r>
        <w:rPr>
          <w:spacing w:val="40"/>
        </w:rPr>
        <w:t xml:space="preserve"> </w:t>
      </w:r>
      <w:r>
        <w:t>системы программирования)) в учебной и повседневной деятельности;</w:t>
      </w:r>
    </w:p>
    <w:p w:rsidR="00CE04F4" w:rsidRDefault="008178F7">
      <w:pPr>
        <w:pStyle w:val="a3"/>
        <w:spacing w:before="3" w:line="237" w:lineRule="auto"/>
        <w:ind w:right="564"/>
      </w:pPr>
      <w:r>
        <w:t>приводить примеры использования геоинформационных сервисов, сервисов государственных услуг, интернета вещей в учебной и повседневной деятельности;</w:t>
      </w:r>
    </w:p>
    <w:p w:rsidR="00CE04F4" w:rsidRDefault="008178F7">
      <w:pPr>
        <w:pStyle w:val="a3"/>
        <w:spacing w:before="4"/>
        <w:ind w:right="563"/>
      </w:pPr>
      <w:r>
        <w:t>составлять,</w:t>
      </w:r>
      <w:r>
        <w:rPr>
          <w:spacing w:val="-1"/>
        </w:rPr>
        <w:t xml:space="preserve"> </w:t>
      </w:r>
      <w:r>
        <w:t>выполнять</w:t>
      </w:r>
      <w:r>
        <w:rPr>
          <w:spacing w:val="-2"/>
        </w:rPr>
        <w:t xml:space="preserve"> </w:t>
      </w:r>
      <w:r>
        <w:t>вручную и на</w:t>
      </w:r>
      <w:r>
        <w:rPr>
          <w:spacing w:val="-3"/>
        </w:rPr>
        <w:t xml:space="preserve"> </w:t>
      </w:r>
      <w:r>
        <w:t>компьютере несложные</w:t>
      </w:r>
      <w:r>
        <w:rPr>
          <w:spacing w:val="-3"/>
        </w:rPr>
        <w:t xml:space="preserve"> </w:t>
      </w:r>
      <w:r>
        <w:t>алгоритмы</w:t>
      </w:r>
      <w:r>
        <w:rPr>
          <w:spacing w:val="-1"/>
        </w:rPr>
        <w:t xml:space="preserve"> </w:t>
      </w:r>
      <w:r>
        <w:t>с</w:t>
      </w:r>
      <w:r>
        <w:rPr>
          <w:spacing w:val="-3"/>
        </w:rPr>
        <w:t xml:space="preserve"> </w:t>
      </w:r>
      <w:r>
        <w:t>использованием циклов, ветвлений и вспомогательных алгоритмов для управления исполнителями, такими как Робот, Черепашка, Чертежник;</w:t>
      </w:r>
    </w:p>
    <w:p w:rsidR="00CE04F4" w:rsidRDefault="008178F7">
      <w:pPr>
        <w:pStyle w:val="a3"/>
        <w:ind w:right="574"/>
      </w:pPr>
      <w:r>
        <w:t>составлять</w:t>
      </w:r>
      <w:r>
        <w:rPr>
          <w:spacing w:val="-1"/>
        </w:rPr>
        <w:t xml:space="preserve"> </w:t>
      </w:r>
      <w:r>
        <w:t>программы решения простых</w:t>
      </w:r>
      <w:r>
        <w:rPr>
          <w:spacing w:val="-2"/>
        </w:rPr>
        <w:t xml:space="preserve"> </w:t>
      </w:r>
      <w:r>
        <w:t>задач обработки</w:t>
      </w:r>
      <w:r>
        <w:rPr>
          <w:spacing w:val="-1"/>
        </w:rPr>
        <w:t xml:space="preserve"> </w:t>
      </w:r>
      <w:r>
        <w:t>одномерных</w:t>
      </w:r>
      <w:r>
        <w:rPr>
          <w:spacing w:val="-2"/>
        </w:rPr>
        <w:t xml:space="preserve"> </w:t>
      </w:r>
      <w:r>
        <w:t>числовых</w:t>
      </w:r>
      <w:r>
        <w:rPr>
          <w:spacing w:val="-2"/>
        </w:rPr>
        <w:t xml:space="preserve"> </w:t>
      </w:r>
      <w:r>
        <w:t>массивов на одном из языков программирования (Школьный Алгоритмический Язык, Паскаль, Python, Java, C, C#, C++).</w:t>
      </w:r>
    </w:p>
    <w:p w:rsidR="00CE04F4" w:rsidRDefault="008178F7">
      <w:pPr>
        <w:pStyle w:val="Heading3"/>
        <w:spacing w:before="5" w:line="272" w:lineRule="exact"/>
      </w:pPr>
      <w:r>
        <w:t>10</w:t>
      </w:r>
      <w:r>
        <w:rPr>
          <w:spacing w:val="2"/>
        </w:rPr>
        <w:t xml:space="preserve"> </w:t>
      </w:r>
      <w:r>
        <w:rPr>
          <w:spacing w:val="-2"/>
        </w:rPr>
        <w:t>класс</w:t>
      </w:r>
    </w:p>
    <w:p w:rsidR="00CE04F4" w:rsidRDefault="008178F7">
      <w:pPr>
        <w:pStyle w:val="a3"/>
        <w:ind w:right="567"/>
      </w:pPr>
      <w:r>
        <w:t>Предметные результаты освоения обязательного предметного содержания,</w:t>
      </w:r>
      <w:r>
        <w:rPr>
          <w:spacing w:val="40"/>
        </w:rPr>
        <w:t xml:space="preserve"> </w:t>
      </w:r>
      <w:r>
        <w:t>установленного данной примерной рабочей программой, отражают сформированность у обучающихся умений:</w:t>
      </w:r>
    </w:p>
    <w:p w:rsidR="00CE04F4" w:rsidRDefault="008178F7">
      <w:pPr>
        <w:pStyle w:val="a3"/>
        <w:spacing w:before="2" w:line="237" w:lineRule="auto"/>
        <w:ind w:right="572"/>
      </w:pPr>
      <w: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rsidR="00CE04F4" w:rsidRDefault="008178F7">
      <w:pPr>
        <w:pStyle w:val="a3"/>
        <w:spacing w:before="5" w:line="237" w:lineRule="auto"/>
        <w:ind w:right="571"/>
      </w:pPr>
      <w:r>
        <w:t>использовать графы и деревья для моделирования систем сетевой и иерархической структуры; находить кратчайший путь в графе;</w:t>
      </w:r>
    </w:p>
    <w:p w:rsidR="00CE04F4" w:rsidRDefault="008178F7">
      <w:pPr>
        <w:pStyle w:val="a3"/>
        <w:spacing w:before="4"/>
        <w:ind w:right="560"/>
      </w:pPr>
      <w: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CE04F4" w:rsidRDefault="008178F7">
      <w:pPr>
        <w:pStyle w:val="a3"/>
        <w:ind w:right="565"/>
      </w:pPr>
      <w:r>
        <w:t xml:space="preserve">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w:t>
      </w:r>
      <w:r>
        <w:rPr>
          <w:spacing w:val="-2"/>
        </w:rPr>
        <w:t>элементов;</w:t>
      </w:r>
    </w:p>
    <w:p w:rsidR="00CE04F4" w:rsidRDefault="008178F7">
      <w:pPr>
        <w:pStyle w:val="a3"/>
        <w:ind w:right="568"/>
      </w:pPr>
      <w: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w:t>
      </w:r>
      <w:r>
        <w:rPr>
          <w:spacing w:val="-3"/>
        </w:rPr>
        <w:t xml:space="preserve"> </w:t>
      </w:r>
      <w:r>
        <w:t>условию, среднее арифметическое,</w:t>
      </w:r>
      <w:r>
        <w:rPr>
          <w:spacing w:val="-6"/>
        </w:rPr>
        <w:t xml:space="preserve"> </w:t>
      </w:r>
      <w:r>
        <w:t>поиск</w:t>
      </w:r>
      <w:r>
        <w:rPr>
          <w:spacing w:val="-5"/>
        </w:rPr>
        <w:t xml:space="preserve"> </w:t>
      </w:r>
      <w:r>
        <w:t>максимального и</w:t>
      </w:r>
      <w:r>
        <w:rPr>
          <w:spacing w:val="-2"/>
        </w:rPr>
        <w:t xml:space="preserve"> </w:t>
      </w:r>
      <w:r>
        <w:t>минимального значения), абсолютной, относительной, смешанной адресации;</w:t>
      </w:r>
    </w:p>
    <w:p w:rsidR="00CE04F4" w:rsidRDefault="008178F7">
      <w:pPr>
        <w:pStyle w:val="a3"/>
        <w:spacing w:before="3" w:line="237" w:lineRule="auto"/>
        <w:ind w:right="578"/>
      </w:pPr>
      <w:r>
        <w:t>использовать электронные таблицы для численного моделирования в простых задачах из разных предметных областей;</w:t>
      </w:r>
    </w:p>
    <w:p w:rsidR="00CE04F4" w:rsidRDefault="008178F7">
      <w:pPr>
        <w:pStyle w:val="a3"/>
        <w:spacing w:before="3"/>
        <w:ind w:right="566"/>
      </w:pPr>
      <w: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CE04F4" w:rsidRDefault="008178F7">
      <w:pPr>
        <w:pStyle w:val="a3"/>
        <w:ind w:right="569"/>
      </w:pPr>
      <w:r>
        <w:t xml:space="preserve">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w:t>
      </w:r>
      <w:r>
        <w:rPr>
          <w:spacing w:val="-2"/>
        </w:rPr>
        <w:t>деятельности;</w:t>
      </w:r>
    </w:p>
    <w:p w:rsidR="00CE04F4" w:rsidRDefault="008178F7">
      <w:pPr>
        <w:pStyle w:val="a3"/>
        <w:ind w:right="557"/>
      </w:pPr>
      <w: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 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CE04F4" w:rsidRDefault="008178F7">
      <w:pPr>
        <w:pStyle w:val="a3"/>
        <w:spacing w:before="1" w:line="237" w:lineRule="auto"/>
        <w:ind w:right="564"/>
      </w:pPr>
      <w:r>
        <w:t>распознавать попытки и предупреждать вовлечение себя и</w:t>
      </w:r>
      <w:r>
        <w:rPr>
          <w:spacing w:val="-8"/>
        </w:rPr>
        <w:t xml:space="preserve"> </w:t>
      </w:r>
      <w:r>
        <w:t>окружающих в деструктивные</w:t>
      </w:r>
      <w:r>
        <w:rPr>
          <w:spacing w:val="40"/>
        </w:rPr>
        <w:t xml:space="preserve"> </w:t>
      </w:r>
      <w:r>
        <w:t>и криминальные формы сетевой активности (в том числе кибербуллинг, фишинг).</w:t>
      </w:r>
    </w:p>
    <w:p w:rsidR="00CE04F4" w:rsidRDefault="008178F7">
      <w:pPr>
        <w:pStyle w:val="Heading3"/>
        <w:spacing w:before="8" w:line="272" w:lineRule="exact"/>
      </w:pPr>
      <w:r>
        <w:t>Подходы</w:t>
      </w:r>
      <w:r>
        <w:rPr>
          <w:spacing w:val="-3"/>
        </w:rPr>
        <w:t xml:space="preserve"> </w:t>
      </w:r>
      <w:r>
        <w:t>к</w:t>
      </w:r>
      <w:r>
        <w:rPr>
          <w:spacing w:val="-2"/>
        </w:rPr>
        <w:t xml:space="preserve"> </w:t>
      </w:r>
      <w:r>
        <w:t>оцениванию</w:t>
      </w:r>
      <w:r>
        <w:rPr>
          <w:spacing w:val="-3"/>
        </w:rPr>
        <w:t xml:space="preserve"> </w:t>
      </w:r>
      <w:r>
        <w:t>планируемых</w:t>
      </w:r>
      <w:r>
        <w:rPr>
          <w:spacing w:val="-8"/>
        </w:rPr>
        <w:t xml:space="preserve"> </w:t>
      </w:r>
      <w:r>
        <w:t>результатов</w:t>
      </w:r>
      <w:r>
        <w:rPr>
          <w:spacing w:val="-6"/>
        </w:rPr>
        <w:t xml:space="preserve"> </w:t>
      </w:r>
      <w:r>
        <w:rPr>
          <w:spacing w:val="-2"/>
        </w:rPr>
        <w:t>обучения</w:t>
      </w:r>
    </w:p>
    <w:p w:rsidR="00CE04F4" w:rsidRDefault="008178F7">
      <w:pPr>
        <w:pStyle w:val="a3"/>
        <w:spacing w:line="272" w:lineRule="exact"/>
        <w:ind w:left="991" w:firstLine="0"/>
      </w:pPr>
      <w:r>
        <w:t>Контроль</w:t>
      </w:r>
      <w:r>
        <w:rPr>
          <w:spacing w:val="47"/>
        </w:rPr>
        <w:t xml:space="preserve"> </w:t>
      </w:r>
      <w:r>
        <w:t>ведется</w:t>
      </w:r>
      <w:r>
        <w:rPr>
          <w:spacing w:val="52"/>
        </w:rPr>
        <w:t xml:space="preserve"> </w:t>
      </w:r>
      <w:r>
        <w:t>с</w:t>
      </w:r>
      <w:r>
        <w:rPr>
          <w:spacing w:val="52"/>
        </w:rPr>
        <w:t xml:space="preserve"> </w:t>
      </w:r>
      <w:r>
        <w:t>помощью</w:t>
      </w:r>
      <w:r>
        <w:rPr>
          <w:spacing w:val="51"/>
        </w:rPr>
        <w:t xml:space="preserve"> </w:t>
      </w:r>
      <w:r>
        <w:t>проведения</w:t>
      </w:r>
      <w:r>
        <w:rPr>
          <w:spacing w:val="52"/>
        </w:rPr>
        <w:t xml:space="preserve"> </w:t>
      </w:r>
      <w:r>
        <w:t>контрольных</w:t>
      </w:r>
      <w:r>
        <w:rPr>
          <w:spacing w:val="48"/>
        </w:rPr>
        <w:t xml:space="preserve"> </w:t>
      </w:r>
      <w:r>
        <w:t>работ</w:t>
      </w:r>
      <w:r>
        <w:rPr>
          <w:spacing w:val="48"/>
        </w:rPr>
        <w:t xml:space="preserve"> </w:t>
      </w:r>
      <w:r>
        <w:t>(не</w:t>
      </w:r>
      <w:r>
        <w:rPr>
          <w:spacing w:val="52"/>
        </w:rPr>
        <w:t xml:space="preserve"> </w:t>
      </w:r>
      <w:r>
        <w:t>больше</w:t>
      </w:r>
      <w:r>
        <w:rPr>
          <w:spacing w:val="47"/>
        </w:rPr>
        <w:t xml:space="preserve"> </w:t>
      </w:r>
      <w:r>
        <w:t>пяти</w:t>
      </w:r>
      <w:r>
        <w:rPr>
          <w:spacing w:val="50"/>
        </w:rPr>
        <w:t xml:space="preserve"> </w:t>
      </w:r>
      <w:r>
        <w:t>в</w:t>
      </w:r>
      <w:r>
        <w:rPr>
          <w:spacing w:val="50"/>
        </w:rPr>
        <w:t xml:space="preserve"> </w:t>
      </w:r>
      <w:r>
        <w:rPr>
          <w:spacing w:val="-2"/>
        </w:rPr>
        <w:t>год),</w:t>
      </w:r>
    </w:p>
    <w:p w:rsidR="00CE04F4" w:rsidRDefault="00CE04F4">
      <w:pPr>
        <w:pStyle w:val="a3"/>
        <w:spacing w:line="272" w:lineRule="exact"/>
        <w:sectPr w:rsidR="00CE04F4">
          <w:pgSz w:w="11910" w:h="16840"/>
          <w:pgMar w:top="620" w:right="283" w:bottom="480" w:left="708" w:header="0" w:footer="292" w:gutter="0"/>
          <w:cols w:space="720"/>
        </w:sectPr>
      </w:pPr>
    </w:p>
    <w:p w:rsidR="00CE04F4" w:rsidRDefault="008178F7">
      <w:pPr>
        <w:pStyle w:val="a3"/>
        <w:spacing w:before="66" w:line="237" w:lineRule="auto"/>
        <w:ind w:right="574" w:firstLine="0"/>
      </w:pPr>
      <w:r>
        <w:t>различных практических работ, опросов и тестирований, созданных с учетом индивидуальных особенностей обучающихся.</w:t>
      </w:r>
    </w:p>
    <w:p w:rsidR="00CE04F4" w:rsidRDefault="008178F7">
      <w:pPr>
        <w:pStyle w:val="a3"/>
        <w:spacing w:before="4"/>
        <w:ind w:right="559"/>
      </w:pPr>
      <w:r>
        <w:t>При оценивании планируемых результатов обучения информатике и ИКТ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информатике. При сниженной работоспособности, выраженных нарушениях моторики рук возможно увеличение времени для выполнения контрольных и самостоятельных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обеспечивающего 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 заменять письменными формами.</w:t>
      </w:r>
    </w:p>
    <w:p w:rsidR="00CE04F4" w:rsidRDefault="00CE04F4">
      <w:pPr>
        <w:pStyle w:val="a3"/>
        <w:spacing w:before="4"/>
        <w:ind w:left="0" w:firstLine="0"/>
        <w:jc w:val="left"/>
      </w:pPr>
    </w:p>
    <w:p w:rsidR="00CE04F4" w:rsidRDefault="008178F7" w:rsidP="00492A9C">
      <w:pPr>
        <w:pStyle w:val="Heading2"/>
        <w:numPr>
          <w:ilvl w:val="2"/>
          <w:numId w:val="180"/>
        </w:numPr>
        <w:tabs>
          <w:tab w:val="left" w:pos="1834"/>
        </w:tabs>
        <w:ind w:left="1834" w:hanging="843"/>
        <w:jc w:val="both"/>
      </w:pPr>
      <w:r>
        <w:t>Рабочая</w:t>
      </w:r>
      <w:r>
        <w:rPr>
          <w:spacing w:val="-14"/>
        </w:rPr>
        <w:t xml:space="preserve"> </w:t>
      </w:r>
      <w:r>
        <w:t>программа</w:t>
      </w:r>
      <w:r>
        <w:rPr>
          <w:spacing w:val="-11"/>
        </w:rPr>
        <w:t xml:space="preserve"> </w:t>
      </w:r>
      <w:r>
        <w:t>учебного</w:t>
      </w:r>
      <w:r>
        <w:rPr>
          <w:spacing w:val="-15"/>
        </w:rPr>
        <w:t xml:space="preserve"> </w:t>
      </w:r>
      <w:r>
        <w:t>предмета</w:t>
      </w:r>
      <w:r>
        <w:rPr>
          <w:spacing w:val="-11"/>
        </w:rPr>
        <w:t xml:space="preserve"> </w:t>
      </w:r>
      <w:r>
        <w:rPr>
          <w:spacing w:val="-2"/>
        </w:rPr>
        <w:t>«Физика»</w:t>
      </w:r>
    </w:p>
    <w:p w:rsidR="00CE04F4" w:rsidRDefault="008178F7">
      <w:pPr>
        <w:pStyle w:val="a3"/>
        <w:ind w:right="562"/>
      </w:pPr>
      <w:r>
        <w:t>Рабочая программа (далее Программа) по</w:t>
      </w:r>
      <w:r>
        <w:rPr>
          <w:spacing w:val="40"/>
        </w:rPr>
        <w:t xml:space="preserve"> </w:t>
      </w:r>
      <w:r>
        <w:t>учебному предмету «Физика» разработана на основе ФГОС ООО,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CE04F4" w:rsidRDefault="008178F7" w:rsidP="00492A9C">
      <w:pPr>
        <w:pStyle w:val="Heading3"/>
        <w:numPr>
          <w:ilvl w:val="3"/>
          <w:numId w:val="180"/>
        </w:numPr>
        <w:tabs>
          <w:tab w:val="left" w:pos="1892"/>
        </w:tabs>
        <w:spacing w:before="3" w:line="240" w:lineRule="auto"/>
        <w:ind w:left="1892" w:hanging="901"/>
        <w:jc w:val="both"/>
      </w:pPr>
      <w:r>
        <w:t>Пояснительная</w:t>
      </w:r>
      <w:r>
        <w:rPr>
          <w:spacing w:val="-4"/>
        </w:rPr>
        <w:t xml:space="preserve"> </w:t>
      </w:r>
      <w:r>
        <w:rPr>
          <w:spacing w:val="-2"/>
        </w:rPr>
        <w:t>записка</w:t>
      </w:r>
    </w:p>
    <w:p w:rsidR="00CE04F4" w:rsidRDefault="008178F7">
      <w:pPr>
        <w:spacing w:before="2" w:line="272" w:lineRule="exact"/>
        <w:ind w:left="991"/>
        <w:jc w:val="both"/>
        <w:rPr>
          <w:b/>
          <w:sz w:val="24"/>
        </w:rPr>
      </w:pPr>
      <w:r>
        <w:rPr>
          <w:b/>
          <w:sz w:val="24"/>
        </w:rPr>
        <w:t>Общая</w:t>
      </w:r>
      <w:r>
        <w:rPr>
          <w:b/>
          <w:spacing w:val="-3"/>
          <w:sz w:val="24"/>
        </w:rPr>
        <w:t xml:space="preserve"> </w:t>
      </w:r>
      <w:r>
        <w:rPr>
          <w:b/>
          <w:sz w:val="24"/>
        </w:rPr>
        <w:t>характеристика</w:t>
      </w:r>
      <w:r>
        <w:rPr>
          <w:b/>
          <w:spacing w:val="-9"/>
          <w:sz w:val="24"/>
        </w:rPr>
        <w:t xml:space="preserve"> </w:t>
      </w:r>
      <w:r>
        <w:rPr>
          <w:b/>
          <w:sz w:val="24"/>
        </w:rPr>
        <w:t>учебного</w:t>
      </w:r>
      <w:r>
        <w:rPr>
          <w:b/>
          <w:spacing w:val="-5"/>
          <w:sz w:val="24"/>
        </w:rPr>
        <w:t xml:space="preserve"> </w:t>
      </w:r>
      <w:r>
        <w:rPr>
          <w:b/>
          <w:sz w:val="24"/>
        </w:rPr>
        <w:t>предмета</w:t>
      </w:r>
      <w:r>
        <w:rPr>
          <w:b/>
          <w:spacing w:val="-4"/>
          <w:sz w:val="24"/>
        </w:rPr>
        <w:t xml:space="preserve"> </w:t>
      </w:r>
      <w:r>
        <w:rPr>
          <w:b/>
          <w:spacing w:val="-2"/>
          <w:sz w:val="24"/>
        </w:rPr>
        <w:t>«Физика»</w:t>
      </w:r>
    </w:p>
    <w:p w:rsidR="00CE04F4" w:rsidRDefault="008178F7">
      <w:pPr>
        <w:pStyle w:val="a3"/>
        <w:ind w:right="557"/>
      </w:pPr>
      <w:r>
        <w:t>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 это предмет, который наряду с другими естественно- научными предметами должен дать обучающимся представление об увлекательности научного исследования и радости самостоятельного открытия нового знания.</w:t>
      </w:r>
    </w:p>
    <w:p w:rsidR="00CE04F4" w:rsidRDefault="008178F7">
      <w:pPr>
        <w:pStyle w:val="a3"/>
        <w:ind w:right="557"/>
      </w:pPr>
      <w: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w:t>
      </w:r>
      <w:r>
        <w:rPr>
          <w:spacing w:val="-5"/>
        </w:rPr>
        <w:t xml:space="preserve"> </w:t>
      </w:r>
      <w:r>
        <w:t>образования</w:t>
      </w:r>
      <w:r>
        <w:rPr>
          <w:spacing w:val="-5"/>
        </w:rPr>
        <w:t xml:space="preserve"> </w:t>
      </w:r>
      <w:r>
        <w:t>и дальнейшей профессиональной деятельности в области естественно-научных</w:t>
      </w:r>
      <w:r>
        <w:rPr>
          <w:spacing w:val="-6"/>
        </w:rPr>
        <w:t xml:space="preserve"> </w:t>
      </w:r>
      <w:r>
        <w:t>исследований и</w:t>
      </w:r>
      <w:r>
        <w:rPr>
          <w:spacing w:val="-5"/>
        </w:rPr>
        <w:t xml:space="preserve"> </w:t>
      </w:r>
      <w:r>
        <w:t>создании</w:t>
      </w:r>
      <w:r>
        <w:rPr>
          <w:spacing w:val="-5"/>
        </w:rPr>
        <w:t xml:space="preserve"> </w:t>
      </w:r>
      <w:r>
        <w:t>новых</w:t>
      </w:r>
      <w:r>
        <w:rPr>
          <w:spacing w:val="-6"/>
        </w:rPr>
        <w:t xml:space="preserve"> </w:t>
      </w:r>
      <w:r>
        <w:t>технологий. Согласно</w:t>
      </w:r>
      <w:r>
        <w:rPr>
          <w:spacing w:val="-1"/>
        </w:rPr>
        <w:t xml:space="preserve"> </w:t>
      </w:r>
      <w:r>
        <w:t>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 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w:t>
      </w:r>
    </w:p>
    <w:p w:rsidR="00CE04F4" w:rsidRDefault="008178F7">
      <w:pPr>
        <w:pStyle w:val="a3"/>
        <w:spacing w:line="242" w:lineRule="auto"/>
        <w:ind w:left="991" w:right="562" w:firstLine="0"/>
      </w:pPr>
      <w:r>
        <w:t>научно объяснять явления, оценивать и понимать особенности научного исследования, интерпретировать</w:t>
      </w:r>
      <w:r>
        <w:rPr>
          <w:spacing w:val="-4"/>
        </w:rPr>
        <w:t xml:space="preserve"> </w:t>
      </w:r>
      <w:r>
        <w:t>данные</w:t>
      </w:r>
      <w:r>
        <w:rPr>
          <w:spacing w:val="-7"/>
        </w:rPr>
        <w:t xml:space="preserve"> </w:t>
      </w:r>
      <w:r>
        <w:t>и</w:t>
      </w:r>
      <w:r>
        <w:rPr>
          <w:spacing w:val="-5"/>
        </w:rPr>
        <w:t xml:space="preserve"> </w:t>
      </w:r>
      <w:r>
        <w:t>использовать научные</w:t>
      </w:r>
      <w:r>
        <w:rPr>
          <w:spacing w:val="-2"/>
        </w:rPr>
        <w:t xml:space="preserve"> </w:t>
      </w:r>
      <w:r>
        <w:t>доказательства</w:t>
      </w:r>
      <w:r>
        <w:rPr>
          <w:spacing w:val="-2"/>
        </w:rPr>
        <w:t xml:space="preserve"> </w:t>
      </w:r>
      <w:r>
        <w:t>для</w:t>
      </w:r>
      <w:r>
        <w:rPr>
          <w:spacing w:val="-1"/>
        </w:rPr>
        <w:t xml:space="preserve"> </w:t>
      </w:r>
      <w:r>
        <w:t>получения</w:t>
      </w:r>
      <w:r>
        <w:rPr>
          <w:spacing w:val="-1"/>
        </w:rPr>
        <w:t xml:space="preserve"> </w:t>
      </w:r>
      <w:r>
        <w:t>выводов.</w:t>
      </w:r>
    </w:p>
    <w:p w:rsidR="00CE04F4" w:rsidRDefault="008178F7">
      <w:pPr>
        <w:pStyle w:val="a3"/>
        <w:spacing w:line="242" w:lineRule="auto"/>
        <w:ind w:right="562"/>
      </w:pPr>
      <w:r>
        <w:t>Изучение</w:t>
      </w:r>
      <w:r>
        <w:rPr>
          <w:spacing w:val="-4"/>
        </w:rPr>
        <w:t xml:space="preserve"> </w:t>
      </w:r>
      <w:r>
        <w:t>физики</w:t>
      </w:r>
      <w:r>
        <w:rPr>
          <w:spacing w:val="-2"/>
        </w:rPr>
        <w:t xml:space="preserve"> </w:t>
      </w:r>
      <w:r>
        <w:t>способно внести</w:t>
      </w:r>
      <w:r>
        <w:rPr>
          <w:spacing w:val="-2"/>
        </w:rPr>
        <w:t xml:space="preserve"> </w:t>
      </w:r>
      <w:r>
        <w:t>решающий</w:t>
      </w:r>
      <w:r>
        <w:rPr>
          <w:spacing w:val="-7"/>
        </w:rPr>
        <w:t xml:space="preserve"> </w:t>
      </w:r>
      <w:r>
        <w:t>вклад</w:t>
      </w:r>
      <w:r>
        <w:rPr>
          <w:spacing w:val="-5"/>
        </w:rPr>
        <w:t xml:space="preserve"> </w:t>
      </w:r>
      <w:r>
        <w:t>в</w:t>
      </w:r>
      <w:r>
        <w:rPr>
          <w:spacing w:val="-2"/>
        </w:rPr>
        <w:t xml:space="preserve"> </w:t>
      </w:r>
      <w:r>
        <w:t>формирование</w:t>
      </w:r>
      <w:r>
        <w:rPr>
          <w:spacing w:val="-4"/>
        </w:rPr>
        <w:t xml:space="preserve"> </w:t>
      </w:r>
      <w:r>
        <w:t>естественно-научной грамотности обучающихся.</w:t>
      </w:r>
    </w:p>
    <w:p w:rsidR="00CE04F4" w:rsidRDefault="008178F7">
      <w:pPr>
        <w:pStyle w:val="Heading3"/>
        <w:spacing w:line="274" w:lineRule="exact"/>
      </w:pPr>
      <w:r>
        <w:t>Цели</w:t>
      </w:r>
      <w:r>
        <w:rPr>
          <w:spacing w:val="-1"/>
        </w:rPr>
        <w:t xml:space="preserve"> </w:t>
      </w:r>
      <w:r>
        <w:t>изучения</w:t>
      </w:r>
      <w:r>
        <w:rPr>
          <w:spacing w:val="-2"/>
        </w:rPr>
        <w:t xml:space="preserve"> </w:t>
      </w:r>
      <w:r>
        <w:t>учебного</w:t>
      </w:r>
      <w:r>
        <w:rPr>
          <w:spacing w:val="-6"/>
        </w:rPr>
        <w:t xml:space="preserve"> </w:t>
      </w:r>
      <w:r>
        <w:t xml:space="preserve">предмета </w:t>
      </w:r>
      <w:r>
        <w:rPr>
          <w:spacing w:val="-2"/>
        </w:rPr>
        <w:t>«Физика»</w:t>
      </w:r>
    </w:p>
    <w:p w:rsidR="00CE04F4" w:rsidRDefault="008178F7">
      <w:pPr>
        <w:pStyle w:val="a3"/>
        <w:ind w:right="565"/>
      </w:pPr>
      <w:r>
        <w:t>Цели изучения физики</w:t>
      </w:r>
      <w:r>
        <w:rPr>
          <w:spacing w:val="-1"/>
        </w:rPr>
        <w:t xml:space="preserve"> </w:t>
      </w:r>
      <w:r>
        <w:t>на</w:t>
      </w:r>
      <w:r>
        <w:rPr>
          <w:spacing w:val="-3"/>
        </w:rPr>
        <w:t xml:space="preserve"> </w:t>
      </w:r>
      <w:r>
        <w:t>уровне</w:t>
      </w:r>
      <w:r>
        <w:rPr>
          <w:spacing w:val="-3"/>
        </w:rPr>
        <w:t xml:space="preserve"> </w:t>
      </w:r>
      <w:r>
        <w:t>основного общего</w:t>
      </w:r>
      <w:r>
        <w:rPr>
          <w:spacing w:val="-2"/>
        </w:rPr>
        <w:t xml:space="preserve"> </w:t>
      </w:r>
      <w:r>
        <w:t>образования</w:t>
      </w:r>
      <w:r>
        <w:rPr>
          <w:spacing w:val="-7"/>
        </w:rPr>
        <w:t xml:space="preserve"> </w:t>
      </w:r>
      <w:r>
        <w:t>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w:t>
      </w:r>
      <w:r>
        <w:rPr>
          <w:spacing w:val="40"/>
        </w:rPr>
        <w:t xml:space="preserve"> </w:t>
      </w:r>
      <w:r>
        <w:t>решением Коллегии Министерства просвещения Российской</w:t>
      </w:r>
      <w:r>
        <w:rPr>
          <w:spacing w:val="-1"/>
        </w:rPr>
        <w:t xml:space="preserve"> </w:t>
      </w:r>
      <w:r>
        <w:t>Федерации, протокол</w:t>
      </w:r>
      <w:r>
        <w:rPr>
          <w:spacing w:val="-2"/>
        </w:rPr>
        <w:t xml:space="preserve"> </w:t>
      </w:r>
      <w:r>
        <w:t>от 3 декабря 2019 г. № ПК-4вн.</w:t>
      </w:r>
    </w:p>
    <w:p w:rsidR="00CE04F4" w:rsidRDefault="008178F7">
      <w:pPr>
        <w:pStyle w:val="a3"/>
        <w:spacing w:line="274" w:lineRule="exact"/>
        <w:ind w:left="991" w:firstLine="0"/>
      </w:pPr>
      <w:r>
        <w:t>Цели</w:t>
      </w:r>
      <w:r>
        <w:rPr>
          <w:spacing w:val="-5"/>
        </w:rPr>
        <w:t xml:space="preserve"> </w:t>
      </w:r>
      <w:r>
        <w:t>изучения</w:t>
      </w:r>
      <w:r>
        <w:rPr>
          <w:spacing w:val="-5"/>
        </w:rPr>
        <w:t xml:space="preserve"> </w:t>
      </w:r>
      <w:r>
        <w:rPr>
          <w:spacing w:val="-2"/>
        </w:rPr>
        <w:t>физики:</w:t>
      </w:r>
    </w:p>
    <w:p w:rsidR="00CE04F4" w:rsidRDefault="008178F7">
      <w:pPr>
        <w:pStyle w:val="a3"/>
        <w:spacing w:line="237" w:lineRule="auto"/>
        <w:ind w:right="569"/>
      </w:pPr>
      <w:r>
        <w:t>приобретение интереса и стремления обучающихся к научному изучению природы, развитие их интеллектуальных и творческих способностей;</w:t>
      </w:r>
    </w:p>
    <w:p w:rsidR="00CE04F4" w:rsidRDefault="00CE04F4">
      <w:pPr>
        <w:pStyle w:val="a3"/>
        <w:spacing w:line="237" w:lineRule="auto"/>
        <w:sectPr w:rsidR="00CE04F4">
          <w:pgSz w:w="11910" w:h="16840"/>
          <w:pgMar w:top="620" w:right="283" w:bottom="480" w:left="708" w:header="0" w:footer="292" w:gutter="0"/>
          <w:cols w:space="720"/>
        </w:sectPr>
      </w:pPr>
    </w:p>
    <w:p w:rsidR="00CE04F4" w:rsidRDefault="008178F7">
      <w:pPr>
        <w:pStyle w:val="a3"/>
        <w:spacing w:before="66" w:line="237" w:lineRule="auto"/>
        <w:ind w:right="570"/>
      </w:pPr>
      <w:r>
        <w:t>развитие представлений о научном методе познания и формирование исследовательского отношения к окружающим явлениям;</w:t>
      </w:r>
    </w:p>
    <w:p w:rsidR="00CE04F4" w:rsidRDefault="008178F7">
      <w:pPr>
        <w:pStyle w:val="a3"/>
        <w:spacing w:before="6" w:line="237" w:lineRule="auto"/>
        <w:ind w:right="569"/>
      </w:pPr>
      <w:r>
        <w:t>формирование научного мировоззрения как результата изучения основ строения материи</w:t>
      </w:r>
      <w:r>
        <w:rPr>
          <w:spacing w:val="40"/>
        </w:rPr>
        <w:t xml:space="preserve"> </w:t>
      </w:r>
      <w:r>
        <w:t>и фундаментальных законов физики;</w:t>
      </w:r>
    </w:p>
    <w:p w:rsidR="00CE04F4" w:rsidRDefault="008178F7">
      <w:pPr>
        <w:pStyle w:val="a3"/>
        <w:spacing w:before="5" w:line="237" w:lineRule="auto"/>
        <w:ind w:right="573"/>
      </w:pPr>
      <w:r>
        <w:t>формирование представлений о роли физики для развития других естественных наук, техники и технологий;</w:t>
      </w:r>
    </w:p>
    <w:p w:rsidR="00CE04F4" w:rsidRDefault="008178F7">
      <w:pPr>
        <w:pStyle w:val="a3"/>
        <w:spacing w:before="7" w:line="237" w:lineRule="auto"/>
        <w:ind w:right="574"/>
      </w:pPr>
      <w: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CE04F4" w:rsidRDefault="008178F7">
      <w:pPr>
        <w:pStyle w:val="a3"/>
        <w:spacing w:before="5" w:line="237" w:lineRule="auto"/>
        <w:ind w:right="565"/>
      </w:pPr>
      <w:r>
        <w:t>Достижение этих целей на уровне основного общего образования обеспечивается решением следующих задач:</w:t>
      </w:r>
    </w:p>
    <w:p w:rsidR="00CE04F4" w:rsidRDefault="008178F7">
      <w:pPr>
        <w:pStyle w:val="a3"/>
        <w:spacing w:before="6" w:line="237" w:lineRule="auto"/>
        <w:ind w:right="570"/>
      </w:pPr>
      <w:r>
        <w:t>приобретение знаний о дискретном строении вещества, о механических, тепловых, электрических, магнитных и квантовых явлениях;</w:t>
      </w:r>
    </w:p>
    <w:p w:rsidR="00CE04F4" w:rsidRDefault="008178F7">
      <w:pPr>
        <w:pStyle w:val="a3"/>
        <w:spacing w:before="6" w:line="237" w:lineRule="auto"/>
        <w:ind w:right="558"/>
      </w:pPr>
      <w:r>
        <w:t>приобретение умений описывать и объяснять физические явления с использованием полученных знаний;</w:t>
      </w:r>
    </w:p>
    <w:p w:rsidR="00CE04F4" w:rsidRDefault="008178F7">
      <w:pPr>
        <w:pStyle w:val="a3"/>
        <w:spacing w:before="5" w:line="237" w:lineRule="auto"/>
        <w:ind w:right="572"/>
      </w:pPr>
      <w:r>
        <w:t>освоение методов решения простейших расчётных задач с использованием физических моделей, творческих и практико-ориентированных задач;</w:t>
      </w:r>
    </w:p>
    <w:p w:rsidR="00CE04F4" w:rsidRDefault="008178F7">
      <w:pPr>
        <w:pStyle w:val="a3"/>
        <w:spacing w:before="6" w:line="237" w:lineRule="auto"/>
        <w:ind w:right="571"/>
      </w:pPr>
      <w:r>
        <w:t>развитие умений наблюдать природные явления и выполнять опыты, лабораторные</w:t>
      </w:r>
      <w:r>
        <w:rPr>
          <w:spacing w:val="40"/>
        </w:rPr>
        <w:t xml:space="preserve"> </w:t>
      </w:r>
      <w:r>
        <w:t>работы и экспериментальные исследования с использованием измерительных приборов;</w:t>
      </w:r>
    </w:p>
    <w:p w:rsidR="00CE04F4" w:rsidRDefault="008178F7">
      <w:pPr>
        <w:pStyle w:val="a3"/>
        <w:spacing w:before="6" w:line="237" w:lineRule="auto"/>
        <w:ind w:right="571"/>
      </w:pPr>
      <w:r>
        <w:t>освоение приёмов работы с информацией физического содержания,</w:t>
      </w:r>
      <w:r>
        <w:rPr>
          <w:spacing w:val="-2"/>
        </w:rPr>
        <w:t xml:space="preserve"> </w:t>
      </w:r>
      <w:r>
        <w:t>включая информацию о современных достижениях физики; анализ и критическое оценивание информации;</w:t>
      </w:r>
    </w:p>
    <w:p w:rsidR="00CE04F4" w:rsidRDefault="008178F7">
      <w:pPr>
        <w:pStyle w:val="a3"/>
        <w:spacing w:before="6" w:line="237" w:lineRule="auto"/>
        <w:ind w:right="564"/>
      </w:pPr>
      <w: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CE04F4" w:rsidRDefault="008178F7">
      <w:pPr>
        <w:pStyle w:val="a3"/>
        <w:spacing w:before="3"/>
        <w:ind w:right="564"/>
      </w:pPr>
      <w:r>
        <w:t>На основе изучения материала курса физики продолжать развивать у учащихся с НОДА мыслительные операции, при изучении физических законов, теорий; образного, логического мышления, при решении задач; различные виды памяти и внимания, при изучении научной деятельности ученых;</w:t>
      </w:r>
      <w:r>
        <w:rPr>
          <w:spacing w:val="-2"/>
        </w:rPr>
        <w:t xml:space="preserve"> </w:t>
      </w:r>
      <w:r>
        <w:t>формировать</w:t>
      </w:r>
      <w:r>
        <w:rPr>
          <w:spacing w:val="-1"/>
        </w:rPr>
        <w:t xml:space="preserve"> </w:t>
      </w:r>
      <w:r>
        <w:t>научную речь, с</w:t>
      </w:r>
      <w:r>
        <w:rPr>
          <w:spacing w:val="-2"/>
        </w:rPr>
        <w:t xml:space="preserve"> </w:t>
      </w:r>
      <w:r>
        <w:t>применением</w:t>
      </w:r>
      <w:r>
        <w:rPr>
          <w:spacing w:val="-1"/>
        </w:rPr>
        <w:t xml:space="preserve"> </w:t>
      </w:r>
      <w:r>
        <w:t>физической</w:t>
      </w:r>
      <w:r>
        <w:rPr>
          <w:spacing w:val="-1"/>
        </w:rPr>
        <w:t xml:space="preserve"> </w:t>
      </w:r>
      <w:r>
        <w:t>терминологии</w:t>
      </w:r>
      <w:r>
        <w:rPr>
          <w:spacing w:val="-5"/>
        </w:rPr>
        <w:t xml:space="preserve"> </w:t>
      </w:r>
      <w:r>
        <w:t>на всех этапах обучения и осуществлять коррекцию двигательных нарушений при выполнении практических</w:t>
      </w:r>
      <w:r>
        <w:rPr>
          <w:spacing w:val="-2"/>
        </w:rPr>
        <w:t xml:space="preserve"> </w:t>
      </w:r>
      <w:r>
        <w:t>заданий или лабораторных</w:t>
      </w:r>
      <w:r>
        <w:rPr>
          <w:spacing w:val="-2"/>
        </w:rPr>
        <w:t xml:space="preserve"> </w:t>
      </w:r>
      <w:r>
        <w:t>работ. Максимально связывать приобретаемые знания с практической деятельностью и повседневной жизнью учащихся, развивать учебную мотивацию к познавательной деятельности.</w:t>
      </w:r>
    </w:p>
    <w:p w:rsidR="00CE04F4" w:rsidRDefault="008178F7">
      <w:pPr>
        <w:pStyle w:val="Heading3"/>
        <w:spacing w:before="6" w:line="272" w:lineRule="exact"/>
      </w:pPr>
      <w:r>
        <w:t>Принципы</w:t>
      </w:r>
      <w:r>
        <w:rPr>
          <w:spacing w:val="-7"/>
        </w:rPr>
        <w:t xml:space="preserve"> </w:t>
      </w:r>
      <w:r>
        <w:t>и</w:t>
      </w:r>
      <w:r>
        <w:rPr>
          <w:spacing w:val="-7"/>
        </w:rPr>
        <w:t xml:space="preserve"> </w:t>
      </w:r>
      <w:r>
        <w:t>подходы</w:t>
      </w:r>
      <w:r>
        <w:rPr>
          <w:spacing w:val="-3"/>
        </w:rPr>
        <w:t xml:space="preserve"> </w:t>
      </w:r>
      <w:r>
        <w:t>к</w:t>
      </w:r>
      <w:r>
        <w:rPr>
          <w:spacing w:val="-2"/>
        </w:rPr>
        <w:t xml:space="preserve"> </w:t>
      </w:r>
      <w:r>
        <w:t>реализации</w:t>
      </w:r>
      <w:r>
        <w:rPr>
          <w:spacing w:val="-6"/>
        </w:rPr>
        <w:t xml:space="preserve"> </w:t>
      </w:r>
      <w:r>
        <w:t>примерной</w:t>
      </w:r>
      <w:r>
        <w:rPr>
          <w:spacing w:val="-2"/>
        </w:rPr>
        <w:t xml:space="preserve"> </w:t>
      </w:r>
      <w:r>
        <w:t>адаптированной</w:t>
      </w:r>
      <w:r>
        <w:rPr>
          <w:spacing w:val="-6"/>
        </w:rPr>
        <w:t xml:space="preserve"> </w:t>
      </w:r>
      <w:r>
        <w:rPr>
          <w:spacing w:val="-2"/>
        </w:rPr>
        <w:t>программы</w:t>
      </w:r>
    </w:p>
    <w:p w:rsidR="00CE04F4" w:rsidRDefault="008178F7">
      <w:pPr>
        <w:pStyle w:val="a3"/>
        <w:ind w:right="566"/>
      </w:pPr>
      <w:r>
        <w:rPr>
          <w:i/>
        </w:rPr>
        <w:t>Динамичность восприятия учебного материала</w:t>
      </w:r>
      <w:r>
        <w:t>. Предполагает использование заданий по степени нарастающей трудности. Следует подбирать задания, при выполнении которых используются действия различных анализаторов: слухового, зрительного, кинестетического.</w:t>
      </w:r>
    </w:p>
    <w:p w:rsidR="00CE04F4" w:rsidRDefault="008178F7">
      <w:pPr>
        <w:pStyle w:val="a3"/>
        <w:ind w:right="558"/>
      </w:pPr>
      <w:r>
        <w:rPr>
          <w:i/>
        </w:rPr>
        <w:t xml:space="preserve">Принцип продуктивной обработки информации. </w:t>
      </w:r>
      <w:r>
        <w:t>В целях лучшего усвоения предмета, рабочая программа составляется таким образом, чтобы иметь возможность увеличить количество часов по всем темам, исключить необязательные темы, сократив объем теоретического материала, сохранив при этом как минимум базовый уровень подготовки обучающихся. Уделить большее</w:t>
      </w:r>
      <w:r>
        <w:rPr>
          <w:spacing w:val="-4"/>
        </w:rPr>
        <w:t xml:space="preserve"> </w:t>
      </w:r>
      <w:r>
        <w:t>внимание</w:t>
      </w:r>
      <w:r>
        <w:rPr>
          <w:spacing w:val="-4"/>
        </w:rPr>
        <w:t xml:space="preserve"> </w:t>
      </w:r>
      <w:r>
        <w:t>наглядно-эмпирической</w:t>
      </w:r>
      <w:r>
        <w:rPr>
          <w:spacing w:val="-2"/>
        </w:rPr>
        <w:t xml:space="preserve"> </w:t>
      </w:r>
      <w:r>
        <w:t>деятельности.</w:t>
      </w:r>
      <w:r>
        <w:rPr>
          <w:spacing w:val="-1"/>
        </w:rPr>
        <w:t xml:space="preserve"> </w:t>
      </w:r>
      <w:r>
        <w:t>Теория</w:t>
      </w:r>
      <w:r>
        <w:rPr>
          <w:spacing w:val="-7"/>
        </w:rPr>
        <w:t xml:space="preserve"> </w:t>
      </w:r>
      <w:r>
        <w:t>может изучаться без вывода сложных формул. Задачи, требующие применения сложных математических вычислений и формул, решаются в классе с помощью учителя. В учебный процесс необходимо включать задания, предполагающие самостоятельную обработку информации обучающимися с использованием дозированной поэтапной помощи педагога. Предварительно учитель обучает работать с информацией по образцу, алгоритму, вопросам. Обучающийся осуществляет перенос показанного способа обработки информации на своё индивидуальное задание.</w:t>
      </w:r>
    </w:p>
    <w:p w:rsidR="00CE04F4" w:rsidRDefault="008178F7">
      <w:pPr>
        <w:pStyle w:val="a3"/>
        <w:ind w:right="559"/>
      </w:pPr>
      <w:r>
        <w:rPr>
          <w:i/>
        </w:rPr>
        <w:t xml:space="preserve">Принцип индивидуально-дифференцированного подхода. </w:t>
      </w:r>
      <w:r>
        <w:t>При реализации адаптированной программы необходимо использовать дифференцированный подход к каждому обучающему согласно его диагноза и рекомендаций ПМПК. В процессе обучения, учитель учитывает такие особенности обучающегося, как развитие двигательной сферы, нарушение общей моторики (общая напряженность или вялость, неточность движений, параличи, парезы, наличие их остаточных явлений); особенности работоспособности (утомляемость, истощаемость, рассеянность, пресыщаемость, усидчивость, темп работы; увеличение количества ошибок к концу урока или при однообразных видах деятельности). Тонкие движения пальцев неразвиты практически</w:t>
      </w:r>
      <w:r>
        <w:rPr>
          <w:spacing w:val="40"/>
        </w:rPr>
        <w:t xml:space="preserve"> </w:t>
      </w:r>
      <w:r>
        <w:t>у</w:t>
      </w:r>
      <w:r>
        <w:rPr>
          <w:spacing w:val="31"/>
        </w:rPr>
        <w:t xml:space="preserve"> </w:t>
      </w:r>
      <w:r>
        <w:t>всех</w:t>
      </w:r>
      <w:r>
        <w:rPr>
          <w:spacing w:val="36"/>
        </w:rPr>
        <w:t xml:space="preserve"> </w:t>
      </w:r>
      <w:r>
        <w:t>обучающихся.</w:t>
      </w:r>
      <w:r>
        <w:rPr>
          <w:spacing w:val="40"/>
        </w:rPr>
        <w:t xml:space="preserve"> </w:t>
      </w:r>
      <w:r>
        <w:t>Поэтому</w:t>
      </w:r>
      <w:r>
        <w:rPr>
          <w:spacing w:val="31"/>
        </w:rPr>
        <w:t xml:space="preserve"> </w:t>
      </w:r>
      <w:r>
        <w:t>перед</w:t>
      </w:r>
      <w:r>
        <w:rPr>
          <w:spacing w:val="40"/>
        </w:rPr>
        <w:t xml:space="preserve"> </w:t>
      </w:r>
      <w:r>
        <w:t>учителем</w:t>
      </w:r>
      <w:r>
        <w:rPr>
          <w:spacing w:val="40"/>
        </w:rPr>
        <w:t xml:space="preserve"> </w:t>
      </w:r>
      <w:r>
        <w:t>стоит</w:t>
      </w:r>
      <w:r>
        <w:rPr>
          <w:spacing w:val="37"/>
        </w:rPr>
        <w:t xml:space="preserve"> </w:t>
      </w:r>
      <w:r>
        <w:t>задача</w:t>
      </w:r>
      <w:r>
        <w:rPr>
          <w:spacing w:val="39"/>
        </w:rPr>
        <w:t xml:space="preserve"> </w:t>
      </w:r>
      <w:r>
        <w:t>совершенствования</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62" w:firstLine="0"/>
      </w:pPr>
      <w:r>
        <w:t>движений и сенсорного развития при выполнении практических и лабораторных работ. При недостаточном развитии устной речи, тугоухости при проведении текущего и итогового контроля использует методы, облегчающие достижения положительного результата и не травмирующую психику обучающихся.</w:t>
      </w:r>
    </w:p>
    <w:p w:rsidR="00CE04F4" w:rsidRDefault="008178F7">
      <w:pPr>
        <w:pStyle w:val="a3"/>
        <w:ind w:right="569"/>
      </w:pPr>
      <w:r>
        <w:rPr>
          <w:i/>
        </w:rPr>
        <w:t xml:space="preserve">Принцип мотивации к учению. </w:t>
      </w:r>
      <w:r>
        <w:t>Этот принцип подразумевает, что каждое учебное задание должно быть четким, т.е. обучающийся должен точно знать, что надо сделать для получения результата. У обучающегося в случае затруднения должна быть возможность воспользоваться опорой по образцу, по алгоритму (забыл - повторю - вспомню - сделаю).</w:t>
      </w:r>
    </w:p>
    <w:p w:rsidR="00CE04F4" w:rsidRDefault="008178F7">
      <w:pPr>
        <w:pStyle w:val="a3"/>
        <w:spacing w:before="1"/>
        <w:ind w:right="568"/>
      </w:pPr>
      <w:r>
        <w:t>Одним из путей повышения мотивации и эффективности учебной деятельности является включение учащихся в учебно-исследовательскую и проектную деятельность, которая имеет следующие особенности:</w:t>
      </w:r>
    </w:p>
    <w:p w:rsidR="00CE04F4" w:rsidRDefault="008178F7" w:rsidP="00492A9C">
      <w:pPr>
        <w:pStyle w:val="a4"/>
        <w:numPr>
          <w:ilvl w:val="0"/>
          <w:numId w:val="113"/>
        </w:numPr>
        <w:tabs>
          <w:tab w:val="left" w:pos="1274"/>
        </w:tabs>
        <w:ind w:right="567" w:firstLine="566"/>
        <w:rPr>
          <w:sz w:val="24"/>
        </w:rPr>
      </w:pPr>
      <w:r>
        <w:rPr>
          <w:sz w:val="24"/>
        </w:rPr>
        <w:t>цели и задачи этих видов деятельности учащихся определяются как их личностными мотивами,</w:t>
      </w:r>
      <w:r>
        <w:rPr>
          <w:spacing w:val="-4"/>
          <w:sz w:val="24"/>
        </w:rPr>
        <w:t xml:space="preserve"> </w:t>
      </w:r>
      <w:r>
        <w:rPr>
          <w:sz w:val="24"/>
        </w:rPr>
        <w:t>так</w:t>
      </w:r>
      <w:r>
        <w:rPr>
          <w:spacing w:val="-3"/>
          <w:sz w:val="24"/>
        </w:rPr>
        <w:t xml:space="preserve"> </w:t>
      </w:r>
      <w:r>
        <w:rPr>
          <w:sz w:val="24"/>
        </w:rPr>
        <w:t>и</w:t>
      </w:r>
      <w:r>
        <w:rPr>
          <w:spacing w:val="-5"/>
          <w:sz w:val="24"/>
        </w:rPr>
        <w:t xml:space="preserve"> </w:t>
      </w:r>
      <w:r>
        <w:rPr>
          <w:sz w:val="24"/>
        </w:rPr>
        <w:t>социальными. Это</w:t>
      </w:r>
      <w:r>
        <w:rPr>
          <w:spacing w:val="-6"/>
          <w:sz w:val="24"/>
        </w:rPr>
        <w:t xml:space="preserve"> </w:t>
      </w:r>
      <w:r>
        <w:rPr>
          <w:sz w:val="24"/>
        </w:rPr>
        <w:t>означает,</w:t>
      </w:r>
      <w:r>
        <w:rPr>
          <w:spacing w:val="-3"/>
          <w:sz w:val="24"/>
        </w:rPr>
        <w:t xml:space="preserve"> </w:t>
      </w:r>
      <w:r>
        <w:rPr>
          <w:sz w:val="24"/>
        </w:rPr>
        <w:t>что</w:t>
      </w:r>
      <w:r>
        <w:rPr>
          <w:spacing w:val="-1"/>
          <w:sz w:val="24"/>
        </w:rPr>
        <w:t xml:space="preserve"> </w:t>
      </w:r>
      <w:r>
        <w:rPr>
          <w:sz w:val="24"/>
        </w:rPr>
        <w:t>такая</w:t>
      </w:r>
      <w:r>
        <w:rPr>
          <w:spacing w:val="-1"/>
          <w:sz w:val="24"/>
        </w:rPr>
        <w:t xml:space="preserve"> </w:t>
      </w:r>
      <w:r>
        <w:rPr>
          <w:sz w:val="24"/>
        </w:rPr>
        <w:t>деятельность</w:t>
      </w:r>
      <w:r>
        <w:rPr>
          <w:spacing w:val="-1"/>
          <w:sz w:val="24"/>
        </w:rPr>
        <w:t xml:space="preserve"> </w:t>
      </w:r>
      <w:r>
        <w:rPr>
          <w:sz w:val="24"/>
        </w:rPr>
        <w:t>должна</w:t>
      </w:r>
      <w:r>
        <w:rPr>
          <w:spacing w:val="-7"/>
          <w:sz w:val="24"/>
        </w:rPr>
        <w:t xml:space="preserve"> </w:t>
      </w:r>
      <w:r>
        <w:rPr>
          <w:sz w:val="24"/>
        </w:rPr>
        <w:t>быть</w:t>
      </w:r>
      <w:r>
        <w:rPr>
          <w:spacing w:val="-4"/>
          <w:sz w:val="24"/>
        </w:rPr>
        <w:t xml:space="preserve"> </w:t>
      </w:r>
      <w:r>
        <w:rPr>
          <w:sz w:val="24"/>
        </w:rPr>
        <w:t>направлена</w:t>
      </w:r>
      <w:r>
        <w:rPr>
          <w:spacing w:val="-7"/>
          <w:sz w:val="24"/>
        </w:rPr>
        <w:t xml:space="preserve"> </w:t>
      </w:r>
      <w:r>
        <w:rPr>
          <w:sz w:val="24"/>
        </w:rPr>
        <w:t>не только на повышение компетентности подростков в предметной области определенных</w:t>
      </w:r>
      <w:r>
        <w:rPr>
          <w:spacing w:val="40"/>
          <w:sz w:val="24"/>
        </w:rPr>
        <w:t xml:space="preserve"> </w:t>
      </w:r>
      <w:r>
        <w:rPr>
          <w:sz w:val="24"/>
        </w:rPr>
        <w:t>учебных дисциплин, не только на развитие их способностей, но и на создание продукта, имеющего значимость для других;</w:t>
      </w:r>
    </w:p>
    <w:p w:rsidR="00CE04F4" w:rsidRDefault="008178F7" w:rsidP="00492A9C">
      <w:pPr>
        <w:pStyle w:val="a4"/>
        <w:numPr>
          <w:ilvl w:val="0"/>
          <w:numId w:val="113"/>
        </w:numPr>
        <w:tabs>
          <w:tab w:val="left" w:pos="1274"/>
        </w:tabs>
        <w:ind w:right="562" w:firstLine="566"/>
        <w:rPr>
          <w:sz w:val="24"/>
        </w:rPr>
      </w:pPr>
      <w:r>
        <w:rPr>
          <w:sz w:val="24"/>
        </w:rPr>
        <w:t>учебно-исследовательская и проектная деятельность должна быть организована таким образом, чтобы учащиеся смогли реализовать свои потребности в общении с одноклассниками, учителями и т. д. Строя различного рода отношения в ходе целенаправленной, поисковой, творческой и продуктивной деятельности, учащиеся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CE04F4" w:rsidRDefault="008178F7" w:rsidP="00492A9C">
      <w:pPr>
        <w:pStyle w:val="a4"/>
        <w:numPr>
          <w:ilvl w:val="0"/>
          <w:numId w:val="113"/>
        </w:numPr>
        <w:tabs>
          <w:tab w:val="left" w:pos="1274"/>
        </w:tabs>
        <w:spacing w:before="1"/>
        <w:ind w:right="567" w:firstLine="566"/>
        <w:rPr>
          <w:sz w:val="24"/>
        </w:rPr>
      </w:pPr>
      <w:r>
        <w:rPr>
          <w:sz w:val="24"/>
        </w:rPr>
        <w:t>организация учебно-исследовательских и проектных работ обучающихся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CE04F4" w:rsidRDefault="008178F7">
      <w:pPr>
        <w:pStyle w:val="Heading3"/>
      </w:pPr>
      <w:r>
        <w:t>Характеристика</w:t>
      </w:r>
      <w:r>
        <w:rPr>
          <w:spacing w:val="-5"/>
        </w:rPr>
        <w:t xml:space="preserve"> </w:t>
      </w:r>
      <w:r>
        <w:t>особых</w:t>
      </w:r>
      <w:r>
        <w:rPr>
          <w:spacing w:val="-7"/>
        </w:rPr>
        <w:t xml:space="preserve"> </w:t>
      </w:r>
      <w:r>
        <w:t>образовательных</w:t>
      </w:r>
      <w:r>
        <w:rPr>
          <w:spacing w:val="-7"/>
        </w:rPr>
        <w:t xml:space="preserve"> </w:t>
      </w:r>
      <w:r>
        <w:rPr>
          <w:spacing w:val="-2"/>
        </w:rPr>
        <w:t>потребностей</w:t>
      </w:r>
    </w:p>
    <w:p w:rsidR="00CE04F4" w:rsidRDefault="008178F7" w:rsidP="00492A9C">
      <w:pPr>
        <w:pStyle w:val="a4"/>
        <w:numPr>
          <w:ilvl w:val="0"/>
          <w:numId w:val="113"/>
        </w:numPr>
        <w:tabs>
          <w:tab w:val="left" w:pos="1274"/>
        </w:tabs>
        <w:spacing w:before="2" w:line="237" w:lineRule="auto"/>
        <w:ind w:right="562" w:firstLine="566"/>
        <w:rPr>
          <w:sz w:val="24"/>
        </w:rPr>
      </w:pPr>
      <w:r>
        <w:rPr>
          <w:sz w:val="24"/>
        </w:rPr>
        <w:t>непрерывность коррекционно-развивающего процесса, реализуемого как через содержание образовательных областей, так и в процессе индивидуальной работы;</w:t>
      </w:r>
    </w:p>
    <w:p w:rsidR="00CE04F4" w:rsidRDefault="008178F7" w:rsidP="00492A9C">
      <w:pPr>
        <w:pStyle w:val="a4"/>
        <w:numPr>
          <w:ilvl w:val="0"/>
          <w:numId w:val="113"/>
        </w:numPr>
        <w:tabs>
          <w:tab w:val="left" w:pos="1274"/>
        </w:tabs>
        <w:spacing w:line="242" w:lineRule="auto"/>
        <w:ind w:right="579" w:firstLine="566"/>
        <w:rPr>
          <w:sz w:val="24"/>
        </w:rPr>
      </w:pPr>
      <w:r>
        <w:rPr>
          <w:sz w:val="24"/>
        </w:rPr>
        <w:t>введение в содержание обучения специальных разделов, не присутствующих в Программе нормально развивающимся сверстникам;</w:t>
      </w:r>
    </w:p>
    <w:p w:rsidR="00CE04F4" w:rsidRDefault="008178F7" w:rsidP="00492A9C">
      <w:pPr>
        <w:pStyle w:val="a4"/>
        <w:numPr>
          <w:ilvl w:val="0"/>
          <w:numId w:val="113"/>
        </w:numPr>
        <w:tabs>
          <w:tab w:val="left" w:pos="1274"/>
        </w:tabs>
        <w:spacing w:line="237" w:lineRule="auto"/>
        <w:ind w:right="558" w:firstLine="566"/>
        <w:rPr>
          <w:sz w:val="24"/>
        </w:rPr>
      </w:pPr>
      <w:r>
        <w:rPr>
          <w:sz w:val="24"/>
        </w:rPr>
        <w:t>использование специальных методов, приемов и средств обучения (в том числе специализированных компьютерных технологий), обеспечивающих реализацию обучения;</w:t>
      </w:r>
    </w:p>
    <w:p w:rsidR="00CE04F4" w:rsidRDefault="008178F7" w:rsidP="00492A9C">
      <w:pPr>
        <w:pStyle w:val="a4"/>
        <w:numPr>
          <w:ilvl w:val="0"/>
          <w:numId w:val="113"/>
        </w:numPr>
        <w:tabs>
          <w:tab w:val="left" w:pos="1274"/>
        </w:tabs>
        <w:spacing w:before="5" w:line="237" w:lineRule="auto"/>
        <w:ind w:right="571" w:firstLine="566"/>
        <w:rPr>
          <w:sz w:val="24"/>
        </w:rPr>
      </w:pPr>
      <w:r>
        <w:rPr>
          <w:sz w:val="24"/>
        </w:rPr>
        <w:t>индивидуализация обучения требуется в большей степени, чем для нормативно развивающегося обучающегося;</w:t>
      </w:r>
    </w:p>
    <w:p w:rsidR="00CE04F4" w:rsidRDefault="008178F7" w:rsidP="00492A9C">
      <w:pPr>
        <w:pStyle w:val="a4"/>
        <w:numPr>
          <w:ilvl w:val="0"/>
          <w:numId w:val="113"/>
        </w:numPr>
        <w:tabs>
          <w:tab w:val="left" w:pos="1274"/>
        </w:tabs>
        <w:ind w:right="561" w:firstLine="566"/>
        <w:rPr>
          <w:sz w:val="24"/>
        </w:rPr>
      </w:pPr>
      <w:r>
        <w:rPr>
          <w:sz w:val="24"/>
        </w:rPr>
        <w:t>необходимо использование опор с детализацией в форме алгоритмов для</w:t>
      </w:r>
      <w:r>
        <w:rPr>
          <w:spacing w:val="40"/>
          <w:sz w:val="24"/>
        </w:rPr>
        <w:t xml:space="preserve"> </w:t>
      </w:r>
      <w:r>
        <w:rPr>
          <w:sz w:val="24"/>
        </w:rPr>
        <w:t>конкретизации действий при самостоятельной работе, обеспечение особой пространственной и временной организации образовательной среды.</w:t>
      </w:r>
    </w:p>
    <w:p w:rsidR="00CE04F4" w:rsidRDefault="008178F7" w:rsidP="00492A9C">
      <w:pPr>
        <w:pStyle w:val="a4"/>
        <w:numPr>
          <w:ilvl w:val="0"/>
          <w:numId w:val="113"/>
        </w:numPr>
        <w:tabs>
          <w:tab w:val="left" w:pos="1274"/>
        </w:tabs>
        <w:spacing w:before="1" w:line="237" w:lineRule="auto"/>
        <w:ind w:right="579" w:firstLine="566"/>
        <w:rPr>
          <w:sz w:val="24"/>
        </w:rPr>
      </w:pPr>
      <w:r>
        <w:rPr>
          <w:sz w:val="24"/>
        </w:rPr>
        <w:t>специальное</w:t>
      </w:r>
      <w:r>
        <w:rPr>
          <w:spacing w:val="-5"/>
          <w:sz w:val="24"/>
        </w:rPr>
        <w:t xml:space="preserve"> </w:t>
      </w:r>
      <w:r>
        <w:rPr>
          <w:sz w:val="24"/>
        </w:rPr>
        <w:t>обучение «переносу»</w:t>
      </w:r>
      <w:r>
        <w:rPr>
          <w:spacing w:val="-4"/>
          <w:sz w:val="24"/>
        </w:rPr>
        <w:t xml:space="preserve"> </w:t>
      </w:r>
      <w:r>
        <w:rPr>
          <w:sz w:val="24"/>
        </w:rPr>
        <w:t>сформированных</w:t>
      </w:r>
      <w:r>
        <w:rPr>
          <w:spacing w:val="-4"/>
          <w:sz w:val="24"/>
        </w:rPr>
        <w:t xml:space="preserve"> </w:t>
      </w:r>
      <w:r>
        <w:rPr>
          <w:sz w:val="24"/>
        </w:rPr>
        <w:t>знаний</w:t>
      </w:r>
      <w:r>
        <w:rPr>
          <w:spacing w:val="-3"/>
          <w:sz w:val="24"/>
        </w:rPr>
        <w:t xml:space="preserve"> </w:t>
      </w:r>
      <w:r>
        <w:rPr>
          <w:sz w:val="24"/>
        </w:rPr>
        <w:t>и</w:t>
      </w:r>
      <w:r>
        <w:rPr>
          <w:spacing w:val="-3"/>
          <w:sz w:val="24"/>
        </w:rPr>
        <w:t xml:space="preserve"> </w:t>
      </w:r>
      <w:r>
        <w:rPr>
          <w:sz w:val="24"/>
        </w:rPr>
        <w:t>умений в</w:t>
      </w:r>
      <w:r>
        <w:rPr>
          <w:spacing w:val="-3"/>
          <w:sz w:val="24"/>
        </w:rPr>
        <w:t xml:space="preserve"> </w:t>
      </w:r>
      <w:r>
        <w:rPr>
          <w:sz w:val="24"/>
        </w:rPr>
        <w:t>новые ситуации взаимодействия с действительностью;</w:t>
      </w:r>
    </w:p>
    <w:p w:rsidR="00CE04F4" w:rsidRDefault="008178F7" w:rsidP="00492A9C">
      <w:pPr>
        <w:pStyle w:val="a4"/>
        <w:numPr>
          <w:ilvl w:val="0"/>
          <w:numId w:val="113"/>
        </w:numPr>
        <w:tabs>
          <w:tab w:val="left" w:pos="1274"/>
        </w:tabs>
        <w:spacing w:before="7" w:line="237" w:lineRule="auto"/>
        <w:ind w:right="572" w:firstLine="566"/>
        <w:rPr>
          <w:sz w:val="24"/>
        </w:rPr>
      </w:pPr>
      <w:r>
        <w:rPr>
          <w:sz w:val="24"/>
        </w:rPr>
        <w:t>специальная помощь в развитии возможностей вербальной и невербальной коммуникации на уроках физики.</w:t>
      </w:r>
    </w:p>
    <w:p w:rsidR="00CE04F4" w:rsidRDefault="008178F7">
      <w:pPr>
        <w:pStyle w:val="Heading3"/>
        <w:spacing w:before="3"/>
      </w:pPr>
      <w:r>
        <w:t>Место</w:t>
      </w:r>
      <w:r>
        <w:rPr>
          <w:spacing w:val="-2"/>
        </w:rPr>
        <w:t xml:space="preserve"> </w:t>
      </w:r>
      <w:r>
        <w:t>учебного</w:t>
      </w:r>
      <w:r>
        <w:rPr>
          <w:spacing w:val="-1"/>
        </w:rPr>
        <w:t xml:space="preserve"> </w:t>
      </w:r>
      <w:r>
        <w:t>предмета</w:t>
      </w:r>
      <w:r>
        <w:rPr>
          <w:spacing w:val="-6"/>
        </w:rPr>
        <w:t xml:space="preserve"> </w:t>
      </w:r>
      <w:r>
        <w:t>«Физика»</w:t>
      </w:r>
      <w:r>
        <w:rPr>
          <w:spacing w:val="-6"/>
        </w:rPr>
        <w:t xml:space="preserve"> </w:t>
      </w:r>
      <w:r>
        <w:t>в</w:t>
      </w:r>
      <w:r>
        <w:rPr>
          <w:spacing w:val="-1"/>
        </w:rPr>
        <w:t xml:space="preserve"> </w:t>
      </w:r>
      <w:r>
        <w:t>учебном</w:t>
      </w:r>
      <w:r>
        <w:rPr>
          <w:spacing w:val="-2"/>
        </w:rPr>
        <w:t xml:space="preserve"> плане</w:t>
      </w:r>
    </w:p>
    <w:p w:rsidR="00CE04F4" w:rsidRDefault="008178F7">
      <w:pPr>
        <w:pStyle w:val="a3"/>
        <w:ind w:right="570"/>
      </w:pPr>
      <w:r>
        <w:t>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объёме по 2 ч в неделю в 7, 8, 9 и 10</w:t>
      </w:r>
      <w:r>
        <w:rPr>
          <w:spacing w:val="40"/>
        </w:rPr>
        <w:t xml:space="preserve"> </w:t>
      </w:r>
      <w:r>
        <w:t>классах.</w:t>
      </w:r>
    </w:p>
    <w:p w:rsidR="00CE04F4" w:rsidRDefault="00CE04F4">
      <w:pPr>
        <w:pStyle w:val="a3"/>
        <w:spacing w:before="4"/>
        <w:ind w:left="0" w:firstLine="0"/>
        <w:jc w:val="left"/>
      </w:pPr>
    </w:p>
    <w:p w:rsidR="00CE04F4" w:rsidRDefault="008178F7" w:rsidP="00492A9C">
      <w:pPr>
        <w:pStyle w:val="Heading3"/>
        <w:numPr>
          <w:ilvl w:val="3"/>
          <w:numId w:val="180"/>
        </w:numPr>
        <w:tabs>
          <w:tab w:val="left" w:pos="1892"/>
        </w:tabs>
        <w:spacing w:line="240" w:lineRule="auto"/>
        <w:ind w:left="991" w:right="4454" w:firstLine="0"/>
      </w:pPr>
      <w:r>
        <w:t>Содержание</w:t>
      </w:r>
      <w:r>
        <w:rPr>
          <w:spacing w:val="-12"/>
        </w:rPr>
        <w:t xml:space="preserve"> </w:t>
      </w:r>
      <w:r>
        <w:t>учебного</w:t>
      </w:r>
      <w:r>
        <w:rPr>
          <w:spacing w:val="-11"/>
        </w:rPr>
        <w:t xml:space="preserve"> </w:t>
      </w:r>
      <w:r>
        <w:t>предмета</w:t>
      </w:r>
      <w:r>
        <w:rPr>
          <w:spacing w:val="-11"/>
        </w:rPr>
        <w:t xml:space="preserve"> </w:t>
      </w:r>
      <w:r>
        <w:t>«Физика» 7 класс</w:t>
      </w:r>
    </w:p>
    <w:p w:rsidR="00CE04F4" w:rsidRDefault="008178F7">
      <w:pPr>
        <w:spacing w:line="272" w:lineRule="exact"/>
        <w:ind w:left="991"/>
        <w:rPr>
          <w:b/>
          <w:sz w:val="24"/>
        </w:rPr>
      </w:pPr>
      <w:r>
        <w:rPr>
          <w:b/>
          <w:sz w:val="24"/>
        </w:rPr>
        <w:t>Раздел</w:t>
      </w:r>
      <w:r>
        <w:rPr>
          <w:b/>
          <w:spacing w:val="-4"/>
          <w:sz w:val="24"/>
        </w:rPr>
        <w:t xml:space="preserve"> </w:t>
      </w:r>
      <w:r>
        <w:rPr>
          <w:b/>
          <w:sz w:val="24"/>
        </w:rPr>
        <w:t>1.</w:t>
      </w:r>
      <w:r>
        <w:rPr>
          <w:b/>
          <w:spacing w:val="-1"/>
          <w:sz w:val="24"/>
        </w:rPr>
        <w:t xml:space="preserve"> </w:t>
      </w:r>
      <w:r>
        <w:rPr>
          <w:b/>
          <w:sz w:val="24"/>
        </w:rPr>
        <w:t>Физика</w:t>
      </w:r>
      <w:r>
        <w:rPr>
          <w:b/>
          <w:spacing w:val="-7"/>
          <w:sz w:val="24"/>
        </w:rPr>
        <w:t xml:space="preserve"> </w:t>
      </w:r>
      <w:r>
        <w:rPr>
          <w:b/>
          <w:sz w:val="24"/>
        </w:rPr>
        <w:t>и</w:t>
      </w:r>
      <w:r>
        <w:rPr>
          <w:b/>
          <w:spacing w:val="-2"/>
          <w:sz w:val="24"/>
        </w:rPr>
        <w:t xml:space="preserve"> </w:t>
      </w:r>
      <w:r>
        <w:rPr>
          <w:b/>
          <w:sz w:val="24"/>
        </w:rPr>
        <w:t>её</w:t>
      </w:r>
      <w:r>
        <w:rPr>
          <w:b/>
          <w:spacing w:val="-4"/>
          <w:sz w:val="24"/>
        </w:rPr>
        <w:t xml:space="preserve"> </w:t>
      </w:r>
      <w:r>
        <w:rPr>
          <w:b/>
          <w:sz w:val="24"/>
        </w:rPr>
        <w:t>роль в</w:t>
      </w:r>
      <w:r>
        <w:rPr>
          <w:b/>
          <w:spacing w:val="-7"/>
          <w:sz w:val="24"/>
        </w:rPr>
        <w:t xml:space="preserve"> </w:t>
      </w:r>
      <w:r>
        <w:rPr>
          <w:b/>
          <w:sz w:val="24"/>
        </w:rPr>
        <w:t>познании</w:t>
      </w:r>
      <w:r>
        <w:rPr>
          <w:b/>
          <w:spacing w:val="-3"/>
          <w:sz w:val="24"/>
        </w:rPr>
        <w:t xml:space="preserve"> </w:t>
      </w:r>
      <w:r>
        <w:rPr>
          <w:b/>
          <w:sz w:val="24"/>
        </w:rPr>
        <w:t>окружающего</w:t>
      </w:r>
      <w:r>
        <w:rPr>
          <w:b/>
          <w:spacing w:val="-2"/>
          <w:sz w:val="24"/>
        </w:rPr>
        <w:t xml:space="preserve"> </w:t>
      </w:r>
      <w:r>
        <w:rPr>
          <w:b/>
          <w:spacing w:val="-4"/>
          <w:sz w:val="24"/>
        </w:rPr>
        <w:t>мира</w:t>
      </w:r>
    </w:p>
    <w:p w:rsidR="00CE04F4" w:rsidRDefault="008178F7">
      <w:pPr>
        <w:pStyle w:val="a3"/>
        <w:spacing w:line="272" w:lineRule="exact"/>
        <w:ind w:left="991" w:firstLine="0"/>
        <w:jc w:val="left"/>
      </w:pPr>
      <w:r>
        <w:t>Физика –</w:t>
      </w:r>
      <w:r>
        <w:rPr>
          <w:spacing w:val="18"/>
        </w:rPr>
        <w:t xml:space="preserve"> </w:t>
      </w:r>
      <w:r>
        <w:t>наука</w:t>
      </w:r>
      <w:r>
        <w:rPr>
          <w:spacing w:val="23"/>
        </w:rPr>
        <w:t xml:space="preserve"> </w:t>
      </w:r>
      <w:r>
        <w:t>о</w:t>
      </w:r>
      <w:r>
        <w:rPr>
          <w:spacing w:val="27"/>
        </w:rPr>
        <w:t xml:space="preserve"> </w:t>
      </w:r>
      <w:r>
        <w:t>природе.</w:t>
      </w:r>
      <w:r>
        <w:rPr>
          <w:spacing w:val="25"/>
        </w:rPr>
        <w:t xml:space="preserve"> </w:t>
      </w:r>
      <w:r>
        <w:t>Явления</w:t>
      </w:r>
      <w:r>
        <w:rPr>
          <w:spacing w:val="19"/>
        </w:rPr>
        <w:t xml:space="preserve"> </w:t>
      </w:r>
      <w:r>
        <w:t>природы</w:t>
      </w:r>
      <w:r>
        <w:rPr>
          <w:spacing w:val="20"/>
        </w:rPr>
        <w:t xml:space="preserve"> </w:t>
      </w:r>
      <w:r>
        <w:t>(МС</w:t>
      </w:r>
      <w:r>
        <w:rPr>
          <w:vertAlign w:val="superscript"/>
        </w:rPr>
        <w:t>1</w:t>
      </w:r>
      <w:r>
        <w:t>).</w:t>
      </w:r>
      <w:r>
        <w:rPr>
          <w:spacing w:val="21"/>
        </w:rPr>
        <w:t xml:space="preserve"> </w:t>
      </w:r>
      <w:r>
        <w:t>Физические</w:t>
      </w:r>
      <w:r>
        <w:rPr>
          <w:spacing w:val="22"/>
        </w:rPr>
        <w:t xml:space="preserve"> </w:t>
      </w:r>
      <w:r>
        <w:t>явления:</w:t>
      </w:r>
      <w:r>
        <w:rPr>
          <w:spacing w:val="24"/>
        </w:rPr>
        <w:t xml:space="preserve"> </w:t>
      </w:r>
      <w:r>
        <w:rPr>
          <w:spacing w:val="-2"/>
        </w:rPr>
        <w:t>механические,</w:t>
      </w:r>
    </w:p>
    <w:p w:rsidR="00CE04F4" w:rsidRDefault="001D28C7">
      <w:pPr>
        <w:pStyle w:val="a3"/>
        <w:spacing w:before="179"/>
        <w:ind w:left="0" w:firstLine="0"/>
        <w:jc w:val="left"/>
        <w:rPr>
          <w:sz w:val="20"/>
        </w:rPr>
      </w:pPr>
      <w:r>
        <w:rPr>
          <w:sz w:val="20"/>
        </w:rPr>
        <w:pict>
          <v:rect id="docshape10" o:spid="_x0000_s2053" style="position:absolute;margin-left:85pt;margin-top:21.7pt;width:144.05pt;height:.7pt;z-index:-15721984;mso-wrap-distance-left:0;mso-wrap-distance-right:0;mso-position-horizontal-relative:page" fillcolor="black" stroked="f">
            <w10:wrap type="topAndBottom" anchorx="page"/>
          </v:rect>
        </w:pict>
      </w:r>
    </w:p>
    <w:p w:rsidR="00CE04F4" w:rsidRDefault="008178F7">
      <w:pPr>
        <w:spacing w:before="97" w:line="244" w:lineRule="auto"/>
        <w:ind w:left="1217" w:hanging="227"/>
        <w:rPr>
          <w:rFonts w:ascii="Cambria" w:hAnsi="Cambria"/>
          <w:sz w:val="18"/>
        </w:rPr>
      </w:pPr>
      <w:r>
        <w:rPr>
          <w:rFonts w:ascii="Cambria Math" w:hAnsi="Cambria Math"/>
          <w:position w:val="3"/>
          <w:sz w:val="12"/>
        </w:rPr>
        <w:t>1</w:t>
      </w:r>
      <w:r>
        <w:rPr>
          <w:rFonts w:ascii="Cambria Math" w:hAnsi="Cambria Math"/>
          <w:spacing w:val="40"/>
          <w:position w:val="3"/>
          <w:sz w:val="12"/>
        </w:rPr>
        <w:t xml:space="preserve">  </w:t>
      </w:r>
      <w:r>
        <w:rPr>
          <w:rFonts w:ascii="Cambria" w:hAnsi="Cambria"/>
          <w:sz w:val="18"/>
        </w:rPr>
        <w:t>МС</w:t>
      </w:r>
      <w:r>
        <w:rPr>
          <w:rFonts w:ascii="Cambria" w:hAnsi="Cambria"/>
          <w:spacing w:val="-5"/>
          <w:sz w:val="18"/>
        </w:rPr>
        <w:t xml:space="preserve"> </w:t>
      </w:r>
      <w:r>
        <w:rPr>
          <w:rFonts w:ascii="Cambria" w:hAnsi="Cambria"/>
          <w:sz w:val="18"/>
        </w:rPr>
        <w:t>–</w:t>
      </w:r>
      <w:r>
        <w:rPr>
          <w:rFonts w:ascii="Cambria" w:hAnsi="Cambria"/>
          <w:spacing w:val="80"/>
          <w:w w:val="150"/>
          <w:sz w:val="18"/>
        </w:rPr>
        <w:t xml:space="preserve"> </w:t>
      </w:r>
      <w:r>
        <w:rPr>
          <w:rFonts w:ascii="Cambria" w:hAnsi="Cambria"/>
          <w:sz w:val="18"/>
        </w:rPr>
        <w:t>элементы</w:t>
      </w:r>
      <w:r>
        <w:rPr>
          <w:rFonts w:ascii="Cambria" w:hAnsi="Cambria"/>
          <w:spacing w:val="80"/>
          <w:w w:val="150"/>
          <w:sz w:val="18"/>
        </w:rPr>
        <w:t xml:space="preserve"> </w:t>
      </w:r>
      <w:r>
        <w:rPr>
          <w:rFonts w:ascii="Cambria" w:hAnsi="Cambria"/>
          <w:sz w:val="18"/>
        </w:rPr>
        <w:t>содержания,</w:t>
      </w:r>
      <w:r>
        <w:rPr>
          <w:rFonts w:ascii="Cambria" w:hAnsi="Cambria"/>
          <w:spacing w:val="80"/>
          <w:w w:val="150"/>
          <w:sz w:val="18"/>
        </w:rPr>
        <w:t xml:space="preserve"> </w:t>
      </w:r>
      <w:r>
        <w:rPr>
          <w:rFonts w:ascii="Cambria" w:hAnsi="Cambria"/>
          <w:sz w:val="18"/>
        </w:rPr>
        <w:t>включающие</w:t>
      </w:r>
      <w:r>
        <w:rPr>
          <w:rFonts w:ascii="Cambria" w:hAnsi="Cambria"/>
          <w:spacing w:val="80"/>
          <w:w w:val="150"/>
          <w:sz w:val="18"/>
        </w:rPr>
        <w:t xml:space="preserve"> </w:t>
      </w:r>
      <w:r>
        <w:rPr>
          <w:rFonts w:ascii="Cambria" w:hAnsi="Cambria"/>
          <w:sz w:val="18"/>
        </w:rPr>
        <w:t>межпредметные</w:t>
      </w:r>
      <w:r>
        <w:rPr>
          <w:rFonts w:ascii="Cambria" w:hAnsi="Cambria"/>
          <w:spacing w:val="80"/>
          <w:w w:val="150"/>
          <w:sz w:val="18"/>
        </w:rPr>
        <w:t xml:space="preserve"> </w:t>
      </w:r>
      <w:r>
        <w:rPr>
          <w:rFonts w:ascii="Cambria" w:hAnsi="Cambria"/>
          <w:sz w:val="18"/>
        </w:rPr>
        <w:t>связи,</w:t>
      </w:r>
      <w:r>
        <w:rPr>
          <w:rFonts w:ascii="Cambria" w:hAnsi="Cambria"/>
          <w:spacing w:val="80"/>
          <w:w w:val="150"/>
          <w:sz w:val="18"/>
        </w:rPr>
        <w:t xml:space="preserve"> </w:t>
      </w:r>
      <w:r>
        <w:rPr>
          <w:rFonts w:ascii="Cambria" w:hAnsi="Cambria"/>
          <w:sz w:val="18"/>
        </w:rPr>
        <w:t>которые</w:t>
      </w:r>
      <w:r>
        <w:rPr>
          <w:rFonts w:ascii="Cambria" w:hAnsi="Cambria"/>
          <w:spacing w:val="80"/>
          <w:w w:val="150"/>
          <w:sz w:val="18"/>
        </w:rPr>
        <w:t xml:space="preserve"> </w:t>
      </w:r>
      <w:r>
        <w:rPr>
          <w:rFonts w:ascii="Cambria" w:hAnsi="Cambria"/>
          <w:sz w:val="18"/>
        </w:rPr>
        <w:t>подробнее</w:t>
      </w:r>
      <w:r>
        <w:rPr>
          <w:rFonts w:ascii="Cambria" w:hAnsi="Cambria"/>
          <w:spacing w:val="80"/>
          <w:w w:val="150"/>
          <w:sz w:val="18"/>
        </w:rPr>
        <w:t xml:space="preserve"> </w:t>
      </w:r>
      <w:r>
        <w:rPr>
          <w:rFonts w:ascii="Cambria" w:hAnsi="Cambria"/>
          <w:sz w:val="18"/>
        </w:rPr>
        <w:t>раскрыты</w:t>
      </w:r>
      <w:r>
        <w:rPr>
          <w:rFonts w:ascii="Cambria" w:hAnsi="Cambria"/>
          <w:spacing w:val="80"/>
          <w:w w:val="150"/>
          <w:sz w:val="18"/>
        </w:rPr>
        <w:t xml:space="preserve"> </w:t>
      </w:r>
      <w:r>
        <w:rPr>
          <w:rFonts w:ascii="Cambria" w:hAnsi="Cambria"/>
          <w:sz w:val="18"/>
        </w:rPr>
        <w:t>в</w:t>
      </w:r>
      <w:r>
        <w:rPr>
          <w:rFonts w:ascii="Cambria" w:hAnsi="Cambria"/>
          <w:spacing w:val="40"/>
          <w:sz w:val="18"/>
        </w:rPr>
        <w:t xml:space="preserve"> </w:t>
      </w:r>
      <w:r>
        <w:rPr>
          <w:rFonts w:ascii="Cambria" w:hAnsi="Cambria"/>
          <w:sz w:val="18"/>
        </w:rPr>
        <w:t>тематическом</w:t>
      </w:r>
      <w:r>
        <w:rPr>
          <w:rFonts w:ascii="Cambria" w:hAnsi="Cambria"/>
          <w:spacing w:val="-1"/>
          <w:sz w:val="18"/>
        </w:rPr>
        <w:t xml:space="preserve"> </w:t>
      </w:r>
      <w:r>
        <w:rPr>
          <w:rFonts w:ascii="Cambria" w:hAnsi="Cambria"/>
          <w:sz w:val="18"/>
        </w:rPr>
        <w:t>планировании.</w:t>
      </w:r>
    </w:p>
    <w:p w:rsidR="00CE04F4" w:rsidRDefault="00CE04F4">
      <w:pPr>
        <w:spacing w:line="244" w:lineRule="auto"/>
        <w:rPr>
          <w:rFonts w:ascii="Cambria" w:hAnsi="Cambria"/>
          <w:sz w:val="18"/>
        </w:rPr>
        <w:sectPr w:rsidR="00CE04F4">
          <w:pgSz w:w="11910" w:h="16840"/>
          <w:pgMar w:top="620" w:right="283" w:bottom="480" w:left="708" w:header="0" w:footer="292" w:gutter="0"/>
          <w:cols w:space="720"/>
        </w:sectPr>
      </w:pPr>
    </w:p>
    <w:p w:rsidR="00CE04F4" w:rsidRDefault="008178F7">
      <w:pPr>
        <w:pStyle w:val="a3"/>
        <w:spacing w:before="64" w:line="275" w:lineRule="exact"/>
        <w:ind w:firstLine="0"/>
      </w:pPr>
      <w:r>
        <w:t>тепловые,</w:t>
      </w:r>
      <w:r>
        <w:rPr>
          <w:spacing w:val="-12"/>
        </w:rPr>
        <w:t xml:space="preserve"> </w:t>
      </w:r>
      <w:r>
        <w:t>электрические,</w:t>
      </w:r>
      <w:r>
        <w:rPr>
          <w:spacing w:val="-4"/>
        </w:rPr>
        <w:t xml:space="preserve"> </w:t>
      </w:r>
      <w:r>
        <w:t>магнитные,</w:t>
      </w:r>
      <w:r>
        <w:rPr>
          <w:spacing w:val="-5"/>
        </w:rPr>
        <w:t xml:space="preserve"> </w:t>
      </w:r>
      <w:r>
        <w:t>световые,</w:t>
      </w:r>
      <w:r>
        <w:rPr>
          <w:spacing w:val="-9"/>
        </w:rPr>
        <w:t xml:space="preserve"> </w:t>
      </w:r>
      <w:r>
        <w:rPr>
          <w:spacing w:val="-2"/>
        </w:rPr>
        <w:t>звуковые.</w:t>
      </w:r>
    </w:p>
    <w:p w:rsidR="00CE04F4" w:rsidRDefault="008178F7">
      <w:pPr>
        <w:pStyle w:val="a3"/>
        <w:spacing w:line="275" w:lineRule="exact"/>
        <w:ind w:left="991" w:firstLine="0"/>
      </w:pPr>
      <w:r>
        <w:t>Физические</w:t>
      </w:r>
      <w:r>
        <w:rPr>
          <w:spacing w:val="71"/>
        </w:rPr>
        <w:t xml:space="preserve">  </w:t>
      </w:r>
      <w:r>
        <w:t>величины.</w:t>
      </w:r>
      <w:r>
        <w:rPr>
          <w:spacing w:val="75"/>
        </w:rPr>
        <w:t xml:space="preserve">  </w:t>
      </w:r>
      <w:r>
        <w:t>Измерение</w:t>
      </w:r>
      <w:r>
        <w:rPr>
          <w:spacing w:val="76"/>
        </w:rPr>
        <w:t xml:space="preserve">  </w:t>
      </w:r>
      <w:r>
        <w:t>физических</w:t>
      </w:r>
      <w:r>
        <w:rPr>
          <w:spacing w:val="74"/>
        </w:rPr>
        <w:t xml:space="preserve">  </w:t>
      </w:r>
      <w:r>
        <w:t>величин.</w:t>
      </w:r>
      <w:r>
        <w:rPr>
          <w:spacing w:val="75"/>
        </w:rPr>
        <w:t xml:space="preserve">  </w:t>
      </w:r>
      <w:r>
        <w:t>Физические</w:t>
      </w:r>
      <w:r>
        <w:rPr>
          <w:spacing w:val="76"/>
        </w:rPr>
        <w:t xml:space="preserve">  </w:t>
      </w:r>
      <w:r>
        <w:rPr>
          <w:spacing w:val="-2"/>
        </w:rPr>
        <w:t>приборы.</w:t>
      </w:r>
    </w:p>
    <w:p w:rsidR="00CE04F4" w:rsidRDefault="008178F7">
      <w:pPr>
        <w:pStyle w:val="a3"/>
        <w:spacing w:before="2" w:line="275" w:lineRule="exact"/>
        <w:ind w:firstLine="0"/>
      </w:pPr>
      <w:r>
        <w:t>Погрешность</w:t>
      </w:r>
      <w:r>
        <w:rPr>
          <w:spacing w:val="-8"/>
        </w:rPr>
        <w:t xml:space="preserve"> </w:t>
      </w:r>
      <w:r>
        <w:t>измерений.</w:t>
      </w:r>
      <w:r>
        <w:rPr>
          <w:spacing w:val="-5"/>
        </w:rPr>
        <w:t xml:space="preserve"> </w:t>
      </w:r>
      <w:r>
        <w:t>Международная</w:t>
      </w:r>
      <w:r>
        <w:rPr>
          <w:spacing w:val="-3"/>
        </w:rPr>
        <w:t xml:space="preserve"> </w:t>
      </w:r>
      <w:r>
        <w:t>система</w:t>
      </w:r>
      <w:r>
        <w:rPr>
          <w:spacing w:val="-3"/>
        </w:rPr>
        <w:t xml:space="preserve"> </w:t>
      </w:r>
      <w:r>
        <w:rPr>
          <w:spacing w:val="-2"/>
        </w:rPr>
        <w:t>единиц.</w:t>
      </w:r>
    </w:p>
    <w:p w:rsidR="00CE04F4" w:rsidRDefault="008178F7">
      <w:pPr>
        <w:pStyle w:val="a3"/>
        <w:ind w:right="560"/>
      </w:pPr>
      <w: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rsidR="00CE04F4" w:rsidRDefault="008178F7">
      <w:pPr>
        <w:pStyle w:val="Heading4"/>
        <w:spacing w:before="5" w:line="275" w:lineRule="exact"/>
      </w:pPr>
      <w:r>
        <w:rPr>
          <w:spacing w:val="-2"/>
        </w:rPr>
        <w:t>Демонстрации</w:t>
      </w:r>
    </w:p>
    <w:p w:rsidR="00CE04F4" w:rsidRDefault="008178F7" w:rsidP="00492A9C">
      <w:pPr>
        <w:pStyle w:val="a4"/>
        <w:numPr>
          <w:ilvl w:val="0"/>
          <w:numId w:val="112"/>
        </w:numPr>
        <w:tabs>
          <w:tab w:val="left" w:pos="1274"/>
        </w:tabs>
        <w:spacing w:line="274" w:lineRule="exact"/>
        <w:ind w:left="1274" w:hanging="283"/>
        <w:rPr>
          <w:sz w:val="24"/>
        </w:rPr>
      </w:pPr>
      <w:r>
        <w:rPr>
          <w:sz w:val="24"/>
        </w:rPr>
        <w:t>Механические,</w:t>
      </w:r>
      <w:r>
        <w:rPr>
          <w:spacing w:val="-7"/>
          <w:sz w:val="24"/>
        </w:rPr>
        <w:t xml:space="preserve"> </w:t>
      </w:r>
      <w:r>
        <w:rPr>
          <w:sz w:val="24"/>
        </w:rPr>
        <w:t>тепловые,</w:t>
      </w:r>
      <w:r>
        <w:rPr>
          <w:spacing w:val="-8"/>
          <w:sz w:val="24"/>
        </w:rPr>
        <w:t xml:space="preserve"> </w:t>
      </w:r>
      <w:r>
        <w:rPr>
          <w:sz w:val="24"/>
        </w:rPr>
        <w:t>электрические,</w:t>
      </w:r>
      <w:r>
        <w:rPr>
          <w:spacing w:val="-4"/>
          <w:sz w:val="24"/>
        </w:rPr>
        <w:t xml:space="preserve"> </w:t>
      </w:r>
      <w:r>
        <w:rPr>
          <w:sz w:val="24"/>
        </w:rPr>
        <w:t>магнитные,</w:t>
      </w:r>
      <w:r>
        <w:rPr>
          <w:spacing w:val="-9"/>
          <w:sz w:val="24"/>
        </w:rPr>
        <w:t xml:space="preserve"> </w:t>
      </w:r>
      <w:r>
        <w:rPr>
          <w:sz w:val="24"/>
        </w:rPr>
        <w:t>световые</w:t>
      </w:r>
      <w:r>
        <w:rPr>
          <w:spacing w:val="-6"/>
          <w:sz w:val="24"/>
        </w:rPr>
        <w:t xml:space="preserve"> </w:t>
      </w:r>
      <w:r>
        <w:rPr>
          <w:spacing w:val="-2"/>
          <w:sz w:val="24"/>
        </w:rPr>
        <w:t>явления.</w:t>
      </w:r>
    </w:p>
    <w:p w:rsidR="00CE04F4" w:rsidRDefault="008178F7" w:rsidP="00492A9C">
      <w:pPr>
        <w:pStyle w:val="a4"/>
        <w:numPr>
          <w:ilvl w:val="0"/>
          <w:numId w:val="112"/>
        </w:numPr>
        <w:tabs>
          <w:tab w:val="left" w:pos="1274"/>
        </w:tabs>
        <w:spacing w:line="242" w:lineRule="auto"/>
        <w:ind w:left="425" w:right="573" w:firstLine="566"/>
        <w:rPr>
          <w:sz w:val="24"/>
        </w:rPr>
      </w:pPr>
      <w:r>
        <w:rPr>
          <w:sz w:val="24"/>
        </w:rPr>
        <w:t>Физические</w:t>
      </w:r>
      <w:r>
        <w:rPr>
          <w:spacing w:val="80"/>
          <w:sz w:val="24"/>
        </w:rPr>
        <w:t xml:space="preserve"> </w:t>
      </w:r>
      <w:r>
        <w:rPr>
          <w:sz w:val="24"/>
        </w:rPr>
        <w:t>приборы</w:t>
      </w:r>
      <w:r>
        <w:rPr>
          <w:spacing w:val="80"/>
          <w:sz w:val="24"/>
        </w:rPr>
        <w:t xml:space="preserve"> </w:t>
      </w:r>
      <w:r>
        <w:rPr>
          <w:sz w:val="24"/>
        </w:rPr>
        <w:t>и</w:t>
      </w:r>
      <w:r>
        <w:rPr>
          <w:spacing w:val="80"/>
          <w:sz w:val="24"/>
        </w:rPr>
        <w:t xml:space="preserve"> </w:t>
      </w:r>
      <w:r>
        <w:rPr>
          <w:sz w:val="24"/>
        </w:rPr>
        <w:t>процедура</w:t>
      </w:r>
      <w:r>
        <w:rPr>
          <w:spacing w:val="80"/>
          <w:sz w:val="24"/>
        </w:rPr>
        <w:t xml:space="preserve"> </w:t>
      </w:r>
      <w:r>
        <w:rPr>
          <w:sz w:val="24"/>
        </w:rPr>
        <w:t>прямых</w:t>
      </w:r>
      <w:r>
        <w:rPr>
          <w:spacing w:val="80"/>
          <w:sz w:val="24"/>
        </w:rPr>
        <w:t xml:space="preserve"> </w:t>
      </w:r>
      <w:r>
        <w:rPr>
          <w:sz w:val="24"/>
        </w:rPr>
        <w:t>измерений</w:t>
      </w:r>
      <w:r>
        <w:rPr>
          <w:spacing w:val="80"/>
          <w:sz w:val="24"/>
        </w:rPr>
        <w:t xml:space="preserve"> </w:t>
      </w:r>
      <w:r>
        <w:rPr>
          <w:sz w:val="24"/>
        </w:rPr>
        <w:t>аналоговым</w:t>
      </w:r>
      <w:r>
        <w:rPr>
          <w:spacing w:val="80"/>
          <w:sz w:val="24"/>
        </w:rPr>
        <w:t xml:space="preserve"> </w:t>
      </w:r>
      <w:r>
        <w:rPr>
          <w:sz w:val="24"/>
        </w:rPr>
        <w:t>и</w:t>
      </w:r>
      <w:r>
        <w:rPr>
          <w:spacing w:val="80"/>
          <w:sz w:val="24"/>
        </w:rPr>
        <w:t xml:space="preserve"> </w:t>
      </w:r>
      <w:r>
        <w:rPr>
          <w:sz w:val="24"/>
        </w:rPr>
        <w:t>цифровым</w:t>
      </w:r>
      <w:r>
        <w:rPr>
          <w:spacing w:val="80"/>
          <w:sz w:val="24"/>
        </w:rPr>
        <w:t xml:space="preserve"> </w:t>
      </w:r>
      <w:r>
        <w:rPr>
          <w:spacing w:val="-2"/>
          <w:sz w:val="24"/>
        </w:rPr>
        <w:t>прибором.</w:t>
      </w:r>
    </w:p>
    <w:p w:rsidR="00CE04F4" w:rsidRDefault="008178F7">
      <w:pPr>
        <w:pStyle w:val="Heading4"/>
        <w:spacing w:line="271" w:lineRule="exact"/>
        <w:rPr>
          <w:b w:val="0"/>
          <w:i w:val="0"/>
        </w:rPr>
      </w:pPr>
      <w:r>
        <w:t>Лабораторные</w:t>
      </w:r>
      <w:r>
        <w:rPr>
          <w:spacing w:val="-4"/>
        </w:rPr>
        <w:t xml:space="preserve"> </w:t>
      </w:r>
      <w:r>
        <w:t>работы</w:t>
      </w:r>
      <w:r>
        <w:rPr>
          <w:spacing w:val="-1"/>
        </w:rPr>
        <w:t xml:space="preserve"> </w:t>
      </w:r>
      <w:r>
        <w:t>и</w:t>
      </w:r>
      <w:r>
        <w:rPr>
          <w:spacing w:val="3"/>
        </w:rPr>
        <w:t xml:space="preserve"> </w:t>
      </w:r>
      <w:r>
        <w:rPr>
          <w:spacing w:val="-2"/>
        </w:rPr>
        <w:t>опыты</w:t>
      </w:r>
      <w:r>
        <w:rPr>
          <w:b w:val="0"/>
          <w:i w:val="0"/>
          <w:spacing w:val="-2"/>
          <w:vertAlign w:val="superscript"/>
        </w:rPr>
        <w:t>2</w:t>
      </w:r>
    </w:p>
    <w:p w:rsidR="00CE04F4" w:rsidRDefault="008178F7" w:rsidP="00492A9C">
      <w:pPr>
        <w:pStyle w:val="a4"/>
        <w:numPr>
          <w:ilvl w:val="0"/>
          <w:numId w:val="111"/>
        </w:numPr>
        <w:tabs>
          <w:tab w:val="left" w:pos="1274"/>
        </w:tabs>
        <w:spacing w:before="1" w:line="275" w:lineRule="exact"/>
        <w:ind w:left="1274" w:hanging="283"/>
        <w:rPr>
          <w:sz w:val="24"/>
        </w:rPr>
      </w:pPr>
      <w:r>
        <w:rPr>
          <w:sz w:val="24"/>
        </w:rPr>
        <w:t>Определение</w:t>
      </w:r>
      <w:r>
        <w:rPr>
          <w:spacing w:val="-7"/>
          <w:sz w:val="24"/>
        </w:rPr>
        <w:t xml:space="preserve"> </w:t>
      </w:r>
      <w:r>
        <w:rPr>
          <w:sz w:val="24"/>
        </w:rPr>
        <w:t>цены</w:t>
      </w:r>
      <w:r>
        <w:rPr>
          <w:spacing w:val="-3"/>
          <w:sz w:val="24"/>
        </w:rPr>
        <w:t xml:space="preserve"> </w:t>
      </w:r>
      <w:r>
        <w:rPr>
          <w:sz w:val="24"/>
        </w:rPr>
        <w:t>деления</w:t>
      </w:r>
      <w:r>
        <w:rPr>
          <w:spacing w:val="-9"/>
          <w:sz w:val="24"/>
        </w:rPr>
        <w:t xml:space="preserve"> </w:t>
      </w:r>
      <w:r>
        <w:rPr>
          <w:sz w:val="24"/>
        </w:rPr>
        <w:t>шкалы</w:t>
      </w:r>
      <w:r>
        <w:rPr>
          <w:spacing w:val="-7"/>
          <w:sz w:val="24"/>
        </w:rPr>
        <w:t xml:space="preserve"> </w:t>
      </w:r>
      <w:r>
        <w:rPr>
          <w:sz w:val="24"/>
        </w:rPr>
        <w:t>измерительного</w:t>
      </w:r>
      <w:r>
        <w:rPr>
          <w:spacing w:val="6"/>
          <w:sz w:val="24"/>
        </w:rPr>
        <w:t xml:space="preserve"> </w:t>
      </w:r>
      <w:r>
        <w:rPr>
          <w:spacing w:val="-2"/>
          <w:sz w:val="24"/>
        </w:rPr>
        <w:t>прибора.</w:t>
      </w:r>
    </w:p>
    <w:p w:rsidR="00CE04F4" w:rsidRDefault="008178F7" w:rsidP="00492A9C">
      <w:pPr>
        <w:pStyle w:val="a4"/>
        <w:numPr>
          <w:ilvl w:val="0"/>
          <w:numId w:val="111"/>
        </w:numPr>
        <w:tabs>
          <w:tab w:val="left" w:pos="1274"/>
        </w:tabs>
        <w:spacing w:line="275" w:lineRule="exact"/>
        <w:ind w:left="1274" w:hanging="283"/>
        <w:rPr>
          <w:sz w:val="24"/>
        </w:rPr>
      </w:pPr>
      <w:r>
        <w:rPr>
          <w:sz w:val="24"/>
        </w:rPr>
        <w:t xml:space="preserve">Измерение </w:t>
      </w:r>
      <w:r>
        <w:rPr>
          <w:spacing w:val="-2"/>
          <w:sz w:val="24"/>
        </w:rPr>
        <w:t>расстояний.</w:t>
      </w:r>
    </w:p>
    <w:p w:rsidR="00CE04F4" w:rsidRDefault="008178F7" w:rsidP="00492A9C">
      <w:pPr>
        <w:pStyle w:val="a4"/>
        <w:numPr>
          <w:ilvl w:val="0"/>
          <w:numId w:val="111"/>
        </w:numPr>
        <w:tabs>
          <w:tab w:val="left" w:pos="1274"/>
        </w:tabs>
        <w:spacing w:before="3" w:line="275" w:lineRule="exact"/>
        <w:ind w:left="1274" w:hanging="283"/>
        <w:rPr>
          <w:sz w:val="24"/>
        </w:rPr>
      </w:pPr>
      <w:r>
        <w:rPr>
          <w:sz w:val="24"/>
        </w:rPr>
        <w:t>Измерение</w:t>
      </w:r>
      <w:r>
        <w:rPr>
          <w:spacing w:val="-8"/>
          <w:sz w:val="24"/>
        </w:rPr>
        <w:t xml:space="preserve"> </w:t>
      </w:r>
      <w:r>
        <w:rPr>
          <w:sz w:val="24"/>
        </w:rPr>
        <w:t>объёма</w:t>
      </w:r>
      <w:r>
        <w:rPr>
          <w:spacing w:val="-5"/>
          <w:sz w:val="24"/>
        </w:rPr>
        <w:t xml:space="preserve"> </w:t>
      </w:r>
      <w:r>
        <w:rPr>
          <w:sz w:val="24"/>
        </w:rPr>
        <w:t>жидкости</w:t>
      </w:r>
      <w:r>
        <w:rPr>
          <w:spacing w:val="-3"/>
          <w:sz w:val="24"/>
        </w:rPr>
        <w:t xml:space="preserve"> </w:t>
      </w:r>
      <w:r>
        <w:rPr>
          <w:sz w:val="24"/>
        </w:rPr>
        <w:t>и</w:t>
      </w:r>
      <w:r>
        <w:rPr>
          <w:spacing w:val="-3"/>
          <w:sz w:val="24"/>
        </w:rPr>
        <w:t xml:space="preserve"> </w:t>
      </w:r>
      <w:r>
        <w:rPr>
          <w:sz w:val="24"/>
        </w:rPr>
        <w:t>твёрдого</w:t>
      </w:r>
      <w:r>
        <w:rPr>
          <w:spacing w:val="1"/>
          <w:sz w:val="24"/>
        </w:rPr>
        <w:t xml:space="preserve"> </w:t>
      </w:r>
      <w:r>
        <w:rPr>
          <w:spacing w:val="-2"/>
          <w:sz w:val="24"/>
        </w:rPr>
        <w:t>тела.</w:t>
      </w:r>
    </w:p>
    <w:p w:rsidR="00CE04F4" w:rsidRDefault="008178F7" w:rsidP="00492A9C">
      <w:pPr>
        <w:pStyle w:val="a4"/>
        <w:numPr>
          <w:ilvl w:val="0"/>
          <w:numId w:val="111"/>
        </w:numPr>
        <w:tabs>
          <w:tab w:val="left" w:pos="1274"/>
        </w:tabs>
        <w:spacing w:line="275" w:lineRule="exact"/>
        <w:ind w:left="1274" w:hanging="283"/>
        <w:rPr>
          <w:sz w:val="24"/>
        </w:rPr>
      </w:pPr>
      <w:r>
        <w:rPr>
          <w:sz w:val="24"/>
        </w:rPr>
        <w:t>Определение</w:t>
      </w:r>
      <w:r>
        <w:rPr>
          <w:spacing w:val="-3"/>
          <w:sz w:val="24"/>
        </w:rPr>
        <w:t xml:space="preserve"> </w:t>
      </w:r>
      <w:r>
        <w:rPr>
          <w:sz w:val="24"/>
        </w:rPr>
        <w:t>размеров</w:t>
      </w:r>
      <w:r>
        <w:rPr>
          <w:spacing w:val="-4"/>
          <w:sz w:val="24"/>
        </w:rPr>
        <w:t xml:space="preserve"> </w:t>
      </w:r>
      <w:r>
        <w:rPr>
          <w:sz w:val="24"/>
        </w:rPr>
        <w:t>малых</w:t>
      </w:r>
      <w:r>
        <w:rPr>
          <w:spacing w:val="-5"/>
          <w:sz w:val="24"/>
        </w:rPr>
        <w:t xml:space="preserve"> </w:t>
      </w:r>
      <w:r>
        <w:rPr>
          <w:spacing w:val="-4"/>
          <w:sz w:val="24"/>
        </w:rPr>
        <w:t>тел.</w:t>
      </w:r>
    </w:p>
    <w:p w:rsidR="00CE04F4" w:rsidRDefault="008178F7" w:rsidP="00492A9C">
      <w:pPr>
        <w:pStyle w:val="a4"/>
        <w:numPr>
          <w:ilvl w:val="0"/>
          <w:numId w:val="111"/>
        </w:numPr>
        <w:tabs>
          <w:tab w:val="left" w:pos="1274"/>
        </w:tabs>
        <w:spacing w:before="2" w:line="275" w:lineRule="exact"/>
        <w:ind w:left="1274" w:hanging="283"/>
        <w:rPr>
          <w:sz w:val="24"/>
        </w:rPr>
      </w:pPr>
      <w:r>
        <w:rPr>
          <w:sz w:val="24"/>
        </w:rPr>
        <w:t>Измерение</w:t>
      </w:r>
      <w:r>
        <w:rPr>
          <w:spacing w:val="-6"/>
          <w:sz w:val="24"/>
        </w:rPr>
        <w:t xml:space="preserve"> </w:t>
      </w:r>
      <w:r>
        <w:rPr>
          <w:sz w:val="24"/>
        </w:rPr>
        <w:t>температуры</w:t>
      </w:r>
      <w:r>
        <w:rPr>
          <w:spacing w:val="-2"/>
          <w:sz w:val="24"/>
        </w:rPr>
        <w:t xml:space="preserve"> </w:t>
      </w:r>
      <w:r>
        <w:rPr>
          <w:sz w:val="24"/>
        </w:rPr>
        <w:t>при</w:t>
      </w:r>
      <w:r>
        <w:rPr>
          <w:spacing w:val="-1"/>
          <w:sz w:val="24"/>
        </w:rPr>
        <w:t xml:space="preserve"> </w:t>
      </w:r>
      <w:r>
        <w:rPr>
          <w:sz w:val="24"/>
        </w:rPr>
        <w:t>помощи</w:t>
      </w:r>
      <w:r>
        <w:rPr>
          <w:spacing w:val="-7"/>
          <w:sz w:val="24"/>
        </w:rPr>
        <w:t xml:space="preserve"> </w:t>
      </w:r>
      <w:r>
        <w:rPr>
          <w:sz w:val="24"/>
        </w:rPr>
        <w:t>жидкостного</w:t>
      </w:r>
      <w:r>
        <w:rPr>
          <w:spacing w:val="-2"/>
          <w:sz w:val="24"/>
        </w:rPr>
        <w:t xml:space="preserve"> </w:t>
      </w:r>
      <w:r>
        <w:rPr>
          <w:sz w:val="24"/>
        </w:rPr>
        <w:t>термометра</w:t>
      </w:r>
      <w:r>
        <w:rPr>
          <w:spacing w:val="-4"/>
          <w:sz w:val="24"/>
        </w:rPr>
        <w:t xml:space="preserve"> </w:t>
      </w:r>
      <w:r>
        <w:rPr>
          <w:sz w:val="24"/>
        </w:rPr>
        <w:t>и</w:t>
      </w:r>
      <w:r>
        <w:rPr>
          <w:spacing w:val="-6"/>
          <w:sz w:val="24"/>
        </w:rPr>
        <w:t xml:space="preserve"> </w:t>
      </w:r>
      <w:r>
        <w:rPr>
          <w:sz w:val="24"/>
        </w:rPr>
        <w:t>датчика</w:t>
      </w:r>
      <w:r>
        <w:rPr>
          <w:spacing w:val="-3"/>
          <w:sz w:val="24"/>
        </w:rPr>
        <w:t xml:space="preserve"> </w:t>
      </w:r>
      <w:r>
        <w:rPr>
          <w:spacing w:val="-2"/>
          <w:sz w:val="24"/>
        </w:rPr>
        <w:t>температуры.</w:t>
      </w:r>
    </w:p>
    <w:p w:rsidR="00CE04F4" w:rsidRDefault="008178F7" w:rsidP="00492A9C">
      <w:pPr>
        <w:pStyle w:val="a4"/>
        <w:numPr>
          <w:ilvl w:val="0"/>
          <w:numId w:val="111"/>
        </w:numPr>
        <w:tabs>
          <w:tab w:val="left" w:pos="1274"/>
        </w:tabs>
        <w:spacing w:line="242" w:lineRule="auto"/>
        <w:ind w:left="425" w:right="569" w:firstLine="566"/>
        <w:rPr>
          <w:sz w:val="24"/>
        </w:rPr>
      </w:pPr>
      <w:r>
        <w:rPr>
          <w:sz w:val="24"/>
        </w:rPr>
        <w:t>Проведение исследования по проверке гипотезы: дальность полёта шарика, пущенного горизонтально, тем больше, чем больше высота пуска.</w:t>
      </w:r>
    </w:p>
    <w:p w:rsidR="00CE04F4" w:rsidRDefault="008178F7">
      <w:pPr>
        <w:pStyle w:val="Heading3"/>
      </w:pPr>
      <w:r>
        <w:t>Раздел</w:t>
      </w:r>
      <w:r>
        <w:rPr>
          <w:spacing w:val="-3"/>
        </w:rPr>
        <w:t xml:space="preserve"> </w:t>
      </w:r>
      <w:r>
        <w:t>2.</w:t>
      </w:r>
      <w:r>
        <w:rPr>
          <w:spacing w:val="1"/>
        </w:rPr>
        <w:t xml:space="preserve"> </w:t>
      </w:r>
      <w:r>
        <w:t>Первоначальные</w:t>
      </w:r>
      <w:r>
        <w:rPr>
          <w:spacing w:val="-2"/>
        </w:rPr>
        <w:t xml:space="preserve"> </w:t>
      </w:r>
      <w:r>
        <w:t>сведения</w:t>
      </w:r>
      <w:r>
        <w:rPr>
          <w:spacing w:val="-2"/>
        </w:rPr>
        <w:t xml:space="preserve"> </w:t>
      </w:r>
      <w:r>
        <w:t>о</w:t>
      </w:r>
      <w:r>
        <w:rPr>
          <w:spacing w:val="-6"/>
        </w:rPr>
        <w:t xml:space="preserve"> </w:t>
      </w:r>
      <w:r>
        <w:t>строении</w:t>
      </w:r>
      <w:r>
        <w:rPr>
          <w:spacing w:val="-1"/>
        </w:rPr>
        <w:t xml:space="preserve"> </w:t>
      </w:r>
      <w:r>
        <w:rPr>
          <w:spacing w:val="-2"/>
        </w:rPr>
        <w:t>вещества</w:t>
      </w:r>
    </w:p>
    <w:p w:rsidR="00CE04F4" w:rsidRDefault="008178F7">
      <w:pPr>
        <w:pStyle w:val="a3"/>
        <w:spacing w:line="237" w:lineRule="auto"/>
        <w:ind w:right="572"/>
      </w:pPr>
      <w:r>
        <w:t>Строение вещества: атомы и молекулы, их размеры. Опыты, доказывающие дискретное строение вещества.</w:t>
      </w:r>
    </w:p>
    <w:p w:rsidR="00CE04F4" w:rsidRDefault="008178F7">
      <w:pPr>
        <w:pStyle w:val="a3"/>
        <w:spacing w:before="3"/>
        <w:ind w:right="571"/>
      </w:pPr>
      <w:r>
        <w:t>Движение частиц вещества. Связь скорости движения частиц с температурой.</w:t>
      </w:r>
      <w:r>
        <w:rPr>
          <w:spacing w:val="40"/>
        </w:rPr>
        <w:t xml:space="preserve"> </w:t>
      </w:r>
      <w:r>
        <w:t xml:space="preserve">Броуновское движение, диффузия. Взаимодействие частиц вещества: притяжение и </w:t>
      </w:r>
      <w:r>
        <w:rPr>
          <w:spacing w:val="-2"/>
        </w:rPr>
        <w:t>отталкивание.</w:t>
      </w:r>
    </w:p>
    <w:p w:rsidR="00CE04F4" w:rsidRDefault="008178F7">
      <w:pPr>
        <w:pStyle w:val="a3"/>
        <w:ind w:right="557"/>
      </w:pPr>
      <w: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 молекулярным строением. Особенности агрегатных состояний воды.</w:t>
      </w:r>
    </w:p>
    <w:p w:rsidR="00CE04F4" w:rsidRDefault="008178F7">
      <w:pPr>
        <w:pStyle w:val="Heading4"/>
        <w:spacing w:before="6"/>
      </w:pPr>
      <w:r>
        <w:rPr>
          <w:spacing w:val="-2"/>
        </w:rPr>
        <w:t>Демонстрации</w:t>
      </w:r>
    </w:p>
    <w:p w:rsidR="00CE04F4" w:rsidRDefault="008178F7" w:rsidP="00492A9C">
      <w:pPr>
        <w:pStyle w:val="a4"/>
        <w:numPr>
          <w:ilvl w:val="0"/>
          <w:numId w:val="110"/>
        </w:numPr>
        <w:tabs>
          <w:tab w:val="left" w:pos="1274"/>
        </w:tabs>
        <w:spacing w:line="272" w:lineRule="exact"/>
        <w:ind w:left="1274" w:hanging="283"/>
        <w:rPr>
          <w:sz w:val="24"/>
        </w:rPr>
      </w:pPr>
      <w:r>
        <w:rPr>
          <w:sz w:val="24"/>
        </w:rPr>
        <w:t>Наблюдение</w:t>
      </w:r>
      <w:r>
        <w:rPr>
          <w:spacing w:val="-6"/>
          <w:sz w:val="24"/>
        </w:rPr>
        <w:t xml:space="preserve"> </w:t>
      </w:r>
      <w:r>
        <w:rPr>
          <w:sz w:val="24"/>
        </w:rPr>
        <w:t>броуновского</w:t>
      </w:r>
      <w:r>
        <w:rPr>
          <w:spacing w:val="-4"/>
          <w:sz w:val="24"/>
        </w:rPr>
        <w:t xml:space="preserve"> </w:t>
      </w:r>
      <w:r>
        <w:rPr>
          <w:spacing w:val="-2"/>
          <w:sz w:val="24"/>
        </w:rPr>
        <w:t>движения.</w:t>
      </w:r>
    </w:p>
    <w:p w:rsidR="00CE04F4" w:rsidRDefault="008178F7" w:rsidP="00492A9C">
      <w:pPr>
        <w:pStyle w:val="a4"/>
        <w:numPr>
          <w:ilvl w:val="0"/>
          <w:numId w:val="110"/>
        </w:numPr>
        <w:tabs>
          <w:tab w:val="left" w:pos="1274"/>
        </w:tabs>
        <w:spacing w:before="3" w:line="275" w:lineRule="exact"/>
        <w:ind w:left="1274" w:hanging="283"/>
        <w:rPr>
          <w:sz w:val="24"/>
        </w:rPr>
      </w:pPr>
      <w:r>
        <w:rPr>
          <w:sz w:val="24"/>
        </w:rPr>
        <w:t>Наблюдение</w:t>
      </w:r>
      <w:r>
        <w:rPr>
          <w:spacing w:val="-6"/>
          <w:sz w:val="24"/>
        </w:rPr>
        <w:t xml:space="preserve"> </w:t>
      </w:r>
      <w:r>
        <w:rPr>
          <w:spacing w:val="-2"/>
          <w:sz w:val="24"/>
        </w:rPr>
        <w:t>диффузии.</w:t>
      </w:r>
    </w:p>
    <w:p w:rsidR="00CE04F4" w:rsidRDefault="008178F7" w:rsidP="00492A9C">
      <w:pPr>
        <w:pStyle w:val="a4"/>
        <w:numPr>
          <w:ilvl w:val="0"/>
          <w:numId w:val="110"/>
        </w:numPr>
        <w:tabs>
          <w:tab w:val="left" w:pos="1274"/>
          <w:tab w:val="left" w:pos="2776"/>
          <w:tab w:val="left" w:pos="3875"/>
          <w:tab w:val="left" w:pos="5735"/>
          <w:tab w:val="left" w:pos="7323"/>
          <w:tab w:val="left" w:pos="7903"/>
          <w:tab w:val="left" w:pos="9657"/>
        </w:tabs>
        <w:spacing w:line="242" w:lineRule="auto"/>
        <w:ind w:left="425" w:right="558" w:firstLine="566"/>
        <w:rPr>
          <w:sz w:val="24"/>
        </w:rPr>
      </w:pPr>
      <w:r>
        <w:rPr>
          <w:spacing w:val="-2"/>
          <w:sz w:val="24"/>
        </w:rPr>
        <w:t>Наблюдение</w:t>
      </w:r>
      <w:r>
        <w:rPr>
          <w:sz w:val="24"/>
        </w:rPr>
        <w:tab/>
      </w:r>
      <w:r>
        <w:rPr>
          <w:spacing w:val="-2"/>
          <w:sz w:val="24"/>
        </w:rPr>
        <w:t>явлений,</w:t>
      </w:r>
      <w:r>
        <w:rPr>
          <w:sz w:val="24"/>
        </w:rPr>
        <w:tab/>
      </w:r>
      <w:r>
        <w:rPr>
          <w:spacing w:val="-2"/>
          <w:sz w:val="24"/>
        </w:rPr>
        <w:t>объясняющихся</w:t>
      </w:r>
      <w:r>
        <w:rPr>
          <w:sz w:val="24"/>
        </w:rPr>
        <w:tab/>
      </w:r>
      <w:r>
        <w:rPr>
          <w:spacing w:val="-2"/>
          <w:sz w:val="24"/>
        </w:rPr>
        <w:t>притяжением</w:t>
      </w:r>
      <w:r>
        <w:rPr>
          <w:sz w:val="24"/>
        </w:rPr>
        <w:tab/>
      </w:r>
      <w:r>
        <w:rPr>
          <w:spacing w:val="-4"/>
          <w:sz w:val="24"/>
        </w:rPr>
        <w:t>или</w:t>
      </w:r>
      <w:r>
        <w:rPr>
          <w:sz w:val="24"/>
        </w:rPr>
        <w:tab/>
      </w:r>
      <w:r>
        <w:rPr>
          <w:spacing w:val="-2"/>
          <w:sz w:val="24"/>
        </w:rPr>
        <w:t>отталкиванием</w:t>
      </w:r>
      <w:r>
        <w:rPr>
          <w:sz w:val="24"/>
        </w:rPr>
        <w:tab/>
      </w:r>
      <w:r>
        <w:rPr>
          <w:spacing w:val="-2"/>
          <w:sz w:val="24"/>
        </w:rPr>
        <w:t>частиц вещества.</w:t>
      </w:r>
    </w:p>
    <w:p w:rsidR="00CE04F4" w:rsidRDefault="008178F7">
      <w:pPr>
        <w:pStyle w:val="Heading4"/>
        <w:spacing w:line="274" w:lineRule="exact"/>
      </w:pPr>
      <w:r>
        <w:t>Лабораторные</w:t>
      </w:r>
      <w:r>
        <w:rPr>
          <w:spacing w:val="-4"/>
        </w:rPr>
        <w:t xml:space="preserve"> </w:t>
      </w:r>
      <w:r>
        <w:t>работы</w:t>
      </w:r>
      <w:r>
        <w:rPr>
          <w:spacing w:val="-1"/>
        </w:rPr>
        <w:t xml:space="preserve"> </w:t>
      </w:r>
      <w:r>
        <w:t>и</w:t>
      </w:r>
      <w:r>
        <w:rPr>
          <w:spacing w:val="3"/>
        </w:rPr>
        <w:t xml:space="preserve"> </w:t>
      </w:r>
      <w:r>
        <w:rPr>
          <w:spacing w:val="-4"/>
        </w:rPr>
        <w:t>опыты</w:t>
      </w:r>
    </w:p>
    <w:p w:rsidR="00CE04F4" w:rsidRDefault="008178F7" w:rsidP="00492A9C">
      <w:pPr>
        <w:pStyle w:val="a4"/>
        <w:numPr>
          <w:ilvl w:val="0"/>
          <w:numId w:val="109"/>
        </w:numPr>
        <w:tabs>
          <w:tab w:val="left" w:pos="1274"/>
        </w:tabs>
        <w:spacing w:line="274" w:lineRule="exact"/>
        <w:ind w:left="1274" w:hanging="283"/>
        <w:rPr>
          <w:sz w:val="24"/>
        </w:rPr>
      </w:pPr>
      <w:r>
        <w:rPr>
          <w:sz w:val="24"/>
        </w:rPr>
        <w:t>Оценка</w:t>
      </w:r>
      <w:r>
        <w:rPr>
          <w:spacing w:val="-4"/>
          <w:sz w:val="24"/>
        </w:rPr>
        <w:t xml:space="preserve"> </w:t>
      </w:r>
      <w:r>
        <w:rPr>
          <w:sz w:val="24"/>
        </w:rPr>
        <w:t>диаметра</w:t>
      </w:r>
      <w:r>
        <w:rPr>
          <w:spacing w:val="-1"/>
          <w:sz w:val="24"/>
        </w:rPr>
        <w:t xml:space="preserve"> </w:t>
      </w:r>
      <w:r>
        <w:rPr>
          <w:sz w:val="24"/>
        </w:rPr>
        <w:t>атома</w:t>
      </w:r>
      <w:r>
        <w:rPr>
          <w:spacing w:val="-6"/>
          <w:sz w:val="24"/>
        </w:rPr>
        <w:t xml:space="preserve"> </w:t>
      </w:r>
      <w:r>
        <w:rPr>
          <w:sz w:val="24"/>
        </w:rPr>
        <w:t>методом</w:t>
      </w:r>
      <w:r>
        <w:rPr>
          <w:spacing w:val="-4"/>
          <w:sz w:val="24"/>
        </w:rPr>
        <w:t xml:space="preserve"> </w:t>
      </w:r>
      <w:r>
        <w:rPr>
          <w:sz w:val="24"/>
        </w:rPr>
        <w:t>рядов</w:t>
      </w:r>
      <w:r>
        <w:rPr>
          <w:spacing w:val="-3"/>
          <w:sz w:val="24"/>
        </w:rPr>
        <w:t xml:space="preserve"> </w:t>
      </w:r>
      <w:r>
        <w:rPr>
          <w:sz w:val="24"/>
        </w:rPr>
        <w:t>(с</w:t>
      </w:r>
      <w:r>
        <w:rPr>
          <w:spacing w:val="-1"/>
          <w:sz w:val="24"/>
        </w:rPr>
        <w:t xml:space="preserve"> </w:t>
      </w:r>
      <w:r>
        <w:rPr>
          <w:sz w:val="24"/>
        </w:rPr>
        <w:t>использованием</w:t>
      </w:r>
      <w:r>
        <w:rPr>
          <w:spacing w:val="-3"/>
          <w:sz w:val="24"/>
        </w:rPr>
        <w:t xml:space="preserve"> </w:t>
      </w:r>
      <w:r>
        <w:rPr>
          <w:spacing w:val="-2"/>
          <w:sz w:val="24"/>
        </w:rPr>
        <w:t>фотографий).</w:t>
      </w:r>
    </w:p>
    <w:p w:rsidR="00CE04F4" w:rsidRDefault="008178F7" w:rsidP="00492A9C">
      <w:pPr>
        <w:pStyle w:val="a4"/>
        <w:numPr>
          <w:ilvl w:val="0"/>
          <w:numId w:val="109"/>
        </w:numPr>
        <w:tabs>
          <w:tab w:val="left" w:pos="1274"/>
        </w:tabs>
        <w:spacing w:line="275" w:lineRule="exact"/>
        <w:ind w:left="1274" w:hanging="283"/>
        <w:rPr>
          <w:sz w:val="24"/>
        </w:rPr>
      </w:pPr>
      <w:r>
        <w:rPr>
          <w:sz w:val="24"/>
        </w:rPr>
        <w:t>Опыты</w:t>
      </w:r>
      <w:r>
        <w:rPr>
          <w:spacing w:val="-8"/>
          <w:sz w:val="24"/>
        </w:rPr>
        <w:t xml:space="preserve"> </w:t>
      </w:r>
      <w:r>
        <w:rPr>
          <w:sz w:val="24"/>
        </w:rPr>
        <w:t>по</w:t>
      </w:r>
      <w:r>
        <w:rPr>
          <w:spacing w:val="-3"/>
          <w:sz w:val="24"/>
        </w:rPr>
        <w:t xml:space="preserve"> </w:t>
      </w:r>
      <w:r>
        <w:rPr>
          <w:sz w:val="24"/>
        </w:rPr>
        <w:t>наблюдению</w:t>
      </w:r>
      <w:r>
        <w:rPr>
          <w:spacing w:val="-5"/>
          <w:sz w:val="24"/>
        </w:rPr>
        <w:t xml:space="preserve"> </w:t>
      </w:r>
      <w:r>
        <w:rPr>
          <w:sz w:val="24"/>
        </w:rPr>
        <w:t>теплового расширения</w:t>
      </w:r>
      <w:r>
        <w:rPr>
          <w:spacing w:val="-12"/>
          <w:sz w:val="24"/>
        </w:rPr>
        <w:t xml:space="preserve"> </w:t>
      </w:r>
      <w:r>
        <w:rPr>
          <w:spacing w:val="-2"/>
          <w:sz w:val="24"/>
        </w:rPr>
        <w:t>газов.</w:t>
      </w:r>
    </w:p>
    <w:p w:rsidR="00CE04F4" w:rsidRDefault="008178F7" w:rsidP="00492A9C">
      <w:pPr>
        <w:pStyle w:val="a4"/>
        <w:numPr>
          <w:ilvl w:val="0"/>
          <w:numId w:val="109"/>
        </w:numPr>
        <w:tabs>
          <w:tab w:val="left" w:pos="1274"/>
        </w:tabs>
        <w:spacing w:before="1"/>
        <w:ind w:left="1274" w:hanging="283"/>
        <w:rPr>
          <w:sz w:val="24"/>
        </w:rPr>
      </w:pPr>
      <w:r>
        <w:rPr>
          <w:sz w:val="24"/>
        </w:rPr>
        <w:t>Опыты</w:t>
      </w:r>
      <w:r>
        <w:rPr>
          <w:spacing w:val="-7"/>
          <w:sz w:val="24"/>
        </w:rPr>
        <w:t xml:space="preserve"> </w:t>
      </w:r>
      <w:r>
        <w:rPr>
          <w:sz w:val="24"/>
        </w:rPr>
        <w:t>по</w:t>
      </w:r>
      <w:r>
        <w:rPr>
          <w:spacing w:val="-3"/>
          <w:sz w:val="24"/>
        </w:rPr>
        <w:t xml:space="preserve"> </w:t>
      </w:r>
      <w:r>
        <w:rPr>
          <w:sz w:val="24"/>
        </w:rPr>
        <w:t>обнаружению</w:t>
      </w:r>
      <w:r>
        <w:rPr>
          <w:spacing w:val="-5"/>
          <w:sz w:val="24"/>
        </w:rPr>
        <w:t xml:space="preserve"> </w:t>
      </w:r>
      <w:r>
        <w:rPr>
          <w:sz w:val="24"/>
        </w:rPr>
        <w:t>действия</w:t>
      </w:r>
      <w:r>
        <w:rPr>
          <w:spacing w:val="-3"/>
          <w:sz w:val="24"/>
        </w:rPr>
        <w:t xml:space="preserve"> </w:t>
      </w:r>
      <w:r>
        <w:rPr>
          <w:sz w:val="24"/>
        </w:rPr>
        <w:t>сил</w:t>
      </w:r>
      <w:r>
        <w:rPr>
          <w:spacing w:val="-8"/>
          <w:sz w:val="24"/>
        </w:rPr>
        <w:t xml:space="preserve"> </w:t>
      </w:r>
      <w:r>
        <w:rPr>
          <w:sz w:val="24"/>
        </w:rPr>
        <w:t>молекулярного</w:t>
      </w:r>
      <w:r>
        <w:rPr>
          <w:spacing w:val="-2"/>
          <w:sz w:val="24"/>
        </w:rPr>
        <w:t xml:space="preserve"> притяжения.</w:t>
      </w:r>
    </w:p>
    <w:p w:rsidR="00CE04F4" w:rsidRDefault="008178F7">
      <w:pPr>
        <w:pStyle w:val="Heading3"/>
        <w:spacing w:before="3"/>
      </w:pPr>
      <w:r>
        <w:t>Раздел</w:t>
      </w:r>
      <w:r>
        <w:rPr>
          <w:spacing w:val="-5"/>
        </w:rPr>
        <w:t xml:space="preserve"> </w:t>
      </w:r>
      <w:r>
        <w:t>3. Движение</w:t>
      </w:r>
      <w:r>
        <w:rPr>
          <w:spacing w:val="-3"/>
        </w:rPr>
        <w:t xml:space="preserve"> </w:t>
      </w:r>
      <w:r>
        <w:t>и</w:t>
      </w:r>
      <w:r>
        <w:rPr>
          <w:spacing w:val="-2"/>
        </w:rPr>
        <w:t xml:space="preserve"> </w:t>
      </w:r>
      <w:r>
        <w:t>взаимодействие</w:t>
      </w:r>
      <w:r>
        <w:rPr>
          <w:spacing w:val="-2"/>
        </w:rPr>
        <w:t xml:space="preserve"> </w:t>
      </w:r>
      <w:r>
        <w:rPr>
          <w:spacing w:val="-5"/>
        </w:rPr>
        <w:t>тел</w:t>
      </w:r>
    </w:p>
    <w:p w:rsidR="00CE04F4" w:rsidRDefault="008178F7">
      <w:pPr>
        <w:pStyle w:val="a3"/>
        <w:spacing w:before="1" w:line="237" w:lineRule="auto"/>
        <w:ind w:right="573"/>
      </w:pPr>
      <w: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rsidR="00CE04F4" w:rsidRDefault="008178F7">
      <w:pPr>
        <w:pStyle w:val="a3"/>
        <w:spacing w:before="3"/>
        <w:ind w:right="570"/>
      </w:pPr>
      <w: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rsidR="00CE04F4" w:rsidRDefault="008178F7">
      <w:pPr>
        <w:pStyle w:val="a3"/>
        <w:ind w:right="562"/>
      </w:pPr>
      <w: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w:t>
      </w:r>
    </w:p>
    <w:p w:rsidR="00CE04F4" w:rsidRDefault="008178F7">
      <w:pPr>
        <w:pStyle w:val="Heading4"/>
        <w:spacing w:before="1" w:line="275" w:lineRule="exact"/>
      </w:pPr>
      <w:r>
        <w:rPr>
          <w:spacing w:val="-2"/>
        </w:rPr>
        <w:t>Демонстрации</w:t>
      </w:r>
    </w:p>
    <w:p w:rsidR="00CE04F4" w:rsidRDefault="008178F7" w:rsidP="00492A9C">
      <w:pPr>
        <w:pStyle w:val="a4"/>
        <w:numPr>
          <w:ilvl w:val="0"/>
          <w:numId w:val="108"/>
        </w:numPr>
        <w:tabs>
          <w:tab w:val="left" w:pos="1274"/>
        </w:tabs>
        <w:spacing w:line="274" w:lineRule="exact"/>
        <w:ind w:left="1274" w:hanging="283"/>
        <w:rPr>
          <w:sz w:val="24"/>
        </w:rPr>
      </w:pPr>
      <w:r>
        <w:rPr>
          <w:sz w:val="24"/>
        </w:rPr>
        <w:t>Наблюдение</w:t>
      </w:r>
      <w:r>
        <w:rPr>
          <w:spacing w:val="-6"/>
          <w:sz w:val="24"/>
        </w:rPr>
        <w:t xml:space="preserve"> </w:t>
      </w:r>
      <w:r>
        <w:rPr>
          <w:sz w:val="24"/>
        </w:rPr>
        <w:t>механического</w:t>
      </w:r>
      <w:r>
        <w:rPr>
          <w:spacing w:val="-4"/>
          <w:sz w:val="24"/>
        </w:rPr>
        <w:t xml:space="preserve"> </w:t>
      </w:r>
      <w:r>
        <w:rPr>
          <w:sz w:val="24"/>
        </w:rPr>
        <w:t>движения</w:t>
      </w:r>
      <w:r>
        <w:rPr>
          <w:spacing w:val="-4"/>
          <w:sz w:val="24"/>
        </w:rPr>
        <w:t xml:space="preserve"> </w:t>
      </w:r>
      <w:r>
        <w:rPr>
          <w:spacing w:val="-2"/>
          <w:sz w:val="24"/>
        </w:rPr>
        <w:t>тела.</w:t>
      </w:r>
    </w:p>
    <w:p w:rsidR="00CE04F4" w:rsidRDefault="008178F7" w:rsidP="00492A9C">
      <w:pPr>
        <w:pStyle w:val="a4"/>
        <w:numPr>
          <w:ilvl w:val="0"/>
          <w:numId w:val="108"/>
        </w:numPr>
        <w:tabs>
          <w:tab w:val="left" w:pos="1274"/>
        </w:tabs>
        <w:spacing w:line="275" w:lineRule="exact"/>
        <w:ind w:left="1274" w:hanging="283"/>
        <w:rPr>
          <w:sz w:val="24"/>
        </w:rPr>
      </w:pPr>
      <w:r>
        <w:rPr>
          <w:sz w:val="24"/>
        </w:rPr>
        <w:t>Измерение</w:t>
      </w:r>
      <w:r>
        <w:rPr>
          <w:spacing w:val="-6"/>
          <w:sz w:val="24"/>
        </w:rPr>
        <w:t xml:space="preserve"> </w:t>
      </w:r>
      <w:r>
        <w:rPr>
          <w:sz w:val="24"/>
        </w:rPr>
        <w:t>скорости</w:t>
      </w:r>
      <w:r>
        <w:rPr>
          <w:spacing w:val="-4"/>
          <w:sz w:val="24"/>
        </w:rPr>
        <w:t xml:space="preserve"> </w:t>
      </w:r>
      <w:r>
        <w:rPr>
          <w:sz w:val="24"/>
        </w:rPr>
        <w:t>прямолинейного</w:t>
      </w:r>
      <w:r>
        <w:rPr>
          <w:spacing w:val="-4"/>
          <w:sz w:val="24"/>
        </w:rPr>
        <w:t xml:space="preserve"> </w:t>
      </w:r>
      <w:r>
        <w:rPr>
          <w:spacing w:val="-2"/>
          <w:sz w:val="24"/>
        </w:rPr>
        <w:t>движения.</w:t>
      </w:r>
    </w:p>
    <w:p w:rsidR="00CE04F4" w:rsidRDefault="001D28C7">
      <w:pPr>
        <w:pStyle w:val="a3"/>
        <w:spacing w:before="140"/>
        <w:ind w:left="0" w:firstLine="0"/>
        <w:jc w:val="left"/>
        <w:rPr>
          <w:sz w:val="20"/>
        </w:rPr>
      </w:pPr>
      <w:r>
        <w:rPr>
          <w:sz w:val="20"/>
        </w:rPr>
        <w:pict>
          <v:rect id="docshape11" o:spid="_x0000_s2052" style="position:absolute;margin-left:85pt;margin-top:19.75pt;width:144.05pt;height:.7pt;z-index:-15721472;mso-wrap-distance-left:0;mso-wrap-distance-right:0;mso-position-horizontal-relative:page" fillcolor="black" stroked="f">
            <w10:wrap type="topAndBottom" anchorx="page"/>
          </v:rect>
        </w:pict>
      </w:r>
    </w:p>
    <w:p w:rsidR="00CE04F4" w:rsidRDefault="008178F7">
      <w:pPr>
        <w:spacing w:before="97" w:line="242" w:lineRule="auto"/>
        <w:ind w:left="1217" w:right="561" w:hanging="227"/>
        <w:jc w:val="both"/>
        <w:rPr>
          <w:rFonts w:ascii="Cambria" w:hAnsi="Cambria"/>
          <w:sz w:val="18"/>
        </w:rPr>
      </w:pPr>
      <w:r>
        <w:rPr>
          <w:rFonts w:ascii="Cambria Math" w:hAnsi="Cambria Math"/>
          <w:position w:val="3"/>
          <w:sz w:val="12"/>
        </w:rPr>
        <w:t>2</w:t>
      </w:r>
      <w:r>
        <w:rPr>
          <w:rFonts w:ascii="Cambria Math" w:hAnsi="Cambria Math"/>
          <w:spacing w:val="80"/>
          <w:position w:val="3"/>
          <w:sz w:val="12"/>
        </w:rPr>
        <w:t xml:space="preserve"> </w:t>
      </w:r>
      <w:r>
        <w:rPr>
          <w:rFonts w:ascii="Cambria" w:hAnsi="Cambria"/>
          <w:sz w:val="18"/>
        </w:rPr>
        <w:t>Здесь и далее приводится расширенный перечень лабораторных работ и опытов, из которого учитель делает</w:t>
      </w:r>
      <w:r>
        <w:rPr>
          <w:rFonts w:ascii="Cambria" w:hAnsi="Cambria"/>
          <w:spacing w:val="40"/>
          <w:sz w:val="18"/>
        </w:rPr>
        <w:t xml:space="preserve"> </w:t>
      </w:r>
      <w:r>
        <w:rPr>
          <w:rFonts w:ascii="Cambria" w:hAnsi="Cambria"/>
          <w:sz w:val="18"/>
        </w:rPr>
        <w:t>выбор по своему усмотрению и с учётом списка экспериментальных заданий, предлагаемых в рамках ОГЭ по</w:t>
      </w:r>
      <w:r>
        <w:rPr>
          <w:rFonts w:ascii="Cambria" w:hAnsi="Cambria"/>
          <w:spacing w:val="40"/>
          <w:sz w:val="18"/>
        </w:rPr>
        <w:t xml:space="preserve"> </w:t>
      </w:r>
      <w:r>
        <w:rPr>
          <w:rFonts w:ascii="Cambria" w:hAnsi="Cambria"/>
          <w:spacing w:val="-2"/>
          <w:sz w:val="18"/>
        </w:rPr>
        <w:t>физике.</w:t>
      </w:r>
    </w:p>
    <w:p w:rsidR="00CE04F4" w:rsidRDefault="00CE04F4">
      <w:pPr>
        <w:spacing w:line="242" w:lineRule="auto"/>
        <w:jc w:val="both"/>
        <w:rPr>
          <w:rFonts w:ascii="Cambria" w:hAnsi="Cambria"/>
          <w:sz w:val="18"/>
        </w:rPr>
        <w:sectPr w:rsidR="00CE04F4">
          <w:pgSz w:w="11910" w:h="16840"/>
          <w:pgMar w:top="620" w:right="283" w:bottom="480" w:left="708" w:header="0" w:footer="292" w:gutter="0"/>
          <w:cols w:space="720"/>
        </w:sectPr>
      </w:pPr>
    </w:p>
    <w:p w:rsidR="00CE04F4" w:rsidRDefault="008178F7" w:rsidP="00492A9C">
      <w:pPr>
        <w:pStyle w:val="a4"/>
        <w:numPr>
          <w:ilvl w:val="0"/>
          <w:numId w:val="108"/>
        </w:numPr>
        <w:tabs>
          <w:tab w:val="left" w:pos="1274"/>
        </w:tabs>
        <w:spacing w:before="64" w:line="275" w:lineRule="exact"/>
        <w:ind w:left="1274" w:hanging="283"/>
        <w:rPr>
          <w:sz w:val="24"/>
        </w:rPr>
      </w:pPr>
      <w:r>
        <w:rPr>
          <w:sz w:val="24"/>
        </w:rPr>
        <w:t>Наблюдение</w:t>
      </w:r>
      <w:r>
        <w:rPr>
          <w:spacing w:val="-4"/>
          <w:sz w:val="24"/>
        </w:rPr>
        <w:t xml:space="preserve"> </w:t>
      </w:r>
      <w:r>
        <w:rPr>
          <w:sz w:val="24"/>
        </w:rPr>
        <w:t>явления</w:t>
      </w:r>
      <w:r>
        <w:rPr>
          <w:spacing w:val="-6"/>
          <w:sz w:val="24"/>
        </w:rPr>
        <w:t xml:space="preserve"> </w:t>
      </w:r>
      <w:r>
        <w:rPr>
          <w:spacing w:val="-2"/>
          <w:sz w:val="24"/>
        </w:rPr>
        <w:t>инерции.</w:t>
      </w:r>
    </w:p>
    <w:p w:rsidR="00CE04F4" w:rsidRDefault="008178F7" w:rsidP="00492A9C">
      <w:pPr>
        <w:pStyle w:val="a4"/>
        <w:numPr>
          <w:ilvl w:val="0"/>
          <w:numId w:val="108"/>
        </w:numPr>
        <w:tabs>
          <w:tab w:val="left" w:pos="1274"/>
        </w:tabs>
        <w:spacing w:line="275" w:lineRule="exact"/>
        <w:ind w:left="1274" w:hanging="283"/>
        <w:rPr>
          <w:sz w:val="24"/>
        </w:rPr>
      </w:pPr>
      <w:r>
        <w:rPr>
          <w:sz w:val="24"/>
        </w:rPr>
        <w:t>Наблюдение</w:t>
      </w:r>
      <w:r>
        <w:rPr>
          <w:spacing w:val="-7"/>
          <w:sz w:val="24"/>
        </w:rPr>
        <w:t xml:space="preserve"> </w:t>
      </w:r>
      <w:r>
        <w:rPr>
          <w:sz w:val="24"/>
        </w:rPr>
        <w:t>изменения</w:t>
      </w:r>
      <w:r>
        <w:rPr>
          <w:spacing w:val="-9"/>
          <w:sz w:val="24"/>
        </w:rPr>
        <w:t xml:space="preserve"> </w:t>
      </w:r>
      <w:r>
        <w:rPr>
          <w:sz w:val="24"/>
        </w:rPr>
        <w:t>скорости</w:t>
      </w:r>
      <w:r>
        <w:rPr>
          <w:spacing w:val="-3"/>
          <w:sz w:val="24"/>
        </w:rPr>
        <w:t xml:space="preserve"> </w:t>
      </w:r>
      <w:r>
        <w:rPr>
          <w:sz w:val="24"/>
        </w:rPr>
        <w:t>при</w:t>
      </w:r>
      <w:r>
        <w:rPr>
          <w:spacing w:val="-7"/>
          <w:sz w:val="24"/>
        </w:rPr>
        <w:t xml:space="preserve"> </w:t>
      </w:r>
      <w:r>
        <w:rPr>
          <w:sz w:val="24"/>
        </w:rPr>
        <w:t>взаимодействии</w:t>
      </w:r>
      <w:r>
        <w:rPr>
          <w:spacing w:val="-7"/>
          <w:sz w:val="24"/>
        </w:rPr>
        <w:t xml:space="preserve"> </w:t>
      </w:r>
      <w:r>
        <w:rPr>
          <w:spacing w:val="-4"/>
          <w:sz w:val="24"/>
        </w:rPr>
        <w:t>тел.</w:t>
      </w:r>
    </w:p>
    <w:p w:rsidR="00CE04F4" w:rsidRDefault="008178F7" w:rsidP="00492A9C">
      <w:pPr>
        <w:pStyle w:val="a4"/>
        <w:numPr>
          <w:ilvl w:val="0"/>
          <w:numId w:val="108"/>
        </w:numPr>
        <w:tabs>
          <w:tab w:val="left" w:pos="1274"/>
        </w:tabs>
        <w:spacing w:before="2" w:line="275" w:lineRule="exact"/>
        <w:ind w:left="1274" w:hanging="283"/>
        <w:rPr>
          <w:sz w:val="24"/>
        </w:rPr>
      </w:pPr>
      <w:r>
        <w:rPr>
          <w:sz w:val="24"/>
        </w:rPr>
        <w:t>Сравнение</w:t>
      </w:r>
      <w:r>
        <w:rPr>
          <w:spacing w:val="-3"/>
          <w:sz w:val="24"/>
        </w:rPr>
        <w:t xml:space="preserve"> </w:t>
      </w:r>
      <w:r>
        <w:rPr>
          <w:sz w:val="24"/>
        </w:rPr>
        <w:t>масс</w:t>
      </w:r>
      <w:r>
        <w:rPr>
          <w:spacing w:val="-3"/>
          <w:sz w:val="24"/>
        </w:rPr>
        <w:t xml:space="preserve"> </w:t>
      </w:r>
      <w:r>
        <w:rPr>
          <w:sz w:val="24"/>
        </w:rPr>
        <w:t>по</w:t>
      </w:r>
      <w:r>
        <w:rPr>
          <w:spacing w:val="-3"/>
          <w:sz w:val="24"/>
        </w:rPr>
        <w:t xml:space="preserve"> </w:t>
      </w:r>
      <w:r>
        <w:rPr>
          <w:sz w:val="24"/>
        </w:rPr>
        <w:t>взаимодействию</w:t>
      </w:r>
      <w:r>
        <w:rPr>
          <w:spacing w:val="-3"/>
          <w:sz w:val="24"/>
        </w:rPr>
        <w:t xml:space="preserve"> </w:t>
      </w:r>
      <w:r>
        <w:rPr>
          <w:spacing w:val="-4"/>
          <w:sz w:val="24"/>
        </w:rPr>
        <w:t>тел.</w:t>
      </w:r>
    </w:p>
    <w:p w:rsidR="00CE04F4" w:rsidRDefault="008178F7" w:rsidP="00492A9C">
      <w:pPr>
        <w:pStyle w:val="a4"/>
        <w:numPr>
          <w:ilvl w:val="0"/>
          <w:numId w:val="108"/>
        </w:numPr>
        <w:tabs>
          <w:tab w:val="left" w:pos="1274"/>
        </w:tabs>
        <w:spacing w:line="275" w:lineRule="exact"/>
        <w:ind w:left="1274" w:hanging="283"/>
        <w:rPr>
          <w:sz w:val="24"/>
        </w:rPr>
      </w:pPr>
      <w:r>
        <w:rPr>
          <w:sz w:val="24"/>
        </w:rPr>
        <w:t>Сложение</w:t>
      </w:r>
      <w:r>
        <w:rPr>
          <w:spacing w:val="-7"/>
          <w:sz w:val="24"/>
        </w:rPr>
        <w:t xml:space="preserve"> </w:t>
      </w:r>
      <w:r>
        <w:rPr>
          <w:sz w:val="24"/>
        </w:rPr>
        <w:t>сил,</w:t>
      </w:r>
      <w:r>
        <w:rPr>
          <w:spacing w:val="-3"/>
          <w:sz w:val="24"/>
        </w:rPr>
        <w:t xml:space="preserve"> </w:t>
      </w:r>
      <w:r>
        <w:rPr>
          <w:sz w:val="24"/>
        </w:rPr>
        <w:t>направленных</w:t>
      </w:r>
      <w:r>
        <w:rPr>
          <w:spacing w:val="-5"/>
          <w:sz w:val="24"/>
        </w:rPr>
        <w:t xml:space="preserve"> </w:t>
      </w:r>
      <w:r>
        <w:rPr>
          <w:sz w:val="24"/>
        </w:rPr>
        <w:t>по</w:t>
      </w:r>
      <w:r>
        <w:rPr>
          <w:spacing w:val="-1"/>
          <w:sz w:val="24"/>
        </w:rPr>
        <w:t xml:space="preserve"> </w:t>
      </w:r>
      <w:r>
        <w:rPr>
          <w:sz w:val="24"/>
        </w:rPr>
        <w:t>одной</w:t>
      </w:r>
      <w:r>
        <w:rPr>
          <w:spacing w:val="1"/>
          <w:sz w:val="24"/>
        </w:rPr>
        <w:t xml:space="preserve"> </w:t>
      </w:r>
      <w:r>
        <w:rPr>
          <w:spacing w:val="-2"/>
          <w:sz w:val="24"/>
        </w:rPr>
        <w:t>прямой.</w:t>
      </w:r>
    </w:p>
    <w:p w:rsidR="00CE04F4" w:rsidRDefault="008178F7">
      <w:pPr>
        <w:pStyle w:val="Heading4"/>
        <w:spacing w:before="8"/>
      </w:pPr>
      <w:r>
        <w:t>Лабораторные</w:t>
      </w:r>
      <w:r>
        <w:rPr>
          <w:spacing w:val="-4"/>
        </w:rPr>
        <w:t xml:space="preserve"> </w:t>
      </w:r>
      <w:r>
        <w:t>работы</w:t>
      </w:r>
      <w:r>
        <w:rPr>
          <w:spacing w:val="-1"/>
        </w:rPr>
        <w:t xml:space="preserve"> </w:t>
      </w:r>
      <w:r>
        <w:t>и</w:t>
      </w:r>
      <w:r>
        <w:rPr>
          <w:spacing w:val="3"/>
        </w:rPr>
        <w:t xml:space="preserve"> </w:t>
      </w:r>
      <w:r>
        <w:rPr>
          <w:spacing w:val="-4"/>
        </w:rPr>
        <w:t>опыты</w:t>
      </w:r>
    </w:p>
    <w:p w:rsidR="00CE04F4" w:rsidRDefault="008178F7" w:rsidP="00492A9C">
      <w:pPr>
        <w:pStyle w:val="a4"/>
        <w:numPr>
          <w:ilvl w:val="0"/>
          <w:numId w:val="107"/>
        </w:numPr>
        <w:tabs>
          <w:tab w:val="left" w:pos="1274"/>
          <w:tab w:val="left" w:pos="2877"/>
          <w:tab w:val="left" w:pos="4062"/>
          <w:tab w:val="left" w:pos="5750"/>
          <w:tab w:val="left" w:pos="7012"/>
          <w:tab w:val="left" w:pos="8110"/>
          <w:tab w:val="left" w:pos="9599"/>
        </w:tabs>
        <w:spacing w:line="242" w:lineRule="auto"/>
        <w:ind w:right="564" w:firstLine="566"/>
        <w:rPr>
          <w:sz w:val="24"/>
        </w:rPr>
      </w:pPr>
      <w:r>
        <w:rPr>
          <w:spacing w:val="-2"/>
          <w:sz w:val="24"/>
        </w:rPr>
        <w:t>Определение</w:t>
      </w:r>
      <w:r>
        <w:rPr>
          <w:sz w:val="24"/>
        </w:rPr>
        <w:tab/>
      </w:r>
      <w:r>
        <w:rPr>
          <w:spacing w:val="-2"/>
          <w:sz w:val="24"/>
        </w:rPr>
        <w:t>скорости</w:t>
      </w:r>
      <w:r>
        <w:rPr>
          <w:sz w:val="24"/>
        </w:rPr>
        <w:tab/>
      </w:r>
      <w:r>
        <w:rPr>
          <w:spacing w:val="-2"/>
          <w:sz w:val="24"/>
        </w:rPr>
        <w:t>равномерного</w:t>
      </w:r>
      <w:r>
        <w:rPr>
          <w:sz w:val="24"/>
        </w:rPr>
        <w:tab/>
      </w:r>
      <w:r>
        <w:rPr>
          <w:spacing w:val="-2"/>
          <w:sz w:val="24"/>
        </w:rPr>
        <w:t>движения</w:t>
      </w:r>
      <w:r>
        <w:rPr>
          <w:sz w:val="24"/>
        </w:rPr>
        <w:tab/>
      </w:r>
      <w:r>
        <w:rPr>
          <w:spacing w:val="-2"/>
          <w:sz w:val="24"/>
        </w:rPr>
        <w:t>(шарика</w:t>
      </w:r>
      <w:r>
        <w:rPr>
          <w:sz w:val="24"/>
        </w:rPr>
        <w:tab/>
        <w:t>в жидкости,</w:t>
      </w:r>
      <w:r>
        <w:rPr>
          <w:sz w:val="24"/>
        </w:rPr>
        <w:tab/>
      </w:r>
      <w:r>
        <w:rPr>
          <w:spacing w:val="-2"/>
          <w:sz w:val="24"/>
        </w:rPr>
        <w:t xml:space="preserve">модели </w:t>
      </w:r>
      <w:r>
        <w:rPr>
          <w:sz w:val="24"/>
        </w:rPr>
        <w:t>электрического автомобиля и т. п.).</w:t>
      </w:r>
    </w:p>
    <w:p w:rsidR="00CE04F4" w:rsidRDefault="008178F7" w:rsidP="00492A9C">
      <w:pPr>
        <w:pStyle w:val="a4"/>
        <w:numPr>
          <w:ilvl w:val="0"/>
          <w:numId w:val="107"/>
        </w:numPr>
        <w:tabs>
          <w:tab w:val="left" w:pos="1274"/>
          <w:tab w:val="left" w:pos="2819"/>
          <w:tab w:val="left" w:pos="3836"/>
          <w:tab w:val="left" w:pos="4963"/>
          <w:tab w:val="left" w:pos="7256"/>
          <w:tab w:val="left" w:pos="7836"/>
          <w:tab w:val="left" w:pos="9246"/>
        </w:tabs>
        <w:spacing w:line="242" w:lineRule="auto"/>
        <w:ind w:right="571" w:firstLine="566"/>
        <w:rPr>
          <w:sz w:val="24"/>
        </w:rPr>
      </w:pPr>
      <w:r>
        <w:rPr>
          <w:spacing w:val="-2"/>
          <w:sz w:val="24"/>
        </w:rPr>
        <w:t>Определение</w:t>
      </w:r>
      <w:r>
        <w:rPr>
          <w:sz w:val="24"/>
        </w:rPr>
        <w:tab/>
      </w:r>
      <w:r>
        <w:rPr>
          <w:spacing w:val="-2"/>
          <w:sz w:val="24"/>
        </w:rPr>
        <w:t>средней</w:t>
      </w:r>
      <w:r>
        <w:rPr>
          <w:sz w:val="24"/>
        </w:rPr>
        <w:tab/>
      </w:r>
      <w:r>
        <w:rPr>
          <w:spacing w:val="-2"/>
          <w:sz w:val="24"/>
        </w:rPr>
        <w:t>скорости</w:t>
      </w:r>
      <w:r>
        <w:rPr>
          <w:sz w:val="24"/>
        </w:rPr>
        <w:tab/>
        <w:t>скольжения</w:t>
      </w:r>
      <w:r>
        <w:rPr>
          <w:spacing w:val="80"/>
          <w:sz w:val="24"/>
        </w:rPr>
        <w:t xml:space="preserve"> </w:t>
      </w:r>
      <w:r>
        <w:rPr>
          <w:sz w:val="24"/>
        </w:rPr>
        <w:t>бруска</w:t>
      </w:r>
      <w:r>
        <w:rPr>
          <w:sz w:val="24"/>
        </w:rPr>
        <w:tab/>
      </w:r>
      <w:r>
        <w:rPr>
          <w:spacing w:val="-4"/>
          <w:sz w:val="24"/>
        </w:rPr>
        <w:t>или</w:t>
      </w:r>
      <w:r>
        <w:rPr>
          <w:sz w:val="24"/>
        </w:rPr>
        <w:tab/>
        <w:t>шарика</w:t>
      </w:r>
      <w:r>
        <w:rPr>
          <w:spacing w:val="80"/>
          <w:sz w:val="24"/>
        </w:rPr>
        <w:t xml:space="preserve"> </w:t>
      </w:r>
      <w:r>
        <w:rPr>
          <w:sz w:val="24"/>
        </w:rPr>
        <w:t>по</w:t>
      </w:r>
      <w:r>
        <w:rPr>
          <w:sz w:val="24"/>
        </w:rPr>
        <w:tab/>
      </w:r>
      <w:r>
        <w:rPr>
          <w:spacing w:val="-2"/>
          <w:sz w:val="24"/>
        </w:rPr>
        <w:t>наклонной плоскости.</w:t>
      </w:r>
    </w:p>
    <w:p w:rsidR="00CE04F4" w:rsidRDefault="008178F7" w:rsidP="00492A9C">
      <w:pPr>
        <w:pStyle w:val="a4"/>
        <w:numPr>
          <w:ilvl w:val="0"/>
          <w:numId w:val="107"/>
        </w:numPr>
        <w:tabs>
          <w:tab w:val="left" w:pos="1274"/>
        </w:tabs>
        <w:spacing w:line="271" w:lineRule="exact"/>
        <w:ind w:left="1274" w:hanging="283"/>
        <w:rPr>
          <w:sz w:val="24"/>
        </w:rPr>
      </w:pPr>
      <w:r>
        <w:rPr>
          <w:sz w:val="24"/>
        </w:rPr>
        <w:t>Определение</w:t>
      </w:r>
      <w:r>
        <w:rPr>
          <w:spacing w:val="-7"/>
          <w:sz w:val="24"/>
        </w:rPr>
        <w:t xml:space="preserve"> </w:t>
      </w:r>
      <w:r>
        <w:rPr>
          <w:sz w:val="24"/>
        </w:rPr>
        <w:t>плотности</w:t>
      </w:r>
      <w:r>
        <w:rPr>
          <w:spacing w:val="-7"/>
          <w:sz w:val="24"/>
        </w:rPr>
        <w:t xml:space="preserve"> </w:t>
      </w:r>
      <w:r>
        <w:rPr>
          <w:sz w:val="24"/>
        </w:rPr>
        <w:t xml:space="preserve">твёрдого </w:t>
      </w:r>
      <w:r>
        <w:rPr>
          <w:spacing w:val="-2"/>
          <w:sz w:val="24"/>
        </w:rPr>
        <w:t>тела.</w:t>
      </w:r>
    </w:p>
    <w:p w:rsidR="00CE04F4" w:rsidRDefault="008178F7" w:rsidP="00492A9C">
      <w:pPr>
        <w:pStyle w:val="a4"/>
        <w:numPr>
          <w:ilvl w:val="0"/>
          <w:numId w:val="107"/>
        </w:numPr>
        <w:tabs>
          <w:tab w:val="left" w:pos="1274"/>
          <w:tab w:val="left" w:pos="2282"/>
          <w:tab w:val="left" w:pos="4416"/>
          <w:tab w:val="left" w:pos="5907"/>
          <w:tab w:val="left" w:pos="7308"/>
          <w:tab w:val="left" w:pos="8948"/>
          <w:tab w:val="left" w:pos="10108"/>
        </w:tabs>
        <w:spacing w:line="237" w:lineRule="auto"/>
        <w:ind w:right="572" w:firstLine="566"/>
        <w:rPr>
          <w:sz w:val="24"/>
        </w:rPr>
      </w:pPr>
      <w:r>
        <w:rPr>
          <w:spacing w:val="-2"/>
          <w:sz w:val="24"/>
        </w:rPr>
        <w:t>Опыты,</w:t>
      </w:r>
      <w:r>
        <w:rPr>
          <w:sz w:val="24"/>
        </w:rPr>
        <w:tab/>
      </w:r>
      <w:r>
        <w:rPr>
          <w:spacing w:val="-2"/>
          <w:sz w:val="24"/>
        </w:rPr>
        <w:t>демонстрирующие</w:t>
      </w:r>
      <w:r>
        <w:rPr>
          <w:sz w:val="24"/>
        </w:rPr>
        <w:tab/>
      </w:r>
      <w:r>
        <w:rPr>
          <w:spacing w:val="-2"/>
          <w:sz w:val="24"/>
        </w:rPr>
        <w:t>зависимость</w:t>
      </w:r>
      <w:r>
        <w:rPr>
          <w:sz w:val="24"/>
        </w:rPr>
        <w:tab/>
      </w:r>
      <w:r>
        <w:rPr>
          <w:spacing w:val="-2"/>
          <w:sz w:val="24"/>
        </w:rPr>
        <w:t>растяжения</w:t>
      </w:r>
      <w:r>
        <w:rPr>
          <w:sz w:val="24"/>
        </w:rPr>
        <w:tab/>
      </w:r>
      <w:r>
        <w:rPr>
          <w:spacing w:val="-2"/>
          <w:sz w:val="24"/>
        </w:rPr>
        <w:t>(деформации)</w:t>
      </w:r>
      <w:r>
        <w:rPr>
          <w:sz w:val="24"/>
        </w:rPr>
        <w:tab/>
      </w:r>
      <w:r>
        <w:rPr>
          <w:spacing w:val="-2"/>
          <w:sz w:val="24"/>
        </w:rPr>
        <w:t>пружины</w:t>
      </w:r>
      <w:r>
        <w:rPr>
          <w:sz w:val="24"/>
        </w:rPr>
        <w:tab/>
      </w:r>
      <w:r>
        <w:rPr>
          <w:spacing w:val="-6"/>
          <w:sz w:val="24"/>
        </w:rPr>
        <w:t xml:space="preserve">от </w:t>
      </w:r>
      <w:r>
        <w:rPr>
          <w:sz w:val="24"/>
        </w:rPr>
        <w:t>приложенной силы.</w:t>
      </w:r>
    </w:p>
    <w:p w:rsidR="00CE04F4" w:rsidRDefault="008178F7" w:rsidP="00492A9C">
      <w:pPr>
        <w:pStyle w:val="a4"/>
        <w:numPr>
          <w:ilvl w:val="0"/>
          <w:numId w:val="107"/>
        </w:numPr>
        <w:tabs>
          <w:tab w:val="left" w:pos="1274"/>
        </w:tabs>
        <w:spacing w:before="2" w:line="237" w:lineRule="auto"/>
        <w:ind w:right="572" w:firstLine="566"/>
        <w:rPr>
          <w:sz w:val="24"/>
        </w:rPr>
      </w:pPr>
      <w:r>
        <w:rPr>
          <w:sz w:val="24"/>
        </w:rPr>
        <w:t>Опыты,</w:t>
      </w:r>
      <w:r>
        <w:rPr>
          <w:spacing w:val="80"/>
          <w:sz w:val="24"/>
        </w:rPr>
        <w:t xml:space="preserve"> </w:t>
      </w:r>
      <w:r>
        <w:rPr>
          <w:sz w:val="24"/>
        </w:rPr>
        <w:t>демонстрирующие</w:t>
      </w:r>
      <w:r>
        <w:rPr>
          <w:spacing w:val="80"/>
          <w:sz w:val="24"/>
        </w:rPr>
        <w:t xml:space="preserve"> </w:t>
      </w:r>
      <w:r>
        <w:rPr>
          <w:sz w:val="24"/>
        </w:rPr>
        <w:t>зависимость</w:t>
      </w:r>
      <w:r>
        <w:rPr>
          <w:spacing w:val="80"/>
          <w:sz w:val="24"/>
        </w:rPr>
        <w:t xml:space="preserve"> </w:t>
      </w:r>
      <w:r>
        <w:rPr>
          <w:sz w:val="24"/>
        </w:rPr>
        <w:t>силы</w:t>
      </w:r>
      <w:r>
        <w:rPr>
          <w:spacing w:val="80"/>
          <w:sz w:val="24"/>
        </w:rPr>
        <w:t xml:space="preserve"> </w:t>
      </w:r>
      <w:r>
        <w:rPr>
          <w:sz w:val="24"/>
        </w:rPr>
        <w:t>трения</w:t>
      </w:r>
      <w:r>
        <w:rPr>
          <w:spacing w:val="80"/>
          <w:sz w:val="24"/>
        </w:rPr>
        <w:t xml:space="preserve"> </w:t>
      </w:r>
      <w:r>
        <w:rPr>
          <w:sz w:val="24"/>
        </w:rPr>
        <w:t>скольжения</w:t>
      </w:r>
      <w:r>
        <w:rPr>
          <w:spacing w:val="80"/>
          <w:sz w:val="24"/>
        </w:rPr>
        <w:t xml:space="preserve"> </w:t>
      </w:r>
      <w:r>
        <w:rPr>
          <w:sz w:val="24"/>
        </w:rPr>
        <w:t>от</w:t>
      </w:r>
      <w:r>
        <w:rPr>
          <w:spacing w:val="80"/>
          <w:sz w:val="24"/>
        </w:rPr>
        <w:t xml:space="preserve"> </w:t>
      </w:r>
      <w:r>
        <w:rPr>
          <w:sz w:val="24"/>
        </w:rPr>
        <w:t>веса</w:t>
      </w:r>
      <w:r>
        <w:rPr>
          <w:spacing w:val="80"/>
          <w:sz w:val="24"/>
        </w:rPr>
        <w:t xml:space="preserve"> </w:t>
      </w:r>
      <w:r>
        <w:rPr>
          <w:sz w:val="24"/>
        </w:rPr>
        <w:t>тела</w:t>
      </w:r>
      <w:r>
        <w:rPr>
          <w:spacing w:val="80"/>
          <w:sz w:val="24"/>
        </w:rPr>
        <w:t xml:space="preserve"> </w:t>
      </w:r>
      <w:r>
        <w:rPr>
          <w:sz w:val="24"/>
        </w:rPr>
        <w:t>и характера соприкасающихся поверхностей.</w:t>
      </w:r>
    </w:p>
    <w:p w:rsidR="00CE04F4" w:rsidRDefault="008178F7">
      <w:pPr>
        <w:pStyle w:val="Heading3"/>
        <w:spacing w:before="8" w:line="272" w:lineRule="exact"/>
      </w:pPr>
      <w:r>
        <w:t>Раздел</w:t>
      </w:r>
      <w:r>
        <w:rPr>
          <w:spacing w:val="-3"/>
        </w:rPr>
        <w:t xml:space="preserve"> </w:t>
      </w:r>
      <w:r>
        <w:t>4.</w:t>
      </w:r>
      <w:r>
        <w:rPr>
          <w:spacing w:val="1"/>
        </w:rPr>
        <w:t xml:space="preserve"> </w:t>
      </w:r>
      <w:r>
        <w:t>Давление</w:t>
      </w:r>
      <w:r>
        <w:rPr>
          <w:spacing w:val="-2"/>
        </w:rPr>
        <w:t xml:space="preserve"> </w:t>
      </w:r>
      <w:r>
        <w:t>твёрдых</w:t>
      </w:r>
      <w:r>
        <w:rPr>
          <w:spacing w:val="-6"/>
        </w:rPr>
        <w:t xml:space="preserve"> </w:t>
      </w:r>
      <w:r>
        <w:t>тел,</w:t>
      </w:r>
      <w:r>
        <w:rPr>
          <w:spacing w:val="1"/>
        </w:rPr>
        <w:t xml:space="preserve"> </w:t>
      </w:r>
      <w:r>
        <w:t>жидкостей</w:t>
      </w:r>
      <w:r>
        <w:rPr>
          <w:spacing w:val="-5"/>
        </w:rPr>
        <w:t xml:space="preserve"> </w:t>
      </w:r>
      <w:r>
        <w:t>и</w:t>
      </w:r>
      <w:r>
        <w:rPr>
          <w:spacing w:val="5"/>
        </w:rPr>
        <w:t xml:space="preserve"> </w:t>
      </w:r>
      <w:r>
        <w:rPr>
          <w:spacing w:val="-2"/>
        </w:rPr>
        <w:t>газов</w:t>
      </w:r>
    </w:p>
    <w:p w:rsidR="00CE04F4" w:rsidRDefault="008178F7">
      <w:pPr>
        <w:pStyle w:val="a3"/>
        <w:ind w:right="558"/>
      </w:pPr>
      <w: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CE04F4" w:rsidRDefault="008178F7">
      <w:pPr>
        <w:pStyle w:val="a3"/>
        <w:ind w:right="571"/>
      </w:pPr>
      <w:r>
        <w:t>Атмосфера Земли и атмосферное давление.</w:t>
      </w:r>
      <w:r>
        <w:rPr>
          <w:spacing w:val="-1"/>
        </w:rPr>
        <w:t xml:space="preserve"> </w:t>
      </w:r>
      <w:r>
        <w:t>Причины существования воздушной</w:t>
      </w:r>
      <w:r>
        <w:rPr>
          <w:spacing w:val="-2"/>
        </w:rPr>
        <w:t xml:space="preserve"> </w:t>
      </w:r>
      <w:r>
        <w:t>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CE04F4" w:rsidRDefault="008178F7">
      <w:pPr>
        <w:pStyle w:val="a3"/>
        <w:spacing w:line="275" w:lineRule="exact"/>
        <w:ind w:left="991" w:firstLine="0"/>
      </w:pPr>
      <w:r>
        <w:t>Действие жидкости</w:t>
      </w:r>
      <w:r>
        <w:rPr>
          <w:spacing w:val="1"/>
        </w:rPr>
        <w:t xml:space="preserve"> </w:t>
      </w:r>
      <w:r>
        <w:t>и газа</w:t>
      </w:r>
      <w:r>
        <w:rPr>
          <w:spacing w:val="3"/>
        </w:rPr>
        <w:t xml:space="preserve"> </w:t>
      </w:r>
      <w:r>
        <w:t>на</w:t>
      </w:r>
      <w:r>
        <w:rPr>
          <w:spacing w:val="-2"/>
        </w:rPr>
        <w:t xml:space="preserve"> </w:t>
      </w:r>
      <w:r>
        <w:t>погружённое</w:t>
      </w:r>
      <w:r>
        <w:rPr>
          <w:spacing w:val="-2"/>
        </w:rPr>
        <w:t xml:space="preserve"> </w:t>
      </w:r>
      <w:r>
        <w:t>в</w:t>
      </w:r>
      <w:r>
        <w:rPr>
          <w:spacing w:val="5"/>
        </w:rPr>
        <w:t xml:space="preserve"> </w:t>
      </w:r>
      <w:r>
        <w:t>них</w:t>
      </w:r>
      <w:r>
        <w:rPr>
          <w:spacing w:val="-1"/>
        </w:rPr>
        <w:t xml:space="preserve"> </w:t>
      </w:r>
      <w:r>
        <w:t>тело.</w:t>
      </w:r>
      <w:r>
        <w:rPr>
          <w:spacing w:val="6"/>
        </w:rPr>
        <w:t xml:space="preserve"> </w:t>
      </w:r>
      <w:r>
        <w:t>Выталкивающая</w:t>
      </w:r>
      <w:r>
        <w:rPr>
          <w:spacing w:val="3"/>
        </w:rPr>
        <w:t xml:space="preserve"> </w:t>
      </w:r>
      <w:r>
        <w:t>(архимедова)</w:t>
      </w:r>
      <w:r>
        <w:rPr>
          <w:spacing w:val="5"/>
        </w:rPr>
        <w:t xml:space="preserve"> </w:t>
      </w:r>
      <w:r>
        <w:rPr>
          <w:spacing w:val="-2"/>
        </w:rPr>
        <w:t>сила.</w:t>
      </w:r>
    </w:p>
    <w:p w:rsidR="00CE04F4" w:rsidRDefault="008178F7">
      <w:pPr>
        <w:pStyle w:val="a3"/>
        <w:spacing w:line="275" w:lineRule="exact"/>
        <w:ind w:firstLine="0"/>
      </w:pPr>
      <w:r>
        <w:t>Закон</w:t>
      </w:r>
      <w:r>
        <w:rPr>
          <w:spacing w:val="-2"/>
        </w:rPr>
        <w:t xml:space="preserve"> </w:t>
      </w:r>
      <w:r>
        <w:t>Архимеда. Плавание</w:t>
      </w:r>
      <w:r>
        <w:rPr>
          <w:spacing w:val="-3"/>
        </w:rPr>
        <w:t xml:space="preserve"> </w:t>
      </w:r>
      <w:r>
        <w:t>тел.</w:t>
      </w:r>
      <w:r>
        <w:rPr>
          <w:spacing w:val="-5"/>
        </w:rPr>
        <w:t xml:space="preserve"> </w:t>
      </w:r>
      <w:r>
        <w:rPr>
          <w:spacing w:val="-2"/>
        </w:rPr>
        <w:t>Воздухоплавание.</w:t>
      </w:r>
    </w:p>
    <w:p w:rsidR="00CE04F4" w:rsidRDefault="008178F7">
      <w:pPr>
        <w:pStyle w:val="Heading4"/>
        <w:spacing w:before="7"/>
      </w:pPr>
      <w:r>
        <w:rPr>
          <w:spacing w:val="-2"/>
        </w:rPr>
        <w:t>Демонстрации</w:t>
      </w:r>
    </w:p>
    <w:p w:rsidR="00CE04F4" w:rsidRDefault="008178F7" w:rsidP="00492A9C">
      <w:pPr>
        <w:pStyle w:val="a4"/>
        <w:numPr>
          <w:ilvl w:val="0"/>
          <w:numId w:val="106"/>
        </w:numPr>
        <w:tabs>
          <w:tab w:val="left" w:pos="1274"/>
        </w:tabs>
        <w:spacing w:line="272" w:lineRule="exact"/>
        <w:ind w:left="1274" w:hanging="283"/>
        <w:rPr>
          <w:sz w:val="24"/>
        </w:rPr>
      </w:pPr>
      <w:r>
        <w:rPr>
          <w:sz w:val="24"/>
        </w:rPr>
        <w:t>Зависимость</w:t>
      </w:r>
      <w:r>
        <w:rPr>
          <w:spacing w:val="-2"/>
          <w:sz w:val="24"/>
        </w:rPr>
        <w:t xml:space="preserve"> </w:t>
      </w:r>
      <w:r>
        <w:rPr>
          <w:sz w:val="24"/>
        </w:rPr>
        <w:t>давления</w:t>
      </w:r>
      <w:r>
        <w:rPr>
          <w:spacing w:val="-4"/>
          <w:sz w:val="24"/>
        </w:rPr>
        <w:t xml:space="preserve"> </w:t>
      </w:r>
      <w:r>
        <w:rPr>
          <w:sz w:val="24"/>
        </w:rPr>
        <w:t>газа</w:t>
      </w:r>
      <w:r>
        <w:rPr>
          <w:spacing w:val="-5"/>
          <w:sz w:val="24"/>
        </w:rPr>
        <w:t xml:space="preserve"> </w:t>
      </w:r>
      <w:r>
        <w:rPr>
          <w:sz w:val="24"/>
        </w:rPr>
        <w:t>от</w:t>
      </w:r>
      <w:r>
        <w:rPr>
          <w:spacing w:val="-2"/>
          <w:sz w:val="24"/>
        </w:rPr>
        <w:t xml:space="preserve"> температуры.</w:t>
      </w:r>
    </w:p>
    <w:p w:rsidR="00CE04F4" w:rsidRDefault="008178F7" w:rsidP="00492A9C">
      <w:pPr>
        <w:pStyle w:val="a4"/>
        <w:numPr>
          <w:ilvl w:val="0"/>
          <w:numId w:val="106"/>
        </w:numPr>
        <w:tabs>
          <w:tab w:val="left" w:pos="1274"/>
        </w:tabs>
        <w:spacing w:before="3" w:line="275" w:lineRule="exact"/>
        <w:ind w:left="1274" w:hanging="283"/>
        <w:rPr>
          <w:sz w:val="24"/>
        </w:rPr>
      </w:pPr>
      <w:r>
        <w:rPr>
          <w:sz w:val="24"/>
        </w:rPr>
        <w:t>Передача</w:t>
      </w:r>
      <w:r>
        <w:rPr>
          <w:spacing w:val="-3"/>
          <w:sz w:val="24"/>
        </w:rPr>
        <w:t xml:space="preserve"> </w:t>
      </w:r>
      <w:r>
        <w:rPr>
          <w:sz w:val="24"/>
        </w:rPr>
        <w:t>давления</w:t>
      </w:r>
      <w:r>
        <w:rPr>
          <w:spacing w:val="-1"/>
          <w:sz w:val="24"/>
        </w:rPr>
        <w:t xml:space="preserve"> </w:t>
      </w:r>
      <w:r>
        <w:rPr>
          <w:sz w:val="24"/>
        </w:rPr>
        <w:t>жидкостью</w:t>
      </w:r>
      <w:r>
        <w:rPr>
          <w:spacing w:val="-3"/>
          <w:sz w:val="24"/>
        </w:rPr>
        <w:t xml:space="preserve"> </w:t>
      </w:r>
      <w:r>
        <w:rPr>
          <w:sz w:val="24"/>
        </w:rPr>
        <w:t>и</w:t>
      </w:r>
      <w:r>
        <w:rPr>
          <w:spacing w:val="-5"/>
          <w:sz w:val="24"/>
        </w:rPr>
        <w:t xml:space="preserve"> </w:t>
      </w:r>
      <w:r>
        <w:rPr>
          <w:spacing w:val="-2"/>
          <w:sz w:val="24"/>
        </w:rPr>
        <w:t>газом.</w:t>
      </w:r>
    </w:p>
    <w:p w:rsidR="00CE04F4" w:rsidRDefault="008178F7" w:rsidP="00492A9C">
      <w:pPr>
        <w:pStyle w:val="a4"/>
        <w:numPr>
          <w:ilvl w:val="0"/>
          <w:numId w:val="106"/>
        </w:numPr>
        <w:tabs>
          <w:tab w:val="left" w:pos="1274"/>
        </w:tabs>
        <w:spacing w:line="275" w:lineRule="exact"/>
        <w:ind w:left="1274" w:hanging="283"/>
        <w:rPr>
          <w:sz w:val="24"/>
        </w:rPr>
      </w:pPr>
      <w:r>
        <w:rPr>
          <w:sz w:val="24"/>
        </w:rPr>
        <w:t xml:space="preserve">Сообщающиеся </w:t>
      </w:r>
      <w:r>
        <w:rPr>
          <w:spacing w:val="-2"/>
          <w:sz w:val="24"/>
        </w:rPr>
        <w:t>сосуды.</w:t>
      </w:r>
    </w:p>
    <w:p w:rsidR="00CE04F4" w:rsidRDefault="008178F7" w:rsidP="00492A9C">
      <w:pPr>
        <w:pStyle w:val="a4"/>
        <w:numPr>
          <w:ilvl w:val="0"/>
          <w:numId w:val="106"/>
        </w:numPr>
        <w:tabs>
          <w:tab w:val="left" w:pos="1274"/>
        </w:tabs>
        <w:spacing w:before="2" w:line="275" w:lineRule="exact"/>
        <w:ind w:left="1274" w:hanging="283"/>
        <w:rPr>
          <w:sz w:val="24"/>
        </w:rPr>
      </w:pPr>
      <w:r>
        <w:rPr>
          <w:sz w:val="24"/>
        </w:rPr>
        <w:t>Гидравлический</w:t>
      </w:r>
      <w:r>
        <w:rPr>
          <w:spacing w:val="-5"/>
          <w:sz w:val="24"/>
        </w:rPr>
        <w:t xml:space="preserve"> </w:t>
      </w:r>
      <w:r>
        <w:rPr>
          <w:spacing w:val="-2"/>
          <w:sz w:val="24"/>
        </w:rPr>
        <w:t>пресс.</w:t>
      </w:r>
    </w:p>
    <w:p w:rsidR="00CE04F4" w:rsidRDefault="008178F7" w:rsidP="00492A9C">
      <w:pPr>
        <w:pStyle w:val="a4"/>
        <w:numPr>
          <w:ilvl w:val="0"/>
          <w:numId w:val="106"/>
        </w:numPr>
        <w:tabs>
          <w:tab w:val="left" w:pos="1274"/>
        </w:tabs>
        <w:spacing w:line="275" w:lineRule="exact"/>
        <w:ind w:left="1274" w:hanging="283"/>
        <w:rPr>
          <w:sz w:val="24"/>
        </w:rPr>
      </w:pPr>
      <w:r>
        <w:rPr>
          <w:sz w:val="24"/>
        </w:rPr>
        <w:t>Проявление</w:t>
      </w:r>
      <w:r>
        <w:rPr>
          <w:spacing w:val="-4"/>
          <w:sz w:val="24"/>
        </w:rPr>
        <w:t xml:space="preserve"> </w:t>
      </w:r>
      <w:r>
        <w:rPr>
          <w:sz w:val="24"/>
        </w:rPr>
        <w:t>действия</w:t>
      </w:r>
      <w:r>
        <w:rPr>
          <w:spacing w:val="-7"/>
          <w:sz w:val="24"/>
        </w:rPr>
        <w:t xml:space="preserve"> </w:t>
      </w:r>
      <w:r>
        <w:rPr>
          <w:sz w:val="24"/>
        </w:rPr>
        <w:t>атмосферного</w:t>
      </w:r>
      <w:r>
        <w:rPr>
          <w:spacing w:val="-2"/>
          <w:sz w:val="24"/>
        </w:rPr>
        <w:t xml:space="preserve"> давления.</w:t>
      </w:r>
    </w:p>
    <w:p w:rsidR="00CE04F4" w:rsidRDefault="008178F7" w:rsidP="00492A9C">
      <w:pPr>
        <w:pStyle w:val="a4"/>
        <w:numPr>
          <w:ilvl w:val="0"/>
          <w:numId w:val="106"/>
        </w:numPr>
        <w:tabs>
          <w:tab w:val="left" w:pos="1274"/>
        </w:tabs>
        <w:spacing w:before="5" w:line="237" w:lineRule="auto"/>
        <w:ind w:left="425" w:right="569" w:firstLine="566"/>
        <w:rPr>
          <w:sz w:val="24"/>
        </w:rPr>
      </w:pPr>
      <w:r>
        <w:rPr>
          <w:sz w:val="24"/>
        </w:rPr>
        <w:t>Зависимость</w:t>
      </w:r>
      <w:r>
        <w:rPr>
          <w:spacing w:val="40"/>
          <w:sz w:val="24"/>
        </w:rPr>
        <w:t xml:space="preserve"> </w:t>
      </w:r>
      <w:r>
        <w:rPr>
          <w:sz w:val="24"/>
        </w:rPr>
        <w:t>выталкивающей</w:t>
      </w:r>
      <w:r>
        <w:rPr>
          <w:spacing w:val="40"/>
          <w:sz w:val="24"/>
        </w:rPr>
        <w:t xml:space="preserve"> </w:t>
      </w:r>
      <w:r>
        <w:rPr>
          <w:sz w:val="24"/>
        </w:rPr>
        <w:t>силы</w:t>
      </w:r>
      <w:r>
        <w:rPr>
          <w:spacing w:val="40"/>
          <w:sz w:val="24"/>
        </w:rPr>
        <w:t xml:space="preserve"> </w:t>
      </w:r>
      <w:r>
        <w:rPr>
          <w:sz w:val="24"/>
        </w:rPr>
        <w:t>от</w:t>
      </w:r>
      <w:r>
        <w:rPr>
          <w:spacing w:val="40"/>
          <w:sz w:val="24"/>
        </w:rPr>
        <w:t xml:space="preserve"> </w:t>
      </w:r>
      <w:r>
        <w:rPr>
          <w:sz w:val="24"/>
        </w:rPr>
        <w:t>объёма</w:t>
      </w:r>
      <w:r>
        <w:rPr>
          <w:spacing w:val="40"/>
          <w:sz w:val="24"/>
        </w:rPr>
        <w:t xml:space="preserve"> </w:t>
      </w:r>
      <w:r>
        <w:rPr>
          <w:sz w:val="24"/>
        </w:rPr>
        <w:t>погружённой</w:t>
      </w:r>
      <w:r>
        <w:rPr>
          <w:spacing w:val="40"/>
          <w:sz w:val="24"/>
        </w:rPr>
        <w:t xml:space="preserve"> </w:t>
      </w:r>
      <w:r>
        <w:rPr>
          <w:sz w:val="24"/>
        </w:rPr>
        <w:t>части</w:t>
      </w:r>
      <w:r>
        <w:rPr>
          <w:spacing w:val="40"/>
          <w:sz w:val="24"/>
        </w:rPr>
        <w:t xml:space="preserve"> </w:t>
      </w:r>
      <w:r>
        <w:rPr>
          <w:sz w:val="24"/>
        </w:rPr>
        <w:t>тела</w:t>
      </w:r>
      <w:r>
        <w:rPr>
          <w:spacing w:val="40"/>
          <w:sz w:val="24"/>
        </w:rPr>
        <w:t xml:space="preserve"> </w:t>
      </w:r>
      <w:r>
        <w:rPr>
          <w:sz w:val="24"/>
        </w:rPr>
        <w:t>и</w:t>
      </w:r>
      <w:r>
        <w:rPr>
          <w:spacing w:val="40"/>
          <w:sz w:val="24"/>
        </w:rPr>
        <w:t xml:space="preserve"> </w:t>
      </w:r>
      <w:r>
        <w:rPr>
          <w:sz w:val="24"/>
        </w:rPr>
        <w:t xml:space="preserve">плотности </w:t>
      </w:r>
      <w:r>
        <w:rPr>
          <w:spacing w:val="-2"/>
          <w:sz w:val="24"/>
        </w:rPr>
        <w:t>жидкости.</w:t>
      </w:r>
    </w:p>
    <w:p w:rsidR="00CE04F4" w:rsidRDefault="008178F7" w:rsidP="00492A9C">
      <w:pPr>
        <w:pStyle w:val="a4"/>
        <w:numPr>
          <w:ilvl w:val="0"/>
          <w:numId w:val="106"/>
        </w:numPr>
        <w:tabs>
          <w:tab w:val="left" w:pos="1274"/>
        </w:tabs>
        <w:spacing w:before="3" w:line="275" w:lineRule="exact"/>
        <w:ind w:left="1274" w:hanging="283"/>
        <w:rPr>
          <w:sz w:val="24"/>
        </w:rPr>
      </w:pPr>
      <w:r>
        <w:rPr>
          <w:sz w:val="24"/>
        </w:rPr>
        <w:t>Равенство</w:t>
      </w:r>
      <w:r>
        <w:rPr>
          <w:spacing w:val="-3"/>
          <w:sz w:val="24"/>
        </w:rPr>
        <w:t xml:space="preserve"> </w:t>
      </w:r>
      <w:r>
        <w:rPr>
          <w:sz w:val="24"/>
        </w:rPr>
        <w:t>выталкивающей</w:t>
      </w:r>
      <w:r>
        <w:rPr>
          <w:spacing w:val="1"/>
          <w:sz w:val="24"/>
        </w:rPr>
        <w:t xml:space="preserve"> </w:t>
      </w:r>
      <w:r>
        <w:rPr>
          <w:sz w:val="24"/>
        </w:rPr>
        <w:t>силы</w:t>
      </w:r>
      <w:r>
        <w:rPr>
          <w:spacing w:val="1"/>
          <w:sz w:val="24"/>
        </w:rPr>
        <w:t xml:space="preserve"> </w:t>
      </w:r>
      <w:r>
        <w:rPr>
          <w:sz w:val="24"/>
        </w:rPr>
        <w:t>весу</w:t>
      </w:r>
      <w:r>
        <w:rPr>
          <w:spacing w:val="-10"/>
          <w:sz w:val="24"/>
        </w:rPr>
        <w:t xml:space="preserve"> </w:t>
      </w:r>
      <w:r>
        <w:rPr>
          <w:sz w:val="24"/>
        </w:rPr>
        <w:t>вытесненной</w:t>
      </w:r>
      <w:r>
        <w:rPr>
          <w:spacing w:val="-4"/>
          <w:sz w:val="24"/>
        </w:rPr>
        <w:t xml:space="preserve"> </w:t>
      </w:r>
      <w:r>
        <w:rPr>
          <w:spacing w:val="-2"/>
          <w:sz w:val="24"/>
        </w:rPr>
        <w:t>жидкости.</w:t>
      </w:r>
    </w:p>
    <w:p w:rsidR="00CE04F4" w:rsidRDefault="008178F7" w:rsidP="00492A9C">
      <w:pPr>
        <w:pStyle w:val="a4"/>
        <w:numPr>
          <w:ilvl w:val="0"/>
          <w:numId w:val="106"/>
        </w:numPr>
        <w:tabs>
          <w:tab w:val="left" w:pos="1274"/>
        </w:tabs>
        <w:spacing w:line="242" w:lineRule="auto"/>
        <w:ind w:left="425" w:right="572" w:firstLine="566"/>
        <w:rPr>
          <w:sz w:val="24"/>
        </w:rPr>
      </w:pPr>
      <w:r>
        <w:rPr>
          <w:sz w:val="24"/>
        </w:rPr>
        <w:t>Условие</w:t>
      </w:r>
      <w:r>
        <w:rPr>
          <w:spacing w:val="36"/>
          <w:sz w:val="24"/>
        </w:rPr>
        <w:t xml:space="preserve"> </w:t>
      </w:r>
      <w:r>
        <w:rPr>
          <w:sz w:val="24"/>
        </w:rPr>
        <w:t>плавания</w:t>
      </w:r>
      <w:r>
        <w:rPr>
          <w:spacing w:val="37"/>
          <w:sz w:val="24"/>
        </w:rPr>
        <w:t xml:space="preserve"> </w:t>
      </w:r>
      <w:r>
        <w:rPr>
          <w:sz w:val="24"/>
        </w:rPr>
        <w:t>тел:</w:t>
      </w:r>
      <w:r>
        <w:rPr>
          <w:spacing w:val="38"/>
          <w:sz w:val="24"/>
        </w:rPr>
        <w:t xml:space="preserve"> </w:t>
      </w:r>
      <w:r>
        <w:rPr>
          <w:sz w:val="24"/>
        </w:rPr>
        <w:t>плавание</w:t>
      </w:r>
      <w:r>
        <w:rPr>
          <w:spacing w:val="36"/>
          <w:sz w:val="24"/>
        </w:rPr>
        <w:t xml:space="preserve"> </w:t>
      </w:r>
      <w:r>
        <w:rPr>
          <w:sz w:val="24"/>
        </w:rPr>
        <w:t>или</w:t>
      </w:r>
      <w:r>
        <w:rPr>
          <w:spacing w:val="38"/>
          <w:sz w:val="24"/>
        </w:rPr>
        <w:t xml:space="preserve"> </w:t>
      </w:r>
      <w:r>
        <w:rPr>
          <w:sz w:val="24"/>
        </w:rPr>
        <w:t>погружение</w:t>
      </w:r>
      <w:r>
        <w:rPr>
          <w:spacing w:val="40"/>
          <w:sz w:val="24"/>
        </w:rPr>
        <w:t xml:space="preserve"> </w:t>
      </w:r>
      <w:r>
        <w:rPr>
          <w:sz w:val="24"/>
        </w:rPr>
        <w:t>тел</w:t>
      </w:r>
      <w:r>
        <w:rPr>
          <w:spacing w:val="32"/>
          <w:sz w:val="24"/>
        </w:rPr>
        <w:t xml:space="preserve"> </w:t>
      </w:r>
      <w:r>
        <w:rPr>
          <w:sz w:val="24"/>
        </w:rPr>
        <w:t>в</w:t>
      </w:r>
      <w:r>
        <w:rPr>
          <w:spacing w:val="39"/>
          <w:sz w:val="24"/>
        </w:rPr>
        <w:t xml:space="preserve"> </w:t>
      </w:r>
      <w:r>
        <w:rPr>
          <w:sz w:val="24"/>
        </w:rPr>
        <w:t>зависимости</w:t>
      </w:r>
      <w:r>
        <w:rPr>
          <w:spacing w:val="34"/>
          <w:sz w:val="24"/>
        </w:rPr>
        <w:t xml:space="preserve"> </w:t>
      </w:r>
      <w:r>
        <w:rPr>
          <w:sz w:val="24"/>
        </w:rPr>
        <w:t>от</w:t>
      </w:r>
      <w:r>
        <w:rPr>
          <w:spacing w:val="38"/>
          <w:sz w:val="24"/>
        </w:rPr>
        <w:t xml:space="preserve"> </w:t>
      </w:r>
      <w:r>
        <w:rPr>
          <w:sz w:val="24"/>
        </w:rPr>
        <w:t>соотношения плотностей тела и жидкости.</w:t>
      </w:r>
    </w:p>
    <w:p w:rsidR="00CE04F4" w:rsidRDefault="008178F7">
      <w:pPr>
        <w:pStyle w:val="Heading4"/>
        <w:spacing w:line="274" w:lineRule="exact"/>
      </w:pPr>
      <w:r>
        <w:t>Лабораторные</w:t>
      </w:r>
      <w:r>
        <w:rPr>
          <w:spacing w:val="-4"/>
        </w:rPr>
        <w:t xml:space="preserve"> </w:t>
      </w:r>
      <w:r>
        <w:t>работы</w:t>
      </w:r>
      <w:r>
        <w:rPr>
          <w:spacing w:val="-1"/>
        </w:rPr>
        <w:t xml:space="preserve"> </w:t>
      </w:r>
      <w:r>
        <w:t>и</w:t>
      </w:r>
      <w:r>
        <w:rPr>
          <w:spacing w:val="3"/>
        </w:rPr>
        <w:t xml:space="preserve"> </w:t>
      </w:r>
      <w:r>
        <w:rPr>
          <w:spacing w:val="-4"/>
        </w:rPr>
        <w:t>опыты</w:t>
      </w:r>
    </w:p>
    <w:p w:rsidR="00CE04F4" w:rsidRDefault="008178F7" w:rsidP="00492A9C">
      <w:pPr>
        <w:pStyle w:val="a4"/>
        <w:numPr>
          <w:ilvl w:val="0"/>
          <w:numId w:val="105"/>
        </w:numPr>
        <w:tabs>
          <w:tab w:val="left" w:pos="1274"/>
        </w:tabs>
        <w:spacing w:line="275" w:lineRule="exact"/>
        <w:ind w:left="1274" w:hanging="283"/>
        <w:jc w:val="left"/>
        <w:rPr>
          <w:sz w:val="24"/>
        </w:rPr>
      </w:pPr>
      <w:r>
        <w:rPr>
          <w:sz w:val="24"/>
        </w:rPr>
        <w:t>Исследование</w:t>
      </w:r>
      <w:r>
        <w:rPr>
          <w:spacing w:val="20"/>
          <w:sz w:val="24"/>
        </w:rPr>
        <w:t xml:space="preserve"> </w:t>
      </w:r>
      <w:r>
        <w:rPr>
          <w:sz w:val="24"/>
        </w:rPr>
        <w:t>зависимости</w:t>
      </w:r>
      <w:r>
        <w:rPr>
          <w:spacing w:val="21"/>
          <w:sz w:val="24"/>
        </w:rPr>
        <w:t xml:space="preserve"> </w:t>
      </w:r>
      <w:r>
        <w:rPr>
          <w:sz w:val="24"/>
        </w:rPr>
        <w:t>веса</w:t>
      </w:r>
      <w:r>
        <w:rPr>
          <w:spacing w:val="23"/>
          <w:sz w:val="24"/>
        </w:rPr>
        <w:t xml:space="preserve"> </w:t>
      </w:r>
      <w:r>
        <w:rPr>
          <w:sz w:val="24"/>
        </w:rPr>
        <w:t>тела</w:t>
      </w:r>
      <w:r>
        <w:rPr>
          <w:spacing w:val="18"/>
          <w:sz w:val="24"/>
        </w:rPr>
        <w:t xml:space="preserve"> </w:t>
      </w:r>
      <w:r>
        <w:rPr>
          <w:sz w:val="24"/>
        </w:rPr>
        <w:t>в</w:t>
      </w:r>
      <w:r>
        <w:rPr>
          <w:spacing w:val="21"/>
          <w:sz w:val="24"/>
        </w:rPr>
        <w:t xml:space="preserve"> </w:t>
      </w:r>
      <w:r>
        <w:rPr>
          <w:sz w:val="24"/>
        </w:rPr>
        <w:t>воде</w:t>
      </w:r>
      <w:r>
        <w:rPr>
          <w:spacing w:val="19"/>
          <w:sz w:val="24"/>
        </w:rPr>
        <w:t xml:space="preserve"> </w:t>
      </w:r>
      <w:r>
        <w:rPr>
          <w:sz w:val="24"/>
        </w:rPr>
        <w:t>от</w:t>
      </w:r>
      <w:r>
        <w:rPr>
          <w:spacing w:val="15"/>
          <w:sz w:val="24"/>
        </w:rPr>
        <w:t xml:space="preserve"> </w:t>
      </w:r>
      <w:r>
        <w:rPr>
          <w:sz w:val="24"/>
        </w:rPr>
        <w:t>объёма</w:t>
      </w:r>
      <w:r>
        <w:rPr>
          <w:spacing w:val="23"/>
          <w:sz w:val="24"/>
        </w:rPr>
        <w:t xml:space="preserve"> </w:t>
      </w:r>
      <w:r>
        <w:rPr>
          <w:sz w:val="24"/>
        </w:rPr>
        <w:t>погружённой</w:t>
      </w:r>
      <w:r>
        <w:rPr>
          <w:spacing w:val="25"/>
          <w:sz w:val="24"/>
        </w:rPr>
        <w:t xml:space="preserve"> </w:t>
      </w:r>
      <w:r>
        <w:rPr>
          <w:sz w:val="24"/>
        </w:rPr>
        <w:t>в</w:t>
      </w:r>
      <w:r>
        <w:rPr>
          <w:spacing w:val="21"/>
          <w:sz w:val="24"/>
        </w:rPr>
        <w:t xml:space="preserve"> </w:t>
      </w:r>
      <w:r>
        <w:rPr>
          <w:sz w:val="24"/>
        </w:rPr>
        <w:t>жидкость</w:t>
      </w:r>
      <w:r>
        <w:rPr>
          <w:spacing w:val="21"/>
          <w:sz w:val="24"/>
        </w:rPr>
        <w:t xml:space="preserve"> </w:t>
      </w:r>
      <w:r>
        <w:rPr>
          <w:spacing w:val="-2"/>
          <w:sz w:val="24"/>
        </w:rPr>
        <w:t>части</w:t>
      </w:r>
    </w:p>
    <w:p w:rsidR="00CE04F4" w:rsidRDefault="00CE04F4">
      <w:pPr>
        <w:pStyle w:val="a4"/>
        <w:spacing w:line="275" w:lineRule="exact"/>
        <w:jc w:val="left"/>
        <w:rPr>
          <w:sz w:val="24"/>
        </w:rPr>
        <w:sectPr w:rsidR="00CE04F4">
          <w:pgSz w:w="11910" w:h="16840"/>
          <w:pgMar w:top="620" w:right="283" w:bottom="480" w:left="708" w:header="0" w:footer="292" w:gutter="0"/>
          <w:cols w:space="720"/>
        </w:sectPr>
      </w:pPr>
    </w:p>
    <w:p w:rsidR="00CE04F4" w:rsidRDefault="008178F7">
      <w:pPr>
        <w:pStyle w:val="a3"/>
        <w:spacing w:line="274" w:lineRule="exact"/>
        <w:ind w:firstLine="0"/>
        <w:jc w:val="left"/>
      </w:pPr>
      <w:r>
        <w:rPr>
          <w:spacing w:val="-2"/>
        </w:rPr>
        <w:t>тела.</w:t>
      </w:r>
    </w:p>
    <w:p w:rsidR="00CE04F4" w:rsidRDefault="008178F7">
      <w:pPr>
        <w:rPr>
          <w:sz w:val="24"/>
        </w:rPr>
      </w:pPr>
      <w:r>
        <w:br w:type="column"/>
      </w:r>
    </w:p>
    <w:p w:rsidR="00CE04F4" w:rsidRDefault="008178F7" w:rsidP="00492A9C">
      <w:pPr>
        <w:pStyle w:val="a4"/>
        <w:numPr>
          <w:ilvl w:val="0"/>
          <w:numId w:val="105"/>
        </w:numPr>
        <w:tabs>
          <w:tab w:val="left" w:pos="312"/>
        </w:tabs>
        <w:spacing w:line="275" w:lineRule="exact"/>
        <w:ind w:left="312" w:hanging="283"/>
        <w:jc w:val="left"/>
        <w:rPr>
          <w:sz w:val="24"/>
        </w:rPr>
      </w:pPr>
      <w:r>
        <w:rPr>
          <w:sz w:val="24"/>
        </w:rPr>
        <w:t>Определение</w:t>
      </w:r>
      <w:r>
        <w:rPr>
          <w:spacing w:val="-5"/>
          <w:sz w:val="24"/>
        </w:rPr>
        <w:t xml:space="preserve"> </w:t>
      </w:r>
      <w:r>
        <w:rPr>
          <w:sz w:val="24"/>
        </w:rPr>
        <w:t>выталкивающей</w:t>
      </w:r>
      <w:r>
        <w:rPr>
          <w:spacing w:val="-5"/>
          <w:sz w:val="24"/>
        </w:rPr>
        <w:t xml:space="preserve"> </w:t>
      </w:r>
      <w:r>
        <w:rPr>
          <w:sz w:val="24"/>
        </w:rPr>
        <w:t>силы, действующей</w:t>
      </w:r>
      <w:r>
        <w:rPr>
          <w:spacing w:val="-1"/>
          <w:sz w:val="24"/>
        </w:rPr>
        <w:t xml:space="preserve"> </w:t>
      </w:r>
      <w:r>
        <w:rPr>
          <w:sz w:val="24"/>
        </w:rPr>
        <w:t>на</w:t>
      </w:r>
      <w:r>
        <w:rPr>
          <w:spacing w:val="-7"/>
          <w:sz w:val="24"/>
        </w:rPr>
        <w:t xml:space="preserve"> </w:t>
      </w:r>
      <w:r>
        <w:rPr>
          <w:sz w:val="24"/>
        </w:rPr>
        <w:t>тело,</w:t>
      </w:r>
      <w:r>
        <w:rPr>
          <w:spacing w:val="-5"/>
          <w:sz w:val="24"/>
        </w:rPr>
        <w:t xml:space="preserve"> </w:t>
      </w:r>
      <w:r>
        <w:rPr>
          <w:sz w:val="24"/>
        </w:rPr>
        <w:t>погружённое</w:t>
      </w:r>
      <w:r>
        <w:rPr>
          <w:spacing w:val="-7"/>
          <w:sz w:val="24"/>
        </w:rPr>
        <w:t xml:space="preserve"> </w:t>
      </w:r>
      <w:r>
        <w:rPr>
          <w:sz w:val="24"/>
        </w:rPr>
        <w:t>в</w:t>
      </w:r>
      <w:r>
        <w:rPr>
          <w:spacing w:val="-4"/>
          <w:sz w:val="24"/>
        </w:rPr>
        <w:t xml:space="preserve"> </w:t>
      </w:r>
      <w:r>
        <w:rPr>
          <w:spacing w:val="-2"/>
          <w:sz w:val="24"/>
        </w:rPr>
        <w:t>жидкость.</w:t>
      </w:r>
    </w:p>
    <w:p w:rsidR="00CE04F4" w:rsidRDefault="008178F7" w:rsidP="00492A9C">
      <w:pPr>
        <w:pStyle w:val="a4"/>
        <w:numPr>
          <w:ilvl w:val="0"/>
          <w:numId w:val="105"/>
        </w:numPr>
        <w:tabs>
          <w:tab w:val="left" w:pos="312"/>
        </w:tabs>
        <w:spacing w:line="275" w:lineRule="exact"/>
        <w:ind w:left="312" w:hanging="283"/>
        <w:jc w:val="left"/>
        <w:rPr>
          <w:sz w:val="24"/>
        </w:rPr>
      </w:pPr>
      <w:r>
        <w:rPr>
          <w:sz w:val="24"/>
        </w:rPr>
        <w:t>Проверка</w:t>
      </w:r>
      <w:r>
        <w:rPr>
          <w:spacing w:val="29"/>
          <w:sz w:val="24"/>
        </w:rPr>
        <w:t xml:space="preserve"> </w:t>
      </w:r>
      <w:r>
        <w:rPr>
          <w:sz w:val="24"/>
        </w:rPr>
        <w:t>независимости</w:t>
      </w:r>
      <w:r>
        <w:rPr>
          <w:spacing w:val="27"/>
          <w:sz w:val="24"/>
        </w:rPr>
        <w:t xml:space="preserve"> </w:t>
      </w:r>
      <w:r>
        <w:rPr>
          <w:sz w:val="24"/>
        </w:rPr>
        <w:t>выталкивающей</w:t>
      </w:r>
      <w:r>
        <w:rPr>
          <w:spacing w:val="31"/>
          <w:sz w:val="24"/>
        </w:rPr>
        <w:t xml:space="preserve"> </w:t>
      </w:r>
      <w:r>
        <w:rPr>
          <w:sz w:val="24"/>
        </w:rPr>
        <w:t>силы,</w:t>
      </w:r>
      <w:r>
        <w:rPr>
          <w:spacing w:val="32"/>
          <w:sz w:val="24"/>
        </w:rPr>
        <w:t xml:space="preserve"> </w:t>
      </w:r>
      <w:r>
        <w:rPr>
          <w:sz w:val="24"/>
        </w:rPr>
        <w:t>действующей</w:t>
      </w:r>
      <w:r>
        <w:rPr>
          <w:spacing w:val="31"/>
          <w:sz w:val="24"/>
        </w:rPr>
        <w:t xml:space="preserve"> </w:t>
      </w:r>
      <w:r>
        <w:rPr>
          <w:sz w:val="24"/>
        </w:rPr>
        <w:t>на</w:t>
      </w:r>
      <w:r>
        <w:rPr>
          <w:spacing w:val="30"/>
          <w:sz w:val="24"/>
        </w:rPr>
        <w:t xml:space="preserve"> </w:t>
      </w:r>
      <w:r>
        <w:rPr>
          <w:sz w:val="24"/>
        </w:rPr>
        <w:t>тело</w:t>
      </w:r>
      <w:r>
        <w:rPr>
          <w:spacing w:val="30"/>
          <w:sz w:val="24"/>
        </w:rPr>
        <w:t xml:space="preserve"> </w:t>
      </w:r>
      <w:r>
        <w:rPr>
          <w:sz w:val="24"/>
        </w:rPr>
        <w:t>в</w:t>
      </w:r>
      <w:r>
        <w:rPr>
          <w:spacing w:val="27"/>
          <w:sz w:val="24"/>
        </w:rPr>
        <w:t xml:space="preserve"> </w:t>
      </w:r>
      <w:r>
        <w:rPr>
          <w:sz w:val="24"/>
        </w:rPr>
        <w:t>жидкости,</w:t>
      </w:r>
      <w:r>
        <w:rPr>
          <w:spacing w:val="24"/>
          <w:sz w:val="24"/>
        </w:rPr>
        <w:t xml:space="preserve"> </w:t>
      </w:r>
      <w:r>
        <w:rPr>
          <w:spacing w:val="-5"/>
          <w:sz w:val="24"/>
        </w:rPr>
        <w:t>от</w:t>
      </w:r>
    </w:p>
    <w:p w:rsidR="00CE04F4" w:rsidRDefault="00CE04F4">
      <w:pPr>
        <w:pStyle w:val="a4"/>
        <w:spacing w:line="275" w:lineRule="exact"/>
        <w:jc w:val="left"/>
        <w:rPr>
          <w:sz w:val="24"/>
        </w:rPr>
        <w:sectPr w:rsidR="00CE04F4">
          <w:type w:val="continuous"/>
          <w:pgSz w:w="11910" w:h="16840"/>
          <w:pgMar w:top="1520" w:right="283" w:bottom="480" w:left="708" w:header="0" w:footer="292" w:gutter="0"/>
          <w:cols w:num="2" w:space="720" w:equalWidth="0">
            <w:col w:w="923" w:space="40"/>
            <w:col w:w="9956"/>
          </w:cols>
        </w:sectPr>
      </w:pPr>
    </w:p>
    <w:p w:rsidR="00CE04F4" w:rsidRDefault="008178F7">
      <w:pPr>
        <w:pStyle w:val="a3"/>
        <w:spacing w:before="2" w:line="275" w:lineRule="exact"/>
        <w:ind w:firstLine="0"/>
      </w:pPr>
      <w:r>
        <w:t>массы</w:t>
      </w:r>
      <w:r>
        <w:rPr>
          <w:spacing w:val="1"/>
        </w:rPr>
        <w:t xml:space="preserve"> </w:t>
      </w:r>
      <w:r>
        <w:rPr>
          <w:spacing w:val="-2"/>
        </w:rPr>
        <w:t>тела.</w:t>
      </w:r>
    </w:p>
    <w:p w:rsidR="00CE04F4" w:rsidRDefault="008178F7" w:rsidP="00492A9C">
      <w:pPr>
        <w:pStyle w:val="a4"/>
        <w:numPr>
          <w:ilvl w:val="0"/>
          <w:numId w:val="105"/>
        </w:numPr>
        <w:tabs>
          <w:tab w:val="left" w:pos="1274"/>
        </w:tabs>
        <w:spacing w:line="242" w:lineRule="auto"/>
        <w:ind w:left="425" w:right="568" w:firstLine="566"/>
        <w:jc w:val="both"/>
        <w:rPr>
          <w:sz w:val="24"/>
        </w:rPr>
      </w:pPr>
      <w:r>
        <w:rPr>
          <w:sz w:val="24"/>
        </w:rPr>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rsidR="00CE04F4" w:rsidRDefault="008178F7" w:rsidP="00492A9C">
      <w:pPr>
        <w:pStyle w:val="a4"/>
        <w:numPr>
          <w:ilvl w:val="0"/>
          <w:numId w:val="105"/>
        </w:numPr>
        <w:tabs>
          <w:tab w:val="left" w:pos="1274"/>
        </w:tabs>
        <w:spacing w:line="237" w:lineRule="auto"/>
        <w:ind w:left="425" w:right="561" w:firstLine="566"/>
        <w:jc w:val="both"/>
        <w:rPr>
          <w:sz w:val="24"/>
        </w:rPr>
      </w:pPr>
      <w:r>
        <w:rPr>
          <w:sz w:val="24"/>
        </w:rPr>
        <w:t xml:space="preserve">Конструирование ареометра или конструирование лодки и определение её </w:t>
      </w:r>
      <w:r>
        <w:rPr>
          <w:spacing w:val="-2"/>
          <w:sz w:val="24"/>
        </w:rPr>
        <w:t>грузоподъёмности.</w:t>
      </w:r>
    </w:p>
    <w:p w:rsidR="00CE04F4" w:rsidRDefault="008178F7">
      <w:pPr>
        <w:pStyle w:val="Heading3"/>
        <w:spacing w:before="4" w:line="272" w:lineRule="exact"/>
      </w:pPr>
      <w:r>
        <w:t>Раздел</w:t>
      </w:r>
      <w:r>
        <w:rPr>
          <w:spacing w:val="-4"/>
        </w:rPr>
        <w:t xml:space="preserve"> </w:t>
      </w:r>
      <w:r>
        <w:t>5.</w:t>
      </w:r>
      <w:r>
        <w:rPr>
          <w:spacing w:val="-1"/>
        </w:rPr>
        <w:t xml:space="preserve"> </w:t>
      </w:r>
      <w:r>
        <w:t>Работа</w:t>
      </w:r>
      <w:r>
        <w:rPr>
          <w:spacing w:val="-2"/>
        </w:rPr>
        <w:t xml:space="preserve"> </w:t>
      </w:r>
      <w:r>
        <w:t>и</w:t>
      </w:r>
      <w:r>
        <w:rPr>
          <w:spacing w:val="-3"/>
        </w:rPr>
        <w:t xml:space="preserve"> </w:t>
      </w:r>
      <w:r>
        <w:t xml:space="preserve">мощность. </w:t>
      </w:r>
      <w:r>
        <w:rPr>
          <w:spacing w:val="-2"/>
        </w:rPr>
        <w:t>Энергия</w:t>
      </w:r>
    </w:p>
    <w:p w:rsidR="00CE04F4" w:rsidRDefault="008178F7">
      <w:pPr>
        <w:pStyle w:val="a3"/>
        <w:spacing w:line="272" w:lineRule="exact"/>
        <w:ind w:left="991" w:firstLine="0"/>
      </w:pPr>
      <w:r>
        <w:t>Механическая</w:t>
      </w:r>
      <w:r>
        <w:rPr>
          <w:spacing w:val="-4"/>
        </w:rPr>
        <w:t xml:space="preserve"> </w:t>
      </w:r>
      <w:r>
        <w:t>работа.</w:t>
      </w:r>
      <w:r>
        <w:rPr>
          <w:spacing w:val="-2"/>
        </w:rPr>
        <w:t xml:space="preserve"> Мощность.</w:t>
      </w:r>
    </w:p>
    <w:p w:rsidR="00CE04F4" w:rsidRDefault="008178F7">
      <w:pPr>
        <w:pStyle w:val="a3"/>
        <w:spacing w:before="3"/>
        <w:ind w:right="571"/>
      </w:pPr>
      <w: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rsidR="00CE04F4" w:rsidRDefault="008178F7">
      <w:pPr>
        <w:pStyle w:val="a3"/>
        <w:spacing w:line="242" w:lineRule="auto"/>
        <w:ind w:right="562"/>
      </w:pPr>
      <w:r>
        <w:t>Механическая энергия. Кинетическая и потенциальная энергия. Превращение</w:t>
      </w:r>
      <w:r>
        <w:rPr>
          <w:spacing w:val="-5"/>
        </w:rPr>
        <w:t xml:space="preserve"> </w:t>
      </w:r>
      <w:r>
        <w:t>одного вида механической энергии в другой. Закон сохранения энергии в механике.</w:t>
      </w:r>
    </w:p>
    <w:p w:rsidR="00CE04F4" w:rsidRDefault="008178F7">
      <w:pPr>
        <w:pStyle w:val="Heading4"/>
        <w:spacing w:line="274" w:lineRule="exact"/>
      </w:pPr>
      <w:r>
        <w:rPr>
          <w:spacing w:val="-2"/>
        </w:rPr>
        <w:t>Демонстрации</w:t>
      </w:r>
    </w:p>
    <w:p w:rsidR="00CE04F4" w:rsidRDefault="008178F7" w:rsidP="00492A9C">
      <w:pPr>
        <w:pStyle w:val="a4"/>
        <w:numPr>
          <w:ilvl w:val="0"/>
          <w:numId w:val="104"/>
        </w:numPr>
        <w:tabs>
          <w:tab w:val="left" w:pos="1274"/>
        </w:tabs>
        <w:spacing w:line="275" w:lineRule="exact"/>
        <w:ind w:left="1274" w:hanging="283"/>
        <w:rPr>
          <w:sz w:val="24"/>
        </w:rPr>
      </w:pPr>
      <w:r>
        <w:rPr>
          <w:sz w:val="24"/>
        </w:rPr>
        <w:t>Примеры</w:t>
      </w:r>
      <w:r>
        <w:rPr>
          <w:spacing w:val="-2"/>
          <w:sz w:val="24"/>
        </w:rPr>
        <w:t xml:space="preserve"> </w:t>
      </w:r>
      <w:r>
        <w:rPr>
          <w:sz w:val="24"/>
        </w:rPr>
        <w:t>простых</w:t>
      </w:r>
      <w:r>
        <w:rPr>
          <w:spacing w:val="-6"/>
          <w:sz w:val="24"/>
        </w:rPr>
        <w:t xml:space="preserve"> </w:t>
      </w:r>
      <w:r>
        <w:rPr>
          <w:spacing w:val="-2"/>
          <w:sz w:val="24"/>
        </w:rPr>
        <w:t>механизмов.</w:t>
      </w:r>
    </w:p>
    <w:p w:rsidR="00CE04F4" w:rsidRDefault="008178F7">
      <w:pPr>
        <w:pStyle w:val="Heading4"/>
        <w:spacing w:before="1" w:line="240" w:lineRule="auto"/>
      </w:pPr>
      <w:r>
        <w:t>Лабораторные</w:t>
      </w:r>
      <w:r>
        <w:rPr>
          <w:spacing w:val="-4"/>
        </w:rPr>
        <w:t xml:space="preserve"> </w:t>
      </w:r>
      <w:r>
        <w:t>работы</w:t>
      </w:r>
      <w:r>
        <w:rPr>
          <w:spacing w:val="-1"/>
        </w:rPr>
        <w:t xml:space="preserve"> </w:t>
      </w:r>
      <w:r>
        <w:t>и</w:t>
      </w:r>
      <w:r>
        <w:rPr>
          <w:spacing w:val="3"/>
        </w:rPr>
        <w:t xml:space="preserve"> </w:t>
      </w:r>
      <w:r>
        <w:rPr>
          <w:spacing w:val="-4"/>
        </w:rPr>
        <w:t>опыты</w:t>
      </w:r>
    </w:p>
    <w:p w:rsidR="00CE04F4" w:rsidRDefault="00CE04F4">
      <w:pPr>
        <w:pStyle w:val="Heading4"/>
        <w:spacing w:line="240" w:lineRule="auto"/>
        <w:sectPr w:rsidR="00CE04F4">
          <w:type w:val="continuous"/>
          <w:pgSz w:w="11910" w:h="16840"/>
          <w:pgMar w:top="1520" w:right="283" w:bottom="480" w:left="708" w:header="0" w:footer="292" w:gutter="0"/>
          <w:cols w:space="720"/>
        </w:sectPr>
      </w:pPr>
    </w:p>
    <w:p w:rsidR="00CE04F4" w:rsidRDefault="008178F7" w:rsidP="00492A9C">
      <w:pPr>
        <w:pStyle w:val="a4"/>
        <w:numPr>
          <w:ilvl w:val="0"/>
          <w:numId w:val="103"/>
        </w:numPr>
        <w:tabs>
          <w:tab w:val="left" w:pos="1274"/>
        </w:tabs>
        <w:spacing w:before="66" w:line="237" w:lineRule="auto"/>
        <w:ind w:right="567" w:firstLine="566"/>
        <w:rPr>
          <w:sz w:val="24"/>
        </w:rPr>
      </w:pPr>
      <w:r>
        <w:rPr>
          <w:sz w:val="24"/>
        </w:rPr>
        <w:t xml:space="preserve">Определение работы силы трения при равномерном движении тела по горизонтальной </w:t>
      </w:r>
      <w:r>
        <w:rPr>
          <w:spacing w:val="-2"/>
          <w:sz w:val="24"/>
        </w:rPr>
        <w:t>поверхности.</w:t>
      </w:r>
    </w:p>
    <w:p w:rsidR="00CE04F4" w:rsidRDefault="008178F7" w:rsidP="00492A9C">
      <w:pPr>
        <w:pStyle w:val="a4"/>
        <w:numPr>
          <w:ilvl w:val="0"/>
          <w:numId w:val="103"/>
        </w:numPr>
        <w:tabs>
          <w:tab w:val="left" w:pos="1274"/>
        </w:tabs>
        <w:spacing w:before="4" w:line="275" w:lineRule="exact"/>
        <w:ind w:left="1274" w:hanging="283"/>
        <w:rPr>
          <w:sz w:val="24"/>
        </w:rPr>
      </w:pPr>
      <w:r>
        <w:rPr>
          <w:sz w:val="24"/>
        </w:rPr>
        <w:t>Исследование</w:t>
      </w:r>
      <w:r>
        <w:rPr>
          <w:spacing w:val="-4"/>
          <w:sz w:val="24"/>
        </w:rPr>
        <w:t xml:space="preserve"> </w:t>
      </w:r>
      <w:r>
        <w:rPr>
          <w:sz w:val="24"/>
        </w:rPr>
        <w:t>условий</w:t>
      </w:r>
      <w:r>
        <w:rPr>
          <w:spacing w:val="-2"/>
          <w:sz w:val="24"/>
        </w:rPr>
        <w:t xml:space="preserve"> </w:t>
      </w:r>
      <w:r>
        <w:rPr>
          <w:sz w:val="24"/>
        </w:rPr>
        <w:t>равновесия</w:t>
      </w:r>
      <w:r>
        <w:rPr>
          <w:spacing w:val="-2"/>
          <w:sz w:val="24"/>
        </w:rPr>
        <w:t xml:space="preserve"> рычага.</w:t>
      </w:r>
    </w:p>
    <w:p w:rsidR="00CE04F4" w:rsidRDefault="008178F7" w:rsidP="00492A9C">
      <w:pPr>
        <w:pStyle w:val="a4"/>
        <w:numPr>
          <w:ilvl w:val="0"/>
          <w:numId w:val="103"/>
        </w:numPr>
        <w:tabs>
          <w:tab w:val="left" w:pos="1274"/>
        </w:tabs>
        <w:spacing w:line="275" w:lineRule="exact"/>
        <w:ind w:left="1274" w:hanging="283"/>
        <w:rPr>
          <w:sz w:val="24"/>
        </w:rPr>
      </w:pPr>
      <w:r>
        <w:rPr>
          <w:sz w:val="24"/>
        </w:rPr>
        <w:t>Измерение</w:t>
      </w:r>
      <w:r>
        <w:rPr>
          <w:spacing w:val="-2"/>
          <w:sz w:val="24"/>
        </w:rPr>
        <w:t xml:space="preserve"> </w:t>
      </w:r>
      <w:r>
        <w:rPr>
          <w:sz w:val="24"/>
        </w:rPr>
        <w:t>КПД</w:t>
      </w:r>
      <w:r>
        <w:rPr>
          <w:spacing w:val="-2"/>
          <w:sz w:val="24"/>
        </w:rPr>
        <w:t xml:space="preserve"> </w:t>
      </w:r>
      <w:r>
        <w:rPr>
          <w:sz w:val="24"/>
        </w:rPr>
        <w:t>наклонной</w:t>
      </w:r>
      <w:r>
        <w:rPr>
          <w:spacing w:val="-4"/>
          <w:sz w:val="24"/>
        </w:rPr>
        <w:t xml:space="preserve"> </w:t>
      </w:r>
      <w:r>
        <w:rPr>
          <w:spacing w:val="-2"/>
          <w:sz w:val="24"/>
        </w:rPr>
        <w:t>плоскости.</w:t>
      </w:r>
    </w:p>
    <w:p w:rsidR="00CE04F4" w:rsidRDefault="008178F7" w:rsidP="00492A9C">
      <w:pPr>
        <w:pStyle w:val="a4"/>
        <w:numPr>
          <w:ilvl w:val="0"/>
          <w:numId w:val="103"/>
        </w:numPr>
        <w:tabs>
          <w:tab w:val="left" w:pos="1274"/>
        </w:tabs>
        <w:spacing w:before="2"/>
        <w:ind w:left="1274" w:hanging="283"/>
        <w:rPr>
          <w:sz w:val="24"/>
        </w:rPr>
      </w:pPr>
      <w:r>
        <w:rPr>
          <w:sz w:val="24"/>
        </w:rPr>
        <w:t>Изучение</w:t>
      </w:r>
      <w:r>
        <w:rPr>
          <w:spacing w:val="-5"/>
          <w:sz w:val="24"/>
        </w:rPr>
        <w:t xml:space="preserve"> </w:t>
      </w:r>
      <w:r>
        <w:rPr>
          <w:sz w:val="24"/>
        </w:rPr>
        <w:t>закона</w:t>
      </w:r>
      <w:r>
        <w:rPr>
          <w:spacing w:val="-4"/>
          <w:sz w:val="24"/>
        </w:rPr>
        <w:t xml:space="preserve"> </w:t>
      </w:r>
      <w:r>
        <w:rPr>
          <w:sz w:val="24"/>
        </w:rPr>
        <w:t>сохранения</w:t>
      </w:r>
      <w:r>
        <w:rPr>
          <w:spacing w:val="-4"/>
          <w:sz w:val="24"/>
        </w:rPr>
        <w:t xml:space="preserve"> </w:t>
      </w:r>
      <w:r>
        <w:rPr>
          <w:sz w:val="24"/>
        </w:rPr>
        <w:t>механической</w:t>
      </w:r>
      <w:r>
        <w:rPr>
          <w:spacing w:val="-2"/>
          <w:sz w:val="24"/>
        </w:rPr>
        <w:t xml:space="preserve"> энергии.</w:t>
      </w:r>
    </w:p>
    <w:p w:rsidR="00CE04F4" w:rsidRDefault="008178F7">
      <w:pPr>
        <w:pStyle w:val="Heading3"/>
        <w:spacing w:before="2" w:line="240" w:lineRule="auto"/>
        <w:jc w:val="left"/>
      </w:pPr>
      <w:r>
        <w:t>8</w:t>
      </w:r>
      <w:r>
        <w:rPr>
          <w:spacing w:val="2"/>
        </w:rPr>
        <w:t xml:space="preserve"> </w:t>
      </w:r>
      <w:r>
        <w:rPr>
          <w:spacing w:val="-2"/>
        </w:rPr>
        <w:t>класс</w:t>
      </w:r>
    </w:p>
    <w:p w:rsidR="00CE04F4" w:rsidRDefault="008178F7">
      <w:pPr>
        <w:spacing w:before="3" w:line="272" w:lineRule="exact"/>
        <w:ind w:left="991"/>
        <w:rPr>
          <w:b/>
          <w:sz w:val="24"/>
        </w:rPr>
      </w:pPr>
      <w:r>
        <w:rPr>
          <w:b/>
          <w:sz w:val="24"/>
        </w:rPr>
        <w:t>Раздел</w:t>
      </w:r>
      <w:r>
        <w:rPr>
          <w:b/>
          <w:spacing w:val="-2"/>
          <w:sz w:val="24"/>
        </w:rPr>
        <w:t xml:space="preserve"> </w:t>
      </w:r>
      <w:r>
        <w:rPr>
          <w:b/>
          <w:sz w:val="24"/>
        </w:rPr>
        <w:t>6. Тепловые</w:t>
      </w:r>
      <w:r>
        <w:rPr>
          <w:b/>
          <w:spacing w:val="-2"/>
          <w:sz w:val="24"/>
        </w:rPr>
        <w:t xml:space="preserve"> явления</w:t>
      </w:r>
    </w:p>
    <w:p w:rsidR="00CE04F4" w:rsidRDefault="008178F7">
      <w:pPr>
        <w:pStyle w:val="a3"/>
        <w:ind w:right="557"/>
      </w:pPr>
      <w: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 кинетической теории.</w:t>
      </w:r>
    </w:p>
    <w:p w:rsidR="00CE04F4" w:rsidRDefault="008178F7">
      <w:pPr>
        <w:pStyle w:val="a3"/>
        <w:ind w:right="567"/>
      </w:pPr>
      <w: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w:t>
      </w:r>
    </w:p>
    <w:p w:rsidR="00CE04F4" w:rsidRDefault="008178F7">
      <w:pPr>
        <w:pStyle w:val="a3"/>
        <w:spacing w:line="275" w:lineRule="exact"/>
        <w:ind w:left="991" w:firstLine="0"/>
      </w:pPr>
      <w:r>
        <w:t>Температура.</w:t>
      </w:r>
      <w:r>
        <w:rPr>
          <w:spacing w:val="-4"/>
        </w:rPr>
        <w:t xml:space="preserve"> </w:t>
      </w:r>
      <w:r>
        <w:t>Связь</w:t>
      </w:r>
      <w:r>
        <w:rPr>
          <w:spacing w:val="-7"/>
        </w:rPr>
        <w:t xml:space="preserve"> </w:t>
      </w:r>
      <w:r>
        <w:t>температуры</w:t>
      </w:r>
      <w:r>
        <w:rPr>
          <w:spacing w:val="-2"/>
        </w:rPr>
        <w:t xml:space="preserve"> </w:t>
      </w:r>
      <w:r>
        <w:t>со скоростью</w:t>
      </w:r>
      <w:r>
        <w:rPr>
          <w:spacing w:val="-10"/>
        </w:rPr>
        <w:t xml:space="preserve"> </w:t>
      </w:r>
      <w:r>
        <w:t>теплового</w:t>
      </w:r>
      <w:r>
        <w:rPr>
          <w:spacing w:val="-3"/>
        </w:rPr>
        <w:t xml:space="preserve"> </w:t>
      </w:r>
      <w:r>
        <w:t>движения</w:t>
      </w:r>
      <w:r>
        <w:rPr>
          <w:spacing w:val="-3"/>
        </w:rPr>
        <w:t xml:space="preserve"> </w:t>
      </w:r>
      <w:r>
        <w:rPr>
          <w:spacing w:val="-2"/>
        </w:rPr>
        <w:t>частиц.</w:t>
      </w:r>
    </w:p>
    <w:p w:rsidR="00CE04F4" w:rsidRDefault="008178F7">
      <w:pPr>
        <w:pStyle w:val="a3"/>
        <w:spacing w:line="242" w:lineRule="auto"/>
        <w:ind w:right="568"/>
      </w:pPr>
      <w:r>
        <w:t>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rsidR="00CE04F4" w:rsidRDefault="008178F7">
      <w:pPr>
        <w:pStyle w:val="a3"/>
        <w:spacing w:line="242" w:lineRule="auto"/>
        <w:ind w:right="570"/>
      </w:pPr>
      <w:r>
        <w:t>Количество теплоты. Удельная теплоёмкость вещества. Теплообмен и тепловое равновесие. Уравнение теплового баланса.</w:t>
      </w:r>
    </w:p>
    <w:p w:rsidR="00CE04F4" w:rsidRDefault="008178F7">
      <w:pPr>
        <w:pStyle w:val="a3"/>
        <w:ind w:right="563"/>
      </w:pPr>
      <w:r>
        <w:t xml:space="preserve">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Влажность </w:t>
      </w:r>
      <w:r>
        <w:rPr>
          <w:spacing w:val="-2"/>
        </w:rPr>
        <w:t>воздуха.</w:t>
      </w:r>
    </w:p>
    <w:p w:rsidR="00CE04F4" w:rsidRDefault="008178F7">
      <w:pPr>
        <w:pStyle w:val="a3"/>
        <w:ind w:left="991" w:firstLine="0"/>
      </w:pPr>
      <w:r>
        <w:t>Энергия</w:t>
      </w:r>
      <w:r>
        <w:rPr>
          <w:spacing w:val="-4"/>
        </w:rPr>
        <w:t xml:space="preserve"> </w:t>
      </w:r>
      <w:r>
        <w:t>топлива.</w:t>
      </w:r>
      <w:r>
        <w:rPr>
          <w:spacing w:val="-2"/>
        </w:rPr>
        <w:t xml:space="preserve"> </w:t>
      </w:r>
      <w:r>
        <w:t>Удельная</w:t>
      </w:r>
      <w:r>
        <w:rPr>
          <w:spacing w:val="-4"/>
        </w:rPr>
        <w:t xml:space="preserve"> </w:t>
      </w:r>
      <w:r>
        <w:t>теплота</w:t>
      </w:r>
      <w:r>
        <w:rPr>
          <w:spacing w:val="-8"/>
        </w:rPr>
        <w:t xml:space="preserve"> </w:t>
      </w:r>
      <w:r>
        <w:rPr>
          <w:spacing w:val="-2"/>
        </w:rPr>
        <w:t>сгорания.</w:t>
      </w:r>
    </w:p>
    <w:p w:rsidR="00CE04F4" w:rsidRDefault="008178F7">
      <w:pPr>
        <w:pStyle w:val="a3"/>
        <w:tabs>
          <w:tab w:val="left" w:pos="2857"/>
          <w:tab w:val="left" w:pos="4355"/>
          <w:tab w:val="left" w:pos="6092"/>
          <w:tab w:val="left" w:pos="8060"/>
          <w:tab w:val="left" w:pos="9317"/>
        </w:tabs>
        <w:spacing w:line="237" w:lineRule="auto"/>
        <w:ind w:right="566"/>
      </w:pPr>
      <w:r>
        <w:rPr>
          <w:spacing w:val="-2"/>
        </w:rPr>
        <w:t>Принципы</w:t>
      </w:r>
      <w:r>
        <w:tab/>
      </w:r>
      <w:r>
        <w:rPr>
          <w:spacing w:val="-2"/>
        </w:rPr>
        <w:t>работы</w:t>
      </w:r>
      <w:r>
        <w:tab/>
      </w:r>
      <w:r>
        <w:rPr>
          <w:spacing w:val="-2"/>
        </w:rPr>
        <w:t>тепловых</w:t>
      </w:r>
      <w:r>
        <w:tab/>
      </w:r>
      <w:r>
        <w:rPr>
          <w:spacing w:val="-2"/>
        </w:rPr>
        <w:t>двигателей.</w:t>
      </w:r>
      <w:r>
        <w:tab/>
      </w:r>
      <w:r>
        <w:rPr>
          <w:spacing w:val="-4"/>
        </w:rPr>
        <w:t>КПД</w:t>
      </w:r>
      <w:r>
        <w:tab/>
      </w:r>
      <w:r>
        <w:rPr>
          <w:spacing w:val="-2"/>
        </w:rPr>
        <w:t xml:space="preserve">теплового </w:t>
      </w:r>
      <w:r>
        <w:t>двигателя. Тепловые двигатели и защита окружающей среды (МС).</w:t>
      </w:r>
    </w:p>
    <w:p w:rsidR="00CE04F4" w:rsidRDefault="008178F7">
      <w:pPr>
        <w:pStyle w:val="a3"/>
        <w:ind w:left="991" w:firstLine="0"/>
      </w:pPr>
      <w:r>
        <w:t>Закон</w:t>
      </w:r>
      <w:r>
        <w:rPr>
          <w:spacing w:val="-4"/>
        </w:rPr>
        <w:t xml:space="preserve"> </w:t>
      </w:r>
      <w:r>
        <w:t>сохранения</w:t>
      </w:r>
      <w:r>
        <w:rPr>
          <w:spacing w:val="-2"/>
        </w:rPr>
        <w:t xml:space="preserve"> </w:t>
      </w:r>
      <w:r>
        <w:t>и</w:t>
      </w:r>
      <w:r>
        <w:rPr>
          <w:spacing w:val="-5"/>
        </w:rPr>
        <w:t xml:space="preserve"> </w:t>
      </w:r>
      <w:r>
        <w:t>превращения</w:t>
      </w:r>
      <w:r>
        <w:rPr>
          <w:spacing w:val="-2"/>
        </w:rPr>
        <w:t xml:space="preserve"> </w:t>
      </w:r>
      <w:r>
        <w:t>энергии</w:t>
      </w:r>
      <w:r>
        <w:rPr>
          <w:spacing w:val="-6"/>
        </w:rPr>
        <w:t xml:space="preserve"> </w:t>
      </w:r>
      <w:r>
        <w:t>в</w:t>
      </w:r>
      <w:r>
        <w:rPr>
          <w:spacing w:val="-1"/>
        </w:rPr>
        <w:t xml:space="preserve"> </w:t>
      </w:r>
      <w:r>
        <w:t>тепловых</w:t>
      </w:r>
      <w:r>
        <w:rPr>
          <w:spacing w:val="-7"/>
        </w:rPr>
        <w:t xml:space="preserve"> </w:t>
      </w:r>
      <w:r>
        <w:t>процессах</w:t>
      </w:r>
      <w:r>
        <w:rPr>
          <w:spacing w:val="-6"/>
        </w:rPr>
        <w:t xml:space="preserve"> </w:t>
      </w:r>
      <w:r>
        <w:rPr>
          <w:spacing w:val="-2"/>
        </w:rPr>
        <w:t>(МС).</w:t>
      </w:r>
    </w:p>
    <w:p w:rsidR="00CE04F4" w:rsidRDefault="008178F7">
      <w:pPr>
        <w:pStyle w:val="Heading4"/>
        <w:spacing w:line="275" w:lineRule="exact"/>
      </w:pPr>
      <w:r>
        <w:rPr>
          <w:spacing w:val="-2"/>
        </w:rPr>
        <w:t>Демонстрации</w:t>
      </w:r>
    </w:p>
    <w:p w:rsidR="00CE04F4" w:rsidRDefault="008178F7" w:rsidP="00492A9C">
      <w:pPr>
        <w:pStyle w:val="a4"/>
        <w:numPr>
          <w:ilvl w:val="0"/>
          <w:numId w:val="102"/>
        </w:numPr>
        <w:tabs>
          <w:tab w:val="left" w:pos="1274"/>
        </w:tabs>
        <w:spacing w:line="274" w:lineRule="exact"/>
        <w:ind w:left="1274" w:hanging="283"/>
        <w:rPr>
          <w:sz w:val="24"/>
        </w:rPr>
      </w:pPr>
      <w:r>
        <w:rPr>
          <w:sz w:val="24"/>
        </w:rPr>
        <w:t>Наблюдение</w:t>
      </w:r>
      <w:r>
        <w:rPr>
          <w:spacing w:val="-6"/>
          <w:sz w:val="24"/>
        </w:rPr>
        <w:t xml:space="preserve"> </w:t>
      </w:r>
      <w:r>
        <w:rPr>
          <w:sz w:val="24"/>
        </w:rPr>
        <w:t>броуновского</w:t>
      </w:r>
      <w:r>
        <w:rPr>
          <w:spacing w:val="-4"/>
          <w:sz w:val="24"/>
        </w:rPr>
        <w:t xml:space="preserve"> </w:t>
      </w:r>
      <w:r>
        <w:rPr>
          <w:spacing w:val="-2"/>
          <w:sz w:val="24"/>
        </w:rPr>
        <w:t>движения.</w:t>
      </w:r>
    </w:p>
    <w:p w:rsidR="00CE04F4" w:rsidRDefault="008178F7" w:rsidP="00492A9C">
      <w:pPr>
        <w:pStyle w:val="a4"/>
        <w:numPr>
          <w:ilvl w:val="0"/>
          <w:numId w:val="102"/>
        </w:numPr>
        <w:tabs>
          <w:tab w:val="left" w:pos="1274"/>
        </w:tabs>
        <w:spacing w:line="275" w:lineRule="exact"/>
        <w:ind w:left="1274" w:hanging="283"/>
        <w:rPr>
          <w:sz w:val="24"/>
        </w:rPr>
      </w:pPr>
      <w:r>
        <w:rPr>
          <w:sz w:val="24"/>
        </w:rPr>
        <w:t>Наблюдение</w:t>
      </w:r>
      <w:r>
        <w:rPr>
          <w:spacing w:val="-6"/>
          <w:sz w:val="24"/>
        </w:rPr>
        <w:t xml:space="preserve"> </w:t>
      </w:r>
      <w:r>
        <w:rPr>
          <w:spacing w:val="-2"/>
          <w:sz w:val="24"/>
        </w:rPr>
        <w:t>диффузии.</w:t>
      </w:r>
    </w:p>
    <w:p w:rsidR="00CE04F4" w:rsidRDefault="008178F7" w:rsidP="00492A9C">
      <w:pPr>
        <w:pStyle w:val="a4"/>
        <w:numPr>
          <w:ilvl w:val="0"/>
          <w:numId w:val="102"/>
        </w:numPr>
        <w:tabs>
          <w:tab w:val="left" w:pos="1274"/>
        </w:tabs>
        <w:spacing w:before="2" w:line="275" w:lineRule="exact"/>
        <w:ind w:left="1274" w:hanging="283"/>
        <w:rPr>
          <w:sz w:val="24"/>
        </w:rPr>
      </w:pPr>
      <w:r>
        <w:rPr>
          <w:sz w:val="24"/>
        </w:rPr>
        <w:t>Наблюдение</w:t>
      </w:r>
      <w:r>
        <w:rPr>
          <w:spacing w:val="-4"/>
          <w:sz w:val="24"/>
        </w:rPr>
        <w:t xml:space="preserve"> </w:t>
      </w:r>
      <w:r>
        <w:rPr>
          <w:sz w:val="24"/>
        </w:rPr>
        <w:t>явлений</w:t>
      </w:r>
      <w:r>
        <w:rPr>
          <w:spacing w:val="-5"/>
          <w:sz w:val="24"/>
        </w:rPr>
        <w:t xml:space="preserve"> </w:t>
      </w:r>
      <w:r>
        <w:rPr>
          <w:sz w:val="24"/>
        </w:rPr>
        <w:t>смачивания</w:t>
      </w:r>
      <w:r>
        <w:rPr>
          <w:spacing w:val="-6"/>
          <w:sz w:val="24"/>
        </w:rPr>
        <w:t xml:space="preserve"> </w:t>
      </w:r>
      <w:r>
        <w:rPr>
          <w:sz w:val="24"/>
        </w:rPr>
        <w:t>и</w:t>
      </w:r>
      <w:r>
        <w:rPr>
          <w:spacing w:val="-5"/>
          <w:sz w:val="24"/>
        </w:rPr>
        <w:t xml:space="preserve"> </w:t>
      </w:r>
      <w:r>
        <w:rPr>
          <w:sz w:val="24"/>
        </w:rPr>
        <w:t>капиллярных</w:t>
      </w:r>
      <w:r>
        <w:rPr>
          <w:spacing w:val="-5"/>
          <w:sz w:val="24"/>
        </w:rPr>
        <w:t xml:space="preserve"> </w:t>
      </w:r>
      <w:r>
        <w:rPr>
          <w:spacing w:val="-2"/>
          <w:sz w:val="24"/>
        </w:rPr>
        <w:t>явлений.</w:t>
      </w:r>
    </w:p>
    <w:p w:rsidR="00CE04F4" w:rsidRDefault="008178F7" w:rsidP="00492A9C">
      <w:pPr>
        <w:pStyle w:val="a4"/>
        <w:numPr>
          <w:ilvl w:val="0"/>
          <w:numId w:val="102"/>
        </w:numPr>
        <w:tabs>
          <w:tab w:val="left" w:pos="1274"/>
        </w:tabs>
        <w:spacing w:line="275" w:lineRule="exact"/>
        <w:ind w:left="1274" w:hanging="283"/>
        <w:rPr>
          <w:sz w:val="24"/>
        </w:rPr>
      </w:pPr>
      <w:r>
        <w:rPr>
          <w:sz w:val="24"/>
        </w:rPr>
        <w:t>Наблюдение</w:t>
      </w:r>
      <w:r>
        <w:rPr>
          <w:spacing w:val="-5"/>
          <w:sz w:val="24"/>
        </w:rPr>
        <w:t xml:space="preserve"> </w:t>
      </w:r>
      <w:r>
        <w:rPr>
          <w:sz w:val="24"/>
        </w:rPr>
        <w:t>теплового</w:t>
      </w:r>
      <w:r>
        <w:rPr>
          <w:spacing w:val="-4"/>
          <w:sz w:val="24"/>
        </w:rPr>
        <w:t xml:space="preserve"> </w:t>
      </w:r>
      <w:r>
        <w:rPr>
          <w:sz w:val="24"/>
        </w:rPr>
        <w:t>расширения</w:t>
      </w:r>
      <w:r>
        <w:rPr>
          <w:spacing w:val="-4"/>
          <w:sz w:val="24"/>
        </w:rPr>
        <w:t xml:space="preserve"> тел.</w:t>
      </w:r>
    </w:p>
    <w:p w:rsidR="00CE04F4" w:rsidRDefault="008178F7" w:rsidP="00492A9C">
      <w:pPr>
        <w:pStyle w:val="a4"/>
        <w:numPr>
          <w:ilvl w:val="0"/>
          <w:numId w:val="102"/>
        </w:numPr>
        <w:tabs>
          <w:tab w:val="left" w:pos="1274"/>
        </w:tabs>
        <w:spacing w:before="2" w:line="275" w:lineRule="exact"/>
        <w:ind w:left="1274" w:hanging="283"/>
        <w:rPr>
          <w:sz w:val="24"/>
        </w:rPr>
      </w:pPr>
      <w:r>
        <w:rPr>
          <w:sz w:val="24"/>
        </w:rPr>
        <w:t>Изменение</w:t>
      </w:r>
      <w:r>
        <w:rPr>
          <w:spacing w:val="-4"/>
          <w:sz w:val="24"/>
        </w:rPr>
        <w:t xml:space="preserve"> </w:t>
      </w:r>
      <w:r>
        <w:rPr>
          <w:sz w:val="24"/>
        </w:rPr>
        <w:t>давления</w:t>
      </w:r>
      <w:r>
        <w:rPr>
          <w:spacing w:val="-5"/>
          <w:sz w:val="24"/>
        </w:rPr>
        <w:t xml:space="preserve"> </w:t>
      </w:r>
      <w:r>
        <w:rPr>
          <w:sz w:val="24"/>
        </w:rPr>
        <w:t>газа</w:t>
      </w:r>
      <w:r>
        <w:rPr>
          <w:spacing w:val="-6"/>
          <w:sz w:val="24"/>
        </w:rPr>
        <w:t xml:space="preserve"> </w:t>
      </w:r>
      <w:r>
        <w:rPr>
          <w:sz w:val="24"/>
        </w:rPr>
        <w:t>при</w:t>
      </w:r>
      <w:r>
        <w:rPr>
          <w:spacing w:val="-4"/>
          <w:sz w:val="24"/>
        </w:rPr>
        <w:t xml:space="preserve"> </w:t>
      </w:r>
      <w:r>
        <w:rPr>
          <w:sz w:val="24"/>
        </w:rPr>
        <w:t>изменении</w:t>
      </w:r>
      <w:r>
        <w:rPr>
          <w:spacing w:val="-9"/>
          <w:sz w:val="24"/>
        </w:rPr>
        <w:t xml:space="preserve"> </w:t>
      </w:r>
      <w:r>
        <w:rPr>
          <w:sz w:val="24"/>
        </w:rPr>
        <w:t>объёма</w:t>
      </w:r>
      <w:r>
        <w:rPr>
          <w:spacing w:val="-1"/>
          <w:sz w:val="24"/>
        </w:rPr>
        <w:t xml:space="preserve"> </w:t>
      </w:r>
      <w:r>
        <w:rPr>
          <w:sz w:val="24"/>
        </w:rPr>
        <w:t>и</w:t>
      </w:r>
      <w:r>
        <w:rPr>
          <w:spacing w:val="1"/>
          <w:sz w:val="24"/>
        </w:rPr>
        <w:t xml:space="preserve"> </w:t>
      </w:r>
      <w:r>
        <w:rPr>
          <w:sz w:val="24"/>
        </w:rPr>
        <w:t>нагревании</w:t>
      </w:r>
      <w:r>
        <w:rPr>
          <w:spacing w:val="-5"/>
          <w:sz w:val="24"/>
        </w:rPr>
        <w:t xml:space="preserve"> </w:t>
      </w:r>
      <w:r>
        <w:rPr>
          <w:sz w:val="24"/>
        </w:rPr>
        <w:t>или</w:t>
      </w:r>
      <w:r>
        <w:rPr>
          <w:spacing w:val="-7"/>
          <w:sz w:val="24"/>
        </w:rPr>
        <w:t xml:space="preserve"> </w:t>
      </w:r>
      <w:r>
        <w:rPr>
          <w:spacing w:val="-2"/>
          <w:sz w:val="24"/>
        </w:rPr>
        <w:t>охлаждении.</w:t>
      </w:r>
    </w:p>
    <w:p w:rsidR="00CE04F4" w:rsidRDefault="008178F7" w:rsidP="00492A9C">
      <w:pPr>
        <w:pStyle w:val="a4"/>
        <w:numPr>
          <w:ilvl w:val="0"/>
          <w:numId w:val="102"/>
        </w:numPr>
        <w:tabs>
          <w:tab w:val="left" w:pos="1274"/>
        </w:tabs>
        <w:spacing w:line="275" w:lineRule="exact"/>
        <w:ind w:left="1274" w:hanging="283"/>
        <w:rPr>
          <w:sz w:val="24"/>
        </w:rPr>
      </w:pPr>
      <w:r>
        <w:rPr>
          <w:sz w:val="24"/>
        </w:rPr>
        <w:t>Правила</w:t>
      </w:r>
      <w:r>
        <w:rPr>
          <w:spacing w:val="-2"/>
          <w:sz w:val="24"/>
        </w:rPr>
        <w:t xml:space="preserve"> </w:t>
      </w:r>
      <w:r>
        <w:rPr>
          <w:sz w:val="24"/>
        </w:rPr>
        <w:t>измерения</w:t>
      </w:r>
      <w:r>
        <w:rPr>
          <w:spacing w:val="-1"/>
          <w:sz w:val="24"/>
        </w:rPr>
        <w:t xml:space="preserve"> </w:t>
      </w:r>
      <w:r>
        <w:rPr>
          <w:spacing w:val="-2"/>
          <w:sz w:val="24"/>
        </w:rPr>
        <w:t>температуры.</w:t>
      </w:r>
    </w:p>
    <w:p w:rsidR="00CE04F4" w:rsidRDefault="008178F7" w:rsidP="00492A9C">
      <w:pPr>
        <w:pStyle w:val="a4"/>
        <w:numPr>
          <w:ilvl w:val="0"/>
          <w:numId w:val="102"/>
        </w:numPr>
        <w:tabs>
          <w:tab w:val="left" w:pos="1274"/>
        </w:tabs>
        <w:spacing w:before="3" w:line="275" w:lineRule="exact"/>
        <w:ind w:left="1274" w:hanging="283"/>
        <w:rPr>
          <w:sz w:val="24"/>
        </w:rPr>
      </w:pPr>
      <w:r>
        <w:rPr>
          <w:sz w:val="24"/>
        </w:rPr>
        <w:t>Виды</w:t>
      </w:r>
      <w:r>
        <w:rPr>
          <w:spacing w:val="-2"/>
          <w:sz w:val="24"/>
        </w:rPr>
        <w:t xml:space="preserve"> теплопередачи.</w:t>
      </w:r>
    </w:p>
    <w:p w:rsidR="00CE04F4" w:rsidRDefault="008178F7" w:rsidP="00492A9C">
      <w:pPr>
        <w:pStyle w:val="a4"/>
        <w:numPr>
          <w:ilvl w:val="0"/>
          <w:numId w:val="102"/>
        </w:numPr>
        <w:tabs>
          <w:tab w:val="left" w:pos="1274"/>
        </w:tabs>
        <w:spacing w:line="275" w:lineRule="exact"/>
        <w:ind w:left="1274" w:hanging="283"/>
        <w:rPr>
          <w:sz w:val="24"/>
        </w:rPr>
      </w:pPr>
      <w:r>
        <w:rPr>
          <w:sz w:val="24"/>
        </w:rPr>
        <w:t>Охлаждение</w:t>
      </w:r>
      <w:r>
        <w:rPr>
          <w:spacing w:val="-4"/>
          <w:sz w:val="24"/>
        </w:rPr>
        <w:t xml:space="preserve"> </w:t>
      </w:r>
      <w:r>
        <w:rPr>
          <w:sz w:val="24"/>
        </w:rPr>
        <w:t>при</w:t>
      </w:r>
      <w:r>
        <w:rPr>
          <w:spacing w:val="-1"/>
          <w:sz w:val="24"/>
        </w:rPr>
        <w:t xml:space="preserve"> </w:t>
      </w:r>
      <w:r>
        <w:rPr>
          <w:sz w:val="24"/>
        </w:rPr>
        <w:t>совершении</w:t>
      </w:r>
      <w:r>
        <w:rPr>
          <w:spacing w:val="-5"/>
          <w:sz w:val="24"/>
        </w:rPr>
        <w:t xml:space="preserve"> </w:t>
      </w:r>
      <w:r>
        <w:rPr>
          <w:spacing w:val="-2"/>
          <w:sz w:val="24"/>
        </w:rPr>
        <w:t>работы.</w:t>
      </w:r>
    </w:p>
    <w:p w:rsidR="00CE04F4" w:rsidRDefault="008178F7" w:rsidP="00492A9C">
      <w:pPr>
        <w:pStyle w:val="a4"/>
        <w:numPr>
          <w:ilvl w:val="0"/>
          <w:numId w:val="102"/>
        </w:numPr>
        <w:tabs>
          <w:tab w:val="left" w:pos="1274"/>
        </w:tabs>
        <w:spacing w:before="2" w:line="275" w:lineRule="exact"/>
        <w:ind w:left="1274" w:hanging="283"/>
        <w:rPr>
          <w:sz w:val="24"/>
        </w:rPr>
      </w:pPr>
      <w:r>
        <w:rPr>
          <w:sz w:val="24"/>
        </w:rPr>
        <w:t>Нагревание</w:t>
      </w:r>
      <w:r>
        <w:rPr>
          <w:spacing w:val="-6"/>
          <w:sz w:val="24"/>
        </w:rPr>
        <w:t xml:space="preserve"> </w:t>
      </w:r>
      <w:r>
        <w:rPr>
          <w:sz w:val="24"/>
        </w:rPr>
        <w:t>при совершении</w:t>
      </w:r>
      <w:r>
        <w:rPr>
          <w:spacing w:val="-6"/>
          <w:sz w:val="24"/>
        </w:rPr>
        <w:t xml:space="preserve"> </w:t>
      </w:r>
      <w:r>
        <w:rPr>
          <w:sz w:val="24"/>
        </w:rPr>
        <w:t>работы</w:t>
      </w:r>
      <w:r>
        <w:rPr>
          <w:spacing w:val="-2"/>
          <w:sz w:val="24"/>
        </w:rPr>
        <w:t xml:space="preserve"> </w:t>
      </w:r>
      <w:r>
        <w:rPr>
          <w:sz w:val="24"/>
        </w:rPr>
        <w:t>внешними</w:t>
      </w:r>
      <w:r>
        <w:rPr>
          <w:spacing w:val="-10"/>
          <w:sz w:val="24"/>
        </w:rPr>
        <w:t xml:space="preserve"> </w:t>
      </w:r>
      <w:r>
        <w:rPr>
          <w:spacing w:val="-2"/>
          <w:sz w:val="24"/>
        </w:rPr>
        <w:t>силами.</w:t>
      </w:r>
    </w:p>
    <w:p w:rsidR="00CE04F4" w:rsidRDefault="008178F7" w:rsidP="00492A9C">
      <w:pPr>
        <w:pStyle w:val="a4"/>
        <w:numPr>
          <w:ilvl w:val="0"/>
          <w:numId w:val="102"/>
        </w:numPr>
        <w:tabs>
          <w:tab w:val="left" w:pos="1697"/>
        </w:tabs>
        <w:spacing w:line="275" w:lineRule="exact"/>
        <w:ind w:left="1697" w:hanging="706"/>
        <w:rPr>
          <w:sz w:val="24"/>
        </w:rPr>
      </w:pPr>
      <w:r>
        <w:rPr>
          <w:sz w:val="24"/>
        </w:rPr>
        <w:t>Сравнение</w:t>
      </w:r>
      <w:r>
        <w:rPr>
          <w:spacing w:val="-5"/>
          <w:sz w:val="24"/>
        </w:rPr>
        <w:t xml:space="preserve"> </w:t>
      </w:r>
      <w:r>
        <w:rPr>
          <w:sz w:val="24"/>
        </w:rPr>
        <w:t>теплоёмкостей</w:t>
      </w:r>
      <w:r>
        <w:rPr>
          <w:spacing w:val="-4"/>
          <w:sz w:val="24"/>
        </w:rPr>
        <w:t xml:space="preserve"> </w:t>
      </w:r>
      <w:r>
        <w:rPr>
          <w:sz w:val="24"/>
        </w:rPr>
        <w:t>различных</w:t>
      </w:r>
      <w:r>
        <w:rPr>
          <w:spacing w:val="-8"/>
          <w:sz w:val="24"/>
        </w:rPr>
        <w:t xml:space="preserve"> </w:t>
      </w:r>
      <w:r>
        <w:rPr>
          <w:spacing w:val="-2"/>
          <w:sz w:val="24"/>
        </w:rPr>
        <w:t>веществ.</w:t>
      </w:r>
    </w:p>
    <w:p w:rsidR="00CE04F4" w:rsidRDefault="008178F7" w:rsidP="00492A9C">
      <w:pPr>
        <w:pStyle w:val="a4"/>
        <w:numPr>
          <w:ilvl w:val="0"/>
          <w:numId w:val="102"/>
        </w:numPr>
        <w:tabs>
          <w:tab w:val="left" w:pos="1697"/>
        </w:tabs>
        <w:spacing w:before="3" w:line="275" w:lineRule="exact"/>
        <w:ind w:left="1697" w:hanging="706"/>
        <w:rPr>
          <w:sz w:val="24"/>
        </w:rPr>
      </w:pPr>
      <w:r>
        <w:rPr>
          <w:sz w:val="24"/>
        </w:rPr>
        <w:t>Наблюдение</w:t>
      </w:r>
      <w:r>
        <w:rPr>
          <w:spacing w:val="-6"/>
          <w:sz w:val="24"/>
        </w:rPr>
        <w:t xml:space="preserve"> </w:t>
      </w:r>
      <w:r>
        <w:rPr>
          <w:spacing w:val="-2"/>
          <w:sz w:val="24"/>
        </w:rPr>
        <w:t>кипения.</w:t>
      </w:r>
    </w:p>
    <w:p w:rsidR="00CE04F4" w:rsidRDefault="008178F7" w:rsidP="00492A9C">
      <w:pPr>
        <w:pStyle w:val="a4"/>
        <w:numPr>
          <w:ilvl w:val="0"/>
          <w:numId w:val="102"/>
        </w:numPr>
        <w:tabs>
          <w:tab w:val="left" w:pos="1697"/>
        </w:tabs>
        <w:spacing w:line="275" w:lineRule="exact"/>
        <w:ind w:left="1697" w:hanging="706"/>
        <w:rPr>
          <w:sz w:val="24"/>
        </w:rPr>
      </w:pPr>
      <w:r>
        <w:rPr>
          <w:sz w:val="24"/>
        </w:rPr>
        <w:t>Наблюдение</w:t>
      </w:r>
      <w:r>
        <w:rPr>
          <w:spacing w:val="-6"/>
          <w:sz w:val="24"/>
        </w:rPr>
        <w:t xml:space="preserve"> </w:t>
      </w:r>
      <w:r>
        <w:rPr>
          <w:sz w:val="24"/>
        </w:rPr>
        <w:t>постоянства</w:t>
      </w:r>
      <w:r>
        <w:rPr>
          <w:spacing w:val="-5"/>
          <w:sz w:val="24"/>
        </w:rPr>
        <w:t xml:space="preserve"> </w:t>
      </w:r>
      <w:r>
        <w:rPr>
          <w:sz w:val="24"/>
        </w:rPr>
        <w:t>температуры</w:t>
      </w:r>
      <w:r>
        <w:rPr>
          <w:spacing w:val="-4"/>
          <w:sz w:val="24"/>
        </w:rPr>
        <w:t xml:space="preserve"> </w:t>
      </w:r>
      <w:r>
        <w:rPr>
          <w:sz w:val="24"/>
        </w:rPr>
        <w:t>при</w:t>
      </w:r>
      <w:r>
        <w:rPr>
          <w:spacing w:val="-3"/>
          <w:sz w:val="24"/>
        </w:rPr>
        <w:t xml:space="preserve"> </w:t>
      </w:r>
      <w:r>
        <w:rPr>
          <w:spacing w:val="-2"/>
          <w:sz w:val="24"/>
        </w:rPr>
        <w:t>плавлении.</w:t>
      </w:r>
    </w:p>
    <w:p w:rsidR="00CE04F4" w:rsidRDefault="008178F7" w:rsidP="00492A9C">
      <w:pPr>
        <w:pStyle w:val="a4"/>
        <w:numPr>
          <w:ilvl w:val="0"/>
          <w:numId w:val="102"/>
        </w:numPr>
        <w:tabs>
          <w:tab w:val="left" w:pos="1697"/>
        </w:tabs>
        <w:spacing w:before="2"/>
        <w:ind w:left="1697" w:hanging="706"/>
        <w:rPr>
          <w:sz w:val="24"/>
        </w:rPr>
      </w:pPr>
      <w:r>
        <w:rPr>
          <w:sz w:val="24"/>
        </w:rPr>
        <w:t>Модели</w:t>
      </w:r>
      <w:r>
        <w:rPr>
          <w:spacing w:val="-2"/>
          <w:sz w:val="24"/>
        </w:rPr>
        <w:t xml:space="preserve"> </w:t>
      </w:r>
      <w:r>
        <w:rPr>
          <w:sz w:val="24"/>
        </w:rPr>
        <w:t>тепловых</w:t>
      </w:r>
      <w:r>
        <w:rPr>
          <w:spacing w:val="-7"/>
          <w:sz w:val="24"/>
        </w:rPr>
        <w:t xml:space="preserve"> </w:t>
      </w:r>
      <w:r>
        <w:rPr>
          <w:spacing w:val="-2"/>
          <w:sz w:val="24"/>
        </w:rPr>
        <w:t>двигателей.</w:t>
      </w:r>
    </w:p>
    <w:p w:rsidR="00CE04F4" w:rsidRDefault="008178F7">
      <w:pPr>
        <w:pStyle w:val="Heading4"/>
        <w:spacing w:before="3" w:line="275" w:lineRule="exact"/>
      </w:pPr>
      <w:r>
        <w:t>Лабораторные</w:t>
      </w:r>
      <w:r>
        <w:rPr>
          <w:spacing w:val="-4"/>
        </w:rPr>
        <w:t xml:space="preserve"> </w:t>
      </w:r>
      <w:r>
        <w:t>работы</w:t>
      </w:r>
      <w:r>
        <w:rPr>
          <w:spacing w:val="-1"/>
        </w:rPr>
        <w:t xml:space="preserve"> </w:t>
      </w:r>
      <w:r>
        <w:t>и</w:t>
      </w:r>
      <w:r>
        <w:rPr>
          <w:spacing w:val="3"/>
        </w:rPr>
        <w:t xml:space="preserve"> </w:t>
      </w:r>
      <w:r>
        <w:rPr>
          <w:spacing w:val="-4"/>
        </w:rPr>
        <w:t>опыты</w:t>
      </w:r>
    </w:p>
    <w:p w:rsidR="00CE04F4" w:rsidRDefault="008178F7" w:rsidP="00492A9C">
      <w:pPr>
        <w:pStyle w:val="a4"/>
        <w:numPr>
          <w:ilvl w:val="0"/>
          <w:numId w:val="101"/>
        </w:numPr>
        <w:tabs>
          <w:tab w:val="left" w:pos="1274"/>
        </w:tabs>
        <w:spacing w:line="274" w:lineRule="exact"/>
        <w:ind w:left="1274" w:hanging="283"/>
        <w:rPr>
          <w:sz w:val="24"/>
        </w:rPr>
      </w:pPr>
      <w:r>
        <w:rPr>
          <w:sz w:val="24"/>
        </w:rPr>
        <w:t>Опыты</w:t>
      </w:r>
      <w:r>
        <w:rPr>
          <w:spacing w:val="-7"/>
          <w:sz w:val="24"/>
        </w:rPr>
        <w:t xml:space="preserve"> </w:t>
      </w:r>
      <w:r>
        <w:rPr>
          <w:sz w:val="24"/>
        </w:rPr>
        <w:t>по</w:t>
      </w:r>
      <w:r>
        <w:rPr>
          <w:spacing w:val="-3"/>
          <w:sz w:val="24"/>
        </w:rPr>
        <w:t xml:space="preserve"> </w:t>
      </w:r>
      <w:r>
        <w:rPr>
          <w:sz w:val="24"/>
        </w:rPr>
        <w:t>обнаружению</w:t>
      </w:r>
      <w:r>
        <w:rPr>
          <w:spacing w:val="-5"/>
          <w:sz w:val="24"/>
        </w:rPr>
        <w:t xml:space="preserve"> </w:t>
      </w:r>
      <w:r>
        <w:rPr>
          <w:sz w:val="24"/>
        </w:rPr>
        <w:t>действия</w:t>
      </w:r>
      <w:r>
        <w:rPr>
          <w:spacing w:val="-3"/>
          <w:sz w:val="24"/>
        </w:rPr>
        <w:t xml:space="preserve"> </w:t>
      </w:r>
      <w:r>
        <w:rPr>
          <w:sz w:val="24"/>
        </w:rPr>
        <w:t>сил</w:t>
      </w:r>
      <w:r>
        <w:rPr>
          <w:spacing w:val="-3"/>
          <w:sz w:val="24"/>
        </w:rPr>
        <w:t xml:space="preserve"> </w:t>
      </w:r>
      <w:r>
        <w:rPr>
          <w:sz w:val="24"/>
        </w:rPr>
        <w:t>молекулярного</w:t>
      </w:r>
      <w:r>
        <w:rPr>
          <w:spacing w:val="-2"/>
          <w:sz w:val="24"/>
        </w:rPr>
        <w:t xml:space="preserve"> притяжения.</w:t>
      </w:r>
    </w:p>
    <w:p w:rsidR="00CE04F4" w:rsidRDefault="008178F7" w:rsidP="00492A9C">
      <w:pPr>
        <w:pStyle w:val="a4"/>
        <w:numPr>
          <w:ilvl w:val="0"/>
          <w:numId w:val="101"/>
        </w:numPr>
        <w:tabs>
          <w:tab w:val="left" w:pos="1274"/>
        </w:tabs>
        <w:spacing w:line="274" w:lineRule="exact"/>
        <w:ind w:left="1274" w:hanging="283"/>
        <w:rPr>
          <w:sz w:val="24"/>
        </w:rPr>
      </w:pPr>
      <w:r>
        <w:rPr>
          <w:sz w:val="24"/>
        </w:rPr>
        <w:t>Опыты</w:t>
      </w:r>
      <w:r>
        <w:rPr>
          <w:spacing w:val="-5"/>
          <w:sz w:val="24"/>
        </w:rPr>
        <w:t xml:space="preserve"> </w:t>
      </w:r>
      <w:r>
        <w:rPr>
          <w:sz w:val="24"/>
        </w:rPr>
        <w:t>по</w:t>
      </w:r>
      <w:r>
        <w:rPr>
          <w:spacing w:val="-1"/>
          <w:sz w:val="24"/>
        </w:rPr>
        <w:t xml:space="preserve"> </w:t>
      </w:r>
      <w:r>
        <w:rPr>
          <w:sz w:val="24"/>
        </w:rPr>
        <w:t>выращиванию</w:t>
      </w:r>
      <w:r>
        <w:rPr>
          <w:spacing w:val="-8"/>
          <w:sz w:val="24"/>
        </w:rPr>
        <w:t xml:space="preserve"> </w:t>
      </w:r>
      <w:r>
        <w:rPr>
          <w:sz w:val="24"/>
        </w:rPr>
        <w:t>кристаллов</w:t>
      </w:r>
      <w:r>
        <w:rPr>
          <w:spacing w:val="-4"/>
          <w:sz w:val="24"/>
        </w:rPr>
        <w:t xml:space="preserve"> </w:t>
      </w:r>
      <w:r>
        <w:rPr>
          <w:sz w:val="24"/>
        </w:rPr>
        <w:t>поваренной</w:t>
      </w:r>
      <w:r>
        <w:rPr>
          <w:spacing w:val="-5"/>
          <w:sz w:val="24"/>
        </w:rPr>
        <w:t xml:space="preserve"> </w:t>
      </w:r>
      <w:r>
        <w:rPr>
          <w:sz w:val="24"/>
        </w:rPr>
        <w:t>соли</w:t>
      </w:r>
      <w:r>
        <w:rPr>
          <w:spacing w:val="-4"/>
          <w:sz w:val="24"/>
        </w:rPr>
        <w:t xml:space="preserve"> </w:t>
      </w:r>
      <w:r>
        <w:rPr>
          <w:sz w:val="24"/>
        </w:rPr>
        <w:t xml:space="preserve">или </w:t>
      </w:r>
      <w:r>
        <w:rPr>
          <w:spacing w:val="-2"/>
          <w:sz w:val="24"/>
        </w:rPr>
        <w:t>сахара.</w:t>
      </w:r>
    </w:p>
    <w:p w:rsidR="00CE04F4" w:rsidRDefault="008178F7" w:rsidP="00492A9C">
      <w:pPr>
        <w:pStyle w:val="a4"/>
        <w:numPr>
          <w:ilvl w:val="0"/>
          <w:numId w:val="101"/>
        </w:numPr>
        <w:tabs>
          <w:tab w:val="left" w:pos="1274"/>
        </w:tabs>
        <w:spacing w:line="275" w:lineRule="exact"/>
        <w:ind w:left="1274" w:hanging="283"/>
        <w:rPr>
          <w:sz w:val="24"/>
        </w:rPr>
      </w:pPr>
      <w:r>
        <w:rPr>
          <w:sz w:val="24"/>
        </w:rPr>
        <w:t>Опыты</w:t>
      </w:r>
      <w:r>
        <w:rPr>
          <w:spacing w:val="-5"/>
          <w:sz w:val="24"/>
        </w:rPr>
        <w:t xml:space="preserve"> </w:t>
      </w:r>
      <w:r>
        <w:rPr>
          <w:sz w:val="24"/>
        </w:rPr>
        <w:t>по</w:t>
      </w:r>
      <w:r>
        <w:rPr>
          <w:spacing w:val="-2"/>
          <w:sz w:val="24"/>
        </w:rPr>
        <w:t xml:space="preserve"> </w:t>
      </w:r>
      <w:r>
        <w:rPr>
          <w:sz w:val="24"/>
        </w:rPr>
        <w:t>наблюдению</w:t>
      </w:r>
      <w:r>
        <w:rPr>
          <w:spacing w:val="-4"/>
          <w:sz w:val="24"/>
        </w:rPr>
        <w:t xml:space="preserve"> </w:t>
      </w:r>
      <w:r>
        <w:rPr>
          <w:sz w:val="24"/>
        </w:rPr>
        <w:t>теплового</w:t>
      </w:r>
      <w:r>
        <w:rPr>
          <w:spacing w:val="1"/>
          <w:sz w:val="24"/>
        </w:rPr>
        <w:t xml:space="preserve"> </w:t>
      </w:r>
      <w:r>
        <w:rPr>
          <w:sz w:val="24"/>
        </w:rPr>
        <w:t>расширения</w:t>
      </w:r>
      <w:r>
        <w:rPr>
          <w:spacing w:val="-12"/>
          <w:sz w:val="24"/>
        </w:rPr>
        <w:t xml:space="preserve"> </w:t>
      </w:r>
      <w:r>
        <w:rPr>
          <w:sz w:val="24"/>
        </w:rPr>
        <w:t>газов,</w:t>
      </w:r>
      <w:r>
        <w:rPr>
          <w:spacing w:val="-5"/>
          <w:sz w:val="24"/>
        </w:rPr>
        <w:t xml:space="preserve"> </w:t>
      </w:r>
      <w:r>
        <w:rPr>
          <w:sz w:val="24"/>
        </w:rPr>
        <w:t>жидкостей</w:t>
      </w:r>
      <w:r>
        <w:rPr>
          <w:spacing w:val="-6"/>
          <w:sz w:val="24"/>
        </w:rPr>
        <w:t xml:space="preserve"> </w:t>
      </w:r>
      <w:r>
        <w:rPr>
          <w:sz w:val="24"/>
        </w:rPr>
        <w:t>и</w:t>
      </w:r>
      <w:r>
        <w:rPr>
          <w:spacing w:val="-1"/>
          <w:sz w:val="24"/>
        </w:rPr>
        <w:t xml:space="preserve"> </w:t>
      </w:r>
      <w:r>
        <w:rPr>
          <w:sz w:val="24"/>
        </w:rPr>
        <w:t>твёрдых</w:t>
      </w:r>
      <w:r>
        <w:rPr>
          <w:spacing w:val="-7"/>
          <w:sz w:val="24"/>
        </w:rPr>
        <w:t xml:space="preserve"> </w:t>
      </w:r>
      <w:r>
        <w:rPr>
          <w:spacing w:val="-4"/>
          <w:sz w:val="24"/>
        </w:rPr>
        <w:t>тел.</w:t>
      </w:r>
    </w:p>
    <w:p w:rsidR="00CE04F4" w:rsidRDefault="008178F7" w:rsidP="00492A9C">
      <w:pPr>
        <w:pStyle w:val="a4"/>
        <w:numPr>
          <w:ilvl w:val="0"/>
          <w:numId w:val="101"/>
        </w:numPr>
        <w:tabs>
          <w:tab w:val="left" w:pos="1274"/>
        </w:tabs>
        <w:spacing w:before="2" w:line="275" w:lineRule="exact"/>
        <w:ind w:left="1274" w:hanging="283"/>
        <w:rPr>
          <w:sz w:val="24"/>
        </w:rPr>
      </w:pPr>
      <w:r>
        <w:rPr>
          <w:sz w:val="24"/>
        </w:rPr>
        <w:t>Определение</w:t>
      </w:r>
      <w:r>
        <w:rPr>
          <w:spacing w:val="-4"/>
          <w:sz w:val="24"/>
        </w:rPr>
        <w:t xml:space="preserve"> </w:t>
      </w:r>
      <w:r>
        <w:rPr>
          <w:sz w:val="24"/>
        </w:rPr>
        <w:t>давления</w:t>
      </w:r>
      <w:r>
        <w:rPr>
          <w:spacing w:val="-2"/>
          <w:sz w:val="24"/>
        </w:rPr>
        <w:t xml:space="preserve"> </w:t>
      </w:r>
      <w:r>
        <w:rPr>
          <w:sz w:val="24"/>
        </w:rPr>
        <w:t>воздуха</w:t>
      </w:r>
      <w:r>
        <w:rPr>
          <w:spacing w:val="-4"/>
          <w:sz w:val="24"/>
        </w:rPr>
        <w:t xml:space="preserve"> </w:t>
      </w:r>
      <w:r>
        <w:rPr>
          <w:sz w:val="24"/>
        </w:rPr>
        <w:t>в</w:t>
      </w:r>
      <w:r>
        <w:rPr>
          <w:spacing w:val="-1"/>
          <w:sz w:val="24"/>
        </w:rPr>
        <w:t xml:space="preserve"> </w:t>
      </w:r>
      <w:r>
        <w:rPr>
          <w:sz w:val="24"/>
        </w:rPr>
        <w:t>баллоне</w:t>
      </w:r>
      <w:r>
        <w:rPr>
          <w:spacing w:val="-8"/>
          <w:sz w:val="24"/>
        </w:rPr>
        <w:t xml:space="preserve"> </w:t>
      </w:r>
      <w:r>
        <w:rPr>
          <w:spacing w:val="-2"/>
          <w:sz w:val="24"/>
        </w:rPr>
        <w:t>шприца.</w:t>
      </w:r>
    </w:p>
    <w:p w:rsidR="00CE04F4" w:rsidRDefault="008178F7" w:rsidP="00492A9C">
      <w:pPr>
        <w:pStyle w:val="a4"/>
        <w:numPr>
          <w:ilvl w:val="0"/>
          <w:numId w:val="101"/>
        </w:numPr>
        <w:tabs>
          <w:tab w:val="left" w:pos="1274"/>
        </w:tabs>
        <w:spacing w:line="242" w:lineRule="auto"/>
        <w:ind w:left="425" w:right="566" w:firstLine="566"/>
        <w:rPr>
          <w:sz w:val="24"/>
        </w:rPr>
      </w:pPr>
      <w:r>
        <w:rPr>
          <w:sz w:val="24"/>
        </w:rPr>
        <w:t>Опыты,</w:t>
      </w:r>
      <w:r>
        <w:rPr>
          <w:spacing w:val="28"/>
          <w:sz w:val="24"/>
        </w:rPr>
        <w:t xml:space="preserve"> </w:t>
      </w:r>
      <w:r>
        <w:rPr>
          <w:sz w:val="24"/>
        </w:rPr>
        <w:t>демонстрирующие зависимость</w:t>
      </w:r>
      <w:r>
        <w:rPr>
          <w:spacing w:val="31"/>
          <w:sz w:val="24"/>
        </w:rPr>
        <w:t xml:space="preserve"> </w:t>
      </w:r>
      <w:r>
        <w:rPr>
          <w:sz w:val="24"/>
        </w:rPr>
        <w:t>давления воздуха от его объёма и нагревания или охлаждения.</w:t>
      </w:r>
    </w:p>
    <w:p w:rsidR="00CE04F4" w:rsidRDefault="008178F7" w:rsidP="00492A9C">
      <w:pPr>
        <w:pStyle w:val="a4"/>
        <w:numPr>
          <w:ilvl w:val="0"/>
          <w:numId w:val="101"/>
        </w:numPr>
        <w:tabs>
          <w:tab w:val="left" w:pos="1274"/>
          <w:tab w:val="left" w:pos="2565"/>
          <w:tab w:val="left" w:pos="3822"/>
          <w:tab w:val="left" w:pos="5116"/>
          <w:tab w:val="left" w:pos="6718"/>
          <w:tab w:val="left" w:pos="7692"/>
          <w:tab w:val="left" w:pos="8925"/>
          <w:tab w:val="left" w:pos="10229"/>
        </w:tabs>
        <w:spacing w:line="242" w:lineRule="auto"/>
        <w:ind w:left="425" w:right="568" w:firstLine="566"/>
        <w:rPr>
          <w:sz w:val="24"/>
        </w:rPr>
      </w:pPr>
      <w:r>
        <w:rPr>
          <w:spacing w:val="-2"/>
          <w:sz w:val="24"/>
        </w:rPr>
        <w:t>Проверка</w:t>
      </w:r>
      <w:r>
        <w:rPr>
          <w:sz w:val="24"/>
        </w:rPr>
        <w:tab/>
      </w:r>
      <w:r>
        <w:rPr>
          <w:spacing w:val="-2"/>
          <w:sz w:val="24"/>
        </w:rPr>
        <w:t>гипотезы</w:t>
      </w:r>
      <w:r>
        <w:rPr>
          <w:sz w:val="24"/>
        </w:rPr>
        <w:tab/>
      </w:r>
      <w:r>
        <w:rPr>
          <w:spacing w:val="-2"/>
          <w:sz w:val="24"/>
        </w:rPr>
        <w:t>линейной</w:t>
      </w:r>
      <w:r>
        <w:rPr>
          <w:sz w:val="24"/>
        </w:rPr>
        <w:tab/>
      </w:r>
      <w:r>
        <w:rPr>
          <w:spacing w:val="-2"/>
          <w:sz w:val="24"/>
        </w:rPr>
        <w:t>зависимости</w:t>
      </w:r>
      <w:r>
        <w:rPr>
          <w:sz w:val="24"/>
        </w:rPr>
        <w:tab/>
      </w:r>
      <w:r>
        <w:rPr>
          <w:spacing w:val="-2"/>
          <w:sz w:val="24"/>
        </w:rPr>
        <w:t>длины</w:t>
      </w:r>
      <w:r>
        <w:rPr>
          <w:sz w:val="24"/>
        </w:rPr>
        <w:tab/>
      </w:r>
      <w:r>
        <w:rPr>
          <w:spacing w:val="-2"/>
          <w:sz w:val="24"/>
        </w:rPr>
        <w:t>столбика</w:t>
      </w:r>
      <w:r>
        <w:rPr>
          <w:sz w:val="24"/>
        </w:rPr>
        <w:tab/>
      </w:r>
      <w:r>
        <w:rPr>
          <w:spacing w:val="-2"/>
          <w:sz w:val="24"/>
        </w:rPr>
        <w:t>жидкости</w:t>
      </w:r>
      <w:r>
        <w:rPr>
          <w:sz w:val="24"/>
        </w:rPr>
        <w:tab/>
      </w:r>
      <w:r>
        <w:rPr>
          <w:spacing w:val="-10"/>
          <w:sz w:val="24"/>
        </w:rPr>
        <w:t xml:space="preserve">в </w:t>
      </w:r>
      <w:r>
        <w:rPr>
          <w:sz w:val="24"/>
        </w:rPr>
        <w:t>термометрической трубке от температуры.</w:t>
      </w:r>
    </w:p>
    <w:p w:rsidR="00CE04F4" w:rsidRDefault="008178F7" w:rsidP="00492A9C">
      <w:pPr>
        <w:pStyle w:val="a4"/>
        <w:numPr>
          <w:ilvl w:val="0"/>
          <w:numId w:val="101"/>
        </w:numPr>
        <w:tabs>
          <w:tab w:val="left" w:pos="1274"/>
        </w:tabs>
        <w:spacing w:line="242" w:lineRule="auto"/>
        <w:ind w:left="425" w:right="573" w:firstLine="566"/>
        <w:rPr>
          <w:sz w:val="24"/>
        </w:rPr>
      </w:pPr>
      <w:r>
        <w:rPr>
          <w:sz w:val="24"/>
        </w:rPr>
        <w:t>Наблюдение изменения внутренней энергии тела в результате теплопередачи и работы внешних сил.</w:t>
      </w:r>
    </w:p>
    <w:p w:rsidR="00CE04F4" w:rsidRDefault="008178F7" w:rsidP="00492A9C">
      <w:pPr>
        <w:pStyle w:val="a4"/>
        <w:numPr>
          <w:ilvl w:val="0"/>
          <w:numId w:val="101"/>
        </w:numPr>
        <w:tabs>
          <w:tab w:val="left" w:pos="1274"/>
        </w:tabs>
        <w:spacing w:line="270" w:lineRule="exact"/>
        <w:ind w:left="1274" w:hanging="283"/>
        <w:rPr>
          <w:sz w:val="24"/>
        </w:rPr>
      </w:pPr>
      <w:r>
        <w:rPr>
          <w:sz w:val="24"/>
        </w:rPr>
        <w:t>Исследование</w:t>
      </w:r>
      <w:r>
        <w:rPr>
          <w:spacing w:val="-6"/>
          <w:sz w:val="24"/>
        </w:rPr>
        <w:t xml:space="preserve"> </w:t>
      </w:r>
      <w:r>
        <w:rPr>
          <w:sz w:val="24"/>
        </w:rPr>
        <w:t>явления</w:t>
      </w:r>
      <w:r>
        <w:rPr>
          <w:spacing w:val="-2"/>
          <w:sz w:val="24"/>
        </w:rPr>
        <w:t xml:space="preserve"> </w:t>
      </w:r>
      <w:r>
        <w:rPr>
          <w:sz w:val="24"/>
        </w:rPr>
        <w:t>теплообмена</w:t>
      </w:r>
      <w:r>
        <w:rPr>
          <w:spacing w:val="-8"/>
          <w:sz w:val="24"/>
        </w:rPr>
        <w:t xml:space="preserve"> </w:t>
      </w:r>
      <w:r>
        <w:rPr>
          <w:sz w:val="24"/>
        </w:rPr>
        <w:t>при</w:t>
      </w:r>
      <w:r>
        <w:rPr>
          <w:spacing w:val="-6"/>
          <w:sz w:val="24"/>
        </w:rPr>
        <w:t xml:space="preserve"> </w:t>
      </w:r>
      <w:r>
        <w:rPr>
          <w:sz w:val="24"/>
        </w:rPr>
        <w:t>смешивании</w:t>
      </w:r>
      <w:r>
        <w:rPr>
          <w:spacing w:val="-2"/>
          <w:sz w:val="24"/>
        </w:rPr>
        <w:t xml:space="preserve"> </w:t>
      </w:r>
      <w:r>
        <w:rPr>
          <w:sz w:val="24"/>
        </w:rPr>
        <w:t>холодной</w:t>
      </w:r>
      <w:r>
        <w:rPr>
          <w:spacing w:val="-1"/>
          <w:sz w:val="24"/>
        </w:rPr>
        <w:t xml:space="preserve"> </w:t>
      </w:r>
      <w:r>
        <w:rPr>
          <w:sz w:val="24"/>
        </w:rPr>
        <w:t>и</w:t>
      </w:r>
      <w:r>
        <w:rPr>
          <w:spacing w:val="-6"/>
          <w:sz w:val="24"/>
        </w:rPr>
        <w:t xml:space="preserve"> </w:t>
      </w:r>
      <w:r>
        <w:rPr>
          <w:sz w:val="24"/>
        </w:rPr>
        <w:t>горячей</w:t>
      </w:r>
      <w:r>
        <w:rPr>
          <w:spacing w:val="-6"/>
          <w:sz w:val="24"/>
        </w:rPr>
        <w:t xml:space="preserve"> </w:t>
      </w:r>
      <w:r>
        <w:rPr>
          <w:spacing w:val="-2"/>
          <w:sz w:val="24"/>
        </w:rPr>
        <w:t>воды.</w:t>
      </w:r>
    </w:p>
    <w:p w:rsidR="00CE04F4" w:rsidRDefault="008178F7" w:rsidP="00492A9C">
      <w:pPr>
        <w:pStyle w:val="a4"/>
        <w:numPr>
          <w:ilvl w:val="0"/>
          <w:numId w:val="101"/>
        </w:numPr>
        <w:tabs>
          <w:tab w:val="left" w:pos="1274"/>
        </w:tabs>
        <w:spacing w:line="237" w:lineRule="auto"/>
        <w:ind w:left="425" w:right="568" w:firstLine="566"/>
        <w:rPr>
          <w:sz w:val="24"/>
        </w:rPr>
      </w:pPr>
      <w:r>
        <w:rPr>
          <w:sz w:val="24"/>
        </w:rPr>
        <w:t>Определение</w:t>
      </w:r>
      <w:r>
        <w:rPr>
          <w:spacing w:val="40"/>
          <w:sz w:val="24"/>
        </w:rPr>
        <w:t xml:space="preserve"> </w:t>
      </w:r>
      <w:r>
        <w:rPr>
          <w:sz w:val="24"/>
        </w:rPr>
        <w:t>количества</w:t>
      </w:r>
      <w:r>
        <w:rPr>
          <w:spacing w:val="40"/>
          <w:sz w:val="24"/>
        </w:rPr>
        <w:t xml:space="preserve"> </w:t>
      </w:r>
      <w:r>
        <w:rPr>
          <w:sz w:val="24"/>
        </w:rPr>
        <w:t>теплоты,</w:t>
      </w:r>
      <w:r>
        <w:rPr>
          <w:spacing w:val="40"/>
          <w:sz w:val="24"/>
        </w:rPr>
        <w:t xml:space="preserve"> </w:t>
      </w:r>
      <w:r>
        <w:rPr>
          <w:sz w:val="24"/>
        </w:rPr>
        <w:t>полученного</w:t>
      </w:r>
      <w:r>
        <w:rPr>
          <w:spacing w:val="40"/>
          <w:sz w:val="24"/>
        </w:rPr>
        <w:t xml:space="preserve"> </w:t>
      </w:r>
      <w:r>
        <w:rPr>
          <w:sz w:val="24"/>
        </w:rPr>
        <w:t>водой</w:t>
      </w:r>
      <w:r>
        <w:rPr>
          <w:spacing w:val="40"/>
          <w:sz w:val="24"/>
        </w:rPr>
        <w:t xml:space="preserve"> </w:t>
      </w:r>
      <w:r>
        <w:rPr>
          <w:sz w:val="24"/>
        </w:rPr>
        <w:t>при</w:t>
      </w:r>
      <w:r>
        <w:rPr>
          <w:spacing w:val="40"/>
          <w:sz w:val="24"/>
        </w:rPr>
        <w:t xml:space="preserve"> </w:t>
      </w:r>
      <w:r>
        <w:rPr>
          <w:sz w:val="24"/>
        </w:rPr>
        <w:t>теплообмене</w:t>
      </w:r>
      <w:r>
        <w:rPr>
          <w:spacing w:val="40"/>
          <w:sz w:val="24"/>
        </w:rPr>
        <w:t xml:space="preserve"> </w:t>
      </w:r>
      <w:r>
        <w:rPr>
          <w:sz w:val="24"/>
        </w:rPr>
        <w:t>с</w:t>
      </w:r>
      <w:r>
        <w:rPr>
          <w:spacing w:val="40"/>
          <w:sz w:val="24"/>
        </w:rPr>
        <w:t xml:space="preserve"> </w:t>
      </w:r>
      <w:r>
        <w:rPr>
          <w:sz w:val="24"/>
        </w:rPr>
        <w:t>нагретым металлическим цилиндром.</w:t>
      </w:r>
    </w:p>
    <w:p w:rsidR="00CE04F4" w:rsidRDefault="00CE04F4">
      <w:pPr>
        <w:pStyle w:val="a4"/>
        <w:spacing w:line="237" w:lineRule="auto"/>
        <w:jc w:val="left"/>
        <w:rPr>
          <w:sz w:val="24"/>
        </w:rPr>
        <w:sectPr w:rsidR="00CE04F4">
          <w:pgSz w:w="11910" w:h="16840"/>
          <w:pgMar w:top="620" w:right="283" w:bottom="480" w:left="708" w:header="0" w:footer="292" w:gutter="0"/>
          <w:cols w:space="720"/>
        </w:sectPr>
      </w:pPr>
    </w:p>
    <w:p w:rsidR="00CE04F4" w:rsidRDefault="008178F7" w:rsidP="00492A9C">
      <w:pPr>
        <w:pStyle w:val="a4"/>
        <w:numPr>
          <w:ilvl w:val="0"/>
          <w:numId w:val="101"/>
        </w:numPr>
        <w:tabs>
          <w:tab w:val="left" w:pos="1697"/>
        </w:tabs>
        <w:spacing w:before="64" w:line="275" w:lineRule="exact"/>
        <w:ind w:left="1697" w:hanging="706"/>
        <w:rPr>
          <w:sz w:val="24"/>
        </w:rPr>
      </w:pPr>
      <w:r>
        <w:rPr>
          <w:sz w:val="24"/>
        </w:rPr>
        <w:t>Определение</w:t>
      </w:r>
      <w:r>
        <w:rPr>
          <w:spacing w:val="-2"/>
          <w:sz w:val="24"/>
        </w:rPr>
        <w:t xml:space="preserve"> </w:t>
      </w:r>
      <w:r>
        <w:rPr>
          <w:sz w:val="24"/>
        </w:rPr>
        <w:t>удельной</w:t>
      </w:r>
      <w:r>
        <w:rPr>
          <w:spacing w:val="-9"/>
          <w:sz w:val="24"/>
        </w:rPr>
        <w:t xml:space="preserve"> </w:t>
      </w:r>
      <w:r>
        <w:rPr>
          <w:sz w:val="24"/>
        </w:rPr>
        <w:t>теплоёмкости</w:t>
      </w:r>
      <w:r>
        <w:rPr>
          <w:spacing w:val="-7"/>
          <w:sz w:val="24"/>
        </w:rPr>
        <w:t xml:space="preserve"> </w:t>
      </w:r>
      <w:r>
        <w:rPr>
          <w:spacing w:val="-2"/>
          <w:sz w:val="24"/>
        </w:rPr>
        <w:t>вещества.</w:t>
      </w:r>
    </w:p>
    <w:p w:rsidR="00CE04F4" w:rsidRDefault="008178F7" w:rsidP="00492A9C">
      <w:pPr>
        <w:pStyle w:val="a4"/>
        <w:numPr>
          <w:ilvl w:val="0"/>
          <w:numId w:val="101"/>
        </w:numPr>
        <w:tabs>
          <w:tab w:val="left" w:pos="1697"/>
        </w:tabs>
        <w:spacing w:line="275" w:lineRule="exact"/>
        <w:ind w:left="1697" w:hanging="706"/>
        <w:rPr>
          <w:sz w:val="24"/>
        </w:rPr>
      </w:pPr>
      <w:r>
        <w:rPr>
          <w:sz w:val="24"/>
        </w:rPr>
        <w:t>Исследование</w:t>
      </w:r>
      <w:r>
        <w:rPr>
          <w:spacing w:val="-2"/>
          <w:sz w:val="24"/>
        </w:rPr>
        <w:t xml:space="preserve"> </w:t>
      </w:r>
      <w:r>
        <w:rPr>
          <w:sz w:val="24"/>
        </w:rPr>
        <w:t>процесса</w:t>
      </w:r>
      <w:r>
        <w:rPr>
          <w:spacing w:val="-2"/>
          <w:sz w:val="24"/>
        </w:rPr>
        <w:t xml:space="preserve"> испарения.</w:t>
      </w:r>
    </w:p>
    <w:p w:rsidR="00CE04F4" w:rsidRDefault="008178F7" w:rsidP="00492A9C">
      <w:pPr>
        <w:pStyle w:val="a4"/>
        <w:numPr>
          <w:ilvl w:val="0"/>
          <w:numId w:val="101"/>
        </w:numPr>
        <w:tabs>
          <w:tab w:val="left" w:pos="1697"/>
        </w:tabs>
        <w:spacing w:before="2" w:line="275" w:lineRule="exact"/>
        <w:ind w:left="1697" w:hanging="706"/>
        <w:rPr>
          <w:sz w:val="24"/>
        </w:rPr>
      </w:pPr>
      <w:r>
        <w:rPr>
          <w:sz w:val="24"/>
        </w:rPr>
        <w:t>Определение</w:t>
      </w:r>
      <w:r>
        <w:rPr>
          <w:spacing w:val="-5"/>
          <w:sz w:val="24"/>
        </w:rPr>
        <w:t xml:space="preserve"> </w:t>
      </w:r>
      <w:r>
        <w:rPr>
          <w:sz w:val="24"/>
        </w:rPr>
        <w:t>относительной</w:t>
      </w:r>
      <w:r>
        <w:rPr>
          <w:spacing w:val="-7"/>
          <w:sz w:val="24"/>
        </w:rPr>
        <w:t xml:space="preserve"> </w:t>
      </w:r>
      <w:r>
        <w:rPr>
          <w:sz w:val="24"/>
        </w:rPr>
        <w:t>влажности</w:t>
      </w:r>
      <w:r>
        <w:rPr>
          <w:spacing w:val="-6"/>
          <w:sz w:val="24"/>
        </w:rPr>
        <w:t xml:space="preserve"> </w:t>
      </w:r>
      <w:r>
        <w:rPr>
          <w:spacing w:val="-2"/>
          <w:sz w:val="24"/>
        </w:rPr>
        <w:t>воздуха.</w:t>
      </w:r>
    </w:p>
    <w:p w:rsidR="00CE04F4" w:rsidRDefault="008178F7" w:rsidP="00492A9C">
      <w:pPr>
        <w:pStyle w:val="a4"/>
        <w:numPr>
          <w:ilvl w:val="0"/>
          <w:numId w:val="101"/>
        </w:numPr>
        <w:tabs>
          <w:tab w:val="left" w:pos="1697"/>
        </w:tabs>
        <w:spacing w:line="275" w:lineRule="exact"/>
        <w:ind w:left="1697" w:hanging="706"/>
        <w:rPr>
          <w:sz w:val="24"/>
        </w:rPr>
      </w:pPr>
      <w:r>
        <w:rPr>
          <w:sz w:val="24"/>
        </w:rPr>
        <w:t>Определение удельной</w:t>
      </w:r>
      <w:r>
        <w:rPr>
          <w:spacing w:val="-7"/>
          <w:sz w:val="24"/>
        </w:rPr>
        <w:t xml:space="preserve"> </w:t>
      </w:r>
      <w:r>
        <w:rPr>
          <w:sz w:val="24"/>
        </w:rPr>
        <w:t>теплоты</w:t>
      </w:r>
      <w:r>
        <w:rPr>
          <w:spacing w:val="-5"/>
          <w:sz w:val="24"/>
        </w:rPr>
        <w:t xml:space="preserve"> </w:t>
      </w:r>
      <w:r>
        <w:rPr>
          <w:sz w:val="24"/>
        </w:rPr>
        <w:t>плавления</w:t>
      </w:r>
      <w:r>
        <w:rPr>
          <w:spacing w:val="-3"/>
          <w:sz w:val="24"/>
        </w:rPr>
        <w:t xml:space="preserve"> </w:t>
      </w:r>
      <w:r>
        <w:rPr>
          <w:spacing w:val="-4"/>
          <w:sz w:val="24"/>
        </w:rPr>
        <w:t>льда.</w:t>
      </w:r>
    </w:p>
    <w:p w:rsidR="00CE04F4" w:rsidRDefault="008178F7">
      <w:pPr>
        <w:pStyle w:val="Heading3"/>
        <w:spacing w:before="8" w:line="272" w:lineRule="exact"/>
      </w:pPr>
      <w:r>
        <w:t>Раздел</w:t>
      </w:r>
      <w:r>
        <w:rPr>
          <w:spacing w:val="-2"/>
        </w:rPr>
        <w:t xml:space="preserve"> </w:t>
      </w:r>
      <w:r>
        <w:t>7.</w:t>
      </w:r>
      <w:r>
        <w:rPr>
          <w:spacing w:val="1"/>
        </w:rPr>
        <w:t xml:space="preserve"> </w:t>
      </w:r>
      <w:r>
        <w:t>Электрические</w:t>
      </w:r>
      <w:r>
        <w:rPr>
          <w:spacing w:val="-7"/>
        </w:rPr>
        <w:t xml:space="preserve"> </w:t>
      </w:r>
      <w:r>
        <w:t>и</w:t>
      </w:r>
      <w:r>
        <w:rPr>
          <w:spacing w:val="-1"/>
        </w:rPr>
        <w:t xml:space="preserve"> </w:t>
      </w:r>
      <w:r>
        <w:t>магнитные</w:t>
      </w:r>
      <w:r>
        <w:rPr>
          <w:spacing w:val="-6"/>
        </w:rPr>
        <w:t xml:space="preserve"> </w:t>
      </w:r>
      <w:r>
        <w:rPr>
          <w:spacing w:val="-2"/>
        </w:rPr>
        <w:t>явления</w:t>
      </w:r>
    </w:p>
    <w:p w:rsidR="00CE04F4" w:rsidRDefault="008178F7">
      <w:pPr>
        <w:pStyle w:val="a3"/>
        <w:ind w:right="567"/>
      </w:pPr>
      <w: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rsidR="00CE04F4" w:rsidRDefault="008178F7">
      <w:pPr>
        <w:pStyle w:val="a3"/>
        <w:spacing w:before="1" w:line="237" w:lineRule="auto"/>
        <w:ind w:right="568"/>
      </w:pPr>
      <w:r>
        <w:t>Электрическое поле. Напряжённость электрического поля. Принцип суперпозиции электрических полей (на качественном уровне).</w:t>
      </w:r>
    </w:p>
    <w:p w:rsidR="00CE04F4" w:rsidRDefault="008178F7">
      <w:pPr>
        <w:pStyle w:val="a3"/>
        <w:spacing w:before="4" w:line="275" w:lineRule="exact"/>
        <w:ind w:left="991" w:firstLine="0"/>
      </w:pPr>
      <w:r>
        <w:t>Носители</w:t>
      </w:r>
      <w:r>
        <w:rPr>
          <w:spacing w:val="38"/>
        </w:rPr>
        <w:t xml:space="preserve"> </w:t>
      </w:r>
      <w:r>
        <w:t>электрических</w:t>
      </w:r>
      <w:r>
        <w:rPr>
          <w:spacing w:val="40"/>
        </w:rPr>
        <w:t xml:space="preserve"> </w:t>
      </w:r>
      <w:r>
        <w:t>зарядов.</w:t>
      </w:r>
      <w:r>
        <w:rPr>
          <w:spacing w:val="47"/>
        </w:rPr>
        <w:t xml:space="preserve"> </w:t>
      </w:r>
      <w:r>
        <w:t>Элементарный</w:t>
      </w:r>
      <w:r>
        <w:rPr>
          <w:spacing w:val="45"/>
        </w:rPr>
        <w:t xml:space="preserve"> </w:t>
      </w:r>
      <w:r>
        <w:t>электрический</w:t>
      </w:r>
      <w:r>
        <w:rPr>
          <w:spacing w:val="46"/>
        </w:rPr>
        <w:t xml:space="preserve"> </w:t>
      </w:r>
      <w:r>
        <w:t>заряд.</w:t>
      </w:r>
      <w:r>
        <w:rPr>
          <w:spacing w:val="42"/>
        </w:rPr>
        <w:t xml:space="preserve"> </w:t>
      </w:r>
      <w:r>
        <w:t>Строение</w:t>
      </w:r>
      <w:r>
        <w:rPr>
          <w:spacing w:val="44"/>
        </w:rPr>
        <w:t xml:space="preserve"> </w:t>
      </w:r>
      <w:r>
        <w:rPr>
          <w:spacing w:val="-2"/>
        </w:rPr>
        <w:t>атома.</w:t>
      </w:r>
    </w:p>
    <w:p w:rsidR="00CE04F4" w:rsidRDefault="008178F7">
      <w:pPr>
        <w:pStyle w:val="a3"/>
        <w:spacing w:line="275" w:lineRule="exact"/>
        <w:ind w:firstLine="0"/>
      </w:pPr>
      <w:r>
        <w:t>Проводники</w:t>
      </w:r>
      <w:r>
        <w:rPr>
          <w:spacing w:val="-10"/>
        </w:rPr>
        <w:t xml:space="preserve"> </w:t>
      </w:r>
      <w:r>
        <w:t>и</w:t>
      </w:r>
      <w:r>
        <w:rPr>
          <w:spacing w:val="-7"/>
        </w:rPr>
        <w:t xml:space="preserve"> </w:t>
      </w:r>
      <w:r>
        <w:t>диэлектрики.</w:t>
      </w:r>
      <w:r>
        <w:rPr>
          <w:spacing w:val="-1"/>
        </w:rPr>
        <w:t xml:space="preserve"> </w:t>
      </w:r>
      <w:r>
        <w:t>Закон</w:t>
      </w:r>
      <w:r>
        <w:rPr>
          <w:spacing w:val="-3"/>
        </w:rPr>
        <w:t xml:space="preserve"> </w:t>
      </w:r>
      <w:r>
        <w:t>сохранения</w:t>
      </w:r>
      <w:r>
        <w:rPr>
          <w:spacing w:val="-8"/>
        </w:rPr>
        <w:t xml:space="preserve"> </w:t>
      </w:r>
      <w:r>
        <w:t>электрического</w:t>
      </w:r>
      <w:r>
        <w:rPr>
          <w:spacing w:val="-3"/>
        </w:rPr>
        <w:t xml:space="preserve"> </w:t>
      </w:r>
      <w:r>
        <w:rPr>
          <w:spacing w:val="-2"/>
        </w:rPr>
        <w:t>заряда.</w:t>
      </w:r>
    </w:p>
    <w:p w:rsidR="00CE04F4" w:rsidRDefault="008178F7">
      <w:pPr>
        <w:pStyle w:val="a3"/>
        <w:spacing w:before="3"/>
        <w:ind w:right="560"/>
      </w:pPr>
      <w:r>
        <w:t>Электрический ток. Условия</w:t>
      </w:r>
      <w:r>
        <w:rPr>
          <w:spacing w:val="-2"/>
        </w:rPr>
        <w:t xml:space="preserve"> </w:t>
      </w:r>
      <w:r>
        <w:t>существования электрического тока. Источники</w:t>
      </w:r>
      <w:r>
        <w:rPr>
          <w:spacing w:val="-1"/>
        </w:rPr>
        <w:t xml:space="preserve"> </w:t>
      </w:r>
      <w:r>
        <w:t>постоянного тока.</w:t>
      </w:r>
      <w:r>
        <w:rPr>
          <w:spacing w:val="40"/>
        </w:rPr>
        <w:t xml:space="preserve"> </w:t>
      </w:r>
      <w:r>
        <w:t>Действия</w:t>
      </w:r>
      <w:r>
        <w:rPr>
          <w:spacing w:val="40"/>
        </w:rPr>
        <w:t xml:space="preserve"> </w:t>
      </w:r>
      <w:r>
        <w:t>электрического</w:t>
      </w:r>
      <w:r>
        <w:rPr>
          <w:spacing w:val="40"/>
        </w:rPr>
        <w:t xml:space="preserve"> </w:t>
      </w:r>
      <w:r>
        <w:t>тока</w:t>
      </w:r>
      <w:r>
        <w:rPr>
          <w:spacing w:val="40"/>
        </w:rPr>
        <w:t xml:space="preserve"> </w:t>
      </w:r>
      <w:r>
        <w:t>(тепловое,</w:t>
      </w:r>
      <w:r>
        <w:rPr>
          <w:spacing w:val="66"/>
        </w:rPr>
        <w:t xml:space="preserve"> </w:t>
      </w:r>
      <w:r>
        <w:t>химическое,</w:t>
      </w:r>
      <w:r>
        <w:rPr>
          <w:spacing w:val="40"/>
        </w:rPr>
        <w:t xml:space="preserve"> </w:t>
      </w:r>
      <w:r>
        <w:t>магнитное).</w:t>
      </w:r>
      <w:r>
        <w:rPr>
          <w:spacing w:val="40"/>
        </w:rPr>
        <w:t xml:space="preserve"> </w:t>
      </w:r>
      <w:r>
        <w:t>Электрический</w:t>
      </w:r>
      <w:r>
        <w:rPr>
          <w:spacing w:val="40"/>
        </w:rPr>
        <w:t xml:space="preserve"> </w:t>
      </w:r>
      <w:r>
        <w:t>ток</w:t>
      </w:r>
      <w:r>
        <w:rPr>
          <w:spacing w:val="40"/>
        </w:rPr>
        <w:t xml:space="preserve"> </w:t>
      </w:r>
      <w:r>
        <w:t>в жидкостях и газах.</w:t>
      </w:r>
    </w:p>
    <w:p w:rsidR="00CE04F4" w:rsidRDefault="008178F7">
      <w:pPr>
        <w:pStyle w:val="a3"/>
        <w:ind w:right="573"/>
      </w:pPr>
      <w: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rsidR="00CE04F4" w:rsidRDefault="008178F7">
      <w:pPr>
        <w:pStyle w:val="a3"/>
        <w:spacing w:before="3" w:line="237" w:lineRule="auto"/>
        <w:ind w:right="565"/>
      </w:pPr>
      <w:r>
        <w:t>Работа и мощность электрического тока. Закон Джоуля–Ленца. Электрические цепи и потребители электрической энергии в быту. Короткое замыкание.</w:t>
      </w:r>
    </w:p>
    <w:p w:rsidR="00CE04F4" w:rsidRDefault="008178F7">
      <w:pPr>
        <w:pStyle w:val="a3"/>
        <w:spacing w:before="3"/>
        <w:ind w:right="564"/>
      </w:pPr>
      <w:r>
        <w:t>Постоянные</w:t>
      </w:r>
      <w:r>
        <w:rPr>
          <w:spacing w:val="-4"/>
        </w:rPr>
        <w:t xml:space="preserve"> </w:t>
      </w:r>
      <w:r>
        <w:t>магниты.</w:t>
      </w:r>
      <w:r>
        <w:rPr>
          <w:spacing w:val="-1"/>
        </w:rPr>
        <w:t xml:space="preserve"> </w:t>
      </w:r>
      <w:r>
        <w:t>Взаимодействие</w:t>
      </w:r>
      <w:r>
        <w:rPr>
          <w:spacing w:val="-4"/>
        </w:rPr>
        <w:t xml:space="preserve"> </w:t>
      </w:r>
      <w:r>
        <w:t>постоянных</w:t>
      </w:r>
      <w:r>
        <w:rPr>
          <w:spacing w:val="-8"/>
        </w:rPr>
        <w:t xml:space="preserve"> </w:t>
      </w:r>
      <w:r>
        <w:t>магнитов.</w:t>
      </w:r>
      <w:r>
        <w:rPr>
          <w:spacing w:val="-1"/>
        </w:rPr>
        <w:t xml:space="preserve"> </w:t>
      </w:r>
      <w:r>
        <w:t>Магнитное</w:t>
      </w:r>
      <w:r>
        <w:rPr>
          <w:spacing w:val="-4"/>
        </w:rPr>
        <w:t xml:space="preserve"> </w:t>
      </w:r>
      <w:r>
        <w:t>поле.</w:t>
      </w:r>
      <w:r>
        <w:rPr>
          <w:spacing w:val="-1"/>
        </w:rPr>
        <w:t xml:space="preserve"> </w:t>
      </w:r>
      <w:r>
        <w:t>Магнитное поле Земли и его значение для жизни на Земле. Опыт Эрстеда. Магнитное поле электрического тока. Применение</w:t>
      </w:r>
      <w:r>
        <w:rPr>
          <w:spacing w:val="-2"/>
        </w:rPr>
        <w:t xml:space="preserve"> </w:t>
      </w:r>
      <w:r>
        <w:t>электромагнитов</w:t>
      </w:r>
      <w:r>
        <w:rPr>
          <w:spacing w:val="-4"/>
        </w:rPr>
        <w:t xml:space="preserve"> </w:t>
      </w:r>
      <w:r>
        <w:t>в технике.</w:t>
      </w:r>
      <w:r>
        <w:rPr>
          <w:spacing w:val="-4"/>
        </w:rPr>
        <w:t xml:space="preserve"> </w:t>
      </w:r>
      <w:r>
        <w:t>Действие</w:t>
      </w:r>
      <w:r>
        <w:rPr>
          <w:spacing w:val="-2"/>
        </w:rPr>
        <w:t xml:space="preserve"> </w:t>
      </w:r>
      <w:r>
        <w:t>магнитного поля</w:t>
      </w:r>
      <w:r>
        <w:rPr>
          <w:spacing w:val="-6"/>
        </w:rPr>
        <w:t xml:space="preserve"> </w:t>
      </w:r>
      <w:r>
        <w:t>на</w:t>
      </w:r>
      <w:r>
        <w:rPr>
          <w:spacing w:val="-2"/>
        </w:rPr>
        <w:t xml:space="preserve"> </w:t>
      </w:r>
      <w:r>
        <w:t>проводник</w:t>
      </w:r>
      <w:r>
        <w:rPr>
          <w:spacing w:val="-3"/>
        </w:rPr>
        <w:t xml:space="preserve"> </w:t>
      </w:r>
      <w:r>
        <w:t>с</w:t>
      </w:r>
      <w:r>
        <w:rPr>
          <w:spacing w:val="-2"/>
        </w:rPr>
        <w:t xml:space="preserve"> </w:t>
      </w:r>
      <w:r>
        <w:t>током. Электродвигатель постоянного тока. Использование электродвигателей в технических устройствах и на транспорте.</w:t>
      </w:r>
    </w:p>
    <w:p w:rsidR="00CE04F4" w:rsidRDefault="008178F7">
      <w:pPr>
        <w:pStyle w:val="a3"/>
        <w:ind w:right="570"/>
      </w:pPr>
      <w:r>
        <w:t>Опыты Фарадея. Явление электромагнитной индукции. Правило Ленца.</w:t>
      </w:r>
      <w:r>
        <w:rPr>
          <w:spacing w:val="40"/>
        </w:rPr>
        <w:t xml:space="preserve"> </w:t>
      </w:r>
      <w:r>
        <w:t>Электрогенератор. Способы получения электрической энергии. Электростанции на возобновляемых источниках энергии.</w:t>
      </w:r>
    </w:p>
    <w:p w:rsidR="00CE04F4" w:rsidRDefault="008178F7">
      <w:pPr>
        <w:pStyle w:val="Heading4"/>
        <w:spacing w:before="5"/>
      </w:pPr>
      <w:r>
        <w:rPr>
          <w:spacing w:val="-2"/>
        </w:rPr>
        <w:t>Демонстрации</w:t>
      </w:r>
    </w:p>
    <w:p w:rsidR="00CE04F4" w:rsidRDefault="008178F7" w:rsidP="00492A9C">
      <w:pPr>
        <w:pStyle w:val="a4"/>
        <w:numPr>
          <w:ilvl w:val="0"/>
          <w:numId w:val="100"/>
        </w:numPr>
        <w:tabs>
          <w:tab w:val="left" w:pos="1274"/>
        </w:tabs>
        <w:spacing w:line="272" w:lineRule="exact"/>
        <w:ind w:left="1274" w:hanging="283"/>
        <w:rPr>
          <w:sz w:val="24"/>
        </w:rPr>
      </w:pPr>
      <w:r>
        <w:rPr>
          <w:sz w:val="24"/>
        </w:rPr>
        <w:t>Электризация</w:t>
      </w:r>
      <w:r>
        <w:rPr>
          <w:spacing w:val="-5"/>
          <w:sz w:val="24"/>
        </w:rPr>
        <w:t xml:space="preserve"> </w:t>
      </w:r>
      <w:r>
        <w:rPr>
          <w:spacing w:val="-4"/>
          <w:sz w:val="24"/>
        </w:rPr>
        <w:t>тел.</w:t>
      </w:r>
    </w:p>
    <w:p w:rsidR="00CE04F4" w:rsidRDefault="008178F7" w:rsidP="00492A9C">
      <w:pPr>
        <w:pStyle w:val="a4"/>
        <w:numPr>
          <w:ilvl w:val="0"/>
          <w:numId w:val="100"/>
        </w:numPr>
        <w:tabs>
          <w:tab w:val="left" w:pos="1274"/>
        </w:tabs>
        <w:spacing w:before="3" w:line="275" w:lineRule="exact"/>
        <w:ind w:left="1274" w:hanging="283"/>
        <w:rPr>
          <w:sz w:val="24"/>
        </w:rPr>
      </w:pPr>
      <w:r>
        <w:rPr>
          <w:sz w:val="24"/>
        </w:rPr>
        <w:t>Два</w:t>
      </w:r>
      <w:r>
        <w:rPr>
          <w:spacing w:val="-5"/>
          <w:sz w:val="24"/>
        </w:rPr>
        <w:t xml:space="preserve"> </w:t>
      </w:r>
      <w:r>
        <w:rPr>
          <w:sz w:val="24"/>
        </w:rPr>
        <w:t>рода</w:t>
      </w:r>
      <w:r>
        <w:rPr>
          <w:spacing w:val="-3"/>
          <w:sz w:val="24"/>
        </w:rPr>
        <w:t xml:space="preserve"> </w:t>
      </w:r>
      <w:r>
        <w:rPr>
          <w:sz w:val="24"/>
        </w:rPr>
        <w:t>электрических</w:t>
      </w:r>
      <w:r>
        <w:rPr>
          <w:spacing w:val="-6"/>
          <w:sz w:val="24"/>
        </w:rPr>
        <w:t xml:space="preserve"> </w:t>
      </w:r>
      <w:r>
        <w:rPr>
          <w:sz w:val="24"/>
        </w:rPr>
        <w:t>зарядов</w:t>
      </w:r>
      <w:r>
        <w:rPr>
          <w:spacing w:val="-2"/>
          <w:sz w:val="24"/>
        </w:rPr>
        <w:t xml:space="preserve"> </w:t>
      </w:r>
      <w:r>
        <w:rPr>
          <w:sz w:val="24"/>
        </w:rPr>
        <w:t>и</w:t>
      </w:r>
      <w:r>
        <w:rPr>
          <w:spacing w:val="-5"/>
          <w:sz w:val="24"/>
        </w:rPr>
        <w:t xml:space="preserve"> </w:t>
      </w:r>
      <w:r>
        <w:rPr>
          <w:sz w:val="24"/>
        </w:rPr>
        <w:t>взаимодействие</w:t>
      </w:r>
      <w:r>
        <w:rPr>
          <w:spacing w:val="-3"/>
          <w:sz w:val="24"/>
        </w:rPr>
        <w:t xml:space="preserve"> </w:t>
      </w:r>
      <w:r>
        <w:rPr>
          <w:sz w:val="24"/>
        </w:rPr>
        <w:t>заряженных</w:t>
      </w:r>
      <w:r>
        <w:rPr>
          <w:spacing w:val="-6"/>
          <w:sz w:val="24"/>
        </w:rPr>
        <w:t xml:space="preserve"> </w:t>
      </w:r>
      <w:r>
        <w:rPr>
          <w:spacing w:val="-4"/>
          <w:sz w:val="24"/>
        </w:rPr>
        <w:t>тел.</w:t>
      </w:r>
    </w:p>
    <w:p w:rsidR="00CE04F4" w:rsidRDefault="008178F7" w:rsidP="00492A9C">
      <w:pPr>
        <w:pStyle w:val="a4"/>
        <w:numPr>
          <w:ilvl w:val="0"/>
          <w:numId w:val="100"/>
        </w:numPr>
        <w:tabs>
          <w:tab w:val="left" w:pos="1274"/>
        </w:tabs>
        <w:spacing w:line="275" w:lineRule="exact"/>
        <w:ind w:left="1274" w:hanging="283"/>
        <w:rPr>
          <w:sz w:val="24"/>
        </w:rPr>
      </w:pPr>
      <w:r>
        <w:rPr>
          <w:sz w:val="24"/>
        </w:rPr>
        <w:t>Устройство</w:t>
      </w:r>
      <w:r>
        <w:rPr>
          <w:spacing w:val="-2"/>
          <w:sz w:val="24"/>
        </w:rPr>
        <w:t xml:space="preserve"> </w:t>
      </w:r>
      <w:r>
        <w:rPr>
          <w:sz w:val="24"/>
        </w:rPr>
        <w:t>и</w:t>
      </w:r>
      <w:r>
        <w:rPr>
          <w:spacing w:val="-2"/>
          <w:sz w:val="24"/>
        </w:rPr>
        <w:t xml:space="preserve"> </w:t>
      </w:r>
      <w:r>
        <w:rPr>
          <w:sz w:val="24"/>
        </w:rPr>
        <w:t>действие</w:t>
      </w:r>
      <w:r>
        <w:rPr>
          <w:spacing w:val="-2"/>
          <w:sz w:val="24"/>
        </w:rPr>
        <w:t xml:space="preserve"> электроскопа.</w:t>
      </w:r>
    </w:p>
    <w:p w:rsidR="00CE04F4" w:rsidRDefault="008178F7" w:rsidP="00492A9C">
      <w:pPr>
        <w:pStyle w:val="a4"/>
        <w:numPr>
          <w:ilvl w:val="0"/>
          <w:numId w:val="100"/>
        </w:numPr>
        <w:tabs>
          <w:tab w:val="left" w:pos="1274"/>
        </w:tabs>
        <w:spacing w:before="2" w:line="275" w:lineRule="exact"/>
        <w:ind w:left="1274" w:hanging="283"/>
        <w:rPr>
          <w:sz w:val="24"/>
        </w:rPr>
      </w:pPr>
      <w:r>
        <w:rPr>
          <w:sz w:val="24"/>
        </w:rPr>
        <w:t>Электростатическая</w:t>
      </w:r>
      <w:r>
        <w:rPr>
          <w:spacing w:val="-5"/>
          <w:sz w:val="24"/>
        </w:rPr>
        <w:t xml:space="preserve"> </w:t>
      </w:r>
      <w:r>
        <w:rPr>
          <w:spacing w:val="-2"/>
          <w:sz w:val="24"/>
        </w:rPr>
        <w:t>индукция.</w:t>
      </w:r>
    </w:p>
    <w:p w:rsidR="00CE04F4" w:rsidRDefault="008178F7" w:rsidP="00492A9C">
      <w:pPr>
        <w:pStyle w:val="a4"/>
        <w:numPr>
          <w:ilvl w:val="0"/>
          <w:numId w:val="100"/>
        </w:numPr>
        <w:tabs>
          <w:tab w:val="left" w:pos="1274"/>
        </w:tabs>
        <w:spacing w:line="275" w:lineRule="exact"/>
        <w:ind w:left="1274" w:hanging="283"/>
        <w:rPr>
          <w:sz w:val="24"/>
        </w:rPr>
      </w:pPr>
      <w:r>
        <w:rPr>
          <w:sz w:val="24"/>
        </w:rPr>
        <w:t>Закон</w:t>
      </w:r>
      <w:r>
        <w:rPr>
          <w:spacing w:val="-5"/>
          <w:sz w:val="24"/>
        </w:rPr>
        <w:t xml:space="preserve"> </w:t>
      </w:r>
      <w:r>
        <w:rPr>
          <w:sz w:val="24"/>
        </w:rPr>
        <w:t>сохранения</w:t>
      </w:r>
      <w:r>
        <w:rPr>
          <w:spacing w:val="-5"/>
          <w:sz w:val="24"/>
        </w:rPr>
        <w:t xml:space="preserve"> </w:t>
      </w:r>
      <w:r>
        <w:rPr>
          <w:sz w:val="24"/>
        </w:rPr>
        <w:t>электрических</w:t>
      </w:r>
      <w:r>
        <w:rPr>
          <w:spacing w:val="-9"/>
          <w:sz w:val="24"/>
        </w:rPr>
        <w:t xml:space="preserve"> </w:t>
      </w:r>
      <w:r>
        <w:rPr>
          <w:spacing w:val="-2"/>
          <w:sz w:val="24"/>
        </w:rPr>
        <w:t>зарядов.</w:t>
      </w:r>
    </w:p>
    <w:p w:rsidR="00CE04F4" w:rsidRDefault="008178F7" w:rsidP="00492A9C">
      <w:pPr>
        <w:pStyle w:val="a4"/>
        <w:numPr>
          <w:ilvl w:val="0"/>
          <w:numId w:val="100"/>
        </w:numPr>
        <w:tabs>
          <w:tab w:val="left" w:pos="1274"/>
        </w:tabs>
        <w:spacing w:before="3" w:line="275" w:lineRule="exact"/>
        <w:ind w:left="1274" w:hanging="283"/>
        <w:rPr>
          <w:sz w:val="24"/>
        </w:rPr>
      </w:pPr>
      <w:r>
        <w:rPr>
          <w:sz w:val="24"/>
        </w:rPr>
        <w:t>Проводники</w:t>
      </w:r>
      <w:r>
        <w:rPr>
          <w:spacing w:val="-2"/>
          <w:sz w:val="24"/>
        </w:rPr>
        <w:t xml:space="preserve"> </w:t>
      </w:r>
      <w:r>
        <w:rPr>
          <w:sz w:val="24"/>
        </w:rPr>
        <w:t>и</w:t>
      </w:r>
      <w:r>
        <w:rPr>
          <w:spacing w:val="-2"/>
          <w:sz w:val="24"/>
        </w:rPr>
        <w:t xml:space="preserve"> диэлектрики.</w:t>
      </w:r>
    </w:p>
    <w:p w:rsidR="00CE04F4" w:rsidRDefault="008178F7" w:rsidP="00492A9C">
      <w:pPr>
        <w:pStyle w:val="a4"/>
        <w:numPr>
          <w:ilvl w:val="0"/>
          <w:numId w:val="100"/>
        </w:numPr>
        <w:tabs>
          <w:tab w:val="left" w:pos="1274"/>
        </w:tabs>
        <w:spacing w:line="275" w:lineRule="exact"/>
        <w:ind w:left="1274" w:hanging="283"/>
        <w:rPr>
          <w:sz w:val="24"/>
        </w:rPr>
      </w:pPr>
      <w:r>
        <w:rPr>
          <w:sz w:val="24"/>
        </w:rPr>
        <w:t>Моделирование</w:t>
      </w:r>
      <w:r>
        <w:rPr>
          <w:spacing w:val="-6"/>
          <w:sz w:val="24"/>
        </w:rPr>
        <w:t xml:space="preserve"> </w:t>
      </w:r>
      <w:r>
        <w:rPr>
          <w:sz w:val="24"/>
        </w:rPr>
        <w:t>силовых</w:t>
      </w:r>
      <w:r>
        <w:rPr>
          <w:spacing w:val="-9"/>
          <w:sz w:val="24"/>
        </w:rPr>
        <w:t xml:space="preserve"> </w:t>
      </w:r>
      <w:r>
        <w:rPr>
          <w:sz w:val="24"/>
        </w:rPr>
        <w:t>линий</w:t>
      </w:r>
      <w:r>
        <w:rPr>
          <w:spacing w:val="-3"/>
          <w:sz w:val="24"/>
        </w:rPr>
        <w:t xml:space="preserve"> </w:t>
      </w:r>
      <w:r>
        <w:rPr>
          <w:sz w:val="24"/>
        </w:rPr>
        <w:t>электрического</w:t>
      </w:r>
      <w:r>
        <w:rPr>
          <w:spacing w:val="-4"/>
          <w:sz w:val="24"/>
        </w:rPr>
        <w:t xml:space="preserve"> </w:t>
      </w:r>
      <w:r>
        <w:rPr>
          <w:spacing w:val="-2"/>
          <w:sz w:val="24"/>
        </w:rPr>
        <w:t>поля.</w:t>
      </w:r>
    </w:p>
    <w:p w:rsidR="00CE04F4" w:rsidRDefault="008178F7" w:rsidP="00492A9C">
      <w:pPr>
        <w:pStyle w:val="a4"/>
        <w:numPr>
          <w:ilvl w:val="0"/>
          <w:numId w:val="100"/>
        </w:numPr>
        <w:tabs>
          <w:tab w:val="left" w:pos="1274"/>
        </w:tabs>
        <w:spacing w:before="2" w:line="275" w:lineRule="exact"/>
        <w:ind w:left="1274" w:hanging="283"/>
        <w:rPr>
          <w:sz w:val="24"/>
        </w:rPr>
      </w:pPr>
      <w:r>
        <w:rPr>
          <w:sz w:val="24"/>
        </w:rPr>
        <w:t>Источники</w:t>
      </w:r>
      <w:r>
        <w:rPr>
          <w:spacing w:val="-8"/>
          <w:sz w:val="24"/>
        </w:rPr>
        <w:t xml:space="preserve"> </w:t>
      </w:r>
      <w:r>
        <w:rPr>
          <w:sz w:val="24"/>
        </w:rPr>
        <w:t>постоянного</w:t>
      </w:r>
      <w:r>
        <w:rPr>
          <w:spacing w:val="-3"/>
          <w:sz w:val="24"/>
        </w:rPr>
        <w:t xml:space="preserve"> </w:t>
      </w:r>
      <w:r>
        <w:rPr>
          <w:spacing w:val="-4"/>
          <w:sz w:val="24"/>
        </w:rPr>
        <w:t>тока.</w:t>
      </w:r>
    </w:p>
    <w:p w:rsidR="00CE04F4" w:rsidRDefault="008178F7" w:rsidP="00492A9C">
      <w:pPr>
        <w:pStyle w:val="a4"/>
        <w:numPr>
          <w:ilvl w:val="0"/>
          <w:numId w:val="100"/>
        </w:numPr>
        <w:tabs>
          <w:tab w:val="left" w:pos="1274"/>
        </w:tabs>
        <w:spacing w:line="275" w:lineRule="exact"/>
        <w:ind w:left="1274" w:hanging="283"/>
        <w:rPr>
          <w:sz w:val="24"/>
        </w:rPr>
      </w:pPr>
      <w:r>
        <w:rPr>
          <w:sz w:val="24"/>
        </w:rPr>
        <w:t>Действия</w:t>
      </w:r>
      <w:r>
        <w:rPr>
          <w:spacing w:val="-5"/>
          <w:sz w:val="24"/>
        </w:rPr>
        <w:t xml:space="preserve"> </w:t>
      </w:r>
      <w:r>
        <w:rPr>
          <w:sz w:val="24"/>
        </w:rPr>
        <w:t>электрического</w:t>
      </w:r>
      <w:r>
        <w:rPr>
          <w:spacing w:val="-4"/>
          <w:sz w:val="24"/>
        </w:rPr>
        <w:t xml:space="preserve"> тока.</w:t>
      </w:r>
    </w:p>
    <w:p w:rsidR="00CE04F4" w:rsidRDefault="008178F7" w:rsidP="00492A9C">
      <w:pPr>
        <w:pStyle w:val="a4"/>
        <w:numPr>
          <w:ilvl w:val="0"/>
          <w:numId w:val="100"/>
        </w:numPr>
        <w:tabs>
          <w:tab w:val="left" w:pos="1697"/>
        </w:tabs>
        <w:spacing w:before="3" w:line="275" w:lineRule="exact"/>
        <w:ind w:left="1697" w:hanging="706"/>
        <w:rPr>
          <w:sz w:val="24"/>
        </w:rPr>
      </w:pPr>
      <w:r>
        <w:rPr>
          <w:sz w:val="24"/>
        </w:rPr>
        <w:t>Электрический</w:t>
      </w:r>
      <w:r>
        <w:rPr>
          <w:spacing w:val="1"/>
          <w:sz w:val="24"/>
        </w:rPr>
        <w:t xml:space="preserve"> </w:t>
      </w:r>
      <w:r>
        <w:rPr>
          <w:sz w:val="24"/>
        </w:rPr>
        <w:t>ток</w:t>
      </w:r>
      <w:r>
        <w:rPr>
          <w:spacing w:val="-6"/>
          <w:sz w:val="24"/>
        </w:rPr>
        <w:t xml:space="preserve"> </w:t>
      </w:r>
      <w:r>
        <w:rPr>
          <w:sz w:val="24"/>
        </w:rPr>
        <w:t>в</w:t>
      </w:r>
      <w:r>
        <w:rPr>
          <w:spacing w:val="-2"/>
          <w:sz w:val="24"/>
        </w:rPr>
        <w:t xml:space="preserve"> жидкости.</w:t>
      </w:r>
    </w:p>
    <w:p w:rsidR="00CE04F4" w:rsidRDefault="008178F7" w:rsidP="00492A9C">
      <w:pPr>
        <w:pStyle w:val="a4"/>
        <w:numPr>
          <w:ilvl w:val="0"/>
          <w:numId w:val="100"/>
        </w:numPr>
        <w:tabs>
          <w:tab w:val="left" w:pos="1697"/>
        </w:tabs>
        <w:spacing w:line="275" w:lineRule="exact"/>
        <w:ind w:left="1697" w:hanging="706"/>
        <w:rPr>
          <w:sz w:val="24"/>
        </w:rPr>
      </w:pPr>
      <w:r>
        <w:rPr>
          <w:sz w:val="24"/>
        </w:rPr>
        <w:t>Газовый</w:t>
      </w:r>
      <w:r>
        <w:rPr>
          <w:spacing w:val="-3"/>
          <w:sz w:val="24"/>
        </w:rPr>
        <w:t xml:space="preserve"> </w:t>
      </w:r>
      <w:r>
        <w:rPr>
          <w:spacing w:val="-2"/>
          <w:sz w:val="24"/>
        </w:rPr>
        <w:t>разряд.</w:t>
      </w:r>
    </w:p>
    <w:p w:rsidR="00CE04F4" w:rsidRDefault="008178F7" w:rsidP="00492A9C">
      <w:pPr>
        <w:pStyle w:val="a4"/>
        <w:numPr>
          <w:ilvl w:val="0"/>
          <w:numId w:val="100"/>
        </w:numPr>
        <w:tabs>
          <w:tab w:val="left" w:pos="1697"/>
        </w:tabs>
        <w:spacing w:before="2" w:line="275" w:lineRule="exact"/>
        <w:ind w:left="1697" w:hanging="706"/>
        <w:rPr>
          <w:sz w:val="24"/>
        </w:rPr>
      </w:pPr>
      <w:r>
        <w:rPr>
          <w:sz w:val="24"/>
        </w:rPr>
        <w:t>Измерение</w:t>
      </w:r>
      <w:r>
        <w:rPr>
          <w:spacing w:val="-1"/>
          <w:sz w:val="24"/>
        </w:rPr>
        <w:t xml:space="preserve"> </w:t>
      </w:r>
      <w:r>
        <w:rPr>
          <w:sz w:val="24"/>
        </w:rPr>
        <w:t>силы</w:t>
      </w:r>
      <w:r>
        <w:rPr>
          <w:spacing w:val="-3"/>
          <w:sz w:val="24"/>
        </w:rPr>
        <w:t xml:space="preserve"> </w:t>
      </w:r>
      <w:r>
        <w:rPr>
          <w:sz w:val="24"/>
        </w:rPr>
        <w:t xml:space="preserve">тока </w:t>
      </w:r>
      <w:r>
        <w:rPr>
          <w:spacing w:val="-2"/>
          <w:sz w:val="24"/>
        </w:rPr>
        <w:t>амперметром.</w:t>
      </w:r>
    </w:p>
    <w:p w:rsidR="00CE04F4" w:rsidRDefault="008178F7" w:rsidP="00492A9C">
      <w:pPr>
        <w:pStyle w:val="a4"/>
        <w:numPr>
          <w:ilvl w:val="0"/>
          <w:numId w:val="100"/>
        </w:numPr>
        <w:tabs>
          <w:tab w:val="left" w:pos="1697"/>
        </w:tabs>
        <w:spacing w:line="275" w:lineRule="exact"/>
        <w:ind w:left="1697" w:hanging="706"/>
        <w:rPr>
          <w:sz w:val="24"/>
        </w:rPr>
      </w:pPr>
      <w:r>
        <w:rPr>
          <w:sz w:val="24"/>
        </w:rPr>
        <w:t>Измерение</w:t>
      </w:r>
      <w:r>
        <w:rPr>
          <w:spacing w:val="-5"/>
          <w:sz w:val="24"/>
        </w:rPr>
        <w:t xml:space="preserve"> </w:t>
      </w:r>
      <w:r>
        <w:rPr>
          <w:sz w:val="24"/>
        </w:rPr>
        <w:t>электрического</w:t>
      </w:r>
      <w:r>
        <w:rPr>
          <w:spacing w:val="-4"/>
          <w:sz w:val="24"/>
        </w:rPr>
        <w:t xml:space="preserve"> </w:t>
      </w:r>
      <w:r>
        <w:rPr>
          <w:sz w:val="24"/>
        </w:rPr>
        <w:t>напряжения</w:t>
      </w:r>
      <w:r>
        <w:rPr>
          <w:spacing w:val="-8"/>
          <w:sz w:val="24"/>
        </w:rPr>
        <w:t xml:space="preserve"> </w:t>
      </w:r>
      <w:r>
        <w:rPr>
          <w:spacing w:val="-2"/>
          <w:sz w:val="24"/>
        </w:rPr>
        <w:t>вольтметром.</w:t>
      </w:r>
    </w:p>
    <w:p w:rsidR="00CE04F4" w:rsidRDefault="008178F7" w:rsidP="00492A9C">
      <w:pPr>
        <w:pStyle w:val="a4"/>
        <w:numPr>
          <w:ilvl w:val="0"/>
          <w:numId w:val="100"/>
        </w:numPr>
        <w:tabs>
          <w:tab w:val="left" w:pos="1697"/>
        </w:tabs>
        <w:spacing w:before="3" w:line="275" w:lineRule="exact"/>
        <w:ind w:left="1697" w:hanging="706"/>
        <w:rPr>
          <w:sz w:val="24"/>
        </w:rPr>
      </w:pPr>
      <w:r>
        <w:rPr>
          <w:sz w:val="24"/>
        </w:rPr>
        <w:t>Реостат</w:t>
      </w:r>
      <w:r>
        <w:rPr>
          <w:spacing w:val="-1"/>
          <w:sz w:val="24"/>
        </w:rPr>
        <w:t xml:space="preserve"> </w:t>
      </w:r>
      <w:r>
        <w:rPr>
          <w:sz w:val="24"/>
        </w:rPr>
        <w:t>и</w:t>
      </w:r>
      <w:r>
        <w:rPr>
          <w:spacing w:val="-1"/>
          <w:sz w:val="24"/>
        </w:rPr>
        <w:t xml:space="preserve"> </w:t>
      </w:r>
      <w:r>
        <w:rPr>
          <w:sz w:val="24"/>
        </w:rPr>
        <w:t>магазин</w:t>
      </w:r>
      <w:r>
        <w:rPr>
          <w:spacing w:val="-1"/>
          <w:sz w:val="24"/>
        </w:rPr>
        <w:t xml:space="preserve"> </w:t>
      </w:r>
      <w:r>
        <w:rPr>
          <w:spacing w:val="-2"/>
          <w:sz w:val="24"/>
        </w:rPr>
        <w:t>сопротивлений.</w:t>
      </w:r>
    </w:p>
    <w:p w:rsidR="00CE04F4" w:rsidRDefault="008178F7" w:rsidP="00492A9C">
      <w:pPr>
        <w:pStyle w:val="a4"/>
        <w:numPr>
          <w:ilvl w:val="0"/>
          <w:numId w:val="100"/>
        </w:numPr>
        <w:tabs>
          <w:tab w:val="left" w:pos="1697"/>
        </w:tabs>
        <w:spacing w:line="274" w:lineRule="exact"/>
        <w:ind w:left="1697" w:hanging="706"/>
        <w:rPr>
          <w:sz w:val="24"/>
        </w:rPr>
      </w:pPr>
      <w:r>
        <w:rPr>
          <w:sz w:val="24"/>
        </w:rPr>
        <w:t>Взаимодействие</w:t>
      </w:r>
      <w:r>
        <w:rPr>
          <w:spacing w:val="-6"/>
          <w:sz w:val="24"/>
        </w:rPr>
        <w:t xml:space="preserve"> </w:t>
      </w:r>
      <w:r>
        <w:rPr>
          <w:sz w:val="24"/>
        </w:rPr>
        <w:t>постоянных</w:t>
      </w:r>
      <w:r>
        <w:rPr>
          <w:spacing w:val="-9"/>
          <w:sz w:val="24"/>
        </w:rPr>
        <w:t xml:space="preserve"> </w:t>
      </w:r>
      <w:r>
        <w:rPr>
          <w:spacing w:val="-2"/>
          <w:sz w:val="24"/>
        </w:rPr>
        <w:t>магнитов.</w:t>
      </w:r>
    </w:p>
    <w:p w:rsidR="00CE04F4" w:rsidRDefault="008178F7" w:rsidP="00492A9C">
      <w:pPr>
        <w:pStyle w:val="a4"/>
        <w:numPr>
          <w:ilvl w:val="0"/>
          <w:numId w:val="100"/>
        </w:numPr>
        <w:tabs>
          <w:tab w:val="left" w:pos="1697"/>
        </w:tabs>
        <w:spacing w:line="275" w:lineRule="exact"/>
        <w:ind w:left="1697" w:hanging="706"/>
        <w:rPr>
          <w:sz w:val="24"/>
        </w:rPr>
      </w:pPr>
      <w:r>
        <w:rPr>
          <w:sz w:val="24"/>
        </w:rPr>
        <w:t>Моделирование</w:t>
      </w:r>
      <w:r>
        <w:rPr>
          <w:spacing w:val="-8"/>
          <w:sz w:val="24"/>
        </w:rPr>
        <w:t xml:space="preserve"> </w:t>
      </w:r>
      <w:r>
        <w:rPr>
          <w:sz w:val="24"/>
        </w:rPr>
        <w:t>невозможности</w:t>
      </w:r>
      <w:r>
        <w:rPr>
          <w:spacing w:val="-7"/>
          <w:sz w:val="24"/>
        </w:rPr>
        <w:t xml:space="preserve"> </w:t>
      </w:r>
      <w:r>
        <w:rPr>
          <w:sz w:val="24"/>
        </w:rPr>
        <w:t>разделения</w:t>
      </w:r>
      <w:r>
        <w:rPr>
          <w:spacing w:val="-5"/>
          <w:sz w:val="24"/>
        </w:rPr>
        <w:t xml:space="preserve"> </w:t>
      </w:r>
      <w:r>
        <w:rPr>
          <w:sz w:val="24"/>
        </w:rPr>
        <w:t>полюсов</w:t>
      </w:r>
      <w:r>
        <w:rPr>
          <w:spacing w:val="-7"/>
          <w:sz w:val="24"/>
        </w:rPr>
        <w:t xml:space="preserve"> </w:t>
      </w:r>
      <w:r>
        <w:rPr>
          <w:spacing w:val="-2"/>
          <w:sz w:val="24"/>
        </w:rPr>
        <w:t>магнита.</w:t>
      </w:r>
    </w:p>
    <w:p w:rsidR="00CE04F4" w:rsidRDefault="008178F7" w:rsidP="00492A9C">
      <w:pPr>
        <w:pStyle w:val="a4"/>
        <w:numPr>
          <w:ilvl w:val="0"/>
          <w:numId w:val="100"/>
        </w:numPr>
        <w:tabs>
          <w:tab w:val="left" w:pos="1697"/>
        </w:tabs>
        <w:spacing w:before="2" w:line="275" w:lineRule="exact"/>
        <w:ind w:left="1697" w:hanging="706"/>
        <w:rPr>
          <w:sz w:val="24"/>
        </w:rPr>
      </w:pPr>
      <w:r>
        <w:rPr>
          <w:sz w:val="24"/>
        </w:rPr>
        <w:t>Моделирование</w:t>
      </w:r>
      <w:r>
        <w:rPr>
          <w:spacing w:val="-10"/>
          <w:sz w:val="24"/>
        </w:rPr>
        <w:t xml:space="preserve"> </w:t>
      </w:r>
      <w:r>
        <w:rPr>
          <w:sz w:val="24"/>
        </w:rPr>
        <w:t>магнитных</w:t>
      </w:r>
      <w:r>
        <w:rPr>
          <w:spacing w:val="-6"/>
          <w:sz w:val="24"/>
        </w:rPr>
        <w:t xml:space="preserve"> </w:t>
      </w:r>
      <w:r>
        <w:rPr>
          <w:sz w:val="24"/>
        </w:rPr>
        <w:t>полей</w:t>
      </w:r>
      <w:r>
        <w:rPr>
          <w:spacing w:val="-5"/>
          <w:sz w:val="24"/>
        </w:rPr>
        <w:t xml:space="preserve"> </w:t>
      </w:r>
      <w:r>
        <w:rPr>
          <w:sz w:val="24"/>
        </w:rPr>
        <w:t>постоянных</w:t>
      </w:r>
      <w:r>
        <w:rPr>
          <w:spacing w:val="-6"/>
          <w:sz w:val="24"/>
        </w:rPr>
        <w:t xml:space="preserve"> </w:t>
      </w:r>
      <w:r>
        <w:rPr>
          <w:spacing w:val="-2"/>
          <w:sz w:val="24"/>
        </w:rPr>
        <w:t>магнитов.</w:t>
      </w:r>
    </w:p>
    <w:p w:rsidR="00CE04F4" w:rsidRDefault="008178F7" w:rsidP="00492A9C">
      <w:pPr>
        <w:pStyle w:val="a4"/>
        <w:numPr>
          <w:ilvl w:val="0"/>
          <w:numId w:val="100"/>
        </w:numPr>
        <w:tabs>
          <w:tab w:val="left" w:pos="1697"/>
        </w:tabs>
        <w:spacing w:line="275" w:lineRule="exact"/>
        <w:ind w:left="1697" w:hanging="706"/>
        <w:rPr>
          <w:sz w:val="24"/>
        </w:rPr>
      </w:pPr>
      <w:r>
        <w:rPr>
          <w:sz w:val="24"/>
        </w:rPr>
        <w:t>Опыт</w:t>
      </w:r>
      <w:r>
        <w:rPr>
          <w:spacing w:val="2"/>
          <w:sz w:val="24"/>
        </w:rPr>
        <w:t xml:space="preserve"> </w:t>
      </w:r>
      <w:r>
        <w:rPr>
          <w:spacing w:val="-2"/>
          <w:sz w:val="24"/>
        </w:rPr>
        <w:t>Эрстеда.</w:t>
      </w:r>
    </w:p>
    <w:p w:rsidR="00CE04F4" w:rsidRDefault="008178F7" w:rsidP="00492A9C">
      <w:pPr>
        <w:pStyle w:val="a4"/>
        <w:numPr>
          <w:ilvl w:val="0"/>
          <w:numId w:val="100"/>
        </w:numPr>
        <w:tabs>
          <w:tab w:val="left" w:pos="1697"/>
        </w:tabs>
        <w:spacing w:before="2" w:line="275" w:lineRule="exact"/>
        <w:ind w:left="1697" w:hanging="706"/>
        <w:rPr>
          <w:sz w:val="24"/>
        </w:rPr>
      </w:pPr>
      <w:r>
        <w:rPr>
          <w:sz w:val="24"/>
        </w:rPr>
        <w:t>Магнитное</w:t>
      </w:r>
      <w:r>
        <w:rPr>
          <w:spacing w:val="-2"/>
          <w:sz w:val="24"/>
        </w:rPr>
        <w:t xml:space="preserve"> </w:t>
      </w:r>
      <w:r>
        <w:rPr>
          <w:sz w:val="24"/>
        </w:rPr>
        <w:t>поле</w:t>
      </w:r>
      <w:r>
        <w:rPr>
          <w:spacing w:val="-5"/>
          <w:sz w:val="24"/>
        </w:rPr>
        <w:t xml:space="preserve"> </w:t>
      </w:r>
      <w:r>
        <w:rPr>
          <w:sz w:val="24"/>
        </w:rPr>
        <w:t>тока.</w:t>
      </w:r>
      <w:r>
        <w:rPr>
          <w:spacing w:val="2"/>
          <w:sz w:val="24"/>
        </w:rPr>
        <w:t xml:space="preserve"> </w:t>
      </w:r>
      <w:r>
        <w:rPr>
          <w:spacing w:val="-2"/>
          <w:sz w:val="24"/>
        </w:rPr>
        <w:t>Электромагнит.</w:t>
      </w:r>
    </w:p>
    <w:p w:rsidR="00CE04F4" w:rsidRDefault="008178F7" w:rsidP="00492A9C">
      <w:pPr>
        <w:pStyle w:val="a4"/>
        <w:numPr>
          <w:ilvl w:val="0"/>
          <w:numId w:val="100"/>
        </w:numPr>
        <w:tabs>
          <w:tab w:val="left" w:pos="1697"/>
        </w:tabs>
        <w:spacing w:line="275" w:lineRule="exact"/>
        <w:ind w:left="1697" w:hanging="706"/>
        <w:rPr>
          <w:sz w:val="24"/>
        </w:rPr>
      </w:pPr>
      <w:r>
        <w:rPr>
          <w:sz w:val="24"/>
        </w:rPr>
        <w:t>Действие</w:t>
      </w:r>
      <w:r>
        <w:rPr>
          <w:spacing w:val="-3"/>
          <w:sz w:val="24"/>
        </w:rPr>
        <w:t xml:space="preserve"> </w:t>
      </w:r>
      <w:r>
        <w:rPr>
          <w:sz w:val="24"/>
        </w:rPr>
        <w:t>магнитного</w:t>
      </w:r>
      <w:r>
        <w:rPr>
          <w:spacing w:val="-1"/>
          <w:sz w:val="24"/>
        </w:rPr>
        <w:t xml:space="preserve"> </w:t>
      </w:r>
      <w:r>
        <w:rPr>
          <w:sz w:val="24"/>
        </w:rPr>
        <w:t>поля</w:t>
      </w:r>
      <w:r>
        <w:rPr>
          <w:spacing w:val="-2"/>
          <w:sz w:val="24"/>
        </w:rPr>
        <w:t xml:space="preserve"> </w:t>
      </w:r>
      <w:r>
        <w:rPr>
          <w:sz w:val="24"/>
        </w:rPr>
        <w:t>на</w:t>
      </w:r>
      <w:r>
        <w:rPr>
          <w:spacing w:val="-7"/>
          <w:sz w:val="24"/>
        </w:rPr>
        <w:t xml:space="preserve"> </w:t>
      </w:r>
      <w:r>
        <w:rPr>
          <w:sz w:val="24"/>
        </w:rPr>
        <w:t>проводник</w:t>
      </w:r>
      <w:r>
        <w:rPr>
          <w:spacing w:val="-3"/>
          <w:sz w:val="24"/>
        </w:rPr>
        <w:t xml:space="preserve"> </w:t>
      </w:r>
      <w:r>
        <w:rPr>
          <w:sz w:val="24"/>
        </w:rPr>
        <w:t>с</w:t>
      </w:r>
      <w:r>
        <w:rPr>
          <w:spacing w:val="-2"/>
          <w:sz w:val="24"/>
        </w:rPr>
        <w:t xml:space="preserve"> током.</w:t>
      </w:r>
    </w:p>
    <w:p w:rsidR="00CE04F4" w:rsidRDefault="008178F7" w:rsidP="00492A9C">
      <w:pPr>
        <w:pStyle w:val="a4"/>
        <w:numPr>
          <w:ilvl w:val="0"/>
          <w:numId w:val="100"/>
        </w:numPr>
        <w:tabs>
          <w:tab w:val="left" w:pos="1697"/>
        </w:tabs>
        <w:spacing w:before="3" w:line="275" w:lineRule="exact"/>
        <w:ind w:left="1697" w:hanging="706"/>
        <w:rPr>
          <w:sz w:val="24"/>
        </w:rPr>
      </w:pPr>
      <w:r>
        <w:rPr>
          <w:sz w:val="24"/>
        </w:rPr>
        <w:t>Электродвигатель</w:t>
      </w:r>
      <w:r>
        <w:rPr>
          <w:spacing w:val="-7"/>
          <w:sz w:val="24"/>
        </w:rPr>
        <w:t xml:space="preserve"> </w:t>
      </w:r>
      <w:r>
        <w:rPr>
          <w:sz w:val="24"/>
        </w:rPr>
        <w:t>постоянного</w:t>
      </w:r>
      <w:r>
        <w:rPr>
          <w:spacing w:val="-3"/>
          <w:sz w:val="24"/>
        </w:rPr>
        <w:t xml:space="preserve"> </w:t>
      </w:r>
      <w:r>
        <w:rPr>
          <w:spacing w:val="-4"/>
          <w:sz w:val="24"/>
        </w:rPr>
        <w:t>тока.</w:t>
      </w:r>
    </w:p>
    <w:p w:rsidR="00CE04F4" w:rsidRDefault="008178F7" w:rsidP="00492A9C">
      <w:pPr>
        <w:pStyle w:val="a4"/>
        <w:numPr>
          <w:ilvl w:val="0"/>
          <w:numId w:val="100"/>
        </w:numPr>
        <w:tabs>
          <w:tab w:val="left" w:pos="1697"/>
        </w:tabs>
        <w:spacing w:line="275" w:lineRule="exact"/>
        <w:ind w:left="1697" w:hanging="706"/>
        <w:rPr>
          <w:i/>
          <w:sz w:val="24"/>
        </w:rPr>
      </w:pPr>
      <w:r>
        <w:rPr>
          <w:sz w:val="24"/>
        </w:rPr>
        <w:t>Исследование</w:t>
      </w:r>
      <w:r>
        <w:rPr>
          <w:spacing w:val="-7"/>
          <w:sz w:val="24"/>
        </w:rPr>
        <w:t xml:space="preserve"> </w:t>
      </w:r>
      <w:r>
        <w:rPr>
          <w:sz w:val="24"/>
        </w:rPr>
        <w:t>явления</w:t>
      </w:r>
      <w:r>
        <w:rPr>
          <w:spacing w:val="-4"/>
          <w:sz w:val="24"/>
        </w:rPr>
        <w:t xml:space="preserve"> </w:t>
      </w:r>
      <w:r>
        <w:rPr>
          <w:sz w:val="24"/>
        </w:rPr>
        <w:t>электромагнитной</w:t>
      </w:r>
      <w:r>
        <w:rPr>
          <w:spacing w:val="-7"/>
          <w:sz w:val="24"/>
        </w:rPr>
        <w:t xml:space="preserve"> </w:t>
      </w:r>
      <w:r>
        <w:rPr>
          <w:spacing w:val="-2"/>
          <w:sz w:val="24"/>
        </w:rPr>
        <w:t>индукции</w:t>
      </w:r>
      <w:r>
        <w:rPr>
          <w:i/>
          <w:spacing w:val="-2"/>
          <w:sz w:val="24"/>
        </w:rPr>
        <w:t>.</w:t>
      </w:r>
    </w:p>
    <w:p w:rsidR="00CE04F4" w:rsidRDefault="008178F7" w:rsidP="00492A9C">
      <w:pPr>
        <w:pStyle w:val="a4"/>
        <w:numPr>
          <w:ilvl w:val="0"/>
          <w:numId w:val="100"/>
        </w:numPr>
        <w:tabs>
          <w:tab w:val="left" w:pos="1697"/>
        </w:tabs>
        <w:spacing w:before="3" w:line="275" w:lineRule="exact"/>
        <w:ind w:left="1697" w:hanging="706"/>
        <w:rPr>
          <w:sz w:val="24"/>
        </w:rPr>
      </w:pPr>
      <w:r>
        <w:rPr>
          <w:sz w:val="24"/>
        </w:rPr>
        <w:t xml:space="preserve">Опыты </w:t>
      </w:r>
      <w:r>
        <w:rPr>
          <w:spacing w:val="-2"/>
          <w:sz w:val="24"/>
        </w:rPr>
        <w:t>Фарадея.</w:t>
      </w:r>
    </w:p>
    <w:p w:rsidR="00CE04F4" w:rsidRDefault="008178F7" w:rsidP="00492A9C">
      <w:pPr>
        <w:pStyle w:val="a4"/>
        <w:numPr>
          <w:ilvl w:val="0"/>
          <w:numId w:val="100"/>
        </w:numPr>
        <w:tabs>
          <w:tab w:val="left" w:pos="1697"/>
        </w:tabs>
        <w:spacing w:line="275" w:lineRule="exact"/>
        <w:ind w:left="1697" w:hanging="706"/>
        <w:rPr>
          <w:sz w:val="24"/>
        </w:rPr>
      </w:pPr>
      <w:r>
        <w:rPr>
          <w:sz w:val="24"/>
        </w:rPr>
        <w:t>Зависимость</w:t>
      </w:r>
      <w:r>
        <w:rPr>
          <w:spacing w:val="-7"/>
          <w:sz w:val="24"/>
        </w:rPr>
        <w:t xml:space="preserve"> </w:t>
      </w:r>
      <w:r>
        <w:rPr>
          <w:sz w:val="24"/>
        </w:rPr>
        <w:t>направления</w:t>
      </w:r>
      <w:r>
        <w:rPr>
          <w:spacing w:val="-6"/>
          <w:sz w:val="24"/>
        </w:rPr>
        <w:t xml:space="preserve"> </w:t>
      </w:r>
      <w:r>
        <w:rPr>
          <w:sz w:val="24"/>
        </w:rPr>
        <w:t>индукционного</w:t>
      </w:r>
      <w:r>
        <w:rPr>
          <w:spacing w:val="-2"/>
          <w:sz w:val="24"/>
        </w:rPr>
        <w:t xml:space="preserve"> </w:t>
      </w:r>
      <w:r>
        <w:rPr>
          <w:sz w:val="24"/>
        </w:rPr>
        <w:t>тока</w:t>
      </w:r>
      <w:r>
        <w:rPr>
          <w:spacing w:val="-7"/>
          <w:sz w:val="24"/>
        </w:rPr>
        <w:t xml:space="preserve"> </w:t>
      </w:r>
      <w:r>
        <w:rPr>
          <w:sz w:val="24"/>
        </w:rPr>
        <w:t>от</w:t>
      </w:r>
      <w:r>
        <w:rPr>
          <w:spacing w:val="-5"/>
          <w:sz w:val="24"/>
        </w:rPr>
        <w:t xml:space="preserve"> </w:t>
      </w:r>
      <w:r>
        <w:rPr>
          <w:sz w:val="24"/>
        </w:rPr>
        <w:t>условий</w:t>
      </w:r>
      <w:r>
        <w:rPr>
          <w:spacing w:val="-6"/>
          <w:sz w:val="24"/>
        </w:rPr>
        <w:t xml:space="preserve"> </w:t>
      </w:r>
      <w:r>
        <w:rPr>
          <w:sz w:val="24"/>
        </w:rPr>
        <w:t>его</w:t>
      </w:r>
      <w:r>
        <w:rPr>
          <w:spacing w:val="-1"/>
          <w:sz w:val="24"/>
        </w:rPr>
        <w:t xml:space="preserve"> </w:t>
      </w:r>
      <w:r>
        <w:rPr>
          <w:spacing w:val="-2"/>
          <w:sz w:val="24"/>
        </w:rPr>
        <w:t>возникновения.</w:t>
      </w:r>
    </w:p>
    <w:p w:rsidR="00CE04F4" w:rsidRDefault="008178F7" w:rsidP="00492A9C">
      <w:pPr>
        <w:pStyle w:val="a4"/>
        <w:numPr>
          <w:ilvl w:val="0"/>
          <w:numId w:val="100"/>
        </w:numPr>
        <w:tabs>
          <w:tab w:val="left" w:pos="1697"/>
        </w:tabs>
        <w:spacing w:before="2"/>
        <w:ind w:left="1697" w:hanging="706"/>
        <w:rPr>
          <w:sz w:val="24"/>
        </w:rPr>
      </w:pPr>
      <w:r>
        <w:rPr>
          <w:sz w:val="24"/>
        </w:rPr>
        <w:t>Электрогенератор</w:t>
      </w:r>
      <w:r>
        <w:rPr>
          <w:spacing w:val="-9"/>
          <w:sz w:val="24"/>
        </w:rPr>
        <w:t xml:space="preserve"> </w:t>
      </w:r>
      <w:r>
        <w:rPr>
          <w:sz w:val="24"/>
        </w:rPr>
        <w:t>постоянного</w:t>
      </w:r>
      <w:r>
        <w:rPr>
          <w:spacing w:val="1"/>
          <w:sz w:val="24"/>
        </w:rPr>
        <w:t xml:space="preserve"> </w:t>
      </w:r>
      <w:r>
        <w:rPr>
          <w:spacing w:val="-4"/>
          <w:sz w:val="24"/>
        </w:rPr>
        <w:t>тока.</w:t>
      </w:r>
    </w:p>
    <w:p w:rsidR="00CE04F4" w:rsidRDefault="008178F7">
      <w:pPr>
        <w:pStyle w:val="Heading4"/>
        <w:spacing w:before="3" w:line="240" w:lineRule="auto"/>
      </w:pPr>
      <w:r>
        <w:t>Лабораторные</w:t>
      </w:r>
      <w:r>
        <w:rPr>
          <w:spacing w:val="-4"/>
        </w:rPr>
        <w:t xml:space="preserve"> </w:t>
      </w:r>
      <w:r>
        <w:t>работы</w:t>
      </w:r>
      <w:r>
        <w:rPr>
          <w:spacing w:val="-1"/>
        </w:rPr>
        <w:t xml:space="preserve"> </w:t>
      </w:r>
      <w:r>
        <w:t>и</w:t>
      </w:r>
      <w:r>
        <w:rPr>
          <w:spacing w:val="3"/>
        </w:rPr>
        <w:t xml:space="preserve"> </w:t>
      </w:r>
      <w:r>
        <w:rPr>
          <w:spacing w:val="-4"/>
        </w:rPr>
        <w:t>опыты</w:t>
      </w:r>
    </w:p>
    <w:p w:rsidR="00CE04F4" w:rsidRDefault="00CE04F4">
      <w:pPr>
        <w:pStyle w:val="Heading4"/>
        <w:spacing w:line="240" w:lineRule="auto"/>
        <w:sectPr w:rsidR="00CE04F4">
          <w:pgSz w:w="11910" w:h="16840"/>
          <w:pgMar w:top="620" w:right="283" w:bottom="480" w:left="708" w:header="0" w:footer="292" w:gutter="0"/>
          <w:cols w:space="720"/>
        </w:sectPr>
      </w:pPr>
    </w:p>
    <w:p w:rsidR="00CE04F4" w:rsidRDefault="008178F7" w:rsidP="00492A9C">
      <w:pPr>
        <w:pStyle w:val="a4"/>
        <w:numPr>
          <w:ilvl w:val="0"/>
          <w:numId w:val="99"/>
        </w:numPr>
        <w:tabs>
          <w:tab w:val="left" w:pos="1274"/>
        </w:tabs>
        <w:spacing w:before="64" w:line="275" w:lineRule="exact"/>
        <w:ind w:left="1274" w:hanging="283"/>
        <w:jc w:val="left"/>
        <w:rPr>
          <w:sz w:val="24"/>
        </w:rPr>
      </w:pPr>
      <w:r>
        <w:rPr>
          <w:sz w:val="24"/>
        </w:rPr>
        <w:t>Опыты</w:t>
      </w:r>
      <w:r>
        <w:rPr>
          <w:spacing w:val="-7"/>
          <w:sz w:val="24"/>
        </w:rPr>
        <w:t xml:space="preserve"> </w:t>
      </w:r>
      <w:r>
        <w:rPr>
          <w:sz w:val="24"/>
        </w:rPr>
        <w:t>по</w:t>
      </w:r>
      <w:r>
        <w:rPr>
          <w:spacing w:val="-2"/>
          <w:sz w:val="24"/>
        </w:rPr>
        <w:t xml:space="preserve"> </w:t>
      </w:r>
      <w:r>
        <w:rPr>
          <w:sz w:val="24"/>
        </w:rPr>
        <w:t>наблюдению</w:t>
      </w:r>
      <w:r>
        <w:rPr>
          <w:spacing w:val="-1"/>
          <w:sz w:val="24"/>
        </w:rPr>
        <w:t xml:space="preserve"> </w:t>
      </w:r>
      <w:r>
        <w:rPr>
          <w:sz w:val="24"/>
        </w:rPr>
        <w:t>электризации</w:t>
      </w:r>
      <w:r>
        <w:rPr>
          <w:spacing w:val="-2"/>
          <w:sz w:val="24"/>
        </w:rPr>
        <w:t xml:space="preserve"> </w:t>
      </w:r>
      <w:r>
        <w:rPr>
          <w:sz w:val="24"/>
        </w:rPr>
        <w:t>тел</w:t>
      </w:r>
      <w:r>
        <w:rPr>
          <w:spacing w:val="-2"/>
          <w:sz w:val="24"/>
        </w:rPr>
        <w:t xml:space="preserve"> </w:t>
      </w:r>
      <w:r>
        <w:rPr>
          <w:sz w:val="24"/>
        </w:rPr>
        <w:t>индукцией</w:t>
      </w:r>
      <w:r>
        <w:rPr>
          <w:spacing w:val="-1"/>
          <w:sz w:val="24"/>
        </w:rPr>
        <w:t xml:space="preserve"> </w:t>
      </w:r>
      <w:r>
        <w:rPr>
          <w:sz w:val="24"/>
        </w:rPr>
        <w:t>и</w:t>
      </w:r>
      <w:r>
        <w:rPr>
          <w:spacing w:val="-6"/>
          <w:sz w:val="24"/>
        </w:rPr>
        <w:t xml:space="preserve"> </w:t>
      </w:r>
      <w:r>
        <w:rPr>
          <w:sz w:val="24"/>
        </w:rPr>
        <w:t>при</w:t>
      </w:r>
      <w:r>
        <w:rPr>
          <w:spacing w:val="-6"/>
          <w:sz w:val="24"/>
        </w:rPr>
        <w:t xml:space="preserve"> </w:t>
      </w:r>
      <w:r>
        <w:rPr>
          <w:spacing w:val="-2"/>
          <w:sz w:val="24"/>
        </w:rPr>
        <w:t>соприкосновении.</w:t>
      </w:r>
    </w:p>
    <w:p w:rsidR="00CE04F4" w:rsidRDefault="008178F7" w:rsidP="00492A9C">
      <w:pPr>
        <w:pStyle w:val="a4"/>
        <w:numPr>
          <w:ilvl w:val="0"/>
          <w:numId w:val="99"/>
        </w:numPr>
        <w:tabs>
          <w:tab w:val="left" w:pos="1274"/>
        </w:tabs>
        <w:spacing w:line="275" w:lineRule="exact"/>
        <w:ind w:left="1274" w:hanging="283"/>
        <w:jc w:val="left"/>
        <w:rPr>
          <w:sz w:val="24"/>
        </w:rPr>
      </w:pPr>
      <w:r>
        <w:rPr>
          <w:sz w:val="24"/>
        </w:rPr>
        <w:t>Исследование</w:t>
      </w:r>
      <w:r>
        <w:rPr>
          <w:spacing w:val="-5"/>
          <w:sz w:val="24"/>
        </w:rPr>
        <w:t xml:space="preserve"> </w:t>
      </w:r>
      <w:r>
        <w:rPr>
          <w:sz w:val="24"/>
        </w:rPr>
        <w:t>действия</w:t>
      </w:r>
      <w:r>
        <w:rPr>
          <w:spacing w:val="-6"/>
          <w:sz w:val="24"/>
        </w:rPr>
        <w:t xml:space="preserve"> </w:t>
      </w:r>
      <w:r>
        <w:rPr>
          <w:sz w:val="24"/>
        </w:rPr>
        <w:t>электрического</w:t>
      </w:r>
      <w:r>
        <w:rPr>
          <w:spacing w:val="-1"/>
          <w:sz w:val="24"/>
        </w:rPr>
        <w:t xml:space="preserve"> </w:t>
      </w:r>
      <w:r>
        <w:rPr>
          <w:sz w:val="24"/>
        </w:rPr>
        <w:t>поля</w:t>
      </w:r>
      <w:r>
        <w:rPr>
          <w:spacing w:val="-2"/>
          <w:sz w:val="24"/>
        </w:rPr>
        <w:t xml:space="preserve"> </w:t>
      </w:r>
      <w:r>
        <w:rPr>
          <w:sz w:val="24"/>
        </w:rPr>
        <w:t>на</w:t>
      </w:r>
      <w:r>
        <w:rPr>
          <w:spacing w:val="-7"/>
          <w:sz w:val="24"/>
        </w:rPr>
        <w:t xml:space="preserve"> </w:t>
      </w:r>
      <w:r>
        <w:rPr>
          <w:sz w:val="24"/>
        </w:rPr>
        <w:t>проводники</w:t>
      </w:r>
      <w:r>
        <w:rPr>
          <w:spacing w:val="-5"/>
          <w:sz w:val="24"/>
        </w:rPr>
        <w:t xml:space="preserve"> </w:t>
      </w:r>
      <w:r>
        <w:rPr>
          <w:sz w:val="24"/>
        </w:rPr>
        <w:t xml:space="preserve">и </w:t>
      </w:r>
      <w:r>
        <w:rPr>
          <w:spacing w:val="-2"/>
          <w:sz w:val="24"/>
        </w:rPr>
        <w:t>диэлектрики.</w:t>
      </w:r>
    </w:p>
    <w:p w:rsidR="00CE04F4" w:rsidRDefault="008178F7" w:rsidP="00492A9C">
      <w:pPr>
        <w:pStyle w:val="a4"/>
        <w:numPr>
          <w:ilvl w:val="0"/>
          <w:numId w:val="99"/>
        </w:numPr>
        <w:tabs>
          <w:tab w:val="left" w:pos="1274"/>
        </w:tabs>
        <w:spacing w:before="2" w:line="275" w:lineRule="exact"/>
        <w:ind w:left="1274" w:hanging="283"/>
        <w:jc w:val="left"/>
        <w:rPr>
          <w:sz w:val="24"/>
        </w:rPr>
      </w:pPr>
      <w:r>
        <w:rPr>
          <w:sz w:val="24"/>
        </w:rPr>
        <w:t>Сборка</w:t>
      </w:r>
      <w:r>
        <w:rPr>
          <w:spacing w:val="-5"/>
          <w:sz w:val="24"/>
        </w:rPr>
        <w:t xml:space="preserve"> </w:t>
      </w:r>
      <w:r>
        <w:rPr>
          <w:sz w:val="24"/>
        </w:rPr>
        <w:t>и</w:t>
      </w:r>
      <w:r>
        <w:rPr>
          <w:spacing w:val="-1"/>
          <w:sz w:val="24"/>
        </w:rPr>
        <w:t xml:space="preserve"> </w:t>
      </w:r>
      <w:r>
        <w:rPr>
          <w:sz w:val="24"/>
        </w:rPr>
        <w:t>проверка</w:t>
      </w:r>
      <w:r>
        <w:rPr>
          <w:spacing w:val="-3"/>
          <w:sz w:val="24"/>
        </w:rPr>
        <w:t xml:space="preserve"> </w:t>
      </w:r>
      <w:r>
        <w:rPr>
          <w:sz w:val="24"/>
        </w:rPr>
        <w:t>работы</w:t>
      </w:r>
      <w:r>
        <w:rPr>
          <w:spacing w:val="-4"/>
          <w:sz w:val="24"/>
        </w:rPr>
        <w:t xml:space="preserve"> </w:t>
      </w:r>
      <w:r>
        <w:rPr>
          <w:sz w:val="24"/>
        </w:rPr>
        <w:t>электрической</w:t>
      </w:r>
      <w:r>
        <w:rPr>
          <w:spacing w:val="-5"/>
          <w:sz w:val="24"/>
        </w:rPr>
        <w:t xml:space="preserve"> </w:t>
      </w:r>
      <w:r>
        <w:rPr>
          <w:sz w:val="24"/>
        </w:rPr>
        <w:t>цепи</w:t>
      </w:r>
      <w:r>
        <w:rPr>
          <w:spacing w:val="-6"/>
          <w:sz w:val="24"/>
        </w:rPr>
        <w:t xml:space="preserve"> </w:t>
      </w:r>
      <w:r>
        <w:rPr>
          <w:sz w:val="24"/>
        </w:rPr>
        <w:t>постоянного</w:t>
      </w:r>
      <w:r>
        <w:rPr>
          <w:spacing w:val="-1"/>
          <w:sz w:val="24"/>
        </w:rPr>
        <w:t xml:space="preserve"> </w:t>
      </w:r>
      <w:r>
        <w:rPr>
          <w:spacing w:val="-2"/>
          <w:sz w:val="24"/>
        </w:rPr>
        <w:t>тока.</w:t>
      </w:r>
    </w:p>
    <w:p w:rsidR="00CE04F4" w:rsidRDefault="008178F7" w:rsidP="00492A9C">
      <w:pPr>
        <w:pStyle w:val="a4"/>
        <w:numPr>
          <w:ilvl w:val="0"/>
          <w:numId w:val="99"/>
        </w:numPr>
        <w:tabs>
          <w:tab w:val="left" w:pos="1274"/>
        </w:tabs>
        <w:spacing w:line="275" w:lineRule="exact"/>
        <w:ind w:left="1274" w:hanging="283"/>
        <w:jc w:val="left"/>
        <w:rPr>
          <w:sz w:val="24"/>
        </w:rPr>
      </w:pPr>
      <w:r>
        <w:rPr>
          <w:sz w:val="24"/>
        </w:rPr>
        <w:t>Измерение</w:t>
      </w:r>
      <w:r>
        <w:rPr>
          <w:spacing w:val="-3"/>
          <w:sz w:val="24"/>
        </w:rPr>
        <w:t xml:space="preserve"> </w:t>
      </w:r>
      <w:r>
        <w:rPr>
          <w:sz w:val="24"/>
        </w:rPr>
        <w:t>и</w:t>
      </w:r>
      <w:r>
        <w:rPr>
          <w:spacing w:val="-4"/>
          <w:sz w:val="24"/>
        </w:rPr>
        <w:t xml:space="preserve"> </w:t>
      </w:r>
      <w:r>
        <w:rPr>
          <w:sz w:val="24"/>
        </w:rPr>
        <w:t>регулирование</w:t>
      </w:r>
      <w:r>
        <w:rPr>
          <w:spacing w:val="-3"/>
          <w:sz w:val="24"/>
        </w:rPr>
        <w:t xml:space="preserve"> </w:t>
      </w:r>
      <w:r>
        <w:rPr>
          <w:sz w:val="24"/>
        </w:rPr>
        <w:t>силы</w:t>
      </w:r>
      <w:r>
        <w:rPr>
          <w:spacing w:val="-3"/>
          <w:sz w:val="24"/>
        </w:rPr>
        <w:t xml:space="preserve"> </w:t>
      </w:r>
      <w:r>
        <w:rPr>
          <w:spacing w:val="-4"/>
          <w:sz w:val="24"/>
        </w:rPr>
        <w:t>тока.</w:t>
      </w:r>
    </w:p>
    <w:p w:rsidR="00CE04F4" w:rsidRDefault="008178F7" w:rsidP="00492A9C">
      <w:pPr>
        <w:pStyle w:val="a4"/>
        <w:numPr>
          <w:ilvl w:val="0"/>
          <w:numId w:val="99"/>
        </w:numPr>
        <w:tabs>
          <w:tab w:val="left" w:pos="1274"/>
        </w:tabs>
        <w:spacing w:before="3" w:line="275" w:lineRule="exact"/>
        <w:ind w:left="1274" w:hanging="283"/>
        <w:jc w:val="left"/>
        <w:rPr>
          <w:sz w:val="24"/>
        </w:rPr>
      </w:pPr>
      <w:r>
        <w:rPr>
          <w:sz w:val="24"/>
        </w:rPr>
        <w:t>Измерение и</w:t>
      </w:r>
      <w:r>
        <w:rPr>
          <w:spacing w:val="-3"/>
          <w:sz w:val="24"/>
        </w:rPr>
        <w:t xml:space="preserve"> </w:t>
      </w:r>
      <w:r>
        <w:rPr>
          <w:sz w:val="24"/>
        </w:rPr>
        <w:t>регулирование</w:t>
      </w:r>
      <w:r>
        <w:rPr>
          <w:spacing w:val="-4"/>
          <w:sz w:val="24"/>
        </w:rPr>
        <w:t xml:space="preserve"> </w:t>
      </w:r>
      <w:r>
        <w:rPr>
          <w:spacing w:val="-2"/>
          <w:sz w:val="24"/>
        </w:rPr>
        <w:t>напряжения.</w:t>
      </w:r>
    </w:p>
    <w:p w:rsidR="00CE04F4" w:rsidRDefault="008178F7" w:rsidP="00492A9C">
      <w:pPr>
        <w:pStyle w:val="a4"/>
        <w:numPr>
          <w:ilvl w:val="0"/>
          <w:numId w:val="99"/>
        </w:numPr>
        <w:tabs>
          <w:tab w:val="left" w:pos="1274"/>
        </w:tabs>
        <w:spacing w:line="242" w:lineRule="auto"/>
        <w:ind w:left="425" w:right="566" w:firstLine="566"/>
        <w:jc w:val="left"/>
        <w:rPr>
          <w:sz w:val="24"/>
        </w:rPr>
      </w:pPr>
      <w:r>
        <w:rPr>
          <w:sz w:val="24"/>
        </w:rPr>
        <w:t>Исследование</w:t>
      </w:r>
      <w:r>
        <w:rPr>
          <w:spacing w:val="80"/>
          <w:sz w:val="24"/>
        </w:rPr>
        <w:t xml:space="preserve"> </w:t>
      </w:r>
      <w:r>
        <w:rPr>
          <w:sz w:val="24"/>
        </w:rPr>
        <w:t>зависимости</w:t>
      </w:r>
      <w:r>
        <w:rPr>
          <w:spacing w:val="80"/>
          <w:sz w:val="24"/>
        </w:rPr>
        <w:t xml:space="preserve"> </w:t>
      </w:r>
      <w:r>
        <w:rPr>
          <w:sz w:val="24"/>
        </w:rPr>
        <w:t>силы</w:t>
      </w:r>
      <w:r>
        <w:rPr>
          <w:spacing w:val="80"/>
          <w:sz w:val="24"/>
        </w:rPr>
        <w:t xml:space="preserve"> </w:t>
      </w:r>
      <w:r>
        <w:rPr>
          <w:sz w:val="24"/>
        </w:rPr>
        <w:t>тока,</w:t>
      </w:r>
      <w:r>
        <w:rPr>
          <w:spacing w:val="80"/>
          <w:sz w:val="24"/>
        </w:rPr>
        <w:t xml:space="preserve"> </w:t>
      </w:r>
      <w:r>
        <w:rPr>
          <w:sz w:val="24"/>
        </w:rPr>
        <w:t>идущего</w:t>
      </w:r>
      <w:r>
        <w:rPr>
          <w:spacing w:val="80"/>
          <w:sz w:val="24"/>
        </w:rPr>
        <w:t xml:space="preserve"> </w:t>
      </w:r>
      <w:r>
        <w:rPr>
          <w:sz w:val="24"/>
        </w:rPr>
        <w:t>через</w:t>
      </w:r>
      <w:r>
        <w:rPr>
          <w:spacing w:val="80"/>
          <w:sz w:val="24"/>
        </w:rPr>
        <w:t xml:space="preserve"> </w:t>
      </w:r>
      <w:r>
        <w:rPr>
          <w:sz w:val="24"/>
        </w:rPr>
        <w:t>резистор,</w:t>
      </w:r>
      <w:r>
        <w:rPr>
          <w:spacing w:val="40"/>
          <w:sz w:val="24"/>
        </w:rPr>
        <w:t xml:space="preserve"> </w:t>
      </w:r>
      <w:r>
        <w:rPr>
          <w:sz w:val="24"/>
        </w:rPr>
        <w:t>от</w:t>
      </w:r>
      <w:r>
        <w:rPr>
          <w:spacing w:val="80"/>
          <w:sz w:val="24"/>
        </w:rPr>
        <w:t xml:space="preserve"> </w:t>
      </w:r>
      <w:r>
        <w:rPr>
          <w:sz w:val="24"/>
        </w:rPr>
        <w:t>сопротивления резистора и напряжения на резисторе.</w:t>
      </w:r>
    </w:p>
    <w:p w:rsidR="00CE04F4" w:rsidRDefault="008178F7" w:rsidP="00492A9C">
      <w:pPr>
        <w:pStyle w:val="a4"/>
        <w:numPr>
          <w:ilvl w:val="0"/>
          <w:numId w:val="99"/>
        </w:numPr>
        <w:tabs>
          <w:tab w:val="left" w:pos="1274"/>
        </w:tabs>
        <w:spacing w:line="242" w:lineRule="auto"/>
        <w:ind w:left="425" w:right="567" w:firstLine="566"/>
        <w:jc w:val="left"/>
        <w:rPr>
          <w:sz w:val="24"/>
        </w:rPr>
      </w:pPr>
      <w:r>
        <w:rPr>
          <w:sz w:val="24"/>
        </w:rPr>
        <w:t>Опыты,</w:t>
      </w:r>
      <w:r>
        <w:rPr>
          <w:spacing w:val="26"/>
          <w:sz w:val="24"/>
        </w:rPr>
        <w:t xml:space="preserve"> </w:t>
      </w:r>
      <w:r>
        <w:rPr>
          <w:sz w:val="24"/>
        </w:rPr>
        <w:t>демонстрирующие зависимость электрического</w:t>
      </w:r>
      <w:r>
        <w:rPr>
          <w:spacing w:val="28"/>
          <w:sz w:val="24"/>
        </w:rPr>
        <w:t xml:space="preserve"> </w:t>
      </w:r>
      <w:r>
        <w:rPr>
          <w:sz w:val="24"/>
        </w:rPr>
        <w:t>сопротивления проводника от его длины, площади поперечного сечения и материала.</w:t>
      </w:r>
    </w:p>
    <w:p w:rsidR="00CE04F4" w:rsidRDefault="008178F7" w:rsidP="00492A9C">
      <w:pPr>
        <w:pStyle w:val="a4"/>
        <w:numPr>
          <w:ilvl w:val="0"/>
          <w:numId w:val="99"/>
        </w:numPr>
        <w:tabs>
          <w:tab w:val="left" w:pos="1274"/>
        </w:tabs>
        <w:spacing w:line="242" w:lineRule="auto"/>
        <w:ind w:left="425" w:right="571" w:firstLine="566"/>
        <w:jc w:val="left"/>
        <w:rPr>
          <w:sz w:val="24"/>
        </w:rPr>
      </w:pPr>
      <w:r>
        <w:rPr>
          <w:sz w:val="24"/>
        </w:rPr>
        <w:t>Проверка</w:t>
      </w:r>
      <w:r>
        <w:rPr>
          <w:spacing w:val="80"/>
          <w:sz w:val="24"/>
        </w:rPr>
        <w:t xml:space="preserve"> </w:t>
      </w:r>
      <w:r>
        <w:rPr>
          <w:sz w:val="24"/>
        </w:rPr>
        <w:t>правила</w:t>
      </w:r>
      <w:r>
        <w:rPr>
          <w:spacing w:val="80"/>
          <w:sz w:val="24"/>
        </w:rPr>
        <w:t xml:space="preserve"> </w:t>
      </w:r>
      <w:r>
        <w:rPr>
          <w:sz w:val="24"/>
        </w:rPr>
        <w:t>сложения</w:t>
      </w:r>
      <w:r>
        <w:rPr>
          <w:spacing w:val="80"/>
          <w:sz w:val="24"/>
        </w:rPr>
        <w:t xml:space="preserve"> </w:t>
      </w:r>
      <w:r>
        <w:rPr>
          <w:sz w:val="24"/>
        </w:rPr>
        <w:t>напряжений</w:t>
      </w:r>
      <w:r>
        <w:rPr>
          <w:spacing w:val="80"/>
          <w:sz w:val="24"/>
        </w:rPr>
        <w:t xml:space="preserve"> </w:t>
      </w:r>
      <w:r>
        <w:rPr>
          <w:sz w:val="24"/>
        </w:rPr>
        <w:t>при</w:t>
      </w:r>
      <w:r>
        <w:rPr>
          <w:spacing w:val="80"/>
          <w:sz w:val="24"/>
        </w:rPr>
        <w:t xml:space="preserve"> </w:t>
      </w:r>
      <w:r>
        <w:rPr>
          <w:sz w:val="24"/>
        </w:rPr>
        <w:t>последовательном</w:t>
      </w:r>
      <w:r>
        <w:rPr>
          <w:spacing w:val="80"/>
          <w:sz w:val="24"/>
        </w:rPr>
        <w:t xml:space="preserve"> </w:t>
      </w:r>
      <w:r>
        <w:rPr>
          <w:sz w:val="24"/>
        </w:rPr>
        <w:t>соединении</w:t>
      </w:r>
      <w:r>
        <w:rPr>
          <w:spacing w:val="80"/>
          <w:sz w:val="24"/>
        </w:rPr>
        <w:t xml:space="preserve"> </w:t>
      </w:r>
      <w:r>
        <w:rPr>
          <w:sz w:val="24"/>
        </w:rPr>
        <w:t xml:space="preserve">двух </w:t>
      </w:r>
      <w:r>
        <w:rPr>
          <w:spacing w:val="-2"/>
          <w:sz w:val="24"/>
        </w:rPr>
        <w:t>резисторов.</w:t>
      </w:r>
    </w:p>
    <w:p w:rsidR="00CE04F4" w:rsidRDefault="008178F7" w:rsidP="00492A9C">
      <w:pPr>
        <w:pStyle w:val="a4"/>
        <w:numPr>
          <w:ilvl w:val="0"/>
          <w:numId w:val="99"/>
        </w:numPr>
        <w:tabs>
          <w:tab w:val="left" w:pos="1274"/>
        </w:tabs>
        <w:spacing w:line="271" w:lineRule="exact"/>
        <w:ind w:left="1274" w:hanging="283"/>
        <w:jc w:val="left"/>
        <w:rPr>
          <w:sz w:val="24"/>
        </w:rPr>
      </w:pPr>
      <w:r>
        <w:rPr>
          <w:sz w:val="24"/>
        </w:rPr>
        <w:t>Проверка</w:t>
      </w:r>
      <w:r>
        <w:rPr>
          <w:spacing w:val="-6"/>
          <w:sz w:val="24"/>
        </w:rPr>
        <w:t xml:space="preserve"> </w:t>
      </w:r>
      <w:r>
        <w:rPr>
          <w:sz w:val="24"/>
        </w:rPr>
        <w:t>правила</w:t>
      </w:r>
      <w:r>
        <w:rPr>
          <w:spacing w:val="-3"/>
          <w:sz w:val="24"/>
        </w:rPr>
        <w:t xml:space="preserve"> </w:t>
      </w:r>
      <w:r>
        <w:rPr>
          <w:sz w:val="24"/>
        </w:rPr>
        <w:t>для</w:t>
      </w:r>
      <w:r>
        <w:rPr>
          <w:spacing w:val="-2"/>
          <w:sz w:val="24"/>
        </w:rPr>
        <w:t xml:space="preserve"> </w:t>
      </w:r>
      <w:r>
        <w:rPr>
          <w:sz w:val="24"/>
        </w:rPr>
        <w:t>силы</w:t>
      </w:r>
      <w:r>
        <w:rPr>
          <w:spacing w:val="-6"/>
          <w:sz w:val="24"/>
        </w:rPr>
        <w:t xml:space="preserve"> </w:t>
      </w:r>
      <w:r>
        <w:rPr>
          <w:sz w:val="24"/>
        </w:rPr>
        <w:t>тока</w:t>
      </w:r>
      <w:r>
        <w:rPr>
          <w:spacing w:val="-3"/>
          <w:sz w:val="24"/>
        </w:rPr>
        <w:t xml:space="preserve"> </w:t>
      </w:r>
      <w:r>
        <w:rPr>
          <w:sz w:val="24"/>
        </w:rPr>
        <w:t>при</w:t>
      </w:r>
      <w:r>
        <w:rPr>
          <w:spacing w:val="-6"/>
          <w:sz w:val="24"/>
        </w:rPr>
        <w:t xml:space="preserve"> </w:t>
      </w:r>
      <w:r>
        <w:rPr>
          <w:sz w:val="24"/>
        </w:rPr>
        <w:t>параллельном</w:t>
      </w:r>
      <w:r>
        <w:rPr>
          <w:spacing w:val="-1"/>
          <w:sz w:val="24"/>
        </w:rPr>
        <w:t xml:space="preserve"> </w:t>
      </w:r>
      <w:r>
        <w:rPr>
          <w:sz w:val="24"/>
        </w:rPr>
        <w:t>соединении</w:t>
      </w:r>
      <w:r>
        <w:rPr>
          <w:spacing w:val="-6"/>
          <w:sz w:val="24"/>
        </w:rPr>
        <w:t xml:space="preserve"> </w:t>
      </w:r>
      <w:r>
        <w:rPr>
          <w:spacing w:val="-2"/>
          <w:sz w:val="24"/>
        </w:rPr>
        <w:t>резисторов.</w:t>
      </w:r>
    </w:p>
    <w:p w:rsidR="00CE04F4" w:rsidRDefault="008178F7" w:rsidP="00492A9C">
      <w:pPr>
        <w:pStyle w:val="a4"/>
        <w:numPr>
          <w:ilvl w:val="0"/>
          <w:numId w:val="99"/>
        </w:numPr>
        <w:tabs>
          <w:tab w:val="left" w:pos="1697"/>
        </w:tabs>
        <w:spacing w:line="275" w:lineRule="exact"/>
        <w:ind w:left="1697" w:hanging="706"/>
        <w:jc w:val="left"/>
        <w:rPr>
          <w:sz w:val="24"/>
        </w:rPr>
      </w:pPr>
      <w:r>
        <w:rPr>
          <w:sz w:val="24"/>
        </w:rPr>
        <w:t>Определение</w:t>
      </w:r>
      <w:r>
        <w:rPr>
          <w:spacing w:val="-8"/>
          <w:sz w:val="24"/>
        </w:rPr>
        <w:t xml:space="preserve"> </w:t>
      </w:r>
      <w:r>
        <w:rPr>
          <w:sz w:val="24"/>
        </w:rPr>
        <w:t>работы</w:t>
      </w:r>
      <w:r>
        <w:rPr>
          <w:spacing w:val="-3"/>
          <w:sz w:val="24"/>
        </w:rPr>
        <w:t xml:space="preserve"> </w:t>
      </w:r>
      <w:r>
        <w:rPr>
          <w:sz w:val="24"/>
        </w:rPr>
        <w:t>электрического</w:t>
      </w:r>
      <w:r>
        <w:rPr>
          <w:spacing w:val="-1"/>
          <w:sz w:val="24"/>
        </w:rPr>
        <w:t xml:space="preserve"> </w:t>
      </w:r>
      <w:r>
        <w:rPr>
          <w:sz w:val="24"/>
        </w:rPr>
        <w:t>тока,</w:t>
      </w:r>
      <w:r>
        <w:rPr>
          <w:spacing w:val="-7"/>
          <w:sz w:val="24"/>
        </w:rPr>
        <w:t xml:space="preserve"> </w:t>
      </w:r>
      <w:r>
        <w:rPr>
          <w:sz w:val="24"/>
        </w:rPr>
        <w:t>идущего</w:t>
      </w:r>
      <w:r>
        <w:rPr>
          <w:spacing w:val="-1"/>
          <w:sz w:val="24"/>
        </w:rPr>
        <w:t xml:space="preserve"> </w:t>
      </w:r>
      <w:r>
        <w:rPr>
          <w:sz w:val="24"/>
        </w:rPr>
        <w:t>через</w:t>
      </w:r>
      <w:r>
        <w:rPr>
          <w:spacing w:val="-8"/>
          <w:sz w:val="24"/>
        </w:rPr>
        <w:t xml:space="preserve"> </w:t>
      </w:r>
      <w:r>
        <w:rPr>
          <w:spacing w:val="-2"/>
          <w:sz w:val="24"/>
        </w:rPr>
        <w:t>резистор.</w:t>
      </w:r>
    </w:p>
    <w:p w:rsidR="00CE04F4" w:rsidRDefault="008178F7" w:rsidP="00492A9C">
      <w:pPr>
        <w:pStyle w:val="a4"/>
        <w:numPr>
          <w:ilvl w:val="0"/>
          <w:numId w:val="99"/>
        </w:numPr>
        <w:tabs>
          <w:tab w:val="left" w:pos="1697"/>
        </w:tabs>
        <w:spacing w:line="275" w:lineRule="exact"/>
        <w:ind w:left="1697" w:hanging="706"/>
        <w:jc w:val="left"/>
        <w:rPr>
          <w:sz w:val="24"/>
        </w:rPr>
      </w:pPr>
      <w:r>
        <w:rPr>
          <w:sz w:val="24"/>
        </w:rPr>
        <w:t>Определение</w:t>
      </w:r>
      <w:r>
        <w:rPr>
          <w:spacing w:val="-4"/>
          <w:sz w:val="24"/>
        </w:rPr>
        <w:t xml:space="preserve"> </w:t>
      </w:r>
      <w:r>
        <w:rPr>
          <w:sz w:val="24"/>
        </w:rPr>
        <w:t>мощности</w:t>
      </w:r>
      <w:r>
        <w:rPr>
          <w:spacing w:val="-5"/>
          <w:sz w:val="24"/>
        </w:rPr>
        <w:t xml:space="preserve"> </w:t>
      </w:r>
      <w:r>
        <w:rPr>
          <w:sz w:val="24"/>
        </w:rPr>
        <w:t>электрического</w:t>
      </w:r>
      <w:r>
        <w:rPr>
          <w:spacing w:val="-2"/>
          <w:sz w:val="24"/>
        </w:rPr>
        <w:t xml:space="preserve"> </w:t>
      </w:r>
      <w:r>
        <w:rPr>
          <w:sz w:val="24"/>
        </w:rPr>
        <w:t>тока,</w:t>
      </w:r>
      <w:r>
        <w:rPr>
          <w:spacing w:val="-5"/>
          <w:sz w:val="24"/>
        </w:rPr>
        <w:t xml:space="preserve"> </w:t>
      </w:r>
      <w:r>
        <w:rPr>
          <w:sz w:val="24"/>
        </w:rPr>
        <w:t>выделяемой</w:t>
      </w:r>
      <w:r>
        <w:rPr>
          <w:spacing w:val="-6"/>
          <w:sz w:val="24"/>
        </w:rPr>
        <w:t xml:space="preserve"> </w:t>
      </w:r>
      <w:r>
        <w:rPr>
          <w:sz w:val="24"/>
        </w:rPr>
        <w:t>на</w:t>
      </w:r>
      <w:r>
        <w:rPr>
          <w:spacing w:val="-2"/>
          <w:sz w:val="24"/>
        </w:rPr>
        <w:t xml:space="preserve"> резисторе.</w:t>
      </w:r>
    </w:p>
    <w:p w:rsidR="00CE04F4" w:rsidRDefault="008178F7" w:rsidP="00492A9C">
      <w:pPr>
        <w:pStyle w:val="a4"/>
        <w:numPr>
          <w:ilvl w:val="0"/>
          <w:numId w:val="99"/>
        </w:numPr>
        <w:tabs>
          <w:tab w:val="left" w:pos="1697"/>
        </w:tabs>
        <w:ind w:left="1697" w:hanging="706"/>
        <w:jc w:val="left"/>
        <w:rPr>
          <w:sz w:val="24"/>
        </w:rPr>
      </w:pPr>
      <w:r>
        <w:rPr>
          <w:sz w:val="24"/>
        </w:rPr>
        <w:t>Исследование</w:t>
      </w:r>
      <w:r>
        <w:rPr>
          <w:spacing w:val="12"/>
          <w:sz w:val="24"/>
        </w:rPr>
        <w:t xml:space="preserve"> </w:t>
      </w:r>
      <w:r>
        <w:rPr>
          <w:sz w:val="24"/>
        </w:rPr>
        <w:t>зависимости</w:t>
      </w:r>
      <w:r>
        <w:rPr>
          <w:spacing w:val="18"/>
          <w:sz w:val="24"/>
        </w:rPr>
        <w:t xml:space="preserve"> </w:t>
      </w:r>
      <w:r>
        <w:rPr>
          <w:sz w:val="24"/>
        </w:rPr>
        <w:t>силы</w:t>
      </w:r>
      <w:r>
        <w:rPr>
          <w:spacing w:val="18"/>
          <w:sz w:val="24"/>
        </w:rPr>
        <w:t xml:space="preserve"> </w:t>
      </w:r>
      <w:r>
        <w:rPr>
          <w:sz w:val="24"/>
        </w:rPr>
        <w:t>тока,</w:t>
      </w:r>
      <w:r>
        <w:rPr>
          <w:spacing w:val="17"/>
          <w:sz w:val="24"/>
        </w:rPr>
        <w:t xml:space="preserve"> </w:t>
      </w:r>
      <w:r>
        <w:rPr>
          <w:sz w:val="24"/>
        </w:rPr>
        <w:t>идущего</w:t>
      </w:r>
      <w:r>
        <w:rPr>
          <w:spacing w:val="20"/>
          <w:sz w:val="24"/>
        </w:rPr>
        <w:t xml:space="preserve"> </w:t>
      </w:r>
      <w:r>
        <w:rPr>
          <w:sz w:val="24"/>
        </w:rPr>
        <w:t>через</w:t>
      </w:r>
      <w:r>
        <w:rPr>
          <w:spacing w:val="16"/>
          <w:sz w:val="24"/>
        </w:rPr>
        <w:t xml:space="preserve"> </w:t>
      </w:r>
      <w:r>
        <w:rPr>
          <w:sz w:val="24"/>
        </w:rPr>
        <w:t>лампочку,</w:t>
      </w:r>
      <w:r>
        <w:rPr>
          <w:spacing w:val="18"/>
          <w:sz w:val="24"/>
        </w:rPr>
        <w:t xml:space="preserve"> </w:t>
      </w:r>
      <w:r>
        <w:rPr>
          <w:sz w:val="24"/>
        </w:rPr>
        <w:t>от</w:t>
      </w:r>
      <w:r>
        <w:rPr>
          <w:spacing w:val="17"/>
          <w:sz w:val="24"/>
        </w:rPr>
        <w:t xml:space="preserve"> </w:t>
      </w:r>
      <w:r>
        <w:rPr>
          <w:sz w:val="24"/>
        </w:rPr>
        <w:t>напряжения</w:t>
      </w:r>
      <w:r>
        <w:rPr>
          <w:spacing w:val="16"/>
          <w:sz w:val="24"/>
        </w:rPr>
        <w:t xml:space="preserve"> </w:t>
      </w:r>
      <w:r>
        <w:rPr>
          <w:spacing w:val="-5"/>
          <w:sz w:val="24"/>
        </w:rPr>
        <w:t>на</w:t>
      </w:r>
    </w:p>
    <w:p w:rsidR="00CE04F4" w:rsidRDefault="00CE04F4">
      <w:pPr>
        <w:pStyle w:val="a4"/>
        <w:jc w:val="left"/>
        <w:rPr>
          <w:sz w:val="24"/>
        </w:rPr>
        <w:sectPr w:rsidR="00CE04F4">
          <w:pgSz w:w="11910" w:h="16840"/>
          <w:pgMar w:top="620" w:right="283" w:bottom="480" w:left="708" w:header="0" w:footer="292" w:gutter="0"/>
          <w:cols w:space="720"/>
        </w:sectPr>
      </w:pPr>
    </w:p>
    <w:p w:rsidR="00CE04F4" w:rsidRDefault="008178F7">
      <w:pPr>
        <w:pStyle w:val="a3"/>
        <w:spacing w:line="267" w:lineRule="exact"/>
        <w:ind w:firstLine="0"/>
        <w:jc w:val="left"/>
      </w:pPr>
      <w:r>
        <w:rPr>
          <w:spacing w:val="-4"/>
        </w:rPr>
        <w:t>ней.</w:t>
      </w:r>
    </w:p>
    <w:p w:rsidR="00CE04F4" w:rsidRDefault="008178F7" w:rsidP="00492A9C">
      <w:pPr>
        <w:pStyle w:val="a4"/>
        <w:numPr>
          <w:ilvl w:val="0"/>
          <w:numId w:val="99"/>
        </w:numPr>
        <w:tabs>
          <w:tab w:val="left" w:pos="808"/>
        </w:tabs>
        <w:spacing w:before="270" w:line="275" w:lineRule="exact"/>
        <w:ind w:left="808" w:hanging="706"/>
        <w:jc w:val="left"/>
        <w:rPr>
          <w:sz w:val="24"/>
        </w:rPr>
      </w:pPr>
      <w:r>
        <w:br w:type="column"/>
      </w:r>
      <w:r>
        <w:rPr>
          <w:sz w:val="24"/>
        </w:rPr>
        <w:t>Определение</w:t>
      </w:r>
      <w:r>
        <w:rPr>
          <w:spacing w:val="-4"/>
          <w:sz w:val="24"/>
        </w:rPr>
        <w:t xml:space="preserve"> </w:t>
      </w:r>
      <w:r>
        <w:rPr>
          <w:sz w:val="24"/>
        </w:rPr>
        <w:t>КПД</w:t>
      </w:r>
      <w:r>
        <w:rPr>
          <w:spacing w:val="-4"/>
          <w:sz w:val="24"/>
        </w:rPr>
        <w:t xml:space="preserve"> </w:t>
      </w:r>
      <w:r>
        <w:rPr>
          <w:spacing w:val="-2"/>
          <w:sz w:val="24"/>
        </w:rPr>
        <w:t>нагревателя.</w:t>
      </w:r>
    </w:p>
    <w:p w:rsidR="00CE04F4" w:rsidRDefault="008178F7" w:rsidP="00492A9C">
      <w:pPr>
        <w:pStyle w:val="a4"/>
        <w:numPr>
          <w:ilvl w:val="0"/>
          <w:numId w:val="99"/>
        </w:numPr>
        <w:tabs>
          <w:tab w:val="left" w:pos="808"/>
        </w:tabs>
        <w:spacing w:line="275" w:lineRule="exact"/>
        <w:ind w:left="808" w:hanging="706"/>
        <w:jc w:val="left"/>
        <w:rPr>
          <w:sz w:val="24"/>
        </w:rPr>
      </w:pPr>
      <w:r>
        <w:rPr>
          <w:sz w:val="24"/>
        </w:rPr>
        <w:t>Исследование</w:t>
      </w:r>
      <w:r>
        <w:rPr>
          <w:spacing w:val="-9"/>
          <w:sz w:val="24"/>
        </w:rPr>
        <w:t xml:space="preserve"> </w:t>
      </w:r>
      <w:r>
        <w:rPr>
          <w:sz w:val="24"/>
        </w:rPr>
        <w:t>магнитного</w:t>
      </w:r>
      <w:r>
        <w:rPr>
          <w:spacing w:val="-5"/>
          <w:sz w:val="24"/>
        </w:rPr>
        <w:t xml:space="preserve"> </w:t>
      </w:r>
      <w:r>
        <w:rPr>
          <w:sz w:val="24"/>
        </w:rPr>
        <w:t>взаимодействия</w:t>
      </w:r>
      <w:r>
        <w:rPr>
          <w:spacing w:val="-10"/>
          <w:sz w:val="24"/>
        </w:rPr>
        <w:t xml:space="preserve"> </w:t>
      </w:r>
      <w:r>
        <w:rPr>
          <w:sz w:val="24"/>
        </w:rPr>
        <w:t>постоянных</w:t>
      </w:r>
      <w:r>
        <w:rPr>
          <w:spacing w:val="-9"/>
          <w:sz w:val="24"/>
        </w:rPr>
        <w:t xml:space="preserve"> </w:t>
      </w:r>
      <w:r>
        <w:rPr>
          <w:spacing w:val="-2"/>
          <w:sz w:val="24"/>
        </w:rPr>
        <w:t>магнитов.</w:t>
      </w:r>
    </w:p>
    <w:p w:rsidR="00CE04F4" w:rsidRDefault="008178F7" w:rsidP="00492A9C">
      <w:pPr>
        <w:pStyle w:val="a4"/>
        <w:numPr>
          <w:ilvl w:val="0"/>
          <w:numId w:val="99"/>
        </w:numPr>
        <w:tabs>
          <w:tab w:val="left" w:pos="808"/>
          <w:tab w:val="left" w:pos="1997"/>
          <w:tab w:val="left" w:pos="3404"/>
          <w:tab w:val="left" w:pos="4100"/>
          <w:tab w:val="left" w:pos="5538"/>
          <w:tab w:val="left" w:pos="6708"/>
          <w:tab w:val="left" w:pos="7302"/>
          <w:tab w:val="left" w:pos="7763"/>
          <w:tab w:val="left" w:pos="9321"/>
        </w:tabs>
        <w:spacing w:before="3"/>
        <w:ind w:left="808" w:hanging="706"/>
        <w:jc w:val="left"/>
        <w:rPr>
          <w:sz w:val="24"/>
        </w:rPr>
      </w:pPr>
      <w:r>
        <w:rPr>
          <w:spacing w:val="-2"/>
          <w:sz w:val="24"/>
        </w:rPr>
        <w:t>Изучение</w:t>
      </w:r>
      <w:r>
        <w:rPr>
          <w:sz w:val="24"/>
        </w:rPr>
        <w:tab/>
      </w:r>
      <w:r>
        <w:rPr>
          <w:spacing w:val="-2"/>
          <w:sz w:val="24"/>
        </w:rPr>
        <w:t>магнитного</w:t>
      </w:r>
      <w:r>
        <w:rPr>
          <w:sz w:val="24"/>
        </w:rPr>
        <w:tab/>
      </w:r>
      <w:r>
        <w:rPr>
          <w:spacing w:val="-4"/>
          <w:sz w:val="24"/>
        </w:rPr>
        <w:t>поля</w:t>
      </w:r>
      <w:r>
        <w:rPr>
          <w:sz w:val="24"/>
        </w:rPr>
        <w:tab/>
      </w:r>
      <w:r>
        <w:rPr>
          <w:spacing w:val="-2"/>
          <w:sz w:val="24"/>
        </w:rPr>
        <w:t>постоянных</w:t>
      </w:r>
      <w:r>
        <w:rPr>
          <w:sz w:val="24"/>
        </w:rPr>
        <w:tab/>
      </w:r>
      <w:r>
        <w:rPr>
          <w:spacing w:val="-2"/>
          <w:sz w:val="24"/>
        </w:rPr>
        <w:t>магнитов</w:t>
      </w:r>
      <w:r>
        <w:rPr>
          <w:sz w:val="24"/>
        </w:rPr>
        <w:tab/>
      </w:r>
      <w:r>
        <w:rPr>
          <w:spacing w:val="-5"/>
          <w:sz w:val="24"/>
        </w:rPr>
        <w:t>при</w:t>
      </w:r>
      <w:r>
        <w:rPr>
          <w:sz w:val="24"/>
        </w:rPr>
        <w:tab/>
      </w:r>
      <w:r>
        <w:rPr>
          <w:spacing w:val="-5"/>
          <w:sz w:val="24"/>
        </w:rPr>
        <w:t>их</w:t>
      </w:r>
      <w:r>
        <w:rPr>
          <w:sz w:val="24"/>
        </w:rPr>
        <w:tab/>
      </w:r>
      <w:r>
        <w:rPr>
          <w:spacing w:val="-2"/>
          <w:sz w:val="24"/>
        </w:rPr>
        <w:t>объединении</w:t>
      </w:r>
      <w:r>
        <w:rPr>
          <w:sz w:val="24"/>
        </w:rPr>
        <w:tab/>
      </w:r>
      <w:r>
        <w:rPr>
          <w:spacing w:val="-10"/>
          <w:sz w:val="24"/>
        </w:rPr>
        <w:t>и</w:t>
      </w:r>
    </w:p>
    <w:p w:rsidR="00CE04F4" w:rsidRDefault="00CE04F4">
      <w:pPr>
        <w:pStyle w:val="a4"/>
        <w:jc w:val="left"/>
        <w:rPr>
          <w:sz w:val="24"/>
        </w:rPr>
        <w:sectPr w:rsidR="00CE04F4">
          <w:type w:val="continuous"/>
          <w:pgSz w:w="11910" w:h="16840"/>
          <w:pgMar w:top="1520" w:right="283" w:bottom="480" w:left="708" w:header="0" w:footer="292" w:gutter="0"/>
          <w:cols w:num="2" w:space="720" w:equalWidth="0">
            <w:col w:w="850" w:space="40"/>
            <w:col w:w="10029"/>
          </w:cols>
        </w:sectPr>
      </w:pPr>
    </w:p>
    <w:p w:rsidR="00CE04F4" w:rsidRDefault="008178F7">
      <w:pPr>
        <w:pStyle w:val="a3"/>
        <w:spacing w:line="274" w:lineRule="exact"/>
        <w:ind w:firstLine="0"/>
        <w:jc w:val="left"/>
      </w:pPr>
      <w:r>
        <w:rPr>
          <w:spacing w:val="-2"/>
        </w:rPr>
        <w:t>разделении.</w:t>
      </w:r>
    </w:p>
    <w:p w:rsidR="00CE04F4" w:rsidRDefault="008178F7" w:rsidP="00492A9C">
      <w:pPr>
        <w:pStyle w:val="a4"/>
        <w:numPr>
          <w:ilvl w:val="0"/>
          <w:numId w:val="99"/>
        </w:numPr>
        <w:tabs>
          <w:tab w:val="left" w:pos="1697"/>
        </w:tabs>
        <w:spacing w:before="2" w:line="275" w:lineRule="exact"/>
        <w:ind w:left="1697" w:hanging="706"/>
        <w:jc w:val="left"/>
        <w:rPr>
          <w:sz w:val="24"/>
        </w:rPr>
      </w:pPr>
      <w:r>
        <w:rPr>
          <w:sz w:val="24"/>
        </w:rPr>
        <w:t>Исследование</w:t>
      </w:r>
      <w:r>
        <w:rPr>
          <w:spacing w:val="-7"/>
          <w:sz w:val="24"/>
        </w:rPr>
        <w:t xml:space="preserve"> </w:t>
      </w:r>
      <w:r>
        <w:rPr>
          <w:sz w:val="24"/>
        </w:rPr>
        <w:t>действия</w:t>
      </w:r>
      <w:r>
        <w:rPr>
          <w:spacing w:val="-8"/>
          <w:sz w:val="24"/>
        </w:rPr>
        <w:t xml:space="preserve"> </w:t>
      </w:r>
      <w:r>
        <w:rPr>
          <w:sz w:val="24"/>
        </w:rPr>
        <w:t>электрического</w:t>
      </w:r>
      <w:r>
        <w:rPr>
          <w:spacing w:val="-4"/>
          <w:sz w:val="24"/>
        </w:rPr>
        <w:t xml:space="preserve"> </w:t>
      </w:r>
      <w:r>
        <w:rPr>
          <w:sz w:val="24"/>
        </w:rPr>
        <w:t>тока</w:t>
      </w:r>
      <w:r>
        <w:rPr>
          <w:spacing w:val="-5"/>
          <w:sz w:val="24"/>
        </w:rPr>
        <w:t xml:space="preserve"> </w:t>
      </w:r>
      <w:r>
        <w:rPr>
          <w:sz w:val="24"/>
        </w:rPr>
        <w:t>на</w:t>
      </w:r>
      <w:r>
        <w:rPr>
          <w:spacing w:val="-9"/>
          <w:sz w:val="24"/>
        </w:rPr>
        <w:t xml:space="preserve"> </w:t>
      </w:r>
      <w:r>
        <w:rPr>
          <w:sz w:val="24"/>
        </w:rPr>
        <w:t>магнитную</w:t>
      </w:r>
      <w:r>
        <w:rPr>
          <w:spacing w:val="-5"/>
          <w:sz w:val="24"/>
        </w:rPr>
        <w:t xml:space="preserve"> </w:t>
      </w:r>
      <w:r>
        <w:rPr>
          <w:spacing w:val="-2"/>
          <w:sz w:val="24"/>
        </w:rPr>
        <w:t>стрелку.</w:t>
      </w:r>
    </w:p>
    <w:p w:rsidR="00CE04F4" w:rsidRDefault="008178F7" w:rsidP="00492A9C">
      <w:pPr>
        <w:pStyle w:val="a4"/>
        <w:numPr>
          <w:ilvl w:val="0"/>
          <w:numId w:val="99"/>
        </w:numPr>
        <w:tabs>
          <w:tab w:val="left" w:pos="1697"/>
        </w:tabs>
        <w:spacing w:line="242" w:lineRule="auto"/>
        <w:ind w:left="425" w:right="568" w:firstLine="566"/>
        <w:jc w:val="left"/>
        <w:rPr>
          <w:sz w:val="24"/>
        </w:rPr>
      </w:pPr>
      <w:r>
        <w:rPr>
          <w:sz w:val="24"/>
        </w:rPr>
        <w:t>Опыты,</w:t>
      </w:r>
      <w:r>
        <w:rPr>
          <w:spacing w:val="36"/>
          <w:sz w:val="24"/>
        </w:rPr>
        <w:t xml:space="preserve"> </w:t>
      </w:r>
      <w:r>
        <w:rPr>
          <w:sz w:val="24"/>
        </w:rPr>
        <w:t>демонстрирующие</w:t>
      </w:r>
      <w:r>
        <w:rPr>
          <w:spacing w:val="33"/>
          <w:sz w:val="24"/>
        </w:rPr>
        <w:t xml:space="preserve"> </w:t>
      </w:r>
      <w:r>
        <w:rPr>
          <w:sz w:val="24"/>
        </w:rPr>
        <w:t>зависимость</w:t>
      </w:r>
      <w:r>
        <w:rPr>
          <w:spacing w:val="35"/>
          <w:sz w:val="24"/>
        </w:rPr>
        <w:t xml:space="preserve"> </w:t>
      </w:r>
      <w:r>
        <w:rPr>
          <w:sz w:val="24"/>
        </w:rPr>
        <w:t>силы</w:t>
      </w:r>
      <w:r>
        <w:rPr>
          <w:spacing w:val="31"/>
          <w:sz w:val="24"/>
        </w:rPr>
        <w:t xml:space="preserve"> </w:t>
      </w:r>
      <w:r>
        <w:rPr>
          <w:sz w:val="24"/>
        </w:rPr>
        <w:t>взаимодействия</w:t>
      </w:r>
      <w:r>
        <w:rPr>
          <w:spacing w:val="29"/>
          <w:sz w:val="24"/>
        </w:rPr>
        <w:t xml:space="preserve"> </w:t>
      </w:r>
      <w:r>
        <w:rPr>
          <w:sz w:val="24"/>
        </w:rPr>
        <w:t>катушки</w:t>
      </w:r>
      <w:r>
        <w:rPr>
          <w:spacing w:val="35"/>
          <w:sz w:val="24"/>
        </w:rPr>
        <w:t xml:space="preserve"> </w:t>
      </w:r>
      <w:r>
        <w:rPr>
          <w:sz w:val="24"/>
        </w:rPr>
        <w:t>с</w:t>
      </w:r>
      <w:r>
        <w:rPr>
          <w:spacing w:val="33"/>
          <w:sz w:val="24"/>
        </w:rPr>
        <w:t xml:space="preserve"> </w:t>
      </w:r>
      <w:r>
        <w:rPr>
          <w:sz w:val="24"/>
        </w:rPr>
        <w:t>током</w:t>
      </w:r>
      <w:r>
        <w:rPr>
          <w:spacing w:val="31"/>
          <w:sz w:val="24"/>
        </w:rPr>
        <w:t xml:space="preserve"> </w:t>
      </w:r>
      <w:r>
        <w:rPr>
          <w:sz w:val="24"/>
        </w:rPr>
        <w:t>и магнита от силы тока и направления тока в катушке.</w:t>
      </w:r>
    </w:p>
    <w:p w:rsidR="00CE04F4" w:rsidRDefault="008178F7" w:rsidP="00492A9C">
      <w:pPr>
        <w:pStyle w:val="a4"/>
        <w:numPr>
          <w:ilvl w:val="0"/>
          <w:numId w:val="99"/>
        </w:numPr>
        <w:tabs>
          <w:tab w:val="left" w:pos="1697"/>
        </w:tabs>
        <w:spacing w:line="271" w:lineRule="exact"/>
        <w:ind w:left="1697" w:hanging="706"/>
        <w:jc w:val="left"/>
        <w:rPr>
          <w:sz w:val="24"/>
        </w:rPr>
      </w:pPr>
      <w:r>
        <w:rPr>
          <w:sz w:val="24"/>
        </w:rPr>
        <w:t>Изучение</w:t>
      </w:r>
      <w:r>
        <w:rPr>
          <w:spacing w:val="-5"/>
          <w:sz w:val="24"/>
        </w:rPr>
        <w:t xml:space="preserve"> </w:t>
      </w:r>
      <w:r>
        <w:rPr>
          <w:sz w:val="24"/>
        </w:rPr>
        <w:t>действия</w:t>
      </w:r>
      <w:r>
        <w:rPr>
          <w:spacing w:val="-1"/>
          <w:sz w:val="24"/>
        </w:rPr>
        <w:t xml:space="preserve"> </w:t>
      </w:r>
      <w:r>
        <w:rPr>
          <w:sz w:val="24"/>
        </w:rPr>
        <w:t>магнитного</w:t>
      </w:r>
      <w:r>
        <w:rPr>
          <w:spacing w:val="-2"/>
          <w:sz w:val="24"/>
        </w:rPr>
        <w:t xml:space="preserve"> </w:t>
      </w:r>
      <w:r>
        <w:rPr>
          <w:sz w:val="24"/>
        </w:rPr>
        <w:t>поля</w:t>
      </w:r>
      <w:r>
        <w:rPr>
          <w:spacing w:val="-6"/>
          <w:sz w:val="24"/>
        </w:rPr>
        <w:t xml:space="preserve"> </w:t>
      </w:r>
      <w:r>
        <w:rPr>
          <w:sz w:val="24"/>
        </w:rPr>
        <w:t>на</w:t>
      </w:r>
      <w:r>
        <w:rPr>
          <w:spacing w:val="-7"/>
          <w:sz w:val="24"/>
        </w:rPr>
        <w:t xml:space="preserve"> </w:t>
      </w:r>
      <w:r>
        <w:rPr>
          <w:sz w:val="24"/>
        </w:rPr>
        <w:t>проводник</w:t>
      </w:r>
      <w:r>
        <w:rPr>
          <w:spacing w:val="-3"/>
          <w:sz w:val="24"/>
        </w:rPr>
        <w:t xml:space="preserve"> </w:t>
      </w:r>
      <w:r>
        <w:rPr>
          <w:sz w:val="24"/>
        </w:rPr>
        <w:t>с</w:t>
      </w:r>
      <w:r>
        <w:rPr>
          <w:spacing w:val="-2"/>
          <w:sz w:val="24"/>
        </w:rPr>
        <w:t xml:space="preserve"> током.</w:t>
      </w:r>
    </w:p>
    <w:p w:rsidR="00CE04F4" w:rsidRDefault="008178F7" w:rsidP="00492A9C">
      <w:pPr>
        <w:pStyle w:val="a4"/>
        <w:numPr>
          <w:ilvl w:val="0"/>
          <w:numId w:val="99"/>
        </w:numPr>
        <w:tabs>
          <w:tab w:val="left" w:pos="1697"/>
        </w:tabs>
        <w:spacing w:before="2" w:line="275" w:lineRule="exact"/>
        <w:ind w:left="1697" w:hanging="706"/>
        <w:jc w:val="left"/>
        <w:rPr>
          <w:sz w:val="24"/>
        </w:rPr>
      </w:pPr>
      <w:r>
        <w:rPr>
          <w:sz w:val="24"/>
        </w:rPr>
        <w:t>Конструирование</w:t>
      </w:r>
      <w:r>
        <w:rPr>
          <w:spacing w:val="-3"/>
          <w:sz w:val="24"/>
        </w:rPr>
        <w:t xml:space="preserve"> </w:t>
      </w:r>
      <w:r>
        <w:rPr>
          <w:sz w:val="24"/>
        </w:rPr>
        <w:t>и</w:t>
      </w:r>
      <w:r>
        <w:rPr>
          <w:spacing w:val="-6"/>
          <w:sz w:val="24"/>
        </w:rPr>
        <w:t xml:space="preserve"> </w:t>
      </w:r>
      <w:r>
        <w:rPr>
          <w:sz w:val="24"/>
        </w:rPr>
        <w:t>изучение</w:t>
      </w:r>
      <w:r>
        <w:rPr>
          <w:spacing w:val="-3"/>
          <w:sz w:val="24"/>
        </w:rPr>
        <w:t xml:space="preserve"> </w:t>
      </w:r>
      <w:r>
        <w:rPr>
          <w:sz w:val="24"/>
        </w:rPr>
        <w:t xml:space="preserve">работы </w:t>
      </w:r>
      <w:r>
        <w:rPr>
          <w:spacing w:val="-2"/>
          <w:sz w:val="24"/>
        </w:rPr>
        <w:t>электродвигателя.</w:t>
      </w:r>
    </w:p>
    <w:p w:rsidR="00CE04F4" w:rsidRDefault="008178F7" w:rsidP="00492A9C">
      <w:pPr>
        <w:pStyle w:val="a4"/>
        <w:numPr>
          <w:ilvl w:val="0"/>
          <w:numId w:val="99"/>
        </w:numPr>
        <w:tabs>
          <w:tab w:val="left" w:pos="1697"/>
        </w:tabs>
        <w:spacing w:line="275" w:lineRule="exact"/>
        <w:ind w:left="1697" w:hanging="706"/>
        <w:jc w:val="left"/>
        <w:rPr>
          <w:sz w:val="24"/>
        </w:rPr>
      </w:pPr>
      <w:r>
        <w:rPr>
          <w:sz w:val="24"/>
        </w:rPr>
        <w:t>Измерение</w:t>
      </w:r>
      <w:r>
        <w:rPr>
          <w:spacing w:val="-4"/>
          <w:sz w:val="24"/>
        </w:rPr>
        <w:t xml:space="preserve"> </w:t>
      </w:r>
      <w:r>
        <w:rPr>
          <w:sz w:val="24"/>
        </w:rPr>
        <w:t>КПД</w:t>
      </w:r>
      <w:r>
        <w:rPr>
          <w:spacing w:val="-3"/>
          <w:sz w:val="24"/>
        </w:rPr>
        <w:t xml:space="preserve"> </w:t>
      </w:r>
      <w:r>
        <w:rPr>
          <w:sz w:val="24"/>
        </w:rPr>
        <w:t>электродвигательной</w:t>
      </w:r>
      <w:r>
        <w:rPr>
          <w:spacing w:val="-6"/>
          <w:sz w:val="24"/>
        </w:rPr>
        <w:t xml:space="preserve"> </w:t>
      </w:r>
      <w:r>
        <w:rPr>
          <w:spacing w:val="-2"/>
          <w:sz w:val="24"/>
        </w:rPr>
        <w:t>установки.</w:t>
      </w:r>
    </w:p>
    <w:p w:rsidR="00CE04F4" w:rsidRDefault="008178F7" w:rsidP="00492A9C">
      <w:pPr>
        <w:pStyle w:val="a4"/>
        <w:numPr>
          <w:ilvl w:val="0"/>
          <w:numId w:val="99"/>
        </w:numPr>
        <w:tabs>
          <w:tab w:val="left" w:pos="1697"/>
        </w:tabs>
        <w:spacing w:before="4" w:line="237" w:lineRule="auto"/>
        <w:ind w:left="425" w:right="569" w:firstLine="566"/>
        <w:jc w:val="left"/>
        <w:rPr>
          <w:sz w:val="24"/>
        </w:rPr>
      </w:pPr>
      <w:r>
        <w:rPr>
          <w:sz w:val="24"/>
        </w:rPr>
        <w:t>Опыты</w:t>
      </w:r>
      <w:r>
        <w:rPr>
          <w:spacing w:val="80"/>
          <w:sz w:val="24"/>
        </w:rPr>
        <w:t xml:space="preserve"> </w:t>
      </w:r>
      <w:r>
        <w:rPr>
          <w:sz w:val="24"/>
        </w:rPr>
        <w:t>по</w:t>
      </w:r>
      <w:r>
        <w:rPr>
          <w:spacing w:val="80"/>
          <w:sz w:val="24"/>
        </w:rPr>
        <w:t xml:space="preserve"> </w:t>
      </w:r>
      <w:r>
        <w:rPr>
          <w:sz w:val="24"/>
        </w:rPr>
        <w:t>исследованию</w:t>
      </w:r>
      <w:r>
        <w:rPr>
          <w:spacing w:val="80"/>
          <w:sz w:val="24"/>
        </w:rPr>
        <w:t xml:space="preserve"> </w:t>
      </w:r>
      <w:r>
        <w:rPr>
          <w:sz w:val="24"/>
        </w:rPr>
        <w:t>явления</w:t>
      </w:r>
      <w:r>
        <w:rPr>
          <w:spacing w:val="80"/>
          <w:sz w:val="24"/>
        </w:rPr>
        <w:t xml:space="preserve"> </w:t>
      </w:r>
      <w:r>
        <w:rPr>
          <w:sz w:val="24"/>
        </w:rPr>
        <w:t>электромагнитной</w:t>
      </w:r>
      <w:r>
        <w:rPr>
          <w:spacing w:val="80"/>
          <w:sz w:val="24"/>
        </w:rPr>
        <w:t xml:space="preserve"> </w:t>
      </w:r>
      <w:r>
        <w:rPr>
          <w:sz w:val="24"/>
        </w:rPr>
        <w:t>индукции:</w:t>
      </w:r>
      <w:r>
        <w:rPr>
          <w:spacing w:val="80"/>
          <w:sz w:val="24"/>
        </w:rPr>
        <w:t xml:space="preserve"> </w:t>
      </w:r>
      <w:r>
        <w:rPr>
          <w:sz w:val="24"/>
        </w:rPr>
        <w:t>исследование изменений значения и направления индукционного тока.</w:t>
      </w:r>
    </w:p>
    <w:p w:rsidR="00CE04F4" w:rsidRDefault="008178F7">
      <w:pPr>
        <w:pStyle w:val="Heading3"/>
        <w:spacing w:before="9"/>
        <w:jc w:val="left"/>
      </w:pPr>
      <w:r>
        <w:t>9</w:t>
      </w:r>
      <w:r>
        <w:rPr>
          <w:spacing w:val="2"/>
        </w:rPr>
        <w:t xml:space="preserve"> </w:t>
      </w:r>
      <w:r>
        <w:rPr>
          <w:spacing w:val="-2"/>
        </w:rPr>
        <w:t>класс</w:t>
      </w:r>
    </w:p>
    <w:p w:rsidR="00CE04F4" w:rsidRDefault="008178F7">
      <w:pPr>
        <w:spacing w:line="274" w:lineRule="exact"/>
        <w:ind w:left="991"/>
        <w:rPr>
          <w:b/>
          <w:sz w:val="24"/>
        </w:rPr>
      </w:pPr>
      <w:r>
        <w:rPr>
          <w:b/>
          <w:sz w:val="24"/>
        </w:rPr>
        <w:t>Раздел</w:t>
      </w:r>
      <w:r>
        <w:rPr>
          <w:b/>
          <w:spacing w:val="-4"/>
          <w:sz w:val="24"/>
        </w:rPr>
        <w:t xml:space="preserve"> </w:t>
      </w:r>
      <w:r>
        <w:rPr>
          <w:b/>
          <w:sz w:val="24"/>
        </w:rPr>
        <w:t>8. Механические</w:t>
      </w:r>
      <w:r>
        <w:rPr>
          <w:b/>
          <w:spacing w:val="-3"/>
          <w:sz w:val="24"/>
        </w:rPr>
        <w:t xml:space="preserve"> </w:t>
      </w:r>
      <w:r>
        <w:rPr>
          <w:b/>
          <w:spacing w:val="-2"/>
          <w:sz w:val="24"/>
        </w:rPr>
        <w:t>явления</w:t>
      </w:r>
    </w:p>
    <w:p w:rsidR="00CE04F4" w:rsidRDefault="008178F7">
      <w:pPr>
        <w:pStyle w:val="a3"/>
        <w:ind w:right="566"/>
      </w:pPr>
      <w: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CE04F4" w:rsidRDefault="008178F7">
      <w:pPr>
        <w:pStyle w:val="a3"/>
        <w:spacing w:line="242" w:lineRule="auto"/>
        <w:ind w:right="574"/>
      </w:pPr>
      <w:r>
        <w:t xml:space="preserve">Ускорение. Равноускоренное прямолинейное движение. Свободное падение. Опыты </w:t>
      </w:r>
      <w:r>
        <w:rPr>
          <w:spacing w:val="-2"/>
        </w:rPr>
        <w:t>Галилея.</w:t>
      </w:r>
    </w:p>
    <w:p w:rsidR="00CE04F4" w:rsidRDefault="008178F7">
      <w:pPr>
        <w:pStyle w:val="a3"/>
        <w:spacing w:line="242" w:lineRule="auto"/>
        <w:ind w:right="573"/>
      </w:pPr>
      <w:r>
        <w:t>Равномерное движение по окружности. Период и частота обращения. Линейная и угловая скорости. Центростремительное ускорение.</w:t>
      </w:r>
    </w:p>
    <w:p w:rsidR="00CE04F4" w:rsidRDefault="008178F7">
      <w:pPr>
        <w:pStyle w:val="a3"/>
        <w:spacing w:line="242" w:lineRule="auto"/>
        <w:ind w:right="572"/>
      </w:pPr>
      <w:r>
        <w:t>Первый закон Ньютона. Второй закон Ньютона. Третий закон Ньютона. Принцип суперпозиции сил.</w:t>
      </w:r>
    </w:p>
    <w:p w:rsidR="00CE04F4" w:rsidRDefault="008178F7">
      <w:pPr>
        <w:pStyle w:val="a3"/>
        <w:spacing w:line="242" w:lineRule="auto"/>
        <w:ind w:right="574"/>
      </w:pPr>
      <w:r>
        <w:t>Сила упругости. Закон Гука. Сила трения: сила трения скольжения, сила трения покоя, другие виды трения.</w:t>
      </w:r>
    </w:p>
    <w:p w:rsidR="00CE04F4" w:rsidRDefault="008178F7">
      <w:pPr>
        <w:pStyle w:val="a3"/>
        <w:spacing w:line="242" w:lineRule="auto"/>
        <w:ind w:right="561"/>
      </w:pPr>
      <w:r>
        <w:t>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w:t>
      </w:r>
    </w:p>
    <w:p w:rsidR="00CE04F4" w:rsidRDefault="008178F7">
      <w:pPr>
        <w:pStyle w:val="a3"/>
        <w:spacing w:line="237" w:lineRule="auto"/>
        <w:ind w:right="566"/>
      </w:pPr>
      <w:r>
        <w:t>Равновесие материальной точки. Абсолютно твёрдое тело. Равновесие твёрдого тела с закреплённой осью вращения. Момент силы. Центр тяжести.</w:t>
      </w:r>
    </w:p>
    <w:p w:rsidR="00CE04F4" w:rsidRDefault="008178F7">
      <w:pPr>
        <w:pStyle w:val="a3"/>
        <w:spacing w:line="275" w:lineRule="exact"/>
        <w:ind w:left="991" w:firstLine="0"/>
      </w:pPr>
      <w:r>
        <w:t>Импульс</w:t>
      </w:r>
      <w:r>
        <w:rPr>
          <w:spacing w:val="32"/>
        </w:rPr>
        <w:t xml:space="preserve">  </w:t>
      </w:r>
      <w:r>
        <w:t>тела.</w:t>
      </w:r>
      <w:r>
        <w:rPr>
          <w:spacing w:val="34"/>
        </w:rPr>
        <w:t xml:space="preserve">  </w:t>
      </w:r>
      <w:r>
        <w:t>Изменение</w:t>
      </w:r>
      <w:r>
        <w:rPr>
          <w:spacing w:val="30"/>
        </w:rPr>
        <w:t xml:space="preserve">  </w:t>
      </w:r>
      <w:r>
        <w:t>импульса.</w:t>
      </w:r>
      <w:r>
        <w:rPr>
          <w:spacing w:val="34"/>
        </w:rPr>
        <w:t xml:space="preserve">  </w:t>
      </w:r>
      <w:r>
        <w:t>Импульс</w:t>
      </w:r>
      <w:r>
        <w:rPr>
          <w:spacing w:val="32"/>
        </w:rPr>
        <w:t xml:space="preserve">  </w:t>
      </w:r>
      <w:r>
        <w:t>силы.</w:t>
      </w:r>
      <w:r>
        <w:rPr>
          <w:spacing w:val="32"/>
        </w:rPr>
        <w:t xml:space="preserve">  </w:t>
      </w:r>
      <w:r>
        <w:t>Закон</w:t>
      </w:r>
      <w:r>
        <w:rPr>
          <w:spacing w:val="31"/>
        </w:rPr>
        <w:t xml:space="preserve">  </w:t>
      </w:r>
      <w:r>
        <w:t>сохранения</w:t>
      </w:r>
      <w:r>
        <w:rPr>
          <w:spacing w:val="33"/>
        </w:rPr>
        <w:t xml:space="preserve">  </w:t>
      </w:r>
      <w:r>
        <w:rPr>
          <w:spacing w:val="-2"/>
        </w:rPr>
        <w:t>импульса.</w:t>
      </w:r>
    </w:p>
    <w:p w:rsidR="00CE04F4" w:rsidRDefault="008178F7">
      <w:pPr>
        <w:pStyle w:val="a3"/>
        <w:spacing w:line="275" w:lineRule="exact"/>
        <w:ind w:firstLine="0"/>
      </w:pPr>
      <w:r>
        <w:t>Реактивное</w:t>
      </w:r>
      <w:r>
        <w:rPr>
          <w:spacing w:val="-4"/>
        </w:rPr>
        <w:t xml:space="preserve"> </w:t>
      </w:r>
      <w:r>
        <w:t>движение</w:t>
      </w:r>
      <w:r>
        <w:rPr>
          <w:spacing w:val="-8"/>
        </w:rPr>
        <w:t xml:space="preserve"> </w:t>
      </w:r>
      <w:r>
        <w:rPr>
          <w:spacing w:val="-4"/>
        </w:rPr>
        <w:t>(МС).</w:t>
      </w:r>
    </w:p>
    <w:p w:rsidR="00CE04F4" w:rsidRDefault="008178F7">
      <w:pPr>
        <w:pStyle w:val="a3"/>
        <w:ind w:right="563"/>
      </w:pPr>
      <w:r>
        <w:t>Механическая работа и мощность. Работа сил тяжести, упругости, трения. Связь энергии</w:t>
      </w:r>
      <w:r>
        <w:rPr>
          <w:spacing w:val="80"/>
        </w:rPr>
        <w:t xml:space="preserve"> </w:t>
      </w:r>
      <w:r>
        <w:t>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w:t>
      </w:r>
    </w:p>
    <w:p w:rsidR="00CE04F4" w:rsidRDefault="008178F7">
      <w:pPr>
        <w:pStyle w:val="Heading4"/>
      </w:pPr>
      <w:r>
        <w:rPr>
          <w:spacing w:val="-2"/>
        </w:rPr>
        <w:t>Демонстрации</w:t>
      </w:r>
    </w:p>
    <w:p w:rsidR="00CE04F4" w:rsidRDefault="008178F7" w:rsidP="00492A9C">
      <w:pPr>
        <w:pStyle w:val="a4"/>
        <w:numPr>
          <w:ilvl w:val="0"/>
          <w:numId w:val="98"/>
        </w:numPr>
        <w:tabs>
          <w:tab w:val="left" w:pos="1274"/>
        </w:tabs>
        <w:spacing w:line="272" w:lineRule="exact"/>
        <w:ind w:left="1274" w:hanging="283"/>
        <w:rPr>
          <w:sz w:val="24"/>
        </w:rPr>
      </w:pPr>
      <w:r>
        <w:rPr>
          <w:sz w:val="24"/>
        </w:rPr>
        <w:t>Наблюдение</w:t>
      </w:r>
      <w:r>
        <w:rPr>
          <w:spacing w:val="-4"/>
          <w:sz w:val="24"/>
        </w:rPr>
        <w:t xml:space="preserve"> </w:t>
      </w:r>
      <w:r>
        <w:rPr>
          <w:sz w:val="24"/>
        </w:rPr>
        <w:t>механического</w:t>
      </w:r>
      <w:r>
        <w:rPr>
          <w:spacing w:val="-2"/>
          <w:sz w:val="24"/>
        </w:rPr>
        <w:t xml:space="preserve"> </w:t>
      </w:r>
      <w:r>
        <w:rPr>
          <w:sz w:val="24"/>
        </w:rPr>
        <w:t>движения</w:t>
      </w:r>
      <w:r>
        <w:rPr>
          <w:spacing w:val="-3"/>
          <w:sz w:val="24"/>
        </w:rPr>
        <w:t xml:space="preserve"> </w:t>
      </w:r>
      <w:r>
        <w:rPr>
          <w:sz w:val="24"/>
        </w:rPr>
        <w:t>тела</w:t>
      </w:r>
      <w:r>
        <w:rPr>
          <w:spacing w:val="-13"/>
          <w:sz w:val="24"/>
        </w:rPr>
        <w:t xml:space="preserve"> </w:t>
      </w:r>
      <w:r>
        <w:rPr>
          <w:sz w:val="24"/>
        </w:rPr>
        <w:t>относительно</w:t>
      </w:r>
      <w:r>
        <w:rPr>
          <w:spacing w:val="2"/>
          <w:sz w:val="24"/>
        </w:rPr>
        <w:t xml:space="preserve"> </w:t>
      </w:r>
      <w:r>
        <w:rPr>
          <w:sz w:val="24"/>
        </w:rPr>
        <w:t>разных</w:t>
      </w:r>
      <w:r>
        <w:rPr>
          <w:spacing w:val="-7"/>
          <w:sz w:val="24"/>
        </w:rPr>
        <w:t xml:space="preserve"> </w:t>
      </w:r>
      <w:r>
        <w:rPr>
          <w:sz w:val="24"/>
        </w:rPr>
        <w:t>тел</w:t>
      </w:r>
      <w:r>
        <w:rPr>
          <w:spacing w:val="-7"/>
          <w:sz w:val="24"/>
        </w:rPr>
        <w:t xml:space="preserve"> </w:t>
      </w:r>
      <w:r>
        <w:rPr>
          <w:spacing w:val="-2"/>
          <w:sz w:val="24"/>
        </w:rPr>
        <w:t>отсчёта.</w:t>
      </w:r>
    </w:p>
    <w:p w:rsidR="00CE04F4" w:rsidRDefault="008178F7" w:rsidP="00492A9C">
      <w:pPr>
        <w:pStyle w:val="a4"/>
        <w:numPr>
          <w:ilvl w:val="0"/>
          <w:numId w:val="98"/>
        </w:numPr>
        <w:tabs>
          <w:tab w:val="left" w:pos="1274"/>
        </w:tabs>
        <w:spacing w:line="237" w:lineRule="auto"/>
        <w:ind w:left="425" w:right="563" w:firstLine="566"/>
        <w:rPr>
          <w:sz w:val="24"/>
        </w:rPr>
      </w:pPr>
      <w:r>
        <w:rPr>
          <w:sz w:val="24"/>
        </w:rPr>
        <w:t>Сравнение путей и траекторий движения одного и того же тела относительно</w:t>
      </w:r>
      <w:r>
        <w:rPr>
          <w:spacing w:val="32"/>
          <w:sz w:val="24"/>
        </w:rPr>
        <w:t xml:space="preserve"> </w:t>
      </w:r>
      <w:r>
        <w:rPr>
          <w:sz w:val="24"/>
        </w:rPr>
        <w:t>разных</w:t>
      </w:r>
      <w:r>
        <w:rPr>
          <w:spacing w:val="40"/>
          <w:sz w:val="24"/>
        </w:rPr>
        <w:t xml:space="preserve"> </w:t>
      </w:r>
      <w:r>
        <w:rPr>
          <w:sz w:val="24"/>
        </w:rPr>
        <w:t>тел отсчёта.</w:t>
      </w:r>
    </w:p>
    <w:p w:rsidR="00CE04F4" w:rsidRDefault="00CE04F4">
      <w:pPr>
        <w:pStyle w:val="a4"/>
        <w:spacing w:line="237" w:lineRule="auto"/>
        <w:jc w:val="left"/>
        <w:rPr>
          <w:sz w:val="24"/>
        </w:rPr>
        <w:sectPr w:rsidR="00CE04F4">
          <w:type w:val="continuous"/>
          <w:pgSz w:w="11910" w:h="16840"/>
          <w:pgMar w:top="1520" w:right="283" w:bottom="480" w:left="708" w:header="0" w:footer="292" w:gutter="0"/>
          <w:cols w:space="720"/>
        </w:sectPr>
      </w:pPr>
    </w:p>
    <w:p w:rsidR="00CE04F4" w:rsidRDefault="008178F7" w:rsidP="00492A9C">
      <w:pPr>
        <w:pStyle w:val="a4"/>
        <w:numPr>
          <w:ilvl w:val="0"/>
          <w:numId w:val="98"/>
        </w:numPr>
        <w:tabs>
          <w:tab w:val="left" w:pos="1274"/>
        </w:tabs>
        <w:spacing w:before="64" w:line="275" w:lineRule="exact"/>
        <w:ind w:left="1274" w:hanging="283"/>
        <w:rPr>
          <w:sz w:val="24"/>
        </w:rPr>
      </w:pPr>
      <w:r>
        <w:rPr>
          <w:sz w:val="24"/>
        </w:rPr>
        <w:t>Измерение</w:t>
      </w:r>
      <w:r>
        <w:rPr>
          <w:spacing w:val="-6"/>
          <w:sz w:val="24"/>
        </w:rPr>
        <w:t xml:space="preserve"> </w:t>
      </w:r>
      <w:r>
        <w:rPr>
          <w:sz w:val="24"/>
        </w:rPr>
        <w:t>скорости</w:t>
      </w:r>
      <w:r>
        <w:rPr>
          <w:spacing w:val="-2"/>
          <w:sz w:val="24"/>
        </w:rPr>
        <w:t xml:space="preserve"> </w:t>
      </w:r>
      <w:r>
        <w:rPr>
          <w:sz w:val="24"/>
        </w:rPr>
        <w:t>и</w:t>
      </w:r>
      <w:r>
        <w:rPr>
          <w:spacing w:val="-6"/>
          <w:sz w:val="24"/>
        </w:rPr>
        <w:t xml:space="preserve"> </w:t>
      </w:r>
      <w:r>
        <w:rPr>
          <w:sz w:val="24"/>
        </w:rPr>
        <w:t>ускорения</w:t>
      </w:r>
      <w:r>
        <w:rPr>
          <w:spacing w:val="-7"/>
          <w:sz w:val="24"/>
        </w:rPr>
        <w:t xml:space="preserve"> </w:t>
      </w:r>
      <w:r>
        <w:rPr>
          <w:sz w:val="24"/>
        </w:rPr>
        <w:t>прямолинейного</w:t>
      </w:r>
      <w:r>
        <w:rPr>
          <w:spacing w:val="-2"/>
          <w:sz w:val="24"/>
        </w:rPr>
        <w:t xml:space="preserve"> движения.</w:t>
      </w:r>
    </w:p>
    <w:p w:rsidR="00CE04F4" w:rsidRDefault="008178F7" w:rsidP="00492A9C">
      <w:pPr>
        <w:pStyle w:val="a4"/>
        <w:numPr>
          <w:ilvl w:val="0"/>
          <w:numId w:val="98"/>
        </w:numPr>
        <w:tabs>
          <w:tab w:val="left" w:pos="1274"/>
        </w:tabs>
        <w:spacing w:line="275" w:lineRule="exact"/>
        <w:ind w:left="1274" w:hanging="283"/>
        <w:rPr>
          <w:sz w:val="24"/>
        </w:rPr>
      </w:pPr>
      <w:r>
        <w:rPr>
          <w:sz w:val="24"/>
        </w:rPr>
        <w:t>Исследование</w:t>
      </w:r>
      <w:r>
        <w:rPr>
          <w:spacing w:val="-8"/>
          <w:sz w:val="24"/>
        </w:rPr>
        <w:t xml:space="preserve"> </w:t>
      </w:r>
      <w:r>
        <w:rPr>
          <w:sz w:val="24"/>
        </w:rPr>
        <w:t>признаков</w:t>
      </w:r>
      <w:r>
        <w:rPr>
          <w:spacing w:val="-6"/>
          <w:sz w:val="24"/>
        </w:rPr>
        <w:t xml:space="preserve"> </w:t>
      </w:r>
      <w:r>
        <w:rPr>
          <w:sz w:val="24"/>
        </w:rPr>
        <w:t>равноускоренного</w:t>
      </w:r>
      <w:r>
        <w:rPr>
          <w:spacing w:val="-6"/>
          <w:sz w:val="24"/>
        </w:rPr>
        <w:t xml:space="preserve"> </w:t>
      </w:r>
      <w:r>
        <w:rPr>
          <w:spacing w:val="-2"/>
          <w:sz w:val="24"/>
        </w:rPr>
        <w:t>движения.</w:t>
      </w:r>
    </w:p>
    <w:p w:rsidR="00CE04F4" w:rsidRDefault="008178F7" w:rsidP="00492A9C">
      <w:pPr>
        <w:pStyle w:val="a4"/>
        <w:numPr>
          <w:ilvl w:val="0"/>
          <w:numId w:val="98"/>
        </w:numPr>
        <w:tabs>
          <w:tab w:val="left" w:pos="1274"/>
        </w:tabs>
        <w:spacing w:before="2" w:line="275" w:lineRule="exact"/>
        <w:ind w:left="1274" w:hanging="283"/>
        <w:rPr>
          <w:sz w:val="24"/>
        </w:rPr>
      </w:pPr>
      <w:r>
        <w:rPr>
          <w:sz w:val="24"/>
        </w:rPr>
        <w:t>Наблюдение</w:t>
      </w:r>
      <w:r>
        <w:rPr>
          <w:spacing w:val="-3"/>
          <w:sz w:val="24"/>
        </w:rPr>
        <w:t xml:space="preserve"> </w:t>
      </w:r>
      <w:r>
        <w:rPr>
          <w:sz w:val="24"/>
        </w:rPr>
        <w:t>движения</w:t>
      </w:r>
      <w:r>
        <w:rPr>
          <w:spacing w:val="-6"/>
          <w:sz w:val="24"/>
        </w:rPr>
        <w:t xml:space="preserve"> </w:t>
      </w:r>
      <w:r>
        <w:rPr>
          <w:sz w:val="24"/>
        </w:rPr>
        <w:t>тела</w:t>
      </w:r>
      <w:r>
        <w:rPr>
          <w:spacing w:val="-2"/>
          <w:sz w:val="24"/>
        </w:rPr>
        <w:t xml:space="preserve"> </w:t>
      </w:r>
      <w:r>
        <w:rPr>
          <w:sz w:val="24"/>
        </w:rPr>
        <w:t>по</w:t>
      </w:r>
      <w:r>
        <w:rPr>
          <w:spacing w:val="-6"/>
          <w:sz w:val="24"/>
        </w:rPr>
        <w:t xml:space="preserve"> </w:t>
      </w:r>
      <w:r>
        <w:rPr>
          <w:spacing w:val="-2"/>
          <w:sz w:val="24"/>
        </w:rPr>
        <w:t>окружности.</w:t>
      </w:r>
    </w:p>
    <w:p w:rsidR="00CE04F4" w:rsidRDefault="008178F7" w:rsidP="00492A9C">
      <w:pPr>
        <w:pStyle w:val="a4"/>
        <w:numPr>
          <w:ilvl w:val="0"/>
          <w:numId w:val="98"/>
        </w:numPr>
        <w:tabs>
          <w:tab w:val="left" w:pos="1274"/>
        </w:tabs>
        <w:spacing w:line="242" w:lineRule="auto"/>
        <w:ind w:left="425" w:right="569" w:firstLine="566"/>
        <w:rPr>
          <w:sz w:val="24"/>
        </w:rPr>
      </w:pPr>
      <w:r>
        <w:rPr>
          <w:sz w:val="24"/>
        </w:rPr>
        <w:t>Наблюдение</w:t>
      </w:r>
      <w:r>
        <w:rPr>
          <w:spacing w:val="31"/>
          <w:sz w:val="24"/>
        </w:rPr>
        <w:t xml:space="preserve"> </w:t>
      </w:r>
      <w:r>
        <w:rPr>
          <w:sz w:val="24"/>
        </w:rPr>
        <w:t>механических явлений,</w:t>
      </w:r>
      <w:r>
        <w:rPr>
          <w:spacing w:val="30"/>
          <w:sz w:val="24"/>
        </w:rPr>
        <w:t xml:space="preserve"> </w:t>
      </w:r>
      <w:r>
        <w:rPr>
          <w:sz w:val="24"/>
        </w:rPr>
        <w:t>происходящих в</w:t>
      </w:r>
      <w:r>
        <w:rPr>
          <w:spacing w:val="34"/>
          <w:sz w:val="24"/>
        </w:rPr>
        <w:t xml:space="preserve"> </w:t>
      </w:r>
      <w:r>
        <w:rPr>
          <w:sz w:val="24"/>
        </w:rPr>
        <w:t>системе отсчёта</w:t>
      </w:r>
      <w:r>
        <w:rPr>
          <w:spacing w:val="32"/>
          <w:sz w:val="24"/>
        </w:rPr>
        <w:t xml:space="preserve"> </w:t>
      </w:r>
      <w:r>
        <w:rPr>
          <w:sz w:val="24"/>
        </w:rPr>
        <w:t>«Тележка» при её равномерном и ускоренном движении относительно кабинета физики.</w:t>
      </w:r>
    </w:p>
    <w:p w:rsidR="00CE04F4" w:rsidRDefault="008178F7" w:rsidP="00492A9C">
      <w:pPr>
        <w:pStyle w:val="a4"/>
        <w:numPr>
          <w:ilvl w:val="0"/>
          <w:numId w:val="98"/>
        </w:numPr>
        <w:tabs>
          <w:tab w:val="left" w:pos="1274"/>
        </w:tabs>
        <w:spacing w:line="271" w:lineRule="exact"/>
        <w:ind w:left="1274" w:hanging="283"/>
        <w:rPr>
          <w:sz w:val="24"/>
        </w:rPr>
      </w:pPr>
      <w:r>
        <w:rPr>
          <w:sz w:val="24"/>
        </w:rPr>
        <w:t>Зависимость</w:t>
      </w:r>
      <w:r>
        <w:rPr>
          <w:spacing w:val="-4"/>
          <w:sz w:val="24"/>
        </w:rPr>
        <w:t xml:space="preserve"> </w:t>
      </w:r>
      <w:r>
        <w:rPr>
          <w:sz w:val="24"/>
        </w:rPr>
        <w:t>ускорения тела</w:t>
      </w:r>
      <w:r>
        <w:rPr>
          <w:spacing w:val="-6"/>
          <w:sz w:val="24"/>
        </w:rPr>
        <w:t xml:space="preserve"> </w:t>
      </w:r>
      <w:r>
        <w:rPr>
          <w:sz w:val="24"/>
        </w:rPr>
        <w:t>от</w:t>
      </w:r>
      <w:r>
        <w:rPr>
          <w:spacing w:val="-4"/>
          <w:sz w:val="24"/>
        </w:rPr>
        <w:t xml:space="preserve"> </w:t>
      </w:r>
      <w:r>
        <w:rPr>
          <w:sz w:val="24"/>
        </w:rPr>
        <w:t>массы</w:t>
      </w:r>
      <w:r>
        <w:rPr>
          <w:spacing w:val="-3"/>
          <w:sz w:val="24"/>
        </w:rPr>
        <w:t xml:space="preserve"> </w:t>
      </w:r>
      <w:r>
        <w:rPr>
          <w:sz w:val="24"/>
        </w:rPr>
        <w:t>тела</w:t>
      </w:r>
      <w:r>
        <w:rPr>
          <w:spacing w:val="-1"/>
          <w:sz w:val="24"/>
        </w:rPr>
        <w:t xml:space="preserve"> </w:t>
      </w:r>
      <w:r>
        <w:rPr>
          <w:sz w:val="24"/>
        </w:rPr>
        <w:t>и</w:t>
      </w:r>
      <w:r>
        <w:rPr>
          <w:spacing w:val="-4"/>
          <w:sz w:val="24"/>
        </w:rPr>
        <w:t xml:space="preserve"> </w:t>
      </w:r>
      <w:r>
        <w:rPr>
          <w:sz w:val="24"/>
        </w:rPr>
        <w:t>действующей</w:t>
      </w:r>
      <w:r>
        <w:rPr>
          <w:spacing w:val="1"/>
          <w:sz w:val="24"/>
        </w:rPr>
        <w:t xml:space="preserve"> </w:t>
      </w:r>
      <w:r>
        <w:rPr>
          <w:sz w:val="24"/>
        </w:rPr>
        <w:t>на</w:t>
      </w:r>
      <w:r>
        <w:rPr>
          <w:spacing w:val="-1"/>
          <w:sz w:val="24"/>
        </w:rPr>
        <w:t xml:space="preserve"> </w:t>
      </w:r>
      <w:r>
        <w:rPr>
          <w:sz w:val="24"/>
        </w:rPr>
        <w:t xml:space="preserve">него </w:t>
      </w:r>
      <w:r>
        <w:rPr>
          <w:spacing w:val="-2"/>
          <w:sz w:val="24"/>
        </w:rPr>
        <w:t>силы.</w:t>
      </w:r>
    </w:p>
    <w:p w:rsidR="00CE04F4" w:rsidRDefault="008178F7" w:rsidP="00492A9C">
      <w:pPr>
        <w:pStyle w:val="a4"/>
        <w:numPr>
          <w:ilvl w:val="0"/>
          <w:numId w:val="98"/>
        </w:numPr>
        <w:tabs>
          <w:tab w:val="left" w:pos="1274"/>
        </w:tabs>
        <w:spacing w:before="2" w:line="275" w:lineRule="exact"/>
        <w:ind w:left="1274" w:hanging="283"/>
        <w:rPr>
          <w:sz w:val="24"/>
        </w:rPr>
      </w:pPr>
      <w:r>
        <w:rPr>
          <w:sz w:val="24"/>
        </w:rPr>
        <w:t>Наблюдение</w:t>
      </w:r>
      <w:r>
        <w:rPr>
          <w:spacing w:val="-4"/>
          <w:sz w:val="24"/>
        </w:rPr>
        <w:t xml:space="preserve"> </w:t>
      </w:r>
      <w:r>
        <w:rPr>
          <w:sz w:val="24"/>
        </w:rPr>
        <w:t>равенства</w:t>
      </w:r>
      <w:r>
        <w:rPr>
          <w:spacing w:val="-3"/>
          <w:sz w:val="24"/>
        </w:rPr>
        <w:t xml:space="preserve"> </w:t>
      </w:r>
      <w:r>
        <w:rPr>
          <w:sz w:val="24"/>
        </w:rPr>
        <w:t>сил</w:t>
      </w:r>
      <w:r>
        <w:rPr>
          <w:spacing w:val="-8"/>
          <w:sz w:val="24"/>
        </w:rPr>
        <w:t xml:space="preserve"> </w:t>
      </w:r>
      <w:r>
        <w:rPr>
          <w:sz w:val="24"/>
        </w:rPr>
        <w:t>при</w:t>
      </w:r>
      <w:r>
        <w:rPr>
          <w:spacing w:val="-6"/>
          <w:sz w:val="24"/>
        </w:rPr>
        <w:t xml:space="preserve"> </w:t>
      </w:r>
      <w:r>
        <w:rPr>
          <w:sz w:val="24"/>
        </w:rPr>
        <w:t>взаимодействии</w:t>
      </w:r>
      <w:r>
        <w:rPr>
          <w:spacing w:val="-1"/>
          <w:sz w:val="24"/>
        </w:rPr>
        <w:t xml:space="preserve"> </w:t>
      </w:r>
      <w:r>
        <w:rPr>
          <w:spacing w:val="-4"/>
          <w:sz w:val="24"/>
        </w:rPr>
        <w:t>тел.</w:t>
      </w:r>
    </w:p>
    <w:p w:rsidR="00CE04F4" w:rsidRDefault="008178F7" w:rsidP="00492A9C">
      <w:pPr>
        <w:pStyle w:val="a4"/>
        <w:numPr>
          <w:ilvl w:val="0"/>
          <w:numId w:val="98"/>
        </w:numPr>
        <w:tabs>
          <w:tab w:val="left" w:pos="1274"/>
        </w:tabs>
        <w:spacing w:line="275" w:lineRule="exact"/>
        <w:ind w:left="1274" w:hanging="283"/>
        <w:rPr>
          <w:sz w:val="24"/>
        </w:rPr>
      </w:pPr>
      <w:r>
        <w:rPr>
          <w:sz w:val="24"/>
        </w:rPr>
        <w:t>Изменение</w:t>
      </w:r>
      <w:r>
        <w:rPr>
          <w:spacing w:val="-6"/>
          <w:sz w:val="24"/>
        </w:rPr>
        <w:t xml:space="preserve"> </w:t>
      </w:r>
      <w:r>
        <w:rPr>
          <w:sz w:val="24"/>
        </w:rPr>
        <w:t>веса тела</w:t>
      </w:r>
      <w:r>
        <w:rPr>
          <w:spacing w:val="-1"/>
          <w:sz w:val="24"/>
        </w:rPr>
        <w:t xml:space="preserve"> </w:t>
      </w:r>
      <w:r>
        <w:rPr>
          <w:sz w:val="24"/>
        </w:rPr>
        <w:t>при</w:t>
      </w:r>
      <w:r>
        <w:rPr>
          <w:spacing w:val="-3"/>
          <w:sz w:val="24"/>
        </w:rPr>
        <w:t xml:space="preserve"> </w:t>
      </w:r>
      <w:r>
        <w:rPr>
          <w:sz w:val="24"/>
        </w:rPr>
        <w:t>ускоренном</w:t>
      </w:r>
      <w:r>
        <w:rPr>
          <w:spacing w:val="-2"/>
          <w:sz w:val="24"/>
        </w:rPr>
        <w:t xml:space="preserve"> движении.</w:t>
      </w:r>
    </w:p>
    <w:p w:rsidR="00CE04F4" w:rsidRDefault="008178F7" w:rsidP="00492A9C">
      <w:pPr>
        <w:pStyle w:val="a4"/>
        <w:numPr>
          <w:ilvl w:val="0"/>
          <w:numId w:val="98"/>
        </w:numPr>
        <w:tabs>
          <w:tab w:val="left" w:pos="1697"/>
        </w:tabs>
        <w:spacing w:before="3" w:line="275" w:lineRule="exact"/>
        <w:ind w:left="1697" w:hanging="706"/>
        <w:rPr>
          <w:sz w:val="24"/>
        </w:rPr>
      </w:pPr>
      <w:r>
        <w:rPr>
          <w:sz w:val="24"/>
        </w:rPr>
        <w:t>Передача</w:t>
      </w:r>
      <w:r>
        <w:rPr>
          <w:spacing w:val="-8"/>
          <w:sz w:val="24"/>
        </w:rPr>
        <w:t xml:space="preserve"> </w:t>
      </w:r>
      <w:r>
        <w:rPr>
          <w:sz w:val="24"/>
        </w:rPr>
        <w:t>импульса</w:t>
      </w:r>
      <w:r>
        <w:rPr>
          <w:spacing w:val="-5"/>
          <w:sz w:val="24"/>
        </w:rPr>
        <w:t xml:space="preserve"> </w:t>
      </w:r>
      <w:r>
        <w:rPr>
          <w:sz w:val="24"/>
        </w:rPr>
        <w:t>при</w:t>
      </w:r>
      <w:r>
        <w:rPr>
          <w:spacing w:val="-3"/>
          <w:sz w:val="24"/>
        </w:rPr>
        <w:t xml:space="preserve"> </w:t>
      </w:r>
      <w:r>
        <w:rPr>
          <w:sz w:val="24"/>
        </w:rPr>
        <w:t>взаимодействии</w:t>
      </w:r>
      <w:r>
        <w:rPr>
          <w:spacing w:val="-7"/>
          <w:sz w:val="24"/>
        </w:rPr>
        <w:t xml:space="preserve"> </w:t>
      </w:r>
      <w:r>
        <w:rPr>
          <w:spacing w:val="-4"/>
          <w:sz w:val="24"/>
        </w:rPr>
        <w:t>тел.</w:t>
      </w:r>
    </w:p>
    <w:p w:rsidR="00CE04F4" w:rsidRDefault="008178F7" w:rsidP="00492A9C">
      <w:pPr>
        <w:pStyle w:val="a4"/>
        <w:numPr>
          <w:ilvl w:val="0"/>
          <w:numId w:val="98"/>
        </w:numPr>
        <w:tabs>
          <w:tab w:val="left" w:pos="1697"/>
        </w:tabs>
        <w:spacing w:line="275" w:lineRule="exact"/>
        <w:ind w:left="1697" w:hanging="706"/>
        <w:rPr>
          <w:sz w:val="24"/>
        </w:rPr>
      </w:pPr>
      <w:r>
        <w:rPr>
          <w:sz w:val="24"/>
        </w:rPr>
        <w:t>Преобразования</w:t>
      </w:r>
      <w:r>
        <w:rPr>
          <w:spacing w:val="-7"/>
          <w:sz w:val="24"/>
        </w:rPr>
        <w:t xml:space="preserve"> </w:t>
      </w:r>
      <w:r>
        <w:rPr>
          <w:sz w:val="24"/>
        </w:rPr>
        <w:t>энергии</w:t>
      </w:r>
      <w:r>
        <w:rPr>
          <w:spacing w:val="-6"/>
          <w:sz w:val="24"/>
        </w:rPr>
        <w:t xml:space="preserve"> </w:t>
      </w:r>
      <w:r>
        <w:rPr>
          <w:sz w:val="24"/>
        </w:rPr>
        <w:t>при</w:t>
      </w:r>
      <w:r>
        <w:rPr>
          <w:spacing w:val="-6"/>
          <w:sz w:val="24"/>
        </w:rPr>
        <w:t xml:space="preserve"> </w:t>
      </w:r>
      <w:r>
        <w:rPr>
          <w:sz w:val="24"/>
        </w:rPr>
        <w:t>взаимодействии</w:t>
      </w:r>
      <w:r>
        <w:rPr>
          <w:spacing w:val="-5"/>
          <w:sz w:val="24"/>
        </w:rPr>
        <w:t xml:space="preserve"> </w:t>
      </w:r>
      <w:r>
        <w:rPr>
          <w:spacing w:val="-4"/>
          <w:sz w:val="24"/>
        </w:rPr>
        <w:t>тел.</w:t>
      </w:r>
    </w:p>
    <w:p w:rsidR="00CE04F4" w:rsidRDefault="008178F7" w:rsidP="00492A9C">
      <w:pPr>
        <w:pStyle w:val="a4"/>
        <w:numPr>
          <w:ilvl w:val="0"/>
          <w:numId w:val="98"/>
        </w:numPr>
        <w:tabs>
          <w:tab w:val="left" w:pos="1697"/>
        </w:tabs>
        <w:spacing w:before="2" w:line="275" w:lineRule="exact"/>
        <w:ind w:left="1697" w:hanging="706"/>
        <w:rPr>
          <w:sz w:val="24"/>
        </w:rPr>
      </w:pPr>
      <w:r>
        <w:rPr>
          <w:sz w:val="24"/>
        </w:rPr>
        <w:t>Сохранение</w:t>
      </w:r>
      <w:r>
        <w:rPr>
          <w:spacing w:val="-7"/>
          <w:sz w:val="24"/>
        </w:rPr>
        <w:t xml:space="preserve"> </w:t>
      </w:r>
      <w:r>
        <w:rPr>
          <w:sz w:val="24"/>
        </w:rPr>
        <w:t>импульса</w:t>
      </w:r>
      <w:r>
        <w:rPr>
          <w:spacing w:val="-5"/>
          <w:sz w:val="24"/>
        </w:rPr>
        <w:t xml:space="preserve"> </w:t>
      </w:r>
      <w:r>
        <w:rPr>
          <w:sz w:val="24"/>
        </w:rPr>
        <w:t>при</w:t>
      </w:r>
      <w:r>
        <w:rPr>
          <w:spacing w:val="-3"/>
          <w:sz w:val="24"/>
        </w:rPr>
        <w:t xml:space="preserve"> </w:t>
      </w:r>
      <w:r>
        <w:rPr>
          <w:sz w:val="24"/>
        </w:rPr>
        <w:t>неупругом</w:t>
      </w:r>
      <w:r>
        <w:rPr>
          <w:spacing w:val="-6"/>
          <w:sz w:val="24"/>
        </w:rPr>
        <w:t xml:space="preserve"> </w:t>
      </w:r>
      <w:r>
        <w:rPr>
          <w:spacing w:val="-2"/>
          <w:sz w:val="24"/>
        </w:rPr>
        <w:t>взаимодействии.</w:t>
      </w:r>
    </w:p>
    <w:p w:rsidR="00CE04F4" w:rsidRDefault="008178F7" w:rsidP="00492A9C">
      <w:pPr>
        <w:pStyle w:val="a4"/>
        <w:numPr>
          <w:ilvl w:val="0"/>
          <w:numId w:val="98"/>
        </w:numPr>
        <w:tabs>
          <w:tab w:val="left" w:pos="1697"/>
        </w:tabs>
        <w:spacing w:line="275" w:lineRule="exact"/>
        <w:ind w:left="1697" w:hanging="706"/>
        <w:rPr>
          <w:sz w:val="24"/>
        </w:rPr>
      </w:pPr>
      <w:r>
        <w:rPr>
          <w:sz w:val="24"/>
        </w:rPr>
        <w:t>Сохранение</w:t>
      </w:r>
      <w:r>
        <w:rPr>
          <w:spacing w:val="-8"/>
          <w:sz w:val="24"/>
        </w:rPr>
        <w:t xml:space="preserve"> </w:t>
      </w:r>
      <w:r>
        <w:rPr>
          <w:sz w:val="24"/>
        </w:rPr>
        <w:t>импульса</w:t>
      </w:r>
      <w:r>
        <w:rPr>
          <w:spacing w:val="-6"/>
          <w:sz w:val="24"/>
        </w:rPr>
        <w:t xml:space="preserve"> </w:t>
      </w:r>
      <w:r>
        <w:rPr>
          <w:sz w:val="24"/>
        </w:rPr>
        <w:t>при</w:t>
      </w:r>
      <w:r>
        <w:rPr>
          <w:spacing w:val="-4"/>
          <w:sz w:val="24"/>
        </w:rPr>
        <w:t xml:space="preserve"> </w:t>
      </w:r>
      <w:r>
        <w:rPr>
          <w:sz w:val="24"/>
        </w:rPr>
        <w:t>абсолютно</w:t>
      </w:r>
      <w:r>
        <w:rPr>
          <w:spacing w:val="-2"/>
          <w:sz w:val="24"/>
        </w:rPr>
        <w:t xml:space="preserve"> </w:t>
      </w:r>
      <w:r>
        <w:rPr>
          <w:sz w:val="24"/>
        </w:rPr>
        <w:t>упругом</w:t>
      </w:r>
      <w:r>
        <w:rPr>
          <w:spacing w:val="-7"/>
          <w:sz w:val="24"/>
        </w:rPr>
        <w:t xml:space="preserve"> </w:t>
      </w:r>
      <w:r>
        <w:rPr>
          <w:spacing w:val="-2"/>
          <w:sz w:val="24"/>
        </w:rPr>
        <w:t>взаимодействии.</w:t>
      </w:r>
    </w:p>
    <w:p w:rsidR="00CE04F4" w:rsidRDefault="008178F7" w:rsidP="00492A9C">
      <w:pPr>
        <w:pStyle w:val="a4"/>
        <w:numPr>
          <w:ilvl w:val="0"/>
          <w:numId w:val="98"/>
        </w:numPr>
        <w:tabs>
          <w:tab w:val="left" w:pos="1697"/>
        </w:tabs>
        <w:spacing w:before="3" w:line="275" w:lineRule="exact"/>
        <w:ind w:left="1697" w:hanging="706"/>
        <w:rPr>
          <w:sz w:val="24"/>
        </w:rPr>
      </w:pPr>
      <w:r>
        <w:rPr>
          <w:sz w:val="24"/>
        </w:rPr>
        <w:t>Наблюдение</w:t>
      </w:r>
      <w:r>
        <w:rPr>
          <w:spacing w:val="-6"/>
          <w:sz w:val="24"/>
        </w:rPr>
        <w:t xml:space="preserve"> </w:t>
      </w:r>
      <w:r>
        <w:rPr>
          <w:sz w:val="24"/>
        </w:rPr>
        <w:t>реактивного</w:t>
      </w:r>
      <w:r>
        <w:rPr>
          <w:spacing w:val="-4"/>
          <w:sz w:val="24"/>
        </w:rPr>
        <w:t xml:space="preserve"> </w:t>
      </w:r>
      <w:r>
        <w:rPr>
          <w:spacing w:val="-2"/>
          <w:sz w:val="24"/>
        </w:rPr>
        <w:t>движения.</w:t>
      </w:r>
    </w:p>
    <w:p w:rsidR="00CE04F4" w:rsidRDefault="008178F7" w:rsidP="00492A9C">
      <w:pPr>
        <w:pStyle w:val="a4"/>
        <w:numPr>
          <w:ilvl w:val="0"/>
          <w:numId w:val="98"/>
        </w:numPr>
        <w:tabs>
          <w:tab w:val="left" w:pos="1697"/>
        </w:tabs>
        <w:spacing w:line="275" w:lineRule="exact"/>
        <w:ind w:left="1697" w:hanging="706"/>
        <w:rPr>
          <w:sz w:val="24"/>
        </w:rPr>
      </w:pPr>
      <w:r>
        <w:rPr>
          <w:sz w:val="24"/>
        </w:rPr>
        <w:t>Сохранение</w:t>
      </w:r>
      <w:r>
        <w:rPr>
          <w:spacing w:val="-6"/>
          <w:sz w:val="24"/>
        </w:rPr>
        <w:t xml:space="preserve"> </w:t>
      </w:r>
      <w:r>
        <w:rPr>
          <w:sz w:val="24"/>
        </w:rPr>
        <w:t>механической</w:t>
      </w:r>
      <w:r>
        <w:rPr>
          <w:spacing w:val="-1"/>
          <w:sz w:val="24"/>
        </w:rPr>
        <w:t xml:space="preserve"> </w:t>
      </w:r>
      <w:r>
        <w:rPr>
          <w:sz w:val="24"/>
        </w:rPr>
        <w:t>энергии</w:t>
      </w:r>
      <w:r>
        <w:rPr>
          <w:spacing w:val="-7"/>
          <w:sz w:val="24"/>
        </w:rPr>
        <w:t xml:space="preserve"> </w:t>
      </w:r>
      <w:r>
        <w:rPr>
          <w:sz w:val="24"/>
        </w:rPr>
        <w:t>при</w:t>
      </w:r>
      <w:r>
        <w:rPr>
          <w:spacing w:val="-6"/>
          <w:sz w:val="24"/>
        </w:rPr>
        <w:t xml:space="preserve"> </w:t>
      </w:r>
      <w:r>
        <w:rPr>
          <w:sz w:val="24"/>
        </w:rPr>
        <w:t>свободном</w:t>
      </w:r>
      <w:r>
        <w:rPr>
          <w:spacing w:val="-1"/>
          <w:sz w:val="24"/>
        </w:rPr>
        <w:t xml:space="preserve"> </w:t>
      </w:r>
      <w:r>
        <w:rPr>
          <w:spacing w:val="-2"/>
          <w:sz w:val="24"/>
        </w:rPr>
        <w:t>падении.</w:t>
      </w:r>
    </w:p>
    <w:p w:rsidR="00CE04F4" w:rsidRDefault="008178F7" w:rsidP="00492A9C">
      <w:pPr>
        <w:pStyle w:val="a4"/>
        <w:numPr>
          <w:ilvl w:val="0"/>
          <w:numId w:val="98"/>
        </w:numPr>
        <w:tabs>
          <w:tab w:val="left" w:pos="1697"/>
        </w:tabs>
        <w:spacing w:before="2"/>
        <w:ind w:left="1697" w:hanging="706"/>
        <w:rPr>
          <w:sz w:val="24"/>
        </w:rPr>
      </w:pPr>
      <w:r>
        <w:rPr>
          <w:sz w:val="24"/>
        </w:rPr>
        <w:t>Сохранение</w:t>
      </w:r>
      <w:r>
        <w:rPr>
          <w:spacing w:val="-5"/>
          <w:sz w:val="24"/>
        </w:rPr>
        <w:t xml:space="preserve"> </w:t>
      </w:r>
      <w:r>
        <w:rPr>
          <w:sz w:val="24"/>
        </w:rPr>
        <w:t>механической</w:t>
      </w:r>
      <w:r>
        <w:rPr>
          <w:spacing w:val="-2"/>
          <w:sz w:val="24"/>
        </w:rPr>
        <w:t xml:space="preserve"> </w:t>
      </w:r>
      <w:r>
        <w:rPr>
          <w:sz w:val="24"/>
        </w:rPr>
        <w:t>энергии</w:t>
      </w:r>
      <w:r>
        <w:rPr>
          <w:spacing w:val="-5"/>
          <w:sz w:val="24"/>
        </w:rPr>
        <w:t xml:space="preserve"> </w:t>
      </w:r>
      <w:r>
        <w:rPr>
          <w:sz w:val="24"/>
        </w:rPr>
        <w:t>при</w:t>
      </w:r>
      <w:r>
        <w:rPr>
          <w:spacing w:val="-6"/>
          <w:sz w:val="24"/>
        </w:rPr>
        <w:t xml:space="preserve"> </w:t>
      </w:r>
      <w:r>
        <w:rPr>
          <w:sz w:val="24"/>
        </w:rPr>
        <w:t>движении</w:t>
      </w:r>
      <w:r>
        <w:rPr>
          <w:spacing w:val="-1"/>
          <w:sz w:val="24"/>
        </w:rPr>
        <w:t xml:space="preserve"> </w:t>
      </w:r>
      <w:r>
        <w:rPr>
          <w:sz w:val="24"/>
        </w:rPr>
        <w:t>тела</w:t>
      </w:r>
      <w:r>
        <w:rPr>
          <w:spacing w:val="-8"/>
          <w:sz w:val="24"/>
        </w:rPr>
        <w:t xml:space="preserve"> </w:t>
      </w:r>
      <w:r>
        <w:rPr>
          <w:sz w:val="24"/>
        </w:rPr>
        <w:t>под</w:t>
      </w:r>
      <w:r>
        <w:rPr>
          <w:spacing w:val="-4"/>
          <w:sz w:val="24"/>
        </w:rPr>
        <w:t xml:space="preserve"> </w:t>
      </w:r>
      <w:r>
        <w:rPr>
          <w:sz w:val="24"/>
        </w:rPr>
        <w:t>действием</w:t>
      </w:r>
      <w:r>
        <w:rPr>
          <w:spacing w:val="-4"/>
          <w:sz w:val="24"/>
        </w:rPr>
        <w:t xml:space="preserve"> </w:t>
      </w:r>
      <w:r>
        <w:rPr>
          <w:spacing w:val="-2"/>
          <w:sz w:val="24"/>
        </w:rPr>
        <w:t>пружины.</w:t>
      </w:r>
    </w:p>
    <w:p w:rsidR="00CE04F4" w:rsidRDefault="008178F7">
      <w:pPr>
        <w:pStyle w:val="Heading4"/>
        <w:spacing w:before="3" w:line="275" w:lineRule="exact"/>
      </w:pPr>
      <w:r>
        <w:t>Лабораторные</w:t>
      </w:r>
      <w:r>
        <w:rPr>
          <w:spacing w:val="-4"/>
        </w:rPr>
        <w:t xml:space="preserve"> </w:t>
      </w:r>
      <w:r>
        <w:t>работы</w:t>
      </w:r>
      <w:r>
        <w:rPr>
          <w:spacing w:val="-1"/>
        </w:rPr>
        <w:t xml:space="preserve"> </w:t>
      </w:r>
      <w:r>
        <w:t>и</w:t>
      </w:r>
      <w:r>
        <w:rPr>
          <w:spacing w:val="3"/>
        </w:rPr>
        <w:t xml:space="preserve"> </w:t>
      </w:r>
      <w:r>
        <w:rPr>
          <w:spacing w:val="-4"/>
        </w:rPr>
        <w:t>опыты</w:t>
      </w:r>
    </w:p>
    <w:p w:rsidR="00CE04F4" w:rsidRDefault="008178F7" w:rsidP="00492A9C">
      <w:pPr>
        <w:pStyle w:val="a4"/>
        <w:numPr>
          <w:ilvl w:val="0"/>
          <w:numId w:val="97"/>
        </w:numPr>
        <w:tabs>
          <w:tab w:val="left" w:pos="1274"/>
        </w:tabs>
        <w:spacing w:before="1" w:line="237" w:lineRule="auto"/>
        <w:ind w:right="563" w:firstLine="566"/>
        <w:rPr>
          <w:sz w:val="24"/>
        </w:rPr>
      </w:pPr>
      <w:r>
        <w:rPr>
          <w:sz w:val="24"/>
        </w:rPr>
        <w:t>Конструирование</w:t>
      </w:r>
      <w:r>
        <w:rPr>
          <w:spacing w:val="34"/>
          <w:sz w:val="24"/>
        </w:rPr>
        <w:t xml:space="preserve"> </w:t>
      </w:r>
      <w:r>
        <w:rPr>
          <w:sz w:val="24"/>
        </w:rPr>
        <w:t>тракта</w:t>
      </w:r>
      <w:r>
        <w:rPr>
          <w:spacing w:val="39"/>
          <w:sz w:val="24"/>
        </w:rPr>
        <w:t xml:space="preserve"> </w:t>
      </w:r>
      <w:r>
        <w:rPr>
          <w:sz w:val="24"/>
        </w:rPr>
        <w:t>для</w:t>
      </w:r>
      <w:r>
        <w:rPr>
          <w:spacing w:val="39"/>
          <w:sz w:val="24"/>
        </w:rPr>
        <w:t xml:space="preserve"> </w:t>
      </w:r>
      <w:r>
        <w:rPr>
          <w:sz w:val="24"/>
        </w:rPr>
        <w:t>разгона</w:t>
      </w:r>
      <w:r>
        <w:rPr>
          <w:spacing w:val="34"/>
          <w:sz w:val="24"/>
        </w:rPr>
        <w:t xml:space="preserve"> </w:t>
      </w:r>
      <w:r>
        <w:rPr>
          <w:sz w:val="24"/>
        </w:rPr>
        <w:t>и</w:t>
      </w:r>
      <w:r>
        <w:rPr>
          <w:spacing w:val="35"/>
          <w:sz w:val="24"/>
        </w:rPr>
        <w:t xml:space="preserve"> </w:t>
      </w:r>
      <w:r>
        <w:rPr>
          <w:sz w:val="24"/>
        </w:rPr>
        <w:t>дальнейшего</w:t>
      </w:r>
      <w:r>
        <w:rPr>
          <w:spacing w:val="39"/>
          <w:sz w:val="24"/>
        </w:rPr>
        <w:t xml:space="preserve"> </w:t>
      </w:r>
      <w:r>
        <w:rPr>
          <w:sz w:val="24"/>
        </w:rPr>
        <w:t>равномерного</w:t>
      </w:r>
      <w:r>
        <w:rPr>
          <w:spacing w:val="40"/>
          <w:sz w:val="24"/>
        </w:rPr>
        <w:t xml:space="preserve"> </w:t>
      </w:r>
      <w:r>
        <w:rPr>
          <w:sz w:val="24"/>
        </w:rPr>
        <w:t>движения</w:t>
      </w:r>
      <w:r>
        <w:rPr>
          <w:spacing w:val="34"/>
          <w:sz w:val="24"/>
        </w:rPr>
        <w:t xml:space="preserve"> </w:t>
      </w:r>
      <w:r>
        <w:rPr>
          <w:sz w:val="24"/>
        </w:rPr>
        <w:t>шарика или тележки.</w:t>
      </w:r>
    </w:p>
    <w:p w:rsidR="00CE04F4" w:rsidRDefault="008178F7" w:rsidP="00492A9C">
      <w:pPr>
        <w:pStyle w:val="a4"/>
        <w:numPr>
          <w:ilvl w:val="0"/>
          <w:numId w:val="97"/>
        </w:numPr>
        <w:tabs>
          <w:tab w:val="left" w:pos="1274"/>
        </w:tabs>
        <w:spacing w:before="6" w:line="237" w:lineRule="auto"/>
        <w:ind w:right="568" w:firstLine="566"/>
        <w:rPr>
          <w:sz w:val="24"/>
        </w:rPr>
      </w:pPr>
      <w:r>
        <w:rPr>
          <w:sz w:val="24"/>
        </w:rPr>
        <w:t>Определение средней скорости скольжения</w:t>
      </w:r>
      <w:r>
        <w:rPr>
          <w:spacing w:val="-2"/>
          <w:sz w:val="24"/>
        </w:rPr>
        <w:t xml:space="preserve"> </w:t>
      </w:r>
      <w:r>
        <w:rPr>
          <w:sz w:val="24"/>
        </w:rPr>
        <w:t>бруска или движения</w:t>
      </w:r>
      <w:r>
        <w:rPr>
          <w:spacing w:val="-2"/>
          <w:sz w:val="24"/>
        </w:rPr>
        <w:t xml:space="preserve"> </w:t>
      </w:r>
      <w:r>
        <w:rPr>
          <w:sz w:val="24"/>
        </w:rPr>
        <w:t xml:space="preserve">шарика по наклонной </w:t>
      </w:r>
      <w:r>
        <w:rPr>
          <w:spacing w:val="-2"/>
          <w:sz w:val="24"/>
        </w:rPr>
        <w:t>плоскости.</w:t>
      </w:r>
    </w:p>
    <w:p w:rsidR="00CE04F4" w:rsidRDefault="008178F7" w:rsidP="00492A9C">
      <w:pPr>
        <w:pStyle w:val="a4"/>
        <w:numPr>
          <w:ilvl w:val="0"/>
          <w:numId w:val="97"/>
        </w:numPr>
        <w:tabs>
          <w:tab w:val="left" w:pos="1274"/>
        </w:tabs>
        <w:spacing w:before="3" w:line="275" w:lineRule="exact"/>
        <w:ind w:left="1274" w:hanging="283"/>
        <w:rPr>
          <w:sz w:val="24"/>
        </w:rPr>
      </w:pPr>
      <w:r>
        <w:rPr>
          <w:sz w:val="24"/>
        </w:rPr>
        <w:t>Определение</w:t>
      </w:r>
      <w:r>
        <w:rPr>
          <w:spacing w:val="-2"/>
          <w:sz w:val="24"/>
        </w:rPr>
        <w:t xml:space="preserve"> </w:t>
      </w:r>
      <w:r>
        <w:rPr>
          <w:sz w:val="24"/>
        </w:rPr>
        <w:t>ускорения</w:t>
      </w:r>
      <w:r>
        <w:rPr>
          <w:spacing w:val="-4"/>
          <w:sz w:val="24"/>
        </w:rPr>
        <w:t xml:space="preserve"> </w:t>
      </w:r>
      <w:r>
        <w:rPr>
          <w:sz w:val="24"/>
        </w:rPr>
        <w:t>тела</w:t>
      </w:r>
      <w:r>
        <w:rPr>
          <w:spacing w:val="-4"/>
          <w:sz w:val="24"/>
        </w:rPr>
        <w:t xml:space="preserve"> </w:t>
      </w:r>
      <w:r>
        <w:rPr>
          <w:sz w:val="24"/>
        </w:rPr>
        <w:t>при</w:t>
      </w:r>
      <w:r>
        <w:rPr>
          <w:spacing w:val="-7"/>
          <w:sz w:val="24"/>
        </w:rPr>
        <w:t xml:space="preserve"> </w:t>
      </w:r>
      <w:r>
        <w:rPr>
          <w:sz w:val="24"/>
        </w:rPr>
        <w:t>равноускоренном</w:t>
      </w:r>
      <w:r>
        <w:rPr>
          <w:spacing w:val="-2"/>
          <w:sz w:val="24"/>
        </w:rPr>
        <w:t xml:space="preserve"> </w:t>
      </w:r>
      <w:r>
        <w:rPr>
          <w:sz w:val="24"/>
        </w:rPr>
        <w:t>движении</w:t>
      </w:r>
      <w:r>
        <w:rPr>
          <w:spacing w:val="-7"/>
          <w:sz w:val="24"/>
        </w:rPr>
        <w:t xml:space="preserve"> </w:t>
      </w:r>
      <w:r>
        <w:rPr>
          <w:sz w:val="24"/>
        </w:rPr>
        <w:t>по</w:t>
      </w:r>
      <w:r>
        <w:rPr>
          <w:spacing w:val="-3"/>
          <w:sz w:val="24"/>
        </w:rPr>
        <w:t xml:space="preserve"> </w:t>
      </w:r>
      <w:r>
        <w:rPr>
          <w:sz w:val="24"/>
        </w:rPr>
        <w:t>наклонной</w:t>
      </w:r>
      <w:r>
        <w:rPr>
          <w:spacing w:val="-7"/>
          <w:sz w:val="24"/>
        </w:rPr>
        <w:t xml:space="preserve"> </w:t>
      </w:r>
      <w:r>
        <w:rPr>
          <w:spacing w:val="-2"/>
          <w:sz w:val="24"/>
        </w:rPr>
        <w:t>плоскости.</w:t>
      </w:r>
    </w:p>
    <w:p w:rsidR="00CE04F4" w:rsidRDefault="008178F7" w:rsidP="00492A9C">
      <w:pPr>
        <w:pStyle w:val="a4"/>
        <w:numPr>
          <w:ilvl w:val="0"/>
          <w:numId w:val="97"/>
        </w:numPr>
        <w:tabs>
          <w:tab w:val="left" w:pos="1274"/>
        </w:tabs>
        <w:spacing w:line="242" w:lineRule="auto"/>
        <w:ind w:right="566" w:firstLine="566"/>
        <w:rPr>
          <w:sz w:val="24"/>
        </w:rPr>
      </w:pPr>
      <w:r>
        <w:rPr>
          <w:sz w:val="24"/>
        </w:rPr>
        <w:t>Исследование</w:t>
      </w:r>
      <w:r>
        <w:rPr>
          <w:spacing w:val="80"/>
          <w:sz w:val="24"/>
        </w:rPr>
        <w:t xml:space="preserve"> </w:t>
      </w:r>
      <w:r>
        <w:rPr>
          <w:sz w:val="24"/>
        </w:rPr>
        <w:t>зависимости</w:t>
      </w:r>
      <w:r>
        <w:rPr>
          <w:spacing w:val="80"/>
          <w:sz w:val="24"/>
        </w:rPr>
        <w:t xml:space="preserve"> </w:t>
      </w:r>
      <w:r>
        <w:rPr>
          <w:sz w:val="24"/>
        </w:rPr>
        <w:t>пути</w:t>
      </w:r>
      <w:r>
        <w:rPr>
          <w:spacing w:val="80"/>
          <w:sz w:val="24"/>
        </w:rPr>
        <w:t xml:space="preserve"> </w:t>
      </w:r>
      <w:r>
        <w:rPr>
          <w:sz w:val="24"/>
        </w:rPr>
        <w:t>от</w:t>
      </w:r>
      <w:r>
        <w:rPr>
          <w:spacing w:val="80"/>
          <w:sz w:val="24"/>
        </w:rPr>
        <w:t xml:space="preserve"> </w:t>
      </w:r>
      <w:r>
        <w:rPr>
          <w:sz w:val="24"/>
        </w:rPr>
        <w:t>времени</w:t>
      </w:r>
      <w:r>
        <w:rPr>
          <w:spacing w:val="80"/>
          <w:sz w:val="24"/>
        </w:rPr>
        <w:t xml:space="preserve"> </w:t>
      </w:r>
      <w:r>
        <w:rPr>
          <w:sz w:val="24"/>
        </w:rPr>
        <w:t>при</w:t>
      </w:r>
      <w:r>
        <w:rPr>
          <w:spacing w:val="80"/>
          <w:sz w:val="24"/>
        </w:rPr>
        <w:t xml:space="preserve"> </w:t>
      </w:r>
      <w:r>
        <w:rPr>
          <w:sz w:val="24"/>
        </w:rPr>
        <w:t>равноускоренном</w:t>
      </w:r>
      <w:r>
        <w:rPr>
          <w:spacing w:val="80"/>
          <w:sz w:val="24"/>
        </w:rPr>
        <w:t xml:space="preserve"> </w:t>
      </w:r>
      <w:r>
        <w:rPr>
          <w:sz w:val="24"/>
        </w:rPr>
        <w:t>движении</w:t>
      </w:r>
      <w:r>
        <w:rPr>
          <w:spacing w:val="80"/>
          <w:sz w:val="24"/>
        </w:rPr>
        <w:t xml:space="preserve"> </w:t>
      </w:r>
      <w:r>
        <w:rPr>
          <w:sz w:val="24"/>
        </w:rPr>
        <w:t>без начальной скорости.</w:t>
      </w:r>
    </w:p>
    <w:p w:rsidR="00CE04F4" w:rsidRDefault="008178F7" w:rsidP="00492A9C">
      <w:pPr>
        <w:pStyle w:val="a4"/>
        <w:numPr>
          <w:ilvl w:val="0"/>
          <w:numId w:val="97"/>
        </w:numPr>
        <w:tabs>
          <w:tab w:val="left" w:pos="1274"/>
        </w:tabs>
        <w:spacing w:line="242" w:lineRule="auto"/>
        <w:ind w:right="578" w:firstLine="566"/>
        <w:rPr>
          <w:sz w:val="24"/>
        </w:rPr>
      </w:pPr>
      <w:r>
        <w:rPr>
          <w:sz w:val="24"/>
        </w:rP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rsidR="00CE04F4" w:rsidRDefault="008178F7" w:rsidP="00492A9C">
      <w:pPr>
        <w:pStyle w:val="a4"/>
        <w:numPr>
          <w:ilvl w:val="0"/>
          <w:numId w:val="97"/>
        </w:numPr>
        <w:tabs>
          <w:tab w:val="left" w:pos="1274"/>
        </w:tabs>
        <w:spacing w:line="271" w:lineRule="exact"/>
        <w:ind w:left="1274" w:hanging="283"/>
        <w:rPr>
          <w:sz w:val="24"/>
        </w:rPr>
      </w:pPr>
      <w:r>
        <w:rPr>
          <w:sz w:val="24"/>
        </w:rPr>
        <w:t>Исследование</w:t>
      </w:r>
      <w:r>
        <w:rPr>
          <w:spacing w:val="-5"/>
          <w:sz w:val="24"/>
        </w:rPr>
        <w:t xml:space="preserve"> </w:t>
      </w:r>
      <w:r>
        <w:rPr>
          <w:sz w:val="24"/>
        </w:rPr>
        <w:t>зависимости</w:t>
      </w:r>
      <w:r>
        <w:rPr>
          <w:spacing w:val="-5"/>
          <w:sz w:val="24"/>
        </w:rPr>
        <w:t xml:space="preserve"> </w:t>
      </w:r>
      <w:r>
        <w:rPr>
          <w:sz w:val="24"/>
        </w:rPr>
        <w:t>силы</w:t>
      </w:r>
      <w:r>
        <w:rPr>
          <w:spacing w:val="-4"/>
          <w:sz w:val="24"/>
        </w:rPr>
        <w:t xml:space="preserve"> </w:t>
      </w:r>
      <w:r>
        <w:rPr>
          <w:sz w:val="24"/>
        </w:rPr>
        <w:t>трения</w:t>
      </w:r>
      <w:r>
        <w:rPr>
          <w:spacing w:val="-2"/>
          <w:sz w:val="24"/>
        </w:rPr>
        <w:t xml:space="preserve"> </w:t>
      </w:r>
      <w:r>
        <w:rPr>
          <w:sz w:val="24"/>
        </w:rPr>
        <w:t>скольжения</w:t>
      </w:r>
      <w:r>
        <w:rPr>
          <w:spacing w:val="-6"/>
          <w:sz w:val="24"/>
        </w:rPr>
        <w:t xml:space="preserve"> </w:t>
      </w:r>
      <w:r>
        <w:rPr>
          <w:sz w:val="24"/>
        </w:rPr>
        <w:t>от</w:t>
      </w:r>
      <w:r>
        <w:rPr>
          <w:spacing w:val="-5"/>
          <w:sz w:val="24"/>
        </w:rPr>
        <w:t xml:space="preserve"> </w:t>
      </w:r>
      <w:r>
        <w:rPr>
          <w:sz w:val="24"/>
        </w:rPr>
        <w:t>силы</w:t>
      </w:r>
      <w:r>
        <w:rPr>
          <w:spacing w:val="-5"/>
          <w:sz w:val="24"/>
        </w:rPr>
        <w:t xml:space="preserve"> </w:t>
      </w:r>
      <w:r>
        <w:rPr>
          <w:sz w:val="24"/>
        </w:rPr>
        <w:t>нормального</w:t>
      </w:r>
      <w:r>
        <w:rPr>
          <w:spacing w:val="-1"/>
          <w:sz w:val="24"/>
        </w:rPr>
        <w:t xml:space="preserve"> </w:t>
      </w:r>
      <w:r>
        <w:rPr>
          <w:spacing w:val="-2"/>
          <w:sz w:val="24"/>
        </w:rPr>
        <w:t>давления.</w:t>
      </w:r>
    </w:p>
    <w:p w:rsidR="00CE04F4" w:rsidRDefault="008178F7" w:rsidP="00492A9C">
      <w:pPr>
        <w:pStyle w:val="a4"/>
        <w:numPr>
          <w:ilvl w:val="0"/>
          <w:numId w:val="97"/>
        </w:numPr>
        <w:tabs>
          <w:tab w:val="left" w:pos="1274"/>
        </w:tabs>
        <w:spacing w:line="275" w:lineRule="exact"/>
        <w:ind w:left="1274" w:hanging="283"/>
        <w:rPr>
          <w:sz w:val="24"/>
        </w:rPr>
      </w:pPr>
      <w:r>
        <w:rPr>
          <w:sz w:val="24"/>
        </w:rPr>
        <w:t>Определение</w:t>
      </w:r>
      <w:r>
        <w:rPr>
          <w:spacing w:val="-5"/>
          <w:sz w:val="24"/>
        </w:rPr>
        <w:t xml:space="preserve"> </w:t>
      </w:r>
      <w:r>
        <w:rPr>
          <w:sz w:val="24"/>
        </w:rPr>
        <w:t>коэффициента</w:t>
      </w:r>
      <w:r>
        <w:rPr>
          <w:spacing w:val="-4"/>
          <w:sz w:val="24"/>
        </w:rPr>
        <w:t xml:space="preserve"> </w:t>
      </w:r>
      <w:r>
        <w:rPr>
          <w:sz w:val="24"/>
        </w:rPr>
        <w:t>трения</w:t>
      </w:r>
      <w:r>
        <w:rPr>
          <w:spacing w:val="-8"/>
          <w:sz w:val="24"/>
        </w:rPr>
        <w:t xml:space="preserve"> </w:t>
      </w:r>
      <w:r>
        <w:rPr>
          <w:spacing w:val="-2"/>
          <w:sz w:val="24"/>
        </w:rPr>
        <w:t>скольжения.</w:t>
      </w:r>
    </w:p>
    <w:p w:rsidR="00CE04F4" w:rsidRDefault="008178F7" w:rsidP="00492A9C">
      <w:pPr>
        <w:pStyle w:val="a4"/>
        <w:numPr>
          <w:ilvl w:val="0"/>
          <w:numId w:val="97"/>
        </w:numPr>
        <w:tabs>
          <w:tab w:val="left" w:pos="1274"/>
        </w:tabs>
        <w:spacing w:line="275" w:lineRule="exact"/>
        <w:ind w:left="1274" w:hanging="283"/>
        <w:rPr>
          <w:sz w:val="24"/>
        </w:rPr>
      </w:pPr>
      <w:r>
        <w:rPr>
          <w:sz w:val="24"/>
        </w:rPr>
        <w:t>Определение</w:t>
      </w:r>
      <w:r>
        <w:rPr>
          <w:spacing w:val="-3"/>
          <w:sz w:val="24"/>
        </w:rPr>
        <w:t xml:space="preserve"> </w:t>
      </w:r>
      <w:r>
        <w:rPr>
          <w:sz w:val="24"/>
        </w:rPr>
        <w:t>жёсткости</w:t>
      </w:r>
      <w:r>
        <w:rPr>
          <w:spacing w:val="-4"/>
          <w:sz w:val="24"/>
        </w:rPr>
        <w:t xml:space="preserve"> </w:t>
      </w:r>
      <w:r>
        <w:rPr>
          <w:spacing w:val="-2"/>
          <w:sz w:val="24"/>
        </w:rPr>
        <w:t>пружины.</w:t>
      </w:r>
    </w:p>
    <w:p w:rsidR="00CE04F4" w:rsidRDefault="008178F7" w:rsidP="00492A9C">
      <w:pPr>
        <w:pStyle w:val="a4"/>
        <w:numPr>
          <w:ilvl w:val="0"/>
          <w:numId w:val="97"/>
        </w:numPr>
        <w:tabs>
          <w:tab w:val="left" w:pos="1274"/>
        </w:tabs>
        <w:spacing w:before="1" w:line="237" w:lineRule="auto"/>
        <w:ind w:right="567" w:firstLine="566"/>
        <w:rPr>
          <w:sz w:val="24"/>
        </w:rPr>
      </w:pPr>
      <w:r>
        <w:rPr>
          <w:sz w:val="24"/>
        </w:rPr>
        <w:t xml:space="preserve">Определение работы силы трения при равномерном движении тела по горизонтальной </w:t>
      </w:r>
      <w:r>
        <w:rPr>
          <w:spacing w:val="-2"/>
          <w:sz w:val="24"/>
        </w:rPr>
        <w:t>поверхности.</w:t>
      </w:r>
    </w:p>
    <w:p w:rsidR="00CE04F4" w:rsidRDefault="008178F7" w:rsidP="00492A9C">
      <w:pPr>
        <w:pStyle w:val="a4"/>
        <w:numPr>
          <w:ilvl w:val="0"/>
          <w:numId w:val="97"/>
        </w:numPr>
        <w:tabs>
          <w:tab w:val="left" w:pos="1697"/>
          <w:tab w:val="left" w:pos="3242"/>
          <w:tab w:val="left" w:pos="4182"/>
          <w:tab w:val="left" w:pos="4897"/>
          <w:tab w:val="left" w:pos="6138"/>
          <w:tab w:val="left" w:pos="7780"/>
          <w:tab w:val="left" w:pos="8513"/>
        </w:tabs>
        <w:spacing w:before="6" w:line="237" w:lineRule="auto"/>
        <w:ind w:right="564" w:firstLine="566"/>
        <w:rPr>
          <w:sz w:val="24"/>
        </w:rPr>
      </w:pPr>
      <w:r>
        <w:rPr>
          <w:spacing w:val="-2"/>
          <w:sz w:val="24"/>
        </w:rPr>
        <w:t>Определение</w:t>
      </w:r>
      <w:r>
        <w:rPr>
          <w:sz w:val="24"/>
        </w:rPr>
        <w:tab/>
      </w:r>
      <w:r>
        <w:rPr>
          <w:spacing w:val="-2"/>
          <w:sz w:val="24"/>
        </w:rPr>
        <w:t>работы</w:t>
      </w:r>
      <w:r>
        <w:rPr>
          <w:sz w:val="24"/>
        </w:rPr>
        <w:tab/>
      </w:r>
      <w:r>
        <w:rPr>
          <w:spacing w:val="-4"/>
          <w:sz w:val="24"/>
        </w:rPr>
        <w:t>силы</w:t>
      </w:r>
      <w:r>
        <w:rPr>
          <w:sz w:val="24"/>
        </w:rPr>
        <w:tab/>
      </w:r>
      <w:r>
        <w:rPr>
          <w:spacing w:val="-2"/>
          <w:sz w:val="24"/>
        </w:rPr>
        <w:t>упругости</w:t>
      </w:r>
      <w:r>
        <w:rPr>
          <w:sz w:val="24"/>
        </w:rPr>
        <w:tab/>
        <w:t>при</w:t>
      </w:r>
      <w:r>
        <w:rPr>
          <w:spacing w:val="80"/>
          <w:sz w:val="24"/>
        </w:rPr>
        <w:t xml:space="preserve"> </w:t>
      </w:r>
      <w:r>
        <w:rPr>
          <w:sz w:val="24"/>
        </w:rPr>
        <w:t>подъёме</w:t>
      </w:r>
      <w:r>
        <w:rPr>
          <w:sz w:val="24"/>
        </w:rPr>
        <w:tab/>
      </w:r>
      <w:r>
        <w:rPr>
          <w:spacing w:val="-2"/>
          <w:sz w:val="24"/>
        </w:rPr>
        <w:t>груза</w:t>
      </w:r>
      <w:r>
        <w:rPr>
          <w:sz w:val="24"/>
        </w:rPr>
        <w:tab/>
        <w:t>с</w:t>
      </w:r>
      <w:r>
        <w:rPr>
          <w:spacing w:val="-15"/>
          <w:sz w:val="24"/>
        </w:rPr>
        <w:t xml:space="preserve"> </w:t>
      </w:r>
      <w:r>
        <w:rPr>
          <w:sz w:val="24"/>
        </w:rPr>
        <w:t>использованием неподвижного и подвижного блоков.</w:t>
      </w:r>
    </w:p>
    <w:p w:rsidR="00CE04F4" w:rsidRDefault="008178F7" w:rsidP="00492A9C">
      <w:pPr>
        <w:pStyle w:val="a4"/>
        <w:numPr>
          <w:ilvl w:val="0"/>
          <w:numId w:val="97"/>
        </w:numPr>
        <w:tabs>
          <w:tab w:val="left" w:pos="1697"/>
        </w:tabs>
        <w:spacing w:before="3"/>
        <w:ind w:left="1697" w:hanging="706"/>
        <w:rPr>
          <w:sz w:val="24"/>
        </w:rPr>
      </w:pPr>
      <w:r>
        <w:rPr>
          <w:sz w:val="24"/>
        </w:rPr>
        <w:t>Изучение</w:t>
      </w:r>
      <w:r>
        <w:rPr>
          <w:spacing w:val="-4"/>
          <w:sz w:val="24"/>
        </w:rPr>
        <w:t xml:space="preserve"> </w:t>
      </w:r>
      <w:r>
        <w:rPr>
          <w:sz w:val="24"/>
        </w:rPr>
        <w:t>закона</w:t>
      </w:r>
      <w:r>
        <w:rPr>
          <w:spacing w:val="-4"/>
          <w:sz w:val="24"/>
        </w:rPr>
        <w:t xml:space="preserve"> </w:t>
      </w:r>
      <w:r>
        <w:rPr>
          <w:sz w:val="24"/>
        </w:rPr>
        <w:t>сохранения</w:t>
      </w:r>
      <w:r>
        <w:rPr>
          <w:spacing w:val="-3"/>
          <w:sz w:val="24"/>
        </w:rPr>
        <w:t xml:space="preserve"> </w:t>
      </w:r>
      <w:r>
        <w:rPr>
          <w:spacing w:val="-2"/>
          <w:sz w:val="24"/>
        </w:rPr>
        <w:t>энергии.</w:t>
      </w:r>
    </w:p>
    <w:p w:rsidR="00CE04F4" w:rsidRDefault="008178F7">
      <w:pPr>
        <w:pStyle w:val="Heading3"/>
        <w:spacing w:before="3"/>
      </w:pPr>
      <w:r>
        <w:t>Раздел</w:t>
      </w:r>
      <w:r>
        <w:rPr>
          <w:spacing w:val="-3"/>
        </w:rPr>
        <w:t xml:space="preserve"> </w:t>
      </w:r>
      <w:r>
        <w:t>9.</w:t>
      </w:r>
      <w:r>
        <w:rPr>
          <w:spacing w:val="1"/>
        </w:rPr>
        <w:t xml:space="preserve"> </w:t>
      </w:r>
      <w:r>
        <w:t>Механические</w:t>
      </w:r>
      <w:r>
        <w:rPr>
          <w:spacing w:val="-3"/>
        </w:rPr>
        <w:t xml:space="preserve"> </w:t>
      </w:r>
      <w:r>
        <w:t>колебания</w:t>
      </w:r>
      <w:r>
        <w:rPr>
          <w:spacing w:val="-6"/>
        </w:rPr>
        <w:t xml:space="preserve"> </w:t>
      </w:r>
      <w:r>
        <w:t>и</w:t>
      </w:r>
      <w:r>
        <w:rPr>
          <w:spacing w:val="-1"/>
        </w:rPr>
        <w:t xml:space="preserve"> </w:t>
      </w:r>
      <w:r>
        <w:rPr>
          <w:spacing w:val="-2"/>
        </w:rPr>
        <w:t>волны</w:t>
      </w:r>
    </w:p>
    <w:p w:rsidR="00CE04F4" w:rsidRDefault="008178F7">
      <w:pPr>
        <w:pStyle w:val="a3"/>
        <w:ind w:right="570"/>
      </w:pPr>
      <w: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w:t>
      </w:r>
      <w:r>
        <w:rPr>
          <w:spacing w:val="-2"/>
        </w:rPr>
        <w:t>движении.</w:t>
      </w:r>
    </w:p>
    <w:p w:rsidR="00CE04F4" w:rsidRDefault="008178F7">
      <w:pPr>
        <w:pStyle w:val="a3"/>
        <w:spacing w:line="274" w:lineRule="exact"/>
        <w:ind w:left="991" w:firstLine="0"/>
      </w:pPr>
      <w:r>
        <w:t>Затухающие</w:t>
      </w:r>
      <w:r>
        <w:rPr>
          <w:spacing w:val="-7"/>
        </w:rPr>
        <w:t xml:space="preserve"> </w:t>
      </w:r>
      <w:r>
        <w:t>колебания.</w:t>
      </w:r>
      <w:r>
        <w:rPr>
          <w:spacing w:val="-7"/>
        </w:rPr>
        <w:t xml:space="preserve"> </w:t>
      </w:r>
      <w:r>
        <w:t>Вынужденные</w:t>
      </w:r>
      <w:r>
        <w:rPr>
          <w:spacing w:val="-4"/>
        </w:rPr>
        <w:t xml:space="preserve"> </w:t>
      </w:r>
      <w:r>
        <w:t>колебания.</w:t>
      </w:r>
      <w:r>
        <w:rPr>
          <w:spacing w:val="-2"/>
        </w:rPr>
        <w:t xml:space="preserve"> Резонанс.</w:t>
      </w:r>
    </w:p>
    <w:p w:rsidR="00CE04F4" w:rsidRDefault="008178F7">
      <w:pPr>
        <w:pStyle w:val="a3"/>
        <w:spacing w:before="1"/>
        <w:ind w:right="565"/>
      </w:pPr>
      <w:r>
        <w:t>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w:t>
      </w:r>
    </w:p>
    <w:p w:rsidR="00CE04F4" w:rsidRDefault="008178F7">
      <w:pPr>
        <w:pStyle w:val="a3"/>
        <w:spacing w:line="274" w:lineRule="exact"/>
        <w:ind w:left="991" w:firstLine="0"/>
        <w:jc w:val="left"/>
      </w:pPr>
      <w:r>
        <w:t>Звук.</w:t>
      </w:r>
      <w:r>
        <w:rPr>
          <w:spacing w:val="-3"/>
        </w:rPr>
        <w:t xml:space="preserve"> </w:t>
      </w:r>
      <w:r>
        <w:t>Громкость</w:t>
      </w:r>
      <w:r>
        <w:rPr>
          <w:spacing w:val="-5"/>
        </w:rPr>
        <w:t xml:space="preserve"> </w:t>
      </w:r>
      <w:r>
        <w:t>звука</w:t>
      </w:r>
      <w:r>
        <w:rPr>
          <w:spacing w:val="-3"/>
        </w:rPr>
        <w:t xml:space="preserve"> </w:t>
      </w:r>
      <w:r>
        <w:t>и</w:t>
      </w:r>
      <w:r>
        <w:rPr>
          <w:spacing w:val="-2"/>
        </w:rPr>
        <w:t xml:space="preserve"> </w:t>
      </w:r>
      <w:r>
        <w:t>высота</w:t>
      </w:r>
      <w:r>
        <w:rPr>
          <w:spacing w:val="-7"/>
        </w:rPr>
        <w:t xml:space="preserve"> </w:t>
      </w:r>
      <w:r>
        <w:t>тона.</w:t>
      </w:r>
      <w:r>
        <w:rPr>
          <w:spacing w:val="-5"/>
        </w:rPr>
        <w:t xml:space="preserve"> </w:t>
      </w:r>
      <w:r>
        <w:t>Отражение</w:t>
      </w:r>
      <w:r>
        <w:rPr>
          <w:spacing w:val="-3"/>
        </w:rPr>
        <w:t xml:space="preserve"> </w:t>
      </w:r>
      <w:r>
        <w:t>звука.</w:t>
      </w:r>
      <w:r>
        <w:rPr>
          <w:spacing w:val="-1"/>
        </w:rPr>
        <w:t xml:space="preserve"> </w:t>
      </w:r>
      <w:r>
        <w:t>Инфразвук</w:t>
      </w:r>
      <w:r>
        <w:rPr>
          <w:spacing w:val="-4"/>
        </w:rPr>
        <w:t xml:space="preserve"> </w:t>
      </w:r>
      <w:r>
        <w:t>и</w:t>
      </w:r>
      <w:r>
        <w:rPr>
          <w:spacing w:val="3"/>
        </w:rPr>
        <w:t xml:space="preserve"> </w:t>
      </w:r>
      <w:r>
        <w:rPr>
          <w:spacing w:val="-2"/>
        </w:rPr>
        <w:t>ультразвук.</w:t>
      </w:r>
    </w:p>
    <w:p w:rsidR="00CE04F4" w:rsidRDefault="008178F7">
      <w:pPr>
        <w:pStyle w:val="Heading4"/>
        <w:spacing w:before="7" w:line="273" w:lineRule="exact"/>
      </w:pPr>
      <w:r>
        <w:rPr>
          <w:spacing w:val="-2"/>
        </w:rPr>
        <w:t>Демонстрации</w:t>
      </w:r>
    </w:p>
    <w:p w:rsidR="00CE04F4" w:rsidRDefault="008178F7" w:rsidP="00492A9C">
      <w:pPr>
        <w:pStyle w:val="a4"/>
        <w:numPr>
          <w:ilvl w:val="0"/>
          <w:numId w:val="96"/>
        </w:numPr>
        <w:tabs>
          <w:tab w:val="left" w:pos="1274"/>
        </w:tabs>
        <w:spacing w:line="271" w:lineRule="exact"/>
        <w:ind w:left="1274" w:hanging="283"/>
        <w:rPr>
          <w:sz w:val="24"/>
        </w:rPr>
      </w:pPr>
      <w:r>
        <w:rPr>
          <w:sz w:val="24"/>
        </w:rPr>
        <w:t>Наблюдение</w:t>
      </w:r>
      <w:r>
        <w:rPr>
          <w:spacing w:val="-5"/>
          <w:sz w:val="24"/>
        </w:rPr>
        <w:t xml:space="preserve"> </w:t>
      </w:r>
      <w:r>
        <w:rPr>
          <w:sz w:val="24"/>
        </w:rPr>
        <w:t>колебаний</w:t>
      </w:r>
      <w:r>
        <w:rPr>
          <w:spacing w:val="-6"/>
          <w:sz w:val="24"/>
        </w:rPr>
        <w:t xml:space="preserve"> </w:t>
      </w:r>
      <w:r>
        <w:rPr>
          <w:sz w:val="24"/>
        </w:rPr>
        <w:t>тел</w:t>
      </w:r>
      <w:r>
        <w:rPr>
          <w:spacing w:val="-2"/>
          <w:sz w:val="24"/>
        </w:rPr>
        <w:t xml:space="preserve"> </w:t>
      </w:r>
      <w:r>
        <w:rPr>
          <w:sz w:val="24"/>
        </w:rPr>
        <w:t>под</w:t>
      </w:r>
      <w:r>
        <w:rPr>
          <w:spacing w:val="-3"/>
          <w:sz w:val="24"/>
        </w:rPr>
        <w:t xml:space="preserve"> </w:t>
      </w:r>
      <w:r>
        <w:rPr>
          <w:sz w:val="24"/>
        </w:rPr>
        <w:t>действием</w:t>
      </w:r>
      <w:r>
        <w:rPr>
          <w:spacing w:val="-1"/>
          <w:sz w:val="24"/>
        </w:rPr>
        <w:t xml:space="preserve"> </w:t>
      </w:r>
      <w:r>
        <w:rPr>
          <w:sz w:val="24"/>
        </w:rPr>
        <w:t>силы</w:t>
      </w:r>
      <w:r>
        <w:rPr>
          <w:spacing w:val="-1"/>
          <w:sz w:val="24"/>
        </w:rPr>
        <w:t xml:space="preserve"> </w:t>
      </w:r>
      <w:r>
        <w:rPr>
          <w:sz w:val="24"/>
        </w:rPr>
        <w:t>тяжести</w:t>
      </w:r>
      <w:r>
        <w:rPr>
          <w:spacing w:val="-1"/>
          <w:sz w:val="24"/>
        </w:rPr>
        <w:t xml:space="preserve"> </w:t>
      </w:r>
      <w:r>
        <w:rPr>
          <w:sz w:val="24"/>
        </w:rPr>
        <w:t>и</w:t>
      </w:r>
      <w:r>
        <w:rPr>
          <w:spacing w:val="1"/>
          <w:sz w:val="24"/>
        </w:rPr>
        <w:t xml:space="preserve"> </w:t>
      </w:r>
      <w:r>
        <w:rPr>
          <w:sz w:val="24"/>
        </w:rPr>
        <w:t>силы</w:t>
      </w:r>
      <w:r>
        <w:rPr>
          <w:spacing w:val="-4"/>
          <w:sz w:val="24"/>
        </w:rPr>
        <w:t xml:space="preserve"> </w:t>
      </w:r>
      <w:r>
        <w:rPr>
          <w:spacing w:val="-2"/>
          <w:sz w:val="24"/>
        </w:rPr>
        <w:t>упругости.</w:t>
      </w:r>
    </w:p>
    <w:p w:rsidR="00CE04F4" w:rsidRDefault="008178F7" w:rsidP="00492A9C">
      <w:pPr>
        <w:pStyle w:val="a4"/>
        <w:numPr>
          <w:ilvl w:val="0"/>
          <w:numId w:val="96"/>
        </w:numPr>
        <w:tabs>
          <w:tab w:val="left" w:pos="1274"/>
        </w:tabs>
        <w:spacing w:line="275" w:lineRule="exact"/>
        <w:ind w:left="1274" w:hanging="283"/>
        <w:rPr>
          <w:sz w:val="24"/>
        </w:rPr>
      </w:pPr>
      <w:r>
        <w:rPr>
          <w:sz w:val="24"/>
        </w:rPr>
        <w:t>Наблюдение</w:t>
      </w:r>
      <w:r>
        <w:rPr>
          <w:spacing w:val="-2"/>
          <w:sz w:val="24"/>
        </w:rPr>
        <w:t xml:space="preserve"> </w:t>
      </w:r>
      <w:r>
        <w:rPr>
          <w:sz w:val="24"/>
        </w:rPr>
        <w:t>колебаний</w:t>
      </w:r>
      <w:r>
        <w:rPr>
          <w:spacing w:val="-5"/>
          <w:sz w:val="24"/>
        </w:rPr>
        <w:t xml:space="preserve"> </w:t>
      </w:r>
      <w:r>
        <w:rPr>
          <w:sz w:val="24"/>
        </w:rPr>
        <w:t>груза</w:t>
      </w:r>
      <w:r>
        <w:rPr>
          <w:spacing w:val="-2"/>
          <w:sz w:val="24"/>
        </w:rPr>
        <w:t xml:space="preserve"> </w:t>
      </w:r>
      <w:r>
        <w:rPr>
          <w:sz w:val="24"/>
        </w:rPr>
        <w:t>на</w:t>
      </w:r>
      <w:r>
        <w:rPr>
          <w:spacing w:val="-1"/>
          <w:sz w:val="24"/>
        </w:rPr>
        <w:t xml:space="preserve"> </w:t>
      </w:r>
      <w:r>
        <w:rPr>
          <w:sz w:val="24"/>
        </w:rPr>
        <w:t>нити</w:t>
      </w:r>
      <w:r>
        <w:rPr>
          <w:spacing w:val="-4"/>
          <w:sz w:val="24"/>
        </w:rPr>
        <w:t xml:space="preserve"> </w:t>
      </w:r>
      <w:r>
        <w:rPr>
          <w:sz w:val="24"/>
        </w:rPr>
        <w:t xml:space="preserve">и на </w:t>
      </w:r>
      <w:r>
        <w:rPr>
          <w:spacing w:val="-2"/>
          <w:sz w:val="24"/>
        </w:rPr>
        <w:t>пружине.</w:t>
      </w:r>
    </w:p>
    <w:p w:rsidR="00CE04F4" w:rsidRDefault="008178F7" w:rsidP="00492A9C">
      <w:pPr>
        <w:pStyle w:val="a4"/>
        <w:numPr>
          <w:ilvl w:val="0"/>
          <w:numId w:val="96"/>
        </w:numPr>
        <w:tabs>
          <w:tab w:val="left" w:pos="1274"/>
        </w:tabs>
        <w:spacing w:before="2" w:line="275" w:lineRule="exact"/>
        <w:ind w:left="1274" w:hanging="283"/>
        <w:rPr>
          <w:sz w:val="24"/>
        </w:rPr>
      </w:pPr>
      <w:r>
        <w:rPr>
          <w:sz w:val="24"/>
        </w:rPr>
        <w:t>Наблюдение</w:t>
      </w:r>
      <w:r>
        <w:rPr>
          <w:spacing w:val="-4"/>
          <w:sz w:val="24"/>
        </w:rPr>
        <w:t xml:space="preserve"> </w:t>
      </w:r>
      <w:r>
        <w:rPr>
          <w:sz w:val="24"/>
        </w:rPr>
        <w:t>вынужденных</w:t>
      </w:r>
      <w:r>
        <w:rPr>
          <w:spacing w:val="-8"/>
          <w:sz w:val="24"/>
        </w:rPr>
        <w:t xml:space="preserve"> </w:t>
      </w:r>
      <w:r>
        <w:rPr>
          <w:sz w:val="24"/>
        </w:rPr>
        <w:t>колебаний</w:t>
      </w:r>
      <w:r>
        <w:rPr>
          <w:spacing w:val="-2"/>
          <w:sz w:val="24"/>
        </w:rPr>
        <w:t xml:space="preserve"> </w:t>
      </w:r>
      <w:r>
        <w:rPr>
          <w:sz w:val="24"/>
        </w:rPr>
        <w:t>и</w:t>
      </w:r>
      <w:r>
        <w:rPr>
          <w:spacing w:val="-2"/>
          <w:sz w:val="24"/>
        </w:rPr>
        <w:t xml:space="preserve"> резонанса.</w:t>
      </w:r>
    </w:p>
    <w:p w:rsidR="00CE04F4" w:rsidRDefault="008178F7" w:rsidP="00492A9C">
      <w:pPr>
        <w:pStyle w:val="a4"/>
        <w:numPr>
          <w:ilvl w:val="0"/>
          <w:numId w:val="96"/>
        </w:numPr>
        <w:tabs>
          <w:tab w:val="left" w:pos="1274"/>
        </w:tabs>
        <w:spacing w:line="275" w:lineRule="exact"/>
        <w:ind w:left="1274" w:hanging="283"/>
        <w:rPr>
          <w:sz w:val="24"/>
        </w:rPr>
      </w:pPr>
      <w:r>
        <w:rPr>
          <w:sz w:val="24"/>
        </w:rPr>
        <w:t>Распространение</w:t>
      </w:r>
      <w:r>
        <w:rPr>
          <w:spacing w:val="-9"/>
          <w:sz w:val="24"/>
        </w:rPr>
        <w:t xml:space="preserve"> </w:t>
      </w:r>
      <w:r>
        <w:rPr>
          <w:sz w:val="24"/>
        </w:rPr>
        <w:t>продольных</w:t>
      </w:r>
      <w:r>
        <w:rPr>
          <w:spacing w:val="-5"/>
          <w:sz w:val="24"/>
        </w:rPr>
        <w:t xml:space="preserve"> </w:t>
      </w:r>
      <w:r>
        <w:rPr>
          <w:sz w:val="24"/>
        </w:rPr>
        <w:t>и</w:t>
      </w:r>
      <w:r>
        <w:rPr>
          <w:spacing w:val="-4"/>
          <w:sz w:val="24"/>
        </w:rPr>
        <w:t xml:space="preserve"> </w:t>
      </w:r>
      <w:r>
        <w:rPr>
          <w:sz w:val="24"/>
        </w:rPr>
        <w:t>поперечных</w:t>
      </w:r>
      <w:r>
        <w:rPr>
          <w:spacing w:val="-5"/>
          <w:sz w:val="24"/>
        </w:rPr>
        <w:t xml:space="preserve"> </w:t>
      </w:r>
      <w:r>
        <w:rPr>
          <w:sz w:val="24"/>
        </w:rPr>
        <w:t>волн</w:t>
      </w:r>
      <w:r>
        <w:rPr>
          <w:spacing w:val="1"/>
          <w:sz w:val="24"/>
        </w:rPr>
        <w:t xml:space="preserve"> </w:t>
      </w:r>
      <w:r>
        <w:rPr>
          <w:sz w:val="24"/>
        </w:rPr>
        <w:t>(на</w:t>
      </w:r>
      <w:r>
        <w:rPr>
          <w:spacing w:val="-6"/>
          <w:sz w:val="24"/>
        </w:rPr>
        <w:t xml:space="preserve"> </w:t>
      </w:r>
      <w:r>
        <w:rPr>
          <w:spacing w:val="-2"/>
          <w:sz w:val="24"/>
        </w:rPr>
        <w:t>модели).</w:t>
      </w:r>
    </w:p>
    <w:p w:rsidR="00CE04F4" w:rsidRDefault="008178F7" w:rsidP="00492A9C">
      <w:pPr>
        <w:pStyle w:val="a4"/>
        <w:numPr>
          <w:ilvl w:val="0"/>
          <w:numId w:val="96"/>
        </w:numPr>
        <w:tabs>
          <w:tab w:val="left" w:pos="1274"/>
        </w:tabs>
        <w:spacing w:before="3" w:line="275" w:lineRule="exact"/>
        <w:ind w:left="1274" w:hanging="283"/>
        <w:rPr>
          <w:sz w:val="24"/>
        </w:rPr>
      </w:pPr>
      <w:r>
        <w:rPr>
          <w:sz w:val="24"/>
        </w:rPr>
        <w:t>Наблюдение</w:t>
      </w:r>
      <w:r>
        <w:rPr>
          <w:spacing w:val="-4"/>
          <w:sz w:val="24"/>
        </w:rPr>
        <w:t xml:space="preserve"> </w:t>
      </w:r>
      <w:r>
        <w:rPr>
          <w:sz w:val="24"/>
        </w:rPr>
        <w:t>зависимости</w:t>
      </w:r>
      <w:r>
        <w:rPr>
          <w:spacing w:val="-3"/>
          <w:sz w:val="24"/>
        </w:rPr>
        <w:t xml:space="preserve"> </w:t>
      </w:r>
      <w:r>
        <w:rPr>
          <w:sz w:val="24"/>
        </w:rPr>
        <w:t>высоты</w:t>
      </w:r>
      <w:r>
        <w:rPr>
          <w:spacing w:val="-4"/>
          <w:sz w:val="24"/>
        </w:rPr>
        <w:t xml:space="preserve"> </w:t>
      </w:r>
      <w:r>
        <w:rPr>
          <w:sz w:val="24"/>
        </w:rPr>
        <w:t>звука</w:t>
      </w:r>
      <w:r>
        <w:rPr>
          <w:spacing w:val="-4"/>
          <w:sz w:val="24"/>
        </w:rPr>
        <w:t xml:space="preserve"> </w:t>
      </w:r>
      <w:r>
        <w:rPr>
          <w:sz w:val="24"/>
        </w:rPr>
        <w:t>от</w:t>
      </w:r>
      <w:r>
        <w:rPr>
          <w:spacing w:val="-3"/>
          <w:sz w:val="24"/>
        </w:rPr>
        <w:t xml:space="preserve"> </w:t>
      </w:r>
      <w:r>
        <w:rPr>
          <w:spacing w:val="-2"/>
          <w:sz w:val="24"/>
        </w:rPr>
        <w:t>частоты.</w:t>
      </w:r>
    </w:p>
    <w:p w:rsidR="00CE04F4" w:rsidRDefault="008178F7" w:rsidP="00492A9C">
      <w:pPr>
        <w:pStyle w:val="a4"/>
        <w:numPr>
          <w:ilvl w:val="0"/>
          <w:numId w:val="96"/>
        </w:numPr>
        <w:tabs>
          <w:tab w:val="left" w:pos="1274"/>
        </w:tabs>
        <w:spacing w:line="275" w:lineRule="exact"/>
        <w:ind w:left="1274" w:hanging="283"/>
        <w:rPr>
          <w:sz w:val="24"/>
        </w:rPr>
      </w:pPr>
      <w:r>
        <w:rPr>
          <w:sz w:val="24"/>
        </w:rPr>
        <w:t>Акустический</w:t>
      </w:r>
      <w:r>
        <w:rPr>
          <w:spacing w:val="-7"/>
          <w:sz w:val="24"/>
        </w:rPr>
        <w:t xml:space="preserve"> </w:t>
      </w:r>
      <w:r>
        <w:rPr>
          <w:spacing w:val="-2"/>
          <w:sz w:val="24"/>
        </w:rPr>
        <w:t>резонанс.</w:t>
      </w:r>
    </w:p>
    <w:p w:rsidR="00CE04F4" w:rsidRDefault="008178F7">
      <w:pPr>
        <w:pStyle w:val="Heading4"/>
        <w:spacing w:before="8"/>
      </w:pPr>
      <w:r>
        <w:t>Лабораторные</w:t>
      </w:r>
      <w:r>
        <w:rPr>
          <w:spacing w:val="-4"/>
        </w:rPr>
        <w:t xml:space="preserve"> </w:t>
      </w:r>
      <w:r>
        <w:t>работы</w:t>
      </w:r>
      <w:r>
        <w:rPr>
          <w:spacing w:val="-1"/>
        </w:rPr>
        <w:t xml:space="preserve"> </w:t>
      </w:r>
      <w:r>
        <w:t>и</w:t>
      </w:r>
      <w:r>
        <w:rPr>
          <w:spacing w:val="3"/>
        </w:rPr>
        <w:t xml:space="preserve"> </w:t>
      </w:r>
      <w:r>
        <w:rPr>
          <w:spacing w:val="-4"/>
        </w:rPr>
        <w:t>опыты</w:t>
      </w:r>
    </w:p>
    <w:p w:rsidR="00CE04F4" w:rsidRDefault="008178F7" w:rsidP="00492A9C">
      <w:pPr>
        <w:pStyle w:val="a4"/>
        <w:numPr>
          <w:ilvl w:val="0"/>
          <w:numId w:val="95"/>
        </w:numPr>
        <w:tabs>
          <w:tab w:val="left" w:pos="1274"/>
        </w:tabs>
        <w:spacing w:line="272" w:lineRule="exact"/>
        <w:ind w:left="1274" w:hanging="283"/>
        <w:rPr>
          <w:sz w:val="24"/>
        </w:rPr>
      </w:pPr>
      <w:r>
        <w:rPr>
          <w:sz w:val="24"/>
        </w:rPr>
        <w:t>Определение</w:t>
      </w:r>
      <w:r>
        <w:rPr>
          <w:spacing w:val="-5"/>
          <w:sz w:val="24"/>
        </w:rPr>
        <w:t xml:space="preserve"> </w:t>
      </w:r>
      <w:r>
        <w:rPr>
          <w:sz w:val="24"/>
        </w:rPr>
        <w:t>частоты</w:t>
      </w:r>
      <w:r>
        <w:rPr>
          <w:spacing w:val="-4"/>
          <w:sz w:val="24"/>
        </w:rPr>
        <w:t xml:space="preserve"> </w:t>
      </w:r>
      <w:r>
        <w:rPr>
          <w:sz w:val="24"/>
        </w:rPr>
        <w:t>и</w:t>
      </w:r>
      <w:r>
        <w:rPr>
          <w:spacing w:val="-6"/>
          <w:sz w:val="24"/>
        </w:rPr>
        <w:t xml:space="preserve"> </w:t>
      </w:r>
      <w:r>
        <w:rPr>
          <w:sz w:val="24"/>
        </w:rPr>
        <w:t>периода колебаний</w:t>
      </w:r>
      <w:r>
        <w:rPr>
          <w:spacing w:val="-6"/>
          <w:sz w:val="24"/>
        </w:rPr>
        <w:t xml:space="preserve"> </w:t>
      </w:r>
      <w:r>
        <w:rPr>
          <w:sz w:val="24"/>
        </w:rPr>
        <w:t>математического</w:t>
      </w:r>
      <w:r>
        <w:rPr>
          <w:spacing w:val="-1"/>
          <w:sz w:val="24"/>
        </w:rPr>
        <w:t xml:space="preserve"> </w:t>
      </w:r>
      <w:r>
        <w:rPr>
          <w:spacing w:val="-2"/>
          <w:sz w:val="24"/>
        </w:rPr>
        <w:t>маятника.</w:t>
      </w:r>
    </w:p>
    <w:p w:rsidR="00CE04F4" w:rsidRDefault="008178F7" w:rsidP="00492A9C">
      <w:pPr>
        <w:pStyle w:val="a4"/>
        <w:numPr>
          <w:ilvl w:val="0"/>
          <w:numId w:val="95"/>
        </w:numPr>
        <w:tabs>
          <w:tab w:val="left" w:pos="1274"/>
        </w:tabs>
        <w:spacing w:before="2" w:line="275" w:lineRule="exact"/>
        <w:ind w:left="1274" w:hanging="283"/>
        <w:rPr>
          <w:sz w:val="24"/>
        </w:rPr>
      </w:pPr>
      <w:r>
        <w:rPr>
          <w:sz w:val="24"/>
        </w:rPr>
        <w:t>Определение</w:t>
      </w:r>
      <w:r>
        <w:rPr>
          <w:spacing w:val="-6"/>
          <w:sz w:val="24"/>
        </w:rPr>
        <w:t xml:space="preserve"> </w:t>
      </w:r>
      <w:r>
        <w:rPr>
          <w:sz w:val="24"/>
        </w:rPr>
        <w:t>частоты</w:t>
      </w:r>
      <w:r>
        <w:rPr>
          <w:spacing w:val="-4"/>
          <w:sz w:val="24"/>
        </w:rPr>
        <w:t xml:space="preserve"> </w:t>
      </w:r>
      <w:r>
        <w:rPr>
          <w:sz w:val="24"/>
        </w:rPr>
        <w:t>и</w:t>
      </w:r>
      <w:r>
        <w:rPr>
          <w:spacing w:val="-6"/>
          <w:sz w:val="24"/>
        </w:rPr>
        <w:t xml:space="preserve"> </w:t>
      </w:r>
      <w:r>
        <w:rPr>
          <w:sz w:val="24"/>
        </w:rPr>
        <w:t>периода</w:t>
      </w:r>
      <w:r>
        <w:rPr>
          <w:spacing w:val="-3"/>
          <w:sz w:val="24"/>
        </w:rPr>
        <w:t xml:space="preserve"> </w:t>
      </w:r>
      <w:r>
        <w:rPr>
          <w:sz w:val="24"/>
        </w:rPr>
        <w:t>колебаний</w:t>
      </w:r>
      <w:r>
        <w:rPr>
          <w:spacing w:val="-6"/>
          <w:sz w:val="24"/>
        </w:rPr>
        <w:t xml:space="preserve"> </w:t>
      </w:r>
      <w:r>
        <w:rPr>
          <w:sz w:val="24"/>
        </w:rPr>
        <w:t>пружинного</w:t>
      </w:r>
      <w:r>
        <w:rPr>
          <w:spacing w:val="-2"/>
          <w:sz w:val="24"/>
        </w:rPr>
        <w:t xml:space="preserve"> маятника.</w:t>
      </w:r>
    </w:p>
    <w:p w:rsidR="00CE04F4" w:rsidRDefault="008178F7" w:rsidP="00492A9C">
      <w:pPr>
        <w:pStyle w:val="a4"/>
        <w:numPr>
          <w:ilvl w:val="0"/>
          <w:numId w:val="95"/>
        </w:numPr>
        <w:tabs>
          <w:tab w:val="left" w:pos="1274"/>
        </w:tabs>
        <w:spacing w:line="275" w:lineRule="exact"/>
        <w:ind w:left="1274" w:hanging="283"/>
        <w:rPr>
          <w:sz w:val="24"/>
        </w:rPr>
      </w:pPr>
      <w:r>
        <w:rPr>
          <w:sz w:val="24"/>
        </w:rPr>
        <w:t>Исследование</w:t>
      </w:r>
      <w:r>
        <w:rPr>
          <w:spacing w:val="37"/>
          <w:sz w:val="24"/>
        </w:rPr>
        <w:t xml:space="preserve"> </w:t>
      </w:r>
      <w:r>
        <w:rPr>
          <w:sz w:val="24"/>
        </w:rPr>
        <w:t>зависимости</w:t>
      </w:r>
      <w:r>
        <w:rPr>
          <w:spacing w:val="37"/>
          <w:sz w:val="24"/>
        </w:rPr>
        <w:t xml:space="preserve"> </w:t>
      </w:r>
      <w:r>
        <w:rPr>
          <w:sz w:val="24"/>
        </w:rPr>
        <w:t>периода</w:t>
      </w:r>
      <w:r>
        <w:rPr>
          <w:spacing w:val="39"/>
          <w:sz w:val="24"/>
        </w:rPr>
        <w:t xml:space="preserve"> </w:t>
      </w:r>
      <w:r>
        <w:rPr>
          <w:sz w:val="24"/>
        </w:rPr>
        <w:t>колебаний</w:t>
      </w:r>
      <w:r>
        <w:rPr>
          <w:spacing w:val="41"/>
          <w:sz w:val="24"/>
        </w:rPr>
        <w:t xml:space="preserve"> </w:t>
      </w:r>
      <w:r>
        <w:rPr>
          <w:sz w:val="24"/>
        </w:rPr>
        <w:t>подвешенного</w:t>
      </w:r>
      <w:r>
        <w:rPr>
          <w:spacing w:val="39"/>
          <w:sz w:val="24"/>
        </w:rPr>
        <w:t xml:space="preserve"> </w:t>
      </w:r>
      <w:r>
        <w:rPr>
          <w:sz w:val="24"/>
        </w:rPr>
        <w:t>к</w:t>
      </w:r>
      <w:r>
        <w:rPr>
          <w:spacing w:val="39"/>
          <w:sz w:val="24"/>
        </w:rPr>
        <w:t xml:space="preserve"> </w:t>
      </w:r>
      <w:r>
        <w:rPr>
          <w:sz w:val="24"/>
        </w:rPr>
        <w:t>нити</w:t>
      </w:r>
      <w:r>
        <w:rPr>
          <w:spacing w:val="37"/>
          <w:sz w:val="24"/>
        </w:rPr>
        <w:t xml:space="preserve"> </w:t>
      </w:r>
      <w:r>
        <w:rPr>
          <w:sz w:val="24"/>
        </w:rPr>
        <w:t>груза</w:t>
      </w:r>
      <w:r>
        <w:rPr>
          <w:spacing w:val="39"/>
          <w:sz w:val="24"/>
        </w:rPr>
        <w:t xml:space="preserve"> </w:t>
      </w:r>
      <w:r>
        <w:rPr>
          <w:sz w:val="24"/>
        </w:rPr>
        <w:t>от</w:t>
      </w:r>
      <w:r>
        <w:rPr>
          <w:spacing w:val="41"/>
          <w:sz w:val="24"/>
        </w:rPr>
        <w:t xml:space="preserve"> </w:t>
      </w:r>
      <w:r>
        <w:rPr>
          <w:spacing w:val="-2"/>
          <w:sz w:val="24"/>
        </w:rPr>
        <w:t>длины</w:t>
      </w:r>
    </w:p>
    <w:p w:rsidR="00CE04F4" w:rsidRDefault="008178F7">
      <w:pPr>
        <w:pStyle w:val="a3"/>
        <w:spacing w:before="2" w:line="275" w:lineRule="exact"/>
        <w:ind w:firstLine="0"/>
        <w:jc w:val="left"/>
      </w:pPr>
      <w:r>
        <w:rPr>
          <w:spacing w:val="-2"/>
        </w:rPr>
        <w:t>нити.</w:t>
      </w:r>
    </w:p>
    <w:p w:rsidR="00CE04F4" w:rsidRDefault="008178F7" w:rsidP="00492A9C">
      <w:pPr>
        <w:pStyle w:val="a4"/>
        <w:numPr>
          <w:ilvl w:val="0"/>
          <w:numId w:val="95"/>
        </w:numPr>
        <w:tabs>
          <w:tab w:val="left" w:pos="1274"/>
        </w:tabs>
        <w:spacing w:line="275" w:lineRule="exact"/>
        <w:ind w:left="1274" w:hanging="283"/>
        <w:rPr>
          <w:sz w:val="24"/>
        </w:rPr>
      </w:pPr>
      <w:r>
        <w:rPr>
          <w:sz w:val="24"/>
        </w:rPr>
        <w:t>Исследование</w:t>
      </w:r>
      <w:r>
        <w:rPr>
          <w:spacing w:val="-6"/>
          <w:sz w:val="24"/>
        </w:rPr>
        <w:t xml:space="preserve"> </w:t>
      </w:r>
      <w:r>
        <w:rPr>
          <w:sz w:val="24"/>
        </w:rPr>
        <w:t>зависимости</w:t>
      </w:r>
      <w:r>
        <w:rPr>
          <w:spacing w:val="-5"/>
          <w:sz w:val="24"/>
        </w:rPr>
        <w:t xml:space="preserve"> </w:t>
      </w:r>
      <w:r>
        <w:rPr>
          <w:sz w:val="24"/>
        </w:rPr>
        <w:t>периода</w:t>
      </w:r>
      <w:r>
        <w:rPr>
          <w:spacing w:val="-3"/>
          <w:sz w:val="24"/>
        </w:rPr>
        <w:t xml:space="preserve"> </w:t>
      </w:r>
      <w:r>
        <w:rPr>
          <w:sz w:val="24"/>
        </w:rPr>
        <w:t>колебаний</w:t>
      </w:r>
      <w:r>
        <w:rPr>
          <w:spacing w:val="-6"/>
          <w:sz w:val="24"/>
        </w:rPr>
        <w:t xml:space="preserve"> </w:t>
      </w:r>
      <w:r>
        <w:rPr>
          <w:sz w:val="24"/>
        </w:rPr>
        <w:t>пружинного</w:t>
      </w:r>
      <w:r>
        <w:rPr>
          <w:spacing w:val="-2"/>
          <w:sz w:val="24"/>
        </w:rPr>
        <w:t xml:space="preserve"> </w:t>
      </w:r>
      <w:r>
        <w:rPr>
          <w:sz w:val="24"/>
        </w:rPr>
        <w:t>маятника</w:t>
      </w:r>
      <w:r>
        <w:rPr>
          <w:spacing w:val="-8"/>
          <w:sz w:val="24"/>
        </w:rPr>
        <w:t xml:space="preserve"> </w:t>
      </w:r>
      <w:r>
        <w:rPr>
          <w:sz w:val="24"/>
        </w:rPr>
        <w:t>от</w:t>
      </w:r>
      <w:r>
        <w:rPr>
          <w:spacing w:val="3"/>
          <w:sz w:val="24"/>
        </w:rPr>
        <w:t xml:space="preserve"> </w:t>
      </w:r>
      <w:r>
        <w:rPr>
          <w:sz w:val="24"/>
        </w:rPr>
        <w:t>массы</w:t>
      </w:r>
      <w:r>
        <w:rPr>
          <w:spacing w:val="-5"/>
          <w:sz w:val="24"/>
        </w:rPr>
        <w:t xml:space="preserve"> </w:t>
      </w:r>
      <w:r>
        <w:rPr>
          <w:spacing w:val="-2"/>
          <w:sz w:val="24"/>
        </w:rPr>
        <w:t>груза.</w:t>
      </w:r>
    </w:p>
    <w:p w:rsidR="00CE04F4" w:rsidRDefault="00CE04F4">
      <w:pPr>
        <w:pStyle w:val="a4"/>
        <w:spacing w:line="275" w:lineRule="exact"/>
        <w:jc w:val="left"/>
        <w:rPr>
          <w:sz w:val="24"/>
        </w:rPr>
        <w:sectPr w:rsidR="00CE04F4">
          <w:pgSz w:w="11910" w:h="16840"/>
          <w:pgMar w:top="620" w:right="283" w:bottom="480" w:left="708" w:header="0" w:footer="292" w:gutter="0"/>
          <w:cols w:space="720"/>
        </w:sectPr>
      </w:pPr>
    </w:p>
    <w:p w:rsidR="00CE04F4" w:rsidRDefault="008178F7" w:rsidP="00492A9C">
      <w:pPr>
        <w:pStyle w:val="a4"/>
        <w:numPr>
          <w:ilvl w:val="0"/>
          <w:numId w:val="95"/>
        </w:numPr>
        <w:tabs>
          <w:tab w:val="left" w:pos="1274"/>
        </w:tabs>
        <w:spacing w:before="66" w:line="237" w:lineRule="auto"/>
        <w:ind w:left="425" w:right="569" w:firstLine="566"/>
        <w:rPr>
          <w:sz w:val="24"/>
        </w:rPr>
      </w:pPr>
      <w:r>
        <w:rPr>
          <w:sz w:val="24"/>
        </w:rPr>
        <w:t>Проверка</w:t>
      </w:r>
      <w:r>
        <w:rPr>
          <w:spacing w:val="40"/>
          <w:sz w:val="24"/>
        </w:rPr>
        <w:t xml:space="preserve"> </w:t>
      </w:r>
      <w:r>
        <w:rPr>
          <w:sz w:val="24"/>
        </w:rPr>
        <w:t>независимости</w:t>
      </w:r>
      <w:r>
        <w:rPr>
          <w:spacing w:val="40"/>
          <w:sz w:val="24"/>
        </w:rPr>
        <w:t xml:space="preserve"> </w:t>
      </w:r>
      <w:r>
        <w:rPr>
          <w:sz w:val="24"/>
        </w:rPr>
        <w:t>периода</w:t>
      </w:r>
      <w:r>
        <w:rPr>
          <w:spacing w:val="40"/>
          <w:sz w:val="24"/>
        </w:rPr>
        <w:t xml:space="preserve"> </w:t>
      </w:r>
      <w:r>
        <w:rPr>
          <w:sz w:val="24"/>
        </w:rPr>
        <w:t>колебаний</w:t>
      </w:r>
      <w:r>
        <w:rPr>
          <w:spacing w:val="40"/>
          <w:sz w:val="24"/>
        </w:rPr>
        <w:t xml:space="preserve"> </w:t>
      </w:r>
      <w:r>
        <w:rPr>
          <w:sz w:val="24"/>
        </w:rPr>
        <w:t>груза,</w:t>
      </w:r>
      <w:r>
        <w:rPr>
          <w:spacing w:val="40"/>
          <w:sz w:val="24"/>
        </w:rPr>
        <w:t xml:space="preserve"> </w:t>
      </w:r>
      <w:r>
        <w:rPr>
          <w:sz w:val="24"/>
        </w:rPr>
        <w:t>подвешенного</w:t>
      </w:r>
      <w:r>
        <w:rPr>
          <w:spacing w:val="40"/>
          <w:sz w:val="24"/>
        </w:rPr>
        <w:t xml:space="preserve"> </w:t>
      </w:r>
      <w:r>
        <w:rPr>
          <w:sz w:val="24"/>
        </w:rPr>
        <w:t>к</w:t>
      </w:r>
      <w:r>
        <w:rPr>
          <w:spacing w:val="40"/>
          <w:sz w:val="24"/>
        </w:rPr>
        <w:t xml:space="preserve"> </w:t>
      </w:r>
      <w:r>
        <w:rPr>
          <w:sz w:val="24"/>
        </w:rPr>
        <w:t>нити,</w:t>
      </w:r>
      <w:r>
        <w:rPr>
          <w:spacing w:val="40"/>
          <w:sz w:val="24"/>
        </w:rPr>
        <w:t xml:space="preserve"> </w:t>
      </w:r>
      <w:r>
        <w:rPr>
          <w:sz w:val="24"/>
        </w:rPr>
        <w:t>от</w:t>
      </w:r>
      <w:r>
        <w:rPr>
          <w:spacing w:val="40"/>
          <w:sz w:val="24"/>
        </w:rPr>
        <w:t xml:space="preserve"> </w:t>
      </w:r>
      <w:r>
        <w:rPr>
          <w:sz w:val="24"/>
        </w:rPr>
        <w:t xml:space="preserve">массы </w:t>
      </w:r>
      <w:r>
        <w:rPr>
          <w:spacing w:val="-2"/>
          <w:sz w:val="24"/>
        </w:rPr>
        <w:t>груза.</w:t>
      </w:r>
    </w:p>
    <w:p w:rsidR="00CE04F4" w:rsidRDefault="008178F7" w:rsidP="00492A9C">
      <w:pPr>
        <w:pStyle w:val="a4"/>
        <w:numPr>
          <w:ilvl w:val="0"/>
          <w:numId w:val="95"/>
        </w:numPr>
        <w:tabs>
          <w:tab w:val="left" w:pos="1274"/>
        </w:tabs>
        <w:spacing w:before="6" w:line="237" w:lineRule="auto"/>
        <w:ind w:left="425" w:right="573" w:firstLine="566"/>
        <w:rPr>
          <w:sz w:val="24"/>
        </w:rPr>
      </w:pPr>
      <w:r>
        <w:rPr>
          <w:sz w:val="24"/>
        </w:rPr>
        <w:t>Опыты,</w:t>
      </w:r>
      <w:r>
        <w:rPr>
          <w:spacing w:val="40"/>
          <w:sz w:val="24"/>
        </w:rPr>
        <w:t xml:space="preserve"> </w:t>
      </w:r>
      <w:r>
        <w:rPr>
          <w:sz w:val="24"/>
        </w:rPr>
        <w:t>демонстрирующие</w:t>
      </w:r>
      <w:r>
        <w:rPr>
          <w:spacing w:val="40"/>
          <w:sz w:val="24"/>
        </w:rPr>
        <w:t xml:space="preserve"> </w:t>
      </w:r>
      <w:r>
        <w:rPr>
          <w:sz w:val="24"/>
        </w:rPr>
        <w:t>зависимость</w:t>
      </w:r>
      <w:r>
        <w:rPr>
          <w:spacing w:val="37"/>
          <w:sz w:val="24"/>
        </w:rPr>
        <w:t xml:space="preserve"> </w:t>
      </w:r>
      <w:r>
        <w:rPr>
          <w:sz w:val="24"/>
        </w:rPr>
        <w:t>периода</w:t>
      </w:r>
      <w:r>
        <w:rPr>
          <w:spacing w:val="40"/>
          <w:sz w:val="24"/>
        </w:rPr>
        <w:t xml:space="preserve"> </w:t>
      </w:r>
      <w:r>
        <w:rPr>
          <w:sz w:val="24"/>
        </w:rPr>
        <w:t>колебаний</w:t>
      </w:r>
      <w:r>
        <w:rPr>
          <w:spacing w:val="40"/>
          <w:sz w:val="24"/>
        </w:rPr>
        <w:t xml:space="preserve"> </w:t>
      </w:r>
      <w:r>
        <w:rPr>
          <w:sz w:val="24"/>
        </w:rPr>
        <w:t>пружинного</w:t>
      </w:r>
      <w:r>
        <w:rPr>
          <w:spacing w:val="40"/>
          <w:sz w:val="24"/>
        </w:rPr>
        <w:t xml:space="preserve"> </w:t>
      </w:r>
      <w:r>
        <w:rPr>
          <w:sz w:val="24"/>
        </w:rPr>
        <w:t>маятника</w:t>
      </w:r>
      <w:r>
        <w:rPr>
          <w:spacing w:val="35"/>
          <w:sz w:val="24"/>
        </w:rPr>
        <w:t xml:space="preserve"> </w:t>
      </w:r>
      <w:r>
        <w:rPr>
          <w:sz w:val="24"/>
        </w:rPr>
        <w:t>от массы груза и жёсткости пружины.</w:t>
      </w:r>
    </w:p>
    <w:p w:rsidR="00CE04F4" w:rsidRDefault="008178F7" w:rsidP="00492A9C">
      <w:pPr>
        <w:pStyle w:val="a4"/>
        <w:numPr>
          <w:ilvl w:val="0"/>
          <w:numId w:val="95"/>
        </w:numPr>
        <w:tabs>
          <w:tab w:val="left" w:pos="1274"/>
        </w:tabs>
        <w:spacing w:before="3"/>
        <w:ind w:left="1274" w:hanging="283"/>
        <w:rPr>
          <w:sz w:val="24"/>
        </w:rPr>
      </w:pPr>
      <w:r>
        <w:rPr>
          <w:sz w:val="24"/>
        </w:rPr>
        <w:t>Измерение</w:t>
      </w:r>
      <w:r>
        <w:rPr>
          <w:spacing w:val="-5"/>
          <w:sz w:val="24"/>
        </w:rPr>
        <w:t xml:space="preserve"> </w:t>
      </w:r>
      <w:r>
        <w:rPr>
          <w:sz w:val="24"/>
        </w:rPr>
        <w:t>ускорения</w:t>
      </w:r>
      <w:r>
        <w:rPr>
          <w:spacing w:val="-3"/>
          <w:sz w:val="24"/>
        </w:rPr>
        <w:t xml:space="preserve"> </w:t>
      </w:r>
      <w:r>
        <w:rPr>
          <w:sz w:val="24"/>
        </w:rPr>
        <w:t>свободного</w:t>
      </w:r>
      <w:r>
        <w:rPr>
          <w:spacing w:val="-3"/>
          <w:sz w:val="24"/>
        </w:rPr>
        <w:t xml:space="preserve"> </w:t>
      </w:r>
      <w:r>
        <w:rPr>
          <w:spacing w:val="-2"/>
          <w:sz w:val="24"/>
        </w:rPr>
        <w:t>падения.</w:t>
      </w:r>
    </w:p>
    <w:p w:rsidR="00CE04F4" w:rsidRDefault="008178F7">
      <w:pPr>
        <w:pStyle w:val="Heading3"/>
        <w:tabs>
          <w:tab w:val="left" w:pos="2427"/>
          <w:tab w:val="left" w:pos="3444"/>
          <w:tab w:val="left" w:pos="6217"/>
          <w:tab w:val="left" w:pos="7427"/>
          <w:tab w:val="left" w:pos="8272"/>
        </w:tabs>
        <w:spacing w:before="3" w:line="242" w:lineRule="auto"/>
        <w:ind w:left="425" w:right="563" w:firstLine="566"/>
        <w:jc w:val="left"/>
      </w:pPr>
      <w:r>
        <w:rPr>
          <w:spacing w:val="-2"/>
        </w:rPr>
        <w:t>Раздел</w:t>
      </w:r>
      <w:r>
        <w:tab/>
      </w:r>
      <w:r>
        <w:rPr>
          <w:spacing w:val="-4"/>
        </w:rPr>
        <w:t>10.</w:t>
      </w:r>
      <w:r>
        <w:tab/>
      </w:r>
      <w:r>
        <w:rPr>
          <w:spacing w:val="-2"/>
        </w:rPr>
        <w:t>Электромагнитное</w:t>
      </w:r>
      <w:r>
        <w:tab/>
      </w:r>
      <w:r>
        <w:rPr>
          <w:spacing w:val="-4"/>
        </w:rPr>
        <w:t>поле</w:t>
      </w:r>
      <w:r>
        <w:tab/>
      </w:r>
      <w:r>
        <w:rPr>
          <w:spacing w:val="-10"/>
        </w:rPr>
        <w:t>и</w:t>
      </w:r>
      <w:r>
        <w:tab/>
      </w:r>
      <w:r>
        <w:rPr>
          <w:spacing w:val="-2"/>
        </w:rPr>
        <w:t>электромагнитные волны</w:t>
      </w:r>
    </w:p>
    <w:p w:rsidR="00CE04F4" w:rsidRDefault="008178F7">
      <w:pPr>
        <w:pStyle w:val="a3"/>
        <w:spacing w:line="266" w:lineRule="exact"/>
        <w:ind w:left="991" w:firstLine="0"/>
        <w:jc w:val="left"/>
      </w:pPr>
      <w:r>
        <w:t>Электромагнитное</w:t>
      </w:r>
      <w:r>
        <w:rPr>
          <w:spacing w:val="67"/>
        </w:rPr>
        <w:t xml:space="preserve"> </w:t>
      </w:r>
      <w:r>
        <w:t>поле.</w:t>
      </w:r>
      <w:r>
        <w:rPr>
          <w:spacing w:val="73"/>
        </w:rPr>
        <w:t xml:space="preserve"> </w:t>
      </w:r>
      <w:r>
        <w:t>Электромагнитные</w:t>
      </w:r>
      <w:r>
        <w:rPr>
          <w:spacing w:val="65"/>
        </w:rPr>
        <w:t xml:space="preserve"> </w:t>
      </w:r>
      <w:r>
        <w:t>волны.</w:t>
      </w:r>
      <w:r>
        <w:rPr>
          <w:spacing w:val="77"/>
        </w:rPr>
        <w:t xml:space="preserve"> </w:t>
      </w:r>
      <w:r>
        <w:t>Свойства</w:t>
      </w:r>
      <w:r>
        <w:rPr>
          <w:spacing w:val="75"/>
        </w:rPr>
        <w:t xml:space="preserve"> </w:t>
      </w:r>
      <w:r>
        <w:t>электромагнитных</w:t>
      </w:r>
      <w:r>
        <w:rPr>
          <w:spacing w:val="71"/>
        </w:rPr>
        <w:t xml:space="preserve"> </w:t>
      </w:r>
      <w:r>
        <w:rPr>
          <w:spacing w:val="-2"/>
        </w:rPr>
        <w:t>волн.</w:t>
      </w:r>
    </w:p>
    <w:p w:rsidR="00CE04F4" w:rsidRDefault="008178F7">
      <w:pPr>
        <w:pStyle w:val="a3"/>
        <w:spacing w:before="2" w:line="275" w:lineRule="exact"/>
        <w:ind w:firstLine="0"/>
        <w:jc w:val="left"/>
      </w:pPr>
      <w:r>
        <w:t>Шкала</w:t>
      </w:r>
      <w:r>
        <w:rPr>
          <w:spacing w:val="-5"/>
        </w:rPr>
        <w:t xml:space="preserve"> </w:t>
      </w:r>
      <w:r>
        <w:t>электромагнитных</w:t>
      </w:r>
      <w:r>
        <w:rPr>
          <w:spacing w:val="-6"/>
        </w:rPr>
        <w:t xml:space="preserve"> </w:t>
      </w:r>
      <w:r>
        <w:t>волн.</w:t>
      </w:r>
      <w:r>
        <w:rPr>
          <w:spacing w:val="-4"/>
        </w:rPr>
        <w:t xml:space="preserve"> </w:t>
      </w:r>
      <w:r>
        <w:t>Использование</w:t>
      </w:r>
      <w:r>
        <w:rPr>
          <w:spacing w:val="-7"/>
        </w:rPr>
        <w:t xml:space="preserve"> </w:t>
      </w:r>
      <w:r>
        <w:t>электромагнитных</w:t>
      </w:r>
      <w:r>
        <w:rPr>
          <w:spacing w:val="-7"/>
        </w:rPr>
        <w:t xml:space="preserve"> </w:t>
      </w:r>
      <w:r>
        <w:t>волн для</w:t>
      </w:r>
      <w:r>
        <w:rPr>
          <w:spacing w:val="-6"/>
        </w:rPr>
        <w:t xml:space="preserve"> </w:t>
      </w:r>
      <w:r>
        <w:t>сотовой</w:t>
      </w:r>
      <w:r>
        <w:rPr>
          <w:spacing w:val="-5"/>
        </w:rPr>
        <w:t xml:space="preserve"> </w:t>
      </w:r>
      <w:r>
        <w:rPr>
          <w:spacing w:val="-2"/>
        </w:rPr>
        <w:t>связи.</w:t>
      </w:r>
    </w:p>
    <w:p w:rsidR="00CE04F4" w:rsidRDefault="008178F7">
      <w:pPr>
        <w:pStyle w:val="a3"/>
        <w:spacing w:line="275" w:lineRule="exact"/>
        <w:ind w:left="991" w:firstLine="0"/>
        <w:jc w:val="left"/>
      </w:pPr>
      <w:r>
        <w:t>Электромагнитная</w:t>
      </w:r>
      <w:r>
        <w:rPr>
          <w:spacing w:val="-10"/>
        </w:rPr>
        <w:t xml:space="preserve"> </w:t>
      </w:r>
      <w:r>
        <w:t>природа</w:t>
      </w:r>
      <w:r>
        <w:rPr>
          <w:spacing w:val="-3"/>
        </w:rPr>
        <w:t xml:space="preserve"> </w:t>
      </w:r>
      <w:r>
        <w:t>света.</w:t>
      </w:r>
      <w:r>
        <w:rPr>
          <w:spacing w:val="-2"/>
        </w:rPr>
        <w:t xml:space="preserve"> </w:t>
      </w:r>
      <w:r>
        <w:t>Скорость</w:t>
      </w:r>
      <w:r>
        <w:rPr>
          <w:spacing w:val="-3"/>
        </w:rPr>
        <w:t xml:space="preserve"> </w:t>
      </w:r>
      <w:r>
        <w:t>света. Волновые</w:t>
      </w:r>
      <w:r>
        <w:rPr>
          <w:spacing w:val="-4"/>
        </w:rPr>
        <w:t xml:space="preserve"> </w:t>
      </w:r>
      <w:r>
        <w:t>свойства</w:t>
      </w:r>
      <w:r>
        <w:rPr>
          <w:spacing w:val="-3"/>
        </w:rPr>
        <w:t xml:space="preserve"> </w:t>
      </w:r>
      <w:r>
        <w:rPr>
          <w:spacing w:val="-2"/>
        </w:rPr>
        <w:t>света.</w:t>
      </w:r>
    </w:p>
    <w:p w:rsidR="00CE04F4" w:rsidRDefault="008178F7">
      <w:pPr>
        <w:pStyle w:val="Heading4"/>
        <w:spacing w:before="7"/>
      </w:pPr>
      <w:r>
        <w:rPr>
          <w:spacing w:val="-2"/>
        </w:rPr>
        <w:t>Демонстрации</w:t>
      </w:r>
    </w:p>
    <w:p w:rsidR="00CE04F4" w:rsidRDefault="008178F7" w:rsidP="00492A9C">
      <w:pPr>
        <w:pStyle w:val="a4"/>
        <w:numPr>
          <w:ilvl w:val="0"/>
          <w:numId w:val="94"/>
        </w:numPr>
        <w:tabs>
          <w:tab w:val="left" w:pos="1274"/>
        </w:tabs>
        <w:spacing w:line="272" w:lineRule="exact"/>
        <w:ind w:left="1274" w:hanging="283"/>
        <w:rPr>
          <w:sz w:val="24"/>
        </w:rPr>
      </w:pPr>
      <w:r>
        <w:rPr>
          <w:sz w:val="24"/>
        </w:rPr>
        <w:t>Свойства</w:t>
      </w:r>
      <w:r>
        <w:rPr>
          <w:spacing w:val="-4"/>
          <w:sz w:val="24"/>
        </w:rPr>
        <w:t xml:space="preserve"> </w:t>
      </w:r>
      <w:r>
        <w:rPr>
          <w:sz w:val="24"/>
        </w:rPr>
        <w:t>электромагнитных</w:t>
      </w:r>
      <w:r>
        <w:rPr>
          <w:spacing w:val="-6"/>
          <w:sz w:val="24"/>
        </w:rPr>
        <w:t xml:space="preserve"> </w:t>
      </w:r>
      <w:r>
        <w:rPr>
          <w:spacing w:val="-4"/>
          <w:sz w:val="24"/>
        </w:rPr>
        <w:t>волн.</w:t>
      </w:r>
    </w:p>
    <w:p w:rsidR="00CE04F4" w:rsidRDefault="008178F7" w:rsidP="00492A9C">
      <w:pPr>
        <w:pStyle w:val="a4"/>
        <w:numPr>
          <w:ilvl w:val="0"/>
          <w:numId w:val="94"/>
        </w:numPr>
        <w:tabs>
          <w:tab w:val="left" w:pos="1274"/>
        </w:tabs>
        <w:spacing w:before="3"/>
        <w:ind w:left="1274" w:hanging="283"/>
        <w:rPr>
          <w:sz w:val="24"/>
        </w:rPr>
      </w:pPr>
      <w:r>
        <w:rPr>
          <w:sz w:val="24"/>
        </w:rPr>
        <w:t>Волновые</w:t>
      </w:r>
      <w:r>
        <w:rPr>
          <w:spacing w:val="-2"/>
          <w:sz w:val="24"/>
        </w:rPr>
        <w:t xml:space="preserve"> </w:t>
      </w:r>
      <w:r>
        <w:rPr>
          <w:sz w:val="24"/>
        </w:rPr>
        <w:t>свойства</w:t>
      </w:r>
      <w:r>
        <w:rPr>
          <w:spacing w:val="-2"/>
          <w:sz w:val="24"/>
        </w:rPr>
        <w:t xml:space="preserve"> света.</w:t>
      </w:r>
    </w:p>
    <w:p w:rsidR="00CE04F4" w:rsidRDefault="008178F7">
      <w:pPr>
        <w:pStyle w:val="Heading4"/>
        <w:spacing w:before="2" w:line="275" w:lineRule="exact"/>
      </w:pPr>
      <w:r>
        <w:t>Лабораторные</w:t>
      </w:r>
      <w:r>
        <w:rPr>
          <w:spacing w:val="-4"/>
        </w:rPr>
        <w:t xml:space="preserve"> </w:t>
      </w:r>
      <w:r>
        <w:t>работы</w:t>
      </w:r>
      <w:r>
        <w:rPr>
          <w:spacing w:val="-1"/>
        </w:rPr>
        <w:t xml:space="preserve"> </w:t>
      </w:r>
      <w:r>
        <w:t>и</w:t>
      </w:r>
      <w:r>
        <w:rPr>
          <w:spacing w:val="3"/>
        </w:rPr>
        <w:t xml:space="preserve"> </w:t>
      </w:r>
      <w:r>
        <w:rPr>
          <w:spacing w:val="-4"/>
        </w:rPr>
        <w:t>опыты</w:t>
      </w:r>
    </w:p>
    <w:p w:rsidR="00CE04F4" w:rsidRDefault="008178F7" w:rsidP="00492A9C">
      <w:pPr>
        <w:pStyle w:val="a4"/>
        <w:numPr>
          <w:ilvl w:val="0"/>
          <w:numId w:val="93"/>
        </w:numPr>
        <w:tabs>
          <w:tab w:val="left" w:pos="1236"/>
        </w:tabs>
        <w:spacing w:line="275" w:lineRule="exact"/>
        <w:ind w:hanging="245"/>
        <w:jc w:val="left"/>
        <w:rPr>
          <w:sz w:val="24"/>
        </w:rPr>
      </w:pPr>
      <w:r>
        <w:rPr>
          <w:sz w:val="24"/>
        </w:rPr>
        <w:t>Изучение</w:t>
      </w:r>
      <w:r>
        <w:rPr>
          <w:spacing w:val="-5"/>
          <w:sz w:val="24"/>
        </w:rPr>
        <w:t xml:space="preserve"> </w:t>
      </w:r>
      <w:r>
        <w:rPr>
          <w:sz w:val="24"/>
        </w:rPr>
        <w:t>свойств</w:t>
      </w:r>
      <w:r>
        <w:rPr>
          <w:spacing w:val="-5"/>
          <w:sz w:val="24"/>
        </w:rPr>
        <w:t xml:space="preserve"> </w:t>
      </w:r>
      <w:r>
        <w:rPr>
          <w:sz w:val="24"/>
        </w:rPr>
        <w:t>электромагнитных</w:t>
      </w:r>
      <w:r>
        <w:rPr>
          <w:spacing w:val="-7"/>
          <w:sz w:val="24"/>
        </w:rPr>
        <w:t xml:space="preserve"> </w:t>
      </w:r>
      <w:r>
        <w:rPr>
          <w:sz w:val="24"/>
        </w:rPr>
        <w:t>волн</w:t>
      </w:r>
      <w:r>
        <w:rPr>
          <w:spacing w:val="-5"/>
          <w:sz w:val="24"/>
        </w:rPr>
        <w:t xml:space="preserve"> </w:t>
      </w:r>
      <w:r>
        <w:rPr>
          <w:sz w:val="24"/>
        </w:rPr>
        <w:t>с</w:t>
      </w:r>
      <w:r>
        <w:rPr>
          <w:spacing w:val="-8"/>
          <w:sz w:val="24"/>
        </w:rPr>
        <w:t xml:space="preserve"> </w:t>
      </w:r>
      <w:r>
        <w:rPr>
          <w:sz w:val="24"/>
        </w:rPr>
        <w:t>помощью</w:t>
      </w:r>
      <w:r>
        <w:rPr>
          <w:spacing w:val="-8"/>
          <w:sz w:val="24"/>
        </w:rPr>
        <w:t xml:space="preserve"> </w:t>
      </w:r>
      <w:r>
        <w:rPr>
          <w:sz w:val="24"/>
        </w:rPr>
        <w:t>мобильного</w:t>
      </w:r>
      <w:r>
        <w:rPr>
          <w:spacing w:val="2"/>
          <w:sz w:val="24"/>
        </w:rPr>
        <w:t xml:space="preserve"> </w:t>
      </w:r>
      <w:r>
        <w:rPr>
          <w:spacing w:val="-2"/>
          <w:sz w:val="24"/>
        </w:rPr>
        <w:t>телефона.</w:t>
      </w:r>
    </w:p>
    <w:p w:rsidR="00CE04F4" w:rsidRDefault="008178F7">
      <w:pPr>
        <w:pStyle w:val="Heading3"/>
        <w:spacing w:before="3"/>
      </w:pPr>
      <w:r>
        <w:rPr>
          <w:spacing w:val="-2"/>
        </w:rPr>
        <w:t>Повторительно-обобщающий</w:t>
      </w:r>
      <w:r>
        <w:rPr>
          <w:spacing w:val="27"/>
        </w:rPr>
        <w:t xml:space="preserve"> </w:t>
      </w:r>
      <w:r>
        <w:rPr>
          <w:spacing w:val="-2"/>
        </w:rPr>
        <w:t>модуль</w:t>
      </w:r>
    </w:p>
    <w:p w:rsidR="00CE04F4" w:rsidRDefault="008178F7">
      <w:pPr>
        <w:pStyle w:val="a3"/>
        <w:ind w:right="565"/>
      </w:pPr>
      <w: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CE04F4" w:rsidRDefault="008178F7">
      <w:pPr>
        <w:pStyle w:val="a3"/>
        <w:ind w:right="563"/>
      </w:pPr>
      <w: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w:t>
      </w:r>
      <w:r>
        <w:rPr>
          <w:spacing w:val="-2"/>
        </w:rPr>
        <w:t>экспериментальные.</w:t>
      </w:r>
    </w:p>
    <w:p w:rsidR="00CE04F4" w:rsidRDefault="008178F7">
      <w:pPr>
        <w:pStyle w:val="a3"/>
        <w:spacing w:before="2" w:line="237" w:lineRule="auto"/>
        <w:ind w:right="563"/>
      </w:pPr>
      <w:r>
        <w:t>Принципиально деятельностный характер данного раздела реализуется за счёт того, что учащиеся выполняют задания, в которых им предлагается:</w:t>
      </w:r>
    </w:p>
    <w:p w:rsidR="00CE04F4" w:rsidRDefault="008178F7">
      <w:pPr>
        <w:pStyle w:val="a3"/>
        <w:spacing w:before="6" w:line="237" w:lineRule="auto"/>
        <w:ind w:right="576"/>
      </w:pPr>
      <w:r>
        <w:t>на основе полученных знаний распознавать и научно объяснять физические явления в окружающей природе и повседневной жизни;</w:t>
      </w:r>
    </w:p>
    <w:p w:rsidR="00CE04F4" w:rsidRDefault="008178F7">
      <w:pPr>
        <w:pStyle w:val="a3"/>
        <w:spacing w:before="6" w:line="237" w:lineRule="auto"/>
        <w:ind w:right="565"/>
      </w:pPr>
      <w:r>
        <w:t>использовать научные методы исследования физических явлений, в том числе для проверки гипотез и получения теоретических выводов;</w:t>
      </w:r>
    </w:p>
    <w:p w:rsidR="00CE04F4" w:rsidRDefault="008178F7">
      <w:pPr>
        <w:pStyle w:val="a3"/>
        <w:spacing w:before="3"/>
        <w:ind w:right="572"/>
      </w:pPr>
      <w: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CE04F4" w:rsidRDefault="008178F7">
      <w:pPr>
        <w:pStyle w:val="a3"/>
        <w:ind w:right="570"/>
      </w:pPr>
      <w: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rsidR="00CE04F4" w:rsidRDefault="008178F7">
      <w:pPr>
        <w:pStyle w:val="Heading3"/>
        <w:spacing w:before="6"/>
      </w:pPr>
      <w:r>
        <w:t>10</w:t>
      </w:r>
      <w:r>
        <w:rPr>
          <w:spacing w:val="2"/>
        </w:rPr>
        <w:t xml:space="preserve"> </w:t>
      </w:r>
      <w:r>
        <w:rPr>
          <w:spacing w:val="-2"/>
        </w:rPr>
        <w:t>класс</w:t>
      </w:r>
    </w:p>
    <w:p w:rsidR="00CE04F4" w:rsidRDefault="008178F7">
      <w:pPr>
        <w:spacing w:line="274" w:lineRule="exact"/>
        <w:ind w:left="991"/>
        <w:jc w:val="both"/>
        <w:rPr>
          <w:b/>
          <w:sz w:val="24"/>
        </w:rPr>
      </w:pPr>
      <w:r>
        <w:rPr>
          <w:b/>
          <w:sz w:val="24"/>
        </w:rPr>
        <w:t>Раздел</w:t>
      </w:r>
      <w:r>
        <w:rPr>
          <w:b/>
          <w:spacing w:val="-1"/>
          <w:sz w:val="24"/>
        </w:rPr>
        <w:t xml:space="preserve"> </w:t>
      </w:r>
      <w:r>
        <w:rPr>
          <w:b/>
          <w:sz w:val="24"/>
        </w:rPr>
        <w:t>11.</w:t>
      </w:r>
      <w:r>
        <w:rPr>
          <w:b/>
          <w:spacing w:val="2"/>
          <w:sz w:val="24"/>
        </w:rPr>
        <w:t xml:space="preserve"> </w:t>
      </w:r>
      <w:r>
        <w:rPr>
          <w:b/>
          <w:sz w:val="24"/>
        </w:rPr>
        <w:t xml:space="preserve">Световые </w:t>
      </w:r>
      <w:r>
        <w:rPr>
          <w:b/>
          <w:spacing w:val="-2"/>
          <w:sz w:val="24"/>
        </w:rPr>
        <w:t>явления</w:t>
      </w:r>
    </w:p>
    <w:p w:rsidR="00CE04F4" w:rsidRDefault="008178F7">
      <w:pPr>
        <w:pStyle w:val="a3"/>
        <w:spacing w:before="1" w:line="237" w:lineRule="auto"/>
        <w:ind w:right="572"/>
      </w:pPr>
      <w:r>
        <w:t>Лучевая модель света. Источники</w:t>
      </w:r>
      <w:r>
        <w:rPr>
          <w:spacing w:val="-3"/>
        </w:rPr>
        <w:t xml:space="preserve"> </w:t>
      </w:r>
      <w:r>
        <w:t>света. Прямолинейное распространение света. Затмения Солнца и Луны. Отражение света. Плоское зеркало. Закон отражения света.</w:t>
      </w:r>
    </w:p>
    <w:p w:rsidR="00CE04F4" w:rsidRDefault="008178F7">
      <w:pPr>
        <w:pStyle w:val="a3"/>
        <w:spacing w:before="3" w:line="275" w:lineRule="exact"/>
        <w:ind w:left="991" w:firstLine="0"/>
      </w:pPr>
      <w:r>
        <w:t>Преломление</w:t>
      </w:r>
      <w:r>
        <w:rPr>
          <w:spacing w:val="57"/>
          <w:w w:val="150"/>
        </w:rPr>
        <w:t xml:space="preserve"> </w:t>
      </w:r>
      <w:r>
        <w:t>света.</w:t>
      </w:r>
      <w:r>
        <w:rPr>
          <w:spacing w:val="61"/>
          <w:w w:val="150"/>
        </w:rPr>
        <w:t xml:space="preserve"> </w:t>
      </w:r>
      <w:r>
        <w:t>Закон</w:t>
      </w:r>
      <w:r>
        <w:rPr>
          <w:spacing w:val="55"/>
          <w:w w:val="150"/>
        </w:rPr>
        <w:t xml:space="preserve"> </w:t>
      </w:r>
      <w:r>
        <w:t>преломления</w:t>
      </w:r>
      <w:r>
        <w:rPr>
          <w:spacing w:val="59"/>
          <w:w w:val="150"/>
        </w:rPr>
        <w:t xml:space="preserve"> </w:t>
      </w:r>
      <w:r>
        <w:t>света.</w:t>
      </w:r>
      <w:r>
        <w:rPr>
          <w:spacing w:val="66"/>
          <w:w w:val="150"/>
        </w:rPr>
        <w:t xml:space="preserve"> </w:t>
      </w:r>
      <w:r>
        <w:t>Полное</w:t>
      </w:r>
      <w:r>
        <w:rPr>
          <w:spacing w:val="58"/>
          <w:w w:val="150"/>
        </w:rPr>
        <w:t xml:space="preserve"> </w:t>
      </w:r>
      <w:r>
        <w:t>внутреннее</w:t>
      </w:r>
      <w:r>
        <w:rPr>
          <w:spacing w:val="63"/>
          <w:w w:val="150"/>
        </w:rPr>
        <w:t xml:space="preserve"> </w:t>
      </w:r>
      <w:r>
        <w:t>отражение</w:t>
      </w:r>
      <w:r>
        <w:rPr>
          <w:spacing w:val="58"/>
          <w:w w:val="150"/>
        </w:rPr>
        <w:t xml:space="preserve"> </w:t>
      </w:r>
      <w:r>
        <w:rPr>
          <w:spacing w:val="-2"/>
        </w:rPr>
        <w:t>света.</w:t>
      </w:r>
    </w:p>
    <w:p w:rsidR="00CE04F4" w:rsidRDefault="008178F7">
      <w:pPr>
        <w:pStyle w:val="a3"/>
        <w:spacing w:line="274" w:lineRule="exact"/>
        <w:ind w:firstLine="0"/>
      </w:pPr>
      <w:r>
        <w:t>Использование</w:t>
      </w:r>
      <w:r>
        <w:rPr>
          <w:spacing w:val="-12"/>
        </w:rPr>
        <w:t xml:space="preserve"> </w:t>
      </w:r>
      <w:r>
        <w:t>полного</w:t>
      </w:r>
      <w:r>
        <w:rPr>
          <w:spacing w:val="-1"/>
        </w:rPr>
        <w:t xml:space="preserve"> </w:t>
      </w:r>
      <w:r>
        <w:t>внутреннего</w:t>
      </w:r>
      <w:r>
        <w:rPr>
          <w:spacing w:val="-4"/>
        </w:rPr>
        <w:t xml:space="preserve"> </w:t>
      </w:r>
      <w:r>
        <w:t>отражения</w:t>
      </w:r>
      <w:r>
        <w:rPr>
          <w:spacing w:val="-5"/>
        </w:rPr>
        <w:t xml:space="preserve"> </w:t>
      </w:r>
      <w:r>
        <w:t>в</w:t>
      </w:r>
      <w:r>
        <w:rPr>
          <w:spacing w:val="-7"/>
        </w:rPr>
        <w:t xml:space="preserve"> </w:t>
      </w:r>
      <w:r>
        <w:t>оптических</w:t>
      </w:r>
      <w:r>
        <w:rPr>
          <w:spacing w:val="-8"/>
        </w:rPr>
        <w:t xml:space="preserve"> </w:t>
      </w:r>
      <w:r>
        <w:rPr>
          <w:spacing w:val="-2"/>
        </w:rPr>
        <w:t>световодах.</w:t>
      </w:r>
    </w:p>
    <w:p w:rsidR="00CE04F4" w:rsidRDefault="008178F7">
      <w:pPr>
        <w:pStyle w:val="a3"/>
        <w:spacing w:line="242" w:lineRule="auto"/>
        <w:ind w:right="571"/>
      </w:pPr>
      <w:r>
        <w:t>Линза. Ход лучей в линзе. Оптическая система фотоаппарата, микроскопа и телескопа (МС). Глаз как оптическая система. Близорукость и дальнозоркость.</w:t>
      </w:r>
    </w:p>
    <w:p w:rsidR="00CE04F4" w:rsidRDefault="008178F7">
      <w:pPr>
        <w:pStyle w:val="a3"/>
        <w:spacing w:line="271" w:lineRule="exact"/>
        <w:ind w:left="991" w:firstLine="0"/>
      </w:pPr>
      <w:r>
        <w:t>Разложение</w:t>
      </w:r>
      <w:r>
        <w:rPr>
          <w:spacing w:val="62"/>
        </w:rPr>
        <w:t xml:space="preserve"> </w:t>
      </w:r>
      <w:r>
        <w:t>белого</w:t>
      </w:r>
      <w:r>
        <w:rPr>
          <w:spacing w:val="66"/>
        </w:rPr>
        <w:t xml:space="preserve"> </w:t>
      </w:r>
      <w:r>
        <w:t>света</w:t>
      </w:r>
      <w:r>
        <w:rPr>
          <w:spacing w:val="60"/>
        </w:rPr>
        <w:t xml:space="preserve"> </w:t>
      </w:r>
      <w:r>
        <w:t>в</w:t>
      </w:r>
      <w:r>
        <w:rPr>
          <w:spacing w:val="68"/>
        </w:rPr>
        <w:t xml:space="preserve"> </w:t>
      </w:r>
      <w:r>
        <w:t>спектр.</w:t>
      </w:r>
      <w:r>
        <w:rPr>
          <w:spacing w:val="68"/>
        </w:rPr>
        <w:t xml:space="preserve"> </w:t>
      </w:r>
      <w:r>
        <w:t>Опыты</w:t>
      </w:r>
      <w:r>
        <w:rPr>
          <w:spacing w:val="59"/>
        </w:rPr>
        <w:t xml:space="preserve"> </w:t>
      </w:r>
      <w:r>
        <w:t>Ньютона.</w:t>
      </w:r>
      <w:r>
        <w:rPr>
          <w:spacing w:val="62"/>
        </w:rPr>
        <w:t xml:space="preserve"> </w:t>
      </w:r>
      <w:r>
        <w:t>Сложение</w:t>
      </w:r>
      <w:r>
        <w:rPr>
          <w:spacing w:val="65"/>
        </w:rPr>
        <w:t xml:space="preserve"> </w:t>
      </w:r>
      <w:r>
        <w:t>спектральных</w:t>
      </w:r>
      <w:r>
        <w:rPr>
          <w:spacing w:val="61"/>
        </w:rPr>
        <w:t xml:space="preserve"> </w:t>
      </w:r>
      <w:r>
        <w:rPr>
          <w:spacing w:val="-2"/>
        </w:rPr>
        <w:t>цветов.</w:t>
      </w:r>
    </w:p>
    <w:p w:rsidR="00CE04F4" w:rsidRDefault="008178F7">
      <w:pPr>
        <w:pStyle w:val="a3"/>
        <w:spacing w:before="1"/>
        <w:ind w:firstLine="0"/>
      </w:pPr>
      <w:r>
        <w:t>Дисперсия</w:t>
      </w:r>
      <w:r>
        <w:rPr>
          <w:spacing w:val="-2"/>
        </w:rPr>
        <w:t xml:space="preserve"> света.</w:t>
      </w:r>
    </w:p>
    <w:p w:rsidR="00CE04F4" w:rsidRDefault="008178F7">
      <w:pPr>
        <w:pStyle w:val="Heading4"/>
        <w:spacing w:before="3" w:line="275" w:lineRule="exact"/>
      </w:pPr>
      <w:r>
        <w:rPr>
          <w:spacing w:val="-2"/>
        </w:rPr>
        <w:t>Демонстрации</w:t>
      </w:r>
    </w:p>
    <w:p w:rsidR="00CE04F4" w:rsidRDefault="008178F7" w:rsidP="00492A9C">
      <w:pPr>
        <w:pStyle w:val="a4"/>
        <w:numPr>
          <w:ilvl w:val="0"/>
          <w:numId w:val="92"/>
        </w:numPr>
        <w:tabs>
          <w:tab w:val="left" w:pos="1274"/>
        </w:tabs>
        <w:spacing w:line="274" w:lineRule="exact"/>
        <w:ind w:left="1274" w:hanging="283"/>
        <w:rPr>
          <w:sz w:val="24"/>
        </w:rPr>
      </w:pPr>
      <w:r>
        <w:rPr>
          <w:sz w:val="24"/>
        </w:rPr>
        <w:t>Прямолинейное</w:t>
      </w:r>
      <w:r>
        <w:rPr>
          <w:spacing w:val="-6"/>
          <w:sz w:val="24"/>
        </w:rPr>
        <w:t xml:space="preserve"> </w:t>
      </w:r>
      <w:r>
        <w:rPr>
          <w:sz w:val="24"/>
        </w:rPr>
        <w:t>распространение</w:t>
      </w:r>
      <w:r>
        <w:rPr>
          <w:spacing w:val="-5"/>
          <w:sz w:val="24"/>
        </w:rPr>
        <w:t xml:space="preserve"> </w:t>
      </w:r>
      <w:r>
        <w:rPr>
          <w:spacing w:val="-2"/>
          <w:sz w:val="24"/>
        </w:rPr>
        <w:t>света.</w:t>
      </w:r>
    </w:p>
    <w:p w:rsidR="00CE04F4" w:rsidRDefault="008178F7" w:rsidP="00492A9C">
      <w:pPr>
        <w:pStyle w:val="a4"/>
        <w:numPr>
          <w:ilvl w:val="0"/>
          <w:numId w:val="92"/>
        </w:numPr>
        <w:tabs>
          <w:tab w:val="left" w:pos="1274"/>
        </w:tabs>
        <w:spacing w:line="275" w:lineRule="exact"/>
        <w:ind w:left="1274" w:hanging="283"/>
        <w:rPr>
          <w:sz w:val="24"/>
        </w:rPr>
      </w:pPr>
      <w:r>
        <w:rPr>
          <w:sz w:val="24"/>
        </w:rPr>
        <w:t xml:space="preserve">Отражение </w:t>
      </w:r>
      <w:r>
        <w:rPr>
          <w:spacing w:val="-2"/>
          <w:sz w:val="24"/>
        </w:rPr>
        <w:t>света.</w:t>
      </w:r>
    </w:p>
    <w:p w:rsidR="00CE04F4" w:rsidRDefault="008178F7" w:rsidP="00492A9C">
      <w:pPr>
        <w:pStyle w:val="a4"/>
        <w:numPr>
          <w:ilvl w:val="0"/>
          <w:numId w:val="92"/>
        </w:numPr>
        <w:tabs>
          <w:tab w:val="left" w:pos="1274"/>
        </w:tabs>
        <w:spacing w:before="2" w:line="275" w:lineRule="exact"/>
        <w:ind w:left="1274" w:hanging="283"/>
        <w:rPr>
          <w:sz w:val="24"/>
        </w:rPr>
      </w:pPr>
      <w:r>
        <w:rPr>
          <w:sz w:val="24"/>
        </w:rPr>
        <w:t>Получение</w:t>
      </w:r>
      <w:r>
        <w:rPr>
          <w:spacing w:val="-5"/>
          <w:sz w:val="24"/>
        </w:rPr>
        <w:t xml:space="preserve"> </w:t>
      </w:r>
      <w:r>
        <w:rPr>
          <w:sz w:val="24"/>
        </w:rPr>
        <w:t>изображений</w:t>
      </w:r>
      <w:r>
        <w:rPr>
          <w:spacing w:val="-5"/>
          <w:sz w:val="24"/>
        </w:rPr>
        <w:t xml:space="preserve"> </w:t>
      </w:r>
      <w:r>
        <w:rPr>
          <w:sz w:val="24"/>
        </w:rPr>
        <w:t>в</w:t>
      </w:r>
      <w:r>
        <w:rPr>
          <w:spacing w:val="-5"/>
          <w:sz w:val="24"/>
        </w:rPr>
        <w:t xml:space="preserve"> </w:t>
      </w:r>
      <w:r>
        <w:rPr>
          <w:sz w:val="24"/>
        </w:rPr>
        <w:t>плоском,</w:t>
      </w:r>
      <w:r>
        <w:rPr>
          <w:spacing w:val="-4"/>
          <w:sz w:val="24"/>
        </w:rPr>
        <w:t xml:space="preserve"> </w:t>
      </w:r>
      <w:r>
        <w:rPr>
          <w:sz w:val="24"/>
        </w:rPr>
        <w:t>вогнутом</w:t>
      </w:r>
      <w:r>
        <w:rPr>
          <w:spacing w:val="-1"/>
          <w:sz w:val="24"/>
        </w:rPr>
        <w:t xml:space="preserve"> </w:t>
      </w:r>
      <w:r>
        <w:rPr>
          <w:sz w:val="24"/>
        </w:rPr>
        <w:t>и</w:t>
      </w:r>
      <w:r>
        <w:rPr>
          <w:spacing w:val="-5"/>
          <w:sz w:val="24"/>
        </w:rPr>
        <w:t xml:space="preserve"> </w:t>
      </w:r>
      <w:r>
        <w:rPr>
          <w:sz w:val="24"/>
        </w:rPr>
        <w:t xml:space="preserve">выпуклом </w:t>
      </w:r>
      <w:r>
        <w:rPr>
          <w:spacing w:val="-2"/>
          <w:sz w:val="24"/>
        </w:rPr>
        <w:t>зеркалах.</w:t>
      </w:r>
    </w:p>
    <w:p w:rsidR="00CE04F4" w:rsidRDefault="008178F7" w:rsidP="00492A9C">
      <w:pPr>
        <w:pStyle w:val="a4"/>
        <w:numPr>
          <w:ilvl w:val="0"/>
          <w:numId w:val="92"/>
        </w:numPr>
        <w:tabs>
          <w:tab w:val="left" w:pos="1274"/>
        </w:tabs>
        <w:spacing w:line="275" w:lineRule="exact"/>
        <w:ind w:left="1274" w:hanging="283"/>
        <w:rPr>
          <w:sz w:val="24"/>
        </w:rPr>
      </w:pPr>
      <w:r>
        <w:rPr>
          <w:sz w:val="24"/>
        </w:rPr>
        <w:t>Преломление</w:t>
      </w:r>
      <w:r>
        <w:rPr>
          <w:spacing w:val="-2"/>
          <w:sz w:val="24"/>
        </w:rPr>
        <w:t xml:space="preserve"> света.</w:t>
      </w:r>
    </w:p>
    <w:p w:rsidR="00CE04F4" w:rsidRDefault="008178F7" w:rsidP="00492A9C">
      <w:pPr>
        <w:pStyle w:val="a4"/>
        <w:numPr>
          <w:ilvl w:val="0"/>
          <w:numId w:val="92"/>
        </w:numPr>
        <w:tabs>
          <w:tab w:val="left" w:pos="1274"/>
        </w:tabs>
        <w:spacing w:before="2" w:line="275" w:lineRule="exact"/>
        <w:ind w:left="1274" w:hanging="283"/>
        <w:rPr>
          <w:sz w:val="24"/>
        </w:rPr>
      </w:pPr>
      <w:r>
        <w:rPr>
          <w:sz w:val="24"/>
        </w:rPr>
        <w:t>Оптический</w:t>
      </w:r>
      <w:r>
        <w:rPr>
          <w:spacing w:val="-3"/>
          <w:sz w:val="24"/>
        </w:rPr>
        <w:t xml:space="preserve"> </w:t>
      </w:r>
      <w:r>
        <w:rPr>
          <w:spacing w:val="-2"/>
          <w:sz w:val="24"/>
        </w:rPr>
        <w:t>световод.</w:t>
      </w:r>
    </w:p>
    <w:p w:rsidR="00CE04F4" w:rsidRDefault="008178F7" w:rsidP="00492A9C">
      <w:pPr>
        <w:pStyle w:val="a4"/>
        <w:numPr>
          <w:ilvl w:val="0"/>
          <w:numId w:val="92"/>
        </w:numPr>
        <w:tabs>
          <w:tab w:val="left" w:pos="1274"/>
        </w:tabs>
        <w:spacing w:line="275" w:lineRule="exact"/>
        <w:ind w:left="1274" w:hanging="283"/>
        <w:rPr>
          <w:sz w:val="24"/>
        </w:rPr>
      </w:pPr>
      <w:r>
        <w:rPr>
          <w:sz w:val="24"/>
        </w:rPr>
        <w:t>Ход</w:t>
      </w:r>
      <w:r>
        <w:rPr>
          <w:spacing w:val="-3"/>
          <w:sz w:val="24"/>
        </w:rPr>
        <w:t xml:space="preserve"> </w:t>
      </w:r>
      <w:r>
        <w:rPr>
          <w:sz w:val="24"/>
        </w:rPr>
        <w:t>лучей</w:t>
      </w:r>
      <w:r>
        <w:rPr>
          <w:spacing w:val="1"/>
          <w:sz w:val="24"/>
        </w:rPr>
        <w:t xml:space="preserve"> </w:t>
      </w:r>
      <w:r>
        <w:rPr>
          <w:sz w:val="24"/>
        </w:rPr>
        <w:t>в</w:t>
      </w:r>
      <w:r>
        <w:rPr>
          <w:spacing w:val="2"/>
          <w:sz w:val="24"/>
        </w:rPr>
        <w:t xml:space="preserve"> </w:t>
      </w:r>
      <w:r>
        <w:rPr>
          <w:sz w:val="24"/>
        </w:rPr>
        <w:t>собирающей</w:t>
      </w:r>
      <w:r>
        <w:rPr>
          <w:spacing w:val="-4"/>
          <w:sz w:val="24"/>
        </w:rPr>
        <w:t xml:space="preserve"> </w:t>
      </w:r>
      <w:r>
        <w:rPr>
          <w:spacing w:val="-2"/>
          <w:sz w:val="24"/>
        </w:rPr>
        <w:t>линзе.</w:t>
      </w:r>
    </w:p>
    <w:p w:rsidR="00CE04F4" w:rsidRDefault="00CE04F4">
      <w:pPr>
        <w:pStyle w:val="a4"/>
        <w:spacing w:line="275" w:lineRule="exact"/>
        <w:jc w:val="left"/>
        <w:rPr>
          <w:sz w:val="24"/>
        </w:rPr>
        <w:sectPr w:rsidR="00CE04F4">
          <w:pgSz w:w="11910" w:h="16840"/>
          <w:pgMar w:top="620" w:right="283" w:bottom="480" w:left="708" w:header="0" w:footer="292" w:gutter="0"/>
          <w:cols w:space="720"/>
        </w:sectPr>
      </w:pPr>
    </w:p>
    <w:p w:rsidR="00CE04F4" w:rsidRDefault="008178F7" w:rsidP="00492A9C">
      <w:pPr>
        <w:pStyle w:val="a4"/>
        <w:numPr>
          <w:ilvl w:val="0"/>
          <w:numId w:val="92"/>
        </w:numPr>
        <w:tabs>
          <w:tab w:val="left" w:pos="1274"/>
        </w:tabs>
        <w:spacing w:before="64" w:line="275" w:lineRule="exact"/>
        <w:ind w:left="1274" w:hanging="283"/>
        <w:rPr>
          <w:sz w:val="24"/>
        </w:rPr>
      </w:pPr>
      <w:r>
        <w:rPr>
          <w:sz w:val="24"/>
        </w:rPr>
        <w:t>Ход</w:t>
      </w:r>
      <w:r>
        <w:rPr>
          <w:spacing w:val="-4"/>
          <w:sz w:val="24"/>
        </w:rPr>
        <w:t xml:space="preserve"> </w:t>
      </w:r>
      <w:r>
        <w:rPr>
          <w:sz w:val="24"/>
        </w:rPr>
        <w:t xml:space="preserve">лучей в рассеивающей </w:t>
      </w:r>
      <w:r>
        <w:rPr>
          <w:spacing w:val="-2"/>
          <w:sz w:val="24"/>
        </w:rPr>
        <w:t>линзе.</w:t>
      </w:r>
    </w:p>
    <w:p w:rsidR="00CE04F4" w:rsidRDefault="008178F7" w:rsidP="00492A9C">
      <w:pPr>
        <w:pStyle w:val="a4"/>
        <w:numPr>
          <w:ilvl w:val="0"/>
          <w:numId w:val="92"/>
        </w:numPr>
        <w:tabs>
          <w:tab w:val="left" w:pos="1274"/>
        </w:tabs>
        <w:spacing w:line="275" w:lineRule="exact"/>
        <w:ind w:left="1274" w:hanging="283"/>
        <w:rPr>
          <w:sz w:val="24"/>
        </w:rPr>
      </w:pPr>
      <w:r>
        <w:rPr>
          <w:sz w:val="24"/>
        </w:rPr>
        <w:t>Получение</w:t>
      </w:r>
      <w:r>
        <w:rPr>
          <w:spacing w:val="-2"/>
          <w:sz w:val="24"/>
        </w:rPr>
        <w:t xml:space="preserve"> </w:t>
      </w:r>
      <w:r>
        <w:rPr>
          <w:sz w:val="24"/>
        </w:rPr>
        <w:t>изображений</w:t>
      </w:r>
      <w:r>
        <w:rPr>
          <w:spacing w:val="-5"/>
          <w:sz w:val="24"/>
        </w:rPr>
        <w:t xml:space="preserve"> </w:t>
      </w:r>
      <w:r>
        <w:rPr>
          <w:sz w:val="24"/>
        </w:rPr>
        <w:t>с</w:t>
      </w:r>
      <w:r>
        <w:rPr>
          <w:spacing w:val="-1"/>
          <w:sz w:val="24"/>
        </w:rPr>
        <w:t xml:space="preserve"> </w:t>
      </w:r>
      <w:r>
        <w:rPr>
          <w:sz w:val="24"/>
        </w:rPr>
        <w:t>помощью</w:t>
      </w:r>
      <w:r>
        <w:rPr>
          <w:spacing w:val="-7"/>
          <w:sz w:val="24"/>
        </w:rPr>
        <w:t xml:space="preserve"> </w:t>
      </w:r>
      <w:r>
        <w:rPr>
          <w:spacing w:val="-4"/>
          <w:sz w:val="24"/>
        </w:rPr>
        <w:t>линз.</w:t>
      </w:r>
    </w:p>
    <w:p w:rsidR="00CE04F4" w:rsidRDefault="008178F7" w:rsidP="00492A9C">
      <w:pPr>
        <w:pStyle w:val="a4"/>
        <w:numPr>
          <w:ilvl w:val="0"/>
          <w:numId w:val="92"/>
        </w:numPr>
        <w:tabs>
          <w:tab w:val="left" w:pos="1274"/>
        </w:tabs>
        <w:spacing w:before="2" w:line="275" w:lineRule="exact"/>
        <w:ind w:left="1274" w:hanging="283"/>
        <w:rPr>
          <w:sz w:val="24"/>
        </w:rPr>
      </w:pPr>
      <w:r>
        <w:rPr>
          <w:sz w:val="24"/>
        </w:rPr>
        <w:t>Принцип</w:t>
      </w:r>
      <w:r>
        <w:rPr>
          <w:spacing w:val="-9"/>
          <w:sz w:val="24"/>
        </w:rPr>
        <w:t xml:space="preserve"> </w:t>
      </w:r>
      <w:r>
        <w:rPr>
          <w:sz w:val="24"/>
        </w:rPr>
        <w:t>действия</w:t>
      </w:r>
      <w:r>
        <w:rPr>
          <w:spacing w:val="-3"/>
          <w:sz w:val="24"/>
        </w:rPr>
        <w:t xml:space="preserve"> </w:t>
      </w:r>
      <w:r>
        <w:rPr>
          <w:sz w:val="24"/>
        </w:rPr>
        <w:t>фотоаппарата,</w:t>
      </w:r>
      <w:r>
        <w:rPr>
          <w:spacing w:val="-1"/>
          <w:sz w:val="24"/>
        </w:rPr>
        <w:t xml:space="preserve"> </w:t>
      </w:r>
      <w:r>
        <w:rPr>
          <w:sz w:val="24"/>
        </w:rPr>
        <w:t>микроскопа</w:t>
      </w:r>
      <w:r>
        <w:rPr>
          <w:spacing w:val="-9"/>
          <w:sz w:val="24"/>
        </w:rPr>
        <w:t xml:space="preserve"> </w:t>
      </w:r>
      <w:r>
        <w:rPr>
          <w:sz w:val="24"/>
        </w:rPr>
        <w:t>и</w:t>
      </w:r>
      <w:r>
        <w:rPr>
          <w:spacing w:val="-6"/>
          <w:sz w:val="24"/>
        </w:rPr>
        <w:t xml:space="preserve"> </w:t>
      </w:r>
      <w:r>
        <w:rPr>
          <w:spacing w:val="-2"/>
          <w:sz w:val="24"/>
        </w:rPr>
        <w:t>телескопа.</w:t>
      </w:r>
    </w:p>
    <w:p w:rsidR="00CE04F4" w:rsidRDefault="008178F7" w:rsidP="00492A9C">
      <w:pPr>
        <w:pStyle w:val="a4"/>
        <w:numPr>
          <w:ilvl w:val="0"/>
          <w:numId w:val="92"/>
        </w:numPr>
        <w:tabs>
          <w:tab w:val="left" w:pos="1697"/>
        </w:tabs>
        <w:spacing w:line="275" w:lineRule="exact"/>
        <w:ind w:left="1697" w:hanging="706"/>
        <w:rPr>
          <w:sz w:val="24"/>
        </w:rPr>
      </w:pPr>
      <w:r>
        <w:rPr>
          <w:sz w:val="24"/>
        </w:rPr>
        <w:t>Модель</w:t>
      </w:r>
      <w:r>
        <w:rPr>
          <w:spacing w:val="-1"/>
          <w:sz w:val="24"/>
        </w:rPr>
        <w:t xml:space="preserve"> </w:t>
      </w:r>
      <w:r>
        <w:rPr>
          <w:spacing w:val="-2"/>
          <w:sz w:val="24"/>
        </w:rPr>
        <w:t>глаза.</w:t>
      </w:r>
    </w:p>
    <w:p w:rsidR="00CE04F4" w:rsidRDefault="008178F7" w:rsidP="00492A9C">
      <w:pPr>
        <w:pStyle w:val="a4"/>
        <w:numPr>
          <w:ilvl w:val="0"/>
          <w:numId w:val="92"/>
        </w:numPr>
        <w:tabs>
          <w:tab w:val="left" w:pos="1697"/>
        </w:tabs>
        <w:spacing w:before="3" w:line="275" w:lineRule="exact"/>
        <w:ind w:left="1697" w:hanging="706"/>
        <w:rPr>
          <w:sz w:val="24"/>
        </w:rPr>
      </w:pPr>
      <w:r>
        <w:rPr>
          <w:sz w:val="24"/>
        </w:rPr>
        <w:t>Разложение</w:t>
      </w:r>
      <w:r>
        <w:rPr>
          <w:spacing w:val="-4"/>
          <w:sz w:val="24"/>
        </w:rPr>
        <w:t xml:space="preserve"> </w:t>
      </w:r>
      <w:r>
        <w:rPr>
          <w:sz w:val="24"/>
        </w:rPr>
        <w:t>белого света</w:t>
      </w:r>
      <w:r>
        <w:rPr>
          <w:spacing w:val="-5"/>
          <w:sz w:val="24"/>
        </w:rPr>
        <w:t xml:space="preserve"> </w:t>
      </w:r>
      <w:r>
        <w:rPr>
          <w:sz w:val="24"/>
        </w:rPr>
        <w:t>в</w:t>
      </w:r>
      <w:r>
        <w:rPr>
          <w:spacing w:val="1"/>
          <w:sz w:val="24"/>
        </w:rPr>
        <w:t xml:space="preserve"> </w:t>
      </w:r>
      <w:r>
        <w:rPr>
          <w:spacing w:val="-2"/>
          <w:sz w:val="24"/>
        </w:rPr>
        <w:t>спектр.</w:t>
      </w:r>
    </w:p>
    <w:p w:rsidR="00CE04F4" w:rsidRDefault="008178F7" w:rsidP="00492A9C">
      <w:pPr>
        <w:pStyle w:val="a4"/>
        <w:numPr>
          <w:ilvl w:val="0"/>
          <w:numId w:val="92"/>
        </w:numPr>
        <w:tabs>
          <w:tab w:val="left" w:pos="1697"/>
        </w:tabs>
        <w:spacing w:line="275" w:lineRule="exact"/>
        <w:ind w:left="1697" w:hanging="706"/>
        <w:rPr>
          <w:sz w:val="24"/>
        </w:rPr>
      </w:pPr>
      <w:r>
        <w:rPr>
          <w:sz w:val="24"/>
        </w:rPr>
        <w:t>Получение</w:t>
      </w:r>
      <w:r>
        <w:rPr>
          <w:spacing w:val="-4"/>
          <w:sz w:val="24"/>
        </w:rPr>
        <w:t xml:space="preserve"> </w:t>
      </w:r>
      <w:r>
        <w:rPr>
          <w:sz w:val="24"/>
        </w:rPr>
        <w:t>белого света</w:t>
      </w:r>
      <w:r>
        <w:rPr>
          <w:spacing w:val="-5"/>
          <w:sz w:val="24"/>
        </w:rPr>
        <w:t xml:space="preserve"> </w:t>
      </w:r>
      <w:r>
        <w:rPr>
          <w:sz w:val="24"/>
        </w:rPr>
        <w:t>при</w:t>
      </w:r>
      <w:r>
        <w:rPr>
          <w:spacing w:val="1"/>
          <w:sz w:val="24"/>
        </w:rPr>
        <w:t xml:space="preserve"> </w:t>
      </w:r>
      <w:r>
        <w:rPr>
          <w:sz w:val="24"/>
        </w:rPr>
        <w:t>сложении</w:t>
      </w:r>
      <w:r>
        <w:rPr>
          <w:spacing w:val="-4"/>
          <w:sz w:val="24"/>
        </w:rPr>
        <w:t xml:space="preserve"> </w:t>
      </w:r>
      <w:r>
        <w:rPr>
          <w:sz w:val="24"/>
        </w:rPr>
        <w:t>света</w:t>
      </w:r>
      <w:r>
        <w:rPr>
          <w:spacing w:val="-1"/>
          <w:sz w:val="24"/>
        </w:rPr>
        <w:t xml:space="preserve"> </w:t>
      </w:r>
      <w:r>
        <w:rPr>
          <w:sz w:val="24"/>
        </w:rPr>
        <w:t>разных</w:t>
      </w:r>
      <w:r>
        <w:rPr>
          <w:spacing w:val="-4"/>
          <w:sz w:val="24"/>
        </w:rPr>
        <w:t xml:space="preserve"> </w:t>
      </w:r>
      <w:r>
        <w:rPr>
          <w:spacing w:val="-2"/>
          <w:sz w:val="24"/>
        </w:rPr>
        <w:t>цветов.</w:t>
      </w:r>
    </w:p>
    <w:p w:rsidR="00CE04F4" w:rsidRDefault="008178F7">
      <w:pPr>
        <w:pStyle w:val="Heading4"/>
        <w:spacing w:before="8"/>
      </w:pPr>
      <w:r>
        <w:t>Лабораторные</w:t>
      </w:r>
      <w:r>
        <w:rPr>
          <w:spacing w:val="-4"/>
        </w:rPr>
        <w:t xml:space="preserve"> </w:t>
      </w:r>
      <w:r>
        <w:t>работы</w:t>
      </w:r>
      <w:r>
        <w:rPr>
          <w:spacing w:val="-1"/>
        </w:rPr>
        <w:t xml:space="preserve"> </w:t>
      </w:r>
      <w:r>
        <w:t>и</w:t>
      </w:r>
      <w:r>
        <w:rPr>
          <w:spacing w:val="3"/>
        </w:rPr>
        <w:t xml:space="preserve"> </w:t>
      </w:r>
      <w:r>
        <w:rPr>
          <w:spacing w:val="-4"/>
        </w:rPr>
        <w:t>опыты</w:t>
      </w:r>
    </w:p>
    <w:p w:rsidR="00CE04F4" w:rsidRDefault="008178F7" w:rsidP="00492A9C">
      <w:pPr>
        <w:pStyle w:val="a4"/>
        <w:numPr>
          <w:ilvl w:val="0"/>
          <w:numId w:val="91"/>
        </w:numPr>
        <w:tabs>
          <w:tab w:val="left" w:pos="1274"/>
        </w:tabs>
        <w:spacing w:line="272" w:lineRule="exact"/>
        <w:ind w:left="1274" w:hanging="283"/>
        <w:rPr>
          <w:sz w:val="24"/>
        </w:rPr>
      </w:pPr>
      <w:r>
        <w:rPr>
          <w:sz w:val="24"/>
        </w:rPr>
        <w:t>Исследование</w:t>
      </w:r>
      <w:r>
        <w:rPr>
          <w:spacing w:val="-6"/>
          <w:sz w:val="24"/>
        </w:rPr>
        <w:t xml:space="preserve"> </w:t>
      </w:r>
      <w:r>
        <w:rPr>
          <w:sz w:val="24"/>
        </w:rPr>
        <w:t>зависимости</w:t>
      </w:r>
      <w:r>
        <w:rPr>
          <w:spacing w:val="-5"/>
          <w:sz w:val="24"/>
        </w:rPr>
        <w:t xml:space="preserve"> </w:t>
      </w:r>
      <w:r>
        <w:rPr>
          <w:sz w:val="24"/>
        </w:rPr>
        <w:t>угла</w:t>
      </w:r>
      <w:r>
        <w:rPr>
          <w:spacing w:val="-3"/>
          <w:sz w:val="24"/>
        </w:rPr>
        <w:t xml:space="preserve"> </w:t>
      </w:r>
      <w:r>
        <w:rPr>
          <w:sz w:val="24"/>
        </w:rPr>
        <w:t>отражения</w:t>
      </w:r>
      <w:r>
        <w:rPr>
          <w:spacing w:val="-7"/>
          <w:sz w:val="24"/>
        </w:rPr>
        <w:t xml:space="preserve"> </w:t>
      </w:r>
      <w:r>
        <w:rPr>
          <w:sz w:val="24"/>
        </w:rPr>
        <w:t>светового</w:t>
      </w:r>
      <w:r>
        <w:rPr>
          <w:spacing w:val="-3"/>
          <w:sz w:val="24"/>
        </w:rPr>
        <w:t xml:space="preserve"> </w:t>
      </w:r>
      <w:r>
        <w:rPr>
          <w:sz w:val="24"/>
        </w:rPr>
        <w:t>луча</w:t>
      </w:r>
      <w:r>
        <w:rPr>
          <w:spacing w:val="-3"/>
          <w:sz w:val="24"/>
        </w:rPr>
        <w:t xml:space="preserve"> </w:t>
      </w:r>
      <w:r>
        <w:rPr>
          <w:sz w:val="24"/>
        </w:rPr>
        <w:t>от</w:t>
      </w:r>
      <w:r>
        <w:rPr>
          <w:spacing w:val="-2"/>
          <w:sz w:val="24"/>
        </w:rPr>
        <w:t xml:space="preserve"> </w:t>
      </w:r>
      <w:r>
        <w:rPr>
          <w:sz w:val="24"/>
        </w:rPr>
        <w:t>угла</w:t>
      </w:r>
      <w:r>
        <w:rPr>
          <w:spacing w:val="-3"/>
          <w:sz w:val="24"/>
        </w:rPr>
        <w:t xml:space="preserve"> </w:t>
      </w:r>
      <w:r>
        <w:rPr>
          <w:spacing w:val="-2"/>
          <w:sz w:val="24"/>
        </w:rPr>
        <w:t>падения.</w:t>
      </w:r>
    </w:p>
    <w:p w:rsidR="00CE04F4" w:rsidRDefault="008178F7" w:rsidP="00492A9C">
      <w:pPr>
        <w:pStyle w:val="a4"/>
        <w:numPr>
          <w:ilvl w:val="0"/>
          <w:numId w:val="91"/>
        </w:numPr>
        <w:tabs>
          <w:tab w:val="left" w:pos="1274"/>
        </w:tabs>
        <w:spacing w:before="2" w:line="275" w:lineRule="exact"/>
        <w:ind w:left="1274" w:hanging="283"/>
        <w:rPr>
          <w:sz w:val="24"/>
        </w:rPr>
      </w:pPr>
      <w:r>
        <w:rPr>
          <w:sz w:val="24"/>
        </w:rPr>
        <w:t>Изучение</w:t>
      </w:r>
      <w:r>
        <w:rPr>
          <w:spacing w:val="-6"/>
          <w:sz w:val="24"/>
        </w:rPr>
        <w:t xml:space="preserve"> </w:t>
      </w:r>
      <w:r>
        <w:rPr>
          <w:sz w:val="24"/>
        </w:rPr>
        <w:t>характеристик</w:t>
      </w:r>
      <w:r>
        <w:rPr>
          <w:spacing w:val="-5"/>
          <w:sz w:val="24"/>
        </w:rPr>
        <w:t xml:space="preserve"> </w:t>
      </w:r>
      <w:r>
        <w:rPr>
          <w:sz w:val="24"/>
        </w:rPr>
        <w:t>изображения</w:t>
      </w:r>
      <w:r>
        <w:rPr>
          <w:spacing w:val="-7"/>
          <w:sz w:val="24"/>
        </w:rPr>
        <w:t xml:space="preserve"> </w:t>
      </w:r>
      <w:r>
        <w:rPr>
          <w:sz w:val="24"/>
        </w:rPr>
        <w:t>предмета</w:t>
      </w:r>
      <w:r>
        <w:rPr>
          <w:spacing w:val="-4"/>
          <w:sz w:val="24"/>
        </w:rPr>
        <w:t xml:space="preserve"> </w:t>
      </w:r>
      <w:r>
        <w:rPr>
          <w:sz w:val="24"/>
        </w:rPr>
        <w:t>в</w:t>
      </w:r>
      <w:r>
        <w:rPr>
          <w:spacing w:val="-2"/>
          <w:sz w:val="24"/>
        </w:rPr>
        <w:t xml:space="preserve"> </w:t>
      </w:r>
      <w:r>
        <w:rPr>
          <w:sz w:val="24"/>
        </w:rPr>
        <w:t>плоском</w:t>
      </w:r>
      <w:r>
        <w:rPr>
          <w:spacing w:val="-5"/>
          <w:sz w:val="24"/>
        </w:rPr>
        <w:t xml:space="preserve"> </w:t>
      </w:r>
      <w:r>
        <w:rPr>
          <w:spacing w:val="-2"/>
          <w:sz w:val="24"/>
        </w:rPr>
        <w:t>зеркале.</w:t>
      </w:r>
    </w:p>
    <w:p w:rsidR="00CE04F4" w:rsidRDefault="008178F7" w:rsidP="00492A9C">
      <w:pPr>
        <w:pStyle w:val="a4"/>
        <w:numPr>
          <w:ilvl w:val="0"/>
          <w:numId w:val="91"/>
        </w:numPr>
        <w:tabs>
          <w:tab w:val="left" w:pos="1274"/>
        </w:tabs>
        <w:spacing w:line="242" w:lineRule="auto"/>
        <w:ind w:left="425" w:right="560" w:firstLine="566"/>
        <w:rPr>
          <w:sz w:val="24"/>
        </w:rPr>
      </w:pPr>
      <w:r>
        <w:rPr>
          <w:sz w:val="24"/>
        </w:rPr>
        <w:t>Исследование</w:t>
      </w:r>
      <w:r>
        <w:rPr>
          <w:spacing w:val="80"/>
          <w:sz w:val="24"/>
        </w:rPr>
        <w:t xml:space="preserve"> </w:t>
      </w:r>
      <w:r>
        <w:rPr>
          <w:sz w:val="24"/>
        </w:rPr>
        <w:t>зависимости</w:t>
      </w:r>
      <w:r>
        <w:rPr>
          <w:spacing w:val="80"/>
          <w:sz w:val="24"/>
        </w:rPr>
        <w:t xml:space="preserve"> </w:t>
      </w:r>
      <w:r>
        <w:rPr>
          <w:sz w:val="24"/>
        </w:rPr>
        <w:t>угла</w:t>
      </w:r>
      <w:r>
        <w:rPr>
          <w:spacing w:val="80"/>
          <w:sz w:val="24"/>
        </w:rPr>
        <w:t xml:space="preserve"> </w:t>
      </w:r>
      <w:r>
        <w:rPr>
          <w:sz w:val="24"/>
        </w:rPr>
        <w:t>преломления</w:t>
      </w:r>
      <w:r>
        <w:rPr>
          <w:spacing w:val="80"/>
          <w:sz w:val="24"/>
        </w:rPr>
        <w:t xml:space="preserve"> </w:t>
      </w:r>
      <w:r>
        <w:rPr>
          <w:sz w:val="24"/>
        </w:rPr>
        <w:t>светового</w:t>
      </w:r>
      <w:r>
        <w:rPr>
          <w:spacing w:val="80"/>
          <w:sz w:val="24"/>
        </w:rPr>
        <w:t xml:space="preserve"> </w:t>
      </w:r>
      <w:r>
        <w:rPr>
          <w:sz w:val="24"/>
        </w:rPr>
        <w:t>луча</w:t>
      </w:r>
      <w:r>
        <w:rPr>
          <w:spacing w:val="80"/>
          <w:sz w:val="24"/>
        </w:rPr>
        <w:t xml:space="preserve"> </w:t>
      </w:r>
      <w:r>
        <w:rPr>
          <w:sz w:val="24"/>
        </w:rPr>
        <w:t>от</w:t>
      </w:r>
      <w:r>
        <w:rPr>
          <w:spacing w:val="80"/>
          <w:sz w:val="24"/>
        </w:rPr>
        <w:t xml:space="preserve"> </w:t>
      </w:r>
      <w:r>
        <w:rPr>
          <w:sz w:val="24"/>
        </w:rPr>
        <w:t>угла</w:t>
      </w:r>
      <w:r>
        <w:rPr>
          <w:spacing w:val="80"/>
          <w:sz w:val="24"/>
        </w:rPr>
        <w:t xml:space="preserve"> </w:t>
      </w:r>
      <w:r>
        <w:rPr>
          <w:sz w:val="24"/>
        </w:rPr>
        <w:t>падения</w:t>
      </w:r>
      <w:r>
        <w:rPr>
          <w:spacing w:val="80"/>
          <w:sz w:val="24"/>
        </w:rPr>
        <w:t xml:space="preserve"> </w:t>
      </w:r>
      <w:r>
        <w:rPr>
          <w:sz w:val="24"/>
        </w:rPr>
        <w:t>на границе «воздух–стекло».</w:t>
      </w:r>
    </w:p>
    <w:p w:rsidR="00CE04F4" w:rsidRDefault="008178F7" w:rsidP="00492A9C">
      <w:pPr>
        <w:pStyle w:val="a4"/>
        <w:numPr>
          <w:ilvl w:val="0"/>
          <w:numId w:val="91"/>
        </w:numPr>
        <w:tabs>
          <w:tab w:val="left" w:pos="1274"/>
        </w:tabs>
        <w:spacing w:line="271" w:lineRule="exact"/>
        <w:ind w:left="1274" w:hanging="283"/>
        <w:rPr>
          <w:sz w:val="24"/>
        </w:rPr>
      </w:pPr>
      <w:r>
        <w:rPr>
          <w:sz w:val="24"/>
        </w:rPr>
        <w:t>Получение</w:t>
      </w:r>
      <w:r>
        <w:rPr>
          <w:spacing w:val="-5"/>
          <w:sz w:val="24"/>
        </w:rPr>
        <w:t xml:space="preserve"> </w:t>
      </w:r>
      <w:r>
        <w:rPr>
          <w:sz w:val="24"/>
        </w:rPr>
        <w:t>изображений</w:t>
      </w:r>
      <w:r>
        <w:rPr>
          <w:spacing w:val="-5"/>
          <w:sz w:val="24"/>
        </w:rPr>
        <w:t xml:space="preserve"> </w:t>
      </w:r>
      <w:r>
        <w:rPr>
          <w:sz w:val="24"/>
        </w:rPr>
        <w:t>с</w:t>
      </w:r>
      <w:r>
        <w:rPr>
          <w:spacing w:val="-3"/>
          <w:sz w:val="24"/>
        </w:rPr>
        <w:t xml:space="preserve"> </w:t>
      </w:r>
      <w:r>
        <w:rPr>
          <w:sz w:val="24"/>
        </w:rPr>
        <w:t>помощью</w:t>
      </w:r>
      <w:r>
        <w:rPr>
          <w:spacing w:val="-8"/>
          <w:sz w:val="24"/>
        </w:rPr>
        <w:t xml:space="preserve"> </w:t>
      </w:r>
      <w:r>
        <w:rPr>
          <w:sz w:val="24"/>
        </w:rPr>
        <w:t xml:space="preserve">собирающей </w:t>
      </w:r>
      <w:r>
        <w:rPr>
          <w:spacing w:val="-2"/>
          <w:sz w:val="24"/>
        </w:rPr>
        <w:t>линзы.</w:t>
      </w:r>
    </w:p>
    <w:p w:rsidR="00CE04F4" w:rsidRDefault="008178F7" w:rsidP="00492A9C">
      <w:pPr>
        <w:pStyle w:val="a4"/>
        <w:numPr>
          <w:ilvl w:val="0"/>
          <w:numId w:val="91"/>
        </w:numPr>
        <w:tabs>
          <w:tab w:val="left" w:pos="1274"/>
        </w:tabs>
        <w:spacing w:before="2" w:line="275" w:lineRule="exact"/>
        <w:ind w:left="1274" w:hanging="283"/>
        <w:rPr>
          <w:sz w:val="24"/>
        </w:rPr>
      </w:pPr>
      <w:r>
        <w:rPr>
          <w:sz w:val="24"/>
        </w:rPr>
        <w:t>Определение</w:t>
      </w:r>
      <w:r>
        <w:rPr>
          <w:spacing w:val="-5"/>
          <w:sz w:val="24"/>
        </w:rPr>
        <w:t xml:space="preserve"> </w:t>
      </w:r>
      <w:r>
        <w:rPr>
          <w:sz w:val="24"/>
        </w:rPr>
        <w:t>фокусного</w:t>
      </w:r>
      <w:r>
        <w:rPr>
          <w:spacing w:val="1"/>
          <w:sz w:val="24"/>
        </w:rPr>
        <w:t xml:space="preserve"> </w:t>
      </w:r>
      <w:r>
        <w:rPr>
          <w:sz w:val="24"/>
        </w:rPr>
        <w:t>расстояния</w:t>
      </w:r>
      <w:r>
        <w:rPr>
          <w:spacing w:val="-6"/>
          <w:sz w:val="24"/>
        </w:rPr>
        <w:t xml:space="preserve"> </w:t>
      </w:r>
      <w:r>
        <w:rPr>
          <w:sz w:val="24"/>
        </w:rPr>
        <w:t>и</w:t>
      </w:r>
      <w:r>
        <w:rPr>
          <w:spacing w:val="-11"/>
          <w:sz w:val="24"/>
        </w:rPr>
        <w:t xml:space="preserve"> </w:t>
      </w:r>
      <w:r>
        <w:rPr>
          <w:sz w:val="24"/>
        </w:rPr>
        <w:t>оптической</w:t>
      </w:r>
      <w:r>
        <w:rPr>
          <w:spacing w:val="-6"/>
          <w:sz w:val="24"/>
        </w:rPr>
        <w:t xml:space="preserve"> </w:t>
      </w:r>
      <w:r>
        <w:rPr>
          <w:sz w:val="24"/>
        </w:rPr>
        <w:t>силы</w:t>
      </w:r>
      <w:r>
        <w:rPr>
          <w:spacing w:val="-4"/>
          <w:sz w:val="24"/>
        </w:rPr>
        <w:t xml:space="preserve"> </w:t>
      </w:r>
      <w:r>
        <w:rPr>
          <w:sz w:val="24"/>
        </w:rPr>
        <w:t>собирающей</w:t>
      </w:r>
      <w:r>
        <w:rPr>
          <w:spacing w:val="-1"/>
          <w:sz w:val="24"/>
        </w:rPr>
        <w:t xml:space="preserve"> </w:t>
      </w:r>
      <w:r>
        <w:rPr>
          <w:spacing w:val="-2"/>
          <w:sz w:val="24"/>
        </w:rPr>
        <w:t>линзы.</w:t>
      </w:r>
    </w:p>
    <w:p w:rsidR="00CE04F4" w:rsidRDefault="008178F7" w:rsidP="00492A9C">
      <w:pPr>
        <w:pStyle w:val="a4"/>
        <w:numPr>
          <w:ilvl w:val="0"/>
          <w:numId w:val="91"/>
        </w:numPr>
        <w:tabs>
          <w:tab w:val="left" w:pos="1274"/>
        </w:tabs>
        <w:spacing w:line="275" w:lineRule="exact"/>
        <w:ind w:left="1274" w:hanging="283"/>
        <w:rPr>
          <w:sz w:val="24"/>
        </w:rPr>
      </w:pPr>
      <w:r>
        <w:rPr>
          <w:sz w:val="24"/>
        </w:rPr>
        <w:t>Опыты</w:t>
      </w:r>
      <w:r>
        <w:rPr>
          <w:spacing w:val="-4"/>
          <w:sz w:val="24"/>
        </w:rPr>
        <w:t xml:space="preserve"> </w:t>
      </w:r>
      <w:r>
        <w:rPr>
          <w:sz w:val="24"/>
        </w:rPr>
        <w:t>по</w:t>
      </w:r>
      <w:r>
        <w:rPr>
          <w:spacing w:val="3"/>
          <w:sz w:val="24"/>
        </w:rPr>
        <w:t xml:space="preserve"> </w:t>
      </w:r>
      <w:r>
        <w:rPr>
          <w:sz w:val="24"/>
        </w:rPr>
        <w:t>разложению</w:t>
      </w:r>
      <w:r>
        <w:rPr>
          <w:spacing w:val="-3"/>
          <w:sz w:val="24"/>
        </w:rPr>
        <w:t xml:space="preserve"> </w:t>
      </w:r>
      <w:r>
        <w:rPr>
          <w:sz w:val="24"/>
        </w:rPr>
        <w:t>белого</w:t>
      </w:r>
      <w:r>
        <w:rPr>
          <w:spacing w:val="-1"/>
          <w:sz w:val="24"/>
        </w:rPr>
        <w:t xml:space="preserve"> </w:t>
      </w:r>
      <w:r>
        <w:rPr>
          <w:sz w:val="24"/>
        </w:rPr>
        <w:t>света</w:t>
      </w:r>
      <w:r>
        <w:rPr>
          <w:spacing w:val="-6"/>
          <w:sz w:val="24"/>
        </w:rPr>
        <w:t xml:space="preserve"> </w:t>
      </w:r>
      <w:r>
        <w:rPr>
          <w:sz w:val="24"/>
        </w:rPr>
        <w:t xml:space="preserve">в </w:t>
      </w:r>
      <w:r>
        <w:rPr>
          <w:spacing w:val="-2"/>
          <w:sz w:val="24"/>
        </w:rPr>
        <w:t>спектр.</w:t>
      </w:r>
    </w:p>
    <w:p w:rsidR="00CE04F4" w:rsidRDefault="008178F7" w:rsidP="00492A9C">
      <w:pPr>
        <w:pStyle w:val="a4"/>
        <w:numPr>
          <w:ilvl w:val="0"/>
          <w:numId w:val="91"/>
        </w:numPr>
        <w:tabs>
          <w:tab w:val="left" w:pos="1274"/>
        </w:tabs>
        <w:spacing w:before="2"/>
        <w:ind w:left="1274" w:hanging="283"/>
        <w:rPr>
          <w:sz w:val="24"/>
        </w:rPr>
      </w:pPr>
      <w:r>
        <w:rPr>
          <w:sz w:val="24"/>
        </w:rPr>
        <w:t>Опыты</w:t>
      </w:r>
      <w:r>
        <w:rPr>
          <w:spacing w:val="-5"/>
          <w:sz w:val="24"/>
        </w:rPr>
        <w:t xml:space="preserve"> </w:t>
      </w:r>
      <w:r>
        <w:rPr>
          <w:sz w:val="24"/>
        </w:rPr>
        <w:t>по восприятию</w:t>
      </w:r>
      <w:r>
        <w:rPr>
          <w:spacing w:val="-7"/>
          <w:sz w:val="24"/>
        </w:rPr>
        <w:t xml:space="preserve"> </w:t>
      </w:r>
      <w:r>
        <w:rPr>
          <w:sz w:val="24"/>
        </w:rPr>
        <w:t>цвета</w:t>
      </w:r>
      <w:r>
        <w:rPr>
          <w:spacing w:val="-5"/>
          <w:sz w:val="24"/>
        </w:rPr>
        <w:t xml:space="preserve"> </w:t>
      </w:r>
      <w:r>
        <w:rPr>
          <w:sz w:val="24"/>
        </w:rPr>
        <w:t>предметов</w:t>
      </w:r>
      <w:r>
        <w:rPr>
          <w:spacing w:val="-3"/>
          <w:sz w:val="24"/>
        </w:rPr>
        <w:t xml:space="preserve"> </w:t>
      </w:r>
      <w:r>
        <w:rPr>
          <w:sz w:val="24"/>
        </w:rPr>
        <w:t>при</w:t>
      </w:r>
      <w:r>
        <w:rPr>
          <w:spacing w:val="-4"/>
          <w:sz w:val="24"/>
        </w:rPr>
        <w:t xml:space="preserve"> </w:t>
      </w:r>
      <w:r>
        <w:rPr>
          <w:sz w:val="24"/>
        </w:rPr>
        <w:t>их</w:t>
      </w:r>
      <w:r>
        <w:rPr>
          <w:spacing w:val="-6"/>
          <w:sz w:val="24"/>
        </w:rPr>
        <w:t xml:space="preserve"> </w:t>
      </w:r>
      <w:r>
        <w:rPr>
          <w:sz w:val="24"/>
        </w:rPr>
        <w:t>наблюдении</w:t>
      </w:r>
      <w:r>
        <w:rPr>
          <w:spacing w:val="1"/>
          <w:sz w:val="24"/>
        </w:rPr>
        <w:t xml:space="preserve"> </w:t>
      </w:r>
      <w:r>
        <w:rPr>
          <w:sz w:val="24"/>
        </w:rPr>
        <w:t>через</w:t>
      </w:r>
      <w:r>
        <w:rPr>
          <w:spacing w:val="1"/>
          <w:sz w:val="24"/>
        </w:rPr>
        <w:t xml:space="preserve"> </w:t>
      </w:r>
      <w:r>
        <w:rPr>
          <w:sz w:val="24"/>
        </w:rPr>
        <w:t>цветовые</w:t>
      </w:r>
      <w:r>
        <w:rPr>
          <w:spacing w:val="-1"/>
          <w:sz w:val="24"/>
        </w:rPr>
        <w:t xml:space="preserve"> </w:t>
      </w:r>
      <w:r>
        <w:rPr>
          <w:spacing w:val="-2"/>
          <w:sz w:val="24"/>
        </w:rPr>
        <w:t>фильтры.</w:t>
      </w:r>
    </w:p>
    <w:p w:rsidR="00CE04F4" w:rsidRDefault="008178F7">
      <w:pPr>
        <w:pStyle w:val="Heading3"/>
        <w:spacing w:before="3"/>
      </w:pPr>
      <w:r>
        <w:t>Раздел</w:t>
      </w:r>
      <w:r>
        <w:rPr>
          <w:spacing w:val="-2"/>
        </w:rPr>
        <w:t xml:space="preserve"> </w:t>
      </w:r>
      <w:r>
        <w:t>12. Квантовые</w:t>
      </w:r>
      <w:r>
        <w:rPr>
          <w:spacing w:val="-1"/>
        </w:rPr>
        <w:t xml:space="preserve"> </w:t>
      </w:r>
      <w:r>
        <w:rPr>
          <w:spacing w:val="-2"/>
        </w:rPr>
        <w:t>явления</w:t>
      </w:r>
    </w:p>
    <w:p w:rsidR="00CE04F4" w:rsidRDefault="008178F7">
      <w:pPr>
        <w:pStyle w:val="a3"/>
        <w:spacing w:before="1" w:line="237" w:lineRule="auto"/>
        <w:ind w:right="578"/>
      </w:pPr>
      <w:r>
        <w:t>Опыты Резерфорда и планетарная модель атома. Модель атома Бора. Испускание и поглощение света атомом. Кванты. Линейчатые спектры.</w:t>
      </w:r>
    </w:p>
    <w:p w:rsidR="00CE04F4" w:rsidRDefault="008178F7">
      <w:pPr>
        <w:pStyle w:val="a3"/>
        <w:spacing w:before="4"/>
        <w:ind w:right="562"/>
      </w:pPr>
      <w:r>
        <w:t xml:space="preserve">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w:t>
      </w:r>
      <w:r>
        <w:rPr>
          <w:spacing w:val="-4"/>
        </w:rPr>
        <w:t>ядер.</w:t>
      </w:r>
    </w:p>
    <w:p w:rsidR="00CE04F4" w:rsidRDefault="008178F7">
      <w:pPr>
        <w:pStyle w:val="a3"/>
        <w:ind w:right="563"/>
      </w:pPr>
      <w: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w:t>
      </w:r>
    </w:p>
    <w:p w:rsidR="00CE04F4" w:rsidRDefault="008178F7">
      <w:pPr>
        <w:pStyle w:val="a3"/>
        <w:ind w:left="991" w:firstLine="0"/>
      </w:pPr>
      <w:r>
        <w:t>Ядерная</w:t>
      </w:r>
      <w:r>
        <w:rPr>
          <w:spacing w:val="-5"/>
        </w:rPr>
        <w:t xml:space="preserve"> </w:t>
      </w:r>
      <w:r>
        <w:t>энергетика.</w:t>
      </w:r>
      <w:r>
        <w:rPr>
          <w:spacing w:val="-2"/>
        </w:rPr>
        <w:t xml:space="preserve"> </w:t>
      </w:r>
      <w:r>
        <w:t>Действия</w:t>
      </w:r>
      <w:r>
        <w:rPr>
          <w:spacing w:val="-7"/>
        </w:rPr>
        <w:t xml:space="preserve"> </w:t>
      </w:r>
      <w:r>
        <w:t>радиоактивных</w:t>
      </w:r>
      <w:r>
        <w:rPr>
          <w:spacing w:val="-12"/>
        </w:rPr>
        <w:t xml:space="preserve"> </w:t>
      </w:r>
      <w:r>
        <w:t>излучений</w:t>
      </w:r>
      <w:r>
        <w:rPr>
          <w:spacing w:val="-2"/>
        </w:rPr>
        <w:t xml:space="preserve"> </w:t>
      </w:r>
      <w:r>
        <w:t>на</w:t>
      </w:r>
      <w:r>
        <w:rPr>
          <w:spacing w:val="-4"/>
        </w:rPr>
        <w:t xml:space="preserve"> </w:t>
      </w:r>
      <w:r>
        <w:t>живые</w:t>
      </w:r>
      <w:r>
        <w:rPr>
          <w:spacing w:val="-9"/>
        </w:rPr>
        <w:t xml:space="preserve"> </w:t>
      </w:r>
      <w:r>
        <w:t>организмы</w:t>
      </w:r>
      <w:r>
        <w:rPr>
          <w:spacing w:val="-5"/>
        </w:rPr>
        <w:t xml:space="preserve"> </w:t>
      </w:r>
      <w:r>
        <w:rPr>
          <w:spacing w:val="-2"/>
        </w:rPr>
        <w:t>(МС).</w:t>
      </w:r>
    </w:p>
    <w:p w:rsidR="00CE04F4" w:rsidRDefault="008178F7">
      <w:pPr>
        <w:pStyle w:val="Heading4"/>
        <w:spacing w:before="3" w:line="275" w:lineRule="exact"/>
      </w:pPr>
      <w:r>
        <w:rPr>
          <w:spacing w:val="-2"/>
        </w:rPr>
        <w:t>Демонстрации</w:t>
      </w:r>
    </w:p>
    <w:p w:rsidR="00CE04F4" w:rsidRDefault="008178F7" w:rsidP="00492A9C">
      <w:pPr>
        <w:pStyle w:val="a4"/>
        <w:numPr>
          <w:ilvl w:val="0"/>
          <w:numId w:val="90"/>
        </w:numPr>
        <w:tabs>
          <w:tab w:val="left" w:pos="1274"/>
        </w:tabs>
        <w:spacing w:line="274" w:lineRule="exact"/>
        <w:ind w:left="1274" w:hanging="283"/>
        <w:rPr>
          <w:sz w:val="24"/>
        </w:rPr>
      </w:pPr>
      <w:r>
        <w:rPr>
          <w:sz w:val="24"/>
        </w:rPr>
        <w:t>Спектры</w:t>
      </w:r>
      <w:r>
        <w:rPr>
          <w:spacing w:val="-2"/>
          <w:sz w:val="24"/>
        </w:rPr>
        <w:t xml:space="preserve"> </w:t>
      </w:r>
      <w:r>
        <w:rPr>
          <w:sz w:val="24"/>
        </w:rPr>
        <w:t>излучения</w:t>
      </w:r>
      <w:r>
        <w:rPr>
          <w:spacing w:val="-4"/>
          <w:sz w:val="24"/>
        </w:rPr>
        <w:t xml:space="preserve"> </w:t>
      </w:r>
      <w:r>
        <w:rPr>
          <w:sz w:val="24"/>
        </w:rPr>
        <w:t>и</w:t>
      </w:r>
      <w:r>
        <w:rPr>
          <w:spacing w:val="-2"/>
          <w:sz w:val="24"/>
        </w:rPr>
        <w:t xml:space="preserve"> поглощения.</w:t>
      </w:r>
    </w:p>
    <w:p w:rsidR="00CE04F4" w:rsidRDefault="008178F7" w:rsidP="00492A9C">
      <w:pPr>
        <w:pStyle w:val="a4"/>
        <w:numPr>
          <w:ilvl w:val="0"/>
          <w:numId w:val="90"/>
        </w:numPr>
        <w:tabs>
          <w:tab w:val="left" w:pos="1274"/>
        </w:tabs>
        <w:spacing w:line="275" w:lineRule="exact"/>
        <w:ind w:left="1274" w:hanging="283"/>
        <w:rPr>
          <w:sz w:val="24"/>
        </w:rPr>
      </w:pPr>
      <w:r>
        <w:rPr>
          <w:sz w:val="24"/>
        </w:rPr>
        <w:t>Спектры различных</w:t>
      </w:r>
      <w:r>
        <w:rPr>
          <w:spacing w:val="-5"/>
          <w:sz w:val="24"/>
        </w:rPr>
        <w:t xml:space="preserve"> </w:t>
      </w:r>
      <w:r>
        <w:rPr>
          <w:spacing w:val="-2"/>
          <w:sz w:val="24"/>
        </w:rPr>
        <w:t>газов.</w:t>
      </w:r>
    </w:p>
    <w:p w:rsidR="00CE04F4" w:rsidRDefault="008178F7" w:rsidP="00492A9C">
      <w:pPr>
        <w:pStyle w:val="a4"/>
        <w:numPr>
          <w:ilvl w:val="0"/>
          <w:numId w:val="90"/>
        </w:numPr>
        <w:tabs>
          <w:tab w:val="left" w:pos="1274"/>
        </w:tabs>
        <w:spacing w:before="2" w:line="275" w:lineRule="exact"/>
        <w:ind w:left="1274" w:hanging="283"/>
        <w:rPr>
          <w:sz w:val="24"/>
        </w:rPr>
      </w:pPr>
      <w:r>
        <w:rPr>
          <w:sz w:val="24"/>
        </w:rPr>
        <w:t>Спектр</w:t>
      </w:r>
      <w:r>
        <w:rPr>
          <w:spacing w:val="-3"/>
          <w:sz w:val="24"/>
        </w:rPr>
        <w:t xml:space="preserve"> </w:t>
      </w:r>
      <w:r>
        <w:rPr>
          <w:spacing w:val="-2"/>
          <w:sz w:val="24"/>
        </w:rPr>
        <w:t>водорода.</w:t>
      </w:r>
    </w:p>
    <w:p w:rsidR="00CE04F4" w:rsidRDefault="008178F7" w:rsidP="00492A9C">
      <w:pPr>
        <w:pStyle w:val="a4"/>
        <w:numPr>
          <w:ilvl w:val="0"/>
          <w:numId w:val="90"/>
        </w:numPr>
        <w:tabs>
          <w:tab w:val="left" w:pos="1274"/>
        </w:tabs>
        <w:spacing w:line="275" w:lineRule="exact"/>
        <w:ind w:left="1274" w:hanging="283"/>
        <w:rPr>
          <w:sz w:val="24"/>
        </w:rPr>
      </w:pPr>
      <w:r>
        <w:rPr>
          <w:sz w:val="24"/>
        </w:rPr>
        <w:t>Наблюдение</w:t>
      </w:r>
      <w:r>
        <w:rPr>
          <w:spacing w:val="-2"/>
          <w:sz w:val="24"/>
        </w:rPr>
        <w:t xml:space="preserve"> </w:t>
      </w:r>
      <w:r>
        <w:rPr>
          <w:sz w:val="24"/>
        </w:rPr>
        <w:t>треков</w:t>
      </w:r>
      <w:r>
        <w:rPr>
          <w:spacing w:val="-2"/>
          <w:sz w:val="24"/>
        </w:rPr>
        <w:t xml:space="preserve"> </w:t>
      </w:r>
      <w:r>
        <w:rPr>
          <w:sz w:val="24"/>
        </w:rPr>
        <w:t>в</w:t>
      </w:r>
      <w:r>
        <w:rPr>
          <w:spacing w:val="-3"/>
          <w:sz w:val="24"/>
        </w:rPr>
        <w:t xml:space="preserve"> </w:t>
      </w:r>
      <w:r>
        <w:rPr>
          <w:sz w:val="24"/>
        </w:rPr>
        <w:t>камере</w:t>
      </w:r>
      <w:r>
        <w:rPr>
          <w:spacing w:val="-1"/>
          <w:sz w:val="24"/>
        </w:rPr>
        <w:t xml:space="preserve"> </w:t>
      </w:r>
      <w:r>
        <w:rPr>
          <w:spacing w:val="-2"/>
          <w:sz w:val="24"/>
        </w:rPr>
        <w:t>Вильсона.</w:t>
      </w:r>
    </w:p>
    <w:p w:rsidR="00CE04F4" w:rsidRDefault="008178F7" w:rsidP="00492A9C">
      <w:pPr>
        <w:pStyle w:val="a4"/>
        <w:numPr>
          <w:ilvl w:val="0"/>
          <w:numId w:val="90"/>
        </w:numPr>
        <w:tabs>
          <w:tab w:val="left" w:pos="1274"/>
        </w:tabs>
        <w:spacing w:before="3" w:line="275" w:lineRule="exact"/>
        <w:ind w:left="1274" w:hanging="283"/>
        <w:rPr>
          <w:sz w:val="24"/>
        </w:rPr>
      </w:pPr>
      <w:r>
        <w:rPr>
          <w:sz w:val="24"/>
        </w:rPr>
        <w:t>Работа</w:t>
      </w:r>
      <w:r>
        <w:rPr>
          <w:spacing w:val="-5"/>
          <w:sz w:val="24"/>
        </w:rPr>
        <w:t xml:space="preserve"> </w:t>
      </w:r>
      <w:r>
        <w:rPr>
          <w:sz w:val="24"/>
        </w:rPr>
        <w:t>счётчика</w:t>
      </w:r>
      <w:r>
        <w:rPr>
          <w:spacing w:val="-4"/>
          <w:sz w:val="24"/>
        </w:rPr>
        <w:t xml:space="preserve"> </w:t>
      </w:r>
      <w:r>
        <w:rPr>
          <w:sz w:val="24"/>
        </w:rPr>
        <w:t>ионизирующих</w:t>
      </w:r>
      <w:r>
        <w:rPr>
          <w:spacing w:val="-8"/>
          <w:sz w:val="24"/>
        </w:rPr>
        <w:t xml:space="preserve"> </w:t>
      </w:r>
      <w:r>
        <w:rPr>
          <w:spacing w:val="-2"/>
          <w:sz w:val="24"/>
        </w:rPr>
        <w:t>излучений.</w:t>
      </w:r>
    </w:p>
    <w:p w:rsidR="00CE04F4" w:rsidRDefault="008178F7" w:rsidP="00492A9C">
      <w:pPr>
        <w:pStyle w:val="a4"/>
        <w:numPr>
          <w:ilvl w:val="0"/>
          <w:numId w:val="90"/>
        </w:numPr>
        <w:tabs>
          <w:tab w:val="left" w:pos="1274"/>
        </w:tabs>
        <w:spacing w:line="275" w:lineRule="exact"/>
        <w:ind w:left="1274" w:hanging="283"/>
        <w:rPr>
          <w:sz w:val="24"/>
        </w:rPr>
      </w:pPr>
      <w:r>
        <w:rPr>
          <w:sz w:val="24"/>
        </w:rPr>
        <w:t>Регистрация</w:t>
      </w:r>
      <w:r>
        <w:rPr>
          <w:spacing w:val="-10"/>
          <w:sz w:val="24"/>
        </w:rPr>
        <w:t xml:space="preserve"> </w:t>
      </w:r>
      <w:r>
        <w:rPr>
          <w:sz w:val="24"/>
        </w:rPr>
        <w:t>излучения</w:t>
      </w:r>
      <w:r>
        <w:rPr>
          <w:spacing w:val="-2"/>
          <w:sz w:val="24"/>
        </w:rPr>
        <w:t xml:space="preserve"> </w:t>
      </w:r>
      <w:r>
        <w:rPr>
          <w:sz w:val="24"/>
        </w:rPr>
        <w:t>природных</w:t>
      </w:r>
      <w:r>
        <w:rPr>
          <w:spacing w:val="-7"/>
          <w:sz w:val="24"/>
        </w:rPr>
        <w:t xml:space="preserve"> </w:t>
      </w:r>
      <w:r>
        <w:rPr>
          <w:sz w:val="24"/>
        </w:rPr>
        <w:t>минералов</w:t>
      </w:r>
      <w:r>
        <w:rPr>
          <w:spacing w:val="-5"/>
          <w:sz w:val="24"/>
        </w:rPr>
        <w:t xml:space="preserve"> </w:t>
      </w:r>
      <w:r>
        <w:rPr>
          <w:sz w:val="24"/>
        </w:rPr>
        <w:t>и</w:t>
      </w:r>
      <w:r>
        <w:rPr>
          <w:spacing w:val="-1"/>
          <w:sz w:val="24"/>
        </w:rPr>
        <w:t xml:space="preserve"> </w:t>
      </w:r>
      <w:r>
        <w:rPr>
          <w:spacing w:val="-2"/>
          <w:sz w:val="24"/>
        </w:rPr>
        <w:t>продуктов.</w:t>
      </w:r>
    </w:p>
    <w:p w:rsidR="00CE04F4" w:rsidRDefault="008178F7">
      <w:pPr>
        <w:pStyle w:val="Heading4"/>
        <w:spacing w:before="7"/>
      </w:pPr>
      <w:r>
        <w:t>Лабораторные</w:t>
      </w:r>
      <w:r>
        <w:rPr>
          <w:spacing w:val="-4"/>
        </w:rPr>
        <w:t xml:space="preserve"> </w:t>
      </w:r>
      <w:r>
        <w:t>работы</w:t>
      </w:r>
      <w:r>
        <w:rPr>
          <w:spacing w:val="-1"/>
        </w:rPr>
        <w:t xml:space="preserve"> </w:t>
      </w:r>
      <w:r>
        <w:t>и</w:t>
      </w:r>
      <w:r>
        <w:rPr>
          <w:spacing w:val="3"/>
        </w:rPr>
        <w:t xml:space="preserve"> </w:t>
      </w:r>
      <w:r>
        <w:rPr>
          <w:spacing w:val="-4"/>
        </w:rPr>
        <w:t>опыты</w:t>
      </w:r>
    </w:p>
    <w:p w:rsidR="00CE04F4" w:rsidRDefault="008178F7" w:rsidP="00492A9C">
      <w:pPr>
        <w:pStyle w:val="a4"/>
        <w:numPr>
          <w:ilvl w:val="0"/>
          <w:numId w:val="89"/>
        </w:numPr>
        <w:tabs>
          <w:tab w:val="left" w:pos="1274"/>
        </w:tabs>
        <w:spacing w:line="272" w:lineRule="exact"/>
        <w:ind w:left="1274" w:hanging="283"/>
        <w:rPr>
          <w:sz w:val="24"/>
        </w:rPr>
      </w:pPr>
      <w:r>
        <w:rPr>
          <w:sz w:val="24"/>
        </w:rPr>
        <w:t>Наблюдение</w:t>
      </w:r>
      <w:r>
        <w:rPr>
          <w:spacing w:val="-4"/>
          <w:sz w:val="24"/>
        </w:rPr>
        <w:t xml:space="preserve"> </w:t>
      </w:r>
      <w:r>
        <w:rPr>
          <w:sz w:val="24"/>
        </w:rPr>
        <w:t>сплошных</w:t>
      </w:r>
      <w:r>
        <w:rPr>
          <w:spacing w:val="-5"/>
          <w:sz w:val="24"/>
        </w:rPr>
        <w:t xml:space="preserve"> </w:t>
      </w:r>
      <w:r>
        <w:rPr>
          <w:sz w:val="24"/>
        </w:rPr>
        <w:t>и</w:t>
      </w:r>
      <w:r>
        <w:rPr>
          <w:spacing w:val="-4"/>
          <w:sz w:val="24"/>
        </w:rPr>
        <w:t xml:space="preserve"> </w:t>
      </w:r>
      <w:r>
        <w:rPr>
          <w:sz w:val="24"/>
        </w:rPr>
        <w:t>линейчатых</w:t>
      </w:r>
      <w:r>
        <w:rPr>
          <w:spacing w:val="-5"/>
          <w:sz w:val="24"/>
        </w:rPr>
        <w:t xml:space="preserve"> </w:t>
      </w:r>
      <w:r>
        <w:rPr>
          <w:sz w:val="24"/>
        </w:rPr>
        <w:t>спектров</w:t>
      </w:r>
      <w:r>
        <w:rPr>
          <w:spacing w:val="-3"/>
          <w:sz w:val="24"/>
        </w:rPr>
        <w:t xml:space="preserve"> </w:t>
      </w:r>
      <w:r>
        <w:rPr>
          <w:spacing w:val="-2"/>
          <w:sz w:val="24"/>
        </w:rPr>
        <w:t>излучения.</w:t>
      </w:r>
    </w:p>
    <w:p w:rsidR="00CE04F4" w:rsidRDefault="008178F7" w:rsidP="00492A9C">
      <w:pPr>
        <w:pStyle w:val="a4"/>
        <w:numPr>
          <w:ilvl w:val="0"/>
          <w:numId w:val="89"/>
        </w:numPr>
        <w:tabs>
          <w:tab w:val="left" w:pos="1274"/>
          <w:tab w:val="left" w:pos="2949"/>
          <w:tab w:val="left" w:pos="3927"/>
          <w:tab w:val="left" w:pos="5227"/>
          <w:tab w:val="left" w:pos="6272"/>
          <w:tab w:val="left" w:pos="7361"/>
          <w:tab w:val="left" w:pos="7841"/>
          <w:tab w:val="left" w:pos="9299"/>
          <w:tab w:val="left" w:pos="10013"/>
        </w:tabs>
        <w:spacing w:before="5" w:line="237" w:lineRule="auto"/>
        <w:ind w:left="425" w:right="560" w:firstLine="566"/>
        <w:rPr>
          <w:sz w:val="24"/>
        </w:rPr>
      </w:pPr>
      <w:r>
        <w:rPr>
          <w:spacing w:val="-2"/>
          <w:sz w:val="24"/>
        </w:rPr>
        <w:t>Исследование</w:t>
      </w:r>
      <w:r>
        <w:rPr>
          <w:sz w:val="24"/>
        </w:rPr>
        <w:tab/>
      </w:r>
      <w:r>
        <w:rPr>
          <w:spacing w:val="-2"/>
          <w:sz w:val="24"/>
        </w:rPr>
        <w:t>треков:</w:t>
      </w:r>
      <w:r>
        <w:rPr>
          <w:sz w:val="24"/>
        </w:rPr>
        <w:tab/>
      </w:r>
      <w:r>
        <w:rPr>
          <w:spacing w:val="-2"/>
          <w:sz w:val="24"/>
        </w:rPr>
        <w:t>измерение</w:t>
      </w:r>
      <w:r>
        <w:rPr>
          <w:sz w:val="24"/>
        </w:rPr>
        <w:tab/>
      </w:r>
      <w:r>
        <w:rPr>
          <w:spacing w:val="-2"/>
          <w:sz w:val="24"/>
        </w:rPr>
        <w:t>энергии</w:t>
      </w:r>
      <w:r>
        <w:rPr>
          <w:sz w:val="24"/>
        </w:rPr>
        <w:tab/>
      </w:r>
      <w:r>
        <w:rPr>
          <w:spacing w:val="-2"/>
          <w:sz w:val="24"/>
        </w:rPr>
        <w:t>частицы</w:t>
      </w:r>
      <w:r>
        <w:rPr>
          <w:sz w:val="24"/>
        </w:rPr>
        <w:tab/>
      </w:r>
      <w:r>
        <w:rPr>
          <w:spacing w:val="-6"/>
          <w:sz w:val="24"/>
        </w:rPr>
        <w:t>по</w:t>
      </w:r>
      <w:r>
        <w:rPr>
          <w:sz w:val="24"/>
        </w:rPr>
        <w:tab/>
      </w:r>
      <w:r>
        <w:rPr>
          <w:spacing w:val="-2"/>
          <w:sz w:val="24"/>
        </w:rPr>
        <w:t>тормозному</w:t>
      </w:r>
      <w:r>
        <w:rPr>
          <w:sz w:val="24"/>
        </w:rPr>
        <w:tab/>
      </w:r>
      <w:r>
        <w:rPr>
          <w:spacing w:val="-4"/>
          <w:sz w:val="24"/>
        </w:rPr>
        <w:t>пути</w:t>
      </w:r>
      <w:r>
        <w:rPr>
          <w:sz w:val="24"/>
        </w:rPr>
        <w:tab/>
      </w:r>
      <w:r>
        <w:rPr>
          <w:spacing w:val="-4"/>
          <w:sz w:val="24"/>
        </w:rPr>
        <w:t xml:space="preserve">(по </w:t>
      </w:r>
      <w:r>
        <w:rPr>
          <w:spacing w:val="-2"/>
          <w:sz w:val="24"/>
        </w:rPr>
        <w:t>фотографиям).</w:t>
      </w:r>
    </w:p>
    <w:p w:rsidR="00CE04F4" w:rsidRDefault="008178F7" w:rsidP="00492A9C">
      <w:pPr>
        <w:pStyle w:val="a4"/>
        <w:numPr>
          <w:ilvl w:val="0"/>
          <w:numId w:val="89"/>
        </w:numPr>
        <w:tabs>
          <w:tab w:val="left" w:pos="1274"/>
        </w:tabs>
        <w:spacing w:before="3"/>
        <w:ind w:left="1274" w:hanging="283"/>
        <w:rPr>
          <w:sz w:val="24"/>
        </w:rPr>
      </w:pPr>
      <w:r>
        <w:rPr>
          <w:sz w:val="24"/>
        </w:rPr>
        <w:t>Измерение</w:t>
      </w:r>
      <w:r>
        <w:rPr>
          <w:spacing w:val="-7"/>
          <w:sz w:val="24"/>
        </w:rPr>
        <w:t xml:space="preserve"> </w:t>
      </w:r>
      <w:r>
        <w:rPr>
          <w:sz w:val="24"/>
        </w:rPr>
        <w:t>радиоактивного</w:t>
      </w:r>
      <w:r>
        <w:rPr>
          <w:spacing w:val="-1"/>
          <w:sz w:val="24"/>
        </w:rPr>
        <w:t xml:space="preserve"> </w:t>
      </w:r>
      <w:r>
        <w:rPr>
          <w:spacing w:val="-4"/>
          <w:sz w:val="24"/>
        </w:rPr>
        <w:t>фона.</w:t>
      </w:r>
    </w:p>
    <w:p w:rsidR="00CE04F4" w:rsidRDefault="008178F7">
      <w:pPr>
        <w:pStyle w:val="Heading3"/>
        <w:spacing w:before="3"/>
      </w:pPr>
      <w:r>
        <w:rPr>
          <w:spacing w:val="-2"/>
        </w:rPr>
        <w:t>Повторительно-обобщающий</w:t>
      </w:r>
      <w:r>
        <w:rPr>
          <w:spacing w:val="27"/>
        </w:rPr>
        <w:t xml:space="preserve"> </w:t>
      </w:r>
      <w:r>
        <w:rPr>
          <w:spacing w:val="-2"/>
        </w:rPr>
        <w:t>модуль</w:t>
      </w:r>
    </w:p>
    <w:p w:rsidR="00CE04F4" w:rsidRDefault="008178F7">
      <w:pPr>
        <w:pStyle w:val="a3"/>
        <w:ind w:right="565"/>
      </w:pPr>
      <w: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CE04F4" w:rsidRDefault="008178F7">
      <w:pPr>
        <w:pStyle w:val="a3"/>
        <w:ind w:right="563"/>
      </w:pPr>
      <w: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w:t>
      </w:r>
      <w:r>
        <w:rPr>
          <w:spacing w:val="-2"/>
        </w:rPr>
        <w:t>экспериментальные.</w:t>
      </w:r>
    </w:p>
    <w:p w:rsidR="00CE04F4" w:rsidRDefault="008178F7">
      <w:pPr>
        <w:pStyle w:val="a3"/>
        <w:spacing w:line="242" w:lineRule="auto"/>
        <w:ind w:right="570"/>
      </w:pPr>
      <w:r>
        <w:t>Принципиально деятельностный характер данного раздела реализуется за счёт того, что учащиеся выполняют задания, в которых им предлагается:</w:t>
      </w:r>
    </w:p>
    <w:p w:rsidR="00CE04F4" w:rsidRDefault="008178F7">
      <w:pPr>
        <w:pStyle w:val="a3"/>
        <w:spacing w:line="242" w:lineRule="auto"/>
        <w:ind w:right="562"/>
      </w:pPr>
      <w:r>
        <w:t>на основе полученных знаний распознавать и научно объяснять физические явления в окружающей природе и повседневной жизни;</w:t>
      </w:r>
    </w:p>
    <w:p w:rsidR="00CE04F4" w:rsidRDefault="008178F7">
      <w:pPr>
        <w:pStyle w:val="a3"/>
        <w:spacing w:line="242" w:lineRule="auto"/>
        <w:ind w:right="572"/>
      </w:pPr>
      <w:r>
        <w:t>использовать научные методы исследования физических явлений, в том числе для проверки гипотез и получения теоретических выводов;</w:t>
      </w:r>
    </w:p>
    <w:p w:rsidR="00CE04F4" w:rsidRDefault="008178F7">
      <w:pPr>
        <w:pStyle w:val="a3"/>
        <w:spacing w:line="271" w:lineRule="exact"/>
        <w:ind w:left="991" w:firstLine="0"/>
      </w:pPr>
      <w:r>
        <w:t>объяснять</w:t>
      </w:r>
      <w:r>
        <w:rPr>
          <w:spacing w:val="62"/>
          <w:w w:val="150"/>
        </w:rPr>
        <w:t xml:space="preserve"> </w:t>
      </w:r>
      <w:r>
        <w:t>научные</w:t>
      </w:r>
      <w:r>
        <w:rPr>
          <w:spacing w:val="68"/>
          <w:w w:val="150"/>
        </w:rPr>
        <w:t xml:space="preserve"> </w:t>
      </w:r>
      <w:r>
        <w:t>основы</w:t>
      </w:r>
      <w:r>
        <w:rPr>
          <w:spacing w:val="65"/>
          <w:w w:val="150"/>
        </w:rPr>
        <w:t xml:space="preserve"> </w:t>
      </w:r>
      <w:r>
        <w:t>наиболее</w:t>
      </w:r>
      <w:r>
        <w:rPr>
          <w:spacing w:val="68"/>
          <w:w w:val="150"/>
        </w:rPr>
        <w:t xml:space="preserve"> </w:t>
      </w:r>
      <w:r>
        <w:t>важных</w:t>
      </w:r>
      <w:r>
        <w:rPr>
          <w:spacing w:val="63"/>
          <w:w w:val="150"/>
        </w:rPr>
        <w:t xml:space="preserve"> </w:t>
      </w:r>
      <w:r>
        <w:t>достижений</w:t>
      </w:r>
      <w:r>
        <w:rPr>
          <w:spacing w:val="69"/>
          <w:w w:val="150"/>
        </w:rPr>
        <w:t xml:space="preserve"> </w:t>
      </w:r>
      <w:r>
        <w:t>современных</w:t>
      </w:r>
      <w:r>
        <w:rPr>
          <w:spacing w:val="64"/>
          <w:w w:val="150"/>
        </w:rPr>
        <w:t xml:space="preserve"> </w:t>
      </w:r>
      <w:r>
        <w:rPr>
          <w:spacing w:val="-2"/>
        </w:rPr>
        <w:t>технологий,</w:t>
      </w:r>
    </w:p>
    <w:p w:rsidR="00CE04F4" w:rsidRDefault="00CE04F4">
      <w:pPr>
        <w:pStyle w:val="a3"/>
        <w:spacing w:line="271" w:lineRule="exact"/>
        <w:sectPr w:rsidR="00CE04F4">
          <w:pgSz w:w="11910" w:h="16840"/>
          <w:pgMar w:top="620" w:right="283" w:bottom="480" w:left="708" w:header="0" w:footer="292" w:gutter="0"/>
          <w:cols w:space="720"/>
        </w:sectPr>
      </w:pPr>
    </w:p>
    <w:p w:rsidR="00CE04F4" w:rsidRDefault="008178F7">
      <w:pPr>
        <w:pStyle w:val="a3"/>
        <w:spacing w:before="66" w:line="237" w:lineRule="auto"/>
        <w:ind w:right="570" w:firstLine="0"/>
      </w:pPr>
      <w:r>
        <w:t>например, практического использования различных источников энергии на основе закона превращения и сохранения всех известных видов энергии.</w:t>
      </w:r>
    </w:p>
    <w:p w:rsidR="00CE04F4" w:rsidRDefault="008178F7">
      <w:pPr>
        <w:pStyle w:val="a3"/>
        <w:spacing w:before="4"/>
        <w:ind w:right="566"/>
      </w:pPr>
      <w: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rsidR="00CE04F4" w:rsidRDefault="008178F7" w:rsidP="00492A9C">
      <w:pPr>
        <w:pStyle w:val="Heading3"/>
        <w:numPr>
          <w:ilvl w:val="3"/>
          <w:numId w:val="180"/>
        </w:numPr>
        <w:tabs>
          <w:tab w:val="left" w:pos="2074"/>
        </w:tabs>
        <w:spacing w:before="2" w:line="242" w:lineRule="auto"/>
        <w:ind w:left="425" w:right="569" w:firstLine="566"/>
        <w:jc w:val="both"/>
      </w:pPr>
      <w:r>
        <w:t>Планируемые</w:t>
      </w:r>
      <w:r>
        <w:rPr>
          <w:spacing w:val="40"/>
        </w:rPr>
        <w:t xml:space="preserve">  </w:t>
      </w:r>
      <w:r>
        <w:t>результаты</w:t>
      </w:r>
      <w:r>
        <w:rPr>
          <w:spacing w:val="40"/>
        </w:rPr>
        <w:t xml:space="preserve">  </w:t>
      </w:r>
      <w:r>
        <w:t>освоения</w:t>
      </w:r>
      <w:r>
        <w:rPr>
          <w:spacing w:val="80"/>
        </w:rPr>
        <w:t xml:space="preserve">   </w:t>
      </w:r>
      <w:r>
        <w:t>учебного</w:t>
      </w:r>
      <w:r>
        <w:rPr>
          <w:spacing w:val="40"/>
        </w:rPr>
        <w:t xml:space="preserve">  </w:t>
      </w:r>
      <w:r>
        <w:t>предмета</w:t>
      </w:r>
      <w:r>
        <w:rPr>
          <w:spacing w:val="40"/>
        </w:rPr>
        <w:t xml:space="preserve">  </w:t>
      </w:r>
      <w:r>
        <w:t>«Физика» на уровне основного общего образования</w:t>
      </w:r>
    </w:p>
    <w:p w:rsidR="00CE04F4" w:rsidRDefault="008178F7">
      <w:pPr>
        <w:pStyle w:val="a3"/>
        <w:ind w:right="571"/>
      </w:pPr>
      <w:r>
        <w:t>Изучение учебного предмета «Физика»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CE04F4" w:rsidRDefault="008178F7">
      <w:pPr>
        <w:pStyle w:val="Heading3"/>
      </w:pPr>
      <w:r>
        <w:t>Личностные</w:t>
      </w:r>
      <w:r>
        <w:rPr>
          <w:spacing w:val="-2"/>
        </w:rPr>
        <w:t xml:space="preserve"> результаты</w:t>
      </w:r>
    </w:p>
    <w:p w:rsidR="00CE04F4" w:rsidRDefault="008178F7">
      <w:pPr>
        <w:pStyle w:val="Heading4"/>
        <w:spacing w:line="274" w:lineRule="exact"/>
        <w:jc w:val="both"/>
        <w:rPr>
          <w:i w:val="0"/>
        </w:rPr>
      </w:pPr>
      <w:r>
        <w:t>Патриотическое</w:t>
      </w:r>
      <w:r>
        <w:rPr>
          <w:spacing w:val="-6"/>
        </w:rPr>
        <w:t xml:space="preserve"> </w:t>
      </w:r>
      <w:r>
        <w:rPr>
          <w:spacing w:val="-2"/>
        </w:rPr>
        <w:t>воспитание</w:t>
      </w:r>
      <w:r>
        <w:rPr>
          <w:i w:val="0"/>
          <w:spacing w:val="-2"/>
        </w:rPr>
        <w:t>:</w:t>
      </w:r>
    </w:p>
    <w:p w:rsidR="00CE04F4" w:rsidRDefault="008178F7">
      <w:pPr>
        <w:pStyle w:val="a3"/>
        <w:spacing w:line="237" w:lineRule="auto"/>
        <w:ind w:left="991" w:right="587" w:firstLine="0"/>
      </w:pPr>
      <w:r>
        <w:t>проявление</w:t>
      </w:r>
      <w:r>
        <w:rPr>
          <w:spacing w:val="-9"/>
        </w:rPr>
        <w:t xml:space="preserve"> </w:t>
      </w:r>
      <w:r>
        <w:t>интереса</w:t>
      </w:r>
      <w:r>
        <w:rPr>
          <w:spacing w:val="-4"/>
        </w:rPr>
        <w:t xml:space="preserve"> </w:t>
      </w:r>
      <w:r>
        <w:t>к</w:t>
      </w:r>
      <w:r>
        <w:rPr>
          <w:spacing w:val="-5"/>
        </w:rPr>
        <w:t xml:space="preserve"> </w:t>
      </w:r>
      <w:r>
        <w:t>истории</w:t>
      </w:r>
      <w:r>
        <w:rPr>
          <w:spacing w:val="-2"/>
        </w:rPr>
        <w:t xml:space="preserve"> </w:t>
      </w:r>
      <w:r>
        <w:t>и</w:t>
      </w:r>
      <w:r>
        <w:rPr>
          <w:spacing w:val="-7"/>
        </w:rPr>
        <w:t xml:space="preserve"> </w:t>
      </w:r>
      <w:r>
        <w:t>современному</w:t>
      </w:r>
      <w:r>
        <w:rPr>
          <w:spacing w:val="-8"/>
        </w:rPr>
        <w:t xml:space="preserve"> </w:t>
      </w:r>
      <w:r>
        <w:t>состоянию</w:t>
      </w:r>
      <w:r>
        <w:rPr>
          <w:spacing w:val="-5"/>
        </w:rPr>
        <w:t xml:space="preserve"> </w:t>
      </w:r>
      <w:r>
        <w:t>российской</w:t>
      </w:r>
      <w:r>
        <w:rPr>
          <w:spacing w:val="-2"/>
        </w:rPr>
        <w:t xml:space="preserve"> </w:t>
      </w:r>
      <w:r>
        <w:t>физической</w:t>
      </w:r>
      <w:r>
        <w:rPr>
          <w:spacing w:val="-7"/>
        </w:rPr>
        <w:t xml:space="preserve"> </w:t>
      </w:r>
      <w:r>
        <w:t>науки; ценностное отношение к достижениям российских учёных-физиков.</w:t>
      </w:r>
    </w:p>
    <w:p w:rsidR="00CE04F4" w:rsidRDefault="008178F7">
      <w:pPr>
        <w:pStyle w:val="Heading4"/>
        <w:spacing w:before="7"/>
        <w:jc w:val="both"/>
        <w:rPr>
          <w:i w:val="0"/>
        </w:rPr>
      </w:pPr>
      <w:r>
        <w:t>Гражданское</w:t>
      </w:r>
      <w:r>
        <w:rPr>
          <w:spacing w:val="-4"/>
        </w:rPr>
        <w:t xml:space="preserve"> </w:t>
      </w:r>
      <w:r>
        <w:t>и</w:t>
      </w:r>
      <w:r>
        <w:rPr>
          <w:spacing w:val="-2"/>
        </w:rPr>
        <w:t xml:space="preserve"> </w:t>
      </w:r>
      <w:r>
        <w:t>духовно-нравственное</w:t>
      </w:r>
      <w:r>
        <w:rPr>
          <w:spacing w:val="-7"/>
        </w:rPr>
        <w:t xml:space="preserve"> </w:t>
      </w:r>
      <w:r>
        <w:rPr>
          <w:spacing w:val="-2"/>
        </w:rPr>
        <w:t>воспитание</w:t>
      </w:r>
      <w:r>
        <w:rPr>
          <w:i w:val="0"/>
          <w:spacing w:val="-2"/>
        </w:rPr>
        <w:t>:</w:t>
      </w:r>
    </w:p>
    <w:p w:rsidR="00CE04F4" w:rsidRDefault="008178F7">
      <w:pPr>
        <w:pStyle w:val="a3"/>
        <w:spacing w:line="242" w:lineRule="auto"/>
        <w:ind w:right="572"/>
      </w:pPr>
      <w:r>
        <w:t>готовность к активному участию в обсуждении общественно­значимых и этических проблем, связанных с практическим применением достижений физики;</w:t>
      </w:r>
    </w:p>
    <w:p w:rsidR="00CE04F4" w:rsidRDefault="008178F7">
      <w:pPr>
        <w:pStyle w:val="a3"/>
        <w:spacing w:line="271" w:lineRule="exact"/>
        <w:ind w:left="991" w:firstLine="0"/>
      </w:pPr>
      <w:r>
        <w:t>осознание</w:t>
      </w:r>
      <w:r>
        <w:rPr>
          <w:spacing w:val="-6"/>
        </w:rPr>
        <w:t xml:space="preserve"> </w:t>
      </w:r>
      <w:r>
        <w:t>важности</w:t>
      </w:r>
      <w:r>
        <w:rPr>
          <w:spacing w:val="-6"/>
        </w:rPr>
        <w:t xml:space="preserve"> </w:t>
      </w:r>
      <w:r>
        <w:t>морально-этических</w:t>
      </w:r>
      <w:r>
        <w:rPr>
          <w:spacing w:val="-8"/>
        </w:rPr>
        <w:t xml:space="preserve"> </w:t>
      </w:r>
      <w:r>
        <w:t>принципов</w:t>
      </w:r>
      <w:r>
        <w:rPr>
          <w:spacing w:val="-6"/>
        </w:rPr>
        <w:t xml:space="preserve"> </w:t>
      </w:r>
      <w:r>
        <w:t>в</w:t>
      </w:r>
      <w:r>
        <w:rPr>
          <w:spacing w:val="-5"/>
        </w:rPr>
        <w:t xml:space="preserve"> </w:t>
      </w:r>
      <w:r>
        <w:t>деятельности</w:t>
      </w:r>
      <w:r>
        <w:rPr>
          <w:spacing w:val="-2"/>
        </w:rPr>
        <w:t xml:space="preserve"> учёного.</w:t>
      </w:r>
    </w:p>
    <w:p w:rsidR="00CE04F4" w:rsidRDefault="008178F7">
      <w:pPr>
        <w:pStyle w:val="Heading4"/>
        <w:spacing w:before="4"/>
        <w:jc w:val="both"/>
        <w:rPr>
          <w:i w:val="0"/>
        </w:rPr>
      </w:pPr>
      <w:r>
        <w:t>Эстетическое</w:t>
      </w:r>
      <w:r>
        <w:rPr>
          <w:spacing w:val="-6"/>
        </w:rPr>
        <w:t xml:space="preserve"> </w:t>
      </w:r>
      <w:r>
        <w:rPr>
          <w:spacing w:val="-2"/>
        </w:rPr>
        <w:t>воспитание</w:t>
      </w:r>
      <w:r>
        <w:rPr>
          <w:i w:val="0"/>
          <w:spacing w:val="-2"/>
        </w:rPr>
        <w:t>:</w:t>
      </w:r>
    </w:p>
    <w:p w:rsidR="00CE04F4" w:rsidRDefault="008178F7">
      <w:pPr>
        <w:pStyle w:val="a3"/>
        <w:spacing w:line="242" w:lineRule="auto"/>
        <w:ind w:right="569"/>
      </w:pPr>
      <w:r>
        <w:t>восприятие эстетических качеств физической науки: её гармоничного построения, строгости, точности, лаконичности.</w:t>
      </w:r>
    </w:p>
    <w:p w:rsidR="00CE04F4" w:rsidRDefault="008178F7">
      <w:pPr>
        <w:pStyle w:val="Heading4"/>
        <w:spacing w:line="274" w:lineRule="exact"/>
        <w:jc w:val="both"/>
        <w:rPr>
          <w:i w:val="0"/>
        </w:rPr>
      </w:pPr>
      <w:r>
        <w:t>Ценности</w:t>
      </w:r>
      <w:r>
        <w:rPr>
          <w:spacing w:val="-3"/>
        </w:rPr>
        <w:t xml:space="preserve"> </w:t>
      </w:r>
      <w:r>
        <w:t>научного</w:t>
      </w:r>
      <w:r>
        <w:rPr>
          <w:spacing w:val="-3"/>
        </w:rPr>
        <w:t xml:space="preserve"> </w:t>
      </w:r>
      <w:r>
        <w:rPr>
          <w:spacing w:val="-2"/>
        </w:rPr>
        <w:t>познания</w:t>
      </w:r>
      <w:r>
        <w:rPr>
          <w:i w:val="0"/>
          <w:spacing w:val="-2"/>
        </w:rPr>
        <w:t>:</w:t>
      </w:r>
    </w:p>
    <w:p w:rsidR="00CE04F4" w:rsidRDefault="008178F7">
      <w:pPr>
        <w:pStyle w:val="a3"/>
        <w:spacing w:line="237" w:lineRule="auto"/>
        <w:ind w:right="569"/>
      </w:pPr>
      <w:r>
        <w:t>осознание ценности физической науки как мощного инструмента познания мира, основы развития технологий, важнейшей составляющей культуры;</w:t>
      </w:r>
    </w:p>
    <w:p w:rsidR="00CE04F4" w:rsidRDefault="008178F7">
      <w:pPr>
        <w:pStyle w:val="a3"/>
        <w:spacing w:before="1"/>
        <w:ind w:left="991" w:firstLine="0"/>
      </w:pPr>
      <w:r>
        <w:t>развитие</w:t>
      </w:r>
      <w:r>
        <w:rPr>
          <w:spacing w:val="-12"/>
        </w:rPr>
        <w:t xml:space="preserve"> </w:t>
      </w:r>
      <w:r>
        <w:t>научной</w:t>
      </w:r>
      <w:r>
        <w:rPr>
          <w:spacing w:val="-2"/>
        </w:rPr>
        <w:t xml:space="preserve"> </w:t>
      </w:r>
      <w:r>
        <w:t>любознательности,</w:t>
      </w:r>
      <w:r>
        <w:rPr>
          <w:spacing w:val="-6"/>
        </w:rPr>
        <w:t xml:space="preserve"> </w:t>
      </w:r>
      <w:r>
        <w:t>интереса</w:t>
      </w:r>
      <w:r>
        <w:rPr>
          <w:spacing w:val="-9"/>
        </w:rPr>
        <w:t xml:space="preserve"> </w:t>
      </w:r>
      <w:r>
        <w:t>к</w:t>
      </w:r>
      <w:r>
        <w:rPr>
          <w:spacing w:val="-6"/>
        </w:rPr>
        <w:t xml:space="preserve"> </w:t>
      </w:r>
      <w:r>
        <w:t>исследовательской</w:t>
      </w:r>
      <w:r>
        <w:rPr>
          <w:spacing w:val="-2"/>
        </w:rPr>
        <w:t xml:space="preserve"> деятельности.</w:t>
      </w:r>
    </w:p>
    <w:p w:rsidR="00CE04F4" w:rsidRDefault="008178F7">
      <w:pPr>
        <w:pStyle w:val="Heading4"/>
        <w:spacing w:before="3" w:line="275" w:lineRule="exact"/>
        <w:jc w:val="both"/>
        <w:rPr>
          <w:i w:val="0"/>
        </w:rPr>
      </w:pPr>
      <w:r>
        <w:t>Формирование</w:t>
      </w:r>
      <w:r>
        <w:rPr>
          <w:spacing w:val="-6"/>
        </w:rPr>
        <w:t xml:space="preserve"> </w:t>
      </w:r>
      <w:r>
        <w:t>культуры</w:t>
      </w:r>
      <w:r>
        <w:rPr>
          <w:spacing w:val="-6"/>
        </w:rPr>
        <w:t xml:space="preserve"> </w:t>
      </w:r>
      <w:r>
        <w:t>здоровья</w:t>
      </w:r>
      <w:r>
        <w:rPr>
          <w:spacing w:val="-5"/>
        </w:rPr>
        <w:t xml:space="preserve"> </w:t>
      </w:r>
      <w:r>
        <w:t>и</w:t>
      </w:r>
      <w:r>
        <w:rPr>
          <w:spacing w:val="-6"/>
        </w:rPr>
        <w:t xml:space="preserve"> </w:t>
      </w:r>
      <w:r>
        <w:t>эмоционального</w:t>
      </w:r>
      <w:r>
        <w:rPr>
          <w:spacing w:val="-2"/>
        </w:rPr>
        <w:t xml:space="preserve"> благополучия</w:t>
      </w:r>
      <w:r>
        <w:rPr>
          <w:i w:val="0"/>
          <w:spacing w:val="-2"/>
        </w:rPr>
        <w:t>:</w:t>
      </w:r>
    </w:p>
    <w:p w:rsidR="00CE04F4" w:rsidRDefault="008178F7">
      <w:pPr>
        <w:pStyle w:val="a3"/>
        <w:ind w:right="567"/>
      </w:pPr>
      <w: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CE04F4" w:rsidRDefault="008178F7">
      <w:pPr>
        <w:pStyle w:val="a3"/>
        <w:spacing w:line="242" w:lineRule="auto"/>
        <w:ind w:right="555"/>
      </w:pPr>
      <w:r>
        <w:t>сформированность навыка рефлексии, признание своего права на ошибку и такого же права у другого человека.</w:t>
      </w:r>
    </w:p>
    <w:p w:rsidR="00CE04F4" w:rsidRDefault="008178F7">
      <w:pPr>
        <w:pStyle w:val="Heading4"/>
        <w:spacing w:line="275" w:lineRule="exact"/>
        <w:jc w:val="both"/>
        <w:rPr>
          <w:i w:val="0"/>
        </w:rPr>
      </w:pPr>
      <w:r>
        <w:t>Трудовое</w:t>
      </w:r>
      <w:r>
        <w:rPr>
          <w:spacing w:val="-1"/>
        </w:rPr>
        <w:t xml:space="preserve"> </w:t>
      </w:r>
      <w:r>
        <w:rPr>
          <w:spacing w:val="-2"/>
        </w:rPr>
        <w:t>воспитание</w:t>
      </w:r>
      <w:r>
        <w:rPr>
          <w:i w:val="0"/>
          <w:spacing w:val="-2"/>
        </w:rPr>
        <w:t>:</w:t>
      </w:r>
    </w:p>
    <w:p w:rsidR="00CE04F4" w:rsidRDefault="008178F7">
      <w:pPr>
        <w:pStyle w:val="a3"/>
        <w:spacing w:line="237" w:lineRule="auto"/>
        <w:ind w:right="569"/>
      </w:pPr>
      <w:r>
        <w:t>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знаний;</w:t>
      </w:r>
    </w:p>
    <w:p w:rsidR="00CE04F4" w:rsidRDefault="008178F7">
      <w:pPr>
        <w:pStyle w:val="a3"/>
        <w:spacing w:before="1"/>
        <w:ind w:left="991" w:firstLine="0"/>
      </w:pPr>
      <w:r>
        <w:t>интерес</w:t>
      </w:r>
      <w:r>
        <w:rPr>
          <w:spacing w:val="-2"/>
        </w:rPr>
        <w:t xml:space="preserve"> </w:t>
      </w:r>
      <w:r>
        <w:t>к</w:t>
      </w:r>
      <w:r>
        <w:rPr>
          <w:spacing w:val="-2"/>
        </w:rPr>
        <w:t xml:space="preserve"> </w:t>
      </w:r>
      <w:r>
        <w:t>практическому</w:t>
      </w:r>
      <w:r>
        <w:rPr>
          <w:spacing w:val="-7"/>
        </w:rPr>
        <w:t xml:space="preserve"> </w:t>
      </w:r>
      <w:r>
        <w:t>изучению</w:t>
      </w:r>
      <w:r>
        <w:rPr>
          <w:spacing w:val="-3"/>
        </w:rPr>
        <w:t xml:space="preserve"> </w:t>
      </w:r>
      <w:r>
        <w:t>профессий,</w:t>
      </w:r>
      <w:r>
        <w:rPr>
          <w:spacing w:val="-3"/>
        </w:rPr>
        <w:t xml:space="preserve"> </w:t>
      </w:r>
      <w:r>
        <w:t>связанных</w:t>
      </w:r>
      <w:r>
        <w:rPr>
          <w:spacing w:val="-5"/>
        </w:rPr>
        <w:t xml:space="preserve"> </w:t>
      </w:r>
      <w:r>
        <w:t>с</w:t>
      </w:r>
      <w:r>
        <w:rPr>
          <w:spacing w:val="4"/>
        </w:rPr>
        <w:t xml:space="preserve"> </w:t>
      </w:r>
      <w:r>
        <w:rPr>
          <w:spacing w:val="-2"/>
        </w:rPr>
        <w:t>физикой.</w:t>
      </w:r>
    </w:p>
    <w:p w:rsidR="00CE04F4" w:rsidRDefault="008178F7">
      <w:pPr>
        <w:pStyle w:val="Heading4"/>
        <w:spacing w:before="2" w:line="275" w:lineRule="exact"/>
        <w:jc w:val="both"/>
        <w:rPr>
          <w:i w:val="0"/>
        </w:rPr>
      </w:pPr>
      <w:r>
        <w:t>Экологическое</w:t>
      </w:r>
      <w:r>
        <w:rPr>
          <w:spacing w:val="-10"/>
        </w:rPr>
        <w:t xml:space="preserve"> </w:t>
      </w:r>
      <w:r>
        <w:rPr>
          <w:spacing w:val="-2"/>
        </w:rPr>
        <w:t>воспитание</w:t>
      </w:r>
      <w:r>
        <w:rPr>
          <w:i w:val="0"/>
          <w:spacing w:val="-2"/>
        </w:rPr>
        <w:t>:</w:t>
      </w:r>
    </w:p>
    <w:p w:rsidR="00CE04F4" w:rsidRDefault="008178F7">
      <w:pPr>
        <w:pStyle w:val="a3"/>
        <w:ind w:right="579"/>
      </w:pPr>
      <w: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CE04F4" w:rsidRDefault="008178F7">
      <w:pPr>
        <w:ind w:left="991" w:right="610"/>
        <w:rPr>
          <w:sz w:val="24"/>
        </w:rPr>
      </w:pPr>
      <w:r>
        <w:rPr>
          <w:sz w:val="24"/>
        </w:rPr>
        <w:t>осознание глобального характера экологических проблем и путей их решения.</w:t>
      </w:r>
      <w:r>
        <w:rPr>
          <w:spacing w:val="40"/>
          <w:sz w:val="24"/>
        </w:rPr>
        <w:t xml:space="preserve"> </w:t>
      </w:r>
      <w:r>
        <w:rPr>
          <w:b/>
          <w:i/>
          <w:sz w:val="24"/>
        </w:rPr>
        <w:t>Адаптация обучающегося к изменяющимся условиям социальной и природной среды</w:t>
      </w:r>
      <w:r>
        <w:rPr>
          <w:b/>
          <w:sz w:val="24"/>
        </w:rPr>
        <w:t xml:space="preserve">: </w:t>
      </w:r>
      <w:r>
        <w:rPr>
          <w:sz w:val="24"/>
        </w:rPr>
        <w:t>потребность</w:t>
      </w:r>
      <w:r>
        <w:rPr>
          <w:spacing w:val="40"/>
          <w:sz w:val="24"/>
        </w:rPr>
        <w:t xml:space="preserve"> </w:t>
      </w:r>
      <w:r>
        <w:rPr>
          <w:sz w:val="24"/>
        </w:rPr>
        <w:t>во</w:t>
      </w:r>
      <w:r>
        <w:rPr>
          <w:spacing w:val="40"/>
          <w:sz w:val="24"/>
        </w:rPr>
        <w:t xml:space="preserve"> </w:t>
      </w:r>
      <w:r>
        <w:rPr>
          <w:sz w:val="24"/>
        </w:rPr>
        <w:t>взаимодействии</w:t>
      </w:r>
      <w:r>
        <w:rPr>
          <w:spacing w:val="40"/>
          <w:sz w:val="24"/>
        </w:rPr>
        <w:t xml:space="preserve"> </w:t>
      </w:r>
      <w:r>
        <w:rPr>
          <w:sz w:val="24"/>
        </w:rPr>
        <w:t>при</w:t>
      </w:r>
      <w:r>
        <w:rPr>
          <w:spacing w:val="40"/>
          <w:sz w:val="24"/>
        </w:rPr>
        <w:t xml:space="preserve"> </w:t>
      </w:r>
      <w:r>
        <w:rPr>
          <w:sz w:val="24"/>
        </w:rPr>
        <w:t>выполнении</w:t>
      </w:r>
      <w:r>
        <w:rPr>
          <w:spacing w:val="40"/>
          <w:sz w:val="24"/>
        </w:rPr>
        <w:t xml:space="preserve"> </w:t>
      </w:r>
      <w:r>
        <w:rPr>
          <w:sz w:val="24"/>
        </w:rPr>
        <w:t>исследований</w:t>
      </w:r>
      <w:r>
        <w:rPr>
          <w:spacing w:val="40"/>
          <w:sz w:val="24"/>
        </w:rPr>
        <w:t xml:space="preserve"> </w:t>
      </w:r>
      <w:r>
        <w:rPr>
          <w:sz w:val="24"/>
        </w:rPr>
        <w:t>и</w:t>
      </w:r>
      <w:r>
        <w:rPr>
          <w:spacing w:val="40"/>
          <w:sz w:val="24"/>
        </w:rPr>
        <w:t xml:space="preserve"> </w:t>
      </w:r>
      <w:r>
        <w:rPr>
          <w:sz w:val="24"/>
        </w:rPr>
        <w:t>проектов</w:t>
      </w:r>
      <w:r>
        <w:rPr>
          <w:spacing w:val="40"/>
          <w:sz w:val="24"/>
        </w:rPr>
        <w:t xml:space="preserve"> </w:t>
      </w:r>
      <w:r>
        <w:rPr>
          <w:sz w:val="24"/>
        </w:rPr>
        <w:t>физической</w:t>
      </w:r>
    </w:p>
    <w:p w:rsidR="00CE04F4" w:rsidRDefault="008178F7">
      <w:pPr>
        <w:pStyle w:val="a3"/>
        <w:spacing w:line="274" w:lineRule="exact"/>
        <w:ind w:firstLine="0"/>
        <w:jc w:val="left"/>
      </w:pPr>
      <w:r>
        <w:t>направленности,</w:t>
      </w:r>
      <w:r>
        <w:rPr>
          <w:spacing w:val="-4"/>
        </w:rPr>
        <w:t xml:space="preserve"> </w:t>
      </w:r>
      <w:r>
        <w:t>открытость</w:t>
      </w:r>
      <w:r>
        <w:rPr>
          <w:spacing w:val="-3"/>
        </w:rPr>
        <w:t xml:space="preserve"> </w:t>
      </w:r>
      <w:r>
        <w:t>опыту</w:t>
      </w:r>
      <w:r>
        <w:rPr>
          <w:spacing w:val="-8"/>
        </w:rPr>
        <w:t xml:space="preserve"> </w:t>
      </w:r>
      <w:r>
        <w:t>и</w:t>
      </w:r>
      <w:r>
        <w:rPr>
          <w:spacing w:val="1"/>
        </w:rPr>
        <w:t xml:space="preserve"> </w:t>
      </w:r>
      <w:r>
        <w:t>знаниям</w:t>
      </w:r>
      <w:r>
        <w:rPr>
          <w:spacing w:val="-3"/>
        </w:rPr>
        <w:t xml:space="preserve"> </w:t>
      </w:r>
      <w:r>
        <w:rPr>
          <w:spacing w:val="-2"/>
        </w:rPr>
        <w:t>других;</w:t>
      </w:r>
    </w:p>
    <w:p w:rsidR="00CE04F4" w:rsidRDefault="008178F7">
      <w:pPr>
        <w:pStyle w:val="a3"/>
        <w:spacing w:before="2" w:line="275" w:lineRule="exact"/>
        <w:ind w:left="991" w:firstLine="0"/>
        <w:jc w:val="left"/>
      </w:pPr>
      <w:r>
        <w:t>повышение</w:t>
      </w:r>
      <w:r>
        <w:rPr>
          <w:spacing w:val="-8"/>
        </w:rPr>
        <w:t xml:space="preserve"> </w:t>
      </w:r>
      <w:r>
        <w:t>уровня</w:t>
      </w:r>
      <w:r>
        <w:rPr>
          <w:spacing w:val="-5"/>
        </w:rPr>
        <w:t xml:space="preserve"> </w:t>
      </w:r>
      <w:r>
        <w:t>своей</w:t>
      </w:r>
      <w:r>
        <w:rPr>
          <w:spacing w:val="-4"/>
        </w:rPr>
        <w:t xml:space="preserve"> </w:t>
      </w:r>
      <w:r>
        <w:t>компетентности</w:t>
      </w:r>
      <w:r>
        <w:rPr>
          <w:spacing w:val="-7"/>
        </w:rPr>
        <w:t xml:space="preserve"> </w:t>
      </w:r>
      <w:r>
        <w:t>через</w:t>
      </w:r>
      <w:r>
        <w:rPr>
          <w:spacing w:val="-4"/>
        </w:rPr>
        <w:t xml:space="preserve"> </w:t>
      </w:r>
      <w:r>
        <w:t>практическую</w:t>
      </w:r>
      <w:r>
        <w:rPr>
          <w:spacing w:val="-6"/>
        </w:rPr>
        <w:t xml:space="preserve"> </w:t>
      </w:r>
      <w:r>
        <w:rPr>
          <w:spacing w:val="-2"/>
        </w:rPr>
        <w:t>деятельность;</w:t>
      </w:r>
    </w:p>
    <w:p w:rsidR="00CE04F4" w:rsidRDefault="008178F7">
      <w:pPr>
        <w:pStyle w:val="a3"/>
        <w:spacing w:before="1" w:line="237" w:lineRule="auto"/>
        <w:jc w:val="left"/>
      </w:pPr>
      <w:r>
        <w:t>потребность в формировании новых знаний,</w:t>
      </w:r>
      <w:r>
        <w:rPr>
          <w:spacing w:val="29"/>
        </w:rPr>
        <w:t xml:space="preserve"> </w:t>
      </w:r>
      <w:r>
        <w:t>в том числе</w:t>
      </w:r>
      <w:r>
        <w:rPr>
          <w:spacing w:val="31"/>
        </w:rPr>
        <w:t xml:space="preserve"> </w:t>
      </w:r>
      <w:r>
        <w:t>формулировать идеи,</w:t>
      </w:r>
      <w:r>
        <w:rPr>
          <w:spacing w:val="29"/>
        </w:rPr>
        <w:t xml:space="preserve"> </w:t>
      </w:r>
      <w:r>
        <w:t>понятия, гипотезы о физических объектах и явлениях;</w:t>
      </w:r>
    </w:p>
    <w:p w:rsidR="00CE04F4" w:rsidRDefault="008178F7">
      <w:pPr>
        <w:pStyle w:val="a3"/>
        <w:spacing w:before="6" w:line="237" w:lineRule="auto"/>
        <w:ind w:left="991" w:right="563" w:firstLine="0"/>
        <w:jc w:val="left"/>
      </w:pPr>
      <w:r>
        <w:t>осознание</w:t>
      </w:r>
      <w:r>
        <w:rPr>
          <w:spacing w:val="-3"/>
        </w:rPr>
        <w:t xml:space="preserve"> </w:t>
      </w:r>
      <w:r>
        <w:t>дефицитов</w:t>
      </w:r>
      <w:r>
        <w:rPr>
          <w:spacing w:val="-4"/>
        </w:rPr>
        <w:t xml:space="preserve"> </w:t>
      </w:r>
      <w:r>
        <w:t>собственных</w:t>
      </w:r>
      <w:r>
        <w:rPr>
          <w:spacing w:val="-6"/>
        </w:rPr>
        <w:t xml:space="preserve"> </w:t>
      </w:r>
      <w:r>
        <w:t>знаний</w:t>
      </w:r>
      <w:r>
        <w:rPr>
          <w:spacing w:val="-1"/>
        </w:rPr>
        <w:t xml:space="preserve"> </w:t>
      </w:r>
      <w:r>
        <w:t>и</w:t>
      </w:r>
      <w:r>
        <w:rPr>
          <w:spacing w:val="-5"/>
        </w:rPr>
        <w:t xml:space="preserve"> </w:t>
      </w:r>
      <w:r>
        <w:t>компетентностей</w:t>
      </w:r>
      <w:r>
        <w:rPr>
          <w:spacing w:val="-5"/>
        </w:rPr>
        <w:t xml:space="preserve"> </w:t>
      </w:r>
      <w:r>
        <w:t>в</w:t>
      </w:r>
      <w:r>
        <w:rPr>
          <w:spacing w:val="-4"/>
        </w:rPr>
        <w:t xml:space="preserve"> </w:t>
      </w:r>
      <w:r>
        <w:t>области</w:t>
      </w:r>
      <w:r>
        <w:rPr>
          <w:spacing w:val="-4"/>
        </w:rPr>
        <w:t xml:space="preserve"> </w:t>
      </w:r>
      <w:r>
        <w:t>физики; планирование своего развития в приобретении новых физических знаний;</w:t>
      </w:r>
    </w:p>
    <w:p w:rsidR="00CE04F4" w:rsidRDefault="008178F7">
      <w:pPr>
        <w:pStyle w:val="a3"/>
        <w:spacing w:before="5" w:line="237" w:lineRule="auto"/>
        <w:ind w:right="563"/>
        <w:jc w:val="left"/>
      </w:pPr>
      <w:r>
        <w:t>стремление анализировать</w:t>
      </w:r>
      <w:r>
        <w:rPr>
          <w:spacing w:val="-1"/>
        </w:rPr>
        <w:t xml:space="preserve"> </w:t>
      </w:r>
      <w:r>
        <w:t>и</w:t>
      </w:r>
      <w:r>
        <w:rPr>
          <w:spacing w:val="-6"/>
        </w:rPr>
        <w:t xml:space="preserve"> </w:t>
      </w:r>
      <w:r>
        <w:t>выявлять</w:t>
      </w:r>
      <w:r>
        <w:rPr>
          <w:spacing w:val="-1"/>
        </w:rPr>
        <w:t xml:space="preserve"> </w:t>
      </w:r>
      <w:r>
        <w:t>взаимосвязи</w:t>
      </w:r>
      <w:r>
        <w:rPr>
          <w:spacing w:val="-1"/>
        </w:rPr>
        <w:t xml:space="preserve"> </w:t>
      </w:r>
      <w:r>
        <w:t>природы,</w:t>
      </w:r>
      <w:r>
        <w:rPr>
          <w:spacing w:val="-5"/>
        </w:rPr>
        <w:t xml:space="preserve"> </w:t>
      </w:r>
      <w:r>
        <w:t>общества</w:t>
      </w:r>
      <w:r>
        <w:rPr>
          <w:spacing w:val="-3"/>
        </w:rPr>
        <w:t xml:space="preserve"> </w:t>
      </w:r>
      <w:r>
        <w:t>и</w:t>
      </w:r>
      <w:r>
        <w:rPr>
          <w:spacing w:val="-1"/>
        </w:rPr>
        <w:t xml:space="preserve"> </w:t>
      </w:r>
      <w:r>
        <w:t>экономики, в том числе с использованием физических знаний;</w:t>
      </w:r>
    </w:p>
    <w:p w:rsidR="00CE04F4" w:rsidRDefault="008178F7">
      <w:pPr>
        <w:pStyle w:val="a3"/>
        <w:spacing w:before="7" w:line="237" w:lineRule="auto"/>
        <w:jc w:val="left"/>
      </w:pPr>
      <w:r>
        <w:t xml:space="preserve">оценка своих действий с учётом влияния на окружающую среду, возможных глобальных </w:t>
      </w:r>
      <w:r>
        <w:rPr>
          <w:spacing w:val="-2"/>
        </w:rPr>
        <w:t>последствий.</w:t>
      </w:r>
    </w:p>
    <w:p w:rsidR="00CE04F4" w:rsidRDefault="008178F7">
      <w:pPr>
        <w:pStyle w:val="Heading3"/>
        <w:spacing w:before="8"/>
        <w:jc w:val="left"/>
      </w:pPr>
      <w:r>
        <w:t>Метапредметные</w:t>
      </w:r>
      <w:r>
        <w:rPr>
          <w:spacing w:val="-6"/>
        </w:rPr>
        <w:t xml:space="preserve"> </w:t>
      </w:r>
      <w:r>
        <w:rPr>
          <w:spacing w:val="-2"/>
        </w:rPr>
        <w:t>результаты</w:t>
      </w:r>
    </w:p>
    <w:p w:rsidR="00CE04F4" w:rsidRDefault="008178F7">
      <w:pPr>
        <w:spacing w:line="275" w:lineRule="exact"/>
        <w:ind w:left="991"/>
        <w:rPr>
          <w:b/>
          <w:sz w:val="24"/>
        </w:rPr>
      </w:pPr>
      <w:r>
        <w:rPr>
          <w:b/>
          <w:sz w:val="24"/>
        </w:rPr>
        <w:t>Универсальные</w:t>
      </w:r>
      <w:r>
        <w:rPr>
          <w:b/>
          <w:spacing w:val="-8"/>
          <w:sz w:val="24"/>
        </w:rPr>
        <w:t xml:space="preserve"> </w:t>
      </w:r>
      <w:r>
        <w:rPr>
          <w:b/>
          <w:sz w:val="24"/>
        </w:rPr>
        <w:t>познавательные</w:t>
      </w:r>
      <w:r>
        <w:rPr>
          <w:b/>
          <w:spacing w:val="-3"/>
          <w:sz w:val="24"/>
        </w:rPr>
        <w:t xml:space="preserve"> </w:t>
      </w:r>
      <w:r>
        <w:rPr>
          <w:b/>
          <w:spacing w:val="-2"/>
          <w:sz w:val="24"/>
        </w:rPr>
        <w:t>действия</w:t>
      </w:r>
    </w:p>
    <w:p w:rsidR="00CE04F4" w:rsidRDefault="008178F7">
      <w:pPr>
        <w:pStyle w:val="Heading4"/>
        <w:spacing w:before="2"/>
        <w:rPr>
          <w:i w:val="0"/>
        </w:rPr>
      </w:pPr>
      <w:r>
        <w:t>Базовые</w:t>
      </w:r>
      <w:r>
        <w:rPr>
          <w:spacing w:val="-4"/>
        </w:rPr>
        <w:t xml:space="preserve"> </w:t>
      </w:r>
      <w:r>
        <w:t>логические</w:t>
      </w:r>
      <w:r>
        <w:rPr>
          <w:spacing w:val="-3"/>
        </w:rPr>
        <w:t xml:space="preserve"> </w:t>
      </w:r>
      <w:r>
        <w:rPr>
          <w:spacing w:val="-2"/>
        </w:rPr>
        <w:t>действия</w:t>
      </w:r>
      <w:r>
        <w:rPr>
          <w:i w:val="0"/>
          <w:spacing w:val="-2"/>
        </w:rPr>
        <w:t>:</w:t>
      </w:r>
    </w:p>
    <w:p w:rsidR="00CE04F4" w:rsidRDefault="008178F7">
      <w:pPr>
        <w:pStyle w:val="a3"/>
        <w:spacing w:line="272" w:lineRule="exact"/>
        <w:ind w:left="991" w:firstLine="0"/>
        <w:jc w:val="left"/>
      </w:pPr>
      <w:r>
        <w:t>выявлять</w:t>
      </w:r>
      <w:r>
        <w:rPr>
          <w:spacing w:val="-6"/>
        </w:rPr>
        <w:t xml:space="preserve"> </w:t>
      </w:r>
      <w:r>
        <w:t>и</w:t>
      </w:r>
      <w:r>
        <w:rPr>
          <w:spacing w:val="-7"/>
        </w:rPr>
        <w:t xml:space="preserve"> </w:t>
      </w:r>
      <w:r>
        <w:t>характеризовать</w:t>
      </w:r>
      <w:r>
        <w:rPr>
          <w:spacing w:val="-6"/>
        </w:rPr>
        <w:t xml:space="preserve"> </w:t>
      </w:r>
      <w:r>
        <w:t>существенные</w:t>
      </w:r>
      <w:r>
        <w:rPr>
          <w:spacing w:val="-5"/>
        </w:rPr>
        <w:t xml:space="preserve"> </w:t>
      </w:r>
      <w:r>
        <w:t>признаки</w:t>
      </w:r>
      <w:r>
        <w:rPr>
          <w:spacing w:val="-7"/>
        </w:rPr>
        <w:t xml:space="preserve"> </w:t>
      </w:r>
      <w:r>
        <w:t>объектов</w:t>
      </w:r>
      <w:r>
        <w:rPr>
          <w:spacing w:val="-1"/>
        </w:rPr>
        <w:t xml:space="preserve"> </w:t>
      </w:r>
      <w:r>
        <w:rPr>
          <w:spacing w:val="-2"/>
        </w:rPr>
        <w:t>(явлений);</w:t>
      </w:r>
    </w:p>
    <w:p w:rsidR="00CE04F4" w:rsidRDefault="00CE04F4">
      <w:pPr>
        <w:pStyle w:val="a3"/>
        <w:spacing w:line="272" w:lineRule="exact"/>
        <w:jc w:val="left"/>
        <w:sectPr w:rsidR="00CE04F4">
          <w:pgSz w:w="11910" w:h="16840"/>
          <w:pgMar w:top="620" w:right="283" w:bottom="480" w:left="708" w:header="0" w:footer="292" w:gutter="0"/>
          <w:cols w:space="720"/>
        </w:sectPr>
      </w:pPr>
    </w:p>
    <w:p w:rsidR="00CE04F4" w:rsidRDefault="008178F7">
      <w:pPr>
        <w:pStyle w:val="a3"/>
        <w:spacing w:before="66" w:line="237" w:lineRule="auto"/>
        <w:ind w:right="563"/>
      </w:pPr>
      <w:r>
        <w:t xml:space="preserve">устанавливать существенный признак классификации, основания для обобщения и </w:t>
      </w:r>
      <w:r>
        <w:rPr>
          <w:spacing w:val="-2"/>
        </w:rPr>
        <w:t>сравнения;</w:t>
      </w:r>
    </w:p>
    <w:p w:rsidR="00CE04F4" w:rsidRDefault="008178F7">
      <w:pPr>
        <w:pStyle w:val="a3"/>
        <w:spacing w:before="6" w:line="237" w:lineRule="auto"/>
        <w:ind w:right="572"/>
      </w:pPr>
      <w:r>
        <w:t>выявлять закономерности и противоречия в рассматриваемых фактах, данных и наблюдениях, относящихся к физическим явлениям;</w:t>
      </w:r>
    </w:p>
    <w:p w:rsidR="00CE04F4" w:rsidRDefault="008178F7">
      <w:pPr>
        <w:pStyle w:val="a3"/>
        <w:spacing w:before="3"/>
        <w:ind w:right="557"/>
      </w:pPr>
      <w: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CE04F4" w:rsidRDefault="008178F7">
      <w:pPr>
        <w:pStyle w:val="a3"/>
        <w:ind w:right="565"/>
      </w:pPr>
      <w: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CE04F4" w:rsidRDefault="008178F7">
      <w:pPr>
        <w:pStyle w:val="Heading4"/>
        <w:spacing w:before="6"/>
        <w:jc w:val="both"/>
        <w:rPr>
          <w:i w:val="0"/>
        </w:rPr>
      </w:pPr>
      <w:r>
        <w:t>Базовые</w:t>
      </w:r>
      <w:r>
        <w:rPr>
          <w:spacing w:val="-3"/>
        </w:rPr>
        <w:t xml:space="preserve"> </w:t>
      </w:r>
      <w:r>
        <w:t>исследовательские</w:t>
      </w:r>
      <w:r>
        <w:rPr>
          <w:spacing w:val="-2"/>
        </w:rPr>
        <w:t xml:space="preserve"> действия</w:t>
      </w:r>
      <w:r>
        <w:rPr>
          <w:i w:val="0"/>
          <w:spacing w:val="-2"/>
        </w:rPr>
        <w:t>:</w:t>
      </w:r>
    </w:p>
    <w:p w:rsidR="00CE04F4" w:rsidRDefault="008178F7">
      <w:pPr>
        <w:pStyle w:val="a3"/>
        <w:tabs>
          <w:tab w:val="left" w:pos="3260"/>
          <w:tab w:val="left" w:pos="5041"/>
          <w:tab w:val="left" w:pos="6289"/>
          <w:tab w:val="left" w:pos="9144"/>
        </w:tabs>
        <w:spacing w:line="242" w:lineRule="auto"/>
        <w:ind w:right="568"/>
        <w:jc w:val="left"/>
      </w:pPr>
      <w:r>
        <w:rPr>
          <w:spacing w:val="-2"/>
        </w:rPr>
        <w:t>использовать</w:t>
      </w:r>
      <w:r>
        <w:tab/>
      </w:r>
      <w:r>
        <w:rPr>
          <w:spacing w:val="-2"/>
        </w:rPr>
        <w:t>вопросы</w:t>
      </w:r>
      <w:r>
        <w:tab/>
      </w:r>
      <w:r>
        <w:rPr>
          <w:spacing w:val="-4"/>
        </w:rPr>
        <w:t>как</w:t>
      </w:r>
      <w:r>
        <w:tab/>
      </w:r>
      <w:r>
        <w:rPr>
          <w:spacing w:val="-2"/>
        </w:rPr>
        <w:t>исследовательский</w:t>
      </w:r>
      <w:r>
        <w:tab/>
      </w:r>
      <w:r>
        <w:rPr>
          <w:spacing w:val="-2"/>
        </w:rPr>
        <w:t>инструмент познания;</w:t>
      </w:r>
    </w:p>
    <w:p w:rsidR="00CE04F4" w:rsidRDefault="008178F7">
      <w:pPr>
        <w:pStyle w:val="a3"/>
        <w:spacing w:line="242" w:lineRule="auto"/>
        <w:jc w:val="left"/>
      </w:pPr>
      <w:r>
        <w:t>проводить</w:t>
      </w:r>
      <w:r>
        <w:rPr>
          <w:spacing w:val="80"/>
          <w:w w:val="150"/>
        </w:rPr>
        <w:t xml:space="preserve"> </w:t>
      </w:r>
      <w:r>
        <w:t>по</w:t>
      </w:r>
      <w:r>
        <w:rPr>
          <w:spacing w:val="80"/>
        </w:rPr>
        <w:t xml:space="preserve"> </w:t>
      </w:r>
      <w:r>
        <w:t>самостоятельно</w:t>
      </w:r>
      <w:r>
        <w:rPr>
          <w:spacing w:val="80"/>
          <w:w w:val="150"/>
        </w:rPr>
        <w:t xml:space="preserve"> </w:t>
      </w:r>
      <w:r>
        <w:t>составленному</w:t>
      </w:r>
      <w:r>
        <w:rPr>
          <w:spacing w:val="80"/>
        </w:rPr>
        <w:t xml:space="preserve"> </w:t>
      </w:r>
      <w:r>
        <w:t>плану</w:t>
      </w:r>
      <w:r>
        <w:rPr>
          <w:spacing w:val="80"/>
        </w:rPr>
        <w:t xml:space="preserve"> </w:t>
      </w:r>
      <w:r>
        <w:t>опыт,</w:t>
      </w:r>
      <w:r>
        <w:rPr>
          <w:spacing w:val="80"/>
          <w:w w:val="150"/>
        </w:rPr>
        <w:t xml:space="preserve"> </w:t>
      </w:r>
      <w:r>
        <w:t>несложный</w:t>
      </w:r>
      <w:r>
        <w:rPr>
          <w:spacing w:val="80"/>
        </w:rPr>
        <w:t xml:space="preserve"> </w:t>
      </w:r>
      <w:r>
        <w:t>физический эксперимент, небольшое исследование физического явления;</w:t>
      </w:r>
    </w:p>
    <w:p w:rsidR="00CE04F4" w:rsidRDefault="008178F7">
      <w:pPr>
        <w:pStyle w:val="a3"/>
        <w:tabs>
          <w:tab w:val="left" w:pos="2252"/>
          <w:tab w:val="left" w:pos="2703"/>
          <w:tab w:val="left" w:pos="4400"/>
          <w:tab w:val="left" w:pos="4746"/>
          <w:tab w:val="left" w:pos="6439"/>
          <w:tab w:val="left" w:pos="8059"/>
          <w:tab w:val="left" w:pos="9537"/>
          <w:tab w:val="left" w:pos="9867"/>
        </w:tabs>
        <w:spacing w:line="242" w:lineRule="auto"/>
        <w:ind w:right="576"/>
        <w:jc w:val="left"/>
      </w:pPr>
      <w:r>
        <w:rPr>
          <w:spacing w:val="-2"/>
        </w:rPr>
        <w:t>оценивать</w:t>
      </w:r>
      <w:r>
        <w:tab/>
      </w:r>
      <w:r>
        <w:rPr>
          <w:spacing w:val="-6"/>
        </w:rPr>
        <w:t>на</w:t>
      </w:r>
      <w:r>
        <w:tab/>
      </w:r>
      <w:r>
        <w:rPr>
          <w:spacing w:val="-2"/>
        </w:rPr>
        <w:t>применимость</w:t>
      </w:r>
      <w:r>
        <w:tab/>
      </w:r>
      <w:r>
        <w:rPr>
          <w:spacing w:val="-10"/>
        </w:rPr>
        <w:t>и</w:t>
      </w:r>
      <w:r>
        <w:tab/>
      </w:r>
      <w:r>
        <w:rPr>
          <w:spacing w:val="-2"/>
        </w:rPr>
        <w:t>достоверность</w:t>
      </w:r>
      <w:r>
        <w:tab/>
      </w:r>
      <w:r>
        <w:rPr>
          <w:spacing w:val="-2"/>
        </w:rPr>
        <w:t>информацию,</w:t>
      </w:r>
      <w:r>
        <w:tab/>
      </w:r>
      <w:r>
        <w:rPr>
          <w:spacing w:val="-2"/>
        </w:rPr>
        <w:t>полученную</w:t>
      </w:r>
      <w:r>
        <w:tab/>
      </w:r>
      <w:r>
        <w:rPr>
          <w:spacing w:val="-10"/>
        </w:rPr>
        <w:t>в</w:t>
      </w:r>
      <w:r>
        <w:tab/>
      </w:r>
      <w:r>
        <w:rPr>
          <w:spacing w:val="-4"/>
        </w:rPr>
        <w:t xml:space="preserve">ходе </w:t>
      </w:r>
      <w:r>
        <w:t>исследования или эксперимента;</w:t>
      </w:r>
    </w:p>
    <w:p w:rsidR="00CE04F4" w:rsidRDefault="008178F7">
      <w:pPr>
        <w:pStyle w:val="a3"/>
        <w:spacing w:line="242" w:lineRule="auto"/>
        <w:jc w:val="left"/>
      </w:pPr>
      <w:r>
        <w:t>самостоятельно</w:t>
      </w:r>
      <w:r>
        <w:rPr>
          <w:spacing w:val="80"/>
        </w:rPr>
        <w:t xml:space="preserve"> </w:t>
      </w:r>
      <w:r>
        <w:t>формулировать</w:t>
      </w:r>
      <w:r>
        <w:rPr>
          <w:spacing w:val="80"/>
        </w:rPr>
        <w:t xml:space="preserve"> </w:t>
      </w:r>
      <w:r>
        <w:t>обобщения</w:t>
      </w:r>
      <w:r>
        <w:rPr>
          <w:spacing w:val="80"/>
        </w:rPr>
        <w:t xml:space="preserve"> </w:t>
      </w:r>
      <w:r>
        <w:t>и</w:t>
      </w:r>
      <w:r>
        <w:rPr>
          <w:spacing w:val="80"/>
        </w:rPr>
        <w:t xml:space="preserve"> </w:t>
      </w:r>
      <w:r>
        <w:t>выводы</w:t>
      </w:r>
      <w:r>
        <w:rPr>
          <w:spacing w:val="80"/>
        </w:rPr>
        <w:t xml:space="preserve"> </w:t>
      </w:r>
      <w:r>
        <w:t>по</w:t>
      </w:r>
      <w:r>
        <w:rPr>
          <w:spacing w:val="80"/>
        </w:rPr>
        <w:t xml:space="preserve"> </w:t>
      </w:r>
      <w:r>
        <w:t>результатам</w:t>
      </w:r>
      <w:r>
        <w:rPr>
          <w:spacing w:val="80"/>
        </w:rPr>
        <w:t xml:space="preserve"> </w:t>
      </w:r>
      <w:r>
        <w:t>проведённого наблюдения, опыта, исследования;</w:t>
      </w:r>
    </w:p>
    <w:p w:rsidR="00CE04F4" w:rsidRDefault="008178F7">
      <w:pPr>
        <w:pStyle w:val="a3"/>
        <w:tabs>
          <w:tab w:val="left" w:pos="2814"/>
          <w:tab w:val="left" w:pos="4148"/>
          <w:tab w:val="left" w:pos="5577"/>
          <w:tab w:val="left" w:pos="6689"/>
          <w:tab w:val="left" w:pos="8099"/>
          <w:tab w:val="left" w:pos="9423"/>
          <w:tab w:val="left" w:pos="9739"/>
        </w:tabs>
        <w:spacing w:line="242" w:lineRule="auto"/>
        <w:ind w:right="570"/>
        <w:jc w:val="left"/>
      </w:pPr>
      <w:r>
        <w:rPr>
          <w:spacing w:val="-2"/>
        </w:rPr>
        <w:t>прогнозировать</w:t>
      </w:r>
      <w:r>
        <w:tab/>
      </w:r>
      <w:r>
        <w:rPr>
          <w:spacing w:val="-2"/>
        </w:rPr>
        <w:t>возможное</w:t>
      </w:r>
      <w:r>
        <w:tab/>
      </w:r>
      <w:r>
        <w:rPr>
          <w:spacing w:val="-2"/>
        </w:rPr>
        <w:t>дальнейшее</w:t>
      </w:r>
      <w:r>
        <w:tab/>
      </w:r>
      <w:r>
        <w:rPr>
          <w:spacing w:val="-2"/>
        </w:rPr>
        <w:t>развитие</w:t>
      </w:r>
      <w:r>
        <w:tab/>
      </w:r>
      <w:r>
        <w:rPr>
          <w:spacing w:val="-2"/>
        </w:rPr>
        <w:t>физических</w:t>
      </w:r>
      <w:r>
        <w:tab/>
      </w:r>
      <w:r>
        <w:rPr>
          <w:spacing w:val="-2"/>
        </w:rPr>
        <w:t>процессов,</w:t>
      </w:r>
      <w:r>
        <w:tab/>
      </w:r>
      <w:r>
        <w:rPr>
          <w:spacing w:val="-10"/>
        </w:rPr>
        <w:t>а</w:t>
      </w:r>
      <w:r>
        <w:tab/>
      </w:r>
      <w:r>
        <w:rPr>
          <w:spacing w:val="-2"/>
        </w:rPr>
        <w:t xml:space="preserve">также </w:t>
      </w:r>
      <w:r>
        <w:t>выдвигать предположения об их развитии в новых условиях и контекстах.</w:t>
      </w:r>
    </w:p>
    <w:p w:rsidR="00CE04F4" w:rsidRDefault="008178F7">
      <w:pPr>
        <w:pStyle w:val="Heading4"/>
        <w:spacing w:line="274" w:lineRule="exact"/>
        <w:rPr>
          <w:i w:val="0"/>
        </w:rPr>
      </w:pPr>
      <w:r>
        <w:t>Работа</w:t>
      </w:r>
      <w:r>
        <w:rPr>
          <w:spacing w:val="2"/>
        </w:rPr>
        <w:t xml:space="preserve"> </w:t>
      </w:r>
      <w:r>
        <w:t>с</w:t>
      </w:r>
      <w:r>
        <w:rPr>
          <w:spacing w:val="-3"/>
        </w:rPr>
        <w:t xml:space="preserve"> </w:t>
      </w:r>
      <w:r>
        <w:rPr>
          <w:spacing w:val="-2"/>
        </w:rPr>
        <w:t>информацией</w:t>
      </w:r>
      <w:r>
        <w:rPr>
          <w:i w:val="0"/>
          <w:spacing w:val="-2"/>
        </w:rPr>
        <w:t>:</w:t>
      </w:r>
    </w:p>
    <w:p w:rsidR="00CE04F4" w:rsidRDefault="008178F7">
      <w:pPr>
        <w:pStyle w:val="a3"/>
        <w:spacing w:line="237" w:lineRule="auto"/>
        <w:ind w:right="574"/>
      </w:pPr>
      <w: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CE04F4" w:rsidRDefault="008178F7">
      <w:pPr>
        <w:pStyle w:val="a3"/>
        <w:spacing w:line="237" w:lineRule="auto"/>
        <w:ind w:right="569"/>
      </w:pPr>
      <w:r>
        <w:t>анализировать, систематизировать и интерпретировать информацию различных видов и форм представления;</w:t>
      </w:r>
    </w:p>
    <w:p w:rsidR="00CE04F4" w:rsidRDefault="008178F7">
      <w:pPr>
        <w:pStyle w:val="a3"/>
        <w:ind w:right="567"/>
      </w:pPr>
      <w: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w:t>
      </w:r>
      <w:r>
        <w:rPr>
          <w:spacing w:val="-2"/>
        </w:rPr>
        <w:t>комбинациями.</w:t>
      </w:r>
    </w:p>
    <w:p w:rsidR="00CE04F4" w:rsidRDefault="008178F7">
      <w:pPr>
        <w:pStyle w:val="Heading3"/>
        <w:spacing w:line="240" w:lineRule="auto"/>
      </w:pPr>
      <w:r>
        <w:t>Универсальные</w:t>
      </w:r>
      <w:r>
        <w:rPr>
          <w:spacing w:val="-8"/>
        </w:rPr>
        <w:t xml:space="preserve"> </w:t>
      </w:r>
      <w:r>
        <w:t>коммуникативные</w:t>
      </w:r>
      <w:r>
        <w:rPr>
          <w:spacing w:val="-3"/>
        </w:rPr>
        <w:t xml:space="preserve"> </w:t>
      </w:r>
      <w:r>
        <w:rPr>
          <w:spacing w:val="-2"/>
        </w:rPr>
        <w:t>действия</w:t>
      </w:r>
    </w:p>
    <w:p w:rsidR="00CE04F4" w:rsidRDefault="008178F7">
      <w:pPr>
        <w:pStyle w:val="Heading4"/>
        <w:rPr>
          <w:i w:val="0"/>
        </w:rPr>
      </w:pPr>
      <w:r>
        <w:rPr>
          <w:spacing w:val="-2"/>
        </w:rPr>
        <w:t>Общение</w:t>
      </w:r>
      <w:r>
        <w:rPr>
          <w:i w:val="0"/>
          <w:spacing w:val="-2"/>
        </w:rPr>
        <w:t>:</w:t>
      </w:r>
    </w:p>
    <w:p w:rsidR="00CE04F4" w:rsidRDefault="008178F7">
      <w:pPr>
        <w:pStyle w:val="a3"/>
        <w:ind w:right="566"/>
      </w:pPr>
      <w:r>
        <w:t>в ходе обсуждения учебного материала, результатов лабораторных работ и проектов задавать вопросы по существу</w:t>
      </w:r>
      <w:r>
        <w:rPr>
          <w:spacing w:val="-1"/>
        </w:rPr>
        <w:t xml:space="preserve"> </w:t>
      </w:r>
      <w:r>
        <w:t>обсуждаемой темы и высказывать идеи, нацеленные на решение задачи и поддержание благожелательности общения;</w:t>
      </w:r>
    </w:p>
    <w:p w:rsidR="00CE04F4" w:rsidRDefault="008178F7">
      <w:pPr>
        <w:pStyle w:val="a3"/>
        <w:spacing w:line="237" w:lineRule="auto"/>
        <w:ind w:right="575"/>
      </w:pPr>
      <w:r>
        <w:t>сопоставлять свои суждения с суждениями других участников диалога, обнаруживать различие и сходство позиций;</w:t>
      </w:r>
    </w:p>
    <w:p w:rsidR="00CE04F4" w:rsidRDefault="008178F7">
      <w:pPr>
        <w:pStyle w:val="a3"/>
        <w:spacing w:line="275" w:lineRule="exact"/>
        <w:ind w:left="991" w:firstLine="0"/>
      </w:pPr>
      <w:r>
        <w:t>выражать</w:t>
      </w:r>
      <w:r>
        <w:rPr>
          <w:spacing w:val="-4"/>
        </w:rPr>
        <w:t xml:space="preserve"> </w:t>
      </w:r>
      <w:r>
        <w:t>свою</w:t>
      </w:r>
      <w:r>
        <w:rPr>
          <w:spacing w:val="-3"/>
        </w:rPr>
        <w:t xml:space="preserve"> </w:t>
      </w:r>
      <w:r>
        <w:t>точку</w:t>
      </w:r>
      <w:r>
        <w:rPr>
          <w:spacing w:val="-10"/>
        </w:rPr>
        <w:t xml:space="preserve"> </w:t>
      </w:r>
      <w:r>
        <w:t>зрения в устных</w:t>
      </w:r>
      <w:r>
        <w:rPr>
          <w:spacing w:val="-5"/>
        </w:rPr>
        <w:t xml:space="preserve"> </w:t>
      </w:r>
      <w:r>
        <w:t>и письменных</w:t>
      </w:r>
      <w:r>
        <w:rPr>
          <w:spacing w:val="-5"/>
        </w:rPr>
        <w:t xml:space="preserve"> </w:t>
      </w:r>
      <w:r>
        <w:rPr>
          <w:spacing w:val="-2"/>
        </w:rPr>
        <w:t>текстах;</w:t>
      </w:r>
    </w:p>
    <w:p w:rsidR="00CE04F4" w:rsidRDefault="008178F7">
      <w:pPr>
        <w:pStyle w:val="a3"/>
        <w:spacing w:line="242" w:lineRule="auto"/>
        <w:ind w:right="571"/>
      </w:pPr>
      <w:r>
        <w:t>публично представлять результаты выполненного физического опыта (эксперимента, исследования, проекта).</w:t>
      </w:r>
    </w:p>
    <w:p w:rsidR="00CE04F4" w:rsidRDefault="008178F7">
      <w:pPr>
        <w:pStyle w:val="Heading4"/>
        <w:spacing w:line="274" w:lineRule="exact"/>
        <w:jc w:val="both"/>
        <w:rPr>
          <w:i w:val="0"/>
        </w:rPr>
      </w:pPr>
      <w:r>
        <w:t>Совместная</w:t>
      </w:r>
      <w:r>
        <w:rPr>
          <w:spacing w:val="-3"/>
        </w:rPr>
        <w:t xml:space="preserve"> </w:t>
      </w:r>
      <w:r>
        <w:t>деятельность</w:t>
      </w:r>
      <w:r>
        <w:rPr>
          <w:spacing w:val="-3"/>
        </w:rPr>
        <w:t xml:space="preserve"> </w:t>
      </w:r>
      <w:r>
        <w:rPr>
          <w:i w:val="0"/>
          <w:spacing w:val="-2"/>
        </w:rPr>
        <w:t>(</w:t>
      </w:r>
      <w:r>
        <w:rPr>
          <w:spacing w:val="-2"/>
        </w:rPr>
        <w:t>сотрудничество</w:t>
      </w:r>
      <w:r>
        <w:rPr>
          <w:i w:val="0"/>
          <w:spacing w:val="-2"/>
        </w:rPr>
        <w:t>):</w:t>
      </w:r>
    </w:p>
    <w:p w:rsidR="00CE04F4" w:rsidRDefault="008178F7">
      <w:pPr>
        <w:pStyle w:val="a3"/>
        <w:spacing w:line="237" w:lineRule="auto"/>
        <w:ind w:right="570"/>
      </w:pPr>
      <w:r>
        <w:t>понимать и использовать преимущества командной и индивидуальной работы при решении конкретной физической проблемы;</w:t>
      </w:r>
    </w:p>
    <w:p w:rsidR="00CE04F4" w:rsidRDefault="008178F7">
      <w:pPr>
        <w:pStyle w:val="a3"/>
        <w:spacing w:before="1" w:line="237" w:lineRule="auto"/>
        <w:ind w:right="565"/>
      </w:pPr>
      <w: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CE04F4" w:rsidRDefault="008178F7">
      <w:pPr>
        <w:pStyle w:val="a3"/>
        <w:spacing w:before="6" w:line="237" w:lineRule="auto"/>
        <w:ind w:right="575"/>
      </w:pPr>
      <w:r>
        <w:t>выполнять свою часть работы,</w:t>
      </w:r>
      <w:r>
        <w:rPr>
          <w:spacing w:val="-1"/>
        </w:rPr>
        <w:t xml:space="preserve"> </w:t>
      </w:r>
      <w:r>
        <w:t>достигая качественного результата по своему</w:t>
      </w:r>
      <w:r>
        <w:rPr>
          <w:spacing w:val="-7"/>
        </w:rPr>
        <w:t xml:space="preserve"> </w:t>
      </w:r>
      <w:r>
        <w:t>направлению и координируя свои действия с другими членами команды;</w:t>
      </w:r>
    </w:p>
    <w:p w:rsidR="00CE04F4" w:rsidRDefault="008178F7">
      <w:pPr>
        <w:pStyle w:val="a3"/>
        <w:spacing w:before="6" w:line="237" w:lineRule="auto"/>
        <w:ind w:right="576"/>
      </w:pPr>
      <w:r>
        <w:t>оценивать качество своего вклада в общий продукт по критериям, самостоятельно сформулированным участниками взаимодействия.</w:t>
      </w:r>
    </w:p>
    <w:p w:rsidR="00CE04F4" w:rsidRDefault="008178F7">
      <w:pPr>
        <w:pStyle w:val="Heading3"/>
        <w:spacing w:before="9"/>
        <w:jc w:val="left"/>
      </w:pPr>
      <w:r>
        <w:t>Универсальные</w:t>
      </w:r>
      <w:r>
        <w:rPr>
          <w:spacing w:val="-7"/>
        </w:rPr>
        <w:t xml:space="preserve"> </w:t>
      </w:r>
      <w:r>
        <w:t>регулятивные</w:t>
      </w:r>
      <w:r>
        <w:rPr>
          <w:spacing w:val="-2"/>
        </w:rPr>
        <w:t xml:space="preserve"> действия</w:t>
      </w:r>
    </w:p>
    <w:p w:rsidR="00CE04F4" w:rsidRDefault="008178F7">
      <w:pPr>
        <w:pStyle w:val="Heading4"/>
        <w:spacing w:line="274" w:lineRule="exact"/>
      </w:pPr>
      <w:r>
        <w:rPr>
          <w:spacing w:val="-2"/>
        </w:rPr>
        <w:t>Самоорганизация:</w:t>
      </w:r>
    </w:p>
    <w:p w:rsidR="00CE04F4" w:rsidRDefault="008178F7">
      <w:pPr>
        <w:pStyle w:val="a3"/>
        <w:spacing w:before="1" w:line="237" w:lineRule="auto"/>
        <w:jc w:val="left"/>
      </w:pPr>
      <w:r>
        <w:t>выявлять</w:t>
      </w:r>
      <w:r>
        <w:rPr>
          <w:spacing w:val="80"/>
        </w:rPr>
        <w:t xml:space="preserve"> </w:t>
      </w:r>
      <w:r>
        <w:t>проблемы</w:t>
      </w:r>
      <w:r>
        <w:rPr>
          <w:spacing w:val="80"/>
        </w:rPr>
        <w:t xml:space="preserve"> </w:t>
      </w:r>
      <w:r>
        <w:t>в</w:t>
      </w:r>
      <w:r>
        <w:rPr>
          <w:spacing w:val="80"/>
        </w:rPr>
        <w:t xml:space="preserve"> </w:t>
      </w:r>
      <w:r>
        <w:t>жизненных</w:t>
      </w:r>
      <w:r>
        <w:rPr>
          <w:spacing w:val="80"/>
        </w:rPr>
        <w:t xml:space="preserve"> </w:t>
      </w:r>
      <w:r>
        <w:t>и</w:t>
      </w:r>
      <w:r>
        <w:rPr>
          <w:spacing w:val="80"/>
        </w:rPr>
        <w:t xml:space="preserve"> </w:t>
      </w:r>
      <w:r>
        <w:t>учебных</w:t>
      </w:r>
      <w:r>
        <w:rPr>
          <w:spacing w:val="80"/>
        </w:rPr>
        <w:t xml:space="preserve"> </w:t>
      </w:r>
      <w:r>
        <w:t>ситуациях,</w:t>
      </w:r>
      <w:r>
        <w:rPr>
          <w:spacing w:val="80"/>
        </w:rPr>
        <w:t xml:space="preserve"> </w:t>
      </w:r>
      <w:r>
        <w:t>требующих</w:t>
      </w:r>
      <w:r>
        <w:rPr>
          <w:spacing w:val="80"/>
        </w:rPr>
        <w:t xml:space="preserve"> </w:t>
      </w:r>
      <w:r>
        <w:t>для</w:t>
      </w:r>
      <w:r>
        <w:rPr>
          <w:spacing w:val="80"/>
        </w:rPr>
        <w:t xml:space="preserve"> </w:t>
      </w:r>
      <w:r>
        <w:t>решения</w:t>
      </w:r>
      <w:r>
        <w:rPr>
          <w:spacing w:val="80"/>
        </w:rPr>
        <w:t xml:space="preserve"> </w:t>
      </w:r>
      <w:r>
        <w:t>физических знаний;</w:t>
      </w:r>
    </w:p>
    <w:p w:rsidR="00CE04F4" w:rsidRDefault="008178F7">
      <w:pPr>
        <w:pStyle w:val="a3"/>
        <w:spacing w:before="5" w:line="237" w:lineRule="auto"/>
        <w:jc w:val="left"/>
      </w:pPr>
      <w:r>
        <w:t>ориентироваться</w:t>
      </w:r>
      <w:r>
        <w:rPr>
          <w:spacing w:val="40"/>
        </w:rPr>
        <w:t xml:space="preserve"> </w:t>
      </w:r>
      <w:r>
        <w:t>в</w:t>
      </w:r>
      <w:r>
        <w:rPr>
          <w:spacing w:val="40"/>
        </w:rPr>
        <w:t xml:space="preserve"> </w:t>
      </w:r>
      <w:r>
        <w:t>различных</w:t>
      </w:r>
      <w:r>
        <w:rPr>
          <w:spacing w:val="40"/>
        </w:rPr>
        <w:t xml:space="preserve"> </w:t>
      </w:r>
      <w:r>
        <w:t>подходах</w:t>
      </w:r>
      <w:r>
        <w:rPr>
          <w:spacing w:val="40"/>
        </w:rPr>
        <w:t xml:space="preserve"> </w:t>
      </w:r>
      <w:r>
        <w:t>принятия</w:t>
      </w:r>
      <w:r>
        <w:rPr>
          <w:spacing w:val="40"/>
        </w:rPr>
        <w:t xml:space="preserve"> </w:t>
      </w:r>
      <w:r>
        <w:t>решений</w:t>
      </w:r>
      <w:r>
        <w:rPr>
          <w:spacing w:val="40"/>
        </w:rPr>
        <w:t xml:space="preserve"> </w:t>
      </w:r>
      <w:r>
        <w:t>(индивидуальное,</w:t>
      </w:r>
      <w:r>
        <w:rPr>
          <w:spacing w:val="40"/>
        </w:rPr>
        <w:t xml:space="preserve"> </w:t>
      </w:r>
      <w:r>
        <w:t>принятие решения в группе, принятие решений группой);</w:t>
      </w:r>
    </w:p>
    <w:p w:rsidR="00CE04F4" w:rsidRDefault="00CE04F4">
      <w:pPr>
        <w:pStyle w:val="a3"/>
        <w:spacing w:line="237" w:lineRule="auto"/>
        <w:jc w:val="left"/>
        <w:sectPr w:rsidR="00CE04F4">
          <w:pgSz w:w="11910" w:h="16840"/>
          <w:pgMar w:top="620" w:right="283" w:bottom="480" w:left="708" w:header="0" w:footer="292" w:gutter="0"/>
          <w:cols w:space="720"/>
        </w:sectPr>
      </w:pPr>
    </w:p>
    <w:p w:rsidR="00CE04F4" w:rsidRDefault="008178F7">
      <w:pPr>
        <w:pStyle w:val="a3"/>
        <w:spacing w:before="64"/>
        <w:ind w:right="558"/>
      </w:pPr>
      <w:r>
        <w:t>самостоятельно составлять алгоритм решения</w:t>
      </w:r>
      <w:r>
        <w:rPr>
          <w:spacing w:val="-1"/>
        </w:rPr>
        <w:t xml:space="preserve"> </w:t>
      </w:r>
      <w:r>
        <w:t>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CE04F4" w:rsidRDefault="008178F7">
      <w:pPr>
        <w:pStyle w:val="a3"/>
        <w:spacing w:line="274" w:lineRule="exact"/>
        <w:ind w:left="991" w:firstLine="0"/>
        <w:jc w:val="left"/>
      </w:pPr>
      <w:r>
        <w:t>делать выбор</w:t>
      </w:r>
      <w:r>
        <w:rPr>
          <w:spacing w:val="-5"/>
        </w:rPr>
        <w:t xml:space="preserve"> </w:t>
      </w:r>
      <w:r>
        <w:t>и</w:t>
      </w:r>
      <w:r>
        <w:rPr>
          <w:spacing w:val="-4"/>
        </w:rPr>
        <w:t xml:space="preserve"> </w:t>
      </w:r>
      <w:r>
        <w:t>брать</w:t>
      </w:r>
      <w:r>
        <w:rPr>
          <w:spacing w:val="-3"/>
        </w:rPr>
        <w:t xml:space="preserve"> </w:t>
      </w:r>
      <w:r>
        <w:t>ответственность</w:t>
      </w:r>
      <w:r>
        <w:rPr>
          <w:spacing w:val="-3"/>
        </w:rPr>
        <w:t xml:space="preserve"> </w:t>
      </w:r>
      <w:r>
        <w:t>за</w:t>
      </w:r>
      <w:r>
        <w:rPr>
          <w:spacing w:val="-1"/>
        </w:rPr>
        <w:t xml:space="preserve"> </w:t>
      </w:r>
      <w:r>
        <w:rPr>
          <w:spacing w:val="-2"/>
        </w:rPr>
        <w:t>решение.</w:t>
      </w:r>
    </w:p>
    <w:p w:rsidR="00CE04F4" w:rsidRDefault="008178F7">
      <w:pPr>
        <w:pStyle w:val="Heading4"/>
        <w:spacing w:before="7"/>
        <w:rPr>
          <w:i w:val="0"/>
        </w:rPr>
      </w:pPr>
      <w:r>
        <w:t>Самоконтроль</w:t>
      </w:r>
      <w:r>
        <w:rPr>
          <w:spacing w:val="-4"/>
        </w:rPr>
        <w:t xml:space="preserve"> </w:t>
      </w:r>
      <w:r>
        <w:rPr>
          <w:i w:val="0"/>
          <w:spacing w:val="-2"/>
        </w:rPr>
        <w:t>(</w:t>
      </w:r>
      <w:r>
        <w:rPr>
          <w:spacing w:val="-2"/>
        </w:rPr>
        <w:t>рефлексия</w:t>
      </w:r>
      <w:r>
        <w:rPr>
          <w:i w:val="0"/>
          <w:spacing w:val="-2"/>
        </w:rPr>
        <w:t>):</w:t>
      </w:r>
    </w:p>
    <w:p w:rsidR="00CE04F4" w:rsidRDefault="008178F7">
      <w:pPr>
        <w:pStyle w:val="a3"/>
        <w:spacing w:line="272" w:lineRule="exact"/>
        <w:ind w:left="991" w:firstLine="0"/>
        <w:jc w:val="left"/>
      </w:pPr>
      <w:r>
        <w:t>давать</w:t>
      </w:r>
      <w:r>
        <w:rPr>
          <w:spacing w:val="-3"/>
        </w:rPr>
        <w:t xml:space="preserve"> </w:t>
      </w:r>
      <w:r>
        <w:t>адекватную</w:t>
      </w:r>
      <w:r>
        <w:rPr>
          <w:spacing w:val="-3"/>
        </w:rPr>
        <w:t xml:space="preserve"> </w:t>
      </w:r>
      <w:r>
        <w:t>оценку</w:t>
      </w:r>
      <w:r>
        <w:rPr>
          <w:spacing w:val="-11"/>
        </w:rPr>
        <w:t xml:space="preserve"> </w:t>
      </w:r>
      <w:r>
        <w:t>ситуации и предлагать план</w:t>
      </w:r>
      <w:r>
        <w:rPr>
          <w:spacing w:val="-5"/>
        </w:rPr>
        <w:t xml:space="preserve"> </w:t>
      </w:r>
      <w:r>
        <w:t>её</w:t>
      </w:r>
      <w:r>
        <w:rPr>
          <w:spacing w:val="-2"/>
        </w:rPr>
        <w:t xml:space="preserve"> изменения;</w:t>
      </w:r>
    </w:p>
    <w:p w:rsidR="00CE04F4" w:rsidRDefault="008178F7">
      <w:pPr>
        <w:pStyle w:val="a3"/>
        <w:spacing w:before="6" w:line="237" w:lineRule="auto"/>
        <w:ind w:right="568"/>
      </w:pPr>
      <w:r>
        <w:t>объяснять причины достижения (недостижения) результатов деятельности, давать оценку приобретённому опыту;</w:t>
      </w:r>
    </w:p>
    <w:p w:rsidR="00CE04F4" w:rsidRDefault="008178F7">
      <w:pPr>
        <w:pStyle w:val="a3"/>
        <w:spacing w:before="3"/>
        <w:ind w:right="564"/>
      </w:pPr>
      <w: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CE04F4" w:rsidRDefault="008178F7">
      <w:pPr>
        <w:pStyle w:val="a3"/>
        <w:spacing w:line="274" w:lineRule="exact"/>
        <w:ind w:left="991" w:firstLine="0"/>
      </w:pPr>
      <w:r>
        <w:t>оценивать</w:t>
      </w:r>
      <w:r>
        <w:rPr>
          <w:spacing w:val="-6"/>
        </w:rPr>
        <w:t xml:space="preserve"> </w:t>
      </w:r>
      <w:r>
        <w:t>соответствие</w:t>
      </w:r>
      <w:r>
        <w:rPr>
          <w:spacing w:val="-4"/>
        </w:rPr>
        <w:t xml:space="preserve"> </w:t>
      </w:r>
      <w:r>
        <w:t>результата</w:t>
      </w:r>
      <w:r>
        <w:rPr>
          <w:spacing w:val="-4"/>
        </w:rPr>
        <w:t xml:space="preserve"> </w:t>
      </w:r>
      <w:r>
        <w:t>цели</w:t>
      </w:r>
      <w:r>
        <w:rPr>
          <w:spacing w:val="-2"/>
        </w:rPr>
        <w:t xml:space="preserve"> </w:t>
      </w:r>
      <w:r>
        <w:t>и</w:t>
      </w:r>
      <w:r>
        <w:rPr>
          <w:spacing w:val="-2"/>
        </w:rPr>
        <w:t xml:space="preserve"> условиям.</w:t>
      </w:r>
    </w:p>
    <w:p w:rsidR="00CE04F4" w:rsidRDefault="008178F7">
      <w:pPr>
        <w:pStyle w:val="Heading4"/>
        <w:spacing w:before="7"/>
        <w:jc w:val="both"/>
        <w:rPr>
          <w:i w:val="0"/>
        </w:rPr>
      </w:pPr>
      <w:r>
        <w:t>Эмоциональный</w:t>
      </w:r>
      <w:r>
        <w:rPr>
          <w:spacing w:val="-9"/>
        </w:rPr>
        <w:t xml:space="preserve"> </w:t>
      </w:r>
      <w:r>
        <w:rPr>
          <w:spacing w:val="-2"/>
        </w:rPr>
        <w:t>интеллект</w:t>
      </w:r>
      <w:r>
        <w:rPr>
          <w:i w:val="0"/>
          <w:spacing w:val="-2"/>
        </w:rPr>
        <w:t>:</w:t>
      </w:r>
    </w:p>
    <w:p w:rsidR="00CE04F4" w:rsidRDefault="008178F7">
      <w:pPr>
        <w:pStyle w:val="a3"/>
        <w:spacing w:line="242" w:lineRule="auto"/>
        <w:ind w:right="579"/>
      </w:pPr>
      <w:r>
        <w:t>ставить себя на место другого человека в ходе спора или дискуссии на научную тему, понимать мотивы, намерения и логику другого.</w:t>
      </w:r>
    </w:p>
    <w:p w:rsidR="00CE04F4" w:rsidRDefault="008178F7">
      <w:pPr>
        <w:pStyle w:val="Heading4"/>
        <w:spacing w:line="274" w:lineRule="exact"/>
        <w:jc w:val="both"/>
        <w:rPr>
          <w:i w:val="0"/>
        </w:rPr>
      </w:pPr>
      <w:r>
        <w:t>Принятие</w:t>
      </w:r>
      <w:r>
        <w:rPr>
          <w:spacing w:val="-1"/>
        </w:rPr>
        <w:t xml:space="preserve"> </w:t>
      </w:r>
      <w:r>
        <w:t>себя</w:t>
      </w:r>
      <w:r>
        <w:rPr>
          <w:spacing w:val="-3"/>
        </w:rPr>
        <w:t xml:space="preserve"> </w:t>
      </w:r>
      <w:r>
        <w:t>и</w:t>
      </w:r>
      <w:r>
        <w:rPr>
          <w:spacing w:val="-2"/>
        </w:rPr>
        <w:t xml:space="preserve"> других</w:t>
      </w:r>
      <w:r>
        <w:rPr>
          <w:i w:val="0"/>
          <w:spacing w:val="-2"/>
        </w:rPr>
        <w:t>:</w:t>
      </w:r>
    </w:p>
    <w:p w:rsidR="00CE04F4" w:rsidRDefault="008178F7">
      <w:pPr>
        <w:pStyle w:val="a3"/>
        <w:spacing w:line="237" w:lineRule="auto"/>
        <w:ind w:right="577"/>
      </w:pPr>
      <w:r>
        <w:t>признавать своё право на ошибку при решении физических задач или в утверждениях на научные темы и такое же право другого.</w:t>
      </w:r>
    </w:p>
    <w:p w:rsidR="00CE04F4" w:rsidRDefault="008178F7">
      <w:pPr>
        <w:pStyle w:val="Heading3"/>
        <w:spacing w:before="9" w:line="237" w:lineRule="auto"/>
        <w:ind w:right="7228"/>
      </w:pPr>
      <w:r>
        <w:t>Предметные</w:t>
      </w:r>
      <w:r>
        <w:rPr>
          <w:spacing w:val="-15"/>
        </w:rPr>
        <w:t xml:space="preserve"> </w:t>
      </w:r>
      <w:r>
        <w:t>результаты 7 класс</w:t>
      </w:r>
    </w:p>
    <w:p w:rsidR="00CE04F4" w:rsidRDefault="008178F7">
      <w:pPr>
        <w:pStyle w:val="a3"/>
        <w:spacing w:before="1" w:line="237" w:lineRule="auto"/>
        <w:ind w:right="567"/>
      </w:pPr>
      <w:r>
        <w:t>Предметные результаты на базовом уровне должны отражать сформированность у обучающихся умений:</w:t>
      </w:r>
    </w:p>
    <w:p w:rsidR="00CE04F4" w:rsidRDefault="008178F7">
      <w:pPr>
        <w:pStyle w:val="a3"/>
        <w:spacing w:before="3"/>
        <w:ind w:right="563"/>
      </w:pPr>
      <w: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CE04F4" w:rsidRDefault="008178F7">
      <w:pPr>
        <w:pStyle w:val="a3"/>
        <w:ind w:right="557"/>
      </w:pPr>
      <w: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CE04F4" w:rsidRDefault="008178F7">
      <w:pPr>
        <w:pStyle w:val="a3"/>
        <w:spacing w:before="1"/>
        <w:ind w:right="560"/>
      </w:pPr>
      <w:r>
        <w:t>распознавать проявление изученных физических явлений в окружающем мире, в том</w:t>
      </w:r>
      <w:r>
        <w:rPr>
          <w:spacing w:val="40"/>
        </w:rPr>
        <w:t xml:space="preserve"> </w:t>
      </w:r>
      <w:r>
        <w:t>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w:t>
      </w:r>
    </w:p>
    <w:p w:rsidR="00CE04F4" w:rsidRDefault="008178F7">
      <w:pPr>
        <w:pStyle w:val="a3"/>
        <w:ind w:right="565"/>
      </w:pPr>
      <w:r>
        <w:t>описывать изученные свойства тел и физические явления, используя физические</w:t>
      </w:r>
      <w:r>
        <w:rPr>
          <w:spacing w:val="40"/>
        </w:rPr>
        <w:t xml:space="preserve"> </w:t>
      </w:r>
      <w:r>
        <w:t>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CE04F4" w:rsidRDefault="008178F7">
      <w:pPr>
        <w:pStyle w:val="a3"/>
        <w:ind w:right="563"/>
      </w:pPr>
      <w: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w:t>
      </w:r>
      <w:r>
        <w:rPr>
          <w:spacing w:val="-2"/>
        </w:rPr>
        <w:t>выражение;</w:t>
      </w:r>
    </w:p>
    <w:p w:rsidR="00CE04F4" w:rsidRDefault="008178F7">
      <w:pPr>
        <w:pStyle w:val="a3"/>
        <w:ind w:right="560"/>
      </w:pPr>
      <w:r>
        <w:t>объяснять физические явления, процессы и свойства тел, в том числе и в</w:t>
      </w:r>
      <w:r>
        <w:rPr>
          <w:spacing w:val="-1"/>
        </w:rPr>
        <w:t xml:space="preserve"> </w:t>
      </w:r>
      <w:r>
        <w:t>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CE04F4" w:rsidRDefault="008178F7">
      <w:pPr>
        <w:pStyle w:val="a3"/>
        <w:ind w:left="991" w:firstLine="0"/>
      </w:pPr>
      <w:r>
        <w:t>решать</w:t>
      </w:r>
      <w:r>
        <w:rPr>
          <w:spacing w:val="50"/>
        </w:rPr>
        <w:t xml:space="preserve"> </w:t>
      </w:r>
      <w:r>
        <w:t>расчётные</w:t>
      </w:r>
      <w:r>
        <w:rPr>
          <w:spacing w:val="45"/>
        </w:rPr>
        <w:t xml:space="preserve"> </w:t>
      </w:r>
      <w:r>
        <w:t>задачи</w:t>
      </w:r>
      <w:r>
        <w:rPr>
          <w:spacing w:val="51"/>
        </w:rPr>
        <w:t xml:space="preserve"> </w:t>
      </w:r>
      <w:r>
        <w:t>в</w:t>
      </w:r>
      <w:r>
        <w:rPr>
          <w:spacing w:val="48"/>
        </w:rPr>
        <w:t xml:space="preserve"> </w:t>
      </w:r>
      <w:r>
        <w:t>1–2</w:t>
      </w:r>
      <w:r>
        <w:rPr>
          <w:spacing w:val="47"/>
        </w:rPr>
        <w:t xml:space="preserve"> </w:t>
      </w:r>
      <w:r>
        <w:t>действия,</w:t>
      </w:r>
      <w:r>
        <w:rPr>
          <w:spacing w:val="48"/>
        </w:rPr>
        <w:t xml:space="preserve"> </w:t>
      </w:r>
      <w:r>
        <w:t>используя</w:t>
      </w:r>
      <w:r>
        <w:rPr>
          <w:spacing w:val="50"/>
        </w:rPr>
        <w:t xml:space="preserve"> </w:t>
      </w:r>
      <w:r>
        <w:t>законы</w:t>
      </w:r>
      <w:r>
        <w:rPr>
          <w:spacing w:val="48"/>
        </w:rPr>
        <w:t xml:space="preserve"> </w:t>
      </w:r>
      <w:r>
        <w:t>и</w:t>
      </w:r>
      <w:r>
        <w:rPr>
          <w:spacing w:val="51"/>
        </w:rPr>
        <w:t xml:space="preserve"> </w:t>
      </w:r>
      <w:r>
        <w:t>формулы,</w:t>
      </w:r>
      <w:r>
        <w:rPr>
          <w:spacing w:val="54"/>
        </w:rPr>
        <w:t xml:space="preserve"> </w:t>
      </w:r>
      <w:r>
        <w:rPr>
          <w:spacing w:val="-2"/>
        </w:rPr>
        <w:t>связывающие</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72" w:firstLine="0"/>
      </w:pPr>
      <w:r>
        <w:t xml:space="preserve">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w:t>
      </w:r>
      <w:r>
        <w:rPr>
          <w:spacing w:val="-2"/>
        </w:rPr>
        <w:t>величины;</w:t>
      </w:r>
    </w:p>
    <w:p w:rsidR="00CE04F4" w:rsidRDefault="008178F7">
      <w:pPr>
        <w:pStyle w:val="a3"/>
        <w:ind w:right="566"/>
      </w:pPr>
      <w:r>
        <w:t xml:space="preserve">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w:t>
      </w:r>
      <w:r>
        <w:rPr>
          <w:spacing w:val="-2"/>
        </w:rPr>
        <w:t>результатам;</w:t>
      </w:r>
    </w:p>
    <w:p w:rsidR="00CE04F4" w:rsidRDefault="008178F7">
      <w:pPr>
        <w:pStyle w:val="a3"/>
        <w:spacing w:before="1"/>
        <w:ind w:right="561"/>
      </w:pPr>
      <w: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CE04F4" w:rsidRDefault="008178F7">
      <w:pPr>
        <w:pStyle w:val="a3"/>
        <w:ind w:right="573"/>
      </w:pPr>
      <w: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CE04F4" w:rsidRDefault="008178F7">
      <w:pPr>
        <w:pStyle w:val="a3"/>
        <w:ind w:right="569"/>
      </w:pPr>
      <w:r>
        <w:t>проводить</w:t>
      </w:r>
      <w:r>
        <w:rPr>
          <w:spacing w:val="70"/>
        </w:rPr>
        <w:t xml:space="preserve">  </w:t>
      </w:r>
      <w:r>
        <w:t>исследование</w:t>
      </w:r>
      <w:r>
        <w:rPr>
          <w:spacing w:val="69"/>
        </w:rPr>
        <w:t xml:space="preserve">  </w:t>
      </w:r>
      <w:r>
        <w:t>зависимости</w:t>
      </w:r>
      <w:r>
        <w:rPr>
          <w:spacing w:val="66"/>
        </w:rPr>
        <w:t xml:space="preserve">  </w:t>
      </w:r>
      <w:r>
        <w:t>одной</w:t>
      </w:r>
      <w:r>
        <w:rPr>
          <w:spacing w:val="68"/>
        </w:rPr>
        <w:t xml:space="preserve">  </w:t>
      </w:r>
      <w:r>
        <w:t>физической</w:t>
      </w:r>
      <w:r>
        <w:rPr>
          <w:spacing w:val="68"/>
        </w:rPr>
        <w:t xml:space="preserve">  </w:t>
      </w:r>
      <w:r>
        <w:t>величины</w:t>
      </w:r>
      <w:r>
        <w:rPr>
          <w:spacing w:val="68"/>
        </w:rPr>
        <w:t xml:space="preserve">  </w:t>
      </w:r>
      <w:r>
        <w:t>от</w:t>
      </w:r>
      <w:r>
        <w:rPr>
          <w:spacing w:val="70"/>
        </w:rPr>
        <w:t xml:space="preserve">  </w:t>
      </w:r>
      <w:r>
        <w:t>другой с</w:t>
      </w:r>
      <w:r>
        <w:rPr>
          <w:spacing w:val="-1"/>
        </w:rPr>
        <w:t xml:space="preserve"> </w:t>
      </w:r>
      <w:r>
        <w:t>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w:t>
      </w:r>
      <w:r>
        <w:rPr>
          <w:spacing w:val="40"/>
        </w:rPr>
        <w:t xml:space="preserve"> </w:t>
      </w:r>
      <w:r>
        <w:t>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w:t>
      </w:r>
      <w:r>
        <w:rPr>
          <w:spacing w:val="-12"/>
        </w:rPr>
        <w:t xml:space="preserve"> </w:t>
      </w:r>
      <w:r>
        <w:t>плану,</w:t>
      </w:r>
      <w:r>
        <w:rPr>
          <w:spacing w:val="-1"/>
        </w:rPr>
        <w:t xml:space="preserve"> </w:t>
      </w:r>
      <w:r>
        <w:t>фиксировать</w:t>
      </w:r>
      <w:r>
        <w:rPr>
          <w:spacing w:val="-2"/>
        </w:rPr>
        <w:t xml:space="preserve"> </w:t>
      </w:r>
      <w:r>
        <w:t>результаты</w:t>
      </w:r>
      <w:r>
        <w:rPr>
          <w:spacing w:val="-2"/>
        </w:rPr>
        <w:t xml:space="preserve"> </w:t>
      </w:r>
      <w:r>
        <w:t>полученной</w:t>
      </w:r>
      <w:r>
        <w:rPr>
          <w:spacing w:val="-2"/>
        </w:rPr>
        <w:t xml:space="preserve"> </w:t>
      </w:r>
      <w:r>
        <w:t>зависимости</w:t>
      </w:r>
      <w:r>
        <w:rPr>
          <w:spacing w:val="-2"/>
        </w:rPr>
        <w:t xml:space="preserve"> </w:t>
      </w:r>
      <w:r>
        <w:t>физических</w:t>
      </w:r>
      <w:r>
        <w:rPr>
          <w:spacing w:val="-8"/>
        </w:rPr>
        <w:t xml:space="preserve"> </w:t>
      </w:r>
      <w:r>
        <w:t>величин</w:t>
      </w:r>
      <w:r>
        <w:rPr>
          <w:spacing w:val="-2"/>
        </w:rPr>
        <w:t xml:space="preserve"> </w:t>
      </w:r>
      <w:r>
        <w:t>в виде предложенных таблиц и графиков, делать выводы по результатам исследования;</w:t>
      </w:r>
    </w:p>
    <w:p w:rsidR="00CE04F4" w:rsidRDefault="008178F7">
      <w:pPr>
        <w:pStyle w:val="a3"/>
        <w:spacing w:before="2"/>
        <w:ind w:right="566"/>
      </w:pPr>
      <w: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CE04F4" w:rsidRDefault="008178F7">
      <w:pPr>
        <w:pStyle w:val="a3"/>
        <w:spacing w:line="242" w:lineRule="auto"/>
        <w:ind w:left="991" w:right="574" w:firstLine="0"/>
      </w:pPr>
      <w:r>
        <w:t>соблюдать правила техники безопасности при работе с лабораторным оборудованием; указывать</w:t>
      </w:r>
      <w:r>
        <w:rPr>
          <w:spacing w:val="80"/>
        </w:rPr>
        <w:t xml:space="preserve"> </w:t>
      </w:r>
      <w:r>
        <w:t>принципы</w:t>
      </w:r>
      <w:r>
        <w:rPr>
          <w:spacing w:val="80"/>
        </w:rPr>
        <w:t xml:space="preserve"> </w:t>
      </w:r>
      <w:r>
        <w:t>действия</w:t>
      </w:r>
      <w:r>
        <w:rPr>
          <w:spacing w:val="80"/>
        </w:rPr>
        <w:t xml:space="preserve"> </w:t>
      </w:r>
      <w:r>
        <w:t>приборов</w:t>
      </w:r>
      <w:r>
        <w:rPr>
          <w:spacing w:val="80"/>
        </w:rPr>
        <w:t xml:space="preserve"> </w:t>
      </w:r>
      <w:r>
        <w:t>и</w:t>
      </w:r>
      <w:r>
        <w:rPr>
          <w:spacing w:val="75"/>
        </w:rPr>
        <w:t xml:space="preserve"> </w:t>
      </w:r>
      <w:r>
        <w:t>технических</w:t>
      </w:r>
      <w:r>
        <w:rPr>
          <w:spacing w:val="80"/>
        </w:rPr>
        <w:t xml:space="preserve"> </w:t>
      </w:r>
      <w:r>
        <w:t>устройств:</w:t>
      </w:r>
      <w:r>
        <w:rPr>
          <w:spacing w:val="79"/>
        </w:rPr>
        <w:t xml:space="preserve"> </w:t>
      </w:r>
      <w:r>
        <w:t>весы,</w:t>
      </w:r>
      <w:r>
        <w:rPr>
          <w:spacing w:val="80"/>
        </w:rPr>
        <w:t xml:space="preserve"> </w:t>
      </w:r>
      <w:r>
        <w:t>термометр,</w:t>
      </w:r>
    </w:p>
    <w:p w:rsidR="00CE04F4" w:rsidRDefault="008178F7">
      <w:pPr>
        <w:pStyle w:val="a3"/>
        <w:spacing w:line="242" w:lineRule="auto"/>
        <w:ind w:right="574" w:firstLine="0"/>
      </w:pPr>
      <w:r>
        <w:t>динамометр, сообщающиеся сосуды, барометр, рычаг, подвижный и неподвижный блок, наклонная плоскость;</w:t>
      </w:r>
    </w:p>
    <w:p w:rsidR="00CE04F4" w:rsidRDefault="008178F7">
      <w:pPr>
        <w:pStyle w:val="a3"/>
        <w:ind w:right="556"/>
      </w:pPr>
      <w: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CE04F4" w:rsidRDefault="008178F7">
      <w:pPr>
        <w:pStyle w:val="a3"/>
        <w:ind w:right="569"/>
      </w:pPr>
      <w:r>
        <w:t>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CE04F4" w:rsidRDefault="008178F7">
      <w:pPr>
        <w:pStyle w:val="a3"/>
        <w:ind w:right="560"/>
      </w:pPr>
      <w: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CE04F4" w:rsidRDefault="008178F7">
      <w:pPr>
        <w:pStyle w:val="a3"/>
        <w:ind w:right="557"/>
      </w:pPr>
      <w: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CE04F4" w:rsidRDefault="008178F7">
      <w:pPr>
        <w:pStyle w:val="a3"/>
        <w:ind w:right="560"/>
      </w:pPr>
      <w:r>
        <w:t>создавать собственные краткие письменные и устные сообщения на основе 2–3</w:t>
      </w:r>
      <w:r>
        <w:rPr>
          <w:spacing w:val="40"/>
        </w:rPr>
        <w:t xml:space="preserve"> </w:t>
      </w:r>
      <w:r>
        <w:t>источников информации физического содержания, в том числе публично делать краткие сообщения</w:t>
      </w:r>
      <w:r>
        <w:rPr>
          <w:spacing w:val="-7"/>
        </w:rPr>
        <w:t xml:space="preserve"> </w:t>
      </w:r>
      <w:r>
        <w:t>о результатах</w:t>
      </w:r>
      <w:r>
        <w:rPr>
          <w:spacing w:val="-2"/>
        </w:rPr>
        <w:t xml:space="preserve"> </w:t>
      </w:r>
      <w:r>
        <w:t>проектов или учебных</w:t>
      </w:r>
      <w:r>
        <w:rPr>
          <w:spacing w:val="-2"/>
        </w:rPr>
        <w:t xml:space="preserve"> </w:t>
      </w:r>
      <w:r>
        <w:t>исследований;</w:t>
      </w:r>
      <w:r>
        <w:rPr>
          <w:spacing w:val="-2"/>
        </w:rPr>
        <w:t xml:space="preserve"> </w:t>
      </w:r>
      <w:r>
        <w:t>при</w:t>
      </w:r>
      <w:r>
        <w:rPr>
          <w:spacing w:val="-1"/>
        </w:rPr>
        <w:t xml:space="preserve"> </w:t>
      </w:r>
      <w:r>
        <w:t>этом грамотно использовать изученный понятийный аппарат курса физики, сопровождать выступление презентацией;</w:t>
      </w:r>
    </w:p>
    <w:p w:rsidR="00CE04F4" w:rsidRDefault="008178F7">
      <w:pPr>
        <w:pStyle w:val="a3"/>
        <w:ind w:right="565"/>
      </w:pPr>
      <w: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CE04F4" w:rsidRDefault="00CE04F4">
      <w:pPr>
        <w:pStyle w:val="a3"/>
        <w:sectPr w:rsidR="00CE04F4">
          <w:pgSz w:w="11910" w:h="16840"/>
          <w:pgMar w:top="620" w:right="283" w:bottom="480" w:left="708" w:header="0" w:footer="292" w:gutter="0"/>
          <w:cols w:space="720"/>
        </w:sectPr>
      </w:pPr>
    </w:p>
    <w:p w:rsidR="00CE04F4" w:rsidRDefault="008178F7">
      <w:pPr>
        <w:pStyle w:val="Heading3"/>
        <w:spacing w:before="69" w:line="272" w:lineRule="exact"/>
      </w:pPr>
      <w:r>
        <w:t>8</w:t>
      </w:r>
      <w:r>
        <w:rPr>
          <w:spacing w:val="2"/>
        </w:rPr>
        <w:t xml:space="preserve"> </w:t>
      </w:r>
      <w:r>
        <w:rPr>
          <w:spacing w:val="-2"/>
        </w:rPr>
        <w:t>класс</w:t>
      </w:r>
    </w:p>
    <w:p w:rsidR="00CE04F4" w:rsidRDefault="008178F7">
      <w:pPr>
        <w:pStyle w:val="a3"/>
        <w:spacing w:line="242" w:lineRule="auto"/>
        <w:ind w:right="567"/>
      </w:pPr>
      <w:r>
        <w:t>Предметные результаты на базовом уровне должны отражать сформированность у обучающихся умений:</w:t>
      </w:r>
    </w:p>
    <w:p w:rsidR="00CE04F4" w:rsidRDefault="008178F7">
      <w:pPr>
        <w:pStyle w:val="a3"/>
        <w:ind w:right="564"/>
      </w:pPr>
      <w: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CE04F4" w:rsidRDefault="008178F7">
      <w:pPr>
        <w:pStyle w:val="a3"/>
        <w:ind w:right="561"/>
      </w:pPr>
      <w:r>
        <w:t>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w:t>
      </w:r>
      <w:r>
        <w:rPr>
          <w:spacing w:val="-2"/>
        </w:rPr>
        <w:t xml:space="preserve"> </w:t>
      </w:r>
      <w:r>
        <w:t>их характерных свойств и на</w:t>
      </w:r>
      <w:r>
        <w:rPr>
          <w:spacing w:val="-1"/>
        </w:rPr>
        <w:t xml:space="preserve"> </w:t>
      </w:r>
      <w:r>
        <w:t>основе</w:t>
      </w:r>
      <w:r>
        <w:rPr>
          <w:spacing w:val="-1"/>
        </w:rPr>
        <w:t xml:space="preserve"> </w:t>
      </w:r>
      <w:r>
        <w:t>опытов, демонстрирующих данное физическое явление;</w:t>
      </w:r>
    </w:p>
    <w:p w:rsidR="00CE04F4" w:rsidRDefault="008178F7">
      <w:pPr>
        <w:pStyle w:val="a3"/>
        <w:ind w:right="560"/>
      </w:pPr>
      <w:r>
        <w:t>распознавать проявление изученных физических явлений в окружающем мире, в том</w:t>
      </w:r>
      <w:r>
        <w:rPr>
          <w:spacing w:val="40"/>
        </w:rPr>
        <w:t xml:space="preserve"> </w:t>
      </w:r>
      <w:r>
        <w:t>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rsidR="00CE04F4" w:rsidRDefault="008178F7">
      <w:pPr>
        <w:pStyle w:val="a3"/>
        <w:ind w:right="567"/>
      </w:pPr>
      <w:r>
        <w:t>описывать изученные свойства тел и физические явления, используя физические</w:t>
      </w:r>
      <w:r>
        <w:rPr>
          <w:spacing w:val="40"/>
        </w:rPr>
        <w:t xml:space="preserve"> </w:t>
      </w:r>
      <w:r>
        <w:t>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w:t>
      </w:r>
      <w:r>
        <w:rPr>
          <w:spacing w:val="-1"/>
        </w:rPr>
        <w:t xml:space="preserve"> </w:t>
      </w:r>
      <w:r>
        <w:t>находить формулы, связывающие данную физическую величину с другими величинами, строить графики изученных зависимостей физических величин;</w:t>
      </w:r>
    </w:p>
    <w:p w:rsidR="00CE04F4" w:rsidRDefault="008178F7">
      <w:pPr>
        <w:pStyle w:val="a3"/>
        <w:ind w:right="568"/>
      </w:pPr>
      <w: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w:t>
      </w:r>
      <w:r>
        <w:rPr>
          <w:spacing w:val="40"/>
        </w:rPr>
        <w:t xml:space="preserve"> </w:t>
      </w:r>
      <w:r>
        <w:t>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CE04F4" w:rsidRDefault="008178F7">
      <w:pPr>
        <w:pStyle w:val="a3"/>
        <w:ind w:right="562"/>
      </w:pPr>
      <w: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CE04F4" w:rsidRDefault="008178F7">
      <w:pPr>
        <w:pStyle w:val="a3"/>
        <w:ind w:right="563"/>
      </w:pPr>
      <w:r>
        <w:t>решать расчётные задачи в 2–3 действия, используя законы и формулы, связывающие физические величины: на</w:t>
      </w:r>
      <w:r>
        <w:rPr>
          <w:spacing w:val="-1"/>
        </w:rPr>
        <w:t xml:space="preserve"> </w:t>
      </w:r>
      <w:r>
        <w:t>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CE04F4" w:rsidRDefault="008178F7">
      <w:pPr>
        <w:pStyle w:val="a3"/>
        <w:ind w:right="567"/>
      </w:pPr>
      <w: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CE04F4" w:rsidRDefault="008178F7">
      <w:pPr>
        <w:pStyle w:val="a3"/>
        <w:ind w:right="561"/>
      </w:pPr>
      <w: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w:t>
      </w:r>
      <w:r>
        <w:rPr>
          <w:spacing w:val="40"/>
        </w:rPr>
        <w:t xml:space="preserve"> </w:t>
      </w:r>
      <w:r>
        <w:t>с током,</w:t>
      </w:r>
      <w:r>
        <w:rPr>
          <w:spacing w:val="40"/>
        </w:rPr>
        <w:t xml:space="preserve"> </w:t>
      </w:r>
      <w:r>
        <w:t>свойства</w:t>
      </w:r>
      <w:r>
        <w:rPr>
          <w:spacing w:val="40"/>
        </w:rPr>
        <w:t xml:space="preserve"> </w:t>
      </w:r>
      <w:r>
        <w:t>электромагнита,</w:t>
      </w:r>
      <w:r>
        <w:rPr>
          <w:spacing w:val="40"/>
        </w:rPr>
        <w:t xml:space="preserve"> </w:t>
      </w:r>
      <w:r>
        <w:t>свойства</w:t>
      </w:r>
      <w:r>
        <w:rPr>
          <w:spacing w:val="40"/>
        </w:rPr>
        <w:t xml:space="preserve"> </w:t>
      </w:r>
      <w:r>
        <w:t>электродвигателя</w:t>
      </w:r>
      <w:r>
        <w:rPr>
          <w:spacing w:val="40"/>
        </w:rPr>
        <w:t xml:space="preserve"> </w:t>
      </w:r>
      <w:r>
        <w:t>постоянного</w:t>
      </w:r>
      <w:r>
        <w:rPr>
          <w:spacing w:val="40"/>
        </w:rPr>
        <w:t xml:space="preserve"> </w:t>
      </w:r>
      <w:r>
        <w:t>тока):</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6" w:line="237" w:lineRule="auto"/>
        <w:ind w:right="564" w:firstLine="0"/>
      </w:pPr>
      <w:r>
        <w:t>формулировать проверяемые предположения, собирать установку из предложенного оборудования; описывать ход опыта и формулировать выводы;</w:t>
      </w:r>
    </w:p>
    <w:p w:rsidR="00CE04F4" w:rsidRDefault="008178F7">
      <w:pPr>
        <w:pStyle w:val="a3"/>
        <w:spacing w:before="4"/>
        <w:ind w:right="570"/>
      </w:pPr>
      <w:r>
        <w:t>выполнять</w:t>
      </w:r>
      <w:r>
        <w:rPr>
          <w:spacing w:val="-2"/>
        </w:rPr>
        <w:t xml:space="preserve"> </w:t>
      </w:r>
      <w:r>
        <w:t>прямые</w:t>
      </w:r>
      <w:r>
        <w:rPr>
          <w:spacing w:val="-4"/>
        </w:rPr>
        <w:t xml:space="preserve"> </w:t>
      </w:r>
      <w:r>
        <w:t>измерения</w:t>
      </w:r>
      <w:r>
        <w:rPr>
          <w:spacing w:val="-3"/>
        </w:rPr>
        <w:t xml:space="preserve"> </w:t>
      </w:r>
      <w:r>
        <w:t>температуры, относительной</w:t>
      </w:r>
      <w:r>
        <w:rPr>
          <w:spacing w:val="-2"/>
        </w:rPr>
        <w:t xml:space="preserve"> </w:t>
      </w:r>
      <w:r>
        <w:t>влажности</w:t>
      </w:r>
      <w:r>
        <w:rPr>
          <w:spacing w:val="-2"/>
        </w:rPr>
        <w:t xml:space="preserve"> </w:t>
      </w:r>
      <w:r>
        <w:t>воздуха, силы</w:t>
      </w:r>
      <w:r>
        <w:rPr>
          <w:spacing w:val="-1"/>
        </w:rPr>
        <w:t xml:space="preserve"> </w:t>
      </w:r>
      <w:r>
        <w:t>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CE04F4" w:rsidRDefault="008178F7">
      <w:pPr>
        <w:pStyle w:val="a3"/>
        <w:ind w:right="564"/>
      </w:pPr>
      <w:r>
        <w:t>проводить</w:t>
      </w:r>
      <w:r>
        <w:rPr>
          <w:spacing w:val="71"/>
        </w:rPr>
        <w:t xml:space="preserve">  </w:t>
      </w:r>
      <w:r>
        <w:t>исследование</w:t>
      </w:r>
      <w:r>
        <w:rPr>
          <w:spacing w:val="69"/>
        </w:rPr>
        <w:t xml:space="preserve">  </w:t>
      </w:r>
      <w:r>
        <w:t>зависимости</w:t>
      </w:r>
      <w:r>
        <w:rPr>
          <w:spacing w:val="66"/>
        </w:rPr>
        <w:t xml:space="preserve">  </w:t>
      </w:r>
      <w:r>
        <w:t>одной</w:t>
      </w:r>
      <w:r>
        <w:rPr>
          <w:spacing w:val="68"/>
        </w:rPr>
        <w:t xml:space="preserve">  </w:t>
      </w:r>
      <w:r>
        <w:t>физической</w:t>
      </w:r>
      <w:r>
        <w:rPr>
          <w:spacing w:val="68"/>
        </w:rPr>
        <w:t xml:space="preserve">  </w:t>
      </w:r>
      <w:r>
        <w:t>величины</w:t>
      </w:r>
      <w:r>
        <w:rPr>
          <w:spacing w:val="68"/>
        </w:rPr>
        <w:t xml:space="preserve">  </w:t>
      </w:r>
      <w:r>
        <w:t>от</w:t>
      </w:r>
      <w:r>
        <w:rPr>
          <w:spacing w:val="70"/>
        </w:rPr>
        <w:t xml:space="preserve">  </w:t>
      </w:r>
      <w:r>
        <w:t>другой с</w:t>
      </w:r>
      <w:r>
        <w:rPr>
          <w:spacing w:val="-2"/>
        </w:rPr>
        <w:t xml:space="preserve"> </w:t>
      </w:r>
      <w:r>
        <w:t>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CE04F4" w:rsidRDefault="008178F7">
      <w:pPr>
        <w:pStyle w:val="a3"/>
        <w:spacing w:before="1"/>
        <w:ind w:right="568"/>
      </w:pPr>
      <w: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CE04F4" w:rsidRDefault="008178F7">
      <w:pPr>
        <w:pStyle w:val="a3"/>
        <w:spacing w:before="2" w:line="237" w:lineRule="auto"/>
        <w:ind w:left="991" w:right="557" w:firstLine="0"/>
      </w:pPr>
      <w:r>
        <w:t>соблюдать правила техники безопасности при работе с лабораторным оборудованием; характеризовать</w:t>
      </w:r>
      <w:r>
        <w:rPr>
          <w:spacing w:val="80"/>
        </w:rPr>
        <w:t xml:space="preserve"> </w:t>
      </w:r>
      <w:r>
        <w:t>принципы</w:t>
      </w:r>
      <w:r>
        <w:rPr>
          <w:spacing w:val="80"/>
        </w:rPr>
        <w:t xml:space="preserve"> </w:t>
      </w:r>
      <w:r>
        <w:t>действия</w:t>
      </w:r>
      <w:r>
        <w:rPr>
          <w:spacing w:val="79"/>
        </w:rPr>
        <w:t xml:space="preserve"> </w:t>
      </w:r>
      <w:r>
        <w:t>изученных</w:t>
      </w:r>
      <w:r>
        <w:rPr>
          <w:spacing w:val="79"/>
        </w:rPr>
        <w:t xml:space="preserve"> </w:t>
      </w:r>
      <w:r>
        <w:t>приборов</w:t>
      </w:r>
      <w:r>
        <w:rPr>
          <w:spacing w:val="80"/>
        </w:rPr>
        <w:t xml:space="preserve"> </w:t>
      </w:r>
      <w:r>
        <w:t>и технических</w:t>
      </w:r>
      <w:r>
        <w:rPr>
          <w:spacing w:val="80"/>
        </w:rPr>
        <w:t xml:space="preserve"> </w:t>
      </w:r>
      <w:r>
        <w:t>устройств</w:t>
      </w:r>
      <w:r>
        <w:rPr>
          <w:spacing w:val="80"/>
        </w:rPr>
        <w:t xml:space="preserve"> </w:t>
      </w:r>
      <w:r>
        <w:t>с</w:t>
      </w:r>
    </w:p>
    <w:p w:rsidR="00CE04F4" w:rsidRDefault="008178F7">
      <w:pPr>
        <w:pStyle w:val="a3"/>
        <w:spacing w:before="4"/>
        <w:ind w:right="564" w:firstLine="0"/>
      </w:pPr>
      <w:r>
        <w:t>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CE04F4" w:rsidRDefault="008178F7">
      <w:pPr>
        <w:pStyle w:val="a3"/>
        <w:ind w:right="562"/>
      </w:pPr>
      <w: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CE04F4" w:rsidRDefault="008178F7">
      <w:pPr>
        <w:pStyle w:val="a3"/>
        <w:spacing w:before="1"/>
        <w:ind w:right="563"/>
      </w:pPr>
      <w: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CE04F4" w:rsidRDefault="008178F7">
      <w:pPr>
        <w:pStyle w:val="a3"/>
        <w:ind w:right="560"/>
      </w:pPr>
      <w:r>
        <w:t>осуществлять поиск информации физического содержания в сети Интернет, на</w:t>
      </w:r>
      <w:r>
        <w:rPr>
          <w:spacing w:val="-4"/>
        </w:rPr>
        <w:t xml:space="preserve"> </w:t>
      </w:r>
      <w:r>
        <w:t>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CE04F4" w:rsidRDefault="008178F7">
      <w:pPr>
        <w:pStyle w:val="a3"/>
        <w:ind w:right="557"/>
      </w:pPr>
      <w: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CE04F4" w:rsidRDefault="008178F7">
      <w:pPr>
        <w:pStyle w:val="a3"/>
        <w:spacing w:before="1"/>
        <w:ind w:right="558"/>
      </w:pPr>
      <w:r>
        <w:t>создавать собственные письменные и краткие устные сообщения, обобщая информацию</w:t>
      </w:r>
      <w:r>
        <w:rPr>
          <w:spacing w:val="40"/>
        </w:rPr>
        <w:t xml:space="preserve"> </w:t>
      </w:r>
      <w:r>
        <w:t>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CE04F4" w:rsidRDefault="008178F7">
      <w:pPr>
        <w:pStyle w:val="a3"/>
        <w:ind w:right="561"/>
      </w:pPr>
      <w:r>
        <w:t>при выполнении учебных проектов и исследований физических процессов распределять обязанности</w:t>
      </w:r>
      <w:r>
        <w:rPr>
          <w:spacing w:val="-3"/>
        </w:rPr>
        <w:t xml:space="preserve"> </w:t>
      </w:r>
      <w:r>
        <w:t>в</w:t>
      </w:r>
      <w:r>
        <w:rPr>
          <w:spacing w:val="-3"/>
        </w:rPr>
        <w:t xml:space="preserve"> </w:t>
      </w:r>
      <w:r>
        <w:t>группе</w:t>
      </w:r>
      <w:r>
        <w:rPr>
          <w:spacing w:val="-1"/>
        </w:rPr>
        <w:t xml:space="preserve"> </w:t>
      </w:r>
      <w:r>
        <w:t>в соответствии с</w:t>
      </w:r>
      <w:r>
        <w:rPr>
          <w:spacing w:val="-1"/>
        </w:rPr>
        <w:t xml:space="preserve"> </w:t>
      </w:r>
      <w:r>
        <w:t>поставленными</w:t>
      </w:r>
      <w:r>
        <w:rPr>
          <w:spacing w:val="-4"/>
        </w:rPr>
        <w:t xml:space="preserve"> </w:t>
      </w:r>
      <w:r>
        <w:t>задачами, следить за</w:t>
      </w:r>
      <w:r>
        <w:rPr>
          <w:spacing w:val="-6"/>
        </w:rPr>
        <w:t xml:space="preserve"> </w:t>
      </w:r>
      <w:r>
        <w:t>выполнением</w:t>
      </w:r>
      <w:r>
        <w:rPr>
          <w:spacing w:val="-3"/>
        </w:rPr>
        <w:t xml:space="preserve"> </w:t>
      </w:r>
      <w:r>
        <w:t>плана действий</w:t>
      </w:r>
      <w:r>
        <w:rPr>
          <w:spacing w:val="-1"/>
        </w:rPr>
        <w:t xml:space="preserve"> </w:t>
      </w:r>
      <w:r>
        <w:t>и</w:t>
      </w:r>
      <w:r>
        <w:rPr>
          <w:spacing w:val="-5"/>
        </w:rPr>
        <w:t xml:space="preserve"> </w:t>
      </w:r>
      <w:r>
        <w:t>корректировать</w:t>
      </w:r>
      <w:r>
        <w:rPr>
          <w:spacing w:val="-1"/>
        </w:rPr>
        <w:t xml:space="preserve"> </w:t>
      </w:r>
      <w:r>
        <w:t>его,</w:t>
      </w:r>
      <w:r>
        <w:rPr>
          <w:spacing w:val="-4"/>
        </w:rPr>
        <w:t xml:space="preserve"> </w:t>
      </w:r>
      <w:r>
        <w:t>адекватно</w:t>
      </w:r>
      <w:r>
        <w:rPr>
          <w:spacing w:val="-6"/>
        </w:rPr>
        <w:t xml:space="preserve"> </w:t>
      </w:r>
      <w:r>
        <w:t>оценивать</w:t>
      </w:r>
      <w:r>
        <w:rPr>
          <w:spacing w:val="-1"/>
        </w:rPr>
        <w:t xml:space="preserve"> </w:t>
      </w:r>
      <w:r>
        <w:t>собственный</w:t>
      </w:r>
      <w:r>
        <w:rPr>
          <w:spacing w:val="-5"/>
        </w:rPr>
        <w:t xml:space="preserve"> </w:t>
      </w:r>
      <w:r>
        <w:t>вклад</w:t>
      </w:r>
      <w:r>
        <w:rPr>
          <w:spacing w:val="-4"/>
        </w:rPr>
        <w:t xml:space="preserve"> </w:t>
      </w:r>
      <w:r>
        <w:t>в</w:t>
      </w:r>
      <w:r>
        <w:rPr>
          <w:spacing w:val="-1"/>
        </w:rPr>
        <w:t xml:space="preserve"> </w:t>
      </w:r>
      <w:r>
        <w:t>деятельность</w:t>
      </w:r>
      <w:r>
        <w:rPr>
          <w:spacing w:val="-4"/>
        </w:rPr>
        <w:t xml:space="preserve"> </w:t>
      </w:r>
      <w:r>
        <w:t>группы; выстраивать коммуникативное взаимодействие, проявляя готовность разрешать конфликты.</w:t>
      </w:r>
    </w:p>
    <w:p w:rsidR="00CE04F4" w:rsidRDefault="008178F7">
      <w:pPr>
        <w:pStyle w:val="Heading3"/>
        <w:spacing w:before="1"/>
      </w:pPr>
      <w:r>
        <w:t>9</w:t>
      </w:r>
      <w:r>
        <w:rPr>
          <w:spacing w:val="2"/>
        </w:rPr>
        <w:t xml:space="preserve"> </w:t>
      </w:r>
      <w:r>
        <w:rPr>
          <w:spacing w:val="-2"/>
        </w:rPr>
        <w:t>класс</w:t>
      </w:r>
    </w:p>
    <w:p w:rsidR="00CE04F4" w:rsidRDefault="008178F7">
      <w:pPr>
        <w:pStyle w:val="a3"/>
        <w:spacing w:before="1" w:line="237" w:lineRule="auto"/>
        <w:ind w:right="558"/>
      </w:pPr>
      <w:r>
        <w:t>Предметные результаты на базовом уровне должны отражать сформированность у обучающихся умений:</w:t>
      </w:r>
    </w:p>
    <w:p w:rsidR="00CE04F4" w:rsidRDefault="008178F7">
      <w:pPr>
        <w:pStyle w:val="a3"/>
        <w:spacing w:before="4"/>
        <w:ind w:right="562"/>
      </w:pPr>
      <w: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w:t>
      </w:r>
      <w:r>
        <w:rPr>
          <w:spacing w:val="79"/>
          <w:w w:val="150"/>
        </w:rPr>
        <w:t xml:space="preserve"> </w:t>
      </w:r>
      <w:r>
        <w:t>испускания</w:t>
      </w:r>
      <w:r>
        <w:rPr>
          <w:spacing w:val="76"/>
          <w:w w:val="150"/>
        </w:rPr>
        <w:t xml:space="preserve"> </w:t>
      </w:r>
      <w:r>
        <w:t>и</w:t>
      </w:r>
      <w:r>
        <w:rPr>
          <w:spacing w:val="77"/>
          <w:w w:val="150"/>
        </w:rPr>
        <w:t xml:space="preserve"> </w:t>
      </w:r>
      <w:r>
        <w:t>поглощения;</w:t>
      </w:r>
      <w:r>
        <w:rPr>
          <w:spacing w:val="77"/>
          <w:w w:val="150"/>
        </w:rPr>
        <w:t xml:space="preserve"> </w:t>
      </w:r>
      <w:r>
        <w:t>альфа-,</w:t>
      </w:r>
      <w:r>
        <w:rPr>
          <w:spacing w:val="74"/>
          <w:w w:val="150"/>
        </w:rPr>
        <w:t xml:space="preserve"> </w:t>
      </w:r>
      <w:r>
        <w:t>бета-</w:t>
      </w:r>
      <w:r>
        <w:rPr>
          <w:spacing w:val="78"/>
          <w:w w:val="150"/>
        </w:rPr>
        <w:t xml:space="preserve"> </w:t>
      </w:r>
      <w:r>
        <w:t>и</w:t>
      </w:r>
      <w:r>
        <w:rPr>
          <w:spacing w:val="72"/>
          <w:w w:val="150"/>
        </w:rPr>
        <w:t xml:space="preserve"> </w:t>
      </w:r>
      <w:r>
        <w:t>гамма-излучения,</w:t>
      </w:r>
      <w:r>
        <w:rPr>
          <w:spacing w:val="78"/>
          <w:w w:val="150"/>
        </w:rPr>
        <w:t xml:space="preserve"> </w:t>
      </w:r>
      <w:r>
        <w:t>изотопы,</w:t>
      </w:r>
      <w:r>
        <w:rPr>
          <w:spacing w:val="78"/>
          <w:w w:val="150"/>
        </w:rPr>
        <w:t xml:space="preserve"> </w:t>
      </w:r>
      <w:r>
        <w:t>ядерная</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line="275" w:lineRule="exact"/>
        <w:ind w:firstLine="0"/>
        <w:jc w:val="left"/>
      </w:pPr>
      <w:r>
        <w:rPr>
          <w:spacing w:val="-2"/>
        </w:rPr>
        <w:t>энергетика;</w:t>
      </w:r>
    </w:p>
    <w:p w:rsidR="00CE04F4" w:rsidRDefault="008178F7">
      <w:pPr>
        <w:pStyle w:val="a3"/>
        <w:ind w:right="567"/>
      </w:pPr>
      <w: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w:t>
      </w:r>
      <w:r>
        <w:rPr>
          <w:spacing w:val="40"/>
        </w:rPr>
        <w:t xml:space="preserve"> </w:t>
      </w:r>
      <w:r>
        <w:t>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w:t>
      </w:r>
      <w:r>
        <w:rPr>
          <w:spacing w:val="-3"/>
        </w:rPr>
        <w:t xml:space="preserve"> </w:t>
      </w:r>
      <w:r>
        <w:t>линейчатого спектра излучения) по описанию</w:t>
      </w:r>
      <w:r>
        <w:rPr>
          <w:spacing w:val="-3"/>
        </w:rPr>
        <w:t xml:space="preserve"> </w:t>
      </w:r>
      <w:r>
        <w:t>их характерных свойств и на основе опытов, демонстрирующих данное физическое явление;</w:t>
      </w:r>
    </w:p>
    <w:p w:rsidR="00CE04F4" w:rsidRDefault="008178F7">
      <w:pPr>
        <w:pStyle w:val="a3"/>
        <w:ind w:right="560"/>
      </w:pPr>
      <w:r>
        <w:t>распознавать проявление изученных физических явлений в</w:t>
      </w:r>
      <w:r>
        <w:rPr>
          <w:spacing w:val="-4"/>
        </w:rPr>
        <w:t xml:space="preserve"> </w:t>
      </w:r>
      <w:r>
        <w:t>окружающем мире (в том числе физические явления в природе: приливы</w:t>
      </w:r>
      <w:r>
        <w:rPr>
          <w:spacing w:val="-3"/>
        </w:rPr>
        <w:t xml:space="preserve"> </w:t>
      </w:r>
      <w:r>
        <w:t>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свойства/признаки физических явлений;</w:t>
      </w:r>
    </w:p>
    <w:p w:rsidR="00CE04F4" w:rsidRDefault="008178F7">
      <w:pPr>
        <w:pStyle w:val="a3"/>
        <w:ind w:right="564"/>
      </w:pPr>
      <w:r>
        <w:t>описывать изученные свойства тел и физические явления, используя физические</w:t>
      </w:r>
      <w:r>
        <w:rPr>
          <w:spacing w:val="40"/>
        </w:rPr>
        <w:t xml:space="preserve"> </w:t>
      </w:r>
      <w:r>
        <w:t>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w:t>
      </w:r>
      <w:r>
        <w:rPr>
          <w:spacing w:val="40"/>
        </w:rPr>
        <w:t xml:space="preserve"> </w:t>
      </w:r>
      <w:r>
        <w:t>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w:t>
      </w:r>
      <w:r>
        <w:rPr>
          <w:spacing w:val="40"/>
        </w:rPr>
        <w:t xml:space="preserve"> </w:t>
      </w:r>
      <w:r>
        <w:t>зависимостей физических величин;</w:t>
      </w:r>
    </w:p>
    <w:p w:rsidR="00CE04F4" w:rsidRDefault="008178F7">
      <w:pPr>
        <w:pStyle w:val="a3"/>
        <w:spacing w:before="4"/>
        <w:ind w:right="565"/>
      </w:pPr>
      <w: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w:t>
      </w:r>
      <w:r>
        <w:rPr>
          <w:spacing w:val="-5"/>
        </w:rPr>
        <w:t xml:space="preserve"> </w:t>
      </w:r>
      <w:r>
        <w:t>закона и записывать его математическое</w:t>
      </w:r>
      <w:r>
        <w:rPr>
          <w:spacing w:val="-1"/>
        </w:rPr>
        <w:t xml:space="preserve"> </w:t>
      </w:r>
      <w:r>
        <w:t>выражение;</w:t>
      </w:r>
    </w:p>
    <w:p w:rsidR="00CE04F4" w:rsidRDefault="008178F7">
      <w:pPr>
        <w:pStyle w:val="a3"/>
        <w:ind w:right="564"/>
      </w:pPr>
      <w: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CE04F4" w:rsidRDefault="008178F7">
      <w:pPr>
        <w:pStyle w:val="a3"/>
        <w:ind w:left="991" w:firstLine="0"/>
      </w:pPr>
      <w:r>
        <w:t>решать</w:t>
      </w:r>
      <w:r>
        <w:rPr>
          <w:spacing w:val="77"/>
        </w:rPr>
        <w:t xml:space="preserve">    </w:t>
      </w:r>
      <w:r>
        <w:t>расчётные</w:t>
      </w:r>
      <w:r>
        <w:rPr>
          <w:spacing w:val="77"/>
        </w:rPr>
        <w:t xml:space="preserve">    </w:t>
      </w:r>
      <w:r>
        <w:t>задачи</w:t>
      </w:r>
      <w:r>
        <w:rPr>
          <w:spacing w:val="77"/>
        </w:rPr>
        <w:t xml:space="preserve">    </w:t>
      </w:r>
      <w:r>
        <w:t>(опирающиеся</w:t>
      </w:r>
      <w:r>
        <w:rPr>
          <w:spacing w:val="77"/>
        </w:rPr>
        <w:t xml:space="preserve">    </w:t>
      </w:r>
      <w:r>
        <w:t>на</w:t>
      </w:r>
      <w:r>
        <w:rPr>
          <w:spacing w:val="77"/>
        </w:rPr>
        <w:t xml:space="preserve">    </w:t>
      </w:r>
      <w:r>
        <w:t>систему</w:t>
      </w:r>
      <w:r>
        <w:rPr>
          <w:spacing w:val="75"/>
        </w:rPr>
        <w:t xml:space="preserve">    </w:t>
      </w:r>
      <w:r>
        <w:t>из</w:t>
      </w:r>
      <w:r>
        <w:rPr>
          <w:spacing w:val="77"/>
        </w:rPr>
        <w:t xml:space="preserve">    </w:t>
      </w:r>
      <w:r>
        <w:rPr>
          <w:spacing w:val="-5"/>
        </w:rPr>
        <w:t>2–</w:t>
      </w:r>
    </w:p>
    <w:p w:rsidR="00CE04F4" w:rsidRDefault="008178F7">
      <w:pPr>
        <w:pStyle w:val="a3"/>
        <w:spacing w:before="1"/>
        <w:ind w:right="566" w:firstLine="0"/>
      </w:pPr>
      <w:r>
        <w:t>3</w:t>
      </w:r>
      <w:r>
        <w:rPr>
          <w:spacing w:val="-1"/>
        </w:rPr>
        <w:t xml:space="preserve"> </w:t>
      </w:r>
      <w:r>
        <w:t>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CE04F4" w:rsidRDefault="008178F7">
      <w:pPr>
        <w:pStyle w:val="a3"/>
        <w:ind w:right="559"/>
      </w:pPr>
      <w: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CE04F4" w:rsidRDefault="008178F7">
      <w:pPr>
        <w:pStyle w:val="a3"/>
        <w:ind w:right="559"/>
      </w:pPr>
      <w:r>
        <w:t>проводить опыты по наблюдению физических явлений или физических свойств тел (изучение</w:t>
      </w:r>
      <w:r>
        <w:rPr>
          <w:spacing w:val="-2"/>
        </w:rPr>
        <w:t xml:space="preserve"> </w:t>
      </w:r>
      <w:r>
        <w:t>второго</w:t>
      </w:r>
      <w:r>
        <w:rPr>
          <w:spacing w:val="-1"/>
        </w:rPr>
        <w:t xml:space="preserve"> </w:t>
      </w:r>
      <w:r>
        <w:t>закона</w:t>
      </w:r>
      <w:r>
        <w:rPr>
          <w:spacing w:val="-2"/>
        </w:rPr>
        <w:t xml:space="preserve"> </w:t>
      </w:r>
      <w:r>
        <w:t>Ньютона,</w:t>
      </w:r>
      <w:r>
        <w:rPr>
          <w:spacing w:val="-4"/>
        </w:rPr>
        <w:t xml:space="preserve"> </w:t>
      </w:r>
      <w:r>
        <w:t>закона</w:t>
      </w:r>
      <w:r>
        <w:rPr>
          <w:spacing w:val="-2"/>
        </w:rPr>
        <w:t xml:space="preserve"> </w:t>
      </w:r>
      <w:r>
        <w:t>сохранения</w:t>
      </w:r>
      <w:r>
        <w:rPr>
          <w:spacing w:val="-1"/>
        </w:rPr>
        <w:t xml:space="preserve"> </w:t>
      </w:r>
      <w:r>
        <w:t>энергии;</w:t>
      </w:r>
      <w:r>
        <w:rPr>
          <w:spacing w:val="-6"/>
        </w:rPr>
        <w:t xml:space="preserve"> </w:t>
      </w:r>
      <w:r>
        <w:t>зависимость периода</w:t>
      </w:r>
      <w:r>
        <w:rPr>
          <w:spacing w:val="-2"/>
        </w:rPr>
        <w:t xml:space="preserve"> </w:t>
      </w:r>
      <w:r>
        <w:t>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CE04F4" w:rsidRDefault="008178F7">
      <w:pPr>
        <w:pStyle w:val="a3"/>
        <w:ind w:left="991" w:firstLine="0"/>
      </w:pPr>
      <w:r>
        <w:t>проводить</w:t>
      </w:r>
      <w:r>
        <w:rPr>
          <w:spacing w:val="60"/>
        </w:rPr>
        <w:t xml:space="preserve"> </w:t>
      </w:r>
      <w:r>
        <w:t>при</w:t>
      </w:r>
      <w:r>
        <w:rPr>
          <w:spacing w:val="60"/>
        </w:rPr>
        <w:t xml:space="preserve"> </w:t>
      </w:r>
      <w:r>
        <w:t>необходимости</w:t>
      </w:r>
      <w:r>
        <w:rPr>
          <w:spacing w:val="61"/>
        </w:rPr>
        <w:t xml:space="preserve"> </w:t>
      </w:r>
      <w:r>
        <w:t>серию</w:t>
      </w:r>
      <w:r>
        <w:rPr>
          <w:spacing w:val="53"/>
        </w:rPr>
        <w:t xml:space="preserve"> </w:t>
      </w:r>
      <w:r>
        <w:t>прямых</w:t>
      </w:r>
      <w:r>
        <w:rPr>
          <w:spacing w:val="54"/>
        </w:rPr>
        <w:t xml:space="preserve"> </w:t>
      </w:r>
      <w:r>
        <w:t>измерений,</w:t>
      </w:r>
      <w:r>
        <w:rPr>
          <w:spacing w:val="56"/>
        </w:rPr>
        <w:t xml:space="preserve"> </w:t>
      </w:r>
      <w:r>
        <w:t>определяя</w:t>
      </w:r>
      <w:r>
        <w:rPr>
          <w:spacing w:val="59"/>
        </w:rPr>
        <w:t xml:space="preserve"> </w:t>
      </w:r>
      <w:r>
        <w:t>среднее</w:t>
      </w:r>
      <w:r>
        <w:rPr>
          <w:spacing w:val="59"/>
        </w:rPr>
        <w:t xml:space="preserve"> </w:t>
      </w:r>
      <w:r>
        <w:rPr>
          <w:spacing w:val="-2"/>
        </w:rPr>
        <w:t>значение</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6" w:line="237" w:lineRule="auto"/>
        <w:ind w:right="566" w:firstLine="0"/>
      </w:pPr>
      <w:r>
        <w:t>измеряемой величины (фокусное расстояние собирающей линзы);</w:t>
      </w:r>
      <w:r>
        <w:rPr>
          <w:spacing w:val="-1"/>
        </w:rPr>
        <w:t xml:space="preserve"> </w:t>
      </w:r>
      <w:r>
        <w:t>обосновывать выбор способа измерения/измерительного прибора;</w:t>
      </w:r>
    </w:p>
    <w:p w:rsidR="00CE04F4" w:rsidRDefault="008178F7">
      <w:pPr>
        <w:pStyle w:val="a3"/>
        <w:spacing w:before="4"/>
        <w:ind w:right="559"/>
      </w:pPr>
      <w: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w:t>
      </w:r>
      <w:r>
        <w:rPr>
          <w:spacing w:val="-2"/>
        </w:rPr>
        <w:t>исследования;</w:t>
      </w:r>
    </w:p>
    <w:p w:rsidR="00CE04F4" w:rsidRDefault="008178F7">
      <w:pPr>
        <w:pStyle w:val="a3"/>
        <w:ind w:right="566"/>
      </w:pPr>
      <w: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w:t>
      </w:r>
      <w:r>
        <w:rPr>
          <w:spacing w:val="40"/>
        </w:rPr>
        <w:t xml:space="preserve"> </w:t>
      </w:r>
      <w:r>
        <w:t>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CE04F4" w:rsidRDefault="008178F7">
      <w:pPr>
        <w:pStyle w:val="a3"/>
        <w:spacing w:before="3" w:line="237" w:lineRule="auto"/>
        <w:ind w:left="991" w:right="567" w:firstLine="0"/>
      </w:pPr>
      <w:r>
        <w:t>соблюдать правила техники безопасности при работе с лабораторным оборудованием; различать</w:t>
      </w:r>
      <w:r>
        <w:rPr>
          <w:spacing w:val="80"/>
        </w:rPr>
        <w:t xml:space="preserve"> </w:t>
      </w:r>
      <w:r>
        <w:t>основные</w:t>
      </w:r>
      <w:r>
        <w:rPr>
          <w:spacing w:val="80"/>
        </w:rPr>
        <w:t xml:space="preserve"> </w:t>
      </w:r>
      <w:r>
        <w:t>признаки</w:t>
      </w:r>
      <w:r>
        <w:rPr>
          <w:spacing w:val="80"/>
        </w:rPr>
        <w:t xml:space="preserve"> </w:t>
      </w:r>
      <w:r>
        <w:t>изученных</w:t>
      </w:r>
      <w:r>
        <w:rPr>
          <w:spacing w:val="80"/>
        </w:rPr>
        <w:t xml:space="preserve"> </w:t>
      </w:r>
      <w:r>
        <w:t>физических</w:t>
      </w:r>
      <w:r>
        <w:rPr>
          <w:spacing w:val="80"/>
        </w:rPr>
        <w:t xml:space="preserve"> </w:t>
      </w:r>
      <w:r>
        <w:t>моделей:</w:t>
      </w:r>
      <w:r>
        <w:rPr>
          <w:spacing w:val="80"/>
        </w:rPr>
        <w:t xml:space="preserve"> </w:t>
      </w:r>
      <w:r>
        <w:t>материальная</w:t>
      </w:r>
      <w:r>
        <w:rPr>
          <w:spacing w:val="80"/>
        </w:rPr>
        <w:t xml:space="preserve"> </w:t>
      </w:r>
      <w:r>
        <w:t>точка,</w:t>
      </w:r>
    </w:p>
    <w:p w:rsidR="00CE04F4" w:rsidRDefault="008178F7">
      <w:pPr>
        <w:pStyle w:val="a3"/>
        <w:spacing w:before="6" w:line="237" w:lineRule="auto"/>
        <w:ind w:right="573" w:firstLine="0"/>
      </w:pPr>
      <w:r>
        <w:t>абсолютно твёрдое тело, точечный источник света, луч, тонкая линза, планетарная модель атома, нуклонная модель атомного ядра;</w:t>
      </w:r>
    </w:p>
    <w:p w:rsidR="00CE04F4" w:rsidRDefault="008178F7">
      <w:pPr>
        <w:pStyle w:val="a3"/>
        <w:spacing w:before="4"/>
        <w:ind w:right="557"/>
      </w:pPr>
      <w: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CE04F4" w:rsidRDefault="008178F7">
      <w:pPr>
        <w:pStyle w:val="a3"/>
        <w:ind w:right="561"/>
      </w:pPr>
      <w: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CE04F4" w:rsidRDefault="008178F7">
      <w:pPr>
        <w:pStyle w:val="a3"/>
        <w:ind w:right="564"/>
      </w:pPr>
      <w: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CE04F4" w:rsidRDefault="008178F7">
      <w:pPr>
        <w:pStyle w:val="a3"/>
        <w:spacing w:before="1"/>
        <w:ind w:right="559"/>
      </w:pPr>
      <w: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CE04F4" w:rsidRDefault="008178F7">
      <w:pPr>
        <w:pStyle w:val="a3"/>
        <w:ind w:right="557"/>
      </w:pPr>
      <w: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CE04F4" w:rsidRDefault="008178F7">
      <w:pPr>
        <w:pStyle w:val="a3"/>
        <w:ind w:right="563"/>
      </w:pPr>
      <w:r>
        <w:t>создавать собственные письменные и устные сообщения на основе информации из нескольких</w:t>
      </w:r>
      <w:r>
        <w:rPr>
          <w:spacing w:val="-9"/>
        </w:rPr>
        <w:t xml:space="preserve"> </w:t>
      </w:r>
      <w:r>
        <w:t>источников</w:t>
      </w:r>
      <w:r>
        <w:rPr>
          <w:spacing w:val="-4"/>
        </w:rPr>
        <w:t xml:space="preserve"> </w:t>
      </w:r>
      <w:r>
        <w:t>физического</w:t>
      </w:r>
      <w:r>
        <w:rPr>
          <w:spacing w:val="-1"/>
        </w:rPr>
        <w:t xml:space="preserve"> </w:t>
      </w:r>
      <w:r>
        <w:t>содержания,</w:t>
      </w:r>
      <w:r>
        <w:rPr>
          <w:spacing w:val="-3"/>
        </w:rPr>
        <w:t xml:space="preserve"> </w:t>
      </w:r>
      <w:r>
        <w:t>публично</w:t>
      </w:r>
      <w:r>
        <w:rPr>
          <w:spacing w:val="-1"/>
        </w:rPr>
        <w:t xml:space="preserve"> </w:t>
      </w:r>
      <w:r>
        <w:t>представлять</w:t>
      </w:r>
      <w:r>
        <w:rPr>
          <w:spacing w:val="-5"/>
        </w:rPr>
        <w:t xml:space="preserve"> </w:t>
      </w:r>
      <w:r>
        <w:t>результаты</w:t>
      </w:r>
      <w:r>
        <w:rPr>
          <w:spacing w:val="-3"/>
        </w:rPr>
        <w:t xml:space="preserve"> </w:t>
      </w:r>
      <w:r>
        <w:t>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CE04F4" w:rsidRDefault="008178F7">
      <w:pPr>
        <w:pStyle w:val="Heading3"/>
        <w:spacing w:before="3" w:line="272" w:lineRule="exact"/>
      </w:pPr>
      <w:r>
        <w:t>10</w:t>
      </w:r>
      <w:r>
        <w:rPr>
          <w:spacing w:val="2"/>
        </w:rPr>
        <w:t xml:space="preserve"> </w:t>
      </w:r>
      <w:r>
        <w:rPr>
          <w:spacing w:val="-2"/>
        </w:rPr>
        <w:t>класс</w:t>
      </w:r>
    </w:p>
    <w:p w:rsidR="00CE04F4" w:rsidRDefault="008178F7">
      <w:pPr>
        <w:pStyle w:val="a3"/>
        <w:spacing w:line="242" w:lineRule="auto"/>
        <w:ind w:right="567"/>
      </w:pPr>
      <w:r>
        <w:t>Предметные результаты на базовом уровне должны отражать сформированность у обучающихся умений:</w:t>
      </w:r>
    </w:p>
    <w:p w:rsidR="00CE04F4" w:rsidRDefault="008178F7" w:rsidP="00492A9C">
      <w:pPr>
        <w:pStyle w:val="a4"/>
        <w:numPr>
          <w:ilvl w:val="0"/>
          <w:numId w:val="88"/>
        </w:numPr>
        <w:tabs>
          <w:tab w:val="left" w:pos="1273"/>
        </w:tabs>
        <w:ind w:right="565" w:firstLine="566"/>
        <w:rPr>
          <w:sz w:val="24"/>
        </w:rPr>
      </w:pPr>
      <w:r>
        <w:rPr>
          <w:sz w:val="24"/>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угла отражения света от угла падения, угла преломления от угла падения светового луча): самостоятельно собирать установку, фиксировать результаты полученной зависимости физических величин в виде</w:t>
      </w:r>
      <w:r>
        <w:rPr>
          <w:spacing w:val="40"/>
          <w:sz w:val="24"/>
        </w:rPr>
        <w:t xml:space="preserve"> </w:t>
      </w:r>
      <w:r>
        <w:rPr>
          <w:sz w:val="24"/>
        </w:rPr>
        <w:t>таблиц</w:t>
      </w:r>
      <w:r>
        <w:rPr>
          <w:spacing w:val="-1"/>
          <w:sz w:val="24"/>
        </w:rPr>
        <w:t xml:space="preserve"> </w:t>
      </w:r>
      <w:r>
        <w:rPr>
          <w:sz w:val="24"/>
        </w:rPr>
        <w:t>и</w:t>
      </w:r>
      <w:r>
        <w:rPr>
          <w:spacing w:val="-6"/>
          <w:sz w:val="24"/>
        </w:rPr>
        <w:t xml:space="preserve"> </w:t>
      </w:r>
      <w:r>
        <w:rPr>
          <w:sz w:val="24"/>
        </w:rPr>
        <w:t>графиков, делать</w:t>
      </w:r>
      <w:r>
        <w:rPr>
          <w:spacing w:val="-5"/>
          <w:sz w:val="24"/>
        </w:rPr>
        <w:t xml:space="preserve"> </w:t>
      </w:r>
      <w:r>
        <w:rPr>
          <w:sz w:val="24"/>
        </w:rPr>
        <w:t>выводы</w:t>
      </w:r>
      <w:r>
        <w:rPr>
          <w:spacing w:val="-1"/>
          <w:sz w:val="24"/>
        </w:rPr>
        <w:t xml:space="preserve"> </w:t>
      </w:r>
      <w:r>
        <w:rPr>
          <w:sz w:val="24"/>
        </w:rPr>
        <w:t>по</w:t>
      </w:r>
      <w:r>
        <w:rPr>
          <w:spacing w:val="-2"/>
          <w:sz w:val="24"/>
        </w:rPr>
        <w:t xml:space="preserve"> </w:t>
      </w:r>
      <w:r>
        <w:rPr>
          <w:sz w:val="24"/>
        </w:rPr>
        <w:t>результатам</w:t>
      </w:r>
      <w:r>
        <w:rPr>
          <w:spacing w:val="-1"/>
          <w:sz w:val="24"/>
        </w:rPr>
        <w:t xml:space="preserve"> </w:t>
      </w:r>
      <w:r>
        <w:rPr>
          <w:sz w:val="24"/>
        </w:rPr>
        <w:t>исследования</w:t>
      </w:r>
      <w:r>
        <w:rPr>
          <w:spacing w:val="-2"/>
          <w:sz w:val="24"/>
        </w:rPr>
        <w:t xml:space="preserve"> </w:t>
      </w:r>
      <w:r>
        <w:rPr>
          <w:sz w:val="24"/>
        </w:rPr>
        <w:t>(при</w:t>
      </w:r>
      <w:r>
        <w:rPr>
          <w:spacing w:val="-6"/>
          <w:sz w:val="24"/>
        </w:rPr>
        <w:t xml:space="preserve"> </w:t>
      </w:r>
      <w:r>
        <w:rPr>
          <w:sz w:val="24"/>
        </w:rPr>
        <w:t>наличии</w:t>
      </w:r>
      <w:r>
        <w:rPr>
          <w:spacing w:val="-6"/>
          <w:sz w:val="24"/>
        </w:rPr>
        <w:t xml:space="preserve"> </w:t>
      </w:r>
      <w:r>
        <w:rPr>
          <w:sz w:val="24"/>
        </w:rPr>
        <w:t>возможности</w:t>
      </w:r>
      <w:r>
        <w:rPr>
          <w:spacing w:val="-5"/>
          <w:sz w:val="24"/>
        </w:rPr>
        <w:t xml:space="preserve"> </w:t>
      </w:r>
      <w:r>
        <w:rPr>
          <w:sz w:val="24"/>
        </w:rPr>
        <w:t>или проводить виртуальные лабораторные работы);</w:t>
      </w:r>
    </w:p>
    <w:p w:rsidR="00CE04F4" w:rsidRDefault="008178F7" w:rsidP="00492A9C">
      <w:pPr>
        <w:pStyle w:val="a4"/>
        <w:numPr>
          <w:ilvl w:val="0"/>
          <w:numId w:val="88"/>
        </w:numPr>
        <w:tabs>
          <w:tab w:val="left" w:pos="1273"/>
        </w:tabs>
        <w:spacing w:line="237" w:lineRule="auto"/>
        <w:ind w:right="575" w:firstLine="566"/>
        <w:rPr>
          <w:sz w:val="24"/>
        </w:rPr>
      </w:pPr>
      <w:r>
        <w:rPr>
          <w:sz w:val="24"/>
        </w:rPr>
        <w:t>проводить косвенные измерения физических величин (средняя скорость и ускорение тела</w:t>
      </w:r>
      <w:r>
        <w:rPr>
          <w:spacing w:val="66"/>
          <w:sz w:val="24"/>
        </w:rPr>
        <w:t xml:space="preserve"> </w:t>
      </w:r>
      <w:r>
        <w:rPr>
          <w:sz w:val="24"/>
        </w:rPr>
        <w:t>при</w:t>
      </w:r>
      <w:r>
        <w:rPr>
          <w:spacing w:val="40"/>
          <w:sz w:val="24"/>
        </w:rPr>
        <w:t xml:space="preserve"> </w:t>
      </w:r>
      <w:r>
        <w:rPr>
          <w:sz w:val="24"/>
        </w:rPr>
        <w:t>равноускоренном</w:t>
      </w:r>
      <w:r>
        <w:rPr>
          <w:spacing w:val="40"/>
          <w:sz w:val="24"/>
        </w:rPr>
        <w:t xml:space="preserve"> </w:t>
      </w:r>
      <w:r>
        <w:rPr>
          <w:sz w:val="24"/>
        </w:rPr>
        <w:t>движении,</w:t>
      </w:r>
      <w:r>
        <w:rPr>
          <w:spacing w:val="69"/>
          <w:sz w:val="24"/>
        </w:rPr>
        <w:t xml:space="preserve"> </w:t>
      </w:r>
      <w:r>
        <w:rPr>
          <w:sz w:val="24"/>
        </w:rPr>
        <w:t>ускорение</w:t>
      </w:r>
      <w:r>
        <w:rPr>
          <w:spacing w:val="66"/>
          <w:sz w:val="24"/>
        </w:rPr>
        <w:t xml:space="preserve"> </w:t>
      </w:r>
      <w:r>
        <w:rPr>
          <w:sz w:val="24"/>
        </w:rPr>
        <w:t>свободного</w:t>
      </w:r>
      <w:r>
        <w:rPr>
          <w:spacing w:val="66"/>
          <w:sz w:val="24"/>
        </w:rPr>
        <w:t xml:space="preserve"> </w:t>
      </w:r>
      <w:r>
        <w:rPr>
          <w:sz w:val="24"/>
        </w:rPr>
        <w:t>падения,</w:t>
      </w:r>
      <w:r>
        <w:rPr>
          <w:spacing w:val="40"/>
          <w:sz w:val="24"/>
        </w:rPr>
        <w:t xml:space="preserve"> </w:t>
      </w:r>
      <w:r>
        <w:rPr>
          <w:sz w:val="24"/>
        </w:rPr>
        <w:t>жесткость</w:t>
      </w:r>
      <w:r>
        <w:rPr>
          <w:spacing w:val="40"/>
          <w:sz w:val="24"/>
        </w:rPr>
        <w:t xml:space="preserve"> </w:t>
      </w:r>
      <w:r>
        <w:rPr>
          <w:sz w:val="24"/>
        </w:rPr>
        <w:t>пружины,</w:t>
      </w:r>
    </w:p>
    <w:p w:rsidR="00CE04F4" w:rsidRDefault="00CE04F4">
      <w:pPr>
        <w:pStyle w:val="a4"/>
        <w:spacing w:line="237" w:lineRule="auto"/>
        <w:rPr>
          <w:sz w:val="24"/>
        </w:rPr>
        <w:sectPr w:rsidR="00CE04F4">
          <w:pgSz w:w="11910" w:h="16840"/>
          <w:pgMar w:top="620" w:right="283" w:bottom="480" w:left="708" w:header="0" w:footer="292" w:gutter="0"/>
          <w:cols w:space="720"/>
        </w:sectPr>
      </w:pPr>
    </w:p>
    <w:p w:rsidR="00CE04F4" w:rsidRDefault="008178F7">
      <w:pPr>
        <w:pStyle w:val="a3"/>
        <w:spacing w:before="64"/>
        <w:ind w:right="559" w:firstLine="0"/>
      </w:pPr>
      <w:r>
        <w:t>коэффициент трения скольжения, механическая работа и мощность, частота и период</w:t>
      </w:r>
      <w:r>
        <w:rPr>
          <w:spacing w:val="40"/>
        </w:rPr>
        <w:t xml:space="preserve"> </w:t>
      </w:r>
      <w:r>
        <w:t>колебаний математического и пружинного маятников, фокусное расстояние собирающей</w:t>
      </w:r>
      <w:r>
        <w:rPr>
          <w:spacing w:val="40"/>
        </w:rPr>
        <w:t xml:space="preserve"> </w:t>
      </w:r>
      <w:r>
        <w:t>линзы, радиоактивный фон): планировать измерения;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погрешности измерений (при наличии возможности или проводить виртуальные лабораторные работы);</w:t>
      </w:r>
    </w:p>
    <w:p w:rsidR="00CE04F4" w:rsidRDefault="008178F7" w:rsidP="00492A9C">
      <w:pPr>
        <w:pStyle w:val="a4"/>
        <w:numPr>
          <w:ilvl w:val="0"/>
          <w:numId w:val="88"/>
        </w:numPr>
        <w:tabs>
          <w:tab w:val="left" w:pos="1273"/>
        </w:tabs>
        <w:spacing w:before="5" w:line="237" w:lineRule="auto"/>
        <w:ind w:right="571" w:firstLine="566"/>
        <w:rPr>
          <w:sz w:val="24"/>
        </w:rPr>
      </w:pPr>
      <w:r>
        <w:rPr>
          <w:sz w:val="24"/>
        </w:rPr>
        <w:t>соблюдать правила безопасного труда при работе с лабораторным оборудованием (при наличии возможности или проводить виртуальные лабораторные работы);</w:t>
      </w:r>
    </w:p>
    <w:p w:rsidR="00CE04F4" w:rsidRDefault="008178F7" w:rsidP="00492A9C">
      <w:pPr>
        <w:pStyle w:val="a4"/>
        <w:numPr>
          <w:ilvl w:val="0"/>
          <w:numId w:val="88"/>
        </w:numPr>
        <w:tabs>
          <w:tab w:val="left" w:pos="1273"/>
        </w:tabs>
        <w:spacing w:before="2" w:line="237" w:lineRule="auto"/>
        <w:ind w:right="574" w:firstLine="566"/>
        <w:rPr>
          <w:sz w:val="24"/>
        </w:rPr>
      </w:pPr>
      <w:r>
        <w:rPr>
          <w:sz w:val="24"/>
        </w:rPr>
        <w:t>различать основные признаки изученных физических моделей: материальная точка, абсолютно твердое тело, планетарная модель атома, нуклонная модель атомного ядра;</w:t>
      </w:r>
    </w:p>
    <w:p w:rsidR="00CE04F4" w:rsidRDefault="008178F7" w:rsidP="00492A9C">
      <w:pPr>
        <w:pStyle w:val="a4"/>
        <w:numPr>
          <w:ilvl w:val="0"/>
          <w:numId w:val="88"/>
        </w:numPr>
        <w:tabs>
          <w:tab w:val="left" w:pos="1273"/>
        </w:tabs>
        <w:spacing w:before="5"/>
        <w:ind w:right="556" w:firstLine="566"/>
        <w:rPr>
          <w:sz w:val="24"/>
        </w:rPr>
      </w:pPr>
      <w:r>
        <w:rPr>
          <w:sz w:val="24"/>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ракеты, эхолот, очки, перископ, фотоаппарат, волоконная оптика, спектроскоп, дозиметр, камера Вильсона), используя знания о свойствах физических явлений и необходимые физические закономерности;</w:t>
      </w:r>
    </w:p>
    <w:p w:rsidR="00CE04F4" w:rsidRDefault="008178F7" w:rsidP="00492A9C">
      <w:pPr>
        <w:pStyle w:val="a4"/>
        <w:numPr>
          <w:ilvl w:val="0"/>
          <w:numId w:val="88"/>
        </w:numPr>
        <w:tabs>
          <w:tab w:val="left" w:pos="1273"/>
        </w:tabs>
        <w:spacing w:before="1" w:line="237" w:lineRule="auto"/>
        <w:ind w:right="561" w:firstLine="566"/>
        <w:rPr>
          <w:sz w:val="24"/>
        </w:rPr>
      </w:pPr>
      <w:r>
        <w:rPr>
          <w:sz w:val="24"/>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CE04F4" w:rsidRDefault="008178F7" w:rsidP="00492A9C">
      <w:pPr>
        <w:pStyle w:val="a4"/>
        <w:numPr>
          <w:ilvl w:val="0"/>
          <w:numId w:val="88"/>
        </w:numPr>
        <w:tabs>
          <w:tab w:val="left" w:pos="1273"/>
        </w:tabs>
        <w:spacing w:before="6"/>
        <w:ind w:right="558" w:firstLine="566"/>
        <w:rPr>
          <w:sz w:val="24"/>
        </w:rPr>
      </w:pPr>
      <w:r>
        <w:rPr>
          <w:sz w:val="24"/>
        </w:rPr>
        <w:t>приводить примеры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CE04F4" w:rsidRDefault="008178F7" w:rsidP="00492A9C">
      <w:pPr>
        <w:pStyle w:val="a4"/>
        <w:numPr>
          <w:ilvl w:val="0"/>
          <w:numId w:val="88"/>
        </w:numPr>
        <w:tabs>
          <w:tab w:val="left" w:pos="1273"/>
        </w:tabs>
        <w:spacing w:before="1"/>
        <w:ind w:right="560" w:firstLine="566"/>
        <w:rPr>
          <w:sz w:val="24"/>
        </w:rPr>
      </w:pPr>
      <w:r>
        <w:rPr>
          <w:sz w:val="24"/>
        </w:rPr>
        <w:t xml:space="preserve">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из курса физики и дополнительных </w:t>
      </w:r>
      <w:r>
        <w:rPr>
          <w:spacing w:val="-2"/>
          <w:sz w:val="24"/>
        </w:rPr>
        <w:t>источников;</w:t>
      </w:r>
    </w:p>
    <w:p w:rsidR="00CE04F4" w:rsidRDefault="008178F7" w:rsidP="00492A9C">
      <w:pPr>
        <w:pStyle w:val="a4"/>
        <w:numPr>
          <w:ilvl w:val="0"/>
          <w:numId w:val="88"/>
        </w:numPr>
        <w:tabs>
          <w:tab w:val="left" w:pos="1273"/>
        </w:tabs>
        <w:ind w:right="562" w:firstLine="566"/>
        <w:rPr>
          <w:sz w:val="24"/>
        </w:rPr>
      </w:pPr>
      <w:r>
        <w:rPr>
          <w:sz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приемами конспектирования текста, преобразования информации из одной знаковой системы в другую;</w:t>
      </w:r>
    </w:p>
    <w:p w:rsidR="00CE04F4" w:rsidRDefault="008178F7" w:rsidP="00492A9C">
      <w:pPr>
        <w:pStyle w:val="a4"/>
        <w:numPr>
          <w:ilvl w:val="0"/>
          <w:numId w:val="88"/>
        </w:numPr>
        <w:tabs>
          <w:tab w:val="left" w:pos="1273"/>
        </w:tabs>
        <w:ind w:right="574" w:firstLine="566"/>
        <w:rPr>
          <w:sz w:val="24"/>
        </w:rPr>
      </w:pPr>
      <w:r>
        <w:rPr>
          <w:sz w:val="24"/>
        </w:rPr>
        <w:t>создавать собственные письменные и устные сообщения, обобщая информацию из нескольких источников, грамотно использовать изученный понятийный аппарат курса физики, сопровождать выступление презентацией собственного сообщения, учитывая особенности аудитории сверстников;</w:t>
      </w:r>
    </w:p>
    <w:p w:rsidR="00CE04F4" w:rsidRDefault="008178F7" w:rsidP="00492A9C">
      <w:pPr>
        <w:pStyle w:val="a4"/>
        <w:numPr>
          <w:ilvl w:val="0"/>
          <w:numId w:val="88"/>
        </w:numPr>
        <w:tabs>
          <w:tab w:val="left" w:pos="1273"/>
        </w:tabs>
        <w:ind w:right="562" w:firstLine="566"/>
        <w:rPr>
          <w:sz w:val="24"/>
        </w:rPr>
      </w:pPr>
      <w:r>
        <w:rPr>
          <w:sz w:val="24"/>
        </w:rPr>
        <w:t>при выполнении исследований физических процессов самостоятельно планировать совместную деятельность в группе,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учитывая мнение окружающих.</w:t>
      </w:r>
    </w:p>
    <w:p w:rsidR="00CE04F4" w:rsidRDefault="00CE04F4">
      <w:pPr>
        <w:pStyle w:val="a3"/>
        <w:ind w:left="0" w:firstLine="0"/>
        <w:jc w:val="left"/>
      </w:pPr>
    </w:p>
    <w:p w:rsidR="00CE04F4" w:rsidRDefault="008178F7">
      <w:pPr>
        <w:pStyle w:val="Heading3"/>
        <w:spacing w:line="272" w:lineRule="exact"/>
      </w:pPr>
      <w:r>
        <w:t>Подходы</w:t>
      </w:r>
      <w:r>
        <w:rPr>
          <w:spacing w:val="-3"/>
        </w:rPr>
        <w:t xml:space="preserve"> </w:t>
      </w:r>
      <w:r>
        <w:t>к</w:t>
      </w:r>
      <w:r>
        <w:rPr>
          <w:spacing w:val="-2"/>
        </w:rPr>
        <w:t xml:space="preserve"> </w:t>
      </w:r>
      <w:r>
        <w:t>оцениванию</w:t>
      </w:r>
      <w:r>
        <w:rPr>
          <w:spacing w:val="-3"/>
        </w:rPr>
        <w:t xml:space="preserve"> </w:t>
      </w:r>
      <w:r>
        <w:t>планируемых</w:t>
      </w:r>
      <w:r>
        <w:rPr>
          <w:spacing w:val="-8"/>
        </w:rPr>
        <w:t xml:space="preserve"> </w:t>
      </w:r>
      <w:r>
        <w:t>результатов</w:t>
      </w:r>
      <w:r>
        <w:rPr>
          <w:spacing w:val="-6"/>
        </w:rPr>
        <w:t xml:space="preserve"> </w:t>
      </w:r>
      <w:r>
        <w:rPr>
          <w:spacing w:val="-2"/>
        </w:rPr>
        <w:t>обучения</w:t>
      </w:r>
    </w:p>
    <w:p w:rsidR="00CE04F4" w:rsidRDefault="008178F7">
      <w:pPr>
        <w:pStyle w:val="a3"/>
        <w:ind w:right="560"/>
      </w:pPr>
      <w:r>
        <w:t>При оценивании планируемых результатов обучения физике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развития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физике. При сниженной работоспособности, выраженных нарушениях моторики рук возможно увеличение время для выполнения контрольных и самостоятельных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обеспечивающего 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 заменять письменными формами.</w:t>
      </w:r>
    </w:p>
    <w:p w:rsidR="00CE04F4" w:rsidRDefault="008178F7">
      <w:pPr>
        <w:pStyle w:val="Heading3"/>
        <w:spacing w:before="2"/>
      </w:pPr>
      <w:r>
        <w:t>Специальные</w:t>
      </w:r>
      <w:r>
        <w:rPr>
          <w:spacing w:val="-2"/>
        </w:rPr>
        <w:t xml:space="preserve"> </w:t>
      </w:r>
      <w:r>
        <w:t>условия</w:t>
      </w:r>
      <w:r>
        <w:rPr>
          <w:spacing w:val="-6"/>
        </w:rPr>
        <w:t xml:space="preserve"> </w:t>
      </w:r>
      <w:r>
        <w:t>реализации</w:t>
      </w:r>
      <w:r>
        <w:rPr>
          <w:spacing w:val="-4"/>
        </w:rPr>
        <w:t xml:space="preserve"> </w:t>
      </w:r>
      <w:r>
        <w:rPr>
          <w:spacing w:val="-2"/>
        </w:rPr>
        <w:t>дисциплины</w:t>
      </w:r>
    </w:p>
    <w:p w:rsidR="00CE04F4" w:rsidRDefault="008178F7" w:rsidP="00492A9C">
      <w:pPr>
        <w:pStyle w:val="a4"/>
        <w:numPr>
          <w:ilvl w:val="0"/>
          <w:numId w:val="87"/>
        </w:numPr>
        <w:tabs>
          <w:tab w:val="left" w:pos="1403"/>
        </w:tabs>
        <w:ind w:right="570" w:firstLine="566"/>
        <w:jc w:val="both"/>
        <w:rPr>
          <w:sz w:val="24"/>
        </w:rPr>
      </w:pPr>
      <w:r>
        <w:rPr>
          <w:sz w:val="24"/>
        </w:rPr>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rsidR="00CE04F4" w:rsidRDefault="00CE04F4">
      <w:pPr>
        <w:pStyle w:val="a4"/>
        <w:rPr>
          <w:sz w:val="24"/>
        </w:rPr>
        <w:sectPr w:rsidR="00CE04F4">
          <w:pgSz w:w="11910" w:h="16840"/>
          <w:pgMar w:top="620" w:right="283" w:bottom="480" w:left="708" w:header="0" w:footer="292" w:gutter="0"/>
          <w:cols w:space="720"/>
        </w:sectPr>
      </w:pPr>
    </w:p>
    <w:p w:rsidR="00CE04F4" w:rsidRDefault="008178F7" w:rsidP="00492A9C">
      <w:pPr>
        <w:pStyle w:val="a4"/>
        <w:numPr>
          <w:ilvl w:val="0"/>
          <w:numId w:val="87"/>
        </w:numPr>
        <w:tabs>
          <w:tab w:val="left" w:pos="1268"/>
        </w:tabs>
        <w:spacing w:before="64"/>
        <w:ind w:right="559" w:firstLine="566"/>
        <w:jc w:val="both"/>
        <w:rPr>
          <w:sz w:val="24"/>
        </w:rPr>
      </w:pPr>
      <w:r>
        <w:rPr>
          <w:sz w:val="24"/>
        </w:rPr>
        <w:t>Должны быть созданы условия для функционирования современной информационно- образовательной среды по физике,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w:t>
      </w:r>
      <w:r>
        <w:rPr>
          <w:spacing w:val="-6"/>
          <w:sz w:val="24"/>
        </w:rPr>
        <w:t xml:space="preserve"> </w:t>
      </w:r>
      <w:r>
        <w:rPr>
          <w:sz w:val="24"/>
        </w:rPr>
        <w:t>достижение</w:t>
      </w:r>
      <w:r>
        <w:rPr>
          <w:spacing w:val="-2"/>
          <w:sz w:val="24"/>
        </w:rPr>
        <w:t xml:space="preserve"> </w:t>
      </w:r>
      <w:r>
        <w:rPr>
          <w:sz w:val="24"/>
        </w:rPr>
        <w:t>каждым</w:t>
      </w:r>
      <w:r>
        <w:rPr>
          <w:spacing w:val="-4"/>
          <w:sz w:val="24"/>
        </w:rPr>
        <w:t xml:space="preserve"> </w:t>
      </w:r>
      <w:r>
        <w:rPr>
          <w:sz w:val="24"/>
        </w:rPr>
        <w:t>обучающимся</w:t>
      </w:r>
      <w:r>
        <w:rPr>
          <w:spacing w:val="-1"/>
          <w:sz w:val="24"/>
        </w:rPr>
        <w:t xml:space="preserve"> </w:t>
      </w:r>
      <w:r>
        <w:rPr>
          <w:sz w:val="24"/>
        </w:rPr>
        <w:t>с</w:t>
      </w:r>
      <w:r>
        <w:rPr>
          <w:spacing w:val="-6"/>
          <w:sz w:val="24"/>
        </w:rPr>
        <w:t xml:space="preserve"> </w:t>
      </w:r>
      <w:r>
        <w:rPr>
          <w:sz w:val="24"/>
        </w:rPr>
        <w:t>НОДА</w:t>
      </w:r>
      <w:r>
        <w:rPr>
          <w:spacing w:val="-6"/>
          <w:sz w:val="24"/>
        </w:rPr>
        <w:t xml:space="preserve"> </w:t>
      </w:r>
      <w:r>
        <w:rPr>
          <w:sz w:val="24"/>
        </w:rPr>
        <w:t>максимально</w:t>
      </w:r>
      <w:r>
        <w:rPr>
          <w:spacing w:val="-1"/>
          <w:sz w:val="24"/>
        </w:rPr>
        <w:t xml:space="preserve"> </w:t>
      </w:r>
      <w:r>
        <w:rPr>
          <w:sz w:val="24"/>
        </w:rPr>
        <w:t>возможных</w:t>
      </w:r>
      <w:r>
        <w:rPr>
          <w:spacing w:val="-6"/>
          <w:sz w:val="24"/>
        </w:rPr>
        <w:t xml:space="preserve"> </w:t>
      </w:r>
      <w:r>
        <w:rPr>
          <w:sz w:val="24"/>
        </w:rPr>
        <w:t>для</w:t>
      </w:r>
      <w:r>
        <w:rPr>
          <w:spacing w:val="-1"/>
          <w:sz w:val="24"/>
        </w:rPr>
        <w:t xml:space="preserve"> </w:t>
      </w:r>
      <w:r>
        <w:rPr>
          <w:sz w:val="24"/>
        </w:rPr>
        <w:t>него результатов обучения.</w:t>
      </w:r>
    </w:p>
    <w:p w:rsidR="00CE04F4" w:rsidRDefault="00CE04F4">
      <w:pPr>
        <w:pStyle w:val="a3"/>
        <w:spacing w:before="6"/>
        <w:ind w:left="0" w:firstLine="0"/>
        <w:jc w:val="left"/>
      </w:pPr>
    </w:p>
    <w:p w:rsidR="00CE04F4" w:rsidRDefault="008178F7" w:rsidP="00492A9C">
      <w:pPr>
        <w:pStyle w:val="Heading2"/>
        <w:numPr>
          <w:ilvl w:val="2"/>
          <w:numId w:val="180"/>
        </w:numPr>
        <w:tabs>
          <w:tab w:val="left" w:pos="1834"/>
        </w:tabs>
        <w:spacing w:before="1" w:line="240" w:lineRule="auto"/>
        <w:ind w:left="1834" w:hanging="843"/>
        <w:jc w:val="both"/>
      </w:pPr>
      <w:r>
        <w:t>Рабочая</w:t>
      </w:r>
      <w:r>
        <w:rPr>
          <w:spacing w:val="-14"/>
        </w:rPr>
        <w:t xml:space="preserve"> </w:t>
      </w:r>
      <w:r>
        <w:t>программа</w:t>
      </w:r>
      <w:r>
        <w:rPr>
          <w:spacing w:val="-11"/>
        </w:rPr>
        <w:t xml:space="preserve"> </w:t>
      </w:r>
      <w:r>
        <w:t>учебного</w:t>
      </w:r>
      <w:r>
        <w:rPr>
          <w:spacing w:val="-15"/>
        </w:rPr>
        <w:t xml:space="preserve"> </w:t>
      </w:r>
      <w:r>
        <w:t>предмета</w:t>
      </w:r>
      <w:r>
        <w:rPr>
          <w:spacing w:val="-11"/>
        </w:rPr>
        <w:t xml:space="preserve"> </w:t>
      </w:r>
      <w:r>
        <w:rPr>
          <w:spacing w:val="-2"/>
        </w:rPr>
        <w:t>«Биология»</w:t>
      </w:r>
    </w:p>
    <w:p w:rsidR="00CE04F4" w:rsidRDefault="008178F7">
      <w:pPr>
        <w:pStyle w:val="a3"/>
        <w:spacing w:before="267"/>
        <w:ind w:right="571"/>
      </w:pPr>
      <w:r>
        <w:t>Рабочая программа (далее Программа) по учебному предмету «Биология» разработана на основе ФГОС ООО,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CE04F4" w:rsidRDefault="008178F7" w:rsidP="00492A9C">
      <w:pPr>
        <w:pStyle w:val="Heading3"/>
        <w:numPr>
          <w:ilvl w:val="2"/>
          <w:numId w:val="86"/>
        </w:numPr>
        <w:tabs>
          <w:tab w:val="left" w:pos="1715"/>
        </w:tabs>
        <w:spacing w:before="5" w:line="240" w:lineRule="auto"/>
        <w:ind w:left="1715" w:hanging="724"/>
        <w:jc w:val="both"/>
      </w:pPr>
      <w:r>
        <w:t>Пояснительная</w:t>
      </w:r>
      <w:r>
        <w:rPr>
          <w:spacing w:val="-6"/>
        </w:rPr>
        <w:t xml:space="preserve"> </w:t>
      </w:r>
      <w:r>
        <w:rPr>
          <w:spacing w:val="-2"/>
        </w:rPr>
        <w:t>записка</w:t>
      </w:r>
    </w:p>
    <w:p w:rsidR="00CE04F4" w:rsidRDefault="008178F7">
      <w:pPr>
        <w:spacing w:before="3" w:line="272" w:lineRule="exact"/>
        <w:ind w:left="991"/>
        <w:jc w:val="both"/>
        <w:rPr>
          <w:b/>
          <w:sz w:val="24"/>
        </w:rPr>
      </w:pPr>
      <w:r>
        <w:rPr>
          <w:b/>
          <w:sz w:val="24"/>
        </w:rPr>
        <w:t>Общая</w:t>
      </w:r>
      <w:r>
        <w:rPr>
          <w:b/>
          <w:spacing w:val="-1"/>
          <w:sz w:val="24"/>
        </w:rPr>
        <w:t xml:space="preserve"> </w:t>
      </w:r>
      <w:r>
        <w:rPr>
          <w:b/>
          <w:sz w:val="24"/>
        </w:rPr>
        <w:t>характеристика</w:t>
      </w:r>
      <w:r>
        <w:rPr>
          <w:b/>
          <w:spacing w:val="-9"/>
          <w:sz w:val="24"/>
        </w:rPr>
        <w:t xml:space="preserve"> </w:t>
      </w:r>
      <w:r>
        <w:rPr>
          <w:b/>
          <w:sz w:val="24"/>
        </w:rPr>
        <w:t>учебного</w:t>
      </w:r>
      <w:r>
        <w:rPr>
          <w:b/>
          <w:spacing w:val="-5"/>
          <w:sz w:val="24"/>
        </w:rPr>
        <w:t xml:space="preserve"> </w:t>
      </w:r>
      <w:r>
        <w:rPr>
          <w:b/>
          <w:sz w:val="24"/>
        </w:rPr>
        <w:t>предмета</w:t>
      </w:r>
      <w:r>
        <w:rPr>
          <w:b/>
          <w:spacing w:val="-4"/>
          <w:sz w:val="24"/>
        </w:rPr>
        <w:t xml:space="preserve"> </w:t>
      </w:r>
      <w:r>
        <w:rPr>
          <w:b/>
          <w:spacing w:val="-2"/>
          <w:sz w:val="24"/>
        </w:rPr>
        <w:t>«Биология»</w:t>
      </w:r>
    </w:p>
    <w:p w:rsidR="00CE04F4" w:rsidRDefault="008178F7">
      <w:pPr>
        <w:pStyle w:val="a3"/>
        <w:ind w:right="560"/>
      </w:pPr>
      <w:r>
        <w:t>Учебный предмет «Биология»</w:t>
      </w:r>
      <w:r>
        <w:rPr>
          <w:spacing w:val="-5"/>
        </w:rPr>
        <w:t xml:space="preserve"> </w:t>
      </w:r>
      <w:r>
        <w:t>развивает</w:t>
      </w:r>
      <w:r>
        <w:rPr>
          <w:spacing w:val="-4"/>
        </w:rPr>
        <w:t xml:space="preserve"> </w:t>
      </w:r>
      <w:r>
        <w:t>представления</w:t>
      </w:r>
      <w:r>
        <w:rPr>
          <w:spacing w:val="-5"/>
        </w:rPr>
        <w:t xml:space="preserve"> </w:t>
      </w:r>
      <w:r>
        <w:t>о познаваемости</w:t>
      </w:r>
      <w:r>
        <w:rPr>
          <w:spacing w:val="-3"/>
        </w:rPr>
        <w:t xml:space="preserve"> </w:t>
      </w:r>
      <w:r>
        <w:t>живой</w:t>
      </w:r>
      <w:r>
        <w:rPr>
          <w:spacing w:val="-4"/>
        </w:rPr>
        <w:t xml:space="preserve"> </w:t>
      </w:r>
      <w:r>
        <w:t>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w:t>
      </w:r>
    </w:p>
    <w:p w:rsidR="00CE04F4" w:rsidRDefault="008178F7">
      <w:pPr>
        <w:pStyle w:val="a3"/>
        <w:ind w:right="573"/>
      </w:pPr>
      <w: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CE04F4" w:rsidRDefault="008178F7">
      <w:pPr>
        <w:pStyle w:val="Heading3"/>
        <w:spacing w:before="2"/>
      </w:pPr>
      <w:r>
        <w:t>Цели</w:t>
      </w:r>
      <w:r>
        <w:rPr>
          <w:spacing w:val="-1"/>
        </w:rPr>
        <w:t xml:space="preserve"> </w:t>
      </w:r>
      <w:r>
        <w:t>изучения</w:t>
      </w:r>
      <w:r>
        <w:rPr>
          <w:spacing w:val="-2"/>
        </w:rPr>
        <w:t xml:space="preserve"> </w:t>
      </w:r>
      <w:r>
        <w:t>учебного</w:t>
      </w:r>
      <w:r>
        <w:rPr>
          <w:spacing w:val="-6"/>
        </w:rPr>
        <w:t xml:space="preserve"> </w:t>
      </w:r>
      <w:r>
        <w:t xml:space="preserve">предмета </w:t>
      </w:r>
      <w:r>
        <w:rPr>
          <w:spacing w:val="-2"/>
        </w:rPr>
        <w:t>«Биология»</w:t>
      </w:r>
    </w:p>
    <w:p w:rsidR="00CE04F4" w:rsidRDefault="008178F7">
      <w:pPr>
        <w:pStyle w:val="a3"/>
        <w:ind w:left="991" w:right="562" w:firstLine="0"/>
      </w:pPr>
      <w:r>
        <w:t>Целями изучения биологии на уровне основного общего образования являются: формирование</w:t>
      </w:r>
      <w:r>
        <w:rPr>
          <w:spacing w:val="77"/>
        </w:rPr>
        <w:t xml:space="preserve">  </w:t>
      </w:r>
      <w:r>
        <w:t>системы</w:t>
      </w:r>
      <w:r>
        <w:rPr>
          <w:spacing w:val="78"/>
        </w:rPr>
        <w:t xml:space="preserve">  </w:t>
      </w:r>
      <w:r>
        <w:t>знаний</w:t>
      </w:r>
      <w:r>
        <w:rPr>
          <w:spacing w:val="75"/>
        </w:rPr>
        <w:t xml:space="preserve">  </w:t>
      </w:r>
      <w:r>
        <w:t>о</w:t>
      </w:r>
      <w:r>
        <w:rPr>
          <w:spacing w:val="77"/>
        </w:rPr>
        <w:t xml:space="preserve">  </w:t>
      </w:r>
      <w:r>
        <w:t>признаках</w:t>
      </w:r>
      <w:r>
        <w:rPr>
          <w:spacing w:val="75"/>
        </w:rPr>
        <w:t xml:space="preserve">  </w:t>
      </w:r>
      <w:r>
        <w:t>и</w:t>
      </w:r>
      <w:r>
        <w:rPr>
          <w:spacing w:val="78"/>
        </w:rPr>
        <w:t xml:space="preserve">  </w:t>
      </w:r>
      <w:r>
        <w:t>процессах</w:t>
      </w:r>
      <w:r>
        <w:rPr>
          <w:spacing w:val="75"/>
        </w:rPr>
        <w:t xml:space="preserve">  </w:t>
      </w:r>
      <w:r>
        <w:t>жизнедеятельности</w:t>
      </w:r>
    </w:p>
    <w:p w:rsidR="00CE04F4" w:rsidRDefault="008178F7">
      <w:pPr>
        <w:pStyle w:val="a3"/>
        <w:spacing w:line="275" w:lineRule="exact"/>
        <w:ind w:firstLine="0"/>
      </w:pPr>
      <w:r>
        <w:t>биологических</w:t>
      </w:r>
      <w:r>
        <w:rPr>
          <w:spacing w:val="-8"/>
        </w:rPr>
        <w:t xml:space="preserve"> </w:t>
      </w:r>
      <w:r>
        <w:t>систем</w:t>
      </w:r>
      <w:r>
        <w:rPr>
          <w:spacing w:val="-2"/>
        </w:rPr>
        <w:t xml:space="preserve"> </w:t>
      </w:r>
      <w:r>
        <w:t>разного</w:t>
      </w:r>
      <w:r>
        <w:rPr>
          <w:spacing w:val="-3"/>
        </w:rPr>
        <w:t xml:space="preserve"> </w:t>
      </w:r>
      <w:r>
        <w:t>уровня</w:t>
      </w:r>
      <w:r>
        <w:rPr>
          <w:spacing w:val="-7"/>
        </w:rPr>
        <w:t xml:space="preserve"> </w:t>
      </w:r>
      <w:r>
        <w:rPr>
          <w:spacing w:val="-2"/>
        </w:rPr>
        <w:t>организации;</w:t>
      </w:r>
    </w:p>
    <w:p w:rsidR="00CE04F4" w:rsidRDefault="008178F7">
      <w:pPr>
        <w:pStyle w:val="a3"/>
        <w:spacing w:line="242" w:lineRule="auto"/>
        <w:ind w:right="567"/>
      </w:pPr>
      <w:r>
        <w:t>формирование системы знаний об особенностях строения, жизнедеятельности организма человека, условиях сохранения его здоровья;</w:t>
      </w:r>
    </w:p>
    <w:p w:rsidR="00CE04F4" w:rsidRDefault="008178F7">
      <w:pPr>
        <w:pStyle w:val="a3"/>
        <w:spacing w:line="242" w:lineRule="auto"/>
        <w:ind w:right="569"/>
      </w:pPr>
      <w:r>
        <w:t>формирование умений применять методы биологической науки для изучения биологических систем, в том числе и организма человека;</w:t>
      </w:r>
    </w:p>
    <w:p w:rsidR="00CE04F4" w:rsidRDefault="008178F7">
      <w:pPr>
        <w:pStyle w:val="a3"/>
        <w:ind w:right="573"/>
      </w:pPr>
      <w: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CE04F4" w:rsidRDefault="008178F7">
      <w:pPr>
        <w:pStyle w:val="a3"/>
        <w:ind w:right="573"/>
      </w:pPr>
      <w: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CE04F4" w:rsidRDefault="008178F7">
      <w:pPr>
        <w:pStyle w:val="a3"/>
        <w:spacing w:line="242" w:lineRule="auto"/>
        <w:ind w:right="563"/>
      </w:pPr>
      <w:r>
        <w:t>формирование экологической культуры в целях сохранения собственного здоровья и охраны окружающей среды.</w:t>
      </w:r>
    </w:p>
    <w:p w:rsidR="00CE04F4" w:rsidRDefault="008178F7">
      <w:pPr>
        <w:pStyle w:val="a3"/>
        <w:tabs>
          <w:tab w:val="left" w:pos="3179"/>
          <w:tab w:val="left" w:pos="4686"/>
          <w:tab w:val="left" w:pos="7201"/>
          <w:tab w:val="left" w:pos="9163"/>
        </w:tabs>
        <w:spacing w:line="242" w:lineRule="auto"/>
        <w:ind w:right="566"/>
      </w:pPr>
      <w:r>
        <w:rPr>
          <w:spacing w:val="-2"/>
        </w:rPr>
        <w:t>Достижение</w:t>
      </w:r>
      <w:r>
        <w:tab/>
      </w:r>
      <w:r>
        <w:rPr>
          <w:spacing w:val="-4"/>
        </w:rPr>
        <w:t>целей</w:t>
      </w:r>
      <w:r>
        <w:tab/>
      </w:r>
      <w:r>
        <w:rPr>
          <w:spacing w:val="-2"/>
        </w:rPr>
        <w:t>обеспечивается</w:t>
      </w:r>
      <w:r>
        <w:tab/>
      </w:r>
      <w:r>
        <w:rPr>
          <w:spacing w:val="-2"/>
        </w:rPr>
        <w:t>решением</w:t>
      </w:r>
      <w:r>
        <w:tab/>
      </w:r>
      <w:r>
        <w:rPr>
          <w:spacing w:val="-2"/>
        </w:rPr>
        <w:t>следующих ЗАДАЧ:</w:t>
      </w:r>
    </w:p>
    <w:p w:rsidR="00CE04F4" w:rsidRDefault="008178F7">
      <w:pPr>
        <w:pStyle w:val="a3"/>
        <w:ind w:right="569"/>
      </w:pPr>
      <w:r>
        <w:t>приобретение знаний обучающимися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CE04F4" w:rsidRDefault="008178F7">
      <w:pPr>
        <w:pStyle w:val="a3"/>
        <w:spacing w:line="237" w:lineRule="auto"/>
        <w:ind w:right="577"/>
      </w:pPr>
      <w: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CE04F4" w:rsidRDefault="008178F7">
      <w:pPr>
        <w:pStyle w:val="a3"/>
        <w:spacing w:line="237" w:lineRule="auto"/>
        <w:ind w:right="563"/>
      </w:pPr>
      <w:r>
        <w:t>освоение приёмов работы с биологической информацией, в</w:t>
      </w:r>
      <w:r>
        <w:rPr>
          <w:spacing w:val="-1"/>
        </w:rPr>
        <w:t xml:space="preserve"> </w:t>
      </w:r>
      <w:r>
        <w:t>том числе о современных достижениях в области биологии, её анализ и критическое оценивание;</w:t>
      </w:r>
    </w:p>
    <w:p w:rsidR="00CE04F4" w:rsidRDefault="008178F7">
      <w:pPr>
        <w:pStyle w:val="a3"/>
        <w:spacing w:line="237" w:lineRule="auto"/>
        <w:ind w:right="571"/>
      </w:pPr>
      <w:r>
        <w:t>воспитание биологически и экологически грамотной личности, готовой к сохранению собственного здоровья и охраны окружающей среды.</w:t>
      </w:r>
    </w:p>
    <w:p w:rsidR="00CE04F4" w:rsidRDefault="008178F7">
      <w:pPr>
        <w:pStyle w:val="Heading3"/>
        <w:spacing w:before="2" w:line="272" w:lineRule="exact"/>
      </w:pPr>
      <w:r>
        <w:t>Принципы</w:t>
      </w:r>
      <w:r>
        <w:rPr>
          <w:spacing w:val="-9"/>
        </w:rPr>
        <w:t xml:space="preserve"> </w:t>
      </w:r>
      <w:r>
        <w:t>и</w:t>
      </w:r>
      <w:r>
        <w:rPr>
          <w:spacing w:val="-6"/>
        </w:rPr>
        <w:t xml:space="preserve"> </w:t>
      </w:r>
      <w:r>
        <w:t>подходы</w:t>
      </w:r>
      <w:r>
        <w:rPr>
          <w:spacing w:val="-2"/>
        </w:rPr>
        <w:t xml:space="preserve"> </w:t>
      </w:r>
      <w:r>
        <w:t>к</w:t>
      </w:r>
      <w:r>
        <w:rPr>
          <w:spacing w:val="-2"/>
        </w:rPr>
        <w:t xml:space="preserve"> </w:t>
      </w:r>
      <w:r>
        <w:t>реализации</w:t>
      </w:r>
      <w:r>
        <w:rPr>
          <w:spacing w:val="-6"/>
        </w:rPr>
        <w:t xml:space="preserve"> </w:t>
      </w:r>
      <w:r>
        <w:t>примерной</w:t>
      </w:r>
      <w:r>
        <w:rPr>
          <w:spacing w:val="-2"/>
        </w:rPr>
        <w:t xml:space="preserve"> </w:t>
      </w:r>
      <w:r>
        <w:t>адаптированной</w:t>
      </w:r>
      <w:r>
        <w:rPr>
          <w:spacing w:val="-5"/>
        </w:rPr>
        <w:t xml:space="preserve"> </w:t>
      </w:r>
      <w:r>
        <w:rPr>
          <w:spacing w:val="-2"/>
        </w:rPr>
        <w:t>программы</w:t>
      </w:r>
    </w:p>
    <w:p w:rsidR="00CE04F4" w:rsidRDefault="008178F7">
      <w:pPr>
        <w:pStyle w:val="a3"/>
        <w:ind w:right="565"/>
      </w:pPr>
      <w:r>
        <w:t>Практически весь теоретический учебный материал программы</w:t>
      </w:r>
      <w:r>
        <w:rPr>
          <w:spacing w:val="40"/>
        </w:rPr>
        <w:t xml:space="preserve"> </w:t>
      </w:r>
      <w:r>
        <w:t>по предмету «Биология» доступен для восприятия обучающимися с НОДА, и основные понятия данного курса ими успешно усваиваются, поскольку изучение биологии основано на конкретных биологических объектах окружающего мира – живых организмах своей местности, знакомых обучающимся с НОДА</w:t>
      </w:r>
      <w:r>
        <w:rPr>
          <w:spacing w:val="73"/>
          <w:w w:val="150"/>
        </w:rPr>
        <w:t xml:space="preserve"> </w:t>
      </w:r>
      <w:r>
        <w:t>из</w:t>
      </w:r>
      <w:r>
        <w:rPr>
          <w:spacing w:val="80"/>
          <w:w w:val="150"/>
        </w:rPr>
        <w:t xml:space="preserve"> </w:t>
      </w:r>
      <w:r>
        <w:t>накопленного</w:t>
      </w:r>
      <w:r>
        <w:rPr>
          <w:spacing w:val="74"/>
          <w:w w:val="150"/>
        </w:rPr>
        <w:t xml:space="preserve"> </w:t>
      </w:r>
      <w:r>
        <w:t>жизненного</w:t>
      </w:r>
      <w:r>
        <w:rPr>
          <w:spacing w:val="74"/>
          <w:w w:val="150"/>
        </w:rPr>
        <w:t xml:space="preserve"> </w:t>
      </w:r>
      <w:r>
        <w:t>опыта.</w:t>
      </w:r>
      <w:r>
        <w:rPr>
          <w:spacing w:val="76"/>
          <w:w w:val="150"/>
        </w:rPr>
        <w:t xml:space="preserve"> </w:t>
      </w:r>
      <w:r>
        <w:t>Однако</w:t>
      </w:r>
      <w:r>
        <w:rPr>
          <w:spacing w:val="79"/>
          <w:w w:val="150"/>
        </w:rPr>
        <w:t xml:space="preserve"> </w:t>
      </w:r>
      <w:r>
        <w:t>в</w:t>
      </w:r>
      <w:r>
        <w:rPr>
          <w:spacing w:val="76"/>
          <w:w w:val="150"/>
        </w:rPr>
        <w:t xml:space="preserve"> </w:t>
      </w:r>
      <w:r>
        <w:t>связи</w:t>
      </w:r>
      <w:r>
        <w:rPr>
          <w:spacing w:val="80"/>
          <w:w w:val="150"/>
        </w:rPr>
        <w:t xml:space="preserve"> </w:t>
      </w:r>
      <w:r>
        <w:t>с</w:t>
      </w:r>
      <w:r>
        <w:rPr>
          <w:spacing w:val="80"/>
        </w:rPr>
        <w:t xml:space="preserve"> </w:t>
      </w:r>
      <w:r>
        <w:t>особенностями</w:t>
      </w:r>
      <w:r>
        <w:rPr>
          <w:spacing w:val="75"/>
          <w:w w:val="150"/>
        </w:rPr>
        <w:t xml:space="preserve"> </w:t>
      </w:r>
      <w:r>
        <w:t>развития</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59" w:firstLine="0"/>
      </w:pPr>
      <w:r>
        <w:t>двигательной сферы обучающихся с НОДА выполнение большей части лабораторных и практических работ программы курса ими затруднено. Поэтому выполнение лабораторных и практических работ может осуществляться с</w:t>
      </w:r>
      <w:r>
        <w:rPr>
          <w:spacing w:val="40"/>
        </w:rPr>
        <w:t xml:space="preserve"> </w:t>
      </w:r>
      <w:r>
        <w:t>использование цифровой образовательной среды: виртуальных лабораторий, образовательных материалов МЭШ, РЭШ и сети Интернет.</w:t>
      </w:r>
    </w:p>
    <w:p w:rsidR="00CE04F4" w:rsidRDefault="008178F7">
      <w:pPr>
        <w:pStyle w:val="a3"/>
        <w:ind w:right="566"/>
      </w:pPr>
      <w:r>
        <w:t>Целесообразно проведение экскурсий в природу, и живой уголок, так как большинство изучаемых объектов и явлений, предусмотренных программой, доступны непосредственному наблюдению обучающимися. Актуально использование образовательной среды родного города или края в качестве посещения биологических музеев, или проведение виртуальных экскурсий</w:t>
      </w:r>
      <w:r>
        <w:rPr>
          <w:spacing w:val="40"/>
        </w:rPr>
        <w:t xml:space="preserve"> </w:t>
      </w:r>
      <w:r>
        <w:t>с последующим решением практико-ориентированных задач.</w:t>
      </w:r>
    </w:p>
    <w:p w:rsidR="00CE04F4" w:rsidRDefault="008178F7">
      <w:pPr>
        <w:pStyle w:val="a3"/>
        <w:ind w:right="569"/>
      </w:pPr>
      <w:r>
        <w:t>При реализации принципа дифференцированного (индивидуального) подхода в обучении биологии учащихся с НОДА необходимо учитывать уровень развития мануальных навыков обучающихся. Учитель в процессе обучения определяет возможности учащихся выполнять письменные работы, пользоваться лабораторным оборудованием в процессе выполнения практических и лабораторных работ. Так же в процессе обучения биологии, учителю необходимо учитывать уровень</w:t>
      </w:r>
      <w:r>
        <w:rPr>
          <w:spacing w:val="-3"/>
        </w:rPr>
        <w:t xml:space="preserve"> </w:t>
      </w:r>
      <w:r>
        <w:t>и качество развития устной экспрессивной</w:t>
      </w:r>
      <w:r>
        <w:rPr>
          <w:spacing w:val="-3"/>
        </w:rPr>
        <w:t xml:space="preserve"> </w:t>
      </w:r>
      <w:r>
        <w:t>речи</w:t>
      </w:r>
      <w:r>
        <w:rPr>
          <w:spacing w:val="-3"/>
        </w:rPr>
        <w:t xml:space="preserve"> </w:t>
      </w:r>
      <w:r>
        <w:t>обучающихся с НОДА. При недостаточном уровне ее развития необходимо использовать такие методы текущего и промежуточного контроля знаний учащихся, которые бы объективно показывали результативность их обучения. Например, одной из форм контроля результатов учебной деятельности обучающихся с НОДА является использование элементов программированного контроля (перфокарт), где в таблицу занесены вопросы и ответы. Обучающимся остается поставить только знак соответствия «+» на пересечении конкретных строк. Такая форма проверки занимает минимальное количество времени. Образцы карт может разработать и создать в интерактивном формате учитель в соответствии с индивидуальными возможностями обучающихся, характером пройденного материала и желаемыми результатами его усвоения.</w:t>
      </w:r>
    </w:p>
    <w:p w:rsidR="00CE04F4" w:rsidRDefault="008178F7">
      <w:pPr>
        <w:pStyle w:val="a3"/>
        <w:spacing w:before="3"/>
        <w:ind w:right="560"/>
      </w:pPr>
      <w:r>
        <w:t>Краеведческий принцип в обучении биологии позволяет строить обучение биологии согласно дидактическому правилу «от известного к неизвестному», «от близкого к далекому», наблюдать в знакомой местности, в повседневной обстановке биологическую</w:t>
      </w:r>
      <w:r>
        <w:rPr>
          <w:spacing w:val="80"/>
        </w:rPr>
        <w:t xml:space="preserve"> </w:t>
      </w:r>
      <w:r>
        <w:t>действительность, результаты наблюдений использовать для формирования понятий, т.е. устранять абстрактность биологических понятий и их механическое усвоение придать всему обучению, а не только усвоению биологии, практическое значение, реализовывать межпредметные связи, связать учебную и внеклассную работу организовывать реальную природоохранительную работу осуществлять профориентацию с учетом местных условий решать проблему рационального природопользования, осуществления стратегии устойчивого развития в масштабах России и мира.</w:t>
      </w:r>
    </w:p>
    <w:p w:rsidR="00CE04F4" w:rsidRDefault="008178F7">
      <w:pPr>
        <w:pStyle w:val="a3"/>
        <w:ind w:right="558"/>
      </w:pPr>
      <w:r>
        <w:t>Основным дидактическим средством обучения биологии в основной школе является учебно-практическая деятельность в рамках системно-деятельностного подхода. Особое значение имеют продуктивные технологии преподавания: проблемно-проектные, ИКТ. А</w:t>
      </w:r>
      <w:r>
        <w:rPr>
          <w:spacing w:val="-1"/>
        </w:rPr>
        <w:t xml:space="preserve"> </w:t>
      </w:r>
      <w:r>
        <w:t>также принцип дифференцированного подхода. В процессе изучения курса используются как общеучебные, так и специальные методы деятельности.</w:t>
      </w:r>
    </w:p>
    <w:p w:rsidR="00CE04F4" w:rsidRDefault="008178F7">
      <w:pPr>
        <w:pStyle w:val="a3"/>
        <w:ind w:right="565"/>
      </w:pPr>
      <w:r>
        <w:t>Основные методы, применяемые при обучении биологии, - наглядные и практические, которые используются в сочетании со словесными методами обучения. Из практических методов обучения следует особо выделить наблюдение. В процессе наблюдений обучающиеся учатся выявлять существенные признаки и свойства объектов и явлений живой природы. Организация наблюдений необходима для развития наблюдательности и активизации познавательной деятельности обучающихся, формирования системы знаний о многообразии растений и животных, особенностях их строения и среды обитания.</w:t>
      </w:r>
    </w:p>
    <w:p w:rsidR="00CE04F4" w:rsidRDefault="008178F7">
      <w:pPr>
        <w:pStyle w:val="a3"/>
        <w:ind w:right="572"/>
      </w:pPr>
      <w:r>
        <w:t>Процесс обучения биологии строится на широком использовании наглядности в соответствии с общими правилами. Однако в частностях при обучении учащихся с НОДА их применение отличается определенным своеобразием, что позволяет учитывать</w:t>
      </w:r>
    </w:p>
    <w:p w:rsidR="00CE04F4" w:rsidRDefault="008178F7" w:rsidP="00492A9C">
      <w:pPr>
        <w:pStyle w:val="a4"/>
        <w:numPr>
          <w:ilvl w:val="0"/>
          <w:numId w:val="85"/>
        </w:numPr>
        <w:tabs>
          <w:tab w:val="left" w:pos="1697"/>
        </w:tabs>
        <w:spacing w:line="275" w:lineRule="exact"/>
        <w:ind w:hanging="706"/>
        <w:jc w:val="left"/>
        <w:rPr>
          <w:sz w:val="24"/>
        </w:rPr>
      </w:pPr>
      <w:r>
        <w:rPr>
          <w:sz w:val="24"/>
        </w:rPr>
        <w:t>замедленный</w:t>
      </w:r>
      <w:r>
        <w:rPr>
          <w:spacing w:val="-3"/>
          <w:sz w:val="24"/>
        </w:rPr>
        <w:t xml:space="preserve"> </w:t>
      </w:r>
      <w:r>
        <w:rPr>
          <w:sz w:val="24"/>
        </w:rPr>
        <w:t>темп</w:t>
      </w:r>
      <w:r>
        <w:rPr>
          <w:spacing w:val="-3"/>
          <w:sz w:val="24"/>
        </w:rPr>
        <w:t xml:space="preserve"> </w:t>
      </w:r>
      <w:r>
        <w:rPr>
          <w:sz w:val="24"/>
        </w:rPr>
        <w:t>формирования</w:t>
      </w:r>
      <w:r>
        <w:rPr>
          <w:spacing w:val="-7"/>
          <w:sz w:val="24"/>
        </w:rPr>
        <w:t xml:space="preserve"> </w:t>
      </w:r>
      <w:r>
        <w:rPr>
          <w:spacing w:val="-2"/>
          <w:sz w:val="24"/>
        </w:rPr>
        <w:t>знаний;</w:t>
      </w:r>
    </w:p>
    <w:p w:rsidR="00CE04F4" w:rsidRDefault="008178F7" w:rsidP="00492A9C">
      <w:pPr>
        <w:pStyle w:val="a4"/>
        <w:numPr>
          <w:ilvl w:val="0"/>
          <w:numId w:val="85"/>
        </w:numPr>
        <w:tabs>
          <w:tab w:val="left" w:pos="1697"/>
        </w:tabs>
        <w:spacing w:line="275" w:lineRule="exact"/>
        <w:ind w:hanging="706"/>
        <w:jc w:val="left"/>
        <w:rPr>
          <w:sz w:val="24"/>
        </w:rPr>
      </w:pPr>
      <w:r>
        <w:rPr>
          <w:spacing w:val="-2"/>
          <w:sz w:val="24"/>
        </w:rPr>
        <w:t>утомляемость;</w:t>
      </w:r>
    </w:p>
    <w:p w:rsidR="00CE04F4" w:rsidRDefault="008178F7" w:rsidP="00492A9C">
      <w:pPr>
        <w:pStyle w:val="a4"/>
        <w:numPr>
          <w:ilvl w:val="0"/>
          <w:numId w:val="85"/>
        </w:numPr>
        <w:tabs>
          <w:tab w:val="left" w:pos="1697"/>
        </w:tabs>
        <w:spacing w:before="2" w:line="275" w:lineRule="exact"/>
        <w:ind w:hanging="706"/>
        <w:jc w:val="left"/>
        <w:rPr>
          <w:sz w:val="24"/>
        </w:rPr>
      </w:pPr>
      <w:r>
        <w:rPr>
          <w:sz w:val="24"/>
        </w:rPr>
        <w:t>познавательную</w:t>
      </w:r>
      <w:r>
        <w:rPr>
          <w:spacing w:val="-14"/>
          <w:sz w:val="24"/>
        </w:rPr>
        <w:t xml:space="preserve"> </w:t>
      </w:r>
      <w:r>
        <w:rPr>
          <w:spacing w:val="-2"/>
          <w:sz w:val="24"/>
        </w:rPr>
        <w:t>пассивность.</w:t>
      </w:r>
    </w:p>
    <w:p w:rsidR="00CE04F4" w:rsidRDefault="008178F7">
      <w:pPr>
        <w:pStyle w:val="a3"/>
        <w:ind w:right="568"/>
      </w:pPr>
      <w:r>
        <w:t>В связи с высокой степенью истощаемости внимания и преобладанием у многих обучающихся с НОДА непроизвольностью внимания над произвольным необходима смена видов</w:t>
      </w:r>
      <w:r>
        <w:rPr>
          <w:spacing w:val="23"/>
        </w:rPr>
        <w:t xml:space="preserve"> </w:t>
      </w:r>
      <w:r>
        <w:t>деятельности</w:t>
      </w:r>
      <w:r>
        <w:rPr>
          <w:spacing w:val="23"/>
        </w:rPr>
        <w:t xml:space="preserve"> </w:t>
      </w:r>
      <w:r>
        <w:t>на</w:t>
      </w:r>
      <w:r>
        <w:rPr>
          <w:spacing w:val="21"/>
        </w:rPr>
        <w:t xml:space="preserve"> </w:t>
      </w:r>
      <w:r>
        <w:t>уроке</w:t>
      </w:r>
      <w:r>
        <w:rPr>
          <w:spacing w:val="21"/>
        </w:rPr>
        <w:t xml:space="preserve"> </w:t>
      </w:r>
      <w:r>
        <w:t>(чередование</w:t>
      </w:r>
      <w:r>
        <w:rPr>
          <w:spacing w:val="21"/>
        </w:rPr>
        <w:t xml:space="preserve"> </w:t>
      </w:r>
      <w:r>
        <w:t>устной</w:t>
      </w:r>
      <w:r>
        <w:rPr>
          <w:spacing w:val="19"/>
        </w:rPr>
        <w:t xml:space="preserve"> </w:t>
      </w:r>
      <w:r>
        <w:t>и</w:t>
      </w:r>
      <w:r>
        <w:rPr>
          <w:spacing w:val="23"/>
        </w:rPr>
        <w:t xml:space="preserve"> </w:t>
      </w:r>
      <w:r>
        <w:t>письменной</w:t>
      </w:r>
      <w:r>
        <w:rPr>
          <w:spacing w:val="19"/>
        </w:rPr>
        <w:t xml:space="preserve"> </w:t>
      </w:r>
      <w:r>
        <w:t>работы,</w:t>
      </w:r>
      <w:r>
        <w:rPr>
          <w:spacing w:val="24"/>
        </w:rPr>
        <w:t xml:space="preserve"> </w:t>
      </w:r>
      <w:r>
        <w:t>работы</w:t>
      </w:r>
      <w:r>
        <w:rPr>
          <w:spacing w:val="24"/>
        </w:rPr>
        <w:t xml:space="preserve"> </w:t>
      </w:r>
      <w:r>
        <w:t>с</w:t>
      </w:r>
      <w:r>
        <w:rPr>
          <w:spacing w:val="21"/>
        </w:rPr>
        <w:t xml:space="preserve"> </w:t>
      </w:r>
      <w:r>
        <w:t>наглядным</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68" w:firstLine="0"/>
      </w:pPr>
      <w:r>
        <w:t>материалом, работы на компьютере и т. д.). Учитывая особенности развития</w:t>
      </w:r>
      <w:r>
        <w:rPr>
          <w:spacing w:val="40"/>
        </w:rPr>
        <w:t xml:space="preserve"> </w:t>
      </w:r>
      <w:r>
        <w:t xml:space="preserve">памяти у обучающихся с НОДА, целесообразно применение на различных этапах урока приёма многократного повторения изучаемых понятий. Так как двигательная память у обучающихся развивается с опозданием и своеобразно, а механическая память преобладает, им трудно запомнить последовательность действий при выполнении различных упражнений и заданий на понимание биологических явлений. Поэтому при выполнении заданий, связанных с наблюдениями за биологическими объектами, заданий на понимание сущности явления желательно использовать алгоритмы выполнения заданий, чёткие последовательные </w:t>
      </w:r>
      <w:r>
        <w:rPr>
          <w:spacing w:val="-2"/>
        </w:rPr>
        <w:t>инструкции.</w:t>
      </w:r>
    </w:p>
    <w:p w:rsidR="00CE04F4" w:rsidRDefault="008178F7">
      <w:pPr>
        <w:pStyle w:val="Heading3"/>
        <w:spacing w:before="3" w:line="276" w:lineRule="exact"/>
      </w:pPr>
      <w:r>
        <w:t>Характеристика</w:t>
      </w:r>
      <w:r>
        <w:rPr>
          <w:spacing w:val="-5"/>
        </w:rPr>
        <w:t xml:space="preserve"> </w:t>
      </w:r>
      <w:r>
        <w:t>особых</w:t>
      </w:r>
      <w:r>
        <w:rPr>
          <w:spacing w:val="-7"/>
        </w:rPr>
        <w:t xml:space="preserve"> </w:t>
      </w:r>
      <w:r>
        <w:t>образовательных</w:t>
      </w:r>
      <w:r>
        <w:rPr>
          <w:spacing w:val="-7"/>
        </w:rPr>
        <w:t xml:space="preserve"> </w:t>
      </w:r>
      <w:r>
        <w:rPr>
          <w:spacing w:val="-2"/>
        </w:rPr>
        <w:t>потребностей</w:t>
      </w:r>
    </w:p>
    <w:p w:rsidR="00CE04F4" w:rsidRDefault="008178F7" w:rsidP="00492A9C">
      <w:pPr>
        <w:pStyle w:val="a4"/>
        <w:numPr>
          <w:ilvl w:val="0"/>
          <w:numId w:val="84"/>
        </w:numPr>
        <w:tabs>
          <w:tab w:val="left" w:pos="1696"/>
        </w:tabs>
        <w:ind w:right="568" w:firstLine="566"/>
        <w:rPr>
          <w:sz w:val="24"/>
        </w:rPr>
      </w:pPr>
      <w:r>
        <w:rPr>
          <w:sz w:val="24"/>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w:t>
      </w:r>
      <w:r>
        <w:rPr>
          <w:spacing w:val="-3"/>
          <w:sz w:val="24"/>
        </w:rPr>
        <w:t xml:space="preserve"> </w:t>
      </w:r>
      <w:r>
        <w:rPr>
          <w:sz w:val="24"/>
        </w:rPr>
        <w:t>путей»</w:t>
      </w:r>
      <w:r>
        <w:rPr>
          <w:spacing w:val="-3"/>
          <w:sz w:val="24"/>
        </w:rPr>
        <w:t xml:space="preserve"> </w:t>
      </w:r>
      <w:r>
        <w:rPr>
          <w:sz w:val="24"/>
        </w:rPr>
        <w:t>обучения, например,</w:t>
      </w:r>
      <w:r>
        <w:rPr>
          <w:spacing w:val="-1"/>
          <w:sz w:val="24"/>
        </w:rPr>
        <w:t xml:space="preserve"> </w:t>
      </w:r>
      <w:r>
        <w:rPr>
          <w:sz w:val="24"/>
        </w:rPr>
        <w:t>использование</w:t>
      </w:r>
      <w:r>
        <w:rPr>
          <w:spacing w:val="-4"/>
          <w:sz w:val="24"/>
        </w:rPr>
        <w:t xml:space="preserve"> </w:t>
      </w:r>
      <w:r>
        <w:rPr>
          <w:sz w:val="24"/>
        </w:rPr>
        <w:t>виртуальной</w:t>
      </w:r>
      <w:r>
        <w:rPr>
          <w:spacing w:val="-2"/>
          <w:sz w:val="24"/>
        </w:rPr>
        <w:t xml:space="preserve"> </w:t>
      </w:r>
      <w:r>
        <w:rPr>
          <w:sz w:val="24"/>
        </w:rPr>
        <w:t xml:space="preserve">биологической </w:t>
      </w:r>
      <w:r>
        <w:rPr>
          <w:spacing w:val="-2"/>
          <w:sz w:val="24"/>
        </w:rPr>
        <w:t>лаборатории.</w:t>
      </w:r>
    </w:p>
    <w:p w:rsidR="00CE04F4" w:rsidRDefault="008178F7" w:rsidP="00492A9C">
      <w:pPr>
        <w:pStyle w:val="a4"/>
        <w:numPr>
          <w:ilvl w:val="0"/>
          <w:numId w:val="84"/>
        </w:numPr>
        <w:tabs>
          <w:tab w:val="left" w:pos="1696"/>
        </w:tabs>
        <w:spacing w:line="237" w:lineRule="auto"/>
        <w:ind w:right="563" w:firstLine="566"/>
        <w:rPr>
          <w:sz w:val="24"/>
        </w:rPr>
      </w:pPr>
      <w:r>
        <w:rPr>
          <w:sz w:val="24"/>
        </w:rPr>
        <w:t>предметно-практический характер обучению биологии и упрощение системы учебно-познавательных задач, решаемых в процессе образования;</w:t>
      </w:r>
    </w:p>
    <w:p w:rsidR="00CE04F4" w:rsidRDefault="008178F7" w:rsidP="00492A9C">
      <w:pPr>
        <w:pStyle w:val="a4"/>
        <w:numPr>
          <w:ilvl w:val="0"/>
          <w:numId w:val="84"/>
        </w:numPr>
        <w:tabs>
          <w:tab w:val="left" w:pos="1696"/>
        </w:tabs>
        <w:spacing w:before="6" w:line="237" w:lineRule="auto"/>
        <w:ind w:right="572" w:firstLine="566"/>
        <w:rPr>
          <w:sz w:val="24"/>
        </w:rPr>
      </w:pPr>
      <w:r>
        <w:rPr>
          <w:sz w:val="24"/>
        </w:rPr>
        <w:t>специальное обучение «переносу» сформированных биологических знаний и умений в новые ситуации взаимодействия с окружающей действительностью;</w:t>
      </w:r>
    </w:p>
    <w:p w:rsidR="00CE04F4" w:rsidRDefault="008178F7" w:rsidP="00492A9C">
      <w:pPr>
        <w:pStyle w:val="a4"/>
        <w:numPr>
          <w:ilvl w:val="0"/>
          <w:numId w:val="84"/>
        </w:numPr>
        <w:tabs>
          <w:tab w:val="left" w:pos="1696"/>
        </w:tabs>
        <w:spacing w:before="3" w:line="237" w:lineRule="auto"/>
        <w:ind w:right="565" w:firstLine="566"/>
        <w:rPr>
          <w:sz w:val="24"/>
        </w:rPr>
      </w:pPr>
      <w:r>
        <w:rPr>
          <w:sz w:val="24"/>
        </w:rPr>
        <w:t>специальная помощь в развитии возможностей вербальной и невербальной коммуникации на уроках биологии;</w:t>
      </w:r>
    </w:p>
    <w:p w:rsidR="00CE04F4" w:rsidRDefault="008178F7" w:rsidP="00492A9C">
      <w:pPr>
        <w:pStyle w:val="a4"/>
        <w:numPr>
          <w:ilvl w:val="0"/>
          <w:numId w:val="84"/>
        </w:numPr>
        <w:tabs>
          <w:tab w:val="left" w:pos="1696"/>
        </w:tabs>
        <w:spacing w:before="7" w:line="237" w:lineRule="auto"/>
        <w:ind w:right="568" w:firstLine="566"/>
        <w:rPr>
          <w:sz w:val="24"/>
        </w:rPr>
      </w:pPr>
      <w:r>
        <w:rPr>
          <w:sz w:val="24"/>
        </w:rPr>
        <w:t xml:space="preserve">обеспечение особой пространственной и временной организации образовательной </w:t>
      </w:r>
      <w:r>
        <w:rPr>
          <w:spacing w:val="-2"/>
          <w:sz w:val="24"/>
        </w:rPr>
        <w:t>среды;</w:t>
      </w:r>
    </w:p>
    <w:p w:rsidR="00CE04F4" w:rsidRDefault="008178F7" w:rsidP="00492A9C">
      <w:pPr>
        <w:pStyle w:val="a4"/>
        <w:numPr>
          <w:ilvl w:val="0"/>
          <w:numId w:val="84"/>
        </w:numPr>
        <w:tabs>
          <w:tab w:val="left" w:pos="1696"/>
        </w:tabs>
        <w:spacing w:before="7" w:line="237" w:lineRule="auto"/>
        <w:ind w:right="571" w:firstLine="566"/>
        <w:rPr>
          <w:sz w:val="24"/>
        </w:rPr>
      </w:pPr>
      <w:r>
        <w:rPr>
          <w:sz w:val="24"/>
        </w:rPr>
        <w:t>необходимо использование опор с детализацией в форме алгоритмов для конкретизации действий при самостоятельной работе.</w:t>
      </w:r>
    </w:p>
    <w:p w:rsidR="00CE04F4" w:rsidRDefault="008178F7">
      <w:pPr>
        <w:pStyle w:val="Heading3"/>
        <w:spacing w:before="3"/>
      </w:pPr>
      <w:r>
        <w:t>Место</w:t>
      </w:r>
      <w:r>
        <w:rPr>
          <w:spacing w:val="-2"/>
        </w:rPr>
        <w:t xml:space="preserve"> </w:t>
      </w:r>
      <w:r>
        <w:t>учебного</w:t>
      </w:r>
      <w:r>
        <w:rPr>
          <w:spacing w:val="-2"/>
        </w:rPr>
        <w:t xml:space="preserve"> </w:t>
      </w:r>
      <w:r>
        <w:t>предмета</w:t>
      </w:r>
      <w:r>
        <w:rPr>
          <w:spacing w:val="-6"/>
        </w:rPr>
        <w:t xml:space="preserve"> </w:t>
      </w:r>
      <w:r>
        <w:t>«Биология»</w:t>
      </w:r>
      <w:r>
        <w:rPr>
          <w:spacing w:val="-6"/>
        </w:rPr>
        <w:t xml:space="preserve"> </w:t>
      </w:r>
      <w:r>
        <w:t>в</w:t>
      </w:r>
      <w:r>
        <w:rPr>
          <w:spacing w:val="-2"/>
        </w:rPr>
        <w:t xml:space="preserve"> </w:t>
      </w:r>
      <w:r>
        <w:t>учебном</w:t>
      </w:r>
      <w:r>
        <w:rPr>
          <w:spacing w:val="-2"/>
        </w:rPr>
        <w:t xml:space="preserve"> плане</w:t>
      </w:r>
    </w:p>
    <w:p w:rsidR="00CE04F4" w:rsidRDefault="008178F7">
      <w:pPr>
        <w:pStyle w:val="a3"/>
        <w:ind w:right="564"/>
      </w:pPr>
      <w:r>
        <w:t>В</w:t>
      </w:r>
      <w:r>
        <w:rPr>
          <w:spacing w:val="-1"/>
        </w:rPr>
        <w:t xml:space="preserve"> </w:t>
      </w:r>
      <w:r>
        <w:t>соответствии с ФГОС ООО биология является обязательным предметом на уровне основного</w:t>
      </w:r>
      <w:r>
        <w:rPr>
          <w:spacing w:val="-2"/>
        </w:rPr>
        <w:t xml:space="preserve"> </w:t>
      </w:r>
      <w:r>
        <w:t>общего</w:t>
      </w:r>
      <w:r>
        <w:rPr>
          <w:spacing w:val="-2"/>
        </w:rPr>
        <w:t xml:space="preserve"> </w:t>
      </w:r>
      <w:r>
        <w:t>образования. Данная</w:t>
      </w:r>
      <w:r>
        <w:rPr>
          <w:spacing w:val="-2"/>
        </w:rPr>
        <w:t xml:space="preserve"> </w:t>
      </w:r>
      <w:r>
        <w:t>программа</w:t>
      </w:r>
      <w:r>
        <w:rPr>
          <w:spacing w:val="-3"/>
        </w:rPr>
        <w:t xml:space="preserve"> </w:t>
      </w:r>
      <w:r>
        <w:t>предусматривает изучение биологии с</w:t>
      </w:r>
      <w:r>
        <w:rPr>
          <w:spacing w:val="-3"/>
        </w:rPr>
        <w:t xml:space="preserve"> </w:t>
      </w:r>
      <w:r>
        <w:t>5</w:t>
      </w:r>
      <w:r>
        <w:rPr>
          <w:spacing w:val="-2"/>
        </w:rPr>
        <w:t xml:space="preserve"> </w:t>
      </w:r>
      <w:r>
        <w:t>по 6 класс</w:t>
      </w:r>
      <w:r>
        <w:rPr>
          <w:spacing w:val="-2"/>
        </w:rPr>
        <w:t xml:space="preserve"> </w:t>
      </w:r>
      <w:r>
        <w:t>– 1 час в неделю, в 7–10 классах</w:t>
      </w:r>
      <w:r>
        <w:rPr>
          <w:spacing w:val="-6"/>
        </w:rPr>
        <w:t xml:space="preserve"> </w:t>
      </w:r>
      <w:r>
        <w:t>– 2 часа в неделю. В</w:t>
      </w:r>
      <w:r>
        <w:rPr>
          <w:spacing w:val="-1"/>
        </w:rPr>
        <w:t xml:space="preserve"> </w:t>
      </w:r>
      <w:r>
        <w:t>тематическом планировании для каждого класса предлагается резерв времени, который учитель может использовать по своему усмотрению, в том числе для контрольных, самостоятельных работ и обобщающих уроков.</w:t>
      </w:r>
    </w:p>
    <w:p w:rsidR="00CE04F4" w:rsidRDefault="00CE04F4">
      <w:pPr>
        <w:pStyle w:val="a3"/>
        <w:spacing w:before="6"/>
        <w:ind w:left="0" w:firstLine="0"/>
        <w:jc w:val="left"/>
      </w:pPr>
    </w:p>
    <w:p w:rsidR="00CE04F4" w:rsidRDefault="008178F7" w:rsidP="00492A9C">
      <w:pPr>
        <w:pStyle w:val="Heading3"/>
        <w:numPr>
          <w:ilvl w:val="3"/>
          <w:numId w:val="83"/>
        </w:numPr>
        <w:tabs>
          <w:tab w:val="left" w:pos="1892"/>
        </w:tabs>
        <w:spacing w:line="237" w:lineRule="auto"/>
        <w:ind w:right="4242" w:firstLine="0"/>
        <w:jc w:val="both"/>
      </w:pPr>
      <w:r>
        <w:t>Содержание</w:t>
      </w:r>
      <w:r>
        <w:rPr>
          <w:spacing w:val="-12"/>
        </w:rPr>
        <w:t xml:space="preserve"> </w:t>
      </w:r>
      <w:r>
        <w:t>учебного</w:t>
      </w:r>
      <w:r>
        <w:rPr>
          <w:spacing w:val="-11"/>
        </w:rPr>
        <w:t xml:space="preserve"> </w:t>
      </w:r>
      <w:r>
        <w:t>предмета</w:t>
      </w:r>
      <w:r>
        <w:rPr>
          <w:spacing w:val="-11"/>
        </w:rPr>
        <w:t xml:space="preserve"> </w:t>
      </w:r>
      <w:r>
        <w:t>«Биология» 5 класс</w:t>
      </w:r>
    </w:p>
    <w:p w:rsidR="00CE04F4" w:rsidRDefault="008178F7" w:rsidP="00492A9C">
      <w:pPr>
        <w:pStyle w:val="a4"/>
        <w:numPr>
          <w:ilvl w:val="0"/>
          <w:numId w:val="82"/>
        </w:numPr>
        <w:tabs>
          <w:tab w:val="left" w:pos="1230"/>
        </w:tabs>
        <w:spacing w:before="3" w:line="272" w:lineRule="exact"/>
        <w:ind w:left="1230" w:hanging="239"/>
        <w:jc w:val="both"/>
        <w:rPr>
          <w:b/>
          <w:sz w:val="24"/>
        </w:rPr>
      </w:pPr>
      <w:r>
        <w:rPr>
          <w:b/>
          <w:sz w:val="24"/>
        </w:rPr>
        <w:t>Биология –</w:t>
      </w:r>
      <w:r>
        <w:rPr>
          <w:b/>
          <w:spacing w:val="-5"/>
          <w:sz w:val="24"/>
        </w:rPr>
        <w:t xml:space="preserve"> </w:t>
      </w:r>
      <w:r>
        <w:rPr>
          <w:b/>
          <w:sz w:val="24"/>
        </w:rPr>
        <w:t>наука</w:t>
      </w:r>
      <w:r>
        <w:rPr>
          <w:b/>
          <w:spacing w:val="-1"/>
          <w:sz w:val="24"/>
        </w:rPr>
        <w:t xml:space="preserve"> </w:t>
      </w:r>
      <w:r>
        <w:rPr>
          <w:b/>
          <w:sz w:val="24"/>
        </w:rPr>
        <w:t>о</w:t>
      </w:r>
      <w:r>
        <w:rPr>
          <w:b/>
          <w:spacing w:val="-6"/>
          <w:sz w:val="24"/>
        </w:rPr>
        <w:t xml:space="preserve"> </w:t>
      </w:r>
      <w:r>
        <w:rPr>
          <w:b/>
          <w:sz w:val="24"/>
        </w:rPr>
        <w:t xml:space="preserve">живой </w:t>
      </w:r>
      <w:r>
        <w:rPr>
          <w:b/>
          <w:spacing w:val="-2"/>
          <w:sz w:val="24"/>
        </w:rPr>
        <w:t>природе</w:t>
      </w:r>
    </w:p>
    <w:p w:rsidR="00CE04F4" w:rsidRDefault="008178F7">
      <w:pPr>
        <w:pStyle w:val="a3"/>
        <w:ind w:right="560"/>
      </w:pPr>
      <w: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rsidR="00CE04F4" w:rsidRDefault="008178F7">
      <w:pPr>
        <w:pStyle w:val="a3"/>
        <w:ind w:right="562"/>
      </w:pPr>
      <w:r>
        <w:t>Биология</w:t>
      </w:r>
      <w:r>
        <w:rPr>
          <w:spacing w:val="-3"/>
        </w:rPr>
        <w:t xml:space="preserve"> </w:t>
      </w:r>
      <w:r>
        <w:t>– система наук о живой природе. Основные разделы биологии (ботаника, зоология, экология, цитология, анатомия, физиология и др.). Профессии, связанные с</w:t>
      </w:r>
      <w:r>
        <w:rPr>
          <w:spacing w:val="40"/>
        </w:rPr>
        <w:t xml:space="preserve"> </w:t>
      </w:r>
      <w:r>
        <w:t>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CE04F4" w:rsidRDefault="008178F7">
      <w:pPr>
        <w:pStyle w:val="a3"/>
        <w:spacing w:line="242" w:lineRule="auto"/>
        <w:ind w:right="574"/>
      </w:pPr>
      <w:r>
        <w:t>Кабинет биологии. Правила поведения и работы в кабинете с биологическими приборами и инструментами.</w:t>
      </w:r>
    </w:p>
    <w:p w:rsidR="00CE04F4" w:rsidRDefault="008178F7">
      <w:pPr>
        <w:pStyle w:val="a3"/>
        <w:ind w:right="560"/>
      </w:pPr>
      <w: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CE04F4" w:rsidRDefault="008178F7" w:rsidP="00492A9C">
      <w:pPr>
        <w:pStyle w:val="Heading3"/>
        <w:numPr>
          <w:ilvl w:val="0"/>
          <w:numId w:val="82"/>
        </w:numPr>
        <w:tabs>
          <w:tab w:val="left" w:pos="1230"/>
        </w:tabs>
        <w:spacing w:line="273" w:lineRule="exact"/>
        <w:ind w:left="1230" w:hanging="239"/>
        <w:jc w:val="both"/>
      </w:pPr>
      <w:r>
        <w:t>Методы</w:t>
      </w:r>
      <w:r>
        <w:rPr>
          <w:spacing w:val="-3"/>
        </w:rPr>
        <w:t xml:space="preserve"> </w:t>
      </w:r>
      <w:r>
        <w:t>изучения</w:t>
      </w:r>
      <w:r>
        <w:rPr>
          <w:spacing w:val="-7"/>
        </w:rPr>
        <w:t xml:space="preserve"> </w:t>
      </w:r>
      <w:r>
        <w:t>живой</w:t>
      </w:r>
      <w:r>
        <w:rPr>
          <w:spacing w:val="-1"/>
        </w:rPr>
        <w:t xml:space="preserve"> </w:t>
      </w:r>
      <w:r>
        <w:rPr>
          <w:spacing w:val="-2"/>
        </w:rPr>
        <w:t>природы</w:t>
      </w:r>
    </w:p>
    <w:p w:rsidR="00CE04F4" w:rsidRDefault="008178F7">
      <w:pPr>
        <w:pStyle w:val="a3"/>
        <w:ind w:right="559"/>
      </w:pPr>
      <w: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w:t>
      </w:r>
      <w:r>
        <w:rPr>
          <w:spacing w:val="40"/>
        </w:rPr>
        <w:t xml:space="preserve"> </w:t>
      </w:r>
      <w:r>
        <w:t>Правила работы с увеличительными приборами.</w:t>
      </w:r>
    </w:p>
    <w:p w:rsidR="00CE04F4" w:rsidRDefault="008178F7">
      <w:pPr>
        <w:pStyle w:val="a3"/>
        <w:ind w:right="564"/>
      </w:pPr>
      <w: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CE04F4" w:rsidRDefault="00CE04F4">
      <w:pPr>
        <w:pStyle w:val="a3"/>
        <w:sectPr w:rsidR="00CE04F4">
          <w:pgSz w:w="11910" w:h="16840"/>
          <w:pgMar w:top="620" w:right="283" w:bottom="480" w:left="708" w:header="0" w:footer="292" w:gutter="0"/>
          <w:cols w:space="720"/>
        </w:sectPr>
      </w:pPr>
    </w:p>
    <w:p w:rsidR="00CE04F4" w:rsidRDefault="008178F7">
      <w:pPr>
        <w:spacing w:before="84" w:line="275" w:lineRule="exact"/>
        <w:ind w:left="991"/>
        <w:jc w:val="both"/>
        <w:rPr>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r>
        <w:rPr>
          <w:spacing w:val="-2"/>
          <w:sz w:val="24"/>
          <w:vertAlign w:val="superscript"/>
        </w:rPr>
        <w:t>3</w:t>
      </w:r>
    </w:p>
    <w:p w:rsidR="00CE04F4" w:rsidRDefault="008178F7" w:rsidP="00492A9C">
      <w:pPr>
        <w:pStyle w:val="a4"/>
        <w:numPr>
          <w:ilvl w:val="0"/>
          <w:numId w:val="81"/>
        </w:numPr>
        <w:tabs>
          <w:tab w:val="left" w:pos="1292"/>
        </w:tabs>
        <w:spacing w:line="242" w:lineRule="auto"/>
        <w:ind w:right="573" w:firstLine="566"/>
        <w:jc w:val="both"/>
        <w:rPr>
          <w:sz w:val="24"/>
        </w:rPr>
      </w:pPr>
      <w:r>
        <w:rPr>
          <w:sz w:val="24"/>
        </w:rPr>
        <w:t>Изучение лабораторного оборудования: термометры, весы, чашки Петри, пробирки, мензурки. Правила работы с оборудованием в школьном кабинете.</w:t>
      </w:r>
    </w:p>
    <w:p w:rsidR="00CE04F4" w:rsidRDefault="008178F7" w:rsidP="00492A9C">
      <w:pPr>
        <w:pStyle w:val="a4"/>
        <w:numPr>
          <w:ilvl w:val="0"/>
          <w:numId w:val="81"/>
        </w:numPr>
        <w:tabs>
          <w:tab w:val="left" w:pos="1235"/>
        </w:tabs>
        <w:spacing w:line="271" w:lineRule="exact"/>
        <w:ind w:left="1235" w:hanging="244"/>
        <w:jc w:val="both"/>
        <w:rPr>
          <w:sz w:val="24"/>
        </w:rPr>
      </w:pPr>
      <w:r>
        <w:rPr>
          <w:sz w:val="24"/>
        </w:rPr>
        <w:t>Ознакомление</w:t>
      </w:r>
      <w:r>
        <w:rPr>
          <w:spacing w:val="-6"/>
          <w:sz w:val="24"/>
        </w:rPr>
        <w:t xml:space="preserve"> </w:t>
      </w:r>
      <w:r>
        <w:rPr>
          <w:sz w:val="24"/>
        </w:rPr>
        <w:t>с</w:t>
      </w:r>
      <w:r>
        <w:rPr>
          <w:spacing w:val="-4"/>
          <w:sz w:val="24"/>
        </w:rPr>
        <w:t xml:space="preserve"> </w:t>
      </w:r>
      <w:r>
        <w:rPr>
          <w:sz w:val="24"/>
        </w:rPr>
        <w:t>устройством</w:t>
      </w:r>
      <w:r>
        <w:rPr>
          <w:spacing w:val="-6"/>
          <w:sz w:val="24"/>
        </w:rPr>
        <w:t xml:space="preserve"> </w:t>
      </w:r>
      <w:r>
        <w:rPr>
          <w:sz w:val="24"/>
        </w:rPr>
        <w:t>лупы,</w:t>
      </w:r>
      <w:r>
        <w:rPr>
          <w:spacing w:val="-1"/>
          <w:sz w:val="24"/>
        </w:rPr>
        <w:t xml:space="preserve"> </w:t>
      </w:r>
      <w:r>
        <w:rPr>
          <w:sz w:val="24"/>
        </w:rPr>
        <w:t>светового</w:t>
      </w:r>
      <w:r>
        <w:rPr>
          <w:spacing w:val="-3"/>
          <w:sz w:val="24"/>
        </w:rPr>
        <w:t xml:space="preserve"> </w:t>
      </w:r>
      <w:r>
        <w:rPr>
          <w:sz w:val="24"/>
        </w:rPr>
        <w:t>микроскопа,</w:t>
      </w:r>
      <w:r>
        <w:rPr>
          <w:spacing w:val="-6"/>
          <w:sz w:val="24"/>
        </w:rPr>
        <w:t xml:space="preserve"> </w:t>
      </w:r>
      <w:r>
        <w:rPr>
          <w:sz w:val="24"/>
        </w:rPr>
        <w:t>правила</w:t>
      </w:r>
      <w:r>
        <w:rPr>
          <w:spacing w:val="-4"/>
          <w:sz w:val="24"/>
        </w:rPr>
        <w:t xml:space="preserve"> </w:t>
      </w:r>
      <w:r>
        <w:rPr>
          <w:sz w:val="24"/>
        </w:rPr>
        <w:t>работы</w:t>
      </w:r>
      <w:r>
        <w:rPr>
          <w:spacing w:val="-5"/>
          <w:sz w:val="24"/>
        </w:rPr>
        <w:t xml:space="preserve"> </w:t>
      </w:r>
      <w:r>
        <w:rPr>
          <w:sz w:val="24"/>
        </w:rPr>
        <w:t>с</w:t>
      </w:r>
      <w:r>
        <w:rPr>
          <w:spacing w:val="-8"/>
          <w:sz w:val="24"/>
        </w:rPr>
        <w:t xml:space="preserve"> </w:t>
      </w:r>
      <w:r>
        <w:rPr>
          <w:spacing w:val="-2"/>
          <w:sz w:val="24"/>
        </w:rPr>
        <w:t>ними.</w:t>
      </w:r>
    </w:p>
    <w:p w:rsidR="00CE04F4" w:rsidRDefault="008178F7" w:rsidP="00492A9C">
      <w:pPr>
        <w:pStyle w:val="a4"/>
        <w:numPr>
          <w:ilvl w:val="0"/>
          <w:numId w:val="81"/>
        </w:numPr>
        <w:tabs>
          <w:tab w:val="left" w:pos="1254"/>
        </w:tabs>
        <w:spacing w:before="1"/>
        <w:ind w:right="561" w:firstLine="566"/>
        <w:jc w:val="both"/>
        <w:rPr>
          <w:sz w:val="24"/>
        </w:rPr>
      </w:pPr>
      <w:r>
        <w:rPr>
          <w:sz w:val="24"/>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CE04F4" w:rsidRDefault="008178F7">
      <w:pPr>
        <w:spacing w:line="274" w:lineRule="exact"/>
        <w:ind w:left="991"/>
        <w:jc w:val="both"/>
        <w:rPr>
          <w:i/>
          <w:sz w:val="24"/>
        </w:rPr>
      </w:pPr>
      <w:r>
        <w:rPr>
          <w:i/>
          <w:sz w:val="24"/>
        </w:rPr>
        <w:t>Экскурсии</w:t>
      </w:r>
      <w:r>
        <w:rPr>
          <w:i/>
          <w:spacing w:val="-1"/>
          <w:sz w:val="24"/>
        </w:rPr>
        <w:t xml:space="preserve"> </w:t>
      </w:r>
      <w:r>
        <w:rPr>
          <w:i/>
          <w:sz w:val="24"/>
        </w:rPr>
        <w:t>или</w:t>
      </w:r>
      <w:r>
        <w:rPr>
          <w:i/>
          <w:spacing w:val="-1"/>
          <w:sz w:val="24"/>
        </w:rPr>
        <w:t xml:space="preserve"> </w:t>
      </w:r>
      <w:r>
        <w:rPr>
          <w:i/>
          <w:spacing w:val="-2"/>
          <w:sz w:val="24"/>
        </w:rPr>
        <w:t>видеоэкскурсии</w:t>
      </w:r>
    </w:p>
    <w:p w:rsidR="00CE04F4" w:rsidRDefault="008178F7">
      <w:pPr>
        <w:pStyle w:val="a3"/>
        <w:spacing w:before="3"/>
        <w:ind w:left="991" w:firstLine="0"/>
      </w:pPr>
      <w:r>
        <w:t>Овладение</w:t>
      </w:r>
      <w:r>
        <w:rPr>
          <w:spacing w:val="-7"/>
        </w:rPr>
        <w:t xml:space="preserve"> </w:t>
      </w:r>
      <w:r>
        <w:t>методами</w:t>
      </w:r>
      <w:r>
        <w:rPr>
          <w:spacing w:val="-3"/>
        </w:rPr>
        <w:t xml:space="preserve"> </w:t>
      </w:r>
      <w:r>
        <w:t>изучения</w:t>
      </w:r>
      <w:r>
        <w:rPr>
          <w:spacing w:val="-3"/>
        </w:rPr>
        <w:t xml:space="preserve"> </w:t>
      </w:r>
      <w:r>
        <w:t>живой</w:t>
      </w:r>
      <w:r>
        <w:rPr>
          <w:spacing w:val="-3"/>
        </w:rPr>
        <w:t xml:space="preserve"> </w:t>
      </w:r>
      <w:r>
        <w:t>природы –</w:t>
      </w:r>
      <w:r>
        <w:rPr>
          <w:spacing w:val="-3"/>
        </w:rPr>
        <w:t xml:space="preserve"> </w:t>
      </w:r>
      <w:r>
        <w:t>наблюдением</w:t>
      </w:r>
      <w:r>
        <w:rPr>
          <w:spacing w:val="-3"/>
        </w:rPr>
        <w:t xml:space="preserve"> </w:t>
      </w:r>
      <w:r>
        <w:t>и</w:t>
      </w:r>
      <w:r>
        <w:rPr>
          <w:spacing w:val="-2"/>
        </w:rPr>
        <w:t xml:space="preserve"> экспериментом.</w:t>
      </w:r>
    </w:p>
    <w:p w:rsidR="00CE04F4" w:rsidRDefault="008178F7" w:rsidP="00492A9C">
      <w:pPr>
        <w:pStyle w:val="Heading3"/>
        <w:numPr>
          <w:ilvl w:val="0"/>
          <w:numId w:val="82"/>
        </w:numPr>
        <w:tabs>
          <w:tab w:val="left" w:pos="1235"/>
        </w:tabs>
        <w:spacing w:before="2"/>
        <w:ind w:left="1235" w:hanging="244"/>
        <w:jc w:val="both"/>
      </w:pPr>
      <w:r>
        <w:t>Организмы</w:t>
      </w:r>
      <w:r>
        <w:rPr>
          <w:spacing w:val="-1"/>
        </w:rPr>
        <w:t xml:space="preserve"> </w:t>
      </w:r>
      <w:r>
        <w:t>–</w:t>
      </w:r>
      <w:r>
        <w:rPr>
          <w:spacing w:val="-7"/>
        </w:rPr>
        <w:t xml:space="preserve"> </w:t>
      </w:r>
      <w:r>
        <w:t>тела</w:t>
      </w:r>
      <w:r>
        <w:rPr>
          <w:spacing w:val="-6"/>
        </w:rPr>
        <w:t xml:space="preserve"> </w:t>
      </w:r>
      <w:r>
        <w:t>живой</w:t>
      </w:r>
      <w:r>
        <w:rPr>
          <w:spacing w:val="-1"/>
        </w:rPr>
        <w:t xml:space="preserve"> </w:t>
      </w:r>
      <w:r>
        <w:rPr>
          <w:spacing w:val="-2"/>
        </w:rPr>
        <w:t>природы</w:t>
      </w:r>
    </w:p>
    <w:p w:rsidR="00CE04F4" w:rsidRDefault="008178F7">
      <w:pPr>
        <w:pStyle w:val="a3"/>
        <w:spacing w:line="274" w:lineRule="exact"/>
        <w:ind w:left="991" w:firstLine="0"/>
      </w:pPr>
      <w:r>
        <w:t>Понятие</w:t>
      </w:r>
      <w:r>
        <w:rPr>
          <w:spacing w:val="-6"/>
        </w:rPr>
        <w:t xml:space="preserve"> </w:t>
      </w:r>
      <w:r>
        <w:t>об</w:t>
      </w:r>
      <w:r>
        <w:rPr>
          <w:spacing w:val="-7"/>
        </w:rPr>
        <w:t xml:space="preserve"> </w:t>
      </w:r>
      <w:r>
        <w:t>организме.</w:t>
      </w:r>
      <w:r>
        <w:rPr>
          <w:spacing w:val="1"/>
        </w:rPr>
        <w:t xml:space="preserve"> </w:t>
      </w:r>
      <w:r>
        <w:t>Доядерные</w:t>
      </w:r>
      <w:r>
        <w:rPr>
          <w:spacing w:val="-6"/>
        </w:rPr>
        <w:t xml:space="preserve"> </w:t>
      </w:r>
      <w:r>
        <w:t>и</w:t>
      </w:r>
      <w:r>
        <w:rPr>
          <w:spacing w:val="1"/>
        </w:rPr>
        <w:t xml:space="preserve"> </w:t>
      </w:r>
      <w:r>
        <w:t>ядерные</w:t>
      </w:r>
      <w:r>
        <w:rPr>
          <w:spacing w:val="-10"/>
        </w:rPr>
        <w:t xml:space="preserve"> </w:t>
      </w:r>
      <w:r>
        <w:rPr>
          <w:spacing w:val="-2"/>
        </w:rPr>
        <w:t>организмы.</w:t>
      </w:r>
    </w:p>
    <w:p w:rsidR="00CE04F4" w:rsidRDefault="008178F7">
      <w:pPr>
        <w:pStyle w:val="a3"/>
        <w:ind w:right="564"/>
      </w:pPr>
      <w:r>
        <w:t>Клетка и её открытие. Клеточное строение организмов. Цитология – наука о клетке. Клетка</w:t>
      </w:r>
      <w:r>
        <w:rPr>
          <w:spacing w:val="-2"/>
        </w:rPr>
        <w:t xml:space="preserve"> </w:t>
      </w:r>
      <w:r>
        <w:t>– наименьшая</w:t>
      </w:r>
      <w:r>
        <w:rPr>
          <w:spacing w:val="-1"/>
        </w:rPr>
        <w:t xml:space="preserve"> </w:t>
      </w:r>
      <w:r>
        <w:t>единица строения</w:t>
      </w:r>
      <w:r>
        <w:rPr>
          <w:spacing w:val="-1"/>
        </w:rPr>
        <w:t xml:space="preserve"> </w:t>
      </w:r>
      <w:r>
        <w:t>и жизнедеятельности организмов. Строение клетки под световым микроскопом: клеточная оболочка, цитоплазма, ядро.</w:t>
      </w:r>
    </w:p>
    <w:p w:rsidR="00CE04F4" w:rsidRDefault="008178F7">
      <w:pPr>
        <w:pStyle w:val="a3"/>
        <w:spacing w:before="2" w:line="275" w:lineRule="exact"/>
        <w:ind w:left="991" w:firstLine="0"/>
      </w:pPr>
      <w:r>
        <w:t>Одноклеточные</w:t>
      </w:r>
      <w:r>
        <w:rPr>
          <w:spacing w:val="-8"/>
        </w:rPr>
        <w:t xml:space="preserve"> </w:t>
      </w:r>
      <w:r>
        <w:t>и</w:t>
      </w:r>
      <w:r>
        <w:rPr>
          <w:spacing w:val="1"/>
        </w:rPr>
        <w:t xml:space="preserve"> </w:t>
      </w:r>
      <w:r>
        <w:t>многоклеточные</w:t>
      </w:r>
      <w:r>
        <w:rPr>
          <w:spacing w:val="-10"/>
        </w:rPr>
        <w:t xml:space="preserve"> </w:t>
      </w:r>
      <w:r>
        <w:t>организмы.</w:t>
      </w:r>
      <w:r>
        <w:rPr>
          <w:spacing w:val="-6"/>
        </w:rPr>
        <w:t xml:space="preserve"> </w:t>
      </w:r>
      <w:r>
        <w:t>Клетки,</w:t>
      </w:r>
      <w:r>
        <w:rPr>
          <w:spacing w:val="2"/>
        </w:rPr>
        <w:t xml:space="preserve"> </w:t>
      </w:r>
      <w:r>
        <w:t>ткани,</w:t>
      </w:r>
      <w:r>
        <w:rPr>
          <w:spacing w:val="-7"/>
        </w:rPr>
        <w:t xml:space="preserve"> </w:t>
      </w:r>
      <w:r>
        <w:t>органы,</w:t>
      </w:r>
      <w:r>
        <w:rPr>
          <w:spacing w:val="-2"/>
        </w:rPr>
        <w:t xml:space="preserve"> </w:t>
      </w:r>
      <w:r>
        <w:t>системы</w:t>
      </w:r>
      <w:r>
        <w:rPr>
          <w:spacing w:val="-7"/>
        </w:rPr>
        <w:t xml:space="preserve"> </w:t>
      </w:r>
      <w:r>
        <w:rPr>
          <w:spacing w:val="-2"/>
        </w:rPr>
        <w:t>органов.</w:t>
      </w:r>
    </w:p>
    <w:p w:rsidR="00CE04F4" w:rsidRDefault="008178F7">
      <w:pPr>
        <w:pStyle w:val="a3"/>
        <w:spacing w:line="242" w:lineRule="auto"/>
        <w:ind w:right="568"/>
      </w:pPr>
      <w:r>
        <w:t>Жизнедеятельность организмов. Особенности строения и процессов жизнедеятельности у растений, животных, бактерий и грибов.</w:t>
      </w:r>
    </w:p>
    <w:p w:rsidR="00CE04F4" w:rsidRDefault="008178F7">
      <w:pPr>
        <w:pStyle w:val="a3"/>
        <w:spacing w:line="242" w:lineRule="auto"/>
        <w:ind w:right="571"/>
      </w:pPr>
      <w:r>
        <w:t>Свойства организмов: питание, дыхание, выделение, движение, размножение, развитие, раздражимость, приспособленность. Организм – единое целое.</w:t>
      </w:r>
    </w:p>
    <w:p w:rsidR="00CE04F4" w:rsidRDefault="008178F7">
      <w:pPr>
        <w:pStyle w:val="a3"/>
        <w:ind w:right="570"/>
      </w:pPr>
      <w: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CE04F4" w:rsidRDefault="008178F7">
      <w:pPr>
        <w:spacing w:line="275" w:lineRule="exact"/>
        <w:ind w:left="991"/>
        <w:jc w:val="both"/>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CE04F4" w:rsidRDefault="008178F7" w:rsidP="00492A9C">
      <w:pPr>
        <w:pStyle w:val="a4"/>
        <w:numPr>
          <w:ilvl w:val="0"/>
          <w:numId w:val="80"/>
        </w:numPr>
        <w:tabs>
          <w:tab w:val="left" w:pos="1345"/>
        </w:tabs>
        <w:spacing w:line="242" w:lineRule="auto"/>
        <w:ind w:right="572" w:firstLine="566"/>
        <w:rPr>
          <w:sz w:val="24"/>
        </w:rPr>
      </w:pPr>
      <w:r>
        <w:rPr>
          <w:sz w:val="24"/>
        </w:rPr>
        <w:t>Изучение</w:t>
      </w:r>
      <w:r>
        <w:rPr>
          <w:spacing w:val="80"/>
          <w:sz w:val="24"/>
        </w:rPr>
        <w:t xml:space="preserve"> </w:t>
      </w:r>
      <w:r>
        <w:rPr>
          <w:sz w:val="24"/>
        </w:rPr>
        <w:t>клеток</w:t>
      </w:r>
      <w:r>
        <w:rPr>
          <w:spacing w:val="80"/>
          <w:sz w:val="24"/>
        </w:rPr>
        <w:t xml:space="preserve"> </w:t>
      </w:r>
      <w:r>
        <w:rPr>
          <w:sz w:val="24"/>
        </w:rPr>
        <w:t>кожицы</w:t>
      </w:r>
      <w:r>
        <w:rPr>
          <w:spacing w:val="80"/>
          <w:sz w:val="24"/>
        </w:rPr>
        <w:t xml:space="preserve"> </w:t>
      </w:r>
      <w:r>
        <w:rPr>
          <w:sz w:val="24"/>
        </w:rPr>
        <w:t>чешуи</w:t>
      </w:r>
      <w:r>
        <w:rPr>
          <w:spacing w:val="80"/>
          <w:sz w:val="24"/>
        </w:rPr>
        <w:t xml:space="preserve"> </w:t>
      </w:r>
      <w:r>
        <w:rPr>
          <w:sz w:val="24"/>
        </w:rPr>
        <w:t>лука</w:t>
      </w:r>
      <w:r>
        <w:rPr>
          <w:spacing w:val="80"/>
          <w:sz w:val="24"/>
        </w:rPr>
        <w:t xml:space="preserve"> </w:t>
      </w:r>
      <w:r>
        <w:rPr>
          <w:sz w:val="24"/>
        </w:rPr>
        <w:t>под</w:t>
      </w:r>
      <w:r>
        <w:rPr>
          <w:spacing w:val="80"/>
          <w:sz w:val="24"/>
        </w:rPr>
        <w:t xml:space="preserve"> </w:t>
      </w:r>
      <w:r>
        <w:rPr>
          <w:sz w:val="24"/>
        </w:rPr>
        <w:t>лупой</w:t>
      </w:r>
      <w:r>
        <w:rPr>
          <w:spacing w:val="80"/>
          <w:sz w:val="24"/>
        </w:rPr>
        <w:t xml:space="preserve"> </w:t>
      </w:r>
      <w:r>
        <w:rPr>
          <w:sz w:val="24"/>
        </w:rPr>
        <w:t>и</w:t>
      </w:r>
      <w:r>
        <w:rPr>
          <w:spacing w:val="80"/>
          <w:sz w:val="24"/>
        </w:rPr>
        <w:t xml:space="preserve"> </w:t>
      </w:r>
      <w:r>
        <w:rPr>
          <w:sz w:val="24"/>
        </w:rPr>
        <w:t>микроскопом</w:t>
      </w:r>
      <w:r>
        <w:rPr>
          <w:spacing w:val="80"/>
          <w:sz w:val="24"/>
        </w:rPr>
        <w:t xml:space="preserve"> </w:t>
      </w:r>
      <w:r>
        <w:rPr>
          <w:sz w:val="24"/>
        </w:rPr>
        <w:t>(на</w:t>
      </w:r>
      <w:r>
        <w:rPr>
          <w:spacing w:val="80"/>
          <w:sz w:val="24"/>
        </w:rPr>
        <w:t xml:space="preserve"> </w:t>
      </w:r>
      <w:r>
        <w:rPr>
          <w:sz w:val="24"/>
        </w:rPr>
        <w:t>примере</w:t>
      </w:r>
      <w:r>
        <w:rPr>
          <w:spacing w:val="80"/>
          <w:sz w:val="24"/>
        </w:rPr>
        <w:t xml:space="preserve"> </w:t>
      </w:r>
      <w:r>
        <w:rPr>
          <w:sz w:val="24"/>
        </w:rPr>
        <w:t>самостоятельно приготовленного микропрепарата).</w:t>
      </w:r>
    </w:p>
    <w:p w:rsidR="00CE04F4" w:rsidRDefault="008178F7" w:rsidP="00492A9C">
      <w:pPr>
        <w:pStyle w:val="a4"/>
        <w:numPr>
          <w:ilvl w:val="0"/>
          <w:numId w:val="80"/>
        </w:numPr>
        <w:tabs>
          <w:tab w:val="left" w:pos="1235"/>
        </w:tabs>
        <w:spacing w:line="271" w:lineRule="exact"/>
        <w:ind w:left="1235" w:hanging="244"/>
        <w:rPr>
          <w:sz w:val="24"/>
        </w:rPr>
      </w:pPr>
      <w:r>
        <w:rPr>
          <w:sz w:val="24"/>
        </w:rPr>
        <w:t>Ознакомление</w:t>
      </w:r>
      <w:r>
        <w:rPr>
          <w:spacing w:val="-6"/>
          <w:sz w:val="24"/>
        </w:rPr>
        <w:t xml:space="preserve"> </w:t>
      </w:r>
      <w:r>
        <w:rPr>
          <w:sz w:val="24"/>
        </w:rPr>
        <w:t>с</w:t>
      </w:r>
      <w:r>
        <w:rPr>
          <w:spacing w:val="-8"/>
          <w:sz w:val="24"/>
        </w:rPr>
        <w:t xml:space="preserve"> </w:t>
      </w:r>
      <w:r>
        <w:rPr>
          <w:sz w:val="24"/>
        </w:rPr>
        <w:t>принципами</w:t>
      </w:r>
      <w:r>
        <w:rPr>
          <w:spacing w:val="-7"/>
          <w:sz w:val="24"/>
        </w:rPr>
        <w:t xml:space="preserve"> </w:t>
      </w:r>
      <w:r>
        <w:rPr>
          <w:sz w:val="24"/>
        </w:rPr>
        <w:t>систематики</w:t>
      </w:r>
      <w:r>
        <w:rPr>
          <w:spacing w:val="-10"/>
          <w:sz w:val="24"/>
        </w:rPr>
        <w:t xml:space="preserve"> </w:t>
      </w:r>
      <w:r>
        <w:rPr>
          <w:spacing w:val="-2"/>
          <w:sz w:val="24"/>
        </w:rPr>
        <w:t>организмов.</w:t>
      </w:r>
    </w:p>
    <w:p w:rsidR="00CE04F4" w:rsidRDefault="008178F7" w:rsidP="00492A9C">
      <w:pPr>
        <w:pStyle w:val="a4"/>
        <w:numPr>
          <w:ilvl w:val="0"/>
          <w:numId w:val="80"/>
        </w:numPr>
        <w:tabs>
          <w:tab w:val="left" w:pos="1235"/>
        </w:tabs>
        <w:ind w:left="1235" w:hanging="244"/>
        <w:rPr>
          <w:sz w:val="24"/>
        </w:rPr>
      </w:pPr>
      <w:r>
        <w:rPr>
          <w:sz w:val="24"/>
        </w:rPr>
        <w:t>Наблюдение</w:t>
      </w:r>
      <w:r>
        <w:rPr>
          <w:spacing w:val="-4"/>
          <w:sz w:val="24"/>
        </w:rPr>
        <w:t xml:space="preserve"> </w:t>
      </w:r>
      <w:r>
        <w:rPr>
          <w:sz w:val="24"/>
        </w:rPr>
        <w:t>за</w:t>
      </w:r>
      <w:r>
        <w:rPr>
          <w:spacing w:val="-3"/>
          <w:sz w:val="24"/>
        </w:rPr>
        <w:t xml:space="preserve"> </w:t>
      </w:r>
      <w:r>
        <w:rPr>
          <w:sz w:val="24"/>
        </w:rPr>
        <w:t>потреблением</w:t>
      </w:r>
      <w:r>
        <w:rPr>
          <w:spacing w:val="-5"/>
          <w:sz w:val="24"/>
        </w:rPr>
        <w:t xml:space="preserve"> </w:t>
      </w:r>
      <w:r>
        <w:rPr>
          <w:sz w:val="24"/>
        </w:rPr>
        <w:t>воды</w:t>
      </w:r>
      <w:r>
        <w:rPr>
          <w:spacing w:val="-1"/>
          <w:sz w:val="24"/>
        </w:rPr>
        <w:t xml:space="preserve"> </w:t>
      </w:r>
      <w:r>
        <w:rPr>
          <w:spacing w:val="-2"/>
          <w:sz w:val="24"/>
        </w:rPr>
        <w:t>растением.</w:t>
      </w:r>
    </w:p>
    <w:p w:rsidR="00CE04F4" w:rsidRDefault="008178F7" w:rsidP="00492A9C">
      <w:pPr>
        <w:pStyle w:val="Heading3"/>
        <w:numPr>
          <w:ilvl w:val="0"/>
          <w:numId w:val="80"/>
        </w:numPr>
        <w:tabs>
          <w:tab w:val="left" w:pos="1235"/>
        </w:tabs>
        <w:ind w:left="1235" w:hanging="244"/>
      </w:pPr>
      <w:r>
        <w:t>Организмы</w:t>
      </w:r>
      <w:r>
        <w:rPr>
          <w:spacing w:val="-7"/>
        </w:rPr>
        <w:t xml:space="preserve"> </w:t>
      </w:r>
      <w:r>
        <w:t>и</w:t>
      </w:r>
      <w:r>
        <w:rPr>
          <w:spacing w:val="-1"/>
        </w:rPr>
        <w:t xml:space="preserve"> </w:t>
      </w:r>
      <w:r>
        <w:t>среда</w:t>
      </w:r>
      <w:r>
        <w:rPr>
          <w:spacing w:val="-1"/>
        </w:rPr>
        <w:t xml:space="preserve"> </w:t>
      </w:r>
      <w:r>
        <w:rPr>
          <w:spacing w:val="-2"/>
        </w:rPr>
        <w:t>обитания</w:t>
      </w:r>
    </w:p>
    <w:p w:rsidR="00CE04F4" w:rsidRDefault="008178F7">
      <w:pPr>
        <w:pStyle w:val="a3"/>
        <w:ind w:right="562" w:firstLine="628"/>
      </w:pPr>
      <w:r>
        <w:t>Понятие</w:t>
      </w:r>
      <w:r>
        <w:rPr>
          <w:spacing w:val="-4"/>
        </w:rPr>
        <w:t xml:space="preserve"> </w:t>
      </w:r>
      <w:r>
        <w:t>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CE04F4" w:rsidRDefault="008178F7">
      <w:pPr>
        <w:spacing w:line="274" w:lineRule="exact"/>
        <w:ind w:left="991"/>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CE04F4" w:rsidRDefault="008178F7">
      <w:pPr>
        <w:pStyle w:val="a3"/>
        <w:spacing w:line="275" w:lineRule="exact"/>
        <w:ind w:left="991" w:firstLine="0"/>
        <w:jc w:val="left"/>
      </w:pPr>
      <w:r>
        <w:t>Выявление</w:t>
      </w:r>
      <w:r>
        <w:rPr>
          <w:spacing w:val="-6"/>
        </w:rPr>
        <w:t xml:space="preserve"> </w:t>
      </w:r>
      <w:r>
        <w:t>приспособлений</w:t>
      </w:r>
      <w:r>
        <w:rPr>
          <w:spacing w:val="-7"/>
        </w:rPr>
        <w:t xml:space="preserve"> </w:t>
      </w:r>
      <w:r>
        <w:t>организмов</w:t>
      </w:r>
      <w:r>
        <w:rPr>
          <w:spacing w:val="-5"/>
        </w:rPr>
        <w:t xml:space="preserve"> </w:t>
      </w:r>
      <w:r>
        <w:t>к</w:t>
      </w:r>
      <w:r>
        <w:rPr>
          <w:spacing w:val="-5"/>
        </w:rPr>
        <w:t xml:space="preserve"> </w:t>
      </w:r>
      <w:r>
        <w:t>среде</w:t>
      </w:r>
      <w:r>
        <w:rPr>
          <w:spacing w:val="-4"/>
        </w:rPr>
        <w:t xml:space="preserve"> </w:t>
      </w:r>
      <w:r>
        <w:t>обитания</w:t>
      </w:r>
      <w:r>
        <w:rPr>
          <w:spacing w:val="-2"/>
        </w:rPr>
        <w:t xml:space="preserve"> </w:t>
      </w:r>
      <w:r>
        <w:t>(на</w:t>
      </w:r>
      <w:r>
        <w:rPr>
          <w:spacing w:val="-4"/>
        </w:rPr>
        <w:t xml:space="preserve"> </w:t>
      </w:r>
      <w:r>
        <w:t>конкретных</w:t>
      </w:r>
      <w:r>
        <w:rPr>
          <w:spacing w:val="-7"/>
        </w:rPr>
        <w:t xml:space="preserve"> </w:t>
      </w:r>
      <w:r>
        <w:rPr>
          <w:spacing w:val="-2"/>
        </w:rPr>
        <w:t>примерах).</w:t>
      </w:r>
    </w:p>
    <w:p w:rsidR="00CE04F4" w:rsidRDefault="008178F7">
      <w:pPr>
        <w:spacing w:line="275" w:lineRule="exact"/>
        <w:ind w:left="991"/>
        <w:rPr>
          <w:i/>
          <w:sz w:val="24"/>
        </w:rPr>
      </w:pPr>
      <w:r>
        <w:rPr>
          <w:i/>
          <w:sz w:val="24"/>
        </w:rPr>
        <w:t>Экскурсии</w:t>
      </w:r>
      <w:r>
        <w:rPr>
          <w:i/>
          <w:spacing w:val="-1"/>
          <w:sz w:val="24"/>
        </w:rPr>
        <w:t xml:space="preserve"> </w:t>
      </w:r>
      <w:r>
        <w:rPr>
          <w:i/>
          <w:sz w:val="24"/>
        </w:rPr>
        <w:t>или</w:t>
      </w:r>
      <w:r>
        <w:rPr>
          <w:i/>
          <w:spacing w:val="-1"/>
          <w:sz w:val="24"/>
        </w:rPr>
        <w:t xml:space="preserve"> </w:t>
      </w:r>
      <w:r>
        <w:rPr>
          <w:i/>
          <w:spacing w:val="-2"/>
          <w:sz w:val="24"/>
        </w:rPr>
        <w:t>видеоэкскурсии</w:t>
      </w:r>
    </w:p>
    <w:p w:rsidR="00CE04F4" w:rsidRDefault="008178F7">
      <w:pPr>
        <w:pStyle w:val="a3"/>
        <w:ind w:left="991" w:firstLine="0"/>
        <w:jc w:val="left"/>
      </w:pPr>
      <w:r>
        <w:t>Растительный</w:t>
      </w:r>
      <w:r>
        <w:rPr>
          <w:spacing w:val="-8"/>
        </w:rPr>
        <w:t xml:space="preserve"> </w:t>
      </w:r>
      <w:r>
        <w:t>и</w:t>
      </w:r>
      <w:r>
        <w:rPr>
          <w:spacing w:val="-6"/>
        </w:rPr>
        <w:t xml:space="preserve"> </w:t>
      </w:r>
      <w:r>
        <w:t>животный</w:t>
      </w:r>
      <w:r>
        <w:rPr>
          <w:spacing w:val="-6"/>
        </w:rPr>
        <w:t xml:space="preserve"> </w:t>
      </w:r>
      <w:r>
        <w:t>мир</w:t>
      </w:r>
      <w:r>
        <w:rPr>
          <w:spacing w:val="-2"/>
        </w:rPr>
        <w:t xml:space="preserve"> </w:t>
      </w:r>
      <w:r>
        <w:t>родного</w:t>
      </w:r>
      <w:r>
        <w:rPr>
          <w:spacing w:val="2"/>
        </w:rPr>
        <w:t xml:space="preserve"> </w:t>
      </w:r>
      <w:r>
        <w:t>края</w:t>
      </w:r>
      <w:r>
        <w:rPr>
          <w:spacing w:val="-6"/>
        </w:rPr>
        <w:t xml:space="preserve"> </w:t>
      </w:r>
      <w:r>
        <w:rPr>
          <w:spacing w:val="-2"/>
        </w:rPr>
        <w:t>(краеведение).</w:t>
      </w:r>
    </w:p>
    <w:p w:rsidR="00CE04F4" w:rsidRDefault="008178F7" w:rsidP="00492A9C">
      <w:pPr>
        <w:pStyle w:val="Heading3"/>
        <w:numPr>
          <w:ilvl w:val="0"/>
          <w:numId w:val="80"/>
        </w:numPr>
        <w:tabs>
          <w:tab w:val="left" w:pos="1235"/>
        </w:tabs>
        <w:ind w:left="1235" w:hanging="244"/>
      </w:pPr>
      <w:r>
        <w:t>Природные</w:t>
      </w:r>
      <w:r>
        <w:rPr>
          <w:spacing w:val="-4"/>
        </w:rPr>
        <w:t xml:space="preserve"> </w:t>
      </w:r>
      <w:r>
        <w:rPr>
          <w:spacing w:val="-2"/>
        </w:rPr>
        <w:t>сообщества</w:t>
      </w:r>
    </w:p>
    <w:p w:rsidR="00CE04F4" w:rsidRDefault="008178F7">
      <w:pPr>
        <w:pStyle w:val="a3"/>
        <w:ind w:right="557"/>
      </w:pPr>
      <w: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CE04F4" w:rsidRDefault="008178F7">
      <w:pPr>
        <w:pStyle w:val="a3"/>
        <w:ind w:right="569"/>
      </w:pPr>
      <w:r>
        <w:t xml:space="preserve">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w:t>
      </w:r>
      <w:r>
        <w:rPr>
          <w:spacing w:val="-2"/>
        </w:rPr>
        <w:t>человека.</w:t>
      </w:r>
    </w:p>
    <w:p w:rsidR="00CE04F4" w:rsidRDefault="008178F7">
      <w:pPr>
        <w:pStyle w:val="a3"/>
        <w:spacing w:line="237" w:lineRule="auto"/>
        <w:ind w:right="567"/>
      </w:pPr>
      <w:r>
        <w:t>Природные зоны Земли, их обитатели. Флора и фауна природных зон. Ландшафты: природные и культурные.</w:t>
      </w:r>
    </w:p>
    <w:p w:rsidR="00CE04F4" w:rsidRDefault="008178F7">
      <w:pPr>
        <w:spacing w:before="4" w:line="275" w:lineRule="exact"/>
        <w:ind w:left="991"/>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CE04F4" w:rsidRDefault="008178F7">
      <w:pPr>
        <w:pStyle w:val="a3"/>
        <w:spacing w:line="275" w:lineRule="exact"/>
        <w:ind w:left="991" w:firstLine="0"/>
        <w:jc w:val="left"/>
      </w:pPr>
      <w:r>
        <w:t>Изучение</w:t>
      </w:r>
      <w:r>
        <w:rPr>
          <w:spacing w:val="-5"/>
        </w:rPr>
        <w:t xml:space="preserve"> </w:t>
      </w:r>
      <w:r>
        <w:t>искусственных</w:t>
      </w:r>
      <w:r>
        <w:rPr>
          <w:spacing w:val="-5"/>
        </w:rPr>
        <w:t xml:space="preserve"> </w:t>
      </w:r>
      <w:r>
        <w:t>сообществ</w:t>
      </w:r>
      <w:r>
        <w:rPr>
          <w:spacing w:val="-4"/>
        </w:rPr>
        <w:t xml:space="preserve"> </w:t>
      </w:r>
      <w:r>
        <w:t>и</w:t>
      </w:r>
      <w:r>
        <w:rPr>
          <w:spacing w:val="-1"/>
        </w:rPr>
        <w:t xml:space="preserve"> </w:t>
      </w:r>
      <w:r>
        <w:t>их</w:t>
      </w:r>
      <w:r>
        <w:rPr>
          <w:spacing w:val="-10"/>
        </w:rPr>
        <w:t xml:space="preserve"> </w:t>
      </w:r>
      <w:r>
        <w:t>обитателей (на</w:t>
      </w:r>
      <w:r>
        <w:rPr>
          <w:spacing w:val="-7"/>
        </w:rPr>
        <w:t xml:space="preserve"> </w:t>
      </w:r>
      <w:r>
        <w:t>примере</w:t>
      </w:r>
      <w:r>
        <w:rPr>
          <w:spacing w:val="-2"/>
        </w:rPr>
        <w:t xml:space="preserve"> </w:t>
      </w:r>
      <w:r>
        <w:t>аквариума</w:t>
      </w:r>
      <w:r>
        <w:rPr>
          <w:spacing w:val="-2"/>
        </w:rPr>
        <w:t xml:space="preserve"> </w:t>
      </w:r>
      <w:r>
        <w:t xml:space="preserve">и </w:t>
      </w:r>
      <w:r>
        <w:rPr>
          <w:spacing w:val="-2"/>
        </w:rPr>
        <w:t>др.).</w:t>
      </w:r>
    </w:p>
    <w:p w:rsidR="00CE04F4" w:rsidRDefault="008178F7">
      <w:pPr>
        <w:spacing w:before="2" w:line="275" w:lineRule="exact"/>
        <w:ind w:left="991"/>
        <w:rPr>
          <w:i/>
          <w:sz w:val="24"/>
        </w:rPr>
      </w:pPr>
      <w:r>
        <w:rPr>
          <w:i/>
          <w:sz w:val="24"/>
        </w:rPr>
        <w:t>Экскурсии</w:t>
      </w:r>
      <w:r>
        <w:rPr>
          <w:i/>
          <w:spacing w:val="-1"/>
          <w:sz w:val="24"/>
        </w:rPr>
        <w:t xml:space="preserve"> </w:t>
      </w:r>
      <w:r>
        <w:rPr>
          <w:i/>
          <w:sz w:val="24"/>
        </w:rPr>
        <w:t>или</w:t>
      </w:r>
      <w:r>
        <w:rPr>
          <w:i/>
          <w:spacing w:val="-1"/>
          <w:sz w:val="24"/>
        </w:rPr>
        <w:t xml:space="preserve"> </w:t>
      </w:r>
      <w:r>
        <w:rPr>
          <w:i/>
          <w:spacing w:val="-2"/>
          <w:sz w:val="24"/>
        </w:rPr>
        <w:t>видеоэкскурсии</w:t>
      </w:r>
    </w:p>
    <w:p w:rsidR="00CE04F4" w:rsidRDefault="008178F7" w:rsidP="00492A9C">
      <w:pPr>
        <w:pStyle w:val="a4"/>
        <w:numPr>
          <w:ilvl w:val="0"/>
          <w:numId w:val="79"/>
        </w:numPr>
        <w:tabs>
          <w:tab w:val="left" w:pos="1235"/>
        </w:tabs>
        <w:spacing w:line="275" w:lineRule="exact"/>
        <w:ind w:left="1235" w:hanging="244"/>
        <w:rPr>
          <w:sz w:val="24"/>
        </w:rPr>
      </w:pPr>
      <w:r>
        <w:rPr>
          <w:sz w:val="24"/>
        </w:rPr>
        <w:t>Изучение</w:t>
      </w:r>
      <w:r>
        <w:rPr>
          <w:spacing w:val="-5"/>
          <w:sz w:val="24"/>
        </w:rPr>
        <w:t xml:space="preserve"> </w:t>
      </w:r>
      <w:r>
        <w:rPr>
          <w:sz w:val="24"/>
        </w:rPr>
        <w:t>природных</w:t>
      </w:r>
      <w:r>
        <w:rPr>
          <w:spacing w:val="-7"/>
          <w:sz w:val="24"/>
        </w:rPr>
        <w:t xml:space="preserve"> </w:t>
      </w:r>
      <w:r>
        <w:rPr>
          <w:sz w:val="24"/>
        </w:rPr>
        <w:t>сообществ</w:t>
      </w:r>
      <w:r>
        <w:rPr>
          <w:spacing w:val="-4"/>
          <w:sz w:val="24"/>
        </w:rPr>
        <w:t xml:space="preserve"> </w:t>
      </w:r>
      <w:r>
        <w:rPr>
          <w:sz w:val="24"/>
        </w:rPr>
        <w:t>(на</w:t>
      </w:r>
      <w:r>
        <w:rPr>
          <w:spacing w:val="-7"/>
          <w:sz w:val="24"/>
        </w:rPr>
        <w:t xml:space="preserve"> </w:t>
      </w:r>
      <w:r>
        <w:rPr>
          <w:sz w:val="24"/>
        </w:rPr>
        <w:t>примере</w:t>
      </w:r>
      <w:r>
        <w:rPr>
          <w:spacing w:val="-8"/>
          <w:sz w:val="24"/>
        </w:rPr>
        <w:t xml:space="preserve"> </w:t>
      </w:r>
      <w:r>
        <w:rPr>
          <w:sz w:val="24"/>
        </w:rPr>
        <w:t>леса,</w:t>
      </w:r>
      <w:r>
        <w:rPr>
          <w:spacing w:val="3"/>
          <w:sz w:val="24"/>
        </w:rPr>
        <w:t xml:space="preserve"> </w:t>
      </w:r>
      <w:r>
        <w:rPr>
          <w:sz w:val="24"/>
        </w:rPr>
        <w:t>озера,</w:t>
      </w:r>
      <w:r>
        <w:rPr>
          <w:spacing w:val="-4"/>
          <w:sz w:val="24"/>
        </w:rPr>
        <w:t xml:space="preserve"> </w:t>
      </w:r>
      <w:r>
        <w:rPr>
          <w:sz w:val="24"/>
        </w:rPr>
        <w:t>пруда, луга</w:t>
      </w:r>
      <w:r>
        <w:rPr>
          <w:spacing w:val="-3"/>
          <w:sz w:val="24"/>
        </w:rPr>
        <w:t xml:space="preserve"> </w:t>
      </w:r>
      <w:r>
        <w:rPr>
          <w:sz w:val="24"/>
        </w:rPr>
        <w:t xml:space="preserve">и </w:t>
      </w:r>
      <w:r>
        <w:rPr>
          <w:spacing w:val="-2"/>
          <w:sz w:val="24"/>
        </w:rPr>
        <w:t>др.).</w:t>
      </w:r>
    </w:p>
    <w:p w:rsidR="00CE04F4" w:rsidRDefault="008178F7" w:rsidP="00492A9C">
      <w:pPr>
        <w:pStyle w:val="a4"/>
        <w:numPr>
          <w:ilvl w:val="0"/>
          <w:numId w:val="79"/>
        </w:numPr>
        <w:tabs>
          <w:tab w:val="left" w:pos="1235"/>
        </w:tabs>
        <w:spacing w:before="3"/>
        <w:ind w:left="1235" w:hanging="244"/>
        <w:rPr>
          <w:sz w:val="24"/>
        </w:rPr>
      </w:pPr>
      <w:r>
        <w:rPr>
          <w:sz w:val="24"/>
        </w:rPr>
        <w:t>Изучение</w:t>
      </w:r>
      <w:r>
        <w:rPr>
          <w:spacing w:val="-5"/>
          <w:sz w:val="24"/>
        </w:rPr>
        <w:t xml:space="preserve"> </w:t>
      </w:r>
      <w:r>
        <w:rPr>
          <w:sz w:val="24"/>
        </w:rPr>
        <w:t>сезонных</w:t>
      </w:r>
      <w:r>
        <w:rPr>
          <w:spacing w:val="-7"/>
          <w:sz w:val="24"/>
        </w:rPr>
        <w:t xml:space="preserve"> </w:t>
      </w:r>
      <w:r>
        <w:rPr>
          <w:sz w:val="24"/>
        </w:rPr>
        <w:t>явлений</w:t>
      </w:r>
      <w:r>
        <w:rPr>
          <w:spacing w:val="-5"/>
          <w:sz w:val="24"/>
        </w:rPr>
        <w:t xml:space="preserve"> </w:t>
      </w:r>
      <w:r>
        <w:rPr>
          <w:sz w:val="24"/>
        </w:rPr>
        <w:t>в</w:t>
      </w:r>
      <w:r>
        <w:rPr>
          <w:spacing w:val="-5"/>
          <w:sz w:val="24"/>
        </w:rPr>
        <w:t xml:space="preserve"> </w:t>
      </w:r>
      <w:r>
        <w:rPr>
          <w:sz w:val="24"/>
        </w:rPr>
        <w:t>жизни</w:t>
      </w:r>
      <w:r>
        <w:rPr>
          <w:spacing w:val="-5"/>
          <w:sz w:val="24"/>
        </w:rPr>
        <w:t xml:space="preserve"> </w:t>
      </w:r>
      <w:r>
        <w:rPr>
          <w:sz w:val="24"/>
        </w:rPr>
        <w:t>природных</w:t>
      </w:r>
      <w:r>
        <w:rPr>
          <w:spacing w:val="-6"/>
          <w:sz w:val="24"/>
        </w:rPr>
        <w:t xml:space="preserve"> </w:t>
      </w:r>
      <w:r>
        <w:rPr>
          <w:spacing w:val="-2"/>
          <w:sz w:val="24"/>
        </w:rPr>
        <w:t>сообществ.</w:t>
      </w:r>
    </w:p>
    <w:p w:rsidR="00CE04F4" w:rsidRDefault="008178F7" w:rsidP="00492A9C">
      <w:pPr>
        <w:pStyle w:val="Heading3"/>
        <w:numPr>
          <w:ilvl w:val="0"/>
          <w:numId w:val="80"/>
        </w:numPr>
        <w:tabs>
          <w:tab w:val="left" w:pos="1230"/>
        </w:tabs>
        <w:spacing w:before="2"/>
        <w:ind w:left="1230" w:hanging="239"/>
      </w:pPr>
      <w:r>
        <w:t>Живая</w:t>
      </w:r>
      <w:r>
        <w:rPr>
          <w:spacing w:val="-1"/>
        </w:rPr>
        <w:t xml:space="preserve"> </w:t>
      </w:r>
      <w:r>
        <w:t>природа</w:t>
      </w:r>
      <w:r>
        <w:rPr>
          <w:spacing w:val="1"/>
        </w:rPr>
        <w:t xml:space="preserve"> </w:t>
      </w:r>
      <w:r>
        <w:t>и</w:t>
      </w:r>
      <w:r>
        <w:rPr>
          <w:spacing w:val="-3"/>
        </w:rPr>
        <w:t xml:space="preserve"> </w:t>
      </w:r>
      <w:r>
        <w:rPr>
          <w:spacing w:val="-2"/>
        </w:rPr>
        <w:t>человек</w:t>
      </w:r>
    </w:p>
    <w:p w:rsidR="00CE04F4" w:rsidRDefault="008178F7">
      <w:pPr>
        <w:pStyle w:val="a3"/>
        <w:spacing w:line="275" w:lineRule="exact"/>
        <w:ind w:left="991" w:firstLine="0"/>
        <w:jc w:val="left"/>
      </w:pPr>
      <w:r>
        <w:t>Изменения</w:t>
      </w:r>
      <w:r>
        <w:rPr>
          <w:spacing w:val="33"/>
        </w:rPr>
        <w:t xml:space="preserve"> </w:t>
      </w:r>
      <w:r>
        <w:t>в</w:t>
      </w:r>
      <w:r>
        <w:rPr>
          <w:spacing w:val="43"/>
        </w:rPr>
        <w:t xml:space="preserve"> </w:t>
      </w:r>
      <w:r>
        <w:t>природе</w:t>
      </w:r>
      <w:r>
        <w:rPr>
          <w:spacing w:val="40"/>
        </w:rPr>
        <w:t xml:space="preserve"> </w:t>
      </w:r>
      <w:r>
        <w:t>в</w:t>
      </w:r>
      <w:r>
        <w:rPr>
          <w:spacing w:val="42"/>
        </w:rPr>
        <w:t xml:space="preserve"> </w:t>
      </w:r>
      <w:r>
        <w:t>связи</w:t>
      </w:r>
      <w:r>
        <w:rPr>
          <w:spacing w:val="42"/>
        </w:rPr>
        <w:t xml:space="preserve"> </w:t>
      </w:r>
      <w:r>
        <w:t>с</w:t>
      </w:r>
      <w:r>
        <w:rPr>
          <w:spacing w:val="40"/>
        </w:rPr>
        <w:t xml:space="preserve"> </w:t>
      </w:r>
      <w:r>
        <w:t>развитием</w:t>
      </w:r>
      <w:r>
        <w:rPr>
          <w:spacing w:val="41"/>
        </w:rPr>
        <w:t xml:space="preserve"> </w:t>
      </w:r>
      <w:r>
        <w:t>сельского</w:t>
      </w:r>
      <w:r>
        <w:rPr>
          <w:spacing w:val="41"/>
        </w:rPr>
        <w:t xml:space="preserve"> </w:t>
      </w:r>
      <w:r>
        <w:t>хозяйства,</w:t>
      </w:r>
      <w:r>
        <w:rPr>
          <w:spacing w:val="38"/>
        </w:rPr>
        <w:t xml:space="preserve"> </w:t>
      </w:r>
      <w:r>
        <w:t>производства</w:t>
      </w:r>
      <w:r>
        <w:rPr>
          <w:spacing w:val="35"/>
        </w:rPr>
        <w:t xml:space="preserve"> </w:t>
      </w:r>
      <w:r>
        <w:t>и</w:t>
      </w:r>
      <w:r>
        <w:rPr>
          <w:spacing w:val="42"/>
        </w:rPr>
        <w:t xml:space="preserve"> </w:t>
      </w:r>
      <w:r>
        <w:rPr>
          <w:spacing w:val="-2"/>
        </w:rPr>
        <w:t>ростом</w:t>
      </w:r>
    </w:p>
    <w:p w:rsidR="00CE04F4" w:rsidRDefault="001D28C7">
      <w:pPr>
        <w:pStyle w:val="a3"/>
        <w:spacing w:before="35"/>
        <w:ind w:left="0" w:firstLine="0"/>
        <w:jc w:val="left"/>
        <w:rPr>
          <w:sz w:val="20"/>
        </w:rPr>
      </w:pPr>
      <w:r>
        <w:rPr>
          <w:sz w:val="20"/>
        </w:rPr>
        <w:pict>
          <v:rect id="docshape12" o:spid="_x0000_s2051" style="position:absolute;margin-left:85pt;margin-top:14.5pt;width:144.05pt;height:.7pt;z-index:-15720960;mso-wrap-distance-left:0;mso-wrap-distance-right:0;mso-position-horizontal-relative:page" fillcolor="black" stroked="f">
            <w10:wrap type="topAndBottom" anchorx="page"/>
          </v:rect>
        </w:pict>
      </w:r>
    </w:p>
    <w:p w:rsidR="00CE04F4" w:rsidRDefault="008178F7">
      <w:pPr>
        <w:spacing w:before="96"/>
        <w:ind w:left="991" w:right="563"/>
        <w:rPr>
          <w:sz w:val="20"/>
        </w:rPr>
      </w:pPr>
      <w:r>
        <w:rPr>
          <w:sz w:val="20"/>
          <w:vertAlign w:val="superscript"/>
        </w:rPr>
        <w:t>3</w:t>
      </w:r>
      <w:r>
        <w:rPr>
          <w:sz w:val="20"/>
        </w:rPr>
        <w:t xml:space="preserve"> Здесь и далее</w:t>
      </w:r>
      <w:r>
        <w:rPr>
          <w:spacing w:val="-1"/>
          <w:sz w:val="20"/>
        </w:rPr>
        <w:t xml:space="preserve"> </w:t>
      </w:r>
      <w:r>
        <w:rPr>
          <w:sz w:val="20"/>
        </w:rPr>
        <w:t>приводится расширенный перечень лабораторных и практических работ, из которых учитель делает выбор по своему усмотрению.</w:t>
      </w:r>
    </w:p>
    <w:p w:rsidR="00CE04F4" w:rsidRDefault="00CE04F4">
      <w:pPr>
        <w:rPr>
          <w:sz w:val="20"/>
        </w:rPr>
        <w:sectPr w:rsidR="00CE04F4">
          <w:pgSz w:w="11910" w:h="16840"/>
          <w:pgMar w:top="600" w:right="283" w:bottom="480" w:left="708" w:header="0" w:footer="292" w:gutter="0"/>
          <w:cols w:space="720"/>
        </w:sectPr>
      </w:pPr>
    </w:p>
    <w:p w:rsidR="00CE04F4" w:rsidRDefault="008178F7">
      <w:pPr>
        <w:pStyle w:val="a3"/>
        <w:spacing w:before="64"/>
        <w:ind w:right="562" w:firstLine="0"/>
      </w:pPr>
      <w:r>
        <w:t>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rsidR="00CE04F4" w:rsidRDefault="008178F7">
      <w:pPr>
        <w:spacing w:line="274" w:lineRule="exact"/>
        <w:ind w:left="991"/>
        <w:rPr>
          <w:i/>
          <w:sz w:val="24"/>
        </w:rPr>
      </w:pPr>
      <w:r>
        <w:rPr>
          <w:i/>
          <w:sz w:val="24"/>
        </w:rPr>
        <w:t>Практические</w:t>
      </w:r>
      <w:r>
        <w:rPr>
          <w:i/>
          <w:spacing w:val="-6"/>
          <w:sz w:val="24"/>
        </w:rPr>
        <w:t xml:space="preserve"> </w:t>
      </w:r>
      <w:r>
        <w:rPr>
          <w:i/>
          <w:spacing w:val="-2"/>
          <w:sz w:val="24"/>
        </w:rPr>
        <w:t>работы</w:t>
      </w:r>
    </w:p>
    <w:p w:rsidR="00CE04F4" w:rsidRDefault="008178F7">
      <w:pPr>
        <w:pStyle w:val="a3"/>
        <w:spacing w:before="5" w:line="237" w:lineRule="auto"/>
        <w:jc w:val="left"/>
      </w:pPr>
      <w:r>
        <w:t>Проведение</w:t>
      </w:r>
      <w:r>
        <w:rPr>
          <w:spacing w:val="80"/>
          <w:w w:val="150"/>
        </w:rPr>
        <w:t xml:space="preserve"> </w:t>
      </w:r>
      <w:r>
        <w:t>акции</w:t>
      </w:r>
      <w:r>
        <w:rPr>
          <w:spacing w:val="80"/>
          <w:w w:val="150"/>
        </w:rPr>
        <w:t xml:space="preserve"> </w:t>
      </w:r>
      <w:r>
        <w:t>по</w:t>
      </w:r>
      <w:r>
        <w:rPr>
          <w:spacing w:val="80"/>
          <w:w w:val="150"/>
        </w:rPr>
        <w:t xml:space="preserve"> </w:t>
      </w:r>
      <w:r>
        <w:t>уборке</w:t>
      </w:r>
      <w:r>
        <w:rPr>
          <w:spacing w:val="80"/>
          <w:w w:val="150"/>
        </w:rPr>
        <w:t xml:space="preserve"> </w:t>
      </w:r>
      <w:r>
        <w:t>мусора</w:t>
      </w:r>
      <w:r>
        <w:rPr>
          <w:spacing w:val="80"/>
          <w:w w:val="150"/>
        </w:rPr>
        <w:t xml:space="preserve"> </w:t>
      </w:r>
      <w:r>
        <w:t>в</w:t>
      </w:r>
      <w:r>
        <w:rPr>
          <w:spacing w:val="80"/>
          <w:w w:val="150"/>
        </w:rPr>
        <w:t xml:space="preserve"> </w:t>
      </w:r>
      <w:r>
        <w:t>ближайшем</w:t>
      </w:r>
      <w:r>
        <w:rPr>
          <w:spacing w:val="80"/>
          <w:w w:val="150"/>
        </w:rPr>
        <w:t xml:space="preserve"> </w:t>
      </w:r>
      <w:r>
        <w:t>лесу,</w:t>
      </w:r>
      <w:r>
        <w:rPr>
          <w:spacing w:val="80"/>
          <w:w w:val="150"/>
        </w:rPr>
        <w:t xml:space="preserve"> </w:t>
      </w:r>
      <w:r>
        <w:t>парке,</w:t>
      </w:r>
      <w:r>
        <w:rPr>
          <w:spacing w:val="80"/>
          <w:w w:val="150"/>
        </w:rPr>
        <w:t xml:space="preserve"> </w:t>
      </w:r>
      <w:r>
        <w:t>сквере</w:t>
      </w:r>
      <w:r>
        <w:rPr>
          <w:spacing w:val="80"/>
          <w:w w:val="150"/>
        </w:rPr>
        <w:t xml:space="preserve"> </w:t>
      </w:r>
      <w:r>
        <w:t>или</w:t>
      </w:r>
      <w:r>
        <w:rPr>
          <w:spacing w:val="80"/>
          <w:w w:val="150"/>
        </w:rPr>
        <w:t xml:space="preserve"> </w:t>
      </w:r>
      <w:r>
        <w:t>на пришкольной территории.</w:t>
      </w:r>
    </w:p>
    <w:p w:rsidR="00CE04F4" w:rsidRDefault="008178F7" w:rsidP="00492A9C">
      <w:pPr>
        <w:pStyle w:val="Heading3"/>
        <w:numPr>
          <w:ilvl w:val="0"/>
          <w:numId w:val="78"/>
        </w:numPr>
        <w:tabs>
          <w:tab w:val="left" w:pos="1173"/>
        </w:tabs>
        <w:spacing w:before="8"/>
        <w:ind w:hanging="182"/>
      </w:pPr>
      <w:r>
        <w:rPr>
          <w:spacing w:val="-2"/>
        </w:rPr>
        <w:t>класс</w:t>
      </w:r>
    </w:p>
    <w:p w:rsidR="00CE04F4" w:rsidRDefault="008178F7" w:rsidP="00492A9C">
      <w:pPr>
        <w:pStyle w:val="a4"/>
        <w:numPr>
          <w:ilvl w:val="0"/>
          <w:numId w:val="77"/>
        </w:numPr>
        <w:tabs>
          <w:tab w:val="left" w:pos="1235"/>
        </w:tabs>
        <w:spacing w:line="274" w:lineRule="exact"/>
        <w:ind w:left="1235" w:hanging="244"/>
        <w:rPr>
          <w:b/>
          <w:sz w:val="24"/>
        </w:rPr>
      </w:pPr>
      <w:r>
        <w:rPr>
          <w:b/>
          <w:sz w:val="24"/>
        </w:rPr>
        <w:t>Растительный</w:t>
      </w:r>
      <w:r>
        <w:rPr>
          <w:b/>
          <w:spacing w:val="-10"/>
          <w:sz w:val="24"/>
        </w:rPr>
        <w:t xml:space="preserve"> </w:t>
      </w:r>
      <w:r>
        <w:rPr>
          <w:b/>
          <w:spacing w:val="-2"/>
          <w:sz w:val="24"/>
        </w:rPr>
        <w:t>организм</w:t>
      </w:r>
    </w:p>
    <w:p w:rsidR="00CE04F4" w:rsidRDefault="008178F7">
      <w:pPr>
        <w:pStyle w:val="a3"/>
        <w:spacing w:before="1" w:line="237" w:lineRule="auto"/>
        <w:ind w:right="566"/>
      </w:pPr>
      <w:r>
        <w:t>Ботаника</w:t>
      </w:r>
      <w:r>
        <w:rPr>
          <w:spacing w:val="-2"/>
        </w:rPr>
        <w:t xml:space="preserve"> </w:t>
      </w:r>
      <w:r>
        <w:t>– наука о растениях. Разделы ботаники. Связь ботаники с другими науками и техникой. Общие признаки растений.</w:t>
      </w:r>
    </w:p>
    <w:p w:rsidR="00CE04F4" w:rsidRDefault="008178F7">
      <w:pPr>
        <w:pStyle w:val="a3"/>
        <w:spacing w:before="6" w:line="237" w:lineRule="auto"/>
        <w:ind w:right="572"/>
      </w:pPr>
      <w:r>
        <w:t>Разнообразие растений. Уровни организации растительного организма. Высшие и низшие растения. Споровые и семенные растения.</w:t>
      </w:r>
    </w:p>
    <w:p w:rsidR="00CE04F4" w:rsidRDefault="008178F7">
      <w:pPr>
        <w:pStyle w:val="a3"/>
        <w:spacing w:before="4"/>
        <w:ind w:right="557"/>
      </w:pPr>
      <w: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CE04F4" w:rsidRDefault="008178F7">
      <w:pPr>
        <w:pStyle w:val="a3"/>
        <w:spacing w:line="242" w:lineRule="auto"/>
        <w:ind w:right="574"/>
      </w:pPr>
      <w:r>
        <w:t>Органы и системы органов растений. Строение</w:t>
      </w:r>
      <w:r>
        <w:rPr>
          <w:spacing w:val="-3"/>
        </w:rPr>
        <w:t xml:space="preserve"> </w:t>
      </w:r>
      <w:r>
        <w:t>органов растительного организма, их роль и связь между собой.</w:t>
      </w:r>
    </w:p>
    <w:p w:rsidR="00CE04F4" w:rsidRDefault="008178F7">
      <w:pPr>
        <w:spacing w:line="271" w:lineRule="exact"/>
        <w:ind w:left="991"/>
        <w:jc w:val="both"/>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CE04F4" w:rsidRDefault="008178F7" w:rsidP="00492A9C">
      <w:pPr>
        <w:pStyle w:val="a4"/>
        <w:numPr>
          <w:ilvl w:val="0"/>
          <w:numId w:val="76"/>
        </w:numPr>
        <w:tabs>
          <w:tab w:val="left" w:pos="1235"/>
        </w:tabs>
        <w:spacing w:line="275" w:lineRule="exact"/>
        <w:ind w:left="1235" w:hanging="244"/>
        <w:jc w:val="both"/>
        <w:rPr>
          <w:sz w:val="24"/>
        </w:rPr>
      </w:pPr>
      <w:r>
        <w:rPr>
          <w:sz w:val="24"/>
        </w:rPr>
        <w:t>Изучение</w:t>
      </w:r>
      <w:r>
        <w:rPr>
          <w:spacing w:val="-8"/>
          <w:sz w:val="24"/>
        </w:rPr>
        <w:t xml:space="preserve"> </w:t>
      </w:r>
      <w:r>
        <w:rPr>
          <w:sz w:val="24"/>
        </w:rPr>
        <w:t>микроскопического</w:t>
      </w:r>
      <w:r>
        <w:rPr>
          <w:spacing w:val="-1"/>
          <w:sz w:val="24"/>
        </w:rPr>
        <w:t xml:space="preserve"> </w:t>
      </w:r>
      <w:r>
        <w:rPr>
          <w:sz w:val="24"/>
        </w:rPr>
        <w:t>строения</w:t>
      </w:r>
      <w:r>
        <w:rPr>
          <w:spacing w:val="-9"/>
          <w:sz w:val="24"/>
        </w:rPr>
        <w:t xml:space="preserve"> </w:t>
      </w:r>
      <w:r>
        <w:rPr>
          <w:sz w:val="24"/>
        </w:rPr>
        <w:t>листа</w:t>
      </w:r>
      <w:r>
        <w:rPr>
          <w:spacing w:val="-6"/>
          <w:sz w:val="24"/>
        </w:rPr>
        <w:t xml:space="preserve"> </w:t>
      </w:r>
      <w:r>
        <w:rPr>
          <w:sz w:val="24"/>
        </w:rPr>
        <w:t>водного</w:t>
      </w:r>
      <w:r>
        <w:rPr>
          <w:spacing w:val="-5"/>
          <w:sz w:val="24"/>
        </w:rPr>
        <w:t xml:space="preserve"> </w:t>
      </w:r>
      <w:r>
        <w:rPr>
          <w:sz w:val="24"/>
        </w:rPr>
        <w:t>растения</w:t>
      </w:r>
      <w:r>
        <w:rPr>
          <w:spacing w:val="-4"/>
          <w:sz w:val="24"/>
        </w:rPr>
        <w:t xml:space="preserve"> </w:t>
      </w:r>
      <w:r>
        <w:rPr>
          <w:spacing w:val="-2"/>
          <w:sz w:val="24"/>
        </w:rPr>
        <w:t>элодеи.</w:t>
      </w:r>
    </w:p>
    <w:p w:rsidR="00CE04F4" w:rsidRDefault="008178F7" w:rsidP="00492A9C">
      <w:pPr>
        <w:pStyle w:val="a4"/>
        <w:numPr>
          <w:ilvl w:val="0"/>
          <w:numId w:val="76"/>
        </w:numPr>
        <w:tabs>
          <w:tab w:val="left" w:pos="1235"/>
        </w:tabs>
        <w:spacing w:line="275" w:lineRule="exact"/>
        <w:ind w:left="1235" w:hanging="244"/>
        <w:jc w:val="both"/>
        <w:rPr>
          <w:sz w:val="24"/>
        </w:rPr>
      </w:pPr>
      <w:r>
        <w:rPr>
          <w:sz w:val="24"/>
        </w:rPr>
        <w:t>Изучение</w:t>
      </w:r>
      <w:r>
        <w:rPr>
          <w:spacing w:val="-7"/>
          <w:sz w:val="24"/>
        </w:rPr>
        <w:t xml:space="preserve"> </w:t>
      </w:r>
      <w:r>
        <w:rPr>
          <w:sz w:val="24"/>
        </w:rPr>
        <w:t>строения</w:t>
      </w:r>
      <w:r>
        <w:rPr>
          <w:spacing w:val="-3"/>
          <w:sz w:val="24"/>
        </w:rPr>
        <w:t xml:space="preserve"> </w:t>
      </w:r>
      <w:r>
        <w:rPr>
          <w:sz w:val="24"/>
        </w:rPr>
        <w:t>растительных</w:t>
      </w:r>
      <w:r>
        <w:rPr>
          <w:spacing w:val="-8"/>
          <w:sz w:val="24"/>
        </w:rPr>
        <w:t xml:space="preserve"> </w:t>
      </w:r>
      <w:r>
        <w:rPr>
          <w:sz w:val="24"/>
        </w:rPr>
        <w:t>тканей</w:t>
      </w:r>
      <w:r>
        <w:rPr>
          <w:spacing w:val="-8"/>
          <w:sz w:val="24"/>
        </w:rPr>
        <w:t xml:space="preserve"> </w:t>
      </w:r>
      <w:r>
        <w:rPr>
          <w:sz w:val="24"/>
        </w:rPr>
        <w:t>(использование</w:t>
      </w:r>
      <w:r>
        <w:rPr>
          <w:spacing w:val="-8"/>
          <w:sz w:val="24"/>
        </w:rPr>
        <w:t xml:space="preserve"> </w:t>
      </w:r>
      <w:r>
        <w:rPr>
          <w:spacing w:val="-2"/>
          <w:sz w:val="24"/>
        </w:rPr>
        <w:t>микропрепаратов).</w:t>
      </w:r>
    </w:p>
    <w:p w:rsidR="00CE04F4" w:rsidRDefault="008178F7" w:rsidP="00492A9C">
      <w:pPr>
        <w:pStyle w:val="a4"/>
        <w:numPr>
          <w:ilvl w:val="0"/>
          <w:numId w:val="76"/>
        </w:numPr>
        <w:tabs>
          <w:tab w:val="left" w:pos="1340"/>
        </w:tabs>
        <w:spacing w:before="5" w:line="237" w:lineRule="auto"/>
        <w:ind w:left="425" w:right="569" w:firstLine="566"/>
        <w:jc w:val="both"/>
        <w:rPr>
          <w:sz w:val="24"/>
        </w:rPr>
      </w:pPr>
      <w:r>
        <w:rPr>
          <w:sz w:val="24"/>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rsidR="00CE04F4" w:rsidRDefault="008178F7">
      <w:pPr>
        <w:spacing w:before="3" w:line="275" w:lineRule="exact"/>
        <w:ind w:left="991"/>
        <w:jc w:val="both"/>
        <w:rPr>
          <w:i/>
          <w:sz w:val="24"/>
        </w:rPr>
      </w:pPr>
      <w:r>
        <w:rPr>
          <w:i/>
          <w:sz w:val="24"/>
        </w:rPr>
        <w:t>Экскурсии</w:t>
      </w:r>
      <w:r>
        <w:rPr>
          <w:i/>
          <w:spacing w:val="-1"/>
          <w:sz w:val="24"/>
        </w:rPr>
        <w:t xml:space="preserve"> </w:t>
      </w:r>
      <w:r>
        <w:rPr>
          <w:i/>
          <w:sz w:val="24"/>
        </w:rPr>
        <w:t>или</w:t>
      </w:r>
      <w:r>
        <w:rPr>
          <w:i/>
          <w:spacing w:val="-1"/>
          <w:sz w:val="24"/>
        </w:rPr>
        <w:t xml:space="preserve"> </w:t>
      </w:r>
      <w:r>
        <w:rPr>
          <w:i/>
          <w:spacing w:val="-2"/>
          <w:sz w:val="24"/>
        </w:rPr>
        <w:t>видеоэкскурсии</w:t>
      </w:r>
    </w:p>
    <w:p w:rsidR="00CE04F4" w:rsidRDefault="008178F7">
      <w:pPr>
        <w:pStyle w:val="a3"/>
        <w:spacing w:line="275" w:lineRule="exact"/>
        <w:ind w:left="991" w:firstLine="0"/>
      </w:pPr>
      <w:r>
        <w:t>Ознакомление</w:t>
      </w:r>
      <w:r>
        <w:rPr>
          <w:spacing w:val="-2"/>
        </w:rPr>
        <w:t xml:space="preserve"> </w:t>
      </w:r>
      <w:r>
        <w:t>в</w:t>
      </w:r>
      <w:r>
        <w:rPr>
          <w:spacing w:val="-3"/>
        </w:rPr>
        <w:t xml:space="preserve"> </w:t>
      </w:r>
      <w:r>
        <w:t>природе</w:t>
      </w:r>
      <w:r>
        <w:rPr>
          <w:spacing w:val="-1"/>
        </w:rPr>
        <w:t xml:space="preserve"> </w:t>
      </w:r>
      <w:r>
        <w:t>с</w:t>
      </w:r>
      <w:r>
        <w:rPr>
          <w:spacing w:val="-6"/>
        </w:rPr>
        <w:t xml:space="preserve"> </w:t>
      </w:r>
      <w:r>
        <w:t>цветковыми</w:t>
      </w:r>
      <w:r>
        <w:rPr>
          <w:spacing w:val="-4"/>
        </w:rPr>
        <w:t xml:space="preserve"> </w:t>
      </w:r>
      <w:r>
        <w:rPr>
          <w:spacing w:val="-2"/>
        </w:rPr>
        <w:t>растениями.</w:t>
      </w:r>
    </w:p>
    <w:p w:rsidR="00CE04F4" w:rsidRDefault="008178F7" w:rsidP="00492A9C">
      <w:pPr>
        <w:pStyle w:val="Heading3"/>
        <w:numPr>
          <w:ilvl w:val="0"/>
          <w:numId w:val="77"/>
        </w:numPr>
        <w:tabs>
          <w:tab w:val="left" w:pos="1235"/>
        </w:tabs>
        <w:spacing w:before="7"/>
        <w:ind w:left="1235" w:hanging="244"/>
        <w:jc w:val="both"/>
      </w:pPr>
      <w:r>
        <w:t>Строение</w:t>
      </w:r>
      <w:r>
        <w:rPr>
          <w:spacing w:val="-7"/>
        </w:rPr>
        <w:t xml:space="preserve"> </w:t>
      </w:r>
      <w:r>
        <w:t>и</w:t>
      </w:r>
      <w:r>
        <w:rPr>
          <w:spacing w:val="-8"/>
        </w:rPr>
        <w:t xml:space="preserve"> </w:t>
      </w:r>
      <w:r>
        <w:t>жизнедеятельность</w:t>
      </w:r>
      <w:r>
        <w:rPr>
          <w:spacing w:val="-2"/>
        </w:rPr>
        <w:t xml:space="preserve"> </w:t>
      </w:r>
      <w:r>
        <w:t>растительного</w:t>
      </w:r>
      <w:r>
        <w:rPr>
          <w:spacing w:val="-4"/>
        </w:rPr>
        <w:t xml:space="preserve"> </w:t>
      </w:r>
      <w:r>
        <w:rPr>
          <w:spacing w:val="-2"/>
        </w:rPr>
        <w:t>организма</w:t>
      </w:r>
    </w:p>
    <w:p w:rsidR="00CE04F4" w:rsidRDefault="008178F7">
      <w:pPr>
        <w:pStyle w:val="Heading4"/>
        <w:spacing w:line="274" w:lineRule="exact"/>
        <w:jc w:val="both"/>
      </w:pPr>
      <w:r>
        <w:t>Питание</w:t>
      </w:r>
      <w:r>
        <w:rPr>
          <w:spacing w:val="1"/>
        </w:rPr>
        <w:t xml:space="preserve"> </w:t>
      </w:r>
      <w:r>
        <w:rPr>
          <w:spacing w:val="-2"/>
        </w:rPr>
        <w:t>растения</w:t>
      </w:r>
    </w:p>
    <w:p w:rsidR="00CE04F4" w:rsidRDefault="008178F7">
      <w:pPr>
        <w:pStyle w:val="a3"/>
        <w:ind w:right="565"/>
      </w:pPr>
      <w: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w:t>
      </w:r>
      <w:r>
        <w:rPr>
          <w:spacing w:val="40"/>
        </w:rPr>
        <w:t xml:space="preserve"> </w:t>
      </w:r>
      <w:r>
        <w:t xml:space="preserve">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w:t>
      </w:r>
      <w:r>
        <w:rPr>
          <w:spacing w:val="-2"/>
        </w:rPr>
        <w:t>Гидропоника.</w:t>
      </w:r>
    </w:p>
    <w:p w:rsidR="00CE04F4" w:rsidRDefault="008178F7">
      <w:pPr>
        <w:pStyle w:val="a3"/>
        <w:ind w:right="560"/>
      </w:pPr>
      <w: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w:t>
      </w:r>
      <w:r>
        <w:rPr>
          <w:spacing w:val="40"/>
        </w:rPr>
        <w:t xml:space="preserve"> </w:t>
      </w:r>
      <w:r>
        <w:t>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rsidR="00CE04F4" w:rsidRDefault="008178F7">
      <w:pPr>
        <w:ind w:left="991"/>
        <w:jc w:val="both"/>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CE04F4" w:rsidRDefault="008178F7" w:rsidP="00492A9C">
      <w:pPr>
        <w:pStyle w:val="a4"/>
        <w:numPr>
          <w:ilvl w:val="0"/>
          <w:numId w:val="75"/>
        </w:numPr>
        <w:tabs>
          <w:tab w:val="left" w:pos="1244"/>
        </w:tabs>
        <w:spacing w:before="3" w:line="237" w:lineRule="auto"/>
        <w:ind w:right="568" w:firstLine="566"/>
        <w:rPr>
          <w:sz w:val="24"/>
        </w:rPr>
      </w:pPr>
      <w:r>
        <w:rPr>
          <w:sz w:val="24"/>
        </w:rPr>
        <w:t>Изучение строения корневых систем (стержневой и мочковатой) на примере гербарных экземпляров или живых растений.</w:t>
      </w:r>
    </w:p>
    <w:p w:rsidR="00CE04F4" w:rsidRDefault="008178F7" w:rsidP="00492A9C">
      <w:pPr>
        <w:pStyle w:val="a4"/>
        <w:numPr>
          <w:ilvl w:val="0"/>
          <w:numId w:val="75"/>
        </w:numPr>
        <w:tabs>
          <w:tab w:val="left" w:pos="1235"/>
        </w:tabs>
        <w:spacing w:before="3" w:line="275" w:lineRule="exact"/>
        <w:ind w:left="1235" w:hanging="244"/>
        <w:rPr>
          <w:sz w:val="24"/>
        </w:rPr>
      </w:pPr>
      <w:r>
        <w:rPr>
          <w:sz w:val="24"/>
        </w:rPr>
        <w:t>Изучение</w:t>
      </w:r>
      <w:r>
        <w:rPr>
          <w:spacing w:val="-5"/>
          <w:sz w:val="24"/>
        </w:rPr>
        <w:t xml:space="preserve"> </w:t>
      </w:r>
      <w:r>
        <w:rPr>
          <w:sz w:val="24"/>
        </w:rPr>
        <w:t>микропрепарата</w:t>
      </w:r>
      <w:r>
        <w:rPr>
          <w:spacing w:val="-4"/>
          <w:sz w:val="24"/>
        </w:rPr>
        <w:t xml:space="preserve"> </w:t>
      </w:r>
      <w:r>
        <w:rPr>
          <w:sz w:val="24"/>
        </w:rPr>
        <w:t>клеток</w:t>
      </w:r>
      <w:r>
        <w:rPr>
          <w:spacing w:val="-5"/>
          <w:sz w:val="24"/>
        </w:rPr>
        <w:t xml:space="preserve"> </w:t>
      </w:r>
      <w:r>
        <w:rPr>
          <w:spacing w:val="-2"/>
          <w:sz w:val="24"/>
        </w:rPr>
        <w:t>корня.</w:t>
      </w:r>
    </w:p>
    <w:p w:rsidR="00CE04F4" w:rsidRDefault="008178F7" w:rsidP="00492A9C">
      <w:pPr>
        <w:pStyle w:val="a4"/>
        <w:numPr>
          <w:ilvl w:val="0"/>
          <w:numId w:val="75"/>
        </w:numPr>
        <w:tabs>
          <w:tab w:val="left" w:pos="1259"/>
        </w:tabs>
        <w:spacing w:line="275" w:lineRule="exact"/>
        <w:ind w:left="1259" w:hanging="268"/>
        <w:rPr>
          <w:sz w:val="24"/>
        </w:rPr>
      </w:pPr>
      <w:r>
        <w:rPr>
          <w:sz w:val="24"/>
        </w:rPr>
        <w:t>Изучение</w:t>
      </w:r>
      <w:r>
        <w:rPr>
          <w:spacing w:val="22"/>
          <w:sz w:val="24"/>
        </w:rPr>
        <w:t xml:space="preserve"> </w:t>
      </w:r>
      <w:r>
        <w:rPr>
          <w:sz w:val="24"/>
        </w:rPr>
        <w:t>строения</w:t>
      </w:r>
      <w:r>
        <w:rPr>
          <w:spacing w:val="23"/>
          <w:sz w:val="24"/>
        </w:rPr>
        <w:t xml:space="preserve"> </w:t>
      </w:r>
      <w:r>
        <w:rPr>
          <w:sz w:val="24"/>
        </w:rPr>
        <w:t>вегетативных</w:t>
      </w:r>
      <w:r>
        <w:rPr>
          <w:spacing w:val="19"/>
          <w:sz w:val="24"/>
        </w:rPr>
        <w:t xml:space="preserve"> </w:t>
      </w:r>
      <w:r>
        <w:rPr>
          <w:sz w:val="24"/>
        </w:rPr>
        <w:t>и</w:t>
      </w:r>
      <w:r>
        <w:rPr>
          <w:spacing w:val="24"/>
          <w:sz w:val="24"/>
        </w:rPr>
        <w:t xml:space="preserve"> </w:t>
      </w:r>
      <w:r>
        <w:rPr>
          <w:sz w:val="24"/>
        </w:rPr>
        <w:t>генеративных</w:t>
      </w:r>
      <w:r>
        <w:rPr>
          <w:spacing w:val="19"/>
          <w:sz w:val="24"/>
        </w:rPr>
        <w:t xml:space="preserve"> </w:t>
      </w:r>
      <w:r>
        <w:rPr>
          <w:sz w:val="24"/>
        </w:rPr>
        <w:t>почек</w:t>
      </w:r>
      <w:r>
        <w:rPr>
          <w:spacing w:val="21"/>
          <w:sz w:val="24"/>
        </w:rPr>
        <w:t xml:space="preserve"> </w:t>
      </w:r>
      <w:r>
        <w:rPr>
          <w:sz w:val="24"/>
        </w:rPr>
        <w:t>(на</w:t>
      </w:r>
      <w:r>
        <w:rPr>
          <w:spacing w:val="22"/>
          <w:sz w:val="24"/>
        </w:rPr>
        <w:t xml:space="preserve"> </w:t>
      </w:r>
      <w:r>
        <w:rPr>
          <w:sz w:val="24"/>
        </w:rPr>
        <w:t>примере</w:t>
      </w:r>
      <w:r>
        <w:rPr>
          <w:spacing w:val="23"/>
          <w:sz w:val="24"/>
        </w:rPr>
        <w:t xml:space="preserve"> </w:t>
      </w:r>
      <w:r>
        <w:rPr>
          <w:sz w:val="24"/>
        </w:rPr>
        <w:t>сирени,</w:t>
      </w:r>
      <w:r>
        <w:rPr>
          <w:spacing w:val="25"/>
          <w:sz w:val="24"/>
        </w:rPr>
        <w:t xml:space="preserve"> </w:t>
      </w:r>
      <w:r>
        <w:rPr>
          <w:sz w:val="24"/>
        </w:rPr>
        <w:t>тополя</w:t>
      </w:r>
      <w:r>
        <w:rPr>
          <w:spacing w:val="19"/>
          <w:sz w:val="24"/>
        </w:rPr>
        <w:t xml:space="preserve"> </w:t>
      </w:r>
      <w:r>
        <w:rPr>
          <w:spacing w:val="-10"/>
          <w:sz w:val="24"/>
        </w:rPr>
        <w:t>и</w:t>
      </w:r>
    </w:p>
    <w:p w:rsidR="00CE04F4" w:rsidRDefault="008178F7">
      <w:pPr>
        <w:pStyle w:val="a3"/>
        <w:spacing w:line="274" w:lineRule="exact"/>
        <w:ind w:firstLine="0"/>
        <w:jc w:val="left"/>
      </w:pPr>
      <w:r>
        <w:rPr>
          <w:spacing w:val="-2"/>
        </w:rPr>
        <w:t>др.).</w:t>
      </w:r>
    </w:p>
    <w:p w:rsidR="00CE04F4" w:rsidRDefault="008178F7" w:rsidP="00492A9C">
      <w:pPr>
        <w:pStyle w:val="a4"/>
        <w:numPr>
          <w:ilvl w:val="0"/>
          <w:numId w:val="75"/>
        </w:numPr>
        <w:tabs>
          <w:tab w:val="left" w:pos="1288"/>
        </w:tabs>
        <w:spacing w:before="2"/>
        <w:ind w:left="1288" w:hanging="297"/>
        <w:rPr>
          <w:sz w:val="24"/>
        </w:rPr>
      </w:pPr>
      <w:r>
        <w:rPr>
          <w:sz w:val="24"/>
        </w:rPr>
        <w:t>Ознакомление</w:t>
      </w:r>
      <w:r>
        <w:rPr>
          <w:spacing w:val="48"/>
          <w:sz w:val="24"/>
        </w:rPr>
        <w:t xml:space="preserve"> </w:t>
      </w:r>
      <w:r>
        <w:rPr>
          <w:sz w:val="24"/>
        </w:rPr>
        <w:t>с</w:t>
      </w:r>
      <w:r>
        <w:rPr>
          <w:spacing w:val="45"/>
          <w:sz w:val="24"/>
        </w:rPr>
        <w:t xml:space="preserve"> </w:t>
      </w:r>
      <w:r>
        <w:rPr>
          <w:sz w:val="24"/>
        </w:rPr>
        <w:t>внешним</w:t>
      </w:r>
      <w:r>
        <w:rPr>
          <w:spacing w:val="47"/>
          <w:sz w:val="24"/>
        </w:rPr>
        <w:t xml:space="preserve"> </w:t>
      </w:r>
      <w:r>
        <w:rPr>
          <w:sz w:val="24"/>
        </w:rPr>
        <w:t>строением</w:t>
      </w:r>
      <w:r>
        <w:rPr>
          <w:spacing w:val="47"/>
          <w:sz w:val="24"/>
        </w:rPr>
        <w:t xml:space="preserve"> </w:t>
      </w:r>
      <w:r>
        <w:rPr>
          <w:sz w:val="24"/>
        </w:rPr>
        <w:t>листьев</w:t>
      </w:r>
      <w:r>
        <w:rPr>
          <w:spacing w:val="52"/>
          <w:sz w:val="24"/>
        </w:rPr>
        <w:t xml:space="preserve"> </w:t>
      </w:r>
      <w:r>
        <w:rPr>
          <w:sz w:val="24"/>
        </w:rPr>
        <w:t>и</w:t>
      </w:r>
      <w:r>
        <w:rPr>
          <w:spacing w:val="47"/>
          <w:sz w:val="24"/>
        </w:rPr>
        <w:t xml:space="preserve"> </w:t>
      </w:r>
      <w:r>
        <w:rPr>
          <w:sz w:val="24"/>
        </w:rPr>
        <w:t>листорасположением</w:t>
      </w:r>
      <w:r>
        <w:rPr>
          <w:spacing w:val="47"/>
          <w:sz w:val="24"/>
        </w:rPr>
        <w:t xml:space="preserve"> </w:t>
      </w:r>
      <w:r>
        <w:rPr>
          <w:sz w:val="24"/>
        </w:rPr>
        <w:t>(на</w:t>
      </w:r>
      <w:r>
        <w:rPr>
          <w:spacing w:val="51"/>
          <w:sz w:val="24"/>
        </w:rPr>
        <w:t xml:space="preserve"> </w:t>
      </w:r>
      <w:r>
        <w:rPr>
          <w:spacing w:val="-2"/>
          <w:sz w:val="24"/>
        </w:rPr>
        <w:t>комнатных</w:t>
      </w:r>
    </w:p>
    <w:p w:rsidR="00CE04F4" w:rsidRDefault="008178F7">
      <w:pPr>
        <w:pStyle w:val="a3"/>
        <w:spacing w:line="274" w:lineRule="exact"/>
        <w:ind w:firstLine="0"/>
        <w:jc w:val="left"/>
      </w:pPr>
      <w:r>
        <w:rPr>
          <w:spacing w:val="-2"/>
        </w:rPr>
        <w:t>растениях).</w:t>
      </w:r>
    </w:p>
    <w:p w:rsidR="00CE04F4" w:rsidRDefault="008178F7" w:rsidP="00492A9C">
      <w:pPr>
        <w:pStyle w:val="a4"/>
        <w:numPr>
          <w:ilvl w:val="0"/>
          <w:numId w:val="75"/>
        </w:numPr>
        <w:tabs>
          <w:tab w:val="left" w:pos="1235"/>
        </w:tabs>
        <w:spacing w:before="2" w:line="275" w:lineRule="exact"/>
        <w:ind w:left="1235" w:hanging="244"/>
        <w:jc w:val="both"/>
        <w:rPr>
          <w:sz w:val="24"/>
        </w:rPr>
      </w:pPr>
      <w:r>
        <w:rPr>
          <w:sz w:val="24"/>
        </w:rPr>
        <w:t>Изучение</w:t>
      </w:r>
      <w:r>
        <w:rPr>
          <w:spacing w:val="-7"/>
          <w:sz w:val="24"/>
        </w:rPr>
        <w:t xml:space="preserve"> </w:t>
      </w:r>
      <w:r>
        <w:rPr>
          <w:sz w:val="24"/>
        </w:rPr>
        <w:t>микроскопического строения</w:t>
      </w:r>
      <w:r>
        <w:rPr>
          <w:spacing w:val="-8"/>
          <w:sz w:val="24"/>
        </w:rPr>
        <w:t xml:space="preserve"> </w:t>
      </w:r>
      <w:r>
        <w:rPr>
          <w:sz w:val="24"/>
        </w:rPr>
        <w:t>листа</w:t>
      </w:r>
      <w:r>
        <w:rPr>
          <w:spacing w:val="-4"/>
          <w:sz w:val="24"/>
        </w:rPr>
        <w:t xml:space="preserve"> </w:t>
      </w:r>
      <w:r>
        <w:rPr>
          <w:sz w:val="24"/>
        </w:rPr>
        <w:t>(на</w:t>
      </w:r>
      <w:r>
        <w:rPr>
          <w:spacing w:val="-9"/>
          <w:sz w:val="24"/>
        </w:rPr>
        <w:t xml:space="preserve"> </w:t>
      </w:r>
      <w:r>
        <w:rPr>
          <w:sz w:val="24"/>
        </w:rPr>
        <w:t>готовых</w:t>
      </w:r>
      <w:r>
        <w:rPr>
          <w:spacing w:val="-8"/>
          <w:sz w:val="24"/>
        </w:rPr>
        <w:t xml:space="preserve"> </w:t>
      </w:r>
      <w:r>
        <w:rPr>
          <w:spacing w:val="-2"/>
          <w:sz w:val="24"/>
        </w:rPr>
        <w:t>микропрепаратах).</w:t>
      </w:r>
    </w:p>
    <w:p w:rsidR="00CE04F4" w:rsidRDefault="008178F7" w:rsidP="00492A9C">
      <w:pPr>
        <w:pStyle w:val="a4"/>
        <w:numPr>
          <w:ilvl w:val="0"/>
          <w:numId w:val="75"/>
        </w:numPr>
        <w:tabs>
          <w:tab w:val="left" w:pos="1235"/>
        </w:tabs>
        <w:spacing w:line="275" w:lineRule="exact"/>
        <w:ind w:left="1235" w:hanging="244"/>
        <w:jc w:val="both"/>
        <w:rPr>
          <w:sz w:val="24"/>
        </w:rPr>
      </w:pPr>
      <w:r>
        <w:rPr>
          <w:sz w:val="24"/>
        </w:rPr>
        <w:t>Наблюдение</w:t>
      </w:r>
      <w:r>
        <w:rPr>
          <w:spacing w:val="-7"/>
          <w:sz w:val="24"/>
        </w:rPr>
        <w:t xml:space="preserve"> </w:t>
      </w:r>
      <w:r>
        <w:rPr>
          <w:sz w:val="24"/>
        </w:rPr>
        <w:t>процесса</w:t>
      </w:r>
      <w:r>
        <w:rPr>
          <w:spacing w:val="-4"/>
          <w:sz w:val="24"/>
        </w:rPr>
        <w:t xml:space="preserve"> </w:t>
      </w:r>
      <w:r>
        <w:rPr>
          <w:sz w:val="24"/>
        </w:rPr>
        <w:t>выделения</w:t>
      </w:r>
      <w:r>
        <w:rPr>
          <w:spacing w:val="-3"/>
          <w:sz w:val="24"/>
        </w:rPr>
        <w:t xml:space="preserve"> </w:t>
      </w:r>
      <w:r>
        <w:rPr>
          <w:sz w:val="24"/>
        </w:rPr>
        <w:t>кислорода</w:t>
      </w:r>
      <w:r>
        <w:rPr>
          <w:spacing w:val="-9"/>
          <w:sz w:val="24"/>
        </w:rPr>
        <w:t xml:space="preserve"> </w:t>
      </w:r>
      <w:r>
        <w:rPr>
          <w:sz w:val="24"/>
        </w:rPr>
        <w:t>на</w:t>
      </w:r>
      <w:r>
        <w:rPr>
          <w:spacing w:val="-4"/>
          <w:sz w:val="24"/>
        </w:rPr>
        <w:t xml:space="preserve"> </w:t>
      </w:r>
      <w:r>
        <w:rPr>
          <w:sz w:val="24"/>
        </w:rPr>
        <w:t>свету</w:t>
      </w:r>
      <w:r>
        <w:rPr>
          <w:spacing w:val="-11"/>
          <w:sz w:val="24"/>
        </w:rPr>
        <w:t xml:space="preserve"> </w:t>
      </w:r>
      <w:r>
        <w:rPr>
          <w:sz w:val="24"/>
        </w:rPr>
        <w:t>аквариумными</w:t>
      </w:r>
      <w:r>
        <w:rPr>
          <w:spacing w:val="-2"/>
          <w:sz w:val="24"/>
        </w:rPr>
        <w:t xml:space="preserve"> растениями.</w:t>
      </w:r>
    </w:p>
    <w:p w:rsidR="00CE04F4" w:rsidRDefault="008178F7">
      <w:pPr>
        <w:pStyle w:val="Heading4"/>
        <w:spacing w:before="8"/>
        <w:jc w:val="both"/>
      </w:pPr>
      <w:r>
        <w:t>Дыхание</w:t>
      </w:r>
      <w:r>
        <w:rPr>
          <w:spacing w:val="-1"/>
        </w:rPr>
        <w:t xml:space="preserve"> </w:t>
      </w:r>
      <w:r>
        <w:rPr>
          <w:spacing w:val="-2"/>
        </w:rPr>
        <w:t>растения</w:t>
      </w:r>
    </w:p>
    <w:p w:rsidR="00CE04F4" w:rsidRDefault="008178F7">
      <w:pPr>
        <w:pStyle w:val="a3"/>
        <w:ind w:right="569"/>
      </w:pPr>
      <w: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w:t>
      </w:r>
      <w:r>
        <w:rPr>
          <w:spacing w:val="40"/>
        </w:rPr>
        <w:t xml:space="preserve"> </w:t>
      </w:r>
      <w:r>
        <w:t>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CE04F4" w:rsidRDefault="00CE04F4">
      <w:pPr>
        <w:pStyle w:val="a3"/>
        <w:sectPr w:rsidR="00CE04F4">
          <w:pgSz w:w="11910" w:h="16840"/>
          <w:pgMar w:top="620" w:right="283" w:bottom="480" w:left="708" w:header="0" w:footer="292" w:gutter="0"/>
          <w:cols w:space="720"/>
        </w:sectPr>
      </w:pPr>
    </w:p>
    <w:p w:rsidR="00CE04F4" w:rsidRDefault="008178F7">
      <w:pPr>
        <w:spacing w:before="64" w:line="242" w:lineRule="auto"/>
        <w:ind w:left="991" w:right="5106"/>
        <w:rPr>
          <w:b/>
          <w:i/>
          <w:sz w:val="24"/>
        </w:rPr>
      </w:pPr>
      <w:r>
        <w:rPr>
          <w:i/>
          <w:sz w:val="24"/>
        </w:rPr>
        <w:t xml:space="preserve">Лабораторные и практические работы </w:t>
      </w:r>
      <w:r>
        <w:rPr>
          <w:sz w:val="24"/>
        </w:rPr>
        <w:t>Изучение</w:t>
      </w:r>
      <w:r>
        <w:rPr>
          <w:spacing w:val="-8"/>
          <w:sz w:val="24"/>
        </w:rPr>
        <w:t xml:space="preserve"> </w:t>
      </w:r>
      <w:r>
        <w:rPr>
          <w:sz w:val="24"/>
        </w:rPr>
        <w:t>роли</w:t>
      </w:r>
      <w:r>
        <w:rPr>
          <w:spacing w:val="-6"/>
          <w:sz w:val="24"/>
        </w:rPr>
        <w:t xml:space="preserve"> </w:t>
      </w:r>
      <w:r>
        <w:rPr>
          <w:sz w:val="24"/>
        </w:rPr>
        <w:t>рыхления</w:t>
      </w:r>
      <w:r>
        <w:rPr>
          <w:spacing w:val="-7"/>
          <w:sz w:val="24"/>
        </w:rPr>
        <w:t xml:space="preserve"> </w:t>
      </w:r>
      <w:r>
        <w:rPr>
          <w:sz w:val="24"/>
        </w:rPr>
        <w:t>для</w:t>
      </w:r>
      <w:r>
        <w:rPr>
          <w:spacing w:val="-7"/>
          <w:sz w:val="24"/>
        </w:rPr>
        <w:t xml:space="preserve"> </w:t>
      </w:r>
      <w:r>
        <w:rPr>
          <w:sz w:val="24"/>
        </w:rPr>
        <w:t>дыхания</w:t>
      </w:r>
      <w:r>
        <w:rPr>
          <w:spacing w:val="-7"/>
          <w:sz w:val="24"/>
        </w:rPr>
        <w:t xml:space="preserve"> </w:t>
      </w:r>
      <w:r>
        <w:rPr>
          <w:sz w:val="24"/>
        </w:rPr>
        <w:t xml:space="preserve">корней. </w:t>
      </w:r>
      <w:r>
        <w:rPr>
          <w:b/>
          <w:i/>
          <w:sz w:val="24"/>
        </w:rPr>
        <w:t>Транспорт веществ в растении</w:t>
      </w:r>
    </w:p>
    <w:p w:rsidR="00CE04F4" w:rsidRDefault="008178F7">
      <w:pPr>
        <w:pStyle w:val="a3"/>
        <w:ind w:right="565"/>
      </w:pPr>
      <w:r>
        <w:t>Неорганические (вода, минеральные соли) и органические вещества (белки, жиры, углеводы,</w:t>
      </w:r>
      <w:r>
        <w:rPr>
          <w:spacing w:val="-4"/>
        </w:rPr>
        <w:t xml:space="preserve"> </w:t>
      </w:r>
      <w:r>
        <w:t>нуклеиновые</w:t>
      </w:r>
      <w:r>
        <w:rPr>
          <w:spacing w:val="-2"/>
        </w:rPr>
        <w:t xml:space="preserve"> </w:t>
      </w:r>
      <w:r>
        <w:t>кислоты,</w:t>
      </w:r>
      <w:r>
        <w:rPr>
          <w:spacing w:val="-4"/>
        </w:rPr>
        <w:t xml:space="preserve"> </w:t>
      </w:r>
      <w:r>
        <w:t>витамины и</w:t>
      </w:r>
      <w:r>
        <w:rPr>
          <w:spacing w:val="-5"/>
        </w:rPr>
        <w:t xml:space="preserve"> </w:t>
      </w:r>
      <w:r>
        <w:t>др.) растения. Связь</w:t>
      </w:r>
      <w:r>
        <w:rPr>
          <w:spacing w:val="-1"/>
        </w:rPr>
        <w:t xml:space="preserve"> </w:t>
      </w:r>
      <w:r>
        <w:t>клеточного</w:t>
      </w:r>
      <w:r>
        <w:rPr>
          <w:spacing w:val="-1"/>
        </w:rPr>
        <w:t xml:space="preserve"> </w:t>
      </w:r>
      <w:r>
        <w:t>строения</w:t>
      </w:r>
      <w:r>
        <w:rPr>
          <w:spacing w:val="-1"/>
        </w:rPr>
        <w:t xml:space="preserve"> </w:t>
      </w:r>
      <w:r>
        <w:t>стебля</w:t>
      </w:r>
      <w:r>
        <w:rPr>
          <w:spacing w:val="-1"/>
        </w:rPr>
        <w:t xml:space="preserve"> </w:t>
      </w:r>
      <w:r>
        <w:t>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w:t>
      </w:r>
      <w:r>
        <w:rPr>
          <w:spacing w:val="40"/>
        </w:rPr>
        <w:t xml:space="preserve"> </w:t>
      </w:r>
      <w:r>
        <w:t>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w:t>
      </w:r>
      <w:r>
        <w:rPr>
          <w:spacing w:val="40"/>
        </w:rPr>
        <w:t xml:space="preserve"> </w:t>
      </w:r>
      <w:r>
        <w:t>(сосуды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rsidR="00CE04F4" w:rsidRDefault="008178F7">
      <w:pPr>
        <w:spacing w:line="275" w:lineRule="exact"/>
        <w:ind w:left="991"/>
        <w:jc w:val="both"/>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CE04F4" w:rsidRDefault="008178F7" w:rsidP="00492A9C">
      <w:pPr>
        <w:pStyle w:val="a4"/>
        <w:numPr>
          <w:ilvl w:val="0"/>
          <w:numId w:val="74"/>
        </w:numPr>
        <w:tabs>
          <w:tab w:val="left" w:pos="1235"/>
        </w:tabs>
        <w:spacing w:line="275" w:lineRule="exact"/>
        <w:ind w:left="1235" w:hanging="244"/>
        <w:rPr>
          <w:sz w:val="24"/>
        </w:rPr>
      </w:pPr>
      <w:r>
        <w:rPr>
          <w:sz w:val="24"/>
        </w:rPr>
        <w:t>Обнаружение</w:t>
      </w:r>
      <w:r>
        <w:rPr>
          <w:spacing w:val="-3"/>
          <w:sz w:val="24"/>
        </w:rPr>
        <w:t xml:space="preserve"> </w:t>
      </w:r>
      <w:r>
        <w:rPr>
          <w:sz w:val="24"/>
        </w:rPr>
        <w:t>неорганических</w:t>
      </w:r>
      <w:r>
        <w:rPr>
          <w:spacing w:val="-7"/>
          <w:sz w:val="24"/>
        </w:rPr>
        <w:t xml:space="preserve"> </w:t>
      </w:r>
      <w:r>
        <w:rPr>
          <w:sz w:val="24"/>
        </w:rPr>
        <w:t>и</w:t>
      </w:r>
      <w:r>
        <w:rPr>
          <w:spacing w:val="-5"/>
          <w:sz w:val="24"/>
        </w:rPr>
        <w:t xml:space="preserve"> </w:t>
      </w:r>
      <w:r>
        <w:rPr>
          <w:sz w:val="24"/>
        </w:rPr>
        <w:t>органических</w:t>
      </w:r>
      <w:r>
        <w:rPr>
          <w:spacing w:val="-7"/>
          <w:sz w:val="24"/>
        </w:rPr>
        <w:t xml:space="preserve"> </w:t>
      </w:r>
      <w:r>
        <w:rPr>
          <w:sz w:val="24"/>
        </w:rPr>
        <w:t>веществ в</w:t>
      </w:r>
      <w:r>
        <w:rPr>
          <w:spacing w:val="-4"/>
          <w:sz w:val="24"/>
        </w:rPr>
        <w:t xml:space="preserve"> </w:t>
      </w:r>
      <w:r>
        <w:rPr>
          <w:spacing w:val="-2"/>
          <w:sz w:val="24"/>
        </w:rPr>
        <w:t>растении.</w:t>
      </w:r>
    </w:p>
    <w:p w:rsidR="00CE04F4" w:rsidRDefault="008178F7" w:rsidP="00492A9C">
      <w:pPr>
        <w:pStyle w:val="a4"/>
        <w:numPr>
          <w:ilvl w:val="0"/>
          <w:numId w:val="74"/>
        </w:numPr>
        <w:tabs>
          <w:tab w:val="left" w:pos="1485"/>
          <w:tab w:val="left" w:pos="3446"/>
          <w:tab w:val="left" w:pos="5782"/>
          <w:tab w:val="left" w:pos="7015"/>
          <w:tab w:val="left" w:pos="7898"/>
          <w:tab w:val="left" w:pos="8886"/>
          <w:tab w:val="left" w:pos="9509"/>
        </w:tabs>
        <w:spacing w:line="237" w:lineRule="auto"/>
        <w:ind w:left="425" w:right="572" w:firstLine="566"/>
        <w:rPr>
          <w:sz w:val="24"/>
        </w:rPr>
      </w:pPr>
      <w:r>
        <w:rPr>
          <w:spacing w:val="-2"/>
          <w:sz w:val="24"/>
        </w:rPr>
        <w:t>Рассматривание</w:t>
      </w:r>
      <w:r>
        <w:rPr>
          <w:sz w:val="24"/>
        </w:rPr>
        <w:tab/>
      </w:r>
      <w:r>
        <w:rPr>
          <w:spacing w:val="-2"/>
          <w:sz w:val="24"/>
        </w:rPr>
        <w:t>микроскопического</w:t>
      </w:r>
      <w:r>
        <w:rPr>
          <w:sz w:val="24"/>
        </w:rPr>
        <w:tab/>
      </w:r>
      <w:r>
        <w:rPr>
          <w:spacing w:val="-2"/>
          <w:sz w:val="24"/>
        </w:rPr>
        <w:t>строения</w:t>
      </w:r>
      <w:r>
        <w:rPr>
          <w:sz w:val="24"/>
        </w:rPr>
        <w:tab/>
      </w:r>
      <w:r>
        <w:rPr>
          <w:spacing w:val="-2"/>
          <w:sz w:val="24"/>
        </w:rPr>
        <w:t>ветки</w:t>
      </w:r>
      <w:r>
        <w:rPr>
          <w:sz w:val="24"/>
        </w:rPr>
        <w:tab/>
      </w:r>
      <w:r>
        <w:rPr>
          <w:spacing w:val="-2"/>
          <w:sz w:val="24"/>
        </w:rPr>
        <w:t>дерева</w:t>
      </w:r>
      <w:r>
        <w:rPr>
          <w:sz w:val="24"/>
        </w:rPr>
        <w:tab/>
      </w:r>
      <w:r>
        <w:rPr>
          <w:spacing w:val="-4"/>
          <w:sz w:val="24"/>
        </w:rPr>
        <w:t>(на</w:t>
      </w:r>
      <w:r>
        <w:rPr>
          <w:sz w:val="24"/>
        </w:rPr>
        <w:tab/>
      </w:r>
      <w:r>
        <w:rPr>
          <w:spacing w:val="-2"/>
          <w:sz w:val="24"/>
        </w:rPr>
        <w:t>готовом микропрепарате).</w:t>
      </w:r>
    </w:p>
    <w:p w:rsidR="00CE04F4" w:rsidRDefault="008178F7" w:rsidP="00492A9C">
      <w:pPr>
        <w:pStyle w:val="a4"/>
        <w:numPr>
          <w:ilvl w:val="0"/>
          <w:numId w:val="74"/>
        </w:numPr>
        <w:tabs>
          <w:tab w:val="left" w:pos="1235"/>
        </w:tabs>
        <w:spacing w:before="2" w:line="275" w:lineRule="exact"/>
        <w:ind w:left="1235" w:hanging="244"/>
        <w:rPr>
          <w:sz w:val="24"/>
        </w:rPr>
      </w:pPr>
      <w:r>
        <w:rPr>
          <w:sz w:val="24"/>
        </w:rPr>
        <w:t>Выявление</w:t>
      </w:r>
      <w:r>
        <w:rPr>
          <w:spacing w:val="-6"/>
          <w:sz w:val="24"/>
        </w:rPr>
        <w:t xml:space="preserve"> </w:t>
      </w:r>
      <w:r>
        <w:rPr>
          <w:sz w:val="24"/>
        </w:rPr>
        <w:t>передвижения</w:t>
      </w:r>
      <w:r>
        <w:rPr>
          <w:spacing w:val="-7"/>
          <w:sz w:val="24"/>
        </w:rPr>
        <w:t xml:space="preserve"> </w:t>
      </w:r>
      <w:r>
        <w:rPr>
          <w:sz w:val="24"/>
        </w:rPr>
        <w:t>воды</w:t>
      </w:r>
      <w:r>
        <w:rPr>
          <w:spacing w:val="-5"/>
          <w:sz w:val="24"/>
        </w:rPr>
        <w:t xml:space="preserve"> </w:t>
      </w:r>
      <w:r>
        <w:rPr>
          <w:sz w:val="24"/>
        </w:rPr>
        <w:t>и</w:t>
      </w:r>
      <w:r>
        <w:rPr>
          <w:spacing w:val="-2"/>
          <w:sz w:val="24"/>
        </w:rPr>
        <w:t xml:space="preserve"> </w:t>
      </w:r>
      <w:r>
        <w:rPr>
          <w:sz w:val="24"/>
        </w:rPr>
        <w:t>минеральных</w:t>
      </w:r>
      <w:r>
        <w:rPr>
          <w:spacing w:val="-7"/>
          <w:sz w:val="24"/>
        </w:rPr>
        <w:t xml:space="preserve"> </w:t>
      </w:r>
      <w:r>
        <w:rPr>
          <w:sz w:val="24"/>
        </w:rPr>
        <w:t>веществ</w:t>
      </w:r>
      <w:r>
        <w:rPr>
          <w:spacing w:val="-6"/>
          <w:sz w:val="24"/>
        </w:rPr>
        <w:t xml:space="preserve"> </w:t>
      </w:r>
      <w:r>
        <w:rPr>
          <w:sz w:val="24"/>
        </w:rPr>
        <w:t>по</w:t>
      </w:r>
      <w:r>
        <w:rPr>
          <w:spacing w:val="2"/>
          <w:sz w:val="24"/>
        </w:rPr>
        <w:t xml:space="preserve"> </w:t>
      </w:r>
      <w:r>
        <w:rPr>
          <w:spacing w:val="-2"/>
          <w:sz w:val="24"/>
        </w:rPr>
        <w:t>древесине.</w:t>
      </w:r>
    </w:p>
    <w:p w:rsidR="00CE04F4" w:rsidRDefault="008178F7" w:rsidP="00492A9C">
      <w:pPr>
        <w:pStyle w:val="a4"/>
        <w:numPr>
          <w:ilvl w:val="0"/>
          <w:numId w:val="74"/>
        </w:numPr>
        <w:tabs>
          <w:tab w:val="left" w:pos="1235"/>
        </w:tabs>
        <w:spacing w:line="275" w:lineRule="exact"/>
        <w:ind w:left="1235" w:hanging="244"/>
        <w:rPr>
          <w:sz w:val="24"/>
        </w:rPr>
      </w:pPr>
      <w:r>
        <w:rPr>
          <w:sz w:val="24"/>
        </w:rPr>
        <w:t>Исследование</w:t>
      </w:r>
      <w:r>
        <w:rPr>
          <w:spacing w:val="-6"/>
          <w:sz w:val="24"/>
        </w:rPr>
        <w:t xml:space="preserve"> </w:t>
      </w:r>
      <w:r>
        <w:rPr>
          <w:sz w:val="24"/>
        </w:rPr>
        <w:t>строения</w:t>
      </w:r>
      <w:r>
        <w:rPr>
          <w:spacing w:val="-9"/>
          <w:sz w:val="24"/>
        </w:rPr>
        <w:t xml:space="preserve"> </w:t>
      </w:r>
      <w:r>
        <w:rPr>
          <w:sz w:val="24"/>
        </w:rPr>
        <w:t>корневища,</w:t>
      </w:r>
      <w:r>
        <w:rPr>
          <w:spacing w:val="-3"/>
          <w:sz w:val="24"/>
        </w:rPr>
        <w:t xml:space="preserve"> </w:t>
      </w:r>
      <w:r>
        <w:rPr>
          <w:sz w:val="24"/>
        </w:rPr>
        <w:t>клубня,</w:t>
      </w:r>
      <w:r>
        <w:rPr>
          <w:spacing w:val="-3"/>
          <w:sz w:val="24"/>
        </w:rPr>
        <w:t xml:space="preserve"> </w:t>
      </w:r>
      <w:r>
        <w:rPr>
          <w:spacing w:val="-2"/>
          <w:sz w:val="24"/>
        </w:rPr>
        <w:t>луковицы.</w:t>
      </w:r>
    </w:p>
    <w:p w:rsidR="00CE04F4" w:rsidRDefault="008178F7">
      <w:pPr>
        <w:pStyle w:val="Heading4"/>
        <w:spacing w:before="7"/>
        <w:jc w:val="both"/>
      </w:pPr>
      <w:r>
        <w:t xml:space="preserve">Рост </w:t>
      </w:r>
      <w:r>
        <w:rPr>
          <w:spacing w:val="-2"/>
        </w:rPr>
        <w:t>растения</w:t>
      </w:r>
    </w:p>
    <w:p w:rsidR="00CE04F4" w:rsidRDefault="008178F7">
      <w:pPr>
        <w:pStyle w:val="a3"/>
        <w:ind w:right="563"/>
      </w:pPr>
      <w: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rsidR="00CE04F4" w:rsidRDefault="008178F7">
      <w:pPr>
        <w:spacing w:line="275" w:lineRule="exact"/>
        <w:ind w:left="991"/>
        <w:jc w:val="both"/>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CE04F4" w:rsidRDefault="008178F7" w:rsidP="00492A9C">
      <w:pPr>
        <w:pStyle w:val="a4"/>
        <w:numPr>
          <w:ilvl w:val="0"/>
          <w:numId w:val="73"/>
        </w:numPr>
        <w:tabs>
          <w:tab w:val="left" w:pos="1235"/>
        </w:tabs>
        <w:spacing w:line="275" w:lineRule="exact"/>
        <w:ind w:left="1235" w:hanging="244"/>
        <w:rPr>
          <w:sz w:val="24"/>
        </w:rPr>
      </w:pPr>
      <w:r>
        <w:rPr>
          <w:sz w:val="24"/>
        </w:rPr>
        <w:t>Наблюдение</w:t>
      </w:r>
      <w:r>
        <w:rPr>
          <w:spacing w:val="-4"/>
          <w:sz w:val="24"/>
        </w:rPr>
        <w:t xml:space="preserve"> </w:t>
      </w:r>
      <w:r>
        <w:rPr>
          <w:sz w:val="24"/>
        </w:rPr>
        <w:t>за</w:t>
      </w:r>
      <w:r>
        <w:rPr>
          <w:spacing w:val="-3"/>
          <w:sz w:val="24"/>
        </w:rPr>
        <w:t xml:space="preserve"> </w:t>
      </w:r>
      <w:r>
        <w:rPr>
          <w:sz w:val="24"/>
        </w:rPr>
        <w:t>ростом</w:t>
      </w:r>
      <w:r>
        <w:rPr>
          <w:spacing w:val="-5"/>
          <w:sz w:val="24"/>
        </w:rPr>
        <w:t xml:space="preserve"> </w:t>
      </w:r>
      <w:r>
        <w:rPr>
          <w:spacing w:val="-2"/>
          <w:sz w:val="24"/>
        </w:rPr>
        <w:t>корня.</w:t>
      </w:r>
    </w:p>
    <w:p w:rsidR="00CE04F4" w:rsidRDefault="008178F7" w:rsidP="00492A9C">
      <w:pPr>
        <w:pStyle w:val="a4"/>
        <w:numPr>
          <w:ilvl w:val="0"/>
          <w:numId w:val="73"/>
        </w:numPr>
        <w:tabs>
          <w:tab w:val="left" w:pos="1235"/>
        </w:tabs>
        <w:spacing w:before="2" w:line="275" w:lineRule="exact"/>
        <w:ind w:left="1235" w:hanging="244"/>
        <w:rPr>
          <w:sz w:val="24"/>
        </w:rPr>
      </w:pPr>
      <w:r>
        <w:rPr>
          <w:sz w:val="24"/>
        </w:rPr>
        <w:t>Наблюдение</w:t>
      </w:r>
      <w:r>
        <w:rPr>
          <w:spacing w:val="-5"/>
          <w:sz w:val="24"/>
        </w:rPr>
        <w:t xml:space="preserve"> </w:t>
      </w:r>
      <w:r>
        <w:rPr>
          <w:sz w:val="24"/>
        </w:rPr>
        <w:t>за</w:t>
      </w:r>
      <w:r>
        <w:rPr>
          <w:spacing w:val="-4"/>
          <w:sz w:val="24"/>
        </w:rPr>
        <w:t xml:space="preserve"> </w:t>
      </w:r>
      <w:r>
        <w:rPr>
          <w:sz w:val="24"/>
        </w:rPr>
        <w:t>ростом</w:t>
      </w:r>
      <w:r>
        <w:rPr>
          <w:spacing w:val="-5"/>
          <w:sz w:val="24"/>
        </w:rPr>
        <w:t xml:space="preserve"> </w:t>
      </w:r>
      <w:r>
        <w:rPr>
          <w:spacing w:val="-2"/>
          <w:sz w:val="24"/>
        </w:rPr>
        <w:t>побега.</w:t>
      </w:r>
    </w:p>
    <w:p w:rsidR="00CE04F4" w:rsidRDefault="008178F7" w:rsidP="00492A9C">
      <w:pPr>
        <w:pStyle w:val="a4"/>
        <w:numPr>
          <w:ilvl w:val="0"/>
          <w:numId w:val="73"/>
        </w:numPr>
        <w:tabs>
          <w:tab w:val="left" w:pos="1235"/>
        </w:tabs>
        <w:spacing w:line="275" w:lineRule="exact"/>
        <w:ind w:left="1235" w:hanging="244"/>
        <w:rPr>
          <w:sz w:val="24"/>
        </w:rPr>
      </w:pPr>
      <w:r>
        <w:rPr>
          <w:sz w:val="24"/>
        </w:rPr>
        <w:t>Определение</w:t>
      </w:r>
      <w:r>
        <w:rPr>
          <w:spacing w:val="-4"/>
          <w:sz w:val="24"/>
        </w:rPr>
        <w:t xml:space="preserve"> </w:t>
      </w:r>
      <w:r>
        <w:rPr>
          <w:sz w:val="24"/>
        </w:rPr>
        <w:t>возраста</w:t>
      </w:r>
      <w:r>
        <w:rPr>
          <w:spacing w:val="-4"/>
          <w:sz w:val="24"/>
        </w:rPr>
        <w:t xml:space="preserve"> </w:t>
      </w:r>
      <w:r>
        <w:rPr>
          <w:sz w:val="24"/>
        </w:rPr>
        <w:t>дерева</w:t>
      </w:r>
      <w:r>
        <w:rPr>
          <w:spacing w:val="-4"/>
          <w:sz w:val="24"/>
        </w:rPr>
        <w:t xml:space="preserve"> </w:t>
      </w:r>
      <w:r>
        <w:rPr>
          <w:sz w:val="24"/>
        </w:rPr>
        <w:t>по</w:t>
      </w:r>
      <w:r>
        <w:rPr>
          <w:spacing w:val="1"/>
          <w:sz w:val="24"/>
        </w:rPr>
        <w:t xml:space="preserve"> </w:t>
      </w:r>
      <w:r>
        <w:rPr>
          <w:spacing w:val="-2"/>
          <w:sz w:val="24"/>
        </w:rPr>
        <w:t>спилу.</w:t>
      </w:r>
    </w:p>
    <w:p w:rsidR="00CE04F4" w:rsidRDefault="008178F7">
      <w:pPr>
        <w:pStyle w:val="Heading4"/>
        <w:spacing w:before="7"/>
        <w:jc w:val="both"/>
      </w:pPr>
      <w:r>
        <w:t>Размножение</w:t>
      </w:r>
      <w:r>
        <w:rPr>
          <w:spacing w:val="-4"/>
        </w:rPr>
        <w:t xml:space="preserve"> </w:t>
      </w:r>
      <w:r>
        <w:rPr>
          <w:spacing w:val="-2"/>
        </w:rPr>
        <w:t>растения</w:t>
      </w:r>
    </w:p>
    <w:p w:rsidR="00CE04F4" w:rsidRDefault="008178F7">
      <w:pPr>
        <w:pStyle w:val="a3"/>
        <w:ind w:right="557"/>
      </w:pPr>
      <w: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rsidR="00CE04F4" w:rsidRDefault="008178F7">
      <w:pPr>
        <w:spacing w:before="273"/>
        <w:ind w:left="991"/>
        <w:jc w:val="both"/>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CE04F4" w:rsidRDefault="008178F7" w:rsidP="00492A9C">
      <w:pPr>
        <w:pStyle w:val="a4"/>
        <w:numPr>
          <w:ilvl w:val="0"/>
          <w:numId w:val="72"/>
        </w:numPr>
        <w:tabs>
          <w:tab w:val="left" w:pos="1312"/>
        </w:tabs>
        <w:spacing w:before="3"/>
        <w:ind w:right="565" w:firstLine="566"/>
        <w:jc w:val="both"/>
        <w:rPr>
          <w:sz w:val="24"/>
        </w:rPr>
      </w:pPr>
      <w:r>
        <w:rPr>
          <w:sz w:val="24"/>
        </w:rPr>
        <w:t>Овладение приёмами вегетативного размножения растений (черенкование побегов, черенкование</w:t>
      </w:r>
      <w:r>
        <w:rPr>
          <w:spacing w:val="-3"/>
          <w:sz w:val="24"/>
        </w:rPr>
        <w:t xml:space="preserve"> </w:t>
      </w:r>
      <w:r>
        <w:rPr>
          <w:sz w:val="24"/>
        </w:rPr>
        <w:t>листьев и др.)</w:t>
      </w:r>
      <w:r>
        <w:rPr>
          <w:spacing w:val="-1"/>
          <w:sz w:val="24"/>
        </w:rPr>
        <w:t xml:space="preserve"> </w:t>
      </w:r>
      <w:r>
        <w:rPr>
          <w:sz w:val="24"/>
        </w:rPr>
        <w:t>на примере комнатных</w:t>
      </w:r>
      <w:r>
        <w:rPr>
          <w:spacing w:val="-2"/>
          <w:sz w:val="24"/>
        </w:rPr>
        <w:t xml:space="preserve"> </w:t>
      </w:r>
      <w:r>
        <w:rPr>
          <w:sz w:val="24"/>
        </w:rPr>
        <w:t>растений</w:t>
      </w:r>
      <w:r>
        <w:rPr>
          <w:spacing w:val="-1"/>
          <w:sz w:val="24"/>
        </w:rPr>
        <w:t xml:space="preserve"> </w:t>
      </w:r>
      <w:r>
        <w:rPr>
          <w:sz w:val="24"/>
        </w:rPr>
        <w:t>(традесканция, сенполия, бегония, сансевьера и др.).</w:t>
      </w:r>
    </w:p>
    <w:p w:rsidR="00CE04F4" w:rsidRDefault="008178F7" w:rsidP="00492A9C">
      <w:pPr>
        <w:pStyle w:val="a4"/>
        <w:numPr>
          <w:ilvl w:val="0"/>
          <w:numId w:val="72"/>
        </w:numPr>
        <w:tabs>
          <w:tab w:val="left" w:pos="1235"/>
        </w:tabs>
        <w:spacing w:line="273" w:lineRule="exact"/>
        <w:ind w:left="1235" w:hanging="244"/>
        <w:rPr>
          <w:sz w:val="24"/>
        </w:rPr>
      </w:pPr>
      <w:r>
        <w:rPr>
          <w:sz w:val="24"/>
        </w:rPr>
        <w:t>Изучение</w:t>
      </w:r>
      <w:r>
        <w:rPr>
          <w:spacing w:val="-4"/>
          <w:sz w:val="24"/>
        </w:rPr>
        <w:t xml:space="preserve"> </w:t>
      </w:r>
      <w:r>
        <w:rPr>
          <w:sz w:val="24"/>
        </w:rPr>
        <w:t>строения</w:t>
      </w:r>
      <w:r>
        <w:rPr>
          <w:spacing w:val="-7"/>
          <w:sz w:val="24"/>
        </w:rPr>
        <w:t xml:space="preserve"> </w:t>
      </w:r>
      <w:r>
        <w:rPr>
          <w:spacing w:val="-2"/>
          <w:sz w:val="24"/>
        </w:rPr>
        <w:t>цветков.</w:t>
      </w:r>
    </w:p>
    <w:p w:rsidR="00CE04F4" w:rsidRDefault="008178F7" w:rsidP="00492A9C">
      <w:pPr>
        <w:pStyle w:val="a4"/>
        <w:numPr>
          <w:ilvl w:val="0"/>
          <w:numId w:val="72"/>
        </w:numPr>
        <w:tabs>
          <w:tab w:val="left" w:pos="1235"/>
        </w:tabs>
        <w:spacing w:line="275" w:lineRule="exact"/>
        <w:ind w:left="1235" w:hanging="244"/>
        <w:rPr>
          <w:sz w:val="24"/>
        </w:rPr>
      </w:pPr>
      <w:r>
        <w:rPr>
          <w:sz w:val="24"/>
        </w:rPr>
        <w:t>Ознакомление</w:t>
      </w:r>
      <w:r>
        <w:rPr>
          <w:spacing w:val="-5"/>
          <w:sz w:val="24"/>
        </w:rPr>
        <w:t xml:space="preserve"> </w:t>
      </w:r>
      <w:r>
        <w:rPr>
          <w:sz w:val="24"/>
        </w:rPr>
        <w:t>с</w:t>
      </w:r>
      <w:r>
        <w:rPr>
          <w:spacing w:val="-5"/>
          <w:sz w:val="24"/>
        </w:rPr>
        <w:t xml:space="preserve"> </w:t>
      </w:r>
      <w:r>
        <w:rPr>
          <w:sz w:val="24"/>
        </w:rPr>
        <w:t>различными</w:t>
      </w:r>
      <w:r>
        <w:rPr>
          <w:spacing w:val="-2"/>
          <w:sz w:val="24"/>
        </w:rPr>
        <w:t xml:space="preserve"> </w:t>
      </w:r>
      <w:r>
        <w:rPr>
          <w:sz w:val="24"/>
        </w:rPr>
        <w:t>типами</w:t>
      </w:r>
      <w:r>
        <w:rPr>
          <w:spacing w:val="-7"/>
          <w:sz w:val="24"/>
        </w:rPr>
        <w:t xml:space="preserve"> </w:t>
      </w:r>
      <w:r>
        <w:rPr>
          <w:spacing w:val="-2"/>
          <w:sz w:val="24"/>
        </w:rPr>
        <w:t>соцветий.</w:t>
      </w:r>
    </w:p>
    <w:p w:rsidR="00CE04F4" w:rsidRDefault="008178F7" w:rsidP="00492A9C">
      <w:pPr>
        <w:pStyle w:val="a4"/>
        <w:numPr>
          <w:ilvl w:val="0"/>
          <w:numId w:val="72"/>
        </w:numPr>
        <w:tabs>
          <w:tab w:val="left" w:pos="1235"/>
        </w:tabs>
        <w:spacing w:before="2" w:line="275" w:lineRule="exact"/>
        <w:ind w:left="1235" w:hanging="244"/>
        <w:rPr>
          <w:sz w:val="24"/>
        </w:rPr>
      </w:pPr>
      <w:r>
        <w:rPr>
          <w:sz w:val="24"/>
        </w:rPr>
        <w:t>Изучение</w:t>
      </w:r>
      <w:r>
        <w:rPr>
          <w:spacing w:val="-6"/>
          <w:sz w:val="24"/>
        </w:rPr>
        <w:t xml:space="preserve"> </w:t>
      </w:r>
      <w:r>
        <w:rPr>
          <w:sz w:val="24"/>
        </w:rPr>
        <w:t>строения</w:t>
      </w:r>
      <w:r>
        <w:rPr>
          <w:spacing w:val="-5"/>
          <w:sz w:val="24"/>
        </w:rPr>
        <w:t xml:space="preserve"> </w:t>
      </w:r>
      <w:r>
        <w:rPr>
          <w:sz w:val="24"/>
        </w:rPr>
        <w:t>семян</w:t>
      </w:r>
      <w:r>
        <w:rPr>
          <w:spacing w:val="-3"/>
          <w:sz w:val="24"/>
        </w:rPr>
        <w:t xml:space="preserve"> </w:t>
      </w:r>
      <w:r>
        <w:rPr>
          <w:sz w:val="24"/>
        </w:rPr>
        <w:t>двудольных</w:t>
      </w:r>
      <w:r>
        <w:rPr>
          <w:spacing w:val="-9"/>
          <w:sz w:val="24"/>
        </w:rPr>
        <w:t xml:space="preserve"> </w:t>
      </w:r>
      <w:r>
        <w:rPr>
          <w:spacing w:val="-2"/>
          <w:sz w:val="24"/>
        </w:rPr>
        <w:t>растений.</w:t>
      </w:r>
    </w:p>
    <w:p w:rsidR="00CE04F4" w:rsidRDefault="008178F7" w:rsidP="00492A9C">
      <w:pPr>
        <w:pStyle w:val="a4"/>
        <w:numPr>
          <w:ilvl w:val="0"/>
          <w:numId w:val="72"/>
        </w:numPr>
        <w:tabs>
          <w:tab w:val="left" w:pos="1235"/>
        </w:tabs>
        <w:spacing w:line="275" w:lineRule="exact"/>
        <w:ind w:left="1235" w:hanging="244"/>
        <w:rPr>
          <w:sz w:val="24"/>
        </w:rPr>
      </w:pPr>
      <w:r>
        <w:rPr>
          <w:sz w:val="24"/>
        </w:rPr>
        <w:t>Изучение</w:t>
      </w:r>
      <w:r>
        <w:rPr>
          <w:spacing w:val="-4"/>
          <w:sz w:val="24"/>
        </w:rPr>
        <w:t xml:space="preserve"> </w:t>
      </w:r>
      <w:r>
        <w:rPr>
          <w:sz w:val="24"/>
        </w:rPr>
        <w:t>строения</w:t>
      </w:r>
      <w:r>
        <w:rPr>
          <w:spacing w:val="-2"/>
          <w:sz w:val="24"/>
        </w:rPr>
        <w:t xml:space="preserve"> </w:t>
      </w:r>
      <w:r>
        <w:rPr>
          <w:sz w:val="24"/>
        </w:rPr>
        <w:t>семян</w:t>
      </w:r>
      <w:r>
        <w:rPr>
          <w:spacing w:val="-6"/>
          <w:sz w:val="24"/>
        </w:rPr>
        <w:t xml:space="preserve"> </w:t>
      </w:r>
      <w:r>
        <w:rPr>
          <w:sz w:val="24"/>
        </w:rPr>
        <w:t>однодольных</w:t>
      </w:r>
      <w:r>
        <w:rPr>
          <w:spacing w:val="-7"/>
          <w:sz w:val="24"/>
        </w:rPr>
        <w:t xml:space="preserve"> </w:t>
      </w:r>
      <w:r>
        <w:rPr>
          <w:spacing w:val="-2"/>
          <w:sz w:val="24"/>
        </w:rPr>
        <w:t>растений.</w:t>
      </w:r>
    </w:p>
    <w:p w:rsidR="00CE04F4" w:rsidRDefault="008178F7" w:rsidP="00492A9C">
      <w:pPr>
        <w:pStyle w:val="a4"/>
        <w:numPr>
          <w:ilvl w:val="0"/>
          <w:numId w:val="72"/>
        </w:numPr>
        <w:tabs>
          <w:tab w:val="left" w:pos="1235"/>
        </w:tabs>
        <w:spacing w:before="3"/>
        <w:ind w:left="1235" w:hanging="244"/>
        <w:rPr>
          <w:sz w:val="24"/>
        </w:rPr>
      </w:pPr>
      <w:r>
        <w:rPr>
          <w:sz w:val="24"/>
        </w:rPr>
        <w:t>Определение</w:t>
      </w:r>
      <w:r>
        <w:rPr>
          <w:spacing w:val="-5"/>
          <w:sz w:val="24"/>
        </w:rPr>
        <w:t xml:space="preserve"> </w:t>
      </w:r>
      <w:r>
        <w:rPr>
          <w:sz w:val="24"/>
        </w:rPr>
        <w:t>всхожести</w:t>
      </w:r>
      <w:r>
        <w:rPr>
          <w:spacing w:val="-1"/>
          <w:sz w:val="24"/>
        </w:rPr>
        <w:t xml:space="preserve"> </w:t>
      </w:r>
      <w:r>
        <w:rPr>
          <w:sz w:val="24"/>
        </w:rPr>
        <w:t>семян</w:t>
      </w:r>
      <w:r>
        <w:rPr>
          <w:spacing w:val="-5"/>
          <w:sz w:val="24"/>
        </w:rPr>
        <w:t xml:space="preserve"> </w:t>
      </w:r>
      <w:r>
        <w:rPr>
          <w:sz w:val="24"/>
        </w:rPr>
        <w:t>культурных</w:t>
      </w:r>
      <w:r>
        <w:rPr>
          <w:spacing w:val="-6"/>
          <w:sz w:val="24"/>
        </w:rPr>
        <w:t xml:space="preserve"> </w:t>
      </w:r>
      <w:r>
        <w:rPr>
          <w:sz w:val="24"/>
        </w:rPr>
        <w:t>растений</w:t>
      </w:r>
      <w:r>
        <w:rPr>
          <w:spacing w:val="-1"/>
          <w:sz w:val="24"/>
        </w:rPr>
        <w:t xml:space="preserve"> </w:t>
      </w:r>
      <w:r>
        <w:rPr>
          <w:sz w:val="24"/>
        </w:rPr>
        <w:t>и</w:t>
      </w:r>
      <w:r>
        <w:rPr>
          <w:spacing w:val="-5"/>
          <w:sz w:val="24"/>
        </w:rPr>
        <w:t xml:space="preserve"> </w:t>
      </w:r>
      <w:r>
        <w:rPr>
          <w:sz w:val="24"/>
        </w:rPr>
        <w:t>посев</w:t>
      </w:r>
      <w:r>
        <w:rPr>
          <w:spacing w:val="-5"/>
          <w:sz w:val="24"/>
        </w:rPr>
        <w:t xml:space="preserve"> </w:t>
      </w:r>
      <w:r>
        <w:rPr>
          <w:sz w:val="24"/>
        </w:rPr>
        <w:t>их</w:t>
      </w:r>
      <w:r>
        <w:rPr>
          <w:spacing w:val="-6"/>
          <w:sz w:val="24"/>
        </w:rPr>
        <w:t xml:space="preserve"> </w:t>
      </w:r>
      <w:r>
        <w:rPr>
          <w:sz w:val="24"/>
        </w:rPr>
        <w:t xml:space="preserve">в </w:t>
      </w:r>
      <w:r>
        <w:rPr>
          <w:spacing w:val="-2"/>
          <w:sz w:val="24"/>
        </w:rPr>
        <w:t>грунт.</w:t>
      </w:r>
    </w:p>
    <w:p w:rsidR="00CE04F4" w:rsidRDefault="008178F7">
      <w:pPr>
        <w:pStyle w:val="Heading4"/>
        <w:spacing w:before="2" w:line="275" w:lineRule="exact"/>
        <w:jc w:val="both"/>
      </w:pPr>
      <w:r>
        <w:t>Развитие</w:t>
      </w:r>
      <w:r>
        <w:rPr>
          <w:spacing w:val="2"/>
        </w:rPr>
        <w:t xml:space="preserve"> </w:t>
      </w:r>
      <w:r>
        <w:rPr>
          <w:spacing w:val="-2"/>
        </w:rPr>
        <w:t>растения</w:t>
      </w:r>
    </w:p>
    <w:p w:rsidR="00CE04F4" w:rsidRDefault="008178F7">
      <w:pPr>
        <w:pStyle w:val="a3"/>
        <w:ind w:right="572"/>
      </w:pPr>
      <w: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rsidR="00CE04F4" w:rsidRDefault="008178F7">
      <w:pPr>
        <w:spacing w:line="274" w:lineRule="exact"/>
        <w:ind w:left="991"/>
        <w:jc w:val="both"/>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CE04F4" w:rsidRDefault="008178F7" w:rsidP="00492A9C">
      <w:pPr>
        <w:pStyle w:val="a4"/>
        <w:numPr>
          <w:ilvl w:val="0"/>
          <w:numId w:val="71"/>
        </w:numPr>
        <w:tabs>
          <w:tab w:val="left" w:pos="1288"/>
        </w:tabs>
        <w:spacing w:before="4" w:line="237" w:lineRule="auto"/>
        <w:ind w:right="566" w:firstLine="566"/>
        <w:jc w:val="both"/>
        <w:rPr>
          <w:sz w:val="24"/>
        </w:rPr>
      </w:pPr>
      <w:r>
        <w:rPr>
          <w:sz w:val="24"/>
        </w:rPr>
        <w:t>Наблюдение за ростом и развитием цветкового растения в комнатных условиях (на примере фасоли или посевного гороха).</w:t>
      </w:r>
    </w:p>
    <w:p w:rsidR="00CE04F4" w:rsidRDefault="00CE04F4">
      <w:pPr>
        <w:pStyle w:val="a4"/>
        <w:spacing w:line="237" w:lineRule="auto"/>
        <w:rPr>
          <w:sz w:val="24"/>
        </w:rPr>
        <w:sectPr w:rsidR="00CE04F4">
          <w:pgSz w:w="11910" w:h="16840"/>
          <w:pgMar w:top="620" w:right="283" w:bottom="480" w:left="708" w:header="0" w:footer="292" w:gutter="0"/>
          <w:cols w:space="720"/>
        </w:sectPr>
      </w:pPr>
    </w:p>
    <w:p w:rsidR="00CE04F4" w:rsidRDefault="008178F7" w:rsidP="00492A9C">
      <w:pPr>
        <w:pStyle w:val="a4"/>
        <w:numPr>
          <w:ilvl w:val="0"/>
          <w:numId w:val="71"/>
        </w:numPr>
        <w:tabs>
          <w:tab w:val="left" w:pos="1235"/>
        </w:tabs>
        <w:spacing w:before="64"/>
        <w:ind w:left="1235" w:hanging="244"/>
        <w:rPr>
          <w:sz w:val="24"/>
        </w:rPr>
      </w:pPr>
      <w:r>
        <w:rPr>
          <w:sz w:val="24"/>
        </w:rPr>
        <w:t>Определение</w:t>
      </w:r>
      <w:r>
        <w:rPr>
          <w:spacing w:val="-6"/>
          <w:sz w:val="24"/>
        </w:rPr>
        <w:t xml:space="preserve"> </w:t>
      </w:r>
      <w:r>
        <w:rPr>
          <w:sz w:val="24"/>
        </w:rPr>
        <w:t>условий</w:t>
      </w:r>
      <w:r>
        <w:rPr>
          <w:spacing w:val="-7"/>
          <w:sz w:val="24"/>
        </w:rPr>
        <w:t xml:space="preserve"> </w:t>
      </w:r>
      <w:r>
        <w:rPr>
          <w:sz w:val="24"/>
        </w:rPr>
        <w:t>прорастания</w:t>
      </w:r>
      <w:r>
        <w:rPr>
          <w:spacing w:val="-4"/>
          <w:sz w:val="24"/>
        </w:rPr>
        <w:t xml:space="preserve"> </w:t>
      </w:r>
      <w:r>
        <w:rPr>
          <w:spacing w:val="-2"/>
          <w:sz w:val="24"/>
        </w:rPr>
        <w:t>семян.</w:t>
      </w:r>
    </w:p>
    <w:p w:rsidR="00CE04F4" w:rsidRDefault="008178F7" w:rsidP="00492A9C">
      <w:pPr>
        <w:pStyle w:val="Heading3"/>
        <w:numPr>
          <w:ilvl w:val="0"/>
          <w:numId w:val="78"/>
        </w:numPr>
        <w:tabs>
          <w:tab w:val="left" w:pos="1173"/>
        </w:tabs>
        <w:spacing w:before="2" w:line="240" w:lineRule="auto"/>
        <w:ind w:hanging="182"/>
      </w:pPr>
      <w:r>
        <w:rPr>
          <w:spacing w:val="-2"/>
        </w:rPr>
        <w:t>класс</w:t>
      </w:r>
    </w:p>
    <w:p w:rsidR="00CE04F4" w:rsidRDefault="008178F7" w:rsidP="00492A9C">
      <w:pPr>
        <w:pStyle w:val="a4"/>
        <w:numPr>
          <w:ilvl w:val="0"/>
          <w:numId w:val="70"/>
        </w:numPr>
        <w:tabs>
          <w:tab w:val="left" w:pos="1235"/>
        </w:tabs>
        <w:spacing w:before="3" w:line="272" w:lineRule="exact"/>
        <w:ind w:left="1235" w:hanging="244"/>
        <w:rPr>
          <w:b/>
          <w:sz w:val="24"/>
        </w:rPr>
      </w:pPr>
      <w:r>
        <w:rPr>
          <w:b/>
          <w:sz w:val="24"/>
        </w:rPr>
        <w:t>Систематические</w:t>
      </w:r>
      <w:r>
        <w:rPr>
          <w:b/>
          <w:spacing w:val="-7"/>
          <w:sz w:val="24"/>
        </w:rPr>
        <w:t xml:space="preserve"> </w:t>
      </w:r>
      <w:r>
        <w:rPr>
          <w:b/>
          <w:sz w:val="24"/>
        </w:rPr>
        <w:t>группы</w:t>
      </w:r>
      <w:r>
        <w:rPr>
          <w:b/>
          <w:spacing w:val="-6"/>
          <w:sz w:val="24"/>
        </w:rPr>
        <w:t xml:space="preserve"> </w:t>
      </w:r>
      <w:r>
        <w:rPr>
          <w:b/>
          <w:spacing w:val="-2"/>
          <w:sz w:val="24"/>
        </w:rPr>
        <w:t>растений</w:t>
      </w:r>
    </w:p>
    <w:p w:rsidR="00CE04F4" w:rsidRDefault="008178F7">
      <w:pPr>
        <w:pStyle w:val="a3"/>
        <w:ind w:right="561"/>
      </w:pPr>
      <w:r>
        <w:rPr>
          <w:b/>
          <w:i/>
        </w:rPr>
        <w:t xml:space="preserve">Классификация растений. </w:t>
      </w:r>
      <w:r>
        <w:t>Вид как основная систематическая категория. Система растительного мира. Низшие, высшие споровые, высшие семенные растения. Основные</w:t>
      </w:r>
      <w:r>
        <w:rPr>
          <w:spacing w:val="40"/>
        </w:rPr>
        <w:t xml:space="preserve"> </w:t>
      </w:r>
      <w:r>
        <w:t>таксоны (категории) систематики растений (царство, отдел, класс, порядок, семейство, род,</w:t>
      </w:r>
      <w:r>
        <w:rPr>
          <w:spacing w:val="40"/>
        </w:rPr>
        <w:t xml:space="preserve"> </w:t>
      </w:r>
      <w:r>
        <w:t>вид). История развития систематики,</w:t>
      </w:r>
      <w:r>
        <w:rPr>
          <w:spacing w:val="-2"/>
        </w:rPr>
        <w:t xml:space="preserve"> </w:t>
      </w:r>
      <w:r>
        <w:t>описание</w:t>
      </w:r>
      <w:r>
        <w:rPr>
          <w:spacing w:val="-5"/>
        </w:rPr>
        <w:t xml:space="preserve"> </w:t>
      </w:r>
      <w:r>
        <w:t>видов,</w:t>
      </w:r>
      <w:r>
        <w:rPr>
          <w:spacing w:val="-2"/>
        </w:rPr>
        <w:t xml:space="preserve"> </w:t>
      </w:r>
      <w:r>
        <w:t>открытие новых видов. Роль систематики в биологии.</w:t>
      </w:r>
    </w:p>
    <w:p w:rsidR="00CE04F4" w:rsidRDefault="008178F7">
      <w:pPr>
        <w:pStyle w:val="a3"/>
        <w:ind w:right="557"/>
      </w:pPr>
      <w:r>
        <w:rPr>
          <w:b/>
          <w:i/>
        </w:rPr>
        <w:t xml:space="preserve">Низшие растения. Водоросли. </w:t>
      </w:r>
      <w: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CE04F4" w:rsidRDefault="008178F7">
      <w:pPr>
        <w:pStyle w:val="a3"/>
        <w:ind w:right="563"/>
      </w:pPr>
      <w:r>
        <w:rPr>
          <w:b/>
          <w:i/>
        </w:rPr>
        <w:t xml:space="preserve">Высшие споровые растения. Моховидные (Мхи). </w:t>
      </w:r>
      <w: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CE04F4" w:rsidRDefault="008178F7">
      <w:pPr>
        <w:pStyle w:val="a3"/>
        <w:spacing w:before="2"/>
        <w:ind w:right="560"/>
      </w:pPr>
      <w:r>
        <w:rPr>
          <w:b/>
          <w:i/>
        </w:rPr>
        <w:t xml:space="preserve">Плауновидные (Плауны). Хвощевидные (Хвощи), Папоротниковидные (Папоротники). </w:t>
      </w:r>
      <w:r>
        <w:t>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w:t>
      </w:r>
      <w:r>
        <w:rPr>
          <w:spacing w:val="40"/>
        </w:rPr>
        <w:t xml:space="preserve"> </w:t>
      </w:r>
      <w:r>
        <w:t>природе и жизни человека.</w:t>
      </w:r>
    </w:p>
    <w:p w:rsidR="00CE04F4" w:rsidRDefault="008178F7">
      <w:pPr>
        <w:pStyle w:val="a3"/>
        <w:ind w:right="563"/>
      </w:pPr>
      <w:r>
        <w:rPr>
          <w:b/>
          <w:i/>
        </w:rPr>
        <w:t>Высшие семенные растения. Голосеменные</w:t>
      </w:r>
      <w:r>
        <w:rPr>
          <w:b/>
        </w:rPr>
        <w:t xml:space="preserve">. </w:t>
      </w:r>
      <w:r>
        <w:t>Общая характеристика. Хвойные растения, их разнообразие. Строение и жизнедеятельность хвойных. Размножение хвойных, цикл</w:t>
      </w:r>
      <w:r>
        <w:rPr>
          <w:spacing w:val="40"/>
        </w:rPr>
        <w:t xml:space="preserve"> </w:t>
      </w:r>
      <w:r>
        <w:t>развития на примере сосны. Значение хвойных растений в природе и жизни человека.</w:t>
      </w:r>
    </w:p>
    <w:p w:rsidR="00CE04F4" w:rsidRDefault="008178F7">
      <w:pPr>
        <w:pStyle w:val="a3"/>
        <w:ind w:right="561"/>
      </w:pPr>
      <w:r>
        <w:rPr>
          <w:b/>
          <w:i/>
        </w:rPr>
        <w:t xml:space="preserve">Покрытосеменные (цветковые) растения. </w:t>
      </w:r>
      <w:r>
        <w:t xml:space="preserve">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w:t>
      </w:r>
      <w:r>
        <w:rPr>
          <w:spacing w:val="-2"/>
        </w:rPr>
        <w:t>растения.</w:t>
      </w:r>
    </w:p>
    <w:p w:rsidR="00CE04F4" w:rsidRDefault="008178F7">
      <w:pPr>
        <w:pStyle w:val="a3"/>
        <w:ind w:right="564"/>
      </w:pPr>
      <w:r>
        <w:rPr>
          <w:b/>
          <w:i/>
        </w:rPr>
        <w:t>Семейства покрытосеменных* (цветковых)</w:t>
      </w:r>
      <w:r>
        <w:rPr>
          <w:b/>
          <w:i/>
          <w:spacing w:val="-7"/>
        </w:rPr>
        <w:t xml:space="preserve"> </w:t>
      </w:r>
      <w:r>
        <w:rPr>
          <w:b/>
          <w:i/>
        </w:rPr>
        <w:t xml:space="preserve">растений. </w:t>
      </w:r>
      <w:r>
        <w:t>Характерные</w:t>
      </w:r>
      <w:r>
        <w:rPr>
          <w:spacing w:val="-5"/>
        </w:rPr>
        <w:t xml:space="preserve"> </w:t>
      </w:r>
      <w:r>
        <w:t>признаки</w:t>
      </w:r>
      <w:r>
        <w:rPr>
          <w:spacing w:val="-3"/>
        </w:rPr>
        <w:t xml:space="preserve"> </w:t>
      </w:r>
      <w:r>
        <w:t>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CE04F4" w:rsidRDefault="008178F7">
      <w:pPr>
        <w:pStyle w:val="a3"/>
        <w:ind w:right="568"/>
      </w:pPr>
      <w:r>
        <w:t>* –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rsidR="00CE04F4" w:rsidRDefault="008178F7">
      <w:pPr>
        <w:pStyle w:val="a3"/>
        <w:spacing w:line="242" w:lineRule="auto"/>
        <w:ind w:right="559"/>
      </w:pPr>
      <w:r>
        <w:t>**</w:t>
      </w:r>
      <w:r>
        <w:rPr>
          <w:spacing w:val="-1"/>
        </w:rPr>
        <w:t xml:space="preserve"> </w:t>
      </w:r>
      <w:r>
        <w:t>–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rsidR="00CE04F4" w:rsidRDefault="008178F7">
      <w:pPr>
        <w:spacing w:line="271" w:lineRule="exact"/>
        <w:ind w:left="991"/>
        <w:jc w:val="both"/>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CE04F4" w:rsidRDefault="008178F7" w:rsidP="00492A9C">
      <w:pPr>
        <w:pStyle w:val="a4"/>
        <w:numPr>
          <w:ilvl w:val="0"/>
          <w:numId w:val="69"/>
        </w:numPr>
        <w:tabs>
          <w:tab w:val="left" w:pos="1369"/>
        </w:tabs>
        <w:spacing w:before="1"/>
        <w:ind w:right="567" w:firstLine="566"/>
        <w:jc w:val="both"/>
        <w:rPr>
          <w:sz w:val="24"/>
        </w:rPr>
      </w:pPr>
      <w:r>
        <w:rPr>
          <w:sz w:val="24"/>
        </w:rPr>
        <w:t xml:space="preserve">Изучение строения одноклеточных водорослей (на примере хламидомонады и </w:t>
      </w:r>
      <w:r>
        <w:rPr>
          <w:spacing w:val="-2"/>
          <w:sz w:val="24"/>
        </w:rPr>
        <w:t>хлореллы).</w:t>
      </w:r>
    </w:p>
    <w:p w:rsidR="00CE04F4" w:rsidRDefault="008178F7" w:rsidP="00492A9C">
      <w:pPr>
        <w:pStyle w:val="a4"/>
        <w:numPr>
          <w:ilvl w:val="0"/>
          <w:numId w:val="69"/>
        </w:numPr>
        <w:tabs>
          <w:tab w:val="left" w:pos="1283"/>
        </w:tabs>
        <w:spacing w:line="242" w:lineRule="auto"/>
        <w:ind w:right="563" w:firstLine="566"/>
        <w:jc w:val="both"/>
        <w:rPr>
          <w:sz w:val="24"/>
        </w:rPr>
      </w:pPr>
      <w:r>
        <w:rPr>
          <w:sz w:val="24"/>
        </w:rPr>
        <w:t xml:space="preserve">Изучение строения многоклеточных нитчатых водорослей (на примере спирогиры и </w:t>
      </w:r>
      <w:r>
        <w:rPr>
          <w:spacing w:val="-2"/>
          <w:sz w:val="24"/>
        </w:rPr>
        <w:t>улотрикса).</w:t>
      </w:r>
    </w:p>
    <w:p w:rsidR="00CE04F4" w:rsidRDefault="008178F7" w:rsidP="00492A9C">
      <w:pPr>
        <w:pStyle w:val="a4"/>
        <w:numPr>
          <w:ilvl w:val="0"/>
          <w:numId w:val="69"/>
        </w:numPr>
        <w:tabs>
          <w:tab w:val="left" w:pos="1235"/>
        </w:tabs>
        <w:spacing w:line="271" w:lineRule="exact"/>
        <w:ind w:left="1235" w:hanging="244"/>
        <w:jc w:val="both"/>
        <w:rPr>
          <w:sz w:val="24"/>
        </w:rPr>
      </w:pPr>
      <w:r>
        <w:rPr>
          <w:sz w:val="24"/>
        </w:rPr>
        <w:t>Изучение</w:t>
      </w:r>
      <w:r>
        <w:rPr>
          <w:spacing w:val="-5"/>
          <w:sz w:val="24"/>
        </w:rPr>
        <w:t xml:space="preserve"> </w:t>
      </w:r>
      <w:r>
        <w:rPr>
          <w:sz w:val="24"/>
        </w:rPr>
        <w:t>внешнего</w:t>
      </w:r>
      <w:r>
        <w:rPr>
          <w:spacing w:val="-1"/>
          <w:sz w:val="24"/>
        </w:rPr>
        <w:t xml:space="preserve"> </w:t>
      </w:r>
      <w:r>
        <w:rPr>
          <w:sz w:val="24"/>
        </w:rPr>
        <w:t>строения</w:t>
      </w:r>
      <w:r>
        <w:rPr>
          <w:spacing w:val="-7"/>
          <w:sz w:val="24"/>
        </w:rPr>
        <w:t xml:space="preserve"> </w:t>
      </w:r>
      <w:r>
        <w:rPr>
          <w:sz w:val="24"/>
        </w:rPr>
        <w:t>мхов</w:t>
      </w:r>
      <w:r>
        <w:rPr>
          <w:spacing w:val="-4"/>
          <w:sz w:val="24"/>
        </w:rPr>
        <w:t xml:space="preserve"> </w:t>
      </w:r>
      <w:r>
        <w:rPr>
          <w:sz w:val="24"/>
        </w:rPr>
        <w:t>(на</w:t>
      </w:r>
      <w:r>
        <w:rPr>
          <w:spacing w:val="-7"/>
          <w:sz w:val="24"/>
        </w:rPr>
        <w:t xml:space="preserve"> </w:t>
      </w:r>
      <w:r>
        <w:rPr>
          <w:sz w:val="24"/>
        </w:rPr>
        <w:t>местных</w:t>
      </w:r>
      <w:r>
        <w:rPr>
          <w:spacing w:val="-6"/>
          <w:sz w:val="24"/>
        </w:rPr>
        <w:t xml:space="preserve"> </w:t>
      </w:r>
      <w:r>
        <w:rPr>
          <w:spacing w:val="-2"/>
          <w:sz w:val="24"/>
        </w:rPr>
        <w:t>видах).</w:t>
      </w:r>
    </w:p>
    <w:p w:rsidR="00CE04F4" w:rsidRDefault="008178F7" w:rsidP="00492A9C">
      <w:pPr>
        <w:pStyle w:val="a4"/>
        <w:numPr>
          <w:ilvl w:val="0"/>
          <w:numId w:val="69"/>
        </w:numPr>
        <w:tabs>
          <w:tab w:val="left" w:pos="1235"/>
        </w:tabs>
        <w:spacing w:line="275" w:lineRule="exact"/>
        <w:ind w:left="1235" w:hanging="244"/>
        <w:jc w:val="both"/>
        <w:rPr>
          <w:sz w:val="24"/>
        </w:rPr>
      </w:pPr>
      <w:r>
        <w:rPr>
          <w:sz w:val="24"/>
        </w:rPr>
        <w:t>Изучение</w:t>
      </w:r>
      <w:r>
        <w:rPr>
          <w:spacing w:val="-7"/>
          <w:sz w:val="24"/>
        </w:rPr>
        <w:t xml:space="preserve"> </w:t>
      </w:r>
      <w:r>
        <w:rPr>
          <w:sz w:val="24"/>
        </w:rPr>
        <w:t>внешнего</w:t>
      </w:r>
      <w:r>
        <w:rPr>
          <w:spacing w:val="-3"/>
          <w:sz w:val="24"/>
        </w:rPr>
        <w:t xml:space="preserve"> </w:t>
      </w:r>
      <w:r>
        <w:rPr>
          <w:sz w:val="24"/>
        </w:rPr>
        <w:t>строения</w:t>
      </w:r>
      <w:r>
        <w:rPr>
          <w:spacing w:val="-8"/>
          <w:sz w:val="24"/>
        </w:rPr>
        <w:t xml:space="preserve"> </w:t>
      </w:r>
      <w:r>
        <w:rPr>
          <w:sz w:val="24"/>
        </w:rPr>
        <w:t>папоротника</w:t>
      </w:r>
      <w:r>
        <w:rPr>
          <w:spacing w:val="-9"/>
          <w:sz w:val="24"/>
        </w:rPr>
        <w:t xml:space="preserve"> </w:t>
      </w:r>
      <w:r>
        <w:rPr>
          <w:sz w:val="24"/>
        </w:rPr>
        <w:t>или</w:t>
      </w:r>
      <w:r>
        <w:rPr>
          <w:spacing w:val="-2"/>
          <w:sz w:val="24"/>
        </w:rPr>
        <w:t xml:space="preserve"> хвоща.</w:t>
      </w:r>
    </w:p>
    <w:p w:rsidR="00CE04F4" w:rsidRDefault="008178F7" w:rsidP="00492A9C">
      <w:pPr>
        <w:pStyle w:val="a4"/>
        <w:numPr>
          <w:ilvl w:val="0"/>
          <w:numId w:val="69"/>
        </w:numPr>
        <w:tabs>
          <w:tab w:val="left" w:pos="1264"/>
        </w:tabs>
        <w:spacing w:line="242" w:lineRule="auto"/>
        <w:ind w:right="572" w:firstLine="566"/>
        <w:jc w:val="both"/>
        <w:rPr>
          <w:sz w:val="24"/>
        </w:rPr>
      </w:pPr>
      <w:r>
        <w:rPr>
          <w:sz w:val="24"/>
        </w:rPr>
        <w:t>Изучение внешнего строения веток, хвои, шишек и семян голосеменных растений (на примере ели, сосны или лиственницы).</w:t>
      </w:r>
    </w:p>
    <w:p w:rsidR="00CE04F4" w:rsidRDefault="008178F7" w:rsidP="00492A9C">
      <w:pPr>
        <w:pStyle w:val="a4"/>
        <w:numPr>
          <w:ilvl w:val="0"/>
          <w:numId w:val="69"/>
        </w:numPr>
        <w:tabs>
          <w:tab w:val="left" w:pos="1235"/>
        </w:tabs>
        <w:spacing w:line="271" w:lineRule="exact"/>
        <w:ind w:left="1235" w:hanging="244"/>
        <w:jc w:val="both"/>
        <w:rPr>
          <w:sz w:val="24"/>
        </w:rPr>
      </w:pPr>
      <w:r>
        <w:rPr>
          <w:sz w:val="24"/>
        </w:rPr>
        <w:t>Изучение</w:t>
      </w:r>
      <w:r>
        <w:rPr>
          <w:spacing w:val="-6"/>
          <w:sz w:val="24"/>
        </w:rPr>
        <w:t xml:space="preserve"> </w:t>
      </w:r>
      <w:r>
        <w:rPr>
          <w:sz w:val="24"/>
        </w:rPr>
        <w:t>внешнего</w:t>
      </w:r>
      <w:r>
        <w:rPr>
          <w:spacing w:val="-4"/>
          <w:sz w:val="24"/>
        </w:rPr>
        <w:t xml:space="preserve"> </w:t>
      </w:r>
      <w:r>
        <w:rPr>
          <w:sz w:val="24"/>
        </w:rPr>
        <w:t>строения</w:t>
      </w:r>
      <w:r>
        <w:rPr>
          <w:spacing w:val="-9"/>
          <w:sz w:val="24"/>
        </w:rPr>
        <w:t xml:space="preserve"> </w:t>
      </w:r>
      <w:r>
        <w:rPr>
          <w:sz w:val="24"/>
        </w:rPr>
        <w:t>покрытосеменных</w:t>
      </w:r>
      <w:r>
        <w:rPr>
          <w:spacing w:val="-8"/>
          <w:sz w:val="24"/>
        </w:rPr>
        <w:t xml:space="preserve"> </w:t>
      </w:r>
      <w:r>
        <w:rPr>
          <w:spacing w:val="-2"/>
          <w:sz w:val="24"/>
        </w:rPr>
        <w:t>растений.</w:t>
      </w:r>
    </w:p>
    <w:p w:rsidR="00CE04F4" w:rsidRDefault="008178F7" w:rsidP="00492A9C">
      <w:pPr>
        <w:pStyle w:val="a4"/>
        <w:numPr>
          <w:ilvl w:val="0"/>
          <w:numId w:val="69"/>
        </w:numPr>
        <w:tabs>
          <w:tab w:val="left" w:pos="1446"/>
        </w:tabs>
        <w:ind w:right="574" w:firstLine="566"/>
        <w:jc w:val="both"/>
        <w:rPr>
          <w:sz w:val="24"/>
        </w:rPr>
      </w:pPr>
      <w:r>
        <w:rPr>
          <w:sz w:val="24"/>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CE04F4" w:rsidRDefault="008178F7" w:rsidP="00492A9C">
      <w:pPr>
        <w:pStyle w:val="a4"/>
        <w:numPr>
          <w:ilvl w:val="0"/>
          <w:numId w:val="69"/>
        </w:numPr>
        <w:tabs>
          <w:tab w:val="left" w:pos="1384"/>
        </w:tabs>
        <w:spacing w:line="274" w:lineRule="exact"/>
        <w:ind w:left="1384" w:hanging="393"/>
        <w:jc w:val="both"/>
        <w:rPr>
          <w:sz w:val="24"/>
        </w:rPr>
      </w:pPr>
      <w:r>
        <w:rPr>
          <w:sz w:val="24"/>
        </w:rPr>
        <w:t>Определение</w:t>
      </w:r>
      <w:r>
        <w:rPr>
          <w:spacing w:val="43"/>
          <w:sz w:val="24"/>
        </w:rPr>
        <w:t xml:space="preserve">  </w:t>
      </w:r>
      <w:r>
        <w:rPr>
          <w:sz w:val="24"/>
        </w:rPr>
        <w:t>видов</w:t>
      </w:r>
      <w:r>
        <w:rPr>
          <w:spacing w:val="44"/>
          <w:sz w:val="24"/>
        </w:rPr>
        <w:t xml:space="preserve">  </w:t>
      </w:r>
      <w:r>
        <w:rPr>
          <w:sz w:val="24"/>
        </w:rPr>
        <w:t>растений</w:t>
      </w:r>
      <w:r>
        <w:rPr>
          <w:spacing w:val="44"/>
          <w:sz w:val="24"/>
        </w:rPr>
        <w:t xml:space="preserve">  </w:t>
      </w:r>
      <w:r>
        <w:rPr>
          <w:sz w:val="24"/>
        </w:rPr>
        <w:t>(на</w:t>
      </w:r>
      <w:r>
        <w:rPr>
          <w:spacing w:val="44"/>
          <w:sz w:val="24"/>
        </w:rPr>
        <w:t xml:space="preserve">  </w:t>
      </w:r>
      <w:r>
        <w:rPr>
          <w:sz w:val="24"/>
        </w:rPr>
        <w:t>примере</w:t>
      </w:r>
      <w:r>
        <w:rPr>
          <w:spacing w:val="43"/>
          <w:sz w:val="24"/>
        </w:rPr>
        <w:t xml:space="preserve">  </w:t>
      </w:r>
      <w:r>
        <w:rPr>
          <w:sz w:val="24"/>
        </w:rPr>
        <w:t>трёх</w:t>
      </w:r>
      <w:r>
        <w:rPr>
          <w:spacing w:val="41"/>
          <w:sz w:val="24"/>
        </w:rPr>
        <w:t xml:space="preserve">  </w:t>
      </w:r>
      <w:r>
        <w:rPr>
          <w:sz w:val="24"/>
        </w:rPr>
        <w:t>семейств)</w:t>
      </w:r>
      <w:r>
        <w:rPr>
          <w:spacing w:val="45"/>
          <w:sz w:val="24"/>
        </w:rPr>
        <w:t xml:space="preserve">  </w:t>
      </w:r>
      <w:r>
        <w:rPr>
          <w:sz w:val="24"/>
        </w:rPr>
        <w:t>с</w:t>
      </w:r>
      <w:r>
        <w:rPr>
          <w:spacing w:val="43"/>
          <w:sz w:val="24"/>
        </w:rPr>
        <w:t xml:space="preserve">  </w:t>
      </w:r>
      <w:r>
        <w:rPr>
          <w:spacing w:val="-2"/>
          <w:sz w:val="24"/>
        </w:rPr>
        <w:t>использованием</w:t>
      </w:r>
    </w:p>
    <w:p w:rsidR="00CE04F4" w:rsidRDefault="00CE04F4">
      <w:pPr>
        <w:pStyle w:val="a4"/>
        <w:spacing w:line="274" w:lineRule="exact"/>
        <w:rPr>
          <w:sz w:val="24"/>
        </w:rPr>
        <w:sectPr w:rsidR="00CE04F4">
          <w:pgSz w:w="11910" w:h="16840"/>
          <w:pgMar w:top="620" w:right="283" w:bottom="480" w:left="708" w:header="0" w:footer="292" w:gutter="0"/>
          <w:cols w:space="720"/>
        </w:sectPr>
      </w:pPr>
    </w:p>
    <w:p w:rsidR="00CE04F4" w:rsidRDefault="008178F7">
      <w:pPr>
        <w:pStyle w:val="a3"/>
        <w:spacing w:before="64"/>
        <w:ind w:firstLine="0"/>
      </w:pPr>
      <w:r>
        <w:t>определителей</w:t>
      </w:r>
      <w:r>
        <w:rPr>
          <w:spacing w:val="-3"/>
        </w:rPr>
        <w:t xml:space="preserve"> </w:t>
      </w:r>
      <w:r>
        <w:t>растений</w:t>
      </w:r>
      <w:r>
        <w:rPr>
          <w:spacing w:val="-3"/>
        </w:rPr>
        <w:t xml:space="preserve"> </w:t>
      </w:r>
      <w:r>
        <w:t>или</w:t>
      </w:r>
      <w:r>
        <w:rPr>
          <w:spacing w:val="-7"/>
        </w:rPr>
        <w:t xml:space="preserve"> </w:t>
      </w:r>
      <w:r>
        <w:t>определительных</w:t>
      </w:r>
      <w:r>
        <w:rPr>
          <w:spacing w:val="-8"/>
        </w:rPr>
        <w:t xml:space="preserve"> </w:t>
      </w:r>
      <w:r>
        <w:rPr>
          <w:spacing w:val="-2"/>
        </w:rPr>
        <w:t>карточек.</w:t>
      </w:r>
    </w:p>
    <w:p w:rsidR="00CE04F4" w:rsidRDefault="008178F7" w:rsidP="00492A9C">
      <w:pPr>
        <w:pStyle w:val="Heading3"/>
        <w:numPr>
          <w:ilvl w:val="0"/>
          <w:numId w:val="70"/>
        </w:numPr>
        <w:tabs>
          <w:tab w:val="left" w:pos="1235"/>
        </w:tabs>
        <w:spacing w:before="2"/>
        <w:ind w:left="1235" w:hanging="244"/>
        <w:jc w:val="both"/>
      </w:pPr>
      <w:r>
        <w:t>Развитие</w:t>
      </w:r>
      <w:r>
        <w:rPr>
          <w:spacing w:val="-8"/>
        </w:rPr>
        <w:t xml:space="preserve"> </w:t>
      </w:r>
      <w:r>
        <w:t>растительного</w:t>
      </w:r>
      <w:r>
        <w:rPr>
          <w:spacing w:val="-5"/>
        </w:rPr>
        <w:t xml:space="preserve"> </w:t>
      </w:r>
      <w:r>
        <w:t>мира</w:t>
      </w:r>
      <w:r>
        <w:rPr>
          <w:spacing w:val="-5"/>
        </w:rPr>
        <w:t xml:space="preserve"> </w:t>
      </w:r>
      <w:r>
        <w:t>на</w:t>
      </w:r>
      <w:r>
        <w:rPr>
          <w:spacing w:val="-5"/>
        </w:rPr>
        <w:t xml:space="preserve"> </w:t>
      </w:r>
      <w:r>
        <w:rPr>
          <w:spacing w:val="-2"/>
        </w:rPr>
        <w:t>Земле</w:t>
      </w:r>
    </w:p>
    <w:p w:rsidR="00CE04F4" w:rsidRDefault="008178F7">
      <w:pPr>
        <w:pStyle w:val="a3"/>
        <w:ind w:right="560"/>
      </w:pPr>
      <w: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CE04F4" w:rsidRDefault="008178F7">
      <w:pPr>
        <w:spacing w:line="275" w:lineRule="exact"/>
        <w:ind w:left="991"/>
        <w:jc w:val="both"/>
        <w:rPr>
          <w:i/>
          <w:sz w:val="24"/>
        </w:rPr>
      </w:pPr>
      <w:r>
        <w:rPr>
          <w:i/>
          <w:sz w:val="24"/>
        </w:rPr>
        <w:t>Экскурсии</w:t>
      </w:r>
      <w:r>
        <w:rPr>
          <w:i/>
          <w:spacing w:val="-1"/>
          <w:sz w:val="24"/>
        </w:rPr>
        <w:t xml:space="preserve"> </w:t>
      </w:r>
      <w:r>
        <w:rPr>
          <w:i/>
          <w:sz w:val="24"/>
        </w:rPr>
        <w:t>или</w:t>
      </w:r>
      <w:r>
        <w:rPr>
          <w:i/>
          <w:spacing w:val="-1"/>
          <w:sz w:val="24"/>
        </w:rPr>
        <w:t xml:space="preserve"> </w:t>
      </w:r>
      <w:r>
        <w:rPr>
          <w:i/>
          <w:spacing w:val="-2"/>
          <w:sz w:val="24"/>
        </w:rPr>
        <w:t>видеоэкскурсии</w:t>
      </w:r>
    </w:p>
    <w:p w:rsidR="00CE04F4" w:rsidRDefault="008178F7">
      <w:pPr>
        <w:pStyle w:val="a3"/>
        <w:spacing w:line="242" w:lineRule="auto"/>
        <w:ind w:right="568"/>
      </w:pPr>
      <w:r>
        <w:t>Развитие растительного мира на Земле (экскурсия в палеонтологический или краеведческий музей).</w:t>
      </w:r>
    </w:p>
    <w:p w:rsidR="00CE04F4" w:rsidRDefault="008178F7" w:rsidP="00492A9C">
      <w:pPr>
        <w:pStyle w:val="Heading3"/>
        <w:numPr>
          <w:ilvl w:val="0"/>
          <w:numId w:val="70"/>
        </w:numPr>
        <w:tabs>
          <w:tab w:val="left" w:pos="1235"/>
        </w:tabs>
        <w:spacing w:line="274" w:lineRule="exact"/>
        <w:ind w:left="1235" w:hanging="244"/>
        <w:jc w:val="both"/>
      </w:pPr>
      <w:r>
        <w:t>Растения</w:t>
      </w:r>
      <w:r>
        <w:rPr>
          <w:spacing w:val="-3"/>
        </w:rPr>
        <w:t xml:space="preserve"> </w:t>
      </w:r>
      <w:r>
        <w:t>в</w:t>
      </w:r>
      <w:r>
        <w:rPr>
          <w:spacing w:val="-6"/>
        </w:rPr>
        <w:t xml:space="preserve"> </w:t>
      </w:r>
      <w:r>
        <w:t>природных</w:t>
      </w:r>
      <w:r>
        <w:rPr>
          <w:spacing w:val="-6"/>
        </w:rPr>
        <w:t xml:space="preserve"> </w:t>
      </w:r>
      <w:r>
        <w:rPr>
          <w:spacing w:val="-2"/>
        </w:rPr>
        <w:t>сообществах</w:t>
      </w:r>
    </w:p>
    <w:p w:rsidR="00CE04F4" w:rsidRDefault="008178F7">
      <w:pPr>
        <w:pStyle w:val="a3"/>
        <w:ind w:right="556"/>
      </w:pPr>
      <w: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CE04F4" w:rsidRDefault="008178F7">
      <w:pPr>
        <w:pStyle w:val="a3"/>
        <w:ind w:right="572"/>
      </w:pPr>
      <w: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CE04F4" w:rsidRDefault="008178F7" w:rsidP="00492A9C">
      <w:pPr>
        <w:pStyle w:val="Heading3"/>
        <w:numPr>
          <w:ilvl w:val="0"/>
          <w:numId w:val="70"/>
        </w:numPr>
        <w:tabs>
          <w:tab w:val="left" w:pos="1235"/>
        </w:tabs>
        <w:spacing w:before="4" w:line="272" w:lineRule="exact"/>
        <w:ind w:left="1235" w:hanging="244"/>
        <w:jc w:val="both"/>
      </w:pPr>
      <w:r>
        <w:t>Растения</w:t>
      </w:r>
      <w:r>
        <w:rPr>
          <w:spacing w:val="-5"/>
        </w:rPr>
        <w:t xml:space="preserve"> </w:t>
      </w:r>
      <w:r>
        <w:t xml:space="preserve">и </w:t>
      </w:r>
      <w:r>
        <w:rPr>
          <w:spacing w:val="-2"/>
        </w:rPr>
        <w:t>человек</w:t>
      </w:r>
    </w:p>
    <w:p w:rsidR="00CE04F4" w:rsidRDefault="008178F7">
      <w:pPr>
        <w:pStyle w:val="a3"/>
        <w:ind w:right="563"/>
      </w:pPr>
      <w: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CE04F4" w:rsidRDefault="008178F7">
      <w:pPr>
        <w:spacing w:line="275" w:lineRule="exact"/>
        <w:ind w:left="991"/>
        <w:jc w:val="both"/>
        <w:rPr>
          <w:i/>
          <w:sz w:val="24"/>
        </w:rPr>
      </w:pPr>
      <w:r>
        <w:rPr>
          <w:i/>
          <w:sz w:val="24"/>
        </w:rPr>
        <w:t>Экскурсии</w:t>
      </w:r>
      <w:r>
        <w:rPr>
          <w:i/>
          <w:spacing w:val="-1"/>
          <w:sz w:val="24"/>
        </w:rPr>
        <w:t xml:space="preserve"> </w:t>
      </w:r>
      <w:r>
        <w:rPr>
          <w:i/>
          <w:sz w:val="24"/>
        </w:rPr>
        <w:t>или</w:t>
      </w:r>
      <w:r>
        <w:rPr>
          <w:i/>
          <w:spacing w:val="-1"/>
          <w:sz w:val="24"/>
        </w:rPr>
        <w:t xml:space="preserve"> </w:t>
      </w:r>
      <w:r>
        <w:rPr>
          <w:i/>
          <w:spacing w:val="-2"/>
          <w:sz w:val="24"/>
        </w:rPr>
        <w:t>видеоэкскурсии</w:t>
      </w:r>
    </w:p>
    <w:p w:rsidR="00CE04F4" w:rsidRDefault="008178F7" w:rsidP="00492A9C">
      <w:pPr>
        <w:pStyle w:val="a4"/>
        <w:numPr>
          <w:ilvl w:val="0"/>
          <w:numId w:val="68"/>
        </w:numPr>
        <w:tabs>
          <w:tab w:val="left" w:pos="1235"/>
        </w:tabs>
        <w:spacing w:line="275" w:lineRule="exact"/>
        <w:ind w:left="1235" w:hanging="244"/>
        <w:rPr>
          <w:sz w:val="24"/>
        </w:rPr>
      </w:pPr>
      <w:r>
        <w:rPr>
          <w:sz w:val="24"/>
        </w:rPr>
        <w:t>Изучение</w:t>
      </w:r>
      <w:r>
        <w:rPr>
          <w:spacing w:val="-8"/>
          <w:sz w:val="24"/>
        </w:rPr>
        <w:t xml:space="preserve"> </w:t>
      </w:r>
      <w:r>
        <w:rPr>
          <w:sz w:val="24"/>
        </w:rPr>
        <w:t>сельскохозяйственных</w:t>
      </w:r>
      <w:r>
        <w:rPr>
          <w:spacing w:val="-10"/>
          <w:sz w:val="24"/>
        </w:rPr>
        <w:t xml:space="preserve"> </w:t>
      </w:r>
      <w:r>
        <w:rPr>
          <w:sz w:val="24"/>
        </w:rPr>
        <w:t>растений</w:t>
      </w:r>
      <w:r>
        <w:rPr>
          <w:spacing w:val="-5"/>
          <w:sz w:val="24"/>
        </w:rPr>
        <w:t xml:space="preserve"> </w:t>
      </w:r>
      <w:r>
        <w:rPr>
          <w:spacing w:val="-2"/>
          <w:sz w:val="24"/>
        </w:rPr>
        <w:t>региона.</w:t>
      </w:r>
    </w:p>
    <w:p w:rsidR="00CE04F4" w:rsidRDefault="008178F7" w:rsidP="00492A9C">
      <w:pPr>
        <w:pStyle w:val="a4"/>
        <w:numPr>
          <w:ilvl w:val="0"/>
          <w:numId w:val="68"/>
        </w:numPr>
        <w:tabs>
          <w:tab w:val="left" w:pos="1235"/>
        </w:tabs>
        <w:spacing w:before="1"/>
        <w:ind w:left="1235" w:hanging="244"/>
        <w:rPr>
          <w:sz w:val="24"/>
        </w:rPr>
      </w:pPr>
      <w:r>
        <w:rPr>
          <w:sz w:val="24"/>
        </w:rPr>
        <w:t>Изучение</w:t>
      </w:r>
      <w:r>
        <w:rPr>
          <w:spacing w:val="-4"/>
          <w:sz w:val="24"/>
        </w:rPr>
        <w:t xml:space="preserve"> </w:t>
      </w:r>
      <w:r>
        <w:rPr>
          <w:sz w:val="24"/>
        </w:rPr>
        <w:t>сорных</w:t>
      </w:r>
      <w:r>
        <w:rPr>
          <w:spacing w:val="-7"/>
          <w:sz w:val="24"/>
        </w:rPr>
        <w:t xml:space="preserve"> </w:t>
      </w:r>
      <w:r>
        <w:rPr>
          <w:sz w:val="24"/>
        </w:rPr>
        <w:t>растений</w:t>
      </w:r>
      <w:r>
        <w:rPr>
          <w:spacing w:val="-1"/>
          <w:sz w:val="24"/>
        </w:rPr>
        <w:t xml:space="preserve"> </w:t>
      </w:r>
      <w:r>
        <w:rPr>
          <w:spacing w:val="-2"/>
          <w:sz w:val="24"/>
        </w:rPr>
        <w:t>региона.</w:t>
      </w:r>
    </w:p>
    <w:p w:rsidR="00CE04F4" w:rsidRDefault="008178F7" w:rsidP="00492A9C">
      <w:pPr>
        <w:pStyle w:val="Heading3"/>
        <w:numPr>
          <w:ilvl w:val="0"/>
          <w:numId w:val="70"/>
        </w:numPr>
        <w:tabs>
          <w:tab w:val="left" w:pos="1235"/>
        </w:tabs>
        <w:spacing w:before="3"/>
        <w:ind w:left="1235" w:hanging="244"/>
      </w:pPr>
      <w:r>
        <w:t>Грибы.</w:t>
      </w:r>
      <w:r>
        <w:rPr>
          <w:spacing w:val="-6"/>
        </w:rPr>
        <w:t xml:space="preserve"> </w:t>
      </w:r>
      <w:r>
        <w:t>Лишайники.</w:t>
      </w:r>
      <w:r>
        <w:rPr>
          <w:spacing w:val="-7"/>
        </w:rPr>
        <w:t xml:space="preserve"> </w:t>
      </w:r>
      <w:r>
        <w:rPr>
          <w:spacing w:val="-2"/>
        </w:rPr>
        <w:t>Бактерии</w:t>
      </w:r>
    </w:p>
    <w:p w:rsidR="00CE04F4" w:rsidRDefault="008178F7">
      <w:pPr>
        <w:pStyle w:val="a3"/>
        <w:ind w:right="569"/>
      </w:pPr>
      <w: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CE04F4" w:rsidRDefault="008178F7">
      <w:pPr>
        <w:pStyle w:val="a3"/>
        <w:spacing w:before="1" w:line="237" w:lineRule="auto"/>
        <w:ind w:right="572"/>
      </w:pPr>
      <w:r>
        <w:t>Плесневые</w:t>
      </w:r>
      <w:r>
        <w:rPr>
          <w:spacing w:val="-4"/>
        </w:rPr>
        <w:t xml:space="preserve"> </w:t>
      </w:r>
      <w:r>
        <w:t>грибы.</w:t>
      </w:r>
      <w:r>
        <w:rPr>
          <w:spacing w:val="-1"/>
        </w:rPr>
        <w:t xml:space="preserve"> </w:t>
      </w:r>
      <w:r>
        <w:t>Дрожжевые</w:t>
      </w:r>
      <w:r>
        <w:rPr>
          <w:spacing w:val="-4"/>
        </w:rPr>
        <w:t xml:space="preserve"> </w:t>
      </w:r>
      <w:r>
        <w:t>грибы.</w:t>
      </w:r>
      <w:r>
        <w:rPr>
          <w:spacing w:val="-1"/>
        </w:rPr>
        <w:t xml:space="preserve"> </w:t>
      </w:r>
      <w:r>
        <w:t>Значение</w:t>
      </w:r>
      <w:r>
        <w:rPr>
          <w:spacing w:val="-4"/>
        </w:rPr>
        <w:t xml:space="preserve"> </w:t>
      </w:r>
      <w:r>
        <w:t>плесневых</w:t>
      </w:r>
      <w:r>
        <w:rPr>
          <w:spacing w:val="-7"/>
        </w:rPr>
        <w:t xml:space="preserve"> </w:t>
      </w:r>
      <w:r>
        <w:t>и</w:t>
      </w:r>
      <w:r>
        <w:rPr>
          <w:spacing w:val="-2"/>
        </w:rPr>
        <w:t xml:space="preserve"> </w:t>
      </w:r>
      <w:r>
        <w:t>дрожжевых</w:t>
      </w:r>
      <w:r>
        <w:rPr>
          <w:spacing w:val="-7"/>
        </w:rPr>
        <w:t xml:space="preserve"> </w:t>
      </w:r>
      <w:r>
        <w:t>грибов</w:t>
      </w:r>
      <w:r>
        <w:rPr>
          <w:spacing w:val="-5"/>
        </w:rPr>
        <w:t xml:space="preserve"> </w:t>
      </w:r>
      <w:r>
        <w:t>в</w:t>
      </w:r>
      <w:r>
        <w:rPr>
          <w:spacing w:val="-2"/>
        </w:rPr>
        <w:t xml:space="preserve"> </w:t>
      </w:r>
      <w:r>
        <w:t>природе и жизни человека (пищевая и фармацевтическая промышленность и др.).</w:t>
      </w:r>
    </w:p>
    <w:p w:rsidR="00CE04F4" w:rsidRDefault="008178F7">
      <w:pPr>
        <w:pStyle w:val="a3"/>
        <w:spacing w:before="3"/>
        <w:ind w:right="562"/>
      </w:pPr>
      <w:r>
        <w:t>Паразитические грибы. Разнообразие и значение паразитических грибов (головня, спорынья,</w:t>
      </w:r>
      <w:r>
        <w:rPr>
          <w:spacing w:val="-4"/>
        </w:rPr>
        <w:t xml:space="preserve"> </w:t>
      </w:r>
      <w:r>
        <w:t>фитофтора, трутовик</w:t>
      </w:r>
      <w:r>
        <w:rPr>
          <w:spacing w:val="-3"/>
        </w:rPr>
        <w:t xml:space="preserve"> </w:t>
      </w:r>
      <w:r>
        <w:t>и др.). Борьба</w:t>
      </w:r>
      <w:r>
        <w:rPr>
          <w:spacing w:val="-2"/>
        </w:rPr>
        <w:t xml:space="preserve"> </w:t>
      </w:r>
      <w:r>
        <w:t>с</w:t>
      </w:r>
      <w:r>
        <w:rPr>
          <w:spacing w:val="-2"/>
        </w:rPr>
        <w:t xml:space="preserve"> </w:t>
      </w:r>
      <w:r>
        <w:t>заболеваниями,</w:t>
      </w:r>
      <w:r>
        <w:rPr>
          <w:spacing w:val="-4"/>
        </w:rPr>
        <w:t xml:space="preserve"> </w:t>
      </w:r>
      <w:r>
        <w:t>вызываемыми</w:t>
      </w:r>
      <w:r>
        <w:rPr>
          <w:spacing w:val="-5"/>
        </w:rPr>
        <w:t xml:space="preserve"> </w:t>
      </w:r>
      <w:r>
        <w:t xml:space="preserve">паразитическими </w:t>
      </w:r>
      <w:r>
        <w:rPr>
          <w:spacing w:val="-2"/>
        </w:rPr>
        <w:t>грибами.</w:t>
      </w:r>
    </w:p>
    <w:p w:rsidR="00CE04F4" w:rsidRDefault="008178F7">
      <w:pPr>
        <w:pStyle w:val="a3"/>
        <w:spacing w:line="242" w:lineRule="auto"/>
        <w:ind w:right="566"/>
      </w:pPr>
      <w:r>
        <w:t>Лишайники</w:t>
      </w:r>
      <w:r>
        <w:rPr>
          <w:spacing w:val="-2"/>
        </w:rPr>
        <w:t xml:space="preserve"> </w:t>
      </w:r>
      <w:r>
        <w:t>– комплексные организмы. Строение лишайников. Питание, рост и размножение лишайников. Значение лишайников в природе и жизни человека.</w:t>
      </w:r>
    </w:p>
    <w:p w:rsidR="00CE04F4" w:rsidRDefault="008178F7">
      <w:pPr>
        <w:pStyle w:val="a3"/>
        <w:ind w:right="564"/>
      </w:pPr>
      <w:r>
        <w:t>Бактерии</w:t>
      </w:r>
      <w:r>
        <w:rPr>
          <w:spacing w:val="-1"/>
        </w:rPr>
        <w:t xml:space="preserve"> </w:t>
      </w:r>
      <w:r>
        <w:t>–</w:t>
      </w:r>
      <w:r>
        <w:rPr>
          <w:spacing w:val="-2"/>
        </w:rPr>
        <w:t xml:space="preserve"> </w:t>
      </w:r>
      <w:r>
        <w:t>доядерные</w:t>
      </w:r>
      <w:r>
        <w:rPr>
          <w:spacing w:val="-8"/>
        </w:rPr>
        <w:t xml:space="preserve"> </w:t>
      </w:r>
      <w:r>
        <w:t>организмы.</w:t>
      </w:r>
      <w:r>
        <w:rPr>
          <w:spacing w:val="-1"/>
        </w:rPr>
        <w:t xml:space="preserve"> </w:t>
      </w:r>
      <w:r>
        <w:t>Общая</w:t>
      </w:r>
      <w:r>
        <w:rPr>
          <w:spacing w:val="-2"/>
        </w:rPr>
        <w:t xml:space="preserve"> </w:t>
      </w:r>
      <w:r>
        <w:t>характеристика бактерий.</w:t>
      </w:r>
      <w:r>
        <w:rPr>
          <w:spacing w:val="-1"/>
        </w:rPr>
        <w:t xml:space="preserve"> </w:t>
      </w:r>
      <w:r>
        <w:t>Бактериальная клетка. Размножение бактерий. Распространение бактерий. Разнообразие бактерий. Значение бактерий</w:t>
      </w:r>
      <w:r>
        <w:rPr>
          <w:spacing w:val="40"/>
        </w:rPr>
        <w:t xml:space="preserve"> </w:t>
      </w:r>
      <w:r>
        <w:t xml:space="preserve">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w:t>
      </w:r>
      <w:r>
        <w:rPr>
          <w:spacing w:val="-2"/>
        </w:rPr>
        <w:t>промышленности).</w:t>
      </w:r>
    </w:p>
    <w:p w:rsidR="00CE04F4" w:rsidRDefault="008178F7">
      <w:pPr>
        <w:spacing w:line="274" w:lineRule="exact"/>
        <w:ind w:left="991"/>
        <w:jc w:val="both"/>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CE04F4" w:rsidRDefault="008178F7" w:rsidP="00492A9C">
      <w:pPr>
        <w:pStyle w:val="a4"/>
        <w:numPr>
          <w:ilvl w:val="0"/>
          <w:numId w:val="67"/>
        </w:numPr>
        <w:tabs>
          <w:tab w:val="left" w:pos="1278"/>
        </w:tabs>
        <w:spacing w:line="237" w:lineRule="auto"/>
        <w:ind w:right="567" w:firstLine="566"/>
        <w:rPr>
          <w:sz w:val="24"/>
        </w:rPr>
      </w:pPr>
      <w:r>
        <w:rPr>
          <w:sz w:val="24"/>
        </w:rPr>
        <w:t>Изучение</w:t>
      </w:r>
      <w:r>
        <w:rPr>
          <w:spacing w:val="38"/>
          <w:sz w:val="24"/>
        </w:rPr>
        <w:t xml:space="preserve"> </w:t>
      </w:r>
      <w:r>
        <w:rPr>
          <w:sz w:val="24"/>
        </w:rPr>
        <w:t>строения</w:t>
      </w:r>
      <w:r>
        <w:rPr>
          <w:spacing w:val="30"/>
          <w:sz w:val="24"/>
        </w:rPr>
        <w:t xml:space="preserve"> </w:t>
      </w:r>
      <w:r>
        <w:rPr>
          <w:sz w:val="24"/>
        </w:rPr>
        <w:t>одноклеточных</w:t>
      </w:r>
      <w:r>
        <w:rPr>
          <w:spacing w:val="35"/>
          <w:sz w:val="24"/>
        </w:rPr>
        <w:t xml:space="preserve"> </w:t>
      </w:r>
      <w:r>
        <w:rPr>
          <w:sz w:val="24"/>
        </w:rPr>
        <w:t>(мукор)</w:t>
      </w:r>
      <w:r>
        <w:rPr>
          <w:spacing w:val="40"/>
          <w:sz w:val="24"/>
        </w:rPr>
        <w:t xml:space="preserve"> </w:t>
      </w:r>
      <w:r>
        <w:rPr>
          <w:sz w:val="24"/>
        </w:rPr>
        <w:t>и</w:t>
      </w:r>
      <w:r>
        <w:rPr>
          <w:spacing w:val="36"/>
          <w:sz w:val="24"/>
        </w:rPr>
        <w:t xml:space="preserve"> </w:t>
      </w:r>
      <w:r>
        <w:rPr>
          <w:sz w:val="24"/>
        </w:rPr>
        <w:t>многоклеточных</w:t>
      </w:r>
      <w:r>
        <w:rPr>
          <w:spacing w:val="30"/>
          <w:sz w:val="24"/>
        </w:rPr>
        <w:t xml:space="preserve"> </w:t>
      </w:r>
      <w:r>
        <w:rPr>
          <w:sz w:val="24"/>
        </w:rPr>
        <w:t>(пеницилл)</w:t>
      </w:r>
      <w:r>
        <w:rPr>
          <w:spacing w:val="37"/>
          <w:sz w:val="24"/>
        </w:rPr>
        <w:t xml:space="preserve"> </w:t>
      </w:r>
      <w:r>
        <w:rPr>
          <w:sz w:val="24"/>
        </w:rPr>
        <w:t xml:space="preserve">плесневых </w:t>
      </w:r>
      <w:r>
        <w:rPr>
          <w:spacing w:val="-2"/>
          <w:sz w:val="24"/>
        </w:rPr>
        <w:t>грибов.</w:t>
      </w:r>
    </w:p>
    <w:p w:rsidR="00CE04F4" w:rsidRDefault="008178F7" w:rsidP="00492A9C">
      <w:pPr>
        <w:pStyle w:val="a4"/>
        <w:numPr>
          <w:ilvl w:val="0"/>
          <w:numId w:val="67"/>
        </w:numPr>
        <w:tabs>
          <w:tab w:val="left" w:pos="1249"/>
        </w:tabs>
        <w:spacing w:before="4" w:line="237" w:lineRule="auto"/>
        <w:ind w:right="571" w:firstLine="566"/>
        <w:rPr>
          <w:sz w:val="24"/>
        </w:rPr>
      </w:pPr>
      <w:r>
        <w:rPr>
          <w:sz w:val="24"/>
        </w:rPr>
        <w:t>Изучение строения плодовых тел шляпочных грибов (или изучение шляпочных грибов на муляжах).</w:t>
      </w:r>
    </w:p>
    <w:p w:rsidR="00CE04F4" w:rsidRDefault="008178F7" w:rsidP="00492A9C">
      <w:pPr>
        <w:pStyle w:val="a4"/>
        <w:numPr>
          <w:ilvl w:val="0"/>
          <w:numId w:val="67"/>
        </w:numPr>
        <w:tabs>
          <w:tab w:val="left" w:pos="1235"/>
        </w:tabs>
        <w:spacing w:before="3" w:line="275" w:lineRule="exact"/>
        <w:ind w:left="1235" w:hanging="244"/>
        <w:rPr>
          <w:sz w:val="24"/>
        </w:rPr>
      </w:pPr>
      <w:r>
        <w:rPr>
          <w:sz w:val="24"/>
        </w:rPr>
        <w:t>Изучение</w:t>
      </w:r>
      <w:r>
        <w:rPr>
          <w:spacing w:val="-4"/>
          <w:sz w:val="24"/>
        </w:rPr>
        <w:t xml:space="preserve"> </w:t>
      </w:r>
      <w:r>
        <w:rPr>
          <w:sz w:val="24"/>
        </w:rPr>
        <w:t>строения</w:t>
      </w:r>
      <w:r>
        <w:rPr>
          <w:spacing w:val="-2"/>
          <w:sz w:val="24"/>
        </w:rPr>
        <w:t xml:space="preserve"> лишайников.</w:t>
      </w:r>
    </w:p>
    <w:p w:rsidR="00CE04F4" w:rsidRDefault="008178F7" w:rsidP="00492A9C">
      <w:pPr>
        <w:pStyle w:val="a4"/>
        <w:numPr>
          <w:ilvl w:val="0"/>
          <w:numId w:val="67"/>
        </w:numPr>
        <w:tabs>
          <w:tab w:val="left" w:pos="1235"/>
        </w:tabs>
        <w:spacing w:line="275" w:lineRule="exact"/>
        <w:ind w:left="1235" w:hanging="244"/>
        <w:rPr>
          <w:sz w:val="24"/>
        </w:rPr>
      </w:pPr>
      <w:r>
        <w:rPr>
          <w:sz w:val="24"/>
        </w:rPr>
        <w:t>Изучение</w:t>
      </w:r>
      <w:r>
        <w:rPr>
          <w:spacing w:val="-5"/>
          <w:sz w:val="24"/>
        </w:rPr>
        <w:t xml:space="preserve"> </w:t>
      </w:r>
      <w:r>
        <w:rPr>
          <w:sz w:val="24"/>
        </w:rPr>
        <w:t>строения</w:t>
      </w:r>
      <w:r>
        <w:rPr>
          <w:spacing w:val="-2"/>
          <w:sz w:val="24"/>
        </w:rPr>
        <w:t xml:space="preserve"> </w:t>
      </w:r>
      <w:r>
        <w:rPr>
          <w:sz w:val="24"/>
        </w:rPr>
        <w:t>бактерий</w:t>
      </w:r>
      <w:r>
        <w:rPr>
          <w:spacing w:val="-6"/>
          <w:sz w:val="24"/>
        </w:rPr>
        <w:t xml:space="preserve"> </w:t>
      </w:r>
      <w:r>
        <w:rPr>
          <w:sz w:val="24"/>
        </w:rPr>
        <w:t>(на</w:t>
      </w:r>
      <w:r>
        <w:rPr>
          <w:spacing w:val="-8"/>
          <w:sz w:val="24"/>
        </w:rPr>
        <w:t xml:space="preserve"> </w:t>
      </w:r>
      <w:r>
        <w:rPr>
          <w:sz w:val="24"/>
        </w:rPr>
        <w:t>готовых</w:t>
      </w:r>
      <w:r>
        <w:rPr>
          <w:spacing w:val="-6"/>
          <w:sz w:val="24"/>
        </w:rPr>
        <w:t xml:space="preserve"> </w:t>
      </w:r>
      <w:r>
        <w:rPr>
          <w:spacing w:val="-2"/>
          <w:sz w:val="24"/>
        </w:rPr>
        <w:t>микропрепаратах).</w:t>
      </w:r>
    </w:p>
    <w:p w:rsidR="00CE04F4" w:rsidRDefault="008178F7" w:rsidP="00492A9C">
      <w:pPr>
        <w:pStyle w:val="Heading3"/>
        <w:numPr>
          <w:ilvl w:val="0"/>
          <w:numId w:val="78"/>
        </w:numPr>
        <w:tabs>
          <w:tab w:val="left" w:pos="1173"/>
        </w:tabs>
        <w:spacing w:before="8"/>
        <w:ind w:hanging="182"/>
      </w:pPr>
      <w:r>
        <w:rPr>
          <w:spacing w:val="-2"/>
        </w:rPr>
        <w:t>класс</w:t>
      </w:r>
    </w:p>
    <w:p w:rsidR="00CE04F4" w:rsidRDefault="008178F7" w:rsidP="00492A9C">
      <w:pPr>
        <w:pStyle w:val="a4"/>
        <w:numPr>
          <w:ilvl w:val="0"/>
          <w:numId w:val="66"/>
        </w:numPr>
        <w:tabs>
          <w:tab w:val="left" w:pos="1230"/>
        </w:tabs>
        <w:spacing w:line="275" w:lineRule="exact"/>
        <w:ind w:left="1230" w:hanging="239"/>
        <w:rPr>
          <w:b/>
          <w:sz w:val="24"/>
        </w:rPr>
      </w:pPr>
      <w:r>
        <w:rPr>
          <w:b/>
          <w:sz w:val="24"/>
        </w:rPr>
        <w:t>Животный</w:t>
      </w:r>
      <w:r>
        <w:rPr>
          <w:b/>
          <w:spacing w:val="-2"/>
          <w:sz w:val="24"/>
        </w:rPr>
        <w:t xml:space="preserve"> организм</w:t>
      </w:r>
    </w:p>
    <w:p w:rsidR="00CE04F4" w:rsidRDefault="00CE04F4">
      <w:pPr>
        <w:pStyle w:val="a4"/>
        <w:spacing w:line="275" w:lineRule="exact"/>
        <w:jc w:val="left"/>
        <w:rPr>
          <w:b/>
          <w:sz w:val="24"/>
        </w:rPr>
        <w:sectPr w:rsidR="00CE04F4">
          <w:pgSz w:w="11910" w:h="16840"/>
          <w:pgMar w:top="620" w:right="283" w:bottom="480" w:left="708" w:header="0" w:footer="292" w:gutter="0"/>
          <w:cols w:space="720"/>
        </w:sectPr>
      </w:pPr>
    </w:p>
    <w:p w:rsidR="00CE04F4" w:rsidRDefault="008178F7">
      <w:pPr>
        <w:pStyle w:val="a3"/>
        <w:spacing w:before="66" w:line="237" w:lineRule="auto"/>
        <w:ind w:right="559"/>
      </w:pPr>
      <w:r>
        <w:t>Зоология</w:t>
      </w:r>
      <w:r>
        <w:rPr>
          <w:spacing w:val="-1"/>
        </w:rPr>
        <w:t xml:space="preserve"> </w:t>
      </w:r>
      <w:r>
        <w:t xml:space="preserve">– наука о животных. Разделы зоологии. Связь зоологии с другими науками и </w:t>
      </w:r>
      <w:r>
        <w:rPr>
          <w:spacing w:val="-2"/>
        </w:rPr>
        <w:t>техникой.</w:t>
      </w:r>
    </w:p>
    <w:p w:rsidR="00CE04F4" w:rsidRDefault="008178F7">
      <w:pPr>
        <w:pStyle w:val="a3"/>
        <w:spacing w:before="4"/>
        <w:ind w:right="572"/>
      </w:pPr>
      <w: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rsidR="00CE04F4" w:rsidRDefault="008178F7">
      <w:pPr>
        <w:pStyle w:val="a3"/>
        <w:ind w:right="561"/>
      </w:pPr>
      <w: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CE04F4" w:rsidRDefault="008178F7">
      <w:pPr>
        <w:spacing w:line="275" w:lineRule="exact"/>
        <w:ind w:left="991"/>
        <w:jc w:val="both"/>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CE04F4" w:rsidRDefault="008178F7">
      <w:pPr>
        <w:pStyle w:val="a3"/>
        <w:spacing w:line="275" w:lineRule="exact"/>
        <w:ind w:left="991" w:firstLine="0"/>
      </w:pPr>
      <w:r>
        <w:t>Исследование</w:t>
      </w:r>
      <w:r>
        <w:rPr>
          <w:spacing w:val="-4"/>
        </w:rPr>
        <w:t xml:space="preserve"> </w:t>
      </w:r>
      <w:r>
        <w:t>под</w:t>
      </w:r>
      <w:r>
        <w:rPr>
          <w:spacing w:val="-8"/>
        </w:rPr>
        <w:t xml:space="preserve"> </w:t>
      </w:r>
      <w:r>
        <w:t>микроскопом</w:t>
      </w:r>
      <w:r>
        <w:rPr>
          <w:spacing w:val="-4"/>
        </w:rPr>
        <w:t xml:space="preserve"> </w:t>
      </w:r>
      <w:r>
        <w:t>готовых</w:t>
      </w:r>
      <w:r>
        <w:rPr>
          <w:spacing w:val="-5"/>
        </w:rPr>
        <w:t xml:space="preserve"> </w:t>
      </w:r>
      <w:r>
        <w:t>микропрепаратов</w:t>
      </w:r>
      <w:r>
        <w:rPr>
          <w:spacing w:val="-4"/>
        </w:rPr>
        <w:t xml:space="preserve"> </w:t>
      </w:r>
      <w:r>
        <w:t>клеток</w:t>
      </w:r>
      <w:r>
        <w:rPr>
          <w:spacing w:val="-3"/>
        </w:rPr>
        <w:t xml:space="preserve"> </w:t>
      </w:r>
      <w:r>
        <w:t>и</w:t>
      </w:r>
      <w:r>
        <w:rPr>
          <w:spacing w:val="-5"/>
        </w:rPr>
        <w:t xml:space="preserve"> </w:t>
      </w:r>
      <w:r>
        <w:t>тканей</w:t>
      </w:r>
      <w:r>
        <w:rPr>
          <w:spacing w:val="-4"/>
        </w:rPr>
        <w:t xml:space="preserve"> </w:t>
      </w:r>
      <w:r>
        <w:rPr>
          <w:spacing w:val="-2"/>
        </w:rPr>
        <w:t>животных.</w:t>
      </w:r>
    </w:p>
    <w:p w:rsidR="00CE04F4" w:rsidRDefault="008178F7" w:rsidP="00492A9C">
      <w:pPr>
        <w:pStyle w:val="Heading3"/>
        <w:numPr>
          <w:ilvl w:val="0"/>
          <w:numId w:val="66"/>
        </w:numPr>
        <w:tabs>
          <w:tab w:val="left" w:pos="1235"/>
        </w:tabs>
        <w:spacing w:before="8" w:line="272" w:lineRule="exact"/>
        <w:ind w:left="1235" w:hanging="244"/>
        <w:jc w:val="both"/>
      </w:pPr>
      <w:r>
        <w:t>Строение</w:t>
      </w:r>
      <w:r>
        <w:rPr>
          <w:spacing w:val="-7"/>
        </w:rPr>
        <w:t xml:space="preserve"> </w:t>
      </w:r>
      <w:r>
        <w:t>и</w:t>
      </w:r>
      <w:r>
        <w:rPr>
          <w:spacing w:val="-7"/>
        </w:rPr>
        <w:t xml:space="preserve"> </w:t>
      </w:r>
      <w:r>
        <w:t>жизнедеятельность</w:t>
      </w:r>
      <w:r>
        <w:rPr>
          <w:spacing w:val="-1"/>
        </w:rPr>
        <w:t xml:space="preserve"> </w:t>
      </w:r>
      <w:r>
        <w:t>организма</w:t>
      </w:r>
      <w:r>
        <w:rPr>
          <w:spacing w:val="-12"/>
        </w:rPr>
        <w:t xml:space="preserve"> </w:t>
      </w:r>
      <w:r>
        <w:rPr>
          <w:spacing w:val="-2"/>
        </w:rPr>
        <w:t>животного*</w:t>
      </w:r>
    </w:p>
    <w:p w:rsidR="00CE04F4" w:rsidRDefault="008178F7">
      <w:pPr>
        <w:spacing w:line="242" w:lineRule="auto"/>
        <w:ind w:left="425" w:right="565" w:firstLine="566"/>
        <w:jc w:val="both"/>
        <w:rPr>
          <w:i/>
          <w:sz w:val="24"/>
        </w:rPr>
      </w:pPr>
      <w:r>
        <w:rPr>
          <w:b/>
          <w:sz w:val="24"/>
        </w:rPr>
        <w:t>*</w:t>
      </w:r>
      <w:r>
        <w:rPr>
          <w:i/>
          <w:sz w:val="24"/>
        </w:rPr>
        <w:t>(Темы 2 и 3 возможно менять местами по усмотрению учителя, рассматривая содержание темы 2 в качестве обобщения учебного материала)</w:t>
      </w:r>
    </w:p>
    <w:p w:rsidR="00CE04F4" w:rsidRDefault="008178F7">
      <w:pPr>
        <w:pStyle w:val="a3"/>
        <w:spacing w:before="269"/>
        <w:ind w:right="562"/>
      </w:pPr>
      <w:r>
        <w:rPr>
          <w:b/>
          <w:i/>
        </w:rPr>
        <w:t xml:space="preserve">Опора и движение животных. </w:t>
      </w:r>
      <w:r>
        <w:t>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 Рычажные конечности.</w:t>
      </w:r>
    </w:p>
    <w:p w:rsidR="00CE04F4" w:rsidRDefault="008178F7">
      <w:pPr>
        <w:pStyle w:val="a3"/>
        <w:spacing w:before="1"/>
        <w:ind w:right="557"/>
      </w:pPr>
      <w:r>
        <w:rPr>
          <w:b/>
          <w:i/>
        </w:rPr>
        <w:t xml:space="preserve">Питание и пищеварение у животных. </w:t>
      </w:r>
      <w: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CE04F4" w:rsidRDefault="008178F7">
      <w:pPr>
        <w:pStyle w:val="a3"/>
        <w:ind w:right="566"/>
      </w:pPr>
      <w:r>
        <w:rPr>
          <w:b/>
          <w:i/>
        </w:rPr>
        <w:t xml:space="preserve">Дыхание животных. </w:t>
      </w:r>
      <w:r>
        <w:t>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CE04F4" w:rsidRDefault="008178F7">
      <w:pPr>
        <w:pStyle w:val="a3"/>
        <w:spacing w:before="1"/>
        <w:ind w:right="569"/>
      </w:pPr>
      <w:r>
        <w:rPr>
          <w:b/>
          <w:i/>
        </w:rPr>
        <w:t xml:space="preserve">Транспорт веществ у животных. </w:t>
      </w:r>
      <w:r>
        <w:t xml:space="preserve">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w:t>
      </w:r>
      <w:r>
        <w:rPr>
          <w:spacing w:val="-2"/>
        </w:rPr>
        <w:t>кровообращения.</w:t>
      </w:r>
    </w:p>
    <w:p w:rsidR="00CE04F4" w:rsidRDefault="008178F7">
      <w:pPr>
        <w:pStyle w:val="a3"/>
        <w:ind w:right="566"/>
      </w:pPr>
      <w:r>
        <w:rPr>
          <w:b/>
          <w:i/>
        </w:rPr>
        <w:t xml:space="preserve">Выделение у животных. </w:t>
      </w:r>
      <w:r>
        <w:t>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CE04F4" w:rsidRDefault="008178F7">
      <w:pPr>
        <w:pStyle w:val="a3"/>
        <w:ind w:right="559"/>
      </w:pPr>
      <w:r>
        <w:rPr>
          <w:b/>
          <w:i/>
        </w:rPr>
        <w:t xml:space="preserve">Покровы тела у животных. </w:t>
      </w:r>
      <w:r>
        <w:t>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CE04F4" w:rsidRDefault="008178F7">
      <w:pPr>
        <w:pStyle w:val="a3"/>
        <w:spacing w:before="1"/>
        <w:ind w:right="557"/>
      </w:pPr>
      <w:r>
        <w:rPr>
          <w:b/>
          <w:i/>
        </w:rPr>
        <w:t xml:space="preserve">Координация и регуляция жизнедеятельности у животных. </w:t>
      </w:r>
      <w:r>
        <w:t>Раздражимость у одноклеточных животных. Таксисы (фототаксис, трофотаксис, хемотаксис и др.).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CE04F4" w:rsidRDefault="008178F7">
      <w:pPr>
        <w:pStyle w:val="a3"/>
        <w:ind w:right="572"/>
      </w:pPr>
      <w:r>
        <w:rPr>
          <w:b/>
          <w:i/>
        </w:rPr>
        <w:t xml:space="preserve">Поведение животных. </w:t>
      </w:r>
      <w:r>
        <w:t>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66"/>
      </w:pPr>
      <w:r>
        <w:rPr>
          <w:b/>
          <w:i/>
        </w:rPr>
        <w:t xml:space="preserve">Размножение и развитие животных. </w:t>
      </w:r>
      <w:r>
        <w:t>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w:t>
      </w:r>
      <w:r>
        <w:rPr>
          <w:spacing w:val="-1"/>
        </w:rPr>
        <w:t xml:space="preserve"> </w:t>
      </w:r>
      <w:r>
        <w:t>Оплодотворение. Зигота.</w:t>
      </w:r>
      <w:r>
        <w:rPr>
          <w:spacing w:val="-1"/>
        </w:rPr>
        <w:t xml:space="preserve"> </w:t>
      </w:r>
      <w:r>
        <w:t>Партеногенез.</w:t>
      </w:r>
      <w:r>
        <w:rPr>
          <w:spacing w:val="-1"/>
        </w:rPr>
        <w:t xml:space="preserve"> </w:t>
      </w:r>
      <w:r>
        <w:t>Зародышевое развитие. Строение</w:t>
      </w:r>
      <w:r>
        <w:rPr>
          <w:spacing w:val="-4"/>
        </w:rPr>
        <w:t xml:space="preserve"> </w:t>
      </w:r>
      <w:r>
        <w:t>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CE04F4" w:rsidRDefault="008178F7">
      <w:pPr>
        <w:spacing w:line="274" w:lineRule="exact"/>
        <w:ind w:left="991"/>
        <w:jc w:val="both"/>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CE04F4" w:rsidRDefault="008178F7" w:rsidP="00492A9C">
      <w:pPr>
        <w:pStyle w:val="a4"/>
        <w:numPr>
          <w:ilvl w:val="0"/>
          <w:numId w:val="65"/>
        </w:numPr>
        <w:tabs>
          <w:tab w:val="left" w:pos="1235"/>
        </w:tabs>
        <w:spacing w:before="2" w:line="275" w:lineRule="exact"/>
        <w:ind w:left="1235" w:hanging="244"/>
        <w:rPr>
          <w:sz w:val="24"/>
        </w:rPr>
      </w:pPr>
      <w:r>
        <w:rPr>
          <w:sz w:val="24"/>
        </w:rPr>
        <w:t>Ознакомление</w:t>
      </w:r>
      <w:r>
        <w:rPr>
          <w:spacing w:val="-3"/>
          <w:sz w:val="24"/>
        </w:rPr>
        <w:t xml:space="preserve"> </w:t>
      </w:r>
      <w:r>
        <w:rPr>
          <w:sz w:val="24"/>
        </w:rPr>
        <w:t>с</w:t>
      </w:r>
      <w:r>
        <w:rPr>
          <w:spacing w:val="-5"/>
          <w:sz w:val="24"/>
        </w:rPr>
        <w:t xml:space="preserve"> </w:t>
      </w:r>
      <w:r>
        <w:rPr>
          <w:sz w:val="24"/>
        </w:rPr>
        <w:t>органами</w:t>
      </w:r>
      <w:r>
        <w:rPr>
          <w:spacing w:val="-9"/>
          <w:sz w:val="24"/>
        </w:rPr>
        <w:t xml:space="preserve"> </w:t>
      </w:r>
      <w:r>
        <w:rPr>
          <w:sz w:val="24"/>
        </w:rPr>
        <w:t>опоры</w:t>
      </w:r>
      <w:r>
        <w:rPr>
          <w:spacing w:val="-2"/>
          <w:sz w:val="24"/>
        </w:rPr>
        <w:t xml:space="preserve"> </w:t>
      </w:r>
      <w:r>
        <w:rPr>
          <w:sz w:val="24"/>
        </w:rPr>
        <w:t>и</w:t>
      </w:r>
      <w:r>
        <w:rPr>
          <w:spacing w:val="-4"/>
          <w:sz w:val="24"/>
        </w:rPr>
        <w:t xml:space="preserve"> </w:t>
      </w:r>
      <w:r>
        <w:rPr>
          <w:sz w:val="24"/>
        </w:rPr>
        <w:t>движения</w:t>
      </w:r>
      <w:r>
        <w:rPr>
          <w:spacing w:val="-4"/>
          <w:sz w:val="24"/>
        </w:rPr>
        <w:t xml:space="preserve"> </w:t>
      </w:r>
      <w:r>
        <w:rPr>
          <w:sz w:val="24"/>
        </w:rPr>
        <w:t>у</w:t>
      </w:r>
      <w:r>
        <w:rPr>
          <w:spacing w:val="-9"/>
          <w:sz w:val="24"/>
        </w:rPr>
        <w:t xml:space="preserve"> </w:t>
      </w:r>
      <w:r>
        <w:rPr>
          <w:spacing w:val="-2"/>
          <w:sz w:val="24"/>
        </w:rPr>
        <w:t>животных.</w:t>
      </w:r>
    </w:p>
    <w:p w:rsidR="00CE04F4" w:rsidRDefault="008178F7" w:rsidP="00492A9C">
      <w:pPr>
        <w:pStyle w:val="a4"/>
        <w:numPr>
          <w:ilvl w:val="0"/>
          <w:numId w:val="65"/>
        </w:numPr>
        <w:tabs>
          <w:tab w:val="left" w:pos="1235"/>
        </w:tabs>
        <w:spacing w:line="275" w:lineRule="exact"/>
        <w:ind w:left="1235" w:hanging="244"/>
        <w:rPr>
          <w:sz w:val="24"/>
        </w:rPr>
      </w:pPr>
      <w:r>
        <w:rPr>
          <w:sz w:val="24"/>
        </w:rPr>
        <w:t>Изучение</w:t>
      </w:r>
      <w:r>
        <w:rPr>
          <w:spacing w:val="-3"/>
          <w:sz w:val="24"/>
        </w:rPr>
        <w:t xml:space="preserve"> </w:t>
      </w:r>
      <w:r>
        <w:rPr>
          <w:sz w:val="24"/>
        </w:rPr>
        <w:t>способов</w:t>
      </w:r>
      <w:r>
        <w:rPr>
          <w:spacing w:val="-5"/>
          <w:sz w:val="24"/>
        </w:rPr>
        <w:t xml:space="preserve"> </w:t>
      </w:r>
      <w:r>
        <w:rPr>
          <w:sz w:val="24"/>
        </w:rPr>
        <w:t>поглощения</w:t>
      </w:r>
      <w:r>
        <w:rPr>
          <w:spacing w:val="-2"/>
          <w:sz w:val="24"/>
        </w:rPr>
        <w:t xml:space="preserve"> </w:t>
      </w:r>
      <w:r>
        <w:rPr>
          <w:sz w:val="24"/>
        </w:rPr>
        <w:t>пищи</w:t>
      </w:r>
      <w:r>
        <w:rPr>
          <w:spacing w:val="-6"/>
          <w:sz w:val="24"/>
        </w:rPr>
        <w:t xml:space="preserve"> </w:t>
      </w:r>
      <w:r>
        <w:rPr>
          <w:sz w:val="24"/>
        </w:rPr>
        <w:t>у</w:t>
      </w:r>
      <w:r>
        <w:rPr>
          <w:spacing w:val="-11"/>
          <w:sz w:val="24"/>
        </w:rPr>
        <w:t xml:space="preserve"> </w:t>
      </w:r>
      <w:r>
        <w:rPr>
          <w:spacing w:val="-2"/>
          <w:sz w:val="24"/>
        </w:rPr>
        <w:t>животных.</w:t>
      </w:r>
    </w:p>
    <w:p w:rsidR="00CE04F4" w:rsidRDefault="008178F7" w:rsidP="00492A9C">
      <w:pPr>
        <w:pStyle w:val="a4"/>
        <w:numPr>
          <w:ilvl w:val="0"/>
          <w:numId w:val="65"/>
        </w:numPr>
        <w:tabs>
          <w:tab w:val="left" w:pos="1235"/>
        </w:tabs>
        <w:spacing w:before="3" w:line="275" w:lineRule="exact"/>
        <w:ind w:left="1235" w:hanging="244"/>
        <w:rPr>
          <w:sz w:val="24"/>
        </w:rPr>
      </w:pPr>
      <w:r>
        <w:rPr>
          <w:sz w:val="24"/>
        </w:rPr>
        <w:t>Изучение</w:t>
      </w:r>
      <w:r>
        <w:rPr>
          <w:spacing w:val="-4"/>
          <w:sz w:val="24"/>
        </w:rPr>
        <w:t xml:space="preserve"> </w:t>
      </w:r>
      <w:r>
        <w:rPr>
          <w:sz w:val="24"/>
        </w:rPr>
        <w:t>способов</w:t>
      </w:r>
      <w:r>
        <w:rPr>
          <w:spacing w:val="-6"/>
          <w:sz w:val="24"/>
        </w:rPr>
        <w:t xml:space="preserve"> </w:t>
      </w:r>
      <w:r>
        <w:rPr>
          <w:sz w:val="24"/>
        </w:rPr>
        <w:t>дыхания</w:t>
      </w:r>
      <w:r>
        <w:rPr>
          <w:spacing w:val="-2"/>
          <w:sz w:val="24"/>
        </w:rPr>
        <w:t xml:space="preserve"> </w:t>
      </w:r>
      <w:r>
        <w:rPr>
          <w:sz w:val="24"/>
        </w:rPr>
        <w:t>у</w:t>
      </w:r>
      <w:r>
        <w:rPr>
          <w:spacing w:val="-12"/>
          <w:sz w:val="24"/>
        </w:rPr>
        <w:t xml:space="preserve"> </w:t>
      </w:r>
      <w:r>
        <w:rPr>
          <w:spacing w:val="-2"/>
          <w:sz w:val="24"/>
        </w:rPr>
        <w:t>животных.</w:t>
      </w:r>
    </w:p>
    <w:p w:rsidR="00CE04F4" w:rsidRDefault="008178F7" w:rsidP="00492A9C">
      <w:pPr>
        <w:pStyle w:val="a4"/>
        <w:numPr>
          <w:ilvl w:val="0"/>
          <w:numId w:val="65"/>
        </w:numPr>
        <w:tabs>
          <w:tab w:val="left" w:pos="1235"/>
        </w:tabs>
        <w:spacing w:line="275" w:lineRule="exact"/>
        <w:ind w:left="1235" w:hanging="244"/>
        <w:rPr>
          <w:sz w:val="24"/>
        </w:rPr>
      </w:pPr>
      <w:r>
        <w:rPr>
          <w:sz w:val="24"/>
        </w:rPr>
        <w:t>Ознакомление</w:t>
      </w:r>
      <w:r>
        <w:rPr>
          <w:spacing w:val="-5"/>
          <w:sz w:val="24"/>
        </w:rPr>
        <w:t xml:space="preserve"> </w:t>
      </w:r>
      <w:r>
        <w:rPr>
          <w:sz w:val="24"/>
        </w:rPr>
        <w:t>с</w:t>
      </w:r>
      <w:r>
        <w:rPr>
          <w:spacing w:val="-3"/>
          <w:sz w:val="24"/>
        </w:rPr>
        <w:t xml:space="preserve"> </w:t>
      </w:r>
      <w:r>
        <w:rPr>
          <w:sz w:val="24"/>
        </w:rPr>
        <w:t>системами</w:t>
      </w:r>
      <w:r>
        <w:rPr>
          <w:spacing w:val="-5"/>
          <w:sz w:val="24"/>
        </w:rPr>
        <w:t xml:space="preserve"> </w:t>
      </w:r>
      <w:r>
        <w:rPr>
          <w:sz w:val="24"/>
        </w:rPr>
        <w:t>органов</w:t>
      </w:r>
      <w:r>
        <w:rPr>
          <w:spacing w:val="1"/>
          <w:sz w:val="24"/>
        </w:rPr>
        <w:t xml:space="preserve"> </w:t>
      </w:r>
      <w:r>
        <w:rPr>
          <w:sz w:val="24"/>
        </w:rPr>
        <w:t>транспорта</w:t>
      </w:r>
      <w:r>
        <w:rPr>
          <w:spacing w:val="-2"/>
          <w:sz w:val="24"/>
        </w:rPr>
        <w:t xml:space="preserve"> </w:t>
      </w:r>
      <w:r>
        <w:rPr>
          <w:sz w:val="24"/>
        </w:rPr>
        <w:t>веществ</w:t>
      </w:r>
      <w:r>
        <w:rPr>
          <w:spacing w:val="-4"/>
          <w:sz w:val="24"/>
        </w:rPr>
        <w:t xml:space="preserve"> </w:t>
      </w:r>
      <w:r>
        <w:rPr>
          <w:sz w:val="24"/>
        </w:rPr>
        <w:t>у</w:t>
      </w:r>
      <w:r>
        <w:rPr>
          <w:spacing w:val="-11"/>
          <w:sz w:val="24"/>
        </w:rPr>
        <w:t xml:space="preserve"> </w:t>
      </w:r>
      <w:r>
        <w:rPr>
          <w:spacing w:val="-2"/>
          <w:sz w:val="24"/>
        </w:rPr>
        <w:t>животных.</w:t>
      </w:r>
    </w:p>
    <w:p w:rsidR="00CE04F4" w:rsidRDefault="008178F7" w:rsidP="00492A9C">
      <w:pPr>
        <w:pStyle w:val="a4"/>
        <w:numPr>
          <w:ilvl w:val="0"/>
          <w:numId w:val="65"/>
        </w:numPr>
        <w:tabs>
          <w:tab w:val="left" w:pos="1235"/>
        </w:tabs>
        <w:spacing w:before="3" w:line="275" w:lineRule="exact"/>
        <w:ind w:left="1235" w:hanging="244"/>
        <w:rPr>
          <w:sz w:val="24"/>
        </w:rPr>
      </w:pPr>
      <w:r>
        <w:rPr>
          <w:sz w:val="24"/>
        </w:rPr>
        <w:t>Изучение</w:t>
      </w:r>
      <w:r>
        <w:rPr>
          <w:spacing w:val="-2"/>
          <w:sz w:val="24"/>
        </w:rPr>
        <w:t xml:space="preserve"> </w:t>
      </w:r>
      <w:r>
        <w:rPr>
          <w:sz w:val="24"/>
        </w:rPr>
        <w:t>покровов</w:t>
      </w:r>
      <w:r>
        <w:rPr>
          <w:spacing w:val="-4"/>
          <w:sz w:val="24"/>
        </w:rPr>
        <w:t xml:space="preserve"> </w:t>
      </w:r>
      <w:r>
        <w:rPr>
          <w:sz w:val="24"/>
        </w:rPr>
        <w:t>тела</w:t>
      </w:r>
      <w:r>
        <w:rPr>
          <w:spacing w:val="-1"/>
          <w:sz w:val="24"/>
        </w:rPr>
        <w:t xml:space="preserve"> </w:t>
      </w:r>
      <w:r>
        <w:rPr>
          <w:sz w:val="24"/>
        </w:rPr>
        <w:t>у</w:t>
      </w:r>
      <w:r>
        <w:rPr>
          <w:spacing w:val="-10"/>
          <w:sz w:val="24"/>
        </w:rPr>
        <w:t xml:space="preserve"> </w:t>
      </w:r>
      <w:r>
        <w:rPr>
          <w:spacing w:val="-2"/>
          <w:sz w:val="24"/>
        </w:rPr>
        <w:t>животных.</w:t>
      </w:r>
    </w:p>
    <w:p w:rsidR="00CE04F4" w:rsidRDefault="008178F7" w:rsidP="00492A9C">
      <w:pPr>
        <w:pStyle w:val="a4"/>
        <w:numPr>
          <w:ilvl w:val="0"/>
          <w:numId w:val="65"/>
        </w:numPr>
        <w:tabs>
          <w:tab w:val="left" w:pos="1235"/>
        </w:tabs>
        <w:spacing w:line="275" w:lineRule="exact"/>
        <w:ind w:left="1235" w:hanging="244"/>
        <w:rPr>
          <w:sz w:val="24"/>
        </w:rPr>
      </w:pPr>
      <w:r>
        <w:rPr>
          <w:sz w:val="24"/>
        </w:rPr>
        <w:t>Изучение</w:t>
      </w:r>
      <w:r>
        <w:rPr>
          <w:spacing w:val="-6"/>
          <w:sz w:val="24"/>
        </w:rPr>
        <w:t xml:space="preserve"> </w:t>
      </w:r>
      <w:r>
        <w:rPr>
          <w:sz w:val="24"/>
        </w:rPr>
        <w:t>органов</w:t>
      </w:r>
      <w:r>
        <w:rPr>
          <w:spacing w:val="-3"/>
          <w:sz w:val="24"/>
        </w:rPr>
        <w:t xml:space="preserve"> </w:t>
      </w:r>
      <w:r>
        <w:rPr>
          <w:sz w:val="24"/>
        </w:rPr>
        <w:t>чувств</w:t>
      </w:r>
      <w:r>
        <w:rPr>
          <w:spacing w:val="2"/>
          <w:sz w:val="24"/>
        </w:rPr>
        <w:t xml:space="preserve"> </w:t>
      </w:r>
      <w:r>
        <w:rPr>
          <w:sz w:val="24"/>
        </w:rPr>
        <w:t>у</w:t>
      </w:r>
      <w:r>
        <w:rPr>
          <w:spacing w:val="-13"/>
          <w:sz w:val="24"/>
        </w:rPr>
        <w:t xml:space="preserve"> </w:t>
      </w:r>
      <w:r>
        <w:rPr>
          <w:spacing w:val="-2"/>
          <w:sz w:val="24"/>
        </w:rPr>
        <w:t>животных.</w:t>
      </w:r>
    </w:p>
    <w:p w:rsidR="00CE04F4" w:rsidRDefault="008178F7" w:rsidP="00492A9C">
      <w:pPr>
        <w:pStyle w:val="a4"/>
        <w:numPr>
          <w:ilvl w:val="0"/>
          <w:numId w:val="65"/>
        </w:numPr>
        <w:tabs>
          <w:tab w:val="left" w:pos="1230"/>
        </w:tabs>
        <w:spacing w:before="2" w:line="275" w:lineRule="exact"/>
        <w:ind w:left="1230" w:hanging="239"/>
        <w:rPr>
          <w:sz w:val="24"/>
        </w:rPr>
      </w:pPr>
      <w:r>
        <w:rPr>
          <w:sz w:val="24"/>
        </w:rPr>
        <w:t>Формирование</w:t>
      </w:r>
      <w:r>
        <w:rPr>
          <w:spacing w:val="-3"/>
          <w:sz w:val="24"/>
        </w:rPr>
        <w:t xml:space="preserve"> </w:t>
      </w:r>
      <w:r>
        <w:rPr>
          <w:sz w:val="24"/>
        </w:rPr>
        <w:t>условных</w:t>
      </w:r>
      <w:r>
        <w:rPr>
          <w:spacing w:val="-7"/>
          <w:sz w:val="24"/>
        </w:rPr>
        <w:t xml:space="preserve"> </w:t>
      </w:r>
      <w:r>
        <w:rPr>
          <w:sz w:val="24"/>
        </w:rPr>
        <w:t>рефлексов</w:t>
      </w:r>
      <w:r>
        <w:rPr>
          <w:spacing w:val="-1"/>
          <w:sz w:val="24"/>
        </w:rPr>
        <w:t xml:space="preserve"> </w:t>
      </w:r>
      <w:r>
        <w:rPr>
          <w:sz w:val="24"/>
        </w:rPr>
        <w:t>у</w:t>
      </w:r>
      <w:r>
        <w:rPr>
          <w:spacing w:val="-12"/>
          <w:sz w:val="24"/>
        </w:rPr>
        <w:t xml:space="preserve"> </w:t>
      </w:r>
      <w:r>
        <w:rPr>
          <w:sz w:val="24"/>
        </w:rPr>
        <w:t>аквариумных</w:t>
      </w:r>
      <w:r>
        <w:rPr>
          <w:spacing w:val="-6"/>
          <w:sz w:val="24"/>
        </w:rPr>
        <w:t xml:space="preserve"> </w:t>
      </w:r>
      <w:r>
        <w:rPr>
          <w:spacing w:val="-4"/>
          <w:sz w:val="24"/>
        </w:rPr>
        <w:t>рыб.</w:t>
      </w:r>
    </w:p>
    <w:p w:rsidR="00CE04F4" w:rsidRDefault="008178F7" w:rsidP="00492A9C">
      <w:pPr>
        <w:pStyle w:val="a4"/>
        <w:numPr>
          <w:ilvl w:val="0"/>
          <w:numId w:val="65"/>
        </w:numPr>
        <w:tabs>
          <w:tab w:val="left" w:pos="1235"/>
        </w:tabs>
        <w:spacing w:line="275" w:lineRule="exact"/>
        <w:ind w:left="1235" w:hanging="244"/>
        <w:rPr>
          <w:sz w:val="24"/>
        </w:rPr>
      </w:pPr>
      <w:r>
        <w:rPr>
          <w:sz w:val="24"/>
        </w:rPr>
        <w:t>Строение</w:t>
      </w:r>
      <w:r>
        <w:rPr>
          <w:spacing w:val="-3"/>
          <w:sz w:val="24"/>
        </w:rPr>
        <w:t xml:space="preserve"> </w:t>
      </w:r>
      <w:r>
        <w:rPr>
          <w:sz w:val="24"/>
        </w:rPr>
        <w:t>яйца</w:t>
      </w:r>
      <w:r>
        <w:rPr>
          <w:spacing w:val="-2"/>
          <w:sz w:val="24"/>
        </w:rPr>
        <w:t xml:space="preserve"> </w:t>
      </w:r>
      <w:r>
        <w:rPr>
          <w:sz w:val="24"/>
        </w:rPr>
        <w:t>и</w:t>
      </w:r>
      <w:r>
        <w:rPr>
          <w:spacing w:val="-5"/>
          <w:sz w:val="24"/>
        </w:rPr>
        <w:t xml:space="preserve"> </w:t>
      </w:r>
      <w:r>
        <w:rPr>
          <w:sz w:val="24"/>
        </w:rPr>
        <w:t>развитие</w:t>
      </w:r>
      <w:r>
        <w:rPr>
          <w:spacing w:val="-6"/>
          <w:sz w:val="24"/>
        </w:rPr>
        <w:t xml:space="preserve"> </w:t>
      </w:r>
      <w:r>
        <w:rPr>
          <w:sz w:val="24"/>
        </w:rPr>
        <w:t>зародыша</w:t>
      </w:r>
      <w:r>
        <w:rPr>
          <w:spacing w:val="-7"/>
          <w:sz w:val="24"/>
        </w:rPr>
        <w:t xml:space="preserve"> </w:t>
      </w:r>
      <w:r>
        <w:rPr>
          <w:sz w:val="24"/>
        </w:rPr>
        <w:t xml:space="preserve">птицы </w:t>
      </w:r>
      <w:r>
        <w:rPr>
          <w:spacing w:val="-2"/>
          <w:sz w:val="24"/>
        </w:rPr>
        <w:t>(курицы).</w:t>
      </w:r>
    </w:p>
    <w:p w:rsidR="00CE04F4" w:rsidRDefault="008178F7" w:rsidP="00492A9C">
      <w:pPr>
        <w:pStyle w:val="Heading3"/>
        <w:numPr>
          <w:ilvl w:val="0"/>
          <w:numId w:val="66"/>
        </w:numPr>
        <w:tabs>
          <w:tab w:val="left" w:pos="1235"/>
        </w:tabs>
        <w:spacing w:before="7" w:line="272" w:lineRule="exact"/>
        <w:ind w:left="1235" w:hanging="244"/>
      </w:pPr>
      <w:r>
        <w:t>Систематические</w:t>
      </w:r>
      <w:r>
        <w:rPr>
          <w:spacing w:val="-7"/>
        </w:rPr>
        <w:t xml:space="preserve"> </w:t>
      </w:r>
      <w:r>
        <w:t>группы</w:t>
      </w:r>
      <w:r>
        <w:rPr>
          <w:spacing w:val="-6"/>
        </w:rPr>
        <w:t xml:space="preserve"> </w:t>
      </w:r>
      <w:r>
        <w:rPr>
          <w:spacing w:val="-2"/>
        </w:rPr>
        <w:t>животных</w:t>
      </w:r>
    </w:p>
    <w:p w:rsidR="00CE04F4" w:rsidRDefault="008178F7">
      <w:pPr>
        <w:pStyle w:val="a3"/>
        <w:ind w:right="564"/>
      </w:pPr>
      <w:r>
        <w:rPr>
          <w:b/>
          <w:i/>
        </w:rPr>
        <w:t xml:space="preserve">Основные категории систематики животных. </w:t>
      </w:r>
      <w: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w:t>
      </w:r>
      <w:r>
        <w:rPr>
          <w:spacing w:val="-2"/>
        </w:rPr>
        <w:t xml:space="preserve"> </w:t>
      </w:r>
      <w:r>
        <w:t>номенклатура. Отражение</w:t>
      </w:r>
      <w:r>
        <w:rPr>
          <w:spacing w:val="-3"/>
        </w:rPr>
        <w:t xml:space="preserve"> </w:t>
      </w:r>
      <w:r>
        <w:t>современных</w:t>
      </w:r>
      <w:r>
        <w:rPr>
          <w:spacing w:val="-7"/>
        </w:rPr>
        <w:t xml:space="preserve"> </w:t>
      </w:r>
      <w:r>
        <w:t>знаний</w:t>
      </w:r>
      <w:r>
        <w:rPr>
          <w:spacing w:val="-6"/>
        </w:rPr>
        <w:t xml:space="preserve"> </w:t>
      </w:r>
      <w:r>
        <w:t>о</w:t>
      </w:r>
      <w:r>
        <w:rPr>
          <w:spacing w:val="-2"/>
        </w:rPr>
        <w:t xml:space="preserve"> </w:t>
      </w:r>
      <w:r>
        <w:t>происхождении</w:t>
      </w:r>
      <w:r>
        <w:rPr>
          <w:spacing w:val="-6"/>
        </w:rPr>
        <w:t xml:space="preserve"> </w:t>
      </w:r>
      <w:r>
        <w:t>и</w:t>
      </w:r>
      <w:r>
        <w:rPr>
          <w:spacing w:val="-1"/>
        </w:rPr>
        <w:t xml:space="preserve"> </w:t>
      </w:r>
      <w:r>
        <w:t>родстве</w:t>
      </w:r>
      <w:r>
        <w:rPr>
          <w:spacing w:val="-8"/>
        </w:rPr>
        <w:t xml:space="preserve"> </w:t>
      </w:r>
      <w:r>
        <w:t>животных в классификации животных.</w:t>
      </w:r>
    </w:p>
    <w:p w:rsidR="00CE04F4" w:rsidRDefault="008178F7">
      <w:pPr>
        <w:pStyle w:val="a3"/>
        <w:ind w:right="568"/>
      </w:pPr>
      <w:r>
        <w:rPr>
          <w:b/>
          <w:i/>
        </w:rPr>
        <w:t xml:space="preserve">Одноклеточные животные – простейшие. </w:t>
      </w:r>
      <w: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w:t>
      </w:r>
      <w:r>
        <w:rPr>
          <w:spacing w:val="-6"/>
        </w:rPr>
        <w:t xml:space="preserve"> </w:t>
      </w:r>
      <w:r>
        <w:t>пород,</w:t>
      </w:r>
      <w:r>
        <w:rPr>
          <w:spacing w:val="-5"/>
        </w:rPr>
        <w:t xml:space="preserve"> </w:t>
      </w:r>
      <w:r>
        <w:t>возбудители</w:t>
      </w:r>
      <w:r>
        <w:rPr>
          <w:spacing w:val="-1"/>
        </w:rPr>
        <w:t xml:space="preserve"> </w:t>
      </w:r>
      <w:r>
        <w:t>заболеваний, симбиотические</w:t>
      </w:r>
      <w:r>
        <w:rPr>
          <w:spacing w:val="-3"/>
        </w:rPr>
        <w:t xml:space="preserve"> </w:t>
      </w:r>
      <w:r>
        <w:t>виды).</w:t>
      </w:r>
      <w:r>
        <w:rPr>
          <w:spacing w:val="-5"/>
        </w:rPr>
        <w:t xml:space="preserve"> </w:t>
      </w:r>
      <w:r>
        <w:t>Пути</w:t>
      </w:r>
      <w:r>
        <w:rPr>
          <w:spacing w:val="-1"/>
        </w:rPr>
        <w:t xml:space="preserve"> </w:t>
      </w:r>
      <w:r>
        <w:t>заражения</w:t>
      </w:r>
      <w:r>
        <w:rPr>
          <w:spacing w:val="-2"/>
        </w:rPr>
        <w:t xml:space="preserve"> </w:t>
      </w:r>
      <w:r>
        <w:t>человека</w:t>
      </w:r>
      <w:r>
        <w:rPr>
          <w:spacing w:val="-3"/>
        </w:rPr>
        <w:t xml:space="preserve"> </w:t>
      </w:r>
      <w:r>
        <w:t>и меры профилактики, вызываемые одноклеточными животными (малярийный плазмодий).</w:t>
      </w:r>
    </w:p>
    <w:p w:rsidR="00CE04F4" w:rsidRDefault="008178F7">
      <w:pPr>
        <w:spacing w:line="274" w:lineRule="exact"/>
        <w:ind w:left="991"/>
        <w:jc w:val="both"/>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CE04F4" w:rsidRDefault="008178F7" w:rsidP="00492A9C">
      <w:pPr>
        <w:pStyle w:val="a4"/>
        <w:numPr>
          <w:ilvl w:val="0"/>
          <w:numId w:val="64"/>
        </w:numPr>
        <w:tabs>
          <w:tab w:val="left" w:pos="1321"/>
        </w:tabs>
        <w:spacing w:before="5" w:line="237" w:lineRule="auto"/>
        <w:ind w:right="564" w:firstLine="566"/>
        <w:rPr>
          <w:sz w:val="24"/>
        </w:rPr>
      </w:pPr>
      <w:r>
        <w:rPr>
          <w:sz w:val="24"/>
        </w:rPr>
        <w:t>Исследование</w:t>
      </w:r>
      <w:r>
        <w:rPr>
          <w:spacing w:val="40"/>
          <w:sz w:val="24"/>
        </w:rPr>
        <w:t xml:space="preserve"> </w:t>
      </w:r>
      <w:r>
        <w:rPr>
          <w:sz w:val="24"/>
        </w:rPr>
        <w:t>строения</w:t>
      </w:r>
      <w:r>
        <w:rPr>
          <w:spacing w:val="40"/>
          <w:sz w:val="24"/>
        </w:rPr>
        <w:t xml:space="preserve"> </w:t>
      </w:r>
      <w:r>
        <w:rPr>
          <w:sz w:val="24"/>
        </w:rPr>
        <w:t>инфузории-туфельки</w:t>
      </w:r>
      <w:r>
        <w:rPr>
          <w:spacing w:val="40"/>
          <w:sz w:val="24"/>
        </w:rPr>
        <w:t xml:space="preserve"> </w:t>
      </w:r>
      <w:r>
        <w:rPr>
          <w:sz w:val="24"/>
        </w:rPr>
        <w:t>и</w:t>
      </w:r>
      <w:r>
        <w:rPr>
          <w:spacing w:val="40"/>
          <w:sz w:val="24"/>
        </w:rPr>
        <w:t xml:space="preserve"> </w:t>
      </w:r>
      <w:r>
        <w:rPr>
          <w:sz w:val="24"/>
        </w:rPr>
        <w:t>наблюдение</w:t>
      </w:r>
      <w:r>
        <w:rPr>
          <w:spacing w:val="40"/>
          <w:sz w:val="24"/>
        </w:rPr>
        <w:t xml:space="preserve"> </w:t>
      </w:r>
      <w:r>
        <w:rPr>
          <w:sz w:val="24"/>
        </w:rPr>
        <w:t>за</w:t>
      </w:r>
      <w:r>
        <w:rPr>
          <w:spacing w:val="40"/>
          <w:sz w:val="24"/>
        </w:rPr>
        <w:t xml:space="preserve"> </w:t>
      </w:r>
      <w:r>
        <w:rPr>
          <w:sz w:val="24"/>
        </w:rPr>
        <w:t>её</w:t>
      </w:r>
      <w:r>
        <w:rPr>
          <w:spacing w:val="40"/>
          <w:sz w:val="24"/>
        </w:rPr>
        <w:t xml:space="preserve"> </w:t>
      </w:r>
      <w:r>
        <w:rPr>
          <w:sz w:val="24"/>
        </w:rPr>
        <w:t>передвижением.</w:t>
      </w:r>
      <w:r>
        <w:rPr>
          <w:spacing w:val="80"/>
          <w:sz w:val="24"/>
        </w:rPr>
        <w:t xml:space="preserve"> </w:t>
      </w:r>
      <w:r>
        <w:rPr>
          <w:sz w:val="24"/>
        </w:rPr>
        <w:t>Изучение хемотаксиса.</w:t>
      </w:r>
    </w:p>
    <w:p w:rsidR="00CE04F4" w:rsidRDefault="008178F7" w:rsidP="00492A9C">
      <w:pPr>
        <w:pStyle w:val="a4"/>
        <w:numPr>
          <w:ilvl w:val="0"/>
          <w:numId w:val="64"/>
        </w:numPr>
        <w:tabs>
          <w:tab w:val="left" w:pos="1235"/>
        </w:tabs>
        <w:spacing w:before="3" w:line="275" w:lineRule="exact"/>
        <w:ind w:left="1235" w:hanging="244"/>
        <w:rPr>
          <w:sz w:val="24"/>
        </w:rPr>
      </w:pPr>
      <w:r>
        <w:rPr>
          <w:sz w:val="24"/>
        </w:rPr>
        <w:t>Многообразие</w:t>
      </w:r>
      <w:r>
        <w:rPr>
          <w:spacing w:val="-8"/>
          <w:sz w:val="24"/>
        </w:rPr>
        <w:t xml:space="preserve"> </w:t>
      </w:r>
      <w:r>
        <w:rPr>
          <w:sz w:val="24"/>
        </w:rPr>
        <w:t>простейших</w:t>
      </w:r>
      <w:r>
        <w:rPr>
          <w:spacing w:val="-6"/>
          <w:sz w:val="24"/>
        </w:rPr>
        <w:t xml:space="preserve"> </w:t>
      </w:r>
      <w:r>
        <w:rPr>
          <w:sz w:val="24"/>
        </w:rPr>
        <w:t>(на</w:t>
      </w:r>
      <w:r>
        <w:rPr>
          <w:spacing w:val="-3"/>
          <w:sz w:val="24"/>
        </w:rPr>
        <w:t xml:space="preserve"> </w:t>
      </w:r>
      <w:r>
        <w:rPr>
          <w:sz w:val="24"/>
        </w:rPr>
        <w:t>готовых</w:t>
      </w:r>
      <w:r>
        <w:rPr>
          <w:spacing w:val="-6"/>
          <w:sz w:val="24"/>
        </w:rPr>
        <w:t xml:space="preserve"> </w:t>
      </w:r>
      <w:r>
        <w:rPr>
          <w:spacing w:val="-2"/>
          <w:sz w:val="24"/>
        </w:rPr>
        <w:t>препаратах).</w:t>
      </w:r>
    </w:p>
    <w:p w:rsidR="00CE04F4" w:rsidRDefault="008178F7" w:rsidP="00492A9C">
      <w:pPr>
        <w:pStyle w:val="a4"/>
        <w:numPr>
          <w:ilvl w:val="0"/>
          <w:numId w:val="64"/>
        </w:numPr>
        <w:tabs>
          <w:tab w:val="left" w:pos="1235"/>
        </w:tabs>
        <w:spacing w:line="275" w:lineRule="exact"/>
        <w:ind w:left="1235" w:hanging="244"/>
        <w:rPr>
          <w:sz w:val="24"/>
        </w:rPr>
      </w:pPr>
      <w:r>
        <w:rPr>
          <w:sz w:val="24"/>
        </w:rPr>
        <w:t>Изготовление</w:t>
      </w:r>
      <w:r>
        <w:rPr>
          <w:spacing w:val="-8"/>
          <w:sz w:val="24"/>
        </w:rPr>
        <w:t xml:space="preserve"> </w:t>
      </w:r>
      <w:r>
        <w:rPr>
          <w:sz w:val="24"/>
        </w:rPr>
        <w:t>модели</w:t>
      </w:r>
      <w:r>
        <w:rPr>
          <w:spacing w:val="-3"/>
          <w:sz w:val="24"/>
        </w:rPr>
        <w:t xml:space="preserve"> </w:t>
      </w:r>
      <w:r>
        <w:rPr>
          <w:sz w:val="24"/>
        </w:rPr>
        <w:t>клетки</w:t>
      </w:r>
      <w:r>
        <w:rPr>
          <w:spacing w:val="-8"/>
          <w:sz w:val="24"/>
        </w:rPr>
        <w:t xml:space="preserve"> </w:t>
      </w:r>
      <w:r>
        <w:rPr>
          <w:sz w:val="24"/>
        </w:rPr>
        <w:t>простейшего</w:t>
      </w:r>
      <w:r>
        <w:rPr>
          <w:spacing w:val="-5"/>
          <w:sz w:val="24"/>
        </w:rPr>
        <w:t xml:space="preserve"> </w:t>
      </w:r>
      <w:r>
        <w:rPr>
          <w:sz w:val="24"/>
        </w:rPr>
        <w:t>(амёбы,</w:t>
      </w:r>
      <w:r>
        <w:rPr>
          <w:spacing w:val="-2"/>
          <w:sz w:val="24"/>
        </w:rPr>
        <w:t xml:space="preserve"> </w:t>
      </w:r>
      <w:r>
        <w:rPr>
          <w:sz w:val="24"/>
        </w:rPr>
        <w:t>инфузории-туфельки</w:t>
      </w:r>
      <w:r>
        <w:rPr>
          <w:spacing w:val="-4"/>
          <w:sz w:val="24"/>
        </w:rPr>
        <w:t xml:space="preserve"> </w:t>
      </w:r>
      <w:r>
        <w:rPr>
          <w:sz w:val="24"/>
        </w:rPr>
        <w:t>и</w:t>
      </w:r>
      <w:r>
        <w:rPr>
          <w:spacing w:val="-3"/>
          <w:sz w:val="24"/>
        </w:rPr>
        <w:t xml:space="preserve"> </w:t>
      </w:r>
      <w:r>
        <w:rPr>
          <w:spacing w:val="-2"/>
          <w:sz w:val="24"/>
        </w:rPr>
        <w:t>др.).</w:t>
      </w:r>
    </w:p>
    <w:p w:rsidR="00CE04F4" w:rsidRDefault="008178F7">
      <w:pPr>
        <w:pStyle w:val="a3"/>
        <w:spacing w:before="3"/>
        <w:ind w:right="564"/>
      </w:pPr>
      <w:r>
        <w:rPr>
          <w:b/>
          <w:i/>
        </w:rPr>
        <w:t xml:space="preserve">Многоклеточные животные. Кишечнополостные. </w:t>
      </w:r>
      <w:r>
        <w:t>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w:t>
      </w:r>
      <w:r>
        <w:rPr>
          <w:spacing w:val="-6"/>
        </w:rPr>
        <w:t xml:space="preserve"> </w:t>
      </w:r>
      <w:r>
        <w:t>кишечнополостных. Значение</w:t>
      </w:r>
      <w:r>
        <w:rPr>
          <w:spacing w:val="-1"/>
        </w:rPr>
        <w:t xml:space="preserve"> </w:t>
      </w:r>
      <w:r>
        <w:t>кишечнополостных</w:t>
      </w:r>
      <w:r>
        <w:rPr>
          <w:spacing w:val="-5"/>
        </w:rPr>
        <w:t xml:space="preserve"> </w:t>
      </w:r>
      <w:r>
        <w:t>в природе и жизни человека. Коралловые полипы и их роль в рифообразовании.</w:t>
      </w:r>
    </w:p>
    <w:p w:rsidR="00CE04F4" w:rsidRDefault="008178F7">
      <w:pPr>
        <w:spacing w:line="275" w:lineRule="exact"/>
        <w:ind w:left="991"/>
        <w:jc w:val="both"/>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CE04F4" w:rsidRDefault="008178F7" w:rsidP="00492A9C">
      <w:pPr>
        <w:pStyle w:val="a4"/>
        <w:numPr>
          <w:ilvl w:val="0"/>
          <w:numId w:val="63"/>
        </w:numPr>
        <w:tabs>
          <w:tab w:val="left" w:pos="1235"/>
        </w:tabs>
        <w:spacing w:line="275" w:lineRule="exact"/>
        <w:ind w:left="1235" w:hanging="244"/>
        <w:rPr>
          <w:sz w:val="24"/>
        </w:rPr>
      </w:pPr>
      <w:r>
        <w:rPr>
          <w:sz w:val="24"/>
        </w:rPr>
        <w:t>Исследование</w:t>
      </w:r>
      <w:r>
        <w:rPr>
          <w:spacing w:val="-5"/>
          <w:sz w:val="24"/>
        </w:rPr>
        <w:t xml:space="preserve"> </w:t>
      </w:r>
      <w:r>
        <w:rPr>
          <w:sz w:val="24"/>
        </w:rPr>
        <w:t>строения</w:t>
      </w:r>
      <w:r>
        <w:rPr>
          <w:spacing w:val="-7"/>
          <w:sz w:val="24"/>
        </w:rPr>
        <w:t xml:space="preserve"> </w:t>
      </w:r>
      <w:r>
        <w:rPr>
          <w:sz w:val="24"/>
        </w:rPr>
        <w:t>пресноводной</w:t>
      </w:r>
      <w:r>
        <w:rPr>
          <w:spacing w:val="-5"/>
          <w:sz w:val="24"/>
        </w:rPr>
        <w:t xml:space="preserve"> </w:t>
      </w:r>
      <w:r>
        <w:rPr>
          <w:sz w:val="24"/>
        </w:rPr>
        <w:t>гидры</w:t>
      </w:r>
      <w:r>
        <w:rPr>
          <w:spacing w:val="-5"/>
          <w:sz w:val="24"/>
        </w:rPr>
        <w:t xml:space="preserve"> </w:t>
      </w:r>
      <w:r>
        <w:rPr>
          <w:sz w:val="24"/>
        </w:rPr>
        <w:t>и</w:t>
      </w:r>
      <w:r>
        <w:rPr>
          <w:spacing w:val="-1"/>
          <w:sz w:val="24"/>
        </w:rPr>
        <w:t xml:space="preserve"> </w:t>
      </w:r>
      <w:r>
        <w:rPr>
          <w:sz w:val="24"/>
        </w:rPr>
        <w:t>её</w:t>
      </w:r>
      <w:r>
        <w:rPr>
          <w:spacing w:val="-7"/>
          <w:sz w:val="24"/>
        </w:rPr>
        <w:t xml:space="preserve"> </w:t>
      </w:r>
      <w:r>
        <w:rPr>
          <w:sz w:val="24"/>
        </w:rPr>
        <w:t>передвижения</w:t>
      </w:r>
      <w:r>
        <w:rPr>
          <w:spacing w:val="-7"/>
          <w:sz w:val="24"/>
        </w:rPr>
        <w:t xml:space="preserve"> </w:t>
      </w:r>
      <w:r>
        <w:rPr>
          <w:sz w:val="24"/>
        </w:rPr>
        <w:t>(школьный</w:t>
      </w:r>
      <w:r>
        <w:rPr>
          <w:spacing w:val="-5"/>
          <w:sz w:val="24"/>
        </w:rPr>
        <w:t xml:space="preserve"> </w:t>
      </w:r>
      <w:r>
        <w:rPr>
          <w:spacing w:val="-2"/>
          <w:sz w:val="24"/>
        </w:rPr>
        <w:t>аквариум).</w:t>
      </w:r>
    </w:p>
    <w:p w:rsidR="00CE04F4" w:rsidRDefault="008178F7" w:rsidP="00492A9C">
      <w:pPr>
        <w:pStyle w:val="a4"/>
        <w:numPr>
          <w:ilvl w:val="0"/>
          <w:numId w:val="63"/>
        </w:numPr>
        <w:tabs>
          <w:tab w:val="left" w:pos="1235"/>
        </w:tabs>
        <w:spacing w:before="3" w:line="275" w:lineRule="exact"/>
        <w:ind w:left="1235" w:hanging="244"/>
        <w:rPr>
          <w:sz w:val="24"/>
        </w:rPr>
      </w:pPr>
      <w:r>
        <w:rPr>
          <w:sz w:val="24"/>
        </w:rPr>
        <w:t>Исследование</w:t>
      </w:r>
      <w:r>
        <w:rPr>
          <w:spacing w:val="-6"/>
          <w:sz w:val="24"/>
        </w:rPr>
        <w:t xml:space="preserve"> </w:t>
      </w:r>
      <w:r>
        <w:rPr>
          <w:sz w:val="24"/>
        </w:rPr>
        <w:t>питания</w:t>
      </w:r>
      <w:r>
        <w:rPr>
          <w:spacing w:val="-7"/>
          <w:sz w:val="24"/>
        </w:rPr>
        <w:t xml:space="preserve"> </w:t>
      </w:r>
      <w:r>
        <w:rPr>
          <w:sz w:val="24"/>
        </w:rPr>
        <w:t>гидры</w:t>
      </w:r>
      <w:r>
        <w:rPr>
          <w:spacing w:val="-5"/>
          <w:sz w:val="24"/>
        </w:rPr>
        <w:t xml:space="preserve"> </w:t>
      </w:r>
      <w:r>
        <w:rPr>
          <w:sz w:val="24"/>
        </w:rPr>
        <w:t>дафниями</w:t>
      </w:r>
      <w:r>
        <w:rPr>
          <w:spacing w:val="-2"/>
          <w:sz w:val="24"/>
        </w:rPr>
        <w:t xml:space="preserve"> </w:t>
      </w:r>
      <w:r>
        <w:rPr>
          <w:sz w:val="24"/>
        </w:rPr>
        <w:t>и</w:t>
      </w:r>
      <w:r>
        <w:rPr>
          <w:spacing w:val="-6"/>
          <w:sz w:val="24"/>
        </w:rPr>
        <w:t xml:space="preserve"> </w:t>
      </w:r>
      <w:r>
        <w:rPr>
          <w:sz w:val="24"/>
        </w:rPr>
        <w:t>циклопами</w:t>
      </w:r>
      <w:r>
        <w:rPr>
          <w:spacing w:val="-6"/>
          <w:sz w:val="24"/>
        </w:rPr>
        <w:t xml:space="preserve"> </w:t>
      </w:r>
      <w:r>
        <w:rPr>
          <w:sz w:val="24"/>
        </w:rPr>
        <w:t>(школьный</w:t>
      </w:r>
      <w:r>
        <w:rPr>
          <w:spacing w:val="-1"/>
          <w:sz w:val="24"/>
        </w:rPr>
        <w:t xml:space="preserve"> </w:t>
      </w:r>
      <w:r>
        <w:rPr>
          <w:spacing w:val="-2"/>
          <w:sz w:val="24"/>
        </w:rPr>
        <w:t>аквариум).</w:t>
      </w:r>
    </w:p>
    <w:p w:rsidR="00CE04F4" w:rsidRDefault="008178F7" w:rsidP="00492A9C">
      <w:pPr>
        <w:pStyle w:val="a4"/>
        <w:numPr>
          <w:ilvl w:val="0"/>
          <w:numId w:val="63"/>
        </w:numPr>
        <w:tabs>
          <w:tab w:val="left" w:pos="1235"/>
        </w:tabs>
        <w:spacing w:line="275" w:lineRule="exact"/>
        <w:ind w:left="1235" w:hanging="244"/>
        <w:rPr>
          <w:sz w:val="24"/>
        </w:rPr>
      </w:pPr>
      <w:r>
        <w:rPr>
          <w:sz w:val="24"/>
        </w:rPr>
        <w:t>Изготовление</w:t>
      </w:r>
      <w:r>
        <w:rPr>
          <w:spacing w:val="-6"/>
          <w:sz w:val="24"/>
        </w:rPr>
        <w:t xml:space="preserve"> </w:t>
      </w:r>
      <w:r>
        <w:rPr>
          <w:sz w:val="24"/>
        </w:rPr>
        <w:t>модели</w:t>
      </w:r>
      <w:r>
        <w:rPr>
          <w:spacing w:val="-8"/>
          <w:sz w:val="24"/>
        </w:rPr>
        <w:t xml:space="preserve"> </w:t>
      </w:r>
      <w:r>
        <w:rPr>
          <w:sz w:val="24"/>
        </w:rPr>
        <w:t>пресноводной</w:t>
      </w:r>
      <w:r>
        <w:rPr>
          <w:spacing w:val="-7"/>
          <w:sz w:val="24"/>
        </w:rPr>
        <w:t xml:space="preserve"> </w:t>
      </w:r>
      <w:r>
        <w:rPr>
          <w:spacing w:val="-2"/>
          <w:sz w:val="24"/>
        </w:rPr>
        <w:t>гидры.</w:t>
      </w:r>
    </w:p>
    <w:p w:rsidR="00CE04F4" w:rsidRDefault="008178F7">
      <w:pPr>
        <w:pStyle w:val="a3"/>
        <w:spacing w:before="2"/>
        <w:ind w:right="560"/>
      </w:pPr>
      <w:r>
        <w:rPr>
          <w:b/>
          <w:i/>
        </w:rPr>
        <w:t xml:space="preserve">Плоские, круглые, кольчатые черви. </w:t>
      </w:r>
      <w:r>
        <w:t>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w:t>
      </w:r>
      <w:r>
        <w:rPr>
          <w:spacing w:val="-1"/>
        </w:rPr>
        <w:t xml:space="preserve"> </w:t>
      </w:r>
      <w:r>
        <w:t>животным. Меры по предупреждению заражения паразитическими червями. Роль червей как почвообразователей.</w:t>
      </w:r>
    </w:p>
    <w:p w:rsidR="00CE04F4" w:rsidRDefault="008178F7">
      <w:pPr>
        <w:spacing w:line="272" w:lineRule="exact"/>
        <w:ind w:left="991"/>
        <w:jc w:val="both"/>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CE04F4" w:rsidRDefault="008178F7" w:rsidP="00492A9C">
      <w:pPr>
        <w:pStyle w:val="a4"/>
        <w:numPr>
          <w:ilvl w:val="0"/>
          <w:numId w:val="62"/>
        </w:numPr>
        <w:tabs>
          <w:tab w:val="left" w:pos="1240"/>
        </w:tabs>
        <w:spacing w:before="6" w:line="237" w:lineRule="auto"/>
        <w:ind w:right="571" w:firstLine="566"/>
        <w:rPr>
          <w:sz w:val="24"/>
        </w:rPr>
      </w:pPr>
      <w:r>
        <w:rPr>
          <w:sz w:val="24"/>
        </w:rPr>
        <w:t>Исследование</w:t>
      </w:r>
      <w:r>
        <w:rPr>
          <w:spacing w:val="-1"/>
          <w:sz w:val="24"/>
        </w:rPr>
        <w:t xml:space="preserve"> </w:t>
      </w:r>
      <w:r>
        <w:rPr>
          <w:sz w:val="24"/>
        </w:rPr>
        <w:t>внешнего строения</w:t>
      </w:r>
      <w:r>
        <w:rPr>
          <w:spacing w:val="-5"/>
          <w:sz w:val="24"/>
        </w:rPr>
        <w:t xml:space="preserve"> </w:t>
      </w:r>
      <w:r>
        <w:rPr>
          <w:sz w:val="24"/>
        </w:rPr>
        <w:t>дождевого</w:t>
      </w:r>
      <w:r>
        <w:rPr>
          <w:spacing w:val="-1"/>
          <w:sz w:val="24"/>
        </w:rPr>
        <w:t xml:space="preserve"> </w:t>
      </w:r>
      <w:r>
        <w:rPr>
          <w:sz w:val="24"/>
        </w:rPr>
        <w:t>червя.</w:t>
      </w:r>
      <w:r>
        <w:rPr>
          <w:spacing w:val="-3"/>
          <w:sz w:val="24"/>
        </w:rPr>
        <w:t xml:space="preserve"> </w:t>
      </w:r>
      <w:r>
        <w:rPr>
          <w:sz w:val="24"/>
        </w:rPr>
        <w:t>Наблюдение</w:t>
      </w:r>
      <w:r>
        <w:rPr>
          <w:spacing w:val="-1"/>
          <w:sz w:val="24"/>
        </w:rPr>
        <w:t xml:space="preserve"> </w:t>
      </w:r>
      <w:r>
        <w:rPr>
          <w:sz w:val="24"/>
        </w:rPr>
        <w:t>за</w:t>
      </w:r>
      <w:r>
        <w:rPr>
          <w:spacing w:val="-1"/>
          <w:sz w:val="24"/>
        </w:rPr>
        <w:t xml:space="preserve"> </w:t>
      </w:r>
      <w:r>
        <w:rPr>
          <w:sz w:val="24"/>
        </w:rPr>
        <w:t>реакцией дождевого червя на раздражители.</w:t>
      </w:r>
    </w:p>
    <w:p w:rsidR="00CE04F4" w:rsidRDefault="008178F7" w:rsidP="00492A9C">
      <w:pPr>
        <w:pStyle w:val="a4"/>
        <w:numPr>
          <w:ilvl w:val="0"/>
          <w:numId w:val="62"/>
        </w:numPr>
        <w:tabs>
          <w:tab w:val="left" w:pos="1240"/>
        </w:tabs>
        <w:spacing w:before="5" w:line="237" w:lineRule="auto"/>
        <w:ind w:right="568" w:firstLine="566"/>
        <w:rPr>
          <w:sz w:val="24"/>
        </w:rPr>
      </w:pPr>
      <w:r>
        <w:rPr>
          <w:sz w:val="24"/>
        </w:rPr>
        <w:t>Исследование внутреннего строения дождевого червя (на готовом</w:t>
      </w:r>
      <w:r>
        <w:rPr>
          <w:spacing w:val="-2"/>
          <w:sz w:val="24"/>
        </w:rPr>
        <w:t xml:space="preserve"> </w:t>
      </w:r>
      <w:r>
        <w:rPr>
          <w:sz w:val="24"/>
        </w:rPr>
        <w:t xml:space="preserve">влажном препарате и </w:t>
      </w:r>
      <w:r>
        <w:rPr>
          <w:spacing w:val="-2"/>
          <w:sz w:val="24"/>
        </w:rPr>
        <w:t>микропрепарате).</w:t>
      </w:r>
    </w:p>
    <w:p w:rsidR="00CE04F4" w:rsidRDefault="008178F7" w:rsidP="00492A9C">
      <w:pPr>
        <w:pStyle w:val="a4"/>
        <w:numPr>
          <w:ilvl w:val="0"/>
          <w:numId w:val="62"/>
        </w:numPr>
        <w:tabs>
          <w:tab w:val="left" w:pos="1254"/>
        </w:tabs>
        <w:spacing w:before="6" w:line="237" w:lineRule="auto"/>
        <w:ind w:right="569" w:firstLine="566"/>
        <w:rPr>
          <w:sz w:val="24"/>
        </w:rPr>
      </w:pPr>
      <w:r>
        <w:rPr>
          <w:sz w:val="24"/>
        </w:rPr>
        <w:t>Изучение приспособлений паразитических червей к паразитизму (на готовых влажных</w:t>
      </w:r>
      <w:r>
        <w:rPr>
          <w:spacing w:val="40"/>
          <w:sz w:val="24"/>
        </w:rPr>
        <w:t xml:space="preserve"> </w:t>
      </w:r>
      <w:r>
        <w:rPr>
          <w:sz w:val="24"/>
        </w:rPr>
        <w:t>и микропрепаратах).</w:t>
      </w:r>
    </w:p>
    <w:p w:rsidR="00CE04F4" w:rsidRDefault="00CE04F4">
      <w:pPr>
        <w:pStyle w:val="a4"/>
        <w:spacing w:line="237" w:lineRule="auto"/>
        <w:jc w:val="left"/>
        <w:rPr>
          <w:sz w:val="24"/>
        </w:rPr>
        <w:sectPr w:rsidR="00CE04F4">
          <w:pgSz w:w="11910" w:h="16840"/>
          <w:pgMar w:top="620" w:right="283" w:bottom="480" w:left="708" w:header="0" w:footer="292" w:gutter="0"/>
          <w:cols w:space="720"/>
        </w:sectPr>
      </w:pPr>
    </w:p>
    <w:p w:rsidR="00CE04F4" w:rsidRDefault="008178F7">
      <w:pPr>
        <w:pStyle w:val="a3"/>
        <w:spacing w:before="66" w:line="237" w:lineRule="auto"/>
        <w:ind w:right="569"/>
      </w:pPr>
      <w:r>
        <w:rPr>
          <w:b/>
          <w:i/>
        </w:rPr>
        <w:t xml:space="preserve">Членистоногие. </w:t>
      </w:r>
      <w:r>
        <w:t>Общая характеристика. Среды жизни. Внешнее и внутреннее строение членистоногих. Многообразие членистоногих. Представители классов.</w:t>
      </w:r>
    </w:p>
    <w:p w:rsidR="00CE04F4" w:rsidRDefault="008178F7">
      <w:pPr>
        <w:pStyle w:val="a3"/>
        <w:spacing w:before="6" w:line="237" w:lineRule="auto"/>
        <w:ind w:right="570"/>
      </w:pPr>
      <w:r>
        <w:rPr>
          <w:i/>
        </w:rPr>
        <w:t xml:space="preserve">Ракообразные. </w:t>
      </w:r>
      <w:r>
        <w:t>Особенности строения и жизнедеятельности. Значение ракообразных в природе и жизни человека.</w:t>
      </w:r>
    </w:p>
    <w:p w:rsidR="00CE04F4" w:rsidRDefault="008178F7">
      <w:pPr>
        <w:pStyle w:val="a3"/>
        <w:spacing w:before="3"/>
        <w:ind w:right="555"/>
      </w:pPr>
      <w:r>
        <w:rPr>
          <w:i/>
        </w:rPr>
        <w:t xml:space="preserve">Паукообразные. </w:t>
      </w:r>
      <w:r>
        <w:t xml:space="preserve">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w:t>
      </w:r>
      <w:r>
        <w:rPr>
          <w:spacing w:val="-2"/>
        </w:rPr>
        <w:t>почвообразовании.</w:t>
      </w:r>
    </w:p>
    <w:p w:rsidR="00CE04F4" w:rsidRDefault="008178F7">
      <w:pPr>
        <w:pStyle w:val="a3"/>
        <w:spacing w:before="1"/>
        <w:ind w:right="560"/>
      </w:pPr>
      <w:r>
        <w:rPr>
          <w:i/>
        </w:rPr>
        <w:t xml:space="preserve">Насекомые. </w:t>
      </w:r>
      <w:r>
        <w:t>Особенности строения</w:t>
      </w:r>
      <w:r>
        <w:rPr>
          <w:spacing w:val="-1"/>
        </w:rPr>
        <w:t xml:space="preserve"> </w:t>
      </w:r>
      <w:r>
        <w:t>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w:t>
      </w:r>
      <w:r>
        <w:rPr>
          <w:spacing w:val="-1"/>
        </w:rPr>
        <w:t xml:space="preserve"> </w:t>
      </w:r>
      <w:r>
        <w:t>огорода,</w:t>
      </w:r>
      <w:r>
        <w:rPr>
          <w:spacing w:val="-1"/>
        </w:rPr>
        <w:t xml:space="preserve"> </w:t>
      </w:r>
      <w:r>
        <w:t>поля,</w:t>
      </w:r>
      <w:r>
        <w:rPr>
          <w:spacing w:val="-1"/>
        </w:rPr>
        <w:t xml:space="preserve"> </w:t>
      </w:r>
      <w:r>
        <w:t>леса.</w:t>
      </w:r>
      <w:r>
        <w:rPr>
          <w:spacing w:val="-6"/>
        </w:rPr>
        <w:t xml:space="preserve"> </w:t>
      </w:r>
      <w:r>
        <w:t>Насекомые,</w:t>
      </w:r>
      <w:r>
        <w:rPr>
          <w:spacing w:val="-1"/>
        </w:rPr>
        <w:t xml:space="preserve"> </w:t>
      </w:r>
      <w:r>
        <w:t>снижающие</w:t>
      </w:r>
      <w:r>
        <w:rPr>
          <w:spacing w:val="-4"/>
        </w:rPr>
        <w:t xml:space="preserve"> </w:t>
      </w:r>
      <w:r>
        <w:t>численность</w:t>
      </w:r>
      <w:r>
        <w:rPr>
          <w:spacing w:val="-6"/>
        </w:rPr>
        <w:t xml:space="preserve"> </w:t>
      </w:r>
      <w:r>
        <w:t>вредителей</w:t>
      </w:r>
      <w:r>
        <w:rPr>
          <w:spacing w:val="-7"/>
        </w:rPr>
        <w:t xml:space="preserve"> </w:t>
      </w:r>
      <w:r>
        <w:t>растений.</w:t>
      </w:r>
      <w:r>
        <w:rPr>
          <w:spacing w:val="-6"/>
        </w:rPr>
        <w:t xml:space="preserve"> </w:t>
      </w:r>
      <w:r>
        <w:t>Поведение насекомых, инстинкты. Меры по сокращению численности насекомых-вредителей. Значение насекомых в природе и жизни человека.</w:t>
      </w:r>
    </w:p>
    <w:p w:rsidR="00CE04F4" w:rsidRDefault="008178F7">
      <w:pPr>
        <w:pStyle w:val="a3"/>
        <w:spacing w:line="242" w:lineRule="auto"/>
        <w:ind w:right="571"/>
      </w:pPr>
      <w:r>
        <w:t>*Отряды насекомых изучаются обзорно по усмотрению учителя в зависимости от</w:t>
      </w:r>
      <w:r>
        <w:rPr>
          <w:spacing w:val="40"/>
        </w:rPr>
        <w:t xml:space="preserve"> </w:t>
      </w:r>
      <w:r>
        <w:t>местных условий. Более подробно изучаются на примере двух местных отрядов.</w:t>
      </w:r>
    </w:p>
    <w:p w:rsidR="00CE04F4" w:rsidRDefault="008178F7">
      <w:pPr>
        <w:spacing w:line="271" w:lineRule="exact"/>
        <w:ind w:left="991"/>
        <w:jc w:val="both"/>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CE04F4" w:rsidRDefault="008178F7" w:rsidP="00492A9C">
      <w:pPr>
        <w:pStyle w:val="a4"/>
        <w:numPr>
          <w:ilvl w:val="0"/>
          <w:numId w:val="61"/>
        </w:numPr>
        <w:tabs>
          <w:tab w:val="left" w:pos="1268"/>
        </w:tabs>
        <w:spacing w:before="3" w:line="237" w:lineRule="auto"/>
        <w:ind w:right="562" w:firstLine="566"/>
        <w:jc w:val="both"/>
        <w:rPr>
          <w:sz w:val="24"/>
        </w:rPr>
      </w:pPr>
      <w:r>
        <w:rPr>
          <w:sz w:val="24"/>
        </w:rPr>
        <w:t>Исследование внешнего строения насекомого (на примере майского жука или других крупных насекомых-вредителей).</w:t>
      </w:r>
    </w:p>
    <w:p w:rsidR="00CE04F4" w:rsidRDefault="008178F7" w:rsidP="00492A9C">
      <w:pPr>
        <w:pStyle w:val="a4"/>
        <w:numPr>
          <w:ilvl w:val="0"/>
          <w:numId w:val="61"/>
        </w:numPr>
        <w:tabs>
          <w:tab w:val="left" w:pos="1235"/>
        </w:tabs>
        <w:spacing w:before="4" w:line="275" w:lineRule="exact"/>
        <w:ind w:left="1235" w:hanging="244"/>
        <w:jc w:val="both"/>
        <w:rPr>
          <w:sz w:val="24"/>
        </w:rPr>
      </w:pPr>
      <w:r>
        <w:rPr>
          <w:sz w:val="24"/>
        </w:rPr>
        <w:t>Ознакомление</w:t>
      </w:r>
      <w:r>
        <w:rPr>
          <w:spacing w:val="-6"/>
          <w:sz w:val="24"/>
        </w:rPr>
        <w:t xml:space="preserve"> </w:t>
      </w:r>
      <w:r>
        <w:rPr>
          <w:sz w:val="24"/>
        </w:rPr>
        <w:t>с</w:t>
      </w:r>
      <w:r>
        <w:rPr>
          <w:spacing w:val="-4"/>
          <w:sz w:val="24"/>
        </w:rPr>
        <w:t xml:space="preserve"> </w:t>
      </w:r>
      <w:r>
        <w:rPr>
          <w:sz w:val="24"/>
        </w:rPr>
        <w:t>различными</w:t>
      </w:r>
      <w:r>
        <w:rPr>
          <w:spacing w:val="-2"/>
          <w:sz w:val="24"/>
        </w:rPr>
        <w:t xml:space="preserve"> </w:t>
      </w:r>
      <w:r>
        <w:rPr>
          <w:sz w:val="24"/>
        </w:rPr>
        <w:t>типами</w:t>
      </w:r>
      <w:r>
        <w:rPr>
          <w:spacing w:val="-7"/>
          <w:sz w:val="24"/>
        </w:rPr>
        <w:t xml:space="preserve"> </w:t>
      </w:r>
      <w:r>
        <w:rPr>
          <w:sz w:val="24"/>
        </w:rPr>
        <w:t>развития</w:t>
      </w:r>
      <w:r>
        <w:rPr>
          <w:spacing w:val="-2"/>
          <w:sz w:val="24"/>
        </w:rPr>
        <w:t xml:space="preserve"> </w:t>
      </w:r>
      <w:r>
        <w:rPr>
          <w:sz w:val="24"/>
        </w:rPr>
        <w:t>насекомых</w:t>
      </w:r>
      <w:r>
        <w:rPr>
          <w:spacing w:val="-8"/>
          <w:sz w:val="24"/>
        </w:rPr>
        <w:t xml:space="preserve"> </w:t>
      </w:r>
      <w:r>
        <w:rPr>
          <w:sz w:val="24"/>
        </w:rPr>
        <w:t>(на</w:t>
      </w:r>
      <w:r>
        <w:rPr>
          <w:spacing w:val="-4"/>
          <w:sz w:val="24"/>
        </w:rPr>
        <w:t xml:space="preserve"> </w:t>
      </w:r>
      <w:r>
        <w:rPr>
          <w:sz w:val="24"/>
        </w:rPr>
        <w:t>примере</w:t>
      </w:r>
      <w:r>
        <w:rPr>
          <w:spacing w:val="-3"/>
          <w:sz w:val="24"/>
        </w:rPr>
        <w:t xml:space="preserve"> </w:t>
      </w:r>
      <w:r>
        <w:rPr>
          <w:spacing w:val="-2"/>
          <w:sz w:val="24"/>
        </w:rPr>
        <w:t>коллекций).</w:t>
      </w:r>
    </w:p>
    <w:p w:rsidR="00CE04F4" w:rsidRDefault="008178F7">
      <w:pPr>
        <w:pStyle w:val="a3"/>
        <w:spacing w:line="242" w:lineRule="auto"/>
        <w:jc w:val="left"/>
      </w:pPr>
      <w:r>
        <w:rPr>
          <w:b/>
          <w:i/>
        </w:rPr>
        <w:t>Моллюски.</w:t>
      </w:r>
      <w:r>
        <w:rPr>
          <w:b/>
          <w:i/>
          <w:spacing w:val="40"/>
        </w:rPr>
        <w:t xml:space="preserve"> </w:t>
      </w:r>
      <w:r>
        <w:t>Общая</w:t>
      </w:r>
      <w:r>
        <w:rPr>
          <w:spacing w:val="40"/>
        </w:rPr>
        <w:t xml:space="preserve"> </w:t>
      </w:r>
      <w:r>
        <w:t>характеристика.</w:t>
      </w:r>
      <w:r>
        <w:rPr>
          <w:spacing w:val="40"/>
        </w:rPr>
        <w:t xml:space="preserve"> </w:t>
      </w:r>
      <w:r>
        <w:t>Местообитание</w:t>
      </w:r>
      <w:r>
        <w:rPr>
          <w:spacing w:val="40"/>
        </w:rPr>
        <w:t xml:space="preserve"> </w:t>
      </w:r>
      <w:r>
        <w:t>моллюсков.</w:t>
      </w:r>
      <w:r>
        <w:rPr>
          <w:spacing w:val="40"/>
        </w:rPr>
        <w:t xml:space="preserve"> </w:t>
      </w:r>
      <w:r>
        <w:t>Строение</w:t>
      </w:r>
      <w:r>
        <w:rPr>
          <w:spacing w:val="40"/>
        </w:rPr>
        <w:t xml:space="preserve"> </w:t>
      </w:r>
      <w:r>
        <w:t>и</w:t>
      </w:r>
      <w:r>
        <w:rPr>
          <w:spacing w:val="40"/>
        </w:rPr>
        <w:t xml:space="preserve"> </w:t>
      </w:r>
      <w:r>
        <w:t>процессы жизнедеятельности,</w:t>
      </w:r>
      <w:r>
        <w:rPr>
          <w:spacing w:val="70"/>
        </w:rPr>
        <w:t xml:space="preserve"> </w:t>
      </w:r>
      <w:r>
        <w:t>характерные</w:t>
      </w:r>
      <w:r>
        <w:rPr>
          <w:spacing w:val="69"/>
        </w:rPr>
        <w:t xml:space="preserve"> </w:t>
      </w:r>
      <w:r>
        <w:t>для</w:t>
      </w:r>
      <w:r>
        <w:rPr>
          <w:spacing w:val="71"/>
        </w:rPr>
        <w:t xml:space="preserve"> </w:t>
      </w:r>
      <w:r>
        <w:t>брюхоногих,</w:t>
      </w:r>
      <w:r>
        <w:rPr>
          <w:spacing w:val="72"/>
        </w:rPr>
        <w:t xml:space="preserve"> </w:t>
      </w:r>
      <w:r>
        <w:t>двустворчатых,</w:t>
      </w:r>
      <w:r>
        <w:rPr>
          <w:spacing w:val="73"/>
        </w:rPr>
        <w:t xml:space="preserve"> </w:t>
      </w:r>
      <w:r>
        <w:t>головоногих</w:t>
      </w:r>
      <w:r>
        <w:rPr>
          <w:spacing w:val="66"/>
        </w:rPr>
        <w:t xml:space="preserve"> </w:t>
      </w:r>
      <w:r>
        <w:rPr>
          <w:spacing w:val="-2"/>
        </w:rPr>
        <w:t>моллюсков.</w:t>
      </w:r>
    </w:p>
    <w:p w:rsidR="00CE04F4" w:rsidRDefault="008178F7">
      <w:pPr>
        <w:pStyle w:val="a3"/>
        <w:spacing w:line="271" w:lineRule="exact"/>
        <w:ind w:firstLine="0"/>
        <w:jc w:val="left"/>
      </w:pPr>
      <w:r>
        <w:rPr>
          <w:spacing w:val="-4"/>
        </w:rPr>
        <w:t>Черты</w:t>
      </w:r>
    </w:p>
    <w:p w:rsidR="00CE04F4" w:rsidRDefault="008178F7">
      <w:pPr>
        <w:pStyle w:val="a3"/>
        <w:spacing w:before="3" w:line="237" w:lineRule="auto"/>
        <w:ind w:firstLine="0"/>
        <w:jc w:val="left"/>
      </w:pPr>
      <w:r>
        <w:t>приспособленности</w:t>
      </w:r>
      <w:r>
        <w:rPr>
          <w:spacing w:val="40"/>
        </w:rPr>
        <w:t xml:space="preserve"> </w:t>
      </w:r>
      <w:r>
        <w:t>моллюсков</w:t>
      </w:r>
      <w:r>
        <w:rPr>
          <w:spacing w:val="40"/>
        </w:rPr>
        <w:t xml:space="preserve"> </w:t>
      </w:r>
      <w:r>
        <w:t>к</w:t>
      </w:r>
      <w:r>
        <w:rPr>
          <w:spacing w:val="40"/>
        </w:rPr>
        <w:t xml:space="preserve"> </w:t>
      </w:r>
      <w:r>
        <w:t>среде</w:t>
      </w:r>
      <w:r>
        <w:rPr>
          <w:spacing w:val="40"/>
        </w:rPr>
        <w:t xml:space="preserve"> </w:t>
      </w:r>
      <w:r>
        <w:t>обитания.</w:t>
      </w:r>
      <w:r>
        <w:rPr>
          <w:spacing w:val="40"/>
        </w:rPr>
        <w:t xml:space="preserve"> </w:t>
      </w:r>
      <w:r>
        <w:t>Размножение</w:t>
      </w:r>
      <w:r>
        <w:rPr>
          <w:spacing w:val="40"/>
        </w:rPr>
        <w:t xml:space="preserve"> </w:t>
      </w:r>
      <w:r>
        <w:t>моллюсков.</w:t>
      </w:r>
      <w:r>
        <w:rPr>
          <w:spacing w:val="40"/>
        </w:rPr>
        <w:t xml:space="preserve"> </w:t>
      </w:r>
      <w:r>
        <w:t>Многообразие</w:t>
      </w:r>
      <w:r>
        <w:rPr>
          <w:spacing w:val="40"/>
        </w:rPr>
        <w:t xml:space="preserve"> </w:t>
      </w:r>
      <w:r>
        <w:t>моллюсков. Значение моллюсков в природе и жизни человека.</w:t>
      </w:r>
    </w:p>
    <w:p w:rsidR="00CE04F4" w:rsidRDefault="008178F7">
      <w:pPr>
        <w:spacing w:before="4" w:line="275" w:lineRule="exact"/>
        <w:ind w:left="991"/>
        <w:jc w:val="both"/>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CE04F4" w:rsidRDefault="008178F7">
      <w:pPr>
        <w:pStyle w:val="a3"/>
        <w:spacing w:line="242" w:lineRule="auto"/>
        <w:ind w:right="563"/>
      </w:pPr>
      <w:r>
        <w:t>Исследование</w:t>
      </w:r>
      <w:r>
        <w:rPr>
          <w:spacing w:val="-3"/>
        </w:rPr>
        <w:t xml:space="preserve"> </w:t>
      </w:r>
      <w:r>
        <w:t>внешнего</w:t>
      </w:r>
      <w:r>
        <w:rPr>
          <w:spacing w:val="-2"/>
        </w:rPr>
        <w:t xml:space="preserve"> </w:t>
      </w:r>
      <w:r>
        <w:t>строения</w:t>
      </w:r>
      <w:r>
        <w:rPr>
          <w:spacing w:val="-2"/>
        </w:rPr>
        <w:t xml:space="preserve"> </w:t>
      </w:r>
      <w:r>
        <w:t>раковин</w:t>
      </w:r>
      <w:r>
        <w:rPr>
          <w:spacing w:val="-6"/>
        </w:rPr>
        <w:t xml:space="preserve"> </w:t>
      </w:r>
      <w:r>
        <w:t>пресноводных</w:t>
      </w:r>
      <w:r>
        <w:rPr>
          <w:spacing w:val="-7"/>
        </w:rPr>
        <w:t xml:space="preserve"> </w:t>
      </w:r>
      <w:r>
        <w:t>и</w:t>
      </w:r>
      <w:r>
        <w:rPr>
          <w:spacing w:val="-1"/>
        </w:rPr>
        <w:t xml:space="preserve"> </w:t>
      </w:r>
      <w:r>
        <w:t>морских</w:t>
      </w:r>
      <w:r>
        <w:rPr>
          <w:spacing w:val="-7"/>
        </w:rPr>
        <w:t xml:space="preserve"> </w:t>
      </w:r>
      <w:r>
        <w:t>моллюсков</w:t>
      </w:r>
      <w:r>
        <w:rPr>
          <w:spacing w:val="-1"/>
        </w:rPr>
        <w:t xml:space="preserve"> </w:t>
      </w:r>
      <w:r>
        <w:t>(раковины беззубки, перловицы, прудовика, катушки и др.).</w:t>
      </w:r>
    </w:p>
    <w:p w:rsidR="00CE04F4" w:rsidRDefault="008178F7">
      <w:pPr>
        <w:pStyle w:val="a3"/>
        <w:spacing w:line="242" w:lineRule="auto"/>
        <w:ind w:right="568"/>
      </w:pPr>
      <w:r>
        <w:rPr>
          <w:b/>
          <w:i/>
        </w:rPr>
        <w:t xml:space="preserve">Хордовые. </w:t>
      </w:r>
      <w:r>
        <w:t>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CE04F4" w:rsidRDefault="008178F7">
      <w:pPr>
        <w:pStyle w:val="a3"/>
        <w:ind w:right="567"/>
      </w:pPr>
      <w:r>
        <w:rPr>
          <w:b/>
          <w:i/>
        </w:rPr>
        <w:t xml:space="preserve">Рыбы. </w:t>
      </w:r>
      <w:r>
        <w:t>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w:t>
      </w:r>
      <w:r>
        <w:rPr>
          <w:spacing w:val="-3"/>
        </w:rPr>
        <w:t xml:space="preserve"> </w:t>
      </w:r>
      <w:r>
        <w:t>рыб,</w:t>
      </w:r>
      <w:r>
        <w:rPr>
          <w:spacing w:val="-5"/>
        </w:rPr>
        <w:t xml:space="preserve"> </w:t>
      </w:r>
      <w:r>
        <w:t>основные систематические группы рыб. Значение рыб в природе</w:t>
      </w:r>
      <w:r>
        <w:rPr>
          <w:spacing w:val="-3"/>
        </w:rPr>
        <w:t xml:space="preserve"> </w:t>
      </w:r>
      <w:r>
        <w:t>и жизни человека. Хозяйственное значение рыб.</w:t>
      </w:r>
    </w:p>
    <w:p w:rsidR="00CE04F4" w:rsidRDefault="008178F7">
      <w:pPr>
        <w:spacing w:line="275" w:lineRule="exact"/>
        <w:ind w:left="991"/>
        <w:jc w:val="both"/>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CE04F4" w:rsidRDefault="008178F7" w:rsidP="00492A9C">
      <w:pPr>
        <w:pStyle w:val="a4"/>
        <w:numPr>
          <w:ilvl w:val="0"/>
          <w:numId w:val="60"/>
        </w:numPr>
        <w:tabs>
          <w:tab w:val="left" w:pos="1297"/>
        </w:tabs>
        <w:spacing w:line="242" w:lineRule="auto"/>
        <w:ind w:right="571" w:firstLine="566"/>
        <w:jc w:val="both"/>
        <w:rPr>
          <w:sz w:val="24"/>
        </w:rPr>
      </w:pPr>
      <w:r>
        <w:rPr>
          <w:sz w:val="24"/>
        </w:rPr>
        <w:t>Исследование внешнего строения и особенностей передвижения рыбы (на примере живой рыбы в банке с водой).</w:t>
      </w:r>
    </w:p>
    <w:p w:rsidR="00CE04F4" w:rsidRDefault="008178F7" w:rsidP="00492A9C">
      <w:pPr>
        <w:pStyle w:val="a4"/>
        <w:numPr>
          <w:ilvl w:val="0"/>
          <w:numId w:val="60"/>
        </w:numPr>
        <w:tabs>
          <w:tab w:val="left" w:pos="1235"/>
        </w:tabs>
        <w:spacing w:line="271" w:lineRule="exact"/>
        <w:ind w:left="1235" w:hanging="244"/>
        <w:jc w:val="both"/>
        <w:rPr>
          <w:sz w:val="24"/>
        </w:rPr>
      </w:pPr>
      <w:r>
        <w:rPr>
          <w:sz w:val="24"/>
        </w:rPr>
        <w:t>Исследование</w:t>
      </w:r>
      <w:r>
        <w:rPr>
          <w:spacing w:val="-7"/>
          <w:sz w:val="24"/>
        </w:rPr>
        <w:t xml:space="preserve"> </w:t>
      </w:r>
      <w:r>
        <w:rPr>
          <w:sz w:val="24"/>
        </w:rPr>
        <w:t>внутреннего строения</w:t>
      </w:r>
      <w:r>
        <w:rPr>
          <w:spacing w:val="-9"/>
          <w:sz w:val="24"/>
        </w:rPr>
        <w:t xml:space="preserve"> </w:t>
      </w:r>
      <w:r>
        <w:rPr>
          <w:sz w:val="24"/>
        </w:rPr>
        <w:t>рыбы</w:t>
      </w:r>
      <w:r>
        <w:rPr>
          <w:spacing w:val="-6"/>
          <w:sz w:val="24"/>
        </w:rPr>
        <w:t xml:space="preserve"> </w:t>
      </w:r>
      <w:r>
        <w:rPr>
          <w:sz w:val="24"/>
        </w:rPr>
        <w:t>(на</w:t>
      </w:r>
      <w:r>
        <w:rPr>
          <w:spacing w:val="-5"/>
          <w:sz w:val="24"/>
        </w:rPr>
        <w:t xml:space="preserve"> </w:t>
      </w:r>
      <w:r>
        <w:rPr>
          <w:sz w:val="24"/>
        </w:rPr>
        <w:t>примере</w:t>
      </w:r>
      <w:r>
        <w:rPr>
          <w:spacing w:val="-9"/>
          <w:sz w:val="24"/>
        </w:rPr>
        <w:t xml:space="preserve"> </w:t>
      </w:r>
      <w:r>
        <w:rPr>
          <w:sz w:val="24"/>
        </w:rPr>
        <w:t>готового</w:t>
      </w:r>
      <w:r>
        <w:rPr>
          <w:spacing w:val="-4"/>
          <w:sz w:val="24"/>
        </w:rPr>
        <w:t xml:space="preserve"> </w:t>
      </w:r>
      <w:r>
        <w:rPr>
          <w:sz w:val="24"/>
        </w:rPr>
        <w:t>влажного</w:t>
      </w:r>
      <w:r>
        <w:rPr>
          <w:spacing w:val="-3"/>
          <w:sz w:val="24"/>
        </w:rPr>
        <w:t xml:space="preserve"> </w:t>
      </w:r>
      <w:r>
        <w:rPr>
          <w:spacing w:val="-2"/>
          <w:sz w:val="24"/>
        </w:rPr>
        <w:t>препарата).</w:t>
      </w:r>
    </w:p>
    <w:p w:rsidR="00CE04F4" w:rsidRDefault="008178F7">
      <w:pPr>
        <w:pStyle w:val="a3"/>
        <w:ind w:right="569"/>
      </w:pPr>
      <w:r>
        <w:rPr>
          <w:b/>
          <w:i/>
        </w:rPr>
        <w:t xml:space="preserve">Земноводные. </w:t>
      </w:r>
      <w: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rsidR="00CE04F4" w:rsidRDefault="008178F7">
      <w:pPr>
        <w:pStyle w:val="a3"/>
        <w:spacing w:line="242" w:lineRule="auto"/>
        <w:ind w:right="569"/>
      </w:pPr>
      <w:r>
        <w:t xml:space="preserve">Многообразие земноводных и их охрана. Значение земноводных в природе и жизни </w:t>
      </w:r>
      <w:r>
        <w:rPr>
          <w:spacing w:val="-2"/>
        </w:rPr>
        <w:t>человека.</w:t>
      </w:r>
    </w:p>
    <w:p w:rsidR="00CE04F4" w:rsidRDefault="008178F7">
      <w:pPr>
        <w:pStyle w:val="a3"/>
        <w:ind w:right="562"/>
      </w:pPr>
      <w:r>
        <w:rPr>
          <w:b/>
          <w:i/>
        </w:rPr>
        <w:t xml:space="preserve">Пресмыкающиеся. </w:t>
      </w:r>
      <w:r>
        <w:t>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CE04F4" w:rsidRDefault="008178F7">
      <w:pPr>
        <w:pStyle w:val="a3"/>
        <w:ind w:right="564"/>
      </w:pPr>
      <w:r>
        <w:rPr>
          <w:b/>
          <w:i/>
        </w:rPr>
        <w:t xml:space="preserve">Птицы. </w:t>
      </w:r>
      <w:r>
        <w:t>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w:t>
      </w:r>
      <w:r>
        <w:rPr>
          <w:spacing w:val="-2"/>
        </w:rPr>
        <w:t xml:space="preserve"> </w:t>
      </w:r>
      <w:r>
        <w:t>и развитие</w:t>
      </w:r>
      <w:r>
        <w:rPr>
          <w:spacing w:val="-2"/>
        </w:rPr>
        <w:t xml:space="preserve"> </w:t>
      </w:r>
      <w:r>
        <w:t>птиц. Забота</w:t>
      </w:r>
      <w:r>
        <w:rPr>
          <w:spacing w:val="-2"/>
        </w:rPr>
        <w:t xml:space="preserve"> </w:t>
      </w:r>
      <w:r>
        <w:t>о потомстве. Сезонные явления</w:t>
      </w:r>
      <w:r>
        <w:rPr>
          <w:spacing w:val="-1"/>
        </w:rPr>
        <w:t xml:space="preserve"> </w:t>
      </w:r>
      <w:r>
        <w:t>в</w:t>
      </w:r>
      <w:r>
        <w:rPr>
          <w:spacing w:val="-4"/>
        </w:rPr>
        <w:t xml:space="preserve"> </w:t>
      </w:r>
      <w:r>
        <w:t>жизни птиц. Миграции</w:t>
      </w:r>
      <w:r>
        <w:rPr>
          <w:spacing w:val="67"/>
        </w:rPr>
        <w:t xml:space="preserve">  </w:t>
      </w:r>
      <w:r>
        <w:t>птиц,</w:t>
      </w:r>
      <w:r>
        <w:rPr>
          <w:spacing w:val="67"/>
        </w:rPr>
        <w:t xml:space="preserve">  </w:t>
      </w:r>
      <w:r>
        <w:t>их</w:t>
      </w:r>
      <w:r>
        <w:rPr>
          <w:spacing w:val="64"/>
        </w:rPr>
        <w:t xml:space="preserve">  </w:t>
      </w:r>
      <w:r>
        <w:t>изучение.</w:t>
      </w:r>
      <w:r>
        <w:rPr>
          <w:spacing w:val="69"/>
        </w:rPr>
        <w:t xml:space="preserve">  </w:t>
      </w:r>
      <w:r>
        <w:t>Многообразие</w:t>
      </w:r>
      <w:r>
        <w:rPr>
          <w:spacing w:val="68"/>
        </w:rPr>
        <w:t xml:space="preserve">  </w:t>
      </w:r>
      <w:r>
        <w:t>птиц.</w:t>
      </w:r>
      <w:r>
        <w:rPr>
          <w:spacing w:val="67"/>
        </w:rPr>
        <w:t xml:space="preserve">  </w:t>
      </w:r>
      <w:r>
        <w:t>Экологические</w:t>
      </w:r>
      <w:r>
        <w:rPr>
          <w:spacing w:val="66"/>
        </w:rPr>
        <w:t xml:space="preserve">  </w:t>
      </w:r>
      <w:r>
        <w:t>группы</w:t>
      </w:r>
      <w:r>
        <w:rPr>
          <w:spacing w:val="69"/>
        </w:rPr>
        <w:t xml:space="preserve">  </w:t>
      </w:r>
      <w:r>
        <w:t>птиц*.</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6" w:line="237" w:lineRule="auto"/>
        <w:ind w:right="570" w:firstLine="0"/>
      </w:pPr>
      <w:r>
        <w:t xml:space="preserve">Приспособленность птиц к различным условиям среды. Значение птиц в природе и жизни </w:t>
      </w:r>
      <w:r>
        <w:rPr>
          <w:spacing w:val="-2"/>
        </w:rPr>
        <w:t>человека.</w:t>
      </w:r>
    </w:p>
    <w:p w:rsidR="00CE04F4" w:rsidRDefault="008178F7">
      <w:pPr>
        <w:pStyle w:val="a3"/>
        <w:spacing w:before="6" w:line="237" w:lineRule="auto"/>
        <w:ind w:right="562"/>
      </w:pPr>
      <w:r>
        <w:rPr>
          <w:i/>
        </w:rPr>
        <w:t>*</w:t>
      </w:r>
      <w:r>
        <w:t>Многообразие</w:t>
      </w:r>
      <w:r>
        <w:rPr>
          <w:spacing w:val="-3"/>
        </w:rPr>
        <w:t xml:space="preserve"> </w:t>
      </w:r>
      <w:r>
        <w:t>птиц</w:t>
      </w:r>
      <w:r>
        <w:rPr>
          <w:spacing w:val="-1"/>
        </w:rPr>
        <w:t xml:space="preserve"> </w:t>
      </w:r>
      <w:r>
        <w:t>изучается по выбору</w:t>
      </w:r>
      <w:r>
        <w:rPr>
          <w:spacing w:val="-2"/>
        </w:rPr>
        <w:t xml:space="preserve"> </w:t>
      </w:r>
      <w:r>
        <w:t>учителя на</w:t>
      </w:r>
      <w:r>
        <w:rPr>
          <w:spacing w:val="-3"/>
        </w:rPr>
        <w:t xml:space="preserve"> </w:t>
      </w:r>
      <w:r>
        <w:t>примере трёх</w:t>
      </w:r>
      <w:r>
        <w:rPr>
          <w:spacing w:val="-3"/>
        </w:rPr>
        <w:t xml:space="preserve"> </w:t>
      </w:r>
      <w:r>
        <w:t>экологических</w:t>
      </w:r>
      <w:r>
        <w:rPr>
          <w:spacing w:val="-2"/>
        </w:rPr>
        <w:t xml:space="preserve"> </w:t>
      </w:r>
      <w:r>
        <w:t>групп с учётом распространения птиц в своём регионе.</w:t>
      </w:r>
    </w:p>
    <w:p w:rsidR="00CE04F4" w:rsidRDefault="008178F7">
      <w:pPr>
        <w:spacing w:before="3" w:line="275" w:lineRule="exact"/>
        <w:ind w:left="991"/>
        <w:jc w:val="both"/>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CE04F4" w:rsidRDefault="008178F7" w:rsidP="00492A9C">
      <w:pPr>
        <w:pStyle w:val="a4"/>
        <w:numPr>
          <w:ilvl w:val="0"/>
          <w:numId w:val="59"/>
        </w:numPr>
        <w:tabs>
          <w:tab w:val="left" w:pos="1249"/>
        </w:tabs>
        <w:spacing w:line="242" w:lineRule="auto"/>
        <w:ind w:right="569" w:firstLine="566"/>
        <w:jc w:val="both"/>
        <w:rPr>
          <w:sz w:val="24"/>
        </w:rPr>
      </w:pPr>
      <w:r>
        <w:rPr>
          <w:sz w:val="24"/>
        </w:rPr>
        <w:t>Исследование внешнего строения и перьевого покрова птиц (на примере чучела птиц и набора перьев: контурных, пуховых и пуха).</w:t>
      </w:r>
    </w:p>
    <w:p w:rsidR="00CE04F4" w:rsidRDefault="008178F7" w:rsidP="00492A9C">
      <w:pPr>
        <w:pStyle w:val="a4"/>
        <w:numPr>
          <w:ilvl w:val="0"/>
          <w:numId w:val="59"/>
        </w:numPr>
        <w:tabs>
          <w:tab w:val="left" w:pos="1235"/>
        </w:tabs>
        <w:spacing w:line="271" w:lineRule="exact"/>
        <w:ind w:left="1235" w:hanging="244"/>
        <w:jc w:val="both"/>
        <w:rPr>
          <w:sz w:val="24"/>
        </w:rPr>
      </w:pPr>
      <w:r>
        <w:rPr>
          <w:sz w:val="24"/>
        </w:rPr>
        <w:t>Исследование</w:t>
      </w:r>
      <w:r>
        <w:rPr>
          <w:spacing w:val="-9"/>
          <w:sz w:val="24"/>
        </w:rPr>
        <w:t xml:space="preserve"> </w:t>
      </w:r>
      <w:r>
        <w:rPr>
          <w:sz w:val="24"/>
        </w:rPr>
        <w:t>особенностей</w:t>
      </w:r>
      <w:r>
        <w:rPr>
          <w:spacing w:val="-3"/>
          <w:sz w:val="24"/>
        </w:rPr>
        <w:t xml:space="preserve"> </w:t>
      </w:r>
      <w:r>
        <w:rPr>
          <w:sz w:val="24"/>
        </w:rPr>
        <w:t>скелета</w:t>
      </w:r>
      <w:r>
        <w:rPr>
          <w:spacing w:val="-4"/>
          <w:sz w:val="24"/>
        </w:rPr>
        <w:t xml:space="preserve"> </w:t>
      </w:r>
      <w:r>
        <w:rPr>
          <w:spacing w:val="-2"/>
          <w:sz w:val="24"/>
        </w:rPr>
        <w:t>птицы.</w:t>
      </w:r>
    </w:p>
    <w:p w:rsidR="00CE04F4" w:rsidRDefault="008178F7">
      <w:pPr>
        <w:pStyle w:val="a3"/>
        <w:spacing w:before="1"/>
        <w:ind w:right="561"/>
      </w:pPr>
      <w:r>
        <w:rPr>
          <w:b/>
          <w:i/>
        </w:rPr>
        <w:t xml:space="preserve">Млекопитающие. </w:t>
      </w:r>
      <w: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w:t>
      </w:r>
      <w:r>
        <w:rPr>
          <w:spacing w:val="-5"/>
        </w:rPr>
        <w:t xml:space="preserve"> </w:t>
      </w:r>
      <w:r>
        <w:t>нервной системы. Поведение</w:t>
      </w:r>
      <w:r>
        <w:rPr>
          <w:spacing w:val="-1"/>
        </w:rPr>
        <w:t xml:space="preserve"> </w:t>
      </w:r>
      <w:r>
        <w:t>млекопитающих. Размножение и развитие. Забота о потомстве.</w:t>
      </w:r>
    </w:p>
    <w:p w:rsidR="00CE04F4" w:rsidRDefault="008178F7">
      <w:pPr>
        <w:pStyle w:val="a3"/>
        <w:spacing w:before="1"/>
        <w:ind w:right="565"/>
      </w:pPr>
      <w: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CE04F4" w:rsidRDefault="008178F7">
      <w:pPr>
        <w:pStyle w:val="a3"/>
        <w:ind w:right="562"/>
      </w:pPr>
      <w:r>
        <w:t>Значение млекопитающих в природе и жизни человека. Млекопитающие – переносчики возбудителей опасных</w:t>
      </w:r>
      <w:r>
        <w:rPr>
          <w:spacing w:val="-3"/>
        </w:rPr>
        <w:t xml:space="preserve"> </w:t>
      </w:r>
      <w:r>
        <w:t>заболеваний.</w:t>
      </w:r>
      <w:r>
        <w:rPr>
          <w:spacing w:val="-1"/>
        </w:rPr>
        <w:t xml:space="preserve"> </w:t>
      </w:r>
      <w:r>
        <w:t>Меры борьбы с грызунами. Многообразие млекопитающих родного края.</w:t>
      </w:r>
    </w:p>
    <w:p w:rsidR="00CE04F4" w:rsidRDefault="008178F7">
      <w:pPr>
        <w:pStyle w:val="a3"/>
        <w:spacing w:line="242" w:lineRule="auto"/>
        <w:ind w:right="572"/>
      </w:pPr>
      <w:r>
        <w:t>*Изучаются 6 отрядов млекопитающих на примере двух видов из каждого отряда по выбору учителя.</w:t>
      </w:r>
    </w:p>
    <w:p w:rsidR="00CE04F4" w:rsidRDefault="008178F7">
      <w:pPr>
        <w:spacing w:line="271" w:lineRule="exact"/>
        <w:ind w:left="991"/>
        <w:jc w:val="both"/>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CE04F4" w:rsidRDefault="008178F7" w:rsidP="00492A9C">
      <w:pPr>
        <w:pStyle w:val="a4"/>
        <w:numPr>
          <w:ilvl w:val="0"/>
          <w:numId w:val="58"/>
        </w:numPr>
        <w:tabs>
          <w:tab w:val="left" w:pos="1235"/>
        </w:tabs>
        <w:spacing w:before="1" w:line="275" w:lineRule="exact"/>
        <w:ind w:left="1235" w:hanging="244"/>
        <w:rPr>
          <w:sz w:val="24"/>
        </w:rPr>
      </w:pPr>
      <w:r>
        <w:rPr>
          <w:sz w:val="24"/>
        </w:rPr>
        <w:t>Исследование</w:t>
      </w:r>
      <w:r>
        <w:rPr>
          <w:spacing w:val="-12"/>
          <w:sz w:val="24"/>
        </w:rPr>
        <w:t xml:space="preserve"> </w:t>
      </w:r>
      <w:r>
        <w:rPr>
          <w:sz w:val="24"/>
        </w:rPr>
        <w:t>особенностей</w:t>
      </w:r>
      <w:r>
        <w:rPr>
          <w:spacing w:val="-4"/>
          <w:sz w:val="24"/>
        </w:rPr>
        <w:t xml:space="preserve"> </w:t>
      </w:r>
      <w:r>
        <w:rPr>
          <w:sz w:val="24"/>
        </w:rPr>
        <w:t>скелета</w:t>
      </w:r>
      <w:r>
        <w:rPr>
          <w:spacing w:val="-4"/>
          <w:sz w:val="24"/>
        </w:rPr>
        <w:t xml:space="preserve"> </w:t>
      </w:r>
      <w:r>
        <w:rPr>
          <w:spacing w:val="-2"/>
          <w:sz w:val="24"/>
        </w:rPr>
        <w:t>млекопитающих.</w:t>
      </w:r>
    </w:p>
    <w:p w:rsidR="00CE04F4" w:rsidRDefault="008178F7" w:rsidP="00492A9C">
      <w:pPr>
        <w:pStyle w:val="a4"/>
        <w:numPr>
          <w:ilvl w:val="0"/>
          <w:numId w:val="58"/>
        </w:numPr>
        <w:tabs>
          <w:tab w:val="left" w:pos="1235"/>
        </w:tabs>
        <w:spacing w:line="275" w:lineRule="exact"/>
        <w:ind w:left="1235" w:hanging="244"/>
        <w:rPr>
          <w:sz w:val="24"/>
        </w:rPr>
      </w:pPr>
      <w:r>
        <w:rPr>
          <w:sz w:val="24"/>
        </w:rPr>
        <w:t>Исследование</w:t>
      </w:r>
      <w:r>
        <w:rPr>
          <w:spacing w:val="-13"/>
          <w:sz w:val="24"/>
        </w:rPr>
        <w:t xml:space="preserve"> </w:t>
      </w:r>
      <w:r>
        <w:rPr>
          <w:sz w:val="24"/>
        </w:rPr>
        <w:t>особенностей</w:t>
      </w:r>
      <w:r>
        <w:rPr>
          <w:spacing w:val="-5"/>
          <w:sz w:val="24"/>
        </w:rPr>
        <w:t xml:space="preserve"> </w:t>
      </w:r>
      <w:r>
        <w:rPr>
          <w:sz w:val="24"/>
        </w:rPr>
        <w:t>зубной</w:t>
      </w:r>
      <w:r>
        <w:rPr>
          <w:spacing w:val="-4"/>
          <w:sz w:val="24"/>
        </w:rPr>
        <w:t xml:space="preserve"> </w:t>
      </w:r>
      <w:r>
        <w:rPr>
          <w:sz w:val="24"/>
        </w:rPr>
        <w:t>системы</w:t>
      </w:r>
      <w:r>
        <w:rPr>
          <w:spacing w:val="-7"/>
          <w:sz w:val="24"/>
        </w:rPr>
        <w:t xml:space="preserve"> </w:t>
      </w:r>
      <w:r>
        <w:rPr>
          <w:spacing w:val="-2"/>
          <w:sz w:val="24"/>
        </w:rPr>
        <w:t>млекопитающих.</w:t>
      </w:r>
    </w:p>
    <w:p w:rsidR="00CE04F4" w:rsidRDefault="008178F7" w:rsidP="00492A9C">
      <w:pPr>
        <w:pStyle w:val="Heading3"/>
        <w:numPr>
          <w:ilvl w:val="0"/>
          <w:numId w:val="66"/>
        </w:numPr>
        <w:tabs>
          <w:tab w:val="left" w:pos="1236"/>
        </w:tabs>
        <w:spacing w:before="7" w:line="272" w:lineRule="exact"/>
        <w:ind w:left="1236" w:hanging="245"/>
      </w:pPr>
      <w:r>
        <w:t>Развитие</w:t>
      </w:r>
      <w:r>
        <w:rPr>
          <w:spacing w:val="-10"/>
        </w:rPr>
        <w:t xml:space="preserve"> </w:t>
      </w:r>
      <w:r>
        <w:t>животного</w:t>
      </w:r>
      <w:r>
        <w:rPr>
          <w:spacing w:val="-1"/>
        </w:rPr>
        <w:t xml:space="preserve"> </w:t>
      </w:r>
      <w:r>
        <w:t>мира</w:t>
      </w:r>
      <w:r>
        <w:rPr>
          <w:spacing w:val="-7"/>
        </w:rPr>
        <w:t xml:space="preserve"> </w:t>
      </w:r>
      <w:r>
        <w:t>на</w:t>
      </w:r>
      <w:r>
        <w:rPr>
          <w:spacing w:val="-1"/>
        </w:rPr>
        <w:t xml:space="preserve"> </w:t>
      </w:r>
      <w:r>
        <w:rPr>
          <w:spacing w:val="-2"/>
        </w:rPr>
        <w:t>Земле</w:t>
      </w:r>
    </w:p>
    <w:p w:rsidR="00CE04F4" w:rsidRDefault="008178F7">
      <w:pPr>
        <w:pStyle w:val="a3"/>
        <w:ind w:right="564"/>
      </w:pPr>
      <w: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CE04F4" w:rsidRDefault="008178F7">
      <w:pPr>
        <w:pStyle w:val="a3"/>
        <w:ind w:right="567"/>
      </w:pPr>
      <w: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CE04F4" w:rsidRDefault="008178F7">
      <w:pPr>
        <w:spacing w:line="275" w:lineRule="exact"/>
        <w:ind w:left="991"/>
        <w:jc w:val="both"/>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CE04F4" w:rsidRDefault="008178F7">
      <w:pPr>
        <w:pStyle w:val="a3"/>
        <w:spacing w:line="275" w:lineRule="exact"/>
        <w:ind w:left="991" w:firstLine="0"/>
      </w:pPr>
      <w:r>
        <w:t>Исследование</w:t>
      </w:r>
      <w:r>
        <w:rPr>
          <w:spacing w:val="-3"/>
        </w:rPr>
        <w:t xml:space="preserve"> </w:t>
      </w:r>
      <w:r>
        <w:t>ископаемых</w:t>
      </w:r>
      <w:r>
        <w:rPr>
          <w:spacing w:val="-10"/>
        </w:rPr>
        <w:t xml:space="preserve"> </w:t>
      </w:r>
      <w:r>
        <w:t>остатков</w:t>
      </w:r>
      <w:r>
        <w:rPr>
          <w:spacing w:val="-2"/>
        </w:rPr>
        <w:t xml:space="preserve"> </w:t>
      </w:r>
      <w:r>
        <w:t>вымерших</w:t>
      </w:r>
      <w:r>
        <w:rPr>
          <w:spacing w:val="-9"/>
        </w:rPr>
        <w:t xml:space="preserve"> </w:t>
      </w:r>
      <w:r>
        <w:rPr>
          <w:spacing w:val="-2"/>
        </w:rPr>
        <w:t>животных.</w:t>
      </w:r>
    </w:p>
    <w:p w:rsidR="00CE04F4" w:rsidRDefault="008178F7" w:rsidP="00492A9C">
      <w:pPr>
        <w:pStyle w:val="Heading3"/>
        <w:numPr>
          <w:ilvl w:val="0"/>
          <w:numId w:val="66"/>
        </w:numPr>
        <w:tabs>
          <w:tab w:val="left" w:pos="1230"/>
        </w:tabs>
        <w:spacing w:before="7" w:line="272" w:lineRule="exact"/>
        <w:ind w:left="1230" w:hanging="239"/>
        <w:jc w:val="both"/>
      </w:pPr>
      <w:r>
        <w:t>Животные</w:t>
      </w:r>
      <w:r>
        <w:rPr>
          <w:spacing w:val="-6"/>
        </w:rPr>
        <w:t xml:space="preserve"> </w:t>
      </w:r>
      <w:r>
        <w:t>в природных</w:t>
      </w:r>
      <w:r>
        <w:rPr>
          <w:spacing w:val="-4"/>
        </w:rPr>
        <w:t xml:space="preserve"> </w:t>
      </w:r>
      <w:r>
        <w:rPr>
          <w:spacing w:val="-2"/>
        </w:rPr>
        <w:t>сообществах</w:t>
      </w:r>
    </w:p>
    <w:p w:rsidR="00CE04F4" w:rsidRDefault="008178F7">
      <w:pPr>
        <w:pStyle w:val="a3"/>
        <w:spacing w:line="272" w:lineRule="exact"/>
        <w:ind w:left="991" w:firstLine="0"/>
      </w:pPr>
      <w:r>
        <w:t>Животные</w:t>
      </w:r>
      <w:r>
        <w:rPr>
          <w:spacing w:val="52"/>
        </w:rPr>
        <w:t xml:space="preserve"> </w:t>
      </w:r>
      <w:r>
        <w:t>и</w:t>
      </w:r>
      <w:r>
        <w:rPr>
          <w:spacing w:val="62"/>
        </w:rPr>
        <w:t xml:space="preserve"> </w:t>
      </w:r>
      <w:r>
        <w:t>среда</w:t>
      </w:r>
      <w:r>
        <w:rPr>
          <w:spacing w:val="55"/>
        </w:rPr>
        <w:t xml:space="preserve"> </w:t>
      </w:r>
      <w:r>
        <w:t>обитания.</w:t>
      </w:r>
      <w:r>
        <w:rPr>
          <w:spacing w:val="59"/>
        </w:rPr>
        <w:t xml:space="preserve"> </w:t>
      </w:r>
      <w:r>
        <w:t>Влияние</w:t>
      </w:r>
      <w:r>
        <w:rPr>
          <w:spacing w:val="55"/>
        </w:rPr>
        <w:t xml:space="preserve"> </w:t>
      </w:r>
      <w:r>
        <w:t>света,</w:t>
      </w:r>
      <w:r>
        <w:rPr>
          <w:spacing w:val="58"/>
        </w:rPr>
        <w:t xml:space="preserve"> </w:t>
      </w:r>
      <w:r>
        <w:t>температуры</w:t>
      </w:r>
      <w:r>
        <w:rPr>
          <w:spacing w:val="63"/>
        </w:rPr>
        <w:t xml:space="preserve"> </w:t>
      </w:r>
      <w:r>
        <w:t>и</w:t>
      </w:r>
      <w:r>
        <w:rPr>
          <w:spacing w:val="57"/>
        </w:rPr>
        <w:t xml:space="preserve"> </w:t>
      </w:r>
      <w:r>
        <w:t>влажности</w:t>
      </w:r>
      <w:r>
        <w:rPr>
          <w:spacing w:val="58"/>
        </w:rPr>
        <w:t xml:space="preserve"> </w:t>
      </w:r>
      <w:r>
        <w:t>на</w:t>
      </w:r>
      <w:r>
        <w:rPr>
          <w:spacing w:val="55"/>
        </w:rPr>
        <w:t xml:space="preserve"> </w:t>
      </w:r>
      <w:r>
        <w:rPr>
          <w:spacing w:val="-2"/>
        </w:rPr>
        <w:t>животных.</w:t>
      </w:r>
    </w:p>
    <w:p w:rsidR="00CE04F4" w:rsidRDefault="008178F7">
      <w:pPr>
        <w:pStyle w:val="a3"/>
        <w:spacing w:before="2" w:line="275" w:lineRule="exact"/>
        <w:ind w:firstLine="0"/>
      </w:pPr>
      <w:r>
        <w:t>Приспособленность</w:t>
      </w:r>
      <w:r>
        <w:rPr>
          <w:spacing w:val="-7"/>
        </w:rPr>
        <w:t xml:space="preserve"> </w:t>
      </w:r>
      <w:r>
        <w:t>животных</w:t>
      </w:r>
      <w:r>
        <w:rPr>
          <w:spacing w:val="-6"/>
        </w:rPr>
        <w:t xml:space="preserve"> </w:t>
      </w:r>
      <w:r>
        <w:t>к</w:t>
      </w:r>
      <w:r>
        <w:rPr>
          <w:spacing w:val="1"/>
        </w:rPr>
        <w:t xml:space="preserve"> </w:t>
      </w:r>
      <w:r>
        <w:t>условиям</w:t>
      </w:r>
      <w:r>
        <w:rPr>
          <w:spacing w:val="-5"/>
        </w:rPr>
        <w:t xml:space="preserve"> </w:t>
      </w:r>
      <w:r>
        <w:t>среды</w:t>
      </w:r>
      <w:r>
        <w:rPr>
          <w:spacing w:val="-4"/>
        </w:rPr>
        <w:t xml:space="preserve"> </w:t>
      </w:r>
      <w:r>
        <w:rPr>
          <w:spacing w:val="-2"/>
        </w:rPr>
        <w:t>обитания.</w:t>
      </w:r>
    </w:p>
    <w:p w:rsidR="00CE04F4" w:rsidRDefault="008178F7">
      <w:pPr>
        <w:pStyle w:val="a3"/>
        <w:ind w:right="576"/>
      </w:pPr>
      <w: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CE04F4" w:rsidRDefault="008178F7">
      <w:pPr>
        <w:pStyle w:val="a3"/>
        <w:spacing w:before="4" w:line="237" w:lineRule="auto"/>
        <w:ind w:right="569"/>
      </w:pPr>
      <w:r>
        <w:t>Животный мир природных зон Земли. Основные закономерности распределения животных на планете. Фауна.</w:t>
      </w:r>
    </w:p>
    <w:p w:rsidR="00CE04F4" w:rsidRDefault="008178F7" w:rsidP="00492A9C">
      <w:pPr>
        <w:pStyle w:val="Heading3"/>
        <w:numPr>
          <w:ilvl w:val="0"/>
          <w:numId w:val="66"/>
        </w:numPr>
        <w:tabs>
          <w:tab w:val="left" w:pos="1230"/>
        </w:tabs>
        <w:spacing w:before="8" w:line="273" w:lineRule="exact"/>
        <w:ind w:left="1230" w:hanging="239"/>
        <w:jc w:val="both"/>
      </w:pPr>
      <w:r>
        <w:t>Животные</w:t>
      </w:r>
      <w:r>
        <w:rPr>
          <w:spacing w:val="-4"/>
        </w:rPr>
        <w:t xml:space="preserve"> </w:t>
      </w:r>
      <w:r>
        <w:t>и</w:t>
      </w:r>
      <w:r>
        <w:rPr>
          <w:spacing w:val="3"/>
        </w:rPr>
        <w:t xml:space="preserve"> </w:t>
      </w:r>
      <w:r>
        <w:rPr>
          <w:spacing w:val="-2"/>
        </w:rPr>
        <w:t>человек</w:t>
      </w:r>
    </w:p>
    <w:p w:rsidR="00CE04F4" w:rsidRDefault="008178F7">
      <w:pPr>
        <w:pStyle w:val="a3"/>
        <w:ind w:right="564"/>
      </w:pPr>
      <w: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CE04F4" w:rsidRDefault="008178F7">
      <w:pPr>
        <w:pStyle w:val="a3"/>
        <w:ind w:right="572"/>
      </w:pPr>
      <w: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CE04F4" w:rsidRDefault="008178F7">
      <w:pPr>
        <w:pStyle w:val="a3"/>
        <w:ind w:right="568"/>
      </w:pPr>
      <w: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CE04F4" w:rsidRDefault="00CE04F4">
      <w:pPr>
        <w:pStyle w:val="a3"/>
        <w:sectPr w:rsidR="00CE04F4">
          <w:pgSz w:w="11910" w:h="16840"/>
          <w:pgMar w:top="620" w:right="283" w:bottom="480" w:left="708" w:header="0" w:footer="292" w:gutter="0"/>
          <w:cols w:space="720"/>
        </w:sectPr>
      </w:pPr>
    </w:p>
    <w:p w:rsidR="00CE04F4" w:rsidRDefault="008178F7" w:rsidP="00492A9C">
      <w:pPr>
        <w:pStyle w:val="Heading3"/>
        <w:numPr>
          <w:ilvl w:val="0"/>
          <w:numId w:val="78"/>
        </w:numPr>
        <w:tabs>
          <w:tab w:val="left" w:pos="1173"/>
        </w:tabs>
        <w:spacing w:before="69"/>
        <w:ind w:hanging="182"/>
        <w:jc w:val="both"/>
      </w:pPr>
      <w:r>
        <w:rPr>
          <w:spacing w:val="-2"/>
        </w:rPr>
        <w:t>класс</w:t>
      </w:r>
    </w:p>
    <w:p w:rsidR="00CE04F4" w:rsidRDefault="008178F7" w:rsidP="00492A9C">
      <w:pPr>
        <w:pStyle w:val="a4"/>
        <w:numPr>
          <w:ilvl w:val="0"/>
          <w:numId w:val="57"/>
        </w:numPr>
        <w:tabs>
          <w:tab w:val="left" w:pos="1235"/>
        </w:tabs>
        <w:spacing w:line="274" w:lineRule="exact"/>
        <w:ind w:left="1235" w:hanging="244"/>
        <w:jc w:val="both"/>
        <w:rPr>
          <w:b/>
          <w:sz w:val="24"/>
        </w:rPr>
      </w:pPr>
      <w:r>
        <w:rPr>
          <w:b/>
          <w:sz w:val="24"/>
        </w:rPr>
        <w:t>Человек</w:t>
      </w:r>
      <w:r>
        <w:rPr>
          <w:b/>
          <w:spacing w:val="-4"/>
          <w:sz w:val="24"/>
        </w:rPr>
        <w:t xml:space="preserve"> </w:t>
      </w:r>
      <w:r>
        <w:rPr>
          <w:b/>
          <w:sz w:val="24"/>
        </w:rPr>
        <w:t>–</w:t>
      </w:r>
      <w:r>
        <w:rPr>
          <w:b/>
          <w:spacing w:val="-1"/>
          <w:sz w:val="24"/>
        </w:rPr>
        <w:t xml:space="preserve"> </w:t>
      </w:r>
      <w:r>
        <w:rPr>
          <w:b/>
          <w:sz w:val="24"/>
        </w:rPr>
        <w:t>биосоциальный</w:t>
      </w:r>
      <w:r>
        <w:rPr>
          <w:b/>
          <w:spacing w:val="-4"/>
          <w:sz w:val="24"/>
        </w:rPr>
        <w:t xml:space="preserve"> </w:t>
      </w:r>
      <w:r>
        <w:rPr>
          <w:b/>
          <w:spacing w:val="-5"/>
          <w:sz w:val="24"/>
        </w:rPr>
        <w:t>вид</w:t>
      </w:r>
    </w:p>
    <w:p w:rsidR="00CE04F4" w:rsidRDefault="008178F7">
      <w:pPr>
        <w:pStyle w:val="a3"/>
        <w:ind w:right="567"/>
      </w:pPr>
      <w: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CE04F4" w:rsidRDefault="008178F7">
      <w:pPr>
        <w:pStyle w:val="a3"/>
        <w:ind w:right="566"/>
      </w:pPr>
      <w: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CE04F4" w:rsidRDefault="008178F7" w:rsidP="00492A9C">
      <w:pPr>
        <w:pStyle w:val="Heading3"/>
        <w:numPr>
          <w:ilvl w:val="0"/>
          <w:numId w:val="57"/>
        </w:numPr>
        <w:tabs>
          <w:tab w:val="left" w:pos="1235"/>
        </w:tabs>
        <w:spacing w:before="4" w:line="272" w:lineRule="exact"/>
        <w:ind w:left="1235" w:hanging="244"/>
        <w:jc w:val="both"/>
      </w:pPr>
      <w:r>
        <w:t>Структура</w:t>
      </w:r>
      <w:r>
        <w:rPr>
          <w:spacing w:val="-9"/>
        </w:rPr>
        <w:t xml:space="preserve"> </w:t>
      </w:r>
      <w:r>
        <w:t>организма</w:t>
      </w:r>
      <w:r>
        <w:rPr>
          <w:spacing w:val="-4"/>
        </w:rPr>
        <w:t xml:space="preserve"> </w:t>
      </w:r>
      <w:r>
        <w:rPr>
          <w:spacing w:val="-2"/>
        </w:rPr>
        <w:t>человека</w:t>
      </w:r>
    </w:p>
    <w:p w:rsidR="00CE04F4" w:rsidRDefault="008178F7">
      <w:pPr>
        <w:pStyle w:val="a3"/>
        <w:ind w:right="563"/>
      </w:pPr>
      <w: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rsidR="00CE04F4" w:rsidRDefault="008178F7">
      <w:pPr>
        <w:pStyle w:val="a3"/>
        <w:ind w:right="575"/>
      </w:pPr>
      <w: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CE04F4" w:rsidRDefault="008178F7">
      <w:pPr>
        <w:spacing w:line="274" w:lineRule="exact"/>
        <w:ind w:left="991"/>
        <w:jc w:val="both"/>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CE04F4" w:rsidRDefault="008178F7" w:rsidP="00492A9C">
      <w:pPr>
        <w:pStyle w:val="a4"/>
        <w:numPr>
          <w:ilvl w:val="0"/>
          <w:numId w:val="56"/>
        </w:numPr>
        <w:tabs>
          <w:tab w:val="left" w:pos="1235"/>
        </w:tabs>
        <w:spacing w:before="3" w:line="275" w:lineRule="exact"/>
        <w:ind w:left="1235" w:hanging="244"/>
        <w:rPr>
          <w:sz w:val="24"/>
        </w:rPr>
      </w:pPr>
      <w:r>
        <w:rPr>
          <w:sz w:val="24"/>
        </w:rPr>
        <w:t>Изучение</w:t>
      </w:r>
      <w:r>
        <w:rPr>
          <w:spacing w:val="-5"/>
          <w:sz w:val="24"/>
        </w:rPr>
        <w:t xml:space="preserve"> </w:t>
      </w:r>
      <w:r>
        <w:rPr>
          <w:sz w:val="24"/>
        </w:rPr>
        <w:t>клеток</w:t>
      </w:r>
      <w:r>
        <w:rPr>
          <w:spacing w:val="-4"/>
          <w:sz w:val="24"/>
        </w:rPr>
        <w:t xml:space="preserve"> </w:t>
      </w:r>
      <w:r>
        <w:rPr>
          <w:sz w:val="24"/>
        </w:rPr>
        <w:t>слизистой</w:t>
      </w:r>
      <w:r>
        <w:rPr>
          <w:spacing w:val="-11"/>
          <w:sz w:val="24"/>
        </w:rPr>
        <w:t xml:space="preserve"> </w:t>
      </w:r>
      <w:r>
        <w:rPr>
          <w:sz w:val="24"/>
        </w:rPr>
        <w:t>оболочки</w:t>
      </w:r>
      <w:r>
        <w:rPr>
          <w:spacing w:val="-1"/>
          <w:sz w:val="24"/>
        </w:rPr>
        <w:t xml:space="preserve"> </w:t>
      </w:r>
      <w:r>
        <w:rPr>
          <w:sz w:val="24"/>
        </w:rPr>
        <w:t>полости</w:t>
      </w:r>
      <w:r>
        <w:rPr>
          <w:spacing w:val="-1"/>
          <w:sz w:val="24"/>
        </w:rPr>
        <w:t xml:space="preserve"> </w:t>
      </w:r>
      <w:r>
        <w:rPr>
          <w:sz w:val="24"/>
        </w:rPr>
        <w:t>рта</w:t>
      </w:r>
      <w:r>
        <w:rPr>
          <w:spacing w:val="-2"/>
          <w:sz w:val="24"/>
        </w:rPr>
        <w:t xml:space="preserve"> человека.</w:t>
      </w:r>
    </w:p>
    <w:p w:rsidR="00CE04F4" w:rsidRDefault="008178F7" w:rsidP="00492A9C">
      <w:pPr>
        <w:pStyle w:val="a4"/>
        <w:numPr>
          <w:ilvl w:val="0"/>
          <w:numId w:val="56"/>
        </w:numPr>
        <w:tabs>
          <w:tab w:val="left" w:pos="1235"/>
        </w:tabs>
        <w:spacing w:line="275" w:lineRule="exact"/>
        <w:ind w:left="1235" w:hanging="244"/>
        <w:rPr>
          <w:sz w:val="24"/>
        </w:rPr>
      </w:pPr>
      <w:r>
        <w:rPr>
          <w:sz w:val="24"/>
        </w:rPr>
        <w:t>Изучение</w:t>
      </w:r>
      <w:r>
        <w:rPr>
          <w:spacing w:val="-7"/>
          <w:sz w:val="24"/>
        </w:rPr>
        <w:t xml:space="preserve"> </w:t>
      </w:r>
      <w:r>
        <w:rPr>
          <w:sz w:val="24"/>
        </w:rPr>
        <w:t>микроскопического</w:t>
      </w:r>
      <w:r>
        <w:rPr>
          <w:spacing w:val="-1"/>
          <w:sz w:val="24"/>
        </w:rPr>
        <w:t xml:space="preserve"> </w:t>
      </w:r>
      <w:r>
        <w:rPr>
          <w:sz w:val="24"/>
        </w:rPr>
        <w:t>строения</w:t>
      </w:r>
      <w:r>
        <w:rPr>
          <w:spacing w:val="-8"/>
          <w:sz w:val="24"/>
        </w:rPr>
        <w:t xml:space="preserve"> </w:t>
      </w:r>
      <w:r>
        <w:rPr>
          <w:sz w:val="24"/>
        </w:rPr>
        <w:t>тканей</w:t>
      </w:r>
      <w:r>
        <w:rPr>
          <w:spacing w:val="-4"/>
          <w:sz w:val="24"/>
        </w:rPr>
        <w:t xml:space="preserve"> </w:t>
      </w:r>
      <w:r>
        <w:rPr>
          <w:sz w:val="24"/>
        </w:rPr>
        <w:t>(на</w:t>
      </w:r>
      <w:r>
        <w:rPr>
          <w:spacing w:val="-9"/>
          <w:sz w:val="24"/>
        </w:rPr>
        <w:t xml:space="preserve"> </w:t>
      </w:r>
      <w:r>
        <w:rPr>
          <w:sz w:val="24"/>
        </w:rPr>
        <w:t>готовых</w:t>
      </w:r>
      <w:r>
        <w:rPr>
          <w:spacing w:val="-8"/>
          <w:sz w:val="24"/>
        </w:rPr>
        <w:t xml:space="preserve"> </w:t>
      </w:r>
      <w:r>
        <w:rPr>
          <w:spacing w:val="-2"/>
          <w:sz w:val="24"/>
        </w:rPr>
        <w:t>микропрепаратах).</w:t>
      </w:r>
    </w:p>
    <w:p w:rsidR="00CE04F4" w:rsidRDefault="008178F7" w:rsidP="00492A9C">
      <w:pPr>
        <w:pStyle w:val="a4"/>
        <w:numPr>
          <w:ilvl w:val="0"/>
          <w:numId w:val="56"/>
        </w:numPr>
        <w:tabs>
          <w:tab w:val="left" w:pos="1235"/>
        </w:tabs>
        <w:spacing w:before="2"/>
        <w:ind w:left="1235" w:hanging="244"/>
        <w:rPr>
          <w:sz w:val="24"/>
        </w:rPr>
      </w:pPr>
      <w:r>
        <w:rPr>
          <w:sz w:val="24"/>
        </w:rPr>
        <w:t>Распознавание</w:t>
      </w:r>
      <w:r>
        <w:rPr>
          <w:spacing w:val="-8"/>
          <w:sz w:val="24"/>
        </w:rPr>
        <w:t xml:space="preserve"> </w:t>
      </w:r>
      <w:r>
        <w:rPr>
          <w:sz w:val="24"/>
        </w:rPr>
        <w:t>органов</w:t>
      </w:r>
      <w:r>
        <w:rPr>
          <w:spacing w:val="-2"/>
          <w:sz w:val="24"/>
        </w:rPr>
        <w:t xml:space="preserve"> </w:t>
      </w:r>
      <w:r>
        <w:rPr>
          <w:sz w:val="24"/>
        </w:rPr>
        <w:t>и</w:t>
      </w:r>
      <w:r>
        <w:rPr>
          <w:spacing w:val="-3"/>
          <w:sz w:val="24"/>
        </w:rPr>
        <w:t xml:space="preserve"> </w:t>
      </w:r>
      <w:r>
        <w:rPr>
          <w:sz w:val="24"/>
        </w:rPr>
        <w:t>систем</w:t>
      </w:r>
      <w:r>
        <w:rPr>
          <w:spacing w:val="-2"/>
          <w:sz w:val="24"/>
        </w:rPr>
        <w:t xml:space="preserve"> </w:t>
      </w:r>
      <w:r>
        <w:rPr>
          <w:sz w:val="24"/>
        </w:rPr>
        <w:t>органов</w:t>
      </w:r>
      <w:r>
        <w:rPr>
          <w:spacing w:val="-2"/>
          <w:sz w:val="24"/>
        </w:rPr>
        <w:t xml:space="preserve"> </w:t>
      </w:r>
      <w:r>
        <w:rPr>
          <w:sz w:val="24"/>
        </w:rPr>
        <w:t>человека</w:t>
      </w:r>
      <w:r>
        <w:rPr>
          <w:spacing w:val="-5"/>
          <w:sz w:val="24"/>
        </w:rPr>
        <w:t xml:space="preserve"> </w:t>
      </w:r>
      <w:r>
        <w:rPr>
          <w:sz w:val="24"/>
        </w:rPr>
        <w:t>(по</w:t>
      </w:r>
      <w:r>
        <w:rPr>
          <w:spacing w:val="5"/>
          <w:sz w:val="24"/>
        </w:rPr>
        <w:t xml:space="preserve"> </w:t>
      </w:r>
      <w:r>
        <w:rPr>
          <w:spacing w:val="-2"/>
          <w:sz w:val="24"/>
        </w:rPr>
        <w:t>таблицам).</w:t>
      </w:r>
    </w:p>
    <w:p w:rsidR="00CE04F4" w:rsidRDefault="008178F7" w:rsidP="00492A9C">
      <w:pPr>
        <w:pStyle w:val="Heading3"/>
        <w:numPr>
          <w:ilvl w:val="0"/>
          <w:numId w:val="57"/>
        </w:numPr>
        <w:tabs>
          <w:tab w:val="left" w:pos="1235"/>
        </w:tabs>
        <w:spacing w:before="2"/>
        <w:ind w:left="1235" w:hanging="244"/>
      </w:pPr>
      <w:r>
        <w:t>Нейрогуморальная</w:t>
      </w:r>
      <w:r>
        <w:rPr>
          <w:spacing w:val="-10"/>
        </w:rPr>
        <w:t xml:space="preserve"> </w:t>
      </w:r>
      <w:r>
        <w:rPr>
          <w:spacing w:val="-2"/>
        </w:rPr>
        <w:t>регуляция</w:t>
      </w:r>
    </w:p>
    <w:p w:rsidR="00CE04F4" w:rsidRDefault="008178F7">
      <w:pPr>
        <w:pStyle w:val="a3"/>
        <w:spacing w:line="274" w:lineRule="exact"/>
        <w:ind w:left="991" w:firstLine="0"/>
      </w:pPr>
      <w:r>
        <w:t>Нервная</w:t>
      </w:r>
      <w:r>
        <w:rPr>
          <w:spacing w:val="-3"/>
        </w:rPr>
        <w:t xml:space="preserve"> </w:t>
      </w:r>
      <w:r>
        <w:t>система</w:t>
      </w:r>
      <w:r>
        <w:rPr>
          <w:spacing w:val="-1"/>
        </w:rPr>
        <w:t xml:space="preserve"> </w:t>
      </w:r>
      <w:r>
        <w:t>человека,</w:t>
      </w:r>
      <w:r>
        <w:rPr>
          <w:spacing w:val="-3"/>
        </w:rPr>
        <w:t xml:space="preserve"> </w:t>
      </w:r>
      <w:r>
        <w:t>её</w:t>
      </w:r>
      <w:r>
        <w:rPr>
          <w:spacing w:val="-6"/>
        </w:rPr>
        <w:t xml:space="preserve"> </w:t>
      </w:r>
      <w:r>
        <w:t>организация</w:t>
      </w:r>
      <w:r>
        <w:rPr>
          <w:spacing w:val="-5"/>
        </w:rPr>
        <w:t xml:space="preserve"> </w:t>
      </w:r>
      <w:r>
        <w:t>и</w:t>
      </w:r>
      <w:r>
        <w:rPr>
          <w:spacing w:val="-3"/>
        </w:rPr>
        <w:t xml:space="preserve"> </w:t>
      </w:r>
      <w:r>
        <w:rPr>
          <w:spacing w:val="-2"/>
        </w:rPr>
        <w:t>значение.</w:t>
      </w:r>
    </w:p>
    <w:p w:rsidR="00CE04F4" w:rsidRDefault="008178F7">
      <w:pPr>
        <w:pStyle w:val="a3"/>
        <w:spacing w:line="242" w:lineRule="auto"/>
        <w:ind w:right="572"/>
      </w:pPr>
      <w:r>
        <w:t>Нейроны, нервы, нервные узлы. Рефлекс. Рефлекторная дуга. Рецепторы. Двухнейронные и трёхнейронные рефлекторные дуги.</w:t>
      </w:r>
    </w:p>
    <w:p w:rsidR="00CE04F4" w:rsidRDefault="008178F7">
      <w:pPr>
        <w:pStyle w:val="a3"/>
        <w:ind w:right="570"/>
      </w:pPr>
      <w: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w:t>
      </w:r>
    </w:p>
    <w:p w:rsidR="00CE04F4" w:rsidRDefault="008178F7">
      <w:pPr>
        <w:pStyle w:val="a3"/>
        <w:spacing w:line="237" w:lineRule="auto"/>
        <w:ind w:right="561"/>
      </w:pPr>
      <w:r>
        <w:t>Соматическая нервная система. Вегетативная (автономная) нервная система. Нервная система как единое целое. Нарушения в работе нервной системы.</w:t>
      </w:r>
    </w:p>
    <w:p w:rsidR="00CE04F4" w:rsidRDefault="008178F7">
      <w:pPr>
        <w:pStyle w:val="a3"/>
        <w:spacing w:before="3"/>
        <w:ind w:right="570"/>
      </w:pPr>
      <w: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CE04F4" w:rsidRDefault="008178F7">
      <w:pPr>
        <w:spacing w:line="275" w:lineRule="exact"/>
        <w:ind w:left="991"/>
        <w:jc w:val="both"/>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CE04F4" w:rsidRDefault="008178F7" w:rsidP="00492A9C">
      <w:pPr>
        <w:pStyle w:val="a4"/>
        <w:numPr>
          <w:ilvl w:val="0"/>
          <w:numId w:val="55"/>
        </w:numPr>
        <w:tabs>
          <w:tab w:val="left" w:pos="1235"/>
        </w:tabs>
        <w:spacing w:line="275" w:lineRule="exact"/>
        <w:ind w:left="1235" w:hanging="244"/>
        <w:rPr>
          <w:sz w:val="24"/>
        </w:rPr>
      </w:pPr>
      <w:r>
        <w:rPr>
          <w:sz w:val="24"/>
        </w:rPr>
        <w:t>Изучение</w:t>
      </w:r>
      <w:r>
        <w:rPr>
          <w:spacing w:val="-4"/>
          <w:sz w:val="24"/>
        </w:rPr>
        <w:t xml:space="preserve"> </w:t>
      </w:r>
      <w:r>
        <w:rPr>
          <w:sz w:val="24"/>
        </w:rPr>
        <w:t>головного</w:t>
      </w:r>
      <w:r>
        <w:rPr>
          <w:spacing w:val="-3"/>
          <w:sz w:val="24"/>
        </w:rPr>
        <w:t xml:space="preserve"> </w:t>
      </w:r>
      <w:r>
        <w:rPr>
          <w:sz w:val="24"/>
        </w:rPr>
        <w:t>мозга</w:t>
      </w:r>
      <w:r>
        <w:rPr>
          <w:spacing w:val="-4"/>
          <w:sz w:val="24"/>
        </w:rPr>
        <w:t xml:space="preserve"> </w:t>
      </w:r>
      <w:r>
        <w:rPr>
          <w:sz w:val="24"/>
        </w:rPr>
        <w:t>человека</w:t>
      </w:r>
      <w:r>
        <w:rPr>
          <w:spacing w:val="-9"/>
          <w:sz w:val="24"/>
        </w:rPr>
        <w:t xml:space="preserve"> </w:t>
      </w:r>
      <w:r>
        <w:rPr>
          <w:sz w:val="24"/>
        </w:rPr>
        <w:t>(по</w:t>
      </w:r>
      <w:r>
        <w:rPr>
          <w:spacing w:val="-2"/>
          <w:sz w:val="24"/>
        </w:rPr>
        <w:t xml:space="preserve"> муляжам).</w:t>
      </w:r>
    </w:p>
    <w:p w:rsidR="00CE04F4" w:rsidRDefault="008178F7" w:rsidP="00492A9C">
      <w:pPr>
        <w:pStyle w:val="a4"/>
        <w:numPr>
          <w:ilvl w:val="0"/>
          <w:numId w:val="55"/>
        </w:numPr>
        <w:tabs>
          <w:tab w:val="left" w:pos="1235"/>
        </w:tabs>
        <w:spacing w:before="2"/>
        <w:ind w:left="1235" w:hanging="244"/>
        <w:rPr>
          <w:sz w:val="24"/>
        </w:rPr>
      </w:pPr>
      <w:r>
        <w:rPr>
          <w:sz w:val="24"/>
        </w:rPr>
        <w:t>Изучение</w:t>
      </w:r>
      <w:r>
        <w:rPr>
          <w:spacing w:val="-6"/>
          <w:sz w:val="24"/>
        </w:rPr>
        <w:t xml:space="preserve"> </w:t>
      </w:r>
      <w:r>
        <w:rPr>
          <w:sz w:val="24"/>
        </w:rPr>
        <w:t>изменения</w:t>
      </w:r>
      <w:r>
        <w:rPr>
          <w:spacing w:val="-2"/>
          <w:sz w:val="24"/>
        </w:rPr>
        <w:t xml:space="preserve"> </w:t>
      </w:r>
      <w:r>
        <w:rPr>
          <w:sz w:val="24"/>
        </w:rPr>
        <w:t>размера</w:t>
      </w:r>
      <w:r>
        <w:rPr>
          <w:spacing w:val="-3"/>
          <w:sz w:val="24"/>
        </w:rPr>
        <w:t xml:space="preserve"> </w:t>
      </w:r>
      <w:r>
        <w:rPr>
          <w:sz w:val="24"/>
        </w:rPr>
        <w:t>зрачка</w:t>
      </w:r>
      <w:r>
        <w:rPr>
          <w:spacing w:val="-4"/>
          <w:sz w:val="24"/>
        </w:rPr>
        <w:t xml:space="preserve"> </w:t>
      </w:r>
      <w:r>
        <w:rPr>
          <w:sz w:val="24"/>
        </w:rPr>
        <w:t>в</w:t>
      </w:r>
      <w:r>
        <w:rPr>
          <w:spacing w:val="-5"/>
          <w:sz w:val="24"/>
        </w:rPr>
        <w:t xml:space="preserve"> </w:t>
      </w:r>
      <w:r>
        <w:rPr>
          <w:sz w:val="24"/>
        </w:rPr>
        <w:t>зависимости</w:t>
      </w:r>
      <w:r>
        <w:rPr>
          <w:spacing w:val="-6"/>
          <w:sz w:val="24"/>
        </w:rPr>
        <w:t xml:space="preserve"> </w:t>
      </w:r>
      <w:r>
        <w:rPr>
          <w:sz w:val="24"/>
        </w:rPr>
        <w:t>от</w:t>
      </w:r>
      <w:r>
        <w:rPr>
          <w:spacing w:val="-10"/>
          <w:sz w:val="24"/>
        </w:rPr>
        <w:t xml:space="preserve"> </w:t>
      </w:r>
      <w:r>
        <w:rPr>
          <w:spacing w:val="-2"/>
          <w:sz w:val="24"/>
        </w:rPr>
        <w:t>освещённости.</w:t>
      </w:r>
    </w:p>
    <w:p w:rsidR="00CE04F4" w:rsidRDefault="008178F7" w:rsidP="00492A9C">
      <w:pPr>
        <w:pStyle w:val="Heading3"/>
        <w:numPr>
          <w:ilvl w:val="0"/>
          <w:numId w:val="57"/>
        </w:numPr>
        <w:tabs>
          <w:tab w:val="left" w:pos="1235"/>
        </w:tabs>
        <w:spacing w:before="3"/>
        <w:ind w:left="1235" w:hanging="244"/>
      </w:pPr>
      <w:r>
        <w:t>Опора</w:t>
      </w:r>
      <w:r>
        <w:rPr>
          <w:spacing w:val="-1"/>
        </w:rPr>
        <w:t xml:space="preserve"> </w:t>
      </w:r>
      <w:r>
        <w:t>и</w:t>
      </w:r>
      <w:r>
        <w:rPr>
          <w:spacing w:val="-4"/>
        </w:rPr>
        <w:t xml:space="preserve"> </w:t>
      </w:r>
      <w:r>
        <w:rPr>
          <w:spacing w:val="-2"/>
        </w:rPr>
        <w:t>движение</w:t>
      </w:r>
    </w:p>
    <w:p w:rsidR="00CE04F4" w:rsidRDefault="008178F7">
      <w:pPr>
        <w:pStyle w:val="a3"/>
        <w:ind w:right="562"/>
      </w:pPr>
      <w:r>
        <w:t>Значение опорно-двигательного аппарата. Скелет человека, строение его отделов и функции. Кости, их</w:t>
      </w:r>
      <w:r>
        <w:rPr>
          <w:spacing w:val="-5"/>
        </w:rPr>
        <w:t xml:space="preserve"> </w:t>
      </w:r>
      <w:r>
        <w:t>химический состав, строение. Типы костей. Рост костей</w:t>
      </w:r>
      <w:r>
        <w:rPr>
          <w:spacing w:val="-4"/>
        </w:rPr>
        <w:t xml:space="preserve"> </w:t>
      </w:r>
      <w:r>
        <w:t>в длину</w:t>
      </w:r>
      <w:r>
        <w:rPr>
          <w:spacing w:val="-10"/>
        </w:rPr>
        <w:t xml:space="preserve"> </w:t>
      </w:r>
      <w:r>
        <w:t>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CE04F4" w:rsidRDefault="008178F7">
      <w:pPr>
        <w:pStyle w:val="a3"/>
        <w:spacing w:before="1" w:line="237" w:lineRule="auto"/>
        <w:ind w:right="564"/>
      </w:pPr>
      <w: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CE04F4" w:rsidRDefault="008178F7">
      <w:pPr>
        <w:pStyle w:val="a3"/>
        <w:spacing w:before="4"/>
        <w:ind w:right="567"/>
      </w:pPr>
      <w: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CE04F4" w:rsidRDefault="008178F7">
      <w:pPr>
        <w:spacing w:line="274" w:lineRule="exact"/>
        <w:ind w:left="991"/>
        <w:jc w:val="both"/>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CE04F4" w:rsidRDefault="008178F7" w:rsidP="00492A9C">
      <w:pPr>
        <w:pStyle w:val="a4"/>
        <w:numPr>
          <w:ilvl w:val="0"/>
          <w:numId w:val="54"/>
        </w:numPr>
        <w:tabs>
          <w:tab w:val="left" w:pos="1235"/>
        </w:tabs>
        <w:spacing w:before="3" w:line="275" w:lineRule="exact"/>
        <w:ind w:left="1235" w:hanging="244"/>
        <w:rPr>
          <w:sz w:val="24"/>
        </w:rPr>
      </w:pPr>
      <w:r>
        <w:rPr>
          <w:sz w:val="24"/>
        </w:rPr>
        <w:t>Исследование</w:t>
      </w:r>
      <w:r>
        <w:rPr>
          <w:spacing w:val="-6"/>
          <w:sz w:val="24"/>
        </w:rPr>
        <w:t xml:space="preserve"> </w:t>
      </w:r>
      <w:r>
        <w:rPr>
          <w:sz w:val="24"/>
        </w:rPr>
        <w:t>свойств</w:t>
      </w:r>
      <w:r>
        <w:rPr>
          <w:spacing w:val="-3"/>
          <w:sz w:val="24"/>
        </w:rPr>
        <w:t xml:space="preserve"> </w:t>
      </w:r>
      <w:r>
        <w:rPr>
          <w:spacing w:val="-2"/>
          <w:sz w:val="24"/>
        </w:rPr>
        <w:t>кости.</w:t>
      </w:r>
    </w:p>
    <w:p w:rsidR="00CE04F4" w:rsidRDefault="008178F7" w:rsidP="00492A9C">
      <w:pPr>
        <w:pStyle w:val="a4"/>
        <w:numPr>
          <w:ilvl w:val="0"/>
          <w:numId w:val="54"/>
        </w:numPr>
        <w:tabs>
          <w:tab w:val="left" w:pos="1235"/>
        </w:tabs>
        <w:spacing w:line="275" w:lineRule="exact"/>
        <w:ind w:left="1235" w:hanging="244"/>
        <w:rPr>
          <w:sz w:val="24"/>
        </w:rPr>
      </w:pPr>
      <w:r>
        <w:rPr>
          <w:sz w:val="24"/>
        </w:rPr>
        <w:t>Изучение</w:t>
      </w:r>
      <w:r>
        <w:rPr>
          <w:spacing w:val="-3"/>
          <w:sz w:val="24"/>
        </w:rPr>
        <w:t xml:space="preserve"> </w:t>
      </w:r>
      <w:r>
        <w:rPr>
          <w:sz w:val="24"/>
        </w:rPr>
        <w:t>строения</w:t>
      </w:r>
      <w:r>
        <w:rPr>
          <w:spacing w:val="-2"/>
          <w:sz w:val="24"/>
        </w:rPr>
        <w:t xml:space="preserve"> </w:t>
      </w:r>
      <w:r>
        <w:rPr>
          <w:sz w:val="24"/>
        </w:rPr>
        <w:t>костей</w:t>
      </w:r>
      <w:r>
        <w:rPr>
          <w:spacing w:val="-5"/>
          <w:sz w:val="24"/>
        </w:rPr>
        <w:t xml:space="preserve"> </w:t>
      </w:r>
      <w:r>
        <w:rPr>
          <w:sz w:val="24"/>
        </w:rPr>
        <w:t>(на</w:t>
      </w:r>
      <w:r>
        <w:rPr>
          <w:spacing w:val="-7"/>
          <w:sz w:val="24"/>
        </w:rPr>
        <w:t xml:space="preserve"> </w:t>
      </w:r>
      <w:r>
        <w:rPr>
          <w:spacing w:val="-2"/>
          <w:sz w:val="24"/>
        </w:rPr>
        <w:t>муляжах).</w:t>
      </w:r>
    </w:p>
    <w:p w:rsidR="00CE04F4" w:rsidRDefault="008178F7" w:rsidP="00492A9C">
      <w:pPr>
        <w:pStyle w:val="a4"/>
        <w:numPr>
          <w:ilvl w:val="0"/>
          <w:numId w:val="54"/>
        </w:numPr>
        <w:tabs>
          <w:tab w:val="left" w:pos="1235"/>
        </w:tabs>
        <w:spacing w:before="3" w:line="275" w:lineRule="exact"/>
        <w:ind w:left="1235" w:hanging="244"/>
        <w:rPr>
          <w:sz w:val="24"/>
        </w:rPr>
      </w:pPr>
      <w:r>
        <w:rPr>
          <w:sz w:val="24"/>
        </w:rPr>
        <w:t>Изучение</w:t>
      </w:r>
      <w:r>
        <w:rPr>
          <w:spacing w:val="-3"/>
          <w:sz w:val="24"/>
        </w:rPr>
        <w:t xml:space="preserve"> </w:t>
      </w:r>
      <w:r>
        <w:rPr>
          <w:sz w:val="24"/>
        </w:rPr>
        <w:t>строения</w:t>
      </w:r>
      <w:r>
        <w:rPr>
          <w:spacing w:val="-7"/>
          <w:sz w:val="24"/>
        </w:rPr>
        <w:t xml:space="preserve"> </w:t>
      </w:r>
      <w:r>
        <w:rPr>
          <w:sz w:val="24"/>
        </w:rPr>
        <w:t>позвонков</w:t>
      </w:r>
      <w:r>
        <w:rPr>
          <w:spacing w:val="-5"/>
          <w:sz w:val="24"/>
        </w:rPr>
        <w:t xml:space="preserve"> </w:t>
      </w:r>
      <w:r>
        <w:rPr>
          <w:sz w:val="24"/>
        </w:rPr>
        <w:t>(на</w:t>
      </w:r>
      <w:r>
        <w:rPr>
          <w:spacing w:val="-2"/>
          <w:sz w:val="24"/>
        </w:rPr>
        <w:t xml:space="preserve"> муляжах).</w:t>
      </w:r>
    </w:p>
    <w:p w:rsidR="00CE04F4" w:rsidRDefault="008178F7" w:rsidP="00492A9C">
      <w:pPr>
        <w:pStyle w:val="a4"/>
        <w:numPr>
          <w:ilvl w:val="0"/>
          <w:numId w:val="54"/>
        </w:numPr>
        <w:tabs>
          <w:tab w:val="left" w:pos="1235"/>
        </w:tabs>
        <w:spacing w:line="275" w:lineRule="exact"/>
        <w:ind w:left="1235" w:hanging="244"/>
        <w:rPr>
          <w:sz w:val="24"/>
        </w:rPr>
      </w:pPr>
      <w:r>
        <w:rPr>
          <w:sz w:val="24"/>
        </w:rPr>
        <w:t>Определение</w:t>
      </w:r>
      <w:r>
        <w:rPr>
          <w:spacing w:val="-8"/>
          <w:sz w:val="24"/>
        </w:rPr>
        <w:t xml:space="preserve"> </w:t>
      </w:r>
      <w:r>
        <w:rPr>
          <w:sz w:val="24"/>
        </w:rPr>
        <w:t>гибкости</w:t>
      </w:r>
      <w:r>
        <w:rPr>
          <w:spacing w:val="-5"/>
          <w:sz w:val="24"/>
        </w:rPr>
        <w:t xml:space="preserve"> </w:t>
      </w:r>
      <w:r>
        <w:rPr>
          <w:spacing w:val="-2"/>
          <w:sz w:val="24"/>
        </w:rPr>
        <w:t>позвоночника.</w:t>
      </w:r>
    </w:p>
    <w:p w:rsidR="00CE04F4" w:rsidRDefault="008178F7" w:rsidP="00492A9C">
      <w:pPr>
        <w:pStyle w:val="a4"/>
        <w:numPr>
          <w:ilvl w:val="0"/>
          <w:numId w:val="54"/>
        </w:numPr>
        <w:tabs>
          <w:tab w:val="left" w:pos="1235"/>
        </w:tabs>
        <w:spacing w:before="2" w:line="275" w:lineRule="exact"/>
        <w:ind w:left="1235" w:hanging="244"/>
        <w:rPr>
          <w:sz w:val="24"/>
        </w:rPr>
      </w:pPr>
      <w:r>
        <w:rPr>
          <w:sz w:val="24"/>
        </w:rPr>
        <w:t>Измерение</w:t>
      </w:r>
      <w:r>
        <w:rPr>
          <w:spacing w:val="-2"/>
          <w:sz w:val="24"/>
        </w:rPr>
        <w:t xml:space="preserve"> </w:t>
      </w:r>
      <w:r>
        <w:rPr>
          <w:sz w:val="24"/>
        </w:rPr>
        <w:t>массы</w:t>
      </w:r>
      <w:r>
        <w:rPr>
          <w:spacing w:val="-3"/>
          <w:sz w:val="24"/>
        </w:rPr>
        <w:t xml:space="preserve"> </w:t>
      </w:r>
      <w:r>
        <w:rPr>
          <w:sz w:val="24"/>
        </w:rPr>
        <w:t>и роста</w:t>
      </w:r>
      <w:r>
        <w:rPr>
          <w:spacing w:val="-5"/>
          <w:sz w:val="24"/>
        </w:rPr>
        <w:t xml:space="preserve"> </w:t>
      </w:r>
      <w:r>
        <w:rPr>
          <w:sz w:val="24"/>
        </w:rPr>
        <w:t>своего</w:t>
      </w:r>
      <w:r>
        <w:rPr>
          <w:spacing w:val="-5"/>
          <w:sz w:val="24"/>
        </w:rPr>
        <w:t xml:space="preserve"> </w:t>
      </w:r>
      <w:r>
        <w:rPr>
          <w:spacing w:val="-2"/>
          <w:sz w:val="24"/>
        </w:rPr>
        <w:t>организма.</w:t>
      </w:r>
    </w:p>
    <w:p w:rsidR="00CE04F4" w:rsidRDefault="008178F7" w:rsidP="00492A9C">
      <w:pPr>
        <w:pStyle w:val="a4"/>
        <w:numPr>
          <w:ilvl w:val="0"/>
          <w:numId w:val="54"/>
        </w:numPr>
        <w:tabs>
          <w:tab w:val="left" w:pos="1235"/>
        </w:tabs>
        <w:spacing w:line="275" w:lineRule="exact"/>
        <w:ind w:left="1235" w:hanging="244"/>
        <w:rPr>
          <w:sz w:val="24"/>
        </w:rPr>
      </w:pPr>
      <w:r>
        <w:rPr>
          <w:sz w:val="24"/>
        </w:rPr>
        <w:t>Изучение</w:t>
      </w:r>
      <w:r>
        <w:rPr>
          <w:spacing w:val="-7"/>
          <w:sz w:val="24"/>
        </w:rPr>
        <w:t xml:space="preserve"> </w:t>
      </w:r>
      <w:r>
        <w:rPr>
          <w:sz w:val="24"/>
        </w:rPr>
        <w:t>влияния</w:t>
      </w:r>
      <w:r>
        <w:rPr>
          <w:spacing w:val="-4"/>
          <w:sz w:val="24"/>
        </w:rPr>
        <w:t xml:space="preserve"> </w:t>
      </w:r>
      <w:r>
        <w:rPr>
          <w:sz w:val="24"/>
        </w:rPr>
        <w:t>статической</w:t>
      </w:r>
      <w:r>
        <w:rPr>
          <w:spacing w:val="-7"/>
          <w:sz w:val="24"/>
        </w:rPr>
        <w:t xml:space="preserve"> </w:t>
      </w:r>
      <w:r>
        <w:rPr>
          <w:sz w:val="24"/>
        </w:rPr>
        <w:t>и</w:t>
      </w:r>
      <w:r>
        <w:rPr>
          <w:spacing w:val="-3"/>
          <w:sz w:val="24"/>
        </w:rPr>
        <w:t xml:space="preserve"> </w:t>
      </w:r>
      <w:r>
        <w:rPr>
          <w:sz w:val="24"/>
        </w:rPr>
        <w:t>динамической</w:t>
      </w:r>
      <w:r>
        <w:rPr>
          <w:spacing w:val="-7"/>
          <w:sz w:val="24"/>
        </w:rPr>
        <w:t xml:space="preserve"> </w:t>
      </w:r>
      <w:r>
        <w:rPr>
          <w:sz w:val="24"/>
        </w:rPr>
        <w:t>нагрузки</w:t>
      </w:r>
      <w:r>
        <w:rPr>
          <w:spacing w:val="-2"/>
          <w:sz w:val="24"/>
        </w:rPr>
        <w:t xml:space="preserve"> </w:t>
      </w:r>
      <w:r>
        <w:rPr>
          <w:sz w:val="24"/>
        </w:rPr>
        <w:t>на</w:t>
      </w:r>
      <w:r>
        <w:rPr>
          <w:spacing w:val="-5"/>
          <w:sz w:val="24"/>
        </w:rPr>
        <w:t xml:space="preserve"> </w:t>
      </w:r>
      <w:r>
        <w:rPr>
          <w:sz w:val="24"/>
        </w:rPr>
        <w:t>утомление</w:t>
      </w:r>
      <w:r>
        <w:rPr>
          <w:spacing w:val="-4"/>
          <w:sz w:val="24"/>
        </w:rPr>
        <w:t xml:space="preserve"> </w:t>
      </w:r>
      <w:r>
        <w:rPr>
          <w:spacing w:val="-2"/>
          <w:sz w:val="24"/>
        </w:rPr>
        <w:t>мышц.</w:t>
      </w:r>
    </w:p>
    <w:p w:rsidR="00CE04F4" w:rsidRDefault="00CE04F4">
      <w:pPr>
        <w:pStyle w:val="a4"/>
        <w:spacing w:line="275" w:lineRule="exact"/>
        <w:jc w:val="left"/>
        <w:rPr>
          <w:sz w:val="24"/>
        </w:rPr>
        <w:sectPr w:rsidR="00CE04F4">
          <w:pgSz w:w="11910" w:h="16840"/>
          <w:pgMar w:top="620" w:right="283" w:bottom="480" w:left="708" w:header="0" w:footer="292" w:gutter="0"/>
          <w:cols w:space="720"/>
        </w:sectPr>
      </w:pPr>
    </w:p>
    <w:p w:rsidR="00CE04F4" w:rsidRDefault="008178F7" w:rsidP="00492A9C">
      <w:pPr>
        <w:pStyle w:val="a4"/>
        <w:numPr>
          <w:ilvl w:val="0"/>
          <w:numId w:val="54"/>
        </w:numPr>
        <w:tabs>
          <w:tab w:val="left" w:pos="1235"/>
        </w:tabs>
        <w:spacing w:before="64" w:line="275" w:lineRule="exact"/>
        <w:ind w:left="1235" w:hanging="244"/>
        <w:rPr>
          <w:sz w:val="24"/>
        </w:rPr>
      </w:pPr>
      <w:r>
        <w:rPr>
          <w:sz w:val="24"/>
        </w:rPr>
        <w:t>Выявление</w:t>
      </w:r>
      <w:r>
        <w:rPr>
          <w:spacing w:val="-8"/>
          <w:sz w:val="24"/>
        </w:rPr>
        <w:t xml:space="preserve"> </w:t>
      </w:r>
      <w:r>
        <w:rPr>
          <w:sz w:val="24"/>
        </w:rPr>
        <w:t>нарушения</w:t>
      </w:r>
      <w:r>
        <w:rPr>
          <w:spacing w:val="-10"/>
          <w:sz w:val="24"/>
        </w:rPr>
        <w:t xml:space="preserve"> </w:t>
      </w:r>
      <w:r>
        <w:rPr>
          <w:spacing w:val="-2"/>
          <w:sz w:val="24"/>
        </w:rPr>
        <w:t>осанки.</w:t>
      </w:r>
    </w:p>
    <w:p w:rsidR="00CE04F4" w:rsidRDefault="008178F7" w:rsidP="00492A9C">
      <w:pPr>
        <w:pStyle w:val="a4"/>
        <w:numPr>
          <w:ilvl w:val="0"/>
          <w:numId w:val="54"/>
        </w:numPr>
        <w:tabs>
          <w:tab w:val="left" w:pos="1235"/>
        </w:tabs>
        <w:spacing w:line="275" w:lineRule="exact"/>
        <w:ind w:left="1235" w:hanging="244"/>
        <w:rPr>
          <w:sz w:val="24"/>
        </w:rPr>
      </w:pPr>
      <w:r>
        <w:rPr>
          <w:sz w:val="24"/>
        </w:rPr>
        <w:t>Определение</w:t>
      </w:r>
      <w:r>
        <w:rPr>
          <w:spacing w:val="-8"/>
          <w:sz w:val="24"/>
        </w:rPr>
        <w:t xml:space="preserve"> </w:t>
      </w:r>
      <w:r>
        <w:rPr>
          <w:sz w:val="24"/>
        </w:rPr>
        <w:t>признаков</w:t>
      </w:r>
      <w:r>
        <w:rPr>
          <w:spacing w:val="-8"/>
          <w:sz w:val="24"/>
        </w:rPr>
        <w:t xml:space="preserve"> </w:t>
      </w:r>
      <w:r>
        <w:rPr>
          <w:spacing w:val="-2"/>
          <w:sz w:val="24"/>
        </w:rPr>
        <w:t>плоскостопия.</w:t>
      </w:r>
    </w:p>
    <w:p w:rsidR="00CE04F4" w:rsidRDefault="008178F7" w:rsidP="00492A9C">
      <w:pPr>
        <w:pStyle w:val="a4"/>
        <w:numPr>
          <w:ilvl w:val="0"/>
          <w:numId w:val="54"/>
        </w:numPr>
        <w:tabs>
          <w:tab w:val="left" w:pos="1235"/>
        </w:tabs>
        <w:spacing w:before="2"/>
        <w:ind w:left="1235" w:hanging="244"/>
        <w:rPr>
          <w:sz w:val="24"/>
        </w:rPr>
      </w:pPr>
      <w:r>
        <w:rPr>
          <w:sz w:val="24"/>
        </w:rPr>
        <w:t>Оказание</w:t>
      </w:r>
      <w:r>
        <w:rPr>
          <w:spacing w:val="-9"/>
          <w:sz w:val="24"/>
        </w:rPr>
        <w:t xml:space="preserve"> </w:t>
      </w:r>
      <w:r>
        <w:rPr>
          <w:sz w:val="24"/>
        </w:rPr>
        <w:t>первой</w:t>
      </w:r>
      <w:r>
        <w:rPr>
          <w:spacing w:val="-5"/>
          <w:sz w:val="24"/>
        </w:rPr>
        <w:t xml:space="preserve"> </w:t>
      </w:r>
      <w:r>
        <w:rPr>
          <w:sz w:val="24"/>
        </w:rPr>
        <w:t>помощи</w:t>
      </w:r>
      <w:r>
        <w:rPr>
          <w:spacing w:val="-5"/>
          <w:sz w:val="24"/>
        </w:rPr>
        <w:t xml:space="preserve"> </w:t>
      </w:r>
      <w:r>
        <w:rPr>
          <w:sz w:val="24"/>
        </w:rPr>
        <w:t>при</w:t>
      </w:r>
      <w:r>
        <w:rPr>
          <w:spacing w:val="-5"/>
          <w:sz w:val="24"/>
        </w:rPr>
        <w:t xml:space="preserve"> </w:t>
      </w:r>
      <w:r>
        <w:rPr>
          <w:sz w:val="24"/>
        </w:rPr>
        <w:t>повреждении</w:t>
      </w:r>
      <w:r>
        <w:rPr>
          <w:spacing w:val="-5"/>
          <w:sz w:val="24"/>
        </w:rPr>
        <w:t xml:space="preserve"> </w:t>
      </w:r>
      <w:r>
        <w:rPr>
          <w:sz w:val="24"/>
        </w:rPr>
        <w:t>скелета</w:t>
      </w:r>
      <w:r>
        <w:rPr>
          <w:spacing w:val="-2"/>
          <w:sz w:val="24"/>
        </w:rPr>
        <w:t xml:space="preserve"> </w:t>
      </w:r>
      <w:r>
        <w:rPr>
          <w:sz w:val="24"/>
        </w:rPr>
        <w:t xml:space="preserve">и </w:t>
      </w:r>
      <w:r>
        <w:rPr>
          <w:spacing w:val="-2"/>
          <w:sz w:val="24"/>
        </w:rPr>
        <w:t>мышц.</w:t>
      </w:r>
    </w:p>
    <w:p w:rsidR="00CE04F4" w:rsidRDefault="008178F7" w:rsidP="00492A9C">
      <w:pPr>
        <w:pStyle w:val="Heading3"/>
        <w:numPr>
          <w:ilvl w:val="0"/>
          <w:numId w:val="57"/>
        </w:numPr>
        <w:tabs>
          <w:tab w:val="left" w:pos="1230"/>
        </w:tabs>
        <w:spacing w:before="3"/>
        <w:ind w:left="1230" w:hanging="239"/>
      </w:pPr>
      <w:r>
        <w:t>Внутренняя</w:t>
      </w:r>
      <w:r>
        <w:rPr>
          <w:spacing w:val="-3"/>
        </w:rPr>
        <w:t xml:space="preserve"> </w:t>
      </w:r>
      <w:r>
        <w:t>среда</w:t>
      </w:r>
      <w:r>
        <w:rPr>
          <w:spacing w:val="2"/>
        </w:rPr>
        <w:t xml:space="preserve"> </w:t>
      </w:r>
      <w:r>
        <w:rPr>
          <w:spacing w:val="-2"/>
        </w:rPr>
        <w:t>организма</w:t>
      </w:r>
    </w:p>
    <w:p w:rsidR="00CE04F4" w:rsidRDefault="008178F7">
      <w:pPr>
        <w:pStyle w:val="a3"/>
        <w:ind w:right="566"/>
      </w:pPr>
      <w: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 фактор. Переливание крови. Донорство.</w:t>
      </w:r>
    </w:p>
    <w:p w:rsidR="00CE04F4" w:rsidRDefault="008178F7">
      <w:pPr>
        <w:pStyle w:val="a3"/>
        <w:ind w:right="566"/>
      </w:pPr>
      <w: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rsidR="00CE04F4" w:rsidRDefault="008178F7">
      <w:pPr>
        <w:spacing w:line="275" w:lineRule="exact"/>
        <w:ind w:left="991"/>
        <w:jc w:val="both"/>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CE04F4" w:rsidRDefault="008178F7">
      <w:pPr>
        <w:pStyle w:val="a3"/>
        <w:spacing w:line="275" w:lineRule="exact"/>
        <w:ind w:left="991" w:firstLine="0"/>
      </w:pPr>
      <w:r>
        <w:t>Изучение</w:t>
      </w:r>
      <w:r>
        <w:rPr>
          <w:spacing w:val="-7"/>
        </w:rPr>
        <w:t xml:space="preserve"> </w:t>
      </w:r>
      <w:r>
        <w:t>микроскопического строения</w:t>
      </w:r>
      <w:r>
        <w:rPr>
          <w:spacing w:val="-8"/>
        </w:rPr>
        <w:t xml:space="preserve"> </w:t>
      </w:r>
      <w:r>
        <w:t>крови</w:t>
      </w:r>
      <w:r>
        <w:rPr>
          <w:spacing w:val="-7"/>
        </w:rPr>
        <w:t xml:space="preserve"> </w:t>
      </w:r>
      <w:r>
        <w:t>человека</w:t>
      </w:r>
      <w:r>
        <w:rPr>
          <w:spacing w:val="-4"/>
        </w:rPr>
        <w:t xml:space="preserve"> </w:t>
      </w:r>
      <w:r>
        <w:t>и</w:t>
      </w:r>
      <w:r>
        <w:rPr>
          <w:spacing w:val="-7"/>
        </w:rPr>
        <w:t xml:space="preserve"> </w:t>
      </w:r>
      <w:r>
        <w:t>лягушки</w:t>
      </w:r>
      <w:r>
        <w:rPr>
          <w:spacing w:val="-2"/>
        </w:rPr>
        <w:t xml:space="preserve"> (сравнение).</w:t>
      </w:r>
    </w:p>
    <w:p w:rsidR="00CE04F4" w:rsidRDefault="008178F7" w:rsidP="00492A9C">
      <w:pPr>
        <w:pStyle w:val="Heading3"/>
        <w:numPr>
          <w:ilvl w:val="0"/>
          <w:numId w:val="57"/>
        </w:numPr>
        <w:tabs>
          <w:tab w:val="left" w:pos="1235"/>
        </w:tabs>
        <w:spacing w:before="7" w:line="272" w:lineRule="exact"/>
        <w:ind w:left="1235" w:hanging="244"/>
        <w:jc w:val="both"/>
      </w:pPr>
      <w:r>
        <w:rPr>
          <w:spacing w:val="-2"/>
        </w:rPr>
        <w:t>Кровообращение</w:t>
      </w:r>
    </w:p>
    <w:p w:rsidR="00CE04F4" w:rsidRDefault="008178F7">
      <w:pPr>
        <w:pStyle w:val="a3"/>
        <w:ind w:right="565"/>
      </w:pPr>
      <w:r>
        <w:t>Органы кровообращения.</w:t>
      </w:r>
      <w:r>
        <w:rPr>
          <w:spacing w:val="-1"/>
        </w:rPr>
        <w:t xml:space="preserve"> </w:t>
      </w:r>
      <w:r>
        <w:t>Строение</w:t>
      </w:r>
      <w:r>
        <w:rPr>
          <w:spacing w:val="-9"/>
        </w:rPr>
        <w:t xml:space="preserve"> </w:t>
      </w:r>
      <w:r>
        <w:t>и</w:t>
      </w:r>
      <w:r>
        <w:rPr>
          <w:spacing w:val="-2"/>
        </w:rPr>
        <w:t xml:space="preserve"> </w:t>
      </w:r>
      <w:r>
        <w:t>работа</w:t>
      </w:r>
      <w:r>
        <w:rPr>
          <w:spacing w:val="-4"/>
        </w:rPr>
        <w:t xml:space="preserve"> </w:t>
      </w:r>
      <w:r>
        <w:t>сердца.</w:t>
      </w:r>
      <w:r>
        <w:rPr>
          <w:spacing w:val="-1"/>
        </w:rPr>
        <w:t xml:space="preserve"> </w:t>
      </w:r>
      <w:r>
        <w:t>Автоматизм</w:t>
      </w:r>
      <w:r>
        <w:rPr>
          <w:spacing w:val="-2"/>
        </w:rPr>
        <w:t xml:space="preserve"> </w:t>
      </w:r>
      <w:r>
        <w:t>сердца.</w:t>
      </w:r>
      <w:r>
        <w:rPr>
          <w:spacing w:val="-1"/>
        </w:rPr>
        <w:t xml:space="preserve"> </w:t>
      </w:r>
      <w:r>
        <w:t>Сердечный</w:t>
      </w:r>
      <w:r>
        <w:rPr>
          <w:spacing w:val="-7"/>
        </w:rPr>
        <w:t xml:space="preserve"> </w:t>
      </w:r>
      <w:r>
        <w:t>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w:t>
      </w:r>
      <w:r>
        <w:rPr>
          <w:spacing w:val="40"/>
        </w:rPr>
        <w:t xml:space="preserve"> </w:t>
      </w:r>
      <w:r>
        <w:t>Гигиена сердечно-сосудистой системы. Профилактика сердечно-сосудистых заболеваний. Первая помощь при кровотечениях.</w:t>
      </w:r>
    </w:p>
    <w:p w:rsidR="00CE04F4" w:rsidRDefault="008178F7">
      <w:pPr>
        <w:spacing w:line="275" w:lineRule="exact"/>
        <w:ind w:left="991"/>
        <w:jc w:val="both"/>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CE04F4" w:rsidRDefault="008178F7" w:rsidP="00492A9C">
      <w:pPr>
        <w:pStyle w:val="a4"/>
        <w:numPr>
          <w:ilvl w:val="0"/>
          <w:numId w:val="53"/>
        </w:numPr>
        <w:tabs>
          <w:tab w:val="left" w:pos="1235"/>
        </w:tabs>
        <w:spacing w:line="275" w:lineRule="exact"/>
        <w:ind w:left="1235" w:hanging="244"/>
        <w:rPr>
          <w:sz w:val="24"/>
        </w:rPr>
      </w:pPr>
      <w:r>
        <w:rPr>
          <w:sz w:val="24"/>
        </w:rPr>
        <w:t>Измерение</w:t>
      </w:r>
      <w:r>
        <w:rPr>
          <w:spacing w:val="-8"/>
          <w:sz w:val="24"/>
        </w:rPr>
        <w:t xml:space="preserve"> </w:t>
      </w:r>
      <w:r>
        <w:rPr>
          <w:sz w:val="24"/>
        </w:rPr>
        <w:t>кровяного</w:t>
      </w:r>
      <w:r>
        <w:rPr>
          <w:spacing w:val="-2"/>
          <w:sz w:val="24"/>
        </w:rPr>
        <w:t xml:space="preserve"> давления.</w:t>
      </w:r>
    </w:p>
    <w:p w:rsidR="00CE04F4" w:rsidRDefault="008178F7" w:rsidP="00492A9C">
      <w:pPr>
        <w:pStyle w:val="a4"/>
        <w:numPr>
          <w:ilvl w:val="0"/>
          <w:numId w:val="53"/>
        </w:numPr>
        <w:tabs>
          <w:tab w:val="left" w:pos="1283"/>
        </w:tabs>
        <w:spacing w:before="4" w:line="237" w:lineRule="auto"/>
        <w:ind w:left="425" w:right="568" w:firstLine="566"/>
        <w:rPr>
          <w:sz w:val="24"/>
        </w:rPr>
      </w:pPr>
      <w:r>
        <w:rPr>
          <w:sz w:val="24"/>
        </w:rPr>
        <w:t>Определение</w:t>
      </w:r>
      <w:r>
        <w:rPr>
          <w:spacing w:val="40"/>
          <w:sz w:val="24"/>
        </w:rPr>
        <w:t xml:space="preserve"> </w:t>
      </w:r>
      <w:r>
        <w:rPr>
          <w:sz w:val="24"/>
        </w:rPr>
        <w:t>пульса</w:t>
      </w:r>
      <w:r>
        <w:rPr>
          <w:spacing w:val="40"/>
          <w:sz w:val="24"/>
        </w:rPr>
        <w:t xml:space="preserve"> </w:t>
      </w:r>
      <w:r>
        <w:rPr>
          <w:sz w:val="24"/>
        </w:rPr>
        <w:t>и</w:t>
      </w:r>
      <w:r>
        <w:rPr>
          <w:spacing w:val="40"/>
          <w:sz w:val="24"/>
        </w:rPr>
        <w:t xml:space="preserve"> </w:t>
      </w:r>
      <w:r>
        <w:rPr>
          <w:sz w:val="24"/>
        </w:rPr>
        <w:t>числа</w:t>
      </w:r>
      <w:r>
        <w:rPr>
          <w:spacing w:val="40"/>
          <w:sz w:val="24"/>
        </w:rPr>
        <w:t xml:space="preserve"> </w:t>
      </w:r>
      <w:r>
        <w:rPr>
          <w:sz w:val="24"/>
        </w:rPr>
        <w:t>сердечных</w:t>
      </w:r>
      <w:r>
        <w:rPr>
          <w:spacing w:val="40"/>
          <w:sz w:val="24"/>
        </w:rPr>
        <w:t xml:space="preserve"> </w:t>
      </w:r>
      <w:r>
        <w:rPr>
          <w:sz w:val="24"/>
        </w:rPr>
        <w:t>сокращений</w:t>
      </w:r>
      <w:r>
        <w:rPr>
          <w:spacing w:val="40"/>
          <w:sz w:val="24"/>
        </w:rPr>
        <w:t xml:space="preserve"> </w:t>
      </w:r>
      <w:r>
        <w:rPr>
          <w:sz w:val="24"/>
        </w:rPr>
        <w:t>в</w:t>
      </w:r>
      <w:r>
        <w:rPr>
          <w:spacing w:val="40"/>
          <w:sz w:val="24"/>
        </w:rPr>
        <w:t xml:space="preserve"> </w:t>
      </w:r>
      <w:r>
        <w:rPr>
          <w:sz w:val="24"/>
        </w:rPr>
        <w:t>покое</w:t>
      </w:r>
      <w:r>
        <w:rPr>
          <w:spacing w:val="40"/>
          <w:sz w:val="24"/>
        </w:rPr>
        <w:t xml:space="preserve"> </w:t>
      </w:r>
      <w:r>
        <w:rPr>
          <w:sz w:val="24"/>
        </w:rPr>
        <w:t>и</w:t>
      </w:r>
      <w:r>
        <w:rPr>
          <w:spacing w:val="40"/>
          <w:sz w:val="24"/>
        </w:rPr>
        <w:t xml:space="preserve"> </w:t>
      </w:r>
      <w:r>
        <w:rPr>
          <w:sz w:val="24"/>
        </w:rPr>
        <w:t>после</w:t>
      </w:r>
      <w:r>
        <w:rPr>
          <w:spacing w:val="40"/>
          <w:sz w:val="24"/>
        </w:rPr>
        <w:t xml:space="preserve"> </w:t>
      </w:r>
      <w:r>
        <w:rPr>
          <w:sz w:val="24"/>
        </w:rPr>
        <w:t>дозированных физических нагрузок у человека.</w:t>
      </w:r>
    </w:p>
    <w:p w:rsidR="00CE04F4" w:rsidRDefault="008178F7" w:rsidP="00492A9C">
      <w:pPr>
        <w:pStyle w:val="a4"/>
        <w:numPr>
          <w:ilvl w:val="0"/>
          <w:numId w:val="53"/>
        </w:numPr>
        <w:tabs>
          <w:tab w:val="left" w:pos="1235"/>
        </w:tabs>
        <w:spacing w:before="4"/>
        <w:ind w:left="1235" w:hanging="244"/>
        <w:rPr>
          <w:sz w:val="24"/>
        </w:rPr>
      </w:pPr>
      <w:r>
        <w:rPr>
          <w:sz w:val="24"/>
        </w:rPr>
        <w:t>Первая</w:t>
      </w:r>
      <w:r>
        <w:rPr>
          <w:spacing w:val="-5"/>
          <w:sz w:val="24"/>
        </w:rPr>
        <w:t xml:space="preserve"> </w:t>
      </w:r>
      <w:r>
        <w:rPr>
          <w:sz w:val="24"/>
        </w:rPr>
        <w:t>помощь</w:t>
      </w:r>
      <w:r>
        <w:rPr>
          <w:spacing w:val="-4"/>
          <w:sz w:val="24"/>
        </w:rPr>
        <w:t xml:space="preserve"> </w:t>
      </w:r>
      <w:r>
        <w:rPr>
          <w:sz w:val="24"/>
        </w:rPr>
        <w:t>при</w:t>
      </w:r>
      <w:r>
        <w:rPr>
          <w:spacing w:val="1"/>
          <w:sz w:val="24"/>
        </w:rPr>
        <w:t xml:space="preserve"> </w:t>
      </w:r>
      <w:r>
        <w:rPr>
          <w:spacing w:val="-2"/>
          <w:sz w:val="24"/>
        </w:rPr>
        <w:t>кровотечениях.</w:t>
      </w:r>
    </w:p>
    <w:p w:rsidR="00CE04F4" w:rsidRDefault="008178F7" w:rsidP="00492A9C">
      <w:pPr>
        <w:pStyle w:val="Heading3"/>
        <w:numPr>
          <w:ilvl w:val="0"/>
          <w:numId w:val="57"/>
        </w:numPr>
        <w:tabs>
          <w:tab w:val="left" w:pos="1235"/>
        </w:tabs>
        <w:spacing w:before="2"/>
        <w:ind w:left="1235" w:hanging="244"/>
      </w:pPr>
      <w:r>
        <w:rPr>
          <w:spacing w:val="-2"/>
        </w:rPr>
        <w:t>Дыхание</w:t>
      </w:r>
    </w:p>
    <w:p w:rsidR="00CE04F4" w:rsidRDefault="008178F7">
      <w:pPr>
        <w:pStyle w:val="a3"/>
        <w:ind w:right="576"/>
      </w:pPr>
      <w: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CE04F4" w:rsidRDefault="008178F7">
      <w:pPr>
        <w:pStyle w:val="a3"/>
        <w:ind w:right="557"/>
      </w:pPr>
      <w:r>
        <w:t>Инфекционные болезни, передающиеся через воздух, предупреждение воздушно- 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CE04F4" w:rsidRDefault="008178F7">
      <w:pPr>
        <w:ind w:left="991"/>
        <w:jc w:val="both"/>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CE04F4" w:rsidRDefault="008178F7" w:rsidP="00492A9C">
      <w:pPr>
        <w:pStyle w:val="a4"/>
        <w:numPr>
          <w:ilvl w:val="0"/>
          <w:numId w:val="52"/>
        </w:numPr>
        <w:tabs>
          <w:tab w:val="left" w:pos="1235"/>
        </w:tabs>
        <w:spacing w:line="275" w:lineRule="exact"/>
        <w:ind w:left="1235" w:hanging="244"/>
        <w:rPr>
          <w:sz w:val="24"/>
        </w:rPr>
      </w:pPr>
      <w:r>
        <w:rPr>
          <w:sz w:val="24"/>
        </w:rPr>
        <w:t>Измерение</w:t>
      </w:r>
      <w:r>
        <w:rPr>
          <w:spacing w:val="-10"/>
          <w:sz w:val="24"/>
        </w:rPr>
        <w:t xml:space="preserve"> </w:t>
      </w:r>
      <w:r>
        <w:rPr>
          <w:sz w:val="24"/>
        </w:rPr>
        <w:t>обхвата</w:t>
      </w:r>
      <w:r>
        <w:rPr>
          <w:spacing w:val="-3"/>
          <w:sz w:val="24"/>
        </w:rPr>
        <w:t xml:space="preserve"> </w:t>
      </w:r>
      <w:r>
        <w:rPr>
          <w:sz w:val="24"/>
        </w:rPr>
        <w:t>грудной</w:t>
      </w:r>
      <w:r>
        <w:rPr>
          <w:spacing w:val="-1"/>
          <w:sz w:val="24"/>
        </w:rPr>
        <w:t xml:space="preserve"> </w:t>
      </w:r>
      <w:r>
        <w:rPr>
          <w:sz w:val="24"/>
        </w:rPr>
        <w:t>клетки</w:t>
      </w:r>
      <w:r>
        <w:rPr>
          <w:spacing w:val="-6"/>
          <w:sz w:val="24"/>
        </w:rPr>
        <w:t xml:space="preserve"> </w:t>
      </w:r>
      <w:r>
        <w:rPr>
          <w:sz w:val="24"/>
        </w:rPr>
        <w:t>в</w:t>
      </w:r>
      <w:r>
        <w:rPr>
          <w:spacing w:val="-1"/>
          <w:sz w:val="24"/>
        </w:rPr>
        <w:t xml:space="preserve"> </w:t>
      </w:r>
      <w:r>
        <w:rPr>
          <w:sz w:val="24"/>
        </w:rPr>
        <w:t>состоянии</w:t>
      </w:r>
      <w:r>
        <w:rPr>
          <w:spacing w:val="-1"/>
          <w:sz w:val="24"/>
        </w:rPr>
        <w:t xml:space="preserve"> </w:t>
      </w:r>
      <w:r>
        <w:rPr>
          <w:sz w:val="24"/>
        </w:rPr>
        <w:t>вдоха</w:t>
      </w:r>
      <w:r>
        <w:rPr>
          <w:spacing w:val="-3"/>
          <w:sz w:val="24"/>
        </w:rPr>
        <w:t xml:space="preserve"> </w:t>
      </w:r>
      <w:r>
        <w:rPr>
          <w:sz w:val="24"/>
        </w:rPr>
        <w:t>и</w:t>
      </w:r>
      <w:r>
        <w:rPr>
          <w:spacing w:val="-1"/>
          <w:sz w:val="24"/>
        </w:rPr>
        <w:t xml:space="preserve"> </w:t>
      </w:r>
      <w:r>
        <w:rPr>
          <w:spacing w:val="-2"/>
          <w:sz w:val="24"/>
        </w:rPr>
        <w:t>выдоха.</w:t>
      </w:r>
    </w:p>
    <w:p w:rsidR="00CE04F4" w:rsidRDefault="008178F7" w:rsidP="00492A9C">
      <w:pPr>
        <w:pStyle w:val="a4"/>
        <w:numPr>
          <w:ilvl w:val="0"/>
          <w:numId w:val="52"/>
        </w:numPr>
        <w:tabs>
          <w:tab w:val="left" w:pos="1235"/>
        </w:tabs>
        <w:spacing w:line="275" w:lineRule="exact"/>
        <w:ind w:left="1235" w:hanging="244"/>
        <w:rPr>
          <w:sz w:val="24"/>
        </w:rPr>
      </w:pPr>
      <w:r>
        <w:rPr>
          <w:sz w:val="24"/>
        </w:rPr>
        <w:t>Определение</w:t>
      </w:r>
      <w:r>
        <w:rPr>
          <w:spacing w:val="-6"/>
          <w:sz w:val="24"/>
        </w:rPr>
        <w:t xml:space="preserve"> </w:t>
      </w:r>
      <w:r>
        <w:rPr>
          <w:sz w:val="24"/>
        </w:rPr>
        <w:t>частоты</w:t>
      </w:r>
      <w:r>
        <w:rPr>
          <w:spacing w:val="-4"/>
          <w:sz w:val="24"/>
        </w:rPr>
        <w:t xml:space="preserve"> </w:t>
      </w:r>
      <w:r>
        <w:rPr>
          <w:sz w:val="24"/>
        </w:rPr>
        <w:t>дыхания. Влияние</w:t>
      </w:r>
      <w:r>
        <w:rPr>
          <w:spacing w:val="-8"/>
          <w:sz w:val="24"/>
        </w:rPr>
        <w:t xml:space="preserve"> </w:t>
      </w:r>
      <w:r>
        <w:rPr>
          <w:sz w:val="24"/>
        </w:rPr>
        <w:t>различных</w:t>
      </w:r>
      <w:r>
        <w:rPr>
          <w:spacing w:val="-7"/>
          <w:sz w:val="24"/>
        </w:rPr>
        <w:t xml:space="preserve"> </w:t>
      </w:r>
      <w:r>
        <w:rPr>
          <w:sz w:val="24"/>
        </w:rPr>
        <w:t>факторов</w:t>
      </w:r>
      <w:r>
        <w:rPr>
          <w:spacing w:val="-6"/>
          <w:sz w:val="24"/>
        </w:rPr>
        <w:t xml:space="preserve"> </w:t>
      </w:r>
      <w:r>
        <w:rPr>
          <w:sz w:val="24"/>
        </w:rPr>
        <w:t>на</w:t>
      </w:r>
      <w:r>
        <w:rPr>
          <w:spacing w:val="-3"/>
          <w:sz w:val="24"/>
        </w:rPr>
        <w:t xml:space="preserve"> </w:t>
      </w:r>
      <w:r>
        <w:rPr>
          <w:sz w:val="24"/>
        </w:rPr>
        <w:t>частоту</w:t>
      </w:r>
      <w:r>
        <w:rPr>
          <w:spacing w:val="-10"/>
          <w:sz w:val="24"/>
        </w:rPr>
        <w:t xml:space="preserve"> </w:t>
      </w:r>
      <w:r>
        <w:rPr>
          <w:spacing w:val="-2"/>
          <w:sz w:val="24"/>
        </w:rPr>
        <w:t>дыхания.</w:t>
      </w:r>
    </w:p>
    <w:p w:rsidR="00CE04F4" w:rsidRDefault="008178F7" w:rsidP="00492A9C">
      <w:pPr>
        <w:pStyle w:val="Heading3"/>
        <w:numPr>
          <w:ilvl w:val="0"/>
          <w:numId w:val="57"/>
        </w:numPr>
        <w:tabs>
          <w:tab w:val="left" w:pos="1235"/>
        </w:tabs>
        <w:spacing w:before="7" w:line="273" w:lineRule="exact"/>
        <w:ind w:left="1235" w:hanging="244"/>
      </w:pPr>
      <w:r>
        <w:t>Питание</w:t>
      </w:r>
      <w:r>
        <w:rPr>
          <w:spacing w:val="-7"/>
        </w:rPr>
        <w:t xml:space="preserve"> </w:t>
      </w:r>
      <w:r>
        <w:t xml:space="preserve">и </w:t>
      </w:r>
      <w:r>
        <w:rPr>
          <w:spacing w:val="-2"/>
        </w:rPr>
        <w:t>пищеварение</w:t>
      </w:r>
    </w:p>
    <w:p w:rsidR="00CE04F4" w:rsidRDefault="008178F7">
      <w:pPr>
        <w:pStyle w:val="a3"/>
        <w:ind w:right="567"/>
      </w:pPr>
      <w:r>
        <w:t>Питательные вещества и пищевые продукты. Питание и его значение. Пищеварение. Органы пищеварения, их строение и функции. Ферменты, их роль в пищеварении.</w:t>
      </w:r>
      <w:r>
        <w:rPr>
          <w:spacing w:val="40"/>
        </w:rPr>
        <w:t xml:space="preserve"> </w:t>
      </w:r>
      <w:r>
        <w:t>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CE04F4" w:rsidRDefault="008178F7">
      <w:pPr>
        <w:pStyle w:val="a3"/>
        <w:spacing w:line="275" w:lineRule="exact"/>
        <w:ind w:left="991" w:firstLine="0"/>
      </w:pPr>
      <w:r>
        <w:t>Микробиом</w:t>
      </w:r>
      <w:r>
        <w:rPr>
          <w:spacing w:val="28"/>
        </w:rPr>
        <w:t xml:space="preserve"> </w:t>
      </w:r>
      <w:r>
        <w:t>человека</w:t>
      </w:r>
      <w:r>
        <w:rPr>
          <w:spacing w:val="1"/>
        </w:rPr>
        <w:t xml:space="preserve"> </w:t>
      </w:r>
      <w:r>
        <w:t>–</w:t>
      </w:r>
      <w:r>
        <w:rPr>
          <w:spacing w:val="25"/>
        </w:rPr>
        <w:t xml:space="preserve"> </w:t>
      </w:r>
      <w:r>
        <w:t>совокупность</w:t>
      </w:r>
      <w:r>
        <w:rPr>
          <w:spacing w:val="31"/>
        </w:rPr>
        <w:t xml:space="preserve"> </w:t>
      </w:r>
      <w:r>
        <w:t>микроорганизмов,</w:t>
      </w:r>
      <w:r>
        <w:rPr>
          <w:spacing w:val="27"/>
        </w:rPr>
        <w:t xml:space="preserve"> </w:t>
      </w:r>
      <w:r>
        <w:t>населяющих</w:t>
      </w:r>
      <w:r>
        <w:rPr>
          <w:spacing w:val="25"/>
        </w:rPr>
        <w:t xml:space="preserve"> </w:t>
      </w:r>
      <w:r>
        <w:t>организм</w:t>
      </w:r>
      <w:r>
        <w:rPr>
          <w:spacing w:val="31"/>
        </w:rPr>
        <w:t xml:space="preserve"> </w:t>
      </w:r>
      <w:r>
        <w:rPr>
          <w:spacing w:val="-2"/>
        </w:rPr>
        <w:t>человека.</w:t>
      </w:r>
    </w:p>
    <w:p w:rsidR="00CE04F4" w:rsidRDefault="008178F7">
      <w:pPr>
        <w:pStyle w:val="a3"/>
        <w:spacing w:line="274" w:lineRule="exact"/>
        <w:ind w:firstLine="0"/>
      </w:pPr>
      <w:r>
        <w:t>Регуляция</w:t>
      </w:r>
      <w:r>
        <w:rPr>
          <w:spacing w:val="-5"/>
        </w:rPr>
        <w:t xml:space="preserve"> </w:t>
      </w:r>
      <w:r>
        <w:t>пищеварения.</w:t>
      </w:r>
      <w:r>
        <w:rPr>
          <w:spacing w:val="-5"/>
        </w:rPr>
        <w:t xml:space="preserve"> </w:t>
      </w:r>
      <w:r>
        <w:t>Методы</w:t>
      </w:r>
      <w:r>
        <w:rPr>
          <w:spacing w:val="-6"/>
        </w:rPr>
        <w:t xml:space="preserve"> </w:t>
      </w:r>
      <w:r>
        <w:t>изучения</w:t>
      </w:r>
      <w:r>
        <w:rPr>
          <w:spacing w:val="-2"/>
        </w:rPr>
        <w:t xml:space="preserve"> </w:t>
      </w:r>
      <w:r>
        <w:t>органов</w:t>
      </w:r>
      <w:r>
        <w:rPr>
          <w:spacing w:val="-5"/>
        </w:rPr>
        <w:t xml:space="preserve"> </w:t>
      </w:r>
      <w:r>
        <w:t>пищеварения.</w:t>
      </w:r>
      <w:r>
        <w:rPr>
          <w:spacing w:val="-1"/>
        </w:rPr>
        <w:t xml:space="preserve"> </w:t>
      </w:r>
      <w:r>
        <w:t>Работы</w:t>
      </w:r>
      <w:r>
        <w:rPr>
          <w:spacing w:val="5"/>
        </w:rPr>
        <w:t xml:space="preserve"> </w:t>
      </w:r>
      <w:r>
        <w:t>И.</w:t>
      </w:r>
      <w:r>
        <w:rPr>
          <w:spacing w:val="-5"/>
        </w:rPr>
        <w:t xml:space="preserve"> </w:t>
      </w:r>
      <w:r>
        <w:t>П.</w:t>
      </w:r>
      <w:r>
        <w:rPr>
          <w:spacing w:val="-5"/>
        </w:rPr>
        <w:t xml:space="preserve"> </w:t>
      </w:r>
      <w:r>
        <w:rPr>
          <w:spacing w:val="-2"/>
        </w:rPr>
        <w:t>Павлова.</w:t>
      </w:r>
    </w:p>
    <w:p w:rsidR="00CE04F4" w:rsidRDefault="008178F7">
      <w:pPr>
        <w:pStyle w:val="a3"/>
        <w:spacing w:line="242" w:lineRule="auto"/>
        <w:ind w:right="560"/>
      </w:pPr>
      <w:r>
        <w:t>Гигиена питания. Предупреждение глистных и желудочно-кишечных заболеваний, пищевых отравлений. Влияние курения и алкоголя на пищеварение.</w:t>
      </w:r>
    </w:p>
    <w:p w:rsidR="00CE04F4" w:rsidRDefault="008178F7">
      <w:pPr>
        <w:spacing w:line="271" w:lineRule="exact"/>
        <w:ind w:left="991"/>
        <w:jc w:val="both"/>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CE04F4" w:rsidRDefault="008178F7" w:rsidP="00492A9C">
      <w:pPr>
        <w:pStyle w:val="a4"/>
        <w:numPr>
          <w:ilvl w:val="0"/>
          <w:numId w:val="51"/>
        </w:numPr>
        <w:tabs>
          <w:tab w:val="left" w:pos="1235"/>
        </w:tabs>
        <w:spacing w:before="1" w:line="275" w:lineRule="exact"/>
        <w:ind w:left="1235" w:hanging="244"/>
        <w:jc w:val="both"/>
        <w:rPr>
          <w:sz w:val="24"/>
        </w:rPr>
      </w:pPr>
      <w:r>
        <w:rPr>
          <w:sz w:val="24"/>
        </w:rPr>
        <w:t>Исследование</w:t>
      </w:r>
      <w:r>
        <w:rPr>
          <w:spacing w:val="-5"/>
          <w:sz w:val="24"/>
        </w:rPr>
        <w:t xml:space="preserve"> </w:t>
      </w:r>
      <w:r>
        <w:rPr>
          <w:sz w:val="24"/>
        </w:rPr>
        <w:t>действия</w:t>
      </w:r>
      <w:r>
        <w:rPr>
          <w:spacing w:val="-7"/>
          <w:sz w:val="24"/>
        </w:rPr>
        <w:t xml:space="preserve"> </w:t>
      </w:r>
      <w:r>
        <w:rPr>
          <w:sz w:val="24"/>
        </w:rPr>
        <w:t>ферментов</w:t>
      </w:r>
      <w:r>
        <w:rPr>
          <w:spacing w:val="-5"/>
          <w:sz w:val="24"/>
        </w:rPr>
        <w:t xml:space="preserve"> </w:t>
      </w:r>
      <w:r>
        <w:rPr>
          <w:sz w:val="24"/>
        </w:rPr>
        <w:t>слюны</w:t>
      </w:r>
      <w:r>
        <w:rPr>
          <w:spacing w:val="-5"/>
          <w:sz w:val="24"/>
        </w:rPr>
        <w:t xml:space="preserve"> </w:t>
      </w:r>
      <w:r>
        <w:rPr>
          <w:sz w:val="24"/>
        </w:rPr>
        <w:t>на</w:t>
      </w:r>
      <w:r>
        <w:rPr>
          <w:spacing w:val="-2"/>
          <w:sz w:val="24"/>
        </w:rPr>
        <w:t xml:space="preserve"> крахмал.</w:t>
      </w:r>
    </w:p>
    <w:p w:rsidR="00CE04F4" w:rsidRDefault="008178F7" w:rsidP="00492A9C">
      <w:pPr>
        <w:pStyle w:val="a4"/>
        <w:numPr>
          <w:ilvl w:val="0"/>
          <w:numId w:val="51"/>
        </w:numPr>
        <w:tabs>
          <w:tab w:val="left" w:pos="1235"/>
        </w:tabs>
        <w:spacing w:line="275" w:lineRule="exact"/>
        <w:ind w:left="1235" w:hanging="244"/>
        <w:jc w:val="both"/>
        <w:rPr>
          <w:sz w:val="24"/>
        </w:rPr>
      </w:pPr>
      <w:r>
        <w:rPr>
          <w:sz w:val="24"/>
        </w:rPr>
        <w:t>Наблюдение</w:t>
      </w:r>
      <w:r>
        <w:rPr>
          <w:spacing w:val="-3"/>
          <w:sz w:val="24"/>
        </w:rPr>
        <w:t xml:space="preserve"> </w:t>
      </w:r>
      <w:r>
        <w:rPr>
          <w:sz w:val="24"/>
        </w:rPr>
        <w:t>действия</w:t>
      </w:r>
      <w:r>
        <w:rPr>
          <w:spacing w:val="-4"/>
          <w:sz w:val="24"/>
        </w:rPr>
        <w:t xml:space="preserve"> </w:t>
      </w:r>
      <w:r>
        <w:rPr>
          <w:sz w:val="24"/>
        </w:rPr>
        <w:t>желудочного</w:t>
      </w:r>
      <w:r>
        <w:rPr>
          <w:spacing w:val="-4"/>
          <w:sz w:val="24"/>
        </w:rPr>
        <w:t xml:space="preserve"> </w:t>
      </w:r>
      <w:r>
        <w:rPr>
          <w:sz w:val="24"/>
        </w:rPr>
        <w:t>сока</w:t>
      </w:r>
      <w:r>
        <w:rPr>
          <w:spacing w:val="-5"/>
          <w:sz w:val="24"/>
        </w:rPr>
        <w:t xml:space="preserve"> </w:t>
      </w:r>
      <w:r>
        <w:rPr>
          <w:sz w:val="24"/>
        </w:rPr>
        <w:t>на</w:t>
      </w:r>
      <w:r>
        <w:rPr>
          <w:spacing w:val="-4"/>
          <w:sz w:val="24"/>
        </w:rPr>
        <w:t xml:space="preserve"> </w:t>
      </w:r>
      <w:r>
        <w:rPr>
          <w:spacing w:val="-2"/>
          <w:sz w:val="24"/>
        </w:rPr>
        <w:t>белки.</w:t>
      </w:r>
    </w:p>
    <w:p w:rsidR="00CE04F4" w:rsidRDefault="008178F7" w:rsidP="00492A9C">
      <w:pPr>
        <w:pStyle w:val="Heading3"/>
        <w:numPr>
          <w:ilvl w:val="0"/>
          <w:numId w:val="78"/>
        </w:numPr>
        <w:tabs>
          <w:tab w:val="left" w:pos="1293"/>
        </w:tabs>
        <w:spacing w:before="7"/>
        <w:ind w:left="1293" w:hanging="302"/>
        <w:jc w:val="both"/>
      </w:pPr>
      <w:r>
        <w:rPr>
          <w:spacing w:val="-2"/>
        </w:rPr>
        <w:t>класс</w:t>
      </w:r>
    </w:p>
    <w:p w:rsidR="00CE04F4" w:rsidRDefault="008178F7" w:rsidP="00492A9C">
      <w:pPr>
        <w:pStyle w:val="a4"/>
        <w:numPr>
          <w:ilvl w:val="0"/>
          <w:numId w:val="57"/>
        </w:numPr>
        <w:tabs>
          <w:tab w:val="left" w:pos="1235"/>
        </w:tabs>
        <w:spacing w:line="274" w:lineRule="exact"/>
        <w:ind w:left="1235" w:hanging="244"/>
        <w:jc w:val="both"/>
        <w:rPr>
          <w:b/>
          <w:sz w:val="24"/>
        </w:rPr>
      </w:pPr>
      <w:r>
        <w:rPr>
          <w:b/>
          <w:sz w:val="24"/>
        </w:rPr>
        <w:t>Обмен</w:t>
      </w:r>
      <w:r>
        <w:rPr>
          <w:b/>
          <w:spacing w:val="-9"/>
          <w:sz w:val="24"/>
        </w:rPr>
        <w:t xml:space="preserve"> </w:t>
      </w:r>
      <w:r>
        <w:rPr>
          <w:b/>
          <w:sz w:val="24"/>
        </w:rPr>
        <w:t>веществ</w:t>
      </w:r>
      <w:r>
        <w:rPr>
          <w:b/>
          <w:spacing w:val="-3"/>
          <w:sz w:val="24"/>
        </w:rPr>
        <w:t xml:space="preserve"> </w:t>
      </w:r>
      <w:r>
        <w:rPr>
          <w:b/>
          <w:sz w:val="24"/>
        </w:rPr>
        <w:t>и</w:t>
      </w:r>
      <w:r>
        <w:rPr>
          <w:b/>
          <w:spacing w:val="-4"/>
          <w:sz w:val="24"/>
        </w:rPr>
        <w:t xml:space="preserve"> </w:t>
      </w:r>
      <w:r>
        <w:rPr>
          <w:b/>
          <w:sz w:val="24"/>
        </w:rPr>
        <w:t>превращение</w:t>
      </w:r>
      <w:r>
        <w:rPr>
          <w:b/>
          <w:spacing w:val="-4"/>
          <w:sz w:val="24"/>
        </w:rPr>
        <w:t xml:space="preserve"> </w:t>
      </w:r>
      <w:r>
        <w:rPr>
          <w:b/>
          <w:spacing w:val="-2"/>
          <w:sz w:val="24"/>
        </w:rPr>
        <w:t>энергии</w:t>
      </w:r>
    </w:p>
    <w:p w:rsidR="00CE04F4" w:rsidRDefault="008178F7">
      <w:pPr>
        <w:pStyle w:val="a3"/>
        <w:ind w:right="568"/>
      </w:pPr>
      <w: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CE04F4" w:rsidRDefault="008178F7">
      <w:pPr>
        <w:pStyle w:val="a3"/>
        <w:spacing w:line="274" w:lineRule="exact"/>
        <w:ind w:left="991" w:firstLine="0"/>
      </w:pPr>
      <w:r>
        <w:t>Витамины</w:t>
      </w:r>
      <w:r>
        <w:rPr>
          <w:spacing w:val="-2"/>
        </w:rPr>
        <w:t xml:space="preserve"> </w:t>
      </w:r>
      <w:r>
        <w:t>и их</w:t>
      </w:r>
      <w:r>
        <w:rPr>
          <w:spacing w:val="-1"/>
        </w:rPr>
        <w:t xml:space="preserve"> </w:t>
      </w:r>
      <w:r>
        <w:t>роль для</w:t>
      </w:r>
      <w:r>
        <w:rPr>
          <w:spacing w:val="-6"/>
        </w:rPr>
        <w:t xml:space="preserve"> </w:t>
      </w:r>
      <w:r>
        <w:t>организма.</w:t>
      </w:r>
      <w:r>
        <w:rPr>
          <w:spacing w:val="1"/>
        </w:rPr>
        <w:t xml:space="preserve"> </w:t>
      </w:r>
      <w:r>
        <w:t>Поступление</w:t>
      </w:r>
      <w:r>
        <w:rPr>
          <w:spacing w:val="3"/>
        </w:rPr>
        <w:t xml:space="preserve"> </w:t>
      </w:r>
      <w:r>
        <w:t>витаминов</w:t>
      </w:r>
      <w:r>
        <w:rPr>
          <w:spacing w:val="1"/>
        </w:rPr>
        <w:t xml:space="preserve"> </w:t>
      </w:r>
      <w:r>
        <w:t>с</w:t>
      </w:r>
      <w:r>
        <w:rPr>
          <w:spacing w:val="3"/>
        </w:rPr>
        <w:t xml:space="preserve"> </w:t>
      </w:r>
      <w:r>
        <w:t>пищей.</w:t>
      </w:r>
      <w:r>
        <w:rPr>
          <w:spacing w:val="1"/>
        </w:rPr>
        <w:t xml:space="preserve"> </w:t>
      </w:r>
      <w:r>
        <w:t xml:space="preserve">Синтез витаминов </w:t>
      </w:r>
      <w:r>
        <w:rPr>
          <w:spacing w:val="-10"/>
        </w:rPr>
        <w:t>в</w:t>
      </w:r>
    </w:p>
    <w:p w:rsidR="00CE04F4" w:rsidRDefault="00CE04F4">
      <w:pPr>
        <w:pStyle w:val="a3"/>
        <w:spacing w:line="274" w:lineRule="exact"/>
        <w:sectPr w:rsidR="00CE04F4">
          <w:pgSz w:w="11910" w:h="16840"/>
          <w:pgMar w:top="620" w:right="283" w:bottom="480" w:left="708" w:header="0" w:footer="292" w:gutter="0"/>
          <w:cols w:space="720"/>
        </w:sectPr>
      </w:pPr>
    </w:p>
    <w:p w:rsidR="00CE04F4" w:rsidRDefault="008178F7">
      <w:pPr>
        <w:pStyle w:val="a3"/>
        <w:spacing w:before="64" w:line="275" w:lineRule="exact"/>
        <w:ind w:firstLine="0"/>
        <w:jc w:val="left"/>
      </w:pPr>
      <w:r>
        <w:t>организме.</w:t>
      </w:r>
      <w:r>
        <w:rPr>
          <w:spacing w:val="-4"/>
        </w:rPr>
        <w:t xml:space="preserve"> </w:t>
      </w:r>
      <w:r>
        <w:t>Авитаминозы</w:t>
      </w:r>
      <w:r>
        <w:rPr>
          <w:spacing w:val="-5"/>
        </w:rPr>
        <w:t xml:space="preserve"> </w:t>
      </w:r>
      <w:r>
        <w:t>и</w:t>
      </w:r>
      <w:r>
        <w:rPr>
          <w:spacing w:val="-7"/>
        </w:rPr>
        <w:t xml:space="preserve"> </w:t>
      </w:r>
      <w:r>
        <w:t>гиповитаминозы.</w:t>
      </w:r>
      <w:r>
        <w:rPr>
          <w:spacing w:val="-6"/>
        </w:rPr>
        <w:t xml:space="preserve"> </w:t>
      </w:r>
      <w:r>
        <w:t>Сохранение</w:t>
      </w:r>
      <w:r>
        <w:rPr>
          <w:spacing w:val="-4"/>
        </w:rPr>
        <w:t xml:space="preserve"> </w:t>
      </w:r>
      <w:r>
        <w:t>витаминов</w:t>
      </w:r>
      <w:r>
        <w:rPr>
          <w:spacing w:val="-2"/>
        </w:rPr>
        <w:t xml:space="preserve"> </w:t>
      </w:r>
      <w:r>
        <w:t>в</w:t>
      </w:r>
      <w:r>
        <w:rPr>
          <w:spacing w:val="-5"/>
        </w:rPr>
        <w:t xml:space="preserve"> </w:t>
      </w:r>
      <w:r>
        <w:rPr>
          <w:spacing w:val="-2"/>
        </w:rPr>
        <w:t>пище.</w:t>
      </w:r>
    </w:p>
    <w:p w:rsidR="00CE04F4" w:rsidRDefault="008178F7">
      <w:pPr>
        <w:pStyle w:val="a3"/>
        <w:tabs>
          <w:tab w:val="left" w:pos="1922"/>
          <w:tab w:val="left" w:pos="2252"/>
          <w:tab w:val="left" w:pos="4218"/>
          <w:tab w:val="left" w:pos="7075"/>
          <w:tab w:val="left" w:pos="7996"/>
          <w:tab w:val="left" w:pos="9378"/>
        </w:tabs>
        <w:spacing w:line="275" w:lineRule="exact"/>
        <w:ind w:left="991" w:firstLine="0"/>
        <w:jc w:val="left"/>
      </w:pPr>
      <w:r>
        <w:rPr>
          <w:spacing w:val="-2"/>
        </w:rPr>
        <w:t>Нормы</w:t>
      </w:r>
      <w:r>
        <w:tab/>
      </w:r>
      <w:r>
        <w:rPr>
          <w:spacing w:val="-10"/>
        </w:rPr>
        <w:t>и</w:t>
      </w:r>
      <w:r>
        <w:tab/>
        <w:t>режим</w:t>
      </w:r>
      <w:r>
        <w:rPr>
          <w:spacing w:val="36"/>
        </w:rPr>
        <w:t xml:space="preserve">  </w:t>
      </w:r>
      <w:r>
        <w:rPr>
          <w:spacing w:val="-2"/>
        </w:rPr>
        <w:t>питания.</w:t>
      </w:r>
      <w:r>
        <w:tab/>
        <w:t>Рациональное</w:t>
      </w:r>
      <w:r>
        <w:rPr>
          <w:spacing w:val="32"/>
        </w:rPr>
        <w:t xml:space="preserve">  </w:t>
      </w:r>
      <w:r>
        <w:t>питание</w:t>
      </w:r>
      <w:r>
        <w:rPr>
          <w:spacing w:val="7"/>
        </w:rPr>
        <w:t xml:space="preserve"> </w:t>
      </w:r>
      <w:r>
        <w:rPr>
          <w:spacing w:val="-10"/>
        </w:rPr>
        <w:t>–</w:t>
      </w:r>
      <w:r>
        <w:tab/>
      </w:r>
      <w:r>
        <w:rPr>
          <w:spacing w:val="-2"/>
        </w:rPr>
        <w:t>фактор</w:t>
      </w:r>
      <w:r>
        <w:tab/>
      </w:r>
      <w:r>
        <w:rPr>
          <w:spacing w:val="-2"/>
        </w:rPr>
        <w:t>укрепления</w:t>
      </w:r>
      <w:r>
        <w:tab/>
      </w:r>
      <w:r>
        <w:rPr>
          <w:spacing w:val="-2"/>
        </w:rPr>
        <w:t>здоровья.</w:t>
      </w:r>
    </w:p>
    <w:p w:rsidR="00CE04F4" w:rsidRDefault="008178F7">
      <w:pPr>
        <w:pStyle w:val="a3"/>
        <w:spacing w:before="2" w:line="275" w:lineRule="exact"/>
        <w:ind w:firstLine="0"/>
        <w:jc w:val="left"/>
      </w:pPr>
      <w:r>
        <w:t>Нарушение</w:t>
      </w:r>
      <w:r>
        <w:rPr>
          <w:spacing w:val="-3"/>
        </w:rPr>
        <w:t xml:space="preserve"> </w:t>
      </w:r>
      <w:r>
        <w:t>обмена</w:t>
      </w:r>
      <w:r>
        <w:rPr>
          <w:spacing w:val="-6"/>
        </w:rPr>
        <w:t xml:space="preserve"> </w:t>
      </w:r>
      <w:r>
        <w:rPr>
          <w:spacing w:val="-2"/>
        </w:rPr>
        <w:t>веществ.</w:t>
      </w:r>
    </w:p>
    <w:p w:rsidR="00CE04F4" w:rsidRDefault="008178F7">
      <w:pPr>
        <w:spacing w:line="275" w:lineRule="exact"/>
        <w:ind w:left="991"/>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CE04F4" w:rsidRDefault="008178F7" w:rsidP="00492A9C">
      <w:pPr>
        <w:pStyle w:val="a4"/>
        <w:numPr>
          <w:ilvl w:val="0"/>
          <w:numId w:val="50"/>
        </w:numPr>
        <w:tabs>
          <w:tab w:val="left" w:pos="1235"/>
        </w:tabs>
        <w:spacing w:before="3" w:line="275" w:lineRule="exact"/>
        <w:ind w:left="1235" w:hanging="244"/>
        <w:rPr>
          <w:sz w:val="24"/>
        </w:rPr>
      </w:pPr>
      <w:r>
        <w:rPr>
          <w:sz w:val="24"/>
        </w:rPr>
        <w:t>Исследование</w:t>
      </w:r>
      <w:r>
        <w:rPr>
          <w:spacing w:val="-5"/>
          <w:sz w:val="24"/>
        </w:rPr>
        <w:t xml:space="preserve"> </w:t>
      </w:r>
      <w:r>
        <w:rPr>
          <w:sz w:val="24"/>
        </w:rPr>
        <w:t>состава</w:t>
      </w:r>
      <w:r>
        <w:rPr>
          <w:spacing w:val="-10"/>
          <w:sz w:val="24"/>
        </w:rPr>
        <w:t xml:space="preserve"> </w:t>
      </w:r>
      <w:r>
        <w:rPr>
          <w:sz w:val="24"/>
        </w:rPr>
        <w:t>продуктов</w:t>
      </w:r>
      <w:r>
        <w:rPr>
          <w:spacing w:val="-2"/>
          <w:sz w:val="24"/>
        </w:rPr>
        <w:t xml:space="preserve"> питания.</w:t>
      </w:r>
    </w:p>
    <w:p w:rsidR="00CE04F4" w:rsidRDefault="008178F7" w:rsidP="00492A9C">
      <w:pPr>
        <w:pStyle w:val="a4"/>
        <w:numPr>
          <w:ilvl w:val="0"/>
          <w:numId w:val="50"/>
        </w:numPr>
        <w:tabs>
          <w:tab w:val="left" w:pos="1235"/>
        </w:tabs>
        <w:spacing w:line="275" w:lineRule="exact"/>
        <w:ind w:left="1235" w:hanging="244"/>
        <w:rPr>
          <w:sz w:val="24"/>
        </w:rPr>
      </w:pPr>
      <w:r>
        <w:rPr>
          <w:sz w:val="24"/>
        </w:rPr>
        <w:t>Составление</w:t>
      </w:r>
      <w:r>
        <w:rPr>
          <w:spacing w:val="-10"/>
          <w:sz w:val="24"/>
        </w:rPr>
        <w:t xml:space="preserve"> </w:t>
      </w:r>
      <w:r>
        <w:rPr>
          <w:sz w:val="24"/>
        </w:rPr>
        <w:t>меню</w:t>
      </w:r>
      <w:r>
        <w:rPr>
          <w:spacing w:val="-3"/>
          <w:sz w:val="24"/>
        </w:rPr>
        <w:t xml:space="preserve"> </w:t>
      </w:r>
      <w:r>
        <w:rPr>
          <w:sz w:val="24"/>
        </w:rPr>
        <w:t>в</w:t>
      </w:r>
      <w:r>
        <w:rPr>
          <w:spacing w:val="-4"/>
          <w:sz w:val="24"/>
        </w:rPr>
        <w:t xml:space="preserve"> </w:t>
      </w:r>
      <w:r>
        <w:rPr>
          <w:sz w:val="24"/>
        </w:rPr>
        <w:t>зависимости</w:t>
      </w:r>
      <w:r>
        <w:rPr>
          <w:spacing w:val="-10"/>
          <w:sz w:val="24"/>
        </w:rPr>
        <w:t xml:space="preserve"> </w:t>
      </w:r>
      <w:r>
        <w:rPr>
          <w:sz w:val="24"/>
        </w:rPr>
        <w:t>от</w:t>
      </w:r>
      <w:r>
        <w:rPr>
          <w:spacing w:val="-1"/>
          <w:sz w:val="24"/>
        </w:rPr>
        <w:t xml:space="preserve"> </w:t>
      </w:r>
      <w:r>
        <w:rPr>
          <w:sz w:val="24"/>
        </w:rPr>
        <w:t>калорийности</w:t>
      </w:r>
      <w:r>
        <w:rPr>
          <w:spacing w:val="-4"/>
          <w:sz w:val="24"/>
        </w:rPr>
        <w:t xml:space="preserve"> </w:t>
      </w:r>
      <w:r>
        <w:rPr>
          <w:spacing w:val="-2"/>
          <w:sz w:val="24"/>
        </w:rPr>
        <w:t>пищи.</w:t>
      </w:r>
    </w:p>
    <w:p w:rsidR="00CE04F4" w:rsidRDefault="008178F7" w:rsidP="00492A9C">
      <w:pPr>
        <w:pStyle w:val="a4"/>
        <w:numPr>
          <w:ilvl w:val="0"/>
          <w:numId w:val="50"/>
        </w:numPr>
        <w:tabs>
          <w:tab w:val="left" w:pos="1235"/>
        </w:tabs>
        <w:spacing w:before="3"/>
        <w:ind w:left="1235" w:hanging="244"/>
        <w:rPr>
          <w:sz w:val="24"/>
        </w:rPr>
      </w:pPr>
      <w:r>
        <w:rPr>
          <w:sz w:val="24"/>
        </w:rPr>
        <w:t>Способы</w:t>
      </w:r>
      <w:r>
        <w:rPr>
          <w:spacing w:val="-3"/>
          <w:sz w:val="24"/>
        </w:rPr>
        <w:t xml:space="preserve"> </w:t>
      </w:r>
      <w:r>
        <w:rPr>
          <w:sz w:val="24"/>
        </w:rPr>
        <w:t>сохранения</w:t>
      </w:r>
      <w:r>
        <w:rPr>
          <w:spacing w:val="-4"/>
          <w:sz w:val="24"/>
        </w:rPr>
        <w:t xml:space="preserve"> </w:t>
      </w:r>
      <w:r>
        <w:rPr>
          <w:sz w:val="24"/>
        </w:rPr>
        <w:t>витаминов</w:t>
      </w:r>
      <w:r>
        <w:rPr>
          <w:spacing w:val="-6"/>
          <w:sz w:val="24"/>
        </w:rPr>
        <w:t xml:space="preserve"> </w:t>
      </w:r>
      <w:r>
        <w:rPr>
          <w:sz w:val="24"/>
        </w:rPr>
        <w:t>в</w:t>
      </w:r>
      <w:r>
        <w:rPr>
          <w:spacing w:val="-3"/>
          <w:sz w:val="24"/>
        </w:rPr>
        <w:t xml:space="preserve"> </w:t>
      </w:r>
      <w:r>
        <w:rPr>
          <w:sz w:val="24"/>
        </w:rPr>
        <w:t>пищевых</w:t>
      </w:r>
      <w:r>
        <w:rPr>
          <w:spacing w:val="-8"/>
          <w:sz w:val="24"/>
        </w:rPr>
        <w:t xml:space="preserve"> </w:t>
      </w:r>
      <w:r>
        <w:rPr>
          <w:spacing w:val="-2"/>
          <w:sz w:val="24"/>
        </w:rPr>
        <w:t>продуктах.</w:t>
      </w:r>
    </w:p>
    <w:p w:rsidR="00CE04F4" w:rsidRDefault="008178F7" w:rsidP="00492A9C">
      <w:pPr>
        <w:pStyle w:val="Heading3"/>
        <w:numPr>
          <w:ilvl w:val="0"/>
          <w:numId w:val="57"/>
        </w:numPr>
        <w:tabs>
          <w:tab w:val="left" w:pos="1355"/>
        </w:tabs>
        <w:spacing w:before="2"/>
        <w:ind w:left="1355" w:hanging="364"/>
      </w:pPr>
      <w:r>
        <w:rPr>
          <w:spacing w:val="-4"/>
        </w:rPr>
        <w:t>Кожа</w:t>
      </w:r>
    </w:p>
    <w:p w:rsidR="00CE04F4" w:rsidRDefault="008178F7">
      <w:pPr>
        <w:pStyle w:val="a3"/>
        <w:spacing w:before="1" w:line="237" w:lineRule="auto"/>
        <w:ind w:right="566"/>
      </w:pPr>
      <w:r>
        <w:t>Строение и функции кожи. Кожа и её производные. Кожа и терморегуляция. Влияние на кожу факторов окружающей среды.</w:t>
      </w:r>
    </w:p>
    <w:p w:rsidR="00CE04F4" w:rsidRDefault="008178F7">
      <w:pPr>
        <w:pStyle w:val="a3"/>
        <w:spacing w:before="4"/>
        <w:ind w:right="562"/>
      </w:pPr>
      <w: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CE04F4" w:rsidRDefault="008178F7">
      <w:pPr>
        <w:spacing w:line="274" w:lineRule="exact"/>
        <w:ind w:left="991"/>
        <w:jc w:val="both"/>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CE04F4" w:rsidRDefault="008178F7" w:rsidP="00492A9C">
      <w:pPr>
        <w:pStyle w:val="a4"/>
        <w:numPr>
          <w:ilvl w:val="0"/>
          <w:numId w:val="49"/>
        </w:numPr>
        <w:tabs>
          <w:tab w:val="left" w:pos="1235"/>
        </w:tabs>
        <w:spacing w:before="2" w:line="275" w:lineRule="exact"/>
        <w:ind w:left="1235" w:hanging="244"/>
        <w:rPr>
          <w:sz w:val="24"/>
        </w:rPr>
      </w:pPr>
      <w:r>
        <w:rPr>
          <w:sz w:val="24"/>
        </w:rPr>
        <w:t>Исследование</w:t>
      </w:r>
      <w:r>
        <w:rPr>
          <w:spacing w:val="-4"/>
          <w:sz w:val="24"/>
        </w:rPr>
        <w:t xml:space="preserve"> </w:t>
      </w:r>
      <w:r>
        <w:rPr>
          <w:sz w:val="24"/>
        </w:rPr>
        <w:t>с</w:t>
      </w:r>
      <w:r>
        <w:rPr>
          <w:spacing w:val="-7"/>
          <w:sz w:val="24"/>
        </w:rPr>
        <w:t xml:space="preserve"> </w:t>
      </w:r>
      <w:r>
        <w:rPr>
          <w:sz w:val="24"/>
        </w:rPr>
        <w:t>помощью</w:t>
      </w:r>
      <w:r>
        <w:rPr>
          <w:spacing w:val="-3"/>
          <w:sz w:val="24"/>
        </w:rPr>
        <w:t xml:space="preserve"> </w:t>
      </w:r>
      <w:r>
        <w:rPr>
          <w:sz w:val="24"/>
        </w:rPr>
        <w:t>лупы тыльной</w:t>
      </w:r>
      <w:r>
        <w:rPr>
          <w:spacing w:val="-4"/>
          <w:sz w:val="24"/>
        </w:rPr>
        <w:t xml:space="preserve"> </w:t>
      </w:r>
      <w:r>
        <w:rPr>
          <w:sz w:val="24"/>
        </w:rPr>
        <w:t>и</w:t>
      </w:r>
      <w:r>
        <w:rPr>
          <w:spacing w:val="-5"/>
          <w:sz w:val="24"/>
        </w:rPr>
        <w:t xml:space="preserve"> </w:t>
      </w:r>
      <w:r>
        <w:rPr>
          <w:sz w:val="24"/>
        </w:rPr>
        <w:t>ладонной</w:t>
      </w:r>
      <w:r>
        <w:rPr>
          <w:spacing w:val="-5"/>
          <w:sz w:val="24"/>
        </w:rPr>
        <w:t xml:space="preserve"> </w:t>
      </w:r>
      <w:r>
        <w:rPr>
          <w:sz w:val="24"/>
        </w:rPr>
        <w:t>стороны</w:t>
      </w:r>
      <w:r>
        <w:rPr>
          <w:spacing w:val="-3"/>
          <w:sz w:val="24"/>
        </w:rPr>
        <w:t xml:space="preserve"> </w:t>
      </w:r>
      <w:r>
        <w:rPr>
          <w:spacing w:val="-2"/>
          <w:sz w:val="24"/>
        </w:rPr>
        <w:t>кисти.</w:t>
      </w:r>
    </w:p>
    <w:p w:rsidR="00CE04F4" w:rsidRDefault="008178F7" w:rsidP="00492A9C">
      <w:pPr>
        <w:pStyle w:val="a4"/>
        <w:numPr>
          <w:ilvl w:val="0"/>
          <w:numId w:val="49"/>
        </w:numPr>
        <w:tabs>
          <w:tab w:val="left" w:pos="1235"/>
        </w:tabs>
        <w:spacing w:line="275" w:lineRule="exact"/>
        <w:ind w:left="1235" w:hanging="244"/>
        <w:rPr>
          <w:sz w:val="24"/>
        </w:rPr>
      </w:pPr>
      <w:r>
        <w:rPr>
          <w:sz w:val="24"/>
        </w:rPr>
        <w:t>Определение</w:t>
      </w:r>
      <w:r>
        <w:rPr>
          <w:spacing w:val="-6"/>
          <w:sz w:val="24"/>
        </w:rPr>
        <w:t xml:space="preserve"> </w:t>
      </w:r>
      <w:r>
        <w:rPr>
          <w:sz w:val="24"/>
        </w:rPr>
        <w:t>жирности</w:t>
      </w:r>
      <w:r>
        <w:rPr>
          <w:spacing w:val="-5"/>
          <w:sz w:val="24"/>
        </w:rPr>
        <w:t xml:space="preserve"> </w:t>
      </w:r>
      <w:r>
        <w:rPr>
          <w:sz w:val="24"/>
        </w:rPr>
        <w:t>различных</w:t>
      </w:r>
      <w:r>
        <w:rPr>
          <w:spacing w:val="-2"/>
          <w:sz w:val="24"/>
        </w:rPr>
        <w:t xml:space="preserve"> </w:t>
      </w:r>
      <w:r>
        <w:rPr>
          <w:sz w:val="24"/>
        </w:rPr>
        <w:t>участков</w:t>
      </w:r>
      <w:r>
        <w:rPr>
          <w:spacing w:val="-5"/>
          <w:sz w:val="24"/>
        </w:rPr>
        <w:t xml:space="preserve"> </w:t>
      </w:r>
      <w:r>
        <w:rPr>
          <w:sz w:val="24"/>
        </w:rPr>
        <w:t>кожи</w:t>
      </w:r>
      <w:r>
        <w:rPr>
          <w:spacing w:val="-6"/>
          <w:sz w:val="24"/>
        </w:rPr>
        <w:t xml:space="preserve"> </w:t>
      </w:r>
      <w:r>
        <w:rPr>
          <w:spacing w:val="-2"/>
          <w:sz w:val="24"/>
        </w:rPr>
        <w:t>лица.</w:t>
      </w:r>
    </w:p>
    <w:p w:rsidR="00CE04F4" w:rsidRDefault="008178F7" w:rsidP="00492A9C">
      <w:pPr>
        <w:pStyle w:val="a4"/>
        <w:numPr>
          <w:ilvl w:val="0"/>
          <w:numId w:val="49"/>
        </w:numPr>
        <w:tabs>
          <w:tab w:val="left" w:pos="1235"/>
        </w:tabs>
        <w:spacing w:before="3" w:line="275" w:lineRule="exact"/>
        <w:ind w:left="1235" w:hanging="244"/>
        <w:rPr>
          <w:sz w:val="24"/>
        </w:rPr>
      </w:pPr>
      <w:r>
        <w:rPr>
          <w:sz w:val="24"/>
        </w:rPr>
        <w:t>Описание</w:t>
      </w:r>
      <w:r>
        <w:rPr>
          <w:spacing w:val="-4"/>
          <w:sz w:val="24"/>
        </w:rPr>
        <w:t xml:space="preserve"> </w:t>
      </w:r>
      <w:r>
        <w:rPr>
          <w:sz w:val="24"/>
        </w:rPr>
        <w:t>мер</w:t>
      </w:r>
      <w:r>
        <w:rPr>
          <w:spacing w:val="-4"/>
          <w:sz w:val="24"/>
        </w:rPr>
        <w:t xml:space="preserve"> </w:t>
      </w:r>
      <w:r>
        <w:rPr>
          <w:sz w:val="24"/>
        </w:rPr>
        <w:t>по</w:t>
      </w:r>
      <w:r>
        <w:rPr>
          <w:spacing w:val="3"/>
          <w:sz w:val="24"/>
        </w:rPr>
        <w:t xml:space="preserve"> </w:t>
      </w:r>
      <w:r>
        <w:rPr>
          <w:sz w:val="24"/>
        </w:rPr>
        <w:t>уходу</w:t>
      </w:r>
      <w:r>
        <w:rPr>
          <w:spacing w:val="-9"/>
          <w:sz w:val="24"/>
        </w:rPr>
        <w:t xml:space="preserve"> </w:t>
      </w:r>
      <w:r>
        <w:rPr>
          <w:sz w:val="24"/>
        </w:rPr>
        <w:t>за</w:t>
      </w:r>
      <w:r>
        <w:rPr>
          <w:spacing w:val="-1"/>
          <w:sz w:val="24"/>
        </w:rPr>
        <w:t xml:space="preserve"> </w:t>
      </w:r>
      <w:r>
        <w:rPr>
          <w:sz w:val="24"/>
        </w:rPr>
        <w:t>кожей</w:t>
      </w:r>
      <w:r>
        <w:rPr>
          <w:spacing w:val="-4"/>
          <w:sz w:val="24"/>
        </w:rPr>
        <w:t xml:space="preserve"> </w:t>
      </w:r>
      <w:r>
        <w:rPr>
          <w:sz w:val="24"/>
        </w:rPr>
        <w:t>лица</w:t>
      </w:r>
      <w:r>
        <w:rPr>
          <w:spacing w:val="-6"/>
          <w:sz w:val="24"/>
        </w:rPr>
        <w:t xml:space="preserve"> </w:t>
      </w:r>
      <w:r>
        <w:rPr>
          <w:sz w:val="24"/>
        </w:rPr>
        <w:t>и</w:t>
      </w:r>
      <w:r>
        <w:rPr>
          <w:spacing w:val="-4"/>
          <w:sz w:val="24"/>
        </w:rPr>
        <w:t xml:space="preserve"> </w:t>
      </w:r>
      <w:r>
        <w:rPr>
          <w:sz w:val="24"/>
        </w:rPr>
        <w:t>волосами</w:t>
      </w:r>
      <w:r>
        <w:rPr>
          <w:spacing w:val="1"/>
          <w:sz w:val="24"/>
        </w:rPr>
        <w:t xml:space="preserve"> </w:t>
      </w:r>
      <w:r>
        <w:rPr>
          <w:sz w:val="24"/>
        </w:rPr>
        <w:t>в</w:t>
      </w:r>
      <w:r>
        <w:rPr>
          <w:spacing w:val="-3"/>
          <w:sz w:val="24"/>
        </w:rPr>
        <w:t xml:space="preserve"> </w:t>
      </w:r>
      <w:r>
        <w:rPr>
          <w:sz w:val="24"/>
        </w:rPr>
        <w:t>зависимости</w:t>
      </w:r>
      <w:r>
        <w:rPr>
          <w:spacing w:val="-3"/>
          <w:sz w:val="24"/>
        </w:rPr>
        <w:t xml:space="preserve"> </w:t>
      </w:r>
      <w:r>
        <w:rPr>
          <w:sz w:val="24"/>
        </w:rPr>
        <w:t>от типа</w:t>
      </w:r>
      <w:r>
        <w:rPr>
          <w:spacing w:val="-1"/>
          <w:sz w:val="24"/>
        </w:rPr>
        <w:t xml:space="preserve"> </w:t>
      </w:r>
      <w:r>
        <w:rPr>
          <w:spacing w:val="-2"/>
          <w:sz w:val="24"/>
        </w:rPr>
        <w:t>кожи.</w:t>
      </w:r>
    </w:p>
    <w:p w:rsidR="00CE04F4" w:rsidRDefault="008178F7" w:rsidP="00492A9C">
      <w:pPr>
        <w:pStyle w:val="a4"/>
        <w:numPr>
          <w:ilvl w:val="0"/>
          <w:numId w:val="49"/>
        </w:numPr>
        <w:tabs>
          <w:tab w:val="left" w:pos="1235"/>
        </w:tabs>
        <w:spacing w:line="275" w:lineRule="exact"/>
        <w:ind w:left="1235" w:hanging="244"/>
        <w:rPr>
          <w:sz w:val="24"/>
        </w:rPr>
      </w:pPr>
      <w:r>
        <w:rPr>
          <w:sz w:val="24"/>
        </w:rPr>
        <w:t>Описание</w:t>
      </w:r>
      <w:r>
        <w:rPr>
          <w:spacing w:val="-9"/>
          <w:sz w:val="24"/>
        </w:rPr>
        <w:t xml:space="preserve"> </w:t>
      </w:r>
      <w:r>
        <w:rPr>
          <w:sz w:val="24"/>
        </w:rPr>
        <w:t>основных</w:t>
      </w:r>
      <w:r>
        <w:rPr>
          <w:spacing w:val="-5"/>
          <w:sz w:val="24"/>
        </w:rPr>
        <w:t xml:space="preserve"> </w:t>
      </w:r>
      <w:r>
        <w:rPr>
          <w:sz w:val="24"/>
        </w:rPr>
        <w:t>гигиенических</w:t>
      </w:r>
      <w:r>
        <w:rPr>
          <w:spacing w:val="-6"/>
          <w:sz w:val="24"/>
        </w:rPr>
        <w:t xml:space="preserve"> </w:t>
      </w:r>
      <w:r>
        <w:rPr>
          <w:sz w:val="24"/>
        </w:rPr>
        <w:t>требований</w:t>
      </w:r>
      <w:r>
        <w:rPr>
          <w:spacing w:val="1"/>
          <w:sz w:val="24"/>
        </w:rPr>
        <w:t xml:space="preserve"> </w:t>
      </w:r>
      <w:r>
        <w:rPr>
          <w:sz w:val="24"/>
        </w:rPr>
        <w:t>к</w:t>
      </w:r>
      <w:r>
        <w:rPr>
          <w:spacing w:val="-7"/>
          <w:sz w:val="24"/>
        </w:rPr>
        <w:t xml:space="preserve"> </w:t>
      </w:r>
      <w:r>
        <w:rPr>
          <w:sz w:val="24"/>
        </w:rPr>
        <w:t>одежде</w:t>
      </w:r>
      <w:r>
        <w:rPr>
          <w:spacing w:val="-1"/>
          <w:sz w:val="24"/>
        </w:rPr>
        <w:t xml:space="preserve"> </w:t>
      </w:r>
      <w:r>
        <w:rPr>
          <w:sz w:val="24"/>
        </w:rPr>
        <w:t>и</w:t>
      </w:r>
      <w:r>
        <w:rPr>
          <w:spacing w:val="-9"/>
          <w:sz w:val="24"/>
        </w:rPr>
        <w:t xml:space="preserve"> </w:t>
      </w:r>
      <w:r>
        <w:rPr>
          <w:spacing w:val="-2"/>
          <w:sz w:val="24"/>
        </w:rPr>
        <w:t>обуви.</w:t>
      </w:r>
    </w:p>
    <w:p w:rsidR="00CE04F4" w:rsidRDefault="008178F7" w:rsidP="00492A9C">
      <w:pPr>
        <w:pStyle w:val="Heading3"/>
        <w:numPr>
          <w:ilvl w:val="0"/>
          <w:numId w:val="57"/>
        </w:numPr>
        <w:tabs>
          <w:tab w:val="left" w:pos="1350"/>
        </w:tabs>
        <w:spacing w:before="7" w:line="272" w:lineRule="exact"/>
        <w:ind w:left="1350" w:hanging="359"/>
      </w:pPr>
      <w:r>
        <w:rPr>
          <w:spacing w:val="-2"/>
        </w:rPr>
        <w:t>Выделение</w:t>
      </w:r>
    </w:p>
    <w:p w:rsidR="00CE04F4" w:rsidRDefault="008178F7">
      <w:pPr>
        <w:pStyle w:val="a3"/>
        <w:ind w:right="565"/>
      </w:pPr>
      <w: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w:t>
      </w:r>
      <w:r>
        <w:rPr>
          <w:spacing w:val="40"/>
        </w:rPr>
        <w:t xml:space="preserve"> </w:t>
      </w:r>
      <w:r>
        <w:t>Регуляция мочеобразования и мочеиспускания. Заболевания органов мочевыделительной системы, их предупреждение.</w:t>
      </w:r>
    </w:p>
    <w:p w:rsidR="00CE04F4" w:rsidRDefault="008178F7">
      <w:pPr>
        <w:ind w:left="991"/>
        <w:jc w:val="both"/>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CE04F4" w:rsidRDefault="008178F7" w:rsidP="00492A9C">
      <w:pPr>
        <w:pStyle w:val="a4"/>
        <w:numPr>
          <w:ilvl w:val="0"/>
          <w:numId w:val="48"/>
        </w:numPr>
        <w:tabs>
          <w:tab w:val="left" w:pos="1235"/>
        </w:tabs>
        <w:spacing w:line="275" w:lineRule="exact"/>
        <w:ind w:left="1235" w:hanging="244"/>
        <w:rPr>
          <w:sz w:val="24"/>
        </w:rPr>
      </w:pPr>
      <w:r>
        <w:rPr>
          <w:sz w:val="24"/>
        </w:rPr>
        <w:t>Определение</w:t>
      </w:r>
      <w:r>
        <w:rPr>
          <w:spacing w:val="-3"/>
          <w:sz w:val="24"/>
        </w:rPr>
        <w:t xml:space="preserve"> </w:t>
      </w:r>
      <w:r>
        <w:rPr>
          <w:sz w:val="24"/>
        </w:rPr>
        <w:t>местоположения</w:t>
      </w:r>
      <w:r>
        <w:rPr>
          <w:spacing w:val="-7"/>
          <w:sz w:val="24"/>
        </w:rPr>
        <w:t xml:space="preserve"> </w:t>
      </w:r>
      <w:r>
        <w:rPr>
          <w:sz w:val="24"/>
        </w:rPr>
        <w:t>почек</w:t>
      </w:r>
      <w:r>
        <w:rPr>
          <w:spacing w:val="-4"/>
          <w:sz w:val="24"/>
        </w:rPr>
        <w:t xml:space="preserve"> </w:t>
      </w:r>
      <w:r>
        <w:rPr>
          <w:sz w:val="24"/>
        </w:rPr>
        <w:t>(на</w:t>
      </w:r>
      <w:r>
        <w:rPr>
          <w:spacing w:val="-7"/>
          <w:sz w:val="24"/>
        </w:rPr>
        <w:t xml:space="preserve"> </w:t>
      </w:r>
      <w:r>
        <w:rPr>
          <w:spacing w:val="-2"/>
          <w:sz w:val="24"/>
        </w:rPr>
        <w:t>муляже).</w:t>
      </w:r>
    </w:p>
    <w:p w:rsidR="00CE04F4" w:rsidRDefault="008178F7" w:rsidP="00492A9C">
      <w:pPr>
        <w:pStyle w:val="a4"/>
        <w:numPr>
          <w:ilvl w:val="0"/>
          <w:numId w:val="48"/>
        </w:numPr>
        <w:tabs>
          <w:tab w:val="left" w:pos="1235"/>
        </w:tabs>
        <w:spacing w:line="275" w:lineRule="exact"/>
        <w:ind w:left="1235" w:hanging="244"/>
        <w:rPr>
          <w:sz w:val="24"/>
        </w:rPr>
      </w:pPr>
      <w:r>
        <w:rPr>
          <w:sz w:val="24"/>
        </w:rPr>
        <w:t>Описание</w:t>
      </w:r>
      <w:r>
        <w:rPr>
          <w:spacing w:val="-5"/>
          <w:sz w:val="24"/>
        </w:rPr>
        <w:t xml:space="preserve"> </w:t>
      </w:r>
      <w:r>
        <w:rPr>
          <w:sz w:val="24"/>
        </w:rPr>
        <w:t>мер</w:t>
      </w:r>
      <w:r>
        <w:rPr>
          <w:spacing w:val="-7"/>
          <w:sz w:val="24"/>
        </w:rPr>
        <w:t xml:space="preserve"> </w:t>
      </w:r>
      <w:r>
        <w:rPr>
          <w:sz w:val="24"/>
        </w:rPr>
        <w:t>профилактики</w:t>
      </w:r>
      <w:r>
        <w:rPr>
          <w:spacing w:val="1"/>
          <w:sz w:val="24"/>
        </w:rPr>
        <w:t xml:space="preserve"> </w:t>
      </w:r>
      <w:r>
        <w:rPr>
          <w:sz w:val="24"/>
        </w:rPr>
        <w:t>болезней</w:t>
      </w:r>
      <w:r>
        <w:rPr>
          <w:spacing w:val="-6"/>
          <w:sz w:val="24"/>
        </w:rPr>
        <w:t xml:space="preserve"> </w:t>
      </w:r>
      <w:r>
        <w:rPr>
          <w:spacing w:val="-2"/>
          <w:sz w:val="24"/>
        </w:rPr>
        <w:t>почек.</w:t>
      </w:r>
    </w:p>
    <w:p w:rsidR="00CE04F4" w:rsidRDefault="008178F7" w:rsidP="00492A9C">
      <w:pPr>
        <w:pStyle w:val="Heading3"/>
        <w:numPr>
          <w:ilvl w:val="0"/>
          <w:numId w:val="57"/>
        </w:numPr>
        <w:tabs>
          <w:tab w:val="left" w:pos="1355"/>
        </w:tabs>
        <w:spacing w:before="7" w:line="272" w:lineRule="exact"/>
        <w:ind w:left="1355" w:hanging="364"/>
      </w:pPr>
      <w:r>
        <w:t>Размножение</w:t>
      </w:r>
      <w:r>
        <w:rPr>
          <w:spacing w:val="-7"/>
        </w:rPr>
        <w:t xml:space="preserve"> </w:t>
      </w:r>
      <w:r>
        <w:t>и</w:t>
      </w:r>
      <w:r>
        <w:rPr>
          <w:spacing w:val="-5"/>
        </w:rPr>
        <w:t xml:space="preserve"> </w:t>
      </w:r>
      <w:r>
        <w:rPr>
          <w:spacing w:val="-2"/>
        </w:rPr>
        <w:t>развитие</w:t>
      </w:r>
    </w:p>
    <w:p w:rsidR="00CE04F4" w:rsidRDefault="008178F7">
      <w:pPr>
        <w:pStyle w:val="a3"/>
        <w:ind w:right="560"/>
      </w:pPr>
      <w: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CE04F4" w:rsidRDefault="008178F7">
      <w:pPr>
        <w:ind w:left="991"/>
        <w:jc w:val="both"/>
        <w:rPr>
          <w:i/>
          <w:sz w:val="24"/>
        </w:rPr>
      </w:pPr>
      <w:r>
        <w:rPr>
          <w:i/>
          <w:sz w:val="24"/>
        </w:rPr>
        <w:t>Лабораторные</w:t>
      </w:r>
      <w:r>
        <w:rPr>
          <w:i/>
          <w:spacing w:val="-4"/>
          <w:sz w:val="24"/>
        </w:rPr>
        <w:t xml:space="preserve"> </w:t>
      </w:r>
      <w:r>
        <w:rPr>
          <w:i/>
          <w:sz w:val="24"/>
        </w:rPr>
        <w:t>и</w:t>
      </w:r>
      <w:r>
        <w:rPr>
          <w:i/>
          <w:spacing w:val="-2"/>
          <w:sz w:val="24"/>
        </w:rPr>
        <w:t xml:space="preserve"> </w:t>
      </w:r>
      <w:r>
        <w:rPr>
          <w:i/>
          <w:sz w:val="24"/>
        </w:rPr>
        <w:t>практические</w:t>
      </w:r>
      <w:r>
        <w:rPr>
          <w:i/>
          <w:spacing w:val="-3"/>
          <w:sz w:val="24"/>
        </w:rPr>
        <w:t xml:space="preserve"> </w:t>
      </w:r>
      <w:r>
        <w:rPr>
          <w:i/>
          <w:spacing w:val="-2"/>
          <w:sz w:val="24"/>
        </w:rPr>
        <w:t>работы</w:t>
      </w:r>
    </w:p>
    <w:p w:rsidR="00CE04F4" w:rsidRDefault="008178F7">
      <w:pPr>
        <w:pStyle w:val="a3"/>
        <w:spacing w:before="2" w:line="237" w:lineRule="auto"/>
        <w:ind w:right="569"/>
      </w:pPr>
      <w:r>
        <w:t>Описание</w:t>
      </w:r>
      <w:r>
        <w:rPr>
          <w:spacing w:val="-3"/>
        </w:rPr>
        <w:t xml:space="preserve"> </w:t>
      </w:r>
      <w:r>
        <w:t>основных</w:t>
      </w:r>
      <w:r>
        <w:rPr>
          <w:spacing w:val="-2"/>
        </w:rPr>
        <w:t xml:space="preserve"> </w:t>
      </w:r>
      <w:r>
        <w:t>мер по профилактике инфекционных</w:t>
      </w:r>
      <w:r>
        <w:rPr>
          <w:spacing w:val="-2"/>
        </w:rPr>
        <w:t xml:space="preserve"> </w:t>
      </w:r>
      <w:r>
        <w:t>вирусных</w:t>
      </w:r>
      <w:r>
        <w:rPr>
          <w:spacing w:val="-2"/>
        </w:rPr>
        <w:t xml:space="preserve"> </w:t>
      </w:r>
      <w:r>
        <w:t xml:space="preserve">заболеваний: СПИД и </w:t>
      </w:r>
      <w:r>
        <w:rPr>
          <w:spacing w:val="-2"/>
        </w:rPr>
        <w:t>гепатит.</w:t>
      </w:r>
    </w:p>
    <w:p w:rsidR="00CE04F4" w:rsidRDefault="008178F7" w:rsidP="00492A9C">
      <w:pPr>
        <w:pStyle w:val="Heading3"/>
        <w:numPr>
          <w:ilvl w:val="0"/>
          <w:numId w:val="57"/>
        </w:numPr>
        <w:tabs>
          <w:tab w:val="left" w:pos="1355"/>
        </w:tabs>
        <w:spacing w:before="8" w:line="273" w:lineRule="exact"/>
        <w:ind w:left="1355" w:hanging="364"/>
        <w:jc w:val="both"/>
      </w:pPr>
      <w:r>
        <w:t>Органы</w:t>
      </w:r>
      <w:r>
        <w:rPr>
          <w:spacing w:val="-2"/>
        </w:rPr>
        <w:t xml:space="preserve"> </w:t>
      </w:r>
      <w:r>
        <w:t>чувств</w:t>
      </w:r>
      <w:r>
        <w:rPr>
          <w:spacing w:val="-5"/>
        </w:rPr>
        <w:t xml:space="preserve"> </w:t>
      </w:r>
      <w:r>
        <w:t>и</w:t>
      </w:r>
      <w:r>
        <w:rPr>
          <w:spacing w:val="-5"/>
        </w:rPr>
        <w:t xml:space="preserve"> </w:t>
      </w:r>
      <w:r>
        <w:t>сенсорные</w:t>
      </w:r>
      <w:r>
        <w:rPr>
          <w:spacing w:val="-1"/>
        </w:rPr>
        <w:t xml:space="preserve"> </w:t>
      </w:r>
      <w:r>
        <w:rPr>
          <w:spacing w:val="-2"/>
        </w:rPr>
        <w:t>системы</w:t>
      </w:r>
    </w:p>
    <w:p w:rsidR="00CE04F4" w:rsidRDefault="008178F7">
      <w:pPr>
        <w:pStyle w:val="a3"/>
        <w:ind w:right="570"/>
      </w:pPr>
      <w: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CE04F4" w:rsidRDefault="008178F7">
      <w:pPr>
        <w:pStyle w:val="a3"/>
        <w:spacing w:line="275" w:lineRule="exact"/>
        <w:ind w:left="991" w:firstLine="0"/>
      </w:pPr>
      <w:r>
        <w:t>Ухо</w:t>
      </w:r>
      <w:r>
        <w:rPr>
          <w:spacing w:val="14"/>
        </w:rPr>
        <w:t xml:space="preserve"> </w:t>
      </w:r>
      <w:r>
        <w:t>и</w:t>
      </w:r>
      <w:r>
        <w:rPr>
          <w:spacing w:val="13"/>
        </w:rPr>
        <w:t xml:space="preserve"> </w:t>
      </w:r>
      <w:r>
        <w:t>слух.</w:t>
      </w:r>
      <w:r>
        <w:rPr>
          <w:spacing w:val="14"/>
        </w:rPr>
        <w:t xml:space="preserve"> </w:t>
      </w:r>
      <w:r>
        <w:t>Строение</w:t>
      </w:r>
      <w:r>
        <w:rPr>
          <w:spacing w:val="11"/>
        </w:rPr>
        <w:t xml:space="preserve"> </w:t>
      </w:r>
      <w:r>
        <w:t>и</w:t>
      </w:r>
      <w:r>
        <w:rPr>
          <w:spacing w:val="13"/>
        </w:rPr>
        <w:t xml:space="preserve"> </w:t>
      </w:r>
      <w:r>
        <w:t>функции</w:t>
      </w:r>
      <w:r>
        <w:rPr>
          <w:spacing w:val="13"/>
        </w:rPr>
        <w:t xml:space="preserve"> </w:t>
      </w:r>
      <w:r>
        <w:t>органа</w:t>
      </w:r>
      <w:r>
        <w:rPr>
          <w:spacing w:val="10"/>
        </w:rPr>
        <w:t xml:space="preserve"> </w:t>
      </w:r>
      <w:r>
        <w:t>слуха.</w:t>
      </w:r>
      <w:r>
        <w:rPr>
          <w:spacing w:val="14"/>
        </w:rPr>
        <w:t xml:space="preserve"> </w:t>
      </w:r>
      <w:r>
        <w:t>Механизм</w:t>
      </w:r>
      <w:r>
        <w:rPr>
          <w:spacing w:val="14"/>
        </w:rPr>
        <w:t xml:space="preserve"> </w:t>
      </w:r>
      <w:r>
        <w:t>работы</w:t>
      </w:r>
      <w:r>
        <w:rPr>
          <w:spacing w:val="15"/>
        </w:rPr>
        <w:t xml:space="preserve"> </w:t>
      </w:r>
      <w:r>
        <w:t>слухового</w:t>
      </w:r>
      <w:r>
        <w:rPr>
          <w:spacing w:val="17"/>
        </w:rPr>
        <w:t xml:space="preserve"> </w:t>
      </w:r>
      <w:r>
        <w:rPr>
          <w:spacing w:val="-2"/>
        </w:rPr>
        <w:t>анализатора.</w:t>
      </w:r>
    </w:p>
    <w:p w:rsidR="00CE04F4" w:rsidRDefault="008178F7">
      <w:pPr>
        <w:pStyle w:val="a3"/>
        <w:spacing w:line="275" w:lineRule="exact"/>
        <w:ind w:firstLine="0"/>
      </w:pPr>
      <w:r>
        <w:t>Слуховое</w:t>
      </w:r>
      <w:r>
        <w:rPr>
          <w:spacing w:val="-10"/>
        </w:rPr>
        <w:t xml:space="preserve"> </w:t>
      </w:r>
      <w:r>
        <w:t>восприятие.</w:t>
      </w:r>
      <w:r>
        <w:rPr>
          <w:spacing w:val="-1"/>
        </w:rPr>
        <w:t xml:space="preserve"> </w:t>
      </w:r>
      <w:r>
        <w:t>Нарушения</w:t>
      </w:r>
      <w:r>
        <w:rPr>
          <w:spacing w:val="-2"/>
        </w:rPr>
        <w:t xml:space="preserve"> </w:t>
      </w:r>
      <w:r>
        <w:t>слуха</w:t>
      </w:r>
      <w:r>
        <w:rPr>
          <w:spacing w:val="-3"/>
        </w:rPr>
        <w:t xml:space="preserve"> </w:t>
      </w:r>
      <w:r>
        <w:t>и</w:t>
      </w:r>
      <w:r>
        <w:rPr>
          <w:spacing w:val="-1"/>
        </w:rPr>
        <w:t xml:space="preserve"> </w:t>
      </w:r>
      <w:r>
        <w:t>их</w:t>
      </w:r>
      <w:r>
        <w:rPr>
          <w:spacing w:val="-7"/>
        </w:rPr>
        <w:t xml:space="preserve"> </w:t>
      </w:r>
      <w:r>
        <w:t>причины. Гигиена</w:t>
      </w:r>
      <w:r>
        <w:rPr>
          <w:spacing w:val="-3"/>
        </w:rPr>
        <w:t xml:space="preserve"> </w:t>
      </w:r>
      <w:r>
        <w:rPr>
          <w:spacing w:val="-2"/>
        </w:rPr>
        <w:t>слуха.</w:t>
      </w:r>
    </w:p>
    <w:p w:rsidR="00CE04F4" w:rsidRDefault="008178F7">
      <w:pPr>
        <w:pStyle w:val="a3"/>
        <w:spacing w:before="1"/>
        <w:ind w:right="568"/>
      </w:pPr>
      <w:r>
        <w:t>Органы равновесия, мышечного чувства, осязания, обоняния и вкуса. Взаимодействие сенсорных систем организма.</w:t>
      </w:r>
    </w:p>
    <w:p w:rsidR="00CE04F4" w:rsidRDefault="008178F7">
      <w:pPr>
        <w:spacing w:line="272" w:lineRule="exact"/>
        <w:ind w:left="991"/>
        <w:jc w:val="both"/>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CE04F4" w:rsidRDefault="008178F7" w:rsidP="00492A9C">
      <w:pPr>
        <w:pStyle w:val="a4"/>
        <w:numPr>
          <w:ilvl w:val="0"/>
          <w:numId w:val="47"/>
        </w:numPr>
        <w:tabs>
          <w:tab w:val="left" w:pos="1235"/>
        </w:tabs>
        <w:spacing w:before="3" w:line="275" w:lineRule="exact"/>
        <w:ind w:left="1235" w:hanging="244"/>
        <w:rPr>
          <w:sz w:val="24"/>
        </w:rPr>
      </w:pPr>
      <w:r>
        <w:rPr>
          <w:sz w:val="24"/>
        </w:rPr>
        <w:t>Определение</w:t>
      </w:r>
      <w:r>
        <w:rPr>
          <w:spacing w:val="-8"/>
          <w:sz w:val="24"/>
        </w:rPr>
        <w:t xml:space="preserve"> </w:t>
      </w:r>
      <w:r>
        <w:rPr>
          <w:sz w:val="24"/>
        </w:rPr>
        <w:t>остроты</w:t>
      </w:r>
      <w:r>
        <w:rPr>
          <w:spacing w:val="-1"/>
          <w:sz w:val="24"/>
        </w:rPr>
        <w:t xml:space="preserve"> </w:t>
      </w:r>
      <w:r>
        <w:rPr>
          <w:sz w:val="24"/>
        </w:rPr>
        <w:t>зрения</w:t>
      </w:r>
      <w:r>
        <w:rPr>
          <w:spacing w:val="-2"/>
          <w:sz w:val="24"/>
        </w:rPr>
        <w:t xml:space="preserve"> </w:t>
      </w:r>
      <w:r>
        <w:rPr>
          <w:sz w:val="24"/>
        </w:rPr>
        <w:t>у</w:t>
      </w:r>
      <w:r>
        <w:rPr>
          <w:spacing w:val="-11"/>
          <w:sz w:val="24"/>
        </w:rPr>
        <w:t xml:space="preserve"> </w:t>
      </w:r>
      <w:r>
        <w:rPr>
          <w:spacing w:val="-2"/>
          <w:sz w:val="24"/>
        </w:rPr>
        <w:t>человека.</w:t>
      </w:r>
    </w:p>
    <w:p w:rsidR="00CE04F4" w:rsidRDefault="008178F7" w:rsidP="00492A9C">
      <w:pPr>
        <w:pStyle w:val="a4"/>
        <w:numPr>
          <w:ilvl w:val="0"/>
          <w:numId w:val="47"/>
        </w:numPr>
        <w:tabs>
          <w:tab w:val="left" w:pos="1235"/>
        </w:tabs>
        <w:spacing w:line="275" w:lineRule="exact"/>
        <w:ind w:left="1235" w:hanging="244"/>
        <w:rPr>
          <w:sz w:val="24"/>
        </w:rPr>
      </w:pPr>
      <w:r>
        <w:rPr>
          <w:sz w:val="24"/>
        </w:rPr>
        <w:t>Изучение</w:t>
      </w:r>
      <w:r>
        <w:rPr>
          <w:spacing w:val="-4"/>
          <w:sz w:val="24"/>
        </w:rPr>
        <w:t xml:space="preserve"> </w:t>
      </w:r>
      <w:r>
        <w:rPr>
          <w:sz w:val="24"/>
        </w:rPr>
        <w:t>строения</w:t>
      </w:r>
      <w:r>
        <w:rPr>
          <w:spacing w:val="-5"/>
          <w:sz w:val="24"/>
        </w:rPr>
        <w:t xml:space="preserve"> </w:t>
      </w:r>
      <w:r>
        <w:rPr>
          <w:sz w:val="24"/>
        </w:rPr>
        <w:t>органа</w:t>
      </w:r>
      <w:r>
        <w:rPr>
          <w:spacing w:val="-6"/>
          <w:sz w:val="24"/>
        </w:rPr>
        <w:t xml:space="preserve"> </w:t>
      </w:r>
      <w:r>
        <w:rPr>
          <w:sz w:val="24"/>
        </w:rPr>
        <w:t>зрения</w:t>
      </w:r>
      <w:r>
        <w:rPr>
          <w:spacing w:val="-6"/>
          <w:sz w:val="24"/>
        </w:rPr>
        <w:t xml:space="preserve"> </w:t>
      </w:r>
      <w:r>
        <w:rPr>
          <w:sz w:val="24"/>
        </w:rPr>
        <w:t>(на</w:t>
      </w:r>
      <w:r>
        <w:rPr>
          <w:spacing w:val="-6"/>
          <w:sz w:val="24"/>
        </w:rPr>
        <w:t xml:space="preserve"> </w:t>
      </w:r>
      <w:r>
        <w:rPr>
          <w:sz w:val="24"/>
        </w:rPr>
        <w:t>муляже</w:t>
      </w:r>
      <w:r>
        <w:rPr>
          <w:spacing w:val="2"/>
          <w:sz w:val="24"/>
        </w:rPr>
        <w:t xml:space="preserve"> </w:t>
      </w:r>
      <w:r>
        <w:rPr>
          <w:sz w:val="24"/>
        </w:rPr>
        <w:t>и</w:t>
      </w:r>
      <w:r>
        <w:rPr>
          <w:spacing w:val="-4"/>
          <w:sz w:val="24"/>
        </w:rPr>
        <w:t xml:space="preserve"> </w:t>
      </w:r>
      <w:r>
        <w:rPr>
          <w:sz w:val="24"/>
        </w:rPr>
        <w:t>влажном</w:t>
      </w:r>
      <w:r>
        <w:rPr>
          <w:spacing w:val="1"/>
          <w:sz w:val="24"/>
        </w:rPr>
        <w:t xml:space="preserve"> </w:t>
      </w:r>
      <w:r>
        <w:rPr>
          <w:spacing w:val="-2"/>
          <w:sz w:val="24"/>
        </w:rPr>
        <w:t>препарате).</w:t>
      </w:r>
    </w:p>
    <w:p w:rsidR="00CE04F4" w:rsidRDefault="008178F7" w:rsidP="00492A9C">
      <w:pPr>
        <w:pStyle w:val="a4"/>
        <w:numPr>
          <w:ilvl w:val="0"/>
          <w:numId w:val="47"/>
        </w:numPr>
        <w:tabs>
          <w:tab w:val="left" w:pos="1235"/>
        </w:tabs>
        <w:spacing w:before="2"/>
        <w:ind w:left="1235" w:hanging="244"/>
        <w:rPr>
          <w:sz w:val="24"/>
        </w:rPr>
      </w:pPr>
      <w:r>
        <w:rPr>
          <w:sz w:val="24"/>
        </w:rPr>
        <w:t>Изучение</w:t>
      </w:r>
      <w:r>
        <w:rPr>
          <w:spacing w:val="-3"/>
          <w:sz w:val="24"/>
        </w:rPr>
        <w:t xml:space="preserve"> </w:t>
      </w:r>
      <w:r>
        <w:rPr>
          <w:sz w:val="24"/>
        </w:rPr>
        <w:t>строения</w:t>
      </w:r>
      <w:r>
        <w:rPr>
          <w:spacing w:val="-7"/>
          <w:sz w:val="24"/>
        </w:rPr>
        <w:t xml:space="preserve"> </w:t>
      </w:r>
      <w:r>
        <w:rPr>
          <w:sz w:val="24"/>
        </w:rPr>
        <w:t>органа</w:t>
      </w:r>
      <w:r>
        <w:rPr>
          <w:spacing w:val="-3"/>
          <w:sz w:val="24"/>
        </w:rPr>
        <w:t xml:space="preserve"> </w:t>
      </w:r>
      <w:r>
        <w:rPr>
          <w:sz w:val="24"/>
        </w:rPr>
        <w:t>слуха</w:t>
      </w:r>
      <w:r>
        <w:rPr>
          <w:spacing w:val="-3"/>
          <w:sz w:val="24"/>
        </w:rPr>
        <w:t xml:space="preserve"> </w:t>
      </w:r>
      <w:r>
        <w:rPr>
          <w:sz w:val="24"/>
        </w:rPr>
        <w:t>(на</w:t>
      </w:r>
      <w:r>
        <w:rPr>
          <w:spacing w:val="-2"/>
          <w:sz w:val="24"/>
        </w:rPr>
        <w:t xml:space="preserve"> муляже).</w:t>
      </w:r>
    </w:p>
    <w:p w:rsidR="00CE04F4" w:rsidRDefault="008178F7" w:rsidP="00492A9C">
      <w:pPr>
        <w:pStyle w:val="Heading3"/>
        <w:numPr>
          <w:ilvl w:val="0"/>
          <w:numId w:val="57"/>
        </w:numPr>
        <w:tabs>
          <w:tab w:val="left" w:pos="1355"/>
        </w:tabs>
        <w:spacing w:before="3"/>
        <w:ind w:left="1355" w:hanging="364"/>
      </w:pPr>
      <w:r>
        <w:t>Поведение</w:t>
      </w:r>
      <w:r>
        <w:rPr>
          <w:spacing w:val="-1"/>
        </w:rPr>
        <w:t xml:space="preserve"> </w:t>
      </w:r>
      <w:r>
        <w:t>и</w:t>
      </w:r>
      <w:r>
        <w:rPr>
          <w:spacing w:val="-3"/>
        </w:rPr>
        <w:t xml:space="preserve"> </w:t>
      </w:r>
      <w:r>
        <w:rPr>
          <w:spacing w:val="-2"/>
        </w:rPr>
        <w:t>психика</w:t>
      </w:r>
    </w:p>
    <w:p w:rsidR="00CE04F4" w:rsidRDefault="008178F7">
      <w:pPr>
        <w:pStyle w:val="a3"/>
        <w:ind w:right="564"/>
      </w:pPr>
      <w: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w:t>
      </w:r>
      <w:r>
        <w:rPr>
          <w:spacing w:val="40"/>
        </w:rPr>
        <w:t xml:space="preserve"> </w:t>
      </w:r>
      <w:r>
        <w:t>человека,</w:t>
      </w:r>
      <w:r>
        <w:rPr>
          <w:spacing w:val="40"/>
        </w:rPr>
        <w:t xml:space="preserve"> </w:t>
      </w:r>
      <w:r>
        <w:t>работы</w:t>
      </w:r>
      <w:r>
        <w:rPr>
          <w:spacing w:val="40"/>
        </w:rPr>
        <w:t xml:space="preserve"> </w:t>
      </w:r>
      <w:r>
        <w:t>И. М.</w:t>
      </w:r>
      <w:r>
        <w:rPr>
          <w:spacing w:val="-4"/>
        </w:rPr>
        <w:t xml:space="preserve"> </w:t>
      </w:r>
      <w:r>
        <w:t>Сеченова,</w:t>
      </w:r>
      <w:r>
        <w:rPr>
          <w:spacing w:val="40"/>
        </w:rPr>
        <w:t xml:space="preserve"> </w:t>
      </w:r>
      <w:r>
        <w:t>И. П. Павлова.</w:t>
      </w:r>
      <w:r>
        <w:rPr>
          <w:spacing w:val="40"/>
        </w:rPr>
        <w:t xml:space="preserve"> </w:t>
      </w:r>
      <w:r>
        <w:t>Механизм</w:t>
      </w:r>
      <w:r>
        <w:rPr>
          <w:spacing w:val="40"/>
        </w:rPr>
        <w:t xml:space="preserve"> </w:t>
      </w:r>
      <w:r>
        <w:t>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65"/>
      </w:pPr>
      <w:r>
        <w:t>Первая и вторая сигнальные системы. Познавательная деятельность мозга. Речь и мышление. Память и</w:t>
      </w:r>
      <w:r>
        <w:rPr>
          <w:spacing w:val="-2"/>
        </w:rPr>
        <w:t xml:space="preserve"> </w:t>
      </w:r>
      <w:r>
        <w:t>внимание.</w:t>
      </w:r>
      <w:r>
        <w:rPr>
          <w:spacing w:val="-1"/>
        </w:rPr>
        <w:t xml:space="preserve"> </w:t>
      </w:r>
      <w:r>
        <w:t>Эмоции.</w:t>
      </w:r>
      <w:r>
        <w:rPr>
          <w:spacing w:val="-1"/>
        </w:rPr>
        <w:t xml:space="preserve"> </w:t>
      </w:r>
      <w:r>
        <w:t>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CE04F4" w:rsidRDefault="008178F7">
      <w:pPr>
        <w:spacing w:line="274" w:lineRule="exact"/>
        <w:ind w:left="991"/>
        <w:jc w:val="both"/>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CE04F4" w:rsidRDefault="008178F7" w:rsidP="00492A9C">
      <w:pPr>
        <w:pStyle w:val="a4"/>
        <w:numPr>
          <w:ilvl w:val="0"/>
          <w:numId w:val="46"/>
        </w:numPr>
        <w:tabs>
          <w:tab w:val="left" w:pos="1235"/>
        </w:tabs>
        <w:spacing w:before="3" w:line="275" w:lineRule="exact"/>
        <w:ind w:left="1235" w:hanging="244"/>
        <w:rPr>
          <w:sz w:val="24"/>
        </w:rPr>
      </w:pPr>
      <w:r>
        <w:rPr>
          <w:sz w:val="24"/>
        </w:rPr>
        <w:t>Изучение</w:t>
      </w:r>
      <w:r>
        <w:rPr>
          <w:spacing w:val="-6"/>
          <w:sz w:val="24"/>
        </w:rPr>
        <w:t xml:space="preserve"> </w:t>
      </w:r>
      <w:r>
        <w:rPr>
          <w:sz w:val="24"/>
        </w:rPr>
        <w:t>кратковременной</w:t>
      </w:r>
      <w:r>
        <w:rPr>
          <w:spacing w:val="-7"/>
          <w:sz w:val="24"/>
        </w:rPr>
        <w:t xml:space="preserve"> </w:t>
      </w:r>
      <w:r>
        <w:rPr>
          <w:spacing w:val="-2"/>
          <w:sz w:val="24"/>
        </w:rPr>
        <w:t>памяти.</w:t>
      </w:r>
    </w:p>
    <w:p w:rsidR="00CE04F4" w:rsidRDefault="008178F7" w:rsidP="00492A9C">
      <w:pPr>
        <w:pStyle w:val="a4"/>
        <w:numPr>
          <w:ilvl w:val="0"/>
          <w:numId w:val="46"/>
        </w:numPr>
        <w:tabs>
          <w:tab w:val="left" w:pos="1235"/>
        </w:tabs>
        <w:spacing w:line="275" w:lineRule="exact"/>
        <w:ind w:left="1235" w:hanging="244"/>
        <w:rPr>
          <w:sz w:val="24"/>
        </w:rPr>
      </w:pPr>
      <w:r>
        <w:rPr>
          <w:sz w:val="24"/>
        </w:rPr>
        <w:t>Определение</w:t>
      </w:r>
      <w:r>
        <w:rPr>
          <w:spacing w:val="-11"/>
          <w:sz w:val="24"/>
        </w:rPr>
        <w:t xml:space="preserve"> </w:t>
      </w:r>
      <w:r>
        <w:rPr>
          <w:sz w:val="24"/>
        </w:rPr>
        <w:t>объёма</w:t>
      </w:r>
      <w:r>
        <w:rPr>
          <w:spacing w:val="-8"/>
          <w:sz w:val="24"/>
        </w:rPr>
        <w:t xml:space="preserve"> </w:t>
      </w:r>
      <w:r>
        <w:rPr>
          <w:sz w:val="24"/>
        </w:rPr>
        <w:t>механической</w:t>
      </w:r>
      <w:r>
        <w:rPr>
          <w:spacing w:val="-1"/>
          <w:sz w:val="24"/>
        </w:rPr>
        <w:t xml:space="preserve"> </w:t>
      </w:r>
      <w:r>
        <w:rPr>
          <w:sz w:val="24"/>
        </w:rPr>
        <w:t>и</w:t>
      </w:r>
      <w:r>
        <w:rPr>
          <w:spacing w:val="-2"/>
          <w:sz w:val="24"/>
        </w:rPr>
        <w:t xml:space="preserve"> </w:t>
      </w:r>
      <w:r>
        <w:rPr>
          <w:sz w:val="24"/>
        </w:rPr>
        <w:t>логической</w:t>
      </w:r>
      <w:r>
        <w:rPr>
          <w:spacing w:val="-6"/>
          <w:sz w:val="24"/>
        </w:rPr>
        <w:t xml:space="preserve"> </w:t>
      </w:r>
      <w:r>
        <w:rPr>
          <w:spacing w:val="-2"/>
          <w:sz w:val="24"/>
        </w:rPr>
        <w:t>памяти.</w:t>
      </w:r>
    </w:p>
    <w:p w:rsidR="00CE04F4" w:rsidRDefault="008178F7" w:rsidP="00492A9C">
      <w:pPr>
        <w:pStyle w:val="a4"/>
        <w:numPr>
          <w:ilvl w:val="0"/>
          <w:numId w:val="46"/>
        </w:numPr>
        <w:tabs>
          <w:tab w:val="left" w:pos="1235"/>
        </w:tabs>
        <w:spacing w:before="2"/>
        <w:ind w:left="1235" w:hanging="244"/>
        <w:rPr>
          <w:sz w:val="24"/>
        </w:rPr>
      </w:pPr>
      <w:r>
        <w:rPr>
          <w:sz w:val="24"/>
        </w:rPr>
        <w:t>Оценка</w:t>
      </w:r>
      <w:r>
        <w:rPr>
          <w:spacing w:val="-7"/>
          <w:sz w:val="24"/>
        </w:rPr>
        <w:t xml:space="preserve"> </w:t>
      </w:r>
      <w:r>
        <w:rPr>
          <w:sz w:val="24"/>
        </w:rPr>
        <w:t>сформированности</w:t>
      </w:r>
      <w:r>
        <w:rPr>
          <w:spacing w:val="-8"/>
          <w:sz w:val="24"/>
        </w:rPr>
        <w:t xml:space="preserve"> </w:t>
      </w:r>
      <w:r>
        <w:rPr>
          <w:sz w:val="24"/>
        </w:rPr>
        <w:t>навыков</w:t>
      </w:r>
      <w:r>
        <w:rPr>
          <w:spacing w:val="-3"/>
          <w:sz w:val="24"/>
        </w:rPr>
        <w:t xml:space="preserve"> </w:t>
      </w:r>
      <w:r>
        <w:rPr>
          <w:sz w:val="24"/>
        </w:rPr>
        <w:t>логического</w:t>
      </w:r>
      <w:r>
        <w:rPr>
          <w:spacing w:val="-4"/>
          <w:sz w:val="24"/>
        </w:rPr>
        <w:t xml:space="preserve"> </w:t>
      </w:r>
      <w:r>
        <w:rPr>
          <w:spacing w:val="-2"/>
          <w:sz w:val="24"/>
        </w:rPr>
        <w:t>мышления.</w:t>
      </w:r>
    </w:p>
    <w:p w:rsidR="00CE04F4" w:rsidRDefault="008178F7" w:rsidP="00492A9C">
      <w:pPr>
        <w:pStyle w:val="Heading3"/>
        <w:numPr>
          <w:ilvl w:val="0"/>
          <w:numId w:val="57"/>
        </w:numPr>
        <w:tabs>
          <w:tab w:val="left" w:pos="1355"/>
        </w:tabs>
        <w:spacing w:before="3"/>
        <w:ind w:left="1355" w:hanging="364"/>
      </w:pPr>
      <w:r>
        <w:t>Человек</w:t>
      </w:r>
      <w:r>
        <w:rPr>
          <w:spacing w:val="-9"/>
        </w:rPr>
        <w:t xml:space="preserve"> </w:t>
      </w:r>
      <w:r>
        <w:t>и</w:t>
      </w:r>
      <w:r>
        <w:rPr>
          <w:spacing w:val="-4"/>
        </w:rPr>
        <w:t xml:space="preserve"> </w:t>
      </w:r>
      <w:r>
        <w:t>окружающая</w:t>
      </w:r>
      <w:r>
        <w:rPr>
          <w:spacing w:val="-5"/>
        </w:rPr>
        <w:t xml:space="preserve"> </w:t>
      </w:r>
      <w:r>
        <w:rPr>
          <w:spacing w:val="-4"/>
        </w:rPr>
        <w:t>среда</w:t>
      </w:r>
    </w:p>
    <w:p w:rsidR="00CE04F4" w:rsidRDefault="008178F7">
      <w:pPr>
        <w:pStyle w:val="a3"/>
        <w:ind w:right="567"/>
      </w:pPr>
      <w: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CE04F4" w:rsidRDefault="008178F7">
      <w:pPr>
        <w:pStyle w:val="a3"/>
        <w:ind w:right="565"/>
      </w:pPr>
      <w: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CE04F4" w:rsidRDefault="008178F7">
      <w:pPr>
        <w:pStyle w:val="a3"/>
        <w:ind w:right="573"/>
      </w:pPr>
      <w:r>
        <w:t xml:space="preserve">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w:t>
      </w:r>
      <w:r>
        <w:rPr>
          <w:spacing w:val="-2"/>
        </w:rPr>
        <w:t>человечества.</w:t>
      </w:r>
    </w:p>
    <w:p w:rsidR="00CE04F4" w:rsidRDefault="00CE04F4">
      <w:pPr>
        <w:pStyle w:val="a3"/>
        <w:spacing w:before="7"/>
        <w:ind w:left="0" w:firstLine="0"/>
        <w:jc w:val="left"/>
      </w:pPr>
    </w:p>
    <w:p w:rsidR="00CE04F4" w:rsidRDefault="008178F7" w:rsidP="00492A9C">
      <w:pPr>
        <w:pStyle w:val="Heading3"/>
        <w:numPr>
          <w:ilvl w:val="3"/>
          <w:numId w:val="83"/>
        </w:numPr>
        <w:tabs>
          <w:tab w:val="left" w:pos="2079"/>
        </w:tabs>
        <w:spacing w:line="237" w:lineRule="auto"/>
        <w:ind w:left="425" w:right="568" w:firstLine="566"/>
        <w:jc w:val="both"/>
      </w:pPr>
      <w:r>
        <w:t>Планируемые</w:t>
      </w:r>
      <w:r>
        <w:rPr>
          <w:spacing w:val="80"/>
          <w:w w:val="150"/>
        </w:rPr>
        <w:t xml:space="preserve"> </w:t>
      </w:r>
      <w:r>
        <w:t>результаты</w:t>
      </w:r>
      <w:r>
        <w:rPr>
          <w:spacing w:val="80"/>
          <w:w w:val="150"/>
        </w:rPr>
        <w:t xml:space="preserve"> </w:t>
      </w:r>
      <w:r>
        <w:t>освоения</w:t>
      </w:r>
      <w:r>
        <w:rPr>
          <w:spacing w:val="80"/>
          <w:w w:val="150"/>
        </w:rPr>
        <w:t xml:space="preserve"> </w:t>
      </w:r>
      <w:r>
        <w:t>учебного</w:t>
      </w:r>
      <w:r>
        <w:rPr>
          <w:spacing w:val="80"/>
          <w:w w:val="150"/>
        </w:rPr>
        <w:t xml:space="preserve"> </w:t>
      </w:r>
      <w:r>
        <w:t>предмета</w:t>
      </w:r>
      <w:r>
        <w:rPr>
          <w:spacing w:val="80"/>
          <w:w w:val="150"/>
        </w:rPr>
        <w:t xml:space="preserve"> </w:t>
      </w:r>
      <w:r>
        <w:t>«Биология»</w:t>
      </w:r>
      <w:r>
        <w:rPr>
          <w:spacing w:val="80"/>
          <w:w w:val="150"/>
        </w:rPr>
        <w:t xml:space="preserve"> </w:t>
      </w:r>
      <w:r>
        <w:t>на уровне основного общего образования</w:t>
      </w:r>
    </w:p>
    <w:p w:rsidR="00CE04F4" w:rsidRDefault="008178F7">
      <w:pPr>
        <w:pStyle w:val="a3"/>
        <w:ind w:right="568"/>
      </w:pPr>
      <w: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CE04F4" w:rsidRDefault="008178F7">
      <w:pPr>
        <w:pStyle w:val="Heading3"/>
        <w:spacing w:before="1"/>
      </w:pPr>
      <w:r>
        <w:t>Личностные</w:t>
      </w:r>
      <w:r>
        <w:rPr>
          <w:spacing w:val="-2"/>
        </w:rPr>
        <w:t xml:space="preserve"> результаты</w:t>
      </w:r>
    </w:p>
    <w:p w:rsidR="00CE04F4" w:rsidRDefault="008178F7">
      <w:pPr>
        <w:pStyle w:val="a3"/>
        <w:spacing w:line="274" w:lineRule="exact"/>
        <w:ind w:left="991" w:firstLine="0"/>
      </w:pPr>
      <w:r>
        <w:t>Патриотическое</w:t>
      </w:r>
      <w:r>
        <w:rPr>
          <w:spacing w:val="-4"/>
        </w:rPr>
        <w:t xml:space="preserve"> </w:t>
      </w:r>
      <w:r>
        <w:rPr>
          <w:spacing w:val="-2"/>
        </w:rPr>
        <w:t>воспитание:</w:t>
      </w:r>
    </w:p>
    <w:p w:rsidR="00CE04F4" w:rsidRDefault="008178F7">
      <w:pPr>
        <w:pStyle w:val="a3"/>
        <w:spacing w:line="242" w:lineRule="auto"/>
        <w:ind w:right="570"/>
      </w:pPr>
      <w: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CE04F4" w:rsidRDefault="008178F7">
      <w:pPr>
        <w:pStyle w:val="a3"/>
        <w:spacing w:line="271" w:lineRule="exact"/>
        <w:ind w:left="991" w:firstLine="0"/>
      </w:pPr>
      <w:r>
        <w:t>Гражданское</w:t>
      </w:r>
      <w:r>
        <w:rPr>
          <w:spacing w:val="-1"/>
        </w:rPr>
        <w:t xml:space="preserve"> </w:t>
      </w:r>
      <w:r>
        <w:rPr>
          <w:spacing w:val="-2"/>
        </w:rPr>
        <w:t>воспитание:</w:t>
      </w:r>
    </w:p>
    <w:p w:rsidR="00CE04F4" w:rsidRDefault="008178F7">
      <w:pPr>
        <w:pStyle w:val="a3"/>
        <w:spacing w:before="4" w:line="237" w:lineRule="auto"/>
        <w:ind w:right="563"/>
      </w:pPr>
      <w:r>
        <w:t>готовность к конструктивной совместной деятельности при выполнении исследований и проектов, стремление к взаимопониманию и взаимопомощи.</w:t>
      </w:r>
    </w:p>
    <w:p w:rsidR="00CE04F4" w:rsidRDefault="008178F7">
      <w:pPr>
        <w:pStyle w:val="a3"/>
        <w:spacing w:before="3" w:line="275" w:lineRule="exact"/>
        <w:ind w:left="991" w:firstLine="0"/>
      </w:pPr>
      <w:r>
        <w:t>Духовно-нравственное</w:t>
      </w:r>
      <w:r>
        <w:rPr>
          <w:spacing w:val="-8"/>
        </w:rPr>
        <w:t xml:space="preserve"> </w:t>
      </w:r>
      <w:r>
        <w:rPr>
          <w:spacing w:val="-2"/>
        </w:rPr>
        <w:t>воспитание:</w:t>
      </w:r>
    </w:p>
    <w:p w:rsidR="00CE04F4" w:rsidRDefault="008178F7">
      <w:pPr>
        <w:pStyle w:val="a3"/>
        <w:spacing w:line="242" w:lineRule="auto"/>
        <w:ind w:right="575"/>
      </w:pPr>
      <w:r>
        <w:t>готовность оценивать поведение и поступки с позиции нравственных норм и норм экологической культуры;</w:t>
      </w:r>
    </w:p>
    <w:p w:rsidR="00CE04F4" w:rsidRDefault="008178F7">
      <w:pPr>
        <w:pStyle w:val="a3"/>
        <w:spacing w:line="242" w:lineRule="auto"/>
        <w:ind w:right="561"/>
      </w:pPr>
      <w:r>
        <w:t xml:space="preserve">понимание значимости нравственного аспекта деятельности человека в медицине и </w:t>
      </w:r>
      <w:r>
        <w:rPr>
          <w:spacing w:val="-2"/>
        </w:rPr>
        <w:t>биологии.</w:t>
      </w:r>
    </w:p>
    <w:p w:rsidR="00CE04F4" w:rsidRDefault="008178F7">
      <w:pPr>
        <w:pStyle w:val="a3"/>
        <w:spacing w:line="271" w:lineRule="exact"/>
        <w:ind w:left="991" w:firstLine="0"/>
      </w:pPr>
      <w:r>
        <w:t>Эстетическое</w:t>
      </w:r>
      <w:r>
        <w:rPr>
          <w:spacing w:val="-3"/>
        </w:rPr>
        <w:t xml:space="preserve"> </w:t>
      </w:r>
      <w:r>
        <w:rPr>
          <w:spacing w:val="-2"/>
        </w:rPr>
        <w:t>воспитание:</w:t>
      </w:r>
    </w:p>
    <w:p w:rsidR="00CE04F4" w:rsidRDefault="008178F7">
      <w:pPr>
        <w:pStyle w:val="a3"/>
        <w:ind w:left="991" w:right="1947" w:firstLine="0"/>
      </w:pPr>
      <w:r>
        <w:t>понимание</w:t>
      </w:r>
      <w:r>
        <w:rPr>
          <w:spacing w:val="-9"/>
        </w:rPr>
        <w:t xml:space="preserve"> </w:t>
      </w:r>
      <w:r>
        <w:t>роли</w:t>
      </w:r>
      <w:r>
        <w:rPr>
          <w:spacing w:val="-8"/>
        </w:rPr>
        <w:t xml:space="preserve"> </w:t>
      </w:r>
      <w:r>
        <w:t>биологии</w:t>
      </w:r>
      <w:r>
        <w:rPr>
          <w:spacing w:val="-8"/>
        </w:rPr>
        <w:t xml:space="preserve"> </w:t>
      </w:r>
      <w:r>
        <w:t>в</w:t>
      </w:r>
      <w:r>
        <w:rPr>
          <w:spacing w:val="-7"/>
        </w:rPr>
        <w:t xml:space="preserve"> </w:t>
      </w:r>
      <w:r>
        <w:t>формировании</w:t>
      </w:r>
      <w:r>
        <w:rPr>
          <w:spacing w:val="-3"/>
        </w:rPr>
        <w:t xml:space="preserve"> </w:t>
      </w:r>
      <w:r>
        <w:t>эстетической</w:t>
      </w:r>
      <w:r>
        <w:rPr>
          <w:spacing w:val="-3"/>
        </w:rPr>
        <w:t xml:space="preserve"> </w:t>
      </w:r>
      <w:r>
        <w:t>культуры</w:t>
      </w:r>
      <w:r>
        <w:rPr>
          <w:spacing w:val="-3"/>
        </w:rPr>
        <w:t xml:space="preserve"> </w:t>
      </w:r>
      <w:r>
        <w:t>личности. Ценности научного познания:</w:t>
      </w:r>
    </w:p>
    <w:p w:rsidR="00CE04F4" w:rsidRDefault="008178F7">
      <w:pPr>
        <w:pStyle w:val="a3"/>
        <w:spacing w:line="242" w:lineRule="auto"/>
        <w:ind w:right="573"/>
      </w:pPr>
      <w:r>
        <w:t>ориентация на современную систему</w:t>
      </w:r>
      <w:r>
        <w:rPr>
          <w:spacing w:val="-1"/>
        </w:rPr>
        <w:t xml:space="preserve"> </w:t>
      </w:r>
      <w:r>
        <w:t>научных представлений об основных биологических закономерностях, взаимосвязях человека с природной и социальной средой;</w:t>
      </w:r>
    </w:p>
    <w:p w:rsidR="00CE04F4" w:rsidRDefault="008178F7">
      <w:pPr>
        <w:pStyle w:val="a3"/>
        <w:spacing w:line="271" w:lineRule="exact"/>
        <w:ind w:left="991" w:firstLine="0"/>
      </w:pPr>
      <w:r>
        <w:t>понимание</w:t>
      </w:r>
      <w:r>
        <w:rPr>
          <w:spacing w:val="-11"/>
        </w:rPr>
        <w:t xml:space="preserve"> </w:t>
      </w:r>
      <w:r>
        <w:t>роли</w:t>
      </w:r>
      <w:r>
        <w:rPr>
          <w:spacing w:val="-7"/>
        </w:rPr>
        <w:t xml:space="preserve"> </w:t>
      </w:r>
      <w:r>
        <w:t>биологической</w:t>
      </w:r>
      <w:r>
        <w:rPr>
          <w:spacing w:val="-3"/>
        </w:rPr>
        <w:t xml:space="preserve"> </w:t>
      </w:r>
      <w:r>
        <w:t>науки</w:t>
      </w:r>
      <w:r>
        <w:rPr>
          <w:spacing w:val="-2"/>
        </w:rPr>
        <w:t xml:space="preserve"> </w:t>
      </w:r>
      <w:r>
        <w:t>в</w:t>
      </w:r>
      <w:r>
        <w:rPr>
          <w:spacing w:val="-2"/>
        </w:rPr>
        <w:t xml:space="preserve"> </w:t>
      </w:r>
      <w:r>
        <w:t>формировании</w:t>
      </w:r>
      <w:r>
        <w:rPr>
          <w:spacing w:val="-7"/>
        </w:rPr>
        <w:t xml:space="preserve"> </w:t>
      </w:r>
      <w:r>
        <w:t>научного</w:t>
      </w:r>
      <w:r>
        <w:rPr>
          <w:spacing w:val="-3"/>
        </w:rPr>
        <w:t xml:space="preserve"> </w:t>
      </w:r>
      <w:r>
        <w:rPr>
          <w:spacing w:val="-2"/>
        </w:rPr>
        <w:t>мировоззрения;</w:t>
      </w:r>
    </w:p>
    <w:p w:rsidR="00CE04F4" w:rsidRDefault="008178F7">
      <w:pPr>
        <w:pStyle w:val="a3"/>
        <w:spacing w:line="237" w:lineRule="auto"/>
        <w:ind w:right="568"/>
      </w:pPr>
      <w:r>
        <w:t>развитие научной любознательности, интереса к биологической науке, навыков исследовательской деятельности.</w:t>
      </w:r>
    </w:p>
    <w:p w:rsidR="00CE04F4" w:rsidRDefault="008178F7">
      <w:pPr>
        <w:pStyle w:val="a3"/>
        <w:spacing w:before="1" w:line="275" w:lineRule="exact"/>
        <w:ind w:left="991" w:firstLine="0"/>
      </w:pPr>
      <w:r>
        <w:t>Формирование</w:t>
      </w:r>
      <w:r>
        <w:rPr>
          <w:spacing w:val="-6"/>
        </w:rPr>
        <w:t xml:space="preserve"> </w:t>
      </w:r>
      <w:r>
        <w:t>культуры</w:t>
      </w:r>
      <w:r>
        <w:rPr>
          <w:spacing w:val="-4"/>
        </w:rPr>
        <w:t xml:space="preserve"> </w:t>
      </w:r>
      <w:r>
        <w:rPr>
          <w:spacing w:val="-2"/>
        </w:rPr>
        <w:t>здоровья:</w:t>
      </w:r>
    </w:p>
    <w:p w:rsidR="00CE04F4" w:rsidRDefault="008178F7">
      <w:pPr>
        <w:pStyle w:val="a3"/>
        <w:ind w:right="570"/>
      </w:pPr>
      <w: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CE04F4" w:rsidRDefault="008178F7">
      <w:pPr>
        <w:pStyle w:val="a3"/>
        <w:spacing w:before="3" w:line="237" w:lineRule="auto"/>
        <w:ind w:right="569"/>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CE04F4" w:rsidRDefault="00CE04F4">
      <w:pPr>
        <w:pStyle w:val="a3"/>
        <w:spacing w:line="237" w:lineRule="auto"/>
        <w:sectPr w:rsidR="00CE04F4">
          <w:pgSz w:w="11910" w:h="16840"/>
          <w:pgMar w:top="620" w:right="283" w:bottom="480" w:left="708" w:header="0" w:footer="292" w:gutter="0"/>
          <w:cols w:space="720"/>
        </w:sectPr>
      </w:pPr>
    </w:p>
    <w:p w:rsidR="00CE04F4" w:rsidRDefault="008178F7">
      <w:pPr>
        <w:pStyle w:val="a3"/>
        <w:spacing w:before="66" w:line="237" w:lineRule="auto"/>
        <w:ind w:right="568"/>
      </w:pPr>
      <w:r>
        <w:t>соблюдение правил безопасности, в том числе навыки безопасного поведения в</w:t>
      </w:r>
      <w:r>
        <w:rPr>
          <w:spacing w:val="40"/>
        </w:rPr>
        <w:t xml:space="preserve"> </w:t>
      </w:r>
      <w:r>
        <w:t>природной среде;</w:t>
      </w:r>
    </w:p>
    <w:p w:rsidR="00CE04F4" w:rsidRDefault="008178F7">
      <w:pPr>
        <w:pStyle w:val="a3"/>
        <w:spacing w:before="6" w:line="237" w:lineRule="auto"/>
        <w:ind w:right="567"/>
      </w:pPr>
      <w:r>
        <w:t xml:space="preserve">сформированность навыка рефлексии, управление собственным эмоциональным </w:t>
      </w:r>
      <w:r>
        <w:rPr>
          <w:spacing w:val="-2"/>
        </w:rPr>
        <w:t>состоянием.</w:t>
      </w:r>
    </w:p>
    <w:p w:rsidR="00CE04F4" w:rsidRDefault="008178F7">
      <w:pPr>
        <w:pStyle w:val="a3"/>
        <w:spacing w:before="3" w:line="275" w:lineRule="exact"/>
        <w:ind w:left="991" w:firstLine="0"/>
      </w:pPr>
      <w:r>
        <w:t>Трудовое</w:t>
      </w:r>
      <w:r>
        <w:rPr>
          <w:spacing w:val="-3"/>
        </w:rPr>
        <w:t xml:space="preserve"> </w:t>
      </w:r>
      <w:r>
        <w:rPr>
          <w:spacing w:val="-2"/>
        </w:rPr>
        <w:t>воспитание:</w:t>
      </w:r>
    </w:p>
    <w:p w:rsidR="00CE04F4" w:rsidRDefault="008178F7">
      <w:pPr>
        <w:pStyle w:val="a3"/>
        <w:ind w:right="569"/>
      </w:pPr>
      <w: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rsidR="00CE04F4" w:rsidRDefault="008178F7">
      <w:pPr>
        <w:pStyle w:val="a3"/>
        <w:spacing w:before="2" w:line="275" w:lineRule="exact"/>
        <w:ind w:left="991" w:firstLine="0"/>
      </w:pPr>
      <w:r>
        <w:t>Экологическое</w:t>
      </w:r>
      <w:r>
        <w:rPr>
          <w:spacing w:val="-2"/>
        </w:rPr>
        <w:t xml:space="preserve"> воспитание:</w:t>
      </w:r>
    </w:p>
    <w:p w:rsidR="00CE04F4" w:rsidRDefault="008178F7">
      <w:pPr>
        <w:pStyle w:val="a3"/>
        <w:spacing w:line="242" w:lineRule="auto"/>
        <w:ind w:right="574"/>
      </w:pPr>
      <w:r>
        <w:t>ориентация на применение биологических знаний при решении задач в области окружающей среды;</w:t>
      </w:r>
    </w:p>
    <w:p w:rsidR="00CE04F4" w:rsidRDefault="008178F7">
      <w:pPr>
        <w:pStyle w:val="a3"/>
        <w:spacing w:line="271" w:lineRule="exact"/>
        <w:ind w:left="991" w:firstLine="0"/>
      </w:pPr>
      <w:r>
        <w:t>осознание</w:t>
      </w:r>
      <w:r>
        <w:rPr>
          <w:spacing w:val="-4"/>
        </w:rPr>
        <w:t xml:space="preserve"> </w:t>
      </w:r>
      <w:r>
        <w:t>экологических</w:t>
      </w:r>
      <w:r>
        <w:rPr>
          <w:spacing w:val="-7"/>
        </w:rPr>
        <w:t xml:space="preserve"> </w:t>
      </w:r>
      <w:r>
        <w:t>проблем</w:t>
      </w:r>
      <w:r>
        <w:rPr>
          <w:spacing w:val="-5"/>
        </w:rPr>
        <w:t xml:space="preserve"> </w:t>
      </w:r>
      <w:r>
        <w:t>и</w:t>
      </w:r>
      <w:r>
        <w:rPr>
          <w:spacing w:val="-1"/>
        </w:rPr>
        <w:t xml:space="preserve"> </w:t>
      </w:r>
      <w:r>
        <w:t>путей</w:t>
      </w:r>
      <w:r>
        <w:rPr>
          <w:spacing w:val="-3"/>
        </w:rPr>
        <w:t xml:space="preserve"> </w:t>
      </w:r>
      <w:r>
        <w:t>их</w:t>
      </w:r>
      <w:r>
        <w:rPr>
          <w:spacing w:val="-6"/>
        </w:rPr>
        <w:t xml:space="preserve"> </w:t>
      </w:r>
      <w:r>
        <w:rPr>
          <w:spacing w:val="-2"/>
        </w:rPr>
        <w:t>решения;</w:t>
      </w:r>
    </w:p>
    <w:p w:rsidR="00CE04F4" w:rsidRDefault="008178F7">
      <w:pPr>
        <w:pStyle w:val="a3"/>
        <w:spacing w:before="2"/>
        <w:ind w:left="991" w:right="563" w:firstLine="0"/>
        <w:jc w:val="left"/>
      </w:pPr>
      <w:r>
        <w:t>готовность к участию в практической деятельности экологической направленности. Адаптация</w:t>
      </w:r>
      <w:r>
        <w:rPr>
          <w:spacing w:val="-2"/>
        </w:rPr>
        <w:t xml:space="preserve"> </w:t>
      </w:r>
      <w:r>
        <w:t>обучающегося</w:t>
      </w:r>
      <w:r>
        <w:rPr>
          <w:spacing w:val="-7"/>
        </w:rPr>
        <w:t xml:space="preserve"> </w:t>
      </w:r>
      <w:r>
        <w:t>к</w:t>
      </w:r>
      <w:r>
        <w:rPr>
          <w:spacing w:val="-4"/>
        </w:rPr>
        <w:t xml:space="preserve"> </w:t>
      </w:r>
      <w:r>
        <w:t>изменяющимся</w:t>
      </w:r>
      <w:r>
        <w:rPr>
          <w:spacing w:val="-7"/>
        </w:rPr>
        <w:t xml:space="preserve"> </w:t>
      </w:r>
      <w:r>
        <w:t>условиям</w:t>
      </w:r>
      <w:r>
        <w:rPr>
          <w:spacing w:val="-5"/>
        </w:rPr>
        <w:t xml:space="preserve"> </w:t>
      </w:r>
      <w:r>
        <w:t>социальной</w:t>
      </w:r>
      <w:r>
        <w:rPr>
          <w:spacing w:val="-6"/>
        </w:rPr>
        <w:t xml:space="preserve"> </w:t>
      </w:r>
      <w:r>
        <w:t>и</w:t>
      </w:r>
      <w:r>
        <w:rPr>
          <w:spacing w:val="-6"/>
        </w:rPr>
        <w:t xml:space="preserve"> </w:t>
      </w:r>
      <w:r>
        <w:t>природной</w:t>
      </w:r>
      <w:r>
        <w:rPr>
          <w:spacing w:val="-6"/>
        </w:rPr>
        <w:t xml:space="preserve"> </w:t>
      </w:r>
      <w:r>
        <w:t>среды: адекватная оценка изменяющихся условий;</w:t>
      </w:r>
    </w:p>
    <w:p w:rsidR="00CE04F4" w:rsidRDefault="008178F7">
      <w:pPr>
        <w:pStyle w:val="a3"/>
        <w:spacing w:line="242" w:lineRule="auto"/>
        <w:jc w:val="left"/>
      </w:pPr>
      <w:r>
        <w:t>принятие</w:t>
      </w:r>
      <w:r>
        <w:rPr>
          <w:spacing w:val="29"/>
        </w:rPr>
        <w:t xml:space="preserve"> </w:t>
      </w:r>
      <w:r>
        <w:t>решения</w:t>
      </w:r>
      <w:r>
        <w:rPr>
          <w:spacing w:val="30"/>
        </w:rPr>
        <w:t xml:space="preserve"> </w:t>
      </w:r>
      <w:r>
        <w:t>(индивидуальное,</w:t>
      </w:r>
      <w:r>
        <w:rPr>
          <w:spacing w:val="37"/>
        </w:rPr>
        <w:t xml:space="preserve"> </w:t>
      </w:r>
      <w:r>
        <w:t>в</w:t>
      </w:r>
      <w:r>
        <w:rPr>
          <w:spacing w:val="32"/>
        </w:rPr>
        <w:t xml:space="preserve"> </w:t>
      </w:r>
      <w:r>
        <w:t>группе)</w:t>
      </w:r>
      <w:r>
        <w:rPr>
          <w:spacing w:val="37"/>
        </w:rPr>
        <w:t xml:space="preserve"> </w:t>
      </w:r>
      <w:r>
        <w:t>в</w:t>
      </w:r>
      <w:r>
        <w:rPr>
          <w:spacing w:val="32"/>
        </w:rPr>
        <w:t xml:space="preserve"> </w:t>
      </w:r>
      <w:r>
        <w:t>изменяющихся</w:t>
      </w:r>
      <w:r>
        <w:rPr>
          <w:spacing w:val="35"/>
        </w:rPr>
        <w:t xml:space="preserve"> </w:t>
      </w:r>
      <w:r>
        <w:t>условиях</w:t>
      </w:r>
      <w:r>
        <w:rPr>
          <w:spacing w:val="30"/>
        </w:rPr>
        <w:t xml:space="preserve"> </w:t>
      </w:r>
      <w:r>
        <w:t>на</w:t>
      </w:r>
      <w:r>
        <w:rPr>
          <w:spacing w:val="29"/>
        </w:rPr>
        <w:t xml:space="preserve"> </w:t>
      </w:r>
      <w:r>
        <w:t>основании анализа биологической информации;</w:t>
      </w:r>
    </w:p>
    <w:p w:rsidR="00CE04F4" w:rsidRDefault="008178F7">
      <w:pPr>
        <w:pStyle w:val="a3"/>
        <w:tabs>
          <w:tab w:val="left" w:pos="2647"/>
          <w:tab w:val="left" w:pos="3803"/>
          <w:tab w:val="left" w:pos="4134"/>
          <w:tab w:val="left" w:pos="4959"/>
          <w:tab w:val="left" w:pos="6129"/>
          <w:tab w:val="left" w:pos="6575"/>
          <w:tab w:val="left" w:pos="7874"/>
          <w:tab w:val="left" w:pos="8809"/>
        </w:tabs>
        <w:spacing w:line="242" w:lineRule="auto"/>
        <w:ind w:right="571"/>
        <w:jc w:val="left"/>
      </w:pPr>
      <w:r>
        <w:rPr>
          <w:spacing w:val="-2"/>
        </w:rPr>
        <w:t>планирование</w:t>
      </w:r>
      <w:r>
        <w:tab/>
      </w:r>
      <w:r>
        <w:rPr>
          <w:spacing w:val="-2"/>
        </w:rPr>
        <w:t>действий</w:t>
      </w:r>
      <w:r>
        <w:tab/>
      </w:r>
      <w:r>
        <w:rPr>
          <w:spacing w:val="-10"/>
        </w:rPr>
        <w:t>в</w:t>
      </w:r>
      <w:r>
        <w:tab/>
      </w:r>
      <w:r>
        <w:rPr>
          <w:spacing w:val="-4"/>
        </w:rPr>
        <w:t>новой</w:t>
      </w:r>
      <w:r>
        <w:tab/>
      </w:r>
      <w:r>
        <w:rPr>
          <w:spacing w:val="-2"/>
        </w:rPr>
        <w:t>ситуации</w:t>
      </w:r>
      <w:r>
        <w:tab/>
      </w:r>
      <w:r>
        <w:rPr>
          <w:spacing w:val="-6"/>
        </w:rPr>
        <w:t>на</w:t>
      </w:r>
      <w:r>
        <w:tab/>
      </w:r>
      <w:r>
        <w:rPr>
          <w:spacing w:val="-2"/>
        </w:rPr>
        <w:t>основании</w:t>
      </w:r>
      <w:r>
        <w:tab/>
      </w:r>
      <w:r>
        <w:rPr>
          <w:spacing w:val="-2"/>
        </w:rPr>
        <w:t>знаний</w:t>
      </w:r>
      <w:r>
        <w:tab/>
      </w:r>
      <w:r>
        <w:rPr>
          <w:spacing w:val="-2"/>
        </w:rPr>
        <w:t>биологических закономерностей.</w:t>
      </w:r>
    </w:p>
    <w:p w:rsidR="00CE04F4" w:rsidRDefault="008178F7">
      <w:pPr>
        <w:pStyle w:val="Heading3"/>
        <w:spacing w:line="240" w:lineRule="auto"/>
        <w:jc w:val="left"/>
      </w:pPr>
      <w:r>
        <w:t>Метапредметные</w:t>
      </w:r>
      <w:r>
        <w:rPr>
          <w:spacing w:val="-6"/>
        </w:rPr>
        <w:t xml:space="preserve"> </w:t>
      </w:r>
      <w:r>
        <w:rPr>
          <w:spacing w:val="-2"/>
        </w:rPr>
        <w:t>результаты</w:t>
      </w:r>
    </w:p>
    <w:p w:rsidR="00CE04F4" w:rsidRDefault="008178F7">
      <w:pPr>
        <w:spacing w:line="275" w:lineRule="exact"/>
        <w:ind w:left="991"/>
        <w:rPr>
          <w:b/>
          <w:sz w:val="24"/>
        </w:rPr>
      </w:pPr>
      <w:r>
        <w:rPr>
          <w:b/>
          <w:sz w:val="24"/>
        </w:rPr>
        <w:t>Универсальные</w:t>
      </w:r>
      <w:r>
        <w:rPr>
          <w:b/>
          <w:spacing w:val="-8"/>
          <w:sz w:val="24"/>
        </w:rPr>
        <w:t xml:space="preserve"> </w:t>
      </w:r>
      <w:r>
        <w:rPr>
          <w:b/>
          <w:sz w:val="24"/>
        </w:rPr>
        <w:t>познавательные</w:t>
      </w:r>
      <w:r>
        <w:rPr>
          <w:b/>
          <w:spacing w:val="-3"/>
          <w:sz w:val="24"/>
        </w:rPr>
        <w:t xml:space="preserve"> </w:t>
      </w:r>
      <w:r>
        <w:rPr>
          <w:b/>
          <w:spacing w:val="-2"/>
          <w:sz w:val="24"/>
        </w:rPr>
        <w:t>действия</w:t>
      </w:r>
    </w:p>
    <w:p w:rsidR="00CE04F4" w:rsidRDefault="008178F7">
      <w:pPr>
        <w:pStyle w:val="Heading4"/>
        <w:spacing w:line="274" w:lineRule="exact"/>
      </w:pPr>
      <w:r>
        <w:t>Базовые</w:t>
      </w:r>
      <w:r>
        <w:rPr>
          <w:spacing w:val="-4"/>
        </w:rPr>
        <w:t xml:space="preserve"> </w:t>
      </w:r>
      <w:r>
        <w:t>логические</w:t>
      </w:r>
      <w:r>
        <w:rPr>
          <w:spacing w:val="-3"/>
        </w:rPr>
        <w:t xml:space="preserve"> </w:t>
      </w:r>
      <w:r>
        <w:rPr>
          <w:spacing w:val="-2"/>
        </w:rPr>
        <w:t>действия:</w:t>
      </w:r>
    </w:p>
    <w:p w:rsidR="00CE04F4" w:rsidRDefault="008178F7">
      <w:pPr>
        <w:pStyle w:val="a3"/>
        <w:spacing w:line="237" w:lineRule="auto"/>
        <w:ind w:left="991" w:firstLine="0"/>
        <w:jc w:val="left"/>
      </w:pPr>
      <w:r>
        <w:t>выявлять и характеризовать существенные признаки биологических объектов (явлений); устанавливать</w:t>
      </w:r>
      <w:r>
        <w:rPr>
          <w:spacing w:val="28"/>
        </w:rPr>
        <w:t xml:space="preserve"> </w:t>
      </w:r>
      <w:r>
        <w:t>существенный</w:t>
      </w:r>
      <w:r>
        <w:rPr>
          <w:spacing w:val="27"/>
        </w:rPr>
        <w:t xml:space="preserve"> </w:t>
      </w:r>
      <w:r>
        <w:t>признак классификации</w:t>
      </w:r>
      <w:r>
        <w:rPr>
          <w:spacing w:val="27"/>
        </w:rPr>
        <w:t xml:space="preserve"> </w:t>
      </w:r>
      <w:r>
        <w:t>биологических объектов (явлений,</w:t>
      </w:r>
    </w:p>
    <w:p w:rsidR="00CE04F4" w:rsidRDefault="008178F7">
      <w:pPr>
        <w:pStyle w:val="a3"/>
        <w:spacing w:line="275" w:lineRule="exact"/>
        <w:ind w:firstLine="0"/>
        <w:jc w:val="left"/>
      </w:pPr>
      <w:r>
        <w:t>процессов),</w:t>
      </w:r>
      <w:r>
        <w:rPr>
          <w:spacing w:val="-11"/>
        </w:rPr>
        <w:t xml:space="preserve"> </w:t>
      </w:r>
      <w:r>
        <w:t>основания</w:t>
      </w:r>
      <w:r>
        <w:rPr>
          <w:spacing w:val="-6"/>
        </w:rPr>
        <w:t xml:space="preserve"> </w:t>
      </w:r>
      <w:r>
        <w:t>для</w:t>
      </w:r>
      <w:r>
        <w:rPr>
          <w:spacing w:val="-6"/>
        </w:rPr>
        <w:t xml:space="preserve"> </w:t>
      </w:r>
      <w:r>
        <w:t>обобщения</w:t>
      </w:r>
      <w:r>
        <w:rPr>
          <w:spacing w:val="-6"/>
        </w:rPr>
        <w:t xml:space="preserve"> </w:t>
      </w:r>
      <w:r>
        <w:t>и</w:t>
      </w:r>
      <w:r>
        <w:rPr>
          <w:spacing w:val="-1"/>
        </w:rPr>
        <w:t xml:space="preserve"> </w:t>
      </w:r>
      <w:r>
        <w:t>сравнения,</w:t>
      </w:r>
      <w:r>
        <w:rPr>
          <w:spacing w:val="-4"/>
        </w:rPr>
        <w:t xml:space="preserve"> </w:t>
      </w:r>
      <w:r>
        <w:t>критерии</w:t>
      </w:r>
      <w:r>
        <w:rPr>
          <w:spacing w:val="-6"/>
        </w:rPr>
        <w:t xml:space="preserve"> </w:t>
      </w:r>
      <w:r>
        <w:t>проводимого</w:t>
      </w:r>
      <w:r>
        <w:rPr>
          <w:spacing w:val="3"/>
        </w:rPr>
        <w:t xml:space="preserve"> </w:t>
      </w:r>
      <w:r>
        <w:rPr>
          <w:spacing w:val="-2"/>
        </w:rPr>
        <w:t>анализа;</w:t>
      </w:r>
    </w:p>
    <w:p w:rsidR="00CE04F4" w:rsidRDefault="008178F7">
      <w:pPr>
        <w:pStyle w:val="a3"/>
        <w:ind w:right="570"/>
      </w:pPr>
      <w:r>
        <w:t>с учётом</w:t>
      </w:r>
      <w:r>
        <w:rPr>
          <w:spacing w:val="-2"/>
        </w:rPr>
        <w:t xml:space="preserve"> </w:t>
      </w:r>
      <w:r>
        <w:t>предложенной</w:t>
      </w:r>
      <w:r>
        <w:rPr>
          <w:spacing w:val="-2"/>
        </w:rPr>
        <w:t xml:space="preserve"> </w:t>
      </w:r>
      <w:r>
        <w:t>биологической</w:t>
      </w:r>
      <w:r>
        <w:rPr>
          <w:spacing w:val="-7"/>
        </w:rPr>
        <w:t xml:space="preserve"> </w:t>
      </w:r>
      <w:r>
        <w:t>задачи</w:t>
      </w:r>
      <w:r>
        <w:rPr>
          <w:spacing w:val="-2"/>
        </w:rPr>
        <w:t xml:space="preserve"> </w:t>
      </w:r>
      <w:r>
        <w:t>выявлять</w:t>
      </w:r>
      <w:r>
        <w:rPr>
          <w:spacing w:val="-3"/>
        </w:rPr>
        <w:t xml:space="preserve"> </w:t>
      </w:r>
      <w:r>
        <w:t>закономерности</w:t>
      </w:r>
      <w:r>
        <w:rPr>
          <w:spacing w:val="-6"/>
        </w:rPr>
        <w:t xml:space="preserve"> </w:t>
      </w:r>
      <w:r>
        <w:t>и</w:t>
      </w:r>
      <w:r>
        <w:rPr>
          <w:spacing w:val="-2"/>
        </w:rPr>
        <w:t xml:space="preserve"> </w:t>
      </w:r>
      <w:r>
        <w:t>противоречия</w:t>
      </w:r>
      <w:r>
        <w:rPr>
          <w:spacing w:val="-3"/>
        </w:rPr>
        <w:t xml:space="preserve"> </w:t>
      </w:r>
      <w:r>
        <w:t>в рассматриваемых фактах и наблюдениях; предлагать критерии для выявления закономерностей и противоречий;</w:t>
      </w:r>
    </w:p>
    <w:p w:rsidR="00CE04F4" w:rsidRDefault="008178F7">
      <w:pPr>
        <w:pStyle w:val="a3"/>
        <w:spacing w:before="3" w:line="237" w:lineRule="auto"/>
        <w:ind w:right="568"/>
      </w:pPr>
      <w:r>
        <w:t xml:space="preserve">выявлять дефициты информации, данных, необходимых для решения поставленной </w:t>
      </w:r>
      <w:r>
        <w:rPr>
          <w:spacing w:val="-2"/>
        </w:rPr>
        <w:t>задачи;</w:t>
      </w:r>
    </w:p>
    <w:p w:rsidR="00CE04F4" w:rsidRDefault="008178F7">
      <w:pPr>
        <w:pStyle w:val="a3"/>
        <w:spacing w:before="3"/>
        <w:ind w:right="566"/>
      </w:pPr>
      <w: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CE04F4" w:rsidRDefault="008178F7">
      <w:pPr>
        <w:pStyle w:val="a3"/>
        <w:ind w:right="567"/>
      </w:pPr>
      <w: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CE04F4" w:rsidRDefault="008178F7">
      <w:pPr>
        <w:pStyle w:val="Heading4"/>
        <w:spacing w:before="5" w:line="273" w:lineRule="exact"/>
        <w:jc w:val="both"/>
      </w:pPr>
      <w:r>
        <w:t>Базовые</w:t>
      </w:r>
      <w:r>
        <w:rPr>
          <w:spacing w:val="-3"/>
        </w:rPr>
        <w:t xml:space="preserve"> </w:t>
      </w:r>
      <w:r>
        <w:t>исследовательские</w:t>
      </w:r>
      <w:r>
        <w:rPr>
          <w:spacing w:val="-2"/>
        </w:rPr>
        <w:t xml:space="preserve"> действия:</w:t>
      </w:r>
    </w:p>
    <w:p w:rsidR="00CE04F4" w:rsidRDefault="008178F7">
      <w:pPr>
        <w:pStyle w:val="a3"/>
        <w:spacing w:line="273" w:lineRule="exact"/>
        <w:ind w:left="991" w:firstLine="0"/>
      </w:pPr>
      <w:r>
        <w:t>использовать</w:t>
      </w:r>
      <w:r>
        <w:rPr>
          <w:spacing w:val="-10"/>
        </w:rPr>
        <w:t xml:space="preserve"> </w:t>
      </w:r>
      <w:r>
        <w:t>вопросы</w:t>
      </w:r>
      <w:r>
        <w:rPr>
          <w:spacing w:val="-4"/>
        </w:rPr>
        <w:t xml:space="preserve"> </w:t>
      </w:r>
      <w:r>
        <w:t>как</w:t>
      </w:r>
      <w:r>
        <w:rPr>
          <w:spacing w:val="-7"/>
        </w:rPr>
        <w:t xml:space="preserve"> </w:t>
      </w:r>
      <w:r>
        <w:t>исследовательский</w:t>
      </w:r>
      <w:r>
        <w:rPr>
          <w:spacing w:val="-4"/>
        </w:rPr>
        <w:t xml:space="preserve"> </w:t>
      </w:r>
      <w:r>
        <w:t>инструмент</w:t>
      </w:r>
      <w:r>
        <w:rPr>
          <w:spacing w:val="-5"/>
        </w:rPr>
        <w:t xml:space="preserve"> </w:t>
      </w:r>
      <w:r>
        <w:rPr>
          <w:spacing w:val="-2"/>
        </w:rPr>
        <w:t>познания;</w:t>
      </w:r>
    </w:p>
    <w:p w:rsidR="00CE04F4" w:rsidRDefault="008178F7">
      <w:pPr>
        <w:pStyle w:val="a3"/>
        <w:spacing w:before="5" w:line="237" w:lineRule="auto"/>
        <w:ind w:right="569"/>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CE04F4" w:rsidRDefault="008178F7">
      <w:pPr>
        <w:pStyle w:val="a3"/>
        <w:spacing w:before="5" w:line="237" w:lineRule="auto"/>
        <w:ind w:right="572"/>
      </w:pPr>
      <w:r>
        <w:t>формировать гипотезу об истинности собственных суждений, аргументировать свою позицию, мнение;</w:t>
      </w:r>
    </w:p>
    <w:p w:rsidR="00CE04F4" w:rsidRDefault="008178F7">
      <w:pPr>
        <w:pStyle w:val="a3"/>
        <w:spacing w:before="4"/>
        <w:ind w:right="570"/>
      </w:pPr>
      <w: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CE04F4" w:rsidRDefault="008178F7">
      <w:pPr>
        <w:pStyle w:val="a3"/>
        <w:spacing w:line="242" w:lineRule="auto"/>
        <w:ind w:right="576"/>
      </w:pPr>
      <w:r>
        <w:t>оценивать на применимость и достоверность информацию, полученную в ходе наблюдения и эксперимента;</w:t>
      </w:r>
    </w:p>
    <w:p w:rsidR="00CE04F4" w:rsidRDefault="008178F7">
      <w:pPr>
        <w:pStyle w:val="a3"/>
        <w:ind w:right="571"/>
      </w:pPr>
      <w:r>
        <w:t>самостоятельно формулировать обобщения и выводы по результатам проведённого наблюдения,</w:t>
      </w:r>
      <w:r>
        <w:rPr>
          <w:spacing w:val="-3"/>
        </w:rPr>
        <w:t xml:space="preserve"> </w:t>
      </w:r>
      <w:r>
        <w:t>эксперимента,</w:t>
      </w:r>
      <w:r>
        <w:rPr>
          <w:spacing w:val="-3"/>
        </w:rPr>
        <w:t xml:space="preserve"> </w:t>
      </w:r>
      <w:r>
        <w:t>владеть</w:t>
      </w:r>
      <w:r>
        <w:rPr>
          <w:spacing w:val="-4"/>
        </w:rPr>
        <w:t xml:space="preserve"> </w:t>
      </w:r>
      <w:r>
        <w:t>инструментами</w:t>
      </w:r>
      <w:r>
        <w:rPr>
          <w:spacing w:val="-9"/>
        </w:rPr>
        <w:t xml:space="preserve"> </w:t>
      </w:r>
      <w:r>
        <w:t>оценки</w:t>
      </w:r>
      <w:r>
        <w:rPr>
          <w:spacing w:val="-4"/>
        </w:rPr>
        <w:t xml:space="preserve"> </w:t>
      </w:r>
      <w:r>
        <w:t>достоверности</w:t>
      </w:r>
      <w:r>
        <w:rPr>
          <w:spacing w:val="-4"/>
        </w:rPr>
        <w:t xml:space="preserve"> </w:t>
      </w:r>
      <w:r>
        <w:t>полученных</w:t>
      </w:r>
      <w:r>
        <w:rPr>
          <w:spacing w:val="-9"/>
        </w:rPr>
        <w:t xml:space="preserve"> </w:t>
      </w:r>
      <w:r>
        <w:t>выводов и обобщений;</w:t>
      </w:r>
    </w:p>
    <w:p w:rsidR="00CE04F4" w:rsidRDefault="008178F7">
      <w:pPr>
        <w:pStyle w:val="a3"/>
        <w:ind w:right="559"/>
      </w:pPr>
      <w: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CE04F4" w:rsidRDefault="008178F7">
      <w:pPr>
        <w:pStyle w:val="Heading4"/>
        <w:spacing w:line="240" w:lineRule="auto"/>
        <w:jc w:val="both"/>
      </w:pPr>
      <w:r>
        <w:t>Работа</w:t>
      </w:r>
      <w:r>
        <w:rPr>
          <w:spacing w:val="2"/>
        </w:rPr>
        <w:t xml:space="preserve"> </w:t>
      </w:r>
      <w:r>
        <w:t>с</w:t>
      </w:r>
      <w:r>
        <w:rPr>
          <w:spacing w:val="-3"/>
        </w:rPr>
        <w:t xml:space="preserve"> </w:t>
      </w:r>
      <w:r>
        <w:rPr>
          <w:spacing w:val="-2"/>
        </w:rPr>
        <w:t>информацией:</w:t>
      </w:r>
    </w:p>
    <w:p w:rsidR="00CE04F4" w:rsidRDefault="00CE04F4">
      <w:pPr>
        <w:pStyle w:val="Heading4"/>
        <w:spacing w:line="240" w:lineRule="auto"/>
        <w:jc w:val="both"/>
        <w:sectPr w:rsidR="00CE04F4">
          <w:pgSz w:w="11910" w:h="16840"/>
          <w:pgMar w:top="620" w:right="283" w:bottom="480" w:left="708" w:header="0" w:footer="292" w:gutter="0"/>
          <w:cols w:space="720"/>
        </w:sectPr>
      </w:pPr>
    </w:p>
    <w:p w:rsidR="00CE04F4" w:rsidRDefault="008178F7">
      <w:pPr>
        <w:pStyle w:val="a3"/>
        <w:spacing w:before="64"/>
        <w:ind w:right="567"/>
      </w:pPr>
      <w:r>
        <w:t>применять различные методы, инструменты и запросы при поиске и отборе</w:t>
      </w:r>
      <w:r>
        <w:rPr>
          <w:spacing w:val="40"/>
        </w:rPr>
        <w:t xml:space="preserve"> </w:t>
      </w:r>
      <w:r>
        <w:t>биологической информации или данных из источников с учётом предложенной учебной биологической задачи;</w:t>
      </w:r>
    </w:p>
    <w:p w:rsidR="00CE04F4" w:rsidRDefault="008178F7">
      <w:pPr>
        <w:pStyle w:val="a3"/>
        <w:spacing w:line="242" w:lineRule="auto"/>
        <w:ind w:right="574"/>
      </w:pPr>
      <w:r>
        <w:t>выбирать, анализировать, систематизировать и интерпретировать биологическую информацию различных видов и форм представления;</w:t>
      </w:r>
    </w:p>
    <w:p w:rsidR="00CE04F4" w:rsidRDefault="008178F7">
      <w:pPr>
        <w:pStyle w:val="a3"/>
        <w:spacing w:line="242" w:lineRule="auto"/>
        <w:ind w:right="568"/>
      </w:pPr>
      <w:r>
        <w:t>находить сходные аргументы (подтверждающие или опровергающие одну и ту же идею, версию) в различных информационных источниках;</w:t>
      </w:r>
    </w:p>
    <w:p w:rsidR="00CE04F4" w:rsidRDefault="008178F7">
      <w:pPr>
        <w:pStyle w:val="a3"/>
        <w:ind w:right="572"/>
      </w:pPr>
      <w: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w:t>
      </w:r>
      <w:r>
        <w:rPr>
          <w:spacing w:val="-2"/>
        </w:rPr>
        <w:t>комбинациями;</w:t>
      </w:r>
    </w:p>
    <w:p w:rsidR="00CE04F4" w:rsidRDefault="008178F7">
      <w:pPr>
        <w:pStyle w:val="a3"/>
        <w:spacing w:line="237" w:lineRule="auto"/>
        <w:ind w:right="572"/>
      </w:pPr>
      <w:r>
        <w:t>оценивать надёжность биологической информации по критериям, предложенным учителем или сформулированным самостоятельно;</w:t>
      </w:r>
    </w:p>
    <w:p w:rsidR="00CE04F4" w:rsidRDefault="008178F7">
      <w:pPr>
        <w:pStyle w:val="a3"/>
        <w:ind w:left="991" w:firstLine="0"/>
      </w:pPr>
      <w:r>
        <w:t>запоминать</w:t>
      </w:r>
      <w:r>
        <w:rPr>
          <w:spacing w:val="-8"/>
        </w:rPr>
        <w:t xml:space="preserve"> </w:t>
      </w:r>
      <w:r>
        <w:t>и</w:t>
      </w:r>
      <w:r>
        <w:rPr>
          <w:spacing w:val="-7"/>
        </w:rPr>
        <w:t xml:space="preserve"> </w:t>
      </w:r>
      <w:r>
        <w:t>систематизировать</w:t>
      </w:r>
      <w:r>
        <w:rPr>
          <w:spacing w:val="-6"/>
        </w:rPr>
        <w:t xml:space="preserve"> </w:t>
      </w:r>
      <w:r>
        <w:t>биологическую</w:t>
      </w:r>
      <w:r>
        <w:rPr>
          <w:spacing w:val="-4"/>
        </w:rPr>
        <w:t xml:space="preserve"> </w:t>
      </w:r>
      <w:r>
        <w:rPr>
          <w:spacing w:val="-2"/>
        </w:rPr>
        <w:t>информацию.</w:t>
      </w:r>
    </w:p>
    <w:p w:rsidR="00CE04F4" w:rsidRDefault="008178F7">
      <w:pPr>
        <w:pStyle w:val="Heading3"/>
        <w:spacing w:line="240" w:lineRule="auto"/>
      </w:pPr>
      <w:r>
        <w:t>Универсальные</w:t>
      </w:r>
      <w:r>
        <w:rPr>
          <w:spacing w:val="-8"/>
        </w:rPr>
        <w:t xml:space="preserve"> </w:t>
      </w:r>
      <w:r>
        <w:t>коммуникативные</w:t>
      </w:r>
      <w:r>
        <w:rPr>
          <w:spacing w:val="-3"/>
        </w:rPr>
        <w:t xml:space="preserve"> </w:t>
      </w:r>
      <w:r>
        <w:rPr>
          <w:spacing w:val="-2"/>
        </w:rPr>
        <w:t>действия</w:t>
      </w:r>
    </w:p>
    <w:p w:rsidR="00CE04F4" w:rsidRDefault="008178F7">
      <w:pPr>
        <w:pStyle w:val="Heading4"/>
        <w:spacing w:before="1"/>
      </w:pPr>
      <w:r>
        <w:rPr>
          <w:spacing w:val="-2"/>
        </w:rPr>
        <w:t>Общение:</w:t>
      </w:r>
    </w:p>
    <w:p w:rsidR="00CE04F4" w:rsidRDefault="008178F7">
      <w:pPr>
        <w:pStyle w:val="a3"/>
        <w:spacing w:line="242" w:lineRule="auto"/>
        <w:jc w:val="left"/>
      </w:pPr>
      <w:r>
        <w:t>воспринимать</w:t>
      </w:r>
      <w:r>
        <w:rPr>
          <w:spacing w:val="40"/>
        </w:rPr>
        <w:t xml:space="preserve"> </w:t>
      </w:r>
      <w:r>
        <w:t>и</w:t>
      </w:r>
      <w:r>
        <w:rPr>
          <w:spacing w:val="40"/>
        </w:rPr>
        <w:t xml:space="preserve"> </w:t>
      </w:r>
      <w:r>
        <w:t>формулировать</w:t>
      </w:r>
      <w:r>
        <w:rPr>
          <w:spacing w:val="40"/>
        </w:rPr>
        <w:t xml:space="preserve"> </w:t>
      </w:r>
      <w:r>
        <w:t>суждения,</w:t>
      </w:r>
      <w:r>
        <w:rPr>
          <w:spacing w:val="40"/>
        </w:rPr>
        <w:t xml:space="preserve"> </w:t>
      </w:r>
      <w:r>
        <w:t>выражать</w:t>
      </w:r>
      <w:r>
        <w:rPr>
          <w:spacing w:val="40"/>
        </w:rPr>
        <w:t xml:space="preserve"> </w:t>
      </w:r>
      <w:r>
        <w:t>эмоции</w:t>
      </w:r>
      <w:r>
        <w:rPr>
          <w:spacing w:val="40"/>
        </w:rPr>
        <w:t xml:space="preserve"> </w:t>
      </w:r>
      <w:r>
        <w:t>в</w:t>
      </w:r>
      <w:r>
        <w:rPr>
          <w:spacing w:val="40"/>
        </w:rPr>
        <w:t xml:space="preserve"> </w:t>
      </w:r>
      <w:r>
        <w:t>процессе</w:t>
      </w:r>
      <w:r>
        <w:rPr>
          <w:spacing w:val="40"/>
        </w:rPr>
        <w:t xml:space="preserve"> </w:t>
      </w:r>
      <w:r>
        <w:t>выполнения</w:t>
      </w:r>
      <w:r>
        <w:rPr>
          <w:spacing w:val="80"/>
        </w:rPr>
        <w:t xml:space="preserve"> </w:t>
      </w:r>
      <w:r>
        <w:t>практических и лабораторных работ;</w:t>
      </w:r>
    </w:p>
    <w:p w:rsidR="00CE04F4" w:rsidRDefault="008178F7">
      <w:pPr>
        <w:pStyle w:val="a3"/>
        <w:spacing w:line="271" w:lineRule="exact"/>
        <w:ind w:left="991" w:firstLine="0"/>
        <w:jc w:val="left"/>
      </w:pPr>
      <w:r>
        <w:t>выражать</w:t>
      </w:r>
      <w:r>
        <w:rPr>
          <w:spacing w:val="-4"/>
        </w:rPr>
        <w:t xml:space="preserve"> </w:t>
      </w:r>
      <w:r>
        <w:t>себя (свою</w:t>
      </w:r>
      <w:r>
        <w:rPr>
          <w:spacing w:val="-2"/>
        </w:rPr>
        <w:t xml:space="preserve"> </w:t>
      </w:r>
      <w:r>
        <w:t>точку</w:t>
      </w:r>
      <w:r>
        <w:rPr>
          <w:spacing w:val="-9"/>
        </w:rPr>
        <w:t xml:space="preserve"> </w:t>
      </w:r>
      <w:r>
        <w:t>зрения) в</w:t>
      </w:r>
      <w:r>
        <w:rPr>
          <w:spacing w:val="-3"/>
        </w:rPr>
        <w:t xml:space="preserve"> </w:t>
      </w:r>
      <w:r>
        <w:t>устных</w:t>
      </w:r>
      <w:r>
        <w:rPr>
          <w:spacing w:val="-5"/>
        </w:rPr>
        <w:t xml:space="preserve"> </w:t>
      </w:r>
      <w:r>
        <w:t>и</w:t>
      </w:r>
      <w:r>
        <w:rPr>
          <w:spacing w:val="-4"/>
        </w:rPr>
        <w:t xml:space="preserve"> </w:t>
      </w:r>
      <w:r>
        <w:t>письменных</w:t>
      </w:r>
      <w:r>
        <w:rPr>
          <w:spacing w:val="-4"/>
        </w:rPr>
        <w:t xml:space="preserve"> </w:t>
      </w:r>
      <w:r>
        <w:rPr>
          <w:spacing w:val="-2"/>
        </w:rPr>
        <w:t>текстах;</w:t>
      </w:r>
    </w:p>
    <w:p w:rsidR="00CE04F4" w:rsidRDefault="008178F7">
      <w:pPr>
        <w:pStyle w:val="a3"/>
        <w:ind w:right="568"/>
      </w:pPr>
      <w:r>
        <w:t xml:space="preserve">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w:t>
      </w:r>
      <w:r>
        <w:rPr>
          <w:spacing w:val="-2"/>
        </w:rPr>
        <w:t>переговоры;</w:t>
      </w:r>
    </w:p>
    <w:p w:rsidR="00CE04F4" w:rsidRDefault="008178F7">
      <w:pPr>
        <w:pStyle w:val="a3"/>
        <w:spacing w:line="242" w:lineRule="auto"/>
        <w:ind w:right="575"/>
      </w:pPr>
      <w:r>
        <w:t>понимать намерения других, проявлять уважительное отношение к собеседнику и в корректной форме формулировать свои возражения;</w:t>
      </w:r>
    </w:p>
    <w:p w:rsidR="00CE04F4" w:rsidRDefault="008178F7">
      <w:pPr>
        <w:pStyle w:val="a3"/>
        <w:ind w:right="573"/>
      </w:pPr>
      <w:r>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CE04F4" w:rsidRDefault="008178F7">
      <w:pPr>
        <w:pStyle w:val="a3"/>
        <w:spacing w:line="237" w:lineRule="auto"/>
        <w:ind w:right="575"/>
      </w:pPr>
      <w:r>
        <w:t>сопоставлять свои суждения с суждениями других участников диалога, обнаруживать различие и сходство позиций;</w:t>
      </w:r>
    </w:p>
    <w:p w:rsidR="00CE04F4" w:rsidRDefault="008178F7">
      <w:pPr>
        <w:pStyle w:val="a3"/>
        <w:spacing w:before="2" w:line="237" w:lineRule="auto"/>
        <w:ind w:right="565"/>
      </w:pPr>
      <w:r>
        <w:t>публично представлять результаты выполненного биологического опыта (эксперимента, исследования, проекта);</w:t>
      </w:r>
    </w:p>
    <w:p w:rsidR="00CE04F4" w:rsidRDefault="008178F7">
      <w:pPr>
        <w:pStyle w:val="a3"/>
        <w:spacing w:before="4"/>
        <w:ind w:right="567"/>
      </w:pPr>
      <w:r>
        <w:t>самостоятельно выбирать формат выступления с учётом задач презентации и</w:t>
      </w:r>
      <w:r>
        <w:rPr>
          <w:spacing w:val="40"/>
        </w:rPr>
        <w:t xml:space="preserve"> </w:t>
      </w:r>
      <w:r>
        <w:t>особенностей аудитории и в соответствии с ним составлять устные и письменные тексты с использованием иллюстративных материалов.</w:t>
      </w:r>
    </w:p>
    <w:p w:rsidR="00CE04F4" w:rsidRDefault="008178F7">
      <w:pPr>
        <w:pStyle w:val="Heading4"/>
        <w:spacing w:before="2" w:line="275" w:lineRule="exact"/>
        <w:jc w:val="both"/>
      </w:pPr>
      <w:r>
        <w:t>Совместная</w:t>
      </w:r>
      <w:r>
        <w:rPr>
          <w:spacing w:val="-3"/>
        </w:rPr>
        <w:t xml:space="preserve"> </w:t>
      </w:r>
      <w:r>
        <w:t>деятельность</w:t>
      </w:r>
      <w:r>
        <w:rPr>
          <w:spacing w:val="-6"/>
        </w:rPr>
        <w:t xml:space="preserve"> </w:t>
      </w:r>
      <w:r>
        <w:rPr>
          <w:spacing w:val="-2"/>
        </w:rPr>
        <w:t>(сотрудничество):</w:t>
      </w:r>
    </w:p>
    <w:p w:rsidR="00CE04F4" w:rsidRDefault="008178F7">
      <w:pPr>
        <w:pStyle w:val="a3"/>
        <w:ind w:right="570"/>
      </w:pPr>
      <w: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CE04F4" w:rsidRDefault="008178F7">
      <w:pPr>
        <w:pStyle w:val="a3"/>
        <w:ind w:right="565"/>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CE04F4" w:rsidRDefault="008178F7">
      <w:pPr>
        <w:pStyle w:val="a3"/>
        <w:ind w:right="565"/>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CE04F4" w:rsidRDefault="008178F7">
      <w:pPr>
        <w:pStyle w:val="a3"/>
        <w:spacing w:line="237" w:lineRule="auto"/>
        <w:ind w:right="566"/>
      </w:pPr>
      <w:r>
        <w:t>выполнять свою часть работы, достигать качественного результата по своему</w:t>
      </w:r>
      <w:r>
        <w:rPr>
          <w:spacing w:val="40"/>
        </w:rPr>
        <w:t xml:space="preserve"> </w:t>
      </w:r>
      <w:r>
        <w:t>направлению и координировать свои действия с другими членами команды;</w:t>
      </w:r>
    </w:p>
    <w:p w:rsidR="00CE04F4" w:rsidRDefault="008178F7">
      <w:pPr>
        <w:pStyle w:val="a3"/>
        <w:spacing w:before="3"/>
        <w:ind w:right="570"/>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CE04F4" w:rsidRDefault="008178F7">
      <w:pPr>
        <w:pStyle w:val="a3"/>
        <w:spacing w:before="3" w:line="237" w:lineRule="auto"/>
        <w:ind w:right="572"/>
      </w:pPr>
      <w: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CE04F4" w:rsidRDefault="008178F7">
      <w:pPr>
        <w:pStyle w:val="Heading3"/>
        <w:spacing w:before="8"/>
        <w:jc w:val="left"/>
      </w:pPr>
      <w:r>
        <w:t>Универсальные</w:t>
      </w:r>
      <w:r>
        <w:rPr>
          <w:spacing w:val="-7"/>
        </w:rPr>
        <w:t xml:space="preserve"> </w:t>
      </w:r>
      <w:r>
        <w:t>регулятивные</w:t>
      </w:r>
      <w:r>
        <w:rPr>
          <w:spacing w:val="-2"/>
        </w:rPr>
        <w:t xml:space="preserve"> действия</w:t>
      </w:r>
    </w:p>
    <w:p w:rsidR="00CE04F4" w:rsidRDefault="008178F7">
      <w:pPr>
        <w:pStyle w:val="Heading4"/>
        <w:spacing w:line="275" w:lineRule="exact"/>
      </w:pPr>
      <w:r>
        <w:rPr>
          <w:spacing w:val="-2"/>
        </w:rPr>
        <w:t>Самоорганизация:</w:t>
      </w:r>
    </w:p>
    <w:p w:rsidR="00CE04F4" w:rsidRDefault="00CE04F4">
      <w:pPr>
        <w:pStyle w:val="Heading4"/>
        <w:spacing w:line="275" w:lineRule="exact"/>
        <w:sectPr w:rsidR="00CE04F4">
          <w:pgSz w:w="11910" w:h="16840"/>
          <w:pgMar w:top="620" w:right="283" w:bottom="480" w:left="708" w:header="0" w:footer="292" w:gutter="0"/>
          <w:cols w:space="720"/>
        </w:sectPr>
      </w:pPr>
    </w:p>
    <w:p w:rsidR="00CE04F4" w:rsidRDefault="008178F7">
      <w:pPr>
        <w:pStyle w:val="a3"/>
        <w:spacing w:before="66" w:line="237" w:lineRule="auto"/>
        <w:ind w:right="572"/>
      </w:pPr>
      <w:r>
        <w:t>выявлять проблемы для решения в жизненных и учебных ситуациях, используя биологические знания;</w:t>
      </w:r>
    </w:p>
    <w:p w:rsidR="00CE04F4" w:rsidRDefault="008178F7">
      <w:pPr>
        <w:pStyle w:val="a3"/>
        <w:spacing w:before="6" w:line="237" w:lineRule="auto"/>
        <w:ind w:right="567"/>
      </w:pPr>
      <w:r>
        <w:t>ориентироваться в различных подходах принятия решений (индивидуальное, принятие решения в группе, принятие решений группой);</w:t>
      </w:r>
    </w:p>
    <w:p w:rsidR="00CE04F4" w:rsidRDefault="008178F7">
      <w:pPr>
        <w:pStyle w:val="a3"/>
        <w:spacing w:before="3"/>
        <w:ind w:right="555"/>
      </w:pPr>
      <w: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CE04F4" w:rsidRDefault="008178F7">
      <w:pPr>
        <w:pStyle w:val="a3"/>
        <w:ind w:right="569"/>
      </w:pPr>
      <w: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CE04F4" w:rsidRDefault="008178F7">
      <w:pPr>
        <w:pStyle w:val="a3"/>
        <w:spacing w:before="1"/>
        <w:ind w:left="991" w:firstLine="0"/>
      </w:pPr>
      <w:r>
        <w:t>делать выбор</w:t>
      </w:r>
      <w:r>
        <w:rPr>
          <w:spacing w:val="-5"/>
        </w:rPr>
        <w:t xml:space="preserve"> </w:t>
      </w:r>
      <w:r>
        <w:t>и</w:t>
      </w:r>
      <w:r>
        <w:rPr>
          <w:spacing w:val="-4"/>
        </w:rPr>
        <w:t xml:space="preserve"> </w:t>
      </w:r>
      <w:r>
        <w:t>брать</w:t>
      </w:r>
      <w:r>
        <w:rPr>
          <w:spacing w:val="-3"/>
        </w:rPr>
        <w:t xml:space="preserve"> </w:t>
      </w:r>
      <w:r>
        <w:t>ответственность</w:t>
      </w:r>
      <w:r>
        <w:rPr>
          <w:spacing w:val="-3"/>
        </w:rPr>
        <w:t xml:space="preserve"> </w:t>
      </w:r>
      <w:r>
        <w:t>за</w:t>
      </w:r>
      <w:r>
        <w:rPr>
          <w:spacing w:val="-1"/>
        </w:rPr>
        <w:t xml:space="preserve"> </w:t>
      </w:r>
      <w:r>
        <w:rPr>
          <w:spacing w:val="-2"/>
        </w:rPr>
        <w:t>решение.</w:t>
      </w:r>
    </w:p>
    <w:p w:rsidR="00CE04F4" w:rsidRDefault="008178F7">
      <w:pPr>
        <w:pStyle w:val="Heading4"/>
        <w:spacing w:before="2" w:line="275" w:lineRule="exact"/>
        <w:jc w:val="both"/>
      </w:pPr>
      <w:r>
        <w:t>Самоконтроль</w:t>
      </w:r>
      <w:r>
        <w:rPr>
          <w:spacing w:val="-6"/>
        </w:rPr>
        <w:t xml:space="preserve"> </w:t>
      </w:r>
      <w:r>
        <w:rPr>
          <w:spacing w:val="-2"/>
        </w:rPr>
        <w:t>(рефлексия):</w:t>
      </w:r>
    </w:p>
    <w:p w:rsidR="00CE04F4" w:rsidRDefault="008178F7">
      <w:pPr>
        <w:pStyle w:val="a3"/>
        <w:spacing w:before="2" w:line="237" w:lineRule="auto"/>
        <w:ind w:left="991" w:right="2799" w:firstLine="0"/>
      </w:pPr>
      <w:r>
        <w:t>владеть способами самоконтроля, самомотивации и рефлексии; давать</w:t>
      </w:r>
      <w:r>
        <w:rPr>
          <w:spacing w:val="-3"/>
        </w:rPr>
        <w:t xml:space="preserve"> </w:t>
      </w:r>
      <w:r>
        <w:t>адекватную</w:t>
      </w:r>
      <w:r>
        <w:rPr>
          <w:spacing w:val="-3"/>
        </w:rPr>
        <w:t xml:space="preserve"> </w:t>
      </w:r>
      <w:r>
        <w:t>оценку</w:t>
      </w:r>
      <w:r>
        <w:rPr>
          <w:spacing w:val="-7"/>
        </w:rPr>
        <w:t xml:space="preserve"> </w:t>
      </w:r>
      <w:r>
        <w:t>ситуации и предлагать план</w:t>
      </w:r>
      <w:r>
        <w:rPr>
          <w:spacing w:val="-5"/>
        </w:rPr>
        <w:t xml:space="preserve"> </w:t>
      </w:r>
      <w:r>
        <w:t>её</w:t>
      </w:r>
      <w:r>
        <w:rPr>
          <w:spacing w:val="-2"/>
        </w:rPr>
        <w:t xml:space="preserve"> изменения;</w:t>
      </w:r>
    </w:p>
    <w:p w:rsidR="00CE04F4" w:rsidRDefault="008178F7">
      <w:pPr>
        <w:pStyle w:val="a3"/>
        <w:spacing w:before="5" w:line="237" w:lineRule="auto"/>
        <w:jc w:val="left"/>
      </w:pPr>
      <w:r>
        <w:t>учитывать</w:t>
      </w:r>
      <w:r>
        <w:rPr>
          <w:spacing w:val="40"/>
        </w:rPr>
        <w:t xml:space="preserve"> </w:t>
      </w:r>
      <w:r>
        <w:t>контекст</w:t>
      </w:r>
      <w:r>
        <w:rPr>
          <w:spacing w:val="40"/>
        </w:rPr>
        <w:t xml:space="preserve"> </w:t>
      </w:r>
      <w:r>
        <w:t>и</w:t>
      </w:r>
      <w:r>
        <w:rPr>
          <w:spacing w:val="40"/>
        </w:rPr>
        <w:t xml:space="preserve"> </w:t>
      </w:r>
      <w:r>
        <w:t>предвидеть</w:t>
      </w:r>
      <w:r>
        <w:rPr>
          <w:spacing w:val="40"/>
        </w:rPr>
        <w:t xml:space="preserve"> </w:t>
      </w:r>
      <w:r>
        <w:t>трудности,</w:t>
      </w:r>
      <w:r>
        <w:rPr>
          <w:spacing w:val="40"/>
        </w:rPr>
        <w:t xml:space="preserve"> </w:t>
      </w:r>
      <w:r>
        <w:t>которые</w:t>
      </w:r>
      <w:r>
        <w:rPr>
          <w:spacing w:val="40"/>
        </w:rPr>
        <w:t xml:space="preserve"> </w:t>
      </w:r>
      <w:r>
        <w:t>могут</w:t>
      </w:r>
      <w:r>
        <w:rPr>
          <w:spacing w:val="40"/>
        </w:rPr>
        <w:t xml:space="preserve"> </w:t>
      </w:r>
      <w:r>
        <w:t>возникнуть</w:t>
      </w:r>
      <w:r>
        <w:rPr>
          <w:spacing w:val="40"/>
        </w:rPr>
        <w:t xml:space="preserve"> </w:t>
      </w:r>
      <w:r>
        <w:t>при</w:t>
      </w:r>
      <w:r>
        <w:rPr>
          <w:spacing w:val="40"/>
        </w:rPr>
        <w:t xml:space="preserve"> </w:t>
      </w:r>
      <w:r>
        <w:t>решении учебной биологической задачи, адаптировать решение к меняющимся обстоятельствам;</w:t>
      </w:r>
    </w:p>
    <w:p w:rsidR="00CE04F4" w:rsidRDefault="008178F7">
      <w:pPr>
        <w:pStyle w:val="a3"/>
        <w:spacing w:before="6" w:line="237" w:lineRule="auto"/>
        <w:jc w:val="left"/>
      </w:pPr>
      <w: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CE04F4" w:rsidRDefault="008178F7">
      <w:pPr>
        <w:pStyle w:val="a3"/>
        <w:spacing w:before="6" w:line="237" w:lineRule="auto"/>
        <w:jc w:val="left"/>
      </w:pPr>
      <w:r>
        <w:t>вносить</w:t>
      </w:r>
      <w:r>
        <w:rPr>
          <w:spacing w:val="80"/>
        </w:rPr>
        <w:t xml:space="preserve"> </w:t>
      </w:r>
      <w:r>
        <w:t>коррективы</w:t>
      </w:r>
      <w:r>
        <w:rPr>
          <w:spacing w:val="80"/>
        </w:rPr>
        <w:t xml:space="preserve"> </w:t>
      </w:r>
      <w:r>
        <w:t>в</w:t>
      </w:r>
      <w:r>
        <w:rPr>
          <w:spacing w:val="80"/>
        </w:rPr>
        <w:t xml:space="preserve"> </w:t>
      </w:r>
      <w:r>
        <w:t>деятельность</w:t>
      </w:r>
      <w:r>
        <w:rPr>
          <w:spacing w:val="80"/>
        </w:rPr>
        <w:t xml:space="preserve"> </w:t>
      </w:r>
      <w:r>
        <w:t>на</w:t>
      </w:r>
      <w:r>
        <w:rPr>
          <w:spacing w:val="80"/>
        </w:rPr>
        <w:t xml:space="preserve"> </w:t>
      </w:r>
      <w:r>
        <w:t>основе</w:t>
      </w:r>
      <w:r>
        <w:rPr>
          <w:spacing w:val="80"/>
        </w:rPr>
        <w:t xml:space="preserve"> </w:t>
      </w:r>
      <w:r>
        <w:t>новых</w:t>
      </w:r>
      <w:r>
        <w:rPr>
          <w:spacing w:val="80"/>
        </w:rPr>
        <w:t xml:space="preserve"> </w:t>
      </w:r>
      <w:r>
        <w:t>обстоятельств,</w:t>
      </w:r>
      <w:r>
        <w:rPr>
          <w:spacing w:val="80"/>
        </w:rPr>
        <w:t xml:space="preserve"> </w:t>
      </w:r>
      <w:r>
        <w:t>изменившихся ситуаций, установленных ошибок, возникших трудностей;</w:t>
      </w:r>
    </w:p>
    <w:p w:rsidR="00CE04F4" w:rsidRDefault="008178F7">
      <w:pPr>
        <w:pStyle w:val="a3"/>
        <w:spacing w:before="3"/>
        <w:ind w:left="991" w:firstLine="0"/>
        <w:jc w:val="left"/>
      </w:pPr>
      <w:r>
        <w:t>оценивать</w:t>
      </w:r>
      <w:r>
        <w:rPr>
          <w:spacing w:val="-6"/>
        </w:rPr>
        <w:t xml:space="preserve"> </w:t>
      </w:r>
      <w:r>
        <w:t>соответствие</w:t>
      </w:r>
      <w:r>
        <w:rPr>
          <w:spacing w:val="-3"/>
        </w:rPr>
        <w:t xml:space="preserve"> </w:t>
      </w:r>
      <w:r>
        <w:t>результата</w:t>
      </w:r>
      <w:r>
        <w:rPr>
          <w:spacing w:val="-3"/>
        </w:rPr>
        <w:t xml:space="preserve"> </w:t>
      </w:r>
      <w:r>
        <w:t>цели</w:t>
      </w:r>
      <w:r>
        <w:rPr>
          <w:spacing w:val="-2"/>
        </w:rPr>
        <w:t xml:space="preserve"> </w:t>
      </w:r>
      <w:r>
        <w:t>и</w:t>
      </w:r>
      <w:r>
        <w:rPr>
          <w:spacing w:val="-1"/>
        </w:rPr>
        <w:t xml:space="preserve"> </w:t>
      </w:r>
      <w:r>
        <w:rPr>
          <w:spacing w:val="-2"/>
        </w:rPr>
        <w:t>условиям.</w:t>
      </w:r>
    </w:p>
    <w:p w:rsidR="00CE04F4" w:rsidRDefault="008178F7">
      <w:pPr>
        <w:pStyle w:val="Heading4"/>
        <w:spacing w:before="3" w:line="275" w:lineRule="exact"/>
      </w:pPr>
      <w:r>
        <w:t>Эмоциональный</w:t>
      </w:r>
      <w:r>
        <w:rPr>
          <w:spacing w:val="-9"/>
        </w:rPr>
        <w:t xml:space="preserve"> </w:t>
      </w:r>
      <w:r>
        <w:rPr>
          <w:spacing w:val="-2"/>
        </w:rPr>
        <w:t>интеллект:</w:t>
      </w:r>
    </w:p>
    <w:p w:rsidR="00CE04F4" w:rsidRDefault="008178F7">
      <w:pPr>
        <w:pStyle w:val="a3"/>
        <w:spacing w:before="1" w:line="237" w:lineRule="auto"/>
        <w:ind w:left="991" w:right="1548" w:firstLine="0"/>
        <w:jc w:val="left"/>
      </w:pPr>
      <w:r>
        <w:t>различать,</w:t>
      </w:r>
      <w:r>
        <w:rPr>
          <w:spacing w:val="-7"/>
        </w:rPr>
        <w:t xml:space="preserve"> </w:t>
      </w:r>
      <w:r>
        <w:t>называть</w:t>
      </w:r>
      <w:r>
        <w:rPr>
          <w:spacing w:val="-3"/>
        </w:rPr>
        <w:t xml:space="preserve"> </w:t>
      </w:r>
      <w:r>
        <w:t>и</w:t>
      </w:r>
      <w:r>
        <w:rPr>
          <w:spacing w:val="-8"/>
        </w:rPr>
        <w:t xml:space="preserve"> </w:t>
      </w:r>
      <w:r>
        <w:t>управлять</w:t>
      </w:r>
      <w:r>
        <w:rPr>
          <w:spacing w:val="-4"/>
        </w:rPr>
        <w:t xml:space="preserve"> </w:t>
      </w:r>
      <w:r>
        <w:t>собственными</w:t>
      </w:r>
      <w:r>
        <w:rPr>
          <w:spacing w:val="-8"/>
        </w:rPr>
        <w:t xml:space="preserve"> </w:t>
      </w:r>
      <w:r>
        <w:t>эмоциями</w:t>
      </w:r>
      <w:r>
        <w:rPr>
          <w:spacing w:val="-3"/>
        </w:rPr>
        <w:t xml:space="preserve"> </w:t>
      </w:r>
      <w:r>
        <w:t>и</w:t>
      </w:r>
      <w:r>
        <w:rPr>
          <w:spacing w:val="-8"/>
        </w:rPr>
        <w:t xml:space="preserve"> </w:t>
      </w:r>
      <w:r>
        <w:t>эмоциями</w:t>
      </w:r>
      <w:r>
        <w:rPr>
          <w:spacing w:val="-3"/>
        </w:rPr>
        <w:t xml:space="preserve"> </w:t>
      </w:r>
      <w:r>
        <w:t>других; выявлять и анализировать причины эмоций;</w:t>
      </w:r>
    </w:p>
    <w:p w:rsidR="00CE04F4" w:rsidRDefault="008178F7">
      <w:pPr>
        <w:pStyle w:val="a3"/>
        <w:spacing w:before="6" w:line="237" w:lineRule="auto"/>
        <w:ind w:left="991" w:right="563" w:firstLine="0"/>
        <w:jc w:val="left"/>
      </w:pPr>
      <w:r>
        <w:t>ставить</w:t>
      </w:r>
      <w:r>
        <w:rPr>
          <w:spacing w:val="-2"/>
        </w:rPr>
        <w:t xml:space="preserve"> </w:t>
      </w:r>
      <w:r>
        <w:t>себя</w:t>
      </w:r>
      <w:r>
        <w:rPr>
          <w:spacing w:val="-3"/>
        </w:rPr>
        <w:t xml:space="preserve"> </w:t>
      </w:r>
      <w:r>
        <w:t>на</w:t>
      </w:r>
      <w:r>
        <w:rPr>
          <w:spacing w:val="-9"/>
        </w:rPr>
        <w:t xml:space="preserve"> </w:t>
      </w:r>
      <w:r>
        <w:t>место другого человека,</w:t>
      </w:r>
      <w:r>
        <w:rPr>
          <w:spacing w:val="-6"/>
        </w:rPr>
        <w:t xml:space="preserve"> </w:t>
      </w:r>
      <w:r>
        <w:t>понимать</w:t>
      </w:r>
      <w:r>
        <w:rPr>
          <w:spacing w:val="-2"/>
        </w:rPr>
        <w:t xml:space="preserve"> </w:t>
      </w:r>
      <w:r>
        <w:t>мотивы</w:t>
      </w:r>
      <w:r>
        <w:rPr>
          <w:spacing w:val="-6"/>
        </w:rPr>
        <w:t xml:space="preserve"> </w:t>
      </w:r>
      <w:r>
        <w:t>и</w:t>
      </w:r>
      <w:r>
        <w:rPr>
          <w:spacing w:val="-7"/>
        </w:rPr>
        <w:t xml:space="preserve"> </w:t>
      </w:r>
      <w:r>
        <w:t>намерения</w:t>
      </w:r>
      <w:r>
        <w:rPr>
          <w:spacing w:val="-8"/>
        </w:rPr>
        <w:t xml:space="preserve"> </w:t>
      </w:r>
      <w:r>
        <w:t>другого; регулировать способ выражения эмоций.</w:t>
      </w:r>
    </w:p>
    <w:p w:rsidR="00CE04F4" w:rsidRDefault="008178F7">
      <w:pPr>
        <w:pStyle w:val="Heading4"/>
        <w:spacing w:before="8"/>
      </w:pPr>
      <w:r>
        <w:t>Принятие</w:t>
      </w:r>
      <w:r>
        <w:rPr>
          <w:spacing w:val="-1"/>
        </w:rPr>
        <w:t xml:space="preserve"> </w:t>
      </w:r>
      <w:r>
        <w:t>себя</w:t>
      </w:r>
      <w:r>
        <w:rPr>
          <w:spacing w:val="-3"/>
        </w:rPr>
        <w:t xml:space="preserve"> </w:t>
      </w:r>
      <w:r>
        <w:t>и</w:t>
      </w:r>
      <w:r>
        <w:rPr>
          <w:spacing w:val="-2"/>
        </w:rPr>
        <w:t xml:space="preserve"> других:</w:t>
      </w:r>
    </w:p>
    <w:p w:rsidR="00CE04F4" w:rsidRDefault="008178F7">
      <w:pPr>
        <w:pStyle w:val="a3"/>
        <w:ind w:left="991" w:right="3753" w:firstLine="0"/>
        <w:jc w:val="left"/>
      </w:pPr>
      <w:r>
        <w:t>осознанно относиться к другому человеку, его мнению; признавать</w:t>
      </w:r>
      <w:r>
        <w:rPr>
          <w:spacing w:val="-3"/>
        </w:rPr>
        <w:t xml:space="preserve"> </w:t>
      </w:r>
      <w:r>
        <w:t>своё</w:t>
      </w:r>
      <w:r>
        <w:rPr>
          <w:spacing w:val="-6"/>
        </w:rPr>
        <w:t xml:space="preserve"> </w:t>
      </w:r>
      <w:r>
        <w:t>право</w:t>
      </w:r>
      <w:r>
        <w:rPr>
          <w:spacing w:val="-1"/>
        </w:rPr>
        <w:t xml:space="preserve"> </w:t>
      </w:r>
      <w:r>
        <w:t>на</w:t>
      </w:r>
      <w:r>
        <w:rPr>
          <w:spacing w:val="-6"/>
        </w:rPr>
        <w:t xml:space="preserve"> </w:t>
      </w:r>
      <w:r>
        <w:t>ошибку</w:t>
      </w:r>
      <w:r>
        <w:rPr>
          <w:spacing w:val="-10"/>
        </w:rPr>
        <w:t xml:space="preserve"> </w:t>
      </w:r>
      <w:r>
        <w:t>и такое</w:t>
      </w:r>
      <w:r>
        <w:rPr>
          <w:spacing w:val="-6"/>
        </w:rPr>
        <w:t xml:space="preserve"> </w:t>
      </w:r>
      <w:r>
        <w:t>же</w:t>
      </w:r>
      <w:r>
        <w:rPr>
          <w:spacing w:val="-2"/>
        </w:rPr>
        <w:t xml:space="preserve"> </w:t>
      </w:r>
      <w:r>
        <w:t>право</w:t>
      </w:r>
      <w:r>
        <w:rPr>
          <w:spacing w:val="-1"/>
        </w:rPr>
        <w:t xml:space="preserve"> </w:t>
      </w:r>
      <w:r>
        <w:t>другого; открытость себе и другим;</w:t>
      </w:r>
    </w:p>
    <w:p w:rsidR="00CE04F4" w:rsidRDefault="008178F7">
      <w:pPr>
        <w:pStyle w:val="a3"/>
        <w:spacing w:line="275" w:lineRule="exact"/>
        <w:ind w:left="991" w:firstLine="0"/>
        <w:jc w:val="left"/>
      </w:pPr>
      <w:r>
        <w:t>осознавать</w:t>
      </w:r>
      <w:r>
        <w:rPr>
          <w:spacing w:val="-6"/>
        </w:rPr>
        <w:t xml:space="preserve"> </w:t>
      </w:r>
      <w:r>
        <w:t>невозможность</w:t>
      </w:r>
      <w:r>
        <w:rPr>
          <w:spacing w:val="-7"/>
        </w:rPr>
        <w:t xml:space="preserve"> </w:t>
      </w:r>
      <w:r>
        <w:t>контролировать</w:t>
      </w:r>
      <w:r>
        <w:rPr>
          <w:spacing w:val="-9"/>
        </w:rPr>
        <w:t xml:space="preserve"> </w:t>
      </w:r>
      <w:r>
        <w:t>всё</w:t>
      </w:r>
      <w:r>
        <w:rPr>
          <w:spacing w:val="-9"/>
        </w:rPr>
        <w:t xml:space="preserve"> </w:t>
      </w:r>
      <w:r>
        <w:rPr>
          <w:spacing w:val="-2"/>
        </w:rPr>
        <w:t>вокруг;</w:t>
      </w:r>
    </w:p>
    <w:p w:rsidR="00CE04F4" w:rsidRDefault="008178F7">
      <w:pPr>
        <w:pStyle w:val="a3"/>
        <w:ind w:right="571"/>
      </w:pPr>
      <w:r>
        <w:t>овладеть</w:t>
      </w:r>
      <w:r>
        <w:rPr>
          <w:spacing w:val="-1"/>
        </w:rPr>
        <w:t xml:space="preserve"> </w:t>
      </w:r>
      <w:r>
        <w:t>системой</w:t>
      </w:r>
      <w:r>
        <w:rPr>
          <w:spacing w:val="-1"/>
        </w:rPr>
        <w:t xml:space="preserve"> </w:t>
      </w:r>
      <w:r>
        <w:t>универсальных учебных</w:t>
      </w:r>
      <w:r>
        <w:rPr>
          <w:spacing w:val="-2"/>
        </w:rPr>
        <w:t xml:space="preserve"> </w:t>
      </w:r>
      <w:r>
        <w:t>регулятивных</w:t>
      </w:r>
      <w:r>
        <w:rPr>
          <w:spacing w:val="-2"/>
        </w:rPr>
        <w:t xml:space="preserve"> </w:t>
      </w:r>
      <w:r>
        <w:t>действий, которая</w:t>
      </w:r>
      <w:r>
        <w:rPr>
          <w:spacing w:val="-6"/>
        </w:rPr>
        <w:t xml:space="preserve"> </w:t>
      </w:r>
      <w:r>
        <w:t>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CE04F4" w:rsidRDefault="008178F7">
      <w:pPr>
        <w:pStyle w:val="Heading3"/>
        <w:spacing w:before="7" w:line="237" w:lineRule="auto"/>
        <w:ind w:right="7228"/>
      </w:pPr>
      <w:r>
        <w:t>Предметные</w:t>
      </w:r>
      <w:r>
        <w:rPr>
          <w:spacing w:val="-15"/>
        </w:rPr>
        <w:t xml:space="preserve"> </w:t>
      </w:r>
      <w:r>
        <w:t>результаты 5 класс:</w:t>
      </w:r>
    </w:p>
    <w:p w:rsidR="00CE04F4" w:rsidRDefault="008178F7">
      <w:pPr>
        <w:pStyle w:val="a3"/>
        <w:ind w:right="575"/>
      </w:pPr>
      <w:r>
        <w:t>характеризовать биологию как науку о живой природе; называть признаки живого, сравнивать объекты живой и неживой природы;</w:t>
      </w:r>
    </w:p>
    <w:p w:rsidR="00CE04F4" w:rsidRDefault="008178F7">
      <w:pPr>
        <w:pStyle w:val="a3"/>
        <w:spacing w:before="2" w:line="237" w:lineRule="auto"/>
        <w:ind w:right="572"/>
      </w:pPr>
      <w: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rsidR="00CE04F4" w:rsidRDefault="008178F7">
      <w:pPr>
        <w:pStyle w:val="a3"/>
        <w:spacing w:before="5" w:line="237" w:lineRule="auto"/>
        <w:ind w:right="563"/>
      </w:pPr>
      <w:r>
        <w:t>приводить</w:t>
      </w:r>
      <w:r>
        <w:rPr>
          <w:spacing w:val="-1"/>
        </w:rPr>
        <w:t xml:space="preserve"> </w:t>
      </w:r>
      <w:r>
        <w:t>примеры</w:t>
      </w:r>
      <w:r>
        <w:rPr>
          <w:spacing w:val="-4"/>
        </w:rPr>
        <w:t xml:space="preserve"> </w:t>
      </w:r>
      <w:r>
        <w:t>вклада</w:t>
      </w:r>
      <w:r>
        <w:rPr>
          <w:spacing w:val="-3"/>
        </w:rPr>
        <w:t xml:space="preserve"> </w:t>
      </w:r>
      <w:r>
        <w:t>российских</w:t>
      </w:r>
      <w:r>
        <w:rPr>
          <w:spacing w:val="-6"/>
        </w:rPr>
        <w:t xml:space="preserve"> </w:t>
      </w:r>
      <w:r>
        <w:t>(в</w:t>
      </w:r>
      <w:r>
        <w:rPr>
          <w:spacing w:val="-1"/>
        </w:rPr>
        <w:t xml:space="preserve"> </w:t>
      </w:r>
      <w:r>
        <w:t>том</w:t>
      </w:r>
      <w:r>
        <w:rPr>
          <w:spacing w:val="-4"/>
        </w:rPr>
        <w:t xml:space="preserve"> </w:t>
      </w:r>
      <w:r>
        <w:t>числе</w:t>
      </w:r>
      <w:r>
        <w:rPr>
          <w:spacing w:val="-3"/>
        </w:rPr>
        <w:t xml:space="preserve"> </w:t>
      </w:r>
      <w:r>
        <w:t>В. И.</w:t>
      </w:r>
      <w:r>
        <w:rPr>
          <w:spacing w:val="-4"/>
        </w:rPr>
        <w:t xml:space="preserve"> </w:t>
      </w:r>
      <w:r>
        <w:t>Вернадский, А. Л.</w:t>
      </w:r>
      <w:r>
        <w:rPr>
          <w:spacing w:val="-3"/>
        </w:rPr>
        <w:t xml:space="preserve"> </w:t>
      </w:r>
      <w:r>
        <w:t>Чижевский)</w:t>
      </w:r>
      <w:r>
        <w:rPr>
          <w:spacing w:val="-4"/>
        </w:rPr>
        <w:t xml:space="preserve"> </w:t>
      </w:r>
      <w:r>
        <w:t>и зарубежных (в том числе Аристотель, Теофраст, Гиппократ) учёных в развитие биологии;</w:t>
      </w:r>
    </w:p>
    <w:p w:rsidR="00CE04F4" w:rsidRDefault="008178F7">
      <w:pPr>
        <w:pStyle w:val="a3"/>
        <w:spacing w:before="4"/>
        <w:ind w:right="560"/>
      </w:pPr>
      <w: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CE04F4" w:rsidRDefault="008178F7">
      <w:pPr>
        <w:pStyle w:val="a3"/>
        <w:ind w:right="565"/>
      </w:pPr>
      <w: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CE04F4" w:rsidRDefault="008178F7">
      <w:pPr>
        <w:pStyle w:val="a3"/>
        <w:ind w:right="569"/>
      </w:pPr>
      <w: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w:t>
      </w:r>
      <w:r>
        <w:rPr>
          <w:spacing w:val="-1"/>
        </w:rPr>
        <w:t xml:space="preserve"> </w:t>
      </w:r>
      <w:r>
        <w:t>сообществах;</w:t>
      </w:r>
      <w:r>
        <w:rPr>
          <w:spacing w:val="-7"/>
        </w:rPr>
        <w:t xml:space="preserve"> </w:t>
      </w:r>
      <w:r>
        <w:t>представителей</w:t>
      </w:r>
      <w:r>
        <w:rPr>
          <w:spacing w:val="-1"/>
        </w:rPr>
        <w:t xml:space="preserve"> </w:t>
      </w:r>
      <w:r>
        <w:t>флоры</w:t>
      </w:r>
      <w:r>
        <w:rPr>
          <w:spacing w:val="-5"/>
        </w:rPr>
        <w:t xml:space="preserve"> </w:t>
      </w:r>
      <w:r>
        <w:t>и</w:t>
      </w:r>
      <w:r>
        <w:rPr>
          <w:spacing w:val="-1"/>
        </w:rPr>
        <w:t xml:space="preserve"> </w:t>
      </w:r>
      <w:r>
        <w:t>фауны</w:t>
      </w:r>
      <w:r>
        <w:rPr>
          <w:spacing w:val="-1"/>
        </w:rPr>
        <w:t xml:space="preserve"> </w:t>
      </w:r>
      <w:r>
        <w:t>природных</w:t>
      </w:r>
      <w:r>
        <w:rPr>
          <w:spacing w:val="-7"/>
        </w:rPr>
        <w:t xml:space="preserve"> </w:t>
      </w:r>
      <w:r>
        <w:t>зон</w:t>
      </w:r>
      <w:r>
        <w:rPr>
          <w:spacing w:val="-1"/>
        </w:rPr>
        <w:t xml:space="preserve"> </w:t>
      </w:r>
      <w:r>
        <w:t>Земли;</w:t>
      </w:r>
      <w:r>
        <w:rPr>
          <w:spacing w:val="-7"/>
        </w:rPr>
        <w:t xml:space="preserve"> </w:t>
      </w:r>
      <w:r>
        <w:t>ландшафты природные и культурные;</w:t>
      </w:r>
    </w:p>
    <w:p w:rsidR="00CE04F4" w:rsidRDefault="008178F7">
      <w:pPr>
        <w:pStyle w:val="a3"/>
        <w:spacing w:line="274" w:lineRule="exact"/>
        <w:ind w:left="991" w:firstLine="0"/>
      </w:pPr>
      <w:r>
        <w:t>проводить</w:t>
      </w:r>
      <w:r>
        <w:rPr>
          <w:spacing w:val="72"/>
        </w:rPr>
        <w:t xml:space="preserve"> </w:t>
      </w:r>
      <w:r>
        <w:t>описание</w:t>
      </w:r>
      <w:r>
        <w:rPr>
          <w:spacing w:val="70"/>
        </w:rPr>
        <w:t xml:space="preserve"> </w:t>
      </w:r>
      <w:r>
        <w:t>организма</w:t>
      </w:r>
      <w:r>
        <w:rPr>
          <w:spacing w:val="70"/>
        </w:rPr>
        <w:t xml:space="preserve"> </w:t>
      </w:r>
      <w:r>
        <w:t>(растения,</w:t>
      </w:r>
      <w:r>
        <w:rPr>
          <w:spacing w:val="73"/>
        </w:rPr>
        <w:t xml:space="preserve"> </w:t>
      </w:r>
      <w:r>
        <w:t>животного)</w:t>
      </w:r>
      <w:r>
        <w:rPr>
          <w:spacing w:val="76"/>
        </w:rPr>
        <w:t xml:space="preserve"> </w:t>
      </w:r>
      <w:r>
        <w:t>по</w:t>
      </w:r>
      <w:r>
        <w:rPr>
          <w:spacing w:val="75"/>
        </w:rPr>
        <w:t xml:space="preserve"> </w:t>
      </w:r>
      <w:r>
        <w:t>заданному</w:t>
      </w:r>
      <w:r>
        <w:rPr>
          <w:spacing w:val="66"/>
        </w:rPr>
        <w:t xml:space="preserve"> </w:t>
      </w:r>
      <w:r>
        <w:t>плану;</w:t>
      </w:r>
      <w:r>
        <w:rPr>
          <w:spacing w:val="72"/>
        </w:rPr>
        <w:t xml:space="preserve"> </w:t>
      </w:r>
      <w:r>
        <w:rPr>
          <w:spacing w:val="-2"/>
        </w:rPr>
        <w:t>выделять</w:t>
      </w:r>
    </w:p>
    <w:p w:rsidR="00CE04F4" w:rsidRDefault="00CE04F4">
      <w:pPr>
        <w:pStyle w:val="a3"/>
        <w:spacing w:line="274" w:lineRule="exact"/>
        <w:sectPr w:rsidR="00CE04F4">
          <w:pgSz w:w="11910" w:h="16840"/>
          <w:pgMar w:top="620" w:right="283" w:bottom="480" w:left="708" w:header="0" w:footer="292" w:gutter="0"/>
          <w:cols w:space="720"/>
        </w:sectPr>
      </w:pPr>
    </w:p>
    <w:p w:rsidR="00CE04F4" w:rsidRDefault="008178F7">
      <w:pPr>
        <w:pStyle w:val="a3"/>
        <w:spacing w:before="64"/>
        <w:ind w:right="564" w:firstLine="0"/>
      </w:pPr>
      <w:r>
        <w:t>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CE04F4" w:rsidRDefault="008178F7">
      <w:pPr>
        <w:pStyle w:val="a3"/>
        <w:spacing w:line="242" w:lineRule="auto"/>
        <w:ind w:right="561"/>
      </w:pPr>
      <w:r>
        <w:t>раскрывать понятие о среде обитания (водной, наземно-воздушной, почвенной, внутриорганизменной), условиях среды обитания;</w:t>
      </w:r>
    </w:p>
    <w:p w:rsidR="00CE04F4" w:rsidRDefault="008178F7">
      <w:pPr>
        <w:pStyle w:val="a3"/>
        <w:spacing w:line="242" w:lineRule="auto"/>
        <w:ind w:right="570"/>
      </w:pPr>
      <w:r>
        <w:t>приводить примеры, характеризующие приспособленность организмов к среде обитания, взаимосвязи организмов в сообществах;</w:t>
      </w:r>
    </w:p>
    <w:p w:rsidR="00CE04F4" w:rsidRDefault="008178F7">
      <w:pPr>
        <w:pStyle w:val="a3"/>
        <w:spacing w:line="242" w:lineRule="auto"/>
        <w:ind w:left="991" w:right="564" w:firstLine="0"/>
      </w:pPr>
      <w:r>
        <w:t>выделять отличительные признаки природных и искусственных сообществ; аргументировать</w:t>
      </w:r>
      <w:r>
        <w:rPr>
          <w:spacing w:val="23"/>
        </w:rPr>
        <w:t xml:space="preserve"> </w:t>
      </w:r>
      <w:r>
        <w:t>основные</w:t>
      </w:r>
      <w:r>
        <w:rPr>
          <w:spacing w:val="26"/>
        </w:rPr>
        <w:t xml:space="preserve"> </w:t>
      </w:r>
      <w:r>
        <w:t>правила поведения</w:t>
      </w:r>
      <w:r>
        <w:rPr>
          <w:spacing w:val="22"/>
        </w:rPr>
        <w:t xml:space="preserve"> </w:t>
      </w:r>
      <w:r>
        <w:t>человека</w:t>
      </w:r>
      <w:r>
        <w:rPr>
          <w:spacing w:val="26"/>
        </w:rPr>
        <w:t xml:space="preserve"> </w:t>
      </w:r>
      <w:r>
        <w:t>в</w:t>
      </w:r>
      <w:r>
        <w:rPr>
          <w:spacing w:val="32"/>
        </w:rPr>
        <w:t xml:space="preserve"> </w:t>
      </w:r>
      <w:r>
        <w:t>природе и объяснять</w:t>
      </w:r>
      <w:r>
        <w:rPr>
          <w:spacing w:val="23"/>
        </w:rPr>
        <w:t xml:space="preserve"> </w:t>
      </w:r>
      <w:r>
        <w:t>значение</w:t>
      </w:r>
    </w:p>
    <w:p w:rsidR="00CE04F4" w:rsidRDefault="008178F7">
      <w:pPr>
        <w:pStyle w:val="a3"/>
        <w:spacing w:line="242" w:lineRule="auto"/>
        <w:ind w:left="991" w:right="692" w:hanging="567"/>
      </w:pPr>
      <w:r>
        <w:t>природоохранной</w:t>
      </w:r>
      <w:r>
        <w:rPr>
          <w:spacing w:val="-5"/>
        </w:rPr>
        <w:t xml:space="preserve"> </w:t>
      </w:r>
      <w:r>
        <w:t>деятельности</w:t>
      </w:r>
      <w:r>
        <w:rPr>
          <w:spacing w:val="-8"/>
        </w:rPr>
        <w:t xml:space="preserve"> </w:t>
      </w:r>
      <w:r>
        <w:t>человека;</w:t>
      </w:r>
      <w:r>
        <w:rPr>
          <w:spacing w:val="-10"/>
        </w:rPr>
        <w:t xml:space="preserve"> </w:t>
      </w:r>
      <w:r>
        <w:t>анализировать</w:t>
      </w:r>
      <w:r>
        <w:rPr>
          <w:spacing w:val="-8"/>
        </w:rPr>
        <w:t xml:space="preserve"> </w:t>
      </w:r>
      <w:r>
        <w:t>глобальные</w:t>
      </w:r>
      <w:r>
        <w:rPr>
          <w:spacing w:val="-6"/>
        </w:rPr>
        <w:t xml:space="preserve"> </w:t>
      </w:r>
      <w:r>
        <w:t>экологические</w:t>
      </w:r>
      <w:r>
        <w:rPr>
          <w:spacing w:val="-6"/>
        </w:rPr>
        <w:t xml:space="preserve"> </w:t>
      </w:r>
      <w:r>
        <w:t>проблемы; раскрывать роль биологии в практической деятельности человека;</w:t>
      </w:r>
    </w:p>
    <w:p w:rsidR="00CE04F4" w:rsidRDefault="008178F7">
      <w:pPr>
        <w:pStyle w:val="a3"/>
        <w:spacing w:line="242" w:lineRule="auto"/>
        <w:ind w:right="573"/>
      </w:pPr>
      <w: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CE04F4" w:rsidRDefault="008178F7">
      <w:pPr>
        <w:pStyle w:val="a3"/>
        <w:ind w:right="571"/>
      </w:pPr>
      <w: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CE04F4" w:rsidRDefault="008178F7">
      <w:pPr>
        <w:pStyle w:val="a3"/>
        <w:ind w:right="569"/>
      </w:pPr>
      <w: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CE04F4" w:rsidRDefault="008178F7">
      <w:pPr>
        <w:pStyle w:val="a3"/>
        <w:spacing w:line="242" w:lineRule="auto"/>
        <w:ind w:right="569"/>
      </w:pPr>
      <w:r>
        <w:t>владеть приёмами работы с лупой, световым и цифровым микроскопами при рассматривании биологических объектов;</w:t>
      </w:r>
    </w:p>
    <w:p w:rsidR="00CE04F4" w:rsidRDefault="008178F7">
      <w:pPr>
        <w:pStyle w:val="a3"/>
        <w:ind w:right="567"/>
      </w:pPr>
      <w: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w:t>
      </w:r>
      <w:r>
        <w:rPr>
          <w:spacing w:val="-2"/>
        </w:rPr>
        <w:t>деятельности;</w:t>
      </w:r>
    </w:p>
    <w:p w:rsidR="00CE04F4" w:rsidRDefault="008178F7">
      <w:pPr>
        <w:pStyle w:val="a3"/>
        <w:spacing w:line="237" w:lineRule="auto"/>
        <w:ind w:right="568"/>
      </w:pPr>
      <w:r>
        <w:t>использовать при выполнении учебных заданий научно-популярную литературу по биологии, справочные материалы, ресурсы Интернета;</w:t>
      </w:r>
    </w:p>
    <w:p w:rsidR="00CE04F4" w:rsidRDefault="008178F7">
      <w:pPr>
        <w:pStyle w:val="a3"/>
        <w:spacing w:line="237" w:lineRule="auto"/>
        <w:ind w:right="565"/>
      </w:pPr>
      <w:r>
        <w:t>создавать письменные и устные сообщения, грамотно используя понятийный аппарат изучаемого раздела биологии.</w:t>
      </w:r>
    </w:p>
    <w:p w:rsidR="00CE04F4" w:rsidRDefault="008178F7" w:rsidP="00492A9C">
      <w:pPr>
        <w:pStyle w:val="Heading3"/>
        <w:numPr>
          <w:ilvl w:val="0"/>
          <w:numId w:val="45"/>
        </w:numPr>
        <w:tabs>
          <w:tab w:val="left" w:pos="1173"/>
        </w:tabs>
        <w:spacing w:line="272" w:lineRule="exact"/>
        <w:ind w:hanging="182"/>
        <w:jc w:val="both"/>
      </w:pPr>
      <w:r>
        <w:rPr>
          <w:spacing w:val="-2"/>
        </w:rPr>
        <w:t>класс:</w:t>
      </w:r>
    </w:p>
    <w:p w:rsidR="00CE04F4" w:rsidRDefault="008178F7">
      <w:pPr>
        <w:pStyle w:val="a3"/>
        <w:spacing w:line="242" w:lineRule="auto"/>
        <w:ind w:right="573"/>
      </w:pPr>
      <w:r>
        <w:t>характеризовать ботанику как биологическую науку, её разделы и связи с другими науками и техникой;</w:t>
      </w:r>
    </w:p>
    <w:p w:rsidR="00CE04F4" w:rsidRDefault="008178F7">
      <w:pPr>
        <w:pStyle w:val="a3"/>
        <w:ind w:right="564"/>
      </w:pPr>
      <w:r>
        <w:t>приводить примеры</w:t>
      </w:r>
      <w:r>
        <w:rPr>
          <w:spacing w:val="27"/>
        </w:rPr>
        <w:t xml:space="preserve"> </w:t>
      </w:r>
      <w:r>
        <w:t>вклада</w:t>
      </w:r>
      <w:r>
        <w:rPr>
          <w:spacing w:val="25"/>
        </w:rPr>
        <w:t xml:space="preserve"> </w:t>
      </w:r>
      <w:r>
        <w:t>российских (в</w:t>
      </w:r>
      <w:r>
        <w:rPr>
          <w:spacing w:val="27"/>
        </w:rPr>
        <w:t xml:space="preserve"> </w:t>
      </w:r>
      <w:r>
        <w:t>том числе</w:t>
      </w:r>
      <w:r>
        <w:rPr>
          <w:spacing w:val="25"/>
        </w:rPr>
        <w:t xml:space="preserve"> </w:t>
      </w:r>
      <w:r>
        <w:t>В. В.</w:t>
      </w:r>
      <w:r>
        <w:rPr>
          <w:spacing w:val="-4"/>
        </w:rPr>
        <w:t xml:space="preserve"> </w:t>
      </w:r>
      <w:r>
        <w:t>Докучаев,</w:t>
      </w:r>
      <w:r>
        <w:rPr>
          <w:spacing w:val="28"/>
        </w:rPr>
        <w:t xml:space="preserve"> </w:t>
      </w:r>
      <w:r>
        <w:t>К. А. Тимирязев,</w:t>
      </w:r>
      <w:r>
        <w:rPr>
          <w:spacing w:val="23"/>
        </w:rPr>
        <w:t xml:space="preserve"> </w:t>
      </w:r>
      <w:r>
        <w:t xml:space="preserve">С. Г. Навашин) и зарубежных учёных (в том числе Р. Гук, М. Мальпиги) в развитие наук о </w:t>
      </w:r>
      <w:r>
        <w:rPr>
          <w:spacing w:val="-2"/>
        </w:rPr>
        <w:t>растениях;</w:t>
      </w:r>
    </w:p>
    <w:p w:rsidR="00CE04F4" w:rsidRDefault="008178F7">
      <w:pPr>
        <w:pStyle w:val="a3"/>
        <w:ind w:right="562"/>
      </w:pPr>
      <w:r>
        <w:t>применять биологические термины и понятия (в том числе: ботаника, растительная</w:t>
      </w:r>
      <w:r>
        <w:rPr>
          <w:spacing w:val="40"/>
        </w:rPr>
        <w:t xml:space="preserve"> </w:t>
      </w:r>
      <w:r>
        <w:t>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CE04F4" w:rsidRDefault="008178F7">
      <w:pPr>
        <w:pStyle w:val="a3"/>
        <w:ind w:right="560"/>
      </w:pPr>
      <w: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CE04F4" w:rsidRDefault="008178F7">
      <w:pPr>
        <w:pStyle w:val="a3"/>
        <w:spacing w:line="237" w:lineRule="auto"/>
        <w:ind w:right="579"/>
      </w:pPr>
      <w: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CE04F4" w:rsidRDefault="008178F7">
      <w:pPr>
        <w:pStyle w:val="a3"/>
        <w:spacing w:line="237" w:lineRule="auto"/>
        <w:ind w:right="570"/>
      </w:pPr>
      <w: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CE04F4" w:rsidRDefault="008178F7">
      <w:pPr>
        <w:pStyle w:val="a3"/>
        <w:spacing w:line="275" w:lineRule="exact"/>
        <w:ind w:left="991" w:firstLine="0"/>
      </w:pPr>
      <w:r>
        <w:t>сравнивать</w:t>
      </w:r>
      <w:r>
        <w:rPr>
          <w:spacing w:val="-5"/>
        </w:rPr>
        <w:t xml:space="preserve"> </w:t>
      </w:r>
      <w:r>
        <w:t>растительные</w:t>
      </w:r>
      <w:r>
        <w:rPr>
          <w:spacing w:val="-5"/>
        </w:rPr>
        <w:t xml:space="preserve"> </w:t>
      </w:r>
      <w:r>
        <w:t>ткани</w:t>
      </w:r>
      <w:r>
        <w:rPr>
          <w:spacing w:val="-3"/>
        </w:rPr>
        <w:t xml:space="preserve"> </w:t>
      </w:r>
      <w:r>
        <w:t>и</w:t>
      </w:r>
      <w:r>
        <w:rPr>
          <w:spacing w:val="-4"/>
        </w:rPr>
        <w:t xml:space="preserve"> </w:t>
      </w:r>
      <w:r>
        <w:t>органы</w:t>
      </w:r>
      <w:r>
        <w:rPr>
          <w:spacing w:val="-2"/>
        </w:rPr>
        <w:t xml:space="preserve"> </w:t>
      </w:r>
      <w:r>
        <w:t>растений</w:t>
      </w:r>
      <w:r>
        <w:rPr>
          <w:spacing w:val="-3"/>
        </w:rPr>
        <w:t xml:space="preserve"> </w:t>
      </w:r>
      <w:r>
        <w:t>между</w:t>
      </w:r>
      <w:r>
        <w:rPr>
          <w:spacing w:val="-9"/>
        </w:rPr>
        <w:t xml:space="preserve"> </w:t>
      </w:r>
      <w:r>
        <w:rPr>
          <w:spacing w:val="-2"/>
        </w:rPr>
        <w:t>собой;</w:t>
      </w:r>
    </w:p>
    <w:p w:rsidR="00CE04F4" w:rsidRDefault="008178F7">
      <w:pPr>
        <w:pStyle w:val="a3"/>
        <w:ind w:right="562"/>
      </w:pPr>
      <w:r>
        <w:t>выполнять</w:t>
      </w:r>
      <w:r>
        <w:rPr>
          <w:spacing w:val="-1"/>
        </w:rPr>
        <w:t xml:space="preserve"> </w:t>
      </w:r>
      <w:r>
        <w:t>практические</w:t>
      </w:r>
      <w:r>
        <w:rPr>
          <w:spacing w:val="-3"/>
        </w:rPr>
        <w:t xml:space="preserve"> </w:t>
      </w:r>
      <w:r>
        <w:t>и</w:t>
      </w:r>
      <w:r>
        <w:rPr>
          <w:spacing w:val="-5"/>
        </w:rPr>
        <w:t xml:space="preserve"> </w:t>
      </w:r>
      <w:r>
        <w:t>лабораторные</w:t>
      </w:r>
      <w:r>
        <w:rPr>
          <w:spacing w:val="-3"/>
        </w:rPr>
        <w:t xml:space="preserve"> </w:t>
      </w:r>
      <w:r>
        <w:t>работы</w:t>
      </w:r>
      <w:r>
        <w:rPr>
          <w:spacing w:val="-1"/>
        </w:rPr>
        <w:t xml:space="preserve"> </w:t>
      </w:r>
      <w:r>
        <w:t>по</w:t>
      </w:r>
      <w:r>
        <w:rPr>
          <w:spacing w:val="-2"/>
        </w:rPr>
        <w:t xml:space="preserve"> </w:t>
      </w:r>
      <w:r>
        <w:t>морфологии</w:t>
      </w:r>
      <w:r>
        <w:rPr>
          <w:spacing w:val="-5"/>
        </w:rPr>
        <w:t xml:space="preserve"> </w:t>
      </w:r>
      <w:r>
        <w:t>и</w:t>
      </w:r>
      <w:r>
        <w:rPr>
          <w:spacing w:val="-5"/>
        </w:rPr>
        <w:t xml:space="preserve"> </w:t>
      </w:r>
      <w:r>
        <w:t>физиологии</w:t>
      </w:r>
      <w:r>
        <w:rPr>
          <w:spacing w:val="-1"/>
        </w:rPr>
        <w:t xml:space="preserve"> </w:t>
      </w:r>
      <w:r>
        <w:t>растений,</w:t>
      </w:r>
      <w:r>
        <w:rPr>
          <w:spacing w:val="-4"/>
        </w:rPr>
        <w:t xml:space="preserve"> </w:t>
      </w:r>
      <w:r>
        <w:t>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E04F4" w:rsidRDefault="008178F7">
      <w:pPr>
        <w:pStyle w:val="a3"/>
        <w:ind w:right="564"/>
      </w:pPr>
      <w: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w:t>
      </w:r>
      <w:r>
        <w:rPr>
          <w:spacing w:val="80"/>
          <w:w w:val="150"/>
        </w:rPr>
        <w:t xml:space="preserve"> </w:t>
      </w:r>
      <w:r>
        <w:t>размножения;</w:t>
      </w:r>
      <w:r>
        <w:rPr>
          <w:spacing w:val="80"/>
        </w:rPr>
        <w:t xml:space="preserve"> </w:t>
      </w:r>
      <w:r>
        <w:t>семенное</w:t>
      </w:r>
      <w:r>
        <w:rPr>
          <w:spacing w:val="80"/>
          <w:w w:val="150"/>
        </w:rPr>
        <w:t xml:space="preserve"> </w:t>
      </w:r>
      <w:r>
        <w:t>размножение</w:t>
      </w:r>
      <w:r>
        <w:rPr>
          <w:spacing w:val="80"/>
          <w:w w:val="150"/>
        </w:rPr>
        <w:t xml:space="preserve"> </w:t>
      </w:r>
      <w:r>
        <w:t>(на</w:t>
      </w:r>
      <w:r>
        <w:rPr>
          <w:spacing w:val="80"/>
          <w:w w:val="150"/>
        </w:rPr>
        <w:t xml:space="preserve"> </w:t>
      </w:r>
      <w:r>
        <w:t>примере</w:t>
      </w:r>
      <w:r>
        <w:rPr>
          <w:spacing w:val="80"/>
          <w:w w:val="150"/>
        </w:rPr>
        <w:t xml:space="preserve"> </w:t>
      </w:r>
      <w:r>
        <w:t>покрытосеменных,</w:t>
      </w:r>
      <w:r>
        <w:rPr>
          <w:spacing w:val="80"/>
          <w:w w:val="150"/>
        </w:rPr>
        <w:t xml:space="preserve"> </w:t>
      </w:r>
      <w:r>
        <w:t>или</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line="275" w:lineRule="exact"/>
        <w:ind w:firstLine="0"/>
        <w:jc w:val="left"/>
      </w:pPr>
      <w:r>
        <w:rPr>
          <w:spacing w:val="-2"/>
        </w:rPr>
        <w:t>цветковых);</w:t>
      </w:r>
    </w:p>
    <w:p w:rsidR="00CE04F4" w:rsidRDefault="008178F7">
      <w:pPr>
        <w:pStyle w:val="a3"/>
        <w:spacing w:line="242" w:lineRule="auto"/>
        <w:ind w:right="567"/>
      </w:pPr>
      <w:r>
        <w:t>выявлять причинно-следственные связи между строением и функциями тканей и органов растений, строением и жизнедеятельностью растений;</w:t>
      </w:r>
    </w:p>
    <w:p w:rsidR="00CE04F4" w:rsidRDefault="008178F7">
      <w:pPr>
        <w:pStyle w:val="a3"/>
        <w:spacing w:line="271" w:lineRule="exact"/>
        <w:ind w:left="991" w:firstLine="0"/>
      </w:pPr>
      <w:r>
        <w:t>классифицировать</w:t>
      </w:r>
      <w:r>
        <w:rPr>
          <w:spacing w:val="-6"/>
        </w:rPr>
        <w:t xml:space="preserve"> </w:t>
      </w:r>
      <w:r>
        <w:t>растения</w:t>
      </w:r>
      <w:r>
        <w:rPr>
          <w:spacing w:val="-6"/>
        </w:rPr>
        <w:t xml:space="preserve"> </w:t>
      </w:r>
      <w:r>
        <w:t>и их</w:t>
      </w:r>
      <w:r>
        <w:rPr>
          <w:spacing w:val="-6"/>
        </w:rPr>
        <w:t xml:space="preserve"> </w:t>
      </w:r>
      <w:r>
        <w:t>части</w:t>
      </w:r>
      <w:r>
        <w:rPr>
          <w:spacing w:val="-4"/>
        </w:rPr>
        <w:t xml:space="preserve"> </w:t>
      </w:r>
      <w:r>
        <w:t>по</w:t>
      </w:r>
      <w:r>
        <w:rPr>
          <w:spacing w:val="3"/>
        </w:rPr>
        <w:t xml:space="preserve"> </w:t>
      </w:r>
      <w:r>
        <w:t>разным</w:t>
      </w:r>
      <w:r>
        <w:rPr>
          <w:spacing w:val="-3"/>
        </w:rPr>
        <w:t xml:space="preserve"> </w:t>
      </w:r>
      <w:r>
        <w:rPr>
          <w:spacing w:val="-2"/>
        </w:rPr>
        <w:t>основаниям;</w:t>
      </w:r>
    </w:p>
    <w:p w:rsidR="00CE04F4" w:rsidRDefault="008178F7">
      <w:pPr>
        <w:pStyle w:val="a3"/>
        <w:spacing w:before="1"/>
        <w:ind w:right="570"/>
      </w:pPr>
      <w:r>
        <w:t>объяснять роль растений в природе и</w:t>
      </w:r>
      <w:r>
        <w:rPr>
          <w:spacing w:val="-5"/>
        </w:rPr>
        <w:t xml:space="preserve"> </w:t>
      </w:r>
      <w:r>
        <w:t>жизни человека:</w:t>
      </w:r>
      <w:r>
        <w:rPr>
          <w:spacing w:val="-1"/>
        </w:rPr>
        <w:t xml:space="preserve"> </w:t>
      </w:r>
      <w:r>
        <w:t>значение</w:t>
      </w:r>
      <w:r>
        <w:rPr>
          <w:spacing w:val="-2"/>
        </w:rPr>
        <w:t xml:space="preserve"> </w:t>
      </w:r>
      <w:r>
        <w:t>фотосинтеза</w:t>
      </w:r>
      <w:r>
        <w:rPr>
          <w:spacing w:val="-7"/>
        </w:rPr>
        <w:t xml:space="preserve"> </w:t>
      </w:r>
      <w:r>
        <w:t>в природе</w:t>
      </w:r>
      <w:r>
        <w:rPr>
          <w:spacing w:val="-2"/>
        </w:rPr>
        <w:t xml:space="preserve"> </w:t>
      </w:r>
      <w:r>
        <w:t>и в жизни человека; биологическое и хозяйственное значение видоизменённых побегов; хозяйственное значение вегетативного размножения;</w:t>
      </w:r>
    </w:p>
    <w:p w:rsidR="00CE04F4" w:rsidRDefault="008178F7">
      <w:pPr>
        <w:pStyle w:val="a3"/>
        <w:spacing w:line="242" w:lineRule="auto"/>
        <w:ind w:left="991" w:right="574" w:firstLine="0"/>
      </w:pPr>
      <w:r>
        <w:t>применять полученные знания для выращивания и размножения культурных растений; использовать</w:t>
      </w:r>
      <w:r>
        <w:rPr>
          <w:spacing w:val="80"/>
          <w:w w:val="150"/>
        </w:rPr>
        <w:t xml:space="preserve"> </w:t>
      </w:r>
      <w:r>
        <w:t>методы</w:t>
      </w:r>
      <w:r>
        <w:rPr>
          <w:spacing w:val="80"/>
          <w:w w:val="150"/>
        </w:rPr>
        <w:t xml:space="preserve"> </w:t>
      </w:r>
      <w:r>
        <w:t>биологии:</w:t>
      </w:r>
      <w:r>
        <w:rPr>
          <w:spacing w:val="80"/>
          <w:w w:val="150"/>
        </w:rPr>
        <w:t xml:space="preserve"> </w:t>
      </w:r>
      <w:r>
        <w:t>проводить</w:t>
      </w:r>
      <w:r>
        <w:rPr>
          <w:spacing w:val="80"/>
          <w:w w:val="150"/>
        </w:rPr>
        <w:t xml:space="preserve"> </w:t>
      </w:r>
      <w:r>
        <w:t>наблюдения</w:t>
      </w:r>
      <w:r>
        <w:rPr>
          <w:spacing w:val="80"/>
          <w:w w:val="150"/>
        </w:rPr>
        <w:t xml:space="preserve"> </w:t>
      </w:r>
      <w:r>
        <w:t>за</w:t>
      </w:r>
      <w:r>
        <w:rPr>
          <w:spacing w:val="80"/>
          <w:w w:val="150"/>
        </w:rPr>
        <w:t xml:space="preserve"> </w:t>
      </w:r>
      <w:r>
        <w:t>растениями,</w:t>
      </w:r>
      <w:r>
        <w:rPr>
          <w:spacing w:val="80"/>
          <w:w w:val="150"/>
        </w:rPr>
        <w:t xml:space="preserve"> </w:t>
      </w:r>
      <w:r>
        <w:t>описывать</w:t>
      </w:r>
    </w:p>
    <w:p w:rsidR="00CE04F4" w:rsidRDefault="008178F7">
      <w:pPr>
        <w:pStyle w:val="a3"/>
        <w:spacing w:line="271" w:lineRule="exact"/>
        <w:ind w:firstLine="0"/>
      </w:pPr>
      <w:r>
        <w:t>растения</w:t>
      </w:r>
      <w:r>
        <w:rPr>
          <w:spacing w:val="-4"/>
        </w:rPr>
        <w:t xml:space="preserve"> </w:t>
      </w:r>
      <w:r>
        <w:t>и</w:t>
      </w:r>
      <w:r>
        <w:rPr>
          <w:spacing w:val="-6"/>
        </w:rPr>
        <w:t xml:space="preserve"> </w:t>
      </w:r>
      <w:r>
        <w:t>их</w:t>
      </w:r>
      <w:r>
        <w:rPr>
          <w:spacing w:val="-6"/>
        </w:rPr>
        <w:t xml:space="preserve"> </w:t>
      </w:r>
      <w:r>
        <w:t>части, ставить простейшие</w:t>
      </w:r>
      <w:r>
        <w:rPr>
          <w:spacing w:val="-8"/>
        </w:rPr>
        <w:t xml:space="preserve"> </w:t>
      </w:r>
      <w:r>
        <w:t>биологические</w:t>
      </w:r>
      <w:r>
        <w:rPr>
          <w:spacing w:val="-2"/>
        </w:rPr>
        <w:t xml:space="preserve"> </w:t>
      </w:r>
      <w:r>
        <w:t>опыты</w:t>
      </w:r>
      <w:r>
        <w:rPr>
          <w:spacing w:val="-1"/>
        </w:rPr>
        <w:t xml:space="preserve"> </w:t>
      </w:r>
      <w:r>
        <w:t>и</w:t>
      </w:r>
      <w:r>
        <w:rPr>
          <w:spacing w:val="-5"/>
        </w:rPr>
        <w:t xml:space="preserve"> </w:t>
      </w:r>
      <w:r>
        <w:rPr>
          <w:spacing w:val="-2"/>
        </w:rPr>
        <w:t>эксперименты;</w:t>
      </w:r>
    </w:p>
    <w:p w:rsidR="00CE04F4" w:rsidRDefault="008178F7">
      <w:pPr>
        <w:pStyle w:val="a3"/>
        <w:spacing w:before="1"/>
        <w:ind w:right="571"/>
      </w:pPr>
      <w: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w:t>
      </w:r>
      <w:r>
        <w:rPr>
          <w:spacing w:val="-2"/>
        </w:rPr>
        <w:t>деятельности;</w:t>
      </w:r>
    </w:p>
    <w:p w:rsidR="00CE04F4" w:rsidRDefault="008178F7">
      <w:pPr>
        <w:pStyle w:val="a3"/>
        <w:ind w:right="572"/>
      </w:pPr>
      <w:r>
        <w:t xml:space="preserve">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w:t>
      </w:r>
      <w:r>
        <w:rPr>
          <w:spacing w:val="-2"/>
        </w:rPr>
        <w:t>искусства;</w:t>
      </w:r>
    </w:p>
    <w:p w:rsidR="00CE04F4" w:rsidRDefault="008178F7">
      <w:pPr>
        <w:pStyle w:val="a3"/>
        <w:spacing w:before="1"/>
        <w:ind w:right="567"/>
      </w:pPr>
      <w: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CE04F4" w:rsidRDefault="008178F7">
      <w:pPr>
        <w:pStyle w:val="a3"/>
        <w:spacing w:line="242" w:lineRule="auto"/>
        <w:ind w:right="573"/>
      </w:pPr>
      <w:r>
        <w:t>создавать письменные и устные сообщения, грамотно используя понятийный аппарат изучаемого раздела биологии.</w:t>
      </w:r>
    </w:p>
    <w:p w:rsidR="00CE04F4" w:rsidRDefault="008178F7" w:rsidP="00492A9C">
      <w:pPr>
        <w:pStyle w:val="Heading3"/>
        <w:numPr>
          <w:ilvl w:val="0"/>
          <w:numId w:val="45"/>
        </w:numPr>
        <w:tabs>
          <w:tab w:val="left" w:pos="1173"/>
        </w:tabs>
        <w:spacing w:line="274" w:lineRule="exact"/>
        <w:ind w:hanging="182"/>
        <w:jc w:val="both"/>
      </w:pPr>
      <w:r>
        <w:rPr>
          <w:spacing w:val="-2"/>
        </w:rPr>
        <w:t>класс:</w:t>
      </w:r>
    </w:p>
    <w:p w:rsidR="00CE04F4" w:rsidRDefault="008178F7">
      <w:pPr>
        <w:pStyle w:val="a3"/>
        <w:ind w:right="569"/>
      </w:pPr>
      <w:r>
        <w:t xml:space="preserve">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w:t>
      </w:r>
      <w:r>
        <w:rPr>
          <w:spacing w:val="-2"/>
        </w:rPr>
        <w:t>цветковые);</w:t>
      </w:r>
    </w:p>
    <w:p w:rsidR="00CE04F4" w:rsidRDefault="008178F7">
      <w:pPr>
        <w:pStyle w:val="a3"/>
        <w:ind w:right="558"/>
      </w:pPr>
      <w:r>
        <w:t>приводить примеры вклада российских (в том числе Н. И. Вавилов, И.</w:t>
      </w:r>
      <w:r>
        <w:rPr>
          <w:spacing w:val="-3"/>
        </w:rPr>
        <w:t xml:space="preserve"> </w:t>
      </w:r>
      <w:r>
        <w:t>В. Мичурин) и зарубежных (в том числе К. Линней, Л.</w:t>
      </w:r>
      <w:r>
        <w:rPr>
          <w:spacing w:val="-1"/>
        </w:rPr>
        <w:t xml:space="preserve"> </w:t>
      </w:r>
      <w:r>
        <w:t>Пастер) учёных в развитие наук о растениях, грибах, лишайниках, бактериях;</w:t>
      </w:r>
    </w:p>
    <w:p w:rsidR="00CE04F4" w:rsidRDefault="008178F7">
      <w:pPr>
        <w:pStyle w:val="a3"/>
        <w:ind w:right="560"/>
      </w:pPr>
      <w: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w:t>
      </w:r>
      <w:r>
        <w:rPr>
          <w:spacing w:val="-4"/>
        </w:rPr>
        <w:t xml:space="preserve"> </w:t>
      </w:r>
      <w:r>
        <w:t>растений, среда</w:t>
      </w:r>
      <w:r>
        <w:rPr>
          <w:spacing w:val="-4"/>
        </w:rPr>
        <w:t xml:space="preserve"> </w:t>
      </w:r>
      <w:r>
        <w:t>обитания,</w:t>
      </w:r>
      <w:r>
        <w:rPr>
          <w:spacing w:val="-1"/>
        </w:rPr>
        <w:t xml:space="preserve"> </w:t>
      </w:r>
      <w:r>
        <w:t>растительное</w:t>
      </w:r>
      <w:r>
        <w:rPr>
          <w:spacing w:val="-4"/>
        </w:rPr>
        <w:t xml:space="preserve"> </w:t>
      </w:r>
      <w:r>
        <w:t>сообщество,</w:t>
      </w:r>
      <w:r>
        <w:rPr>
          <w:spacing w:val="-1"/>
        </w:rPr>
        <w:t xml:space="preserve"> </w:t>
      </w:r>
      <w:r>
        <w:t>высшие</w:t>
      </w:r>
      <w:r>
        <w:rPr>
          <w:spacing w:val="-4"/>
        </w:rPr>
        <w:t xml:space="preserve"> </w:t>
      </w:r>
      <w:r>
        <w:t>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CE04F4" w:rsidRDefault="008178F7">
      <w:pPr>
        <w:pStyle w:val="a3"/>
        <w:ind w:right="564"/>
      </w:pPr>
      <w: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CE04F4" w:rsidRDefault="008178F7">
      <w:pPr>
        <w:pStyle w:val="a3"/>
        <w:spacing w:line="242" w:lineRule="auto"/>
        <w:ind w:right="574"/>
      </w:pPr>
      <w:r>
        <w:t>выявлять признаки классов покрытосеменных или цветковых, семейств двудольных и однодольных растений;</w:t>
      </w:r>
    </w:p>
    <w:p w:rsidR="00CE04F4" w:rsidRDefault="008178F7">
      <w:pPr>
        <w:pStyle w:val="a3"/>
        <w:spacing w:line="242" w:lineRule="auto"/>
        <w:ind w:right="570"/>
      </w:pPr>
      <w: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CE04F4" w:rsidRDefault="008178F7">
      <w:pPr>
        <w:pStyle w:val="a3"/>
        <w:ind w:right="567"/>
      </w:pPr>
      <w: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E04F4" w:rsidRDefault="008178F7">
      <w:pPr>
        <w:pStyle w:val="a3"/>
        <w:spacing w:line="237" w:lineRule="auto"/>
        <w:ind w:right="570"/>
      </w:pPr>
      <w:r>
        <w:t>выделять существенные признаки строения и жизнедеятельности растений, бактерий, грибов, лишайников;</w:t>
      </w:r>
    </w:p>
    <w:p w:rsidR="00CE04F4" w:rsidRDefault="008178F7">
      <w:pPr>
        <w:pStyle w:val="a3"/>
        <w:spacing w:line="237" w:lineRule="auto"/>
        <w:ind w:right="573"/>
      </w:pPr>
      <w:r>
        <w:t>проводить описание и сравнивать между собой растения, грибы, лишайники, бактерии по заданному плану; делать выводы на основе сравнения;</w:t>
      </w:r>
    </w:p>
    <w:p w:rsidR="00CE04F4" w:rsidRDefault="008178F7">
      <w:pPr>
        <w:pStyle w:val="a3"/>
        <w:spacing w:line="237" w:lineRule="auto"/>
        <w:ind w:right="572"/>
      </w:pPr>
      <w:r>
        <w:t xml:space="preserve">описывать усложнение организации растений в ходе эволюции растительного мира на </w:t>
      </w:r>
      <w:r>
        <w:rPr>
          <w:spacing w:val="-2"/>
        </w:rPr>
        <w:t>Земле;</w:t>
      </w:r>
    </w:p>
    <w:p w:rsidR="00CE04F4" w:rsidRDefault="008178F7">
      <w:pPr>
        <w:pStyle w:val="a3"/>
        <w:spacing w:before="5" w:line="237" w:lineRule="auto"/>
        <w:ind w:right="569"/>
      </w:pPr>
      <w:r>
        <w:t>выявлять черты приспособленности растений к среде обитания, значение экологических факторов для растений;</w:t>
      </w:r>
    </w:p>
    <w:p w:rsidR="00CE04F4" w:rsidRDefault="008178F7">
      <w:pPr>
        <w:pStyle w:val="a3"/>
        <w:spacing w:before="6" w:line="237" w:lineRule="auto"/>
        <w:ind w:right="572"/>
      </w:pPr>
      <w: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CE04F4" w:rsidRDefault="00CE04F4">
      <w:pPr>
        <w:pStyle w:val="a3"/>
        <w:spacing w:line="237" w:lineRule="auto"/>
        <w:sectPr w:rsidR="00CE04F4">
          <w:pgSz w:w="11910" w:h="16840"/>
          <w:pgMar w:top="620" w:right="283" w:bottom="480" w:left="708" w:header="0" w:footer="292" w:gutter="0"/>
          <w:cols w:space="720"/>
        </w:sectPr>
      </w:pPr>
    </w:p>
    <w:p w:rsidR="00CE04F4" w:rsidRDefault="008178F7">
      <w:pPr>
        <w:pStyle w:val="a3"/>
        <w:spacing w:before="66" w:line="237" w:lineRule="auto"/>
        <w:ind w:right="568"/>
      </w:pPr>
      <w:r>
        <w:t>приводить примеры культурных растений и их значение в жизни человека; понимать причины и знать меры охраны растительного мира Земли;</w:t>
      </w:r>
    </w:p>
    <w:p w:rsidR="00CE04F4" w:rsidRDefault="008178F7">
      <w:pPr>
        <w:pStyle w:val="a3"/>
        <w:spacing w:before="6" w:line="237" w:lineRule="auto"/>
        <w:ind w:right="569"/>
      </w:pPr>
      <w: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CE04F4" w:rsidRDefault="008178F7">
      <w:pPr>
        <w:pStyle w:val="a3"/>
        <w:spacing w:before="3"/>
        <w:ind w:right="569"/>
      </w:pPr>
      <w: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CE04F4" w:rsidRDefault="008178F7">
      <w:pPr>
        <w:pStyle w:val="a3"/>
        <w:ind w:right="568"/>
      </w:pPr>
      <w:r>
        <w:t xml:space="preserve">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w:t>
      </w:r>
      <w:r>
        <w:rPr>
          <w:spacing w:val="-2"/>
        </w:rPr>
        <w:t>эксперименты;</w:t>
      </w:r>
    </w:p>
    <w:p w:rsidR="00CE04F4" w:rsidRDefault="008178F7">
      <w:pPr>
        <w:pStyle w:val="a3"/>
        <w:spacing w:before="1"/>
        <w:ind w:right="566"/>
      </w:pPr>
      <w: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w:t>
      </w:r>
      <w:r>
        <w:rPr>
          <w:spacing w:val="-2"/>
        </w:rPr>
        <w:t>деятельности;</w:t>
      </w:r>
    </w:p>
    <w:p w:rsidR="00CE04F4" w:rsidRDefault="008178F7">
      <w:pPr>
        <w:pStyle w:val="a3"/>
        <w:ind w:right="566"/>
      </w:pPr>
      <w:r>
        <w:t>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 в другую;</w:t>
      </w:r>
    </w:p>
    <w:p w:rsidR="00CE04F4" w:rsidRDefault="008178F7">
      <w:pPr>
        <w:pStyle w:val="a3"/>
        <w:ind w:right="573"/>
      </w:pPr>
      <w: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CE04F4" w:rsidRDefault="008178F7" w:rsidP="00492A9C">
      <w:pPr>
        <w:pStyle w:val="Heading3"/>
        <w:numPr>
          <w:ilvl w:val="0"/>
          <w:numId w:val="45"/>
        </w:numPr>
        <w:tabs>
          <w:tab w:val="left" w:pos="1173"/>
        </w:tabs>
        <w:spacing w:before="4"/>
        <w:ind w:hanging="182"/>
        <w:jc w:val="both"/>
      </w:pPr>
      <w:r>
        <w:rPr>
          <w:spacing w:val="-2"/>
        </w:rPr>
        <w:t>класс:</w:t>
      </w:r>
    </w:p>
    <w:p w:rsidR="00CE04F4" w:rsidRDefault="008178F7">
      <w:pPr>
        <w:pStyle w:val="a3"/>
        <w:spacing w:before="1" w:line="237" w:lineRule="auto"/>
        <w:ind w:right="566"/>
      </w:pPr>
      <w:r>
        <w:t>характеризовать зоологию как биологическую науку, её разделы и связь с другими науками и техникой;</w:t>
      </w:r>
    </w:p>
    <w:p w:rsidR="00CE04F4" w:rsidRDefault="008178F7">
      <w:pPr>
        <w:pStyle w:val="a3"/>
        <w:spacing w:before="3"/>
        <w:ind w:right="575"/>
      </w:pPr>
      <w:r>
        <w:t>характеризовать</w:t>
      </w:r>
      <w:r>
        <w:rPr>
          <w:spacing w:val="-6"/>
        </w:rPr>
        <w:t xml:space="preserve"> </w:t>
      </w:r>
      <w:r>
        <w:t>принципы</w:t>
      </w:r>
      <w:r>
        <w:rPr>
          <w:spacing w:val="-6"/>
        </w:rPr>
        <w:t xml:space="preserve"> </w:t>
      </w:r>
      <w:r>
        <w:t>классификации</w:t>
      </w:r>
      <w:r>
        <w:rPr>
          <w:spacing w:val="-3"/>
        </w:rPr>
        <w:t xml:space="preserve"> </w:t>
      </w:r>
      <w:r>
        <w:t>животных,</w:t>
      </w:r>
      <w:r>
        <w:rPr>
          <w:spacing w:val="-2"/>
        </w:rPr>
        <w:t xml:space="preserve"> </w:t>
      </w:r>
      <w:r>
        <w:t>вид</w:t>
      </w:r>
      <w:r>
        <w:rPr>
          <w:spacing w:val="-5"/>
        </w:rPr>
        <w:t xml:space="preserve"> </w:t>
      </w:r>
      <w:r>
        <w:t>как</w:t>
      </w:r>
      <w:r>
        <w:rPr>
          <w:spacing w:val="-5"/>
        </w:rPr>
        <w:t xml:space="preserve"> </w:t>
      </w:r>
      <w:r>
        <w:t>основную</w:t>
      </w:r>
      <w:r>
        <w:rPr>
          <w:spacing w:val="-5"/>
        </w:rPr>
        <w:t xml:space="preserve"> </w:t>
      </w:r>
      <w:r>
        <w:t>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CE04F4" w:rsidRDefault="008178F7">
      <w:pPr>
        <w:pStyle w:val="a3"/>
        <w:ind w:right="558"/>
      </w:pPr>
      <w:r>
        <w:t>приводить примеры вклада российских (в том числе А. О. Ковалевский, К.</w:t>
      </w:r>
      <w:r>
        <w:rPr>
          <w:spacing w:val="-1"/>
        </w:rPr>
        <w:t xml:space="preserve"> </w:t>
      </w:r>
      <w:r>
        <w:t>И.</w:t>
      </w:r>
      <w:r>
        <w:rPr>
          <w:spacing w:val="-4"/>
        </w:rPr>
        <w:t xml:space="preserve"> </w:t>
      </w:r>
      <w:r>
        <w:t>Скрябин) и зарубежных (в том числе А. Левенгук, Ж.</w:t>
      </w:r>
      <w:r>
        <w:rPr>
          <w:spacing w:val="-1"/>
        </w:rPr>
        <w:t xml:space="preserve"> </w:t>
      </w:r>
      <w:r>
        <w:t>Кювье, Э.</w:t>
      </w:r>
      <w:r>
        <w:rPr>
          <w:spacing w:val="-1"/>
        </w:rPr>
        <w:t xml:space="preserve"> </w:t>
      </w:r>
      <w:r>
        <w:t xml:space="preserve">Геккель) учёных в развитие наук о </w:t>
      </w:r>
      <w:r>
        <w:rPr>
          <w:spacing w:val="-2"/>
        </w:rPr>
        <w:t>животных;</w:t>
      </w:r>
    </w:p>
    <w:p w:rsidR="00CE04F4" w:rsidRDefault="008178F7">
      <w:pPr>
        <w:pStyle w:val="a3"/>
        <w:ind w:right="567"/>
      </w:pPr>
      <w:r>
        <w:t>применять биологические термины и понятия</w:t>
      </w:r>
      <w:r>
        <w:rPr>
          <w:spacing w:val="-2"/>
        </w:rPr>
        <w:t xml:space="preserve"> </w:t>
      </w:r>
      <w:r>
        <w:t>(в том числе: зоология, экология</w:t>
      </w:r>
      <w:r>
        <w:rPr>
          <w:spacing w:val="-2"/>
        </w:rPr>
        <w:t xml:space="preserve"> </w:t>
      </w:r>
      <w:r>
        <w:t>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CE04F4" w:rsidRDefault="008178F7">
      <w:pPr>
        <w:pStyle w:val="a3"/>
        <w:spacing w:before="3" w:line="237" w:lineRule="auto"/>
        <w:ind w:right="566"/>
      </w:pPr>
      <w:r>
        <w:t>раскрывать</w:t>
      </w:r>
      <w:r>
        <w:rPr>
          <w:spacing w:val="-5"/>
        </w:rPr>
        <w:t xml:space="preserve"> </w:t>
      </w:r>
      <w:r>
        <w:t>общие</w:t>
      </w:r>
      <w:r>
        <w:rPr>
          <w:spacing w:val="-8"/>
        </w:rPr>
        <w:t xml:space="preserve"> </w:t>
      </w:r>
      <w:r>
        <w:t>признаки</w:t>
      </w:r>
      <w:r>
        <w:rPr>
          <w:spacing w:val="-6"/>
        </w:rPr>
        <w:t xml:space="preserve"> </w:t>
      </w:r>
      <w:r>
        <w:t>животных, уровни</w:t>
      </w:r>
      <w:r>
        <w:rPr>
          <w:spacing w:val="-11"/>
        </w:rPr>
        <w:t xml:space="preserve"> </w:t>
      </w:r>
      <w:r>
        <w:t>организации животного</w:t>
      </w:r>
      <w:r>
        <w:rPr>
          <w:spacing w:val="-7"/>
        </w:rPr>
        <w:t xml:space="preserve"> </w:t>
      </w:r>
      <w:r>
        <w:t>организма:</w:t>
      </w:r>
      <w:r>
        <w:rPr>
          <w:spacing w:val="-2"/>
        </w:rPr>
        <w:t xml:space="preserve"> </w:t>
      </w:r>
      <w:r>
        <w:t>клетки, ткани, органы, системы органов, организм;</w:t>
      </w:r>
    </w:p>
    <w:p w:rsidR="00CE04F4" w:rsidRDefault="008178F7">
      <w:pPr>
        <w:pStyle w:val="a3"/>
        <w:spacing w:before="4" w:line="275" w:lineRule="exact"/>
        <w:ind w:left="991" w:firstLine="0"/>
      </w:pPr>
      <w:r>
        <w:t>сравнивать</w:t>
      </w:r>
      <w:r>
        <w:rPr>
          <w:spacing w:val="-5"/>
        </w:rPr>
        <w:t xml:space="preserve"> </w:t>
      </w:r>
      <w:r>
        <w:t>животные</w:t>
      </w:r>
      <w:r>
        <w:rPr>
          <w:spacing w:val="-6"/>
        </w:rPr>
        <w:t xml:space="preserve"> </w:t>
      </w:r>
      <w:r>
        <w:t>ткани</w:t>
      </w:r>
      <w:r>
        <w:rPr>
          <w:spacing w:val="-3"/>
        </w:rPr>
        <w:t xml:space="preserve"> </w:t>
      </w:r>
      <w:r>
        <w:t>и</w:t>
      </w:r>
      <w:r>
        <w:rPr>
          <w:spacing w:val="-4"/>
        </w:rPr>
        <w:t xml:space="preserve"> </w:t>
      </w:r>
      <w:r>
        <w:t>органы</w:t>
      </w:r>
      <w:r>
        <w:rPr>
          <w:spacing w:val="-2"/>
        </w:rPr>
        <w:t xml:space="preserve"> </w:t>
      </w:r>
      <w:r>
        <w:t>животных</w:t>
      </w:r>
      <w:r>
        <w:rPr>
          <w:spacing w:val="-5"/>
        </w:rPr>
        <w:t xml:space="preserve"> </w:t>
      </w:r>
      <w:r>
        <w:t>между</w:t>
      </w:r>
      <w:r>
        <w:rPr>
          <w:spacing w:val="-9"/>
        </w:rPr>
        <w:t xml:space="preserve"> </w:t>
      </w:r>
      <w:r>
        <w:rPr>
          <w:spacing w:val="-2"/>
        </w:rPr>
        <w:t>собой;</w:t>
      </w:r>
    </w:p>
    <w:p w:rsidR="00CE04F4" w:rsidRDefault="008178F7">
      <w:pPr>
        <w:pStyle w:val="a3"/>
        <w:ind w:right="568"/>
      </w:pPr>
      <w: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CE04F4" w:rsidRDefault="008178F7">
      <w:pPr>
        <w:pStyle w:val="a3"/>
        <w:spacing w:before="1"/>
        <w:ind w:right="572"/>
      </w:pPr>
      <w: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CE04F4" w:rsidRDefault="008178F7">
      <w:pPr>
        <w:pStyle w:val="a3"/>
        <w:spacing w:line="237" w:lineRule="auto"/>
        <w:ind w:right="566"/>
      </w:pPr>
      <w:r>
        <w:t>выявлять причинно-следственные связи между строением, жизнедеятельностью и средой обитания животных изучаемых систематических групп;</w:t>
      </w:r>
    </w:p>
    <w:p w:rsidR="00CE04F4" w:rsidRDefault="008178F7">
      <w:pPr>
        <w:pStyle w:val="a3"/>
        <w:spacing w:before="4"/>
        <w:ind w:right="560"/>
      </w:pPr>
      <w:r>
        <w:t xml:space="preserve">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w:t>
      </w:r>
      <w:r>
        <w:rPr>
          <w:spacing w:val="-2"/>
        </w:rPr>
        <w:t>изображениям;</w:t>
      </w:r>
    </w:p>
    <w:p w:rsidR="00CE04F4" w:rsidRDefault="008178F7">
      <w:pPr>
        <w:pStyle w:val="a3"/>
        <w:spacing w:line="242" w:lineRule="auto"/>
        <w:ind w:right="567"/>
      </w:pPr>
      <w:r>
        <w:t xml:space="preserve">выявлять признаки классов членистоногих и хордовых; отрядов насекомых и </w:t>
      </w:r>
      <w:r>
        <w:rPr>
          <w:spacing w:val="-2"/>
        </w:rPr>
        <w:t>млекопитающих;</w:t>
      </w:r>
    </w:p>
    <w:p w:rsidR="00CE04F4" w:rsidRDefault="008178F7">
      <w:pPr>
        <w:pStyle w:val="a3"/>
        <w:ind w:right="565"/>
      </w:pPr>
      <w: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E04F4" w:rsidRDefault="008178F7">
      <w:pPr>
        <w:pStyle w:val="a3"/>
        <w:ind w:left="991" w:firstLine="0"/>
      </w:pPr>
      <w:r>
        <w:t>сравнивать</w:t>
      </w:r>
      <w:r>
        <w:rPr>
          <w:spacing w:val="4"/>
        </w:rPr>
        <w:t xml:space="preserve"> </w:t>
      </w:r>
      <w:r>
        <w:t>представителей</w:t>
      </w:r>
      <w:r>
        <w:rPr>
          <w:spacing w:val="3"/>
        </w:rPr>
        <w:t xml:space="preserve"> </w:t>
      </w:r>
      <w:r>
        <w:t>отдельных</w:t>
      </w:r>
      <w:r>
        <w:rPr>
          <w:spacing w:val="2"/>
        </w:rPr>
        <w:t xml:space="preserve"> </w:t>
      </w:r>
      <w:r>
        <w:t>систематических</w:t>
      </w:r>
      <w:r>
        <w:rPr>
          <w:spacing w:val="2"/>
        </w:rPr>
        <w:t xml:space="preserve"> </w:t>
      </w:r>
      <w:r>
        <w:t>групп</w:t>
      </w:r>
      <w:r>
        <w:rPr>
          <w:spacing w:val="8"/>
        </w:rPr>
        <w:t xml:space="preserve"> </w:t>
      </w:r>
      <w:r>
        <w:t>животных</w:t>
      </w:r>
      <w:r>
        <w:rPr>
          <w:spacing w:val="2"/>
        </w:rPr>
        <w:t xml:space="preserve"> </w:t>
      </w:r>
      <w:r>
        <w:t>и</w:t>
      </w:r>
      <w:r>
        <w:rPr>
          <w:spacing w:val="8"/>
        </w:rPr>
        <w:t xml:space="preserve"> </w:t>
      </w:r>
      <w:r>
        <w:t>делать</w:t>
      </w:r>
      <w:r>
        <w:rPr>
          <w:spacing w:val="5"/>
        </w:rPr>
        <w:t xml:space="preserve"> </w:t>
      </w:r>
      <w:r>
        <w:rPr>
          <w:spacing w:val="-2"/>
        </w:rPr>
        <w:t>выводы</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line="275" w:lineRule="exact"/>
        <w:ind w:firstLine="0"/>
      </w:pPr>
      <w:r>
        <w:t>на</w:t>
      </w:r>
      <w:r>
        <w:rPr>
          <w:spacing w:val="-3"/>
        </w:rPr>
        <w:t xml:space="preserve"> </w:t>
      </w:r>
      <w:r>
        <w:t>основе</w:t>
      </w:r>
      <w:r>
        <w:rPr>
          <w:spacing w:val="4"/>
        </w:rPr>
        <w:t xml:space="preserve"> </w:t>
      </w:r>
      <w:r>
        <w:rPr>
          <w:spacing w:val="-2"/>
        </w:rPr>
        <w:t>сравнения;</w:t>
      </w:r>
    </w:p>
    <w:p w:rsidR="00CE04F4" w:rsidRDefault="008178F7">
      <w:pPr>
        <w:pStyle w:val="a3"/>
        <w:spacing w:line="275" w:lineRule="exact"/>
        <w:ind w:left="991" w:firstLine="0"/>
      </w:pPr>
      <w:r>
        <w:t>классифицировать</w:t>
      </w:r>
      <w:r>
        <w:rPr>
          <w:spacing w:val="-7"/>
        </w:rPr>
        <w:t xml:space="preserve"> </w:t>
      </w:r>
      <w:r>
        <w:t>животных</w:t>
      </w:r>
      <w:r>
        <w:rPr>
          <w:spacing w:val="-5"/>
        </w:rPr>
        <w:t xml:space="preserve"> </w:t>
      </w:r>
      <w:r>
        <w:t>на</w:t>
      </w:r>
      <w:r>
        <w:rPr>
          <w:spacing w:val="-7"/>
        </w:rPr>
        <w:t xml:space="preserve"> </w:t>
      </w:r>
      <w:r>
        <w:t>основании</w:t>
      </w:r>
      <w:r>
        <w:rPr>
          <w:spacing w:val="-5"/>
        </w:rPr>
        <w:t xml:space="preserve"> </w:t>
      </w:r>
      <w:r>
        <w:t>особенностей</w:t>
      </w:r>
      <w:r>
        <w:rPr>
          <w:spacing w:val="-1"/>
        </w:rPr>
        <w:t xml:space="preserve"> </w:t>
      </w:r>
      <w:r>
        <w:rPr>
          <w:spacing w:val="-2"/>
        </w:rPr>
        <w:t>строения;</w:t>
      </w:r>
    </w:p>
    <w:p w:rsidR="00CE04F4" w:rsidRDefault="008178F7">
      <w:pPr>
        <w:pStyle w:val="a3"/>
        <w:spacing w:before="5" w:line="237" w:lineRule="auto"/>
        <w:ind w:right="572"/>
      </w:pPr>
      <w:r>
        <w:t>описывать усложнение организации животных в ходе эволюции животного мира на</w:t>
      </w:r>
      <w:r>
        <w:rPr>
          <w:spacing w:val="80"/>
        </w:rPr>
        <w:t xml:space="preserve"> </w:t>
      </w:r>
      <w:r>
        <w:rPr>
          <w:spacing w:val="-2"/>
        </w:rPr>
        <w:t>Земле;</w:t>
      </w:r>
    </w:p>
    <w:p w:rsidR="00CE04F4" w:rsidRDefault="008178F7">
      <w:pPr>
        <w:pStyle w:val="a3"/>
        <w:spacing w:before="5" w:line="237" w:lineRule="auto"/>
        <w:ind w:right="572"/>
      </w:pPr>
      <w:r>
        <w:t>выявлять черты приспособленности животных к среде обитания, значение экологических факторов для животных;</w:t>
      </w:r>
    </w:p>
    <w:p w:rsidR="00CE04F4" w:rsidRDefault="008178F7">
      <w:pPr>
        <w:pStyle w:val="a3"/>
        <w:spacing w:before="4" w:line="275" w:lineRule="exact"/>
        <w:ind w:left="991" w:firstLine="0"/>
      </w:pPr>
      <w:r>
        <w:t>выявлять</w:t>
      </w:r>
      <w:r>
        <w:rPr>
          <w:spacing w:val="-7"/>
        </w:rPr>
        <w:t xml:space="preserve"> </w:t>
      </w:r>
      <w:r>
        <w:t>взаимосвязи</w:t>
      </w:r>
      <w:r>
        <w:rPr>
          <w:spacing w:val="-5"/>
        </w:rPr>
        <w:t xml:space="preserve"> </w:t>
      </w:r>
      <w:r>
        <w:t>животных</w:t>
      </w:r>
      <w:r>
        <w:rPr>
          <w:spacing w:val="-5"/>
        </w:rPr>
        <w:t xml:space="preserve"> </w:t>
      </w:r>
      <w:r>
        <w:t>в</w:t>
      </w:r>
      <w:r>
        <w:rPr>
          <w:spacing w:val="-4"/>
        </w:rPr>
        <w:t xml:space="preserve"> </w:t>
      </w:r>
      <w:r>
        <w:t>природных</w:t>
      </w:r>
      <w:r>
        <w:rPr>
          <w:spacing w:val="-10"/>
        </w:rPr>
        <w:t xml:space="preserve"> </w:t>
      </w:r>
      <w:r>
        <w:t>сообществах,</w:t>
      </w:r>
      <w:r>
        <w:rPr>
          <w:spacing w:val="1"/>
        </w:rPr>
        <w:t xml:space="preserve"> </w:t>
      </w:r>
      <w:r>
        <w:t>цепи</w:t>
      </w:r>
      <w:r>
        <w:rPr>
          <w:spacing w:val="-4"/>
        </w:rPr>
        <w:t xml:space="preserve"> </w:t>
      </w:r>
      <w:r>
        <w:rPr>
          <w:spacing w:val="-2"/>
        </w:rPr>
        <w:t>питания;</w:t>
      </w:r>
    </w:p>
    <w:p w:rsidR="00CE04F4" w:rsidRDefault="008178F7">
      <w:pPr>
        <w:pStyle w:val="a3"/>
        <w:spacing w:line="242" w:lineRule="auto"/>
        <w:ind w:right="569"/>
      </w:pPr>
      <w:r>
        <w:t>устанавливать взаимосвязи животных с растениями, грибами, лишайниками и бактериями в природных сообществах;</w:t>
      </w:r>
    </w:p>
    <w:p w:rsidR="00CE04F4" w:rsidRDefault="008178F7">
      <w:pPr>
        <w:pStyle w:val="a3"/>
        <w:spacing w:line="242" w:lineRule="auto"/>
        <w:ind w:right="558"/>
      </w:pPr>
      <w:r>
        <w:t>характеризовать животных природных зон Земли, основные закономерности распространения животных по планете;</w:t>
      </w:r>
    </w:p>
    <w:p w:rsidR="00CE04F4" w:rsidRDefault="008178F7">
      <w:pPr>
        <w:pStyle w:val="a3"/>
        <w:spacing w:line="271" w:lineRule="exact"/>
        <w:ind w:left="991" w:firstLine="0"/>
      </w:pPr>
      <w:r>
        <w:t>раскрывать</w:t>
      </w:r>
      <w:r>
        <w:rPr>
          <w:spacing w:val="-1"/>
        </w:rPr>
        <w:t xml:space="preserve"> </w:t>
      </w:r>
      <w:r>
        <w:t>роль</w:t>
      </w:r>
      <w:r>
        <w:rPr>
          <w:spacing w:val="-5"/>
        </w:rPr>
        <w:t xml:space="preserve"> </w:t>
      </w:r>
      <w:r>
        <w:t>животных</w:t>
      </w:r>
      <w:r>
        <w:rPr>
          <w:spacing w:val="-6"/>
        </w:rPr>
        <w:t xml:space="preserve"> </w:t>
      </w:r>
      <w:r>
        <w:t>в</w:t>
      </w:r>
      <w:r>
        <w:rPr>
          <w:spacing w:val="-4"/>
        </w:rPr>
        <w:t xml:space="preserve"> </w:t>
      </w:r>
      <w:r>
        <w:t>природных</w:t>
      </w:r>
      <w:r>
        <w:rPr>
          <w:spacing w:val="-5"/>
        </w:rPr>
        <w:t xml:space="preserve"> </w:t>
      </w:r>
      <w:r>
        <w:rPr>
          <w:spacing w:val="-2"/>
        </w:rPr>
        <w:t>сообществах;</w:t>
      </w:r>
    </w:p>
    <w:p w:rsidR="00CE04F4" w:rsidRDefault="008178F7">
      <w:pPr>
        <w:pStyle w:val="a3"/>
        <w:ind w:right="568"/>
      </w:pPr>
      <w: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CE04F4" w:rsidRDefault="008178F7">
      <w:pPr>
        <w:pStyle w:val="a3"/>
        <w:spacing w:line="274" w:lineRule="exact"/>
        <w:ind w:left="991" w:firstLine="0"/>
      </w:pPr>
      <w:r>
        <w:t>понимать</w:t>
      </w:r>
      <w:r>
        <w:rPr>
          <w:spacing w:val="-4"/>
        </w:rPr>
        <w:t xml:space="preserve"> </w:t>
      </w:r>
      <w:r>
        <w:t>причины</w:t>
      </w:r>
      <w:r>
        <w:rPr>
          <w:spacing w:val="-4"/>
        </w:rPr>
        <w:t xml:space="preserve"> </w:t>
      </w:r>
      <w:r>
        <w:t>и</w:t>
      </w:r>
      <w:r>
        <w:rPr>
          <w:spacing w:val="-4"/>
        </w:rPr>
        <w:t xml:space="preserve"> </w:t>
      </w:r>
      <w:r>
        <w:t>знать</w:t>
      </w:r>
      <w:r>
        <w:rPr>
          <w:spacing w:val="-4"/>
        </w:rPr>
        <w:t xml:space="preserve"> </w:t>
      </w:r>
      <w:r>
        <w:t>меры</w:t>
      </w:r>
      <w:r>
        <w:rPr>
          <w:spacing w:val="-8"/>
        </w:rPr>
        <w:t xml:space="preserve"> </w:t>
      </w:r>
      <w:r>
        <w:t>охраны животного</w:t>
      </w:r>
      <w:r>
        <w:rPr>
          <w:spacing w:val="-1"/>
        </w:rPr>
        <w:t xml:space="preserve"> </w:t>
      </w:r>
      <w:r>
        <w:t>мира</w:t>
      </w:r>
      <w:r>
        <w:rPr>
          <w:spacing w:val="-1"/>
        </w:rPr>
        <w:t xml:space="preserve"> </w:t>
      </w:r>
      <w:r>
        <w:rPr>
          <w:spacing w:val="-2"/>
        </w:rPr>
        <w:t>Земли;</w:t>
      </w:r>
    </w:p>
    <w:p w:rsidR="00CE04F4" w:rsidRDefault="008178F7">
      <w:pPr>
        <w:pStyle w:val="a3"/>
        <w:ind w:right="560"/>
      </w:pPr>
      <w: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rsidR="00CE04F4" w:rsidRDefault="008178F7">
      <w:pPr>
        <w:pStyle w:val="a3"/>
        <w:ind w:right="569"/>
      </w:pPr>
      <w:r>
        <w:t xml:space="preserve">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w:t>
      </w:r>
      <w:r>
        <w:rPr>
          <w:spacing w:val="-2"/>
        </w:rPr>
        <w:t>эксперименты;</w:t>
      </w:r>
    </w:p>
    <w:p w:rsidR="00CE04F4" w:rsidRDefault="008178F7">
      <w:pPr>
        <w:pStyle w:val="a3"/>
        <w:ind w:right="566"/>
      </w:pPr>
      <w: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w:t>
      </w:r>
      <w:r>
        <w:rPr>
          <w:spacing w:val="-2"/>
        </w:rPr>
        <w:t>деятельности;</w:t>
      </w:r>
    </w:p>
    <w:p w:rsidR="00CE04F4" w:rsidRDefault="008178F7">
      <w:pPr>
        <w:pStyle w:val="a3"/>
        <w:ind w:right="566"/>
      </w:pPr>
      <w:r>
        <w:t>владеть приёмами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CE04F4" w:rsidRDefault="008178F7">
      <w:pPr>
        <w:pStyle w:val="a3"/>
        <w:ind w:right="573"/>
      </w:pPr>
      <w: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CE04F4" w:rsidRDefault="008178F7" w:rsidP="00492A9C">
      <w:pPr>
        <w:pStyle w:val="Heading3"/>
        <w:numPr>
          <w:ilvl w:val="0"/>
          <w:numId w:val="45"/>
        </w:numPr>
        <w:tabs>
          <w:tab w:val="left" w:pos="1697"/>
        </w:tabs>
        <w:spacing w:before="3"/>
        <w:ind w:left="1697" w:hanging="706"/>
        <w:jc w:val="both"/>
      </w:pPr>
      <w:r>
        <w:rPr>
          <w:spacing w:val="-2"/>
        </w:rPr>
        <w:t>класс:</w:t>
      </w:r>
    </w:p>
    <w:p w:rsidR="00CE04F4" w:rsidRDefault="008178F7">
      <w:pPr>
        <w:pStyle w:val="a3"/>
        <w:spacing w:before="1" w:line="237" w:lineRule="auto"/>
        <w:ind w:right="571" w:firstLine="691"/>
      </w:pPr>
      <w:r>
        <w:t>характеризовать науки о человеке (антропология, анатомия, физиология, медицина, гигиена, экология человека, психология) и их связи с другими науками и техникой;</w:t>
      </w:r>
    </w:p>
    <w:p w:rsidR="00CE04F4" w:rsidRDefault="008178F7">
      <w:pPr>
        <w:pStyle w:val="a3"/>
        <w:spacing w:before="3"/>
        <w:ind w:right="560"/>
      </w:pPr>
      <w:r>
        <w:t>приводить доказательства отличия человека от животных и их родства (место человека в системе органического мира); взаимосвязи человека и окружающей среды (человеческие расы) и его приспособленности к различным экологическим факторам (адаптивные типы людей);</w:t>
      </w:r>
    </w:p>
    <w:p w:rsidR="00CE04F4" w:rsidRDefault="008178F7">
      <w:pPr>
        <w:pStyle w:val="a3"/>
        <w:ind w:right="558"/>
      </w:pPr>
      <w:r>
        <w:t>приводить</w:t>
      </w:r>
      <w:r>
        <w:rPr>
          <w:spacing w:val="80"/>
        </w:rPr>
        <w:t xml:space="preserve"> </w:t>
      </w:r>
      <w:r>
        <w:t>примеры</w:t>
      </w:r>
      <w:r>
        <w:rPr>
          <w:spacing w:val="80"/>
        </w:rPr>
        <w:t xml:space="preserve"> </w:t>
      </w:r>
      <w:r>
        <w:t>вклада</w:t>
      </w:r>
      <w:r>
        <w:rPr>
          <w:spacing w:val="80"/>
        </w:rPr>
        <w:t xml:space="preserve"> </w:t>
      </w:r>
      <w:r>
        <w:t>российских</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И.М.</w:t>
      </w:r>
      <w:r>
        <w:rPr>
          <w:spacing w:val="80"/>
        </w:rPr>
        <w:t xml:space="preserve"> </w:t>
      </w:r>
      <w:r>
        <w:t>Сеченов,</w:t>
      </w:r>
      <w:r>
        <w:rPr>
          <w:spacing w:val="80"/>
        </w:rPr>
        <w:t xml:space="preserve"> </w:t>
      </w:r>
      <w:r>
        <w:t>И.П. Павлов, И.И. Мечников, А.А. Ухтомский, П.К. Анохин) и зарубежных (У. Гарвей, К. Бернар, Л. Пастер, Ч.</w:t>
      </w:r>
      <w:r>
        <w:rPr>
          <w:spacing w:val="-3"/>
        </w:rPr>
        <w:t xml:space="preserve"> </w:t>
      </w:r>
      <w:r>
        <w:t>Дарвин) ученых в развитие представлений о происхождении, строении, жизнедеятельности, поведении, экологии человека;</w:t>
      </w:r>
    </w:p>
    <w:p w:rsidR="00CE04F4" w:rsidRDefault="008178F7">
      <w:pPr>
        <w:pStyle w:val="a3"/>
        <w:ind w:right="566"/>
      </w:pPr>
      <w:r>
        <w:t>использовать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организм человека, обмен веществ и превращение энергии, питание, дыхание, выделение, рост, развитие, движение, поведение, размножение, раздражимость,</w:t>
      </w:r>
      <w:r>
        <w:rPr>
          <w:spacing w:val="-1"/>
        </w:rPr>
        <w:t xml:space="preserve"> </w:t>
      </w:r>
      <w:r>
        <w:t>регуляция, научные методы</w:t>
      </w:r>
      <w:r>
        <w:rPr>
          <w:spacing w:val="-2"/>
        </w:rPr>
        <w:t xml:space="preserve"> </w:t>
      </w:r>
      <w:r>
        <w:t>познания)</w:t>
      </w:r>
      <w:r>
        <w:rPr>
          <w:spacing w:val="-2"/>
        </w:rPr>
        <w:t xml:space="preserve"> </w:t>
      </w:r>
      <w:r>
        <w:t>в</w:t>
      </w:r>
      <w:r>
        <w:rPr>
          <w:spacing w:val="-1"/>
        </w:rPr>
        <w:t xml:space="preserve"> </w:t>
      </w:r>
      <w:r>
        <w:t>соответствии</w:t>
      </w:r>
      <w:r>
        <w:rPr>
          <w:spacing w:val="-2"/>
        </w:rPr>
        <w:t xml:space="preserve"> </w:t>
      </w:r>
      <w:r>
        <w:t>с</w:t>
      </w:r>
      <w:r>
        <w:rPr>
          <w:spacing w:val="-3"/>
        </w:rPr>
        <w:t xml:space="preserve"> </w:t>
      </w:r>
      <w:r>
        <w:t>поставленной</w:t>
      </w:r>
      <w:r>
        <w:rPr>
          <w:spacing w:val="-2"/>
        </w:rPr>
        <w:t xml:space="preserve"> </w:t>
      </w:r>
      <w:r>
        <w:t>задачей и в контексте;</w:t>
      </w:r>
    </w:p>
    <w:p w:rsidR="00CE04F4" w:rsidRDefault="008178F7">
      <w:pPr>
        <w:pStyle w:val="a3"/>
        <w:ind w:right="571"/>
      </w:pPr>
      <w:r>
        <w:t>раскрывать общие признаки организма, уровни организации организма человека: клетки, ткани, органы, системы органов, организм человека; части тела человека: голова, шея, туловище, грудь, живот, верхние конечности, нижние конечности;</w:t>
      </w:r>
    </w:p>
    <w:p w:rsidR="00CE04F4" w:rsidRDefault="008178F7">
      <w:pPr>
        <w:pStyle w:val="a3"/>
        <w:spacing w:line="242" w:lineRule="auto"/>
        <w:ind w:right="570"/>
      </w:pPr>
      <w:r>
        <w:t>характеризовать положение человека в системе органического мира, его происхождение</w:t>
      </w:r>
      <w:r>
        <w:rPr>
          <w:spacing w:val="40"/>
        </w:rPr>
        <w:t xml:space="preserve"> </w:t>
      </w:r>
      <w:r>
        <w:t>от животных;</w:t>
      </w:r>
    </w:p>
    <w:p w:rsidR="00CE04F4" w:rsidRDefault="008178F7">
      <w:pPr>
        <w:pStyle w:val="a3"/>
        <w:spacing w:line="270" w:lineRule="exact"/>
        <w:ind w:left="991" w:firstLine="0"/>
      </w:pPr>
      <w:r>
        <w:t>сравнивать</w:t>
      </w:r>
      <w:r>
        <w:rPr>
          <w:spacing w:val="-6"/>
        </w:rPr>
        <w:t xml:space="preserve"> </w:t>
      </w:r>
      <w:r>
        <w:t>человеческие</w:t>
      </w:r>
      <w:r>
        <w:rPr>
          <w:spacing w:val="-1"/>
        </w:rPr>
        <w:t xml:space="preserve"> </w:t>
      </w:r>
      <w:r>
        <w:t>расы,</w:t>
      </w:r>
      <w:r>
        <w:rPr>
          <w:spacing w:val="-3"/>
        </w:rPr>
        <w:t xml:space="preserve"> </w:t>
      </w:r>
      <w:r>
        <w:t>их</w:t>
      </w:r>
      <w:r>
        <w:rPr>
          <w:spacing w:val="-5"/>
        </w:rPr>
        <w:t xml:space="preserve"> </w:t>
      </w:r>
      <w:r>
        <w:t>родство и</w:t>
      </w:r>
      <w:r>
        <w:rPr>
          <w:spacing w:val="1"/>
        </w:rPr>
        <w:t xml:space="preserve"> </w:t>
      </w:r>
      <w:r>
        <w:rPr>
          <w:spacing w:val="-2"/>
        </w:rPr>
        <w:t>происхождение;</w:t>
      </w:r>
    </w:p>
    <w:p w:rsidR="00CE04F4" w:rsidRDefault="008178F7">
      <w:pPr>
        <w:pStyle w:val="a3"/>
        <w:spacing w:before="2" w:line="237" w:lineRule="auto"/>
        <w:ind w:right="566"/>
      </w:pPr>
      <w:r>
        <w:t xml:space="preserve">объяснять нейрогуморальную регуляцию процессов жизнедеятельности организма </w:t>
      </w:r>
      <w:r>
        <w:rPr>
          <w:spacing w:val="-2"/>
        </w:rPr>
        <w:t>человека;</w:t>
      </w:r>
    </w:p>
    <w:p w:rsidR="00CE04F4" w:rsidRDefault="00CE04F4">
      <w:pPr>
        <w:pStyle w:val="a3"/>
        <w:spacing w:line="237" w:lineRule="auto"/>
        <w:sectPr w:rsidR="00CE04F4">
          <w:pgSz w:w="11910" w:h="16840"/>
          <w:pgMar w:top="620" w:right="283" w:bottom="480" w:left="708" w:header="0" w:footer="292" w:gutter="0"/>
          <w:cols w:space="720"/>
        </w:sectPr>
      </w:pPr>
    </w:p>
    <w:p w:rsidR="00CE04F4" w:rsidRDefault="008178F7">
      <w:pPr>
        <w:pStyle w:val="a3"/>
        <w:spacing w:before="64"/>
        <w:ind w:right="564"/>
      </w:pPr>
      <w:r>
        <w:t>характеризовать и сравнивать безусловные и условные рефлексы; наследственные и ненаследственные программы поведения;</w:t>
      </w:r>
      <w:r>
        <w:rPr>
          <w:spacing w:val="-2"/>
        </w:rPr>
        <w:t xml:space="preserve"> </w:t>
      </w:r>
      <w:r>
        <w:t>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w:t>
      </w:r>
      <w:r>
        <w:rPr>
          <w:spacing w:val="40"/>
        </w:rPr>
        <w:t xml:space="preserve"> </w:t>
      </w:r>
      <w:r>
        <w:t>приспособительных результатов;</w:t>
      </w:r>
    </w:p>
    <w:p w:rsidR="00CE04F4" w:rsidRDefault="008178F7">
      <w:pPr>
        <w:pStyle w:val="a3"/>
        <w:ind w:right="562"/>
      </w:pPr>
      <w: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 (при наличии возможности или проводить виртуальные лабораторные работы);</w:t>
      </w:r>
    </w:p>
    <w:p w:rsidR="00CE04F4" w:rsidRDefault="008178F7">
      <w:pPr>
        <w:pStyle w:val="a3"/>
        <w:spacing w:before="1"/>
        <w:ind w:right="569"/>
      </w:pPr>
      <w: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 (при наличии возможности или иметь представления);</w:t>
      </w:r>
    </w:p>
    <w:p w:rsidR="00CE04F4" w:rsidRDefault="008178F7" w:rsidP="00492A9C">
      <w:pPr>
        <w:pStyle w:val="Heading3"/>
        <w:numPr>
          <w:ilvl w:val="0"/>
          <w:numId w:val="45"/>
        </w:numPr>
        <w:tabs>
          <w:tab w:val="left" w:pos="1999"/>
        </w:tabs>
        <w:spacing w:before="3"/>
        <w:ind w:left="1999" w:hanging="302"/>
        <w:jc w:val="both"/>
      </w:pPr>
      <w:r>
        <w:rPr>
          <w:spacing w:val="-2"/>
        </w:rPr>
        <w:t>класс</w:t>
      </w:r>
    </w:p>
    <w:p w:rsidR="00CE04F4" w:rsidRDefault="008178F7">
      <w:pPr>
        <w:pStyle w:val="a3"/>
        <w:spacing w:before="1" w:line="237" w:lineRule="auto"/>
        <w:ind w:right="568"/>
      </w:pPr>
      <w:r>
        <w:t>различать биологически активные вещества (витамины, ферменты,</w:t>
      </w:r>
      <w:r>
        <w:rPr>
          <w:spacing w:val="-1"/>
        </w:rPr>
        <w:t xml:space="preserve"> </w:t>
      </w:r>
      <w:r>
        <w:t>гормоны), выявлять</w:t>
      </w:r>
      <w:r>
        <w:rPr>
          <w:spacing w:val="-2"/>
        </w:rPr>
        <w:t xml:space="preserve"> </w:t>
      </w:r>
      <w:r>
        <w:t>их роль в процессе обмена веществ и превращения энергии;</w:t>
      </w:r>
    </w:p>
    <w:p w:rsidR="00CE04F4" w:rsidRDefault="008178F7">
      <w:pPr>
        <w:pStyle w:val="a3"/>
        <w:spacing w:before="3"/>
        <w:ind w:right="559"/>
      </w:pPr>
      <w: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CE04F4" w:rsidRDefault="008178F7">
      <w:pPr>
        <w:pStyle w:val="a3"/>
        <w:ind w:right="570"/>
      </w:pPr>
      <w:r>
        <w:t>выявлять причинно-следственные</w:t>
      </w:r>
      <w:r>
        <w:rPr>
          <w:spacing w:val="-2"/>
        </w:rPr>
        <w:t xml:space="preserve"> </w:t>
      </w:r>
      <w:r>
        <w:t>связи между</w:t>
      </w:r>
      <w:r>
        <w:rPr>
          <w:spacing w:val="-6"/>
        </w:rPr>
        <w:t xml:space="preserve"> </w:t>
      </w:r>
      <w:r>
        <w:t>строением клеток,</w:t>
      </w:r>
      <w:r>
        <w:rPr>
          <w:spacing w:val="-4"/>
        </w:rPr>
        <w:t xml:space="preserve"> </w:t>
      </w:r>
      <w:r>
        <w:t>органов, систем</w:t>
      </w:r>
      <w:r>
        <w:rPr>
          <w:spacing w:val="-5"/>
        </w:rPr>
        <w:t xml:space="preserve"> </w:t>
      </w:r>
      <w:r>
        <w:t>органов организма</w:t>
      </w:r>
      <w:r>
        <w:rPr>
          <w:spacing w:val="-1"/>
        </w:rPr>
        <w:t xml:space="preserve"> </w:t>
      </w:r>
      <w:r>
        <w:t>человека</w:t>
      </w:r>
      <w:r>
        <w:rPr>
          <w:spacing w:val="-1"/>
        </w:rPr>
        <w:t xml:space="preserve"> </w:t>
      </w:r>
      <w:r>
        <w:t>и их</w:t>
      </w:r>
      <w:r>
        <w:rPr>
          <w:spacing w:val="-5"/>
        </w:rPr>
        <w:t xml:space="preserve"> </w:t>
      </w:r>
      <w:r>
        <w:t>функциями;</w:t>
      </w:r>
      <w:r>
        <w:rPr>
          <w:spacing w:val="-5"/>
        </w:rPr>
        <w:t xml:space="preserve"> </w:t>
      </w:r>
      <w:r>
        <w:t>между</w:t>
      </w:r>
      <w:r>
        <w:rPr>
          <w:spacing w:val="-5"/>
        </w:rPr>
        <w:t xml:space="preserve"> </w:t>
      </w:r>
      <w:r>
        <w:t>строением,</w:t>
      </w:r>
      <w:r>
        <w:rPr>
          <w:spacing w:val="-3"/>
        </w:rPr>
        <w:t xml:space="preserve"> </w:t>
      </w:r>
      <w:r>
        <w:t>жизнедеятельностью</w:t>
      </w:r>
      <w:r>
        <w:rPr>
          <w:spacing w:val="-2"/>
        </w:rPr>
        <w:t xml:space="preserve"> </w:t>
      </w:r>
      <w:r>
        <w:t>и</w:t>
      </w:r>
      <w:r>
        <w:rPr>
          <w:spacing w:val="-4"/>
        </w:rPr>
        <w:t xml:space="preserve"> </w:t>
      </w:r>
      <w:r>
        <w:t>средой</w:t>
      </w:r>
      <w:r>
        <w:rPr>
          <w:spacing w:val="-4"/>
        </w:rPr>
        <w:t xml:space="preserve"> </w:t>
      </w:r>
      <w:r>
        <w:t xml:space="preserve">обитания </w:t>
      </w:r>
      <w:r>
        <w:rPr>
          <w:spacing w:val="-2"/>
        </w:rPr>
        <w:t>человека;</w:t>
      </w:r>
    </w:p>
    <w:p w:rsidR="00CE04F4" w:rsidRDefault="008178F7">
      <w:pPr>
        <w:pStyle w:val="a3"/>
        <w:spacing w:before="3" w:line="237" w:lineRule="auto"/>
        <w:ind w:right="567"/>
      </w:pPr>
      <w:r>
        <w:t>применять биологические модели для выявления особенностей строения и функционирования органов и систем органов человека;</w:t>
      </w:r>
    </w:p>
    <w:p w:rsidR="00CE04F4" w:rsidRDefault="008178F7">
      <w:pPr>
        <w:pStyle w:val="a3"/>
        <w:spacing w:before="4"/>
        <w:ind w:right="559"/>
      </w:pPr>
      <w:r>
        <w:t xml:space="preserve">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w:t>
      </w:r>
      <w:r>
        <w:rPr>
          <w:spacing w:val="-2"/>
        </w:rPr>
        <w:t>человека;</w:t>
      </w:r>
    </w:p>
    <w:p w:rsidR="00CE04F4" w:rsidRDefault="008178F7">
      <w:pPr>
        <w:pStyle w:val="a3"/>
        <w:ind w:right="566"/>
      </w:pPr>
      <w: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E04F4" w:rsidRDefault="008178F7">
      <w:pPr>
        <w:pStyle w:val="a3"/>
        <w:spacing w:line="242" w:lineRule="auto"/>
        <w:ind w:right="567"/>
      </w:pPr>
      <w: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CE04F4" w:rsidRDefault="008178F7">
      <w:pPr>
        <w:pStyle w:val="a3"/>
        <w:ind w:right="568"/>
      </w:pPr>
      <w:r>
        <w:t>называть</w:t>
      </w:r>
      <w:r>
        <w:rPr>
          <w:spacing w:val="-1"/>
        </w:rPr>
        <w:t xml:space="preserve"> </w:t>
      </w:r>
      <w:r>
        <w:t>и</w:t>
      </w:r>
      <w:r>
        <w:rPr>
          <w:spacing w:val="-1"/>
        </w:rPr>
        <w:t xml:space="preserve"> </w:t>
      </w:r>
      <w:r>
        <w:t>аргументировать</w:t>
      </w:r>
      <w:r>
        <w:rPr>
          <w:spacing w:val="-1"/>
        </w:rPr>
        <w:t xml:space="preserve"> </w:t>
      </w:r>
      <w:r>
        <w:t>основные принципы</w:t>
      </w:r>
      <w:r>
        <w:rPr>
          <w:spacing w:val="-1"/>
        </w:rPr>
        <w:t xml:space="preserve"> </w:t>
      </w:r>
      <w:r>
        <w:t>здорового</w:t>
      </w:r>
      <w:r>
        <w:rPr>
          <w:spacing w:val="-2"/>
        </w:rPr>
        <w:t xml:space="preserve"> </w:t>
      </w:r>
      <w:r>
        <w:t>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CE04F4" w:rsidRDefault="008178F7">
      <w:pPr>
        <w:pStyle w:val="a3"/>
        <w:ind w:right="570"/>
      </w:pPr>
      <w: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CE04F4" w:rsidRDefault="008178F7">
      <w:pPr>
        <w:pStyle w:val="a3"/>
        <w:ind w:right="574"/>
      </w:pPr>
      <w: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CE04F4" w:rsidRDefault="008178F7">
      <w:pPr>
        <w:pStyle w:val="a3"/>
        <w:ind w:right="567"/>
      </w:pPr>
      <w: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w:t>
      </w:r>
    </w:p>
    <w:p w:rsidR="00CE04F4" w:rsidRDefault="008178F7">
      <w:pPr>
        <w:pStyle w:val="a3"/>
        <w:ind w:right="562"/>
      </w:pPr>
      <w: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CE04F4" w:rsidRDefault="008178F7">
      <w:pPr>
        <w:pStyle w:val="Heading3"/>
        <w:spacing w:line="272" w:lineRule="exact"/>
      </w:pPr>
      <w:r>
        <w:t>Подходы</w:t>
      </w:r>
      <w:r>
        <w:rPr>
          <w:spacing w:val="-3"/>
        </w:rPr>
        <w:t xml:space="preserve"> </w:t>
      </w:r>
      <w:r>
        <w:t>к</w:t>
      </w:r>
      <w:r>
        <w:rPr>
          <w:spacing w:val="-2"/>
        </w:rPr>
        <w:t xml:space="preserve"> </w:t>
      </w:r>
      <w:r>
        <w:t>оцениванию</w:t>
      </w:r>
      <w:r>
        <w:rPr>
          <w:spacing w:val="-3"/>
        </w:rPr>
        <w:t xml:space="preserve"> </w:t>
      </w:r>
      <w:r>
        <w:t>планируемых</w:t>
      </w:r>
      <w:r>
        <w:rPr>
          <w:spacing w:val="-8"/>
        </w:rPr>
        <w:t xml:space="preserve"> </w:t>
      </w:r>
      <w:r>
        <w:t xml:space="preserve">результатов </w:t>
      </w:r>
      <w:r>
        <w:rPr>
          <w:spacing w:val="-2"/>
        </w:rPr>
        <w:t>обучения</w:t>
      </w:r>
    </w:p>
    <w:p w:rsidR="00CE04F4" w:rsidRDefault="008178F7">
      <w:pPr>
        <w:pStyle w:val="a3"/>
        <w:ind w:right="560"/>
      </w:pPr>
      <w:r>
        <w:t>При оценивании планируемых результатов обучения биологии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работоспособности на уроке (истощаемость центральной нервной системы). Исходя из этого, учитель использует для учащихся</w:t>
      </w:r>
      <w:r>
        <w:rPr>
          <w:spacing w:val="35"/>
        </w:rPr>
        <w:t xml:space="preserve"> </w:t>
      </w:r>
      <w:r>
        <w:t>индивидуальные</w:t>
      </w:r>
      <w:r>
        <w:rPr>
          <w:spacing w:val="34"/>
        </w:rPr>
        <w:t xml:space="preserve"> </w:t>
      </w:r>
      <w:r>
        <w:t>формы</w:t>
      </w:r>
      <w:r>
        <w:rPr>
          <w:spacing w:val="37"/>
        </w:rPr>
        <w:t xml:space="preserve"> </w:t>
      </w:r>
      <w:r>
        <w:t>контроля</w:t>
      </w:r>
      <w:r>
        <w:rPr>
          <w:spacing w:val="31"/>
        </w:rPr>
        <w:t xml:space="preserve"> </w:t>
      </w:r>
      <w:r>
        <w:t>результатов</w:t>
      </w:r>
      <w:r>
        <w:rPr>
          <w:spacing w:val="32"/>
        </w:rPr>
        <w:t xml:space="preserve"> </w:t>
      </w:r>
      <w:r>
        <w:t>обучения</w:t>
      </w:r>
      <w:r>
        <w:rPr>
          <w:spacing w:val="35"/>
        </w:rPr>
        <w:t xml:space="preserve"> </w:t>
      </w:r>
      <w:r>
        <w:t>биологии.</w:t>
      </w:r>
      <w:r>
        <w:rPr>
          <w:spacing w:val="37"/>
        </w:rPr>
        <w:t xml:space="preserve"> </w:t>
      </w:r>
      <w:r>
        <w:t>При</w:t>
      </w:r>
      <w:r>
        <w:rPr>
          <w:spacing w:val="36"/>
        </w:rPr>
        <w:t xml:space="preserve"> </w:t>
      </w:r>
      <w:r>
        <w:t>сниженной</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68" w:firstLine="0"/>
      </w:pPr>
      <w:r>
        <w:t>работоспособности, выраженных нарушениях моторики рук возможно увеличение времени для выполнения контрольных, самостоятельных, практических и лабораторных работ.</w:t>
      </w:r>
      <w:r>
        <w:rPr>
          <w:spacing w:val="40"/>
        </w:rPr>
        <w:t xml:space="preserve"> </w:t>
      </w:r>
      <w:r>
        <w:t>Контрольные, самостоятельные, практические и лабораторные работы при необходимости могут предлагаться с использованием электронных систем тестирования, виртуальной биологической лаборатории, иного программного обеспечения, обеспечивающего персонифицированный учет учебных достижений обучающихся. Текущий контроль в форме устного опроса при низком качестве экспрессивной речи учащихся необходимо заменять письменными формами, тестовыми заданиями.</w:t>
      </w:r>
    </w:p>
    <w:p w:rsidR="00CE04F4" w:rsidRDefault="008178F7">
      <w:pPr>
        <w:pStyle w:val="a3"/>
        <w:spacing w:before="1"/>
        <w:ind w:right="556"/>
      </w:pPr>
      <w:r>
        <w:t>Предметные результаты учебно-познавательной деятельности оцениваются с учетом их соответствия требованиям программы обучения на основании письменных ответов, устных ответов (выступлений), а также учебно-практической деятельности.</w:t>
      </w:r>
    </w:p>
    <w:p w:rsidR="00CE04F4" w:rsidRDefault="008178F7">
      <w:pPr>
        <w:pStyle w:val="a3"/>
        <w:ind w:right="569"/>
      </w:pPr>
      <w:r>
        <w:t>В целях контроля результатов учебной деятельности обучающихся с НОДА широко используется система тестирования (в том числе с использованием интерактивных методов и форм). Для обучающихся с НОДА такая система контроля оптимальна именно в связи с двигательными нарушениями. При обучении биологии рекомендуется использование индивидуально-дифференцированных заданий трёх уровней.</w:t>
      </w:r>
    </w:p>
    <w:p w:rsidR="00CE04F4" w:rsidRDefault="008178F7">
      <w:pPr>
        <w:pStyle w:val="a3"/>
        <w:ind w:right="563"/>
      </w:pPr>
      <w:r>
        <w:t>Задания 1-го уровня направлены на освоение обучающимся учебной информации на уровне воспроизведения и описания фактического материала по предмету (например, тестовые задания с одним правильным ответом).</w:t>
      </w:r>
    </w:p>
    <w:p w:rsidR="00CE04F4" w:rsidRDefault="008178F7" w:rsidP="00492A9C">
      <w:pPr>
        <w:pStyle w:val="a4"/>
        <w:numPr>
          <w:ilvl w:val="0"/>
          <w:numId w:val="44"/>
        </w:numPr>
        <w:tabs>
          <w:tab w:val="left" w:pos="1192"/>
        </w:tabs>
        <w:ind w:right="558" w:firstLine="566"/>
        <w:jc w:val="both"/>
        <w:rPr>
          <w:sz w:val="24"/>
        </w:rPr>
      </w:pPr>
      <w:r>
        <w:rPr>
          <w:sz w:val="24"/>
        </w:rPr>
        <w:t>й уровень свидетельствует о сформированности умений учебно-познавательной деятельности на основе простых мыслительных операций (классификация, анализ, синтез, сопоставление). Это могут быть задания на определение правильности суждения, задания с подбором терминов, к соответствующим определениям, задания на распределение объектов и явлений природы по группам на основе существенных признаков, на соответствие строения и выполняемой функции и т. д.</w:t>
      </w:r>
    </w:p>
    <w:p w:rsidR="00CE04F4" w:rsidRDefault="008178F7" w:rsidP="00492A9C">
      <w:pPr>
        <w:pStyle w:val="a4"/>
        <w:numPr>
          <w:ilvl w:val="0"/>
          <w:numId w:val="44"/>
        </w:numPr>
        <w:tabs>
          <w:tab w:val="left" w:pos="1192"/>
        </w:tabs>
        <w:ind w:left="1192" w:hanging="201"/>
        <w:jc w:val="both"/>
        <w:rPr>
          <w:sz w:val="24"/>
        </w:rPr>
      </w:pPr>
      <w:r>
        <w:rPr>
          <w:sz w:val="24"/>
        </w:rPr>
        <w:t>й</w:t>
      </w:r>
      <w:r>
        <w:rPr>
          <w:spacing w:val="-5"/>
          <w:sz w:val="24"/>
        </w:rPr>
        <w:t xml:space="preserve"> </w:t>
      </w:r>
      <w:r>
        <w:rPr>
          <w:sz w:val="24"/>
        </w:rPr>
        <w:t>уровень</w:t>
      </w:r>
      <w:r>
        <w:rPr>
          <w:spacing w:val="-8"/>
          <w:sz w:val="24"/>
        </w:rPr>
        <w:t xml:space="preserve"> </w:t>
      </w:r>
      <w:r>
        <w:rPr>
          <w:sz w:val="24"/>
        </w:rPr>
        <w:t>представляет</w:t>
      </w:r>
      <w:r>
        <w:rPr>
          <w:spacing w:val="-4"/>
          <w:sz w:val="24"/>
        </w:rPr>
        <w:t xml:space="preserve"> </w:t>
      </w:r>
      <w:r>
        <w:rPr>
          <w:sz w:val="24"/>
        </w:rPr>
        <w:t>собой</w:t>
      </w:r>
      <w:r>
        <w:rPr>
          <w:spacing w:val="-7"/>
          <w:sz w:val="24"/>
        </w:rPr>
        <w:t xml:space="preserve"> </w:t>
      </w:r>
      <w:r>
        <w:rPr>
          <w:sz w:val="24"/>
        </w:rPr>
        <w:t>задания</w:t>
      </w:r>
      <w:r>
        <w:rPr>
          <w:spacing w:val="-4"/>
          <w:sz w:val="24"/>
        </w:rPr>
        <w:t xml:space="preserve"> </w:t>
      </w:r>
      <w:r>
        <w:rPr>
          <w:sz w:val="24"/>
        </w:rPr>
        <w:t>со свободным</w:t>
      </w:r>
      <w:r>
        <w:rPr>
          <w:spacing w:val="-7"/>
          <w:sz w:val="24"/>
        </w:rPr>
        <w:t xml:space="preserve"> </w:t>
      </w:r>
      <w:r>
        <w:rPr>
          <w:sz w:val="24"/>
        </w:rPr>
        <w:t>(развёрнутым)</w:t>
      </w:r>
      <w:r>
        <w:rPr>
          <w:spacing w:val="-2"/>
          <w:sz w:val="24"/>
        </w:rPr>
        <w:t xml:space="preserve"> ответом.</w:t>
      </w:r>
    </w:p>
    <w:p w:rsidR="00CE04F4" w:rsidRDefault="008178F7">
      <w:pPr>
        <w:pStyle w:val="Heading3"/>
        <w:spacing w:before="6" w:line="272" w:lineRule="exact"/>
      </w:pPr>
      <w:r>
        <w:t>Специальные</w:t>
      </w:r>
      <w:r>
        <w:rPr>
          <w:spacing w:val="-2"/>
        </w:rPr>
        <w:t xml:space="preserve"> </w:t>
      </w:r>
      <w:r>
        <w:t>условия</w:t>
      </w:r>
      <w:r>
        <w:rPr>
          <w:spacing w:val="-6"/>
        </w:rPr>
        <w:t xml:space="preserve"> </w:t>
      </w:r>
      <w:r>
        <w:t>реализации</w:t>
      </w:r>
      <w:r>
        <w:rPr>
          <w:spacing w:val="-4"/>
        </w:rPr>
        <w:t xml:space="preserve"> </w:t>
      </w:r>
      <w:r>
        <w:rPr>
          <w:spacing w:val="-2"/>
        </w:rPr>
        <w:t>дисциплины</w:t>
      </w:r>
    </w:p>
    <w:p w:rsidR="00CE04F4" w:rsidRDefault="008178F7" w:rsidP="00492A9C">
      <w:pPr>
        <w:pStyle w:val="a4"/>
        <w:numPr>
          <w:ilvl w:val="0"/>
          <w:numId w:val="43"/>
        </w:numPr>
        <w:tabs>
          <w:tab w:val="left" w:pos="1697"/>
        </w:tabs>
        <w:ind w:right="562" w:firstLine="566"/>
        <w:jc w:val="both"/>
        <w:rPr>
          <w:sz w:val="24"/>
        </w:rPr>
      </w:pPr>
      <w:r>
        <w:rPr>
          <w:sz w:val="24"/>
        </w:rPr>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rsidR="00CE04F4" w:rsidRDefault="008178F7" w:rsidP="00492A9C">
      <w:pPr>
        <w:pStyle w:val="a4"/>
        <w:numPr>
          <w:ilvl w:val="0"/>
          <w:numId w:val="43"/>
        </w:numPr>
        <w:tabs>
          <w:tab w:val="left" w:pos="1697"/>
        </w:tabs>
        <w:ind w:right="560" w:firstLine="566"/>
        <w:jc w:val="both"/>
        <w:rPr>
          <w:sz w:val="24"/>
        </w:rPr>
      </w:pPr>
      <w:r>
        <w:rPr>
          <w:sz w:val="24"/>
        </w:rPr>
        <w:t>Должны быть созданы условия для функционирования современной информационно-образовательной среды по биологии,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rsidR="00CE04F4" w:rsidRDefault="008178F7" w:rsidP="00492A9C">
      <w:pPr>
        <w:pStyle w:val="a4"/>
        <w:numPr>
          <w:ilvl w:val="0"/>
          <w:numId w:val="43"/>
        </w:numPr>
        <w:tabs>
          <w:tab w:val="left" w:pos="1697"/>
        </w:tabs>
        <w:ind w:right="575" w:firstLine="566"/>
        <w:jc w:val="both"/>
        <w:rPr>
          <w:sz w:val="24"/>
        </w:rPr>
      </w:pPr>
      <w:r>
        <w:rPr>
          <w:sz w:val="24"/>
        </w:rPr>
        <w:t>При</w:t>
      </w:r>
      <w:r>
        <w:rPr>
          <w:spacing w:val="-1"/>
          <w:sz w:val="24"/>
        </w:rPr>
        <w:t xml:space="preserve"> </w:t>
      </w:r>
      <w:r>
        <w:rPr>
          <w:sz w:val="24"/>
        </w:rPr>
        <w:t>проведении</w:t>
      </w:r>
      <w:r>
        <w:rPr>
          <w:spacing w:val="-5"/>
          <w:sz w:val="24"/>
        </w:rPr>
        <w:t xml:space="preserve"> </w:t>
      </w:r>
      <w:r>
        <w:rPr>
          <w:sz w:val="24"/>
        </w:rPr>
        <w:t>урока</w:t>
      </w:r>
      <w:r>
        <w:rPr>
          <w:spacing w:val="-2"/>
          <w:sz w:val="24"/>
        </w:rPr>
        <w:t xml:space="preserve"> </w:t>
      </w:r>
      <w:r>
        <w:rPr>
          <w:sz w:val="24"/>
        </w:rPr>
        <w:t>обязательным</w:t>
      </w:r>
      <w:r>
        <w:rPr>
          <w:spacing w:val="-5"/>
          <w:sz w:val="24"/>
        </w:rPr>
        <w:t xml:space="preserve"> </w:t>
      </w:r>
      <w:r>
        <w:rPr>
          <w:sz w:val="24"/>
        </w:rPr>
        <w:t>условием</w:t>
      </w:r>
      <w:r>
        <w:rPr>
          <w:spacing w:val="-5"/>
          <w:sz w:val="24"/>
        </w:rPr>
        <w:t xml:space="preserve"> </w:t>
      </w:r>
      <w:r>
        <w:rPr>
          <w:sz w:val="24"/>
        </w:rPr>
        <w:t>является</w:t>
      </w:r>
      <w:r>
        <w:rPr>
          <w:spacing w:val="-6"/>
          <w:sz w:val="24"/>
        </w:rPr>
        <w:t xml:space="preserve"> </w:t>
      </w:r>
      <w:r>
        <w:rPr>
          <w:sz w:val="24"/>
        </w:rPr>
        <w:t>соблюдение</w:t>
      </w:r>
      <w:r>
        <w:rPr>
          <w:spacing w:val="-2"/>
          <w:sz w:val="24"/>
        </w:rPr>
        <w:t xml:space="preserve"> </w:t>
      </w:r>
      <w:r>
        <w:rPr>
          <w:sz w:val="24"/>
        </w:rPr>
        <w:t>двигательного режима: проведение динамических пауз, сочетающих комплекс упражнений для пальцев рук и глаз, дыхательную и артикуляционную гимнастику.</w:t>
      </w:r>
    </w:p>
    <w:p w:rsidR="00CE04F4" w:rsidRDefault="00CE04F4">
      <w:pPr>
        <w:pStyle w:val="a3"/>
        <w:spacing w:before="4"/>
        <w:ind w:left="0" w:firstLine="0"/>
        <w:jc w:val="left"/>
      </w:pPr>
    </w:p>
    <w:p w:rsidR="00CE04F4" w:rsidRDefault="008178F7" w:rsidP="00492A9C">
      <w:pPr>
        <w:pStyle w:val="Heading2"/>
        <w:numPr>
          <w:ilvl w:val="2"/>
          <w:numId w:val="86"/>
        </w:numPr>
        <w:tabs>
          <w:tab w:val="left" w:pos="1834"/>
        </w:tabs>
        <w:ind w:left="1834" w:hanging="843"/>
        <w:jc w:val="both"/>
      </w:pPr>
      <w:r>
        <w:t>Рабочая</w:t>
      </w:r>
      <w:r>
        <w:rPr>
          <w:spacing w:val="-14"/>
        </w:rPr>
        <w:t xml:space="preserve"> </w:t>
      </w:r>
      <w:r>
        <w:t>программа</w:t>
      </w:r>
      <w:r>
        <w:rPr>
          <w:spacing w:val="-11"/>
        </w:rPr>
        <w:t xml:space="preserve"> </w:t>
      </w:r>
      <w:r>
        <w:t>учебного</w:t>
      </w:r>
      <w:r>
        <w:rPr>
          <w:spacing w:val="-15"/>
        </w:rPr>
        <w:t xml:space="preserve"> </w:t>
      </w:r>
      <w:r>
        <w:t>предмета</w:t>
      </w:r>
      <w:r>
        <w:rPr>
          <w:spacing w:val="-11"/>
        </w:rPr>
        <w:t xml:space="preserve"> </w:t>
      </w:r>
      <w:r>
        <w:rPr>
          <w:spacing w:val="-2"/>
        </w:rPr>
        <w:t>«Химия».</w:t>
      </w:r>
    </w:p>
    <w:p w:rsidR="00CE04F4" w:rsidRDefault="008178F7">
      <w:pPr>
        <w:pStyle w:val="a3"/>
        <w:ind w:right="570"/>
      </w:pPr>
      <w:r>
        <w:t>Рабочая программа (далее Программа) по учебному предмету «Химия» разработана на основе ФГОС ООО,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CE04F4" w:rsidRDefault="008178F7" w:rsidP="00492A9C">
      <w:pPr>
        <w:pStyle w:val="Heading3"/>
        <w:numPr>
          <w:ilvl w:val="3"/>
          <w:numId w:val="86"/>
        </w:numPr>
        <w:tabs>
          <w:tab w:val="left" w:pos="1892"/>
        </w:tabs>
        <w:spacing w:before="2" w:line="240" w:lineRule="auto"/>
        <w:ind w:left="1892" w:hanging="901"/>
        <w:jc w:val="both"/>
      </w:pPr>
      <w:r>
        <w:t>Пояснительная</w:t>
      </w:r>
      <w:r>
        <w:rPr>
          <w:spacing w:val="-4"/>
        </w:rPr>
        <w:t xml:space="preserve"> </w:t>
      </w:r>
      <w:r>
        <w:rPr>
          <w:spacing w:val="-2"/>
        </w:rPr>
        <w:t>записка</w:t>
      </w:r>
    </w:p>
    <w:p w:rsidR="00CE04F4" w:rsidRDefault="008178F7">
      <w:pPr>
        <w:spacing w:before="3" w:line="272" w:lineRule="exact"/>
        <w:ind w:left="991"/>
        <w:jc w:val="both"/>
        <w:rPr>
          <w:b/>
          <w:sz w:val="24"/>
        </w:rPr>
      </w:pPr>
      <w:r>
        <w:rPr>
          <w:b/>
          <w:sz w:val="24"/>
        </w:rPr>
        <w:t>Общая</w:t>
      </w:r>
      <w:r>
        <w:rPr>
          <w:b/>
          <w:spacing w:val="-1"/>
          <w:sz w:val="24"/>
        </w:rPr>
        <w:t xml:space="preserve"> </w:t>
      </w:r>
      <w:r>
        <w:rPr>
          <w:b/>
          <w:sz w:val="24"/>
        </w:rPr>
        <w:t>характеристика</w:t>
      </w:r>
      <w:r>
        <w:rPr>
          <w:b/>
          <w:spacing w:val="-9"/>
          <w:sz w:val="24"/>
        </w:rPr>
        <w:t xml:space="preserve"> </w:t>
      </w:r>
      <w:r>
        <w:rPr>
          <w:b/>
          <w:sz w:val="24"/>
        </w:rPr>
        <w:t>учебного</w:t>
      </w:r>
      <w:r>
        <w:rPr>
          <w:b/>
          <w:spacing w:val="-5"/>
          <w:sz w:val="24"/>
        </w:rPr>
        <w:t xml:space="preserve"> </w:t>
      </w:r>
      <w:r>
        <w:rPr>
          <w:b/>
          <w:sz w:val="24"/>
        </w:rPr>
        <w:t>предмета</w:t>
      </w:r>
      <w:r>
        <w:rPr>
          <w:b/>
          <w:spacing w:val="-4"/>
          <w:sz w:val="24"/>
        </w:rPr>
        <w:t xml:space="preserve"> </w:t>
      </w:r>
      <w:r>
        <w:rPr>
          <w:b/>
          <w:spacing w:val="-2"/>
          <w:sz w:val="24"/>
        </w:rPr>
        <w:t>«Химия»</w:t>
      </w:r>
    </w:p>
    <w:p w:rsidR="00CE04F4" w:rsidRDefault="008178F7">
      <w:pPr>
        <w:pStyle w:val="a3"/>
        <w:ind w:right="566"/>
      </w:pPr>
      <w:r>
        <w:t>Вклад учебного предмета «Химия» в достижение целей основного общего образования обусловлен во многом значением химической науки в познании законов природы, в развитии производительных сил общества и создании новой базы материальной культуры.</w:t>
      </w:r>
    </w:p>
    <w:p w:rsidR="00CE04F4" w:rsidRDefault="008178F7">
      <w:pPr>
        <w:pStyle w:val="a3"/>
        <w:ind w:right="566"/>
      </w:pPr>
      <w:r>
        <w:t>Химия как элемент системы естественных наук распространила своё влияние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w:t>
      </w:r>
      <w:r>
        <w:rPr>
          <w:spacing w:val="-2"/>
        </w:rPr>
        <w:t xml:space="preserve"> </w:t>
      </w:r>
      <w:r>
        <w:t>основой</w:t>
      </w:r>
      <w:r>
        <w:rPr>
          <w:spacing w:val="-1"/>
        </w:rPr>
        <w:t xml:space="preserve"> </w:t>
      </w:r>
      <w:r>
        <w:t>для</w:t>
      </w:r>
      <w:r>
        <w:rPr>
          <w:spacing w:val="-2"/>
        </w:rPr>
        <w:t xml:space="preserve"> </w:t>
      </w:r>
      <w:r>
        <w:t>формирования</w:t>
      </w:r>
      <w:r>
        <w:rPr>
          <w:spacing w:val="-7"/>
        </w:rPr>
        <w:t xml:space="preserve"> </w:t>
      </w:r>
      <w:r>
        <w:t>мировоззрения</w:t>
      </w:r>
      <w:r>
        <w:rPr>
          <w:spacing w:val="-2"/>
        </w:rPr>
        <w:t xml:space="preserve"> </w:t>
      </w:r>
      <w:r>
        <w:t>человека, его представлений</w:t>
      </w:r>
      <w:r>
        <w:rPr>
          <w:spacing w:val="-6"/>
        </w:rPr>
        <w:t xml:space="preserve"> </w:t>
      </w:r>
      <w:r>
        <w:t>о</w:t>
      </w:r>
      <w:r>
        <w:rPr>
          <w:spacing w:val="-2"/>
        </w:rPr>
        <w:t xml:space="preserve"> </w:t>
      </w:r>
      <w:r>
        <w:t>материальном</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59" w:firstLine="0"/>
      </w:pPr>
      <w:r>
        <w:t>единстве мира; важную роль играют формируемые химией представления о взаимопревращениях энергии и об эволюции веществ в природе; современная химия</w:t>
      </w:r>
      <w:r>
        <w:rPr>
          <w:spacing w:val="40"/>
        </w:rPr>
        <w:t xml:space="preserve"> </w:t>
      </w:r>
      <w:r>
        <w:t>направлена на решение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CE04F4" w:rsidRDefault="008178F7">
      <w:pPr>
        <w:pStyle w:val="a3"/>
        <w:ind w:right="569"/>
      </w:pPr>
      <w: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w:t>
      </w:r>
    </w:p>
    <w:p w:rsidR="00CE04F4" w:rsidRDefault="008178F7">
      <w:pPr>
        <w:pStyle w:val="a3"/>
        <w:ind w:right="569"/>
      </w:pPr>
      <w:r>
        <w:t xml:space="preserve">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w:t>
      </w:r>
      <w:r>
        <w:rPr>
          <w:spacing w:val="-2"/>
        </w:rPr>
        <w:t>жизни.</w:t>
      </w:r>
    </w:p>
    <w:p w:rsidR="00CE04F4" w:rsidRDefault="008178F7">
      <w:pPr>
        <w:pStyle w:val="a3"/>
        <w:ind w:right="568"/>
      </w:pPr>
      <w:r>
        <w:t>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w:t>
      </w:r>
      <w:r>
        <w:rPr>
          <w:spacing w:val="-2"/>
        </w:rPr>
        <w:t xml:space="preserve"> </w:t>
      </w:r>
      <w:r>
        <w:t>стратегии</w:t>
      </w:r>
      <w:r>
        <w:rPr>
          <w:spacing w:val="-6"/>
        </w:rPr>
        <w:t xml:space="preserve"> </w:t>
      </w:r>
      <w:r>
        <w:t>обучения,</w:t>
      </w:r>
      <w:r>
        <w:rPr>
          <w:spacing w:val="-1"/>
        </w:rPr>
        <w:t xml:space="preserve"> </w:t>
      </w:r>
      <w:r>
        <w:t>воспитания</w:t>
      </w:r>
      <w:r>
        <w:rPr>
          <w:spacing w:val="-7"/>
        </w:rPr>
        <w:t xml:space="preserve"> </w:t>
      </w:r>
      <w:r>
        <w:t>и</w:t>
      </w:r>
      <w:r>
        <w:rPr>
          <w:spacing w:val="-2"/>
        </w:rPr>
        <w:t xml:space="preserve"> </w:t>
      </w:r>
      <w:r>
        <w:t>развития</w:t>
      </w:r>
      <w:r>
        <w:rPr>
          <w:spacing w:val="-3"/>
        </w:rPr>
        <w:t xml:space="preserve"> </w:t>
      </w:r>
      <w:r>
        <w:t>обучающихся</w:t>
      </w:r>
      <w:r>
        <w:rPr>
          <w:spacing w:val="-3"/>
        </w:rPr>
        <w:t xml:space="preserve"> </w:t>
      </w:r>
      <w:r>
        <w:t>средствами учебного предмета</w:t>
      </w:r>
    </w:p>
    <w:p w:rsidR="00CE04F4" w:rsidRDefault="008178F7">
      <w:pPr>
        <w:pStyle w:val="a3"/>
        <w:spacing w:before="2" w:line="275" w:lineRule="exact"/>
        <w:ind w:firstLine="0"/>
        <w:jc w:val="left"/>
      </w:pPr>
      <w:r>
        <w:rPr>
          <w:spacing w:val="-2"/>
        </w:rPr>
        <w:t>«Химия».</w:t>
      </w:r>
    </w:p>
    <w:p w:rsidR="00CE04F4" w:rsidRDefault="008178F7">
      <w:pPr>
        <w:pStyle w:val="a3"/>
        <w:ind w:right="564"/>
      </w:pPr>
      <w:r>
        <w:t>Изучение предмета: 1) способствует реализации возможностей для саморазвития и формирования культуры личности, её общей и функциональной грамотности; 2) вносит вклад в формирование мышления и творческих способностей подростков, навыков их самостоятельной учебной</w:t>
      </w:r>
      <w:r>
        <w:rPr>
          <w:spacing w:val="75"/>
        </w:rPr>
        <w:t xml:space="preserve"> </w:t>
      </w:r>
      <w:r>
        <w:t>деятельности,</w:t>
      </w:r>
      <w:r>
        <w:rPr>
          <w:spacing w:val="76"/>
        </w:rPr>
        <w:t xml:space="preserve"> </w:t>
      </w:r>
      <w:r>
        <w:t>экспериментальных</w:t>
      </w:r>
      <w:r>
        <w:rPr>
          <w:spacing w:val="70"/>
        </w:rPr>
        <w:t xml:space="preserve"> </w:t>
      </w:r>
      <w:r>
        <w:t>и</w:t>
      </w:r>
      <w:r>
        <w:rPr>
          <w:spacing w:val="71"/>
        </w:rPr>
        <w:t xml:space="preserve"> </w:t>
      </w:r>
      <w:r>
        <w:t>исследовательских</w:t>
      </w:r>
      <w:r>
        <w:rPr>
          <w:spacing w:val="74"/>
        </w:rPr>
        <w:t xml:space="preserve"> </w:t>
      </w:r>
      <w:r>
        <w:t>умений,</w:t>
      </w:r>
      <w:r>
        <w:rPr>
          <w:spacing w:val="76"/>
        </w:rPr>
        <w:t xml:space="preserve"> </w:t>
      </w:r>
      <w:r>
        <w:t>необходимых</w:t>
      </w:r>
      <w:r>
        <w:rPr>
          <w:spacing w:val="70"/>
        </w:rPr>
        <w:t xml:space="preserve"> </w:t>
      </w:r>
      <w:r>
        <w:t>как в повседневной жизни, так и в профессиональной деятельности; 3) знакомит со спецификой научного мышления, закладывает основы целостного взгляда на единство природы и человека, является</w:t>
      </w:r>
      <w:r>
        <w:rPr>
          <w:spacing w:val="-4"/>
        </w:rPr>
        <w:t xml:space="preserve"> </w:t>
      </w:r>
      <w:r>
        <w:t>ответственным</w:t>
      </w:r>
      <w:r>
        <w:rPr>
          <w:spacing w:val="-2"/>
        </w:rPr>
        <w:t xml:space="preserve"> </w:t>
      </w:r>
      <w:r>
        <w:t>этапом</w:t>
      </w:r>
      <w:r>
        <w:rPr>
          <w:spacing w:val="-2"/>
        </w:rPr>
        <w:t xml:space="preserve"> </w:t>
      </w:r>
      <w:r>
        <w:t>в</w:t>
      </w:r>
      <w:r>
        <w:rPr>
          <w:spacing w:val="-1"/>
        </w:rPr>
        <w:t xml:space="preserve"> </w:t>
      </w:r>
      <w:r>
        <w:t>формировании естественно-научной</w:t>
      </w:r>
      <w:r>
        <w:rPr>
          <w:spacing w:val="-2"/>
        </w:rPr>
        <w:t xml:space="preserve"> </w:t>
      </w:r>
      <w:r>
        <w:t>грамотности</w:t>
      </w:r>
      <w:r>
        <w:rPr>
          <w:spacing w:val="-1"/>
        </w:rPr>
        <w:t xml:space="preserve"> </w:t>
      </w:r>
      <w:r>
        <w:t>подростков;</w:t>
      </w:r>
    </w:p>
    <w:p w:rsidR="00CE04F4" w:rsidRDefault="008178F7">
      <w:pPr>
        <w:pStyle w:val="a3"/>
        <w:spacing w:before="4" w:line="237" w:lineRule="auto"/>
        <w:ind w:right="562" w:firstLine="0"/>
      </w:pPr>
      <w:r>
        <w:t>4) 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CE04F4" w:rsidRDefault="008178F7">
      <w:pPr>
        <w:pStyle w:val="a3"/>
        <w:spacing w:before="3"/>
        <w:ind w:right="573"/>
      </w:pPr>
      <w:r>
        <w:t>Названные направления в обучении химии обеспечиваются спецификой содержания предмета, который является педагогически адаптированным отражением базовой науки химии на определённом этапе её развития.</w:t>
      </w:r>
    </w:p>
    <w:p w:rsidR="00CE04F4" w:rsidRDefault="008178F7">
      <w:pPr>
        <w:pStyle w:val="a3"/>
        <w:ind w:right="570"/>
      </w:pPr>
      <w:r>
        <w:t xml:space="preserve">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w:t>
      </w:r>
      <w:r>
        <w:rPr>
          <w:spacing w:val="-2"/>
        </w:rPr>
        <w:t>химии.</w:t>
      </w:r>
    </w:p>
    <w:p w:rsidR="00CE04F4" w:rsidRDefault="008178F7">
      <w:pPr>
        <w:pStyle w:val="a3"/>
        <w:spacing w:before="1"/>
        <w:ind w:right="565"/>
      </w:pPr>
      <w:r>
        <w:t>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w:t>
      </w:r>
      <w:r>
        <w:rPr>
          <w:spacing w:val="-3"/>
        </w:rPr>
        <w:t xml:space="preserve"> </w:t>
      </w:r>
      <w:r>
        <w:t>закона</w:t>
      </w:r>
      <w:r>
        <w:rPr>
          <w:spacing w:val="-4"/>
        </w:rPr>
        <w:t xml:space="preserve"> </w:t>
      </w:r>
      <w:r>
        <w:t>Д.</w:t>
      </w:r>
      <w:r>
        <w:rPr>
          <w:spacing w:val="-1"/>
        </w:rPr>
        <w:t xml:space="preserve"> </w:t>
      </w:r>
      <w:r>
        <w:t>И.</w:t>
      </w:r>
      <w:r>
        <w:rPr>
          <w:spacing w:val="-6"/>
        </w:rPr>
        <w:t xml:space="preserve"> </w:t>
      </w:r>
      <w:r>
        <w:t>Менделеева</w:t>
      </w:r>
      <w:r>
        <w:rPr>
          <w:spacing w:val="-4"/>
        </w:rPr>
        <w:t xml:space="preserve"> </w:t>
      </w:r>
      <w:r>
        <w:t>как</w:t>
      </w:r>
      <w:r>
        <w:rPr>
          <w:spacing w:val="-5"/>
        </w:rPr>
        <w:t xml:space="preserve"> </w:t>
      </w:r>
      <w:r>
        <w:t>основного</w:t>
      </w:r>
      <w:r>
        <w:rPr>
          <w:spacing w:val="-3"/>
        </w:rPr>
        <w:t xml:space="preserve"> </w:t>
      </w:r>
      <w:r>
        <w:t>закона</w:t>
      </w:r>
      <w:r>
        <w:rPr>
          <w:spacing w:val="-4"/>
        </w:rPr>
        <w:t xml:space="preserve"> </w:t>
      </w:r>
      <w:r>
        <w:t>химии,</w:t>
      </w:r>
      <w:r>
        <w:rPr>
          <w:spacing w:val="-1"/>
        </w:rPr>
        <w:t xml:space="preserve"> </w:t>
      </w:r>
      <w:r>
        <w:t>учения</w:t>
      </w:r>
      <w:r>
        <w:rPr>
          <w:spacing w:val="-3"/>
        </w:rPr>
        <w:t xml:space="preserve"> </w:t>
      </w:r>
      <w:r>
        <w:t>о строении</w:t>
      </w:r>
      <w:r>
        <w:rPr>
          <w:spacing w:val="-2"/>
        </w:rPr>
        <w:t xml:space="preserve"> </w:t>
      </w:r>
      <w:r>
        <w:t>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w:t>
      </w:r>
      <w:r>
        <w:rPr>
          <w:spacing w:val="-1"/>
        </w:rPr>
        <w:t xml:space="preserve"> </w:t>
      </w:r>
      <w:r>
        <w:t>и получения изучаемых веществ.</w:t>
      </w:r>
    </w:p>
    <w:p w:rsidR="00CE04F4" w:rsidRDefault="008178F7">
      <w:pPr>
        <w:pStyle w:val="a3"/>
        <w:ind w:right="571"/>
      </w:pPr>
      <w:r>
        <w:t>Такая организация содержания курса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w:t>
      </w:r>
      <w:r>
        <w:rPr>
          <w:spacing w:val="-11"/>
        </w:rPr>
        <w:t xml:space="preserve"> </w:t>
      </w:r>
      <w:r>
        <w:t>знанию</w:t>
      </w:r>
      <w:r>
        <w:rPr>
          <w:spacing w:val="-3"/>
        </w:rPr>
        <w:t xml:space="preserve"> </w:t>
      </w:r>
      <w:r>
        <w:t>и методам</w:t>
      </w:r>
      <w:r>
        <w:rPr>
          <w:spacing w:val="-4"/>
        </w:rPr>
        <w:t xml:space="preserve"> </w:t>
      </w:r>
      <w:r>
        <w:t>познания</w:t>
      </w:r>
      <w:r>
        <w:rPr>
          <w:spacing w:val="-1"/>
        </w:rPr>
        <w:t xml:space="preserve"> </w:t>
      </w:r>
      <w:r>
        <w:t>в</w:t>
      </w:r>
      <w:r>
        <w:rPr>
          <w:spacing w:val="-4"/>
        </w:rPr>
        <w:t xml:space="preserve"> </w:t>
      </w:r>
      <w:r>
        <w:t>науке. Важно</w:t>
      </w:r>
      <w:r>
        <w:rPr>
          <w:spacing w:val="-1"/>
        </w:rPr>
        <w:t xml:space="preserve"> </w:t>
      </w:r>
      <w:r>
        <w:t>также</w:t>
      </w:r>
      <w:r>
        <w:rPr>
          <w:spacing w:val="-2"/>
        </w:rPr>
        <w:t xml:space="preserve"> </w:t>
      </w:r>
      <w:r>
        <w:t>заметить, что</w:t>
      </w:r>
      <w:r>
        <w:rPr>
          <w:spacing w:val="-6"/>
        </w:rPr>
        <w:t xml:space="preserve"> </w:t>
      </w:r>
      <w:r>
        <w:t>освоение</w:t>
      </w:r>
      <w:r>
        <w:rPr>
          <w:spacing w:val="-2"/>
        </w:rPr>
        <w:t xml:space="preserve"> </w:t>
      </w:r>
      <w:r>
        <w:t>содержания курса</w:t>
      </w:r>
      <w:r>
        <w:rPr>
          <w:spacing w:val="40"/>
        </w:rPr>
        <w:t xml:space="preserve"> </w:t>
      </w:r>
      <w:r>
        <w:t>происходит</w:t>
      </w:r>
      <w:r>
        <w:rPr>
          <w:spacing w:val="40"/>
        </w:rPr>
        <w:t xml:space="preserve"> </w:t>
      </w:r>
      <w:r>
        <w:t>с</w:t>
      </w:r>
      <w:r>
        <w:rPr>
          <w:spacing w:val="40"/>
        </w:rPr>
        <w:t xml:space="preserve"> </w:t>
      </w:r>
      <w:r>
        <w:t>привлечением</w:t>
      </w:r>
      <w:r>
        <w:rPr>
          <w:spacing w:val="40"/>
        </w:rPr>
        <w:t xml:space="preserve"> </w:t>
      </w:r>
      <w:r>
        <w:t>знаний</w:t>
      </w:r>
      <w:r>
        <w:rPr>
          <w:spacing w:val="40"/>
        </w:rPr>
        <w:t xml:space="preserve"> </w:t>
      </w:r>
      <w:r>
        <w:t>из</w:t>
      </w:r>
      <w:r>
        <w:rPr>
          <w:spacing w:val="40"/>
        </w:rPr>
        <w:t xml:space="preserve"> </w:t>
      </w:r>
      <w:r>
        <w:t>ранее</w:t>
      </w:r>
      <w:r>
        <w:rPr>
          <w:spacing w:val="40"/>
        </w:rPr>
        <w:t xml:space="preserve"> </w:t>
      </w:r>
      <w:r>
        <w:t>изученных</w:t>
      </w:r>
      <w:r>
        <w:rPr>
          <w:spacing w:val="40"/>
        </w:rPr>
        <w:t xml:space="preserve"> </w:t>
      </w:r>
      <w:r>
        <w:t>курсов:</w:t>
      </w:r>
      <w:r>
        <w:rPr>
          <w:spacing w:val="40"/>
        </w:rPr>
        <w:t xml:space="preserve"> </w:t>
      </w:r>
      <w:r>
        <w:t>«Окружающий</w:t>
      </w:r>
      <w:r>
        <w:rPr>
          <w:spacing w:val="40"/>
        </w:rPr>
        <w:t xml:space="preserve"> </w:t>
      </w:r>
      <w:r>
        <w:t>мир»,</w:t>
      </w:r>
    </w:p>
    <w:p w:rsidR="00CE04F4" w:rsidRDefault="008178F7">
      <w:pPr>
        <w:pStyle w:val="a3"/>
        <w:spacing w:line="274" w:lineRule="exact"/>
        <w:ind w:firstLine="0"/>
      </w:pPr>
      <w:r>
        <w:t>«Биология.</w:t>
      </w:r>
      <w:r>
        <w:rPr>
          <w:spacing w:val="1"/>
        </w:rPr>
        <w:t xml:space="preserve"> </w:t>
      </w:r>
      <w:r>
        <w:t>5–7</w:t>
      </w:r>
      <w:r>
        <w:rPr>
          <w:spacing w:val="-5"/>
        </w:rPr>
        <w:t xml:space="preserve"> </w:t>
      </w:r>
      <w:r>
        <w:t>классы»</w:t>
      </w:r>
      <w:r>
        <w:rPr>
          <w:spacing w:val="-4"/>
        </w:rPr>
        <w:t xml:space="preserve"> </w:t>
      </w:r>
      <w:r>
        <w:t>и</w:t>
      </w:r>
      <w:r>
        <w:rPr>
          <w:spacing w:val="1"/>
        </w:rPr>
        <w:t xml:space="preserve"> </w:t>
      </w:r>
      <w:r>
        <w:t>«Физика.</w:t>
      </w:r>
      <w:r>
        <w:rPr>
          <w:spacing w:val="-3"/>
        </w:rPr>
        <w:t xml:space="preserve"> </w:t>
      </w:r>
      <w:r>
        <w:t xml:space="preserve">7 </w:t>
      </w:r>
      <w:r>
        <w:rPr>
          <w:spacing w:val="-2"/>
        </w:rPr>
        <w:t>класс».</w:t>
      </w:r>
    </w:p>
    <w:p w:rsidR="00CE04F4" w:rsidRDefault="008178F7">
      <w:pPr>
        <w:pStyle w:val="Heading3"/>
        <w:spacing w:before="6" w:line="272" w:lineRule="exact"/>
      </w:pPr>
      <w:r>
        <w:t>Цели</w:t>
      </w:r>
      <w:r>
        <w:rPr>
          <w:spacing w:val="-1"/>
        </w:rPr>
        <w:t xml:space="preserve"> </w:t>
      </w:r>
      <w:r>
        <w:t>изучения</w:t>
      </w:r>
      <w:r>
        <w:rPr>
          <w:spacing w:val="-2"/>
        </w:rPr>
        <w:t xml:space="preserve"> </w:t>
      </w:r>
      <w:r>
        <w:t>учебного</w:t>
      </w:r>
      <w:r>
        <w:rPr>
          <w:spacing w:val="-6"/>
        </w:rPr>
        <w:t xml:space="preserve"> </w:t>
      </w:r>
      <w:r>
        <w:t xml:space="preserve">предмета </w:t>
      </w:r>
      <w:r>
        <w:rPr>
          <w:spacing w:val="-2"/>
        </w:rPr>
        <w:t>«Химия»</w:t>
      </w:r>
    </w:p>
    <w:p w:rsidR="00CE04F4" w:rsidRDefault="008178F7">
      <w:pPr>
        <w:pStyle w:val="a3"/>
        <w:ind w:right="573"/>
      </w:pPr>
      <w:r>
        <w:t>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w:t>
      </w:r>
      <w:r>
        <w:rPr>
          <w:spacing w:val="40"/>
        </w:rPr>
        <w:t xml:space="preserve"> </w:t>
      </w:r>
      <w:r>
        <w:t>современного</w:t>
      </w:r>
      <w:r>
        <w:rPr>
          <w:spacing w:val="40"/>
        </w:rPr>
        <w:t xml:space="preserve"> </w:t>
      </w:r>
      <w:r>
        <w:t>естествознания,</w:t>
      </w:r>
      <w:r>
        <w:rPr>
          <w:spacing w:val="40"/>
        </w:rPr>
        <w:t xml:space="preserve"> </w:t>
      </w:r>
      <w:r>
        <w:t>практической</w:t>
      </w:r>
      <w:r>
        <w:rPr>
          <w:spacing w:val="40"/>
        </w:rPr>
        <w:t xml:space="preserve"> </w:t>
      </w:r>
      <w:r>
        <w:t>деятельности</w:t>
      </w:r>
      <w:r>
        <w:rPr>
          <w:spacing w:val="40"/>
        </w:rPr>
        <w:t xml:space="preserve"> </w:t>
      </w:r>
      <w:r>
        <w:t>человека</w:t>
      </w:r>
      <w:r>
        <w:rPr>
          <w:spacing w:val="40"/>
        </w:rPr>
        <w:t xml:space="preserve"> </w:t>
      </w:r>
      <w:r>
        <w:t>и</w:t>
      </w:r>
      <w:r>
        <w:rPr>
          <w:spacing w:val="40"/>
        </w:rPr>
        <w:t xml:space="preserve"> </w:t>
      </w:r>
      <w:r>
        <w:t>как</w:t>
      </w:r>
      <w:r>
        <w:rPr>
          <w:spacing w:val="40"/>
        </w:rPr>
        <w:t xml:space="preserve"> </w:t>
      </w:r>
      <w:r>
        <w:t>одного</w:t>
      </w:r>
      <w:r>
        <w:rPr>
          <w:spacing w:val="40"/>
        </w:rPr>
        <w:t xml:space="preserve"> </w:t>
      </w:r>
      <w:r>
        <w:t>из</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67" w:firstLine="0"/>
      </w:pPr>
      <w:r>
        <w:t>компонентов мировой культуры. Задача предмета состоит в формировании системы</w:t>
      </w:r>
      <w:r>
        <w:rPr>
          <w:spacing w:val="40"/>
        </w:rPr>
        <w:t xml:space="preserve"> </w:t>
      </w:r>
      <w:r>
        <w:t xml:space="preserve">химических знаний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w:t>
      </w:r>
      <w:r>
        <w:rPr>
          <w:spacing w:val="-2"/>
        </w:rPr>
        <w:t>жизни.</w:t>
      </w:r>
    </w:p>
    <w:p w:rsidR="00CE04F4" w:rsidRDefault="008178F7">
      <w:pPr>
        <w:pStyle w:val="a3"/>
        <w:ind w:right="565"/>
      </w:pPr>
      <w:r>
        <w:t>Наряду с этим цели изучения предмета в программе уточнены и скорректированы с</w:t>
      </w:r>
      <w:r>
        <w:rPr>
          <w:spacing w:val="40"/>
        </w:rPr>
        <w:t xml:space="preserve"> </w:t>
      </w:r>
      <w:r>
        <w:t>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становится одной из важнейших функций учебных предметов.</w:t>
      </w:r>
    </w:p>
    <w:p w:rsidR="00CE04F4" w:rsidRDefault="008178F7">
      <w:pPr>
        <w:pStyle w:val="a3"/>
        <w:spacing w:before="4" w:line="237" w:lineRule="auto"/>
        <w:ind w:right="577"/>
      </w:pPr>
      <w:r>
        <w:t>В связи с этим при изучении предмета в основной школе доминирующее значение приобрели такие цели, как:</w:t>
      </w:r>
    </w:p>
    <w:p w:rsidR="00CE04F4" w:rsidRDefault="008178F7">
      <w:pPr>
        <w:pStyle w:val="a3"/>
        <w:spacing w:before="3"/>
        <w:ind w:right="569"/>
      </w:pPr>
      <w: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CE04F4" w:rsidRDefault="008178F7">
      <w:pPr>
        <w:pStyle w:val="a3"/>
        <w:ind w:right="558"/>
      </w:pPr>
      <w: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rsidR="00CE04F4" w:rsidRDefault="008178F7">
      <w:pPr>
        <w:pStyle w:val="a3"/>
        <w:spacing w:before="1"/>
        <w:ind w:right="562"/>
      </w:pPr>
      <w: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CE04F4" w:rsidRDefault="008178F7">
      <w:pPr>
        <w:pStyle w:val="a3"/>
        <w:spacing w:line="242" w:lineRule="auto"/>
        <w:ind w:right="575"/>
      </w:pPr>
      <w:r>
        <w:t>формирование умений объяснять и оценивать явления окружающего мира на основании знаний и опыта, полученных при изучении химии;</w:t>
      </w:r>
    </w:p>
    <w:p w:rsidR="00CE04F4" w:rsidRDefault="008178F7">
      <w:pPr>
        <w:pStyle w:val="a3"/>
        <w:ind w:right="563"/>
      </w:pPr>
      <w: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w:t>
      </w:r>
      <w:r>
        <w:rPr>
          <w:spacing w:val="-4"/>
        </w:rPr>
        <w:t xml:space="preserve"> </w:t>
      </w:r>
      <w:r>
        <w:t>и трудовой деятельности в целях сохранения своего здоровья и окружающей природной среды;</w:t>
      </w:r>
    </w:p>
    <w:p w:rsidR="00CE04F4" w:rsidRDefault="008178F7">
      <w:pPr>
        <w:pStyle w:val="a3"/>
        <w:ind w:right="563"/>
      </w:pPr>
      <w: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CE04F4" w:rsidRDefault="008178F7">
      <w:pPr>
        <w:pStyle w:val="a3"/>
        <w:spacing w:line="242" w:lineRule="auto"/>
        <w:ind w:right="577"/>
      </w:pPr>
      <w:r>
        <w:t>Принцип, подходы и особые образовательные потребности обучающихся с НОДА по предмету «Химия» те же, что и при изучении физики.</w:t>
      </w:r>
    </w:p>
    <w:p w:rsidR="00CE04F4" w:rsidRDefault="008178F7">
      <w:pPr>
        <w:pStyle w:val="Heading3"/>
        <w:spacing w:line="274" w:lineRule="exact"/>
      </w:pPr>
      <w:r>
        <w:t>Место</w:t>
      </w:r>
      <w:r>
        <w:rPr>
          <w:spacing w:val="-2"/>
        </w:rPr>
        <w:t xml:space="preserve"> </w:t>
      </w:r>
      <w:r>
        <w:t>учебного</w:t>
      </w:r>
      <w:r>
        <w:rPr>
          <w:spacing w:val="-2"/>
        </w:rPr>
        <w:t xml:space="preserve"> </w:t>
      </w:r>
      <w:r>
        <w:t>предмета</w:t>
      </w:r>
      <w:r>
        <w:rPr>
          <w:spacing w:val="-6"/>
        </w:rPr>
        <w:t xml:space="preserve"> </w:t>
      </w:r>
      <w:r>
        <w:t>«Химия»</w:t>
      </w:r>
      <w:r>
        <w:rPr>
          <w:spacing w:val="-3"/>
        </w:rPr>
        <w:t xml:space="preserve"> </w:t>
      </w:r>
      <w:r>
        <w:t>в</w:t>
      </w:r>
      <w:r>
        <w:rPr>
          <w:spacing w:val="-6"/>
        </w:rPr>
        <w:t xml:space="preserve"> </w:t>
      </w:r>
      <w:r>
        <w:t>учебном</w:t>
      </w:r>
      <w:r>
        <w:rPr>
          <w:spacing w:val="-2"/>
        </w:rPr>
        <w:t xml:space="preserve"> плане</w:t>
      </w:r>
    </w:p>
    <w:p w:rsidR="00CE04F4" w:rsidRDefault="008178F7">
      <w:pPr>
        <w:pStyle w:val="a3"/>
        <w:ind w:right="566"/>
      </w:pPr>
      <w:r>
        <w:t>В соответствии с ФГОС ООО «Химия» является обязательным предметом на уровне основного общего образования. Данная программа предусматривает изучение химии на</w:t>
      </w:r>
      <w:r>
        <w:rPr>
          <w:spacing w:val="80"/>
        </w:rPr>
        <w:t xml:space="preserve"> </w:t>
      </w:r>
      <w:r>
        <w:t>базовом уровне в объёме по 2 ч в неделю в</w:t>
      </w:r>
      <w:r>
        <w:rPr>
          <w:spacing w:val="40"/>
        </w:rPr>
        <w:t xml:space="preserve"> </w:t>
      </w:r>
      <w:r>
        <w:t>8, 9 и 10</w:t>
      </w:r>
      <w:r>
        <w:rPr>
          <w:spacing w:val="40"/>
        </w:rPr>
        <w:t xml:space="preserve"> </w:t>
      </w:r>
      <w:r>
        <w:t>классах.</w:t>
      </w:r>
    </w:p>
    <w:p w:rsidR="00CE04F4" w:rsidRDefault="008178F7" w:rsidP="00492A9C">
      <w:pPr>
        <w:pStyle w:val="Heading3"/>
        <w:numPr>
          <w:ilvl w:val="3"/>
          <w:numId w:val="86"/>
        </w:numPr>
        <w:tabs>
          <w:tab w:val="left" w:pos="1892"/>
        </w:tabs>
        <w:spacing w:before="275" w:line="237" w:lineRule="auto"/>
        <w:ind w:left="991" w:right="4550" w:firstLine="0"/>
      </w:pPr>
      <w:r>
        <w:t>Содержание</w:t>
      </w:r>
      <w:r>
        <w:rPr>
          <w:spacing w:val="-13"/>
        </w:rPr>
        <w:t xml:space="preserve"> </w:t>
      </w:r>
      <w:r>
        <w:t>учебного</w:t>
      </w:r>
      <w:r>
        <w:rPr>
          <w:spacing w:val="-12"/>
        </w:rPr>
        <w:t xml:space="preserve"> </w:t>
      </w:r>
      <w:r>
        <w:t>предмета</w:t>
      </w:r>
      <w:r>
        <w:rPr>
          <w:spacing w:val="-12"/>
        </w:rPr>
        <w:t xml:space="preserve"> </w:t>
      </w:r>
      <w:r>
        <w:t>«Химия» 8 КЛАСС</w:t>
      </w:r>
    </w:p>
    <w:p w:rsidR="00CE04F4" w:rsidRDefault="008178F7">
      <w:pPr>
        <w:spacing w:before="4" w:line="272" w:lineRule="exact"/>
        <w:ind w:left="991"/>
        <w:jc w:val="both"/>
        <w:rPr>
          <w:b/>
          <w:sz w:val="24"/>
        </w:rPr>
      </w:pPr>
      <w:r>
        <w:rPr>
          <w:b/>
          <w:sz w:val="24"/>
        </w:rPr>
        <w:t>Первоначальные</w:t>
      </w:r>
      <w:r>
        <w:rPr>
          <w:b/>
          <w:spacing w:val="-5"/>
          <w:sz w:val="24"/>
        </w:rPr>
        <w:t xml:space="preserve"> </w:t>
      </w:r>
      <w:r>
        <w:rPr>
          <w:b/>
          <w:sz w:val="24"/>
        </w:rPr>
        <w:t>химические</w:t>
      </w:r>
      <w:r>
        <w:rPr>
          <w:b/>
          <w:spacing w:val="-5"/>
          <w:sz w:val="24"/>
        </w:rPr>
        <w:t xml:space="preserve"> </w:t>
      </w:r>
      <w:r>
        <w:rPr>
          <w:b/>
          <w:spacing w:val="-2"/>
          <w:sz w:val="24"/>
        </w:rPr>
        <w:t>понятия</w:t>
      </w:r>
    </w:p>
    <w:p w:rsidR="00CE04F4" w:rsidRDefault="008178F7">
      <w:pPr>
        <w:pStyle w:val="a3"/>
        <w:ind w:right="568"/>
      </w:pPr>
      <w: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w:t>
      </w:r>
      <w:r>
        <w:rPr>
          <w:spacing w:val="80"/>
        </w:rPr>
        <w:t xml:space="preserve"> </w:t>
      </w:r>
      <w:r>
        <w:t>системе наук. Чистые вещества и смеси. Способы разделения смесей.</w:t>
      </w:r>
    </w:p>
    <w:p w:rsidR="00CE04F4" w:rsidRDefault="008178F7">
      <w:pPr>
        <w:pStyle w:val="a3"/>
        <w:spacing w:line="242" w:lineRule="auto"/>
        <w:ind w:right="574"/>
      </w:pPr>
      <w:r>
        <w:t>Атомы и молекулы. Химические элементы. Символы химических элементов. Простые и сложные вещества. Атомно-молекулярное учение.</w:t>
      </w:r>
    </w:p>
    <w:p w:rsidR="00CE04F4" w:rsidRDefault="008178F7">
      <w:pPr>
        <w:pStyle w:val="a3"/>
        <w:ind w:right="563"/>
      </w:pPr>
      <w: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CE04F4" w:rsidRDefault="008178F7">
      <w:pPr>
        <w:pStyle w:val="a3"/>
        <w:ind w:right="562"/>
      </w:pPr>
      <w: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CE04F4" w:rsidRDefault="008178F7">
      <w:pPr>
        <w:pStyle w:val="a3"/>
        <w:ind w:right="569"/>
      </w:pPr>
      <w: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w:t>
      </w:r>
      <w:r>
        <w:rPr>
          <w:spacing w:val="40"/>
        </w:rPr>
        <w:t xml:space="preserve"> </w:t>
      </w:r>
      <w:r>
        <w:t>свойств</w:t>
      </w:r>
      <w:r>
        <w:rPr>
          <w:spacing w:val="40"/>
        </w:rPr>
        <w:t xml:space="preserve"> </w:t>
      </w:r>
      <w:r>
        <w:t>образцов</w:t>
      </w:r>
      <w:r>
        <w:rPr>
          <w:spacing w:val="40"/>
        </w:rPr>
        <w:t xml:space="preserve"> </w:t>
      </w:r>
      <w:r>
        <w:t>неорганических</w:t>
      </w:r>
      <w:r>
        <w:rPr>
          <w:spacing w:val="40"/>
        </w:rPr>
        <w:t xml:space="preserve"> </w:t>
      </w:r>
      <w:r>
        <w:t>веществ;</w:t>
      </w:r>
      <w:r>
        <w:rPr>
          <w:spacing w:val="40"/>
        </w:rPr>
        <w:t xml:space="preserve"> </w:t>
      </w:r>
      <w:r>
        <w:t>наблюдение</w:t>
      </w:r>
      <w:r>
        <w:rPr>
          <w:spacing w:val="40"/>
        </w:rPr>
        <w:t xml:space="preserve"> </w:t>
      </w:r>
      <w:r>
        <w:t>физических</w:t>
      </w:r>
      <w:r>
        <w:rPr>
          <w:spacing w:val="40"/>
        </w:rPr>
        <w:t xml:space="preserve"> </w:t>
      </w:r>
      <w:r>
        <w:t>(плавление</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64" w:firstLine="0"/>
      </w:pPr>
      <w:r>
        <w:t>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меди(II) при нагревании, взаимодействие железа с раствором соли меди(II));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CE04F4" w:rsidRDefault="008178F7">
      <w:pPr>
        <w:pStyle w:val="Heading3"/>
        <w:spacing w:before="6" w:line="272" w:lineRule="exact"/>
      </w:pPr>
      <w:r>
        <w:t>Важнейшие</w:t>
      </w:r>
      <w:r>
        <w:rPr>
          <w:spacing w:val="-7"/>
        </w:rPr>
        <w:t xml:space="preserve"> </w:t>
      </w:r>
      <w:r>
        <w:t>представители</w:t>
      </w:r>
      <w:r>
        <w:rPr>
          <w:spacing w:val="-6"/>
        </w:rPr>
        <w:t xml:space="preserve"> </w:t>
      </w:r>
      <w:r>
        <w:t>неорганических</w:t>
      </w:r>
      <w:r>
        <w:rPr>
          <w:spacing w:val="-10"/>
        </w:rPr>
        <w:t xml:space="preserve"> </w:t>
      </w:r>
      <w:r>
        <w:rPr>
          <w:spacing w:val="-2"/>
        </w:rPr>
        <w:t>веществ</w:t>
      </w:r>
    </w:p>
    <w:p w:rsidR="00CE04F4" w:rsidRDefault="008178F7">
      <w:pPr>
        <w:pStyle w:val="a3"/>
        <w:ind w:right="562"/>
      </w:pPr>
      <w: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w:t>
      </w:r>
      <w:r>
        <w:rPr>
          <w:spacing w:val="-2"/>
        </w:rPr>
        <w:t>кислорода.</w:t>
      </w:r>
    </w:p>
    <w:p w:rsidR="00CE04F4" w:rsidRDefault="008178F7">
      <w:pPr>
        <w:pStyle w:val="a3"/>
        <w:ind w:right="561"/>
      </w:pPr>
      <w: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CE04F4" w:rsidRDefault="008178F7">
      <w:pPr>
        <w:pStyle w:val="a3"/>
        <w:spacing w:line="242" w:lineRule="auto"/>
        <w:ind w:right="571"/>
      </w:pPr>
      <w: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CE04F4" w:rsidRDefault="008178F7">
      <w:pPr>
        <w:pStyle w:val="a3"/>
        <w:spacing w:line="271" w:lineRule="exact"/>
        <w:ind w:left="991" w:firstLine="0"/>
      </w:pPr>
      <w:r>
        <w:t>Количество</w:t>
      </w:r>
      <w:r>
        <w:rPr>
          <w:spacing w:val="41"/>
        </w:rPr>
        <w:t xml:space="preserve"> </w:t>
      </w:r>
      <w:r>
        <w:t>вещества.</w:t>
      </w:r>
      <w:r>
        <w:rPr>
          <w:spacing w:val="39"/>
        </w:rPr>
        <w:t xml:space="preserve"> </w:t>
      </w:r>
      <w:r>
        <w:t>Моль.</w:t>
      </w:r>
      <w:r>
        <w:rPr>
          <w:spacing w:val="38"/>
        </w:rPr>
        <w:t xml:space="preserve"> </w:t>
      </w:r>
      <w:r>
        <w:t>Молярная</w:t>
      </w:r>
      <w:r>
        <w:rPr>
          <w:spacing w:val="37"/>
        </w:rPr>
        <w:t xml:space="preserve"> </w:t>
      </w:r>
      <w:r>
        <w:t>масса.</w:t>
      </w:r>
      <w:r>
        <w:rPr>
          <w:spacing w:val="43"/>
        </w:rPr>
        <w:t xml:space="preserve"> </w:t>
      </w:r>
      <w:r>
        <w:t>Закон</w:t>
      </w:r>
      <w:r>
        <w:rPr>
          <w:spacing w:val="38"/>
        </w:rPr>
        <w:t xml:space="preserve"> </w:t>
      </w:r>
      <w:r>
        <w:t>Авогадро.</w:t>
      </w:r>
      <w:r>
        <w:rPr>
          <w:spacing w:val="38"/>
        </w:rPr>
        <w:t xml:space="preserve"> </w:t>
      </w:r>
      <w:r>
        <w:t>Молярный</w:t>
      </w:r>
      <w:r>
        <w:rPr>
          <w:spacing w:val="33"/>
        </w:rPr>
        <w:t xml:space="preserve"> </w:t>
      </w:r>
      <w:r>
        <w:t>объём</w:t>
      </w:r>
      <w:r>
        <w:rPr>
          <w:spacing w:val="39"/>
        </w:rPr>
        <w:t xml:space="preserve"> </w:t>
      </w:r>
      <w:r>
        <w:rPr>
          <w:spacing w:val="-2"/>
        </w:rPr>
        <w:t>газов.</w:t>
      </w:r>
    </w:p>
    <w:p w:rsidR="00CE04F4" w:rsidRDefault="008178F7">
      <w:pPr>
        <w:pStyle w:val="a3"/>
        <w:spacing w:line="275" w:lineRule="exact"/>
        <w:ind w:firstLine="0"/>
      </w:pPr>
      <w:r>
        <w:t>Расчёты</w:t>
      </w:r>
      <w:r>
        <w:rPr>
          <w:spacing w:val="-2"/>
        </w:rPr>
        <w:t xml:space="preserve"> </w:t>
      </w:r>
      <w:r>
        <w:t>по химическим</w:t>
      </w:r>
      <w:r>
        <w:rPr>
          <w:spacing w:val="-2"/>
        </w:rPr>
        <w:t xml:space="preserve"> уравнениям.</w:t>
      </w:r>
    </w:p>
    <w:p w:rsidR="00CE04F4" w:rsidRDefault="008178F7">
      <w:pPr>
        <w:pStyle w:val="a3"/>
        <w:ind w:right="558"/>
      </w:pPr>
      <w:r>
        <w:t xml:space="preserve">Физические свойства воды. Вода как растворитель. Растворы. Насыщенные и ненасыщенные растворы. </w:t>
      </w:r>
      <w:r>
        <w:rPr>
          <w:i/>
        </w:rPr>
        <w:t xml:space="preserve">Растворимость веществ в воде. </w:t>
      </w:r>
      <w:r>
        <w:t>4 Массовая доля вещества в растворе.</w:t>
      </w:r>
      <w:r>
        <w:rPr>
          <w:spacing w:val="-4"/>
        </w:rPr>
        <w:t xml:space="preserve"> </w:t>
      </w:r>
      <w:r>
        <w:t>Химические</w:t>
      </w:r>
      <w:r>
        <w:rPr>
          <w:spacing w:val="-2"/>
        </w:rPr>
        <w:t xml:space="preserve"> </w:t>
      </w:r>
      <w:r>
        <w:t>свойства</w:t>
      </w:r>
      <w:r>
        <w:rPr>
          <w:spacing w:val="-7"/>
        </w:rPr>
        <w:t xml:space="preserve"> </w:t>
      </w:r>
      <w:r>
        <w:t>воды.</w:t>
      </w:r>
      <w:r>
        <w:rPr>
          <w:spacing w:val="-4"/>
        </w:rPr>
        <w:t xml:space="preserve"> </w:t>
      </w:r>
      <w:r>
        <w:t>Основания. Роль</w:t>
      </w:r>
      <w:r>
        <w:rPr>
          <w:spacing w:val="-1"/>
        </w:rPr>
        <w:t xml:space="preserve"> </w:t>
      </w:r>
      <w:r>
        <w:t>растворов</w:t>
      </w:r>
      <w:r>
        <w:rPr>
          <w:spacing w:val="-4"/>
        </w:rPr>
        <w:t xml:space="preserve"> </w:t>
      </w:r>
      <w:r>
        <w:t>в природе</w:t>
      </w:r>
      <w:r>
        <w:rPr>
          <w:spacing w:val="-2"/>
        </w:rPr>
        <w:t xml:space="preserve"> </w:t>
      </w:r>
      <w:r>
        <w:t>и</w:t>
      </w:r>
      <w:r>
        <w:rPr>
          <w:spacing w:val="-5"/>
        </w:rPr>
        <w:t xml:space="preserve"> </w:t>
      </w:r>
      <w:r>
        <w:t>в жизни</w:t>
      </w:r>
      <w:r>
        <w:rPr>
          <w:spacing w:val="-5"/>
        </w:rPr>
        <w:t xml:space="preserve"> </w:t>
      </w:r>
      <w:r>
        <w:t>человека. Круговорот воды в природе. Загрязнение природных вод. Охрана и очистка природных вод.</w:t>
      </w:r>
    </w:p>
    <w:p w:rsidR="00CE04F4" w:rsidRDefault="008178F7">
      <w:pPr>
        <w:pStyle w:val="a3"/>
        <w:ind w:right="556"/>
      </w:pPr>
      <w: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rsidR="00CE04F4" w:rsidRDefault="008178F7">
      <w:pPr>
        <w:pStyle w:val="a3"/>
        <w:ind w:right="568"/>
      </w:pPr>
      <w:r>
        <w:t>Основания. Классификация оснований: щёлочи и нерастворимые основания. Номенклатура оснований (международная и тривиальная). Физические и химические свойства оснований. Получение оснований.</w:t>
      </w:r>
    </w:p>
    <w:p w:rsidR="00CE04F4" w:rsidRDefault="008178F7">
      <w:pPr>
        <w:pStyle w:val="a3"/>
        <w:spacing w:before="1"/>
        <w:ind w:right="562"/>
      </w:pPr>
      <w:r>
        <w:t>Кислоты. Классификация кислот. Номенклатура кислот (международная и тривиальная). Физические</w:t>
      </w:r>
      <w:r>
        <w:rPr>
          <w:spacing w:val="-3"/>
        </w:rPr>
        <w:t xml:space="preserve"> </w:t>
      </w:r>
      <w:r>
        <w:t>и</w:t>
      </w:r>
      <w:r>
        <w:rPr>
          <w:spacing w:val="-1"/>
        </w:rPr>
        <w:t xml:space="preserve"> </w:t>
      </w:r>
      <w:r>
        <w:t>химические</w:t>
      </w:r>
      <w:r>
        <w:rPr>
          <w:spacing w:val="-3"/>
        </w:rPr>
        <w:t xml:space="preserve"> </w:t>
      </w:r>
      <w:r>
        <w:t>свойства</w:t>
      </w:r>
      <w:r>
        <w:rPr>
          <w:spacing w:val="-3"/>
        </w:rPr>
        <w:t xml:space="preserve"> </w:t>
      </w:r>
      <w:r>
        <w:t>кислот.</w:t>
      </w:r>
      <w:r>
        <w:rPr>
          <w:spacing w:val="-4"/>
        </w:rPr>
        <w:t xml:space="preserve"> </w:t>
      </w:r>
      <w:r>
        <w:t>Ряд</w:t>
      </w:r>
      <w:r>
        <w:rPr>
          <w:spacing w:val="-4"/>
        </w:rPr>
        <w:t xml:space="preserve"> </w:t>
      </w:r>
      <w:r>
        <w:t>активности</w:t>
      </w:r>
      <w:r>
        <w:rPr>
          <w:spacing w:val="-6"/>
        </w:rPr>
        <w:t xml:space="preserve"> </w:t>
      </w:r>
      <w:r>
        <w:t>металлов</w:t>
      </w:r>
      <w:r>
        <w:rPr>
          <w:spacing w:val="-1"/>
        </w:rPr>
        <w:t xml:space="preserve"> </w:t>
      </w:r>
      <w:r>
        <w:t>Н. Н.</w:t>
      </w:r>
      <w:r>
        <w:rPr>
          <w:spacing w:val="-1"/>
        </w:rPr>
        <w:t xml:space="preserve"> </w:t>
      </w:r>
      <w:r>
        <w:t>Бекетова.</w:t>
      </w:r>
      <w:r>
        <w:rPr>
          <w:spacing w:val="-1"/>
        </w:rPr>
        <w:t xml:space="preserve"> </w:t>
      </w:r>
      <w:r>
        <w:t xml:space="preserve">Получение </w:t>
      </w:r>
      <w:r>
        <w:rPr>
          <w:spacing w:val="-2"/>
        </w:rPr>
        <w:t>кислот.</w:t>
      </w:r>
    </w:p>
    <w:p w:rsidR="00CE04F4" w:rsidRDefault="008178F7">
      <w:pPr>
        <w:pStyle w:val="a3"/>
        <w:spacing w:line="242" w:lineRule="auto"/>
        <w:ind w:right="571"/>
      </w:pPr>
      <w:r>
        <w:t>Соли. Номенклатура солей (международная и тривиальная). Физические и химические свойства солей. Получение солей.</w:t>
      </w:r>
    </w:p>
    <w:p w:rsidR="00CE04F4" w:rsidRDefault="008178F7">
      <w:pPr>
        <w:pStyle w:val="a3"/>
        <w:spacing w:line="271" w:lineRule="exact"/>
        <w:ind w:left="991" w:firstLine="0"/>
      </w:pPr>
      <w:r>
        <w:t>Генетическая</w:t>
      </w:r>
      <w:r>
        <w:rPr>
          <w:spacing w:val="-6"/>
        </w:rPr>
        <w:t xml:space="preserve"> </w:t>
      </w:r>
      <w:r>
        <w:t>связь</w:t>
      </w:r>
      <w:r>
        <w:rPr>
          <w:spacing w:val="-4"/>
        </w:rPr>
        <w:t xml:space="preserve"> </w:t>
      </w:r>
      <w:r>
        <w:t>между</w:t>
      </w:r>
      <w:r>
        <w:rPr>
          <w:spacing w:val="-13"/>
        </w:rPr>
        <w:t xml:space="preserve"> </w:t>
      </w:r>
      <w:r>
        <w:t>классами</w:t>
      </w:r>
      <w:r>
        <w:rPr>
          <w:spacing w:val="-3"/>
        </w:rPr>
        <w:t xml:space="preserve"> </w:t>
      </w:r>
      <w:r>
        <w:t>неорганических</w:t>
      </w:r>
      <w:r>
        <w:rPr>
          <w:spacing w:val="-8"/>
        </w:rPr>
        <w:t xml:space="preserve"> </w:t>
      </w:r>
      <w:r>
        <w:rPr>
          <w:spacing w:val="-2"/>
        </w:rPr>
        <w:t>соединений.</w:t>
      </w:r>
    </w:p>
    <w:p w:rsidR="00CE04F4" w:rsidRDefault="008178F7">
      <w:pPr>
        <w:pStyle w:val="a3"/>
        <w:ind w:right="560"/>
      </w:pPr>
      <w: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меди(II) (возможно использование видеоматериалов); наблюдение образцов веществ количеством 1</w:t>
      </w:r>
      <w:r>
        <w:rPr>
          <w:spacing w:val="-2"/>
        </w:rPr>
        <w:t xml:space="preserve"> </w:t>
      </w:r>
      <w:r>
        <w:t>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w:t>
      </w:r>
      <w:r>
        <w:rPr>
          <w:spacing w:val="-4"/>
        </w:rPr>
        <w:t xml:space="preserve"> </w:t>
      </w:r>
      <w:r>
        <w:t>кислот и</w:t>
      </w:r>
      <w:r>
        <w:rPr>
          <w:spacing w:val="-3"/>
        </w:rPr>
        <w:t xml:space="preserve"> </w:t>
      </w:r>
      <w:r>
        <w:t>щелочей;</w:t>
      </w:r>
      <w:r>
        <w:rPr>
          <w:spacing w:val="-4"/>
        </w:rPr>
        <w:t xml:space="preserve"> </w:t>
      </w:r>
      <w:r>
        <w:t>изучение взаимодействия</w:t>
      </w:r>
      <w:r>
        <w:rPr>
          <w:spacing w:val="-4"/>
        </w:rPr>
        <w:t xml:space="preserve"> </w:t>
      </w:r>
      <w:r>
        <w:t>оксида меди(II)</w:t>
      </w:r>
      <w:r>
        <w:rPr>
          <w:spacing w:val="-2"/>
        </w:rPr>
        <w:t xml:space="preserve"> </w:t>
      </w:r>
      <w:r>
        <w:t>с раствором серной кислоты, кислот с металлами, реакций нейтрализации; получение нерастворимых</w:t>
      </w:r>
      <w:r>
        <w:rPr>
          <w:spacing w:val="59"/>
        </w:rPr>
        <w:t xml:space="preserve"> </w:t>
      </w:r>
      <w:r>
        <w:t>оснований,</w:t>
      </w:r>
      <w:r>
        <w:rPr>
          <w:spacing w:val="69"/>
        </w:rPr>
        <w:t xml:space="preserve"> </w:t>
      </w:r>
      <w:r>
        <w:t>вытеснение</w:t>
      </w:r>
      <w:r>
        <w:rPr>
          <w:spacing w:val="66"/>
        </w:rPr>
        <w:t xml:space="preserve"> </w:t>
      </w:r>
      <w:r>
        <w:t>одного</w:t>
      </w:r>
      <w:r>
        <w:rPr>
          <w:spacing w:val="71"/>
        </w:rPr>
        <w:t xml:space="preserve"> </w:t>
      </w:r>
      <w:r>
        <w:t>металла</w:t>
      </w:r>
      <w:r>
        <w:rPr>
          <w:spacing w:val="70"/>
        </w:rPr>
        <w:t xml:space="preserve"> </w:t>
      </w:r>
      <w:r>
        <w:t>другим</w:t>
      </w:r>
      <w:r>
        <w:rPr>
          <w:spacing w:val="73"/>
        </w:rPr>
        <w:t xml:space="preserve"> </w:t>
      </w:r>
      <w:r>
        <w:t>из</w:t>
      </w:r>
      <w:r>
        <w:rPr>
          <w:spacing w:val="68"/>
        </w:rPr>
        <w:t xml:space="preserve"> </w:t>
      </w:r>
      <w:r>
        <w:t>раствора</w:t>
      </w:r>
      <w:r>
        <w:rPr>
          <w:spacing w:val="71"/>
        </w:rPr>
        <w:t xml:space="preserve"> </w:t>
      </w:r>
      <w:r>
        <w:t>соли;</w:t>
      </w:r>
      <w:r>
        <w:rPr>
          <w:spacing w:val="67"/>
        </w:rPr>
        <w:t xml:space="preserve"> </w:t>
      </w:r>
      <w:r>
        <w:rPr>
          <w:spacing w:val="-2"/>
        </w:rPr>
        <w:t>решение</w:t>
      </w:r>
    </w:p>
    <w:p w:rsidR="00CE04F4" w:rsidRDefault="001D28C7">
      <w:pPr>
        <w:pStyle w:val="a3"/>
        <w:spacing w:before="72"/>
        <w:ind w:left="0" w:firstLine="0"/>
        <w:jc w:val="left"/>
        <w:rPr>
          <w:sz w:val="20"/>
        </w:rPr>
      </w:pPr>
      <w:r>
        <w:rPr>
          <w:sz w:val="20"/>
        </w:rPr>
        <w:pict>
          <v:rect id="docshape13" o:spid="_x0000_s2050" style="position:absolute;margin-left:85pt;margin-top:16.35pt;width:144.05pt;height:.7pt;z-index:-15720448;mso-wrap-distance-left:0;mso-wrap-distance-right:0;mso-position-horizontal-relative:page" fillcolor="black" stroked="f">
            <w10:wrap type="topAndBottom" anchorx="page"/>
          </v:rect>
        </w:pict>
      </w:r>
    </w:p>
    <w:p w:rsidR="00CE04F4" w:rsidRDefault="008178F7">
      <w:pPr>
        <w:spacing w:before="102"/>
        <w:ind w:left="1217" w:hanging="227"/>
        <w:rPr>
          <w:rFonts w:ascii="Cambria" w:hAnsi="Cambria"/>
          <w:sz w:val="18"/>
        </w:rPr>
      </w:pPr>
      <w:r>
        <w:rPr>
          <w:rFonts w:ascii="Cambria Math" w:hAnsi="Cambria Math"/>
          <w:sz w:val="18"/>
        </w:rPr>
        <w:t>4</w:t>
      </w:r>
      <w:r>
        <w:rPr>
          <w:rFonts w:ascii="Cambria Math" w:hAnsi="Cambria Math"/>
          <w:spacing w:val="80"/>
          <w:sz w:val="18"/>
        </w:rPr>
        <w:t xml:space="preserve"> </w:t>
      </w:r>
      <w:r>
        <w:rPr>
          <w:rFonts w:ascii="Cambria" w:hAnsi="Cambria"/>
          <w:sz w:val="18"/>
        </w:rPr>
        <w:t>Курсивом обозначен учебный материал, который изучается, но не выносится на промежуточную и итоговую</w:t>
      </w:r>
      <w:r>
        <w:rPr>
          <w:rFonts w:ascii="Cambria" w:hAnsi="Cambria"/>
          <w:spacing w:val="40"/>
          <w:sz w:val="18"/>
        </w:rPr>
        <w:t xml:space="preserve"> </w:t>
      </w:r>
      <w:r>
        <w:rPr>
          <w:rFonts w:ascii="Cambria" w:hAnsi="Cambria"/>
          <w:spacing w:val="-2"/>
          <w:sz w:val="18"/>
        </w:rPr>
        <w:t>аттестацию.</w:t>
      </w:r>
    </w:p>
    <w:p w:rsidR="00CE04F4" w:rsidRDefault="00CE04F4">
      <w:pPr>
        <w:rPr>
          <w:rFonts w:ascii="Cambria" w:hAnsi="Cambria"/>
          <w:sz w:val="18"/>
        </w:rPr>
        <w:sectPr w:rsidR="00CE04F4">
          <w:pgSz w:w="11910" w:h="16840"/>
          <w:pgMar w:top="620" w:right="283" w:bottom="480" w:left="708" w:header="0" w:footer="292" w:gutter="0"/>
          <w:cols w:space="720"/>
        </w:sectPr>
      </w:pPr>
    </w:p>
    <w:p w:rsidR="00CE04F4" w:rsidRDefault="008178F7">
      <w:pPr>
        <w:pStyle w:val="a3"/>
        <w:spacing w:before="64"/>
        <w:ind w:firstLine="0"/>
      </w:pPr>
      <w:r>
        <w:t>экспериментальных</w:t>
      </w:r>
      <w:r>
        <w:rPr>
          <w:spacing w:val="-10"/>
        </w:rPr>
        <w:t xml:space="preserve"> </w:t>
      </w:r>
      <w:r>
        <w:t>задач</w:t>
      </w:r>
      <w:r>
        <w:rPr>
          <w:spacing w:val="-4"/>
        </w:rPr>
        <w:t xml:space="preserve"> </w:t>
      </w:r>
      <w:r>
        <w:t>по</w:t>
      </w:r>
      <w:r>
        <w:rPr>
          <w:spacing w:val="-2"/>
        </w:rPr>
        <w:t xml:space="preserve"> </w:t>
      </w:r>
      <w:r>
        <w:t>теме</w:t>
      </w:r>
      <w:r>
        <w:rPr>
          <w:spacing w:val="-4"/>
        </w:rPr>
        <w:t xml:space="preserve"> </w:t>
      </w:r>
      <w:r>
        <w:t>«Важнейшие</w:t>
      </w:r>
      <w:r>
        <w:rPr>
          <w:spacing w:val="-8"/>
        </w:rPr>
        <w:t xml:space="preserve"> </w:t>
      </w:r>
      <w:r>
        <w:t>классы</w:t>
      </w:r>
      <w:r>
        <w:rPr>
          <w:spacing w:val="-2"/>
        </w:rPr>
        <w:t xml:space="preserve"> </w:t>
      </w:r>
      <w:r>
        <w:t>неорганических</w:t>
      </w:r>
      <w:r>
        <w:rPr>
          <w:spacing w:val="-7"/>
        </w:rPr>
        <w:t xml:space="preserve"> </w:t>
      </w:r>
      <w:r>
        <w:rPr>
          <w:spacing w:val="-2"/>
        </w:rPr>
        <w:t>соединений».</w:t>
      </w:r>
    </w:p>
    <w:p w:rsidR="00CE04F4" w:rsidRDefault="008178F7">
      <w:pPr>
        <w:pStyle w:val="Heading3"/>
        <w:tabs>
          <w:tab w:val="left" w:pos="2474"/>
          <w:tab w:val="left" w:pos="3788"/>
          <w:tab w:val="left" w:pos="4345"/>
          <w:tab w:val="left" w:pos="5492"/>
          <w:tab w:val="left" w:pos="5630"/>
          <w:tab w:val="left" w:pos="6716"/>
          <w:tab w:val="left" w:pos="7737"/>
          <w:tab w:val="left" w:pos="9485"/>
          <w:tab w:val="left" w:pos="9522"/>
        </w:tabs>
        <w:spacing w:before="2" w:line="240" w:lineRule="auto"/>
        <w:ind w:left="425" w:right="564" w:firstLine="566"/>
      </w:pPr>
      <w:r>
        <w:rPr>
          <w:spacing w:val="-2"/>
        </w:rPr>
        <w:t>Периодический</w:t>
      </w:r>
      <w:r>
        <w:tab/>
      </w:r>
      <w:r>
        <w:rPr>
          <w:spacing w:val="-2"/>
        </w:rPr>
        <w:t>закон</w:t>
      </w:r>
      <w:r>
        <w:tab/>
      </w:r>
      <w:r>
        <w:rPr>
          <w:spacing w:val="-10"/>
        </w:rPr>
        <w:t>и</w:t>
      </w:r>
      <w:r>
        <w:tab/>
      </w:r>
      <w:r>
        <w:tab/>
      </w:r>
      <w:r>
        <w:rPr>
          <w:spacing w:val="-2"/>
        </w:rPr>
        <w:t>Периодическая</w:t>
      </w:r>
      <w:r>
        <w:tab/>
      </w:r>
      <w:r>
        <w:rPr>
          <w:spacing w:val="-2"/>
        </w:rPr>
        <w:t>система химических</w:t>
      </w:r>
      <w:r>
        <w:tab/>
      </w:r>
      <w:r>
        <w:rPr>
          <w:spacing w:val="-2"/>
        </w:rPr>
        <w:t>элементов</w:t>
      </w:r>
      <w:r>
        <w:tab/>
      </w:r>
      <w:r>
        <w:tab/>
        <w:t>Д. И.</w:t>
      </w:r>
      <w:r>
        <w:tab/>
      </w:r>
      <w:r>
        <w:tab/>
      </w:r>
      <w:r>
        <w:rPr>
          <w:spacing w:val="-2"/>
        </w:rPr>
        <w:t>Менделеева.</w:t>
      </w:r>
      <w:r>
        <w:tab/>
      </w:r>
      <w:r>
        <w:rPr>
          <w:spacing w:val="-2"/>
        </w:rPr>
        <w:t>Строение</w:t>
      </w:r>
      <w:r>
        <w:tab/>
      </w:r>
      <w:r>
        <w:tab/>
      </w:r>
      <w:r>
        <w:rPr>
          <w:spacing w:val="-2"/>
        </w:rPr>
        <w:t xml:space="preserve">атомов. </w:t>
      </w:r>
      <w:r>
        <w:t>Химическая связь. Окислительно-восстановительные реакции</w:t>
      </w:r>
    </w:p>
    <w:p w:rsidR="00CE04F4" w:rsidRDefault="008178F7">
      <w:pPr>
        <w:pStyle w:val="a3"/>
        <w:ind w:right="573"/>
      </w:pPr>
      <w: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CE04F4" w:rsidRDefault="008178F7">
      <w:pPr>
        <w:pStyle w:val="a3"/>
        <w:ind w:right="561"/>
      </w:pPr>
      <w: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w:t>
      </w:r>
      <w:r>
        <w:rPr>
          <w:spacing w:val="-3"/>
        </w:rPr>
        <w:t xml:space="preserve"> </w:t>
      </w:r>
      <w:r>
        <w:t>Менделеева. Периоды и группы. Физический смысл порядкового номера, номеров</w:t>
      </w:r>
      <w:r>
        <w:rPr>
          <w:spacing w:val="40"/>
        </w:rPr>
        <w:t xml:space="preserve"> </w:t>
      </w:r>
      <w:r>
        <w:t>периода и группы элемента.</w:t>
      </w:r>
    </w:p>
    <w:p w:rsidR="00CE04F4" w:rsidRDefault="008178F7">
      <w:pPr>
        <w:pStyle w:val="a3"/>
        <w:ind w:right="562"/>
      </w:pPr>
      <w: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w:t>
      </w:r>
      <w:r>
        <w:rPr>
          <w:spacing w:val="-1"/>
        </w:rPr>
        <w:t xml:space="preserve"> </w:t>
      </w:r>
      <w:r>
        <w:t xml:space="preserve">И. </w:t>
      </w:r>
      <w:r>
        <w:rPr>
          <w:spacing w:val="-2"/>
        </w:rPr>
        <w:t>Менделеева.</w:t>
      </w:r>
    </w:p>
    <w:p w:rsidR="00CE04F4" w:rsidRDefault="008178F7">
      <w:pPr>
        <w:pStyle w:val="a3"/>
        <w:ind w:right="562"/>
      </w:pPr>
      <w: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w:t>
      </w:r>
      <w:r>
        <w:rPr>
          <w:spacing w:val="-1"/>
        </w:rPr>
        <w:t xml:space="preserve"> </w:t>
      </w:r>
      <w:r>
        <w:t>И. Менделеев – учёный и гражданин.</w:t>
      </w:r>
    </w:p>
    <w:p w:rsidR="00CE04F4" w:rsidRDefault="008178F7">
      <w:pPr>
        <w:pStyle w:val="a3"/>
        <w:spacing w:line="242" w:lineRule="auto"/>
        <w:ind w:right="574"/>
      </w:pPr>
      <w:r>
        <w:t>Химическая связь. Ковалентная (полярная и неполярная) связь. Электроотрицательность химических элементов. Ионная связь.</w:t>
      </w:r>
    </w:p>
    <w:p w:rsidR="00CE04F4" w:rsidRDefault="008178F7">
      <w:pPr>
        <w:pStyle w:val="a3"/>
        <w:spacing w:line="242" w:lineRule="auto"/>
        <w:ind w:right="564"/>
      </w:pPr>
      <w:r>
        <w:t>Степень окисления. Окислительно-восстановительные реакции. Процессы окисления и восстановления. Окислители и восстановители.</w:t>
      </w:r>
    </w:p>
    <w:p w:rsidR="00CE04F4" w:rsidRDefault="008178F7">
      <w:pPr>
        <w:pStyle w:val="a3"/>
        <w:ind w:right="562"/>
      </w:pPr>
      <w: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CE04F4" w:rsidRDefault="008178F7">
      <w:pPr>
        <w:pStyle w:val="Heading3"/>
      </w:pPr>
      <w:r>
        <w:t>Межпредметные</w:t>
      </w:r>
      <w:r>
        <w:rPr>
          <w:spacing w:val="-10"/>
        </w:rPr>
        <w:t xml:space="preserve"> </w:t>
      </w:r>
      <w:r>
        <w:rPr>
          <w:spacing w:val="-4"/>
        </w:rPr>
        <w:t>связи</w:t>
      </w:r>
    </w:p>
    <w:p w:rsidR="00CE04F4" w:rsidRDefault="008178F7">
      <w:pPr>
        <w:pStyle w:val="a3"/>
        <w:ind w:right="567"/>
      </w:pPr>
      <w:r>
        <w:t>Реализация межпредметных связей при изучении химии в 8</w:t>
      </w:r>
      <w:r>
        <w:rPr>
          <w:spacing w:val="-7"/>
        </w:rPr>
        <w:t xml:space="preserve"> </w:t>
      </w:r>
      <w:r>
        <w:t>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CE04F4" w:rsidRDefault="008178F7">
      <w:pPr>
        <w:pStyle w:val="a3"/>
        <w:ind w:right="568"/>
      </w:pPr>
      <w: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CE04F4" w:rsidRDefault="008178F7">
      <w:pPr>
        <w:pStyle w:val="a3"/>
        <w:ind w:right="567"/>
      </w:pPr>
      <w: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CE04F4" w:rsidRDefault="008178F7">
      <w:pPr>
        <w:pStyle w:val="a3"/>
        <w:spacing w:line="274" w:lineRule="exact"/>
        <w:ind w:left="991" w:firstLine="0"/>
      </w:pPr>
      <w:r>
        <w:t>Биология:</w:t>
      </w:r>
      <w:r>
        <w:rPr>
          <w:spacing w:val="-7"/>
        </w:rPr>
        <w:t xml:space="preserve"> </w:t>
      </w:r>
      <w:r>
        <w:t>фотосинтез,</w:t>
      </w:r>
      <w:r>
        <w:rPr>
          <w:spacing w:val="-1"/>
        </w:rPr>
        <w:t xml:space="preserve"> </w:t>
      </w:r>
      <w:r>
        <w:t xml:space="preserve">дыхание, </w:t>
      </w:r>
      <w:r>
        <w:rPr>
          <w:spacing w:val="-2"/>
        </w:rPr>
        <w:t>биосфера.</w:t>
      </w:r>
    </w:p>
    <w:p w:rsidR="00CE04F4" w:rsidRDefault="008178F7">
      <w:pPr>
        <w:pStyle w:val="a3"/>
        <w:spacing w:line="237" w:lineRule="auto"/>
        <w:ind w:right="568"/>
      </w:pPr>
      <w:r>
        <w:t>География: атмосфера, гидросфера, минералы, горные породы, полезные ископаемые, топливо, водные ресурсы.</w:t>
      </w:r>
    </w:p>
    <w:p w:rsidR="00CE04F4" w:rsidRDefault="008178F7">
      <w:pPr>
        <w:pStyle w:val="Heading3"/>
        <w:spacing w:before="4"/>
        <w:jc w:val="left"/>
      </w:pPr>
      <w:r>
        <w:t>9</w:t>
      </w:r>
      <w:r>
        <w:rPr>
          <w:spacing w:val="62"/>
        </w:rPr>
        <w:t xml:space="preserve"> </w:t>
      </w:r>
      <w:r>
        <w:rPr>
          <w:spacing w:val="-2"/>
        </w:rPr>
        <w:t>КЛАСС</w:t>
      </w:r>
    </w:p>
    <w:p w:rsidR="00CE04F4" w:rsidRDefault="008178F7">
      <w:pPr>
        <w:spacing w:line="274" w:lineRule="exact"/>
        <w:ind w:left="991"/>
        <w:jc w:val="both"/>
        <w:rPr>
          <w:b/>
          <w:sz w:val="24"/>
        </w:rPr>
      </w:pPr>
      <w:r>
        <w:rPr>
          <w:b/>
          <w:sz w:val="24"/>
        </w:rPr>
        <w:t>Вещество</w:t>
      </w:r>
      <w:r>
        <w:rPr>
          <w:b/>
          <w:spacing w:val="-4"/>
          <w:sz w:val="24"/>
        </w:rPr>
        <w:t xml:space="preserve"> </w:t>
      </w:r>
      <w:r>
        <w:rPr>
          <w:b/>
          <w:sz w:val="24"/>
        </w:rPr>
        <w:t>и</w:t>
      </w:r>
      <w:r>
        <w:rPr>
          <w:b/>
          <w:spacing w:val="-3"/>
          <w:sz w:val="24"/>
        </w:rPr>
        <w:t xml:space="preserve"> </w:t>
      </w:r>
      <w:r>
        <w:rPr>
          <w:b/>
          <w:sz w:val="24"/>
        </w:rPr>
        <w:t>химическая</w:t>
      </w:r>
      <w:r>
        <w:rPr>
          <w:b/>
          <w:spacing w:val="-3"/>
          <w:sz w:val="24"/>
        </w:rPr>
        <w:t xml:space="preserve"> </w:t>
      </w:r>
      <w:r>
        <w:rPr>
          <w:b/>
          <w:spacing w:val="-2"/>
          <w:sz w:val="24"/>
        </w:rPr>
        <w:t>реакция</w:t>
      </w:r>
    </w:p>
    <w:p w:rsidR="00CE04F4" w:rsidRDefault="008178F7">
      <w:pPr>
        <w:pStyle w:val="a3"/>
        <w:ind w:right="563"/>
      </w:pPr>
      <w: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CE04F4" w:rsidRDefault="008178F7">
      <w:pPr>
        <w:pStyle w:val="a3"/>
        <w:spacing w:line="242" w:lineRule="auto"/>
        <w:ind w:right="562"/>
      </w:pPr>
      <w:r>
        <w:t>Строение</w:t>
      </w:r>
      <w:r>
        <w:rPr>
          <w:spacing w:val="-3"/>
        </w:rPr>
        <w:t xml:space="preserve"> </w:t>
      </w:r>
      <w:r>
        <w:t>вещества:</w:t>
      </w:r>
      <w:r>
        <w:rPr>
          <w:spacing w:val="-3"/>
        </w:rPr>
        <w:t xml:space="preserve"> </w:t>
      </w:r>
      <w:r>
        <w:t>виды</w:t>
      </w:r>
      <w:r>
        <w:rPr>
          <w:spacing w:val="-1"/>
        </w:rPr>
        <w:t xml:space="preserve"> </w:t>
      </w:r>
      <w:r>
        <w:t>химической</w:t>
      </w:r>
      <w:r>
        <w:rPr>
          <w:spacing w:val="-2"/>
        </w:rPr>
        <w:t xml:space="preserve"> </w:t>
      </w:r>
      <w:r>
        <w:t>связи.</w:t>
      </w:r>
      <w:r>
        <w:rPr>
          <w:spacing w:val="-1"/>
        </w:rPr>
        <w:t xml:space="preserve"> </w:t>
      </w:r>
      <w:r>
        <w:t>Типы</w:t>
      </w:r>
      <w:r>
        <w:rPr>
          <w:spacing w:val="-1"/>
        </w:rPr>
        <w:t xml:space="preserve"> </w:t>
      </w:r>
      <w:r>
        <w:t>кристаллических</w:t>
      </w:r>
      <w:r>
        <w:rPr>
          <w:spacing w:val="-3"/>
        </w:rPr>
        <w:t xml:space="preserve"> </w:t>
      </w:r>
      <w:r>
        <w:t>решёток,</w:t>
      </w:r>
      <w:r>
        <w:rPr>
          <w:spacing w:val="-1"/>
        </w:rPr>
        <w:t xml:space="preserve"> </w:t>
      </w:r>
      <w:r>
        <w:t>зависимость свойств вещества от типа кристаллической решётки и вида химической связи.</w:t>
      </w:r>
    </w:p>
    <w:p w:rsidR="00CE04F4" w:rsidRDefault="008178F7">
      <w:pPr>
        <w:pStyle w:val="a3"/>
        <w:ind w:right="562"/>
      </w:pPr>
      <w: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rsidR="00CE04F4" w:rsidRDefault="008178F7">
      <w:pPr>
        <w:pStyle w:val="a3"/>
        <w:ind w:right="566"/>
      </w:pPr>
      <w: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CE04F4" w:rsidRDefault="00CE04F4">
      <w:pPr>
        <w:pStyle w:val="a3"/>
        <w:sectPr w:rsidR="00CE04F4">
          <w:pgSz w:w="11910" w:h="16840"/>
          <w:pgMar w:top="620" w:right="283" w:bottom="480" w:left="708" w:header="0" w:footer="292" w:gutter="0"/>
          <w:cols w:space="720"/>
        </w:sectPr>
      </w:pPr>
    </w:p>
    <w:p w:rsidR="00CE04F4" w:rsidRDefault="008178F7">
      <w:pPr>
        <w:spacing w:before="64"/>
        <w:ind w:left="425" w:right="561" w:firstLine="566"/>
        <w:jc w:val="both"/>
        <w:rPr>
          <w:i/>
          <w:sz w:val="24"/>
        </w:rPr>
      </w:pPr>
      <w:r>
        <w:rPr>
          <w:sz w:val="24"/>
        </w:rPr>
        <w:t>Понятие о скорости химической реакции</w:t>
      </w:r>
      <w:r>
        <w:rPr>
          <w:i/>
          <w:sz w:val="24"/>
        </w:rPr>
        <w:t xml:space="preserve">. </w:t>
      </w:r>
      <w:r>
        <w:rPr>
          <w:sz w:val="24"/>
        </w:rPr>
        <w:t>Понятие об обратимых и необратимых химических реакциях. Понятие</w:t>
      </w:r>
      <w:r>
        <w:rPr>
          <w:spacing w:val="-2"/>
          <w:sz w:val="24"/>
        </w:rPr>
        <w:t xml:space="preserve"> </w:t>
      </w:r>
      <w:r>
        <w:rPr>
          <w:sz w:val="24"/>
        </w:rPr>
        <w:t xml:space="preserve">о гомогенных и гетерогенных реакциях. </w:t>
      </w:r>
      <w:r>
        <w:rPr>
          <w:i/>
          <w:sz w:val="24"/>
        </w:rPr>
        <w:t xml:space="preserve">Понятие о химическом равновесии. Факторы, влияющие на скорость химической реакции и положение химического </w:t>
      </w:r>
      <w:r>
        <w:rPr>
          <w:i/>
          <w:spacing w:val="-2"/>
          <w:sz w:val="24"/>
        </w:rPr>
        <w:t>равновесия.</w:t>
      </w:r>
    </w:p>
    <w:p w:rsidR="00CE04F4" w:rsidRDefault="008178F7">
      <w:pPr>
        <w:pStyle w:val="a3"/>
        <w:ind w:right="557"/>
      </w:pPr>
      <w:r>
        <w:t>Окислительно-восстановительные реакции, электронный баланс окислительно- восстановительной реакции. Составление уравнений окислительно-восстановительных реакций с использованием метода электронного баланса.</w:t>
      </w:r>
    </w:p>
    <w:p w:rsidR="00CE04F4" w:rsidRDefault="008178F7">
      <w:pPr>
        <w:pStyle w:val="a3"/>
        <w:tabs>
          <w:tab w:val="left" w:pos="2416"/>
          <w:tab w:val="left" w:pos="5079"/>
          <w:tab w:val="left" w:pos="7161"/>
          <w:tab w:val="left" w:pos="9211"/>
          <w:tab w:val="left" w:pos="10032"/>
        </w:tabs>
        <w:ind w:right="561"/>
      </w:pPr>
      <w:r>
        <w:rPr>
          <w:spacing w:val="-2"/>
        </w:rPr>
        <w:t>Теория</w:t>
      </w:r>
      <w:r>
        <w:tab/>
      </w:r>
      <w:r>
        <w:rPr>
          <w:spacing w:val="-2"/>
        </w:rPr>
        <w:t>электролитической</w:t>
      </w:r>
      <w:r>
        <w:tab/>
      </w:r>
      <w:r>
        <w:rPr>
          <w:spacing w:val="-2"/>
        </w:rPr>
        <w:t>диссоциации.</w:t>
      </w:r>
      <w:r>
        <w:tab/>
      </w:r>
      <w:r>
        <w:rPr>
          <w:spacing w:val="-2"/>
        </w:rPr>
        <w:t>Электролиты</w:t>
      </w:r>
      <w:r>
        <w:tab/>
      </w:r>
      <w:r>
        <w:rPr>
          <w:spacing w:val="-10"/>
        </w:rPr>
        <w:t>и</w:t>
      </w:r>
      <w:r>
        <w:tab/>
      </w:r>
      <w:r>
        <w:rPr>
          <w:spacing w:val="-4"/>
        </w:rPr>
        <w:t xml:space="preserve">не- </w:t>
      </w:r>
      <w:r>
        <w:t>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CE04F4" w:rsidRDefault="008178F7">
      <w:pPr>
        <w:pStyle w:val="a3"/>
        <w:spacing w:before="1"/>
        <w:ind w:right="561"/>
      </w:pPr>
      <w:r>
        <w:t xml:space="preserve">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w:t>
      </w:r>
      <w:r>
        <w:rPr>
          <w:i/>
        </w:rPr>
        <w:t>Понятие о гидролизе солей</w:t>
      </w:r>
      <w:r>
        <w:t>.</w:t>
      </w:r>
    </w:p>
    <w:p w:rsidR="00CE04F4" w:rsidRDefault="008178F7">
      <w:pPr>
        <w:pStyle w:val="a3"/>
        <w:ind w:right="557"/>
      </w:pPr>
      <w: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 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CE04F4" w:rsidRDefault="008178F7">
      <w:pPr>
        <w:pStyle w:val="Heading3"/>
        <w:spacing w:before="6" w:line="272" w:lineRule="exact"/>
      </w:pPr>
      <w:r>
        <w:t>Неметаллы</w:t>
      </w:r>
      <w:r>
        <w:rPr>
          <w:spacing w:val="-3"/>
        </w:rPr>
        <w:t xml:space="preserve"> </w:t>
      </w:r>
      <w:r>
        <w:t>и</w:t>
      </w:r>
      <w:r>
        <w:rPr>
          <w:spacing w:val="1"/>
        </w:rPr>
        <w:t xml:space="preserve"> </w:t>
      </w:r>
      <w:r>
        <w:t>их</w:t>
      </w:r>
      <w:r>
        <w:rPr>
          <w:spacing w:val="-3"/>
        </w:rPr>
        <w:t xml:space="preserve"> </w:t>
      </w:r>
      <w:r>
        <w:rPr>
          <w:spacing w:val="-2"/>
        </w:rPr>
        <w:t>соединения</w:t>
      </w:r>
    </w:p>
    <w:p w:rsidR="00CE04F4" w:rsidRDefault="008178F7">
      <w:pPr>
        <w:pStyle w:val="a3"/>
        <w:ind w:right="560"/>
      </w:pPr>
      <w: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w:t>
      </w:r>
      <w:r>
        <w:rPr>
          <w:spacing w:val="-1"/>
        </w:rPr>
        <w:t xml:space="preserve"> </w:t>
      </w:r>
      <w:r>
        <w:t>Соляная</w:t>
      </w:r>
      <w:r>
        <w:rPr>
          <w:spacing w:val="-3"/>
        </w:rPr>
        <w:t xml:space="preserve"> </w:t>
      </w:r>
      <w:r>
        <w:t>кислота,</w:t>
      </w:r>
      <w:r>
        <w:rPr>
          <w:spacing w:val="-1"/>
        </w:rPr>
        <w:t xml:space="preserve"> </w:t>
      </w:r>
      <w:r>
        <w:t>химические свойства,</w:t>
      </w:r>
      <w:r>
        <w:rPr>
          <w:spacing w:val="-1"/>
        </w:rPr>
        <w:t xml:space="preserve"> </w:t>
      </w:r>
      <w:r>
        <w:t>получение, применение.</w:t>
      </w:r>
      <w:r>
        <w:rPr>
          <w:spacing w:val="-1"/>
        </w:rPr>
        <w:t xml:space="preserve"> </w:t>
      </w:r>
      <w:r>
        <w:t>Действие</w:t>
      </w:r>
      <w:r>
        <w:rPr>
          <w:spacing w:val="-4"/>
        </w:rPr>
        <w:t xml:space="preserve"> </w:t>
      </w:r>
      <w:r>
        <w:t>хлора и хлороводорода на организм человека. Важнейшие хлориды и их нахождение в природе.</w:t>
      </w:r>
    </w:p>
    <w:p w:rsidR="00CE04F4" w:rsidRDefault="008178F7">
      <w:pPr>
        <w:pStyle w:val="a3"/>
        <w:spacing w:before="2" w:line="237" w:lineRule="auto"/>
        <w:ind w:right="563"/>
      </w:pPr>
      <w:r>
        <w:t>Общая характеристика элементов VIА-группы. Особенности строения атомов, характерные степени окисления.</w:t>
      </w:r>
    </w:p>
    <w:p w:rsidR="00CE04F4" w:rsidRDefault="008178F7">
      <w:pPr>
        <w:pStyle w:val="a3"/>
        <w:spacing w:before="3"/>
        <w:ind w:right="559"/>
      </w:pPr>
      <w: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w:t>
      </w:r>
      <w:r>
        <w:rPr>
          <w:spacing w:val="40"/>
        </w:rPr>
        <w:t xml:space="preserve"> </w:t>
      </w:r>
      <w:r>
        <w:t xml:space="preserve">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w:t>
      </w:r>
      <w:r>
        <w:rPr>
          <w:spacing w:val="-2"/>
        </w:rPr>
        <w:t>предотвращения.</w:t>
      </w:r>
    </w:p>
    <w:p w:rsidR="00CE04F4" w:rsidRDefault="008178F7">
      <w:pPr>
        <w:pStyle w:val="a3"/>
        <w:spacing w:line="242" w:lineRule="auto"/>
        <w:ind w:right="564"/>
      </w:pPr>
      <w:r>
        <w:t>Общая</w:t>
      </w:r>
      <w:r>
        <w:rPr>
          <w:spacing w:val="-3"/>
        </w:rPr>
        <w:t xml:space="preserve"> </w:t>
      </w:r>
      <w:r>
        <w:t>характеристика</w:t>
      </w:r>
      <w:r>
        <w:rPr>
          <w:spacing w:val="-4"/>
        </w:rPr>
        <w:t xml:space="preserve"> </w:t>
      </w:r>
      <w:r>
        <w:t>элементов</w:t>
      </w:r>
      <w:r>
        <w:rPr>
          <w:spacing w:val="-6"/>
        </w:rPr>
        <w:t xml:space="preserve"> </w:t>
      </w:r>
      <w:r>
        <w:t>VА-группы.</w:t>
      </w:r>
      <w:r>
        <w:rPr>
          <w:spacing w:val="-6"/>
        </w:rPr>
        <w:t xml:space="preserve"> </w:t>
      </w:r>
      <w:r>
        <w:t>Особенности</w:t>
      </w:r>
      <w:r>
        <w:rPr>
          <w:spacing w:val="-2"/>
        </w:rPr>
        <w:t xml:space="preserve"> </w:t>
      </w:r>
      <w:r>
        <w:t>строения</w:t>
      </w:r>
      <w:r>
        <w:rPr>
          <w:spacing w:val="-8"/>
        </w:rPr>
        <w:t xml:space="preserve"> </w:t>
      </w:r>
      <w:r>
        <w:t>атомов,</w:t>
      </w:r>
      <w:r>
        <w:rPr>
          <w:spacing w:val="-1"/>
        </w:rPr>
        <w:t xml:space="preserve"> </w:t>
      </w:r>
      <w:r>
        <w:t>характерные степени окисления.</w:t>
      </w:r>
    </w:p>
    <w:p w:rsidR="00CE04F4" w:rsidRDefault="008178F7">
      <w:pPr>
        <w:pStyle w:val="a3"/>
        <w:ind w:right="565"/>
      </w:pPr>
      <w: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CE04F4" w:rsidRDefault="008178F7">
      <w:pPr>
        <w:pStyle w:val="a3"/>
        <w:ind w:right="566"/>
      </w:pPr>
      <w:r>
        <w:t>Фосфор, аллотропные модификации фосфора, физические и химические свойства. Оксид фосфора(V) и фосфорная кислота, физические и химические свойства, получение. Использование фосфатов в качестве минеральных удобрений.</w:t>
      </w:r>
    </w:p>
    <w:p w:rsidR="00CE04F4" w:rsidRDefault="008178F7">
      <w:pPr>
        <w:pStyle w:val="a3"/>
        <w:spacing w:line="237" w:lineRule="auto"/>
        <w:ind w:right="568"/>
      </w:pPr>
      <w:r>
        <w:t>Общая характеристика элементов IVА-группы. Особенности строения атомов, характерные степени окисления.</w:t>
      </w:r>
    </w:p>
    <w:p w:rsidR="00CE04F4" w:rsidRDefault="00CE04F4">
      <w:pPr>
        <w:pStyle w:val="a3"/>
        <w:spacing w:line="237" w:lineRule="auto"/>
        <w:sectPr w:rsidR="00CE04F4">
          <w:pgSz w:w="11910" w:h="16840"/>
          <w:pgMar w:top="620" w:right="283" w:bottom="480" w:left="708" w:header="0" w:footer="292" w:gutter="0"/>
          <w:cols w:space="720"/>
        </w:sectPr>
      </w:pPr>
    </w:p>
    <w:p w:rsidR="00CE04F4" w:rsidRDefault="008178F7">
      <w:pPr>
        <w:pStyle w:val="a3"/>
        <w:spacing w:before="64"/>
        <w:ind w:right="556"/>
      </w:pPr>
      <w: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w:t>
      </w:r>
      <w:r>
        <w:rPr>
          <w:spacing w:val="-2"/>
        </w:rPr>
        <w:t xml:space="preserve"> </w:t>
      </w:r>
      <w:r>
        <w:t>оксидом углерода(IV);</w:t>
      </w:r>
      <w:r>
        <w:rPr>
          <w:spacing w:val="-1"/>
        </w:rPr>
        <w:t xml:space="preserve"> </w:t>
      </w:r>
      <w:r>
        <w:t>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CE04F4" w:rsidRDefault="008178F7">
      <w:pPr>
        <w:ind w:left="425" w:right="562" w:firstLine="566"/>
        <w:jc w:val="both"/>
        <w:rPr>
          <w:i/>
          <w:sz w:val="24"/>
        </w:rPr>
      </w:pPr>
      <w:r>
        <w:rPr>
          <w:sz w:val="24"/>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w:t>
      </w:r>
      <w:r>
        <w:rPr>
          <w:i/>
          <w:sz w:val="24"/>
        </w:rPr>
        <w:t xml:space="preserve">Их состав и химическое строение. </w:t>
      </w:r>
      <w:r>
        <w:rPr>
          <w:sz w:val="24"/>
        </w:rPr>
        <w:t xml:space="preserve">Понятие о биологически важных веществах: жирах, белках, углеводах – и их роли в жизни человека. </w:t>
      </w:r>
      <w:r>
        <w:rPr>
          <w:i/>
          <w:sz w:val="24"/>
        </w:rPr>
        <w:t>Материальное единство органических и неорганических соединений.</w:t>
      </w:r>
    </w:p>
    <w:p w:rsidR="00CE04F4" w:rsidRDefault="008178F7">
      <w:pPr>
        <w:ind w:left="425" w:right="562" w:firstLine="566"/>
        <w:jc w:val="both"/>
        <w:rPr>
          <w:i/>
          <w:sz w:val="24"/>
        </w:rPr>
      </w:pPr>
      <w:r>
        <w:rPr>
          <w:sz w:val="24"/>
        </w:rPr>
        <w:t xml:space="preserve">Кремний, его физические и химические свойства, получение и применение. Соединения кремния в природе. Общие представления об оксиде кремния(IV) и кремниевой кислоте. Силикаты, их использование в быту, медицине, промышленности. </w:t>
      </w:r>
      <w:r>
        <w:rPr>
          <w:i/>
          <w:sz w:val="24"/>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CE04F4" w:rsidRDefault="008178F7">
      <w:pPr>
        <w:pStyle w:val="a3"/>
        <w:spacing w:before="1"/>
        <w:ind w:right="559"/>
      </w:pPr>
      <w: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w:t>
      </w:r>
      <w:r>
        <w:rPr>
          <w:spacing w:val="80"/>
        </w:rPr>
        <w:t xml:space="preserve"> </w:t>
      </w:r>
      <w:r>
        <w:t>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w:t>
      </w:r>
      <w:r>
        <w:rPr>
          <w:spacing w:val="40"/>
        </w:rPr>
        <w:t xml:space="preserve"> </w:t>
      </w:r>
      <w:r>
        <w:t>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w:t>
      </w:r>
      <w:r>
        <w:rPr>
          <w:spacing w:val="40"/>
        </w:rPr>
        <w:t xml:space="preserve"> </w:t>
      </w:r>
      <w:r>
        <w:t>и силикат- 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CE04F4" w:rsidRDefault="008178F7">
      <w:pPr>
        <w:pStyle w:val="Heading3"/>
        <w:spacing w:before="5" w:line="240" w:lineRule="auto"/>
      </w:pPr>
      <w:r>
        <w:t>10</w:t>
      </w:r>
      <w:r>
        <w:rPr>
          <w:spacing w:val="2"/>
        </w:rPr>
        <w:t xml:space="preserve"> </w:t>
      </w:r>
      <w:r>
        <w:rPr>
          <w:spacing w:val="-2"/>
        </w:rPr>
        <w:t>класс</w:t>
      </w:r>
    </w:p>
    <w:p w:rsidR="00CE04F4" w:rsidRDefault="008178F7">
      <w:pPr>
        <w:spacing w:before="2" w:line="273" w:lineRule="exact"/>
        <w:ind w:left="991"/>
        <w:jc w:val="both"/>
        <w:rPr>
          <w:b/>
          <w:sz w:val="24"/>
        </w:rPr>
      </w:pPr>
      <w:r>
        <w:rPr>
          <w:b/>
          <w:sz w:val="24"/>
        </w:rPr>
        <w:t>Металлы</w:t>
      </w:r>
      <w:r>
        <w:rPr>
          <w:b/>
          <w:spacing w:val="-4"/>
          <w:sz w:val="24"/>
        </w:rPr>
        <w:t xml:space="preserve"> </w:t>
      </w:r>
      <w:r>
        <w:rPr>
          <w:b/>
          <w:sz w:val="24"/>
        </w:rPr>
        <w:t>и</w:t>
      </w:r>
      <w:r>
        <w:rPr>
          <w:b/>
          <w:spacing w:val="4"/>
          <w:sz w:val="24"/>
        </w:rPr>
        <w:t xml:space="preserve"> </w:t>
      </w:r>
      <w:r>
        <w:rPr>
          <w:b/>
          <w:sz w:val="24"/>
        </w:rPr>
        <w:t>их</w:t>
      </w:r>
      <w:r>
        <w:rPr>
          <w:b/>
          <w:spacing w:val="-2"/>
          <w:sz w:val="24"/>
        </w:rPr>
        <w:t xml:space="preserve"> соединения</w:t>
      </w:r>
    </w:p>
    <w:p w:rsidR="00CE04F4" w:rsidRDefault="008178F7">
      <w:pPr>
        <w:pStyle w:val="a3"/>
        <w:ind w:right="564"/>
      </w:pPr>
      <w:r>
        <w:t>Общая характеристика химических элементов – металлов на основании их положения в Периодической системе химических элементов Д. И.</w:t>
      </w:r>
      <w:r>
        <w:rPr>
          <w:spacing w:val="-1"/>
        </w:rPr>
        <w:t xml:space="preserve"> </w:t>
      </w:r>
      <w:r>
        <w:t>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CE04F4" w:rsidRDefault="008178F7">
      <w:pPr>
        <w:pStyle w:val="a3"/>
        <w:ind w:right="566"/>
      </w:pPr>
      <w: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w:t>
      </w:r>
      <w:r>
        <w:rPr>
          <w:spacing w:val="40"/>
        </w:rPr>
        <w:t xml:space="preserve"> </w:t>
      </w:r>
      <w:r>
        <w:t>(на примере натрия и калия). Оксиды и гидроксиды натрия и калия. Применение щелочных металлов и их соединений.</w:t>
      </w:r>
    </w:p>
    <w:p w:rsidR="00CE04F4" w:rsidRDefault="008178F7">
      <w:pPr>
        <w:pStyle w:val="a3"/>
        <w:ind w:right="556"/>
      </w:pPr>
      <w: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CE04F4" w:rsidRDefault="008178F7">
      <w:pPr>
        <w:pStyle w:val="a3"/>
        <w:ind w:right="557"/>
      </w:pPr>
      <w: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CE04F4" w:rsidRDefault="008178F7">
      <w:pPr>
        <w:pStyle w:val="a3"/>
        <w:spacing w:line="274" w:lineRule="exact"/>
        <w:ind w:left="991" w:firstLine="0"/>
      </w:pPr>
      <w:r>
        <w:t>Железо:</w:t>
      </w:r>
      <w:r>
        <w:rPr>
          <w:spacing w:val="36"/>
        </w:rPr>
        <w:t xml:space="preserve"> </w:t>
      </w:r>
      <w:r>
        <w:t>положение</w:t>
      </w:r>
      <w:r>
        <w:rPr>
          <w:spacing w:val="41"/>
        </w:rPr>
        <w:t xml:space="preserve"> </w:t>
      </w:r>
      <w:r>
        <w:t>в</w:t>
      </w:r>
      <w:r>
        <w:rPr>
          <w:spacing w:val="40"/>
        </w:rPr>
        <w:t xml:space="preserve"> </w:t>
      </w:r>
      <w:r>
        <w:t>Периодической</w:t>
      </w:r>
      <w:r>
        <w:rPr>
          <w:spacing w:val="38"/>
        </w:rPr>
        <w:t xml:space="preserve"> </w:t>
      </w:r>
      <w:r>
        <w:t>системе</w:t>
      </w:r>
      <w:r>
        <w:rPr>
          <w:spacing w:val="37"/>
        </w:rPr>
        <w:t xml:space="preserve"> </w:t>
      </w:r>
      <w:r>
        <w:t>химических</w:t>
      </w:r>
      <w:r>
        <w:rPr>
          <w:spacing w:val="37"/>
        </w:rPr>
        <w:t xml:space="preserve"> </w:t>
      </w:r>
      <w:r>
        <w:t>элементов</w:t>
      </w:r>
      <w:r>
        <w:rPr>
          <w:spacing w:val="45"/>
        </w:rPr>
        <w:t xml:space="preserve"> </w:t>
      </w:r>
      <w:r>
        <w:t>Д.</w:t>
      </w:r>
      <w:r>
        <w:rPr>
          <w:spacing w:val="7"/>
        </w:rPr>
        <w:t xml:space="preserve"> </w:t>
      </w:r>
      <w:r>
        <w:t>И.</w:t>
      </w:r>
      <w:r>
        <w:rPr>
          <w:spacing w:val="-2"/>
        </w:rPr>
        <w:t xml:space="preserve"> Менделеева;</w:t>
      </w:r>
    </w:p>
    <w:p w:rsidR="00CE04F4" w:rsidRDefault="00CE04F4">
      <w:pPr>
        <w:pStyle w:val="a3"/>
        <w:spacing w:line="274" w:lineRule="exact"/>
        <w:sectPr w:rsidR="00CE04F4">
          <w:pgSz w:w="11910" w:h="16840"/>
          <w:pgMar w:top="620" w:right="283" w:bottom="480" w:left="708" w:header="0" w:footer="292" w:gutter="0"/>
          <w:cols w:space="720"/>
        </w:sectPr>
      </w:pPr>
    </w:p>
    <w:p w:rsidR="00CE04F4" w:rsidRDefault="008178F7">
      <w:pPr>
        <w:pStyle w:val="a3"/>
        <w:spacing w:before="66" w:line="237" w:lineRule="auto"/>
        <w:ind w:right="571" w:firstLine="0"/>
      </w:pPr>
      <w:r>
        <w:t>строение атома; нахождение в природе. Физические и химические свойства железа. Оксиды, гидроксиды и соли железа(II) и железа(III), их состав, свойства и получение.</w:t>
      </w:r>
    </w:p>
    <w:p w:rsidR="00CE04F4" w:rsidRDefault="008178F7">
      <w:pPr>
        <w:pStyle w:val="a3"/>
        <w:spacing w:before="4"/>
        <w:ind w:right="562"/>
      </w:pPr>
      <w:r>
        <w:t>Химический эксперимент: ознакомление с образцами металлов и сплавов, их</w:t>
      </w:r>
      <w:r>
        <w:rPr>
          <w:spacing w:val="80"/>
        </w:rPr>
        <w:t xml:space="preserve"> </w:t>
      </w:r>
      <w:r>
        <w:t>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w:t>
      </w:r>
      <w:r>
        <w:rPr>
          <w:spacing w:val="40"/>
        </w:rPr>
        <w:t xml:space="preserve"> </w:t>
      </w:r>
      <w:r>
        <w:t>железа в кислороде (возможно использование видеоматериалов); признаков протекания качественных реакций на ионы (магния, кальция, алюминия, цинка, железа(II) и железа(III), меди(II));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w:t>
      </w:r>
      <w:r>
        <w:rPr>
          <w:spacing w:val="78"/>
          <w:w w:val="150"/>
        </w:rPr>
        <w:t xml:space="preserve"> </w:t>
      </w:r>
      <w:r>
        <w:t>алюминия</w:t>
      </w:r>
      <w:r>
        <w:rPr>
          <w:spacing w:val="74"/>
          <w:w w:val="150"/>
        </w:rPr>
        <w:t xml:space="preserve"> </w:t>
      </w:r>
      <w:r>
        <w:t>и</w:t>
      </w:r>
      <w:r>
        <w:rPr>
          <w:spacing w:val="75"/>
          <w:w w:val="150"/>
        </w:rPr>
        <w:t xml:space="preserve"> </w:t>
      </w:r>
      <w:r>
        <w:t>гидроксида</w:t>
      </w:r>
      <w:r>
        <w:rPr>
          <w:spacing w:val="78"/>
          <w:w w:val="150"/>
        </w:rPr>
        <w:t xml:space="preserve"> </w:t>
      </w:r>
      <w:r>
        <w:t>цинка;</w:t>
      </w:r>
      <w:r>
        <w:rPr>
          <w:spacing w:val="75"/>
          <w:w w:val="150"/>
        </w:rPr>
        <w:t xml:space="preserve"> </w:t>
      </w:r>
      <w:r>
        <w:t>решение</w:t>
      </w:r>
      <w:r>
        <w:rPr>
          <w:spacing w:val="80"/>
        </w:rPr>
        <w:t xml:space="preserve"> </w:t>
      </w:r>
      <w:r>
        <w:t>экспериментальных</w:t>
      </w:r>
      <w:r>
        <w:rPr>
          <w:spacing w:val="74"/>
          <w:w w:val="150"/>
        </w:rPr>
        <w:t xml:space="preserve"> </w:t>
      </w:r>
      <w:r>
        <w:t>задач</w:t>
      </w:r>
      <w:r>
        <w:rPr>
          <w:spacing w:val="78"/>
          <w:w w:val="150"/>
        </w:rPr>
        <w:t xml:space="preserve"> </w:t>
      </w:r>
      <w:r>
        <w:t>по</w:t>
      </w:r>
      <w:r>
        <w:rPr>
          <w:spacing w:val="79"/>
          <w:w w:val="150"/>
        </w:rPr>
        <w:t xml:space="preserve"> </w:t>
      </w:r>
      <w:r>
        <w:t>теме</w:t>
      </w:r>
    </w:p>
    <w:p w:rsidR="00CE04F4" w:rsidRDefault="008178F7">
      <w:pPr>
        <w:pStyle w:val="a3"/>
        <w:spacing w:line="274" w:lineRule="exact"/>
        <w:ind w:left="0" w:right="5874" w:firstLine="0"/>
        <w:jc w:val="center"/>
      </w:pPr>
      <w:r>
        <w:t>«Важнейшие</w:t>
      </w:r>
      <w:r>
        <w:rPr>
          <w:spacing w:val="-3"/>
        </w:rPr>
        <w:t xml:space="preserve"> </w:t>
      </w:r>
      <w:r>
        <w:t>металлы</w:t>
      </w:r>
      <w:r>
        <w:rPr>
          <w:spacing w:val="-1"/>
        </w:rPr>
        <w:t xml:space="preserve"> </w:t>
      </w:r>
      <w:r>
        <w:t>и</w:t>
      </w:r>
      <w:r>
        <w:rPr>
          <w:spacing w:val="2"/>
        </w:rPr>
        <w:t xml:space="preserve"> </w:t>
      </w:r>
      <w:r>
        <w:t>их</w:t>
      </w:r>
      <w:r>
        <w:rPr>
          <w:spacing w:val="-3"/>
        </w:rPr>
        <w:t xml:space="preserve"> </w:t>
      </w:r>
      <w:r>
        <w:rPr>
          <w:spacing w:val="-2"/>
        </w:rPr>
        <w:t>соединения».</w:t>
      </w:r>
    </w:p>
    <w:p w:rsidR="00CE04F4" w:rsidRDefault="008178F7">
      <w:pPr>
        <w:pStyle w:val="Heading3"/>
        <w:spacing w:before="7" w:line="272" w:lineRule="exact"/>
        <w:ind w:left="428" w:right="6271"/>
        <w:jc w:val="center"/>
      </w:pPr>
      <w:r>
        <w:t>Химия</w:t>
      </w:r>
      <w:r>
        <w:rPr>
          <w:spacing w:val="-6"/>
        </w:rPr>
        <w:t xml:space="preserve"> </w:t>
      </w:r>
      <w:r>
        <w:t>и</w:t>
      </w:r>
      <w:r>
        <w:rPr>
          <w:spacing w:val="-5"/>
        </w:rPr>
        <w:t xml:space="preserve"> </w:t>
      </w:r>
      <w:r>
        <w:t>окружающая</w:t>
      </w:r>
      <w:r>
        <w:rPr>
          <w:spacing w:val="-5"/>
        </w:rPr>
        <w:t xml:space="preserve"> </w:t>
      </w:r>
      <w:r>
        <w:rPr>
          <w:spacing w:val="-4"/>
        </w:rPr>
        <w:t>среда</w:t>
      </w:r>
    </w:p>
    <w:p w:rsidR="00CE04F4" w:rsidRDefault="008178F7">
      <w:pPr>
        <w:pStyle w:val="a3"/>
        <w:ind w:right="555"/>
      </w:pPr>
      <w:r>
        <w:t>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w:t>
      </w:r>
      <w:r>
        <w:rPr>
          <w:spacing w:val="-2"/>
        </w:rPr>
        <w:t xml:space="preserve"> </w:t>
      </w:r>
      <w:r>
        <w:t>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w:t>
      </w:r>
    </w:p>
    <w:p w:rsidR="00CE04F4" w:rsidRDefault="008178F7">
      <w:pPr>
        <w:pStyle w:val="a3"/>
        <w:spacing w:before="2" w:line="237" w:lineRule="auto"/>
        <w:ind w:right="574"/>
      </w:pPr>
      <w:r>
        <w:t>Природные источники углеводородов (уголь, природный газ, нефть), продукты их переработки, их роль в быту и промышленности.</w:t>
      </w:r>
    </w:p>
    <w:p w:rsidR="00CE04F4" w:rsidRDefault="008178F7">
      <w:pPr>
        <w:pStyle w:val="a3"/>
        <w:spacing w:before="6" w:line="237" w:lineRule="auto"/>
        <w:ind w:right="569"/>
      </w:pPr>
      <w:r>
        <w:t>Химический эксперимент: изучение образцов материалов (стекло, сплавы металлов, полимерные материалы).</w:t>
      </w:r>
    </w:p>
    <w:p w:rsidR="00CE04F4" w:rsidRDefault="008178F7">
      <w:pPr>
        <w:pStyle w:val="Heading3"/>
        <w:spacing w:before="8" w:line="272" w:lineRule="exact"/>
      </w:pPr>
      <w:r>
        <w:t>Межпредметные</w:t>
      </w:r>
      <w:r>
        <w:rPr>
          <w:spacing w:val="-10"/>
        </w:rPr>
        <w:t xml:space="preserve"> </w:t>
      </w:r>
      <w:r>
        <w:rPr>
          <w:spacing w:val="-4"/>
        </w:rPr>
        <w:t>связи</w:t>
      </w:r>
    </w:p>
    <w:p w:rsidR="00CE04F4" w:rsidRDefault="008178F7">
      <w:pPr>
        <w:pStyle w:val="a3"/>
        <w:ind w:right="564"/>
      </w:pPr>
      <w: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CE04F4" w:rsidRDefault="008178F7">
      <w:pPr>
        <w:pStyle w:val="a3"/>
        <w:ind w:right="562"/>
      </w:pPr>
      <w: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CE04F4" w:rsidRDefault="008178F7">
      <w:pPr>
        <w:pStyle w:val="a3"/>
        <w:ind w:right="568"/>
      </w:pPr>
      <w: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w:t>
      </w:r>
      <w:r>
        <w:rPr>
          <w:spacing w:val="40"/>
        </w:rPr>
        <w:t xml:space="preserve"> </w:t>
      </w:r>
      <w:r>
        <w:t>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CE04F4" w:rsidRDefault="008178F7">
      <w:pPr>
        <w:pStyle w:val="a3"/>
        <w:ind w:right="563"/>
      </w:pPr>
      <w:r>
        <w:t>Биология: фотосинтез, дыхание, биосфера, экосистема, минеральные удобрения, микроэлементы, макроэлементы, питательные вещества. География: атмосфера, гидросфера, минералы, горные породы, полезные ископаемые, топливо, водные ресурсы.</w:t>
      </w:r>
    </w:p>
    <w:p w:rsidR="00CE04F4" w:rsidRDefault="00CE04F4">
      <w:pPr>
        <w:pStyle w:val="a3"/>
        <w:spacing w:before="7"/>
        <w:ind w:left="0" w:firstLine="0"/>
        <w:jc w:val="left"/>
      </w:pPr>
    </w:p>
    <w:p w:rsidR="00CE04F4" w:rsidRDefault="008178F7" w:rsidP="00492A9C">
      <w:pPr>
        <w:pStyle w:val="Heading3"/>
        <w:numPr>
          <w:ilvl w:val="3"/>
          <w:numId w:val="86"/>
        </w:numPr>
        <w:tabs>
          <w:tab w:val="left" w:pos="1911"/>
        </w:tabs>
        <w:spacing w:line="237" w:lineRule="auto"/>
        <w:ind w:left="425" w:right="569" w:firstLine="566"/>
        <w:jc w:val="both"/>
      </w:pPr>
      <w:r>
        <w:t>Планируемые результаты освоения учебного</w:t>
      </w:r>
      <w:r>
        <w:rPr>
          <w:spacing w:val="40"/>
        </w:rPr>
        <w:t xml:space="preserve"> </w:t>
      </w:r>
      <w:r>
        <w:t>предмета «Химия»</w:t>
      </w:r>
      <w:r>
        <w:rPr>
          <w:spacing w:val="40"/>
        </w:rPr>
        <w:t xml:space="preserve"> </w:t>
      </w:r>
      <w:r>
        <w:t>на уровне основного общего образования</w:t>
      </w:r>
    </w:p>
    <w:p w:rsidR="00CE04F4" w:rsidRDefault="008178F7">
      <w:pPr>
        <w:pStyle w:val="a3"/>
        <w:spacing w:before="1" w:line="237" w:lineRule="auto"/>
        <w:ind w:right="572"/>
      </w:pPr>
      <w:r>
        <w:t>Изучение химии в основной школе направлено на достижение обучающимися личностных, метапредметных и предметных результатов освоения учебного предмета.</w:t>
      </w:r>
    </w:p>
    <w:p w:rsidR="00CE04F4" w:rsidRDefault="008178F7">
      <w:pPr>
        <w:pStyle w:val="Heading3"/>
        <w:spacing w:before="8" w:line="273" w:lineRule="exact"/>
      </w:pPr>
      <w:r>
        <w:t>Личностные</w:t>
      </w:r>
      <w:r>
        <w:rPr>
          <w:spacing w:val="-2"/>
        </w:rPr>
        <w:t xml:space="preserve"> результаты</w:t>
      </w:r>
    </w:p>
    <w:p w:rsidR="00CE04F4" w:rsidRDefault="008178F7">
      <w:pPr>
        <w:pStyle w:val="a3"/>
        <w:ind w:right="558"/>
      </w:pPr>
      <w: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w:t>
      </w:r>
      <w:r>
        <w:rPr>
          <w:spacing w:val="40"/>
        </w:rPr>
        <w:t xml:space="preserve"> </w:t>
      </w:r>
      <w:r>
        <w:t>процессам самопознания, саморазвития и социализации обучающихся.</w:t>
      </w:r>
    </w:p>
    <w:p w:rsidR="00CE04F4" w:rsidRDefault="008178F7">
      <w:pPr>
        <w:pStyle w:val="a3"/>
        <w:spacing w:line="242" w:lineRule="auto"/>
        <w:ind w:left="991" w:right="2203" w:firstLine="0"/>
      </w:pPr>
      <w:r>
        <w:t>Личностные</w:t>
      </w:r>
      <w:r>
        <w:rPr>
          <w:spacing w:val="-4"/>
        </w:rPr>
        <w:t xml:space="preserve"> </w:t>
      </w:r>
      <w:r>
        <w:t>результаты</w:t>
      </w:r>
      <w:r>
        <w:rPr>
          <w:spacing w:val="-6"/>
        </w:rPr>
        <w:t xml:space="preserve"> </w:t>
      </w:r>
      <w:r>
        <w:t>отражают</w:t>
      </w:r>
      <w:r>
        <w:rPr>
          <w:spacing w:val="-3"/>
        </w:rPr>
        <w:t xml:space="preserve"> </w:t>
      </w:r>
      <w:r>
        <w:t>сформированность,</w:t>
      </w:r>
      <w:r>
        <w:rPr>
          <w:spacing w:val="-6"/>
        </w:rPr>
        <w:t xml:space="preserve"> </w:t>
      </w:r>
      <w:r>
        <w:t>в</w:t>
      </w:r>
      <w:r>
        <w:rPr>
          <w:spacing w:val="-6"/>
        </w:rPr>
        <w:t xml:space="preserve"> </w:t>
      </w:r>
      <w:r>
        <w:t>том</w:t>
      </w:r>
      <w:r>
        <w:rPr>
          <w:spacing w:val="-6"/>
        </w:rPr>
        <w:t xml:space="preserve"> </w:t>
      </w:r>
      <w:r>
        <w:t>числе</w:t>
      </w:r>
      <w:r>
        <w:rPr>
          <w:spacing w:val="-4"/>
        </w:rPr>
        <w:t xml:space="preserve"> </w:t>
      </w:r>
      <w:r>
        <w:t>в</w:t>
      </w:r>
      <w:r>
        <w:rPr>
          <w:spacing w:val="-6"/>
        </w:rPr>
        <w:t xml:space="preserve"> </w:t>
      </w:r>
      <w:r>
        <w:t>части: Патриотического воспитания</w:t>
      </w:r>
    </w:p>
    <w:p w:rsidR="00CE04F4" w:rsidRDefault="008178F7" w:rsidP="00492A9C">
      <w:pPr>
        <w:pStyle w:val="a4"/>
        <w:numPr>
          <w:ilvl w:val="0"/>
          <w:numId w:val="42"/>
        </w:numPr>
        <w:tabs>
          <w:tab w:val="left" w:pos="1306"/>
        </w:tabs>
        <w:ind w:right="569" w:firstLine="566"/>
        <w:jc w:val="both"/>
        <w:rPr>
          <w:sz w:val="24"/>
        </w:rPr>
      </w:pPr>
      <w:r>
        <w:rPr>
          <w:sz w:val="24"/>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w:t>
      </w:r>
      <w:r>
        <w:rPr>
          <w:spacing w:val="40"/>
          <w:sz w:val="24"/>
        </w:rPr>
        <w:t xml:space="preserve"> </w:t>
      </w:r>
      <w:r>
        <w:rPr>
          <w:sz w:val="24"/>
        </w:rPr>
        <w:t xml:space="preserve">мировой и отечественной химии, заинтересованности в научных знаниях об устройстве мира и </w:t>
      </w:r>
      <w:r>
        <w:rPr>
          <w:spacing w:val="-2"/>
          <w:sz w:val="24"/>
        </w:rPr>
        <w:t>общества;</w:t>
      </w:r>
    </w:p>
    <w:p w:rsidR="00CE04F4" w:rsidRDefault="00CE04F4">
      <w:pPr>
        <w:pStyle w:val="a4"/>
        <w:rPr>
          <w:sz w:val="24"/>
        </w:rPr>
        <w:sectPr w:rsidR="00CE04F4">
          <w:pgSz w:w="11910" w:h="16840"/>
          <w:pgMar w:top="620" w:right="283" w:bottom="480" w:left="708" w:header="0" w:footer="292" w:gutter="0"/>
          <w:cols w:space="720"/>
        </w:sectPr>
      </w:pPr>
    </w:p>
    <w:p w:rsidR="00CE04F4" w:rsidRDefault="008178F7">
      <w:pPr>
        <w:pStyle w:val="a3"/>
        <w:spacing w:before="64" w:line="275" w:lineRule="exact"/>
        <w:ind w:left="991" w:firstLine="0"/>
      </w:pPr>
      <w:r>
        <w:t>Гражданского</w:t>
      </w:r>
      <w:r>
        <w:rPr>
          <w:spacing w:val="-3"/>
        </w:rPr>
        <w:t xml:space="preserve"> </w:t>
      </w:r>
      <w:r>
        <w:rPr>
          <w:spacing w:val="-2"/>
        </w:rPr>
        <w:t>воспитания</w:t>
      </w:r>
    </w:p>
    <w:p w:rsidR="00CE04F4" w:rsidRDefault="008178F7" w:rsidP="00492A9C">
      <w:pPr>
        <w:pStyle w:val="a4"/>
        <w:numPr>
          <w:ilvl w:val="0"/>
          <w:numId w:val="42"/>
        </w:numPr>
        <w:tabs>
          <w:tab w:val="left" w:pos="1368"/>
        </w:tabs>
        <w:ind w:right="556" w:firstLine="566"/>
        <w:jc w:val="both"/>
        <w:rPr>
          <w:sz w:val="24"/>
        </w:rPr>
      </w:pPr>
      <w:r>
        <w:rPr>
          <w:sz w:val="24"/>
        </w:rPr>
        <w:t>представления о социальных нормах и правилах межличностных отношений в коллективе, коммуникативной компетентности в общественно полезной, учебно- 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CE04F4" w:rsidRDefault="008178F7">
      <w:pPr>
        <w:pStyle w:val="a3"/>
        <w:ind w:left="991" w:firstLine="0"/>
      </w:pPr>
      <w:r>
        <w:t>Ценности</w:t>
      </w:r>
      <w:r>
        <w:rPr>
          <w:spacing w:val="-9"/>
        </w:rPr>
        <w:t xml:space="preserve"> </w:t>
      </w:r>
      <w:r>
        <w:t>научного</w:t>
      </w:r>
      <w:r>
        <w:rPr>
          <w:spacing w:val="1"/>
        </w:rPr>
        <w:t xml:space="preserve"> </w:t>
      </w:r>
      <w:r>
        <w:rPr>
          <w:spacing w:val="-2"/>
        </w:rPr>
        <w:t>познания</w:t>
      </w:r>
    </w:p>
    <w:p w:rsidR="00CE04F4" w:rsidRDefault="008178F7" w:rsidP="00492A9C">
      <w:pPr>
        <w:pStyle w:val="a4"/>
        <w:numPr>
          <w:ilvl w:val="0"/>
          <w:numId w:val="42"/>
        </w:numPr>
        <w:tabs>
          <w:tab w:val="left" w:pos="1253"/>
        </w:tabs>
        <w:spacing w:before="2"/>
        <w:ind w:right="563" w:firstLine="566"/>
        <w:jc w:val="both"/>
        <w:rPr>
          <w:sz w:val="24"/>
        </w:rPr>
      </w:pPr>
      <w:r>
        <w:rPr>
          <w:sz w:val="24"/>
        </w:rPr>
        <w:t>мировоззренческих</w:t>
      </w:r>
      <w:r>
        <w:rPr>
          <w:spacing w:val="-8"/>
          <w:sz w:val="24"/>
        </w:rPr>
        <w:t xml:space="preserve"> </w:t>
      </w:r>
      <w:r>
        <w:rPr>
          <w:sz w:val="24"/>
        </w:rPr>
        <w:t>представлений</w:t>
      </w:r>
      <w:r>
        <w:rPr>
          <w:spacing w:val="-2"/>
          <w:sz w:val="24"/>
        </w:rPr>
        <w:t xml:space="preserve"> </w:t>
      </w:r>
      <w:r>
        <w:rPr>
          <w:sz w:val="24"/>
        </w:rPr>
        <w:t>о</w:t>
      </w:r>
      <w:r>
        <w:rPr>
          <w:spacing w:val="-3"/>
          <w:sz w:val="24"/>
        </w:rPr>
        <w:t xml:space="preserve"> </w:t>
      </w:r>
      <w:r>
        <w:rPr>
          <w:sz w:val="24"/>
        </w:rPr>
        <w:t>веществе</w:t>
      </w:r>
      <w:r>
        <w:rPr>
          <w:spacing w:val="-4"/>
          <w:sz w:val="24"/>
        </w:rPr>
        <w:t xml:space="preserve"> </w:t>
      </w:r>
      <w:r>
        <w:rPr>
          <w:sz w:val="24"/>
        </w:rPr>
        <w:t>и</w:t>
      </w:r>
      <w:r>
        <w:rPr>
          <w:spacing w:val="-2"/>
          <w:sz w:val="24"/>
        </w:rPr>
        <w:t xml:space="preserve"> </w:t>
      </w:r>
      <w:r>
        <w:rPr>
          <w:sz w:val="24"/>
        </w:rPr>
        <w:t>химической</w:t>
      </w:r>
      <w:r>
        <w:rPr>
          <w:spacing w:val="-2"/>
          <w:sz w:val="24"/>
        </w:rPr>
        <w:t xml:space="preserve"> </w:t>
      </w:r>
      <w:r>
        <w:rPr>
          <w:sz w:val="24"/>
        </w:rPr>
        <w:t>реакции,</w:t>
      </w:r>
      <w:r>
        <w:rPr>
          <w:spacing w:val="-1"/>
          <w:sz w:val="24"/>
        </w:rPr>
        <w:t xml:space="preserve"> </w:t>
      </w:r>
      <w:r>
        <w:rPr>
          <w:sz w:val="24"/>
        </w:rPr>
        <w:t>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CE04F4" w:rsidRDefault="008178F7" w:rsidP="00492A9C">
      <w:pPr>
        <w:pStyle w:val="a4"/>
        <w:numPr>
          <w:ilvl w:val="0"/>
          <w:numId w:val="42"/>
        </w:numPr>
        <w:tabs>
          <w:tab w:val="left" w:pos="1359"/>
        </w:tabs>
        <w:spacing w:before="3" w:line="237" w:lineRule="auto"/>
        <w:ind w:right="563" w:firstLine="566"/>
        <w:jc w:val="both"/>
        <w:rPr>
          <w:sz w:val="24"/>
        </w:rPr>
      </w:pPr>
      <w:r>
        <w:rPr>
          <w:sz w:val="24"/>
        </w:rPr>
        <w:t>познавательных мотивов, направленных на получение новых знаний по химии, необходимых для объяснения наблюдаемых процессов и явлений;</w:t>
      </w:r>
    </w:p>
    <w:p w:rsidR="00CE04F4" w:rsidRDefault="008178F7" w:rsidP="00492A9C">
      <w:pPr>
        <w:pStyle w:val="a4"/>
        <w:numPr>
          <w:ilvl w:val="0"/>
          <w:numId w:val="42"/>
        </w:numPr>
        <w:tabs>
          <w:tab w:val="left" w:pos="1330"/>
        </w:tabs>
        <w:spacing w:before="3"/>
        <w:ind w:right="568" w:firstLine="566"/>
        <w:jc w:val="both"/>
        <w:rPr>
          <w:sz w:val="24"/>
        </w:rPr>
      </w:pPr>
      <w:r>
        <w:rPr>
          <w:sz w:val="24"/>
        </w:rP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CE04F4" w:rsidRDefault="008178F7" w:rsidP="00492A9C">
      <w:pPr>
        <w:pStyle w:val="a4"/>
        <w:numPr>
          <w:ilvl w:val="0"/>
          <w:numId w:val="42"/>
        </w:numPr>
        <w:tabs>
          <w:tab w:val="left" w:pos="1320"/>
        </w:tabs>
        <w:ind w:right="568" w:firstLine="566"/>
        <w:jc w:val="both"/>
        <w:rPr>
          <w:sz w:val="24"/>
        </w:rPr>
      </w:pPr>
      <w:r>
        <w:rPr>
          <w:sz w:val="24"/>
        </w:rP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CE04F4" w:rsidRDefault="008178F7">
      <w:pPr>
        <w:pStyle w:val="a3"/>
        <w:spacing w:before="1" w:line="275" w:lineRule="exact"/>
        <w:ind w:left="991" w:firstLine="0"/>
      </w:pPr>
      <w:r>
        <w:t>Формирования</w:t>
      </w:r>
      <w:r>
        <w:rPr>
          <w:spacing w:val="-7"/>
        </w:rPr>
        <w:t xml:space="preserve"> </w:t>
      </w:r>
      <w:r>
        <w:t>культуры</w:t>
      </w:r>
      <w:r>
        <w:rPr>
          <w:spacing w:val="-5"/>
        </w:rPr>
        <w:t xml:space="preserve"> </w:t>
      </w:r>
      <w:r>
        <w:rPr>
          <w:spacing w:val="-2"/>
        </w:rPr>
        <w:t>здоровья</w:t>
      </w:r>
    </w:p>
    <w:p w:rsidR="00CE04F4" w:rsidRDefault="008178F7" w:rsidP="00492A9C">
      <w:pPr>
        <w:pStyle w:val="a4"/>
        <w:numPr>
          <w:ilvl w:val="0"/>
          <w:numId w:val="42"/>
        </w:numPr>
        <w:tabs>
          <w:tab w:val="left" w:pos="1282"/>
        </w:tabs>
        <w:ind w:right="557" w:firstLine="566"/>
        <w:jc w:val="both"/>
        <w:rPr>
          <w:sz w:val="24"/>
        </w:rPr>
      </w:pPr>
      <w:r>
        <w:rPr>
          <w:sz w:val="24"/>
        </w:rPr>
        <w:t>осознания ценности жизни, ответственного отношения к своему здоровью, установки</w:t>
      </w:r>
      <w:r>
        <w:rPr>
          <w:spacing w:val="40"/>
          <w:sz w:val="24"/>
        </w:rPr>
        <w:t xml:space="preserve"> </w:t>
      </w:r>
      <w:r>
        <w:rPr>
          <w:sz w:val="24"/>
        </w:rPr>
        <w:t>на здоровый образ жизни, осознания последствий и неприятия вредных привычек</w:t>
      </w:r>
      <w:r>
        <w:rPr>
          <w:spacing w:val="40"/>
          <w:sz w:val="24"/>
        </w:rPr>
        <w:t xml:space="preserve"> </w:t>
      </w:r>
      <w:r>
        <w:rPr>
          <w:sz w:val="24"/>
        </w:rPr>
        <w:t>(употребления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CE04F4" w:rsidRDefault="008178F7">
      <w:pPr>
        <w:pStyle w:val="a3"/>
        <w:ind w:left="991" w:firstLine="0"/>
      </w:pPr>
      <w:r>
        <w:t>Трудового</w:t>
      </w:r>
      <w:r>
        <w:rPr>
          <w:spacing w:val="-5"/>
        </w:rPr>
        <w:t xml:space="preserve"> </w:t>
      </w:r>
      <w:r>
        <w:rPr>
          <w:spacing w:val="-2"/>
        </w:rPr>
        <w:t>воспитания</w:t>
      </w:r>
    </w:p>
    <w:p w:rsidR="00CE04F4" w:rsidRDefault="008178F7" w:rsidP="00492A9C">
      <w:pPr>
        <w:pStyle w:val="a4"/>
        <w:numPr>
          <w:ilvl w:val="0"/>
          <w:numId w:val="42"/>
        </w:numPr>
        <w:tabs>
          <w:tab w:val="left" w:pos="1282"/>
        </w:tabs>
        <w:spacing w:before="2"/>
        <w:ind w:right="564" w:firstLine="566"/>
        <w:jc w:val="both"/>
        <w:rPr>
          <w:sz w:val="24"/>
        </w:rPr>
      </w:pPr>
      <w:r>
        <w:rPr>
          <w:sz w:val="24"/>
        </w:rP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CE04F4" w:rsidRDefault="008178F7">
      <w:pPr>
        <w:pStyle w:val="a3"/>
        <w:spacing w:line="275" w:lineRule="exact"/>
        <w:ind w:left="991" w:firstLine="0"/>
      </w:pPr>
      <w:r>
        <w:t>Экологического</w:t>
      </w:r>
      <w:r>
        <w:rPr>
          <w:spacing w:val="-4"/>
        </w:rPr>
        <w:t xml:space="preserve"> </w:t>
      </w:r>
      <w:r>
        <w:rPr>
          <w:spacing w:val="-2"/>
        </w:rPr>
        <w:t>воспитания</w:t>
      </w:r>
    </w:p>
    <w:p w:rsidR="00CE04F4" w:rsidRDefault="008178F7" w:rsidP="00492A9C">
      <w:pPr>
        <w:pStyle w:val="a4"/>
        <w:numPr>
          <w:ilvl w:val="0"/>
          <w:numId w:val="42"/>
        </w:numPr>
        <w:tabs>
          <w:tab w:val="left" w:pos="1292"/>
        </w:tabs>
        <w:ind w:right="559" w:firstLine="566"/>
        <w:jc w:val="both"/>
        <w:rPr>
          <w:sz w:val="24"/>
        </w:rPr>
      </w:pPr>
      <w:r>
        <w:rPr>
          <w:sz w:val="24"/>
        </w:rP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CE04F4" w:rsidRDefault="008178F7" w:rsidP="00492A9C">
      <w:pPr>
        <w:pStyle w:val="a4"/>
        <w:numPr>
          <w:ilvl w:val="0"/>
          <w:numId w:val="42"/>
        </w:numPr>
        <w:tabs>
          <w:tab w:val="left" w:pos="1388"/>
        </w:tabs>
        <w:spacing w:before="2"/>
        <w:ind w:right="568" w:firstLine="566"/>
        <w:jc w:val="both"/>
        <w:rPr>
          <w:sz w:val="24"/>
        </w:rPr>
      </w:pPr>
      <w:r>
        <w:rPr>
          <w:sz w:val="24"/>
        </w:rP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CE04F4" w:rsidRDefault="008178F7" w:rsidP="00492A9C">
      <w:pPr>
        <w:pStyle w:val="a4"/>
        <w:numPr>
          <w:ilvl w:val="0"/>
          <w:numId w:val="42"/>
        </w:numPr>
        <w:tabs>
          <w:tab w:val="left" w:pos="1536"/>
        </w:tabs>
        <w:spacing w:line="242" w:lineRule="auto"/>
        <w:ind w:right="565" w:firstLine="566"/>
        <w:jc w:val="both"/>
        <w:rPr>
          <w:sz w:val="24"/>
        </w:rPr>
      </w:pPr>
      <w:r>
        <w:rPr>
          <w:sz w:val="24"/>
        </w:rPr>
        <w:t>экологического мышления, умения руководствоваться им в познавательной, коммуникативной и социальной практике.</w:t>
      </w:r>
    </w:p>
    <w:p w:rsidR="00CE04F4" w:rsidRDefault="008178F7">
      <w:pPr>
        <w:pStyle w:val="Heading3"/>
        <w:spacing w:before="273" w:line="272" w:lineRule="exact"/>
      </w:pPr>
      <w:r>
        <w:t>Метапредметные</w:t>
      </w:r>
      <w:r>
        <w:rPr>
          <w:spacing w:val="-6"/>
        </w:rPr>
        <w:t xml:space="preserve"> </w:t>
      </w:r>
      <w:r>
        <w:rPr>
          <w:spacing w:val="-2"/>
        </w:rPr>
        <w:t>результаты</w:t>
      </w:r>
    </w:p>
    <w:p w:rsidR="00CE04F4" w:rsidRDefault="008178F7">
      <w:pPr>
        <w:pStyle w:val="a3"/>
        <w:ind w:right="560"/>
      </w:pPr>
      <w:r>
        <w:t>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w:t>
      </w:r>
      <w:r>
        <w:rPr>
          <w:spacing w:val="40"/>
        </w:rPr>
        <w:t xml:space="preserve"> </w:t>
      </w:r>
      <w:r>
        <w:t>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w:t>
      </w:r>
      <w:r>
        <w:rPr>
          <w:spacing w:val="-8"/>
        </w:rPr>
        <w:t xml:space="preserve"> </w:t>
      </w:r>
      <w:r>
        <w:t>мира,</w:t>
      </w:r>
      <w:r>
        <w:rPr>
          <w:spacing w:val="-1"/>
        </w:rPr>
        <w:t xml:space="preserve"> </w:t>
      </w:r>
      <w:r>
        <w:t>и</w:t>
      </w:r>
      <w:r>
        <w:rPr>
          <w:spacing w:val="-2"/>
        </w:rPr>
        <w:t xml:space="preserve"> </w:t>
      </w:r>
      <w:r>
        <w:t>универсальные учебные действия</w:t>
      </w:r>
      <w:r>
        <w:rPr>
          <w:spacing w:val="-7"/>
        </w:rPr>
        <w:t xml:space="preserve"> </w:t>
      </w:r>
      <w:r>
        <w:t>(познавательные,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6" w:line="237" w:lineRule="auto"/>
        <w:ind w:right="572"/>
      </w:pPr>
      <w:r>
        <w:t>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rsidR="00CE04F4" w:rsidRDefault="008178F7">
      <w:pPr>
        <w:pStyle w:val="Heading3"/>
        <w:spacing w:before="8" w:line="272" w:lineRule="exact"/>
      </w:pPr>
      <w:r>
        <w:t>Базовыми</w:t>
      </w:r>
      <w:r>
        <w:rPr>
          <w:spacing w:val="-2"/>
        </w:rPr>
        <w:t xml:space="preserve"> </w:t>
      </w:r>
      <w:r>
        <w:t>логическими</w:t>
      </w:r>
      <w:r>
        <w:rPr>
          <w:spacing w:val="-1"/>
        </w:rPr>
        <w:t xml:space="preserve"> </w:t>
      </w:r>
      <w:r>
        <w:rPr>
          <w:spacing w:val="-2"/>
        </w:rPr>
        <w:t>действиями</w:t>
      </w:r>
    </w:p>
    <w:p w:rsidR="00CE04F4" w:rsidRDefault="008178F7" w:rsidP="00492A9C">
      <w:pPr>
        <w:pStyle w:val="a4"/>
        <w:numPr>
          <w:ilvl w:val="0"/>
          <w:numId w:val="41"/>
        </w:numPr>
        <w:tabs>
          <w:tab w:val="left" w:pos="1397"/>
        </w:tabs>
        <w:ind w:right="567" w:firstLine="566"/>
        <w:jc w:val="both"/>
        <w:rPr>
          <w:sz w:val="24"/>
        </w:rPr>
      </w:pPr>
      <w:r>
        <w:rPr>
          <w:sz w:val="24"/>
        </w:rPr>
        <w:t>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w:t>
      </w:r>
      <w:r>
        <w:rPr>
          <w:spacing w:val="40"/>
          <w:sz w:val="24"/>
        </w:rPr>
        <w:t xml:space="preserve"> </w:t>
      </w:r>
      <w:r>
        <w:rPr>
          <w:sz w:val="24"/>
        </w:rPr>
        <w:t xml:space="preserve">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w:t>
      </w:r>
      <w:r>
        <w:rPr>
          <w:spacing w:val="-2"/>
          <w:sz w:val="24"/>
        </w:rPr>
        <w:t>заключения;</w:t>
      </w:r>
    </w:p>
    <w:p w:rsidR="00CE04F4" w:rsidRDefault="008178F7" w:rsidP="00492A9C">
      <w:pPr>
        <w:pStyle w:val="a4"/>
        <w:numPr>
          <w:ilvl w:val="0"/>
          <w:numId w:val="41"/>
        </w:numPr>
        <w:tabs>
          <w:tab w:val="left" w:pos="1311"/>
        </w:tabs>
        <w:ind w:right="562" w:firstLine="566"/>
        <w:jc w:val="both"/>
        <w:rPr>
          <w:sz w:val="24"/>
        </w:rPr>
      </w:pPr>
      <w:r>
        <w:rPr>
          <w:sz w:val="24"/>
        </w:rPr>
        <w:t>умением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E04F4" w:rsidRDefault="008178F7">
      <w:pPr>
        <w:pStyle w:val="Heading3"/>
        <w:spacing w:before="6" w:line="272" w:lineRule="exact"/>
      </w:pPr>
      <w:r>
        <w:t>Базовыми</w:t>
      </w:r>
      <w:r>
        <w:rPr>
          <w:spacing w:val="-6"/>
        </w:rPr>
        <w:t xml:space="preserve"> </w:t>
      </w:r>
      <w:r>
        <w:t>исследовательскими</w:t>
      </w:r>
      <w:r>
        <w:rPr>
          <w:spacing w:val="-1"/>
        </w:rPr>
        <w:t xml:space="preserve"> </w:t>
      </w:r>
      <w:r>
        <w:rPr>
          <w:spacing w:val="-2"/>
        </w:rPr>
        <w:t>действиями</w:t>
      </w:r>
    </w:p>
    <w:p w:rsidR="00CE04F4" w:rsidRDefault="008178F7" w:rsidP="00492A9C">
      <w:pPr>
        <w:pStyle w:val="a4"/>
        <w:numPr>
          <w:ilvl w:val="0"/>
          <w:numId w:val="41"/>
        </w:numPr>
        <w:tabs>
          <w:tab w:val="left" w:pos="1325"/>
        </w:tabs>
        <w:ind w:right="555" w:firstLine="566"/>
        <w:jc w:val="both"/>
        <w:rPr>
          <w:sz w:val="24"/>
        </w:rPr>
      </w:pPr>
      <w:r>
        <w:rPr>
          <w:sz w:val="24"/>
        </w:rPr>
        <w:t>умением использовать поставленные вопросы в качестве инструмента познания, а также в качестве основы для формирования гипотезы по проверке правильности</w:t>
      </w:r>
      <w:r>
        <w:rPr>
          <w:spacing w:val="40"/>
          <w:sz w:val="24"/>
        </w:rPr>
        <w:t xml:space="preserve"> </w:t>
      </w:r>
      <w:r>
        <w:rPr>
          <w:sz w:val="24"/>
        </w:rPr>
        <w:t>высказываемых суждений;</w:t>
      </w:r>
    </w:p>
    <w:p w:rsidR="00CE04F4" w:rsidRDefault="008178F7" w:rsidP="00492A9C">
      <w:pPr>
        <w:pStyle w:val="a4"/>
        <w:numPr>
          <w:ilvl w:val="0"/>
          <w:numId w:val="41"/>
        </w:numPr>
        <w:tabs>
          <w:tab w:val="left" w:pos="1359"/>
        </w:tabs>
        <w:ind w:right="561" w:firstLine="566"/>
        <w:jc w:val="both"/>
        <w:rPr>
          <w:sz w:val="24"/>
        </w:rPr>
      </w:pPr>
      <w:r>
        <w:rPr>
          <w:sz w:val="24"/>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CE04F4" w:rsidRDefault="008178F7">
      <w:pPr>
        <w:pStyle w:val="Heading3"/>
        <w:spacing w:before="4" w:line="272" w:lineRule="exact"/>
      </w:pPr>
      <w:r>
        <w:t>Работой</w:t>
      </w:r>
      <w:r>
        <w:rPr>
          <w:spacing w:val="-2"/>
        </w:rPr>
        <w:t xml:space="preserve"> </w:t>
      </w:r>
      <w:r>
        <w:t>с</w:t>
      </w:r>
      <w:r>
        <w:rPr>
          <w:spacing w:val="-1"/>
        </w:rPr>
        <w:t xml:space="preserve"> </w:t>
      </w:r>
      <w:r>
        <w:rPr>
          <w:spacing w:val="-2"/>
        </w:rPr>
        <w:t>информацией</w:t>
      </w:r>
    </w:p>
    <w:p w:rsidR="00CE04F4" w:rsidRDefault="008178F7" w:rsidP="00492A9C">
      <w:pPr>
        <w:pStyle w:val="a4"/>
        <w:numPr>
          <w:ilvl w:val="0"/>
          <w:numId w:val="41"/>
        </w:numPr>
        <w:tabs>
          <w:tab w:val="left" w:pos="1258"/>
        </w:tabs>
        <w:ind w:right="566" w:firstLine="566"/>
        <w:jc w:val="both"/>
        <w:rPr>
          <w:sz w:val="24"/>
        </w:rPr>
      </w:pPr>
      <w:r>
        <w:rPr>
          <w:sz w:val="24"/>
        </w:rPr>
        <w:t>умением выбирать, анализировать</w:t>
      </w:r>
      <w:r>
        <w:rPr>
          <w:spacing w:val="-1"/>
          <w:sz w:val="24"/>
        </w:rPr>
        <w:t xml:space="preserve"> </w:t>
      </w:r>
      <w:r>
        <w:rPr>
          <w:sz w:val="24"/>
        </w:rPr>
        <w:t>и интерпретировать информацию различных</w:t>
      </w:r>
      <w:r>
        <w:rPr>
          <w:spacing w:val="-2"/>
          <w:sz w:val="24"/>
        </w:rPr>
        <w:t xml:space="preserve"> </w:t>
      </w:r>
      <w:r>
        <w:rPr>
          <w:sz w:val="24"/>
        </w:rPr>
        <w:t>видов</w:t>
      </w:r>
      <w:r>
        <w:rPr>
          <w:spacing w:val="-1"/>
          <w:sz w:val="24"/>
        </w:rPr>
        <w:t xml:space="preserve"> </w:t>
      </w:r>
      <w:r>
        <w:rPr>
          <w:sz w:val="24"/>
        </w:rPr>
        <w:t>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CE04F4" w:rsidRDefault="008178F7" w:rsidP="00492A9C">
      <w:pPr>
        <w:pStyle w:val="a4"/>
        <w:numPr>
          <w:ilvl w:val="0"/>
          <w:numId w:val="41"/>
        </w:numPr>
        <w:tabs>
          <w:tab w:val="left" w:pos="1277"/>
        </w:tabs>
        <w:ind w:right="557" w:firstLine="566"/>
        <w:jc w:val="both"/>
        <w:rPr>
          <w:sz w:val="24"/>
        </w:rPr>
      </w:pPr>
      <w:r>
        <w:rPr>
          <w:sz w:val="24"/>
        </w:rPr>
        <w:t>умением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 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w:t>
      </w:r>
      <w:r>
        <w:rPr>
          <w:spacing w:val="40"/>
          <w:sz w:val="24"/>
        </w:rPr>
        <w:t xml:space="preserve"> </w:t>
      </w:r>
      <w:r>
        <w:rPr>
          <w:sz w:val="24"/>
        </w:rPr>
        <w:t>и иллюстрировать решаемые задачи несложными схемами, диаграммами, другими формами графики и их комбинациями;</w:t>
      </w:r>
    </w:p>
    <w:p w:rsidR="00CE04F4" w:rsidRDefault="008178F7" w:rsidP="00492A9C">
      <w:pPr>
        <w:pStyle w:val="a4"/>
        <w:numPr>
          <w:ilvl w:val="0"/>
          <w:numId w:val="41"/>
        </w:numPr>
        <w:tabs>
          <w:tab w:val="left" w:pos="1340"/>
        </w:tabs>
        <w:ind w:right="560" w:firstLine="566"/>
        <w:jc w:val="both"/>
        <w:rPr>
          <w:sz w:val="24"/>
        </w:rPr>
      </w:pPr>
      <w:r>
        <w:rPr>
          <w:sz w:val="24"/>
        </w:rPr>
        <w:t>умением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CE04F4" w:rsidRDefault="008178F7">
      <w:pPr>
        <w:pStyle w:val="Heading3"/>
        <w:spacing w:before="3" w:line="272" w:lineRule="exact"/>
      </w:pPr>
      <w:r>
        <w:t>Универсальными</w:t>
      </w:r>
      <w:r>
        <w:rPr>
          <w:spacing w:val="-12"/>
        </w:rPr>
        <w:t xml:space="preserve"> </w:t>
      </w:r>
      <w:r>
        <w:t>коммуникативными</w:t>
      </w:r>
      <w:r>
        <w:rPr>
          <w:spacing w:val="-9"/>
        </w:rPr>
        <w:t xml:space="preserve"> </w:t>
      </w:r>
      <w:r>
        <w:rPr>
          <w:spacing w:val="-2"/>
        </w:rPr>
        <w:t>действиями</w:t>
      </w:r>
    </w:p>
    <w:p w:rsidR="00CE04F4" w:rsidRDefault="008178F7" w:rsidP="00492A9C">
      <w:pPr>
        <w:pStyle w:val="a4"/>
        <w:numPr>
          <w:ilvl w:val="0"/>
          <w:numId w:val="41"/>
        </w:numPr>
        <w:tabs>
          <w:tab w:val="left" w:pos="1263"/>
        </w:tabs>
        <w:spacing w:line="242" w:lineRule="auto"/>
        <w:ind w:right="564" w:firstLine="566"/>
        <w:jc w:val="both"/>
        <w:rPr>
          <w:sz w:val="24"/>
        </w:rPr>
      </w:pPr>
      <w:r>
        <w:rPr>
          <w:sz w:val="24"/>
        </w:rPr>
        <w:t>умением задавать вопросы (в ходе диалога и/или дискуссии) по существу</w:t>
      </w:r>
      <w:r>
        <w:rPr>
          <w:spacing w:val="-3"/>
          <w:sz w:val="24"/>
        </w:rPr>
        <w:t xml:space="preserve"> </w:t>
      </w:r>
      <w:r>
        <w:rPr>
          <w:sz w:val="24"/>
        </w:rPr>
        <w:t>обсуждаемой темы, формулировать свои предложения относительно выполнения предложенной задачи;</w:t>
      </w:r>
    </w:p>
    <w:p w:rsidR="00CE04F4" w:rsidRDefault="008178F7" w:rsidP="00492A9C">
      <w:pPr>
        <w:pStyle w:val="a4"/>
        <w:numPr>
          <w:ilvl w:val="0"/>
          <w:numId w:val="41"/>
        </w:numPr>
        <w:tabs>
          <w:tab w:val="left" w:pos="1282"/>
        </w:tabs>
        <w:ind w:right="562" w:firstLine="566"/>
        <w:jc w:val="both"/>
        <w:rPr>
          <w:sz w:val="24"/>
        </w:rPr>
      </w:pPr>
      <w:r>
        <w:rPr>
          <w:sz w:val="24"/>
        </w:rPr>
        <w:t xml:space="preserve">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w:t>
      </w:r>
      <w:r>
        <w:rPr>
          <w:spacing w:val="-2"/>
          <w:sz w:val="24"/>
        </w:rPr>
        <w:t>проекта);</w:t>
      </w:r>
    </w:p>
    <w:p w:rsidR="00CE04F4" w:rsidRDefault="008178F7" w:rsidP="00492A9C">
      <w:pPr>
        <w:pStyle w:val="a4"/>
        <w:numPr>
          <w:ilvl w:val="0"/>
          <w:numId w:val="41"/>
        </w:numPr>
        <w:tabs>
          <w:tab w:val="left" w:pos="1642"/>
        </w:tabs>
        <w:ind w:right="568" w:firstLine="566"/>
        <w:jc w:val="both"/>
        <w:rPr>
          <w:sz w:val="24"/>
        </w:rPr>
      </w:pPr>
      <w:r>
        <w:rPr>
          <w:sz w:val="24"/>
        </w:rPr>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w:t>
      </w:r>
    </w:p>
    <w:p w:rsidR="00CE04F4" w:rsidRDefault="008178F7">
      <w:pPr>
        <w:pStyle w:val="Heading3"/>
        <w:spacing w:line="240" w:lineRule="auto"/>
      </w:pPr>
      <w:r>
        <w:t>Универсальными</w:t>
      </w:r>
      <w:r>
        <w:rPr>
          <w:spacing w:val="-8"/>
        </w:rPr>
        <w:t xml:space="preserve"> </w:t>
      </w:r>
      <w:r>
        <w:t>регулятивными</w:t>
      </w:r>
      <w:r>
        <w:rPr>
          <w:spacing w:val="-7"/>
        </w:rPr>
        <w:t xml:space="preserve"> </w:t>
      </w:r>
      <w:r>
        <w:rPr>
          <w:spacing w:val="-2"/>
        </w:rPr>
        <w:t>действиями</w:t>
      </w:r>
    </w:p>
    <w:p w:rsidR="00CE04F4" w:rsidRDefault="00CE04F4">
      <w:pPr>
        <w:pStyle w:val="Heading3"/>
        <w:spacing w:line="240" w:lineRule="auto"/>
        <w:sectPr w:rsidR="00CE04F4">
          <w:pgSz w:w="11910" w:h="16840"/>
          <w:pgMar w:top="620" w:right="283" w:bottom="480" w:left="708" w:header="0" w:footer="292" w:gutter="0"/>
          <w:cols w:space="720"/>
        </w:sectPr>
      </w:pPr>
    </w:p>
    <w:p w:rsidR="00CE04F4" w:rsidRDefault="008178F7" w:rsidP="00492A9C">
      <w:pPr>
        <w:pStyle w:val="a4"/>
        <w:numPr>
          <w:ilvl w:val="0"/>
          <w:numId w:val="41"/>
        </w:numPr>
        <w:tabs>
          <w:tab w:val="left" w:pos="1407"/>
        </w:tabs>
        <w:spacing w:before="64"/>
        <w:ind w:right="561" w:firstLine="566"/>
        <w:jc w:val="both"/>
        <w:rPr>
          <w:sz w:val="24"/>
        </w:rPr>
      </w:pPr>
      <w:r>
        <w:rPr>
          <w:sz w:val="24"/>
        </w:rPr>
        <w:t>умением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CE04F4" w:rsidRDefault="008178F7" w:rsidP="00492A9C">
      <w:pPr>
        <w:pStyle w:val="a4"/>
        <w:numPr>
          <w:ilvl w:val="0"/>
          <w:numId w:val="41"/>
        </w:numPr>
        <w:tabs>
          <w:tab w:val="left" w:pos="1373"/>
        </w:tabs>
        <w:spacing w:before="1"/>
        <w:ind w:left="1373" w:hanging="382"/>
        <w:jc w:val="both"/>
        <w:rPr>
          <w:sz w:val="24"/>
        </w:rPr>
      </w:pPr>
      <w:r>
        <w:rPr>
          <w:sz w:val="24"/>
        </w:rPr>
        <w:t>умением</w:t>
      </w:r>
      <w:r>
        <w:rPr>
          <w:spacing w:val="-4"/>
          <w:sz w:val="24"/>
        </w:rPr>
        <w:t xml:space="preserve"> </w:t>
      </w:r>
      <w:r>
        <w:rPr>
          <w:sz w:val="24"/>
        </w:rPr>
        <w:t>использовать</w:t>
      </w:r>
      <w:r>
        <w:rPr>
          <w:spacing w:val="-3"/>
          <w:sz w:val="24"/>
        </w:rPr>
        <w:t xml:space="preserve"> </w:t>
      </w:r>
      <w:r>
        <w:rPr>
          <w:sz w:val="24"/>
        </w:rPr>
        <w:t>и</w:t>
      </w:r>
      <w:r>
        <w:rPr>
          <w:spacing w:val="-7"/>
          <w:sz w:val="24"/>
        </w:rPr>
        <w:t xml:space="preserve"> </w:t>
      </w:r>
      <w:r>
        <w:rPr>
          <w:sz w:val="24"/>
        </w:rPr>
        <w:t>анализировать</w:t>
      </w:r>
      <w:r>
        <w:rPr>
          <w:spacing w:val="-6"/>
          <w:sz w:val="24"/>
        </w:rPr>
        <w:t xml:space="preserve"> </w:t>
      </w:r>
      <w:r>
        <w:rPr>
          <w:sz w:val="24"/>
        </w:rPr>
        <w:t>контексты,</w:t>
      </w:r>
      <w:r>
        <w:rPr>
          <w:spacing w:val="-1"/>
          <w:sz w:val="24"/>
        </w:rPr>
        <w:t xml:space="preserve"> </w:t>
      </w:r>
      <w:r>
        <w:rPr>
          <w:sz w:val="24"/>
        </w:rPr>
        <w:t>предлагаемые</w:t>
      </w:r>
      <w:r>
        <w:rPr>
          <w:spacing w:val="-8"/>
          <w:sz w:val="24"/>
        </w:rPr>
        <w:t xml:space="preserve"> </w:t>
      </w:r>
      <w:r>
        <w:rPr>
          <w:sz w:val="24"/>
        </w:rPr>
        <w:t>в</w:t>
      </w:r>
      <w:r>
        <w:rPr>
          <w:spacing w:val="-6"/>
          <w:sz w:val="24"/>
        </w:rPr>
        <w:t xml:space="preserve"> </w:t>
      </w:r>
      <w:r>
        <w:rPr>
          <w:sz w:val="24"/>
        </w:rPr>
        <w:t>условии</w:t>
      </w:r>
      <w:r>
        <w:rPr>
          <w:spacing w:val="-6"/>
          <w:sz w:val="24"/>
        </w:rPr>
        <w:t xml:space="preserve"> </w:t>
      </w:r>
      <w:r>
        <w:rPr>
          <w:spacing w:val="-2"/>
          <w:sz w:val="24"/>
        </w:rPr>
        <w:t>заданий.</w:t>
      </w:r>
    </w:p>
    <w:p w:rsidR="00CE04F4" w:rsidRDefault="008178F7">
      <w:pPr>
        <w:pStyle w:val="Heading3"/>
        <w:spacing w:before="2"/>
      </w:pPr>
      <w:r>
        <w:t>Предметные</w:t>
      </w:r>
      <w:r>
        <w:rPr>
          <w:spacing w:val="-3"/>
        </w:rPr>
        <w:t xml:space="preserve"> </w:t>
      </w:r>
      <w:r>
        <w:rPr>
          <w:spacing w:val="-2"/>
        </w:rPr>
        <w:t>результаты</w:t>
      </w:r>
    </w:p>
    <w:p w:rsidR="00CE04F4" w:rsidRDefault="008178F7">
      <w:pPr>
        <w:pStyle w:val="a3"/>
        <w:ind w:right="564"/>
      </w:pPr>
      <w:r>
        <w:t>В составе предметных результатов по освоению обязательного содержания, установленного данной примерной рабочей программой, выделяют: освоенные обучающимися научные</w:t>
      </w:r>
      <w:r>
        <w:rPr>
          <w:spacing w:val="-3"/>
        </w:rPr>
        <w:t xml:space="preserve"> </w:t>
      </w:r>
      <w:r>
        <w:t>знания, умения</w:t>
      </w:r>
      <w:r>
        <w:rPr>
          <w:spacing w:val="-2"/>
        </w:rPr>
        <w:t xml:space="preserve"> </w:t>
      </w:r>
      <w:r>
        <w:t>и</w:t>
      </w:r>
      <w:r>
        <w:rPr>
          <w:spacing w:val="-1"/>
        </w:rPr>
        <w:t xml:space="preserve"> </w:t>
      </w:r>
      <w:r>
        <w:t>способы</w:t>
      </w:r>
      <w:r>
        <w:rPr>
          <w:spacing w:val="-1"/>
        </w:rPr>
        <w:t xml:space="preserve"> </w:t>
      </w:r>
      <w:r>
        <w:t>действий, специфические</w:t>
      </w:r>
      <w:r>
        <w:rPr>
          <w:spacing w:val="-3"/>
        </w:rPr>
        <w:t xml:space="preserve"> </w:t>
      </w:r>
      <w:r>
        <w:t>для</w:t>
      </w:r>
      <w:r>
        <w:rPr>
          <w:spacing w:val="-2"/>
        </w:rPr>
        <w:t xml:space="preserve"> </w:t>
      </w:r>
      <w:r>
        <w:t>предметной</w:t>
      </w:r>
      <w:r>
        <w:rPr>
          <w:spacing w:val="-6"/>
        </w:rPr>
        <w:t xml:space="preserve"> </w:t>
      </w:r>
      <w:r>
        <w:t>области</w:t>
      </w:r>
      <w:r>
        <w:rPr>
          <w:spacing w:val="-1"/>
        </w:rPr>
        <w:t xml:space="preserve"> </w:t>
      </w:r>
      <w:r>
        <w:t>«Химия», виды деятельности по получению нового знания, его интерпретации, преобразованию и применению в различных учебных и новых ситуациях.</w:t>
      </w:r>
    </w:p>
    <w:p w:rsidR="00CE04F4" w:rsidRDefault="008178F7">
      <w:pPr>
        <w:pStyle w:val="a3"/>
        <w:spacing w:line="242" w:lineRule="auto"/>
        <w:ind w:right="572"/>
      </w:pPr>
      <w:r>
        <w:t>Предметные результаты представлены по годам обучения и отражают сформированность</w:t>
      </w:r>
      <w:r>
        <w:rPr>
          <w:spacing w:val="40"/>
        </w:rPr>
        <w:t xml:space="preserve"> </w:t>
      </w:r>
      <w:r>
        <w:t>у обучающихся следующих умений:</w:t>
      </w:r>
    </w:p>
    <w:p w:rsidR="00CE04F4" w:rsidRDefault="008178F7">
      <w:pPr>
        <w:pStyle w:val="Heading3"/>
        <w:spacing w:line="274" w:lineRule="exact"/>
      </w:pPr>
      <w:r>
        <w:t xml:space="preserve">8 </w:t>
      </w:r>
      <w:r>
        <w:rPr>
          <w:spacing w:val="-2"/>
        </w:rPr>
        <w:t>КЛАСС</w:t>
      </w:r>
    </w:p>
    <w:p w:rsidR="00CE04F4" w:rsidRDefault="008178F7" w:rsidP="00492A9C">
      <w:pPr>
        <w:pStyle w:val="a4"/>
        <w:numPr>
          <w:ilvl w:val="0"/>
          <w:numId w:val="40"/>
        </w:numPr>
        <w:tabs>
          <w:tab w:val="left" w:pos="1273"/>
        </w:tabs>
        <w:ind w:right="565" w:firstLine="566"/>
        <w:jc w:val="both"/>
        <w:rPr>
          <w:sz w:val="24"/>
        </w:rPr>
      </w:pPr>
      <w:r>
        <w:rPr>
          <w:sz w:val="24"/>
        </w:rPr>
        <w:t>раскрывать смысл основных химических понятий: атом, молекула, химический</w:t>
      </w:r>
      <w:r>
        <w:rPr>
          <w:spacing w:val="40"/>
          <w:sz w:val="24"/>
        </w:rPr>
        <w:t xml:space="preserve"> </w:t>
      </w:r>
      <w:r>
        <w:rPr>
          <w:sz w:val="24"/>
        </w:rPr>
        <w:t>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w:t>
      </w:r>
      <w:r>
        <w:rPr>
          <w:spacing w:val="40"/>
          <w:sz w:val="24"/>
        </w:rPr>
        <w:t xml:space="preserve"> </w:t>
      </w:r>
      <w:r>
        <w:rPr>
          <w:sz w:val="24"/>
        </w:rPr>
        <w:t>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CE04F4" w:rsidRDefault="008178F7" w:rsidP="00492A9C">
      <w:pPr>
        <w:pStyle w:val="a4"/>
        <w:numPr>
          <w:ilvl w:val="0"/>
          <w:numId w:val="40"/>
        </w:numPr>
        <w:tabs>
          <w:tab w:val="left" w:pos="1273"/>
        </w:tabs>
        <w:spacing w:line="237" w:lineRule="auto"/>
        <w:ind w:right="573" w:firstLine="566"/>
        <w:jc w:val="both"/>
        <w:rPr>
          <w:sz w:val="24"/>
        </w:rPr>
      </w:pPr>
      <w:r>
        <w:rPr>
          <w:sz w:val="24"/>
        </w:rPr>
        <w:t>иллюстрировать взаимосвязь основных химических понятий (см. п. 1) и применять эти понятия при описании веществ и их превращений;</w:t>
      </w:r>
    </w:p>
    <w:p w:rsidR="00CE04F4" w:rsidRDefault="008178F7" w:rsidP="00492A9C">
      <w:pPr>
        <w:pStyle w:val="a4"/>
        <w:numPr>
          <w:ilvl w:val="0"/>
          <w:numId w:val="40"/>
        </w:numPr>
        <w:tabs>
          <w:tab w:val="left" w:pos="1273"/>
        </w:tabs>
        <w:spacing w:before="5" w:line="237" w:lineRule="auto"/>
        <w:ind w:right="571" w:firstLine="566"/>
        <w:jc w:val="both"/>
        <w:rPr>
          <w:sz w:val="24"/>
        </w:rPr>
      </w:pPr>
      <w:r>
        <w:rPr>
          <w:sz w:val="24"/>
        </w:rPr>
        <w:t>использовать химическую символику для составления формул веществ и уравнений химических реакций;</w:t>
      </w:r>
    </w:p>
    <w:p w:rsidR="00CE04F4" w:rsidRDefault="008178F7" w:rsidP="00492A9C">
      <w:pPr>
        <w:pStyle w:val="a4"/>
        <w:numPr>
          <w:ilvl w:val="0"/>
          <w:numId w:val="40"/>
        </w:numPr>
        <w:tabs>
          <w:tab w:val="left" w:pos="1273"/>
        </w:tabs>
        <w:spacing w:before="4"/>
        <w:ind w:right="567" w:firstLine="566"/>
        <w:jc w:val="both"/>
        <w:rPr>
          <w:sz w:val="24"/>
        </w:rPr>
      </w:pPr>
      <w:r>
        <w:rPr>
          <w:sz w:val="24"/>
        </w:rPr>
        <w:t xml:space="preserve">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w:t>
      </w:r>
      <w:r>
        <w:rPr>
          <w:spacing w:val="-2"/>
          <w:sz w:val="24"/>
        </w:rPr>
        <w:t>соединениях;</w:t>
      </w:r>
    </w:p>
    <w:p w:rsidR="00CE04F4" w:rsidRDefault="008178F7" w:rsidP="00492A9C">
      <w:pPr>
        <w:pStyle w:val="a4"/>
        <w:numPr>
          <w:ilvl w:val="0"/>
          <w:numId w:val="40"/>
        </w:numPr>
        <w:tabs>
          <w:tab w:val="left" w:pos="1273"/>
        </w:tabs>
        <w:ind w:right="557" w:firstLine="566"/>
        <w:jc w:val="both"/>
        <w:rPr>
          <w:sz w:val="24"/>
        </w:rPr>
      </w:pPr>
      <w:r>
        <w:rPr>
          <w:sz w:val="24"/>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 молекулярного учения, закона Авогадро; описывать и характеризовать табличную форму Периодической системы химических элементов: различать понятия «главная подгруппа (А- 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w:t>
      </w:r>
      <w:r>
        <w:rPr>
          <w:spacing w:val="-4"/>
          <w:sz w:val="24"/>
        </w:rPr>
        <w:t xml:space="preserve"> </w:t>
      </w:r>
      <w:r>
        <w:rPr>
          <w:sz w:val="24"/>
        </w:rPr>
        <w:t>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CE04F4" w:rsidRDefault="008178F7" w:rsidP="00492A9C">
      <w:pPr>
        <w:pStyle w:val="a4"/>
        <w:numPr>
          <w:ilvl w:val="0"/>
          <w:numId w:val="40"/>
        </w:numPr>
        <w:tabs>
          <w:tab w:val="left" w:pos="1273"/>
        </w:tabs>
        <w:spacing w:before="1" w:line="237" w:lineRule="auto"/>
        <w:ind w:right="567" w:firstLine="566"/>
        <w:jc w:val="both"/>
        <w:rPr>
          <w:sz w:val="24"/>
        </w:rPr>
      </w:pPr>
      <w:r>
        <w:rPr>
          <w:sz w:val="24"/>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CE04F4" w:rsidRDefault="008178F7" w:rsidP="00492A9C">
      <w:pPr>
        <w:pStyle w:val="a4"/>
        <w:numPr>
          <w:ilvl w:val="0"/>
          <w:numId w:val="40"/>
        </w:numPr>
        <w:tabs>
          <w:tab w:val="left" w:pos="1273"/>
        </w:tabs>
        <w:spacing w:before="3"/>
        <w:ind w:right="563" w:firstLine="566"/>
        <w:jc w:val="both"/>
        <w:rPr>
          <w:sz w:val="24"/>
        </w:rPr>
      </w:pPr>
      <w:r>
        <w:rPr>
          <w:sz w:val="24"/>
        </w:rPr>
        <w:t xml:space="preserve">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w:t>
      </w:r>
      <w:r>
        <w:rPr>
          <w:spacing w:val="-2"/>
          <w:sz w:val="24"/>
        </w:rPr>
        <w:t>реакций;</w:t>
      </w:r>
    </w:p>
    <w:p w:rsidR="00CE04F4" w:rsidRDefault="008178F7" w:rsidP="00492A9C">
      <w:pPr>
        <w:pStyle w:val="a4"/>
        <w:numPr>
          <w:ilvl w:val="0"/>
          <w:numId w:val="40"/>
        </w:numPr>
        <w:tabs>
          <w:tab w:val="left" w:pos="1273"/>
        </w:tabs>
        <w:spacing w:line="242" w:lineRule="auto"/>
        <w:ind w:right="564" w:firstLine="566"/>
        <w:jc w:val="both"/>
        <w:rPr>
          <w:sz w:val="24"/>
        </w:rPr>
      </w:pPr>
      <w:r>
        <w:rPr>
          <w:sz w:val="24"/>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CE04F4" w:rsidRDefault="008178F7" w:rsidP="00492A9C">
      <w:pPr>
        <w:pStyle w:val="a4"/>
        <w:numPr>
          <w:ilvl w:val="0"/>
          <w:numId w:val="40"/>
        </w:numPr>
        <w:tabs>
          <w:tab w:val="left" w:pos="1273"/>
        </w:tabs>
        <w:ind w:right="573" w:firstLine="566"/>
        <w:jc w:val="both"/>
        <w:rPr>
          <w:sz w:val="24"/>
        </w:rPr>
      </w:pPr>
      <w:r>
        <w:rPr>
          <w:sz w:val="24"/>
        </w:rPr>
        <w:t>вычислять относительную молекулярную и молярную массы веществ; массовую долю химического элемента</w:t>
      </w:r>
      <w:r>
        <w:rPr>
          <w:spacing w:val="-4"/>
          <w:sz w:val="24"/>
        </w:rPr>
        <w:t xml:space="preserve"> </w:t>
      </w:r>
      <w:r>
        <w:rPr>
          <w:sz w:val="24"/>
        </w:rPr>
        <w:t>по формуле соединения; массовую долю вещества</w:t>
      </w:r>
      <w:r>
        <w:rPr>
          <w:spacing w:val="-4"/>
          <w:sz w:val="24"/>
        </w:rPr>
        <w:t xml:space="preserve"> </w:t>
      </w:r>
      <w:r>
        <w:rPr>
          <w:sz w:val="24"/>
        </w:rPr>
        <w:t>в растворе;</w:t>
      </w:r>
      <w:r>
        <w:rPr>
          <w:spacing w:val="-3"/>
          <w:sz w:val="24"/>
        </w:rPr>
        <w:t xml:space="preserve"> </w:t>
      </w:r>
      <w:r>
        <w:rPr>
          <w:sz w:val="24"/>
        </w:rPr>
        <w:t>проводить расчёты по уравнению химической реакции;</w:t>
      </w:r>
    </w:p>
    <w:p w:rsidR="00CE04F4" w:rsidRDefault="008178F7" w:rsidP="00492A9C">
      <w:pPr>
        <w:pStyle w:val="a4"/>
        <w:numPr>
          <w:ilvl w:val="0"/>
          <w:numId w:val="40"/>
        </w:numPr>
        <w:tabs>
          <w:tab w:val="left" w:pos="1374"/>
        </w:tabs>
        <w:spacing w:line="237" w:lineRule="auto"/>
        <w:ind w:right="556" w:firstLine="566"/>
        <w:jc w:val="both"/>
        <w:rPr>
          <w:sz w:val="24"/>
        </w:rPr>
      </w:pPr>
      <w:r>
        <w:rPr>
          <w:sz w:val="24"/>
        </w:rPr>
        <w:t>применять основные операции мыслительной деятельности – анализ и синтез, сравнение,</w:t>
      </w:r>
      <w:r>
        <w:rPr>
          <w:spacing w:val="40"/>
          <w:sz w:val="24"/>
        </w:rPr>
        <w:t xml:space="preserve"> </w:t>
      </w:r>
      <w:r>
        <w:rPr>
          <w:sz w:val="24"/>
        </w:rPr>
        <w:t>обобщение,</w:t>
      </w:r>
      <w:r>
        <w:rPr>
          <w:spacing w:val="40"/>
          <w:sz w:val="24"/>
        </w:rPr>
        <w:t xml:space="preserve"> </w:t>
      </w:r>
      <w:r>
        <w:rPr>
          <w:sz w:val="24"/>
        </w:rPr>
        <w:t>систематизацию,</w:t>
      </w:r>
      <w:r>
        <w:rPr>
          <w:spacing w:val="40"/>
          <w:sz w:val="24"/>
        </w:rPr>
        <w:t xml:space="preserve"> </w:t>
      </w:r>
      <w:r>
        <w:rPr>
          <w:sz w:val="24"/>
        </w:rPr>
        <w:t>классификацию,</w:t>
      </w:r>
      <w:r>
        <w:rPr>
          <w:spacing w:val="40"/>
          <w:sz w:val="24"/>
        </w:rPr>
        <w:t xml:space="preserve"> </w:t>
      </w:r>
      <w:r>
        <w:rPr>
          <w:sz w:val="24"/>
        </w:rPr>
        <w:t>выявление</w:t>
      </w:r>
      <w:r>
        <w:rPr>
          <w:spacing w:val="40"/>
          <w:sz w:val="24"/>
        </w:rPr>
        <w:t xml:space="preserve"> </w:t>
      </w:r>
      <w:r>
        <w:rPr>
          <w:sz w:val="24"/>
        </w:rPr>
        <w:t>причинно-следственных</w:t>
      </w:r>
    </w:p>
    <w:p w:rsidR="00CE04F4" w:rsidRDefault="00CE04F4">
      <w:pPr>
        <w:pStyle w:val="a4"/>
        <w:spacing w:line="237" w:lineRule="auto"/>
        <w:rPr>
          <w:sz w:val="24"/>
        </w:rPr>
        <w:sectPr w:rsidR="00CE04F4">
          <w:pgSz w:w="11910" w:h="16840"/>
          <w:pgMar w:top="620" w:right="283" w:bottom="480" w:left="708" w:header="0" w:footer="292" w:gutter="0"/>
          <w:cols w:space="720"/>
        </w:sectPr>
      </w:pPr>
    </w:p>
    <w:p w:rsidR="00CE04F4" w:rsidRDefault="008178F7">
      <w:pPr>
        <w:pStyle w:val="a3"/>
        <w:spacing w:before="66" w:line="237" w:lineRule="auto"/>
        <w:ind w:right="564" w:firstLine="0"/>
      </w:pPr>
      <w:r>
        <w:t>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CE04F4" w:rsidRDefault="008178F7" w:rsidP="00492A9C">
      <w:pPr>
        <w:pStyle w:val="a4"/>
        <w:numPr>
          <w:ilvl w:val="0"/>
          <w:numId w:val="40"/>
        </w:numPr>
        <w:tabs>
          <w:tab w:val="left" w:pos="1374"/>
        </w:tabs>
        <w:spacing w:before="4"/>
        <w:ind w:right="559" w:firstLine="566"/>
        <w:jc w:val="both"/>
        <w:rPr>
          <w:sz w:val="24"/>
        </w:rPr>
      </w:pPr>
      <w:r>
        <w:rPr>
          <w:sz w:val="24"/>
        </w:rPr>
        <w:t>следовать правилам пользования химической посудой и лабораторным</w:t>
      </w:r>
      <w:r>
        <w:rPr>
          <w:spacing w:val="40"/>
          <w:sz w:val="24"/>
        </w:rPr>
        <w:t xml:space="preserve"> </w:t>
      </w:r>
      <w:r>
        <w:rPr>
          <w:sz w:val="24"/>
        </w:rPr>
        <w:t>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w:t>
      </w:r>
      <w:r>
        <w:rPr>
          <w:spacing w:val="40"/>
          <w:sz w:val="24"/>
        </w:rPr>
        <w:t xml:space="preserve"> </w:t>
      </w:r>
      <w:r>
        <w:rPr>
          <w:sz w:val="24"/>
        </w:rPr>
        <w:t>распознаванию растворов щелочей и кислот с помощью индикаторов (лакмус, фенолфталеин, метилоранж и др.).</w:t>
      </w:r>
    </w:p>
    <w:p w:rsidR="00CE04F4" w:rsidRDefault="008178F7">
      <w:pPr>
        <w:pStyle w:val="Heading3"/>
        <w:spacing w:before="3"/>
        <w:jc w:val="left"/>
      </w:pPr>
      <w:r>
        <w:t>9</w:t>
      </w:r>
      <w:r>
        <w:rPr>
          <w:spacing w:val="71"/>
          <w:w w:val="150"/>
        </w:rPr>
        <w:t xml:space="preserve"> </w:t>
      </w:r>
      <w:r>
        <w:rPr>
          <w:spacing w:val="-2"/>
        </w:rPr>
        <w:t>КЛАСС</w:t>
      </w:r>
    </w:p>
    <w:p w:rsidR="00CE04F4" w:rsidRDefault="008178F7">
      <w:pPr>
        <w:pStyle w:val="a3"/>
        <w:ind w:right="562"/>
      </w:pPr>
      <w:r>
        <w:t xml:space="preserve">− раскрывать смысл основных химических понятий: ковалентная полярная связь, ковалентная неполярная связь, ионная связь, металлическая связь, катион, анион, электролит и неэлектролит, электролитическая диссоциация, реакции ионного обмена, окислитель и </w:t>
      </w:r>
      <w:r>
        <w:rPr>
          <w:spacing w:val="-2"/>
        </w:rPr>
        <w:t>восстановитель,</w:t>
      </w:r>
    </w:p>
    <w:p w:rsidR="00CE04F4" w:rsidRDefault="008178F7">
      <w:pPr>
        <w:pStyle w:val="a3"/>
        <w:spacing w:before="1" w:line="237" w:lineRule="auto"/>
        <w:ind w:right="560"/>
      </w:pPr>
      <w:r>
        <w:t>− использовать химическую символику для составления формул веществ, ионных уравнений и уравнений окислительно-восстановительных реакций;</w:t>
      </w:r>
    </w:p>
    <w:p w:rsidR="00CE04F4" w:rsidRDefault="008178F7">
      <w:pPr>
        <w:pStyle w:val="a3"/>
        <w:spacing w:before="4"/>
        <w:ind w:right="566"/>
      </w:pPr>
      <w:r>
        <w:t>− определять валентность и степень окисления атомов химических элементов в соединениях различного состава; принадлежность веществ к определенному классу</w:t>
      </w:r>
      <w:r>
        <w:rPr>
          <w:spacing w:val="40"/>
        </w:rPr>
        <w:t xml:space="preserve"> </w:t>
      </w:r>
      <w:r>
        <w:t>соединений; виды химической связи (ковалентной, ионной, металлической) в неорганических соединениях; заряд иона; характер среды в водных растворах кислот и щелочей;</w:t>
      </w:r>
    </w:p>
    <w:p w:rsidR="00CE04F4" w:rsidRDefault="008178F7">
      <w:pPr>
        <w:pStyle w:val="a3"/>
        <w:spacing w:before="3" w:line="237" w:lineRule="auto"/>
        <w:ind w:right="567"/>
      </w:pPr>
      <w:r>
        <w:t>− объяснять общие закономерности в изменении свойств химических элементов и их соединений в пределах малых периодов и главных подгрупп с учетом строения их атомов;</w:t>
      </w:r>
    </w:p>
    <w:p w:rsidR="00CE04F4" w:rsidRDefault="008178F7">
      <w:pPr>
        <w:pStyle w:val="a3"/>
        <w:spacing w:before="5" w:line="237" w:lineRule="auto"/>
        <w:ind w:right="568"/>
      </w:pPr>
      <w:r>
        <w:t>− классифицировать химические реакции (по изменению степеней окисления атомов химических элементов); определять изученные типы химических реакций;</w:t>
      </w:r>
    </w:p>
    <w:p w:rsidR="00CE04F4" w:rsidRDefault="008178F7">
      <w:pPr>
        <w:pStyle w:val="a3"/>
        <w:spacing w:before="4"/>
        <w:ind w:right="559"/>
      </w:pPr>
      <w:r>
        <w:t>−</w:t>
      </w:r>
      <w:r>
        <w:rPr>
          <w:spacing w:val="40"/>
        </w:rPr>
        <w:t xml:space="preserve"> </w:t>
      </w:r>
      <w:r>
        <w:t>составлять молекулярные уравнения реакций, характеризующие химические свойства простых веществ, образованных элементами-неметаллами IVA–VIIА подгрупп (углерод, кремний, азот, фосфор, сера, хлор), элементами-металлами IА–IIIA подгрупп (натрий, калий, магний, кальций, алюминий), а также железа;</w:t>
      </w:r>
    </w:p>
    <w:p w:rsidR="00CE04F4" w:rsidRDefault="008178F7">
      <w:pPr>
        <w:pStyle w:val="a3"/>
        <w:spacing w:before="2" w:line="237" w:lineRule="auto"/>
        <w:ind w:right="567"/>
      </w:pPr>
      <w:r>
        <w:t>−</w:t>
      </w:r>
      <w:r>
        <w:rPr>
          <w:spacing w:val="40"/>
        </w:rPr>
        <w:t xml:space="preserve"> </w:t>
      </w:r>
      <w:r>
        <w:t>характеризовать физические и химические свойства аммиака, и углекислого газа, в том числе, для обоснования способов их собирания и распознавания при получении в лаборатории;</w:t>
      </w:r>
    </w:p>
    <w:p w:rsidR="00CE04F4" w:rsidRDefault="008178F7">
      <w:pPr>
        <w:pStyle w:val="a3"/>
        <w:spacing w:before="4"/>
        <w:ind w:right="571"/>
      </w:pPr>
      <w:r>
        <w:t>−</w:t>
      </w:r>
      <w:r>
        <w:rPr>
          <w:spacing w:val="40"/>
        </w:rPr>
        <w:t xml:space="preserve"> </w:t>
      </w:r>
      <w:r>
        <w:t>характеризовать (описывать) общие химические свойства веществ различных классов, подтверждая это описание примерами молекулярных и ионных уравнений соответствующих химических реакций;</w:t>
      </w:r>
    </w:p>
    <w:p w:rsidR="00CE04F4" w:rsidRDefault="008178F7">
      <w:pPr>
        <w:pStyle w:val="a3"/>
        <w:ind w:right="570"/>
      </w:pPr>
      <w:r>
        <w:t>− составлять уравнения: электролитической диссоциации кислот, щелочей и солей;</w:t>
      </w:r>
      <w:r>
        <w:rPr>
          <w:spacing w:val="40"/>
        </w:rPr>
        <w:t xml:space="preserve"> </w:t>
      </w:r>
      <w:r>
        <w:t>полные и сокращенные уравнения реакций ионного обмена; реакций, подтверждающих существование генетической связи между веществами различных классов;</w:t>
      </w:r>
    </w:p>
    <w:p w:rsidR="00CE04F4" w:rsidRDefault="008178F7">
      <w:pPr>
        <w:pStyle w:val="a3"/>
        <w:ind w:right="571"/>
      </w:pPr>
      <w:r>
        <w:t>−</w:t>
      </w:r>
      <w:r>
        <w:rPr>
          <w:spacing w:val="40"/>
        </w:rPr>
        <w:t xml:space="preserve"> </w:t>
      </w:r>
      <w:r>
        <w:t xml:space="preserve">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 (при наличии возможности или проводить виртуальные лабораторные </w:t>
      </w:r>
      <w:r>
        <w:rPr>
          <w:spacing w:val="-2"/>
        </w:rPr>
        <w:t>работы);</w:t>
      </w:r>
    </w:p>
    <w:p w:rsidR="00CE04F4" w:rsidRDefault="008178F7">
      <w:pPr>
        <w:pStyle w:val="a3"/>
        <w:ind w:right="557"/>
      </w:pPr>
      <w:r>
        <w:t>− проводить реакции, подтверждающие качественный состав различных веществ: распознавать опытным путем: хлорид-, иодид-, сульфат-, карбонат-, силикат-, фосфат-анионы, гидроксид-ионы, катион аммония и катионы металлов (магния, кальция, алюминия, железа (II)</w:t>
      </w:r>
      <w:r>
        <w:rPr>
          <w:spacing w:val="40"/>
        </w:rPr>
        <w:t xml:space="preserve"> </w:t>
      </w:r>
      <w:r>
        <w:t>и (III), меди (II), цинка), присутствующие в водных растворах неорганических веществ; подтверждающие амфотерные свойства оксидов и гидроксидов алюминия, и цинка (при наличии возможности или проводить виртуальные лабораторные работы);</w:t>
      </w:r>
    </w:p>
    <w:p w:rsidR="00CE04F4" w:rsidRDefault="008178F7">
      <w:pPr>
        <w:pStyle w:val="a3"/>
        <w:ind w:right="563"/>
      </w:pPr>
      <w:r>
        <w:t>−</w:t>
      </w:r>
      <w:r>
        <w:rPr>
          <w:spacing w:val="40"/>
        </w:rPr>
        <w:t xml:space="preserve"> </w:t>
      </w:r>
      <w:r>
        <w:t>проводить химические эксперименты: опыты, иллюстрирующие признаки протекания реакций ионного обмена; определение характера среды в растворах кислот и щелочей с помощью индикаторов; решение экспериментальных задач по теме «Электролитическая диссоциация». Изучение свойств соляной кислоты; изучение химических свойств разбавленной серной</w:t>
      </w:r>
      <w:r>
        <w:rPr>
          <w:spacing w:val="-2"/>
        </w:rPr>
        <w:t xml:space="preserve"> </w:t>
      </w:r>
      <w:r>
        <w:t>кислоты;</w:t>
      </w:r>
      <w:r>
        <w:rPr>
          <w:spacing w:val="-8"/>
        </w:rPr>
        <w:t xml:space="preserve"> </w:t>
      </w:r>
      <w:r>
        <w:t>получение, собирание,</w:t>
      </w:r>
      <w:r>
        <w:rPr>
          <w:spacing w:val="-1"/>
        </w:rPr>
        <w:t xml:space="preserve"> </w:t>
      </w:r>
      <w:r>
        <w:t>распознавание аммиака, углекислого газа</w:t>
      </w:r>
      <w:r>
        <w:rPr>
          <w:spacing w:val="-4"/>
        </w:rPr>
        <w:t xml:space="preserve"> </w:t>
      </w:r>
      <w:r>
        <w:t>и</w:t>
      </w:r>
      <w:r>
        <w:rPr>
          <w:spacing w:val="-2"/>
        </w:rPr>
        <w:t xml:space="preserve"> </w:t>
      </w:r>
      <w:r>
        <w:t>изучение</w:t>
      </w:r>
      <w:r>
        <w:rPr>
          <w:spacing w:val="-4"/>
        </w:rPr>
        <w:t xml:space="preserve"> </w:t>
      </w:r>
      <w:r>
        <w:t>их свойств; исследование амфотерных свойств гидроксидов алюминия и цинка; решение экспериментальных задач по теме «Важнейшие неметаллы и их соединения», решение экспериментальных</w:t>
      </w:r>
      <w:r>
        <w:rPr>
          <w:spacing w:val="75"/>
        </w:rPr>
        <w:t xml:space="preserve"> </w:t>
      </w:r>
      <w:r>
        <w:t>задач</w:t>
      </w:r>
      <w:r>
        <w:rPr>
          <w:spacing w:val="80"/>
        </w:rPr>
        <w:t xml:space="preserve"> </w:t>
      </w:r>
      <w:r>
        <w:t>по</w:t>
      </w:r>
      <w:r>
        <w:rPr>
          <w:spacing w:val="80"/>
        </w:rPr>
        <w:t xml:space="preserve"> </w:t>
      </w:r>
      <w:r>
        <w:t>теме</w:t>
      </w:r>
      <w:r>
        <w:rPr>
          <w:spacing w:val="75"/>
        </w:rPr>
        <w:t xml:space="preserve"> </w:t>
      </w:r>
      <w:r>
        <w:t>«Важнейшие</w:t>
      </w:r>
      <w:r>
        <w:rPr>
          <w:spacing w:val="75"/>
        </w:rPr>
        <w:t xml:space="preserve"> </w:t>
      </w:r>
      <w:r>
        <w:t>металлы</w:t>
      </w:r>
      <w:r>
        <w:rPr>
          <w:spacing w:val="78"/>
        </w:rPr>
        <w:t xml:space="preserve"> </w:t>
      </w:r>
      <w:r>
        <w:t>и</w:t>
      </w:r>
      <w:r>
        <w:rPr>
          <w:spacing w:val="77"/>
        </w:rPr>
        <w:t xml:space="preserve"> </w:t>
      </w:r>
      <w:r>
        <w:t>их</w:t>
      </w:r>
      <w:r>
        <w:rPr>
          <w:spacing w:val="75"/>
        </w:rPr>
        <w:t xml:space="preserve"> </w:t>
      </w:r>
      <w:r>
        <w:t>соединения»</w:t>
      </w:r>
      <w:r>
        <w:rPr>
          <w:spacing w:val="75"/>
        </w:rPr>
        <w:t xml:space="preserve"> </w:t>
      </w:r>
      <w:r>
        <w:t>(при</w:t>
      </w:r>
      <w:r>
        <w:rPr>
          <w:spacing w:val="77"/>
        </w:rPr>
        <w:t xml:space="preserve"> </w:t>
      </w:r>
      <w:r>
        <w:t>наличии</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line="275" w:lineRule="exact"/>
        <w:ind w:firstLine="0"/>
      </w:pPr>
      <w:r>
        <w:t>возможности</w:t>
      </w:r>
      <w:r>
        <w:rPr>
          <w:spacing w:val="-8"/>
        </w:rPr>
        <w:t xml:space="preserve"> </w:t>
      </w:r>
      <w:r>
        <w:t>или</w:t>
      </w:r>
      <w:r>
        <w:rPr>
          <w:spacing w:val="-7"/>
        </w:rPr>
        <w:t xml:space="preserve"> </w:t>
      </w:r>
      <w:r>
        <w:t>проводить</w:t>
      </w:r>
      <w:r>
        <w:rPr>
          <w:spacing w:val="-5"/>
        </w:rPr>
        <w:t xml:space="preserve"> </w:t>
      </w:r>
      <w:r>
        <w:t>виртуальные</w:t>
      </w:r>
      <w:r>
        <w:rPr>
          <w:spacing w:val="-4"/>
        </w:rPr>
        <w:t xml:space="preserve"> </w:t>
      </w:r>
      <w:r>
        <w:t>лабораторные</w:t>
      </w:r>
      <w:r>
        <w:rPr>
          <w:spacing w:val="-3"/>
        </w:rPr>
        <w:t xml:space="preserve"> </w:t>
      </w:r>
      <w:r>
        <w:rPr>
          <w:spacing w:val="-2"/>
        </w:rPr>
        <w:t>работы);</w:t>
      </w:r>
    </w:p>
    <w:p w:rsidR="00CE04F4" w:rsidRDefault="008178F7">
      <w:pPr>
        <w:pStyle w:val="a3"/>
        <w:ind w:right="557"/>
      </w:pPr>
      <w:r>
        <w:t>− наблюдать и описывать химические эксперименты (возможно использование видеоматериалов):</w:t>
      </w:r>
      <w:r>
        <w:rPr>
          <w:spacing w:val="-4"/>
        </w:rPr>
        <w:t xml:space="preserve"> </w:t>
      </w:r>
      <w:r>
        <w:t>опыты, иллюстрирующие физические и химических свойства галогенов и их соединений (возможно использование видеоматериалов); ознакомление с образцами хлоридов (галогенидов); ознакомление с моделями кристаллических решеток неорганических веществ: металлов и неметаллов (графита и алмаза), сложных веществ (хлорида натрия); опыты, иллюстрирующие зависимость скорости химической реакции от воздействия различных факторов; исследование электропроводности растворов веществ; опыты, иллюстрирующие процесс диссоциации кислот, щелочей и солей (возможно использование видеоматериалов); ознакомление с образцами металлов и сплавов; изучение результатов коррозии металлов, взаимодействия оксида кальция с водой, процесса горения железа в кислороде (возможно использование видеоматериалов); опыты, иллюстрирующие примеры окислительно- восстановительных реакций: горение, реакции разложения, соединения; ознакомление с образцами серы и ее соединениями; ознакомление с физическими свойствами азота, фосфора и их соединений (возможно использование видеоматериалов), с образцами удобрений; взаимодействие концентрированной азотной кислоты с медью; изучение моделей кристаллических решеток алмаза, графита, молекулы фуллерена, молекул органических веществ;</w:t>
      </w:r>
      <w:r>
        <w:rPr>
          <w:spacing w:val="-1"/>
        </w:rPr>
        <w:t xml:space="preserve"> </w:t>
      </w:r>
      <w:r>
        <w:t>ознакомление с</w:t>
      </w:r>
      <w:r>
        <w:rPr>
          <w:spacing w:val="-2"/>
        </w:rPr>
        <w:t xml:space="preserve"> </w:t>
      </w:r>
      <w:r>
        <w:t>процессом адсорбции растворенных</w:t>
      </w:r>
      <w:r>
        <w:rPr>
          <w:spacing w:val="-1"/>
        </w:rPr>
        <w:t xml:space="preserve"> </w:t>
      </w:r>
      <w:r>
        <w:t>веществ активированным углем и устройством противогаза; ознакомление с продукцией силикатной промышленности; процессы окрашивания пламени катионами металлов;</w:t>
      </w:r>
    </w:p>
    <w:p w:rsidR="00CE04F4" w:rsidRDefault="008178F7">
      <w:pPr>
        <w:pStyle w:val="a3"/>
        <w:spacing w:before="3"/>
        <w:ind w:right="569"/>
      </w:pPr>
      <w:r>
        <w:t>− использовать полученные химические знания в различных ситуациях: применения веществ и материалов в быту, сельском хозяйстве, на производстве, в процессе решения практических</w:t>
      </w:r>
      <w:r>
        <w:rPr>
          <w:spacing w:val="-7"/>
        </w:rPr>
        <w:t xml:space="preserve"> </w:t>
      </w:r>
      <w:r>
        <w:t>задач</w:t>
      </w:r>
      <w:r>
        <w:rPr>
          <w:spacing w:val="-3"/>
        </w:rPr>
        <w:t xml:space="preserve"> </w:t>
      </w:r>
      <w:r>
        <w:t>в</w:t>
      </w:r>
      <w:r>
        <w:rPr>
          <w:spacing w:val="-2"/>
        </w:rPr>
        <w:t xml:space="preserve"> </w:t>
      </w:r>
      <w:r>
        <w:t>повседневной</w:t>
      </w:r>
      <w:r>
        <w:rPr>
          <w:spacing w:val="-6"/>
        </w:rPr>
        <w:t xml:space="preserve"> </w:t>
      </w:r>
      <w:r>
        <w:t>жизни,</w:t>
      </w:r>
      <w:r>
        <w:rPr>
          <w:spacing w:val="-1"/>
        </w:rPr>
        <w:t xml:space="preserve"> </w:t>
      </w:r>
      <w:r>
        <w:t>предупреждения</w:t>
      </w:r>
      <w:r>
        <w:rPr>
          <w:spacing w:val="-3"/>
        </w:rPr>
        <w:t xml:space="preserve"> </w:t>
      </w:r>
      <w:r>
        <w:t>явлений,</w:t>
      </w:r>
      <w:r>
        <w:rPr>
          <w:spacing w:val="-5"/>
        </w:rPr>
        <w:t xml:space="preserve"> </w:t>
      </w:r>
      <w:r>
        <w:t>наносящих</w:t>
      </w:r>
      <w:r>
        <w:rPr>
          <w:spacing w:val="-7"/>
        </w:rPr>
        <w:t xml:space="preserve"> </w:t>
      </w:r>
      <w:r>
        <w:t>вред</w:t>
      </w:r>
      <w:r>
        <w:rPr>
          <w:spacing w:val="-4"/>
        </w:rPr>
        <w:t xml:space="preserve"> </w:t>
      </w:r>
      <w:r>
        <w:t>здоровью человека и окружающей среде; применения продуктов переработки природных источников углеводородов (уголь, природный газ, нефть) в быту и промышленности; значения жиров, белков, углеводов для организма человека;</w:t>
      </w:r>
    </w:p>
    <w:p w:rsidR="00CE04F4" w:rsidRDefault="008178F7">
      <w:pPr>
        <w:pStyle w:val="Heading3"/>
        <w:spacing w:before="6" w:line="272" w:lineRule="exact"/>
        <w:jc w:val="left"/>
      </w:pPr>
      <w:r>
        <w:t>10</w:t>
      </w:r>
      <w:r>
        <w:rPr>
          <w:spacing w:val="-17"/>
        </w:rPr>
        <w:t xml:space="preserve"> </w:t>
      </w:r>
      <w:r>
        <w:rPr>
          <w:spacing w:val="-2"/>
        </w:rPr>
        <w:t>КЛАСС</w:t>
      </w:r>
    </w:p>
    <w:p w:rsidR="00CE04F4" w:rsidRDefault="008178F7" w:rsidP="00492A9C">
      <w:pPr>
        <w:pStyle w:val="a4"/>
        <w:numPr>
          <w:ilvl w:val="0"/>
          <w:numId w:val="39"/>
        </w:numPr>
        <w:tabs>
          <w:tab w:val="left" w:pos="1273"/>
        </w:tabs>
        <w:ind w:right="559" w:firstLine="566"/>
        <w:jc w:val="both"/>
        <w:rPr>
          <w:sz w:val="24"/>
        </w:rPr>
      </w:pPr>
      <w:r>
        <w:rPr>
          <w:sz w:val="24"/>
        </w:rPr>
        <w:t>раскрывать смысл основных химических понятий: ковалентная полярная связь, ковалентная неполярная связь, ионная связь, металлическая связь, катион, анион, электролит и неэлектролит, электролитическая диссоциация, реакции ионного обмена, окислитель и восстановитель, окислительно-восстановительные реакции, окисление и восстановление, обратимые и необратимые реакции, скорость химической реакции, предельно допустимая концентрация (ПДК), иллюстрировать их взаимосвязь и применять эти понятия при описании свойств веществ и их превращений;</w:t>
      </w:r>
    </w:p>
    <w:p w:rsidR="00CE04F4" w:rsidRDefault="008178F7" w:rsidP="00492A9C">
      <w:pPr>
        <w:pStyle w:val="a4"/>
        <w:numPr>
          <w:ilvl w:val="0"/>
          <w:numId w:val="39"/>
        </w:numPr>
        <w:tabs>
          <w:tab w:val="left" w:pos="1273"/>
        </w:tabs>
        <w:spacing w:before="1" w:line="237" w:lineRule="auto"/>
        <w:ind w:right="567" w:firstLine="566"/>
        <w:jc w:val="both"/>
        <w:rPr>
          <w:sz w:val="24"/>
        </w:rPr>
      </w:pPr>
      <w:r>
        <w:rPr>
          <w:sz w:val="24"/>
        </w:rPr>
        <w:t>использовать химическую символику для составления формул веществ, ионных уравнений и уравнений окислительно-восстановительных реакций;</w:t>
      </w:r>
    </w:p>
    <w:p w:rsidR="00CE04F4" w:rsidRDefault="008178F7" w:rsidP="00492A9C">
      <w:pPr>
        <w:pStyle w:val="a4"/>
        <w:numPr>
          <w:ilvl w:val="0"/>
          <w:numId w:val="39"/>
        </w:numPr>
        <w:tabs>
          <w:tab w:val="left" w:pos="1273"/>
        </w:tabs>
        <w:spacing w:before="4"/>
        <w:ind w:right="557" w:firstLine="566"/>
        <w:jc w:val="both"/>
        <w:rPr>
          <w:sz w:val="24"/>
        </w:rPr>
      </w:pPr>
      <w:r>
        <w:rPr>
          <w:sz w:val="24"/>
        </w:rPr>
        <w:t>раскрывать сущность окислительно-восстановительных реакций посредством составления электронного баланса этих реакций;</w:t>
      </w:r>
    </w:p>
    <w:p w:rsidR="00CE04F4" w:rsidRDefault="008178F7" w:rsidP="00492A9C">
      <w:pPr>
        <w:pStyle w:val="a4"/>
        <w:numPr>
          <w:ilvl w:val="0"/>
          <w:numId w:val="39"/>
        </w:numPr>
        <w:tabs>
          <w:tab w:val="left" w:pos="1273"/>
        </w:tabs>
        <w:spacing w:before="2" w:line="237" w:lineRule="auto"/>
        <w:ind w:right="572" w:firstLine="566"/>
        <w:jc w:val="both"/>
        <w:rPr>
          <w:sz w:val="24"/>
        </w:rPr>
      </w:pPr>
      <w:r>
        <w:rPr>
          <w:sz w:val="24"/>
        </w:rPr>
        <w:t>прогнозировать свойства изученных классов/групп веществ в зависимости от их</w:t>
      </w:r>
      <w:r>
        <w:rPr>
          <w:spacing w:val="40"/>
          <w:sz w:val="24"/>
        </w:rPr>
        <w:t xml:space="preserve"> </w:t>
      </w:r>
      <w:r>
        <w:rPr>
          <w:sz w:val="24"/>
        </w:rPr>
        <w:t>состава и строения; возможность протекания химических превращений в различных условиях;</w:t>
      </w:r>
    </w:p>
    <w:p w:rsidR="00CE04F4" w:rsidRDefault="008178F7" w:rsidP="00492A9C">
      <w:pPr>
        <w:pStyle w:val="a4"/>
        <w:numPr>
          <w:ilvl w:val="0"/>
          <w:numId w:val="39"/>
        </w:numPr>
        <w:tabs>
          <w:tab w:val="left" w:pos="1273"/>
        </w:tabs>
        <w:spacing w:before="4"/>
        <w:ind w:right="564" w:firstLine="566"/>
        <w:jc w:val="both"/>
        <w:rPr>
          <w:sz w:val="24"/>
        </w:rPr>
      </w:pPr>
      <w:r>
        <w:rPr>
          <w:sz w:val="24"/>
        </w:rPr>
        <w:t>проводить вычисления относительной молекулярной и молярной массы веществ; с использованием понятий «массовая доля химического элемента», «массовая доля</w:t>
      </w:r>
      <w:r>
        <w:rPr>
          <w:spacing w:val="40"/>
          <w:sz w:val="24"/>
        </w:rPr>
        <w:t xml:space="preserve"> </w:t>
      </w:r>
      <w:r>
        <w:rPr>
          <w:sz w:val="24"/>
        </w:rPr>
        <w:t>растворенного вещества в растворе»; количества вещества, объёма газов;</w:t>
      </w:r>
    </w:p>
    <w:p w:rsidR="00CE04F4" w:rsidRDefault="008178F7" w:rsidP="00492A9C">
      <w:pPr>
        <w:pStyle w:val="a4"/>
        <w:numPr>
          <w:ilvl w:val="0"/>
          <w:numId w:val="39"/>
        </w:numPr>
        <w:tabs>
          <w:tab w:val="left" w:pos="1273"/>
        </w:tabs>
        <w:spacing w:line="237" w:lineRule="auto"/>
        <w:ind w:right="557" w:firstLine="566"/>
        <w:jc w:val="both"/>
        <w:rPr>
          <w:sz w:val="24"/>
        </w:rPr>
      </w:pPr>
      <w:r>
        <w:rPr>
          <w:sz w:val="24"/>
        </w:rPr>
        <w:t>проводить расчеты по уравнениям химических реакций: количества, объема, массы вещества по известному количеству, объему, массе реагентов или продуктов реакции;</w:t>
      </w:r>
    </w:p>
    <w:p w:rsidR="00CE04F4" w:rsidRDefault="008178F7" w:rsidP="00492A9C">
      <w:pPr>
        <w:pStyle w:val="a4"/>
        <w:numPr>
          <w:ilvl w:val="0"/>
          <w:numId w:val="39"/>
        </w:numPr>
        <w:tabs>
          <w:tab w:val="left" w:pos="1273"/>
        </w:tabs>
        <w:spacing w:before="3"/>
        <w:ind w:right="571" w:firstLine="566"/>
        <w:jc w:val="both"/>
        <w:rPr>
          <w:sz w:val="24"/>
        </w:rPr>
      </w:pPr>
      <w:r>
        <w:rPr>
          <w:sz w:val="24"/>
        </w:rPr>
        <w:t>следовать правилам пользования химической посудой и лабораторным</w:t>
      </w:r>
      <w:r>
        <w:rPr>
          <w:spacing w:val="-1"/>
          <w:sz w:val="24"/>
        </w:rPr>
        <w:t xml:space="preserve"> </w:t>
      </w:r>
      <w:r>
        <w:rPr>
          <w:sz w:val="24"/>
        </w:rPr>
        <w:t xml:space="preserve">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 (при наличии возможности или проводить виртуальные лабораторные </w:t>
      </w:r>
      <w:r>
        <w:rPr>
          <w:spacing w:val="-2"/>
          <w:sz w:val="24"/>
        </w:rPr>
        <w:t>работы);</w:t>
      </w:r>
    </w:p>
    <w:p w:rsidR="00CE04F4" w:rsidRDefault="008178F7" w:rsidP="00492A9C">
      <w:pPr>
        <w:pStyle w:val="a4"/>
        <w:numPr>
          <w:ilvl w:val="0"/>
          <w:numId w:val="39"/>
        </w:numPr>
        <w:tabs>
          <w:tab w:val="left" w:pos="1273"/>
        </w:tabs>
        <w:ind w:right="559" w:firstLine="566"/>
        <w:jc w:val="both"/>
        <w:rPr>
          <w:sz w:val="24"/>
        </w:rPr>
      </w:pPr>
      <w:r>
        <w:rPr>
          <w:sz w:val="24"/>
        </w:rPr>
        <w:t>проводить реакции, подтверждающие качественный состав различных веществ: распознавать опытным путем: хлорид-, иодид-, сульфат-, карбонат-, силикат-, фосфат-анионы, гидроксид-ионы, катион аммония и катионы металлов (магния, кальция, алюминия, железа (II)</w:t>
      </w:r>
      <w:r>
        <w:rPr>
          <w:spacing w:val="40"/>
          <w:sz w:val="24"/>
        </w:rPr>
        <w:t xml:space="preserve"> </w:t>
      </w:r>
      <w:r>
        <w:rPr>
          <w:sz w:val="24"/>
        </w:rPr>
        <w:t>и (III), меди (II), цинка), присутствующие в водных растворах неорганических веществ; подтверждающие</w:t>
      </w:r>
      <w:r>
        <w:rPr>
          <w:spacing w:val="80"/>
          <w:sz w:val="24"/>
        </w:rPr>
        <w:t xml:space="preserve"> </w:t>
      </w:r>
      <w:r>
        <w:rPr>
          <w:sz w:val="24"/>
        </w:rPr>
        <w:t>амфотерные</w:t>
      </w:r>
      <w:r>
        <w:rPr>
          <w:spacing w:val="80"/>
          <w:sz w:val="24"/>
        </w:rPr>
        <w:t xml:space="preserve"> </w:t>
      </w:r>
      <w:r>
        <w:rPr>
          <w:sz w:val="24"/>
        </w:rPr>
        <w:t>свойства</w:t>
      </w:r>
      <w:r>
        <w:rPr>
          <w:spacing w:val="80"/>
          <w:sz w:val="24"/>
        </w:rPr>
        <w:t xml:space="preserve"> </w:t>
      </w:r>
      <w:r>
        <w:rPr>
          <w:sz w:val="24"/>
        </w:rPr>
        <w:t>оксидов</w:t>
      </w:r>
      <w:r>
        <w:rPr>
          <w:spacing w:val="80"/>
          <w:sz w:val="24"/>
        </w:rPr>
        <w:t xml:space="preserve"> </w:t>
      </w:r>
      <w:r>
        <w:rPr>
          <w:sz w:val="24"/>
        </w:rPr>
        <w:t>и</w:t>
      </w:r>
      <w:r>
        <w:rPr>
          <w:spacing w:val="80"/>
          <w:sz w:val="24"/>
        </w:rPr>
        <w:t xml:space="preserve"> </w:t>
      </w:r>
      <w:r>
        <w:rPr>
          <w:sz w:val="24"/>
        </w:rPr>
        <w:t>гидроксидов</w:t>
      </w:r>
      <w:r>
        <w:rPr>
          <w:spacing w:val="80"/>
          <w:sz w:val="24"/>
        </w:rPr>
        <w:t xml:space="preserve"> </w:t>
      </w:r>
      <w:r>
        <w:rPr>
          <w:sz w:val="24"/>
        </w:rPr>
        <w:t>алюминия,</w:t>
      </w:r>
      <w:r>
        <w:rPr>
          <w:spacing w:val="80"/>
          <w:sz w:val="24"/>
        </w:rPr>
        <w:t xml:space="preserve"> </w:t>
      </w:r>
      <w:r>
        <w:rPr>
          <w:sz w:val="24"/>
        </w:rPr>
        <w:t>и</w:t>
      </w:r>
      <w:r>
        <w:rPr>
          <w:spacing w:val="80"/>
          <w:sz w:val="24"/>
        </w:rPr>
        <w:t xml:space="preserve"> </w:t>
      </w:r>
      <w:r>
        <w:rPr>
          <w:sz w:val="24"/>
        </w:rPr>
        <w:t>цинка</w:t>
      </w:r>
      <w:r>
        <w:rPr>
          <w:spacing w:val="80"/>
          <w:sz w:val="24"/>
        </w:rPr>
        <w:t xml:space="preserve"> </w:t>
      </w:r>
      <w:r>
        <w:rPr>
          <w:sz w:val="24"/>
        </w:rPr>
        <w:t>(при</w:t>
      </w:r>
    </w:p>
    <w:p w:rsidR="00CE04F4" w:rsidRDefault="00CE04F4">
      <w:pPr>
        <w:pStyle w:val="a4"/>
        <w:rPr>
          <w:sz w:val="24"/>
        </w:rPr>
        <w:sectPr w:rsidR="00CE04F4">
          <w:pgSz w:w="11910" w:h="16840"/>
          <w:pgMar w:top="620" w:right="283" w:bottom="480" w:left="708" w:header="0" w:footer="292" w:gutter="0"/>
          <w:cols w:space="720"/>
        </w:sectPr>
      </w:pPr>
    </w:p>
    <w:p w:rsidR="00CE04F4" w:rsidRDefault="008178F7">
      <w:pPr>
        <w:pStyle w:val="a3"/>
        <w:spacing w:before="64" w:line="275" w:lineRule="exact"/>
        <w:ind w:firstLine="0"/>
      </w:pPr>
      <w:r>
        <w:t>наличии</w:t>
      </w:r>
      <w:r>
        <w:rPr>
          <w:spacing w:val="-9"/>
        </w:rPr>
        <w:t xml:space="preserve"> </w:t>
      </w:r>
      <w:r>
        <w:t>возможности</w:t>
      </w:r>
      <w:r>
        <w:rPr>
          <w:spacing w:val="-6"/>
        </w:rPr>
        <w:t xml:space="preserve"> </w:t>
      </w:r>
      <w:r>
        <w:t>или</w:t>
      </w:r>
      <w:r>
        <w:rPr>
          <w:spacing w:val="-7"/>
        </w:rPr>
        <w:t xml:space="preserve"> </w:t>
      </w:r>
      <w:r>
        <w:t>проводить</w:t>
      </w:r>
      <w:r>
        <w:rPr>
          <w:spacing w:val="-3"/>
        </w:rPr>
        <w:t xml:space="preserve"> </w:t>
      </w:r>
      <w:r>
        <w:t>виртуальные</w:t>
      </w:r>
      <w:r>
        <w:rPr>
          <w:spacing w:val="-4"/>
        </w:rPr>
        <w:t xml:space="preserve"> </w:t>
      </w:r>
      <w:r>
        <w:t>лабораторные</w:t>
      </w:r>
      <w:r>
        <w:rPr>
          <w:spacing w:val="-3"/>
        </w:rPr>
        <w:t xml:space="preserve"> </w:t>
      </w:r>
      <w:r>
        <w:rPr>
          <w:spacing w:val="-2"/>
        </w:rPr>
        <w:t>работы);</w:t>
      </w:r>
    </w:p>
    <w:p w:rsidR="00CE04F4" w:rsidRDefault="008178F7" w:rsidP="00492A9C">
      <w:pPr>
        <w:pStyle w:val="a4"/>
        <w:numPr>
          <w:ilvl w:val="0"/>
          <w:numId w:val="39"/>
        </w:numPr>
        <w:tabs>
          <w:tab w:val="left" w:pos="1273"/>
        </w:tabs>
        <w:ind w:right="557" w:firstLine="566"/>
        <w:jc w:val="both"/>
        <w:rPr>
          <w:sz w:val="24"/>
        </w:rPr>
      </w:pPr>
      <w:r>
        <w:rPr>
          <w:sz w:val="24"/>
        </w:rPr>
        <w:t>наблюдать и описывать химические эксперименты (возможно использование видеоматериалов):</w:t>
      </w:r>
      <w:r>
        <w:rPr>
          <w:spacing w:val="-5"/>
          <w:sz w:val="24"/>
        </w:rPr>
        <w:t xml:space="preserve"> </w:t>
      </w:r>
      <w:r>
        <w:rPr>
          <w:sz w:val="24"/>
        </w:rPr>
        <w:t>опыты, иллюстрирующие физические и химических свойства</w:t>
      </w:r>
      <w:r>
        <w:rPr>
          <w:spacing w:val="-1"/>
          <w:sz w:val="24"/>
        </w:rPr>
        <w:t xml:space="preserve"> </w:t>
      </w:r>
      <w:r>
        <w:rPr>
          <w:sz w:val="24"/>
        </w:rPr>
        <w:t>галогенов и их соединений (возможно использование видеоматериалов); ознакомление с образцами хлоридов (галогенидов); ознакомление с моделями кристаллических решеток неорганических веществ: металлов и неметаллов (графита и алмаза), сложных веществ (хлорида натрия); опыты, иллюстрирующие зависимость скорости химической реакции от воздействия различных факторов; исследование электропроводности растворов веществ; опыты, иллюстрирующие процесс диссоциации кислот, щелочей и солей (возможно использование видеоматериалов); ознакомление с образцами металлов и сплавов; изучение результатов коррозии металлов, взаимодействия оксида кальция с водой, процесса горения железа в кислороде (возможно использование видеоматериалов); опыты, иллюстрирующие примеры окислительно- восстановительных реакций: горение, реакции разложения, соединения; ознакомление с образцами серы и ее соединениями; ознакомление с физическими свойствами азота, фосфора и их соединений (возможно использование видеоматериалов), с образцами удобрений; взаимодействие концентрированной азотной кислоты с медью; изучение моделей кристаллических решеток алмаза, графита, молекулы фуллерена, молекул органических веществ;</w:t>
      </w:r>
      <w:r>
        <w:rPr>
          <w:spacing w:val="-1"/>
          <w:sz w:val="24"/>
        </w:rPr>
        <w:t xml:space="preserve"> </w:t>
      </w:r>
      <w:r>
        <w:rPr>
          <w:sz w:val="24"/>
        </w:rPr>
        <w:t>ознакомление с</w:t>
      </w:r>
      <w:r>
        <w:rPr>
          <w:spacing w:val="-2"/>
          <w:sz w:val="24"/>
        </w:rPr>
        <w:t xml:space="preserve"> </w:t>
      </w:r>
      <w:r>
        <w:rPr>
          <w:sz w:val="24"/>
        </w:rPr>
        <w:t>процессом адсорбции растворенных</w:t>
      </w:r>
      <w:r>
        <w:rPr>
          <w:spacing w:val="-1"/>
          <w:sz w:val="24"/>
        </w:rPr>
        <w:t xml:space="preserve"> </w:t>
      </w:r>
      <w:r>
        <w:rPr>
          <w:sz w:val="24"/>
        </w:rPr>
        <w:t>веществ активированным углем и устройством противогаза; ознакомление с продукцией силикатной промышленности; процессы окрашивания пламени катионами металлов;</w:t>
      </w:r>
    </w:p>
    <w:p w:rsidR="00CE04F4" w:rsidRDefault="008178F7" w:rsidP="00492A9C">
      <w:pPr>
        <w:pStyle w:val="a4"/>
        <w:numPr>
          <w:ilvl w:val="0"/>
          <w:numId w:val="39"/>
        </w:numPr>
        <w:tabs>
          <w:tab w:val="left" w:pos="1696"/>
        </w:tabs>
        <w:spacing w:before="3"/>
        <w:ind w:right="568" w:firstLine="566"/>
        <w:jc w:val="both"/>
        <w:rPr>
          <w:sz w:val="24"/>
        </w:rPr>
      </w:pPr>
      <w:r>
        <w:rPr>
          <w:sz w:val="24"/>
        </w:rPr>
        <w:t>использовать полученные химические знания в различных ситуациях: применения веществ и материалов в быту, сельском хозяйстве, на производстве, в процессе решения практических</w:t>
      </w:r>
      <w:r>
        <w:rPr>
          <w:spacing w:val="-7"/>
          <w:sz w:val="24"/>
        </w:rPr>
        <w:t xml:space="preserve"> </w:t>
      </w:r>
      <w:r>
        <w:rPr>
          <w:sz w:val="24"/>
        </w:rPr>
        <w:t>задач</w:t>
      </w:r>
      <w:r>
        <w:rPr>
          <w:spacing w:val="-3"/>
          <w:sz w:val="24"/>
        </w:rPr>
        <w:t xml:space="preserve"> </w:t>
      </w:r>
      <w:r>
        <w:rPr>
          <w:sz w:val="24"/>
        </w:rPr>
        <w:t>в</w:t>
      </w:r>
      <w:r>
        <w:rPr>
          <w:spacing w:val="-1"/>
          <w:sz w:val="24"/>
        </w:rPr>
        <w:t xml:space="preserve"> </w:t>
      </w:r>
      <w:r>
        <w:rPr>
          <w:sz w:val="24"/>
        </w:rPr>
        <w:t>повседневной</w:t>
      </w:r>
      <w:r>
        <w:rPr>
          <w:spacing w:val="-6"/>
          <w:sz w:val="24"/>
        </w:rPr>
        <w:t xml:space="preserve"> </w:t>
      </w:r>
      <w:r>
        <w:rPr>
          <w:sz w:val="24"/>
        </w:rPr>
        <w:t>жизни,</w:t>
      </w:r>
      <w:r>
        <w:rPr>
          <w:spacing w:val="-1"/>
          <w:sz w:val="24"/>
        </w:rPr>
        <w:t xml:space="preserve"> </w:t>
      </w:r>
      <w:r>
        <w:rPr>
          <w:sz w:val="24"/>
        </w:rPr>
        <w:t>предупреждения</w:t>
      </w:r>
      <w:r>
        <w:rPr>
          <w:spacing w:val="-2"/>
          <w:sz w:val="24"/>
        </w:rPr>
        <w:t xml:space="preserve"> </w:t>
      </w:r>
      <w:r>
        <w:rPr>
          <w:sz w:val="24"/>
        </w:rPr>
        <w:t>явлений,</w:t>
      </w:r>
      <w:r>
        <w:rPr>
          <w:spacing w:val="-5"/>
          <w:sz w:val="24"/>
        </w:rPr>
        <w:t xml:space="preserve"> </w:t>
      </w:r>
      <w:r>
        <w:rPr>
          <w:sz w:val="24"/>
        </w:rPr>
        <w:t>наносящих</w:t>
      </w:r>
      <w:r>
        <w:rPr>
          <w:spacing w:val="-7"/>
          <w:sz w:val="24"/>
        </w:rPr>
        <w:t xml:space="preserve"> </w:t>
      </w:r>
      <w:r>
        <w:rPr>
          <w:sz w:val="24"/>
        </w:rPr>
        <w:t>вред</w:t>
      </w:r>
      <w:r>
        <w:rPr>
          <w:spacing w:val="-4"/>
          <w:sz w:val="24"/>
        </w:rPr>
        <w:t xml:space="preserve"> </w:t>
      </w:r>
      <w:r>
        <w:rPr>
          <w:sz w:val="24"/>
        </w:rPr>
        <w:t>здоровью человека и окружающей среде; применения продуктов переработки природных источников углеводородов (уголь, природный газ, нефть) в быту и промышленности; значения жиров, белков, углеводов для организма человека;</w:t>
      </w:r>
    </w:p>
    <w:p w:rsidR="00CE04F4" w:rsidRDefault="008178F7" w:rsidP="00492A9C">
      <w:pPr>
        <w:pStyle w:val="a4"/>
        <w:numPr>
          <w:ilvl w:val="0"/>
          <w:numId w:val="39"/>
        </w:numPr>
        <w:tabs>
          <w:tab w:val="left" w:pos="1696"/>
        </w:tabs>
        <w:spacing w:before="1"/>
        <w:ind w:right="571" w:firstLine="566"/>
        <w:jc w:val="both"/>
        <w:rPr>
          <w:sz w:val="24"/>
        </w:rPr>
      </w:pPr>
      <w:r>
        <w:rPr>
          <w:sz w:val="24"/>
        </w:rPr>
        <w:t>применять основные операции мыслительной деятельности для изучения свойств веществ и химических реакций; естественнонаучные методы познания (в том числе наблюдение, измерение, моделирование, эксперимент (реальный и мысленный);</w:t>
      </w:r>
    </w:p>
    <w:p w:rsidR="00CE04F4" w:rsidRDefault="008178F7" w:rsidP="00492A9C">
      <w:pPr>
        <w:pStyle w:val="a4"/>
        <w:numPr>
          <w:ilvl w:val="0"/>
          <w:numId w:val="39"/>
        </w:numPr>
        <w:tabs>
          <w:tab w:val="left" w:pos="1696"/>
        </w:tabs>
        <w:ind w:right="563" w:firstLine="566"/>
        <w:jc w:val="both"/>
        <w:rPr>
          <w:sz w:val="24"/>
        </w:rPr>
      </w:pPr>
      <w:r>
        <w:rPr>
          <w:sz w:val="24"/>
        </w:rPr>
        <w:t>использовать при выполнении учебных заданий, подготовке проектных и исследовательских работ научно-популярную литературу, справочные материалы, источники информации в сети Интернет; владеть приемами преобразования информации из одной знаковой системы в другую;</w:t>
      </w:r>
    </w:p>
    <w:p w:rsidR="00CE04F4" w:rsidRDefault="008178F7">
      <w:pPr>
        <w:pStyle w:val="Heading3"/>
        <w:spacing w:before="3"/>
        <w:ind w:left="1275"/>
      </w:pPr>
      <w:r>
        <w:t>Подходы</w:t>
      </w:r>
      <w:r>
        <w:rPr>
          <w:spacing w:val="-3"/>
        </w:rPr>
        <w:t xml:space="preserve"> </w:t>
      </w:r>
      <w:r>
        <w:t>к</w:t>
      </w:r>
      <w:r>
        <w:rPr>
          <w:spacing w:val="-2"/>
        </w:rPr>
        <w:t xml:space="preserve"> </w:t>
      </w:r>
      <w:r>
        <w:t>оцениванию</w:t>
      </w:r>
      <w:r>
        <w:rPr>
          <w:spacing w:val="-3"/>
        </w:rPr>
        <w:t xml:space="preserve"> </w:t>
      </w:r>
      <w:r>
        <w:t>планируемых</w:t>
      </w:r>
      <w:r>
        <w:rPr>
          <w:spacing w:val="-8"/>
        </w:rPr>
        <w:t xml:space="preserve"> </w:t>
      </w:r>
      <w:r>
        <w:t>результатов</w:t>
      </w:r>
      <w:r>
        <w:rPr>
          <w:spacing w:val="-6"/>
        </w:rPr>
        <w:t xml:space="preserve"> </w:t>
      </w:r>
      <w:r>
        <w:rPr>
          <w:spacing w:val="-2"/>
        </w:rPr>
        <w:t>обучения</w:t>
      </w:r>
    </w:p>
    <w:p w:rsidR="00CE04F4" w:rsidRDefault="008178F7">
      <w:pPr>
        <w:pStyle w:val="a3"/>
        <w:ind w:right="561"/>
      </w:pPr>
      <w:r>
        <w:t>При оценивании планируемых результатов обучения химии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химии. При сниженной работоспособности, выраженных нарушениях моторики рук возможно увеличение времени для выполнения контрольных и самостоятельных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обеспечивающего 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w:t>
      </w:r>
      <w:r>
        <w:rPr>
          <w:spacing w:val="40"/>
        </w:rPr>
        <w:t xml:space="preserve"> </w:t>
      </w:r>
      <w:r>
        <w:t>заменять письменными формами.</w:t>
      </w:r>
    </w:p>
    <w:p w:rsidR="00CE04F4" w:rsidRDefault="008178F7">
      <w:pPr>
        <w:pStyle w:val="Heading3"/>
      </w:pPr>
      <w:r>
        <w:t>Специальные</w:t>
      </w:r>
      <w:r>
        <w:rPr>
          <w:spacing w:val="-2"/>
        </w:rPr>
        <w:t xml:space="preserve"> </w:t>
      </w:r>
      <w:r>
        <w:t>условия</w:t>
      </w:r>
      <w:r>
        <w:rPr>
          <w:spacing w:val="-6"/>
        </w:rPr>
        <w:t xml:space="preserve"> </w:t>
      </w:r>
      <w:r>
        <w:t>реализации</w:t>
      </w:r>
      <w:r>
        <w:rPr>
          <w:spacing w:val="-4"/>
        </w:rPr>
        <w:t xml:space="preserve"> </w:t>
      </w:r>
      <w:r>
        <w:rPr>
          <w:spacing w:val="-2"/>
        </w:rPr>
        <w:t>дисциплины</w:t>
      </w:r>
    </w:p>
    <w:p w:rsidR="00CE04F4" w:rsidRDefault="008178F7" w:rsidP="00492A9C">
      <w:pPr>
        <w:pStyle w:val="a4"/>
        <w:numPr>
          <w:ilvl w:val="0"/>
          <w:numId w:val="38"/>
        </w:numPr>
        <w:tabs>
          <w:tab w:val="left" w:pos="1403"/>
        </w:tabs>
        <w:ind w:right="570" w:firstLine="566"/>
        <w:jc w:val="both"/>
        <w:rPr>
          <w:sz w:val="24"/>
        </w:rPr>
      </w:pPr>
      <w:r>
        <w:rPr>
          <w:sz w:val="24"/>
        </w:rPr>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rsidR="00CE04F4" w:rsidRDefault="008178F7" w:rsidP="00492A9C">
      <w:pPr>
        <w:pStyle w:val="a4"/>
        <w:numPr>
          <w:ilvl w:val="0"/>
          <w:numId w:val="38"/>
        </w:numPr>
        <w:tabs>
          <w:tab w:val="left" w:pos="1268"/>
        </w:tabs>
        <w:ind w:right="561" w:firstLine="566"/>
        <w:jc w:val="both"/>
        <w:rPr>
          <w:sz w:val="24"/>
        </w:rPr>
      </w:pPr>
      <w:r>
        <w:rPr>
          <w:sz w:val="24"/>
        </w:rPr>
        <w:t>Должны быть созданы условия для функционирования современной информационно- образовательной среды по химии,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w:t>
      </w:r>
      <w:r>
        <w:rPr>
          <w:spacing w:val="80"/>
          <w:w w:val="150"/>
          <w:sz w:val="24"/>
        </w:rPr>
        <w:t xml:space="preserve"> </w:t>
      </w:r>
      <w:r>
        <w:rPr>
          <w:sz w:val="24"/>
        </w:rPr>
        <w:t>числе</w:t>
      </w:r>
      <w:r>
        <w:rPr>
          <w:spacing w:val="80"/>
          <w:w w:val="150"/>
          <w:sz w:val="24"/>
        </w:rPr>
        <w:t xml:space="preserve"> </w:t>
      </w:r>
      <w:r>
        <w:rPr>
          <w:sz w:val="24"/>
        </w:rPr>
        <w:t>флеш-тренажеров,</w:t>
      </w:r>
      <w:r>
        <w:rPr>
          <w:spacing w:val="80"/>
          <w:w w:val="150"/>
          <w:sz w:val="24"/>
        </w:rPr>
        <w:t xml:space="preserve"> </w:t>
      </w:r>
      <w:r>
        <w:rPr>
          <w:sz w:val="24"/>
        </w:rPr>
        <w:t>инструментов</w:t>
      </w:r>
      <w:r>
        <w:rPr>
          <w:spacing w:val="80"/>
          <w:w w:val="150"/>
          <w:sz w:val="24"/>
        </w:rPr>
        <w:t xml:space="preserve"> </w:t>
      </w:r>
      <w:r>
        <w:rPr>
          <w:sz w:val="24"/>
        </w:rPr>
        <w:t>Wiki,</w:t>
      </w:r>
      <w:r>
        <w:rPr>
          <w:spacing w:val="80"/>
          <w:w w:val="150"/>
          <w:sz w:val="24"/>
        </w:rPr>
        <w:t xml:space="preserve"> </w:t>
      </w:r>
      <w:r>
        <w:rPr>
          <w:sz w:val="24"/>
        </w:rPr>
        <w:t>цифровых</w:t>
      </w:r>
      <w:r>
        <w:rPr>
          <w:spacing w:val="80"/>
          <w:w w:val="150"/>
          <w:sz w:val="24"/>
        </w:rPr>
        <w:t xml:space="preserve"> </w:t>
      </w:r>
      <w:r>
        <w:rPr>
          <w:sz w:val="24"/>
        </w:rPr>
        <w:t>видео</w:t>
      </w:r>
      <w:r>
        <w:rPr>
          <w:spacing w:val="80"/>
          <w:w w:val="150"/>
          <w:sz w:val="24"/>
        </w:rPr>
        <w:t xml:space="preserve"> </w:t>
      </w:r>
      <w:r>
        <w:rPr>
          <w:sz w:val="24"/>
        </w:rPr>
        <w:t>материалов</w:t>
      </w:r>
      <w:r>
        <w:rPr>
          <w:spacing w:val="80"/>
          <w:w w:val="150"/>
          <w:sz w:val="24"/>
        </w:rPr>
        <w:t xml:space="preserve"> </w:t>
      </w:r>
      <w:r>
        <w:rPr>
          <w:sz w:val="24"/>
        </w:rPr>
        <w:t>и</w:t>
      </w:r>
      <w:r>
        <w:rPr>
          <w:spacing w:val="80"/>
          <w:w w:val="150"/>
          <w:sz w:val="24"/>
        </w:rPr>
        <w:t xml:space="preserve"> </w:t>
      </w:r>
      <w:r>
        <w:rPr>
          <w:sz w:val="24"/>
        </w:rPr>
        <w:t>др.),</w:t>
      </w:r>
    </w:p>
    <w:p w:rsidR="00CE04F4" w:rsidRDefault="00CE04F4">
      <w:pPr>
        <w:pStyle w:val="a4"/>
        <w:rPr>
          <w:sz w:val="24"/>
        </w:rPr>
        <w:sectPr w:rsidR="00CE04F4">
          <w:pgSz w:w="11910" w:h="16840"/>
          <w:pgMar w:top="620" w:right="283" w:bottom="480" w:left="708" w:header="0" w:footer="292" w:gutter="0"/>
          <w:cols w:space="720"/>
        </w:sectPr>
      </w:pPr>
    </w:p>
    <w:p w:rsidR="00CE04F4" w:rsidRDefault="008178F7">
      <w:pPr>
        <w:pStyle w:val="a3"/>
        <w:spacing w:before="66" w:line="237" w:lineRule="auto"/>
        <w:ind w:firstLine="0"/>
        <w:jc w:val="left"/>
      </w:pPr>
      <w:r>
        <w:t>обеспечивающих</w:t>
      </w:r>
      <w:r>
        <w:rPr>
          <w:spacing w:val="-7"/>
        </w:rPr>
        <w:t xml:space="preserve"> </w:t>
      </w:r>
      <w:r>
        <w:t>достижение</w:t>
      </w:r>
      <w:r>
        <w:rPr>
          <w:spacing w:val="-3"/>
        </w:rPr>
        <w:t xml:space="preserve"> </w:t>
      </w:r>
      <w:r>
        <w:t>каждым</w:t>
      </w:r>
      <w:r>
        <w:rPr>
          <w:spacing w:val="-5"/>
        </w:rPr>
        <w:t xml:space="preserve"> </w:t>
      </w:r>
      <w:r>
        <w:t>обучающимся</w:t>
      </w:r>
      <w:r>
        <w:rPr>
          <w:spacing w:val="-2"/>
        </w:rPr>
        <w:t xml:space="preserve"> </w:t>
      </w:r>
      <w:r>
        <w:t>с</w:t>
      </w:r>
      <w:r>
        <w:rPr>
          <w:spacing w:val="-8"/>
        </w:rPr>
        <w:t xml:space="preserve"> </w:t>
      </w:r>
      <w:r>
        <w:t>НОДА</w:t>
      </w:r>
      <w:r>
        <w:rPr>
          <w:spacing w:val="-8"/>
        </w:rPr>
        <w:t xml:space="preserve"> </w:t>
      </w:r>
      <w:r>
        <w:t>максимально</w:t>
      </w:r>
      <w:r>
        <w:rPr>
          <w:spacing w:val="-2"/>
        </w:rPr>
        <w:t xml:space="preserve"> </w:t>
      </w:r>
      <w:r>
        <w:t>возможных</w:t>
      </w:r>
      <w:r>
        <w:rPr>
          <w:spacing w:val="-7"/>
        </w:rPr>
        <w:t xml:space="preserve"> </w:t>
      </w:r>
      <w:r>
        <w:t>для</w:t>
      </w:r>
      <w:r>
        <w:rPr>
          <w:spacing w:val="-2"/>
        </w:rPr>
        <w:t xml:space="preserve"> </w:t>
      </w:r>
      <w:r>
        <w:t>него результатов обучения.</w:t>
      </w:r>
    </w:p>
    <w:p w:rsidR="00CE04F4" w:rsidRDefault="008178F7" w:rsidP="00492A9C">
      <w:pPr>
        <w:pStyle w:val="Heading2"/>
        <w:numPr>
          <w:ilvl w:val="2"/>
          <w:numId w:val="86"/>
        </w:numPr>
        <w:tabs>
          <w:tab w:val="left" w:pos="3616"/>
        </w:tabs>
        <w:spacing w:before="283" w:line="322" w:lineRule="exact"/>
        <w:ind w:left="3616" w:hanging="843"/>
        <w:jc w:val="both"/>
      </w:pPr>
      <w:r>
        <w:t>Рабочая</w:t>
      </w:r>
      <w:r>
        <w:rPr>
          <w:spacing w:val="-13"/>
        </w:rPr>
        <w:t xml:space="preserve"> </w:t>
      </w:r>
      <w:r>
        <w:t>программа</w:t>
      </w:r>
      <w:r>
        <w:rPr>
          <w:spacing w:val="-10"/>
        </w:rPr>
        <w:t xml:space="preserve"> </w:t>
      </w:r>
      <w:r>
        <w:t>учебного</w:t>
      </w:r>
      <w:r>
        <w:rPr>
          <w:spacing w:val="-14"/>
        </w:rPr>
        <w:t xml:space="preserve"> </w:t>
      </w:r>
      <w:r>
        <w:rPr>
          <w:spacing w:val="-2"/>
        </w:rPr>
        <w:t>предмета</w:t>
      </w:r>
    </w:p>
    <w:p w:rsidR="00CE04F4" w:rsidRDefault="008178F7">
      <w:pPr>
        <w:spacing w:line="319" w:lineRule="exact"/>
        <w:ind w:left="3777"/>
        <w:jc w:val="both"/>
        <w:rPr>
          <w:b/>
          <w:sz w:val="28"/>
        </w:rPr>
      </w:pPr>
      <w:r>
        <w:rPr>
          <w:b/>
          <w:spacing w:val="-2"/>
          <w:sz w:val="28"/>
        </w:rPr>
        <w:t>«Изобразительное</w:t>
      </w:r>
      <w:r>
        <w:rPr>
          <w:b/>
          <w:spacing w:val="10"/>
          <w:sz w:val="28"/>
        </w:rPr>
        <w:t xml:space="preserve"> </w:t>
      </w:r>
      <w:r>
        <w:rPr>
          <w:b/>
          <w:spacing w:val="-2"/>
          <w:sz w:val="28"/>
        </w:rPr>
        <w:t>искусство»</w:t>
      </w:r>
    </w:p>
    <w:p w:rsidR="00CE04F4" w:rsidRDefault="008178F7">
      <w:pPr>
        <w:pStyle w:val="a3"/>
        <w:ind w:right="561"/>
      </w:pPr>
      <w:r>
        <w:t>Рабочая программа (далее Программа) по предметной области «Изобразительное искусство» разработана на основе ФГОС ООО, а также на основе планируемых результатов духовно-нравственного развития, воспитания и социализации обучающихся, представленных в Примерной программе воспитания.</w:t>
      </w:r>
    </w:p>
    <w:p w:rsidR="00CE04F4" w:rsidRDefault="008178F7" w:rsidP="00492A9C">
      <w:pPr>
        <w:pStyle w:val="Heading3"/>
        <w:numPr>
          <w:ilvl w:val="3"/>
          <w:numId w:val="86"/>
        </w:numPr>
        <w:tabs>
          <w:tab w:val="left" w:pos="1892"/>
        </w:tabs>
        <w:spacing w:before="2" w:line="240" w:lineRule="auto"/>
        <w:ind w:left="1892" w:hanging="901"/>
        <w:jc w:val="both"/>
      </w:pPr>
      <w:r>
        <w:t>Пояснительная</w:t>
      </w:r>
      <w:r>
        <w:rPr>
          <w:spacing w:val="-4"/>
        </w:rPr>
        <w:t xml:space="preserve"> </w:t>
      </w:r>
      <w:r>
        <w:rPr>
          <w:spacing w:val="-2"/>
        </w:rPr>
        <w:t>записка</w:t>
      </w:r>
    </w:p>
    <w:p w:rsidR="00CE04F4" w:rsidRDefault="008178F7">
      <w:pPr>
        <w:spacing w:before="3" w:line="272" w:lineRule="exact"/>
        <w:ind w:left="991"/>
        <w:jc w:val="both"/>
        <w:rPr>
          <w:b/>
          <w:sz w:val="24"/>
        </w:rPr>
      </w:pPr>
      <w:r>
        <w:rPr>
          <w:b/>
          <w:sz w:val="24"/>
        </w:rPr>
        <w:t>Общая</w:t>
      </w:r>
      <w:r>
        <w:rPr>
          <w:b/>
          <w:spacing w:val="-4"/>
          <w:sz w:val="24"/>
        </w:rPr>
        <w:t xml:space="preserve"> </w:t>
      </w:r>
      <w:r>
        <w:rPr>
          <w:b/>
          <w:sz w:val="24"/>
        </w:rPr>
        <w:t>характеристика</w:t>
      </w:r>
      <w:r>
        <w:rPr>
          <w:b/>
          <w:spacing w:val="-9"/>
          <w:sz w:val="24"/>
        </w:rPr>
        <w:t xml:space="preserve"> </w:t>
      </w:r>
      <w:r>
        <w:rPr>
          <w:b/>
          <w:sz w:val="24"/>
        </w:rPr>
        <w:t>учебного</w:t>
      </w:r>
      <w:r>
        <w:rPr>
          <w:b/>
          <w:spacing w:val="-5"/>
          <w:sz w:val="24"/>
        </w:rPr>
        <w:t xml:space="preserve"> </w:t>
      </w:r>
      <w:r>
        <w:rPr>
          <w:b/>
          <w:sz w:val="24"/>
        </w:rPr>
        <w:t>предмета «Изобразительное</w:t>
      </w:r>
      <w:r>
        <w:rPr>
          <w:b/>
          <w:spacing w:val="-10"/>
          <w:sz w:val="24"/>
        </w:rPr>
        <w:t xml:space="preserve"> </w:t>
      </w:r>
      <w:r>
        <w:rPr>
          <w:b/>
          <w:spacing w:val="-2"/>
          <w:sz w:val="24"/>
        </w:rPr>
        <w:t>искусство»</w:t>
      </w:r>
    </w:p>
    <w:p w:rsidR="00CE04F4" w:rsidRDefault="008178F7">
      <w:pPr>
        <w:pStyle w:val="a3"/>
        <w:ind w:right="565"/>
      </w:pPr>
      <w:r>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w:t>
      </w:r>
    </w:p>
    <w:p w:rsidR="00CE04F4" w:rsidRDefault="008178F7">
      <w:pPr>
        <w:pStyle w:val="a3"/>
        <w:ind w:right="555"/>
      </w:pPr>
      <w:r>
        <w:t xml:space="preserve">Программа направлена на достижение основного результата образования – развитие личности обучающегося с НОДА, его активной учебно-познавательной деятельности, творческого развития и формирования готовности к саморазвитию и непрерывному </w:t>
      </w:r>
      <w:r>
        <w:rPr>
          <w:spacing w:val="-2"/>
        </w:rPr>
        <w:t>образованию.</w:t>
      </w:r>
    </w:p>
    <w:p w:rsidR="00CE04F4" w:rsidRDefault="008178F7">
      <w:pPr>
        <w:pStyle w:val="a3"/>
        <w:ind w:right="572"/>
      </w:pPr>
      <w:r>
        <w:t>Программа ориентирована на психофизические особенности развития обучающихся с НОДА 11–15 лет, при этом содержание занятий может быть адаптировано с учётом индивидуальных качеств учащихся, а также их особых образовательных потребностей.</w:t>
      </w:r>
    </w:p>
    <w:p w:rsidR="00CE04F4" w:rsidRDefault="008178F7">
      <w:pPr>
        <w:spacing w:line="275" w:lineRule="exact"/>
        <w:ind w:left="991"/>
        <w:jc w:val="both"/>
        <w:rPr>
          <w:i/>
          <w:sz w:val="24"/>
        </w:rPr>
      </w:pPr>
      <w:r>
        <w:rPr>
          <w:i/>
          <w:sz w:val="24"/>
          <w:u w:val="single"/>
        </w:rPr>
        <w:t>Характеристика</w:t>
      </w:r>
      <w:r>
        <w:rPr>
          <w:i/>
          <w:spacing w:val="-3"/>
          <w:sz w:val="24"/>
          <w:u w:val="single"/>
        </w:rPr>
        <w:t xml:space="preserve"> </w:t>
      </w:r>
      <w:r>
        <w:rPr>
          <w:i/>
          <w:sz w:val="24"/>
          <w:u w:val="single"/>
        </w:rPr>
        <w:t>особых</w:t>
      </w:r>
      <w:r>
        <w:rPr>
          <w:i/>
          <w:spacing w:val="-3"/>
          <w:sz w:val="24"/>
          <w:u w:val="single"/>
        </w:rPr>
        <w:t xml:space="preserve"> </w:t>
      </w:r>
      <w:r>
        <w:rPr>
          <w:i/>
          <w:sz w:val="24"/>
          <w:u w:val="single"/>
        </w:rPr>
        <w:t>образовательных</w:t>
      </w:r>
      <w:r>
        <w:rPr>
          <w:i/>
          <w:spacing w:val="-2"/>
          <w:sz w:val="24"/>
          <w:u w:val="single"/>
        </w:rPr>
        <w:t xml:space="preserve"> потребностей</w:t>
      </w:r>
    </w:p>
    <w:p w:rsidR="00CE04F4" w:rsidRDefault="008178F7">
      <w:pPr>
        <w:pStyle w:val="a3"/>
        <w:ind w:right="567"/>
      </w:pPr>
      <w:r>
        <w:t>Особые</w:t>
      </w:r>
      <w:r>
        <w:rPr>
          <w:spacing w:val="-2"/>
        </w:rPr>
        <w:t xml:space="preserve"> </w:t>
      </w:r>
      <w:r>
        <w:t>образовательные потребности у</w:t>
      </w:r>
      <w:r>
        <w:rPr>
          <w:spacing w:val="-6"/>
        </w:rPr>
        <w:t xml:space="preserve"> </w:t>
      </w:r>
      <w:r>
        <w:t>обучающихся с НОДА</w:t>
      </w:r>
      <w:r>
        <w:rPr>
          <w:spacing w:val="-2"/>
        </w:rPr>
        <w:t xml:space="preserve"> </w:t>
      </w:r>
      <w:r>
        <w:t>определяются спецификой двигательных</w:t>
      </w:r>
      <w:r>
        <w:rPr>
          <w:spacing w:val="-2"/>
        </w:rPr>
        <w:t xml:space="preserve"> </w:t>
      </w:r>
      <w:r>
        <w:t>нарушений, а также спецификой нарушения психического и речевого развития, и определяют особую логику построения учебного процесса. Наряду с этим можно выделить особые по своему характеру потребности в изучении предмета «Изобразительное искусство», свойственные всем обучающимся с НОДА:</w:t>
      </w:r>
    </w:p>
    <w:p w:rsidR="00CE04F4" w:rsidRDefault="008178F7">
      <w:pPr>
        <w:pStyle w:val="a3"/>
        <w:spacing w:before="4" w:line="237" w:lineRule="auto"/>
        <w:ind w:right="563"/>
      </w:pPr>
      <w:r>
        <w:t>− регламентация образовательной деятельности в соответствии с медицинскими рекомендациями и</w:t>
      </w:r>
      <w:r>
        <w:rPr>
          <w:spacing w:val="40"/>
        </w:rPr>
        <w:t xml:space="preserve"> </w:t>
      </w:r>
      <w:r>
        <w:t>соблюдение ортопедического режима;</w:t>
      </w:r>
    </w:p>
    <w:p w:rsidR="00CE04F4" w:rsidRDefault="008178F7">
      <w:pPr>
        <w:pStyle w:val="a3"/>
        <w:spacing w:before="4"/>
        <w:ind w:right="570"/>
      </w:pPr>
      <w:r>
        <w:t>−</w:t>
      </w:r>
      <w:r>
        <w:rPr>
          <w:spacing w:val="40"/>
        </w:rPr>
        <w:t xml:space="preserve"> </w:t>
      </w:r>
      <w:r>
        <w:t>необходимость использования специальных методов, приемов и средств обучения (в</w:t>
      </w:r>
      <w:r>
        <w:rPr>
          <w:spacing w:val="40"/>
        </w:rPr>
        <w:t xml:space="preserve"> </w:t>
      </w:r>
      <w:r>
        <w:t>том числе специализированных компьютерных и ассистивных технологий в связи с нарушениями манипулятивных функций у обучающихся);</w:t>
      </w:r>
    </w:p>
    <w:p w:rsidR="00CE04F4" w:rsidRDefault="008178F7">
      <w:pPr>
        <w:pStyle w:val="a3"/>
        <w:spacing w:line="242" w:lineRule="auto"/>
        <w:ind w:right="573"/>
      </w:pPr>
      <w:r>
        <w:t xml:space="preserve">− индивидуализация обучения с учетом структуры нарушения и вариативности </w:t>
      </w:r>
      <w:r>
        <w:rPr>
          <w:spacing w:val="-2"/>
        </w:rPr>
        <w:t>проявлений;</w:t>
      </w:r>
    </w:p>
    <w:p w:rsidR="00CE04F4" w:rsidRDefault="008178F7">
      <w:pPr>
        <w:pStyle w:val="a3"/>
        <w:spacing w:line="271" w:lineRule="exact"/>
        <w:ind w:left="991" w:firstLine="0"/>
      </w:pPr>
      <w:r>
        <w:t>−</w:t>
      </w:r>
      <w:r>
        <w:rPr>
          <w:spacing w:val="77"/>
        </w:rPr>
        <w:t xml:space="preserve"> </w:t>
      </w:r>
      <w:r>
        <w:t>предоставление</w:t>
      </w:r>
      <w:r>
        <w:rPr>
          <w:spacing w:val="-8"/>
        </w:rPr>
        <w:t xml:space="preserve"> </w:t>
      </w:r>
      <w:r>
        <w:t>при</w:t>
      </w:r>
      <w:r>
        <w:rPr>
          <w:spacing w:val="-5"/>
        </w:rPr>
        <w:t xml:space="preserve"> </w:t>
      </w:r>
      <w:r>
        <w:t>необходимости</w:t>
      </w:r>
      <w:r>
        <w:rPr>
          <w:spacing w:val="-5"/>
        </w:rPr>
        <w:t xml:space="preserve"> </w:t>
      </w:r>
      <w:r>
        <w:t>услуг ассистента-помощника,</w:t>
      </w:r>
      <w:r>
        <w:rPr>
          <w:spacing w:val="-4"/>
        </w:rPr>
        <w:t xml:space="preserve"> </w:t>
      </w:r>
      <w:r>
        <w:rPr>
          <w:spacing w:val="-2"/>
        </w:rPr>
        <w:t>тьютора;</w:t>
      </w:r>
    </w:p>
    <w:p w:rsidR="00CE04F4" w:rsidRDefault="008178F7">
      <w:pPr>
        <w:pStyle w:val="a3"/>
        <w:spacing w:before="3" w:line="237" w:lineRule="auto"/>
        <w:ind w:right="568"/>
      </w:pPr>
      <w:r>
        <w:t>− обеспечение особой пространственной и временной организации образовательной</w:t>
      </w:r>
      <w:r>
        <w:rPr>
          <w:spacing w:val="40"/>
        </w:rPr>
        <w:t xml:space="preserve"> </w:t>
      </w:r>
      <w:r>
        <w:rPr>
          <w:spacing w:val="-2"/>
        </w:rPr>
        <w:t>среды;</w:t>
      </w:r>
    </w:p>
    <w:p w:rsidR="00CE04F4" w:rsidRDefault="008178F7">
      <w:pPr>
        <w:pStyle w:val="a3"/>
        <w:spacing w:before="5" w:line="237" w:lineRule="auto"/>
        <w:ind w:right="569"/>
      </w:pPr>
      <w:r>
        <w:t>− обеспечение специальными приспособлениями и индивидуально адаптированным учебным местом;</w:t>
      </w:r>
    </w:p>
    <w:p w:rsidR="00CE04F4" w:rsidRDefault="008178F7">
      <w:pPr>
        <w:pStyle w:val="a3"/>
        <w:spacing w:before="6" w:line="237" w:lineRule="auto"/>
        <w:ind w:right="570"/>
      </w:pPr>
      <w:r>
        <w:t>−</w:t>
      </w:r>
      <w:r>
        <w:rPr>
          <w:spacing w:val="40"/>
        </w:rPr>
        <w:t xml:space="preserve"> </w:t>
      </w:r>
      <w:r>
        <w:t>потребность в максимальном расширении образовательного пространства: посещение тематических экскурсий, направленных на расширение кругозора, музеев, выставок.</w:t>
      </w:r>
    </w:p>
    <w:p w:rsidR="00CE04F4" w:rsidRDefault="008178F7">
      <w:pPr>
        <w:pStyle w:val="a3"/>
        <w:spacing w:before="3"/>
        <w:ind w:right="570"/>
      </w:pPr>
      <w:r>
        <w:t>В ходе освоения учебного курса «Изобразительное искусство» обучающимися с НОДА необходимо учитывать наличие целого ряда нарушений общей моторики и функциональных возможностей кистей</w:t>
      </w:r>
      <w:r>
        <w:rPr>
          <w:spacing w:val="-2"/>
        </w:rPr>
        <w:t xml:space="preserve"> </w:t>
      </w:r>
      <w:r>
        <w:t>и</w:t>
      </w:r>
      <w:r>
        <w:rPr>
          <w:spacing w:val="-2"/>
        </w:rPr>
        <w:t xml:space="preserve"> </w:t>
      </w:r>
      <w:r>
        <w:t>пальцев рук, речи,</w:t>
      </w:r>
      <w:r>
        <w:rPr>
          <w:spacing w:val="-1"/>
        </w:rPr>
        <w:t xml:space="preserve"> </w:t>
      </w:r>
      <w:r>
        <w:t>недостаточность</w:t>
      </w:r>
      <w:r>
        <w:rPr>
          <w:spacing w:val="-2"/>
        </w:rPr>
        <w:t xml:space="preserve"> </w:t>
      </w:r>
      <w:r>
        <w:t>пространственных</w:t>
      </w:r>
      <w:r>
        <w:rPr>
          <w:spacing w:val="-3"/>
        </w:rPr>
        <w:t xml:space="preserve"> </w:t>
      </w:r>
      <w:r>
        <w:t>представлений,</w:t>
      </w:r>
      <w:r>
        <w:rPr>
          <w:spacing w:val="-1"/>
        </w:rPr>
        <w:t xml:space="preserve"> </w:t>
      </w:r>
      <w:r>
        <w:t>а также определенную зависимость между клиническими проявлениями двигательных</w:t>
      </w:r>
      <w:r>
        <w:rPr>
          <w:spacing w:val="40"/>
        </w:rPr>
        <w:t xml:space="preserve"> </w:t>
      </w:r>
      <w:r>
        <w:t>нарушений и особенностями изобразительной деятельности обучающихся НОДА.</w:t>
      </w:r>
    </w:p>
    <w:p w:rsidR="00CE04F4" w:rsidRDefault="008178F7">
      <w:pPr>
        <w:pStyle w:val="a3"/>
        <w:ind w:right="559"/>
      </w:pPr>
      <w:r>
        <w:t>Особое</w:t>
      </w:r>
      <w:r>
        <w:rPr>
          <w:spacing w:val="-3"/>
        </w:rPr>
        <w:t xml:space="preserve"> </w:t>
      </w:r>
      <w:r>
        <w:t>внимание</w:t>
      </w:r>
      <w:r>
        <w:rPr>
          <w:spacing w:val="-3"/>
        </w:rPr>
        <w:t xml:space="preserve"> </w:t>
      </w:r>
      <w:r>
        <w:t>необходимо уделить степени</w:t>
      </w:r>
      <w:r>
        <w:rPr>
          <w:spacing w:val="-1"/>
        </w:rPr>
        <w:t xml:space="preserve"> </w:t>
      </w:r>
      <w:r>
        <w:t>тяжести двигательных</w:t>
      </w:r>
      <w:r>
        <w:rPr>
          <w:spacing w:val="-2"/>
        </w:rPr>
        <w:t xml:space="preserve"> </w:t>
      </w:r>
      <w:r>
        <w:t>нарушений и</w:t>
      </w:r>
      <w:r>
        <w:rPr>
          <w:spacing w:val="-1"/>
        </w:rPr>
        <w:t xml:space="preserve"> </w:t>
      </w:r>
      <w:r>
        <w:t>форме заболевания при детском церебральном параличе (ДЦП). У обучающихся со спастической диплегией и гемипаретической формой ДЦП из-за мышечного тонуса наблюдается чаще всего несовершенный</w:t>
      </w:r>
      <w:r>
        <w:rPr>
          <w:spacing w:val="-1"/>
        </w:rPr>
        <w:t xml:space="preserve"> </w:t>
      </w:r>
      <w:r>
        <w:t>карандашный</w:t>
      </w:r>
      <w:r>
        <w:rPr>
          <w:spacing w:val="-1"/>
        </w:rPr>
        <w:t xml:space="preserve"> </w:t>
      </w:r>
      <w:r>
        <w:t>захват. Обучающиеся</w:t>
      </w:r>
      <w:r>
        <w:rPr>
          <w:spacing w:val="-2"/>
        </w:rPr>
        <w:t xml:space="preserve"> </w:t>
      </w:r>
      <w:r>
        <w:t>сжимают</w:t>
      </w:r>
      <w:r>
        <w:rPr>
          <w:spacing w:val="-2"/>
        </w:rPr>
        <w:t xml:space="preserve"> </w:t>
      </w:r>
      <w:r>
        <w:t>карандаш в</w:t>
      </w:r>
      <w:r>
        <w:rPr>
          <w:spacing w:val="-1"/>
        </w:rPr>
        <w:t xml:space="preserve"> </w:t>
      </w:r>
      <w:r>
        <w:t>кулаке</w:t>
      </w:r>
      <w:r>
        <w:rPr>
          <w:spacing w:val="-3"/>
        </w:rPr>
        <w:t xml:space="preserve"> </w:t>
      </w:r>
      <w:r>
        <w:t>или</w:t>
      </w:r>
      <w:r>
        <w:rPr>
          <w:spacing w:val="-1"/>
        </w:rPr>
        <w:t xml:space="preserve"> </w:t>
      </w:r>
      <w:r>
        <w:t>зажимают его между 2-м и 3-м пальцами, или 1-я фаланга 1-го пальца не опирается на карандаш, а подгибается, и карандаш удерживается между 1-ми 3-м пальцами.</w:t>
      </w:r>
      <w:r>
        <w:rPr>
          <w:spacing w:val="40"/>
        </w:rPr>
        <w:t xml:space="preserve"> </w:t>
      </w:r>
      <w:r>
        <w:t>Иногда обучающиеся с НОДА помогают себе удерживать карандаш ртом или подбородком. Многим обучающимся с двигательными нарушениями не удается сохранить строго вертикальное направление линии, а</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58" w:firstLine="0"/>
      </w:pPr>
      <w:r>
        <w:t>также равномерную силу нажима на карандаш. Наблюдается и такая тенденция, когда начало линии, бывает не от верхнего края линии, а ближе к середине, сама линия располагается не у левого края листа, а ближе к середине. Большие трудности испытывают обучающиеся с НОДА при проведении горизонтальных линий. Они не могут сохранить направление линии, параллельное верхнему и нижнему краям листа бумаги. Обучающиеся со спастической диплегией и гемипаретической формой детского церебрального паралича испытывают трудности при соединении концов кривой линии, не могут изобразить правильно окружность. При проведении горизонтальных линий</w:t>
      </w:r>
      <w:r>
        <w:rPr>
          <w:spacing w:val="-4"/>
        </w:rPr>
        <w:t xml:space="preserve"> </w:t>
      </w:r>
      <w:r>
        <w:t>отчетливо проявляется</w:t>
      </w:r>
      <w:r>
        <w:rPr>
          <w:spacing w:val="-1"/>
        </w:rPr>
        <w:t xml:space="preserve"> </w:t>
      </w:r>
      <w:r>
        <w:t>нестабильность силы нажима</w:t>
      </w:r>
      <w:r>
        <w:rPr>
          <w:spacing w:val="-1"/>
        </w:rPr>
        <w:t xml:space="preserve"> </w:t>
      </w:r>
      <w:r>
        <w:t>на карандаш. Некоторые обучающиеся начинают вести линию без ориентирования на левую сторону листа бумаги, некоторые начинают проводить линию справа налево. Большие трудности испытывают обучающиеся со спастической формой церебрального паралича при закрашивании. Они не могут остановить штрих у границы контура, закрашивают фигуру без соблюдения направления штриха, либо в центре фигуры, либо выходя за пределы контура фигуры. Отмечается неравномерная сила нажима на карандаш. Им также не удается произвольно менять скорость движения. Часто штрихи не доходят до контура фигуры или выходят за контуры.</w:t>
      </w:r>
    </w:p>
    <w:p w:rsidR="00CE04F4" w:rsidRDefault="008178F7">
      <w:pPr>
        <w:pStyle w:val="a3"/>
        <w:spacing w:before="4" w:line="237" w:lineRule="auto"/>
        <w:ind w:right="562"/>
      </w:pPr>
      <w:r>
        <w:t>Обучающиеся с гемипаретической формой церебрального паралича испытывают трудности с ориентировкой на плоскости листа бумаги игнорируют</w:t>
      </w:r>
      <w:r>
        <w:rPr>
          <w:spacing w:val="40"/>
        </w:rPr>
        <w:t xml:space="preserve"> </w:t>
      </w:r>
      <w:r>
        <w:t>часть листа.</w:t>
      </w:r>
    </w:p>
    <w:p w:rsidR="00CE04F4" w:rsidRDefault="008178F7">
      <w:pPr>
        <w:pStyle w:val="a3"/>
        <w:spacing w:before="4"/>
        <w:ind w:right="560"/>
      </w:pPr>
      <w:r>
        <w:t>У всех обучающихся с гиперкинетической формой церебрального паралича не сформирован карандашный пальцевой захват или у них отмечается патологически сформированный захват. Обучающиеся неадекватно используют лист бумаги, изображения бывают или слишком крупными, или слишком мелкими, или игнорируется одна из сторон листа. Они ориентируются при определении начала вертикальной или горизонтальной линии,</w:t>
      </w:r>
      <w:r>
        <w:rPr>
          <w:spacing w:val="40"/>
        </w:rPr>
        <w:t xml:space="preserve"> </w:t>
      </w:r>
      <w:r>
        <w:t>но испытывают большие затруднения при проведении линий (особенно горизонтальных) так</w:t>
      </w:r>
      <w:r>
        <w:rPr>
          <w:spacing w:val="40"/>
        </w:rPr>
        <w:t xml:space="preserve"> </w:t>
      </w:r>
      <w:r>
        <w:t>как насильственные движения в руках не позволяют им проводить направленное движение. У обучающихся отмечается хаотическое черкание. Они не могут соединить концы кривой линии, не могут рисовать окружность. В связи с нарушением тонуса мышц или насильственными движениями у обучающихся отмечаются трудности при проведении тонкой и широкой линии. Качество штриховки в основном зависит</w:t>
      </w:r>
      <w:r>
        <w:rPr>
          <w:spacing w:val="-1"/>
        </w:rPr>
        <w:t xml:space="preserve"> </w:t>
      </w:r>
      <w:r>
        <w:t>от</w:t>
      </w:r>
      <w:r>
        <w:rPr>
          <w:spacing w:val="-1"/>
        </w:rPr>
        <w:t xml:space="preserve"> </w:t>
      </w:r>
      <w:r>
        <w:t>того, какой рукой рисует обучающийся. Леворуким обучающимся, в связи с поражением правой руки, труднее штриховать, они штрихуют неаккуратно, без соблюдения направления штрихов.</w:t>
      </w:r>
    </w:p>
    <w:p w:rsidR="00CE04F4" w:rsidRDefault="008178F7">
      <w:pPr>
        <w:pStyle w:val="a3"/>
        <w:ind w:right="562"/>
      </w:pPr>
      <w:r>
        <w:t>Многие обучающиеся с НОДА испытывают затруднения в воспроизведении формы, в соотнесении в пространстве объемных и плоских величин.</w:t>
      </w:r>
      <w:r>
        <w:rPr>
          <w:spacing w:val="40"/>
        </w:rPr>
        <w:t xml:space="preserve"> </w:t>
      </w:r>
      <w:r>
        <w:t>При проведении прямых линий теряется направление. Геометрические фигуры не имеют четких очертаний, такие фигуры, как квадрат, треугольник и даже окружность изображаются фигурой с невнятными очертаниями. При изображении окружности кривая не замыкается. В ряде случаев наблюдается нарушение целостности изображения - так крыша дома «висит» в воздухе отдельно от дома. При изображении человека его части тела могут быть отделены от туловища, а части лица нарисованы вне овала лица. Изобразительный язык крайне беден. Данные трудности остаются на весь период обучения. Одной из особенностей работы с обучающимися с НОДА является также</w:t>
      </w:r>
      <w:r>
        <w:rPr>
          <w:spacing w:val="40"/>
        </w:rPr>
        <w:t xml:space="preserve"> </w:t>
      </w:r>
      <w:r>
        <w:t xml:space="preserve">то, что им необходимо больше времени для выполнения заданий, чем здоровым </w:t>
      </w:r>
      <w:r>
        <w:rPr>
          <w:spacing w:val="-2"/>
        </w:rPr>
        <w:t>обучающимся.</w:t>
      </w:r>
    </w:p>
    <w:p w:rsidR="00CE04F4" w:rsidRDefault="008178F7">
      <w:pPr>
        <w:pStyle w:val="a3"/>
        <w:spacing w:before="2"/>
        <w:ind w:right="556"/>
      </w:pPr>
      <w:r>
        <w:t>В зависимости от состава класса, диагноза и двигательных возможностей каждого обучающегося, необходимо отбирать наиболее доступные для выполнения работы. Рекомендуется применять разнообразные методы и приемы обучения: предварительное наблюдение за намеченными для изображения предметами и явлениями окружающего мира на прогулках и экскурсиях, обыгрывание предметов, анализ предмета с помощью осязательно- двигательного способа обследования, обведение контура по трафарету и по шаблону, выкладывание изображений из отдельных элементов, словесное описание предмета, узнавание предмета по словесному описанию и по незавершенному изображению.</w:t>
      </w:r>
    </w:p>
    <w:p w:rsidR="00CE04F4" w:rsidRDefault="008178F7">
      <w:pPr>
        <w:pStyle w:val="a3"/>
        <w:ind w:right="557"/>
      </w:pPr>
      <w:r>
        <w:t>Как один из методов обучения навыкам изобразительной деятельности рекомендуется применение трафаретов. Использование трафарета в обучении графическим навыкам обучающихся с НОДА позволяет им воспринимать правильное движение руки, необходимое для рисования той или иной формы и запоминания данного движения, развивает зрительно- моторную</w:t>
      </w:r>
      <w:r>
        <w:rPr>
          <w:spacing w:val="80"/>
        </w:rPr>
        <w:t xml:space="preserve"> </w:t>
      </w:r>
      <w:r>
        <w:t>координацию,</w:t>
      </w:r>
      <w:r>
        <w:rPr>
          <w:spacing w:val="80"/>
        </w:rPr>
        <w:t xml:space="preserve"> </w:t>
      </w:r>
      <w:r>
        <w:t>существенно</w:t>
      </w:r>
      <w:r>
        <w:rPr>
          <w:spacing w:val="80"/>
        </w:rPr>
        <w:t xml:space="preserve"> </w:t>
      </w:r>
      <w:r>
        <w:t>расширяет</w:t>
      </w:r>
      <w:r>
        <w:rPr>
          <w:spacing w:val="80"/>
        </w:rPr>
        <w:t xml:space="preserve"> </w:t>
      </w:r>
      <w:r>
        <w:t>графические</w:t>
      </w:r>
      <w:r>
        <w:rPr>
          <w:spacing w:val="80"/>
        </w:rPr>
        <w:t xml:space="preserve"> </w:t>
      </w:r>
      <w:r>
        <w:t>возможности</w:t>
      </w:r>
      <w:r>
        <w:rPr>
          <w:spacing w:val="80"/>
        </w:rPr>
        <w:t xml:space="preserve"> </w:t>
      </w:r>
      <w:r>
        <w:t>обучающихся</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67" w:firstLine="0"/>
      </w:pPr>
      <w:r>
        <w:t>данной категории, закрепляет знания сенсорных эталонов, корригирует нарушенное представление о величине изображаемых предметов. Прежде чем трафарет будет зафиксирован в верхнем левом углу листа бумаги,</w:t>
      </w:r>
      <w:r>
        <w:rPr>
          <w:spacing w:val="40"/>
        </w:rPr>
        <w:t xml:space="preserve"> </w:t>
      </w:r>
      <w:r>
        <w:t>рекомендуется, чтобы обучающийся самостоятельно или пассивно обводил пальцем контур каждой фигуры, проделывая данное действие неоднократно, затем рекомендуется, чтобы он обводил контур с карандашом в руке. После закрепления трафарета на листе бумаги взрослый рукой</w:t>
      </w:r>
      <w:r>
        <w:rPr>
          <w:spacing w:val="-1"/>
        </w:rPr>
        <w:t xml:space="preserve"> </w:t>
      </w:r>
      <w:r>
        <w:t>обучающегося карандашом</w:t>
      </w:r>
      <w:r>
        <w:rPr>
          <w:spacing w:val="-5"/>
        </w:rPr>
        <w:t xml:space="preserve"> </w:t>
      </w:r>
      <w:r>
        <w:t xml:space="preserve">обводит контур фигуры, стараясь как можно теснее прижать карандаш к контуру трафарета, чтобы у него возникло ощущение движения. Данное действие также рекомендуется производить несколько раз. Затем обучающийся должен самостоятельно, многократно обвести фигуру по контуру трафарета, все убыстряя движение и перенося карандаш для рисования на свободное поле листа бумаги, периодически возобновляя рисование по трафарету. Следующим этапом является рисование фигуры без трафарета, а затем рисование предметов, имеющих форму данной геометрической </w:t>
      </w:r>
      <w:r>
        <w:rPr>
          <w:spacing w:val="-2"/>
        </w:rPr>
        <w:t>фигуры.</w:t>
      </w:r>
    </w:p>
    <w:p w:rsidR="00CE04F4" w:rsidRDefault="008178F7">
      <w:pPr>
        <w:pStyle w:val="a3"/>
        <w:ind w:right="561"/>
      </w:pPr>
      <w:r>
        <w:t>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w:t>
      </w:r>
    </w:p>
    <w:p w:rsidR="00CE04F4" w:rsidRDefault="008178F7">
      <w:pPr>
        <w:pStyle w:val="a3"/>
        <w:spacing w:before="1"/>
        <w:ind w:right="563"/>
      </w:pPr>
      <w:r>
        <w:t>Для повышения эффективности усвоения учебного материала следует применять коллективные формы работы и работу в парах, а также активно использовать возможности</w:t>
      </w:r>
      <w:r>
        <w:rPr>
          <w:spacing w:val="40"/>
        </w:rPr>
        <w:t xml:space="preserve"> </w:t>
      </w:r>
      <w:r>
        <w:t>ИКТ. В процессе учебного занятия рекомендуется использование здоровьесберегающих технологий. При этом важно учитывать возможности каждого обучающегося, четко знать, что можно от него потребовать и в каком объеме. Обучающийся должен всегда видеть результат своей деятельности. Замедленный темп у обучающихся с НОДА определяет необходимость предоставления большего количества времени для выполнения рисунков. При наличии пространственных нарушений и несформированности зрительно-моторной координации следует специально указать строку и место, с которых нужно начинать рисовать, обозначить необходимое расстояние между строчками, работами или частями задания. В связи с нарушениями моторики у обучающихся с</w:t>
      </w:r>
      <w:r>
        <w:rPr>
          <w:spacing w:val="80"/>
        </w:rPr>
        <w:t xml:space="preserve"> </w:t>
      </w:r>
      <w:r>
        <w:t>НОДА при обучении их рисованию целесообразно придерживаться следующей схемы: зрительное и двигательно-осязательное формирование образа предмета; передача формы предмета с помощью готового контура (трафарета); рисование этой формы пальцем в воздухе; рисование предмета с использованием опорных точек; раскраска контурных изображений; рисование по непосредственному наблюдению без вспомогательных средств.</w:t>
      </w:r>
    </w:p>
    <w:p w:rsidR="00CE04F4" w:rsidRDefault="008178F7">
      <w:pPr>
        <w:pStyle w:val="a3"/>
        <w:spacing w:before="2"/>
        <w:ind w:right="568"/>
      </w:pPr>
      <w:r>
        <w:t>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w:t>
      </w:r>
    </w:p>
    <w:p w:rsidR="00CE04F4" w:rsidRDefault="008178F7">
      <w:pPr>
        <w:pStyle w:val="a3"/>
        <w:ind w:right="568"/>
      </w:pPr>
      <w:r>
        <w:t>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w:t>
      </w:r>
    </w:p>
    <w:p w:rsidR="00CE04F4" w:rsidRDefault="008178F7">
      <w:pPr>
        <w:pStyle w:val="a3"/>
        <w:spacing w:before="1"/>
        <w:ind w:right="565"/>
      </w:pPr>
      <w:r>
        <w:t>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w:t>
      </w:r>
      <w:r>
        <w:rPr>
          <w:spacing w:val="-4"/>
        </w:rPr>
        <w:t xml:space="preserve"> </w:t>
      </w:r>
      <w:r>
        <w:t xml:space="preserve">также презентацию </w:t>
      </w:r>
      <w:r>
        <w:rPr>
          <w:spacing w:val="-2"/>
        </w:rPr>
        <w:t>результата.</w:t>
      </w:r>
    </w:p>
    <w:p w:rsidR="00CE04F4" w:rsidRDefault="008178F7">
      <w:pPr>
        <w:pStyle w:val="a3"/>
        <w:ind w:right="557"/>
      </w:pPr>
      <w:r>
        <w:t>Однако необходимо различать и сочетать в учебном процессе историко- 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rsidR="00CE04F4" w:rsidRDefault="008178F7">
      <w:pPr>
        <w:pStyle w:val="a3"/>
        <w:ind w:right="567"/>
      </w:pPr>
      <w: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rsidR="00CE04F4" w:rsidRDefault="008178F7">
      <w:pPr>
        <w:pStyle w:val="a3"/>
        <w:spacing w:before="1" w:line="237" w:lineRule="auto"/>
        <w:ind w:right="569"/>
      </w:pPr>
      <w:r>
        <w:t>С целью развития творческого опыта</w:t>
      </w:r>
      <w:r>
        <w:rPr>
          <w:spacing w:val="-2"/>
        </w:rPr>
        <w:t xml:space="preserve"> </w:t>
      </w:r>
      <w:r>
        <w:t>обучающихся с НОДА, овладения образным языком декоративного</w:t>
      </w:r>
      <w:r>
        <w:rPr>
          <w:spacing w:val="40"/>
        </w:rPr>
        <w:t xml:space="preserve"> </w:t>
      </w:r>
      <w:r>
        <w:t>искусства</w:t>
      </w:r>
      <w:r>
        <w:rPr>
          <w:spacing w:val="40"/>
        </w:rPr>
        <w:t xml:space="preserve"> </w:t>
      </w:r>
      <w:r>
        <w:t>рекомендуется</w:t>
      </w:r>
      <w:r>
        <w:rPr>
          <w:spacing w:val="40"/>
        </w:rPr>
        <w:t xml:space="preserve"> </w:t>
      </w:r>
      <w:r>
        <w:t>использование</w:t>
      </w:r>
      <w:r>
        <w:rPr>
          <w:spacing w:val="40"/>
        </w:rPr>
        <w:t xml:space="preserve"> </w:t>
      </w:r>
      <w:r>
        <w:t>программы</w:t>
      </w:r>
      <w:r>
        <w:rPr>
          <w:spacing w:val="40"/>
        </w:rPr>
        <w:t xml:space="preserve"> </w:t>
      </w:r>
      <w:r>
        <w:t>«Sumopaint».</w:t>
      </w:r>
      <w:r>
        <w:rPr>
          <w:spacing w:val="40"/>
        </w:rPr>
        <w:t xml:space="preserve"> </w:t>
      </w:r>
      <w:r>
        <w:t>Программа</w:t>
      </w:r>
    </w:p>
    <w:p w:rsidR="00CE04F4" w:rsidRDefault="00CE04F4">
      <w:pPr>
        <w:pStyle w:val="a3"/>
        <w:spacing w:line="237" w:lineRule="auto"/>
        <w:sectPr w:rsidR="00CE04F4">
          <w:pgSz w:w="11910" w:h="16840"/>
          <w:pgMar w:top="620" w:right="283" w:bottom="480" w:left="708" w:header="0" w:footer="292" w:gutter="0"/>
          <w:cols w:space="720"/>
        </w:sectPr>
      </w:pPr>
    </w:p>
    <w:p w:rsidR="00CE04F4" w:rsidRDefault="008178F7">
      <w:pPr>
        <w:pStyle w:val="a3"/>
        <w:spacing w:before="64"/>
        <w:ind w:right="566" w:firstLine="0"/>
      </w:pPr>
      <w:r>
        <w:t>позволяет обучающимся создавать как эскизы и готовые рисунки, так и раскрашивать готовые контуры, позволяет работать с готовыми шаблонами, геометрическими фигурами как основой для создания рисунка.</w:t>
      </w:r>
      <w:r>
        <w:rPr>
          <w:spacing w:val="40"/>
        </w:rPr>
        <w:t xml:space="preserve"> </w:t>
      </w:r>
      <w:r>
        <w:t>Рекомендуется также использование программы «ArtRage», которая имитирует рисование кистью, карандашом и другими инструментами. В программе есть специальные</w:t>
      </w:r>
      <w:r>
        <w:rPr>
          <w:spacing w:val="-3"/>
        </w:rPr>
        <w:t xml:space="preserve"> </w:t>
      </w:r>
      <w:r>
        <w:t>настройки, которые</w:t>
      </w:r>
      <w:r>
        <w:rPr>
          <w:spacing w:val="-3"/>
        </w:rPr>
        <w:t xml:space="preserve"> </w:t>
      </w:r>
      <w:r>
        <w:t>позволяют рисовать</w:t>
      </w:r>
      <w:r>
        <w:rPr>
          <w:spacing w:val="-1"/>
        </w:rPr>
        <w:t xml:space="preserve"> </w:t>
      </w:r>
      <w:r>
        <w:t>красками, высыхающими</w:t>
      </w:r>
      <w:r>
        <w:rPr>
          <w:spacing w:val="-1"/>
        </w:rPr>
        <w:t xml:space="preserve"> </w:t>
      </w:r>
      <w:r>
        <w:t>на</w:t>
      </w:r>
      <w:r>
        <w:rPr>
          <w:spacing w:val="-3"/>
        </w:rPr>
        <w:t xml:space="preserve"> </w:t>
      </w:r>
      <w:r>
        <w:t>виртуальном холсте. Для обучающихся с НОДА эта программа удобна тем, что они могут выбирать готовые фрагменты, различные элементы и рисунки и использовать их в своей работе. Также учатся использовать и узнавать скрытые возможности и создавать произведения полукомпьютерного искусства. То, что они не могут изобразить самостоятельно в связи с двигательными нарушениями, им помогает изобразить программа ArtRage.</w:t>
      </w:r>
    </w:p>
    <w:p w:rsidR="00CE04F4" w:rsidRDefault="008178F7">
      <w:pPr>
        <w:pStyle w:val="a3"/>
        <w:spacing w:before="3" w:line="237" w:lineRule="auto"/>
        <w:ind w:right="574"/>
      </w:pPr>
      <w:r>
        <w:t>Для ознакомления с культурными наследиями с учетом двигательных нарушений рекомендуется организация виртуальных экскурсий</w:t>
      </w:r>
    </w:p>
    <w:p w:rsidR="00CE04F4" w:rsidRDefault="008178F7">
      <w:pPr>
        <w:pStyle w:val="Heading3"/>
        <w:spacing w:before="9"/>
      </w:pPr>
      <w:r>
        <w:t>Цель</w:t>
      </w:r>
      <w:r>
        <w:rPr>
          <w:spacing w:val="1"/>
        </w:rPr>
        <w:t xml:space="preserve"> </w:t>
      </w:r>
      <w:r>
        <w:t>изучения</w:t>
      </w:r>
      <w:r>
        <w:rPr>
          <w:spacing w:val="-5"/>
        </w:rPr>
        <w:t xml:space="preserve"> </w:t>
      </w:r>
      <w:r>
        <w:t xml:space="preserve">учебного </w:t>
      </w:r>
      <w:r>
        <w:rPr>
          <w:spacing w:val="-2"/>
        </w:rPr>
        <w:t>предмета</w:t>
      </w:r>
    </w:p>
    <w:p w:rsidR="00CE04F4" w:rsidRDefault="008178F7">
      <w:pPr>
        <w:spacing w:line="274" w:lineRule="exact"/>
        <w:ind w:left="1054"/>
        <w:jc w:val="both"/>
        <w:rPr>
          <w:b/>
          <w:sz w:val="24"/>
        </w:rPr>
      </w:pPr>
      <w:r>
        <w:rPr>
          <w:b/>
          <w:sz w:val="24"/>
        </w:rPr>
        <w:t>«Изобразительное</w:t>
      </w:r>
      <w:r>
        <w:rPr>
          <w:b/>
          <w:spacing w:val="-10"/>
          <w:sz w:val="24"/>
        </w:rPr>
        <w:t xml:space="preserve"> </w:t>
      </w:r>
      <w:r>
        <w:rPr>
          <w:b/>
          <w:spacing w:val="-2"/>
          <w:sz w:val="24"/>
        </w:rPr>
        <w:t>искусство»</w:t>
      </w:r>
    </w:p>
    <w:p w:rsidR="00CE04F4" w:rsidRDefault="008178F7">
      <w:pPr>
        <w:pStyle w:val="a3"/>
        <w:ind w:right="560"/>
      </w:pPr>
      <w:r>
        <w:t>Целью изучения учебного предмета «Изобразительное искусство» является освоение разных</w:t>
      </w:r>
      <w:r>
        <w:rPr>
          <w:spacing w:val="-2"/>
        </w:rPr>
        <w:t xml:space="preserve"> </w:t>
      </w:r>
      <w:r>
        <w:t>видов визуально-пространственных</w:t>
      </w:r>
      <w:r>
        <w:rPr>
          <w:spacing w:val="-2"/>
        </w:rPr>
        <w:t xml:space="preserve"> </w:t>
      </w:r>
      <w:r>
        <w:t>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w:t>
      </w:r>
      <w:r>
        <w:rPr>
          <w:i/>
        </w:rPr>
        <w:t xml:space="preserve">вариативно </w:t>
      </w:r>
      <w:r>
        <w:t>с учетом двигательных возможностей обучающихся с</w:t>
      </w:r>
      <w:r>
        <w:rPr>
          <w:spacing w:val="80"/>
        </w:rPr>
        <w:t xml:space="preserve"> </w:t>
      </w:r>
      <w:r>
        <w:rPr>
          <w:spacing w:val="-2"/>
        </w:rPr>
        <w:t>НОДА.</w:t>
      </w:r>
    </w:p>
    <w:p w:rsidR="00CE04F4" w:rsidRDefault="008178F7">
      <w:pPr>
        <w:pStyle w:val="a3"/>
        <w:ind w:right="564"/>
      </w:pPr>
      <w:r>
        <w:t>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творчества, в практической работе с разнообразными художественными материалами.</w:t>
      </w:r>
    </w:p>
    <w:p w:rsidR="00CE04F4" w:rsidRDefault="008178F7">
      <w:pPr>
        <w:spacing w:line="275" w:lineRule="exact"/>
        <w:ind w:left="991"/>
        <w:jc w:val="both"/>
        <w:rPr>
          <w:sz w:val="24"/>
        </w:rPr>
      </w:pPr>
      <w:r>
        <w:rPr>
          <w:b/>
          <w:sz w:val="24"/>
        </w:rPr>
        <w:t>Общими</w:t>
      </w:r>
      <w:r>
        <w:rPr>
          <w:b/>
          <w:spacing w:val="-7"/>
          <w:sz w:val="24"/>
        </w:rPr>
        <w:t xml:space="preserve"> </w:t>
      </w:r>
      <w:r>
        <w:rPr>
          <w:b/>
          <w:sz w:val="24"/>
        </w:rPr>
        <w:t>задачами</w:t>
      </w:r>
      <w:r>
        <w:rPr>
          <w:b/>
          <w:spacing w:val="1"/>
          <w:sz w:val="24"/>
        </w:rPr>
        <w:t xml:space="preserve"> </w:t>
      </w:r>
      <w:r>
        <w:rPr>
          <w:sz w:val="24"/>
        </w:rPr>
        <w:t>учебного</w:t>
      </w:r>
      <w:r>
        <w:rPr>
          <w:spacing w:val="-5"/>
          <w:sz w:val="24"/>
        </w:rPr>
        <w:t xml:space="preserve"> </w:t>
      </w:r>
      <w:r>
        <w:rPr>
          <w:sz w:val="24"/>
        </w:rPr>
        <w:t>предмета</w:t>
      </w:r>
      <w:r>
        <w:rPr>
          <w:spacing w:val="-6"/>
          <w:sz w:val="24"/>
        </w:rPr>
        <w:t xml:space="preserve"> </w:t>
      </w:r>
      <w:r>
        <w:rPr>
          <w:sz w:val="24"/>
        </w:rPr>
        <w:t>«Изобразительное</w:t>
      </w:r>
      <w:r>
        <w:rPr>
          <w:spacing w:val="-6"/>
          <w:sz w:val="24"/>
        </w:rPr>
        <w:t xml:space="preserve"> </w:t>
      </w:r>
      <w:r>
        <w:rPr>
          <w:sz w:val="24"/>
        </w:rPr>
        <w:t>искусство»</w:t>
      </w:r>
      <w:r>
        <w:rPr>
          <w:spacing w:val="-9"/>
          <w:sz w:val="24"/>
        </w:rPr>
        <w:t xml:space="preserve"> </w:t>
      </w:r>
      <w:r>
        <w:rPr>
          <w:spacing w:val="-2"/>
          <w:sz w:val="24"/>
        </w:rPr>
        <w:t>являются:</w:t>
      </w:r>
    </w:p>
    <w:p w:rsidR="00CE04F4" w:rsidRDefault="008178F7">
      <w:pPr>
        <w:pStyle w:val="a3"/>
        <w:ind w:right="567"/>
      </w:pPr>
      <w:r>
        <w:t>−</w:t>
      </w:r>
      <w:r>
        <w:rPr>
          <w:spacing w:val="40"/>
        </w:rPr>
        <w:t xml:space="preserve"> </w:t>
      </w:r>
      <w:r>
        <w:t>освоение</w:t>
      </w:r>
      <w:r>
        <w:rPr>
          <w:spacing w:val="-2"/>
        </w:rPr>
        <w:t xml:space="preserve"> </w:t>
      </w:r>
      <w:r>
        <w:t>художественной культуры как</w:t>
      </w:r>
      <w:r>
        <w:rPr>
          <w:spacing w:val="-3"/>
        </w:rPr>
        <w:t xml:space="preserve"> </w:t>
      </w:r>
      <w:r>
        <w:t>формы выражения</w:t>
      </w:r>
      <w:r>
        <w:rPr>
          <w:spacing w:val="-6"/>
        </w:rPr>
        <w:t xml:space="preserve"> </w:t>
      </w:r>
      <w:r>
        <w:t>в пространственных</w:t>
      </w:r>
      <w:r>
        <w:rPr>
          <w:spacing w:val="-6"/>
        </w:rPr>
        <w:t xml:space="preserve"> </w:t>
      </w:r>
      <w:r>
        <w:t>формах духовных ценностей, формирование представлений о месте и значении художественной деятельности в жизни общества;</w:t>
      </w:r>
    </w:p>
    <w:p w:rsidR="00CE04F4" w:rsidRDefault="008178F7">
      <w:pPr>
        <w:pStyle w:val="a3"/>
        <w:spacing w:before="3" w:line="237" w:lineRule="auto"/>
        <w:ind w:right="557"/>
      </w:pPr>
      <w:r>
        <w:t>− формирование у обучающихся представлений об отечественной и мировой художественной культуре во всём многообразии её видов;</w:t>
      </w:r>
    </w:p>
    <w:p w:rsidR="00CE04F4" w:rsidRDefault="008178F7">
      <w:pPr>
        <w:pStyle w:val="a3"/>
        <w:spacing w:before="4" w:line="275" w:lineRule="exact"/>
        <w:ind w:left="991" w:firstLine="0"/>
      </w:pPr>
      <w:r>
        <w:t>−</w:t>
      </w:r>
      <w:r>
        <w:rPr>
          <w:spacing w:val="78"/>
        </w:rPr>
        <w:t xml:space="preserve"> </w:t>
      </w:r>
      <w:r>
        <w:t>формирование</w:t>
      </w:r>
      <w:r>
        <w:rPr>
          <w:spacing w:val="-3"/>
        </w:rPr>
        <w:t xml:space="preserve"> </w:t>
      </w:r>
      <w:r>
        <w:t>у</w:t>
      </w:r>
      <w:r>
        <w:rPr>
          <w:spacing w:val="-11"/>
        </w:rPr>
        <w:t xml:space="preserve"> </w:t>
      </w:r>
      <w:r>
        <w:t>обучающихся</w:t>
      </w:r>
      <w:r>
        <w:rPr>
          <w:spacing w:val="-2"/>
        </w:rPr>
        <w:t xml:space="preserve"> </w:t>
      </w:r>
      <w:r>
        <w:t>навыков</w:t>
      </w:r>
      <w:r>
        <w:rPr>
          <w:spacing w:val="-1"/>
        </w:rPr>
        <w:t xml:space="preserve"> </w:t>
      </w:r>
      <w:r>
        <w:t>эстетического</w:t>
      </w:r>
      <w:r>
        <w:rPr>
          <w:spacing w:val="-2"/>
        </w:rPr>
        <w:t xml:space="preserve"> </w:t>
      </w:r>
      <w:r>
        <w:t>видения</w:t>
      </w:r>
      <w:r>
        <w:rPr>
          <w:spacing w:val="-7"/>
        </w:rPr>
        <w:t xml:space="preserve"> </w:t>
      </w:r>
      <w:r>
        <w:t>и</w:t>
      </w:r>
      <w:r>
        <w:rPr>
          <w:spacing w:val="-1"/>
        </w:rPr>
        <w:t xml:space="preserve"> </w:t>
      </w:r>
      <w:r>
        <w:t>преобразования</w:t>
      </w:r>
      <w:r>
        <w:rPr>
          <w:spacing w:val="-1"/>
        </w:rPr>
        <w:t xml:space="preserve"> </w:t>
      </w:r>
      <w:r>
        <w:rPr>
          <w:spacing w:val="-2"/>
        </w:rPr>
        <w:t>мира;</w:t>
      </w:r>
    </w:p>
    <w:p w:rsidR="00CE04F4" w:rsidRDefault="008178F7">
      <w:pPr>
        <w:pStyle w:val="a3"/>
        <w:ind w:right="562"/>
      </w:pPr>
      <w:r>
        <w:t>− 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w:t>
      </w:r>
      <w:r>
        <w:rPr>
          <w:spacing w:val="-2"/>
        </w:rPr>
        <w:t xml:space="preserve"> </w:t>
      </w:r>
      <w:r>
        <w:t>художественного творчества</w:t>
      </w:r>
      <w:r>
        <w:rPr>
          <w:spacing w:val="-2"/>
        </w:rPr>
        <w:t xml:space="preserve"> </w:t>
      </w:r>
      <w:r>
        <w:t>в</w:t>
      </w:r>
      <w:r>
        <w:rPr>
          <w:spacing w:val="-4"/>
        </w:rPr>
        <w:t xml:space="preserve"> </w:t>
      </w:r>
      <w:r>
        <w:t>компьютерной графике и анимации, фотографии, работы в синтетических искусствах (театре и кино) (</w:t>
      </w:r>
      <w:r>
        <w:rPr>
          <w:i/>
        </w:rPr>
        <w:t>вариативно</w:t>
      </w:r>
      <w:r>
        <w:t>);</w:t>
      </w:r>
    </w:p>
    <w:p w:rsidR="00CE04F4" w:rsidRDefault="008178F7">
      <w:pPr>
        <w:pStyle w:val="a3"/>
        <w:spacing w:before="1"/>
        <w:ind w:right="571"/>
      </w:pPr>
      <w:r>
        <w:t xml:space="preserve">− формирование пространственного мышления и аналитических визуальных </w:t>
      </w:r>
      <w:r>
        <w:rPr>
          <w:spacing w:val="-2"/>
        </w:rPr>
        <w:t>способностей;</w:t>
      </w:r>
    </w:p>
    <w:p w:rsidR="00CE04F4" w:rsidRDefault="008178F7">
      <w:pPr>
        <w:pStyle w:val="a3"/>
        <w:spacing w:before="1"/>
        <w:ind w:right="557"/>
      </w:pPr>
      <w:r>
        <w:t>−</w:t>
      </w:r>
      <w:r>
        <w:rPr>
          <w:spacing w:val="40"/>
        </w:rPr>
        <w:t xml:space="preserve"> </w:t>
      </w:r>
      <w: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CE04F4" w:rsidRDefault="008178F7">
      <w:pPr>
        <w:pStyle w:val="a3"/>
        <w:spacing w:line="274" w:lineRule="exact"/>
        <w:ind w:left="991" w:firstLine="0"/>
      </w:pPr>
      <w:r>
        <w:t>−</w:t>
      </w:r>
      <w:r>
        <w:rPr>
          <w:spacing w:val="76"/>
        </w:rPr>
        <w:t xml:space="preserve"> </w:t>
      </w:r>
      <w:r>
        <w:t>развитие</w:t>
      </w:r>
      <w:r>
        <w:rPr>
          <w:spacing w:val="-7"/>
        </w:rPr>
        <w:t xml:space="preserve"> </w:t>
      </w:r>
      <w:r>
        <w:t>наблюдательности,</w:t>
      </w:r>
      <w:r>
        <w:rPr>
          <w:spacing w:val="-5"/>
        </w:rPr>
        <w:t xml:space="preserve"> </w:t>
      </w:r>
      <w:r>
        <w:t>ассоциативного</w:t>
      </w:r>
      <w:r>
        <w:rPr>
          <w:spacing w:val="-2"/>
        </w:rPr>
        <w:t xml:space="preserve"> </w:t>
      </w:r>
      <w:r>
        <w:t>мышления</w:t>
      </w:r>
      <w:r>
        <w:rPr>
          <w:spacing w:val="-7"/>
        </w:rPr>
        <w:t xml:space="preserve"> </w:t>
      </w:r>
      <w:r>
        <w:t>и</w:t>
      </w:r>
      <w:r>
        <w:rPr>
          <w:spacing w:val="-6"/>
        </w:rPr>
        <w:t xml:space="preserve"> </w:t>
      </w:r>
      <w:r>
        <w:t>творческого</w:t>
      </w:r>
      <w:r>
        <w:rPr>
          <w:spacing w:val="-1"/>
        </w:rPr>
        <w:t xml:space="preserve"> </w:t>
      </w:r>
      <w:r>
        <w:rPr>
          <w:spacing w:val="-2"/>
        </w:rPr>
        <w:t>воображения;</w:t>
      </w:r>
    </w:p>
    <w:p w:rsidR="00CE04F4" w:rsidRDefault="008178F7">
      <w:pPr>
        <w:pStyle w:val="a3"/>
        <w:spacing w:before="2"/>
        <w:ind w:right="572"/>
      </w:pPr>
      <w:r>
        <w:t>−</w:t>
      </w:r>
      <w:r>
        <w:rPr>
          <w:spacing w:val="40"/>
        </w:rPr>
        <w:t xml:space="preserve"> </w:t>
      </w:r>
      <w:r>
        <w:t>воспитание уважения и любви к цивилизационному наследию России через освоение отечественной художественной культуры;</w:t>
      </w:r>
    </w:p>
    <w:p w:rsidR="00CE04F4" w:rsidRDefault="008178F7">
      <w:pPr>
        <w:pStyle w:val="a3"/>
        <w:ind w:right="570"/>
      </w:pPr>
      <w:r>
        <w:t>− 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CE04F4" w:rsidRDefault="008178F7">
      <w:pPr>
        <w:pStyle w:val="Heading3"/>
        <w:spacing w:before="5" w:line="237" w:lineRule="auto"/>
        <w:ind w:left="425" w:right="559" w:firstLine="566"/>
      </w:pPr>
      <w:r>
        <w:t>Коррекционными</w:t>
      </w:r>
      <w:r>
        <w:rPr>
          <w:spacing w:val="40"/>
        </w:rPr>
        <w:t xml:space="preserve"> </w:t>
      </w:r>
      <w:r>
        <w:t xml:space="preserve">задачами учебного предмета «Изобразительное искусство» </w:t>
      </w:r>
      <w:r>
        <w:rPr>
          <w:spacing w:val="-2"/>
        </w:rPr>
        <w:t>являются:</w:t>
      </w:r>
    </w:p>
    <w:p w:rsidR="00CE04F4" w:rsidRDefault="008178F7">
      <w:pPr>
        <w:pStyle w:val="a3"/>
        <w:spacing w:line="274" w:lineRule="exact"/>
        <w:ind w:left="991" w:firstLine="0"/>
        <w:jc w:val="left"/>
      </w:pPr>
      <w:r>
        <w:t>−</w:t>
      </w:r>
      <w:r>
        <w:rPr>
          <w:spacing w:val="51"/>
          <w:w w:val="150"/>
        </w:rPr>
        <w:t xml:space="preserve"> </w:t>
      </w:r>
      <w:r>
        <w:t>коррекция</w:t>
      </w:r>
      <w:r>
        <w:rPr>
          <w:spacing w:val="-6"/>
        </w:rPr>
        <w:t xml:space="preserve"> </w:t>
      </w:r>
      <w:r>
        <w:t>графических</w:t>
      </w:r>
      <w:r>
        <w:rPr>
          <w:spacing w:val="-5"/>
        </w:rPr>
        <w:t xml:space="preserve"> </w:t>
      </w:r>
      <w:r>
        <w:t>навыков,</w:t>
      </w:r>
      <w:r>
        <w:rPr>
          <w:spacing w:val="1"/>
        </w:rPr>
        <w:t xml:space="preserve"> </w:t>
      </w:r>
      <w:r>
        <w:t>а</w:t>
      </w:r>
      <w:r>
        <w:rPr>
          <w:spacing w:val="-6"/>
        </w:rPr>
        <w:t xml:space="preserve"> </w:t>
      </w:r>
      <w:r>
        <w:t>также</w:t>
      </w:r>
      <w:r>
        <w:rPr>
          <w:spacing w:val="-2"/>
        </w:rPr>
        <w:t xml:space="preserve"> </w:t>
      </w:r>
      <w:r>
        <w:t>коррекция</w:t>
      </w:r>
      <w:r>
        <w:rPr>
          <w:spacing w:val="-1"/>
        </w:rPr>
        <w:t xml:space="preserve"> </w:t>
      </w:r>
      <w:r>
        <w:t>движений</w:t>
      </w:r>
      <w:r>
        <w:rPr>
          <w:spacing w:val="1"/>
        </w:rPr>
        <w:t xml:space="preserve"> </w:t>
      </w:r>
      <w:r>
        <w:rPr>
          <w:spacing w:val="-2"/>
        </w:rPr>
        <w:t>руки;</w:t>
      </w:r>
    </w:p>
    <w:p w:rsidR="00CE04F4" w:rsidRDefault="008178F7">
      <w:pPr>
        <w:pStyle w:val="a3"/>
        <w:spacing w:line="275" w:lineRule="exact"/>
        <w:ind w:left="991" w:firstLine="0"/>
        <w:jc w:val="left"/>
      </w:pPr>
      <w:r>
        <w:t>−</w:t>
      </w:r>
      <w:r>
        <w:rPr>
          <w:spacing w:val="77"/>
        </w:rPr>
        <w:t xml:space="preserve"> </w:t>
      </w:r>
      <w:r>
        <w:t>коррекция</w:t>
      </w:r>
      <w:r>
        <w:rPr>
          <w:spacing w:val="-2"/>
        </w:rPr>
        <w:t xml:space="preserve"> </w:t>
      </w:r>
      <w:r>
        <w:t>элементов</w:t>
      </w:r>
      <w:r>
        <w:rPr>
          <w:spacing w:val="-2"/>
        </w:rPr>
        <w:t xml:space="preserve"> </w:t>
      </w:r>
      <w:r>
        <w:t>зеркального</w:t>
      </w:r>
      <w:r>
        <w:rPr>
          <w:spacing w:val="2"/>
        </w:rPr>
        <w:t xml:space="preserve"> </w:t>
      </w:r>
      <w:r>
        <w:rPr>
          <w:spacing w:val="-2"/>
        </w:rPr>
        <w:t>рисунка;</w:t>
      </w:r>
    </w:p>
    <w:p w:rsidR="00CE04F4" w:rsidRDefault="008178F7">
      <w:pPr>
        <w:pStyle w:val="a3"/>
        <w:spacing w:before="3" w:line="275" w:lineRule="exact"/>
        <w:ind w:left="991" w:firstLine="0"/>
        <w:jc w:val="left"/>
      </w:pPr>
      <w:r>
        <w:t>−</w:t>
      </w:r>
      <w:r>
        <w:rPr>
          <w:spacing w:val="51"/>
          <w:w w:val="150"/>
        </w:rPr>
        <w:t xml:space="preserve"> </w:t>
      </w:r>
      <w:r>
        <w:t>развитие</w:t>
      </w:r>
      <w:r>
        <w:rPr>
          <w:spacing w:val="-6"/>
        </w:rPr>
        <w:t xml:space="preserve"> </w:t>
      </w:r>
      <w:r>
        <w:t>зрительно-моторной</w:t>
      </w:r>
      <w:r>
        <w:rPr>
          <w:spacing w:val="1"/>
        </w:rPr>
        <w:t xml:space="preserve"> </w:t>
      </w:r>
      <w:r>
        <w:rPr>
          <w:spacing w:val="-2"/>
        </w:rPr>
        <w:t>координации;</w:t>
      </w:r>
    </w:p>
    <w:p w:rsidR="00CE04F4" w:rsidRDefault="008178F7">
      <w:pPr>
        <w:pStyle w:val="a3"/>
        <w:spacing w:line="275" w:lineRule="exact"/>
        <w:ind w:left="991" w:firstLine="0"/>
        <w:jc w:val="left"/>
      </w:pPr>
      <w:r>
        <w:t>−</w:t>
      </w:r>
      <w:r>
        <w:rPr>
          <w:spacing w:val="52"/>
          <w:w w:val="150"/>
        </w:rPr>
        <w:t xml:space="preserve"> </w:t>
      </w:r>
      <w:r>
        <w:t>развитие</w:t>
      </w:r>
      <w:r>
        <w:rPr>
          <w:spacing w:val="-6"/>
        </w:rPr>
        <w:t xml:space="preserve"> </w:t>
      </w:r>
      <w:r>
        <w:t>пространственных</w:t>
      </w:r>
      <w:r>
        <w:rPr>
          <w:spacing w:val="-4"/>
        </w:rPr>
        <w:t xml:space="preserve"> </w:t>
      </w:r>
      <w:r>
        <w:rPr>
          <w:spacing w:val="-2"/>
        </w:rPr>
        <w:t>представлений;</w:t>
      </w:r>
    </w:p>
    <w:p w:rsidR="00CE04F4" w:rsidRDefault="008178F7">
      <w:pPr>
        <w:pStyle w:val="a3"/>
        <w:spacing w:before="2"/>
        <w:ind w:left="991" w:firstLine="0"/>
        <w:jc w:val="left"/>
      </w:pPr>
      <w:r>
        <w:t>−</w:t>
      </w:r>
      <w:r>
        <w:rPr>
          <w:spacing w:val="48"/>
          <w:w w:val="150"/>
        </w:rPr>
        <w:t xml:space="preserve"> </w:t>
      </w:r>
      <w:r>
        <w:t>совершенствование</w:t>
      </w:r>
      <w:r>
        <w:rPr>
          <w:spacing w:val="-2"/>
        </w:rPr>
        <w:t xml:space="preserve"> </w:t>
      </w:r>
      <w:r>
        <w:t>и</w:t>
      </w:r>
      <w:r>
        <w:rPr>
          <w:spacing w:val="-6"/>
        </w:rPr>
        <w:t xml:space="preserve"> </w:t>
      </w:r>
      <w:r>
        <w:t>автоматизация</w:t>
      </w:r>
      <w:r>
        <w:rPr>
          <w:spacing w:val="-5"/>
        </w:rPr>
        <w:t xml:space="preserve"> </w:t>
      </w:r>
      <w:r>
        <w:t>рисовальных</w:t>
      </w:r>
      <w:r>
        <w:rPr>
          <w:spacing w:val="-6"/>
        </w:rPr>
        <w:t xml:space="preserve"> </w:t>
      </w:r>
      <w:r>
        <w:rPr>
          <w:spacing w:val="-2"/>
        </w:rPr>
        <w:t>движений</w:t>
      </w:r>
    </w:p>
    <w:p w:rsidR="00CE04F4" w:rsidRDefault="008178F7">
      <w:pPr>
        <w:pStyle w:val="Heading3"/>
        <w:spacing w:before="3" w:line="240" w:lineRule="auto"/>
        <w:jc w:val="left"/>
      </w:pPr>
      <w:r>
        <w:t>Принципы</w:t>
      </w:r>
      <w:r>
        <w:rPr>
          <w:spacing w:val="-6"/>
        </w:rPr>
        <w:t xml:space="preserve"> </w:t>
      </w:r>
      <w:r>
        <w:t>реализации</w:t>
      </w:r>
      <w:r>
        <w:rPr>
          <w:spacing w:val="54"/>
        </w:rPr>
        <w:t xml:space="preserve"> </w:t>
      </w:r>
      <w:r>
        <w:t xml:space="preserve">учебного </w:t>
      </w:r>
      <w:r>
        <w:rPr>
          <w:spacing w:val="-2"/>
        </w:rPr>
        <w:t>предмета</w:t>
      </w:r>
    </w:p>
    <w:p w:rsidR="00CE04F4" w:rsidRDefault="00CE04F4">
      <w:pPr>
        <w:pStyle w:val="Heading3"/>
        <w:spacing w:line="240" w:lineRule="auto"/>
        <w:jc w:val="left"/>
        <w:sectPr w:rsidR="00CE04F4">
          <w:pgSz w:w="11910" w:h="16840"/>
          <w:pgMar w:top="620" w:right="283" w:bottom="480" w:left="708" w:header="0" w:footer="292" w:gutter="0"/>
          <w:cols w:space="720"/>
        </w:sectPr>
      </w:pPr>
    </w:p>
    <w:p w:rsidR="00CE04F4" w:rsidRDefault="008178F7">
      <w:pPr>
        <w:spacing w:before="69" w:line="273" w:lineRule="exact"/>
        <w:ind w:left="1054"/>
        <w:jc w:val="both"/>
        <w:rPr>
          <w:b/>
          <w:sz w:val="24"/>
        </w:rPr>
      </w:pPr>
      <w:r>
        <w:rPr>
          <w:b/>
          <w:sz w:val="24"/>
        </w:rPr>
        <w:t>«Изобразительное</w:t>
      </w:r>
      <w:r>
        <w:rPr>
          <w:b/>
          <w:spacing w:val="-10"/>
          <w:sz w:val="24"/>
        </w:rPr>
        <w:t xml:space="preserve"> </w:t>
      </w:r>
      <w:r>
        <w:rPr>
          <w:b/>
          <w:spacing w:val="-2"/>
          <w:sz w:val="24"/>
        </w:rPr>
        <w:t>искусство»</w:t>
      </w:r>
    </w:p>
    <w:p w:rsidR="00CE04F4" w:rsidRDefault="008178F7" w:rsidP="00492A9C">
      <w:pPr>
        <w:pStyle w:val="a4"/>
        <w:numPr>
          <w:ilvl w:val="0"/>
          <w:numId w:val="37"/>
        </w:numPr>
        <w:tabs>
          <w:tab w:val="left" w:pos="1274"/>
        </w:tabs>
        <w:spacing w:line="290" w:lineRule="exact"/>
        <w:ind w:left="1274" w:hanging="283"/>
        <w:rPr>
          <w:sz w:val="24"/>
        </w:rPr>
      </w:pPr>
      <w:r>
        <w:rPr>
          <w:sz w:val="24"/>
        </w:rPr>
        <w:t>Принцип</w:t>
      </w:r>
      <w:r>
        <w:rPr>
          <w:spacing w:val="-10"/>
          <w:sz w:val="24"/>
        </w:rPr>
        <w:t xml:space="preserve"> </w:t>
      </w:r>
      <w:r>
        <w:rPr>
          <w:sz w:val="24"/>
        </w:rPr>
        <w:t>единства</w:t>
      </w:r>
      <w:r>
        <w:rPr>
          <w:spacing w:val="-4"/>
          <w:sz w:val="24"/>
        </w:rPr>
        <w:t xml:space="preserve"> </w:t>
      </w:r>
      <w:r>
        <w:rPr>
          <w:sz w:val="24"/>
        </w:rPr>
        <w:t>диагностики</w:t>
      </w:r>
      <w:r>
        <w:rPr>
          <w:spacing w:val="-2"/>
          <w:sz w:val="24"/>
        </w:rPr>
        <w:t xml:space="preserve"> </w:t>
      </w:r>
      <w:r>
        <w:rPr>
          <w:sz w:val="24"/>
        </w:rPr>
        <w:t>и</w:t>
      </w:r>
      <w:r>
        <w:rPr>
          <w:spacing w:val="-7"/>
          <w:sz w:val="24"/>
        </w:rPr>
        <w:t xml:space="preserve"> </w:t>
      </w:r>
      <w:r>
        <w:rPr>
          <w:sz w:val="24"/>
        </w:rPr>
        <w:t>коррекции,</w:t>
      </w:r>
      <w:r>
        <w:rPr>
          <w:spacing w:val="-6"/>
          <w:sz w:val="24"/>
        </w:rPr>
        <w:t xml:space="preserve"> </w:t>
      </w:r>
      <w:r>
        <w:rPr>
          <w:sz w:val="24"/>
        </w:rPr>
        <w:t>которая</w:t>
      </w:r>
      <w:r>
        <w:rPr>
          <w:spacing w:val="-4"/>
          <w:sz w:val="24"/>
        </w:rPr>
        <w:t xml:space="preserve"> </w:t>
      </w:r>
      <w:r>
        <w:rPr>
          <w:sz w:val="24"/>
        </w:rPr>
        <w:t>реализуется</w:t>
      </w:r>
      <w:r>
        <w:rPr>
          <w:spacing w:val="-4"/>
          <w:sz w:val="24"/>
        </w:rPr>
        <w:t xml:space="preserve"> </w:t>
      </w:r>
      <w:r>
        <w:rPr>
          <w:sz w:val="24"/>
        </w:rPr>
        <w:t>в</w:t>
      </w:r>
      <w:r>
        <w:rPr>
          <w:spacing w:val="-3"/>
          <w:sz w:val="24"/>
        </w:rPr>
        <w:t xml:space="preserve"> </w:t>
      </w:r>
      <w:r>
        <w:rPr>
          <w:sz w:val="24"/>
        </w:rPr>
        <w:t>двух</w:t>
      </w:r>
      <w:r>
        <w:rPr>
          <w:spacing w:val="-7"/>
          <w:sz w:val="24"/>
        </w:rPr>
        <w:t xml:space="preserve"> </w:t>
      </w:r>
      <w:r>
        <w:rPr>
          <w:spacing w:val="-2"/>
          <w:sz w:val="24"/>
        </w:rPr>
        <w:t>аспектах.</w:t>
      </w:r>
    </w:p>
    <w:p w:rsidR="00CE04F4" w:rsidRDefault="008178F7">
      <w:pPr>
        <w:pStyle w:val="a3"/>
        <w:ind w:right="560"/>
      </w:pPr>
      <w:r>
        <w:t>До начала реализации Программы необходимо организовать и провести комплексное диагностическое обследование обучающихся с НОДА, позволяющее выявить характер и интенсивность трудностей развития навыков изобразительной деятельности, сделать заключение об их возможных причинах. Реализация Программы требует от педагога постоянного контроля динамики изменений личности, поведения и деятельности, эмоциональных состояний, чувств и переживаний обучающегося. Такой контроль позволяет вовремя вносить коррективы в Программу.</w:t>
      </w:r>
    </w:p>
    <w:p w:rsidR="00CE04F4" w:rsidRDefault="008178F7" w:rsidP="00492A9C">
      <w:pPr>
        <w:pStyle w:val="a4"/>
        <w:numPr>
          <w:ilvl w:val="0"/>
          <w:numId w:val="37"/>
        </w:numPr>
        <w:tabs>
          <w:tab w:val="left" w:pos="1274"/>
        </w:tabs>
        <w:spacing w:before="6" w:line="237" w:lineRule="auto"/>
        <w:ind w:right="571" w:firstLine="566"/>
        <w:rPr>
          <w:sz w:val="24"/>
        </w:rPr>
      </w:pPr>
      <w:r>
        <w:rPr>
          <w:sz w:val="24"/>
        </w:rPr>
        <w:t>Принцип учета индивидуальных психофизических особенностей развития обучающихся с НОДА.</w:t>
      </w:r>
    </w:p>
    <w:p w:rsidR="00CE04F4" w:rsidRDefault="008178F7">
      <w:pPr>
        <w:pStyle w:val="a3"/>
        <w:ind w:right="561" w:firstLine="628"/>
      </w:pPr>
      <w:r>
        <w:t>Индивидуальный подход следует выражать в разноуровневой системе заданий, их вариативности, а также выборе направления работы. Задания следуют усложнять по мере выработки прочных умений и навыков. Учитывая двигательные особенности обучающихся с двигательной патологией, их быструю истощаемость, необходимо варьировать формы выполнения заданий по ИЗО деятельности. Так, например, одним учащимся рекомендуется предлагать выбрать тему рисунка, а другим предложить возможность рисовать в</w:t>
      </w:r>
      <w:r>
        <w:rPr>
          <w:spacing w:val="80"/>
        </w:rPr>
        <w:t xml:space="preserve"> </w:t>
      </w:r>
      <w:r>
        <w:t>разлинованном альбоме, также можно предложить рисовать мелом на общей или индивидуальной доске. В наиболее тяжелых случаях обучающийся может рисовать на специальных магнитных досках. При наличии компьютера в отдельных случаях возможно выполнение задания на компьютере.</w:t>
      </w:r>
    </w:p>
    <w:p w:rsidR="00CE04F4" w:rsidRDefault="008178F7" w:rsidP="00492A9C">
      <w:pPr>
        <w:pStyle w:val="a4"/>
        <w:numPr>
          <w:ilvl w:val="0"/>
          <w:numId w:val="37"/>
        </w:numPr>
        <w:tabs>
          <w:tab w:val="left" w:pos="1274"/>
        </w:tabs>
        <w:spacing w:before="3" w:line="237" w:lineRule="auto"/>
        <w:ind w:right="560" w:firstLine="566"/>
        <w:rPr>
          <w:sz w:val="24"/>
        </w:rPr>
      </w:pPr>
      <w:r>
        <w:rPr>
          <w:sz w:val="24"/>
        </w:rPr>
        <w:t>Принцип дифференцированного подхода</w:t>
      </w:r>
      <w:r>
        <w:rPr>
          <w:spacing w:val="40"/>
          <w:sz w:val="24"/>
        </w:rPr>
        <w:t xml:space="preserve"> </w:t>
      </w:r>
      <w:r>
        <w:rPr>
          <w:sz w:val="24"/>
        </w:rPr>
        <w:t xml:space="preserve">с учетом разнообразия выявленных </w:t>
      </w:r>
      <w:r>
        <w:rPr>
          <w:spacing w:val="-2"/>
          <w:sz w:val="24"/>
        </w:rPr>
        <w:t>нарушений;</w:t>
      </w:r>
    </w:p>
    <w:p w:rsidR="00CE04F4" w:rsidRDefault="008178F7">
      <w:pPr>
        <w:pStyle w:val="a3"/>
        <w:spacing w:before="3"/>
        <w:ind w:right="562"/>
      </w:pPr>
      <w:r>
        <w:t>При реализации данного принципа необходимо учитывать уровень развития функциональных возможностей кистей и пальцев рук у обучающихся с НОДА. В связи с тем, что обучающиеся с НОДА, имеют различную степень выраженности двигательных нарушений</w:t>
      </w:r>
      <w:r>
        <w:rPr>
          <w:spacing w:val="40"/>
        </w:rPr>
        <w:t xml:space="preserve"> </w:t>
      </w:r>
      <w:r>
        <w:t>и различные возможности манипулятивной деятельности рук в первую очередь</w:t>
      </w:r>
      <w:r>
        <w:rPr>
          <w:spacing w:val="40"/>
        </w:rPr>
        <w:t xml:space="preserve"> </w:t>
      </w:r>
      <w:r>
        <w:t>необходимо выявить степень сформированности навыков ИЗО деятельности индивидуально у каждого обучающегося с НОДА. В одном классе могут учиться обучающиеся с различными двигательными нарушениями, и каждый обучающийся будет требовать индивидуального подхода при обучении, а некоторые – подбора индивидуальных вспомогательных средств, без которых выполнение заданий просто невозможно. Особое внимание следует уделять обучающимся, имеющим тяжелые двигательные нарушения.</w:t>
      </w:r>
    </w:p>
    <w:p w:rsidR="00CE04F4" w:rsidRDefault="008178F7" w:rsidP="00492A9C">
      <w:pPr>
        <w:pStyle w:val="a4"/>
        <w:numPr>
          <w:ilvl w:val="0"/>
          <w:numId w:val="37"/>
        </w:numPr>
        <w:tabs>
          <w:tab w:val="left" w:pos="1274"/>
        </w:tabs>
        <w:spacing w:before="5" w:line="237" w:lineRule="auto"/>
        <w:ind w:right="567" w:firstLine="566"/>
        <w:rPr>
          <w:sz w:val="24"/>
        </w:rPr>
      </w:pPr>
      <w:r>
        <w:rPr>
          <w:sz w:val="24"/>
        </w:rPr>
        <w:t>Принцип вариативности (возможность сосуществования различных подходов к отбору содержания и технологий обучения, при этом сохранение инвариантного минимума образования с учетом двигательных возможностей обучающихся с НОДА).</w:t>
      </w:r>
    </w:p>
    <w:p w:rsidR="00CE04F4" w:rsidRDefault="008178F7">
      <w:pPr>
        <w:pStyle w:val="Heading3"/>
        <w:tabs>
          <w:tab w:val="left" w:pos="2551"/>
          <w:tab w:val="left" w:pos="4399"/>
          <w:tab w:val="left" w:pos="6285"/>
          <w:tab w:val="left" w:pos="9144"/>
        </w:tabs>
        <w:spacing w:before="11" w:line="237" w:lineRule="auto"/>
        <w:ind w:left="425" w:right="566" w:firstLine="566"/>
      </w:pPr>
      <w:r>
        <w:rPr>
          <w:spacing w:val="-2"/>
        </w:rPr>
        <w:t>Место</w:t>
      </w:r>
      <w:r>
        <w:tab/>
      </w:r>
      <w:r>
        <w:rPr>
          <w:spacing w:val="-2"/>
        </w:rPr>
        <w:t>учебного</w:t>
      </w:r>
      <w:r>
        <w:tab/>
      </w:r>
      <w:r>
        <w:rPr>
          <w:spacing w:val="-2"/>
        </w:rPr>
        <w:t>предмета</w:t>
      </w:r>
      <w:r>
        <w:tab/>
      </w:r>
      <w:r>
        <w:rPr>
          <w:spacing w:val="-2"/>
        </w:rPr>
        <w:t>«Изобразительное</w:t>
      </w:r>
      <w:r>
        <w:tab/>
      </w:r>
      <w:r>
        <w:rPr>
          <w:spacing w:val="-2"/>
        </w:rPr>
        <w:t xml:space="preserve">искусство» </w:t>
      </w:r>
      <w:r>
        <w:t>в учебном плане</w:t>
      </w:r>
    </w:p>
    <w:p w:rsidR="00CE04F4" w:rsidRDefault="008178F7">
      <w:pPr>
        <w:pStyle w:val="a3"/>
        <w:ind w:right="564"/>
      </w:pPr>
      <w:r>
        <w:t>В</w:t>
      </w:r>
      <w:r>
        <w:rPr>
          <w:spacing w:val="-3"/>
        </w:rPr>
        <w:t xml:space="preserve"> </w:t>
      </w:r>
      <w:r>
        <w:t>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«Искусство» и является обязательным для изучения.</w:t>
      </w:r>
    </w:p>
    <w:p w:rsidR="00CE04F4" w:rsidRDefault="008178F7">
      <w:pPr>
        <w:pStyle w:val="a3"/>
        <w:ind w:right="564"/>
      </w:pPr>
      <w:r>
        <w:t>Содержание предмета «Изобразительное искусство» структурировано как система тематических модулей. Три модуля входят в учебный план 5–7 классов программы основного общего образования в объёме 102 учебных часов, не</w:t>
      </w:r>
      <w:r>
        <w:rPr>
          <w:spacing w:val="-1"/>
        </w:rPr>
        <w:t xml:space="preserve"> </w:t>
      </w:r>
      <w:r>
        <w:t>менее 1 учебного часа в неделю в качестве инвариантных. Четвёртый модуль предлагается в качестве вариативного (для соответствующих вариантов учебного плана). Возможно изменение количества часов, в зависимости от</w:t>
      </w:r>
      <w:r>
        <w:rPr>
          <w:spacing w:val="40"/>
        </w:rPr>
        <w:t xml:space="preserve"> </w:t>
      </w:r>
      <w:r>
        <w:t>изменения годового календарного учебного графика, сроков каникул, праздничных нерабочих дней и др.</w:t>
      </w:r>
    </w:p>
    <w:p w:rsidR="00CE04F4" w:rsidRDefault="008178F7">
      <w:pPr>
        <w:pStyle w:val="a3"/>
        <w:ind w:right="566"/>
      </w:pPr>
      <w:r>
        <w:t>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педагогической работы. Однако при определённых педагогических условиях и установках порядок изучения модулей может быть изменён, а также возможно некоторое перераспределение</w:t>
      </w:r>
      <w:r>
        <w:rPr>
          <w:spacing w:val="40"/>
        </w:rPr>
        <w:t xml:space="preserve"> </w:t>
      </w:r>
      <w:r>
        <w:t>учебного</w:t>
      </w:r>
      <w:r>
        <w:rPr>
          <w:spacing w:val="40"/>
        </w:rPr>
        <w:t xml:space="preserve"> </w:t>
      </w:r>
      <w:r>
        <w:t>времени</w:t>
      </w:r>
      <w:r>
        <w:rPr>
          <w:spacing w:val="40"/>
        </w:rPr>
        <w:t xml:space="preserve"> </w:t>
      </w:r>
      <w:r>
        <w:t>между</w:t>
      </w:r>
      <w:r>
        <w:rPr>
          <w:spacing w:val="40"/>
        </w:rPr>
        <w:t xml:space="preserve"> </w:t>
      </w:r>
      <w:r>
        <w:t>модулями</w:t>
      </w:r>
      <w:r>
        <w:rPr>
          <w:spacing w:val="40"/>
        </w:rPr>
        <w:t xml:space="preserve"> </w:t>
      </w:r>
      <w:r>
        <w:t>(при</w:t>
      </w:r>
      <w:r>
        <w:rPr>
          <w:spacing w:val="40"/>
        </w:rPr>
        <w:t xml:space="preserve"> </w:t>
      </w:r>
      <w:r>
        <w:t>сохранении</w:t>
      </w:r>
      <w:r>
        <w:rPr>
          <w:spacing w:val="40"/>
        </w:rPr>
        <w:t xml:space="preserve"> </w:t>
      </w:r>
      <w:r>
        <w:t>общего</w:t>
      </w:r>
      <w:r>
        <w:rPr>
          <w:spacing w:val="40"/>
        </w:rPr>
        <w:t xml:space="preserve"> </w:t>
      </w:r>
      <w:r>
        <w:t>количества</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line="275" w:lineRule="exact"/>
        <w:ind w:firstLine="0"/>
      </w:pPr>
      <w:r>
        <w:t>учебных</w:t>
      </w:r>
      <w:r>
        <w:rPr>
          <w:spacing w:val="-8"/>
        </w:rPr>
        <w:t xml:space="preserve"> </w:t>
      </w:r>
      <w:r>
        <w:rPr>
          <w:spacing w:val="-2"/>
        </w:rPr>
        <w:t>часов).</w:t>
      </w:r>
    </w:p>
    <w:p w:rsidR="00CE04F4" w:rsidRDefault="008178F7">
      <w:pPr>
        <w:pStyle w:val="a3"/>
        <w:tabs>
          <w:tab w:val="left" w:pos="1576"/>
        </w:tabs>
        <w:spacing w:line="242" w:lineRule="auto"/>
        <w:ind w:right="584"/>
        <w:jc w:val="left"/>
      </w:pPr>
      <w:r>
        <w:rPr>
          <w:spacing w:val="-4"/>
        </w:rPr>
        <w:t>Это</w:t>
      </w:r>
      <w:r>
        <w:tab/>
        <w:t>способствует</w:t>
      </w:r>
      <w:r>
        <w:rPr>
          <w:spacing w:val="80"/>
          <w:w w:val="150"/>
        </w:rPr>
        <w:t xml:space="preserve"> </w:t>
      </w:r>
      <w:r>
        <w:t>качеству</w:t>
      </w:r>
      <w:r>
        <w:rPr>
          <w:spacing w:val="80"/>
          <w:w w:val="150"/>
        </w:rPr>
        <w:t xml:space="preserve"> </w:t>
      </w:r>
      <w:r>
        <w:t>обучения</w:t>
      </w:r>
      <w:r>
        <w:rPr>
          <w:spacing w:val="80"/>
          <w:w w:val="150"/>
        </w:rPr>
        <w:t xml:space="preserve"> </w:t>
      </w:r>
      <w:r>
        <w:t>и</w:t>
      </w:r>
      <w:r>
        <w:rPr>
          <w:spacing w:val="80"/>
          <w:w w:val="150"/>
        </w:rPr>
        <w:t xml:space="preserve"> </w:t>
      </w:r>
      <w:r>
        <w:t>достижению</w:t>
      </w:r>
      <w:r>
        <w:rPr>
          <w:spacing w:val="80"/>
          <w:w w:val="150"/>
        </w:rPr>
        <w:t xml:space="preserve"> </w:t>
      </w:r>
      <w:r>
        <w:t>более</w:t>
      </w:r>
      <w:r>
        <w:rPr>
          <w:spacing w:val="80"/>
          <w:w w:val="150"/>
        </w:rPr>
        <w:t xml:space="preserve"> </w:t>
      </w:r>
      <w:r>
        <w:t>высокого</w:t>
      </w:r>
      <w:r>
        <w:rPr>
          <w:spacing w:val="80"/>
          <w:w w:val="150"/>
        </w:rPr>
        <w:t xml:space="preserve"> </w:t>
      </w:r>
      <w:r>
        <w:t>уровня</w:t>
      </w:r>
      <w:r>
        <w:rPr>
          <w:spacing w:val="80"/>
          <w:w w:val="150"/>
        </w:rPr>
        <w:t xml:space="preserve"> </w:t>
      </w:r>
      <w:r>
        <w:t>как предметных, так и личностных и метапредметных результатов обучения.</w:t>
      </w:r>
    </w:p>
    <w:p w:rsidR="00CE04F4" w:rsidRDefault="00CE04F4">
      <w:pPr>
        <w:pStyle w:val="a3"/>
        <w:ind w:left="0" w:firstLine="0"/>
        <w:jc w:val="left"/>
      </w:pPr>
    </w:p>
    <w:p w:rsidR="00CE04F4" w:rsidRDefault="008178F7">
      <w:pPr>
        <w:pStyle w:val="Heading3"/>
        <w:spacing w:before="1"/>
        <w:jc w:val="left"/>
      </w:pPr>
      <w:r>
        <w:t>5..14.2.</w:t>
      </w:r>
      <w:r>
        <w:rPr>
          <w:spacing w:val="-7"/>
        </w:rPr>
        <w:t xml:space="preserve"> </w:t>
      </w:r>
      <w:r>
        <w:t>Содержание</w:t>
      </w:r>
      <w:r>
        <w:rPr>
          <w:spacing w:val="-3"/>
        </w:rPr>
        <w:t xml:space="preserve"> </w:t>
      </w:r>
      <w:r>
        <w:t>учебного</w:t>
      </w:r>
      <w:r>
        <w:rPr>
          <w:spacing w:val="-3"/>
        </w:rPr>
        <w:t xml:space="preserve"> </w:t>
      </w:r>
      <w:r>
        <w:t>предмета</w:t>
      </w:r>
      <w:r>
        <w:rPr>
          <w:spacing w:val="-2"/>
        </w:rPr>
        <w:t xml:space="preserve"> </w:t>
      </w:r>
      <w:r>
        <w:t>«Изобразительное</w:t>
      </w:r>
      <w:r>
        <w:rPr>
          <w:spacing w:val="-8"/>
        </w:rPr>
        <w:t xml:space="preserve"> </w:t>
      </w:r>
      <w:r>
        <w:rPr>
          <w:spacing w:val="-2"/>
        </w:rPr>
        <w:t>искусство»</w:t>
      </w:r>
    </w:p>
    <w:p w:rsidR="00CE04F4" w:rsidRDefault="008178F7">
      <w:pPr>
        <w:spacing w:before="1" w:line="237" w:lineRule="auto"/>
        <w:ind w:left="991" w:right="3243"/>
        <w:rPr>
          <w:sz w:val="24"/>
        </w:rPr>
      </w:pPr>
      <w:r>
        <w:rPr>
          <w:b/>
          <w:i/>
          <w:sz w:val="24"/>
        </w:rPr>
        <w:t>Модуль</w:t>
      </w:r>
      <w:r>
        <w:rPr>
          <w:b/>
          <w:i/>
          <w:spacing w:val="-4"/>
          <w:sz w:val="24"/>
        </w:rPr>
        <w:t xml:space="preserve"> </w:t>
      </w:r>
      <w:r>
        <w:rPr>
          <w:b/>
          <w:i/>
          <w:sz w:val="24"/>
        </w:rPr>
        <w:t>№</w:t>
      </w:r>
      <w:r>
        <w:rPr>
          <w:b/>
          <w:i/>
          <w:spacing w:val="-3"/>
          <w:sz w:val="24"/>
        </w:rPr>
        <w:t xml:space="preserve"> </w:t>
      </w:r>
      <w:r>
        <w:rPr>
          <w:b/>
          <w:i/>
          <w:sz w:val="24"/>
        </w:rPr>
        <w:t>1</w:t>
      </w:r>
      <w:r>
        <w:rPr>
          <w:b/>
          <w:i/>
          <w:spacing w:val="-9"/>
          <w:sz w:val="24"/>
        </w:rPr>
        <w:t xml:space="preserve"> </w:t>
      </w:r>
      <w:r>
        <w:rPr>
          <w:b/>
          <w:i/>
          <w:sz w:val="24"/>
        </w:rPr>
        <w:t>«Декоративно-прикладное</w:t>
      </w:r>
      <w:r>
        <w:rPr>
          <w:b/>
          <w:i/>
          <w:spacing w:val="-5"/>
          <w:sz w:val="24"/>
        </w:rPr>
        <w:t xml:space="preserve"> </w:t>
      </w:r>
      <w:r>
        <w:rPr>
          <w:b/>
          <w:i/>
          <w:sz w:val="24"/>
        </w:rPr>
        <w:t>и</w:t>
      </w:r>
      <w:r>
        <w:rPr>
          <w:b/>
          <w:i/>
          <w:spacing w:val="-8"/>
          <w:sz w:val="24"/>
        </w:rPr>
        <w:t xml:space="preserve"> </w:t>
      </w:r>
      <w:r>
        <w:rPr>
          <w:b/>
          <w:i/>
          <w:sz w:val="24"/>
        </w:rPr>
        <w:t>народное</w:t>
      </w:r>
      <w:r>
        <w:rPr>
          <w:b/>
          <w:i/>
          <w:spacing w:val="-5"/>
          <w:sz w:val="24"/>
        </w:rPr>
        <w:t xml:space="preserve"> </w:t>
      </w:r>
      <w:r>
        <w:rPr>
          <w:b/>
          <w:i/>
          <w:sz w:val="24"/>
        </w:rPr>
        <w:t xml:space="preserve">искусство» </w:t>
      </w:r>
      <w:r>
        <w:rPr>
          <w:sz w:val="24"/>
        </w:rPr>
        <w:t>Общие сведения о декоративно-прикладном искусстве Декоративно-прикладное искусство и его виды.</w:t>
      </w:r>
    </w:p>
    <w:p w:rsidR="00CE04F4" w:rsidRDefault="008178F7">
      <w:pPr>
        <w:pStyle w:val="a3"/>
        <w:spacing w:before="6" w:line="237" w:lineRule="auto"/>
        <w:ind w:left="991" w:right="2347" w:firstLine="0"/>
        <w:jc w:val="left"/>
      </w:pPr>
      <w:r>
        <w:t>Декоративно-прикладное</w:t>
      </w:r>
      <w:r>
        <w:rPr>
          <w:spacing w:val="-6"/>
        </w:rPr>
        <w:t xml:space="preserve"> </w:t>
      </w:r>
      <w:r>
        <w:t>искусство</w:t>
      </w:r>
      <w:r>
        <w:rPr>
          <w:spacing w:val="-5"/>
        </w:rPr>
        <w:t xml:space="preserve"> </w:t>
      </w:r>
      <w:r>
        <w:t>и</w:t>
      </w:r>
      <w:r>
        <w:rPr>
          <w:spacing w:val="-5"/>
        </w:rPr>
        <w:t xml:space="preserve"> </w:t>
      </w:r>
      <w:r>
        <w:t>предметная</w:t>
      </w:r>
      <w:r>
        <w:rPr>
          <w:spacing w:val="-5"/>
        </w:rPr>
        <w:t xml:space="preserve"> </w:t>
      </w:r>
      <w:r>
        <w:t>среда</w:t>
      </w:r>
      <w:r>
        <w:rPr>
          <w:spacing w:val="-6"/>
        </w:rPr>
        <w:t xml:space="preserve"> </w:t>
      </w:r>
      <w:r>
        <w:t>жизни</w:t>
      </w:r>
      <w:r>
        <w:rPr>
          <w:spacing w:val="-9"/>
        </w:rPr>
        <w:t xml:space="preserve"> </w:t>
      </w:r>
      <w:r>
        <w:t>людей. Древние корни народного искусства</w:t>
      </w:r>
    </w:p>
    <w:p w:rsidR="00CE04F4" w:rsidRDefault="008178F7">
      <w:pPr>
        <w:pStyle w:val="a3"/>
        <w:spacing w:before="6" w:line="237" w:lineRule="auto"/>
        <w:ind w:left="991" w:right="2247" w:firstLine="0"/>
        <w:jc w:val="left"/>
      </w:pPr>
      <w:r>
        <w:t>Истоки образного языка декоративно-прикладного искусства. Традиционные</w:t>
      </w:r>
      <w:r>
        <w:rPr>
          <w:spacing w:val="-15"/>
        </w:rPr>
        <w:t xml:space="preserve"> </w:t>
      </w:r>
      <w:r>
        <w:t>образы</w:t>
      </w:r>
      <w:r>
        <w:rPr>
          <w:spacing w:val="-10"/>
        </w:rPr>
        <w:t xml:space="preserve"> </w:t>
      </w:r>
      <w:r>
        <w:t>народного</w:t>
      </w:r>
      <w:r>
        <w:rPr>
          <w:spacing w:val="-7"/>
        </w:rPr>
        <w:t xml:space="preserve"> </w:t>
      </w:r>
      <w:r>
        <w:t>(крестьянского)</w:t>
      </w:r>
      <w:r>
        <w:rPr>
          <w:spacing w:val="-10"/>
        </w:rPr>
        <w:t xml:space="preserve"> </w:t>
      </w:r>
      <w:r>
        <w:t>прикладного</w:t>
      </w:r>
      <w:r>
        <w:rPr>
          <w:spacing w:val="-3"/>
        </w:rPr>
        <w:t xml:space="preserve"> </w:t>
      </w:r>
      <w:r>
        <w:t>искусства.</w:t>
      </w:r>
    </w:p>
    <w:p w:rsidR="00CE04F4" w:rsidRDefault="008178F7">
      <w:pPr>
        <w:pStyle w:val="a3"/>
        <w:spacing w:before="3" w:line="275" w:lineRule="exact"/>
        <w:ind w:left="991" w:firstLine="0"/>
        <w:jc w:val="left"/>
      </w:pPr>
      <w:r>
        <w:t>Связь</w:t>
      </w:r>
      <w:r>
        <w:rPr>
          <w:spacing w:val="-5"/>
        </w:rPr>
        <w:t xml:space="preserve"> </w:t>
      </w:r>
      <w:r>
        <w:t>народного</w:t>
      </w:r>
      <w:r>
        <w:rPr>
          <w:spacing w:val="-2"/>
        </w:rPr>
        <w:t xml:space="preserve"> </w:t>
      </w:r>
      <w:r>
        <w:t>искусства</w:t>
      </w:r>
      <w:r>
        <w:rPr>
          <w:spacing w:val="-3"/>
        </w:rPr>
        <w:t xml:space="preserve"> </w:t>
      </w:r>
      <w:r>
        <w:t>с</w:t>
      </w:r>
      <w:r>
        <w:rPr>
          <w:spacing w:val="-4"/>
        </w:rPr>
        <w:t xml:space="preserve"> </w:t>
      </w:r>
      <w:r>
        <w:t>природой,</w:t>
      </w:r>
      <w:r>
        <w:rPr>
          <w:spacing w:val="-5"/>
        </w:rPr>
        <w:t xml:space="preserve"> </w:t>
      </w:r>
      <w:r>
        <w:t>бытом,</w:t>
      </w:r>
      <w:r>
        <w:rPr>
          <w:spacing w:val="-5"/>
        </w:rPr>
        <w:t xml:space="preserve"> </w:t>
      </w:r>
      <w:r>
        <w:t>трудом, верованиями</w:t>
      </w:r>
      <w:r>
        <w:rPr>
          <w:spacing w:val="-1"/>
        </w:rPr>
        <w:t xml:space="preserve"> </w:t>
      </w:r>
      <w:r>
        <w:t>и</w:t>
      </w:r>
      <w:r>
        <w:rPr>
          <w:spacing w:val="-6"/>
        </w:rPr>
        <w:t xml:space="preserve"> </w:t>
      </w:r>
      <w:r>
        <w:rPr>
          <w:spacing w:val="-2"/>
        </w:rPr>
        <w:t>эпосом.</w:t>
      </w:r>
    </w:p>
    <w:p w:rsidR="00CE04F4" w:rsidRDefault="008178F7">
      <w:pPr>
        <w:pStyle w:val="a3"/>
        <w:spacing w:line="242" w:lineRule="auto"/>
        <w:ind w:right="563"/>
        <w:jc w:val="left"/>
      </w:pPr>
      <w:r>
        <w:t>Роль природных материалов в строительстве и изготовлении предметов быта, их значение в характере труда и жизненного уклада.</w:t>
      </w:r>
    </w:p>
    <w:p w:rsidR="00CE04F4" w:rsidRDefault="008178F7">
      <w:pPr>
        <w:pStyle w:val="a3"/>
        <w:spacing w:line="242" w:lineRule="auto"/>
        <w:ind w:left="991" w:right="2708" w:firstLine="0"/>
        <w:jc w:val="left"/>
      </w:pPr>
      <w:r>
        <w:t>Образно-символический язык народного прикладного искусства. Знаки-символы</w:t>
      </w:r>
      <w:r>
        <w:rPr>
          <w:spacing w:val="-9"/>
        </w:rPr>
        <w:t xml:space="preserve"> </w:t>
      </w:r>
      <w:r>
        <w:t>традиционного</w:t>
      </w:r>
      <w:r>
        <w:rPr>
          <w:spacing w:val="-10"/>
        </w:rPr>
        <w:t xml:space="preserve"> </w:t>
      </w:r>
      <w:r>
        <w:t>крестьянского</w:t>
      </w:r>
      <w:r>
        <w:rPr>
          <w:spacing w:val="-10"/>
        </w:rPr>
        <w:t xml:space="preserve"> </w:t>
      </w:r>
      <w:r>
        <w:t>прикладного</w:t>
      </w:r>
      <w:r>
        <w:rPr>
          <w:spacing w:val="-10"/>
        </w:rPr>
        <w:t xml:space="preserve"> </w:t>
      </w:r>
      <w:r>
        <w:t>искусства.</w:t>
      </w:r>
    </w:p>
    <w:p w:rsidR="00CE04F4" w:rsidRDefault="008178F7">
      <w:pPr>
        <w:pStyle w:val="a3"/>
        <w:ind w:right="573"/>
      </w:pPr>
      <w:r>
        <w:t xml:space="preserve">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w:t>
      </w:r>
      <w:r>
        <w:rPr>
          <w:spacing w:val="-2"/>
        </w:rPr>
        <w:t>работы.</w:t>
      </w:r>
    </w:p>
    <w:p w:rsidR="00CE04F4" w:rsidRDefault="008178F7">
      <w:pPr>
        <w:pStyle w:val="a3"/>
        <w:spacing w:line="275" w:lineRule="exact"/>
        <w:ind w:left="991" w:firstLine="0"/>
      </w:pPr>
      <w:r>
        <w:t>Убранство</w:t>
      </w:r>
      <w:r>
        <w:rPr>
          <w:spacing w:val="-1"/>
        </w:rPr>
        <w:t xml:space="preserve"> </w:t>
      </w:r>
      <w:r>
        <w:t>русской</w:t>
      </w:r>
      <w:r>
        <w:rPr>
          <w:spacing w:val="-2"/>
        </w:rPr>
        <w:t xml:space="preserve"> </w:t>
      </w:r>
      <w:r>
        <w:rPr>
          <w:spacing w:val="-4"/>
        </w:rPr>
        <w:t>избы</w:t>
      </w:r>
    </w:p>
    <w:p w:rsidR="00CE04F4" w:rsidRDefault="008178F7">
      <w:pPr>
        <w:pStyle w:val="a3"/>
        <w:spacing w:line="242" w:lineRule="auto"/>
        <w:ind w:right="562"/>
      </w:pPr>
      <w:r>
        <w:t>Конструкция избы, единство красоты и пользы – функционального и символического – в её постройке и украшении.</w:t>
      </w:r>
    </w:p>
    <w:p w:rsidR="00CE04F4" w:rsidRDefault="008178F7">
      <w:pPr>
        <w:pStyle w:val="a3"/>
        <w:spacing w:line="242" w:lineRule="auto"/>
        <w:ind w:right="571"/>
      </w:pPr>
      <w:r>
        <w:t>Символическое значение образов и мотивов в узорном убранстве русских изб. Картина мира в образном строе бытового крестьянского искусства.</w:t>
      </w:r>
    </w:p>
    <w:p w:rsidR="00CE04F4" w:rsidRDefault="008178F7">
      <w:pPr>
        <w:pStyle w:val="a3"/>
        <w:spacing w:line="271" w:lineRule="exact"/>
        <w:ind w:left="991" w:firstLine="0"/>
      </w:pPr>
      <w:r>
        <w:t>Выполнение</w:t>
      </w:r>
      <w:r>
        <w:rPr>
          <w:spacing w:val="-8"/>
        </w:rPr>
        <w:t xml:space="preserve"> </w:t>
      </w:r>
      <w:r>
        <w:t>рисунков</w:t>
      </w:r>
      <w:r>
        <w:rPr>
          <w:spacing w:val="1"/>
        </w:rPr>
        <w:t xml:space="preserve"> </w:t>
      </w:r>
      <w:r>
        <w:t>–</w:t>
      </w:r>
      <w:r>
        <w:rPr>
          <w:spacing w:val="-9"/>
        </w:rPr>
        <w:t xml:space="preserve"> </w:t>
      </w:r>
      <w:r>
        <w:t>эскизов</w:t>
      </w:r>
      <w:r>
        <w:rPr>
          <w:spacing w:val="-6"/>
        </w:rPr>
        <w:t xml:space="preserve"> </w:t>
      </w:r>
      <w:r>
        <w:t>орнаментального</w:t>
      </w:r>
      <w:r>
        <w:rPr>
          <w:spacing w:val="-4"/>
        </w:rPr>
        <w:t xml:space="preserve"> </w:t>
      </w:r>
      <w:r>
        <w:t>декора</w:t>
      </w:r>
      <w:r>
        <w:rPr>
          <w:spacing w:val="-5"/>
        </w:rPr>
        <w:t xml:space="preserve"> </w:t>
      </w:r>
      <w:r>
        <w:t>крестьянского</w:t>
      </w:r>
      <w:r>
        <w:rPr>
          <w:spacing w:val="-4"/>
        </w:rPr>
        <w:t xml:space="preserve"> </w:t>
      </w:r>
      <w:r>
        <w:rPr>
          <w:spacing w:val="-2"/>
        </w:rPr>
        <w:t>дома.</w:t>
      </w:r>
    </w:p>
    <w:p w:rsidR="00CE04F4" w:rsidRDefault="008178F7">
      <w:pPr>
        <w:pStyle w:val="a3"/>
        <w:spacing w:line="237" w:lineRule="auto"/>
        <w:ind w:right="573"/>
      </w:pPr>
      <w:r>
        <w:t>Устройство внутреннего пространства крестьянского дома. Декоративные элементы жилой среды.</w:t>
      </w:r>
    </w:p>
    <w:p w:rsidR="00CE04F4" w:rsidRDefault="008178F7">
      <w:pPr>
        <w:pStyle w:val="a3"/>
        <w:ind w:right="568"/>
      </w:pPr>
      <w: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w:t>
      </w:r>
      <w:r>
        <w:rPr>
          <w:spacing w:val="40"/>
        </w:rPr>
        <w:t xml:space="preserve"> </w:t>
      </w:r>
      <w:r>
        <w:t>постройки, символики её декора и уклада жизни для каждого народа.</w:t>
      </w:r>
    </w:p>
    <w:p w:rsidR="00CE04F4" w:rsidRDefault="008178F7">
      <w:pPr>
        <w:pStyle w:val="a3"/>
        <w:spacing w:line="242" w:lineRule="auto"/>
        <w:ind w:right="570"/>
      </w:pPr>
      <w:r>
        <w:t>Выполнение рисунков предметов народного быта, выявление мудрости их выразительной формы и орнаментально-символического оформления.</w:t>
      </w:r>
    </w:p>
    <w:p w:rsidR="00CE04F4" w:rsidRDefault="008178F7">
      <w:pPr>
        <w:pStyle w:val="a3"/>
        <w:spacing w:line="271" w:lineRule="exact"/>
        <w:ind w:left="991" w:firstLine="0"/>
      </w:pPr>
      <w:r>
        <w:t>Народный</w:t>
      </w:r>
      <w:r>
        <w:rPr>
          <w:spacing w:val="-6"/>
        </w:rPr>
        <w:t xml:space="preserve"> </w:t>
      </w:r>
      <w:r>
        <w:t>праздничный</w:t>
      </w:r>
      <w:r>
        <w:rPr>
          <w:spacing w:val="-1"/>
        </w:rPr>
        <w:t xml:space="preserve"> </w:t>
      </w:r>
      <w:r>
        <w:rPr>
          <w:spacing w:val="-2"/>
        </w:rPr>
        <w:t>костюм</w:t>
      </w:r>
    </w:p>
    <w:p w:rsidR="00CE04F4" w:rsidRDefault="008178F7">
      <w:pPr>
        <w:pStyle w:val="a3"/>
        <w:spacing w:line="275" w:lineRule="exact"/>
        <w:ind w:left="991" w:firstLine="0"/>
      </w:pPr>
      <w:r>
        <w:t>Образный</w:t>
      </w:r>
      <w:r>
        <w:rPr>
          <w:spacing w:val="-5"/>
        </w:rPr>
        <w:t xml:space="preserve"> </w:t>
      </w:r>
      <w:r>
        <w:t>строй</w:t>
      </w:r>
      <w:r>
        <w:rPr>
          <w:spacing w:val="-7"/>
        </w:rPr>
        <w:t xml:space="preserve"> </w:t>
      </w:r>
      <w:r>
        <w:t>народного</w:t>
      </w:r>
      <w:r>
        <w:rPr>
          <w:spacing w:val="-3"/>
        </w:rPr>
        <w:t xml:space="preserve"> </w:t>
      </w:r>
      <w:r>
        <w:t>праздничного костюма</w:t>
      </w:r>
      <w:r>
        <w:rPr>
          <w:spacing w:val="2"/>
        </w:rPr>
        <w:t xml:space="preserve"> </w:t>
      </w:r>
      <w:r>
        <w:t>–</w:t>
      </w:r>
      <w:r>
        <w:rPr>
          <w:spacing w:val="-3"/>
        </w:rPr>
        <w:t xml:space="preserve"> </w:t>
      </w:r>
      <w:r>
        <w:t>женского</w:t>
      </w:r>
      <w:r>
        <w:rPr>
          <w:spacing w:val="-3"/>
        </w:rPr>
        <w:t xml:space="preserve"> </w:t>
      </w:r>
      <w:r>
        <w:t>и</w:t>
      </w:r>
      <w:r>
        <w:rPr>
          <w:spacing w:val="-7"/>
        </w:rPr>
        <w:t xml:space="preserve"> </w:t>
      </w:r>
      <w:r>
        <w:rPr>
          <w:spacing w:val="-2"/>
        </w:rPr>
        <w:t>мужского.</w:t>
      </w:r>
    </w:p>
    <w:p w:rsidR="00CE04F4" w:rsidRDefault="008178F7">
      <w:pPr>
        <w:pStyle w:val="a3"/>
        <w:spacing w:line="242" w:lineRule="auto"/>
        <w:ind w:right="564"/>
      </w:pPr>
      <w:r>
        <w:t>Традиционная конструкция русского женского костюма – северорусский (сарафан) и южнорусский (понёва) варианты.</w:t>
      </w:r>
    </w:p>
    <w:p w:rsidR="00CE04F4" w:rsidRDefault="008178F7">
      <w:pPr>
        <w:pStyle w:val="a3"/>
        <w:spacing w:line="242" w:lineRule="auto"/>
        <w:ind w:right="568"/>
      </w:pPr>
      <w:r>
        <w:t>Разнообразие форм и украшений народного праздничного костюма для различных регионов страны.</w:t>
      </w:r>
    </w:p>
    <w:p w:rsidR="00CE04F4" w:rsidRDefault="008178F7">
      <w:pPr>
        <w:pStyle w:val="a3"/>
        <w:ind w:right="568"/>
      </w:pPr>
      <w: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CE04F4" w:rsidRDefault="008178F7">
      <w:pPr>
        <w:pStyle w:val="a3"/>
        <w:spacing w:line="237" w:lineRule="auto"/>
        <w:ind w:right="570"/>
      </w:pPr>
      <w: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CE04F4" w:rsidRDefault="008178F7">
      <w:pPr>
        <w:pStyle w:val="a3"/>
        <w:spacing w:line="275" w:lineRule="exact"/>
        <w:ind w:left="991" w:firstLine="0"/>
      </w:pPr>
      <w:r>
        <w:t>Народные</w:t>
      </w:r>
      <w:r>
        <w:rPr>
          <w:spacing w:val="-5"/>
        </w:rPr>
        <w:t xml:space="preserve"> </w:t>
      </w:r>
      <w:r>
        <w:t>праздники</w:t>
      </w:r>
      <w:r>
        <w:rPr>
          <w:spacing w:val="-1"/>
        </w:rPr>
        <w:t xml:space="preserve"> </w:t>
      </w:r>
      <w:r>
        <w:t>и</w:t>
      </w:r>
      <w:r>
        <w:rPr>
          <w:spacing w:val="-5"/>
        </w:rPr>
        <w:t xml:space="preserve"> </w:t>
      </w:r>
      <w:r>
        <w:t>праздничные</w:t>
      </w:r>
      <w:r>
        <w:rPr>
          <w:spacing w:val="-8"/>
        </w:rPr>
        <w:t xml:space="preserve"> </w:t>
      </w:r>
      <w:r>
        <w:t>обряды</w:t>
      </w:r>
      <w:r>
        <w:rPr>
          <w:spacing w:val="5"/>
        </w:rPr>
        <w:t xml:space="preserve"> </w:t>
      </w:r>
      <w:r>
        <w:t>как</w:t>
      </w:r>
      <w:r>
        <w:rPr>
          <w:spacing w:val="-3"/>
        </w:rPr>
        <w:t xml:space="preserve"> </w:t>
      </w:r>
      <w:r>
        <w:t>синтез</w:t>
      </w:r>
      <w:r>
        <w:rPr>
          <w:spacing w:val="-6"/>
        </w:rPr>
        <w:t xml:space="preserve"> </w:t>
      </w:r>
      <w:r>
        <w:t>всех</w:t>
      </w:r>
      <w:r>
        <w:rPr>
          <w:spacing w:val="-6"/>
        </w:rPr>
        <w:t xml:space="preserve"> </w:t>
      </w:r>
      <w:r>
        <w:t>видов</w:t>
      </w:r>
      <w:r>
        <w:rPr>
          <w:spacing w:val="-5"/>
        </w:rPr>
        <w:t xml:space="preserve"> </w:t>
      </w:r>
      <w:r>
        <w:t>народного</w:t>
      </w:r>
      <w:r>
        <w:rPr>
          <w:spacing w:val="-1"/>
        </w:rPr>
        <w:t xml:space="preserve"> </w:t>
      </w:r>
      <w:r>
        <w:rPr>
          <w:spacing w:val="-2"/>
        </w:rPr>
        <w:t>творчества.</w:t>
      </w:r>
    </w:p>
    <w:p w:rsidR="00CE04F4" w:rsidRDefault="008178F7">
      <w:pPr>
        <w:pStyle w:val="a3"/>
        <w:spacing w:line="242" w:lineRule="auto"/>
        <w:ind w:right="577"/>
      </w:pPr>
      <w:r>
        <w:t>Выполнение сюжетной композиции или участие в работе по созданию коллективного панно на тему традиций народных праздников.</w:t>
      </w:r>
    </w:p>
    <w:p w:rsidR="00CE04F4" w:rsidRDefault="008178F7">
      <w:pPr>
        <w:pStyle w:val="a3"/>
        <w:spacing w:line="271" w:lineRule="exact"/>
        <w:ind w:left="991" w:firstLine="0"/>
      </w:pPr>
      <w:r>
        <w:t>Народные</w:t>
      </w:r>
      <w:r>
        <w:rPr>
          <w:spacing w:val="-4"/>
        </w:rPr>
        <w:t xml:space="preserve"> </w:t>
      </w:r>
      <w:r>
        <w:t>художественные</w:t>
      </w:r>
      <w:r>
        <w:rPr>
          <w:spacing w:val="-8"/>
        </w:rPr>
        <w:t xml:space="preserve"> </w:t>
      </w:r>
      <w:r>
        <w:rPr>
          <w:spacing w:val="-2"/>
        </w:rPr>
        <w:t>промыслы</w:t>
      </w:r>
    </w:p>
    <w:p w:rsidR="00CE04F4" w:rsidRDefault="008178F7">
      <w:pPr>
        <w:pStyle w:val="a3"/>
        <w:spacing w:line="275" w:lineRule="exact"/>
        <w:ind w:left="991" w:firstLine="0"/>
      </w:pPr>
      <w:r>
        <w:t>Роль</w:t>
      </w:r>
      <w:r>
        <w:rPr>
          <w:spacing w:val="75"/>
        </w:rPr>
        <w:t xml:space="preserve"> </w:t>
      </w:r>
      <w:r>
        <w:t>и</w:t>
      </w:r>
      <w:r>
        <w:rPr>
          <w:spacing w:val="52"/>
          <w:w w:val="150"/>
        </w:rPr>
        <w:t xml:space="preserve"> </w:t>
      </w:r>
      <w:r>
        <w:t>значение</w:t>
      </w:r>
      <w:r>
        <w:rPr>
          <w:spacing w:val="50"/>
          <w:w w:val="150"/>
        </w:rPr>
        <w:t xml:space="preserve"> </w:t>
      </w:r>
      <w:r>
        <w:t>народных</w:t>
      </w:r>
      <w:r>
        <w:rPr>
          <w:spacing w:val="76"/>
        </w:rPr>
        <w:t xml:space="preserve"> </w:t>
      </w:r>
      <w:r>
        <w:t>промыслов</w:t>
      </w:r>
      <w:r>
        <w:rPr>
          <w:spacing w:val="54"/>
          <w:w w:val="150"/>
        </w:rPr>
        <w:t xml:space="preserve"> </w:t>
      </w:r>
      <w:r>
        <w:t>в</w:t>
      </w:r>
      <w:r>
        <w:rPr>
          <w:spacing w:val="53"/>
          <w:w w:val="150"/>
        </w:rPr>
        <w:t xml:space="preserve"> </w:t>
      </w:r>
      <w:r>
        <w:t>современной</w:t>
      </w:r>
      <w:r>
        <w:rPr>
          <w:spacing w:val="77"/>
        </w:rPr>
        <w:t xml:space="preserve"> </w:t>
      </w:r>
      <w:r>
        <w:t>жизни.</w:t>
      </w:r>
      <w:r>
        <w:rPr>
          <w:spacing w:val="53"/>
          <w:w w:val="150"/>
        </w:rPr>
        <w:t xml:space="preserve"> </w:t>
      </w:r>
      <w:r>
        <w:t>Искусство</w:t>
      </w:r>
      <w:r>
        <w:rPr>
          <w:spacing w:val="56"/>
          <w:w w:val="150"/>
        </w:rPr>
        <w:t xml:space="preserve"> </w:t>
      </w:r>
      <w:r>
        <w:t>и</w:t>
      </w:r>
      <w:r>
        <w:rPr>
          <w:spacing w:val="53"/>
          <w:w w:val="150"/>
        </w:rPr>
        <w:t xml:space="preserve"> </w:t>
      </w:r>
      <w:r>
        <w:rPr>
          <w:spacing w:val="-2"/>
        </w:rPr>
        <w:t>ремесло.</w:t>
      </w:r>
    </w:p>
    <w:p w:rsidR="00CE04F4" w:rsidRDefault="008178F7">
      <w:pPr>
        <w:pStyle w:val="a3"/>
        <w:spacing w:line="275" w:lineRule="exact"/>
        <w:ind w:firstLine="0"/>
      </w:pPr>
      <w:r>
        <w:t>Традиции</w:t>
      </w:r>
      <w:r>
        <w:rPr>
          <w:spacing w:val="-5"/>
        </w:rPr>
        <w:t xml:space="preserve"> </w:t>
      </w:r>
      <w:r>
        <w:t>культуры,</w:t>
      </w:r>
      <w:r>
        <w:rPr>
          <w:spacing w:val="-6"/>
        </w:rPr>
        <w:t xml:space="preserve"> </w:t>
      </w:r>
      <w:r>
        <w:t>особенные</w:t>
      </w:r>
      <w:r>
        <w:rPr>
          <w:spacing w:val="-5"/>
        </w:rPr>
        <w:t xml:space="preserve"> </w:t>
      </w:r>
      <w:r>
        <w:t>для</w:t>
      </w:r>
      <w:r>
        <w:rPr>
          <w:spacing w:val="-3"/>
        </w:rPr>
        <w:t xml:space="preserve"> </w:t>
      </w:r>
      <w:r>
        <w:t>каждого</w:t>
      </w:r>
      <w:r>
        <w:rPr>
          <w:spacing w:val="-3"/>
        </w:rPr>
        <w:t xml:space="preserve"> </w:t>
      </w:r>
      <w:r>
        <w:rPr>
          <w:spacing w:val="-2"/>
        </w:rPr>
        <w:t>региона.</w:t>
      </w:r>
    </w:p>
    <w:p w:rsidR="00CE04F4" w:rsidRDefault="008178F7">
      <w:pPr>
        <w:pStyle w:val="a3"/>
        <w:spacing w:line="237" w:lineRule="auto"/>
        <w:ind w:right="567"/>
      </w:pPr>
      <w:r>
        <w:t>Многообразие видов традиционных ремёсел и происхождение художественных промыслов народов России.</w:t>
      </w:r>
    </w:p>
    <w:p w:rsidR="00CE04F4" w:rsidRDefault="008178F7">
      <w:pPr>
        <w:pStyle w:val="a3"/>
        <w:spacing w:line="237" w:lineRule="auto"/>
        <w:ind w:right="559"/>
      </w:pPr>
      <w: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rsidR="00CE04F4" w:rsidRDefault="00CE04F4">
      <w:pPr>
        <w:pStyle w:val="a3"/>
        <w:spacing w:line="237" w:lineRule="auto"/>
        <w:sectPr w:rsidR="00CE04F4">
          <w:pgSz w:w="11910" w:h="16840"/>
          <w:pgMar w:top="620" w:right="283" w:bottom="480" w:left="708" w:header="0" w:footer="292" w:gutter="0"/>
          <w:cols w:space="720"/>
        </w:sectPr>
      </w:pPr>
    </w:p>
    <w:p w:rsidR="00CE04F4" w:rsidRDefault="008178F7">
      <w:pPr>
        <w:pStyle w:val="a3"/>
        <w:spacing w:before="64"/>
        <w:ind w:right="570"/>
      </w:pPr>
      <w: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CE04F4" w:rsidRDefault="008178F7">
      <w:pPr>
        <w:pStyle w:val="a3"/>
        <w:spacing w:line="274" w:lineRule="exact"/>
        <w:ind w:left="991" w:firstLine="0"/>
      </w:pPr>
      <w:r>
        <w:t>Создание</w:t>
      </w:r>
      <w:r>
        <w:rPr>
          <w:spacing w:val="-7"/>
        </w:rPr>
        <w:t xml:space="preserve"> </w:t>
      </w:r>
      <w:r>
        <w:t>эскиза</w:t>
      </w:r>
      <w:r>
        <w:rPr>
          <w:spacing w:val="-4"/>
        </w:rPr>
        <w:t xml:space="preserve"> </w:t>
      </w:r>
      <w:r>
        <w:t>игрушки</w:t>
      </w:r>
      <w:r>
        <w:rPr>
          <w:spacing w:val="-2"/>
        </w:rPr>
        <w:t xml:space="preserve"> </w:t>
      </w:r>
      <w:r>
        <w:t>по</w:t>
      </w:r>
      <w:r>
        <w:rPr>
          <w:spacing w:val="-3"/>
        </w:rPr>
        <w:t xml:space="preserve"> </w:t>
      </w:r>
      <w:r>
        <w:t>мотивам</w:t>
      </w:r>
      <w:r>
        <w:rPr>
          <w:spacing w:val="-6"/>
        </w:rPr>
        <w:t xml:space="preserve"> </w:t>
      </w:r>
      <w:r>
        <w:t>избранного</w:t>
      </w:r>
      <w:r>
        <w:rPr>
          <w:spacing w:val="-3"/>
        </w:rPr>
        <w:t xml:space="preserve"> </w:t>
      </w:r>
      <w:r>
        <w:rPr>
          <w:spacing w:val="-2"/>
        </w:rPr>
        <w:t>промысла.</w:t>
      </w:r>
    </w:p>
    <w:p w:rsidR="00CE04F4" w:rsidRDefault="008178F7">
      <w:pPr>
        <w:pStyle w:val="a3"/>
        <w:spacing w:before="2"/>
        <w:ind w:right="564"/>
      </w:pPr>
      <w:r>
        <w:t>Роспись по дереву. Хохлома. Краткие сведения по истории хохломского промысла. Травный узор, «травка»</w:t>
      </w:r>
      <w:r>
        <w:rPr>
          <w:spacing w:val="-3"/>
        </w:rPr>
        <w:t xml:space="preserve"> </w:t>
      </w:r>
      <w:r>
        <w:t>–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CE04F4" w:rsidRDefault="008178F7">
      <w:pPr>
        <w:pStyle w:val="a3"/>
        <w:spacing w:before="1"/>
        <w:ind w:right="565"/>
      </w:pPr>
      <w: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w:t>
      </w:r>
      <w:r>
        <w:rPr>
          <w:spacing w:val="-2"/>
        </w:rPr>
        <w:t xml:space="preserve"> </w:t>
      </w:r>
      <w:r>
        <w:t>мотивы,</w:t>
      </w:r>
      <w:r>
        <w:rPr>
          <w:spacing w:val="-4"/>
        </w:rPr>
        <w:t xml:space="preserve"> </w:t>
      </w:r>
      <w:r>
        <w:t>основные приёмы и композиционные</w:t>
      </w:r>
      <w:r>
        <w:rPr>
          <w:spacing w:val="-2"/>
        </w:rPr>
        <w:t xml:space="preserve"> </w:t>
      </w:r>
      <w:r>
        <w:t xml:space="preserve">особенности городецкой </w:t>
      </w:r>
      <w:r>
        <w:rPr>
          <w:spacing w:val="-2"/>
        </w:rPr>
        <w:t>росписи.</w:t>
      </w:r>
    </w:p>
    <w:p w:rsidR="00CE04F4" w:rsidRDefault="008178F7">
      <w:pPr>
        <w:pStyle w:val="a3"/>
        <w:spacing w:before="1"/>
        <w:ind w:right="567"/>
      </w:pPr>
      <w: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CE04F4" w:rsidRDefault="008178F7">
      <w:pPr>
        <w:pStyle w:val="a3"/>
        <w:ind w:right="567"/>
      </w:pPr>
      <w:r>
        <w:t>Роспись по металлу. Жостово. Краткие сведения по истории промысла. Разнообразие</w:t>
      </w:r>
      <w:r>
        <w:rPr>
          <w:spacing w:val="40"/>
        </w:rPr>
        <w:t xml:space="preserve"> </w:t>
      </w:r>
      <w:r>
        <w:t xml:space="preserve">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w:t>
      </w:r>
      <w:r>
        <w:rPr>
          <w:spacing w:val="-2"/>
        </w:rPr>
        <w:t>изображения.</w:t>
      </w:r>
    </w:p>
    <w:p w:rsidR="00CE04F4" w:rsidRDefault="008178F7">
      <w:pPr>
        <w:pStyle w:val="a3"/>
        <w:ind w:right="565"/>
        <w:jc w:val="right"/>
      </w:pPr>
      <w:r>
        <w:t>Древние</w:t>
      </w:r>
      <w:r>
        <w:rPr>
          <w:spacing w:val="80"/>
        </w:rPr>
        <w:t xml:space="preserve"> </w:t>
      </w:r>
      <w:r>
        <w:t>традиции</w:t>
      </w:r>
      <w:r>
        <w:rPr>
          <w:spacing w:val="80"/>
        </w:rPr>
        <w:t xml:space="preserve"> </w:t>
      </w:r>
      <w:r>
        <w:t>художественной</w:t>
      </w:r>
      <w:r>
        <w:rPr>
          <w:spacing w:val="80"/>
        </w:rPr>
        <w:t xml:space="preserve"> </w:t>
      </w:r>
      <w:r>
        <w:t>обработки</w:t>
      </w:r>
      <w:r>
        <w:rPr>
          <w:spacing w:val="80"/>
        </w:rPr>
        <w:t xml:space="preserve"> </w:t>
      </w:r>
      <w:r>
        <w:t>металла</w:t>
      </w:r>
      <w:r>
        <w:rPr>
          <w:spacing w:val="80"/>
        </w:rPr>
        <w:t xml:space="preserve"> </w:t>
      </w:r>
      <w:r>
        <w:t>в</w:t>
      </w:r>
      <w:r>
        <w:rPr>
          <w:spacing w:val="80"/>
        </w:rPr>
        <w:t xml:space="preserve"> </w:t>
      </w:r>
      <w:r>
        <w:t>разных</w:t>
      </w:r>
      <w:r>
        <w:rPr>
          <w:spacing w:val="80"/>
        </w:rPr>
        <w:t xml:space="preserve"> </w:t>
      </w:r>
      <w:r>
        <w:t>регионах</w:t>
      </w:r>
      <w:r>
        <w:rPr>
          <w:spacing w:val="80"/>
        </w:rPr>
        <w:t xml:space="preserve"> </w:t>
      </w:r>
      <w:r>
        <w:t>страны.</w:t>
      </w:r>
      <w:r>
        <w:rPr>
          <w:spacing w:val="40"/>
        </w:rPr>
        <w:t xml:space="preserve"> </w:t>
      </w:r>
      <w:r>
        <w:t>Разнообразие</w:t>
      </w:r>
      <w:r>
        <w:rPr>
          <w:spacing w:val="-2"/>
        </w:rPr>
        <w:t xml:space="preserve"> </w:t>
      </w:r>
      <w:r>
        <w:t>назначения</w:t>
      </w:r>
      <w:r>
        <w:rPr>
          <w:spacing w:val="-6"/>
        </w:rPr>
        <w:t xml:space="preserve"> </w:t>
      </w:r>
      <w:r>
        <w:t>предметов и художественно-технических</w:t>
      </w:r>
      <w:r>
        <w:rPr>
          <w:spacing w:val="-6"/>
        </w:rPr>
        <w:t xml:space="preserve"> </w:t>
      </w:r>
      <w:r>
        <w:t>приёмов работы</w:t>
      </w:r>
      <w:r>
        <w:rPr>
          <w:spacing w:val="-3"/>
        </w:rPr>
        <w:t xml:space="preserve"> </w:t>
      </w:r>
      <w:r>
        <w:t>с</w:t>
      </w:r>
      <w:r>
        <w:rPr>
          <w:spacing w:val="-2"/>
        </w:rPr>
        <w:t xml:space="preserve"> </w:t>
      </w:r>
      <w:r>
        <w:t>металлом. Искусство</w:t>
      </w:r>
      <w:r>
        <w:rPr>
          <w:spacing w:val="40"/>
        </w:rPr>
        <w:t xml:space="preserve"> </w:t>
      </w:r>
      <w:r>
        <w:t>лаковой</w:t>
      </w:r>
      <w:r>
        <w:rPr>
          <w:spacing w:val="40"/>
        </w:rPr>
        <w:t xml:space="preserve"> </w:t>
      </w:r>
      <w:r>
        <w:t>живописи:</w:t>
      </w:r>
      <w:r>
        <w:rPr>
          <w:spacing w:val="40"/>
        </w:rPr>
        <w:t xml:space="preserve"> </w:t>
      </w:r>
      <w:r>
        <w:t>Палех,</w:t>
      </w:r>
      <w:r>
        <w:rPr>
          <w:spacing w:val="40"/>
        </w:rPr>
        <w:t xml:space="preserve"> </w:t>
      </w:r>
      <w:r>
        <w:t>Федоскино,</w:t>
      </w:r>
      <w:r>
        <w:rPr>
          <w:spacing w:val="40"/>
        </w:rPr>
        <w:t xml:space="preserve"> </w:t>
      </w:r>
      <w:r>
        <w:t>Холуй,</w:t>
      </w:r>
      <w:r>
        <w:rPr>
          <w:spacing w:val="40"/>
        </w:rPr>
        <w:t xml:space="preserve"> </w:t>
      </w:r>
      <w:r>
        <w:t>Мстёра –</w:t>
      </w:r>
      <w:r>
        <w:rPr>
          <w:spacing w:val="40"/>
        </w:rPr>
        <w:t xml:space="preserve"> </w:t>
      </w:r>
      <w:r>
        <w:t>роспись</w:t>
      </w:r>
      <w:r>
        <w:rPr>
          <w:spacing w:val="40"/>
        </w:rPr>
        <w:t xml:space="preserve"> </w:t>
      </w:r>
      <w:r>
        <w:t>шкатулок, ларчиков,</w:t>
      </w:r>
      <w:r>
        <w:rPr>
          <w:spacing w:val="30"/>
        </w:rPr>
        <w:t xml:space="preserve"> </w:t>
      </w:r>
      <w:r>
        <w:t>табакерок</w:t>
      </w:r>
      <w:r>
        <w:rPr>
          <w:spacing w:val="26"/>
        </w:rPr>
        <w:t xml:space="preserve"> </w:t>
      </w:r>
      <w:r>
        <w:t>из</w:t>
      </w:r>
      <w:r>
        <w:rPr>
          <w:spacing w:val="28"/>
        </w:rPr>
        <w:t xml:space="preserve"> </w:t>
      </w:r>
      <w:r>
        <w:t>папье-маше.</w:t>
      </w:r>
      <w:r>
        <w:rPr>
          <w:spacing w:val="25"/>
        </w:rPr>
        <w:t xml:space="preserve"> </w:t>
      </w:r>
      <w:r>
        <w:t>Происхождение</w:t>
      </w:r>
      <w:r>
        <w:rPr>
          <w:spacing w:val="28"/>
        </w:rPr>
        <w:t xml:space="preserve"> </w:t>
      </w:r>
      <w:r>
        <w:t>искусства</w:t>
      </w:r>
      <w:r>
        <w:rPr>
          <w:spacing w:val="27"/>
        </w:rPr>
        <w:t xml:space="preserve"> </w:t>
      </w:r>
      <w:r>
        <w:t>лаковой</w:t>
      </w:r>
      <w:r>
        <w:rPr>
          <w:spacing w:val="24"/>
        </w:rPr>
        <w:t xml:space="preserve"> </w:t>
      </w:r>
      <w:r>
        <w:t>миниатюры</w:t>
      </w:r>
      <w:r>
        <w:rPr>
          <w:spacing w:val="24"/>
        </w:rPr>
        <w:t xml:space="preserve"> </w:t>
      </w:r>
      <w:r>
        <w:t>в</w:t>
      </w:r>
      <w:r>
        <w:rPr>
          <w:spacing w:val="30"/>
        </w:rPr>
        <w:t xml:space="preserve"> </w:t>
      </w:r>
      <w:r>
        <w:rPr>
          <w:spacing w:val="-2"/>
        </w:rPr>
        <w:t>России.</w:t>
      </w:r>
    </w:p>
    <w:p w:rsidR="00CE04F4" w:rsidRDefault="008178F7">
      <w:pPr>
        <w:pStyle w:val="a3"/>
        <w:spacing w:line="242" w:lineRule="auto"/>
        <w:ind w:firstLine="0"/>
        <w:jc w:val="left"/>
      </w:pPr>
      <w:r>
        <w:t>Особенности</w:t>
      </w:r>
      <w:r>
        <w:rPr>
          <w:spacing w:val="80"/>
        </w:rPr>
        <w:t xml:space="preserve"> </w:t>
      </w:r>
      <w:r>
        <w:t>стиля</w:t>
      </w:r>
      <w:r>
        <w:rPr>
          <w:spacing w:val="80"/>
        </w:rPr>
        <w:t xml:space="preserve"> </w:t>
      </w:r>
      <w:r>
        <w:t>каждой</w:t>
      </w:r>
      <w:r>
        <w:rPr>
          <w:spacing w:val="80"/>
        </w:rPr>
        <w:t xml:space="preserve"> </w:t>
      </w:r>
      <w:r>
        <w:t>школы.</w:t>
      </w:r>
      <w:r>
        <w:rPr>
          <w:spacing w:val="80"/>
        </w:rPr>
        <w:t xml:space="preserve"> </w:t>
      </w:r>
      <w:r>
        <w:t>Роль</w:t>
      </w:r>
      <w:r>
        <w:rPr>
          <w:spacing w:val="80"/>
        </w:rPr>
        <w:t xml:space="preserve"> </w:t>
      </w:r>
      <w:r>
        <w:t>искусства</w:t>
      </w:r>
      <w:r>
        <w:rPr>
          <w:spacing w:val="80"/>
        </w:rPr>
        <w:t xml:space="preserve"> </w:t>
      </w:r>
      <w:r>
        <w:t>лаковой</w:t>
      </w:r>
      <w:r>
        <w:rPr>
          <w:spacing w:val="80"/>
        </w:rPr>
        <w:t xml:space="preserve"> </w:t>
      </w:r>
      <w:r>
        <w:t>миниатюры</w:t>
      </w:r>
      <w:r>
        <w:rPr>
          <w:spacing w:val="80"/>
        </w:rPr>
        <w:t xml:space="preserve"> </w:t>
      </w:r>
      <w:r>
        <w:t>в</w:t>
      </w:r>
      <w:r>
        <w:rPr>
          <w:spacing w:val="80"/>
        </w:rPr>
        <w:t xml:space="preserve"> </w:t>
      </w:r>
      <w:r>
        <w:t>сохранении</w:t>
      </w:r>
      <w:r>
        <w:rPr>
          <w:spacing w:val="80"/>
        </w:rPr>
        <w:t xml:space="preserve"> </w:t>
      </w:r>
      <w:r>
        <w:t>и развитии традиций отечественной культуры.</w:t>
      </w:r>
    </w:p>
    <w:p w:rsidR="00CE04F4" w:rsidRDefault="008178F7">
      <w:pPr>
        <w:pStyle w:val="a3"/>
        <w:spacing w:line="242" w:lineRule="auto"/>
        <w:jc w:val="left"/>
      </w:pPr>
      <w:r>
        <w:t>Мир</w:t>
      </w:r>
      <w:r>
        <w:rPr>
          <w:spacing w:val="80"/>
        </w:rPr>
        <w:t xml:space="preserve"> </w:t>
      </w:r>
      <w:r>
        <w:t>сказок</w:t>
      </w:r>
      <w:r>
        <w:rPr>
          <w:spacing w:val="80"/>
        </w:rPr>
        <w:t xml:space="preserve"> </w:t>
      </w:r>
      <w:r>
        <w:t>и</w:t>
      </w:r>
      <w:r>
        <w:rPr>
          <w:spacing w:val="80"/>
        </w:rPr>
        <w:t xml:space="preserve"> </w:t>
      </w:r>
      <w:r>
        <w:t>легенд,</w:t>
      </w:r>
      <w:r>
        <w:rPr>
          <w:spacing w:val="80"/>
        </w:rPr>
        <w:t xml:space="preserve"> </w:t>
      </w:r>
      <w:r>
        <w:t>примет</w:t>
      </w:r>
      <w:r>
        <w:rPr>
          <w:spacing w:val="80"/>
        </w:rPr>
        <w:t xml:space="preserve"> </w:t>
      </w:r>
      <w:r>
        <w:t>и</w:t>
      </w:r>
      <w:r>
        <w:rPr>
          <w:spacing w:val="80"/>
        </w:rPr>
        <w:t xml:space="preserve"> </w:t>
      </w:r>
      <w:r>
        <w:t>оберегов</w:t>
      </w:r>
      <w:r>
        <w:rPr>
          <w:spacing w:val="80"/>
        </w:rPr>
        <w:t xml:space="preserve"> </w:t>
      </w:r>
      <w:r>
        <w:t>в</w:t>
      </w:r>
      <w:r>
        <w:rPr>
          <w:spacing w:val="80"/>
        </w:rPr>
        <w:t xml:space="preserve"> </w:t>
      </w:r>
      <w:r>
        <w:t>творчестве</w:t>
      </w:r>
      <w:r>
        <w:rPr>
          <w:spacing w:val="80"/>
        </w:rPr>
        <w:t xml:space="preserve"> </w:t>
      </w:r>
      <w:r>
        <w:t>мастеров</w:t>
      </w:r>
      <w:r>
        <w:rPr>
          <w:spacing w:val="80"/>
        </w:rPr>
        <w:t xml:space="preserve"> </w:t>
      </w:r>
      <w:r>
        <w:t>художественных</w:t>
      </w:r>
      <w:r>
        <w:rPr>
          <w:spacing w:val="80"/>
        </w:rPr>
        <w:t xml:space="preserve"> </w:t>
      </w:r>
      <w:r>
        <w:rPr>
          <w:spacing w:val="-2"/>
        </w:rPr>
        <w:t>промыслов.</w:t>
      </w:r>
    </w:p>
    <w:p w:rsidR="00CE04F4" w:rsidRDefault="008178F7">
      <w:pPr>
        <w:pStyle w:val="a3"/>
        <w:spacing w:line="242" w:lineRule="auto"/>
        <w:jc w:val="left"/>
      </w:pPr>
      <w:r>
        <w:t>Отражение</w:t>
      </w:r>
      <w:r>
        <w:rPr>
          <w:spacing w:val="40"/>
        </w:rPr>
        <w:t xml:space="preserve"> </w:t>
      </w:r>
      <w:r>
        <w:t>в</w:t>
      </w:r>
      <w:r>
        <w:rPr>
          <w:spacing w:val="40"/>
        </w:rPr>
        <w:t xml:space="preserve"> </w:t>
      </w:r>
      <w:r>
        <w:t>изделиях</w:t>
      </w:r>
      <w:r>
        <w:rPr>
          <w:spacing w:val="40"/>
        </w:rPr>
        <w:t xml:space="preserve"> </w:t>
      </w:r>
      <w:r>
        <w:t>народных</w:t>
      </w:r>
      <w:r>
        <w:rPr>
          <w:spacing w:val="40"/>
        </w:rPr>
        <w:t xml:space="preserve"> </w:t>
      </w:r>
      <w:r>
        <w:t>промыслов</w:t>
      </w:r>
      <w:r>
        <w:rPr>
          <w:spacing w:val="40"/>
        </w:rPr>
        <w:t xml:space="preserve"> </w:t>
      </w:r>
      <w:r>
        <w:t>многообразия</w:t>
      </w:r>
      <w:r>
        <w:rPr>
          <w:spacing w:val="40"/>
        </w:rPr>
        <w:t xml:space="preserve"> </w:t>
      </w:r>
      <w:r>
        <w:t>исторических,</w:t>
      </w:r>
      <w:r>
        <w:rPr>
          <w:spacing w:val="40"/>
        </w:rPr>
        <w:t xml:space="preserve"> </w:t>
      </w:r>
      <w:r>
        <w:t>духовных</w:t>
      </w:r>
      <w:r>
        <w:rPr>
          <w:spacing w:val="40"/>
        </w:rPr>
        <w:t xml:space="preserve"> </w:t>
      </w:r>
      <w:r>
        <w:t>и культурных традиций.</w:t>
      </w:r>
    </w:p>
    <w:p w:rsidR="00CE04F4" w:rsidRDefault="008178F7">
      <w:pPr>
        <w:pStyle w:val="a3"/>
        <w:spacing w:line="242" w:lineRule="auto"/>
        <w:jc w:val="left"/>
      </w:pPr>
      <w:r>
        <w:t>Народные</w:t>
      </w:r>
      <w:r>
        <w:rPr>
          <w:spacing w:val="40"/>
        </w:rPr>
        <w:t xml:space="preserve"> </w:t>
      </w:r>
      <w:r>
        <w:t>художественные</w:t>
      </w:r>
      <w:r>
        <w:rPr>
          <w:spacing w:val="40"/>
        </w:rPr>
        <w:t xml:space="preserve"> </w:t>
      </w:r>
      <w:r>
        <w:t>ремёсла</w:t>
      </w:r>
      <w:r>
        <w:rPr>
          <w:spacing w:val="35"/>
        </w:rPr>
        <w:t xml:space="preserve"> </w:t>
      </w:r>
      <w:r>
        <w:t>и</w:t>
      </w:r>
      <w:r>
        <w:rPr>
          <w:spacing w:val="40"/>
        </w:rPr>
        <w:t xml:space="preserve"> </w:t>
      </w:r>
      <w:r>
        <w:t>промыслы –</w:t>
      </w:r>
      <w:r>
        <w:rPr>
          <w:spacing w:val="36"/>
        </w:rPr>
        <w:t xml:space="preserve"> </w:t>
      </w:r>
      <w:r>
        <w:t>материальные</w:t>
      </w:r>
      <w:r>
        <w:rPr>
          <w:spacing w:val="35"/>
        </w:rPr>
        <w:t xml:space="preserve"> </w:t>
      </w:r>
      <w:r>
        <w:t>и</w:t>
      </w:r>
      <w:r>
        <w:rPr>
          <w:spacing w:val="40"/>
        </w:rPr>
        <w:t xml:space="preserve"> </w:t>
      </w:r>
      <w:r>
        <w:t>духовные</w:t>
      </w:r>
      <w:r>
        <w:rPr>
          <w:spacing w:val="40"/>
        </w:rPr>
        <w:t xml:space="preserve"> </w:t>
      </w:r>
      <w:r>
        <w:t>ценности, неотъемлемая часть культурного наследия России.</w:t>
      </w:r>
    </w:p>
    <w:p w:rsidR="00CE04F4" w:rsidRDefault="008178F7">
      <w:pPr>
        <w:pStyle w:val="a3"/>
        <w:spacing w:line="271" w:lineRule="exact"/>
        <w:ind w:left="991" w:firstLine="0"/>
        <w:jc w:val="left"/>
      </w:pPr>
      <w:r>
        <w:t>Декоративно-прикладное</w:t>
      </w:r>
      <w:r>
        <w:rPr>
          <w:spacing w:val="-6"/>
        </w:rPr>
        <w:t xml:space="preserve"> </w:t>
      </w:r>
      <w:r>
        <w:t>искусство</w:t>
      </w:r>
      <w:r>
        <w:rPr>
          <w:spacing w:val="-2"/>
        </w:rPr>
        <w:t xml:space="preserve"> </w:t>
      </w:r>
      <w:r>
        <w:t>в</w:t>
      </w:r>
      <w:r>
        <w:rPr>
          <w:spacing w:val="-1"/>
        </w:rPr>
        <w:t xml:space="preserve"> </w:t>
      </w:r>
      <w:r>
        <w:t>культуре</w:t>
      </w:r>
      <w:r>
        <w:rPr>
          <w:spacing w:val="-4"/>
        </w:rPr>
        <w:t xml:space="preserve"> </w:t>
      </w:r>
      <w:r>
        <w:t>разных</w:t>
      </w:r>
      <w:r>
        <w:rPr>
          <w:spacing w:val="-7"/>
        </w:rPr>
        <w:t xml:space="preserve"> </w:t>
      </w:r>
      <w:r>
        <w:t>эпох</w:t>
      </w:r>
      <w:r>
        <w:rPr>
          <w:spacing w:val="-6"/>
        </w:rPr>
        <w:t xml:space="preserve"> </w:t>
      </w:r>
      <w:r>
        <w:t>и</w:t>
      </w:r>
      <w:r>
        <w:rPr>
          <w:spacing w:val="-6"/>
        </w:rPr>
        <w:t xml:space="preserve"> </w:t>
      </w:r>
      <w:r>
        <w:rPr>
          <w:spacing w:val="-2"/>
        </w:rPr>
        <w:t>народов</w:t>
      </w:r>
    </w:p>
    <w:p w:rsidR="00CE04F4" w:rsidRDefault="008178F7">
      <w:pPr>
        <w:pStyle w:val="a3"/>
        <w:spacing w:line="275" w:lineRule="exact"/>
        <w:ind w:left="991" w:firstLine="0"/>
        <w:jc w:val="left"/>
      </w:pPr>
      <w:r>
        <w:t>Роль</w:t>
      </w:r>
      <w:r>
        <w:rPr>
          <w:spacing w:val="-11"/>
        </w:rPr>
        <w:t xml:space="preserve"> </w:t>
      </w:r>
      <w:r>
        <w:t>декоративно-прикладного</w:t>
      </w:r>
      <w:r>
        <w:rPr>
          <w:spacing w:val="-1"/>
        </w:rPr>
        <w:t xml:space="preserve"> </w:t>
      </w:r>
      <w:r>
        <w:t>искусства</w:t>
      </w:r>
      <w:r>
        <w:rPr>
          <w:spacing w:val="-6"/>
        </w:rPr>
        <w:t xml:space="preserve"> </w:t>
      </w:r>
      <w:r>
        <w:t>в культуре</w:t>
      </w:r>
      <w:r>
        <w:rPr>
          <w:spacing w:val="-6"/>
        </w:rPr>
        <w:t xml:space="preserve"> </w:t>
      </w:r>
      <w:r>
        <w:t>древних</w:t>
      </w:r>
      <w:r>
        <w:rPr>
          <w:spacing w:val="-9"/>
        </w:rPr>
        <w:t xml:space="preserve"> </w:t>
      </w:r>
      <w:r>
        <w:rPr>
          <w:spacing w:val="-2"/>
        </w:rPr>
        <w:t>цивилизаций.</w:t>
      </w:r>
    </w:p>
    <w:p w:rsidR="00CE04F4" w:rsidRDefault="008178F7">
      <w:pPr>
        <w:pStyle w:val="a3"/>
        <w:spacing w:line="242" w:lineRule="auto"/>
        <w:ind w:right="573"/>
      </w:pPr>
      <w:r>
        <w:t>Отражение в декоре мировоззрения эпохи, организации общества, традиций быта и ремесла, уклада жизни людей.</w:t>
      </w:r>
    </w:p>
    <w:p w:rsidR="00CE04F4" w:rsidRDefault="008178F7">
      <w:pPr>
        <w:pStyle w:val="a3"/>
        <w:spacing w:line="242" w:lineRule="auto"/>
        <w:ind w:right="559"/>
      </w:pPr>
      <w:r>
        <w:t>Характерные признаки произведений декоративно-прикладного искусства, основные мотивы и символика орнаментов в культуре разных эпох.</w:t>
      </w:r>
    </w:p>
    <w:p w:rsidR="00CE04F4" w:rsidRDefault="008178F7">
      <w:pPr>
        <w:pStyle w:val="a3"/>
        <w:ind w:right="566"/>
      </w:pPr>
      <w:r>
        <w:t xml:space="preserve">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w:t>
      </w:r>
      <w:r>
        <w:rPr>
          <w:spacing w:val="-2"/>
        </w:rPr>
        <w:t>украшениях.</w:t>
      </w:r>
    </w:p>
    <w:p w:rsidR="00CE04F4" w:rsidRDefault="008178F7">
      <w:pPr>
        <w:pStyle w:val="a3"/>
        <w:spacing w:line="237" w:lineRule="auto"/>
        <w:ind w:right="557"/>
      </w:pPr>
      <w:r>
        <w:t>Украшение жизненного пространства: построений, интерьеров, предметов быта</w:t>
      </w:r>
      <w:r>
        <w:rPr>
          <w:spacing w:val="-4"/>
        </w:rPr>
        <w:t xml:space="preserve"> </w:t>
      </w:r>
      <w:r>
        <w:t>– в культуре разных эпох.</w:t>
      </w:r>
    </w:p>
    <w:p w:rsidR="00CE04F4" w:rsidRDefault="008178F7">
      <w:pPr>
        <w:pStyle w:val="a3"/>
        <w:spacing w:line="275" w:lineRule="exact"/>
        <w:ind w:left="991" w:firstLine="0"/>
      </w:pPr>
      <w:r>
        <w:t>Декоративно-прикладное</w:t>
      </w:r>
      <w:r>
        <w:rPr>
          <w:spacing w:val="-7"/>
        </w:rPr>
        <w:t xml:space="preserve"> </w:t>
      </w:r>
      <w:r>
        <w:t>искусство</w:t>
      </w:r>
      <w:r>
        <w:rPr>
          <w:spacing w:val="-5"/>
        </w:rPr>
        <w:t xml:space="preserve"> </w:t>
      </w:r>
      <w:r>
        <w:t>в</w:t>
      </w:r>
      <w:r>
        <w:rPr>
          <w:spacing w:val="-6"/>
        </w:rPr>
        <w:t xml:space="preserve"> </w:t>
      </w:r>
      <w:r>
        <w:t>жизни</w:t>
      </w:r>
      <w:r>
        <w:rPr>
          <w:spacing w:val="-3"/>
        </w:rPr>
        <w:t xml:space="preserve"> </w:t>
      </w:r>
      <w:r>
        <w:t>современного</w:t>
      </w:r>
      <w:r>
        <w:rPr>
          <w:spacing w:val="-4"/>
        </w:rPr>
        <w:t xml:space="preserve"> </w:t>
      </w:r>
      <w:r>
        <w:rPr>
          <w:spacing w:val="-2"/>
        </w:rPr>
        <w:t>человека</w:t>
      </w:r>
    </w:p>
    <w:p w:rsidR="00CE04F4" w:rsidRDefault="008178F7">
      <w:pPr>
        <w:pStyle w:val="a3"/>
        <w:spacing w:line="237" w:lineRule="auto"/>
        <w:ind w:right="566"/>
        <w:jc w:val="right"/>
      </w:pPr>
      <w:r>
        <w:t>Многообразие</w:t>
      </w:r>
      <w:r>
        <w:rPr>
          <w:spacing w:val="40"/>
        </w:rPr>
        <w:t xml:space="preserve"> </w:t>
      </w:r>
      <w:r>
        <w:t>материалов</w:t>
      </w:r>
      <w:r>
        <w:rPr>
          <w:spacing w:val="40"/>
        </w:rPr>
        <w:t xml:space="preserve"> </w:t>
      </w:r>
      <w:r>
        <w:t>и</w:t>
      </w:r>
      <w:r>
        <w:rPr>
          <w:spacing w:val="40"/>
        </w:rPr>
        <w:t xml:space="preserve"> </w:t>
      </w:r>
      <w:r>
        <w:t>техник</w:t>
      </w:r>
      <w:r>
        <w:rPr>
          <w:spacing w:val="40"/>
        </w:rPr>
        <w:t xml:space="preserve"> </w:t>
      </w:r>
      <w:r>
        <w:t>современного</w:t>
      </w:r>
      <w:r>
        <w:rPr>
          <w:spacing w:val="40"/>
        </w:rPr>
        <w:t xml:space="preserve"> </w:t>
      </w:r>
      <w:r>
        <w:t>декоративно-прикладного</w:t>
      </w:r>
      <w:r>
        <w:rPr>
          <w:spacing w:val="40"/>
        </w:rPr>
        <w:t xml:space="preserve"> </w:t>
      </w:r>
      <w:r>
        <w:t>искусства (художественная</w:t>
      </w:r>
      <w:r>
        <w:rPr>
          <w:spacing w:val="-3"/>
        </w:rPr>
        <w:t xml:space="preserve"> </w:t>
      </w:r>
      <w:r>
        <w:t>керамика,</w:t>
      </w:r>
      <w:r>
        <w:rPr>
          <w:spacing w:val="-4"/>
        </w:rPr>
        <w:t xml:space="preserve"> </w:t>
      </w:r>
      <w:r>
        <w:t>стекло,</w:t>
      </w:r>
      <w:r>
        <w:rPr>
          <w:spacing w:val="-3"/>
        </w:rPr>
        <w:t xml:space="preserve"> </w:t>
      </w:r>
      <w:r>
        <w:t>металл,</w:t>
      </w:r>
      <w:r>
        <w:rPr>
          <w:spacing w:val="-3"/>
        </w:rPr>
        <w:t xml:space="preserve"> </w:t>
      </w:r>
      <w:r>
        <w:t>гобелен,</w:t>
      </w:r>
      <w:r>
        <w:rPr>
          <w:spacing w:val="1"/>
        </w:rPr>
        <w:t xml:space="preserve"> </w:t>
      </w:r>
      <w:r>
        <w:t>роспись</w:t>
      </w:r>
      <w:r>
        <w:rPr>
          <w:spacing w:val="-4"/>
        </w:rPr>
        <w:t xml:space="preserve"> </w:t>
      </w:r>
      <w:r>
        <w:t>по</w:t>
      </w:r>
      <w:r>
        <w:rPr>
          <w:spacing w:val="-1"/>
        </w:rPr>
        <w:t xml:space="preserve"> </w:t>
      </w:r>
      <w:r>
        <w:t>ткани,</w:t>
      </w:r>
      <w:r>
        <w:rPr>
          <w:spacing w:val="-4"/>
        </w:rPr>
        <w:t xml:space="preserve"> </w:t>
      </w:r>
      <w:r>
        <w:t>моделирование</w:t>
      </w:r>
      <w:r>
        <w:rPr>
          <w:spacing w:val="-11"/>
        </w:rPr>
        <w:t xml:space="preserve"> </w:t>
      </w:r>
      <w:r>
        <w:rPr>
          <w:spacing w:val="-2"/>
        </w:rPr>
        <w:t>одежды).</w:t>
      </w:r>
    </w:p>
    <w:p w:rsidR="00CE04F4" w:rsidRDefault="008178F7">
      <w:pPr>
        <w:pStyle w:val="a3"/>
        <w:spacing w:line="237" w:lineRule="auto"/>
        <w:ind w:right="575"/>
      </w:pPr>
      <w:r>
        <w:t>Символический знак в современной жизни: эмблема, логотип, указующий или декоративный знак.</w:t>
      </w:r>
    </w:p>
    <w:p w:rsidR="00CE04F4" w:rsidRDefault="008178F7">
      <w:pPr>
        <w:pStyle w:val="a3"/>
        <w:spacing w:line="237" w:lineRule="auto"/>
        <w:ind w:left="991" w:right="3667" w:firstLine="0"/>
      </w:pPr>
      <w:r>
        <w:t>Государственная символика и традиции геральдики. Декоративные</w:t>
      </w:r>
      <w:r>
        <w:rPr>
          <w:spacing w:val="-6"/>
        </w:rPr>
        <w:t xml:space="preserve"> </w:t>
      </w:r>
      <w:r>
        <w:t>украшения</w:t>
      </w:r>
      <w:r>
        <w:rPr>
          <w:spacing w:val="-3"/>
        </w:rPr>
        <w:t xml:space="preserve"> </w:t>
      </w:r>
      <w:r>
        <w:t>предметов</w:t>
      </w:r>
      <w:r>
        <w:rPr>
          <w:spacing w:val="-6"/>
        </w:rPr>
        <w:t xml:space="preserve"> </w:t>
      </w:r>
      <w:r>
        <w:t>нашего</w:t>
      </w:r>
      <w:r>
        <w:rPr>
          <w:spacing w:val="1"/>
        </w:rPr>
        <w:t xml:space="preserve"> </w:t>
      </w:r>
      <w:r>
        <w:t>быта</w:t>
      </w:r>
      <w:r>
        <w:rPr>
          <w:spacing w:val="-3"/>
        </w:rPr>
        <w:t xml:space="preserve"> </w:t>
      </w:r>
      <w:r>
        <w:t>и</w:t>
      </w:r>
      <w:r>
        <w:rPr>
          <w:spacing w:val="-11"/>
        </w:rPr>
        <w:t xml:space="preserve"> </w:t>
      </w:r>
      <w:r>
        <w:rPr>
          <w:spacing w:val="-2"/>
        </w:rPr>
        <w:t>одежды.</w:t>
      </w:r>
    </w:p>
    <w:p w:rsidR="00CE04F4" w:rsidRDefault="008178F7">
      <w:pPr>
        <w:pStyle w:val="a3"/>
        <w:spacing w:line="237" w:lineRule="auto"/>
        <w:ind w:right="566"/>
      </w:pPr>
      <w:r>
        <w:t>Значение украшений в проявлении образа человека, его характера, самопонимания, установок и намерений.</w:t>
      </w:r>
    </w:p>
    <w:p w:rsidR="00CE04F4" w:rsidRDefault="008178F7">
      <w:pPr>
        <w:pStyle w:val="a3"/>
        <w:spacing w:before="3"/>
        <w:ind w:left="991" w:right="6080" w:firstLine="0"/>
      </w:pPr>
      <w:r>
        <w:t>Декор</w:t>
      </w:r>
      <w:r>
        <w:rPr>
          <w:spacing w:val="-6"/>
        </w:rPr>
        <w:t xml:space="preserve"> </w:t>
      </w:r>
      <w:r>
        <w:t>на</w:t>
      </w:r>
      <w:r>
        <w:rPr>
          <w:spacing w:val="-7"/>
        </w:rPr>
        <w:t xml:space="preserve"> </w:t>
      </w:r>
      <w:r>
        <w:t>улицах</w:t>
      </w:r>
      <w:r>
        <w:rPr>
          <w:spacing w:val="-11"/>
        </w:rPr>
        <w:t xml:space="preserve"> </w:t>
      </w:r>
      <w:r>
        <w:t>и</w:t>
      </w:r>
      <w:r>
        <w:rPr>
          <w:spacing w:val="-6"/>
        </w:rPr>
        <w:t xml:space="preserve"> </w:t>
      </w:r>
      <w:r>
        <w:t>декор</w:t>
      </w:r>
      <w:r>
        <w:rPr>
          <w:spacing w:val="-6"/>
        </w:rPr>
        <w:t xml:space="preserve"> </w:t>
      </w:r>
      <w:r>
        <w:t>помещений. Декор</w:t>
      </w:r>
      <w:r>
        <w:rPr>
          <w:spacing w:val="-4"/>
        </w:rPr>
        <w:t xml:space="preserve"> </w:t>
      </w:r>
      <w:r>
        <w:t>праздничный</w:t>
      </w:r>
      <w:r>
        <w:rPr>
          <w:spacing w:val="-8"/>
        </w:rPr>
        <w:t xml:space="preserve"> </w:t>
      </w:r>
      <w:r>
        <w:t>и</w:t>
      </w:r>
      <w:r>
        <w:rPr>
          <w:spacing w:val="-8"/>
        </w:rPr>
        <w:t xml:space="preserve"> </w:t>
      </w:r>
      <w:r>
        <w:t>повседневный. Праздничное оформление школы.</w:t>
      </w:r>
    </w:p>
    <w:p w:rsidR="00CE04F4" w:rsidRDefault="008178F7">
      <w:pPr>
        <w:pStyle w:val="Heading4"/>
        <w:spacing w:before="2" w:line="240" w:lineRule="auto"/>
        <w:jc w:val="both"/>
      </w:pPr>
      <w:r>
        <w:t>Модуль</w:t>
      </w:r>
      <w:r>
        <w:rPr>
          <w:spacing w:val="-2"/>
        </w:rPr>
        <w:t xml:space="preserve"> </w:t>
      </w:r>
      <w:r>
        <w:t>№</w:t>
      </w:r>
      <w:r>
        <w:rPr>
          <w:spacing w:val="-1"/>
        </w:rPr>
        <w:t xml:space="preserve"> </w:t>
      </w:r>
      <w:r>
        <w:t>2</w:t>
      </w:r>
      <w:r>
        <w:rPr>
          <w:spacing w:val="-7"/>
        </w:rPr>
        <w:t xml:space="preserve"> </w:t>
      </w:r>
      <w:r>
        <w:t>«Живопись, графика,</w:t>
      </w:r>
      <w:r>
        <w:rPr>
          <w:spacing w:val="-4"/>
        </w:rPr>
        <w:t xml:space="preserve"> </w:t>
      </w:r>
      <w:r>
        <w:rPr>
          <w:spacing w:val="-2"/>
        </w:rPr>
        <w:t>скульптура»</w:t>
      </w:r>
    </w:p>
    <w:p w:rsidR="00CE04F4" w:rsidRDefault="00CE04F4">
      <w:pPr>
        <w:pStyle w:val="Heading4"/>
        <w:spacing w:line="240" w:lineRule="auto"/>
        <w:jc w:val="both"/>
        <w:sectPr w:rsidR="00CE04F4">
          <w:pgSz w:w="11910" w:h="16840"/>
          <w:pgMar w:top="620" w:right="283" w:bottom="480" w:left="708" w:header="0" w:footer="292" w:gutter="0"/>
          <w:cols w:space="720"/>
        </w:sectPr>
      </w:pPr>
    </w:p>
    <w:p w:rsidR="00CE04F4" w:rsidRDefault="008178F7">
      <w:pPr>
        <w:spacing w:before="64" w:line="275" w:lineRule="exact"/>
        <w:ind w:left="991"/>
        <w:rPr>
          <w:i/>
          <w:sz w:val="24"/>
        </w:rPr>
      </w:pPr>
      <w:r>
        <w:rPr>
          <w:i/>
          <w:sz w:val="24"/>
        </w:rPr>
        <w:t>Общие</w:t>
      </w:r>
      <w:r>
        <w:rPr>
          <w:i/>
          <w:spacing w:val="-1"/>
          <w:sz w:val="24"/>
        </w:rPr>
        <w:t xml:space="preserve"> </w:t>
      </w:r>
      <w:r>
        <w:rPr>
          <w:i/>
          <w:sz w:val="24"/>
        </w:rPr>
        <w:t>сведения</w:t>
      </w:r>
      <w:r>
        <w:rPr>
          <w:i/>
          <w:spacing w:val="-1"/>
          <w:sz w:val="24"/>
        </w:rPr>
        <w:t xml:space="preserve"> </w:t>
      </w:r>
      <w:r>
        <w:rPr>
          <w:i/>
          <w:sz w:val="24"/>
        </w:rPr>
        <w:t xml:space="preserve">о видах </w:t>
      </w:r>
      <w:r>
        <w:rPr>
          <w:i/>
          <w:spacing w:val="-2"/>
          <w:sz w:val="24"/>
        </w:rPr>
        <w:t>искусства</w:t>
      </w:r>
    </w:p>
    <w:p w:rsidR="00CE04F4" w:rsidRDefault="008178F7">
      <w:pPr>
        <w:pStyle w:val="a3"/>
        <w:spacing w:line="275" w:lineRule="exact"/>
        <w:ind w:left="991" w:firstLine="0"/>
        <w:jc w:val="left"/>
      </w:pPr>
      <w:r>
        <w:t>Пространственные</w:t>
      </w:r>
      <w:r>
        <w:rPr>
          <w:spacing w:val="-7"/>
        </w:rPr>
        <w:t xml:space="preserve"> </w:t>
      </w:r>
      <w:r>
        <w:t>и</w:t>
      </w:r>
      <w:r>
        <w:rPr>
          <w:spacing w:val="1"/>
        </w:rPr>
        <w:t xml:space="preserve"> </w:t>
      </w:r>
      <w:r>
        <w:t>временные</w:t>
      </w:r>
      <w:r>
        <w:rPr>
          <w:spacing w:val="-2"/>
        </w:rPr>
        <w:t xml:space="preserve"> </w:t>
      </w:r>
      <w:r>
        <w:t>виды</w:t>
      </w:r>
      <w:r>
        <w:rPr>
          <w:spacing w:val="-3"/>
        </w:rPr>
        <w:t xml:space="preserve"> </w:t>
      </w:r>
      <w:r>
        <w:rPr>
          <w:spacing w:val="-2"/>
        </w:rPr>
        <w:t>искусства.</w:t>
      </w:r>
    </w:p>
    <w:p w:rsidR="00CE04F4" w:rsidRDefault="008178F7">
      <w:pPr>
        <w:pStyle w:val="a3"/>
        <w:spacing w:before="5" w:line="237" w:lineRule="auto"/>
        <w:ind w:right="563"/>
        <w:jc w:val="left"/>
      </w:pPr>
      <w:r>
        <w:t>Изобразительные, конструктивные и декоративные виды пространственных искусств,</w:t>
      </w:r>
      <w:r>
        <w:rPr>
          <w:spacing w:val="28"/>
        </w:rPr>
        <w:t xml:space="preserve"> </w:t>
      </w:r>
      <w:r>
        <w:t>их место и назначение в жизни людей.</w:t>
      </w:r>
    </w:p>
    <w:p w:rsidR="00CE04F4" w:rsidRDefault="008178F7">
      <w:pPr>
        <w:pStyle w:val="a3"/>
        <w:spacing w:before="3" w:line="275" w:lineRule="exact"/>
        <w:ind w:left="991" w:firstLine="0"/>
        <w:jc w:val="left"/>
      </w:pPr>
      <w:r>
        <w:t>Основные</w:t>
      </w:r>
      <w:r>
        <w:rPr>
          <w:spacing w:val="-7"/>
        </w:rPr>
        <w:t xml:space="preserve"> </w:t>
      </w:r>
      <w:r>
        <w:t>виды</w:t>
      </w:r>
      <w:r>
        <w:rPr>
          <w:spacing w:val="-3"/>
        </w:rPr>
        <w:t xml:space="preserve"> </w:t>
      </w:r>
      <w:r>
        <w:t>живописи,</w:t>
      </w:r>
      <w:r>
        <w:rPr>
          <w:spacing w:val="-3"/>
        </w:rPr>
        <w:t xml:space="preserve"> </w:t>
      </w:r>
      <w:r>
        <w:t>графики и</w:t>
      </w:r>
      <w:r>
        <w:rPr>
          <w:spacing w:val="1"/>
        </w:rPr>
        <w:t xml:space="preserve"> </w:t>
      </w:r>
      <w:r>
        <w:rPr>
          <w:spacing w:val="-2"/>
        </w:rPr>
        <w:t>скульптуры.</w:t>
      </w:r>
    </w:p>
    <w:p w:rsidR="00CE04F4" w:rsidRDefault="008178F7">
      <w:pPr>
        <w:pStyle w:val="a3"/>
        <w:spacing w:line="242" w:lineRule="auto"/>
        <w:ind w:left="991" w:right="2347" w:firstLine="0"/>
        <w:jc w:val="left"/>
      </w:pPr>
      <w:r>
        <w:t>Художник</w:t>
      </w:r>
      <w:r>
        <w:rPr>
          <w:spacing w:val="-9"/>
        </w:rPr>
        <w:t xml:space="preserve"> </w:t>
      </w:r>
      <w:r>
        <w:t>и</w:t>
      </w:r>
      <w:r>
        <w:rPr>
          <w:spacing w:val="-6"/>
        </w:rPr>
        <w:t xml:space="preserve"> </w:t>
      </w:r>
      <w:r>
        <w:t>зритель:</w:t>
      </w:r>
      <w:r>
        <w:rPr>
          <w:spacing w:val="-7"/>
        </w:rPr>
        <w:t xml:space="preserve"> </w:t>
      </w:r>
      <w:r>
        <w:t>зрительские</w:t>
      </w:r>
      <w:r>
        <w:rPr>
          <w:spacing w:val="-8"/>
        </w:rPr>
        <w:t xml:space="preserve"> </w:t>
      </w:r>
      <w:r>
        <w:t>умения,</w:t>
      </w:r>
      <w:r>
        <w:rPr>
          <w:spacing w:val="-1"/>
        </w:rPr>
        <w:t xml:space="preserve"> </w:t>
      </w:r>
      <w:r>
        <w:t>знания</w:t>
      </w:r>
      <w:r>
        <w:rPr>
          <w:spacing w:val="-3"/>
        </w:rPr>
        <w:t xml:space="preserve"> </w:t>
      </w:r>
      <w:r>
        <w:t>и</w:t>
      </w:r>
      <w:r>
        <w:rPr>
          <w:spacing w:val="-6"/>
        </w:rPr>
        <w:t xml:space="preserve"> </w:t>
      </w:r>
      <w:r>
        <w:t>творчество</w:t>
      </w:r>
      <w:r>
        <w:rPr>
          <w:spacing w:val="-3"/>
        </w:rPr>
        <w:t xml:space="preserve"> </w:t>
      </w:r>
      <w:r>
        <w:t>зрителя. Язык изобразительного искусства и его выразительные средства</w:t>
      </w:r>
    </w:p>
    <w:p w:rsidR="00CE04F4" w:rsidRDefault="008178F7">
      <w:pPr>
        <w:pStyle w:val="a3"/>
        <w:spacing w:line="242" w:lineRule="auto"/>
        <w:jc w:val="left"/>
      </w:pPr>
      <w:r>
        <w:t>Живописные,</w:t>
      </w:r>
      <w:r>
        <w:rPr>
          <w:spacing w:val="80"/>
        </w:rPr>
        <w:t xml:space="preserve"> </w:t>
      </w:r>
      <w:r>
        <w:t>графические</w:t>
      </w:r>
      <w:r>
        <w:rPr>
          <w:spacing w:val="80"/>
        </w:rPr>
        <w:t xml:space="preserve"> </w:t>
      </w:r>
      <w:r>
        <w:t>и</w:t>
      </w:r>
      <w:r>
        <w:rPr>
          <w:spacing w:val="80"/>
        </w:rPr>
        <w:t xml:space="preserve"> </w:t>
      </w:r>
      <w:r>
        <w:t>скульптурные</w:t>
      </w:r>
      <w:r>
        <w:rPr>
          <w:spacing w:val="80"/>
        </w:rPr>
        <w:t xml:space="preserve"> </w:t>
      </w:r>
      <w:r>
        <w:t>художественные</w:t>
      </w:r>
      <w:r>
        <w:rPr>
          <w:spacing w:val="80"/>
        </w:rPr>
        <w:t xml:space="preserve"> </w:t>
      </w:r>
      <w:r>
        <w:t>материалы,</w:t>
      </w:r>
      <w:r>
        <w:rPr>
          <w:spacing w:val="80"/>
        </w:rPr>
        <w:t xml:space="preserve"> </w:t>
      </w:r>
      <w:r>
        <w:t>их</w:t>
      </w:r>
      <w:r>
        <w:rPr>
          <w:spacing w:val="80"/>
        </w:rPr>
        <w:t xml:space="preserve"> </w:t>
      </w:r>
      <w:r>
        <w:t xml:space="preserve">особые </w:t>
      </w:r>
      <w:r>
        <w:rPr>
          <w:spacing w:val="-2"/>
        </w:rPr>
        <w:t>свойства.</w:t>
      </w:r>
    </w:p>
    <w:p w:rsidR="00CE04F4" w:rsidRDefault="008178F7">
      <w:pPr>
        <w:pStyle w:val="a3"/>
        <w:ind w:left="991" w:right="1986" w:firstLine="0"/>
        <w:jc w:val="left"/>
      </w:pPr>
      <w:r>
        <w:t>Рисунок – основа изобразительного искусства и мастерства художника. Виды</w:t>
      </w:r>
      <w:r>
        <w:rPr>
          <w:spacing w:val="-5"/>
        </w:rPr>
        <w:t xml:space="preserve"> </w:t>
      </w:r>
      <w:r>
        <w:t>рисунка:</w:t>
      </w:r>
      <w:r>
        <w:rPr>
          <w:spacing w:val="-6"/>
        </w:rPr>
        <w:t xml:space="preserve"> </w:t>
      </w:r>
      <w:r>
        <w:t>зарисовка,</w:t>
      </w:r>
      <w:r>
        <w:rPr>
          <w:spacing w:val="-8"/>
        </w:rPr>
        <w:t xml:space="preserve"> </w:t>
      </w:r>
      <w:r>
        <w:t>набросок,</w:t>
      </w:r>
      <w:r>
        <w:rPr>
          <w:spacing w:val="-4"/>
        </w:rPr>
        <w:t xml:space="preserve"> </w:t>
      </w:r>
      <w:r>
        <w:t>учебный</w:t>
      </w:r>
      <w:r>
        <w:rPr>
          <w:spacing w:val="-5"/>
        </w:rPr>
        <w:t xml:space="preserve"> </w:t>
      </w:r>
      <w:r>
        <w:t>рисунок и</w:t>
      </w:r>
      <w:r>
        <w:rPr>
          <w:spacing w:val="-5"/>
        </w:rPr>
        <w:t xml:space="preserve"> </w:t>
      </w:r>
      <w:r>
        <w:t>творческий</w:t>
      </w:r>
      <w:r>
        <w:rPr>
          <w:spacing w:val="-5"/>
        </w:rPr>
        <w:t xml:space="preserve"> </w:t>
      </w:r>
      <w:r>
        <w:t>рисунок. Навыки размещения рисунка в листе, выбор формата.</w:t>
      </w:r>
    </w:p>
    <w:p w:rsidR="00CE04F4" w:rsidRDefault="008178F7">
      <w:pPr>
        <w:pStyle w:val="a3"/>
        <w:spacing w:line="237" w:lineRule="auto"/>
        <w:ind w:left="991" w:right="2347" w:firstLine="0"/>
        <w:jc w:val="left"/>
      </w:pPr>
      <w:r>
        <w:t>Начальные</w:t>
      </w:r>
      <w:r>
        <w:rPr>
          <w:spacing w:val="-6"/>
        </w:rPr>
        <w:t xml:space="preserve"> </w:t>
      </w:r>
      <w:r>
        <w:t>умения</w:t>
      </w:r>
      <w:r>
        <w:rPr>
          <w:spacing w:val="-5"/>
        </w:rPr>
        <w:t xml:space="preserve"> </w:t>
      </w:r>
      <w:r>
        <w:t>рисунка</w:t>
      </w:r>
      <w:r>
        <w:rPr>
          <w:spacing w:val="-6"/>
        </w:rPr>
        <w:t xml:space="preserve"> </w:t>
      </w:r>
      <w:r>
        <w:t>с</w:t>
      </w:r>
      <w:r>
        <w:rPr>
          <w:spacing w:val="-6"/>
        </w:rPr>
        <w:t xml:space="preserve"> </w:t>
      </w:r>
      <w:r>
        <w:t>натуры.</w:t>
      </w:r>
      <w:r>
        <w:rPr>
          <w:spacing w:val="-4"/>
        </w:rPr>
        <w:t xml:space="preserve"> </w:t>
      </w:r>
      <w:r>
        <w:t>Зарисовки</w:t>
      </w:r>
      <w:r>
        <w:rPr>
          <w:spacing w:val="-4"/>
        </w:rPr>
        <w:t xml:space="preserve"> </w:t>
      </w:r>
      <w:r>
        <w:t>простых</w:t>
      </w:r>
      <w:r>
        <w:rPr>
          <w:spacing w:val="-10"/>
        </w:rPr>
        <w:t xml:space="preserve"> </w:t>
      </w:r>
      <w:r>
        <w:t>предметов. Линейные графические рисунки и наброски.</w:t>
      </w:r>
    </w:p>
    <w:p w:rsidR="00CE04F4" w:rsidRDefault="008178F7">
      <w:pPr>
        <w:pStyle w:val="a3"/>
        <w:spacing w:line="237" w:lineRule="auto"/>
        <w:ind w:left="991" w:right="4695" w:firstLine="0"/>
        <w:jc w:val="left"/>
      </w:pPr>
      <w:r>
        <w:t>Тон и тональные отношения: тёмное – светлое. Ритм</w:t>
      </w:r>
      <w:r>
        <w:rPr>
          <w:spacing w:val="-8"/>
        </w:rPr>
        <w:t xml:space="preserve"> </w:t>
      </w:r>
      <w:r>
        <w:t>и</w:t>
      </w:r>
      <w:r>
        <w:rPr>
          <w:spacing w:val="-5"/>
        </w:rPr>
        <w:t xml:space="preserve"> </w:t>
      </w:r>
      <w:r>
        <w:t>ритмическая</w:t>
      </w:r>
      <w:r>
        <w:rPr>
          <w:spacing w:val="-10"/>
        </w:rPr>
        <w:t xml:space="preserve"> </w:t>
      </w:r>
      <w:r>
        <w:t>организация</w:t>
      </w:r>
      <w:r>
        <w:rPr>
          <w:spacing w:val="-5"/>
        </w:rPr>
        <w:t xml:space="preserve"> </w:t>
      </w:r>
      <w:r>
        <w:t>плоскости</w:t>
      </w:r>
      <w:r>
        <w:rPr>
          <w:spacing w:val="-5"/>
        </w:rPr>
        <w:t xml:space="preserve"> </w:t>
      </w:r>
      <w:r>
        <w:t>листа.</w:t>
      </w:r>
    </w:p>
    <w:p w:rsidR="00CE04F4" w:rsidRDefault="008178F7">
      <w:pPr>
        <w:pStyle w:val="a3"/>
        <w:spacing w:before="5" w:line="237" w:lineRule="auto"/>
        <w:ind w:right="563"/>
        <w:jc w:val="left"/>
      </w:pPr>
      <w: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CE04F4" w:rsidRDefault="008178F7">
      <w:pPr>
        <w:pStyle w:val="a3"/>
        <w:spacing w:before="6" w:line="237" w:lineRule="auto"/>
        <w:jc w:val="left"/>
      </w:pPr>
      <w:r>
        <w:t>Цвет как выразительное средство в изобразительном искусстве: холодный и тёплый цвет, понятие цветовых отношений; колорит в живописи.</w:t>
      </w:r>
    </w:p>
    <w:p w:rsidR="00CE04F4" w:rsidRDefault="008178F7">
      <w:pPr>
        <w:pStyle w:val="a3"/>
        <w:spacing w:before="5" w:line="237" w:lineRule="auto"/>
        <w:jc w:val="left"/>
      </w:pPr>
      <w:r>
        <w:t>Виды скульптуры и характер материала в скульптуре. Скульптурные памятники, парковая скульптура, камерная скульптура.</w:t>
      </w:r>
    </w:p>
    <w:p w:rsidR="00CE04F4" w:rsidRDefault="008178F7">
      <w:pPr>
        <w:pStyle w:val="a3"/>
        <w:spacing w:before="4" w:line="275" w:lineRule="exact"/>
        <w:ind w:left="991" w:firstLine="0"/>
        <w:jc w:val="left"/>
      </w:pPr>
      <w:r>
        <w:t>Статика</w:t>
      </w:r>
      <w:r>
        <w:rPr>
          <w:spacing w:val="25"/>
        </w:rPr>
        <w:t xml:space="preserve"> </w:t>
      </w:r>
      <w:r>
        <w:t>и</w:t>
      </w:r>
      <w:r>
        <w:rPr>
          <w:spacing w:val="30"/>
        </w:rPr>
        <w:t xml:space="preserve"> </w:t>
      </w:r>
      <w:r>
        <w:t>движение</w:t>
      </w:r>
      <w:r>
        <w:rPr>
          <w:spacing w:val="24"/>
        </w:rPr>
        <w:t xml:space="preserve"> </w:t>
      </w:r>
      <w:r>
        <w:t>в</w:t>
      </w:r>
      <w:r>
        <w:rPr>
          <w:spacing w:val="26"/>
        </w:rPr>
        <w:t xml:space="preserve"> </w:t>
      </w:r>
      <w:r>
        <w:t>скульптуре.</w:t>
      </w:r>
      <w:r>
        <w:rPr>
          <w:spacing w:val="30"/>
        </w:rPr>
        <w:t xml:space="preserve"> </w:t>
      </w:r>
      <w:r>
        <w:t>Круглая</w:t>
      </w:r>
      <w:r>
        <w:rPr>
          <w:spacing w:val="29"/>
        </w:rPr>
        <w:t xml:space="preserve"> </w:t>
      </w:r>
      <w:r>
        <w:t>скульптура.</w:t>
      </w:r>
      <w:r>
        <w:rPr>
          <w:spacing w:val="30"/>
        </w:rPr>
        <w:t xml:space="preserve"> </w:t>
      </w:r>
      <w:r>
        <w:t>Произведения</w:t>
      </w:r>
      <w:r>
        <w:rPr>
          <w:spacing w:val="29"/>
        </w:rPr>
        <w:t xml:space="preserve"> </w:t>
      </w:r>
      <w:r>
        <w:t>мелкой</w:t>
      </w:r>
      <w:r>
        <w:rPr>
          <w:spacing w:val="26"/>
        </w:rPr>
        <w:t xml:space="preserve"> </w:t>
      </w:r>
      <w:r>
        <w:rPr>
          <w:spacing w:val="-2"/>
        </w:rPr>
        <w:t>пластики.</w:t>
      </w:r>
    </w:p>
    <w:p w:rsidR="00CE04F4" w:rsidRDefault="008178F7">
      <w:pPr>
        <w:pStyle w:val="a3"/>
        <w:spacing w:line="275" w:lineRule="exact"/>
        <w:ind w:firstLine="0"/>
        <w:jc w:val="left"/>
      </w:pPr>
      <w:r>
        <w:t>Виды</w:t>
      </w:r>
      <w:r>
        <w:rPr>
          <w:spacing w:val="-2"/>
        </w:rPr>
        <w:t xml:space="preserve"> рельефа.</w:t>
      </w:r>
    </w:p>
    <w:p w:rsidR="00CE04F4" w:rsidRDefault="008178F7">
      <w:pPr>
        <w:pStyle w:val="a3"/>
        <w:spacing w:before="3" w:line="275" w:lineRule="exact"/>
        <w:ind w:left="991" w:firstLine="0"/>
        <w:jc w:val="left"/>
      </w:pPr>
      <w:r>
        <w:t>Жанры</w:t>
      </w:r>
      <w:r>
        <w:rPr>
          <w:spacing w:val="-7"/>
        </w:rPr>
        <w:t xml:space="preserve"> </w:t>
      </w:r>
      <w:r>
        <w:t>изобразительного</w:t>
      </w:r>
      <w:r>
        <w:rPr>
          <w:spacing w:val="-4"/>
        </w:rPr>
        <w:t xml:space="preserve"> </w:t>
      </w:r>
      <w:r>
        <w:rPr>
          <w:spacing w:val="-2"/>
        </w:rPr>
        <w:t>искусства</w:t>
      </w:r>
    </w:p>
    <w:p w:rsidR="00CE04F4" w:rsidRDefault="008178F7">
      <w:pPr>
        <w:pStyle w:val="a3"/>
        <w:spacing w:line="242" w:lineRule="auto"/>
        <w:jc w:val="left"/>
      </w:pPr>
      <w:r>
        <w:t>Жанровая система в изобразительном искусстве как инструмент для сравнения и анализа произведений изобразительного искусства.</w:t>
      </w:r>
    </w:p>
    <w:p w:rsidR="00CE04F4" w:rsidRDefault="008178F7">
      <w:pPr>
        <w:pStyle w:val="a3"/>
        <w:spacing w:line="242" w:lineRule="auto"/>
        <w:ind w:left="991" w:firstLine="0"/>
        <w:jc w:val="left"/>
      </w:pPr>
      <w:r>
        <w:t>Предмет</w:t>
      </w:r>
      <w:r>
        <w:rPr>
          <w:spacing w:val="-5"/>
        </w:rPr>
        <w:t xml:space="preserve"> </w:t>
      </w:r>
      <w:r>
        <w:t>изображения,</w:t>
      </w:r>
      <w:r>
        <w:rPr>
          <w:spacing w:val="-8"/>
        </w:rPr>
        <w:t xml:space="preserve"> </w:t>
      </w:r>
      <w:r>
        <w:t>сюжет</w:t>
      </w:r>
      <w:r>
        <w:rPr>
          <w:spacing w:val="-5"/>
        </w:rPr>
        <w:t xml:space="preserve"> </w:t>
      </w:r>
      <w:r>
        <w:t>и</w:t>
      </w:r>
      <w:r>
        <w:rPr>
          <w:spacing w:val="-9"/>
        </w:rPr>
        <w:t xml:space="preserve"> </w:t>
      </w:r>
      <w:r>
        <w:t>содержание</w:t>
      </w:r>
      <w:r>
        <w:rPr>
          <w:spacing w:val="-6"/>
        </w:rPr>
        <w:t xml:space="preserve"> </w:t>
      </w:r>
      <w:r>
        <w:t>произведения</w:t>
      </w:r>
      <w:r>
        <w:rPr>
          <w:spacing w:val="-5"/>
        </w:rPr>
        <w:t xml:space="preserve"> </w:t>
      </w:r>
      <w:r>
        <w:t>изобразительного</w:t>
      </w:r>
      <w:r>
        <w:rPr>
          <w:spacing w:val="-5"/>
        </w:rPr>
        <w:t xml:space="preserve"> </w:t>
      </w:r>
      <w:r>
        <w:t xml:space="preserve">искусства. </w:t>
      </w:r>
      <w:r>
        <w:rPr>
          <w:spacing w:val="-2"/>
        </w:rPr>
        <w:t>Натюрморт</w:t>
      </w:r>
    </w:p>
    <w:p w:rsidR="00CE04F4" w:rsidRDefault="008178F7">
      <w:pPr>
        <w:pStyle w:val="a3"/>
        <w:spacing w:line="242" w:lineRule="auto"/>
        <w:jc w:val="left"/>
      </w:pPr>
      <w:r>
        <w:t>Изображение</w:t>
      </w:r>
      <w:r>
        <w:rPr>
          <w:spacing w:val="80"/>
        </w:rPr>
        <w:t xml:space="preserve"> </w:t>
      </w:r>
      <w:r>
        <w:t>предметного</w:t>
      </w:r>
      <w:r>
        <w:rPr>
          <w:spacing w:val="80"/>
        </w:rPr>
        <w:t xml:space="preserve"> </w:t>
      </w:r>
      <w:r>
        <w:t>мира</w:t>
      </w:r>
      <w:r>
        <w:rPr>
          <w:spacing w:val="80"/>
        </w:rPr>
        <w:t xml:space="preserve"> </w:t>
      </w:r>
      <w:r>
        <w:t>в</w:t>
      </w:r>
      <w:r>
        <w:rPr>
          <w:spacing w:val="80"/>
        </w:rPr>
        <w:t xml:space="preserve"> </w:t>
      </w:r>
      <w:r>
        <w:t>изобразительном</w:t>
      </w:r>
      <w:r>
        <w:rPr>
          <w:spacing w:val="80"/>
        </w:rPr>
        <w:t xml:space="preserve"> </w:t>
      </w:r>
      <w:r>
        <w:t>искусстве</w:t>
      </w:r>
      <w:r>
        <w:rPr>
          <w:spacing w:val="80"/>
          <w:w w:val="150"/>
        </w:rPr>
        <w:t xml:space="preserve"> </w:t>
      </w:r>
      <w:r>
        <w:t>и</w:t>
      </w:r>
      <w:r>
        <w:rPr>
          <w:spacing w:val="80"/>
          <w:w w:val="150"/>
        </w:rPr>
        <w:t xml:space="preserve"> </w:t>
      </w:r>
      <w:r>
        <w:t>появление</w:t>
      </w:r>
      <w:r>
        <w:rPr>
          <w:spacing w:val="80"/>
        </w:rPr>
        <w:t xml:space="preserve"> </w:t>
      </w:r>
      <w:r>
        <w:t>жанра</w:t>
      </w:r>
      <w:r>
        <w:rPr>
          <w:spacing w:val="40"/>
        </w:rPr>
        <w:t xml:space="preserve"> </w:t>
      </w:r>
      <w:r>
        <w:t>натюрморта в европейском и отечественном искусстве.</w:t>
      </w:r>
    </w:p>
    <w:p w:rsidR="00CE04F4" w:rsidRDefault="008178F7">
      <w:pPr>
        <w:pStyle w:val="a3"/>
        <w:spacing w:line="271" w:lineRule="exact"/>
        <w:ind w:left="991" w:firstLine="0"/>
        <w:jc w:val="left"/>
      </w:pPr>
      <w:r>
        <w:t>Основы</w:t>
      </w:r>
      <w:r>
        <w:rPr>
          <w:spacing w:val="-5"/>
        </w:rPr>
        <w:t xml:space="preserve"> </w:t>
      </w:r>
      <w:r>
        <w:t>графической</w:t>
      </w:r>
      <w:r>
        <w:rPr>
          <w:spacing w:val="-6"/>
        </w:rPr>
        <w:t xml:space="preserve"> </w:t>
      </w:r>
      <w:r>
        <w:t>грамоты:</w:t>
      </w:r>
      <w:r>
        <w:rPr>
          <w:spacing w:val="-2"/>
        </w:rPr>
        <w:t xml:space="preserve"> </w:t>
      </w:r>
      <w:r>
        <w:t>правила</w:t>
      </w:r>
      <w:r>
        <w:rPr>
          <w:spacing w:val="-7"/>
        </w:rPr>
        <w:t xml:space="preserve"> </w:t>
      </w:r>
      <w:r>
        <w:t>объёмного</w:t>
      </w:r>
      <w:r>
        <w:rPr>
          <w:spacing w:val="-2"/>
        </w:rPr>
        <w:t xml:space="preserve"> </w:t>
      </w:r>
      <w:r>
        <w:t>изображения</w:t>
      </w:r>
      <w:r>
        <w:rPr>
          <w:spacing w:val="-2"/>
        </w:rPr>
        <w:t xml:space="preserve"> </w:t>
      </w:r>
      <w:r>
        <w:t>предметов</w:t>
      </w:r>
      <w:r>
        <w:rPr>
          <w:spacing w:val="-1"/>
        </w:rPr>
        <w:t xml:space="preserve"> </w:t>
      </w:r>
      <w:r>
        <w:t>на</w:t>
      </w:r>
      <w:r>
        <w:rPr>
          <w:spacing w:val="-7"/>
        </w:rPr>
        <w:t xml:space="preserve"> </w:t>
      </w:r>
      <w:r>
        <w:rPr>
          <w:spacing w:val="-2"/>
        </w:rPr>
        <w:t>плоскости.</w:t>
      </w:r>
    </w:p>
    <w:p w:rsidR="00CE04F4" w:rsidRDefault="008178F7">
      <w:pPr>
        <w:pStyle w:val="a3"/>
        <w:spacing w:line="237" w:lineRule="auto"/>
        <w:jc w:val="left"/>
      </w:pPr>
      <w:r>
        <w:t>Линейное</w:t>
      </w:r>
      <w:r>
        <w:rPr>
          <w:spacing w:val="40"/>
        </w:rPr>
        <w:t xml:space="preserve"> </w:t>
      </w:r>
      <w:r>
        <w:t>построение</w:t>
      </w:r>
      <w:r>
        <w:rPr>
          <w:spacing w:val="40"/>
        </w:rPr>
        <w:t xml:space="preserve"> </w:t>
      </w:r>
      <w:r>
        <w:t>предмета</w:t>
      </w:r>
      <w:r>
        <w:rPr>
          <w:spacing w:val="37"/>
        </w:rPr>
        <w:t xml:space="preserve"> </w:t>
      </w:r>
      <w:r>
        <w:t>в</w:t>
      </w:r>
      <w:r>
        <w:rPr>
          <w:spacing w:val="39"/>
        </w:rPr>
        <w:t xml:space="preserve"> </w:t>
      </w:r>
      <w:r>
        <w:t>пространстве:</w:t>
      </w:r>
      <w:r>
        <w:rPr>
          <w:spacing w:val="40"/>
        </w:rPr>
        <w:t xml:space="preserve"> </w:t>
      </w:r>
      <w:r>
        <w:t>линия</w:t>
      </w:r>
      <w:r>
        <w:rPr>
          <w:spacing w:val="37"/>
        </w:rPr>
        <w:t xml:space="preserve"> </w:t>
      </w:r>
      <w:r>
        <w:t>горизонта,</w:t>
      </w:r>
      <w:r>
        <w:rPr>
          <w:spacing w:val="39"/>
        </w:rPr>
        <w:t xml:space="preserve"> </w:t>
      </w:r>
      <w:r>
        <w:t>точка</w:t>
      </w:r>
      <w:r>
        <w:rPr>
          <w:spacing w:val="40"/>
        </w:rPr>
        <w:t xml:space="preserve"> </w:t>
      </w:r>
      <w:r>
        <w:t>зрения</w:t>
      </w:r>
      <w:r>
        <w:rPr>
          <w:spacing w:val="40"/>
        </w:rPr>
        <w:t xml:space="preserve"> </w:t>
      </w:r>
      <w:r>
        <w:t>и</w:t>
      </w:r>
      <w:r>
        <w:rPr>
          <w:spacing w:val="38"/>
        </w:rPr>
        <w:t xml:space="preserve"> </w:t>
      </w:r>
      <w:r>
        <w:t>точка схода, правила перспективных сокращений.</w:t>
      </w:r>
    </w:p>
    <w:p w:rsidR="00CE04F4" w:rsidRDefault="008178F7">
      <w:pPr>
        <w:pStyle w:val="a3"/>
        <w:spacing w:line="275" w:lineRule="exact"/>
        <w:ind w:left="991" w:firstLine="0"/>
        <w:jc w:val="left"/>
      </w:pPr>
      <w:r>
        <w:t>Изображение</w:t>
      </w:r>
      <w:r>
        <w:rPr>
          <w:spacing w:val="-10"/>
        </w:rPr>
        <w:t xml:space="preserve"> </w:t>
      </w:r>
      <w:r>
        <w:t>окружности</w:t>
      </w:r>
      <w:r>
        <w:rPr>
          <w:spacing w:val="-1"/>
        </w:rPr>
        <w:t xml:space="preserve"> </w:t>
      </w:r>
      <w:r>
        <w:t>в</w:t>
      </w:r>
      <w:r>
        <w:rPr>
          <w:spacing w:val="-1"/>
        </w:rPr>
        <w:t xml:space="preserve"> </w:t>
      </w:r>
      <w:r>
        <w:rPr>
          <w:spacing w:val="-2"/>
        </w:rPr>
        <w:t>перспективе.</w:t>
      </w:r>
    </w:p>
    <w:p w:rsidR="00CE04F4" w:rsidRDefault="008178F7">
      <w:pPr>
        <w:pStyle w:val="a3"/>
        <w:spacing w:line="242" w:lineRule="auto"/>
        <w:ind w:left="991" w:right="2347" w:firstLine="0"/>
        <w:jc w:val="left"/>
      </w:pPr>
      <w:r>
        <w:t>Рисование</w:t>
      </w:r>
      <w:r>
        <w:rPr>
          <w:spacing w:val="-9"/>
        </w:rPr>
        <w:t xml:space="preserve"> </w:t>
      </w:r>
      <w:r>
        <w:t>геометрических</w:t>
      </w:r>
      <w:r>
        <w:rPr>
          <w:spacing w:val="-9"/>
        </w:rPr>
        <w:t xml:space="preserve"> </w:t>
      </w:r>
      <w:r>
        <w:t>тел</w:t>
      </w:r>
      <w:r>
        <w:rPr>
          <w:spacing w:val="-4"/>
        </w:rPr>
        <w:t xml:space="preserve"> </w:t>
      </w:r>
      <w:r>
        <w:t>на</w:t>
      </w:r>
      <w:r>
        <w:rPr>
          <w:spacing w:val="-9"/>
        </w:rPr>
        <w:t xml:space="preserve"> </w:t>
      </w:r>
      <w:r>
        <w:t>основе</w:t>
      </w:r>
      <w:r>
        <w:rPr>
          <w:spacing w:val="-5"/>
        </w:rPr>
        <w:t xml:space="preserve"> </w:t>
      </w:r>
      <w:r>
        <w:t>правил</w:t>
      </w:r>
      <w:r>
        <w:rPr>
          <w:spacing w:val="-4"/>
        </w:rPr>
        <w:t xml:space="preserve"> </w:t>
      </w:r>
      <w:r>
        <w:t>линейной</w:t>
      </w:r>
      <w:r>
        <w:rPr>
          <w:spacing w:val="-3"/>
        </w:rPr>
        <w:t xml:space="preserve"> </w:t>
      </w:r>
      <w:r>
        <w:t>перспективы. Сложная пространственная форма и выявление её конструкции.</w:t>
      </w:r>
    </w:p>
    <w:p w:rsidR="00CE04F4" w:rsidRDefault="008178F7">
      <w:pPr>
        <w:pStyle w:val="a3"/>
        <w:spacing w:line="242" w:lineRule="auto"/>
        <w:ind w:left="991" w:right="563" w:firstLine="0"/>
        <w:jc w:val="left"/>
      </w:pPr>
      <w:r>
        <w:t>Рисунок</w:t>
      </w:r>
      <w:r>
        <w:rPr>
          <w:spacing w:val="-5"/>
        </w:rPr>
        <w:t xml:space="preserve"> </w:t>
      </w:r>
      <w:r>
        <w:t>сложной</w:t>
      </w:r>
      <w:r>
        <w:rPr>
          <w:spacing w:val="-2"/>
        </w:rPr>
        <w:t xml:space="preserve"> </w:t>
      </w:r>
      <w:r>
        <w:t>формы</w:t>
      </w:r>
      <w:r>
        <w:rPr>
          <w:spacing w:val="-6"/>
        </w:rPr>
        <w:t xml:space="preserve"> </w:t>
      </w:r>
      <w:r>
        <w:t>предмета</w:t>
      </w:r>
      <w:r>
        <w:rPr>
          <w:spacing w:val="-4"/>
        </w:rPr>
        <w:t xml:space="preserve"> </w:t>
      </w:r>
      <w:r>
        <w:t>как</w:t>
      </w:r>
      <w:r>
        <w:rPr>
          <w:spacing w:val="-5"/>
        </w:rPr>
        <w:t xml:space="preserve"> </w:t>
      </w:r>
      <w:r>
        <w:t>соотношение</w:t>
      </w:r>
      <w:r>
        <w:rPr>
          <w:spacing w:val="-4"/>
        </w:rPr>
        <w:t xml:space="preserve"> </w:t>
      </w:r>
      <w:r>
        <w:t>простых</w:t>
      </w:r>
      <w:r>
        <w:rPr>
          <w:spacing w:val="-8"/>
        </w:rPr>
        <w:t xml:space="preserve"> </w:t>
      </w:r>
      <w:r>
        <w:t>геометрических</w:t>
      </w:r>
      <w:r>
        <w:rPr>
          <w:spacing w:val="-8"/>
        </w:rPr>
        <w:t xml:space="preserve"> </w:t>
      </w:r>
      <w:r>
        <w:t>фигур. Линейный рисунок конструкции из нескольких геометрических тел.</w:t>
      </w:r>
    </w:p>
    <w:p w:rsidR="00CE04F4" w:rsidRDefault="008178F7">
      <w:pPr>
        <w:pStyle w:val="a3"/>
        <w:tabs>
          <w:tab w:val="left" w:pos="2368"/>
          <w:tab w:val="left" w:pos="2924"/>
          <w:tab w:val="left" w:pos="4037"/>
          <w:tab w:val="left" w:pos="5342"/>
          <w:tab w:val="left" w:pos="6291"/>
          <w:tab w:val="left" w:pos="7515"/>
          <w:tab w:val="left" w:pos="8608"/>
          <w:tab w:val="left" w:pos="9553"/>
        </w:tabs>
        <w:spacing w:line="271" w:lineRule="exact"/>
        <w:ind w:left="991" w:firstLine="0"/>
        <w:jc w:val="left"/>
      </w:pPr>
      <w:r>
        <w:rPr>
          <w:spacing w:val="-2"/>
        </w:rPr>
        <w:t>Освещение</w:t>
      </w:r>
      <w:r>
        <w:tab/>
      </w:r>
      <w:r>
        <w:rPr>
          <w:spacing w:val="-5"/>
        </w:rPr>
        <w:t>как</w:t>
      </w:r>
      <w:r>
        <w:tab/>
      </w:r>
      <w:r>
        <w:rPr>
          <w:spacing w:val="-2"/>
        </w:rPr>
        <w:t>средство</w:t>
      </w:r>
      <w:r>
        <w:tab/>
      </w:r>
      <w:r>
        <w:rPr>
          <w:spacing w:val="-2"/>
        </w:rPr>
        <w:t>выявления</w:t>
      </w:r>
      <w:r>
        <w:tab/>
      </w:r>
      <w:r>
        <w:rPr>
          <w:spacing w:val="-2"/>
        </w:rPr>
        <w:t>объёма</w:t>
      </w:r>
      <w:r>
        <w:tab/>
      </w:r>
      <w:r>
        <w:rPr>
          <w:spacing w:val="-2"/>
        </w:rPr>
        <w:t>предмета.</w:t>
      </w:r>
      <w:r>
        <w:tab/>
      </w:r>
      <w:r>
        <w:rPr>
          <w:spacing w:val="-2"/>
        </w:rPr>
        <w:t>Понятия</w:t>
      </w:r>
      <w:r>
        <w:tab/>
      </w:r>
      <w:r>
        <w:rPr>
          <w:spacing w:val="-2"/>
        </w:rPr>
        <w:t>«свет»,</w:t>
      </w:r>
      <w:r>
        <w:tab/>
      </w:r>
      <w:r>
        <w:rPr>
          <w:spacing w:val="-2"/>
        </w:rPr>
        <w:t>«блик»,</w:t>
      </w:r>
    </w:p>
    <w:p w:rsidR="00CE04F4" w:rsidRDefault="008178F7">
      <w:pPr>
        <w:pStyle w:val="a3"/>
        <w:spacing w:line="237" w:lineRule="auto"/>
        <w:ind w:right="563" w:firstLine="0"/>
        <w:jc w:val="left"/>
      </w:pPr>
      <w:r>
        <w:t>«полутень»,</w:t>
      </w:r>
      <w:r>
        <w:rPr>
          <w:spacing w:val="40"/>
        </w:rPr>
        <w:t xml:space="preserve"> </w:t>
      </w:r>
      <w:r>
        <w:t>«собственная</w:t>
      </w:r>
      <w:r>
        <w:rPr>
          <w:spacing w:val="40"/>
        </w:rPr>
        <w:t xml:space="preserve"> </w:t>
      </w:r>
      <w:r>
        <w:t>тень»,</w:t>
      </w:r>
      <w:r>
        <w:rPr>
          <w:spacing w:val="40"/>
        </w:rPr>
        <w:t xml:space="preserve"> </w:t>
      </w:r>
      <w:r>
        <w:t>«рефлекс»,</w:t>
      </w:r>
      <w:r>
        <w:rPr>
          <w:spacing w:val="40"/>
        </w:rPr>
        <w:t xml:space="preserve"> </w:t>
      </w:r>
      <w:r>
        <w:t>«падающая</w:t>
      </w:r>
      <w:r>
        <w:rPr>
          <w:spacing w:val="40"/>
        </w:rPr>
        <w:t xml:space="preserve"> </w:t>
      </w:r>
      <w:r>
        <w:t>тень».</w:t>
      </w:r>
      <w:r>
        <w:rPr>
          <w:spacing w:val="40"/>
        </w:rPr>
        <w:t xml:space="preserve"> </w:t>
      </w:r>
      <w:r>
        <w:t>Особенности</w:t>
      </w:r>
      <w:r>
        <w:rPr>
          <w:spacing w:val="40"/>
        </w:rPr>
        <w:t xml:space="preserve"> </w:t>
      </w:r>
      <w:r>
        <w:t>освещения</w:t>
      </w:r>
      <w:r>
        <w:rPr>
          <w:spacing w:val="40"/>
        </w:rPr>
        <w:t xml:space="preserve"> </w:t>
      </w:r>
      <w:r>
        <w:t>«по свету» и «против света».</w:t>
      </w:r>
    </w:p>
    <w:p w:rsidR="00CE04F4" w:rsidRDefault="008178F7">
      <w:pPr>
        <w:pStyle w:val="a3"/>
        <w:spacing w:line="275" w:lineRule="exact"/>
        <w:ind w:left="991" w:firstLine="0"/>
        <w:jc w:val="left"/>
      </w:pPr>
      <w:r>
        <w:t>Рисунок</w:t>
      </w:r>
      <w:r>
        <w:rPr>
          <w:spacing w:val="-6"/>
        </w:rPr>
        <w:t xml:space="preserve"> </w:t>
      </w:r>
      <w:r>
        <w:t>натюрморта</w:t>
      </w:r>
      <w:r>
        <w:rPr>
          <w:spacing w:val="-7"/>
        </w:rPr>
        <w:t xml:space="preserve"> </w:t>
      </w:r>
      <w:r>
        <w:t>графическими</w:t>
      </w:r>
      <w:r>
        <w:rPr>
          <w:spacing w:val="-5"/>
        </w:rPr>
        <w:t xml:space="preserve"> </w:t>
      </w:r>
      <w:r>
        <w:t>материалами</w:t>
      </w:r>
      <w:r>
        <w:rPr>
          <w:spacing w:val="-1"/>
        </w:rPr>
        <w:t xml:space="preserve"> </w:t>
      </w:r>
      <w:r>
        <w:t>с</w:t>
      </w:r>
      <w:r>
        <w:rPr>
          <w:spacing w:val="-8"/>
        </w:rPr>
        <w:t xml:space="preserve"> </w:t>
      </w:r>
      <w:r>
        <w:t>натуры</w:t>
      </w:r>
      <w:r>
        <w:rPr>
          <w:spacing w:val="-1"/>
        </w:rPr>
        <w:t xml:space="preserve"> </w:t>
      </w:r>
      <w:r>
        <w:t>или</w:t>
      </w:r>
      <w:r>
        <w:rPr>
          <w:spacing w:val="-1"/>
        </w:rPr>
        <w:t xml:space="preserve"> </w:t>
      </w:r>
      <w:r>
        <w:t>по</w:t>
      </w:r>
      <w:r>
        <w:rPr>
          <w:spacing w:val="-1"/>
        </w:rPr>
        <w:t xml:space="preserve"> </w:t>
      </w:r>
      <w:r>
        <w:rPr>
          <w:spacing w:val="-2"/>
        </w:rPr>
        <w:t>представлению.</w:t>
      </w:r>
    </w:p>
    <w:p w:rsidR="00CE04F4" w:rsidRDefault="008178F7">
      <w:pPr>
        <w:pStyle w:val="a3"/>
        <w:spacing w:line="237" w:lineRule="auto"/>
        <w:jc w:val="left"/>
      </w:pPr>
      <w:r>
        <w:t>Творческий</w:t>
      </w:r>
      <w:r>
        <w:rPr>
          <w:spacing w:val="40"/>
        </w:rPr>
        <w:t xml:space="preserve"> </w:t>
      </w:r>
      <w:r>
        <w:t>натюрморт</w:t>
      </w:r>
      <w:r>
        <w:rPr>
          <w:spacing w:val="40"/>
        </w:rPr>
        <w:t xml:space="preserve"> </w:t>
      </w:r>
      <w:r>
        <w:t>в</w:t>
      </w:r>
      <w:r>
        <w:rPr>
          <w:spacing w:val="40"/>
        </w:rPr>
        <w:t xml:space="preserve"> </w:t>
      </w:r>
      <w:r>
        <w:t>графике.</w:t>
      </w:r>
      <w:r>
        <w:rPr>
          <w:spacing w:val="40"/>
        </w:rPr>
        <w:t xml:space="preserve"> </w:t>
      </w:r>
      <w:r>
        <w:t>Произведения</w:t>
      </w:r>
      <w:r>
        <w:rPr>
          <w:spacing w:val="40"/>
        </w:rPr>
        <w:t xml:space="preserve"> </w:t>
      </w:r>
      <w:r>
        <w:t>художников-графиков.</w:t>
      </w:r>
      <w:r>
        <w:rPr>
          <w:spacing w:val="40"/>
        </w:rPr>
        <w:t xml:space="preserve"> </w:t>
      </w:r>
      <w:r>
        <w:t>Особенности</w:t>
      </w:r>
      <w:r>
        <w:rPr>
          <w:spacing w:val="40"/>
        </w:rPr>
        <w:t xml:space="preserve"> </w:t>
      </w:r>
      <w:r>
        <w:t>графических техник. Печатная графика.</w:t>
      </w:r>
    </w:p>
    <w:p w:rsidR="00CE04F4" w:rsidRDefault="008178F7">
      <w:pPr>
        <w:pStyle w:val="a3"/>
        <w:spacing w:before="4" w:line="237" w:lineRule="auto"/>
        <w:jc w:val="left"/>
      </w:pPr>
      <w:r>
        <w:t>Живописное</w:t>
      </w:r>
      <w:r>
        <w:rPr>
          <w:spacing w:val="-2"/>
        </w:rPr>
        <w:t xml:space="preserve"> </w:t>
      </w:r>
      <w:r>
        <w:t>изображение</w:t>
      </w:r>
      <w:r>
        <w:rPr>
          <w:spacing w:val="-2"/>
        </w:rPr>
        <w:t xml:space="preserve"> </w:t>
      </w:r>
      <w:r>
        <w:t>натюрморта. Цвет</w:t>
      </w:r>
      <w:r>
        <w:rPr>
          <w:spacing w:val="-1"/>
        </w:rPr>
        <w:t xml:space="preserve"> </w:t>
      </w:r>
      <w:r>
        <w:t>в</w:t>
      </w:r>
      <w:r>
        <w:rPr>
          <w:spacing w:val="-4"/>
        </w:rPr>
        <w:t xml:space="preserve"> </w:t>
      </w:r>
      <w:r>
        <w:t>натюрмортах</w:t>
      </w:r>
      <w:r>
        <w:rPr>
          <w:spacing w:val="-2"/>
        </w:rPr>
        <w:t xml:space="preserve"> </w:t>
      </w:r>
      <w:r>
        <w:t>европейских</w:t>
      </w:r>
      <w:r>
        <w:rPr>
          <w:spacing w:val="-1"/>
        </w:rPr>
        <w:t xml:space="preserve"> </w:t>
      </w:r>
      <w:r>
        <w:t>и отечественных живописцев. Опыт создания живописного натюрморта.</w:t>
      </w:r>
    </w:p>
    <w:p w:rsidR="00CE04F4" w:rsidRDefault="008178F7">
      <w:pPr>
        <w:pStyle w:val="a3"/>
        <w:spacing w:before="4" w:line="275" w:lineRule="exact"/>
        <w:ind w:left="991" w:firstLine="0"/>
        <w:jc w:val="left"/>
      </w:pPr>
      <w:r>
        <w:rPr>
          <w:spacing w:val="-2"/>
        </w:rPr>
        <w:t>Портрет</w:t>
      </w:r>
    </w:p>
    <w:p w:rsidR="00CE04F4" w:rsidRDefault="008178F7">
      <w:pPr>
        <w:pStyle w:val="a3"/>
        <w:ind w:right="566"/>
      </w:pPr>
      <w: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CE04F4" w:rsidRDefault="008178F7">
      <w:pPr>
        <w:pStyle w:val="a3"/>
        <w:spacing w:before="1" w:line="275" w:lineRule="exact"/>
        <w:ind w:left="991" w:firstLine="0"/>
      </w:pPr>
      <w:r>
        <w:t>Великие</w:t>
      </w:r>
      <w:r>
        <w:rPr>
          <w:spacing w:val="-4"/>
        </w:rPr>
        <w:t xml:space="preserve"> </w:t>
      </w:r>
      <w:r>
        <w:t>портретисты</w:t>
      </w:r>
      <w:r>
        <w:rPr>
          <w:spacing w:val="-4"/>
        </w:rPr>
        <w:t xml:space="preserve"> </w:t>
      </w:r>
      <w:r>
        <w:t>в</w:t>
      </w:r>
      <w:r>
        <w:rPr>
          <w:spacing w:val="-1"/>
        </w:rPr>
        <w:t xml:space="preserve"> </w:t>
      </w:r>
      <w:r>
        <w:t>европейском</w:t>
      </w:r>
      <w:r>
        <w:rPr>
          <w:spacing w:val="-5"/>
        </w:rPr>
        <w:t xml:space="preserve"> </w:t>
      </w:r>
      <w:r>
        <w:rPr>
          <w:spacing w:val="-2"/>
        </w:rPr>
        <w:t>искусстве.</w:t>
      </w:r>
    </w:p>
    <w:p w:rsidR="00CE04F4" w:rsidRDefault="008178F7">
      <w:pPr>
        <w:pStyle w:val="a3"/>
        <w:spacing w:line="242" w:lineRule="auto"/>
        <w:ind w:right="570"/>
      </w:pPr>
      <w:r>
        <w:t>Особенности развития портретного жанра в отечественном искусстве. Великие портретисты в русской живописи.</w:t>
      </w:r>
    </w:p>
    <w:p w:rsidR="00CE04F4" w:rsidRDefault="008178F7">
      <w:pPr>
        <w:pStyle w:val="a3"/>
        <w:spacing w:line="271" w:lineRule="exact"/>
        <w:ind w:left="991" w:firstLine="0"/>
      </w:pPr>
      <w:r>
        <w:t>Парадный и</w:t>
      </w:r>
      <w:r>
        <w:rPr>
          <w:spacing w:val="1"/>
        </w:rPr>
        <w:t xml:space="preserve"> </w:t>
      </w:r>
      <w:r>
        <w:t>камерный</w:t>
      </w:r>
      <w:r>
        <w:rPr>
          <w:spacing w:val="-5"/>
        </w:rPr>
        <w:t xml:space="preserve"> </w:t>
      </w:r>
      <w:r>
        <w:t>портрет</w:t>
      </w:r>
      <w:r>
        <w:rPr>
          <w:spacing w:val="-4"/>
        </w:rPr>
        <w:t xml:space="preserve"> </w:t>
      </w:r>
      <w:r>
        <w:t>в</w:t>
      </w:r>
      <w:r>
        <w:rPr>
          <w:spacing w:val="1"/>
        </w:rPr>
        <w:t xml:space="preserve"> </w:t>
      </w:r>
      <w:r>
        <w:rPr>
          <w:spacing w:val="-2"/>
        </w:rPr>
        <w:t>живописи.</w:t>
      </w:r>
    </w:p>
    <w:p w:rsidR="00CE04F4" w:rsidRDefault="00CE04F4">
      <w:pPr>
        <w:pStyle w:val="a3"/>
        <w:spacing w:line="271" w:lineRule="exact"/>
        <w:sectPr w:rsidR="00CE04F4">
          <w:pgSz w:w="11910" w:h="16840"/>
          <w:pgMar w:top="620" w:right="283" w:bottom="480" w:left="708" w:header="0" w:footer="292" w:gutter="0"/>
          <w:cols w:space="720"/>
        </w:sectPr>
      </w:pPr>
    </w:p>
    <w:p w:rsidR="00CE04F4" w:rsidRDefault="008178F7">
      <w:pPr>
        <w:pStyle w:val="a3"/>
        <w:tabs>
          <w:tab w:val="left" w:pos="2963"/>
          <w:tab w:val="left" w:pos="4489"/>
          <w:tab w:val="left" w:pos="5742"/>
          <w:tab w:val="left" w:pos="7278"/>
          <w:tab w:val="left" w:pos="8013"/>
          <w:tab w:val="left" w:pos="9639"/>
        </w:tabs>
        <w:spacing w:before="66" w:line="237" w:lineRule="auto"/>
        <w:ind w:right="560"/>
        <w:jc w:val="left"/>
      </w:pPr>
      <w:r>
        <w:rPr>
          <w:spacing w:val="-2"/>
        </w:rPr>
        <w:t>Особенности</w:t>
      </w:r>
      <w:r>
        <w:tab/>
      </w:r>
      <w:r>
        <w:rPr>
          <w:spacing w:val="-2"/>
        </w:rPr>
        <w:t>развития</w:t>
      </w:r>
      <w:r>
        <w:tab/>
      </w:r>
      <w:r>
        <w:rPr>
          <w:spacing w:val="-2"/>
        </w:rPr>
        <w:t>жанра</w:t>
      </w:r>
      <w:r>
        <w:tab/>
      </w:r>
      <w:r>
        <w:rPr>
          <w:spacing w:val="-2"/>
        </w:rPr>
        <w:t>портрета</w:t>
      </w:r>
      <w:r>
        <w:tab/>
      </w:r>
      <w:r>
        <w:rPr>
          <w:spacing w:val="-10"/>
        </w:rPr>
        <w:t>в</w:t>
      </w:r>
      <w:r>
        <w:tab/>
      </w:r>
      <w:r>
        <w:rPr>
          <w:spacing w:val="-2"/>
        </w:rPr>
        <w:t>искусстве</w:t>
      </w:r>
      <w:r>
        <w:tab/>
        <w:t>ХХ</w:t>
      </w:r>
      <w:r>
        <w:rPr>
          <w:spacing w:val="-15"/>
        </w:rPr>
        <w:t xml:space="preserve"> </w:t>
      </w:r>
      <w:r>
        <w:t>в.– отечественном и европейском.</w:t>
      </w:r>
    </w:p>
    <w:p w:rsidR="00CE04F4" w:rsidRDefault="008178F7">
      <w:pPr>
        <w:pStyle w:val="a3"/>
        <w:spacing w:before="6" w:line="237" w:lineRule="auto"/>
        <w:jc w:val="left"/>
      </w:pPr>
      <w:r>
        <w:t>Построение</w:t>
      </w:r>
      <w:r>
        <w:rPr>
          <w:spacing w:val="80"/>
        </w:rPr>
        <w:t xml:space="preserve"> </w:t>
      </w:r>
      <w:r>
        <w:t>головы</w:t>
      </w:r>
      <w:r>
        <w:rPr>
          <w:spacing w:val="80"/>
        </w:rPr>
        <w:t xml:space="preserve"> </w:t>
      </w:r>
      <w:r>
        <w:t>человека,</w:t>
      </w:r>
      <w:r>
        <w:rPr>
          <w:spacing w:val="80"/>
        </w:rPr>
        <w:t xml:space="preserve"> </w:t>
      </w:r>
      <w:r>
        <w:t>основные</w:t>
      </w:r>
      <w:r>
        <w:rPr>
          <w:spacing w:val="80"/>
        </w:rPr>
        <w:t xml:space="preserve"> </w:t>
      </w:r>
      <w:r>
        <w:t>пропорции</w:t>
      </w:r>
      <w:r>
        <w:rPr>
          <w:spacing w:val="80"/>
        </w:rPr>
        <w:t xml:space="preserve"> </w:t>
      </w:r>
      <w:r>
        <w:t>лица,</w:t>
      </w:r>
      <w:r>
        <w:rPr>
          <w:spacing w:val="80"/>
        </w:rPr>
        <w:t xml:space="preserve"> </w:t>
      </w:r>
      <w:r>
        <w:t>­соотношение</w:t>
      </w:r>
      <w:r>
        <w:rPr>
          <w:spacing w:val="80"/>
        </w:rPr>
        <w:t xml:space="preserve"> </w:t>
      </w:r>
      <w:r>
        <w:t>лицевой</w:t>
      </w:r>
      <w:r>
        <w:rPr>
          <w:spacing w:val="80"/>
        </w:rPr>
        <w:t xml:space="preserve"> </w:t>
      </w:r>
      <w:r>
        <w:t>и черепной частей головы.</w:t>
      </w:r>
    </w:p>
    <w:p w:rsidR="00CE04F4" w:rsidRDefault="008178F7">
      <w:pPr>
        <w:pStyle w:val="a3"/>
        <w:spacing w:before="5" w:line="237" w:lineRule="auto"/>
        <w:ind w:right="563"/>
        <w:jc w:val="left"/>
      </w:pPr>
      <w:r>
        <w:t>Графический</w:t>
      </w:r>
      <w:r>
        <w:rPr>
          <w:spacing w:val="80"/>
        </w:rPr>
        <w:t xml:space="preserve"> </w:t>
      </w:r>
      <w:r>
        <w:t>портрет</w:t>
      </w:r>
      <w:r>
        <w:rPr>
          <w:spacing w:val="80"/>
        </w:rPr>
        <w:t xml:space="preserve"> </w:t>
      </w:r>
      <w:r>
        <w:t>в</w:t>
      </w:r>
      <w:r>
        <w:rPr>
          <w:spacing w:val="80"/>
        </w:rPr>
        <w:t xml:space="preserve"> </w:t>
      </w:r>
      <w:r>
        <w:t>работах</w:t>
      </w:r>
      <w:r>
        <w:rPr>
          <w:spacing w:val="80"/>
        </w:rPr>
        <w:t xml:space="preserve"> </w:t>
      </w:r>
      <w:r>
        <w:t>известных</w:t>
      </w:r>
      <w:r>
        <w:rPr>
          <w:spacing w:val="80"/>
        </w:rPr>
        <w:t xml:space="preserve"> </w:t>
      </w:r>
      <w:r>
        <w:t>художников.</w:t>
      </w:r>
      <w:r>
        <w:rPr>
          <w:spacing w:val="80"/>
        </w:rPr>
        <w:t xml:space="preserve"> </w:t>
      </w:r>
      <w:r>
        <w:t>Разнообразие</w:t>
      </w:r>
      <w:r>
        <w:rPr>
          <w:spacing w:val="80"/>
        </w:rPr>
        <w:t xml:space="preserve"> </w:t>
      </w:r>
      <w:r>
        <w:t>графических средств в изображении образа человека.</w:t>
      </w:r>
    </w:p>
    <w:p w:rsidR="00CE04F4" w:rsidRDefault="008178F7">
      <w:pPr>
        <w:pStyle w:val="a3"/>
        <w:spacing w:before="4" w:line="275" w:lineRule="exact"/>
        <w:ind w:left="991" w:firstLine="0"/>
        <w:jc w:val="left"/>
      </w:pPr>
      <w:r>
        <w:t>Графический</w:t>
      </w:r>
      <w:r>
        <w:rPr>
          <w:spacing w:val="-2"/>
        </w:rPr>
        <w:t xml:space="preserve"> </w:t>
      </w:r>
      <w:r>
        <w:t>портретный</w:t>
      </w:r>
      <w:r>
        <w:rPr>
          <w:spacing w:val="-6"/>
        </w:rPr>
        <w:t xml:space="preserve"> </w:t>
      </w:r>
      <w:r>
        <w:t>рисунок</w:t>
      </w:r>
      <w:r>
        <w:rPr>
          <w:spacing w:val="-5"/>
        </w:rPr>
        <w:t xml:space="preserve"> </w:t>
      </w:r>
      <w:r>
        <w:t>с</w:t>
      </w:r>
      <w:r>
        <w:rPr>
          <w:spacing w:val="-3"/>
        </w:rPr>
        <w:t xml:space="preserve"> </w:t>
      </w:r>
      <w:r>
        <w:t>натуры</w:t>
      </w:r>
      <w:r>
        <w:rPr>
          <w:spacing w:val="-1"/>
        </w:rPr>
        <w:t xml:space="preserve"> </w:t>
      </w:r>
      <w:r>
        <w:t>или</w:t>
      </w:r>
      <w:r>
        <w:rPr>
          <w:spacing w:val="-2"/>
        </w:rPr>
        <w:t xml:space="preserve"> </w:t>
      </w:r>
      <w:r>
        <w:t>по</w:t>
      </w:r>
      <w:r>
        <w:rPr>
          <w:spacing w:val="-2"/>
        </w:rPr>
        <w:t xml:space="preserve"> памяти.</w:t>
      </w:r>
    </w:p>
    <w:p w:rsidR="00CE04F4" w:rsidRDefault="008178F7">
      <w:pPr>
        <w:pStyle w:val="a3"/>
        <w:spacing w:line="242" w:lineRule="auto"/>
        <w:jc w:val="left"/>
      </w:pPr>
      <w:r>
        <w:t>Роль</w:t>
      </w:r>
      <w:r>
        <w:rPr>
          <w:spacing w:val="39"/>
        </w:rPr>
        <w:t xml:space="preserve"> </w:t>
      </w:r>
      <w:r>
        <w:t>освещения</w:t>
      </w:r>
      <w:r>
        <w:rPr>
          <w:spacing w:val="40"/>
        </w:rPr>
        <w:t xml:space="preserve"> </w:t>
      </w:r>
      <w:r>
        <w:t>головы</w:t>
      </w:r>
      <w:r>
        <w:rPr>
          <w:spacing w:val="40"/>
        </w:rPr>
        <w:t xml:space="preserve"> </w:t>
      </w:r>
      <w:r>
        <w:t>при</w:t>
      </w:r>
      <w:r>
        <w:rPr>
          <w:spacing w:val="40"/>
        </w:rPr>
        <w:t xml:space="preserve"> </w:t>
      </w:r>
      <w:r>
        <w:t>создании</w:t>
      </w:r>
      <w:r>
        <w:rPr>
          <w:spacing w:val="40"/>
        </w:rPr>
        <w:t xml:space="preserve"> </w:t>
      </w:r>
      <w:r>
        <w:t>портретного</w:t>
      </w:r>
      <w:r>
        <w:rPr>
          <w:spacing w:val="40"/>
        </w:rPr>
        <w:t xml:space="preserve"> </w:t>
      </w:r>
      <w:r>
        <w:t>образа.</w:t>
      </w:r>
      <w:r>
        <w:rPr>
          <w:spacing w:val="40"/>
        </w:rPr>
        <w:t xml:space="preserve"> </w:t>
      </w:r>
      <w:r>
        <w:t>Свет</w:t>
      </w:r>
      <w:r>
        <w:rPr>
          <w:spacing w:val="40"/>
        </w:rPr>
        <w:t xml:space="preserve"> </w:t>
      </w:r>
      <w:r>
        <w:t>и</w:t>
      </w:r>
      <w:r>
        <w:rPr>
          <w:spacing w:val="40"/>
        </w:rPr>
        <w:t xml:space="preserve"> </w:t>
      </w:r>
      <w:r>
        <w:t>тень</w:t>
      </w:r>
      <w:r>
        <w:rPr>
          <w:spacing w:val="40"/>
        </w:rPr>
        <w:t xml:space="preserve"> </w:t>
      </w:r>
      <w:r>
        <w:t>в</w:t>
      </w:r>
      <w:r>
        <w:rPr>
          <w:spacing w:val="40"/>
        </w:rPr>
        <w:t xml:space="preserve"> </w:t>
      </w:r>
      <w:r>
        <w:t>изображении головы человека.</w:t>
      </w:r>
    </w:p>
    <w:p w:rsidR="00CE04F4" w:rsidRDefault="008178F7">
      <w:pPr>
        <w:pStyle w:val="a3"/>
        <w:spacing w:line="271" w:lineRule="exact"/>
        <w:ind w:left="991" w:firstLine="0"/>
        <w:jc w:val="left"/>
      </w:pPr>
      <w:r>
        <w:t>Портрет</w:t>
      </w:r>
      <w:r>
        <w:rPr>
          <w:spacing w:val="-2"/>
        </w:rPr>
        <w:t xml:space="preserve"> </w:t>
      </w:r>
      <w:r>
        <w:t>в</w:t>
      </w:r>
      <w:r>
        <w:rPr>
          <w:spacing w:val="6"/>
        </w:rPr>
        <w:t xml:space="preserve"> </w:t>
      </w:r>
      <w:r>
        <w:rPr>
          <w:spacing w:val="-2"/>
        </w:rPr>
        <w:t>скульптуре.</w:t>
      </w:r>
    </w:p>
    <w:p w:rsidR="00CE04F4" w:rsidRDefault="008178F7">
      <w:pPr>
        <w:pStyle w:val="a3"/>
        <w:tabs>
          <w:tab w:val="left" w:pos="2392"/>
          <w:tab w:val="left" w:pos="3611"/>
          <w:tab w:val="left" w:pos="4803"/>
          <w:tab w:val="left" w:pos="5345"/>
          <w:tab w:val="left" w:pos="6846"/>
          <w:tab w:val="left" w:pos="8189"/>
          <w:tab w:val="left" w:pos="8529"/>
          <w:tab w:val="left" w:pos="9417"/>
          <w:tab w:val="left" w:pos="10232"/>
        </w:tabs>
        <w:spacing w:before="4" w:line="237" w:lineRule="auto"/>
        <w:ind w:right="565"/>
        <w:jc w:val="left"/>
      </w:pPr>
      <w:r>
        <w:rPr>
          <w:spacing w:val="-2"/>
        </w:rPr>
        <w:t>Выражение</w:t>
      </w:r>
      <w:r>
        <w:tab/>
      </w:r>
      <w:r>
        <w:rPr>
          <w:spacing w:val="-2"/>
        </w:rPr>
        <w:t>характера</w:t>
      </w:r>
      <w:r>
        <w:tab/>
      </w:r>
      <w:r>
        <w:rPr>
          <w:spacing w:val="-2"/>
        </w:rPr>
        <w:t>человека,</w:t>
      </w:r>
      <w:r>
        <w:tab/>
      </w:r>
      <w:r>
        <w:rPr>
          <w:spacing w:val="-4"/>
        </w:rPr>
        <w:t>его</w:t>
      </w:r>
      <w:r>
        <w:tab/>
      </w:r>
      <w:r>
        <w:rPr>
          <w:spacing w:val="-2"/>
        </w:rPr>
        <w:t>социального</w:t>
      </w:r>
      <w:r>
        <w:tab/>
      </w:r>
      <w:r>
        <w:rPr>
          <w:spacing w:val="-2"/>
        </w:rPr>
        <w:t>положения</w:t>
      </w:r>
      <w:r>
        <w:tab/>
      </w:r>
      <w:r>
        <w:rPr>
          <w:spacing w:val="-10"/>
        </w:rPr>
        <w:t>и</w:t>
      </w:r>
      <w:r>
        <w:tab/>
      </w:r>
      <w:r>
        <w:rPr>
          <w:spacing w:val="-2"/>
        </w:rPr>
        <w:t>образа</w:t>
      </w:r>
      <w:r>
        <w:tab/>
      </w:r>
      <w:r>
        <w:rPr>
          <w:spacing w:val="-2"/>
        </w:rPr>
        <w:t>эпохи</w:t>
      </w:r>
      <w:r>
        <w:tab/>
      </w:r>
      <w:r>
        <w:rPr>
          <w:spacing w:val="-10"/>
        </w:rPr>
        <w:t xml:space="preserve">в </w:t>
      </w:r>
      <w:r>
        <w:t>скульптурном портрете.</w:t>
      </w:r>
    </w:p>
    <w:p w:rsidR="00CE04F4" w:rsidRDefault="008178F7">
      <w:pPr>
        <w:pStyle w:val="a3"/>
        <w:spacing w:before="4" w:line="275" w:lineRule="exact"/>
        <w:ind w:left="991" w:firstLine="0"/>
        <w:jc w:val="left"/>
      </w:pPr>
      <w:r>
        <w:t>Значение</w:t>
      </w:r>
      <w:r>
        <w:rPr>
          <w:spacing w:val="-7"/>
        </w:rPr>
        <w:t xml:space="preserve"> </w:t>
      </w:r>
      <w:r>
        <w:t>свойств</w:t>
      </w:r>
      <w:r>
        <w:rPr>
          <w:spacing w:val="-7"/>
        </w:rPr>
        <w:t xml:space="preserve"> </w:t>
      </w:r>
      <w:r>
        <w:t>художественных</w:t>
      </w:r>
      <w:r>
        <w:rPr>
          <w:spacing w:val="-8"/>
        </w:rPr>
        <w:t xml:space="preserve"> </w:t>
      </w:r>
      <w:r>
        <w:t>материалов</w:t>
      </w:r>
      <w:r>
        <w:rPr>
          <w:spacing w:val="-7"/>
        </w:rPr>
        <w:t xml:space="preserve"> </w:t>
      </w:r>
      <w:r>
        <w:t>в</w:t>
      </w:r>
      <w:r>
        <w:rPr>
          <w:spacing w:val="-3"/>
        </w:rPr>
        <w:t xml:space="preserve"> </w:t>
      </w:r>
      <w:r>
        <w:t>создании</w:t>
      </w:r>
      <w:r>
        <w:rPr>
          <w:spacing w:val="-7"/>
        </w:rPr>
        <w:t xml:space="preserve"> </w:t>
      </w:r>
      <w:r>
        <w:t xml:space="preserve">скульптурного </w:t>
      </w:r>
      <w:r>
        <w:rPr>
          <w:spacing w:val="-2"/>
        </w:rPr>
        <w:t>портрета.</w:t>
      </w:r>
    </w:p>
    <w:p w:rsidR="00CE04F4" w:rsidRDefault="008178F7">
      <w:pPr>
        <w:pStyle w:val="a3"/>
        <w:spacing w:line="242" w:lineRule="auto"/>
        <w:jc w:val="left"/>
      </w:pPr>
      <w:r>
        <w:t>Живописное</w:t>
      </w:r>
      <w:r>
        <w:rPr>
          <w:spacing w:val="78"/>
        </w:rPr>
        <w:t xml:space="preserve"> </w:t>
      </w:r>
      <w:r>
        <w:t>изображение</w:t>
      </w:r>
      <w:r>
        <w:rPr>
          <w:spacing w:val="78"/>
        </w:rPr>
        <w:t xml:space="preserve"> </w:t>
      </w:r>
      <w:r>
        <w:t>портрета.</w:t>
      </w:r>
      <w:r>
        <w:rPr>
          <w:spacing w:val="80"/>
        </w:rPr>
        <w:t xml:space="preserve"> </w:t>
      </w:r>
      <w:r>
        <w:t>Роль</w:t>
      </w:r>
      <w:r>
        <w:rPr>
          <w:spacing w:val="80"/>
        </w:rPr>
        <w:t xml:space="preserve"> </w:t>
      </w:r>
      <w:r>
        <w:t>цвета</w:t>
      </w:r>
      <w:r>
        <w:rPr>
          <w:spacing w:val="80"/>
        </w:rPr>
        <w:t xml:space="preserve"> </w:t>
      </w:r>
      <w:r>
        <w:t>в</w:t>
      </w:r>
      <w:r>
        <w:rPr>
          <w:spacing w:val="80"/>
        </w:rPr>
        <w:t xml:space="preserve"> </w:t>
      </w:r>
      <w:r>
        <w:t>живописном</w:t>
      </w:r>
      <w:r>
        <w:rPr>
          <w:spacing w:val="80"/>
        </w:rPr>
        <w:t xml:space="preserve"> </w:t>
      </w:r>
      <w:r>
        <w:t>портретном</w:t>
      </w:r>
      <w:r>
        <w:rPr>
          <w:spacing w:val="80"/>
        </w:rPr>
        <w:t xml:space="preserve"> </w:t>
      </w:r>
      <w:r>
        <w:t>образе</w:t>
      </w:r>
      <w:r>
        <w:rPr>
          <w:spacing w:val="78"/>
        </w:rPr>
        <w:t xml:space="preserve"> </w:t>
      </w:r>
      <w:r>
        <w:t>в произведениях выдающихся живописцев.</w:t>
      </w:r>
    </w:p>
    <w:p w:rsidR="00CE04F4" w:rsidRDefault="008178F7">
      <w:pPr>
        <w:pStyle w:val="a3"/>
        <w:spacing w:line="242" w:lineRule="auto"/>
        <w:ind w:left="991" w:right="4285" w:firstLine="0"/>
        <w:jc w:val="left"/>
      </w:pPr>
      <w:r>
        <w:t>Опыт</w:t>
      </w:r>
      <w:r>
        <w:rPr>
          <w:spacing w:val="-7"/>
        </w:rPr>
        <w:t xml:space="preserve"> </w:t>
      </w:r>
      <w:r>
        <w:t>работы</w:t>
      </w:r>
      <w:r>
        <w:rPr>
          <w:spacing w:val="-9"/>
        </w:rPr>
        <w:t xml:space="preserve"> </w:t>
      </w:r>
      <w:r>
        <w:t>над</w:t>
      </w:r>
      <w:r>
        <w:rPr>
          <w:spacing w:val="-9"/>
        </w:rPr>
        <w:t xml:space="preserve"> </w:t>
      </w:r>
      <w:r>
        <w:t>созданием</w:t>
      </w:r>
      <w:r>
        <w:rPr>
          <w:spacing w:val="-10"/>
        </w:rPr>
        <w:t xml:space="preserve"> </w:t>
      </w:r>
      <w:r>
        <w:t>живописного</w:t>
      </w:r>
      <w:r>
        <w:rPr>
          <w:spacing w:val="-4"/>
        </w:rPr>
        <w:t xml:space="preserve"> </w:t>
      </w:r>
      <w:r>
        <w:t xml:space="preserve">портрета. </w:t>
      </w:r>
      <w:r>
        <w:rPr>
          <w:spacing w:val="-2"/>
        </w:rPr>
        <w:t>Пейзаж</w:t>
      </w:r>
    </w:p>
    <w:p w:rsidR="00CE04F4" w:rsidRDefault="008178F7">
      <w:pPr>
        <w:pStyle w:val="a3"/>
        <w:spacing w:line="242" w:lineRule="auto"/>
        <w:ind w:right="568"/>
      </w:pPr>
      <w:r>
        <w:t>Особенности изображения пространства в эпоху Древнего мира, в средневековом искусстве и в эпоху Возрождения.</w:t>
      </w:r>
    </w:p>
    <w:p w:rsidR="00CE04F4" w:rsidRDefault="008178F7">
      <w:pPr>
        <w:pStyle w:val="a3"/>
        <w:spacing w:line="271" w:lineRule="exact"/>
        <w:ind w:left="991" w:firstLine="0"/>
      </w:pPr>
      <w:r>
        <w:t>Правила</w:t>
      </w:r>
      <w:r>
        <w:rPr>
          <w:spacing w:val="-5"/>
        </w:rPr>
        <w:t xml:space="preserve"> </w:t>
      </w:r>
      <w:r>
        <w:t>построения</w:t>
      </w:r>
      <w:r>
        <w:rPr>
          <w:spacing w:val="-6"/>
        </w:rPr>
        <w:t xml:space="preserve"> </w:t>
      </w:r>
      <w:r>
        <w:t>линейной</w:t>
      </w:r>
      <w:r>
        <w:rPr>
          <w:spacing w:val="-6"/>
        </w:rPr>
        <w:t xml:space="preserve"> </w:t>
      </w:r>
      <w:r>
        <w:t>перспективы</w:t>
      </w:r>
      <w:r>
        <w:rPr>
          <w:spacing w:val="-4"/>
        </w:rPr>
        <w:t xml:space="preserve"> </w:t>
      </w:r>
      <w:r>
        <w:t>в</w:t>
      </w:r>
      <w:r>
        <w:rPr>
          <w:spacing w:val="-5"/>
        </w:rPr>
        <w:t xml:space="preserve"> </w:t>
      </w:r>
      <w:r>
        <w:t xml:space="preserve">изображении </w:t>
      </w:r>
      <w:r>
        <w:rPr>
          <w:spacing w:val="-2"/>
        </w:rPr>
        <w:t>пространства.</w:t>
      </w:r>
    </w:p>
    <w:p w:rsidR="00CE04F4" w:rsidRDefault="008178F7">
      <w:pPr>
        <w:pStyle w:val="a3"/>
        <w:spacing w:line="237" w:lineRule="auto"/>
        <w:ind w:right="565"/>
      </w:pPr>
      <w:r>
        <w:t>Правила воздушной перспективы, построения переднего, среднего и дальнего планов при изображении пейзажа.</w:t>
      </w:r>
    </w:p>
    <w:p w:rsidR="00CE04F4" w:rsidRDefault="008178F7">
      <w:pPr>
        <w:pStyle w:val="a3"/>
        <w:spacing w:line="237" w:lineRule="auto"/>
        <w:ind w:right="573"/>
      </w:pPr>
      <w:r>
        <w:t>Особенности изображения разных состояний природы и её освещения. Романтический пейзаж. Морские пейзажи И. Айвазовского.</w:t>
      </w:r>
    </w:p>
    <w:p w:rsidR="00CE04F4" w:rsidRDefault="008178F7">
      <w:pPr>
        <w:pStyle w:val="a3"/>
        <w:spacing w:before="1"/>
        <w:ind w:right="558"/>
      </w:pPr>
      <w: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rsidR="00CE04F4" w:rsidRDefault="008178F7">
      <w:pPr>
        <w:pStyle w:val="a3"/>
        <w:spacing w:line="274" w:lineRule="exact"/>
        <w:ind w:left="991" w:firstLine="0"/>
      </w:pPr>
      <w:r>
        <w:t>Живописное</w:t>
      </w:r>
      <w:r>
        <w:rPr>
          <w:spacing w:val="-10"/>
        </w:rPr>
        <w:t xml:space="preserve"> </w:t>
      </w:r>
      <w:r>
        <w:t>изображение</w:t>
      </w:r>
      <w:r>
        <w:rPr>
          <w:spacing w:val="-7"/>
        </w:rPr>
        <w:t xml:space="preserve"> </w:t>
      </w:r>
      <w:r>
        <w:t>различных</w:t>
      </w:r>
      <w:r>
        <w:rPr>
          <w:spacing w:val="-6"/>
        </w:rPr>
        <w:t xml:space="preserve"> </w:t>
      </w:r>
      <w:r>
        <w:t xml:space="preserve">состояний </w:t>
      </w:r>
      <w:r>
        <w:rPr>
          <w:spacing w:val="-2"/>
        </w:rPr>
        <w:t>природы.</w:t>
      </w:r>
    </w:p>
    <w:p w:rsidR="00CE04F4" w:rsidRDefault="008178F7">
      <w:pPr>
        <w:pStyle w:val="a3"/>
        <w:spacing w:before="5" w:line="237" w:lineRule="auto"/>
        <w:ind w:right="568"/>
      </w:pPr>
      <w:r>
        <w:t>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CE04F4" w:rsidRDefault="008178F7">
      <w:pPr>
        <w:pStyle w:val="a3"/>
        <w:spacing w:before="4"/>
        <w:ind w:right="565"/>
      </w:pPr>
      <w:r>
        <w:t>Становление</w:t>
      </w:r>
      <w:r>
        <w:rPr>
          <w:spacing w:val="39"/>
        </w:rPr>
        <w:t xml:space="preserve"> </w:t>
      </w:r>
      <w:r>
        <w:t>образа</w:t>
      </w:r>
      <w:r>
        <w:rPr>
          <w:spacing w:val="40"/>
        </w:rPr>
        <w:t xml:space="preserve"> </w:t>
      </w:r>
      <w:r>
        <w:t>родной</w:t>
      </w:r>
      <w:r>
        <w:rPr>
          <w:spacing w:val="40"/>
        </w:rPr>
        <w:t xml:space="preserve"> </w:t>
      </w:r>
      <w:r>
        <w:t>природы</w:t>
      </w:r>
      <w:r>
        <w:rPr>
          <w:spacing w:val="40"/>
        </w:rPr>
        <w:t xml:space="preserve"> </w:t>
      </w:r>
      <w:r>
        <w:t>в</w:t>
      </w:r>
      <w:r>
        <w:rPr>
          <w:spacing w:val="40"/>
        </w:rPr>
        <w:t xml:space="preserve"> </w:t>
      </w:r>
      <w:r>
        <w:t>произведениях</w:t>
      </w:r>
      <w:r>
        <w:rPr>
          <w:spacing w:val="40"/>
        </w:rPr>
        <w:t xml:space="preserve"> </w:t>
      </w:r>
      <w:r>
        <w:t>А. Венецианова</w:t>
      </w:r>
      <w:r>
        <w:rPr>
          <w:spacing w:val="40"/>
        </w:rPr>
        <w:t xml:space="preserve"> </w:t>
      </w:r>
      <w:r>
        <w:t>и</w:t>
      </w:r>
      <w:r>
        <w:rPr>
          <w:spacing w:val="40"/>
        </w:rPr>
        <w:t xml:space="preserve"> </w:t>
      </w:r>
      <w:r>
        <w:t>его</w:t>
      </w:r>
      <w:r>
        <w:rPr>
          <w:spacing w:val="40"/>
        </w:rPr>
        <w:t xml:space="preserve"> </w:t>
      </w:r>
      <w:r>
        <w:t xml:space="preserve">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w:t>
      </w:r>
      <w:r>
        <w:rPr>
          <w:spacing w:val="-2"/>
        </w:rPr>
        <w:t>Родины.</w:t>
      </w:r>
    </w:p>
    <w:p w:rsidR="00CE04F4" w:rsidRDefault="008178F7">
      <w:pPr>
        <w:pStyle w:val="a3"/>
        <w:spacing w:before="2" w:line="237" w:lineRule="auto"/>
        <w:ind w:left="991" w:firstLine="0"/>
        <w:jc w:val="left"/>
      </w:pPr>
      <w:r>
        <w:t>Творческий</w:t>
      </w:r>
      <w:r>
        <w:rPr>
          <w:spacing w:val="-6"/>
        </w:rPr>
        <w:t xml:space="preserve"> </w:t>
      </w:r>
      <w:r>
        <w:t>опыт</w:t>
      </w:r>
      <w:r>
        <w:rPr>
          <w:spacing w:val="-6"/>
        </w:rPr>
        <w:t xml:space="preserve"> </w:t>
      </w:r>
      <w:r>
        <w:t>в</w:t>
      </w:r>
      <w:r>
        <w:rPr>
          <w:spacing w:val="-2"/>
        </w:rPr>
        <w:t xml:space="preserve"> </w:t>
      </w:r>
      <w:r>
        <w:t>создании</w:t>
      </w:r>
      <w:r>
        <w:rPr>
          <w:spacing w:val="-6"/>
        </w:rPr>
        <w:t xml:space="preserve"> </w:t>
      </w:r>
      <w:r>
        <w:t>композиционного</w:t>
      </w:r>
      <w:r>
        <w:rPr>
          <w:spacing w:val="-7"/>
        </w:rPr>
        <w:t xml:space="preserve"> </w:t>
      </w:r>
      <w:r>
        <w:t>живописного</w:t>
      </w:r>
      <w:r>
        <w:rPr>
          <w:spacing w:val="-3"/>
        </w:rPr>
        <w:t xml:space="preserve"> </w:t>
      </w:r>
      <w:r>
        <w:t>пейзажа</w:t>
      </w:r>
      <w:r>
        <w:rPr>
          <w:spacing w:val="-8"/>
        </w:rPr>
        <w:t xml:space="preserve"> </w:t>
      </w:r>
      <w:r>
        <w:t>своей</w:t>
      </w:r>
      <w:r>
        <w:rPr>
          <w:spacing w:val="-6"/>
        </w:rPr>
        <w:t xml:space="preserve"> </w:t>
      </w:r>
      <w:r>
        <w:t>Родины. Графический образ пейзажа в работах выдающихся мастеров.</w:t>
      </w:r>
    </w:p>
    <w:p w:rsidR="00CE04F4" w:rsidRDefault="008178F7">
      <w:pPr>
        <w:pStyle w:val="a3"/>
        <w:spacing w:before="3"/>
        <w:ind w:left="991" w:firstLine="0"/>
        <w:jc w:val="left"/>
      </w:pPr>
      <w:r>
        <w:t>Средства</w:t>
      </w:r>
      <w:r>
        <w:rPr>
          <w:spacing w:val="-5"/>
        </w:rPr>
        <w:t xml:space="preserve"> </w:t>
      </w:r>
      <w:r>
        <w:t>выразительности</w:t>
      </w:r>
      <w:r>
        <w:rPr>
          <w:spacing w:val="-3"/>
        </w:rPr>
        <w:t xml:space="preserve"> </w:t>
      </w:r>
      <w:r>
        <w:t>в</w:t>
      </w:r>
      <w:r>
        <w:rPr>
          <w:spacing w:val="-7"/>
        </w:rPr>
        <w:t xml:space="preserve"> </w:t>
      </w:r>
      <w:r>
        <w:t>графическом</w:t>
      </w:r>
      <w:r>
        <w:rPr>
          <w:spacing w:val="-3"/>
        </w:rPr>
        <w:t xml:space="preserve"> </w:t>
      </w:r>
      <w:r>
        <w:t>рисунке и</w:t>
      </w:r>
      <w:r>
        <w:rPr>
          <w:spacing w:val="-3"/>
        </w:rPr>
        <w:t xml:space="preserve"> </w:t>
      </w:r>
      <w:r>
        <w:t>многообразие</w:t>
      </w:r>
      <w:r>
        <w:rPr>
          <w:spacing w:val="-9"/>
        </w:rPr>
        <w:t xml:space="preserve"> </w:t>
      </w:r>
      <w:r>
        <w:t>графических</w:t>
      </w:r>
      <w:r>
        <w:rPr>
          <w:spacing w:val="-9"/>
        </w:rPr>
        <w:t xml:space="preserve"> </w:t>
      </w:r>
      <w:r>
        <w:t>техник. Графические зарисовки и графическая композиция на темы окружающей природы.</w:t>
      </w:r>
    </w:p>
    <w:p w:rsidR="00CE04F4" w:rsidRDefault="008178F7">
      <w:pPr>
        <w:pStyle w:val="a3"/>
        <w:spacing w:before="3" w:line="237" w:lineRule="auto"/>
        <w:ind w:right="572"/>
      </w:pPr>
      <w:r>
        <w:t xml:space="preserve">Городской пейзаж в творчестве мастеров искусства. Многообразие в понимании образа </w:t>
      </w:r>
      <w:r>
        <w:rPr>
          <w:spacing w:val="-2"/>
        </w:rPr>
        <w:t>города.</w:t>
      </w:r>
    </w:p>
    <w:p w:rsidR="00CE04F4" w:rsidRDefault="008178F7">
      <w:pPr>
        <w:pStyle w:val="a3"/>
        <w:spacing w:before="4" w:line="275" w:lineRule="exact"/>
        <w:ind w:left="991" w:firstLine="0"/>
      </w:pPr>
      <w:r>
        <w:t>Город</w:t>
      </w:r>
      <w:r>
        <w:rPr>
          <w:spacing w:val="56"/>
        </w:rPr>
        <w:t xml:space="preserve"> </w:t>
      </w:r>
      <w:r>
        <w:t>как</w:t>
      </w:r>
      <w:r>
        <w:rPr>
          <w:spacing w:val="64"/>
        </w:rPr>
        <w:t xml:space="preserve"> </w:t>
      </w:r>
      <w:r>
        <w:t>материальное</w:t>
      </w:r>
      <w:r>
        <w:rPr>
          <w:spacing w:val="55"/>
        </w:rPr>
        <w:t xml:space="preserve"> </w:t>
      </w:r>
      <w:r>
        <w:t>воплощение</w:t>
      </w:r>
      <w:r>
        <w:rPr>
          <w:spacing w:val="60"/>
        </w:rPr>
        <w:t xml:space="preserve"> </w:t>
      </w:r>
      <w:r>
        <w:t>отечественной</w:t>
      </w:r>
      <w:r>
        <w:rPr>
          <w:spacing w:val="61"/>
        </w:rPr>
        <w:t xml:space="preserve"> </w:t>
      </w:r>
      <w:r>
        <w:t>истории</w:t>
      </w:r>
      <w:r>
        <w:rPr>
          <w:spacing w:val="71"/>
        </w:rPr>
        <w:t xml:space="preserve"> </w:t>
      </w:r>
      <w:r>
        <w:t>и</w:t>
      </w:r>
      <w:r>
        <w:rPr>
          <w:spacing w:val="62"/>
        </w:rPr>
        <w:t xml:space="preserve"> </w:t>
      </w:r>
      <w:r>
        <w:t>культурного</w:t>
      </w:r>
      <w:r>
        <w:rPr>
          <w:spacing w:val="61"/>
        </w:rPr>
        <w:t xml:space="preserve"> </w:t>
      </w:r>
      <w:r>
        <w:rPr>
          <w:spacing w:val="-2"/>
        </w:rPr>
        <w:t>наследия.</w:t>
      </w:r>
    </w:p>
    <w:p w:rsidR="00CE04F4" w:rsidRDefault="008178F7">
      <w:pPr>
        <w:pStyle w:val="a3"/>
        <w:spacing w:line="275" w:lineRule="exact"/>
        <w:ind w:firstLine="0"/>
      </w:pPr>
      <w:r>
        <w:t>Задачи</w:t>
      </w:r>
      <w:r>
        <w:rPr>
          <w:spacing w:val="-4"/>
        </w:rPr>
        <w:t xml:space="preserve"> </w:t>
      </w:r>
      <w:r>
        <w:t>охраны</w:t>
      </w:r>
      <w:r>
        <w:rPr>
          <w:spacing w:val="-2"/>
        </w:rPr>
        <w:t xml:space="preserve"> </w:t>
      </w:r>
      <w:r>
        <w:t>культурного</w:t>
      </w:r>
      <w:r>
        <w:rPr>
          <w:spacing w:val="1"/>
        </w:rPr>
        <w:t xml:space="preserve"> </w:t>
      </w:r>
      <w:r>
        <w:t>наследия</w:t>
      </w:r>
      <w:r>
        <w:rPr>
          <w:spacing w:val="-3"/>
        </w:rPr>
        <w:t xml:space="preserve"> </w:t>
      </w:r>
      <w:r>
        <w:t>и</w:t>
      </w:r>
      <w:r>
        <w:rPr>
          <w:spacing w:val="-7"/>
        </w:rPr>
        <w:t xml:space="preserve"> </w:t>
      </w:r>
      <w:r>
        <w:t>исторического</w:t>
      </w:r>
      <w:r>
        <w:rPr>
          <w:spacing w:val="-2"/>
        </w:rPr>
        <w:t xml:space="preserve"> </w:t>
      </w:r>
      <w:r>
        <w:t>образа</w:t>
      </w:r>
      <w:r>
        <w:rPr>
          <w:spacing w:val="-9"/>
        </w:rPr>
        <w:t xml:space="preserve"> </w:t>
      </w:r>
      <w:r>
        <w:t>в</w:t>
      </w:r>
      <w:r>
        <w:rPr>
          <w:spacing w:val="-5"/>
        </w:rPr>
        <w:t xml:space="preserve"> </w:t>
      </w:r>
      <w:r>
        <w:t>жизни</w:t>
      </w:r>
      <w:r>
        <w:rPr>
          <w:spacing w:val="-7"/>
        </w:rPr>
        <w:t xml:space="preserve"> </w:t>
      </w:r>
      <w:r>
        <w:t>современного</w:t>
      </w:r>
      <w:r>
        <w:rPr>
          <w:spacing w:val="-2"/>
        </w:rPr>
        <w:t xml:space="preserve"> города.</w:t>
      </w:r>
    </w:p>
    <w:p w:rsidR="00CE04F4" w:rsidRDefault="008178F7">
      <w:pPr>
        <w:pStyle w:val="a3"/>
        <w:spacing w:before="2"/>
        <w:ind w:right="576"/>
      </w:pPr>
      <w:r>
        <w:t>Опыт изображения городского пейзажа. Наблюдательная перспектива и ритмическая организация плоскости изображения.</w:t>
      </w:r>
    </w:p>
    <w:p w:rsidR="00CE04F4" w:rsidRDefault="008178F7">
      <w:pPr>
        <w:pStyle w:val="a3"/>
        <w:spacing w:line="272" w:lineRule="exact"/>
        <w:ind w:left="991" w:firstLine="0"/>
      </w:pPr>
      <w:r>
        <w:t>Бытовой</w:t>
      </w:r>
      <w:r>
        <w:rPr>
          <w:spacing w:val="-2"/>
        </w:rPr>
        <w:t xml:space="preserve"> </w:t>
      </w:r>
      <w:r>
        <w:t>жанр</w:t>
      </w:r>
      <w:r>
        <w:rPr>
          <w:spacing w:val="-2"/>
        </w:rPr>
        <w:t xml:space="preserve"> </w:t>
      </w:r>
      <w:r>
        <w:t>в</w:t>
      </w:r>
      <w:r>
        <w:rPr>
          <w:spacing w:val="-5"/>
        </w:rPr>
        <w:t xml:space="preserve"> </w:t>
      </w:r>
      <w:r>
        <w:t xml:space="preserve">изобразительном </w:t>
      </w:r>
      <w:r>
        <w:rPr>
          <w:spacing w:val="-2"/>
        </w:rPr>
        <w:t>искусстве</w:t>
      </w:r>
    </w:p>
    <w:p w:rsidR="00CE04F4" w:rsidRDefault="008178F7">
      <w:pPr>
        <w:pStyle w:val="a3"/>
        <w:spacing w:before="2"/>
        <w:ind w:right="572"/>
      </w:pPr>
      <w:r>
        <w:t>Изображение</w:t>
      </w:r>
      <w:r>
        <w:rPr>
          <w:spacing w:val="-3"/>
        </w:rPr>
        <w:t xml:space="preserve"> </w:t>
      </w:r>
      <w:r>
        <w:t>труда и бытовой</w:t>
      </w:r>
      <w:r>
        <w:rPr>
          <w:spacing w:val="-1"/>
        </w:rPr>
        <w:t xml:space="preserve"> </w:t>
      </w:r>
      <w:r>
        <w:t>жизни</w:t>
      </w:r>
      <w:r>
        <w:rPr>
          <w:spacing w:val="-1"/>
        </w:rPr>
        <w:t xml:space="preserve"> </w:t>
      </w:r>
      <w:r>
        <w:t>людей в</w:t>
      </w:r>
      <w:r>
        <w:rPr>
          <w:spacing w:val="-4"/>
        </w:rPr>
        <w:t xml:space="preserve"> </w:t>
      </w:r>
      <w:r>
        <w:t>традициях</w:t>
      </w:r>
      <w:r>
        <w:rPr>
          <w:spacing w:val="-2"/>
        </w:rPr>
        <w:t xml:space="preserve"> </w:t>
      </w:r>
      <w:r>
        <w:t>искусства разных</w:t>
      </w:r>
      <w:r>
        <w:rPr>
          <w:spacing w:val="-2"/>
        </w:rPr>
        <w:t xml:space="preserve"> </w:t>
      </w:r>
      <w:r>
        <w:t>эпох. Значение художественного изображения бытовой жизни людей в понимании истории человечества и современной жизни.</w:t>
      </w:r>
    </w:p>
    <w:p w:rsidR="00CE04F4" w:rsidRDefault="008178F7">
      <w:pPr>
        <w:pStyle w:val="a3"/>
        <w:ind w:right="561"/>
      </w:pPr>
      <w: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CE04F4" w:rsidRDefault="008178F7">
      <w:pPr>
        <w:pStyle w:val="a3"/>
        <w:spacing w:before="3" w:line="237" w:lineRule="auto"/>
        <w:ind w:right="573"/>
      </w:pPr>
      <w: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CE04F4" w:rsidRDefault="008178F7">
      <w:pPr>
        <w:pStyle w:val="a3"/>
        <w:spacing w:before="4" w:line="275" w:lineRule="exact"/>
        <w:ind w:left="991" w:firstLine="0"/>
      </w:pPr>
      <w:r>
        <w:t>Исторический</w:t>
      </w:r>
      <w:r>
        <w:rPr>
          <w:spacing w:val="-8"/>
        </w:rPr>
        <w:t xml:space="preserve"> </w:t>
      </w:r>
      <w:r>
        <w:t>жанр</w:t>
      </w:r>
      <w:r>
        <w:rPr>
          <w:spacing w:val="-6"/>
        </w:rPr>
        <w:t xml:space="preserve"> </w:t>
      </w:r>
      <w:r>
        <w:t>в</w:t>
      </w:r>
      <w:r>
        <w:rPr>
          <w:spacing w:val="-1"/>
        </w:rPr>
        <w:t xml:space="preserve"> </w:t>
      </w:r>
      <w:r>
        <w:t>изобразительном</w:t>
      </w:r>
      <w:r>
        <w:rPr>
          <w:spacing w:val="-4"/>
        </w:rPr>
        <w:t xml:space="preserve"> </w:t>
      </w:r>
      <w:r>
        <w:rPr>
          <w:spacing w:val="-2"/>
        </w:rPr>
        <w:t>искусстве</w:t>
      </w:r>
    </w:p>
    <w:p w:rsidR="00CE04F4" w:rsidRDefault="008178F7">
      <w:pPr>
        <w:pStyle w:val="a3"/>
        <w:spacing w:line="275" w:lineRule="exact"/>
        <w:ind w:left="991" w:firstLine="0"/>
      </w:pPr>
      <w:r>
        <w:t>Историческая</w:t>
      </w:r>
      <w:r>
        <w:rPr>
          <w:spacing w:val="4"/>
        </w:rPr>
        <w:t xml:space="preserve"> </w:t>
      </w:r>
      <w:r>
        <w:t>тема</w:t>
      </w:r>
      <w:r>
        <w:rPr>
          <w:spacing w:val="1"/>
        </w:rPr>
        <w:t xml:space="preserve"> </w:t>
      </w:r>
      <w:r>
        <w:t>в искусстве</w:t>
      </w:r>
      <w:r>
        <w:rPr>
          <w:spacing w:val="6"/>
        </w:rPr>
        <w:t xml:space="preserve"> </w:t>
      </w:r>
      <w:r>
        <w:t>как</w:t>
      </w:r>
      <w:r>
        <w:rPr>
          <w:spacing w:val="5"/>
        </w:rPr>
        <w:t xml:space="preserve"> </w:t>
      </w:r>
      <w:r>
        <w:t>изображение</w:t>
      </w:r>
      <w:r>
        <w:rPr>
          <w:spacing w:val="5"/>
        </w:rPr>
        <w:t xml:space="preserve"> </w:t>
      </w:r>
      <w:r>
        <w:t>наиболее</w:t>
      </w:r>
      <w:r>
        <w:rPr>
          <w:spacing w:val="6"/>
        </w:rPr>
        <w:t xml:space="preserve"> </w:t>
      </w:r>
      <w:r>
        <w:t>значительных</w:t>
      </w:r>
      <w:r>
        <w:rPr>
          <w:spacing w:val="1"/>
        </w:rPr>
        <w:t xml:space="preserve"> </w:t>
      </w:r>
      <w:r>
        <w:t>событий</w:t>
      </w:r>
      <w:r>
        <w:rPr>
          <w:spacing w:val="4"/>
        </w:rPr>
        <w:t xml:space="preserve"> </w:t>
      </w:r>
      <w:r>
        <w:t xml:space="preserve">в </w:t>
      </w:r>
      <w:r>
        <w:rPr>
          <w:spacing w:val="-2"/>
        </w:rPr>
        <w:t>жизни</w:t>
      </w:r>
    </w:p>
    <w:p w:rsidR="00CE04F4" w:rsidRDefault="00CE04F4">
      <w:pPr>
        <w:pStyle w:val="a3"/>
        <w:spacing w:line="275" w:lineRule="exact"/>
        <w:sectPr w:rsidR="00CE04F4">
          <w:pgSz w:w="11910" w:h="16840"/>
          <w:pgMar w:top="620" w:right="283" w:bottom="480" w:left="708" w:header="0" w:footer="292" w:gutter="0"/>
          <w:cols w:space="720"/>
        </w:sectPr>
      </w:pPr>
    </w:p>
    <w:p w:rsidR="00CE04F4" w:rsidRDefault="008178F7">
      <w:pPr>
        <w:pStyle w:val="a3"/>
        <w:spacing w:before="64" w:line="275" w:lineRule="exact"/>
        <w:ind w:firstLine="0"/>
        <w:jc w:val="left"/>
      </w:pPr>
      <w:r>
        <w:rPr>
          <w:spacing w:val="-2"/>
        </w:rPr>
        <w:t>общества.</w:t>
      </w:r>
    </w:p>
    <w:p w:rsidR="00CE04F4" w:rsidRDefault="008178F7">
      <w:pPr>
        <w:pStyle w:val="a3"/>
        <w:spacing w:line="242" w:lineRule="auto"/>
        <w:ind w:right="567"/>
      </w:pPr>
      <w: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rsidR="00CE04F4" w:rsidRDefault="008178F7">
      <w:pPr>
        <w:pStyle w:val="a3"/>
        <w:spacing w:line="242" w:lineRule="auto"/>
        <w:ind w:right="562"/>
      </w:pPr>
      <w:r>
        <w:t>Историческая картина в русском искусстве XIX в. и её особое место в развитии отечественной культуры.</w:t>
      </w:r>
    </w:p>
    <w:p w:rsidR="00CE04F4" w:rsidRDefault="008178F7">
      <w:pPr>
        <w:pStyle w:val="a3"/>
        <w:spacing w:line="242" w:lineRule="auto"/>
        <w:ind w:right="564"/>
      </w:pPr>
      <w:r>
        <w:t>Картина</w:t>
      </w:r>
      <w:r>
        <w:rPr>
          <w:spacing w:val="40"/>
        </w:rPr>
        <w:t xml:space="preserve"> </w:t>
      </w:r>
      <w:r>
        <w:t>К.</w:t>
      </w:r>
      <w:r>
        <w:rPr>
          <w:spacing w:val="-2"/>
        </w:rPr>
        <w:t xml:space="preserve"> </w:t>
      </w:r>
      <w:r>
        <w:t>Брюллова</w:t>
      </w:r>
      <w:r>
        <w:rPr>
          <w:spacing w:val="40"/>
        </w:rPr>
        <w:t xml:space="preserve"> </w:t>
      </w:r>
      <w:r>
        <w:t>«Последний</w:t>
      </w:r>
      <w:r>
        <w:rPr>
          <w:spacing w:val="40"/>
        </w:rPr>
        <w:t xml:space="preserve"> </w:t>
      </w:r>
      <w:r>
        <w:t>день</w:t>
      </w:r>
      <w:r>
        <w:rPr>
          <w:spacing w:val="40"/>
        </w:rPr>
        <w:t xml:space="preserve"> </w:t>
      </w:r>
      <w:r>
        <w:t>Помпеи»,</w:t>
      </w:r>
      <w:r>
        <w:rPr>
          <w:spacing w:val="40"/>
        </w:rPr>
        <w:t xml:space="preserve"> </w:t>
      </w:r>
      <w:r>
        <w:t>исторические</w:t>
      </w:r>
      <w:r>
        <w:rPr>
          <w:spacing w:val="40"/>
        </w:rPr>
        <w:t xml:space="preserve"> </w:t>
      </w:r>
      <w:r>
        <w:t>картины</w:t>
      </w:r>
      <w:r>
        <w:rPr>
          <w:spacing w:val="40"/>
        </w:rPr>
        <w:t xml:space="preserve"> </w:t>
      </w:r>
      <w:r>
        <w:t>в</w:t>
      </w:r>
      <w:r>
        <w:rPr>
          <w:spacing w:val="40"/>
        </w:rPr>
        <w:t xml:space="preserve"> </w:t>
      </w:r>
      <w:r>
        <w:t>творчестве В. Сурикова и др. Исторический образ России в картинах ХХ в.</w:t>
      </w:r>
    </w:p>
    <w:p w:rsidR="00CE04F4" w:rsidRDefault="008178F7">
      <w:pPr>
        <w:pStyle w:val="a3"/>
        <w:ind w:right="570"/>
      </w:pPr>
      <w: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CE04F4" w:rsidRDefault="008178F7">
      <w:pPr>
        <w:pStyle w:val="a3"/>
        <w:spacing w:line="237" w:lineRule="auto"/>
        <w:ind w:right="573"/>
      </w:pPr>
      <w:r>
        <w:t>Разработка эскизов композиции на историческую тему с опорой на собранный материал</w:t>
      </w:r>
      <w:r>
        <w:rPr>
          <w:spacing w:val="40"/>
        </w:rPr>
        <w:t xml:space="preserve"> </w:t>
      </w:r>
      <w:r>
        <w:t>по задуманному сюжету.</w:t>
      </w:r>
    </w:p>
    <w:p w:rsidR="00CE04F4" w:rsidRDefault="008178F7">
      <w:pPr>
        <w:pStyle w:val="a3"/>
        <w:spacing w:line="275" w:lineRule="exact"/>
        <w:ind w:left="991" w:firstLine="0"/>
      </w:pPr>
      <w:r>
        <w:t>Библейские</w:t>
      </w:r>
      <w:r>
        <w:rPr>
          <w:spacing w:val="-4"/>
        </w:rPr>
        <w:t xml:space="preserve"> </w:t>
      </w:r>
      <w:r>
        <w:t>темы</w:t>
      </w:r>
      <w:r>
        <w:rPr>
          <w:spacing w:val="-4"/>
        </w:rPr>
        <w:t xml:space="preserve"> </w:t>
      </w:r>
      <w:r>
        <w:t>в</w:t>
      </w:r>
      <w:r>
        <w:rPr>
          <w:spacing w:val="-5"/>
        </w:rPr>
        <w:t xml:space="preserve"> </w:t>
      </w:r>
      <w:r>
        <w:t>изобразительном</w:t>
      </w:r>
      <w:r>
        <w:rPr>
          <w:spacing w:val="-1"/>
        </w:rPr>
        <w:t xml:space="preserve"> </w:t>
      </w:r>
      <w:r>
        <w:rPr>
          <w:spacing w:val="-2"/>
        </w:rPr>
        <w:t>искусстве</w:t>
      </w:r>
    </w:p>
    <w:p w:rsidR="00CE04F4" w:rsidRDefault="008178F7">
      <w:pPr>
        <w:pStyle w:val="a3"/>
        <w:spacing w:line="242" w:lineRule="auto"/>
        <w:ind w:right="567"/>
      </w:pPr>
      <w:r>
        <w:t>Исторические картины на библейские темы: место и значение сюжетов Священной истории в европейской культуре.</w:t>
      </w:r>
    </w:p>
    <w:p w:rsidR="00CE04F4" w:rsidRDefault="008178F7">
      <w:pPr>
        <w:pStyle w:val="a3"/>
        <w:spacing w:line="242" w:lineRule="auto"/>
        <w:ind w:right="573"/>
      </w:pPr>
      <w:r>
        <w:t>Вечные темы и их нравственное и духовно-ценностное выражение как «духовная ось», соединяющая жизненные позиции разных поколений.</w:t>
      </w:r>
    </w:p>
    <w:p w:rsidR="00CE04F4" w:rsidRDefault="008178F7">
      <w:pPr>
        <w:pStyle w:val="a3"/>
        <w:spacing w:line="242" w:lineRule="auto"/>
        <w:ind w:right="573"/>
      </w:pPr>
      <w:r>
        <w:t>Произведения на библейские темы Леонардо да Винчи, Рафаэля, Рембрандта, в</w:t>
      </w:r>
      <w:r>
        <w:rPr>
          <w:spacing w:val="40"/>
        </w:rPr>
        <w:t xml:space="preserve"> </w:t>
      </w:r>
      <w:r>
        <w:t>скульптуре «Пьета» Микеланджело и др.</w:t>
      </w:r>
    </w:p>
    <w:p w:rsidR="00CE04F4" w:rsidRDefault="008178F7">
      <w:pPr>
        <w:pStyle w:val="a3"/>
        <w:ind w:right="564"/>
      </w:pPr>
      <w:r>
        <w:t>Библейские темы в отечественных</w:t>
      </w:r>
      <w:r>
        <w:rPr>
          <w:spacing w:val="-1"/>
        </w:rPr>
        <w:t xml:space="preserve"> </w:t>
      </w:r>
      <w:r>
        <w:t>картинах</w:t>
      </w:r>
      <w:r>
        <w:rPr>
          <w:spacing w:val="-1"/>
        </w:rPr>
        <w:t xml:space="preserve"> </w:t>
      </w:r>
      <w:r>
        <w:t>XIX в. (А. Иванов. «Явление Христа народу», И. Крамской.</w:t>
      </w:r>
      <w:r>
        <w:rPr>
          <w:spacing w:val="40"/>
        </w:rPr>
        <w:t xml:space="preserve"> </w:t>
      </w:r>
      <w:r>
        <w:t>«Христос</w:t>
      </w:r>
      <w:r>
        <w:rPr>
          <w:spacing w:val="40"/>
        </w:rPr>
        <w:t xml:space="preserve"> </w:t>
      </w:r>
      <w:r>
        <w:t>в</w:t>
      </w:r>
      <w:r>
        <w:rPr>
          <w:spacing w:val="40"/>
        </w:rPr>
        <w:t xml:space="preserve"> </w:t>
      </w:r>
      <w:r>
        <w:t>пустыне»,</w:t>
      </w:r>
      <w:r>
        <w:rPr>
          <w:spacing w:val="40"/>
        </w:rPr>
        <w:t xml:space="preserve"> </w:t>
      </w:r>
      <w:r>
        <w:t>Н. Ге.</w:t>
      </w:r>
      <w:r>
        <w:rPr>
          <w:spacing w:val="40"/>
        </w:rPr>
        <w:t xml:space="preserve"> </w:t>
      </w:r>
      <w:r>
        <w:t>«Тайная</w:t>
      </w:r>
      <w:r>
        <w:rPr>
          <w:spacing w:val="40"/>
        </w:rPr>
        <w:t xml:space="preserve"> </w:t>
      </w:r>
      <w:r>
        <w:t>вечеря»,</w:t>
      </w:r>
      <w:r>
        <w:rPr>
          <w:spacing w:val="40"/>
        </w:rPr>
        <w:t xml:space="preserve"> </w:t>
      </w:r>
      <w:r>
        <w:t>В. Поленов.</w:t>
      </w:r>
      <w:r>
        <w:rPr>
          <w:spacing w:val="40"/>
        </w:rPr>
        <w:t xml:space="preserve"> </w:t>
      </w:r>
      <w:r>
        <w:t xml:space="preserve">«Христос и </w:t>
      </w:r>
      <w:r>
        <w:rPr>
          <w:spacing w:val="-2"/>
        </w:rPr>
        <w:t>грешница»).</w:t>
      </w:r>
    </w:p>
    <w:p w:rsidR="00CE04F4" w:rsidRDefault="008178F7">
      <w:pPr>
        <w:pStyle w:val="a3"/>
        <w:spacing w:line="237" w:lineRule="auto"/>
        <w:ind w:right="560"/>
      </w:pPr>
      <w:r>
        <w:t>Иконопись как великое проявление русской культуры. Язык изображения в иконе – его религиозный и символический смысл.</w:t>
      </w:r>
    </w:p>
    <w:p w:rsidR="00CE04F4" w:rsidRDefault="008178F7">
      <w:pPr>
        <w:pStyle w:val="a3"/>
        <w:spacing w:line="237" w:lineRule="auto"/>
        <w:ind w:right="575"/>
      </w:pPr>
      <w:r>
        <w:t xml:space="preserve">Великие русские иконописцы: духовный свет икон Андрея Рублёва, Феофана Грека, </w:t>
      </w:r>
      <w:r>
        <w:rPr>
          <w:spacing w:val="-2"/>
        </w:rPr>
        <w:t>Дионисия.</w:t>
      </w:r>
    </w:p>
    <w:p w:rsidR="00CE04F4" w:rsidRDefault="008178F7">
      <w:pPr>
        <w:pStyle w:val="a3"/>
        <w:spacing w:line="275" w:lineRule="exact"/>
        <w:ind w:left="991" w:firstLine="0"/>
      </w:pPr>
      <w:r>
        <w:t>Работа</w:t>
      </w:r>
      <w:r>
        <w:rPr>
          <w:spacing w:val="-2"/>
        </w:rPr>
        <w:t xml:space="preserve"> </w:t>
      </w:r>
      <w:r>
        <w:t>над</w:t>
      </w:r>
      <w:r>
        <w:rPr>
          <w:spacing w:val="-2"/>
        </w:rPr>
        <w:t xml:space="preserve"> </w:t>
      </w:r>
      <w:r>
        <w:t>эскизом</w:t>
      </w:r>
      <w:r>
        <w:rPr>
          <w:spacing w:val="-4"/>
        </w:rPr>
        <w:t xml:space="preserve"> </w:t>
      </w:r>
      <w:r>
        <w:t>сюжетной</w:t>
      </w:r>
      <w:r>
        <w:rPr>
          <w:spacing w:val="1"/>
        </w:rPr>
        <w:t xml:space="preserve"> </w:t>
      </w:r>
      <w:r>
        <w:rPr>
          <w:spacing w:val="-2"/>
        </w:rPr>
        <w:t>композиции.</w:t>
      </w:r>
    </w:p>
    <w:p w:rsidR="00CE04F4" w:rsidRDefault="008178F7">
      <w:pPr>
        <w:pStyle w:val="a3"/>
        <w:spacing w:line="242" w:lineRule="auto"/>
        <w:ind w:right="569"/>
      </w:pPr>
      <w:r>
        <w:t>Роль и значение изобразительного искусства в жизни людей: образ мира в изобразительном искусстве.</w:t>
      </w:r>
    </w:p>
    <w:p w:rsidR="00CE04F4" w:rsidRDefault="008178F7">
      <w:pPr>
        <w:pStyle w:val="Heading4"/>
        <w:spacing w:line="274" w:lineRule="exact"/>
        <w:jc w:val="both"/>
      </w:pPr>
      <w:r>
        <w:t>Модуль №</w:t>
      </w:r>
      <w:r>
        <w:rPr>
          <w:spacing w:val="2"/>
        </w:rPr>
        <w:t xml:space="preserve"> </w:t>
      </w:r>
      <w:r>
        <w:t>3</w:t>
      </w:r>
      <w:r>
        <w:rPr>
          <w:spacing w:val="-4"/>
        </w:rPr>
        <w:t xml:space="preserve"> </w:t>
      </w:r>
      <w:r>
        <w:t>«Архитектура</w:t>
      </w:r>
      <w:r>
        <w:rPr>
          <w:spacing w:val="-4"/>
        </w:rPr>
        <w:t xml:space="preserve"> </w:t>
      </w:r>
      <w:r>
        <w:t>и</w:t>
      </w:r>
      <w:r>
        <w:rPr>
          <w:spacing w:val="-3"/>
        </w:rPr>
        <w:t xml:space="preserve"> </w:t>
      </w:r>
      <w:r>
        <w:rPr>
          <w:spacing w:val="-2"/>
        </w:rPr>
        <w:t>дизайн»</w:t>
      </w:r>
    </w:p>
    <w:p w:rsidR="00CE04F4" w:rsidRDefault="008178F7">
      <w:pPr>
        <w:pStyle w:val="a3"/>
        <w:tabs>
          <w:tab w:val="left" w:pos="2541"/>
          <w:tab w:val="left" w:pos="2905"/>
          <w:tab w:val="left" w:pos="4026"/>
          <w:tab w:val="left" w:pos="5264"/>
          <w:tab w:val="left" w:pos="7187"/>
          <w:tab w:val="left" w:pos="8674"/>
        </w:tabs>
        <w:spacing w:line="237" w:lineRule="auto"/>
        <w:ind w:right="561"/>
        <w:jc w:val="left"/>
      </w:pPr>
      <w:r>
        <w:rPr>
          <w:spacing w:val="-2"/>
        </w:rPr>
        <w:t>Архитектура</w:t>
      </w:r>
      <w:r>
        <w:tab/>
      </w:r>
      <w:r>
        <w:rPr>
          <w:spacing w:val="-10"/>
        </w:rPr>
        <w:t>и</w:t>
      </w:r>
      <w:r>
        <w:tab/>
        <w:t>дизайн –</w:t>
      </w:r>
      <w:r>
        <w:tab/>
      </w:r>
      <w:r>
        <w:rPr>
          <w:spacing w:val="-2"/>
        </w:rPr>
        <w:t>искусства</w:t>
      </w:r>
      <w:r>
        <w:tab/>
      </w:r>
      <w:r>
        <w:rPr>
          <w:spacing w:val="-2"/>
        </w:rPr>
        <w:t>художественной</w:t>
      </w:r>
      <w:r>
        <w:tab/>
        <w:t>постройки –</w:t>
      </w:r>
      <w:r>
        <w:tab/>
      </w:r>
      <w:r>
        <w:rPr>
          <w:spacing w:val="-2"/>
        </w:rPr>
        <w:t>конструктивные искусства.</w:t>
      </w:r>
    </w:p>
    <w:p w:rsidR="00CE04F4" w:rsidRDefault="008178F7">
      <w:pPr>
        <w:pStyle w:val="a3"/>
        <w:spacing w:line="237" w:lineRule="auto"/>
        <w:ind w:right="563"/>
        <w:jc w:val="left"/>
      </w:pPr>
      <w:r>
        <w:t>Дизайн</w:t>
      </w:r>
      <w:r>
        <w:rPr>
          <w:spacing w:val="40"/>
        </w:rPr>
        <w:t xml:space="preserve"> </w:t>
      </w:r>
      <w:r>
        <w:t>и</w:t>
      </w:r>
      <w:r>
        <w:rPr>
          <w:spacing w:val="40"/>
        </w:rPr>
        <w:t xml:space="preserve"> </w:t>
      </w:r>
      <w:r>
        <w:t>архитектура</w:t>
      </w:r>
      <w:r>
        <w:rPr>
          <w:spacing w:val="40"/>
        </w:rPr>
        <w:t xml:space="preserve"> </w:t>
      </w:r>
      <w:r>
        <w:t>как</w:t>
      </w:r>
      <w:r>
        <w:rPr>
          <w:spacing w:val="40"/>
        </w:rPr>
        <w:t xml:space="preserve"> </w:t>
      </w:r>
      <w:r>
        <w:t>создатели</w:t>
      </w:r>
      <w:r>
        <w:rPr>
          <w:spacing w:val="40"/>
        </w:rPr>
        <w:t xml:space="preserve"> </w:t>
      </w:r>
      <w:r>
        <w:t>«второй</w:t>
      </w:r>
      <w:r>
        <w:rPr>
          <w:spacing w:val="40"/>
        </w:rPr>
        <w:t xml:space="preserve"> </w:t>
      </w:r>
      <w:r>
        <w:t>природы» –</w:t>
      </w:r>
      <w:r>
        <w:rPr>
          <w:spacing w:val="40"/>
        </w:rPr>
        <w:t xml:space="preserve"> </w:t>
      </w:r>
      <w:r>
        <w:t>предметно-пространственной среды жизни людей.</w:t>
      </w:r>
    </w:p>
    <w:p w:rsidR="00CE04F4" w:rsidRDefault="008178F7">
      <w:pPr>
        <w:pStyle w:val="a3"/>
        <w:tabs>
          <w:tab w:val="left" w:pos="3291"/>
          <w:tab w:val="left" w:pos="6660"/>
          <w:tab w:val="left" w:pos="7610"/>
          <w:tab w:val="left" w:pos="8065"/>
          <w:tab w:val="left" w:pos="9533"/>
          <w:tab w:val="left" w:pos="9979"/>
        </w:tabs>
        <w:spacing w:line="237" w:lineRule="auto"/>
        <w:ind w:right="568"/>
        <w:jc w:val="left"/>
      </w:pPr>
      <w:r>
        <w:rPr>
          <w:spacing w:val="-2"/>
        </w:rPr>
        <w:t>Функциональность</w:t>
      </w:r>
      <w:r>
        <w:tab/>
      </w:r>
      <w:r>
        <w:rPr>
          <w:spacing w:val="-2"/>
        </w:rPr>
        <w:t>предметно-пространственной</w:t>
      </w:r>
      <w:r>
        <w:tab/>
      </w:r>
      <w:r>
        <w:rPr>
          <w:spacing w:val="-2"/>
        </w:rPr>
        <w:t>среды</w:t>
      </w:r>
      <w:r>
        <w:tab/>
      </w:r>
      <w:r>
        <w:rPr>
          <w:spacing w:val="-10"/>
        </w:rPr>
        <w:t>и</w:t>
      </w:r>
      <w:r>
        <w:tab/>
      </w:r>
      <w:r>
        <w:rPr>
          <w:spacing w:val="-2"/>
        </w:rPr>
        <w:t>выражение</w:t>
      </w:r>
      <w:r>
        <w:tab/>
      </w:r>
      <w:r>
        <w:rPr>
          <w:spacing w:val="-10"/>
        </w:rPr>
        <w:t>в</w:t>
      </w:r>
      <w:r>
        <w:tab/>
      </w:r>
      <w:r>
        <w:rPr>
          <w:spacing w:val="-4"/>
        </w:rPr>
        <w:t xml:space="preserve">ней </w:t>
      </w:r>
      <w:r>
        <w:t>мировосприятия, духовно-ценностных позиций общества.</w:t>
      </w:r>
    </w:p>
    <w:p w:rsidR="00CE04F4" w:rsidRDefault="008178F7">
      <w:pPr>
        <w:pStyle w:val="a3"/>
        <w:spacing w:before="3"/>
        <w:jc w:val="left"/>
      </w:pPr>
      <w:r>
        <w:t>Материальная</w:t>
      </w:r>
      <w:r>
        <w:rPr>
          <w:spacing w:val="80"/>
        </w:rPr>
        <w:t xml:space="preserve"> </w:t>
      </w:r>
      <w:r>
        <w:t>культура</w:t>
      </w:r>
      <w:r>
        <w:rPr>
          <w:spacing w:val="80"/>
        </w:rPr>
        <w:t xml:space="preserve"> </w:t>
      </w:r>
      <w:r>
        <w:t>человечества</w:t>
      </w:r>
      <w:r>
        <w:rPr>
          <w:spacing w:val="77"/>
        </w:rPr>
        <w:t xml:space="preserve"> </w:t>
      </w:r>
      <w:r>
        <w:t>как</w:t>
      </w:r>
      <w:r>
        <w:rPr>
          <w:spacing w:val="80"/>
        </w:rPr>
        <w:t xml:space="preserve"> </w:t>
      </w:r>
      <w:r>
        <w:t>уникальная</w:t>
      </w:r>
      <w:r>
        <w:rPr>
          <w:spacing w:val="80"/>
        </w:rPr>
        <w:t xml:space="preserve"> </w:t>
      </w:r>
      <w:r>
        <w:t>информация</w:t>
      </w:r>
      <w:r>
        <w:rPr>
          <w:spacing w:val="40"/>
        </w:rPr>
        <w:t xml:space="preserve"> </w:t>
      </w:r>
      <w:r>
        <w:t>о</w:t>
      </w:r>
      <w:r>
        <w:rPr>
          <w:spacing w:val="80"/>
        </w:rPr>
        <w:t xml:space="preserve"> </w:t>
      </w:r>
      <w:r>
        <w:t>жизни</w:t>
      </w:r>
      <w:r>
        <w:rPr>
          <w:spacing w:val="79"/>
        </w:rPr>
        <w:t xml:space="preserve"> </w:t>
      </w:r>
      <w:r>
        <w:t>людей</w:t>
      </w:r>
      <w:r>
        <w:rPr>
          <w:spacing w:val="80"/>
        </w:rPr>
        <w:t xml:space="preserve"> </w:t>
      </w:r>
      <w:r>
        <w:t>в разные исторические эпохи.</w:t>
      </w:r>
    </w:p>
    <w:p w:rsidR="00CE04F4" w:rsidRDefault="008178F7">
      <w:pPr>
        <w:pStyle w:val="a3"/>
        <w:spacing w:before="3" w:line="237" w:lineRule="auto"/>
        <w:jc w:val="left"/>
      </w:pPr>
      <w:r>
        <w:t>Роль</w:t>
      </w:r>
      <w:r>
        <w:rPr>
          <w:spacing w:val="80"/>
        </w:rPr>
        <w:t xml:space="preserve"> </w:t>
      </w:r>
      <w:r>
        <w:t>архитектуры</w:t>
      </w:r>
      <w:r>
        <w:rPr>
          <w:spacing w:val="80"/>
        </w:rPr>
        <w:t xml:space="preserve"> </w:t>
      </w:r>
      <w:r>
        <w:t>в</w:t>
      </w:r>
      <w:r>
        <w:rPr>
          <w:spacing w:val="80"/>
        </w:rPr>
        <w:t xml:space="preserve"> </w:t>
      </w:r>
      <w:r>
        <w:t>понимании</w:t>
      </w:r>
      <w:r>
        <w:rPr>
          <w:spacing w:val="80"/>
        </w:rPr>
        <w:t xml:space="preserve"> </w:t>
      </w:r>
      <w:r>
        <w:t>человеком</w:t>
      </w:r>
      <w:r>
        <w:rPr>
          <w:spacing w:val="80"/>
        </w:rPr>
        <w:t xml:space="preserve"> </w:t>
      </w:r>
      <w:r>
        <w:t>своей</w:t>
      </w:r>
      <w:r>
        <w:rPr>
          <w:spacing w:val="80"/>
        </w:rPr>
        <w:t xml:space="preserve"> </w:t>
      </w:r>
      <w:r>
        <w:t>идентичности.</w:t>
      </w:r>
      <w:r>
        <w:rPr>
          <w:spacing w:val="80"/>
        </w:rPr>
        <w:t xml:space="preserve"> </w:t>
      </w:r>
      <w:r>
        <w:t>Задачи</w:t>
      </w:r>
      <w:r>
        <w:rPr>
          <w:spacing w:val="80"/>
        </w:rPr>
        <w:t xml:space="preserve"> </w:t>
      </w:r>
      <w:r>
        <w:t>сохранения культурного наследия и природного ландшафта.</w:t>
      </w:r>
    </w:p>
    <w:p w:rsidR="00CE04F4" w:rsidRDefault="008178F7">
      <w:pPr>
        <w:pStyle w:val="a3"/>
        <w:spacing w:before="3" w:line="275" w:lineRule="exact"/>
        <w:ind w:left="991" w:firstLine="0"/>
        <w:jc w:val="left"/>
      </w:pPr>
      <w:r>
        <w:t>Возникновение</w:t>
      </w:r>
      <w:r>
        <w:rPr>
          <w:spacing w:val="76"/>
          <w:w w:val="150"/>
        </w:rPr>
        <w:t xml:space="preserve"> </w:t>
      </w:r>
      <w:r>
        <w:t>архитектуры</w:t>
      </w:r>
      <w:r>
        <w:rPr>
          <w:spacing w:val="79"/>
          <w:w w:val="150"/>
        </w:rPr>
        <w:t xml:space="preserve"> </w:t>
      </w:r>
      <w:r>
        <w:t>и</w:t>
      </w:r>
      <w:r>
        <w:rPr>
          <w:spacing w:val="78"/>
          <w:w w:val="150"/>
        </w:rPr>
        <w:t xml:space="preserve"> </w:t>
      </w:r>
      <w:r>
        <w:t>дизайна</w:t>
      </w:r>
      <w:r>
        <w:rPr>
          <w:spacing w:val="76"/>
          <w:w w:val="150"/>
        </w:rPr>
        <w:t xml:space="preserve"> </w:t>
      </w:r>
      <w:r>
        <w:t>на</w:t>
      </w:r>
      <w:r>
        <w:rPr>
          <w:spacing w:val="72"/>
          <w:w w:val="150"/>
        </w:rPr>
        <w:t xml:space="preserve"> </w:t>
      </w:r>
      <w:r>
        <w:t>разных</w:t>
      </w:r>
      <w:r>
        <w:rPr>
          <w:spacing w:val="72"/>
          <w:w w:val="150"/>
        </w:rPr>
        <w:t xml:space="preserve"> </w:t>
      </w:r>
      <w:r>
        <w:t>этапах</w:t>
      </w:r>
      <w:r>
        <w:rPr>
          <w:spacing w:val="72"/>
          <w:w w:val="150"/>
        </w:rPr>
        <w:t xml:space="preserve"> </w:t>
      </w:r>
      <w:r>
        <w:t>общественного</w:t>
      </w:r>
      <w:r>
        <w:rPr>
          <w:spacing w:val="78"/>
          <w:w w:val="150"/>
        </w:rPr>
        <w:t xml:space="preserve"> </w:t>
      </w:r>
      <w:r>
        <w:rPr>
          <w:spacing w:val="-2"/>
        </w:rPr>
        <w:t>развития.</w:t>
      </w:r>
    </w:p>
    <w:p w:rsidR="00CE04F4" w:rsidRDefault="008178F7">
      <w:pPr>
        <w:pStyle w:val="a3"/>
        <w:spacing w:line="275" w:lineRule="exact"/>
        <w:ind w:firstLine="0"/>
        <w:jc w:val="left"/>
      </w:pPr>
      <w:r>
        <w:t>Единство</w:t>
      </w:r>
      <w:r>
        <w:rPr>
          <w:spacing w:val="-4"/>
        </w:rPr>
        <w:t xml:space="preserve"> </w:t>
      </w:r>
      <w:r>
        <w:t>функционального</w:t>
      </w:r>
      <w:r>
        <w:rPr>
          <w:spacing w:val="-1"/>
        </w:rPr>
        <w:t xml:space="preserve"> </w:t>
      </w:r>
      <w:r>
        <w:t>и</w:t>
      </w:r>
      <w:r>
        <w:rPr>
          <w:spacing w:val="-9"/>
        </w:rPr>
        <w:t xml:space="preserve"> </w:t>
      </w:r>
      <w:r>
        <w:t>художественного –</w:t>
      </w:r>
      <w:r>
        <w:rPr>
          <w:spacing w:val="-5"/>
        </w:rPr>
        <w:t xml:space="preserve"> </w:t>
      </w:r>
      <w:r>
        <w:t>целесообразности</w:t>
      </w:r>
      <w:r>
        <w:rPr>
          <w:spacing w:val="-7"/>
        </w:rPr>
        <w:t xml:space="preserve"> </w:t>
      </w:r>
      <w:r>
        <w:t>и</w:t>
      </w:r>
      <w:r>
        <w:rPr>
          <w:spacing w:val="-4"/>
        </w:rPr>
        <w:t xml:space="preserve"> </w:t>
      </w:r>
      <w:r>
        <w:rPr>
          <w:spacing w:val="-2"/>
        </w:rPr>
        <w:t>красоты.</w:t>
      </w:r>
    </w:p>
    <w:p w:rsidR="00CE04F4" w:rsidRDefault="008178F7">
      <w:pPr>
        <w:pStyle w:val="a3"/>
        <w:spacing w:before="3" w:line="275" w:lineRule="exact"/>
        <w:ind w:left="991" w:firstLine="0"/>
        <w:jc w:val="left"/>
      </w:pPr>
      <w:r>
        <w:t>Графический</w:t>
      </w:r>
      <w:r>
        <w:rPr>
          <w:spacing w:val="-5"/>
        </w:rPr>
        <w:t xml:space="preserve"> </w:t>
      </w:r>
      <w:r>
        <w:rPr>
          <w:spacing w:val="-2"/>
        </w:rPr>
        <w:t>дизайн</w:t>
      </w:r>
    </w:p>
    <w:p w:rsidR="00CE04F4" w:rsidRDefault="008178F7">
      <w:pPr>
        <w:pStyle w:val="a3"/>
        <w:spacing w:before="1" w:line="237" w:lineRule="auto"/>
        <w:jc w:val="left"/>
      </w:pPr>
      <w:r>
        <w:t>Композиция</w:t>
      </w:r>
      <w:r>
        <w:rPr>
          <w:spacing w:val="34"/>
        </w:rPr>
        <w:t xml:space="preserve"> </w:t>
      </w:r>
      <w:r>
        <w:t>как основа</w:t>
      </w:r>
      <w:r>
        <w:rPr>
          <w:spacing w:val="31"/>
        </w:rPr>
        <w:t xml:space="preserve"> </w:t>
      </w:r>
      <w:r>
        <w:t>реализации</w:t>
      </w:r>
      <w:r>
        <w:rPr>
          <w:spacing w:val="33"/>
        </w:rPr>
        <w:t xml:space="preserve"> </w:t>
      </w:r>
      <w:r>
        <w:t>замысла в</w:t>
      </w:r>
      <w:r>
        <w:rPr>
          <w:spacing w:val="34"/>
        </w:rPr>
        <w:t xml:space="preserve"> </w:t>
      </w:r>
      <w:r>
        <w:t>любой</w:t>
      </w:r>
      <w:r>
        <w:rPr>
          <w:spacing w:val="33"/>
        </w:rPr>
        <w:t xml:space="preserve"> </w:t>
      </w:r>
      <w:r>
        <w:t>творческой</w:t>
      </w:r>
      <w:r>
        <w:rPr>
          <w:spacing w:val="33"/>
        </w:rPr>
        <w:t xml:space="preserve"> </w:t>
      </w:r>
      <w:r>
        <w:t>деятельности.</w:t>
      </w:r>
      <w:r>
        <w:rPr>
          <w:spacing w:val="34"/>
        </w:rPr>
        <w:t xml:space="preserve"> </w:t>
      </w:r>
      <w:r>
        <w:t>Основы формальной композиции в конструктивных искусствах.</w:t>
      </w:r>
    </w:p>
    <w:p w:rsidR="00CE04F4" w:rsidRDefault="008178F7">
      <w:pPr>
        <w:pStyle w:val="a3"/>
        <w:spacing w:before="5" w:line="237" w:lineRule="auto"/>
        <w:jc w:val="left"/>
      </w:pPr>
      <w:r>
        <w:t>Элементы</w:t>
      </w:r>
      <w:r>
        <w:rPr>
          <w:spacing w:val="80"/>
        </w:rPr>
        <w:t xml:space="preserve"> </w:t>
      </w:r>
      <w:r>
        <w:t>композиции</w:t>
      </w:r>
      <w:r>
        <w:rPr>
          <w:spacing w:val="80"/>
        </w:rPr>
        <w:t xml:space="preserve"> </w:t>
      </w:r>
      <w:r>
        <w:t>в</w:t>
      </w:r>
      <w:r>
        <w:rPr>
          <w:spacing w:val="80"/>
        </w:rPr>
        <w:t xml:space="preserve"> </w:t>
      </w:r>
      <w:r>
        <w:t>графическом</w:t>
      </w:r>
      <w:r>
        <w:rPr>
          <w:spacing w:val="80"/>
        </w:rPr>
        <w:t xml:space="preserve"> </w:t>
      </w:r>
      <w:r>
        <w:t>дизайне:</w:t>
      </w:r>
      <w:r>
        <w:rPr>
          <w:spacing w:val="80"/>
        </w:rPr>
        <w:t xml:space="preserve"> </w:t>
      </w:r>
      <w:r>
        <w:t>пятно,</w:t>
      </w:r>
      <w:r>
        <w:rPr>
          <w:spacing w:val="80"/>
        </w:rPr>
        <w:t xml:space="preserve"> </w:t>
      </w:r>
      <w:r>
        <w:t>линия,</w:t>
      </w:r>
      <w:r>
        <w:rPr>
          <w:spacing w:val="80"/>
        </w:rPr>
        <w:t xml:space="preserve"> </w:t>
      </w:r>
      <w:r>
        <w:t>цвет,</w:t>
      </w:r>
      <w:r>
        <w:rPr>
          <w:spacing w:val="80"/>
        </w:rPr>
        <w:t xml:space="preserve"> </w:t>
      </w:r>
      <w:r>
        <w:t>буква,</w:t>
      </w:r>
      <w:r>
        <w:rPr>
          <w:spacing w:val="80"/>
        </w:rPr>
        <w:t xml:space="preserve"> </w:t>
      </w:r>
      <w:r>
        <w:t>текст</w:t>
      </w:r>
      <w:r>
        <w:rPr>
          <w:spacing w:val="80"/>
        </w:rPr>
        <w:t xml:space="preserve"> </w:t>
      </w:r>
      <w:r>
        <w:t xml:space="preserve">и </w:t>
      </w:r>
      <w:r>
        <w:rPr>
          <w:spacing w:val="-2"/>
        </w:rPr>
        <w:t>изображение.</w:t>
      </w:r>
    </w:p>
    <w:p w:rsidR="00CE04F4" w:rsidRDefault="008178F7">
      <w:pPr>
        <w:pStyle w:val="a3"/>
        <w:tabs>
          <w:tab w:val="left" w:pos="2497"/>
          <w:tab w:val="left" w:pos="3960"/>
          <w:tab w:val="left" w:pos="4535"/>
          <w:tab w:val="left" w:pos="6492"/>
          <w:tab w:val="left" w:pos="7909"/>
          <w:tab w:val="left" w:pos="8379"/>
          <w:tab w:val="left" w:pos="9314"/>
        </w:tabs>
        <w:spacing w:before="6" w:line="237" w:lineRule="auto"/>
        <w:ind w:right="564"/>
        <w:jc w:val="left"/>
      </w:pPr>
      <w:r>
        <w:rPr>
          <w:spacing w:val="-2"/>
        </w:rPr>
        <w:t>Формальная</w:t>
      </w:r>
      <w:r>
        <w:tab/>
      </w:r>
      <w:r>
        <w:rPr>
          <w:spacing w:val="-2"/>
        </w:rPr>
        <w:t>композиция</w:t>
      </w:r>
      <w:r>
        <w:tab/>
      </w:r>
      <w:r>
        <w:rPr>
          <w:spacing w:val="-4"/>
        </w:rPr>
        <w:t>как</w:t>
      </w:r>
      <w:r>
        <w:tab/>
      </w:r>
      <w:r>
        <w:rPr>
          <w:spacing w:val="-2"/>
        </w:rPr>
        <w:t>композиционное</w:t>
      </w:r>
      <w:r>
        <w:tab/>
      </w:r>
      <w:r>
        <w:rPr>
          <w:spacing w:val="-2"/>
        </w:rPr>
        <w:t>построение</w:t>
      </w:r>
      <w:r>
        <w:tab/>
      </w:r>
      <w:r>
        <w:rPr>
          <w:spacing w:val="-6"/>
        </w:rPr>
        <w:t>на</w:t>
      </w:r>
      <w:r>
        <w:tab/>
      </w:r>
      <w:r>
        <w:rPr>
          <w:spacing w:val="-2"/>
        </w:rPr>
        <w:t>основе</w:t>
      </w:r>
      <w:r>
        <w:tab/>
      </w:r>
      <w:r>
        <w:rPr>
          <w:spacing w:val="-2"/>
        </w:rPr>
        <w:t xml:space="preserve">сочетания </w:t>
      </w:r>
      <w:r>
        <w:t>геометрических фигур, без предметного содержания.</w:t>
      </w:r>
    </w:p>
    <w:p w:rsidR="00CE04F4" w:rsidRDefault="008178F7">
      <w:pPr>
        <w:pStyle w:val="a3"/>
        <w:spacing w:before="4" w:line="275" w:lineRule="exact"/>
        <w:ind w:left="991" w:firstLine="0"/>
        <w:jc w:val="left"/>
      </w:pPr>
      <w:r>
        <w:t>Основные</w:t>
      </w:r>
      <w:r>
        <w:rPr>
          <w:spacing w:val="-6"/>
        </w:rPr>
        <w:t xml:space="preserve"> </w:t>
      </w:r>
      <w:r>
        <w:t>свойства</w:t>
      </w:r>
      <w:r>
        <w:rPr>
          <w:spacing w:val="-4"/>
        </w:rPr>
        <w:t xml:space="preserve"> </w:t>
      </w:r>
      <w:r>
        <w:t>композиции:</w:t>
      </w:r>
      <w:r>
        <w:rPr>
          <w:spacing w:val="-8"/>
        </w:rPr>
        <w:t xml:space="preserve"> </w:t>
      </w:r>
      <w:r>
        <w:t>целостность</w:t>
      </w:r>
      <w:r>
        <w:rPr>
          <w:spacing w:val="-6"/>
        </w:rPr>
        <w:t xml:space="preserve"> </w:t>
      </w:r>
      <w:r>
        <w:t>и</w:t>
      </w:r>
      <w:r>
        <w:rPr>
          <w:spacing w:val="-6"/>
        </w:rPr>
        <w:t xml:space="preserve"> </w:t>
      </w:r>
      <w:r>
        <w:t>соподчинённость</w:t>
      </w:r>
      <w:r>
        <w:rPr>
          <w:spacing w:val="-2"/>
        </w:rPr>
        <w:t xml:space="preserve"> элементов.</w:t>
      </w:r>
    </w:p>
    <w:p w:rsidR="00CE04F4" w:rsidRDefault="008178F7">
      <w:pPr>
        <w:pStyle w:val="a3"/>
        <w:ind w:right="570"/>
      </w:pPr>
      <w:r>
        <w:t xml:space="preserve">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w:t>
      </w:r>
      <w:r>
        <w:rPr>
          <w:spacing w:val="-2"/>
        </w:rPr>
        <w:t>композиции.</w:t>
      </w:r>
    </w:p>
    <w:p w:rsidR="00CE04F4" w:rsidRDefault="008178F7">
      <w:pPr>
        <w:pStyle w:val="a3"/>
        <w:spacing w:before="3" w:line="237" w:lineRule="auto"/>
        <w:ind w:right="569"/>
      </w:pPr>
      <w:r>
        <w:t>Практические упражнения по созданию композиции с вариативным ритмическим расположением геометрических фигур на плоскости.</w:t>
      </w:r>
    </w:p>
    <w:p w:rsidR="00CE04F4" w:rsidRDefault="00CE04F4">
      <w:pPr>
        <w:pStyle w:val="a3"/>
        <w:spacing w:line="237" w:lineRule="auto"/>
        <w:sectPr w:rsidR="00CE04F4">
          <w:pgSz w:w="11910" w:h="16840"/>
          <w:pgMar w:top="620" w:right="283" w:bottom="480" w:left="708" w:header="0" w:footer="292" w:gutter="0"/>
          <w:cols w:space="720"/>
        </w:sectPr>
      </w:pPr>
    </w:p>
    <w:p w:rsidR="00CE04F4" w:rsidRDefault="008178F7">
      <w:pPr>
        <w:pStyle w:val="a3"/>
        <w:spacing w:before="64" w:line="275" w:lineRule="exact"/>
        <w:ind w:left="991" w:firstLine="0"/>
        <w:jc w:val="left"/>
      </w:pPr>
      <w:r>
        <w:t>Роль</w:t>
      </w:r>
      <w:r>
        <w:rPr>
          <w:spacing w:val="-7"/>
        </w:rPr>
        <w:t xml:space="preserve"> </w:t>
      </w:r>
      <w:r>
        <w:t>цвета</w:t>
      </w:r>
      <w:r>
        <w:rPr>
          <w:spacing w:val="-3"/>
        </w:rPr>
        <w:t xml:space="preserve"> </w:t>
      </w:r>
      <w:r>
        <w:t>в</w:t>
      </w:r>
      <w:r>
        <w:rPr>
          <w:spacing w:val="-8"/>
        </w:rPr>
        <w:t xml:space="preserve"> </w:t>
      </w:r>
      <w:r>
        <w:t>организации</w:t>
      </w:r>
      <w:r>
        <w:rPr>
          <w:spacing w:val="-5"/>
        </w:rPr>
        <w:t xml:space="preserve"> </w:t>
      </w:r>
      <w:r>
        <w:t>композиционного</w:t>
      </w:r>
      <w:r>
        <w:rPr>
          <w:spacing w:val="-1"/>
        </w:rPr>
        <w:t xml:space="preserve"> </w:t>
      </w:r>
      <w:r>
        <w:rPr>
          <w:spacing w:val="-2"/>
        </w:rPr>
        <w:t>пространства.</w:t>
      </w:r>
    </w:p>
    <w:p w:rsidR="00CE04F4" w:rsidRDefault="008178F7">
      <w:pPr>
        <w:pStyle w:val="a3"/>
        <w:spacing w:line="275" w:lineRule="exact"/>
        <w:ind w:left="991" w:firstLine="0"/>
        <w:jc w:val="left"/>
      </w:pPr>
      <w:r>
        <w:t>Функциональные</w:t>
      </w:r>
      <w:r>
        <w:rPr>
          <w:spacing w:val="-1"/>
        </w:rPr>
        <w:t xml:space="preserve"> </w:t>
      </w:r>
      <w:r>
        <w:t>задачи</w:t>
      </w:r>
      <w:r>
        <w:rPr>
          <w:spacing w:val="8"/>
        </w:rPr>
        <w:t xml:space="preserve"> </w:t>
      </w:r>
      <w:r>
        <w:t>цвета</w:t>
      </w:r>
      <w:r>
        <w:rPr>
          <w:spacing w:val="2"/>
        </w:rPr>
        <w:t xml:space="preserve"> </w:t>
      </w:r>
      <w:r>
        <w:t>в</w:t>
      </w:r>
      <w:r>
        <w:rPr>
          <w:spacing w:val="3"/>
        </w:rPr>
        <w:t xml:space="preserve"> </w:t>
      </w:r>
      <w:r>
        <w:t>конструктивных</w:t>
      </w:r>
      <w:r>
        <w:rPr>
          <w:spacing w:val="2"/>
        </w:rPr>
        <w:t xml:space="preserve"> </w:t>
      </w:r>
      <w:r>
        <w:t>искусствах.</w:t>
      </w:r>
      <w:r>
        <w:rPr>
          <w:spacing w:val="8"/>
        </w:rPr>
        <w:t xml:space="preserve"> </w:t>
      </w:r>
      <w:r>
        <w:t>Цвет</w:t>
      </w:r>
      <w:r>
        <w:rPr>
          <w:spacing w:val="3"/>
        </w:rPr>
        <w:t xml:space="preserve"> </w:t>
      </w:r>
      <w:r>
        <w:t>и</w:t>
      </w:r>
      <w:r>
        <w:rPr>
          <w:spacing w:val="4"/>
        </w:rPr>
        <w:t xml:space="preserve"> </w:t>
      </w:r>
      <w:r>
        <w:t>законы</w:t>
      </w:r>
      <w:r>
        <w:rPr>
          <w:spacing w:val="4"/>
        </w:rPr>
        <w:t xml:space="preserve"> </w:t>
      </w:r>
      <w:r>
        <w:rPr>
          <w:spacing w:val="-2"/>
        </w:rPr>
        <w:t>колористики.</w:t>
      </w:r>
    </w:p>
    <w:p w:rsidR="00CE04F4" w:rsidRDefault="008178F7">
      <w:pPr>
        <w:pStyle w:val="a3"/>
        <w:spacing w:before="2" w:line="275" w:lineRule="exact"/>
        <w:ind w:firstLine="0"/>
        <w:jc w:val="left"/>
      </w:pPr>
      <w:r>
        <w:t>Применение</w:t>
      </w:r>
      <w:r>
        <w:rPr>
          <w:spacing w:val="-4"/>
        </w:rPr>
        <w:t xml:space="preserve"> </w:t>
      </w:r>
      <w:r>
        <w:t>локального</w:t>
      </w:r>
      <w:r>
        <w:rPr>
          <w:spacing w:val="-4"/>
        </w:rPr>
        <w:t xml:space="preserve"> </w:t>
      </w:r>
      <w:r>
        <w:t>цвета.</w:t>
      </w:r>
      <w:r>
        <w:rPr>
          <w:spacing w:val="-5"/>
        </w:rPr>
        <w:t xml:space="preserve"> </w:t>
      </w:r>
      <w:r>
        <w:t>Цветовой</w:t>
      </w:r>
      <w:r>
        <w:rPr>
          <w:spacing w:val="-2"/>
        </w:rPr>
        <w:t xml:space="preserve"> </w:t>
      </w:r>
      <w:r>
        <w:t>акцент,</w:t>
      </w:r>
      <w:r>
        <w:rPr>
          <w:spacing w:val="-1"/>
        </w:rPr>
        <w:t xml:space="preserve"> </w:t>
      </w:r>
      <w:r>
        <w:t>ритм</w:t>
      </w:r>
      <w:r>
        <w:rPr>
          <w:spacing w:val="-6"/>
        </w:rPr>
        <w:t xml:space="preserve"> </w:t>
      </w:r>
      <w:r>
        <w:t>цветовых</w:t>
      </w:r>
      <w:r>
        <w:rPr>
          <w:spacing w:val="-7"/>
        </w:rPr>
        <w:t xml:space="preserve"> </w:t>
      </w:r>
      <w:r>
        <w:t>форм,</w:t>
      </w:r>
      <w:r>
        <w:rPr>
          <w:spacing w:val="-1"/>
        </w:rPr>
        <w:t xml:space="preserve"> </w:t>
      </w:r>
      <w:r>
        <w:rPr>
          <w:spacing w:val="-2"/>
        </w:rPr>
        <w:t>доминанта.</w:t>
      </w:r>
    </w:p>
    <w:p w:rsidR="00CE04F4" w:rsidRDefault="008178F7">
      <w:pPr>
        <w:pStyle w:val="a3"/>
        <w:spacing w:line="242" w:lineRule="auto"/>
        <w:ind w:left="991" w:right="3753" w:firstLine="0"/>
        <w:jc w:val="left"/>
      </w:pPr>
      <w:r>
        <w:t>Шрифты</w:t>
      </w:r>
      <w:r>
        <w:rPr>
          <w:spacing w:val="-3"/>
        </w:rPr>
        <w:t xml:space="preserve"> </w:t>
      </w:r>
      <w:r>
        <w:t>и</w:t>
      </w:r>
      <w:r>
        <w:rPr>
          <w:spacing w:val="-9"/>
        </w:rPr>
        <w:t xml:space="preserve"> </w:t>
      </w:r>
      <w:r>
        <w:t>шрифтовая</w:t>
      </w:r>
      <w:r>
        <w:rPr>
          <w:spacing w:val="-5"/>
        </w:rPr>
        <w:t xml:space="preserve"> </w:t>
      </w:r>
      <w:r>
        <w:t>композиция</w:t>
      </w:r>
      <w:r>
        <w:rPr>
          <w:spacing w:val="-10"/>
        </w:rPr>
        <w:t xml:space="preserve"> </w:t>
      </w:r>
      <w:r>
        <w:t>в</w:t>
      </w:r>
      <w:r>
        <w:rPr>
          <w:spacing w:val="-8"/>
        </w:rPr>
        <w:t xml:space="preserve"> </w:t>
      </w:r>
      <w:r>
        <w:t>графическом</w:t>
      </w:r>
      <w:r>
        <w:rPr>
          <w:spacing w:val="-8"/>
        </w:rPr>
        <w:t xml:space="preserve"> </w:t>
      </w:r>
      <w:r>
        <w:t>дизайне. Форма буквы как изобразительно-смысловой символ.</w:t>
      </w:r>
    </w:p>
    <w:p w:rsidR="00CE04F4" w:rsidRDefault="008178F7">
      <w:pPr>
        <w:pStyle w:val="a3"/>
        <w:spacing w:line="271" w:lineRule="exact"/>
        <w:ind w:left="991" w:firstLine="0"/>
        <w:jc w:val="left"/>
      </w:pPr>
      <w:r>
        <w:t>Шрифт</w:t>
      </w:r>
      <w:r>
        <w:rPr>
          <w:spacing w:val="-2"/>
        </w:rPr>
        <w:t xml:space="preserve"> </w:t>
      </w:r>
      <w:r>
        <w:t>и</w:t>
      </w:r>
      <w:r>
        <w:rPr>
          <w:spacing w:val="-1"/>
        </w:rPr>
        <w:t xml:space="preserve"> </w:t>
      </w:r>
      <w:r>
        <w:t>содержание</w:t>
      </w:r>
      <w:r>
        <w:rPr>
          <w:spacing w:val="-3"/>
        </w:rPr>
        <w:t xml:space="preserve"> </w:t>
      </w:r>
      <w:r>
        <w:t>текста.</w:t>
      </w:r>
      <w:r>
        <w:rPr>
          <w:spacing w:val="-4"/>
        </w:rPr>
        <w:t xml:space="preserve"> </w:t>
      </w:r>
      <w:r>
        <w:t>Стилизация</w:t>
      </w:r>
      <w:r>
        <w:rPr>
          <w:spacing w:val="-6"/>
        </w:rPr>
        <w:t xml:space="preserve"> </w:t>
      </w:r>
      <w:r>
        <w:rPr>
          <w:spacing w:val="-2"/>
        </w:rPr>
        <w:t>шрифта.</w:t>
      </w:r>
    </w:p>
    <w:p w:rsidR="00CE04F4" w:rsidRDefault="008178F7">
      <w:pPr>
        <w:pStyle w:val="a3"/>
        <w:spacing w:before="2" w:line="275" w:lineRule="exact"/>
        <w:ind w:left="991" w:firstLine="0"/>
        <w:jc w:val="left"/>
      </w:pPr>
      <w:r>
        <w:t>Типографика.</w:t>
      </w:r>
      <w:r>
        <w:rPr>
          <w:spacing w:val="-8"/>
        </w:rPr>
        <w:t xml:space="preserve"> </w:t>
      </w:r>
      <w:r>
        <w:t>Понимание</w:t>
      </w:r>
      <w:r>
        <w:rPr>
          <w:spacing w:val="-3"/>
        </w:rPr>
        <w:t xml:space="preserve"> </w:t>
      </w:r>
      <w:r>
        <w:t>типографской</w:t>
      </w:r>
      <w:r>
        <w:rPr>
          <w:spacing w:val="-6"/>
        </w:rPr>
        <w:t xml:space="preserve"> </w:t>
      </w:r>
      <w:r>
        <w:t>строки</w:t>
      </w:r>
      <w:r>
        <w:rPr>
          <w:spacing w:val="-6"/>
        </w:rPr>
        <w:t xml:space="preserve"> </w:t>
      </w:r>
      <w:r>
        <w:t>как</w:t>
      </w:r>
      <w:r>
        <w:rPr>
          <w:spacing w:val="-5"/>
        </w:rPr>
        <w:t xml:space="preserve"> </w:t>
      </w:r>
      <w:r>
        <w:t>элемента</w:t>
      </w:r>
      <w:r>
        <w:rPr>
          <w:spacing w:val="-3"/>
        </w:rPr>
        <w:t xml:space="preserve"> </w:t>
      </w:r>
      <w:r>
        <w:t>плоскостной</w:t>
      </w:r>
      <w:r>
        <w:rPr>
          <w:spacing w:val="-1"/>
        </w:rPr>
        <w:t xml:space="preserve"> </w:t>
      </w:r>
      <w:r>
        <w:rPr>
          <w:spacing w:val="-2"/>
        </w:rPr>
        <w:t>композиции.</w:t>
      </w:r>
    </w:p>
    <w:p w:rsidR="00CE04F4" w:rsidRDefault="008178F7">
      <w:pPr>
        <w:pStyle w:val="a3"/>
        <w:spacing w:line="242" w:lineRule="auto"/>
        <w:ind w:right="563"/>
        <w:jc w:val="left"/>
      </w:pPr>
      <w:r>
        <w:t>Выполнение</w:t>
      </w:r>
      <w:r>
        <w:rPr>
          <w:spacing w:val="40"/>
        </w:rPr>
        <w:t xml:space="preserve"> </w:t>
      </w:r>
      <w:r>
        <w:t>аналитических</w:t>
      </w:r>
      <w:r>
        <w:rPr>
          <w:spacing w:val="40"/>
        </w:rPr>
        <w:t xml:space="preserve"> </w:t>
      </w:r>
      <w:r>
        <w:t>и</w:t>
      </w:r>
      <w:r>
        <w:rPr>
          <w:spacing w:val="40"/>
        </w:rPr>
        <w:t xml:space="preserve"> </w:t>
      </w:r>
      <w:r>
        <w:t>практических</w:t>
      </w:r>
      <w:r>
        <w:rPr>
          <w:spacing w:val="40"/>
        </w:rPr>
        <w:t xml:space="preserve"> </w:t>
      </w:r>
      <w:r>
        <w:t>работ</w:t>
      </w:r>
      <w:r>
        <w:rPr>
          <w:spacing w:val="40"/>
        </w:rPr>
        <w:t xml:space="preserve"> </w:t>
      </w:r>
      <w:r>
        <w:t>по</w:t>
      </w:r>
      <w:r>
        <w:rPr>
          <w:spacing w:val="40"/>
        </w:rPr>
        <w:t xml:space="preserve"> </w:t>
      </w:r>
      <w:r>
        <w:t>теме</w:t>
      </w:r>
      <w:r>
        <w:rPr>
          <w:spacing w:val="40"/>
        </w:rPr>
        <w:t xml:space="preserve"> </w:t>
      </w:r>
      <w:r>
        <w:t>«Буква –</w:t>
      </w:r>
      <w:r>
        <w:rPr>
          <w:spacing w:val="40"/>
        </w:rPr>
        <w:t xml:space="preserve"> </w:t>
      </w:r>
      <w:r>
        <w:t>изобразительный</w:t>
      </w:r>
      <w:r>
        <w:rPr>
          <w:spacing w:val="40"/>
        </w:rPr>
        <w:t xml:space="preserve"> </w:t>
      </w:r>
      <w:r>
        <w:t>элемент композиции».</w:t>
      </w:r>
    </w:p>
    <w:p w:rsidR="00CE04F4" w:rsidRDefault="008178F7">
      <w:pPr>
        <w:pStyle w:val="a3"/>
        <w:spacing w:line="271" w:lineRule="exact"/>
        <w:ind w:left="991" w:firstLine="0"/>
        <w:jc w:val="left"/>
      </w:pPr>
      <w:r>
        <w:t>Логотип</w:t>
      </w:r>
      <w:r>
        <w:rPr>
          <w:spacing w:val="76"/>
          <w:w w:val="150"/>
        </w:rPr>
        <w:t xml:space="preserve"> </w:t>
      </w:r>
      <w:r>
        <w:t>как</w:t>
      </w:r>
      <w:r>
        <w:rPr>
          <w:spacing w:val="25"/>
        </w:rPr>
        <w:t xml:space="preserve">  </w:t>
      </w:r>
      <w:r>
        <w:t>графический</w:t>
      </w:r>
      <w:r>
        <w:rPr>
          <w:spacing w:val="27"/>
        </w:rPr>
        <w:t xml:space="preserve">  </w:t>
      </w:r>
      <w:r>
        <w:t>знак,</w:t>
      </w:r>
      <w:r>
        <w:rPr>
          <w:spacing w:val="28"/>
        </w:rPr>
        <w:t xml:space="preserve">  </w:t>
      </w:r>
      <w:r>
        <w:t>эмблема</w:t>
      </w:r>
      <w:r>
        <w:rPr>
          <w:spacing w:val="77"/>
          <w:w w:val="150"/>
        </w:rPr>
        <w:t xml:space="preserve"> </w:t>
      </w:r>
      <w:r>
        <w:t>или</w:t>
      </w:r>
      <w:r>
        <w:rPr>
          <w:spacing w:val="27"/>
        </w:rPr>
        <w:t xml:space="preserve">  </w:t>
      </w:r>
      <w:r>
        <w:t>стилизованный</w:t>
      </w:r>
      <w:r>
        <w:rPr>
          <w:spacing w:val="79"/>
          <w:w w:val="150"/>
        </w:rPr>
        <w:t xml:space="preserve"> </w:t>
      </w:r>
      <w:r>
        <w:t>графический</w:t>
      </w:r>
      <w:r>
        <w:rPr>
          <w:spacing w:val="27"/>
        </w:rPr>
        <w:t xml:space="preserve">  </w:t>
      </w:r>
      <w:r>
        <w:rPr>
          <w:spacing w:val="-2"/>
        </w:rPr>
        <w:t>символ.</w:t>
      </w:r>
    </w:p>
    <w:p w:rsidR="00CE04F4" w:rsidRDefault="008178F7">
      <w:pPr>
        <w:pStyle w:val="a3"/>
        <w:spacing w:before="2" w:line="275" w:lineRule="exact"/>
        <w:ind w:firstLine="0"/>
        <w:jc w:val="left"/>
      </w:pPr>
      <w:r>
        <w:t>Функции</w:t>
      </w:r>
      <w:r>
        <w:rPr>
          <w:spacing w:val="-5"/>
        </w:rPr>
        <w:t xml:space="preserve"> </w:t>
      </w:r>
      <w:r>
        <w:t>логотипа.</w:t>
      </w:r>
      <w:r>
        <w:rPr>
          <w:spacing w:val="-6"/>
        </w:rPr>
        <w:t xml:space="preserve"> </w:t>
      </w:r>
      <w:r>
        <w:t>Шрифтовой</w:t>
      </w:r>
      <w:r>
        <w:rPr>
          <w:spacing w:val="-7"/>
        </w:rPr>
        <w:t xml:space="preserve"> </w:t>
      </w:r>
      <w:r>
        <w:t>логотип.</w:t>
      </w:r>
      <w:r>
        <w:rPr>
          <w:spacing w:val="-6"/>
        </w:rPr>
        <w:t xml:space="preserve"> </w:t>
      </w:r>
      <w:r>
        <w:t>Знаковый</w:t>
      </w:r>
      <w:r>
        <w:rPr>
          <w:spacing w:val="-6"/>
        </w:rPr>
        <w:t xml:space="preserve"> </w:t>
      </w:r>
      <w:r>
        <w:rPr>
          <w:spacing w:val="-2"/>
        </w:rPr>
        <w:t>логотип.</w:t>
      </w:r>
    </w:p>
    <w:p w:rsidR="00CE04F4" w:rsidRDefault="008178F7">
      <w:pPr>
        <w:pStyle w:val="a3"/>
        <w:spacing w:line="242" w:lineRule="auto"/>
        <w:jc w:val="left"/>
      </w:pPr>
      <w:r>
        <w:t xml:space="preserve">Композиционные основы макетирования в графическом дизайне при соединении текста и </w:t>
      </w:r>
      <w:r>
        <w:rPr>
          <w:spacing w:val="-2"/>
        </w:rPr>
        <w:t>изображения.</w:t>
      </w:r>
    </w:p>
    <w:p w:rsidR="00CE04F4" w:rsidRDefault="008178F7">
      <w:pPr>
        <w:pStyle w:val="a3"/>
        <w:spacing w:line="242" w:lineRule="auto"/>
        <w:jc w:val="left"/>
      </w:pPr>
      <w:r>
        <w:t>Искусство</w:t>
      </w:r>
      <w:r>
        <w:rPr>
          <w:spacing w:val="80"/>
          <w:w w:val="150"/>
        </w:rPr>
        <w:t xml:space="preserve"> </w:t>
      </w:r>
      <w:r>
        <w:t>плаката.</w:t>
      </w:r>
      <w:r>
        <w:rPr>
          <w:spacing w:val="80"/>
          <w:w w:val="150"/>
        </w:rPr>
        <w:t xml:space="preserve"> </w:t>
      </w:r>
      <w:r>
        <w:t>Синтез</w:t>
      </w:r>
      <w:r>
        <w:rPr>
          <w:spacing w:val="80"/>
        </w:rPr>
        <w:t xml:space="preserve"> </w:t>
      </w:r>
      <w:r>
        <w:t>слова</w:t>
      </w:r>
      <w:r>
        <w:rPr>
          <w:spacing w:val="80"/>
          <w:w w:val="150"/>
        </w:rPr>
        <w:t xml:space="preserve"> </w:t>
      </w:r>
      <w:r>
        <w:t>и</w:t>
      </w:r>
      <w:r>
        <w:rPr>
          <w:spacing w:val="80"/>
        </w:rPr>
        <w:t xml:space="preserve"> </w:t>
      </w:r>
      <w:r>
        <w:t>изображения.</w:t>
      </w:r>
      <w:r>
        <w:rPr>
          <w:spacing w:val="80"/>
          <w:w w:val="150"/>
        </w:rPr>
        <w:t xml:space="preserve"> </w:t>
      </w:r>
      <w:r>
        <w:t>Изобразительный</w:t>
      </w:r>
      <w:r>
        <w:rPr>
          <w:spacing w:val="80"/>
          <w:w w:val="150"/>
        </w:rPr>
        <w:t xml:space="preserve"> </w:t>
      </w:r>
      <w:r>
        <w:t>язык</w:t>
      </w:r>
      <w:r>
        <w:rPr>
          <w:spacing w:val="80"/>
          <w:w w:val="150"/>
        </w:rPr>
        <w:t xml:space="preserve"> </w:t>
      </w:r>
      <w:r>
        <w:t>плаката. Композиционный монтаж изображения и текста в плакате, рекламе, поздравительной открытке.</w:t>
      </w:r>
    </w:p>
    <w:p w:rsidR="00CE04F4" w:rsidRDefault="008178F7">
      <w:pPr>
        <w:pStyle w:val="a3"/>
        <w:spacing w:line="242" w:lineRule="auto"/>
        <w:jc w:val="left"/>
      </w:pPr>
      <w:r>
        <w:t>Многообразие</w:t>
      </w:r>
      <w:r>
        <w:rPr>
          <w:spacing w:val="80"/>
          <w:w w:val="150"/>
        </w:rPr>
        <w:t xml:space="preserve"> </w:t>
      </w:r>
      <w:r>
        <w:t>форм</w:t>
      </w:r>
      <w:r>
        <w:rPr>
          <w:spacing w:val="80"/>
          <w:w w:val="150"/>
        </w:rPr>
        <w:t xml:space="preserve"> </w:t>
      </w:r>
      <w:r>
        <w:t>графического</w:t>
      </w:r>
      <w:r>
        <w:rPr>
          <w:spacing w:val="80"/>
          <w:w w:val="150"/>
        </w:rPr>
        <w:t xml:space="preserve"> </w:t>
      </w:r>
      <w:r>
        <w:t>дизайна.</w:t>
      </w:r>
      <w:r>
        <w:rPr>
          <w:spacing w:val="80"/>
          <w:w w:val="150"/>
        </w:rPr>
        <w:t xml:space="preserve"> </w:t>
      </w:r>
      <w:r>
        <w:t>Дизайн</w:t>
      </w:r>
      <w:r>
        <w:rPr>
          <w:spacing w:val="80"/>
          <w:w w:val="150"/>
        </w:rPr>
        <w:t xml:space="preserve"> </w:t>
      </w:r>
      <w:r>
        <w:t>книги</w:t>
      </w:r>
      <w:r>
        <w:rPr>
          <w:spacing w:val="80"/>
          <w:w w:val="150"/>
        </w:rPr>
        <w:t xml:space="preserve"> </w:t>
      </w:r>
      <w:r>
        <w:t>и</w:t>
      </w:r>
      <w:r>
        <w:rPr>
          <w:spacing w:val="80"/>
          <w:w w:val="150"/>
        </w:rPr>
        <w:t xml:space="preserve"> </w:t>
      </w:r>
      <w:r>
        <w:t>журнала.</w:t>
      </w:r>
      <w:r>
        <w:rPr>
          <w:spacing w:val="80"/>
          <w:w w:val="150"/>
        </w:rPr>
        <w:t xml:space="preserve"> </w:t>
      </w:r>
      <w:r>
        <w:t>Элементы, составляющие конструкцию и художественное оформление книги, журнала.</w:t>
      </w:r>
    </w:p>
    <w:p w:rsidR="00CE04F4" w:rsidRDefault="008178F7">
      <w:pPr>
        <w:pStyle w:val="a3"/>
        <w:spacing w:line="242" w:lineRule="auto"/>
        <w:jc w:val="left"/>
      </w:pPr>
      <w:r>
        <w:t>Макет</w:t>
      </w:r>
      <w:r>
        <w:rPr>
          <w:spacing w:val="39"/>
        </w:rPr>
        <w:t xml:space="preserve"> </w:t>
      </w:r>
      <w:r>
        <w:t>разворота</w:t>
      </w:r>
      <w:r>
        <w:rPr>
          <w:spacing w:val="32"/>
        </w:rPr>
        <w:t xml:space="preserve"> </w:t>
      </w:r>
      <w:r>
        <w:t>книги</w:t>
      </w:r>
      <w:r>
        <w:rPr>
          <w:spacing w:val="33"/>
        </w:rPr>
        <w:t xml:space="preserve"> </w:t>
      </w:r>
      <w:r>
        <w:t>или</w:t>
      </w:r>
      <w:r>
        <w:rPr>
          <w:spacing w:val="34"/>
        </w:rPr>
        <w:t xml:space="preserve"> </w:t>
      </w:r>
      <w:r>
        <w:t>журнала</w:t>
      </w:r>
      <w:r>
        <w:rPr>
          <w:spacing w:val="36"/>
        </w:rPr>
        <w:t xml:space="preserve"> </w:t>
      </w:r>
      <w:r>
        <w:t>по</w:t>
      </w:r>
      <w:r>
        <w:rPr>
          <w:spacing w:val="37"/>
        </w:rPr>
        <w:t xml:space="preserve"> </w:t>
      </w:r>
      <w:r>
        <w:t>выбранной</w:t>
      </w:r>
      <w:r>
        <w:rPr>
          <w:spacing w:val="38"/>
        </w:rPr>
        <w:t xml:space="preserve"> </w:t>
      </w:r>
      <w:r>
        <w:t>теме</w:t>
      </w:r>
      <w:r>
        <w:rPr>
          <w:spacing w:val="31"/>
        </w:rPr>
        <w:t xml:space="preserve"> </w:t>
      </w:r>
      <w:r>
        <w:t>в</w:t>
      </w:r>
      <w:r>
        <w:rPr>
          <w:spacing w:val="34"/>
        </w:rPr>
        <w:t xml:space="preserve"> </w:t>
      </w:r>
      <w:r>
        <w:t>виде</w:t>
      </w:r>
      <w:r>
        <w:rPr>
          <w:spacing w:val="36"/>
        </w:rPr>
        <w:t xml:space="preserve"> </w:t>
      </w:r>
      <w:r>
        <w:t>коллажа</w:t>
      </w:r>
      <w:r>
        <w:rPr>
          <w:spacing w:val="31"/>
        </w:rPr>
        <w:t xml:space="preserve"> </w:t>
      </w:r>
      <w:r>
        <w:t>или</w:t>
      </w:r>
      <w:r>
        <w:rPr>
          <w:spacing w:val="34"/>
        </w:rPr>
        <w:t xml:space="preserve"> </w:t>
      </w:r>
      <w:r>
        <w:t>на</w:t>
      </w:r>
      <w:r>
        <w:rPr>
          <w:spacing w:val="27"/>
        </w:rPr>
        <w:t xml:space="preserve"> </w:t>
      </w:r>
      <w:r>
        <w:t>основе компьютерных программ.</w:t>
      </w:r>
    </w:p>
    <w:p w:rsidR="00CE04F4" w:rsidRDefault="008178F7">
      <w:pPr>
        <w:pStyle w:val="a3"/>
        <w:spacing w:line="271" w:lineRule="exact"/>
        <w:ind w:left="991" w:firstLine="0"/>
        <w:jc w:val="left"/>
      </w:pPr>
      <w:r>
        <w:t>Макетирование</w:t>
      </w:r>
      <w:r>
        <w:rPr>
          <w:spacing w:val="-10"/>
        </w:rPr>
        <w:t xml:space="preserve"> </w:t>
      </w:r>
      <w:r>
        <w:t>объёмно-пространственных</w:t>
      </w:r>
      <w:r>
        <w:rPr>
          <w:spacing w:val="-8"/>
        </w:rPr>
        <w:t xml:space="preserve"> </w:t>
      </w:r>
      <w:r>
        <w:rPr>
          <w:spacing w:val="-2"/>
        </w:rPr>
        <w:t>композиций</w:t>
      </w:r>
    </w:p>
    <w:p w:rsidR="00CE04F4" w:rsidRDefault="008178F7">
      <w:pPr>
        <w:pStyle w:val="a3"/>
        <w:tabs>
          <w:tab w:val="left" w:pos="2617"/>
          <w:tab w:val="left" w:pos="4238"/>
          <w:tab w:val="left" w:pos="4718"/>
          <w:tab w:val="left" w:pos="6967"/>
          <w:tab w:val="left" w:pos="9067"/>
        </w:tabs>
        <w:spacing w:line="237" w:lineRule="auto"/>
        <w:ind w:right="567"/>
        <w:jc w:val="left"/>
      </w:pPr>
      <w:r>
        <w:rPr>
          <w:spacing w:val="-2"/>
        </w:rPr>
        <w:t>Композиция</w:t>
      </w:r>
      <w:r>
        <w:tab/>
      </w:r>
      <w:r>
        <w:rPr>
          <w:spacing w:val="-2"/>
        </w:rPr>
        <w:t>плоскостная</w:t>
      </w:r>
      <w:r>
        <w:tab/>
      </w:r>
      <w:r>
        <w:rPr>
          <w:spacing w:val="-10"/>
        </w:rPr>
        <w:t>и</w:t>
      </w:r>
      <w:r>
        <w:tab/>
      </w:r>
      <w:r>
        <w:rPr>
          <w:spacing w:val="-2"/>
        </w:rPr>
        <w:t>пространственная.</w:t>
      </w:r>
      <w:r>
        <w:tab/>
      </w:r>
      <w:r>
        <w:rPr>
          <w:spacing w:val="-2"/>
        </w:rPr>
        <w:t>Композиционная</w:t>
      </w:r>
      <w:r>
        <w:tab/>
      </w:r>
      <w:r>
        <w:rPr>
          <w:spacing w:val="-2"/>
        </w:rPr>
        <w:t xml:space="preserve">организация </w:t>
      </w:r>
      <w:r>
        <w:t>пространства. Прочтение плоскостной композиции как «чертежа» пространства.</w:t>
      </w:r>
    </w:p>
    <w:p w:rsidR="00CE04F4" w:rsidRDefault="008178F7">
      <w:pPr>
        <w:pStyle w:val="a3"/>
        <w:spacing w:line="237" w:lineRule="auto"/>
        <w:ind w:right="563"/>
        <w:jc w:val="left"/>
      </w:pPr>
      <w:r>
        <w:t>Макетирование. Введение в макет понятия рельефа местности и способы его обозначения на макете.</w:t>
      </w:r>
    </w:p>
    <w:p w:rsidR="00CE04F4" w:rsidRDefault="008178F7">
      <w:pPr>
        <w:pStyle w:val="a3"/>
        <w:spacing w:line="275" w:lineRule="exact"/>
        <w:ind w:left="991" w:firstLine="0"/>
        <w:jc w:val="left"/>
      </w:pPr>
      <w:r>
        <w:t>Выполнение</w:t>
      </w:r>
      <w:r>
        <w:rPr>
          <w:spacing w:val="49"/>
        </w:rPr>
        <w:t xml:space="preserve"> </w:t>
      </w:r>
      <w:r>
        <w:t>практических</w:t>
      </w:r>
      <w:r>
        <w:rPr>
          <w:spacing w:val="50"/>
        </w:rPr>
        <w:t xml:space="preserve"> </w:t>
      </w:r>
      <w:r>
        <w:t>работ</w:t>
      </w:r>
      <w:r>
        <w:rPr>
          <w:spacing w:val="51"/>
        </w:rPr>
        <w:t xml:space="preserve"> </w:t>
      </w:r>
      <w:r>
        <w:t>по</w:t>
      </w:r>
      <w:r>
        <w:rPr>
          <w:spacing w:val="55"/>
        </w:rPr>
        <w:t xml:space="preserve"> </w:t>
      </w:r>
      <w:r>
        <w:t>созданию</w:t>
      </w:r>
      <w:r>
        <w:rPr>
          <w:spacing w:val="49"/>
        </w:rPr>
        <w:t xml:space="preserve"> </w:t>
      </w:r>
      <w:r>
        <w:t>объёмно-пространственных</w:t>
      </w:r>
      <w:r>
        <w:rPr>
          <w:spacing w:val="50"/>
        </w:rPr>
        <w:t xml:space="preserve"> </w:t>
      </w:r>
      <w:r>
        <w:rPr>
          <w:spacing w:val="-2"/>
        </w:rPr>
        <w:t>композиций.</w:t>
      </w:r>
    </w:p>
    <w:p w:rsidR="00CE04F4" w:rsidRDefault="008178F7">
      <w:pPr>
        <w:pStyle w:val="a3"/>
        <w:spacing w:line="275" w:lineRule="exact"/>
        <w:ind w:firstLine="0"/>
        <w:jc w:val="left"/>
      </w:pPr>
      <w:r>
        <w:t>Объём</w:t>
      </w:r>
      <w:r>
        <w:rPr>
          <w:spacing w:val="-3"/>
        </w:rPr>
        <w:t xml:space="preserve"> </w:t>
      </w:r>
      <w:r>
        <w:t>и</w:t>
      </w:r>
      <w:r>
        <w:rPr>
          <w:spacing w:val="-1"/>
        </w:rPr>
        <w:t xml:space="preserve"> </w:t>
      </w:r>
      <w:r>
        <w:t>пространство.</w:t>
      </w:r>
      <w:r>
        <w:rPr>
          <w:spacing w:val="-5"/>
        </w:rPr>
        <w:t xml:space="preserve"> </w:t>
      </w:r>
      <w:r>
        <w:t>Взаимосвязь</w:t>
      </w:r>
      <w:r>
        <w:rPr>
          <w:spacing w:val="-6"/>
        </w:rPr>
        <w:t xml:space="preserve"> </w:t>
      </w:r>
      <w:r>
        <w:t>объектов</w:t>
      </w:r>
      <w:r>
        <w:rPr>
          <w:spacing w:val="-5"/>
        </w:rPr>
        <w:t xml:space="preserve"> </w:t>
      </w:r>
      <w:r>
        <w:t>в</w:t>
      </w:r>
      <w:r>
        <w:rPr>
          <w:spacing w:val="1"/>
        </w:rPr>
        <w:t xml:space="preserve"> </w:t>
      </w:r>
      <w:r>
        <w:t>архитектурном</w:t>
      </w:r>
      <w:r>
        <w:rPr>
          <w:spacing w:val="-4"/>
        </w:rPr>
        <w:t xml:space="preserve"> </w:t>
      </w:r>
      <w:r>
        <w:rPr>
          <w:spacing w:val="-2"/>
        </w:rPr>
        <w:t>макете.</w:t>
      </w:r>
    </w:p>
    <w:p w:rsidR="00CE04F4" w:rsidRDefault="008178F7">
      <w:pPr>
        <w:pStyle w:val="a3"/>
        <w:ind w:right="570"/>
      </w:pPr>
      <w: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CE04F4" w:rsidRDefault="008178F7">
      <w:pPr>
        <w:pStyle w:val="a3"/>
        <w:spacing w:line="242" w:lineRule="auto"/>
        <w:ind w:right="563"/>
      </w:pPr>
      <w: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CE04F4" w:rsidRDefault="008178F7">
      <w:pPr>
        <w:pStyle w:val="a3"/>
        <w:ind w:right="560"/>
      </w:pPr>
      <w: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CE04F4" w:rsidRDefault="008178F7">
      <w:pPr>
        <w:pStyle w:val="a3"/>
        <w:ind w:left="991" w:firstLine="0"/>
      </w:pPr>
      <w:r>
        <w:t>Многообразие</w:t>
      </w:r>
      <w:r>
        <w:rPr>
          <w:spacing w:val="42"/>
        </w:rPr>
        <w:t xml:space="preserve"> </w:t>
      </w:r>
      <w:r>
        <w:t>предметного</w:t>
      </w:r>
      <w:r>
        <w:rPr>
          <w:spacing w:val="49"/>
        </w:rPr>
        <w:t xml:space="preserve"> </w:t>
      </w:r>
      <w:r>
        <w:t>мира,</w:t>
      </w:r>
      <w:r>
        <w:rPr>
          <w:spacing w:val="47"/>
        </w:rPr>
        <w:t xml:space="preserve"> </w:t>
      </w:r>
      <w:r>
        <w:t>создаваемого</w:t>
      </w:r>
      <w:r>
        <w:rPr>
          <w:spacing w:val="45"/>
        </w:rPr>
        <w:t xml:space="preserve"> </w:t>
      </w:r>
      <w:r>
        <w:t>человеком.</w:t>
      </w:r>
      <w:r>
        <w:rPr>
          <w:spacing w:val="43"/>
        </w:rPr>
        <w:t xml:space="preserve"> </w:t>
      </w:r>
      <w:r>
        <w:t>Функция</w:t>
      </w:r>
      <w:r>
        <w:rPr>
          <w:spacing w:val="45"/>
        </w:rPr>
        <w:t xml:space="preserve"> </w:t>
      </w:r>
      <w:r>
        <w:t>вещи</w:t>
      </w:r>
      <w:r>
        <w:rPr>
          <w:spacing w:val="46"/>
        </w:rPr>
        <w:t xml:space="preserve"> </w:t>
      </w:r>
      <w:r>
        <w:t>и</w:t>
      </w:r>
      <w:r>
        <w:rPr>
          <w:spacing w:val="46"/>
        </w:rPr>
        <w:t xml:space="preserve"> </w:t>
      </w:r>
      <w:r>
        <w:t>её</w:t>
      </w:r>
      <w:r>
        <w:rPr>
          <w:spacing w:val="45"/>
        </w:rPr>
        <w:t xml:space="preserve"> </w:t>
      </w:r>
      <w:r>
        <w:rPr>
          <w:spacing w:val="-2"/>
        </w:rPr>
        <w:t>форма.</w:t>
      </w:r>
    </w:p>
    <w:p w:rsidR="00CE04F4" w:rsidRDefault="008178F7">
      <w:pPr>
        <w:pStyle w:val="a3"/>
        <w:spacing w:line="275" w:lineRule="exact"/>
        <w:ind w:firstLine="0"/>
      </w:pPr>
      <w:r>
        <w:t>Образ</w:t>
      </w:r>
      <w:r>
        <w:rPr>
          <w:spacing w:val="-2"/>
        </w:rPr>
        <w:t xml:space="preserve"> </w:t>
      </w:r>
      <w:r>
        <w:t>времени</w:t>
      </w:r>
      <w:r>
        <w:rPr>
          <w:spacing w:val="-5"/>
        </w:rPr>
        <w:t xml:space="preserve"> </w:t>
      </w:r>
      <w:r>
        <w:t>в</w:t>
      </w:r>
      <w:r>
        <w:rPr>
          <w:spacing w:val="-4"/>
        </w:rPr>
        <w:t xml:space="preserve"> </w:t>
      </w:r>
      <w:r>
        <w:t>предметах,</w:t>
      </w:r>
      <w:r>
        <w:rPr>
          <w:spacing w:val="1"/>
        </w:rPr>
        <w:t xml:space="preserve"> </w:t>
      </w:r>
      <w:r>
        <w:t>создаваемых</w:t>
      </w:r>
      <w:r>
        <w:rPr>
          <w:spacing w:val="-5"/>
        </w:rPr>
        <w:t xml:space="preserve"> </w:t>
      </w:r>
      <w:r>
        <w:rPr>
          <w:spacing w:val="-2"/>
        </w:rPr>
        <w:t>человеком.</w:t>
      </w:r>
    </w:p>
    <w:p w:rsidR="00CE04F4" w:rsidRDefault="008178F7">
      <w:pPr>
        <w:pStyle w:val="a3"/>
        <w:ind w:right="569"/>
      </w:pPr>
      <w:r>
        <w:t>Дизайн предмета как искусство и социальное проектирование. Анализ формы через выявление сочетающихся объёмов. Красота</w:t>
      </w:r>
      <w:r>
        <w:rPr>
          <w:spacing w:val="-1"/>
        </w:rPr>
        <w:t xml:space="preserve"> </w:t>
      </w:r>
      <w:r>
        <w:t>– наиболее полное выявление функции предмета. Влияние развития технологий и материалов на изменение формы предмета.</w:t>
      </w:r>
    </w:p>
    <w:p w:rsidR="00CE04F4" w:rsidRDefault="008178F7">
      <w:pPr>
        <w:pStyle w:val="a3"/>
        <w:spacing w:line="275" w:lineRule="exact"/>
        <w:ind w:left="991" w:firstLine="0"/>
      </w:pPr>
      <w:r>
        <w:t>Выполнение</w:t>
      </w:r>
      <w:r>
        <w:rPr>
          <w:spacing w:val="-5"/>
        </w:rPr>
        <w:t xml:space="preserve"> </w:t>
      </w:r>
      <w:r>
        <w:t>аналитических</w:t>
      </w:r>
      <w:r>
        <w:rPr>
          <w:spacing w:val="-6"/>
        </w:rPr>
        <w:t xml:space="preserve"> </w:t>
      </w:r>
      <w:r>
        <w:t>зарисовок</w:t>
      </w:r>
      <w:r>
        <w:rPr>
          <w:spacing w:val="-3"/>
        </w:rPr>
        <w:t xml:space="preserve"> </w:t>
      </w:r>
      <w:r>
        <w:t>форм</w:t>
      </w:r>
      <w:r>
        <w:rPr>
          <w:spacing w:val="-4"/>
        </w:rPr>
        <w:t xml:space="preserve"> </w:t>
      </w:r>
      <w:r>
        <w:t>бытовых</w:t>
      </w:r>
      <w:r>
        <w:rPr>
          <w:spacing w:val="-5"/>
        </w:rPr>
        <w:t xml:space="preserve"> </w:t>
      </w:r>
      <w:r>
        <w:rPr>
          <w:spacing w:val="-2"/>
        </w:rPr>
        <w:t>предметов.</w:t>
      </w:r>
    </w:p>
    <w:p w:rsidR="00CE04F4" w:rsidRDefault="008178F7">
      <w:pPr>
        <w:pStyle w:val="a3"/>
        <w:spacing w:line="242" w:lineRule="auto"/>
        <w:jc w:val="left"/>
      </w:pPr>
      <w:r>
        <w:t>Творческое</w:t>
      </w:r>
      <w:r>
        <w:rPr>
          <w:spacing w:val="40"/>
        </w:rPr>
        <w:t xml:space="preserve"> </w:t>
      </w:r>
      <w:r>
        <w:t>проектирование</w:t>
      </w:r>
      <w:r>
        <w:rPr>
          <w:spacing w:val="40"/>
        </w:rPr>
        <w:t xml:space="preserve"> </w:t>
      </w:r>
      <w:r>
        <w:t>предметов</w:t>
      </w:r>
      <w:r>
        <w:rPr>
          <w:spacing w:val="40"/>
        </w:rPr>
        <w:t xml:space="preserve"> </w:t>
      </w:r>
      <w:r>
        <w:t>быта</w:t>
      </w:r>
      <w:r>
        <w:rPr>
          <w:spacing w:val="40"/>
        </w:rPr>
        <w:t xml:space="preserve"> </w:t>
      </w:r>
      <w:r>
        <w:t>с</w:t>
      </w:r>
      <w:r>
        <w:rPr>
          <w:spacing w:val="40"/>
        </w:rPr>
        <w:t xml:space="preserve"> </w:t>
      </w:r>
      <w:r>
        <w:t>определением</w:t>
      </w:r>
      <w:r>
        <w:rPr>
          <w:spacing w:val="40"/>
        </w:rPr>
        <w:t xml:space="preserve"> </w:t>
      </w:r>
      <w:r>
        <w:t>их</w:t>
      </w:r>
      <w:r>
        <w:rPr>
          <w:spacing w:val="40"/>
        </w:rPr>
        <w:t xml:space="preserve"> </w:t>
      </w:r>
      <w:r>
        <w:t>функций</w:t>
      </w:r>
      <w:r>
        <w:rPr>
          <w:spacing w:val="40"/>
        </w:rPr>
        <w:t xml:space="preserve"> </w:t>
      </w:r>
      <w:r>
        <w:t>и</w:t>
      </w:r>
      <w:r>
        <w:rPr>
          <w:spacing w:val="40"/>
        </w:rPr>
        <w:t xml:space="preserve"> </w:t>
      </w:r>
      <w:r>
        <w:t xml:space="preserve">материала </w:t>
      </w:r>
      <w:r>
        <w:rPr>
          <w:spacing w:val="-2"/>
        </w:rPr>
        <w:t>изготовления</w:t>
      </w:r>
    </w:p>
    <w:p w:rsidR="00CE04F4" w:rsidRDefault="008178F7">
      <w:pPr>
        <w:pStyle w:val="a3"/>
        <w:spacing w:line="237" w:lineRule="auto"/>
        <w:jc w:val="left"/>
      </w:pPr>
      <w:r>
        <w:t>Цвет</w:t>
      </w:r>
      <w:r>
        <w:rPr>
          <w:spacing w:val="40"/>
        </w:rPr>
        <w:t xml:space="preserve"> </w:t>
      </w:r>
      <w:r>
        <w:t>в</w:t>
      </w:r>
      <w:r>
        <w:rPr>
          <w:spacing w:val="40"/>
        </w:rPr>
        <w:t xml:space="preserve"> </w:t>
      </w:r>
      <w:r>
        <w:t>архитектуре</w:t>
      </w:r>
      <w:r>
        <w:rPr>
          <w:spacing w:val="40"/>
        </w:rPr>
        <w:t xml:space="preserve"> </w:t>
      </w:r>
      <w:r>
        <w:t>и</w:t>
      </w:r>
      <w:r>
        <w:rPr>
          <w:spacing w:val="40"/>
        </w:rPr>
        <w:t xml:space="preserve"> </w:t>
      </w:r>
      <w:r>
        <w:t>дизайне.</w:t>
      </w:r>
      <w:r>
        <w:rPr>
          <w:spacing w:val="40"/>
        </w:rPr>
        <w:t xml:space="preserve"> </w:t>
      </w:r>
      <w:r>
        <w:t>Эмоциональное</w:t>
      </w:r>
      <w:r>
        <w:rPr>
          <w:spacing w:val="40"/>
        </w:rPr>
        <w:t xml:space="preserve"> </w:t>
      </w:r>
      <w:r>
        <w:t>и</w:t>
      </w:r>
      <w:r>
        <w:rPr>
          <w:spacing w:val="40"/>
        </w:rPr>
        <w:t xml:space="preserve"> </w:t>
      </w:r>
      <w:r>
        <w:t>формообразующее</w:t>
      </w:r>
      <w:r>
        <w:rPr>
          <w:spacing w:val="40"/>
        </w:rPr>
        <w:t xml:space="preserve"> </w:t>
      </w:r>
      <w:r>
        <w:t>значение</w:t>
      </w:r>
      <w:r>
        <w:rPr>
          <w:spacing w:val="40"/>
        </w:rPr>
        <w:t xml:space="preserve"> </w:t>
      </w:r>
      <w:r>
        <w:t>цвета</w:t>
      </w:r>
      <w:r>
        <w:rPr>
          <w:spacing w:val="40"/>
        </w:rPr>
        <w:t xml:space="preserve"> </w:t>
      </w:r>
      <w:r>
        <w:t>в дизайне и архитектуре. Влияние цвета на восприятие формы объектов архитектуры и дизайна.</w:t>
      </w:r>
    </w:p>
    <w:p w:rsidR="00CE04F4" w:rsidRDefault="008178F7">
      <w:pPr>
        <w:pStyle w:val="a3"/>
        <w:spacing w:line="237" w:lineRule="auto"/>
        <w:ind w:right="563"/>
        <w:jc w:val="left"/>
      </w:pPr>
      <w:r>
        <w:t xml:space="preserve">Конструирование объектов дизайна или архитектурное макетирование с использованием </w:t>
      </w:r>
      <w:r>
        <w:rPr>
          <w:spacing w:val="-2"/>
        </w:rPr>
        <w:t>цвета.</w:t>
      </w:r>
    </w:p>
    <w:p w:rsidR="00CE04F4" w:rsidRDefault="008178F7">
      <w:pPr>
        <w:pStyle w:val="a3"/>
        <w:spacing w:line="275" w:lineRule="exact"/>
        <w:ind w:left="991" w:firstLine="0"/>
        <w:jc w:val="left"/>
      </w:pPr>
      <w:r>
        <w:t>Социальное</w:t>
      </w:r>
      <w:r>
        <w:rPr>
          <w:spacing w:val="-10"/>
        </w:rPr>
        <w:t xml:space="preserve"> </w:t>
      </w:r>
      <w:r>
        <w:t>значение</w:t>
      </w:r>
      <w:r>
        <w:rPr>
          <w:spacing w:val="-8"/>
        </w:rPr>
        <w:t xml:space="preserve"> </w:t>
      </w:r>
      <w:r>
        <w:t>дизайна</w:t>
      </w:r>
      <w:r>
        <w:rPr>
          <w:spacing w:val="-3"/>
        </w:rPr>
        <w:t xml:space="preserve"> </w:t>
      </w:r>
      <w:r>
        <w:t>и</w:t>
      </w:r>
      <w:r>
        <w:rPr>
          <w:spacing w:val="-5"/>
        </w:rPr>
        <w:t xml:space="preserve"> </w:t>
      </w:r>
      <w:r>
        <w:t>архитектуры</w:t>
      </w:r>
      <w:r>
        <w:rPr>
          <w:spacing w:val="-1"/>
        </w:rPr>
        <w:t xml:space="preserve"> </w:t>
      </w:r>
      <w:r>
        <w:t>как</w:t>
      </w:r>
      <w:r>
        <w:rPr>
          <w:spacing w:val="-4"/>
        </w:rPr>
        <w:t xml:space="preserve"> </w:t>
      </w:r>
      <w:r>
        <w:t>среды</w:t>
      </w:r>
      <w:r>
        <w:rPr>
          <w:spacing w:val="-1"/>
        </w:rPr>
        <w:t xml:space="preserve"> </w:t>
      </w:r>
      <w:r>
        <w:t>жизни</w:t>
      </w:r>
      <w:r>
        <w:rPr>
          <w:spacing w:val="-1"/>
        </w:rPr>
        <w:t xml:space="preserve"> </w:t>
      </w:r>
      <w:r>
        <w:rPr>
          <w:spacing w:val="-2"/>
        </w:rPr>
        <w:t>человека</w:t>
      </w:r>
    </w:p>
    <w:p w:rsidR="00CE04F4" w:rsidRDefault="008178F7">
      <w:pPr>
        <w:pStyle w:val="a3"/>
        <w:spacing w:line="242" w:lineRule="auto"/>
        <w:ind w:right="563"/>
        <w:jc w:val="left"/>
      </w:pPr>
      <w: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w:t>
      </w:r>
    </w:p>
    <w:p w:rsidR="00CE04F4" w:rsidRDefault="008178F7">
      <w:pPr>
        <w:pStyle w:val="a3"/>
        <w:spacing w:line="242" w:lineRule="auto"/>
        <w:ind w:right="563"/>
        <w:jc w:val="left"/>
      </w:pPr>
      <w: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CE04F4" w:rsidRDefault="008178F7">
      <w:pPr>
        <w:pStyle w:val="a3"/>
        <w:spacing w:line="242" w:lineRule="auto"/>
        <w:jc w:val="left"/>
      </w:pPr>
      <w:r>
        <w:t>Архитектура</w:t>
      </w:r>
      <w:r>
        <w:rPr>
          <w:spacing w:val="80"/>
        </w:rPr>
        <w:t xml:space="preserve"> </w:t>
      </w:r>
      <w:r>
        <w:t>народного</w:t>
      </w:r>
      <w:r>
        <w:rPr>
          <w:spacing w:val="80"/>
        </w:rPr>
        <w:t xml:space="preserve"> </w:t>
      </w:r>
      <w:r>
        <w:t>жилища,</w:t>
      </w:r>
      <w:r>
        <w:rPr>
          <w:spacing w:val="80"/>
        </w:rPr>
        <w:t xml:space="preserve"> </w:t>
      </w:r>
      <w:r>
        <w:t>храмовая</w:t>
      </w:r>
      <w:r>
        <w:rPr>
          <w:spacing w:val="80"/>
        </w:rPr>
        <w:t xml:space="preserve"> </w:t>
      </w:r>
      <w:r>
        <w:t>архитектура,</w:t>
      </w:r>
      <w:r>
        <w:rPr>
          <w:spacing w:val="80"/>
        </w:rPr>
        <w:t xml:space="preserve"> </w:t>
      </w:r>
      <w:r>
        <w:t>частный</w:t>
      </w:r>
      <w:r>
        <w:rPr>
          <w:spacing w:val="80"/>
        </w:rPr>
        <w:t xml:space="preserve"> </w:t>
      </w:r>
      <w:r>
        <w:t>дом</w:t>
      </w:r>
      <w:r>
        <w:rPr>
          <w:spacing w:val="80"/>
        </w:rPr>
        <w:t xml:space="preserve"> </w:t>
      </w:r>
      <w:r>
        <w:t>в</w:t>
      </w:r>
      <w:r>
        <w:rPr>
          <w:spacing w:val="80"/>
        </w:rPr>
        <w:t xml:space="preserve"> </w:t>
      </w:r>
      <w:r>
        <w:t>предметно- пространственной среде жизни разных народов.</w:t>
      </w:r>
    </w:p>
    <w:p w:rsidR="00CE04F4" w:rsidRDefault="008178F7">
      <w:pPr>
        <w:pStyle w:val="a3"/>
        <w:tabs>
          <w:tab w:val="left" w:pos="2497"/>
          <w:tab w:val="left" w:pos="3528"/>
          <w:tab w:val="left" w:pos="3993"/>
          <w:tab w:val="left" w:pos="4679"/>
          <w:tab w:val="left" w:pos="6622"/>
          <w:tab w:val="left" w:pos="7562"/>
          <w:tab w:val="left" w:pos="8732"/>
          <w:tab w:val="left" w:pos="9537"/>
          <w:tab w:val="left" w:pos="9868"/>
        </w:tabs>
        <w:spacing w:line="271" w:lineRule="exact"/>
        <w:ind w:left="991" w:firstLine="0"/>
        <w:jc w:val="left"/>
      </w:pPr>
      <w:r>
        <w:rPr>
          <w:spacing w:val="-2"/>
        </w:rPr>
        <w:t>Выполнение</w:t>
      </w:r>
      <w:r>
        <w:tab/>
      </w:r>
      <w:r>
        <w:rPr>
          <w:spacing w:val="-2"/>
        </w:rPr>
        <w:t>заданий</w:t>
      </w:r>
      <w:r>
        <w:tab/>
      </w:r>
      <w:r>
        <w:rPr>
          <w:spacing w:val="-5"/>
        </w:rPr>
        <w:t>по</w:t>
      </w:r>
      <w:r>
        <w:tab/>
      </w:r>
      <w:r>
        <w:rPr>
          <w:spacing w:val="-4"/>
        </w:rPr>
        <w:t>теме</w:t>
      </w:r>
      <w:r>
        <w:tab/>
      </w:r>
      <w:r>
        <w:rPr>
          <w:spacing w:val="-2"/>
        </w:rPr>
        <w:t>«Архитектурные</w:t>
      </w:r>
      <w:r>
        <w:tab/>
      </w:r>
      <w:r>
        <w:rPr>
          <w:spacing w:val="-2"/>
        </w:rPr>
        <w:t>образы</w:t>
      </w:r>
      <w:r>
        <w:tab/>
      </w:r>
      <w:r>
        <w:rPr>
          <w:spacing w:val="-2"/>
        </w:rPr>
        <w:t>прошлых</w:t>
      </w:r>
      <w:r>
        <w:tab/>
      </w:r>
      <w:r>
        <w:rPr>
          <w:spacing w:val="-2"/>
        </w:rPr>
        <w:t>эпох»</w:t>
      </w:r>
      <w:r>
        <w:tab/>
      </w:r>
      <w:r>
        <w:rPr>
          <w:spacing w:val="-10"/>
        </w:rPr>
        <w:t>в</w:t>
      </w:r>
      <w:r>
        <w:tab/>
      </w:r>
      <w:r>
        <w:rPr>
          <w:spacing w:val="-4"/>
        </w:rPr>
        <w:t>виде</w:t>
      </w:r>
    </w:p>
    <w:p w:rsidR="00CE04F4" w:rsidRDefault="00CE04F4">
      <w:pPr>
        <w:pStyle w:val="a3"/>
        <w:spacing w:line="271" w:lineRule="exact"/>
        <w:jc w:val="left"/>
        <w:sectPr w:rsidR="00CE04F4">
          <w:pgSz w:w="11910" w:h="16840"/>
          <w:pgMar w:top="620" w:right="283" w:bottom="480" w:left="708" w:header="0" w:footer="292" w:gutter="0"/>
          <w:cols w:space="720"/>
        </w:sectPr>
      </w:pPr>
    </w:p>
    <w:p w:rsidR="00CE04F4" w:rsidRDefault="008178F7">
      <w:pPr>
        <w:pStyle w:val="a3"/>
        <w:spacing w:before="66" w:line="237" w:lineRule="auto"/>
        <w:ind w:right="564" w:firstLine="0"/>
      </w:pPr>
      <w:r>
        <w:t>аналитических зарисовок известных архитектурных памятников по фотографиям и другим видам изображения.</w:t>
      </w:r>
    </w:p>
    <w:p w:rsidR="00CE04F4" w:rsidRDefault="008178F7">
      <w:pPr>
        <w:pStyle w:val="a3"/>
        <w:spacing w:before="4" w:line="275" w:lineRule="exact"/>
        <w:ind w:left="991" w:firstLine="0"/>
      </w:pPr>
      <w:r>
        <w:t>Пути</w:t>
      </w:r>
      <w:r>
        <w:rPr>
          <w:spacing w:val="-2"/>
        </w:rPr>
        <w:t xml:space="preserve"> </w:t>
      </w:r>
      <w:r>
        <w:t>развития</w:t>
      </w:r>
      <w:r>
        <w:rPr>
          <w:spacing w:val="-2"/>
        </w:rPr>
        <w:t xml:space="preserve"> </w:t>
      </w:r>
      <w:r>
        <w:t>современной</w:t>
      </w:r>
      <w:r>
        <w:rPr>
          <w:spacing w:val="-6"/>
        </w:rPr>
        <w:t xml:space="preserve"> </w:t>
      </w:r>
      <w:r>
        <w:t>архитектуры</w:t>
      </w:r>
      <w:r>
        <w:rPr>
          <w:spacing w:val="-1"/>
        </w:rPr>
        <w:t xml:space="preserve"> </w:t>
      </w:r>
      <w:r>
        <w:t>и</w:t>
      </w:r>
      <w:r>
        <w:rPr>
          <w:spacing w:val="-1"/>
        </w:rPr>
        <w:t xml:space="preserve"> </w:t>
      </w:r>
      <w:r>
        <w:t>дизайна:</w:t>
      </w:r>
      <w:r>
        <w:rPr>
          <w:spacing w:val="-2"/>
        </w:rPr>
        <w:t xml:space="preserve"> </w:t>
      </w:r>
      <w:r>
        <w:t>город</w:t>
      </w:r>
      <w:r>
        <w:rPr>
          <w:spacing w:val="-4"/>
        </w:rPr>
        <w:t xml:space="preserve"> </w:t>
      </w:r>
      <w:r>
        <w:t>сегодня</w:t>
      </w:r>
      <w:r>
        <w:rPr>
          <w:spacing w:val="-7"/>
        </w:rPr>
        <w:t xml:space="preserve"> </w:t>
      </w:r>
      <w:r>
        <w:t>и</w:t>
      </w:r>
      <w:r>
        <w:rPr>
          <w:spacing w:val="-5"/>
        </w:rPr>
        <w:t xml:space="preserve"> </w:t>
      </w:r>
      <w:r>
        <w:rPr>
          <w:spacing w:val="-2"/>
        </w:rPr>
        <w:t>завтра.</w:t>
      </w:r>
    </w:p>
    <w:p w:rsidR="00CE04F4" w:rsidRDefault="008178F7">
      <w:pPr>
        <w:pStyle w:val="a3"/>
        <w:spacing w:line="242" w:lineRule="auto"/>
        <w:ind w:right="569"/>
      </w:pPr>
      <w: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rsidR="00CE04F4" w:rsidRDefault="008178F7">
      <w:pPr>
        <w:pStyle w:val="a3"/>
        <w:ind w:right="557"/>
      </w:pPr>
      <w:r>
        <w:t>Отрицание канонов и сохранение наследия с учётом нового уровня материально- строительной техники. Приоритет функционализма. Проблема урбанизации ландшафта, безликости и агрессивности среды современного города.</w:t>
      </w:r>
    </w:p>
    <w:p w:rsidR="00CE04F4" w:rsidRDefault="008178F7">
      <w:pPr>
        <w:pStyle w:val="a3"/>
        <w:spacing w:line="237" w:lineRule="auto"/>
        <w:ind w:right="562"/>
      </w:pPr>
      <w:r>
        <w:t>Пространство городской среды. Исторические формы планировки городской среды и их связь с образом жизни людей.</w:t>
      </w:r>
    </w:p>
    <w:p w:rsidR="00CE04F4" w:rsidRDefault="008178F7">
      <w:pPr>
        <w:pStyle w:val="a3"/>
        <w:spacing w:before="4" w:line="237" w:lineRule="auto"/>
        <w:ind w:left="991" w:right="2160" w:firstLine="0"/>
      </w:pPr>
      <w:r>
        <w:t>Роль</w:t>
      </w:r>
      <w:r>
        <w:rPr>
          <w:spacing w:val="-6"/>
        </w:rPr>
        <w:t xml:space="preserve"> </w:t>
      </w:r>
      <w:r>
        <w:t>цвета</w:t>
      </w:r>
      <w:r>
        <w:rPr>
          <w:spacing w:val="-3"/>
        </w:rPr>
        <w:t xml:space="preserve"> </w:t>
      </w:r>
      <w:r>
        <w:t>в</w:t>
      </w:r>
      <w:r>
        <w:rPr>
          <w:spacing w:val="-5"/>
        </w:rPr>
        <w:t xml:space="preserve"> </w:t>
      </w:r>
      <w:r>
        <w:t>формировании</w:t>
      </w:r>
      <w:r>
        <w:rPr>
          <w:spacing w:val="-6"/>
        </w:rPr>
        <w:t xml:space="preserve"> </w:t>
      </w:r>
      <w:r>
        <w:t>пространства.</w:t>
      </w:r>
      <w:r>
        <w:rPr>
          <w:spacing w:val="-5"/>
        </w:rPr>
        <w:t xml:space="preserve"> </w:t>
      </w:r>
      <w:r>
        <w:t>Схема-планировка</w:t>
      </w:r>
      <w:r>
        <w:rPr>
          <w:spacing w:val="-3"/>
        </w:rPr>
        <w:t xml:space="preserve"> </w:t>
      </w:r>
      <w:r>
        <w:t>и</w:t>
      </w:r>
      <w:r>
        <w:rPr>
          <w:spacing w:val="-2"/>
        </w:rPr>
        <w:t xml:space="preserve"> </w:t>
      </w:r>
      <w:r>
        <w:t>реальность. Современные поиски новой эстетики в градостроительстве.</w:t>
      </w:r>
    </w:p>
    <w:p w:rsidR="00CE04F4" w:rsidRDefault="008178F7">
      <w:pPr>
        <w:pStyle w:val="a3"/>
        <w:spacing w:before="6" w:line="237" w:lineRule="auto"/>
        <w:ind w:right="563"/>
      </w:pPr>
      <w: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CE04F4" w:rsidRDefault="008178F7">
      <w:pPr>
        <w:pStyle w:val="a3"/>
        <w:spacing w:before="5" w:line="237" w:lineRule="auto"/>
        <w:ind w:right="569"/>
      </w:pPr>
      <w:r>
        <w:t>Индивидуальный образ каждого города. Неповторимость исторических кварталов и значение культурного наследия для современной жизни людей.</w:t>
      </w:r>
    </w:p>
    <w:p w:rsidR="00CE04F4" w:rsidRDefault="008178F7">
      <w:pPr>
        <w:pStyle w:val="a3"/>
        <w:spacing w:before="6" w:line="237" w:lineRule="auto"/>
        <w:ind w:right="564"/>
      </w:pPr>
      <w: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CE04F4" w:rsidRDefault="008178F7">
      <w:pPr>
        <w:pStyle w:val="a3"/>
        <w:spacing w:before="4"/>
        <w:ind w:right="565"/>
      </w:pPr>
      <w:r>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rsidR="00CE04F4" w:rsidRDefault="008178F7">
      <w:pPr>
        <w:pStyle w:val="a3"/>
        <w:ind w:right="561"/>
      </w:pPr>
      <w: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CE04F4" w:rsidRDefault="008178F7">
      <w:pPr>
        <w:pStyle w:val="a3"/>
        <w:spacing w:line="275" w:lineRule="exact"/>
        <w:ind w:left="991" w:firstLine="0"/>
      </w:pPr>
      <w:r>
        <w:t>Интерьер</w:t>
      </w:r>
      <w:r>
        <w:rPr>
          <w:spacing w:val="18"/>
        </w:rPr>
        <w:t xml:space="preserve"> </w:t>
      </w:r>
      <w:r>
        <w:t>и</w:t>
      </w:r>
      <w:r>
        <w:rPr>
          <w:spacing w:val="10"/>
        </w:rPr>
        <w:t xml:space="preserve"> </w:t>
      </w:r>
      <w:r>
        <w:t>предметный</w:t>
      </w:r>
      <w:r>
        <w:rPr>
          <w:spacing w:val="10"/>
        </w:rPr>
        <w:t xml:space="preserve"> </w:t>
      </w:r>
      <w:r>
        <w:t>мир</w:t>
      </w:r>
      <w:r>
        <w:rPr>
          <w:spacing w:val="14"/>
        </w:rPr>
        <w:t xml:space="preserve"> </w:t>
      </w:r>
      <w:r>
        <w:t>в</w:t>
      </w:r>
      <w:r>
        <w:rPr>
          <w:spacing w:val="15"/>
        </w:rPr>
        <w:t xml:space="preserve"> </w:t>
      </w:r>
      <w:r>
        <w:t>доме.</w:t>
      </w:r>
      <w:r>
        <w:rPr>
          <w:spacing w:val="16"/>
        </w:rPr>
        <w:t xml:space="preserve"> </w:t>
      </w:r>
      <w:r>
        <w:t>Назначение</w:t>
      </w:r>
      <w:r>
        <w:rPr>
          <w:spacing w:val="18"/>
        </w:rPr>
        <w:t xml:space="preserve"> </w:t>
      </w:r>
      <w:r>
        <w:t>помещения</w:t>
      </w:r>
      <w:r>
        <w:rPr>
          <w:spacing w:val="8"/>
        </w:rPr>
        <w:t xml:space="preserve"> </w:t>
      </w:r>
      <w:r>
        <w:t>и</w:t>
      </w:r>
      <w:r>
        <w:rPr>
          <w:spacing w:val="15"/>
        </w:rPr>
        <w:t xml:space="preserve"> </w:t>
      </w:r>
      <w:r>
        <w:t>построение</w:t>
      </w:r>
      <w:r>
        <w:rPr>
          <w:spacing w:val="13"/>
        </w:rPr>
        <w:t xml:space="preserve"> </w:t>
      </w:r>
      <w:r>
        <w:t>его</w:t>
      </w:r>
      <w:r>
        <w:rPr>
          <w:spacing w:val="19"/>
        </w:rPr>
        <w:t xml:space="preserve"> </w:t>
      </w:r>
      <w:r>
        <w:rPr>
          <w:spacing w:val="-2"/>
        </w:rPr>
        <w:t>интерьера.</w:t>
      </w:r>
    </w:p>
    <w:p w:rsidR="00CE04F4" w:rsidRDefault="008178F7">
      <w:pPr>
        <w:pStyle w:val="a3"/>
        <w:spacing w:line="275" w:lineRule="exact"/>
        <w:ind w:firstLine="0"/>
      </w:pPr>
      <w:r>
        <w:t>Дизайн</w:t>
      </w:r>
      <w:r>
        <w:rPr>
          <w:spacing w:val="-7"/>
        </w:rPr>
        <w:t xml:space="preserve"> </w:t>
      </w:r>
      <w:r>
        <w:t>пространственно-предметной</w:t>
      </w:r>
      <w:r>
        <w:rPr>
          <w:spacing w:val="-4"/>
        </w:rPr>
        <w:t xml:space="preserve"> </w:t>
      </w:r>
      <w:r>
        <w:t>среды</w:t>
      </w:r>
      <w:r>
        <w:rPr>
          <w:spacing w:val="-8"/>
        </w:rPr>
        <w:t xml:space="preserve"> </w:t>
      </w:r>
      <w:r>
        <w:rPr>
          <w:spacing w:val="-2"/>
        </w:rPr>
        <w:t>интерьера.</w:t>
      </w:r>
    </w:p>
    <w:p w:rsidR="00CE04F4" w:rsidRDefault="008178F7">
      <w:pPr>
        <w:pStyle w:val="a3"/>
        <w:spacing w:before="5" w:line="237" w:lineRule="auto"/>
        <w:ind w:right="569"/>
      </w:pPr>
      <w:r>
        <w:t>Образно-стилевое единство материальной культуры каждой эпохи. Интерьер как отражение стиля жизни его хозяев.</w:t>
      </w:r>
    </w:p>
    <w:p w:rsidR="00CE04F4" w:rsidRDefault="008178F7">
      <w:pPr>
        <w:pStyle w:val="a3"/>
        <w:spacing w:before="6" w:line="237" w:lineRule="auto"/>
        <w:ind w:right="567"/>
      </w:pPr>
      <w:r>
        <w:t>Зонирование интерьера</w:t>
      </w:r>
      <w:r>
        <w:rPr>
          <w:spacing w:val="-4"/>
        </w:rPr>
        <w:t xml:space="preserve"> </w:t>
      </w:r>
      <w:r>
        <w:t>– создание многофункционального пространства. Отделочные материалы, введение фактуры и цвета в интерьер.</w:t>
      </w:r>
    </w:p>
    <w:p w:rsidR="00CE04F4" w:rsidRDefault="008178F7">
      <w:pPr>
        <w:pStyle w:val="a3"/>
        <w:spacing w:before="3" w:line="275" w:lineRule="exact"/>
        <w:ind w:left="991" w:firstLine="0"/>
      </w:pPr>
      <w:r>
        <w:t>Интерьеры</w:t>
      </w:r>
      <w:r>
        <w:rPr>
          <w:spacing w:val="-6"/>
        </w:rPr>
        <w:t xml:space="preserve"> </w:t>
      </w:r>
      <w:r>
        <w:t>общественных</w:t>
      </w:r>
      <w:r>
        <w:rPr>
          <w:spacing w:val="-5"/>
        </w:rPr>
        <w:t xml:space="preserve"> </w:t>
      </w:r>
      <w:r>
        <w:t>зданий</w:t>
      </w:r>
      <w:r>
        <w:rPr>
          <w:spacing w:val="-4"/>
        </w:rPr>
        <w:t xml:space="preserve"> </w:t>
      </w:r>
      <w:r>
        <w:t>(театр,</w:t>
      </w:r>
      <w:r>
        <w:rPr>
          <w:spacing w:val="-3"/>
        </w:rPr>
        <w:t xml:space="preserve"> </w:t>
      </w:r>
      <w:r>
        <w:t>кафе,</w:t>
      </w:r>
      <w:r>
        <w:rPr>
          <w:spacing w:val="-3"/>
        </w:rPr>
        <w:t xml:space="preserve"> </w:t>
      </w:r>
      <w:r>
        <w:t>вокзал,</w:t>
      </w:r>
      <w:r>
        <w:rPr>
          <w:spacing w:val="-3"/>
        </w:rPr>
        <w:t xml:space="preserve"> </w:t>
      </w:r>
      <w:r>
        <w:t>офис,</w:t>
      </w:r>
      <w:r>
        <w:rPr>
          <w:spacing w:val="-3"/>
        </w:rPr>
        <w:t xml:space="preserve"> </w:t>
      </w:r>
      <w:r>
        <w:rPr>
          <w:spacing w:val="-2"/>
        </w:rPr>
        <w:t>школа).</w:t>
      </w:r>
    </w:p>
    <w:p w:rsidR="00CE04F4" w:rsidRDefault="008178F7">
      <w:pPr>
        <w:pStyle w:val="a3"/>
        <w:spacing w:line="242" w:lineRule="auto"/>
        <w:ind w:right="557"/>
      </w:pPr>
      <w:r>
        <w:t>Выполнение практической и аналитической работы по теме «Роль вещи в образно- стилевом решении интерьера» в форме создания коллажной композиции.</w:t>
      </w:r>
    </w:p>
    <w:p w:rsidR="00CE04F4" w:rsidRDefault="008178F7">
      <w:pPr>
        <w:pStyle w:val="a3"/>
        <w:spacing w:line="242" w:lineRule="auto"/>
        <w:ind w:right="561"/>
      </w:pPr>
      <w:r>
        <w:t>Организация архитектурно-ландшафтного пространства. Город в единстве с ландшафтно- парковой средой.</w:t>
      </w:r>
    </w:p>
    <w:p w:rsidR="00CE04F4" w:rsidRDefault="008178F7">
      <w:pPr>
        <w:pStyle w:val="a3"/>
        <w:ind w:right="562"/>
      </w:pPr>
      <w: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CE04F4" w:rsidRDefault="008178F7">
      <w:pPr>
        <w:pStyle w:val="a3"/>
        <w:spacing w:line="237" w:lineRule="auto"/>
        <w:ind w:right="566"/>
      </w:pPr>
      <w:r>
        <w:t xml:space="preserve">Выполнение дизайн-проекта территории парка или приусадебного участка в виде схемы- </w:t>
      </w:r>
      <w:r>
        <w:rPr>
          <w:spacing w:val="-2"/>
        </w:rPr>
        <w:t>чертежа.</w:t>
      </w:r>
    </w:p>
    <w:p w:rsidR="00CE04F4" w:rsidRDefault="008178F7">
      <w:pPr>
        <w:pStyle w:val="a3"/>
        <w:spacing w:line="237" w:lineRule="auto"/>
        <w:ind w:right="561"/>
      </w:pPr>
      <w:r>
        <w:t>Единство эстетического и функционального в объёмно­пространственной организации среды жизнедеятельности людей.</w:t>
      </w:r>
    </w:p>
    <w:p w:rsidR="00CE04F4" w:rsidRDefault="008178F7">
      <w:pPr>
        <w:pStyle w:val="a3"/>
        <w:spacing w:before="2" w:line="275" w:lineRule="exact"/>
        <w:ind w:left="991" w:firstLine="0"/>
      </w:pPr>
      <w:r>
        <w:t>Образ</w:t>
      </w:r>
      <w:r>
        <w:rPr>
          <w:spacing w:val="-2"/>
        </w:rPr>
        <w:t xml:space="preserve"> </w:t>
      </w:r>
      <w:r>
        <w:t>человека</w:t>
      </w:r>
      <w:r>
        <w:rPr>
          <w:spacing w:val="-3"/>
        </w:rPr>
        <w:t xml:space="preserve"> </w:t>
      </w:r>
      <w:r>
        <w:t>и</w:t>
      </w:r>
      <w:r>
        <w:rPr>
          <w:spacing w:val="-5"/>
        </w:rPr>
        <w:t xml:space="preserve"> </w:t>
      </w:r>
      <w:r>
        <w:t>индивидуальное</w:t>
      </w:r>
      <w:r>
        <w:rPr>
          <w:spacing w:val="-3"/>
        </w:rPr>
        <w:t xml:space="preserve"> </w:t>
      </w:r>
      <w:r>
        <w:rPr>
          <w:spacing w:val="-2"/>
        </w:rPr>
        <w:t>проектирование</w:t>
      </w:r>
    </w:p>
    <w:p w:rsidR="00CE04F4" w:rsidRDefault="008178F7">
      <w:pPr>
        <w:pStyle w:val="a3"/>
        <w:ind w:right="555"/>
      </w:pPr>
      <w: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CE04F4" w:rsidRDefault="008178F7">
      <w:pPr>
        <w:pStyle w:val="a3"/>
        <w:spacing w:line="242" w:lineRule="auto"/>
        <w:ind w:right="573"/>
      </w:pPr>
      <w:r>
        <w:t>Проектные работы по созданию облика частного дома, комнаты и сада. Дизайн предметной среды в интерьере частного дома.</w:t>
      </w:r>
    </w:p>
    <w:p w:rsidR="00CE04F4" w:rsidRDefault="008178F7">
      <w:pPr>
        <w:pStyle w:val="a3"/>
        <w:spacing w:line="242" w:lineRule="auto"/>
        <w:ind w:left="991" w:right="567" w:firstLine="0"/>
      </w:pPr>
      <w:r>
        <w:t>Мода и культура как параметры создания собственного костюма или комплекта одежды. Костюм</w:t>
      </w:r>
      <w:r>
        <w:rPr>
          <w:spacing w:val="39"/>
        </w:rPr>
        <w:t xml:space="preserve">  </w:t>
      </w:r>
      <w:r>
        <w:t>как</w:t>
      </w:r>
      <w:r>
        <w:rPr>
          <w:spacing w:val="36"/>
        </w:rPr>
        <w:t xml:space="preserve">  </w:t>
      </w:r>
      <w:r>
        <w:t>образ</w:t>
      </w:r>
      <w:r>
        <w:rPr>
          <w:spacing w:val="39"/>
        </w:rPr>
        <w:t xml:space="preserve">  </w:t>
      </w:r>
      <w:r>
        <w:t>человека.</w:t>
      </w:r>
      <w:r>
        <w:rPr>
          <w:spacing w:val="37"/>
        </w:rPr>
        <w:t xml:space="preserve">  </w:t>
      </w:r>
      <w:r>
        <w:t>Стиль</w:t>
      </w:r>
      <w:r>
        <w:rPr>
          <w:spacing w:val="37"/>
        </w:rPr>
        <w:t xml:space="preserve">  </w:t>
      </w:r>
      <w:r>
        <w:t>в</w:t>
      </w:r>
      <w:r>
        <w:rPr>
          <w:spacing w:val="35"/>
        </w:rPr>
        <w:t xml:space="preserve">  </w:t>
      </w:r>
      <w:r>
        <w:t>одежде.</w:t>
      </w:r>
      <w:r>
        <w:rPr>
          <w:spacing w:val="40"/>
        </w:rPr>
        <w:t xml:space="preserve">  </w:t>
      </w:r>
      <w:r>
        <w:t>Соответствие</w:t>
      </w:r>
      <w:r>
        <w:rPr>
          <w:spacing w:val="38"/>
        </w:rPr>
        <w:t xml:space="preserve">  </w:t>
      </w:r>
      <w:r>
        <w:t>материи</w:t>
      </w:r>
      <w:r>
        <w:rPr>
          <w:spacing w:val="40"/>
        </w:rPr>
        <w:t xml:space="preserve">  </w:t>
      </w:r>
      <w:r>
        <w:t>и</w:t>
      </w:r>
      <w:r>
        <w:rPr>
          <w:spacing w:val="37"/>
        </w:rPr>
        <w:t xml:space="preserve">  </w:t>
      </w:r>
      <w:r>
        <w:rPr>
          <w:spacing w:val="-2"/>
        </w:rPr>
        <w:t>формы.</w:t>
      </w:r>
    </w:p>
    <w:p w:rsidR="00CE04F4" w:rsidRDefault="008178F7">
      <w:pPr>
        <w:pStyle w:val="a3"/>
        <w:spacing w:line="242" w:lineRule="auto"/>
        <w:ind w:right="575" w:firstLine="0"/>
      </w:pPr>
      <w:r>
        <w:t>Целесообразность и мода. Мода как ответ на изменения в укладе жизни, как бизнес и инструмент манипулирования массовым сознанием.</w:t>
      </w:r>
    </w:p>
    <w:p w:rsidR="00CE04F4" w:rsidRDefault="008178F7">
      <w:pPr>
        <w:pStyle w:val="a3"/>
        <w:ind w:right="563"/>
      </w:pPr>
      <w:r>
        <w:t>Характерные</w:t>
      </w:r>
      <w:r>
        <w:rPr>
          <w:spacing w:val="-4"/>
        </w:rPr>
        <w:t xml:space="preserve"> </w:t>
      </w:r>
      <w:r>
        <w:t>особенности</w:t>
      </w:r>
      <w:r>
        <w:rPr>
          <w:spacing w:val="-2"/>
        </w:rPr>
        <w:t xml:space="preserve"> </w:t>
      </w:r>
      <w:r>
        <w:t>современной</w:t>
      </w:r>
      <w:r>
        <w:rPr>
          <w:spacing w:val="-7"/>
        </w:rPr>
        <w:t xml:space="preserve"> </w:t>
      </w:r>
      <w:r>
        <w:t>одежды.</w:t>
      </w:r>
      <w:r>
        <w:rPr>
          <w:spacing w:val="-1"/>
        </w:rPr>
        <w:t xml:space="preserve"> </w:t>
      </w:r>
      <w:r>
        <w:t>Молодёжная</w:t>
      </w:r>
      <w:r>
        <w:rPr>
          <w:spacing w:val="-3"/>
        </w:rPr>
        <w:t xml:space="preserve"> </w:t>
      </w:r>
      <w:r>
        <w:t>субкультура</w:t>
      </w:r>
      <w:r>
        <w:rPr>
          <w:spacing w:val="-4"/>
        </w:rPr>
        <w:t xml:space="preserve"> </w:t>
      </w:r>
      <w:r>
        <w:t>и</w:t>
      </w:r>
      <w:r>
        <w:rPr>
          <w:spacing w:val="-2"/>
        </w:rPr>
        <w:t xml:space="preserve"> </w:t>
      </w:r>
      <w:r>
        <w:t>подростковая мода. Унификация одежды и индивидуальный стиль. Ансамбль в костюме. Роль фантазии и вкуса в подборе одежды.</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line="275" w:lineRule="exact"/>
        <w:ind w:left="991" w:firstLine="0"/>
        <w:jc w:val="left"/>
      </w:pPr>
      <w:r>
        <w:t>Выполнение</w:t>
      </w:r>
      <w:r>
        <w:rPr>
          <w:spacing w:val="-5"/>
        </w:rPr>
        <w:t xml:space="preserve"> </w:t>
      </w:r>
      <w:r>
        <w:t>практических</w:t>
      </w:r>
      <w:r>
        <w:rPr>
          <w:spacing w:val="-7"/>
        </w:rPr>
        <w:t xml:space="preserve"> </w:t>
      </w:r>
      <w:r>
        <w:t>творческих</w:t>
      </w:r>
      <w:r>
        <w:rPr>
          <w:spacing w:val="-7"/>
        </w:rPr>
        <w:t xml:space="preserve"> </w:t>
      </w:r>
      <w:r>
        <w:t>эскизов</w:t>
      </w:r>
      <w:r>
        <w:rPr>
          <w:spacing w:val="-5"/>
        </w:rPr>
        <w:t xml:space="preserve"> </w:t>
      </w:r>
      <w:r>
        <w:t>по</w:t>
      </w:r>
      <w:r>
        <w:rPr>
          <w:spacing w:val="-2"/>
        </w:rPr>
        <w:t xml:space="preserve"> </w:t>
      </w:r>
      <w:r>
        <w:t>теме</w:t>
      </w:r>
      <w:r>
        <w:rPr>
          <w:spacing w:val="-3"/>
        </w:rPr>
        <w:t xml:space="preserve"> </w:t>
      </w:r>
      <w:r>
        <w:t>«Дизайн</w:t>
      </w:r>
      <w:r>
        <w:rPr>
          <w:spacing w:val="-6"/>
        </w:rPr>
        <w:t xml:space="preserve"> </w:t>
      </w:r>
      <w:r>
        <w:t>современной</w:t>
      </w:r>
      <w:r>
        <w:rPr>
          <w:spacing w:val="-5"/>
        </w:rPr>
        <w:t xml:space="preserve"> </w:t>
      </w:r>
      <w:r>
        <w:rPr>
          <w:spacing w:val="-2"/>
        </w:rPr>
        <w:t>одежды».</w:t>
      </w:r>
    </w:p>
    <w:p w:rsidR="00CE04F4" w:rsidRDefault="008178F7">
      <w:pPr>
        <w:pStyle w:val="a3"/>
        <w:spacing w:line="242" w:lineRule="auto"/>
        <w:jc w:val="left"/>
      </w:pPr>
      <w:r>
        <w:t>Искусство</w:t>
      </w:r>
      <w:r>
        <w:rPr>
          <w:spacing w:val="71"/>
        </w:rPr>
        <w:t xml:space="preserve"> </w:t>
      </w:r>
      <w:r>
        <w:t>грима</w:t>
      </w:r>
      <w:r>
        <w:rPr>
          <w:spacing w:val="40"/>
        </w:rPr>
        <w:t xml:space="preserve"> </w:t>
      </w:r>
      <w:r>
        <w:t>и</w:t>
      </w:r>
      <w:r>
        <w:rPr>
          <w:spacing w:val="40"/>
        </w:rPr>
        <w:t xml:space="preserve"> </w:t>
      </w:r>
      <w:r>
        <w:t>причёски.</w:t>
      </w:r>
      <w:r>
        <w:rPr>
          <w:spacing w:val="40"/>
        </w:rPr>
        <w:t xml:space="preserve"> </w:t>
      </w:r>
      <w:r>
        <w:t>Форма</w:t>
      </w:r>
      <w:r>
        <w:rPr>
          <w:spacing w:val="40"/>
        </w:rPr>
        <w:t xml:space="preserve"> </w:t>
      </w:r>
      <w:r>
        <w:t>лица</w:t>
      </w:r>
      <w:r>
        <w:rPr>
          <w:spacing w:val="40"/>
        </w:rPr>
        <w:t xml:space="preserve"> </w:t>
      </w:r>
      <w:r>
        <w:t>и</w:t>
      </w:r>
      <w:r>
        <w:rPr>
          <w:spacing w:val="40"/>
        </w:rPr>
        <w:t xml:space="preserve"> </w:t>
      </w:r>
      <w:r>
        <w:t>причёска.</w:t>
      </w:r>
      <w:r>
        <w:rPr>
          <w:spacing w:val="40"/>
        </w:rPr>
        <w:t xml:space="preserve"> </w:t>
      </w:r>
      <w:r>
        <w:t>Макияж</w:t>
      </w:r>
      <w:r>
        <w:rPr>
          <w:spacing w:val="40"/>
        </w:rPr>
        <w:t xml:space="preserve"> </w:t>
      </w:r>
      <w:r>
        <w:t>дневной,</w:t>
      </w:r>
      <w:r>
        <w:rPr>
          <w:spacing w:val="40"/>
        </w:rPr>
        <w:t xml:space="preserve"> </w:t>
      </w:r>
      <w:r>
        <w:t>вечерний</w:t>
      </w:r>
      <w:r>
        <w:rPr>
          <w:spacing w:val="40"/>
        </w:rPr>
        <w:t xml:space="preserve"> </w:t>
      </w:r>
      <w:r>
        <w:t>и</w:t>
      </w:r>
      <w:r>
        <w:rPr>
          <w:spacing w:val="40"/>
        </w:rPr>
        <w:t xml:space="preserve"> </w:t>
      </w:r>
      <w:r>
        <w:t>карнавальный. Грим бытовой и сценический.</w:t>
      </w:r>
    </w:p>
    <w:p w:rsidR="00CE04F4" w:rsidRDefault="008178F7">
      <w:pPr>
        <w:pStyle w:val="a3"/>
        <w:spacing w:line="242" w:lineRule="auto"/>
        <w:jc w:val="left"/>
      </w:pPr>
      <w:r>
        <w:t>Имидж-дизайн</w:t>
      </w:r>
      <w:r>
        <w:rPr>
          <w:spacing w:val="80"/>
        </w:rPr>
        <w:t xml:space="preserve"> </w:t>
      </w:r>
      <w:r>
        <w:t>и</w:t>
      </w:r>
      <w:r>
        <w:rPr>
          <w:spacing w:val="80"/>
          <w:w w:val="150"/>
        </w:rPr>
        <w:t xml:space="preserve"> </w:t>
      </w:r>
      <w:r>
        <w:t>его</w:t>
      </w:r>
      <w:r>
        <w:rPr>
          <w:spacing w:val="80"/>
          <w:w w:val="150"/>
        </w:rPr>
        <w:t xml:space="preserve"> </w:t>
      </w:r>
      <w:r>
        <w:t>связь</w:t>
      </w:r>
      <w:r>
        <w:rPr>
          <w:spacing w:val="80"/>
          <w:w w:val="150"/>
        </w:rPr>
        <w:t xml:space="preserve"> </w:t>
      </w:r>
      <w:r>
        <w:t>с</w:t>
      </w:r>
      <w:r>
        <w:rPr>
          <w:spacing w:val="80"/>
        </w:rPr>
        <w:t xml:space="preserve"> </w:t>
      </w:r>
      <w:r>
        <w:t>публичностью,</w:t>
      </w:r>
      <w:r>
        <w:rPr>
          <w:spacing w:val="80"/>
          <w:w w:val="150"/>
        </w:rPr>
        <w:t xml:space="preserve"> </w:t>
      </w:r>
      <w:r>
        <w:t>технологией</w:t>
      </w:r>
      <w:r>
        <w:rPr>
          <w:spacing w:val="80"/>
        </w:rPr>
        <w:t xml:space="preserve"> </w:t>
      </w:r>
      <w:r>
        <w:t>социального</w:t>
      </w:r>
      <w:r>
        <w:rPr>
          <w:spacing w:val="80"/>
          <w:w w:val="150"/>
        </w:rPr>
        <w:t xml:space="preserve"> </w:t>
      </w:r>
      <w:r>
        <w:t>поведения, рекламой, общественной деятельностью.</w:t>
      </w:r>
    </w:p>
    <w:p w:rsidR="00CE04F4" w:rsidRDefault="008178F7">
      <w:pPr>
        <w:pStyle w:val="a3"/>
        <w:spacing w:line="242" w:lineRule="auto"/>
        <w:ind w:right="563"/>
        <w:jc w:val="left"/>
      </w:pPr>
      <w:r>
        <w:t>Дизайн и архитектура – средства организации</w:t>
      </w:r>
      <w:r>
        <w:rPr>
          <w:spacing w:val="-5"/>
        </w:rPr>
        <w:t xml:space="preserve"> </w:t>
      </w:r>
      <w:r>
        <w:t xml:space="preserve">среды жизни людей и строительства нового </w:t>
      </w:r>
      <w:r>
        <w:rPr>
          <w:spacing w:val="-2"/>
        </w:rPr>
        <w:t>мира.</w:t>
      </w:r>
    </w:p>
    <w:p w:rsidR="00CE04F4" w:rsidRDefault="008178F7">
      <w:pPr>
        <w:pStyle w:val="Heading4"/>
        <w:tabs>
          <w:tab w:val="left" w:pos="1998"/>
          <w:tab w:val="left" w:pos="2434"/>
          <w:tab w:val="left" w:pos="2765"/>
          <w:tab w:val="left" w:pos="4569"/>
          <w:tab w:val="left" w:pos="4890"/>
          <w:tab w:val="left" w:pos="6857"/>
          <w:tab w:val="left" w:pos="8089"/>
          <w:tab w:val="left" w:pos="8900"/>
          <w:tab w:val="left" w:pos="10220"/>
        </w:tabs>
        <w:spacing w:line="242" w:lineRule="auto"/>
        <w:ind w:left="425" w:right="557" w:firstLine="566"/>
      </w:pPr>
      <w:r>
        <w:rPr>
          <w:spacing w:val="-2"/>
        </w:rPr>
        <w:t>Модуль</w:t>
      </w:r>
      <w:r>
        <w:tab/>
      </w:r>
      <w:r>
        <w:rPr>
          <w:spacing w:val="-10"/>
        </w:rPr>
        <w:t>№</w:t>
      </w:r>
      <w:r>
        <w:tab/>
      </w:r>
      <w:r>
        <w:rPr>
          <w:spacing w:val="-10"/>
        </w:rPr>
        <w:t>4</w:t>
      </w:r>
      <w:r>
        <w:tab/>
      </w:r>
      <w:r>
        <w:rPr>
          <w:spacing w:val="-2"/>
        </w:rPr>
        <w:t>«Изображение</w:t>
      </w:r>
      <w:r>
        <w:tab/>
      </w:r>
      <w:r>
        <w:rPr>
          <w:spacing w:val="-10"/>
        </w:rPr>
        <w:t>в</w:t>
      </w:r>
      <w:r>
        <w:tab/>
      </w:r>
      <w:r>
        <w:rPr>
          <w:spacing w:val="-2"/>
        </w:rPr>
        <w:t>синтетических,</w:t>
      </w:r>
      <w:r>
        <w:tab/>
      </w:r>
      <w:r>
        <w:rPr>
          <w:spacing w:val="-2"/>
        </w:rPr>
        <w:t>экранных</w:t>
      </w:r>
      <w:r>
        <w:tab/>
      </w:r>
      <w:r>
        <w:rPr>
          <w:spacing w:val="-2"/>
        </w:rPr>
        <w:t>видах</w:t>
      </w:r>
      <w:r>
        <w:tab/>
      </w:r>
      <w:r>
        <w:rPr>
          <w:spacing w:val="-2"/>
        </w:rPr>
        <w:t>искусства</w:t>
      </w:r>
      <w:r>
        <w:tab/>
      </w:r>
      <w:r>
        <w:rPr>
          <w:spacing w:val="-10"/>
        </w:rPr>
        <w:t xml:space="preserve">и </w:t>
      </w:r>
      <w:r>
        <w:t>художественная фотография» (вариативный)</w:t>
      </w:r>
    </w:p>
    <w:p w:rsidR="00CE04F4" w:rsidRDefault="008178F7">
      <w:pPr>
        <w:pStyle w:val="a3"/>
        <w:spacing w:line="242" w:lineRule="auto"/>
        <w:jc w:val="left"/>
      </w:pPr>
      <w:r>
        <w:t>Синтетические –</w:t>
      </w:r>
      <w:r>
        <w:rPr>
          <w:spacing w:val="80"/>
        </w:rPr>
        <w:t xml:space="preserve"> </w:t>
      </w:r>
      <w:r>
        <w:t>пространственно-временные</w:t>
      </w:r>
      <w:r>
        <w:rPr>
          <w:spacing w:val="80"/>
        </w:rPr>
        <w:t xml:space="preserve"> </w:t>
      </w:r>
      <w:r>
        <w:t>виды</w:t>
      </w:r>
      <w:r>
        <w:rPr>
          <w:spacing w:val="80"/>
        </w:rPr>
        <w:t xml:space="preserve"> </w:t>
      </w:r>
      <w:r>
        <w:t>искусства.</w:t>
      </w:r>
      <w:r>
        <w:rPr>
          <w:spacing w:val="80"/>
        </w:rPr>
        <w:t xml:space="preserve"> </w:t>
      </w:r>
      <w:r>
        <w:t>Роль</w:t>
      </w:r>
      <w:r>
        <w:rPr>
          <w:spacing w:val="80"/>
        </w:rPr>
        <w:t xml:space="preserve"> </w:t>
      </w:r>
      <w:r>
        <w:t>изображения</w:t>
      </w:r>
      <w:r>
        <w:rPr>
          <w:spacing w:val="80"/>
        </w:rPr>
        <w:t xml:space="preserve"> </w:t>
      </w:r>
      <w:r>
        <w:t>в</w:t>
      </w:r>
      <w:r>
        <w:rPr>
          <w:spacing w:val="80"/>
        </w:rPr>
        <w:t xml:space="preserve"> </w:t>
      </w:r>
      <w:r>
        <w:t>синтетических искусствах в соединении со словом, музыкой, движением.</w:t>
      </w:r>
    </w:p>
    <w:p w:rsidR="00CE04F4" w:rsidRDefault="008178F7">
      <w:pPr>
        <w:pStyle w:val="a3"/>
        <w:spacing w:line="271" w:lineRule="exact"/>
        <w:ind w:left="991" w:firstLine="0"/>
        <w:jc w:val="left"/>
      </w:pPr>
      <w:r>
        <w:t>Значение</w:t>
      </w:r>
      <w:r>
        <w:rPr>
          <w:spacing w:val="-5"/>
        </w:rPr>
        <w:t xml:space="preserve"> </w:t>
      </w:r>
      <w:r>
        <w:t>развития</w:t>
      </w:r>
      <w:r>
        <w:rPr>
          <w:spacing w:val="-2"/>
        </w:rPr>
        <w:t xml:space="preserve"> </w:t>
      </w:r>
      <w:r>
        <w:t>технологий</w:t>
      </w:r>
      <w:r>
        <w:rPr>
          <w:spacing w:val="-6"/>
        </w:rPr>
        <w:t xml:space="preserve"> </w:t>
      </w:r>
      <w:r>
        <w:t>в</w:t>
      </w:r>
      <w:r>
        <w:rPr>
          <w:spacing w:val="-5"/>
        </w:rPr>
        <w:t xml:space="preserve"> </w:t>
      </w:r>
      <w:r>
        <w:t>становлении</w:t>
      </w:r>
      <w:r>
        <w:rPr>
          <w:spacing w:val="-5"/>
        </w:rPr>
        <w:t xml:space="preserve"> </w:t>
      </w:r>
      <w:r>
        <w:t>новых</w:t>
      </w:r>
      <w:r>
        <w:rPr>
          <w:spacing w:val="-7"/>
        </w:rPr>
        <w:t xml:space="preserve"> </w:t>
      </w:r>
      <w:r>
        <w:t>видов</w:t>
      </w:r>
      <w:r>
        <w:rPr>
          <w:spacing w:val="-4"/>
        </w:rPr>
        <w:t xml:space="preserve"> </w:t>
      </w:r>
      <w:r>
        <w:rPr>
          <w:spacing w:val="-2"/>
        </w:rPr>
        <w:t>искусства.</w:t>
      </w:r>
    </w:p>
    <w:p w:rsidR="00CE04F4" w:rsidRDefault="008178F7">
      <w:pPr>
        <w:pStyle w:val="a3"/>
        <w:spacing w:line="237" w:lineRule="auto"/>
        <w:jc w:val="left"/>
      </w:pPr>
      <w:r>
        <w:t>Мультимедиа</w:t>
      </w:r>
      <w:r>
        <w:rPr>
          <w:spacing w:val="40"/>
        </w:rPr>
        <w:t xml:space="preserve"> </w:t>
      </w:r>
      <w:r>
        <w:t>и</w:t>
      </w:r>
      <w:r>
        <w:rPr>
          <w:spacing w:val="40"/>
        </w:rPr>
        <w:t xml:space="preserve"> </w:t>
      </w:r>
      <w:r>
        <w:t>объединение</w:t>
      </w:r>
      <w:r>
        <w:rPr>
          <w:spacing w:val="40"/>
        </w:rPr>
        <w:t xml:space="preserve"> </w:t>
      </w:r>
      <w:r>
        <w:t>множества</w:t>
      </w:r>
      <w:r>
        <w:rPr>
          <w:spacing w:val="40"/>
        </w:rPr>
        <w:t xml:space="preserve"> </w:t>
      </w:r>
      <w:r>
        <w:t>воспринимаемых</w:t>
      </w:r>
      <w:r>
        <w:rPr>
          <w:spacing w:val="40"/>
        </w:rPr>
        <w:t xml:space="preserve"> </w:t>
      </w:r>
      <w:r>
        <w:t>человеком</w:t>
      </w:r>
      <w:r>
        <w:rPr>
          <w:spacing w:val="40"/>
        </w:rPr>
        <w:t xml:space="preserve"> </w:t>
      </w:r>
      <w:r>
        <w:t>информационных средств на экране цифрового искусства.</w:t>
      </w:r>
    </w:p>
    <w:p w:rsidR="00CE04F4" w:rsidRDefault="008178F7">
      <w:pPr>
        <w:pStyle w:val="a3"/>
        <w:spacing w:line="275" w:lineRule="exact"/>
        <w:ind w:left="991" w:firstLine="0"/>
        <w:jc w:val="left"/>
      </w:pPr>
      <w:r>
        <w:t>Художник</w:t>
      </w:r>
      <w:r>
        <w:rPr>
          <w:spacing w:val="-8"/>
        </w:rPr>
        <w:t xml:space="preserve"> </w:t>
      </w:r>
      <w:r>
        <w:t>и</w:t>
      </w:r>
      <w:r>
        <w:rPr>
          <w:spacing w:val="-5"/>
        </w:rPr>
        <w:t xml:space="preserve"> </w:t>
      </w:r>
      <w:r>
        <w:t>искусство</w:t>
      </w:r>
      <w:r>
        <w:rPr>
          <w:spacing w:val="4"/>
        </w:rPr>
        <w:t xml:space="preserve"> </w:t>
      </w:r>
      <w:r>
        <w:rPr>
          <w:spacing w:val="-2"/>
        </w:rPr>
        <w:t>театра</w:t>
      </w:r>
    </w:p>
    <w:p w:rsidR="00CE04F4" w:rsidRDefault="008178F7">
      <w:pPr>
        <w:pStyle w:val="a3"/>
        <w:spacing w:line="275" w:lineRule="exact"/>
        <w:ind w:left="991" w:firstLine="0"/>
        <w:jc w:val="left"/>
      </w:pPr>
      <w:r>
        <w:t>Рождение</w:t>
      </w:r>
      <w:r>
        <w:rPr>
          <w:spacing w:val="-4"/>
        </w:rPr>
        <w:t xml:space="preserve"> </w:t>
      </w:r>
      <w:r>
        <w:t>театра</w:t>
      </w:r>
      <w:r>
        <w:rPr>
          <w:spacing w:val="-3"/>
        </w:rPr>
        <w:t xml:space="preserve"> </w:t>
      </w:r>
      <w:r>
        <w:t>в</w:t>
      </w:r>
      <w:r>
        <w:rPr>
          <w:spacing w:val="-5"/>
        </w:rPr>
        <w:t xml:space="preserve"> </w:t>
      </w:r>
      <w:r>
        <w:t>древнейших</w:t>
      </w:r>
      <w:r>
        <w:rPr>
          <w:spacing w:val="-6"/>
        </w:rPr>
        <w:t xml:space="preserve"> </w:t>
      </w:r>
      <w:r>
        <w:t>обрядах.</w:t>
      </w:r>
      <w:r>
        <w:rPr>
          <w:spacing w:val="-1"/>
        </w:rPr>
        <w:t xml:space="preserve"> </w:t>
      </w:r>
      <w:r>
        <w:t>История</w:t>
      </w:r>
      <w:r>
        <w:rPr>
          <w:spacing w:val="-2"/>
        </w:rPr>
        <w:t xml:space="preserve"> </w:t>
      </w:r>
      <w:r>
        <w:t>развития</w:t>
      </w:r>
      <w:r>
        <w:rPr>
          <w:spacing w:val="-6"/>
        </w:rPr>
        <w:t xml:space="preserve"> </w:t>
      </w:r>
      <w:r>
        <w:t>искусства</w:t>
      </w:r>
      <w:r>
        <w:rPr>
          <w:spacing w:val="-3"/>
        </w:rPr>
        <w:t xml:space="preserve"> </w:t>
      </w:r>
      <w:r>
        <w:rPr>
          <w:spacing w:val="-2"/>
        </w:rPr>
        <w:t>театра.</w:t>
      </w:r>
    </w:p>
    <w:p w:rsidR="00CE04F4" w:rsidRDefault="008178F7">
      <w:pPr>
        <w:pStyle w:val="a3"/>
        <w:spacing w:line="237" w:lineRule="auto"/>
        <w:jc w:val="left"/>
      </w:pPr>
      <w:r>
        <w:t>Жанровое</w:t>
      </w:r>
      <w:r>
        <w:rPr>
          <w:spacing w:val="33"/>
        </w:rPr>
        <w:t xml:space="preserve"> </w:t>
      </w:r>
      <w:r>
        <w:t>многообразие</w:t>
      </w:r>
      <w:r>
        <w:rPr>
          <w:spacing w:val="33"/>
        </w:rPr>
        <w:t xml:space="preserve"> </w:t>
      </w:r>
      <w:r>
        <w:t>театральных</w:t>
      </w:r>
      <w:r>
        <w:rPr>
          <w:spacing w:val="29"/>
        </w:rPr>
        <w:t xml:space="preserve"> </w:t>
      </w:r>
      <w:r>
        <w:t>представлений,</w:t>
      </w:r>
      <w:r>
        <w:rPr>
          <w:spacing w:val="36"/>
        </w:rPr>
        <w:t xml:space="preserve"> </w:t>
      </w:r>
      <w:r>
        <w:t>шоу,</w:t>
      </w:r>
      <w:r>
        <w:rPr>
          <w:spacing w:val="36"/>
        </w:rPr>
        <w:t xml:space="preserve"> </w:t>
      </w:r>
      <w:r>
        <w:t>праздников</w:t>
      </w:r>
      <w:r>
        <w:rPr>
          <w:spacing w:val="31"/>
        </w:rPr>
        <w:t xml:space="preserve"> </w:t>
      </w:r>
      <w:r>
        <w:t>и</w:t>
      </w:r>
      <w:r>
        <w:rPr>
          <w:spacing w:val="35"/>
        </w:rPr>
        <w:t xml:space="preserve"> </w:t>
      </w:r>
      <w:r>
        <w:t>их</w:t>
      </w:r>
      <w:r>
        <w:rPr>
          <w:spacing w:val="29"/>
        </w:rPr>
        <w:t xml:space="preserve"> </w:t>
      </w:r>
      <w:r>
        <w:t xml:space="preserve">визуальный </w:t>
      </w:r>
      <w:r>
        <w:rPr>
          <w:spacing w:val="-2"/>
        </w:rPr>
        <w:t>облик.</w:t>
      </w:r>
    </w:p>
    <w:p w:rsidR="00CE04F4" w:rsidRDefault="008178F7">
      <w:pPr>
        <w:pStyle w:val="a3"/>
        <w:spacing w:line="237" w:lineRule="auto"/>
        <w:jc w:val="left"/>
      </w:pPr>
      <w:r>
        <w:t>Роль</w:t>
      </w:r>
      <w:r>
        <w:rPr>
          <w:spacing w:val="80"/>
        </w:rPr>
        <w:t xml:space="preserve"> </w:t>
      </w:r>
      <w:r>
        <w:t>художника</w:t>
      </w:r>
      <w:r>
        <w:rPr>
          <w:spacing w:val="80"/>
        </w:rPr>
        <w:t xml:space="preserve"> </w:t>
      </w:r>
      <w:r>
        <w:t>и</w:t>
      </w:r>
      <w:r>
        <w:rPr>
          <w:spacing w:val="80"/>
        </w:rPr>
        <w:t xml:space="preserve"> </w:t>
      </w:r>
      <w:r>
        <w:t>виды</w:t>
      </w:r>
      <w:r>
        <w:rPr>
          <w:spacing w:val="80"/>
        </w:rPr>
        <w:t xml:space="preserve"> </w:t>
      </w:r>
      <w:r>
        <w:t>профессиональной</w:t>
      </w:r>
      <w:r>
        <w:rPr>
          <w:spacing w:val="80"/>
        </w:rPr>
        <w:t xml:space="preserve"> </w:t>
      </w:r>
      <w:r>
        <w:t>деятельности</w:t>
      </w:r>
      <w:r>
        <w:rPr>
          <w:spacing w:val="80"/>
        </w:rPr>
        <w:t xml:space="preserve"> </w:t>
      </w:r>
      <w:r>
        <w:t>художника</w:t>
      </w:r>
      <w:r>
        <w:rPr>
          <w:spacing w:val="80"/>
        </w:rPr>
        <w:t xml:space="preserve"> </w:t>
      </w:r>
      <w:r>
        <w:t>в</w:t>
      </w:r>
      <w:r>
        <w:rPr>
          <w:spacing w:val="80"/>
        </w:rPr>
        <w:t xml:space="preserve"> </w:t>
      </w:r>
      <w:r>
        <w:t xml:space="preserve">современном </w:t>
      </w:r>
      <w:r>
        <w:rPr>
          <w:spacing w:val="-2"/>
        </w:rPr>
        <w:t>театре.</w:t>
      </w:r>
    </w:p>
    <w:p w:rsidR="00CE04F4" w:rsidRDefault="008178F7">
      <w:pPr>
        <w:pStyle w:val="a3"/>
        <w:spacing w:before="2" w:line="237" w:lineRule="auto"/>
        <w:jc w:val="left"/>
      </w:pPr>
      <w:r>
        <w:t>Сценография и создание сценического</w:t>
      </w:r>
      <w:r>
        <w:rPr>
          <w:spacing w:val="31"/>
        </w:rPr>
        <w:t xml:space="preserve"> </w:t>
      </w:r>
      <w:r>
        <w:t>образа.</w:t>
      </w:r>
      <w:r>
        <w:rPr>
          <w:spacing w:val="32"/>
        </w:rPr>
        <w:t xml:space="preserve"> </w:t>
      </w:r>
      <w:r>
        <w:t>Сотворчество</w:t>
      </w:r>
      <w:r>
        <w:rPr>
          <w:spacing w:val="30"/>
        </w:rPr>
        <w:t xml:space="preserve"> </w:t>
      </w:r>
      <w:r>
        <w:t>художника-постановщика</w:t>
      </w:r>
      <w:r>
        <w:rPr>
          <w:spacing w:val="29"/>
        </w:rPr>
        <w:t xml:space="preserve"> </w:t>
      </w:r>
      <w:r>
        <w:t>с драматургом, режиссёром и актёрами.</w:t>
      </w:r>
    </w:p>
    <w:p w:rsidR="00CE04F4" w:rsidRDefault="008178F7">
      <w:pPr>
        <w:pStyle w:val="a3"/>
        <w:spacing w:before="6" w:line="237" w:lineRule="auto"/>
        <w:jc w:val="left"/>
      </w:pPr>
      <w:r>
        <w:t>Роль освещения в визуальном облике театрального действия. Бутафорские, пошивочные, декорационные и иные цеха в театре.</w:t>
      </w:r>
    </w:p>
    <w:p w:rsidR="00CE04F4" w:rsidRDefault="008178F7">
      <w:pPr>
        <w:pStyle w:val="a3"/>
        <w:spacing w:before="6" w:line="237" w:lineRule="auto"/>
        <w:jc w:val="left"/>
      </w:pPr>
      <w:r>
        <w:t>Сценический</w:t>
      </w:r>
      <w:r>
        <w:rPr>
          <w:spacing w:val="80"/>
          <w:w w:val="150"/>
        </w:rPr>
        <w:t xml:space="preserve"> </w:t>
      </w:r>
      <w:r>
        <w:t>костюм,</w:t>
      </w:r>
      <w:r>
        <w:rPr>
          <w:spacing w:val="80"/>
        </w:rPr>
        <w:t xml:space="preserve"> </w:t>
      </w:r>
      <w:r>
        <w:t>грим</w:t>
      </w:r>
      <w:r>
        <w:rPr>
          <w:spacing w:val="80"/>
        </w:rPr>
        <w:t xml:space="preserve"> </w:t>
      </w:r>
      <w:r>
        <w:t>и</w:t>
      </w:r>
      <w:r>
        <w:rPr>
          <w:spacing w:val="80"/>
        </w:rPr>
        <w:t xml:space="preserve"> </w:t>
      </w:r>
      <w:r>
        <w:t>маска.</w:t>
      </w:r>
      <w:r>
        <w:rPr>
          <w:spacing w:val="80"/>
        </w:rPr>
        <w:t xml:space="preserve"> </w:t>
      </w:r>
      <w:r>
        <w:t>Стилистическое</w:t>
      </w:r>
      <w:r>
        <w:rPr>
          <w:spacing w:val="80"/>
          <w:w w:val="150"/>
        </w:rPr>
        <w:t xml:space="preserve"> </w:t>
      </w:r>
      <w:r>
        <w:t>единство</w:t>
      </w:r>
      <w:r>
        <w:rPr>
          <w:spacing w:val="80"/>
          <w:w w:val="150"/>
        </w:rPr>
        <w:t xml:space="preserve"> </w:t>
      </w:r>
      <w:r>
        <w:t>в</w:t>
      </w:r>
      <w:r>
        <w:rPr>
          <w:spacing w:val="80"/>
        </w:rPr>
        <w:t xml:space="preserve"> </w:t>
      </w:r>
      <w:r>
        <w:t>решении</w:t>
      </w:r>
      <w:r>
        <w:rPr>
          <w:spacing w:val="80"/>
        </w:rPr>
        <w:t xml:space="preserve"> </w:t>
      </w:r>
      <w:r>
        <w:t>образа</w:t>
      </w:r>
      <w:r>
        <w:rPr>
          <w:spacing w:val="40"/>
        </w:rPr>
        <w:t xml:space="preserve"> </w:t>
      </w:r>
      <w:r>
        <w:t>спектакля. Выражение в костюме характера персонажа.</w:t>
      </w:r>
    </w:p>
    <w:p w:rsidR="00CE04F4" w:rsidRDefault="008178F7">
      <w:pPr>
        <w:pStyle w:val="a3"/>
        <w:spacing w:before="5" w:line="237" w:lineRule="auto"/>
        <w:ind w:right="563"/>
        <w:jc w:val="left"/>
      </w:pPr>
      <w:r>
        <w:t>Творчество художников-постановщиков</w:t>
      </w:r>
      <w:r>
        <w:rPr>
          <w:spacing w:val="-2"/>
        </w:rPr>
        <w:t xml:space="preserve"> </w:t>
      </w:r>
      <w:r>
        <w:t>в истории</w:t>
      </w:r>
      <w:r>
        <w:rPr>
          <w:spacing w:val="-2"/>
        </w:rPr>
        <w:t xml:space="preserve"> </w:t>
      </w:r>
      <w:r>
        <w:t>отечественного искусства (К. Коровин, И. Билибин, А. Головин и др.).</w:t>
      </w:r>
    </w:p>
    <w:p w:rsidR="00CE04F4" w:rsidRDefault="008178F7">
      <w:pPr>
        <w:pStyle w:val="a3"/>
        <w:spacing w:before="4" w:line="275" w:lineRule="exact"/>
        <w:ind w:left="991" w:firstLine="0"/>
        <w:jc w:val="left"/>
      </w:pPr>
      <w:r>
        <w:t>Школьный</w:t>
      </w:r>
      <w:r>
        <w:rPr>
          <w:spacing w:val="-7"/>
        </w:rPr>
        <w:t xml:space="preserve"> </w:t>
      </w:r>
      <w:r>
        <w:t>спектакль</w:t>
      </w:r>
      <w:r>
        <w:rPr>
          <w:spacing w:val="-1"/>
        </w:rPr>
        <w:t xml:space="preserve"> </w:t>
      </w:r>
      <w:r>
        <w:t>и</w:t>
      </w:r>
      <w:r>
        <w:rPr>
          <w:spacing w:val="-4"/>
        </w:rPr>
        <w:t xml:space="preserve"> </w:t>
      </w:r>
      <w:r>
        <w:t>работа</w:t>
      </w:r>
      <w:r>
        <w:rPr>
          <w:spacing w:val="-6"/>
        </w:rPr>
        <w:t xml:space="preserve"> </w:t>
      </w:r>
      <w:r>
        <w:t>художника</w:t>
      </w:r>
      <w:r>
        <w:rPr>
          <w:spacing w:val="-2"/>
        </w:rPr>
        <w:t xml:space="preserve"> </w:t>
      </w:r>
      <w:r>
        <w:t>по</w:t>
      </w:r>
      <w:r>
        <w:rPr>
          <w:spacing w:val="-1"/>
        </w:rPr>
        <w:t xml:space="preserve"> </w:t>
      </w:r>
      <w:r>
        <w:t>его</w:t>
      </w:r>
      <w:r>
        <w:rPr>
          <w:spacing w:val="-1"/>
        </w:rPr>
        <w:t xml:space="preserve"> </w:t>
      </w:r>
      <w:r>
        <w:rPr>
          <w:spacing w:val="-2"/>
        </w:rPr>
        <w:t>подготовке.</w:t>
      </w:r>
    </w:p>
    <w:p w:rsidR="00CE04F4" w:rsidRDefault="008178F7">
      <w:pPr>
        <w:pStyle w:val="a3"/>
        <w:spacing w:line="242" w:lineRule="auto"/>
        <w:jc w:val="left"/>
      </w:pPr>
      <w:r>
        <w:t>Художник в театре кукол и его ведущая роль как соавтора режиссёра и актёра в процессе создания образа персонажа.</w:t>
      </w:r>
    </w:p>
    <w:p w:rsidR="00CE04F4" w:rsidRDefault="008178F7">
      <w:pPr>
        <w:pStyle w:val="a3"/>
        <w:spacing w:line="242" w:lineRule="auto"/>
        <w:jc w:val="left"/>
      </w:pPr>
      <w:r>
        <w:t>Условность</w:t>
      </w:r>
      <w:r>
        <w:rPr>
          <w:spacing w:val="-1"/>
        </w:rPr>
        <w:t xml:space="preserve"> </w:t>
      </w:r>
      <w:r>
        <w:t>и</w:t>
      </w:r>
      <w:r>
        <w:rPr>
          <w:spacing w:val="-5"/>
        </w:rPr>
        <w:t xml:space="preserve"> </w:t>
      </w:r>
      <w:r>
        <w:t>метафора</w:t>
      </w:r>
      <w:r>
        <w:rPr>
          <w:spacing w:val="-3"/>
        </w:rPr>
        <w:t xml:space="preserve"> </w:t>
      </w:r>
      <w:r>
        <w:t>в театральной</w:t>
      </w:r>
      <w:r>
        <w:rPr>
          <w:spacing w:val="-1"/>
        </w:rPr>
        <w:t xml:space="preserve"> </w:t>
      </w:r>
      <w:r>
        <w:t>постановке как образная</w:t>
      </w:r>
      <w:r>
        <w:rPr>
          <w:spacing w:val="-2"/>
        </w:rPr>
        <w:t xml:space="preserve"> </w:t>
      </w:r>
      <w:r>
        <w:t>и</w:t>
      </w:r>
      <w:r>
        <w:rPr>
          <w:spacing w:val="-1"/>
        </w:rPr>
        <w:t xml:space="preserve"> </w:t>
      </w:r>
      <w:r>
        <w:t>авторская</w:t>
      </w:r>
      <w:r>
        <w:rPr>
          <w:spacing w:val="-2"/>
        </w:rPr>
        <w:t xml:space="preserve"> </w:t>
      </w:r>
      <w:r>
        <w:t xml:space="preserve">интерпретация </w:t>
      </w:r>
      <w:r>
        <w:rPr>
          <w:spacing w:val="-2"/>
        </w:rPr>
        <w:t>реальности.</w:t>
      </w:r>
    </w:p>
    <w:p w:rsidR="00CE04F4" w:rsidRDefault="008178F7">
      <w:pPr>
        <w:pStyle w:val="a3"/>
        <w:spacing w:line="271" w:lineRule="exact"/>
        <w:ind w:left="991" w:firstLine="0"/>
        <w:jc w:val="left"/>
      </w:pPr>
      <w:r>
        <w:t>Художественная</w:t>
      </w:r>
      <w:r>
        <w:rPr>
          <w:spacing w:val="-5"/>
        </w:rPr>
        <w:t xml:space="preserve"> </w:t>
      </w:r>
      <w:r>
        <w:rPr>
          <w:spacing w:val="-2"/>
        </w:rPr>
        <w:t>фотография</w:t>
      </w:r>
    </w:p>
    <w:p w:rsidR="00CE04F4" w:rsidRDefault="008178F7">
      <w:pPr>
        <w:pStyle w:val="a3"/>
        <w:tabs>
          <w:tab w:val="left" w:pos="2233"/>
          <w:tab w:val="left" w:pos="3691"/>
          <w:tab w:val="left" w:pos="4261"/>
          <w:tab w:val="left" w:pos="6199"/>
          <w:tab w:val="left" w:pos="7547"/>
          <w:tab w:val="left" w:pos="9135"/>
        </w:tabs>
        <w:spacing w:line="275" w:lineRule="exact"/>
        <w:ind w:left="991" w:firstLine="0"/>
        <w:jc w:val="left"/>
      </w:pPr>
      <w:r>
        <w:rPr>
          <w:spacing w:val="-2"/>
        </w:rPr>
        <w:t>Рождение</w:t>
      </w:r>
      <w:r>
        <w:tab/>
      </w:r>
      <w:r>
        <w:rPr>
          <w:spacing w:val="-2"/>
        </w:rPr>
        <w:t>фотографии</w:t>
      </w:r>
      <w:r>
        <w:tab/>
      </w:r>
      <w:r>
        <w:rPr>
          <w:spacing w:val="-5"/>
        </w:rPr>
        <w:t>как</w:t>
      </w:r>
      <w:r>
        <w:tab/>
      </w:r>
      <w:r>
        <w:rPr>
          <w:spacing w:val="-2"/>
        </w:rPr>
        <w:t>технологическая</w:t>
      </w:r>
      <w:r>
        <w:tab/>
      </w:r>
      <w:r>
        <w:rPr>
          <w:spacing w:val="-2"/>
        </w:rPr>
        <w:t>революция</w:t>
      </w:r>
      <w:r>
        <w:tab/>
      </w:r>
      <w:r>
        <w:rPr>
          <w:spacing w:val="-2"/>
        </w:rPr>
        <w:t>запечатления</w:t>
      </w:r>
      <w:r>
        <w:tab/>
      </w:r>
      <w:r>
        <w:rPr>
          <w:spacing w:val="-2"/>
        </w:rPr>
        <w:t>реальности.</w:t>
      </w:r>
    </w:p>
    <w:p w:rsidR="00CE04F4" w:rsidRDefault="008178F7">
      <w:pPr>
        <w:pStyle w:val="a3"/>
        <w:spacing w:line="275" w:lineRule="exact"/>
        <w:ind w:firstLine="0"/>
        <w:jc w:val="left"/>
      </w:pPr>
      <w:r>
        <w:t>Искусство</w:t>
      </w:r>
      <w:r>
        <w:rPr>
          <w:spacing w:val="-2"/>
        </w:rPr>
        <w:t xml:space="preserve"> </w:t>
      </w:r>
      <w:r>
        <w:t>и</w:t>
      </w:r>
      <w:r>
        <w:rPr>
          <w:spacing w:val="-7"/>
        </w:rPr>
        <w:t xml:space="preserve"> </w:t>
      </w:r>
      <w:r>
        <w:t>технология.</w:t>
      </w:r>
      <w:r>
        <w:rPr>
          <w:spacing w:val="-5"/>
        </w:rPr>
        <w:t xml:space="preserve"> </w:t>
      </w:r>
      <w:r>
        <w:t>История</w:t>
      </w:r>
      <w:r>
        <w:rPr>
          <w:spacing w:val="-3"/>
        </w:rPr>
        <w:t xml:space="preserve"> </w:t>
      </w:r>
      <w:r>
        <w:t>фотографии:</w:t>
      </w:r>
      <w:r>
        <w:rPr>
          <w:spacing w:val="-7"/>
        </w:rPr>
        <w:t xml:space="preserve"> </w:t>
      </w:r>
      <w:r>
        <w:t>от</w:t>
      </w:r>
      <w:r>
        <w:rPr>
          <w:spacing w:val="-7"/>
        </w:rPr>
        <w:t xml:space="preserve"> </w:t>
      </w:r>
      <w:r>
        <w:t>дагеротипа</w:t>
      </w:r>
      <w:r>
        <w:rPr>
          <w:spacing w:val="-4"/>
        </w:rPr>
        <w:t xml:space="preserve"> </w:t>
      </w:r>
      <w:r>
        <w:t>до</w:t>
      </w:r>
      <w:r>
        <w:rPr>
          <w:spacing w:val="1"/>
        </w:rPr>
        <w:t xml:space="preserve"> </w:t>
      </w:r>
      <w:r>
        <w:t>компьютерных</w:t>
      </w:r>
      <w:r>
        <w:rPr>
          <w:spacing w:val="-7"/>
        </w:rPr>
        <w:t xml:space="preserve"> </w:t>
      </w:r>
      <w:r>
        <w:rPr>
          <w:spacing w:val="-2"/>
        </w:rPr>
        <w:t>технологий.</w:t>
      </w:r>
    </w:p>
    <w:p w:rsidR="00CE04F4" w:rsidRDefault="008178F7">
      <w:pPr>
        <w:pStyle w:val="a3"/>
        <w:spacing w:line="275" w:lineRule="exact"/>
        <w:ind w:left="991" w:firstLine="0"/>
        <w:jc w:val="left"/>
      </w:pPr>
      <w:r>
        <w:t>Современные</w:t>
      </w:r>
      <w:r>
        <w:rPr>
          <w:spacing w:val="-10"/>
        </w:rPr>
        <w:t xml:space="preserve"> </w:t>
      </w:r>
      <w:r>
        <w:t>возможности</w:t>
      </w:r>
      <w:r>
        <w:rPr>
          <w:spacing w:val="-6"/>
        </w:rPr>
        <w:t xml:space="preserve"> </w:t>
      </w:r>
      <w:r>
        <w:t>художественной</w:t>
      </w:r>
      <w:r>
        <w:rPr>
          <w:spacing w:val="-10"/>
        </w:rPr>
        <w:t xml:space="preserve"> </w:t>
      </w:r>
      <w:r>
        <w:t>обработки</w:t>
      </w:r>
      <w:r>
        <w:rPr>
          <w:spacing w:val="-2"/>
        </w:rPr>
        <w:t xml:space="preserve"> </w:t>
      </w:r>
      <w:r>
        <w:t>цифровой</w:t>
      </w:r>
      <w:r>
        <w:rPr>
          <w:spacing w:val="-1"/>
        </w:rPr>
        <w:t xml:space="preserve"> </w:t>
      </w:r>
      <w:r>
        <w:rPr>
          <w:spacing w:val="-2"/>
        </w:rPr>
        <w:t>фотографии.</w:t>
      </w:r>
    </w:p>
    <w:p w:rsidR="00CE04F4" w:rsidRDefault="008178F7">
      <w:pPr>
        <w:pStyle w:val="a3"/>
        <w:spacing w:line="242" w:lineRule="auto"/>
        <w:jc w:val="left"/>
      </w:pPr>
      <w:r>
        <w:t>Картина</w:t>
      </w:r>
      <w:r>
        <w:rPr>
          <w:spacing w:val="-1"/>
        </w:rPr>
        <w:t xml:space="preserve"> </w:t>
      </w:r>
      <w:r>
        <w:t>мира</w:t>
      </w:r>
      <w:r>
        <w:rPr>
          <w:spacing w:val="-5"/>
        </w:rPr>
        <w:t xml:space="preserve"> </w:t>
      </w:r>
      <w:r>
        <w:t>и</w:t>
      </w:r>
      <w:r>
        <w:rPr>
          <w:spacing w:val="-3"/>
        </w:rPr>
        <w:t xml:space="preserve"> </w:t>
      </w:r>
      <w:r>
        <w:t>«Родиноведение»</w:t>
      </w:r>
      <w:r>
        <w:rPr>
          <w:spacing w:val="-4"/>
        </w:rPr>
        <w:t xml:space="preserve"> </w:t>
      </w:r>
      <w:r>
        <w:t>в фотографиях</w:t>
      </w:r>
      <w:r>
        <w:rPr>
          <w:spacing w:val="-4"/>
        </w:rPr>
        <w:t xml:space="preserve"> </w:t>
      </w:r>
      <w:r>
        <w:t>С. М.</w:t>
      </w:r>
      <w:r>
        <w:rPr>
          <w:spacing w:val="-2"/>
        </w:rPr>
        <w:t xml:space="preserve"> </w:t>
      </w:r>
      <w:r>
        <w:t>Прокудина-Горского. Сохранённая история и роль его фотографий в современной отечественной культуре.</w:t>
      </w:r>
    </w:p>
    <w:p w:rsidR="00CE04F4" w:rsidRDefault="008178F7">
      <w:pPr>
        <w:pStyle w:val="a3"/>
        <w:spacing w:line="271" w:lineRule="exact"/>
        <w:ind w:left="991" w:firstLine="0"/>
        <w:jc w:val="left"/>
      </w:pPr>
      <w:r>
        <w:t>Фотография</w:t>
      </w:r>
      <w:r>
        <w:rPr>
          <w:spacing w:val="-3"/>
        </w:rPr>
        <w:t xml:space="preserve"> </w:t>
      </w:r>
      <w:r>
        <w:t>–</w:t>
      </w:r>
      <w:r>
        <w:rPr>
          <w:spacing w:val="18"/>
        </w:rPr>
        <w:t xml:space="preserve"> </w:t>
      </w:r>
      <w:r>
        <w:t>искусство</w:t>
      </w:r>
      <w:r>
        <w:rPr>
          <w:spacing w:val="25"/>
        </w:rPr>
        <w:t xml:space="preserve"> </w:t>
      </w:r>
      <w:r>
        <w:t>светописи.</w:t>
      </w:r>
      <w:r>
        <w:rPr>
          <w:spacing w:val="19"/>
        </w:rPr>
        <w:t xml:space="preserve"> </w:t>
      </w:r>
      <w:r>
        <w:t>Роль</w:t>
      </w:r>
      <w:r>
        <w:rPr>
          <w:spacing w:val="21"/>
        </w:rPr>
        <w:t xml:space="preserve"> </w:t>
      </w:r>
      <w:r>
        <w:t>света</w:t>
      </w:r>
      <w:r>
        <w:rPr>
          <w:spacing w:val="20"/>
        </w:rPr>
        <w:t xml:space="preserve"> </w:t>
      </w:r>
      <w:r>
        <w:t>в</w:t>
      </w:r>
      <w:r>
        <w:rPr>
          <w:spacing w:val="14"/>
        </w:rPr>
        <w:t xml:space="preserve"> </w:t>
      </w:r>
      <w:r>
        <w:t>выявлении</w:t>
      </w:r>
      <w:r>
        <w:rPr>
          <w:spacing w:val="18"/>
        </w:rPr>
        <w:t xml:space="preserve"> </w:t>
      </w:r>
      <w:r>
        <w:t>формы</w:t>
      </w:r>
      <w:r>
        <w:rPr>
          <w:spacing w:val="19"/>
        </w:rPr>
        <w:t xml:space="preserve"> </w:t>
      </w:r>
      <w:r>
        <w:t>и</w:t>
      </w:r>
      <w:r>
        <w:rPr>
          <w:spacing w:val="17"/>
        </w:rPr>
        <w:t xml:space="preserve"> </w:t>
      </w:r>
      <w:r>
        <w:t>фактуры</w:t>
      </w:r>
      <w:r>
        <w:rPr>
          <w:spacing w:val="23"/>
        </w:rPr>
        <w:t xml:space="preserve"> </w:t>
      </w:r>
      <w:r>
        <w:rPr>
          <w:spacing w:val="-2"/>
        </w:rPr>
        <w:t>предмета.</w:t>
      </w:r>
    </w:p>
    <w:p w:rsidR="00CE04F4" w:rsidRDefault="008178F7">
      <w:pPr>
        <w:pStyle w:val="a3"/>
        <w:spacing w:line="275" w:lineRule="exact"/>
        <w:ind w:firstLine="0"/>
        <w:jc w:val="left"/>
      </w:pPr>
      <w:r>
        <w:t>Примеры</w:t>
      </w:r>
      <w:r>
        <w:rPr>
          <w:spacing w:val="-3"/>
        </w:rPr>
        <w:t xml:space="preserve"> </w:t>
      </w:r>
      <w:r>
        <w:t>художественной</w:t>
      </w:r>
      <w:r>
        <w:rPr>
          <w:spacing w:val="-7"/>
        </w:rPr>
        <w:t xml:space="preserve"> </w:t>
      </w:r>
      <w:r>
        <w:t>фотографии</w:t>
      </w:r>
      <w:r>
        <w:rPr>
          <w:spacing w:val="-6"/>
        </w:rPr>
        <w:t xml:space="preserve"> </w:t>
      </w:r>
      <w:r>
        <w:t>в</w:t>
      </w:r>
      <w:r>
        <w:rPr>
          <w:spacing w:val="-3"/>
        </w:rPr>
        <w:t xml:space="preserve"> </w:t>
      </w:r>
      <w:r>
        <w:t>творчестве</w:t>
      </w:r>
      <w:r>
        <w:rPr>
          <w:spacing w:val="-4"/>
        </w:rPr>
        <w:t xml:space="preserve"> </w:t>
      </w:r>
      <w:r>
        <w:t>профессиональных</w:t>
      </w:r>
      <w:r>
        <w:rPr>
          <w:spacing w:val="-7"/>
        </w:rPr>
        <w:t xml:space="preserve"> </w:t>
      </w:r>
      <w:r>
        <w:rPr>
          <w:spacing w:val="-2"/>
        </w:rPr>
        <w:t>мастеров.</w:t>
      </w:r>
    </w:p>
    <w:p w:rsidR="00CE04F4" w:rsidRDefault="008178F7">
      <w:pPr>
        <w:pStyle w:val="a3"/>
        <w:spacing w:line="275" w:lineRule="exact"/>
        <w:ind w:left="991" w:firstLine="0"/>
        <w:jc w:val="left"/>
      </w:pPr>
      <w:r>
        <w:t>Композиция</w:t>
      </w:r>
      <w:r>
        <w:rPr>
          <w:spacing w:val="-11"/>
        </w:rPr>
        <w:t xml:space="preserve"> </w:t>
      </w:r>
      <w:r>
        <w:t>кадра,</w:t>
      </w:r>
      <w:r>
        <w:rPr>
          <w:spacing w:val="-2"/>
        </w:rPr>
        <w:t xml:space="preserve"> </w:t>
      </w:r>
      <w:r>
        <w:t>ракурс,</w:t>
      </w:r>
      <w:r>
        <w:rPr>
          <w:spacing w:val="-3"/>
        </w:rPr>
        <w:t xml:space="preserve"> </w:t>
      </w:r>
      <w:r>
        <w:t>плановость,</w:t>
      </w:r>
      <w:r>
        <w:rPr>
          <w:spacing w:val="-6"/>
        </w:rPr>
        <w:t xml:space="preserve"> </w:t>
      </w:r>
      <w:r>
        <w:t>графический</w:t>
      </w:r>
      <w:r>
        <w:rPr>
          <w:spacing w:val="-3"/>
        </w:rPr>
        <w:t xml:space="preserve"> </w:t>
      </w:r>
      <w:r>
        <w:rPr>
          <w:spacing w:val="-2"/>
        </w:rPr>
        <w:t>ритм.</w:t>
      </w:r>
    </w:p>
    <w:p w:rsidR="00CE04F4" w:rsidRDefault="008178F7">
      <w:pPr>
        <w:pStyle w:val="a3"/>
        <w:spacing w:before="2"/>
        <w:jc w:val="left"/>
      </w:pPr>
      <w:r>
        <w:t>Умения наблюдать и</w:t>
      </w:r>
      <w:r>
        <w:rPr>
          <w:spacing w:val="-1"/>
        </w:rPr>
        <w:t xml:space="preserve"> </w:t>
      </w:r>
      <w:r>
        <w:t>выявлять</w:t>
      </w:r>
      <w:r>
        <w:rPr>
          <w:spacing w:val="-1"/>
        </w:rPr>
        <w:t xml:space="preserve"> </w:t>
      </w:r>
      <w:r>
        <w:t>выразительность и</w:t>
      </w:r>
      <w:r>
        <w:rPr>
          <w:spacing w:val="-1"/>
        </w:rPr>
        <w:t xml:space="preserve"> </w:t>
      </w:r>
      <w:r>
        <w:t>красоту</w:t>
      </w:r>
      <w:r>
        <w:rPr>
          <w:spacing w:val="-6"/>
        </w:rPr>
        <w:t xml:space="preserve"> </w:t>
      </w:r>
      <w:r>
        <w:t>окружающей жизни</w:t>
      </w:r>
      <w:r>
        <w:rPr>
          <w:spacing w:val="-1"/>
        </w:rPr>
        <w:t xml:space="preserve"> </w:t>
      </w:r>
      <w:r>
        <w:t>с</w:t>
      </w:r>
      <w:r>
        <w:rPr>
          <w:spacing w:val="-3"/>
        </w:rPr>
        <w:t xml:space="preserve"> </w:t>
      </w:r>
      <w:r>
        <w:t xml:space="preserve">помощью </w:t>
      </w:r>
      <w:r>
        <w:rPr>
          <w:spacing w:val="-2"/>
        </w:rPr>
        <w:t>фотографии.</w:t>
      </w:r>
    </w:p>
    <w:p w:rsidR="00CE04F4" w:rsidRDefault="008178F7">
      <w:pPr>
        <w:pStyle w:val="a3"/>
        <w:spacing w:line="272" w:lineRule="exact"/>
        <w:ind w:left="991" w:firstLine="0"/>
        <w:jc w:val="left"/>
      </w:pPr>
      <w:r>
        <w:t>Фотопейзаж</w:t>
      </w:r>
      <w:r>
        <w:rPr>
          <w:spacing w:val="-7"/>
        </w:rPr>
        <w:t xml:space="preserve"> </w:t>
      </w:r>
      <w:r>
        <w:t>в</w:t>
      </w:r>
      <w:r>
        <w:rPr>
          <w:spacing w:val="-4"/>
        </w:rPr>
        <w:t xml:space="preserve"> </w:t>
      </w:r>
      <w:r>
        <w:t>творчестве</w:t>
      </w:r>
      <w:r>
        <w:rPr>
          <w:spacing w:val="-7"/>
        </w:rPr>
        <w:t xml:space="preserve"> </w:t>
      </w:r>
      <w:r>
        <w:t>профессиональных</w:t>
      </w:r>
      <w:r>
        <w:rPr>
          <w:spacing w:val="-5"/>
        </w:rPr>
        <w:t xml:space="preserve"> </w:t>
      </w:r>
      <w:r>
        <w:rPr>
          <w:spacing w:val="-2"/>
        </w:rPr>
        <w:t>фотографов.</w:t>
      </w:r>
    </w:p>
    <w:p w:rsidR="00CE04F4" w:rsidRDefault="008178F7">
      <w:pPr>
        <w:pStyle w:val="a3"/>
        <w:spacing w:before="5" w:line="237" w:lineRule="auto"/>
        <w:ind w:right="563"/>
        <w:jc w:val="left"/>
      </w:pPr>
      <w:r>
        <w:t>Образные возможности чёрно-белой и цветной фотографии. Роль тональных контрастов и роль цвета в эмоционально-образном восприятии пейзажа.</w:t>
      </w:r>
    </w:p>
    <w:p w:rsidR="00CE04F4" w:rsidRDefault="008178F7">
      <w:pPr>
        <w:pStyle w:val="a3"/>
        <w:spacing w:before="3" w:line="275" w:lineRule="exact"/>
        <w:ind w:left="991" w:firstLine="0"/>
        <w:jc w:val="left"/>
      </w:pPr>
      <w:r>
        <w:t>Роль</w:t>
      </w:r>
      <w:r>
        <w:rPr>
          <w:spacing w:val="-12"/>
        </w:rPr>
        <w:t xml:space="preserve"> </w:t>
      </w:r>
      <w:r>
        <w:t>освещения</w:t>
      </w:r>
      <w:r>
        <w:rPr>
          <w:spacing w:val="-5"/>
        </w:rPr>
        <w:t xml:space="preserve"> </w:t>
      </w:r>
      <w:r>
        <w:t>в</w:t>
      </w:r>
      <w:r>
        <w:rPr>
          <w:spacing w:val="1"/>
        </w:rPr>
        <w:t xml:space="preserve"> </w:t>
      </w:r>
      <w:r>
        <w:t>портретном</w:t>
      </w:r>
      <w:r>
        <w:rPr>
          <w:spacing w:val="-8"/>
        </w:rPr>
        <w:t xml:space="preserve"> </w:t>
      </w:r>
      <w:r>
        <w:t>образе.</w:t>
      </w:r>
      <w:r>
        <w:rPr>
          <w:spacing w:val="-3"/>
        </w:rPr>
        <w:t xml:space="preserve"> </w:t>
      </w:r>
      <w:r>
        <w:t>Фотография</w:t>
      </w:r>
      <w:r>
        <w:rPr>
          <w:spacing w:val="-1"/>
        </w:rPr>
        <w:t xml:space="preserve"> </w:t>
      </w:r>
      <w:r>
        <w:t>постановочная</w:t>
      </w:r>
      <w:r>
        <w:rPr>
          <w:spacing w:val="-5"/>
        </w:rPr>
        <w:t xml:space="preserve"> </w:t>
      </w:r>
      <w:r>
        <w:t>и</w:t>
      </w:r>
      <w:r>
        <w:rPr>
          <w:spacing w:val="1"/>
        </w:rPr>
        <w:t xml:space="preserve"> </w:t>
      </w:r>
      <w:r>
        <w:rPr>
          <w:spacing w:val="-2"/>
        </w:rPr>
        <w:t>документальная.</w:t>
      </w:r>
    </w:p>
    <w:p w:rsidR="00CE04F4" w:rsidRDefault="008178F7">
      <w:pPr>
        <w:pStyle w:val="a3"/>
        <w:spacing w:line="242" w:lineRule="auto"/>
        <w:jc w:val="left"/>
      </w:pPr>
      <w:r>
        <w:t>Фотопортрет</w:t>
      </w:r>
      <w:r>
        <w:rPr>
          <w:spacing w:val="40"/>
        </w:rPr>
        <w:t xml:space="preserve"> </w:t>
      </w:r>
      <w:r>
        <w:t>в</w:t>
      </w:r>
      <w:r>
        <w:rPr>
          <w:spacing w:val="40"/>
        </w:rPr>
        <w:t xml:space="preserve"> </w:t>
      </w:r>
      <w:r>
        <w:t>истории</w:t>
      </w:r>
      <w:r>
        <w:rPr>
          <w:spacing w:val="40"/>
        </w:rPr>
        <w:t xml:space="preserve"> </w:t>
      </w:r>
      <w:r>
        <w:t>профессиональной</w:t>
      </w:r>
      <w:r>
        <w:rPr>
          <w:spacing w:val="40"/>
        </w:rPr>
        <w:t xml:space="preserve"> </w:t>
      </w:r>
      <w:r>
        <w:t>фотографии</w:t>
      </w:r>
      <w:r>
        <w:rPr>
          <w:spacing w:val="40"/>
        </w:rPr>
        <w:t xml:space="preserve"> </w:t>
      </w:r>
      <w:r>
        <w:t>и</w:t>
      </w:r>
      <w:r>
        <w:rPr>
          <w:spacing w:val="40"/>
        </w:rPr>
        <w:t xml:space="preserve"> </w:t>
      </w:r>
      <w:r>
        <w:t>его</w:t>
      </w:r>
      <w:r>
        <w:rPr>
          <w:spacing w:val="40"/>
        </w:rPr>
        <w:t xml:space="preserve"> </w:t>
      </w:r>
      <w:r>
        <w:t>связь</w:t>
      </w:r>
      <w:r>
        <w:rPr>
          <w:spacing w:val="40"/>
        </w:rPr>
        <w:t xml:space="preserve"> </w:t>
      </w:r>
      <w:r>
        <w:t>с</w:t>
      </w:r>
      <w:r>
        <w:rPr>
          <w:spacing w:val="40"/>
        </w:rPr>
        <w:t xml:space="preserve"> </w:t>
      </w:r>
      <w:r>
        <w:t>направлениями</w:t>
      </w:r>
      <w:r>
        <w:rPr>
          <w:spacing w:val="40"/>
        </w:rPr>
        <w:t xml:space="preserve"> </w:t>
      </w:r>
      <w:r>
        <w:t>в изобразительном искусстве.</w:t>
      </w:r>
    </w:p>
    <w:p w:rsidR="00CE04F4" w:rsidRDefault="008178F7">
      <w:pPr>
        <w:pStyle w:val="a3"/>
        <w:spacing w:line="242" w:lineRule="auto"/>
        <w:jc w:val="left"/>
      </w:pPr>
      <w:r>
        <w:t>Портрет</w:t>
      </w:r>
      <w:r>
        <w:rPr>
          <w:spacing w:val="80"/>
          <w:w w:val="150"/>
        </w:rPr>
        <w:t xml:space="preserve"> </w:t>
      </w:r>
      <w:r>
        <w:t>в</w:t>
      </w:r>
      <w:r>
        <w:rPr>
          <w:spacing w:val="80"/>
          <w:w w:val="150"/>
        </w:rPr>
        <w:t xml:space="preserve"> </w:t>
      </w:r>
      <w:r>
        <w:t>фотографии,</w:t>
      </w:r>
      <w:r>
        <w:rPr>
          <w:spacing w:val="80"/>
          <w:w w:val="150"/>
        </w:rPr>
        <w:t xml:space="preserve"> </w:t>
      </w:r>
      <w:r>
        <w:t>его</w:t>
      </w:r>
      <w:r>
        <w:rPr>
          <w:spacing w:val="80"/>
          <w:w w:val="150"/>
        </w:rPr>
        <w:t xml:space="preserve"> </w:t>
      </w:r>
      <w:r>
        <w:t>общее</w:t>
      </w:r>
      <w:r>
        <w:rPr>
          <w:spacing w:val="80"/>
          <w:w w:val="150"/>
        </w:rPr>
        <w:t xml:space="preserve"> </w:t>
      </w:r>
      <w:r>
        <w:t>и</w:t>
      </w:r>
      <w:r>
        <w:rPr>
          <w:spacing w:val="80"/>
          <w:w w:val="150"/>
        </w:rPr>
        <w:t xml:space="preserve"> </w:t>
      </w:r>
      <w:r>
        <w:t>особенное</w:t>
      </w:r>
      <w:r>
        <w:rPr>
          <w:spacing w:val="80"/>
          <w:w w:val="150"/>
        </w:rPr>
        <w:t xml:space="preserve"> </w:t>
      </w:r>
      <w:r>
        <w:t>по</w:t>
      </w:r>
      <w:r>
        <w:rPr>
          <w:spacing w:val="80"/>
          <w:w w:val="150"/>
        </w:rPr>
        <w:t xml:space="preserve"> </w:t>
      </w:r>
      <w:r>
        <w:t>сравнению</w:t>
      </w:r>
      <w:r>
        <w:rPr>
          <w:spacing w:val="80"/>
          <w:w w:val="150"/>
        </w:rPr>
        <w:t xml:space="preserve"> </w:t>
      </w:r>
      <w:r>
        <w:t>с</w:t>
      </w:r>
      <w:r>
        <w:rPr>
          <w:spacing w:val="80"/>
          <w:w w:val="150"/>
        </w:rPr>
        <w:t xml:space="preserve"> </w:t>
      </w:r>
      <w:r>
        <w:t>живописным</w:t>
      </w:r>
      <w:r>
        <w:rPr>
          <w:spacing w:val="80"/>
          <w:w w:val="150"/>
        </w:rPr>
        <w:t xml:space="preserve"> </w:t>
      </w:r>
      <w:r>
        <w:t>и графическим портретом. Опыт выполнения портретных фотографий.</w:t>
      </w:r>
    </w:p>
    <w:p w:rsidR="00CE04F4" w:rsidRDefault="008178F7">
      <w:pPr>
        <w:pStyle w:val="a3"/>
        <w:spacing w:line="242" w:lineRule="auto"/>
        <w:ind w:right="563"/>
        <w:jc w:val="left"/>
      </w:pPr>
      <w:r>
        <w:t>Фоторепортаж.</w:t>
      </w:r>
      <w:r>
        <w:rPr>
          <w:spacing w:val="29"/>
        </w:rPr>
        <w:t xml:space="preserve"> </w:t>
      </w:r>
      <w:r>
        <w:t>Образ события в кадре.</w:t>
      </w:r>
      <w:r>
        <w:rPr>
          <w:spacing w:val="29"/>
        </w:rPr>
        <w:t xml:space="preserve"> </w:t>
      </w:r>
      <w:r>
        <w:t>Репортажный снимок – свидетельство истории и его значение в сохранении памяти о событии.</w:t>
      </w:r>
    </w:p>
    <w:p w:rsidR="00CE04F4" w:rsidRDefault="008178F7">
      <w:pPr>
        <w:pStyle w:val="a3"/>
        <w:spacing w:line="271" w:lineRule="exact"/>
        <w:ind w:left="991" w:firstLine="0"/>
        <w:jc w:val="left"/>
      </w:pPr>
      <w:r>
        <w:t>Фоторепортаж</w:t>
      </w:r>
      <w:r>
        <w:rPr>
          <w:spacing w:val="-3"/>
        </w:rPr>
        <w:t xml:space="preserve"> </w:t>
      </w:r>
      <w:r>
        <w:t>–</w:t>
      </w:r>
      <w:r>
        <w:rPr>
          <w:spacing w:val="56"/>
        </w:rPr>
        <w:t xml:space="preserve"> </w:t>
      </w:r>
      <w:r>
        <w:t>дневник</w:t>
      </w:r>
      <w:r>
        <w:rPr>
          <w:spacing w:val="55"/>
        </w:rPr>
        <w:t xml:space="preserve"> </w:t>
      </w:r>
      <w:r>
        <w:t>истории.</w:t>
      </w:r>
      <w:r>
        <w:rPr>
          <w:spacing w:val="53"/>
        </w:rPr>
        <w:t xml:space="preserve"> </w:t>
      </w:r>
      <w:r>
        <w:t>Значение</w:t>
      </w:r>
      <w:r>
        <w:rPr>
          <w:spacing w:val="51"/>
        </w:rPr>
        <w:t xml:space="preserve"> </w:t>
      </w:r>
      <w:r>
        <w:t>работы</w:t>
      </w:r>
      <w:r>
        <w:rPr>
          <w:spacing w:val="53"/>
        </w:rPr>
        <w:t xml:space="preserve"> </w:t>
      </w:r>
      <w:r>
        <w:t>военных</w:t>
      </w:r>
      <w:r>
        <w:rPr>
          <w:spacing w:val="51"/>
        </w:rPr>
        <w:t xml:space="preserve"> </w:t>
      </w:r>
      <w:r>
        <w:t>фотографов.</w:t>
      </w:r>
      <w:r>
        <w:rPr>
          <w:spacing w:val="58"/>
        </w:rPr>
        <w:t xml:space="preserve"> </w:t>
      </w:r>
      <w:r>
        <w:rPr>
          <w:spacing w:val="-2"/>
        </w:rPr>
        <w:t>Спортивные</w:t>
      </w:r>
    </w:p>
    <w:p w:rsidR="00CE04F4" w:rsidRDefault="00CE04F4">
      <w:pPr>
        <w:pStyle w:val="a3"/>
        <w:spacing w:line="271" w:lineRule="exact"/>
        <w:jc w:val="left"/>
        <w:sectPr w:rsidR="00CE04F4">
          <w:pgSz w:w="11910" w:h="16840"/>
          <w:pgMar w:top="620" w:right="283" w:bottom="480" w:left="708" w:header="0" w:footer="292" w:gutter="0"/>
          <w:cols w:space="720"/>
        </w:sectPr>
      </w:pPr>
    </w:p>
    <w:p w:rsidR="00CE04F4" w:rsidRDefault="008178F7">
      <w:pPr>
        <w:pStyle w:val="a3"/>
        <w:spacing w:before="64" w:line="275" w:lineRule="exact"/>
        <w:ind w:firstLine="0"/>
        <w:jc w:val="left"/>
      </w:pPr>
      <w:r>
        <w:t>фотографии.</w:t>
      </w:r>
      <w:r>
        <w:rPr>
          <w:spacing w:val="-3"/>
        </w:rPr>
        <w:t xml:space="preserve"> </w:t>
      </w:r>
      <w:r>
        <w:t>Образ</w:t>
      </w:r>
      <w:r>
        <w:rPr>
          <w:spacing w:val="-1"/>
        </w:rPr>
        <w:t xml:space="preserve"> </w:t>
      </w:r>
      <w:r>
        <w:t>современности</w:t>
      </w:r>
      <w:r>
        <w:rPr>
          <w:spacing w:val="-5"/>
        </w:rPr>
        <w:t xml:space="preserve"> </w:t>
      </w:r>
      <w:r>
        <w:t>в</w:t>
      </w:r>
      <w:r>
        <w:rPr>
          <w:spacing w:val="-5"/>
        </w:rPr>
        <w:t xml:space="preserve"> </w:t>
      </w:r>
      <w:r>
        <w:t>репортажных</w:t>
      </w:r>
      <w:r>
        <w:rPr>
          <w:spacing w:val="-6"/>
        </w:rPr>
        <w:t xml:space="preserve"> </w:t>
      </w:r>
      <w:r>
        <w:rPr>
          <w:spacing w:val="-2"/>
        </w:rPr>
        <w:t>фотографиях.</w:t>
      </w:r>
    </w:p>
    <w:p w:rsidR="00CE04F4" w:rsidRDefault="008178F7">
      <w:pPr>
        <w:pStyle w:val="a3"/>
        <w:spacing w:line="242" w:lineRule="auto"/>
        <w:ind w:right="563"/>
        <w:jc w:val="left"/>
      </w:pPr>
      <w:r>
        <w:t>«Работать</w:t>
      </w:r>
      <w:r>
        <w:rPr>
          <w:spacing w:val="33"/>
        </w:rPr>
        <w:t xml:space="preserve"> </w:t>
      </w:r>
      <w:r>
        <w:t>для</w:t>
      </w:r>
      <w:r>
        <w:rPr>
          <w:spacing w:val="33"/>
        </w:rPr>
        <w:t xml:space="preserve"> </w:t>
      </w:r>
      <w:r>
        <w:t>жизни…»</w:t>
      </w:r>
      <w:r>
        <w:rPr>
          <w:spacing w:val="-2"/>
        </w:rPr>
        <w:t xml:space="preserve"> </w:t>
      </w:r>
      <w:r>
        <w:t>–</w:t>
      </w:r>
      <w:r>
        <w:rPr>
          <w:spacing w:val="33"/>
        </w:rPr>
        <w:t xml:space="preserve"> </w:t>
      </w:r>
      <w:r>
        <w:t>фотографии</w:t>
      </w:r>
      <w:r>
        <w:rPr>
          <w:spacing w:val="29"/>
        </w:rPr>
        <w:t xml:space="preserve"> </w:t>
      </w:r>
      <w:r>
        <w:t>Александра</w:t>
      </w:r>
      <w:r>
        <w:rPr>
          <w:spacing w:val="31"/>
        </w:rPr>
        <w:t xml:space="preserve"> </w:t>
      </w:r>
      <w:r>
        <w:t>Родченко,</w:t>
      </w:r>
      <w:r>
        <w:rPr>
          <w:spacing w:val="34"/>
        </w:rPr>
        <w:t xml:space="preserve"> </w:t>
      </w:r>
      <w:r>
        <w:t>их значение</w:t>
      </w:r>
      <w:r>
        <w:rPr>
          <w:spacing w:val="31"/>
        </w:rPr>
        <w:t xml:space="preserve"> </w:t>
      </w:r>
      <w:r>
        <w:t>и влияние</w:t>
      </w:r>
      <w:r>
        <w:rPr>
          <w:spacing w:val="31"/>
        </w:rPr>
        <w:t xml:space="preserve"> </w:t>
      </w:r>
      <w:r>
        <w:t>на стиль эпохи.</w:t>
      </w:r>
    </w:p>
    <w:p w:rsidR="00CE04F4" w:rsidRDefault="008178F7">
      <w:pPr>
        <w:pStyle w:val="a3"/>
        <w:spacing w:line="242" w:lineRule="auto"/>
        <w:ind w:right="662"/>
        <w:jc w:val="left"/>
      </w:pPr>
      <w:r>
        <w:t>Возможности компьютерной обработки фотографий,</w:t>
      </w:r>
      <w:r>
        <w:rPr>
          <w:spacing w:val="27"/>
        </w:rPr>
        <w:t xml:space="preserve"> </w:t>
      </w:r>
      <w:r>
        <w:t>задачи преобразования фотографий</w:t>
      </w:r>
      <w:r>
        <w:rPr>
          <w:spacing w:val="40"/>
        </w:rPr>
        <w:t xml:space="preserve"> </w:t>
      </w:r>
      <w:r>
        <w:t>и границы достоверности.</w:t>
      </w:r>
    </w:p>
    <w:p w:rsidR="00CE04F4" w:rsidRDefault="008178F7">
      <w:pPr>
        <w:pStyle w:val="a3"/>
        <w:spacing w:line="242" w:lineRule="auto"/>
        <w:jc w:val="left"/>
      </w:pPr>
      <w:r>
        <w:t>Коллаж</w:t>
      </w:r>
      <w:r>
        <w:rPr>
          <w:spacing w:val="40"/>
        </w:rPr>
        <w:t xml:space="preserve"> </w:t>
      </w:r>
      <w:r>
        <w:t>как</w:t>
      </w:r>
      <w:r>
        <w:rPr>
          <w:spacing w:val="40"/>
        </w:rPr>
        <w:t xml:space="preserve"> </w:t>
      </w:r>
      <w:r>
        <w:t>жанр</w:t>
      </w:r>
      <w:r>
        <w:rPr>
          <w:spacing w:val="40"/>
        </w:rPr>
        <w:t xml:space="preserve"> </w:t>
      </w:r>
      <w:r>
        <w:t>художественного</w:t>
      </w:r>
      <w:r>
        <w:rPr>
          <w:spacing w:val="40"/>
        </w:rPr>
        <w:t xml:space="preserve"> </w:t>
      </w:r>
      <w:r>
        <w:t>творчества</w:t>
      </w:r>
      <w:r>
        <w:rPr>
          <w:spacing w:val="40"/>
        </w:rPr>
        <w:t xml:space="preserve"> </w:t>
      </w:r>
      <w:r>
        <w:t>с</w:t>
      </w:r>
      <w:r>
        <w:rPr>
          <w:spacing w:val="40"/>
        </w:rPr>
        <w:t xml:space="preserve"> </w:t>
      </w:r>
      <w:r>
        <w:t>помощью</w:t>
      </w:r>
      <w:r>
        <w:rPr>
          <w:spacing w:val="40"/>
        </w:rPr>
        <w:t xml:space="preserve"> </w:t>
      </w:r>
      <w:r>
        <w:t>различных</w:t>
      </w:r>
      <w:r>
        <w:rPr>
          <w:spacing w:val="40"/>
        </w:rPr>
        <w:t xml:space="preserve"> </w:t>
      </w:r>
      <w:r>
        <w:t xml:space="preserve">компьютерных </w:t>
      </w:r>
      <w:r>
        <w:rPr>
          <w:spacing w:val="-2"/>
        </w:rPr>
        <w:t>программ.</w:t>
      </w:r>
    </w:p>
    <w:p w:rsidR="00CE04F4" w:rsidRDefault="008178F7">
      <w:pPr>
        <w:pStyle w:val="a3"/>
        <w:spacing w:line="242" w:lineRule="auto"/>
        <w:jc w:val="left"/>
      </w:pPr>
      <w:r>
        <w:t>Художественная фотография</w:t>
      </w:r>
      <w:r>
        <w:rPr>
          <w:spacing w:val="33"/>
        </w:rPr>
        <w:t xml:space="preserve"> </w:t>
      </w:r>
      <w:r>
        <w:t>как</w:t>
      </w:r>
      <w:r>
        <w:rPr>
          <w:spacing w:val="32"/>
        </w:rPr>
        <w:t xml:space="preserve"> </w:t>
      </w:r>
      <w:r>
        <w:t>авторское видение</w:t>
      </w:r>
      <w:r>
        <w:rPr>
          <w:spacing w:val="32"/>
        </w:rPr>
        <w:t xml:space="preserve"> </w:t>
      </w:r>
      <w:r>
        <w:t>мира,</w:t>
      </w:r>
      <w:r>
        <w:rPr>
          <w:spacing w:val="35"/>
        </w:rPr>
        <w:t xml:space="preserve"> </w:t>
      </w:r>
      <w:r>
        <w:t>как образ</w:t>
      </w:r>
      <w:r>
        <w:rPr>
          <w:spacing w:val="34"/>
        </w:rPr>
        <w:t xml:space="preserve"> </w:t>
      </w:r>
      <w:r>
        <w:t>времени</w:t>
      </w:r>
      <w:r>
        <w:rPr>
          <w:spacing w:val="34"/>
        </w:rPr>
        <w:t xml:space="preserve"> </w:t>
      </w:r>
      <w:r>
        <w:t>и влияние фотообраза на жизнь людей.</w:t>
      </w:r>
    </w:p>
    <w:p w:rsidR="00CE04F4" w:rsidRDefault="008178F7">
      <w:pPr>
        <w:pStyle w:val="a3"/>
        <w:spacing w:line="271" w:lineRule="exact"/>
        <w:ind w:left="991" w:firstLine="0"/>
        <w:jc w:val="left"/>
      </w:pPr>
      <w:r>
        <w:t>Изображение</w:t>
      </w:r>
      <w:r>
        <w:rPr>
          <w:spacing w:val="-7"/>
        </w:rPr>
        <w:t xml:space="preserve"> </w:t>
      </w:r>
      <w:r>
        <w:t>и</w:t>
      </w:r>
      <w:r>
        <w:rPr>
          <w:spacing w:val="-5"/>
        </w:rPr>
        <w:t xml:space="preserve"> </w:t>
      </w:r>
      <w:r>
        <w:t>искусство</w:t>
      </w:r>
      <w:r>
        <w:rPr>
          <w:spacing w:val="3"/>
        </w:rPr>
        <w:t xml:space="preserve"> </w:t>
      </w:r>
      <w:r>
        <w:rPr>
          <w:spacing w:val="-4"/>
        </w:rPr>
        <w:t>кино</w:t>
      </w:r>
    </w:p>
    <w:p w:rsidR="00CE04F4" w:rsidRDefault="008178F7">
      <w:pPr>
        <w:pStyle w:val="a3"/>
        <w:spacing w:line="275" w:lineRule="exact"/>
        <w:ind w:left="991" w:firstLine="0"/>
        <w:jc w:val="left"/>
      </w:pPr>
      <w:r>
        <w:t>Ожившее</w:t>
      </w:r>
      <w:r>
        <w:rPr>
          <w:spacing w:val="-6"/>
        </w:rPr>
        <w:t xml:space="preserve"> </w:t>
      </w:r>
      <w:r>
        <w:t>изображение.</w:t>
      </w:r>
      <w:r>
        <w:rPr>
          <w:spacing w:val="-1"/>
        </w:rPr>
        <w:t xml:space="preserve"> </w:t>
      </w:r>
      <w:r>
        <w:t>История</w:t>
      </w:r>
      <w:r>
        <w:rPr>
          <w:spacing w:val="-8"/>
        </w:rPr>
        <w:t xml:space="preserve"> </w:t>
      </w:r>
      <w:r>
        <w:t>кино</w:t>
      </w:r>
      <w:r>
        <w:rPr>
          <w:spacing w:val="-2"/>
        </w:rPr>
        <w:t xml:space="preserve"> </w:t>
      </w:r>
      <w:r>
        <w:t>и</w:t>
      </w:r>
      <w:r>
        <w:rPr>
          <w:spacing w:val="-2"/>
        </w:rPr>
        <w:t xml:space="preserve"> </w:t>
      </w:r>
      <w:r>
        <w:t>его</w:t>
      </w:r>
      <w:r>
        <w:rPr>
          <w:spacing w:val="-3"/>
        </w:rPr>
        <w:t xml:space="preserve"> </w:t>
      </w:r>
      <w:r>
        <w:t>эволюция</w:t>
      </w:r>
      <w:r>
        <w:rPr>
          <w:spacing w:val="-3"/>
        </w:rPr>
        <w:t xml:space="preserve"> </w:t>
      </w:r>
      <w:r>
        <w:t>как</w:t>
      </w:r>
      <w:r>
        <w:rPr>
          <w:spacing w:val="-4"/>
        </w:rPr>
        <w:t xml:space="preserve"> </w:t>
      </w:r>
      <w:r>
        <w:rPr>
          <w:spacing w:val="-2"/>
        </w:rPr>
        <w:t>искусства.</w:t>
      </w:r>
    </w:p>
    <w:p w:rsidR="00CE04F4" w:rsidRDefault="008178F7">
      <w:pPr>
        <w:pStyle w:val="a3"/>
        <w:ind w:right="566"/>
      </w:pPr>
      <w:r>
        <w:t>Синтетическая</w:t>
      </w:r>
      <w:r>
        <w:rPr>
          <w:spacing w:val="-5"/>
        </w:rPr>
        <w:t xml:space="preserve"> </w:t>
      </w:r>
      <w:r>
        <w:t>природа</w:t>
      </w:r>
      <w:r>
        <w:rPr>
          <w:spacing w:val="-5"/>
        </w:rPr>
        <w:t xml:space="preserve"> </w:t>
      </w:r>
      <w:r>
        <w:t>пространственно-временного</w:t>
      </w:r>
      <w:r>
        <w:rPr>
          <w:spacing w:val="-1"/>
        </w:rPr>
        <w:t xml:space="preserve"> </w:t>
      </w:r>
      <w:r>
        <w:t>искусства</w:t>
      </w:r>
      <w:r>
        <w:rPr>
          <w:spacing w:val="-5"/>
        </w:rPr>
        <w:t xml:space="preserve"> </w:t>
      </w:r>
      <w:r>
        <w:t>кино</w:t>
      </w:r>
      <w:r>
        <w:rPr>
          <w:spacing w:val="-5"/>
        </w:rPr>
        <w:t xml:space="preserve"> </w:t>
      </w:r>
      <w:r>
        <w:t>и</w:t>
      </w:r>
      <w:r>
        <w:rPr>
          <w:spacing w:val="-4"/>
        </w:rPr>
        <w:t xml:space="preserve"> </w:t>
      </w:r>
      <w:r>
        <w:t>состав</w:t>
      </w:r>
      <w:r>
        <w:rPr>
          <w:spacing w:val="-4"/>
        </w:rPr>
        <w:t xml:space="preserve"> </w:t>
      </w:r>
      <w:r>
        <w:t>творческого коллектива. Сценарист – режиссёр – художник</w:t>
      </w:r>
      <w:r>
        <w:rPr>
          <w:spacing w:val="-1"/>
        </w:rPr>
        <w:t xml:space="preserve"> </w:t>
      </w:r>
      <w:r>
        <w:t>– оператор в работе над фильмом. Сложносоставной язык кино.</w:t>
      </w:r>
    </w:p>
    <w:p w:rsidR="00CE04F4" w:rsidRDefault="008178F7">
      <w:pPr>
        <w:pStyle w:val="a3"/>
        <w:spacing w:line="275" w:lineRule="exact"/>
        <w:ind w:left="991" w:firstLine="0"/>
      </w:pPr>
      <w:r>
        <w:t>Монтаж</w:t>
      </w:r>
      <w:r>
        <w:rPr>
          <w:spacing w:val="-7"/>
        </w:rPr>
        <w:t xml:space="preserve"> </w:t>
      </w:r>
      <w:r>
        <w:t>композиционно</w:t>
      </w:r>
      <w:r>
        <w:rPr>
          <w:spacing w:val="3"/>
        </w:rPr>
        <w:t xml:space="preserve"> </w:t>
      </w:r>
      <w:r>
        <w:t>построенных</w:t>
      </w:r>
      <w:r>
        <w:rPr>
          <w:spacing w:val="-6"/>
        </w:rPr>
        <w:t xml:space="preserve"> </w:t>
      </w:r>
      <w:r>
        <w:t>кадров</w:t>
      </w:r>
      <w:r>
        <w:rPr>
          <w:spacing w:val="6"/>
        </w:rPr>
        <w:t xml:space="preserve"> </w:t>
      </w:r>
      <w:r>
        <w:t>–</w:t>
      </w:r>
      <w:r>
        <w:rPr>
          <w:spacing w:val="-11"/>
        </w:rPr>
        <w:t xml:space="preserve"> </w:t>
      </w:r>
      <w:r>
        <w:t>основа</w:t>
      </w:r>
      <w:r>
        <w:rPr>
          <w:spacing w:val="-2"/>
        </w:rPr>
        <w:t xml:space="preserve"> </w:t>
      </w:r>
      <w:r>
        <w:t>языка</w:t>
      </w:r>
      <w:r>
        <w:rPr>
          <w:spacing w:val="-2"/>
        </w:rPr>
        <w:t xml:space="preserve"> киноискусства.</w:t>
      </w:r>
    </w:p>
    <w:p w:rsidR="00CE04F4" w:rsidRDefault="008178F7">
      <w:pPr>
        <w:pStyle w:val="a3"/>
        <w:ind w:right="560"/>
      </w:pPr>
      <w: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w:t>
      </w:r>
      <w:r>
        <w:rPr>
          <w:spacing w:val="40"/>
        </w:rPr>
        <w:t xml:space="preserve"> </w:t>
      </w:r>
      <w:r>
        <w:t>материале. Пространство и предметы, историческая конкретность и художественный образ – видеоряд художественного игрового фильма.</w:t>
      </w:r>
    </w:p>
    <w:p w:rsidR="00CE04F4" w:rsidRDefault="008178F7">
      <w:pPr>
        <w:pStyle w:val="a3"/>
        <w:spacing w:line="242" w:lineRule="auto"/>
        <w:ind w:right="562"/>
      </w:pPr>
      <w:r>
        <w:t>Создание видеоролика – от замысла до съёмки. Разные жанры – разные задачи в работе над видеороликом. Этапы создания видеоролика.</w:t>
      </w:r>
    </w:p>
    <w:p w:rsidR="00CE04F4" w:rsidRDefault="008178F7">
      <w:pPr>
        <w:pStyle w:val="a3"/>
        <w:ind w:right="570"/>
      </w:pPr>
      <w: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CE04F4" w:rsidRDefault="008178F7">
      <w:pPr>
        <w:pStyle w:val="a3"/>
        <w:tabs>
          <w:tab w:val="left" w:pos="2271"/>
          <w:tab w:val="left" w:pos="3350"/>
          <w:tab w:val="left" w:pos="4285"/>
          <w:tab w:val="left" w:pos="5772"/>
          <w:tab w:val="left" w:pos="7595"/>
          <w:tab w:val="left" w:pos="9335"/>
        </w:tabs>
        <w:ind w:right="571"/>
        <w:jc w:val="right"/>
      </w:pPr>
      <w:r>
        <w:t>Использование электронно-цифровых</w:t>
      </w:r>
      <w:r>
        <w:rPr>
          <w:spacing w:val="-3"/>
        </w:rPr>
        <w:t xml:space="preserve"> </w:t>
      </w:r>
      <w:r>
        <w:t>технологий в</w:t>
      </w:r>
      <w:r>
        <w:rPr>
          <w:spacing w:val="-1"/>
        </w:rPr>
        <w:t xml:space="preserve"> </w:t>
      </w:r>
      <w:r>
        <w:t>современном</w:t>
      </w:r>
      <w:r>
        <w:rPr>
          <w:spacing w:val="-1"/>
        </w:rPr>
        <w:t xml:space="preserve"> </w:t>
      </w:r>
      <w:r>
        <w:t>игровом кинематографе. Компьютерная</w:t>
      </w:r>
      <w:r>
        <w:rPr>
          <w:spacing w:val="80"/>
          <w:w w:val="150"/>
        </w:rPr>
        <w:t xml:space="preserve"> </w:t>
      </w:r>
      <w:r>
        <w:t>анимация</w:t>
      </w:r>
      <w:r>
        <w:rPr>
          <w:spacing w:val="80"/>
          <w:w w:val="150"/>
        </w:rPr>
        <w:t xml:space="preserve"> </w:t>
      </w:r>
      <w:r>
        <w:t>на</w:t>
      </w:r>
      <w:r>
        <w:rPr>
          <w:spacing w:val="80"/>
          <w:w w:val="150"/>
        </w:rPr>
        <w:t xml:space="preserve"> </w:t>
      </w:r>
      <w:r>
        <w:t>занятиях</w:t>
      </w:r>
      <w:r>
        <w:rPr>
          <w:spacing w:val="80"/>
          <w:w w:val="150"/>
        </w:rPr>
        <w:t xml:space="preserve"> </w:t>
      </w:r>
      <w:r>
        <w:t>в</w:t>
      </w:r>
      <w:r>
        <w:rPr>
          <w:spacing w:val="80"/>
          <w:w w:val="150"/>
        </w:rPr>
        <w:t xml:space="preserve"> </w:t>
      </w:r>
      <w:r>
        <w:t>школе.</w:t>
      </w:r>
      <w:r>
        <w:rPr>
          <w:spacing w:val="80"/>
          <w:w w:val="150"/>
        </w:rPr>
        <w:t xml:space="preserve"> </w:t>
      </w:r>
      <w:r>
        <w:t>Техническое</w:t>
      </w:r>
      <w:r>
        <w:rPr>
          <w:spacing w:val="80"/>
          <w:w w:val="150"/>
        </w:rPr>
        <w:t xml:space="preserve"> </w:t>
      </w:r>
      <w:r>
        <w:t>оборудование</w:t>
      </w:r>
      <w:r>
        <w:rPr>
          <w:spacing w:val="80"/>
          <w:w w:val="150"/>
        </w:rPr>
        <w:t xml:space="preserve"> </w:t>
      </w:r>
      <w:r>
        <w:t>и</w:t>
      </w:r>
      <w:r>
        <w:rPr>
          <w:spacing w:val="80"/>
          <w:w w:val="150"/>
        </w:rPr>
        <w:t xml:space="preserve"> </w:t>
      </w:r>
      <w:r>
        <w:t>его возможности</w:t>
      </w:r>
      <w:r>
        <w:rPr>
          <w:spacing w:val="80"/>
        </w:rPr>
        <w:t xml:space="preserve"> </w:t>
      </w:r>
      <w:r>
        <w:t>для</w:t>
      </w:r>
      <w:r>
        <w:rPr>
          <w:spacing w:val="80"/>
        </w:rPr>
        <w:t xml:space="preserve"> </w:t>
      </w:r>
      <w:r>
        <w:t>создания</w:t>
      </w:r>
      <w:r>
        <w:rPr>
          <w:spacing w:val="80"/>
        </w:rPr>
        <w:t xml:space="preserve"> </w:t>
      </w:r>
      <w:r>
        <w:t>анимации.</w:t>
      </w:r>
      <w:r>
        <w:rPr>
          <w:spacing w:val="80"/>
        </w:rPr>
        <w:t xml:space="preserve"> </w:t>
      </w:r>
      <w:r>
        <w:t>Коллективный</w:t>
      </w:r>
      <w:r>
        <w:rPr>
          <w:spacing w:val="80"/>
        </w:rPr>
        <w:t xml:space="preserve"> </w:t>
      </w:r>
      <w:r>
        <w:t>характер</w:t>
      </w:r>
      <w:r>
        <w:rPr>
          <w:spacing w:val="80"/>
        </w:rPr>
        <w:t xml:space="preserve"> </w:t>
      </w:r>
      <w:r>
        <w:t>деятельности</w:t>
      </w:r>
      <w:r>
        <w:rPr>
          <w:spacing w:val="80"/>
        </w:rPr>
        <w:t xml:space="preserve"> </w:t>
      </w:r>
      <w:r>
        <w:t>по</w:t>
      </w:r>
      <w:r>
        <w:rPr>
          <w:spacing w:val="80"/>
        </w:rPr>
        <w:t xml:space="preserve"> </w:t>
      </w:r>
      <w:r>
        <w:t xml:space="preserve">созданию </w:t>
      </w:r>
      <w:r>
        <w:rPr>
          <w:spacing w:val="-2"/>
        </w:rPr>
        <w:t>анимационного</w:t>
      </w:r>
      <w:r>
        <w:tab/>
      </w:r>
      <w:r>
        <w:rPr>
          <w:spacing w:val="-2"/>
        </w:rPr>
        <w:t>фильма.</w:t>
      </w:r>
      <w:r>
        <w:tab/>
      </w:r>
      <w:r>
        <w:rPr>
          <w:spacing w:val="-4"/>
        </w:rPr>
        <w:t>Выбор</w:t>
      </w:r>
      <w:r>
        <w:tab/>
      </w:r>
      <w:r>
        <w:rPr>
          <w:spacing w:val="-2"/>
        </w:rPr>
        <w:t>технологии:</w:t>
      </w:r>
      <w:r>
        <w:tab/>
      </w:r>
      <w:r>
        <w:rPr>
          <w:spacing w:val="-2"/>
        </w:rPr>
        <w:t>пластилиновые</w:t>
      </w:r>
      <w:r>
        <w:tab/>
      </w:r>
      <w:r>
        <w:rPr>
          <w:spacing w:val="-2"/>
        </w:rPr>
        <w:t>мультфильмы,</w:t>
      </w:r>
      <w:r>
        <w:tab/>
      </w:r>
      <w:r>
        <w:rPr>
          <w:spacing w:val="-2"/>
        </w:rPr>
        <w:t>бумажная</w:t>
      </w:r>
    </w:p>
    <w:p w:rsidR="00CE04F4" w:rsidRDefault="008178F7">
      <w:pPr>
        <w:pStyle w:val="a3"/>
        <w:spacing w:line="275" w:lineRule="exact"/>
        <w:ind w:firstLine="0"/>
        <w:jc w:val="left"/>
      </w:pPr>
      <w:r>
        <w:t>перекладка,</w:t>
      </w:r>
      <w:r>
        <w:rPr>
          <w:spacing w:val="-6"/>
        </w:rPr>
        <w:t xml:space="preserve"> </w:t>
      </w:r>
      <w:r>
        <w:t>сыпучая</w:t>
      </w:r>
      <w:r>
        <w:rPr>
          <w:spacing w:val="-6"/>
        </w:rPr>
        <w:t xml:space="preserve"> </w:t>
      </w:r>
      <w:r>
        <w:rPr>
          <w:spacing w:val="-2"/>
        </w:rPr>
        <w:t>анимация.</w:t>
      </w:r>
    </w:p>
    <w:p w:rsidR="00CE04F4" w:rsidRDefault="008178F7">
      <w:pPr>
        <w:pStyle w:val="a3"/>
        <w:spacing w:line="242" w:lineRule="auto"/>
        <w:ind w:left="991" w:firstLine="0"/>
        <w:jc w:val="left"/>
      </w:pPr>
      <w:r>
        <w:t>Этапы</w:t>
      </w:r>
      <w:r>
        <w:rPr>
          <w:spacing w:val="-3"/>
        </w:rPr>
        <w:t xml:space="preserve"> </w:t>
      </w:r>
      <w:r>
        <w:t>создания</w:t>
      </w:r>
      <w:r>
        <w:rPr>
          <w:spacing w:val="-9"/>
        </w:rPr>
        <w:t xml:space="preserve"> </w:t>
      </w:r>
      <w:r>
        <w:t>анимационного</w:t>
      </w:r>
      <w:r>
        <w:rPr>
          <w:spacing w:val="-1"/>
        </w:rPr>
        <w:t xml:space="preserve"> </w:t>
      </w:r>
      <w:r>
        <w:t>фильма.</w:t>
      </w:r>
      <w:r>
        <w:rPr>
          <w:spacing w:val="-7"/>
        </w:rPr>
        <w:t xml:space="preserve"> </w:t>
      </w:r>
      <w:r>
        <w:t>Требования</w:t>
      </w:r>
      <w:r>
        <w:rPr>
          <w:spacing w:val="-4"/>
        </w:rPr>
        <w:t xml:space="preserve"> </w:t>
      </w:r>
      <w:r>
        <w:t>и</w:t>
      </w:r>
      <w:r>
        <w:rPr>
          <w:spacing w:val="-8"/>
        </w:rPr>
        <w:t xml:space="preserve"> </w:t>
      </w:r>
      <w:r>
        <w:t>критерии</w:t>
      </w:r>
      <w:r>
        <w:rPr>
          <w:spacing w:val="-8"/>
        </w:rPr>
        <w:t xml:space="preserve"> </w:t>
      </w:r>
      <w:r>
        <w:t>художественности. Изобразительное искусство на телевидении</w:t>
      </w:r>
    </w:p>
    <w:p w:rsidR="00CE04F4" w:rsidRDefault="008178F7">
      <w:pPr>
        <w:pStyle w:val="a3"/>
        <w:spacing w:line="242" w:lineRule="auto"/>
        <w:jc w:val="left"/>
      </w:pPr>
      <w:r>
        <w:t>Телевидение –</w:t>
      </w:r>
      <w:r>
        <w:rPr>
          <w:spacing w:val="40"/>
        </w:rPr>
        <w:t xml:space="preserve"> </w:t>
      </w:r>
      <w:r>
        <w:t>экранное</w:t>
      </w:r>
      <w:r>
        <w:rPr>
          <w:spacing w:val="39"/>
        </w:rPr>
        <w:t xml:space="preserve"> </w:t>
      </w:r>
      <w:r>
        <w:t>искусство:</w:t>
      </w:r>
      <w:r>
        <w:rPr>
          <w:spacing w:val="40"/>
        </w:rPr>
        <w:t xml:space="preserve"> </w:t>
      </w:r>
      <w:r>
        <w:t>средство</w:t>
      </w:r>
      <w:r>
        <w:rPr>
          <w:spacing w:val="35"/>
        </w:rPr>
        <w:t xml:space="preserve"> </w:t>
      </w:r>
      <w:r>
        <w:t>массовой</w:t>
      </w:r>
      <w:r>
        <w:rPr>
          <w:spacing w:val="36"/>
        </w:rPr>
        <w:t xml:space="preserve"> </w:t>
      </w:r>
      <w:r>
        <w:t>информации,</w:t>
      </w:r>
      <w:r>
        <w:rPr>
          <w:spacing w:val="37"/>
        </w:rPr>
        <w:t xml:space="preserve"> </w:t>
      </w:r>
      <w:r>
        <w:t>художественного</w:t>
      </w:r>
      <w:r>
        <w:rPr>
          <w:spacing w:val="40"/>
        </w:rPr>
        <w:t xml:space="preserve"> </w:t>
      </w:r>
      <w:r>
        <w:t>и научного просвещения, развлечения и организации досуга.</w:t>
      </w:r>
    </w:p>
    <w:p w:rsidR="00CE04F4" w:rsidRDefault="008178F7">
      <w:pPr>
        <w:pStyle w:val="a3"/>
        <w:spacing w:line="242" w:lineRule="auto"/>
        <w:jc w:val="left"/>
      </w:pPr>
      <w:r>
        <w:t>Искусство</w:t>
      </w:r>
      <w:r>
        <w:rPr>
          <w:spacing w:val="39"/>
        </w:rPr>
        <w:t xml:space="preserve"> </w:t>
      </w:r>
      <w:r>
        <w:t>и</w:t>
      </w:r>
      <w:r>
        <w:rPr>
          <w:spacing w:val="35"/>
        </w:rPr>
        <w:t xml:space="preserve"> </w:t>
      </w:r>
      <w:r>
        <w:t>технология.</w:t>
      </w:r>
      <w:r>
        <w:rPr>
          <w:spacing w:val="36"/>
        </w:rPr>
        <w:t xml:space="preserve"> </w:t>
      </w:r>
      <w:r>
        <w:t>Создатель</w:t>
      </w:r>
      <w:r>
        <w:rPr>
          <w:spacing w:val="35"/>
        </w:rPr>
        <w:t xml:space="preserve"> </w:t>
      </w:r>
      <w:r>
        <w:t>телевидения –</w:t>
      </w:r>
      <w:r>
        <w:rPr>
          <w:spacing w:val="34"/>
        </w:rPr>
        <w:t xml:space="preserve"> </w:t>
      </w:r>
      <w:r>
        <w:t>русский</w:t>
      </w:r>
      <w:r>
        <w:rPr>
          <w:spacing w:val="40"/>
        </w:rPr>
        <w:t xml:space="preserve"> </w:t>
      </w:r>
      <w:r>
        <w:t>инженер</w:t>
      </w:r>
      <w:r>
        <w:rPr>
          <w:spacing w:val="34"/>
        </w:rPr>
        <w:t xml:space="preserve"> </w:t>
      </w:r>
      <w:r>
        <w:t>Владимир</w:t>
      </w:r>
      <w:r>
        <w:rPr>
          <w:spacing w:val="34"/>
        </w:rPr>
        <w:t xml:space="preserve"> </w:t>
      </w:r>
      <w:r>
        <w:t xml:space="preserve">Козьмич </w:t>
      </w:r>
      <w:r>
        <w:rPr>
          <w:spacing w:val="-2"/>
        </w:rPr>
        <w:t>Зворыкин.</w:t>
      </w:r>
    </w:p>
    <w:p w:rsidR="00CE04F4" w:rsidRDefault="008178F7">
      <w:pPr>
        <w:pStyle w:val="a3"/>
        <w:spacing w:line="242" w:lineRule="auto"/>
        <w:ind w:right="563"/>
        <w:jc w:val="left"/>
      </w:pPr>
      <w: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CE04F4" w:rsidRDefault="008178F7">
      <w:pPr>
        <w:pStyle w:val="a3"/>
        <w:tabs>
          <w:tab w:val="left" w:pos="3907"/>
          <w:tab w:val="left" w:pos="7245"/>
          <w:tab w:val="left" w:pos="7691"/>
          <w:tab w:val="left" w:pos="8497"/>
          <w:tab w:val="left" w:pos="9652"/>
        </w:tabs>
        <w:spacing w:line="242" w:lineRule="auto"/>
        <w:ind w:right="572"/>
        <w:jc w:val="left"/>
      </w:pPr>
      <w:r>
        <w:t>Деятельность</w:t>
      </w:r>
      <w:r>
        <w:rPr>
          <w:spacing w:val="80"/>
        </w:rPr>
        <w:t xml:space="preserve"> </w:t>
      </w:r>
      <w:r>
        <w:t>художника</w:t>
      </w:r>
      <w:r>
        <w:tab/>
        <w:t>на</w:t>
      </w:r>
      <w:r>
        <w:rPr>
          <w:spacing w:val="80"/>
        </w:rPr>
        <w:t xml:space="preserve"> </w:t>
      </w:r>
      <w:r>
        <w:t>телевидении:</w:t>
      </w:r>
      <w:r>
        <w:rPr>
          <w:spacing w:val="80"/>
        </w:rPr>
        <w:t xml:space="preserve"> </w:t>
      </w:r>
      <w:r>
        <w:t>художники</w:t>
      </w:r>
      <w:r>
        <w:tab/>
      </w:r>
      <w:r>
        <w:rPr>
          <w:spacing w:val="-6"/>
        </w:rPr>
        <w:t>по</w:t>
      </w:r>
      <w:r>
        <w:tab/>
      </w:r>
      <w:r>
        <w:rPr>
          <w:spacing w:val="-2"/>
        </w:rPr>
        <w:t>свету,</w:t>
      </w:r>
      <w:r>
        <w:tab/>
      </w:r>
      <w:r>
        <w:rPr>
          <w:spacing w:val="-2"/>
        </w:rPr>
        <w:t>костюму,</w:t>
      </w:r>
      <w:r>
        <w:tab/>
      </w:r>
      <w:r>
        <w:rPr>
          <w:spacing w:val="-2"/>
        </w:rPr>
        <w:t xml:space="preserve">гриму; </w:t>
      </w:r>
      <w:r>
        <w:t>сценографический дизайн и компьютерная графика.</w:t>
      </w:r>
    </w:p>
    <w:p w:rsidR="00CE04F4" w:rsidRDefault="008178F7">
      <w:pPr>
        <w:pStyle w:val="a3"/>
        <w:spacing w:line="242" w:lineRule="auto"/>
        <w:jc w:val="left"/>
      </w:pPr>
      <w:r>
        <w:t xml:space="preserve">Школьное телевидение и студия мультимедиа. Построение видеоряда и художественного </w:t>
      </w:r>
      <w:r>
        <w:rPr>
          <w:spacing w:val="-2"/>
        </w:rPr>
        <w:t>оформления.</w:t>
      </w:r>
    </w:p>
    <w:p w:rsidR="00CE04F4" w:rsidRDefault="008178F7">
      <w:pPr>
        <w:pStyle w:val="a3"/>
        <w:spacing w:line="271" w:lineRule="exact"/>
        <w:ind w:left="991" w:firstLine="0"/>
        <w:jc w:val="left"/>
      </w:pPr>
      <w:r>
        <w:t>Художнические</w:t>
      </w:r>
      <w:r>
        <w:rPr>
          <w:spacing w:val="-4"/>
        </w:rPr>
        <w:t xml:space="preserve"> </w:t>
      </w:r>
      <w:r>
        <w:t>роли</w:t>
      </w:r>
      <w:r>
        <w:rPr>
          <w:spacing w:val="-6"/>
        </w:rPr>
        <w:t xml:space="preserve"> </w:t>
      </w:r>
      <w:r>
        <w:t>каждого</w:t>
      </w:r>
      <w:r>
        <w:rPr>
          <w:spacing w:val="-2"/>
        </w:rPr>
        <w:t xml:space="preserve"> </w:t>
      </w:r>
      <w:r>
        <w:t>человека</w:t>
      </w:r>
      <w:r>
        <w:rPr>
          <w:spacing w:val="-3"/>
        </w:rPr>
        <w:t xml:space="preserve"> </w:t>
      </w:r>
      <w:r>
        <w:t>в</w:t>
      </w:r>
      <w:r>
        <w:rPr>
          <w:spacing w:val="-1"/>
        </w:rPr>
        <w:t xml:space="preserve"> </w:t>
      </w:r>
      <w:r>
        <w:t>реальной</w:t>
      </w:r>
      <w:r>
        <w:rPr>
          <w:spacing w:val="-6"/>
        </w:rPr>
        <w:t xml:space="preserve"> </w:t>
      </w:r>
      <w:r>
        <w:t>бытийной</w:t>
      </w:r>
      <w:r>
        <w:rPr>
          <w:spacing w:val="-6"/>
        </w:rPr>
        <w:t xml:space="preserve"> </w:t>
      </w:r>
      <w:r>
        <w:rPr>
          <w:spacing w:val="-2"/>
        </w:rPr>
        <w:t>жизни.</w:t>
      </w:r>
    </w:p>
    <w:p w:rsidR="00CE04F4" w:rsidRDefault="008178F7">
      <w:pPr>
        <w:pStyle w:val="a3"/>
        <w:ind w:left="991" w:firstLine="0"/>
        <w:jc w:val="left"/>
      </w:pPr>
      <w:r>
        <w:t>Роль</w:t>
      </w:r>
      <w:r>
        <w:rPr>
          <w:spacing w:val="-5"/>
        </w:rPr>
        <w:t xml:space="preserve"> </w:t>
      </w:r>
      <w:r>
        <w:t>искусства</w:t>
      </w:r>
      <w:r>
        <w:rPr>
          <w:spacing w:val="-2"/>
        </w:rPr>
        <w:t xml:space="preserve"> </w:t>
      </w:r>
      <w:r>
        <w:t>в</w:t>
      </w:r>
      <w:r>
        <w:rPr>
          <w:spacing w:val="-4"/>
        </w:rPr>
        <w:t xml:space="preserve"> </w:t>
      </w:r>
      <w:r>
        <w:t>жизни</w:t>
      </w:r>
      <w:r>
        <w:rPr>
          <w:spacing w:val="-5"/>
        </w:rPr>
        <w:t xml:space="preserve"> </w:t>
      </w:r>
      <w:r>
        <w:t>общества</w:t>
      </w:r>
      <w:r>
        <w:rPr>
          <w:spacing w:val="-7"/>
        </w:rPr>
        <w:t xml:space="preserve"> </w:t>
      </w:r>
      <w:r>
        <w:t>и его</w:t>
      </w:r>
      <w:r>
        <w:rPr>
          <w:spacing w:val="-1"/>
        </w:rPr>
        <w:t xml:space="preserve"> </w:t>
      </w:r>
      <w:r>
        <w:t>влияние</w:t>
      </w:r>
      <w:r>
        <w:rPr>
          <w:spacing w:val="-2"/>
        </w:rPr>
        <w:t xml:space="preserve"> </w:t>
      </w:r>
      <w:r>
        <w:t>на</w:t>
      </w:r>
      <w:r>
        <w:rPr>
          <w:spacing w:val="-2"/>
        </w:rPr>
        <w:t xml:space="preserve"> </w:t>
      </w:r>
      <w:r>
        <w:t>жизнь</w:t>
      </w:r>
      <w:r>
        <w:rPr>
          <w:spacing w:val="-5"/>
        </w:rPr>
        <w:t xml:space="preserve"> </w:t>
      </w:r>
      <w:r>
        <w:t>каждого</w:t>
      </w:r>
      <w:r>
        <w:rPr>
          <w:spacing w:val="3"/>
        </w:rPr>
        <w:t xml:space="preserve"> </w:t>
      </w:r>
      <w:r>
        <w:rPr>
          <w:spacing w:val="-2"/>
        </w:rPr>
        <w:t>человека.</w:t>
      </w:r>
    </w:p>
    <w:p w:rsidR="00CE04F4" w:rsidRDefault="008178F7">
      <w:pPr>
        <w:pStyle w:val="Heading3"/>
        <w:tabs>
          <w:tab w:val="left" w:pos="2778"/>
          <w:tab w:val="left" w:pos="5249"/>
          <w:tab w:val="left" w:pos="7452"/>
          <w:tab w:val="left" w:pos="9381"/>
        </w:tabs>
        <w:spacing w:before="235" w:line="242" w:lineRule="auto"/>
        <w:ind w:left="425" w:right="560" w:firstLine="566"/>
      </w:pPr>
      <w:r>
        <w:rPr>
          <w:spacing w:val="-2"/>
        </w:rPr>
        <w:t>5.1.14.3.</w:t>
      </w:r>
      <w:r>
        <w:tab/>
      </w:r>
      <w:r>
        <w:rPr>
          <w:spacing w:val="-2"/>
        </w:rPr>
        <w:t>Планируемые</w:t>
      </w:r>
      <w:r>
        <w:tab/>
      </w:r>
      <w:r>
        <w:rPr>
          <w:spacing w:val="-2"/>
        </w:rPr>
        <w:t>результаты</w:t>
      </w:r>
      <w:r>
        <w:tab/>
      </w:r>
      <w:r>
        <w:rPr>
          <w:spacing w:val="-2"/>
        </w:rPr>
        <w:t>освоения</w:t>
      </w:r>
      <w:r>
        <w:tab/>
      </w:r>
      <w:r>
        <w:rPr>
          <w:spacing w:val="-2"/>
        </w:rPr>
        <w:t xml:space="preserve">учебного </w:t>
      </w:r>
      <w:r>
        <w:t>предмета «Изобразительное искусство» на уровне основного общего образования</w:t>
      </w:r>
    </w:p>
    <w:p w:rsidR="00CE04F4" w:rsidRDefault="008178F7">
      <w:pPr>
        <w:spacing w:line="269" w:lineRule="exact"/>
        <w:ind w:left="991"/>
        <w:jc w:val="both"/>
        <w:rPr>
          <w:b/>
          <w:sz w:val="24"/>
        </w:rPr>
      </w:pPr>
      <w:r>
        <w:rPr>
          <w:b/>
          <w:sz w:val="24"/>
        </w:rPr>
        <w:t>Личностные</w:t>
      </w:r>
      <w:r>
        <w:rPr>
          <w:b/>
          <w:spacing w:val="-2"/>
          <w:sz w:val="24"/>
        </w:rPr>
        <w:t xml:space="preserve"> результаты</w:t>
      </w:r>
    </w:p>
    <w:p w:rsidR="00CE04F4" w:rsidRDefault="008178F7">
      <w:pPr>
        <w:pStyle w:val="a3"/>
        <w:ind w:right="567"/>
      </w:pPr>
      <w:r>
        <w:t>Личностные результаты освоения рабочей программы основного общего образования по изобразительному</w:t>
      </w:r>
      <w:r>
        <w:rPr>
          <w:spacing w:val="-1"/>
        </w:rPr>
        <w:t xml:space="preserve"> </w:t>
      </w:r>
      <w:r>
        <w:t>искусству</w:t>
      </w:r>
      <w:r>
        <w:rPr>
          <w:spacing w:val="-1"/>
        </w:rPr>
        <w:t xml:space="preserve"> </w:t>
      </w:r>
      <w:r>
        <w:t>достигаются в единстве учебной и воспитательной деятельности с учетом психофизических особенностей развития обучающихся с НОДА.</w:t>
      </w:r>
    </w:p>
    <w:p w:rsidR="00CE04F4" w:rsidRDefault="008178F7">
      <w:pPr>
        <w:pStyle w:val="a3"/>
        <w:ind w:right="566"/>
      </w:pPr>
      <w:r>
        <w:t>В</w:t>
      </w:r>
      <w:r>
        <w:rPr>
          <w:spacing w:val="-1"/>
        </w:rPr>
        <w:t xml:space="preserve"> </w:t>
      </w:r>
      <w:r>
        <w:t>центре примерной программы по изобразительному искусству в соответствии с ФГОС общего образования находится личностное развитие обучающихся с НОДА, приобщение обучающихся к российским традиционным духовным ценностям, социализация личности.</w:t>
      </w:r>
    </w:p>
    <w:p w:rsidR="00CE04F4" w:rsidRDefault="008178F7">
      <w:pPr>
        <w:pStyle w:val="a3"/>
        <w:spacing w:before="2" w:line="237" w:lineRule="auto"/>
        <w:ind w:right="566"/>
      </w:pPr>
      <w:r>
        <w:t>Программа призвана обеспечить достижение</w:t>
      </w:r>
      <w:r>
        <w:rPr>
          <w:spacing w:val="40"/>
        </w:rPr>
        <w:t xml:space="preserve"> </w:t>
      </w:r>
      <w:r>
        <w:t>обучающихся с НОДА личностных результатов,</w:t>
      </w:r>
      <w:r>
        <w:rPr>
          <w:spacing w:val="54"/>
        </w:rPr>
        <w:t xml:space="preserve">  </w:t>
      </w:r>
      <w:r>
        <w:t>указанных</w:t>
      </w:r>
      <w:r>
        <w:rPr>
          <w:spacing w:val="53"/>
        </w:rPr>
        <w:t xml:space="preserve">  </w:t>
      </w:r>
      <w:r>
        <w:t>во</w:t>
      </w:r>
      <w:r>
        <w:rPr>
          <w:spacing w:val="57"/>
        </w:rPr>
        <w:t xml:space="preserve">  </w:t>
      </w:r>
      <w:r>
        <w:t>ФГОС:</w:t>
      </w:r>
      <w:r>
        <w:rPr>
          <w:spacing w:val="55"/>
        </w:rPr>
        <w:t xml:space="preserve">  </w:t>
      </w:r>
      <w:r>
        <w:t>формирование</w:t>
      </w:r>
      <w:r>
        <w:rPr>
          <w:spacing w:val="55"/>
        </w:rPr>
        <w:t xml:space="preserve">  </w:t>
      </w:r>
      <w:r>
        <w:t>у</w:t>
      </w:r>
      <w:r>
        <w:rPr>
          <w:spacing w:val="40"/>
        </w:rPr>
        <w:t xml:space="preserve">  </w:t>
      </w:r>
      <w:r>
        <w:t>обучающихся</w:t>
      </w:r>
      <w:r>
        <w:rPr>
          <w:spacing w:val="55"/>
        </w:rPr>
        <w:t xml:space="preserve">  </w:t>
      </w:r>
      <w:r>
        <w:t>с</w:t>
      </w:r>
      <w:r>
        <w:rPr>
          <w:spacing w:val="57"/>
        </w:rPr>
        <w:t xml:space="preserve">  </w:t>
      </w:r>
      <w:r>
        <w:t>двигательными</w:t>
      </w:r>
    </w:p>
    <w:p w:rsidR="00CE04F4" w:rsidRDefault="00CE04F4">
      <w:pPr>
        <w:pStyle w:val="a3"/>
        <w:spacing w:line="237" w:lineRule="auto"/>
        <w:sectPr w:rsidR="00CE04F4">
          <w:pgSz w:w="11910" w:h="16840"/>
          <w:pgMar w:top="620" w:right="283" w:bottom="480" w:left="708" w:header="0" w:footer="292" w:gutter="0"/>
          <w:cols w:space="720"/>
        </w:sectPr>
      </w:pPr>
    </w:p>
    <w:p w:rsidR="00CE04F4" w:rsidRDefault="008178F7">
      <w:pPr>
        <w:pStyle w:val="a3"/>
        <w:spacing w:before="64"/>
        <w:ind w:right="559" w:firstLine="0"/>
      </w:pPr>
      <w:r>
        <w:t>нарушениями основ российской идентичности; ценностные установки и социально значимые качества</w:t>
      </w:r>
      <w:r>
        <w:rPr>
          <w:spacing w:val="40"/>
        </w:rPr>
        <w:t xml:space="preserve"> </w:t>
      </w:r>
      <w:r>
        <w:t>личности;</w:t>
      </w:r>
      <w:r>
        <w:rPr>
          <w:spacing w:val="39"/>
        </w:rPr>
        <w:t xml:space="preserve"> </w:t>
      </w:r>
      <w:r>
        <w:t>духовно-нравственное</w:t>
      </w:r>
      <w:r>
        <w:rPr>
          <w:spacing w:val="37"/>
        </w:rPr>
        <w:t xml:space="preserve"> </w:t>
      </w:r>
      <w:r>
        <w:t>развитие</w:t>
      </w:r>
      <w:r>
        <w:rPr>
          <w:spacing w:val="32"/>
        </w:rPr>
        <w:t xml:space="preserve"> </w:t>
      </w:r>
      <w:r>
        <w:t>обучающихся</w:t>
      </w:r>
      <w:r>
        <w:rPr>
          <w:spacing w:val="40"/>
        </w:rPr>
        <w:t xml:space="preserve"> </w:t>
      </w:r>
      <w:r>
        <w:t>и</w:t>
      </w:r>
      <w:r>
        <w:rPr>
          <w:spacing w:val="39"/>
        </w:rPr>
        <w:t xml:space="preserve"> </w:t>
      </w:r>
      <w:r>
        <w:t>отношение</w:t>
      </w:r>
      <w:r>
        <w:rPr>
          <w:spacing w:val="32"/>
        </w:rPr>
        <w:t xml:space="preserve"> </w:t>
      </w:r>
      <w:r>
        <w:t>обучающихся к</w:t>
      </w:r>
      <w:r>
        <w:rPr>
          <w:spacing w:val="-1"/>
        </w:rPr>
        <w:t xml:space="preserve"> </w:t>
      </w:r>
      <w:r>
        <w:t>культуре; мотивацию к познанию и обучению, готовность к саморазвитию и активному участию в социально значимой деятельности.</w:t>
      </w:r>
    </w:p>
    <w:p w:rsidR="00CE04F4" w:rsidRDefault="008178F7" w:rsidP="00492A9C">
      <w:pPr>
        <w:pStyle w:val="a4"/>
        <w:numPr>
          <w:ilvl w:val="0"/>
          <w:numId w:val="36"/>
        </w:numPr>
        <w:tabs>
          <w:tab w:val="left" w:pos="1236"/>
        </w:tabs>
        <w:spacing w:line="275" w:lineRule="exact"/>
        <w:ind w:hanging="245"/>
        <w:jc w:val="both"/>
        <w:rPr>
          <w:sz w:val="24"/>
        </w:rPr>
      </w:pPr>
      <w:r>
        <w:rPr>
          <w:sz w:val="24"/>
        </w:rPr>
        <w:t>Патриотическое</w:t>
      </w:r>
      <w:r>
        <w:rPr>
          <w:spacing w:val="-8"/>
          <w:sz w:val="24"/>
        </w:rPr>
        <w:t xml:space="preserve"> </w:t>
      </w:r>
      <w:r>
        <w:rPr>
          <w:spacing w:val="-2"/>
          <w:sz w:val="24"/>
        </w:rPr>
        <w:t>воспитание</w:t>
      </w:r>
    </w:p>
    <w:p w:rsidR="00CE04F4" w:rsidRDefault="008178F7">
      <w:pPr>
        <w:pStyle w:val="a3"/>
        <w:ind w:right="560"/>
      </w:pPr>
      <w:r>
        <w:t>Осуществляется через освоение с двигательными нарушениями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w:t>
      </w:r>
      <w:r>
        <w:rPr>
          <w:spacing w:val="40"/>
        </w:rPr>
        <w:t xml:space="preserve"> </w:t>
      </w:r>
      <w:r>
        <w:t>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w:t>
      </w:r>
      <w:r>
        <w:rPr>
          <w:spacing w:val="40"/>
        </w:rPr>
        <w:t xml:space="preserve"> </w:t>
      </w:r>
      <w:r>
        <w:t>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с НОДА, который учится чувственно-эмоциональному восприятию и творческому созиданию художественного образа.</w:t>
      </w:r>
    </w:p>
    <w:p w:rsidR="00CE04F4" w:rsidRDefault="008178F7" w:rsidP="00492A9C">
      <w:pPr>
        <w:pStyle w:val="a4"/>
        <w:numPr>
          <w:ilvl w:val="0"/>
          <w:numId w:val="36"/>
        </w:numPr>
        <w:tabs>
          <w:tab w:val="left" w:pos="1236"/>
        </w:tabs>
        <w:spacing w:before="3" w:line="275" w:lineRule="exact"/>
        <w:ind w:hanging="245"/>
        <w:jc w:val="both"/>
        <w:rPr>
          <w:sz w:val="24"/>
        </w:rPr>
      </w:pPr>
      <w:r>
        <w:rPr>
          <w:sz w:val="24"/>
        </w:rPr>
        <w:t>Гражданское</w:t>
      </w:r>
      <w:r>
        <w:rPr>
          <w:spacing w:val="-6"/>
          <w:sz w:val="24"/>
        </w:rPr>
        <w:t xml:space="preserve"> </w:t>
      </w:r>
      <w:r>
        <w:rPr>
          <w:spacing w:val="-2"/>
          <w:sz w:val="24"/>
        </w:rPr>
        <w:t>воспитание</w:t>
      </w:r>
    </w:p>
    <w:p w:rsidR="00CE04F4" w:rsidRDefault="008178F7">
      <w:pPr>
        <w:pStyle w:val="a3"/>
        <w:tabs>
          <w:tab w:val="left" w:pos="2757"/>
          <w:tab w:val="left" w:pos="3780"/>
          <w:tab w:val="left" w:pos="5383"/>
          <w:tab w:val="left" w:pos="6415"/>
          <w:tab w:val="left" w:pos="8421"/>
          <w:tab w:val="left" w:pos="10215"/>
        </w:tabs>
        <w:ind w:right="566"/>
      </w:pPr>
      <w:r>
        <w:t xml:space="preserve">Программа по изобразительному искусству направлена на активное приобщение </w:t>
      </w:r>
      <w:r>
        <w:rPr>
          <w:spacing w:val="-2"/>
        </w:rPr>
        <w:t>обучающихся</w:t>
      </w:r>
      <w:r>
        <w:tab/>
      </w:r>
      <w:r>
        <w:rPr>
          <w:spacing w:val="-10"/>
        </w:rPr>
        <w:t>с</w:t>
      </w:r>
      <w:r>
        <w:tab/>
      </w:r>
      <w:r>
        <w:rPr>
          <w:spacing w:val="-4"/>
        </w:rPr>
        <w:t>НОДА</w:t>
      </w:r>
      <w:r>
        <w:tab/>
      </w:r>
      <w:r>
        <w:rPr>
          <w:spacing w:val="-10"/>
        </w:rPr>
        <w:t>к</w:t>
      </w:r>
      <w:r>
        <w:tab/>
      </w:r>
      <w:r>
        <w:rPr>
          <w:spacing w:val="-2"/>
        </w:rPr>
        <w:t>ценностям</w:t>
      </w:r>
      <w:r>
        <w:tab/>
      </w:r>
      <w:r>
        <w:rPr>
          <w:spacing w:val="-2"/>
        </w:rPr>
        <w:t>мировой</w:t>
      </w:r>
      <w:r>
        <w:tab/>
      </w:r>
      <w:r>
        <w:rPr>
          <w:spacing w:val="-10"/>
        </w:rPr>
        <w:t xml:space="preserve">и </w:t>
      </w:r>
      <w:r>
        <w:t>отечественной культуры. При этом реализуются задачи социализации и гражданского воспитания обучающихся с двигательными нарушениями. Формируется чувство личной причастности к жизни общества. Искусство рассматривается как особый язык, развивающий коммуникативные умения. В</w:t>
      </w:r>
      <w:r>
        <w:rPr>
          <w:spacing w:val="-2"/>
        </w:rPr>
        <w:t xml:space="preserve"> </w:t>
      </w:r>
      <w:r>
        <w:t>рамках предмета «Изобразительное искусство» происходит изучение художественной культуры и мировой истории искусства, 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CE04F4" w:rsidRDefault="008178F7" w:rsidP="00492A9C">
      <w:pPr>
        <w:pStyle w:val="a4"/>
        <w:numPr>
          <w:ilvl w:val="0"/>
          <w:numId w:val="36"/>
        </w:numPr>
        <w:tabs>
          <w:tab w:val="left" w:pos="1236"/>
        </w:tabs>
        <w:ind w:hanging="245"/>
        <w:jc w:val="both"/>
        <w:rPr>
          <w:sz w:val="24"/>
        </w:rPr>
      </w:pPr>
      <w:r>
        <w:rPr>
          <w:sz w:val="24"/>
        </w:rPr>
        <w:t>Духовно-нравственное</w:t>
      </w:r>
      <w:r>
        <w:rPr>
          <w:spacing w:val="-14"/>
          <w:sz w:val="24"/>
        </w:rPr>
        <w:t xml:space="preserve"> </w:t>
      </w:r>
      <w:r>
        <w:rPr>
          <w:spacing w:val="-2"/>
          <w:sz w:val="24"/>
        </w:rPr>
        <w:t>воспитание</w:t>
      </w:r>
    </w:p>
    <w:p w:rsidR="00CE04F4" w:rsidRDefault="008178F7">
      <w:pPr>
        <w:pStyle w:val="a3"/>
        <w:spacing w:before="3"/>
        <w:ind w:right="558"/>
      </w:pPr>
      <w: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Учебные задания направлены на развитие внутреннего мира учащегося с НОДА и воспитание его эмоционально-образной, чувственной сферы. Развитие творческого потенциала способствует росту самосознания обучающегося с двигательными нарушениями,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CE04F4" w:rsidRDefault="008178F7" w:rsidP="00492A9C">
      <w:pPr>
        <w:pStyle w:val="a4"/>
        <w:numPr>
          <w:ilvl w:val="0"/>
          <w:numId w:val="36"/>
        </w:numPr>
        <w:tabs>
          <w:tab w:val="left" w:pos="1236"/>
        </w:tabs>
        <w:spacing w:line="275" w:lineRule="exact"/>
        <w:ind w:hanging="245"/>
        <w:jc w:val="both"/>
        <w:rPr>
          <w:sz w:val="24"/>
        </w:rPr>
      </w:pPr>
      <w:r>
        <w:rPr>
          <w:sz w:val="24"/>
        </w:rPr>
        <w:t>Эстетическое</w:t>
      </w:r>
      <w:r>
        <w:rPr>
          <w:spacing w:val="-8"/>
          <w:sz w:val="24"/>
        </w:rPr>
        <w:t xml:space="preserve"> </w:t>
      </w:r>
      <w:r>
        <w:rPr>
          <w:spacing w:val="-2"/>
          <w:sz w:val="24"/>
        </w:rPr>
        <w:t>воспитание</w:t>
      </w:r>
    </w:p>
    <w:p w:rsidR="00CE04F4" w:rsidRDefault="008178F7">
      <w:pPr>
        <w:pStyle w:val="a3"/>
        <w:ind w:right="557"/>
      </w:pPr>
      <w:r>
        <w:t>Эстетическое (от греч. aisthetikos – чувствующий, чувственный) – это воспитание чувственной сферы обучающегося с НОДА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обучающихся с НОДА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CE04F4" w:rsidRDefault="008178F7" w:rsidP="00492A9C">
      <w:pPr>
        <w:pStyle w:val="a4"/>
        <w:numPr>
          <w:ilvl w:val="0"/>
          <w:numId w:val="36"/>
        </w:numPr>
        <w:tabs>
          <w:tab w:val="left" w:pos="1236"/>
        </w:tabs>
        <w:spacing w:line="275" w:lineRule="exact"/>
        <w:ind w:hanging="245"/>
        <w:jc w:val="both"/>
        <w:rPr>
          <w:sz w:val="24"/>
        </w:rPr>
      </w:pPr>
      <w:r>
        <w:rPr>
          <w:sz w:val="24"/>
        </w:rPr>
        <w:t>Ценности</w:t>
      </w:r>
      <w:r>
        <w:rPr>
          <w:spacing w:val="-8"/>
          <w:sz w:val="24"/>
        </w:rPr>
        <w:t xml:space="preserve"> </w:t>
      </w:r>
      <w:r>
        <w:rPr>
          <w:sz w:val="24"/>
        </w:rPr>
        <w:t>познавательной</w:t>
      </w:r>
      <w:r>
        <w:rPr>
          <w:spacing w:val="-7"/>
          <w:sz w:val="24"/>
        </w:rPr>
        <w:t xml:space="preserve"> </w:t>
      </w:r>
      <w:r>
        <w:rPr>
          <w:spacing w:val="-2"/>
          <w:sz w:val="24"/>
        </w:rPr>
        <w:t>деятельности</w:t>
      </w:r>
    </w:p>
    <w:p w:rsidR="00CE04F4" w:rsidRDefault="008178F7">
      <w:pPr>
        <w:pStyle w:val="a3"/>
        <w:spacing w:line="275" w:lineRule="exact"/>
        <w:ind w:left="991" w:firstLine="0"/>
      </w:pPr>
      <w:r>
        <w:t>В</w:t>
      </w:r>
      <w:r>
        <w:rPr>
          <w:spacing w:val="-4"/>
        </w:rPr>
        <w:t xml:space="preserve"> </w:t>
      </w:r>
      <w:r>
        <w:t>процессе</w:t>
      </w:r>
      <w:r>
        <w:rPr>
          <w:spacing w:val="25"/>
        </w:rPr>
        <w:t xml:space="preserve">  </w:t>
      </w:r>
      <w:r>
        <w:t>художественной</w:t>
      </w:r>
      <w:r>
        <w:rPr>
          <w:spacing w:val="77"/>
          <w:w w:val="150"/>
        </w:rPr>
        <w:t xml:space="preserve"> </w:t>
      </w:r>
      <w:r>
        <w:t>деятельности</w:t>
      </w:r>
      <w:r>
        <w:rPr>
          <w:spacing w:val="77"/>
          <w:w w:val="150"/>
        </w:rPr>
        <w:t xml:space="preserve"> </w:t>
      </w:r>
      <w:r>
        <w:t>на</w:t>
      </w:r>
      <w:r>
        <w:rPr>
          <w:spacing w:val="25"/>
        </w:rPr>
        <w:t xml:space="preserve">  </w:t>
      </w:r>
      <w:r>
        <w:t>занятиях</w:t>
      </w:r>
      <w:r>
        <w:rPr>
          <w:spacing w:val="76"/>
          <w:w w:val="150"/>
        </w:rPr>
        <w:t xml:space="preserve"> </w:t>
      </w:r>
      <w:r>
        <w:t>изобразительным</w:t>
      </w:r>
      <w:r>
        <w:rPr>
          <w:spacing w:val="78"/>
          <w:w w:val="150"/>
        </w:rPr>
        <w:t xml:space="preserve"> </w:t>
      </w:r>
      <w:r>
        <w:rPr>
          <w:spacing w:val="-2"/>
        </w:rPr>
        <w:t>искусством</w:t>
      </w:r>
    </w:p>
    <w:p w:rsidR="00CE04F4" w:rsidRDefault="00CE04F4">
      <w:pPr>
        <w:pStyle w:val="a3"/>
        <w:spacing w:line="275" w:lineRule="exact"/>
        <w:sectPr w:rsidR="00CE04F4">
          <w:pgSz w:w="11910" w:h="16840"/>
          <w:pgMar w:top="620" w:right="283" w:bottom="480" w:left="708" w:header="0" w:footer="292" w:gutter="0"/>
          <w:cols w:space="720"/>
        </w:sectPr>
      </w:pPr>
    </w:p>
    <w:p w:rsidR="00CE04F4" w:rsidRDefault="008178F7">
      <w:pPr>
        <w:pStyle w:val="a3"/>
        <w:spacing w:before="64"/>
        <w:ind w:right="557" w:firstLine="0"/>
      </w:pPr>
      <w:r>
        <w:t>ставятся задачи воспитания наблюдательности – умений активно, т. е. в соответствии со специальными установками, видеть окружающий мир. Воспитывается эмоционально окрашенный интерес к</w:t>
      </w:r>
      <w:r>
        <w:rPr>
          <w:spacing w:val="-3"/>
        </w:rPr>
        <w:t xml:space="preserve"> </w:t>
      </w:r>
      <w:r>
        <w:t>жизни. Навыки исследовательской деятельности развиваются</w:t>
      </w:r>
      <w:r>
        <w:rPr>
          <w:spacing w:val="-2"/>
        </w:rPr>
        <w:t xml:space="preserve"> </w:t>
      </w:r>
      <w:r>
        <w:t>в процессе учебных</w:t>
      </w:r>
      <w:r>
        <w:rPr>
          <w:spacing w:val="-4"/>
        </w:rPr>
        <w:t xml:space="preserve"> </w:t>
      </w:r>
      <w:r>
        <w:t>проектов</w:t>
      </w:r>
      <w:r>
        <w:rPr>
          <w:spacing w:val="-2"/>
        </w:rPr>
        <w:t xml:space="preserve"> </w:t>
      </w:r>
      <w:r>
        <w:t>на уроках</w:t>
      </w:r>
      <w:r>
        <w:rPr>
          <w:spacing w:val="-4"/>
        </w:rPr>
        <w:t xml:space="preserve"> </w:t>
      </w:r>
      <w:r>
        <w:t>изобразительного</w:t>
      </w:r>
      <w:r>
        <w:rPr>
          <w:spacing w:val="-4"/>
        </w:rPr>
        <w:t xml:space="preserve"> </w:t>
      </w:r>
      <w:r>
        <w:t>искусства и при выполнении заданий культурно- исторической направленности.</w:t>
      </w:r>
    </w:p>
    <w:p w:rsidR="00CE04F4" w:rsidRDefault="008178F7" w:rsidP="00492A9C">
      <w:pPr>
        <w:pStyle w:val="a4"/>
        <w:numPr>
          <w:ilvl w:val="0"/>
          <w:numId w:val="36"/>
        </w:numPr>
        <w:tabs>
          <w:tab w:val="left" w:pos="1236"/>
        </w:tabs>
        <w:spacing w:line="274" w:lineRule="exact"/>
        <w:ind w:hanging="245"/>
        <w:jc w:val="both"/>
        <w:rPr>
          <w:sz w:val="24"/>
        </w:rPr>
      </w:pPr>
      <w:r>
        <w:rPr>
          <w:sz w:val="24"/>
        </w:rPr>
        <w:t>Экологическое</w:t>
      </w:r>
      <w:r>
        <w:rPr>
          <w:spacing w:val="-7"/>
          <w:sz w:val="24"/>
        </w:rPr>
        <w:t xml:space="preserve"> </w:t>
      </w:r>
      <w:r>
        <w:rPr>
          <w:spacing w:val="-2"/>
          <w:sz w:val="24"/>
        </w:rPr>
        <w:t>воспитание</w:t>
      </w:r>
    </w:p>
    <w:p w:rsidR="00CE04F4" w:rsidRDefault="008178F7">
      <w:pPr>
        <w:pStyle w:val="a3"/>
        <w:spacing w:before="3"/>
        <w:ind w:right="563"/>
      </w:pPr>
      <w: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CE04F4" w:rsidRDefault="008178F7" w:rsidP="00492A9C">
      <w:pPr>
        <w:pStyle w:val="a4"/>
        <w:numPr>
          <w:ilvl w:val="0"/>
          <w:numId w:val="36"/>
        </w:numPr>
        <w:tabs>
          <w:tab w:val="left" w:pos="1236"/>
        </w:tabs>
        <w:spacing w:line="275" w:lineRule="exact"/>
        <w:ind w:hanging="245"/>
        <w:jc w:val="both"/>
        <w:rPr>
          <w:sz w:val="24"/>
        </w:rPr>
      </w:pPr>
      <w:r>
        <w:rPr>
          <w:sz w:val="24"/>
        </w:rPr>
        <w:t>Трудовое</w:t>
      </w:r>
      <w:r>
        <w:rPr>
          <w:spacing w:val="-7"/>
          <w:sz w:val="24"/>
        </w:rPr>
        <w:t xml:space="preserve"> </w:t>
      </w:r>
      <w:r>
        <w:rPr>
          <w:spacing w:val="-2"/>
          <w:sz w:val="24"/>
        </w:rPr>
        <w:t>воспитание</w:t>
      </w:r>
    </w:p>
    <w:p w:rsidR="00CE04F4" w:rsidRDefault="008178F7">
      <w:pPr>
        <w:pStyle w:val="a3"/>
        <w:ind w:right="557"/>
      </w:pPr>
      <w:r>
        <w:t>Художественно-эстетическое развитие обучающихся с НОДА должно осуществляться в процессе личной художественно-творческой работы с</w:t>
      </w:r>
      <w:r>
        <w:rPr>
          <w:spacing w:val="-6"/>
        </w:rPr>
        <w:t xml:space="preserve"> </w:t>
      </w:r>
      <w:r>
        <w:t>освоением художественных</w:t>
      </w:r>
      <w:r>
        <w:rPr>
          <w:spacing w:val="-5"/>
        </w:rPr>
        <w:t xml:space="preserve"> </w:t>
      </w:r>
      <w:r>
        <w:t>материалов</w:t>
      </w:r>
      <w:r>
        <w:rPr>
          <w:spacing w:val="-3"/>
        </w:rPr>
        <w:t xml:space="preserve"> </w:t>
      </w:r>
      <w:r>
        <w:t>и специфики каждого из них с учетом индивидуальных психофизических особенностей развития обучающихся с НОДА.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w:t>
      </w:r>
      <w:r>
        <w:rPr>
          <w:spacing w:val="-2"/>
        </w:rPr>
        <w:t xml:space="preserve"> </w:t>
      </w:r>
      <w:r>
        <w:t>реального жизненного пространства и</w:t>
      </w:r>
      <w:r>
        <w:rPr>
          <w:spacing w:val="-1"/>
        </w:rPr>
        <w:t xml:space="preserve"> </w:t>
      </w:r>
      <w:r>
        <w:t>его</w:t>
      </w:r>
      <w:r>
        <w:rPr>
          <w:spacing w:val="-2"/>
        </w:rPr>
        <w:t xml:space="preserve"> </w:t>
      </w:r>
      <w:r>
        <w:t>оформления, удовлетворение от создания реального продукта с учетом двигательных возможностей, воспитываются такие качества, как упорство, стремление к достижению результата, понимание эстетики трудовой деятельности, а также умение сотрудничать, работать в коллективе, в команде.</w:t>
      </w:r>
    </w:p>
    <w:p w:rsidR="00CE04F4" w:rsidRDefault="008178F7" w:rsidP="00492A9C">
      <w:pPr>
        <w:pStyle w:val="a4"/>
        <w:numPr>
          <w:ilvl w:val="0"/>
          <w:numId w:val="36"/>
        </w:numPr>
        <w:tabs>
          <w:tab w:val="left" w:pos="1236"/>
        </w:tabs>
        <w:spacing w:before="3" w:line="275" w:lineRule="exact"/>
        <w:ind w:hanging="245"/>
        <w:jc w:val="both"/>
        <w:rPr>
          <w:sz w:val="24"/>
        </w:rPr>
      </w:pPr>
      <w:r>
        <w:rPr>
          <w:sz w:val="24"/>
        </w:rPr>
        <w:t>Воспитывающая</w:t>
      </w:r>
      <w:r>
        <w:rPr>
          <w:spacing w:val="-11"/>
          <w:sz w:val="24"/>
        </w:rPr>
        <w:t xml:space="preserve"> </w:t>
      </w:r>
      <w:r>
        <w:rPr>
          <w:sz w:val="24"/>
        </w:rPr>
        <w:t>предметно-эстетическая</w:t>
      </w:r>
      <w:r>
        <w:rPr>
          <w:spacing w:val="-10"/>
          <w:sz w:val="24"/>
        </w:rPr>
        <w:t xml:space="preserve"> </w:t>
      </w:r>
      <w:r>
        <w:rPr>
          <w:spacing w:val="-4"/>
          <w:sz w:val="24"/>
        </w:rPr>
        <w:t>среда</w:t>
      </w:r>
    </w:p>
    <w:p w:rsidR="00CE04F4" w:rsidRDefault="008178F7">
      <w:pPr>
        <w:pStyle w:val="a3"/>
        <w:ind w:right="561"/>
      </w:pPr>
      <w:r>
        <w:t>В процессе художественно-эстетического воспитания обучающихся с НОДА имеет значение организация пространственной среды школы. При этом обучающиеся с двигательными нарушениями должны быть активными участниками (а не только потребителями) её создания и оформления пространства в соответствии с задачами образовательной организации, среды, календарными событиями школьной жизни. Эта деятельность, как и сам образ предметно-пространственной среды школы, оказывает активное воспитательное воздействие и влияет на формирование позитивных ценностных ориентаций и восприятие жизни обучающимися.</w:t>
      </w:r>
    </w:p>
    <w:p w:rsidR="00CE04F4" w:rsidRDefault="00CE04F4">
      <w:pPr>
        <w:pStyle w:val="a3"/>
        <w:spacing w:before="6"/>
        <w:ind w:left="0" w:firstLine="0"/>
        <w:jc w:val="left"/>
      </w:pPr>
    </w:p>
    <w:p w:rsidR="00CE04F4" w:rsidRDefault="008178F7">
      <w:pPr>
        <w:pStyle w:val="Heading3"/>
        <w:spacing w:before="1" w:line="272" w:lineRule="exact"/>
        <w:jc w:val="left"/>
      </w:pPr>
      <w:r>
        <w:t>Метапредметные</w:t>
      </w:r>
      <w:r>
        <w:rPr>
          <w:spacing w:val="-6"/>
        </w:rPr>
        <w:t xml:space="preserve"> </w:t>
      </w:r>
      <w:r>
        <w:rPr>
          <w:spacing w:val="-2"/>
        </w:rPr>
        <w:t>результаты</w:t>
      </w:r>
    </w:p>
    <w:p w:rsidR="00CE04F4" w:rsidRDefault="008178F7">
      <w:pPr>
        <w:pStyle w:val="a3"/>
        <w:tabs>
          <w:tab w:val="left" w:pos="3080"/>
          <w:tab w:val="left" w:pos="4548"/>
          <w:tab w:val="left" w:pos="5800"/>
          <w:tab w:val="left" w:pos="7085"/>
          <w:tab w:val="left" w:pos="9128"/>
        </w:tabs>
        <w:spacing w:line="242" w:lineRule="auto"/>
        <w:ind w:right="566"/>
        <w:jc w:val="left"/>
      </w:pPr>
      <w:r>
        <w:rPr>
          <w:spacing w:val="-2"/>
        </w:rPr>
        <w:t>Метапредметные</w:t>
      </w:r>
      <w:r>
        <w:tab/>
      </w:r>
      <w:r>
        <w:rPr>
          <w:spacing w:val="-2"/>
        </w:rPr>
        <w:t>результаты</w:t>
      </w:r>
      <w:r>
        <w:tab/>
      </w:r>
      <w:r>
        <w:rPr>
          <w:spacing w:val="-2"/>
        </w:rPr>
        <w:t>освоения</w:t>
      </w:r>
      <w:r>
        <w:tab/>
      </w:r>
      <w:r>
        <w:rPr>
          <w:spacing w:val="-2"/>
        </w:rPr>
        <w:t>основной</w:t>
      </w:r>
      <w:r>
        <w:tab/>
      </w:r>
      <w:r>
        <w:rPr>
          <w:spacing w:val="-2"/>
        </w:rPr>
        <w:t>образовательной</w:t>
      </w:r>
      <w:r>
        <w:tab/>
      </w:r>
      <w:r>
        <w:rPr>
          <w:spacing w:val="-2"/>
        </w:rPr>
        <w:t xml:space="preserve">программы, </w:t>
      </w:r>
      <w:r>
        <w:t>формируемые при изучении предмета «Изобразительное искусство»:</w:t>
      </w:r>
    </w:p>
    <w:p w:rsidR="00CE04F4" w:rsidRDefault="008178F7" w:rsidP="00492A9C">
      <w:pPr>
        <w:pStyle w:val="a4"/>
        <w:numPr>
          <w:ilvl w:val="0"/>
          <w:numId w:val="35"/>
        </w:numPr>
        <w:tabs>
          <w:tab w:val="left" w:pos="1236"/>
        </w:tabs>
        <w:spacing w:line="271" w:lineRule="exact"/>
        <w:ind w:hanging="245"/>
        <w:rPr>
          <w:sz w:val="24"/>
        </w:rPr>
      </w:pPr>
      <w:r>
        <w:rPr>
          <w:sz w:val="24"/>
        </w:rPr>
        <w:t>Овладение</w:t>
      </w:r>
      <w:r>
        <w:rPr>
          <w:spacing w:val="-10"/>
          <w:sz w:val="24"/>
        </w:rPr>
        <w:t xml:space="preserve"> </w:t>
      </w:r>
      <w:r>
        <w:rPr>
          <w:sz w:val="24"/>
        </w:rPr>
        <w:t>универсальными</w:t>
      </w:r>
      <w:r>
        <w:rPr>
          <w:spacing w:val="-12"/>
          <w:sz w:val="24"/>
        </w:rPr>
        <w:t xml:space="preserve"> </w:t>
      </w:r>
      <w:r>
        <w:rPr>
          <w:sz w:val="24"/>
        </w:rPr>
        <w:t>познавательными</w:t>
      </w:r>
      <w:r>
        <w:rPr>
          <w:spacing w:val="-8"/>
          <w:sz w:val="24"/>
        </w:rPr>
        <w:t xml:space="preserve"> </w:t>
      </w:r>
      <w:r>
        <w:rPr>
          <w:spacing w:val="-2"/>
          <w:sz w:val="24"/>
        </w:rPr>
        <w:t>действиями</w:t>
      </w:r>
    </w:p>
    <w:p w:rsidR="00CE04F4" w:rsidRDefault="008178F7">
      <w:pPr>
        <w:pStyle w:val="a3"/>
        <w:spacing w:before="1" w:line="237" w:lineRule="auto"/>
        <w:ind w:left="991" w:right="1548" w:firstLine="0"/>
        <w:jc w:val="left"/>
      </w:pPr>
      <w:r>
        <w:t>Формирование пространственных представлений и сенсорных способностей: сравнивать</w:t>
      </w:r>
      <w:r>
        <w:rPr>
          <w:spacing w:val="-5"/>
        </w:rPr>
        <w:t xml:space="preserve"> </w:t>
      </w:r>
      <w:r>
        <w:t>предметные</w:t>
      </w:r>
      <w:r>
        <w:rPr>
          <w:spacing w:val="-8"/>
        </w:rPr>
        <w:t xml:space="preserve"> </w:t>
      </w:r>
      <w:r>
        <w:t>и</w:t>
      </w:r>
      <w:r>
        <w:rPr>
          <w:spacing w:val="-1"/>
        </w:rPr>
        <w:t xml:space="preserve"> </w:t>
      </w:r>
      <w:r>
        <w:t>пространственные</w:t>
      </w:r>
      <w:r>
        <w:rPr>
          <w:spacing w:val="-8"/>
        </w:rPr>
        <w:t xml:space="preserve"> </w:t>
      </w:r>
      <w:r>
        <w:t>объекты по</w:t>
      </w:r>
      <w:r>
        <w:rPr>
          <w:spacing w:val="-2"/>
        </w:rPr>
        <w:t xml:space="preserve"> </w:t>
      </w:r>
      <w:r>
        <w:t>заданным</w:t>
      </w:r>
      <w:r>
        <w:rPr>
          <w:spacing w:val="-10"/>
        </w:rPr>
        <w:t xml:space="preserve"> </w:t>
      </w:r>
      <w:r>
        <w:t>основаниям;</w:t>
      </w:r>
    </w:p>
    <w:p w:rsidR="00CE04F4" w:rsidRDefault="008178F7">
      <w:pPr>
        <w:pStyle w:val="a3"/>
        <w:spacing w:before="3"/>
        <w:jc w:val="left"/>
      </w:pPr>
      <w:r>
        <w:t>характеризовать</w:t>
      </w:r>
      <w:r>
        <w:rPr>
          <w:spacing w:val="40"/>
        </w:rPr>
        <w:t xml:space="preserve"> </w:t>
      </w:r>
      <w:r>
        <w:t>форму</w:t>
      </w:r>
      <w:r>
        <w:rPr>
          <w:spacing w:val="34"/>
        </w:rPr>
        <w:t xml:space="preserve"> </w:t>
      </w:r>
      <w:r>
        <w:t>предмета,</w:t>
      </w:r>
      <w:r>
        <w:rPr>
          <w:spacing w:val="40"/>
        </w:rPr>
        <w:t xml:space="preserve"> </w:t>
      </w:r>
      <w:r>
        <w:t>конструкции</w:t>
      </w:r>
      <w:r>
        <w:rPr>
          <w:spacing w:val="40"/>
        </w:rPr>
        <w:t xml:space="preserve"> </w:t>
      </w:r>
      <w:r>
        <w:t>с</w:t>
      </w:r>
      <w:r>
        <w:rPr>
          <w:spacing w:val="40"/>
        </w:rPr>
        <w:t xml:space="preserve"> </w:t>
      </w:r>
      <w:r>
        <w:t>учетом</w:t>
      </w:r>
      <w:r>
        <w:rPr>
          <w:spacing w:val="40"/>
        </w:rPr>
        <w:t xml:space="preserve"> </w:t>
      </w:r>
      <w:r>
        <w:t>коммуникативного</w:t>
      </w:r>
      <w:r>
        <w:rPr>
          <w:spacing w:val="40"/>
        </w:rPr>
        <w:t xml:space="preserve"> </w:t>
      </w:r>
      <w:r>
        <w:t>и</w:t>
      </w:r>
      <w:r>
        <w:rPr>
          <w:spacing w:val="40"/>
        </w:rPr>
        <w:t xml:space="preserve"> </w:t>
      </w:r>
      <w:r>
        <w:t>речевого развития обучающихся с НОДА;</w:t>
      </w:r>
    </w:p>
    <w:p w:rsidR="00CE04F4" w:rsidRDefault="008178F7">
      <w:pPr>
        <w:pStyle w:val="a3"/>
        <w:spacing w:before="3" w:line="237" w:lineRule="auto"/>
        <w:ind w:left="991" w:right="3753" w:firstLine="0"/>
        <w:jc w:val="left"/>
      </w:pPr>
      <w:r>
        <w:t>выявлять</w:t>
      </w:r>
      <w:r>
        <w:rPr>
          <w:spacing w:val="-6"/>
        </w:rPr>
        <w:t xml:space="preserve"> </w:t>
      </w:r>
      <w:r>
        <w:t>положение</w:t>
      </w:r>
      <w:r>
        <w:rPr>
          <w:spacing w:val="-11"/>
        </w:rPr>
        <w:t xml:space="preserve"> </w:t>
      </w:r>
      <w:r>
        <w:t>предметной</w:t>
      </w:r>
      <w:r>
        <w:rPr>
          <w:spacing w:val="-5"/>
        </w:rPr>
        <w:t xml:space="preserve"> </w:t>
      </w:r>
      <w:r>
        <w:t>формы</w:t>
      </w:r>
      <w:r>
        <w:rPr>
          <w:spacing w:val="-9"/>
        </w:rPr>
        <w:t xml:space="preserve"> </w:t>
      </w:r>
      <w:r>
        <w:t>в</w:t>
      </w:r>
      <w:r>
        <w:rPr>
          <w:spacing w:val="-5"/>
        </w:rPr>
        <w:t xml:space="preserve"> </w:t>
      </w:r>
      <w:r>
        <w:t>пространстве; обобщать форму составной конструкции;</w:t>
      </w:r>
    </w:p>
    <w:p w:rsidR="00CE04F4" w:rsidRDefault="008178F7">
      <w:pPr>
        <w:pStyle w:val="a3"/>
        <w:spacing w:before="5" w:line="237" w:lineRule="auto"/>
        <w:ind w:left="991" w:firstLine="0"/>
        <w:jc w:val="left"/>
      </w:pPr>
      <w:r>
        <w:t>анализировать</w:t>
      </w:r>
      <w:r>
        <w:rPr>
          <w:spacing w:val="-8"/>
        </w:rPr>
        <w:t xml:space="preserve"> </w:t>
      </w:r>
      <w:r>
        <w:t>структуру</w:t>
      </w:r>
      <w:r>
        <w:rPr>
          <w:spacing w:val="-10"/>
        </w:rPr>
        <w:t xml:space="preserve"> </w:t>
      </w:r>
      <w:r>
        <w:t>предмета,</w:t>
      </w:r>
      <w:r>
        <w:rPr>
          <w:spacing w:val="-3"/>
        </w:rPr>
        <w:t xml:space="preserve"> </w:t>
      </w:r>
      <w:r>
        <w:t>конструкции,</w:t>
      </w:r>
      <w:r>
        <w:rPr>
          <w:spacing w:val="-3"/>
        </w:rPr>
        <w:t xml:space="preserve"> </w:t>
      </w:r>
      <w:r>
        <w:t>пространства,</w:t>
      </w:r>
      <w:r>
        <w:rPr>
          <w:spacing w:val="-8"/>
        </w:rPr>
        <w:t xml:space="preserve"> </w:t>
      </w:r>
      <w:r>
        <w:t>зрительного</w:t>
      </w:r>
      <w:r>
        <w:rPr>
          <w:spacing w:val="-10"/>
        </w:rPr>
        <w:t xml:space="preserve"> </w:t>
      </w:r>
      <w:r>
        <w:t>образа; структурировать предметно-пространственные явления;</w:t>
      </w:r>
    </w:p>
    <w:p w:rsidR="00CE04F4" w:rsidRDefault="008178F7">
      <w:pPr>
        <w:pStyle w:val="a3"/>
        <w:spacing w:before="4"/>
        <w:ind w:right="563"/>
        <w:jc w:val="left"/>
      </w:pPr>
      <w:r>
        <w:t>сопоставлять</w:t>
      </w:r>
      <w:r>
        <w:rPr>
          <w:spacing w:val="32"/>
        </w:rPr>
        <w:t xml:space="preserve"> </w:t>
      </w:r>
      <w:r>
        <w:t>пропорциональное</w:t>
      </w:r>
      <w:r>
        <w:rPr>
          <w:spacing w:val="30"/>
        </w:rPr>
        <w:t xml:space="preserve"> </w:t>
      </w:r>
      <w:r>
        <w:t>соотношение частей</w:t>
      </w:r>
      <w:r>
        <w:rPr>
          <w:spacing w:val="32"/>
        </w:rPr>
        <w:t xml:space="preserve"> </w:t>
      </w:r>
      <w:r>
        <w:t>внутри</w:t>
      </w:r>
      <w:r>
        <w:rPr>
          <w:spacing w:val="33"/>
        </w:rPr>
        <w:t xml:space="preserve"> </w:t>
      </w:r>
      <w:r>
        <w:t>целого</w:t>
      </w:r>
      <w:r>
        <w:rPr>
          <w:spacing w:val="31"/>
        </w:rPr>
        <w:t xml:space="preserve"> </w:t>
      </w:r>
      <w:r>
        <w:t>и</w:t>
      </w:r>
      <w:r>
        <w:rPr>
          <w:spacing w:val="32"/>
        </w:rPr>
        <w:t xml:space="preserve"> </w:t>
      </w:r>
      <w:r>
        <w:t xml:space="preserve">предметов между </w:t>
      </w:r>
      <w:r>
        <w:rPr>
          <w:spacing w:val="-2"/>
        </w:rPr>
        <w:t>собой;</w:t>
      </w:r>
    </w:p>
    <w:p w:rsidR="00CE04F4" w:rsidRDefault="008178F7">
      <w:pPr>
        <w:pStyle w:val="a3"/>
        <w:tabs>
          <w:tab w:val="left" w:pos="2799"/>
          <w:tab w:val="left" w:pos="3605"/>
          <w:tab w:val="left" w:pos="4996"/>
          <w:tab w:val="left" w:pos="5351"/>
          <w:tab w:val="left" w:pos="6780"/>
          <w:tab w:val="left" w:pos="7859"/>
          <w:tab w:val="left" w:pos="8478"/>
        </w:tabs>
        <w:spacing w:line="242" w:lineRule="auto"/>
        <w:ind w:right="563"/>
        <w:jc w:val="left"/>
      </w:pPr>
      <w:r>
        <w:rPr>
          <w:spacing w:val="-2"/>
        </w:rPr>
        <w:t>абстрагировать</w:t>
      </w:r>
      <w:r>
        <w:tab/>
      </w:r>
      <w:r>
        <w:rPr>
          <w:spacing w:val="-4"/>
        </w:rPr>
        <w:t>образ</w:t>
      </w:r>
      <w:r>
        <w:tab/>
      </w:r>
      <w:r>
        <w:rPr>
          <w:spacing w:val="-2"/>
        </w:rPr>
        <w:t>реальности</w:t>
      </w:r>
      <w:r>
        <w:tab/>
      </w:r>
      <w:r>
        <w:rPr>
          <w:spacing w:val="-10"/>
        </w:rPr>
        <w:t>в</w:t>
      </w:r>
      <w:r>
        <w:tab/>
      </w:r>
      <w:r>
        <w:rPr>
          <w:spacing w:val="-2"/>
        </w:rPr>
        <w:t>построении</w:t>
      </w:r>
      <w:r>
        <w:tab/>
      </w:r>
      <w:r>
        <w:rPr>
          <w:spacing w:val="-2"/>
        </w:rPr>
        <w:t>плоской</w:t>
      </w:r>
      <w:r>
        <w:tab/>
      </w:r>
      <w:r>
        <w:rPr>
          <w:spacing w:val="-4"/>
        </w:rPr>
        <w:t>или</w:t>
      </w:r>
      <w:r>
        <w:tab/>
      </w:r>
      <w:r>
        <w:rPr>
          <w:spacing w:val="-2"/>
        </w:rPr>
        <w:t>пространственной композиции.</w:t>
      </w:r>
    </w:p>
    <w:p w:rsidR="00CE04F4" w:rsidRDefault="008178F7">
      <w:pPr>
        <w:pStyle w:val="a3"/>
        <w:spacing w:line="271" w:lineRule="exact"/>
        <w:ind w:left="991" w:firstLine="0"/>
        <w:jc w:val="left"/>
      </w:pPr>
      <w:r>
        <w:t>Базовые</w:t>
      </w:r>
      <w:r>
        <w:rPr>
          <w:spacing w:val="-8"/>
        </w:rPr>
        <w:t xml:space="preserve"> </w:t>
      </w:r>
      <w:r>
        <w:t>логические</w:t>
      </w:r>
      <w:r>
        <w:rPr>
          <w:spacing w:val="-2"/>
        </w:rPr>
        <w:t xml:space="preserve"> </w:t>
      </w:r>
      <w:r>
        <w:t>и</w:t>
      </w:r>
      <w:r>
        <w:rPr>
          <w:spacing w:val="-5"/>
        </w:rPr>
        <w:t xml:space="preserve"> </w:t>
      </w:r>
      <w:r>
        <w:t>исследовательские</w:t>
      </w:r>
      <w:r>
        <w:rPr>
          <w:spacing w:val="-2"/>
        </w:rPr>
        <w:t xml:space="preserve"> действия:</w:t>
      </w:r>
    </w:p>
    <w:p w:rsidR="00CE04F4" w:rsidRDefault="008178F7">
      <w:pPr>
        <w:pStyle w:val="a3"/>
        <w:spacing w:line="237" w:lineRule="auto"/>
        <w:ind w:left="991" w:firstLine="0"/>
        <w:jc w:val="left"/>
      </w:pPr>
      <w:r>
        <w:t>выявлять и характеризовать существенные признаки явлений художественной культуры; сопоставлять,</w:t>
      </w:r>
      <w:r>
        <w:rPr>
          <w:spacing w:val="29"/>
        </w:rPr>
        <w:t xml:space="preserve"> </w:t>
      </w:r>
      <w:r>
        <w:t>анализировать,</w:t>
      </w:r>
      <w:r>
        <w:rPr>
          <w:spacing w:val="33"/>
        </w:rPr>
        <w:t xml:space="preserve"> </w:t>
      </w:r>
      <w:r>
        <w:t>сравнивать</w:t>
      </w:r>
      <w:r>
        <w:rPr>
          <w:spacing w:val="28"/>
        </w:rPr>
        <w:t xml:space="preserve"> </w:t>
      </w:r>
      <w:r>
        <w:t>и оценивать</w:t>
      </w:r>
      <w:r>
        <w:rPr>
          <w:spacing w:val="28"/>
        </w:rPr>
        <w:t xml:space="preserve"> </w:t>
      </w:r>
      <w:r>
        <w:t>с</w:t>
      </w:r>
      <w:r>
        <w:rPr>
          <w:spacing w:val="30"/>
        </w:rPr>
        <w:t xml:space="preserve"> </w:t>
      </w:r>
      <w:r>
        <w:t>позиций</w:t>
      </w:r>
      <w:r>
        <w:rPr>
          <w:spacing w:val="32"/>
        </w:rPr>
        <w:t xml:space="preserve"> </w:t>
      </w:r>
      <w:r>
        <w:t>эстетических</w:t>
      </w:r>
      <w:r>
        <w:rPr>
          <w:spacing w:val="26"/>
        </w:rPr>
        <w:t xml:space="preserve"> </w:t>
      </w:r>
      <w:r>
        <w:t>категорий</w:t>
      </w:r>
    </w:p>
    <w:p w:rsidR="00CE04F4" w:rsidRDefault="008178F7">
      <w:pPr>
        <w:pStyle w:val="a3"/>
        <w:spacing w:before="4" w:line="275" w:lineRule="exact"/>
        <w:ind w:firstLine="0"/>
        <w:jc w:val="left"/>
      </w:pPr>
      <w:r>
        <w:t>явления</w:t>
      </w:r>
      <w:r>
        <w:rPr>
          <w:spacing w:val="-7"/>
        </w:rPr>
        <w:t xml:space="preserve"> </w:t>
      </w:r>
      <w:r>
        <w:t>искусства</w:t>
      </w:r>
      <w:r>
        <w:rPr>
          <w:spacing w:val="-2"/>
        </w:rPr>
        <w:t xml:space="preserve"> </w:t>
      </w:r>
      <w:r>
        <w:t xml:space="preserve">и </w:t>
      </w:r>
      <w:r>
        <w:rPr>
          <w:spacing w:val="-2"/>
        </w:rPr>
        <w:t>действительности;</w:t>
      </w:r>
    </w:p>
    <w:p w:rsidR="00CE04F4" w:rsidRDefault="008178F7">
      <w:pPr>
        <w:pStyle w:val="a3"/>
        <w:spacing w:line="242" w:lineRule="auto"/>
        <w:ind w:right="563"/>
        <w:jc w:val="left"/>
      </w:pPr>
      <w:r>
        <w:t>классифицировать произведения искусства по видам и, соответственно, по назначению в жизни людей;</w:t>
      </w:r>
    </w:p>
    <w:p w:rsidR="00CE04F4" w:rsidRDefault="008178F7">
      <w:pPr>
        <w:pStyle w:val="a3"/>
        <w:spacing w:line="270" w:lineRule="exact"/>
        <w:ind w:left="991" w:firstLine="0"/>
        <w:jc w:val="left"/>
      </w:pPr>
      <w:r>
        <w:t>ставить</w:t>
      </w:r>
      <w:r>
        <w:rPr>
          <w:spacing w:val="-10"/>
        </w:rPr>
        <w:t xml:space="preserve"> </w:t>
      </w:r>
      <w:r>
        <w:t>и</w:t>
      </w:r>
      <w:r>
        <w:rPr>
          <w:spacing w:val="-4"/>
        </w:rPr>
        <w:t xml:space="preserve"> </w:t>
      </w:r>
      <w:r>
        <w:t>использовать</w:t>
      </w:r>
      <w:r>
        <w:rPr>
          <w:spacing w:val="-7"/>
        </w:rPr>
        <w:t xml:space="preserve"> </w:t>
      </w:r>
      <w:r>
        <w:t>вопросы</w:t>
      </w:r>
      <w:r>
        <w:rPr>
          <w:spacing w:val="-4"/>
        </w:rPr>
        <w:t xml:space="preserve"> </w:t>
      </w:r>
      <w:r>
        <w:t>как</w:t>
      </w:r>
      <w:r>
        <w:rPr>
          <w:spacing w:val="-6"/>
        </w:rPr>
        <w:t xml:space="preserve"> </w:t>
      </w:r>
      <w:r>
        <w:t>исследовательский</w:t>
      </w:r>
      <w:r>
        <w:rPr>
          <w:spacing w:val="-4"/>
        </w:rPr>
        <w:t xml:space="preserve"> </w:t>
      </w:r>
      <w:r>
        <w:t>инструмент</w:t>
      </w:r>
      <w:r>
        <w:rPr>
          <w:spacing w:val="-4"/>
        </w:rPr>
        <w:t xml:space="preserve"> </w:t>
      </w:r>
      <w:r>
        <w:rPr>
          <w:spacing w:val="-2"/>
        </w:rPr>
        <w:t>познания;</w:t>
      </w:r>
    </w:p>
    <w:p w:rsidR="00CE04F4" w:rsidRDefault="008178F7">
      <w:pPr>
        <w:pStyle w:val="a3"/>
        <w:spacing w:before="3" w:line="237" w:lineRule="auto"/>
        <w:ind w:right="563"/>
        <w:jc w:val="left"/>
      </w:pPr>
      <w:r>
        <w:t>вести исследовательскую работу по сбору</w:t>
      </w:r>
      <w:r>
        <w:rPr>
          <w:spacing w:val="-3"/>
        </w:rPr>
        <w:t xml:space="preserve"> </w:t>
      </w:r>
      <w:r>
        <w:t>информационного материала по установленной или выбранной теме;</w:t>
      </w:r>
    </w:p>
    <w:p w:rsidR="00CE04F4" w:rsidRDefault="00CE04F4">
      <w:pPr>
        <w:pStyle w:val="a3"/>
        <w:spacing w:line="237" w:lineRule="auto"/>
        <w:jc w:val="left"/>
        <w:sectPr w:rsidR="00CE04F4">
          <w:pgSz w:w="11910" w:h="16840"/>
          <w:pgMar w:top="620" w:right="283" w:bottom="480" w:left="708" w:header="0" w:footer="292" w:gutter="0"/>
          <w:cols w:space="720"/>
        </w:sectPr>
      </w:pPr>
    </w:p>
    <w:p w:rsidR="00CE04F4" w:rsidRDefault="008178F7">
      <w:pPr>
        <w:pStyle w:val="a3"/>
        <w:spacing w:before="64"/>
        <w:ind w:right="572"/>
      </w:pPr>
      <w:r>
        <w:t>самостоятельно формулировать выводы и обобщения по результатам наблюдения или исследования, аргументировано защищать свои позиции с учетом особенностей коммуникативного и речевого развития.</w:t>
      </w:r>
    </w:p>
    <w:p w:rsidR="00CE04F4" w:rsidRDefault="008178F7">
      <w:pPr>
        <w:pStyle w:val="a3"/>
        <w:spacing w:line="274" w:lineRule="exact"/>
        <w:ind w:left="991" w:firstLine="0"/>
      </w:pPr>
      <w:r>
        <w:t>Работа</w:t>
      </w:r>
      <w:r>
        <w:rPr>
          <w:spacing w:val="1"/>
        </w:rPr>
        <w:t xml:space="preserve"> </w:t>
      </w:r>
      <w:r>
        <w:t>с</w:t>
      </w:r>
      <w:r>
        <w:rPr>
          <w:spacing w:val="-4"/>
        </w:rPr>
        <w:t xml:space="preserve"> </w:t>
      </w:r>
      <w:r>
        <w:rPr>
          <w:spacing w:val="-2"/>
        </w:rPr>
        <w:t>информацией:</w:t>
      </w:r>
    </w:p>
    <w:p w:rsidR="00CE04F4" w:rsidRDefault="008178F7">
      <w:pPr>
        <w:pStyle w:val="a3"/>
        <w:spacing w:before="5" w:line="237" w:lineRule="auto"/>
        <w:ind w:right="569"/>
      </w:pPr>
      <w: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rsidR="00CE04F4" w:rsidRDefault="008178F7">
      <w:pPr>
        <w:pStyle w:val="a3"/>
        <w:spacing w:before="6" w:line="237" w:lineRule="auto"/>
        <w:ind w:right="566"/>
      </w:pPr>
      <w:r>
        <w:t>использовать электронные образовательные ресурсы с учетом двигательных</w:t>
      </w:r>
      <w:r>
        <w:rPr>
          <w:spacing w:val="40"/>
        </w:rPr>
        <w:t xml:space="preserve"> </w:t>
      </w:r>
      <w:r>
        <w:t>возможностей обучающихся с НОДА;</w:t>
      </w:r>
    </w:p>
    <w:p w:rsidR="00CE04F4" w:rsidRDefault="008178F7">
      <w:pPr>
        <w:pStyle w:val="a3"/>
        <w:spacing w:before="3" w:line="275" w:lineRule="exact"/>
        <w:ind w:left="991" w:firstLine="0"/>
      </w:pPr>
      <w:r>
        <w:t>уметь</w:t>
      </w:r>
      <w:r>
        <w:rPr>
          <w:spacing w:val="-4"/>
        </w:rPr>
        <w:t xml:space="preserve"> </w:t>
      </w:r>
      <w:r>
        <w:t>работать</w:t>
      </w:r>
      <w:r>
        <w:rPr>
          <w:spacing w:val="-1"/>
        </w:rPr>
        <w:t xml:space="preserve"> </w:t>
      </w:r>
      <w:r>
        <w:t>с</w:t>
      </w:r>
      <w:r>
        <w:rPr>
          <w:spacing w:val="-8"/>
        </w:rPr>
        <w:t xml:space="preserve"> </w:t>
      </w:r>
      <w:r>
        <w:t>электронными</w:t>
      </w:r>
      <w:r>
        <w:rPr>
          <w:spacing w:val="-6"/>
        </w:rPr>
        <w:t xml:space="preserve"> </w:t>
      </w:r>
      <w:r>
        <w:t>учебными</w:t>
      </w:r>
      <w:r>
        <w:rPr>
          <w:spacing w:val="-1"/>
        </w:rPr>
        <w:t xml:space="preserve"> </w:t>
      </w:r>
      <w:r>
        <w:t>пособиями</w:t>
      </w:r>
      <w:r>
        <w:rPr>
          <w:spacing w:val="-2"/>
        </w:rPr>
        <w:t xml:space="preserve"> </w:t>
      </w:r>
      <w:r>
        <w:t>и</w:t>
      </w:r>
      <w:r>
        <w:rPr>
          <w:spacing w:val="-5"/>
        </w:rPr>
        <w:t xml:space="preserve"> </w:t>
      </w:r>
      <w:r>
        <w:rPr>
          <w:spacing w:val="-2"/>
        </w:rPr>
        <w:t>учебниками;</w:t>
      </w:r>
    </w:p>
    <w:p w:rsidR="00CE04F4" w:rsidRDefault="008178F7">
      <w:pPr>
        <w:pStyle w:val="a3"/>
        <w:spacing w:line="242" w:lineRule="auto"/>
        <w:ind w:right="570"/>
      </w:pPr>
      <w:r>
        <w:t>выбирать, анализировать, интерпретировать,</w:t>
      </w:r>
      <w:r>
        <w:rPr>
          <w:spacing w:val="-2"/>
        </w:rPr>
        <w:t xml:space="preserve"> </w:t>
      </w:r>
      <w:r>
        <w:t>обобщать и систематизировать</w:t>
      </w:r>
      <w:r>
        <w:rPr>
          <w:spacing w:val="-3"/>
        </w:rPr>
        <w:t xml:space="preserve"> </w:t>
      </w:r>
      <w:r>
        <w:t>информацию, представленную в произведениях искусства, в текстах, таблицах и схемах;</w:t>
      </w:r>
    </w:p>
    <w:p w:rsidR="00CE04F4" w:rsidRDefault="008178F7">
      <w:pPr>
        <w:pStyle w:val="a3"/>
        <w:ind w:right="572"/>
      </w:pPr>
      <w:r>
        <w:t>самостоятельно готовить информацию на заданную или выбранную тему в различных видах её представления: в рисунках и эскизах, текстах, таблицах, схемах, электронных презентациях с учетом двигательных возможностей обучающихся с НОДА.</w:t>
      </w:r>
    </w:p>
    <w:p w:rsidR="00CE04F4" w:rsidRDefault="008178F7" w:rsidP="00492A9C">
      <w:pPr>
        <w:pStyle w:val="a4"/>
        <w:numPr>
          <w:ilvl w:val="0"/>
          <w:numId w:val="35"/>
        </w:numPr>
        <w:tabs>
          <w:tab w:val="left" w:pos="1236"/>
        </w:tabs>
        <w:spacing w:line="275" w:lineRule="exact"/>
        <w:ind w:hanging="245"/>
        <w:jc w:val="both"/>
        <w:rPr>
          <w:sz w:val="24"/>
        </w:rPr>
      </w:pPr>
      <w:r>
        <w:rPr>
          <w:sz w:val="24"/>
        </w:rPr>
        <w:t>Овладение</w:t>
      </w:r>
      <w:r>
        <w:rPr>
          <w:spacing w:val="-9"/>
          <w:sz w:val="24"/>
        </w:rPr>
        <w:t xml:space="preserve"> </w:t>
      </w:r>
      <w:r>
        <w:rPr>
          <w:sz w:val="24"/>
        </w:rPr>
        <w:t>универсальными</w:t>
      </w:r>
      <w:r>
        <w:rPr>
          <w:spacing w:val="-9"/>
          <w:sz w:val="24"/>
        </w:rPr>
        <w:t xml:space="preserve"> </w:t>
      </w:r>
      <w:r>
        <w:rPr>
          <w:sz w:val="24"/>
        </w:rPr>
        <w:t>коммуникативными</w:t>
      </w:r>
      <w:r>
        <w:rPr>
          <w:spacing w:val="-9"/>
          <w:sz w:val="24"/>
        </w:rPr>
        <w:t xml:space="preserve"> </w:t>
      </w:r>
      <w:r>
        <w:rPr>
          <w:spacing w:val="-2"/>
          <w:sz w:val="24"/>
        </w:rPr>
        <w:t>действиями</w:t>
      </w:r>
    </w:p>
    <w:p w:rsidR="00CE04F4" w:rsidRDefault="008178F7">
      <w:pPr>
        <w:pStyle w:val="a3"/>
        <w:spacing w:line="242" w:lineRule="auto"/>
        <w:ind w:right="560"/>
      </w:pPr>
      <w:r>
        <w:t>Понимать искусство в качестве особого языка общения – межличностного (автор</w:t>
      </w:r>
      <w:r>
        <w:rPr>
          <w:spacing w:val="-2"/>
        </w:rPr>
        <w:t xml:space="preserve"> </w:t>
      </w:r>
      <w:r>
        <w:t>– зритель), между поколениями, между народами;</w:t>
      </w:r>
    </w:p>
    <w:p w:rsidR="00CE04F4" w:rsidRDefault="008178F7">
      <w:pPr>
        <w:pStyle w:val="a3"/>
        <w:spacing w:line="242" w:lineRule="auto"/>
        <w:ind w:right="574"/>
      </w:pPr>
      <w: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rsidR="00CE04F4" w:rsidRDefault="008178F7">
      <w:pPr>
        <w:pStyle w:val="a3"/>
        <w:ind w:right="571"/>
      </w:pPr>
      <w:r>
        <w:t>вести</w:t>
      </w:r>
      <w:r>
        <w:rPr>
          <w:spacing w:val="-2"/>
        </w:rPr>
        <w:t xml:space="preserve"> </w:t>
      </w:r>
      <w:r>
        <w:t>диалог</w:t>
      </w:r>
      <w:r>
        <w:rPr>
          <w:spacing w:val="-1"/>
        </w:rPr>
        <w:t xml:space="preserve"> </w:t>
      </w:r>
      <w:r>
        <w:t>и</w:t>
      </w:r>
      <w:r>
        <w:rPr>
          <w:spacing w:val="-2"/>
        </w:rPr>
        <w:t xml:space="preserve"> </w:t>
      </w:r>
      <w:r>
        <w:t>участвовать</w:t>
      </w:r>
      <w:r>
        <w:rPr>
          <w:spacing w:val="-2"/>
        </w:rPr>
        <w:t xml:space="preserve"> </w:t>
      </w:r>
      <w:r>
        <w:t>в</w:t>
      </w:r>
      <w:r>
        <w:rPr>
          <w:spacing w:val="-2"/>
        </w:rPr>
        <w:t xml:space="preserve"> </w:t>
      </w:r>
      <w:r>
        <w:t>дискуссии,</w:t>
      </w:r>
      <w:r>
        <w:rPr>
          <w:spacing w:val="-1"/>
        </w:rPr>
        <w:t xml:space="preserve"> </w:t>
      </w:r>
      <w:r>
        <w:t>проявляя уважительное</w:t>
      </w:r>
      <w:r>
        <w:rPr>
          <w:spacing w:val="-8"/>
        </w:rPr>
        <w:t xml:space="preserve"> </w:t>
      </w:r>
      <w:r>
        <w:t>отношение</w:t>
      </w:r>
      <w:r>
        <w:rPr>
          <w:spacing w:val="-3"/>
        </w:rPr>
        <w:t xml:space="preserve"> </w:t>
      </w:r>
      <w:r>
        <w:t>к</w:t>
      </w:r>
      <w:r>
        <w:rPr>
          <w:spacing w:val="-8"/>
        </w:rPr>
        <w:t xml:space="preserve"> </w:t>
      </w:r>
      <w:r>
        <w:t>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 с учетом коммуникативного и речевого развития обучающихся с НОДА;</w:t>
      </w:r>
    </w:p>
    <w:p w:rsidR="00CE04F4" w:rsidRDefault="008178F7">
      <w:pPr>
        <w:pStyle w:val="a3"/>
        <w:ind w:right="561"/>
      </w:pPr>
      <w:r>
        <w:t>публично</w:t>
      </w:r>
      <w:r>
        <w:rPr>
          <w:spacing w:val="-1"/>
        </w:rPr>
        <w:t xml:space="preserve"> </w:t>
      </w:r>
      <w:r>
        <w:t>представлять</w:t>
      </w:r>
      <w:r>
        <w:rPr>
          <w:spacing w:val="-5"/>
        </w:rPr>
        <w:t xml:space="preserve"> </w:t>
      </w:r>
      <w:r>
        <w:t>и</w:t>
      </w:r>
      <w:r>
        <w:rPr>
          <w:spacing w:val="-8"/>
        </w:rPr>
        <w:t xml:space="preserve"> </w:t>
      </w:r>
      <w:r>
        <w:t>объяснять</w:t>
      </w:r>
      <w:r>
        <w:rPr>
          <w:spacing w:val="-7"/>
        </w:rPr>
        <w:t xml:space="preserve"> </w:t>
      </w:r>
      <w:r>
        <w:t>результаты своего ­творческого,</w:t>
      </w:r>
      <w:r>
        <w:rPr>
          <w:spacing w:val="-3"/>
        </w:rPr>
        <w:t xml:space="preserve"> </w:t>
      </w:r>
      <w:r>
        <w:t>художественного</w:t>
      </w:r>
      <w:r>
        <w:rPr>
          <w:spacing w:val="-5"/>
        </w:rPr>
        <w:t xml:space="preserve"> </w:t>
      </w:r>
      <w:r>
        <w:t xml:space="preserve">или исследовательского опыта с учетом коммуникативного и речевого развития обучающихся с </w:t>
      </w:r>
      <w:r>
        <w:rPr>
          <w:spacing w:val="-2"/>
        </w:rPr>
        <w:t>НОДА;</w:t>
      </w:r>
    </w:p>
    <w:p w:rsidR="00CE04F4" w:rsidRDefault="008178F7">
      <w:pPr>
        <w:pStyle w:val="a3"/>
        <w:ind w:right="566"/>
      </w:pPr>
      <w: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w:t>
      </w:r>
      <w:r>
        <w:rPr>
          <w:spacing w:val="-1"/>
        </w:rPr>
        <w:t xml:space="preserve"> </w:t>
      </w:r>
      <w:r>
        <w:t>выполнять</w:t>
      </w:r>
      <w:r>
        <w:rPr>
          <w:spacing w:val="-2"/>
        </w:rPr>
        <w:t xml:space="preserve"> </w:t>
      </w:r>
      <w:r>
        <w:t>поручения,</w:t>
      </w:r>
      <w:r>
        <w:rPr>
          <w:spacing w:val="-1"/>
        </w:rPr>
        <w:t xml:space="preserve"> </w:t>
      </w:r>
      <w:r>
        <w:t>подчиняться,</w:t>
      </w:r>
      <w:r>
        <w:rPr>
          <w:spacing w:val="-5"/>
        </w:rPr>
        <w:t xml:space="preserve"> </w:t>
      </w:r>
      <w:r>
        <w:t>ответственно</w:t>
      </w:r>
      <w:r>
        <w:rPr>
          <w:spacing w:val="-3"/>
        </w:rPr>
        <w:t xml:space="preserve"> </w:t>
      </w:r>
      <w:r>
        <w:t>относиться</w:t>
      </w:r>
      <w:r>
        <w:rPr>
          <w:spacing w:val="-3"/>
        </w:rPr>
        <w:t xml:space="preserve"> </w:t>
      </w:r>
      <w:r>
        <w:t>к</w:t>
      </w:r>
      <w:r>
        <w:rPr>
          <w:spacing w:val="-5"/>
        </w:rPr>
        <w:t xml:space="preserve"> </w:t>
      </w:r>
      <w:r>
        <w:t>задачам,</w:t>
      </w:r>
      <w:r>
        <w:rPr>
          <w:spacing w:val="-1"/>
        </w:rPr>
        <w:t xml:space="preserve"> </w:t>
      </w:r>
      <w:r>
        <w:t>своей</w:t>
      </w:r>
      <w:r>
        <w:rPr>
          <w:spacing w:val="-6"/>
        </w:rPr>
        <w:t xml:space="preserve"> </w:t>
      </w:r>
      <w:r>
        <w:t>роли в достижении общего результата.</w:t>
      </w:r>
    </w:p>
    <w:p w:rsidR="00CE04F4" w:rsidRDefault="008178F7" w:rsidP="00492A9C">
      <w:pPr>
        <w:pStyle w:val="a4"/>
        <w:numPr>
          <w:ilvl w:val="0"/>
          <w:numId w:val="35"/>
        </w:numPr>
        <w:tabs>
          <w:tab w:val="left" w:pos="1236"/>
        </w:tabs>
        <w:spacing w:line="242" w:lineRule="auto"/>
        <w:ind w:left="991" w:right="3877" w:firstLine="0"/>
        <w:jc w:val="both"/>
        <w:rPr>
          <w:sz w:val="24"/>
        </w:rPr>
      </w:pPr>
      <w:r>
        <w:rPr>
          <w:sz w:val="24"/>
        </w:rPr>
        <w:t>Овладение</w:t>
      </w:r>
      <w:r>
        <w:rPr>
          <w:spacing w:val="-13"/>
          <w:sz w:val="24"/>
        </w:rPr>
        <w:t xml:space="preserve"> </w:t>
      </w:r>
      <w:r>
        <w:rPr>
          <w:sz w:val="24"/>
        </w:rPr>
        <w:t>универсальными</w:t>
      </w:r>
      <w:r>
        <w:rPr>
          <w:spacing w:val="-13"/>
          <w:sz w:val="24"/>
        </w:rPr>
        <w:t xml:space="preserve"> </w:t>
      </w:r>
      <w:r>
        <w:rPr>
          <w:sz w:val="24"/>
        </w:rPr>
        <w:t>регулятивными</w:t>
      </w:r>
      <w:r>
        <w:rPr>
          <w:spacing w:val="-15"/>
          <w:sz w:val="24"/>
        </w:rPr>
        <w:t xml:space="preserve"> </w:t>
      </w:r>
      <w:r>
        <w:rPr>
          <w:sz w:val="24"/>
        </w:rPr>
        <w:t xml:space="preserve">действиями </w:t>
      </w:r>
      <w:r>
        <w:rPr>
          <w:spacing w:val="-2"/>
          <w:sz w:val="24"/>
        </w:rPr>
        <w:t>Самоорганизация:</w:t>
      </w:r>
    </w:p>
    <w:p w:rsidR="00CE04F4" w:rsidRDefault="008178F7">
      <w:pPr>
        <w:pStyle w:val="a3"/>
        <w:ind w:right="569"/>
      </w:pPr>
      <w: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CE04F4" w:rsidRDefault="008178F7">
      <w:pPr>
        <w:pStyle w:val="a3"/>
        <w:ind w:right="563"/>
      </w:pPr>
      <w: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CE04F4" w:rsidRDefault="008178F7">
      <w:pPr>
        <w:pStyle w:val="a3"/>
        <w:ind w:right="561"/>
      </w:pPr>
      <w: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 с учетом коммуникативного и речевого развития обучающихся с НОДА.</w:t>
      </w:r>
    </w:p>
    <w:p w:rsidR="00CE04F4" w:rsidRDefault="008178F7">
      <w:pPr>
        <w:pStyle w:val="a3"/>
        <w:spacing w:line="275" w:lineRule="exact"/>
        <w:ind w:left="991" w:firstLine="0"/>
        <w:jc w:val="left"/>
      </w:pPr>
      <w:r>
        <w:rPr>
          <w:spacing w:val="-2"/>
        </w:rPr>
        <w:t>Самоконтроль:</w:t>
      </w:r>
    </w:p>
    <w:p w:rsidR="00CE04F4" w:rsidRDefault="008178F7">
      <w:pPr>
        <w:pStyle w:val="a3"/>
        <w:spacing w:line="237" w:lineRule="auto"/>
        <w:jc w:val="left"/>
      </w:pPr>
      <w:r>
        <w:t>соотносить</w:t>
      </w:r>
      <w:r>
        <w:rPr>
          <w:spacing w:val="36"/>
        </w:rPr>
        <w:t xml:space="preserve"> </w:t>
      </w:r>
      <w:r>
        <w:t>свои</w:t>
      </w:r>
      <w:r>
        <w:rPr>
          <w:spacing w:val="36"/>
        </w:rPr>
        <w:t xml:space="preserve"> </w:t>
      </w:r>
      <w:r>
        <w:t>действия</w:t>
      </w:r>
      <w:r>
        <w:rPr>
          <w:spacing w:val="31"/>
        </w:rPr>
        <w:t xml:space="preserve"> </w:t>
      </w:r>
      <w:r>
        <w:t>с</w:t>
      </w:r>
      <w:r>
        <w:rPr>
          <w:spacing w:val="34"/>
        </w:rPr>
        <w:t xml:space="preserve"> </w:t>
      </w:r>
      <w:r>
        <w:t>планируемыми</w:t>
      </w:r>
      <w:r>
        <w:rPr>
          <w:spacing w:val="36"/>
        </w:rPr>
        <w:t xml:space="preserve"> </w:t>
      </w:r>
      <w:r>
        <w:t>результатами,</w:t>
      </w:r>
      <w:r>
        <w:rPr>
          <w:spacing w:val="37"/>
        </w:rPr>
        <w:t xml:space="preserve"> </w:t>
      </w:r>
      <w:r>
        <w:t>осуществлять</w:t>
      </w:r>
      <w:r>
        <w:rPr>
          <w:spacing w:val="36"/>
        </w:rPr>
        <w:t xml:space="preserve"> </w:t>
      </w:r>
      <w:r>
        <w:t>контроль</w:t>
      </w:r>
      <w:r>
        <w:rPr>
          <w:spacing w:val="36"/>
        </w:rPr>
        <w:t xml:space="preserve"> </w:t>
      </w:r>
      <w:r>
        <w:t>своей деятельности в процессе достижения результата;</w:t>
      </w:r>
    </w:p>
    <w:p w:rsidR="00CE04F4" w:rsidRDefault="008178F7">
      <w:pPr>
        <w:pStyle w:val="a3"/>
        <w:spacing w:line="237" w:lineRule="auto"/>
        <w:ind w:right="563"/>
        <w:jc w:val="left"/>
      </w:pPr>
      <w:r>
        <w:t>владеть</w:t>
      </w:r>
      <w:r>
        <w:rPr>
          <w:spacing w:val="40"/>
        </w:rPr>
        <w:t xml:space="preserve"> </w:t>
      </w:r>
      <w:r>
        <w:t>основами</w:t>
      </w:r>
      <w:r>
        <w:rPr>
          <w:spacing w:val="40"/>
        </w:rPr>
        <w:t xml:space="preserve"> </w:t>
      </w:r>
      <w:r>
        <w:t>самоконтроля,</w:t>
      </w:r>
      <w:r>
        <w:rPr>
          <w:spacing w:val="40"/>
        </w:rPr>
        <w:t xml:space="preserve"> </w:t>
      </w:r>
      <w:r>
        <w:t>рефлексии,</w:t>
      </w:r>
      <w:r>
        <w:rPr>
          <w:spacing w:val="40"/>
        </w:rPr>
        <w:t xml:space="preserve"> </w:t>
      </w:r>
      <w:r>
        <w:t>самооценки</w:t>
      </w:r>
      <w:r>
        <w:rPr>
          <w:spacing w:val="40"/>
        </w:rPr>
        <w:t xml:space="preserve"> </w:t>
      </w:r>
      <w:r>
        <w:t>на</w:t>
      </w:r>
      <w:r>
        <w:rPr>
          <w:spacing w:val="40"/>
        </w:rPr>
        <w:t xml:space="preserve"> </w:t>
      </w:r>
      <w:r>
        <w:t>основе</w:t>
      </w:r>
      <w:r>
        <w:rPr>
          <w:spacing w:val="40"/>
        </w:rPr>
        <w:t xml:space="preserve"> </w:t>
      </w:r>
      <w:r>
        <w:t>соответствующих</w:t>
      </w:r>
      <w:r>
        <w:rPr>
          <w:spacing w:val="40"/>
        </w:rPr>
        <w:t xml:space="preserve"> </w:t>
      </w:r>
      <w:r>
        <w:t>целям критериев.</w:t>
      </w:r>
    </w:p>
    <w:p w:rsidR="00CE04F4" w:rsidRDefault="008178F7">
      <w:pPr>
        <w:pStyle w:val="a3"/>
        <w:spacing w:line="275" w:lineRule="exact"/>
        <w:ind w:left="991" w:firstLine="0"/>
        <w:jc w:val="left"/>
      </w:pPr>
      <w:r>
        <w:t>Эмоциональный</w:t>
      </w:r>
      <w:r>
        <w:rPr>
          <w:spacing w:val="-7"/>
        </w:rPr>
        <w:t xml:space="preserve"> </w:t>
      </w:r>
      <w:r>
        <w:rPr>
          <w:spacing w:val="-2"/>
        </w:rPr>
        <w:t>интеллект:</w:t>
      </w:r>
    </w:p>
    <w:p w:rsidR="00CE04F4" w:rsidRDefault="008178F7">
      <w:pPr>
        <w:pStyle w:val="a3"/>
        <w:spacing w:line="242" w:lineRule="auto"/>
        <w:ind w:right="563"/>
        <w:jc w:val="left"/>
      </w:pPr>
      <w:r>
        <w:t>развивать</w:t>
      </w:r>
      <w:r>
        <w:rPr>
          <w:spacing w:val="40"/>
        </w:rPr>
        <w:t xml:space="preserve"> </w:t>
      </w:r>
      <w:r>
        <w:t>способность</w:t>
      </w:r>
      <w:r>
        <w:rPr>
          <w:spacing w:val="40"/>
        </w:rPr>
        <w:t xml:space="preserve"> </w:t>
      </w:r>
      <w:r>
        <w:t>управлять</w:t>
      </w:r>
      <w:r>
        <w:rPr>
          <w:spacing w:val="40"/>
        </w:rPr>
        <w:t xml:space="preserve"> </w:t>
      </w:r>
      <w:r>
        <w:t>собственными</w:t>
      </w:r>
      <w:r>
        <w:rPr>
          <w:spacing w:val="40"/>
        </w:rPr>
        <w:t xml:space="preserve"> </w:t>
      </w:r>
      <w:r>
        <w:t>эмоциями,</w:t>
      </w:r>
      <w:r>
        <w:rPr>
          <w:spacing w:val="40"/>
        </w:rPr>
        <w:t xml:space="preserve"> </w:t>
      </w:r>
      <w:r>
        <w:t>стремиться</w:t>
      </w:r>
      <w:r>
        <w:rPr>
          <w:spacing w:val="40"/>
        </w:rPr>
        <w:t xml:space="preserve"> </w:t>
      </w:r>
      <w:r>
        <w:t>к</w:t>
      </w:r>
      <w:r>
        <w:rPr>
          <w:spacing w:val="40"/>
        </w:rPr>
        <w:t xml:space="preserve"> </w:t>
      </w:r>
      <w:r>
        <w:t>пониманию</w:t>
      </w:r>
      <w:r>
        <w:rPr>
          <w:spacing w:val="80"/>
        </w:rPr>
        <w:t xml:space="preserve"> </w:t>
      </w:r>
      <w:r>
        <w:t>эмоций других;</w:t>
      </w:r>
    </w:p>
    <w:p w:rsidR="00CE04F4" w:rsidRDefault="008178F7">
      <w:pPr>
        <w:pStyle w:val="a3"/>
        <w:spacing w:line="242" w:lineRule="auto"/>
        <w:ind w:right="662"/>
        <w:jc w:val="left"/>
      </w:pPr>
      <w:r>
        <w:t>уметь рефлексировать эмоции как основание для художественного восприятия искусства</w:t>
      </w:r>
      <w:r>
        <w:rPr>
          <w:spacing w:val="40"/>
        </w:rPr>
        <w:t xml:space="preserve"> </w:t>
      </w:r>
      <w:r>
        <w:t>и собственной художественной деятельности;</w:t>
      </w:r>
    </w:p>
    <w:p w:rsidR="00CE04F4" w:rsidRDefault="008178F7">
      <w:pPr>
        <w:pStyle w:val="a3"/>
        <w:tabs>
          <w:tab w:val="left" w:pos="2224"/>
          <w:tab w:val="left" w:pos="2928"/>
          <w:tab w:val="left" w:pos="4564"/>
          <w:tab w:val="left" w:pos="6152"/>
          <w:tab w:val="left" w:pos="7658"/>
          <w:tab w:val="left" w:pos="9365"/>
        </w:tabs>
        <w:spacing w:line="242" w:lineRule="auto"/>
        <w:ind w:right="568"/>
        <w:jc w:val="left"/>
      </w:pPr>
      <w:r>
        <w:rPr>
          <w:spacing w:val="-2"/>
        </w:rPr>
        <w:t>развивать</w:t>
      </w:r>
      <w:r>
        <w:tab/>
      </w:r>
      <w:r>
        <w:rPr>
          <w:spacing w:val="-4"/>
        </w:rPr>
        <w:t>свои</w:t>
      </w:r>
      <w:r>
        <w:tab/>
      </w:r>
      <w:r>
        <w:rPr>
          <w:spacing w:val="-2"/>
        </w:rPr>
        <w:t>эмпатические</w:t>
      </w:r>
      <w:r>
        <w:tab/>
      </w:r>
      <w:r>
        <w:rPr>
          <w:spacing w:val="-2"/>
        </w:rPr>
        <w:t>способности,</w:t>
      </w:r>
      <w:r>
        <w:tab/>
      </w:r>
      <w:r>
        <w:rPr>
          <w:spacing w:val="-2"/>
        </w:rPr>
        <w:t>способность</w:t>
      </w:r>
      <w:r>
        <w:tab/>
      </w:r>
      <w:r>
        <w:rPr>
          <w:spacing w:val="-2"/>
        </w:rPr>
        <w:t>сопереживать,</w:t>
      </w:r>
      <w:r>
        <w:tab/>
      </w:r>
      <w:r>
        <w:rPr>
          <w:spacing w:val="-2"/>
        </w:rPr>
        <w:t xml:space="preserve">понимать </w:t>
      </w:r>
      <w:r>
        <w:t>намерения и переживания свои и других;</w:t>
      </w:r>
    </w:p>
    <w:p w:rsidR="00CE04F4" w:rsidRDefault="008178F7">
      <w:pPr>
        <w:pStyle w:val="a3"/>
        <w:spacing w:line="271" w:lineRule="exact"/>
        <w:ind w:left="991" w:firstLine="0"/>
        <w:jc w:val="left"/>
      </w:pPr>
      <w:r>
        <w:t>признавать</w:t>
      </w:r>
      <w:r>
        <w:rPr>
          <w:spacing w:val="-4"/>
        </w:rPr>
        <w:t xml:space="preserve"> </w:t>
      </w:r>
      <w:r>
        <w:t>своё</w:t>
      </w:r>
      <w:r>
        <w:rPr>
          <w:spacing w:val="-6"/>
        </w:rPr>
        <w:t xml:space="preserve"> </w:t>
      </w:r>
      <w:r>
        <w:t>и</w:t>
      </w:r>
      <w:r>
        <w:rPr>
          <w:spacing w:val="1"/>
        </w:rPr>
        <w:t xml:space="preserve"> </w:t>
      </w:r>
      <w:r>
        <w:t>чужое</w:t>
      </w:r>
      <w:r>
        <w:rPr>
          <w:spacing w:val="-1"/>
        </w:rPr>
        <w:t xml:space="preserve"> </w:t>
      </w:r>
      <w:r>
        <w:t>право на</w:t>
      </w:r>
      <w:r>
        <w:rPr>
          <w:spacing w:val="-6"/>
        </w:rPr>
        <w:t xml:space="preserve"> </w:t>
      </w:r>
      <w:r>
        <w:rPr>
          <w:spacing w:val="-2"/>
        </w:rPr>
        <w:t>ошибку;</w:t>
      </w:r>
    </w:p>
    <w:p w:rsidR="00CE04F4" w:rsidRDefault="00CE04F4">
      <w:pPr>
        <w:pStyle w:val="a3"/>
        <w:spacing w:line="271" w:lineRule="exact"/>
        <w:jc w:val="left"/>
        <w:sectPr w:rsidR="00CE04F4">
          <w:pgSz w:w="11910" w:h="16840"/>
          <w:pgMar w:top="620" w:right="283" w:bottom="480" w:left="708" w:header="0" w:footer="292" w:gutter="0"/>
          <w:cols w:space="720"/>
        </w:sectPr>
      </w:pPr>
    </w:p>
    <w:p w:rsidR="00CE04F4" w:rsidRDefault="008178F7">
      <w:pPr>
        <w:pStyle w:val="a3"/>
        <w:spacing w:before="64"/>
        <w:ind w:right="572"/>
      </w:pPr>
      <w:r>
        <w:t>работать индивидуально и в группе; продуктивно участвовать в учебном сотрудничестве,</w:t>
      </w:r>
      <w:r>
        <w:rPr>
          <w:spacing w:val="40"/>
        </w:rPr>
        <w:t xml:space="preserve"> </w:t>
      </w:r>
      <w:r>
        <w:t>в совместной деятельности со сверстниками, с педагогами и межвозрастном взаимодействии с учетом психофизических особенностей развития обучающихся с НОДА.</w:t>
      </w:r>
    </w:p>
    <w:p w:rsidR="00CE04F4" w:rsidRDefault="00CE04F4">
      <w:pPr>
        <w:pStyle w:val="a3"/>
        <w:spacing w:before="5"/>
        <w:ind w:left="0" w:firstLine="0"/>
        <w:jc w:val="left"/>
      </w:pPr>
    </w:p>
    <w:p w:rsidR="00CE04F4" w:rsidRDefault="008178F7">
      <w:pPr>
        <w:pStyle w:val="Heading3"/>
        <w:spacing w:line="272" w:lineRule="exact"/>
      </w:pPr>
      <w:r>
        <w:t>Предметные</w:t>
      </w:r>
      <w:r>
        <w:rPr>
          <w:spacing w:val="-3"/>
        </w:rPr>
        <w:t xml:space="preserve"> </w:t>
      </w:r>
      <w:r>
        <w:rPr>
          <w:spacing w:val="-2"/>
        </w:rPr>
        <w:t>результаты</w:t>
      </w:r>
    </w:p>
    <w:p w:rsidR="00CE04F4" w:rsidRDefault="008178F7">
      <w:pPr>
        <w:pStyle w:val="a3"/>
        <w:ind w:right="565"/>
      </w:pPr>
      <w:r>
        <w:t xml:space="preserve">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w:t>
      </w:r>
      <w:r>
        <w:rPr>
          <w:spacing w:val="-2"/>
        </w:rPr>
        <w:t>умений.</w:t>
      </w:r>
    </w:p>
    <w:p w:rsidR="00CE04F4" w:rsidRDefault="008178F7">
      <w:pPr>
        <w:pStyle w:val="Heading3"/>
        <w:spacing w:before="4" w:line="272" w:lineRule="exact"/>
      </w:pPr>
      <w:r>
        <w:t>Модуль</w:t>
      </w:r>
      <w:r>
        <w:rPr>
          <w:spacing w:val="-4"/>
        </w:rPr>
        <w:t xml:space="preserve"> </w:t>
      </w:r>
      <w:r>
        <w:t>№</w:t>
      </w:r>
      <w:r>
        <w:rPr>
          <w:spacing w:val="-3"/>
        </w:rPr>
        <w:t xml:space="preserve"> </w:t>
      </w:r>
      <w:r>
        <w:t>1</w:t>
      </w:r>
      <w:r>
        <w:rPr>
          <w:spacing w:val="-2"/>
        </w:rPr>
        <w:t xml:space="preserve"> </w:t>
      </w:r>
      <w:r>
        <w:t>«Декоративно-прикладное</w:t>
      </w:r>
      <w:r>
        <w:rPr>
          <w:spacing w:val="-2"/>
        </w:rPr>
        <w:t xml:space="preserve"> </w:t>
      </w:r>
      <w:r>
        <w:t>и</w:t>
      </w:r>
      <w:r>
        <w:rPr>
          <w:spacing w:val="-4"/>
        </w:rPr>
        <w:t xml:space="preserve"> </w:t>
      </w:r>
      <w:r>
        <w:t>народное</w:t>
      </w:r>
      <w:r>
        <w:rPr>
          <w:spacing w:val="-2"/>
        </w:rPr>
        <w:t xml:space="preserve"> искусство»:</w:t>
      </w:r>
    </w:p>
    <w:p w:rsidR="00CE04F4" w:rsidRDefault="008178F7">
      <w:pPr>
        <w:pStyle w:val="a3"/>
        <w:ind w:right="558"/>
      </w:pPr>
      <w:r>
        <w:t>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w:t>
      </w:r>
      <w:r>
        <w:rPr>
          <w:spacing w:val="-1"/>
        </w:rPr>
        <w:t xml:space="preserve"> </w:t>
      </w:r>
      <w:r>
        <w:t>и жилой среде;</w:t>
      </w:r>
    </w:p>
    <w:p w:rsidR="00CE04F4" w:rsidRDefault="008178F7">
      <w:pPr>
        <w:pStyle w:val="a3"/>
        <w:ind w:right="563"/>
      </w:pPr>
      <w: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CE04F4" w:rsidRDefault="008178F7">
      <w:pPr>
        <w:pStyle w:val="a3"/>
        <w:spacing w:before="2" w:line="237" w:lineRule="auto"/>
        <w:ind w:right="557"/>
      </w:pPr>
      <w:r>
        <w:t>характеризовать коммуникативные, познавательные и культовые функции декоративно- прикладного искусства;</w:t>
      </w:r>
    </w:p>
    <w:p w:rsidR="00CE04F4" w:rsidRDefault="008178F7">
      <w:pPr>
        <w:pStyle w:val="a3"/>
        <w:spacing w:before="4"/>
        <w:ind w:right="569"/>
      </w:pPr>
      <w: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 с учетом коммуникативного и речевого развития;</w:t>
      </w:r>
    </w:p>
    <w:p w:rsidR="00CE04F4" w:rsidRDefault="008178F7">
      <w:pPr>
        <w:pStyle w:val="a3"/>
        <w:ind w:right="564"/>
      </w:pPr>
      <w:r>
        <w:t>распознавать произведения декоративно-прикладного искусства по материалу (дерево, металл, керамика, текстиль, стекло, камень, кость, др.); уметь характеризовать неразрывную связь декора и материала;</w:t>
      </w:r>
    </w:p>
    <w:p w:rsidR="00CE04F4" w:rsidRDefault="008178F7">
      <w:pPr>
        <w:pStyle w:val="a3"/>
        <w:ind w:right="561"/>
      </w:pPr>
      <w: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и др.</w:t>
      </w:r>
      <w:r>
        <w:rPr>
          <w:spacing w:val="40"/>
        </w:rPr>
        <w:t xml:space="preserve"> </w:t>
      </w:r>
      <w:r>
        <w:t>с учетом особенностей коммуникативного и речевого развития;</w:t>
      </w:r>
    </w:p>
    <w:p w:rsidR="00CE04F4" w:rsidRDefault="008178F7">
      <w:pPr>
        <w:pStyle w:val="a3"/>
        <w:spacing w:line="242" w:lineRule="auto"/>
        <w:ind w:right="570"/>
      </w:pPr>
      <w:r>
        <w:t>знать специфику образного языка декоративного искусства – его знаковую природу, орнаментальность, стилизацию изображения;</w:t>
      </w:r>
    </w:p>
    <w:p w:rsidR="00CE04F4" w:rsidRDefault="008178F7">
      <w:pPr>
        <w:pStyle w:val="a3"/>
        <w:spacing w:line="242" w:lineRule="auto"/>
        <w:ind w:right="574"/>
      </w:pPr>
      <w:r>
        <w:t>различать разные виды орнамента по сюжетной основе: геометрический, растительный, зооморфный, антропоморфный;</w:t>
      </w:r>
    </w:p>
    <w:p w:rsidR="00CE04F4" w:rsidRDefault="008178F7">
      <w:pPr>
        <w:pStyle w:val="a3"/>
        <w:spacing w:line="242" w:lineRule="auto"/>
        <w:ind w:right="569"/>
      </w:pPr>
      <w:r>
        <w:t>владеть практическими навыками самостоятельного творческого создания орнаментов ленточных, сетчатых, центрических при наличии двигательных возможностей.</w:t>
      </w:r>
    </w:p>
    <w:p w:rsidR="00CE04F4" w:rsidRDefault="008178F7">
      <w:pPr>
        <w:pStyle w:val="a3"/>
        <w:spacing w:line="242" w:lineRule="auto"/>
        <w:ind w:right="569"/>
      </w:pPr>
      <w: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CE04F4" w:rsidRDefault="008178F7">
      <w:pPr>
        <w:pStyle w:val="a3"/>
        <w:ind w:right="562"/>
      </w:pPr>
      <w:r>
        <w:t>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w:t>
      </w:r>
    </w:p>
    <w:p w:rsidR="00CE04F4" w:rsidRDefault="008178F7">
      <w:pPr>
        <w:pStyle w:val="a3"/>
        <w:ind w:right="561"/>
      </w:pPr>
      <w:r>
        <w:t>знать</w:t>
      </w:r>
      <w:r>
        <w:rPr>
          <w:spacing w:val="-2"/>
        </w:rPr>
        <w:t xml:space="preserve"> </w:t>
      </w:r>
      <w:r>
        <w:t>особенности народного крестьянского искусства как целостного мира, в</w:t>
      </w:r>
      <w:r>
        <w:rPr>
          <w:spacing w:val="-1"/>
        </w:rPr>
        <w:t xml:space="preserve"> </w:t>
      </w:r>
      <w:r>
        <w:t xml:space="preserve">предметной среде которого выражено отношение человека к труду, к природе, к добру и злу, к жизни в </w:t>
      </w:r>
      <w:r>
        <w:rPr>
          <w:spacing w:val="-2"/>
        </w:rPr>
        <w:t>целом;</w:t>
      </w:r>
    </w:p>
    <w:p w:rsidR="00CE04F4" w:rsidRDefault="008178F7">
      <w:pPr>
        <w:pStyle w:val="a3"/>
        <w:spacing w:line="237" w:lineRule="auto"/>
        <w:ind w:right="565"/>
      </w:pPr>
      <w:r>
        <w:t>уметь объяснять символическое значение традиционных знаков народного крестьянского искусства (солярные знаки, древо жизни, конь, птица, мать-земля) учетом особенностей коммуникативного и речевого развития обучающихся с НОДА;</w:t>
      </w:r>
    </w:p>
    <w:p w:rsidR="00CE04F4" w:rsidRDefault="008178F7">
      <w:pPr>
        <w:pStyle w:val="a3"/>
        <w:ind w:right="556"/>
      </w:pPr>
      <w: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w:t>
      </w:r>
      <w:r>
        <w:rPr>
          <w:spacing w:val="-3"/>
        </w:rPr>
        <w:t xml:space="preserve"> </w:t>
      </w:r>
      <w:r>
        <w:t>дом как</w:t>
      </w:r>
      <w:r>
        <w:rPr>
          <w:spacing w:val="-1"/>
        </w:rPr>
        <w:t xml:space="preserve"> </w:t>
      </w:r>
      <w:r>
        <w:t>отражение уклада крестьянской жизни и памятник архитектуры;</w:t>
      </w:r>
    </w:p>
    <w:p w:rsidR="00CE04F4" w:rsidRDefault="008178F7">
      <w:pPr>
        <w:pStyle w:val="a3"/>
        <w:spacing w:line="237" w:lineRule="auto"/>
        <w:ind w:right="568"/>
      </w:pPr>
      <w:r>
        <w:t>иметь практический опыт изображения характерных традиционных предметов крестьянского быта;</w:t>
      </w:r>
    </w:p>
    <w:p w:rsidR="00CE04F4" w:rsidRDefault="008178F7">
      <w:pPr>
        <w:pStyle w:val="a3"/>
        <w:ind w:right="562"/>
      </w:pPr>
      <w: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6" w:line="237" w:lineRule="auto"/>
        <w:ind w:right="569"/>
      </w:pPr>
      <w: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CE04F4" w:rsidRDefault="008178F7">
      <w:pPr>
        <w:pStyle w:val="a3"/>
        <w:spacing w:before="4"/>
        <w:ind w:right="564"/>
      </w:pPr>
      <w: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 с учетом особенностей коммуникативного и речевого развития, 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CE04F4" w:rsidRDefault="008178F7">
      <w:pPr>
        <w:pStyle w:val="a3"/>
        <w:spacing w:line="242" w:lineRule="auto"/>
        <w:ind w:right="573"/>
      </w:pPr>
      <w:r>
        <w:t>объяснять значение народных промыслов и традиций художественного ремесла в современной жизни с учетом особенностей коммуникативного и речевого развития</w:t>
      </w:r>
    </w:p>
    <w:p w:rsidR="00CE04F4" w:rsidRDefault="008178F7">
      <w:pPr>
        <w:pStyle w:val="a3"/>
        <w:tabs>
          <w:tab w:val="left" w:pos="2800"/>
          <w:tab w:val="left" w:pos="4495"/>
          <w:tab w:val="left" w:pos="6774"/>
          <w:tab w:val="left" w:pos="7978"/>
          <w:tab w:val="left" w:pos="9888"/>
        </w:tabs>
        <w:ind w:right="561"/>
      </w:pPr>
      <w:r>
        <w:t xml:space="preserve">рассказывать о происхождении народных художественных промыслов; о соотношении ремесла и искусства с учетом особенностей коммуникативного и речевого развития; называть </w:t>
      </w:r>
      <w:r>
        <w:rPr>
          <w:spacing w:val="-2"/>
        </w:rPr>
        <w:t>характерные</w:t>
      </w:r>
      <w:r>
        <w:tab/>
      </w:r>
      <w:r>
        <w:rPr>
          <w:spacing w:val="-2"/>
        </w:rPr>
        <w:t>черты</w:t>
      </w:r>
      <w:r>
        <w:tab/>
      </w:r>
      <w:r>
        <w:rPr>
          <w:spacing w:val="-2"/>
        </w:rPr>
        <w:t>орнаментов</w:t>
      </w:r>
      <w:r>
        <w:tab/>
      </w:r>
      <w:r>
        <w:rPr>
          <w:spacing w:val="-10"/>
        </w:rPr>
        <w:t>и</w:t>
      </w:r>
      <w:r>
        <w:tab/>
      </w:r>
      <w:r>
        <w:rPr>
          <w:spacing w:val="-2"/>
        </w:rPr>
        <w:t>изделий</w:t>
      </w:r>
      <w:r>
        <w:tab/>
      </w:r>
      <w:r>
        <w:rPr>
          <w:spacing w:val="-4"/>
        </w:rPr>
        <w:t xml:space="preserve">ряда </w:t>
      </w:r>
      <w:r>
        <w:t>отечественных народных художественных промыслов;</w:t>
      </w:r>
    </w:p>
    <w:p w:rsidR="00CE04F4" w:rsidRDefault="008178F7">
      <w:pPr>
        <w:pStyle w:val="a3"/>
        <w:spacing w:line="242" w:lineRule="auto"/>
        <w:ind w:right="560"/>
      </w:pPr>
      <w:r>
        <w:t>характеризовать древние образы народного искусства в произведениях современных народных промыслов с учетом особенностей коммуникативного и речевого развития;</w:t>
      </w:r>
    </w:p>
    <w:p w:rsidR="00CE04F4" w:rsidRDefault="008178F7">
      <w:pPr>
        <w:pStyle w:val="a3"/>
        <w:spacing w:line="242" w:lineRule="auto"/>
        <w:ind w:right="573"/>
      </w:pPr>
      <w:r>
        <w:t>уметь перечислять материалы, используемые в народных художественных промыслах: дерево, глина, металл, стекло с учетом особенностей коммуникативного и речевого развития;</w:t>
      </w:r>
    </w:p>
    <w:p w:rsidR="00CE04F4" w:rsidRDefault="008178F7">
      <w:pPr>
        <w:pStyle w:val="a3"/>
        <w:spacing w:line="242" w:lineRule="auto"/>
        <w:ind w:right="573"/>
      </w:pPr>
      <w:r>
        <w:t>различать изделия народных художественных промыслов по материалу изготовления и технике декора;</w:t>
      </w:r>
    </w:p>
    <w:p w:rsidR="00CE04F4" w:rsidRDefault="008178F7">
      <w:pPr>
        <w:pStyle w:val="a3"/>
        <w:spacing w:line="242" w:lineRule="auto"/>
        <w:ind w:right="573"/>
      </w:pPr>
      <w:r>
        <w:t>объяснять</w:t>
      </w:r>
      <w:r>
        <w:rPr>
          <w:spacing w:val="-1"/>
        </w:rPr>
        <w:t xml:space="preserve"> </w:t>
      </w:r>
      <w:r>
        <w:t>связь</w:t>
      </w:r>
      <w:r>
        <w:rPr>
          <w:spacing w:val="-1"/>
        </w:rPr>
        <w:t xml:space="preserve"> </w:t>
      </w:r>
      <w:r>
        <w:t>между</w:t>
      </w:r>
      <w:r>
        <w:rPr>
          <w:spacing w:val="-6"/>
        </w:rPr>
        <w:t xml:space="preserve"> </w:t>
      </w:r>
      <w:r>
        <w:t>материалом, формой</w:t>
      </w:r>
      <w:r>
        <w:rPr>
          <w:spacing w:val="-6"/>
        </w:rPr>
        <w:t xml:space="preserve"> </w:t>
      </w:r>
      <w:r>
        <w:t>и</w:t>
      </w:r>
      <w:r>
        <w:rPr>
          <w:spacing w:val="-6"/>
        </w:rPr>
        <w:t xml:space="preserve"> </w:t>
      </w:r>
      <w:r>
        <w:t>техникой декора</w:t>
      </w:r>
      <w:r>
        <w:rPr>
          <w:spacing w:val="-3"/>
        </w:rPr>
        <w:t xml:space="preserve"> </w:t>
      </w:r>
      <w:r>
        <w:t>в произведениях</w:t>
      </w:r>
      <w:r>
        <w:rPr>
          <w:spacing w:val="-2"/>
        </w:rPr>
        <w:t xml:space="preserve"> </w:t>
      </w:r>
      <w:r>
        <w:t>народных промыслов с учетом особенностей коммуникативного и речевого развития;</w:t>
      </w:r>
    </w:p>
    <w:p w:rsidR="00CE04F4" w:rsidRDefault="008178F7">
      <w:pPr>
        <w:pStyle w:val="a3"/>
        <w:spacing w:line="242" w:lineRule="auto"/>
        <w:ind w:right="573"/>
      </w:pPr>
      <w:r>
        <w:t>иметь представление о приёмах и последовательности работы при создании изделий некоторых художественных промыслов;</w:t>
      </w:r>
    </w:p>
    <w:p w:rsidR="00CE04F4" w:rsidRDefault="008178F7">
      <w:pPr>
        <w:pStyle w:val="a3"/>
        <w:ind w:right="565"/>
      </w:pPr>
      <w:r>
        <w:t>уметь изображать фрагменты орнаментов, отдельные сюжеты, детали или общий вид изделий ряда отечественных художественных промыслов</w:t>
      </w:r>
      <w:r>
        <w:rPr>
          <w:spacing w:val="40"/>
        </w:rPr>
        <w:t xml:space="preserve"> </w:t>
      </w:r>
      <w:r>
        <w:t xml:space="preserve">при наличии двигательных </w:t>
      </w:r>
      <w:r>
        <w:rPr>
          <w:spacing w:val="-2"/>
        </w:rPr>
        <w:t>возможностей;</w:t>
      </w:r>
    </w:p>
    <w:p w:rsidR="00CE04F4" w:rsidRDefault="008178F7">
      <w:pPr>
        <w:pStyle w:val="a3"/>
        <w:ind w:right="569"/>
      </w:pPr>
      <w:r>
        <w:t>характеризовать роль символического знака в современной жизни (герб, эмблема,</w:t>
      </w:r>
      <w:r>
        <w:rPr>
          <w:spacing w:val="40"/>
        </w:rPr>
        <w:t xml:space="preserve"> </w:t>
      </w:r>
      <w:r>
        <w:t>логотип, указующий или декоративный знак) и иметь опыт творческого создания эмблемы или логотипа с учетом особенностей коммуникативного и речевого развития;</w:t>
      </w:r>
    </w:p>
    <w:p w:rsidR="00CE04F4" w:rsidRDefault="008178F7">
      <w:pPr>
        <w:pStyle w:val="a3"/>
        <w:spacing w:line="242" w:lineRule="auto"/>
        <w:ind w:right="573"/>
      </w:pPr>
      <w:r>
        <w:t>понимать и объяснять значение государственной символики, иметь представление о значении и содержании геральдики;</w:t>
      </w:r>
    </w:p>
    <w:p w:rsidR="00CE04F4" w:rsidRDefault="008178F7">
      <w:pPr>
        <w:pStyle w:val="a3"/>
        <w:ind w:right="560"/>
      </w:pPr>
      <w: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CE04F4" w:rsidRDefault="008178F7">
      <w:pPr>
        <w:pStyle w:val="a3"/>
        <w:ind w:right="561"/>
      </w:pPr>
      <w: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т. д.;</w:t>
      </w:r>
    </w:p>
    <w:p w:rsidR="00CE04F4" w:rsidRDefault="008178F7">
      <w:pPr>
        <w:pStyle w:val="a3"/>
        <w:ind w:right="565"/>
      </w:pPr>
      <w:r>
        <w:t>овладевать навыками коллективной практической творческой работы по оформлению пространства школы и школьных праздников с учетом индивидуальных психофизических особенностей развития обучающихся с НОДА.</w:t>
      </w:r>
    </w:p>
    <w:p w:rsidR="00CE04F4" w:rsidRDefault="008178F7">
      <w:pPr>
        <w:pStyle w:val="Heading3"/>
      </w:pPr>
      <w:r>
        <w:t>Модуль</w:t>
      </w:r>
      <w:r>
        <w:rPr>
          <w:spacing w:val="-4"/>
        </w:rPr>
        <w:t xml:space="preserve"> </w:t>
      </w:r>
      <w:r>
        <w:t>№</w:t>
      </w:r>
      <w:r>
        <w:rPr>
          <w:spacing w:val="-3"/>
        </w:rPr>
        <w:t xml:space="preserve"> </w:t>
      </w:r>
      <w:r>
        <w:t>2</w:t>
      </w:r>
      <w:r>
        <w:rPr>
          <w:spacing w:val="-1"/>
        </w:rPr>
        <w:t xml:space="preserve"> </w:t>
      </w:r>
      <w:r>
        <w:t>«Живопись,</w:t>
      </w:r>
      <w:r>
        <w:rPr>
          <w:spacing w:val="-4"/>
        </w:rPr>
        <w:t xml:space="preserve"> </w:t>
      </w:r>
      <w:r>
        <w:t>графика,</w:t>
      </w:r>
      <w:r>
        <w:rPr>
          <w:spacing w:val="2"/>
        </w:rPr>
        <w:t xml:space="preserve"> </w:t>
      </w:r>
      <w:r>
        <w:rPr>
          <w:spacing w:val="-2"/>
        </w:rPr>
        <w:t>скульптура»:</w:t>
      </w:r>
    </w:p>
    <w:p w:rsidR="00CE04F4" w:rsidRDefault="008178F7">
      <w:pPr>
        <w:pStyle w:val="a3"/>
        <w:spacing w:line="237" w:lineRule="auto"/>
        <w:ind w:right="584"/>
        <w:jc w:val="left"/>
      </w:pPr>
      <w:r>
        <w:t>характеризовать различия между пространственными и временными видами искусства и их значение в жизни людей;</w:t>
      </w:r>
    </w:p>
    <w:p w:rsidR="00CE04F4" w:rsidRDefault="008178F7">
      <w:pPr>
        <w:pStyle w:val="a3"/>
        <w:spacing w:line="237" w:lineRule="auto"/>
        <w:jc w:val="left"/>
      </w:pPr>
      <w:r>
        <w:t>объяснять причины деления пространственных искусств</w:t>
      </w:r>
      <w:r>
        <w:rPr>
          <w:spacing w:val="29"/>
        </w:rPr>
        <w:t xml:space="preserve"> </w:t>
      </w:r>
      <w:r>
        <w:t>на виды с учетом особенностей коммуникативного и речевого развития;</w:t>
      </w:r>
    </w:p>
    <w:p w:rsidR="00CE04F4" w:rsidRDefault="008178F7">
      <w:pPr>
        <w:pStyle w:val="a3"/>
        <w:spacing w:line="237" w:lineRule="auto"/>
        <w:ind w:right="563"/>
        <w:jc w:val="left"/>
      </w:pPr>
      <w:r>
        <w:t xml:space="preserve">знать основные виды живописи, графики и скульптуры, объяснять их назначение в жизни </w:t>
      </w:r>
      <w:r>
        <w:rPr>
          <w:spacing w:val="-2"/>
        </w:rPr>
        <w:t>людей.</w:t>
      </w:r>
    </w:p>
    <w:p w:rsidR="00CE04F4" w:rsidRDefault="008178F7">
      <w:pPr>
        <w:spacing w:line="275" w:lineRule="exact"/>
        <w:ind w:left="991"/>
        <w:rPr>
          <w:i/>
          <w:sz w:val="24"/>
        </w:rPr>
      </w:pPr>
      <w:r>
        <w:rPr>
          <w:i/>
          <w:sz w:val="24"/>
        </w:rPr>
        <w:t>Язык</w:t>
      </w:r>
      <w:r>
        <w:rPr>
          <w:i/>
          <w:spacing w:val="-7"/>
          <w:sz w:val="24"/>
        </w:rPr>
        <w:t xml:space="preserve"> </w:t>
      </w:r>
      <w:r>
        <w:rPr>
          <w:i/>
          <w:sz w:val="24"/>
        </w:rPr>
        <w:t>изобразительного</w:t>
      </w:r>
      <w:r>
        <w:rPr>
          <w:i/>
          <w:spacing w:val="-2"/>
          <w:sz w:val="24"/>
        </w:rPr>
        <w:t xml:space="preserve"> </w:t>
      </w:r>
      <w:r>
        <w:rPr>
          <w:i/>
          <w:sz w:val="24"/>
        </w:rPr>
        <w:t>искусства</w:t>
      </w:r>
      <w:r>
        <w:rPr>
          <w:i/>
          <w:spacing w:val="-2"/>
          <w:sz w:val="24"/>
        </w:rPr>
        <w:t xml:space="preserve"> </w:t>
      </w:r>
      <w:r>
        <w:rPr>
          <w:i/>
          <w:sz w:val="24"/>
        </w:rPr>
        <w:t>и</w:t>
      </w:r>
      <w:r>
        <w:rPr>
          <w:i/>
          <w:spacing w:val="-3"/>
          <w:sz w:val="24"/>
        </w:rPr>
        <w:t xml:space="preserve"> </w:t>
      </w:r>
      <w:r>
        <w:rPr>
          <w:i/>
          <w:sz w:val="24"/>
        </w:rPr>
        <w:t>его</w:t>
      </w:r>
      <w:r>
        <w:rPr>
          <w:i/>
          <w:spacing w:val="-2"/>
          <w:sz w:val="24"/>
        </w:rPr>
        <w:t xml:space="preserve"> </w:t>
      </w:r>
      <w:r>
        <w:rPr>
          <w:i/>
          <w:sz w:val="24"/>
        </w:rPr>
        <w:t>выразительные</w:t>
      </w:r>
      <w:r>
        <w:rPr>
          <w:i/>
          <w:spacing w:val="-3"/>
          <w:sz w:val="24"/>
        </w:rPr>
        <w:t xml:space="preserve"> </w:t>
      </w:r>
      <w:r>
        <w:rPr>
          <w:i/>
          <w:spacing w:val="-2"/>
          <w:sz w:val="24"/>
        </w:rPr>
        <w:t>средства:</w:t>
      </w:r>
    </w:p>
    <w:p w:rsidR="00CE04F4" w:rsidRDefault="008178F7">
      <w:pPr>
        <w:pStyle w:val="a3"/>
        <w:spacing w:line="242" w:lineRule="auto"/>
        <w:jc w:val="left"/>
      </w:pPr>
      <w:r>
        <w:t>различать</w:t>
      </w:r>
      <w:r>
        <w:rPr>
          <w:spacing w:val="40"/>
        </w:rPr>
        <w:t xml:space="preserve"> </w:t>
      </w:r>
      <w:r>
        <w:t>и</w:t>
      </w:r>
      <w:r>
        <w:rPr>
          <w:spacing w:val="40"/>
        </w:rPr>
        <w:t xml:space="preserve"> </w:t>
      </w:r>
      <w:r>
        <w:t>характеризовать</w:t>
      </w:r>
      <w:r>
        <w:rPr>
          <w:spacing w:val="40"/>
        </w:rPr>
        <w:t xml:space="preserve"> </w:t>
      </w:r>
      <w:r>
        <w:t>традиционные</w:t>
      </w:r>
      <w:r>
        <w:rPr>
          <w:spacing w:val="40"/>
        </w:rPr>
        <w:t xml:space="preserve"> </w:t>
      </w:r>
      <w:r>
        <w:t>художественные</w:t>
      </w:r>
      <w:r>
        <w:rPr>
          <w:spacing w:val="40"/>
        </w:rPr>
        <w:t xml:space="preserve"> </w:t>
      </w:r>
      <w:r>
        <w:t>материалы</w:t>
      </w:r>
      <w:r>
        <w:rPr>
          <w:spacing w:val="40"/>
        </w:rPr>
        <w:t xml:space="preserve"> </w:t>
      </w:r>
      <w:r>
        <w:t>для</w:t>
      </w:r>
      <w:r>
        <w:rPr>
          <w:spacing w:val="40"/>
        </w:rPr>
        <w:t xml:space="preserve"> </w:t>
      </w:r>
      <w:r>
        <w:t>графики,</w:t>
      </w:r>
      <w:r>
        <w:rPr>
          <w:spacing w:val="40"/>
        </w:rPr>
        <w:t xml:space="preserve"> </w:t>
      </w:r>
      <w:r>
        <w:t>живописи, скульптуры;</w:t>
      </w:r>
    </w:p>
    <w:p w:rsidR="00CE04F4" w:rsidRDefault="008178F7">
      <w:pPr>
        <w:pStyle w:val="a3"/>
        <w:spacing w:line="271" w:lineRule="exact"/>
        <w:ind w:left="991" w:firstLine="0"/>
        <w:jc w:val="left"/>
      </w:pPr>
      <w:r>
        <w:t>осознавать</w:t>
      </w:r>
      <w:r>
        <w:rPr>
          <w:spacing w:val="45"/>
        </w:rPr>
        <w:t xml:space="preserve"> </w:t>
      </w:r>
      <w:r>
        <w:t>значение</w:t>
      </w:r>
      <w:r>
        <w:rPr>
          <w:spacing w:val="43"/>
        </w:rPr>
        <w:t xml:space="preserve"> </w:t>
      </w:r>
      <w:r>
        <w:t>материала</w:t>
      </w:r>
      <w:r>
        <w:rPr>
          <w:spacing w:val="39"/>
        </w:rPr>
        <w:t xml:space="preserve"> </w:t>
      </w:r>
      <w:r>
        <w:t>в</w:t>
      </w:r>
      <w:r>
        <w:rPr>
          <w:spacing w:val="45"/>
        </w:rPr>
        <w:t xml:space="preserve"> </w:t>
      </w:r>
      <w:r>
        <w:t>создании</w:t>
      </w:r>
      <w:r>
        <w:rPr>
          <w:spacing w:val="41"/>
        </w:rPr>
        <w:t xml:space="preserve"> </w:t>
      </w:r>
      <w:r>
        <w:t>художественного</w:t>
      </w:r>
      <w:r>
        <w:rPr>
          <w:spacing w:val="43"/>
        </w:rPr>
        <w:t xml:space="preserve"> </w:t>
      </w:r>
      <w:r>
        <w:t>образа;</w:t>
      </w:r>
      <w:r>
        <w:rPr>
          <w:spacing w:val="45"/>
        </w:rPr>
        <w:t xml:space="preserve"> </w:t>
      </w:r>
      <w:r>
        <w:t>уметь</w:t>
      </w:r>
      <w:r>
        <w:rPr>
          <w:spacing w:val="45"/>
        </w:rPr>
        <w:t xml:space="preserve"> </w:t>
      </w:r>
      <w:r>
        <w:t>различать</w:t>
      </w:r>
      <w:r>
        <w:rPr>
          <w:spacing w:val="41"/>
        </w:rPr>
        <w:t xml:space="preserve"> </w:t>
      </w:r>
      <w:r>
        <w:rPr>
          <w:spacing w:val="-10"/>
        </w:rPr>
        <w:t>и</w:t>
      </w:r>
    </w:p>
    <w:p w:rsidR="00CE04F4" w:rsidRDefault="00CE04F4">
      <w:pPr>
        <w:pStyle w:val="a3"/>
        <w:spacing w:line="271" w:lineRule="exact"/>
        <w:jc w:val="left"/>
        <w:sectPr w:rsidR="00CE04F4">
          <w:pgSz w:w="11910" w:h="16840"/>
          <w:pgMar w:top="620" w:right="283" w:bottom="480" w:left="708" w:header="0" w:footer="292" w:gutter="0"/>
          <w:cols w:space="720"/>
        </w:sectPr>
      </w:pPr>
    </w:p>
    <w:p w:rsidR="00CE04F4" w:rsidRDefault="008178F7">
      <w:pPr>
        <w:pStyle w:val="a3"/>
        <w:spacing w:before="64" w:line="275" w:lineRule="exact"/>
        <w:ind w:firstLine="0"/>
      </w:pPr>
      <w:r>
        <w:t>объяснять</w:t>
      </w:r>
      <w:r>
        <w:rPr>
          <w:spacing w:val="-8"/>
        </w:rPr>
        <w:t xml:space="preserve"> </w:t>
      </w:r>
      <w:r>
        <w:t>роль</w:t>
      </w:r>
      <w:r>
        <w:rPr>
          <w:spacing w:val="-2"/>
        </w:rPr>
        <w:t xml:space="preserve"> </w:t>
      </w:r>
      <w:r>
        <w:t>художественного</w:t>
      </w:r>
      <w:r>
        <w:rPr>
          <w:spacing w:val="-3"/>
        </w:rPr>
        <w:t xml:space="preserve"> </w:t>
      </w:r>
      <w:r>
        <w:t>материала</w:t>
      </w:r>
      <w:r>
        <w:rPr>
          <w:spacing w:val="-9"/>
        </w:rPr>
        <w:t xml:space="preserve"> </w:t>
      </w:r>
      <w:r>
        <w:t>в</w:t>
      </w:r>
      <w:r>
        <w:rPr>
          <w:spacing w:val="-6"/>
        </w:rPr>
        <w:t xml:space="preserve"> </w:t>
      </w:r>
      <w:r>
        <w:t>произведениях</w:t>
      </w:r>
      <w:r>
        <w:rPr>
          <w:spacing w:val="-7"/>
        </w:rPr>
        <w:t xml:space="preserve"> </w:t>
      </w:r>
      <w:r>
        <w:rPr>
          <w:spacing w:val="-2"/>
        </w:rPr>
        <w:t>искусства;</w:t>
      </w:r>
    </w:p>
    <w:p w:rsidR="00CE04F4" w:rsidRDefault="008178F7">
      <w:pPr>
        <w:pStyle w:val="a3"/>
        <w:ind w:right="567"/>
      </w:pPr>
      <w: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rsidR="00CE04F4" w:rsidRDefault="008178F7">
      <w:pPr>
        <w:pStyle w:val="a3"/>
        <w:spacing w:before="4" w:line="237" w:lineRule="auto"/>
        <w:ind w:right="573"/>
      </w:pPr>
      <w:r>
        <w:t>иметь представление о различных художественных техниках в использовании художественных материалов;</w:t>
      </w:r>
    </w:p>
    <w:p w:rsidR="00CE04F4" w:rsidRDefault="008178F7">
      <w:pPr>
        <w:pStyle w:val="a3"/>
        <w:spacing w:before="3" w:line="275" w:lineRule="exact"/>
        <w:ind w:left="991" w:firstLine="0"/>
      </w:pPr>
      <w:r>
        <w:t>понимать</w:t>
      </w:r>
      <w:r>
        <w:rPr>
          <w:spacing w:val="-7"/>
        </w:rPr>
        <w:t xml:space="preserve"> </w:t>
      </w:r>
      <w:r>
        <w:t>роль</w:t>
      </w:r>
      <w:r>
        <w:rPr>
          <w:spacing w:val="-6"/>
        </w:rPr>
        <w:t xml:space="preserve"> </w:t>
      </w:r>
      <w:r>
        <w:t>рисунка</w:t>
      </w:r>
      <w:r>
        <w:rPr>
          <w:spacing w:val="-3"/>
        </w:rPr>
        <w:t xml:space="preserve"> </w:t>
      </w:r>
      <w:r>
        <w:t>как</w:t>
      </w:r>
      <w:r>
        <w:rPr>
          <w:spacing w:val="1"/>
        </w:rPr>
        <w:t xml:space="preserve"> </w:t>
      </w:r>
      <w:r>
        <w:t>основы</w:t>
      </w:r>
      <w:r>
        <w:rPr>
          <w:spacing w:val="-5"/>
        </w:rPr>
        <w:t xml:space="preserve"> </w:t>
      </w:r>
      <w:r>
        <w:t xml:space="preserve">изобразительной </w:t>
      </w:r>
      <w:r>
        <w:rPr>
          <w:spacing w:val="-2"/>
        </w:rPr>
        <w:t>деятельности;</w:t>
      </w:r>
    </w:p>
    <w:p w:rsidR="00CE04F4" w:rsidRDefault="008178F7">
      <w:pPr>
        <w:pStyle w:val="a3"/>
        <w:spacing w:line="275" w:lineRule="exact"/>
        <w:ind w:left="991" w:firstLine="0"/>
      </w:pPr>
      <w:r>
        <w:t>иметь</w:t>
      </w:r>
      <w:r>
        <w:rPr>
          <w:spacing w:val="-6"/>
        </w:rPr>
        <w:t xml:space="preserve"> </w:t>
      </w:r>
      <w:r>
        <w:t>опыт</w:t>
      </w:r>
      <w:r>
        <w:rPr>
          <w:spacing w:val="-6"/>
        </w:rPr>
        <w:t xml:space="preserve"> </w:t>
      </w:r>
      <w:r>
        <w:t>учебного</w:t>
      </w:r>
      <w:r>
        <w:rPr>
          <w:spacing w:val="1"/>
        </w:rPr>
        <w:t xml:space="preserve"> </w:t>
      </w:r>
      <w:r>
        <w:t>рисунка –</w:t>
      </w:r>
      <w:r>
        <w:rPr>
          <w:spacing w:val="-2"/>
        </w:rPr>
        <w:t xml:space="preserve"> </w:t>
      </w:r>
      <w:r>
        <w:t>светотеневого</w:t>
      </w:r>
      <w:r>
        <w:rPr>
          <w:spacing w:val="-7"/>
        </w:rPr>
        <w:t xml:space="preserve"> </w:t>
      </w:r>
      <w:r>
        <w:t>изображения</w:t>
      </w:r>
      <w:r>
        <w:rPr>
          <w:spacing w:val="-7"/>
        </w:rPr>
        <w:t xml:space="preserve"> </w:t>
      </w:r>
      <w:r>
        <w:t>объёмных</w:t>
      </w:r>
      <w:r>
        <w:rPr>
          <w:spacing w:val="-7"/>
        </w:rPr>
        <w:t xml:space="preserve"> </w:t>
      </w:r>
      <w:r>
        <w:rPr>
          <w:spacing w:val="-2"/>
        </w:rPr>
        <w:t>форм;</w:t>
      </w:r>
    </w:p>
    <w:p w:rsidR="00CE04F4" w:rsidRDefault="008178F7">
      <w:pPr>
        <w:pStyle w:val="a3"/>
        <w:spacing w:before="5" w:line="237" w:lineRule="auto"/>
        <w:ind w:right="572"/>
      </w:pPr>
      <w:r>
        <w:t>знать основы линейной перспективы и уметь изображать объёмные геометрические тела на двухмерной плоскости;</w:t>
      </w:r>
    </w:p>
    <w:p w:rsidR="00CE04F4" w:rsidRDefault="008178F7">
      <w:pPr>
        <w:pStyle w:val="a3"/>
        <w:spacing w:before="3" w:line="275" w:lineRule="exact"/>
        <w:ind w:left="991" w:firstLine="0"/>
      </w:pPr>
      <w:r>
        <w:t>знать</w:t>
      </w:r>
      <w:r>
        <w:rPr>
          <w:spacing w:val="20"/>
        </w:rPr>
        <w:t xml:space="preserve"> </w:t>
      </w:r>
      <w:r>
        <w:t>понятия</w:t>
      </w:r>
      <w:r>
        <w:rPr>
          <w:spacing w:val="22"/>
        </w:rPr>
        <w:t xml:space="preserve"> </w:t>
      </w:r>
      <w:r>
        <w:t>графической</w:t>
      </w:r>
      <w:r>
        <w:rPr>
          <w:spacing w:val="23"/>
        </w:rPr>
        <w:t xml:space="preserve"> </w:t>
      </w:r>
      <w:r>
        <w:t>грамоты</w:t>
      </w:r>
      <w:r>
        <w:rPr>
          <w:spacing w:val="24"/>
        </w:rPr>
        <w:t xml:space="preserve"> </w:t>
      </w:r>
      <w:r>
        <w:t>изображения</w:t>
      </w:r>
      <w:r>
        <w:rPr>
          <w:spacing w:val="22"/>
        </w:rPr>
        <w:t xml:space="preserve"> </w:t>
      </w:r>
      <w:r>
        <w:t>предмета</w:t>
      </w:r>
      <w:r>
        <w:rPr>
          <w:spacing w:val="21"/>
        </w:rPr>
        <w:t xml:space="preserve"> </w:t>
      </w:r>
      <w:r>
        <w:t>«освещённая</w:t>
      </w:r>
      <w:r>
        <w:rPr>
          <w:spacing w:val="22"/>
        </w:rPr>
        <w:t xml:space="preserve"> </w:t>
      </w:r>
      <w:r>
        <w:t>часть»,</w:t>
      </w:r>
      <w:r>
        <w:rPr>
          <w:spacing w:val="24"/>
        </w:rPr>
        <w:t xml:space="preserve"> </w:t>
      </w:r>
      <w:r>
        <w:rPr>
          <w:spacing w:val="-2"/>
        </w:rPr>
        <w:t>«блик»,</w:t>
      </w:r>
    </w:p>
    <w:p w:rsidR="00CE04F4" w:rsidRDefault="008178F7">
      <w:pPr>
        <w:pStyle w:val="a3"/>
        <w:spacing w:line="242" w:lineRule="auto"/>
        <w:ind w:left="991" w:right="573" w:hanging="567"/>
      </w:pPr>
      <w:r>
        <w:t>«полутень», «собственная тень», «падающая тень» и уметь их применять в практике рисунка; понимать</w:t>
      </w:r>
      <w:r>
        <w:rPr>
          <w:spacing w:val="80"/>
          <w:w w:val="150"/>
        </w:rPr>
        <w:t xml:space="preserve"> </w:t>
      </w:r>
      <w:r>
        <w:t>содержание</w:t>
      </w:r>
      <w:r>
        <w:rPr>
          <w:spacing w:val="80"/>
          <w:w w:val="150"/>
        </w:rPr>
        <w:t xml:space="preserve"> </w:t>
      </w:r>
      <w:r>
        <w:t>понятий</w:t>
      </w:r>
      <w:r>
        <w:rPr>
          <w:spacing w:val="80"/>
          <w:w w:val="150"/>
        </w:rPr>
        <w:t xml:space="preserve"> </w:t>
      </w:r>
      <w:r>
        <w:t>«тон»,</w:t>
      </w:r>
      <w:r>
        <w:rPr>
          <w:spacing w:val="80"/>
          <w:w w:val="150"/>
        </w:rPr>
        <w:t xml:space="preserve"> </w:t>
      </w:r>
      <w:r>
        <w:t>«тональные</w:t>
      </w:r>
      <w:r>
        <w:rPr>
          <w:spacing w:val="80"/>
          <w:w w:val="150"/>
        </w:rPr>
        <w:t xml:space="preserve"> </w:t>
      </w:r>
      <w:r>
        <w:t>отношения»</w:t>
      </w:r>
      <w:r>
        <w:rPr>
          <w:spacing w:val="80"/>
          <w:w w:val="150"/>
        </w:rPr>
        <w:t xml:space="preserve"> </w:t>
      </w:r>
      <w:r>
        <w:t>и</w:t>
      </w:r>
      <w:r>
        <w:rPr>
          <w:spacing w:val="80"/>
          <w:w w:val="150"/>
        </w:rPr>
        <w:t xml:space="preserve"> </w:t>
      </w:r>
      <w:r>
        <w:t>иметь</w:t>
      </w:r>
      <w:r>
        <w:rPr>
          <w:spacing w:val="80"/>
          <w:w w:val="150"/>
        </w:rPr>
        <w:t xml:space="preserve"> </w:t>
      </w:r>
      <w:r>
        <w:t>опыт</w:t>
      </w:r>
      <w:r>
        <w:rPr>
          <w:spacing w:val="80"/>
          <w:w w:val="150"/>
        </w:rPr>
        <w:t xml:space="preserve"> </w:t>
      </w:r>
      <w:r>
        <w:t>их</w:t>
      </w:r>
    </w:p>
    <w:p w:rsidR="00CE04F4" w:rsidRDefault="008178F7">
      <w:pPr>
        <w:pStyle w:val="a3"/>
        <w:spacing w:line="271" w:lineRule="exact"/>
        <w:ind w:firstLine="0"/>
      </w:pPr>
      <w:r>
        <w:t>визуального</w:t>
      </w:r>
      <w:r>
        <w:rPr>
          <w:spacing w:val="-4"/>
        </w:rPr>
        <w:t xml:space="preserve"> </w:t>
      </w:r>
      <w:r>
        <w:rPr>
          <w:spacing w:val="-2"/>
        </w:rPr>
        <w:t>анализа;</w:t>
      </w:r>
    </w:p>
    <w:p w:rsidR="00CE04F4" w:rsidRDefault="008178F7">
      <w:pPr>
        <w:pStyle w:val="a3"/>
        <w:spacing w:before="4" w:line="237" w:lineRule="auto"/>
        <w:ind w:right="563"/>
      </w:pPr>
      <w: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CE04F4" w:rsidRDefault="008178F7">
      <w:pPr>
        <w:pStyle w:val="a3"/>
        <w:spacing w:before="3" w:line="275" w:lineRule="exact"/>
        <w:ind w:left="991" w:firstLine="0"/>
      </w:pPr>
      <w:r>
        <w:t>иметь</w:t>
      </w:r>
      <w:r>
        <w:rPr>
          <w:spacing w:val="-10"/>
        </w:rPr>
        <w:t xml:space="preserve"> </w:t>
      </w:r>
      <w:r>
        <w:t>опыт</w:t>
      </w:r>
      <w:r>
        <w:rPr>
          <w:spacing w:val="-8"/>
        </w:rPr>
        <w:t xml:space="preserve"> </w:t>
      </w:r>
      <w:r>
        <w:t>линейного</w:t>
      </w:r>
      <w:r>
        <w:rPr>
          <w:spacing w:val="-2"/>
        </w:rPr>
        <w:t xml:space="preserve"> </w:t>
      </w:r>
      <w:r>
        <w:t>рисунка,</w:t>
      </w:r>
      <w:r>
        <w:rPr>
          <w:spacing w:val="-3"/>
        </w:rPr>
        <w:t xml:space="preserve"> </w:t>
      </w:r>
      <w:r>
        <w:t>понимать</w:t>
      </w:r>
      <w:r>
        <w:rPr>
          <w:spacing w:val="-4"/>
        </w:rPr>
        <w:t xml:space="preserve"> </w:t>
      </w:r>
      <w:r>
        <w:t>выразительные</w:t>
      </w:r>
      <w:r>
        <w:rPr>
          <w:spacing w:val="-11"/>
        </w:rPr>
        <w:t xml:space="preserve"> </w:t>
      </w:r>
      <w:r>
        <w:t>возможности</w:t>
      </w:r>
      <w:r>
        <w:rPr>
          <w:spacing w:val="-3"/>
        </w:rPr>
        <w:t xml:space="preserve"> </w:t>
      </w:r>
      <w:r>
        <w:rPr>
          <w:spacing w:val="-2"/>
        </w:rPr>
        <w:t>линии;</w:t>
      </w:r>
    </w:p>
    <w:p w:rsidR="00CE04F4" w:rsidRDefault="008178F7">
      <w:pPr>
        <w:pStyle w:val="a3"/>
        <w:spacing w:line="242" w:lineRule="auto"/>
        <w:ind w:right="564"/>
      </w:pPr>
      <w:r>
        <w:t>иметь опыт творческого композиционного рисунка в ответ на заданную учебную задачу или как самостоятельное творческое действие;</w:t>
      </w:r>
    </w:p>
    <w:p w:rsidR="00CE04F4" w:rsidRDefault="008178F7">
      <w:pPr>
        <w:pStyle w:val="a3"/>
        <w:spacing w:line="242" w:lineRule="auto"/>
        <w:ind w:right="569"/>
      </w:pPr>
      <w:r>
        <w:t>знать основы цветоведения: характеризовать основные и составные цвета,</w:t>
      </w:r>
      <w:r>
        <w:rPr>
          <w:spacing w:val="40"/>
        </w:rPr>
        <w:t xml:space="preserve"> </w:t>
      </w:r>
      <w:r>
        <w:t>дополнительные цвета – и значение этих знаний для искусства живописи;</w:t>
      </w:r>
    </w:p>
    <w:p w:rsidR="00CE04F4" w:rsidRDefault="008178F7">
      <w:pPr>
        <w:pStyle w:val="a3"/>
        <w:spacing w:line="242" w:lineRule="auto"/>
        <w:ind w:right="562"/>
      </w:pPr>
      <w:r>
        <w:t>определять содержание понятий «колорит», «цветовые отношения», «цветовой контраст» и иметь навыки практической работы гуашью и акварелью;</w:t>
      </w:r>
    </w:p>
    <w:p w:rsidR="00CE04F4" w:rsidRDefault="008178F7">
      <w:pPr>
        <w:pStyle w:val="a3"/>
        <w:ind w:right="568"/>
      </w:pPr>
      <w:r>
        <w:t xml:space="preserve">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w:t>
      </w:r>
      <w:r>
        <w:rPr>
          <w:spacing w:val="-2"/>
        </w:rPr>
        <w:t>животных.</w:t>
      </w:r>
    </w:p>
    <w:p w:rsidR="00CE04F4" w:rsidRDefault="008178F7">
      <w:pPr>
        <w:spacing w:line="275" w:lineRule="exact"/>
        <w:ind w:left="991"/>
        <w:jc w:val="both"/>
        <w:rPr>
          <w:i/>
          <w:sz w:val="24"/>
        </w:rPr>
      </w:pPr>
      <w:r>
        <w:rPr>
          <w:i/>
          <w:sz w:val="24"/>
        </w:rPr>
        <w:t>Жанры</w:t>
      </w:r>
      <w:r>
        <w:rPr>
          <w:i/>
          <w:spacing w:val="-4"/>
          <w:sz w:val="24"/>
        </w:rPr>
        <w:t xml:space="preserve"> </w:t>
      </w:r>
      <w:r>
        <w:rPr>
          <w:i/>
          <w:sz w:val="24"/>
        </w:rPr>
        <w:t>изобразительного</w:t>
      </w:r>
      <w:r>
        <w:rPr>
          <w:i/>
          <w:spacing w:val="-3"/>
          <w:sz w:val="24"/>
        </w:rPr>
        <w:t xml:space="preserve"> </w:t>
      </w:r>
      <w:r>
        <w:rPr>
          <w:i/>
          <w:spacing w:val="-2"/>
          <w:sz w:val="24"/>
        </w:rPr>
        <w:t>искусства:</w:t>
      </w:r>
    </w:p>
    <w:p w:rsidR="00CE04F4" w:rsidRDefault="008178F7">
      <w:pPr>
        <w:pStyle w:val="a3"/>
        <w:spacing w:line="242" w:lineRule="auto"/>
        <w:ind w:right="574"/>
      </w:pPr>
      <w:r>
        <w:t>объяснять понятие «жанры в изобразительном искусстве», перечислять жанры с учетом особенностей коммуникативного и речевого развития;</w:t>
      </w:r>
    </w:p>
    <w:p w:rsidR="00CE04F4" w:rsidRDefault="008178F7">
      <w:pPr>
        <w:pStyle w:val="a3"/>
        <w:spacing w:line="242" w:lineRule="auto"/>
        <w:ind w:right="562"/>
      </w:pPr>
      <w:r>
        <w:t>объяснять</w:t>
      </w:r>
      <w:r>
        <w:rPr>
          <w:spacing w:val="-1"/>
        </w:rPr>
        <w:t xml:space="preserve"> </w:t>
      </w:r>
      <w:r>
        <w:t>разницу</w:t>
      </w:r>
      <w:r>
        <w:rPr>
          <w:spacing w:val="-12"/>
        </w:rPr>
        <w:t xml:space="preserve"> </w:t>
      </w:r>
      <w:r>
        <w:t>между</w:t>
      </w:r>
      <w:r>
        <w:rPr>
          <w:spacing w:val="-12"/>
        </w:rPr>
        <w:t xml:space="preserve"> </w:t>
      </w:r>
      <w:r>
        <w:t>предметом</w:t>
      </w:r>
      <w:r>
        <w:rPr>
          <w:spacing w:val="-1"/>
        </w:rPr>
        <w:t xml:space="preserve"> </w:t>
      </w:r>
      <w:r>
        <w:t>изображения,</w:t>
      </w:r>
      <w:r>
        <w:rPr>
          <w:spacing w:val="-1"/>
        </w:rPr>
        <w:t xml:space="preserve"> </w:t>
      </w:r>
      <w:r>
        <w:t>сюжетом</w:t>
      </w:r>
      <w:r>
        <w:rPr>
          <w:spacing w:val="-1"/>
        </w:rPr>
        <w:t xml:space="preserve"> </w:t>
      </w:r>
      <w:r>
        <w:t>и</w:t>
      </w:r>
      <w:r>
        <w:rPr>
          <w:spacing w:val="-1"/>
        </w:rPr>
        <w:t xml:space="preserve"> </w:t>
      </w:r>
      <w:r>
        <w:t>содержанием произведения искусства с учетом особенностей коммуникативного и речевого развития.</w:t>
      </w:r>
    </w:p>
    <w:p w:rsidR="00CE04F4" w:rsidRDefault="008178F7">
      <w:pPr>
        <w:spacing w:line="271" w:lineRule="exact"/>
        <w:ind w:left="991"/>
        <w:rPr>
          <w:i/>
          <w:sz w:val="24"/>
        </w:rPr>
      </w:pPr>
      <w:r>
        <w:rPr>
          <w:i/>
          <w:spacing w:val="-2"/>
          <w:sz w:val="24"/>
        </w:rPr>
        <w:t>Натюрморт:</w:t>
      </w:r>
    </w:p>
    <w:p w:rsidR="00CE04F4" w:rsidRDefault="008178F7">
      <w:pPr>
        <w:pStyle w:val="a3"/>
        <w:ind w:right="569"/>
      </w:pPr>
      <w: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 с учетом особенностей коммуникативного и речевого развития;</w:t>
      </w:r>
    </w:p>
    <w:p w:rsidR="00CE04F4" w:rsidRDefault="008178F7">
      <w:pPr>
        <w:pStyle w:val="a3"/>
        <w:ind w:right="564"/>
      </w:pPr>
      <w: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 с учетом особенностей коммуникативного и речевого развития</w:t>
      </w:r>
    </w:p>
    <w:p w:rsidR="00CE04F4" w:rsidRDefault="008178F7">
      <w:pPr>
        <w:pStyle w:val="a3"/>
        <w:spacing w:line="237" w:lineRule="auto"/>
        <w:ind w:right="568"/>
      </w:pPr>
      <w:r>
        <w:t>знать и уметь применять в рисунке правила линейной перспективы и изображения объёмного предмета в двухмерном пространстве листа;</w:t>
      </w:r>
    </w:p>
    <w:p w:rsidR="00CE04F4" w:rsidRDefault="008178F7">
      <w:pPr>
        <w:pStyle w:val="a3"/>
        <w:spacing w:line="275" w:lineRule="exact"/>
        <w:ind w:left="991" w:firstLine="0"/>
      </w:pPr>
      <w:r>
        <w:t>знать</w:t>
      </w:r>
      <w:r>
        <w:rPr>
          <w:spacing w:val="-5"/>
        </w:rPr>
        <w:t xml:space="preserve"> </w:t>
      </w:r>
      <w:r>
        <w:t>об</w:t>
      </w:r>
      <w:r>
        <w:rPr>
          <w:spacing w:val="-7"/>
        </w:rPr>
        <w:t xml:space="preserve"> </w:t>
      </w:r>
      <w:r>
        <w:t>освещении</w:t>
      </w:r>
      <w:r>
        <w:rPr>
          <w:spacing w:val="-4"/>
        </w:rPr>
        <w:t xml:space="preserve"> </w:t>
      </w:r>
      <w:r>
        <w:t>как</w:t>
      </w:r>
      <w:r>
        <w:rPr>
          <w:spacing w:val="-1"/>
        </w:rPr>
        <w:t xml:space="preserve"> </w:t>
      </w:r>
      <w:r>
        <w:t>средстве</w:t>
      </w:r>
      <w:r>
        <w:rPr>
          <w:spacing w:val="-1"/>
        </w:rPr>
        <w:t xml:space="preserve"> </w:t>
      </w:r>
      <w:r>
        <w:t>выявления</w:t>
      </w:r>
      <w:r>
        <w:rPr>
          <w:spacing w:val="-5"/>
        </w:rPr>
        <w:t xml:space="preserve"> </w:t>
      </w:r>
      <w:r>
        <w:t xml:space="preserve">объёма </w:t>
      </w:r>
      <w:r>
        <w:rPr>
          <w:spacing w:val="-2"/>
        </w:rPr>
        <w:t>предмета;</w:t>
      </w:r>
    </w:p>
    <w:p w:rsidR="00CE04F4" w:rsidRDefault="008178F7">
      <w:pPr>
        <w:pStyle w:val="a3"/>
        <w:ind w:right="564"/>
      </w:pPr>
      <w: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CE04F4" w:rsidRDefault="008178F7">
      <w:pPr>
        <w:pStyle w:val="a3"/>
        <w:spacing w:line="274" w:lineRule="exact"/>
        <w:ind w:left="991" w:firstLine="0"/>
        <w:jc w:val="left"/>
      </w:pPr>
      <w:r>
        <w:t>иметь</w:t>
      </w:r>
      <w:r>
        <w:rPr>
          <w:spacing w:val="-4"/>
        </w:rPr>
        <w:t xml:space="preserve"> </w:t>
      </w:r>
      <w:r>
        <w:t>опыт</w:t>
      </w:r>
      <w:r>
        <w:rPr>
          <w:spacing w:val="-5"/>
        </w:rPr>
        <w:t xml:space="preserve"> </w:t>
      </w:r>
      <w:r>
        <w:t>создания</w:t>
      </w:r>
      <w:r>
        <w:rPr>
          <w:spacing w:val="-6"/>
        </w:rPr>
        <w:t xml:space="preserve"> </w:t>
      </w:r>
      <w:r>
        <w:t xml:space="preserve">графического </w:t>
      </w:r>
      <w:r>
        <w:rPr>
          <w:spacing w:val="-2"/>
        </w:rPr>
        <w:t>натюрморта;</w:t>
      </w:r>
    </w:p>
    <w:p w:rsidR="00CE04F4" w:rsidRDefault="008178F7">
      <w:pPr>
        <w:pStyle w:val="a3"/>
        <w:spacing w:line="275" w:lineRule="exact"/>
        <w:ind w:left="991" w:firstLine="0"/>
        <w:jc w:val="left"/>
      </w:pPr>
      <w:r>
        <w:t>иметь</w:t>
      </w:r>
      <w:r>
        <w:rPr>
          <w:spacing w:val="-6"/>
        </w:rPr>
        <w:t xml:space="preserve"> </w:t>
      </w:r>
      <w:r>
        <w:t>опыт</w:t>
      </w:r>
      <w:r>
        <w:rPr>
          <w:spacing w:val="-5"/>
        </w:rPr>
        <w:t xml:space="preserve"> </w:t>
      </w:r>
      <w:r>
        <w:t>создания</w:t>
      </w:r>
      <w:r>
        <w:rPr>
          <w:spacing w:val="-1"/>
        </w:rPr>
        <w:t xml:space="preserve"> </w:t>
      </w:r>
      <w:r>
        <w:t>натюрморта</w:t>
      </w:r>
      <w:r>
        <w:rPr>
          <w:spacing w:val="-6"/>
        </w:rPr>
        <w:t xml:space="preserve"> </w:t>
      </w:r>
      <w:r>
        <w:t>средствами</w:t>
      </w:r>
      <w:r>
        <w:rPr>
          <w:spacing w:val="-4"/>
        </w:rPr>
        <w:t xml:space="preserve"> </w:t>
      </w:r>
      <w:r>
        <w:rPr>
          <w:spacing w:val="-2"/>
        </w:rPr>
        <w:t>живописи.</w:t>
      </w:r>
    </w:p>
    <w:p w:rsidR="00CE04F4" w:rsidRDefault="008178F7">
      <w:pPr>
        <w:spacing w:line="275" w:lineRule="exact"/>
        <w:ind w:left="991"/>
        <w:rPr>
          <w:i/>
          <w:sz w:val="24"/>
        </w:rPr>
      </w:pPr>
      <w:r>
        <w:rPr>
          <w:i/>
          <w:spacing w:val="-2"/>
          <w:sz w:val="24"/>
        </w:rPr>
        <w:t>Портрет:</w:t>
      </w:r>
    </w:p>
    <w:p w:rsidR="00CE04F4" w:rsidRDefault="008178F7">
      <w:pPr>
        <w:pStyle w:val="a3"/>
        <w:spacing w:line="237" w:lineRule="auto"/>
        <w:jc w:val="left"/>
      </w:pPr>
      <w:r>
        <w:t>иметь представление об истории портретного изображения человека в разные эпохи как</w:t>
      </w:r>
      <w:r>
        <w:rPr>
          <w:spacing w:val="40"/>
        </w:rPr>
        <w:t xml:space="preserve"> </w:t>
      </w:r>
      <w:r>
        <w:t>последовательности изменений представления о человеке;</w:t>
      </w:r>
    </w:p>
    <w:p w:rsidR="00CE04F4" w:rsidRDefault="008178F7">
      <w:pPr>
        <w:pStyle w:val="a3"/>
        <w:tabs>
          <w:tab w:val="left" w:pos="2358"/>
          <w:tab w:val="left" w:pos="3792"/>
          <w:tab w:val="left" w:pos="5284"/>
          <w:tab w:val="left" w:pos="6181"/>
          <w:tab w:val="left" w:pos="6522"/>
          <w:tab w:val="left" w:pos="7750"/>
          <w:tab w:val="left" w:pos="8935"/>
          <w:tab w:val="left" w:pos="9740"/>
        </w:tabs>
        <w:spacing w:line="237" w:lineRule="auto"/>
        <w:ind w:right="576"/>
        <w:jc w:val="left"/>
      </w:pPr>
      <w:r>
        <w:rPr>
          <w:spacing w:val="-2"/>
        </w:rPr>
        <w:t>сравнивать</w:t>
      </w:r>
      <w:r>
        <w:tab/>
      </w:r>
      <w:r>
        <w:rPr>
          <w:spacing w:val="-2"/>
        </w:rPr>
        <w:t>содержание</w:t>
      </w:r>
      <w:r>
        <w:tab/>
      </w:r>
      <w:r>
        <w:rPr>
          <w:spacing w:val="-2"/>
        </w:rPr>
        <w:t>портретного</w:t>
      </w:r>
      <w:r>
        <w:tab/>
      </w:r>
      <w:r>
        <w:rPr>
          <w:spacing w:val="-2"/>
        </w:rPr>
        <w:t>образа</w:t>
      </w:r>
      <w:r>
        <w:tab/>
      </w:r>
      <w:r>
        <w:rPr>
          <w:spacing w:val="-10"/>
        </w:rPr>
        <w:t>в</w:t>
      </w:r>
      <w:r>
        <w:tab/>
      </w:r>
      <w:r>
        <w:rPr>
          <w:spacing w:val="-2"/>
        </w:rPr>
        <w:t>искусстве</w:t>
      </w:r>
      <w:r>
        <w:tab/>
      </w:r>
      <w:r>
        <w:rPr>
          <w:spacing w:val="-2"/>
        </w:rPr>
        <w:t>Древнего</w:t>
      </w:r>
      <w:r>
        <w:tab/>
      </w:r>
      <w:r>
        <w:rPr>
          <w:spacing w:val="-2"/>
        </w:rPr>
        <w:t>Рима,</w:t>
      </w:r>
      <w:r>
        <w:tab/>
      </w:r>
      <w:r>
        <w:rPr>
          <w:spacing w:val="-2"/>
        </w:rPr>
        <w:t xml:space="preserve">эпохи </w:t>
      </w:r>
      <w:r>
        <w:t>Возрождения и Нового времени;</w:t>
      </w:r>
    </w:p>
    <w:p w:rsidR="00CE04F4" w:rsidRDefault="008178F7">
      <w:pPr>
        <w:pStyle w:val="a3"/>
        <w:spacing w:before="6" w:line="237" w:lineRule="auto"/>
        <w:ind w:right="662"/>
        <w:jc w:val="left"/>
      </w:pPr>
      <w:r>
        <w:t>понимать, что в художественном портрете присутствует также выражение идеалов эпохи</w:t>
      </w:r>
      <w:r>
        <w:rPr>
          <w:spacing w:val="40"/>
        </w:rPr>
        <w:t xml:space="preserve"> </w:t>
      </w:r>
      <w:r>
        <w:t>и авторская позиция художника;</w:t>
      </w:r>
    </w:p>
    <w:p w:rsidR="00CE04F4" w:rsidRDefault="008178F7">
      <w:pPr>
        <w:pStyle w:val="a3"/>
        <w:spacing w:before="5" w:line="237" w:lineRule="auto"/>
        <w:jc w:val="left"/>
      </w:pPr>
      <w: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w:t>
      </w:r>
    </w:p>
    <w:p w:rsidR="00CE04F4" w:rsidRDefault="00CE04F4">
      <w:pPr>
        <w:pStyle w:val="a3"/>
        <w:spacing w:line="237" w:lineRule="auto"/>
        <w:jc w:val="left"/>
        <w:sectPr w:rsidR="00CE04F4">
          <w:pgSz w:w="11910" w:h="16840"/>
          <w:pgMar w:top="620" w:right="283" w:bottom="480" w:left="708" w:header="0" w:footer="292" w:gutter="0"/>
          <w:cols w:space="720"/>
        </w:sectPr>
      </w:pPr>
    </w:p>
    <w:p w:rsidR="00CE04F4" w:rsidRDefault="008178F7">
      <w:pPr>
        <w:pStyle w:val="a3"/>
        <w:spacing w:before="64"/>
        <w:ind w:right="559"/>
      </w:pPr>
      <w:r>
        <w:t>уметь рассказывать историю портрета в русском изобразительном искусстве, называть имена</w:t>
      </w:r>
      <w:r>
        <w:rPr>
          <w:spacing w:val="40"/>
        </w:rPr>
        <w:t xml:space="preserve"> </w:t>
      </w:r>
      <w:r>
        <w:t>великих</w:t>
      </w:r>
      <w:r>
        <w:rPr>
          <w:spacing w:val="40"/>
        </w:rPr>
        <w:t xml:space="preserve"> </w:t>
      </w:r>
      <w:r>
        <w:t>художников-портретистов</w:t>
      </w:r>
      <w:r>
        <w:rPr>
          <w:spacing w:val="40"/>
        </w:rPr>
        <w:t xml:space="preserve"> </w:t>
      </w:r>
      <w:r>
        <w:t>(В.</w:t>
      </w:r>
      <w:r>
        <w:rPr>
          <w:spacing w:val="-2"/>
        </w:rPr>
        <w:t xml:space="preserve"> </w:t>
      </w:r>
      <w:r>
        <w:t>Боровиковский,</w:t>
      </w:r>
      <w:r>
        <w:rPr>
          <w:spacing w:val="40"/>
        </w:rPr>
        <w:t xml:space="preserve"> </w:t>
      </w:r>
      <w:r>
        <w:t>А. Венецианов,</w:t>
      </w:r>
      <w:r>
        <w:rPr>
          <w:spacing w:val="40"/>
        </w:rPr>
        <w:t xml:space="preserve"> </w:t>
      </w:r>
      <w:r>
        <w:t>О. Кипренский, В. Тропинин,</w:t>
      </w:r>
      <w:r>
        <w:rPr>
          <w:spacing w:val="40"/>
        </w:rPr>
        <w:t xml:space="preserve"> </w:t>
      </w:r>
      <w:r>
        <w:t>К. Брюллов,</w:t>
      </w:r>
      <w:r>
        <w:rPr>
          <w:spacing w:val="40"/>
        </w:rPr>
        <w:t xml:space="preserve"> </w:t>
      </w:r>
      <w:r>
        <w:t>И.</w:t>
      </w:r>
      <w:r>
        <w:rPr>
          <w:spacing w:val="-1"/>
        </w:rPr>
        <w:t xml:space="preserve"> </w:t>
      </w:r>
      <w:r>
        <w:t>Крамской,</w:t>
      </w:r>
      <w:r>
        <w:rPr>
          <w:spacing w:val="40"/>
        </w:rPr>
        <w:t xml:space="preserve"> </w:t>
      </w:r>
      <w:r>
        <w:t>И. Репин,</w:t>
      </w:r>
      <w:r>
        <w:rPr>
          <w:spacing w:val="40"/>
        </w:rPr>
        <w:t xml:space="preserve"> </w:t>
      </w:r>
      <w:r>
        <w:t>В.</w:t>
      </w:r>
      <w:r>
        <w:rPr>
          <w:spacing w:val="-1"/>
        </w:rPr>
        <w:t xml:space="preserve"> </w:t>
      </w:r>
      <w:r>
        <w:t>Суриков,</w:t>
      </w:r>
      <w:r>
        <w:rPr>
          <w:spacing w:val="40"/>
        </w:rPr>
        <w:t xml:space="preserve"> </w:t>
      </w:r>
      <w:r>
        <w:t>В. Серов и</w:t>
      </w:r>
      <w:r>
        <w:rPr>
          <w:spacing w:val="40"/>
        </w:rPr>
        <w:t xml:space="preserve"> </w:t>
      </w:r>
      <w:r>
        <w:t>др.) с учетом особенностей коммуникативного и речевого развития; знать и претворять в рисунке основные позиции конструкции головы человека, пропорции лица, соотношение лицевой и черепной частей головы;</w:t>
      </w:r>
    </w:p>
    <w:p w:rsidR="00CE04F4" w:rsidRDefault="008178F7">
      <w:pPr>
        <w:pStyle w:val="a3"/>
        <w:spacing w:before="1"/>
        <w:ind w:right="573"/>
      </w:pPr>
      <w:r>
        <w:t xml:space="preserve">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w:t>
      </w:r>
      <w:r>
        <w:rPr>
          <w:spacing w:val="-2"/>
        </w:rPr>
        <w:t>практике;</w:t>
      </w:r>
    </w:p>
    <w:p w:rsidR="00CE04F4" w:rsidRDefault="008178F7">
      <w:pPr>
        <w:pStyle w:val="a3"/>
        <w:spacing w:line="242" w:lineRule="auto"/>
        <w:ind w:right="568"/>
      </w:pPr>
      <w:r>
        <w:t>иметь представление о скульптурном портрете в истории искусства, о выражении характера человека и образа эпохи в скульптурном портрете;</w:t>
      </w:r>
    </w:p>
    <w:p w:rsidR="00CE04F4" w:rsidRDefault="008178F7">
      <w:pPr>
        <w:pStyle w:val="a3"/>
        <w:spacing w:line="271" w:lineRule="exact"/>
        <w:ind w:left="991" w:firstLine="0"/>
      </w:pPr>
      <w:r>
        <w:t>иметь</w:t>
      </w:r>
      <w:r>
        <w:rPr>
          <w:spacing w:val="-2"/>
        </w:rPr>
        <w:t xml:space="preserve"> </w:t>
      </w:r>
      <w:r>
        <w:t>начальный</w:t>
      </w:r>
      <w:r>
        <w:rPr>
          <w:spacing w:val="-7"/>
        </w:rPr>
        <w:t xml:space="preserve"> </w:t>
      </w:r>
      <w:r>
        <w:t>опыт</w:t>
      </w:r>
      <w:r>
        <w:rPr>
          <w:spacing w:val="-2"/>
        </w:rPr>
        <w:t xml:space="preserve"> </w:t>
      </w:r>
      <w:r>
        <w:t>лепки</w:t>
      </w:r>
      <w:r>
        <w:rPr>
          <w:spacing w:val="-2"/>
        </w:rPr>
        <w:t xml:space="preserve"> </w:t>
      </w:r>
      <w:r>
        <w:t>головы</w:t>
      </w:r>
      <w:r>
        <w:rPr>
          <w:spacing w:val="3"/>
        </w:rPr>
        <w:t xml:space="preserve"> </w:t>
      </w:r>
      <w:r>
        <w:rPr>
          <w:spacing w:val="-2"/>
        </w:rPr>
        <w:t>человека;</w:t>
      </w:r>
    </w:p>
    <w:p w:rsidR="00CE04F4" w:rsidRDefault="008178F7">
      <w:pPr>
        <w:pStyle w:val="a3"/>
        <w:spacing w:before="3" w:line="237" w:lineRule="auto"/>
        <w:jc w:val="left"/>
      </w:pPr>
      <w:r>
        <w:t>приобретать</w:t>
      </w:r>
      <w:r>
        <w:rPr>
          <w:spacing w:val="31"/>
        </w:rPr>
        <w:t xml:space="preserve"> </w:t>
      </w:r>
      <w:r>
        <w:t>опыт</w:t>
      </w:r>
      <w:r>
        <w:rPr>
          <w:spacing w:val="31"/>
        </w:rPr>
        <w:t xml:space="preserve"> </w:t>
      </w:r>
      <w:r>
        <w:t>графического</w:t>
      </w:r>
      <w:r>
        <w:rPr>
          <w:spacing w:val="40"/>
        </w:rPr>
        <w:t xml:space="preserve"> </w:t>
      </w:r>
      <w:r>
        <w:t>портретного</w:t>
      </w:r>
      <w:r>
        <w:rPr>
          <w:spacing w:val="35"/>
        </w:rPr>
        <w:t xml:space="preserve"> </w:t>
      </w:r>
      <w:r>
        <w:t>изображения</w:t>
      </w:r>
      <w:r>
        <w:rPr>
          <w:spacing w:val="35"/>
        </w:rPr>
        <w:t xml:space="preserve"> </w:t>
      </w:r>
      <w:r>
        <w:t>как</w:t>
      </w:r>
      <w:r>
        <w:rPr>
          <w:spacing w:val="34"/>
        </w:rPr>
        <w:t xml:space="preserve"> </w:t>
      </w:r>
      <w:r>
        <w:t>нового</w:t>
      </w:r>
      <w:r>
        <w:rPr>
          <w:spacing w:val="40"/>
        </w:rPr>
        <w:t xml:space="preserve"> </w:t>
      </w:r>
      <w:r>
        <w:t>для</w:t>
      </w:r>
      <w:r>
        <w:rPr>
          <w:spacing w:val="35"/>
        </w:rPr>
        <w:t xml:space="preserve"> </w:t>
      </w:r>
      <w:r>
        <w:t>себя</w:t>
      </w:r>
      <w:r>
        <w:rPr>
          <w:spacing w:val="35"/>
        </w:rPr>
        <w:t xml:space="preserve"> </w:t>
      </w:r>
      <w:r>
        <w:t>видения индивидуальности человека;</w:t>
      </w:r>
    </w:p>
    <w:p w:rsidR="00CE04F4" w:rsidRDefault="008178F7">
      <w:pPr>
        <w:pStyle w:val="a3"/>
        <w:spacing w:before="5" w:line="237" w:lineRule="auto"/>
        <w:jc w:val="left"/>
      </w:pPr>
      <w:r>
        <w:t>иметь</w:t>
      </w:r>
      <w:r>
        <w:rPr>
          <w:spacing w:val="40"/>
        </w:rPr>
        <w:t xml:space="preserve"> </w:t>
      </w:r>
      <w:r>
        <w:t>представление</w:t>
      </w:r>
      <w:r>
        <w:rPr>
          <w:spacing w:val="40"/>
        </w:rPr>
        <w:t xml:space="preserve"> </w:t>
      </w:r>
      <w:r>
        <w:t>о</w:t>
      </w:r>
      <w:r>
        <w:rPr>
          <w:spacing w:val="40"/>
        </w:rPr>
        <w:t xml:space="preserve"> </w:t>
      </w:r>
      <w:r>
        <w:t>графических</w:t>
      </w:r>
      <w:r>
        <w:rPr>
          <w:spacing w:val="40"/>
        </w:rPr>
        <w:t xml:space="preserve"> </w:t>
      </w:r>
      <w:r>
        <w:t>портретах</w:t>
      </w:r>
      <w:r>
        <w:rPr>
          <w:spacing w:val="40"/>
        </w:rPr>
        <w:t xml:space="preserve"> </w:t>
      </w:r>
      <w:r>
        <w:t>мастеров</w:t>
      </w:r>
      <w:r>
        <w:rPr>
          <w:spacing w:val="40"/>
        </w:rPr>
        <w:t xml:space="preserve"> </w:t>
      </w:r>
      <w:r>
        <w:t>разных</w:t>
      </w:r>
      <w:r>
        <w:rPr>
          <w:spacing w:val="40"/>
        </w:rPr>
        <w:t xml:space="preserve"> </w:t>
      </w:r>
      <w:r>
        <w:t>эпох,</w:t>
      </w:r>
      <w:r>
        <w:rPr>
          <w:spacing w:val="40"/>
        </w:rPr>
        <w:t xml:space="preserve"> </w:t>
      </w:r>
      <w:r>
        <w:t>о</w:t>
      </w:r>
      <w:r>
        <w:rPr>
          <w:spacing w:val="40"/>
        </w:rPr>
        <w:t xml:space="preserve"> </w:t>
      </w:r>
      <w:r>
        <w:t>разнообразии графических средств в изображении образа человека;</w:t>
      </w:r>
    </w:p>
    <w:p w:rsidR="00CE04F4" w:rsidRDefault="008178F7">
      <w:pPr>
        <w:pStyle w:val="a3"/>
        <w:spacing w:before="6" w:line="237" w:lineRule="auto"/>
        <w:jc w:val="left"/>
      </w:pPr>
      <w:r>
        <w:t>уметь</w:t>
      </w:r>
      <w:r>
        <w:rPr>
          <w:spacing w:val="80"/>
        </w:rPr>
        <w:t xml:space="preserve"> </w:t>
      </w:r>
      <w:r>
        <w:t>характеризовать</w:t>
      </w:r>
      <w:r>
        <w:rPr>
          <w:spacing w:val="80"/>
        </w:rPr>
        <w:t xml:space="preserve"> </w:t>
      </w:r>
      <w:r>
        <w:t>роль</w:t>
      </w:r>
      <w:r>
        <w:rPr>
          <w:spacing w:val="80"/>
        </w:rPr>
        <w:t xml:space="preserve"> </w:t>
      </w:r>
      <w:r>
        <w:t>освещения</w:t>
      </w:r>
      <w:r>
        <w:rPr>
          <w:spacing w:val="80"/>
        </w:rPr>
        <w:t xml:space="preserve"> </w:t>
      </w:r>
      <w:r>
        <w:t>как</w:t>
      </w:r>
      <w:r>
        <w:rPr>
          <w:spacing w:val="80"/>
        </w:rPr>
        <w:t xml:space="preserve"> </w:t>
      </w:r>
      <w:r>
        <w:t>выразительного</w:t>
      </w:r>
      <w:r>
        <w:rPr>
          <w:spacing w:val="80"/>
        </w:rPr>
        <w:t xml:space="preserve"> </w:t>
      </w:r>
      <w:r>
        <w:t>средства</w:t>
      </w:r>
      <w:r>
        <w:rPr>
          <w:spacing w:val="80"/>
        </w:rPr>
        <w:t xml:space="preserve"> </w:t>
      </w:r>
      <w:r>
        <w:t>при</w:t>
      </w:r>
      <w:r>
        <w:rPr>
          <w:spacing w:val="80"/>
        </w:rPr>
        <w:t xml:space="preserve"> </w:t>
      </w:r>
      <w:r>
        <w:t>создании художественного образа;</w:t>
      </w:r>
    </w:p>
    <w:p w:rsidR="00CE04F4" w:rsidRDefault="008178F7">
      <w:pPr>
        <w:pStyle w:val="a3"/>
        <w:spacing w:before="6" w:line="237" w:lineRule="auto"/>
        <w:jc w:val="left"/>
      </w:pPr>
      <w:r>
        <w:t>иметь</w:t>
      </w:r>
      <w:r>
        <w:rPr>
          <w:spacing w:val="-1"/>
        </w:rPr>
        <w:t xml:space="preserve"> </w:t>
      </w:r>
      <w:r>
        <w:t>опыт создания живописного портрета, понимать роль</w:t>
      </w:r>
      <w:r>
        <w:rPr>
          <w:spacing w:val="-1"/>
        </w:rPr>
        <w:t xml:space="preserve"> </w:t>
      </w:r>
      <w:r>
        <w:t>цвета в создании портретного образа как средства выражения настроения, характера, индивидуальности героя портрета;</w:t>
      </w:r>
    </w:p>
    <w:p w:rsidR="00CE04F4" w:rsidRDefault="008178F7">
      <w:pPr>
        <w:pStyle w:val="a3"/>
        <w:spacing w:before="3" w:line="275" w:lineRule="exact"/>
        <w:ind w:left="991" w:firstLine="0"/>
        <w:jc w:val="left"/>
      </w:pPr>
      <w:r>
        <w:t>иметь</w:t>
      </w:r>
      <w:r>
        <w:rPr>
          <w:spacing w:val="-5"/>
        </w:rPr>
        <w:t xml:space="preserve"> </w:t>
      </w:r>
      <w:r>
        <w:t>представление</w:t>
      </w:r>
      <w:r>
        <w:rPr>
          <w:spacing w:val="-6"/>
        </w:rPr>
        <w:t xml:space="preserve"> </w:t>
      </w:r>
      <w:r>
        <w:t>о жанре</w:t>
      </w:r>
      <w:r>
        <w:rPr>
          <w:spacing w:val="-1"/>
        </w:rPr>
        <w:t xml:space="preserve"> </w:t>
      </w:r>
      <w:r>
        <w:t>портрета</w:t>
      </w:r>
      <w:r>
        <w:rPr>
          <w:spacing w:val="-5"/>
        </w:rPr>
        <w:t xml:space="preserve"> </w:t>
      </w:r>
      <w:r>
        <w:t>в</w:t>
      </w:r>
      <w:r>
        <w:rPr>
          <w:spacing w:val="-3"/>
        </w:rPr>
        <w:t xml:space="preserve"> </w:t>
      </w:r>
      <w:r>
        <w:t>искусстве</w:t>
      </w:r>
      <w:r>
        <w:rPr>
          <w:spacing w:val="-1"/>
        </w:rPr>
        <w:t xml:space="preserve"> </w:t>
      </w:r>
      <w:r>
        <w:t>ХХ</w:t>
      </w:r>
      <w:r>
        <w:rPr>
          <w:spacing w:val="6"/>
        </w:rPr>
        <w:t xml:space="preserve"> </w:t>
      </w:r>
      <w:r>
        <w:t>в.</w:t>
      </w:r>
      <w:r>
        <w:rPr>
          <w:spacing w:val="2"/>
        </w:rPr>
        <w:t xml:space="preserve"> </w:t>
      </w:r>
      <w:r>
        <w:t>–</w:t>
      </w:r>
      <w:r>
        <w:rPr>
          <w:spacing w:val="-5"/>
        </w:rPr>
        <w:t xml:space="preserve"> </w:t>
      </w:r>
      <w:r>
        <w:t>западном</w:t>
      </w:r>
      <w:r>
        <w:rPr>
          <w:spacing w:val="-3"/>
        </w:rPr>
        <w:t xml:space="preserve"> </w:t>
      </w:r>
      <w:r>
        <w:t>и</w:t>
      </w:r>
      <w:r>
        <w:rPr>
          <w:spacing w:val="-3"/>
        </w:rPr>
        <w:t xml:space="preserve"> </w:t>
      </w:r>
      <w:r>
        <w:rPr>
          <w:spacing w:val="-2"/>
        </w:rPr>
        <w:t>отечественном.</w:t>
      </w:r>
    </w:p>
    <w:p w:rsidR="00CE04F4" w:rsidRDefault="008178F7">
      <w:pPr>
        <w:spacing w:line="275" w:lineRule="exact"/>
        <w:ind w:left="991"/>
        <w:rPr>
          <w:i/>
          <w:sz w:val="24"/>
        </w:rPr>
      </w:pPr>
      <w:r>
        <w:rPr>
          <w:i/>
          <w:spacing w:val="-2"/>
          <w:sz w:val="24"/>
        </w:rPr>
        <w:t>Пейзаж:</w:t>
      </w:r>
    </w:p>
    <w:p w:rsidR="00CE04F4" w:rsidRDefault="008178F7">
      <w:pPr>
        <w:pStyle w:val="a3"/>
        <w:spacing w:before="5" w:line="237" w:lineRule="auto"/>
        <w:ind w:right="563"/>
        <w:jc w:val="left"/>
      </w:pPr>
      <w:r>
        <w:t>иметь</w:t>
      </w:r>
      <w:r>
        <w:rPr>
          <w:spacing w:val="40"/>
        </w:rPr>
        <w:t xml:space="preserve"> </w:t>
      </w:r>
      <w:r>
        <w:t>представление</w:t>
      </w:r>
      <w:r>
        <w:rPr>
          <w:spacing w:val="40"/>
        </w:rPr>
        <w:t xml:space="preserve"> </w:t>
      </w:r>
      <w:r>
        <w:t>и</w:t>
      </w:r>
      <w:r>
        <w:rPr>
          <w:spacing w:val="40"/>
        </w:rPr>
        <w:t xml:space="preserve"> </w:t>
      </w:r>
      <w:r>
        <w:t>уметь</w:t>
      </w:r>
      <w:r>
        <w:rPr>
          <w:spacing w:val="40"/>
        </w:rPr>
        <w:t xml:space="preserve"> </w:t>
      </w:r>
      <w:r>
        <w:t>сравнивать</w:t>
      </w:r>
      <w:r>
        <w:rPr>
          <w:spacing w:val="40"/>
        </w:rPr>
        <w:t xml:space="preserve"> </w:t>
      </w:r>
      <w:r>
        <w:t>изображение</w:t>
      </w:r>
      <w:r>
        <w:rPr>
          <w:spacing w:val="40"/>
        </w:rPr>
        <w:t xml:space="preserve"> </w:t>
      </w:r>
      <w:r>
        <w:t>пространства</w:t>
      </w:r>
      <w:r>
        <w:rPr>
          <w:spacing w:val="40"/>
        </w:rPr>
        <w:t xml:space="preserve"> </w:t>
      </w:r>
      <w:r>
        <w:t>в</w:t>
      </w:r>
      <w:r>
        <w:rPr>
          <w:spacing w:val="40"/>
        </w:rPr>
        <w:t xml:space="preserve"> </w:t>
      </w:r>
      <w:r>
        <w:t>эпоху</w:t>
      </w:r>
      <w:r>
        <w:rPr>
          <w:spacing w:val="40"/>
        </w:rPr>
        <w:t xml:space="preserve"> </w:t>
      </w:r>
      <w:r>
        <w:t>Древнего мира, в Средневековом искусстве и в эпоху Возрождения;</w:t>
      </w:r>
    </w:p>
    <w:p w:rsidR="00CE04F4" w:rsidRDefault="008178F7">
      <w:pPr>
        <w:pStyle w:val="a3"/>
        <w:spacing w:before="6" w:line="237" w:lineRule="auto"/>
        <w:ind w:left="991" w:right="563" w:firstLine="0"/>
        <w:jc w:val="left"/>
      </w:pPr>
      <w:r>
        <w:t>знать правила построения линейной перспективы и уметь применять их в рисунке; определять</w:t>
      </w:r>
      <w:r>
        <w:rPr>
          <w:spacing w:val="80"/>
        </w:rPr>
        <w:t xml:space="preserve"> </w:t>
      </w:r>
      <w:r>
        <w:t>содержание</w:t>
      </w:r>
      <w:r>
        <w:rPr>
          <w:spacing w:val="80"/>
        </w:rPr>
        <w:t xml:space="preserve"> </w:t>
      </w:r>
      <w:r>
        <w:t>понятий:</w:t>
      </w:r>
      <w:r>
        <w:rPr>
          <w:spacing w:val="80"/>
        </w:rPr>
        <w:t xml:space="preserve"> </w:t>
      </w:r>
      <w:r>
        <w:t>линия</w:t>
      </w:r>
      <w:r>
        <w:rPr>
          <w:spacing w:val="80"/>
        </w:rPr>
        <w:t xml:space="preserve"> </w:t>
      </w:r>
      <w:r>
        <w:t>горизонта,</w:t>
      </w:r>
      <w:r>
        <w:rPr>
          <w:spacing w:val="80"/>
        </w:rPr>
        <w:t xml:space="preserve"> </w:t>
      </w:r>
      <w:r>
        <w:t>точка</w:t>
      </w:r>
      <w:r>
        <w:rPr>
          <w:spacing w:val="80"/>
        </w:rPr>
        <w:t xml:space="preserve"> </w:t>
      </w:r>
      <w:r>
        <w:t>схода,</w:t>
      </w:r>
      <w:r>
        <w:rPr>
          <w:spacing w:val="80"/>
        </w:rPr>
        <w:t xml:space="preserve"> </w:t>
      </w:r>
      <w:r>
        <w:t>низкий</w:t>
      </w:r>
      <w:r>
        <w:rPr>
          <w:spacing w:val="80"/>
        </w:rPr>
        <w:t xml:space="preserve"> </w:t>
      </w:r>
      <w:r>
        <w:t>и</w:t>
      </w:r>
      <w:r>
        <w:rPr>
          <w:spacing w:val="80"/>
        </w:rPr>
        <w:t xml:space="preserve"> </w:t>
      </w:r>
      <w:r>
        <w:t>высокий</w:t>
      </w:r>
    </w:p>
    <w:p w:rsidR="00CE04F4" w:rsidRDefault="008178F7">
      <w:pPr>
        <w:pStyle w:val="a3"/>
        <w:spacing w:before="5" w:line="237" w:lineRule="auto"/>
        <w:ind w:left="991" w:right="2270" w:hanging="567"/>
        <w:jc w:val="left"/>
      </w:pPr>
      <w:r>
        <w:t>горизонт, перспективные сокращения, центральная и угловая перспектива; знать</w:t>
      </w:r>
      <w:r>
        <w:rPr>
          <w:spacing w:val="-2"/>
        </w:rPr>
        <w:t xml:space="preserve"> </w:t>
      </w:r>
      <w:r>
        <w:t>правила</w:t>
      </w:r>
      <w:r>
        <w:rPr>
          <w:spacing w:val="-8"/>
        </w:rPr>
        <w:t xml:space="preserve"> </w:t>
      </w:r>
      <w:r>
        <w:t>воздушной</w:t>
      </w:r>
      <w:r>
        <w:rPr>
          <w:spacing w:val="-6"/>
        </w:rPr>
        <w:t xml:space="preserve"> </w:t>
      </w:r>
      <w:r>
        <w:t>перспективы</w:t>
      </w:r>
      <w:r>
        <w:rPr>
          <w:spacing w:val="-5"/>
        </w:rPr>
        <w:t xml:space="preserve"> </w:t>
      </w:r>
      <w:r>
        <w:t>и уметь</w:t>
      </w:r>
      <w:r>
        <w:rPr>
          <w:spacing w:val="-2"/>
        </w:rPr>
        <w:t xml:space="preserve"> </w:t>
      </w:r>
      <w:r>
        <w:t>их</w:t>
      </w:r>
      <w:r>
        <w:rPr>
          <w:spacing w:val="-7"/>
        </w:rPr>
        <w:t xml:space="preserve"> </w:t>
      </w:r>
      <w:r>
        <w:t>применять</w:t>
      </w:r>
      <w:r>
        <w:rPr>
          <w:spacing w:val="-5"/>
        </w:rPr>
        <w:t xml:space="preserve"> </w:t>
      </w:r>
      <w:r>
        <w:t>на</w:t>
      </w:r>
      <w:r>
        <w:rPr>
          <w:spacing w:val="-3"/>
        </w:rPr>
        <w:t xml:space="preserve"> </w:t>
      </w:r>
      <w:r>
        <w:t>практике;</w:t>
      </w:r>
    </w:p>
    <w:p w:rsidR="00CE04F4" w:rsidRDefault="008178F7">
      <w:pPr>
        <w:pStyle w:val="a3"/>
        <w:spacing w:before="4"/>
        <w:ind w:right="569"/>
      </w:pPr>
      <w:r>
        <w:t>характеризовать особенности изображения разных состояний природы в романтическом пейзаже и пейзаже</w:t>
      </w:r>
      <w:r>
        <w:rPr>
          <w:spacing w:val="-2"/>
        </w:rPr>
        <w:t xml:space="preserve"> </w:t>
      </w:r>
      <w:r>
        <w:t>творчества</w:t>
      </w:r>
      <w:r>
        <w:rPr>
          <w:spacing w:val="-2"/>
        </w:rPr>
        <w:t xml:space="preserve"> </w:t>
      </w:r>
      <w:r>
        <w:t>импрессионистов и постимпрессионистов с</w:t>
      </w:r>
      <w:r>
        <w:rPr>
          <w:spacing w:val="-2"/>
        </w:rPr>
        <w:t xml:space="preserve"> </w:t>
      </w:r>
      <w:r>
        <w:t>учетом особенностей коммуникативного и речевого развития;</w:t>
      </w:r>
    </w:p>
    <w:p w:rsidR="00CE04F4" w:rsidRDefault="008178F7">
      <w:pPr>
        <w:pStyle w:val="a3"/>
        <w:spacing w:line="274" w:lineRule="exact"/>
        <w:ind w:left="991" w:firstLine="0"/>
      </w:pPr>
      <w:r>
        <w:t>иметь</w:t>
      </w:r>
      <w:r>
        <w:rPr>
          <w:spacing w:val="-5"/>
        </w:rPr>
        <w:t xml:space="preserve"> </w:t>
      </w:r>
      <w:r>
        <w:t>представление</w:t>
      </w:r>
      <w:r>
        <w:rPr>
          <w:spacing w:val="-6"/>
        </w:rPr>
        <w:t xml:space="preserve"> </w:t>
      </w:r>
      <w:r>
        <w:t>о морских</w:t>
      </w:r>
      <w:r>
        <w:rPr>
          <w:spacing w:val="-5"/>
        </w:rPr>
        <w:t xml:space="preserve"> </w:t>
      </w:r>
      <w:r>
        <w:t>пейзажах</w:t>
      </w:r>
      <w:r>
        <w:rPr>
          <w:spacing w:val="-4"/>
        </w:rPr>
        <w:t xml:space="preserve"> </w:t>
      </w:r>
      <w:r>
        <w:t>И.</w:t>
      </w:r>
      <w:r>
        <w:rPr>
          <w:spacing w:val="5"/>
        </w:rPr>
        <w:t xml:space="preserve"> </w:t>
      </w:r>
      <w:r>
        <w:rPr>
          <w:spacing w:val="-2"/>
        </w:rPr>
        <w:t>Айвазовского;</w:t>
      </w:r>
    </w:p>
    <w:p w:rsidR="00CE04F4" w:rsidRDefault="008178F7">
      <w:pPr>
        <w:pStyle w:val="a3"/>
        <w:spacing w:before="4" w:line="237" w:lineRule="auto"/>
        <w:ind w:right="572"/>
      </w:pPr>
      <w:r>
        <w:t>иметь представление об особенностях пленэрной живописи и колористической изменчивости состояний природы;</w:t>
      </w:r>
    </w:p>
    <w:p w:rsidR="00CE04F4" w:rsidRDefault="008178F7">
      <w:pPr>
        <w:pStyle w:val="a3"/>
        <w:spacing w:before="4"/>
        <w:ind w:right="563"/>
      </w:pPr>
      <w:r>
        <w:t>знать и уметь рассказывать историю пейзажа в русской живописи, характеризуя особенности понимания пейзажа в творчестве А. Саврасова, И.</w:t>
      </w:r>
      <w:r>
        <w:rPr>
          <w:spacing w:val="-1"/>
        </w:rPr>
        <w:t xml:space="preserve"> </w:t>
      </w:r>
      <w:r>
        <w:t>Шишкина, И.</w:t>
      </w:r>
      <w:r>
        <w:rPr>
          <w:spacing w:val="-1"/>
        </w:rPr>
        <w:t xml:space="preserve"> </w:t>
      </w:r>
      <w:r>
        <w:t>Левитана и художников</w:t>
      </w:r>
      <w:r>
        <w:rPr>
          <w:spacing w:val="-2"/>
        </w:rPr>
        <w:t xml:space="preserve"> </w:t>
      </w:r>
      <w:r>
        <w:t>ХХ</w:t>
      </w:r>
      <w:r>
        <w:rPr>
          <w:spacing w:val="-6"/>
        </w:rPr>
        <w:t xml:space="preserve"> </w:t>
      </w:r>
      <w:r>
        <w:t>в.</w:t>
      </w:r>
      <w:r>
        <w:rPr>
          <w:spacing w:val="-6"/>
        </w:rPr>
        <w:t xml:space="preserve"> </w:t>
      </w:r>
      <w:r>
        <w:t>(по</w:t>
      </w:r>
      <w:r>
        <w:rPr>
          <w:spacing w:val="-3"/>
        </w:rPr>
        <w:t xml:space="preserve"> </w:t>
      </w:r>
      <w:r>
        <w:t>выбору)</w:t>
      </w:r>
      <w:r>
        <w:rPr>
          <w:spacing w:val="-2"/>
        </w:rPr>
        <w:t xml:space="preserve"> </w:t>
      </w:r>
      <w:r>
        <w:t>с учетом</w:t>
      </w:r>
      <w:r>
        <w:rPr>
          <w:spacing w:val="-2"/>
        </w:rPr>
        <w:t xml:space="preserve"> </w:t>
      </w:r>
      <w:r>
        <w:t>коммуникативного и</w:t>
      </w:r>
      <w:r>
        <w:rPr>
          <w:spacing w:val="-2"/>
        </w:rPr>
        <w:t xml:space="preserve"> </w:t>
      </w:r>
      <w:r>
        <w:t>речевого развития</w:t>
      </w:r>
      <w:r>
        <w:rPr>
          <w:spacing w:val="-7"/>
        </w:rPr>
        <w:t xml:space="preserve"> </w:t>
      </w:r>
      <w:r>
        <w:t>обучающихся с двигательными нарушениями;</w:t>
      </w:r>
    </w:p>
    <w:p w:rsidR="00CE04F4" w:rsidRDefault="008178F7">
      <w:pPr>
        <w:pStyle w:val="a3"/>
        <w:ind w:right="569"/>
      </w:pPr>
      <w:r>
        <w:t>уметь объяснять, как в пейзажной живописи развивался образ отечественной природы и каково его значение в развитии чувства Родины с учетом особенностей коммуникативного и речевого развития;</w:t>
      </w:r>
    </w:p>
    <w:p w:rsidR="00CE04F4" w:rsidRDefault="008178F7">
      <w:pPr>
        <w:pStyle w:val="a3"/>
        <w:spacing w:line="242" w:lineRule="auto"/>
        <w:ind w:right="573"/>
      </w:pPr>
      <w:r>
        <w:t xml:space="preserve">иметь опыт живописного изображения различных активно выраженных состояний </w:t>
      </w:r>
      <w:r>
        <w:rPr>
          <w:spacing w:val="-2"/>
        </w:rPr>
        <w:t>природы;</w:t>
      </w:r>
    </w:p>
    <w:p w:rsidR="00CE04F4" w:rsidRDefault="008178F7">
      <w:pPr>
        <w:pStyle w:val="a3"/>
        <w:spacing w:line="237" w:lineRule="auto"/>
        <w:ind w:right="569"/>
      </w:pPr>
      <w:r>
        <w:t xml:space="preserve">иметь опыт пейзажных зарисовок, графического изображения природы по памяти и </w:t>
      </w:r>
      <w:r>
        <w:rPr>
          <w:spacing w:val="-2"/>
        </w:rPr>
        <w:t>представлению;</w:t>
      </w:r>
    </w:p>
    <w:p w:rsidR="00CE04F4" w:rsidRDefault="008178F7">
      <w:pPr>
        <w:pStyle w:val="a3"/>
        <w:spacing w:before="1" w:line="237" w:lineRule="auto"/>
        <w:ind w:right="569"/>
      </w:pPr>
      <w:r>
        <w:t>иметь опыт художественной наблюдательности как способа развития интереса к окружающему миру и его художественно-поэтическому видению;</w:t>
      </w:r>
    </w:p>
    <w:p w:rsidR="00CE04F4" w:rsidRDefault="008178F7">
      <w:pPr>
        <w:pStyle w:val="a3"/>
        <w:spacing w:before="3" w:line="275" w:lineRule="exact"/>
        <w:ind w:left="991" w:firstLine="0"/>
      </w:pPr>
      <w:r>
        <w:t>иметь</w:t>
      </w:r>
      <w:r>
        <w:rPr>
          <w:spacing w:val="-6"/>
        </w:rPr>
        <w:t xml:space="preserve"> </w:t>
      </w:r>
      <w:r>
        <w:t>опыт</w:t>
      </w:r>
      <w:r>
        <w:rPr>
          <w:spacing w:val="-5"/>
        </w:rPr>
        <w:t xml:space="preserve"> </w:t>
      </w:r>
      <w:r>
        <w:t>изображения</w:t>
      </w:r>
      <w:r>
        <w:rPr>
          <w:spacing w:val="-6"/>
        </w:rPr>
        <w:t xml:space="preserve"> </w:t>
      </w:r>
      <w:r>
        <w:t>городского</w:t>
      </w:r>
      <w:r>
        <w:rPr>
          <w:spacing w:val="-1"/>
        </w:rPr>
        <w:t xml:space="preserve"> </w:t>
      </w:r>
      <w:r>
        <w:t>пейзажа</w:t>
      </w:r>
      <w:r>
        <w:rPr>
          <w:spacing w:val="5"/>
        </w:rPr>
        <w:t xml:space="preserve"> </w:t>
      </w:r>
      <w:r>
        <w:t>–</w:t>
      </w:r>
      <w:r>
        <w:rPr>
          <w:spacing w:val="-11"/>
        </w:rPr>
        <w:t xml:space="preserve"> </w:t>
      </w:r>
      <w:r>
        <w:t xml:space="preserve">по памяти или </w:t>
      </w:r>
      <w:r>
        <w:rPr>
          <w:spacing w:val="-2"/>
        </w:rPr>
        <w:t>представлению;</w:t>
      </w:r>
    </w:p>
    <w:p w:rsidR="00CE04F4" w:rsidRDefault="008178F7">
      <w:pPr>
        <w:pStyle w:val="a3"/>
        <w:spacing w:line="242" w:lineRule="auto"/>
        <w:ind w:right="560"/>
      </w:pPr>
      <w:r>
        <w:t>обрести навыки восприятия образности городского пространства как выражения самобытного лица культуры и истории народа;</w:t>
      </w:r>
    </w:p>
    <w:p w:rsidR="00CE04F4" w:rsidRDefault="008178F7">
      <w:pPr>
        <w:pStyle w:val="a3"/>
        <w:spacing w:line="242" w:lineRule="auto"/>
        <w:ind w:right="572"/>
      </w:pPr>
      <w:r>
        <w:t>понимать и объяснять роль культурного наследия в городском пространстве, задачи его охраны и сохранения.</w:t>
      </w:r>
    </w:p>
    <w:p w:rsidR="00CE04F4" w:rsidRDefault="008178F7">
      <w:pPr>
        <w:spacing w:line="270" w:lineRule="exact"/>
        <w:ind w:left="991"/>
        <w:jc w:val="both"/>
        <w:rPr>
          <w:i/>
          <w:sz w:val="24"/>
        </w:rPr>
      </w:pPr>
      <w:r>
        <w:rPr>
          <w:i/>
          <w:sz w:val="24"/>
        </w:rPr>
        <w:t>Бытовой</w:t>
      </w:r>
      <w:r>
        <w:rPr>
          <w:i/>
          <w:spacing w:val="-3"/>
          <w:sz w:val="24"/>
        </w:rPr>
        <w:t xml:space="preserve"> </w:t>
      </w:r>
      <w:r>
        <w:rPr>
          <w:i/>
          <w:spacing w:val="-2"/>
          <w:sz w:val="24"/>
        </w:rPr>
        <w:t>жанр:</w:t>
      </w:r>
    </w:p>
    <w:p w:rsidR="00CE04F4" w:rsidRDefault="008178F7">
      <w:pPr>
        <w:pStyle w:val="a3"/>
        <w:spacing w:line="237" w:lineRule="auto"/>
        <w:ind w:right="565"/>
      </w:pPr>
      <w:r>
        <w:t>характеризовать роль изобразительного искусства в формировании представлений о</w:t>
      </w:r>
      <w:r>
        <w:rPr>
          <w:spacing w:val="40"/>
        </w:rPr>
        <w:t xml:space="preserve"> </w:t>
      </w:r>
      <w:r>
        <w:t>жизни людей разных эпох и народов;</w:t>
      </w:r>
    </w:p>
    <w:p w:rsidR="00CE04F4" w:rsidRDefault="00CE04F4">
      <w:pPr>
        <w:pStyle w:val="a3"/>
        <w:spacing w:line="237" w:lineRule="auto"/>
        <w:sectPr w:rsidR="00CE04F4">
          <w:pgSz w:w="11910" w:h="16840"/>
          <w:pgMar w:top="620" w:right="283" w:bottom="480" w:left="708" w:header="0" w:footer="292" w:gutter="0"/>
          <w:cols w:space="720"/>
        </w:sectPr>
      </w:pPr>
    </w:p>
    <w:p w:rsidR="00CE04F4" w:rsidRDefault="008178F7">
      <w:pPr>
        <w:pStyle w:val="a3"/>
        <w:spacing w:before="64" w:line="275" w:lineRule="exact"/>
        <w:ind w:left="991" w:firstLine="0"/>
      </w:pPr>
      <w:r>
        <w:t>уметь</w:t>
      </w:r>
      <w:r>
        <w:rPr>
          <w:spacing w:val="55"/>
        </w:rPr>
        <w:t xml:space="preserve">   </w:t>
      </w:r>
      <w:r>
        <w:t>объяснять</w:t>
      </w:r>
      <w:r>
        <w:rPr>
          <w:spacing w:val="55"/>
        </w:rPr>
        <w:t xml:space="preserve">   </w:t>
      </w:r>
      <w:r>
        <w:t>понятия</w:t>
      </w:r>
      <w:r>
        <w:rPr>
          <w:spacing w:val="55"/>
        </w:rPr>
        <w:t xml:space="preserve">   </w:t>
      </w:r>
      <w:r>
        <w:t>«тематическая</w:t>
      </w:r>
      <w:r>
        <w:rPr>
          <w:spacing w:val="55"/>
        </w:rPr>
        <w:t xml:space="preserve">   </w:t>
      </w:r>
      <w:r>
        <w:t>картина»,</w:t>
      </w:r>
      <w:r>
        <w:rPr>
          <w:spacing w:val="56"/>
        </w:rPr>
        <w:t xml:space="preserve">   </w:t>
      </w:r>
      <w:r>
        <w:t>«станковая</w:t>
      </w:r>
      <w:r>
        <w:rPr>
          <w:spacing w:val="55"/>
        </w:rPr>
        <w:t xml:space="preserve">   </w:t>
      </w:r>
      <w:r>
        <w:rPr>
          <w:spacing w:val="-2"/>
        </w:rPr>
        <w:t>живопись»,</w:t>
      </w:r>
    </w:p>
    <w:p w:rsidR="00CE04F4" w:rsidRDefault="008178F7">
      <w:pPr>
        <w:pStyle w:val="a3"/>
        <w:spacing w:line="275" w:lineRule="exact"/>
        <w:ind w:firstLine="0"/>
      </w:pPr>
      <w:r>
        <w:t>«монументальная</w:t>
      </w:r>
      <w:r>
        <w:rPr>
          <w:spacing w:val="-5"/>
        </w:rPr>
        <w:t xml:space="preserve"> </w:t>
      </w:r>
      <w:r>
        <w:t>живопись»;</w:t>
      </w:r>
      <w:r>
        <w:rPr>
          <w:spacing w:val="-8"/>
        </w:rPr>
        <w:t xml:space="preserve"> </w:t>
      </w:r>
      <w:r>
        <w:t>перечислять</w:t>
      </w:r>
      <w:r>
        <w:rPr>
          <w:spacing w:val="-6"/>
        </w:rPr>
        <w:t xml:space="preserve"> </w:t>
      </w:r>
      <w:r>
        <w:t>основные</w:t>
      </w:r>
      <w:r>
        <w:rPr>
          <w:spacing w:val="-8"/>
        </w:rPr>
        <w:t xml:space="preserve"> </w:t>
      </w:r>
      <w:r>
        <w:t>жанры</w:t>
      </w:r>
      <w:r>
        <w:rPr>
          <w:spacing w:val="-6"/>
        </w:rPr>
        <w:t xml:space="preserve"> </w:t>
      </w:r>
      <w:r>
        <w:t>тематической</w:t>
      </w:r>
      <w:r>
        <w:rPr>
          <w:spacing w:val="-1"/>
        </w:rPr>
        <w:t xml:space="preserve"> </w:t>
      </w:r>
      <w:r>
        <w:rPr>
          <w:spacing w:val="-2"/>
        </w:rPr>
        <w:t>картины;</w:t>
      </w:r>
    </w:p>
    <w:p w:rsidR="00CE04F4" w:rsidRDefault="008178F7">
      <w:pPr>
        <w:pStyle w:val="a3"/>
        <w:spacing w:before="5" w:line="237" w:lineRule="auto"/>
        <w:ind w:right="567"/>
      </w:pPr>
      <w:r>
        <w:t>различать тему, сюжет и содержание в жанровой картине; выявлять образ нравственных и ценностных смыслов в жанровой картине;</w:t>
      </w:r>
    </w:p>
    <w:p w:rsidR="00CE04F4" w:rsidRDefault="008178F7">
      <w:pPr>
        <w:pStyle w:val="a3"/>
        <w:spacing w:before="5" w:line="237" w:lineRule="auto"/>
        <w:ind w:right="569"/>
      </w:pPr>
      <w: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CE04F4" w:rsidRDefault="008178F7">
      <w:pPr>
        <w:pStyle w:val="a3"/>
        <w:spacing w:before="4"/>
        <w:ind w:right="571"/>
      </w:pPr>
      <w:r>
        <w:t>объяснять значение художественного изображения бытовой жизни людей в понимании истории человечества и современной жизни с учетом особенностей коммуникативного и речевого развития;</w:t>
      </w:r>
    </w:p>
    <w:p w:rsidR="00CE04F4" w:rsidRDefault="008178F7">
      <w:pPr>
        <w:pStyle w:val="a3"/>
        <w:spacing w:line="242" w:lineRule="auto"/>
        <w:ind w:right="574"/>
      </w:pPr>
      <w:r>
        <w:t>осознавать многообразие форм организации бытовой жизни и одновременно единство мира людей;</w:t>
      </w:r>
    </w:p>
    <w:p w:rsidR="00CE04F4" w:rsidRDefault="008178F7">
      <w:pPr>
        <w:pStyle w:val="a3"/>
        <w:ind w:right="575"/>
      </w:pPr>
      <w:r>
        <w:t>иметь представление</w:t>
      </w:r>
      <w:r>
        <w:rPr>
          <w:spacing w:val="-3"/>
        </w:rPr>
        <w:t xml:space="preserve"> </w:t>
      </w:r>
      <w:r>
        <w:t>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rsidR="00CE04F4" w:rsidRDefault="008178F7">
      <w:pPr>
        <w:pStyle w:val="a3"/>
        <w:spacing w:line="237" w:lineRule="auto"/>
        <w:ind w:right="565"/>
      </w:pPr>
      <w:r>
        <w:t xml:space="preserve">иметь опыт изображения бытовой жизни разных народов в контексте традиций их </w:t>
      </w:r>
      <w:r>
        <w:rPr>
          <w:spacing w:val="-2"/>
        </w:rPr>
        <w:t>искусства;</w:t>
      </w:r>
    </w:p>
    <w:p w:rsidR="00CE04F4" w:rsidRDefault="008178F7">
      <w:pPr>
        <w:pStyle w:val="a3"/>
        <w:spacing w:before="1"/>
        <w:ind w:right="572"/>
      </w:pPr>
      <w:r>
        <w:t>характеризовать понятие «бытовой жанр» и уметь приводить несколько примеров произведений европейского и отечественного искусства с учетом особенностей коммуникативного и речевого развития;</w:t>
      </w:r>
    </w:p>
    <w:p w:rsidR="00CE04F4" w:rsidRDefault="008178F7">
      <w:pPr>
        <w:pStyle w:val="a3"/>
        <w:spacing w:line="242" w:lineRule="auto"/>
        <w:ind w:right="578"/>
      </w:pPr>
      <w:r>
        <w:t>обрести</w:t>
      </w:r>
      <w:r>
        <w:rPr>
          <w:spacing w:val="-5"/>
        </w:rPr>
        <w:t xml:space="preserve"> </w:t>
      </w:r>
      <w:r>
        <w:t>опыт</w:t>
      </w:r>
      <w:r>
        <w:rPr>
          <w:spacing w:val="-2"/>
        </w:rPr>
        <w:t xml:space="preserve"> </w:t>
      </w:r>
      <w:r>
        <w:t>создания</w:t>
      </w:r>
      <w:r>
        <w:rPr>
          <w:spacing w:val="-7"/>
        </w:rPr>
        <w:t xml:space="preserve"> </w:t>
      </w:r>
      <w:r>
        <w:t>композиции</w:t>
      </w:r>
      <w:r>
        <w:rPr>
          <w:spacing w:val="-6"/>
        </w:rPr>
        <w:t xml:space="preserve"> </w:t>
      </w:r>
      <w:r>
        <w:t>на</w:t>
      </w:r>
      <w:r>
        <w:rPr>
          <w:spacing w:val="-3"/>
        </w:rPr>
        <w:t xml:space="preserve"> </w:t>
      </w:r>
      <w:r>
        <w:t>сюжеты</w:t>
      </w:r>
      <w:r>
        <w:rPr>
          <w:spacing w:val="-8"/>
        </w:rPr>
        <w:t xml:space="preserve"> </w:t>
      </w:r>
      <w:r>
        <w:t>из</w:t>
      </w:r>
      <w:r>
        <w:rPr>
          <w:spacing w:val="-1"/>
        </w:rPr>
        <w:t xml:space="preserve"> </w:t>
      </w:r>
      <w:r>
        <w:t>реальной</w:t>
      </w:r>
      <w:r>
        <w:rPr>
          <w:spacing w:val="-6"/>
        </w:rPr>
        <w:t xml:space="preserve"> </w:t>
      </w:r>
      <w:r>
        <w:t>повседневной</w:t>
      </w:r>
      <w:r>
        <w:rPr>
          <w:spacing w:val="-6"/>
        </w:rPr>
        <w:t xml:space="preserve"> </w:t>
      </w:r>
      <w:r>
        <w:t>жизни,</w:t>
      </w:r>
      <w:r>
        <w:rPr>
          <w:spacing w:val="-5"/>
        </w:rPr>
        <w:t xml:space="preserve"> </w:t>
      </w:r>
      <w:r>
        <w:t>обучаясь художественной наблюдательности и образному видению окружающей действительности.</w:t>
      </w:r>
    </w:p>
    <w:p w:rsidR="00CE04F4" w:rsidRDefault="008178F7">
      <w:pPr>
        <w:spacing w:line="271" w:lineRule="exact"/>
        <w:ind w:left="991"/>
        <w:jc w:val="both"/>
        <w:rPr>
          <w:i/>
          <w:sz w:val="24"/>
        </w:rPr>
      </w:pPr>
      <w:r>
        <w:rPr>
          <w:i/>
          <w:sz w:val="24"/>
        </w:rPr>
        <w:t>Исторический</w:t>
      </w:r>
      <w:r>
        <w:rPr>
          <w:i/>
          <w:spacing w:val="-6"/>
          <w:sz w:val="24"/>
        </w:rPr>
        <w:t xml:space="preserve"> </w:t>
      </w:r>
      <w:r>
        <w:rPr>
          <w:i/>
          <w:spacing w:val="-4"/>
          <w:sz w:val="24"/>
        </w:rPr>
        <w:t>жанр:</w:t>
      </w:r>
    </w:p>
    <w:p w:rsidR="00CE04F4" w:rsidRDefault="008178F7">
      <w:pPr>
        <w:pStyle w:val="a3"/>
        <w:spacing w:before="1"/>
        <w:ind w:right="563"/>
      </w:pPr>
      <w: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 с учетом особенностей коммуникативного и речевого развития;</w:t>
      </w:r>
    </w:p>
    <w:p w:rsidR="00CE04F4" w:rsidRDefault="008178F7">
      <w:pPr>
        <w:pStyle w:val="a3"/>
        <w:ind w:right="562"/>
      </w:pPr>
      <w:r>
        <w:t>знать авторов, узнавать и</w:t>
      </w:r>
      <w:r>
        <w:rPr>
          <w:spacing w:val="-2"/>
        </w:rPr>
        <w:t xml:space="preserve"> </w:t>
      </w:r>
      <w:r>
        <w:t>уметь объяснять содержание таких</w:t>
      </w:r>
      <w:r>
        <w:rPr>
          <w:spacing w:val="-3"/>
        </w:rPr>
        <w:t xml:space="preserve"> </w:t>
      </w:r>
      <w:r>
        <w:t>картин, как</w:t>
      </w:r>
      <w:r>
        <w:rPr>
          <w:spacing w:val="-1"/>
        </w:rPr>
        <w:t xml:space="preserve"> </w:t>
      </w:r>
      <w:r>
        <w:t>«Последний</w:t>
      </w:r>
      <w:r>
        <w:rPr>
          <w:spacing w:val="-2"/>
        </w:rPr>
        <w:t xml:space="preserve"> </w:t>
      </w:r>
      <w:r>
        <w:t>день Помпеи» К. Брюллова, «Боярыня Морозова» и другие картины В. Сурикова, «Бурлаки на</w:t>
      </w:r>
      <w:r>
        <w:rPr>
          <w:spacing w:val="40"/>
        </w:rPr>
        <w:t xml:space="preserve"> </w:t>
      </w:r>
      <w:r>
        <w:t>Волге» И. Репина с учетом особенностей коммуникативного и речевого развития;</w:t>
      </w:r>
    </w:p>
    <w:p w:rsidR="00CE04F4" w:rsidRDefault="008178F7">
      <w:pPr>
        <w:pStyle w:val="a3"/>
        <w:spacing w:line="242" w:lineRule="auto"/>
        <w:ind w:right="562"/>
      </w:pPr>
      <w:r>
        <w:t>иметь представление о развитии исторического жанра в творчестве отечественных художников ХХ в.;</w:t>
      </w:r>
    </w:p>
    <w:p w:rsidR="00CE04F4" w:rsidRDefault="008178F7">
      <w:pPr>
        <w:pStyle w:val="a3"/>
        <w:ind w:right="571"/>
      </w:pPr>
      <w:r>
        <w:t>уметь объяснять, почему произведения на библейские, мифологические темы, сюжеты об античных героях принято относить к историческому жанру с учетом особенностей коммуникативного и речевого развития;</w:t>
      </w:r>
    </w:p>
    <w:p w:rsidR="00CE04F4" w:rsidRDefault="008178F7">
      <w:pPr>
        <w:pStyle w:val="a3"/>
        <w:tabs>
          <w:tab w:val="left" w:pos="2579"/>
          <w:tab w:val="left" w:pos="3411"/>
          <w:tab w:val="left" w:pos="5042"/>
          <w:tab w:val="left" w:pos="6540"/>
          <w:tab w:val="left" w:pos="7816"/>
          <w:tab w:val="left" w:pos="10008"/>
        </w:tabs>
        <w:spacing w:line="275" w:lineRule="exact"/>
        <w:ind w:left="991" w:firstLine="0"/>
      </w:pPr>
      <w:r>
        <w:rPr>
          <w:spacing w:val="-2"/>
        </w:rPr>
        <w:t>узнавать</w:t>
      </w:r>
      <w:r>
        <w:tab/>
      </w:r>
      <w:r>
        <w:rPr>
          <w:spacing w:val="-10"/>
        </w:rPr>
        <w:t>и</w:t>
      </w:r>
      <w:r>
        <w:tab/>
      </w:r>
      <w:r>
        <w:rPr>
          <w:spacing w:val="-2"/>
        </w:rPr>
        <w:t>называть</w:t>
      </w:r>
      <w:r>
        <w:tab/>
      </w:r>
      <w:r>
        <w:rPr>
          <w:spacing w:val="-2"/>
        </w:rPr>
        <w:t>авторов</w:t>
      </w:r>
      <w:r>
        <w:tab/>
      </w:r>
      <w:r>
        <w:rPr>
          <w:spacing w:val="-2"/>
        </w:rPr>
        <w:t>таких</w:t>
      </w:r>
      <w:r>
        <w:tab/>
      </w:r>
      <w:r>
        <w:rPr>
          <w:spacing w:val="-2"/>
        </w:rPr>
        <w:t>произведений,</w:t>
      </w:r>
      <w:r>
        <w:tab/>
      </w:r>
      <w:r>
        <w:rPr>
          <w:spacing w:val="-5"/>
        </w:rPr>
        <w:t>как</w:t>
      </w:r>
    </w:p>
    <w:p w:rsidR="00CE04F4" w:rsidRDefault="008178F7">
      <w:pPr>
        <w:pStyle w:val="a3"/>
        <w:spacing w:line="275" w:lineRule="exact"/>
        <w:ind w:firstLine="0"/>
      </w:pPr>
      <w:r>
        <w:t>«Давид»</w:t>
      </w:r>
      <w:r>
        <w:rPr>
          <w:spacing w:val="-7"/>
        </w:rPr>
        <w:t xml:space="preserve"> </w:t>
      </w:r>
      <w:r>
        <w:t>Микеланджело,</w:t>
      </w:r>
      <w:r>
        <w:rPr>
          <w:spacing w:val="-4"/>
        </w:rPr>
        <w:t xml:space="preserve"> </w:t>
      </w:r>
      <w:r>
        <w:t>«Весна»</w:t>
      </w:r>
      <w:r>
        <w:rPr>
          <w:spacing w:val="-6"/>
        </w:rPr>
        <w:t xml:space="preserve"> </w:t>
      </w:r>
      <w:r>
        <w:t>С.</w:t>
      </w:r>
      <w:r>
        <w:rPr>
          <w:spacing w:val="6"/>
        </w:rPr>
        <w:t xml:space="preserve"> </w:t>
      </w:r>
      <w:r>
        <w:rPr>
          <w:spacing w:val="-2"/>
        </w:rPr>
        <w:t>Боттичелли;</w:t>
      </w:r>
    </w:p>
    <w:p w:rsidR="00CE04F4" w:rsidRDefault="008178F7">
      <w:pPr>
        <w:pStyle w:val="a3"/>
        <w:ind w:right="568"/>
      </w:pPr>
      <w: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CE04F4" w:rsidRDefault="008178F7">
      <w:pPr>
        <w:pStyle w:val="a3"/>
        <w:ind w:right="573"/>
      </w:pPr>
      <w:r>
        <w:t>иметь опыт разработки композиции на выбранную историческую тему (художественный проект): сбор материала, работа над эскизами, работа над композицией при наличии двигательных возможностей.</w:t>
      </w:r>
    </w:p>
    <w:p w:rsidR="00CE04F4" w:rsidRDefault="008178F7">
      <w:pPr>
        <w:spacing w:line="275" w:lineRule="exact"/>
        <w:ind w:left="991"/>
        <w:jc w:val="both"/>
        <w:rPr>
          <w:i/>
          <w:sz w:val="24"/>
        </w:rPr>
      </w:pPr>
      <w:r>
        <w:rPr>
          <w:i/>
          <w:sz w:val="24"/>
        </w:rPr>
        <w:t>Библейские</w:t>
      </w:r>
      <w:r>
        <w:rPr>
          <w:i/>
          <w:spacing w:val="-4"/>
          <w:sz w:val="24"/>
        </w:rPr>
        <w:t xml:space="preserve"> </w:t>
      </w:r>
      <w:r>
        <w:rPr>
          <w:i/>
          <w:sz w:val="24"/>
        </w:rPr>
        <w:t>темы</w:t>
      </w:r>
      <w:r>
        <w:rPr>
          <w:i/>
          <w:spacing w:val="-1"/>
          <w:sz w:val="24"/>
        </w:rPr>
        <w:t xml:space="preserve"> </w:t>
      </w:r>
      <w:r>
        <w:rPr>
          <w:i/>
          <w:sz w:val="24"/>
        </w:rPr>
        <w:t>в</w:t>
      </w:r>
      <w:r>
        <w:rPr>
          <w:i/>
          <w:spacing w:val="-1"/>
          <w:sz w:val="24"/>
        </w:rPr>
        <w:t xml:space="preserve"> </w:t>
      </w:r>
      <w:r>
        <w:rPr>
          <w:i/>
          <w:sz w:val="24"/>
        </w:rPr>
        <w:t>изобразительном</w:t>
      </w:r>
      <w:r>
        <w:rPr>
          <w:i/>
          <w:spacing w:val="-2"/>
          <w:sz w:val="24"/>
        </w:rPr>
        <w:t xml:space="preserve"> искусстве:</w:t>
      </w:r>
    </w:p>
    <w:p w:rsidR="00CE04F4" w:rsidRDefault="008178F7">
      <w:pPr>
        <w:pStyle w:val="a3"/>
        <w:ind w:right="568"/>
      </w:pPr>
      <w:r>
        <w:t>знать</w:t>
      </w:r>
      <w:r>
        <w:rPr>
          <w:spacing w:val="-1"/>
        </w:rPr>
        <w:t xml:space="preserve"> </w:t>
      </w:r>
      <w:r>
        <w:t>о значении</w:t>
      </w:r>
      <w:r>
        <w:rPr>
          <w:spacing w:val="-1"/>
        </w:rPr>
        <w:t xml:space="preserve"> </w:t>
      </w:r>
      <w:r>
        <w:t>библейских</w:t>
      </w:r>
      <w:r>
        <w:rPr>
          <w:spacing w:val="-2"/>
        </w:rPr>
        <w:t xml:space="preserve"> </w:t>
      </w:r>
      <w:r>
        <w:t>сюжетов</w:t>
      </w:r>
      <w:r>
        <w:rPr>
          <w:spacing w:val="-1"/>
        </w:rPr>
        <w:t xml:space="preserve"> </w:t>
      </w:r>
      <w:r>
        <w:t>в истории культуры и узнавать сюжеты Священной истории в произведениях искусства с учетом особенностей коммуникативного и речевого развития обучающихся с двигательными нарушениями;</w:t>
      </w:r>
    </w:p>
    <w:p w:rsidR="00CE04F4" w:rsidRDefault="008178F7">
      <w:pPr>
        <w:pStyle w:val="a3"/>
        <w:spacing w:line="274" w:lineRule="exact"/>
        <w:ind w:left="991" w:firstLine="0"/>
      </w:pPr>
      <w:r>
        <w:t>объяснять</w:t>
      </w:r>
      <w:r>
        <w:rPr>
          <w:spacing w:val="33"/>
        </w:rPr>
        <w:t xml:space="preserve"> </w:t>
      </w:r>
      <w:r>
        <w:t>значение</w:t>
      </w:r>
      <w:r>
        <w:rPr>
          <w:spacing w:val="37"/>
        </w:rPr>
        <w:t xml:space="preserve"> </w:t>
      </w:r>
      <w:r>
        <w:t>великих —</w:t>
      </w:r>
      <w:r>
        <w:rPr>
          <w:spacing w:val="38"/>
        </w:rPr>
        <w:t xml:space="preserve"> </w:t>
      </w:r>
      <w:r>
        <w:t>вечных</w:t>
      </w:r>
      <w:r>
        <w:rPr>
          <w:spacing w:val="33"/>
        </w:rPr>
        <w:t xml:space="preserve"> </w:t>
      </w:r>
      <w:r>
        <w:t>тем</w:t>
      </w:r>
      <w:r>
        <w:rPr>
          <w:spacing w:val="39"/>
        </w:rPr>
        <w:t xml:space="preserve"> </w:t>
      </w:r>
      <w:r>
        <w:t>в</w:t>
      </w:r>
      <w:r>
        <w:rPr>
          <w:spacing w:val="35"/>
        </w:rPr>
        <w:t xml:space="preserve"> </w:t>
      </w:r>
      <w:r>
        <w:t>искусстве</w:t>
      </w:r>
      <w:r>
        <w:rPr>
          <w:spacing w:val="37"/>
        </w:rPr>
        <w:t xml:space="preserve"> </w:t>
      </w:r>
      <w:r>
        <w:t>на</w:t>
      </w:r>
      <w:r>
        <w:rPr>
          <w:spacing w:val="37"/>
        </w:rPr>
        <w:t xml:space="preserve"> </w:t>
      </w:r>
      <w:r>
        <w:t>основе</w:t>
      </w:r>
      <w:r>
        <w:rPr>
          <w:spacing w:val="37"/>
        </w:rPr>
        <w:t xml:space="preserve"> </w:t>
      </w:r>
      <w:r>
        <w:t>сюжетов</w:t>
      </w:r>
      <w:r>
        <w:rPr>
          <w:spacing w:val="36"/>
        </w:rPr>
        <w:t xml:space="preserve"> </w:t>
      </w:r>
      <w:r>
        <w:t>Библии</w:t>
      </w:r>
      <w:r>
        <w:rPr>
          <w:spacing w:val="39"/>
        </w:rPr>
        <w:t xml:space="preserve"> </w:t>
      </w:r>
      <w:r>
        <w:rPr>
          <w:spacing w:val="-5"/>
        </w:rPr>
        <w:t>как</w:t>
      </w:r>
    </w:p>
    <w:p w:rsidR="00CE04F4" w:rsidRDefault="008178F7">
      <w:pPr>
        <w:pStyle w:val="a3"/>
        <w:spacing w:before="2" w:line="237" w:lineRule="auto"/>
        <w:ind w:right="575" w:firstLine="0"/>
      </w:pPr>
      <w:r>
        <w:t>«духовную ось», соединяющую жизненные позиции разных поколений с учетом особенностей коммуникативного и речевого развития;</w:t>
      </w:r>
    </w:p>
    <w:p w:rsidR="00CE04F4" w:rsidRDefault="008178F7">
      <w:pPr>
        <w:pStyle w:val="a3"/>
        <w:spacing w:before="4"/>
        <w:ind w:right="574"/>
      </w:pPr>
      <w:r>
        <w:t>знать,</w:t>
      </w:r>
      <w:r>
        <w:rPr>
          <w:spacing w:val="-1"/>
        </w:rPr>
        <w:t xml:space="preserve"> </w:t>
      </w:r>
      <w:r>
        <w:t>объяснять содержание, узнавать произведения великих</w:t>
      </w:r>
      <w:r>
        <w:rPr>
          <w:spacing w:val="-2"/>
        </w:rPr>
        <w:t xml:space="preserve"> </w:t>
      </w:r>
      <w:r>
        <w:t>европейских</w:t>
      </w:r>
      <w:r>
        <w:rPr>
          <w:spacing w:val="-2"/>
        </w:rPr>
        <w:t xml:space="preserve"> </w:t>
      </w:r>
      <w:r>
        <w:t>художников на библейские темы, такие как «Сикстинская мадонна» Рафаэля, «Тайная вечеря» Леонардо да Винчи,</w:t>
      </w:r>
      <w:r>
        <w:rPr>
          <w:spacing w:val="33"/>
        </w:rPr>
        <w:t xml:space="preserve"> </w:t>
      </w:r>
      <w:r>
        <w:t>«Возвращение</w:t>
      </w:r>
      <w:r>
        <w:rPr>
          <w:spacing w:val="30"/>
        </w:rPr>
        <w:t xml:space="preserve"> </w:t>
      </w:r>
      <w:r>
        <w:t>блудного</w:t>
      </w:r>
      <w:r>
        <w:rPr>
          <w:spacing w:val="35"/>
        </w:rPr>
        <w:t xml:space="preserve"> </w:t>
      </w:r>
      <w:r>
        <w:t>сына»</w:t>
      </w:r>
      <w:r>
        <w:rPr>
          <w:spacing w:val="26"/>
        </w:rPr>
        <w:t xml:space="preserve"> </w:t>
      </w:r>
      <w:r>
        <w:t>и</w:t>
      </w:r>
      <w:r>
        <w:rPr>
          <w:spacing w:val="32"/>
        </w:rPr>
        <w:t xml:space="preserve"> </w:t>
      </w:r>
      <w:r>
        <w:t>«Святое</w:t>
      </w:r>
      <w:r>
        <w:rPr>
          <w:spacing w:val="30"/>
        </w:rPr>
        <w:t xml:space="preserve"> </w:t>
      </w:r>
      <w:r>
        <w:t>семейство»</w:t>
      </w:r>
      <w:r>
        <w:rPr>
          <w:spacing w:val="26"/>
        </w:rPr>
        <w:t xml:space="preserve"> </w:t>
      </w:r>
      <w:r>
        <w:t>Рембрандта</w:t>
      </w:r>
      <w:r>
        <w:rPr>
          <w:spacing w:val="31"/>
        </w:rPr>
        <w:t xml:space="preserve"> </w:t>
      </w:r>
      <w:r>
        <w:t>и</w:t>
      </w:r>
      <w:r>
        <w:rPr>
          <w:spacing w:val="32"/>
        </w:rPr>
        <w:t xml:space="preserve"> </w:t>
      </w:r>
      <w:r>
        <w:t>др.;</w:t>
      </w:r>
      <w:r>
        <w:rPr>
          <w:spacing w:val="27"/>
        </w:rPr>
        <w:t xml:space="preserve"> </w:t>
      </w:r>
      <w:r>
        <w:t>в</w:t>
      </w:r>
      <w:r>
        <w:rPr>
          <w:spacing w:val="33"/>
        </w:rPr>
        <w:t xml:space="preserve"> </w:t>
      </w:r>
      <w:r>
        <w:t>скульптуре</w:t>
      </w:r>
    </w:p>
    <w:p w:rsidR="00CE04F4" w:rsidRDefault="008178F7">
      <w:pPr>
        <w:pStyle w:val="a3"/>
        <w:spacing w:line="274" w:lineRule="exact"/>
        <w:ind w:firstLine="0"/>
      </w:pPr>
      <w:r>
        <w:t>«Пьета»</w:t>
      </w:r>
      <w:r>
        <w:rPr>
          <w:spacing w:val="-6"/>
        </w:rPr>
        <w:t xml:space="preserve"> </w:t>
      </w:r>
      <w:r>
        <w:t>Микеланджело</w:t>
      </w:r>
      <w:r>
        <w:rPr>
          <w:spacing w:val="4"/>
        </w:rPr>
        <w:t xml:space="preserve"> </w:t>
      </w:r>
      <w:r>
        <w:t>и</w:t>
      </w:r>
      <w:r>
        <w:rPr>
          <w:spacing w:val="-4"/>
        </w:rPr>
        <w:t xml:space="preserve"> др.;</w:t>
      </w:r>
    </w:p>
    <w:p w:rsidR="00CE04F4" w:rsidRDefault="008178F7">
      <w:pPr>
        <w:pStyle w:val="a3"/>
        <w:spacing w:before="2" w:line="275" w:lineRule="exact"/>
        <w:ind w:left="991" w:firstLine="0"/>
      </w:pPr>
      <w:r>
        <w:t>знать</w:t>
      </w:r>
      <w:r>
        <w:rPr>
          <w:spacing w:val="-6"/>
        </w:rPr>
        <w:t xml:space="preserve"> </w:t>
      </w:r>
      <w:r>
        <w:t>о картинах</w:t>
      </w:r>
      <w:r>
        <w:rPr>
          <w:spacing w:val="-6"/>
        </w:rPr>
        <w:t xml:space="preserve"> </w:t>
      </w:r>
      <w:r>
        <w:t>на</w:t>
      </w:r>
      <w:r>
        <w:rPr>
          <w:spacing w:val="-1"/>
        </w:rPr>
        <w:t xml:space="preserve"> </w:t>
      </w:r>
      <w:r>
        <w:t>библейские</w:t>
      </w:r>
      <w:r>
        <w:rPr>
          <w:spacing w:val="-2"/>
        </w:rPr>
        <w:t xml:space="preserve"> </w:t>
      </w:r>
      <w:r>
        <w:t>темы</w:t>
      </w:r>
      <w:r>
        <w:rPr>
          <w:spacing w:val="-3"/>
        </w:rPr>
        <w:t xml:space="preserve"> </w:t>
      </w:r>
      <w:r>
        <w:t>в</w:t>
      </w:r>
      <w:r>
        <w:rPr>
          <w:spacing w:val="-3"/>
        </w:rPr>
        <w:t xml:space="preserve"> </w:t>
      </w:r>
      <w:r>
        <w:t>истории</w:t>
      </w:r>
      <w:r>
        <w:rPr>
          <w:spacing w:val="-5"/>
        </w:rPr>
        <w:t xml:space="preserve"> </w:t>
      </w:r>
      <w:r>
        <w:t>русского</w:t>
      </w:r>
      <w:r>
        <w:rPr>
          <w:spacing w:val="8"/>
        </w:rPr>
        <w:t xml:space="preserve"> </w:t>
      </w:r>
      <w:r>
        <w:rPr>
          <w:spacing w:val="-2"/>
        </w:rPr>
        <w:t>искусства;</w:t>
      </w:r>
    </w:p>
    <w:p w:rsidR="00CE04F4" w:rsidRDefault="008178F7">
      <w:pPr>
        <w:pStyle w:val="a3"/>
        <w:spacing w:line="275" w:lineRule="exact"/>
        <w:ind w:left="991" w:firstLine="0"/>
      </w:pPr>
      <w:r>
        <w:t>уметь</w:t>
      </w:r>
      <w:r>
        <w:rPr>
          <w:spacing w:val="12"/>
        </w:rPr>
        <w:t xml:space="preserve"> </w:t>
      </w:r>
      <w:r>
        <w:t>рассказывать</w:t>
      </w:r>
      <w:r>
        <w:rPr>
          <w:spacing w:val="4"/>
        </w:rPr>
        <w:t xml:space="preserve"> </w:t>
      </w:r>
      <w:r>
        <w:t>о</w:t>
      </w:r>
      <w:r>
        <w:rPr>
          <w:spacing w:val="11"/>
        </w:rPr>
        <w:t xml:space="preserve"> </w:t>
      </w:r>
      <w:r>
        <w:t>содержании</w:t>
      </w:r>
      <w:r>
        <w:rPr>
          <w:spacing w:val="8"/>
        </w:rPr>
        <w:t xml:space="preserve"> </w:t>
      </w:r>
      <w:r>
        <w:t>знаменитых</w:t>
      </w:r>
      <w:r>
        <w:rPr>
          <w:spacing w:val="2"/>
        </w:rPr>
        <w:t xml:space="preserve"> </w:t>
      </w:r>
      <w:r>
        <w:t>русских</w:t>
      </w:r>
      <w:r>
        <w:rPr>
          <w:spacing w:val="6"/>
        </w:rPr>
        <w:t xml:space="preserve"> </w:t>
      </w:r>
      <w:r>
        <w:t>картин</w:t>
      </w:r>
      <w:r>
        <w:rPr>
          <w:spacing w:val="13"/>
        </w:rPr>
        <w:t xml:space="preserve"> </w:t>
      </w:r>
      <w:r>
        <w:t>на</w:t>
      </w:r>
      <w:r>
        <w:rPr>
          <w:spacing w:val="6"/>
        </w:rPr>
        <w:t xml:space="preserve"> </w:t>
      </w:r>
      <w:r>
        <w:t>библейские</w:t>
      </w:r>
      <w:r>
        <w:rPr>
          <w:spacing w:val="10"/>
        </w:rPr>
        <w:t xml:space="preserve"> </w:t>
      </w:r>
      <w:r>
        <w:t>темы,</w:t>
      </w:r>
      <w:r>
        <w:rPr>
          <w:spacing w:val="10"/>
        </w:rPr>
        <w:t xml:space="preserve"> </w:t>
      </w:r>
      <w:r>
        <w:rPr>
          <w:spacing w:val="-2"/>
        </w:rPr>
        <w:t>таких</w:t>
      </w:r>
    </w:p>
    <w:p w:rsidR="00CE04F4" w:rsidRDefault="00CE04F4">
      <w:pPr>
        <w:pStyle w:val="a3"/>
        <w:spacing w:line="275" w:lineRule="exact"/>
        <w:sectPr w:rsidR="00CE04F4">
          <w:pgSz w:w="11910" w:h="16840"/>
          <w:pgMar w:top="620" w:right="283" w:bottom="480" w:left="708" w:header="0" w:footer="292" w:gutter="0"/>
          <w:cols w:space="720"/>
        </w:sectPr>
      </w:pPr>
    </w:p>
    <w:p w:rsidR="00CE04F4" w:rsidRDefault="008178F7">
      <w:pPr>
        <w:pStyle w:val="a3"/>
        <w:spacing w:before="64"/>
        <w:ind w:right="563" w:firstLine="0"/>
      </w:pPr>
      <w:r>
        <w:t>как «Явление Христа народу»</w:t>
      </w:r>
      <w:r>
        <w:rPr>
          <w:spacing w:val="-2"/>
        </w:rPr>
        <w:t xml:space="preserve"> </w:t>
      </w:r>
      <w:r>
        <w:t>А. Иванова, «Христос</w:t>
      </w:r>
      <w:r>
        <w:rPr>
          <w:spacing w:val="-3"/>
        </w:rPr>
        <w:t xml:space="preserve"> </w:t>
      </w:r>
      <w:r>
        <w:t>в пустыне»</w:t>
      </w:r>
      <w:r>
        <w:rPr>
          <w:spacing w:val="-2"/>
        </w:rPr>
        <w:t xml:space="preserve"> </w:t>
      </w:r>
      <w:r>
        <w:t>И. Крамского, «Тайная</w:t>
      </w:r>
      <w:r>
        <w:rPr>
          <w:spacing w:val="-2"/>
        </w:rPr>
        <w:t xml:space="preserve"> </w:t>
      </w:r>
      <w:r>
        <w:t>вечеря» Н. Ге, «Христос и грешница» В. Поленова и др. с учетом особенностей коммуникативного и речевого развития с учетом особенностей коммуникативного и речевого развития;</w:t>
      </w:r>
    </w:p>
    <w:p w:rsidR="00CE04F4" w:rsidRDefault="008178F7">
      <w:pPr>
        <w:pStyle w:val="a3"/>
        <w:spacing w:line="242" w:lineRule="auto"/>
        <w:ind w:right="572"/>
      </w:pPr>
      <w:r>
        <w:t xml:space="preserve">иметь представление о смысловом различии между иконой и картиной на библейские </w:t>
      </w:r>
      <w:r>
        <w:rPr>
          <w:spacing w:val="-2"/>
        </w:rPr>
        <w:t>темы;</w:t>
      </w:r>
    </w:p>
    <w:p w:rsidR="00CE04F4" w:rsidRDefault="008178F7">
      <w:pPr>
        <w:pStyle w:val="a3"/>
        <w:spacing w:line="242" w:lineRule="auto"/>
        <w:ind w:right="567"/>
      </w:pPr>
      <w:r>
        <w:t>иметь знания о русской иконописи, о великих русских иконописцах: Андрее Рублёве, Феофане Греке, Дионисии;</w:t>
      </w:r>
    </w:p>
    <w:p w:rsidR="00CE04F4" w:rsidRDefault="008178F7">
      <w:pPr>
        <w:pStyle w:val="a3"/>
        <w:spacing w:line="242" w:lineRule="auto"/>
        <w:ind w:right="565"/>
      </w:pPr>
      <w:r>
        <w:t>воспринимать искусство древнерусской иконописи как уникальное и высокое достижение отечественной культуры;</w:t>
      </w:r>
    </w:p>
    <w:p w:rsidR="00CE04F4" w:rsidRDefault="008178F7">
      <w:pPr>
        <w:pStyle w:val="a3"/>
        <w:ind w:right="566"/>
      </w:pPr>
      <w:r>
        <w:t>объяснять творческий и деятельный характер восприятия произведений искусства на основе</w:t>
      </w:r>
      <w:r>
        <w:rPr>
          <w:spacing w:val="-5"/>
        </w:rPr>
        <w:t xml:space="preserve"> </w:t>
      </w:r>
      <w:r>
        <w:t>художественной</w:t>
      </w:r>
      <w:r>
        <w:rPr>
          <w:spacing w:val="-3"/>
        </w:rPr>
        <w:t xml:space="preserve"> </w:t>
      </w:r>
      <w:r>
        <w:t>культуры зрителя</w:t>
      </w:r>
      <w:r>
        <w:rPr>
          <w:spacing w:val="-4"/>
        </w:rPr>
        <w:t xml:space="preserve"> </w:t>
      </w:r>
      <w:r>
        <w:t>с учетом</w:t>
      </w:r>
      <w:r>
        <w:rPr>
          <w:spacing w:val="-2"/>
        </w:rPr>
        <w:t xml:space="preserve"> </w:t>
      </w:r>
      <w:r>
        <w:t>особенностей</w:t>
      </w:r>
      <w:r>
        <w:rPr>
          <w:spacing w:val="-3"/>
        </w:rPr>
        <w:t xml:space="preserve"> </w:t>
      </w:r>
      <w:r>
        <w:t>коммуникативного и</w:t>
      </w:r>
      <w:r>
        <w:rPr>
          <w:spacing w:val="-3"/>
        </w:rPr>
        <w:t xml:space="preserve"> </w:t>
      </w:r>
      <w:r>
        <w:t xml:space="preserve">речевого </w:t>
      </w:r>
      <w:r>
        <w:rPr>
          <w:spacing w:val="-2"/>
        </w:rPr>
        <w:t>развития;</w:t>
      </w:r>
    </w:p>
    <w:p w:rsidR="00CE04F4" w:rsidRDefault="008178F7">
      <w:pPr>
        <w:pStyle w:val="a3"/>
        <w:spacing w:line="237" w:lineRule="auto"/>
        <w:ind w:right="570"/>
      </w:pPr>
      <w:r>
        <w:t>уметь рассуждать о месте и значении изобразительного искусства в культуре, в жизни общества, в жизни человека с учетом особенностей коммуникативного и речевого развития.</w:t>
      </w:r>
    </w:p>
    <w:p w:rsidR="00CE04F4" w:rsidRDefault="008178F7">
      <w:pPr>
        <w:pStyle w:val="Heading3"/>
        <w:spacing w:line="272" w:lineRule="exact"/>
      </w:pPr>
      <w:r>
        <w:t>Модуль</w:t>
      </w:r>
      <w:r>
        <w:rPr>
          <w:spacing w:val="-5"/>
        </w:rPr>
        <w:t xml:space="preserve"> </w:t>
      </w:r>
      <w:r>
        <w:t>№</w:t>
      </w:r>
      <w:r>
        <w:rPr>
          <w:spacing w:val="-2"/>
        </w:rPr>
        <w:t xml:space="preserve"> </w:t>
      </w:r>
      <w:r>
        <w:t>3</w:t>
      </w:r>
      <w:r>
        <w:rPr>
          <w:spacing w:val="1"/>
        </w:rPr>
        <w:t xml:space="preserve"> </w:t>
      </w:r>
      <w:r>
        <w:t>«Архитектура и</w:t>
      </w:r>
      <w:r>
        <w:rPr>
          <w:spacing w:val="-3"/>
        </w:rPr>
        <w:t xml:space="preserve"> </w:t>
      </w:r>
      <w:r>
        <w:rPr>
          <w:spacing w:val="-2"/>
        </w:rPr>
        <w:t>дизайн»:</w:t>
      </w:r>
    </w:p>
    <w:p w:rsidR="00CE04F4" w:rsidRDefault="008178F7">
      <w:pPr>
        <w:pStyle w:val="a3"/>
        <w:ind w:right="563"/>
      </w:pPr>
      <w:r>
        <w:t>характеризовать</w:t>
      </w:r>
      <w:r>
        <w:rPr>
          <w:spacing w:val="-2"/>
        </w:rPr>
        <w:t xml:space="preserve"> </w:t>
      </w:r>
      <w:r>
        <w:t>архитектуру</w:t>
      </w:r>
      <w:r>
        <w:rPr>
          <w:spacing w:val="-7"/>
        </w:rPr>
        <w:t xml:space="preserve"> </w:t>
      </w:r>
      <w:r>
        <w:t>и</w:t>
      </w:r>
      <w:r>
        <w:rPr>
          <w:spacing w:val="-2"/>
        </w:rPr>
        <w:t xml:space="preserve"> </w:t>
      </w:r>
      <w:r>
        <w:t>дизайн</w:t>
      </w:r>
      <w:r>
        <w:rPr>
          <w:spacing w:val="-2"/>
        </w:rPr>
        <w:t xml:space="preserve"> </w:t>
      </w:r>
      <w:r>
        <w:t>как</w:t>
      </w:r>
      <w:r>
        <w:rPr>
          <w:spacing w:val="-5"/>
        </w:rPr>
        <w:t xml:space="preserve"> </w:t>
      </w:r>
      <w:r>
        <w:t>конструктивные</w:t>
      </w:r>
      <w:r>
        <w:rPr>
          <w:spacing w:val="-4"/>
        </w:rPr>
        <w:t xml:space="preserve"> </w:t>
      </w:r>
      <w:r>
        <w:t>виды</w:t>
      </w:r>
      <w:r>
        <w:rPr>
          <w:spacing w:val="-2"/>
        </w:rPr>
        <w:t xml:space="preserve"> </w:t>
      </w:r>
      <w:r>
        <w:t>искусства,</w:t>
      </w:r>
      <w:r>
        <w:rPr>
          <w:spacing w:val="-1"/>
        </w:rPr>
        <w:t xml:space="preserve"> </w:t>
      </w:r>
      <w:r>
        <w:t>т. е.</w:t>
      </w:r>
      <w:r>
        <w:rPr>
          <w:spacing w:val="-1"/>
        </w:rPr>
        <w:t xml:space="preserve"> </w:t>
      </w:r>
      <w:r>
        <w:t>искусства художественного построения предметно-пространственной среды жизни людей с учетом особенностей коммуникативного и речевого развития;</w:t>
      </w:r>
    </w:p>
    <w:p w:rsidR="00CE04F4" w:rsidRDefault="008178F7">
      <w:pPr>
        <w:pStyle w:val="a3"/>
        <w:spacing w:line="237" w:lineRule="auto"/>
        <w:ind w:right="564"/>
      </w:pPr>
      <w:r>
        <w:t>объяснять роль архитектуры и дизайна в построении предметно-пространственной среды жизнедеятельности человека с учетом особенностей коммуникативного и речевого развития;</w:t>
      </w:r>
    </w:p>
    <w:p w:rsidR="00CE04F4" w:rsidRDefault="008178F7">
      <w:pPr>
        <w:pStyle w:val="a3"/>
        <w:ind w:right="564"/>
      </w:pPr>
      <w:r>
        <w:t>рассуждать о влиянии предметно-пространственной среды на чувства, установки и поведение человека с учетом</w:t>
      </w:r>
      <w:r>
        <w:rPr>
          <w:spacing w:val="-1"/>
        </w:rPr>
        <w:t xml:space="preserve"> </w:t>
      </w:r>
      <w:r>
        <w:t>особенностей коммуникативного и речевого развития, рассуждать о том, как предметно-пространственная среда организует деятельность человека и представления о самом себе с учетом особенностей коммуникативного и речевого развития;</w:t>
      </w:r>
    </w:p>
    <w:p w:rsidR="00CE04F4" w:rsidRDefault="008178F7">
      <w:pPr>
        <w:pStyle w:val="a3"/>
        <w:spacing w:before="1"/>
        <w:ind w:right="568"/>
      </w:pPr>
      <w:r>
        <w:t xml:space="preserve">объяснять ценность сохранения культурного наследия, выраженного в архитектуре, предметах труда и быта разных эпох с учетом особенностей коммуникативного и речевого </w:t>
      </w:r>
      <w:r>
        <w:rPr>
          <w:spacing w:val="-2"/>
        </w:rPr>
        <w:t>развития.</w:t>
      </w:r>
    </w:p>
    <w:p w:rsidR="00CE04F4" w:rsidRDefault="008178F7">
      <w:pPr>
        <w:spacing w:line="274" w:lineRule="exact"/>
        <w:ind w:left="991"/>
        <w:jc w:val="both"/>
        <w:rPr>
          <w:i/>
          <w:sz w:val="24"/>
        </w:rPr>
      </w:pPr>
      <w:r>
        <w:rPr>
          <w:i/>
          <w:sz w:val="24"/>
        </w:rPr>
        <w:t>Графический</w:t>
      </w:r>
      <w:r>
        <w:rPr>
          <w:i/>
          <w:spacing w:val="-4"/>
          <w:sz w:val="24"/>
        </w:rPr>
        <w:t xml:space="preserve"> </w:t>
      </w:r>
      <w:r>
        <w:rPr>
          <w:i/>
          <w:spacing w:val="-2"/>
          <w:sz w:val="24"/>
        </w:rPr>
        <w:t>дизайн:</w:t>
      </w:r>
    </w:p>
    <w:p w:rsidR="00CE04F4" w:rsidRDefault="008178F7">
      <w:pPr>
        <w:pStyle w:val="a3"/>
        <w:tabs>
          <w:tab w:val="left" w:pos="2257"/>
          <w:tab w:val="left" w:pos="3312"/>
          <w:tab w:val="left" w:pos="4799"/>
          <w:tab w:val="left" w:pos="6271"/>
          <w:tab w:val="left" w:pos="6626"/>
          <w:tab w:val="left" w:pos="7063"/>
          <w:tab w:val="left" w:pos="8213"/>
          <w:tab w:val="left" w:pos="8775"/>
          <w:tab w:val="left" w:pos="9753"/>
        </w:tabs>
        <w:spacing w:before="4" w:line="237" w:lineRule="auto"/>
        <w:ind w:right="566"/>
        <w:jc w:val="left"/>
      </w:pPr>
      <w:r>
        <w:rPr>
          <w:spacing w:val="-2"/>
        </w:rPr>
        <w:t>объяснять</w:t>
      </w:r>
      <w:r>
        <w:tab/>
      </w:r>
      <w:r>
        <w:rPr>
          <w:spacing w:val="-2"/>
        </w:rPr>
        <w:t>понятие</w:t>
      </w:r>
      <w:r>
        <w:tab/>
      </w:r>
      <w:r>
        <w:rPr>
          <w:spacing w:val="-2"/>
        </w:rPr>
        <w:t>формальной</w:t>
      </w:r>
      <w:r>
        <w:tab/>
      </w:r>
      <w:r>
        <w:rPr>
          <w:spacing w:val="-2"/>
        </w:rPr>
        <w:t>композиции</w:t>
      </w:r>
      <w:r>
        <w:tab/>
      </w:r>
      <w:r>
        <w:rPr>
          <w:spacing w:val="-10"/>
        </w:rPr>
        <w:t>и</w:t>
      </w:r>
      <w:r>
        <w:tab/>
      </w:r>
      <w:r>
        <w:rPr>
          <w:spacing w:val="-6"/>
        </w:rPr>
        <w:t>её</w:t>
      </w:r>
      <w:r>
        <w:tab/>
      </w:r>
      <w:r>
        <w:rPr>
          <w:spacing w:val="-2"/>
        </w:rPr>
        <w:t>значение</w:t>
      </w:r>
      <w:r>
        <w:tab/>
      </w:r>
      <w:r>
        <w:rPr>
          <w:spacing w:val="-4"/>
        </w:rPr>
        <w:t>как</w:t>
      </w:r>
      <w:r>
        <w:tab/>
      </w:r>
      <w:r>
        <w:rPr>
          <w:spacing w:val="-2"/>
        </w:rPr>
        <w:t>основы</w:t>
      </w:r>
      <w:r>
        <w:tab/>
      </w:r>
      <w:r>
        <w:rPr>
          <w:spacing w:val="-2"/>
        </w:rPr>
        <w:t xml:space="preserve">языка </w:t>
      </w:r>
      <w:r>
        <w:t>конструктивных искусств с учетом особенностей коммуникативного и речевого развития;</w:t>
      </w:r>
    </w:p>
    <w:p w:rsidR="00CE04F4" w:rsidRDefault="008178F7">
      <w:pPr>
        <w:pStyle w:val="a3"/>
        <w:spacing w:before="6" w:line="237" w:lineRule="auto"/>
        <w:jc w:val="left"/>
      </w:pPr>
      <w:r>
        <w:t>объяснять</w:t>
      </w:r>
      <w:r>
        <w:rPr>
          <w:spacing w:val="80"/>
        </w:rPr>
        <w:t xml:space="preserve"> </w:t>
      </w:r>
      <w:r>
        <w:t>основные</w:t>
      </w:r>
      <w:r>
        <w:rPr>
          <w:spacing w:val="80"/>
        </w:rPr>
        <w:t xml:space="preserve"> </w:t>
      </w:r>
      <w:r>
        <w:t>средства —</w:t>
      </w:r>
      <w:r>
        <w:rPr>
          <w:spacing w:val="80"/>
        </w:rPr>
        <w:t xml:space="preserve"> </w:t>
      </w:r>
      <w:r>
        <w:t>требования</w:t>
      </w:r>
      <w:r>
        <w:rPr>
          <w:spacing w:val="80"/>
        </w:rPr>
        <w:t xml:space="preserve"> </w:t>
      </w:r>
      <w:r>
        <w:t>к</w:t>
      </w:r>
      <w:r>
        <w:rPr>
          <w:spacing w:val="80"/>
        </w:rPr>
        <w:t xml:space="preserve"> </w:t>
      </w:r>
      <w:r>
        <w:t>композиции</w:t>
      </w:r>
      <w:r>
        <w:rPr>
          <w:spacing w:val="80"/>
        </w:rPr>
        <w:t xml:space="preserve"> </w:t>
      </w:r>
      <w:r>
        <w:t>с</w:t>
      </w:r>
      <w:r>
        <w:rPr>
          <w:spacing w:val="80"/>
        </w:rPr>
        <w:t xml:space="preserve"> </w:t>
      </w:r>
      <w:r>
        <w:t>учетом</w:t>
      </w:r>
      <w:r>
        <w:rPr>
          <w:spacing w:val="80"/>
        </w:rPr>
        <w:t xml:space="preserve"> </w:t>
      </w:r>
      <w:r>
        <w:t>особенностей</w:t>
      </w:r>
      <w:r>
        <w:rPr>
          <w:spacing w:val="40"/>
        </w:rPr>
        <w:t xml:space="preserve"> </w:t>
      </w:r>
      <w:r>
        <w:t>коммуникативного и речевого развития;</w:t>
      </w:r>
    </w:p>
    <w:p w:rsidR="00CE04F4" w:rsidRDefault="008178F7">
      <w:pPr>
        <w:pStyle w:val="a3"/>
        <w:spacing w:before="6" w:line="237" w:lineRule="auto"/>
        <w:jc w:val="left"/>
      </w:pPr>
      <w:r>
        <w:t>уметь</w:t>
      </w:r>
      <w:r>
        <w:rPr>
          <w:spacing w:val="80"/>
        </w:rPr>
        <w:t xml:space="preserve"> </w:t>
      </w:r>
      <w:r>
        <w:t>перечислять</w:t>
      </w:r>
      <w:r>
        <w:rPr>
          <w:spacing w:val="80"/>
        </w:rPr>
        <w:t xml:space="preserve"> </w:t>
      </w:r>
      <w:r>
        <w:t>и</w:t>
      </w:r>
      <w:r>
        <w:rPr>
          <w:spacing w:val="80"/>
        </w:rPr>
        <w:t xml:space="preserve"> </w:t>
      </w:r>
      <w:r>
        <w:t>объяснять</w:t>
      </w:r>
      <w:r>
        <w:rPr>
          <w:spacing w:val="80"/>
        </w:rPr>
        <w:t xml:space="preserve"> </w:t>
      </w:r>
      <w:r>
        <w:t>основные</w:t>
      </w:r>
      <w:r>
        <w:rPr>
          <w:spacing w:val="80"/>
        </w:rPr>
        <w:t xml:space="preserve"> </w:t>
      </w:r>
      <w:r>
        <w:t>типы</w:t>
      </w:r>
      <w:r>
        <w:rPr>
          <w:spacing w:val="80"/>
        </w:rPr>
        <w:t xml:space="preserve"> </w:t>
      </w:r>
      <w:r>
        <w:t>формальной</w:t>
      </w:r>
      <w:r>
        <w:rPr>
          <w:spacing w:val="80"/>
        </w:rPr>
        <w:t xml:space="preserve"> </w:t>
      </w:r>
      <w:r>
        <w:t>композиции</w:t>
      </w:r>
      <w:r>
        <w:rPr>
          <w:spacing w:val="80"/>
        </w:rPr>
        <w:t xml:space="preserve"> </w:t>
      </w:r>
      <w:r>
        <w:t>с</w:t>
      </w:r>
      <w:r>
        <w:rPr>
          <w:spacing w:val="80"/>
        </w:rPr>
        <w:t xml:space="preserve"> </w:t>
      </w:r>
      <w:r>
        <w:t>учетом особенностей коммуникативного и речевого развития;</w:t>
      </w:r>
    </w:p>
    <w:p w:rsidR="00CE04F4" w:rsidRDefault="008178F7">
      <w:pPr>
        <w:pStyle w:val="a3"/>
        <w:tabs>
          <w:tab w:val="left" w:pos="2315"/>
          <w:tab w:val="left" w:pos="3614"/>
          <w:tab w:val="left" w:pos="5106"/>
          <w:tab w:val="left" w:pos="6568"/>
          <w:tab w:val="left" w:pos="7019"/>
          <w:tab w:val="left" w:pos="8280"/>
          <w:tab w:val="left" w:pos="8611"/>
          <w:tab w:val="left" w:pos="10112"/>
        </w:tabs>
        <w:spacing w:before="5" w:line="237" w:lineRule="auto"/>
        <w:ind w:right="569"/>
        <w:jc w:val="left"/>
      </w:pPr>
      <w:r>
        <w:rPr>
          <w:spacing w:val="-2"/>
        </w:rPr>
        <w:t>составлять</w:t>
      </w:r>
      <w:r>
        <w:tab/>
      </w:r>
      <w:r>
        <w:rPr>
          <w:spacing w:val="-2"/>
        </w:rPr>
        <w:t>различные</w:t>
      </w:r>
      <w:r>
        <w:tab/>
      </w:r>
      <w:r>
        <w:rPr>
          <w:spacing w:val="-2"/>
        </w:rPr>
        <w:t>формальные</w:t>
      </w:r>
      <w:r>
        <w:tab/>
      </w:r>
      <w:r>
        <w:rPr>
          <w:spacing w:val="-2"/>
        </w:rPr>
        <w:t>композиции</w:t>
      </w:r>
      <w:r>
        <w:tab/>
      </w:r>
      <w:r>
        <w:rPr>
          <w:spacing w:val="-6"/>
        </w:rPr>
        <w:t>на</w:t>
      </w:r>
      <w:r>
        <w:tab/>
      </w:r>
      <w:r>
        <w:rPr>
          <w:spacing w:val="-2"/>
        </w:rPr>
        <w:t>плоскости</w:t>
      </w:r>
      <w:r>
        <w:tab/>
      </w:r>
      <w:r>
        <w:rPr>
          <w:spacing w:val="-10"/>
        </w:rPr>
        <w:t>в</w:t>
      </w:r>
      <w:r>
        <w:tab/>
      </w:r>
      <w:r>
        <w:rPr>
          <w:spacing w:val="-2"/>
        </w:rPr>
        <w:t>зависимости</w:t>
      </w:r>
      <w:r>
        <w:tab/>
      </w:r>
      <w:r>
        <w:rPr>
          <w:spacing w:val="-6"/>
        </w:rPr>
        <w:t xml:space="preserve">от </w:t>
      </w:r>
      <w:r>
        <w:t>поставленных задач;</w:t>
      </w:r>
    </w:p>
    <w:p w:rsidR="00CE04F4" w:rsidRDefault="008178F7">
      <w:pPr>
        <w:pStyle w:val="a3"/>
        <w:spacing w:before="4"/>
        <w:ind w:left="991" w:right="930" w:firstLine="0"/>
        <w:jc w:val="left"/>
      </w:pPr>
      <w:r>
        <w:t>выделять</w:t>
      </w:r>
      <w:r>
        <w:rPr>
          <w:spacing w:val="-6"/>
        </w:rPr>
        <w:t xml:space="preserve"> </w:t>
      </w:r>
      <w:r>
        <w:t>при</w:t>
      </w:r>
      <w:r>
        <w:rPr>
          <w:spacing w:val="-5"/>
        </w:rPr>
        <w:t xml:space="preserve"> </w:t>
      </w:r>
      <w:r>
        <w:t>творческом</w:t>
      </w:r>
      <w:r>
        <w:rPr>
          <w:spacing w:val="-9"/>
        </w:rPr>
        <w:t xml:space="preserve"> </w:t>
      </w:r>
      <w:r>
        <w:t>построении</w:t>
      </w:r>
      <w:r>
        <w:rPr>
          <w:spacing w:val="-9"/>
        </w:rPr>
        <w:t xml:space="preserve"> </w:t>
      </w:r>
      <w:r>
        <w:t>композиции</w:t>
      </w:r>
      <w:r>
        <w:rPr>
          <w:spacing w:val="-5"/>
        </w:rPr>
        <w:t xml:space="preserve"> </w:t>
      </w:r>
      <w:r>
        <w:t>листа</w:t>
      </w:r>
      <w:r>
        <w:rPr>
          <w:spacing w:val="-7"/>
        </w:rPr>
        <w:t xml:space="preserve"> </w:t>
      </w:r>
      <w:r>
        <w:t>композиционную</w:t>
      </w:r>
      <w:r>
        <w:rPr>
          <w:spacing w:val="-8"/>
        </w:rPr>
        <w:t xml:space="preserve"> </w:t>
      </w:r>
      <w:r>
        <w:t>доминанту; составлять формальные композиции на выражение в них движения и статики; осваивать навыки вариативности в ритмической организации листа;</w:t>
      </w:r>
    </w:p>
    <w:p w:rsidR="00CE04F4" w:rsidRDefault="008178F7">
      <w:pPr>
        <w:pStyle w:val="a3"/>
        <w:ind w:left="991" w:firstLine="0"/>
        <w:jc w:val="left"/>
      </w:pPr>
      <w:r>
        <w:t>объяснять роль цвета в конструктивных искусствах при наличии речевых возможностей; различать технологию использования цвета в живописи и в конструктивных искусствах; объяснять выражение «цветовой образ» с учетом коммуникативного и речевого развития</w:t>
      </w:r>
    </w:p>
    <w:p w:rsidR="00CE04F4" w:rsidRDefault="008178F7">
      <w:pPr>
        <w:pStyle w:val="a3"/>
        <w:spacing w:line="275" w:lineRule="exact"/>
        <w:ind w:firstLine="0"/>
        <w:jc w:val="left"/>
      </w:pPr>
      <w:r>
        <w:t>обучающихся</w:t>
      </w:r>
      <w:r>
        <w:rPr>
          <w:spacing w:val="-4"/>
        </w:rPr>
        <w:t xml:space="preserve"> </w:t>
      </w:r>
      <w:r>
        <w:t>с</w:t>
      </w:r>
      <w:r>
        <w:rPr>
          <w:spacing w:val="-2"/>
        </w:rPr>
        <w:t xml:space="preserve"> НОДА;</w:t>
      </w:r>
    </w:p>
    <w:p w:rsidR="00CE04F4" w:rsidRDefault="008178F7">
      <w:pPr>
        <w:pStyle w:val="a3"/>
        <w:spacing w:before="2" w:line="237" w:lineRule="auto"/>
        <w:ind w:right="567"/>
      </w:pPr>
      <w:r>
        <w:t>применять цвет в графических композициях как акцент или доминанту, объединённые одним стилем при наличии двигательных возможностей;</w:t>
      </w:r>
    </w:p>
    <w:p w:rsidR="00CE04F4" w:rsidRDefault="008178F7">
      <w:pPr>
        <w:pStyle w:val="a3"/>
        <w:spacing w:before="3"/>
        <w:ind w:right="572"/>
      </w:pPr>
      <w:r>
        <w:t xml:space="preserve">определять шрифт как графический рисунок начертания букв, объединённых общим стилем, отвечающий законам художественной композиции с использованием технических </w:t>
      </w:r>
      <w:r>
        <w:rPr>
          <w:spacing w:val="-2"/>
        </w:rPr>
        <w:t>средств</w:t>
      </w:r>
    </w:p>
    <w:p w:rsidR="00CE04F4" w:rsidRDefault="008178F7">
      <w:pPr>
        <w:pStyle w:val="a3"/>
        <w:spacing w:line="274" w:lineRule="exact"/>
        <w:ind w:left="991" w:firstLine="0"/>
      </w:pPr>
      <w:r>
        <w:t>соотносить</w:t>
      </w:r>
      <w:r>
        <w:rPr>
          <w:spacing w:val="63"/>
        </w:rPr>
        <w:t xml:space="preserve"> </w:t>
      </w:r>
      <w:r>
        <w:t>особенности</w:t>
      </w:r>
      <w:r>
        <w:rPr>
          <w:spacing w:val="66"/>
        </w:rPr>
        <w:t xml:space="preserve"> </w:t>
      </w:r>
      <w:r>
        <w:t>стилизации</w:t>
      </w:r>
      <w:r>
        <w:rPr>
          <w:spacing w:val="66"/>
        </w:rPr>
        <w:t xml:space="preserve"> </w:t>
      </w:r>
      <w:r>
        <w:t>рисунка</w:t>
      </w:r>
      <w:r>
        <w:rPr>
          <w:spacing w:val="72"/>
        </w:rPr>
        <w:t xml:space="preserve"> </w:t>
      </w:r>
      <w:r>
        <w:t>шрифта</w:t>
      </w:r>
      <w:r>
        <w:rPr>
          <w:spacing w:val="64"/>
        </w:rPr>
        <w:t xml:space="preserve"> </w:t>
      </w:r>
      <w:r>
        <w:t>и</w:t>
      </w:r>
      <w:r>
        <w:rPr>
          <w:spacing w:val="66"/>
        </w:rPr>
        <w:t xml:space="preserve"> </w:t>
      </w:r>
      <w:r>
        <w:t>содержание</w:t>
      </w:r>
      <w:r>
        <w:rPr>
          <w:spacing w:val="68"/>
        </w:rPr>
        <w:t xml:space="preserve"> </w:t>
      </w:r>
      <w:r>
        <w:t>текста;</w:t>
      </w:r>
      <w:r>
        <w:rPr>
          <w:spacing w:val="65"/>
        </w:rPr>
        <w:t xml:space="preserve"> </w:t>
      </w:r>
      <w:r>
        <w:rPr>
          <w:spacing w:val="-2"/>
        </w:rPr>
        <w:t>различать</w:t>
      </w:r>
    </w:p>
    <w:p w:rsidR="00CE04F4" w:rsidRDefault="008178F7">
      <w:pPr>
        <w:pStyle w:val="a3"/>
        <w:spacing w:before="5" w:line="237" w:lineRule="auto"/>
        <w:ind w:right="569" w:firstLine="0"/>
      </w:pPr>
      <w:r>
        <w:t>«архитектуру» шрифта и особенности шрифтовых гарнитур; иметь опыт творческого воплощения шрифтовой композиции (буквицы);</w:t>
      </w:r>
    </w:p>
    <w:p w:rsidR="00CE04F4" w:rsidRDefault="008178F7">
      <w:pPr>
        <w:pStyle w:val="a3"/>
        <w:spacing w:before="6" w:line="237" w:lineRule="auto"/>
        <w:ind w:right="567"/>
      </w:pPr>
      <w:r>
        <w:t xml:space="preserve">применять печатное слово, типографскую строку в качестве элементов графической </w:t>
      </w:r>
      <w:r>
        <w:rPr>
          <w:spacing w:val="-2"/>
        </w:rPr>
        <w:t>композиции;</w:t>
      </w:r>
    </w:p>
    <w:p w:rsidR="00CE04F4" w:rsidRDefault="008178F7">
      <w:pPr>
        <w:pStyle w:val="a3"/>
        <w:spacing w:before="5" w:line="237" w:lineRule="auto"/>
        <w:ind w:right="563"/>
      </w:pPr>
      <w:r>
        <w:t>объяснять функции логотипа как представительского знака, эмблемы, торговой марки; различать</w:t>
      </w:r>
      <w:r>
        <w:rPr>
          <w:spacing w:val="23"/>
        </w:rPr>
        <w:t xml:space="preserve"> </w:t>
      </w:r>
      <w:r>
        <w:t>шрифтовой</w:t>
      </w:r>
      <w:r>
        <w:rPr>
          <w:spacing w:val="23"/>
        </w:rPr>
        <w:t xml:space="preserve"> </w:t>
      </w:r>
      <w:r>
        <w:t>и</w:t>
      </w:r>
      <w:r>
        <w:rPr>
          <w:spacing w:val="23"/>
        </w:rPr>
        <w:t xml:space="preserve"> </w:t>
      </w:r>
      <w:r>
        <w:t>знаковый</w:t>
      </w:r>
      <w:r>
        <w:rPr>
          <w:spacing w:val="23"/>
        </w:rPr>
        <w:t xml:space="preserve"> </w:t>
      </w:r>
      <w:r>
        <w:t>виды</w:t>
      </w:r>
      <w:r>
        <w:rPr>
          <w:spacing w:val="28"/>
        </w:rPr>
        <w:t xml:space="preserve"> </w:t>
      </w:r>
      <w:r>
        <w:t>логотипа</w:t>
      </w:r>
      <w:r>
        <w:rPr>
          <w:spacing w:val="26"/>
        </w:rPr>
        <w:t xml:space="preserve"> </w:t>
      </w:r>
      <w:r>
        <w:t>с</w:t>
      </w:r>
      <w:r>
        <w:rPr>
          <w:spacing w:val="21"/>
        </w:rPr>
        <w:t xml:space="preserve"> </w:t>
      </w:r>
      <w:r>
        <w:t>учетом особенностей</w:t>
      </w:r>
      <w:r>
        <w:rPr>
          <w:spacing w:val="23"/>
        </w:rPr>
        <w:t xml:space="preserve"> </w:t>
      </w:r>
      <w:r>
        <w:t>коммуникативного</w:t>
      </w:r>
      <w:r>
        <w:rPr>
          <w:spacing w:val="26"/>
        </w:rPr>
        <w:t xml:space="preserve"> </w:t>
      </w:r>
      <w:r>
        <w:t>и</w:t>
      </w:r>
    </w:p>
    <w:p w:rsidR="00CE04F4" w:rsidRDefault="00CE04F4">
      <w:pPr>
        <w:pStyle w:val="a3"/>
        <w:spacing w:line="237" w:lineRule="auto"/>
        <w:sectPr w:rsidR="00CE04F4">
          <w:pgSz w:w="11910" w:h="16840"/>
          <w:pgMar w:top="620" w:right="283" w:bottom="480" w:left="708" w:header="0" w:footer="292" w:gutter="0"/>
          <w:cols w:space="720"/>
        </w:sectPr>
      </w:pPr>
    </w:p>
    <w:p w:rsidR="00CE04F4" w:rsidRDefault="008178F7">
      <w:pPr>
        <w:pStyle w:val="a3"/>
        <w:spacing w:before="66" w:line="237" w:lineRule="auto"/>
        <w:ind w:right="566" w:firstLine="0"/>
      </w:pPr>
      <w:r>
        <w:t>речевого развития; иметь практический опыт разработки логотипа на выбранную тему</w:t>
      </w:r>
      <w:r>
        <w:rPr>
          <w:spacing w:val="40"/>
        </w:rPr>
        <w:t xml:space="preserve"> </w:t>
      </w:r>
      <w:r>
        <w:t>с использованием технических средств;</w:t>
      </w:r>
    </w:p>
    <w:p w:rsidR="00CE04F4" w:rsidRDefault="008178F7">
      <w:pPr>
        <w:pStyle w:val="a3"/>
        <w:spacing w:before="6" w:line="237" w:lineRule="auto"/>
        <w:ind w:right="568"/>
      </w:pPr>
      <w:r>
        <w:t>приобрести творческий опыт построения композиции плаката, поздравительной открытки или рекламы на основе соединения текста и изображения;</w:t>
      </w:r>
    </w:p>
    <w:p w:rsidR="00CE04F4" w:rsidRDefault="008178F7">
      <w:pPr>
        <w:pStyle w:val="a3"/>
        <w:spacing w:before="3"/>
        <w:ind w:right="559"/>
      </w:pPr>
      <w:r>
        <w:t>иметь представление об искусстве конструирования книги, дизайне журнала; иметь практический</w:t>
      </w:r>
      <w:r>
        <w:rPr>
          <w:spacing w:val="66"/>
        </w:rPr>
        <w:t xml:space="preserve"> </w:t>
      </w:r>
      <w:r>
        <w:t>творческий</w:t>
      </w:r>
      <w:r>
        <w:rPr>
          <w:spacing w:val="40"/>
        </w:rPr>
        <w:t xml:space="preserve"> </w:t>
      </w:r>
      <w:r>
        <w:t>опыт</w:t>
      </w:r>
      <w:r>
        <w:rPr>
          <w:spacing w:val="40"/>
        </w:rPr>
        <w:t xml:space="preserve"> </w:t>
      </w:r>
      <w:r>
        <w:t>образного</w:t>
      </w:r>
      <w:r>
        <w:rPr>
          <w:spacing w:val="65"/>
        </w:rPr>
        <w:t xml:space="preserve"> </w:t>
      </w:r>
      <w:r>
        <w:t>построения</w:t>
      </w:r>
      <w:r>
        <w:rPr>
          <w:spacing w:val="40"/>
        </w:rPr>
        <w:t xml:space="preserve"> </w:t>
      </w:r>
      <w:r>
        <w:t>книжного</w:t>
      </w:r>
      <w:r>
        <w:rPr>
          <w:spacing w:val="65"/>
        </w:rPr>
        <w:t xml:space="preserve"> </w:t>
      </w:r>
      <w:r>
        <w:t>и</w:t>
      </w:r>
      <w:r>
        <w:rPr>
          <w:spacing w:val="40"/>
        </w:rPr>
        <w:t xml:space="preserve"> </w:t>
      </w:r>
      <w:r>
        <w:t>журнального</w:t>
      </w:r>
      <w:r>
        <w:rPr>
          <w:spacing w:val="69"/>
        </w:rPr>
        <w:t xml:space="preserve"> </w:t>
      </w:r>
      <w:r>
        <w:t>разворотов в качестве графических композиций.</w:t>
      </w:r>
    </w:p>
    <w:p w:rsidR="00CE04F4" w:rsidRDefault="008178F7">
      <w:pPr>
        <w:spacing w:line="274" w:lineRule="exact"/>
        <w:ind w:left="991"/>
        <w:jc w:val="both"/>
        <w:rPr>
          <w:i/>
          <w:sz w:val="24"/>
        </w:rPr>
      </w:pPr>
      <w:r>
        <w:rPr>
          <w:i/>
          <w:sz w:val="24"/>
        </w:rPr>
        <w:t>Социальное</w:t>
      </w:r>
      <w:r>
        <w:rPr>
          <w:i/>
          <w:spacing w:val="-4"/>
          <w:sz w:val="24"/>
        </w:rPr>
        <w:t xml:space="preserve"> </w:t>
      </w:r>
      <w:r>
        <w:rPr>
          <w:i/>
          <w:sz w:val="24"/>
        </w:rPr>
        <w:t>значение</w:t>
      </w:r>
      <w:r>
        <w:rPr>
          <w:i/>
          <w:spacing w:val="-2"/>
          <w:sz w:val="24"/>
        </w:rPr>
        <w:t xml:space="preserve"> </w:t>
      </w:r>
      <w:r>
        <w:rPr>
          <w:i/>
          <w:sz w:val="24"/>
        </w:rPr>
        <w:t>дизайна</w:t>
      </w:r>
      <w:r>
        <w:rPr>
          <w:i/>
          <w:spacing w:val="-5"/>
          <w:sz w:val="24"/>
        </w:rPr>
        <w:t xml:space="preserve"> </w:t>
      </w:r>
      <w:r>
        <w:rPr>
          <w:i/>
          <w:sz w:val="24"/>
        </w:rPr>
        <w:t>и архитектуры</w:t>
      </w:r>
      <w:r>
        <w:rPr>
          <w:i/>
          <w:spacing w:val="-1"/>
          <w:sz w:val="24"/>
        </w:rPr>
        <w:t xml:space="preserve"> </w:t>
      </w:r>
      <w:r>
        <w:rPr>
          <w:i/>
          <w:sz w:val="24"/>
        </w:rPr>
        <w:t>как</w:t>
      </w:r>
      <w:r>
        <w:rPr>
          <w:i/>
          <w:spacing w:val="-3"/>
          <w:sz w:val="24"/>
        </w:rPr>
        <w:t xml:space="preserve"> </w:t>
      </w:r>
      <w:r>
        <w:rPr>
          <w:i/>
          <w:sz w:val="24"/>
        </w:rPr>
        <w:t>среды жизни</w:t>
      </w:r>
      <w:r>
        <w:rPr>
          <w:i/>
          <w:spacing w:val="-5"/>
          <w:sz w:val="24"/>
        </w:rPr>
        <w:t xml:space="preserve"> </w:t>
      </w:r>
      <w:r>
        <w:rPr>
          <w:i/>
          <w:spacing w:val="-2"/>
          <w:sz w:val="24"/>
        </w:rPr>
        <w:t>человека:</w:t>
      </w:r>
    </w:p>
    <w:p w:rsidR="00CE04F4" w:rsidRDefault="008178F7">
      <w:pPr>
        <w:pStyle w:val="a3"/>
        <w:spacing w:before="5" w:line="237" w:lineRule="auto"/>
        <w:ind w:right="565"/>
      </w:pPr>
      <w:r>
        <w:t>иметь опыт построения объёмно-пространственной композиции как макета архитектурного пространства в реальной жизни;</w:t>
      </w:r>
    </w:p>
    <w:p w:rsidR="00CE04F4" w:rsidRDefault="008178F7">
      <w:pPr>
        <w:pStyle w:val="a3"/>
        <w:spacing w:before="5" w:line="237" w:lineRule="auto"/>
        <w:ind w:right="570"/>
      </w:pPr>
      <w:r>
        <w:t>выполнять построение макета пространственно-объёмной композиции по его чертежу с использованием технических средств;</w:t>
      </w:r>
    </w:p>
    <w:p w:rsidR="00CE04F4" w:rsidRDefault="008178F7">
      <w:pPr>
        <w:pStyle w:val="a3"/>
        <w:spacing w:before="4"/>
        <w:ind w:right="564"/>
      </w:pPr>
      <w:r>
        <w:t xml:space="preserve">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w:t>
      </w:r>
      <w:r>
        <w:rPr>
          <w:spacing w:val="-2"/>
        </w:rPr>
        <w:t>людей;</w:t>
      </w:r>
    </w:p>
    <w:p w:rsidR="00CE04F4" w:rsidRDefault="008178F7">
      <w:pPr>
        <w:pStyle w:val="a3"/>
        <w:spacing w:line="242" w:lineRule="auto"/>
        <w:ind w:right="573"/>
      </w:pPr>
      <w:r>
        <w:t>знать о роли строительного материала в эволюции архитектурных конструкций и изменении облика архитектурных сооружений;</w:t>
      </w:r>
    </w:p>
    <w:p w:rsidR="00CE04F4" w:rsidRDefault="008178F7">
      <w:pPr>
        <w:pStyle w:val="a3"/>
        <w:ind w:right="566"/>
      </w:pPr>
      <w: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CE04F4" w:rsidRDefault="008178F7">
      <w:pPr>
        <w:pStyle w:val="a3"/>
        <w:ind w:right="559"/>
      </w:pPr>
      <w: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w:t>
      </w:r>
      <w:r>
        <w:rPr>
          <w:spacing w:val="80"/>
        </w:rPr>
        <w:t xml:space="preserve"> </w:t>
      </w:r>
      <w:r>
        <w:t>частном строительстве, в организации городской среды;</w:t>
      </w:r>
    </w:p>
    <w:p w:rsidR="00CE04F4" w:rsidRDefault="008178F7">
      <w:pPr>
        <w:pStyle w:val="a3"/>
        <w:ind w:right="562"/>
      </w:pPr>
      <w: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 с учетом особенностей коммуникативного и речевого развития;</w:t>
      </w:r>
    </w:p>
    <w:p w:rsidR="00CE04F4" w:rsidRDefault="008178F7">
      <w:pPr>
        <w:pStyle w:val="a3"/>
        <w:ind w:right="567"/>
      </w:pPr>
      <w: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CE04F4" w:rsidRDefault="008178F7">
      <w:pPr>
        <w:pStyle w:val="a3"/>
        <w:spacing w:line="237" w:lineRule="auto"/>
        <w:ind w:right="570"/>
      </w:pPr>
      <w:r>
        <w:t>определять понятие «городская среда»; рассматривать и</w:t>
      </w:r>
      <w:r>
        <w:rPr>
          <w:spacing w:val="-1"/>
        </w:rPr>
        <w:t xml:space="preserve"> </w:t>
      </w:r>
      <w:r>
        <w:t>объяснять планировку</w:t>
      </w:r>
      <w:r>
        <w:rPr>
          <w:spacing w:val="-2"/>
        </w:rPr>
        <w:t xml:space="preserve"> </w:t>
      </w:r>
      <w:r>
        <w:t>города как способ организации образа жизни людей;</w:t>
      </w:r>
    </w:p>
    <w:p w:rsidR="00CE04F4" w:rsidRDefault="008178F7">
      <w:pPr>
        <w:pStyle w:val="a3"/>
        <w:spacing w:before="4" w:line="237" w:lineRule="auto"/>
        <w:ind w:right="573"/>
      </w:pPr>
      <w:r>
        <w:t>знать различные виды планировки города; иметь опыт разработки построения городского пространства в виде макетной или графической схемы;</w:t>
      </w:r>
    </w:p>
    <w:p w:rsidR="00CE04F4" w:rsidRDefault="008178F7">
      <w:pPr>
        <w:pStyle w:val="a3"/>
        <w:spacing w:before="4"/>
        <w:ind w:right="555"/>
      </w:pPr>
      <w:r>
        <w:t xml:space="preserve">характеризовать эстетическое и экологическое взаимное сосуществование природы и архитектуры с учетом особенностей коммуникативного и речевого развития; иметь представление о традициях ландшафтно-парковой архитектуры и школах ландшафтного </w:t>
      </w:r>
      <w:r>
        <w:rPr>
          <w:spacing w:val="-2"/>
        </w:rPr>
        <w:t>дизайна;</w:t>
      </w:r>
    </w:p>
    <w:p w:rsidR="00CE04F4" w:rsidRDefault="008178F7">
      <w:pPr>
        <w:pStyle w:val="a3"/>
        <w:ind w:right="560"/>
      </w:pPr>
      <w:r>
        <w:t>объяснять роль малой архитектуры и архитектурного дизайна в установке связи между человеком и архитектурой, в «проживании» городского пространства с учетом особенностей коммуникативного и речевого развития; 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CE04F4" w:rsidRDefault="008178F7">
      <w:pPr>
        <w:pStyle w:val="a3"/>
        <w:ind w:right="567"/>
      </w:pPr>
      <w: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w:t>
      </w:r>
      <w:r>
        <w:rPr>
          <w:spacing w:val="40"/>
        </w:rPr>
        <w:t xml:space="preserve"> </w:t>
      </w:r>
      <w:r>
        <w:t>объектов архитектуры и дизайна с учетом особенностей коммуникативного и речевого</w:t>
      </w:r>
      <w:r>
        <w:rPr>
          <w:spacing w:val="40"/>
        </w:rPr>
        <w:t xml:space="preserve"> </w:t>
      </w:r>
      <w:r>
        <w:rPr>
          <w:spacing w:val="-2"/>
        </w:rPr>
        <w:t>развития;</w:t>
      </w:r>
    </w:p>
    <w:p w:rsidR="00CE04F4" w:rsidRDefault="008178F7">
      <w:pPr>
        <w:pStyle w:val="a3"/>
        <w:spacing w:before="1" w:line="237" w:lineRule="auto"/>
        <w:ind w:right="566"/>
      </w:pPr>
      <w:r>
        <w:t>иметь опыт творческого проектирования интерьерного пространства для конкретных</w:t>
      </w:r>
      <w:r>
        <w:rPr>
          <w:spacing w:val="40"/>
        </w:rPr>
        <w:t xml:space="preserve"> </w:t>
      </w:r>
      <w:r>
        <w:t>задач жизнедеятельности чело­века;</w:t>
      </w:r>
    </w:p>
    <w:p w:rsidR="00CE04F4" w:rsidRDefault="008178F7">
      <w:pPr>
        <w:pStyle w:val="a3"/>
        <w:spacing w:before="4"/>
        <w:ind w:right="573"/>
      </w:pPr>
      <w:r>
        <w:t>объяснять, как в одежде проявляются характер человека, его ценностные позиции и конкретные намерения действий; объяснять, что такое стиль в одежде с учетом особенностей коммуникативного и речевого развития;</w:t>
      </w:r>
    </w:p>
    <w:p w:rsidR="00CE04F4" w:rsidRDefault="008178F7">
      <w:pPr>
        <w:pStyle w:val="a3"/>
        <w:ind w:right="563"/>
      </w:pPr>
      <w:r>
        <w:t>иметь представление об истории костюма в истории разных эпох; характеризовать</w:t>
      </w:r>
      <w:r>
        <w:rPr>
          <w:spacing w:val="40"/>
        </w:rPr>
        <w:t xml:space="preserve"> </w:t>
      </w:r>
      <w:r>
        <w:t>понятие моды в одежде; объяснять, как в одежде проявляются социальный статус человека, его ценностные ориентации, мировоззренческие идеалы и характер деятельности;</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6" w:line="237" w:lineRule="auto"/>
        <w:ind w:right="565"/>
      </w:pPr>
      <w:r>
        <w:t>иметь представление о конструкции костюма и применении законов композиции в проектировании одежды, ансамбле в костюме;</w:t>
      </w:r>
    </w:p>
    <w:p w:rsidR="00CE04F4" w:rsidRDefault="008178F7">
      <w:pPr>
        <w:pStyle w:val="a3"/>
        <w:spacing w:before="4"/>
        <w:ind w:right="571"/>
      </w:pPr>
      <w: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 с учетом особенностей коммуникативного и речевого развития;</w:t>
      </w:r>
    </w:p>
    <w:p w:rsidR="00CE04F4" w:rsidRDefault="008178F7">
      <w:pPr>
        <w:pStyle w:val="a3"/>
        <w:ind w:right="570"/>
      </w:pPr>
      <w: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rsidR="00CE04F4" w:rsidRDefault="008178F7">
      <w:pPr>
        <w:pStyle w:val="a3"/>
        <w:ind w:right="568"/>
      </w:pPr>
      <w:r>
        <w:t>различать</w:t>
      </w:r>
      <w:r>
        <w:rPr>
          <w:spacing w:val="-2"/>
        </w:rPr>
        <w:t xml:space="preserve"> </w:t>
      </w:r>
      <w:r>
        <w:t>задачи искусства театрального</w:t>
      </w:r>
      <w:r>
        <w:rPr>
          <w:spacing w:val="-3"/>
        </w:rPr>
        <w:t xml:space="preserve"> </w:t>
      </w:r>
      <w:r>
        <w:t>грима</w:t>
      </w:r>
      <w:r>
        <w:rPr>
          <w:spacing w:val="-4"/>
        </w:rPr>
        <w:t xml:space="preserve"> </w:t>
      </w:r>
      <w:r>
        <w:t>и</w:t>
      </w:r>
      <w:r>
        <w:rPr>
          <w:spacing w:val="-2"/>
        </w:rPr>
        <w:t xml:space="preserve"> </w:t>
      </w:r>
      <w:r>
        <w:t>бытового макияжа;</w:t>
      </w:r>
      <w:r>
        <w:rPr>
          <w:spacing w:val="-3"/>
        </w:rPr>
        <w:t xml:space="preserve"> </w:t>
      </w:r>
      <w:r>
        <w:t>иметь</w:t>
      </w:r>
      <w:r>
        <w:rPr>
          <w:spacing w:val="-6"/>
        </w:rPr>
        <w:t xml:space="preserve"> </w:t>
      </w:r>
      <w:r>
        <w:t>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CE04F4" w:rsidRDefault="008178F7">
      <w:pPr>
        <w:pStyle w:val="Heading3"/>
        <w:spacing w:before="12" w:line="232" w:lineRule="auto"/>
        <w:ind w:left="425" w:right="572" w:firstLine="566"/>
        <w:rPr>
          <w:b w:val="0"/>
        </w:rPr>
      </w:pPr>
      <w:r>
        <w:t xml:space="preserve">Модуль № 4 «Изображение в синтетических, экранных видах искусства и художественная фотография» </w:t>
      </w:r>
      <w:r>
        <w:rPr>
          <w:b w:val="0"/>
        </w:rPr>
        <w:t>(</w:t>
      </w:r>
      <w:r>
        <w:rPr>
          <w:b w:val="0"/>
          <w:i/>
        </w:rPr>
        <w:t>вариативный</w:t>
      </w:r>
      <w:r>
        <w:rPr>
          <w:b w:val="0"/>
        </w:rPr>
        <w:t>):</w:t>
      </w:r>
    </w:p>
    <w:p w:rsidR="00CE04F4" w:rsidRDefault="008178F7">
      <w:pPr>
        <w:pStyle w:val="a3"/>
        <w:spacing w:before="5"/>
        <w:ind w:right="566"/>
      </w:pPr>
      <w:r>
        <w:t xml:space="preserve">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w:t>
      </w:r>
      <w:r>
        <w:rPr>
          <w:spacing w:val="-2"/>
        </w:rPr>
        <w:t>творчества;</w:t>
      </w:r>
    </w:p>
    <w:p w:rsidR="00CE04F4" w:rsidRDefault="008178F7">
      <w:pPr>
        <w:pStyle w:val="a3"/>
        <w:spacing w:line="274" w:lineRule="exact"/>
        <w:ind w:left="991" w:firstLine="0"/>
      </w:pPr>
      <w:r>
        <w:t>понимать</w:t>
      </w:r>
      <w:r>
        <w:rPr>
          <w:spacing w:val="-8"/>
        </w:rPr>
        <w:t xml:space="preserve"> </w:t>
      </w:r>
      <w:r>
        <w:t>и</w:t>
      </w:r>
      <w:r>
        <w:rPr>
          <w:spacing w:val="-7"/>
        </w:rPr>
        <w:t xml:space="preserve"> </w:t>
      </w:r>
      <w:r>
        <w:t>характеризовать</w:t>
      </w:r>
      <w:r>
        <w:rPr>
          <w:spacing w:val="-1"/>
        </w:rPr>
        <w:t xml:space="preserve"> </w:t>
      </w:r>
      <w:r>
        <w:t>роль</w:t>
      </w:r>
      <w:r>
        <w:rPr>
          <w:spacing w:val="-7"/>
        </w:rPr>
        <w:t xml:space="preserve"> </w:t>
      </w:r>
      <w:r>
        <w:t>визуального</w:t>
      </w:r>
      <w:r>
        <w:rPr>
          <w:spacing w:val="-3"/>
        </w:rPr>
        <w:t xml:space="preserve"> </w:t>
      </w:r>
      <w:r>
        <w:t>образа</w:t>
      </w:r>
      <w:r>
        <w:rPr>
          <w:spacing w:val="-3"/>
        </w:rPr>
        <w:t xml:space="preserve"> </w:t>
      </w:r>
      <w:r>
        <w:t>в</w:t>
      </w:r>
      <w:r>
        <w:rPr>
          <w:spacing w:val="-6"/>
        </w:rPr>
        <w:t xml:space="preserve"> </w:t>
      </w:r>
      <w:r>
        <w:t>синтетических</w:t>
      </w:r>
      <w:r>
        <w:rPr>
          <w:spacing w:val="-7"/>
        </w:rPr>
        <w:t xml:space="preserve"> </w:t>
      </w:r>
      <w:r>
        <w:rPr>
          <w:spacing w:val="-2"/>
        </w:rPr>
        <w:t>искусствах;</w:t>
      </w:r>
    </w:p>
    <w:p w:rsidR="00CE04F4" w:rsidRDefault="008178F7">
      <w:pPr>
        <w:pStyle w:val="a3"/>
        <w:spacing w:before="6" w:line="237" w:lineRule="auto"/>
        <w:ind w:right="570"/>
      </w:pPr>
      <w: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CE04F4" w:rsidRDefault="008178F7">
      <w:pPr>
        <w:spacing w:before="3" w:line="275" w:lineRule="exact"/>
        <w:ind w:left="991"/>
        <w:jc w:val="both"/>
        <w:rPr>
          <w:i/>
          <w:sz w:val="24"/>
        </w:rPr>
      </w:pPr>
      <w:r>
        <w:rPr>
          <w:i/>
          <w:sz w:val="24"/>
        </w:rPr>
        <w:t>Художник</w:t>
      </w:r>
      <w:r>
        <w:rPr>
          <w:i/>
          <w:spacing w:val="-3"/>
          <w:sz w:val="24"/>
        </w:rPr>
        <w:t xml:space="preserve"> </w:t>
      </w:r>
      <w:r>
        <w:rPr>
          <w:i/>
          <w:sz w:val="24"/>
        </w:rPr>
        <w:t>и</w:t>
      </w:r>
      <w:r>
        <w:rPr>
          <w:i/>
          <w:spacing w:val="-1"/>
          <w:sz w:val="24"/>
        </w:rPr>
        <w:t xml:space="preserve"> </w:t>
      </w:r>
      <w:r>
        <w:rPr>
          <w:i/>
          <w:sz w:val="24"/>
        </w:rPr>
        <w:t xml:space="preserve">искусство </w:t>
      </w:r>
      <w:r>
        <w:rPr>
          <w:i/>
          <w:spacing w:val="-2"/>
          <w:sz w:val="24"/>
        </w:rPr>
        <w:t>театра:</w:t>
      </w:r>
    </w:p>
    <w:p w:rsidR="00CE04F4" w:rsidRDefault="008178F7">
      <w:pPr>
        <w:pStyle w:val="a3"/>
        <w:spacing w:line="242" w:lineRule="auto"/>
        <w:ind w:right="567"/>
      </w:pPr>
      <w:r>
        <w:t xml:space="preserve">иметь представление об истории развития театра и жанровом многообразии театральных </w:t>
      </w:r>
      <w:r>
        <w:rPr>
          <w:spacing w:val="-2"/>
        </w:rPr>
        <w:t>представлений;</w:t>
      </w:r>
    </w:p>
    <w:p w:rsidR="00CE04F4" w:rsidRDefault="008178F7">
      <w:pPr>
        <w:pStyle w:val="a3"/>
        <w:spacing w:line="242" w:lineRule="auto"/>
        <w:ind w:right="558"/>
      </w:pPr>
      <w:r>
        <w:t>знать о роли художника и видах профессиональной художнической деятельности в современном театре;</w:t>
      </w:r>
    </w:p>
    <w:p w:rsidR="00CE04F4" w:rsidRDefault="008178F7">
      <w:pPr>
        <w:pStyle w:val="a3"/>
        <w:spacing w:line="242" w:lineRule="auto"/>
        <w:ind w:left="991" w:right="574" w:firstLine="0"/>
      </w:pPr>
      <w:r>
        <w:t>иметь представление о сценографии и символическом характере сценического образа; понимать</w:t>
      </w:r>
      <w:r>
        <w:rPr>
          <w:spacing w:val="75"/>
          <w:w w:val="150"/>
        </w:rPr>
        <w:t xml:space="preserve"> </w:t>
      </w:r>
      <w:r>
        <w:t>различие</w:t>
      </w:r>
      <w:r>
        <w:rPr>
          <w:spacing w:val="72"/>
          <w:w w:val="150"/>
        </w:rPr>
        <w:t xml:space="preserve"> </w:t>
      </w:r>
      <w:r>
        <w:t>между</w:t>
      </w:r>
      <w:r>
        <w:rPr>
          <w:spacing w:val="80"/>
        </w:rPr>
        <w:t xml:space="preserve"> </w:t>
      </w:r>
      <w:r>
        <w:t>бытовым</w:t>
      </w:r>
      <w:r>
        <w:rPr>
          <w:spacing w:val="80"/>
          <w:w w:val="150"/>
        </w:rPr>
        <w:t xml:space="preserve"> </w:t>
      </w:r>
      <w:r>
        <w:t>костюмом</w:t>
      </w:r>
      <w:r>
        <w:rPr>
          <w:spacing w:val="75"/>
          <w:w w:val="150"/>
        </w:rPr>
        <w:t xml:space="preserve"> </w:t>
      </w:r>
      <w:r>
        <w:t>в</w:t>
      </w:r>
      <w:r>
        <w:rPr>
          <w:spacing w:val="75"/>
          <w:w w:val="150"/>
        </w:rPr>
        <w:t xml:space="preserve"> </w:t>
      </w:r>
      <w:r>
        <w:t>жизни</w:t>
      </w:r>
      <w:r>
        <w:rPr>
          <w:spacing w:val="79"/>
          <w:w w:val="150"/>
        </w:rPr>
        <w:t xml:space="preserve"> </w:t>
      </w:r>
      <w:r>
        <w:t>и</w:t>
      </w:r>
      <w:r>
        <w:rPr>
          <w:spacing w:val="74"/>
          <w:w w:val="150"/>
        </w:rPr>
        <w:t xml:space="preserve"> </w:t>
      </w:r>
      <w:r>
        <w:t>сценическим</w:t>
      </w:r>
      <w:r>
        <w:rPr>
          <w:spacing w:val="75"/>
          <w:w w:val="150"/>
        </w:rPr>
        <w:t xml:space="preserve"> </w:t>
      </w:r>
      <w:r>
        <w:t>костюмом</w:t>
      </w:r>
    </w:p>
    <w:p w:rsidR="00CE04F4" w:rsidRDefault="008178F7">
      <w:pPr>
        <w:pStyle w:val="a3"/>
        <w:spacing w:line="242" w:lineRule="auto"/>
        <w:ind w:right="562" w:firstLine="0"/>
      </w:pPr>
      <w:r>
        <w:t>театрального персонажа, воплощающим характер героя и его эпоху в единстве всего стилистического образа спектакля;</w:t>
      </w:r>
    </w:p>
    <w:p w:rsidR="00CE04F4" w:rsidRDefault="008178F7">
      <w:pPr>
        <w:pStyle w:val="a3"/>
        <w:ind w:right="559"/>
      </w:pPr>
      <w:r>
        <w:t>иметь представление о творчестве наиболее известных художников-постановщиков в истории</w:t>
      </w:r>
      <w:r>
        <w:rPr>
          <w:spacing w:val="31"/>
        </w:rPr>
        <w:t xml:space="preserve"> </w:t>
      </w:r>
      <w:r>
        <w:t>отечественного</w:t>
      </w:r>
      <w:r>
        <w:rPr>
          <w:spacing w:val="40"/>
        </w:rPr>
        <w:t xml:space="preserve"> </w:t>
      </w:r>
      <w:r>
        <w:t>искусства</w:t>
      </w:r>
      <w:r>
        <w:rPr>
          <w:spacing w:val="39"/>
        </w:rPr>
        <w:t xml:space="preserve"> </w:t>
      </w:r>
      <w:r>
        <w:t>(эскизы</w:t>
      </w:r>
      <w:r>
        <w:rPr>
          <w:spacing w:val="40"/>
        </w:rPr>
        <w:t xml:space="preserve"> </w:t>
      </w:r>
      <w:r>
        <w:t>костюмов</w:t>
      </w:r>
      <w:r>
        <w:rPr>
          <w:spacing w:val="37"/>
        </w:rPr>
        <w:t xml:space="preserve"> </w:t>
      </w:r>
      <w:r>
        <w:t>и</w:t>
      </w:r>
      <w:r>
        <w:rPr>
          <w:spacing w:val="36"/>
        </w:rPr>
        <w:t xml:space="preserve"> </w:t>
      </w:r>
      <w:r>
        <w:t>декораций</w:t>
      </w:r>
      <w:r>
        <w:rPr>
          <w:spacing w:val="36"/>
        </w:rPr>
        <w:t xml:space="preserve"> </w:t>
      </w:r>
      <w:r>
        <w:t>в</w:t>
      </w:r>
      <w:r>
        <w:rPr>
          <w:spacing w:val="37"/>
        </w:rPr>
        <w:t xml:space="preserve"> </w:t>
      </w:r>
      <w:r>
        <w:t>творчестве</w:t>
      </w:r>
      <w:r>
        <w:rPr>
          <w:spacing w:val="39"/>
        </w:rPr>
        <w:t xml:space="preserve"> </w:t>
      </w:r>
      <w:r>
        <w:t>К. Коровина, И. Билибина, А. Головина и др.);</w:t>
      </w:r>
    </w:p>
    <w:p w:rsidR="00CE04F4" w:rsidRDefault="008178F7">
      <w:pPr>
        <w:pStyle w:val="a3"/>
        <w:spacing w:line="237" w:lineRule="auto"/>
        <w:ind w:right="571"/>
      </w:pPr>
      <w:r>
        <w:t>иметь практический опыт создания эскизов оформления спектакля по выбранной пьесе; уметь применять полученные знания при постановке школьного спектакля;</w:t>
      </w:r>
    </w:p>
    <w:p w:rsidR="00CE04F4" w:rsidRDefault="008178F7">
      <w:pPr>
        <w:pStyle w:val="a3"/>
        <w:ind w:right="569"/>
      </w:pPr>
      <w:r>
        <w:t>объяснять ведущую роль художника кукольного спектакля как соавтора режиссёра и актёра в процессе создания образа персонажа с учетом особенностей коммуникативного и речевого развития;</w:t>
      </w:r>
    </w:p>
    <w:p w:rsidR="00CE04F4" w:rsidRDefault="008178F7">
      <w:pPr>
        <w:pStyle w:val="a3"/>
        <w:spacing w:line="242" w:lineRule="auto"/>
        <w:ind w:right="570"/>
      </w:pPr>
      <w:r>
        <w:t>иметь практический навык игрового одушевления куклы из простых бытовых предметов при наличии двигательных возможностей;</w:t>
      </w:r>
    </w:p>
    <w:p w:rsidR="00CE04F4" w:rsidRDefault="008178F7">
      <w:pPr>
        <w:pStyle w:val="a3"/>
        <w:ind w:right="557"/>
      </w:pPr>
      <w:r>
        <w:t>понимать необходимость зрительских знаний и умений – обладания зрительской культурой для восприятия произведений художественного творчества</w:t>
      </w:r>
      <w:r>
        <w:rPr>
          <w:spacing w:val="-1"/>
        </w:rPr>
        <w:t xml:space="preserve"> </w:t>
      </w:r>
      <w:r>
        <w:t>и понимания их значения в интерпретации явлений жизни.</w:t>
      </w:r>
    </w:p>
    <w:p w:rsidR="00CE04F4" w:rsidRDefault="008178F7">
      <w:pPr>
        <w:spacing w:line="275" w:lineRule="exact"/>
        <w:ind w:left="991"/>
        <w:jc w:val="both"/>
        <w:rPr>
          <w:i/>
          <w:sz w:val="24"/>
        </w:rPr>
      </w:pPr>
      <w:r>
        <w:rPr>
          <w:i/>
          <w:sz w:val="24"/>
        </w:rPr>
        <w:t>Художественная</w:t>
      </w:r>
      <w:r>
        <w:rPr>
          <w:i/>
          <w:spacing w:val="-4"/>
          <w:sz w:val="24"/>
        </w:rPr>
        <w:t xml:space="preserve"> </w:t>
      </w:r>
      <w:r>
        <w:rPr>
          <w:i/>
          <w:spacing w:val="-2"/>
          <w:sz w:val="24"/>
        </w:rPr>
        <w:t>фотография:</w:t>
      </w:r>
    </w:p>
    <w:p w:rsidR="00CE04F4" w:rsidRDefault="008178F7">
      <w:pPr>
        <w:pStyle w:val="a3"/>
        <w:spacing w:line="237" w:lineRule="auto"/>
        <w:ind w:right="575"/>
      </w:pPr>
      <w: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CE04F4" w:rsidRDefault="008178F7">
      <w:pPr>
        <w:pStyle w:val="a3"/>
        <w:spacing w:line="237" w:lineRule="auto"/>
        <w:ind w:right="574"/>
      </w:pPr>
      <w:r>
        <w:t>уметь объяснять понятия «длительность экспозиции», «выдержка», «диафрагма»</w:t>
      </w:r>
      <w:r>
        <w:rPr>
          <w:spacing w:val="-1"/>
        </w:rPr>
        <w:t xml:space="preserve"> </w:t>
      </w:r>
      <w:r>
        <w:t>с учетом особенностей коммуникативного и речевого развития;</w:t>
      </w:r>
    </w:p>
    <w:p w:rsidR="00CE04F4" w:rsidRDefault="008178F7">
      <w:pPr>
        <w:pStyle w:val="a3"/>
        <w:spacing w:line="237" w:lineRule="auto"/>
        <w:ind w:right="553"/>
      </w:pPr>
      <w:r>
        <w:t>иметь навыки фотографирования и обработки цифровых фотографий с помощью компьютерных графических редакторов с учетом двигательных возможностей;</w:t>
      </w:r>
    </w:p>
    <w:p w:rsidR="00CE04F4" w:rsidRDefault="008178F7">
      <w:pPr>
        <w:pStyle w:val="a3"/>
        <w:ind w:right="561"/>
      </w:pPr>
      <w:r>
        <w:t>уметь объяснять значение фотографий «Родиноведения» С. М. Прокудина-Горского для современных представлений об истории жизни в нашей стране с учетом особенностей коммуникативного и речевого развития;</w:t>
      </w:r>
    </w:p>
    <w:p w:rsidR="00CE04F4" w:rsidRDefault="008178F7">
      <w:pPr>
        <w:pStyle w:val="a3"/>
        <w:spacing w:line="274" w:lineRule="exact"/>
        <w:ind w:left="991" w:firstLine="0"/>
      </w:pPr>
      <w:r>
        <w:t>различать</w:t>
      </w:r>
      <w:r>
        <w:rPr>
          <w:spacing w:val="-4"/>
        </w:rPr>
        <w:t xml:space="preserve"> </w:t>
      </w:r>
      <w:r>
        <w:t>и</w:t>
      </w:r>
      <w:r>
        <w:rPr>
          <w:spacing w:val="-6"/>
        </w:rPr>
        <w:t xml:space="preserve"> </w:t>
      </w:r>
      <w:r>
        <w:t>характеризовать</w:t>
      </w:r>
      <w:r>
        <w:rPr>
          <w:spacing w:val="-5"/>
        </w:rPr>
        <w:t xml:space="preserve"> </w:t>
      </w:r>
      <w:r>
        <w:t>различные</w:t>
      </w:r>
      <w:r>
        <w:rPr>
          <w:spacing w:val="-7"/>
        </w:rPr>
        <w:t xml:space="preserve"> </w:t>
      </w:r>
      <w:r>
        <w:t>жанры</w:t>
      </w:r>
      <w:r>
        <w:rPr>
          <w:spacing w:val="-5"/>
        </w:rPr>
        <w:t xml:space="preserve"> </w:t>
      </w:r>
      <w:r>
        <w:t>художественной</w:t>
      </w:r>
      <w:r>
        <w:rPr>
          <w:spacing w:val="-1"/>
        </w:rPr>
        <w:t xml:space="preserve"> </w:t>
      </w:r>
      <w:r>
        <w:rPr>
          <w:spacing w:val="-2"/>
        </w:rPr>
        <w:t>фотографии;</w:t>
      </w:r>
    </w:p>
    <w:p w:rsidR="00CE04F4" w:rsidRDefault="008178F7">
      <w:pPr>
        <w:pStyle w:val="a3"/>
        <w:spacing w:before="2" w:line="237" w:lineRule="auto"/>
        <w:ind w:right="568"/>
      </w:pPr>
      <w:r>
        <w:t>объяснять роль света как художественного средства в искусстве фотографии с учетом особенностей коммуникативного и речевого развития;</w:t>
      </w:r>
    </w:p>
    <w:p w:rsidR="00CE04F4" w:rsidRDefault="00CE04F4">
      <w:pPr>
        <w:pStyle w:val="a3"/>
        <w:spacing w:line="237" w:lineRule="auto"/>
        <w:sectPr w:rsidR="00CE04F4">
          <w:pgSz w:w="11910" w:h="16840"/>
          <w:pgMar w:top="620" w:right="283" w:bottom="480" w:left="708" w:header="0" w:footer="292" w:gutter="0"/>
          <w:cols w:space="720"/>
        </w:sectPr>
      </w:pPr>
    </w:p>
    <w:p w:rsidR="00CE04F4" w:rsidRDefault="008178F7">
      <w:pPr>
        <w:pStyle w:val="a3"/>
        <w:spacing w:before="64"/>
        <w:ind w:right="563"/>
      </w:pPr>
      <w:r>
        <w:t xml:space="preserve">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w:t>
      </w:r>
      <w:r>
        <w:rPr>
          <w:spacing w:val="-2"/>
        </w:rPr>
        <w:t>фотографирования;</w:t>
      </w:r>
    </w:p>
    <w:p w:rsidR="00CE04F4" w:rsidRDefault="008178F7">
      <w:pPr>
        <w:pStyle w:val="a3"/>
        <w:spacing w:line="242" w:lineRule="auto"/>
        <w:ind w:right="565"/>
      </w:pPr>
      <w:r>
        <w:t>иметь опыт наблюдения и художественно-эстетического анализа художественных фотографий известных профессиональных мастеров фотографии;</w:t>
      </w:r>
    </w:p>
    <w:p w:rsidR="00CE04F4" w:rsidRDefault="008178F7">
      <w:pPr>
        <w:pStyle w:val="a3"/>
        <w:spacing w:line="242" w:lineRule="auto"/>
        <w:ind w:right="564"/>
      </w:pPr>
      <w:r>
        <w:t>иметь</w:t>
      </w:r>
      <w:r>
        <w:rPr>
          <w:spacing w:val="-4"/>
        </w:rPr>
        <w:t xml:space="preserve"> </w:t>
      </w:r>
      <w:r>
        <w:t>опыт</w:t>
      </w:r>
      <w:r>
        <w:rPr>
          <w:spacing w:val="-1"/>
        </w:rPr>
        <w:t xml:space="preserve"> </w:t>
      </w:r>
      <w:r>
        <w:t>применения</w:t>
      </w:r>
      <w:r>
        <w:rPr>
          <w:spacing w:val="-1"/>
        </w:rPr>
        <w:t xml:space="preserve"> </w:t>
      </w:r>
      <w:r>
        <w:t>знаний</w:t>
      </w:r>
      <w:r>
        <w:rPr>
          <w:spacing w:val="-5"/>
        </w:rPr>
        <w:t xml:space="preserve"> </w:t>
      </w:r>
      <w:r>
        <w:t>о художественно-образных</w:t>
      </w:r>
      <w:r>
        <w:rPr>
          <w:spacing w:val="-1"/>
        </w:rPr>
        <w:t xml:space="preserve"> </w:t>
      </w:r>
      <w:r>
        <w:t>критериях</w:t>
      </w:r>
      <w:r>
        <w:rPr>
          <w:spacing w:val="-1"/>
        </w:rPr>
        <w:t xml:space="preserve"> </w:t>
      </w:r>
      <w:r>
        <w:t>к</w:t>
      </w:r>
      <w:r>
        <w:rPr>
          <w:spacing w:val="-3"/>
        </w:rPr>
        <w:t xml:space="preserve"> </w:t>
      </w:r>
      <w:r>
        <w:t>композиции кадра при самостоятельном фотографировании окружающей жизни;</w:t>
      </w:r>
    </w:p>
    <w:p w:rsidR="00CE04F4" w:rsidRDefault="008178F7">
      <w:pPr>
        <w:pStyle w:val="a3"/>
        <w:spacing w:line="242" w:lineRule="auto"/>
        <w:ind w:right="573"/>
      </w:pPr>
      <w:r>
        <w:t>обретать опыт художественного наблюдения жизни, развивая познавательный интерес и внимание к окружающему миру, к людям;</w:t>
      </w:r>
    </w:p>
    <w:p w:rsidR="00CE04F4" w:rsidRDefault="008178F7">
      <w:pPr>
        <w:pStyle w:val="a3"/>
        <w:ind w:right="572"/>
      </w:pPr>
      <w: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CE04F4" w:rsidRDefault="008178F7">
      <w:pPr>
        <w:pStyle w:val="a3"/>
        <w:spacing w:line="237" w:lineRule="auto"/>
        <w:ind w:right="561"/>
      </w:pPr>
      <w:r>
        <w:t>понимать</w:t>
      </w:r>
      <w:r>
        <w:rPr>
          <w:spacing w:val="-3"/>
        </w:rPr>
        <w:t xml:space="preserve"> </w:t>
      </w:r>
      <w:r>
        <w:t>значение</w:t>
      </w:r>
      <w:r>
        <w:rPr>
          <w:spacing w:val="-1"/>
        </w:rPr>
        <w:t xml:space="preserve"> </w:t>
      </w:r>
      <w:r>
        <w:t>репортажного жанра, роли</w:t>
      </w:r>
      <w:r>
        <w:rPr>
          <w:spacing w:val="-8"/>
        </w:rPr>
        <w:t xml:space="preserve"> </w:t>
      </w:r>
      <w:r>
        <w:t>журналистов-фотографов в</w:t>
      </w:r>
      <w:r>
        <w:rPr>
          <w:spacing w:val="-3"/>
        </w:rPr>
        <w:t xml:space="preserve"> </w:t>
      </w:r>
      <w:r>
        <w:t>истории ХХ</w:t>
      </w:r>
      <w:r>
        <w:rPr>
          <w:spacing w:val="-2"/>
        </w:rPr>
        <w:t xml:space="preserve"> </w:t>
      </w:r>
      <w:r>
        <w:t>в.</w:t>
      </w:r>
      <w:r>
        <w:rPr>
          <w:spacing w:val="-3"/>
        </w:rPr>
        <w:t xml:space="preserve"> </w:t>
      </w:r>
      <w:r>
        <w:t>и современном мире;</w:t>
      </w:r>
    </w:p>
    <w:p w:rsidR="00CE04F4" w:rsidRDefault="008178F7">
      <w:pPr>
        <w:pStyle w:val="a3"/>
        <w:spacing w:line="237" w:lineRule="auto"/>
        <w:ind w:right="566"/>
      </w:pPr>
      <w:r>
        <w:t>иметь представление о фототворчестве А. Родченко,</w:t>
      </w:r>
      <w:r>
        <w:rPr>
          <w:spacing w:val="-1"/>
        </w:rPr>
        <w:t xml:space="preserve"> </w:t>
      </w:r>
      <w:r>
        <w:t>о том, как его фотографии выражают образ эпохи, его авторскую позицию, и о влиянии его фотографий на стиль эпохи;</w:t>
      </w:r>
    </w:p>
    <w:p w:rsidR="00CE04F4" w:rsidRDefault="008178F7">
      <w:pPr>
        <w:pStyle w:val="a3"/>
        <w:spacing w:line="237" w:lineRule="auto"/>
        <w:ind w:right="569"/>
      </w:pPr>
      <w:r>
        <w:t>иметь навыки компьютерной обработки и преобразования фотографий с учетом двигательных возможностей.</w:t>
      </w:r>
    </w:p>
    <w:p w:rsidR="00CE04F4" w:rsidRDefault="008178F7">
      <w:pPr>
        <w:spacing w:before="2" w:line="275" w:lineRule="exact"/>
        <w:ind w:left="991"/>
        <w:jc w:val="both"/>
        <w:rPr>
          <w:i/>
          <w:sz w:val="24"/>
        </w:rPr>
      </w:pPr>
      <w:r>
        <w:rPr>
          <w:i/>
          <w:sz w:val="24"/>
        </w:rPr>
        <w:t>Изображение</w:t>
      </w:r>
      <w:r>
        <w:rPr>
          <w:i/>
          <w:spacing w:val="-3"/>
          <w:sz w:val="24"/>
        </w:rPr>
        <w:t xml:space="preserve"> </w:t>
      </w:r>
      <w:r>
        <w:rPr>
          <w:i/>
          <w:sz w:val="24"/>
        </w:rPr>
        <w:t>и</w:t>
      </w:r>
      <w:r>
        <w:rPr>
          <w:i/>
          <w:spacing w:val="-5"/>
          <w:sz w:val="24"/>
        </w:rPr>
        <w:t xml:space="preserve"> </w:t>
      </w:r>
      <w:r>
        <w:rPr>
          <w:i/>
          <w:sz w:val="24"/>
        </w:rPr>
        <w:t>искусство</w:t>
      </w:r>
      <w:r>
        <w:rPr>
          <w:i/>
          <w:spacing w:val="-1"/>
          <w:sz w:val="24"/>
        </w:rPr>
        <w:t xml:space="preserve"> </w:t>
      </w:r>
      <w:r>
        <w:rPr>
          <w:i/>
          <w:spacing w:val="-2"/>
          <w:sz w:val="24"/>
        </w:rPr>
        <w:t>кино:</w:t>
      </w:r>
    </w:p>
    <w:p w:rsidR="00CE04F4" w:rsidRDefault="008178F7">
      <w:pPr>
        <w:pStyle w:val="a3"/>
        <w:spacing w:line="275" w:lineRule="exact"/>
        <w:ind w:left="991" w:firstLine="0"/>
      </w:pPr>
      <w:r>
        <w:t>иметь</w:t>
      </w:r>
      <w:r>
        <w:rPr>
          <w:spacing w:val="-6"/>
        </w:rPr>
        <w:t xml:space="preserve"> </w:t>
      </w:r>
      <w:r>
        <w:t>представление</w:t>
      </w:r>
      <w:r>
        <w:rPr>
          <w:spacing w:val="-7"/>
        </w:rPr>
        <w:t xml:space="preserve"> </w:t>
      </w:r>
      <w:r>
        <w:t>об</w:t>
      </w:r>
      <w:r>
        <w:rPr>
          <w:spacing w:val="-3"/>
        </w:rPr>
        <w:t xml:space="preserve"> </w:t>
      </w:r>
      <w:r>
        <w:t>этапах</w:t>
      </w:r>
      <w:r>
        <w:rPr>
          <w:spacing w:val="-5"/>
        </w:rPr>
        <w:t xml:space="preserve"> </w:t>
      </w:r>
      <w:r>
        <w:t>в истории</w:t>
      </w:r>
      <w:r>
        <w:rPr>
          <w:spacing w:val="-5"/>
        </w:rPr>
        <w:t xml:space="preserve"> </w:t>
      </w:r>
      <w:r>
        <w:t>кино</w:t>
      </w:r>
      <w:r>
        <w:rPr>
          <w:spacing w:val="-6"/>
        </w:rPr>
        <w:t xml:space="preserve"> </w:t>
      </w:r>
      <w:r>
        <w:t>и его</w:t>
      </w:r>
      <w:r>
        <w:rPr>
          <w:spacing w:val="-1"/>
        </w:rPr>
        <w:t xml:space="preserve"> </w:t>
      </w:r>
      <w:r>
        <w:t>эволюции как</w:t>
      </w:r>
      <w:r>
        <w:rPr>
          <w:spacing w:val="-2"/>
        </w:rPr>
        <w:t xml:space="preserve"> искусства;</w:t>
      </w:r>
    </w:p>
    <w:p w:rsidR="00CE04F4" w:rsidRDefault="008178F7">
      <w:pPr>
        <w:pStyle w:val="a3"/>
        <w:spacing w:before="2"/>
        <w:ind w:right="556"/>
      </w:pPr>
      <w:r>
        <w:t>уметь объяснять, почему экранное время и всё изображаемое в фильме, являясь условностью, формирует у людей восприятие реального мира с учетом особенностей коммуникативного и речевого развития;</w:t>
      </w:r>
    </w:p>
    <w:p w:rsidR="00CE04F4" w:rsidRDefault="008178F7">
      <w:pPr>
        <w:pStyle w:val="a3"/>
        <w:spacing w:line="242" w:lineRule="auto"/>
        <w:ind w:right="572"/>
      </w:pPr>
      <w:r>
        <w:t xml:space="preserve">иметь представление об экранных искусствах как монтаже композиционно построенных </w:t>
      </w:r>
      <w:r>
        <w:rPr>
          <w:spacing w:val="-2"/>
        </w:rPr>
        <w:t>кадров;</w:t>
      </w:r>
    </w:p>
    <w:p w:rsidR="00CE04F4" w:rsidRDefault="008178F7">
      <w:pPr>
        <w:pStyle w:val="a3"/>
        <w:ind w:right="565"/>
      </w:pPr>
      <w:r>
        <w:t>знать и объяснять, в чём состоит работа художника-постановщика и специалистов его команды художников в период подготовки и съёмки игрового фильма с учетом особенностей коммуникативного и речевого развития;</w:t>
      </w:r>
    </w:p>
    <w:p w:rsidR="00CE04F4" w:rsidRDefault="008178F7">
      <w:pPr>
        <w:pStyle w:val="a3"/>
        <w:ind w:right="568"/>
      </w:pPr>
      <w:r>
        <w:t>объяснять роль видео в современной бытовой культуре с учетом особенностей коммуникативного и речевого развития; приобрести опыт создания видеоролика; осваивать основные этапы создания видеоролика и планировать свою работу по созданию видеоролика;</w:t>
      </w:r>
    </w:p>
    <w:p w:rsidR="00CE04F4" w:rsidRDefault="008178F7">
      <w:pPr>
        <w:pStyle w:val="a3"/>
        <w:ind w:right="570"/>
      </w:pPr>
      <w: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CE04F4" w:rsidRDefault="008178F7">
      <w:pPr>
        <w:pStyle w:val="a3"/>
        <w:spacing w:line="237" w:lineRule="auto"/>
        <w:ind w:right="570"/>
      </w:pPr>
      <w:r>
        <w:t>осваивать начальные навыки практической работы по видеомонтажу на основе соответствующих компьютерных программ при наличии двигательных возможностей</w:t>
      </w:r>
    </w:p>
    <w:p w:rsidR="00CE04F4" w:rsidRDefault="008178F7">
      <w:pPr>
        <w:pStyle w:val="a3"/>
        <w:spacing w:before="2" w:line="275" w:lineRule="exact"/>
        <w:ind w:left="991" w:firstLine="0"/>
      </w:pPr>
      <w:r>
        <w:t>обрести</w:t>
      </w:r>
      <w:r>
        <w:rPr>
          <w:spacing w:val="-3"/>
        </w:rPr>
        <w:t xml:space="preserve"> </w:t>
      </w:r>
      <w:r>
        <w:t>навык</w:t>
      </w:r>
      <w:r>
        <w:rPr>
          <w:spacing w:val="-2"/>
        </w:rPr>
        <w:t xml:space="preserve"> </w:t>
      </w:r>
      <w:r>
        <w:t>критического</w:t>
      </w:r>
      <w:r>
        <w:rPr>
          <w:spacing w:val="-6"/>
        </w:rPr>
        <w:t xml:space="preserve"> </w:t>
      </w:r>
      <w:r>
        <w:t>осмысления</w:t>
      </w:r>
      <w:r>
        <w:rPr>
          <w:spacing w:val="-6"/>
        </w:rPr>
        <w:t xml:space="preserve"> </w:t>
      </w:r>
      <w:r>
        <w:t>качества</w:t>
      </w:r>
      <w:r>
        <w:rPr>
          <w:spacing w:val="-2"/>
        </w:rPr>
        <w:t xml:space="preserve"> </w:t>
      </w:r>
      <w:r>
        <w:t>снятых</w:t>
      </w:r>
      <w:r>
        <w:rPr>
          <w:spacing w:val="-5"/>
        </w:rPr>
        <w:t xml:space="preserve"> </w:t>
      </w:r>
      <w:r>
        <w:rPr>
          <w:spacing w:val="-2"/>
        </w:rPr>
        <w:t>роликов;</w:t>
      </w:r>
    </w:p>
    <w:p w:rsidR="00CE04F4" w:rsidRDefault="008178F7">
      <w:pPr>
        <w:pStyle w:val="a3"/>
        <w:spacing w:line="242" w:lineRule="auto"/>
        <w:ind w:right="569"/>
      </w:pPr>
      <w: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CE04F4" w:rsidRDefault="008178F7">
      <w:pPr>
        <w:pStyle w:val="a3"/>
        <w:ind w:right="563"/>
      </w:pPr>
      <w: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CE04F4" w:rsidRDefault="008178F7">
      <w:pPr>
        <w:pStyle w:val="a3"/>
        <w:ind w:right="570"/>
      </w:pPr>
      <w:r>
        <w:t>осваивать опыт создания компьютерной анимации в выбранной технике и в соответствующей компьютерной программе;</w:t>
      </w:r>
    </w:p>
    <w:p w:rsidR="00CE04F4" w:rsidRDefault="008178F7">
      <w:pPr>
        <w:pStyle w:val="a3"/>
        <w:spacing w:line="242" w:lineRule="auto"/>
        <w:ind w:right="572"/>
      </w:pPr>
      <w:r>
        <w:t xml:space="preserve">иметь опыт совместной творческой коллективной работы по созданию анимационного </w:t>
      </w:r>
      <w:r>
        <w:rPr>
          <w:spacing w:val="-2"/>
        </w:rPr>
        <w:t>фильма.</w:t>
      </w:r>
    </w:p>
    <w:p w:rsidR="00CE04F4" w:rsidRDefault="008178F7">
      <w:pPr>
        <w:spacing w:line="271" w:lineRule="exact"/>
        <w:ind w:left="991"/>
        <w:jc w:val="both"/>
        <w:rPr>
          <w:i/>
          <w:sz w:val="24"/>
        </w:rPr>
      </w:pPr>
      <w:r>
        <w:rPr>
          <w:i/>
          <w:sz w:val="24"/>
        </w:rPr>
        <w:t>Изобразительное</w:t>
      </w:r>
      <w:r>
        <w:rPr>
          <w:i/>
          <w:spacing w:val="-3"/>
          <w:sz w:val="24"/>
        </w:rPr>
        <w:t xml:space="preserve"> </w:t>
      </w:r>
      <w:r>
        <w:rPr>
          <w:i/>
          <w:sz w:val="24"/>
        </w:rPr>
        <w:t>искусство</w:t>
      </w:r>
      <w:r>
        <w:rPr>
          <w:i/>
          <w:spacing w:val="-1"/>
          <w:sz w:val="24"/>
        </w:rPr>
        <w:t xml:space="preserve"> </w:t>
      </w:r>
      <w:r>
        <w:rPr>
          <w:i/>
          <w:sz w:val="24"/>
        </w:rPr>
        <w:t>на</w:t>
      </w:r>
      <w:r>
        <w:rPr>
          <w:i/>
          <w:spacing w:val="-6"/>
          <w:sz w:val="24"/>
        </w:rPr>
        <w:t xml:space="preserve"> </w:t>
      </w:r>
      <w:r>
        <w:rPr>
          <w:i/>
          <w:spacing w:val="-2"/>
          <w:sz w:val="24"/>
        </w:rPr>
        <w:t>телевидении:</w:t>
      </w:r>
    </w:p>
    <w:p w:rsidR="00CE04F4" w:rsidRDefault="008178F7">
      <w:pPr>
        <w:pStyle w:val="a3"/>
        <w:ind w:right="568"/>
      </w:pPr>
      <w:r>
        <w:t>объяснять особую роль и функции телевидения в жизни общества как экранного</w:t>
      </w:r>
      <w:r>
        <w:rPr>
          <w:spacing w:val="80"/>
        </w:rPr>
        <w:t xml:space="preserve"> </w:t>
      </w:r>
      <w:r>
        <w:t xml:space="preserve">искусства и средства массовой информации, художественного и научного просвещения, развлечения и организации досуга с учетом особенностей коммуникативного и речевого </w:t>
      </w:r>
      <w:r>
        <w:rPr>
          <w:spacing w:val="-2"/>
        </w:rPr>
        <w:t>развития;</w:t>
      </w:r>
    </w:p>
    <w:p w:rsidR="00CE04F4" w:rsidRDefault="008178F7">
      <w:pPr>
        <w:pStyle w:val="a3"/>
        <w:spacing w:line="275" w:lineRule="exact"/>
        <w:ind w:left="991" w:firstLine="0"/>
      </w:pPr>
      <w:r>
        <w:t>знать</w:t>
      </w:r>
      <w:r>
        <w:rPr>
          <w:spacing w:val="-7"/>
        </w:rPr>
        <w:t xml:space="preserve"> </w:t>
      </w:r>
      <w:r>
        <w:t>о</w:t>
      </w:r>
      <w:r>
        <w:rPr>
          <w:spacing w:val="-2"/>
        </w:rPr>
        <w:t xml:space="preserve"> </w:t>
      </w:r>
      <w:r>
        <w:t>создателе</w:t>
      </w:r>
      <w:r>
        <w:rPr>
          <w:spacing w:val="-3"/>
        </w:rPr>
        <w:t xml:space="preserve"> </w:t>
      </w:r>
      <w:r>
        <w:t>телевидения</w:t>
      </w:r>
      <w:r>
        <w:rPr>
          <w:spacing w:val="2"/>
        </w:rPr>
        <w:t xml:space="preserve"> </w:t>
      </w:r>
      <w:r>
        <w:t>–</w:t>
      </w:r>
      <w:r>
        <w:rPr>
          <w:spacing w:val="-7"/>
        </w:rPr>
        <w:t xml:space="preserve"> </w:t>
      </w:r>
      <w:r>
        <w:t>русском</w:t>
      </w:r>
      <w:r>
        <w:rPr>
          <w:spacing w:val="-1"/>
        </w:rPr>
        <w:t xml:space="preserve"> </w:t>
      </w:r>
      <w:r>
        <w:t>инженере</w:t>
      </w:r>
      <w:r>
        <w:rPr>
          <w:spacing w:val="-3"/>
        </w:rPr>
        <w:t xml:space="preserve"> </w:t>
      </w:r>
      <w:r>
        <w:t>Владимире</w:t>
      </w:r>
      <w:r>
        <w:rPr>
          <w:spacing w:val="-2"/>
        </w:rPr>
        <w:t xml:space="preserve"> Зворыкине;</w:t>
      </w:r>
    </w:p>
    <w:p w:rsidR="00CE04F4" w:rsidRDefault="008178F7">
      <w:pPr>
        <w:pStyle w:val="a3"/>
        <w:spacing w:line="242" w:lineRule="auto"/>
        <w:ind w:right="557"/>
      </w:pPr>
      <w:r>
        <w:t>осознавать роль телевидения в превращении мира в единое информационное</w:t>
      </w:r>
      <w:r>
        <w:rPr>
          <w:spacing w:val="40"/>
        </w:rPr>
        <w:t xml:space="preserve"> </w:t>
      </w:r>
      <w:r>
        <w:rPr>
          <w:spacing w:val="-2"/>
        </w:rPr>
        <w:t>пространство;</w:t>
      </w:r>
    </w:p>
    <w:p w:rsidR="00CE04F4" w:rsidRDefault="008178F7">
      <w:pPr>
        <w:pStyle w:val="a3"/>
        <w:spacing w:line="271" w:lineRule="exact"/>
        <w:ind w:left="991" w:firstLine="0"/>
      </w:pPr>
      <w:r>
        <w:t>иметь</w:t>
      </w:r>
      <w:r>
        <w:rPr>
          <w:spacing w:val="36"/>
        </w:rPr>
        <w:t xml:space="preserve"> </w:t>
      </w:r>
      <w:r>
        <w:t>представление</w:t>
      </w:r>
      <w:r>
        <w:rPr>
          <w:spacing w:val="30"/>
        </w:rPr>
        <w:t xml:space="preserve"> </w:t>
      </w:r>
      <w:r>
        <w:t>о</w:t>
      </w:r>
      <w:r>
        <w:rPr>
          <w:spacing w:val="41"/>
        </w:rPr>
        <w:t xml:space="preserve"> </w:t>
      </w:r>
      <w:r>
        <w:t>многих</w:t>
      </w:r>
      <w:r>
        <w:rPr>
          <w:spacing w:val="37"/>
        </w:rPr>
        <w:t xml:space="preserve"> </w:t>
      </w:r>
      <w:r>
        <w:t>направлениях</w:t>
      </w:r>
      <w:r>
        <w:rPr>
          <w:spacing w:val="31"/>
        </w:rPr>
        <w:t xml:space="preserve"> </w:t>
      </w:r>
      <w:r>
        <w:t>деятельности</w:t>
      </w:r>
      <w:r>
        <w:rPr>
          <w:spacing w:val="39"/>
        </w:rPr>
        <w:t xml:space="preserve"> </w:t>
      </w:r>
      <w:r>
        <w:t>и</w:t>
      </w:r>
      <w:r>
        <w:rPr>
          <w:spacing w:val="37"/>
        </w:rPr>
        <w:t xml:space="preserve"> </w:t>
      </w:r>
      <w:r>
        <w:t>профессиях</w:t>
      </w:r>
      <w:r>
        <w:rPr>
          <w:spacing w:val="36"/>
        </w:rPr>
        <w:t xml:space="preserve"> </w:t>
      </w:r>
      <w:r>
        <w:t>художника</w:t>
      </w:r>
      <w:r>
        <w:rPr>
          <w:spacing w:val="36"/>
        </w:rPr>
        <w:t xml:space="preserve"> </w:t>
      </w:r>
      <w:r>
        <w:rPr>
          <w:spacing w:val="-7"/>
        </w:rPr>
        <w:t>на</w:t>
      </w:r>
    </w:p>
    <w:p w:rsidR="00CE04F4" w:rsidRDefault="00CE04F4">
      <w:pPr>
        <w:pStyle w:val="a3"/>
        <w:spacing w:line="271" w:lineRule="exact"/>
        <w:sectPr w:rsidR="00CE04F4">
          <w:pgSz w:w="11910" w:h="16840"/>
          <w:pgMar w:top="620" w:right="283" w:bottom="480" w:left="708" w:header="0" w:footer="292" w:gutter="0"/>
          <w:cols w:space="720"/>
        </w:sectPr>
      </w:pPr>
    </w:p>
    <w:p w:rsidR="00CE04F4" w:rsidRDefault="008178F7">
      <w:pPr>
        <w:pStyle w:val="a3"/>
        <w:spacing w:before="64" w:line="275" w:lineRule="exact"/>
        <w:ind w:firstLine="0"/>
        <w:jc w:val="left"/>
      </w:pPr>
      <w:r>
        <w:rPr>
          <w:spacing w:val="-2"/>
        </w:rPr>
        <w:t>телевидении;</w:t>
      </w:r>
    </w:p>
    <w:p w:rsidR="00CE04F4" w:rsidRDefault="008178F7">
      <w:pPr>
        <w:pStyle w:val="a3"/>
        <w:ind w:right="568"/>
      </w:pPr>
      <w:r>
        <w:t xml:space="preserve">применять полученные знания и опыт творчества в работе школьного телевидения и студии мультимедиа с учетом индивидуальных психофизических особенностей обучающихся с </w:t>
      </w:r>
      <w:r>
        <w:rPr>
          <w:spacing w:val="-2"/>
        </w:rPr>
        <w:t>НОДА;</w:t>
      </w:r>
    </w:p>
    <w:p w:rsidR="00CE04F4" w:rsidRDefault="008178F7">
      <w:pPr>
        <w:pStyle w:val="a3"/>
        <w:spacing w:before="4" w:line="237" w:lineRule="auto"/>
        <w:ind w:right="568"/>
      </w:pPr>
      <w:r>
        <w:t xml:space="preserve">понимать образовательные задачи зрительской культуры и необходимость зрительских </w:t>
      </w:r>
      <w:r>
        <w:rPr>
          <w:spacing w:val="-2"/>
        </w:rPr>
        <w:t>умений;</w:t>
      </w:r>
    </w:p>
    <w:p w:rsidR="00CE04F4" w:rsidRDefault="008178F7">
      <w:pPr>
        <w:pStyle w:val="a3"/>
        <w:spacing w:before="3"/>
        <w:ind w:right="561"/>
      </w:pPr>
      <w: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rsidR="00CE04F4" w:rsidRDefault="008178F7">
      <w:pPr>
        <w:pStyle w:val="a3"/>
        <w:ind w:right="562"/>
      </w:pPr>
      <w:r>
        <w:t xml:space="preserve">При разработке рабочей программы должны быть учтены индивидуальные психофизические особенности развития обучающихся с НОДА,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w:t>
      </w:r>
      <w:r>
        <w:rPr>
          <w:spacing w:val="-2"/>
        </w:rPr>
        <w:t>образовании.</w:t>
      </w:r>
    </w:p>
    <w:p w:rsidR="00CE04F4" w:rsidRDefault="008178F7">
      <w:pPr>
        <w:pStyle w:val="Heading3"/>
        <w:spacing w:before="7" w:line="272" w:lineRule="exact"/>
      </w:pPr>
      <w:r>
        <w:t>Подходы</w:t>
      </w:r>
      <w:r>
        <w:rPr>
          <w:spacing w:val="-3"/>
        </w:rPr>
        <w:t xml:space="preserve"> </w:t>
      </w:r>
      <w:r>
        <w:t>к</w:t>
      </w:r>
      <w:r>
        <w:rPr>
          <w:spacing w:val="-2"/>
        </w:rPr>
        <w:t xml:space="preserve"> </w:t>
      </w:r>
      <w:r>
        <w:t>оцениванию</w:t>
      </w:r>
      <w:r>
        <w:rPr>
          <w:spacing w:val="-3"/>
        </w:rPr>
        <w:t xml:space="preserve"> </w:t>
      </w:r>
      <w:r>
        <w:t>планируемых</w:t>
      </w:r>
      <w:r>
        <w:rPr>
          <w:spacing w:val="-8"/>
        </w:rPr>
        <w:t xml:space="preserve"> </w:t>
      </w:r>
      <w:r>
        <w:t>результатов</w:t>
      </w:r>
      <w:r>
        <w:rPr>
          <w:spacing w:val="-6"/>
        </w:rPr>
        <w:t xml:space="preserve"> </w:t>
      </w:r>
      <w:r>
        <w:rPr>
          <w:spacing w:val="-2"/>
        </w:rPr>
        <w:t>обучения</w:t>
      </w:r>
    </w:p>
    <w:p w:rsidR="00CE04F4" w:rsidRDefault="008178F7">
      <w:pPr>
        <w:pStyle w:val="a3"/>
        <w:ind w:right="567"/>
      </w:pPr>
      <w:r>
        <w:t>В ходе оценивания планируемых результатов обучения необходимо учитывать такие индивидуальные особенности обучающихся с НОДА, как: уровень развития моторики рук, уровень владения устной речью.</w:t>
      </w:r>
      <w:r>
        <w:rPr>
          <w:spacing w:val="80"/>
        </w:rPr>
        <w:t xml:space="preserve"> </w:t>
      </w:r>
      <w:r>
        <w:t>При оценке устного ответа учитель должен учитывать</w:t>
      </w:r>
      <w:r>
        <w:rPr>
          <w:spacing w:val="40"/>
        </w:rPr>
        <w:t xml:space="preserve"> </w:t>
      </w:r>
      <w:r>
        <w:t>речевые особенности обучающихся и не снижать отметки за недостаточную интонационную выразительность, замедленный темп или</w:t>
      </w:r>
      <w:r>
        <w:rPr>
          <w:spacing w:val="40"/>
        </w:rPr>
        <w:t xml:space="preserve"> </w:t>
      </w:r>
      <w:r>
        <w:t>отсутствие плавности, скандированность. Для более адекватной</w:t>
      </w:r>
      <w:r>
        <w:rPr>
          <w:spacing w:val="-7"/>
        </w:rPr>
        <w:t xml:space="preserve"> </w:t>
      </w:r>
      <w:r>
        <w:t>оценки</w:t>
      </w:r>
      <w:r>
        <w:rPr>
          <w:spacing w:val="-7"/>
        </w:rPr>
        <w:t xml:space="preserve"> </w:t>
      </w:r>
      <w:r>
        <w:t>учитель</w:t>
      </w:r>
      <w:r>
        <w:rPr>
          <w:spacing w:val="-3"/>
        </w:rPr>
        <w:t xml:space="preserve"> </w:t>
      </w:r>
      <w:r>
        <w:t>должен</w:t>
      </w:r>
      <w:r>
        <w:rPr>
          <w:spacing w:val="-2"/>
        </w:rPr>
        <w:t xml:space="preserve"> </w:t>
      </w:r>
      <w:r>
        <w:t>соблюдать</w:t>
      </w:r>
      <w:r>
        <w:rPr>
          <w:spacing w:val="-2"/>
        </w:rPr>
        <w:t xml:space="preserve"> </w:t>
      </w:r>
      <w:r>
        <w:t>индивидуальный</w:t>
      </w:r>
      <w:r>
        <w:rPr>
          <w:spacing w:val="-2"/>
        </w:rPr>
        <w:t xml:space="preserve"> </w:t>
      </w:r>
      <w:r>
        <w:t>и</w:t>
      </w:r>
      <w:r>
        <w:rPr>
          <w:spacing w:val="-2"/>
        </w:rPr>
        <w:t xml:space="preserve"> </w:t>
      </w:r>
      <w:r>
        <w:t>дифференцированный</w:t>
      </w:r>
      <w:r>
        <w:rPr>
          <w:spacing w:val="-7"/>
        </w:rPr>
        <w:t xml:space="preserve"> </w:t>
      </w:r>
      <w:r>
        <w:t>подход при проверке знаний. Форма устного опроса при низком качестве устной экспрессивной речи учащихся должна быть</w:t>
      </w:r>
      <w:r>
        <w:rPr>
          <w:spacing w:val="40"/>
        </w:rPr>
        <w:t xml:space="preserve"> </w:t>
      </w:r>
      <w:r>
        <w:t>заменена письменными ответами.</w:t>
      </w:r>
    </w:p>
    <w:p w:rsidR="00CE04F4" w:rsidRDefault="008178F7">
      <w:pPr>
        <w:pStyle w:val="a3"/>
        <w:spacing w:line="242" w:lineRule="auto"/>
        <w:ind w:right="568"/>
      </w:pPr>
      <w:r>
        <w:t>Для каждого обучающегося с НОДА необходимо подобрать индивидуальные формы контроля результатов.</w:t>
      </w:r>
    </w:p>
    <w:p w:rsidR="00CE04F4" w:rsidRDefault="008178F7">
      <w:pPr>
        <w:pStyle w:val="a3"/>
        <w:spacing w:line="271" w:lineRule="exact"/>
        <w:ind w:left="991" w:firstLine="0"/>
      </w:pPr>
      <w:r>
        <w:t>При</w:t>
      </w:r>
      <w:r>
        <w:rPr>
          <w:spacing w:val="-7"/>
        </w:rPr>
        <w:t xml:space="preserve"> </w:t>
      </w:r>
      <w:r>
        <w:t>оценке</w:t>
      </w:r>
      <w:r>
        <w:rPr>
          <w:spacing w:val="-2"/>
        </w:rPr>
        <w:t xml:space="preserve"> </w:t>
      </w:r>
      <w:r>
        <w:t>результатов</w:t>
      </w:r>
      <w:r>
        <w:rPr>
          <w:spacing w:val="4"/>
        </w:rPr>
        <w:t xml:space="preserve"> </w:t>
      </w:r>
      <w:r>
        <w:t>творческих</w:t>
      </w:r>
      <w:r>
        <w:rPr>
          <w:spacing w:val="-6"/>
        </w:rPr>
        <w:t xml:space="preserve"> </w:t>
      </w:r>
      <w:r>
        <w:t>работ</w:t>
      </w:r>
      <w:r>
        <w:rPr>
          <w:spacing w:val="-1"/>
        </w:rPr>
        <w:t xml:space="preserve"> </w:t>
      </w:r>
      <w:r>
        <w:t>не</w:t>
      </w:r>
      <w:r>
        <w:rPr>
          <w:spacing w:val="-2"/>
        </w:rPr>
        <w:t xml:space="preserve"> </w:t>
      </w:r>
      <w:r>
        <w:t>следует</w:t>
      </w:r>
      <w:r>
        <w:rPr>
          <w:spacing w:val="-1"/>
        </w:rPr>
        <w:t xml:space="preserve"> </w:t>
      </w:r>
      <w:r>
        <w:t>снижать</w:t>
      </w:r>
      <w:r>
        <w:rPr>
          <w:spacing w:val="-4"/>
        </w:rPr>
        <w:t xml:space="preserve"> </w:t>
      </w:r>
      <w:r>
        <w:t>оценку</w:t>
      </w:r>
      <w:r>
        <w:rPr>
          <w:spacing w:val="-11"/>
        </w:rPr>
        <w:t xml:space="preserve"> </w:t>
      </w:r>
      <w:r>
        <w:t>за</w:t>
      </w:r>
      <w:r>
        <w:rPr>
          <w:spacing w:val="-1"/>
        </w:rPr>
        <w:t xml:space="preserve"> </w:t>
      </w:r>
      <w:r>
        <w:rPr>
          <w:spacing w:val="-2"/>
        </w:rPr>
        <w:t>следующее:</w:t>
      </w:r>
    </w:p>
    <w:p w:rsidR="00CE04F4" w:rsidRDefault="008178F7">
      <w:pPr>
        <w:pStyle w:val="a3"/>
        <w:spacing w:before="2" w:line="237" w:lineRule="auto"/>
        <w:ind w:right="573"/>
      </w:pPr>
      <w:r>
        <w:t>− зубчатость, выгнутость, вогнутость, косое расположение линий, несоблюдение и пропуск строки, несоблюдение полей;</w:t>
      </w:r>
    </w:p>
    <w:p w:rsidR="00CE04F4" w:rsidRDefault="008178F7">
      <w:pPr>
        <w:pStyle w:val="a3"/>
        <w:spacing w:before="5" w:line="237" w:lineRule="auto"/>
        <w:ind w:right="580"/>
      </w:pPr>
      <w:r>
        <w:t>−</w:t>
      </w:r>
      <w:r>
        <w:rPr>
          <w:spacing w:val="40"/>
        </w:rPr>
        <w:t xml:space="preserve"> </w:t>
      </w:r>
      <w:r>
        <w:t>выпадение элементов рисунка или их незаконченность, лишние дополнения рисунка, неодинаковый наклон и т. д.;</w:t>
      </w:r>
    </w:p>
    <w:p w:rsidR="00CE04F4" w:rsidRDefault="008178F7">
      <w:pPr>
        <w:pStyle w:val="a3"/>
        <w:spacing w:before="4" w:line="275" w:lineRule="exact"/>
        <w:ind w:left="991" w:firstLine="0"/>
      </w:pPr>
      <w:r>
        <w:t>−</w:t>
      </w:r>
      <w:r>
        <w:rPr>
          <w:spacing w:val="50"/>
          <w:w w:val="150"/>
        </w:rPr>
        <w:t xml:space="preserve"> </w:t>
      </w:r>
      <w:r>
        <w:t>нарушения</w:t>
      </w:r>
      <w:r>
        <w:rPr>
          <w:spacing w:val="-1"/>
        </w:rPr>
        <w:t xml:space="preserve"> </w:t>
      </w:r>
      <w:r>
        <w:t>размеров</w:t>
      </w:r>
      <w:r>
        <w:rPr>
          <w:spacing w:val="-3"/>
        </w:rPr>
        <w:t xml:space="preserve"> </w:t>
      </w:r>
      <w:r>
        <w:t>рисунка</w:t>
      </w:r>
      <w:r>
        <w:rPr>
          <w:spacing w:val="-1"/>
        </w:rPr>
        <w:t xml:space="preserve"> </w:t>
      </w:r>
      <w:r>
        <w:t>и соотношения их</w:t>
      </w:r>
      <w:r>
        <w:rPr>
          <w:spacing w:val="-6"/>
        </w:rPr>
        <w:t xml:space="preserve"> </w:t>
      </w:r>
      <w:r>
        <w:t>по высоте</w:t>
      </w:r>
      <w:r>
        <w:rPr>
          <w:spacing w:val="-5"/>
        </w:rPr>
        <w:t xml:space="preserve"> </w:t>
      </w:r>
      <w:r>
        <w:t>и</w:t>
      </w:r>
      <w:r>
        <w:rPr>
          <w:spacing w:val="-4"/>
        </w:rPr>
        <w:t xml:space="preserve"> </w:t>
      </w:r>
      <w:r>
        <w:rPr>
          <w:spacing w:val="-2"/>
        </w:rPr>
        <w:t>ширине;</w:t>
      </w:r>
    </w:p>
    <w:p w:rsidR="00CE04F4" w:rsidRDefault="008178F7">
      <w:pPr>
        <w:pStyle w:val="a3"/>
        <w:spacing w:line="242" w:lineRule="auto"/>
        <w:ind w:right="566"/>
      </w:pPr>
      <w:r>
        <w:t>− прерывистость рисунка или повторение отдельных его элементов за счет насильственных движений.</w:t>
      </w:r>
    </w:p>
    <w:p w:rsidR="00CE04F4" w:rsidRDefault="008178F7">
      <w:pPr>
        <w:pStyle w:val="a3"/>
        <w:spacing w:line="242" w:lineRule="auto"/>
        <w:ind w:right="560"/>
      </w:pPr>
      <w:r>
        <w:t xml:space="preserve">Для обучающихся с НОДА необходимо увеличение времени для выполнения творческих </w:t>
      </w:r>
      <w:r>
        <w:rPr>
          <w:spacing w:val="-2"/>
        </w:rPr>
        <w:t>работ.</w:t>
      </w:r>
    </w:p>
    <w:p w:rsidR="00CE04F4" w:rsidRDefault="008178F7">
      <w:pPr>
        <w:pStyle w:val="Heading3"/>
        <w:spacing w:line="274" w:lineRule="exact"/>
      </w:pPr>
      <w:r>
        <w:t>Специальные</w:t>
      </w:r>
      <w:r>
        <w:rPr>
          <w:spacing w:val="-2"/>
        </w:rPr>
        <w:t xml:space="preserve"> </w:t>
      </w:r>
      <w:r>
        <w:t>условия</w:t>
      </w:r>
      <w:r>
        <w:rPr>
          <w:spacing w:val="-6"/>
        </w:rPr>
        <w:t xml:space="preserve"> </w:t>
      </w:r>
      <w:r>
        <w:t>реализации</w:t>
      </w:r>
      <w:r>
        <w:rPr>
          <w:spacing w:val="-4"/>
        </w:rPr>
        <w:t xml:space="preserve"> </w:t>
      </w:r>
      <w:r>
        <w:rPr>
          <w:spacing w:val="-2"/>
        </w:rPr>
        <w:t>дисциплины</w:t>
      </w:r>
    </w:p>
    <w:p w:rsidR="00CE04F4" w:rsidRDefault="008178F7">
      <w:pPr>
        <w:pStyle w:val="a3"/>
        <w:ind w:right="557"/>
      </w:pPr>
      <w:r>
        <w:t>− Для успешной реализации предметной области «Изобразительное искусство» обучающимися с НОДА необходимо наличие кадровых, материально-технических, учебно- методических условий.</w:t>
      </w:r>
    </w:p>
    <w:p w:rsidR="00CE04F4" w:rsidRDefault="008178F7">
      <w:pPr>
        <w:pStyle w:val="a3"/>
        <w:spacing w:line="237" w:lineRule="auto"/>
        <w:ind w:right="565"/>
      </w:pPr>
      <w:r>
        <w:t>−</w:t>
      </w:r>
      <w:r>
        <w:rPr>
          <w:spacing w:val="40"/>
        </w:rPr>
        <w:t xml:space="preserve"> </w:t>
      </w:r>
      <w:r>
        <w:t>Для обучающихся с тяжелыми двигательными нарушениями необходимо предоставить ассистента (помощника) или тьютора.</w:t>
      </w:r>
    </w:p>
    <w:p w:rsidR="00CE04F4" w:rsidRDefault="008178F7">
      <w:pPr>
        <w:pStyle w:val="a3"/>
        <w:spacing w:line="237" w:lineRule="auto"/>
        <w:ind w:right="564"/>
      </w:pPr>
      <w:r>
        <w:t>−</w:t>
      </w:r>
      <w:r>
        <w:rPr>
          <w:spacing w:val="40"/>
        </w:rPr>
        <w:t xml:space="preserve"> </w:t>
      </w:r>
      <w:r>
        <w:t>Необходимо создать надлежащие материально-технические условия, обеспечивающие возможность для беспрепятственного доступа обучающихся с НОДА к учебным помещениям.</w:t>
      </w:r>
    </w:p>
    <w:p w:rsidR="00CE04F4" w:rsidRDefault="008178F7">
      <w:pPr>
        <w:pStyle w:val="a3"/>
        <w:spacing w:before="1"/>
        <w:ind w:right="571"/>
      </w:pPr>
      <w:r>
        <w:t>− Кабинеты должны быть оборудованы необходимыми минимальными техническими средствами обучения и контроля знаний, специальным оборудованием, демонстрационным и раздаточным дидактическим материалом, учебной и справочной литературой.</w:t>
      </w:r>
    </w:p>
    <w:p w:rsidR="00CE04F4" w:rsidRDefault="008178F7">
      <w:pPr>
        <w:pStyle w:val="a3"/>
        <w:ind w:right="561"/>
      </w:pPr>
      <w:r>
        <w:t>− Кабинеты следуют оснастить удобными учебными местами с учетом особых образовательных потребностей обучающихся с НОДА. В случае необходимости (выраженные двигательные расстройства, тяжелое поражение рук, препятствующее формированию графомоторных навыков) рабочее место обучающегося с НОДА должно быть специально организовано в соответствии с особенностями ограничений его здоровья.</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6" w:line="237" w:lineRule="auto"/>
        <w:ind w:right="569"/>
      </w:pPr>
      <w:r>
        <w:t>− Для обучающихся с НОДА, у которых двигательные нарушения сочетаются с</w:t>
      </w:r>
      <w:r>
        <w:rPr>
          <w:spacing w:val="40"/>
        </w:rPr>
        <w:t xml:space="preserve"> </w:t>
      </w:r>
      <w:r>
        <w:t>нарушения зрения, учебное место рекомендуется оборудовать настольными лупами.</w:t>
      </w:r>
    </w:p>
    <w:p w:rsidR="00CE04F4" w:rsidRDefault="008178F7">
      <w:pPr>
        <w:pStyle w:val="a3"/>
        <w:spacing w:before="4"/>
        <w:ind w:right="568"/>
      </w:pPr>
      <w:r>
        <w:t>− Рекомендуется использовать специальное оборудование, позволяющие удерживать предметы</w:t>
      </w:r>
      <w:r>
        <w:rPr>
          <w:spacing w:val="-1"/>
        </w:rPr>
        <w:t xml:space="preserve"> </w:t>
      </w:r>
      <w:r>
        <w:t>и</w:t>
      </w:r>
      <w:r>
        <w:rPr>
          <w:spacing w:val="-1"/>
        </w:rPr>
        <w:t xml:space="preserve"> </w:t>
      </w:r>
      <w:r>
        <w:t>манипулировать</w:t>
      </w:r>
      <w:r>
        <w:rPr>
          <w:spacing w:val="-5"/>
        </w:rPr>
        <w:t xml:space="preserve"> </w:t>
      </w:r>
      <w:r>
        <w:t>ими</w:t>
      </w:r>
      <w:r>
        <w:rPr>
          <w:spacing w:val="-1"/>
        </w:rPr>
        <w:t xml:space="preserve"> </w:t>
      </w:r>
      <w:r>
        <w:t>с</w:t>
      </w:r>
      <w:r>
        <w:rPr>
          <w:spacing w:val="-3"/>
        </w:rPr>
        <w:t xml:space="preserve"> </w:t>
      </w:r>
      <w:r>
        <w:t>минимальными</w:t>
      </w:r>
      <w:r>
        <w:rPr>
          <w:spacing w:val="-1"/>
        </w:rPr>
        <w:t xml:space="preserve"> </w:t>
      </w:r>
      <w:r>
        <w:t>усилиями, а</w:t>
      </w:r>
      <w:r>
        <w:rPr>
          <w:spacing w:val="-3"/>
        </w:rPr>
        <w:t xml:space="preserve"> </w:t>
      </w:r>
      <w:r>
        <w:t>также</w:t>
      </w:r>
      <w:r>
        <w:rPr>
          <w:spacing w:val="-3"/>
        </w:rPr>
        <w:t xml:space="preserve"> </w:t>
      </w:r>
      <w:r>
        <w:t>утяжелители,</w:t>
      </w:r>
      <w:r>
        <w:rPr>
          <w:spacing w:val="-1"/>
        </w:rPr>
        <w:t xml:space="preserve"> </w:t>
      </w:r>
      <w:r>
        <w:t>снижающие проявления тремора</w:t>
      </w:r>
      <w:r>
        <w:rPr>
          <w:spacing w:val="40"/>
        </w:rPr>
        <w:t xml:space="preserve"> </w:t>
      </w:r>
      <w:r>
        <w:t>и гиперкинезов при выполнении действий. Необходимо иметь держатели для бумаги, насадки на карандаши и кисточки, облегчающие их использование и иные специализированные приспособления.</w:t>
      </w:r>
      <w:r>
        <w:rPr>
          <w:spacing w:val="40"/>
        </w:rPr>
        <w:t xml:space="preserve"> </w:t>
      </w:r>
      <w:r>
        <w:t>Для крепления бумаги рекомендуется</w:t>
      </w:r>
      <w:r>
        <w:rPr>
          <w:spacing w:val="40"/>
        </w:rPr>
        <w:t xml:space="preserve"> </w:t>
      </w:r>
      <w:r>
        <w:t>использовать специальные магниты и кнопки.</w:t>
      </w:r>
    </w:p>
    <w:p w:rsidR="00CE04F4" w:rsidRDefault="008178F7">
      <w:pPr>
        <w:pStyle w:val="a3"/>
        <w:ind w:right="570"/>
      </w:pPr>
      <w:r>
        <w:t>− Необходимо предусмотреть наличие персональных компьютеров, технических приспособлений. Выбор правильного расположения компьютера и оптимизацию зрительного восприятия необходимо осуществлять совместно со специалистом.</w:t>
      </w:r>
    </w:p>
    <w:p w:rsidR="00CE04F4" w:rsidRDefault="008178F7">
      <w:pPr>
        <w:pStyle w:val="a3"/>
        <w:ind w:right="563"/>
      </w:pPr>
      <w:r>
        <w:t>− Рекомендуется использовать специальные клавиатуры (с увеличенным размером клавиш, со специальной накладкой, ограничивающей случайное нажатие соседних клавиш, сенсорные), специальные мыши (джойстики, роллеры, а также головная мышь), выносные кнопки, компьютерную программу «виртуальная клавиатура».</w:t>
      </w:r>
    </w:p>
    <w:p w:rsidR="00CE04F4" w:rsidRDefault="008178F7">
      <w:pPr>
        <w:pStyle w:val="a3"/>
        <w:ind w:right="572"/>
      </w:pPr>
      <w:r>
        <w:t>−</w:t>
      </w:r>
      <w:r>
        <w:rPr>
          <w:spacing w:val="40"/>
        </w:rPr>
        <w:t xml:space="preserve"> </w:t>
      </w:r>
      <w:r>
        <w:t>Рекомендуется использовать следующие функции компьютера (для платформы MAC), которые необходимо настроить для обучающегося с тяжелыми нарушениями функциональных возможностей рук:</w:t>
      </w:r>
    </w:p>
    <w:p w:rsidR="00CE04F4" w:rsidRDefault="008178F7">
      <w:pPr>
        <w:pStyle w:val="a3"/>
        <w:spacing w:before="2" w:line="275" w:lineRule="exact"/>
        <w:ind w:left="991" w:firstLine="0"/>
        <w:jc w:val="left"/>
      </w:pPr>
      <w:r>
        <w:t>−</w:t>
      </w:r>
      <w:r>
        <w:rPr>
          <w:spacing w:val="52"/>
          <w:w w:val="150"/>
        </w:rPr>
        <w:t xml:space="preserve"> </w:t>
      </w:r>
      <w:r>
        <w:t>уменьшение</w:t>
      </w:r>
      <w:r>
        <w:rPr>
          <w:spacing w:val="-1"/>
        </w:rPr>
        <w:t xml:space="preserve"> </w:t>
      </w:r>
      <w:r>
        <w:t>скорости</w:t>
      </w:r>
      <w:r>
        <w:rPr>
          <w:spacing w:val="-3"/>
        </w:rPr>
        <w:t xml:space="preserve"> </w:t>
      </w:r>
      <w:r>
        <w:t xml:space="preserve">движения </w:t>
      </w:r>
      <w:r>
        <w:rPr>
          <w:spacing w:val="-2"/>
        </w:rPr>
        <w:t>курсора;</w:t>
      </w:r>
    </w:p>
    <w:p w:rsidR="00CE04F4" w:rsidRDefault="008178F7">
      <w:pPr>
        <w:pStyle w:val="a3"/>
        <w:spacing w:line="275" w:lineRule="exact"/>
        <w:ind w:left="991" w:firstLine="0"/>
        <w:jc w:val="left"/>
      </w:pPr>
      <w:r>
        <w:t>−</w:t>
      </w:r>
      <w:r>
        <w:rPr>
          <w:spacing w:val="53"/>
          <w:w w:val="150"/>
        </w:rPr>
        <w:t xml:space="preserve"> </w:t>
      </w:r>
      <w:r>
        <w:t>увеличение</w:t>
      </w:r>
      <w:r>
        <w:rPr>
          <w:spacing w:val="-1"/>
        </w:rPr>
        <w:t xml:space="preserve"> </w:t>
      </w:r>
      <w:r>
        <w:t xml:space="preserve">размера </w:t>
      </w:r>
      <w:r>
        <w:rPr>
          <w:spacing w:val="-2"/>
        </w:rPr>
        <w:t>курсора;</w:t>
      </w:r>
    </w:p>
    <w:p w:rsidR="00CE04F4" w:rsidRDefault="008178F7">
      <w:pPr>
        <w:pStyle w:val="a3"/>
        <w:spacing w:before="2" w:line="275" w:lineRule="exact"/>
        <w:ind w:left="991" w:firstLine="0"/>
        <w:jc w:val="left"/>
      </w:pPr>
      <w:r>
        <w:t>−</w:t>
      </w:r>
      <w:r>
        <w:rPr>
          <w:spacing w:val="56"/>
          <w:w w:val="150"/>
        </w:rPr>
        <w:t xml:space="preserve"> </w:t>
      </w:r>
      <w:r>
        <w:t>залипание</w:t>
      </w:r>
      <w:r>
        <w:rPr>
          <w:spacing w:val="1"/>
        </w:rPr>
        <w:t xml:space="preserve"> </w:t>
      </w:r>
      <w:r>
        <w:rPr>
          <w:spacing w:val="-2"/>
        </w:rPr>
        <w:t>клавиш;</w:t>
      </w:r>
    </w:p>
    <w:p w:rsidR="00CE04F4" w:rsidRDefault="008178F7">
      <w:pPr>
        <w:pStyle w:val="a3"/>
        <w:spacing w:line="275" w:lineRule="exact"/>
        <w:ind w:left="991" w:firstLine="0"/>
        <w:jc w:val="left"/>
      </w:pPr>
      <w:r>
        <w:t>−</w:t>
      </w:r>
      <w:r>
        <w:rPr>
          <w:spacing w:val="56"/>
          <w:w w:val="150"/>
        </w:rPr>
        <w:t xml:space="preserve"> </w:t>
      </w:r>
      <w:r>
        <w:t>отключение</w:t>
      </w:r>
      <w:r>
        <w:rPr>
          <w:spacing w:val="1"/>
        </w:rPr>
        <w:t xml:space="preserve"> </w:t>
      </w:r>
      <w:r>
        <w:rPr>
          <w:spacing w:val="-2"/>
        </w:rPr>
        <w:t>автоповтора;</w:t>
      </w:r>
    </w:p>
    <w:p w:rsidR="00CE04F4" w:rsidRDefault="008178F7">
      <w:pPr>
        <w:pStyle w:val="a3"/>
        <w:spacing w:before="2" w:line="275" w:lineRule="exact"/>
        <w:ind w:left="991" w:firstLine="0"/>
        <w:jc w:val="left"/>
      </w:pPr>
      <w:r>
        <w:t>−</w:t>
      </w:r>
      <w:r>
        <w:rPr>
          <w:spacing w:val="54"/>
          <w:w w:val="150"/>
        </w:rPr>
        <w:t xml:space="preserve"> </w:t>
      </w:r>
      <w:r>
        <w:t>вывод</w:t>
      </w:r>
      <w:r>
        <w:rPr>
          <w:spacing w:val="-6"/>
        </w:rPr>
        <w:t xml:space="preserve"> </w:t>
      </w:r>
      <w:r>
        <w:t>на</w:t>
      </w:r>
      <w:r>
        <w:rPr>
          <w:spacing w:val="-1"/>
        </w:rPr>
        <w:t xml:space="preserve"> </w:t>
      </w:r>
      <w:r>
        <w:t>экран</w:t>
      </w:r>
      <w:r>
        <w:rPr>
          <w:spacing w:val="2"/>
        </w:rPr>
        <w:t xml:space="preserve"> </w:t>
      </w:r>
      <w:r>
        <w:t>виртуальной</w:t>
      </w:r>
      <w:r>
        <w:rPr>
          <w:spacing w:val="-3"/>
        </w:rPr>
        <w:t xml:space="preserve"> </w:t>
      </w:r>
      <w:r>
        <w:rPr>
          <w:spacing w:val="-2"/>
        </w:rPr>
        <w:t>клавиатуры;</w:t>
      </w:r>
    </w:p>
    <w:p w:rsidR="00CE04F4" w:rsidRDefault="008178F7">
      <w:pPr>
        <w:pStyle w:val="a3"/>
        <w:spacing w:line="275" w:lineRule="exact"/>
        <w:ind w:left="991" w:firstLine="0"/>
        <w:jc w:val="left"/>
      </w:pPr>
      <w:r>
        <w:t>−</w:t>
      </w:r>
      <w:r>
        <w:rPr>
          <w:spacing w:val="50"/>
          <w:w w:val="150"/>
        </w:rPr>
        <w:t xml:space="preserve"> </w:t>
      </w:r>
      <w:r>
        <w:t>уменьшение скорости</w:t>
      </w:r>
      <w:r>
        <w:rPr>
          <w:spacing w:val="-4"/>
        </w:rPr>
        <w:t xml:space="preserve"> </w:t>
      </w:r>
      <w:r>
        <w:t xml:space="preserve">двойного </w:t>
      </w:r>
      <w:r>
        <w:rPr>
          <w:spacing w:val="-2"/>
        </w:rPr>
        <w:t>щелчка;</w:t>
      </w:r>
    </w:p>
    <w:p w:rsidR="00CE04F4" w:rsidRDefault="008178F7">
      <w:pPr>
        <w:pStyle w:val="a3"/>
        <w:spacing w:before="3" w:line="275" w:lineRule="exact"/>
        <w:ind w:left="991" w:firstLine="0"/>
        <w:jc w:val="left"/>
      </w:pPr>
      <w:r>
        <w:t>−</w:t>
      </w:r>
      <w:r>
        <w:rPr>
          <w:spacing w:val="53"/>
          <w:w w:val="150"/>
        </w:rPr>
        <w:t xml:space="preserve"> </w:t>
      </w:r>
      <w:r>
        <w:t>увеличение</w:t>
      </w:r>
      <w:r>
        <w:rPr>
          <w:spacing w:val="-1"/>
        </w:rPr>
        <w:t xml:space="preserve"> </w:t>
      </w:r>
      <w:r>
        <w:t>области</w:t>
      </w:r>
      <w:r>
        <w:rPr>
          <w:spacing w:val="1"/>
        </w:rPr>
        <w:t xml:space="preserve"> </w:t>
      </w:r>
      <w:r>
        <w:rPr>
          <w:spacing w:val="-2"/>
        </w:rPr>
        <w:t>просмотра;</w:t>
      </w:r>
    </w:p>
    <w:p w:rsidR="00CE04F4" w:rsidRDefault="008178F7">
      <w:pPr>
        <w:pStyle w:val="a3"/>
        <w:ind w:right="561"/>
      </w:pPr>
      <w:r>
        <w:t>−</w:t>
      </w:r>
      <w:r>
        <w:rPr>
          <w:spacing w:val="40"/>
        </w:rPr>
        <w:t xml:space="preserve"> </w:t>
      </w:r>
      <w:r>
        <w:t>Должны быть созданы условия для функционирования современной информационно- образовательной среды по ИЗО,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w:t>
      </w:r>
      <w:r>
        <w:rPr>
          <w:spacing w:val="-6"/>
        </w:rPr>
        <w:t xml:space="preserve"> </w:t>
      </w:r>
      <w:r>
        <w:t>достижение</w:t>
      </w:r>
      <w:r>
        <w:rPr>
          <w:spacing w:val="-2"/>
        </w:rPr>
        <w:t xml:space="preserve"> </w:t>
      </w:r>
      <w:r>
        <w:t>каждым</w:t>
      </w:r>
      <w:r>
        <w:rPr>
          <w:spacing w:val="-4"/>
        </w:rPr>
        <w:t xml:space="preserve"> </w:t>
      </w:r>
      <w:r>
        <w:t>обучающимся</w:t>
      </w:r>
      <w:r>
        <w:rPr>
          <w:spacing w:val="-1"/>
        </w:rPr>
        <w:t xml:space="preserve"> </w:t>
      </w:r>
      <w:r>
        <w:t>с</w:t>
      </w:r>
      <w:r>
        <w:rPr>
          <w:spacing w:val="-7"/>
        </w:rPr>
        <w:t xml:space="preserve"> </w:t>
      </w:r>
      <w:r>
        <w:t>НОДА</w:t>
      </w:r>
      <w:r>
        <w:rPr>
          <w:spacing w:val="-7"/>
        </w:rPr>
        <w:t xml:space="preserve"> </w:t>
      </w:r>
      <w:r>
        <w:t>максимально</w:t>
      </w:r>
      <w:r>
        <w:rPr>
          <w:spacing w:val="-1"/>
        </w:rPr>
        <w:t xml:space="preserve"> </w:t>
      </w:r>
      <w:r>
        <w:t>возможных</w:t>
      </w:r>
      <w:r>
        <w:rPr>
          <w:spacing w:val="-6"/>
        </w:rPr>
        <w:t xml:space="preserve"> </w:t>
      </w:r>
      <w:r>
        <w:t>для</w:t>
      </w:r>
      <w:r>
        <w:rPr>
          <w:spacing w:val="-1"/>
        </w:rPr>
        <w:t xml:space="preserve"> </w:t>
      </w:r>
      <w:r>
        <w:t>него результатов обучения.</w:t>
      </w:r>
    </w:p>
    <w:p w:rsidR="00CE04F4" w:rsidRDefault="008178F7">
      <w:pPr>
        <w:pStyle w:val="a3"/>
        <w:spacing w:before="4" w:line="237" w:lineRule="auto"/>
        <w:ind w:right="564"/>
      </w:pPr>
      <w:r>
        <w:t>− На каждом уроке после 20 минут занятий необходимо проводить 5-минутную физкультпаузу с включением коррекционных упражнений.</w:t>
      </w:r>
    </w:p>
    <w:p w:rsidR="00CE04F4" w:rsidRDefault="008178F7">
      <w:pPr>
        <w:pStyle w:val="a3"/>
        <w:spacing w:before="4"/>
        <w:ind w:right="568"/>
      </w:pPr>
      <w:r>
        <w:t>− Обязательным условием является соблюдение индивидуального ортопедического режима для каждого обучающегося с двигательной патологией (правильная посадка, использование ортопедического оборудования, фиксация листа и т.д.). Соблюдение ортопедического режима позволяет устранить негативные факторы, способствующие прогрессированию двигательных нарушений, тем самым оказывая положительное влияние на стабилизацию двигательного статуса обучающегося с НОДА.</w:t>
      </w:r>
    </w:p>
    <w:p w:rsidR="00CE04F4" w:rsidRDefault="00CE04F4">
      <w:pPr>
        <w:pStyle w:val="a3"/>
        <w:spacing w:before="4"/>
        <w:ind w:left="0" w:firstLine="0"/>
        <w:jc w:val="left"/>
      </w:pPr>
    </w:p>
    <w:p w:rsidR="00CE04F4" w:rsidRDefault="008178F7" w:rsidP="00492A9C">
      <w:pPr>
        <w:pStyle w:val="Heading2"/>
        <w:numPr>
          <w:ilvl w:val="2"/>
          <w:numId w:val="86"/>
        </w:numPr>
        <w:tabs>
          <w:tab w:val="left" w:pos="1834"/>
        </w:tabs>
        <w:ind w:left="1834" w:hanging="843"/>
        <w:jc w:val="both"/>
      </w:pPr>
      <w:r>
        <w:t>Рабочая</w:t>
      </w:r>
      <w:r>
        <w:rPr>
          <w:spacing w:val="-14"/>
        </w:rPr>
        <w:t xml:space="preserve"> </w:t>
      </w:r>
      <w:r>
        <w:t>программа</w:t>
      </w:r>
      <w:r>
        <w:rPr>
          <w:spacing w:val="-11"/>
        </w:rPr>
        <w:t xml:space="preserve"> </w:t>
      </w:r>
      <w:r>
        <w:t>учебного</w:t>
      </w:r>
      <w:r>
        <w:rPr>
          <w:spacing w:val="-15"/>
        </w:rPr>
        <w:t xml:space="preserve"> </w:t>
      </w:r>
      <w:r>
        <w:t>предмета</w:t>
      </w:r>
      <w:r>
        <w:rPr>
          <w:spacing w:val="-11"/>
        </w:rPr>
        <w:t xml:space="preserve"> </w:t>
      </w:r>
      <w:r>
        <w:rPr>
          <w:spacing w:val="-2"/>
        </w:rPr>
        <w:t>«Музыка»</w:t>
      </w:r>
    </w:p>
    <w:p w:rsidR="00CE04F4" w:rsidRDefault="008178F7">
      <w:pPr>
        <w:pStyle w:val="a3"/>
        <w:ind w:right="566"/>
      </w:pPr>
      <w:r>
        <w:t>Рабочая программа (далее Программа) по учебному предмету «Музыка» разработана</w:t>
      </w:r>
      <w:r>
        <w:rPr>
          <w:spacing w:val="40"/>
        </w:rPr>
        <w:t xml:space="preserve"> </w:t>
      </w:r>
      <w:r>
        <w:t>на основе ФГОС ООО, Примерной программы воспитания, с учётом распределённых по классам проверяемых требований к результатам освоения Примерной основной образовательной программы основного общего образования.</w:t>
      </w:r>
    </w:p>
    <w:p w:rsidR="00CE04F4" w:rsidRDefault="008178F7" w:rsidP="00492A9C">
      <w:pPr>
        <w:pStyle w:val="Heading3"/>
        <w:numPr>
          <w:ilvl w:val="3"/>
          <w:numId w:val="86"/>
        </w:numPr>
        <w:tabs>
          <w:tab w:val="left" w:pos="1892"/>
        </w:tabs>
        <w:spacing w:before="2" w:line="240" w:lineRule="auto"/>
        <w:ind w:left="1892" w:hanging="901"/>
        <w:jc w:val="both"/>
      </w:pPr>
      <w:r>
        <w:t>Пояснительная</w:t>
      </w:r>
      <w:r>
        <w:rPr>
          <w:spacing w:val="-4"/>
        </w:rPr>
        <w:t xml:space="preserve"> </w:t>
      </w:r>
      <w:r>
        <w:rPr>
          <w:spacing w:val="-2"/>
        </w:rPr>
        <w:t>записка</w:t>
      </w:r>
    </w:p>
    <w:p w:rsidR="00CE04F4" w:rsidRDefault="008178F7">
      <w:pPr>
        <w:spacing w:before="2" w:line="272" w:lineRule="exact"/>
        <w:ind w:left="991"/>
        <w:jc w:val="both"/>
        <w:rPr>
          <w:b/>
          <w:sz w:val="24"/>
        </w:rPr>
      </w:pPr>
      <w:r>
        <w:rPr>
          <w:b/>
          <w:sz w:val="24"/>
        </w:rPr>
        <w:t>Общая характеристика</w:t>
      </w:r>
      <w:r>
        <w:rPr>
          <w:b/>
          <w:spacing w:val="-8"/>
          <w:sz w:val="24"/>
        </w:rPr>
        <w:t xml:space="preserve"> </w:t>
      </w:r>
      <w:r>
        <w:rPr>
          <w:b/>
          <w:sz w:val="24"/>
        </w:rPr>
        <w:t>учебного</w:t>
      </w:r>
      <w:r>
        <w:rPr>
          <w:b/>
          <w:spacing w:val="-3"/>
          <w:sz w:val="24"/>
        </w:rPr>
        <w:t xml:space="preserve"> </w:t>
      </w:r>
      <w:r>
        <w:rPr>
          <w:b/>
          <w:sz w:val="24"/>
        </w:rPr>
        <w:t>предмета</w:t>
      </w:r>
      <w:r>
        <w:rPr>
          <w:b/>
          <w:spacing w:val="-3"/>
          <w:sz w:val="24"/>
        </w:rPr>
        <w:t xml:space="preserve"> </w:t>
      </w:r>
      <w:r>
        <w:rPr>
          <w:b/>
          <w:spacing w:val="-2"/>
          <w:sz w:val="24"/>
        </w:rPr>
        <w:t>«Музыка»</w:t>
      </w:r>
    </w:p>
    <w:p w:rsidR="00CE04F4" w:rsidRDefault="008178F7">
      <w:pPr>
        <w:pStyle w:val="a3"/>
        <w:ind w:right="561"/>
      </w:pPr>
      <w:r>
        <w:t>Музыка</w:t>
      </w:r>
      <w:r>
        <w:rPr>
          <w:spacing w:val="40"/>
        </w:rPr>
        <w:t xml:space="preserve"> </w:t>
      </w:r>
      <w:r>
        <w:t>–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w:t>
      </w:r>
      <w:r>
        <w:rPr>
          <w:spacing w:val="-1"/>
        </w:rPr>
        <w:t xml:space="preserve"> </w:t>
      </w:r>
      <w:r>
        <w:t>обобщённости, с другой</w:t>
      </w:r>
      <w:r>
        <w:rPr>
          <w:spacing w:val="40"/>
        </w:rPr>
        <w:t xml:space="preserve"> </w:t>
      </w:r>
      <w:r>
        <w:t>– глубокая степень психологической вовлеченности личности. Эта особенность открывает уникальный потенциал для развития внутреннего</w:t>
      </w:r>
      <w:r>
        <w:rPr>
          <w:spacing w:val="79"/>
        </w:rPr>
        <w:t xml:space="preserve"> </w:t>
      </w:r>
      <w:r>
        <w:t>мира</w:t>
      </w:r>
      <w:r>
        <w:rPr>
          <w:spacing w:val="78"/>
        </w:rPr>
        <w:t xml:space="preserve"> </w:t>
      </w:r>
      <w:r>
        <w:t>человека,</w:t>
      </w:r>
      <w:r>
        <w:rPr>
          <w:spacing w:val="77"/>
        </w:rPr>
        <w:t xml:space="preserve"> </w:t>
      </w:r>
      <w:r>
        <w:t>гармонизации</w:t>
      </w:r>
      <w:r>
        <w:rPr>
          <w:spacing w:val="76"/>
        </w:rPr>
        <w:t xml:space="preserve"> </w:t>
      </w:r>
      <w:r>
        <w:t>его</w:t>
      </w:r>
      <w:r>
        <w:rPr>
          <w:spacing w:val="74"/>
        </w:rPr>
        <w:t xml:space="preserve"> </w:t>
      </w:r>
      <w:r>
        <w:t>взаимоотношений</w:t>
      </w:r>
      <w:r>
        <w:rPr>
          <w:spacing w:val="76"/>
        </w:rPr>
        <w:t xml:space="preserve"> </w:t>
      </w:r>
      <w:r>
        <w:t>с</w:t>
      </w:r>
      <w:r>
        <w:rPr>
          <w:spacing w:val="78"/>
        </w:rPr>
        <w:t xml:space="preserve"> </w:t>
      </w:r>
      <w:r>
        <w:t>самим</w:t>
      </w:r>
      <w:r>
        <w:rPr>
          <w:spacing w:val="76"/>
        </w:rPr>
        <w:t xml:space="preserve"> </w:t>
      </w:r>
      <w:r>
        <w:t>собой,</w:t>
      </w:r>
      <w:r>
        <w:rPr>
          <w:spacing w:val="77"/>
        </w:rPr>
        <w:t xml:space="preserve"> </w:t>
      </w:r>
      <w:r>
        <w:t>другими</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line="275" w:lineRule="exact"/>
        <w:ind w:firstLine="0"/>
      </w:pPr>
      <w:r>
        <w:t>людьми,</w:t>
      </w:r>
      <w:r>
        <w:rPr>
          <w:spacing w:val="-8"/>
        </w:rPr>
        <w:t xml:space="preserve"> </w:t>
      </w:r>
      <w:r>
        <w:t>окружающим</w:t>
      </w:r>
      <w:r>
        <w:rPr>
          <w:spacing w:val="-2"/>
        </w:rPr>
        <w:t xml:space="preserve"> </w:t>
      </w:r>
      <w:r>
        <w:t>миром</w:t>
      </w:r>
      <w:r>
        <w:rPr>
          <w:spacing w:val="-6"/>
        </w:rPr>
        <w:t xml:space="preserve"> </w:t>
      </w:r>
      <w:r>
        <w:t>через</w:t>
      </w:r>
      <w:r>
        <w:rPr>
          <w:spacing w:val="-1"/>
        </w:rPr>
        <w:t xml:space="preserve"> </w:t>
      </w:r>
      <w:r>
        <w:t>занятия</w:t>
      </w:r>
      <w:r>
        <w:rPr>
          <w:spacing w:val="-8"/>
        </w:rPr>
        <w:t xml:space="preserve"> </w:t>
      </w:r>
      <w:r>
        <w:t>музыкальным</w:t>
      </w:r>
      <w:r>
        <w:rPr>
          <w:spacing w:val="-5"/>
        </w:rPr>
        <w:t xml:space="preserve"> </w:t>
      </w:r>
      <w:r>
        <w:rPr>
          <w:spacing w:val="-2"/>
        </w:rPr>
        <w:t>искусством.</w:t>
      </w:r>
    </w:p>
    <w:p w:rsidR="00CE04F4" w:rsidRDefault="008178F7">
      <w:pPr>
        <w:pStyle w:val="a3"/>
        <w:ind w:right="569"/>
      </w:pPr>
      <w: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CE04F4" w:rsidRDefault="008178F7">
      <w:pPr>
        <w:pStyle w:val="a3"/>
        <w:spacing w:before="2"/>
        <w:ind w:right="565"/>
      </w:pPr>
      <w:r>
        <w:t>Музыка, являясь эффективным способом коммуникации, обеспечивает межличностное и социальное</w:t>
      </w:r>
      <w:r>
        <w:rPr>
          <w:spacing w:val="-3"/>
        </w:rPr>
        <w:t xml:space="preserve"> </w:t>
      </w:r>
      <w:r>
        <w:t>взаимодействие</w:t>
      </w:r>
      <w:r>
        <w:rPr>
          <w:spacing w:val="-3"/>
        </w:rPr>
        <w:t xml:space="preserve"> </w:t>
      </w:r>
      <w:r>
        <w:t>людей,</w:t>
      </w:r>
      <w:r>
        <w:rPr>
          <w:spacing w:val="-4"/>
        </w:rPr>
        <w:t xml:space="preserve"> </w:t>
      </w:r>
      <w:r>
        <w:t>в</w:t>
      </w:r>
      <w:r>
        <w:rPr>
          <w:spacing w:val="-4"/>
        </w:rPr>
        <w:t xml:space="preserve"> </w:t>
      </w:r>
      <w:r>
        <w:t>том</w:t>
      </w:r>
      <w:r>
        <w:rPr>
          <w:spacing w:val="-1"/>
        </w:rPr>
        <w:t xml:space="preserve"> </w:t>
      </w:r>
      <w:r>
        <w:t>числе</w:t>
      </w:r>
      <w:r>
        <w:rPr>
          <w:spacing w:val="-7"/>
        </w:rPr>
        <w:t xml:space="preserve"> </w:t>
      </w:r>
      <w:r>
        <w:t>является</w:t>
      </w:r>
      <w:r>
        <w:rPr>
          <w:spacing w:val="-3"/>
        </w:rPr>
        <w:t xml:space="preserve"> </w:t>
      </w:r>
      <w:r>
        <w:t>средством</w:t>
      </w:r>
      <w:r>
        <w:rPr>
          <w:spacing w:val="-1"/>
        </w:rPr>
        <w:t xml:space="preserve"> </w:t>
      </w:r>
      <w:r>
        <w:t>сохранения</w:t>
      </w:r>
      <w:r>
        <w:rPr>
          <w:spacing w:val="-2"/>
        </w:rPr>
        <w:t xml:space="preserve"> </w:t>
      </w:r>
      <w:r>
        <w:t>и</w:t>
      </w:r>
      <w:r>
        <w:rPr>
          <w:spacing w:val="-5"/>
        </w:rPr>
        <w:t xml:space="preserve"> </w:t>
      </w:r>
      <w:r>
        <w:t>передачи</w:t>
      </w:r>
      <w:r>
        <w:rPr>
          <w:spacing w:val="-1"/>
        </w:rPr>
        <w:t xml:space="preserve"> </w:t>
      </w:r>
      <w:r>
        <w:t>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 подсознательном – уровне.</w:t>
      </w:r>
    </w:p>
    <w:p w:rsidR="00CE04F4" w:rsidRDefault="008178F7">
      <w:pPr>
        <w:pStyle w:val="a3"/>
        <w:spacing w:before="1"/>
        <w:ind w:right="565"/>
      </w:pPr>
      <w:r>
        <w:t>Музыка</w:t>
      </w:r>
      <w:r>
        <w:rPr>
          <w:spacing w:val="40"/>
        </w:rPr>
        <w:t xml:space="preserve"> </w:t>
      </w:r>
      <w:r>
        <w:t>–</w:t>
      </w:r>
      <w:r>
        <w:rPr>
          <w:spacing w:val="-1"/>
        </w:rPr>
        <w:t xml:space="preserve"> </w:t>
      </w:r>
      <w:r>
        <w:t>временнóе</w:t>
      </w:r>
      <w:r>
        <w:rPr>
          <w:spacing w:val="-2"/>
        </w:rPr>
        <w:t xml:space="preserve"> </w:t>
      </w:r>
      <w:r>
        <w:t>искусство. В связи с</w:t>
      </w:r>
      <w:r>
        <w:rPr>
          <w:spacing w:val="-2"/>
        </w:rPr>
        <w:t xml:space="preserve"> </w:t>
      </w:r>
      <w:r>
        <w:t>этим</w:t>
      </w:r>
      <w:r>
        <w:rPr>
          <w:spacing w:val="-4"/>
        </w:rPr>
        <w:t xml:space="preserve"> </w:t>
      </w:r>
      <w:r>
        <w:t>важнейшим</w:t>
      </w:r>
      <w:r>
        <w:rPr>
          <w:spacing w:val="-4"/>
        </w:rPr>
        <w:t xml:space="preserve"> </w:t>
      </w:r>
      <w:r>
        <w:t>вкладом</w:t>
      </w:r>
      <w:r>
        <w:rPr>
          <w:spacing w:val="-4"/>
        </w:rPr>
        <w:t xml:space="preserve"> </w:t>
      </w:r>
      <w:r>
        <w:t>в развитие</w:t>
      </w:r>
      <w:r>
        <w:rPr>
          <w:spacing w:val="-2"/>
        </w:rPr>
        <w:t xml:space="preserve"> </w:t>
      </w:r>
      <w:r>
        <w:t>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CE04F4" w:rsidRDefault="008178F7">
      <w:pPr>
        <w:pStyle w:val="a3"/>
        <w:ind w:right="562"/>
      </w:pPr>
      <w:r>
        <w:t>Музыка обеспечивает развитие интеллектуальных и творческих способностей обучающегося,</w:t>
      </w:r>
      <w:r>
        <w:rPr>
          <w:spacing w:val="-2"/>
        </w:rPr>
        <w:t xml:space="preserve"> </w:t>
      </w:r>
      <w:r>
        <w:t>развивает</w:t>
      </w:r>
      <w:r>
        <w:rPr>
          <w:spacing w:val="-8"/>
        </w:rPr>
        <w:t xml:space="preserve"> </w:t>
      </w:r>
      <w:r>
        <w:t>его абстрактное</w:t>
      </w:r>
      <w:r>
        <w:rPr>
          <w:spacing w:val="-5"/>
        </w:rPr>
        <w:t xml:space="preserve"> </w:t>
      </w:r>
      <w:r>
        <w:t>мышление,</w:t>
      </w:r>
      <w:r>
        <w:rPr>
          <w:spacing w:val="-2"/>
        </w:rPr>
        <w:t xml:space="preserve"> </w:t>
      </w:r>
      <w:r>
        <w:t>память</w:t>
      </w:r>
      <w:r>
        <w:rPr>
          <w:spacing w:val="-3"/>
        </w:rPr>
        <w:t xml:space="preserve"> </w:t>
      </w:r>
      <w:r>
        <w:t>и</w:t>
      </w:r>
      <w:r>
        <w:rPr>
          <w:spacing w:val="-8"/>
        </w:rPr>
        <w:t xml:space="preserve"> </w:t>
      </w:r>
      <w:r>
        <w:t>воображение,</w:t>
      </w:r>
      <w:r>
        <w:rPr>
          <w:spacing w:val="-2"/>
        </w:rPr>
        <w:t xml:space="preserve"> </w:t>
      </w:r>
      <w:r>
        <w:t>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обучающихся, формирование всей системы ценностей.</w:t>
      </w:r>
    </w:p>
    <w:p w:rsidR="00CE04F4" w:rsidRDefault="008178F7">
      <w:pPr>
        <w:pStyle w:val="a3"/>
        <w:spacing w:line="242" w:lineRule="auto"/>
        <w:ind w:right="573"/>
      </w:pPr>
      <w:r>
        <w:t>Прграмма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rsidR="00CE04F4" w:rsidRDefault="008178F7" w:rsidP="00492A9C">
      <w:pPr>
        <w:pStyle w:val="a4"/>
        <w:numPr>
          <w:ilvl w:val="0"/>
          <w:numId w:val="34"/>
        </w:numPr>
        <w:tabs>
          <w:tab w:val="left" w:pos="1277"/>
        </w:tabs>
        <w:ind w:right="570" w:firstLine="566"/>
        <w:jc w:val="both"/>
        <w:rPr>
          <w:sz w:val="24"/>
        </w:rPr>
      </w:pPr>
      <w:r>
        <w:rPr>
          <w:sz w:val="24"/>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CE04F4" w:rsidRDefault="008178F7" w:rsidP="00492A9C">
      <w:pPr>
        <w:pStyle w:val="a4"/>
        <w:numPr>
          <w:ilvl w:val="0"/>
          <w:numId w:val="34"/>
        </w:numPr>
        <w:tabs>
          <w:tab w:val="left" w:pos="1354"/>
        </w:tabs>
        <w:ind w:right="571" w:firstLine="566"/>
        <w:jc w:val="both"/>
        <w:rPr>
          <w:sz w:val="24"/>
        </w:rPr>
      </w:pPr>
      <w:r>
        <w:rPr>
          <w:sz w:val="24"/>
        </w:rPr>
        <w:t>определить и структурировать планируемые результаты обучения и содержание учебного предмета «Музыка» по годам обучения в соответствии с ФГОС ООО, Примерной программой воспитания;</w:t>
      </w:r>
    </w:p>
    <w:p w:rsidR="00CE04F4" w:rsidRDefault="008178F7" w:rsidP="00492A9C">
      <w:pPr>
        <w:pStyle w:val="a4"/>
        <w:numPr>
          <w:ilvl w:val="0"/>
          <w:numId w:val="34"/>
        </w:numPr>
        <w:tabs>
          <w:tab w:val="left" w:pos="1464"/>
        </w:tabs>
        <w:ind w:right="559" w:firstLine="566"/>
        <w:jc w:val="both"/>
        <w:rPr>
          <w:sz w:val="24"/>
        </w:rPr>
      </w:pPr>
      <w:r>
        <w:rPr>
          <w:sz w:val="24"/>
        </w:rPr>
        <w:t>разработать календарно-тематическое планирование с учётом особенностей конкретного региона, образовательного учреждения, класса, психофизических особенностей обучающихся с НОДА,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CE04F4" w:rsidRDefault="008178F7">
      <w:pPr>
        <w:pStyle w:val="Heading3"/>
        <w:spacing w:before="1" w:line="273" w:lineRule="exact"/>
      </w:pPr>
      <w:r>
        <w:t>Цели</w:t>
      </w:r>
      <w:r>
        <w:rPr>
          <w:spacing w:val="-1"/>
        </w:rPr>
        <w:t xml:space="preserve"> </w:t>
      </w:r>
      <w:r>
        <w:t>изучения</w:t>
      </w:r>
      <w:r>
        <w:rPr>
          <w:spacing w:val="-2"/>
        </w:rPr>
        <w:t xml:space="preserve"> </w:t>
      </w:r>
      <w:r>
        <w:t>учебного</w:t>
      </w:r>
      <w:r>
        <w:rPr>
          <w:spacing w:val="-6"/>
        </w:rPr>
        <w:t xml:space="preserve"> </w:t>
      </w:r>
      <w:r>
        <w:t xml:space="preserve">предмета </w:t>
      </w:r>
      <w:r>
        <w:rPr>
          <w:spacing w:val="-2"/>
        </w:rPr>
        <w:t>«Музыка»</w:t>
      </w:r>
    </w:p>
    <w:p w:rsidR="00CE04F4" w:rsidRDefault="008178F7">
      <w:pPr>
        <w:pStyle w:val="a3"/>
        <w:ind w:right="564"/>
      </w:pPr>
      <w:r>
        <w:t>Музыка жизненно необходима для полноценного образования и воспитания обучающегося,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CE04F4" w:rsidRDefault="008178F7">
      <w:pPr>
        <w:pStyle w:val="a3"/>
        <w:ind w:right="562"/>
      </w:pPr>
      <w:r>
        <w:t>Основная цель реализации программы – воспитание музыкальной культуры как части</w:t>
      </w:r>
      <w:r>
        <w:rPr>
          <w:spacing w:val="80"/>
        </w:rPr>
        <w:t xml:space="preserve"> </w:t>
      </w:r>
      <w:r>
        <w:t>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CE04F4" w:rsidRDefault="008178F7">
      <w:pPr>
        <w:pStyle w:val="a3"/>
        <w:spacing w:line="242" w:lineRule="auto"/>
        <w:ind w:right="567"/>
      </w:pPr>
      <w:r>
        <w:t>В</w:t>
      </w:r>
      <w:r>
        <w:rPr>
          <w:spacing w:val="-2"/>
        </w:rPr>
        <w:t xml:space="preserve"> </w:t>
      </w:r>
      <w:r>
        <w:t xml:space="preserve">процессе конкретизации учебных целей их реализация осуществляется по следующим </w:t>
      </w:r>
      <w:r>
        <w:rPr>
          <w:spacing w:val="-2"/>
        </w:rPr>
        <w:t>направлениям:</w:t>
      </w:r>
    </w:p>
    <w:p w:rsidR="00CE04F4" w:rsidRDefault="008178F7" w:rsidP="00492A9C">
      <w:pPr>
        <w:pStyle w:val="a4"/>
        <w:numPr>
          <w:ilvl w:val="0"/>
          <w:numId w:val="33"/>
        </w:numPr>
        <w:tabs>
          <w:tab w:val="left" w:pos="1277"/>
        </w:tabs>
        <w:spacing w:line="242" w:lineRule="auto"/>
        <w:ind w:right="575" w:firstLine="566"/>
        <w:jc w:val="both"/>
        <w:rPr>
          <w:sz w:val="24"/>
        </w:rPr>
      </w:pPr>
      <w:r>
        <w:rPr>
          <w:sz w:val="24"/>
        </w:rPr>
        <w:t>становление системы ценностей обучающихся, развитие целостного миропонимания в единстве эмоциональной и познавательной сферы;</w:t>
      </w:r>
    </w:p>
    <w:p w:rsidR="00CE04F4" w:rsidRDefault="008178F7" w:rsidP="00492A9C">
      <w:pPr>
        <w:pStyle w:val="a4"/>
        <w:numPr>
          <w:ilvl w:val="0"/>
          <w:numId w:val="33"/>
        </w:numPr>
        <w:tabs>
          <w:tab w:val="left" w:pos="1316"/>
        </w:tabs>
        <w:ind w:right="556" w:firstLine="566"/>
        <w:jc w:val="both"/>
        <w:rPr>
          <w:sz w:val="24"/>
        </w:rPr>
      </w:pPr>
      <w:r>
        <w:rPr>
          <w:sz w:val="24"/>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w:t>
      </w:r>
      <w:r>
        <w:rPr>
          <w:spacing w:val="80"/>
          <w:sz w:val="24"/>
        </w:rPr>
        <w:t xml:space="preserve"> </w:t>
      </w:r>
      <w:r>
        <w:rPr>
          <w:sz w:val="24"/>
        </w:rPr>
        <w:t>людьми разных эпох и народов, эффективного способа автокоммуникации;</w:t>
      </w:r>
    </w:p>
    <w:p w:rsidR="00CE04F4" w:rsidRDefault="00CE04F4">
      <w:pPr>
        <w:pStyle w:val="a4"/>
        <w:rPr>
          <w:sz w:val="24"/>
        </w:rPr>
        <w:sectPr w:rsidR="00CE04F4">
          <w:pgSz w:w="11910" w:h="16840"/>
          <w:pgMar w:top="620" w:right="283" w:bottom="480" w:left="708" w:header="0" w:footer="292" w:gutter="0"/>
          <w:cols w:space="720"/>
        </w:sectPr>
      </w:pPr>
    </w:p>
    <w:p w:rsidR="00CE04F4" w:rsidRDefault="008178F7" w:rsidP="00492A9C">
      <w:pPr>
        <w:pStyle w:val="a4"/>
        <w:numPr>
          <w:ilvl w:val="0"/>
          <w:numId w:val="33"/>
        </w:numPr>
        <w:tabs>
          <w:tab w:val="left" w:pos="1436"/>
        </w:tabs>
        <w:spacing w:before="66" w:line="237" w:lineRule="auto"/>
        <w:ind w:right="578" w:firstLine="566"/>
        <w:jc w:val="both"/>
        <w:rPr>
          <w:sz w:val="24"/>
        </w:rPr>
      </w:pPr>
      <w:r>
        <w:rPr>
          <w:sz w:val="24"/>
        </w:rPr>
        <w:t>формирование творческих способностей обучающегося, развитие внутренней мотивации к интонационно-содержательной деятельности.</w:t>
      </w:r>
    </w:p>
    <w:p w:rsidR="00CE04F4" w:rsidRDefault="008178F7">
      <w:pPr>
        <w:pStyle w:val="a3"/>
        <w:spacing w:before="4" w:line="275" w:lineRule="exact"/>
        <w:ind w:left="991" w:firstLine="0"/>
      </w:pPr>
      <w:r>
        <w:t>Важнейшими</w:t>
      </w:r>
      <w:r>
        <w:rPr>
          <w:spacing w:val="-3"/>
        </w:rPr>
        <w:t xml:space="preserve"> </w:t>
      </w:r>
      <w:r>
        <w:t>задачами</w:t>
      </w:r>
      <w:r>
        <w:rPr>
          <w:spacing w:val="-5"/>
        </w:rPr>
        <w:t xml:space="preserve"> </w:t>
      </w:r>
      <w:r>
        <w:t>изучения</w:t>
      </w:r>
      <w:r>
        <w:rPr>
          <w:spacing w:val="-1"/>
        </w:rPr>
        <w:t xml:space="preserve"> </w:t>
      </w:r>
      <w:r>
        <w:t>предмета</w:t>
      </w:r>
      <w:r>
        <w:rPr>
          <w:spacing w:val="-2"/>
        </w:rPr>
        <w:t xml:space="preserve"> </w:t>
      </w:r>
      <w:r>
        <w:t>«Музыка»</w:t>
      </w:r>
      <w:r>
        <w:rPr>
          <w:spacing w:val="-6"/>
        </w:rPr>
        <w:t xml:space="preserve"> </w:t>
      </w:r>
      <w:r>
        <w:t>в</w:t>
      </w:r>
      <w:r>
        <w:rPr>
          <w:spacing w:val="-4"/>
        </w:rPr>
        <w:t xml:space="preserve"> </w:t>
      </w:r>
      <w:r>
        <w:t>основной</w:t>
      </w:r>
      <w:r>
        <w:rPr>
          <w:spacing w:val="-6"/>
        </w:rPr>
        <w:t xml:space="preserve"> </w:t>
      </w:r>
      <w:r>
        <w:t>школе</w:t>
      </w:r>
      <w:r>
        <w:rPr>
          <w:spacing w:val="-6"/>
        </w:rPr>
        <w:t xml:space="preserve"> </w:t>
      </w:r>
      <w:r>
        <w:rPr>
          <w:spacing w:val="-2"/>
        </w:rPr>
        <w:t>являются:</w:t>
      </w:r>
    </w:p>
    <w:p w:rsidR="00CE04F4" w:rsidRDefault="008178F7" w:rsidP="00492A9C">
      <w:pPr>
        <w:pStyle w:val="a4"/>
        <w:numPr>
          <w:ilvl w:val="0"/>
          <w:numId w:val="32"/>
        </w:numPr>
        <w:tabs>
          <w:tab w:val="left" w:pos="1697"/>
        </w:tabs>
        <w:spacing w:line="242" w:lineRule="auto"/>
        <w:ind w:right="571" w:firstLine="566"/>
        <w:jc w:val="both"/>
        <w:rPr>
          <w:sz w:val="24"/>
        </w:rPr>
      </w:pPr>
      <w:r>
        <w:rPr>
          <w:sz w:val="24"/>
        </w:rPr>
        <w:t>Приобщение к общечеловеческим духовным ценностям через личный психологический опыт эмоционально-эстетического переживания.</w:t>
      </w:r>
    </w:p>
    <w:p w:rsidR="00CE04F4" w:rsidRDefault="008178F7" w:rsidP="00492A9C">
      <w:pPr>
        <w:pStyle w:val="a4"/>
        <w:numPr>
          <w:ilvl w:val="0"/>
          <w:numId w:val="32"/>
        </w:numPr>
        <w:tabs>
          <w:tab w:val="left" w:pos="1697"/>
        </w:tabs>
        <w:ind w:right="564" w:firstLine="566"/>
        <w:jc w:val="both"/>
        <w:rPr>
          <w:sz w:val="24"/>
        </w:rPr>
      </w:pPr>
      <w:r>
        <w:rPr>
          <w:sz w:val="24"/>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rsidR="00CE04F4" w:rsidRDefault="008178F7" w:rsidP="00492A9C">
      <w:pPr>
        <w:pStyle w:val="a4"/>
        <w:numPr>
          <w:ilvl w:val="0"/>
          <w:numId w:val="32"/>
        </w:numPr>
        <w:tabs>
          <w:tab w:val="left" w:pos="1697"/>
        </w:tabs>
        <w:ind w:right="569" w:firstLine="566"/>
        <w:jc w:val="both"/>
        <w:rPr>
          <w:sz w:val="24"/>
        </w:rPr>
      </w:pPr>
      <w:r>
        <w:rPr>
          <w:sz w:val="24"/>
        </w:rPr>
        <w:t>Формирование</w:t>
      </w:r>
      <w:r>
        <w:rPr>
          <w:spacing w:val="-3"/>
          <w:sz w:val="24"/>
        </w:rPr>
        <w:t xml:space="preserve"> </w:t>
      </w:r>
      <w:r>
        <w:rPr>
          <w:sz w:val="24"/>
        </w:rPr>
        <w:t>ценностных</w:t>
      </w:r>
      <w:r>
        <w:rPr>
          <w:spacing w:val="-7"/>
          <w:sz w:val="24"/>
        </w:rPr>
        <w:t xml:space="preserve"> </w:t>
      </w:r>
      <w:r>
        <w:rPr>
          <w:sz w:val="24"/>
        </w:rPr>
        <w:t>личных</w:t>
      </w:r>
      <w:r>
        <w:rPr>
          <w:spacing w:val="-7"/>
          <w:sz w:val="24"/>
        </w:rPr>
        <w:t xml:space="preserve"> </w:t>
      </w:r>
      <w:r>
        <w:rPr>
          <w:sz w:val="24"/>
        </w:rPr>
        <w:t>предпочтений</w:t>
      </w:r>
      <w:r>
        <w:rPr>
          <w:spacing w:val="-2"/>
          <w:sz w:val="24"/>
        </w:rPr>
        <w:t xml:space="preserve"> </w:t>
      </w:r>
      <w:r>
        <w:rPr>
          <w:sz w:val="24"/>
        </w:rPr>
        <w:t>в</w:t>
      </w:r>
      <w:r>
        <w:rPr>
          <w:spacing w:val="-2"/>
          <w:sz w:val="24"/>
        </w:rPr>
        <w:t xml:space="preserve"> </w:t>
      </w:r>
      <w:r>
        <w:rPr>
          <w:sz w:val="24"/>
        </w:rPr>
        <w:t>сфере</w:t>
      </w:r>
      <w:r>
        <w:rPr>
          <w:spacing w:val="-3"/>
          <w:sz w:val="24"/>
        </w:rPr>
        <w:t xml:space="preserve"> </w:t>
      </w:r>
      <w:r>
        <w:rPr>
          <w:sz w:val="24"/>
        </w:rPr>
        <w:t>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CE04F4" w:rsidRDefault="008178F7" w:rsidP="00492A9C">
      <w:pPr>
        <w:pStyle w:val="a4"/>
        <w:numPr>
          <w:ilvl w:val="0"/>
          <w:numId w:val="32"/>
        </w:numPr>
        <w:tabs>
          <w:tab w:val="left" w:pos="1697"/>
        </w:tabs>
        <w:ind w:right="571" w:firstLine="566"/>
        <w:jc w:val="both"/>
        <w:rPr>
          <w:sz w:val="24"/>
        </w:rPr>
      </w:pPr>
      <w:r>
        <w:rPr>
          <w:sz w:val="24"/>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CE04F4" w:rsidRDefault="008178F7" w:rsidP="00492A9C">
      <w:pPr>
        <w:pStyle w:val="a4"/>
        <w:numPr>
          <w:ilvl w:val="0"/>
          <w:numId w:val="32"/>
        </w:numPr>
        <w:tabs>
          <w:tab w:val="left" w:pos="1697"/>
        </w:tabs>
        <w:ind w:right="561" w:firstLine="566"/>
        <w:jc w:val="both"/>
        <w:rPr>
          <w:sz w:val="24"/>
        </w:rPr>
      </w:pPr>
      <w:r>
        <w:rPr>
          <w:sz w:val="24"/>
        </w:rPr>
        <w:t>Развитие общих и специальных музыкальных способностей, совершенствование в предметных умениях и навыках при условии</w:t>
      </w:r>
      <w:r>
        <w:rPr>
          <w:spacing w:val="40"/>
          <w:sz w:val="24"/>
        </w:rPr>
        <w:t xml:space="preserve"> </w:t>
      </w:r>
      <w:r>
        <w:rPr>
          <w:sz w:val="24"/>
        </w:rPr>
        <w:t>обязательного учета психофизических особенностей обучающихся с НОДА:</w:t>
      </w:r>
    </w:p>
    <w:p w:rsidR="00CE04F4" w:rsidRDefault="008178F7">
      <w:pPr>
        <w:pStyle w:val="a3"/>
        <w:ind w:right="570"/>
      </w:pPr>
      <w:r>
        <w:t>а) 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CE04F4" w:rsidRDefault="008178F7">
      <w:pPr>
        <w:pStyle w:val="a3"/>
        <w:ind w:right="567"/>
      </w:pPr>
      <w:r>
        <w:t>б) 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CE04F4" w:rsidRDefault="008178F7">
      <w:pPr>
        <w:pStyle w:val="a3"/>
        <w:spacing w:line="242" w:lineRule="auto"/>
        <w:ind w:right="575"/>
      </w:pPr>
      <w:r>
        <w:t>в) 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CE04F4" w:rsidRDefault="008178F7">
      <w:pPr>
        <w:pStyle w:val="a3"/>
        <w:spacing w:line="242" w:lineRule="auto"/>
        <w:ind w:right="570"/>
      </w:pPr>
      <w:r>
        <w:t>г) музыкальное движение (пластическое интонирование, инсценировка, танец, двигательное моделирование и др.);</w:t>
      </w:r>
    </w:p>
    <w:p w:rsidR="00CE04F4" w:rsidRDefault="008178F7">
      <w:pPr>
        <w:pStyle w:val="a3"/>
        <w:spacing w:line="242" w:lineRule="auto"/>
        <w:ind w:right="563"/>
      </w:pPr>
      <w:r>
        <w:t xml:space="preserve">д) творческие проекты, музыкально-театральная деятельность (концерты, фестивали, </w:t>
      </w:r>
      <w:r>
        <w:rPr>
          <w:spacing w:val="-2"/>
        </w:rPr>
        <w:t>представления);</w:t>
      </w:r>
    </w:p>
    <w:p w:rsidR="00CE04F4" w:rsidRDefault="008178F7">
      <w:pPr>
        <w:pStyle w:val="a3"/>
        <w:spacing w:line="271" w:lineRule="exact"/>
        <w:ind w:left="991" w:firstLine="0"/>
      </w:pPr>
      <w:r>
        <w:t>е)</w:t>
      </w:r>
      <w:r>
        <w:rPr>
          <w:spacing w:val="-6"/>
        </w:rPr>
        <w:t xml:space="preserve"> </w:t>
      </w:r>
      <w:r>
        <w:t>исследовательская</w:t>
      </w:r>
      <w:r>
        <w:rPr>
          <w:spacing w:val="-5"/>
        </w:rPr>
        <w:t xml:space="preserve"> </w:t>
      </w:r>
      <w:r>
        <w:t>деятельность</w:t>
      </w:r>
      <w:r>
        <w:rPr>
          <w:spacing w:val="-8"/>
        </w:rPr>
        <w:t xml:space="preserve"> </w:t>
      </w:r>
      <w:r>
        <w:t>на</w:t>
      </w:r>
      <w:r>
        <w:rPr>
          <w:spacing w:val="-10"/>
        </w:rPr>
        <w:t xml:space="preserve"> </w:t>
      </w:r>
      <w:r>
        <w:t>материале</w:t>
      </w:r>
      <w:r>
        <w:rPr>
          <w:spacing w:val="-6"/>
        </w:rPr>
        <w:t xml:space="preserve"> </w:t>
      </w:r>
      <w:r>
        <w:t>музыкального</w:t>
      </w:r>
      <w:r>
        <w:rPr>
          <w:spacing w:val="-4"/>
        </w:rPr>
        <w:t xml:space="preserve"> </w:t>
      </w:r>
      <w:r>
        <w:rPr>
          <w:spacing w:val="-2"/>
        </w:rPr>
        <w:t>искусства.</w:t>
      </w:r>
    </w:p>
    <w:p w:rsidR="00CE04F4" w:rsidRDefault="008178F7" w:rsidP="00492A9C">
      <w:pPr>
        <w:pStyle w:val="a4"/>
        <w:numPr>
          <w:ilvl w:val="0"/>
          <w:numId w:val="32"/>
        </w:numPr>
        <w:tabs>
          <w:tab w:val="left" w:pos="1697"/>
        </w:tabs>
        <w:ind w:right="570" w:firstLine="566"/>
        <w:jc w:val="both"/>
        <w:rPr>
          <w:sz w:val="24"/>
        </w:rPr>
      </w:pPr>
      <w:r>
        <w:rPr>
          <w:sz w:val="24"/>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CE04F4" w:rsidRDefault="008178F7">
      <w:pPr>
        <w:pStyle w:val="a3"/>
        <w:spacing w:line="276" w:lineRule="exact"/>
        <w:ind w:left="991" w:firstLine="0"/>
      </w:pPr>
      <w:r>
        <w:t>Коррекционно-развивающие</w:t>
      </w:r>
      <w:r>
        <w:rPr>
          <w:spacing w:val="-7"/>
        </w:rPr>
        <w:t xml:space="preserve"> </w:t>
      </w:r>
      <w:r>
        <w:t>задачи</w:t>
      </w:r>
      <w:r>
        <w:rPr>
          <w:spacing w:val="-3"/>
        </w:rPr>
        <w:t xml:space="preserve"> </w:t>
      </w:r>
      <w:r>
        <w:t>предмета</w:t>
      </w:r>
      <w:r>
        <w:rPr>
          <w:spacing w:val="-4"/>
        </w:rPr>
        <w:t xml:space="preserve"> </w:t>
      </w:r>
      <w:r>
        <w:rPr>
          <w:spacing w:val="-2"/>
        </w:rPr>
        <w:t>«Музыка»:</w:t>
      </w:r>
    </w:p>
    <w:p w:rsidR="00CE04F4" w:rsidRDefault="008178F7" w:rsidP="00492A9C">
      <w:pPr>
        <w:pStyle w:val="a4"/>
        <w:numPr>
          <w:ilvl w:val="1"/>
          <w:numId w:val="32"/>
        </w:numPr>
        <w:tabs>
          <w:tab w:val="left" w:pos="1697"/>
        </w:tabs>
        <w:spacing w:line="237" w:lineRule="auto"/>
        <w:ind w:right="572" w:firstLine="566"/>
        <w:jc w:val="left"/>
        <w:rPr>
          <w:sz w:val="24"/>
        </w:rPr>
      </w:pPr>
      <w:r>
        <w:rPr>
          <w:sz w:val="24"/>
        </w:rPr>
        <w:t>развитие слухового восприятия: способности различать звуки и мелодии опираясь на средства музыкальной выразительности: высоту, силу, длительность, тембр;</w:t>
      </w:r>
    </w:p>
    <w:p w:rsidR="00CE04F4" w:rsidRDefault="008178F7" w:rsidP="00492A9C">
      <w:pPr>
        <w:pStyle w:val="a4"/>
        <w:numPr>
          <w:ilvl w:val="1"/>
          <w:numId w:val="32"/>
        </w:numPr>
        <w:tabs>
          <w:tab w:val="left" w:pos="1697"/>
        </w:tabs>
        <w:spacing w:line="293" w:lineRule="exact"/>
        <w:ind w:left="1697" w:hanging="706"/>
        <w:jc w:val="left"/>
        <w:rPr>
          <w:sz w:val="24"/>
        </w:rPr>
      </w:pPr>
      <w:r>
        <w:rPr>
          <w:sz w:val="24"/>
        </w:rPr>
        <w:t>формирование</w:t>
      </w:r>
      <w:r>
        <w:rPr>
          <w:spacing w:val="-6"/>
          <w:sz w:val="24"/>
        </w:rPr>
        <w:t xml:space="preserve"> </w:t>
      </w:r>
      <w:r>
        <w:rPr>
          <w:sz w:val="24"/>
        </w:rPr>
        <w:t>чувства</w:t>
      </w:r>
      <w:r>
        <w:rPr>
          <w:spacing w:val="-5"/>
          <w:sz w:val="24"/>
        </w:rPr>
        <w:t xml:space="preserve"> </w:t>
      </w:r>
      <w:r>
        <w:rPr>
          <w:spacing w:val="-2"/>
          <w:sz w:val="24"/>
        </w:rPr>
        <w:t>ритма;</w:t>
      </w:r>
    </w:p>
    <w:p w:rsidR="00CE04F4" w:rsidRDefault="008178F7" w:rsidP="00492A9C">
      <w:pPr>
        <w:pStyle w:val="a4"/>
        <w:numPr>
          <w:ilvl w:val="1"/>
          <w:numId w:val="32"/>
        </w:numPr>
        <w:tabs>
          <w:tab w:val="left" w:pos="1697"/>
        </w:tabs>
        <w:spacing w:line="237" w:lineRule="auto"/>
        <w:ind w:right="577" w:firstLine="566"/>
        <w:jc w:val="left"/>
        <w:rPr>
          <w:sz w:val="24"/>
        </w:rPr>
      </w:pPr>
      <w:r>
        <w:rPr>
          <w:sz w:val="24"/>
        </w:rPr>
        <w:t>развитие</w:t>
      </w:r>
      <w:r>
        <w:rPr>
          <w:spacing w:val="80"/>
          <w:sz w:val="24"/>
        </w:rPr>
        <w:t xml:space="preserve"> </w:t>
      </w:r>
      <w:r>
        <w:rPr>
          <w:sz w:val="24"/>
        </w:rPr>
        <w:t>музыкальной</w:t>
      </w:r>
      <w:r>
        <w:rPr>
          <w:spacing w:val="80"/>
          <w:sz w:val="24"/>
        </w:rPr>
        <w:t xml:space="preserve"> </w:t>
      </w:r>
      <w:r>
        <w:rPr>
          <w:sz w:val="24"/>
        </w:rPr>
        <w:t>памяти:</w:t>
      </w:r>
      <w:r>
        <w:rPr>
          <w:spacing w:val="80"/>
          <w:sz w:val="24"/>
        </w:rPr>
        <w:t xml:space="preserve"> </w:t>
      </w:r>
      <w:r>
        <w:rPr>
          <w:sz w:val="24"/>
        </w:rPr>
        <w:t>способности</w:t>
      </w:r>
      <w:r>
        <w:rPr>
          <w:spacing w:val="80"/>
          <w:sz w:val="24"/>
        </w:rPr>
        <w:t xml:space="preserve"> </w:t>
      </w:r>
      <w:r>
        <w:rPr>
          <w:sz w:val="24"/>
        </w:rPr>
        <w:t>запоминания</w:t>
      </w:r>
      <w:r>
        <w:rPr>
          <w:spacing w:val="80"/>
          <w:sz w:val="24"/>
        </w:rPr>
        <w:t xml:space="preserve"> </w:t>
      </w:r>
      <w:r>
        <w:rPr>
          <w:sz w:val="24"/>
        </w:rPr>
        <w:t>и</w:t>
      </w:r>
      <w:r>
        <w:rPr>
          <w:spacing w:val="80"/>
          <w:sz w:val="24"/>
        </w:rPr>
        <w:t xml:space="preserve"> </w:t>
      </w:r>
      <w:r>
        <w:rPr>
          <w:sz w:val="24"/>
        </w:rPr>
        <w:t xml:space="preserve">воспроизведения </w:t>
      </w:r>
      <w:r>
        <w:rPr>
          <w:spacing w:val="-2"/>
          <w:sz w:val="24"/>
        </w:rPr>
        <w:t>мелодии;</w:t>
      </w:r>
    </w:p>
    <w:p w:rsidR="00CE04F4" w:rsidRDefault="008178F7" w:rsidP="00492A9C">
      <w:pPr>
        <w:pStyle w:val="a4"/>
        <w:numPr>
          <w:ilvl w:val="1"/>
          <w:numId w:val="32"/>
        </w:numPr>
        <w:tabs>
          <w:tab w:val="left" w:pos="1697"/>
          <w:tab w:val="left" w:pos="3127"/>
          <w:tab w:val="left" w:pos="5318"/>
          <w:tab w:val="left" w:pos="6757"/>
          <w:tab w:val="left" w:pos="7596"/>
        </w:tabs>
        <w:spacing w:line="237" w:lineRule="auto"/>
        <w:ind w:right="563" w:firstLine="566"/>
        <w:jc w:val="left"/>
        <w:rPr>
          <w:sz w:val="24"/>
        </w:rPr>
      </w:pPr>
      <w:r>
        <w:rPr>
          <w:spacing w:val="-2"/>
          <w:sz w:val="24"/>
        </w:rPr>
        <w:t>коррекцию</w:t>
      </w:r>
      <w:r>
        <w:rPr>
          <w:sz w:val="24"/>
        </w:rPr>
        <w:tab/>
      </w:r>
      <w:r>
        <w:rPr>
          <w:spacing w:val="-2"/>
          <w:sz w:val="24"/>
        </w:rPr>
        <w:t>пространственных</w:t>
      </w:r>
      <w:r>
        <w:rPr>
          <w:sz w:val="24"/>
        </w:rPr>
        <w:tab/>
      </w:r>
      <w:r>
        <w:rPr>
          <w:spacing w:val="-2"/>
          <w:sz w:val="24"/>
        </w:rPr>
        <w:t>нарушений</w:t>
      </w:r>
      <w:r>
        <w:rPr>
          <w:sz w:val="24"/>
        </w:rPr>
        <w:tab/>
      </w:r>
      <w:r>
        <w:rPr>
          <w:spacing w:val="-2"/>
          <w:sz w:val="24"/>
        </w:rPr>
        <w:t>через</w:t>
      </w:r>
      <w:r>
        <w:rPr>
          <w:sz w:val="24"/>
        </w:rPr>
        <w:tab/>
      </w:r>
      <w:r>
        <w:rPr>
          <w:spacing w:val="-2"/>
          <w:sz w:val="24"/>
        </w:rPr>
        <w:t xml:space="preserve">музыкально-пластические, </w:t>
      </w:r>
      <w:r>
        <w:rPr>
          <w:sz w:val="24"/>
        </w:rPr>
        <w:t>ритмические движения (пение с движением, музыкальные игры);</w:t>
      </w:r>
    </w:p>
    <w:p w:rsidR="00CE04F4" w:rsidRDefault="008178F7" w:rsidP="00492A9C">
      <w:pPr>
        <w:pStyle w:val="a4"/>
        <w:numPr>
          <w:ilvl w:val="1"/>
          <w:numId w:val="32"/>
        </w:numPr>
        <w:tabs>
          <w:tab w:val="left" w:pos="1697"/>
        </w:tabs>
        <w:spacing w:before="3" w:line="293" w:lineRule="exact"/>
        <w:ind w:left="1697" w:hanging="706"/>
        <w:jc w:val="left"/>
        <w:rPr>
          <w:sz w:val="24"/>
        </w:rPr>
      </w:pPr>
      <w:r>
        <w:rPr>
          <w:sz w:val="24"/>
        </w:rPr>
        <w:t>коррекцию</w:t>
      </w:r>
      <w:r>
        <w:rPr>
          <w:spacing w:val="-7"/>
          <w:sz w:val="24"/>
        </w:rPr>
        <w:t xml:space="preserve"> </w:t>
      </w:r>
      <w:r>
        <w:rPr>
          <w:sz w:val="24"/>
        </w:rPr>
        <w:t>речевых</w:t>
      </w:r>
      <w:r>
        <w:rPr>
          <w:spacing w:val="-7"/>
          <w:sz w:val="24"/>
        </w:rPr>
        <w:t xml:space="preserve"> </w:t>
      </w:r>
      <w:r>
        <w:rPr>
          <w:sz w:val="24"/>
        </w:rPr>
        <w:t>нарушений</w:t>
      </w:r>
      <w:r>
        <w:rPr>
          <w:spacing w:val="-2"/>
          <w:sz w:val="24"/>
        </w:rPr>
        <w:t xml:space="preserve"> </w:t>
      </w:r>
      <w:r>
        <w:rPr>
          <w:sz w:val="24"/>
        </w:rPr>
        <w:t>через</w:t>
      </w:r>
      <w:r>
        <w:rPr>
          <w:spacing w:val="-2"/>
          <w:sz w:val="24"/>
        </w:rPr>
        <w:t xml:space="preserve"> </w:t>
      </w:r>
      <w:r>
        <w:rPr>
          <w:sz w:val="24"/>
        </w:rPr>
        <w:t>вокальную</w:t>
      </w:r>
      <w:r>
        <w:rPr>
          <w:spacing w:val="-4"/>
          <w:sz w:val="24"/>
        </w:rPr>
        <w:t xml:space="preserve"> </w:t>
      </w:r>
      <w:r>
        <w:rPr>
          <w:spacing w:val="-2"/>
          <w:sz w:val="24"/>
        </w:rPr>
        <w:t>деятельность;</w:t>
      </w:r>
    </w:p>
    <w:p w:rsidR="00CE04F4" w:rsidRDefault="008178F7" w:rsidP="00492A9C">
      <w:pPr>
        <w:pStyle w:val="a4"/>
        <w:numPr>
          <w:ilvl w:val="1"/>
          <w:numId w:val="32"/>
        </w:numPr>
        <w:tabs>
          <w:tab w:val="left" w:pos="1697"/>
        </w:tabs>
        <w:spacing w:before="2" w:line="237" w:lineRule="auto"/>
        <w:ind w:right="569" w:firstLine="566"/>
        <w:jc w:val="left"/>
        <w:rPr>
          <w:sz w:val="24"/>
        </w:rPr>
      </w:pPr>
      <w:r>
        <w:rPr>
          <w:sz w:val="24"/>
        </w:rPr>
        <w:t>обогащение</w:t>
      </w:r>
      <w:r>
        <w:rPr>
          <w:spacing w:val="80"/>
          <w:sz w:val="24"/>
        </w:rPr>
        <w:t xml:space="preserve"> </w:t>
      </w:r>
      <w:r>
        <w:rPr>
          <w:sz w:val="24"/>
        </w:rPr>
        <w:t>представлений</w:t>
      </w:r>
      <w:r>
        <w:rPr>
          <w:spacing w:val="80"/>
          <w:sz w:val="24"/>
        </w:rPr>
        <w:t xml:space="preserve"> </w:t>
      </w:r>
      <w:r>
        <w:rPr>
          <w:sz w:val="24"/>
        </w:rPr>
        <w:t>обучающихся</w:t>
      </w:r>
      <w:r>
        <w:rPr>
          <w:spacing w:val="80"/>
          <w:sz w:val="24"/>
        </w:rPr>
        <w:t xml:space="preserve"> </w:t>
      </w:r>
      <w:r>
        <w:rPr>
          <w:sz w:val="24"/>
        </w:rPr>
        <w:t>об</w:t>
      </w:r>
      <w:r>
        <w:rPr>
          <w:spacing w:val="80"/>
          <w:sz w:val="24"/>
        </w:rPr>
        <w:t xml:space="preserve"> </w:t>
      </w:r>
      <w:r>
        <w:rPr>
          <w:sz w:val="24"/>
        </w:rPr>
        <w:t>окружающем</w:t>
      </w:r>
      <w:r>
        <w:rPr>
          <w:spacing w:val="80"/>
          <w:sz w:val="24"/>
        </w:rPr>
        <w:t xml:space="preserve"> </w:t>
      </w:r>
      <w:r>
        <w:rPr>
          <w:sz w:val="24"/>
        </w:rPr>
        <w:t>мире,</w:t>
      </w:r>
      <w:r>
        <w:rPr>
          <w:spacing w:val="80"/>
          <w:sz w:val="24"/>
        </w:rPr>
        <w:t xml:space="preserve"> </w:t>
      </w:r>
      <w:r>
        <w:rPr>
          <w:sz w:val="24"/>
        </w:rPr>
        <w:t>расширение музыкального и общего культурного кругозора;</w:t>
      </w:r>
    </w:p>
    <w:p w:rsidR="00CE04F4" w:rsidRDefault="008178F7" w:rsidP="00492A9C">
      <w:pPr>
        <w:pStyle w:val="a4"/>
        <w:numPr>
          <w:ilvl w:val="1"/>
          <w:numId w:val="32"/>
        </w:numPr>
        <w:tabs>
          <w:tab w:val="left" w:pos="1697"/>
        </w:tabs>
        <w:spacing w:before="7" w:line="237" w:lineRule="auto"/>
        <w:ind w:right="573" w:firstLine="566"/>
        <w:jc w:val="left"/>
        <w:rPr>
          <w:sz w:val="24"/>
        </w:rPr>
      </w:pPr>
      <w:r>
        <w:rPr>
          <w:sz w:val="24"/>
        </w:rPr>
        <w:t>использование</w:t>
      </w:r>
      <w:r>
        <w:rPr>
          <w:spacing w:val="40"/>
          <w:sz w:val="24"/>
        </w:rPr>
        <w:t xml:space="preserve"> </w:t>
      </w:r>
      <w:r>
        <w:rPr>
          <w:sz w:val="24"/>
        </w:rPr>
        <w:t>музыкально-терапевтических</w:t>
      </w:r>
      <w:r>
        <w:rPr>
          <w:spacing w:val="40"/>
          <w:sz w:val="24"/>
        </w:rPr>
        <w:t xml:space="preserve"> </w:t>
      </w:r>
      <w:r>
        <w:rPr>
          <w:sz w:val="24"/>
        </w:rPr>
        <w:t>методов</w:t>
      </w:r>
      <w:r>
        <w:rPr>
          <w:spacing w:val="40"/>
          <w:sz w:val="24"/>
        </w:rPr>
        <w:t xml:space="preserve"> </w:t>
      </w:r>
      <w:r>
        <w:rPr>
          <w:sz w:val="24"/>
        </w:rPr>
        <w:t>и</w:t>
      </w:r>
      <w:r>
        <w:rPr>
          <w:spacing w:val="40"/>
          <w:sz w:val="24"/>
        </w:rPr>
        <w:t xml:space="preserve"> </w:t>
      </w:r>
      <w:r>
        <w:rPr>
          <w:sz w:val="24"/>
        </w:rPr>
        <w:t>приемов</w:t>
      </w:r>
      <w:r>
        <w:rPr>
          <w:spacing w:val="40"/>
          <w:sz w:val="24"/>
        </w:rPr>
        <w:t xml:space="preserve"> </w:t>
      </w:r>
      <w:r>
        <w:rPr>
          <w:sz w:val="24"/>
        </w:rPr>
        <w:t>для</w:t>
      </w:r>
      <w:r>
        <w:rPr>
          <w:spacing w:val="40"/>
          <w:sz w:val="24"/>
        </w:rPr>
        <w:t xml:space="preserve"> </w:t>
      </w:r>
      <w:r>
        <w:rPr>
          <w:sz w:val="24"/>
        </w:rPr>
        <w:t>регуляции</w:t>
      </w:r>
      <w:r>
        <w:rPr>
          <w:spacing w:val="40"/>
          <w:sz w:val="24"/>
        </w:rPr>
        <w:t xml:space="preserve"> </w:t>
      </w:r>
      <w:r>
        <w:rPr>
          <w:sz w:val="24"/>
        </w:rPr>
        <w:t>психического состояния обучающегося.</w:t>
      </w:r>
    </w:p>
    <w:p w:rsidR="00CE04F4" w:rsidRDefault="008178F7">
      <w:pPr>
        <w:pStyle w:val="a3"/>
        <w:ind w:right="566"/>
      </w:pPr>
      <w: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CE04F4" w:rsidRDefault="008178F7">
      <w:pPr>
        <w:pStyle w:val="a3"/>
        <w:spacing w:before="1"/>
        <w:ind w:right="566"/>
      </w:pPr>
      <w: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w:t>
      </w:r>
      <w:r>
        <w:rPr>
          <w:spacing w:val="80"/>
        </w:rPr>
        <w:t xml:space="preserve"> </w:t>
      </w:r>
      <w:r>
        <w:t>образования</w:t>
      </w:r>
      <w:r>
        <w:rPr>
          <w:spacing w:val="80"/>
        </w:rPr>
        <w:t xml:space="preserve"> </w:t>
      </w:r>
      <w:r>
        <w:t>и</w:t>
      </w:r>
      <w:r>
        <w:rPr>
          <w:spacing w:val="80"/>
        </w:rPr>
        <w:t xml:space="preserve"> </w:t>
      </w:r>
      <w:r>
        <w:t>непрерывность</w:t>
      </w:r>
      <w:r>
        <w:rPr>
          <w:spacing w:val="80"/>
        </w:rPr>
        <w:t xml:space="preserve"> </w:t>
      </w:r>
      <w:r>
        <w:t>изучения</w:t>
      </w:r>
      <w:r>
        <w:rPr>
          <w:spacing w:val="80"/>
        </w:rPr>
        <w:t xml:space="preserve"> </w:t>
      </w:r>
      <w:r>
        <w:t>предмета</w:t>
      </w:r>
      <w:r>
        <w:rPr>
          <w:spacing w:val="80"/>
        </w:rPr>
        <w:t xml:space="preserve"> </w:t>
      </w:r>
      <w:r>
        <w:t>и</w:t>
      </w:r>
      <w:r>
        <w:rPr>
          <w:spacing w:val="80"/>
        </w:rPr>
        <w:t xml:space="preserve"> </w:t>
      </w:r>
      <w:r>
        <w:t>образовательной</w:t>
      </w:r>
      <w:r>
        <w:rPr>
          <w:spacing w:val="80"/>
        </w:rPr>
        <w:t xml:space="preserve"> </w:t>
      </w:r>
      <w:r>
        <w:t>области</w:t>
      </w:r>
    </w:p>
    <w:p w:rsidR="00CE04F4" w:rsidRDefault="008178F7">
      <w:pPr>
        <w:pStyle w:val="a3"/>
        <w:spacing w:line="242" w:lineRule="auto"/>
        <w:ind w:left="991" w:right="4093" w:hanging="567"/>
      </w:pPr>
      <w:r>
        <w:t>«Искусство»</w:t>
      </w:r>
      <w:r>
        <w:rPr>
          <w:spacing w:val="-10"/>
        </w:rPr>
        <w:t xml:space="preserve"> </w:t>
      </w:r>
      <w:r>
        <w:t>на</w:t>
      </w:r>
      <w:r>
        <w:rPr>
          <w:spacing w:val="-6"/>
        </w:rPr>
        <w:t xml:space="preserve"> </w:t>
      </w:r>
      <w:r>
        <w:t>протяжении</w:t>
      </w:r>
      <w:r>
        <w:rPr>
          <w:spacing w:val="-9"/>
        </w:rPr>
        <w:t xml:space="preserve"> </w:t>
      </w:r>
      <w:r>
        <w:t>всего</w:t>
      </w:r>
      <w:r>
        <w:rPr>
          <w:spacing w:val="-5"/>
        </w:rPr>
        <w:t xml:space="preserve"> </w:t>
      </w:r>
      <w:r>
        <w:t>курса</w:t>
      </w:r>
      <w:r>
        <w:rPr>
          <w:spacing w:val="-6"/>
        </w:rPr>
        <w:t xml:space="preserve"> </w:t>
      </w:r>
      <w:r>
        <w:t>школьного</w:t>
      </w:r>
      <w:r>
        <w:rPr>
          <w:spacing w:val="-5"/>
        </w:rPr>
        <w:t xml:space="preserve"> </w:t>
      </w:r>
      <w:r>
        <w:t>обучения: модуль № 1 «Музыка моего края»;</w:t>
      </w:r>
    </w:p>
    <w:p w:rsidR="00CE04F4" w:rsidRDefault="00CE04F4">
      <w:pPr>
        <w:pStyle w:val="a3"/>
        <w:spacing w:line="242" w:lineRule="auto"/>
        <w:sectPr w:rsidR="00CE04F4">
          <w:pgSz w:w="11910" w:h="16840"/>
          <w:pgMar w:top="620" w:right="283" w:bottom="480" w:left="708" w:header="0" w:footer="292" w:gutter="0"/>
          <w:cols w:space="720"/>
        </w:sectPr>
      </w:pPr>
    </w:p>
    <w:p w:rsidR="00CE04F4" w:rsidRDefault="008178F7">
      <w:pPr>
        <w:pStyle w:val="a3"/>
        <w:spacing w:before="66" w:line="237" w:lineRule="auto"/>
        <w:ind w:left="991" w:right="3753" w:firstLine="0"/>
        <w:jc w:val="left"/>
      </w:pPr>
      <w:r>
        <w:t>модуль</w:t>
      </w:r>
      <w:r>
        <w:rPr>
          <w:spacing w:val="-6"/>
        </w:rPr>
        <w:t xml:space="preserve"> </w:t>
      </w:r>
      <w:r>
        <w:t>№</w:t>
      </w:r>
      <w:r>
        <w:rPr>
          <w:spacing w:val="-6"/>
        </w:rPr>
        <w:t xml:space="preserve"> </w:t>
      </w:r>
      <w:r>
        <w:t>2</w:t>
      </w:r>
      <w:r>
        <w:rPr>
          <w:spacing w:val="-7"/>
        </w:rPr>
        <w:t xml:space="preserve"> </w:t>
      </w:r>
      <w:r>
        <w:t>«Народное</w:t>
      </w:r>
      <w:r>
        <w:rPr>
          <w:spacing w:val="-8"/>
        </w:rPr>
        <w:t xml:space="preserve"> </w:t>
      </w:r>
      <w:r>
        <w:t>музыкальное</w:t>
      </w:r>
      <w:r>
        <w:rPr>
          <w:spacing w:val="-8"/>
        </w:rPr>
        <w:t xml:space="preserve"> </w:t>
      </w:r>
      <w:r>
        <w:t>творчество</w:t>
      </w:r>
      <w:r>
        <w:rPr>
          <w:spacing w:val="-7"/>
        </w:rPr>
        <w:t xml:space="preserve"> </w:t>
      </w:r>
      <w:r>
        <w:t>России»; модуль № 3 «Музыка народов мира»;</w:t>
      </w:r>
    </w:p>
    <w:p w:rsidR="00CE04F4" w:rsidRDefault="008178F7">
      <w:pPr>
        <w:pStyle w:val="a3"/>
        <w:spacing w:before="6" w:line="237" w:lineRule="auto"/>
        <w:ind w:left="991" w:right="4695" w:firstLine="0"/>
        <w:jc w:val="left"/>
      </w:pPr>
      <w:r>
        <w:t>модуль</w:t>
      </w:r>
      <w:r>
        <w:rPr>
          <w:spacing w:val="-6"/>
        </w:rPr>
        <w:t xml:space="preserve"> </w:t>
      </w:r>
      <w:r>
        <w:t>№</w:t>
      </w:r>
      <w:r>
        <w:rPr>
          <w:spacing w:val="-6"/>
        </w:rPr>
        <w:t xml:space="preserve"> </w:t>
      </w:r>
      <w:r>
        <w:t>4</w:t>
      </w:r>
      <w:r>
        <w:rPr>
          <w:spacing w:val="-7"/>
        </w:rPr>
        <w:t xml:space="preserve"> </w:t>
      </w:r>
      <w:r>
        <w:t>«Европейская</w:t>
      </w:r>
      <w:r>
        <w:rPr>
          <w:spacing w:val="-7"/>
        </w:rPr>
        <w:t xml:space="preserve"> </w:t>
      </w:r>
      <w:r>
        <w:t>классическая</w:t>
      </w:r>
      <w:r>
        <w:rPr>
          <w:spacing w:val="-7"/>
        </w:rPr>
        <w:t xml:space="preserve"> </w:t>
      </w:r>
      <w:r>
        <w:t>музыка»; модуль № 5 «Русская классическая музыка»;</w:t>
      </w:r>
    </w:p>
    <w:p w:rsidR="00CE04F4" w:rsidRDefault="008178F7">
      <w:pPr>
        <w:pStyle w:val="a3"/>
        <w:spacing w:before="3"/>
        <w:ind w:left="991" w:right="2247" w:firstLine="0"/>
        <w:jc w:val="left"/>
      </w:pPr>
      <w:r>
        <w:t>модуль</w:t>
      </w:r>
      <w:r>
        <w:rPr>
          <w:spacing w:val="-3"/>
        </w:rPr>
        <w:t xml:space="preserve"> </w:t>
      </w:r>
      <w:r>
        <w:t>№</w:t>
      </w:r>
      <w:r>
        <w:rPr>
          <w:spacing w:val="-3"/>
        </w:rPr>
        <w:t xml:space="preserve"> </w:t>
      </w:r>
      <w:r>
        <w:t>6</w:t>
      </w:r>
      <w:r>
        <w:rPr>
          <w:spacing w:val="-3"/>
        </w:rPr>
        <w:t xml:space="preserve"> </w:t>
      </w:r>
      <w:r>
        <w:t>«Истоки</w:t>
      </w:r>
      <w:r>
        <w:rPr>
          <w:spacing w:val="-7"/>
        </w:rPr>
        <w:t xml:space="preserve"> </w:t>
      </w:r>
      <w:r>
        <w:t>и</w:t>
      </w:r>
      <w:r>
        <w:rPr>
          <w:spacing w:val="-7"/>
        </w:rPr>
        <w:t xml:space="preserve"> </w:t>
      </w:r>
      <w:r>
        <w:t>образы</w:t>
      </w:r>
      <w:r>
        <w:rPr>
          <w:spacing w:val="-6"/>
        </w:rPr>
        <w:t xml:space="preserve"> </w:t>
      </w:r>
      <w:r>
        <w:t>русской</w:t>
      </w:r>
      <w:r>
        <w:rPr>
          <w:spacing w:val="-3"/>
        </w:rPr>
        <w:t xml:space="preserve"> </w:t>
      </w:r>
      <w:r>
        <w:t>и</w:t>
      </w:r>
      <w:r>
        <w:rPr>
          <w:spacing w:val="-3"/>
        </w:rPr>
        <w:t xml:space="preserve"> </w:t>
      </w:r>
      <w:r>
        <w:t>европейской</w:t>
      </w:r>
      <w:r>
        <w:rPr>
          <w:spacing w:val="-3"/>
        </w:rPr>
        <w:t xml:space="preserve"> </w:t>
      </w:r>
      <w:r>
        <w:t>духовной</w:t>
      </w:r>
      <w:r>
        <w:rPr>
          <w:spacing w:val="-7"/>
        </w:rPr>
        <w:t xml:space="preserve"> </w:t>
      </w:r>
      <w:r>
        <w:t>музыки»; модуль № 7 «Современная музыка: основные жанры и направления»; модуль № 8 «Связь музыки с другими видами искусства»;</w:t>
      </w:r>
    </w:p>
    <w:p w:rsidR="00CE04F4" w:rsidRDefault="008178F7">
      <w:pPr>
        <w:pStyle w:val="a3"/>
        <w:spacing w:line="274" w:lineRule="exact"/>
        <w:ind w:left="991" w:firstLine="0"/>
        <w:jc w:val="left"/>
      </w:pPr>
      <w:r>
        <w:t>модуль</w:t>
      </w:r>
      <w:r>
        <w:rPr>
          <w:spacing w:val="-2"/>
        </w:rPr>
        <w:t xml:space="preserve"> </w:t>
      </w:r>
      <w:r>
        <w:t>№</w:t>
      </w:r>
      <w:r>
        <w:rPr>
          <w:spacing w:val="-1"/>
        </w:rPr>
        <w:t xml:space="preserve"> </w:t>
      </w:r>
      <w:r>
        <w:t>9</w:t>
      </w:r>
      <w:r>
        <w:rPr>
          <w:spacing w:val="-2"/>
        </w:rPr>
        <w:t xml:space="preserve"> </w:t>
      </w:r>
      <w:r>
        <w:t>«Жанры</w:t>
      </w:r>
      <w:r>
        <w:rPr>
          <w:spacing w:val="-5"/>
        </w:rPr>
        <w:t xml:space="preserve"> </w:t>
      </w:r>
      <w:r>
        <w:t>музыкального</w:t>
      </w:r>
      <w:r>
        <w:rPr>
          <w:spacing w:val="2"/>
        </w:rPr>
        <w:t xml:space="preserve"> </w:t>
      </w:r>
      <w:r>
        <w:rPr>
          <w:spacing w:val="-2"/>
        </w:rPr>
        <w:t>искусства».</w:t>
      </w:r>
    </w:p>
    <w:p w:rsidR="00CE04F4" w:rsidRDefault="008178F7">
      <w:pPr>
        <w:pStyle w:val="Heading3"/>
        <w:spacing w:before="7" w:line="272" w:lineRule="exact"/>
        <w:jc w:val="left"/>
      </w:pPr>
      <w:r>
        <w:t>Принципы</w:t>
      </w:r>
      <w:r>
        <w:rPr>
          <w:spacing w:val="-8"/>
        </w:rPr>
        <w:t xml:space="preserve"> </w:t>
      </w:r>
      <w:r>
        <w:t>и</w:t>
      </w:r>
      <w:r>
        <w:rPr>
          <w:spacing w:val="-6"/>
        </w:rPr>
        <w:t xml:space="preserve"> </w:t>
      </w:r>
      <w:r>
        <w:t>подходы</w:t>
      </w:r>
      <w:r>
        <w:rPr>
          <w:spacing w:val="-4"/>
        </w:rPr>
        <w:t xml:space="preserve"> </w:t>
      </w:r>
      <w:r>
        <w:t>к</w:t>
      </w:r>
      <w:r>
        <w:rPr>
          <w:spacing w:val="-3"/>
        </w:rPr>
        <w:t xml:space="preserve"> </w:t>
      </w:r>
      <w:r>
        <w:t>реализации</w:t>
      </w:r>
      <w:r>
        <w:rPr>
          <w:spacing w:val="-6"/>
        </w:rPr>
        <w:t xml:space="preserve"> </w:t>
      </w:r>
      <w:r>
        <w:t>примерной</w:t>
      </w:r>
      <w:r>
        <w:rPr>
          <w:spacing w:val="-3"/>
        </w:rPr>
        <w:t xml:space="preserve"> </w:t>
      </w:r>
      <w:r>
        <w:t>адаптированной</w:t>
      </w:r>
      <w:r>
        <w:rPr>
          <w:spacing w:val="-6"/>
        </w:rPr>
        <w:t xml:space="preserve"> </w:t>
      </w:r>
      <w:r>
        <w:rPr>
          <w:spacing w:val="-2"/>
        </w:rPr>
        <w:t>программы</w:t>
      </w:r>
    </w:p>
    <w:p w:rsidR="00CE04F4" w:rsidRDefault="008178F7">
      <w:pPr>
        <w:pStyle w:val="a3"/>
        <w:ind w:right="571"/>
      </w:pPr>
      <w:r>
        <w:t>При реализации принципа дифференцированного (индивидуального) подхода в обучении музыке учащихся</w:t>
      </w:r>
      <w:r>
        <w:rPr>
          <w:spacing w:val="-3"/>
        </w:rPr>
        <w:t xml:space="preserve"> </w:t>
      </w:r>
      <w:r>
        <w:t>с</w:t>
      </w:r>
      <w:r>
        <w:rPr>
          <w:spacing w:val="-4"/>
        </w:rPr>
        <w:t xml:space="preserve"> </w:t>
      </w:r>
      <w:r>
        <w:t>НОДА</w:t>
      </w:r>
      <w:r>
        <w:rPr>
          <w:spacing w:val="-9"/>
        </w:rPr>
        <w:t xml:space="preserve"> </w:t>
      </w:r>
      <w:r>
        <w:t>необходимо учитывать</w:t>
      </w:r>
      <w:r>
        <w:rPr>
          <w:spacing w:val="-6"/>
        </w:rPr>
        <w:t xml:space="preserve"> </w:t>
      </w:r>
      <w:r>
        <w:t>особенности</w:t>
      </w:r>
      <w:r>
        <w:rPr>
          <w:spacing w:val="-6"/>
        </w:rPr>
        <w:t xml:space="preserve"> </w:t>
      </w:r>
      <w:r>
        <w:t>их</w:t>
      </w:r>
      <w:r>
        <w:rPr>
          <w:spacing w:val="-8"/>
        </w:rPr>
        <w:t xml:space="preserve"> </w:t>
      </w:r>
      <w:r>
        <w:t>речевого развития,</w:t>
      </w:r>
      <w:r>
        <w:rPr>
          <w:spacing w:val="-2"/>
        </w:rPr>
        <w:t xml:space="preserve"> </w:t>
      </w:r>
      <w:r>
        <w:t>связанные с возможными нарушениями</w:t>
      </w:r>
      <w:r>
        <w:rPr>
          <w:spacing w:val="40"/>
        </w:rPr>
        <w:t xml:space="preserve"> </w:t>
      </w:r>
      <w:r>
        <w:t>просодики, голосообразования,</w:t>
      </w:r>
      <w:r>
        <w:rPr>
          <w:spacing w:val="40"/>
        </w:rPr>
        <w:t xml:space="preserve"> </w:t>
      </w:r>
      <w:r>
        <w:t>фонематического слуха и др. В процессе обучения педагог должен определить</w:t>
      </w:r>
      <w:r>
        <w:rPr>
          <w:spacing w:val="40"/>
        </w:rPr>
        <w:t xml:space="preserve"> </w:t>
      </w:r>
      <w:r>
        <w:t>индивидуальные возможности обучающихся в части воспроизведения, исполнения музыкальных произведений. При недостаточном уровне развития речи, голоса и слуха, связанным с первичным диагнозом, необходимо использовать специальные методы текущего и промежуточного контроля знаний обучающихся,</w:t>
      </w:r>
      <w:r>
        <w:rPr>
          <w:spacing w:val="40"/>
        </w:rPr>
        <w:t xml:space="preserve"> </w:t>
      </w:r>
      <w:r>
        <w:t>позволяющие объективно оценивать результаты их обучения.</w:t>
      </w:r>
    </w:p>
    <w:p w:rsidR="00CE04F4" w:rsidRDefault="008178F7">
      <w:pPr>
        <w:pStyle w:val="a3"/>
        <w:ind w:right="562"/>
      </w:pPr>
      <w:r>
        <w:t>В рамках деятельностного принципа в процессе освоения учебного предмета «Музыка» посредством музыкально-творческой деятельности (слушание музыки, пение,</w:t>
      </w:r>
      <w:r>
        <w:rPr>
          <w:spacing w:val="40"/>
        </w:rPr>
        <w:t xml:space="preserve"> </w:t>
      </w:r>
      <w:r>
        <w:t>инструментальное музицирование, драматизация музыкальных произведений, импровизация, музыкально-пластическое движение и др.) реализуется коррекционно-компенсаторная направленность в обучении и воспитании обучающихся с НОДА, в том числе коррекция и компенсация психомоторных функций.</w:t>
      </w:r>
    </w:p>
    <w:p w:rsidR="00CE04F4" w:rsidRDefault="008178F7">
      <w:pPr>
        <w:pStyle w:val="a3"/>
        <w:ind w:right="562"/>
      </w:pPr>
      <w:r>
        <w:t xml:space="preserve">Одним из важнейших видов музыкальной деятельности на уроке музыки является </w:t>
      </w:r>
      <w:r>
        <w:rPr>
          <w:b/>
        </w:rPr>
        <w:t>пение</w:t>
      </w:r>
      <w:r>
        <w:t xml:space="preserve">. Пение развивает слух, дыхательную систему исполнителя, тренирует также артикуляционный </w:t>
      </w:r>
      <w:r>
        <w:rPr>
          <w:spacing w:val="-2"/>
        </w:rPr>
        <w:t>аппарат.</w:t>
      </w:r>
    </w:p>
    <w:p w:rsidR="00CE04F4" w:rsidRDefault="008178F7">
      <w:pPr>
        <w:pStyle w:val="a3"/>
        <w:spacing w:before="1"/>
        <w:ind w:right="562"/>
      </w:pPr>
      <w:r>
        <w:t>Воспитание правильного певческого дыхания – один из самых сложных процессов при обучении пению учащихся с НОДА. Коррекция дыхания на уроке музыки проводится на каждом уроке, она должна начинаться с обучения правильному физиологическому и речевому дыханию (дифференцировать ротовой и носовой выдох, развивать его глубину, работать над продолжительностью речевого выдоха).</w:t>
      </w:r>
    </w:p>
    <w:p w:rsidR="00CE04F4" w:rsidRDefault="008178F7">
      <w:pPr>
        <w:pStyle w:val="a3"/>
        <w:spacing w:line="274" w:lineRule="exact"/>
        <w:ind w:left="991" w:firstLine="0"/>
      </w:pPr>
      <w:r>
        <w:t>Примерный</w:t>
      </w:r>
      <w:r>
        <w:rPr>
          <w:spacing w:val="-10"/>
        </w:rPr>
        <w:t xml:space="preserve"> </w:t>
      </w:r>
      <w:r>
        <w:t>комплекс</w:t>
      </w:r>
      <w:r>
        <w:rPr>
          <w:spacing w:val="-4"/>
        </w:rPr>
        <w:t xml:space="preserve"> </w:t>
      </w:r>
      <w:r>
        <w:t>дыхательных</w:t>
      </w:r>
      <w:r>
        <w:rPr>
          <w:spacing w:val="-4"/>
        </w:rPr>
        <w:t xml:space="preserve"> </w:t>
      </w:r>
      <w:r>
        <w:t>упражнений</w:t>
      </w:r>
      <w:r>
        <w:rPr>
          <w:spacing w:val="-2"/>
        </w:rPr>
        <w:t xml:space="preserve"> </w:t>
      </w:r>
      <w:r>
        <w:t>на</w:t>
      </w:r>
      <w:r>
        <w:rPr>
          <w:spacing w:val="-4"/>
        </w:rPr>
        <w:t xml:space="preserve"> </w:t>
      </w:r>
      <w:r>
        <w:rPr>
          <w:spacing w:val="-2"/>
        </w:rPr>
        <w:t>уроке</w:t>
      </w:r>
    </w:p>
    <w:p w:rsidR="00CE04F4" w:rsidRDefault="008178F7" w:rsidP="00492A9C">
      <w:pPr>
        <w:pStyle w:val="a4"/>
        <w:numPr>
          <w:ilvl w:val="0"/>
          <w:numId w:val="31"/>
        </w:numPr>
        <w:tabs>
          <w:tab w:val="left" w:pos="1235"/>
        </w:tabs>
        <w:spacing w:before="2" w:line="275" w:lineRule="exact"/>
        <w:ind w:left="1235" w:hanging="244"/>
        <w:jc w:val="both"/>
        <w:rPr>
          <w:sz w:val="24"/>
        </w:rPr>
      </w:pPr>
      <w:r>
        <w:rPr>
          <w:sz w:val="24"/>
        </w:rPr>
        <w:t>Дыхание</w:t>
      </w:r>
      <w:r>
        <w:rPr>
          <w:spacing w:val="-2"/>
          <w:sz w:val="24"/>
        </w:rPr>
        <w:t xml:space="preserve"> </w:t>
      </w:r>
      <w:r>
        <w:rPr>
          <w:sz w:val="24"/>
        </w:rPr>
        <w:t>через</w:t>
      </w:r>
      <w:r>
        <w:rPr>
          <w:spacing w:val="-4"/>
          <w:sz w:val="24"/>
        </w:rPr>
        <w:t xml:space="preserve"> </w:t>
      </w:r>
      <w:r>
        <w:rPr>
          <w:sz w:val="24"/>
        </w:rPr>
        <w:t>одну</w:t>
      </w:r>
      <w:r>
        <w:rPr>
          <w:spacing w:val="-7"/>
          <w:sz w:val="24"/>
        </w:rPr>
        <w:t xml:space="preserve"> </w:t>
      </w:r>
      <w:r>
        <w:rPr>
          <w:spacing w:val="-2"/>
          <w:sz w:val="24"/>
        </w:rPr>
        <w:t>ноздрю.</w:t>
      </w:r>
    </w:p>
    <w:p w:rsidR="00CE04F4" w:rsidRDefault="008178F7">
      <w:pPr>
        <w:pStyle w:val="a3"/>
        <w:spacing w:line="275" w:lineRule="exact"/>
        <w:ind w:left="991" w:firstLine="0"/>
      </w:pPr>
      <w:r>
        <w:t>Цель</w:t>
      </w:r>
      <w:r>
        <w:rPr>
          <w:spacing w:val="-1"/>
        </w:rPr>
        <w:t xml:space="preserve"> </w:t>
      </w:r>
      <w:r>
        <w:t>упражнения</w:t>
      </w:r>
      <w:r>
        <w:rPr>
          <w:spacing w:val="-1"/>
        </w:rPr>
        <w:t xml:space="preserve"> </w:t>
      </w:r>
      <w:r>
        <w:t>–</w:t>
      </w:r>
      <w:r>
        <w:rPr>
          <w:spacing w:val="-8"/>
        </w:rPr>
        <w:t xml:space="preserve"> </w:t>
      </w:r>
      <w:r>
        <w:t>исправить</w:t>
      </w:r>
      <w:r>
        <w:rPr>
          <w:spacing w:val="-3"/>
        </w:rPr>
        <w:t xml:space="preserve"> </w:t>
      </w:r>
      <w:r>
        <w:t>неправильные</w:t>
      </w:r>
      <w:r>
        <w:rPr>
          <w:spacing w:val="-4"/>
        </w:rPr>
        <w:t xml:space="preserve"> </w:t>
      </w:r>
      <w:r>
        <w:t>привычки</w:t>
      </w:r>
      <w:r>
        <w:rPr>
          <w:spacing w:val="-7"/>
        </w:rPr>
        <w:t xml:space="preserve"> </w:t>
      </w:r>
      <w:r>
        <w:t>в</w:t>
      </w:r>
      <w:r>
        <w:rPr>
          <w:spacing w:val="-2"/>
        </w:rPr>
        <w:t xml:space="preserve"> дыхании.</w:t>
      </w:r>
    </w:p>
    <w:p w:rsidR="00CE04F4" w:rsidRDefault="008178F7">
      <w:pPr>
        <w:pStyle w:val="a3"/>
        <w:spacing w:before="3"/>
        <w:ind w:right="567"/>
      </w:pPr>
      <w:r>
        <w:t>Сесть в удобную позу. Спину и голову держать прямо. Закрыть правую ноздрю большим пальцем и медленно вдыхать через левую ноздрю. Выдыхать через ту же ноздрю. Повторить упражнение 10–15 раз. Затем закрыть левую ноздрю безымянным пальцем и мизинцем правой руки и выполнить 10–15 дыхательных циклов.</w:t>
      </w:r>
    </w:p>
    <w:p w:rsidR="00CE04F4" w:rsidRDefault="008178F7" w:rsidP="00492A9C">
      <w:pPr>
        <w:pStyle w:val="a4"/>
        <w:numPr>
          <w:ilvl w:val="0"/>
          <w:numId w:val="31"/>
        </w:numPr>
        <w:tabs>
          <w:tab w:val="left" w:pos="1235"/>
        </w:tabs>
        <w:spacing w:before="1" w:line="275" w:lineRule="exact"/>
        <w:ind w:left="1235" w:hanging="244"/>
        <w:jc w:val="both"/>
        <w:rPr>
          <w:sz w:val="24"/>
        </w:rPr>
      </w:pPr>
      <w:r>
        <w:rPr>
          <w:sz w:val="24"/>
        </w:rPr>
        <w:t>Диафрагмальное</w:t>
      </w:r>
      <w:r>
        <w:rPr>
          <w:spacing w:val="-9"/>
          <w:sz w:val="24"/>
        </w:rPr>
        <w:t xml:space="preserve"> </w:t>
      </w:r>
      <w:r>
        <w:rPr>
          <w:spacing w:val="-2"/>
          <w:sz w:val="24"/>
        </w:rPr>
        <w:t>дыхание</w:t>
      </w:r>
    </w:p>
    <w:p w:rsidR="00CE04F4" w:rsidRDefault="008178F7">
      <w:pPr>
        <w:pStyle w:val="a3"/>
        <w:ind w:right="560"/>
      </w:pPr>
      <w:r>
        <w:t>Цель упражнения – научить экономичному дыханию, способствующему наиболее полной вентиляции легких. Неполное</w:t>
      </w:r>
      <w:r>
        <w:rPr>
          <w:spacing w:val="-3"/>
        </w:rPr>
        <w:t xml:space="preserve"> </w:t>
      </w:r>
      <w:r>
        <w:t>дыхание</w:t>
      </w:r>
      <w:r>
        <w:rPr>
          <w:spacing w:val="-3"/>
        </w:rPr>
        <w:t xml:space="preserve"> </w:t>
      </w:r>
      <w:r>
        <w:t>оставляет большую часть легких</w:t>
      </w:r>
      <w:r>
        <w:rPr>
          <w:spacing w:val="-2"/>
        </w:rPr>
        <w:t xml:space="preserve"> </w:t>
      </w:r>
      <w:r>
        <w:t>неактивной, при этом</w:t>
      </w:r>
      <w:r>
        <w:rPr>
          <w:spacing w:val="-1"/>
        </w:rPr>
        <w:t xml:space="preserve"> </w:t>
      </w:r>
      <w:r>
        <w:t>в них развиваются бактерии, провоцирующие легочные заболевания. Выполнить плавный выдох, сокращая мышцы живота и максимально втягивая живот. При этом без задержки выполнить максимальный плавный вдох, выпячивая живот. Выполнять упражнения в течение 30–40</w:t>
      </w:r>
      <w:r>
        <w:rPr>
          <w:spacing w:val="40"/>
        </w:rPr>
        <w:t xml:space="preserve"> </w:t>
      </w:r>
      <w:r>
        <w:rPr>
          <w:spacing w:val="-2"/>
        </w:rPr>
        <w:t>секунд.</w:t>
      </w:r>
    </w:p>
    <w:p w:rsidR="00CE04F4" w:rsidRDefault="008178F7" w:rsidP="00492A9C">
      <w:pPr>
        <w:pStyle w:val="a4"/>
        <w:numPr>
          <w:ilvl w:val="0"/>
          <w:numId w:val="31"/>
        </w:numPr>
        <w:tabs>
          <w:tab w:val="left" w:pos="1235"/>
        </w:tabs>
        <w:spacing w:line="275" w:lineRule="exact"/>
        <w:ind w:left="1235" w:hanging="244"/>
        <w:jc w:val="both"/>
        <w:rPr>
          <w:sz w:val="24"/>
        </w:rPr>
      </w:pPr>
      <w:r>
        <w:rPr>
          <w:sz w:val="24"/>
        </w:rPr>
        <w:t>«Очистительное»</w:t>
      </w:r>
      <w:r>
        <w:rPr>
          <w:spacing w:val="-15"/>
          <w:sz w:val="24"/>
        </w:rPr>
        <w:t xml:space="preserve"> </w:t>
      </w:r>
      <w:r>
        <w:rPr>
          <w:spacing w:val="-2"/>
          <w:sz w:val="24"/>
        </w:rPr>
        <w:t>дыхание</w:t>
      </w:r>
    </w:p>
    <w:p w:rsidR="00CE04F4" w:rsidRDefault="008178F7">
      <w:pPr>
        <w:pStyle w:val="a3"/>
        <w:ind w:right="567"/>
      </w:pPr>
      <w:r>
        <w:t>Цель упражнения – очистить дыхательные проходы. Выполнить максимальный плавный вдох и резкий выдох, втягивая мышцы живота. За этим немедленно следуют расслабление мышц живота и глубокий вдох. Пассивный вдох и резкий выдох чередуются непрерывно один за другим. Выполнить 10-15 дыхательных циклов.</w:t>
      </w:r>
    </w:p>
    <w:p w:rsidR="00CE04F4" w:rsidRDefault="008178F7" w:rsidP="00492A9C">
      <w:pPr>
        <w:pStyle w:val="a4"/>
        <w:numPr>
          <w:ilvl w:val="0"/>
          <w:numId w:val="31"/>
        </w:numPr>
        <w:tabs>
          <w:tab w:val="left" w:pos="1235"/>
        </w:tabs>
        <w:ind w:left="1235" w:hanging="244"/>
        <w:jc w:val="both"/>
        <w:rPr>
          <w:sz w:val="24"/>
        </w:rPr>
      </w:pPr>
      <w:r>
        <w:rPr>
          <w:sz w:val="24"/>
        </w:rPr>
        <w:t>«Кузнечный</w:t>
      </w:r>
      <w:r>
        <w:rPr>
          <w:spacing w:val="-13"/>
          <w:sz w:val="24"/>
        </w:rPr>
        <w:t xml:space="preserve"> </w:t>
      </w:r>
      <w:r>
        <w:rPr>
          <w:spacing w:val="-4"/>
          <w:sz w:val="24"/>
        </w:rPr>
        <w:t>мех»</w:t>
      </w:r>
    </w:p>
    <w:p w:rsidR="00CE04F4" w:rsidRDefault="008178F7">
      <w:pPr>
        <w:pStyle w:val="a3"/>
        <w:spacing w:before="3" w:line="237" w:lineRule="auto"/>
        <w:ind w:right="572"/>
      </w:pPr>
      <w:r>
        <w:t>Упражнение позволяет быстро «насытить» организм кислородом, прекрасно очищает носовые ходы, является превосходным средством против простудных заболеваний, насморка.</w:t>
      </w:r>
    </w:p>
    <w:p w:rsidR="00CE04F4" w:rsidRDefault="008178F7">
      <w:pPr>
        <w:pStyle w:val="a3"/>
        <w:spacing w:before="6" w:line="237" w:lineRule="auto"/>
        <w:ind w:right="564"/>
      </w:pPr>
      <w:r>
        <w:t>Удобно сесть. Спина прямая. Спокойно сделать выдох, втянуть живот, сделать в быстром темпе 7 дыхательных циклов (вдох – выдох) с активной работой мышц живота: на вдохе живот</w:t>
      </w:r>
    </w:p>
    <w:p w:rsidR="00CE04F4" w:rsidRDefault="00CE04F4">
      <w:pPr>
        <w:pStyle w:val="a3"/>
        <w:spacing w:line="237" w:lineRule="auto"/>
        <w:sectPr w:rsidR="00CE04F4">
          <w:pgSz w:w="11910" w:h="16840"/>
          <w:pgMar w:top="620" w:right="283" w:bottom="480" w:left="708" w:header="0" w:footer="292" w:gutter="0"/>
          <w:cols w:space="720"/>
        </w:sectPr>
      </w:pPr>
    </w:p>
    <w:p w:rsidR="00CE04F4" w:rsidRDefault="008178F7">
      <w:pPr>
        <w:pStyle w:val="a3"/>
        <w:spacing w:before="66" w:line="237" w:lineRule="auto"/>
        <w:ind w:right="564" w:firstLine="0"/>
      </w:pPr>
      <w:r>
        <w:t>выдвигается</w:t>
      </w:r>
      <w:r>
        <w:rPr>
          <w:spacing w:val="-2"/>
        </w:rPr>
        <w:t xml:space="preserve"> </w:t>
      </w:r>
      <w:r>
        <w:t>вперед, на</w:t>
      </w:r>
      <w:r>
        <w:rPr>
          <w:spacing w:val="-7"/>
        </w:rPr>
        <w:t xml:space="preserve"> </w:t>
      </w:r>
      <w:r>
        <w:t>выдохе –</w:t>
      </w:r>
      <w:r>
        <w:rPr>
          <w:spacing w:val="-1"/>
        </w:rPr>
        <w:t xml:space="preserve"> </w:t>
      </w:r>
      <w:r>
        <w:t>втягивается.</w:t>
      </w:r>
      <w:r>
        <w:rPr>
          <w:spacing w:val="-4"/>
        </w:rPr>
        <w:t xml:space="preserve"> </w:t>
      </w:r>
      <w:r>
        <w:t>После</w:t>
      </w:r>
      <w:r>
        <w:rPr>
          <w:spacing w:val="-2"/>
        </w:rPr>
        <w:t xml:space="preserve"> </w:t>
      </w:r>
      <w:r>
        <w:t>7</w:t>
      </w:r>
      <w:r>
        <w:rPr>
          <w:spacing w:val="-1"/>
        </w:rPr>
        <w:t xml:space="preserve"> </w:t>
      </w:r>
      <w:r>
        <w:t>циклов вдохов –</w:t>
      </w:r>
      <w:r>
        <w:rPr>
          <w:spacing w:val="-6"/>
        </w:rPr>
        <w:t xml:space="preserve"> </w:t>
      </w:r>
      <w:r>
        <w:t>выдохов</w:t>
      </w:r>
      <w:r>
        <w:rPr>
          <w:spacing w:val="-4"/>
        </w:rPr>
        <w:t xml:space="preserve"> </w:t>
      </w:r>
      <w:r>
        <w:t>сделать полный вдох с задержкой дыхания на 5–7 секунд и перейти к обычному дыханию.</w:t>
      </w:r>
    </w:p>
    <w:p w:rsidR="00CE04F4" w:rsidRDefault="008178F7">
      <w:pPr>
        <w:pStyle w:val="a3"/>
        <w:spacing w:before="4"/>
        <w:ind w:right="560"/>
      </w:pPr>
      <w:r>
        <w:t>Все дыхательные упражнения выполняются при отсутствии у обучающихся медицинских противопоказаний к данному виду деятельности. Критерий правильно подобранных нагрузок – отсутствие неприятных ощущений, улучшение самочувствия.</w:t>
      </w:r>
    </w:p>
    <w:p w:rsidR="00CE04F4" w:rsidRDefault="008178F7">
      <w:pPr>
        <w:pStyle w:val="a3"/>
        <w:spacing w:line="242" w:lineRule="auto"/>
        <w:ind w:right="566"/>
      </w:pPr>
      <w:r>
        <w:t>При подготовке к пению обучающихся</w:t>
      </w:r>
      <w:r>
        <w:rPr>
          <w:spacing w:val="40"/>
        </w:rPr>
        <w:t xml:space="preserve"> </w:t>
      </w:r>
      <w:r>
        <w:t>с НОДА подготовительным этапом является проведение артикуляционной гимнастики.</w:t>
      </w:r>
    </w:p>
    <w:p w:rsidR="00CE04F4" w:rsidRDefault="008178F7">
      <w:pPr>
        <w:pStyle w:val="a3"/>
        <w:ind w:right="566"/>
      </w:pPr>
      <w:r>
        <w:rPr>
          <w:b/>
        </w:rPr>
        <w:t>Слушание</w:t>
      </w:r>
      <w:r>
        <w:rPr>
          <w:b/>
          <w:spacing w:val="-1"/>
        </w:rPr>
        <w:t xml:space="preserve"> </w:t>
      </w:r>
      <w:r>
        <w:rPr>
          <w:b/>
        </w:rPr>
        <w:t>музыкальных</w:t>
      </w:r>
      <w:r>
        <w:rPr>
          <w:b/>
          <w:spacing w:val="-6"/>
        </w:rPr>
        <w:t xml:space="preserve"> </w:t>
      </w:r>
      <w:r>
        <w:rPr>
          <w:b/>
        </w:rPr>
        <w:t xml:space="preserve">произведений </w:t>
      </w:r>
      <w:r>
        <w:t>является</w:t>
      </w:r>
      <w:r>
        <w:rPr>
          <w:spacing w:val="-5"/>
        </w:rPr>
        <w:t xml:space="preserve"> </w:t>
      </w:r>
      <w:r>
        <w:t>одним</w:t>
      </w:r>
      <w:r>
        <w:rPr>
          <w:spacing w:val="-4"/>
        </w:rPr>
        <w:t xml:space="preserve"> </w:t>
      </w:r>
      <w:r>
        <w:t>из</w:t>
      </w:r>
      <w:r>
        <w:rPr>
          <w:spacing w:val="-4"/>
        </w:rPr>
        <w:t xml:space="preserve"> </w:t>
      </w:r>
      <w:r>
        <w:t>этапов</w:t>
      </w:r>
      <w:r>
        <w:rPr>
          <w:spacing w:val="-7"/>
        </w:rPr>
        <w:t xml:space="preserve"> </w:t>
      </w:r>
      <w:r>
        <w:t>каждого</w:t>
      </w:r>
      <w:r>
        <w:rPr>
          <w:spacing w:val="-1"/>
        </w:rPr>
        <w:t xml:space="preserve"> </w:t>
      </w:r>
      <w:r>
        <w:t>урока</w:t>
      </w:r>
      <w:r>
        <w:rPr>
          <w:spacing w:val="-6"/>
        </w:rPr>
        <w:t xml:space="preserve"> </w:t>
      </w:r>
      <w:r>
        <w:t>музыки и может рассматриваться как элемент музыкотерапии – психотерапевтического метода, использующего музыку в качестве средства, оказывающего позитивное воздействие на психологическое состояние человека.</w:t>
      </w:r>
    </w:p>
    <w:p w:rsidR="00CE04F4" w:rsidRDefault="008178F7">
      <w:pPr>
        <w:pStyle w:val="a3"/>
        <w:ind w:right="565"/>
      </w:pPr>
      <w:r>
        <w:rPr>
          <w:b/>
        </w:rPr>
        <w:t xml:space="preserve">Инструментальное музицирование </w:t>
      </w:r>
      <w:r>
        <w:t>как один из видов музыкальной деятельности, осуществляемых на уроке, дает возможность обучающимся самим исполнять музыкальные произведения в музыкальном оркестре, применяя при этом как обычные музыкальные инструменты, так и необычные,</w:t>
      </w:r>
      <w:r>
        <w:rPr>
          <w:spacing w:val="40"/>
        </w:rPr>
        <w:t xml:space="preserve"> </w:t>
      </w:r>
      <w:r>
        <w:t>например, собственное тело (хлопки, постукивания и пр.). Данный вид деятельности помогает развивать у обучающихся двигательные функции, мышечную силу пальцев, преодолевать скованность и вялость, развивать точность движений, слуховое восприятие, музыкальную память, чувство ритма.</w:t>
      </w:r>
    </w:p>
    <w:p w:rsidR="00CE04F4" w:rsidRDefault="008178F7">
      <w:pPr>
        <w:pStyle w:val="a3"/>
        <w:ind w:right="565"/>
      </w:pPr>
      <w:r>
        <w:rPr>
          <w:b/>
        </w:rPr>
        <w:t>Музыкально–пластическое движение</w:t>
      </w:r>
      <w:r>
        <w:t>, коррекционные и речевые упражнения под музыку оказывают не только коррекционное воздействие на физическое развитие и координацию движений, но и создают благоприятную основу для совершенствования таких психических функций, как мышление, память, внимание, восприятие, способствуют совершенствованию представлений о пространстве и умения ориентироваться в нем.</w:t>
      </w:r>
    </w:p>
    <w:p w:rsidR="00CE04F4" w:rsidRDefault="008178F7">
      <w:pPr>
        <w:spacing w:line="274" w:lineRule="exact"/>
        <w:ind w:left="991"/>
        <w:jc w:val="both"/>
        <w:rPr>
          <w:i/>
          <w:sz w:val="24"/>
        </w:rPr>
      </w:pPr>
      <w:r>
        <w:rPr>
          <w:i/>
          <w:sz w:val="24"/>
        </w:rPr>
        <w:t>Характеристика</w:t>
      </w:r>
      <w:r>
        <w:rPr>
          <w:i/>
          <w:spacing w:val="-3"/>
          <w:sz w:val="24"/>
        </w:rPr>
        <w:t xml:space="preserve"> </w:t>
      </w:r>
      <w:r>
        <w:rPr>
          <w:i/>
          <w:sz w:val="24"/>
        </w:rPr>
        <w:t>особых</w:t>
      </w:r>
      <w:r>
        <w:rPr>
          <w:i/>
          <w:spacing w:val="-3"/>
          <w:sz w:val="24"/>
        </w:rPr>
        <w:t xml:space="preserve"> </w:t>
      </w:r>
      <w:r>
        <w:rPr>
          <w:i/>
          <w:sz w:val="24"/>
        </w:rPr>
        <w:t>образовательных</w:t>
      </w:r>
      <w:r>
        <w:rPr>
          <w:i/>
          <w:spacing w:val="-2"/>
          <w:sz w:val="24"/>
        </w:rPr>
        <w:t xml:space="preserve"> потребностей</w:t>
      </w:r>
    </w:p>
    <w:p w:rsidR="00CE04F4" w:rsidRDefault="008178F7" w:rsidP="00492A9C">
      <w:pPr>
        <w:pStyle w:val="a4"/>
        <w:numPr>
          <w:ilvl w:val="0"/>
          <w:numId w:val="30"/>
        </w:numPr>
        <w:tabs>
          <w:tab w:val="left" w:pos="1225"/>
        </w:tabs>
        <w:ind w:right="566" w:firstLine="628"/>
        <w:rPr>
          <w:sz w:val="24"/>
        </w:rPr>
      </w:pPr>
      <w:r>
        <w:rPr>
          <w:sz w:val="24"/>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CE04F4" w:rsidRDefault="008178F7" w:rsidP="00492A9C">
      <w:pPr>
        <w:pStyle w:val="a4"/>
        <w:numPr>
          <w:ilvl w:val="0"/>
          <w:numId w:val="30"/>
        </w:numPr>
        <w:tabs>
          <w:tab w:val="left" w:pos="1321"/>
        </w:tabs>
        <w:spacing w:line="242" w:lineRule="auto"/>
        <w:ind w:right="567" w:firstLine="566"/>
        <w:rPr>
          <w:sz w:val="24"/>
        </w:rPr>
      </w:pPr>
      <w:r>
        <w:rPr>
          <w:sz w:val="24"/>
        </w:rPr>
        <w:t>специальная помощь в развитии возможностей вербальной и невербальной коммуникации на уроках музыки;</w:t>
      </w:r>
    </w:p>
    <w:p w:rsidR="00CE04F4" w:rsidRDefault="008178F7" w:rsidP="00492A9C">
      <w:pPr>
        <w:pStyle w:val="a4"/>
        <w:numPr>
          <w:ilvl w:val="0"/>
          <w:numId w:val="30"/>
        </w:numPr>
        <w:tabs>
          <w:tab w:val="left" w:pos="1129"/>
        </w:tabs>
        <w:spacing w:line="271" w:lineRule="exact"/>
        <w:ind w:left="1129" w:hanging="138"/>
        <w:rPr>
          <w:sz w:val="24"/>
        </w:rPr>
      </w:pPr>
      <w:r>
        <w:rPr>
          <w:sz w:val="24"/>
        </w:rPr>
        <w:t>обеспечение</w:t>
      </w:r>
      <w:r>
        <w:rPr>
          <w:spacing w:val="-10"/>
          <w:sz w:val="24"/>
        </w:rPr>
        <w:t xml:space="preserve"> </w:t>
      </w:r>
      <w:r>
        <w:rPr>
          <w:sz w:val="24"/>
        </w:rPr>
        <w:t>особой</w:t>
      </w:r>
      <w:r>
        <w:rPr>
          <w:spacing w:val="-6"/>
          <w:sz w:val="24"/>
        </w:rPr>
        <w:t xml:space="preserve"> </w:t>
      </w:r>
      <w:r>
        <w:rPr>
          <w:sz w:val="24"/>
        </w:rPr>
        <w:t>пространственной</w:t>
      </w:r>
      <w:r>
        <w:rPr>
          <w:spacing w:val="-6"/>
          <w:sz w:val="24"/>
        </w:rPr>
        <w:t xml:space="preserve"> </w:t>
      </w:r>
      <w:r>
        <w:rPr>
          <w:sz w:val="24"/>
        </w:rPr>
        <w:t>и</w:t>
      </w:r>
      <w:r>
        <w:rPr>
          <w:spacing w:val="-6"/>
          <w:sz w:val="24"/>
        </w:rPr>
        <w:t xml:space="preserve"> </w:t>
      </w:r>
      <w:r>
        <w:rPr>
          <w:sz w:val="24"/>
        </w:rPr>
        <w:t>временной</w:t>
      </w:r>
      <w:r>
        <w:rPr>
          <w:spacing w:val="-6"/>
          <w:sz w:val="24"/>
        </w:rPr>
        <w:t xml:space="preserve"> </w:t>
      </w:r>
      <w:r>
        <w:rPr>
          <w:sz w:val="24"/>
        </w:rPr>
        <w:t>организации</w:t>
      </w:r>
      <w:r>
        <w:rPr>
          <w:spacing w:val="-6"/>
          <w:sz w:val="24"/>
        </w:rPr>
        <w:t xml:space="preserve"> </w:t>
      </w:r>
      <w:r>
        <w:rPr>
          <w:sz w:val="24"/>
        </w:rPr>
        <w:t>образовательной</w:t>
      </w:r>
      <w:r>
        <w:rPr>
          <w:spacing w:val="-1"/>
          <w:sz w:val="24"/>
        </w:rPr>
        <w:t xml:space="preserve"> </w:t>
      </w:r>
      <w:r>
        <w:rPr>
          <w:spacing w:val="-2"/>
          <w:sz w:val="24"/>
        </w:rPr>
        <w:t>среды;</w:t>
      </w:r>
    </w:p>
    <w:p w:rsidR="00CE04F4" w:rsidRDefault="008178F7" w:rsidP="00492A9C">
      <w:pPr>
        <w:pStyle w:val="a4"/>
        <w:numPr>
          <w:ilvl w:val="0"/>
          <w:numId w:val="30"/>
        </w:numPr>
        <w:tabs>
          <w:tab w:val="left" w:pos="1144"/>
        </w:tabs>
        <w:ind w:right="574" w:firstLine="566"/>
        <w:rPr>
          <w:sz w:val="24"/>
        </w:rPr>
      </w:pPr>
      <w:r>
        <w:rPr>
          <w:sz w:val="24"/>
        </w:rPr>
        <w:t>необходимо использование опор с детализацией в форме алгоритмов для конкретизации действий при самостоятельной работе, например, план разбора музыкального произведения, план составления презентации о деятельности великих музыкантов и т. п.</w:t>
      </w:r>
    </w:p>
    <w:p w:rsidR="00CE04F4" w:rsidRDefault="008178F7">
      <w:pPr>
        <w:pStyle w:val="Heading3"/>
        <w:spacing w:before="2"/>
      </w:pPr>
      <w:r>
        <w:t>Место</w:t>
      </w:r>
      <w:r>
        <w:rPr>
          <w:spacing w:val="-1"/>
        </w:rPr>
        <w:t xml:space="preserve"> </w:t>
      </w:r>
      <w:r>
        <w:t>учебного</w:t>
      </w:r>
      <w:r>
        <w:rPr>
          <w:spacing w:val="-1"/>
        </w:rPr>
        <w:t xml:space="preserve"> </w:t>
      </w:r>
      <w:r>
        <w:t>предмета</w:t>
      </w:r>
      <w:r>
        <w:rPr>
          <w:spacing w:val="-6"/>
        </w:rPr>
        <w:t xml:space="preserve"> </w:t>
      </w:r>
      <w:r>
        <w:t>«Музыка» в</w:t>
      </w:r>
      <w:r>
        <w:rPr>
          <w:spacing w:val="-6"/>
        </w:rPr>
        <w:t xml:space="preserve"> </w:t>
      </w:r>
      <w:r>
        <w:t>учебном</w:t>
      </w:r>
      <w:r>
        <w:rPr>
          <w:spacing w:val="-1"/>
        </w:rPr>
        <w:t xml:space="preserve"> </w:t>
      </w:r>
      <w:r>
        <w:rPr>
          <w:spacing w:val="-2"/>
        </w:rPr>
        <w:t>плане</w:t>
      </w:r>
    </w:p>
    <w:p w:rsidR="00CE04F4" w:rsidRDefault="008178F7">
      <w:pPr>
        <w:pStyle w:val="a3"/>
        <w:ind w:right="566"/>
      </w:pPr>
      <w:r>
        <w:t>В</w:t>
      </w:r>
      <w:r>
        <w:rPr>
          <w:spacing w:val="-3"/>
        </w:rPr>
        <w:t xml:space="preserve"> </w:t>
      </w:r>
      <w:r>
        <w:t>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В ПАООП ООО НОДА предусмотрено</w:t>
      </w:r>
      <w:r>
        <w:rPr>
          <w:spacing w:val="40"/>
        </w:rPr>
        <w:t xml:space="preserve"> </w:t>
      </w:r>
      <w:r>
        <w:t>обучение музыке с 5 по 7 класс включительно.</w:t>
      </w:r>
    </w:p>
    <w:p w:rsidR="00CE04F4" w:rsidRDefault="008178F7">
      <w:pPr>
        <w:pStyle w:val="a3"/>
        <w:ind w:right="564"/>
      </w:pPr>
      <w:r>
        <w:t>Предлагаемый вариант тематического планирования</w:t>
      </w:r>
      <w:r>
        <w:rPr>
          <w:spacing w:val="-3"/>
        </w:rPr>
        <w:t xml:space="preserve"> </w:t>
      </w:r>
      <w:r>
        <w:t>может</w:t>
      </w:r>
      <w:r>
        <w:rPr>
          <w:spacing w:val="-3"/>
        </w:rPr>
        <w:t xml:space="preserve"> </w:t>
      </w:r>
      <w:r>
        <w:t>служить примерным</w:t>
      </w:r>
      <w:r>
        <w:rPr>
          <w:spacing w:val="-6"/>
        </w:rPr>
        <w:t xml:space="preserve"> </w:t>
      </w:r>
      <w:r>
        <w:t>образцом при составлении рабочих программ по предмету. Образовательная организация может самостоятельно разработать и утвердить иной вариант тематического планирования, в том</w:t>
      </w:r>
      <w:r>
        <w:rPr>
          <w:spacing w:val="40"/>
        </w:rPr>
        <w:t xml:space="preserve"> </w:t>
      </w:r>
      <w:r>
        <w:t>числе с учётом возможностей внеурочной и внеклассной деятельности, эстетического компонента Программы воспитания образовательного учреждения.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102 часов (по 34 часа в год).</w:t>
      </w:r>
    </w:p>
    <w:p w:rsidR="00CE04F4" w:rsidRDefault="008178F7">
      <w:pPr>
        <w:pStyle w:val="a3"/>
        <w:ind w:right="561"/>
      </w:pPr>
      <w: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учреждениями культуры, организациями культурно- досуговой сферы (театры, музеи, творческие союзы).</w:t>
      </w:r>
    </w:p>
    <w:p w:rsidR="00CE04F4" w:rsidRDefault="008178F7">
      <w:pPr>
        <w:pStyle w:val="a3"/>
        <w:ind w:right="567"/>
      </w:pPr>
      <w:r>
        <w:t>Изучение предмета «Музыка»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w:t>
      </w:r>
      <w:r>
        <w:rPr>
          <w:spacing w:val="77"/>
        </w:rPr>
        <w:t xml:space="preserve">  </w:t>
      </w:r>
      <w:r>
        <w:t>связях</w:t>
      </w:r>
      <w:r>
        <w:rPr>
          <w:spacing w:val="78"/>
        </w:rPr>
        <w:t xml:space="preserve">  </w:t>
      </w:r>
      <w:r>
        <w:t>с</w:t>
      </w:r>
      <w:r>
        <w:rPr>
          <w:spacing w:val="79"/>
        </w:rPr>
        <w:t xml:space="preserve">  </w:t>
      </w:r>
      <w:r>
        <w:t>такими</w:t>
      </w:r>
      <w:r>
        <w:rPr>
          <w:spacing w:val="50"/>
          <w:w w:val="150"/>
        </w:rPr>
        <w:t xml:space="preserve">  </w:t>
      </w:r>
      <w:r>
        <w:t>дисциплинами</w:t>
      </w:r>
      <w:r>
        <w:rPr>
          <w:spacing w:val="75"/>
        </w:rPr>
        <w:t xml:space="preserve">  </w:t>
      </w:r>
      <w:r>
        <w:t>образовательной</w:t>
      </w:r>
      <w:r>
        <w:rPr>
          <w:spacing w:val="77"/>
        </w:rPr>
        <w:t xml:space="preserve">  </w:t>
      </w:r>
      <w:r>
        <w:t>программы,</w:t>
      </w:r>
      <w:r>
        <w:rPr>
          <w:spacing w:val="79"/>
        </w:rPr>
        <w:t xml:space="preserve">  </w:t>
      </w:r>
      <w:r>
        <w:rPr>
          <w:spacing w:val="-5"/>
        </w:rPr>
        <w:t>как</w:t>
      </w:r>
    </w:p>
    <w:p w:rsidR="00CE04F4" w:rsidRDefault="008178F7">
      <w:pPr>
        <w:pStyle w:val="a3"/>
        <w:spacing w:line="275" w:lineRule="exact"/>
        <w:ind w:firstLine="0"/>
      </w:pPr>
      <w:r>
        <w:t>«Изобразительное</w:t>
      </w:r>
      <w:r>
        <w:rPr>
          <w:spacing w:val="57"/>
          <w:w w:val="150"/>
        </w:rPr>
        <w:t xml:space="preserve"> </w:t>
      </w:r>
      <w:r>
        <w:t>искусство»,</w:t>
      </w:r>
      <w:r>
        <w:rPr>
          <w:spacing w:val="63"/>
          <w:w w:val="150"/>
        </w:rPr>
        <w:t xml:space="preserve"> </w:t>
      </w:r>
      <w:r>
        <w:t>«Литература»,</w:t>
      </w:r>
      <w:r>
        <w:rPr>
          <w:spacing w:val="62"/>
          <w:w w:val="150"/>
        </w:rPr>
        <w:t xml:space="preserve"> </w:t>
      </w:r>
      <w:r>
        <w:t>«География»,</w:t>
      </w:r>
      <w:r>
        <w:rPr>
          <w:spacing w:val="63"/>
          <w:w w:val="150"/>
        </w:rPr>
        <w:t xml:space="preserve"> </w:t>
      </w:r>
      <w:r>
        <w:t>«История»,</w:t>
      </w:r>
      <w:r>
        <w:rPr>
          <w:spacing w:val="63"/>
          <w:w w:val="150"/>
        </w:rPr>
        <w:t xml:space="preserve"> </w:t>
      </w:r>
      <w:r>
        <w:rPr>
          <w:spacing w:val="-2"/>
        </w:rPr>
        <w:t>«Обществознание»,</w:t>
      </w:r>
    </w:p>
    <w:p w:rsidR="00CE04F4" w:rsidRDefault="008178F7">
      <w:pPr>
        <w:pStyle w:val="a3"/>
        <w:spacing w:line="275" w:lineRule="exact"/>
        <w:ind w:firstLine="0"/>
      </w:pPr>
      <w:r>
        <w:t>«Иностранный</w:t>
      </w:r>
      <w:r>
        <w:rPr>
          <w:spacing w:val="-4"/>
        </w:rPr>
        <w:t xml:space="preserve"> </w:t>
      </w:r>
      <w:r>
        <w:t>язык»</w:t>
      </w:r>
      <w:r>
        <w:rPr>
          <w:spacing w:val="-5"/>
        </w:rPr>
        <w:t xml:space="preserve"> </w:t>
      </w:r>
      <w:r>
        <w:t>и</w:t>
      </w:r>
      <w:r>
        <w:rPr>
          <w:spacing w:val="1"/>
        </w:rPr>
        <w:t xml:space="preserve"> </w:t>
      </w:r>
      <w:r>
        <w:rPr>
          <w:spacing w:val="-5"/>
        </w:rPr>
        <w:t>др.</w:t>
      </w:r>
    </w:p>
    <w:p w:rsidR="00CE04F4" w:rsidRDefault="00CE04F4">
      <w:pPr>
        <w:pStyle w:val="a3"/>
        <w:spacing w:line="275" w:lineRule="exact"/>
        <w:sectPr w:rsidR="00CE04F4">
          <w:pgSz w:w="11910" w:h="16840"/>
          <w:pgMar w:top="620" w:right="283" w:bottom="480" w:left="708" w:header="0" w:footer="292" w:gutter="0"/>
          <w:cols w:space="720"/>
        </w:sectPr>
      </w:pPr>
    </w:p>
    <w:p w:rsidR="00CE04F4" w:rsidRDefault="008178F7" w:rsidP="00492A9C">
      <w:pPr>
        <w:pStyle w:val="Heading3"/>
        <w:numPr>
          <w:ilvl w:val="3"/>
          <w:numId w:val="86"/>
        </w:numPr>
        <w:tabs>
          <w:tab w:val="left" w:pos="1892"/>
        </w:tabs>
        <w:spacing w:before="69" w:line="272" w:lineRule="exact"/>
        <w:ind w:left="1892" w:hanging="901"/>
        <w:jc w:val="both"/>
      </w:pPr>
      <w:r>
        <w:t>Содержание</w:t>
      </w:r>
      <w:r>
        <w:rPr>
          <w:spacing w:val="-5"/>
        </w:rPr>
        <w:t xml:space="preserve"> </w:t>
      </w:r>
      <w:r>
        <w:t>учебного</w:t>
      </w:r>
      <w:r>
        <w:rPr>
          <w:spacing w:val="-4"/>
        </w:rPr>
        <w:t xml:space="preserve"> </w:t>
      </w:r>
      <w:r>
        <w:t>предмета</w:t>
      </w:r>
      <w:r>
        <w:rPr>
          <w:spacing w:val="-4"/>
        </w:rPr>
        <w:t xml:space="preserve"> </w:t>
      </w:r>
      <w:r>
        <w:rPr>
          <w:spacing w:val="-2"/>
        </w:rPr>
        <w:t>«Музыка»</w:t>
      </w:r>
    </w:p>
    <w:p w:rsidR="00CE04F4" w:rsidRDefault="008178F7">
      <w:pPr>
        <w:pStyle w:val="a3"/>
        <w:ind w:right="557"/>
      </w:pPr>
      <w:r>
        <w:t>Каждый модуль состоит из нескольких тематических блоков, рассчитанных на 2–6 часов учебного времени. Для удобства вариативного распределения в рамках календарно- 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Могут быть сокращены или полностью опущены отдельные тематические блоки в случае, если данный материал</w:t>
      </w:r>
      <w:r>
        <w:rPr>
          <w:spacing w:val="40"/>
        </w:rPr>
        <w:t xml:space="preserve"> </w:t>
      </w:r>
      <w:r>
        <w:t>не доступен обучающимся с НОДА из-за особенностей психофизического развития или был хорошо освоен в начальной школе.</w:t>
      </w:r>
    </w:p>
    <w:p w:rsidR="00CE04F4" w:rsidRDefault="008178F7">
      <w:pPr>
        <w:pStyle w:val="a3"/>
        <w:ind w:right="560"/>
      </w:pPr>
      <w: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изменяется за счёт внеурочной деятельности в рамках часов, предусмотренных эстетическим направлением плана внеурочной деятельности</w:t>
      </w:r>
      <w:r>
        <w:rPr>
          <w:spacing w:val="-4"/>
        </w:rPr>
        <w:t xml:space="preserve"> </w:t>
      </w:r>
      <w:r>
        <w:t>образовательной</w:t>
      </w:r>
      <w:r>
        <w:rPr>
          <w:spacing w:val="-5"/>
        </w:rPr>
        <w:t xml:space="preserve"> </w:t>
      </w:r>
      <w:r>
        <w:t>организации. Виды деятельности, которые</w:t>
      </w:r>
      <w:r>
        <w:rPr>
          <w:spacing w:val="-2"/>
        </w:rPr>
        <w:t xml:space="preserve"> </w:t>
      </w:r>
      <w:r>
        <w:t>может</w:t>
      </w:r>
      <w:r>
        <w:rPr>
          <w:spacing w:val="-1"/>
        </w:rPr>
        <w:t xml:space="preserve"> </w:t>
      </w:r>
      <w:r>
        <w:t>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p>
    <w:p w:rsidR="00CE04F4" w:rsidRDefault="008178F7">
      <w:pPr>
        <w:spacing w:before="5"/>
        <w:ind w:left="991"/>
        <w:jc w:val="both"/>
        <w:rPr>
          <w:b/>
          <w:sz w:val="24"/>
        </w:rPr>
      </w:pPr>
      <w:r>
        <w:rPr>
          <w:b/>
          <w:sz w:val="24"/>
        </w:rPr>
        <w:t>Модуль</w:t>
      </w:r>
      <w:r>
        <w:rPr>
          <w:b/>
          <w:spacing w:val="-2"/>
          <w:sz w:val="24"/>
        </w:rPr>
        <w:t xml:space="preserve"> </w:t>
      </w:r>
      <w:r>
        <w:rPr>
          <w:b/>
          <w:sz w:val="24"/>
        </w:rPr>
        <w:t>№</w:t>
      </w:r>
      <w:r>
        <w:rPr>
          <w:b/>
          <w:spacing w:val="-1"/>
          <w:sz w:val="24"/>
        </w:rPr>
        <w:t xml:space="preserve"> </w:t>
      </w:r>
      <w:r>
        <w:rPr>
          <w:b/>
          <w:sz w:val="24"/>
        </w:rPr>
        <w:t>1</w:t>
      </w:r>
      <w:r>
        <w:rPr>
          <w:b/>
          <w:spacing w:val="2"/>
          <w:sz w:val="24"/>
        </w:rPr>
        <w:t xml:space="preserve"> </w:t>
      </w:r>
      <w:r>
        <w:rPr>
          <w:b/>
          <w:sz w:val="24"/>
        </w:rPr>
        <w:t>«Музыка</w:t>
      </w:r>
      <w:r>
        <w:rPr>
          <w:b/>
          <w:spacing w:val="-4"/>
          <w:sz w:val="24"/>
        </w:rPr>
        <w:t xml:space="preserve"> </w:t>
      </w:r>
      <w:r>
        <w:rPr>
          <w:b/>
          <w:sz w:val="24"/>
        </w:rPr>
        <w:t>моего</w:t>
      </w:r>
      <w:r>
        <w:rPr>
          <w:b/>
          <w:spacing w:val="2"/>
          <w:sz w:val="24"/>
        </w:rPr>
        <w:t xml:space="preserve"> </w:t>
      </w:r>
      <w:r>
        <w:rPr>
          <w:b/>
          <w:spacing w:val="-2"/>
          <w:sz w:val="24"/>
        </w:rPr>
        <w:t>края»</w:t>
      </w: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45"/>
        <w:gridCol w:w="1532"/>
        <w:gridCol w:w="2181"/>
        <w:gridCol w:w="5297"/>
      </w:tblGrid>
      <w:tr w:rsidR="00CE04F4">
        <w:trPr>
          <w:trHeight w:val="1080"/>
        </w:trPr>
        <w:tc>
          <w:tcPr>
            <w:tcW w:w="1345" w:type="dxa"/>
          </w:tcPr>
          <w:p w:rsidR="00CE04F4" w:rsidRDefault="008178F7">
            <w:pPr>
              <w:pStyle w:val="TableParagraph"/>
              <w:tabs>
                <w:tab w:val="left" w:pos="599"/>
              </w:tabs>
              <w:spacing w:before="111"/>
              <w:ind w:right="40" w:hanging="29"/>
              <w:rPr>
                <w:b/>
                <w:sz w:val="24"/>
              </w:rPr>
            </w:pPr>
            <w:r>
              <w:rPr>
                <w:b/>
                <w:spacing w:val="-10"/>
                <w:sz w:val="24"/>
              </w:rPr>
              <w:t>№</w:t>
            </w:r>
            <w:r>
              <w:rPr>
                <w:b/>
                <w:sz w:val="24"/>
              </w:rPr>
              <w:tab/>
            </w:r>
            <w:r>
              <w:rPr>
                <w:b/>
                <w:spacing w:val="-2"/>
                <w:sz w:val="24"/>
              </w:rPr>
              <w:t>блока, кол-во</w:t>
            </w:r>
          </w:p>
          <w:p w:rsidR="00CE04F4" w:rsidRDefault="008178F7">
            <w:pPr>
              <w:pStyle w:val="TableParagraph"/>
              <w:spacing w:before="1"/>
              <w:rPr>
                <w:b/>
                <w:sz w:val="24"/>
              </w:rPr>
            </w:pPr>
            <w:r>
              <w:rPr>
                <w:b/>
                <w:spacing w:val="-4"/>
                <w:sz w:val="24"/>
              </w:rPr>
              <w:t>часов</w:t>
            </w:r>
          </w:p>
        </w:tc>
        <w:tc>
          <w:tcPr>
            <w:tcW w:w="1532" w:type="dxa"/>
          </w:tcPr>
          <w:p w:rsidR="00CE04F4" w:rsidRDefault="008178F7">
            <w:pPr>
              <w:pStyle w:val="TableParagraph"/>
              <w:spacing w:before="111"/>
              <w:ind w:left="172"/>
              <w:rPr>
                <w:b/>
                <w:sz w:val="24"/>
              </w:rPr>
            </w:pPr>
            <w:r>
              <w:rPr>
                <w:b/>
                <w:spacing w:val="-4"/>
                <w:sz w:val="24"/>
              </w:rPr>
              <w:t>Темы</w:t>
            </w:r>
          </w:p>
        </w:tc>
        <w:tc>
          <w:tcPr>
            <w:tcW w:w="2181" w:type="dxa"/>
          </w:tcPr>
          <w:p w:rsidR="00CE04F4" w:rsidRDefault="008178F7">
            <w:pPr>
              <w:pStyle w:val="TableParagraph"/>
              <w:spacing w:before="111"/>
              <w:ind w:left="171"/>
              <w:rPr>
                <w:b/>
                <w:sz w:val="24"/>
              </w:rPr>
            </w:pPr>
            <w:r>
              <w:rPr>
                <w:b/>
                <w:spacing w:val="-2"/>
                <w:sz w:val="24"/>
              </w:rPr>
              <w:t>Содержание</w:t>
            </w:r>
          </w:p>
        </w:tc>
        <w:tc>
          <w:tcPr>
            <w:tcW w:w="5297" w:type="dxa"/>
          </w:tcPr>
          <w:p w:rsidR="00CE04F4" w:rsidRDefault="008178F7">
            <w:pPr>
              <w:pStyle w:val="TableParagraph"/>
              <w:spacing w:before="111"/>
              <w:ind w:left="194"/>
              <w:rPr>
                <w:b/>
                <w:sz w:val="24"/>
              </w:rPr>
            </w:pPr>
            <w:r>
              <w:rPr>
                <w:b/>
                <w:sz w:val="24"/>
              </w:rPr>
              <w:t>Виды</w:t>
            </w:r>
            <w:r>
              <w:rPr>
                <w:b/>
                <w:spacing w:val="-1"/>
                <w:sz w:val="24"/>
              </w:rPr>
              <w:t xml:space="preserve"> </w:t>
            </w:r>
            <w:r>
              <w:rPr>
                <w:b/>
                <w:sz w:val="24"/>
              </w:rPr>
              <w:t>деятельности</w:t>
            </w:r>
            <w:r>
              <w:rPr>
                <w:b/>
                <w:spacing w:val="-1"/>
                <w:sz w:val="24"/>
              </w:rPr>
              <w:t xml:space="preserve"> </w:t>
            </w:r>
            <w:r>
              <w:rPr>
                <w:b/>
                <w:spacing w:val="-2"/>
                <w:sz w:val="24"/>
              </w:rPr>
              <w:t>обучающихся</w:t>
            </w:r>
          </w:p>
        </w:tc>
      </w:tr>
      <w:tr w:rsidR="00CE04F4">
        <w:trPr>
          <w:trHeight w:val="3538"/>
        </w:trPr>
        <w:tc>
          <w:tcPr>
            <w:tcW w:w="1345" w:type="dxa"/>
          </w:tcPr>
          <w:p w:rsidR="00CE04F4" w:rsidRDefault="008178F7">
            <w:pPr>
              <w:pStyle w:val="TableParagraph"/>
              <w:spacing w:before="102"/>
              <w:ind w:left="143"/>
              <w:rPr>
                <w:sz w:val="24"/>
              </w:rPr>
            </w:pPr>
            <w:r>
              <w:rPr>
                <w:spacing w:val="-5"/>
                <w:sz w:val="24"/>
              </w:rPr>
              <w:t>А)</w:t>
            </w:r>
          </w:p>
          <w:p w:rsidR="00CE04F4" w:rsidRDefault="008178F7">
            <w:pPr>
              <w:pStyle w:val="TableParagraph"/>
              <w:spacing w:before="2" w:line="275" w:lineRule="exact"/>
              <w:ind w:left="143"/>
              <w:rPr>
                <w:sz w:val="24"/>
              </w:rPr>
            </w:pPr>
            <w:r>
              <w:rPr>
                <w:spacing w:val="-5"/>
                <w:sz w:val="24"/>
              </w:rPr>
              <w:t>3–4</w:t>
            </w:r>
          </w:p>
          <w:p w:rsidR="00CE04F4" w:rsidRDefault="008178F7">
            <w:pPr>
              <w:pStyle w:val="TableParagraph"/>
              <w:spacing w:line="242" w:lineRule="auto"/>
              <w:ind w:left="172" w:right="277"/>
              <w:rPr>
                <w:sz w:val="24"/>
              </w:rPr>
            </w:pPr>
            <w:r>
              <w:rPr>
                <w:spacing w:val="-2"/>
                <w:sz w:val="24"/>
              </w:rPr>
              <w:t xml:space="preserve">учебных </w:t>
            </w:r>
            <w:r>
              <w:rPr>
                <w:spacing w:val="-4"/>
                <w:sz w:val="24"/>
              </w:rPr>
              <w:t>часа</w:t>
            </w:r>
          </w:p>
        </w:tc>
        <w:tc>
          <w:tcPr>
            <w:tcW w:w="1532" w:type="dxa"/>
          </w:tcPr>
          <w:p w:rsidR="00CE04F4" w:rsidRDefault="008178F7">
            <w:pPr>
              <w:pStyle w:val="TableParagraph"/>
              <w:spacing w:before="102"/>
              <w:ind w:left="172" w:right="152"/>
              <w:rPr>
                <w:sz w:val="24"/>
              </w:rPr>
            </w:pPr>
            <w:r>
              <w:rPr>
                <w:spacing w:val="-2"/>
                <w:sz w:val="24"/>
              </w:rPr>
              <w:t>Фольклор</w:t>
            </w:r>
            <w:r>
              <w:rPr>
                <w:spacing w:val="80"/>
                <w:sz w:val="24"/>
              </w:rPr>
              <w:t xml:space="preserve"> </w:t>
            </w:r>
            <w:r>
              <w:rPr>
                <w:sz w:val="24"/>
              </w:rPr>
              <w:t>–</w:t>
            </w:r>
            <w:r>
              <w:rPr>
                <w:spacing w:val="25"/>
                <w:sz w:val="24"/>
              </w:rPr>
              <w:t xml:space="preserve"> </w:t>
            </w:r>
            <w:r>
              <w:rPr>
                <w:sz w:val="24"/>
              </w:rPr>
              <w:t xml:space="preserve">народное </w:t>
            </w:r>
            <w:r>
              <w:rPr>
                <w:spacing w:val="-2"/>
                <w:sz w:val="24"/>
              </w:rPr>
              <w:t>творчество</w:t>
            </w:r>
          </w:p>
        </w:tc>
        <w:tc>
          <w:tcPr>
            <w:tcW w:w="2181" w:type="dxa"/>
          </w:tcPr>
          <w:p w:rsidR="00CE04F4" w:rsidRDefault="008178F7">
            <w:pPr>
              <w:pStyle w:val="TableParagraph"/>
              <w:tabs>
                <w:tab w:val="left" w:pos="1279"/>
                <w:tab w:val="left" w:pos="1885"/>
              </w:tabs>
              <w:spacing w:before="102"/>
              <w:ind w:left="171" w:right="155"/>
              <w:rPr>
                <w:sz w:val="24"/>
              </w:rPr>
            </w:pPr>
            <w:r>
              <w:rPr>
                <w:spacing w:val="-2"/>
                <w:sz w:val="24"/>
              </w:rPr>
              <w:t xml:space="preserve">Традиционная </w:t>
            </w:r>
            <w:r>
              <w:rPr>
                <w:sz w:val="24"/>
              </w:rPr>
              <w:t>музыка – отражение</w:t>
            </w:r>
            <w:r>
              <w:rPr>
                <w:spacing w:val="11"/>
                <w:sz w:val="24"/>
              </w:rPr>
              <w:t xml:space="preserve"> </w:t>
            </w:r>
            <w:r>
              <w:rPr>
                <w:sz w:val="24"/>
              </w:rPr>
              <w:t xml:space="preserve">жизни </w:t>
            </w:r>
            <w:r>
              <w:rPr>
                <w:spacing w:val="-2"/>
                <w:sz w:val="24"/>
              </w:rPr>
              <w:t>народа.</w:t>
            </w:r>
            <w:r>
              <w:rPr>
                <w:sz w:val="24"/>
              </w:rPr>
              <w:tab/>
            </w:r>
            <w:r>
              <w:rPr>
                <w:spacing w:val="-4"/>
                <w:sz w:val="24"/>
              </w:rPr>
              <w:t xml:space="preserve">Жанры </w:t>
            </w:r>
            <w:r>
              <w:rPr>
                <w:spacing w:val="-2"/>
                <w:sz w:val="24"/>
              </w:rPr>
              <w:t>детского</w:t>
            </w:r>
            <w:r>
              <w:rPr>
                <w:sz w:val="24"/>
              </w:rPr>
              <w:tab/>
            </w:r>
            <w:r>
              <w:rPr>
                <w:sz w:val="24"/>
              </w:rPr>
              <w:tab/>
            </w:r>
            <w:r>
              <w:rPr>
                <w:spacing w:val="-10"/>
                <w:sz w:val="24"/>
              </w:rPr>
              <w:t xml:space="preserve">и </w:t>
            </w:r>
            <w:r>
              <w:rPr>
                <w:spacing w:val="-2"/>
                <w:sz w:val="24"/>
              </w:rPr>
              <w:t xml:space="preserve">игрового </w:t>
            </w:r>
            <w:r>
              <w:rPr>
                <w:sz w:val="24"/>
              </w:rPr>
              <w:t>фольклора</w:t>
            </w:r>
            <w:r>
              <w:rPr>
                <w:spacing w:val="9"/>
                <w:sz w:val="24"/>
              </w:rPr>
              <w:t xml:space="preserve"> </w:t>
            </w:r>
            <w:r>
              <w:rPr>
                <w:sz w:val="24"/>
              </w:rPr>
              <w:t>(игры, пляски,</w:t>
            </w:r>
            <w:r>
              <w:rPr>
                <w:spacing w:val="-13"/>
                <w:sz w:val="24"/>
              </w:rPr>
              <w:t xml:space="preserve"> </w:t>
            </w:r>
            <w:r>
              <w:rPr>
                <w:sz w:val="24"/>
              </w:rPr>
              <w:t>хороводы и др.)</w:t>
            </w:r>
          </w:p>
        </w:tc>
        <w:tc>
          <w:tcPr>
            <w:tcW w:w="5297" w:type="dxa"/>
          </w:tcPr>
          <w:p w:rsidR="00CE04F4" w:rsidRDefault="008178F7">
            <w:pPr>
              <w:pStyle w:val="TableParagraph"/>
              <w:spacing w:before="102"/>
              <w:ind w:left="170" w:right="10" w:firstLine="24"/>
              <w:rPr>
                <w:sz w:val="24"/>
              </w:rPr>
            </w:pPr>
            <w:r>
              <w:rPr>
                <w:sz w:val="24"/>
              </w:rPr>
              <w:t>Знакомство</w:t>
            </w:r>
            <w:r>
              <w:rPr>
                <w:spacing w:val="-8"/>
                <w:sz w:val="24"/>
              </w:rPr>
              <w:t xml:space="preserve"> </w:t>
            </w:r>
            <w:r>
              <w:rPr>
                <w:sz w:val="24"/>
              </w:rPr>
              <w:t>со</w:t>
            </w:r>
            <w:r>
              <w:rPr>
                <w:spacing w:val="-7"/>
                <w:sz w:val="24"/>
              </w:rPr>
              <w:t xml:space="preserve"> </w:t>
            </w:r>
            <w:r>
              <w:rPr>
                <w:sz w:val="24"/>
              </w:rPr>
              <w:t>звучанием</w:t>
            </w:r>
            <w:r>
              <w:rPr>
                <w:spacing w:val="-7"/>
                <w:sz w:val="24"/>
              </w:rPr>
              <w:t xml:space="preserve"> </w:t>
            </w:r>
            <w:r>
              <w:rPr>
                <w:sz w:val="24"/>
              </w:rPr>
              <w:t>фольклорных</w:t>
            </w:r>
            <w:r>
              <w:rPr>
                <w:spacing w:val="-15"/>
                <w:sz w:val="24"/>
              </w:rPr>
              <w:t xml:space="preserve"> </w:t>
            </w:r>
            <w:r>
              <w:rPr>
                <w:sz w:val="24"/>
              </w:rPr>
              <w:t>образцов в аудио- и видеозаписи. Определение на слух (при наличии возможности):</w:t>
            </w:r>
          </w:p>
          <w:p w:rsidR="00CE04F4" w:rsidRDefault="008178F7" w:rsidP="00492A9C">
            <w:pPr>
              <w:pStyle w:val="TableParagraph"/>
              <w:numPr>
                <w:ilvl w:val="0"/>
                <w:numId w:val="29"/>
              </w:numPr>
              <w:tabs>
                <w:tab w:val="left" w:pos="376"/>
              </w:tabs>
              <w:spacing w:before="5" w:line="237" w:lineRule="auto"/>
              <w:ind w:right="1547" w:firstLine="24"/>
              <w:rPr>
                <w:sz w:val="24"/>
              </w:rPr>
            </w:pPr>
            <w:r>
              <w:rPr>
                <w:sz w:val="24"/>
              </w:rPr>
              <w:t>принадлежности</w:t>
            </w:r>
            <w:r>
              <w:rPr>
                <w:spacing w:val="-13"/>
                <w:sz w:val="24"/>
              </w:rPr>
              <w:t xml:space="preserve"> </w:t>
            </w:r>
            <w:r>
              <w:rPr>
                <w:sz w:val="24"/>
              </w:rPr>
              <w:t>к</w:t>
            </w:r>
            <w:r>
              <w:rPr>
                <w:spacing w:val="-12"/>
                <w:sz w:val="24"/>
              </w:rPr>
              <w:t xml:space="preserve"> </w:t>
            </w:r>
            <w:r>
              <w:rPr>
                <w:sz w:val="24"/>
              </w:rPr>
              <w:t>народной</w:t>
            </w:r>
            <w:r>
              <w:rPr>
                <w:spacing w:val="-14"/>
                <w:sz w:val="24"/>
              </w:rPr>
              <w:t xml:space="preserve"> </w:t>
            </w:r>
            <w:r>
              <w:rPr>
                <w:sz w:val="24"/>
              </w:rPr>
              <w:t>или композиторской музыке;</w:t>
            </w:r>
          </w:p>
          <w:p w:rsidR="00CE04F4" w:rsidRDefault="008178F7" w:rsidP="00492A9C">
            <w:pPr>
              <w:pStyle w:val="TableParagraph"/>
              <w:numPr>
                <w:ilvl w:val="0"/>
                <w:numId w:val="29"/>
              </w:numPr>
              <w:tabs>
                <w:tab w:val="left" w:pos="376"/>
              </w:tabs>
              <w:spacing w:before="6" w:line="237" w:lineRule="auto"/>
              <w:ind w:right="871" w:firstLine="24"/>
              <w:rPr>
                <w:sz w:val="24"/>
              </w:rPr>
            </w:pPr>
            <w:r>
              <w:rPr>
                <w:sz w:val="24"/>
              </w:rPr>
              <w:t>исполнительского</w:t>
            </w:r>
            <w:r>
              <w:rPr>
                <w:spacing w:val="-15"/>
                <w:sz w:val="24"/>
              </w:rPr>
              <w:t xml:space="preserve"> </w:t>
            </w:r>
            <w:r>
              <w:rPr>
                <w:sz w:val="24"/>
              </w:rPr>
              <w:t>состава</w:t>
            </w:r>
            <w:r>
              <w:rPr>
                <w:spacing w:val="-15"/>
                <w:sz w:val="24"/>
              </w:rPr>
              <w:t xml:space="preserve"> </w:t>
            </w:r>
            <w:r>
              <w:rPr>
                <w:sz w:val="24"/>
              </w:rPr>
              <w:t>(вокального, инструментального, смешанного);</w:t>
            </w:r>
          </w:p>
          <w:p w:rsidR="00CE04F4" w:rsidRDefault="008178F7" w:rsidP="00492A9C">
            <w:pPr>
              <w:pStyle w:val="TableParagraph"/>
              <w:numPr>
                <w:ilvl w:val="0"/>
                <w:numId w:val="29"/>
              </w:numPr>
              <w:tabs>
                <w:tab w:val="left" w:pos="376"/>
              </w:tabs>
              <w:spacing w:before="5" w:line="237" w:lineRule="auto"/>
              <w:ind w:right="766" w:firstLine="24"/>
              <w:rPr>
                <w:sz w:val="24"/>
              </w:rPr>
            </w:pPr>
            <w:r>
              <w:rPr>
                <w:sz w:val="24"/>
              </w:rPr>
              <w:t>жанра,</w:t>
            </w:r>
            <w:r>
              <w:rPr>
                <w:spacing w:val="-15"/>
                <w:sz w:val="24"/>
              </w:rPr>
              <w:t xml:space="preserve"> </w:t>
            </w:r>
            <w:r>
              <w:rPr>
                <w:sz w:val="24"/>
              </w:rPr>
              <w:t>основного</w:t>
            </w:r>
            <w:r>
              <w:rPr>
                <w:spacing w:val="-15"/>
                <w:sz w:val="24"/>
              </w:rPr>
              <w:t xml:space="preserve"> </w:t>
            </w:r>
            <w:r>
              <w:rPr>
                <w:sz w:val="24"/>
              </w:rPr>
              <w:t>настроения,</w:t>
            </w:r>
            <w:r>
              <w:rPr>
                <w:spacing w:val="-15"/>
                <w:sz w:val="24"/>
              </w:rPr>
              <w:t xml:space="preserve"> </w:t>
            </w:r>
            <w:r>
              <w:rPr>
                <w:sz w:val="24"/>
              </w:rPr>
              <w:t xml:space="preserve">характера </w:t>
            </w:r>
            <w:r>
              <w:rPr>
                <w:spacing w:val="-2"/>
                <w:sz w:val="24"/>
              </w:rPr>
              <w:t>музыки.</w:t>
            </w:r>
          </w:p>
          <w:p w:rsidR="00CE04F4" w:rsidRDefault="008178F7">
            <w:pPr>
              <w:pStyle w:val="TableParagraph"/>
              <w:spacing w:before="4"/>
              <w:ind w:left="170" w:firstLine="24"/>
              <w:rPr>
                <w:sz w:val="24"/>
              </w:rPr>
            </w:pPr>
            <w:r>
              <w:rPr>
                <w:sz w:val="24"/>
              </w:rPr>
              <w:t>Разучивание и исполнение народных песен, танцев, инструментальных наигрышей, фольклорных</w:t>
            </w:r>
            <w:r>
              <w:rPr>
                <w:spacing w:val="-12"/>
                <w:sz w:val="24"/>
              </w:rPr>
              <w:t xml:space="preserve"> </w:t>
            </w:r>
            <w:r>
              <w:rPr>
                <w:sz w:val="24"/>
              </w:rPr>
              <w:t>игр</w:t>
            </w:r>
            <w:r>
              <w:rPr>
                <w:spacing w:val="-8"/>
                <w:sz w:val="24"/>
              </w:rPr>
              <w:t xml:space="preserve"> </w:t>
            </w:r>
            <w:r>
              <w:rPr>
                <w:sz w:val="24"/>
              </w:rPr>
              <w:t>(при</w:t>
            </w:r>
            <w:r>
              <w:rPr>
                <w:spacing w:val="-11"/>
                <w:sz w:val="24"/>
              </w:rPr>
              <w:t xml:space="preserve"> </w:t>
            </w:r>
            <w:r>
              <w:rPr>
                <w:sz w:val="24"/>
              </w:rPr>
              <w:t>наличии</w:t>
            </w:r>
            <w:r>
              <w:rPr>
                <w:spacing w:val="-11"/>
                <w:sz w:val="24"/>
              </w:rPr>
              <w:t xml:space="preserve"> </w:t>
            </w:r>
            <w:r>
              <w:rPr>
                <w:sz w:val="24"/>
              </w:rPr>
              <w:t>возможности)</w:t>
            </w:r>
          </w:p>
        </w:tc>
      </w:tr>
      <w:tr w:rsidR="00CE04F4">
        <w:trPr>
          <w:trHeight w:val="2707"/>
        </w:trPr>
        <w:tc>
          <w:tcPr>
            <w:tcW w:w="1345" w:type="dxa"/>
          </w:tcPr>
          <w:p w:rsidR="00CE04F4" w:rsidRDefault="008178F7">
            <w:pPr>
              <w:pStyle w:val="TableParagraph"/>
              <w:spacing w:before="102"/>
              <w:ind w:left="143"/>
              <w:rPr>
                <w:sz w:val="24"/>
              </w:rPr>
            </w:pPr>
            <w:r>
              <w:rPr>
                <w:spacing w:val="-5"/>
                <w:sz w:val="24"/>
              </w:rPr>
              <w:t>Б)</w:t>
            </w:r>
          </w:p>
          <w:p w:rsidR="00CE04F4" w:rsidRDefault="008178F7">
            <w:pPr>
              <w:pStyle w:val="TableParagraph"/>
              <w:spacing w:before="2" w:line="275" w:lineRule="exact"/>
              <w:ind w:left="143"/>
              <w:rPr>
                <w:sz w:val="24"/>
              </w:rPr>
            </w:pPr>
            <w:r>
              <w:rPr>
                <w:spacing w:val="-5"/>
                <w:sz w:val="24"/>
              </w:rPr>
              <w:t>3–4</w:t>
            </w:r>
          </w:p>
          <w:p w:rsidR="00CE04F4" w:rsidRDefault="008178F7">
            <w:pPr>
              <w:pStyle w:val="TableParagraph"/>
              <w:spacing w:line="242" w:lineRule="auto"/>
              <w:ind w:left="172" w:right="277"/>
              <w:rPr>
                <w:sz w:val="24"/>
              </w:rPr>
            </w:pPr>
            <w:r>
              <w:rPr>
                <w:spacing w:val="-2"/>
                <w:sz w:val="24"/>
              </w:rPr>
              <w:t xml:space="preserve">учебных </w:t>
            </w:r>
            <w:r>
              <w:rPr>
                <w:spacing w:val="-4"/>
                <w:sz w:val="24"/>
              </w:rPr>
              <w:t>часа</w:t>
            </w:r>
          </w:p>
        </w:tc>
        <w:tc>
          <w:tcPr>
            <w:tcW w:w="1532" w:type="dxa"/>
          </w:tcPr>
          <w:p w:rsidR="00CE04F4" w:rsidRDefault="008178F7">
            <w:pPr>
              <w:pStyle w:val="TableParagraph"/>
              <w:spacing w:before="102"/>
              <w:ind w:left="172" w:right="298"/>
              <w:rPr>
                <w:sz w:val="24"/>
              </w:rPr>
            </w:pPr>
            <w:r>
              <w:rPr>
                <w:spacing w:val="-2"/>
                <w:sz w:val="24"/>
              </w:rPr>
              <w:t xml:space="preserve">Календар- </w:t>
            </w:r>
            <w:r>
              <w:rPr>
                <w:spacing w:val="-4"/>
                <w:sz w:val="24"/>
              </w:rPr>
              <w:t xml:space="preserve">ный </w:t>
            </w:r>
            <w:r>
              <w:rPr>
                <w:spacing w:val="-2"/>
                <w:sz w:val="24"/>
              </w:rPr>
              <w:t>фольклор</w:t>
            </w:r>
          </w:p>
        </w:tc>
        <w:tc>
          <w:tcPr>
            <w:tcW w:w="2181" w:type="dxa"/>
          </w:tcPr>
          <w:p w:rsidR="00CE04F4" w:rsidRDefault="008178F7">
            <w:pPr>
              <w:pStyle w:val="TableParagraph"/>
              <w:tabs>
                <w:tab w:val="left" w:pos="1275"/>
                <w:tab w:val="left" w:pos="1775"/>
              </w:tabs>
              <w:spacing w:before="102"/>
              <w:ind w:left="171" w:right="155"/>
              <w:rPr>
                <w:sz w:val="24"/>
              </w:rPr>
            </w:pPr>
            <w:r>
              <w:rPr>
                <w:spacing w:val="-2"/>
                <w:sz w:val="24"/>
              </w:rPr>
              <w:t>Календарные обряды, традиционные</w:t>
            </w:r>
            <w:r>
              <w:rPr>
                <w:spacing w:val="40"/>
                <w:sz w:val="24"/>
              </w:rPr>
              <w:t xml:space="preserve"> </w:t>
            </w:r>
            <w:r>
              <w:rPr>
                <w:spacing w:val="-4"/>
                <w:sz w:val="24"/>
              </w:rPr>
              <w:t>для</w:t>
            </w:r>
            <w:r>
              <w:rPr>
                <w:sz w:val="24"/>
              </w:rPr>
              <w:tab/>
            </w:r>
            <w:r>
              <w:rPr>
                <w:spacing w:val="-2"/>
                <w:sz w:val="24"/>
              </w:rPr>
              <w:t xml:space="preserve">данной местности </w:t>
            </w:r>
            <w:r>
              <w:rPr>
                <w:sz w:val="24"/>
              </w:rPr>
              <w:t>(осенние,</w:t>
            </w:r>
            <w:r>
              <w:rPr>
                <w:spacing w:val="-12"/>
                <w:sz w:val="24"/>
              </w:rPr>
              <w:t xml:space="preserve"> </w:t>
            </w:r>
            <w:r>
              <w:rPr>
                <w:sz w:val="24"/>
              </w:rPr>
              <w:t>зимние, весенние –</w:t>
            </w:r>
            <w:r>
              <w:rPr>
                <w:sz w:val="24"/>
              </w:rPr>
              <w:tab/>
            </w:r>
            <w:r>
              <w:rPr>
                <w:spacing w:val="-6"/>
                <w:sz w:val="24"/>
              </w:rPr>
              <w:t xml:space="preserve">на </w:t>
            </w:r>
            <w:r>
              <w:rPr>
                <w:sz w:val="24"/>
              </w:rPr>
              <w:t>выбор учителя)</w:t>
            </w:r>
          </w:p>
        </w:tc>
        <w:tc>
          <w:tcPr>
            <w:tcW w:w="5297" w:type="dxa"/>
          </w:tcPr>
          <w:p w:rsidR="00CE04F4" w:rsidRDefault="008178F7">
            <w:pPr>
              <w:pStyle w:val="TableParagraph"/>
              <w:spacing w:before="102"/>
              <w:ind w:left="170" w:firstLine="24"/>
              <w:rPr>
                <w:sz w:val="24"/>
              </w:rPr>
            </w:pPr>
            <w:r>
              <w:rPr>
                <w:sz w:val="24"/>
              </w:rPr>
              <w:t>Знакомство</w:t>
            </w:r>
            <w:r>
              <w:rPr>
                <w:spacing w:val="-7"/>
                <w:sz w:val="24"/>
              </w:rPr>
              <w:t xml:space="preserve"> </w:t>
            </w:r>
            <w:r>
              <w:rPr>
                <w:sz w:val="24"/>
              </w:rPr>
              <w:t>с</w:t>
            </w:r>
            <w:r>
              <w:rPr>
                <w:spacing w:val="-8"/>
                <w:sz w:val="24"/>
              </w:rPr>
              <w:t xml:space="preserve"> </w:t>
            </w:r>
            <w:r>
              <w:rPr>
                <w:sz w:val="24"/>
              </w:rPr>
              <w:t>символикой</w:t>
            </w:r>
            <w:r>
              <w:rPr>
                <w:spacing w:val="-11"/>
                <w:sz w:val="24"/>
              </w:rPr>
              <w:t xml:space="preserve"> </w:t>
            </w:r>
            <w:r>
              <w:rPr>
                <w:sz w:val="24"/>
              </w:rPr>
              <w:t>календарных</w:t>
            </w:r>
            <w:r>
              <w:rPr>
                <w:spacing w:val="-12"/>
                <w:sz w:val="24"/>
              </w:rPr>
              <w:t xml:space="preserve"> </w:t>
            </w:r>
            <w:r>
              <w:rPr>
                <w:sz w:val="24"/>
              </w:rPr>
              <w:t>обрядов, поиск информации о соответствующих фольклорных традициях.</w:t>
            </w:r>
          </w:p>
          <w:p w:rsidR="00CE04F4" w:rsidRDefault="008178F7">
            <w:pPr>
              <w:pStyle w:val="TableParagraph"/>
              <w:spacing w:before="5" w:line="237" w:lineRule="auto"/>
              <w:ind w:left="170" w:firstLine="24"/>
              <w:rPr>
                <w:sz w:val="24"/>
              </w:rPr>
            </w:pPr>
            <w:r>
              <w:rPr>
                <w:sz w:val="24"/>
              </w:rPr>
              <w:t>Разучивание</w:t>
            </w:r>
            <w:r>
              <w:rPr>
                <w:spacing w:val="-9"/>
                <w:sz w:val="24"/>
              </w:rPr>
              <w:t xml:space="preserve"> </w:t>
            </w:r>
            <w:r>
              <w:rPr>
                <w:sz w:val="24"/>
              </w:rPr>
              <w:t>и</w:t>
            </w:r>
            <w:r>
              <w:rPr>
                <w:spacing w:val="-8"/>
                <w:sz w:val="24"/>
              </w:rPr>
              <w:t xml:space="preserve"> </w:t>
            </w:r>
            <w:r>
              <w:rPr>
                <w:sz w:val="24"/>
              </w:rPr>
              <w:t>исполнение</w:t>
            </w:r>
            <w:r>
              <w:rPr>
                <w:spacing w:val="-14"/>
                <w:sz w:val="24"/>
              </w:rPr>
              <w:t xml:space="preserve"> </w:t>
            </w:r>
            <w:r>
              <w:rPr>
                <w:sz w:val="24"/>
              </w:rPr>
              <w:t>народных</w:t>
            </w:r>
            <w:r>
              <w:rPr>
                <w:spacing w:val="-13"/>
                <w:sz w:val="24"/>
              </w:rPr>
              <w:t xml:space="preserve"> </w:t>
            </w:r>
            <w:r>
              <w:rPr>
                <w:sz w:val="24"/>
              </w:rPr>
              <w:t>песен, танцев (при наличии возможности).</w:t>
            </w:r>
          </w:p>
          <w:p w:rsidR="00CE04F4" w:rsidRDefault="008178F7">
            <w:pPr>
              <w:pStyle w:val="TableParagraph"/>
              <w:spacing w:before="3"/>
              <w:ind w:left="170" w:right="461" w:firstLine="24"/>
              <w:rPr>
                <w:sz w:val="24"/>
              </w:rPr>
            </w:pPr>
            <w:r>
              <w:rPr>
                <w:i/>
                <w:sz w:val="24"/>
              </w:rPr>
              <w:t xml:space="preserve">На выбор или факультативно </w:t>
            </w:r>
            <w:r>
              <w:rPr>
                <w:sz w:val="24"/>
              </w:rPr>
              <w:t>Реконструкция</w:t>
            </w:r>
            <w:r>
              <w:rPr>
                <w:spacing w:val="-3"/>
                <w:sz w:val="24"/>
              </w:rPr>
              <w:t xml:space="preserve"> </w:t>
            </w:r>
            <w:r>
              <w:rPr>
                <w:sz w:val="24"/>
              </w:rPr>
              <w:t>фольклорного</w:t>
            </w:r>
            <w:r>
              <w:rPr>
                <w:spacing w:val="-8"/>
                <w:sz w:val="24"/>
              </w:rPr>
              <w:t xml:space="preserve"> </w:t>
            </w:r>
            <w:r>
              <w:rPr>
                <w:sz w:val="24"/>
              </w:rPr>
              <w:t>обряда</w:t>
            </w:r>
            <w:r>
              <w:rPr>
                <w:spacing w:val="-4"/>
                <w:sz w:val="24"/>
              </w:rPr>
              <w:t xml:space="preserve"> </w:t>
            </w:r>
            <w:r>
              <w:rPr>
                <w:sz w:val="24"/>
              </w:rPr>
              <w:t>или</w:t>
            </w:r>
            <w:r>
              <w:rPr>
                <w:spacing w:val="-2"/>
                <w:sz w:val="24"/>
              </w:rPr>
              <w:t xml:space="preserve"> </w:t>
            </w:r>
            <w:r>
              <w:rPr>
                <w:sz w:val="24"/>
              </w:rPr>
              <w:t>его фрагмента. Участие в народном гулянии, празднике на улицах своего города, посёлка</w:t>
            </w:r>
          </w:p>
        </w:tc>
      </w:tr>
      <w:tr w:rsidR="00CE04F4">
        <w:trPr>
          <w:trHeight w:val="3288"/>
        </w:trPr>
        <w:tc>
          <w:tcPr>
            <w:tcW w:w="1345" w:type="dxa"/>
          </w:tcPr>
          <w:p w:rsidR="00CE04F4" w:rsidRDefault="008178F7">
            <w:pPr>
              <w:pStyle w:val="TableParagraph"/>
              <w:spacing w:before="107" w:line="275" w:lineRule="exact"/>
              <w:ind w:left="143"/>
              <w:rPr>
                <w:sz w:val="24"/>
              </w:rPr>
            </w:pPr>
            <w:r>
              <w:rPr>
                <w:spacing w:val="-5"/>
                <w:sz w:val="24"/>
              </w:rPr>
              <w:t>В)</w:t>
            </w:r>
          </w:p>
          <w:p w:rsidR="00CE04F4" w:rsidRDefault="008178F7">
            <w:pPr>
              <w:pStyle w:val="TableParagraph"/>
              <w:spacing w:line="275" w:lineRule="exact"/>
              <w:ind w:left="143"/>
              <w:rPr>
                <w:sz w:val="24"/>
              </w:rPr>
            </w:pPr>
            <w:r>
              <w:rPr>
                <w:spacing w:val="-5"/>
                <w:sz w:val="24"/>
              </w:rPr>
              <w:t>3–4</w:t>
            </w:r>
          </w:p>
          <w:p w:rsidR="00CE04F4" w:rsidRDefault="008178F7">
            <w:pPr>
              <w:pStyle w:val="TableParagraph"/>
              <w:spacing w:before="4" w:line="237" w:lineRule="auto"/>
              <w:ind w:left="172" w:right="277"/>
              <w:rPr>
                <w:sz w:val="24"/>
              </w:rPr>
            </w:pPr>
            <w:r>
              <w:rPr>
                <w:spacing w:val="-2"/>
                <w:sz w:val="24"/>
              </w:rPr>
              <w:t xml:space="preserve">учебных </w:t>
            </w:r>
            <w:r>
              <w:rPr>
                <w:spacing w:val="-4"/>
                <w:sz w:val="24"/>
              </w:rPr>
              <w:t>часа</w:t>
            </w:r>
          </w:p>
        </w:tc>
        <w:tc>
          <w:tcPr>
            <w:tcW w:w="1532" w:type="dxa"/>
          </w:tcPr>
          <w:p w:rsidR="00CE04F4" w:rsidRDefault="008178F7">
            <w:pPr>
              <w:pStyle w:val="TableParagraph"/>
              <w:spacing w:before="109" w:line="237" w:lineRule="auto"/>
              <w:ind w:left="172"/>
              <w:rPr>
                <w:sz w:val="24"/>
              </w:rPr>
            </w:pPr>
            <w:r>
              <w:rPr>
                <w:spacing w:val="-2"/>
                <w:sz w:val="24"/>
              </w:rPr>
              <w:t>Семейный фольклор</w:t>
            </w:r>
          </w:p>
        </w:tc>
        <w:tc>
          <w:tcPr>
            <w:tcW w:w="2181" w:type="dxa"/>
          </w:tcPr>
          <w:p w:rsidR="00CE04F4" w:rsidRDefault="008178F7">
            <w:pPr>
              <w:pStyle w:val="TableParagraph"/>
              <w:tabs>
                <w:tab w:val="left" w:pos="1327"/>
                <w:tab w:val="left" w:pos="1903"/>
              </w:tabs>
              <w:spacing w:before="107"/>
              <w:ind w:left="171" w:right="154"/>
              <w:rPr>
                <w:sz w:val="24"/>
              </w:rPr>
            </w:pPr>
            <w:r>
              <w:rPr>
                <w:spacing w:val="-2"/>
                <w:sz w:val="24"/>
              </w:rPr>
              <w:t>Фольклорные жанры,</w:t>
            </w:r>
            <w:r>
              <w:rPr>
                <w:spacing w:val="80"/>
                <w:sz w:val="24"/>
              </w:rPr>
              <w:t xml:space="preserve"> </w:t>
            </w:r>
            <w:r>
              <w:rPr>
                <w:spacing w:val="-2"/>
                <w:sz w:val="24"/>
              </w:rPr>
              <w:t>связанные</w:t>
            </w:r>
            <w:r>
              <w:rPr>
                <w:sz w:val="24"/>
              </w:rPr>
              <w:tab/>
            </w:r>
            <w:r>
              <w:rPr>
                <w:sz w:val="24"/>
              </w:rPr>
              <w:tab/>
            </w:r>
            <w:r>
              <w:rPr>
                <w:spacing w:val="-10"/>
                <w:sz w:val="24"/>
              </w:rPr>
              <w:t xml:space="preserve">с </w:t>
            </w:r>
            <w:r>
              <w:rPr>
                <w:spacing w:val="-2"/>
                <w:sz w:val="24"/>
              </w:rPr>
              <w:t>жизнью</w:t>
            </w:r>
            <w:r>
              <w:rPr>
                <w:spacing w:val="80"/>
                <w:sz w:val="24"/>
              </w:rPr>
              <w:t xml:space="preserve"> </w:t>
            </w:r>
            <w:r>
              <w:rPr>
                <w:spacing w:val="-2"/>
                <w:sz w:val="24"/>
              </w:rPr>
              <w:t xml:space="preserve">человека: </w:t>
            </w:r>
            <w:r>
              <w:rPr>
                <w:sz w:val="24"/>
              </w:rPr>
              <w:t>свадебный</w:t>
            </w:r>
            <w:r>
              <w:rPr>
                <w:spacing w:val="-4"/>
                <w:sz w:val="24"/>
              </w:rPr>
              <w:t xml:space="preserve"> </w:t>
            </w:r>
            <w:r>
              <w:rPr>
                <w:sz w:val="24"/>
              </w:rPr>
              <w:t xml:space="preserve">обряд, </w:t>
            </w:r>
            <w:r>
              <w:rPr>
                <w:spacing w:val="-2"/>
                <w:sz w:val="24"/>
              </w:rPr>
              <w:t>рекрутские</w:t>
            </w:r>
            <w:r>
              <w:rPr>
                <w:spacing w:val="80"/>
                <w:sz w:val="24"/>
              </w:rPr>
              <w:t xml:space="preserve"> </w:t>
            </w:r>
            <w:r>
              <w:rPr>
                <w:spacing w:val="-2"/>
                <w:sz w:val="24"/>
              </w:rPr>
              <w:t>песни,</w:t>
            </w:r>
            <w:r>
              <w:rPr>
                <w:sz w:val="24"/>
              </w:rPr>
              <w:tab/>
            </w:r>
            <w:r>
              <w:rPr>
                <w:spacing w:val="-2"/>
                <w:sz w:val="24"/>
              </w:rPr>
              <w:t>плачи- причитания</w:t>
            </w:r>
          </w:p>
        </w:tc>
        <w:tc>
          <w:tcPr>
            <w:tcW w:w="5297" w:type="dxa"/>
          </w:tcPr>
          <w:p w:rsidR="00CE04F4" w:rsidRDefault="008178F7">
            <w:pPr>
              <w:pStyle w:val="TableParagraph"/>
              <w:spacing w:before="107"/>
              <w:ind w:left="170" w:right="112" w:firstLine="24"/>
              <w:rPr>
                <w:sz w:val="24"/>
              </w:rPr>
            </w:pPr>
            <w:r>
              <w:rPr>
                <w:sz w:val="24"/>
              </w:rPr>
              <w:t>Знакомство с фольклорными жанрами семейного цикла. Изучение особенностей их исполнения и звучания. Определение на слух жанровой принадлежности (при наличии возможности),</w:t>
            </w:r>
            <w:r>
              <w:rPr>
                <w:spacing w:val="-15"/>
                <w:sz w:val="24"/>
              </w:rPr>
              <w:t xml:space="preserve"> </w:t>
            </w:r>
            <w:r>
              <w:rPr>
                <w:sz w:val="24"/>
              </w:rPr>
              <w:t>анализ</w:t>
            </w:r>
            <w:r>
              <w:rPr>
                <w:spacing w:val="-13"/>
                <w:sz w:val="24"/>
              </w:rPr>
              <w:t xml:space="preserve"> </w:t>
            </w:r>
            <w:r>
              <w:rPr>
                <w:sz w:val="24"/>
              </w:rPr>
              <w:t>символики</w:t>
            </w:r>
            <w:r>
              <w:rPr>
                <w:spacing w:val="-15"/>
                <w:sz w:val="24"/>
              </w:rPr>
              <w:t xml:space="preserve"> </w:t>
            </w:r>
            <w:r>
              <w:rPr>
                <w:sz w:val="24"/>
              </w:rPr>
              <w:t xml:space="preserve">традиционных </w:t>
            </w:r>
            <w:r>
              <w:rPr>
                <w:spacing w:val="-2"/>
                <w:sz w:val="24"/>
              </w:rPr>
              <w:t>образов.</w:t>
            </w:r>
          </w:p>
          <w:p w:rsidR="00CE04F4" w:rsidRDefault="008178F7">
            <w:pPr>
              <w:pStyle w:val="TableParagraph"/>
              <w:ind w:left="170" w:firstLine="24"/>
              <w:rPr>
                <w:sz w:val="24"/>
              </w:rPr>
            </w:pPr>
            <w:r>
              <w:rPr>
                <w:sz w:val="24"/>
              </w:rPr>
              <w:t>Разучивание и исполнение отдельных песен, фрагментов</w:t>
            </w:r>
            <w:r>
              <w:rPr>
                <w:spacing w:val="-9"/>
                <w:sz w:val="24"/>
              </w:rPr>
              <w:t xml:space="preserve"> </w:t>
            </w:r>
            <w:r>
              <w:rPr>
                <w:sz w:val="24"/>
              </w:rPr>
              <w:t>обрядов</w:t>
            </w:r>
            <w:r>
              <w:rPr>
                <w:spacing w:val="-9"/>
                <w:sz w:val="24"/>
              </w:rPr>
              <w:t xml:space="preserve"> </w:t>
            </w:r>
            <w:r>
              <w:rPr>
                <w:sz w:val="24"/>
              </w:rPr>
              <w:t>(по</w:t>
            </w:r>
            <w:r>
              <w:rPr>
                <w:spacing w:val="-6"/>
                <w:sz w:val="24"/>
              </w:rPr>
              <w:t xml:space="preserve"> </w:t>
            </w:r>
            <w:r>
              <w:rPr>
                <w:sz w:val="24"/>
              </w:rPr>
              <w:t>выбору</w:t>
            </w:r>
            <w:r>
              <w:rPr>
                <w:spacing w:val="-11"/>
                <w:sz w:val="24"/>
              </w:rPr>
              <w:t xml:space="preserve"> </w:t>
            </w:r>
            <w:r>
              <w:rPr>
                <w:sz w:val="24"/>
              </w:rPr>
              <w:t>учителя)</w:t>
            </w:r>
            <w:r>
              <w:rPr>
                <w:spacing w:val="-6"/>
                <w:sz w:val="24"/>
              </w:rPr>
              <w:t xml:space="preserve"> </w:t>
            </w:r>
            <w:r>
              <w:rPr>
                <w:sz w:val="24"/>
              </w:rPr>
              <w:t>при наличии возможности у обучающихся.</w:t>
            </w:r>
          </w:p>
          <w:p w:rsidR="00CE04F4" w:rsidRDefault="008178F7">
            <w:pPr>
              <w:pStyle w:val="TableParagraph"/>
              <w:spacing w:line="274" w:lineRule="exact"/>
              <w:ind w:left="194"/>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p w:rsidR="00CE04F4" w:rsidRDefault="008178F7">
            <w:pPr>
              <w:pStyle w:val="TableParagraph"/>
              <w:spacing w:before="3"/>
              <w:ind w:left="194"/>
              <w:rPr>
                <w:sz w:val="24"/>
              </w:rPr>
            </w:pPr>
            <w:r>
              <w:rPr>
                <w:sz w:val="24"/>
              </w:rPr>
              <w:t>Реконструкция</w:t>
            </w:r>
            <w:r>
              <w:rPr>
                <w:spacing w:val="-5"/>
                <w:sz w:val="24"/>
              </w:rPr>
              <w:t xml:space="preserve"> </w:t>
            </w:r>
            <w:r>
              <w:rPr>
                <w:sz w:val="24"/>
              </w:rPr>
              <w:t>фольклорного</w:t>
            </w:r>
            <w:r>
              <w:rPr>
                <w:spacing w:val="-8"/>
                <w:sz w:val="24"/>
              </w:rPr>
              <w:t xml:space="preserve"> </w:t>
            </w:r>
            <w:r>
              <w:rPr>
                <w:sz w:val="24"/>
              </w:rPr>
              <w:t>обряда</w:t>
            </w:r>
            <w:r>
              <w:rPr>
                <w:spacing w:val="-4"/>
                <w:sz w:val="24"/>
              </w:rPr>
              <w:t xml:space="preserve"> </w:t>
            </w:r>
            <w:r>
              <w:rPr>
                <w:sz w:val="24"/>
              </w:rPr>
              <w:t>или</w:t>
            </w:r>
            <w:r>
              <w:rPr>
                <w:spacing w:val="-1"/>
                <w:sz w:val="24"/>
              </w:rPr>
              <w:t xml:space="preserve"> </w:t>
            </w:r>
            <w:r>
              <w:rPr>
                <w:spacing w:val="-5"/>
                <w:sz w:val="24"/>
              </w:rPr>
              <w:t>его</w:t>
            </w:r>
          </w:p>
        </w:tc>
      </w:tr>
    </w:tbl>
    <w:p w:rsidR="00CE04F4" w:rsidRDefault="00CE04F4">
      <w:pPr>
        <w:pStyle w:val="TableParagraph"/>
        <w:rPr>
          <w:sz w:val="24"/>
        </w:rPr>
        <w:sectPr w:rsidR="00CE04F4">
          <w:pgSz w:w="11910" w:h="16840"/>
          <w:pgMar w:top="620" w:right="283" w:bottom="480" w:left="708" w:header="0" w:footer="292" w:gutter="0"/>
          <w:cols w:space="720"/>
        </w:sect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45"/>
        <w:gridCol w:w="1532"/>
        <w:gridCol w:w="2181"/>
        <w:gridCol w:w="5297"/>
      </w:tblGrid>
      <w:tr w:rsidR="00CE04F4">
        <w:trPr>
          <w:trHeight w:val="801"/>
        </w:trPr>
        <w:tc>
          <w:tcPr>
            <w:tcW w:w="1345" w:type="dxa"/>
          </w:tcPr>
          <w:p w:rsidR="00CE04F4" w:rsidRDefault="00CE04F4">
            <w:pPr>
              <w:pStyle w:val="TableParagraph"/>
              <w:ind w:left="0"/>
              <w:rPr>
                <w:sz w:val="24"/>
              </w:rPr>
            </w:pPr>
          </w:p>
        </w:tc>
        <w:tc>
          <w:tcPr>
            <w:tcW w:w="1532" w:type="dxa"/>
          </w:tcPr>
          <w:p w:rsidR="00CE04F4" w:rsidRDefault="00CE04F4">
            <w:pPr>
              <w:pStyle w:val="TableParagraph"/>
              <w:ind w:left="0"/>
              <w:rPr>
                <w:sz w:val="24"/>
              </w:rPr>
            </w:pPr>
          </w:p>
        </w:tc>
        <w:tc>
          <w:tcPr>
            <w:tcW w:w="2181" w:type="dxa"/>
          </w:tcPr>
          <w:p w:rsidR="00CE04F4" w:rsidRDefault="00CE04F4">
            <w:pPr>
              <w:pStyle w:val="TableParagraph"/>
              <w:ind w:left="0"/>
              <w:rPr>
                <w:sz w:val="24"/>
              </w:rPr>
            </w:pPr>
          </w:p>
        </w:tc>
        <w:tc>
          <w:tcPr>
            <w:tcW w:w="5297" w:type="dxa"/>
          </w:tcPr>
          <w:p w:rsidR="00CE04F4" w:rsidRDefault="008178F7">
            <w:pPr>
              <w:pStyle w:val="TableParagraph"/>
              <w:spacing w:before="102"/>
              <w:ind w:left="170"/>
              <w:rPr>
                <w:sz w:val="24"/>
              </w:rPr>
            </w:pPr>
            <w:r>
              <w:rPr>
                <w:sz w:val="24"/>
              </w:rPr>
              <w:t>фрагмента.</w:t>
            </w:r>
            <w:r>
              <w:rPr>
                <w:spacing w:val="-2"/>
                <w:sz w:val="24"/>
              </w:rPr>
              <w:t xml:space="preserve"> </w:t>
            </w:r>
            <w:r>
              <w:rPr>
                <w:sz w:val="24"/>
              </w:rPr>
              <w:t>Исследовательские</w:t>
            </w:r>
            <w:r>
              <w:rPr>
                <w:spacing w:val="-5"/>
                <w:sz w:val="24"/>
              </w:rPr>
              <w:t xml:space="preserve"> </w:t>
            </w:r>
            <w:r>
              <w:rPr>
                <w:sz w:val="24"/>
              </w:rPr>
              <w:t>проекты</w:t>
            </w:r>
            <w:r>
              <w:rPr>
                <w:spacing w:val="-6"/>
                <w:sz w:val="24"/>
              </w:rPr>
              <w:t xml:space="preserve"> </w:t>
            </w:r>
            <w:r>
              <w:rPr>
                <w:sz w:val="24"/>
              </w:rPr>
              <w:t>по</w:t>
            </w:r>
            <w:r>
              <w:rPr>
                <w:spacing w:val="-3"/>
                <w:sz w:val="24"/>
              </w:rPr>
              <w:t xml:space="preserve"> </w:t>
            </w:r>
            <w:r>
              <w:rPr>
                <w:spacing w:val="-4"/>
                <w:sz w:val="24"/>
              </w:rPr>
              <w:t>теме</w:t>
            </w:r>
          </w:p>
          <w:p w:rsidR="00CE04F4" w:rsidRDefault="008178F7">
            <w:pPr>
              <w:pStyle w:val="TableParagraph"/>
              <w:spacing w:before="3"/>
              <w:ind w:left="170"/>
              <w:rPr>
                <w:sz w:val="24"/>
              </w:rPr>
            </w:pPr>
            <w:r>
              <w:rPr>
                <w:sz w:val="24"/>
              </w:rPr>
              <w:t>«Жанры</w:t>
            </w:r>
            <w:r>
              <w:rPr>
                <w:spacing w:val="-3"/>
                <w:sz w:val="24"/>
              </w:rPr>
              <w:t xml:space="preserve"> </w:t>
            </w:r>
            <w:r>
              <w:rPr>
                <w:sz w:val="24"/>
              </w:rPr>
              <w:t xml:space="preserve">семейного </w:t>
            </w:r>
            <w:r>
              <w:rPr>
                <w:spacing w:val="-2"/>
                <w:sz w:val="24"/>
              </w:rPr>
              <w:t>фольклора»</w:t>
            </w:r>
          </w:p>
        </w:tc>
      </w:tr>
      <w:tr w:rsidR="00CE04F4">
        <w:trPr>
          <w:trHeight w:val="5770"/>
        </w:trPr>
        <w:tc>
          <w:tcPr>
            <w:tcW w:w="1345" w:type="dxa"/>
          </w:tcPr>
          <w:p w:rsidR="00CE04F4" w:rsidRDefault="008178F7">
            <w:pPr>
              <w:pStyle w:val="TableParagraph"/>
              <w:spacing w:before="102"/>
              <w:ind w:left="143"/>
              <w:rPr>
                <w:sz w:val="24"/>
              </w:rPr>
            </w:pPr>
            <w:r>
              <w:rPr>
                <w:spacing w:val="-5"/>
                <w:sz w:val="24"/>
              </w:rPr>
              <w:t>Г)</w:t>
            </w:r>
          </w:p>
          <w:p w:rsidR="00CE04F4" w:rsidRDefault="008178F7">
            <w:pPr>
              <w:pStyle w:val="TableParagraph"/>
              <w:spacing w:before="2" w:line="275" w:lineRule="exact"/>
              <w:ind w:left="143"/>
              <w:rPr>
                <w:sz w:val="24"/>
              </w:rPr>
            </w:pPr>
            <w:r>
              <w:rPr>
                <w:spacing w:val="-5"/>
                <w:sz w:val="24"/>
              </w:rPr>
              <w:t>3–4</w:t>
            </w:r>
          </w:p>
          <w:p w:rsidR="00CE04F4" w:rsidRDefault="008178F7">
            <w:pPr>
              <w:pStyle w:val="TableParagraph"/>
              <w:spacing w:line="242" w:lineRule="auto"/>
              <w:ind w:left="172" w:right="277"/>
              <w:rPr>
                <w:sz w:val="24"/>
              </w:rPr>
            </w:pPr>
            <w:r>
              <w:rPr>
                <w:spacing w:val="-2"/>
                <w:sz w:val="24"/>
              </w:rPr>
              <w:t xml:space="preserve">учебных </w:t>
            </w:r>
            <w:r>
              <w:rPr>
                <w:spacing w:val="-4"/>
                <w:sz w:val="24"/>
              </w:rPr>
              <w:t>часа</w:t>
            </w:r>
          </w:p>
        </w:tc>
        <w:tc>
          <w:tcPr>
            <w:tcW w:w="1532" w:type="dxa"/>
          </w:tcPr>
          <w:p w:rsidR="00CE04F4" w:rsidRDefault="008178F7">
            <w:pPr>
              <w:pStyle w:val="TableParagraph"/>
              <w:tabs>
                <w:tab w:val="left" w:pos="896"/>
              </w:tabs>
              <w:spacing w:before="102" w:line="242" w:lineRule="auto"/>
              <w:ind w:left="172" w:right="154"/>
              <w:rPr>
                <w:sz w:val="24"/>
              </w:rPr>
            </w:pPr>
            <w:r>
              <w:rPr>
                <w:spacing w:val="-4"/>
                <w:sz w:val="24"/>
              </w:rPr>
              <w:t>Наш</w:t>
            </w:r>
            <w:r>
              <w:rPr>
                <w:sz w:val="24"/>
              </w:rPr>
              <w:tab/>
            </w:r>
            <w:r>
              <w:rPr>
                <w:spacing w:val="-4"/>
                <w:sz w:val="24"/>
              </w:rPr>
              <w:t xml:space="preserve">край </w:t>
            </w:r>
            <w:r>
              <w:rPr>
                <w:spacing w:val="-2"/>
                <w:sz w:val="24"/>
              </w:rPr>
              <w:t>сегодня</w:t>
            </w:r>
          </w:p>
        </w:tc>
        <w:tc>
          <w:tcPr>
            <w:tcW w:w="2181" w:type="dxa"/>
          </w:tcPr>
          <w:p w:rsidR="00CE04F4" w:rsidRDefault="008178F7">
            <w:pPr>
              <w:pStyle w:val="TableParagraph"/>
              <w:spacing w:before="102"/>
              <w:ind w:left="171"/>
              <w:rPr>
                <w:sz w:val="24"/>
              </w:rPr>
            </w:pPr>
            <w:r>
              <w:rPr>
                <w:spacing w:val="-2"/>
                <w:sz w:val="24"/>
              </w:rPr>
              <w:t xml:space="preserve">Современная музыкальная </w:t>
            </w:r>
            <w:r>
              <w:rPr>
                <w:sz w:val="24"/>
              </w:rPr>
              <w:t>культура</w:t>
            </w:r>
            <w:r>
              <w:rPr>
                <w:spacing w:val="-2"/>
                <w:sz w:val="24"/>
              </w:rPr>
              <w:t xml:space="preserve"> </w:t>
            </w:r>
            <w:r>
              <w:rPr>
                <w:sz w:val="24"/>
              </w:rPr>
              <w:t xml:space="preserve">родного </w:t>
            </w:r>
            <w:r>
              <w:rPr>
                <w:spacing w:val="-4"/>
                <w:sz w:val="24"/>
              </w:rPr>
              <w:t>края.</w:t>
            </w:r>
          </w:p>
          <w:p w:rsidR="00CE04F4" w:rsidRDefault="008178F7">
            <w:pPr>
              <w:pStyle w:val="TableParagraph"/>
              <w:tabs>
                <w:tab w:val="left" w:pos="1553"/>
              </w:tabs>
              <w:spacing w:before="1"/>
              <w:ind w:left="171" w:right="156"/>
              <w:rPr>
                <w:sz w:val="24"/>
              </w:rPr>
            </w:pPr>
            <w:r>
              <w:rPr>
                <w:spacing w:val="-4"/>
                <w:sz w:val="24"/>
              </w:rPr>
              <w:t>Гимн</w:t>
            </w:r>
            <w:r>
              <w:rPr>
                <w:spacing w:val="80"/>
                <w:sz w:val="24"/>
              </w:rPr>
              <w:t xml:space="preserve"> </w:t>
            </w:r>
            <w:r>
              <w:rPr>
                <w:spacing w:val="-2"/>
                <w:sz w:val="24"/>
              </w:rPr>
              <w:t>республики, города</w:t>
            </w:r>
            <w:r>
              <w:rPr>
                <w:sz w:val="24"/>
              </w:rPr>
              <w:tab/>
            </w:r>
            <w:r>
              <w:rPr>
                <w:spacing w:val="-4"/>
                <w:sz w:val="24"/>
              </w:rPr>
              <w:t xml:space="preserve">(при </w:t>
            </w:r>
            <w:r>
              <w:rPr>
                <w:spacing w:val="-2"/>
                <w:sz w:val="24"/>
              </w:rPr>
              <w:t>наличии).</w:t>
            </w:r>
          </w:p>
          <w:p w:rsidR="00CE04F4" w:rsidRDefault="008178F7">
            <w:pPr>
              <w:pStyle w:val="TableParagraph"/>
              <w:ind w:left="171" w:right="163"/>
              <w:rPr>
                <w:sz w:val="24"/>
              </w:rPr>
            </w:pPr>
            <w:r>
              <w:rPr>
                <w:sz w:val="24"/>
              </w:rPr>
              <w:t xml:space="preserve">Земляки – </w:t>
            </w:r>
            <w:r>
              <w:rPr>
                <w:spacing w:val="-2"/>
                <w:sz w:val="24"/>
              </w:rPr>
              <w:t>композиторы, исполнители, деятели</w:t>
            </w:r>
            <w:r>
              <w:rPr>
                <w:spacing w:val="40"/>
                <w:sz w:val="24"/>
              </w:rPr>
              <w:t xml:space="preserve"> </w:t>
            </w:r>
            <w:r>
              <w:rPr>
                <w:sz w:val="24"/>
              </w:rPr>
              <w:t>культуры.</w:t>
            </w:r>
            <w:r>
              <w:rPr>
                <w:spacing w:val="65"/>
                <w:sz w:val="24"/>
              </w:rPr>
              <w:t xml:space="preserve"> </w:t>
            </w:r>
            <w:r>
              <w:rPr>
                <w:sz w:val="24"/>
              </w:rPr>
              <w:t xml:space="preserve">Театр, </w:t>
            </w:r>
            <w:r>
              <w:rPr>
                <w:spacing w:val="-2"/>
                <w:sz w:val="24"/>
              </w:rPr>
              <w:t>филармония, консерватория</w:t>
            </w:r>
          </w:p>
        </w:tc>
        <w:tc>
          <w:tcPr>
            <w:tcW w:w="5297" w:type="dxa"/>
          </w:tcPr>
          <w:p w:rsidR="00CE04F4" w:rsidRDefault="008178F7">
            <w:pPr>
              <w:pStyle w:val="TableParagraph"/>
              <w:spacing w:before="102"/>
              <w:ind w:left="170" w:firstLine="24"/>
              <w:rPr>
                <w:sz w:val="24"/>
              </w:rPr>
            </w:pPr>
            <w:r>
              <w:rPr>
                <w:sz w:val="24"/>
              </w:rPr>
              <w:t>Разучивание</w:t>
            </w:r>
            <w:r>
              <w:rPr>
                <w:spacing w:val="-11"/>
                <w:sz w:val="24"/>
              </w:rPr>
              <w:t xml:space="preserve"> </w:t>
            </w:r>
            <w:r>
              <w:rPr>
                <w:sz w:val="24"/>
              </w:rPr>
              <w:t>и</w:t>
            </w:r>
            <w:r>
              <w:rPr>
                <w:spacing w:val="-9"/>
                <w:sz w:val="24"/>
              </w:rPr>
              <w:t xml:space="preserve"> </w:t>
            </w:r>
            <w:r>
              <w:rPr>
                <w:sz w:val="24"/>
              </w:rPr>
              <w:t>исполнение</w:t>
            </w:r>
            <w:r>
              <w:rPr>
                <w:spacing w:val="-15"/>
                <w:sz w:val="24"/>
              </w:rPr>
              <w:t xml:space="preserve"> </w:t>
            </w:r>
            <w:r>
              <w:rPr>
                <w:sz w:val="24"/>
              </w:rPr>
              <w:t>гимна</w:t>
            </w:r>
            <w:r>
              <w:rPr>
                <w:spacing w:val="-11"/>
                <w:sz w:val="24"/>
              </w:rPr>
              <w:t xml:space="preserve"> </w:t>
            </w:r>
            <w:r>
              <w:rPr>
                <w:sz w:val="24"/>
              </w:rPr>
              <w:t>республики, города; песен местных композиторов (при наличии возможности).</w:t>
            </w:r>
          </w:p>
          <w:p w:rsidR="00CE04F4" w:rsidRDefault="008178F7">
            <w:pPr>
              <w:pStyle w:val="TableParagraph"/>
              <w:spacing w:before="3"/>
              <w:ind w:left="170" w:firstLine="24"/>
              <w:rPr>
                <w:sz w:val="24"/>
              </w:rPr>
            </w:pPr>
            <w:r>
              <w:rPr>
                <w:sz w:val="24"/>
              </w:rPr>
              <w:t>Знакомство с творческой биографией, деятельностью</w:t>
            </w:r>
            <w:r>
              <w:rPr>
                <w:spacing w:val="-14"/>
                <w:sz w:val="24"/>
              </w:rPr>
              <w:t xml:space="preserve"> </w:t>
            </w:r>
            <w:r>
              <w:rPr>
                <w:sz w:val="24"/>
              </w:rPr>
              <w:t>местных</w:t>
            </w:r>
            <w:r>
              <w:rPr>
                <w:spacing w:val="-13"/>
                <w:sz w:val="24"/>
              </w:rPr>
              <w:t xml:space="preserve"> </w:t>
            </w:r>
            <w:r>
              <w:rPr>
                <w:sz w:val="24"/>
              </w:rPr>
              <w:t>мастеров</w:t>
            </w:r>
            <w:r>
              <w:rPr>
                <w:spacing w:val="-8"/>
                <w:sz w:val="24"/>
              </w:rPr>
              <w:t xml:space="preserve"> </w:t>
            </w:r>
            <w:r>
              <w:rPr>
                <w:sz w:val="24"/>
              </w:rPr>
              <w:t>культуры</w:t>
            </w:r>
            <w:r>
              <w:rPr>
                <w:spacing w:val="-8"/>
                <w:sz w:val="24"/>
              </w:rPr>
              <w:t xml:space="preserve"> </w:t>
            </w:r>
            <w:r>
              <w:rPr>
                <w:sz w:val="24"/>
              </w:rPr>
              <w:t xml:space="preserve">и </w:t>
            </w:r>
            <w:r>
              <w:rPr>
                <w:spacing w:val="-2"/>
                <w:sz w:val="24"/>
              </w:rPr>
              <w:t>искусства.</w:t>
            </w:r>
          </w:p>
          <w:p w:rsidR="00CE04F4" w:rsidRDefault="008178F7">
            <w:pPr>
              <w:pStyle w:val="TableParagraph"/>
              <w:spacing w:line="274" w:lineRule="exact"/>
              <w:ind w:left="194"/>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p w:rsidR="00CE04F4" w:rsidRDefault="008178F7">
            <w:pPr>
              <w:pStyle w:val="TableParagraph"/>
              <w:spacing w:before="2"/>
              <w:ind w:left="170" w:firstLine="24"/>
              <w:rPr>
                <w:sz w:val="24"/>
              </w:rPr>
            </w:pPr>
            <w:r>
              <w:rPr>
                <w:sz w:val="24"/>
              </w:rPr>
              <w:t>Посещение местных музыкальных театров, музеев,</w:t>
            </w:r>
            <w:r>
              <w:rPr>
                <w:spacing w:val="-3"/>
                <w:sz w:val="24"/>
              </w:rPr>
              <w:t xml:space="preserve"> </w:t>
            </w:r>
            <w:r>
              <w:rPr>
                <w:sz w:val="24"/>
              </w:rPr>
              <w:t>концертов;</w:t>
            </w:r>
            <w:r>
              <w:rPr>
                <w:spacing w:val="-10"/>
                <w:sz w:val="24"/>
              </w:rPr>
              <w:t xml:space="preserve"> </w:t>
            </w:r>
            <w:r>
              <w:rPr>
                <w:sz w:val="24"/>
              </w:rPr>
              <w:t>написание</w:t>
            </w:r>
            <w:r>
              <w:rPr>
                <w:spacing w:val="-15"/>
                <w:sz w:val="24"/>
              </w:rPr>
              <w:t xml:space="preserve"> </w:t>
            </w:r>
            <w:r>
              <w:rPr>
                <w:sz w:val="24"/>
              </w:rPr>
              <w:t>отзыва</w:t>
            </w:r>
            <w:r>
              <w:rPr>
                <w:spacing w:val="-6"/>
                <w:sz w:val="24"/>
              </w:rPr>
              <w:t xml:space="preserve"> </w:t>
            </w:r>
            <w:r>
              <w:rPr>
                <w:sz w:val="24"/>
              </w:rPr>
              <w:t>с</w:t>
            </w:r>
            <w:r>
              <w:rPr>
                <w:spacing w:val="-11"/>
                <w:sz w:val="24"/>
              </w:rPr>
              <w:t xml:space="preserve"> </w:t>
            </w:r>
            <w:r>
              <w:rPr>
                <w:sz w:val="24"/>
              </w:rPr>
              <w:t>анализом спектакля, концерта, экскурсии.</w:t>
            </w:r>
          </w:p>
          <w:p w:rsidR="00CE04F4" w:rsidRDefault="008178F7">
            <w:pPr>
              <w:pStyle w:val="TableParagraph"/>
              <w:ind w:left="170" w:firstLine="24"/>
              <w:rPr>
                <w:sz w:val="24"/>
              </w:rPr>
            </w:pPr>
            <w:r>
              <w:rPr>
                <w:sz w:val="24"/>
              </w:rPr>
              <w:t>Исследовательские проекты, посвящённые деятелям</w:t>
            </w:r>
            <w:r>
              <w:rPr>
                <w:spacing w:val="-8"/>
                <w:sz w:val="24"/>
              </w:rPr>
              <w:t xml:space="preserve"> </w:t>
            </w:r>
            <w:r>
              <w:rPr>
                <w:sz w:val="24"/>
              </w:rPr>
              <w:t>музыкальной</w:t>
            </w:r>
            <w:r>
              <w:rPr>
                <w:spacing w:val="-8"/>
                <w:sz w:val="24"/>
              </w:rPr>
              <w:t xml:space="preserve"> </w:t>
            </w:r>
            <w:r>
              <w:rPr>
                <w:sz w:val="24"/>
              </w:rPr>
              <w:t>культуры</w:t>
            </w:r>
            <w:r>
              <w:rPr>
                <w:spacing w:val="-8"/>
                <w:sz w:val="24"/>
              </w:rPr>
              <w:t xml:space="preserve"> </w:t>
            </w:r>
            <w:r>
              <w:rPr>
                <w:sz w:val="24"/>
              </w:rPr>
              <w:t>своей</w:t>
            </w:r>
            <w:r>
              <w:rPr>
                <w:spacing w:val="-12"/>
                <w:sz w:val="24"/>
              </w:rPr>
              <w:t xml:space="preserve"> </w:t>
            </w:r>
            <w:r>
              <w:rPr>
                <w:sz w:val="24"/>
              </w:rPr>
              <w:t>малой родины (композиторам, исполнителям, творческим коллективам).</w:t>
            </w:r>
          </w:p>
          <w:p w:rsidR="00CE04F4" w:rsidRDefault="008178F7">
            <w:pPr>
              <w:pStyle w:val="TableParagraph"/>
              <w:ind w:left="170" w:right="108" w:firstLine="24"/>
              <w:rPr>
                <w:sz w:val="24"/>
              </w:rPr>
            </w:pPr>
            <w:r>
              <w:rPr>
                <w:sz w:val="24"/>
              </w:rPr>
              <w:t>Творческие</w:t>
            </w:r>
            <w:r>
              <w:rPr>
                <w:spacing w:val="-9"/>
                <w:sz w:val="24"/>
              </w:rPr>
              <w:t xml:space="preserve"> </w:t>
            </w:r>
            <w:r>
              <w:rPr>
                <w:sz w:val="24"/>
              </w:rPr>
              <w:t>проекты</w:t>
            </w:r>
            <w:r>
              <w:rPr>
                <w:spacing w:val="-10"/>
                <w:sz w:val="24"/>
              </w:rPr>
              <w:t xml:space="preserve"> </w:t>
            </w:r>
            <w:r>
              <w:rPr>
                <w:sz w:val="24"/>
              </w:rPr>
              <w:t>(сочинение</w:t>
            </w:r>
            <w:r>
              <w:rPr>
                <w:spacing w:val="-13"/>
                <w:sz w:val="24"/>
              </w:rPr>
              <w:t xml:space="preserve"> </w:t>
            </w:r>
            <w:r>
              <w:rPr>
                <w:sz w:val="24"/>
              </w:rPr>
              <w:t>песен,</w:t>
            </w:r>
            <w:r>
              <w:rPr>
                <w:spacing w:val="-10"/>
                <w:sz w:val="24"/>
              </w:rPr>
              <w:t xml:space="preserve"> </w:t>
            </w:r>
            <w:r>
              <w:rPr>
                <w:sz w:val="24"/>
              </w:rPr>
              <w:t xml:space="preserve">создание аранжировок народных мелодий; съёмка, монтаж и озвучивание любительского фильма и т. д.), направленные на сохранение и продолжение музыкальных традиций своего </w:t>
            </w:r>
            <w:r>
              <w:rPr>
                <w:spacing w:val="-4"/>
                <w:sz w:val="24"/>
              </w:rPr>
              <w:t>края</w:t>
            </w:r>
          </w:p>
        </w:tc>
      </w:tr>
    </w:tbl>
    <w:p w:rsidR="00CE04F4" w:rsidRDefault="00CE04F4">
      <w:pPr>
        <w:pStyle w:val="a3"/>
        <w:spacing w:before="7"/>
        <w:ind w:left="0" w:firstLine="0"/>
        <w:jc w:val="left"/>
        <w:rPr>
          <w:b/>
        </w:rPr>
      </w:pPr>
    </w:p>
    <w:p w:rsidR="00CE04F4" w:rsidRDefault="008178F7">
      <w:pPr>
        <w:spacing w:after="6"/>
        <w:ind w:left="991"/>
        <w:rPr>
          <w:b/>
          <w:sz w:val="24"/>
        </w:rPr>
      </w:pPr>
      <w:r>
        <w:rPr>
          <w:b/>
          <w:sz w:val="24"/>
        </w:rPr>
        <w:t>Модуль</w:t>
      </w:r>
      <w:r>
        <w:rPr>
          <w:b/>
          <w:spacing w:val="-6"/>
          <w:sz w:val="24"/>
        </w:rPr>
        <w:t xml:space="preserve"> </w:t>
      </w:r>
      <w:r>
        <w:rPr>
          <w:b/>
          <w:sz w:val="24"/>
        </w:rPr>
        <w:t>№</w:t>
      </w:r>
      <w:r>
        <w:rPr>
          <w:b/>
          <w:spacing w:val="-3"/>
          <w:sz w:val="24"/>
        </w:rPr>
        <w:t xml:space="preserve"> </w:t>
      </w:r>
      <w:r>
        <w:rPr>
          <w:b/>
          <w:sz w:val="24"/>
        </w:rPr>
        <w:t>2 «Народное</w:t>
      </w:r>
      <w:r>
        <w:rPr>
          <w:b/>
          <w:spacing w:val="-2"/>
          <w:sz w:val="24"/>
        </w:rPr>
        <w:t xml:space="preserve"> </w:t>
      </w:r>
      <w:r>
        <w:rPr>
          <w:b/>
          <w:sz w:val="24"/>
        </w:rPr>
        <w:t>музыкальное</w:t>
      </w:r>
      <w:r>
        <w:rPr>
          <w:b/>
          <w:spacing w:val="-2"/>
          <w:sz w:val="24"/>
        </w:rPr>
        <w:t xml:space="preserve"> </w:t>
      </w:r>
      <w:r>
        <w:rPr>
          <w:b/>
          <w:sz w:val="24"/>
        </w:rPr>
        <w:t xml:space="preserve">творчество </w:t>
      </w:r>
      <w:r>
        <w:rPr>
          <w:b/>
          <w:spacing w:val="-2"/>
          <w:sz w:val="24"/>
        </w:rPr>
        <w:t>России»</w:t>
      </w: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68"/>
        <w:gridCol w:w="1340"/>
        <w:gridCol w:w="2358"/>
        <w:gridCol w:w="5388"/>
      </w:tblGrid>
      <w:tr w:rsidR="00CE04F4">
        <w:trPr>
          <w:trHeight w:val="1074"/>
        </w:trPr>
        <w:tc>
          <w:tcPr>
            <w:tcW w:w="1268" w:type="dxa"/>
          </w:tcPr>
          <w:p w:rsidR="00CE04F4" w:rsidRDefault="008178F7">
            <w:pPr>
              <w:pStyle w:val="TableParagraph"/>
              <w:tabs>
                <w:tab w:val="left" w:pos="522"/>
              </w:tabs>
              <w:spacing w:before="107" w:line="242" w:lineRule="auto"/>
              <w:ind w:left="33" w:right="40" w:hanging="135"/>
              <w:rPr>
                <w:b/>
                <w:sz w:val="24"/>
              </w:rPr>
            </w:pPr>
            <w:r>
              <w:rPr>
                <w:b/>
                <w:spacing w:val="-10"/>
                <w:sz w:val="24"/>
              </w:rPr>
              <w:t>№</w:t>
            </w:r>
            <w:r>
              <w:rPr>
                <w:b/>
                <w:sz w:val="24"/>
              </w:rPr>
              <w:tab/>
            </w:r>
            <w:r>
              <w:rPr>
                <w:b/>
                <w:spacing w:val="-2"/>
                <w:sz w:val="24"/>
              </w:rPr>
              <w:t>блока, ол-во</w:t>
            </w:r>
          </w:p>
          <w:p w:rsidR="00CE04F4" w:rsidRDefault="008178F7">
            <w:pPr>
              <w:pStyle w:val="TableParagraph"/>
              <w:spacing w:line="271" w:lineRule="exact"/>
              <w:ind w:left="28"/>
              <w:rPr>
                <w:b/>
                <w:sz w:val="24"/>
              </w:rPr>
            </w:pPr>
            <w:r>
              <w:rPr>
                <w:b/>
                <w:spacing w:val="-4"/>
                <w:sz w:val="24"/>
              </w:rPr>
              <w:t>асов</w:t>
            </w:r>
          </w:p>
        </w:tc>
        <w:tc>
          <w:tcPr>
            <w:tcW w:w="1340" w:type="dxa"/>
          </w:tcPr>
          <w:p w:rsidR="00CE04F4" w:rsidRDefault="008178F7">
            <w:pPr>
              <w:pStyle w:val="TableParagraph"/>
              <w:spacing w:before="107"/>
              <w:ind w:left="9"/>
              <w:rPr>
                <w:b/>
                <w:sz w:val="24"/>
              </w:rPr>
            </w:pPr>
            <w:r>
              <w:rPr>
                <w:b/>
                <w:spacing w:val="-4"/>
                <w:sz w:val="24"/>
              </w:rPr>
              <w:t>Темы</w:t>
            </w:r>
          </w:p>
        </w:tc>
        <w:tc>
          <w:tcPr>
            <w:tcW w:w="2358" w:type="dxa"/>
          </w:tcPr>
          <w:p w:rsidR="00CE04F4" w:rsidRDefault="008178F7">
            <w:pPr>
              <w:pStyle w:val="TableParagraph"/>
              <w:spacing w:before="107"/>
              <w:ind w:left="90"/>
              <w:rPr>
                <w:b/>
                <w:sz w:val="24"/>
              </w:rPr>
            </w:pPr>
            <w:r>
              <w:rPr>
                <w:b/>
                <w:spacing w:val="-2"/>
                <w:sz w:val="24"/>
              </w:rPr>
              <w:t>Содержание</w:t>
            </w:r>
          </w:p>
        </w:tc>
        <w:tc>
          <w:tcPr>
            <w:tcW w:w="5388" w:type="dxa"/>
          </w:tcPr>
          <w:p w:rsidR="00CE04F4" w:rsidRDefault="008178F7">
            <w:pPr>
              <w:pStyle w:val="TableParagraph"/>
              <w:spacing w:before="107"/>
              <w:ind w:left="3"/>
              <w:rPr>
                <w:b/>
                <w:sz w:val="24"/>
              </w:rPr>
            </w:pPr>
            <w:r>
              <w:rPr>
                <w:b/>
                <w:sz w:val="24"/>
              </w:rPr>
              <w:t>Виды</w:t>
            </w:r>
            <w:r>
              <w:rPr>
                <w:b/>
                <w:spacing w:val="-3"/>
                <w:sz w:val="24"/>
              </w:rPr>
              <w:t xml:space="preserve"> </w:t>
            </w:r>
            <w:r>
              <w:rPr>
                <w:b/>
                <w:sz w:val="24"/>
              </w:rPr>
              <w:t>деятельности</w:t>
            </w:r>
            <w:r>
              <w:rPr>
                <w:b/>
                <w:spacing w:val="-1"/>
                <w:sz w:val="24"/>
              </w:rPr>
              <w:t xml:space="preserve"> </w:t>
            </w:r>
            <w:r>
              <w:rPr>
                <w:b/>
                <w:spacing w:val="-2"/>
                <w:sz w:val="24"/>
              </w:rPr>
              <w:t>обучающихся</w:t>
            </w:r>
          </w:p>
        </w:tc>
      </w:tr>
      <w:tr w:rsidR="00CE04F4">
        <w:trPr>
          <w:trHeight w:val="3836"/>
        </w:trPr>
        <w:tc>
          <w:tcPr>
            <w:tcW w:w="1268" w:type="dxa"/>
          </w:tcPr>
          <w:p w:rsidR="00CE04F4" w:rsidRDefault="008178F7">
            <w:pPr>
              <w:pStyle w:val="TableParagraph"/>
              <w:spacing w:before="107" w:line="275" w:lineRule="exact"/>
              <w:ind w:left="9"/>
              <w:rPr>
                <w:sz w:val="24"/>
              </w:rPr>
            </w:pPr>
            <w:r>
              <w:rPr>
                <w:spacing w:val="-5"/>
                <w:sz w:val="24"/>
              </w:rPr>
              <w:t>А)</w:t>
            </w:r>
          </w:p>
          <w:p w:rsidR="00CE04F4" w:rsidRDefault="008178F7">
            <w:pPr>
              <w:pStyle w:val="TableParagraph"/>
              <w:spacing w:line="275" w:lineRule="exact"/>
              <w:ind w:left="9"/>
              <w:rPr>
                <w:sz w:val="24"/>
              </w:rPr>
            </w:pPr>
            <w:r>
              <w:rPr>
                <w:spacing w:val="-5"/>
                <w:sz w:val="24"/>
              </w:rPr>
              <w:t>3–4</w:t>
            </w:r>
          </w:p>
          <w:p w:rsidR="00CE04F4" w:rsidRDefault="008178F7">
            <w:pPr>
              <w:pStyle w:val="TableParagraph"/>
              <w:spacing w:before="5" w:line="237" w:lineRule="auto"/>
              <w:ind w:left="4" w:right="368"/>
              <w:rPr>
                <w:sz w:val="24"/>
              </w:rPr>
            </w:pPr>
            <w:r>
              <w:rPr>
                <w:spacing w:val="-2"/>
                <w:sz w:val="24"/>
              </w:rPr>
              <w:t xml:space="preserve">учебных </w:t>
            </w:r>
            <w:r>
              <w:rPr>
                <w:spacing w:val="-4"/>
                <w:sz w:val="24"/>
              </w:rPr>
              <w:t>часа</w:t>
            </w:r>
          </w:p>
        </w:tc>
        <w:tc>
          <w:tcPr>
            <w:tcW w:w="1340" w:type="dxa"/>
          </w:tcPr>
          <w:p w:rsidR="00CE04F4" w:rsidRDefault="008178F7">
            <w:pPr>
              <w:pStyle w:val="TableParagraph"/>
              <w:spacing w:before="107"/>
              <w:ind w:left="9" w:right="179"/>
              <w:rPr>
                <w:sz w:val="24"/>
              </w:rPr>
            </w:pPr>
            <w:r>
              <w:rPr>
                <w:sz w:val="24"/>
              </w:rPr>
              <w:t xml:space="preserve">Россия – </w:t>
            </w:r>
            <w:r>
              <w:rPr>
                <w:spacing w:val="-4"/>
                <w:sz w:val="24"/>
              </w:rPr>
              <w:t>наш</w:t>
            </w:r>
            <w:r>
              <w:rPr>
                <w:spacing w:val="40"/>
                <w:sz w:val="24"/>
              </w:rPr>
              <w:t xml:space="preserve"> </w:t>
            </w:r>
            <w:r>
              <w:rPr>
                <w:sz w:val="24"/>
              </w:rPr>
              <w:t>общий</w:t>
            </w:r>
            <w:r>
              <w:rPr>
                <w:spacing w:val="-15"/>
                <w:sz w:val="24"/>
              </w:rPr>
              <w:t xml:space="preserve"> </w:t>
            </w:r>
            <w:r>
              <w:rPr>
                <w:sz w:val="24"/>
              </w:rPr>
              <w:t>дом</w:t>
            </w:r>
          </w:p>
        </w:tc>
        <w:tc>
          <w:tcPr>
            <w:tcW w:w="2358" w:type="dxa"/>
          </w:tcPr>
          <w:p w:rsidR="00CE04F4" w:rsidRDefault="008178F7">
            <w:pPr>
              <w:pStyle w:val="TableParagraph"/>
              <w:spacing w:before="107"/>
              <w:ind w:left="90" w:right="395"/>
              <w:rPr>
                <w:sz w:val="24"/>
              </w:rPr>
            </w:pPr>
            <w:r>
              <w:rPr>
                <w:sz w:val="24"/>
              </w:rPr>
              <w:t xml:space="preserve">Богатство и </w:t>
            </w:r>
            <w:r>
              <w:rPr>
                <w:spacing w:val="-2"/>
                <w:sz w:val="24"/>
              </w:rPr>
              <w:t xml:space="preserve">разнообразие фольклорных </w:t>
            </w:r>
            <w:r>
              <w:rPr>
                <w:sz w:val="24"/>
              </w:rPr>
              <w:t>традиций</w:t>
            </w:r>
            <w:r>
              <w:rPr>
                <w:spacing w:val="-15"/>
                <w:sz w:val="24"/>
              </w:rPr>
              <w:t xml:space="preserve"> </w:t>
            </w:r>
            <w:r>
              <w:rPr>
                <w:sz w:val="24"/>
              </w:rPr>
              <w:t>народов нашей страны.</w:t>
            </w:r>
          </w:p>
          <w:p w:rsidR="00CE04F4" w:rsidRDefault="008178F7">
            <w:pPr>
              <w:pStyle w:val="TableParagraph"/>
              <w:ind w:left="90" w:right="488"/>
              <w:rPr>
                <w:sz w:val="24"/>
              </w:rPr>
            </w:pPr>
            <w:r>
              <w:rPr>
                <w:sz w:val="24"/>
              </w:rPr>
              <w:t>Музыка наших соседей, музыка других</w:t>
            </w:r>
            <w:r>
              <w:rPr>
                <w:spacing w:val="-15"/>
                <w:sz w:val="24"/>
              </w:rPr>
              <w:t xml:space="preserve"> </w:t>
            </w:r>
            <w:r>
              <w:rPr>
                <w:sz w:val="24"/>
              </w:rPr>
              <w:t>регионов.</w:t>
            </w:r>
          </w:p>
        </w:tc>
        <w:tc>
          <w:tcPr>
            <w:tcW w:w="5388" w:type="dxa"/>
          </w:tcPr>
          <w:p w:rsidR="00CE04F4" w:rsidRDefault="008178F7">
            <w:pPr>
              <w:pStyle w:val="TableParagraph"/>
              <w:spacing w:before="107"/>
              <w:ind w:left="3" w:right="323"/>
              <w:rPr>
                <w:sz w:val="24"/>
              </w:rPr>
            </w:pPr>
            <w:r>
              <w:rPr>
                <w:sz w:val="24"/>
              </w:rPr>
              <w:t>Знакомство</w:t>
            </w:r>
            <w:r>
              <w:rPr>
                <w:spacing w:val="-8"/>
                <w:sz w:val="24"/>
              </w:rPr>
              <w:t xml:space="preserve"> </w:t>
            </w:r>
            <w:r>
              <w:rPr>
                <w:sz w:val="24"/>
              </w:rPr>
              <w:t>со</w:t>
            </w:r>
            <w:r>
              <w:rPr>
                <w:spacing w:val="-7"/>
                <w:sz w:val="24"/>
              </w:rPr>
              <w:t xml:space="preserve"> </w:t>
            </w:r>
            <w:r>
              <w:rPr>
                <w:sz w:val="24"/>
              </w:rPr>
              <w:t>звучанием</w:t>
            </w:r>
            <w:r>
              <w:rPr>
                <w:spacing w:val="-7"/>
                <w:sz w:val="24"/>
              </w:rPr>
              <w:t xml:space="preserve"> </w:t>
            </w:r>
            <w:r>
              <w:rPr>
                <w:sz w:val="24"/>
              </w:rPr>
              <w:t>фольклорных</w:t>
            </w:r>
            <w:r>
              <w:rPr>
                <w:spacing w:val="-15"/>
                <w:sz w:val="24"/>
              </w:rPr>
              <w:t xml:space="preserve"> </w:t>
            </w:r>
            <w:r>
              <w:rPr>
                <w:sz w:val="24"/>
              </w:rPr>
              <w:t>образцов близких и далёких регионов в аудио- и видеозаписи.</w:t>
            </w:r>
            <w:r>
              <w:rPr>
                <w:spacing w:val="-2"/>
                <w:sz w:val="24"/>
              </w:rPr>
              <w:t xml:space="preserve"> </w:t>
            </w:r>
            <w:r>
              <w:rPr>
                <w:sz w:val="24"/>
              </w:rPr>
              <w:t>Определение на слух</w:t>
            </w:r>
            <w:r>
              <w:rPr>
                <w:spacing w:val="-4"/>
                <w:sz w:val="24"/>
              </w:rPr>
              <w:t xml:space="preserve"> </w:t>
            </w:r>
            <w:r>
              <w:rPr>
                <w:sz w:val="24"/>
              </w:rPr>
              <w:t xml:space="preserve">(при наличии </w:t>
            </w:r>
            <w:r>
              <w:rPr>
                <w:spacing w:val="-2"/>
                <w:sz w:val="24"/>
              </w:rPr>
              <w:t>возможности):</w:t>
            </w:r>
          </w:p>
          <w:p w:rsidR="00CE04F4" w:rsidRDefault="008178F7" w:rsidP="00492A9C">
            <w:pPr>
              <w:pStyle w:val="TableParagraph"/>
              <w:numPr>
                <w:ilvl w:val="0"/>
                <w:numId w:val="28"/>
              </w:numPr>
              <w:tabs>
                <w:tab w:val="left" w:pos="185"/>
              </w:tabs>
              <w:spacing w:before="2" w:line="237" w:lineRule="auto"/>
              <w:ind w:right="1829" w:firstLine="0"/>
              <w:rPr>
                <w:sz w:val="24"/>
              </w:rPr>
            </w:pPr>
            <w:r>
              <w:rPr>
                <w:sz w:val="24"/>
              </w:rPr>
              <w:t>принадлежности</w:t>
            </w:r>
            <w:r>
              <w:rPr>
                <w:spacing w:val="-13"/>
                <w:sz w:val="24"/>
              </w:rPr>
              <w:t xml:space="preserve"> </w:t>
            </w:r>
            <w:r>
              <w:rPr>
                <w:sz w:val="24"/>
              </w:rPr>
              <w:t>к</w:t>
            </w:r>
            <w:r>
              <w:rPr>
                <w:spacing w:val="-12"/>
                <w:sz w:val="24"/>
              </w:rPr>
              <w:t xml:space="preserve"> </w:t>
            </w:r>
            <w:r>
              <w:rPr>
                <w:sz w:val="24"/>
              </w:rPr>
              <w:t>народной</w:t>
            </w:r>
            <w:r>
              <w:rPr>
                <w:spacing w:val="-14"/>
                <w:sz w:val="24"/>
              </w:rPr>
              <w:t xml:space="preserve"> </w:t>
            </w:r>
            <w:r>
              <w:rPr>
                <w:sz w:val="24"/>
              </w:rPr>
              <w:t>или композиторской музыке;</w:t>
            </w:r>
          </w:p>
          <w:p w:rsidR="00CE04F4" w:rsidRDefault="008178F7" w:rsidP="00492A9C">
            <w:pPr>
              <w:pStyle w:val="TableParagraph"/>
              <w:numPr>
                <w:ilvl w:val="0"/>
                <w:numId w:val="28"/>
              </w:numPr>
              <w:tabs>
                <w:tab w:val="left" w:pos="185"/>
              </w:tabs>
              <w:spacing w:before="7" w:line="237" w:lineRule="auto"/>
              <w:ind w:right="1153" w:firstLine="0"/>
              <w:rPr>
                <w:sz w:val="24"/>
              </w:rPr>
            </w:pPr>
            <w:r>
              <w:rPr>
                <w:sz w:val="24"/>
              </w:rPr>
              <w:t>исполнительского</w:t>
            </w:r>
            <w:r>
              <w:rPr>
                <w:spacing w:val="-15"/>
                <w:sz w:val="24"/>
              </w:rPr>
              <w:t xml:space="preserve"> </w:t>
            </w:r>
            <w:r>
              <w:rPr>
                <w:sz w:val="24"/>
              </w:rPr>
              <w:t>состава</w:t>
            </w:r>
            <w:r>
              <w:rPr>
                <w:spacing w:val="-15"/>
                <w:sz w:val="24"/>
              </w:rPr>
              <w:t xml:space="preserve"> </w:t>
            </w:r>
            <w:r>
              <w:rPr>
                <w:sz w:val="24"/>
              </w:rPr>
              <w:t>(вокального, инструментального, смешанного);</w:t>
            </w:r>
          </w:p>
          <w:p w:rsidR="00CE04F4" w:rsidRDefault="008178F7" w:rsidP="00492A9C">
            <w:pPr>
              <w:pStyle w:val="TableParagraph"/>
              <w:numPr>
                <w:ilvl w:val="0"/>
                <w:numId w:val="28"/>
              </w:numPr>
              <w:tabs>
                <w:tab w:val="left" w:pos="185"/>
              </w:tabs>
              <w:spacing w:before="3" w:line="275" w:lineRule="exact"/>
              <w:ind w:left="185" w:hanging="182"/>
              <w:rPr>
                <w:sz w:val="24"/>
              </w:rPr>
            </w:pPr>
            <w:r>
              <w:rPr>
                <w:sz w:val="24"/>
              </w:rPr>
              <w:t>жанра,</w:t>
            </w:r>
            <w:r>
              <w:rPr>
                <w:spacing w:val="-6"/>
                <w:sz w:val="24"/>
              </w:rPr>
              <w:t xml:space="preserve"> </w:t>
            </w:r>
            <w:r>
              <w:rPr>
                <w:sz w:val="24"/>
              </w:rPr>
              <w:t>характера</w:t>
            </w:r>
            <w:r>
              <w:rPr>
                <w:spacing w:val="-4"/>
                <w:sz w:val="24"/>
              </w:rPr>
              <w:t xml:space="preserve"> </w:t>
            </w:r>
            <w:r>
              <w:rPr>
                <w:spacing w:val="-2"/>
                <w:sz w:val="24"/>
              </w:rPr>
              <w:t>музыки.</w:t>
            </w:r>
          </w:p>
          <w:p w:rsidR="00CE04F4" w:rsidRDefault="008178F7">
            <w:pPr>
              <w:pStyle w:val="TableParagraph"/>
              <w:ind w:left="3" w:right="323"/>
              <w:rPr>
                <w:sz w:val="24"/>
              </w:rPr>
            </w:pPr>
            <w:r>
              <w:rPr>
                <w:sz w:val="24"/>
              </w:rPr>
              <w:t>Разучивание и исполнение народных песен, танцев, инструментальных наигрышей, фольклорных</w:t>
            </w:r>
            <w:r>
              <w:rPr>
                <w:spacing w:val="-9"/>
                <w:sz w:val="24"/>
              </w:rPr>
              <w:t xml:space="preserve"> </w:t>
            </w:r>
            <w:r>
              <w:rPr>
                <w:sz w:val="24"/>
              </w:rPr>
              <w:t>игр</w:t>
            </w:r>
            <w:r>
              <w:rPr>
                <w:spacing w:val="-5"/>
                <w:sz w:val="24"/>
              </w:rPr>
              <w:t xml:space="preserve"> </w:t>
            </w:r>
            <w:r>
              <w:rPr>
                <w:sz w:val="24"/>
              </w:rPr>
              <w:t>разных</w:t>
            </w:r>
            <w:r>
              <w:rPr>
                <w:spacing w:val="-9"/>
                <w:sz w:val="24"/>
              </w:rPr>
              <w:t xml:space="preserve"> </w:t>
            </w:r>
            <w:r>
              <w:rPr>
                <w:sz w:val="24"/>
              </w:rPr>
              <w:t>народов</w:t>
            </w:r>
            <w:r>
              <w:rPr>
                <w:spacing w:val="-7"/>
                <w:sz w:val="24"/>
              </w:rPr>
              <w:t xml:space="preserve"> </w:t>
            </w:r>
            <w:r>
              <w:rPr>
                <w:sz w:val="24"/>
              </w:rPr>
              <w:t>России</w:t>
            </w:r>
            <w:r>
              <w:rPr>
                <w:spacing w:val="-8"/>
                <w:sz w:val="24"/>
              </w:rPr>
              <w:t xml:space="preserve"> </w:t>
            </w:r>
            <w:r>
              <w:rPr>
                <w:sz w:val="24"/>
              </w:rPr>
              <w:t>(при наличии возможности)</w:t>
            </w:r>
          </w:p>
        </w:tc>
      </w:tr>
      <w:tr w:rsidR="00CE04F4">
        <w:trPr>
          <w:trHeight w:val="3288"/>
        </w:trPr>
        <w:tc>
          <w:tcPr>
            <w:tcW w:w="1268" w:type="dxa"/>
          </w:tcPr>
          <w:p w:rsidR="00CE04F4" w:rsidRDefault="008178F7">
            <w:pPr>
              <w:pStyle w:val="TableParagraph"/>
              <w:spacing w:before="107"/>
              <w:ind w:left="9"/>
              <w:rPr>
                <w:sz w:val="24"/>
              </w:rPr>
            </w:pPr>
            <w:r>
              <w:rPr>
                <w:spacing w:val="-5"/>
                <w:sz w:val="24"/>
              </w:rPr>
              <w:t>Б)</w:t>
            </w:r>
          </w:p>
          <w:p w:rsidR="00CE04F4" w:rsidRDefault="008178F7">
            <w:pPr>
              <w:pStyle w:val="TableParagraph"/>
              <w:spacing w:before="2" w:line="275" w:lineRule="exact"/>
              <w:ind w:left="9"/>
              <w:rPr>
                <w:sz w:val="24"/>
              </w:rPr>
            </w:pPr>
            <w:r>
              <w:rPr>
                <w:spacing w:val="-5"/>
                <w:sz w:val="24"/>
              </w:rPr>
              <w:t>3–4</w:t>
            </w:r>
          </w:p>
          <w:p w:rsidR="00CE04F4" w:rsidRDefault="008178F7">
            <w:pPr>
              <w:pStyle w:val="TableParagraph"/>
              <w:spacing w:line="242" w:lineRule="auto"/>
              <w:ind w:left="4" w:right="368"/>
              <w:rPr>
                <w:sz w:val="24"/>
              </w:rPr>
            </w:pPr>
            <w:r>
              <w:rPr>
                <w:spacing w:val="-2"/>
                <w:sz w:val="24"/>
              </w:rPr>
              <w:t xml:space="preserve">учебных </w:t>
            </w:r>
            <w:r>
              <w:rPr>
                <w:spacing w:val="-4"/>
                <w:sz w:val="24"/>
              </w:rPr>
              <w:t>часа</w:t>
            </w:r>
          </w:p>
        </w:tc>
        <w:tc>
          <w:tcPr>
            <w:tcW w:w="1340" w:type="dxa"/>
          </w:tcPr>
          <w:p w:rsidR="00CE04F4" w:rsidRDefault="008178F7">
            <w:pPr>
              <w:pStyle w:val="TableParagraph"/>
              <w:spacing w:before="107"/>
              <w:ind w:left="9" w:right="560"/>
              <w:jc w:val="both"/>
              <w:rPr>
                <w:sz w:val="24"/>
              </w:rPr>
            </w:pPr>
            <w:r>
              <w:rPr>
                <w:spacing w:val="-2"/>
                <w:sz w:val="24"/>
              </w:rPr>
              <w:t>Фольк- лорные жанры</w:t>
            </w:r>
          </w:p>
        </w:tc>
        <w:tc>
          <w:tcPr>
            <w:tcW w:w="2358" w:type="dxa"/>
          </w:tcPr>
          <w:p w:rsidR="00CE04F4" w:rsidRDefault="008178F7">
            <w:pPr>
              <w:pStyle w:val="TableParagraph"/>
              <w:spacing w:before="107"/>
              <w:ind w:left="90" w:right="194"/>
              <w:rPr>
                <w:sz w:val="24"/>
              </w:rPr>
            </w:pPr>
            <w:r>
              <w:rPr>
                <w:sz w:val="24"/>
              </w:rPr>
              <w:t>Общее</w:t>
            </w:r>
            <w:r>
              <w:rPr>
                <w:spacing w:val="-15"/>
                <w:sz w:val="24"/>
              </w:rPr>
              <w:t xml:space="preserve"> </w:t>
            </w:r>
            <w:r>
              <w:rPr>
                <w:sz w:val="24"/>
              </w:rPr>
              <w:t>и</w:t>
            </w:r>
            <w:r>
              <w:rPr>
                <w:spacing w:val="-15"/>
                <w:sz w:val="24"/>
              </w:rPr>
              <w:t xml:space="preserve"> </w:t>
            </w:r>
            <w:r>
              <w:rPr>
                <w:sz w:val="24"/>
              </w:rPr>
              <w:t>особенное в фольклоре народов России: лирика,</w:t>
            </w:r>
            <w:r>
              <w:rPr>
                <w:spacing w:val="-14"/>
                <w:sz w:val="24"/>
              </w:rPr>
              <w:t xml:space="preserve"> </w:t>
            </w:r>
            <w:r>
              <w:rPr>
                <w:sz w:val="24"/>
              </w:rPr>
              <w:t>эпос,</w:t>
            </w:r>
            <w:r>
              <w:rPr>
                <w:spacing w:val="-15"/>
                <w:sz w:val="24"/>
              </w:rPr>
              <w:t xml:space="preserve"> </w:t>
            </w:r>
            <w:r>
              <w:rPr>
                <w:sz w:val="24"/>
              </w:rPr>
              <w:t>танец</w:t>
            </w:r>
          </w:p>
        </w:tc>
        <w:tc>
          <w:tcPr>
            <w:tcW w:w="5388" w:type="dxa"/>
          </w:tcPr>
          <w:p w:rsidR="00CE04F4" w:rsidRDefault="008178F7">
            <w:pPr>
              <w:pStyle w:val="TableParagraph"/>
              <w:spacing w:before="107" w:line="242" w:lineRule="auto"/>
              <w:ind w:left="3" w:right="826"/>
              <w:jc w:val="both"/>
              <w:rPr>
                <w:sz w:val="24"/>
              </w:rPr>
            </w:pPr>
            <w:r>
              <w:rPr>
                <w:sz w:val="24"/>
              </w:rPr>
              <w:t>Знакомство</w:t>
            </w:r>
            <w:r>
              <w:rPr>
                <w:spacing w:val="-8"/>
                <w:sz w:val="24"/>
              </w:rPr>
              <w:t xml:space="preserve"> </w:t>
            </w:r>
            <w:r>
              <w:rPr>
                <w:sz w:val="24"/>
              </w:rPr>
              <w:t>со</w:t>
            </w:r>
            <w:r>
              <w:rPr>
                <w:spacing w:val="-8"/>
                <w:sz w:val="24"/>
              </w:rPr>
              <w:t xml:space="preserve"> </w:t>
            </w:r>
            <w:r>
              <w:rPr>
                <w:sz w:val="24"/>
              </w:rPr>
              <w:t>звучанием</w:t>
            </w:r>
            <w:r>
              <w:rPr>
                <w:spacing w:val="-7"/>
                <w:sz w:val="24"/>
              </w:rPr>
              <w:t xml:space="preserve"> </w:t>
            </w:r>
            <w:r>
              <w:rPr>
                <w:sz w:val="24"/>
              </w:rPr>
              <w:t>фольклора</w:t>
            </w:r>
            <w:r>
              <w:rPr>
                <w:spacing w:val="-13"/>
                <w:sz w:val="24"/>
              </w:rPr>
              <w:t xml:space="preserve"> </w:t>
            </w:r>
            <w:r>
              <w:rPr>
                <w:sz w:val="24"/>
              </w:rPr>
              <w:t>разных регионов России в аудио- и видеозаписи.</w:t>
            </w:r>
          </w:p>
          <w:p w:rsidR="00CE04F4" w:rsidRDefault="008178F7">
            <w:pPr>
              <w:pStyle w:val="TableParagraph"/>
              <w:ind w:left="3" w:right="738"/>
              <w:jc w:val="both"/>
              <w:rPr>
                <w:sz w:val="24"/>
              </w:rPr>
            </w:pPr>
            <w:r>
              <w:rPr>
                <w:sz w:val="24"/>
              </w:rPr>
              <w:t>Аутентичная</w:t>
            </w:r>
            <w:r>
              <w:rPr>
                <w:spacing w:val="-13"/>
                <w:sz w:val="24"/>
              </w:rPr>
              <w:t xml:space="preserve"> </w:t>
            </w:r>
            <w:r>
              <w:rPr>
                <w:sz w:val="24"/>
              </w:rPr>
              <w:t>манера</w:t>
            </w:r>
            <w:r>
              <w:rPr>
                <w:spacing w:val="-13"/>
                <w:sz w:val="24"/>
              </w:rPr>
              <w:t xml:space="preserve"> </w:t>
            </w:r>
            <w:r>
              <w:rPr>
                <w:sz w:val="24"/>
              </w:rPr>
              <w:t>исполнения.</w:t>
            </w:r>
            <w:r>
              <w:rPr>
                <w:spacing w:val="-11"/>
                <w:sz w:val="24"/>
              </w:rPr>
              <w:t xml:space="preserve"> </w:t>
            </w:r>
            <w:r>
              <w:rPr>
                <w:sz w:val="24"/>
              </w:rPr>
              <w:t>Выявление характерных</w:t>
            </w:r>
            <w:r>
              <w:rPr>
                <w:spacing w:val="-11"/>
                <w:sz w:val="24"/>
              </w:rPr>
              <w:t xml:space="preserve"> </w:t>
            </w:r>
            <w:r>
              <w:rPr>
                <w:sz w:val="24"/>
              </w:rPr>
              <w:t>интонаций</w:t>
            </w:r>
            <w:r>
              <w:rPr>
                <w:spacing w:val="-6"/>
                <w:sz w:val="24"/>
              </w:rPr>
              <w:t xml:space="preserve"> </w:t>
            </w:r>
            <w:r>
              <w:rPr>
                <w:sz w:val="24"/>
              </w:rPr>
              <w:t>и</w:t>
            </w:r>
            <w:r>
              <w:rPr>
                <w:spacing w:val="-5"/>
                <w:sz w:val="24"/>
              </w:rPr>
              <w:t xml:space="preserve"> </w:t>
            </w:r>
            <w:r>
              <w:rPr>
                <w:sz w:val="24"/>
              </w:rPr>
              <w:t>ритмов</w:t>
            </w:r>
            <w:r>
              <w:rPr>
                <w:spacing w:val="-9"/>
                <w:sz w:val="24"/>
              </w:rPr>
              <w:t xml:space="preserve"> </w:t>
            </w:r>
            <w:r>
              <w:rPr>
                <w:sz w:val="24"/>
              </w:rPr>
              <w:t>в</w:t>
            </w:r>
            <w:r>
              <w:rPr>
                <w:spacing w:val="-9"/>
                <w:sz w:val="24"/>
              </w:rPr>
              <w:t xml:space="preserve"> </w:t>
            </w:r>
            <w:r>
              <w:rPr>
                <w:sz w:val="24"/>
              </w:rPr>
              <w:t>звучании традиционной музыки разных народов.</w:t>
            </w:r>
          </w:p>
          <w:p w:rsidR="00CE04F4" w:rsidRDefault="008178F7">
            <w:pPr>
              <w:pStyle w:val="TableParagraph"/>
              <w:ind w:left="3"/>
              <w:rPr>
                <w:sz w:val="24"/>
              </w:rPr>
            </w:pPr>
            <w:r>
              <w:rPr>
                <w:sz w:val="24"/>
              </w:rPr>
              <w:t>Выявление общего и особенного при сравнении танцевальных,</w:t>
            </w:r>
            <w:r>
              <w:rPr>
                <w:spacing w:val="-8"/>
                <w:sz w:val="24"/>
              </w:rPr>
              <w:t xml:space="preserve"> </w:t>
            </w:r>
            <w:r>
              <w:rPr>
                <w:sz w:val="24"/>
              </w:rPr>
              <w:t>лирических</w:t>
            </w:r>
            <w:r>
              <w:rPr>
                <w:spacing w:val="-14"/>
                <w:sz w:val="24"/>
              </w:rPr>
              <w:t xml:space="preserve"> </w:t>
            </w:r>
            <w:r>
              <w:rPr>
                <w:sz w:val="24"/>
              </w:rPr>
              <w:t>и</w:t>
            </w:r>
            <w:r>
              <w:rPr>
                <w:spacing w:val="-9"/>
                <w:sz w:val="24"/>
              </w:rPr>
              <w:t xml:space="preserve"> </w:t>
            </w:r>
            <w:r>
              <w:rPr>
                <w:sz w:val="24"/>
              </w:rPr>
              <w:t>эпических</w:t>
            </w:r>
            <w:r>
              <w:rPr>
                <w:spacing w:val="-14"/>
                <w:sz w:val="24"/>
              </w:rPr>
              <w:t xml:space="preserve"> </w:t>
            </w:r>
            <w:r>
              <w:rPr>
                <w:sz w:val="24"/>
              </w:rPr>
              <w:t>песенных образцов фольклора разных народов России.</w:t>
            </w:r>
          </w:p>
          <w:p w:rsidR="00CE04F4" w:rsidRDefault="008178F7">
            <w:pPr>
              <w:pStyle w:val="TableParagraph"/>
              <w:ind w:left="3" w:right="323"/>
              <w:rPr>
                <w:sz w:val="24"/>
              </w:rPr>
            </w:pPr>
            <w:r>
              <w:rPr>
                <w:sz w:val="24"/>
              </w:rPr>
              <w:t>Разучивание и исполнение народных песен, танцев, эпических сказаний. Двигательная, ритмическая,</w:t>
            </w:r>
            <w:r>
              <w:rPr>
                <w:spacing w:val="-13"/>
                <w:sz w:val="24"/>
              </w:rPr>
              <w:t xml:space="preserve"> </w:t>
            </w:r>
            <w:r>
              <w:rPr>
                <w:sz w:val="24"/>
              </w:rPr>
              <w:t>интонационная</w:t>
            </w:r>
            <w:r>
              <w:rPr>
                <w:spacing w:val="-13"/>
                <w:sz w:val="24"/>
              </w:rPr>
              <w:t xml:space="preserve"> </w:t>
            </w:r>
            <w:r>
              <w:rPr>
                <w:sz w:val="24"/>
              </w:rPr>
              <w:t>импровизация</w:t>
            </w:r>
            <w:r>
              <w:rPr>
                <w:spacing w:val="-15"/>
                <w:sz w:val="24"/>
              </w:rPr>
              <w:t xml:space="preserve"> </w:t>
            </w:r>
            <w:r>
              <w:rPr>
                <w:sz w:val="24"/>
              </w:rPr>
              <w:t>в</w:t>
            </w:r>
          </w:p>
        </w:tc>
      </w:tr>
    </w:tbl>
    <w:p w:rsidR="00CE04F4" w:rsidRDefault="00CE04F4">
      <w:pPr>
        <w:pStyle w:val="TableParagraph"/>
        <w:rPr>
          <w:sz w:val="24"/>
        </w:rPr>
        <w:sectPr w:rsidR="00CE04F4">
          <w:type w:val="continuous"/>
          <w:pgSz w:w="11910" w:h="16840"/>
          <w:pgMar w:top="680" w:right="283" w:bottom="480" w:left="708" w:header="0" w:footer="292" w:gutter="0"/>
          <w:cols w:space="720"/>
        </w:sect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68"/>
        <w:gridCol w:w="1340"/>
        <w:gridCol w:w="2358"/>
        <w:gridCol w:w="5388"/>
      </w:tblGrid>
      <w:tr w:rsidR="00CE04F4">
        <w:trPr>
          <w:trHeight w:val="1906"/>
        </w:trPr>
        <w:tc>
          <w:tcPr>
            <w:tcW w:w="1268" w:type="dxa"/>
          </w:tcPr>
          <w:p w:rsidR="00CE04F4" w:rsidRDefault="00CE04F4">
            <w:pPr>
              <w:pStyle w:val="TableParagraph"/>
              <w:ind w:left="0"/>
              <w:rPr>
                <w:sz w:val="24"/>
              </w:rPr>
            </w:pPr>
          </w:p>
        </w:tc>
        <w:tc>
          <w:tcPr>
            <w:tcW w:w="1340" w:type="dxa"/>
          </w:tcPr>
          <w:p w:rsidR="00CE04F4" w:rsidRDefault="00CE04F4">
            <w:pPr>
              <w:pStyle w:val="TableParagraph"/>
              <w:ind w:left="0"/>
              <w:rPr>
                <w:sz w:val="24"/>
              </w:rPr>
            </w:pPr>
          </w:p>
        </w:tc>
        <w:tc>
          <w:tcPr>
            <w:tcW w:w="2358" w:type="dxa"/>
          </w:tcPr>
          <w:p w:rsidR="00CE04F4" w:rsidRDefault="00CE04F4">
            <w:pPr>
              <w:pStyle w:val="TableParagraph"/>
              <w:ind w:left="0"/>
              <w:rPr>
                <w:sz w:val="24"/>
              </w:rPr>
            </w:pPr>
          </w:p>
        </w:tc>
        <w:tc>
          <w:tcPr>
            <w:tcW w:w="5388" w:type="dxa"/>
          </w:tcPr>
          <w:p w:rsidR="00CE04F4" w:rsidRDefault="008178F7">
            <w:pPr>
              <w:pStyle w:val="TableParagraph"/>
              <w:spacing w:before="102" w:line="242" w:lineRule="auto"/>
              <w:ind w:left="3" w:right="323"/>
              <w:rPr>
                <w:sz w:val="24"/>
              </w:rPr>
            </w:pPr>
            <w:r>
              <w:rPr>
                <w:sz w:val="24"/>
              </w:rPr>
              <w:t>характере</w:t>
            </w:r>
            <w:r>
              <w:rPr>
                <w:spacing w:val="-7"/>
                <w:sz w:val="24"/>
              </w:rPr>
              <w:t xml:space="preserve"> </w:t>
            </w:r>
            <w:r>
              <w:rPr>
                <w:sz w:val="24"/>
              </w:rPr>
              <w:t>изученных</w:t>
            </w:r>
            <w:r>
              <w:rPr>
                <w:spacing w:val="-10"/>
                <w:sz w:val="24"/>
              </w:rPr>
              <w:t xml:space="preserve"> </w:t>
            </w:r>
            <w:r>
              <w:rPr>
                <w:sz w:val="24"/>
              </w:rPr>
              <w:t>народных</w:t>
            </w:r>
            <w:r>
              <w:rPr>
                <w:spacing w:val="-10"/>
                <w:sz w:val="24"/>
              </w:rPr>
              <w:t xml:space="preserve"> </w:t>
            </w:r>
            <w:r>
              <w:rPr>
                <w:sz w:val="24"/>
              </w:rPr>
              <w:t>танцев</w:t>
            </w:r>
            <w:r>
              <w:rPr>
                <w:spacing w:val="-5"/>
                <w:sz w:val="24"/>
              </w:rPr>
              <w:t xml:space="preserve"> </w:t>
            </w:r>
            <w:r>
              <w:rPr>
                <w:sz w:val="24"/>
              </w:rPr>
              <w:t>и</w:t>
            </w:r>
            <w:r>
              <w:rPr>
                <w:spacing w:val="-9"/>
                <w:sz w:val="24"/>
              </w:rPr>
              <w:t xml:space="preserve"> </w:t>
            </w:r>
            <w:r>
              <w:rPr>
                <w:sz w:val="24"/>
              </w:rPr>
              <w:t>песен (при наличии возможности).</w:t>
            </w:r>
          </w:p>
          <w:p w:rsidR="00CE04F4" w:rsidRDefault="008178F7">
            <w:pPr>
              <w:pStyle w:val="TableParagraph"/>
              <w:ind w:left="3" w:right="323"/>
              <w:rPr>
                <w:sz w:val="24"/>
              </w:rPr>
            </w:pPr>
            <w:r>
              <w:rPr>
                <w:i/>
                <w:sz w:val="24"/>
              </w:rPr>
              <w:t xml:space="preserve">На выбор или факультативно </w:t>
            </w:r>
            <w:r>
              <w:rPr>
                <w:sz w:val="24"/>
              </w:rPr>
              <w:t>Исследовательские проекты, посвящённые музыке</w:t>
            </w:r>
            <w:r>
              <w:rPr>
                <w:spacing w:val="-11"/>
                <w:sz w:val="24"/>
              </w:rPr>
              <w:t xml:space="preserve"> </w:t>
            </w:r>
            <w:r>
              <w:rPr>
                <w:sz w:val="24"/>
              </w:rPr>
              <w:t>разных</w:t>
            </w:r>
            <w:r>
              <w:rPr>
                <w:spacing w:val="-14"/>
                <w:sz w:val="24"/>
              </w:rPr>
              <w:t xml:space="preserve"> </w:t>
            </w:r>
            <w:r>
              <w:rPr>
                <w:sz w:val="24"/>
              </w:rPr>
              <w:t>народов</w:t>
            </w:r>
            <w:r>
              <w:rPr>
                <w:spacing w:val="-13"/>
                <w:sz w:val="24"/>
              </w:rPr>
              <w:t xml:space="preserve"> </w:t>
            </w:r>
            <w:r>
              <w:rPr>
                <w:sz w:val="24"/>
              </w:rPr>
              <w:t>России.</w:t>
            </w:r>
            <w:r>
              <w:rPr>
                <w:spacing w:val="-8"/>
                <w:sz w:val="24"/>
              </w:rPr>
              <w:t xml:space="preserve"> </w:t>
            </w:r>
            <w:r>
              <w:rPr>
                <w:sz w:val="24"/>
              </w:rPr>
              <w:t>Музыкальный фестиваль «Народы России»</w:t>
            </w:r>
          </w:p>
        </w:tc>
      </w:tr>
      <w:tr w:rsidR="00CE04F4">
        <w:trPr>
          <w:trHeight w:val="5765"/>
        </w:trPr>
        <w:tc>
          <w:tcPr>
            <w:tcW w:w="1268" w:type="dxa"/>
          </w:tcPr>
          <w:p w:rsidR="00CE04F4" w:rsidRDefault="008178F7">
            <w:pPr>
              <w:pStyle w:val="TableParagraph"/>
              <w:spacing w:before="102"/>
              <w:ind w:left="9"/>
              <w:rPr>
                <w:sz w:val="24"/>
              </w:rPr>
            </w:pPr>
            <w:r>
              <w:rPr>
                <w:spacing w:val="-5"/>
                <w:sz w:val="24"/>
              </w:rPr>
              <w:t>В)</w:t>
            </w:r>
          </w:p>
          <w:p w:rsidR="00CE04F4" w:rsidRDefault="008178F7">
            <w:pPr>
              <w:pStyle w:val="TableParagraph"/>
              <w:spacing w:before="2" w:line="275" w:lineRule="exact"/>
              <w:ind w:left="9"/>
              <w:rPr>
                <w:sz w:val="24"/>
              </w:rPr>
            </w:pPr>
            <w:r>
              <w:rPr>
                <w:spacing w:val="-5"/>
                <w:sz w:val="24"/>
              </w:rPr>
              <w:t>3–4</w:t>
            </w:r>
          </w:p>
          <w:p w:rsidR="00CE04F4" w:rsidRDefault="008178F7">
            <w:pPr>
              <w:pStyle w:val="TableParagraph"/>
              <w:spacing w:line="242" w:lineRule="auto"/>
              <w:ind w:left="4" w:right="368"/>
              <w:rPr>
                <w:sz w:val="24"/>
              </w:rPr>
            </w:pPr>
            <w:r>
              <w:rPr>
                <w:spacing w:val="-2"/>
                <w:sz w:val="24"/>
              </w:rPr>
              <w:t xml:space="preserve">учебных </w:t>
            </w:r>
            <w:r>
              <w:rPr>
                <w:spacing w:val="-4"/>
                <w:sz w:val="24"/>
              </w:rPr>
              <w:t>часа</w:t>
            </w:r>
          </w:p>
        </w:tc>
        <w:tc>
          <w:tcPr>
            <w:tcW w:w="1340" w:type="dxa"/>
          </w:tcPr>
          <w:p w:rsidR="00CE04F4" w:rsidRDefault="008178F7">
            <w:pPr>
              <w:pStyle w:val="TableParagraph"/>
              <w:spacing w:before="102"/>
              <w:ind w:left="9" w:right="163"/>
              <w:rPr>
                <w:sz w:val="24"/>
              </w:rPr>
            </w:pPr>
            <w:r>
              <w:rPr>
                <w:spacing w:val="-2"/>
                <w:sz w:val="24"/>
              </w:rPr>
              <w:t>Фольклор</w:t>
            </w:r>
            <w:r>
              <w:rPr>
                <w:spacing w:val="40"/>
                <w:sz w:val="24"/>
              </w:rPr>
              <w:t xml:space="preserve"> </w:t>
            </w:r>
            <w:r>
              <w:rPr>
                <w:sz w:val="24"/>
              </w:rPr>
              <w:t>в</w:t>
            </w:r>
            <w:r>
              <w:rPr>
                <w:spacing w:val="-15"/>
                <w:sz w:val="24"/>
              </w:rPr>
              <w:t xml:space="preserve"> </w:t>
            </w:r>
            <w:r>
              <w:rPr>
                <w:sz w:val="24"/>
              </w:rPr>
              <w:t xml:space="preserve">творчест- </w:t>
            </w:r>
            <w:r>
              <w:rPr>
                <w:spacing w:val="-6"/>
                <w:sz w:val="24"/>
              </w:rPr>
              <w:t xml:space="preserve">ве </w:t>
            </w:r>
            <w:r>
              <w:rPr>
                <w:spacing w:val="-2"/>
                <w:sz w:val="24"/>
              </w:rPr>
              <w:t xml:space="preserve">професси- ональных компози- </w:t>
            </w:r>
            <w:r>
              <w:rPr>
                <w:spacing w:val="-4"/>
                <w:sz w:val="24"/>
              </w:rPr>
              <w:t>торов</w:t>
            </w:r>
          </w:p>
        </w:tc>
        <w:tc>
          <w:tcPr>
            <w:tcW w:w="2358" w:type="dxa"/>
          </w:tcPr>
          <w:p w:rsidR="00CE04F4" w:rsidRDefault="008178F7">
            <w:pPr>
              <w:pStyle w:val="TableParagraph"/>
              <w:spacing w:before="102"/>
              <w:ind w:left="90" w:right="194"/>
              <w:rPr>
                <w:sz w:val="24"/>
              </w:rPr>
            </w:pPr>
            <w:r>
              <w:rPr>
                <w:sz w:val="24"/>
              </w:rPr>
              <w:t xml:space="preserve">Народные истоки </w:t>
            </w:r>
            <w:r>
              <w:rPr>
                <w:spacing w:val="-2"/>
                <w:sz w:val="24"/>
              </w:rPr>
              <w:t xml:space="preserve">композиторского творчества: обработки </w:t>
            </w:r>
            <w:r>
              <w:rPr>
                <w:sz w:val="24"/>
              </w:rPr>
              <w:t xml:space="preserve">фольклора, цитаты; картины родной природы и </w:t>
            </w:r>
            <w:r>
              <w:rPr>
                <w:spacing w:val="-2"/>
                <w:sz w:val="24"/>
              </w:rPr>
              <w:t xml:space="preserve">отражение </w:t>
            </w:r>
            <w:r>
              <w:rPr>
                <w:sz w:val="24"/>
              </w:rPr>
              <w:t>типичных образов, характеров,</w:t>
            </w:r>
            <w:r>
              <w:rPr>
                <w:spacing w:val="-15"/>
                <w:sz w:val="24"/>
              </w:rPr>
              <w:t xml:space="preserve"> </w:t>
            </w:r>
            <w:r>
              <w:rPr>
                <w:sz w:val="24"/>
              </w:rPr>
              <w:t xml:space="preserve">важных </w:t>
            </w:r>
            <w:r>
              <w:rPr>
                <w:spacing w:val="-2"/>
                <w:sz w:val="24"/>
              </w:rPr>
              <w:t>исторических событий.</w:t>
            </w:r>
          </w:p>
          <w:p w:rsidR="00CE04F4" w:rsidRDefault="008178F7">
            <w:pPr>
              <w:pStyle w:val="TableParagraph"/>
              <w:spacing w:before="1"/>
              <w:ind w:left="90" w:right="176"/>
              <w:rPr>
                <w:sz w:val="24"/>
              </w:rPr>
            </w:pPr>
            <w:r>
              <w:rPr>
                <w:sz w:val="24"/>
              </w:rPr>
              <w:t>Внутреннее</w:t>
            </w:r>
            <w:r>
              <w:rPr>
                <w:spacing w:val="-15"/>
                <w:sz w:val="24"/>
              </w:rPr>
              <w:t xml:space="preserve"> </w:t>
            </w:r>
            <w:r>
              <w:rPr>
                <w:sz w:val="24"/>
              </w:rPr>
              <w:t xml:space="preserve">родство композиторского и </w:t>
            </w:r>
            <w:r>
              <w:rPr>
                <w:spacing w:val="-2"/>
                <w:sz w:val="24"/>
              </w:rPr>
              <w:t xml:space="preserve">народного </w:t>
            </w:r>
            <w:r>
              <w:rPr>
                <w:sz w:val="24"/>
              </w:rPr>
              <w:t xml:space="preserve">творчества на </w:t>
            </w:r>
            <w:r>
              <w:rPr>
                <w:spacing w:val="-2"/>
                <w:sz w:val="24"/>
              </w:rPr>
              <w:t>интонационном уровне</w:t>
            </w:r>
          </w:p>
        </w:tc>
        <w:tc>
          <w:tcPr>
            <w:tcW w:w="5388" w:type="dxa"/>
          </w:tcPr>
          <w:p w:rsidR="00CE04F4" w:rsidRDefault="008178F7">
            <w:pPr>
              <w:pStyle w:val="TableParagraph"/>
              <w:spacing w:before="102"/>
              <w:ind w:left="3" w:right="323"/>
              <w:rPr>
                <w:sz w:val="24"/>
              </w:rPr>
            </w:pPr>
            <w:r>
              <w:rPr>
                <w:sz w:val="24"/>
              </w:rPr>
              <w:t>Сравнение аутентичного звучания фольклора и фольклорных мелодий в композиторской обработке. Разучивание, исполнение народной песни</w:t>
            </w:r>
            <w:r>
              <w:rPr>
                <w:spacing w:val="-5"/>
                <w:sz w:val="24"/>
              </w:rPr>
              <w:t xml:space="preserve"> </w:t>
            </w:r>
            <w:r>
              <w:rPr>
                <w:sz w:val="24"/>
              </w:rPr>
              <w:t>в</w:t>
            </w:r>
            <w:r>
              <w:rPr>
                <w:spacing w:val="-9"/>
                <w:sz w:val="24"/>
              </w:rPr>
              <w:t xml:space="preserve"> </w:t>
            </w:r>
            <w:r>
              <w:rPr>
                <w:sz w:val="24"/>
              </w:rPr>
              <w:t>композиторской</w:t>
            </w:r>
            <w:r>
              <w:rPr>
                <w:spacing w:val="-10"/>
                <w:sz w:val="24"/>
              </w:rPr>
              <w:t xml:space="preserve"> </w:t>
            </w:r>
            <w:r>
              <w:rPr>
                <w:sz w:val="24"/>
              </w:rPr>
              <w:t>обработке</w:t>
            </w:r>
            <w:r>
              <w:rPr>
                <w:spacing w:val="-11"/>
                <w:sz w:val="24"/>
              </w:rPr>
              <w:t xml:space="preserve"> </w:t>
            </w:r>
            <w:r>
              <w:rPr>
                <w:sz w:val="24"/>
              </w:rPr>
              <w:t>(при</w:t>
            </w:r>
            <w:r>
              <w:rPr>
                <w:spacing w:val="-10"/>
                <w:sz w:val="24"/>
              </w:rPr>
              <w:t xml:space="preserve"> </w:t>
            </w:r>
            <w:r>
              <w:rPr>
                <w:sz w:val="24"/>
              </w:rPr>
              <w:t xml:space="preserve">наличии </w:t>
            </w:r>
            <w:r>
              <w:rPr>
                <w:spacing w:val="-2"/>
                <w:sz w:val="24"/>
              </w:rPr>
              <w:t>возможности).</w:t>
            </w:r>
          </w:p>
          <w:p w:rsidR="00CE04F4" w:rsidRDefault="008178F7">
            <w:pPr>
              <w:pStyle w:val="TableParagraph"/>
              <w:spacing w:before="3"/>
              <w:ind w:left="3" w:right="192"/>
              <w:rPr>
                <w:sz w:val="24"/>
              </w:rPr>
            </w:pPr>
            <w:r>
              <w:rPr>
                <w:sz w:val="24"/>
              </w:rPr>
              <w:t>Знакомство с 2–3 фрагментами крупных сочинений (опера, симфония, концерт, квартет, вариации и т. п.), в которых использованы подлинные народные мелодии. Наблюдение за принципами</w:t>
            </w:r>
            <w:r>
              <w:rPr>
                <w:spacing w:val="-11"/>
                <w:sz w:val="24"/>
              </w:rPr>
              <w:t xml:space="preserve"> </w:t>
            </w:r>
            <w:r>
              <w:rPr>
                <w:sz w:val="24"/>
              </w:rPr>
              <w:t>композиторской</w:t>
            </w:r>
            <w:r>
              <w:rPr>
                <w:spacing w:val="-15"/>
                <w:sz w:val="24"/>
              </w:rPr>
              <w:t xml:space="preserve"> </w:t>
            </w:r>
            <w:r>
              <w:rPr>
                <w:sz w:val="24"/>
              </w:rPr>
              <w:t>обработки,</w:t>
            </w:r>
            <w:r>
              <w:rPr>
                <w:spacing w:val="-12"/>
                <w:sz w:val="24"/>
              </w:rPr>
              <w:t xml:space="preserve"> </w:t>
            </w:r>
            <w:r>
              <w:rPr>
                <w:sz w:val="24"/>
              </w:rPr>
              <w:t>развития фольклорного тематического материала.</w:t>
            </w:r>
          </w:p>
          <w:p w:rsidR="00CE04F4" w:rsidRDefault="008178F7">
            <w:pPr>
              <w:pStyle w:val="TableParagraph"/>
              <w:ind w:left="3" w:right="323"/>
              <w:rPr>
                <w:sz w:val="24"/>
              </w:rPr>
            </w:pPr>
            <w:r>
              <w:rPr>
                <w:i/>
                <w:sz w:val="24"/>
              </w:rPr>
              <w:t xml:space="preserve">На выбор или факультативно </w:t>
            </w:r>
            <w:r>
              <w:rPr>
                <w:sz w:val="24"/>
              </w:rPr>
              <w:t>Исследовательские, творческие проекты, раскрывающие тему отражения фольклора в творчестве</w:t>
            </w:r>
            <w:r>
              <w:rPr>
                <w:spacing w:val="-13"/>
                <w:sz w:val="24"/>
              </w:rPr>
              <w:t xml:space="preserve"> </w:t>
            </w:r>
            <w:r>
              <w:rPr>
                <w:sz w:val="24"/>
              </w:rPr>
              <w:t>профессиональных</w:t>
            </w:r>
            <w:r>
              <w:rPr>
                <w:spacing w:val="-15"/>
                <w:sz w:val="24"/>
              </w:rPr>
              <w:t xml:space="preserve"> </w:t>
            </w:r>
            <w:r>
              <w:rPr>
                <w:sz w:val="24"/>
              </w:rPr>
              <w:t>композиторов</w:t>
            </w:r>
            <w:r>
              <w:rPr>
                <w:spacing w:val="-14"/>
                <w:sz w:val="24"/>
              </w:rPr>
              <w:t xml:space="preserve"> </w:t>
            </w:r>
            <w:r>
              <w:rPr>
                <w:sz w:val="24"/>
              </w:rPr>
              <w:t>(на примере выбранной региональной традиции).</w:t>
            </w:r>
          </w:p>
          <w:p w:rsidR="00CE04F4" w:rsidRDefault="008178F7">
            <w:pPr>
              <w:pStyle w:val="TableParagraph"/>
              <w:ind w:left="3" w:right="323"/>
              <w:rPr>
                <w:sz w:val="24"/>
              </w:rPr>
            </w:pPr>
            <w:r>
              <w:rPr>
                <w:sz w:val="24"/>
              </w:rPr>
              <w:t>Посещение концерта, спектакля (просмотр фильма,</w:t>
            </w:r>
            <w:r>
              <w:rPr>
                <w:spacing w:val="-12"/>
                <w:sz w:val="24"/>
              </w:rPr>
              <w:t xml:space="preserve"> </w:t>
            </w:r>
            <w:r>
              <w:rPr>
                <w:sz w:val="24"/>
              </w:rPr>
              <w:t>телепередачи),</w:t>
            </w:r>
            <w:r>
              <w:rPr>
                <w:spacing w:val="-15"/>
                <w:sz w:val="24"/>
              </w:rPr>
              <w:t xml:space="preserve"> </w:t>
            </w:r>
            <w:r>
              <w:rPr>
                <w:sz w:val="24"/>
              </w:rPr>
              <w:t>посвящённого</w:t>
            </w:r>
            <w:r>
              <w:rPr>
                <w:spacing w:val="-11"/>
                <w:sz w:val="24"/>
              </w:rPr>
              <w:t xml:space="preserve"> </w:t>
            </w:r>
            <w:r>
              <w:rPr>
                <w:sz w:val="24"/>
              </w:rPr>
              <w:t>данной теме. Обсуждение в классе и/или письменная рецензия по результатам просмотра</w:t>
            </w:r>
          </w:p>
        </w:tc>
      </w:tr>
      <w:tr w:rsidR="00CE04F4">
        <w:trPr>
          <w:trHeight w:val="3288"/>
        </w:trPr>
        <w:tc>
          <w:tcPr>
            <w:tcW w:w="1268" w:type="dxa"/>
          </w:tcPr>
          <w:p w:rsidR="00CE04F4" w:rsidRDefault="008178F7">
            <w:pPr>
              <w:pStyle w:val="TableParagraph"/>
              <w:spacing w:before="107"/>
              <w:ind w:left="9"/>
              <w:rPr>
                <w:sz w:val="24"/>
              </w:rPr>
            </w:pPr>
            <w:r>
              <w:rPr>
                <w:spacing w:val="-5"/>
                <w:sz w:val="24"/>
              </w:rPr>
              <w:t>Г)</w:t>
            </w:r>
          </w:p>
          <w:p w:rsidR="00CE04F4" w:rsidRDefault="008178F7">
            <w:pPr>
              <w:pStyle w:val="TableParagraph"/>
              <w:spacing w:before="2" w:line="275" w:lineRule="exact"/>
              <w:ind w:left="9"/>
              <w:rPr>
                <w:sz w:val="24"/>
              </w:rPr>
            </w:pPr>
            <w:r>
              <w:rPr>
                <w:spacing w:val="-5"/>
                <w:sz w:val="24"/>
              </w:rPr>
              <w:t>3–4</w:t>
            </w:r>
          </w:p>
          <w:p w:rsidR="00CE04F4" w:rsidRDefault="008178F7">
            <w:pPr>
              <w:pStyle w:val="TableParagraph"/>
              <w:spacing w:line="242" w:lineRule="auto"/>
              <w:ind w:left="4" w:right="368"/>
              <w:rPr>
                <w:sz w:val="24"/>
              </w:rPr>
            </w:pPr>
            <w:r>
              <w:rPr>
                <w:spacing w:val="-2"/>
                <w:sz w:val="24"/>
              </w:rPr>
              <w:t xml:space="preserve">учебных </w:t>
            </w:r>
            <w:r>
              <w:rPr>
                <w:spacing w:val="-4"/>
                <w:sz w:val="24"/>
              </w:rPr>
              <w:t>часа</w:t>
            </w:r>
          </w:p>
        </w:tc>
        <w:tc>
          <w:tcPr>
            <w:tcW w:w="1340" w:type="dxa"/>
          </w:tcPr>
          <w:p w:rsidR="00CE04F4" w:rsidRDefault="008178F7">
            <w:pPr>
              <w:pStyle w:val="TableParagraph"/>
              <w:spacing w:before="107"/>
              <w:ind w:left="9" w:right="454"/>
              <w:rPr>
                <w:sz w:val="24"/>
              </w:rPr>
            </w:pPr>
            <w:r>
              <w:rPr>
                <w:spacing w:val="-6"/>
                <w:sz w:val="24"/>
              </w:rPr>
              <w:t xml:space="preserve">На </w:t>
            </w:r>
            <w:r>
              <w:rPr>
                <w:spacing w:val="-2"/>
                <w:sz w:val="24"/>
              </w:rPr>
              <w:t>рубежах культур</w:t>
            </w:r>
          </w:p>
        </w:tc>
        <w:tc>
          <w:tcPr>
            <w:tcW w:w="2358" w:type="dxa"/>
          </w:tcPr>
          <w:p w:rsidR="00CE04F4" w:rsidRDefault="008178F7">
            <w:pPr>
              <w:pStyle w:val="TableParagraph"/>
              <w:spacing w:before="107"/>
              <w:ind w:left="90"/>
              <w:rPr>
                <w:sz w:val="24"/>
              </w:rPr>
            </w:pPr>
            <w:r>
              <w:rPr>
                <w:sz w:val="24"/>
              </w:rPr>
              <w:t>Взаимное</w:t>
            </w:r>
            <w:r>
              <w:rPr>
                <w:spacing w:val="-15"/>
                <w:sz w:val="24"/>
              </w:rPr>
              <w:t xml:space="preserve"> </w:t>
            </w:r>
            <w:r>
              <w:rPr>
                <w:sz w:val="24"/>
              </w:rPr>
              <w:t xml:space="preserve">влияние </w:t>
            </w:r>
            <w:r>
              <w:rPr>
                <w:spacing w:val="-2"/>
                <w:sz w:val="24"/>
              </w:rPr>
              <w:t xml:space="preserve">фольклорных </w:t>
            </w:r>
            <w:r>
              <w:rPr>
                <w:sz w:val="24"/>
              </w:rPr>
              <w:t xml:space="preserve">традиций друг на </w:t>
            </w:r>
            <w:r>
              <w:rPr>
                <w:spacing w:val="-2"/>
                <w:sz w:val="24"/>
              </w:rPr>
              <w:t>друга.</w:t>
            </w:r>
          </w:p>
          <w:p w:rsidR="00CE04F4" w:rsidRDefault="008178F7">
            <w:pPr>
              <w:pStyle w:val="TableParagraph"/>
              <w:ind w:left="90"/>
              <w:rPr>
                <w:sz w:val="24"/>
              </w:rPr>
            </w:pPr>
            <w:r>
              <w:rPr>
                <w:spacing w:val="-2"/>
                <w:sz w:val="24"/>
              </w:rPr>
              <w:t xml:space="preserve">Этнографические </w:t>
            </w:r>
            <w:r>
              <w:rPr>
                <w:sz w:val="24"/>
              </w:rPr>
              <w:t xml:space="preserve">экспедиции и </w:t>
            </w:r>
            <w:r>
              <w:rPr>
                <w:spacing w:val="-2"/>
                <w:sz w:val="24"/>
              </w:rPr>
              <w:t>фестивали.</w:t>
            </w:r>
          </w:p>
          <w:p w:rsidR="00CE04F4" w:rsidRDefault="008178F7">
            <w:pPr>
              <w:pStyle w:val="TableParagraph"/>
              <w:spacing w:before="3"/>
              <w:ind w:left="90"/>
              <w:rPr>
                <w:sz w:val="24"/>
              </w:rPr>
            </w:pPr>
            <w:r>
              <w:rPr>
                <w:sz w:val="24"/>
              </w:rPr>
              <w:t>Современная</w:t>
            </w:r>
            <w:r>
              <w:rPr>
                <w:spacing w:val="-15"/>
                <w:sz w:val="24"/>
              </w:rPr>
              <w:t xml:space="preserve"> </w:t>
            </w:r>
            <w:r>
              <w:rPr>
                <w:sz w:val="24"/>
              </w:rPr>
              <w:t xml:space="preserve">жизнь </w:t>
            </w:r>
            <w:r>
              <w:rPr>
                <w:spacing w:val="-2"/>
                <w:sz w:val="24"/>
              </w:rPr>
              <w:t>фольклора</w:t>
            </w:r>
          </w:p>
        </w:tc>
        <w:tc>
          <w:tcPr>
            <w:tcW w:w="5388" w:type="dxa"/>
          </w:tcPr>
          <w:p w:rsidR="00CE04F4" w:rsidRDefault="008178F7">
            <w:pPr>
              <w:pStyle w:val="TableParagraph"/>
              <w:spacing w:before="107"/>
              <w:ind w:left="3" w:right="216"/>
              <w:rPr>
                <w:sz w:val="24"/>
              </w:rPr>
            </w:pPr>
            <w:r>
              <w:rPr>
                <w:sz w:val="24"/>
              </w:rPr>
              <w:t>Знакомство с примерами смешения культурных традиций</w:t>
            </w:r>
            <w:r>
              <w:rPr>
                <w:spacing w:val="-9"/>
                <w:sz w:val="24"/>
              </w:rPr>
              <w:t xml:space="preserve"> </w:t>
            </w:r>
            <w:r>
              <w:rPr>
                <w:sz w:val="24"/>
              </w:rPr>
              <w:t>в</w:t>
            </w:r>
            <w:r>
              <w:rPr>
                <w:spacing w:val="-12"/>
                <w:sz w:val="24"/>
              </w:rPr>
              <w:t xml:space="preserve"> </w:t>
            </w:r>
            <w:r>
              <w:rPr>
                <w:sz w:val="24"/>
              </w:rPr>
              <w:t>пограничных</w:t>
            </w:r>
            <w:r>
              <w:rPr>
                <w:spacing w:val="-14"/>
                <w:sz w:val="24"/>
              </w:rPr>
              <w:t xml:space="preserve"> </w:t>
            </w:r>
            <w:r>
              <w:rPr>
                <w:sz w:val="24"/>
              </w:rPr>
              <w:t>территориях.</w:t>
            </w:r>
            <w:r>
              <w:rPr>
                <w:spacing w:val="-8"/>
                <w:sz w:val="24"/>
              </w:rPr>
              <w:t xml:space="preserve"> </w:t>
            </w:r>
            <w:r>
              <w:rPr>
                <w:sz w:val="24"/>
              </w:rPr>
              <w:t>Выявление причинно-следственных связей такого смешения. Изучение творчества и вклада в развитие культуры современных этно-исполнителей, исследователей традиционного фольклора.</w:t>
            </w:r>
          </w:p>
          <w:p w:rsidR="00CE04F4" w:rsidRDefault="008178F7">
            <w:pPr>
              <w:pStyle w:val="TableParagraph"/>
              <w:ind w:left="3"/>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p w:rsidR="00CE04F4" w:rsidRDefault="008178F7">
            <w:pPr>
              <w:pStyle w:val="TableParagraph"/>
              <w:spacing w:before="3"/>
              <w:ind w:left="3" w:right="323"/>
              <w:rPr>
                <w:sz w:val="24"/>
              </w:rPr>
            </w:pPr>
            <w:r>
              <w:rPr>
                <w:sz w:val="24"/>
              </w:rPr>
              <w:t>Участие в этнографической экспедиции, посещение/</w:t>
            </w:r>
            <w:r>
              <w:rPr>
                <w:spacing w:val="-9"/>
                <w:sz w:val="24"/>
              </w:rPr>
              <w:t xml:space="preserve"> </w:t>
            </w:r>
            <w:r>
              <w:rPr>
                <w:sz w:val="24"/>
              </w:rPr>
              <w:t>участие</w:t>
            </w:r>
            <w:r>
              <w:rPr>
                <w:spacing w:val="-10"/>
                <w:sz w:val="24"/>
              </w:rPr>
              <w:t xml:space="preserve"> </w:t>
            </w:r>
            <w:r>
              <w:rPr>
                <w:sz w:val="24"/>
              </w:rPr>
              <w:t>в</w:t>
            </w:r>
            <w:r>
              <w:rPr>
                <w:spacing w:val="-8"/>
                <w:sz w:val="24"/>
              </w:rPr>
              <w:t xml:space="preserve"> </w:t>
            </w:r>
            <w:r>
              <w:rPr>
                <w:sz w:val="24"/>
              </w:rPr>
              <w:t>фестивале</w:t>
            </w:r>
            <w:r>
              <w:rPr>
                <w:spacing w:val="-10"/>
                <w:sz w:val="24"/>
              </w:rPr>
              <w:t xml:space="preserve"> </w:t>
            </w:r>
            <w:r>
              <w:rPr>
                <w:sz w:val="24"/>
              </w:rPr>
              <w:t xml:space="preserve">традиционной </w:t>
            </w:r>
            <w:r>
              <w:rPr>
                <w:spacing w:val="-2"/>
                <w:sz w:val="24"/>
              </w:rPr>
              <w:t>культуры</w:t>
            </w:r>
          </w:p>
        </w:tc>
      </w:tr>
    </w:tbl>
    <w:p w:rsidR="00CE04F4" w:rsidRDefault="00CE04F4">
      <w:pPr>
        <w:pStyle w:val="a3"/>
        <w:spacing w:before="7"/>
        <w:ind w:left="0" w:firstLine="0"/>
        <w:jc w:val="left"/>
        <w:rPr>
          <w:b/>
        </w:rPr>
      </w:pPr>
    </w:p>
    <w:p w:rsidR="00CE04F4" w:rsidRDefault="008178F7">
      <w:pPr>
        <w:spacing w:after="6"/>
        <w:ind w:left="991"/>
        <w:rPr>
          <w:b/>
          <w:sz w:val="24"/>
        </w:rPr>
      </w:pPr>
      <w:r>
        <w:rPr>
          <w:b/>
          <w:sz w:val="24"/>
        </w:rPr>
        <w:t>Модуль</w:t>
      </w:r>
      <w:r>
        <w:rPr>
          <w:b/>
          <w:spacing w:val="-2"/>
          <w:sz w:val="24"/>
        </w:rPr>
        <w:t xml:space="preserve"> </w:t>
      </w:r>
      <w:r>
        <w:rPr>
          <w:b/>
          <w:sz w:val="24"/>
        </w:rPr>
        <w:t>№</w:t>
      </w:r>
      <w:r>
        <w:rPr>
          <w:b/>
          <w:spacing w:val="-1"/>
          <w:sz w:val="24"/>
        </w:rPr>
        <w:t xml:space="preserve"> </w:t>
      </w:r>
      <w:r>
        <w:rPr>
          <w:b/>
          <w:sz w:val="24"/>
        </w:rPr>
        <w:t>3 «Музыка</w:t>
      </w:r>
      <w:r>
        <w:rPr>
          <w:b/>
          <w:spacing w:val="-3"/>
          <w:sz w:val="24"/>
        </w:rPr>
        <w:t xml:space="preserve"> </w:t>
      </w:r>
      <w:r>
        <w:rPr>
          <w:b/>
          <w:sz w:val="24"/>
        </w:rPr>
        <w:t>народов</w:t>
      </w:r>
      <w:r>
        <w:rPr>
          <w:b/>
          <w:spacing w:val="1"/>
          <w:sz w:val="24"/>
        </w:rPr>
        <w:t xml:space="preserve"> </w:t>
      </w:r>
      <w:r>
        <w:rPr>
          <w:b/>
          <w:spacing w:val="-2"/>
          <w:sz w:val="24"/>
        </w:rPr>
        <w:t>мира»</w:t>
      </w: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68"/>
        <w:gridCol w:w="1306"/>
        <w:gridCol w:w="2391"/>
        <w:gridCol w:w="5387"/>
      </w:tblGrid>
      <w:tr w:rsidR="00CE04F4">
        <w:trPr>
          <w:trHeight w:val="940"/>
        </w:trPr>
        <w:tc>
          <w:tcPr>
            <w:tcW w:w="1268" w:type="dxa"/>
          </w:tcPr>
          <w:p w:rsidR="00CE04F4" w:rsidRDefault="008178F7">
            <w:pPr>
              <w:pStyle w:val="TableParagraph"/>
              <w:tabs>
                <w:tab w:val="left" w:pos="522"/>
              </w:tabs>
              <w:spacing w:before="54"/>
              <w:ind w:left="4" w:right="40" w:firstLine="4"/>
              <w:rPr>
                <w:b/>
                <w:sz w:val="24"/>
              </w:rPr>
            </w:pPr>
            <w:r>
              <w:rPr>
                <w:b/>
                <w:spacing w:val="-10"/>
                <w:sz w:val="24"/>
              </w:rPr>
              <w:t>№</w:t>
            </w:r>
            <w:r>
              <w:rPr>
                <w:b/>
                <w:sz w:val="24"/>
              </w:rPr>
              <w:tab/>
            </w:r>
            <w:r>
              <w:rPr>
                <w:b/>
                <w:spacing w:val="-2"/>
                <w:sz w:val="24"/>
              </w:rPr>
              <w:t>блока, кол-во</w:t>
            </w:r>
          </w:p>
          <w:p w:rsidR="00CE04F4" w:rsidRDefault="008178F7">
            <w:pPr>
              <w:pStyle w:val="TableParagraph"/>
              <w:ind w:left="4"/>
              <w:rPr>
                <w:b/>
                <w:sz w:val="24"/>
              </w:rPr>
            </w:pPr>
            <w:r>
              <w:rPr>
                <w:b/>
                <w:spacing w:val="-4"/>
                <w:sz w:val="24"/>
              </w:rPr>
              <w:t>часов</w:t>
            </w:r>
          </w:p>
        </w:tc>
        <w:tc>
          <w:tcPr>
            <w:tcW w:w="1306" w:type="dxa"/>
          </w:tcPr>
          <w:p w:rsidR="00CE04F4" w:rsidRDefault="008178F7">
            <w:pPr>
              <w:pStyle w:val="TableParagraph"/>
              <w:spacing w:before="54"/>
              <w:ind w:left="9"/>
              <w:rPr>
                <w:b/>
                <w:sz w:val="24"/>
              </w:rPr>
            </w:pPr>
            <w:r>
              <w:rPr>
                <w:b/>
                <w:spacing w:val="-4"/>
                <w:sz w:val="24"/>
              </w:rPr>
              <w:t>Темы</w:t>
            </w:r>
          </w:p>
        </w:tc>
        <w:tc>
          <w:tcPr>
            <w:tcW w:w="2391" w:type="dxa"/>
          </w:tcPr>
          <w:p w:rsidR="00CE04F4" w:rsidRDefault="008178F7">
            <w:pPr>
              <w:pStyle w:val="TableParagraph"/>
              <w:spacing w:before="54"/>
              <w:ind w:left="-20"/>
              <w:rPr>
                <w:b/>
                <w:sz w:val="24"/>
              </w:rPr>
            </w:pPr>
            <w:r>
              <w:rPr>
                <w:b/>
                <w:spacing w:val="-2"/>
                <w:sz w:val="24"/>
              </w:rPr>
              <w:t>Содержание</w:t>
            </w:r>
          </w:p>
        </w:tc>
        <w:tc>
          <w:tcPr>
            <w:tcW w:w="5387" w:type="dxa"/>
          </w:tcPr>
          <w:p w:rsidR="00CE04F4" w:rsidRDefault="008178F7">
            <w:pPr>
              <w:pStyle w:val="TableParagraph"/>
              <w:spacing w:before="54"/>
              <w:ind w:left="4"/>
              <w:rPr>
                <w:b/>
                <w:sz w:val="24"/>
              </w:rPr>
            </w:pPr>
            <w:r>
              <w:rPr>
                <w:b/>
                <w:sz w:val="24"/>
              </w:rPr>
              <w:t>Виды</w:t>
            </w:r>
            <w:r>
              <w:rPr>
                <w:b/>
                <w:spacing w:val="-3"/>
                <w:sz w:val="24"/>
              </w:rPr>
              <w:t xml:space="preserve"> </w:t>
            </w:r>
            <w:r>
              <w:rPr>
                <w:b/>
                <w:sz w:val="24"/>
              </w:rPr>
              <w:t>деятельности</w:t>
            </w:r>
            <w:r>
              <w:rPr>
                <w:b/>
                <w:spacing w:val="-1"/>
                <w:sz w:val="24"/>
              </w:rPr>
              <w:t xml:space="preserve"> </w:t>
            </w:r>
            <w:r>
              <w:rPr>
                <w:b/>
                <w:spacing w:val="-2"/>
                <w:sz w:val="24"/>
              </w:rPr>
              <w:t>обучающихся</w:t>
            </w:r>
          </w:p>
        </w:tc>
      </w:tr>
      <w:tr w:rsidR="00CE04F4">
        <w:trPr>
          <w:trHeight w:val="2654"/>
        </w:trPr>
        <w:tc>
          <w:tcPr>
            <w:tcW w:w="1268" w:type="dxa"/>
          </w:tcPr>
          <w:p w:rsidR="00CE04F4" w:rsidRDefault="008178F7">
            <w:pPr>
              <w:pStyle w:val="TableParagraph"/>
              <w:spacing w:before="78"/>
              <w:ind w:left="9"/>
              <w:rPr>
                <w:sz w:val="24"/>
              </w:rPr>
            </w:pPr>
            <w:r>
              <w:rPr>
                <w:spacing w:val="-5"/>
                <w:sz w:val="24"/>
              </w:rPr>
              <w:t>А)</w:t>
            </w:r>
          </w:p>
          <w:p w:rsidR="00CE04F4" w:rsidRDefault="008178F7">
            <w:pPr>
              <w:pStyle w:val="TableParagraph"/>
              <w:spacing w:before="2" w:line="275" w:lineRule="exact"/>
              <w:ind w:left="9"/>
              <w:rPr>
                <w:sz w:val="24"/>
              </w:rPr>
            </w:pPr>
            <w:r>
              <w:rPr>
                <w:spacing w:val="-5"/>
                <w:sz w:val="24"/>
              </w:rPr>
              <w:t>3–4</w:t>
            </w:r>
          </w:p>
          <w:p w:rsidR="00CE04F4" w:rsidRDefault="008178F7">
            <w:pPr>
              <w:pStyle w:val="TableParagraph"/>
              <w:spacing w:line="242" w:lineRule="auto"/>
              <w:ind w:left="4" w:right="368"/>
              <w:rPr>
                <w:sz w:val="24"/>
              </w:rPr>
            </w:pPr>
            <w:r>
              <w:rPr>
                <w:spacing w:val="-2"/>
                <w:sz w:val="24"/>
              </w:rPr>
              <w:t xml:space="preserve">учебных </w:t>
            </w:r>
            <w:r>
              <w:rPr>
                <w:spacing w:val="-4"/>
                <w:sz w:val="24"/>
              </w:rPr>
              <w:t>часа</w:t>
            </w:r>
          </w:p>
        </w:tc>
        <w:tc>
          <w:tcPr>
            <w:tcW w:w="1306" w:type="dxa"/>
          </w:tcPr>
          <w:p w:rsidR="00CE04F4" w:rsidRDefault="008178F7">
            <w:pPr>
              <w:pStyle w:val="TableParagraph"/>
              <w:spacing w:before="78"/>
              <w:ind w:left="9" w:right="295"/>
              <w:rPr>
                <w:sz w:val="24"/>
              </w:rPr>
            </w:pPr>
            <w:r>
              <w:rPr>
                <w:sz w:val="24"/>
              </w:rPr>
              <w:t>Музыка</w:t>
            </w:r>
            <w:r>
              <w:rPr>
                <w:spacing w:val="-15"/>
                <w:sz w:val="24"/>
              </w:rPr>
              <w:t xml:space="preserve"> </w:t>
            </w:r>
            <w:r>
              <w:rPr>
                <w:sz w:val="24"/>
              </w:rPr>
              <w:t xml:space="preserve">– </w:t>
            </w:r>
            <w:r>
              <w:rPr>
                <w:spacing w:val="-2"/>
                <w:sz w:val="24"/>
              </w:rPr>
              <w:t xml:space="preserve">древ- нейший </w:t>
            </w:r>
            <w:r>
              <w:rPr>
                <w:spacing w:val="-4"/>
                <w:sz w:val="24"/>
              </w:rPr>
              <w:t xml:space="preserve">язык </w:t>
            </w:r>
            <w:r>
              <w:rPr>
                <w:spacing w:val="-2"/>
                <w:sz w:val="24"/>
              </w:rPr>
              <w:t>челове- чества</w:t>
            </w:r>
          </w:p>
        </w:tc>
        <w:tc>
          <w:tcPr>
            <w:tcW w:w="2391" w:type="dxa"/>
          </w:tcPr>
          <w:p w:rsidR="00CE04F4" w:rsidRDefault="008178F7">
            <w:pPr>
              <w:pStyle w:val="TableParagraph"/>
              <w:spacing w:before="78"/>
              <w:ind w:left="-20"/>
              <w:rPr>
                <w:sz w:val="24"/>
              </w:rPr>
            </w:pPr>
            <w:r>
              <w:rPr>
                <w:spacing w:val="-2"/>
                <w:sz w:val="24"/>
              </w:rPr>
              <w:t xml:space="preserve">Археологические </w:t>
            </w:r>
            <w:r>
              <w:rPr>
                <w:sz w:val="24"/>
              </w:rPr>
              <w:t>находки,</w:t>
            </w:r>
            <w:r>
              <w:rPr>
                <w:spacing w:val="-15"/>
                <w:sz w:val="24"/>
              </w:rPr>
              <w:t xml:space="preserve"> </w:t>
            </w:r>
            <w:r>
              <w:rPr>
                <w:sz w:val="24"/>
              </w:rPr>
              <w:t>легенды</w:t>
            </w:r>
            <w:r>
              <w:rPr>
                <w:spacing w:val="-15"/>
                <w:sz w:val="24"/>
              </w:rPr>
              <w:t xml:space="preserve"> </w:t>
            </w:r>
            <w:r>
              <w:rPr>
                <w:sz w:val="24"/>
              </w:rPr>
              <w:t xml:space="preserve">и сказания о музыке </w:t>
            </w:r>
            <w:r>
              <w:rPr>
                <w:spacing w:val="-2"/>
                <w:sz w:val="24"/>
              </w:rPr>
              <w:t>древних.</w:t>
            </w:r>
          </w:p>
          <w:p w:rsidR="00CE04F4" w:rsidRDefault="008178F7">
            <w:pPr>
              <w:pStyle w:val="TableParagraph"/>
              <w:spacing w:before="1"/>
              <w:ind w:left="-20" w:right="65"/>
              <w:rPr>
                <w:sz w:val="24"/>
              </w:rPr>
            </w:pPr>
            <w:r>
              <w:rPr>
                <w:sz w:val="24"/>
              </w:rPr>
              <w:t>Древняя Греция – колыбель</w:t>
            </w:r>
            <w:r>
              <w:rPr>
                <w:spacing w:val="-15"/>
                <w:sz w:val="24"/>
              </w:rPr>
              <w:t xml:space="preserve"> </w:t>
            </w:r>
            <w:r>
              <w:rPr>
                <w:sz w:val="24"/>
              </w:rPr>
              <w:t>европейской культуры (театр, хор, оркестр, лады, учение о гармонии и др.)</w:t>
            </w:r>
          </w:p>
        </w:tc>
        <w:tc>
          <w:tcPr>
            <w:tcW w:w="5387" w:type="dxa"/>
          </w:tcPr>
          <w:p w:rsidR="00CE04F4" w:rsidRDefault="008178F7">
            <w:pPr>
              <w:pStyle w:val="TableParagraph"/>
              <w:spacing w:before="78"/>
              <w:ind w:left="4"/>
              <w:rPr>
                <w:sz w:val="24"/>
              </w:rPr>
            </w:pPr>
            <w:r>
              <w:rPr>
                <w:sz w:val="24"/>
              </w:rPr>
              <w:t>Экскурсия в музей (реальный или виртуальный) с экспозицией музыкальных артефактов древности, последующий пересказ полученной информации. Импровизация</w:t>
            </w:r>
            <w:r>
              <w:rPr>
                <w:spacing w:val="-11"/>
                <w:sz w:val="24"/>
              </w:rPr>
              <w:t xml:space="preserve"> </w:t>
            </w:r>
            <w:r>
              <w:rPr>
                <w:sz w:val="24"/>
              </w:rPr>
              <w:t>в</w:t>
            </w:r>
            <w:r>
              <w:rPr>
                <w:spacing w:val="-6"/>
                <w:sz w:val="24"/>
              </w:rPr>
              <w:t xml:space="preserve"> </w:t>
            </w:r>
            <w:r>
              <w:rPr>
                <w:sz w:val="24"/>
              </w:rPr>
              <w:t>духе</w:t>
            </w:r>
            <w:r>
              <w:rPr>
                <w:spacing w:val="-7"/>
                <w:sz w:val="24"/>
              </w:rPr>
              <w:t xml:space="preserve"> </w:t>
            </w:r>
            <w:r>
              <w:rPr>
                <w:sz w:val="24"/>
              </w:rPr>
              <w:t>древнего</w:t>
            </w:r>
            <w:r>
              <w:rPr>
                <w:spacing w:val="-11"/>
                <w:sz w:val="24"/>
              </w:rPr>
              <w:t xml:space="preserve"> </w:t>
            </w:r>
            <w:r>
              <w:rPr>
                <w:sz w:val="24"/>
              </w:rPr>
              <w:t>обряда</w:t>
            </w:r>
            <w:r>
              <w:rPr>
                <w:spacing w:val="-7"/>
                <w:sz w:val="24"/>
              </w:rPr>
              <w:t xml:space="preserve"> </w:t>
            </w:r>
            <w:r>
              <w:rPr>
                <w:sz w:val="24"/>
              </w:rPr>
              <w:t>(вызывание дождя, поклонение тотемному животному и т. п.) (при наличии возможности).</w:t>
            </w:r>
          </w:p>
          <w:p w:rsidR="00CE04F4" w:rsidRDefault="008178F7">
            <w:pPr>
              <w:pStyle w:val="TableParagraph"/>
              <w:spacing w:line="242" w:lineRule="auto"/>
              <w:ind w:left="4" w:right="144"/>
              <w:rPr>
                <w:sz w:val="24"/>
              </w:rPr>
            </w:pPr>
            <w:r>
              <w:rPr>
                <w:sz w:val="24"/>
              </w:rPr>
              <w:t>Озвучивание,</w:t>
            </w:r>
            <w:r>
              <w:rPr>
                <w:spacing w:val="-13"/>
                <w:sz w:val="24"/>
              </w:rPr>
              <w:t xml:space="preserve"> </w:t>
            </w:r>
            <w:r>
              <w:rPr>
                <w:sz w:val="24"/>
              </w:rPr>
              <w:t>театрализация</w:t>
            </w:r>
            <w:r>
              <w:rPr>
                <w:spacing w:val="-13"/>
                <w:sz w:val="24"/>
              </w:rPr>
              <w:t xml:space="preserve"> </w:t>
            </w:r>
            <w:r>
              <w:rPr>
                <w:sz w:val="24"/>
              </w:rPr>
              <w:t>легенды/мифа</w:t>
            </w:r>
            <w:r>
              <w:rPr>
                <w:spacing w:val="-15"/>
                <w:sz w:val="24"/>
              </w:rPr>
              <w:t xml:space="preserve"> </w:t>
            </w:r>
            <w:r>
              <w:rPr>
                <w:sz w:val="24"/>
              </w:rPr>
              <w:t>о музыке (при наличии возможности).</w:t>
            </w:r>
          </w:p>
          <w:p w:rsidR="00CE04F4" w:rsidRDefault="008178F7">
            <w:pPr>
              <w:pStyle w:val="TableParagraph"/>
              <w:spacing w:line="271" w:lineRule="exact"/>
              <w:ind w:left="4"/>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tc>
      </w:tr>
    </w:tbl>
    <w:p w:rsidR="00CE04F4" w:rsidRDefault="00CE04F4">
      <w:pPr>
        <w:pStyle w:val="TableParagraph"/>
        <w:spacing w:line="271" w:lineRule="exact"/>
        <w:rPr>
          <w:i/>
          <w:sz w:val="24"/>
        </w:rPr>
        <w:sectPr w:rsidR="00CE04F4">
          <w:type w:val="continuous"/>
          <w:pgSz w:w="11910" w:h="16840"/>
          <w:pgMar w:top="680" w:right="283" w:bottom="480" w:left="708" w:header="0" w:footer="292" w:gutter="0"/>
          <w:cols w:space="720"/>
        </w:sect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68"/>
        <w:gridCol w:w="1306"/>
        <w:gridCol w:w="2391"/>
        <w:gridCol w:w="5387"/>
      </w:tblGrid>
      <w:tr w:rsidR="00CE04F4">
        <w:trPr>
          <w:trHeight w:val="1271"/>
        </w:trPr>
        <w:tc>
          <w:tcPr>
            <w:tcW w:w="1268" w:type="dxa"/>
          </w:tcPr>
          <w:p w:rsidR="00CE04F4" w:rsidRDefault="00CE04F4">
            <w:pPr>
              <w:pStyle w:val="TableParagraph"/>
              <w:ind w:left="0"/>
              <w:rPr>
                <w:sz w:val="24"/>
              </w:rPr>
            </w:pPr>
          </w:p>
        </w:tc>
        <w:tc>
          <w:tcPr>
            <w:tcW w:w="1306" w:type="dxa"/>
          </w:tcPr>
          <w:p w:rsidR="00CE04F4" w:rsidRDefault="00CE04F4">
            <w:pPr>
              <w:pStyle w:val="TableParagraph"/>
              <w:ind w:left="0"/>
              <w:rPr>
                <w:sz w:val="24"/>
              </w:rPr>
            </w:pPr>
          </w:p>
        </w:tc>
        <w:tc>
          <w:tcPr>
            <w:tcW w:w="2391" w:type="dxa"/>
          </w:tcPr>
          <w:p w:rsidR="00CE04F4" w:rsidRDefault="00CE04F4">
            <w:pPr>
              <w:pStyle w:val="TableParagraph"/>
              <w:ind w:left="0"/>
              <w:rPr>
                <w:sz w:val="24"/>
              </w:rPr>
            </w:pPr>
          </w:p>
        </w:tc>
        <w:tc>
          <w:tcPr>
            <w:tcW w:w="5387" w:type="dxa"/>
          </w:tcPr>
          <w:p w:rsidR="00CE04F4" w:rsidRDefault="008178F7">
            <w:pPr>
              <w:pStyle w:val="TableParagraph"/>
              <w:spacing w:before="73" w:line="242" w:lineRule="auto"/>
              <w:ind w:left="4"/>
              <w:rPr>
                <w:sz w:val="24"/>
              </w:rPr>
            </w:pPr>
            <w:r>
              <w:rPr>
                <w:sz w:val="24"/>
              </w:rPr>
              <w:t>Квесты, викторины, интеллектуальные игры. Исследовательские</w:t>
            </w:r>
            <w:r>
              <w:rPr>
                <w:spacing w:val="-9"/>
                <w:sz w:val="24"/>
              </w:rPr>
              <w:t xml:space="preserve"> </w:t>
            </w:r>
            <w:r>
              <w:rPr>
                <w:sz w:val="24"/>
              </w:rPr>
              <w:t>проекты</w:t>
            </w:r>
            <w:r>
              <w:rPr>
                <w:spacing w:val="-10"/>
                <w:sz w:val="24"/>
              </w:rPr>
              <w:t xml:space="preserve"> </w:t>
            </w:r>
            <w:r>
              <w:rPr>
                <w:sz w:val="24"/>
              </w:rPr>
              <w:t>в</w:t>
            </w:r>
            <w:r>
              <w:rPr>
                <w:spacing w:val="-8"/>
                <w:sz w:val="24"/>
              </w:rPr>
              <w:t xml:space="preserve"> </w:t>
            </w:r>
            <w:r>
              <w:rPr>
                <w:sz w:val="24"/>
              </w:rPr>
              <w:t>рамках</w:t>
            </w:r>
            <w:r>
              <w:rPr>
                <w:spacing w:val="-13"/>
                <w:sz w:val="24"/>
              </w:rPr>
              <w:t xml:space="preserve"> </w:t>
            </w:r>
            <w:r>
              <w:rPr>
                <w:sz w:val="24"/>
              </w:rPr>
              <w:t>тематики</w:t>
            </w:r>
          </w:p>
          <w:p w:rsidR="00CE04F4" w:rsidRDefault="008178F7">
            <w:pPr>
              <w:pStyle w:val="TableParagraph"/>
              <w:spacing w:line="242" w:lineRule="auto"/>
              <w:ind w:left="4"/>
              <w:rPr>
                <w:sz w:val="24"/>
              </w:rPr>
            </w:pPr>
            <w:r>
              <w:rPr>
                <w:sz w:val="24"/>
              </w:rPr>
              <w:t>«Мифы</w:t>
            </w:r>
            <w:r>
              <w:rPr>
                <w:spacing w:val="-7"/>
                <w:sz w:val="24"/>
              </w:rPr>
              <w:t xml:space="preserve"> </w:t>
            </w:r>
            <w:r>
              <w:rPr>
                <w:sz w:val="24"/>
              </w:rPr>
              <w:t>Древней</w:t>
            </w:r>
            <w:r>
              <w:rPr>
                <w:spacing w:val="-7"/>
                <w:sz w:val="24"/>
              </w:rPr>
              <w:t xml:space="preserve"> </w:t>
            </w:r>
            <w:r>
              <w:rPr>
                <w:sz w:val="24"/>
              </w:rPr>
              <w:t>Греции</w:t>
            </w:r>
            <w:r>
              <w:rPr>
                <w:spacing w:val="-12"/>
                <w:sz w:val="24"/>
              </w:rPr>
              <w:t xml:space="preserve"> </w:t>
            </w:r>
            <w:r>
              <w:rPr>
                <w:sz w:val="24"/>
              </w:rPr>
              <w:t>в</w:t>
            </w:r>
            <w:r>
              <w:rPr>
                <w:spacing w:val="-11"/>
                <w:sz w:val="24"/>
              </w:rPr>
              <w:t xml:space="preserve"> </w:t>
            </w:r>
            <w:r>
              <w:rPr>
                <w:sz w:val="24"/>
              </w:rPr>
              <w:t>музыкальном</w:t>
            </w:r>
            <w:r>
              <w:rPr>
                <w:spacing w:val="-7"/>
                <w:sz w:val="24"/>
              </w:rPr>
              <w:t xml:space="preserve"> </w:t>
            </w:r>
            <w:r>
              <w:rPr>
                <w:sz w:val="24"/>
              </w:rPr>
              <w:t>искусстве XVII–XX веков»</w:t>
            </w:r>
          </w:p>
        </w:tc>
      </w:tr>
      <w:tr w:rsidR="00CE04F4">
        <w:trPr>
          <w:trHeight w:val="2933"/>
        </w:trPr>
        <w:tc>
          <w:tcPr>
            <w:tcW w:w="1268" w:type="dxa"/>
          </w:tcPr>
          <w:p w:rsidR="00CE04F4" w:rsidRDefault="008178F7">
            <w:pPr>
              <w:pStyle w:val="TableParagraph"/>
              <w:spacing w:before="78" w:line="275" w:lineRule="exact"/>
              <w:ind w:left="9"/>
              <w:rPr>
                <w:sz w:val="24"/>
              </w:rPr>
            </w:pPr>
            <w:r>
              <w:rPr>
                <w:spacing w:val="-5"/>
                <w:sz w:val="24"/>
              </w:rPr>
              <w:t>Б)</w:t>
            </w:r>
          </w:p>
          <w:p w:rsidR="00CE04F4" w:rsidRDefault="008178F7">
            <w:pPr>
              <w:pStyle w:val="TableParagraph"/>
              <w:spacing w:line="275" w:lineRule="exact"/>
              <w:ind w:left="9"/>
              <w:rPr>
                <w:sz w:val="24"/>
              </w:rPr>
            </w:pPr>
            <w:r>
              <w:rPr>
                <w:spacing w:val="-5"/>
                <w:sz w:val="24"/>
              </w:rPr>
              <w:t>3–4</w:t>
            </w:r>
          </w:p>
          <w:p w:rsidR="00CE04F4" w:rsidRDefault="008178F7">
            <w:pPr>
              <w:pStyle w:val="TableParagraph"/>
              <w:spacing w:before="5" w:line="237" w:lineRule="auto"/>
              <w:ind w:left="4" w:right="368"/>
              <w:rPr>
                <w:sz w:val="24"/>
              </w:rPr>
            </w:pPr>
            <w:r>
              <w:rPr>
                <w:spacing w:val="-2"/>
                <w:sz w:val="24"/>
              </w:rPr>
              <w:t xml:space="preserve">учебных </w:t>
            </w:r>
            <w:r>
              <w:rPr>
                <w:spacing w:val="-4"/>
                <w:sz w:val="24"/>
              </w:rPr>
              <w:t>часа</w:t>
            </w:r>
          </w:p>
        </w:tc>
        <w:tc>
          <w:tcPr>
            <w:tcW w:w="1306" w:type="dxa"/>
          </w:tcPr>
          <w:p w:rsidR="00CE04F4" w:rsidRDefault="008178F7">
            <w:pPr>
              <w:pStyle w:val="TableParagraph"/>
              <w:spacing w:before="78"/>
              <w:ind w:left="9" w:right="219"/>
              <w:rPr>
                <w:sz w:val="24"/>
              </w:rPr>
            </w:pPr>
            <w:r>
              <w:rPr>
                <w:spacing w:val="-2"/>
                <w:sz w:val="24"/>
              </w:rPr>
              <w:t>Музыка- льный фольк-лор народов Европы</w:t>
            </w:r>
          </w:p>
        </w:tc>
        <w:tc>
          <w:tcPr>
            <w:tcW w:w="2391" w:type="dxa"/>
          </w:tcPr>
          <w:p w:rsidR="00CE04F4" w:rsidRDefault="008178F7">
            <w:pPr>
              <w:pStyle w:val="TableParagraph"/>
              <w:spacing w:before="78"/>
              <w:ind w:left="-20"/>
              <w:rPr>
                <w:sz w:val="24"/>
              </w:rPr>
            </w:pPr>
            <w:r>
              <w:rPr>
                <w:sz w:val="24"/>
              </w:rPr>
              <w:t>Интонации</w:t>
            </w:r>
            <w:r>
              <w:rPr>
                <w:spacing w:val="-15"/>
                <w:sz w:val="24"/>
              </w:rPr>
              <w:t xml:space="preserve"> </w:t>
            </w:r>
            <w:r>
              <w:rPr>
                <w:sz w:val="24"/>
              </w:rPr>
              <w:t>и</w:t>
            </w:r>
            <w:r>
              <w:rPr>
                <w:spacing w:val="-15"/>
                <w:sz w:val="24"/>
              </w:rPr>
              <w:t xml:space="preserve"> </w:t>
            </w:r>
            <w:r>
              <w:rPr>
                <w:sz w:val="24"/>
              </w:rPr>
              <w:t xml:space="preserve">ритмы, формы и жанры </w:t>
            </w:r>
            <w:r>
              <w:rPr>
                <w:spacing w:val="-2"/>
                <w:sz w:val="24"/>
              </w:rPr>
              <w:t>европейского фольклора.</w:t>
            </w:r>
          </w:p>
          <w:p w:rsidR="00CE04F4" w:rsidRDefault="008178F7">
            <w:pPr>
              <w:pStyle w:val="TableParagraph"/>
              <w:spacing w:before="1"/>
              <w:ind w:left="-20" w:right="348"/>
              <w:rPr>
                <w:sz w:val="24"/>
              </w:rPr>
            </w:pPr>
            <w:r>
              <w:rPr>
                <w:spacing w:val="-2"/>
                <w:sz w:val="24"/>
              </w:rPr>
              <w:t xml:space="preserve">Отражение европейского </w:t>
            </w:r>
            <w:r>
              <w:rPr>
                <w:sz w:val="24"/>
              </w:rPr>
              <w:t xml:space="preserve">фольклора в </w:t>
            </w:r>
            <w:r>
              <w:rPr>
                <w:spacing w:val="-2"/>
                <w:sz w:val="24"/>
              </w:rPr>
              <w:t>творчестве профессиональ-ных композиторов</w:t>
            </w:r>
          </w:p>
        </w:tc>
        <w:tc>
          <w:tcPr>
            <w:tcW w:w="5387" w:type="dxa"/>
          </w:tcPr>
          <w:p w:rsidR="00CE04F4" w:rsidRDefault="008178F7">
            <w:pPr>
              <w:pStyle w:val="TableParagraph"/>
              <w:spacing w:before="78"/>
              <w:ind w:left="4"/>
              <w:rPr>
                <w:sz w:val="24"/>
              </w:rPr>
            </w:pPr>
            <w:r>
              <w:rPr>
                <w:sz w:val="24"/>
              </w:rPr>
              <w:t>Выявление характерных интонаций и ритмов в звучании</w:t>
            </w:r>
            <w:r>
              <w:rPr>
                <w:spacing w:val="-8"/>
                <w:sz w:val="24"/>
              </w:rPr>
              <w:t xml:space="preserve"> </w:t>
            </w:r>
            <w:r>
              <w:rPr>
                <w:sz w:val="24"/>
              </w:rPr>
              <w:t>традиционной</w:t>
            </w:r>
            <w:r>
              <w:rPr>
                <w:spacing w:val="-10"/>
                <w:sz w:val="24"/>
              </w:rPr>
              <w:t xml:space="preserve"> </w:t>
            </w:r>
            <w:r>
              <w:rPr>
                <w:sz w:val="24"/>
              </w:rPr>
              <w:t>музыки</w:t>
            </w:r>
            <w:r>
              <w:rPr>
                <w:spacing w:val="-10"/>
                <w:sz w:val="24"/>
              </w:rPr>
              <w:t xml:space="preserve"> </w:t>
            </w:r>
            <w:r>
              <w:rPr>
                <w:sz w:val="24"/>
              </w:rPr>
              <w:t>народов</w:t>
            </w:r>
            <w:r>
              <w:rPr>
                <w:spacing w:val="-13"/>
                <w:sz w:val="24"/>
              </w:rPr>
              <w:t xml:space="preserve"> </w:t>
            </w:r>
            <w:r>
              <w:rPr>
                <w:sz w:val="24"/>
              </w:rPr>
              <w:t>Европы. Выявление общего и особенного при сравнении изучаемых образцов европейского фольклора и фольклора народов России.</w:t>
            </w:r>
          </w:p>
          <w:p w:rsidR="00CE04F4" w:rsidRDefault="008178F7">
            <w:pPr>
              <w:pStyle w:val="TableParagraph"/>
              <w:ind w:left="4" w:right="144"/>
              <w:rPr>
                <w:sz w:val="24"/>
              </w:rPr>
            </w:pPr>
            <w:r>
              <w:rPr>
                <w:sz w:val="24"/>
              </w:rPr>
              <w:t>Разучивание и исполнение народных песен, танцев. Двигательная, ритмическая, интонационная импровизация по мотивам изученных</w:t>
            </w:r>
            <w:r>
              <w:rPr>
                <w:spacing w:val="-11"/>
                <w:sz w:val="24"/>
              </w:rPr>
              <w:t xml:space="preserve"> </w:t>
            </w:r>
            <w:r>
              <w:rPr>
                <w:sz w:val="24"/>
              </w:rPr>
              <w:t>традиций</w:t>
            </w:r>
            <w:r>
              <w:rPr>
                <w:spacing w:val="-6"/>
                <w:sz w:val="24"/>
              </w:rPr>
              <w:t xml:space="preserve"> </w:t>
            </w:r>
            <w:r>
              <w:rPr>
                <w:sz w:val="24"/>
              </w:rPr>
              <w:t>народов</w:t>
            </w:r>
            <w:r>
              <w:rPr>
                <w:spacing w:val="-9"/>
                <w:sz w:val="24"/>
              </w:rPr>
              <w:t xml:space="preserve"> </w:t>
            </w:r>
            <w:r>
              <w:rPr>
                <w:sz w:val="24"/>
              </w:rPr>
              <w:t>Европы</w:t>
            </w:r>
            <w:r>
              <w:rPr>
                <w:spacing w:val="-9"/>
                <w:sz w:val="24"/>
              </w:rPr>
              <w:t xml:space="preserve"> </w:t>
            </w:r>
            <w:r>
              <w:rPr>
                <w:sz w:val="24"/>
              </w:rPr>
              <w:t>(в</w:t>
            </w:r>
            <w:r>
              <w:rPr>
                <w:spacing w:val="-9"/>
                <w:sz w:val="24"/>
              </w:rPr>
              <w:t xml:space="preserve"> </w:t>
            </w:r>
            <w:r>
              <w:rPr>
                <w:sz w:val="24"/>
              </w:rPr>
              <w:t>том</w:t>
            </w:r>
            <w:r>
              <w:rPr>
                <w:spacing w:val="-6"/>
                <w:sz w:val="24"/>
              </w:rPr>
              <w:t xml:space="preserve"> </w:t>
            </w:r>
            <w:r>
              <w:rPr>
                <w:sz w:val="24"/>
              </w:rPr>
              <w:t>числе в форме рондо) (при наличии возможности)</w:t>
            </w:r>
          </w:p>
        </w:tc>
      </w:tr>
      <w:tr w:rsidR="00CE04F4">
        <w:trPr>
          <w:trHeight w:val="4114"/>
        </w:trPr>
        <w:tc>
          <w:tcPr>
            <w:tcW w:w="1268" w:type="dxa"/>
          </w:tcPr>
          <w:p w:rsidR="00CE04F4" w:rsidRDefault="008178F7">
            <w:pPr>
              <w:pStyle w:val="TableParagraph"/>
              <w:spacing w:before="102"/>
              <w:ind w:left="9"/>
              <w:rPr>
                <w:sz w:val="24"/>
              </w:rPr>
            </w:pPr>
            <w:r>
              <w:rPr>
                <w:spacing w:val="-5"/>
                <w:sz w:val="24"/>
              </w:rPr>
              <w:t>В)</w:t>
            </w:r>
          </w:p>
          <w:p w:rsidR="00CE04F4" w:rsidRDefault="008178F7">
            <w:pPr>
              <w:pStyle w:val="TableParagraph"/>
              <w:spacing w:before="2" w:line="275" w:lineRule="exact"/>
              <w:ind w:left="9"/>
              <w:rPr>
                <w:sz w:val="24"/>
              </w:rPr>
            </w:pPr>
            <w:r>
              <w:rPr>
                <w:spacing w:val="-5"/>
                <w:sz w:val="24"/>
              </w:rPr>
              <w:t>3–4</w:t>
            </w:r>
          </w:p>
          <w:p w:rsidR="00CE04F4" w:rsidRDefault="008178F7">
            <w:pPr>
              <w:pStyle w:val="TableParagraph"/>
              <w:spacing w:line="242" w:lineRule="auto"/>
              <w:ind w:left="4" w:right="368"/>
              <w:rPr>
                <w:sz w:val="24"/>
              </w:rPr>
            </w:pPr>
            <w:r>
              <w:rPr>
                <w:spacing w:val="-2"/>
                <w:sz w:val="24"/>
              </w:rPr>
              <w:t xml:space="preserve">учебных </w:t>
            </w:r>
            <w:r>
              <w:rPr>
                <w:spacing w:val="-4"/>
                <w:sz w:val="24"/>
              </w:rPr>
              <w:t>часа</w:t>
            </w:r>
          </w:p>
        </w:tc>
        <w:tc>
          <w:tcPr>
            <w:tcW w:w="1306" w:type="dxa"/>
          </w:tcPr>
          <w:p w:rsidR="00CE04F4" w:rsidRDefault="008178F7">
            <w:pPr>
              <w:pStyle w:val="TableParagraph"/>
              <w:spacing w:before="102"/>
              <w:ind w:left="9" w:right="241"/>
              <w:rPr>
                <w:sz w:val="24"/>
              </w:rPr>
            </w:pPr>
            <w:r>
              <w:rPr>
                <w:spacing w:val="-2"/>
                <w:sz w:val="24"/>
              </w:rPr>
              <w:t xml:space="preserve">Музыкаль </w:t>
            </w:r>
            <w:r>
              <w:rPr>
                <w:spacing w:val="-4"/>
                <w:sz w:val="24"/>
              </w:rPr>
              <w:t xml:space="preserve">ный </w:t>
            </w:r>
            <w:r>
              <w:rPr>
                <w:spacing w:val="-2"/>
                <w:sz w:val="24"/>
              </w:rPr>
              <w:t xml:space="preserve">фольклор народов </w:t>
            </w:r>
            <w:r>
              <w:rPr>
                <w:sz w:val="24"/>
              </w:rPr>
              <w:t xml:space="preserve">Азии и </w:t>
            </w:r>
            <w:r>
              <w:rPr>
                <w:spacing w:val="-2"/>
                <w:sz w:val="24"/>
              </w:rPr>
              <w:t>Африки</w:t>
            </w:r>
          </w:p>
        </w:tc>
        <w:tc>
          <w:tcPr>
            <w:tcW w:w="2391" w:type="dxa"/>
          </w:tcPr>
          <w:p w:rsidR="00CE04F4" w:rsidRDefault="008178F7">
            <w:pPr>
              <w:pStyle w:val="TableParagraph"/>
              <w:spacing w:before="102"/>
              <w:ind w:left="-20" w:right="348"/>
              <w:rPr>
                <w:sz w:val="24"/>
              </w:rPr>
            </w:pPr>
            <w:r>
              <w:rPr>
                <w:spacing w:val="-2"/>
                <w:sz w:val="24"/>
              </w:rPr>
              <w:t xml:space="preserve">Африканская </w:t>
            </w:r>
            <w:r>
              <w:rPr>
                <w:sz w:val="24"/>
              </w:rPr>
              <w:t>музыка</w:t>
            </w:r>
            <w:r>
              <w:rPr>
                <w:spacing w:val="-15"/>
                <w:sz w:val="24"/>
              </w:rPr>
              <w:t xml:space="preserve"> </w:t>
            </w:r>
            <w:r>
              <w:rPr>
                <w:sz w:val="24"/>
              </w:rPr>
              <w:t>–</w:t>
            </w:r>
            <w:r>
              <w:rPr>
                <w:spacing w:val="-15"/>
                <w:sz w:val="24"/>
              </w:rPr>
              <w:t xml:space="preserve"> </w:t>
            </w:r>
            <w:r>
              <w:rPr>
                <w:sz w:val="24"/>
              </w:rPr>
              <w:t xml:space="preserve">стихия </w:t>
            </w:r>
            <w:r>
              <w:rPr>
                <w:spacing w:val="-2"/>
                <w:sz w:val="24"/>
              </w:rPr>
              <w:t>ритма.</w:t>
            </w:r>
          </w:p>
          <w:p w:rsidR="00CE04F4" w:rsidRDefault="008178F7">
            <w:pPr>
              <w:pStyle w:val="TableParagraph"/>
              <w:spacing w:before="3"/>
              <w:ind w:left="-20" w:right="82"/>
              <w:rPr>
                <w:sz w:val="24"/>
              </w:rPr>
            </w:pPr>
            <w:r>
              <w:rPr>
                <w:spacing w:val="-2"/>
                <w:sz w:val="24"/>
              </w:rPr>
              <w:t xml:space="preserve">Интонационно- </w:t>
            </w:r>
            <w:r>
              <w:rPr>
                <w:sz w:val="24"/>
              </w:rPr>
              <w:t>ладовая основа музыки стран Азии, уникальные</w:t>
            </w:r>
            <w:r>
              <w:rPr>
                <w:spacing w:val="-15"/>
                <w:sz w:val="24"/>
              </w:rPr>
              <w:t xml:space="preserve"> </w:t>
            </w:r>
            <w:r>
              <w:rPr>
                <w:sz w:val="24"/>
              </w:rPr>
              <w:t xml:space="preserve">традиции, </w:t>
            </w:r>
            <w:r>
              <w:rPr>
                <w:spacing w:val="-2"/>
                <w:sz w:val="24"/>
              </w:rPr>
              <w:t>музыкальные инструменты.</w:t>
            </w:r>
          </w:p>
          <w:p w:rsidR="00CE04F4" w:rsidRDefault="008178F7">
            <w:pPr>
              <w:pStyle w:val="TableParagraph"/>
              <w:ind w:left="-20" w:right="121"/>
              <w:rPr>
                <w:sz w:val="24"/>
              </w:rPr>
            </w:pPr>
            <w:r>
              <w:rPr>
                <w:sz w:val="24"/>
              </w:rPr>
              <w:t>Представления</w:t>
            </w:r>
            <w:r>
              <w:rPr>
                <w:spacing w:val="-15"/>
                <w:sz w:val="24"/>
              </w:rPr>
              <w:t xml:space="preserve"> </w:t>
            </w:r>
            <w:r>
              <w:rPr>
                <w:sz w:val="24"/>
              </w:rPr>
              <w:t>о</w:t>
            </w:r>
            <w:r>
              <w:rPr>
                <w:spacing w:val="-15"/>
                <w:sz w:val="24"/>
              </w:rPr>
              <w:t xml:space="preserve"> </w:t>
            </w:r>
            <w:r>
              <w:rPr>
                <w:sz w:val="24"/>
              </w:rPr>
              <w:t xml:space="preserve">роли музыки в жизни </w:t>
            </w:r>
            <w:r>
              <w:rPr>
                <w:spacing w:val="-2"/>
                <w:sz w:val="24"/>
              </w:rPr>
              <w:t>людей</w:t>
            </w:r>
          </w:p>
        </w:tc>
        <w:tc>
          <w:tcPr>
            <w:tcW w:w="5387" w:type="dxa"/>
          </w:tcPr>
          <w:p w:rsidR="00CE04F4" w:rsidRDefault="008178F7">
            <w:pPr>
              <w:pStyle w:val="TableParagraph"/>
              <w:spacing w:before="102"/>
              <w:ind w:left="4" w:right="242"/>
              <w:rPr>
                <w:sz w:val="24"/>
              </w:rPr>
            </w:pPr>
            <w:r>
              <w:rPr>
                <w:sz w:val="24"/>
              </w:rPr>
              <w:t>Выявление характерных интонаций и ритмов в звучании</w:t>
            </w:r>
            <w:r>
              <w:rPr>
                <w:spacing w:val="-12"/>
                <w:sz w:val="24"/>
              </w:rPr>
              <w:t xml:space="preserve"> </w:t>
            </w:r>
            <w:r>
              <w:rPr>
                <w:sz w:val="24"/>
              </w:rPr>
              <w:t>традиционной</w:t>
            </w:r>
            <w:r>
              <w:rPr>
                <w:spacing w:val="-12"/>
                <w:sz w:val="24"/>
              </w:rPr>
              <w:t xml:space="preserve"> </w:t>
            </w:r>
            <w:r>
              <w:rPr>
                <w:sz w:val="24"/>
              </w:rPr>
              <w:t>музыки</w:t>
            </w:r>
            <w:r>
              <w:rPr>
                <w:spacing w:val="-12"/>
                <w:sz w:val="24"/>
              </w:rPr>
              <w:t xml:space="preserve"> </w:t>
            </w:r>
            <w:r>
              <w:rPr>
                <w:sz w:val="24"/>
              </w:rPr>
              <w:t>народов</w:t>
            </w:r>
            <w:r>
              <w:rPr>
                <w:spacing w:val="-12"/>
                <w:sz w:val="24"/>
              </w:rPr>
              <w:t xml:space="preserve"> </w:t>
            </w:r>
            <w:r>
              <w:rPr>
                <w:sz w:val="24"/>
              </w:rPr>
              <w:t>Африки и Азии.</w:t>
            </w:r>
          </w:p>
          <w:p w:rsidR="00CE04F4" w:rsidRDefault="008178F7">
            <w:pPr>
              <w:pStyle w:val="TableParagraph"/>
              <w:spacing w:before="3"/>
              <w:ind w:left="4"/>
              <w:rPr>
                <w:sz w:val="24"/>
              </w:rPr>
            </w:pPr>
            <w:r>
              <w:rPr>
                <w:sz w:val="24"/>
              </w:rPr>
              <w:t>Выявление</w:t>
            </w:r>
            <w:r>
              <w:rPr>
                <w:spacing w:val="-12"/>
                <w:sz w:val="24"/>
              </w:rPr>
              <w:t xml:space="preserve"> </w:t>
            </w:r>
            <w:r>
              <w:rPr>
                <w:sz w:val="24"/>
              </w:rPr>
              <w:t>общего</w:t>
            </w:r>
            <w:r>
              <w:rPr>
                <w:spacing w:val="-4"/>
                <w:sz w:val="24"/>
              </w:rPr>
              <w:t xml:space="preserve"> </w:t>
            </w:r>
            <w:r>
              <w:rPr>
                <w:sz w:val="24"/>
              </w:rPr>
              <w:t>и</w:t>
            </w:r>
            <w:r>
              <w:rPr>
                <w:spacing w:val="-15"/>
                <w:sz w:val="24"/>
              </w:rPr>
              <w:t xml:space="preserve"> </w:t>
            </w:r>
            <w:r>
              <w:rPr>
                <w:sz w:val="24"/>
              </w:rPr>
              <w:t>особенного</w:t>
            </w:r>
            <w:r>
              <w:rPr>
                <w:spacing w:val="-7"/>
                <w:sz w:val="24"/>
              </w:rPr>
              <w:t xml:space="preserve"> </w:t>
            </w:r>
            <w:r>
              <w:rPr>
                <w:sz w:val="24"/>
              </w:rPr>
              <w:t>при</w:t>
            </w:r>
            <w:r>
              <w:rPr>
                <w:spacing w:val="-6"/>
                <w:sz w:val="24"/>
              </w:rPr>
              <w:t xml:space="preserve"> </w:t>
            </w:r>
            <w:r>
              <w:rPr>
                <w:sz w:val="24"/>
              </w:rPr>
              <w:t>сравнении изучаемых образцов азиатского фольклора и фольклора народов России.</w:t>
            </w:r>
          </w:p>
          <w:p w:rsidR="00CE04F4" w:rsidRDefault="008178F7">
            <w:pPr>
              <w:pStyle w:val="TableParagraph"/>
              <w:spacing w:line="242" w:lineRule="auto"/>
              <w:ind w:left="4" w:right="242"/>
              <w:rPr>
                <w:sz w:val="24"/>
              </w:rPr>
            </w:pPr>
            <w:r>
              <w:rPr>
                <w:sz w:val="24"/>
              </w:rPr>
              <w:t>Разучивание</w:t>
            </w:r>
            <w:r>
              <w:rPr>
                <w:spacing w:val="-10"/>
                <w:sz w:val="24"/>
              </w:rPr>
              <w:t xml:space="preserve"> </w:t>
            </w:r>
            <w:r>
              <w:rPr>
                <w:sz w:val="24"/>
              </w:rPr>
              <w:t>и</w:t>
            </w:r>
            <w:r>
              <w:rPr>
                <w:spacing w:val="-8"/>
                <w:sz w:val="24"/>
              </w:rPr>
              <w:t xml:space="preserve"> </w:t>
            </w:r>
            <w:r>
              <w:rPr>
                <w:sz w:val="24"/>
              </w:rPr>
              <w:t>исполнение</w:t>
            </w:r>
            <w:r>
              <w:rPr>
                <w:spacing w:val="-14"/>
                <w:sz w:val="24"/>
              </w:rPr>
              <w:t xml:space="preserve"> </w:t>
            </w:r>
            <w:r>
              <w:rPr>
                <w:sz w:val="24"/>
              </w:rPr>
              <w:t>народных</w:t>
            </w:r>
            <w:r>
              <w:rPr>
                <w:spacing w:val="-13"/>
                <w:sz w:val="24"/>
              </w:rPr>
              <w:t xml:space="preserve"> </w:t>
            </w:r>
            <w:r>
              <w:rPr>
                <w:sz w:val="24"/>
              </w:rPr>
              <w:t xml:space="preserve">песен, </w:t>
            </w:r>
            <w:r>
              <w:rPr>
                <w:spacing w:val="-2"/>
                <w:sz w:val="24"/>
              </w:rPr>
              <w:t>танцев.</w:t>
            </w:r>
          </w:p>
          <w:p w:rsidR="00CE04F4" w:rsidRDefault="008178F7">
            <w:pPr>
              <w:pStyle w:val="TableParagraph"/>
              <w:ind w:left="4"/>
              <w:rPr>
                <w:sz w:val="24"/>
              </w:rPr>
            </w:pPr>
            <w:r>
              <w:rPr>
                <w:sz w:val="24"/>
              </w:rPr>
              <w:t>Коллективные ритмические импровизации на шумовых</w:t>
            </w:r>
            <w:r>
              <w:rPr>
                <w:spacing w:val="-12"/>
                <w:sz w:val="24"/>
              </w:rPr>
              <w:t xml:space="preserve"> </w:t>
            </w:r>
            <w:r>
              <w:rPr>
                <w:sz w:val="24"/>
              </w:rPr>
              <w:t>и</w:t>
            </w:r>
            <w:r>
              <w:rPr>
                <w:spacing w:val="-6"/>
                <w:sz w:val="24"/>
              </w:rPr>
              <w:t xml:space="preserve"> </w:t>
            </w:r>
            <w:r>
              <w:rPr>
                <w:sz w:val="24"/>
              </w:rPr>
              <w:t>ударных</w:t>
            </w:r>
            <w:r>
              <w:rPr>
                <w:spacing w:val="-12"/>
                <w:sz w:val="24"/>
              </w:rPr>
              <w:t xml:space="preserve"> </w:t>
            </w:r>
            <w:r>
              <w:rPr>
                <w:sz w:val="24"/>
              </w:rPr>
              <w:t>инструментах</w:t>
            </w:r>
            <w:r>
              <w:rPr>
                <w:spacing w:val="-12"/>
                <w:sz w:val="24"/>
              </w:rPr>
              <w:t xml:space="preserve"> </w:t>
            </w:r>
            <w:r>
              <w:rPr>
                <w:sz w:val="24"/>
              </w:rPr>
              <w:t>(при</w:t>
            </w:r>
            <w:r>
              <w:rPr>
                <w:spacing w:val="-6"/>
                <w:sz w:val="24"/>
              </w:rPr>
              <w:t xml:space="preserve"> </w:t>
            </w:r>
            <w:r>
              <w:rPr>
                <w:sz w:val="24"/>
              </w:rPr>
              <w:t xml:space="preserve">наличии </w:t>
            </w:r>
            <w:r>
              <w:rPr>
                <w:spacing w:val="-2"/>
                <w:sz w:val="24"/>
              </w:rPr>
              <w:t>возможности).</w:t>
            </w:r>
          </w:p>
          <w:p w:rsidR="00CE04F4" w:rsidRDefault="008178F7">
            <w:pPr>
              <w:pStyle w:val="TableParagraph"/>
              <w:ind w:left="4" w:right="321"/>
              <w:rPr>
                <w:sz w:val="24"/>
              </w:rPr>
            </w:pPr>
            <w:r>
              <w:rPr>
                <w:i/>
                <w:sz w:val="24"/>
              </w:rPr>
              <w:t xml:space="preserve">На выбор или факультативно </w:t>
            </w:r>
            <w:r>
              <w:rPr>
                <w:sz w:val="24"/>
              </w:rPr>
              <w:t>Исследовательские</w:t>
            </w:r>
            <w:r>
              <w:rPr>
                <w:spacing w:val="-11"/>
                <w:sz w:val="24"/>
              </w:rPr>
              <w:t xml:space="preserve"> </w:t>
            </w:r>
            <w:r>
              <w:rPr>
                <w:sz w:val="24"/>
              </w:rPr>
              <w:t>проекты</w:t>
            </w:r>
            <w:r>
              <w:rPr>
                <w:spacing w:val="-12"/>
                <w:sz w:val="24"/>
              </w:rPr>
              <w:t xml:space="preserve"> </w:t>
            </w:r>
            <w:r>
              <w:rPr>
                <w:sz w:val="24"/>
              </w:rPr>
              <w:t>по</w:t>
            </w:r>
            <w:r>
              <w:rPr>
                <w:spacing w:val="-7"/>
                <w:sz w:val="24"/>
              </w:rPr>
              <w:t xml:space="preserve"> </w:t>
            </w:r>
            <w:r>
              <w:rPr>
                <w:sz w:val="24"/>
              </w:rPr>
              <w:t>теме</w:t>
            </w:r>
            <w:r>
              <w:rPr>
                <w:spacing w:val="-15"/>
                <w:sz w:val="24"/>
              </w:rPr>
              <w:t xml:space="preserve"> </w:t>
            </w:r>
            <w:r>
              <w:rPr>
                <w:sz w:val="24"/>
              </w:rPr>
              <w:t>«Музыка стран Азии и Африки»</w:t>
            </w:r>
          </w:p>
        </w:tc>
      </w:tr>
      <w:tr w:rsidR="00CE04F4">
        <w:trPr>
          <w:trHeight w:val="2731"/>
        </w:trPr>
        <w:tc>
          <w:tcPr>
            <w:tcW w:w="1268" w:type="dxa"/>
          </w:tcPr>
          <w:p w:rsidR="00CE04F4" w:rsidRDefault="008178F7">
            <w:pPr>
              <w:pStyle w:val="TableParagraph"/>
              <w:spacing w:before="102"/>
              <w:ind w:left="9"/>
              <w:rPr>
                <w:sz w:val="24"/>
              </w:rPr>
            </w:pPr>
            <w:r>
              <w:rPr>
                <w:spacing w:val="-5"/>
                <w:sz w:val="24"/>
              </w:rPr>
              <w:t>Г)</w:t>
            </w:r>
          </w:p>
          <w:p w:rsidR="00CE04F4" w:rsidRDefault="008178F7">
            <w:pPr>
              <w:pStyle w:val="TableParagraph"/>
              <w:spacing w:before="3" w:line="275" w:lineRule="exact"/>
              <w:ind w:left="9"/>
              <w:rPr>
                <w:sz w:val="24"/>
              </w:rPr>
            </w:pPr>
            <w:r>
              <w:rPr>
                <w:spacing w:val="-5"/>
                <w:sz w:val="24"/>
              </w:rPr>
              <w:t>3–4</w:t>
            </w:r>
          </w:p>
          <w:p w:rsidR="00CE04F4" w:rsidRDefault="008178F7">
            <w:pPr>
              <w:pStyle w:val="TableParagraph"/>
              <w:spacing w:line="242" w:lineRule="auto"/>
              <w:ind w:left="9" w:right="368" w:hanging="5"/>
              <w:rPr>
                <w:sz w:val="24"/>
              </w:rPr>
            </w:pPr>
            <w:r>
              <w:rPr>
                <w:spacing w:val="-2"/>
                <w:sz w:val="24"/>
              </w:rPr>
              <w:t xml:space="preserve">учебных </w:t>
            </w:r>
            <w:r>
              <w:rPr>
                <w:spacing w:val="-4"/>
                <w:sz w:val="24"/>
              </w:rPr>
              <w:t>часа</w:t>
            </w:r>
          </w:p>
        </w:tc>
        <w:tc>
          <w:tcPr>
            <w:tcW w:w="1306" w:type="dxa"/>
          </w:tcPr>
          <w:p w:rsidR="00CE04F4" w:rsidRDefault="008178F7">
            <w:pPr>
              <w:pStyle w:val="TableParagraph"/>
              <w:spacing w:before="102"/>
              <w:ind w:left="9" w:right="214"/>
              <w:rPr>
                <w:sz w:val="24"/>
              </w:rPr>
            </w:pPr>
            <w:r>
              <w:rPr>
                <w:spacing w:val="-2"/>
                <w:sz w:val="24"/>
              </w:rPr>
              <w:t xml:space="preserve">Народ-ная музыка Амери- канско-го конти- </w:t>
            </w:r>
            <w:r>
              <w:rPr>
                <w:spacing w:val="-4"/>
                <w:sz w:val="24"/>
              </w:rPr>
              <w:t>нента</w:t>
            </w:r>
          </w:p>
        </w:tc>
        <w:tc>
          <w:tcPr>
            <w:tcW w:w="2391" w:type="dxa"/>
          </w:tcPr>
          <w:p w:rsidR="00CE04F4" w:rsidRDefault="008178F7">
            <w:pPr>
              <w:pStyle w:val="TableParagraph"/>
              <w:spacing w:before="102"/>
              <w:ind w:left="-20" w:right="45"/>
              <w:jc w:val="both"/>
              <w:rPr>
                <w:sz w:val="24"/>
              </w:rPr>
            </w:pPr>
            <w:r>
              <w:rPr>
                <w:sz w:val="24"/>
              </w:rPr>
              <w:t xml:space="preserve">Стили и жанры американской музыки </w:t>
            </w:r>
            <w:r>
              <w:rPr>
                <w:spacing w:val="-2"/>
                <w:sz w:val="24"/>
              </w:rPr>
              <w:t>(кантри,</w:t>
            </w:r>
          </w:p>
          <w:p w:rsidR="00CE04F4" w:rsidRDefault="008178F7">
            <w:pPr>
              <w:pStyle w:val="TableParagraph"/>
              <w:spacing w:before="3"/>
              <w:ind w:left="-20"/>
              <w:rPr>
                <w:sz w:val="24"/>
              </w:rPr>
            </w:pPr>
            <w:r>
              <w:rPr>
                <w:sz w:val="24"/>
              </w:rPr>
              <w:t>блюз, спиричуэлс, самба, босса-нова и др.). Смешение интонаций</w:t>
            </w:r>
            <w:r>
              <w:rPr>
                <w:spacing w:val="-15"/>
                <w:sz w:val="24"/>
              </w:rPr>
              <w:t xml:space="preserve"> </w:t>
            </w:r>
            <w:r>
              <w:rPr>
                <w:sz w:val="24"/>
              </w:rPr>
              <w:t>и</w:t>
            </w:r>
            <w:r>
              <w:rPr>
                <w:spacing w:val="-15"/>
                <w:sz w:val="24"/>
              </w:rPr>
              <w:t xml:space="preserve"> </w:t>
            </w:r>
            <w:r>
              <w:rPr>
                <w:sz w:val="24"/>
              </w:rPr>
              <w:t xml:space="preserve">ритмов </w:t>
            </w:r>
            <w:r>
              <w:rPr>
                <w:spacing w:val="-2"/>
                <w:sz w:val="24"/>
              </w:rPr>
              <w:t>различного происхождения</w:t>
            </w:r>
          </w:p>
        </w:tc>
        <w:tc>
          <w:tcPr>
            <w:tcW w:w="5387" w:type="dxa"/>
          </w:tcPr>
          <w:p w:rsidR="00CE04F4" w:rsidRDefault="008178F7">
            <w:pPr>
              <w:pStyle w:val="TableParagraph"/>
              <w:spacing w:before="102"/>
              <w:ind w:left="4"/>
              <w:rPr>
                <w:sz w:val="24"/>
              </w:rPr>
            </w:pPr>
            <w:r>
              <w:rPr>
                <w:sz w:val="24"/>
              </w:rPr>
              <w:t>Выявление характерных интонаций и ритмов в звучании</w:t>
            </w:r>
            <w:r>
              <w:rPr>
                <w:spacing w:val="-15"/>
                <w:sz w:val="24"/>
              </w:rPr>
              <w:t xml:space="preserve"> </w:t>
            </w:r>
            <w:r>
              <w:rPr>
                <w:sz w:val="24"/>
              </w:rPr>
              <w:t>американского,</w:t>
            </w:r>
            <w:r>
              <w:rPr>
                <w:spacing w:val="-15"/>
                <w:sz w:val="24"/>
              </w:rPr>
              <w:t xml:space="preserve"> </w:t>
            </w:r>
            <w:r>
              <w:rPr>
                <w:sz w:val="24"/>
              </w:rPr>
              <w:t xml:space="preserve">латино-американского фольклора, прослеживание их национальных </w:t>
            </w:r>
            <w:r>
              <w:rPr>
                <w:spacing w:val="-2"/>
                <w:sz w:val="24"/>
              </w:rPr>
              <w:t>истоков.</w:t>
            </w:r>
          </w:p>
          <w:p w:rsidR="00CE04F4" w:rsidRDefault="008178F7">
            <w:pPr>
              <w:pStyle w:val="TableParagraph"/>
              <w:spacing w:line="242" w:lineRule="auto"/>
              <w:ind w:left="4" w:right="242"/>
              <w:rPr>
                <w:sz w:val="24"/>
              </w:rPr>
            </w:pPr>
            <w:r>
              <w:rPr>
                <w:sz w:val="24"/>
              </w:rPr>
              <w:t>Разучивание</w:t>
            </w:r>
            <w:r>
              <w:rPr>
                <w:spacing w:val="-10"/>
                <w:sz w:val="24"/>
              </w:rPr>
              <w:t xml:space="preserve"> </w:t>
            </w:r>
            <w:r>
              <w:rPr>
                <w:sz w:val="24"/>
              </w:rPr>
              <w:t>и</w:t>
            </w:r>
            <w:r>
              <w:rPr>
                <w:spacing w:val="-8"/>
                <w:sz w:val="24"/>
              </w:rPr>
              <w:t xml:space="preserve"> </w:t>
            </w:r>
            <w:r>
              <w:rPr>
                <w:sz w:val="24"/>
              </w:rPr>
              <w:t>исполнение</w:t>
            </w:r>
            <w:r>
              <w:rPr>
                <w:spacing w:val="-14"/>
                <w:sz w:val="24"/>
              </w:rPr>
              <w:t xml:space="preserve"> </w:t>
            </w:r>
            <w:r>
              <w:rPr>
                <w:sz w:val="24"/>
              </w:rPr>
              <w:t>народных</w:t>
            </w:r>
            <w:r>
              <w:rPr>
                <w:spacing w:val="-13"/>
                <w:sz w:val="24"/>
              </w:rPr>
              <w:t xml:space="preserve"> </w:t>
            </w:r>
            <w:r>
              <w:rPr>
                <w:sz w:val="24"/>
              </w:rPr>
              <w:t xml:space="preserve">песен, </w:t>
            </w:r>
            <w:r>
              <w:rPr>
                <w:spacing w:val="-2"/>
                <w:sz w:val="24"/>
              </w:rPr>
              <w:t>танцев.</w:t>
            </w:r>
          </w:p>
          <w:p w:rsidR="00CE04F4" w:rsidRDefault="008178F7">
            <w:pPr>
              <w:pStyle w:val="TableParagraph"/>
              <w:ind w:left="4"/>
              <w:rPr>
                <w:sz w:val="24"/>
              </w:rPr>
            </w:pPr>
            <w:r>
              <w:rPr>
                <w:sz w:val="24"/>
              </w:rPr>
              <w:t>Индивидуальные</w:t>
            </w:r>
            <w:r>
              <w:rPr>
                <w:spacing w:val="-7"/>
                <w:sz w:val="24"/>
              </w:rPr>
              <w:t xml:space="preserve"> </w:t>
            </w:r>
            <w:r>
              <w:rPr>
                <w:sz w:val="24"/>
              </w:rPr>
              <w:t>и</w:t>
            </w:r>
            <w:r>
              <w:rPr>
                <w:spacing w:val="-5"/>
                <w:sz w:val="24"/>
              </w:rPr>
              <w:t xml:space="preserve"> </w:t>
            </w:r>
            <w:r>
              <w:rPr>
                <w:sz w:val="24"/>
              </w:rPr>
              <w:t>коллективные</w:t>
            </w:r>
            <w:r>
              <w:rPr>
                <w:spacing w:val="-7"/>
                <w:sz w:val="24"/>
              </w:rPr>
              <w:t xml:space="preserve"> </w:t>
            </w:r>
            <w:r>
              <w:rPr>
                <w:sz w:val="24"/>
              </w:rPr>
              <w:t>ритмические</w:t>
            </w:r>
            <w:r>
              <w:rPr>
                <w:spacing w:val="-11"/>
                <w:sz w:val="24"/>
              </w:rPr>
              <w:t xml:space="preserve"> </w:t>
            </w:r>
            <w:r>
              <w:rPr>
                <w:sz w:val="24"/>
              </w:rPr>
              <w:t>и мелодические импровизации в стиле (жанре) изучаемой</w:t>
            </w:r>
            <w:r>
              <w:rPr>
                <w:spacing w:val="-8"/>
                <w:sz w:val="24"/>
              </w:rPr>
              <w:t xml:space="preserve"> </w:t>
            </w:r>
            <w:r>
              <w:rPr>
                <w:sz w:val="24"/>
              </w:rPr>
              <w:t>традиции</w:t>
            </w:r>
            <w:r>
              <w:rPr>
                <w:spacing w:val="-8"/>
                <w:sz w:val="24"/>
              </w:rPr>
              <w:t xml:space="preserve"> </w:t>
            </w:r>
            <w:r>
              <w:rPr>
                <w:sz w:val="24"/>
              </w:rPr>
              <w:t>(при</w:t>
            </w:r>
            <w:r>
              <w:rPr>
                <w:spacing w:val="-12"/>
                <w:sz w:val="24"/>
              </w:rPr>
              <w:t xml:space="preserve"> </w:t>
            </w:r>
            <w:r>
              <w:rPr>
                <w:sz w:val="24"/>
              </w:rPr>
              <w:t>наличии</w:t>
            </w:r>
            <w:r>
              <w:rPr>
                <w:spacing w:val="-12"/>
                <w:sz w:val="24"/>
              </w:rPr>
              <w:t xml:space="preserve"> </w:t>
            </w:r>
            <w:r>
              <w:rPr>
                <w:sz w:val="24"/>
              </w:rPr>
              <w:t>возможности)</w:t>
            </w:r>
          </w:p>
        </w:tc>
      </w:tr>
    </w:tbl>
    <w:p w:rsidR="00CE04F4" w:rsidRDefault="00CE04F4">
      <w:pPr>
        <w:pStyle w:val="a3"/>
        <w:spacing w:before="13"/>
        <w:ind w:left="0" w:firstLine="0"/>
        <w:jc w:val="left"/>
        <w:rPr>
          <w:b/>
        </w:rPr>
      </w:pPr>
    </w:p>
    <w:p w:rsidR="00CE04F4" w:rsidRDefault="008178F7">
      <w:pPr>
        <w:ind w:left="991"/>
        <w:rPr>
          <w:b/>
          <w:sz w:val="24"/>
        </w:rPr>
      </w:pPr>
      <w:r>
        <w:rPr>
          <w:b/>
          <w:sz w:val="24"/>
        </w:rPr>
        <w:t>Модуль</w:t>
      </w:r>
      <w:r>
        <w:rPr>
          <w:b/>
          <w:spacing w:val="-4"/>
          <w:sz w:val="24"/>
        </w:rPr>
        <w:t xml:space="preserve"> </w:t>
      </w:r>
      <w:r>
        <w:rPr>
          <w:b/>
          <w:sz w:val="24"/>
        </w:rPr>
        <w:t>№</w:t>
      </w:r>
      <w:r>
        <w:rPr>
          <w:b/>
          <w:spacing w:val="-2"/>
          <w:sz w:val="24"/>
        </w:rPr>
        <w:t xml:space="preserve"> </w:t>
      </w:r>
      <w:r>
        <w:rPr>
          <w:b/>
          <w:sz w:val="24"/>
        </w:rPr>
        <w:t>4 «Европейская</w:t>
      </w:r>
      <w:r>
        <w:rPr>
          <w:b/>
          <w:spacing w:val="-5"/>
          <w:sz w:val="24"/>
        </w:rPr>
        <w:t xml:space="preserve"> </w:t>
      </w:r>
      <w:r>
        <w:rPr>
          <w:b/>
          <w:sz w:val="24"/>
        </w:rPr>
        <w:t>классическая</w:t>
      </w:r>
      <w:r>
        <w:rPr>
          <w:b/>
          <w:spacing w:val="-1"/>
          <w:sz w:val="24"/>
        </w:rPr>
        <w:t xml:space="preserve"> </w:t>
      </w:r>
      <w:r>
        <w:rPr>
          <w:b/>
          <w:spacing w:val="-2"/>
          <w:sz w:val="24"/>
        </w:rPr>
        <w:t>музыка»</w:t>
      </w: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68"/>
        <w:gridCol w:w="1316"/>
        <w:gridCol w:w="2382"/>
        <w:gridCol w:w="5388"/>
      </w:tblGrid>
      <w:tr w:rsidR="00CE04F4">
        <w:trPr>
          <w:trHeight w:val="1075"/>
        </w:trPr>
        <w:tc>
          <w:tcPr>
            <w:tcW w:w="1268" w:type="dxa"/>
          </w:tcPr>
          <w:p w:rsidR="00CE04F4" w:rsidRDefault="008178F7">
            <w:pPr>
              <w:pStyle w:val="TableParagraph"/>
              <w:tabs>
                <w:tab w:val="left" w:pos="522"/>
              </w:tabs>
              <w:spacing w:before="114" w:line="237" w:lineRule="auto"/>
              <w:ind w:right="40"/>
              <w:rPr>
                <w:b/>
                <w:sz w:val="24"/>
              </w:rPr>
            </w:pPr>
            <w:r>
              <w:rPr>
                <w:b/>
                <w:spacing w:val="-10"/>
                <w:sz w:val="24"/>
              </w:rPr>
              <w:t>№</w:t>
            </w:r>
            <w:r>
              <w:rPr>
                <w:b/>
                <w:sz w:val="24"/>
              </w:rPr>
              <w:tab/>
            </w:r>
            <w:r>
              <w:rPr>
                <w:b/>
                <w:spacing w:val="-2"/>
                <w:sz w:val="24"/>
              </w:rPr>
              <w:t>блока, кол-во</w:t>
            </w:r>
          </w:p>
          <w:p w:rsidR="00CE04F4" w:rsidRDefault="008178F7">
            <w:pPr>
              <w:pStyle w:val="TableParagraph"/>
              <w:spacing w:before="3"/>
              <w:rPr>
                <w:b/>
                <w:sz w:val="24"/>
              </w:rPr>
            </w:pPr>
            <w:r>
              <w:rPr>
                <w:b/>
                <w:spacing w:val="-4"/>
                <w:sz w:val="24"/>
              </w:rPr>
              <w:t>часов</w:t>
            </w:r>
          </w:p>
        </w:tc>
        <w:tc>
          <w:tcPr>
            <w:tcW w:w="1316" w:type="dxa"/>
          </w:tcPr>
          <w:p w:rsidR="00CE04F4" w:rsidRDefault="008178F7">
            <w:pPr>
              <w:pStyle w:val="TableParagraph"/>
              <w:spacing w:before="112"/>
              <w:ind w:left="9"/>
              <w:rPr>
                <w:b/>
                <w:sz w:val="24"/>
              </w:rPr>
            </w:pPr>
            <w:r>
              <w:rPr>
                <w:b/>
                <w:spacing w:val="-4"/>
                <w:sz w:val="24"/>
              </w:rPr>
              <w:t>Темы</w:t>
            </w:r>
          </w:p>
        </w:tc>
        <w:tc>
          <w:tcPr>
            <w:tcW w:w="2382" w:type="dxa"/>
          </w:tcPr>
          <w:p w:rsidR="00CE04F4" w:rsidRDefault="008178F7">
            <w:pPr>
              <w:pStyle w:val="TableParagraph"/>
              <w:spacing w:before="112"/>
              <w:ind w:left="-25"/>
              <w:rPr>
                <w:b/>
                <w:sz w:val="24"/>
              </w:rPr>
            </w:pPr>
            <w:r>
              <w:rPr>
                <w:b/>
                <w:spacing w:val="-2"/>
                <w:sz w:val="24"/>
              </w:rPr>
              <w:t>Содержание</w:t>
            </w:r>
          </w:p>
        </w:tc>
        <w:tc>
          <w:tcPr>
            <w:tcW w:w="5388" w:type="dxa"/>
          </w:tcPr>
          <w:p w:rsidR="00CE04F4" w:rsidRDefault="008178F7">
            <w:pPr>
              <w:pStyle w:val="TableParagraph"/>
              <w:spacing w:before="112"/>
              <w:ind w:left="3"/>
              <w:rPr>
                <w:b/>
                <w:sz w:val="24"/>
              </w:rPr>
            </w:pPr>
            <w:r>
              <w:rPr>
                <w:b/>
                <w:sz w:val="24"/>
              </w:rPr>
              <w:t>Виды</w:t>
            </w:r>
            <w:r>
              <w:rPr>
                <w:b/>
                <w:spacing w:val="-3"/>
                <w:sz w:val="24"/>
              </w:rPr>
              <w:t xml:space="preserve"> </w:t>
            </w:r>
            <w:r>
              <w:rPr>
                <w:b/>
                <w:sz w:val="24"/>
              </w:rPr>
              <w:t>деятельности</w:t>
            </w:r>
            <w:r>
              <w:rPr>
                <w:b/>
                <w:spacing w:val="-1"/>
                <w:sz w:val="24"/>
              </w:rPr>
              <w:t xml:space="preserve"> </w:t>
            </w:r>
            <w:r>
              <w:rPr>
                <w:b/>
                <w:spacing w:val="-2"/>
                <w:sz w:val="24"/>
              </w:rPr>
              <w:t>обучающихся</w:t>
            </w:r>
          </w:p>
        </w:tc>
      </w:tr>
      <w:tr w:rsidR="00CE04F4">
        <w:trPr>
          <w:trHeight w:val="2457"/>
        </w:trPr>
        <w:tc>
          <w:tcPr>
            <w:tcW w:w="1268" w:type="dxa"/>
          </w:tcPr>
          <w:p w:rsidR="00CE04F4" w:rsidRDefault="008178F7">
            <w:pPr>
              <w:pStyle w:val="TableParagraph"/>
              <w:spacing w:before="107"/>
              <w:ind w:left="4"/>
              <w:rPr>
                <w:sz w:val="24"/>
              </w:rPr>
            </w:pPr>
            <w:r>
              <w:rPr>
                <w:spacing w:val="-5"/>
                <w:sz w:val="24"/>
              </w:rPr>
              <w:t>А)</w:t>
            </w:r>
          </w:p>
          <w:p w:rsidR="00CE04F4" w:rsidRDefault="008178F7">
            <w:pPr>
              <w:pStyle w:val="TableParagraph"/>
              <w:spacing w:before="2" w:line="275" w:lineRule="exact"/>
              <w:ind w:left="4"/>
              <w:rPr>
                <w:sz w:val="24"/>
              </w:rPr>
            </w:pPr>
            <w:r>
              <w:rPr>
                <w:spacing w:val="-5"/>
                <w:sz w:val="24"/>
              </w:rPr>
              <w:t>2–3</w:t>
            </w:r>
          </w:p>
          <w:p w:rsidR="00CE04F4" w:rsidRDefault="008178F7">
            <w:pPr>
              <w:pStyle w:val="TableParagraph"/>
              <w:spacing w:line="242" w:lineRule="auto"/>
              <w:ind w:left="4" w:right="368"/>
              <w:rPr>
                <w:sz w:val="24"/>
              </w:rPr>
            </w:pPr>
            <w:r>
              <w:rPr>
                <w:spacing w:val="-2"/>
                <w:sz w:val="24"/>
              </w:rPr>
              <w:t xml:space="preserve">учебных </w:t>
            </w:r>
            <w:r>
              <w:rPr>
                <w:spacing w:val="-4"/>
                <w:sz w:val="24"/>
              </w:rPr>
              <w:t>часа</w:t>
            </w:r>
          </w:p>
        </w:tc>
        <w:tc>
          <w:tcPr>
            <w:tcW w:w="1316" w:type="dxa"/>
          </w:tcPr>
          <w:p w:rsidR="00CE04F4" w:rsidRDefault="008178F7">
            <w:pPr>
              <w:pStyle w:val="TableParagraph"/>
              <w:spacing w:before="107"/>
              <w:ind w:left="9" w:right="348"/>
              <w:rPr>
                <w:sz w:val="24"/>
              </w:rPr>
            </w:pPr>
            <w:r>
              <w:rPr>
                <w:spacing w:val="-2"/>
                <w:sz w:val="24"/>
              </w:rPr>
              <w:t>Нацио- нальн-ые истоки класси- ческой музыки</w:t>
            </w:r>
          </w:p>
        </w:tc>
        <w:tc>
          <w:tcPr>
            <w:tcW w:w="2382" w:type="dxa"/>
          </w:tcPr>
          <w:p w:rsidR="00CE04F4" w:rsidRDefault="008178F7">
            <w:pPr>
              <w:pStyle w:val="TableParagraph"/>
              <w:spacing w:before="107"/>
              <w:ind w:left="-25" w:right="364"/>
              <w:rPr>
                <w:sz w:val="24"/>
              </w:rPr>
            </w:pPr>
            <w:r>
              <w:rPr>
                <w:spacing w:val="-2"/>
                <w:sz w:val="24"/>
              </w:rPr>
              <w:t xml:space="preserve">Национальный </w:t>
            </w:r>
            <w:r>
              <w:rPr>
                <w:sz w:val="24"/>
              </w:rPr>
              <w:t>музыкальный</w:t>
            </w:r>
            <w:r>
              <w:rPr>
                <w:spacing w:val="-15"/>
                <w:sz w:val="24"/>
              </w:rPr>
              <w:t xml:space="preserve"> </w:t>
            </w:r>
            <w:r>
              <w:rPr>
                <w:sz w:val="24"/>
              </w:rPr>
              <w:t xml:space="preserve">стиль на примере </w:t>
            </w:r>
            <w:r>
              <w:rPr>
                <w:spacing w:val="-2"/>
                <w:sz w:val="24"/>
              </w:rPr>
              <w:t>творчества</w:t>
            </w:r>
          </w:p>
          <w:p w:rsidR="00CE04F4" w:rsidRDefault="008178F7">
            <w:pPr>
              <w:pStyle w:val="TableParagraph"/>
              <w:spacing w:line="242" w:lineRule="auto"/>
              <w:ind w:left="-25" w:right="239"/>
              <w:rPr>
                <w:sz w:val="24"/>
              </w:rPr>
            </w:pPr>
            <w:r>
              <w:rPr>
                <w:sz w:val="24"/>
              </w:rPr>
              <w:t>Ф.</w:t>
            </w:r>
            <w:r>
              <w:rPr>
                <w:spacing w:val="-14"/>
                <w:sz w:val="24"/>
              </w:rPr>
              <w:t xml:space="preserve"> </w:t>
            </w:r>
            <w:r>
              <w:rPr>
                <w:sz w:val="24"/>
              </w:rPr>
              <w:t>Шопена,</w:t>
            </w:r>
            <w:r>
              <w:rPr>
                <w:spacing w:val="-11"/>
                <w:sz w:val="24"/>
              </w:rPr>
              <w:t xml:space="preserve"> </w:t>
            </w:r>
            <w:r>
              <w:rPr>
                <w:sz w:val="24"/>
              </w:rPr>
              <w:t>Э.</w:t>
            </w:r>
            <w:r>
              <w:rPr>
                <w:spacing w:val="-9"/>
                <w:sz w:val="24"/>
              </w:rPr>
              <w:t xml:space="preserve"> </w:t>
            </w:r>
            <w:r>
              <w:rPr>
                <w:sz w:val="24"/>
              </w:rPr>
              <w:t>Грига и др.</w:t>
            </w:r>
          </w:p>
          <w:p w:rsidR="00CE04F4" w:rsidRDefault="008178F7">
            <w:pPr>
              <w:pStyle w:val="TableParagraph"/>
              <w:spacing w:before="273"/>
              <w:ind w:left="-25"/>
              <w:rPr>
                <w:sz w:val="24"/>
              </w:rPr>
            </w:pPr>
            <w:r>
              <w:rPr>
                <w:sz w:val="24"/>
              </w:rPr>
              <w:t>Значение</w:t>
            </w:r>
            <w:r>
              <w:rPr>
                <w:spacing w:val="-3"/>
                <w:sz w:val="24"/>
              </w:rPr>
              <w:t xml:space="preserve"> </w:t>
            </w:r>
            <w:r>
              <w:rPr>
                <w:sz w:val="24"/>
              </w:rPr>
              <w:t>и</w:t>
            </w:r>
            <w:r>
              <w:rPr>
                <w:spacing w:val="1"/>
                <w:sz w:val="24"/>
              </w:rPr>
              <w:t xml:space="preserve"> </w:t>
            </w:r>
            <w:r>
              <w:rPr>
                <w:spacing w:val="-4"/>
                <w:sz w:val="24"/>
              </w:rPr>
              <w:t>роль</w:t>
            </w:r>
          </w:p>
        </w:tc>
        <w:tc>
          <w:tcPr>
            <w:tcW w:w="5388" w:type="dxa"/>
          </w:tcPr>
          <w:p w:rsidR="00CE04F4" w:rsidRDefault="008178F7">
            <w:pPr>
              <w:pStyle w:val="TableParagraph"/>
              <w:spacing w:before="107"/>
              <w:ind w:left="3"/>
              <w:rPr>
                <w:sz w:val="24"/>
              </w:rPr>
            </w:pPr>
            <w:r>
              <w:rPr>
                <w:sz w:val="24"/>
              </w:rPr>
              <w:t>Знакомство</w:t>
            </w:r>
            <w:r>
              <w:rPr>
                <w:spacing w:val="-7"/>
                <w:sz w:val="24"/>
              </w:rPr>
              <w:t xml:space="preserve"> </w:t>
            </w:r>
            <w:r>
              <w:rPr>
                <w:sz w:val="24"/>
              </w:rPr>
              <w:t>с</w:t>
            </w:r>
            <w:r>
              <w:rPr>
                <w:spacing w:val="-12"/>
                <w:sz w:val="24"/>
              </w:rPr>
              <w:t xml:space="preserve"> </w:t>
            </w:r>
            <w:r>
              <w:rPr>
                <w:sz w:val="24"/>
              </w:rPr>
              <w:t>образцами</w:t>
            </w:r>
            <w:r>
              <w:rPr>
                <w:spacing w:val="-6"/>
                <w:sz w:val="24"/>
              </w:rPr>
              <w:t xml:space="preserve"> </w:t>
            </w:r>
            <w:r>
              <w:rPr>
                <w:sz w:val="24"/>
              </w:rPr>
              <w:t>музыки</w:t>
            </w:r>
            <w:r>
              <w:rPr>
                <w:spacing w:val="-6"/>
                <w:sz w:val="24"/>
              </w:rPr>
              <w:t xml:space="preserve"> </w:t>
            </w:r>
            <w:r>
              <w:rPr>
                <w:sz w:val="24"/>
              </w:rPr>
              <w:t>разных</w:t>
            </w:r>
            <w:r>
              <w:rPr>
                <w:spacing w:val="-11"/>
                <w:sz w:val="24"/>
              </w:rPr>
              <w:t xml:space="preserve"> </w:t>
            </w:r>
            <w:r>
              <w:rPr>
                <w:sz w:val="24"/>
              </w:rPr>
              <w:t>жанров, типичных для рассматриваемых национальных стилей, творчества изучаемых композиторов.</w:t>
            </w:r>
          </w:p>
          <w:p w:rsidR="00CE04F4" w:rsidRDefault="008178F7">
            <w:pPr>
              <w:pStyle w:val="TableParagraph"/>
              <w:spacing w:before="3"/>
              <w:ind w:left="3"/>
              <w:rPr>
                <w:sz w:val="24"/>
              </w:rPr>
            </w:pPr>
            <w:r>
              <w:rPr>
                <w:sz w:val="24"/>
              </w:rPr>
              <w:t>Определение на слух характерных интонаций, ритмов,</w:t>
            </w:r>
            <w:r>
              <w:rPr>
                <w:spacing w:val="-11"/>
                <w:sz w:val="24"/>
              </w:rPr>
              <w:t xml:space="preserve"> </w:t>
            </w:r>
            <w:r>
              <w:rPr>
                <w:sz w:val="24"/>
              </w:rPr>
              <w:t>элементов</w:t>
            </w:r>
            <w:r>
              <w:rPr>
                <w:spacing w:val="-12"/>
                <w:sz w:val="24"/>
              </w:rPr>
              <w:t xml:space="preserve"> </w:t>
            </w:r>
            <w:r>
              <w:rPr>
                <w:sz w:val="24"/>
              </w:rPr>
              <w:t>музыкального</w:t>
            </w:r>
            <w:r>
              <w:rPr>
                <w:spacing w:val="-10"/>
                <w:sz w:val="24"/>
              </w:rPr>
              <w:t xml:space="preserve"> </w:t>
            </w:r>
            <w:r>
              <w:rPr>
                <w:sz w:val="24"/>
              </w:rPr>
              <w:t>языка,</w:t>
            </w:r>
            <w:r>
              <w:rPr>
                <w:spacing w:val="-11"/>
                <w:sz w:val="24"/>
              </w:rPr>
              <w:t xml:space="preserve"> </w:t>
            </w:r>
            <w:r>
              <w:rPr>
                <w:sz w:val="24"/>
              </w:rPr>
              <w:t>умение напеть наиболее яркие интонации, прохлопать ритмические примеры из числа изучаемых классических произведений (при наличии</w:t>
            </w:r>
          </w:p>
        </w:tc>
      </w:tr>
    </w:tbl>
    <w:p w:rsidR="00CE04F4" w:rsidRDefault="00CE04F4">
      <w:pPr>
        <w:pStyle w:val="TableParagraph"/>
        <w:rPr>
          <w:sz w:val="24"/>
        </w:rPr>
        <w:sectPr w:rsidR="00CE04F4">
          <w:type w:val="continuous"/>
          <w:pgSz w:w="11910" w:h="16840"/>
          <w:pgMar w:top="680" w:right="283" w:bottom="480" w:left="708" w:header="0" w:footer="292" w:gutter="0"/>
          <w:cols w:space="720"/>
        </w:sect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68"/>
        <w:gridCol w:w="1316"/>
        <w:gridCol w:w="2382"/>
        <w:gridCol w:w="5388"/>
      </w:tblGrid>
      <w:tr w:rsidR="00CE04F4">
        <w:trPr>
          <w:trHeight w:val="4940"/>
        </w:trPr>
        <w:tc>
          <w:tcPr>
            <w:tcW w:w="1268" w:type="dxa"/>
          </w:tcPr>
          <w:p w:rsidR="00CE04F4" w:rsidRDefault="00CE04F4">
            <w:pPr>
              <w:pStyle w:val="TableParagraph"/>
              <w:ind w:left="0"/>
              <w:rPr>
                <w:sz w:val="24"/>
              </w:rPr>
            </w:pPr>
          </w:p>
        </w:tc>
        <w:tc>
          <w:tcPr>
            <w:tcW w:w="1316" w:type="dxa"/>
          </w:tcPr>
          <w:p w:rsidR="00CE04F4" w:rsidRDefault="00CE04F4">
            <w:pPr>
              <w:pStyle w:val="TableParagraph"/>
              <w:ind w:left="0"/>
              <w:rPr>
                <w:sz w:val="24"/>
              </w:rPr>
            </w:pPr>
          </w:p>
        </w:tc>
        <w:tc>
          <w:tcPr>
            <w:tcW w:w="2382" w:type="dxa"/>
          </w:tcPr>
          <w:p w:rsidR="00CE04F4" w:rsidRDefault="008178F7">
            <w:pPr>
              <w:pStyle w:val="TableParagraph"/>
              <w:spacing w:before="102"/>
              <w:ind w:left="-25" w:right="364"/>
              <w:rPr>
                <w:sz w:val="24"/>
              </w:rPr>
            </w:pPr>
            <w:r>
              <w:rPr>
                <w:sz w:val="24"/>
              </w:rPr>
              <w:t xml:space="preserve">композитора – </w:t>
            </w:r>
            <w:r>
              <w:rPr>
                <w:spacing w:val="-2"/>
                <w:sz w:val="24"/>
              </w:rPr>
              <w:t>основоположника национальной классической музыки.</w:t>
            </w:r>
          </w:p>
          <w:p w:rsidR="00CE04F4" w:rsidRDefault="008178F7">
            <w:pPr>
              <w:pStyle w:val="TableParagraph"/>
              <w:spacing w:before="3"/>
              <w:ind w:left="-25" w:right="239"/>
              <w:rPr>
                <w:sz w:val="24"/>
              </w:rPr>
            </w:pPr>
            <w:r>
              <w:rPr>
                <w:sz w:val="24"/>
              </w:rPr>
              <w:t>Характерные</w:t>
            </w:r>
            <w:r>
              <w:rPr>
                <w:spacing w:val="-15"/>
                <w:sz w:val="24"/>
              </w:rPr>
              <w:t xml:space="preserve"> </w:t>
            </w:r>
            <w:r>
              <w:rPr>
                <w:sz w:val="24"/>
              </w:rPr>
              <w:t>жанры, образы, элементы музыкального языка</w:t>
            </w:r>
          </w:p>
        </w:tc>
        <w:tc>
          <w:tcPr>
            <w:tcW w:w="5388" w:type="dxa"/>
          </w:tcPr>
          <w:p w:rsidR="00CE04F4" w:rsidRDefault="008178F7">
            <w:pPr>
              <w:pStyle w:val="TableParagraph"/>
              <w:spacing w:before="102"/>
              <w:ind w:left="3"/>
              <w:rPr>
                <w:sz w:val="24"/>
              </w:rPr>
            </w:pPr>
            <w:r>
              <w:rPr>
                <w:spacing w:val="-2"/>
                <w:sz w:val="24"/>
              </w:rPr>
              <w:t>возможности).</w:t>
            </w:r>
          </w:p>
          <w:p w:rsidR="00CE04F4" w:rsidRDefault="008178F7">
            <w:pPr>
              <w:pStyle w:val="TableParagraph"/>
              <w:spacing w:before="3"/>
              <w:ind w:left="3" w:right="399"/>
              <w:rPr>
                <w:sz w:val="24"/>
              </w:rPr>
            </w:pPr>
            <w:r>
              <w:rPr>
                <w:sz w:val="24"/>
              </w:rPr>
              <w:t>Разучивание, исполнение не менее одного вокального произведения, сочинённого композитором-классиком</w:t>
            </w:r>
            <w:r>
              <w:rPr>
                <w:spacing w:val="-11"/>
                <w:sz w:val="24"/>
              </w:rPr>
              <w:t xml:space="preserve"> </w:t>
            </w:r>
            <w:r>
              <w:rPr>
                <w:sz w:val="24"/>
              </w:rPr>
              <w:t>(из</w:t>
            </w:r>
            <w:r>
              <w:rPr>
                <w:spacing w:val="-8"/>
                <w:sz w:val="24"/>
              </w:rPr>
              <w:t xml:space="preserve"> </w:t>
            </w:r>
            <w:r>
              <w:rPr>
                <w:sz w:val="24"/>
              </w:rPr>
              <w:t>числа</w:t>
            </w:r>
            <w:r>
              <w:rPr>
                <w:spacing w:val="-13"/>
                <w:sz w:val="24"/>
              </w:rPr>
              <w:t xml:space="preserve"> </w:t>
            </w:r>
            <w:r>
              <w:rPr>
                <w:sz w:val="24"/>
              </w:rPr>
              <w:t>изучаемых</w:t>
            </w:r>
            <w:r>
              <w:rPr>
                <w:spacing w:val="-13"/>
                <w:sz w:val="24"/>
              </w:rPr>
              <w:t xml:space="preserve"> </w:t>
            </w:r>
            <w:r>
              <w:rPr>
                <w:sz w:val="24"/>
              </w:rPr>
              <w:t>в данном разделе) (при наличии возможности).</w:t>
            </w:r>
          </w:p>
          <w:p w:rsidR="00CE04F4" w:rsidRDefault="008178F7">
            <w:pPr>
              <w:pStyle w:val="TableParagraph"/>
              <w:ind w:left="3" w:right="511"/>
              <w:rPr>
                <w:sz w:val="24"/>
              </w:rPr>
            </w:pPr>
            <w:r>
              <w:rPr>
                <w:sz w:val="24"/>
              </w:rPr>
              <w:t>Музыкальная викторина на знание музыки, названий</w:t>
            </w:r>
            <w:r>
              <w:rPr>
                <w:spacing w:val="-9"/>
                <w:sz w:val="24"/>
              </w:rPr>
              <w:t xml:space="preserve"> </w:t>
            </w:r>
            <w:r>
              <w:rPr>
                <w:sz w:val="24"/>
              </w:rPr>
              <w:t>и</w:t>
            </w:r>
            <w:r>
              <w:rPr>
                <w:spacing w:val="-9"/>
                <w:sz w:val="24"/>
              </w:rPr>
              <w:t xml:space="preserve"> </w:t>
            </w:r>
            <w:r>
              <w:rPr>
                <w:sz w:val="24"/>
              </w:rPr>
              <w:t>авторов</w:t>
            </w:r>
            <w:r>
              <w:rPr>
                <w:spacing w:val="-8"/>
                <w:sz w:val="24"/>
              </w:rPr>
              <w:t xml:space="preserve"> </w:t>
            </w:r>
            <w:r>
              <w:rPr>
                <w:sz w:val="24"/>
              </w:rPr>
              <w:t>изученных</w:t>
            </w:r>
            <w:r>
              <w:rPr>
                <w:spacing w:val="-10"/>
                <w:sz w:val="24"/>
              </w:rPr>
              <w:t xml:space="preserve"> </w:t>
            </w:r>
            <w:r>
              <w:rPr>
                <w:sz w:val="24"/>
              </w:rPr>
              <w:t xml:space="preserve">произведений. </w:t>
            </w:r>
            <w:r>
              <w:rPr>
                <w:i/>
                <w:sz w:val="24"/>
              </w:rPr>
              <w:t xml:space="preserve">На выбор или факультативно </w:t>
            </w:r>
            <w:r>
              <w:rPr>
                <w:sz w:val="24"/>
              </w:rPr>
              <w:t>Исследовательские проекты о творчестве европейских композиторов-классиков, представителей национальных школ.</w:t>
            </w:r>
          </w:p>
          <w:p w:rsidR="00CE04F4" w:rsidRDefault="008178F7">
            <w:pPr>
              <w:pStyle w:val="TableParagraph"/>
              <w:ind w:left="3" w:right="586"/>
              <w:jc w:val="both"/>
              <w:rPr>
                <w:sz w:val="24"/>
              </w:rPr>
            </w:pPr>
            <w:r>
              <w:rPr>
                <w:sz w:val="24"/>
              </w:rPr>
              <w:t>Просмотр</w:t>
            </w:r>
            <w:r>
              <w:rPr>
                <w:spacing w:val="-7"/>
                <w:sz w:val="24"/>
              </w:rPr>
              <w:t xml:space="preserve"> </w:t>
            </w:r>
            <w:r>
              <w:rPr>
                <w:sz w:val="24"/>
              </w:rPr>
              <w:t>художественных</w:t>
            </w:r>
            <w:r>
              <w:rPr>
                <w:spacing w:val="-8"/>
                <w:sz w:val="24"/>
              </w:rPr>
              <w:t xml:space="preserve"> </w:t>
            </w:r>
            <w:r>
              <w:rPr>
                <w:sz w:val="24"/>
              </w:rPr>
              <w:t>и</w:t>
            </w:r>
            <w:r>
              <w:rPr>
                <w:spacing w:val="-2"/>
                <w:sz w:val="24"/>
              </w:rPr>
              <w:t xml:space="preserve"> </w:t>
            </w:r>
            <w:r>
              <w:rPr>
                <w:sz w:val="24"/>
              </w:rPr>
              <w:t>документальных фильмов</w:t>
            </w:r>
            <w:r>
              <w:rPr>
                <w:spacing w:val="-9"/>
                <w:sz w:val="24"/>
              </w:rPr>
              <w:t xml:space="preserve"> </w:t>
            </w:r>
            <w:r>
              <w:rPr>
                <w:sz w:val="24"/>
              </w:rPr>
              <w:t>о</w:t>
            </w:r>
            <w:r>
              <w:rPr>
                <w:spacing w:val="-7"/>
                <w:sz w:val="24"/>
              </w:rPr>
              <w:t xml:space="preserve"> </w:t>
            </w:r>
            <w:r>
              <w:rPr>
                <w:sz w:val="24"/>
              </w:rPr>
              <w:t>творчестве</w:t>
            </w:r>
            <w:r>
              <w:rPr>
                <w:spacing w:val="-12"/>
                <w:sz w:val="24"/>
              </w:rPr>
              <w:t xml:space="preserve"> </w:t>
            </w:r>
            <w:r>
              <w:rPr>
                <w:sz w:val="24"/>
              </w:rPr>
              <w:t>выдающих</w:t>
            </w:r>
            <w:r>
              <w:rPr>
                <w:spacing w:val="-11"/>
                <w:sz w:val="24"/>
              </w:rPr>
              <w:t xml:space="preserve"> </w:t>
            </w:r>
            <w:r>
              <w:rPr>
                <w:sz w:val="24"/>
              </w:rPr>
              <w:t>европейских композиторов</w:t>
            </w:r>
            <w:r>
              <w:rPr>
                <w:spacing w:val="-1"/>
                <w:sz w:val="24"/>
              </w:rPr>
              <w:t xml:space="preserve"> </w:t>
            </w:r>
            <w:r>
              <w:rPr>
                <w:sz w:val="24"/>
              </w:rPr>
              <w:t>с последующим</w:t>
            </w:r>
            <w:r>
              <w:rPr>
                <w:spacing w:val="-1"/>
                <w:sz w:val="24"/>
              </w:rPr>
              <w:t xml:space="preserve"> </w:t>
            </w:r>
            <w:r>
              <w:rPr>
                <w:sz w:val="24"/>
              </w:rPr>
              <w:t xml:space="preserve">обсуждением в </w:t>
            </w:r>
            <w:r>
              <w:rPr>
                <w:spacing w:val="-2"/>
                <w:sz w:val="24"/>
              </w:rPr>
              <w:t>классе.</w:t>
            </w:r>
          </w:p>
          <w:p w:rsidR="00CE04F4" w:rsidRDefault="008178F7">
            <w:pPr>
              <w:pStyle w:val="TableParagraph"/>
              <w:spacing w:before="3" w:line="237" w:lineRule="auto"/>
              <w:ind w:left="3" w:right="890"/>
              <w:jc w:val="both"/>
              <w:rPr>
                <w:sz w:val="24"/>
              </w:rPr>
            </w:pPr>
            <w:r>
              <w:rPr>
                <w:sz w:val="24"/>
              </w:rPr>
              <w:t>Посещение</w:t>
            </w:r>
            <w:r>
              <w:rPr>
                <w:spacing w:val="-15"/>
                <w:sz w:val="24"/>
              </w:rPr>
              <w:t xml:space="preserve"> </w:t>
            </w:r>
            <w:r>
              <w:rPr>
                <w:sz w:val="24"/>
              </w:rPr>
              <w:t>концерта</w:t>
            </w:r>
            <w:r>
              <w:rPr>
                <w:spacing w:val="-14"/>
                <w:sz w:val="24"/>
              </w:rPr>
              <w:t xml:space="preserve"> </w:t>
            </w:r>
            <w:r>
              <w:rPr>
                <w:sz w:val="24"/>
              </w:rPr>
              <w:t>классической</w:t>
            </w:r>
            <w:r>
              <w:rPr>
                <w:spacing w:val="-15"/>
                <w:sz w:val="24"/>
              </w:rPr>
              <w:t xml:space="preserve"> </w:t>
            </w:r>
            <w:r>
              <w:rPr>
                <w:sz w:val="24"/>
              </w:rPr>
              <w:t>музыки, балета, драматического спектакля</w:t>
            </w:r>
          </w:p>
        </w:tc>
      </w:tr>
      <w:tr w:rsidR="00CE04F4">
        <w:trPr>
          <w:trHeight w:val="6596"/>
        </w:trPr>
        <w:tc>
          <w:tcPr>
            <w:tcW w:w="1268" w:type="dxa"/>
          </w:tcPr>
          <w:p w:rsidR="00CE04F4" w:rsidRDefault="008178F7">
            <w:pPr>
              <w:pStyle w:val="TableParagraph"/>
              <w:spacing w:before="107" w:line="275" w:lineRule="exact"/>
              <w:ind w:left="4"/>
              <w:rPr>
                <w:sz w:val="24"/>
              </w:rPr>
            </w:pPr>
            <w:r>
              <w:rPr>
                <w:spacing w:val="-5"/>
                <w:sz w:val="24"/>
              </w:rPr>
              <w:t>Б)</w:t>
            </w:r>
          </w:p>
          <w:p w:rsidR="00CE04F4" w:rsidRDefault="008178F7">
            <w:pPr>
              <w:pStyle w:val="TableParagraph"/>
              <w:spacing w:line="275" w:lineRule="exact"/>
              <w:ind w:left="4"/>
              <w:rPr>
                <w:sz w:val="24"/>
              </w:rPr>
            </w:pPr>
            <w:r>
              <w:rPr>
                <w:spacing w:val="-5"/>
                <w:sz w:val="24"/>
              </w:rPr>
              <w:t>2–3</w:t>
            </w:r>
          </w:p>
          <w:p w:rsidR="00CE04F4" w:rsidRDefault="008178F7">
            <w:pPr>
              <w:pStyle w:val="TableParagraph"/>
              <w:spacing w:before="5" w:line="237" w:lineRule="auto"/>
              <w:ind w:left="4" w:right="368"/>
              <w:rPr>
                <w:sz w:val="24"/>
              </w:rPr>
            </w:pPr>
            <w:r>
              <w:rPr>
                <w:spacing w:val="-2"/>
                <w:sz w:val="24"/>
              </w:rPr>
              <w:t xml:space="preserve">учебных </w:t>
            </w:r>
            <w:r>
              <w:rPr>
                <w:spacing w:val="-4"/>
                <w:sz w:val="24"/>
              </w:rPr>
              <w:t>часа</w:t>
            </w:r>
          </w:p>
        </w:tc>
        <w:tc>
          <w:tcPr>
            <w:tcW w:w="1316" w:type="dxa"/>
          </w:tcPr>
          <w:p w:rsidR="00CE04F4" w:rsidRDefault="008178F7">
            <w:pPr>
              <w:pStyle w:val="TableParagraph"/>
              <w:spacing w:before="109" w:line="237" w:lineRule="auto"/>
              <w:ind w:left="9" w:right="169"/>
              <w:rPr>
                <w:sz w:val="24"/>
              </w:rPr>
            </w:pPr>
            <w:r>
              <w:rPr>
                <w:spacing w:val="-2"/>
                <w:sz w:val="24"/>
              </w:rPr>
              <w:t xml:space="preserve">Музы-кант </w:t>
            </w:r>
            <w:r>
              <w:rPr>
                <w:sz w:val="24"/>
              </w:rPr>
              <w:t>и публика</w:t>
            </w:r>
          </w:p>
        </w:tc>
        <w:tc>
          <w:tcPr>
            <w:tcW w:w="2382" w:type="dxa"/>
          </w:tcPr>
          <w:p w:rsidR="00CE04F4" w:rsidRDefault="008178F7">
            <w:pPr>
              <w:pStyle w:val="TableParagraph"/>
              <w:spacing w:before="107"/>
              <w:ind w:left="-25" w:right="239"/>
              <w:rPr>
                <w:sz w:val="24"/>
              </w:rPr>
            </w:pPr>
            <w:r>
              <w:rPr>
                <w:sz w:val="24"/>
              </w:rPr>
              <w:t>Кумиры</w:t>
            </w:r>
            <w:r>
              <w:rPr>
                <w:spacing w:val="-15"/>
                <w:sz w:val="24"/>
              </w:rPr>
              <w:t xml:space="preserve"> </w:t>
            </w:r>
            <w:r>
              <w:rPr>
                <w:sz w:val="24"/>
              </w:rPr>
              <w:t>публики</w:t>
            </w:r>
            <w:r>
              <w:rPr>
                <w:spacing w:val="-15"/>
                <w:sz w:val="24"/>
              </w:rPr>
              <w:t xml:space="preserve"> </w:t>
            </w:r>
            <w:r>
              <w:rPr>
                <w:sz w:val="24"/>
              </w:rPr>
              <w:t>(на примере творчества В. А. Моцарта,</w:t>
            </w:r>
          </w:p>
          <w:p w:rsidR="00CE04F4" w:rsidRDefault="008178F7">
            <w:pPr>
              <w:pStyle w:val="TableParagraph"/>
              <w:ind w:left="-25" w:right="785"/>
              <w:rPr>
                <w:sz w:val="24"/>
              </w:rPr>
            </w:pPr>
            <w:r>
              <w:rPr>
                <w:sz w:val="24"/>
              </w:rPr>
              <w:t>Н. Паганини, Ф.</w:t>
            </w:r>
            <w:r>
              <w:rPr>
                <w:spacing w:val="-13"/>
                <w:sz w:val="24"/>
              </w:rPr>
              <w:t xml:space="preserve"> </w:t>
            </w:r>
            <w:r>
              <w:rPr>
                <w:sz w:val="24"/>
              </w:rPr>
              <w:t>Листа</w:t>
            </w:r>
            <w:r>
              <w:rPr>
                <w:spacing w:val="-12"/>
                <w:sz w:val="24"/>
              </w:rPr>
              <w:t xml:space="preserve"> </w:t>
            </w:r>
            <w:r>
              <w:rPr>
                <w:sz w:val="24"/>
              </w:rPr>
              <w:t>и</w:t>
            </w:r>
            <w:r>
              <w:rPr>
                <w:spacing w:val="-13"/>
                <w:sz w:val="24"/>
              </w:rPr>
              <w:t xml:space="preserve"> </w:t>
            </w:r>
            <w:r>
              <w:rPr>
                <w:sz w:val="24"/>
              </w:rPr>
              <w:t xml:space="preserve">др.). </w:t>
            </w:r>
            <w:r>
              <w:rPr>
                <w:spacing w:val="-2"/>
                <w:sz w:val="24"/>
              </w:rPr>
              <w:t>Виртуозность.</w:t>
            </w:r>
          </w:p>
          <w:p w:rsidR="00CE04F4" w:rsidRDefault="008178F7">
            <w:pPr>
              <w:pStyle w:val="TableParagraph"/>
              <w:spacing w:before="1"/>
              <w:ind w:left="-25"/>
              <w:rPr>
                <w:sz w:val="24"/>
              </w:rPr>
            </w:pPr>
            <w:r>
              <w:rPr>
                <w:sz w:val="24"/>
              </w:rPr>
              <w:t>Талант,</w:t>
            </w:r>
            <w:r>
              <w:rPr>
                <w:spacing w:val="-15"/>
                <w:sz w:val="24"/>
              </w:rPr>
              <w:t xml:space="preserve"> </w:t>
            </w:r>
            <w:r>
              <w:rPr>
                <w:sz w:val="24"/>
              </w:rPr>
              <w:t>труд,</w:t>
            </w:r>
            <w:r>
              <w:rPr>
                <w:spacing w:val="-15"/>
                <w:sz w:val="24"/>
              </w:rPr>
              <w:t xml:space="preserve"> </w:t>
            </w:r>
            <w:r>
              <w:rPr>
                <w:sz w:val="24"/>
              </w:rPr>
              <w:t xml:space="preserve">миссия </w:t>
            </w:r>
            <w:r>
              <w:rPr>
                <w:spacing w:val="-2"/>
                <w:sz w:val="24"/>
              </w:rPr>
              <w:t xml:space="preserve">композитора, </w:t>
            </w:r>
            <w:r>
              <w:rPr>
                <w:sz w:val="24"/>
              </w:rPr>
              <w:t>исполнителя. При знание публики.</w:t>
            </w:r>
          </w:p>
          <w:p w:rsidR="00CE04F4" w:rsidRDefault="008178F7">
            <w:pPr>
              <w:pStyle w:val="TableParagraph"/>
              <w:ind w:left="-25" w:right="239"/>
              <w:rPr>
                <w:sz w:val="24"/>
              </w:rPr>
            </w:pPr>
            <w:r>
              <w:rPr>
                <w:spacing w:val="-2"/>
                <w:sz w:val="24"/>
              </w:rPr>
              <w:t>Культура</w:t>
            </w:r>
            <w:r>
              <w:rPr>
                <w:spacing w:val="-11"/>
                <w:sz w:val="24"/>
              </w:rPr>
              <w:t xml:space="preserve"> </w:t>
            </w:r>
            <w:r>
              <w:rPr>
                <w:spacing w:val="-2"/>
                <w:sz w:val="24"/>
              </w:rPr>
              <w:t xml:space="preserve">слушателя. </w:t>
            </w:r>
            <w:r>
              <w:rPr>
                <w:sz w:val="24"/>
              </w:rPr>
              <w:t>Традиции слушания музыки в прошлые века и сегодня</w:t>
            </w:r>
          </w:p>
        </w:tc>
        <w:tc>
          <w:tcPr>
            <w:tcW w:w="5388" w:type="dxa"/>
          </w:tcPr>
          <w:p w:rsidR="00CE04F4" w:rsidRDefault="008178F7">
            <w:pPr>
              <w:pStyle w:val="TableParagraph"/>
              <w:spacing w:before="107"/>
              <w:ind w:left="3"/>
              <w:rPr>
                <w:sz w:val="24"/>
              </w:rPr>
            </w:pPr>
            <w:r>
              <w:rPr>
                <w:sz w:val="24"/>
              </w:rPr>
              <w:t>Знакомство с образцами виртуозной музыки. Размышление</w:t>
            </w:r>
            <w:r>
              <w:rPr>
                <w:spacing w:val="-9"/>
                <w:sz w:val="24"/>
              </w:rPr>
              <w:t xml:space="preserve"> </w:t>
            </w:r>
            <w:r>
              <w:rPr>
                <w:sz w:val="24"/>
              </w:rPr>
              <w:t>над</w:t>
            </w:r>
            <w:r>
              <w:rPr>
                <w:spacing w:val="-9"/>
                <w:sz w:val="24"/>
              </w:rPr>
              <w:t xml:space="preserve"> </w:t>
            </w:r>
            <w:r>
              <w:rPr>
                <w:sz w:val="24"/>
              </w:rPr>
              <w:t>фактами</w:t>
            </w:r>
            <w:r>
              <w:rPr>
                <w:spacing w:val="-11"/>
                <w:sz w:val="24"/>
              </w:rPr>
              <w:t xml:space="preserve"> </w:t>
            </w:r>
            <w:r>
              <w:rPr>
                <w:sz w:val="24"/>
              </w:rPr>
              <w:t>биографий</w:t>
            </w:r>
            <w:r>
              <w:rPr>
                <w:spacing w:val="-11"/>
                <w:sz w:val="24"/>
              </w:rPr>
              <w:t xml:space="preserve"> </w:t>
            </w:r>
            <w:r>
              <w:rPr>
                <w:sz w:val="24"/>
              </w:rPr>
              <w:t>великих музыкантов – как любимцев публики, так и непóнятых современниками.</w:t>
            </w:r>
          </w:p>
          <w:p w:rsidR="00CE04F4" w:rsidRDefault="008178F7">
            <w:pPr>
              <w:pStyle w:val="TableParagraph"/>
              <w:ind w:left="3" w:right="323"/>
              <w:rPr>
                <w:sz w:val="24"/>
              </w:rPr>
            </w:pPr>
            <w:r>
              <w:rPr>
                <w:sz w:val="24"/>
              </w:rPr>
              <w:t>Определение на слух мелодий, интонаций, ритмов, элементов музыкального языка изучаемых классических произведений, умение напеть</w:t>
            </w:r>
            <w:r>
              <w:rPr>
                <w:spacing w:val="-7"/>
                <w:sz w:val="24"/>
              </w:rPr>
              <w:t xml:space="preserve"> </w:t>
            </w:r>
            <w:r>
              <w:rPr>
                <w:sz w:val="24"/>
              </w:rPr>
              <w:t>их</w:t>
            </w:r>
            <w:r>
              <w:rPr>
                <w:spacing w:val="-12"/>
                <w:sz w:val="24"/>
              </w:rPr>
              <w:t xml:space="preserve"> </w:t>
            </w:r>
            <w:r>
              <w:rPr>
                <w:sz w:val="24"/>
              </w:rPr>
              <w:t>наиболее</w:t>
            </w:r>
            <w:r>
              <w:rPr>
                <w:spacing w:val="-9"/>
                <w:sz w:val="24"/>
              </w:rPr>
              <w:t xml:space="preserve"> </w:t>
            </w:r>
            <w:r>
              <w:rPr>
                <w:sz w:val="24"/>
              </w:rPr>
              <w:t>яркие</w:t>
            </w:r>
            <w:r>
              <w:rPr>
                <w:spacing w:val="-9"/>
                <w:sz w:val="24"/>
              </w:rPr>
              <w:t xml:space="preserve"> </w:t>
            </w:r>
            <w:r>
              <w:rPr>
                <w:sz w:val="24"/>
              </w:rPr>
              <w:t>ритмо-интонации</w:t>
            </w:r>
            <w:r>
              <w:rPr>
                <w:spacing w:val="-7"/>
                <w:sz w:val="24"/>
              </w:rPr>
              <w:t xml:space="preserve"> </w:t>
            </w:r>
            <w:r>
              <w:rPr>
                <w:sz w:val="24"/>
              </w:rPr>
              <w:t>(при наличии возможности).</w:t>
            </w:r>
          </w:p>
          <w:p w:rsidR="00CE04F4" w:rsidRDefault="008178F7">
            <w:pPr>
              <w:pStyle w:val="TableParagraph"/>
              <w:ind w:left="3" w:right="323"/>
              <w:rPr>
                <w:sz w:val="24"/>
              </w:rPr>
            </w:pPr>
            <w:r>
              <w:rPr>
                <w:sz w:val="24"/>
              </w:rPr>
              <w:t>Музыкальная викторина на знание музыки, названий</w:t>
            </w:r>
            <w:r>
              <w:rPr>
                <w:spacing w:val="-10"/>
                <w:sz w:val="24"/>
              </w:rPr>
              <w:t xml:space="preserve"> </w:t>
            </w:r>
            <w:r>
              <w:rPr>
                <w:sz w:val="24"/>
              </w:rPr>
              <w:t>и</w:t>
            </w:r>
            <w:r>
              <w:rPr>
                <w:spacing w:val="-10"/>
                <w:sz w:val="24"/>
              </w:rPr>
              <w:t xml:space="preserve"> </w:t>
            </w:r>
            <w:r>
              <w:rPr>
                <w:sz w:val="24"/>
              </w:rPr>
              <w:t>авторов</w:t>
            </w:r>
            <w:r>
              <w:rPr>
                <w:spacing w:val="-9"/>
                <w:sz w:val="24"/>
              </w:rPr>
              <w:t xml:space="preserve"> </w:t>
            </w:r>
            <w:r>
              <w:rPr>
                <w:sz w:val="24"/>
              </w:rPr>
              <w:t>изученных</w:t>
            </w:r>
            <w:r>
              <w:rPr>
                <w:spacing w:val="-11"/>
                <w:sz w:val="24"/>
              </w:rPr>
              <w:t xml:space="preserve"> </w:t>
            </w:r>
            <w:r>
              <w:rPr>
                <w:sz w:val="24"/>
              </w:rPr>
              <w:t>произведений. Знание и соблюдение общепринятых норм слушания музыки, правил поведения в концертном зале, театре оперы и балета.</w:t>
            </w:r>
          </w:p>
          <w:p w:rsidR="00CE04F4" w:rsidRDefault="008178F7">
            <w:pPr>
              <w:pStyle w:val="TableParagraph"/>
              <w:spacing w:before="1" w:line="275" w:lineRule="exact"/>
              <w:ind w:left="3"/>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p w:rsidR="00CE04F4" w:rsidRDefault="008178F7">
            <w:pPr>
              <w:pStyle w:val="TableParagraph"/>
              <w:ind w:left="3"/>
              <w:rPr>
                <w:sz w:val="24"/>
              </w:rPr>
            </w:pPr>
            <w:r>
              <w:rPr>
                <w:sz w:val="24"/>
              </w:rPr>
              <w:t>Работа с интерактивной картой (география путешествий,</w:t>
            </w:r>
            <w:r>
              <w:rPr>
                <w:spacing w:val="-11"/>
                <w:sz w:val="24"/>
              </w:rPr>
              <w:t xml:space="preserve"> </w:t>
            </w:r>
            <w:r>
              <w:rPr>
                <w:sz w:val="24"/>
              </w:rPr>
              <w:t>гастролей),</w:t>
            </w:r>
            <w:r>
              <w:rPr>
                <w:spacing w:val="-7"/>
                <w:sz w:val="24"/>
              </w:rPr>
              <w:t xml:space="preserve"> </w:t>
            </w:r>
            <w:r>
              <w:rPr>
                <w:sz w:val="24"/>
              </w:rPr>
              <w:t>лентой</w:t>
            </w:r>
            <w:r>
              <w:rPr>
                <w:spacing w:val="-12"/>
                <w:sz w:val="24"/>
              </w:rPr>
              <w:t xml:space="preserve"> </w:t>
            </w:r>
            <w:r>
              <w:rPr>
                <w:sz w:val="24"/>
              </w:rPr>
              <w:t>времени</w:t>
            </w:r>
            <w:r>
              <w:rPr>
                <w:spacing w:val="-12"/>
                <w:sz w:val="24"/>
              </w:rPr>
              <w:t xml:space="preserve"> </w:t>
            </w:r>
            <w:r>
              <w:rPr>
                <w:sz w:val="24"/>
              </w:rPr>
              <w:t>(имена, факты, явления,</w:t>
            </w:r>
          </w:p>
          <w:p w:rsidR="00CE04F4" w:rsidRDefault="008178F7">
            <w:pPr>
              <w:pStyle w:val="TableParagraph"/>
              <w:spacing w:before="2" w:line="275" w:lineRule="exact"/>
              <w:ind w:left="3"/>
              <w:rPr>
                <w:sz w:val="24"/>
              </w:rPr>
            </w:pPr>
            <w:r>
              <w:rPr>
                <w:sz w:val="24"/>
              </w:rPr>
              <w:t>музыкальные</w:t>
            </w:r>
            <w:r>
              <w:rPr>
                <w:spacing w:val="-5"/>
                <w:sz w:val="24"/>
              </w:rPr>
              <w:t xml:space="preserve"> </w:t>
            </w:r>
            <w:r>
              <w:rPr>
                <w:spacing w:val="-2"/>
                <w:sz w:val="24"/>
              </w:rPr>
              <w:t>произведения).</w:t>
            </w:r>
          </w:p>
          <w:p w:rsidR="00CE04F4" w:rsidRDefault="008178F7">
            <w:pPr>
              <w:pStyle w:val="TableParagraph"/>
              <w:spacing w:line="242" w:lineRule="auto"/>
              <w:ind w:left="3"/>
              <w:rPr>
                <w:sz w:val="24"/>
              </w:rPr>
            </w:pPr>
            <w:r>
              <w:rPr>
                <w:sz w:val="24"/>
              </w:rPr>
              <w:t>Посещение</w:t>
            </w:r>
            <w:r>
              <w:rPr>
                <w:spacing w:val="-14"/>
                <w:sz w:val="24"/>
              </w:rPr>
              <w:t xml:space="preserve"> </w:t>
            </w:r>
            <w:r>
              <w:rPr>
                <w:sz w:val="24"/>
              </w:rPr>
              <w:t>концерта</w:t>
            </w:r>
            <w:r>
              <w:rPr>
                <w:spacing w:val="-10"/>
                <w:sz w:val="24"/>
              </w:rPr>
              <w:t xml:space="preserve"> </w:t>
            </w:r>
            <w:r>
              <w:rPr>
                <w:sz w:val="24"/>
              </w:rPr>
              <w:t>классической</w:t>
            </w:r>
            <w:r>
              <w:rPr>
                <w:spacing w:val="-12"/>
                <w:sz w:val="24"/>
              </w:rPr>
              <w:t xml:space="preserve"> </w:t>
            </w:r>
            <w:r>
              <w:rPr>
                <w:sz w:val="24"/>
              </w:rPr>
              <w:t>музыки</w:t>
            </w:r>
            <w:r>
              <w:rPr>
                <w:spacing w:val="-8"/>
                <w:sz w:val="24"/>
              </w:rPr>
              <w:t xml:space="preserve"> </w:t>
            </w:r>
            <w:r>
              <w:rPr>
                <w:sz w:val="24"/>
              </w:rPr>
              <w:t>с последующим обсуждением в классе.</w:t>
            </w:r>
          </w:p>
          <w:p w:rsidR="00CE04F4" w:rsidRDefault="008178F7">
            <w:pPr>
              <w:pStyle w:val="TableParagraph"/>
              <w:spacing w:line="242" w:lineRule="auto"/>
              <w:ind w:left="3"/>
              <w:rPr>
                <w:sz w:val="24"/>
              </w:rPr>
            </w:pPr>
            <w:r>
              <w:rPr>
                <w:sz w:val="24"/>
              </w:rPr>
              <w:t>Создание</w:t>
            </w:r>
            <w:r>
              <w:rPr>
                <w:spacing w:val="-13"/>
                <w:sz w:val="24"/>
              </w:rPr>
              <w:t xml:space="preserve"> </w:t>
            </w:r>
            <w:r>
              <w:rPr>
                <w:sz w:val="24"/>
              </w:rPr>
              <w:t>тематической</w:t>
            </w:r>
            <w:r>
              <w:rPr>
                <w:spacing w:val="-15"/>
                <w:sz w:val="24"/>
              </w:rPr>
              <w:t xml:space="preserve"> </w:t>
            </w:r>
            <w:r>
              <w:rPr>
                <w:sz w:val="24"/>
              </w:rPr>
              <w:t>подборки</w:t>
            </w:r>
            <w:r>
              <w:rPr>
                <w:spacing w:val="-15"/>
                <w:sz w:val="24"/>
              </w:rPr>
              <w:t xml:space="preserve"> </w:t>
            </w:r>
            <w:r>
              <w:rPr>
                <w:sz w:val="24"/>
              </w:rPr>
              <w:t>музыкальных произведений для домашнего прослушивания</w:t>
            </w:r>
          </w:p>
        </w:tc>
      </w:tr>
      <w:tr w:rsidR="00CE04F4">
        <w:trPr>
          <w:trHeight w:val="3759"/>
        </w:trPr>
        <w:tc>
          <w:tcPr>
            <w:tcW w:w="1268" w:type="dxa"/>
          </w:tcPr>
          <w:p w:rsidR="00CE04F4" w:rsidRDefault="008178F7">
            <w:pPr>
              <w:pStyle w:val="TableParagraph"/>
              <w:spacing w:before="78"/>
              <w:ind w:left="4"/>
              <w:rPr>
                <w:sz w:val="24"/>
              </w:rPr>
            </w:pPr>
            <w:r>
              <w:rPr>
                <w:spacing w:val="-5"/>
                <w:sz w:val="24"/>
              </w:rPr>
              <w:t>В)</w:t>
            </w:r>
          </w:p>
          <w:p w:rsidR="00CE04F4" w:rsidRDefault="008178F7">
            <w:pPr>
              <w:pStyle w:val="TableParagraph"/>
              <w:spacing w:before="3" w:line="275" w:lineRule="exact"/>
              <w:ind w:left="4"/>
              <w:rPr>
                <w:sz w:val="24"/>
              </w:rPr>
            </w:pPr>
            <w:r>
              <w:rPr>
                <w:spacing w:val="-5"/>
                <w:sz w:val="24"/>
              </w:rPr>
              <w:t>4–6</w:t>
            </w:r>
          </w:p>
          <w:p w:rsidR="00CE04F4" w:rsidRDefault="008178F7">
            <w:pPr>
              <w:pStyle w:val="TableParagraph"/>
              <w:spacing w:line="242" w:lineRule="auto"/>
              <w:ind w:left="4" w:right="368"/>
              <w:rPr>
                <w:sz w:val="24"/>
              </w:rPr>
            </w:pPr>
            <w:r>
              <w:rPr>
                <w:spacing w:val="-2"/>
                <w:sz w:val="24"/>
              </w:rPr>
              <w:t>учебных часов</w:t>
            </w:r>
          </w:p>
        </w:tc>
        <w:tc>
          <w:tcPr>
            <w:tcW w:w="1316" w:type="dxa"/>
          </w:tcPr>
          <w:p w:rsidR="00CE04F4" w:rsidRDefault="008178F7">
            <w:pPr>
              <w:pStyle w:val="TableParagraph"/>
              <w:spacing w:before="78"/>
              <w:ind w:left="9" w:right="299"/>
              <w:rPr>
                <w:sz w:val="24"/>
              </w:rPr>
            </w:pPr>
            <w:r>
              <w:rPr>
                <w:sz w:val="24"/>
              </w:rPr>
              <w:t>Музыка</w:t>
            </w:r>
            <w:r>
              <w:rPr>
                <w:spacing w:val="-15"/>
                <w:sz w:val="24"/>
              </w:rPr>
              <w:t xml:space="preserve"> </w:t>
            </w:r>
            <w:r>
              <w:rPr>
                <w:sz w:val="24"/>
              </w:rPr>
              <w:t xml:space="preserve">– </w:t>
            </w:r>
            <w:r>
              <w:rPr>
                <w:spacing w:val="-2"/>
                <w:sz w:val="24"/>
              </w:rPr>
              <w:t>зеркало эпохи</w:t>
            </w:r>
          </w:p>
        </w:tc>
        <w:tc>
          <w:tcPr>
            <w:tcW w:w="2382" w:type="dxa"/>
          </w:tcPr>
          <w:p w:rsidR="00CE04F4" w:rsidRDefault="008178F7">
            <w:pPr>
              <w:pStyle w:val="TableParagraph"/>
              <w:spacing w:before="78"/>
              <w:ind w:left="-25" w:right="155"/>
              <w:rPr>
                <w:sz w:val="24"/>
              </w:rPr>
            </w:pPr>
            <w:r>
              <w:rPr>
                <w:sz w:val="24"/>
              </w:rPr>
              <w:t>Искусство как отражение,</w:t>
            </w:r>
            <w:r>
              <w:rPr>
                <w:spacing w:val="40"/>
                <w:sz w:val="24"/>
              </w:rPr>
              <w:t xml:space="preserve"> </w:t>
            </w:r>
            <w:r>
              <w:rPr>
                <w:sz w:val="24"/>
              </w:rPr>
              <w:t>с одной стороны – образа жизни, с другой – главных ценностей, идеалов конкретной эпохи.</w:t>
            </w:r>
            <w:r>
              <w:rPr>
                <w:spacing w:val="-15"/>
                <w:sz w:val="24"/>
              </w:rPr>
              <w:t xml:space="preserve"> </w:t>
            </w:r>
            <w:r>
              <w:rPr>
                <w:sz w:val="24"/>
              </w:rPr>
              <w:t>Стили</w:t>
            </w:r>
            <w:r>
              <w:rPr>
                <w:spacing w:val="-15"/>
                <w:sz w:val="24"/>
              </w:rPr>
              <w:t xml:space="preserve"> </w:t>
            </w:r>
            <w:r>
              <w:rPr>
                <w:sz w:val="24"/>
              </w:rPr>
              <w:t xml:space="preserve">барокко и классицизм (круг основных образов, </w:t>
            </w:r>
            <w:r>
              <w:rPr>
                <w:spacing w:val="-2"/>
                <w:sz w:val="24"/>
              </w:rPr>
              <w:t xml:space="preserve">характерных </w:t>
            </w:r>
            <w:r>
              <w:rPr>
                <w:sz w:val="24"/>
              </w:rPr>
              <w:t xml:space="preserve">интонаций, жанров). Полифонический и </w:t>
            </w:r>
            <w:r>
              <w:rPr>
                <w:spacing w:val="-2"/>
                <w:sz w:val="24"/>
              </w:rPr>
              <w:t>гомофонно-</w:t>
            </w:r>
          </w:p>
        </w:tc>
        <w:tc>
          <w:tcPr>
            <w:tcW w:w="5388" w:type="dxa"/>
          </w:tcPr>
          <w:p w:rsidR="00CE04F4" w:rsidRDefault="008178F7">
            <w:pPr>
              <w:pStyle w:val="TableParagraph"/>
              <w:spacing w:before="78" w:line="242" w:lineRule="auto"/>
              <w:ind w:left="3" w:right="903"/>
              <w:rPr>
                <w:sz w:val="24"/>
              </w:rPr>
            </w:pPr>
            <w:r>
              <w:rPr>
                <w:sz w:val="24"/>
              </w:rPr>
              <w:t>Знакомство</w:t>
            </w:r>
            <w:r>
              <w:rPr>
                <w:spacing w:val="-8"/>
                <w:sz w:val="24"/>
              </w:rPr>
              <w:t xml:space="preserve"> </w:t>
            </w:r>
            <w:r>
              <w:rPr>
                <w:sz w:val="24"/>
              </w:rPr>
              <w:t>с</w:t>
            </w:r>
            <w:r>
              <w:rPr>
                <w:spacing w:val="-13"/>
                <w:sz w:val="24"/>
              </w:rPr>
              <w:t xml:space="preserve"> </w:t>
            </w:r>
            <w:r>
              <w:rPr>
                <w:sz w:val="24"/>
              </w:rPr>
              <w:t>образцами</w:t>
            </w:r>
            <w:r>
              <w:rPr>
                <w:spacing w:val="-7"/>
                <w:sz w:val="24"/>
              </w:rPr>
              <w:t xml:space="preserve"> </w:t>
            </w:r>
            <w:r>
              <w:rPr>
                <w:sz w:val="24"/>
              </w:rPr>
              <w:t>полифонической</w:t>
            </w:r>
            <w:r>
              <w:rPr>
                <w:spacing w:val="-11"/>
                <w:sz w:val="24"/>
              </w:rPr>
              <w:t xml:space="preserve"> </w:t>
            </w:r>
            <w:r>
              <w:rPr>
                <w:sz w:val="24"/>
              </w:rPr>
              <w:t>и гомофонно-гармонической музыки.</w:t>
            </w:r>
          </w:p>
          <w:p w:rsidR="00CE04F4" w:rsidRDefault="008178F7">
            <w:pPr>
              <w:pStyle w:val="TableParagraph"/>
              <w:ind w:left="3" w:right="399"/>
              <w:rPr>
                <w:sz w:val="24"/>
              </w:rPr>
            </w:pPr>
            <w:r>
              <w:rPr>
                <w:sz w:val="24"/>
              </w:rPr>
              <w:t>Разучивание, исполнение не менее одного вокального произведения, сочинённого композитором-классиком</w:t>
            </w:r>
            <w:r>
              <w:rPr>
                <w:spacing w:val="-11"/>
                <w:sz w:val="24"/>
              </w:rPr>
              <w:t xml:space="preserve"> </w:t>
            </w:r>
            <w:r>
              <w:rPr>
                <w:sz w:val="24"/>
              </w:rPr>
              <w:t>(из</w:t>
            </w:r>
            <w:r>
              <w:rPr>
                <w:spacing w:val="-8"/>
                <w:sz w:val="24"/>
              </w:rPr>
              <w:t xml:space="preserve"> </w:t>
            </w:r>
            <w:r>
              <w:rPr>
                <w:sz w:val="24"/>
              </w:rPr>
              <w:t>числа</w:t>
            </w:r>
            <w:r>
              <w:rPr>
                <w:spacing w:val="-13"/>
                <w:sz w:val="24"/>
              </w:rPr>
              <w:t xml:space="preserve"> </w:t>
            </w:r>
            <w:r>
              <w:rPr>
                <w:sz w:val="24"/>
              </w:rPr>
              <w:t>изучаемых</w:t>
            </w:r>
            <w:r>
              <w:rPr>
                <w:spacing w:val="-13"/>
                <w:sz w:val="24"/>
              </w:rPr>
              <w:t xml:space="preserve"> </w:t>
            </w:r>
            <w:r>
              <w:rPr>
                <w:sz w:val="24"/>
              </w:rPr>
              <w:t>в данном разделе) (при наличии возможности).</w:t>
            </w:r>
          </w:p>
          <w:p w:rsidR="00CE04F4" w:rsidRDefault="008178F7">
            <w:pPr>
              <w:pStyle w:val="TableParagraph"/>
              <w:spacing w:line="242" w:lineRule="auto"/>
              <w:ind w:left="3"/>
              <w:rPr>
                <w:sz w:val="24"/>
              </w:rPr>
            </w:pPr>
            <w:r>
              <w:rPr>
                <w:sz w:val="24"/>
              </w:rPr>
              <w:t>Исполнение</w:t>
            </w:r>
            <w:r>
              <w:rPr>
                <w:spacing w:val="-15"/>
                <w:sz w:val="24"/>
              </w:rPr>
              <w:t xml:space="preserve"> </w:t>
            </w:r>
            <w:r>
              <w:rPr>
                <w:sz w:val="24"/>
              </w:rPr>
              <w:t>вокальных,</w:t>
            </w:r>
            <w:r>
              <w:rPr>
                <w:spacing w:val="-13"/>
                <w:sz w:val="24"/>
              </w:rPr>
              <w:t xml:space="preserve"> </w:t>
            </w:r>
            <w:r>
              <w:rPr>
                <w:sz w:val="24"/>
              </w:rPr>
              <w:t>ритмических,</w:t>
            </w:r>
            <w:r>
              <w:rPr>
                <w:spacing w:val="-13"/>
                <w:sz w:val="24"/>
              </w:rPr>
              <w:t xml:space="preserve"> </w:t>
            </w:r>
            <w:r>
              <w:rPr>
                <w:sz w:val="24"/>
              </w:rPr>
              <w:t>речевых канонов (при наличии возможности).</w:t>
            </w:r>
          </w:p>
          <w:p w:rsidR="00CE04F4" w:rsidRDefault="008178F7">
            <w:pPr>
              <w:pStyle w:val="TableParagraph"/>
              <w:ind w:left="3" w:right="511"/>
              <w:rPr>
                <w:i/>
                <w:sz w:val="24"/>
              </w:rPr>
            </w:pPr>
            <w:r>
              <w:rPr>
                <w:sz w:val="24"/>
              </w:rPr>
              <w:t>Музыкальная викторина на знание музыки, названий</w:t>
            </w:r>
            <w:r>
              <w:rPr>
                <w:spacing w:val="-11"/>
                <w:sz w:val="24"/>
              </w:rPr>
              <w:t xml:space="preserve"> </w:t>
            </w:r>
            <w:r>
              <w:rPr>
                <w:sz w:val="24"/>
              </w:rPr>
              <w:t>и</w:t>
            </w:r>
            <w:r>
              <w:rPr>
                <w:spacing w:val="-11"/>
                <w:sz w:val="24"/>
              </w:rPr>
              <w:t xml:space="preserve"> </w:t>
            </w:r>
            <w:r>
              <w:rPr>
                <w:sz w:val="24"/>
              </w:rPr>
              <w:t>авторов</w:t>
            </w:r>
            <w:r>
              <w:rPr>
                <w:spacing w:val="-10"/>
                <w:sz w:val="24"/>
              </w:rPr>
              <w:t xml:space="preserve"> </w:t>
            </w:r>
            <w:r>
              <w:rPr>
                <w:sz w:val="24"/>
              </w:rPr>
              <w:t>изученных</w:t>
            </w:r>
            <w:r>
              <w:rPr>
                <w:spacing w:val="-12"/>
                <w:sz w:val="24"/>
              </w:rPr>
              <w:t xml:space="preserve"> </w:t>
            </w:r>
            <w:r>
              <w:rPr>
                <w:sz w:val="24"/>
              </w:rPr>
              <w:t xml:space="preserve">произведений. </w:t>
            </w:r>
            <w:r>
              <w:rPr>
                <w:i/>
                <w:sz w:val="24"/>
              </w:rPr>
              <w:t>На выбор или факультативно</w:t>
            </w:r>
          </w:p>
          <w:p w:rsidR="00CE04F4" w:rsidRDefault="008178F7">
            <w:pPr>
              <w:pStyle w:val="TableParagraph"/>
              <w:spacing w:line="237" w:lineRule="auto"/>
              <w:ind w:left="3" w:right="192"/>
              <w:rPr>
                <w:sz w:val="24"/>
              </w:rPr>
            </w:pPr>
            <w:r>
              <w:rPr>
                <w:sz w:val="24"/>
              </w:rPr>
              <w:t>Составление сравнительной таблицы стилей барокко</w:t>
            </w:r>
            <w:r>
              <w:rPr>
                <w:spacing w:val="-9"/>
                <w:sz w:val="24"/>
              </w:rPr>
              <w:t xml:space="preserve"> </w:t>
            </w:r>
            <w:r>
              <w:rPr>
                <w:sz w:val="24"/>
              </w:rPr>
              <w:t>и</w:t>
            </w:r>
            <w:r>
              <w:rPr>
                <w:spacing w:val="-8"/>
                <w:sz w:val="24"/>
              </w:rPr>
              <w:t xml:space="preserve"> </w:t>
            </w:r>
            <w:r>
              <w:rPr>
                <w:sz w:val="24"/>
              </w:rPr>
              <w:t>классицизм</w:t>
            </w:r>
            <w:r>
              <w:rPr>
                <w:spacing w:val="-8"/>
                <w:sz w:val="24"/>
              </w:rPr>
              <w:t xml:space="preserve"> </w:t>
            </w:r>
            <w:r>
              <w:rPr>
                <w:sz w:val="24"/>
              </w:rPr>
              <w:t>(на</w:t>
            </w:r>
            <w:r>
              <w:rPr>
                <w:spacing w:val="-9"/>
                <w:sz w:val="24"/>
              </w:rPr>
              <w:t xml:space="preserve"> </w:t>
            </w:r>
            <w:r>
              <w:rPr>
                <w:sz w:val="24"/>
              </w:rPr>
              <w:t>примере</w:t>
            </w:r>
            <w:r>
              <w:rPr>
                <w:spacing w:val="-9"/>
                <w:sz w:val="24"/>
              </w:rPr>
              <w:t xml:space="preserve"> </w:t>
            </w:r>
            <w:r>
              <w:rPr>
                <w:sz w:val="24"/>
              </w:rPr>
              <w:t>музыкального</w:t>
            </w:r>
          </w:p>
        </w:tc>
      </w:tr>
    </w:tbl>
    <w:p w:rsidR="00CE04F4" w:rsidRDefault="00CE04F4">
      <w:pPr>
        <w:pStyle w:val="TableParagraph"/>
        <w:spacing w:line="237" w:lineRule="auto"/>
        <w:rPr>
          <w:sz w:val="24"/>
        </w:rPr>
        <w:sectPr w:rsidR="00CE04F4">
          <w:type w:val="continuous"/>
          <w:pgSz w:w="11910" w:h="16840"/>
          <w:pgMar w:top="680" w:right="283" w:bottom="480" w:left="708" w:header="0" w:footer="292" w:gutter="0"/>
          <w:cols w:space="720"/>
        </w:sect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68"/>
        <w:gridCol w:w="1316"/>
        <w:gridCol w:w="2382"/>
        <w:gridCol w:w="5388"/>
      </w:tblGrid>
      <w:tr w:rsidR="00CE04F4">
        <w:trPr>
          <w:trHeight w:val="1824"/>
        </w:trPr>
        <w:tc>
          <w:tcPr>
            <w:tcW w:w="1268" w:type="dxa"/>
          </w:tcPr>
          <w:p w:rsidR="00CE04F4" w:rsidRDefault="00CE04F4">
            <w:pPr>
              <w:pStyle w:val="TableParagraph"/>
              <w:ind w:left="0"/>
              <w:rPr>
                <w:sz w:val="24"/>
              </w:rPr>
            </w:pPr>
          </w:p>
        </w:tc>
        <w:tc>
          <w:tcPr>
            <w:tcW w:w="1316" w:type="dxa"/>
          </w:tcPr>
          <w:p w:rsidR="00CE04F4" w:rsidRDefault="00CE04F4">
            <w:pPr>
              <w:pStyle w:val="TableParagraph"/>
              <w:ind w:left="0"/>
              <w:rPr>
                <w:sz w:val="24"/>
              </w:rPr>
            </w:pPr>
          </w:p>
        </w:tc>
        <w:tc>
          <w:tcPr>
            <w:tcW w:w="2382" w:type="dxa"/>
          </w:tcPr>
          <w:p w:rsidR="00CE04F4" w:rsidRDefault="008178F7">
            <w:pPr>
              <w:pStyle w:val="TableParagraph"/>
              <w:spacing w:before="73"/>
              <w:ind w:left="-25"/>
              <w:rPr>
                <w:sz w:val="24"/>
              </w:rPr>
            </w:pPr>
            <w:r>
              <w:rPr>
                <w:sz w:val="24"/>
              </w:rPr>
              <w:t>гармонический склад на</w:t>
            </w:r>
            <w:r>
              <w:rPr>
                <w:spacing w:val="-15"/>
                <w:sz w:val="24"/>
              </w:rPr>
              <w:t xml:space="preserve"> </w:t>
            </w:r>
            <w:r>
              <w:rPr>
                <w:sz w:val="24"/>
              </w:rPr>
              <w:t>примере</w:t>
            </w:r>
            <w:r>
              <w:rPr>
                <w:spacing w:val="-15"/>
                <w:sz w:val="24"/>
              </w:rPr>
              <w:t xml:space="preserve"> </w:t>
            </w:r>
            <w:r>
              <w:rPr>
                <w:sz w:val="24"/>
              </w:rPr>
              <w:t xml:space="preserve">творчества И. С. Баха и Л. ван </w:t>
            </w:r>
            <w:r>
              <w:rPr>
                <w:spacing w:val="-2"/>
                <w:sz w:val="24"/>
              </w:rPr>
              <w:t>Бетховена</w:t>
            </w:r>
          </w:p>
        </w:tc>
        <w:tc>
          <w:tcPr>
            <w:tcW w:w="5388" w:type="dxa"/>
          </w:tcPr>
          <w:p w:rsidR="00CE04F4" w:rsidRDefault="008178F7">
            <w:pPr>
              <w:pStyle w:val="TableParagraph"/>
              <w:spacing w:before="73" w:line="242" w:lineRule="auto"/>
              <w:ind w:left="3"/>
              <w:rPr>
                <w:sz w:val="24"/>
              </w:rPr>
            </w:pPr>
            <w:r>
              <w:rPr>
                <w:sz w:val="24"/>
              </w:rPr>
              <w:t>искусства,</w:t>
            </w:r>
            <w:r>
              <w:rPr>
                <w:spacing w:val="-5"/>
                <w:sz w:val="24"/>
              </w:rPr>
              <w:t xml:space="preserve"> </w:t>
            </w:r>
            <w:r>
              <w:rPr>
                <w:sz w:val="24"/>
              </w:rPr>
              <w:t>либо</w:t>
            </w:r>
            <w:r>
              <w:rPr>
                <w:spacing w:val="40"/>
                <w:sz w:val="24"/>
              </w:rPr>
              <w:t xml:space="preserve"> </w:t>
            </w:r>
            <w:r>
              <w:rPr>
                <w:sz w:val="24"/>
              </w:rPr>
              <w:t>музыки</w:t>
            </w:r>
            <w:r>
              <w:rPr>
                <w:spacing w:val="-6"/>
                <w:sz w:val="24"/>
              </w:rPr>
              <w:t xml:space="preserve"> </w:t>
            </w:r>
            <w:r>
              <w:rPr>
                <w:sz w:val="24"/>
              </w:rPr>
              <w:t>и</w:t>
            </w:r>
            <w:r>
              <w:rPr>
                <w:spacing w:val="-6"/>
                <w:sz w:val="24"/>
              </w:rPr>
              <w:t xml:space="preserve"> </w:t>
            </w:r>
            <w:r>
              <w:rPr>
                <w:sz w:val="24"/>
              </w:rPr>
              <w:t>живописи,</w:t>
            </w:r>
            <w:r>
              <w:rPr>
                <w:spacing w:val="-10"/>
                <w:sz w:val="24"/>
              </w:rPr>
              <w:t xml:space="preserve"> </w:t>
            </w:r>
            <w:r>
              <w:rPr>
                <w:sz w:val="24"/>
              </w:rPr>
              <w:t>музыки</w:t>
            </w:r>
            <w:r>
              <w:rPr>
                <w:spacing w:val="-6"/>
                <w:sz w:val="24"/>
              </w:rPr>
              <w:t xml:space="preserve"> </w:t>
            </w:r>
            <w:r>
              <w:rPr>
                <w:sz w:val="24"/>
              </w:rPr>
              <w:t xml:space="preserve">и </w:t>
            </w:r>
            <w:r>
              <w:rPr>
                <w:spacing w:val="-2"/>
                <w:sz w:val="24"/>
              </w:rPr>
              <w:t>архитектуры).</w:t>
            </w:r>
          </w:p>
          <w:p w:rsidR="00CE04F4" w:rsidRDefault="008178F7">
            <w:pPr>
              <w:pStyle w:val="TableParagraph"/>
              <w:ind w:left="3" w:right="323"/>
              <w:rPr>
                <w:sz w:val="24"/>
              </w:rPr>
            </w:pPr>
            <w:r>
              <w:rPr>
                <w:sz w:val="24"/>
              </w:rPr>
              <w:t>Просмотр художественных фильмов и телепередач,</w:t>
            </w:r>
            <w:r>
              <w:rPr>
                <w:spacing w:val="-8"/>
                <w:sz w:val="24"/>
              </w:rPr>
              <w:t xml:space="preserve"> </w:t>
            </w:r>
            <w:r>
              <w:rPr>
                <w:sz w:val="24"/>
              </w:rPr>
              <w:t>посвящённых</w:t>
            </w:r>
            <w:r>
              <w:rPr>
                <w:spacing w:val="-14"/>
                <w:sz w:val="24"/>
              </w:rPr>
              <w:t xml:space="preserve"> </w:t>
            </w:r>
            <w:r>
              <w:rPr>
                <w:sz w:val="24"/>
              </w:rPr>
              <w:t>стилям</w:t>
            </w:r>
            <w:r>
              <w:rPr>
                <w:spacing w:val="-9"/>
                <w:sz w:val="24"/>
              </w:rPr>
              <w:t xml:space="preserve"> </w:t>
            </w:r>
            <w:r>
              <w:rPr>
                <w:sz w:val="24"/>
              </w:rPr>
              <w:t>барокко</w:t>
            </w:r>
            <w:r>
              <w:rPr>
                <w:spacing w:val="-10"/>
                <w:sz w:val="24"/>
              </w:rPr>
              <w:t xml:space="preserve"> </w:t>
            </w:r>
            <w:r>
              <w:rPr>
                <w:sz w:val="24"/>
              </w:rPr>
              <w:t xml:space="preserve">и классицизм, творческому пути изучаемых </w:t>
            </w:r>
            <w:r>
              <w:rPr>
                <w:spacing w:val="-2"/>
                <w:sz w:val="24"/>
              </w:rPr>
              <w:t>композиторов</w:t>
            </w:r>
          </w:p>
        </w:tc>
      </w:tr>
      <w:tr w:rsidR="00CE04F4">
        <w:trPr>
          <w:trHeight w:val="7153"/>
        </w:trPr>
        <w:tc>
          <w:tcPr>
            <w:tcW w:w="1268" w:type="dxa"/>
          </w:tcPr>
          <w:p w:rsidR="00CE04F4" w:rsidRDefault="008178F7">
            <w:pPr>
              <w:pStyle w:val="TableParagraph"/>
              <w:spacing w:before="107" w:line="275" w:lineRule="exact"/>
              <w:ind w:left="4"/>
              <w:rPr>
                <w:sz w:val="24"/>
              </w:rPr>
            </w:pPr>
            <w:r>
              <w:rPr>
                <w:spacing w:val="-5"/>
                <w:sz w:val="24"/>
              </w:rPr>
              <w:t>Г)</w:t>
            </w:r>
          </w:p>
          <w:p w:rsidR="00CE04F4" w:rsidRDefault="008178F7">
            <w:pPr>
              <w:pStyle w:val="TableParagraph"/>
              <w:spacing w:line="275" w:lineRule="exact"/>
              <w:ind w:left="4"/>
              <w:rPr>
                <w:sz w:val="24"/>
              </w:rPr>
            </w:pPr>
            <w:r>
              <w:rPr>
                <w:spacing w:val="-5"/>
                <w:sz w:val="24"/>
              </w:rPr>
              <w:t>4–6</w:t>
            </w:r>
          </w:p>
          <w:p w:rsidR="00CE04F4" w:rsidRDefault="008178F7">
            <w:pPr>
              <w:pStyle w:val="TableParagraph"/>
              <w:spacing w:before="4" w:line="237" w:lineRule="auto"/>
              <w:ind w:left="4" w:right="368"/>
              <w:rPr>
                <w:sz w:val="24"/>
              </w:rPr>
            </w:pPr>
            <w:r>
              <w:rPr>
                <w:spacing w:val="-2"/>
                <w:sz w:val="24"/>
              </w:rPr>
              <w:t>учебных часов</w:t>
            </w:r>
          </w:p>
        </w:tc>
        <w:tc>
          <w:tcPr>
            <w:tcW w:w="1316" w:type="dxa"/>
          </w:tcPr>
          <w:p w:rsidR="00CE04F4" w:rsidRDefault="008178F7">
            <w:pPr>
              <w:pStyle w:val="TableParagraph"/>
              <w:spacing w:before="107"/>
              <w:ind w:left="9" w:right="341"/>
              <w:rPr>
                <w:sz w:val="24"/>
              </w:rPr>
            </w:pPr>
            <w:r>
              <w:rPr>
                <w:spacing w:val="-2"/>
                <w:sz w:val="24"/>
              </w:rPr>
              <w:t>Музы- каль-ный образ</w:t>
            </w:r>
          </w:p>
        </w:tc>
        <w:tc>
          <w:tcPr>
            <w:tcW w:w="2382" w:type="dxa"/>
          </w:tcPr>
          <w:p w:rsidR="00CE04F4" w:rsidRDefault="008178F7">
            <w:pPr>
              <w:pStyle w:val="TableParagraph"/>
              <w:spacing w:before="109" w:line="237" w:lineRule="auto"/>
              <w:ind w:left="-25" w:right="308"/>
              <w:rPr>
                <w:sz w:val="24"/>
              </w:rPr>
            </w:pPr>
            <w:r>
              <w:rPr>
                <w:sz w:val="24"/>
              </w:rPr>
              <w:t>Героические</w:t>
            </w:r>
            <w:r>
              <w:rPr>
                <w:spacing w:val="-15"/>
                <w:sz w:val="24"/>
              </w:rPr>
              <w:t xml:space="preserve"> </w:t>
            </w:r>
            <w:r>
              <w:rPr>
                <w:sz w:val="24"/>
              </w:rPr>
              <w:t>образы в музыке.</w:t>
            </w:r>
          </w:p>
          <w:p w:rsidR="00CE04F4" w:rsidRDefault="008178F7">
            <w:pPr>
              <w:pStyle w:val="TableParagraph"/>
              <w:spacing w:before="3"/>
              <w:ind w:left="-25"/>
              <w:rPr>
                <w:sz w:val="24"/>
              </w:rPr>
            </w:pPr>
            <w:r>
              <w:rPr>
                <w:sz w:val="24"/>
              </w:rPr>
              <w:t>Лирический</w:t>
            </w:r>
            <w:r>
              <w:rPr>
                <w:spacing w:val="-15"/>
                <w:sz w:val="24"/>
              </w:rPr>
              <w:t xml:space="preserve"> </w:t>
            </w:r>
            <w:r>
              <w:rPr>
                <w:sz w:val="24"/>
              </w:rPr>
              <w:t xml:space="preserve">герой </w:t>
            </w:r>
            <w:r>
              <w:rPr>
                <w:spacing w:val="-2"/>
                <w:sz w:val="24"/>
              </w:rPr>
              <w:t>музыкального произведения.</w:t>
            </w:r>
          </w:p>
          <w:p w:rsidR="00CE04F4" w:rsidRDefault="008178F7">
            <w:pPr>
              <w:pStyle w:val="TableParagraph"/>
              <w:ind w:left="-25" w:right="299"/>
              <w:rPr>
                <w:sz w:val="24"/>
              </w:rPr>
            </w:pPr>
            <w:r>
              <w:rPr>
                <w:sz w:val="24"/>
              </w:rPr>
              <w:t>Судьба человека – судьба</w:t>
            </w:r>
            <w:r>
              <w:rPr>
                <w:spacing w:val="-15"/>
                <w:sz w:val="24"/>
              </w:rPr>
              <w:t xml:space="preserve"> </w:t>
            </w:r>
            <w:r>
              <w:rPr>
                <w:sz w:val="24"/>
              </w:rPr>
              <w:t xml:space="preserve">человечества (на примере творчества Л. ван </w:t>
            </w:r>
            <w:r>
              <w:rPr>
                <w:spacing w:val="-2"/>
                <w:sz w:val="24"/>
              </w:rPr>
              <w:t>Бетховена,</w:t>
            </w:r>
          </w:p>
          <w:p w:rsidR="00CE04F4" w:rsidRDefault="008178F7">
            <w:pPr>
              <w:pStyle w:val="TableParagraph"/>
              <w:spacing w:before="1"/>
              <w:ind w:left="-25"/>
              <w:rPr>
                <w:sz w:val="24"/>
              </w:rPr>
            </w:pPr>
            <w:r>
              <w:rPr>
                <w:sz w:val="24"/>
              </w:rPr>
              <w:t>Ф. Шуберта и др.). Стили</w:t>
            </w:r>
            <w:r>
              <w:rPr>
                <w:spacing w:val="-15"/>
                <w:sz w:val="24"/>
              </w:rPr>
              <w:t xml:space="preserve"> </w:t>
            </w:r>
            <w:r>
              <w:rPr>
                <w:sz w:val="24"/>
              </w:rPr>
              <w:t>классицизм</w:t>
            </w:r>
            <w:r>
              <w:rPr>
                <w:spacing w:val="-15"/>
                <w:sz w:val="24"/>
              </w:rPr>
              <w:t xml:space="preserve"> </w:t>
            </w:r>
            <w:r>
              <w:rPr>
                <w:sz w:val="24"/>
              </w:rPr>
              <w:t xml:space="preserve">и романтизм (круг основных образов, </w:t>
            </w:r>
            <w:r>
              <w:rPr>
                <w:spacing w:val="-2"/>
                <w:sz w:val="24"/>
              </w:rPr>
              <w:t xml:space="preserve">характерных </w:t>
            </w:r>
            <w:r>
              <w:rPr>
                <w:sz w:val="24"/>
              </w:rPr>
              <w:t>интонаций,</w:t>
            </w:r>
            <w:r>
              <w:rPr>
                <w:spacing w:val="-14"/>
                <w:sz w:val="24"/>
              </w:rPr>
              <w:t xml:space="preserve"> </w:t>
            </w:r>
            <w:r>
              <w:rPr>
                <w:sz w:val="24"/>
              </w:rPr>
              <w:t>жанров)</w:t>
            </w:r>
          </w:p>
        </w:tc>
        <w:tc>
          <w:tcPr>
            <w:tcW w:w="5388" w:type="dxa"/>
          </w:tcPr>
          <w:p w:rsidR="00CE04F4" w:rsidRDefault="008178F7">
            <w:pPr>
              <w:pStyle w:val="TableParagraph"/>
              <w:spacing w:before="107"/>
              <w:ind w:left="3" w:right="545"/>
              <w:jc w:val="both"/>
              <w:rPr>
                <w:sz w:val="24"/>
              </w:rPr>
            </w:pPr>
            <w:r>
              <w:rPr>
                <w:sz w:val="24"/>
              </w:rPr>
              <w:t>Знакомство с</w:t>
            </w:r>
            <w:r>
              <w:rPr>
                <w:spacing w:val="-5"/>
                <w:sz w:val="24"/>
              </w:rPr>
              <w:t xml:space="preserve"> </w:t>
            </w:r>
            <w:r>
              <w:rPr>
                <w:sz w:val="24"/>
              </w:rPr>
              <w:t>произведениями композиторов – венских</w:t>
            </w:r>
            <w:r>
              <w:rPr>
                <w:spacing w:val="-15"/>
                <w:sz w:val="24"/>
              </w:rPr>
              <w:t xml:space="preserve"> </w:t>
            </w:r>
            <w:r>
              <w:rPr>
                <w:sz w:val="24"/>
              </w:rPr>
              <w:t>классиков,</w:t>
            </w:r>
            <w:r>
              <w:rPr>
                <w:spacing w:val="-15"/>
                <w:sz w:val="24"/>
              </w:rPr>
              <w:t xml:space="preserve"> </w:t>
            </w:r>
            <w:r>
              <w:rPr>
                <w:sz w:val="24"/>
              </w:rPr>
              <w:t>композиторов-романтиков, сравнение образов их произведений.</w:t>
            </w:r>
          </w:p>
          <w:p w:rsidR="00CE04F4" w:rsidRDefault="008178F7">
            <w:pPr>
              <w:pStyle w:val="TableParagraph"/>
              <w:ind w:left="3" w:right="323"/>
              <w:rPr>
                <w:sz w:val="24"/>
              </w:rPr>
            </w:pPr>
            <w:r>
              <w:rPr>
                <w:sz w:val="24"/>
              </w:rPr>
              <w:t>Сопереживание</w:t>
            </w:r>
            <w:r>
              <w:rPr>
                <w:spacing w:val="-15"/>
                <w:sz w:val="24"/>
              </w:rPr>
              <w:t xml:space="preserve"> </w:t>
            </w:r>
            <w:r>
              <w:rPr>
                <w:sz w:val="24"/>
              </w:rPr>
              <w:t>музыкальному</w:t>
            </w:r>
            <w:r>
              <w:rPr>
                <w:spacing w:val="-15"/>
                <w:sz w:val="24"/>
              </w:rPr>
              <w:t xml:space="preserve"> </w:t>
            </w:r>
            <w:r>
              <w:rPr>
                <w:sz w:val="24"/>
              </w:rPr>
              <w:t xml:space="preserve">образу, идентификация с лирическим героем </w:t>
            </w:r>
            <w:r>
              <w:rPr>
                <w:spacing w:val="-2"/>
                <w:sz w:val="24"/>
              </w:rPr>
              <w:t>произведения.</w:t>
            </w:r>
          </w:p>
          <w:p w:rsidR="00CE04F4" w:rsidRDefault="008178F7">
            <w:pPr>
              <w:pStyle w:val="TableParagraph"/>
              <w:ind w:left="3"/>
              <w:rPr>
                <w:sz w:val="24"/>
              </w:rPr>
            </w:pPr>
            <w:r>
              <w:rPr>
                <w:sz w:val="24"/>
              </w:rPr>
              <w:t>Узнавание</w:t>
            </w:r>
            <w:r>
              <w:rPr>
                <w:spacing w:val="-7"/>
                <w:sz w:val="24"/>
              </w:rPr>
              <w:t xml:space="preserve"> </w:t>
            </w:r>
            <w:r>
              <w:rPr>
                <w:sz w:val="24"/>
              </w:rPr>
              <w:t>на</w:t>
            </w:r>
            <w:r>
              <w:rPr>
                <w:spacing w:val="-7"/>
                <w:sz w:val="24"/>
              </w:rPr>
              <w:t xml:space="preserve"> </w:t>
            </w:r>
            <w:r>
              <w:rPr>
                <w:sz w:val="24"/>
              </w:rPr>
              <w:t>слух</w:t>
            </w:r>
            <w:r>
              <w:rPr>
                <w:spacing w:val="-10"/>
                <w:sz w:val="24"/>
              </w:rPr>
              <w:t xml:space="preserve"> </w:t>
            </w:r>
            <w:r>
              <w:rPr>
                <w:sz w:val="24"/>
              </w:rPr>
              <w:t>мелодий,</w:t>
            </w:r>
            <w:r>
              <w:rPr>
                <w:spacing w:val="-4"/>
                <w:sz w:val="24"/>
              </w:rPr>
              <w:t xml:space="preserve"> </w:t>
            </w:r>
            <w:r>
              <w:rPr>
                <w:sz w:val="24"/>
              </w:rPr>
              <w:t>интонаций,</w:t>
            </w:r>
            <w:r>
              <w:rPr>
                <w:spacing w:val="-9"/>
                <w:sz w:val="24"/>
              </w:rPr>
              <w:t xml:space="preserve"> </w:t>
            </w:r>
            <w:r>
              <w:rPr>
                <w:sz w:val="24"/>
              </w:rPr>
              <w:t>ритмов, элементов музыкального языка изучаемых классических произведений, умение напеть их наиболее яркие темы, ритмо-интонации (при наличии возможности).</w:t>
            </w:r>
          </w:p>
          <w:p w:rsidR="00CE04F4" w:rsidRDefault="008178F7">
            <w:pPr>
              <w:pStyle w:val="TableParagraph"/>
              <w:ind w:left="3" w:right="712"/>
              <w:rPr>
                <w:sz w:val="24"/>
              </w:rPr>
            </w:pPr>
            <w:r>
              <w:rPr>
                <w:sz w:val="24"/>
              </w:rPr>
              <w:t>Разучивание, исполнение не менее одного вокального произведения, сочинённого композитором-классиком, художественная интерпретация</w:t>
            </w:r>
            <w:r>
              <w:rPr>
                <w:spacing w:val="-9"/>
                <w:sz w:val="24"/>
              </w:rPr>
              <w:t xml:space="preserve"> </w:t>
            </w:r>
            <w:r>
              <w:rPr>
                <w:sz w:val="24"/>
              </w:rPr>
              <w:t>его</w:t>
            </w:r>
            <w:r>
              <w:rPr>
                <w:spacing w:val="-9"/>
                <w:sz w:val="24"/>
              </w:rPr>
              <w:t xml:space="preserve"> </w:t>
            </w:r>
            <w:r>
              <w:rPr>
                <w:sz w:val="24"/>
              </w:rPr>
              <w:t>музыкального</w:t>
            </w:r>
            <w:r>
              <w:rPr>
                <w:spacing w:val="-9"/>
                <w:sz w:val="24"/>
              </w:rPr>
              <w:t xml:space="preserve"> </w:t>
            </w:r>
            <w:r>
              <w:rPr>
                <w:sz w:val="24"/>
              </w:rPr>
              <w:t>образа</w:t>
            </w:r>
            <w:r>
              <w:rPr>
                <w:spacing w:val="-14"/>
                <w:sz w:val="24"/>
              </w:rPr>
              <w:t xml:space="preserve"> </w:t>
            </w:r>
            <w:r>
              <w:rPr>
                <w:sz w:val="24"/>
              </w:rPr>
              <w:t>(при наличии возможности).</w:t>
            </w:r>
          </w:p>
          <w:p w:rsidR="00CE04F4" w:rsidRDefault="008178F7">
            <w:pPr>
              <w:pStyle w:val="TableParagraph"/>
              <w:spacing w:before="1"/>
              <w:ind w:left="3" w:right="511"/>
              <w:rPr>
                <w:i/>
                <w:sz w:val="24"/>
              </w:rPr>
            </w:pPr>
            <w:r>
              <w:rPr>
                <w:sz w:val="24"/>
              </w:rPr>
              <w:t>Музыкальная викторина на знание музыки, названий</w:t>
            </w:r>
            <w:r>
              <w:rPr>
                <w:spacing w:val="-11"/>
                <w:sz w:val="24"/>
              </w:rPr>
              <w:t xml:space="preserve"> </w:t>
            </w:r>
            <w:r>
              <w:rPr>
                <w:sz w:val="24"/>
              </w:rPr>
              <w:t>и</w:t>
            </w:r>
            <w:r>
              <w:rPr>
                <w:spacing w:val="-11"/>
                <w:sz w:val="24"/>
              </w:rPr>
              <w:t xml:space="preserve"> </w:t>
            </w:r>
            <w:r>
              <w:rPr>
                <w:sz w:val="24"/>
              </w:rPr>
              <w:t>авторов</w:t>
            </w:r>
            <w:r>
              <w:rPr>
                <w:spacing w:val="-10"/>
                <w:sz w:val="24"/>
              </w:rPr>
              <w:t xml:space="preserve"> </w:t>
            </w:r>
            <w:r>
              <w:rPr>
                <w:sz w:val="24"/>
              </w:rPr>
              <w:t>изученных</w:t>
            </w:r>
            <w:r>
              <w:rPr>
                <w:spacing w:val="-12"/>
                <w:sz w:val="24"/>
              </w:rPr>
              <w:t xml:space="preserve"> </w:t>
            </w:r>
            <w:r>
              <w:rPr>
                <w:sz w:val="24"/>
              </w:rPr>
              <w:t xml:space="preserve">произведений. </w:t>
            </w:r>
            <w:r>
              <w:rPr>
                <w:i/>
                <w:sz w:val="24"/>
              </w:rPr>
              <w:t>На выбор или факультативно</w:t>
            </w:r>
          </w:p>
          <w:p w:rsidR="00CE04F4" w:rsidRDefault="008178F7">
            <w:pPr>
              <w:pStyle w:val="TableParagraph"/>
              <w:ind w:left="3"/>
              <w:rPr>
                <w:sz w:val="24"/>
              </w:rPr>
            </w:pPr>
            <w:r>
              <w:rPr>
                <w:sz w:val="24"/>
              </w:rPr>
              <w:t>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w:t>
            </w:r>
            <w:r>
              <w:rPr>
                <w:spacing w:val="-5"/>
                <w:sz w:val="24"/>
              </w:rPr>
              <w:t xml:space="preserve"> </w:t>
            </w:r>
            <w:r>
              <w:rPr>
                <w:sz w:val="24"/>
              </w:rPr>
              <w:t>и</w:t>
            </w:r>
            <w:r>
              <w:rPr>
                <w:spacing w:val="-3"/>
                <w:sz w:val="24"/>
              </w:rPr>
              <w:t xml:space="preserve"> </w:t>
            </w:r>
            <w:r>
              <w:rPr>
                <w:sz w:val="24"/>
              </w:rPr>
              <w:t>живописи,</w:t>
            </w:r>
            <w:r>
              <w:rPr>
                <w:spacing w:val="-7"/>
                <w:sz w:val="24"/>
              </w:rPr>
              <w:t xml:space="preserve"> </w:t>
            </w:r>
            <w:r>
              <w:rPr>
                <w:sz w:val="24"/>
              </w:rPr>
              <w:t>в</w:t>
            </w:r>
            <w:r>
              <w:rPr>
                <w:spacing w:val="-7"/>
                <w:sz w:val="24"/>
              </w:rPr>
              <w:t xml:space="preserve"> </w:t>
            </w:r>
            <w:r>
              <w:rPr>
                <w:sz w:val="24"/>
              </w:rPr>
              <w:t>музыке</w:t>
            </w:r>
            <w:r>
              <w:rPr>
                <w:spacing w:val="-5"/>
                <w:sz w:val="24"/>
              </w:rPr>
              <w:t xml:space="preserve"> </w:t>
            </w:r>
            <w:r>
              <w:rPr>
                <w:sz w:val="24"/>
              </w:rPr>
              <w:t>и</w:t>
            </w:r>
            <w:r>
              <w:rPr>
                <w:spacing w:val="-3"/>
                <w:sz w:val="24"/>
              </w:rPr>
              <w:t xml:space="preserve"> </w:t>
            </w:r>
            <w:r>
              <w:rPr>
                <w:sz w:val="24"/>
              </w:rPr>
              <w:t>литературе</w:t>
            </w:r>
            <w:r>
              <w:rPr>
                <w:spacing w:val="-5"/>
                <w:sz w:val="24"/>
              </w:rPr>
              <w:t xml:space="preserve"> </w:t>
            </w:r>
            <w:r>
              <w:rPr>
                <w:sz w:val="24"/>
              </w:rPr>
              <w:t>и</w:t>
            </w:r>
            <w:r>
              <w:rPr>
                <w:spacing w:val="-3"/>
                <w:sz w:val="24"/>
              </w:rPr>
              <w:t xml:space="preserve"> </w:t>
            </w:r>
            <w:r>
              <w:rPr>
                <w:sz w:val="24"/>
              </w:rPr>
              <w:t>т.</w:t>
            </w:r>
            <w:r>
              <w:rPr>
                <w:spacing w:val="-6"/>
                <w:sz w:val="24"/>
              </w:rPr>
              <w:t xml:space="preserve"> </w:t>
            </w:r>
            <w:r>
              <w:rPr>
                <w:sz w:val="24"/>
              </w:rPr>
              <w:t>д.)</w:t>
            </w:r>
          </w:p>
        </w:tc>
      </w:tr>
      <w:tr w:rsidR="00CE04F4">
        <w:trPr>
          <w:trHeight w:val="6318"/>
        </w:trPr>
        <w:tc>
          <w:tcPr>
            <w:tcW w:w="1268" w:type="dxa"/>
          </w:tcPr>
          <w:p w:rsidR="00CE04F4" w:rsidRDefault="008178F7">
            <w:pPr>
              <w:pStyle w:val="TableParagraph"/>
              <w:spacing w:before="102"/>
              <w:ind w:left="4"/>
              <w:rPr>
                <w:sz w:val="24"/>
              </w:rPr>
            </w:pPr>
            <w:r>
              <w:rPr>
                <w:spacing w:val="-5"/>
                <w:sz w:val="24"/>
              </w:rPr>
              <w:t>Д)</w:t>
            </w:r>
          </w:p>
          <w:p w:rsidR="00CE04F4" w:rsidRDefault="008178F7">
            <w:pPr>
              <w:pStyle w:val="TableParagraph"/>
              <w:spacing w:before="2" w:line="275" w:lineRule="exact"/>
              <w:ind w:left="4"/>
              <w:rPr>
                <w:sz w:val="24"/>
              </w:rPr>
            </w:pPr>
            <w:r>
              <w:rPr>
                <w:spacing w:val="-5"/>
                <w:sz w:val="24"/>
              </w:rPr>
              <w:t>3–4</w:t>
            </w:r>
          </w:p>
          <w:p w:rsidR="00CE04F4" w:rsidRDefault="008178F7">
            <w:pPr>
              <w:pStyle w:val="TableParagraph"/>
              <w:spacing w:line="242" w:lineRule="auto"/>
              <w:ind w:left="4" w:right="368"/>
              <w:rPr>
                <w:sz w:val="24"/>
              </w:rPr>
            </w:pPr>
            <w:r>
              <w:rPr>
                <w:spacing w:val="-2"/>
                <w:sz w:val="24"/>
              </w:rPr>
              <w:t xml:space="preserve">учебных </w:t>
            </w:r>
            <w:r>
              <w:rPr>
                <w:spacing w:val="-4"/>
                <w:sz w:val="24"/>
              </w:rPr>
              <w:t>часа</w:t>
            </w:r>
          </w:p>
        </w:tc>
        <w:tc>
          <w:tcPr>
            <w:tcW w:w="1316" w:type="dxa"/>
          </w:tcPr>
          <w:p w:rsidR="00CE04F4" w:rsidRDefault="008178F7">
            <w:pPr>
              <w:pStyle w:val="TableParagraph"/>
              <w:spacing w:before="102"/>
              <w:ind w:left="9" w:right="498"/>
              <w:rPr>
                <w:sz w:val="24"/>
              </w:rPr>
            </w:pPr>
            <w:r>
              <w:rPr>
                <w:spacing w:val="-2"/>
                <w:sz w:val="24"/>
              </w:rPr>
              <w:t>Музы- кальная драма- тургия</w:t>
            </w:r>
          </w:p>
        </w:tc>
        <w:tc>
          <w:tcPr>
            <w:tcW w:w="2382" w:type="dxa"/>
          </w:tcPr>
          <w:p w:rsidR="00CE04F4" w:rsidRDefault="008178F7">
            <w:pPr>
              <w:pStyle w:val="TableParagraph"/>
              <w:spacing w:before="102"/>
              <w:ind w:left="-25" w:right="364"/>
              <w:rPr>
                <w:sz w:val="24"/>
              </w:rPr>
            </w:pPr>
            <w:r>
              <w:rPr>
                <w:spacing w:val="-2"/>
                <w:sz w:val="24"/>
              </w:rPr>
              <w:t>Развитие музыкальных образов.</w:t>
            </w:r>
          </w:p>
          <w:p w:rsidR="00CE04F4" w:rsidRDefault="008178F7">
            <w:pPr>
              <w:pStyle w:val="TableParagraph"/>
              <w:spacing w:before="2"/>
              <w:ind w:left="-25" w:right="186"/>
              <w:rPr>
                <w:sz w:val="24"/>
              </w:rPr>
            </w:pPr>
            <w:r>
              <w:rPr>
                <w:sz w:val="24"/>
              </w:rPr>
              <w:t xml:space="preserve">Музыкальная тема. </w:t>
            </w:r>
            <w:r>
              <w:rPr>
                <w:spacing w:val="-2"/>
                <w:sz w:val="24"/>
              </w:rPr>
              <w:t xml:space="preserve">Принципы музыкального </w:t>
            </w:r>
            <w:r>
              <w:rPr>
                <w:sz w:val="24"/>
              </w:rPr>
              <w:t>развития: повтор, контраст,</w:t>
            </w:r>
            <w:r>
              <w:rPr>
                <w:spacing w:val="-15"/>
                <w:sz w:val="24"/>
              </w:rPr>
              <w:t xml:space="preserve"> </w:t>
            </w:r>
            <w:r>
              <w:rPr>
                <w:sz w:val="24"/>
              </w:rPr>
              <w:t>разработка.</w:t>
            </w:r>
          </w:p>
          <w:p w:rsidR="00CE04F4" w:rsidRDefault="008178F7">
            <w:pPr>
              <w:pStyle w:val="TableParagraph"/>
              <w:ind w:left="-25" w:right="398"/>
              <w:rPr>
                <w:sz w:val="24"/>
              </w:rPr>
            </w:pPr>
            <w:r>
              <w:rPr>
                <w:spacing w:val="-2"/>
                <w:sz w:val="24"/>
              </w:rPr>
              <w:t xml:space="preserve">Музыкальная </w:t>
            </w:r>
            <w:r>
              <w:rPr>
                <w:sz w:val="24"/>
              </w:rPr>
              <w:t>форма</w:t>
            </w:r>
            <w:r>
              <w:rPr>
                <w:spacing w:val="-15"/>
                <w:sz w:val="24"/>
              </w:rPr>
              <w:t xml:space="preserve"> </w:t>
            </w:r>
            <w:r>
              <w:rPr>
                <w:sz w:val="24"/>
              </w:rPr>
              <w:t>–</w:t>
            </w:r>
            <w:r>
              <w:rPr>
                <w:spacing w:val="-15"/>
                <w:sz w:val="24"/>
              </w:rPr>
              <w:t xml:space="preserve"> </w:t>
            </w:r>
            <w:r>
              <w:rPr>
                <w:sz w:val="24"/>
              </w:rPr>
              <w:t xml:space="preserve">строение </w:t>
            </w:r>
            <w:r>
              <w:rPr>
                <w:spacing w:val="-2"/>
                <w:sz w:val="24"/>
              </w:rPr>
              <w:t>музыкального произведения</w:t>
            </w:r>
          </w:p>
        </w:tc>
        <w:tc>
          <w:tcPr>
            <w:tcW w:w="5388" w:type="dxa"/>
          </w:tcPr>
          <w:p w:rsidR="00CE04F4" w:rsidRDefault="008178F7">
            <w:pPr>
              <w:pStyle w:val="TableParagraph"/>
              <w:spacing w:before="102"/>
              <w:ind w:left="3" w:right="192"/>
              <w:rPr>
                <w:sz w:val="24"/>
              </w:rPr>
            </w:pPr>
            <w:r>
              <w:rPr>
                <w:sz w:val="24"/>
              </w:rPr>
              <w:t>Наблюдение за развитием музыкальных тем, образов, восприятие логики музыкального развития.</w:t>
            </w:r>
            <w:r>
              <w:rPr>
                <w:spacing w:val="-6"/>
                <w:sz w:val="24"/>
              </w:rPr>
              <w:t xml:space="preserve"> </w:t>
            </w:r>
            <w:r>
              <w:rPr>
                <w:sz w:val="24"/>
              </w:rPr>
              <w:t>Умение</w:t>
            </w:r>
            <w:r>
              <w:rPr>
                <w:spacing w:val="-13"/>
                <w:sz w:val="24"/>
              </w:rPr>
              <w:t xml:space="preserve"> </w:t>
            </w:r>
            <w:r>
              <w:rPr>
                <w:sz w:val="24"/>
              </w:rPr>
              <w:t>слышать,</w:t>
            </w:r>
            <w:r>
              <w:rPr>
                <w:spacing w:val="-10"/>
                <w:sz w:val="24"/>
              </w:rPr>
              <w:t xml:space="preserve"> </w:t>
            </w:r>
            <w:r>
              <w:rPr>
                <w:sz w:val="24"/>
              </w:rPr>
              <w:t>запоминать</w:t>
            </w:r>
            <w:r>
              <w:rPr>
                <w:spacing w:val="-10"/>
                <w:sz w:val="24"/>
              </w:rPr>
              <w:t xml:space="preserve"> </w:t>
            </w:r>
            <w:r>
              <w:rPr>
                <w:sz w:val="24"/>
              </w:rPr>
              <w:t>основные изменения, последовательность настроений, чувств,</w:t>
            </w:r>
            <w:r>
              <w:rPr>
                <w:spacing w:val="-9"/>
                <w:sz w:val="24"/>
              </w:rPr>
              <w:t xml:space="preserve"> </w:t>
            </w:r>
            <w:r>
              <w:rPr>
                <w:sz w:val="24"/>
              </w:rPr>
              <w:t>характеров</w:t>
            </w:r>
            <w:r>
              <w:rPr>
                <w:spacing w:val="-9"/>
                <w:sz w:val="24"/>
              </w:rPr>
              <w:t xml:space="preserve"> </w:t>
            </w:r>
            <w:r>
              <w:rPr>
                <w:sz w:val="24"/>
              </w:rPr>
              <w:t>в</w:t>
            </w:r>
            <w:r>
              <w:rPr>
                <w:spacing w:val="-13"/>
                <w:sz w:val="24"/>
              </w:rPr>
              <w:t xml:space="preserve"> </w:t>
            </w:r>
            <w:r>
              <w:rPr>
                <w:sz w:val="24"/>
              </w:rPr>
              <w:t>развёртывании</w:t>
            </w:r>
            <w:r>
              <w:rPr>
                <w:spacing w:val="-9"/>
                <w:sz w:val="24"/>
              </w:rPr>
              <w:t xml:space="preserve"> </w:t>
            </w:r>
            <w:r>
              <w:rPr>
                <w:sz w:val="24"/>
              </w:rPr>
              <w:t>музыкальной драматургии. Узнавание на слух музыкальных тем, их вариантов, видоизменённых в процессе развития (при наличии возможности).</w:t>
            </w:r>
          </w:p>
          <w:p w:rsidR="00CE04F4" w:rsidRDefault="008178F7">
            <w:pPr>
              <w:pStyle w:val="TableParagraph"/>
              <w:spacing w:before="1"/>
              <w:ind w:left="3" w:right="511"/>
              <w:rPr>
                <w:sz w:val="24"/>
              </w:rPr>
            </w:pPr>
            <w:r>
              <w:rPr>
                <w:sz w:val="24"/>
              </w:rPr>
              <w:t>Составление</w:t>
            </w:r>
            <w:r>
              <w:rPr>
                <w:spacing w:val="-14"/>
                <w:sz w:val="24"/>
              </w:rPr>
              <w:t xml:space="preserve"> </w:t>
            </w:r>
            <w:r>
              <w:rPr>
                <w:sz w:val="24"/>
              </w:rPr>
              <w:t>наглядной</w:t>
            </w:r>
            <w:r>
              <w:rPr>
                <w:spacing w:val="-13"/>
                <w:sz w:val="24"/>
              </w:rPr>
              <w:t xml:space="preserve"> </w:t>
            </w:r>
            <w:r>
              <w:rPr>
                <w:sz w:val="24"/>
              </w:rPr>
              <w:t>(буквенной,</w:t>
            </w:r>
            <w:r>
              <w:rPr>
                <w:spacing w:val="-12"/>
                <w:sz w:val="24"/>
              </w:rPr>
              <w:t xml:space="preserve"> </w:t>
            </w:r>
            <w:r>
              <w:rPr>
                <w:sz w:val="24"/>
              </w:rPr>
              <w:t>цифровой) схемы строения музыкального произведения. Разучивание, исполнение не менее одного вокального произведения, сочинённого композитором-классиком, художественная интерпретация музыкального образа в его развитии (при наличии возможности).</w:t>
            </w:r>
          </w:p>
          <w:p w:rsidR="00CE04F4" w:rsidRDefault="008178F7">
            <w:pPr>
              <w:pStyle w:val="TableParagraph"/>
              <w:spacing w:before="3"/>
              <w:ind w:left="3" w:right="511"/>
              <w:rPr>
                <w:i/>
                <w:sz w:val="24"/>
              </w:rPr>
            </w:pPr>
            <w:r>
              <w:rPr>
                <w:sz w:val="24"/>
              </w:rPr>
              <w:t>Музыкальная викторина на знание музыки, названий</w:t>
            </w:r>
            <w:r>
              <w:rPr>
                <w:spacing w:val="-11"/>
                <w:sz w:val="24"/>
              </w:rPr>
              <w:t xml:space="preserve"> </w:t>
            </w:r>
            <w:r>
              <w:rPr>
                <w:sz w:val="24"/>
              </w:rPr>
              <w:t>и</w:t>
            </w:r>
            <w:r>
              <w:rPr>
                <w:spacing w:val="-11"/>
                <w:sz w:val="24"/>
              </w:rPr>
              <w:t xml:space="preserve"> </w:t>
            </w:r>
            <w:r>
              <w:rPr>
                <w:sz w:val="24"/>
              </w:rPr>
              <w:t>авторов</w:t>
            </w:r>
            <w:r>
              <w:rPr>
                <w:spacing w:val="-10"/>
                <w:sz w:val="24"/>
              </w:rPr>
              <w:t xml:space="preserve"> </w:t>
            </w:r>
            <w:r>
              <w:rPr>
                <w:sz w:val="24"/>
              </w:rPr>
              <w:t>изученных</w:t>
            </w:r>
            <w:r>
              <w:rPr>
                <w:spacing w:val="-12"/>
                <w:sz w:val="24"/>
              </w:rPr>
              <w:t xml:space="preserve"> </w:t>
            </w:r>
            <w:r>
              <w:rPr>
                <w:sz w:val="24"/>
              </w:rPr>
              <w:t xml:space="preserve">произведений. </w:t>
            </w:r>
            <w:r>
              <w:rPr>
                <w:i/>
                <w:sz w:val="24"/>
              </w:rPr>
              <w:t>На выбор или факультативно</w:t>
            </w:r>
          </w:p>
          <w:p w:rsidR="00CE04F4" w:rsidRDefault="008178F7">
            <w:pPr>
              <w:pStyle w:val="TableParagraph"/>
              <w:ind w:left="3"/>
              <w:rPr>
                <w:sz w:val="24"/>
              </w:rPr>
            </w:pPr>
            <w:r>
              <w:rPr>
                <w:sz w:val="24"/>
              </w:rPr>
              <w:t>Посещение</w:t>
            </w:r>
            <w:r>
              <w:rPr>
                <w:spacing w:val="-13"/>
                <w:sz w:val="24"/>
              </w:rPr>
              <w:t xml:space="preserve"> </w:t>
            </w:r>
            <w:r>
              <w:rPr>
                <w:sz w:val="24"/>
              </w:rPr>
              <w:t>концерта</w:t>
            </w:r>
            <w:r>
              <w:rPr>
                <w:spacing w:val="-9"/>
                <w:sz w:val="24"/>
              </w:rPr>
              <w:t xml:space="preserve"> </w:t>
            </w:r>
            <w:r>
              <w:rPr>
                <w:sz w:val="24"/>
              </w:rPr>
              <w:t>классической</w:t>
            </w:r>
            <w:r>
              <w:rPr>
                <w:spacing w:val="-12"/>
                <w:sz w:val="24"/>
              </w:rPr>
              <w:t xml:space="preserve"> </w:t>
            </w:r>
            <w:r>
              <w:rPr>
                <w:sz w:val="24"/>
              </w:rPr>
              <w:t>музыки,</w:t>
            </w:r>
            <w:r>
              <w:rPr>
                <w:spacing w:val="-7"/>
                <w:sz w:val="24"/>
              </w:rPr>
              <w:t xml:space="preserve"> </w:t>
            </w:r>
            <w:r>
              <w:rPr>
                <w:sz w:val="24"/>
              </w:rPr>
              <w:t>в программе которого присутствуют крупные симфонические произведения.</w:t>
            </w:r>
          </w:p>
          <w:p w:rsidR="00CE04F4" w:rsidRDefault="008178F7">
            <w:pPr>
              <w:pStyle w:val="TableParagraph"/>
              <w:ind w:left="3"/>
              <w:rPr>
                <w:sz w:val="24"/>
              </w:rPr>
            </w:pPr>
            <w:r>
              <w:rPr>
                <w:sz w:val="24"/>
              </w:rPr>
              <w:t>Создание</w:t>
            </w:r>
            <w:r>
              <w:rPr>
                <w:spacing w:val="-4"/>
                <w:sz w:val="24"/>
              </w:rPr>
              <w:t xml:space="preserve"> </w:t>
            </w:r>
            <w:r>
              <w:rPr>
                <w:sz w:val="24"/>
              </w:rPr>
              <w:t>сюжета</w:t>
            </w:r>
            <w:r>
              <w:rPr>
                <w:spacing w:val="-3"/>
                <w:sz w:val="24"/>
              </w:rPr>
              <w:t xml:space="preserve"> </w:t>
            </w:r>
            <w:r>
              <w:rPr>
                <w:sz w:val="24"/>
              </w:rPr>
              <w:t>любительского</w:t>
            </w:r>
            <w:r>
              <w:rPr>
                <w:spacing w:val="-2"/>
                <w:sz w:val="24"/>
              </w:rPr>
              <w:t xml:space="preserve"> </w:t>
            </w:r>
            <w:r>
              <w:rPr>
                <w:sz w:val="24"/>
              </w:rPr>
              <w:t>фильма</w:t>
            </w:r>
            <w:r>
              <w:rPr>
                <w:spacing w:val="-8"/>
                <w:sz w:val="24"/>
              </w:rPr>
              <w:t xml:space="preserve"> </w:t>
            </w:r>
            <w:r>
              <w:rPr>
                <w:sz w:val="24"/>
              </w:rPr>
              <w:t>(в</w:t>
            </w:r>
            <w:r>
              <w:rPr>
                <w:spacing w:val="-5"/>
                <w:sz w:val="24"/>
              </w:rPr>
              <w:t xml:space="preserve"> том</w:t>
            </w:r>
          </w:p>
        </w:tc>
      </w:tr>
    </w:tbl>
    <w:p w:rsidR="00CE04F4" w:rsidRDefault="00CE04F4">
      <w:pPr>
        <w:pStyle w:val="TableParagraph"/>
        <w:rPr>
          <w:sz w:val="24"/>
        </w:rPr>
        <w:sectPr w:rsidR="00CE04F4">
          <w:type w:val="continuous"/>
          <w:pgSz w:w="11910" w:h="16840"/>
          <w:pgMar w:top="680" w:right="283" w:bottom="480" w:left="708" w:header="0" w:footer="292" w:gutter="0"/>
          <w:cols w:space="720"/>
        </w:sect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68"/>
        <w:gridCol w:w="1316"/>
        <w:gridCol w:w="2382"/>
        <w:gridCol w:w="5388"/>
      </w:tblGrid>
      <w:tr w:rsidR="00CE04F4">
        <w:trPr>
          <w:trHeight w:val="1353"/>
        </w:trPr>
        <w:tc>
          <w:tcPr>
            <w:tcW w:w="1268" w:type="dxa"/>
          </w:tcPr>
          <w:p w:rsidR="00CE04F4" w:rsidRDefault="00CE04F4">
            <w:pPr>
              <w:pStyle w:val="TableParagraph"/>
              <w:ind w:left="0"/>
              <w:rPr>
                <w:sz w:val="24"/>
              </w:rPr>
            </w:pPr>
          </w:p>
        </w:tc>
        <w:tc>
          <w:tcPr>
            <w:tcW w:w="1316" w:type="dxa"/>
          </w:tcPr>
          <w:p w:rsidR="00CE04F4" w:rsidRDefault="00CE04F4">
            <w:pPr>
              <w:pStyle w:val="TableParagraph"/>
              <w:ind w:left="0"/>
              <w:rPr>
                <w:sz w:val="24"/>
              </w:rPr>
            </w:pPr>
          </w:p>
        </w:tc>
        <w:tc>
          <w:tcPr>
            <w:tcW w:w="2382" w:type="dxa"/>
          </w:tcPr>
          <w:p w:rsidR="00CE04F4" w:rsidRDefault="00CE04F4">
            <w:pPr>
              <w:pStyle w:val="TableParagraph"/>
              <w:ind w:left="0"/>
              <w:rPr>
                <w:sz w:val="24"/>
              </w:rPr>
            </w:pPr>
          </w:p>
        </w:tc>
        <w:tc>
          <w:tcPr>
            <w:tcW w:w="5388" w:type="dxa"/>
          </w:tcPr>
          <w:p w:rsidR="00CE04F4" w:rsidRDefault="008178F7">
            <w:pPr>
              <w:pStyle w:val="TableParagraph"/>
              <w:spacing w:before="102"/>
              <w:ind w:left="3" w:right="323"/>
              <w:rPr>
                <w:sz w:val="24"/>
              </w:rPr>
            </w:pPr>
            <w:r>
              <w:rPr>
                <w:sz w:val="24"/>
              </w:rPr>
              <w:t>числе</w:t>
            </w:r>
            <w:r>
              <w:rPr>
                <w:spacing w:val="-7"/>
                <w:sz w:val="24"/>
              </w:rPr>
              <w:t xml:space="preserve"> </w:t>
            </w:r>
            <w:r>
              <w:rPr>
                <w:sz w:val="24"/>
              </w:rPr>
              <w:t>в</w:t>
            </w:r>
            <w:r>
              <w:rPr>
                <w:spacing w:val="-9"/>
                <w:sz w:val="24"/>
              </w:rPr>
              <w:t xml:space="preserve"> </w:t>
            </w:r>
            <w:r>
              <w:rPr>
                <w:sz w:val="24"/>
              </w:rPr>
              <w:t>жанре</w:t>
            </w:r>
            <w:r>
              <w:rPr>
                <w:spacing w:val="-7"/>
                <w:sz w:val="24"/>
              </w:rPr>
              <w:t xml:space="preserve"> </w:t>
            </w:r>
            <w:r>
              <w:rPr>
                <w:sz w:val="24"/>
              </w:rPr>
              <w:t>теневого</w:t>
            </w:r>
            <w:r>
              <w:rPr>
                <w:spacing w:val="-6"/>
                <w:sz w:val="24"/>
              </w:rPr>
              <w:t xml:space="preserve"> </w:t>
            </w:r>
            <w:r>
              <w:rPr>
                <w:sz w:val="24"/>
              </w:rPr>
              <w:t>театра,</w:t>
            </w:r>
            <w:r>
              <w:rPr>
                <w:spacing w:val="-9"/>
                <w:sz w:val="24"/>
              </w:rPr>
              <w:t xml:space="preserve"> </w:t>
            </w:r>
            <w:r>
              <w:rPr>
                <w:sz w:val="24"/>
              </w:rPr>
              <w:t>мультфильма</w:t>
            </w:r>
            <w:r>
              <w:rPr>
                <w:spacing w:val="-7"/>
                <w:sz w:val="24"/>
              </w:rPr>
              <w:t xml:space="preserve"> </w:t>
            </w:r>
            <w:r>
              <w:rPr>
                <w:sz w:val="24"/>
              </w:rPr>
              <w:t>и др.), основанного на развитии образов, музыкальной драматургии одного из произведений композиторов-классиков</w:t>
            </w:r>
          </w:p>
        </w:tc>
      </w:tr>
      <w:tr w:rsidR="00CE04F4">
        <w:trPr>
          <w:trHeight w:val="7427"/>
        </w:trPr>
        <w:tc>
          <w:tcPr>
            <w:tcW w:w="1268" w:type="dxa"/>
          </w:tcPr>
          <w:p w:rsidR="00CE04F4" w:rsidRDefault="008178F7">
            <w:pPr>
              <w:pStyle w:val="TableParagraph"/>
              <w:spacing w:before="102"/>
              <w:ind w:left="4"/>
              <w:rPr>
                <w:sz w:val="24"/>
              </w:rPr>
            </w:pPr>
            <w:r>
              <w:rPr>
                <w:spacing w:val="-5"/>
                <w:sz w:val="24"/>
              </w:rPr>
              <w:t>Е)</w:t>
            </w:r>
          </w:p>
          <w:p w:rsidR="00CE04F4" w:rsidRDefault="008178F7">
            <w:pPr>
              <w:pStyle w:val="TableParagraph"/>
              <w:spacing w:before="3" w:line="275" w:lineRule="exact"/>
              <w:ind w:left="4"/>
              <w:rPr>
                <w:sz w:val="24"/>
              </w:rPr>
            </w:pPr>
            <w:r>
              <w:rPr>
                <w:spacing w:val="-5"/>
                <w:sz w:val="24"/>
              </w:rPr>
              <w:t>4–6</w:t>
            </w:r>
          </w:p>
          <w:p w:rsidR="00CE04F4" w:rsidRDefault="008178F7">
            <w:pPr>
              <w:pStyle w:val="TableParagraph"/>
              <w:spacing w:line="242" w:lineRule="auto"/>
              <w:ind w:left="4" w:right="368"/>
              <w:rPr>
                <w:sz w:val="24"/>
              </w:rPr>
            </w:pPr>
            <w:r>
              <w:rPr>
                <w:spacing w:val="-2"/>
                <w:sz w:val="24"/>
              </w:rPr>
              <w:t>учебных часов</w:t>
            </w:r>
          </w:p>
        </w:tc>
        <w:tc>
          <w:tcPr>
            <w:tcW w:w="1316" w:type="dxa"/>
          </w:tcPr>
          <w:p w:rsidR="00CE04F4" w:rsidRDefault="008178F7">
            <w:pPr>
              <w:pStyle w:val="TableParagraph"/>
              <w:spacing w:before="102"/>
              <w:ind w:left="9" w:right="420"/>
              <w:rPr>
                <w:sz w:val="24"/>
              </w:rPr>
            </w:pPr>
            <w:r>
              <w:rPr>
                <w:spacing w:val="-2"/>
                <w:sz w:val="24"/>
              </w:rPr>
              <w:t xml:space="preserve">Музы- кальный </w:t>
            </w:r>
            <w:r>
              <w:rPr>
                <w:spacing w:val="-4"/>
                <w:sz w:val="24"/>
              </w:rPr>
              <w:t>стиль</w:t>
            </w:r>
          </w:p>
        </w:tc>
        <w:tc>
          <w:tcPr>
            <w:tcW w:w="2382" w:type="dxa"/>
          </w:tcPr>
          <w:p w:rsidR="00CE04F4" w:rsidRDefault="008178F7">
            <w:pPr>
              <w:pStyle w:val="TableParagraph"/>
              <w:spacing w:before="102"/>
              <w:ind w:left="-25" w:right="235"/>
              <w:rPr>
                <w:sz w:val="24"/>
              </w:rPr>
            </w:pPr>
            <w:r>
              <w:rPr>
                <w:sz w:val="24"/>
              </w:rPr>
              <w:t xml:space="preserve">Стиль как единство </w:t>
            </w:r>
            <w:r>
              <w:rPr>
                <w:spacing w:val="-2"/>
                <w:sz w:val="24"/>
              </w:rPr>
              <w:t xml:space="preserve">эстетических </w:t>
            </w:r>
            <w:r>
              <w:rPr>
                <w:sz w:val="24"/>
              </w:rPr>
              <w:t xml:space="preserve">идеалов, круга </w:t>
            </w:r>
            <w:r>
              <w:rPr>
                <w:spacing w:val="-2"/>
                <w:sz w:val="24"/>
              </w:rPr>
              <w:t xml:space="preserve">образов, драматургических приёмов, </w:t>
            </w:r>
            <w:r>
              <w:rPr>
                <w:sz w:val="24"/>
              </w:rPr>
              <w:t>музыкального</w:t>
            </w:r>
            <w:r>
              <w:rPr>
                <w:spacing w:val="-15"/>
                <w:sz w:val="24"/>
              </w:rPr>
              <w:t xml:space="preserve"> </w:t>
            </w:r>
            <w:r>
              <w:rPr>
                <w:sz w:val="24"/>
              </w:rPr>
              <w:t>языка. (На примере творчества В.</w:t>
            </w:r>
          </w:p>
          <w:p w:rsidR="00CE04F4" w:rsidRDefault="008178F7">
            <w:pPr>
              <w:pStyle w:val="TableParagraph"/>
              <w:spacing w:before="6" w:line="237" w:lineRule="auto"/>
              <w:ind w:left="-25" w:right="1138"/>
              <w:rPr>
                <w:sz w:val="24"/>
              </w:rPr>
            </w:pPr>
            <w:r>
              <w:rPr>
                <w:sz w:val="24"/>
              </w:rPr>
              <w:t>А.</w:t>
            </w:r>
            <w:r>
              <w:rPr>
                <w:spacing w:val="-15"/>
                <w:sz w:val="24"/>
              </w:rPr>
              <w:t xml:space="preserve"> </w:t>
            </w:r>
            <w:r>
              <w:rPr>
                <w:sz w:val="24"/>
              </w:rPr>
              <w:t xml:space="preserve">Моцарта, К. </w:t>
            </w:r>
            <w:r>
              <w:rPr>
                <w:spacing w:val="-2"/>
                <w:sz w:val="24"/>
              </w:rPr>
              <w:t>Дебюсси,</w:t>
            </w:r>
          </w:p>
          <w:p w:rsidR="00CE04F4" w:rsidRDefault="008178F7">
            <w:pPr>
              <w:pStyle w:val="TableParagraph"/>
              <w:spacing w:before="3"/>
              <w:ind w:left="-25"/>
              <w:rPr>
                <w:sz w:val="24"/>
              </w:rPr>
            </w:pPr>
            <w:r>
              <w:rPr>
                <w:sz w:val="24"/>
              </w:rPr>
              <w:t>А.</w:t>
            </w:r>
            <w:r>
              <w:rPr>
                <w:spacing w:val="-1"/>
                <w:sz w:val="24"/>
              </w:rPr>
              <w:t xml:space="preserve"> </w:t>
            </w:r>
            <w:r>
              <w:rPr>
                <w:sz w:val="24"/>
              </w:rPr>
              <w:t>Шёнберга</w:t>
            </w:r>
            <w:r>
              <w:rPr>
                <w:spacing w:val="-3"/>
                <w:sz w:val="24"/>
              </w:rPr>
              <w:t xml:space="preserve"> </w:t>
            </w:r>
            <w:r>
              <w:rPr>
                <w:sz w:val="24"/>
              </w:rPr>
              <w:t>и</w:t>
            </w:r>
            <w:r>
              <w:rPr>
                <w:spacing w:val="-1"/>
                <w:sz w:val="24"/>
              </w:rPr>
              <w:t xml:space="preserve"> </w:t>
            </w:r>
            <w:r>
              <w:rPr>
                <w:spacing w:val="-4"/>
                <w:sz w:val="24"/>
              </w:rPr>
              <w:t>др.)</w:t>
            </w:r>
          </w:p>
        </w:tc>
        <w:tc>
          <w:tcPr>
            <w:tcW w:w="5388" w:type="dxa"/>
          </w:tcPr>
          <w:p w:rsidR="00CE04F4" w:rsidRDefault="008178F7">
            <w:pPr>
              <w:pStyle w:val="TableParagraph"/>
              <w:spacing w:before="102"/>
              <w:ind w:left="3" w:right="192"/>
              <w:rPr>
                <w:sz w:val="24"/>
              </w:rPr>
            </w:pPr>
            <w:r>
              <w:rPr>
                <w:sz w:val="24"/>
              </w:rPr>
              <w:t>Обобщение</w:t>
            </w:r>
            <w:r>
              <w:rPr>
                <w:spacing w:val="-7"/>
                <w:sz w:val="24"/>
              </w:rPr>
              <w:t xml:space="preserve"> </w:t>
            </w:r>
            <w:r>
              <w:rPr>
                <w:sz w:val="24"/>
              </w:rPr>
              <w:t>и</w:t>
            </w:r>
            <w:r>
              <w:rPr>
                <w:spacing w:val="-10"/>
                <w:sz w:val="24"/>
              </w:rPr>
              <w:t xml:space="preserve"> </w:t>
            </w:r>
            <w:r>
              <w:rPr>
                <w:sz w:val="24"/>
              </w:rPr>
              <w:t>систематизация</w:t>
            </w:r>
            <w:r>
              <w:rPr>
                <w:spacing w:val="-10"/>
                <w:sz w:val="24"/>
              </w:rPr>
              <w:t xml:space="preserve"> </w:t>
            </w:r>
            <w:r>
              <w:rPr>
                <w:sz w:val="24"/>
              </w:rPr>
              <w:t>знаний</w:t>
            </w:r>
            <w:r>
              <w:rPr>
                <w:spacing w:val="-14"/>
                <w:sz w:val="24"/>
              </w:rPr>
              <w:t xml:space="preserve"> </w:t>
            </w:r>
            <w:r>
              <w:rPr>
                <w:sz w:val="24"/>
              </w:rPr>
              <w:t>о</w:t>
            </w:r>
            <w:r>
              <w:rPr>
                <w:spacing w:val="-3"/>
                <w:sz w:val="24"/>
              </w:rPr>
              <w:t xml:space="preserve"> </w:t>
            </w:r>
            <w:r>
              <w:rPr>
                <w:sz w:val="24"/>
              </w:rPr>
              <w:t>различных проявлениях музыкального стиля (стиль композитора, национальный стиль, стиль эпохи и т. д.).</w:t>
            </w:r>
          </w:p>
          <w:p w:rsidR="00CE04F4" w:rsidRDefault="008178F7">
            <w:pPr>
              <w:pStyle w:val="TableParagraph"/>
              <w:spacing w:before="1"/>
              <w:ind w:left="3"/>
              <w:rPr>
                <w:sz w:val="24"/>
              </w:rPr>
            </w:pPr>
            <w:r>
              <w:rPr>
                <w:sz w:val="24"/>
              </w:rPr>
              <w:t>Исполнение 2–3 вокальных произведений – образцов</w:t>
            </w:r>
            <w:r>
              <w:rPr>
                <w:spacing w:val="-11"/>
                <w:sz w:val="24"/>
              </w:rPr>
              <w:t xml:space="preserve"> </w:t>
            </w:r>
            <w:r>
              <w:rPr>
                <w:sz w:val="24"/>
              </w:rPr>
              <w:t>(при</w:t>
            </w:r>
            <w:r>
              <w:rPr>
                <w:spacing w:val="-8"/>
                <w:sz w:val="24"/>
              </w:rPr>
              <w:t xml:space="preserve"> </w:t>
            </w:r>
            <w:r>
              <w:rPr>
                <w:sz w:val="24"/>
              </w:rPr>
              <w:t>наличии</w:t>
            </w:r>
            <w:r>
              <w:rPr>
                <w:spacing w:val="-12"/>
                <w:sz w:val="24"/>
              </w:rPr>
              <w:t xml:space="preserve"> </w:t>
            </w:r>
            <w:r>
              <w:rPr>
                <w:sz w:val="24"/>
              </w:rPr>
              <w:t>возможности)</w:t>
            </w:r>
            <w:r>
              <w:rPr>
                <w:spacing w:val="-8"/>
                <w:sz w:val="24"/>
              </w:rPr>
              <w:t xml:space="preserve"> </w:t>
            </w:r>
            <w:r>
              <w:rPr>
                <w:sz w:val="24"/>
              </w:rPr>
              <w:t>барокко, классицизма, романтизма, импрессионизма (подлинных или стилизованных).</w:t>
            </w:r>
          </w:p>
          <w:p w:rsidR="00CE04F4" w:rsidRDefault="008178F7">
            <w:pPr>
              <w:pStyle w:val="TableParagraph"/>
              <w:spacing w:line="242" w:lineRule="auto"/>
              <w:ind w:left="3"/>
              <w:rPr>
                <w:sz w:val="24"/>
              </w:rPr>
            </w:pPr>
            <w:r>
              <w:rPr>
                <w:sz w:val="24"/>
              </w:rPr>
              <w:t>Определение</w:t>
            </w:r>
            <w:r>
              <w:rPr>
                <w:spacing w:val="-9"/>
                <w:sz w:val="24"/>
              </w:rPr>
              <w:t xml:space="preserve"> </w:t>
            </w:r>
            <w:r>
              <w:rPr>
                <w:sz w:val="24"/>
              </w:rPr>
              <w:t>на</w:t>
            </w:r>
            <w:r>
              <w:rPr>
                <w:spacing w:val="-9"/>
                <w:sz w:val="24"/>
              </w:rPr>
              <w:t xml:space="preserve"> </w:t>
            </w:r>
            <w:r>
              <w:rPr>
                <w:sz w:val="24"/>
              </w:rPr>
              <w:t>слух</w:t>
            </w:r>
            <w:r>
              <w:rPr>
                <w:spacing w:val="-12"/>
                <w:sz w:val="24"/>
              </w:rPr>
              <w:t xml:space="preserve"> </w:t>
            </w:r>
            <w:r>
              <w:rPr>
                <w:sz w:val="24"/>
              </w:rPr>
              <w:t>в</w:t>
            </w:r>
            <w:r>
              <w:rPr>
                <w:spacing w:val="-7"/>
                <w:sz w:val="24"/>
              </w:rPr>
              <w:t xml:space="preserve"> </w:t>
            </w:r>
            <w:r>
              <w:rPr>
                <w:sz w:val="24"/>
              </w:rPr>
              <w:t>звучании</w:t>
            </w:r>
            <w:r>
              <w:rPr>
                <w:spacing w:val="-7"/>
                <w:sz w:val="24"/>
              </w:rPr>
              <w:t xml:space="preserve"> </w:t>
            </w:r>
            <w:r>
              <w:rPr>
                <w:sz w:val="24"/>
              </w:rPr>
              <w:t>незнакомого произведения (при наличии возможности):</w:t>
            </w:r>
          </w:p>
          <w:p w:rsidR="00CE04F4" w:rsidRDefault="008178F7" w:rsidP="00492A9C">
            <w:pPr>
              <w:pStyle w:val="TableParagraph"/>
              <w:numPr>
                <w:ilvl w:val="0"/>
                <w:numId w:val="27"/>
              </w:numPr>
              <w:tabs>
                <w:tab w:val="left" w:pos="185"/>
              </w:tabs>
              <w:spacing w:line="242" w:lineRule="auto"/>
              <w:ind w:right="1032" w:firstLine="0"/>
              <w:rPr>
                <w:sz w:val="24"/>
              </w:rPr>
            </w:pPr>
            <w:r>
              <w:rPr>
                <w:sz w:val="24"/>
              </w:rPr>
              <w:t>принадлежности</w:t>
            </w:r>
            <w:r>
              <w:rPr>
                <w:spacing w:val="-11"/>
                <w:sz w:val="24"/>
              </w:rPr>
              <w:t xml:space="preserve"> </w:t>
            </w:r>
            <w:r>
              <w:rPr>
                <w:sz w:val="24"/>
              </w:rPr>
              <w:t>к</w:t>
            </w:r>
            <w:r>
              <w:rPr>
                <w:spacing w:val="-13"/>
                <w:sz w:val="24"/>
              </w:rPr>
              <w:t xml:space="preserve"> </w:t>
            </w:r>
            <w:r>
              <w:rPr>
                <w:sz w:val="24"/>
              </w:rPr>
              <w:t>одному</w:t>
            </w:r>
            <w:r>
              <w:rPr>
                <w:spacing w:val="-15"/>
                <w:sz w:val="24"/>
              </w:rPr>
              <w:t xml:space="preserve"> </w:t>
            </w:r>
            <w:r>
              <w:rPr>
                <w:sz w:val="24"/>
              </w:rPr>
              <w:t>из</w:t>
            </w:r>
            <w:r>
              <w:rPr>
                <w:spacing w:val="-7"/>
                <w:sz w:val="24"/>
              </w:rPr>
              <w:t xml:space="preserve"> </w:t>
            </w:r>
            <w:r>
              <w:rPr>
                <w:sz w:val="24"/>
              </w:rPr>
              <w:t xml:space="preserve">изученных </w:t>
            </w:r>
            <w:r>
              <w:rPr>
                <w:spacing w:val="-2"/>
                <w:sz w:val="24"/>
              </w:rPr>
              <w:t>стилей;</w:t>
            </w:r>
          </w:p>
          <w:p w:rsidR="00CE04F4" w:rsidRDefault="008178F7" w:rsidP="00492A9C">
            <w:pPr>
              <w:pStyle w:val="TableParagraph"/>
              <w:numPr>
                <w:ilvl w:val="0"/>
                <w:numId w:val="27"/>
              </w:numPr>
              <w:tabs>
                <w:tab w:val="left" w:pos="185"/>
              </w:tabs>
              <w:spacing w:line="242" w:lineRule="auto"/>
              <w:ind w:right="309" w:firstLine="0"/>
              <w:rPr>
                <w:sz w:val="24"/>
              </w:rPr>
            </w:pPr>
            <w:r>
              <w:rPr>
                <w:sz w:val="24"/>
              </w:rPr>
              <w:t>исполнительского</w:t>
            </w:r>
            <w:r>
              <w:rPr>
                <w:spacing w:val="-9"/>
                <w:sz w:val="24"/>
              </w:rPr>
              <w:t xml:space="preserve"> </w:t>
            </w:r>
            <w:r>
              <w:rPr>
                <w:sz w:val="24"/>
              </w:rPr>
              <w:t>состава</w:t>
            </w:r>
            <w:r>
              <w:rPr>
                <w:spacing w:val="-15"/>
                <w:sz w:val="24"/>
              </w:rPr>
              <w:t xml:space="preserve"> </w:t>
            </w:r>
            <w:r>
              <w:rPr>
                <w:sz w:val="24"/>
              </w:rPr>
              <w:t>(количество</w:t>
            </w:r>
            <w:r>
              <w:rPr>
                <w:spacing w:val="-12"/>
                <w:sz w:val="24"/>
              </w:rPr>
              <w:t xml:space="preserve"> </w:t>
            </w:r>
            <w:r>
              <w:rPr>
                <w:sz w:val="24"/>
              </w:rPr>
              <w:t>и</w:t>
            </w:r>
            <w:r>
              <w:rPr>
                <w:spacing w:val="-11"/>
                <w:sz w:val="24"/>
              </w:rPr>
              <w:t xml:space="preserve"> </w:t>
            </w:r>
            <w:r>
              <w:rPr>
                <w:sz w:val="24"/>
              </w:rPr>
              <w:t>состав исполнителей, музыкальных инструментов);</w:t>
            </w:r>
          </w:p>
          <w:p w:rsidR="00CE04F4" w:rsidRDefault="008178F7" w:rsidP="00492A9C">
            <w:pPr>
              <w:pStyle w:val="TableParagraph"/>
              <w:numPr>
                <w:ilvl w:val="0"/>
                <w:numId w:val="27"/>
              </w:numPr>
              <w:tabs>
                <w:tab w:val="left" w:pos="185"/>
              </w:tabs>
              <w:spacing w:line="271" w:lineRule="exact"/>
              <w:ind w:left="185" w:hanging="182"/>
              <w:rPr>
                <w:sz w:val="24"/>
              </w:rPr>
            </w:pPr>
            <w:r>
              <w:rPr>
                <w:sz w:val="24"/>
              </w:rPr>
              <w:t>жанра,</w:t>
            </w:r>
            <w:r>
              <w:rPr>
                <w:spacing w:val="-7"/>
                <w:sz w:val="24"/>
              </w:rPr>
              <w:t xml:space="preserve"> </w:t>
            </w:r>
            <w:r>
              <w:rPr>
                <w:sz w:val="24"/>
              </w:rPr>
              <w:t>круга</w:t>
            </w:r>
            <w:r>
              <w:rPr>
                <w:spacing w:val="-4"/>
                <w:sz w:val="24"/>
              </w:rPr>
              <w:t xml:space="preserve"> </w:t>
            </w:r>
            <w:r>
              <w:rPr>
                <w:spacing w:val="-2"/>
                <w:sz w:val="24"/>
              </w:rPr>
              <w:t>образов;</w:t>
            </w:r>
          </w:p>
          <w:p w:rsidR="00CE04F4" w:rsidRDefault="008178F7" w:rsidP="00492A9C">
            <w:pPr>
              <w:pStyle w:val="TableParagraph"/>
              <w:numPr>
                <w:ilvl w:val="0"/>
                <w:numId w:val="27"/>
              </w:numPr>
              <w:tabs>
                <w:tab w:val="left" w:pos="185"/>
              </w:tabs>
              <w:ind w:right="290" w:firstLine="0"/>
              <w:rPr>
                <w:sz w:val="24"/>
              </w:rPr>
            </w:pPr>
            <w:r>
              <w:rPr>
                <w:sz w:val="24"/>
              </w:rPr>
              <w:t>способа музыкального изложения и развития в простых и сложных музыкальных формах (гомофония, полифония, повтор, контраст, соотношение</w:t>
            </w:r>
            <w:r>
              <w:rPr>
                <w:spacing w:val="-6"/>
                <w:sz w:val="24"/>
              </w:rPr>
              <w:t xml:space="preserve"> </w:t>
            </w:r>
            <w:r>
              <w:rPr>
                <w:sz w:val="24"/>
              </w:rPr>
              <w:t>разделов</w:t>
            </w:r>
            <w:r>
              <w:rPr>
                <w:spacing w:val="-8"/>
                <w:sz w:val="24"/>
              </w:rPr>
              <w:t xml:space="preserve"> </w:t>
            </w:r>
            <w:r>
              <w:rPr>
                <w:sz w:val="24"/>
              </w:rPr>
              <w:t>и</w:t>
            </w:r>
            <w:r>
              <w:rPr>
                <w:spacing w:val="-5"/>
                <w:sz w:val="24"/>
              </w:rPr>
              <w:t xml:space="preserve"> </w:t>
            </w:r>
            <w:r>
              <w:rPr>
                <w:sz w:val="24"/>
              </w:rPr>
              <w:t>частей</w:t>
            </w:r>
            <w:r>
              <w:rPr>
                <w:spacing w:val="-9"/>
                <w:sz w:val="24"/>
              </w:rPr>
              <w:t xml:space="preserve"> </w:t>
            </w:r>
            <w:r>
              <w:rPr>
                <w:sz w:val="24"/>
              </w:rPr>
              <w:t>в</w:t>
            </w:r>
            <w:r>
              <w:rPr>
                <w:spacing w:val="-8"/>
                <w:sz w:val="24"/>
              </w:rPr>
              <w:t xml:space="preserve"> </w:t>
            </w:r>
            <w:r>
              <w:rPr>
                <w:sz w:val="24"/>
              </w:rPr>
              <w:t>произведении</w:t>
            </w:r>
            <w:r>
              <w:rPr>
                <w:spacing w:val="-9"/>
                <w:sz w:val="24"/>
              </w:rPr>
              <w:t xml:space="preserve"> </w:t>
            </w:r>
            <w:r>
              <w:rPr>
                <w:sz w:val="24"/>
              </w:rPr>
              <w:t xml:space="preserve">и </w:t>
            </w:r>
            <w:r>
              <w:rPr>
                <w:spacing w:val="-2"/>
                <w:sz w:val="24"/>
              </w:rPr>
              <w:t>др.).</w:t>
            </w:r>
          </w:p>
          <w:p w:rsidR="00CE04F4" w:rsidRDefault="008178F7">
            <w:pPr>
              <w:pStyle w:val="TableParagraph"/>
              <w:ind w:left="3" w:right="511"/>
              <w:rPr>
                <w:sz w:val="24"/>
              </w:rPr>
            </w:pPr>
            <w:r>
              <w:rPr>
                <w:sz w:val="24"/>
              </w:rPr>
              <w:t>Музыкальная викторина на знание музыки, названий</w:t>
            </w:r>
            <w:r>
              <w:rPr>
                <w:spacing w:val="-11"/>
                <w:sz w:val="24"/>
              </w:rPr>
              <w:t xml:space="preserve"> </w:t>
            </w:r>
            <w:r>
              <w:rPr>
                <w:sz w:val="24"/>
              </w:rPr>
              <w:t>и</w:t>
            </w:r>
            <w:r>
              <w:rPr>
                <w:spacing w:val="-11"/>
                <w:sz w:val="24"/>
              </w:rPr>
              <w:t xml:space="preserve"> </w:t>
            </w:r>
            <w:r>
              <w:rPr>
                <w:sz w:val="24"/>
              </w:rPr>
              <w:t>авторов</w:t>
            </w:r>
            <w:r>
              <w:rPr>
                <w:spacing w:val="-10"/>
                <w:sz w:val="24"/>
              </w:rPr>
              <w:t xml:space="preserve"> </w:t>
            </w:r>
            <w:r>
              <w:rPr>
                <w:sz w:val="24"/>
              </w:rPr>
              <w:t>изученных</w:t>
            </w:r>
            <w:r>
              <w:rPr>
                <w:spacing w:val="-12"/>
                <w:sz w:val="24"/>
              </w:rPr>
              <w:t xml:space="preserve"> </w:t>
            </w:r>
            <w:r>
              <w:rPr>
                <w:sz w:val="24"/>
              </w:rPr>
              <w:t xml:space="preserve">произведений. </w:t>
            </w:r>
            <w:r>
              <w:rPr>
                <w:i/>
                <w:sz w:val="24"/>
              </w:rPr>
              <w:t xml:space="preserve">На выбор или факультативно </w:t>
            </w:r>
            <w:r>
              <w:rPr>
                <w:sz w:val="24"/>
              </w:rPr>
              <w:t>Исследовательские проекты, посвящённые</w:t>
            </w:r>
          </w:p>
          <w:p w:rsidR="00CE04F4" w:rsidRDefault="008178F7">
            <w:pPr>
              <w:pStyle w:val="TableParagraph"/>
              <w:spacing w:line="242" w:lineRule="auto"/>
              <w:ind w:left="3"/>
              <w:rPr>
                <w:sz w:val="24"/>
              </w:rPr>
            </w:pPr>
            <w:r>
              <w:rPr>
                <w:sz w:val="24"/>
              </w:rPr>
              <w:t>эстетике</w:t>
            </w:r>
            <w:r>
              <w:rPr>
                <w:spacing w:val="-13"/>
                <w:sz w:val="24"/>
              </w:rPr>
              <w:t xml:space="preserve"> </w:t>
            </w:r>
            <w:r>
              <w:rPr>
                <w:sz w:val="24"/>
              </w:rPr>
              <w:t>и</w:t>
            </w:r>
            <w:r>
              <w:rPr>
                <w:spacing w:val="-11"/>
                <w:sz w:val="24"/>
              </w:rPr>
              <w:t xml:space="preserve"> </w:t>
            </w:r>
            <w:r>
              <w:rPr>
                <w:sz w:val="24"/>
              </w:rPr>
              <w:t>особенностям</w:t>
            </w:r>
            <w:r>
              <w:rPr>
                <w:spacing w:val="-11"/>
                <w:sz w:val="24"/>
              </w:rPr>
              <w:t xml:space="preserve"> </w:t>
            </w:r>
            <w:r>
              <w:rPr>
                <w:sz w:val="24"/>
              </w:rPr>
              <w:t>музыкального</w:t>
            </w:r>
            <w:r>
              <w:rPr>
                <w:spacing w:val="-9"/>
                <w:sz w:val="24"/>
              </w:rPr>
              <w:t xml:space="preserve"> </w:t>
            </w:r>
            <w:r>
              <w:rPr>
                <w:sz w:val="24"/>
              </w:rPr>
              <w:t>искусства различных стилей XX века</w:t>
            </w:r>
          </w:p>
        </w:tc>
      </w:tr>
    </w:tbl>
    <w:p w:rsidR="00CE04F4" w:rsidRDefault="00CE04F4">
      <w:pPr>
        <w:pStyle w:val="a3"/>
        <w:spacing w:before="7"/>
        <w:ind w:left="0" w:firstLine="0"/>
        <w:jc w:val="left"/>
        <w:rPr>
          <w:b/>
        </w:rPr>
      </w:pPr>
    </w:p>
    <w:p w:rsidR="00CE04F4" w:rsidRDefault="008178F7">
      <w:pPr>
        <w:spacing w:after="6"/>
        <w:ind w:left="991"/>
        <w:rPr>
          <w:b/>
          <w:sz w:val="24"/>
        </w:rPr>
      </w:pPr>
      <w:r>
        <w:rPr>
          <w:b/>
          <w:sz w:val="24"/>
        </w:rPr>
        <w:t>Модуль</w:t>
      </w:r>
      <w:r>
        <w:rPr>
          <w:b/>
          <w:spacing w:val="-3"/>
          <w:sz w:val="24"/>
        </w:rPr>
        <w:t xml:space="preserve"> </w:t>
      </w:r>
      <w:r>
        <w:rPr>
          <w:b/>
          <w:sz w:val="24"/>
        </w:rPr>
        <w:t>№</w:t>
      </w:r>
      <w:r>
        <w:rPr>
          <w:b/>
          <w:spacing w:val="-2"/>
          <w:sz w:val="24"/>
        </w:rPr>
        <w:t xml:space="preserve"> </w:t>
      </w:r>
      <w:r>
        <w:rPr>
          <w:b/>
          <w:sz w:val="24"/>
        </w:rPr>
        <w:t>5 «Русская</w:t>
      </w:r>
      <w:r>
        <w:rPr>
          <w:b/>
          <w:spacing w:val="-1"/>
          <w:sz w:val="24"/>
        </w:rPr>
        <w:t xml:space="preserve"> </w:t>
      </w:r>
      <w:r>
        <w:rPr>
          <w:b/>
          <w:sz w:val="24"/>
        </w:rPr>
        <w:t>классическая</w:t>
      </w:r>
      <w:r>
        <w:rPr>
          <w:b/>
          <w:spacing w:val="-1"/>
          <w:sz w:val="24"/>
        </w:rPr>
        <w:t xml:space="preserve"> </w:t>
      </w:r>
      <w:r>
        <w:rPr>
          <w:b/>
          <w:spacing w:val="-2"/>
          <w:sz w:val="24"/>
        </w:rPr>
        <w:t>музыка»</w:t>
      </w: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58"/>
        <w:gridCol w:w="1325"/>
        <w:gridCol w:w="2382"/>
        <w:gridCol w:w="5388"/>
      </w:tblGrid>
      <w:tr w:rsidR="00CE04F4">
        <w:trPr>
          <w:trHeight w:val="1075"/>
        </w:trPr>
        <w:tc>
          <w:tcPr>
            <w:tcW w:w="1258" w:type="dxa"/>
          </w:tcPr>
          <w:p w:rsidR="00CE04F4" w:rsidRDefault="008178F7">
            <w:pPr>
              <w:pStyle w:val="TableParagraph"/>
              <w:tabs>
                <w:tab w:val="left" w:pos="508"/>
              </w:tabs>
              <w:spacing w:before="107" w:line="242" w:lineRule="auto"/>
              <w:ind w:left="33" w:right="44" w:firstLine="19"/>
              <w:rPr>
                <w:b/>
                <w:sz w:val="24"/>
              </w:rPr>
            </w:pPr>
            <w:r>
              <w:rPr>
                <w:b/>
                <w:spacing w:val="-10"/>
                <w:sz w:val="24"/>
              </w:rPr>
              <w:t>№</w:t>
            </w:r>
            <w:r>
              <w:rPr>
                <w:b/>
                <w:sz w:val="24"/>
              </w:rPr>
              <w:tab/>
            </w:r>
            <w:r>
              <w:rPr>
                <w:b/>
                <w:spacing w:val="-2"/>
                <w:sz w:val="24"/>
              </w:rPr>
              <w:t>блока, кол-во</w:t>
            </w:r>
          </w:p>
          <w:p w:rsidR="00CE04F4" w:rsidRDefault="008178F7">
            <w:pPr>
              <w:pStyle w:val="TableParagraph"/>
              <w:spacing w:line="271" w:lineRule="exact"/>
              <w:ind w:left="33"/>
              <w:rPr>
                <w:b/>
                <w:sz w:val="24"/>
              </w:rPr>
            </w:pPr>
            <w:r>
              <w:rPr>
                <w:b/>
                <w:spacing w:val="-4"/>
                <w:sz w:val="24"/>
              </w:rPr>
              <w:t>часов</w:t>
            </w:r>
          </w:p>
        </w:tc>
        <w:tc>
          <w:tcPr>
            <w:tcW w:w="1325" w:type="dxa"/>
          </w:tcPr>
          <w:p w:rsidR="00CE04F4" w:rsidRDefault="008178F7">
            <w:pPr>
              <w:pStyle w:val="TableParagraph"/>
              <w:spacing w:before="107"/>
              <w:ind w:left="14"/>
              <w:rPr>
                <w:b/>
                <w:sz w:val="24"/>
              </w:rPr>
            </w:pPr>
            <w:r>
              <w:rPr>
                <w:b/>
                <w:spacing w:val="-4"/>
                <w:sz w:val="24"/>
              </w:rPr>
              <w:t>Темы</w:t>
            </w:r>
          </w:p>
        </w:tc>
        <w:tc>
          <w:tcPr>
            <w:tcW w:w="2382" w:type="dxa"/>
          </w:tcPr>
          <w:p w:rsidR="00CE04F4" w:rsidRDefault="008178F7">
            <w:pPr>
              <w:pStyle w:val="TableParagraph"/>
              <w:spacing w:before="107"/>
              <w:ind w:left="-24"/>
              <w:rPr>
                <w:b/>
                <w:sz w:val="24"/>
              </w:rPr>
            </w:pPr>
            <w:r>
              <w:rPr>
                <w:b/>
                <w:spacing w:val="-2"/>
                <w:sz w:val="24"/>
              </w:rPr>
              <w:t>Содержание</w:t>
            </w:r>
          </w:p>
        </w:tc>
        <w:tc>
          <w:tcPr>
            <w:tcW w:w="5388" w:type="dxa"/>
          </w:tcPr>
          <w:p w:rsidR="00CE04F4" w:rsidRDefault="008178F7">
            <w:pPr>
              <w:pStyle w:val="TableParagraph"/>
              <w:spacing w:before="107"/>
              <w:ind w:left="4"/>
              <w:rPr>
                <w:b/>
                <w:sz w:val="24"/>
              </w:rPr>
            </w:pPr>
            <w:r>
              <w:rPr>
                <w:b/>
                <w:sz w:val="24"/>
              </w:rPr>
              <w:t>Виды</w:t>
            </w:r>
            <w:r>
              <w:rPr>
                <w:b/>
                <w:spacing w:val="-3"/>
                <w:sz w:val="24"/>
              </w:rPr>
              <w:t xml:space="preserve"> </w:t>
            </w:r>
            <w:r>
              <w:rPr>
                <w:b/>
                <w:sz w:val="24"/>
              </w:rPr>
              <w:t>деятельности</w:t>
            </w:r>
            <w:r>
              <w:rPr>
                <w:b/>
                <w:spacing w:val="-1"/>
                <w:sz w:val="24"/>
              </w:rPr>
              <w:t xml:space="preserve"> </w:t>
            </w:r>
            <w:r>
              <w:rPr>
                <w:b/>
                <w:spacing w:val="-2"/>
                <w:sz w:val="24"/>
              </w:rPr>
              <w:t>обучающихся</w:t>
            </w:r>
          </w:p>
        </w:tc>
      </w:tr>
      <w:tr w:rsidR="00CE04F4">
        <w:trPr>
          <w:trHeight w:val="4940"/>
        </w:trPr>
        <w:tc>
          <w:tcPr>
            <w:tcW w:w="1258" w:type="dxa"/>
          </w:tcPr>
          <w:p w:rsidR="00CE04F4" w:rsidRDefault="008178F7">
            <w:pPr>
              <w:pStyle w:val="TableParagraph"/>
              <w:spacing w:before="107" w:line="275" w:lineRule="exact"/>
              <w:ind w:left="162"/>
              <w:rPr>
                <w:sz w:val="24"/>
              </w:rPr>
            </w:pPr>
            <w:r>
              <w:rPr>
                <w:spacing w:val="-5"/>
                <w:sz w:val="24"/>
              </w:rPr>
              <w:t>А)</w:t>
            </w:r>
          </w:p>
          <w:p w:rsidR="00CE04F4" w:rsidRDefault="008178F7">
            <w:pPr>
              <w:pStyle w:val="TableParagraph"/>
              <w:spacing w:line="275" w:lineRule="exact"/>
              <w:ind w:left="162"/>
              <w:rPr>
                <w:sz w:val="24"/>
              </w:rPr>
            </w:pPr>
            <w:r>
              <w:rPr>
                <w:spacing w:val="-5"/>
                <w:sz w:val="24"/>
              </w:rPr>
              <w:t>3–4</w:t>
            </w:r>
          </w:p>
          <w:p w:rsidR="00CE04F4" w:rsidRDefault="008178F7">
            <w:pPr>
              <w:pStyle w:val="TableParagraph"/>
              <w:spacing w:before="4" w:line="237" w:lineRule="auto"/>
              <w:ind w:left="143" w:right="219"/>
              <w:rPr>
                <w:sz w:val="24"/>
              </w:rPr>
            </w:pPr>
            <w:r>
              <w:rPr>
                <w:spacing w:val="-2"/>
                <w:sz w:val="24"/>
              </w:rPr>
              <w:t xml:space="preserve">учебных </w:t>
            </w:r>
            <w:r>
              <w:rPr>
                <w:spacing w:val="-4"/>
                <w:sz w:val="24"/>
              </w:rPr>
              <w:t>часа</w:t>
            </w:r>
          </w:p>
        </w:tc>
        <w:tc>
          <w:tcPr>
            <w:tcW w:w="1325" w:type="dxa"/>
          </w:tcPr>
          <w:p w:rsidR="00CE04F4" w:rsidRDefault="008178F7">
            <w:pPr>
              <w:pStyle w:val="TableParagraph"/>
              <w:spacing w:before="107"/>
              <w:ind w:left="19" w:right="523" w:hanging="5"/>
              <w:jc w:val="both"/>
              <w:rPr>
                <w:sz w:val="24"/>
              </w:rPr>
            </w:pPr>
            <w:r>
              <w:rPr>
                <w:spacing w:val="-2"/>
                <w:sz w:val="24"/>
              </w:rPr>
              <w:t xml:space="preserve">Образы родной </w:t>
            </w:r>
            <w:r>
              <w:rPr>
                <w:spacing w:val="-4"/>
                <w:sz w:val="24"/>
              </w:rPr>
              <w:t>земли</w:t>
            </w:r>
          </w:p>
        </w:tc>
        <w:tc>
          <w:tcPr>
            <w:tcW w:w="2382" w:type="dxa"/>
          </w:tcPr>
          <w:p w:rsidR="00CE04F4" w:rsidRDefault="008178F7">
            <w:pPr>
              <w:pStyle w:val="TableParagraph"/>
              <w:spacing w:before="107"/>
              <w:ind w:left="-24" w:right="159"/>
              <w:rPr>
                <w:sz w:val="24"/>
              </w:rPr>
            </w:pPr>
            <w:r>
              <w:rPr>
                <w:sz w:val="24"/>
              </w:rPr>
              <w:t>Вокальная музыка на стихи русских</w:t>
            </w:r>
            <w:r>
              <w:rPr>
                <w:spacing w:val="40"/>
                <w:sz w:val="24"/>
              </w:rPr>
              <w:t xml:space="preserve"> </w:t>
            </w:r>
            <w:r>
              <w:rPr>
                <w:sz w:val="24"/>
              </w:rPr>
              <w:t>поэтов,</w:t>
            </w:r>
            <w:r>
              <w:rPr>
                <w:spacing w:val="-1"/>
                <w:sz w:val="24"/>
              </w:rPr>
              <w:t xml:space="preserve"> </w:t>
            </w:r>
            <w:r>
              <w:rPr>
                <w:sz w:val="24"/>
              </w:rPr>
              <w:t xml:space="preserve">программные </w:t>
            </w:r>
            <w:r>
              <w:rPr>
                <w:spacing w:val="-2"/>
                <w:sz w:val="24"/>
              </w:rPr>
              <w:t xml:space="preserve">инструментальные произведения, посвящённые </w:t>
            </w:r>
            <w:r>
              <w:rPr>
                <w:sz w:val="24"/>
              </w:rPr>
              <w:t>картинам русской природы, народного быта, сказкам, легендам</w:t>
            </w:r>
            <w:r>
              <w:rPr>
                <w:spacing w:val="-15"/>
                <w:sz w:val="24"/>
              </w:rPr>
              <w:t xml:space="preserve"> </w:t>
            </w:r>
            <w:r>
              <w:rPr>
                <w:sz w:val="24"/>
              </w:rPr>
              <w:t>(на</w:t>
            </w:r>
            <w:r>
              <w:rPr>
                <w:spacing w:val="-15"/>
                <w:sz w:val="24"/>
              </w:rPr>
              <w:t xml:space="preserve"> </w:t>
            </w:r>
            <w:r>
              <w:rPr>
                <w:sz w:val="24"/>
              </w:rPr>
              <w:t>примере творчества М.</w:t>
            </w:r>
          </w:p>
          <w:p w:rsidR="00CE04F4" w:rsidRDefault="008178F7">
            <w:pPr>
              <w:pStyle w:val="TableParagraph"/>
              <w:spacing w:line="275" w:lineRule="exact"/>
              <w:ind w:left="-24"/>
              <w:rPr>
                <w:sz w:val="24"/>
              </w:rPr>
            </w:pPr>
            <w:r>
              <w:rPr>
                <w:sz w:val="24"/>
              </w:rPr>
              <w:t>И.</w:t>
            </w:r>
            <w:r>
              <w:rPr>
                <w:spacing w:val="-1"/>
                <w:sz w:val="24"/>
              </w:rPr>
              <w:t xml:space="preserve"> </w:t>
            </w:r>
            <w:r>
              <w:rPr>
                <w:sz w:val="24"/>
              </w:rPr>
              <w:t>Глинки,</w:t>
            </w:r>
            <w:r>
              <w:rPr>
                <w:spacing w:val="-4"/>
                <w:sz w:val="24"/>
              </w:rPr>
              <w:t xml:space="preserve"> </w:t>
            </w:r>
            <w:r>
              <w:rPr>
                <w:spacing w:val="-5"/>
                <w:sz w:val="24"/>
              </w:rPr>
              <w:t>С.</w:t>
            </w:r>
          </w:p>
          <w:p w:rsidR="00CE04F4" w:rsidRDefault="008178F7">
            <w:pPr>
              <w:pStyle w:val="TableParagraph"/>
              <w:spacing w:before="4" w:line="237" w:lineRule="auto"/>
              <w:ind w:left="-24" w:right="364"/>
              <w:rPr>
                <w:sz w:val="24"/>
              </w:rPr>
            </w:pPr>
            <w:r>
              <w:rPr>
                <w:sz w:val="24"/>
              </w:rPr>
              <w:t>В. Рахманинова, В. А.</w:t>
            </w:r>
            <w:r>
              <w:rPr>
                <w:spacing w:val="-10"/>
                <w:sz w:val="24"/>
              </w:rPr>
              <w:t xml:space="preserve"> </w:t>
            </w:r>
            <w:r>
              <w:rPr>
                <w:sz w:val="24"/>
              </w:rPr>
              <w:t>Гаврилина</w:t>
            </w:r>
            <w:r>
              <w:rPr>
                <w:spacing w:val="-15"/>
                <w:sz w:val="24"/>
              </w:rPr>
              <w:t xml:space="preserve"> </w:t>
            </w:r>
            <w:r>
              <w:rPr>
                <w:sz w:val="24"/>
              </w:rPr>
              <w:t>и</w:t>
            </w:r>
            <w:r>
              <w:rPr>
                <w:spacing w:val="-10"/>
                <w:sz w:val="24"/>
              </w:rPr>
              <w:t xml:space="preserve"> </w:t>
            </w:r>
            <w:r>
              <w:rPr>
                <w:sz w:val="24"/>
              </w:rPr>
              <w:t>др.)</w:t>
            </w:r>
          </w:p>
        </w:tc>
        <w:tc>
          <w:tcPr>
            <w:tcW w:w="5388" w:type="dxa"/>
          </w:tcPr>
          <w:p w:rsidR="00CE04F4" w:rsidRDefault="008178F7">
            <w:pPr>
              <w:pStyle w:val="TableParagraph"/>
              <w:spacing w:before="107"/>
              <w:ind w:left="4" w:right="323"/>
              <w:rPr>
                <w:sz w:val="24"/>
              </w:rPr>
            </w:pPr>
            <w:r>
              <w:rPr>
                <w:sz w:val="24"/>
              </w:rPr>
              <w:t>Повторение,</w:t>
            </w:r>
            <w:r>
              <w:rPr>
                <w:spacing w:val="-15"/>
                <w:sz w:val="24"/>
              </w:rPr>
              <w:t xml:space="preserve"> </w:t>
            </w:r>
            <w:r>
              <w:rPr>
                <w:sz w:val="24"/>
              </w:rPr>
              <w:t>обобщение</w:t>
            </w:r>
            <w:r>
              <w:rPr>
                <w:spacing w:val="-15"/>
                <w:sz w:val="24"/>
              </w:rPr>
              <w:t xml:space="preserve"> </w:t>
            </w:r>
            <w:r>
              <w:rPr>
                <w:sz w:val="24"/>
              </w:rPr>
              <w:t>опыта</w:t>
            </w:r>
            <w:r>
              <w:rPr>
                <w:spacing w:val="-13"/>
                <w:sz w:val="24"/>
              </w:rPr>
              <w:t xml:space="preserve"> </w:t>
            </w:r>
            <w:r>
              <w:rPr>
                <w:sz w:val="24"/>
              </w:rPr>
              <w:t>слушания, проживания, анализа музыки русских композиторов, полученного</w:t>
            </w:r>
          </w:p>
          <w:p w:rsidR="00CE04F4" w:rsidRDefault="008178F7">
            <w:pPr>
              <w:pStyle w:val="TableParagraph"/>
              <w:ind w:left="4"/>
              <w:rPr>
                <w:sz w:val="24"/>
              </w:rPr>
            </w:pPr>
            <w:r>
              <w:rPr>
                <w:sz w:val="24"/>
              </w:rPr>
              <w:t>в</w:t>
            </w:r>
            <w:r>
              <w:rPr>
                <w:spacing w:val="-9"/>
                <w:sz w:val="24"/>
              </w:rPr>
              <w:t xml:space="preserve"> </w:t>
            </w:r>
            <w:r>
              <w:rPr>
                <w:sz w:val="24"/>
              </w:rPr>
              <w:t>начальных</w:t>
            </w:r>
            <w:r>
              <w:rPr>
                <w:spacing w:val="-14"/>
                <w:sz w:val="24"/>
              </w:rPr>
              <w:t xml:space="preserve"> </w:t>
            </w:r>
            <w:r>
              <w:rPr>
                <w:sz w:val="24"/>
              </w:rPr>
              <w:t>классах.</w:t>
            </w:r>
            <w:r>
              <w:rPr>
                <w:spacing w:val="-8"/>
                <w:sz w:val="24"/>
              </w:rPr>
              <w:t xml:space="preserve"> </w:t>
            </w:r>
            <w:r>
              <w:rPr>
                <w:sz w:val="24"/>
              </w:rPr>
              <w:t>Выявление</w:t>
            </w:r>
            <w:r>
              <w:rPr>
                <w:spacing w:val="-15"/>
                <w:sz w:val="24"/>
              </w:rPr>
              <w:t xml:space="preserve"> </w:t>
            </w:r>
            <w:r>
              <w:rPr>
                <w:sz w:val="24"/>
              </w:rPr>
              <w:t>мелодичности, широты дыхания, интонационной близости русскому фольклору.</w:t>
            </w:r>
          </w:p>
          <w:p w:rsidR="00CE04F4" w:rsidRDefault="008178F7">
            <w:pPr>
              <w:pStyle w:val="TableParagraph"/>
              <w:ind w:left="4" w:right="419"/>
              <w:rPr>
                <w:sz w:val="24"/>
              </w:rPr>
            </w:pPr>
            <w:r>
              <w:rPr>
                <w:sz w:val="24"/>
              </w:rPr>
              <w:t>Разучивание, исполнение не менее одного вокального</w:t>
            </w:r>
            <w:r>
              <w:rPr>
                <w:spacing w:val="-15"/>
                <w:sz w:val="24"/>
              </w:rPr>
              <w:t xml:space="preserve"> </w:t>
            </w:r>
            <w:r>
              <w:rPr>
                <w:sz w:val="24"/>
              </w:rPr>
              <w:t>произведения,</w:t>
            </w:r>
            <w:r>
              <w:rPr>
                <w:spacing w:val="-13"/>
                <w:sz w:val="24"/>
              </w:rPr>
              <w:t xml:space="preserve"> </w:t>
            </w:r>
            <w:r>
              <w:rPr>
                <w:sz w:val="24"/>
              </w:rPr>
              <w:t>сочинённого</w:t>
            </w:r>
            <w:r>
              <w:rPr>
                <w:spacing w:val="-15"/>
                <w:sz w:val="24"/>
              </w:rPr>
              <w:t xml:space="preserve"> </w:t>
            </w:r>
            <w:r>
              <w:rPr>
                <w:sz w:val="24"/>
              </w:rPr>
              <w:t xml:space="preserve">русским композитором-классиком (при наличии </w:t>
            </w:r>
            <w:r>
              <w:rPr>
                <w:spacing w:val="-2"/>
                <w:sz w:val="24"/>
              </w:rPr>
              <w:t>возможности).</w:t>
            </w:r>
          </w:p>
          <w:p w:rsidR="00CE04F4" w:rsidRDefault="008178F7">
            <w:pPr>
              <w:pStyle w:val="TableParagraph"/>
              <w:spacing w:before="1"/>
              <w:ind w:left="4" w:right="511"/>
              <w:rPr>
                <w:i/>
                <w:sz w:val="24"/>
              </w:rPr>
            </w:pPr>
            <w:r>
              <w:rPr>
                <w:sz w:val="24"/>
              </w:rPr>
              <w:t>Музыкальная викторина на знание музыки, названий</w:t>
            </w:r>
            <w:r>
              <w:rPr>
                <w:spacing w:val="-11"/>
                <w:sz w:val="24"/>
              </w:rPr>
              <w:t xml:space="preserve"> </w:t>
            </w:r>
            <w:r>
              <w:rPr>
                <w:sz w:val="24"/>
              </w:rPr>
              <w:t>и</w:t>
            </w:r>
            <w:r>
              <w:rPr>
                <w:spacing w:val="-11"/>
                <w:sz w:val="24"/>
              </w:rPr>
              <w:t xml:space="preserve"> </w:t>
            </w:r>
            <w:r>
              <w:rPr>
                <w:sz w:val="24"/>
              </w:rPr>
              <w:t>авторов</w:t>
            </w:r>
            <w:r>
              <w:rPr>
                <w:spacing w:val="-10"/>
                <w:sz w:val="24"/>
              </w:rPr>
              <w:t xml:space="preserve"> </w:t>
            </w:r>
            <w:r>
              <w:rPr>
                <w:sz w:val="24"/>
              </w:rPr>
              <w:t>изученных</w:t>
            </w:r>
            <w:r>
              <w:rPr>
                <w:spacing w:val="-12"/>
                <w:sz w:val="24"/>
              </w:rPr>
              <w:t xml:space="preserve"> </w:t>
            </w:r>
            <w:r>
              <w:rPr>
                <w:sz w:val="24"/>
              </w:rPr>
              <w:t xml:space="preserve">произведений. </w:t>
            </w:r>
            <w:r>
              <w:rPr>
                <w:i/>
                <w:sz w:val="24"/>
              </w:rPr>
              <w:t>На выбор или факультативно</w:t>
            </w:r>
          </w:p>
          <w:p w:rsidR="00CE04F4" w:rsidRDefault="008178F7">
            <w:pPr>
              <w:pStyle w:val="TableParagraph"/>
              <w:ind w:left="4" w:right="323"/>
              <w:rPr>
                <w:sz w:val="24"/>
              </w:rPr>
            </w:pPr>
            <w:r>
              <w:rPr>
                <w:sz w:val="24"/>
              </w:rPr>
              <w:t>Рисование по мотивам прослушанных музыкальных</w:t>
            </w:r>
            <w:r>
              <w:rPr>
                <w:spacing w:val="-14"/>
                <w:sz w:val="24"/>
              </w:rPr>
              <w:t xml:space="preserve"> </w:t>
            </w:r>
            <w:r>
              <w:rPr>
                <w:sz w:val="24"/>
              </w:rPr>
              <w:t>произведений</w:t>
            </w:r>
            <w:r>
              <w:rPr>
                <w:spacing w:val="-14"/>
                <w:sz w:val="24"/>
              </w:rPr>
              <w:t xml:space="preserve"> </w:t>
            </w:r>
            <w:r>
              <w:rPr>
                <w:sz w:val="24"/>
              </w:rPr>
              <w:t>(при</w:t>
            </w:r>
            <w:r>
              <w:rPr>
                <w:spacing w:val="-14"/>
                <w:sz w:val="24"/>
              </w:rPr>
              <w:t xml:space="preserve"> </w:t>
            </w:r>
            <w:r>
              <w:rPr>
                <w:sz w:val="24"/>
              </w:rPr>
              <w:t xml:space="preserve">наличии </w:t>
            </w:r>
            <w:r>
              <w:rPr>
                <w:spacing w:val="-2"/>
                <w:sz w:val="24"/>
              </w:rPr>
              <w:t>возможности).</w:t>
            </w:r>
          </w:p>
          <w:p w:rsidR="00CE04F4" w:rsidRDefault="008178F7">
            <w:pPr>
              <w:pStyle w:val="TableParagraph"/>
              <w:ind w:left="4"/>
              <w:rPr>
                <w:sz w:val="24"/>
              </w:rPr>
            </w:pPr>
            <w:r>
              <w:rPr>
                <w:sz w:val="24"/>
              </w:rPr>
              <w:t>Посещение</w:t>
            </w:r>
            <w:r>
              <w:rPr>
                <w:spacing w:val="-7"/>
                <w:sz w:val="24"/>
              </w:rPr>
              <w:t xml:space="preserve"> </w:t>
            </w:r>
            <w:r>
              <w:rPr>
                <w:sz w:val="24"/>
              </w:rPr>
              <w:t>концерта</w:t>
            </w:r>
            <w:r>
              <w:rPr>
                <w:spacing w:val="-3"/>
                <w:sz w:val="24"/>
              </w:rPr>
              <w:t xml:space="preserve"> </w:t>
            </w:r>
            <w:r>
              <w:rPr>
                <w:sz w:val="24"/>
              </w:rPr>
              <w:t>классической</w:t>
            </w:r>
            <w:r>
              <w:rPr>
                <w:spacing w:val="-6"/>
                <w:sz w:val="24"/>
              </w:rPr>
              <w:t xml:space="preserve"> </w:t>
            </w:r>
            <w:r>
              <w:rPr>
                <w:sz w:val="24"/>
              </w:rPr>
              <w:t xml:space="preserve">музыки, </w:t>
            </w:r>
            <w:r>
              <w:rPr>
                <w:spacing w:val="-10"/>
                <w:sz w:val="24"/>
              </w:rPr>
              <w:t>в</w:t>
            </w:r>
          </w:p>
        </w:tc>
      </w:tr>
    </w:tbl>
    <w:p w:rsidR="00CE04F4" w:rsidRDefault="00CE04F4">
      <w:pPr>
        <w:pStyle w:val="TableParagraph"/>
        <w:rPr>
          <w:sz w:val="24"/>
        </w:rPr>
        <w:sectPr w:rsidR="00CE04F4">
          <w:type w:val="continuous"/>
          <w:pgSz w:w="11910" w:h="16840"/>
          <w:pgMar w:top="680" w:right="283" w:bottom="480" w:left="708" w:header="0" w:footer="292" w:gutter="0"/>
          <w:cols w:space="720"/>
        </w:sect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58"/>
        <w:gridCol w:w="1325"/>
        <w:gridCol w:w="2382"/>
        <w:gridCol w:w="5388"/>
      </w:tblGrid>
      <w:tr w:rsidR="00CE04F4">
        <w:trPr>
          <w:trHeight w:val="801"/>
        </w:trPr>
        <w:tc>
          <w:tcPr>
            <w:tcW w:w="1258" w:type="dxa"/>
          </w:tcPr>
          <w:p w:rsidR="00CE04F4" w:rsidRDefault="00CE04F4">
            <w:pPr>
              <w:pStyle w:val="TableParagraph"/>
              <w:ind w:left="0"/>
              <w:rPr>
                <w:sz w:val="24"/>
              </w:rPr>
            </w:pPr>
          </w:p>
        </w:tc>
        <w:tc>
          <w:tcPr>
            <w:tcW w:w="1325" w:type="dxa"/>
          </w:tcPr>
          <w:p w:rsidR="00CE04F4" w:rsidRDefault="00CE04F4">
            <w:pPr>
              <w:pStyle w:val="TableParagraph"/>
              <w:ind w:left="0"/>
              <w:rPr>
                <w:sz w:val="24"/>
              </w:rPr>
            </w:pPr>
          </w:p>
        </w:tc>
        <w:tc>
          <w:tcPr>
            <w:tcW w:w="2382" w:type="dxa"/>
          </w:tcPr>
          <w:p w:rsidR="00CE04F4" w:rsidRDefault="00CE04F4">
            <w:pPr>
              <w:pStyle w:val="TableParagraph"/>
              <w:ind w:left="0"/>
              <w:rPr>
                <w:sz w:val="24"/>
              </w:rPr>
            </w:pPr>
          </w:p>
        </w:tc>
        <w:tc>
          <w:tcPr>
            <w:tcW w:w="5388" w:type="dxa"/>
          </w:tcPr>
          <w:p w:rsidR="00CE04F4" w:rsidRDefault="008178F7">
            <w:pPr>
              <w:pStyle w:val="TableParagraph"/>
              <w:spacing w:before="102" w:line="242" w:lineRule="auto"/>
              <w:ind w:left="4"/>
              <w:rPr>
                <w:sz w:val="24"/>
              </w:rPr>
            </w:pPr>
            <w:r>
              <w:rPr>
                <w:sz w:val="24"/>
              </w:rPr>
              <w:t>программу</w:t>
            </w:r>
            <w:r>
              <w:rPr>
                <w:spacing w:val="-15"/>
                <w:sz w:val="24"/>
              </w:rPr>
              <w:t xml:space="preserve"> </w:t>
            </w:r>
            <w:r>
              <w:rPr>
                <w:sz w:val="24"/>
              </w:rPr>
              <w:t>которого</w:t>
            </w:r>
            <w:r>
              <w:rPr>
                <w:spacing w:val="-7"/>
                <w:sz w:val="24"/>
              </w:rPr>
              <w:t xml:space="preserve"> </w:t>
            </w:r>
            <w:r>
              <w:rPr>
                <w:sz w:val="24"/>
              </w:rPr>
              <w:t>входят</w:t>
            </w:r>
            <w:r>
              <w:rPr>
                <w:spacing w:val="-10"/>
                <w:sz w:val="24"/>
              </w:rPr>
              <w:t xml:space="preserve"> </w:t>
            </w:r>
            <w:r>
              <w:rPr>
                <w:sz w:val="24"/>
              </w:rPr>
              <w:t>произведения</w:t>
            </w:r>
            <w:r>
              <w:rPr>
                <w:spacing w:val="-11"/>
                <w:sz w:val="24"/>
              </w:rPr>
              <w:t xml:space="preserve"> </w:t>
            </w:r>
            <w:r>
              <w:rPr>
                <w:sz w:val="24"/>
              </w:rPr>
              <w:t xml:space="preserve">русских </w:t>
            </w:r>
            <w:r>
              <w:rPr>
                <w:spacing w:val="-2"/>
                <w:sz w:val="24"/>
              </w:rPr>
              <w:t>композиторов</w:t>
            </w:r>
          </w:p>
        </w:tc>
      </w:tr>
      <w:tr w:rsidR="00CE04F4">
        <w:trPr>
          <w:trHeight w:val="6044"/>
        </w:trPr>
        <w:tc>
          <w:tcPr>
            <w:tcW w:w="1258" w:type="dxa"/>
          </w:tcPr>
          <w:p w:rsidR="00CE04F4" w:rsidRDefault="008178F7">
            <w:pPr>
              <w:pStyle w:val="TableParagraph"/>
              <w:spacing w:before="102"/>
              <w:ind w:left="162"/>
              <w:rPr>
                <w:sz w:val="24"/>
              </w:rPr>
            </w:pPr>
            <w:r>
              <w:rPr>
                <w:spacing w:val="-5"/>
                <w:sz w:val="24"/>
              </w:rPr>
              <w:t>Б)</w:t>
            </w:r>
          </w:p>
          <w:p w:rsidR="00CE04F4" w:rsidRDefault="008178F7">
            <w:pPr>
              <w:pStyle w:val="TableParagraph"/>
              <w:spacing w:before="2" w:line="275" w:lineRule="exact"/>
              <w:ind w:left="162"/>
              <w:rPr>
                <w:sz w:val="24"/>
              </w:rPr>
            </w:pPr>
            <w:r>
              <w:rPr>
                <w:spacing w:val="-5"/>
                <w:sz w:val="24"/>
              </w:rPr>
              <w:t>4–6</w:t>
            </w:r>
          </w:p>
          <w:p w:rsidR="00CE04F4" w:rsidRDefault="008178F7">
            <w:pPr>
              <w:pStyle w:val="TableParagraph"/>
              <w:spacing w:line="242" w:lineRule="auto"/>
              <w:ind w:left="143" w:right="219"/>
              <w:rPr>
                <w:sz w:val="24"/>
              </w:rPr>
            </w:pPr>
            <w:r>
              <w:rPr>
                <w:spacing w:val="-2"/>
                <w:sz w:val="24"/>
              </w:rPr>
              <w:t>учебных часов</w:t>
            </w:r>
          </w:p>
        </w:tc>
        <w:tc>
          <w:tcPr>
            <w:tcW w:w="1325" w:type="dxa"/>
          </w:tcPr>
          <w:p w:rsidR="00CE04F4" w:rsidRDefault="008178F7">
            <w:pPr>
              <w:pStyle w:val="TableParagraph"/>
              <w:spacing w:before="102"/>
              <w:ind w:left="19" w:right="244" w:hanging="5"/>
              <w:rPr>
                <w:sz w:val="24"/>
              </w:rPr>
            </w:pPr>
            <w:r>
              <w:rPr>
                <w:spacing w:val="-2"/>
                <w:sz w:val="24"/>
              </w:rPr>
              <w:t xml:space="preserve">Золотой </w:t>
            </w:r>
            <w:r>
              <w:rPr>
                <w:spacing w:val="-4"/>
                <w:sz w:val="24"/>
              </w:rPr>
              <w:t xml:space="preserve">век </w:t>
            </w:r>
            <w:r>
              <w:rPr>
                <w:spacing w:val="-2"/>
                <w:sz w:val="24"/>
              </w:rPr>
              <w:t>русской культу-ры</w:t>
            </w:r>
          </w:p>
        </w:tc>
        <w:tc>
          <w:tcPr>
            <w:tcW w:w="2382" w:type="dxa"/>
          </w:tcPr>
          <w:p w:rsidR="00CE04F4" w:rsidRDefault="008178F7">
            <w:pPr>
              <w:pStyle w:val="TableParagraph"/>
              <w:spacing w:before="102"/>
              <w:ind w:left="-24" w:right="156"/>
              <w:rPr>
                <w:sz w:val="24"/>
              </w:rPr>
            </w:pPr>
            <w:r>
              <w:rPr>
                <w:sz w:val="24"/>
              </w:rPr>
              <w:t xml:space="preserve">Светская музыка </w:t>
            </w:r>
            <w:r>
              <w:rPr>
                <w:spacing w:val="-2"/>
                <w:sz w:val="24"/>
              </w:rPr>
              <w:t xml:space="preserve">российского </w:t>
            </w:r>
            <w:r>
              <w:rPr>
                <w:sz w:val="24"/>
              </w:rPr>
              <w:t>дворянства XIX</w:t>
            </w:r>
            <w:r>
              <w:rPr>
                <w:spacing w:val="-4"/>
                <w:sz w:val="24"/>
              </w:rPr>
              <w:t xml:space="preserve"> </w:t>
            </w:r>
            <w:r>
              <w:rPr>
                <w:sz w:val="24"/>
              </w:rPr>
              <w:t>века: музыкальные</w:t>
            </w:r>
            <w:r>
              <w:rPr>
                <w:spacing w:val="-15"/>
                <w:sz w:val="24"/>
              </w:rPr>
              <w:t xml:space="preserve"> </w:t>
            </w:r>
            <w:r>
              <w:rPr>
                <w:sz w:val="24"/>
              </w:rPr>
              <w:t xml:space="preserve">салоны, </w:t>
            </w:r>
            <w:r>
              <w:rPr>
                <w:spacing w:val="-2"/>
                <w:sz w:val="24"/>
              </w:rPr>
              <w:t>домашнее музицирование,</w:t>
            </w:r>
            <w:r>
              <w:rPr>
                <w:spacing w:val="80"/>
                <w:sz w:val="24"/>
              </w:rPr>
              <w:t xml:space="preserve"> </w:t>
            </w:r>
            <w:r>
              <w:rPr>
                <w:sz w:val="24"/>
              </w:rPr>
              <w:t>балы, театры.</w:t>
            </w:r>
          </w:p>
          <w:p w:rsidR="00CE04F4" w:rsidRDefault="008178F7">
            <w:pPr>
              <w:pStyle w:val="TableParagraph"/>
              <w:spacing w:before="3"/>
              <w:ind w:left="-24" w:right="211"/>
              <w:rPr>
                <w:sz w:val="24"/>
              </w:rPr>
            </w:pPr>
            <w:r>
              <w:rPr>
                <w:sz w:val="24"/>
              </w:rPr>
              <w:t>Увлечение</w:t>
            </w:r>
            <w:r>
              <w:rPr>
                <w:spacing w:val="-15"/>
                <w:sz w:val="24"/>
              </w:rPr>
              <w:t xml:space="preserve"> </w:t>
            </w:r>
            <w:r>
              <w:rPr>
                <w:sz w:val="24"/>
              </w:rPr>
              <w:t xml:space="preserve">западным </w:t>
            </w:r>
            <w:r>
              <w:rPr>
                <w:spacing w:val="-2"/>
                <w:sz w:val="24"/>
              </w:rPr>
              <w:t xml:space="preserve">искусством, </w:t>
            </w:r>
            <w:r>
              <w:rPr>
                <w:sz w:val="24"/>
              </w:rPr>
              <w:t xml:space="preserve">появление своих гениев. Синтез </w:t>
            </w:r>
            <w:r>
              <w:rPr>
                <w:spacing w:val="-2"/>
                <w:sz w:val="24"/>
              </w:rPr>
              <w:t xml:space="preserve">западно-европейской </w:t>
            </w:r>
            <w:r>
              <w:rPr>
                <w:sz w:val="24"/>
              </w:rPr>
              <w:t xml:space="preserve">культуры и русских </w:t>
            </w:r>
            <w:r>
              <w:rPr>
                <w:spacing w:val="-2"/>
                <w:sz w:val="24"/>
              </w:rPr>
              <w:t xml:space="preserve">интонаций, </w:t>
            </w:r>
            <w:r>
              <w:rPr>
                <w:sz w:val="24"/>
              </w:rPr>
              <w:t>настроений, образов (на примере творчества М.</w:t>
            </w:r>
          </w:p>
          <w:p w:rsidR="00CE04F4" w:rsidRDefault="008178F7">
            <w:pPr>
              <w:pStyle w:val="TableParagraph"/>
              <w:spacing w:before="1" w:line="275" w:lineRule="exact"/>
              <w:ind w:left="-24"/>
              <w:rPr>
                <w:sz w:val="24"/>
              </w:rPr>
            </w:pPr>
            <w:r>
              <w:rPr>
                <w:sz w:val="24"/>
              </w:rPr>
              <w:t>И.</w:t>
            </w:r>
            <w:r>
              <w:rPr>
                <w:spacing w:val="-1"/>
                <w:sz w:val="24"/>
              </w:rPr>
              <w:t xml:space="preserve"> </w:t>
            </w:r>
            <w:r>
              <w:rPr>
                <w:sz w:val="24"/>
              </w:rPr>
              <w:t>Глинки,</w:t>
            </w:r>
            <w:r>
              <w:rPr>
                <w:spacing w:val="-4"/>
                <w:sz w:val="24"/>
              </w:rPr>
              <w:t xml:space="preserve"> </w:t>
            </w:r>
            <w:r>
              <w:rPr>
                <w:spacing w:val="-5"/>
                <w:sz w:val="24"/>
              </w:rPr>
              <w:t>П.</w:t>
            </w:r>
          </w:p>
          <w:p w:rsidR="00CE04F4" w:rsidRDefault="008178F7">
            <w:pPr>
              <w:pStyle w:val="TableParagraph"/>
              <w:ind w:left="-24" w:right="364"/>
              <w:rPr>
                <w:sz w:val="24"/>
              </w:rPr>
            </w:pPr>
            <w:r>
              <w:rPr>
                <w:sz w:val="24"/>
              </w:rPr>
              <w:t>И.</w:t>
            </w:r>
            <w:r>
              <w:rPr>
                <w:spacing w:val="-15"/>
                <w:sz w:val="24"/>
              </w:rPr>
              <w:t xml:space="preserve"> </w:t>
            </w:r>
            <w:r>
              <w:rPr>
                <w:sz w:val="24"/>
              </w:rPr>
              <w:t>Чайковского,</w:t>
            </w:r>
            <w:r>
              <w:rPr>
                <w:spacing w:val="-15"/>
                <w:sz w:val="24"/>
              </w:rPr>
              <w:t xml:space="preserve"> </w:t>
            </w:r>
            <w:r>
              <w:rPr>
                <w:sz w:val="24"/>
              </w:rPr>
              <w:t>Н. А. Римского- Корсакова и др.)</w:t>
            </w:r>
          </w:p>
        </w:tc>
        <w:tc>
          <w:tcPr>
            <w:tcW w:w="5388" w:type="dxa"/>
          </w:tcPr>
          <w:p w:rsidR="00CE04F4" w:rsidRDefault="008178F7">
            <w:pPr>
              <w:pStyle w:val="TableParagraph"/>
              <w:spacing w:before="102"/>
              <w:ind w:left="4" w:right="323"/>
              <w:rPr>
                <w:sz w:val="24"/>
              </w:rPr>
            </w:pPr>
            <w:r>
              <w:rPr>
                <w:sz w:val="24"/>
              </w:rPr>
              <w:t>Знакомство</w:t>
            </w:r>
            <w:r>
              <w:rPr>
                <w:spacing w:val="-8"/>
                <w:sz w:val="24"/>
              </w:rPr>
              <w:t xml:space="preserve"> </w:t>
            </w:r>
            <w:r>
              <w:rPr>
                <w:sz w:val="24"/>
              </w:rPr>
              <w:t>с</w:t>
            </w:r>
            <w:r>
              <w:rPr>
                <w:spacing w:val="-13"/>
                <w:sz w:val="24"/>
              </w:rPr>
              <w:t xml:space="preserve"> </w:t>
            </w:r>
            <w:r>
              <w:rPr>
                <w:sz w:val="24"/>
              </w:rPr>
              <w:t>шедеврами</w:t>
            </w:r>
            <w:r>
              <w:rPr>
                <w:spacing w:val="-8"/>
                <w:sz w:val="24"/>
              </w:rPr>
              <w:t xml:space="preserve"> </w:t>
            </w:r>
            <w:r>
              <w:rPr>
                <w:sz w:val="24"/>
              </w:rPr>
              <w:t>русской</w:t>
            </w:r>
            <w:r>
              <w:rPr>
                <w:spacing w:val="-8"/>
                <w:sz w:val="24"/>
              </w:rPr>
              <w:t xml:space="preserve"> </w:t>
            </w:r>
            <w:r>
              <w:rPr>
                <w:sz w:val="24"/>
              </w:rPr>
              <w:t>музыки</w:t>
            </w:r>
            <w:r>
              <w:rPr>
                <w:spacing w:val="-8"/>
                <w:sz w:val="24"/>
              </w:rPr>
              <w:t xml:space="preserve"> </w:t>
            </w:r>
            <w:r>
              <w:rPr>
                <w:sz w:val="24"/>
              </w:rPr>
              <w:t>XIX века, анализ художественного содержания, выразительных средств.</w:t>
            </w:r>
          </w:p>
          <w:p w:rsidR="00CE04F4" w:rsidRDefault="008178F7">
            <w:pPr>
              <w:pStyle w:val="TableParagraph"/>
              <w:spacing w:before="3"/>
              <w:ind w:left="4" w:right="192"/>
              <w:rPr>
                <w:sz w:val="24"/>
              </w:rPr>
            </w:pPr>
            <w:r>
              <w:rPr>
                <w:sz w:val="24"/>
              </w:rPr>
              <w:t>Разучивание, исполнение не менее одного вокального</w:t>
            </w:r>
            <w:r>
              <w:rPr>
                <w:spacing w:val="-15"/>
                <w:sz w:val="24"/>
              </w:rPr>
              <w:t xml:space="preserve"> </w:t>
            </w:r>
            <w:r>
              <w:rPr>
                <w:sz w:val="24"/>
              </w:rPr>
              <w:t>произведения</w:t>
            </w:r>
            <w:r>
              <w:rPr>
                <w:spacing w:val="-15"/>
                <w:sz w:val="24"/>
              </w:rPr>
              <w:t xml:space="preserve"> </w:t>
            </w:r>
            <w:r>
              <w:rPr>
                <w:sz w:val="24"/>
              </w:rPr>
              <w:t>лирического</w:t>
            </w:r>
            <w:r>
              <w:rPr>
                <w:spacing w:val="-15"/>
                <w:sz w:val="24"/>
              </w:rPr>
              <w:t xml:space="preserve"> </w:t>
            </w:r>
            <w:r>
              <w:rPr>
                <w:sz w:val="24"/>
              </w:rPr>
              <w:t>характера, сочинённого русским композитором-классиком (при наличии возможности).</w:t>
            </w:r>
          </w:p>
          <w:p w:rsidR="00CE04F4" w:rsidRDefault="008178F7">
            <w:pPr>
              <w:pStyle w:val="TableParagraph"/>
              <w:ind w:left="4" w:right="511"/>
              <w:rPr>
                <w:i/>
                <w:sz w:val="24"/>
              </w:rPr>
            </w:pPr>
            <w:r>
              <w:rPr>
                <w:sz w:val="24"/>
              </w:rPr>
              <w:t>Музыкальная викторина на знание музыки, названий</w:t>
            </w:r>
            <w:r>
              <w:rPr>
                <w:spacing w:val="-11"/>
                <w:sz w:val="24"/>
              </w:rPr>
              <w:t xml:space="preserve"> </w:t>
            </w:r>
            <w:r>
              <w:rPr>
                <w:sz w:val="24"/>
              </w:rPr>
              <w:t>и</w:t>
            </w:r>
            <w:r>
              <w:rPr>
                <w:spacing w:val="-11"/>
                <w:sz w:val="24"/>
              </w:rPr>
              <w:t xml:space="preserve"> </w:t>
            </w:r>
            <w:r>
              <w:rPr>
                <w:sz w:val="24"/>
              </w:rPr>
              <w:t>авторов</w:t>
            </w:r>
            <w:r>
              <w:rPr>
                <w:spacing w:val="-10"/>
                <w:sz w:val="24"/>
              </w:rPr>
              <w:t xml:space="preserve"> </w:t>
            </w:r>
            <w:r>
              <w:rPr>
                <w:sz w:val="24"/>
              </w:rPr>
              <w:t>изученных</w:t>
            </w:r>
            <w:r>
              <w:rPr>
                <w:spacing w:val="-12"/>
                <w:sz w:val="24"/>
              </w:rPr>
              <w:t xml:space="preserve"> </w:t>
            </w:r>
            <w:r>
              <w:rPr>
                <w:sz w:val="24"/>
              </w:rPr>
              <w:t xml:space="preserve">произведений. </w:t>
            </w:r>
            <w:r>
              <w:rPr>
                <w:i/>
                <w:sz w:val="24"/>
              </w:rPr>
              <w:t>На выбор или факультативно</w:t>
            </w:r>
          </w:p>
          <w:p w:rsidR="00CE04F4" w:rsidRDefault="008178F7">
            <w:pPr>
              <w:pStyle w:val="TableParagraph"/>
              <w:spacing w:line="242" w:lineRule="auto"/>
              <w:ind w:left="4"/>
              <w:rPr>
                <w:sz w:val="24"/>
              </w:rPr>
            </w:pPr>
            <w:r>
              <w:rPr>
                <w:sz w:val="24"/>
              </w:rPr>
              <w:t>Просмотр</w:t>
            </w:r>
            <w:r>
              <w:rPr>
                <w:spacing w:val="-15"/>
                <w:sz w:val="24"/>
              </w:rPr>
              <w:t xml:space="preserve"> </w:t>
            </w:r>
            <w:r>
              <w:rPr>
                <w:sz w:val="24"/>
              </w:rPr>
              <w:t>художественных</w:t>
            </w:r>
            <w:r>
              <w:rPr>
                <w:spacing w:val="-15"/>
                <w:sz w:val="24"/>
              </w:rPr>
              <w:t xml:space="preserve"> </w:t>
            </w:r>
            <w:r>
              <w:rPr>
                <w:sz w:val="24"/>
              </w:rPr>
              <w:t>фильмов,</w:t>
            </w:r>
            <w:r>
              <w:rPr>
                <w:spacing w:val="-12"/>
                <w:sz w:val="24"/>
              </w:rPr>
              <w:t xml:space="preserve"> </w:t>
            </w:r>
            <w:r>
              <w:rPr>
                <w:sz w:val="24"/>
              </w:rPr>
              <w:t>телепередач, посвящённых русской культуре XIX века.</w:t>
            </w:r>
          </w:p>
          <w:p w:rsidR="00CE04F4" w:rsidRDefault="008178F7">
            <w:pPr>
              <w:pStyle w:val="TableParagraph"/>
              <w:ind w:left="4"/>
              <w:rPr>
                <w:sz w:val="24"/>
              </w:rPr>
            </w:pPr>
            <w:r>
              <w:rPr>
                <w:sz w:val="24"/>
              </w:rPr>
              <w:t>Создание</w:t>
            </w:r>
            <w:r>
              <w:rPr>
                <w:spacing w:val="-15"/>
                <w:sz w:val="24"/>
              </w:rPr>
              <w:t xml:space="preserve"> </w:t>
            </w:r>
            <w:r>
              <w:rPr>
                <w:sz w:val="24"/>
              </w:rPr>
              <w:t>любительского</w:t>
            </w:r>
            <w:r>
              <w:rPr>
                <w:spacing w:val="-13"/>
                <w:sz w:val="24"/>
              </w:rPr>
              <w:t xml:space="preserve"> </w:t>
            </w:r>
            <w:r>
              <w:rPr>
                <w:sz w:val="24"/>
              </w:rPr>
              <w:t>фильма,</w:t>
            </w:r>
            <w:r>
              <w:rPr>
                <w:spacing w:val="-15"/>
                <w:sz w:val="24"/>
              </w:rPr>
              <w:t xml:space="preserve"> </w:t>
            </w:r>
            <w:r>
              <w:rPr>
                <w:sz w:val="24"/>
              </w:rPr>
              <w:t>радиопередачи, театрализованной музыкально-литературной композиции на</w:t>
            </w:r>
            <w:r>
              <w:rPr>
                <w:spacing w:val="-5"/>
                <w:sz w:val="24"/>
              </w:rPr>
              <w:t xml:space="preserve"> </w:t>
            </w:r>
            <w:r>
              <w:rPr>
                <w:sz w:val="24"/>
              </w:rPr>
              <w:t xml:space="preserve">основе музыки и литературы XIX </w:t>
            </w:r>
            <w:r>
              <w:rPr>
                <w:spacing w:val="-2"/>
                <w:sz w:val="24"/>
              </w:rPr>
              <w:t>века.</w:t>
            </w:r>
          </w:p>
          <w:p w:rsidR="00CE04F4" w:rsidRDefault="008178F7">
            <w:pPr>
              <w:pStyle w:val="TableParagraph"/>
              <w:spacing w:line="242" w:lineRule="auto"/>
              <w:ind w:left="4"/>
              <w:rPr>
                <w:sz w:val="24"/>
              </w:rPr>
            </w:pPr>
            <w:r>
              <w:rPr>
                <w:sz w:val="24"/>
              </w:rPr>
              <w:t>Реконструкция</w:t>
            </w:r>
            <w:r>
              <w:rPr>
                <w:spacing w:val="-15"/>
                <w:sz w:val="24"/>
              </w:rPr>
              <w:t xml:space="preserve"> </w:t>
            </w:r>
            <w:r>
              <w:rPr>
                <w:sz w:val="24"/>
              </w:rPr>
              <w:t>костюмированного</w:t>
            </w:r>
            <w:r>
              <w:rPr>
                <w:spacing w:val="-15"/>
                <w:sz w:val="24"/>
              </w:rPr>
              <w:t xml:space="preserve"> </w:t>
            </w:r>
            <w:r>
              <w:rPr>
                <w:sz w:val="24"/>
              </w:rPr>
              <w:t>бала, музыкального салона</w:t>
            </w:r>
          </w:p>
        </w:tc>
      </w:tr>
      <w:tr w:rsidR="00CE04F4">
        <w:trPr>
          <w:trHeight w:val="5770"/>
        </w:trPr>
        <w:tc>
          <w:tcPr>
            <w:tcW w:w="1258" w:type="dxa"/>
          </w:tcPr>
          <w:p w:rsidR="00CE04F4" w:rsidRDefault="008178F7">
            <w:pPr>
              <w:pStyle w:val="TableParagraph"/>
              <w:spacing w:before="107" w:line="275" w:lineRule="exact"/>
              <w:ind w:left="162"/>
              <w:rPr>
                <w:sz w:val="24"/>
              </w:rPr>
            </w:pPr>
            <w:r>
              <w:rPr>
                <w:spacing w:val="-5"/>
                <w:sz w:val="24"/>
              </w:rPr>
              <w:t>В)</w:t>
            </w:r>
          </w:p>
          <w:p w:rsidR="00CE04F4" w:rsidRDefault="008178F7">
            <w:pPr>
              <w:pStyle w:val="TableParagraph"/>
              <w:spacing w:line="275" w:lineRule="exact"/>
              <w:ind w:left="162"/>
              <w:rPr>
                <w:sz w:val="24"/>
              </w:rPr>
            </w:pPr>
            <w:r>
              <w:rPr>
                <w:spacing w:val="-5"/>
                <w:sz w:val="24"/>
              </w:rPr>
              <w:t>4–6</w:t>
            </w:r>
          </w:p>
          <w:p w:rsidR="00CE04F4" w:rsidRDefault="008178F7">
            <w:pPr>
              <w:pStyle w:val="TableParagraph"/>
              <w:spacing w:before="4" w:line="237" w:lineRule="auto"/>
              <w:ind w:left="143" w:right="219"/>
              <w:rPr>
                <w:sz w:val="24"/>
              </w:rPr>
            </w:pPr>
            <w:r>
              <w:rPr>
                <w:spacing w:val="-2"/>
                <w:sz w:val="24"/>
              </w:rPr>
              <w:t>учебных часов</w:t>
            </w:r>
          </w:p>
        </w:tc>
        <w:tc>
          <w:tcPr>
            <w:tcW w:w="1325" w:type="dxa"/>
          </w:tcPr>
          <w:p w:rsidR="00CE04F4" w:rsidRDefault="008178F7">
            <w:pPr>
              <w:pStyle w:val="TableParagraph"/>
              <w:spacing w:before="107"/>
              <w:ind w:left="19" w:right="349" w:hanging="5"/>
              <w:rPr>
                <w:sz w:val="24"/>
              </w:rPr>
            </w:pPr>
            <w:r>
              <w:rPr>
                <w:spacing w:val="-2"/>
                <w:sz w:val="24"/>
              </w:rPr>
              <w:t xml:space="preserve">История </w:t>
            </w:r>
            <w:r>
              <w:rPr>
                <w:sz w:val="24"/>
              </w:rPr>
              <w:t>страны</w:t>
            </w:r>
            <w:r>
              <w:rPr>
                <w:spacing w:val="-10"/>
                <w:sz w:val="24"/>
              </w:rPr>
              <w:t xml:space="preserve"> </w:t>
            </w:r>
            <w:r>
              <w:rPr>
                <w:sz w:val="24"/>
              </w:rPr>
              <w:t xml:space="preserve">и народа в </w:t>
            </w:r>
            <w:r>
              <w:rPr>
                <w:spacing w:val="-2"/>
                <w:sz w:val="24"/>
              </w:rPr>
              <w:t xml:space="preserve">музыке русских компози- </w:t>
            </w:r>
            <w:r>
              <w:rPr>
                <w:spacing w:val="-4"/>
                <w:sz w:val="24"/>
              </w:rPr>
              <w:t>торов</w:t>
            </w:r>
          </w:p>
        </w:tc>
        <w:tc>
          <w:tcPr>
            <w:tcW w:w="2382" w:type="dxa"/>
          </w:tcPr>
          <w:p w:rsidR="00CE04F4" w:rsidRDefault="008178F7">
            <w:pPr>
              <w:pStyle w:val="TableParagraph"/>
              <w:spacing w:before="107"/>
              <w:ind w:left="-24" w:right="239"/>
              <w:rPr>
                <w:sz w:val="24"/>
              </w:rPr>
            </w:pPr>
            <w:r>
              <w:rPr>
                <w:sz w:val="24"/>
              </w:rPr>
              <w:t>Образы народных героев, тема служения</w:t>
            </w:r>
            <w:r>
              <w:rPr>
                <w:spacing w:val="-15"/>
                <w:sz w:val="24"/>
              </w:rPr>
              <w:t xml:space="preserve"> </w:t>
            </w:r>
            <w:r>
              <w:rPr>
                <w:sz w:val="24"/>
              </w:rPr>
              <w:t xml:space="preserve">Отечеству в крупных театральных и </w:t>
            </w:r>
            <w:r>
              <w:rPr>
                <w:spacing w:val="-2"/>
                <w:sz w:val="24"/>
              </w:rPr>
              <w:t xml:space="preserve">симфонических произведениях русских </w:t>
            </w:r>
            <w:r>
              <w:rPr>
                <w:sz w:val="24"/>
              </w:rPr>
              <w:t>композиторов (на примере сочинений композиторов – членов «Могучей кучки», С.</w:t>
            </w:r>
          </w:p>
          <w:p w:rsidR="00CE04F4" w:rsidRDefault="008178F7">
            <w:pPr>
              <w:pStyle w:val="TableParagraph"/>
              <w:spacing w:line="242" w:lineRule="auto"/>
              <w:ind w:left="-24" w:right="364"/>
              <w:rPr>
                <w:sz w:val="24"/>
              </w:rPr>
            </w:pPr>
            <w:r>
              <w:rPr>
                <w:sz w:val="24"/>
              </w:rPr>
              <w:t>С. Прокофьева, Г. В.</w:t>
            </w:r>
            <w:r>
              <w:rPr>
                <w:spacing w:val="-12"/>
                <w:sz w:val="24"/>
              </w:rPr>
              <w:t xml:space="preserve"> </w:t>
            </w:r>
            <w:r>
              <w:rPr>
                <w:sz w:val="24"/>
              </w:rPr>
              <w:t>Свиридова</w:t>
            </w:r>
            <w:r>
              <w:rPr>
                <w:spacing w:val="-15"/>
                <w:sz w:val="24"/>
              </w:rPr>
              <w:t xml:space="preserve"> </w:t>
            </w:r>
            <w:r>
              <w:rPr>
                <w:sz w:val="24"/>
              </w:rPr>
              <w:t>и</w:t>
            </w:r>
            <w:r>
              <w:rPr>
                <w:spacing w:val="-10"/>
                <w:sz w:val="24"/>
              </w:rPr>
              <w:t xml:space="preserve"> </w:t>
            </w:r>
            <w:r>
              <w:rPr>
                <w:sz w:val="24"/>
              </w:rPr>
              <w:t>др.)</w:t>
            </w:r>
          </w:p>
        </w:tc>
        <w:tc>
          <w:tcPr>
            <w:tcW w:w="5388" w:type="dxa"/>
          </w:tcPr>
          <w:p w:rsidR="00CE04F4" w:rsidRDefault="008178F7">
            <w:pPr>
              <w:pStyle w:val="TableParagraph"/>
              <w:spacing w:before="107"/>
              <w:ind w:left="4" w:right="192"/>
              <w:rPr>
                <w:sz w:val="24"/>
              </w:rPr>
            </w:pPr>
            <w:r>
              <w:rPr>
                <w:sz w:val="24"/>
              </w:rPr>
              <w:t>Знакомство с шедеврами русской музыки XIX– XX</w:t>
            </w:r>
            <w:r>
              <w:rPr>
                <w:spacing w:val="-8"/>
                <w:sz w:val="24"/>
              </w:rPr>
              <w:t xml:space="preserve"> </w:t>
            </w:r>
            <w:r>
              <w:rPr>
                <w:sz w:val="24"/>
              </w:rPr>
              <w:t>веков,</w:t>
            </w:r>
            <w:r>
              <w:rPr>
                <w:spacing w:val="-9"/>
                <w:sz w:val="24"/>
              </w:rPr>
              <w:t xml:space="preserve"> </w:t>
            </w:r>
            <w:r>
              <w:rPr>
                <w:sz w:val="24"/>
              </w:rPr>
              <w:t>анализ</w:t>
            </w:r>
            <w:r>
              <w:rPr>
                <w:spacing w:val="-10"/>
                <w:sz w:val="24"/>
              </w:rPr>
              <w:t xml:space="preserve"> </w:t>
            </w:r>
            <w:r>
              <w:rPr>
                <w:sz w:val="24"/>
              </w:rPr>
              <w:t>художественного</w:t>
            </w:r>
            <w:r>
              <w:rPr>
                <w:spacing w:val="-3"/>
                <w:sz w:val="24"/>
              </w:rPr>
              <w:t xml:space="preserve"> </w:t>
            </w:r>
            <w:r>
              <w:rPr>
                <w:sz w:val="24"/>
              </w:rPr>
              <w:t>содержания</w:t>
            </w:r>
            <w:r>
              <w:rPr>
                <w:spacing w:val="-11"/>
                <w:sz w:val="24"/>
              </w:rPr>
              <w:t xml:space="preserve"> </w:t>
            </w:r>
            <w:r>
              <w:rPr>
                <w:sz w:val="24"/>
              </w:rPr>
              <w:t>и способов выражения патриотической идеи, гражданского пафоса.</w:t>
            </w:r>
          </w:p>
          <w:p w:rsidR="00CE04F4" w:rsidRDefault="008178F7">
            <w:pPr>
              <w:pStyle w:val="TableParagraph"/>
              <w:ind w:left="4"/>
              <w:rPr>
                <w:sz w:val="24"/>
              </w:rPr>
            </w:pPr>
            <w:r>
              <w:rPr>
                <w:sz w:val="24"/>
              </w:rPr>
              <w:t>Разучивание, исполнение не менее одного вокального произведения патриотического содержания,</w:t>
            </w:r>
            <w:r>
              <w:rPr>
                <w:spacing w:val="-15"/>
                <w:sz w:val="24"/>
              </w:rPr>
              <w:t xml:space="preserve"> </w:t>
            </w:r>
            <w:r>
              <w:rPr>
                <w:sz w:val="24"/>
              </w:rPr>
              <w:t>сочинённого</w:t>
            </w:r>
            <w:r>
              <w:rPr>
                <w:spacing w:val="-9"/>
                <w:sz w:val="24"/>
              </w:rPr>
              <w:t xml:space="preserve"> </w:t>
            </w:r>
            <w:r>
              <w:rPr>
                <w:sz w:val="24"/>
              </w:rPr>
              <w:t>русским</w:t>
            </w:r>
            <w:r>
              <w:rPr>
                <w:spacing w:val="-12"/>
                <w:sz w:val="24"/>
              </w:rPr>
              <w:t xml:space="preserve"> </w:t>
            </w:r>
            <w:r>
              <w:rPr>
                <w:sz w:val="24"/>
              </w:rPr>
              <w:t>композитором- классиком (при наличии возможности).</w:t>
            </w:r>
          </w:p>
          <w:p w:rsidR="00CE04F4" w:rsidRDefault="008178F7">
            <w:pPr>
              <w:pStyle w:val="TableParagraph"/>
              <w:spacing w:before="2" w:line="237" w:lineRule="auto"/>
              <w:ind w:left="4"/>
              <w:rPr>
                <w:sz w:val="24"/>
              </w:rPr>
            </w:pPr>
            <w:r>
              <w:rPr>
                <w:sz w:val="24"/>
              </w:rPr>
              <w:t>Исполнение</w:t>
            </w:r>
            <w:r>
              <w:rPr>
                <w:spacing w:val="-10"/>
                <w:sz w:val="24"/>
              </w:rPr>
              <w:t xml:space="preserve"> </w:t>
            </w:r>
            <w:r>
              <w:rPr>
                <w:sz w:val="24"/>
              </w:rPr>
              <w:t>Гимна</w:t>
            </w:r>
            <w:r>
              <w:rPr>
                <w:spacing w:val="-10"/>
                <w:sz w:val="24"/>
              </w:rPr>
              <w:t xml:space="preserve"> </w:t>
            </w:r>
            <w:r>
              <w:rPr>
                <w:sz w:val="24"/>
              </w:rPr>
              <w:t>Российской</w:t>
            </w:r>
            <w:r>
              <w:rPr>
                <w:spacing w:val="-12"/>
                <w:sz w:val="24"/>
              </w:rPr>
              <w:t xml:space="preserve"> </w:t>
            </w:r>
            <w:r>
              <w:rPr>
                <w:sz w:val="24"/>
              </w:rPr>
              <w:t>Федерации</w:t>
            </w:r>
            <w:r>
              <w:rPr>
                <w:spacing w:val="-12"/>
                <w:sz w:val="24"/>
              </w:rPr>
              <w:t xml:space="preserve"> </w:t>
            </w:r>
            <w:r>
              <w:rPr>
                <w:sz w:val="24"/>
              </w:rPr>
              <w:t>(при наличии возможности).</w:t>
            </w:r>
          </w:p>
          <w:p w:rsidR="00CE04F4" w:rsidRDefault="008178F7">
            <w:pPr>
              <w:pStyle w:val="TableParagraph"/>
              <w:spacing w:before="4"/>
              <w:ind w:left="4" w:right="511"/>
              <w:rPr>
                <w:i/>
                <w:sz w:val="24"/>
              </w:rPr>
            </w:pPr>
            <w:r>
              <w:rPr>
                <w:sz w:val="24"/>
              </w:rPr>
              <w:t>Музыкальная викторина на знание музыки, названий</w:t>
            </w:r>
            <w:r>
              <w:rPr>
                <w:spacing w:val="-11"/>
                <w:sz w:val="24"/>
              </w:rPr>
              <w:t xml:space="preserve"> </w:t>
            </w:r>
            <w:r>
              <w:rPr>
                <w:sz w:val="24"/>
              </w:rPr>
              <w:t>и</w:t>
            </w:r>
            <w:r>
              <w:rPr>
                <w:spacing w:val="-11"/>
                <w:sz w:val="24"/>
              </w:rPr>
              <w:t xml:space="preserve"> </w:t>
            </w:r>
            <w:r>
              <w:rPr>
                <w:sz w:val="24"/>
              </w:rPr>
              <w:t>авторов</w:t>
            </w:r>
            <w:r>
              <w:rPr>
                <w:spacing w:val="-10"/>
                <w:sz w:val="24"/>
              </w:rPr>
              <w:t xml:space="preserve"> </w:t>
            </w:r>
            <w:r>
              <w:rPr>
                <w:sz w:val="24"/>
              </w:rPr>
              <w:t>изученных</w:t>
            </w:r>
            <w:r>
              <w:rPr>
                <w:spacing w:val="-12"/>
                <w:sz w:val="24"/>
              </w:rPr>
              <w:t xml:space="preserve"> </w:t>
            </w:r>
            <w:r>
              <w:rPr>
                <w:sz w:val="24"/>
              </w:rPr>
              <w:t xml:space="preserve">произведений. </w:t>
            </w:r>
            <w:r>
              <w:rPr>
                <w:i/>
                <w:sz w:val="24"/>
              </w:rPr>
              <w:t>На выбор или факультативно</w:t>
            </w:r>
          </w:p>
          <w:p w:rsidR="00CE04F4" w:rsidRDefault="008178F7">
            <w:pPr>
              <w:pStyle w:val="TableParagraph"/>
              <w:ind w:left="4"/>
              <w:rPr>
                <w:sz w:val="24"/>
              </w:rPr>
            </w:pPr>
            <w:r>
              <w:rPr>
                <w:sz w:val="24"/>
              </w:rPr>
              <w:t>Просмотр</w:t>
            </w:r>
            <w:r>
              <w:rPr>
                <w:spacing w:val="-15"/>
                <w:sz w:val="24"/>
              </w:rPr>
              <w:t xml:space="preserve"> </w:t>
            </w:r>
            <w:r>
              <w:rPr>
                <w:sz w:val="24"/>
              </w:rPr>
              <w:t>художественных</w:t>
            </w:r>
            <w:r>
              <w:rPr>
                <w:spacing w:val="-15"/>
                <w:sz w:val="24"/>
              </w:rPr>
              <w:t xml:space="preserve"> </w:t>
            </w:r>
            <w:r>
              <w:rPr>
                <w:sz w:val="24"/>
              </w:rPr>
              <w:t>фильмов,</w:t>
            </w:r>
            <w:r>
              <w:rPr>
                <w:spacing w:val="-12"/>
                <w:sz w:val="24"/>
              </w:rPr>
              <w:t xml:space="preserve"> </w:t>
            </w:r>
            <w:r>
              <w:rPr>
                <w:sz w:val="24"/>
              </w:rPr>
              <w:t>телепередач, посвящённых творчеству композиторов – членов кружка «Могучая кучка».</w:t>
            </w:r>
          </w:p>
          <w:p w:rsidR="00CE04F4" w:rsidRDefault="008178F7">
            <w:pPr>
              <w:pStyle w:val="TableParagraph"/>
              <w:spacing w:before="1"/>
              <w:ind w:left="4" w:right="192"/>
              <w:rPr>
                <w:sz w:val="24"/>
              </w:rPr>
            </w:pPr>
            <w:r>
              <w:rPr>
                <w:sz w:val="24"/>
              </w:rPr>
              <w:t>Просмотр видеозаписи оперы одного из русских композиторов (или посещение театра) или фильма,</w:t>
            </w:r>
            <w:r>
              <w:rPr>
                <w:spacing w:val="-12"/>
                <w:sz w:val="24"/>
              </w:rPr>
              <w:t xml:space="preserve"> </w:t>
            </w:r>
            <w:r>
              <w:rPr>
                <w:sz w:val="24"/>
              </w:rPr>
              <w:t>основанного</w:t>
            </w:r>
            <w:r>
              <w:rPr>
                <w:spacing w:val="-6"/>
                <w:sz w:val="24"/>
              </w:rPr>
              <w:t xml:space="preserve"> </w:t>
            </w:r>
            <w:r>
              <w:rPr>
                <w:sz w:val="24"/>
              </w:rPr>
              <w:t>на</w:t>
            </w:r>
            <w:r>
              <w:rPr>
                <w:spacing w:val="-14"/>
                <w:sz w:val="24"/>
              </w:rPr>
              <w:t xml:space="preserve"> </w:t>
            </w:r>
            <w:r>
              <w:rPr>
                <w:sz w:val="24"/>
              </w:rPr>
              <w:t>музыкальных</w:t>
            </w:r>
            <w:r>
              <w:rPr>
                <w:spacing w:val="-13"/>
                <w:sz w:val="24"/>
              </w:rPr>
              <w:t xml:space="preserve"> </w:t>
            </w:r>
            <w:r>
              <w:rPr>
                <w:sz w:val="24"/>
              </w:rPr>
              <w:t>сочинениях русских композиторов</w:t>
            </w:r>
          </w:p>
        </w:tc>
      </w:tr>
      <w:tr w:rsidR="00CE04F4">
        <w:trPr>
          <w:trHeight w:val="2731"/>
        </w:trPr>
        <w:tc>
          <w:tcPr>
            <w:tcW w:w="1258" w:type="dxa"/>
          </w:tcPr>
          <w:p w:rsidR="00CE04F4" w:rsidRDefault="008178F7">
            <w:pPr>
              <w:pStyle w:val="TableParagraph"/>
              <w:spacing w:before="102"/>
              <w:ind w:left="162"/>
              <w:rPr>
                <w:sz w:val="24"/>
              </w:rPr>
            </w:pPr>
            <w:r>
              <w:rPr>
                <w:spacing w:val="-5"/>
                <w:sz w:val="24"/>
              </w:rPr>
              <w:t>Г)</w:t>
            </w:r>
          </w:p>
          <w:p w:rsidR="00CE04F4" w:rsidRDefault="008178F7">
            <w:pPr>
              <w:pStyle w:val="TableParagraph"/>
              <w:spacing w:before="2" w:line="275" w:lineRule="exact"/>
              <w:ind w:left="162"/>
              <w:rPr>
                <w:sz w:val="24"/>
              </w:rPr>
            </w:pPr>
            <w:r>
              <w:rPr>
                <w:spacing w:val="-5"/>
                <w:sz w:val="24"/>
              </w:rPr>
              <w:t>3–4</w:t>
            </w:r>
          </w:p>
          <w:p w:rsidR="00CE04F4" w:rsidRDefault="008178F7">
            <w:pPr>
              <w:pStyle w:val="TableParagraph"/>
              <w:spacing w:line="242" w:lineRule="auto"/>
              <w:ind w:left="143" w:right="219"/>
              <w:rPr>
                <w:sz w:val="24"/>
              </w:rPr>
            </w:pPr>
            <w:r>
              <w:rPr>
                <w:spacing w:val="-2"/>
                <w:sz w:val="24"/>
              </w:rPr>
              <w:t xml:space="preserve">учебных </w:t>
            </w:r>
            <w:r>
              <w:rPr>
                <w:spacing w:val="-4"/>
                <w:sz w:val="24"/>
              </w:rPr>
              <w:t>часа</w:t>
            </w:r>
          </w:p>
        </w:tc>
        <w:tc>
          <w:tcPr>
            <w:tcW w:w="1325" w:type="dxa"/>
          </w:tcPr>
          <w:p w:rsidR="00CE04F4" w:rsidRDefault="008178F7">
            <w:pPr>
              <w:pStyle w:val="TableParagraph"/>
              <w:spacing w:before="102" w:line="242" w:lineRule="auto"/>
              <w:ind w:left="19" w:right="455" w:hanging="5"/>
              <w:rPr>
                <w:sz w:val="24"/>
              </w:rPr>
            </w:pPr>
            <w:r>
              <w:rPr>
                <w:spacing w:val="-2"/>
                <w:sz w:val="24"/>
              </w:rPr>
              <w:t>Русский балет</w:t>
            </w:r>
          </w:p>
        </w:tc>
        <w:tc>
          <w:tcPr>
            <w:tcW w:w="2382" w:type="dxa"/>
          </w:tcPr>
          <w:p w:rsidR="00CE04F4" w:rsidRDefault="008178F7">
            <w:pPr>
              <w:pStyle w:val="TableParagraph"/>
              <w:spacing w:before="102"/>
              <w:ind w:left="-24" w:right="398"/>
              <w:rPr>
                <w:sz w:val="24"/>
              </w:rPr>
            </w:pPr>
            <w:r>
              <w:rPr>
                <w:sz w:val="24"/>
              </w:rPr>
              <w:t xml:space="preserve">Мировая слава русского балета. </w:t>
            </w:r>
            <w:r>
              <w:rPr>
                <w:spacing w:val="-2"/>
                <w:sz w:val="24"/>
              </w:rPr>
              <w:t xml:space="preserve">Творчество </w:t>
            </w:r>
            <w:r>
              <w:rPr>
                <w:sz w:val="24"/>
              </w:rPr>
              <w:t>композиторов (П. И. Чайковский, С. С. Прокофьев, И. Ф.</w:t>
            </w:r>
            <w:r>
              <w:rPr>
                <w:spacing w:val="-15"/>
                <w:sz w:val="24"/>
              </w:rPr>
              <w:t xml:space="preserve"> </w:t>
            </w:r>
            <w:r>
              <w:rPr>
                <w:sz w:val="24"/>
              </w:rPr>
              <w:t>Стравинский,</w:t>
            </w:r>
            <w:r>
              <w:rPr>
                <w:spacing w:val="-15"/>
                <w:sz w:val="24"/>
              </w:rPr>
              <w:t xml:space="preserve"> </w:t>
            </w:r>
            <w:r>
              <w:rPr>
                <w:sz w:val="24"/>
              </w:rPr>
              <w:t xml:space="preserve">Р. К. Щедрин), </w:t>
            </w:r>
            <w:r>
              <w:rPr>
                <w:spacing w:val="-2"/>
                <w:sz w:val="24"/>
              </w:rPr>
              <w:t>балетмейстеров,</w:t>
            </w:r>
          </w:p>
        </w:tc>
        <w:tc>
          <w:tcPr>
            <w:tcW w:w="5388" w:type="dxa"/>
          </w:tcPr>
          <w:p w:rsidR="00CE04F4" w:rsidRDefault="008178F7">
            <w:pPr>
              <w:pStyle w:val="TableParagraph"/>
              <w:spacing w:before="102"/>
              <w:ind w:left="4"/>
              <w:rPr>
                <w:sz w:val="24"/>
              </w:rPr>
            </w:pPr>
            <w:r>
              <w:rPr>
                <w:sz w:val="24"/>
              </w:rPr>
              <w:t>Знакомство</w:t>
            </w:r>
            <w:r>
              <w:rPr>
                <w:spacing w:val="-7"/>
                <w:sz w:val="24"/>
              </w:rPr>
              <w:t xml:space="preserve"> </w:t>
            </w:r>
            <w:r>
              <w:rPr>
                <w:sz w:val="24"/>
              </w:rPr>
              <w:t>с</w:t>
            </w:r>
            <w:r>
              <w:rPr>
                <w:spacing w:val="-12"/>
                <w:sz w:val="24"/>
              </w:rPr>
              <w:t xml:space="preserve"> </w:t>
            </w:r>
            <w:r>
              <w:rPr>
                <w:sz w:val="24"/>
              </w:rPr>
              <w:t>шедеврами</w:t>
            </w:r>
            <w:r>
              <w:rPr>
                <w:spacing w:val="-6"/>
                <w:sz w:val="24"/>
              </w:rPr>
              <w:t xml:space="preserve"> </w:t>
            </w:r>
            <w:r>
              <w:rPr>
                <w:sz w:val="24"/>
              </w:rPr>
              <w:t>русской</w:t>
            </w:r>
            <w:r>
              <w:rPr>
                <w:spacing w:val="-6"/>
                <w:sz w:val="24"/>
              </w:rPr>
              <w:t xml:space="preserve"> </w:t>
            </w:r>
            <w:r>
              <w:rPr>
                <w:sz w:val="24"/>
              </w:rPr>
              <w:t>балетной</w:t>
            </w:r>
            <w:r>
              <w:rPr>
                <w:spacing w:val="-10"/>
                <w:sz w:val="24"/>
              </w:rPr>
              <w:t xml:space="preserve"> </w:t>
            </w:r>
            <w:r>
              <w:rPr>
                <w:sz w:val="24"/>
              </w:rPr>
              <w:t>музыки. Поиск информации о постановках балетных спектаклей, гастролях российских балетных трупп за рубежом.</w:t>
            </w:r>
          </w:p>
          <w:p w:rsidR="00CE04F4" w:rsidRDefault="008178F7">
            <w:pPr>
              <w:pStyle w:val="TableParagraph"/>
              <w:spacing w:before="1"/>
              <w:ind w:left="4" w:right="712"/>
              <w:rPr>
                <w:i/>
                <w:sz w:val="24"/>
              </w:rPr>
            </w:pPr>
            <w:r>
              <w:rPr>
                <w:sz w:val="24"/>
              </w:rPr>
              <w:t>Посещение</w:t>
            </w:r>
            <w:r>
              <w:rPr>
                <w:spacing w:val="-14"/>
                <w:sz w:val="24"/>
              </w:rPr>
              <w:t xml:space="preserve"> </w:t>
            </w:r>
            <w:r>
              <w:rPr>
                <w:sz w:val="24"/>
              </w:rPr>
              <w:t>балетного</w:t>
            </w:r>
            <w:r>
              <w:rPr>
                <w:spacing w:val="-5"/>
                <w:sz w:val="24"/>
              </w:rPr>
              <w:t xml:space="preserve"> </w:t>
            </w:r>
            <w:r>
              <w:rPr>
                <w:sz w:val="24"/>
              </w:rPr>
              <w:t>спектакля</w:t>
            </w:r>
            <w:r>
              <w:rPr>
                <w:spacing w:val="-9"/>
                <w:sz w:val="24"/>
              </w:rPr>
              <w:t xml:space="preserve"> </w:t>
            </w:r>
            <w:r>
              <w:rPr>
                <w:sz w:val="24"/>
              </w:rPr>
              <w:t>(просмотр</w:t>
            </w:r>
            <w:r>
              <w:rPr>
                <w:spacing w:val="-12"/>
                <w:sz w:val="24"/>
              </w:rPr>
              <w:t xml:space="preserve"> </w:t>
            </w:r>
            <w:r>
              <w:rPr>
                <w:sz w:val="24"/>
              </w:rPr>
              <w:t xml:space="preserve">в видеозаписи). Характеристика отдельных музыкальных номеров и спектакля в целом. </w:t>
            </w:r>
            <w:r>
              <w:rPr>
                <w:i/>
                <w:sz w:val="24"/>
              </w:rPr>
              <w:t>На выбор или факультативно</w:t>
            </w:r>
          </w:p>
          <w:p w:rsidR="00CE04F4" w:rsidRDefault="008178F7">
            <w:pPr>
              <w:pStyle w:val="TableParagraph"/>
              <w:ind w:left="4"/>
              <w:rPr>
                <w:sz w:val="24"/>
              </w:rPr>
            </w:pPr>
            <w:r>
              <w:rPr>
                <w:sz w:val="24"/>
              </w:rPr>
              <w:t>Исследовательские</w:t>
            </w:r>
            <w:r>
              <w:rPr>
                <w:spacing w:val="-4"/>
                <w:sz w:val="24"/>
              </w:rPr>
              <w:t xml:space="preserve"> </w:t>
            </w:r>
            <w:r>
              <w:rPr>
                <w:sz w:val="24"/>
              </w:rPr>
              <w:t>проекты,</w:t>
            </w:r>
            <w:r>
              <w:rPr>
                <w:spacing w:val="-6"/>
                <w:sz w:val="24"/>
              </w:rPr>
              <w:t xml:space="preserve"> </w:t>
            </w:r>
            <w:r>
              <w:rPr>
                <w:sz w:val="24"/>
              </w:rPr>
              <w:t>посвящённые</w:t>
            </w:r>
            <w:r>
              <w:rPr>
                <w:spacing w:val="-3"/>
                <w:sz w:val="24"/>
              </w:rPr>
              <w:t xml:space="preserve"> </w:t>
            </w:r>
            <w:r>
              <w:rPr>
                <w:spacing w:val="-2"/>
                <w:sz w:val="24"/>
              </w:rPr>
              <w:t>истории</w:t>
            </w:r>
          </w:p>
        </w:tc>
      </w:tr>
    </w:tbl>
    <w:p w:rsidR="00CE04F4" w:rsidRDefault="00CE04F4">
      <w:pPr>
        <w:pStyle w:val="TableParagraph"/>
        <w:rPr>
          <w:sz w:val="24"/>
        </w:rPr>
        <w:sectPr w:rsidR="00CE04F4">
          <w:type w:val="continuous"/>
          <w:pgSz w:w="11910" w:h="16840"/>
          <w:pgMar w:top="680" w:right="283" w:bottom="480" w:left="708" w:header="0" w:footer="292" w:gutter="0"/>
          <w:cols w:space="720"/>
        </w:sect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58"/>
        <w:gridCol w:w="1325"/>
        <w:gridCol w:w="2382"/>
        <w:gridCol w:w="5388"/>
      </w:tblGrid>
      <w:tr w:rsidR="00CE04F4">
        <w:trPr>
          <w:trHeight w:val="1627"/>
        </w:trPr>
        <w:tc>
          <w:tcPr>
            <w:tcW w:w="1258" w:type="dxa"/>
          </w:tcPr>
          <w:p w:rsidR="00CE04F4" w:rsidRDefault="00CE04F4">
            <w:pPr>
              <w:pStyle w:val="TableParagraph"/>
              <w:ind w:left="0"/>
              <w:rPr>
                <w:sz w:val="24"/>
              </w:rPr>
            </w:pPr>
          </w:p>
        </w:tc>
        <w:tc>
          <w:tcPr>
            <w:tcW w:w="1325" w:type="dxa"/>
          </w:tcPr>
          <w:p w:rsidR="00CE04F4" w:rsidRDefault="00CE04F4">
            <w:pPr>
              <w:pStyle w:val="TableParagraph"/>
              <w:ind w:left="0"/>
              <w:rPr>
                <w:sz w:val="24"/>
              </w:rPr>
            </w:pPr>
          </w:p>
        </w:tc>
        <w:tc>
          <w:tcPr>
            <w:tcW w:w="2382" w:type="dxa"/>
          </w:tcPr>
          <w:p w:rsidR="00CE04F4" w:rsidRDefault="008178F7">
            <w:pPr>
              <w:pStyle w:val="TableParagraph"/>
              <w:spacing w:before="102" w:line="242" w:lineRule="auto"/>
              <w:ind w:left="-24" w:right="314"/>
              <w:rPr>
                <w:sz w:val="24"/>
              </w:rPr>
            </w:pPr>
            <w:r>
              <w:rPr>
                <w:sz w:val="24"/>
              </w:rPr>
              <w:t>артистов балета. Дягилевские</w:t>
            </w:r>
            <w:r>
              <w:rPr>
                <w:spacing w:val="-15"/>
                <w:sz w:val="24"/>
              </w:rPr>
              <w:t xml:space="preserve"> </w:t>
            </w:r>
            <w:r>
              <w:rPr>
                <w:sz w:val="24"/>
              </w:rPr>
              <w:t>сезоны</w:t>
            </w:r>
          </w:p>
        </w:tc>
        <w:tc>
          <w:tcPr>
            <w:tcW w:w="5388" w:type="dxa"/>
          </w:tcPr>
          <w:p w:rsidR="00CE04F4" w:rsidRDefault="008178F7">
            <w:pPr>
              <w:pStyle w:val="TableParagraph"/>
              <w:spacing w:before="102"/>
              <w:ind w:left="4" w:right="80"/>
              <w:rPr>
                <w:sz w:val="24"/>
              </w:rPr>
            </w:pPr>
            <w:r>
              <w:rPr>
                <w:sz w:val="24"/>
              </w:rPr>
              <w:t>создания знаменитых балетов, творческой биографии</w:t>
            </w:r>
            <w:r>
              <w:rPr>
                <w:spacing w:val="-15"/>
                <w:sz w:val="24"/>
              </w:rPr>
              <w:t xml:space="preserve"> </w:t>
            </w:r>
            <w:r>
              <w:rPr>
                <w:sz w:val="24"/>
              </w:rPr>
              <w:t>балерин,</w:t>
            </w:r>
            <w:r>
              <w:rPr>
                <w:spacing w:val="-15"/>
                <w:sz w:val="24"/>
              </w:rPr>
              <w:t xml:space="preserve"> </w:t>
            </w:r>
            <w:r>
              <w:rPr>
                <w:sz w:val="24"/>
              </w:rPr>
              <w:t>танцовщиков,</w:t>
            </w:r>
            <w:r>
              <w:rPr>
                <w:spacing w:val="-12"/>
                <w:sz w:val="24"/>
              </w:rPr>
              <w:t xml:space="preserve"> </w:t>
            </w:r>
            <w:r>
              <w:rPr>
                <w:sz w:val="24"/>
              </w:rPr>
              <w:t>балетмейстеров. Съёмки любительского фильма (в технике теневого, кукольного театра, мультипликации и т. п.) на музыку какого-либо балета (фрагменты)</w:t>
            </w:r>
          </w:p>
        </w:tc>
      </w:tr>
      <w:tr w:rsidR="00CE04F4">
        <w:trPr>
          <w:trHeight w:val="3841"/>
        </w:trPr>
        <w:tc>
          <w:tcPr>
            <w:tcW w:w="1258" w:type="dxa"/>
          </w:tcPr>
          <w:p w:rsidR="00CE04F4" w:rsidRDefault="008178F7">
            <w:pPr>
              <w:pStyle w:val="TableParagraph"/>
              <w:spacing w:before="107" w:line="275" w:lineRule="exact"/>
              <w:ind w:left="162"/>
              <w:rPr>
                <w:sz w:val="24"/>
              </w:rPr>
            </w:pPr>
            <w:r>
              <w:rPr>
                <w:spacing w:val="-5"/>
                <w:sz w:val="24"/>
              </w:rPr>
              <w:t>Д)</w:t>
            </w:r>
          </w:p>
          <w:p w:rsidR="00CE04F4" w:rsidRDefault="008178F7">
            <w:pPr>
              <w:pStyle w:val="TableParagraph"/>
              <w:spacing w:line="275" w:lineRule="exact"/>
              <w:ind w:left="162"/>
              <w:rPr>
                <w:sz w:val="24"/>
              </w:rPr>
            </w:pPr>
            <w:r>
              <w:rPr>
                <w:spacing w:val="-5"/>
                <w:sz w:val="24"/>
              </w:rPr>
              <w:t>3–4</w:t>
            </w:r>
          </w:p>
          <w:p w:rsidR="00CE04F4" w:rsidRDefault="008178F7">
            <w:pPr>
              <w:pStyle w:val="TableParagraph"/>
              <w:spacing w:before="5" w:line="237" w:lineRule="auto"/>
              <w:ind w:left="143" w:right="219"/>
              <w:rPr>
                <w:sz w:val="24"/>
              </w:rPr>
            </w:pPr>
            <w:r>
              <w:rPr>
                <w:spacing w:val="-2"/>
                <w:sz w:val="24"/>
              </w:rPr>
              <w:t xml:space="preserve">учебных </w:t>
            </w:r>
            <w:r>
              <w:rPr>
                <w:spacing w:val="-4"/>
                <w:sz w:val="24"/>
              </w:rPr>
              <w:t>часа</w:t>
            </w:r>
          </w:p>
        </w:tc>
        <w:tc>
          <w:tcPr>
            <w:tcW w:w="1325" w:type="dxa"/>
          </w:tcPr>
          <w:p w:rsidR="00CE04F4" w:rsidRDefault="008178F7">
            <w:pPr>
              <w:pStyle w:val="TableParagraph"/>
              <w:spacing w:before="107"/>
              <w:ind w:left="19" w:right="502" w:hanging="5"/>
              <w:rPr>
                <w:sz w:val="24"/>
              </w:rPr>
            </w:pPr>
            <w:r>
              <w:rPr>
                <w:spacing w:val="-2"/>
                <w:sz w:val="24"/>
              </w:rPr>
              <w:t xml:space="preserve">Русская испол- нитель- </w:t>
            </w:r>
            <w:r>
              <w:rPr>
                <w:spacing w:val="-4"/>
                <w:sz w:val="24"/>
              </w:rPr>
              <w:t xml:space="preserve">ская </w:t>
            </w:r>
            <w:r>
              <w:rPr>
                <w:spacing w:val="-2"/>
                <w:sz w:val="24"/>
              </w:rPr>
              <w:t>школа</w:t>
            </w:r>
          </w:p>
        </w:tc>
        <w:tc>
          <w:tcPr>
            <w:tcW w:w="2382" w:type="dxa"/>
          </w:tcPr>
          <w:p w:rsidR="00CE04F4" w:rsidRDefault="008178F7">
            <w:pPr>
              <w:pStyle w:val="TableParagraph"/>
              <w:spacing w:before="107"/>
              <w:ind w:left="-24"/>
              <w:rPr>
                <w:sz w:val="24"/>
              </w:rPr>
            </w:pPr>
            <w:r>
              <w:rPr>
                <w:spacing w:val="-2"/>
                <w:sz w:val="24"/>
              </w:rPr>
              <w:t>Творчество выдающихся отечественных исполнителей</w:t>
            </w:r>
          </w:p>
          <w:p w:rsidR="00CE04F4" w:rsidRDefault="008178F7">
            <w:pPr>
              <w:pStyle w:val="TableParagraph"/>
              <w:spacing w:before="3" w:line="237" w:lineRule="auto"/>
              <w:ind w:left="-24" w:right="239"/>
              <w:rPr>
                <w:sz w:val="24"/>
              </w:rPr>
            </w:pPr>
            <w:r>
              <w:rPr>
                <w:sz w:val="24"/>
              </w:rPr>
              <w:t>(С.</w:t>
            </w:r>
            <w:r>
              <w:rPr>
                <w:spacing w:val="-10"/>
                <w:sz w:val="24"/>
              </w:rPr>
              <w:t xml:space="preserve"> </w:t>
            </w:r>
            <w:r>
              <w:rPr>
                <w:sz w:val="24"/>
              </w:rPr>
              <w:t>Рихтер,</w:t>
            </w:r>
            <w:r>
              <w:rPr>
                <w:spacing w:val="-14"/>
                <w:sz w:val="24"/>
              </w:rPr>
              <w:t xml:space="preserve"> </w:t>
            </w:r>
            <w:r>
              <w:rPr>
                <w:sz w:val="24"/>
              </w:rPr>
              <w:t>Л.</w:t>
            </w:r>
            <w:r>
              <w:rPr>
                <w:spacing w:val="-13"/>
                <w:sz w:val="24"/>
              </w:rPr>
              <w:t xml:space="preserve"> </w:t>
            </w:r>
            <w:r>
              <w:rPr>
                <w:sz w:val="24"/>
              </w:rPr>
              <w:t>Коган, М. Ростропович,</w:t>
            </w:r>
          </w:p>
          <w:p w:rsidR="00CE04F4" w:rsidRDefault="008178F7">
            <w:pPr>
              <w:pStyle w:val="TableParagraph"/>
              <w:spacing w:before="3"/>
              <w:ind w:left="-24" w:right="93"/>
              <w:rPr>
                <w:sz w:val="24"/>
              </w:rPr>
            </w:pPr>
            <w:r>
              <w:rPr>
                <w:sz w:val="24"/>
              </w:rPr>
              <w:t>Е.</w:t>
            </w:r>
            <w:r>
              <w:rPr>
                <w:spacing w:val="-11"/>
                <w:sz w:val="24"/>
              </w:rPr>
              <w:t xml:space="preserve"> </w:t>
            </w:r>
            <w:r>
              <w:rPr>
                <w:sz w:val="24"/>
              </w:rPr>
              <w:t>Мравинский</w:t>
            </w:r>
            <w:r>
              <w:rPr>
                <w:spacing w:val="-12"/>
                <w:sz w:val="24"/>
              </w:rPr>
              <w:t xml:space="preserve"> </w:t>
            </w:r>
            <w:r>
              <w:rPr>
                <w:sz w:val="24"/>
              </w:rPr>
              <w:t>и</w:t>
            </w:r>
            <w:r>
              <w:rPr>
                <w:spacing w:val="-15"/>
                <w:sz w:val="24"/>
              </w:rPr>
              <w:t xml:space="preserve"> </w:t>
            </w:r>
            <w:r>
              <w:rPr>
                <w:sz w:val="24"/>
              </w:rPr>
              <w:t>др.). Консерватории в Москве и Санкт- Петербурге, родном городе. Конкурс имени П.</w:t>
            </w:r>
          </w:p>
          <w:p w:rsidR="00CE04F4" w:rsidRDefault="008178F7">
            <w:pPr>
              <w:pStyle w:val="TableParagraph"/>
              <w:spacing w:before="1"/>
              <w:ind w:left="-24"/>
              <w:rPr>
                <w:sz w:val="24"/>
              </w:rPr>
            </w:pPr>
            <w:r>
              <w:rPr>
                <w:sz w:val="24"/>
              </w:rPr>
              <w:t>И.</w:t>
            </w:r>
            <w:r>
              <w:rPr>
                <w:spacing w:val="3"/>
                <w:sz w:val="24"/>
              </w:rPr>
              <w:t xml:space="preserve"> </w:t>
            </w:r>
            <w:r>
              <w:rPr>
                <w:spacing w:val="-2"/>
                <w:sz w:val="24"/>
              </w:rPr>
              <w:t>Чайковского</w:t>
            </w:r>
          </w:p>
        </w:tc>
        <w:tc>
          <w:tcPr>
            <w:tcW w:w="5388" w:type="dxa"/>
          </w:tcPr>
          <w:p w:rsidR="00CE04F4" w:rsidRDefault="008178F7">
            <w:pPr>
              <w:pStyle w:val="TableParagraph"/>
              <w:spacing w:before="107"/>
              <w:ind w:left="4"/>
              <w:rPr>
                <w:sz w:val="24"/>
              </w:rPr>
            </w:pPr>
            <w:r>
              <w:rPr>
                <w:sz w:val="24"/>
              </w:rPr>
              <w:t>Слушание</w:t>
            </w:r>
            <w:r>
              <w:rPr>
                <w:spacing w:val="-5"/>
                <w:sz w:val="24"/>
              </w:rPr>
              <w:t xml:space="preserve"> </w:t>
            </w:r>
            <w:r>
              <w:rPr>
                <w:sz w:val="24"/>
              </w:rPr>
              <w:t>одних</w:t>
            </w:r>
            <w:r>
              <w:rPr>
                <w:spacing w:val="-8"/>
                <w:sz w:val="24"/>
              </w:rPr>
              <w:t xml:space="preserve"> </w:t>
            </w:r>
            <w:r>
              <w:rPr>
                <w:sz w:val="24"/>
              </w:rPr>
              <w:t>и</w:t>
            </w:r>
            <w:r>
              <w:rPr>
                <w:spacing w:val="-3"/>
                <w:sz w:val="24"/>
              </w:rPr>
              <w:t xml:space="preserve"> </w:t>
            </w:r>
            <w:r>
              <w:rPr>
                <w:sz w:val="24"/>
              </w:rPr>
              <w:t>тех</w:t>
            </w:r>
            <w:r>
              <w:rPr>
                <w:spacing w:val="-8"/>
                <w:sz w:val="24"/>
              </w:rPr>
              <w:t xml:space="preserve"> </w:t>
            </w:r>
            <w:r>
              <w:rPr>
                <w:sz w:val="24"/>
              </w:rPr>
              <w:t>же</w:t>
            </w:r>
            <w:r>
              <w:rPr>
                <w:spacing w:val="-9"/>
                <w:sz w:val="24"/>
              </w:rPr>
              <w:t xml:space="preserve"> </w:t>
            </w:r>
            <w:r>
              <w:rPr>
                <w:sz w:val="24"/>
              </w:rPr>
              <w:t>произведений</w:t>
            </w:r>
            <w:r>
              <w:rPr>
                <w:spacing w:val="-3"/>
                <w:sz w:val="24"/>
              </w:rPr>
              <w:t xml:space="preserve"> </w:t>
            </w:r>
            <w:r>
              <w:rPr>
                <w:sz w:val="24"/>
              </w:rPr>
              <w:t>в исполнении разных музыкантов, оценка особенностей интерпретации.</w:t>
            </w:r>
          </w:p>
          <w:p w:rsidR="00CE04F4" w:rsidRDefault="008178F7">
            <w:pPr>
              <w:pStyle w:val="TableParagraph"/>
              <w:spacing w:line="242" w:lineRule="auto"/>
              <w:ind w:left="4"/>
              <w:rPr>
                <w:sz w:val="24"/>
              </w:rPr>
            </w:pPr>
            <w:r>
              <w:rPr>
                <w:sz w:val="24"/>
              </w:rPr>
              <w:t>Создание</w:t>
            </w:r>
            <w:r>
              <w:rPr>
                <w:spacing w:val="-8"/>
                <w:sz w:val="24"/>
              </w:rPr>
              <w:t xml:space="preserve"> </w:t>
            </w:r>
            <w:r>
              <w:rPr>
                <w:sz w:val="24"/>
              </w:rPr>
              <w:t>домашней</w:t>
            </w:r>
            <w:r>
              <w:rPr>
                <w:spacing w:val="-6"/>
                <w:sz w:val="24"/>
              </w:rPr>
              <w:t xml:space="preserve"> </w:t>
            </w:r>
            <w:r>
              <w:rPr>
                <w:sz w:val="24"/>
              </w:rPr>
              <w:t>фоно-</w:t>
            </w:r>
            <w:r>
              <w:rPr>
                <w:spacing w:val="-9"/>
                <w:sz w:val="24"/>
              </w:rPr>
              <w:t xml:space="preserve"> </w:t>
            </w:r>
            <w:r>
              <w:rPr>
                <w:sz w:val="24"/>
              </w:rPr>
              <w:t>и</w:t>
            </w:r>
            <w:r>
              <w:rPr>
                <w:spacing w:val="-10"/>
                <w:sz w:val="24"/>
              </w:rPr>
              <w:t xml:space="preserve"> </w:t>
            </w:r>
            <w:r>
              <w:rPr>
                <w:sz w:val="24"/>
              </w:rPr>
              <w:t>видеотеки</w:t>
            </w:r>
            <w:r>
              <w:rPr>
                <w:spacing w:val="-6"/>
                <w:sz w:val="24"/>
              </w:rPr>
              <w:t xml:space="preserve"> </w:t>
            </w:r>
            <w:r>
              <w:rPr>
                <w:sz w:val="24"/>
              </w:rPr>
              <w:t>из понравившихся произведений.</w:t>
            </w:r>
          </w:p>
          <w:p w:rsidR="00CE04F4" w:rsidRDefault="008178F7">
            <w:pPr>
              <w:pStyle w:val="TableParagraph"/>
              <w:spacing w:line="242" w:lineRule="auto"/>
              <w:ind w:left="4"/>
              <w:rPr>
                <w:sz w:val="24"/>
              </w:rPr>
            </w:pPr>
            <w:r>
              <w:rPr>
                <w:sz w:val="24"/>
              </w:rPr>
              <w:t>Дискуссия</w:t>
            </w:r>
            <w:r>
              <w:rPr>
                <w:spacing w:val="-6"/>
                <w:sz w:val="24"/>
              </w:rPr>
              <w:t xml:space="preserve"> </w:t>
            </w:r>
            <w:r>
              <w:rPr>
                <w:sz w:val="24"/>
              </w:rPr>
              <w:t>на</w:t>
            </w:r>
            <w:r>
              <w:rPr>
                <w:spacing w:val="-6"/>
                <w:sz w:val="24"/>
              </w:rPr>
              <w:t xml:space="preserve"> </w:t>
            </w:r>
            <w:r>
              <w:rPr>
                <w:sz w:val="24"/>
              </w:rPr>
              <w:t>тему</w:t>
            </w:r>
            <w:r>
              <w:rPr>
                <w:spacing w:val="-10"/>
                <w:sz w:val="24"/>
              </w:rPr>
              <w:t xml:space="preserve"> </w:t>
            </w:r>
            <w:r>
              <w:rPr>
                <w:sz w:val="24"/>
              </w:rPr>
              <w:t>«Исполнитель</w:t>
            </w:r>
            <w:r>
              <w:rPr>
                <w:spacing w:val="-6"/>
                <w:sz w:val="24"/>
              </w:rPr>
              <w:t xml:space="preserve"> </w:t>
            </w:r>
            <w:r>
              <w:rPr>
                <w:sz w:val="24"/>
              </w:rPr>
              <w:t>–</w:t>
            </w:r>
            <w:r>
              <w:rPr>
                <w:spacing w:val="-6"/>
                <w:sz w:val="24"/>
              </w:rPr>
              <w:t xml:space="preserve"> </w:t>
            </w:r>
            <w:r>
              <w:rPr>
                <w:sz w:val="24"/>
              </w:rPr>
              <w:t xml:space="preserve">соавтор </w:t>
            </w:r>
            <w:r>
              <w:rPr>
                <w:spacing w:val="-2"/>
                <w:sz w:val="24"/>
              </w:rPr>
              <w:t>композитора».</w:t>
            </w:r>
          </w:p>
          <w:p w:rsidR="00CE04F4" w:rsidRDefault="008178F7">
            <w:pPr>
              <w:pStyle w:val="TableParagraph"/>
              <w:ind w:left="4" w:right="323"/>
              <w:rPr>
                <w:sz w:val="24"/>
              </w:rPr>
            </w:pPr>
            <w:r>
              <w:rPr>
                <w:i/>
                <w:sz w:val="24"/>
              </w:rPr>
              <w:t xml:space="preserve">На выбор или факультативно </w:t>
            </w:r>
            <w:r>
              <w:rPr>
                <w:sz w:val="24"/>
              </w:rPr>
              <w:t>Исследовательские</w:t>
            </w:r>
            <w:r>
              <w:rPr>
                <w:spacing w:val="-15"/>
                <w:sz w:val="24"/>
              </w:rPr>
              <w:t xml:space="preserve"> </w:t>
            </w:r>
            <w:r>
              <w:rPr>
                <w:sz w:val="24"/>
              </w:rPr>
              <w:t>проекты,</w:t>
            </w:r>
            <w:r>
              <w:rPr>
                <w:spacing w:val="-15"/>
                <w:sz w:val="24"/>
              </w:rPr>
              <w:t xml:space="preserve"> </w:t>
            </w:r>
            <w:r>
              <w:rPr>
                <w:sz w:val="24"/>
              </w:rPr>
              <w:t>посвящённые биографиям известных отечественных исполнителей классической музыки</w:t>
            </w:r>
          </w:p>
        </w:tc>
      </w:tr>
      <w:tr w:rsidR="00CE04F4">
        <w:trPr>
          <w:trHeight w:val="3835"/>
        </w:trPr>
        <w:tc>
          <w:tcPr>
            <w:tcW w:w="1258" w:type="dxa"/>
          </w:tcPr>
          <w:p w:rsidR="00CE04F4" w:rsidRDefault="008178F7">
            <w:pPr>
              <w:pStyle w:val="TableParagraph"/>
              <w:spacing w:before="102"/>
              <w:ind w:left="162"/>
              <w:rPr>
                <w:sz w:val="24"/>
              </w:rPr>
            </w:pPr>
            <w:r>
              <w:rPr>
                <w:spacing w:val="-5"/>
                <w:sz w:val="24"/>
              </w:rPr>
              <w:t>Е)</w:t>
            </w:r>
          </w:p>
          <w:p w:rsidR="00CE04F4" w:rsidRDefault="008178F7">
            <w:pPr>
              <w:pStyle w:val="TableParagraph"/>
              <w:spacing w:before="2" w:line="275" w:lineRule="exact"/>
              <w:ind w:left="162"/>
              <w:rPr>
                <w:sz w:val="24"/>
              </w:rPr>
            </w:pPr>
            <w:r>
              <w:rPr>
                <w:spacing w:val="-5"/>
                <w:sz w:val="24"/>
              </w:rPr>
              <w:t>3–4</w:t>
            </w:r>
          </w:p>
          <w:p w:rsidR="00CE04F4" w:rsidRDefault="008178F7">
            <w:pPr>
              <w:pStyle w:val="TableParagraph"/>
              <w:spacing w:line="242" w:lineRule="auto"/>
              <w:ind w:left="143" w:right="219"/>
              <w:rPr>
                <w:sz w:val="24"/>
              </w:rPr>
            </w:pPr>
            <w:r>
              <w:rPr>
                <w:spacing w:val="-2"/>
                <w:sz w:val="24"/>
              </w:rPr>
              <w:t xml:space="preserve">учебных </w:t>
            </w:r>
            <w:r>
              <w:rPr>
                <w:spacing w:val="-4"/>
                <w:sz w:val="24"/>
              </w:rPr>
              <w:t>часа</w:t>
            </w:r>
          </w:p>
        </w:tc>
        <w:tc>
          <w:tcPr>
            <w:tcW w:w="1325" w:type="dxa"/>
          </w:tcPr>
          <w:p w:rsidR="00CE04F4" w:rsidRDefault="008178F7">
            <w:pPr>
              <w:pStyle w:val="TableParagraph"/>
              <w:spacing w:before="102"/>
              <w:ind w:left="19" w:right="359" w:hanging="5"/>
              <w:rPr>
                <w:sz w:val="24"/>
              </w:rPr>
            </w:pPr>
            <w:r>
              <w:rPr>
                <w:spacing w:val="-2"/>
                <w:sz w:val="24"/>
              </w:rPr>
              <w:t xml:space="preserve">Русская </w:t>
            </w:r>
            <w:r>
              <w:rPr>
                <w:sz w:val="24"/>
              </w:rPr>
              <w:t>музыка</w:t>
            </w:r>
            <w:r>
              <w:rPr>
                <w:spacing w:val="-15"/>
                <w:sz w:val="24"/>
              </w:rPr>
              <w:t xml:space="preserve"> </w:t>
            </w:r>
            <w:r>
              <w:rPr>
                <w:sz w:val="24"/>
              </w:rPr>
              <w:t xml:space="preserve">– взгляд в </w:t>
            </w:r>
            <w:r>
              <w:rPr>
                <w:spacing w:val="-2"/>
                <w:sz w:val="24"/>
              </w:rPr>
              <w:t>будущее</w:t>
            </w:r>
          </w:p>
        </w:tc>
        <w:tc>
          <w:tcPr>
            <w:tcW w:w="2382" w:type="dxa"/>
          </w:tcPr>
          <w:p w:rsidR="00CE04F4" w:rsidRDefault="008178F7">
            <w:pPr>
              <w:pStyle w:val="TableParagraph"/>
              <w:spacing w:before="102" w:line="242" w:lineRule="auto"/>
              <w:ind w:left="-24" w:right="434"/>
              <w:rPr>
                <w:sz w:val="24"/>
              </w:rPr>
            </w:pPr>
            <w:r>
              <w:rPr>
                <w:sz w:val="24"/>
              </w:rPr>
              <w:t>Идея</w:t>
            </w:r>
            <w:r>
              <w:rPr>
                <w:spacing w:val="-15"/>
                <w:sz w:val="24"/>
              </w:rPr>
              <w:t xml:space="preserve"> </w:t>
            </w:r>
            <w:r>
              <w:rPr>
                <w:sz w:val="24"/>
              </w:rPr>
              <w:t>светомузыки. Мистерии А.</w:t>
            </w:r>
          </w:p>
          <w:p w:rsidR="00CE04F4" w:rsidRDefault="008178F7">
            <w:pPr>
              <w:pStyle w:val="TableParagraph"/>
              <w:ind w:left="-24" w:right="1047"/>
              <w:rPr>
                <w:sz w:val="24"/>
              </w:rPr>
            </w:pPr>
            <w:r>
              <w:rPr>
                <w:sz w:val="24"/>
              </w:rPr>
              <w:t>Н.</w:t>
            </w:r>
            <w:r>
              <w:rPr>
                <w:spacing w:val="-15"/>
                <w:sz w:val="24"/>
              </w:rPr>
              <w:t xml:space="preserve"> </w:t>
            </w:r>
            <w:r>
              <w:rPr>
                <w:sz w:val="24"/>
              </w:rPr>
              <w:t xml:space="preserve">Скрябина. </w:t>
            </w:r>
            <w:r>
              <w:rPr>
                <w:spacing w:val="-2"/>
                <w:sz w:val="24"/>
              </w:rPr>
              <w:t>Терменвокс, синтезатор</w:t>
            </w:r>
            <w:r>
              <w:rPr>
                <w:spacing w:val="40"/>
                <w:sz w:val="24"/>
              </w:rPr>
              <w:t xml:space="preserve"> </w:t>
            </w:r>
            <w:r>
              <w:rPr>
                <w:sz w:val="24"/>
              </w:rPr>
              <w:t>Е. Мурзина,</w:t>
            </w:r>
          </w:p>
          <w:p w:rsidR="00CE04F4" w:rsidRDefault="008178F7">
            <w:pPr>
              <w:pStyle w:val="TableParagraph"/>
              <w:ind w:left="-24" w:right="315"/>
              <w:rPr>
                <w:sz w:val="24"/>
              </w:rPr>
            </w:pPr>
            <w:r>
              <w:rPr>
                <w:sz w:val="24"/>
              </w:rPr>
              <w:t>электронная</w:t>
            </w:r>
            <w:r>
              <w:rPr>
                <w:spacing w:val="-15"/>
                <w:sz w:val="24"/>
              </w:rPr>
              <w:t xml:space="preserve"> </w:t>
            </w:r>
            <w:r>
              <w:rPr>
                <w:sz w:val="24"/>
              </w:rPr>
              <w:t>музыка (на примере творчества А.</w:t>
            </w:r>
          </w:p>
          <w:p w:rsidR="00CE04F4" w:rsidRDefault="008178F7">
            <w:pPr>
              <w:pStyle w:val="TableParagraph"/>
              <w:spacing w:line="275" w:lineRule="exact"/>
              <w:ind w:left="-24"/>
              <w:rPr>
                <w:sz w:val="24"/>
              </w:rPr>
            </w:pPr>
            <w:r>
              <w:rPr>
                <w:sz w:val="24"/>
              </w:rPr>
              <w:t>Г.</w:t>
            </w:r>
            <w:r>
              <w:rPr>
                <w:spacing w:val="1"/>
                <w:sz w:val="24"/>
              </w:rPr>
              <w:t xml:space="preserve"> </w:t>
            </w:r>
            <w:r>
              <w:rPr>
                <w:sz w:val="24"/>
              </w:rPr>
              <w:t>Шнитке,</w:t>
            </w:r>
            <w:r>
              <w:rPr>
                <w:spacing w:val="-3"/>
                <w:sz w:val="24"/>
              </w:rPr>
              <w:t xml:space="preserve"> </w:t>
            </w:r>
            <w:r>
              <w:rPr>
                <w:spacing w:val="-5"/>
                <w:sz w:val="24"/>
              </w:rPr>
              <w:t>Э.</w:t>
            </w:r>
          </w:p>
          <w:p w:rsidR="00CE04F4" w:rsidRDefault="008178F7">
            <w:pPr>
              <w:pStyle w:val="TableParagraph"/>
              <w:spacing w:line="275" w:lineRule="exact"/>
              <w:ind w:left="-24"/>
              <w:rPr>
                <w:sz w:val="24"/>
              </w:rPr>
            </w:pPr>
            <w:r>
              <w:rPr>
                <w:sz w:val="24"/>
              </w:rPr>
              <w:t>Н.</w:t>
            </w:r>
            <w:r>
              <w:rPr>
                <w:spacing w:val="-1"/>
                <w:sz w:val="24"/>
              </w:rPr>
              <w:t xml:space="preserve"> </w:t>
            </w:r>
            <w:r>
              <w:rPr>
                <w:sz w:val="24"/>
              </w:rPr>
              <w:t>Артемьева</w:t>
            </w:r>
            <w:r>
              <w:rPr>
                <w:spacing w:val="-1"/>
                <w:sz w:val="24"/>
              </w:rPr>
              <w:t xml:space="preserve"> </w:t>
            </w:r>
            <w:r>
              <w:rPr>
                <w:sz w:val="24"/>
              </w:rPr>
              <w:t>и</w:t>
            </w:r>
            <w:r>
              <w:rPr>
                <w:spacing w:val="-3"/>
                <w:sz w:val="24"/>
              </w:rPr>
              <w:t xml:space="preserve"> </w:t>
            </w:r>
            <w:r>
              <w:rPr>
                <w:spacing w:val="-4"/>
                <w:sz w:val="24"/>
              </w:rPr>
              <w:t>др.)</w:t>
            </w:r>
          </w:p>
        </w:tc>
        <w:tc>
          <w:tcPr>
            <w:tcW w:w="5388" w:type="dxa"/>
          </w:tcPr>
          <w:p w:rsidR="00CE04F4" w:rsidRDefault="008178F7">
            <w:pPr>
              <w:pStyle w:val="TableParagraph"/>
              <w:spacing w:before="102"/>
              <w:ind w:left="4" w:right="192"/>
              <w:rPr>
                <w:sz w:val="24"/>
              </w:rPr>
            </w:pPr>
            <w:r>
              <w:rPr>
                <w:sz w:val="24"/>
              </w:rPr>
              <w:t>Знакомство с музыкой отечественных композиторов XX века, эстетическими и технологическими идеями по расширению возможностей</w:t>
            </w:r>
            <w:r>
              <w:rPr>
                <w:spacing w:val="-12"/>
                <w:sz w:val="24"/>
              </w:rPr>
              <w:t xml:space="preserve"> </w:t>
            </w:r>
            <w:r>
              <w:rPr>
                <w:sz w:val="24"/>
              </w:rPr>
              <w:t>и</w:t>
            </w:r>
            <w:r>
              <w:rPr>
                <w:spacing w:val="-15"/>
                <w:sz w:val="24"/>
              </w:rPr>
              <w:t xml:space="preserve"> </w:t>
            </w:r>
            <w:r>
              <w:rPr>
                <w:sz w:val="24"/>
              </w:rPr>
              <w:t>средств</w:t>
            </w:r>
            <w:r>
              <w:rPr>
                <w:spacing w:val="-10"/>
                <w:sz w:val="24"/>
              </w:rPr>
              <w:t xml:space="preserve"> </w:t>
            </w:r>
            <w:r>
              <w:rPr>
                <w:sz w:val="24"/>
              </w:rPr>
              <w:t>музыкального</w:t>
            </w:r>
            <w:r>
              <w:rPr>
                <w:spacing w:val="-9"/>
                <w:sz w:val="24"/>
              </w:rPr>
              <w:t xml:space="preserve"> </w:t>
            </w:r>
            <w:r>
              <w:rPr>
                <w:sz w:val="24"/>
              </w:rPr>
              <w:t>искусства. Слушание образцов электронной музыки.</w:t>
            </w:r>
          </w:p>
          <w:p w:rsidR="00CE04F4" w:rsidRDefault="008178F7">
            <w:pPr>
              <w:pStyle w:val="TableParagraph"/>
              <w:spacing w:before="5" w:line="237" w:lineRule="auto"/>
              <w:ind w:left="4"/>
              <w:rPr>
                <w:sz w:val="24"/>
              </w:rPr>
            </w:pPr>
            <w:r>
              <w:rPr>
                <w:sz w:val="24"/>
              </w:rPr>
              <w:t>Дискуссия</w:t>
            </w:r>
            <w:r>
              <w:rPr>
                <w:spacing w:val="-7"/>
                <w:sz w:val="24"/>
              </w:rPr>
              <w:t xml:space="preserve"> </w:t>
            </w:r>
            <w:r>
              <w:rPr>
                <w:sz w:val="24"/>
              </w:rPr>
              <w:t>о</w:t>
            </w:r>
            <w:r>
              <w:rPr>
                <w:spacing w:val="-7"/>
                <w:sz w:val="24"/>
              </w:rPr>
              <w:t xml:space="preserve"> </w:t>
            </w:r>
            <w:r>
              <w:rPr>
                <w:sz w:val="24"/>
              </w:rPr>
              <w:t>значении</w:t>
            </w:r>
            <w:r>
              <w:rPr>
                <w:spacing w:val="-10"/>
                <w:sz w:val="24"/>
              </w:rPr>
              <w:t xml:space="preserve"> </w:t>
            </w:r>
            <w:r>
              <w:rPr>
                <w:sz w:val="24"/>
              </w:rPr>
              <w:t>технических</w:t>
            </w:r>
            <w:r>
              <w:rPr>
                <w:spacing w:val="-11"/>
                <w:sz w:val="24"/>
              </w:rPr>
              <w:t xml:space="preserve"> </w:t>
            </w:r>
            <w:r>
              <w:rPr>
                <w:sz w:val="24"/>
              </w:rPr>
              <w:t>средств</w:t>
            </w:r>
            <w:r>
              <w:rPr>
                <w:spacing w:val="-5"/>
                <w:sz w:val="24"/>
              </w:rPr>
              <w:t xml:space="preserve"> </w:t>
            </w:r>
            <w:r>
              <w:rPr>
                <w:sz w:val="24"/>
              </w:rPr>
              <w:t>в создании современной музыки.</w:t>
            </w:r>
          </w:p>
          <w:p w:rsidR="00CE04F4" w:rsidRDefault="008178F7">
            <w:pPr>
              <w:pStyle w:val="TableParagraph"/>
              <w:spacing w:before="3"/>
              <w:ind w:left="4" w:right="323"/>
              <w:rPr>
                <w:sz w:val="24"/>
              </w:rPr>
            </w:pPr>
            <w:r>
              <w:rPr>
                <w:i/>
                <w:sz w:val="24"/>
              </w:rPr>
              <w:t xml:space="preserve">На выбор или факультативно </w:t>
            </w:r>
            <w:r>
              <w:rPr>
                <w:sz w:val="24"/>
              </w:rPr>
              <w:t>Исследовательские проекты, посвящённые развитию музыкальной электроники в России. Импровизация, сочинение музыки с помощью цифровых</w:t>
            </w:r>
            <w:r>
              <w:rPr>
                <w:spacing w:val="-10"/>
                <w:sz w:val="24"/>
              </w:rPr>
              <w:t xml:space="preserve"> </w:t>
            </w:r>
            <w:r>
              <w:rPr>
                <w:sz w:val="24"/>
              </w:rPr>
              <w:t>устройств,</w:t>
            </w:r>
            <w:r>
              <w:rPr>
                <w:spacing w:val="-8"/>
                <w:sz w:val="24"/>
              </w:rPr>
              <w:t xml:space="preserve"> </w:t>
            </w:r>
            <w:r>
              <w:rPr>
                <w:sz w:val="24"/>
              </w:rPr>
              <w:t>программных</w:t>
            </w:r>
            <w:r>
              <w:rPr>
                <w:spacing w:val="-14"/>
                <w:sz w:val="24"/>
              </w:rPr>
              <w:t xml:space="preserve"> </w:t>
            </w:r>
            <w:r>
              <w:rPr>
                <w:sz w:val="24"/>
              </w:rPr>
              <w:t>продуктов</w:t>
            </w:r>
            <w:r>
              <w:rPr>
                <w:spacing w:val="-12"/>
                <w:sz w:val="24"/>
              </w:rPr>
              <w:t xml:space="preserve"> </w:t>
            </w:r>
            <w:r>
              <w:rPr>
                <w:sz w:val="24"/>
              </w:rPr>
              <w:t>и электронных гаджетов</w:t>
            </w:r>
          </w:p>
        </w:tc>
      </w:tr>
    </w:tbl>
    <w:p w:rsidR="00CE04F4" w:rsidRDefault="00CE04F4">
      <w:pPr>
        <w:pStyle w:val="a3"/>
        <w:spacing w:before="11"/>
        <w:ind w:left="0" w:firstLine="0"/>
        <w:jc w:val="left"/>
        <w:rPr>
          <w:b/>
        </w:rPr>
      </w:pPr>
    </w:p>
    <w:p w:rsidR="00CE04F4" w:rsidRDefault="008178F7">
      <w:pPr>
        <w:ind w:left="991"/>
        <w:rPr>
          <w:b/>
          <w:sz w:val="24"/>
        </w:rPr>
      </w:pPr>
      <w:r>
        <w:rPr>
          <w:b/>
          <w:sz w:val="24"/>
        </w:rPr>
        <w:t>Модуль</w:t>
      </w:r>
      <w:r>
        <w:rPr>
          <w:b/>
          <w:spacing w:val="-7"/>
          <w:sz w:val="24"/>
        </w:rPr>
        <w:t xml:space="preserve"> </w:t>
      </w:r>
      <w:r>
        <w:rPr>
          <w:b/>
          <w:sz w:val="24"/>
        </w:rPr>
        <w:t>№</w:t>
      </w:r>
      <w:r>
        <w:rPr>
          <w:b/>
          <w:spacing w:val="-3"/>
          <w:sz w:val="24"/>
        </w:rPr>
        <w:t xml:space="preserve"> </w:t>
      </w:r>
      <w:r>
        <w:rPr>
          <w:b/>
          <w:sz w:val="24"/>
        </w:rPr>
        <w:t>6</w:t>
      </w:r>
      <w:r>
        <w:rPr>
          <w:b/>
          <w:spacing w:val="-2"/>
          <w:sz w:val="24"/>
        </w:rPr>
        <w:t xml:space="preserve"> </w:t>
      </w:r>
      <w:r>
        <w:rPr>
          <w:b/>
          <w:sz w:val="24"/>
        </w:rPr>
        <w:t>«Образы</w:t>
      </w:r>
      <w:r>
        <w:rPr>
          <w:b/>
          <w:spacing w:val="-2"/>
          <w:sz w:val="24"/>
        </w:rPr>
        <w:t xml:space="preserve"> </w:t>
      </w:r>
      <w:r>
        <w:rPr>
          <w:b/>
          <w:sz w:val="24"/>
        </w:rPr>
        <w:t>русской</w:t>
      </w:r>
      <w:r>
        <w:rPr>
          <w:b/>
          <w:spacing w:val="-5"/>
          <w:sz w:val="24"/>
        </w:rPr>
        <w:t xml:space="preserve"> </w:t>
      </w:r>
      <w:r>
        <w:rPr>
          <w:b/>
          <w:sz w:val="24"/>
        </w:rPr>
        <w:t>и</w:t>
      </w:r>
      <w:r>
        <w:rPr>
          <w:b/>
          <w:spacing w:val="-2"/>
          <w:sz w:val="24"/>
        </w:rPr>
        <w:t xml:space="preserve"> </w:t>
      </w:r>
      <w:r>
        <w:rPr>
          <w:b/>
          <w:sz w:val="24"/>
        </w:rPr>
        <w:t>европейской</w:t>
      </w:r>
      <w:r>
        <w:rPr>
          <w:b/>
          <w:spacing w:val="-5"/>
          <w:sz w:val="24"/>
        </w:rPr>
        <w:t xml:space="preserve"> </w:t>
      </w:r>
      <w:r>
        <w:rPr>
          <w:b/>
          <w:sz w:val="24"/>
        </w:rPr>
        <w:t>духовной</w:t>
      </w:r>
      <w:r>
        <w:rPr>
          <w:b/>
          <w:spacing w:val="-1"/>
          <w:sz w:val="24"/>
        </w:rPr>
        <w:t xml:space="preserve"> </w:t>
      </w:r>
      <w:r>
        <w:rPr>
          <w:b/>
          <w:spacing w:val="-2"/>
          <w:sz w:val="24"/>
        </w:rPr>
        <w:t>музыки»</w:t>
      </w: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68"/>
        <w:gridCol w:w="1325"/>
        <w:gridCol w:w="2372"/>
        <w:gridCol w:w="5531"/>
      </w:tblGrid>
      <w:tr w:rsidR="00CE04F4">
        <w:trPr>
          <w:trHeight w:val="1075"/>
        </w:trPr>
        <w:tc>
          <w:tcPr>
            <w:tcW w:w="1268" w:type="dxa"/>
          </w:tcPr>
          <w:p w:rsidR="00CE04F4" w:rsidRDefault="008178F7">
            <w:pPr>
              <w:pStyle w:val="TableParagraph"/>
              <w:tabs>
                <w:tab w:val="left" w:pos="522"/>
              </w:tabs>
              <w:spacing w:before="114" w:line="237" w:lineRule="auto"/>
              <w:ind w:left="33" w:right="40" w:hanging="29"/>
              <w:rPr>
                <w:b/>
                <w:sz w:val="24"/>
              </w:rPr>
            </w:pPr>
            <w:r>
              <w:rPr>
                <w:b/>
                <w:spacing w:val="-10"/>
                <w:sz w:val="24"/>
              </w:rPr>
              <w:t>№</w:t>
            </w:r>
            <w:r>
              <w:rPr>
                <w:b/>
                <w:sz w:val="24"/>
              </w:rPr>
              <w:tab/>
            </w:r>
            <w:r>
              <w:rPr>
                <w:b/>
                <w:spacing w:val="-2"/>
                <w:sz w:val="24"/>
              </w:rPr>
              <w:t>блока, ол-во</w:t>
            </w:r>
          </w:p>
          <w:p w:rsidR="00CE04F4" w:rsidRDefault="008178F7">
            <w:pPr>
              <w:pStyle w:val="TableParagraph"/>
              <w:spacing w:before="4"/>
              <w:ind w:left="28"/>
              <w:rPr>
                <w:b/>
                <w:sz w:val="24"/>
              </w:rPr>
            </w:pPr>
            <w:r>
              <w:rPr>
                <w:b/>
                <w:spacing w:val="-4"/>
                <w:sz w:val="24"/>
              </w:rPr>
              <w:t>асов</w:t>
            </w:r>
          </w:p>
        </w:tc>
        <w:tc>
          <w:tcPr>
            <w:tcW w:w="1325" w:type="dxa"/>
          </w:tcPr>
          <w:p w:rsidR="00CE04F4" w:rsidRDefault="008178F7">
            <w:pPr>
              <w:pStyle w:val="TableParagraph"/>
              <w:spacing w:before="112"/>
              <w:ind w:left="9"/>
              <w:rPr>
                <w:b/>
                <w:sz w:val="24"/>
              </w:rPr>
            </w:pPr>
            <w:r>
              <w:rPr>
                <w:b/>
                <w:spacing w:val="-4"/>
                <w:sz w:val="24"/>
              </w:rPr>
              <w:t>Темы</w:t>
            </w:r>
          </w:p>
        </w:tc>
        <w:tc>
          <w:tcPr>
            <w:tcW w:w="2372" w:type="dxa"/>
          </w:tcPr>
          <w:p w:rsidR="00CE04F4" w:rsidRDefault="008178F7">
            <w:pPr>
              <w:pStyle w:val="TableParagraph"/>
              <w:spacing w:before="112"/>
              <w:ind w:left="105"/>
              <w:rPr>
                <w:b/>
                <w:sz w:val="24"/>
              </w:rPr>
            </w:pPr>
            <w:r>
              <w:rPr>
                <w:b/>
                <w:spacing w:val="-2"/>
                <w:sz w:val="24"/>
              </w:rPr>
              <w:t>Содержание</w:t>
            </w:r>
          </w:p>
        </w:tc>
        <w:tc>
          <w:tcPr>
            <w:tcW w:w="5531" w:type="dxa"/>
          </w:tcPr>
          <w:p w:rsidR="00CE04F4" w:rsidRDefault="008178F7">
            <w:pPr>
              <w:pStyle w:val="TableParagraph"/>
              <w:spacing w:before="112"/>
              <w:ind w:left="172"/>
              <w:rPr>
                <w:b/>
                <w:sz w:val="24"/>
              </w:rPr>
            </w:pPr>
            <w:r>
              <w:rPr>
                <w:b/>
                <w:sz w:val="24"/>
              </w:rPr>
              <w:t>Виды</w:t>
            </w:r>
            <w:r>
              <w:rPr>
                <w:b/>
                <w:spacing w:val="-3"/>
                <w:sz w:val="24"/>
              </w:rPr>
              <w:t xml:space="preserve"> </w:t>
            </w:r>
            <w:r>
              <w:rPr>
                <w:b/>
                <w:sz w:val="24"/>
              </w:rPr>
              <w:t>деятельности</w:t>
            </w:r>
            <w:r>
              <w:rPr>
                <w:b/>
                <w:spacing w:val="-1"/>
                <w:sz w:val="24"/>
              </w:rPr>
              <w:t xml:space="preserve"> </w:t>
            </w:r>
            <w:r>
              <w:rPr>
                <w:b/>
                <w:spacing w:val="-2"/>
                <w:sz w:val="24"/>
              </w:rPr>
              <w:t>обучающихся</w:t>
            </w:r>
          </w:p>
        </w:tc>
      </w:tr>
      <w:tr w:rsidR="00CE04F4">
        <w:trPr>
          <w:trHeight w:val="4393"/>
        </w:trPr>
        <w:tc>
          <w:tcPr>
            <w:tcW w:w="1268" w:type="dxa"/>
          </w:tcPr>
          <w:p w:rsidR="00CE04F4" w:rsidRDefault="008178F7">
            <w:pPr>
              <w:pStyle w:val="TableParagraph"/>
              <w:spacing w:before="107"/>
              <w:ind w:left="114"/>
              <w:rPr>
                <w:sz w:val="24"/>
              </w:rPr>
            </w:pPr>
            <w:r>
              <w:rPr>
                <w:spacing w:val="-5"/>
                <w:sz w:val="24"/>
              </w:rPr>
              <w:t>А)</w:t>
            </w:r>
          </w:p>
          <w:p w:rsidR="00CE04F4" w:rsidRDefault="008178F7">
            <w:pPr>
              <w:pStyle w:val="TableParagraph"/>
              <w:spacing w:before="2" w:line="275" w:lineRule="exact"/>
              <w:ind w:left="114"/>
              <w:rPr>
                <w:sz w:val="24"/>
              </w:rPr>
            </w:pPr>
            <w:r>
              <w:rPr>
                <w:spacing w:val="-5"/>
                <w:sz w:val="24"/>
              </w:rPr>
              <w:t>3–4</w:t>
            </w:r>
          </w:p>
          <w:p w:rsidR="00CE04F4" w:rsidRDefault="008178F7">
            <w:pPr>
              <w:pStyle w:val="TableParagraph"/>
              <w:spacing w:line="242" w:lineRule="auto"/>
              <w:ind w:left="4" w:right="368"/>
              <w:rPr>
                <w:sz w:val="24"/>
              </w:rPr>
            </w:pPr>
            <w:r>
              <w:rPr>
                <w:spacing w:val="-2"/>
                <w:sz w:val="24"/>
              </w:rPr>
              <w:t xml:space="preserve">учебных </w:t>
            </w:r>
            <w:r>
              <w:rPr>
                <w:spacing w:val="-4"/>
                <w:sz w:val="24"/>
              </w:rPr>
              <w:t>часа</w:t>
            </w:r>
          </w:p>
        </w:tc>
        <w:tc>
          <w:tcPr>
            <w:tcW w:w="1325" w:type="dxa"/>
          </w:tcPr>
          <w:p w:rsidR="00CE04F4" w:rsidRDefault="008178F7">
            <w:pPr>
              <w:pStyle w:val="TableParagraph"/>
              <w:spacing w:before="107"/>
              <w:ind w:left="9" w:right="168"/>
              <w:rPr>
                <w:sz w:val="24"/>
              </w:rPr>
            </w:pPr>
            <w:r>
              <w:rPr>
                <w:spacing w:val="-2"/>
                <w:sz w:val="24"/>
              </w:rPr>
              <w:t xml:space="preserve">Храмо- </w:t>
            </w:r>
            <w:r>
              <w:rPr>
                <w:sz w:val="24"/>
              </w:rPr>
              <w:t>вый</w:t>
            </w:r>
            <w:r>
              <w:rPr>
                <w:spacing w:val="-15"/>
                <w:sz w:val="24"/>
              </w:rPr>
              <w:t xml:space="preserve"> </w:t>
            </w:r>
            <w:r>
              <w:rPr>
                <w:sz w:val="24"/>
              </w:rPr>
              <w:t xml:space="preserve">синтез </w:t>
            </w:r>
            <w:r>
              <w:rPr>
                <w:spacing w:val="-2"/>
                <w:sz w:val="24"/>
              </w:rPr>
              <w:t>искусств</w:t>
            </w:r>
          </w:p>
        </w:tc>
        <w:tc>
          <w:tcPr>
            <w:tcW w:w="2372" w:type="dxa"/>
          </w:tcPr>
          <w:p w:rsidR="00CE04F4" w:rsidRDefault="008178F7">
            <w:pPr>
              <w:pStyle w:val="TableParagraph"/>
              <w:spacing w:before="107"/>
              <w:ind w:left="105" w:right="334"/>
              <w:rPr>
                <w:sz w:val="24"/>
              </w:rPr>
            </w:pPr>
            <w:r>
              <w:rPr>
                <w:spacing w:val="-2"/>
                <w:sz w:val="24"/>
              </w:rPr>
              <w:t xml:space="preserve">Музыка </w:t>
            </w:r>
            <w:r>
              <w:rPr>
                <w:sz w:val="24"/>
              </w:rPr>
              <w:t xml:space="preserve">православного и </w:t>
            </w:r>
            <w:r>
              <w:rPr>
                <w:spacing w:val="-2"/>
                <w:sz w:val="24"/>
              </w:rPr>
              <w:t xml:space="preserve">католического богослужения </w:t>
            </w:r>
            <w:r>
              <w:rPr>
                <w:sz w:val="24"/>
              </w:rPr>
              <w:t>(колокола,</w:t>
            </w:r>
            <w:r>
              <w:rPr>
                <w:spacing w:val="-10"/>
                <w:sz w:val="24"/>
              </w:rPr>
              <w:t xml:space="preserve"> </w:t>
            </w:r>
            <w:r>
              <w:rPr>
                <w:sz w:val="24"/>
              </w:rPr>
              <w:t>пение</w:t>
            </w:r>
            <w:r>
              <w:rPr>
                <w:spacing w:val="-13"/>
                <w:sz w:val="24"/>
              </w:rPr>
              <w:t xml:space="preserve"> </w:t>
            </w:r>
            <w:r>
              <w:rPr>
                <w:sz w:val="24"/>
              </w:rPr>
              <w:t xml:space="preserve">a capella / пение в </w:t>
            </w:r>
            <w:r>
              <w:rPr>
                <w:spacing w:val="-2"/>
                <w:sz w:val="24"/>
              </w:rPr>
              <w:t xml:space="preserve">сопровождении </w:t>
            </w:r>
            <w:r>
              <w:rPr>
                <w:sz w:val="24"/>
              </w:rPr>
              <w:t>органа).</w:t>
            </w:r>
            <w:r>
              <w:rPr>
                <w:spacing w:val="-15"/>
                <w:sz w:val="24"/>
              </w:rPr>
              <w:t xml:space="preserve"> </w:t>
            </w:r>
            <w:r>
              <w:rPr>
                <w:sz w:val="24"/>
              </w:rPr>
              <w:t xml:space="preserve">Основные жанры, традиции. Образы Христа, </w:t>
            </w:r>
            <w:r>
              <w:rPr>
                <w:spacing w:val="-2"/>
                <w:sz w:val="24"/>
              </w:rPr>
              <w:t>Богородицы, Рождества, Воскресения</w:t>
            </w:r>
          </w:p>
        </w:tc>
        <w:tc>
          <w:tcPr>
            <w:tcW w:w="5531" w:type="dxa"/>
          </w:tcPr>
          <w:p w:rsidR="00CE04F4" w:rsidRDefault="008178F7">
            <w:pPr>
              <w:pStyle w:val="TableParagraph"/>
              <w:spacing w:before="107"/>
              <w:ind w:left="143" w:firstLine="28"/>
              <w:rPr>
                <w:sz w:val="24"/>
              </w:rPr>
            </w:pPr>
            <w:r>
              <w:rPr>
                <w:sz w:val="24"/>
              </w:rPr>
              <w:t>Повторение,</w:t>
            </w:r>
            <w:r>
              <w:rPr>
                <w:spacing w:val="-12"/>
                <w:sz w:val="24"/>
              </w:rPr>
              <w:t xml:space="preserve"> </w:t>
            </w:r>
            <w:r>
              <w:rPr>
                <w:sz w:val="24"/>
              </w:rPr>
              <w:t>обобщение</w:t>
            </w:r>
            <w:r>
              <w:rPr>
                <w:spacing w:val="-7"/>
                <w:sz w:val="24"/>
              </w:rPr>
              <w:t xml:space="preserve"> </w:t>
            </w:r>
            <w:r>
              <w:rPr>
                <w:sz w:val="24"/>
              </w:rPr>
              <w:t>и</w:t>
            </w:r>
            <w:r>
              <w:rPr>
                <w:spacing w:val="-10"/>
                <w:sz w:val="24"/>
              </w:rPr>
              <w:t xml:space="preserve"> </w:t>
            </w:r>
            <w:r>
              <w:rPr>
                <w:sz w:val="24"/>
              </w:rPr>
              <w:t>систематизация</w:t>
            </w:r>
            <w:r>
              <w:rPr>
                <w:spacing w:val="-6"/>
                <w:sz w:val="24"/>
              </w:rPr>
              <w:t xml:space="preserve"> </w:t>
            </w:r>
            <w:r>
              <w:rPr>
                <w:sz w:val="24"/>
              </w:rPr>
              <w:t>знаний</w:t>
            </w:r>
            <w:r>
              <w:rPr>
                <w:spacing w:val="-10"/>
                <w:sz w:val="24"/>
              </w:rPr>
              <w:t xml:space="preserve"> </w:t>
            </w:r>
            <w:r>
              <w:rPr>
                <w:sz w:val="24"/>
              </w:rPr>
              <w:t>о христианской культуре западноевропейской традиции и русского православия, полученных на уроках музыки и ОРКСЭ в начальной школе.</w:t>
            </w:r>
          </w:p>
          <w:p w:rsidR="00CE04F4" w:rsidRDefault="008178F7">
            <w:pPr>
              <w:pStyle w:val="TableParagraph"/>
              <w:ind w:left="143"/>
              <w:rPr>
                <w:sz w:val="24"/>
              </w:rPr>
            </w:pPr>
            <w:r>
              <w:rPr>
                <w:sz w:val="24"/>
              </w:rPr>
              <w:t>Осознание</w:t>
            </w:r>
            <w:r>
              <w:rPr>
                <w:spacing w:val="-9"/>
                <w:sz w:val="24"/>
              </w:rPr>
              <w:t xml:space="preserve"> </w:t>
            </w:r>
            <w:r>
              <w:rPr>
                <w:sz w:val="24"/>
              </w:rPr>
              <w:t>единства</w:t>
            </w:r>
            <w:r>
              <w:rPr>
                <w:spacing w:val="-13"/>
                <w:sz w:val="24"/>
              </w:rPr>
              <w:t xml:space="preserve"> </w:t>
            </w:r>
            <w:r>
              <w:rPr>
                <w:sz w:val="24"/>
              </w:rPr>
              <w:t>музыки</w:t>
            </w:r>
            <w:r>
              <w:rPr>
                <w:spacing w:val="-7"/>
                <w:sz w:val="24"/>
              </w:rPr>
              <w:t xml:space="preserve"> </w:t>
            </w:r>
            <w:r>
              <w:rPr>
                <w:sz w:val="24"/>
              </w:rPr>
              <w:t>со</w:t>
            </w:r>
            <w:r>
              <w:rPr>
                <w:spacing w:val="-5"/>
                <w:sz w:val="24"/>
              </w:rPr>
              <w:t xml:space="preserve"> </w:t>
            </w:r>
            <w:r>
              <w:rPr>
                <w:sz w:val="24"/>
              </w:rPr>
              <w:t>словом,</w:t>
            </w:r>
            <w:r>
              <w:rPr>
                <w:spacing w:val="-11"/>
                <w:sz w:val="24"/>
              </w:rPr>
              <w:t xml:space="preserve"> </w:t>
            </w:r>
            <w:r>
              <w:rPr>
                <w:sz w:val="24"/>
              </w:rPr>
              <w:t>живописью, скульптурой, архитектурой как сочетания разных проявлений</w:t>
            </w:r>
            <w:r>
              <w:rPr>
                <w:spacing w:val="-5"/>
                <w:sz w:val="24"/>
              </w:rPr>
              <w:t xml:space="preserve"> </w:t>
            </w:r>
            <w:r>
              <w:rPr>
                <w:sz w:val="24"/>
              </w:rPr>
              <w:t>единого</w:t>
            </w:r>
            <w:r>
              <w:rPr>
                <w:spacing w:val="-1"/>
                <w:sz w:val="24"/>
              </w:rPr>
              <w:t xml:space="preserve"> </w:t>
            </w:r>
            <w:r>
              <w:rPr>
                <w:sz w:val="24"/>
              </w:rPr>
              <w:t>мировоззрения,</w:t>
            </w:r>
            <w:r>
              <w:rPr>
                <w:spacing w:val="-4"/>
                <w:sz w:val="24"/>
              </w:rPr>
              <w:t xml:space="preserve"> </w:t>
            </w:r>
            <w:r>
              <w:rPr>
                <w:sz w:val="24"/>
              </w:rPr>
              <w:t>основной</w:t>
            </w:r>
            <w:r>
              <w:rPr>
                <w:spacing w:val="-10"/>
                <w:sz w:val="24"/>
              </w:rPr>
              <w:t xml:space="preserve"> </w:t>
            </w:r>
            <w:r>
              <w:rPr>
                <w:sz w:val="24"/>
              </w:rPr>
              <w:t xml:space="preserve">идеи </w:t>
            </w:r>
            <w:r>
              <w:rPr>
                <w:spacing w:val="-2"/>
                <w:sz w:val="24"/>
              </w:rPr>
              <w:t>христианства.</w:t>
            </w:r>
          </w:p>
          <w:p w:rsidR="00CE04F4" w:rsidRDefault="008178F7">
            <w:pPr>
              <w:pStyle w:val="TableParagraph"/>
              <w:ind w:left="143" w:right="748" w:firstLine="28"/>
              <w:jc w:val="both"/>
              <w:rPr>
                <w:sz w:val="24"/>
              </w:rPr>
            </w:pPr>
            <w:r>
              <w:rPr>
                <w:sz w:val="24"/>
              </w:rPr>
              <w:t>Определение</w:t>
            </w:r>
            <w:r>
              <w:rPr>
                <w:spacing w:val="-9"/>
                <w:sz w:val="24"/>
              </w:rPr>
              <w:t xml:space="preserve"> </w:t>
            </w:r>
            <w:r>
              <w:rPr>
                <w:sz w:val="24"/>
              </w:rPr>
              <w:t>сходства</w:t>
            </w:r>
            <w:r>
              <w:rPr>
                <w:spacing w:val="-9"/>
                <w:sz w:val="24"/>
              </w:rPr>
              <w:t xml:space="preserve"> </w:t>
            </w:r>
            <w:r>
              <w:rPr>
                <w:sz w:val="24"/>
              </w:rPr>
              <w:t>и</w:t>
            </w:r>
            <w:r>
              <w:rPr>
                <w:spacing w:val="-8"/>
                <w:sz w:val="24"/>
              </w:rPr>
              <w:t xml:space="preserve"> </w:t>
            </w:r>
            <w:r>
              <w:rPr>
                <w:sz w:val="24"/>
              </w:rPr>
              <w:t>различия</w:t>
            </w:r>
            <w:r>
              <w:rPr>
                <w:spacing w:val="-13"/>
                <w:sz w:val="24"/>
              </w:rPr>
              <w:t xml:space="preserve"> </w:t>
            </w:r>
            <w:r>
              <w:rPr>
                <w:sz w:val="24"/>
              </w:rPr>
              <w:t>элементов разных видов искусства (музыки, живописи, архитектуры), относящихся:</w:t>
            </w:r>
          </w:p>
          <w:p w:rsidR="00CE04F4" w:rsidRDefault="008178F7" w:rsidP="00492A9C">
            <w:pPr>
              <w:pStyle w:val="TableParagraph"/>
              <w:numPr>
                <w:ilvl w:val="0"/>
                <w:numId w:val="26"/>
              </w:numPr>
              <w:tabs>
                <w:tab w:val="left" w:pos="354"/>
              </w:tabs>
              <w:spacing w:before="3" w:line="275" w:lineRule="exact"/>
              <w:ind w:left="354" w:hanging="182"/>
              <w:rPr>
                <w:sz w:val="24"/>
              </w:rPr>
            </w:pPr>
            <w:r>
              <w:rPr>
                <w:sz w:val="24"/>
              </w:rPr>
              <w:t>к</w:t>
            </w:r>
            <w:r>
              <w:rPr>
                <w:spacing w:val="-4"/>
                <w:sz w:val="24"/>
              </w:rPr>
              <w:t xml:space="preserve"> </w:t>
            </w:r>
            <w:r>
              <w:rPr>
                <w:sz w:val="24"/>
              </w:rPr>
              <w:t>русской</w:t>
            </w:r>
            <w:r>
              <w:rPr>
                <w:spacing w:val="-1"/>
                <w:sz w:val="24"/>
              </w:rPr>
              <w:t xml:space="preserve"> </w:t>
            </w:r>
            <w:r>
              <w:rPr>
                <w:sz w:val="24"/>
              </w:rPr>
              <w:t xml:space="preserve">православной </w:t>
            </w:r>
            <w:r>
              <w:rPr>
                <w:spacing w:val="-2"/>
                <w:sz w:val="24"/>
              </w:rPr>
              <w:t>традиции;</w:t>
            </w:r>
          </w:p>
          <w:p w:rsidR="00CE04F4" w:rsidRDefault="008178F7" w:rsidP="00492A9C">
            <w:pPr>
              <w:pStyle w:val="TableParagraph"/>
              <w:numPr>
                <w:ilvl w:val="0"/>
                <w:numId w:val="26"/>
              </w:numPr>
              <w:tabs>
                <w:tab w:val="left" w:pos="354"/>
              </w:tabs>
              <w:spacing w:line="275" w:lineRule="exact"/>
              <w:ind w:left="354" w:hanging="182"/>
              <w:rPr>
                <w:sz w:val="24"/>
              </w:rPr>
            </w:pPr>
            <w:r>
              <w:rPr>
                <w:sz w:val="24"/>
              </w:rPr>
              <w:t>западноевропейской</w:t>
            </w:r>
            <w:r>
              <w:rPr>
                <w:spacing w:val="-9"/>
                <w:sz w:val="24"/>
              </w:rPr>
              <w:t xml:space="preserve"> </w:t>
            </w:r>
            <w:r>
              <w:rPr>
                <w:sz w:val="24"/>
              </w:rPr>
              <w:t>христианской</w:t>
            </w:r>
            <w:r>
              <w:rPr>
                <w:spacing w:val="-9"/>
                <w:sz w:val="24"/>
              </w:rPr>
              <w:t xml:space="preserve"> </w:t>
            </w:r>
            <w:r>
              <w:rPr>
                <w:spacing w:val="-2"/>
                <w:sz w:val="24"/>
              </w:rPr>
              <w:t>традиции;</w:t>
            </w:r>
          </w:p>
          <w:p w:rsidR="00CE04F4" w:rsidRDefault="008178F7" w:rsidP="00492A9C">
            <w:pPr>
              <w:pStyle w:val="TableParagraph"/>
              <w:numPr>
                <w:ilvl w:val="0"/>
                <w:numId w:val="26"/>
              </w:numPr>
              <w:tabs>
                <w:tab w:val="left" w:pos="354"/>
              </w:tabs>
              <w:spacing w:before="5" w:line="237" w:lineRule="auto"/>
              <w:ind w:right="108" w:firstLine="0"/>
              <w:rPr>
                <w:sz w:val="24"/>
              </w:rPr>
            </w:pPr>
            <w:r>
              <w:rPr>
                <w:sz w:val="24"/>
              </w:rPr>
              <w:t>другим конфессиям (по выбору учителя). Исполнение</w:t>
            </w:r>
            <w:r>
              <w:rPr>
                <w:spacing w:val="-10"/>
                <w:sz w:val="24"/>
              </w:rPr>
              <w:t xml:space="preserve"> </w:t>
            </w:r>
            <w:r>
              <w:rPr>
                <w:sz w:val="24"/>
              </w:rPr>
              <w:t>вокальных</w:t>
            </w:r>
            <w:r>
              <w:rPr>
                <w:spacing w:val="-13"/>
                <w:sz w:val="24"/>
              </w:rPr>
              <w:t xml:space="preserve"> </w:t>
            </w:r>
            <w:r>
              <w:rPr>
                <w:sz w:val="24"/>
              </w:rPr>
              <w:t>произведений,</w:t>
            </w:r>
            <w:r>
              <w:rPr>
                <w:spacing w:val="-8"/>
                <w:sz w:val="24"/>
              </w:rPr>
              <w:t xml:space="preserve"> </w:t>
            </w:r>
            <w:r>
              <w:rPr>
                <w:sz w:val="24"/>
              </w:rPr>
              <w:t>связанных</w:t>
            </w:r>
            <w:r>
              <w:rPr>
                <w:spacing w:val="-13"/>
                <w:sz w:val="24"/>
              </w:rPr>
              <w:t xml:space="preserve"> </w:t>
            </w:r>
            <w:r>
              <w:rPr>
                <w:sz w:val="24"/>
              </w:rPr>
              <w:t>с</w:t>
            </w:r>
          </w:p>
        </w:tc>
      </w:tr>
    </w:tbl>
    <w:p w:rsidR="00CE04F4" w:rsidRDefault="00CE04F4">
      <w:pPr>
        <w:pStyle w:val="TableParagraph"/>
        <w:spacing w:line="237" w:lineRule="auto"/>
        <w:rPr>
          <w:sz w:val="24"/>
        </w:rPr>
        <w:sectPr w:rsidR="00CE04F4">
          <w:type w:val="continuous"/>
          <w:pgSz w:w="11910" w:h="16840"/>
          <w:pgMar w:top="680" w:right="283" w:bottom="480" w:left="708" w:header="0" w:footer="292" w:gutter="0"/>
          <w:cols w:space="720"/>
        </w:sect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68"/>
        <w:gridCol w:w="1325"/>
        <w:gridCol w:w="2372"/>
        <w:gridCol w:w="5531"/>
      </w:tblGrid>
      <w:tr w:rsidR="00CE04F4">
        <w:trPr>
          <w:trHeight w:val="1353"/>
        </w:trPr>
        <w:tc>
          <w:tcPr>
            <w:tcW w:w="1268" w:type="dxa"/>
          </w:tcPr>
          <w:p w:rsidR="00CE04F4" w:rsidRDefault="00CE04F4">
            <w:pPr>
              <w:pStyle w:val="TableParagraph"/>
              <w:ind w:left="0"/>
              <w:rPr>
                <w:sz w:val="24"/>
              </w:rPr>
            </w:pPr>
          </w:p>
        </w:tc>
        <w:tc>
          <w:tcPr>
            <w:tcW w:w="1325" w:type="dxa"/>
          </w:tcPr>
          <w:p w:rsidR="00CE04F4" w:rsidRDefault="00CE04F4">
            <w:pPr>
              <w:pStyle w:val="TableParagraph"/>
              <w:ind w:left="0"/>
              <w:rPr>
                <w:sz w:val="24"/>
              </w:rPr>
            </w:pPr>
          </w:p>
        </w:tc>
        <w:tc>
          <w:tcPr>
            <w:tcW w:w="2372" w:type="dxa"/>
          </w:tcPr>
          <w:p w:rsidR="00CE04F4" w:rsidRDefault="00CE04F4">
            <w:pPr>
              <w:pStyle w:val="TableParagraph"/>
              <w:ind w:left="0"/>
              <w:rPr>
                <w:sz w:val="24"/>
              </w:rPr>
            </w:pPr>
          </w:p>
        </w:tc>
        <w:tc>
          <w:tcPr>
            <w:tcW w:w="5531" w:type="dxa"/>
          </w:tcPr>
          <w:p w:rsidR="00CE04F4" w:rsidRDefault="008178F7">
            <w:pPr>
              <w:pStyle w:val="TableParagraph"/>
              <w:spacing w:before="102" w:line="242" w:lineRule="auto"/>
              <w:ind w:left="143"/>
              <w:rPr>
                <w:sz w:val="24"/>
              </w:rPr>
            </w:pPr>
            <w:r>
              <w:rPr>
                <w:sz w:val="24"/>
              </w:rPr>
              <w:t>религиозной</w:t>
            </w:r>
            <w:r>
              <w:rPr>
                <w:spacing w:val="-8"/>
                <w:sz w:val="24"/>
              </w:rPr>
              <w:t xml:space="preserve"> </w:t>
            </w:r>
            <w:r>
              <w:rPr>
                <w:sz w:val="24"/>
              </w:rPr>
              <w:t>традицией,</w:t>
            </w:r>
            <w:r>
              <w:rPr>
                <w:spacing w:val="-11"/>
                <w:sz w:val="24"/>
              </w:rPr>
              <w:t xml:space="preserve"> </w:t>
            </w:r>
            <w:r>
              <w:rPr>
                <w:sz w:val="24"/>
              </w:rPr>
              <w:t>перекликающихся</w:t>
            </w:r>
            <w:r>
              <w:rPr>
                <w:spacing w:val="-4"/>
                <w:sz w:val="24"/>
              </w:rPr>
              <w:t xml:space="preserve"> </w:t>
            </w:r>
            <w:r>
              <w:rPr>
                <w:sz w:val="24"/>
              </w:rPr>
              <w:t>с</w:t>
            </w:r>
            <w:r>
              <w:rPr>
                <w:spacing w:val="-9"/>
                <w:sz w:val="24"/>
              </w:rPr>
              <w:t xml:space="preserve"> </w:t>
            </w:r>
            <w:r>
              <w:rPr>
                <w:sz w:val="24"/>
              </w:rPr>
              <w:t>ней</w:t>
            </w:r>
            <w:r>
              <w:rPr>
                <w:spacing w:val="-8"/>
                <w:sz w:val="24"/>
              </w:rPr>
              <w:t xml:space="preserve"> </w:t>
            </w:r>
            <w:r>
              <w:rPr>
                <w:sz w:val="24"/>
              </w:rPr>
              <w:t>по тематике (при наличии возможности).</w:t>
            </w:r>
          </w:p>
          <w:p w:rsidR="00CE04F4" w:rsidRDefault="008178F7">
            <w:pPr>
              <w:pStyle w:val="TableParagraph"/>
              <w:spacing w:line="271" w:lineRule="exact"/>
              <w:ind w:left="172"/>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p w:rsidR="00CE04F4" w:rsidRDefault="008178F7">
            <w:pPr>
              <w:pStyle w:val="TableParagraph"/>
              <w:spacing w:before="3"/>
              <w:ind w:left="172"/>
              <w:rPr>
                <w:sz w:val="24"/>
              </w:rPr>
            </w:pPr>
            <w:r>
              <w:rPr>
                <w:sz w:val="24"/>
              </w:rPr>
              <w:t>Посещение</w:t>
            </w:r>
            <w:r>
              <w:rPr>
                <w:spacing w:val="-8"/>
                <w:sz w:val="24"/>
              </w:rPr>
              <w:t xml:space="preserve"> </w:t>
            </w:r>
            <w:r>
              <w:rPr>
                <w:sz w:val="24"/>
              </w:rPr>
              <w:t>концерта</w:t>
            </w:r>
            <w:r>
              <w:rPr>
                <w:spacing w:val="-2"/>
                <w:sz w:val="24"/>
              </w:rPr>
              <w:t xml:space="preserve"> </w:t>
            </w:r>
            <w:r>
              <w:rPr>
                <w:sz w:val="24"/>
              </w:rPr>
              <w:t xml:space="preserve">духовной </w:t>
            </w:r>
            <w:r>
              <w:rPr>
                <w:spacing w:val="-2"/>
                <w:sz w:val="24"/>
              </w:rPr>
              <w:t>музыки</w:t>
            </w:r>
          </w:p>
        </w:tc>
      </w:tr>
      <w:tr w:rsidR="00CE04F4">
        <w:trPr>
          <w:trHeight w:val="6318"/>
        </w:trPr>
        <w:tc>
          <w:tcPr>
            <w:tcW w:w="1268" w:type="dxa"/>
          </w:tcPr>
          <w:p w:rsidR="00CE04F4" w:rsidRDefault="008178F7">
            <w:pPr>
              <w:pStyle w:val="TableParagraph"/>
              <w:spacing w:before="102"/>
              <w:ind w:left="114"/>
              <w:rPr>
                <w:sz w:val="24"/>
              </w:rPr>
            </w:pPr>
            <w:r>
              <w:rPr>
                <w:spacing w:val="-5"/>
                <w:sz w:val="24"/>
              </w:rPr>
              <w:t>Б)</w:t>
            </w:r>
          </w:p>
          <w:p w:rsidR="00CE04F4" w:rsidRDefault="008178F7">
            <w:pPr>
              <w:pStyle w:val="TableParagraph"/>
              <w:spacing w:before="3" w:line="275" w:lineRule="exact"/>
              <w:ind w:left="114"/>
              <w:rPr>
                <w:sz w:val="24"/>
              </w:rPr>
            </w:pPr>
            <w:r>
              <w:rPr>
                <w:spacing w:val="-5"/>
                <w:sz w:val="24"/>
              </w:rPr>
              <w:t>4–6</w:t>
            </w:r>
          </w:p>
          <w:p w:rsidR="00CE04F4" w:rsidRDefault="008178F7">
            <w:pPr>
              <w:pStyle w:val="TableParagraph"/>
              <w:spacing w:line="242" w:lineRule="auto"/>
              <w:ind w:left="4" w:right="368"/>
              <w:rPr>
                <w:sz w:val="24"/>
              </w:rPr>
            </w:pPr>
            <w:r>
              <w:rPr>
                <w:spacing w:val="-2"/>
                <w:sz w:val="24"/>
              </w:rPr>
              <w:t>учебных часов</w:t>
            </w:r>
          </w:p>
        </w:tc>
        <w:tc>
          <w:tcPr>
            <w:tcW w:w="1325" w:type="dxa"/>
          </w:tcPr>
          <w:p w:rsidR="00CE04F4" w:rsidRDefault="008178F7">
            <w:pPr>
              <w:pStyle w:val="TableParagraph"/>
              <w:spacing w:before="102"/>
              <w:ind w:left="9" w:right="382"/>
              <w:rPr>
                <w:sz w:val="24"/>
              </w:rPr>
            </w:pPr>
            <w:r>
              <w:rPr>
                <w:spacing w:val="-2"/>
                <w:sz w:val="24"/>
              </w:rPr>
              <w:t xml:space="preserve">Развитие церков- </w:t>
            </w:r>
            <w:r>
              <w:rPr>
                <w:spacing w:val="-4"/>
                <w:sz w:val="24"/>
              </w:rPr>
              <w:t xml:space="preserve">ной </w:t>
            </w:r>
            <w:r>
              <w:rPr>
                <w:spacing w:val="-2"/>
                <w:sz w:val="24"/>
              </w:rPr>
              <w:t>музыки</w:t>
            </w:r>
          </w:p>
        </w:tc>
        <w:tc>
          <w:tcPr>
            <w:tcW w:w="2372" w:type="dxa"/>
          </w:tcPr>
          <w:p w:rsidR="00CE04F4" w:rsidRDefault="008178F7">
            <w:pPr>
              <w:pStyle w:val="TableParagraph"/>
              <w:spacing w:before="102"/>
              <w:ind w:left="105" w:right="266"/>
              <w:rPr>
                <w:sz w:val="24"/>
              </w:rPr>
            </w:pPr>
            <w:r>
              <w:rPr>
                <w:spacing w:val="-2"/>
                <w:sz w:val="24"/>
              </w:rPr>
              <w:t xml:space="preserve">Европейская музыка религиозной традиции (григорианский </w:t>
            </w:r>
            <w:r>
              <w:rPr>
                <w:sz w:val="24"/>
              </w:rPr>
              <w:t>хорал,</w:t>
            </w:r>
            <w:r>
              <w:rPr>
                <w:spacing w:val="-15"/>
                <w:sz w:val="24"/>
              </w:rPr>
              <w:t xml:space="preserve"> </w:t>
            </w:r>
            <w:r>
              <w:rPr>
                <w:sz w:val="24"/>
              </w:rPr>
              <w:t xml:space="preserve">изобретение нотной записи Гвидо д’Ареццо, </w:t>
            </w:r>
            <w:r>
              <w:rPr>
                <w:spacing w:val="-2"/>
                <w:sz w:val="24"/>
              </w:rPr>
              <w:t>протестантский хорал).</w:t>
            </w:r>
          </w:p>
          <w:p w:rsidR="00CE04F4" w:rsidRDefault="008178F7">
            <w:pPr>
              <w:pStyle w:val="TableParagraph"/>
              <w:spacing w:before="1"/>
              <w:ind w:left="105" w:right="236"/>
              <w:rPr>
                <w:sz w:val="24"/>
              </w:rPr>
            </w:pPr>
            <w:r>
              <w:rPr>
                <w:sz w:val="24"/>
              </w:rPr>
              <w:t xml:space="preserve">Русская музыка </w:t>
            </w:r>
            <w:r>
              <w:rPr>
                <w:spacing w:val="-2"/>
                <w:sz w:val="24"/>
              </w:rPr>
              <w:t xml:space="preserve">религиозной традиции </w:t>
            </w:r>
            <w:r>
              <w:rPr>
                <w:sz w:val="24"/>
              </w:rPr>
              <w:t>(знаменный</w:t>
            </w:r>
            <w:r>
              <w:rPr>
                <w:spacing w:val="-15"/>
                <w:sz w:val="24"/>
              </w:rPr>
              <w:t xml:space="preserve"> </w:t>
            </w:r>
            <w:r>
              <w:rPr>
                <w:sz w:val="24"/>
              </w:rPr>
              <w:t>распев, крюковая запись, партесное пение). Полифония в западной</w:t>
            </w:r>
            <w:r>
              <w:rPr>
                <w:spacing w:val="-14"/>
                <w:sz w:val="24"/>
              </w:rPr>
              <w:t xml:space="preserve"> </w:t>
            </w:r>
            <w:r>
              <w:rPr>
                <w:sz w:val="24"/>
              </w:rPr>
              <w:t>и</w:t>
            </w:r>
            <w:r>
              <w:rPr>
                <w:spacing w:val="-10"/>
                <w:sz w:val="24"/>
              </w:rPr>
              <w:t xml:space="preserve"> </w:t>
            </w:r>
            <w:r>
              <w:rPr>
                <w:sz w:val="24"/>
              </w:rPr>
              <w:t xml:space="preserve">русской духовной музыке. Жанры: кантата, духовный концерт, </w:t>
            </w:r>
            <w:r>
              <w:rPr>
                <w:spacing w:val="-2"/>
                <w:sz w:val="24"/>
              </w:rPr>
              <w:t>реквием</w:t>
            </w:r>
          </w:p>
        </w:tc>
        <w:tc>
          <w:tcPr>
            <w:tcW w:w="5531" w:type="dxa"/>
          </w:tcPr>
          <w:p w:rsidR="00CE04F4" w:rsidRDefault="008178F7">
            <w:pPr>
              <w:pStyle w:val="TableParagraph"/>
              <w:spacing w:before="102"/>
              <w:ind w:left="143" w:firstLine="28"/>
              <w:rPr>
                <w:sz w:val="24"/>
              </w:rPr>
            </w:pPr>
            <w:r>
              <w:rPr>
                <w:sz w:val="24"/>
              </w:rPr>
              <w:t>Знакомство с историей возникновения нотной записи. Сравнение нотаций религиозной музыки разных</w:t>
            </w:r>
            <w:r>
              <w:rPr>
                <w:spacing w:val="-11"/>
                <w:sz w:val="24"/>
              </w:rPr>
              <w:t xml:space="preserve"> </w:t>
            </w:r>
            <w:r>
              <w:rPr>
                <w:sz w:val="24"/>
              </w:rPr>
              <w:t>традиций</w:t>
            </w:r>
            <w:r>
              <w:rPr>
                <w:spacing w:val="-10"/>
                <w:sz w:val="24"/>
              </w:rPr>
              <w:t xml:space="preserve"> </w:t>
            </w:r>
            <w:r>
              <w:rPr>
                <w:sz w:val="24"/>
              </w:rPr>
              <w:t>(григорианский</w:t>
            </w:r>
            <w:r>
              <w:rPr>
                <w:spacing w:val="-10"/>
                <w:sz w:val="24"/>
              </w:rPr>
              <w:t xml:space="preserve"> </w:t>
            </w:r>
            <w:r>
              <w:rPr>
                <w:sz w:val="24"/>
              </w:rPr>
              <w:t>хорал,</w:t>
            </w:r>
            <w:r>
              <w:rPr>
                <w:spacing w:val="-9"/>
                <w:sz w:val="24"/>
              </w:rPr>
              <w:t xml:space="preserve"> </w:t>
            </w:r>
            <w:r>
              <w:rPr>
                <w:sz w:val="24"/>
              </w:rPr>
              <w:t>знаменный распев, современные ноты).</w:t>
            </w:r>
          </w:p>
          <w:p w:rsidR="00CE04F4" w:rsidRDefault="008178F7">
            <w:pPr>
              <w:pStyle w:val="TableParagraph"/>
              <w:spacing w:before="1"/>
              <w:ind w:left="143" w:firstLine="28"/>
              <w:rPr>
                <w:sz w:val="24"/>
              </w:rPr>
            </w:pPr>
            <w:r>
              <w:rPr>
                <w:sz w:val="24"/>
              </w:rPr>
              <w:t>Знакомство с образцами (фрагментами) средневековых</w:t>
            </w:r>
            <w:r>
              <w:rPr>
                <w:spacing w:val="-14"/>
                <w:sz w:val="24"/>
              </w:rPr>
              <w:t xml:space="preserve"> </w:t>
            </w:r>
            <w:r>
              <w:rPr>
                <w:sz w:val="24"/>
              </w:rPr>
              <w:t>церковных</w:t>
            </w:r>
            <w:r>
              <w:rPr>
                <w:spacing w:val="-14"/>
                <w:sz w:val="24"/>
              </w:rPr>
              <w:t xml:space="preserve"> </w:t>
            </w:r>
            <w:r>
              <w:rPr>
                <w:sz w:val="24"/>
              </w:rPr>
              <w:t>распевов</w:t>
            </w:r>
            <w:r>
              <w:rPr>
                <w:spacing w:val="-12"/>
                <w:sz w:val="24"/>
              </w:rPr>
              <w:t xml:space="preserve"> </w:t>
            </w:r>
            <w:r>
              <w:rPr>
                <w:sz w:val="24"/>
              </w:rPr>
              <w:t>(одноголосие). Слушание духовной</w:t>
            </w:r>
            <w:r>
              <w:rPr>
                <w:spacing w:val="-1"/>
                <w:sz w:val="24"/>
              </w:rPr>
              <w:t xml:space="preserve"> </w:t>
            </w:r>
            <w:r>
              <w:rPr>
                <w:sz w:val="24"/>
              </w:rPr>
              <w:t>музыки. Определение на слух (при наличии возможности):</w:t>
            </w:r>
          </w:p>
          <w:p w:rsidR="00CE04F4" w:rsidRDefault="008178F7" w:rsidP="00492A9C">
            <w:pPr>
              <w:pStyle w:val="TableParagraph"/>
              <w:numPr>
                <w:ilvl w:val="0"/>
                <w:numId w:val="25"/>
              </w:numPr>
              <w:tabs>
                <w:tab w:val="left" w:pos="354"/>
              </w:tabs>
              <w:ind w:left="354" w:hanging="182"/>
              <w:rPr>
                <w:sz w:val="24"/>
              </w:rPr>
            </w:pPr>
            <w:r>
              <w:rPr>
                <w:sz w:val="24"/>
              </w:rPr>
              <w:t>состава</w:t>
            </w:r>
            <w:r>
              <w:rPr>
                <w:spacing w:val="-5"/>
                <w:sz w:val="24"/>
              </w:rPr>
              <w:t xml:space="preserve"> </w:t>
            </w:r>
            <w:r>
              <w:rPr>
                <w:spacing w:val="-2"/>
                <w:sz w:val="24"/>
              </w:rPr>
              <w:t>исполнителей;</w:t>
            </w:r>
          </w:p>
          <w:p w:rsidR="00CE04F4" w:rsidRDefault="008178F7" w:rsidP="00492A9C">
            <w:pPr>
              <w:pStyle w:val="TableParagraph"/>
              <w:numPr>
                <w:ilvl w:val="0"/>
                <w:numId w:val="25"/>
              </w:numPr>
              <w:tabs>
                <w:tab w:val="left" w:pos="354"/>
              </w:tabs>
              <w:spacing w:before="2" w:line="275" w:lineRule="exact"/>
              <w:ind w:left="354" w:hanging="182"/>
              <w:rPr>
                <w:sz w:val="24"/>
              </w:rPr>
            </w:pPr>
            <w:r>
              <w:rPr>
                <w:sz w:val="24"/>
              </w:rPr>
              <w:t>типа</w:t>
            </w:r>
            <w:r>
              <w:rPr>
                <w:spacing w:val="-5"/>
                <w:sz w:val="24"/>
              </w:rPr>
              <w:t xml:space="preserve"> </w:t>
            </w:r>
            <w:r>
              <w:rPr>
                <w:sz w:val="24"/>
              </w:rPr>
              <w:t>фактуры</w:t>
            </w:r>
            <w:r>
              <w:rPr>
                <w:spacing w:val="-3"/>
                <w:sz w:val="24"/>
              </w:rPr>
              <w:t xml:space="preserve"> </w:t>
            </w:r>
            <w:r>
              <w:rPr>
                <w:sz w:val="24"/>
              </w:rPr>
              <w:t>(хоральный</w:t>
            </w:r>
            <w:r>
              <w:rPr>
                <w:spacing w:val="-7"/>
                <w:sz w:val="24"/>
              </w:rPr>
              <w:t xml:space="preserve"> </w:t>
            </w:r>
            <w:r>
              <w:rPr>
                <w:sz w:val="24"/>
              </w:rPr>
              <w:t>склад,</w:t>
            </w:r>
            <w:r>
              <w:rPr>
                <w:spacing w:val="-1"/>
                <w:sz w:val="24"/>
              </w:rPr>
              <w:t xml:space="preserve"> </w:t>
            </w:r>
            <w:r>
              <w:rPr>
                <w:spacing w:val="-2"/>
                <w:sz w:val="24"/>
              </w:rPr>
              <w:t>полифония);</w:t>
            </w:r>
          </w:p>
          <w:p w:rsidR="00CE04F4" w:rsidRDefault="008178F7" w:rsidP="00492A9C">
            <w:pPr>
              <w:pStyle w:val="TableParagraph"/>
              <w:numPr>
                <w:ilvl w:val="0"/>
                <w:numId w:val="25"/>
              </w:numPr>
              <w:tabs>
                <w:tab w:val="left" w:pos="353"/>
              </w:tabs>
              <w:ind w:right="836" w:firstLine="28"/>
              <w:rPr>
                <w:i/>
                <w:sz w:val="24"/>
              </w:rPr>
            </w:pPr>
            <w:r>
              <w:rPr>
                <w:sz w:val="24"/>
              </w:rPr>
              <w:t>принадлежности к русской или западноевропейской</w:t>
            </w:r>
            <w:r>
              <w:rPr>
                <w:spacing w:val="-15"/>
                <w:sz w:val="24"/>
              </w:rPr>
              <w:t xml:space="preserve"> </w:t>
            </w:r>
            <w:r>
              <w:rPr>
                <w:sz w:val="24"/>
              </w:rPr>
              <w:t>религиозной</w:t>
            </w:r>
            <w:r>
              <w:rPr>
                <w:spacing w:val="-15"/>
                <w:sz w:val="24"/>
              </w:rPr>
              <w:t xml:space="preserve"> </w:t>
            </w:r>
            <w:r>
              <w:rPr>
                <w:sz w:val="24"/>
              </w:rPr>
              <w:t xml:space="preserve">традиции. </w:t>
            </w:r>
            <w:r>
              <w:rPr>
                <w:i/>
                <w:sz w:val="24"/>
              </w:rPr>
              <w:t>На выбор или факультативно</w:t>
            </w:r>
          </w:p>
          <w:p w:rsidR="00CE04F4" w:rsidRDefault="008178F7">
            <w:pPr>
              <w:pStyle w:val="TableParagraph"/>
              <w:spacing w:before="2"/>
              <w:ind w:left="143" w:right="64" w:firstLine="28"/>
              <w:rPr>
                <w:sz w:val="24"/>
              </w:rPr>
            </w:pPr>
            <w:r>
              <w:rPr>
                <w:sz w:val="24"/>
              </w:rPr>
              <w:t>Работа с интерактивной картой, лентой времени с указанием географических и исторических особенностей</w:t>
            </w:r>
            <w:r>
              <w:rPr>
                <w:spacing w:val="-12"/>
                <w:sz w:val="24"/>
              </w:rPr>
              <w:t xml:space="preserve"> </w:t>
            </w:r>
            <w:r>
              <w:rPr>
                <w:sz w:val="24"/>
              </w:rPr>
              <w:t>распространения</w:t>
            </w:r>
            <w:r>
              <w:rPr>
                <w:spacing w:val="-15"/>
                <w:sz w:val="24"/>
              </w:rPr>
              <w:t xml:space="preserve"> </w:t>
            </w:r>
            <w:r>
              <w:rPr>
                <w:sz w:val="24"/>
              </w:rPr>
              <w:t>различных</w:t>
            </w:r>
            <w:r>
              <w:rPr>
                <w:spacing w:val="-15"/>
                <w:sz w:val="24"/>
              </w:rPr>
              <w:t xml:space="preserve"> </w:t>
            </w:r>
            <w:r>
              <w:rPr>
                <w:sz w:val="24"/>
              </w:rPr>
              <w:t>явлений, стилей, жанров, связанных с развитием религиозной музыки.</w:t>
            </w:r>
          </w:p>
          <w:p w:rsidR="00CE04F4" w:rsidRDefault="008178F7">
            <w:pPr>
              <w:pStyle w:val="TableParagraph"/>
              <w:ind w:left="143" w:firstLine="28"/>
              <w:rPr>
                <w:sz w:val="24"/>
              </w:rPr>
            </w:pPr>
            <w:r>
              <w:rPr>
                <w:sz w:val="24"/>
              </w:rPr>
              <w:t>Исследовательские и творческие проекты, посвящённые</w:t>
            </w:r>
            <w:r>
              <w:rPr>
                <w:spacing w:val="-15"/>
                <w:sz w:val="24"/>
              </w:rPr>
              <w:t xml:space="preserve"> </w:t>
            </w:r>
            <w:r>
              <w:rPr>
                <w:sz w:val="24"/>
              </w:rPr>
              <w:t>отдельным</w:t>
            </w:r>
            <w:r>
              <w:rPr>
                <w:spacing w:val="-13"/>
                <w:sz w:val="24"/>
              </w:rPr>
              <w:t xml:space="preserve"> </w:t>
            </w:r>
            <w:r>
              <w:rPr>
                <w:sz w:val="24"/>
              </w:rPr>
              <w:t>произведениям</w:t>
            </w:r>
            <w:r>
              <w:rPr>
                <w:spacing w:val="-10"/>
                <w:sz w:val="24"/>
              </w:rPr>
              <w:t xml:space="preserve"> </w:t>
            </w:r>
            <w:r>
              <w:rPr>
                <w:sz w:val="24"/>
              </w:rPr>
              <w:t xml:space="preserve">духовной </w:t>
            </w:r>
            <w:r>
              <w:rPr>
                <w:spacing w:val="-2"/>
                <w:sz w:val="24"/>
              </w:rPr>
              <w:t>музыки</w:t>
            </w:r>
          </w:p>
        </w:tc>
      </w:tr>
      <w:tr w:rsidR="00CE04F4">
        <w:trPr>
          <w:trHeight w:val="4921"/>
        </w:trPr>
        <w:tc>
          <w:tcPr>
            <w:tcW w:w="1268" w:type="dxa"/>
          </w:tcPr>
          <w:p w:rsidR="00CE04F4" w:rsidRDefault="008178F7">
            <w:pPr>
              <w:pStyle w:val="TableParagraph"/>
              <w:spacing w:before="107"/>
              <w:ind w:left="114"/>
              <w:rPr>
                <w:sz w:val="24"/>
              </w:rPr>
            </w:pPr>
            <w:r>
              <w:rPr>
                <w:spacing w:val="-5"/>
                <w:sz w:val="24"/>
              </w:rPr>
              <w:t>В)</w:t>
            </w:r>
          </w:p>
          <w:p w:rsidR="00CE04F4" w:rsidRDefault="008178F7">
            <w:pPr>
              <w:pStyle w:val="TableParagraph"/>
              <w:spacing w:before="2" w:line="275" w:lineRule="exact"/>
              <w:ind w:left="114"/>
              <w:rPr>
                <w:sz w:val="24"/>
              </w:rPr>
            </w:pPr>
            <w:r>
              <w:rPr>
                <w:spacing w:val="-5"/>
                <w:sz w:val="24"/>
              </w:rPr>
              <w:t>3–4</w:t>
            </w:r>
          </w:p>
          <w:p w:rsidR="00CE04F4" w:rsidRDefault="008178F7">
            <w:pPr>
              <w:pStyle w:val="TableParagraph"/>
              <w:spacing w:line="242" w:lineRule="auto"/>
              <w:ind w:left="4" w:right="368"/>
              <w:rPr>
                <w:sz w:val="24"/>
              </w:rPr>
            </w:pPr>
            <w:r>
              <w:rPr>
                <w:spacing w:val="-2"/>
                <w:sz w:val="24"/>
              </w:rPr>
              <w:t xml:space="preserve">учебных </w:t>
            </w:r>
            <w:r>
              <w:rPr>
                <w:spacing w:val="-4"/>
                <w:sz w:val="24"/>
              </w:rPr>
              <w:t>часа</w:t>
            </w:r>
          </w:p>
        </w:tc>
        <w:tc>
          <w:tcPr>
            <w:tcW w:w="1325" w:type="dxa"/>
          </w:tcPr>
          <w:p w:rsidR="00CE04F4" w:rsidRDefault="008178F7">
            <w:pPr>
              <w:pStyle w:val="TableParagraph"/>
              <w:spacing w:before="107"/>
              <w:ind w:left="9" w:right="422"/>
              <w:rPr>
                <w:sz w:val="24"/>
              </w:rPr>
            </w:pPr>
            <w:r>
              <w:rPr>
                <w:spacing w:val="-2"/>
                <w:sz w:val="24"/>
              </w:rPr>
              <w:t xml:space="preserve">Музы- кальные жанры богослу- </w:t>
            </w:r>
            <w:r>
              <w:rPr>
                <w:spacing w:val="-4"/>
                <w:sz w:val="24"/>
              </w:rPr>
              <w:t>жения</w:t>
            </w:r>
          </w:p>
        </w:tc>
        <w:tc>
          <w:tcPr>
            <w:tcW w:w="2372" w:type="dxa"/>
          </w:tcPr>
          <w:p w:rsidR="00CE04F4" w:rsidRDefault="008178F7">
            <w:pPr>
              <w:pStyle w:val="TableParagraph"/>
              <w:spacing w:before="107"/>
              <w:ind w:left="105"/>
              <w:rPr>
                <w:sz w:val="24"/>
              </w:rPr>
            </w:pPr>
            <w:r>
              <w:rPr>
                <w:spacing w:val="-2"/>
                <w:sz w:val="24"/>
              </w:rPr>
              <w:t xml:space="preserve">Эстетическое </w:t>
            </w:r>
            <w:r>
              <w:rPr>
                <w:sz w:val="24"/>
              </w:rPr>
              <w:t xml:space="preserve">содержание и </w:t>
            </w:r>
            <w:r>
              <w:rPr>
                <w:spacing w:val="-2"/>
                <w:sz w:val="24"/>
              </w:rPr>
              <w:t xml:space="preserve">жизненное предназначение </w:t>
            </w:r>
            <w:r>
              <w:rPr>
                <w:sz w:val="24"/>
              </w:rPr>
              <w:t xml:space="preserve">духовной музыки. </w:t>
            </w:r>
            <w:r>
              <w:rPr>
                <w:spacing w:val="-2"/>
                <w:sz w:val="24"/>
              </w:rPr>
              <w:t xml:space="preserve">Многочастные </w:t>
            </w:r>
            <w:r>
              <w:rPr>
                <w:sz w:val="24"/>
              </w:rPr>
              <w:t>произведения на канонические</w:t>
            </w:r>
            <w:r>
              <w:rPr>
                <w:spacing w:val="-15"/>
                <w:sz w:val="24"/>
              </w:rPr>
              <w:t xml:space="preserve"> </w:t>
            </w:r>
            <w:r>
              <w:rPr>
                <w:sz w:val="24"/>
              </w:rPr>
              <w:t xml:space="preserve">тексты: католическая месса, </w:t>
            </w:r>
            <w:r>
              <w:rPr>
                <w:spacing w:val="-2"/>
                <w:sz w:val="24"/>
              </w:rPr>
              <w:t xml:space="preserve">православная </w:t>
            </w:r>
            <w:r>
              <w:rPr>
                <w:sz w:val="24"/>
              </w:rPr>
              <w:t xml:space="preserve">литургия, всенощное </w:t>
            </w:r>
            <w:r>
              <w:rPr>
                <w:spacing w:val="-2"/>
                <w:sz w:val="24"/>
              </w:rPr>
              <w:t>бдение</w:t>
            </w:r>
          </w:p>
        </w:tc>
        <w:tc>
          <w:tcPr>
            <w:tcW w:w="5531" w:type="dxa"/>
          </w:tcPr>
          <w:p w:rsidR="00CE04F4" w:rsidRDefault="008178F7">
            <w:pPr>
              <w:pStyle w:val="TableParagraph"/>
              <w:spacing w:before="107"/>
              <w:ind w:left="143" w:right="64" w:firstLine="28"/>
              <w:rPr>
                <w:sz w:val="24"/>
              </w:rPr>
            </w:pPr>
            <w:r>
              <w:rPr>
                <w:sz w:val="24"/>
              </w:rPr>
              <w:t>Знакомство с одним (более полно) или несколькими (фрагментарно) произведениями мировой</w:t>
            </w:r>
            <w:r>
              <w:rPr>
                <w:spacing w:val="-12"/>
                <w:sz w:val="24"/>
              </w:rPr>
              <w:t xml:space="preserve"> </w:t>
            </w:r>
            <w:r>
              <w:rPr>
                <w:sz w:val="24"/>
              </w:rPr>
              <w:t>музыкальной</w:t>
            </w:r>
            <w:r>
              <w:rPr>
                <w:spacing w:val="-12"/>
                <w:sz w:val="24"/>
              </w:rPr>
              <w:t xml:space="preserve"> </w:t>
            </w:r>
            <w:r>
              <w:rPr>
                <w:sz w:val="24"/>
              </w:rPr>
              <w:t>классики,</w:t>
            </w:r>
            <w:r>
              <w:rPr>
                <w:spacing w:val="-7"/>
                <w:sz w:val="24"/>
              </w:rPr>
              <w:t xml:space="preserve"> </w:t>
            </w:r>
            <w:r>
              <w:rPr>
                <w:sz w:val="24"/>
              </w:rPr>
              <w:t>написанными</w:t>
            </w:r>
            <w:r>
              <w:rPr>
                <w:spacing w:val="-12"/>
                <w:sz w:val="24"/>
              </w:rPr>
              <w:t xml:space="preserve"> </w:t>
            </w:r>
            <w:r>
              <w:rPr>
                <w:sz w:val="24"/>
              </w:rPr>
              <w:t>в соответствии с религиозным каноном.</w:t>
            </w:r>
          </w:p>
          <w:p w:rsidR="00CE04F4" w:rsidRDefault="008178F7">
            <w:pPr>
              <w:pStyle w:val="TableParagraph"/>
              <w:ind w:left="143" w:right="64" w:firstLine="28"/>
              <w:rPr>
                <w:sz w:val="24"/>
              </w:rPr>
            </w:pPr>
            <w:r>
              <w:rPr>
                <w:sz w:val="24"/>
              </w:rPr>
              <w:t>Вокализация</w:t>
            </w:r>
            <w:r>
              <w:rPr>
                <w:spacing w:val="-15"/>
                <w:sz w:val="24"/>
              </w:rPr>
              <w:t xml:space="preserve"> </w:t>
            </w:r>
            <w:r>
              <w:rPr>
                <w:sz w:val="24"/>
              </w:rPr>
              <w:t>музыкальных</w:t>
            </w:r>
            <w:r>
              <w:rPr>
                <w:spacing w:val="-15"/>
                <w:sz w:val="24"/>
              </w:rPr>
              <w:t xml:space="preserve"> </w:t>
            </w:r>
            <w:r>
              <w:rPr>
                <w:sz w:val="24"/>
              </w:rPr>
              <w:t>тем</w:t>
            </w:r>
            <w:r>
              <w:rPr>
                <w:spacing w:val="-11"/>
                <w:sz w:val="24"/>
              </w:rPr>
              <w:t xml:space="preserve"> </w:t>
            </w:r>
            <w:r>
              <w:rPr>
                <w:sz w:val="24"/>
              </w:rPr>
              <w:t xml:space="preserve">изучаемых духовных произведений (при наличии </w:t>
            </w:r>
            <w:r>
              <w:rPr>
                <w:spacing w:val="-2"/>
                <w:sz w:val="24"/>
              </w:rPr>
              <w:t>возможности).</w:t>
            </w:r>
          </w:p>
          <w:p w:rsidR="00CE04F4" w:rsidRDefault="008178F7">
            <w:pPr>
              <w:pStyle w:val="TableParagraph"/>
              <w:spacing w:before="3"/>
              <w:ind w:left="143" w:firstLine="28"/>
              <w:rPr>
                <w:sz w:val="24"/>
              </w:rPr>
            </w:pPr>
            <w:r>
              <w:rPr>
                <w:sz w:val="24"/>
              </w:rPr>
              <w:t>Определение</w:t>
            </w:r>
            <w:r>
              <w:rPr>
                <w:spacing w:val="-5"/>
                <w:sz w:val="24"/>
              </w:rPr>
              <w:t xml:space="preserve"> </w:t>
            </w:r>
            <w:r>
              <w:rPr>
                <w:sz w:val="24"/>
              </w:rPr>
              <w:t>на</w:t>
            </w:r>
            <w:r>
              <w:rPr>
                <w:spacing w:val="-5"/>
                <w:sz w:val="24"/>
              </w:rPr>
              <w:t xml:space="preserve"> </w:t>
            </w:r>
            <w:r>
              <w:rPr>
                <w:sz w:val="24"/>
              </w:rPr>
              <w:t>слух</w:t>
            </w:r>
            <w:r>
              <w:rPr>
                <w:spacing w:val="-9"/>
                <w:sz w:val="24"/>
              </w:rPr>
              <w:t xml:space="preserve"> </w:t>
            </w:r>
            <w:r>
              <w:rPr>
                <w:sz w:val="24"/>
              </w:rPr>
              <w:t>изученных</w:t>
            </w:r>
            <w:r>
              <w:rPr>
                <w:spacing w:val="-9"/>
                <w:sz w:val="24"/>
              </w:rPr>
              <w:t xml:space="preserve"> </w:t>
            </w:r>
            <w:r>
              <w:rPr>
                <w:sz w:val="24"/>
              </w:rPr>
              <w:t>произведений</w:t>
            </w:r>
            <w:r>
              <w:rPr>
                <w:spacing w:val="-8"/>
                <w:sz w:val="24"/>
              </w:rPr>
              <w:t xml:space="preserve"> </w:t>
            </w:r>
            <w:r>
              <w:rPr>
                <w:sz w:val="24"/>
              </w:rPr>
              <w:t>и</w:t>
            </w:r>
            <w:r>
              <w:rPr>
                <w:spacing w:val="-3"/>
                <w:sz w:val="24"/>
              </w:rPr>
              <w:t xml:space="preserve"> </w:t>
            </w:r>
            <w:r>
              <w:rPr>
                <w:sz w:val="24"/>
              </w:rPr>
              <w:t xml:space="preserve">их авторов (при наличии возможности). Иметь представление об особенностях их построения и </w:t>
            </w:r>
            <w:r>
              <w:rPr>
                <w:spacing w:val="-2"/>
                <w:sz w:val="24"/>
              </w:rPr>
              <w:t>образов.</w:t>
            </w:r>
          </w:p>
          <w:p w:rsidR="00CE04F4" w:rsidRDefault="008178F7">
            <w:pPr>
              <w:pStyle w:val="TableParagraph"/>
              <w:spacing w:before="3" w:line="237" w:lineRule="auto"/>
              <w:ind w:left="143" w:right="642" w:firstLine="28"/>
              <w:rPr>
                <w:sz w:val="24"/>
              </w:rPr>
            </w:pPr>
            <w:r>
              <w:rPr>
                <w:sz w:val="24"/>
              </w:rPr>
              <w:t>Устный</w:t>
            </w:r>
            <w:r>
              <w:rPr>
                <w:spacing w:val="-7"/>
                <w:sz w:val="24"/>
              </w:rPr>
              <w:t xml:space="preserve"> </w:t>
            </w:r>
            <w:r>
              <w:rPr>
                <w:sz w:val="24"/>
              </w:rPr>
              <w:t>или</w:t>
            </w:r>
            <w:r>
              <w:rPr>
                <w:spacing w:val="-7"/>
                <w:sz w:val="24"/>
              </w:rPr>
              <w:t xml:space="preserve"> </w:t>
            </w:r>
            <w:r>
              <w:rPr>
                <w:sz w:val="24"/>
              </w:rPr>
              <w:t>письменный</w:t>
            </w:r>
            <w:r>
              <w:rPr>
                <w:spacing w:val="-7"/>
                <w:sz w:val="24"/>
              </w:rPr>
              <w:t xml:space="preserve"> </w:t>
            </w:r>
            <w:r>
              <w:rPr>
                <w:sz w:val="24"/>
              </w:rPr>
              <w:t>рассказ</w:t>
            </w:r>
            <w:r>
              <w:rPr>
                <w:spacing w:val="-11"/>
                <w:sz w:val="24"/>
              </w:rPr>
              <w:t xml:space="preserve"> </w:t>
            </w:r>
            <w:r>
              <w:rPr>
                <w:sz w:val="24"/>
              </w:rPr>
              <w:t>о</w:t>
            </w:r>
            <w:r>
              <w:rPr>
                <w:spacing w:val="-8"/>
                <w:sz w:val="24"/>
              </w:rPr>
              <w:t xml:space="preserve"> </w:t>
            </w:r>
            <w:r>
              <w:rPr>
                <w:sz w:val="24"/>
              </w:rPr>
              <w:t xml:space="preserve">духовной </w:t>
            </w:r>
            <w:r>
              <w:rPr>
                <w:spacing w:val="-2"/>
                <w:sz w:val="24"/>
              </w:rPr>
              <w:t>музыке</w:t>
            </w:r>
          </w:p>
          <w:p w:rsidR="00CE04F4" w:rsidRDefault="008178F7">
            <w:pPr>
              <w:pStyle w:val="TableParagraph"/>
              <w:spacing w:before="3"/>
              <w:ind w:left="143"/>
              <w:rPr>
                <w:sz w:val="24"/>
              </w:rPr>
            </w:pPr>
            <w:r>
              <w:rPr>
                <w:sz w:val="24"/>
              </w:rPr>
              <w:t>с</w:t>
            </w:r>
            <w:r>
              <w:rPr>
                <w:spacing w:val="-8"/>
                <w:sz w:val="24"/>
              </w:rPr>
              <w:t xml:space="preserve"> </w:t>
            </w:r>
            <w:r>
              <w:rPr>
                <w:sz w:val="24"/>
              </w:rPr>
              <w:t>использованием</w:t>
            </w:r>
            <w:r>
              <w:rPr>
                <w:spacing w:val="-10"/>
                <w:sz w:val="24"/>
              </w:rPr>
              <w:t xml:space="preserve"> </w:t>
            </w:r>
            <w:r>
              <w:rPr>
                <w:sz w:val="24"/>
              </w:rPr>
              <w:t>терминологии,</w:t>
            </w:r>
            <w:r>
              <w:rPr>
                <w:spacing w:val="-10"/>
                <w:sz w:val="24"/>
              </w:rPr>
              <w:t xml:space="preserve"> </w:t>
            </w:r>
            <w:r>
              <w:rPr>
                <w:sz w:val="24"/>
              </w:rPr>
              <w:t>примерами</w:t>
            </w:r>
            <w:r>
              <w:rPr>
                <w:spacing w:val="-11"/>
                <w:sz w:val="24"/>
              </w:rPr>
              <w:t xml:space="preserve"> </w:t>
            </w:r>
            <w:r>
              <w:rPr>
                <w:sz w:val="24"/>
              </w:rPr>
              <w:t>из соответствующей традиции, формулировкой собственного отношения к данной музыке, рассуждениями, аргументацией своей позиции</w:t>
            </w:r>
          </w:p>
        </w:tc>
      </w:tr>
    </w:tbl>
    <w:p w:rsidR="00CE04F4" w:rsidRDefault="00CE04F4">
      <w:pPr>
        <w:pStyle w:val="TableParagraph"/>
        <w:rPr>
          <w:sz w:val="24"/>
        </w:rPr>
        <w:sectPr w:rsidR="00CE04F4">
          <w:type w:val="continuous"/>
          <w:pgSz w:w="11910" w:h="16840"/>
          <w:pgMar w:top="680" w:right="283" w:bottom="480" w:left="708" w:header="0" w:footer="292" w:gutter="0"/>
          <w:cols w:space="720"/>
        </w:sect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68"/>
        <w:gridCol w:w="1325"/>
        <w:gridCol w:w="2372"/>
        <w:gridCol w:w="5531"/>
      </w:tblGrid>
      <w:tr w:rsidR="00CE04F4">
        <w:trPr>
          <w:trHeight w:val="3538"/>
        </w:trPr>
        <w:tc>
          <w:tcPr>
            <w:tcW w:w="1268" w:type="dxa"/>
          </w:tcPr>
          <w:p w:rsidR="00CE04F4" w:rsidRDefault="008178F7">
            <w:pPr>
              <w:pStyle w:val="TableParagraph"/>
              <w:spacing w:before="102"/>
              <w:ind w:left="114"/>
              <w:rPr>
                <w:sz w:val="24"/>
              </w:rPr>
            </w:pPr>
            <w:r>
              <w:rPr>
                <w:spacing w:val="-5"/>
                <w:sz w:val="24"/>
              </w:rPr>
              <w:t>Г)</w:t>
            </w:r>
          </w:p>
          <w:p w:rsidR="00CE04F4" w:rsidRDefault="008178F7">
            <w:pPr>
              <w:pStyle w:val="TableParagraph"/>
              <w:spacing w:before="3" w:line="275" w:lineRule="exact"/>
              <w:ind w:left="114"/>
              <w:rPr>
                <w:sz w:val="24"/>
              </w:rPr>
            </w:pPr>
            <w:r>
              <w:rPr>
                <w:spacing w:val="-5"/>
                <w:sz w:val="24"/>
              </w:rPr>
              <w:t>3–4</w:t>
            </w:r>
          </w:p>
          <w:p w:rsidR="00CE04F4" w:rsidRDefault="008178F7">
            <w:pPr>
              <w:pStyle w:val="TableParagraph"/>
              <w:spacing w:line="242" w:lineRule="auto"/>
              <w:ind w:left="4" w:right="368"/>
              <w:rPr>
                <w:sz w:val="24"/>
              </w:rPr>
            </w:pPr>
            <w:r>
              <w:rPr>
                <w:spacing w:val="-2"/>
                <w:sz w:val="24"/>
              </w:rPr>
              <w:t xml:space="preserve">учебных </w:t>
            </w:r>
            <w:r>
              <w:rPr>
                <w:spacing w:val="-4"/>
                <w:sz w:val="24"/>
              </w:rPr>
              <w:t>часа</w:t>
            </w:r>
          </w:p>
        </w:tc>
        <w:tc>
          <w:tcPr>
            <w:tcW w:w="1325" w:type="dxa"/>
          </w:tcPr>
          <w:p w:rsidR="00CE04F4" w:rsidRDefault="008178F7">
            <w:pPr>
              <w:pStyle w:val="TableParagraph"/>
              <w:spacing w:before="102"/>
              <w:ind w:left="9" w:right="404"/>
              <w:rPr>
                <w:sz w:val="24"/>
              </w:rPr>
            </w:pPr>
            <w:r>
              <w:rPr>
                <w:spacing w:val="-2"/>
                <w:sz w:val="24"/>
              </w:rPr>
              <w:t xml:space="preserve">Религи- озные </w:t>
            </w:r>
            <w:r>
              <w:rPr>
                <w:sz w:val="24"/>
              </w:rPr>
              <w:t>темы и образы</w:t>
            </w:r>
            <w:r>
              <w:rPr>
                <w:spacing w:val="-15"/>
                <w:sz w:val="24"/>
              </w:rPr>
              <w:t xml:space="preserve"> </w:t>
            </w:r>
            <w:r>
              <w:rPr>
                <w:sz w:val="24"/>
              </w:rPr>
              <w:t xml:space="preserve">в </w:t>
            </w:r>
            <w:r>
              <w:rPr>
                <w:spacing w:val="-2"/>
                <w:sz w:val="24"/>
              </w:rPr>
              <w:t>совре- менной музыке</w:t>
            </w:r>
          </w:p>
        </w:tc>
        <w:tc>
          <w:tcPr>
            <w:tcW w:w="2372" w:type="dxa"/>
          </w:tcPr>
          <w:p w:rsidR="00CE04F4" w:rsidRDefault="008178F7">
            <w:pPr>
              <w:pStyle w:val="TableParagraph"/>
              <w:spacing w:before="102"/>
              <w:ind w:left="105" w:right="236"/>
              <w:rPr>
                <w:sz w:val="24"/>
              </w:rPr>
            </w:pPr>
            <w:r>
              <w:rPr>
                <w:spacing w:val="-2"/>
                <w:sz w:val="24"/>
              </w:rPr>
              <w:t xml:space="preserve">Сохранение </w:t>
            </w:r>
            <w:r>
              <w:rPr>
                <w:sz w:val="24"/>
              </w:rPr>
              <w:t>традиций</w:t>
            </w:r>
            <w:r>
              <w:rPr>
                <w:spacing w:val="-15"/>
                <w:sz w:val="24"/>
              </w:rPr>
              <w:t xml:space="preserve"> </w:t>
            </w:r>
            <w:r>
              <w:rPr>
                <w:sz w:val="24"/>
              </w:rPr>
              <w:t>духовной музыки сегодня.</w:t>
            </w:r>
          </w:p>
          <w:p w:rsidR="00CE04F4" w:rsidRDefault="008178F7">
            <w:pPr>
              <w:pStyle w:val="TableParagraph"/>
              <w:spacing w:before="3"/>
              <w:ind w:left="105"/>
              <w:rPr>
                <w:sz w:val="24"/>
              </w:rPr>
            </w:pPr>
            <w:r>
              <w:rPr>
                <w:spacing w:val="-2"/>
                <w:sz w:val="24"/>
              </w:rPr>
              <w:t xml:space="preserve">Переосмысление </w:t>
            </w:r>
            <w:r>
              <w:rPr>
                <w:sz w:val="24"/>
              </w:rPr>
              <w:t>религиозной</w:t>
            </w:r>
            <w:r>
              <w:rPr>
                <w:spacing w:val="-15"/>
                <w:sz w:val="24"/>
              </w:rPr>
              <w:t xml:space="preserve"> </w:t>
            </w:r>
            <w:r>
              <w:rPr>
                <w:sz w:val="24"/>
              </w:rPr>
              <w:t>темы</w:t>
            </w:r>
            <w:r>
              <w:rPr>
                <w:spacing w:val="-15"/>
                <w:sz w:val="24"/>
              </w:rPr>
              <w:t xml:space="preserve"> </w:t>
            </w:r>
            <w:r>
              <w:rPr>
                <w:sz w:val="24"/>
              </w:rPr>
              <w:t xml:space="preserve">в </w:t>
            </w:r>
            <w:r>
              <w:rPr>
                <w:spacing w:val="-2"/>
                <w:sz w:val="24"/>
              </w:rPr>
              <w:t xml:space="preserve">творчестве </w:t>
            </w:r>
            <w:r>
              <w:rPr>
                <w:sz w:val="24"/>
              </w:rPr>
              <w:t>композиторов XX– XXI веков.</w:t>
            </w:r>
          </w:p>
          <w:p w:rsidR="00CE04F4" w:rsidRDefault="008178F7">
            <w:pPr>
              <w:pStyle w:val="TableParagraph"/>
              <w:spacing w:line="242" w:lineRule="auto"/>
              <w:ind w:left="105" w:right="334"/>
              <w:rPr>
                <w:sz w:val="24"/>
              </w:rPr>
            </w:pPr>
            <w:r>
              <w:rPr>
                <w:spacing w:val="-2"/>
                <w:sz w:val="24"/>
              </w:rPr>
              <w:t>Религиозная тематика</w:t>
            </w:r>
          </w:p>
          <w:p w:rsidR="00CE04F4" w:rsidRDefault="008178F7">
            <w:pPr>
              <w:pStyle w:val="TableParagraph"/>
              <w:spacing w:line="242" w:lineRule="auto"/>
              <w:ind w:left="105" w:right="831"/>
              <w:rPr>
                <w:sz w:val="24"/>
              </w:rPr>
            </w:pPr>
            <w:r>
              <w:rPr>
                <w:sz w:val="24"/>
              </w:rPr>
              <w:t xml:space="preserve">в контексте </w:t>
            </w:r>
            <w:r>
              <w:rPr>
                <w:spacing w:val="-2"/>
                <w:sz w:val="24"/>
              </w:rPr>
              <w:t>поп-культуры</w:t>
            </w:r>
          </w:p>
        </w:tc>
        <w:tc>
          <w:tcPr>
            <w:tcW w:w="5531" w:type="dxa"/>
          </w:tcPr>
          <w:p w:rsidR="00CE04F4" w:rsidRDefault="008178F7">
            <w:pPr>
              <w:pStyle w:val="TableParagraph"/>
              <w:spacing w:before="102"/>
              <w:ind w:left="143" w:firstLine="28"/>
              <w:rPr>
                <w:sz w:val="24"/>
              </w:rPr>
            </w:pPr>
            <w:r>
              <w:rPr>
                <w:sz w:val="24"/>
              </w:rPr>
              <w:t>Сопоставление тенденций сохранения и переосмысления</w:t>
            </w:r>
            <w:r>
              <w:rPr>
                <w:spacing w:val="-11"/>
                <w:sz w:val="24"/>
              </w:rPr>
              <w:t xml:space="preserve"> </w:t>
            </w:r>
            <w:r>
              <w:rPr>
                <w:sz w:val="24"/>
              </w:rPr>
              <w:t>религиозной</w:t>
            </w:r>
            <w:r>
              <w:rPr>
                <w:spacing w:val="-11"/>
                <w:sz w:val="24"/>
              </w:rPr>
              <w:t xml:space="preserve"> </w:t>
            </w:r>
            <w:r>
              <w:rPr>
                <w:sz w:val="24"/>
              </w:rPr>
              <w:t>традиции</w:t>
            </w:r>
            <w:r>
              <w:rPr>
                <w:spacing w:val="-15"/>
                <w:sz w:val="24"/>
              </w:rPr>
              <w:t xml:space="preserve"> </w:t>
            </w:r>
            <w:r>
              <w:rPr>
                <w:sz w:val="24"/>
              </w:rPr>
              <w:t>в</w:t>
            </w:r>
            <w:r>
              <w:rPr>
                <w:spacing w:val="-11"/>
                <w:sz w:val="24"/>
              </w:rPr>
              <w:t xml:space="preserve"> </w:t>
            </w:r>
            <w:r>
              <w:rPr>
                <w:sz w:val="24"/>
              </w:rPr>
              <w:t>культуре XX–XXI веков.</w:t>
            </w:r>
          </w:p>
          <w:p w:rsidR="00CE04F4" w:rsidRDefault="008178F7">
            <w:pPr>
              <w:pStyle w:val="TableParagraph"/>
              <w:spacing w:before="3"/>
              <w:ind w:left="143" w:firstLine="28"/>
              <w:rPr>
                <w:sz w:val="24"/>
              </w:rPr>
            </w:pPr>
            <w:r>
              <w:rPr>
                <w:sz w:val="24"/>
              </w:rPr>
              <w:t>Исполнение музыки духовного содержания, сочинённой</w:t>
            </w:r>
            <w:r>
              <w:rPr>
                <w:spacing w:val="-14"/>
                <w:sz w:val="24"/>
              </w:rPr>
              <w:t xml:space="preserve"> </w:t>
            </w:r>
            <w:r>
              <w:rPr>
                <w:sz w:val="24"/>
              </w:rPr>
              <w:t>современными</w:t>
            </w:r>
            <w:r>
              <w:rPr>
                <w:spacing w:val="-13"/>
                <w:sz w:val="24"/>
              </w:rPr>
              <w:t xml:space="preserve"> </w:t>
            </w:r>
            <w:r>
              <w:rPr>
                <w:sz w:val="24"/>
              </w:rPr>
              <w:t>композиторами</w:t>
            </w:r>
            <w:r>
              <w:rPr>
                <w:spacing w:val="-15"/>
                <w:sz w:val="24"/>
              </w:rPr>
              <w:t xml:space="preserve"> </w:t>
            </w:r>
            <w:r>
              <w:rPr>
                <w:sz w:val="24"/>
              </w:rPr>
              <w:t>(при наличии возможности).</w:t>
            </w:r>
          </w:p>
          <w:p w:rsidR="00CE04F4" w:rsidRDefault="008178F7">
            <w:pPr>
              <w:pStyle w:val="TableParagraph"/>
              <w:spacing w:line="274" w:lineRule="exact"/>
              <w:ind w:left="172"/>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p w:rsidR="00CE04F4" w:rsidRDefault="008178F7">
            <w:pPr>
              <w:pStyle w:val="TableParagraph"/>
              <w:spacing w:before="2" w:line="275" w:lineRule="exact"/>
              <w:ind w:left="172"/>
              <w:rPr>
                <w:sz w:val="24"/>
              </w:rPr>
            </w:pPr>
            <w:r>
              <w:rPr>
                <w:sz w:val="24"/>
              </w:rPr>
              <w:t>Исследовательские</w:t>
            </w:r>
            <w:r>
              <w:rPr>
                <w:spacing w:val="-5"/>
                <w:sz w:val="24"/>
              </w:rPr>
              <w:t xml:space="preserve"> </w:t>
            </w:r>
            <w:r>
              <w:rPr>
                <w:sz w:val="24"/>
              </w:rPr>
              <w:t>и</w:t>
            </w:r>
            <w:r>
              <w:rPr>
                <w:spacing w:val="-2"/>
                <w:sz w:val="24"/>
              </w:rPr>
              <w:t xml:space="preserve"> </w:t>
            </w:r>
            <w:r>
              <w:rPr>
                <w:sz w:val="24"/>
              </w:rPr>
              <w:t>творческие</w:t>
            </w:r>
            <w:r>
              <w:rPr>
                <w:spacing w:val="-4"/>
                <w:sz w:val="24"/>
              </w:rPr>
              <w:t xml:space="preserve"> </w:t>
            </w:r>
            <w:r>
              <w:rPr>
                <w:sz w:val="24"/>
              </w:rPr>
              <w:t>проекты</w:t>
            </w:r>
            <w:r>
              <w:rPr>
                <w:spacing w:val="-5"/>
                <w:sz w:val="24"/>
              </w:rPr>
              <w:t xml:space="preserve"> </w:t>
            </w:r>
            <w:r>
              <w:rPr>
                <w:sz w:val="24"/>
              </w:rPr>
              <w:t>по</w:t>
            </w:r>
            <w:r>
              <w:rPr>
                <w:spacing w:val="1"/>
                <w:sz w:val="24"/>
              </w:rPr>
              <w:t xml:space="preserve"> </w:t>
            </w:r>
            <w:r>
              <w:rPr>
                <w:spacing w:val="-4"/>
                <w:sz w:val="24"/>
              </w:rPr>
              <w:t>теме</w:t>
            </w:r>
          </w:p>
          <w:p w:rsidR="00CE04F4" w:rsidRDefault="008178F7">
            <w:pPr>
              <w:pStyle w:val="TableParagraph"/>
              <w:spacing w:line="242" w:lineRule="auto"/>
              <w:ind w:left="172" w:right="642" w:hanging="29"/>
              <w:rPr>
                <w:sz w:val="24"/>
              </w:rPr>
            </w:pPr>
            <w:r>
              <w:rPr>
                <w:sz w:val="24"/>
              </w:rPr>
              <w:t>«Музыка и религия в наше время». Посещение</w:t>
            </w:r>
            <w:r>
              <w:rPr>
                <w:spacing w:val="-15"/>
                <w:sz w:val="24"/>
              </w:rPr>
              <w:t xml:space="preserve"> </w:t>
            </w:r>
            <w:r>
              <w:rPr>
                <w:sz w:val="24"/>
              </w:rPr>
              <w:t>концерта</w:t>
            </w:r>
            <w:r>
              <w:rPr>
                <w:spacing w:val="-15"/>
                <w:sz w:val="24"/>
              </w:rPr>
              <w:t xml:space="preserve"> </w:t>
            </w:r>
            <w:r>
              <w:rPr>
                <w:sz w:val="24"/>
              </w:rPr>
              <w:t>духовной</w:t>
            </w:r>
            <w:r>
              <w:rPr>
                <w:spacing w:val="-12"/>
                <w:sz w:val="24"/>
              </w:rPr>
              <w:t xml:space="preserve"> </w:t>
            </w:r>
            <w:r>
              <w:rPr>
                <w:sz w:val="24"/>
              </w:rPr>
              <w:t>музыки</w:t>
            </w:r>
          </w:p>
        </w:tc>
      </w:tr>
    </w:tbl>
    <w:p w:rsidR="00CE04F4" w:rsidRDefault="00CE04F4">
      <w:pPr>
        <w:pStyle w:val="a3"/>
        <w:spacing w:before="6"/>
        <w:ind w:left="0" w:firstLine="0"/>
        <w:jc w:val="left"/>
        <w:rPr>
          <w:b/>
        </w:rPr>
      </w:pPr>
    </w:p>
    <w:p w:rsidR="00CE04F4" w:rsidRDefault="008178F7">
      <w:pPr>
        <w:spacing w:after="6"/>
        <w:ind w:left="991"/>
        <w:rPr>
          <w:b/>
          <w:sz w:val="24"/>
        </w:rPr>
      </w:pPr>
      <w:r>
        <w:rPr>
          <w:b/>
          <w:sz w:val="24"/>
        </w:rPr>
        <w:t>Модуль</w:t>
      </w:r>
      <w:r>
        <w:rPr>
          <w:b/>
          <w:spacing w:val="-3"/>
          <w:sz w:val="24"/>
        </w:rPr>
        <w:t xml:space="preserve"> </w:t>
      </w:r>
      <w:r>
        <w:rPr>
          <w:b/>
          <w:sz w:val="24"/>
        </w:rPr>
        <w:t>№</w:t>
      </w:r>
      <w:r>
        <w:rPr>
          <w:b/>
          <w:spacing w:val="-1"/>
          <w:sz w:val="24"/>
        </w:rPr>
        <w:t xml:space="preserve"> </w:t>
      </w:r>
      <w:r>
        <w:rPr>
          <w:b/>
          <w:sz w:val="24"/>
        </w:rPr>
        <w:t>7 «Жанры</w:t>
      </w:r>
      <w:r>
        <w:rPr>
          <w:b/>
          <w:spacing w:val="-4"/>
          <w:sz w:val="24"/>
        </w:rPr>
        <w:t xml:space="preserve"> </w:t>
      </w:r>
      <w:r>
        <w:rPr>
          <w:b/>
          <w:sz w:val="24"/>
        </w:rPr>
        <w:t>музыкального</w:t>
      </w:r>
      <w:r>
        <w:rPr>
          <w:b/>
          <w:spacing w:val="-4"/>
          <w:sz w:val="24"/>
        </w:rPr>
        <w:t xml:space="preserve"> </w:t>
      </w:r>
      <w:r>
        <w:rPr>
          <w:b/>
          <w:spacing w:val="-2"/>
          <w:sz w:val="24"/>
        </w:rPr>
        <w:t>искусства»</w:t>
      </w: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68"/>
        <w:gridCol w:w="1340"/>
        <w:gridCol w:w="2214"/>
        <w:gridCol w:w="5676"/>
      </w:tblGrid>
      <w:tr w:rsidR="00CE04F4">
        <w:trPr>
          <w:trHeight w:val="1075"/>
        </w:trPr>
        <w:tc>
          <w:tcPr>
            <w:tcW w:w="1268" w:type="dxa"/>
          </w:tcPr>
          <w:p w:rsidR="00CE04F4" w:rsidRDefault="008178F7">
            <w:pPr>
              <w:pStyle w:val="TableParagraph"/>
              <w:tabs>
                <w:tab w:val="left" w:pos="522"/>
              </w:tabs>
              <w:spacing w:before="114" w:line="237" w:lineRule="auto"/>
              <w:ind w:left="33" w:right="40" w:firstLine="4"/>
              <w:rPr>
                <w:b/>
                <w:sz w:val="24"/>
              </w:rPr>
            </w:pPr>
            <w:r>
              <w:rPr>
                <w:b/>
                <w:spacing w:val="-10"/>
                <w:sz w:val="24"/>
              </w:rPr>
              <w:t>№</w:t>
            </w:r>
            <w:r>
              <w:rPr>
                <w:b/>
                <w:sz w:val="24"/>
              </w:rPr>
              <w:tab/>
            </w:r>
            <w:r>
              <w:rPr>
                <w:b/>
                <w:spacing w:val="-2"/>
                <w:sz w:val="24"/>
              </w:rPr>
              <w:t>блока, кол-во</w:t>
            </w:r>
          </w:p>
          <w:p w:rsidR="00CE04F4" w:rsidRDefault="008178F7">
            <w:pPr>
              <w:pStyle w:val="TableParagraph"/>
              <w:spacing w:before="3"/>
              <w:ind w:left="33"/>
              <w:rPr>
                <w:b/>
                <w:sz w:val="24"/>
              </w:rPr>
            </w:pPr>
            <w:r>
              <w:rPr>
                <w:b/>
                <w:spacing w:val="-4"/>
                <w:sz w:val="24"/>
              </w:rPr>
              <w:t>часов</w:t>
            </w:r>
          </w:p>
        </w:tc>
        <w:tc>
          <w:tcPr>
            <w:tcW w:w="1340" w:type="dxa"/>
          </w:tcPr>
          <w:p w:rsidR="00CE04F4" w:rsidRDefault="008178F7">
            <w:pPr>
              <w:pStyle w:val="TableParagraph"/>
              <w:spacing w:before="111"/>
              <w:ind w:left="9"/>
              <w:rPr>
                <w:b/>
                <w:sz w:val="24"/>
              </w:rPr>
            </w:pPr>
            <w:r>
              <w:rPr>
                <w:b/>
                <w:spacing w:val="-4"/>
                <w:sz w:val="24"/>
              </w:rPr>
              <w:t>Темы</w:t>
            </w:r>
          </w:p>
        </w:tc>
        <w:tc>
          <w:tcPr>
            <w:tcW w:w="2214" w:type="dxa"/>
          </w:tcPr>
          <w:p w:rsidR="00CE04F4" w:rsidRDefault="008178F7">
            <w:pPr>
              <w:pStyle w:val="TableParagraph"/>
              <w:spacing w:before="111"/>
              <w:ind w:left="90"/>
              <w:rPr>
                <w:b/>
                <w:sz w:val="24"/>
              </w:rPr>
            </w:pPr>
            <w:r>
              <w:rPr>
                <w:b/>
                <w:spacing w:val="-2"/>
                <w:sz w:val="24"/>
              </w:rPr>
              <w:t>Содержание</w:t>
            </w:r>
          </w:p>
        </w:tc>
        <w:tc>
          <w:tcPr>
            <w:tcW w:w="5676" w:type="dxa"/>
          </w:tcPr>
          <w:p w:rsidR="00CE04F4" w:rsidRDefault="008178F7">
            <w:pPr>
              <w:pStyle w:val="TableParagraph"/>
              <w:spacing w:before="111"/>
              <w:ind w:left="3"/>
              <w:rPr>
                <w:b/>
                <w:sz w:val="24"/>
              </w:rPr>
            </w:pPr>
            <w:r>
              <w:rPr>
                <w:b/>
                <w:sz w:val="24"/>
              </w:rPr>
              <w:t>Виды</w:t>
            </w:r>
            <w:r>
              <w:rPr>
                <w:b/>
                <w:spacing w:val="-3"/>
                <w:sz w:val="24"/>
              </w:rPr>
              <w:t xml:space="preserve"> </w:t>
            </w:r>
            <w:r>
              <w:rPr>
                <w:b/>
                <w:sz w:val="24"/>
              </w:rPr>
              <w:t>деятельности</w:t>
            </w:r>
            <w:r>
              <w:rPr>
                <w:b/>
                <w:spacing w:val="-1"/>
                <w:sz w:val="24"/>
              </w:rPr>
              <w:t xml:space="preserve"> </w:t>
            </w:r>
            <w:r>
              <w:rPr>
                <w:b/>
                <w:spacing w:val="-2"/>
                <w:sz w:val="24"/>
              </w:rPr>
              <w:t>обучающихся</w:t>
            </w:r>
          </w:p>
        </w:tc>
      </w:tr>
      <w:tr w:rsidR="00CE04F4">
        <w:trPr>
          <w:trHeight w:val="5770"/>
        </w:trPr>
        <w:tc>
          <w:tcPr>
            <w:tcW w:w="1268" w:type="dxa"/>
          </w:tcPr>
          <w:p w:rsidR="00CE04F4" w:rsidRDefault="008178F7">
            <w:pPr>
              <w:pStyle w:val="TableParagraph"/>
              <w:spacing w:before="107" w:line="275" w:lineRule="exact"/>
              <w:ind w:left="148"/>
              <w:rPr>
                <w:sz w:val="24"/>
              </w:rPr>
            </w:pPr>
            <w:r>
              <w:rPr>
                <w:spacing w:val="-5"/>
                <w:sz w:val="24"/>
              </w:rPr>
              <w:t>А)</w:t>
            </w:r>
          </w:p>
          <w:p w:rsidR="00CE04F4" w:rsidRDefault="008178F7">
            <w:pPr>
              <w:pStyle w:val="TableParagraph"/>
              <w:spacing w:line="275" w:lineRule="exact"/>
              <w:ind w:left="148"/>
              <w:rPr>
                <w:sz w:val="24"/>
              </w:rPr>
            </w:pPr>
            <w:r>
              <w:rPr>
                <w:spacing w:val="-5"/>
                <w:sz w:val="24"/>
              </w:rPr>
              <w:t>3–4</w:t>
            </w:r>
          </w:p>
          <w:p w:rsidR="00CE04F4" w:rsidRDefault="008178F7">
            <w:pPr>
              <w:pStyle w:val="TableParagraph"/>
              <w:spacing w:before="4" w:line="237" w:lineRule="auto"/>
              <w:ind w:left="143" w:right="229"/>
              <w:rPr>
                <w:sz w:val="24"/>
              </w:rPr>
            </w:pPr>
            <w:r>
              <w:rPr>
                <w:spacing w:val="-2"/>
                <w:sz w:val="24"/>
              </w:rPr>
              <w:t xml:space="preserve">учебных </w:t>
            </w:r>
            <w:r>
              <w:rPr>
                <w:spacing w:val="-4"/>
                <w:sz w:val="24"/>
              </w:rPr>
              <w:t>часа</w:t>
            </w:r>
          </w:p>
        </w:tc>
        <w:tc>
          <w:tcPr>
            <w:tcW w:w="1340" w:type="dxa"/>
          </w:tcPr>
          <w:p w:rsidR="00CE04F4" w:rsidRDefault="008178F7">
            <w:pPr>
              <w:pStyle w:val="TableParagraph"/>
              <w:spacing w:before="109" w:line="237" w:lineRule="auto"/>
              <w:ind w:left="9"/>
              <w:rPr>
                <w:sz w:val="24"/>
              </w:rPr>
            </w:pPr>
            <w:r>
              <w:rPr>
                <w:spacing w:val="-2"/>
                <w:sz w:val="24"/>
              </w:rPr>
              <w:t>Камер-ная музыка</w:t>
            </w:r>
          </w:p>
        </w:tc>
        <w:tc>
          <w:tcPr>
            <w:tcW w:w="2214" w:type="dxa"/>
          </w:tcPr>
          <w:p w:rsidR="00CE04F4" w:rsidRDefault="008178F7">
            <w:pPr>
              <w:pStyle w:val="TableParagraph"/>
              <w:spacing w:before="107"/>
              <w:ind w:left="90" w:right="213"/>
              <w:rPr>
                <w:sz w:val="24"/>
              </w:rPr>
            </w:pPr>
            <w:r>
              <w:rPr>
                <w:sz w:val="24"/>
              </w:rPr>
              <w:t>Жанры камерной вокальной</w:t>
            </w:r>
            <w:r>
              <w:rPr>
                <w:spacing w:val="-15"/>
                <w:sz w:val="24"/>
              </w:rPr>
              <w:t xml:space="preserve"> </w:t>
            </w:r>
            <w:r>
              <w:rPr>
                <w:sz w:val="24"/>
              </w:rPr>
              <w:t>музыки (песня, романс, вокализ и др.).</w:t>
            </w:r>
          </w:p>
          <w:p w:rsidR="00CE04F4" w:rsidRDefault="008178F7">
            <w:pPr>
              <w:pStyle w:val="TableParagraph"/>
              <w:ind w:left="90" w:right="183"/>
              <w:rPr>
                <w:sz w:val="24"/>
              </w:rPr>
            </w:pPr>
            <w:r>
              <w:rPr>
                <w:spacing w:val="-2"/>
                <w:sz w:val="24"/>
              </w:rPr>
              <w:t xml:space="preserve">Инструментальная </w:t>
            </w:r>
            <w:r>
              <w:rPr>
                <w:sz w:val="24"/>
              </w:rPr>
              <w:t>миниатюра</w:t>
            </w:r>
            <w:r>
              <w:rPr>
                <w:spacing w:val="-15"/>
                <w:sz w:val="24"/>
              </w:rPr>
              <w:t xml:space="preserve"> </w:t>
            </w:r>
            <w:r>
              <w:rPr>
                <w:sz w:val="24"/>
              </w:rPr>
              <w:t xml:space="preserve">(вальс, </w:t>
            </w:r>
            <w:r>
              <w:rPr>
                <w:spacing w:val="-2"/>
                <w:sz w:val="24"/>
              </w:rPr>
              <w:t xml:space="preserve">ноктюрн, </w:t>
            </w:r>
            <w:r>
              <w:rPr>
                <w:sz w:val="24"/>
              </w:rPr>
              <w:t>прелюдия, каприс и др.).</w:t>
            </w:r>
          </w:p>
          <w:p w:rsidR="00CE04F4" w:rsidRDefault="008178F7">
            <w:pPr>
              <w:pStyle w:val="TableParagraph"/>
              <w:ind w:left="90"/>
              <w:rPr>
                <w:sz w:val="24"/>
              </w:rPr>
            </w:pPr>
            <w:r>
              <w:rPr>
                <w:spacing w:val="-2"/>
                <w:sz w:val="24"/>
              </w:rPr>
              <w:t xml:space="preserve">Одночастная, двухчастная, трёхчастная </w:t>
            </w:r>
            <w:r>
              <w:rPr>
                <w:sz w:val="24"/>
              </w:rPr>
              <w:t>репризная</w:t>
            </w:r>
            <w:r>
              <w:rPr>
                <w:spacing w:val="-15"/>
                <w:sz w:val="24"/>
              </w:rPr>
              <w:t xml:space="preserve"> </w:t>
            </w:r>
            <w:r>
              <w:rPr>
                <w:sz w:val="24"/>
              </w:rPr>
              <w:t>форма. Куплетная</w:t>
            </w:r>
            <w:r>
              <w:rPr>
                <w:spacing w:val="-8"/>
                <w:sz w:val="24"/>
              </w:rPr>
              <w:t xml:space="preserve"> </w:t>
            </w:r>
            <w:r>
              <w:rPr>
                <w:spacing w:val="-4"/>
                <w:sz w:val="24"/>
              </w:rPr>
              <w:t>форма</w:t>
            </w:r>
          </w:p>
        </w:tc>
        <w:tc>
          <w:tcPr>
            <w:tcW w:w="5676" w:type="dxa"/>
          </w:tcPr>
          <w:p w:rsidR="00CE04F4" w:rsidRDefault="008178F7">
            <w:pPr>
              <w:pStyle w:val="TableParagraph"/>
              <w:spacing w:before="107"/>
              <w:ind w:left="3" w:right="220"/>
              <w:rPr>
                <w:sz w:val="24"/>
              </w:rPr>
            </w:pPr>
            <w:r>
              <w:rPr>
                <w:sz w:val="24"/>
              </w:rPr>
              <w:t>Слушание</w:t>
            </w:r>
            <w:r>
              <w:rPr>
                <w:spacing w:val="-14"/>
                <w:sz w:val="24"/>
              </w:rPr>
              <w:t xml:space="preserve"> </w:t>
            </w:r>
            <w:r>
              <w:rPr>
                <w:sz w:val="24"/>
              </w:rPr>
              <w:t>музыкальных</w:t>
            </w:r>
            <w:r>
              <w:rPr>
                <w:spacing w:val="-15"/>
                <w:sz w:val="24"/>
              </w:rPr>
              <w:t xml:space="preserve"> </w:t>
            </w:r>
            <w:r>
              <w:rPr>
                <w:sz w:val="24"/>
              </w:rPr>
              <w:t>произведений</w:t>
            </w:r>
            <w:r>
              <w:rPr>
                <w:spacing w:val="-15"/>
                <w:sz w:val="24"/>
              </w:rPr>
              <w:t xml:space="preserve"> </w:t>
            </w:r>
            <w:r>
              <w:rPr>
                <w:sz w:val="24"/>
              </w:rPr>
              <w:t>изучаемых жанров, (зарубежных и русских композиторов); анализ выразительных средств, характеристика музыкального образа.</w:t>
            </w:r>
          </w:p>
          <w:p w:rsidR="00CE04F4" w:rsidRDefault="008178F7">
            <w:pPr>
              <w:pStyle w:val="TableParagraph"/>
              <w:ind w:left="3"/>
              <w:rPr>
                <w:sz w:val="24"/>
              </w:rPr>
            </w:pPr>
            <w:r>
              <w:rPr>
                <w:sz w:val="24"/>
              </w:rPr>
              <w:t>Определение на слух музыкальной формы и составление</w:t>
            </w:r>
            <w:r>
              <w:rPr>
                <w:spacing w:val="-11"/>
                <w:sz w:val="24"/>
              </w:rPr>
              <w:t xml:space="preserve"> </w:t>
            </w:r>
            <w:r>
              <w:rPr>
                <w:sz w:val="24"/>
              </w:rPr>
              <w:t>её</w:t>
            </w:r>
            <w:r>
              <w:rPr>
                <w:spacing w:val="-7"/>
                <w:sz w:val="24"/>
              </w:rPr>
              <w:t xml:space="preserve"> </w:t>
            </w:r>
            <w:r>
              <w:rPr>
                <w:sz w:val="24"/>
              </w:rPr>
              <w:t>буквенной</w:t>
            </w:r>
            <w:r>
              <w:rPr>
                <w:spacing w:val="-10"/>
                <w:sz w:val="24"/>
              </w:rPr>
              <w:t xml:space="preserve"> </w:t>
            </w:r>
            <w:r>
              <w:rPr>
                <w:sz w:val="24"/>
              </w:rPr>
              <w:t>наглядной</w:t>
            </w:r>
            <w:r>
              <w:rPr>
                <w:spacing w:val="-10"/>
                <w:sz w:val="24"/>
              </w:rPr>
              <w:t xml:space="preserve"> </w:t>
            </w:r>
            <w:r>
              <w:rPr>
                <w:sz w:val="24"/>
              </w:rPr>
              <w:t>схемы</w:t>
            </w:r>
            <w:r>
              <w:rPr>
                <w:spacing w:val="-5"/>
                <w:sz w:val="24"/>
              </w:rPr>
              <w:t xml:space="preserve"> </w:t>
            </w:r>
            <w:r>
              <w:rPr>
                <w:sz w:val="24"/>
              </w:rPr>
              <w:t>(при наличии возможности).</w:t>
            </w:r>
          </w:p>
          <w:p w:rsidR="00CE04F4" w:rsidRDefault="008178F7">
            <w:pPr>
              <w:pStyle w:val="TableParagraph"/>
              <w:ind w:left="3" w:right="220"/>
              <w:rPr>
                <w:sz w:val="24"/>
              </w:rPr>
            </w:pPr>
            <w:r>
              <w:rPr>
                <w:sz w:val="24"/>
              </w:rPr>
              <w:t>Разучивание</w:t>
            </w:r>
            <w:r>
              <w:rPr>
                <w:spacing w:val="-9"/>
                <w:sz w:val="24"/>
              </w:rPr>
              <w:t xml:space="preserve"> </w:t>
            </w:r>
            <w:r>
              <w:rPr>
                <w:sz w:val="24"/>
              </w:rPr>
              <w:t>и</w:t>
            </w:r>
            <w:r>
              <w:rPr>
                <w:spacing w:val="-8"/>
                <w:sz w:val="24"/>
              </w:rPr>
              <w:t xml:space="preserve"> </w:t>
            </w:r>
            <w:r>
              <w:rPr>
                <w:sz w:val="24"/>
              </w:rPr>
              <w:t>исполнение</w:t>
            </w:r>
            <w:r>
              <w:rPr>
                <w:spacing w:val="-13"/>
                <w:sz w:val="24"/>
              </w:rPr>
              <w:t xml:space="preserve"> </w:t>
            </w:r>
            <w:r>
              <w:rPr>
                <w:sz w:val="24"/>
              </w:rPr>
              <w:t>произведений</w:t>
            </w:r>
            <w:r>
              <w:rPr>
                <w:spacing w:val="-12"/>
                <w:sz w:val="24"/>
              </w:rPr>
              <w:t xml:space="preserve"> </w:t>
            </w:r>
            <w:r>
              <w:rPr>
                <w:sz w:val="24"/>
              </w:rPr>
              <w:t xml:space="preserve">вокальных и инструментальных жанров (при наличии </w:t>
            </w:r>
            <w:r>
              <w:rPr>
                <w:spacing w:val="-2"/>
                <w:sz w:val="24"/>
              </w:rPr>
              <w:t>возможности).</w:t>
            </w:r>
          </w:p>
          <w:p w:rsidR="00CE04F4" w:rsidRDefault="008178F7">
            <w:pPr>
              <w:pStyle w:val="TableParagraph"/>
              <w:spacing w:line="275" w:lineRule="exact"/>
              <w:ind w:left="3"/>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p w:rsidR="00CE04F4" w:rsidRDefault="008178F7">
            <w:pPr>
              <w:pStyle w:val="TableParagraph"/>
              <w:ind w:left="3"/>
              <w:rPr>
                <w:sz w:val="24"/>
              </w:rPr>
            </w:pPr>
            <w:r>
              <w:rPr>
                <w:sz w:val="24"/>
              </w:rPr>
              <w:t>Импровизация, сочинение кратких фрагментов с соблюдением</w:t>
            </w:r>
            <w:r>
              <w:rPr>
                <w:spacing w:val="-8"/>
                <w:sz w:val="24"/>
              </w:rPr>
              <w:t xml:space="preserve"> </w:t>
            </w:r>
            <w:r>
              <w:rPr>
                <w:sz w:val="24"/>
              </w:rPr>
              <w:t>основных</w:t>
            </w:r>
            <w:r>
              <w:rPr>
                <w:spacing w:val="-10"/>
                <w:sz w:val="24"/>
              </w:rPr>
              <w:t xml:space="preserve"> </w:t>
            </w:r>
            <w:r>
              <w:rPr>
                <w:sz w:val="24"/>
              </w:rPr>
              <w:t>признаков</w:t>
            </w:r>
            <w:r>
              <w:rPr>
                <w:spacing w:val="-4"/>
                <w:sz w:val="24"/>
              </w:rPr>
              <w:t xml:space="preserve"> </w:t>
            </w:r>
            <w:r>
              <w:rPr>
                <w:sz w:val="24"/>
              </w:rPr>
              <w:t>жанра</w:t>
            </w:r>
            <w:r>
              <w:rPr>
                <w:spacing w:val="-11"/>
                <w:sz w:val="24"/>
              </w:rPr>
              <w:t xml:space="preserve"> </w:t>
            </w:r>
            <w:r>
              <w:rPr>
                <w:sz w:val="24"/>
              </w:rPr>
              <w:t>(вокализ</w:t>
            </w:r>
            <w:r>
              <w:rPr>
                <w:spacing w:val="-3"/>
                <w:sz w:val="24"/>
              </w:rPr>
              <w:t xml:space="preserve"> </w:t>
            </w:r>
            <w:r>
              <w:rPr>
                <w:sz w:val="24"/>
              </w:rPr>
              <w:t>– пение без слов, вальс – трёхдольный метр и т. п.).</w:t>
            </w:r>
          </w:p>
          <w:p w:rsidR="00CE04F4" w:rsidRDefault="008178F7">
            <w:pPr>
              <w:pStyle w:val="TableParagraph"/>
              <w:spacing w:before="4" w:line="237" w:lineRule="auto"/>
              <w:ind w:left="3" w:right="220"/>
              <w:rPr>
                <w:sz w:val="24"/>
              </w:rPr>
            </w:pPr>
            <w:r>
              <w:rPr>
                <w:sz w:val="24"/>
              </w:rPr>
              <w:t>Индивидуальная</w:t>
            </w:r>
            <w:r>
              <w:rPr>
                <w:spacing w:val="-14"/>
                <w:sz w:val="24"/>
              </w:rPr>
              <w:t xml:space="preserve"> </w:t>
            </w:r>
            <w:r>
              <w:rPr>
                <w:sz w:val="24"/>
              </w:rPr>
              <w:t>или</w:t>
            </w:r>
            <w:r>
              <w:rPr>
                <w:spacing w:val="-12"/>
                <w:sz w:val="24"/>
              </w:rPr>
              <w:t xml:space="preserve"> </w:t>
            </w:r>
            <w:r>
              <w:rPr>
                <w:sz w:val="24"/>
              </w:rPr>
              <w:t>коллективная</w:t>
            </w:r>
            <w:r>
              <w:rPr>
                <w:spacing w:val="-15"/>
                <w:sz w:val="24"/>
              </w:rPr>
              <w:t xml:space="preserve"> </w:t>
            </w:r>
            <w:r>
              <w:rPr>
                <w:sz w:val="24"/>
              </w:rPr>
              <w:t>импровизация (при наличии возможности)</w:t>
            </w:r>
          </w:p>
          <w:p w:rsidR="00CE04F4" w:rsidRDefault="008178F7">
            <w:pPr>
              <w:pStyle w:val="TableParagraph"/>
              <w:spacing w:before="3" w:line="275" w:lineRule="exact"/>
              <w:ind w:left="3"/>
              <w:rPr>
                <w:sz w:val="24"/>
              </w:rPr>
            </w:pPr>
            <w:r>
              <w:rPr>
                <w:sz w:val="24"/>
              </w:rPr>
              <w:t>в заданной</w:t>
            </w:r>
            <w:r>
              <w:rPr>
                <w:spacing w:val="-4"/>
                <w:sz w:val="24"/>
              </w:rPr>
              <w:t xml:space="preserve"> </w:t>
            </w:r>
            <w:r>
              <w:rPr>
                <w:spacing w:val="-2"/>
                <w:sz w:val="24"/>
              </w:rPr>
              <w:t>форме.</w:t>
            </w:r>
          </w:p>
          <w:p w:rsidR="00CE04F4" w:rsidRDefault="008178F7">
            <w:pPr>
              <w:pStyle w:val="TableParagraph"/>
              <w:ind w:left="3" w:right="220"/>
              <w:rPr>
                <w:sz w:val="24"/>
              </w:rPr>
            </w:pPr>
            <w:r>
              <w:rPr>
                <w:sz w:val="24"/>
              </w:rPr>
              <w:t>Выражение музыкального образа камерной миниатюры</w:t>
            </w:r>
            <w:r>
              <w:rPr>
                <w:spacing w:val="-10"/>
                <w:sz w:val="24"/>
              </w:rPr>
              <w:t xml:space="preserve"> </w:t>
            </w:r>
            <w:r>
              <w:rPr>
                <w:sz w:val="24"/>
              </w:rPr>
              <w:t>через</w:t>
            </w:r>
            <w:r>
              <w:rPr>
                <w:spacing w:val="-7"/>
                <w:sz w:val="24"/>
              </w:rPr>
              <w:t xml:space="preserve"> </w:t>
            </w:r>
            <w:r>
              <w:rPr>
                <w:sz w:val="24"/>
              </w:rPr>
              <w:t>устный</w:t>
            </w:r>
            <w:r>
              <w:rPr>
                <w:spacing w:val="-7"/>
                <w:sz w:val="24"/>
              </w:rPr>
              <w:t xml:space="preserve"> </w:t>
            </w:r>
            <w:r>
              <w:rPr>
                <w:sz w:val="24"/>
              </w:rPr>
              <w:t>или</w:t>
            </w:r>
            <w:r>
              <w:rPr>
                <w:spacing w:val="-11"/>
                <w:sz w:val="24"/>
              </w:rPr>
              <w:t xml:space="preserve"> </w:t>
            </w:r>
            <w:r>
              <w:rPr>
                <w:sz w:val="24"/>
              </w:rPr>
              <w:t>письменный</w:t>
            </w:r>
            <w:r>
              <w:rPr>
                <w:spacing w:val="-11"/>
                <w:sz w:val="24"/>
              </w:rPr>
              <w:t xml:space="preserve"> </w:t>
            </w:r>
            <w:r>
              <w:rPr>
                <w:sz w:val="24"/>
              </w:rPr>
              <w:t>текст, рисунок, пластический этюд</w:t>
            </w:r>
          </w:p>
        </w:tc>
      </w:tr>
      <w:tr w:rsidR="00CE04F4">
        <w:trPr>
          <w:trHeight w:val="4392"/>
        </w:trPr>
        <w:tc>
          <w:tcPr>
            <w:tcW w:w="1268" w:type="dxa"/>
          </w:tcPr>
          <w:p w:rsidR="00CE04F4" w:rsidRDefault="008178F7">
            <w:pPr>
              <w:pStyle w:val="TableParagraph"/>
              <w:spacing w:before="107" w:line="275" w:lineRule="exact"/>
              <w:ind w:left="148"/>
              <w:rPr>
                <w:sz w:val="24"/>
              </w:rPr>
            </w:pPr>
            <w:r>
              <w:rPr>
                <w:spacing w:val="-5"/>
                <w:sz w:val="24"/>
              </w:rPr>
              <w:t>Б)</w:t>
            </w:r>
          </w:p>
          <w:p w:rsidR="00CE04F4" w:rsidRDefault="008178F7">
            <w:pPr>
              <w:pStyle w:val="TableParagraph"/>
              <w:spacing w:line="275" w:lineRule="exact"/>
              <w:ind w:left="148"/>
              <w:rPr>
                <w:sz w:val="24"/>
              </w:rPr>
            </w:pPr>
            <w:r>
              <w:rPr>
                <w:spacing w:val="-5"/>
                <w:sz w:val="24"/>
              </w:rPr>
              <w:t>4–6</w:t>
            </w:r>
          </w:p>
          <w:p w:rsidR="00CE04F4" w:rsidRDefault="008178F7">
            <w:pPr>
              <w:pStyle w:val="TableParagraph"/>
              <w:spacing w:before="5" w:line="237" w:lineRule="auto"/>
              <w:ind w:left="143" w:right="229"/>
              <w:rPr>
                <w:sz w:val="24"/>
              </w:rPr>
            </w:pPr>
            <w:r>
              <w:rPr>
                <w:spacing w:val="-2"/>
                <w:sz w:val="24"/>
              </w:rPr>
              <w:t>учебных часов</w:t>
            </w:r>
          </w:p>
        </w:tc>
        <w:tc>
          <w:tcPr>
            <w:tcW w:w="1340" w:type="dxa"/>
          </w:tcPr>
          <w:p w:rsidR="00CE04F4" w:rsidRDefault="008178F7">
            <w:pPr>
              <w:pStyle w:val="TableParagraph"/>
              <w:spacing w:before="107"/>
              <w:ind w:left="9"/>
              <w:rPr>
                <w:sz w:val="24"/>
              </w:rPr>
            </w:pPr>
            <w:r>
              <w:rPr>
                <w:spacing w:val="-2"/>
                <w:sz w:val="24"/>
              </w:rPr>
              <w:t xml:space="preserve">Цикли- ческие </w:t>
            </w:r>
            <w:r>
              <w:rPr>
                <w:sz w:val="24"/>
              </w:rPr>
              <w:t>формы</w:t>
            </w:r>
            <w:r>
              <w:rPr>
                <w:spacing w:val="-15"/>
                <w:sz w:val="24"/>
              </w:rPr>
              <w:t xml:space="preserve"> </w:t>
            </w:r>
            <w:r>
              <w:rPr>
                <w:sz w:val="24"/>
              </w:rPr>
              <w:t xml:space="preserve">и </w:t>
            </w:r>
            <w:r>
              <w:rPr>
                <w:spacing w:val="-2"/>
                <w:sz w:val="24"/>
              </w:rPr>
              <w:t>жанры</w:t>
            </w:r>
          </w:p>
        </w:tc>
        <w:tc>
          <w:tcPr>
            <w:tcW w:w="2214" w:type="dxa"/>
          </w:tcPr>
          <w:p w:rsidR="00CE04F4" w:rsidRDefault="008178F7">
            <w:pPr>
              <w:pStyle w:val="TableParagraph"/>
              <w:spacing w:before="107"/>
              <w:ind w:left="90"/>
              <w:rPr>
                <w:sz w:val="24"/>
              </w:rPr>
            </w:pPr>
            <w:r>
              <w:rPr>
                <w:sz w:val="24"/>
              </w:rPr>
              <w:t xml:space="preserve">Сюита, цикл </w:t>
            </w:r>
            <w:r>
              <w:rPr>
                <w:spacing w:val="-2"/>
                <w:sz w:val="24"/>
              </w:rPr>
              <w:t>миниатюр (вокальных, инструментальных</w:t>
            </w:r>
          </w:p>
          <w:p w:rsidR="00CE04F4" w:rsidRDefault="008178F7">
            <w:pPr>
              <w:pStyle w:val="TableParagraph"/>
              <w:spacing w:line="275" w:lineRule="exact"/>
              <w:ind w:left="90"/>
              <w:rPr>
                <w:sz w:val="24"/>
              </w:rPr>
            </w:pPr>
            <w:r>
              <w:rPr>
                <w:spacing w:val="-5"/>
                <w:sz w:val="24"/>
              </w:rPr>
              <w:t>).</w:t>
            </w:r>
          </w:p>
          <w:p w:rsidR="00CE04F4" w:rsidRDefault="008178F7">
            <w:pPr>
              <w:pStyle w:val="TableParagraph"/>
              <w:ind w:left="90" w:right="213"/>
              <w:rPr>
                <w:sz w:val="24"/>
              </w:rPr>
            </w:pPr>
            <w:r>
              <w:rPr>
                <w:spacing w:val="-2"/>
                <w:sz w:val="24"/>
              </w:rPr>
              <w:t xml:space="preserve">Принцип контраста. </w:t>
            </w:r>
            <w:r>
              <w:rPr>
                <w:sz w:val="24"/>
              </w:rPr>
              <w:t>Прелюдия</w:t>
            </w:r>
            <w:r>
              <w:rPr>
                <w:spacing w:val="-14"/>
                <w:sz w:val="24"/>
              </w:rPr>
              <w:t xml:space="preserve"> </w:t>
            </w:r>
            <w:r>
              <w:rPr>
                <w:sz w:val="24"/>
              </w:rPr>
              <w:t>и</w:t>
            </w:r>
            <w:r>
              <w:rPr>
                <w:spacing w:val="-13"/>
                <w:sz w:val="24"/>
              </w:rPr>
              <w:t xml:space="preserve"> </w:t>
            </w:r>
            <w:r>
              <w:rPr>
                <w:sz w:val="24"/>
              </w:rPr>
              <w:t xml:space="preserve">фуга. Соната, концерт: </w:t>
            </w:r>
            <w:r>
              <w:rPr>
                <w:spacing w:val="-2"/>
                <w:sz w:val="24"/>
              </w:rPr>
              <w:t xml:space="preserve">трёхчастная </w:t>
            </w:r>
            <w:r>
              <w:rPr>
                <w:sz w:val="24"/>
              </w:rPr>
              <w:t xml:space="preserve">форма, контраст основных тем, </w:t>
            </w:r>
            <w:r>
              <w:rPr>
                <w:spacing w:val="-2"/>
                <w:sz w:val="24"/>
              </w:rPr>
              <w:t xml:space="preserve">разработочный </w:t>
            </w:r>
            <w:r>
              <w:rPr>
                <w:sz w:val="24"/>
              </w:rPr>
              <w:t>принцип</w:t>
            </w:r>
            <w:r>
              <w:rPr>
                <w:spacing w:val="-15"/>
                <w:sz w:val="24"/>
              </w:rPr>
              <w:t xml:space="preserve"> </w:t>
            </w:r>
            <w:r>
              <w:rPr>
                <w:sz w:val="24"/>
              </w:rPr>
              <w:t>развития</w:t>
            </w:r>
          </w:p>
        </w:tc>
        <w:tc>
          <w:tcPr>
            <w:tcW w:w="5676" w:type="dxa"/>
          </w:tcPr>
          <w:p w:rsidR="00CE04F4" w:rsidRDefault="008178F7">
            <w:pPr>
              <w:pStyle w:val="TableParagraph"/>
              <w:spacing w:before="107"/>
              <w:ind w:left="3" w:right="220"/>
              <w:rPr>
                <w:sz w:val="24"/>
              </w:rPr>
            </w:pPr>
            <w:r>
              <w:rPr>
                <w:sz w:val="24"/>
              </w:rPr>
              <w:t>Знакомство с циклом миниатюр. Определение принципа,</w:t>
            </w:r>
            <w:r>
              <w:rPr>
                <w:spacing w:val="-15"/>
                <w:sz w:val="24"/>
              </w:rPr>
              <w:t xml:space="preserve"> </w:t>
            </w:r>
            <w:r>
              <w:rPr>
                <w:sz w:val="24"/>
              </w:rPr>
              <w:t>основного</w:t>
            </w:r>
            <w:r>
              <w:rPr>
                <w:spacing w:val="-13"/>
                <w:sz w:val="24"/>
              </w:rPr>
              <w:t xml:space="preserve"> </w:t>
            </w:r>
            <w:r>
              <w:rPr>
                <w:sz w:val="24"/>
              </w:rPr>
              <w:t>художественного</w:t>
            </w:r>
            <w:r>
              <w:rPr>
                <w:spacing w:val="-14"/>
                <w:sz w:val="24"/>
              </w:rPr>
              <w:t xml:space="preserve"> </w:t>
            </w:r>
            <w:r>
              <w:rPr>
                <w:sz w:val="24"/>
              </w:rPr>
              <w:t xml:space="preserve">замысла </w:t>
            </w:r>
            <w:r>
              <w:rPr>
                <w:spacing w:val="-2"/>
                <w:sz w:val="24"/>
              </w:rPr>
              <w:t>цикла.</w:t>
            </w:r>
          </w:p>
          <w:p w:rsidR="00CE04F4" w:rsidRDefault="008178F7">
            <w:pPr>
              <w:pStyle w:val="TableParagraph"/>
              <w:spacing w:line="242" w:lineRule="auto"/>
              <w:ind w:left="3"/>
              <w:rPr>
                <w:sz w:val="24"/>
              </w:rPr>
            </w:pPr>
            <w:r>
              <w:rPr>
                <w:sz w:val="24"/>
              </w:rPr>
              <w:t>Разучивание</w:t>
            </w:r>
            <w:r>
              <w:rPr>
                <w:spacing w:val="-10"/>
                <w:sz w:val="24"/>
              </w:rPr>
              <w:t xml:space="preserve"> </w:t>
            </w:r>
            <w:r>
              <w:rPr>
                <w:sz w:val="24"/>
              </w:rPr>
              <w:t>и</w:t>
            </w:r>
            <w:r>
              <w:rPr>
                <w:spacing w:val="-8"/>
                <w:sz w:val="24"/>
              </w:rPr>
              <w:t xml:space="preserve"> </w:t>
            </w:r>
            <w:r>
              <w:rPr>
                <w:sz w:val="24"/>
              </w:rPr>
              <w:t>исполнение</w:t>
            </w:r>
            <w:r>
              <w:rPr>
                <w:spacing w:val="-14"/>
                <w:sz w:val="24"/>
              </w:rPr>
              <w:t xml:space="preserve"> </w:t>
            </w:r>
            <w:r>
              <w:rPr>
                <w:sz w:val="24"/>
              </w:rPr>
              <w:t>небольшого</w:t>
            </w:r>
            <w:r>
              <w:rPr>
                <w:spacing w:val="-9"/>
                <w:sz w:val="24"/>
              </w:rPr>
              <w:t xml:space="preserve"> </w:t>
            </w:r>
            <w:r>
              <w:rPr>
                <w:sz w:val="24"/>
              </w:rPr>
              <w:t>вокального цикла (при наличии возможности).</w:t>
            </w:r>
          </w:p>
          <w:p w:rsidR="00CE04F4" w:rsidRDefault="008178F7">
            <w:pPr>
              <w:pStyle w:val="TableParagraph"/>
              <w:ind w:left="3" w:right="220"/>
              <w:rPr>
                <w:i/>
                <w:sz w:val="24"/>
              </w:rPr>
            </w:pPr>
            <w:r>
              <w:rPr>
                <w:sz w:val="24"/>
              </w:rPr>
              <w:t>Знакомство со строением сонатной формы. Определение</w:t>
            </w:r>
            <w:r>
              <w:rPr>
                <w:spacing w:val="-4"/>
                <w:sz w:val="24"/>
              </w:rPr>
              <w:t xml:space="preserve"> </w:t>
            </w:r>
            <w:r>
              <w:rPr>
                <w:sz w:val="24"/>
              </w:rPr>
              <w:t>на</w:t>
            </w:r>
            <w:r>
              <w:rPr>
                <w:spacing w:val="-4"/>
                <w:sz w:val="24"/>
              </w:rPr>
              <w:t xml:space="preserve"> </w:t>
            </w:r>
            <w:r>
              <w:rPr>
                <w:sz w:val="24"/>
              </w:rPr>
              <w:t>слух</w:t>
            </w:r>
            <w:r>
              <w:rPr>
                <w:spacing w:val="-7"/>
                <w:sz w:val="24"/>
              </w:rPr>
              <w:t xml:space="preserve"> </w:t>
            </w:r>
            <w:r>
              <w:rPr>
                <w:sz w:val="24"/>
              </w:rPr>
              <w:t>основных</w:t>
            </w:r>
            <w:r>
              <w:rPr>
                <w:spacing w:val="-7"/>
                <w:sz w:val="24"/>
              </w:rPr>
              <w:t xml:space="preserve"> </w:t>
            </w:r>
            <w:r>
              <w:rPr>
                <w:sz w:val="24"/>
              </w:rPr>
              <w:t>партий-тем</w:t>
            </w:r>
            <w:r>
              <w:rPr>
                <w:spacing w:val="-6"/>
                <w:sz w:val="24"/>
              </w:rPr>
              <w:t xml:space="preserve"> </w:t>
            </w:r>
            <w:r>
              <w:rPr>
                <w:sz w:val="24"/>
              </w:rPr>
              <w:t>в</w:t>
            </w:r>
            <w:r>
              <w:rPr>
                <w:spacing w:val="-6"/>
                <w:sz w:val="24"/>
              </w:rPr>
              <w:t xml:space="preserve"> </w:t>
            </w:r>
            <w:r>
              <w:rPr>
                <w:sz w:val="24"/>
              </w:rPr>
              <w:t>одной из</w:t>
            </w:r>
            <w:r>
              <w:rPr>
                <w:spacing w:val="-1"/>
                <w:sz w:val="24"/>
              </w:rPr>
              <w:t xml:space="preserve"> </w:t>
            </w:r>
            <w:r>
              <w:rPr>
                <w:sz w:val="24"/>
              </w:rPr>
              <w:t>классических</w:t>
            </w:r>
            <w:r>
              <w:rPr>
                <w:spacing w:val="-6"/>
                <w:sz w:val="24"/>
              </w:rPr>
              <w:t xml:space="preserve"> </w:t>
            </w:r>
            <w:r>
              <w:rPr>
                <w:sz w:val="24"/>
              </w:rPr>
              <w:t>сонат</w:t>
            </w:r>
            <w:r>
              <w:rPr>
                <w:spacing w:val="-2"/>
                <w:sz w:val="24"/>
              </w:rPr>
              <w:t xml:space="preserve"> </w:t>
            </w:r>
            <w:r>
              <w:rPr>
                <w:sz w:val="24"/>
              </w:rPr>
              <w:t>(при</w:t>
            </w:r>
            <w:r>
              <w:rPr>
                <w:spacing w:val="-6"/>
                <w:sz w:val="24"/>
              </w:rPr>
              <w:t xml:space="preserve"> </w:t>
            </w:r>
            <w:r>
              <w:rPr>
                <w:sz w:val="24"/>
              </w:rPr>
              <w:t>наличии</w:t>
            </w:r>
            <w:r>
              <w:rPr>
                <w:spacing w:val="-6"/>
                <w:sz w:val="24"/>
              </w:rPr>
              <w:t xml:space="preserve"> </w:t>
            </w:r>
            <w:r>
              <w:rPr>
                <w:sz w:val="24"/>
              </w:rPr>
              <w:t xml:space="preserve">возможности). </w:t>
            </w:r>
            <w:r>
              <w:rPr>
                <w:i/>
                <w:sz w:val="24"/>
              </w:rPr>
              <w:t>На выбор или факультативно</w:t>
            </w:r>
          </w:p>
          <w:p w:rsidR="00CE04F4" w:rsidRDefault="008178F7">
            <w:pPr>
              <w:pStyle w:val="TableParagraph"/>
              <w:ind w:left="3" w:right="220"/>
              <w:rPr>
                <w:sz w:val="24"/>
              </w:rPr>
            </w:pPr>
            <w:r>
              <w:rPr>
                <w:sz w:val="24"/>
              </w:rPr>
              <w:t>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w:t>
            </w:r>
            <w:r>
              <w:rPr>
                <w:spacing w:val="-10"/>
                <w:sz w:val="24"/>
              </w:rPr>
              <w:t xml:space="preserve"> </w:t>
            </w:r>
            <w:r>
              <w:rPr>
                <w:sz w:val="24"/>
              </w:rPr>
              <w:t>Последующее</w:t>
            </w:r>
            <w:r>
              <w:rPr>
                <w:spacing w:val="-14"/>
                <w:sz w:val="24"/>
              </w:rPr>
              <w:t xml:space="preserve"> </w:t>
            </w:r>
            <w:r>
              <w:rPr>
                <w:sz w:val="24"/>
              </w:rPr>
              <w:t>составление</w:t>
            </w:r>
            <w:r>
              <w:rPr>
                <w:spacing w:val="-14"/>
                <w:sz w:val="24"/>
              </w:rPr>
              <w:t xml:space="preserve"> </w:t>
            </w:r>
            <w:r>
              <w:rPr>
                <w:sz w:val="24"/>
              </w:rPr>
              <w:t>рецензии на концерт</w:t>
            </w:r>
          </w:p>
        </w:tc>
      </w:tr>
    </w:tbl>
    <w:p w:rsidR="00CE04F4" w:rsidRDefault="00CE04F4">
      <w:pPr>
        <w:pStyle w:val="TableParagraph"/>
        <w:rPr>
          <w:sz w:val="24"/>
        </w:rPr>
        <w:sectPr w:rsidR="00CE04F4">
          <w:pgSz w:w="11910" w:h="16840"/>
          <w:pgMar w:top="680" w:right="283" w:bottom="480" w:left="708" w:header="0" w:footer="292" w:gutter="0"/>
          <w:cols w:space="720"/>
        </w:sect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68"/>
        <w:gridCol w:w="1340"/>
        <w:gridCol w:w="2214"/>
        <w:gridCol w:w="5676"/>
      </w:tblGrid>
      <w:tr w:rsidR="00CE04F4">
        <w:trPr>
          <w:trHeight w:val="6323"/>
        </w:trPr>
        <w:tc>
          <w:tcPr>
            <w:tcW w:w="1268" w:type="dxa"/>
          </w:tcPr>
          <w:p w:rsidR="00CE04F4" w:rsidRDefault="008178F7">
            <w:pPr>
              <w:pStyle w:val="TableParagraph"/>
              <w:spacing w:before="102"/>
              <w:ind w:left="148"/>
              <w:rPr>
                <w:sz w:val="24"/>
              </w:rPr>
            </w:pPr>
            <w:r>
              <w:rPr>
                <w:spacing w:val="-5"/>
                <w:sz w:val="24"/>
              </w:rPr>
              <w:t>В)</w:t>
            </w:r>
          </w:p>
          <w:p w:rsidR="00CE04F4" w:rsidRDefault="008178F7">
            <w:pPr>
              <w:pStyle w:val="TableParagraph"/>
              <w:spacing w:before="3" w:line="275" w:lineRule="exact"/>
              <w:ind w:left="148"/>
              <w:rPr>
                <w:sz w:val="24"/>
              </w:rPr>
            </w:pPr>
            <w:r>
              <w:rPr>
                <w:spacing w:val="-5"/>
                <w:sz w:val="24"/>
              </w:rPr>
              <w:t>4–6</w:t>
            </w:r>
          </w:p>
          <w:p w:rsidR="00CE04F4" w:rsidRDefault="008178F7">
            <w:pPr>
              <w:pStyle w:val="TableParagraph"/>
              <w:spacing w:line="242" w:lineRule="auto"/>
              <w:ind w:left="143" w:right="229"/>
              <w:rPr>
                <w:sz w:val="24"/>
              </w:rPr>
            </w:pPr>
            <w:r>
              <w:rPr>
                <w:spacing w:val="-2"/>
                <w:sz w:val="24"/>
              </w:rPr>
              <w:t>учебных часов</w:t>
            </w:r>
          </w:p>
        </w:tc>
        <w:tc>
          <w:tcPr>
            <w:tcW w:w="1340" w:type="dxa"/>
          </w:tcPr>
          <w:p w:rsidR="00CE04F4" w:rsidRDefault="008178F7">
            <w:pPr>
              <w:pStyle w:val="TableParagraph"/>
              <w:spacing w:before="102"/>
              <w:ind w:left="9" w:right="392"/>
              <w:rPr>
                <w:sz w:val="24"/>
              </w:rPr>
            </w:pPr>
            <w:r>
              <w:rPr>
                <w:spacing w:val="-2"/>
                <w:sz w:val="24"/>
              </w:rPr>
              <w:t>Симфо- ническая музыка</w:t>
            </w:r>
          </w:p>
        </w:tc>
        <w:tc>
          <w:tcPr>
            <w:tcW w:w="2214" w:type="dxa"/>
          </w:tcPr>
          <w:p w:rsidR="00CE04F4" w:rsidRDefault="008178F7">
            <w:pPr>
              <w:pStyle w:val="TableParagraph"/>
              <w:spacing w:before="102"/>
              <w:ind w:left="90"/>
              <w:rPr>
                <w:sz w:val="24"/>
              </w:rPr>
            </w:pPr>
            <w:r>
              <w:rPr>
                <w:spacing w:val="-2"/>
                <w:sz w:val="24"/>
              </w:rPr>
              <w:t>Одночастные симфонические жанры</w:t>
            </w:r>
            <w:r>
              <w:rPr>
                <w:spacing w:val="-13"/>
                <w:sz w:val="24"/>
              </w:rPr>
              <w:t xml:space="preserve"> </w:t>
            </w:r>
            <w:r>
              <w:rPr>
                <w:spacing w:val="-2"/>
                <w:sz w:val="24"/>
              </w:rPr>
              <w:t>(увертюра, картина).</w:t>
            </w:r>
          </w:p>
          <w:p w:rsidR="00CE04F4" w:rsidRDefault="008178F7">
            <w:pPr>
              <w:pStyle w:val="TableParagraph"/>
              <w:ind w:left="90"/>
              <w:rPr>
                <w:sz w:val="24"/>
              </w:rPr>
            </w:pPr>
            <w:r>
              <w:rPr>
                <w:spacing w:val="-2"/>
                <w:sz w:val="24"/>
              </w:rPr>
              <w:t>Симфония</w:t>
            </w:r>
          </w:p>
        </w:tc>
        <w:tc>
          <w:tcPr>
            <w:tcW w:w="5676" w:type="dxa"/>
          </w:tcPr>
          <w:p w:rsidR="00CE04F4" w:rsidRDefault="008178F7">
            <w:pPr>
              <w:pStyle w:val="TableParagraph"/>
              <w:spacing w:before="102"/>
              <w:ind w:left="3" w:right="592"/>
              <w:jc w:val="both"/>
              <w:rPr>
                <w:sz w:val="24"/>
              </w:rPr>
            </w:pPr>
            <w:r>
              <w:rPr>
                <w:sz w:val="24"/>
              </w:rPr>
              <w:t>Знакомство</w:t>
            </w:r>
            <w:r>
              <w:rPr>
                <w:spacing w:val="-9"/>
                <w:sz w:val="24"/>
              </w:rPr>
              <w:t xml:space="preserve"> </w:t>
            </w:r>
            <w:r>
              <w:rPr>
                <w:sz w:val="24"/>
              </w:rPr>
              <w:t>с</w:t>
            </w:r>
            <w:r>
              <w:rPr>
                <w:spacing w:val="-14"/>
                <w:sz w:val="24"/>
              </w:rPr>
              <w:t xml:space="preserve"> </w:t>
            </w:r>
            <w:r>
              <w:rPr>
                <w:sz w:val="24"/>
              </w:rPr>
              <w:t>образцами</w:t>
            </w:r>
            <w:r>
              <w:rPr>
                <w:spacing w:val="-8"/>
                <w:sz w:val="24"/>
              </w:rPr>
              <w:t xml:space="preserve"> </w:t>
            </w:r>
            <w:r>
              <w:rPr>
                <w:sz w:val="24"/>
              </w:rPr>
              <w:t>симфонической</w:t>
            </w:r>
            <w:r>
              <w:rPr>
                <w:spacing w:val="-12"/>
                <w:sz w:val="24"/>
              </w:rPr>
              <w:t xml:space="preserve"> </w:t>
            </w:r>
            <w:r>
              <w:rPr>
                <w:sz w:val="24"/>
              </w:rPr>
              <w:t>музыки: программной</w:t>
            </w:r>
            <w:r>
              <w:rPr>
                <w:spacing w:val="-3"/>
                <w:sz w:val="24"/>
              </w:rPr>
              <w:t xml:space="preserve"> </w:t>
            </w:r>
            <w:r>
              <w:rPr>
                <w:sz w:val="24"/>
              </w:rPr>
              <w:t>увертюры,</w:t>
            </w:r>
            <w:r>
              <w:rPr>
                <w:spacing w:val="-2"/>
                <w:sz w:val="24"/>
              </w:rPr>
              <w:t xml:space="preserve"> </w:t>
            </w:r>
            <w:r>
              <w:rPr>
                <w:sz w:val="24"/>
              </w:rPr>
              <w:t>классической</w:t>
            </w:r>
            <w:r>
              <w:rPr>
                <w:spacing w:val="-3"/>
                <w:sz w:val="24"/>
              </w:rPr>
              <w:t xml:space="preserve"> </w:t>
            </w:r>
            <w:r>
              <w:rPr>
                <w:sz w:val="24"/>
              </w:rPr>
              <w:t xml:space="preserve">4-частной </w:t>
            </w:r>
            <w:r>
              <w:rPr>
                <w:spacing w:val="-2"/>
                <w:sz w:val="24"/>
              </w:rPr>
              <w:t>симфонии.</w:t>
            </w:r>
          </w:p>
          <w:p w:rsidR="00CE04F4" w:rsidRDefault="008178F7">
            <w:pPr>
              <w:pStyle w:val="TableParagraph"/>
              <w:spacing w:before="3"/>
              <w:ind w:left="3"/>
              <w:rPr>
                <w:sz w:val="24"/>
              </w:rPr>
            </w:pPr>
            <w:r>
              <w:rPr>
                <w:sz w:val="24"/>
              </w:rPr>
              <w:t>Освоение основных тем (пропевание, графическая фиксация,</w:t>
            </w:r>
            <w:r>
              <w:rPr>
                <w:spacing w:val="-15"/>
                <w:sz w:val="24"/>
              </w:rPr>
              <w:t xml:space="preserve"> </w:t>
            </w:r>
            <w:r>
              <w:rPr>
                <w:sz w:val="24"/>
              </w:rPr>
              <w:t>пластическое</w:t>
            </w:r>
            <w:r>
              <w:rPr>
                <w:spacing w:val="-15"/>
                <w:sz w:val="24"/>
              </w:rPr>
              <w:t xml:space="preserve"> </w:t>
            </w:r>
            <w:r>
              <w:rPr>
                <w:sz w:val="24"/>
              </w:rPr>
              <w:t>интонирование),</w:t>
            </w:r>
            <w:r>
              <w:rPr>
                <w:spacing w:val="-15"/>
                <w:sz w:val="24"/>
              </w:rPr>
              <w:t xml:space="preserve"> </w:t>
            </w:r>
            <w:r>
              <w:rPr>
                <w:sz w:val="24"/>
              </w:rPr>
              <w:t>наблюдение за процессом развёртывания музыкального повествования (при</w:t>
            </w:r>
            <w:r>
              <w:rPr>
                <w:spacing w:val="-2"/>
                <w:sz w:val="24"/>
              </w:rPr>
              <w:t xml:space="preserve"> </w:t>
            </w:r>
            <w:r>
              <w:rPr>
                <w:sz w:val="24"/>
              </w:rPr>
              <w:t>наличии</w:t>
            </w:r>
            <w:r>
              <w:rPr>
                <w:spacing w:val="-2"/>
                <w:sz w:val="24"/>
              </w:rPr>
              <w:t xml:space="preserve"> </w:t>
            </w:r>
            <w:r>
              <w:rPr>
                <w:sz w:val="24"/>
              </w:rPr>
              <w:t>возможности). Образно- тематический конспект.</w:t>
            </w:r>
          </w:p>
          <w:p w:rsidR="00CE04F4" w:rsidRDefault="008178F7">
            <w:pPr>
              <w:pStyle w:val="TableParagraph"/>
              <w:ind w:left="3"/>
              <w:rPr>
                <w:sz w:val="24"/>
              </w:rPr>
            </w:pPr>
            <w:r>
              <w:rPr>
                <w:sz w:val="24"/>
              </w:rPr>
              <w:t>Исполнение (вокализация, пластическое интонирование,</w:t>
            </w:r>
            <w:r>
              <w:rPr>
                <w:spacing w:val="-15"/>
                <w:sz w:val="24"/>
              </w:rPr>
              <w:t xml:space="preserve"> </w:t>
            </w:r>
            <w:r>
              <w:rPr>
                <w:sz w:val="24"/>
              </w:rPr>
              <w:t>графическое</w:t>
            </w:r>
            <w:r>
              <w:rPr>
                <w:spacing w:val="-15"/>
                <w:sz w:val="24"/>
              </w:rPr>
              <w:t xml:space="preserve"> </w:t>
            </w:r>
            <w:r>
              <w:rPr>
                <w:sz w:val="24"/>
              </w:rPr>
              <w:t xml:space="preserve">моделирование, </w:t>
            </w:r>
            <w:r>
              <w:rPr>
                <w:spacing w:val="-2"/>
                <w:sz w:val="24"/>
              </w:rPr>
              <w:t>инструментальное</w:t>
            </w:r>
          </w:p>
          <w:p w:rsidR="00CE04F4" w:rsidRDefault="008178F7">
            <w:pPr>
              <w:pStyle w:val="TableParagraph"/>
              <w:ind w:left="3"/>
              <w:rPr>
                <w:sz w:val="24"/>
              </w:rPr>
            </w:pPr>
            <w:r>
              <w:rPr>
                <w:sz w:val="24"/>
              </w:rPr>
              <w:t>музицирование)</w:t>
            </w:r>
            <w:r>
              <w:rPr>
                <w:spacing w:val="-15"/>
                <w:sz w:val="24"/>
              </w:rPr>
              <w:t xml:space="preserve"> </w:t>
            </w:r>
            <w:r>
              <w:rPr>
                <w:sz w:val="24"/>
              </w:rPr>
              <w:t>фрагментов</w:t>
            </w:r>
            <w:r>
              <w:rPr>
                <w:spacing w:val="-15"/>
                <w:sz w:val="24"/>
              </w:rPr>
              <w:t xml:space="preserve"> </w:t>
            </w:r>
            <w:r>
              <w:rPr>
                <w:sz w:val="24"/>
              </w:rPr>
              <w:t>симфонической</w:t>
            </w:r>
            <w:r>
              <w:rPr>
                <w:spacing w:val="-15"/>
                <w:sz w:val="24"/>
              </w:rPr>
              <w:t xml:space="preserve"> </w:t>
            </w:r>
            <w:r>
              <w:rPr>
                <w:sz w:val="24"/>
              </w:rPr>
              <w:t>музыки (при наличии возможности).</w:t>
            </w:r>
          </w:p>
          <w:p w:rsidR="00CE04F4" w:rsidRDefault="008178F7">
            <w:pPr>
              <w:pStyle w:val="TableParagraph"/>
              <w:spacing w:before="3" w:line="237" w:lineRule="auto"/>
              <w:ind w:left="3"/>
              <w:rPr>
                <w:sz w:val="24"/>
              </w:rPr>
            </w:pPr>
            <w:r>
              <w:rPr>
                <w:sz w:val="24"/>
              </w:rPr>
              <w:t>Слушание</w:t>
            </w:r>
            <w:r>
              <w:rPr>
                <w:spacing w:val="-7"/>
                <w:sz w:val="24"/>
              </w:rPr>
              <w:t xml:space="preserve"> </w:t>
            </w:r>
            <w:r>
              <w:rPr>
                <w:sz w:val="24"/>
              </w:rPr>
              <w:t>целиком</w:t>
            </w:r>
            <w:r>
              <w:rPr>
                <w:spacing w:val="-9"/>
                <w:sz w:val="24"/>
              </w:rPr>
              <w:t xml:space="preserve"> </w:t>
            </w:r>
            <w:r>
              <w:rPr>
                <w:sz w:val="24"/>
              </w:rPr>
              <w:t>не</w:t>
            </w:r>
            <w:r>
              <w:rPr>
                <w:spacing w:val="-12"/>
                <w:sz w:val="24"/>
              </w:rPr>
              <w:t xml:space="preserve"> </w:t>
            </w:r>
            <w:r>
              <w:rPr>
                <w:sz w:val="24"/>
              </w:rPr>
              <w:t>менее</w:t>
            </w:r>
            <w:r>
              <w:rPr>
                <w:spacing w:val="-12"/>
                <w:sz w:val="24"/>
              </w:rPr>
              <w:t xml:space="preserve"> </w:t>
            </w:r>
            <w:r>
              <w:rPr>
                <w:sz w:val="24"/>
              </w:rPr>
              <w:t>одного</w:t>
            </w:r>
            <w:r>
              <w:rPr>
                <w:spacing w:val="-6"/>
                <w:sz w:val="24"/>
              </w:rPr>
              <w:t xml:space="preserve"> </w:t>
            </w:r>
            <w:r>
              <w:rPr>
                <w:sz w:val="24"/>
              </w:rPr>
              <w:t xml:space="preserve">симфонического </w:t>
            </w:r>
            <w:r>
              <w:rPr>
                <w:spacing w:val="-2"/>
                <w:sz w:val="24"/>
              </w:rPr>
              <w:t>произведения.</w:t>
            </w:r>
          </w:p>
          <w:p w:rsidR="00CE04F4" w:rsidRDefault="008178F7">
            <w:pPr>
              <w:pStyle w:val="TableParagraph"/>
              <w:spacing w:before="4" w:line="275" w:lineRule="exact"/>
              <w:ind w:left="3"/>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p w:rsidR="00CE04F4" w:rsidRDefault="008178F7">
            <w:pPr>
              <w:pStyle w:val="TableParagraph"/>
              <w:ind w:left="3" w:right="220"/>
              <w:rPr>
                <w:sz w:val="24"/>
              </w:rPr>
            </w:pPr>
            <w:r>
              <w:rPr>
                <w:sz w:val="24"/>
              </w:rPr>
              <w:t>Посещение концерта (в том числе виртуального) симфонической музыки. Предварительное изучение информации о произведениях концерта (сколько в них</w:t>
            </w:r>
            <w:r>
              <w:rPr>
                <w:spacing w:val="-11"/>
                <w:sz w:val="24"/>
              </w:rPr>
              <w:t xml:space="preserve"> </w:t>
            </w:r>
            <w:r>
              <w:rPr>
                <w:sz w:val="24"/>
              </w:rPr>
              <w:t>частей,</w:t>
            </w:r>
            <w:r>
              <w:rPr>
                <w:spacing w:val="-5"/>
                <w:sz w:val="24"/>
              </w:rPr>
              <w:t xml:space="preserve"> </w:t>
            </w:r>
            <w:r>
              <w:rPr>
                <w:sz w:val="24"/>
              </w:rPr>
              <w:t>как</w:t>
            </w:r>
            <w:r>
              <w:rPr>
                <w:spacing w:val="-8"/>
                <w:sz w:val="24"/>
              </w:rPr>
              <w:t xml:space="preserve"> </w:t>
            </w:r>
            <w:r>
              <w:rPr>
                <w:sz w:val="24"/>
              </w:rPr>
              <w:t>они</w:t>
            </w:r>
            <w:r>
              <w:rPr>
                <w:spacing w:val="-10"/>
                <w:sz w:val="24"/>
              </w:rPr>
              <w:t xml:space="preserve"> </w:t>
            </w:r>
            <w:r>
              <w:rPr>
                <w:sz w:val="24"/>
              </w:rPr>
              <w:t>называются,</w:t>
            </w:r>
            <w:r>
              <w:rPr>
                <w:spacing w:val="-5"/>
                <w:sz w:val="24"/>
              </w:rPr>
              <w:t xml:space="preserve"> </w:t>
            </w:r>
            <w:r>
              <w:rPr>
                <w:sz w:val="24"/>
              </w:rPr>
              <w:t>когда</w:t>
            </w:r>
            <w:r>
              <w:rPr>
                <w:spacing w:val="-7"/>
                <w:sz w:val="24"/>
              </w:rPr>
              <w:t xml:space="preserve"> </w:t>
            </w:r>
            <w:r>
              <w:rPr>
                <w:sz w:val="24"/>
              </w:rPr>
              <w:t>могут</w:t>
            </w:r>
            <w:r>
              <w:rPr>
                <w:spacing w:val="-6"/>
                <w:sz w:val="24"/>
              </w:rPr>
              <w:t xml:space="preserve"> </w:t>
            </w:r>
            <w:r>
              <w:rPr>
                <w:sz w:val="24"/>
              </w:rPr>
              <w:t>звучать аплодисменты).</w:t>
            </w:r>
            <w:r>
              <w:rPr>
                <w:spacing w:val="-12"/>
                <w:sz w:val="24"/>
              </w:rPr>
              <w:t xml:space="preserve"> </w:t>
            </w:r>
            <w:r>
              <w:rPr>
                <w:sz w:val="24"/>
              </w:rPr>
              <w:t>Последующее</w:t>
            </w:r>
            <w:r>
              <w:rPr>
                <w:spacing w:val="-14"/>
                <w:sz w:val="24"/>
              </w:rPr>
              <w:t xml:space="preserve"> </w:t>
            </w:r>
            <w:r>
              <w:rPr>
                <w:sz w:val="24"/>
              </w:rPr>
              <w:t>составление</w:t>
            </w:r>
            <w:r>
              <w:rPr>
                <w:spacing w:val="-14"/>
                <w:sz w:val="24"/>
              </w:rPr>
              <w:t xml:space="preserve"> </w:t>
            </w:r>
            <w:r>
              <w:rPr>
                <w:sz w:val="24"/>
              </w:rPr>
              <w:t>рецензии на концерт</w:t>
            </w:r>
          </w:p>
        </w:tc>
      </w:tr>
      <w:tr w:rsidR="00CE04F4">
        <w:trPr>
          <w:trHeight w:val="6044"/>
        </w:trPr>
        <w:tc>
          <w:tcPr>
            <w:tcW w:w="1268" w:type="dxa"/>
          </w:tcPr>
          <w:p w:rsidR="00CE04F4" w:rsidRDefault="008178F7">
            <w:pPr>
              <w:pStyle w:val="TableParagraph"/>
              <w:spacing w:before="102"/>
              <w:ind w:left="148"/>
              <w:rPr>
                <w:sz w:val="24"/>
              </w:rPr>
            </w:pPr>
            <w:r>
              <w:rPr>
                <w:spacing w:val="-5"/>
                <w:sz w:val="24"/>
              </w:rPr>
              <w:t>Г)</w:t>
            </w:r>
          </w:p>
          <w:p w:rsidR="00CE04F4" w:rsidRDefault="008178F7">
            <w:pPr>
              <w:pStyle w:val="TableParagraph"/>
              <w:spacing w:before="3" w:line="275" w:lineRule="exact"/>
              <w:ind w:left="148"/>
              <w:rPr>
                <w:sz w:val="24"/>
              </w:rPr>
            </w:pPr>
            <w:r>
              <w:rPr>
                <w:spacing w:val="-5"/>
                <w:sz w:val="24"/>
              </w:rPr>
              <w:t>4–6</w:t>
            </w:r>
          </w:p>
          <w:p w:rsidR="00CE04F4" w:rsidRDefault="008178F7">
            <w:pPr>
              <w:pStyle w:val="TableParagraph"/>
              <w:spacing w:line="242" w:lineRule="auto"/>
              <w:ind w:left="143" w:right="229"/>
              <w:rPr>
                <w:sz w:val="24"/>
              </w:rPr>
            </w:pPr>
            <w:r>
              <w:rPr>
                <w:spacing w:val="-2"/>
                <w:sz w:val="24"/>
              </w:rPr>
              <w:t>учебных часов</w:t>
            </w:r>
          </w:p>
        </w:tc>
        <w:tc>
          <w:tcPr>
            <w:tcW w:w="1340" w:type="dxa"/>
          </w:tcPr>
          <w:p w:rsidR="00CE04F4" w:rsidRDefault="008178F7">
            <w:pPr>
              <w:pStyle w:val="TableParagraph"/>
              <w:spacing w:before="102"/>
              <w:ind w:left="9" w:right="544"/>
              <w:rPr>
                <w:sz w:val="24"/>
              </w:rPr>
            </w:pPr>
            <w:r>
              <w:rPr>
                <w:spacing w:val="-2"/>
                <w:sz w:val="24"/>
              </w:rPr>
              <w:t>Театра- льные жанры</w:t>
            </w:r>
          </w:p>
        </w:tc>
        <w:tc>
          <w:tcPr>
            <w:tcW w:w="2214" w:type="dxa"/>
          </w:tcPr>
          <w:p w:rsidR="00CE04F4" w:rsidRDefault="008178F7">
            <w:pPr>
              <w:pStyle w:val="TableParagraph"/>
              <w:tabs>
                <w:tab w:val="left" w:pos="1429"/>
              </w:tabs>
              <w:spacing w:before="102" w:line="242" w:lineRule="auto"/>
              <w:ind w:left="90" w:right="155"/>
              <w:rPr>
                <w:sz w:val="24"/>
              </w:rPr>
            </w:pPr>
            <w:r>
              <w:rPr>
                <w:spacing w:val="-2"/>
                <w:sz w:val="24"/>
              </w:rPr>
              <w:t>Опера,</w:t>
            </w:r>
            <w:r>
              <w:rPr>
                <w:sz w:val="24"/>
              </w:rPr>
              <w:tab/>
            </w:r>
            <w:r>
              <w:rPr>
                <w:spacing w:val="-2"/>
                <w:sz w:val="24"/>
              </w:rPr>
              <w:t>балет. Либретто.</w:t>
            </w:r>
          </w:p>
          <w:p w:rsidR="00CE04F4" w:rsidRDefault="008178F7">
            <w:pPr>
              <w:pStyle w:val="TableParagraph"/>
              <w:tabs>
                <w:tab w:val="left" w:pos="1313"/>
                <w:tab w:val="left" w:pos="1356"/>
                <w:tab w:val="left" w:pos="1914"/>
              </w:tabs>
              <w:ind w:left="90" w:right="153"/>
              <w:rPr>
                <w:sz w:val="24"/>
              </w:rPr>
            </w:pPr>
            <w:r>
              <w:rPr>
                <w:spacing w:val="-2"/>
                <w:sz w:val="24"/>
              </w:rPr>
              <w:t xml:space="preserve">Строение музыкального спектакля: увертюра, действия, </w:t>
            </w:r>
            <w:r>
              <w:rPr>
                <w:sz w:val="24"/>
              </w:rPr>
              <w:t xml:space="preserve">антракты, финал. </w:t>
            </w:r>
            <w:r>
              <w:rPr>
                <w:spacing w:val="-2"/>
                <w:sz w:val="24"/>
              </w:rPr>
              <w:t>Массовые</w:t>
            </w:r>
            <w:r>
              <w:rPr>
                <w:sz w:val="24"/>
              </w:rPr>
              <w:tab/>
            </w:r>
            <w:r>
              <w:rPr>
                <w:sz w:val="24"/>
              </w:rPr>
              <w:tab/>
            </w:r>
            <w:r>
              <w:rPr>
                <w:spacing w:val="-2"/>
                <w:sz w:val="24"/>
              </w:rPr>
              <w:t>сцены. Сольные</w:t>
            </w:r>
            <w:r>
              <w:rPr>
                <w:sz w:val="24"/>
              </w:rPr>
              <w:tab/>
            </w:r>
            <w:r>
              <w:rPr>
                <w:spacing w:val="-2"/>
                <w:sz w:val="24"/>
              </w:rPr>
              <w:t>номера главных</w:t>
            </w:r>
            <w:r>
              <w:rPr>
                <w:sz w:val="24"/>
              </w:rPr>
              <w:tab/>
            </w:r>
            <w:r>
              <w:rPr>
                <w:spacing w:val="-51"/>
                <w:sz w:val="24"/>
              </w:rPr>
              <w:t xml:space="preserve"> </w:t>
            </w:r>
            <w:r>
              <w:rPr>
                <w:spacing w:val="-2"/>
                <w:sz w:val="24"/>
              </w:rPr>
              <w:t>героев. Номерная структура</w:t>
            </w:r>
            <w:r>
              <w:rPr>
                <w:sz w:val="24"/>
              </w:rPr>
              <w:tab/>
            </w:r>
            <w:r>
              <w:rPr>
                <w:sz w:val="24"/>
              </w:rPr>
              <w:tab/>
            </w:r>
            <w:r>
              <w:rPr>
                <w:sz w:val="24"/>
              </w:rPr>
              <w:tab/>
            </w:r>
            <w:r>
              <w:rPr>
                <w:spacing w:val="-10"/>
                <w:sz w:val="24"/>
              </w:rPr>
              <w:t xml:space="preserve">и </w:t>
            </w:r>
            <w:r>
              <w:rPr>
                <w:sz w:val="24"/>
              </w:rPr>
              <w:t>сквозное</w:t>
            </w:r>
            <w:r>
              <w:rPr>
                <w:spacing w:val="40"/>
                <w:sz w:val="24"/>
              </w:rPr>
              <w:t xml:space="preserve"> </w:t>
            </w:r>
            <w:r>
              <w:rPr>
                <w:sz w:val="24"/>
              </w:rPr>
              <w:t xml:space="preserve">развитие </w:t>
            </w:r>
            <w:r>
              <w:rPr>
                <w:spacing w:val="-2"/>
                <w:sz w:val="24"/>
              </w:rPr>
              <w:t>сюжета.</w:t>
            </w:r>
          </w:p>
          <w:p w:rsidR="00CE04F4" w:rsidRDefault="008178F7">
            <w:pPr>
              <w:pStyle w:val="TableParagraph"/>
              <w:spacing w:line="275" w:lineRule="exact"/>
              <w:ind w:left="90"/>
              <w:rPr>
                <w:sz w:val="24"/>
              </w:rPr>
            </w:pPr>
            <w:r>
              <w:rPr>
                <w:spacing w:val="-2"/>
                <w:sz w:val="24"/>
              </w:rPr>
              <w:t>Лейтмотивы.</w:t>
            </w:r>
          </w:p>
          <w:p w:rsidR="00CE04F4" w:rsidRDefault="008178F7">
            <w:pPr>
              <w:pStyle w:val="TableParagraph"/>
              <w:tabs>
                <w:tab w:val="left" w:pos="799"/>
                <w:tab w:val="left" w:pos="1932"/>
              </w:tabs>
              <w:ind w:left="90" w:right="156"/>
              <w:rPr>
                <w:sz w:val="24"/>
              </w:rPr>
            </w:pPr>
            <w:r>
              <w:rPr>
                <w:spacing w:val="-4"/>
                <w:sz w:val="24"/>
              </w:rPr>
              <w:t>Роль</w:t>
            </w:r>
            <w:r>
              <w:rPr>
                <w:sz w:val="24"/>
              </w:rPr>
              <w:tab/>
            </w:r>
            <w:r>
              <w:rPr>
                <w:spacing w:val="-2"/>
                <w:sz w:val="24"/>
              </w:rPr>
              <w:t>оркестра</w:t>
            </w:r>
            <w:r>
              <w:rPr>
                <w:sz w:val="24"/>
              </w:rPr>
              <w:tab/>
            </w:r>
            <w:r>
              <w:rPr>
                <w:spacing w:val="-10"/>
                <w:sz w:val="24"/>
              </w:rPr>
              <w:t xml:space="preserve">в </w:t>
            </w:r>
            <w:r>
              <w:rPr>
                <w:spacing w:val="-2"/>
                <w:sz w:val="24"/>
              </w:rPr>
              <w:t>музыкальном спектакле</w:t>
            </w:r>
          </w:p>
        </w:tc>
        <w:tc>
          <w:tcPr>
            <w:tcW w:w="5676" w:type="dxa"/>
          </w:tcPr>
          <w:p w:rsidR="00CE04F4" w:rsidRDefault="008178F7">
            <w:pPr>
              <w:pStyle w:val="TableParagraph"/>
              <w:spacing w:before="102" w:line="242" w:lineRule="auto"/>
              <w:ind w:left="3" w:right="160"/>
              <w:jc w:val="both"/>
              <w:rPr>
                <w:sz w:val="24"/>
              </w:rPr>
            </w:pPr>
            <w:r>
              <w:rPr>
                <w:sz w:val="24"/>
              </w:rPr>
              <w:t>Знакомство с отдельными номерами из известных опер, балетов.</w:t>
            </w:r>
          </w:p>
          <w:p w:rsidR="00CE04F4" w:rsidRDefault="008178F7">
            <w:pPr>
              <w:pStyle w:val="TableParagraph"/>
              <w:ind w:left="3" w:right="161"/>
              <w:jc w:val="both"/>
              <w:rPr>
                <w:sz w:val="24"/>
              </w:rPr>
            </w:pPr>
            <w:r>
              <w:rPr>
                <w:sz w:val="24"/>
              </w:rPr>
              <w:t xml:space="preserve">Разучивание и исполнение небольшого хорового фрагмента из оперы (при наличии возможности). Слушание данного хора в аудио- или видеозаписи. Сравнение собственного и профессионального </w:t>
            </w:r>
            <w:r>
              <w:rPr>
                <w:spacing w:val="-2"/>
                <w:sz w:val="24"/>
              </w:rPr>
              <w:t>исполнений.</w:t>
            </w:r>
          </w:p>
          <w:p w:rsidR="00CE04F4" w:rsidRDefault="008178F7">
            <w:pPr>
              <w:pStyle w:val="TableParagraph"/>
              <w:spacing w:line="237" w:lineRule="auto"/>
              <w:ind w:left="3" w:right="162"/>
              <w:jc w:val="both"/>
              <w:rPr>
                <w:sz w:val="24"/>
              </w:rPr>
            </w:pPr>
            <w:r>
              <w:rPr>
                <w:sz w:val="24"/>
              </w:rPr>
              <w:t xml:space="preserve">Различение, определение на слух (при наличии </w:t>
            </w:r>
            <w:r>
              <w:rPr>
                <w:spacing w:val="-2"/>
                <w:sz w:val="24"/>
              </w:rPr>
              <w:t>возможности):</w:t>
            </w:r>
          </w:p>
          <w:p w:rsidR="00CE04F4" w:rsidRDefault="008178F7" w:rsidP="00492A9C">
            <w:pPr>
              <w:pStyle w:val="TableParagraph"/>
              <w:numPr>
                <w:ilvl w:val="0"/>
                <w:numId w:val="24"/>
              </w:numPr>
              <w:tabs>
                <w:tab w:val="left" w:pos="185"/>
              </w:tabs>
              <w:spacing w:before="3" w:line="275" w:lineRule="exact"/>
              <w:ind w:left="185" w:hanging="182"/>
              <w:rPr>
                <w:sz w:val="24"/>
              </w:rPr>
            </w:pPr>
            <w:r>
              <w:rPr>
                <w:sz w:val="24"/>
              </w:rPr>
              <w:t>тембров</w:t>
            </w:r>
            <w:r>
              <w:rPr>
                <w:spacing w:val="-3"/>
                <w:sz w:val="24"/>
              </w:rPr>
              <w:t xml:space="preserve"> </w:t>
            </w:r>
            <w:r>
              <w:rPr>
                <w:sz w:val="24"/>
              </w:rPr>
              <w:t>голосов</w:t>
            </w:r>
            <w:r>
              <w:rPr>
                <w:spacing w:val="-6"/>
                <w:sz w:val="24"/>
              </w:rPr>
              <w:t xml:space="preserve"> </w:t>
            </w:r>
            <w:r>
              <w:rPr>
                <w:sz w:val="24"/>
              </w:rPr>
              <w:t>оперных</w:t>
            </w:r>
            <w:r>
              <w:rPr>
                <w:spacing w:val="-4"/>
                <w:sz w:val="24"/>
              </w:rPr>
              <w:t xml:space="preserve"> </w:t>
            </w:r>
            <w:r>
              <w:rPr>
                <w:spacing w:val="-2"/>
                <w:sz w:val="24"/>
              </w:rPr>
              <w:t>певцов;</w:t>
            </w:r>
          </w:p>
          <w:p w:rsidR="00CE04F4" w:rsidRDefault="008178F7" w:rsidP="00492A9C">
            <w:pPr>
              <w:pStyle w:val="TableParagraph"/>
              <w:numPr>
                <w:ilvl w:val="0"/>
                <w:numId w:val="24"/>
              </w:numPr>
              <w:tabs>
                <w:tab w:val="left" w:pos="180"/>
              </w:tabs>
              <w:spacing w:line="275" w:lineRule="exact"/>
              <w:ind w:left="180" w:hanging="177"/>
              <w:rPr>
                <w:sz w:val="24"/>
              </w:rPr>
            </w:pPr>
            <w:r>
              <w:rPr>
                <w:sz w:val="24"/>
              </w:rPr>
              <w:t>оркестровых</w:t>
            </w:r>
            <w:r>
              <w:rPr>
                <w:spacing w:val="-6"/>
                <w:sz w:val="24"/>
              </w:rPr>
              <w:t xml:space="preserve"> </w:t>
            </w:r>
            <w:r>
              <w:rPr>
                <w:sz w:val="24"/>
              </w:rPr>
              <w:t>групп,</w:t>
            </w:r>
            <w:r>
              <w:rPr>
                <w:spacing w:val="1"/>
                <w:sz w:val="24"/>
              </w:rPr>
              <w:t xml:space="preserve"> </w:t>
            </w:r>
            <w:r>
              <w:rPr>
                <w:sz w:val="24"/>
              </w:rPr>
              <w:t xml:space="preserve">тембров </w:t>
            </w:r>
            <w:r>
              <w:rPr>
                <w:spacing w:val="-2"/>
                <w:sz w:val="24"/>
              </w:rPr>
              <w:t>инструментов;</w:t>
            </w:r>
          </w:p>
          <w:p w:rsidR="00CE04F4" w:rsidRDefault="008178F7" w:rsidP="00492A9C">
            <w:pPr>
              <w:pStyle w:val="TableParagraph"/>
              <w:numPr>
                <w:ilvl w:val="0"/>
                <w:numId w:val="24"/>
              </w:numPr>
              <w:tabs>
                <w:tab w:val="left" w:pos="185"/>
              </w:tabs>
              <w:spacing w:before="3" w:line="275" w:lineRule="exact"/>
              <w:ind w:left="185" w:hanging="182"/>
              <w:rPr>
                <w:sz w:val="24"/>
              </w:rPr>
            </w:pPr>
            <w:r>
              <w:rPr>
                <w:sz w:val="24"/>
              </w:rPr>
              <w:t>типа</w:t>
            </w:r>
            <w:r>
              <w:rPr>
                <w:spacing w:val="-7"/>
                <w:sz w:val="24"/>
              </w:rPr>
              <w:t xml:space="preserve"> </w:t>
            </w:r>
            <w:r>
              <w:rPr>
                <w:sz w:val="24"/>
              </w:rPr>
              <w:t>номера</w:t>
            </w:r>
            <w:r>
              <w:rPr>
                <w:spacing w:val="-7"/>
                <w:sz w:val="24"/>
              </w:rPr>
              <w:t xml:space="preserve"> </w:t>
            </w:r>
            <w:r>
              <w:rPr>
                <w:sz w:val="24"/>
              </w:rPr>
              <w:t>(соло, дуэт,</w:t>
            </w:r>
            <w:r>
              <w:rPr>
                <w:spacing w:val="2"/>
                <w:sz w:val="24"/>
              </w:rPr>
              <w:t xml:space="preserve"> </w:t>
            </w:r>
            <w:r>
              <w:rPr>
                <w:sz w:val="24"/>
              </w:rPr>
              <w:t>хор</w:t>
            </w:r>
            <w:r>
              <w:rPr>
                <w:spacing w:val="-2"/>
                <w:sz w:val="24"/>
              </w:rPr>
              <w:t xml:space="preserve"> </w:t>
            </w:r>
            <w:r>
              <w:rPr>
                <w:sz w:val="24"/>
              </w:rPr>
              <w:t>и т.</w:t>
            </w:r>
            <w:r>
              <w:rPr>
                <w:spacing w:val="1"/>
                <w:sz w:val="24"/>
              </w:rPr>
              <w:t xml:space="preserve"> </w:t>
            </w:r>
            <w:r>
              <w:rPr>
                <w:spacing w:val="-4"/>
                <w:sz w:val="24"/>
              </w:rPr>
              <w:t>д.).</w:t>
            </w:r>
          </w:p>
          <w:p w:rsidR="00CE04F4" w:rsidRDefault="008178F7">
            <w:pPr>
              <w:pStyle w:val="TableParagraph"/>
              <w:spacing w:line="242" w:lineRule="auto"/>
              <w:ind w:left="3"/>
              <w:rPr>
                <w:sz w:val="24"/>
              </w:rPr>
            </w:pPr>
            <w:r>
              <w:rPr>
                <w:sz w:val="24"/>
              </w:rPr>
              <w:t>Музыкальная</w:t>
            </w:r>
            <w:r>
              <w:rPr>
                <w:spacing w:val="80"/>
                <w:sz w:val="24"/>
              </w:rPr>
              <w:t xml:space="preserve"> </w:t>
            </w:r>
            <w:r>
              <w:rPr>
                <w:sz w:val="24"/>
              </w:rPr>
              <w:t>викторина</w:t>
            </w:r>
            <w:r>
              <w:rPr>
                <w:spacing w:val="80"/>
                <w:sz w:val="24"/>
              </w:rPr>
              <w:t xml:space="preserve"> </w:t>
            </w:r>
            <w:r>
              <w:rPr>
                <w:sz w:val="24"/>
              </w:rPr>
              <w:t>на</w:t>
            </w:r>
            <w:r>
              <w:rPr>
                <w:spacing w:val="80"/>
                <w:sz w:val="24"/>
              </w:rPr>
              <w:t xml:space="preserve"> </w:t>
            </w:r>
            <w:r>
              <w:rPr>
                <w:sz w:val="24"/>
              </w:rPr>
              <w:t>материале</w:t>
            </w:r>
            <w:r>
              <w:rPr>
                <w:spacing w:val="80"/>
                <w:sz w:val="24"/>
              </w:rPr>
              <w:t xml:space="preserve"> </w:t>
            </w:r>
            <w:r>
              <w:rPr>
                <w:sz w:val="24"/>
              </w:rPr>
              <w:t>изученных фрагментов музыкальных спектаклей.</w:t>
            </w:r>
          </w:p>
          <w:p w:rsidR="00CE04F4" w:rsidRDefault="008178F7">
            <w:pPr>
              <w:pStyle w:val="TableParagraph"/>
              <w:spacing w:line="271" w:lineRule="exact"/>
              <w:ind w:left="3"/>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p w:rsidR="00CE04F4" w:rsidRDefault="008178F7">
            <w:pPr>
              <w:pStyle w:val="TableParagraph"/>
              <w:spacing w:before="1"/>
              <w:ind w:left="3" w:right="161"/>
              <w:jc w:val="both"/>
              <w:rPr>
                <w:sz w:val="24"/>
              </w:rPr>
            </w:pPr>
            <w:r>
              <w:rPr>
                <w:sz w:val="24"/>
              </w:rPr>
              <w:t xml:space="preserve">Посещение театра оперы и балета (в том числе виртуального). Предварительное изучение </w:t>
            </w:r>
            <w:r>
              <w:rPr>
                <w:spacing w:val="-2"/>
                <w:sz w:val="24"/>
              </w:rPr>
              <w:t>информации</w:t>
            </w:r>
          </w:p>
          <w:p w:rsidR="00CE04F4" w:rsidRDefault="008178F7">
            <w:pPr>
              <w:pStyle w:val="TableParagraph"/>
              <w:ind w:left="3" w:right="161"/>
              <w:jc w:val="both"/>
              <w:rPr>
                <w:sz w:val="24"/>
              </w:rPr>
            </w:pPr>
            <w:r>
              <w:rPr>
                <w:sz w:val="24"/>
              </w:rPr>
              <w:t>о музыкальном спектакле (сюжет, главные герои и исполнители, наиболее яркие музыкальные номера). Последующее составление рецензии на спектакль</w:t>
            </w:r>
          </w:p>
        </w:tc>
      </w:tr>
    </w:tbl>
    <w:p w:rsidR="00CE04F4" w:rsidRDefault="008178F7">
      <w:pPr>
        <w:spacing w:before="9"/>
        <w:ind w:left="991"/>
        <w:rPr>
          <w:b/>
          <w:sz w:val="24"/>
        </w:rPr>
      </w:pPr>
      <w:r>
        <w:rPr>
          <w:b/>
          <w:sz w:val="24"/>
        </w:rPr>
        <w:t>Модуль</w:t>
      </w:r>
      <w:r>
        <w:rPr>
          <w:b/>
          <w:spacing w:val="-6"/>
          <w:sz w:val="24"/>
        </w:rPr>
        <w:t xml:space="preserve"> </w:t>
      </w:r>
      <w:r>
        <w:rPr>
          <w:b/>
          <w:sz w:val="24"/>
        </w:rPr>
        <w:t>№</w:t>
      </w:r>
      <w:r>
        <w:rPr>
          <w:b/>
          <w:spacing w:val="-3"/>
          <w:sz w:val="24"/>
        </w:rPr>
        <w:t xml:space="preserve"> </w:t>
      </w:r>
      <w:r>
        <w:rPr>
          <w:b/>
          <w:sz w:val="24"/>
        </w:rPr>
        <w:t>8</w:t>
      </w:r>
      <w:r>
        <w:rPr>
          <w:b/>
          <w:spacing w:val="-1"/>
          <w:sz w:val="24"/>
        </w:rPr>
        <w:t xml:space="preserve"> </w:t>
      </w:r>
      <w:r>
        <w:rPr>
          <w:b/>
          <w:sz w:val="24"/>
        </w:rPr>
        <w:t>«Связь</w:t>
      </w:r>
      <w:r>
        <w:rPr>
          <w:b/>
          <w:spacing w:val="1"/>
          <w:sz w:val="24"/>
        </w:rPr>
        <w:t xml:space="preserve"> </w:t>
      </w:r>
      <w:r>
        <w:rPr>
          <w:b/>
          <w:sz w:val="24"/>
        </w:rPr>
        <w:t>музыки</w:t>
      </w:r>
      <w:r>
        <w:rPr>
          <w:b/>
          <w:spacing w:val="-5"/>
          <w:sz w:val="24"/>
        </w:rPr>
        <w:t xml:space="preserve"> </w:t>
      </w:r>
      <w:r>
        <w:rPr>
          <w:b/>
          <w:sz w:val="24"/>
        </w:rPr>
        <w:t>с</w:t>
      </w:r>
      <w:r>
        <w:rPr>
          <w:b/>
          <w:spacing w:val="-2"/>
          <w:sz w:val="24"/>
        </w:rPr>
        <w:t xml:space="preserve"> </w:t>
      </w:r>
      <w:r>
        <w:rPr>
          <w:b/>
          <w:sz w:val="24"/>
        </w:rPr>
        <w:t>другими</w:t>
      </w:r>
      <w:r>
        <w:rPr>
          <w:b/>
          <w:spacing w:val="-1"/>
          <w:sz w:val="24"/>
        </w:rPr>
        <w:t xml:space="preserve"> </w:t>
      </w:r>
      <w:r>
        <w:rPr>
          <w:b/>
          <w:sz w:val="24"/>
        </w:rPr>
        <w:t xml:space="preserve">видами </w:t>
      </w:r>
      <w:r>
        <w:rPr>
          <w:b/>
          <w:spacing w:val="-2"/>
          <w:sz w:val="24"/>
        </w:rPr>
        <w:t>искусства»</w:t>
      </w: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68"/>
        <w:gridCol w:w="1340"/>
        <w:gridCol w:w="2214"/>
        <w:gridCol w:w="5676"/>
      </w:tblGrid>
      <w:tr w:rsidR="00CE04F4">
        <w:trPr>
          <w:trHeight w:val="1080"/>
        </w:trPr>
        <w:tc>
          <w:tcPr>
            <w:tcW w:w="1268" w:type="dxa"/>
          </w:tcPr>
          <w:p w:rsidR="00CE04F4" w:rsidRDefault="008178F7">
            <w:pPr>
              <w:pStyle w:val="TableParagraph"/>
              <w:spacing w:before="111" w:line="242" w:lineRule="auto"/>
              <w:ind w:left="28" w:right="40" w:firstLine="139"/>
              <w:rPr>
                <w:b/>
                <w:sz w:val="24"/>
              </w:rPr>
            </w:pPr>
            <w:r>
              <w:rPr>
                <w:b/>
                <w:sz w:val="24"/>
              </w:rPr>
              <w:t>№</w:t>
            </w:r>
            <w:r>
              <w:rPr>
                <w:b/>
                <w:spacing w:val="16"/>
                <w:sz w:val="24"/>
              </w:rPr>
              <w:t xml:space="preserve"> </w:t>
            </w:r>
            <w:r>
              <w:rPr>
                <w:b/>
                <w:sz w:val="24"/>
              </w:rPr>
              <w:t xml:space="preserve">блока, </w:t>
            </w:r>
            <w:r>
              <w:rPr>
                <w:b/>
                <w:spacing w:val="-2"/>
                <w:sz w:val="24"/>
              </w:rPr>
              <w:t>кол-во</w:t>
            </w:r>
          </w:p>
          <w:p w:rsidR="00CE04F4" w:rsidRDefault="008178F7">
            <w:pPr>
              <w:pStyle w:val="TableParagraph"/>
              <w:spacing w:line="271" w:lineRule="exact"/>
              <w:ind w:left="28"/>
              <w:rPr>
                <w:b/>
                <w:sz w:val="24"/>
              </w:rPr>
            </w:pPr>
            <w:r>
              <w:rPr>
                <w:b/>
                <w:spacing w:val="-4"/>
                <w:sz w:val="24"/>
              </w:rPr>
              <w:t>часов</w:t>
            </w:r>
          </w:p>
        </w:tc>
        <w:tc>
          <w:tcPr>
            <w:tcW w:w="1340" w:type="dxa"/>
          </w:tcPr>
          <w:p w:rsidR="00CE04F4" w:rsidRDefault="008178F7">
            <w:pPr>
              <w:pStyle w:val="TableParagraph"/>
              <w:spacing w:before="111"/>
              <w:ind w:left="133"/>
              <w:rPr>
                <w:b/>
                <w:sz w:val="24"/>
              </w:rPr>
            </w:pPr>
            <w:r>
              <w:rPr>
                <w:b/>
                <w:spacing w:val="-4"/>
                <w:sz w:val="24"/>
              </w:rPr>
              <w:t>Темы</w:t>
            </w:r>
          </w:p>
        </w:tc>
        <w:tc>
          <w:tcPr>
            <w:tcW w:w="2214" w:type="dxa"/>
          </w:tcPr>
          <w:p w:rsidR="00CE04F4" w:rsidRDefault="008178F7">
            <w:pPr>
              <w:pStyle w:val="TableParagraph"/>
              <w:spacing w:before="111"/>
              <w:ind w:left="152"/>
              <w:rPr>
                <w:b/>
                <w:sz w:val="24"/>
              </w:rPr>
            </w:pPr>
            <w:r>
              <w:rPr>
                <w:b/>
                <w:spacing w:val="-2"/>
                <w:sz w:val="24"/>
              </w:rPr>
              <w:t>Содержание</w:t>
            </w:r>
          </w:p>
        </w:tc>
        <w:tc>
          <w:tcPr>
            <w:tcW w:w="5676" w:type="dxa"/>
          </w:tcPr>
          <w:p w:rsidR="00CE04F4" w:rsidRDefault="008178F7">
            <w:pPr>
              <w:pStyle w:val="TableParagraph"/>
              <w:spacing w:before="111"/>
              <w:ind w:left="3"/>
              <w:rPr>
                <w:b/>
                <w:sz w:val="24"/>
              </w:rPr>
            </w:pPr>
            <w:r>
              <w:rPr>
                <w:b/>
                <w:sz w:val="24"/>
              </w:rPr>
              <w:t>Виды</w:t>
            </w:r>
            <w:r>
              <w:rPr>
                <w:b/>
                <w:spacing w:val="-3"/>
                <w:sz w:val="24"/>
              </w:rPr>
              <w:t xml:space="preserve"> </w:t>
            </w:r>
            <w:r>
              <w:rPr>
                <w:b/>
                <w:sz w:val="24"/>
              </w:rPr>
              <w:t>деятельности</w:t>
            </w:r>
            <w:r>
              <w:rPr>
                <w:b/>
                <w:spacing w:val="-1"/>
                <w:sz w:val="24"/>
              </w:rPr>
              <w:t xml:space="preserve"> </w:t>
            </w:r>
            <w:r>
              <w:rPr>
                <w:b/>
                <w:spacing w:val="-2"/>
                <w:sz w:val="24"/>
              </w:rPr>
              <w:t>обучающихся</w:t>
            </w:r>
          </w:p>
        </w:tc>
      </w:tr>
    </w:tbl>
    <w:p w:rsidR="00CE04F4" w:rsidRDefault="00CE04F4">
      <w:pPr>
        <w:pStyle w:val="TableParagraph"/>
        <w:rPr>
          <w:b/>
          <w:sz w:val="24"/>
        </w:rPr>
        <w:sectPr w:rsidR="00CE04F4">
          <w:type w:val="continuous"/>
          <w:pgSz w:w="11910" w:h="16840"/>
          <w:pgMar w:top="680" w:right="283" w:bottom="480" w:left="708" w:header="0" w:footer="292" w:gutter="0"/>
          <w:cols w:space="720"/>
        </w:sect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68"/>
        <w:gridCol w:w="1340"/>
        <w:gridCol w:w="2214"/>
        <w:gridCol w:w="5676"/>
      </w:tblGrid>
      <w:tr w:rsidR="00CE04F4">
        <w:trPr>
          <w:trHeight w:val="4388"/>
        </w:trPr>
        <w:tc>
          <w:tcPr>
            <w:tcW w:w="1268" w:type="dxa"/>
          </w:tcPr>
          <w:p w:rsidR="00CE04F4" w:rsidRDefault="008178F7">
            <w:pPr>
              <w:pStyle w:val="TableParagraph"/>
              <w:spacing w:before="102"/>
              <w:ind w:left="278"/>
              <w:rPr>
                <w:sz w:val="24"/>
              </w:rPr>
            </w:pPr>
            <w:r>
              <w:rPr>
                <w:spacing w:val="-5"/>
                <w:sz w:val="24"/>
              </w:rPr>
              <w:t>А)</w:t>
            </w:r>
          </w:p>
          <w:p w:rsidR="00CE04F4" w:rsidRDefault="008178F7">
            <w:pPr>
              <w:pStyle w:val="TableParagraph"/>
              <w:spacing w:before="3" w:line="275" w:lineRule="exact"/>
              <w:ind w:left="278"/>
              <w:rPr>
                <w:sz w:val="24"/>
              </w:rPr>
            </w:pPr>
            <w:r>
              <w:rPr>
                <w:spacing w:val="-5"/>
                <w:sz w:val="24"/>
              </w:rPr>
              <w:t>3–4</w:t>
            </w:r>
          </w:p>
          <w:p w:rsidR="00CE04F4" w:rsidRDefault="008178F7">
            <w:pPr>
              <w:pStyle w:val="TableParagraph"/>
              <w:spacing w:line="242" w:lineRule="auto"/>
              <w:ind w:left="138" w:right="234"/>
              <w:rPr>
                <w:sz w:val="24"/>
              </w:rPr>
            </w:pPr>
            <w:r>
              <w:rPr>
                <w:spacing w:val="-2"/>
                <w:sz w:val="24"/>
              </w:rPr>
              <w:t xml:space="preserve">учебных </w:t>
            </w:r>
            <w:r>
              <w:rPr>
                <w:spacing w:val="-4"/>
                <w:sz w:val="24"/>
              </w:rPr>
              <w:t>часа</w:t>
            </w:r>
          </w:p>
        </w:tc>
        <w:tc>
          <w:tcPr>
            <w:tcW w:w="1340" w:type="dxa"/>
          </w:tcPr>
          <w:p w:rsidR="00CE04F4" w:rsidRDefault="008178F7">
            <w:pPr>
              <w:pStyle w:val="TableParagraph"/>
              <w:spacing w:before="102"/>
              <w:ind w:left="153" w:right="164" w:hanging="20"/>
              <w:rPr>
                <w:sz w:val="24"/>
              </w:rPr>
            </w:pPr>
            <w:r>
              <w:rPr>
                <w:sz w:val="24"/>
              </w:rPr>
              <w:t>Музыка</w:t>
            </w:r>
            <w:r>
              <w:rPr>
                <w:spacing w:val="1"/>
                <w:sz w:val="24"/>
              </w:rPr>
              <w:t xml:space="preserve"> </w:t>
            </w:r>
            <w:r>
              <w:rPr>
                <w:sz w:val="24"/>
              </w:rPr>
              <w:t xml:space="preserve">и </w:t>
            </w:r>
            <w:r>
              <w:rPr>
                <w:spacing w:val="-2"/>
                <w:sz w:val="24"/>
              </w:rPr>
              <w:t xml:space="preserve">литера- </w:t>
            </w:r>
            <w:r>
              <w:rPr>
                <w:spacing w:val="-4"/>
                <w:sz w:val="24"/>
              </w:rPr>
              <w:t>тура</w:t>
            </w:r>
          </w:p>
        </w:tc>
        <w:tc>
          <w:tcPr>
            <w:tcW w:w="2214" w:type="dxa"/>
          </w:tcPr>
          <w:p w:rsidR="00CE04F4" w:rsidRDefault="008178F7">
            <w:pPr>
              <w:pStyle w:val="TableParagraph"/>
              <w:tabs>
                <w:tab w:val="left" w:pos="2047"/>
              </w:tabs>
              <w:spacing w:before="102" w:line="242" w:lineRule="auto"/>
              <w:ind w:left="90" w:right="40" w:firstLine="62"/>
              <w:jc w:val="both"/>
              <w:rPr>
                <w:sz w:val="24"/>
              </w:rPr>
            </w:pPr>
            <w:r>
              <w:rPr>
                <w:sz w:val="24"/>
              </w:rPr>
              <w:t xml:space="preserve">Единство слова и </w:t>
            </w:r>
            <w:r>
              <w:rPr>
                <w:spacing w:val="-2"/>
                <w:sz w:val="24"/>
              </w:rPr>
              <w:t>музыки</w:t>
            </w:r>
            <w:r>
              <w:rPr>
                <w:sz w:val="24"/>
              </w:rPr>
              <w:tab/>
            </w:r>
            <w:r>
              <w:rPr>
                <w:spacing w:val="-10"/>
                <w:sz w:val="24"/>
              </w:rPr>
              <w:t>в</w:t>
            </w:r>
          </w:p>
          <w:p w:rsidR="00CE04F4" w:rsidRDefault="008178F7">
            <w:pPr>
              <w:pStyle w:val="TableParagraph"/>
              <w:ind w:left="90" w:right="38"/>
              <w:jc w:val="both"/>
              <w:rPr>
                <w:sz w:val="24"/>
              </w:rPr>
            </w:pPr>
            <w:r>
              <w:rPr>
                <w:sz w:val="24"/>
              </w:rPr>
              <w:t>вокальных жанрах (песня, романс, кантата, ноктюрн, баркарола, былина</w:t>
            </w:r>
            <w:r>
              <w:rPr>
                <w:spacing w:val="40"/>
                <w:sz w:val="24"/>
              </w:rPr>
              <w:t xml:space="preserve"> </w:t>
            </w:r>
            <w:r>
              <w:rPr>
                <w:sz w:val="24"/>
              </w:rPr>
              <w:t>и др.).</w:t>
            </w:r>
          </w:p>
          <w:p w:rsidR="00CE04F4" w:rsidRDefault="008178F7">
            <w:pPr>
              <w:pStyle w:val="TableParagraph"/>
              <w:tabs>
                <w:tab w:val="left" w:pos="1409"/>
                <w:tab w:val="left" w:pos="2047"/>
              </w:tabs>
              <w:ind w:left="90" w:right="41" w:firstLine="62"/>
              <w:rPr>
                <w:sz w:val="24"/>
              </w:rPr>
            </w:pPr>
            <w:r>
              <w:rPr>
                <w:spacing w:val="-2"/>
                <w:sz w:val="24"/>
              </w:rPr>
              <w:t>Интонации рассказа, повествования</w:t>
            </w:r>
            <w:r>
              <w:rPr>
                <w:sz w:val="24"/>
              </w:rPr>
              <w:tab/>
            </w:r>
            <w:r>
              <w:rPr>
                <w:spacing w:val="-10"/>
                <w:sz w:val="24"/>
              </w:rPr>
              <w:t xml:space="preserve">в </w:t>
            </w:r>
            <w:r>
              <w:rPr>
                <w:spacing w:val="-2"/>
                <w:sz w:val="24"/>
              </w:rPr>
              <w:t>инструментальной музыке</w:t>
            </w:r>
            <w:r>
              <w:rPr>
                <w:sz w:val="24"/>
              </w:rPr>
              <w:tab/>
            </w:r>
            <w:r>
              <w:rPr>
                <w:spacing w:val="-2"/>
                <w:sz w:val="24"/>
              </w:rPr>
              <w:t xml:space="preserve">(поэма, </w:t>
            </w:r>
            <w:r>
              <w:rPr>
                <w:sz w:val="24"/>
              </w:rPr>
              <w:t>баллада и др.).</w:t>
            </w:r>
          </w:p>
          <w:p w:rsidR="00CE04F4" w:rsidRDefault="008178F7">
            <w:pPr>
              <w:pStyle w:val="TableParagraph"/>
              <w:spacing w:before="1" w:line="237" w:lineRule="auto"/>
              <w:ind w:left="90" w:firstLine="62"/>
              <w:rPr>
                <w:sz w:val="24"/>
              </w:rPr>
            </w:pPr>
            <w:r>
              <w:rPr>
                <w:spacing w:val="-2"/>
                <w:sz w:val="24"/>
              </w:rPr>
              <w:t>Программная музыка</w:t>
            </w:r>
          </w:p>
        </w:tc>
        <w:tc>
          <w:tcPr>
            <w:tcW w:w="5676" w:type="dxa"/>
          </w:tcPr>
          <w:p w:rsidR="00CE04F4" w:rsidRDefault="008178F7">
            <w:pPr>
              <w:pStyle w:val="TableParagraph"/>
              <w:spacing w:before="102" w:line="242" w:lineRule="auto"/>
              <w:ind w:left="3" w:right="164"/>
              <w:jc w:val="both"/>
              <w:rPr>
                <w:sz w:val="24"/>
              </w:rPr>
            </w:pPr>
            <w:r>
              <w:rPr>
                <w:sz w:val="24"/>
              </w:rPr>
              <w:t>Знакомство с образцами вокальной и инструментальной музыки.</w:t>
            </w:r>
          </w:p>
          <w:p w:rsidR="00CE04F4" w:rsidRDefault="008178F7">
            <w:pPr>
              <w:pStyle w:val="TableParagraph"/>
              <w:ind w:left="3" w:right="159"/>
              <w:jc w:val="both"/>
              <w:rPr>
                <w:sz w:val="24"/>
              </w:rPr>
            </w:pPr>
            <w:r>
              <w:rPr>
                <w:sz w:val="24"/>
              </w:rPr>
              <w:t>Импровизация, сочинение мелодий на основе стихотворных строк, сравнение своих вариантов с мелодиями,</w:t>
            </w:r>
            <w:r>
              <w:rPr>
                <w:spacing w:val="36"/>
                <w:sz w:val="24"/>
              </w:rPr>
              <w:t xml:space="preserve">  </w:t>
            </w:r>
            <w:r>
              <w:rPr>
                <w:sz w:val="24"/>
              </w:rPr>
              <w:t>сочинёнными</w:t>
            </w:r>
            <w:r>
              <w:rPr>
                <w:spacing w:val="40"/>
                <w:sz w:val="24"/>
              </w:rPr>
              <w:t xml:space="preserve">  </w:t>
            </w:r>
            <w:r>
              <w:rPr>
                <w:sz w:val="24"/>
              </w:rPr>
              <w:t>композиторами</w:t>
            </w:r>
            <w:r>
              <w:rPr>
                <w:spacing w:val="40"/>
                <w:sz w:val="24"/>
              </w:rPr>
              <w:t xml:space="preserve">  </w:t>
            </w:r>
            <w:r>
              <w:rPr>
                <w:spacing w:val="-2"/>
                <w:sz w:val="24"/>
              </w:rPr>
              <w:t>(метод</w:t>
            </w:r>
          </w:p>
          <w:p w:rsidR="00CE04F4" w:rsidRDefault="008178F7">
            <w:pPr>
              <w:pStyle w:val="TableParagraph"/>
              <w:spacing w:line="275" w:lineRule="exact"/>
              <w:ind w:left="3"/>
              <w:jc w:val="both"/>
              <w:rPr>
                <w:sz w:val="24"/>
              </w:rPr>
            </w:pPr>
            <w:r>
              <w:rPr>
                <w:sz w:val="24"/>
              </w:rPr>
              <w:t>«Сочинение</w:t>
            </w:r>
            <w:r>
              <w:rPr>
                <w:spacing w:val="-4"/>
                <w:sz w:val="24"/>
              </w:rPr>
              <w:t xml:space="preserve"> </w:t>
            </w:r>
            <w:r>
              <w:rPr>
                <w:spacing w:val="-2"/>
                <w:sz w:val="24"/>
              </w:rPr>
              <w:t>сочинённого»).</w:t>
            </w:r>
          </w:p>
          <w:p w:rsidR="00CE04F4" w:rsidRDefault="008178F7">
            <w:pPr>
              <w:pStyle w:val="TableParagraph"/>
              <w:ind w:left="3" w:right="161"/>
              <w:jc w:val="both"/>
              <w:rPr>
                <w:sz w:val="24"/>
              </w:rPr>
            </w:pPr>
            <w:r>
              <w:rPr>
                <w:sz w:val="24"/>
              </w:rPr>
              <w:t>Сочинение рассказа, стихотворения под впечатлением от восприятия инструментального музыкального произведения.</w:t>
            </w:r>
          </w:p>
          <w:p w:rsidR="00CE04F4" w:rsidRDefault="008178F7">
            <w:pPr>
              <w:pStyle w:val="TableParagraph"/>
              <w:spacing w:before="1" w:line="237" w:lineRule="auto"/>
              <w:ind w:left="3" w:right="161"/>
              <w:jc w:val="both"/>
              <w:rPr>
                <w:sz w:val="24"/>
              </w:rPr>
            </w:pPr>
            <w:r>
              <w:rPr>
                <w:sz w:val="24"/>
              </w:rPr>
              <w:t>Рисование образов программной музыки (при наличии возможности).</w:t>
            </w:r>
          </w:p>
          <w:p w:rsidR="00CE04F4" w:rsidRDefault="008178F7">
            <w:pPr>
              <w:pStyle w:val="TableParagraph"/>
              <w:spacing w:before="3"/>
              <w:ind w:left="3" w:right="165"/>
              <w:jc w:val="both"/>
              <w:rPr>
                <w:sz w:val="24"/>
              </w:rPr>
            </w:pPr>
            <w:r>
              <w:rPr>
                <w:sz w:val="24"/>
              </w:rPr>
              <w:t>Музыкальная викторина</w:t>
            </w:r>
            <w:r>
              <w:rPr>
                <w:spacing w:val="-2"/>
                <w:sz w:val="24"/>
              </w:rPr>
              <w:t xml:space="preserve"> </w:t>
            </w:r>
            <w:r>
              <w:rPr>
                <w:sz w:val="24"/>
              </w:rPr>
              <w:t>на знание</w:t>
            </w:r>
            <w:r>
              <w:rPr>
                <w:spacing w:val="-2"/>
                <w:sz w:val="24"/>
              </w:rPr>
              <w:t xml:space="preserve"> </w:t>
            </w:r>
            <w:r>
              <w:rPr>
                <w:sz w:val="24"/>
              </w:rPr>
              <w:t>музыки, названий и авторов изученных произведений</w:t>
            </w:r>
          </w:p>
        </w:tc>
      </w:tr>
      <w:tr w:rsidR="00CE04F4">
        <w:trPr>
          <w:trHeight w:val="5770"/>
        </w:trPr>
        <w:tc>
          <w:tcPr>
            <w:tcW w:w="1268" w:type="dxa"/>
          </w:tcPr>
          <w:p w:rsidR="00CE04F4" w:rsidRDefault="008178F7">
            <w:pPr>
              <w:pStyle w:val="TableParagraph"/>
              <w:spacing w:before="107" w:line="275" w:lineRule="exact"/>
              <w:ind w:left="278"/>
              <w:rPr>
                <w:sz w:val="24"/>
              </w:rPr>
            </w:pPr>
            <w:r>
              <w:rPr>
                <w:spacing w:val="-5"/>
                <w:sz w:val="24"/>
              </w:rPr>
              <w:t>Б)</w:t>
            </w:r>
          </w:p>
          <w:p w:rsidR="00CE04F4" w:rsidRDefault="008178F7">
            <w:pPr>
              <w:pStyle w:val="TableParagraph"/>
              <w:spacing w:line="275" w:lineRule="exact"/>
              <w:ind w:left="278"/>
              <w:rPr>
                <w:sz w:val="24"/>
              </w:rPr>
            </w:pPr>
            <w:r>
              <w:rPr>
                <w:spacing w:val="-5"/>
                <w:sz w:val="24"/>
              </w:rPr>
              <w:t>3–4</w:t>
            </w:r>
          </w:p>
          <w:p w:rsidR="00CE04F4" w:rsidRDefault="008178F7">
            <w:pPr>
              <w:pStyle w:val="TableParagraph"/>
              <w:spacing w:before="5" w:line="237" w:lineRule="auto"/>
              <w:ind w:left="138" w:right="234"/>
              <w:rPr>
                <w:sz w:val="24"/>
              </w:rPr>
            </w:pPr>
            <w:r>
              <w:rPr>
                <w:spacing w:val="-2"/>
                <w:sz w:val="24"/>
              </w:rPr>
              <w:t xml:space="preserve">учебных </w:t>
            </w:r>
            <w:r>
              <w:rPr>
                <w:spacing w:val="-4"/>
                <w:sz w:val="24"/>
              </w:rPr>
              <w:t>часа</w:t>
            </w:r>
          </w:p>
        </w:tc>
        <w:tc>
          <w:tcPr>
            <w:tcW w:w="1340" w:type="dxa"/>
          </w:tcPr>
          <w:p w:rsidR="00CE04F4" w:rsidRDefault="008178F7">
            <w:pPr>
              <w:pStyle w:val="TableParagraph"/>
              <w:spacing w:before="107"/>
              <w:ind w:left="153" w:right="197" w:hanging="20"/>
              <w:rPr>
                <w:sz w:val="24"/>
              </w:rPr>
            </w:pPr>
            <w:r>
              <w:rPr>
                <w:sz w:val="24"/>
              </w:rPr>
              <w:t>Музыка</w:t>
            </w:r>
            <w:r>
              <w:rPr>
                <w:spacing w:val="-15"/>
                <w:sz w:val="24"/>
              </w:rPr>
              <w:t xml:space="preserve"> </w:t>
            </w:r>
            <w:r>
              <w:rPr>
                <w:sz w:val="24"/>
              </w:rPr>
              <w:t xml:space="preserve">и </w:t>
            </w:r>
            <w:r>
              <w:rPr>
                <w:spacing w:val="-2"/>
                <w:sz w:val="24"/>
              </w:rPr>
              <w:t xml:space="preserve">живо- </w:t>
            </w:r>
            <w:r>
              <w:rPr>
                <w:spacing w:val="-4"/>
                <w:sz w:val="24"/>
              </w:rPr>
              <w:t>пись</w:t>
            </w:r>
          </w:p>
        </w:tc>
        <w:tc>
          <w:tcPr>
            <w:tcW w:w="2214" w:type="dxa"/>
          </w:tcPr>
          <w:p w:rsidR="00CE04F4" w:rsidRDefault="008178F7">
            <w:pPr>
              <w:pStyle w:val="TableParagraph"/>
              <w:spacing w:before="107"/>
              <w:ind w:left="90" w:firstLine="62"/>
              <w:rPr>
                <w:sz w:val="24"/>
              </w:rPr>
            </w:pPr>
            <w:r>
              <w:rPr>
                <w:spacing w:val="-2"/>
                <w:sz w:val="24"/>
              </w:rPr>
              <w:t xml:space="preserve">Выразительные средства </w:t>
            </w:r>
            <w:r>
              <w:rPr>
                <w:sz w:val="24"/>
              </w:rPr>
              <w:t xml:space="preserve">музыкального и </w:t>
            </w:r>
            <w:r>
              <w:rPr>
                <w:spacing w:val="-2"/>
                <w:sz w:val="24"/>
              </w:rPr>
              <w:t>изобразительного искусства.</w:t>
            </w:r>
          </w:p>
          <w:p w:rsidR="00CE04F4" w:rsidRDefault="008178F7">
            <w:pPr>
              <w:pStyle w:val="TableParagraph"/>
              <w:ind w:left="90" w:right="253"/>
              <w:rPr>
                <w:sz w:val="24"/>
              </w:rPr>
            </w:pPr>
            <w:r>
              <w:rPr>
                <w:sz w:val="24"/>
              </w:rPr>
              <w:t xml:space="preserve">Аналогии: ритм, </w:t>
            </w:r>
            <w:r>
              <w:rPr>
                <w:spacing w:val="-2"/>
                <w:sz w:val="24"/>
              </w:rPr>
              <w:t xml:space="preserve">композиция, </w:t>
            </w:r>
            <w:r>
              <w:rPr>
                <w:sz w:val="24"/>
              </w:rPr>
              <w:t>линия</w:t>
            </w:r>
            <w:r>
              <w:rPr>
                <w:spacing w:val="-6"/>
                <w:sz w:val="24"/>
              </w:rPr>
              <w:t xml:space="preserve"> </w:t>
            </w:r>
            <w:r>
              <w:rPr>
                <w:sz w:val="24"/>
              </w:rPr>
              <w:t>–</w:t>
            </w:r>
            <w:r>
              <w:rPr>
                <w:spacing w:val="-10"/>
                <w:sz w:val="24"/>
              </w:rPr>
              <w:t xml:space="preserve"> </w:t>
            </w:r>
            <w:r>
              <w:rPr>
                <w:sz w:val="24"/>
              </w:rPr>
              <w:t>мелодия, пятно</w:t>
            </w:r>
            <w:r>
              <w:rPr>
                <w:spacing w:val="-15"/>
                <w:sz w:val="24"/>
              </w:rPr>
              <w:t xml:space="preserve"> </w:t>
            </w:r>
            <w:r>
              <w:rPr>
                <w:sz w:val="24"/>
              </w:rPr>
              <w:t>–</w:t>
            </w:r>
            <w:r>
              <w:rPr>
                <w:spacing w:val="-15"/>
                <w:sz w:val="24"/>
              </w:rPr>
              <w:t xml:space="preserve"> </w:t>
            </w:r>
            <w:r>
              <w:rPr>
                <w:sz w:val="24"/>
              </w:rPr>
              <w:t xml:space="preserve">созвучие, колорит – тембр, светлотность – динамика и т. д. </w:t>
            </w:r>
            <w:r>
              <w:rPr>
                <w:spacing w:val="-2"/>
                <w:sz w:val="24"/>
              </w:rPr>
              <w:t>Программная музыка.</w:t>
            </w:r>
          </w:p>
          <w:p w:rsidR="00CE04F4" w:rsidRDefault="008178F7">
            <w:pPr>
              <w:pStyle w:val="TableParagraph"/>
              <w:spacing w:before="1"/>
              <w:ind w:left="90" w:right="70"/>
              <w:rPr>
                <w:sz w:val="24"/>
              </w:rPr>
            </w:pPr>
            <w:r>
              <w:rPr>
                <w:sz w:val="24"/>
              </w:rPr>
              <w:t>Импрессионизм</w:t>
            </w:r>
            <w:r>
              <w:rPr>
                <w:spacing w:val="-15"/>
                <w:sz w:val="24"/>
              </w:rPr>
              <w:t xml:space="preserve"> </w:t>
            </w:r>
            <w:r>
              <w:rPr>
                <w:sz w:val="24"/>
              </w:rPr>
              <w:t>(на примере</w:t>
            </w:r>
            <w:r>
              <w:rPr>
                <w:spacing w:val="-15"/>
                <w:sz w:val="24"/>
              </w:rPr>
              <w:t xml:space="preserve"> </w:t>
            </w:r>
            <w:r>
              <w:rPr>
                <w:sz w:val="24"/>
              </w:rPr>
              <w:t xml:space="preserve">творчества </w:t>
            </w:r>
            <w:r>
              <w:rPr>
                <w:spacing w:val="-2"/>
                <w:sz w:val="24"/>
              </w:rPr>
              <w:t>французских клавесинистов,</w:t>
            </w:r>
          </w:p>
          <w:p w:rsidR="00CE04F4" w:rsidRDefault="008178F7">
            <w:pPr>
              <w:pStyle w:val="TableParagraph"/>
              <w:spacing w:before="3" w:line="237" w:lineRule="auto"/>
              <w:ind w:left="90" w:right="367"/>
              <w:rPr>
                <w:sz w:val="24"/>
              </w:rPr>
            </w:pPr>
            <w:r>
              <w:rPr>
                <w:sz w:val="24"/>
              </w:rPr>
              <w:t>К. Дебюсси, А. К.</w:t>
            </w:r>
            <w:r>
              <w:rPr>
                <w:spacing w:val="-10"/>
                <w:sz w:val="24"/>
              </w:rPr>
              <w:t xml:space="preserve"> </w:t>
            </w:r>
            <w:r>
              <w:rPr>
                <w:sz w:val="24"/>
              </w:rPr>
              <w:t>Лядова</w:t>
            </w:r>
            <w:r>
              <w:rPr>
                <w:spacing w:val="-12"/>
                <w:sz w:val="24"/>
              </w:rPr>
              <w:t xml:space="preserve"> </w:t>
            </w:r>
            <w:r>
              <w:rPr>
                <w:sz w:val="24"/>
              </w:rPr>
              <w:t>и</w:t>
            </w:r>
            <w:r>
              <w:rPr>
                <w:spacing w:val="-14"/>
                <w:sz w:val="24"/>
              </w:rPr>
              <w:t xml:space="preserve"> </w:t>
            </w:r>
            <w:r>
              <w:rPr>
                <w:sz w:val="24"/>
              </w:rPr>
              <w:t>др.)</w:t>
            </w:r>
          </w:p>
        </w:tc>
        <w:tc>
          <w:tcPr>
            <w:tcW w:w="5676" w:type="dxa"/>
          </w:tcPr>
          <w:p w:rsidR="00CE04F4" w:rsidRDefault="008178F7">
            <w:pPr>
              <w:pStyle w:val="TableParagraph"/>
              <w:spacing w:before="107"/>
              <w:ind w:left="3"/>
              <w:rPr>
                <w:sz w:val="24"/>
              </w:rPr>
            </w:pPr>
            <w:r>
              <w:rPr>
                <w:sz w:val="24"/>
              </w:rPr>
              <w:t>Знакомство</w:t>
            </w:r>
            <w:r>
              <w:rPr>
                <w:spacing w:val="-12"/>
                <w:sz w:val="24"/>
              </w:rPr>
              <w:t xml:space="preserve"> </w:t>
            </w:r>
            <w:r>
              <w:rPr>
                <w:sz w:val="24"/>
              </w:rPr>
              <w:t>с</w:t>
            </w:r>
            <w:r>
              <w:rPr>
                <w:spacing w:val="-15"/>
                <w:sz w:val="24"/>
              </w:rPr>
              <w:t xml:space="preserve"> </w:t>
            </w:r>
            <w:r>
              <w:rPr>
                <w:sz w:val="24"/>
              </w:rPr>
              <w:t>музыкальными</w:t>
            </w:r>
            <w:r>
              <w:rPr>
                <w:spacing w:val="-11"/>
                <w:sz w:val="24"/>
              </w:rPr>
              <w:t xml:space="preserve"> </w:t>
            </w:r>
            <w:r>
              <w:rPr>
                <w:sz w:val="24"/>
              </w:rPr>
              <w:t>произведениями программной музыки. Выявление интонаций изобразительного характера.</w:t>
            </w:r>
          </w:p>
          <w:p w:rsidR="00CE04F4" w:rsidRDefault="008178F7">
            <w:pPr>
              <w:pStyle w:val="TableParagraph"/>
              <w:spacing w:line="242" w:lineRule="auto"/>
              <w:ind w:left="3" w:right="148"/>
              <w:rPr>
                <w:sz w:val="24"/>
              </w:rPr>
            </w:pPr>
            <w:r>
              <w:rPr>
                <w:sz w:val="24"/>
              </w:rPr>
              <w:t>Музыкальная</w:t>
            </w:r>
            <w:r>
              <w:rPr>
                <w:spacing w:val="-7"/>
                <w:sz w:val="24"/>
              </w:rPr>
              <w:t xml:space="preserve"> </w:t>
            </w:r>
            <w:r>
              <w:rPr>
                <w:sz w:val="24"/>
              </w:rPr>
              <w:t>викторина</w:t>
            </w:r>
            <w:r>
              <w:rPr>
                <w:spacing w:val="-8"/>
                <w:sz w:val="24"/>
              </w:rPr>
              <w:t xml:space="preserve"> </w:t>
            </w:r>
            <w:r>
              <w:rPr>
                <w:sz w:val="24"/>
              </w:rPr>
              <w:t>на</w:t>
            </w:r>
            <w:r>
              <w:rPr>
                <w:spacing w:val="-12"/>
                <w:sz w:val="24"/>
              </w:rPr>
              <w:t xml:space="preserve"> </w:t>
            </w:r>
            <w:r>
              <w:rPr>
                <w:sz w:val="24"/>
              </w:rPr>
              <w:t>знание</w:t>
            </w:r>
            <w:r>
              <w:rPr>
                <w:spacing w:val="-12"/>
                <w:sz w:val="24"/>
              </w:rPr>
              <w:t xml:space="preserve"> </w:t>
            </w:r>
            <w:r>
              <w:rPr>
                <w:sz w:val="24"/>
              </w:rPr>
              <w:t>музыки,</w:t>
            </w:r>
            <w:r>
              <w:rPr>
                <w:spacing w:val="-5"/>
                <w:sz w:val="24"/>
              </w:rPr>
              <w:t xml:space="preserve"> </w:t>
            </w:r>
            <w:r>
              <w:rPr>
                <w:sz w:val="24"/>
              </w:rPr>
              <w:t>названий и авторов изученных произведений.</w:t>
            </w:r>
          </w:p>
          <w:p w:rsidR="00CE04F4" w:rsidRDefault="008178F7">
            <w:pPr>
              <w:pStyle w:val="TableParagraph"/>
              <w:ind w:left="3"/>
              <w:rPr>
                <w:sz w:val="24"/>
              </w:rPr>
            </w:pPr>
            <w:r>
              <w:rPr>
                <w:sz w:val="24"/>
              </w:rPr>
              <w:t>Разучивание, исполнение песни с элементами изобразительности</w:t>
            </w:r>
            <w:r>
              <w:rPr>
                <w:spacing w:val="40"/>
                <w:sz w:val="24"/>
              </w:rPr>
              <w:t xml:space="preserve"> </w:t>
            </w:r>
            <w:r>
              <w:rPr>
                <w:sz w:val="24"/>
              </w:rPr>
              <w:t>(при наличии возможности). Сочинение к ней ритмического и шумового аккомпанемента</w:t>
            </w:r>
            <w:r>
              <w:rPr>
                <w:spacing w:val="-14"/>
                <w:sz w:val="24"/>
              </w:rPr>
              <w:t xml:space="preserve"> </w:t>
            </w:r>
            <w:r>
              <w:rPr>
                <w:sz w:val="24"/>
              </w:rPr>
              <w:t>с</w:t>
            </w:r>
            <w:r>
              <w:rPr>
                <w:spacing w:val="-10"/>
                <w:sz w:val="24"/>
              </w:rPr>
              <w:t xml:space="preserve"> </w:t>
            </w:r>
            <w:r>
              <w:rPr>
                <w:sz w:val="24"/>
              </w:rPr>
              <w:t>целью</w:t>
            </w:r>
            <w:r>
              <w:rPr>
                <w:spacing w:val="-11"/>
                <w:sz w:val="24"/>
              </w:rPr>
              <w:t xml:space="preserve"> </w:t>
            </w:r>
            <w:r>
              <w:rPr>
                <w:sz w:val="24"/>
              </w:rPr>
              <w:t>усиления</w:t>
            </w:r>
            <w:r>
              <w:rPr>
                <w:spacing w:val="-6"/>
                <w:sz w:val="24"/>
              </w:rPr>
              <w:t xml:space="preserve"> </w:t>
            </w:r>
            <w:r>
              <w:rPr>
                <w:sz w:val="24"/>
              </w:rPr>
              <w:t xml:space="preserve">изобразительного </w:t>
            </w:r>
            <w:r>
              <w:rPr>
                <w:spacing w:val="-2"/>
                <w:sz w:val="24"/>
              </w:rPr>
              <w:t>эффекта.</w:t>
            </w:r>
          </w:p>
          <w:p w:rsidR="00CE04F4" w:rsidRDefault="008178F7">
            <w:pPr>
              <w:pStyle w:val="TableParagraph"/>
              <w:spacing w:line="275" w:lineRule="exact"/>
              <w:ind w:left="3"/>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p w:rsidR="00CE04F4" w:rsidRDefault="008178F7">
            <w:pPr>
              <w:pStyle w:val="TableParagraph"/>
              <w:ind w:left="3" w:right="333"/>
              <w:rPr>
                <w:sz w:val="24"/>
              </w:rPr>
            </w:pPr>
            <w:r>
              <w:rPr>
                <w:sz w:val="24"/>
              </w:rPr>
              <w:t>Рисование</w:t>
            </w:r>
            <w:r>
              <w:rPr>
                <w:spacing w:val="-10"/>
                <w:sz w:val="24"/>
              </w:rPr>
              <w:t xml:space="preserve"> </w:t>
            </w:r>
            <w:r>
              <w:rPr>
                <w:sz w:val="24"/>
              </w:rPr>
              <w:t>под</w:t>
            </w:r>
            <w:r>
              <w:rPr>
                <w:spacing w:val="-6"/>
                <w:sz w:val="24"/>
              </w:rPr>
              <w:t xml:space="preserve"> </w:t>
            </w:r>
            <w:r>
              <w:rPr>
                <w:sz w:val="24"/>
              </w:rPr>
              <w:t>впечатлением</w:t>
            </w:r>
            <w:r>
              <w:rPr>
                <w:spacing w:val="-12"/>
                <w:sz w:val="24"/>
              </w:rPr>
              <w:t xml:space="preserve"> </w:t>
            </w:r>
            <w:r>
              <w:rPr>
                <w:sz w:val="24"/>
              </w:rPr>
              <w:t>от</w:t>
            </w:r>
            <w:r>
              <w:rPr>
                <w:spacing w:val="-8"/>
                <w:sz w:val="24"/>
              </w:rPr>
              <w:t xml:space="preserve"> </w:t>
            </w:r>
            <w:r>
              <w:rPr>
                <w:sz w:val="24"/>
              </w:rPr>
              <w:t>восприятия</w:t>
            </w:r>
            <w:r>
              <w:rPr>
                <w:spacing w:val="-9"/>
                <w:sz w:val="24"/>
              </w:rPr>
              <w:t xml:space="preserve"> </w:t>
            </w:r>
            <w:r>
              <w:rPr>
                <w:sz w:val="24"/>
              </w:rPr>
              <w:t>музыки программно-изобразительного характера (при наличии возможности).</w:t>
            </w:r>
          </w:p>
          <w:p w:rsidR="00CE04F4" w:rsidRDefault="008178F7">
            <w:pPr>
              <w:pStyle w:val="TableParagraph"/>
              <w:spacing w:line="237" w:lineRule="auto"/>
              <w:ind w:left="3" w:right="220"/>
              <w:rPr>
                <w:sz w:val="24"/>
              </w:rPr>
            </w:pPr>
            <w:r>
              <w:rPr>
                <w:sz w:val="24"/>
              </w:rPr>
              <w:t>Сочинение</w:t>
            </w:r>
            <w:r>
              <w:rPr>
                <w:spacing w:val="-13"/>
                <w:sz w:val="24"/>
              </w:rPr>
              <w:t xml:space="preserve"> </w:t>
            </w:r>
            <w:r>
              <w:rPr>
                <w:sz w:val="24"/>
              </w:rPr>
              <w:t>музыки,</w:t>
            </w:r>
            <w:r>
              <w:rPr>
                <w:spacing w:val="-6"/>
                <w:sz w:val="24"/>
              </w:rPr>
              <w:t xml:space="preserve"> </w:t>
            </w:r>
            <w:r>
              <w:rPr>
                <w:sz w:val="24"/>
              </w:rPr>
              <w:t>импровизация,</w:t>
            </w:r>
            <w:r>
              <w:rPr>
                <w:spacing w:val="-13"/>
                <w:sz w:val="24"/>
              </w:rPr>
              <w:t xml:space="preserve"> </w:t>
            </w:r>
            <w:r>
              <w:rPr>
                <w:sz w:val="24"/>
              </w:rPr>
              <w:t>озвучивание картин</w:t>
            </w:r>
            <w:r>
              <w:rPr>
                <w:spacing w:val="-3"/>
                <w:sz w:val="24"/>
              </w:rPr>
              <w:t xml:space="preserve"> </w:t>
            </w:r>
            <w:r>
              <w:rPr>
                <w:sz w:val="24"/>
              </w:rPr>
              <w:t>художников</w:t>
            </w:r>
            <w:r>
              <w:rPr>
                <w:spacing w:val="-6"/>
                <w:sz w:val="24"/>
              </w:rPr>
              <w:t xml:space="preserve"> </w:t>
            </w:r>
            <w:r>
              <w:rPr>
                <w:sz w:val="24"/>
              </w:rPr>
              <w:t>(при</w:t>
            </w:r>
            <w:r>
              <w:rPr>
                <w:spacing w:val="-2"/>
                <w:sz w:val="24"/>
              </w:rPr>
              <w:t xml:space="preserve"> </w:t>
            </w:r>
            <w:r>
              <w:rPr>
                <w:sz w:val="24"/>
              </w:rPr>
              <w:t>наличии</w:t>
            </w:r>
            <w:r>
              <w:rPr>
                <w:spacing w:val="-7"/>
                <w:sz w:val="24"/>
              </w:rPr>
              <w:t xml:space="preserve"> </w:t>
            </w:r>
            <w:r>
              <w:rPr>
                <w:spacing w:val="-2"/>
                <w:sz w:val="24"/>
              </w:rPr>
              <w:t>возможности)</w:t>
            </w:r>
          </w:p>
        </w:tc>
      </w:tr>
      <w:tr w:rsidR="00CE04F4">
        <w:trPr>
          <w:trHeight w:val="4666"/>
        </w:trPr>
        <w:tc>
          <w:tcPr>
            <w:tcW w:w="1268" w:type="dxa"/>
          </w:tcPr>
          <w:p w:rsidR="00CE04F4" w:rsidRDefault="008178F7">
            <w:pPr>
              <w:pStyle w:val="TableParagraph"/>
              <w:spacing w:before="107" w:line="275" w:lineRule="exact"/>
              <w:ind w:left="278"/>
              <w:rPr>
                <w:sz w:val="24"/>
              </w:rPr>
            </w:pPr>
            <w:r>
              <w:rPr>
                <w:spacing w:val="-5"/>
                <w:sz w:val="24"/>
              </w:rPr>
              <w:t>В)</w:t>
            </w:r>
          </w:p>
          <w:p w:rsidR="00CE04F4" w:rsidRDefault="008178F7">
            <w:pPr>
              <w:pStyle w:val="TableParagraph"/>
              <w:spacing w:line="275" w:lineRule="exact"/>
              <w:ind w:left="278"/>
              <w:rPr>
                <w:sz w:val="24"/>
              </w:rPr>
            </w:pPr>
            <w:r>
              <w:rPr>
                <w:spacing w:val="-5"/>
                <w:sz w:val="24"/>
              </w:rPr>
              <w:t>3–4</w:t>
            </w:r>
          </w:p>
          <w:p w:rsidR="00CE04F4" w:rsidRDefault="008178F7">
            <w:pPr>
              <w:pStyle w:val="TableParagraph"/>
              <w:spacing w:before="5" w:line="237" w:lineRule="auto"/>
              <w:ind w:left="138" w:right="234"/>
              <w:rPr>
                <w:sz w:val="24"/>
              </w:rPr>
            </w:pPr>
            <w:r>
              <w:rPr>
                <w:spacing w:val="-2"/>
                <w:sz w:val="24"/>
              </w:rPr>
              <w:t xml:space="preserve">учебных </w:t>
            </w:r>
            <w:r>
              <w:rPr>
                <w:spacing w:val="-4"/>
                <w:sz w:val="24"/>
              </w:rPr>
              <w:t>часа</w:t>
            </w:r>
          </w:p>
        </w:tc>
        <w:tc>
          <w:tcPr>
            <w:tcW w:w="1340" w:type="dxa"/>
          </w:tcPr>
          <w:p w:rsidR="00CE04F4" w:rsidRDefault="008178F7">
            <w:pPr>
              <w:pStyle w:val="TableParagraph"/>
              <w:spacing w:before="109" w:line="237" w:lineRule="auto"/>
              <w:ind w:left="153" w:right="190" w:hanging="20"/>
              <w:rPr>
                <w:sz w:val="24"/>
              </w:rPr>
            </w:pPr>
            <w:r>
              <w:rPr>
                <w:sz w:val="24"/>
              </w:rPr>
              <w:t>Музыка</w:t>
            </w:r>
            <w:r>
              <w:rPr>
                <w:spacing w:val="-15"/>
                <w:sz w:val="24"/>
              </w:rPr>
              <w:t xml:space="preserve"> </w:t>
            </w:r>
            <w:r>
              <w:rPr>
                <w:sz w:val="24"/>
              </w:rPr>
              <w:t xml:space="preserve">и </w:t>
            </w:r>
            <w:r>
              <w:rPr>
                <w:spacing w:val="-4"/>
                <w:sz w:val="24"/>
              </w:rPr>
              <w:t>театр</w:t>
            </w:r>
          </w:p>
        </w:tc>
        <w:tc>
          <w:tcPr>
            <w:tcW w:w="2214" w:type="dxa"/>
          </w:tcPr>
          <w:p w:rsidR="00CE04F4" w:rsidRDefault="008178F7">
            <w:pPr>
              <w:pStyle w:val="TableParagraph"/>
              <w:spacing w:before="107"/>
              <w:ind w:left="90" w:right="189" w:firstLine="62"/>
              <w:rPr>
                <w:sz w:val="24"/>
              </w:rPr>
            </w:pPr>
            <w:r>
              <w:rPr>
                <w:sz w:val="24"/>
              </w:rPr>
              <w:t xml:space="preserve">Музыка к </w:t>
            </w:r>
            <w:r>
              <w:rPr>
                <w:spacing w:val="-2"/>
                <w:sz w:val="24"/>
              </w:rPr>
              <w:t xml:space="preserve">драматическому </w:t>
            </w:r>
            <w:r>
              <w:rPr>
                <w:sz w:val="24"/>
              </w:rPr>
              <w:t xml:space="preserve">спектаклю (на </w:t>
            </w:r>
            <w:r>
              <w:rPr>
                <w:spacing w:val="-2"/>
                <w:sz w:val="24"/>
              </w:rPr>
              <w:t>примере творчества</w:t>
            </w:r>
          </w:p>
          <w:p w:rsidR="00CE04F4" w:rsidRDefault="008178F7">
            <w:pPr>
              <w:pStyle w:val="TableParagraph"/>
              <w:ind w:left="90" w:right="497"/>
              <w:rPr>
                <w:sz w:val="24"/>
              </w:rPr>
            </w:pPr>
            <w:r>
              <w:rPr>
                <w:sz w:val="24"/>
              </w:rPr>
              <w:t>Э.</w:t>
            </w:r>
            <w:r>
              <w:rPr>
                <w:spacing w:val="-9"/>
                <w:sz w:val="24"/>
              </w:rPr>
              <w:t xml:space="preserve"> </w:t>
            </w:r>
            <w:r>
              <w:rPr>
                <w:sz w:val="24"/>
              </w:rPr>
              <w:t>Грига,</w:t>
            </w:r>
            <w:r>
              <w:rPr>
                <w:spacing w:val="-13"/>
                <w:sz w:val="24"/>
              </w:rPr>
              <w:t xml:space="preserve"> </w:t>
            </w:r>
            <w:r>
              <w:rPr>
                <w:sz w:val="24"/>
              </w:rPr>
              <w:t>Л.</w:t>
            </w:r>
            <w:r>
              <w:rPr>
                <w:spacing w:val="-13"/>
                <w:sz w:val="24"/>
              </w:rPr>
              <w:t xml:space="preserve"> </w:t>
            </w:r>
            <w:r>
              <w:rPr>
                <w:sz w:val="24"/>
              </w:rPr>
              <w:t>ван Бетховена, А.</w:t>
            </w:r>
            <w:r>
              <w:rPr>
                <w:spacing w:val="40"/>
                <w:sz w:val="24"/>
              </w:rPr>
              <w:t xml:space="preserve"> </w:t>
            </w:r>
            <w:r>
              <w:rPr>
                <w:sz w:val="24"/>
              </w:rPr>
              <w:t>Г. Шнитке, Д.</w:t>
            </w:r>
          </w:p>
          <w:p w:rsidR="00CE04F4" w:rsidRDefault="008178F7">
            <w:pPr>
              <w:pStyle w:val="TableParagraph"/>
              <w:spacing w:before="3" w:line="237" w:lineRule="auto"/>
              <w:ind w:left="90"/>
              <w:rPr>
                <w:sz w:val="24"/>
              </w:rPr>
            </w:pPr>
            <w:r>
              <w:rPr>
                <w:sz w:val="24"/>
              </w:rPr>
              <w:t>Д.</w:t>
            </w:r>
            <w:r>
              <w:rPr>
                <w:spacing w:val="-15"/>
                <w:sz w:val="24"/>
              </w:rPr>
              <w:t xml:space="preserve"> </w:t>
            </w:r>
            <w:r>
              <w:rPr>
                <w:sz w:val="24"/>
              </w:rPr>
              <w:t>Шостаковича</w:t>
            </w:r>
            <w:r>
              <w:rPr>
                <w:spacing w:val="-15"/>
                <w:sz w:val="24"/>
              </w:rPr>
              <w:t xml:space="preserve"> </w:t>
            </w:r>
            <w:r>
              <w:rPr>
                <w:sz w:val="24"/>
              </w:rPr>
              <w:t xml:space="preserve">и </w:t>
            </w:r>
            <w:r>
              <w:rPr>
                <w:spacing w:val="-2"/>
                <w:sz w:val="24"/>
              </w:rPr>
              <w:t>др.).</w:t>
            </w:r>
          </w:p>
          <w:p w:rsidR="00CE04F4" w:rsidRDefault="008178F7">
            <w:pPr>
              <w:pStyle w:val="TableParagraph"/>
              <w:spacing w:before="3"/>
              <w:ind w:left="90" w:right="183" w:firstLine="62"/>
              <w:rPr>
                <w:sz w:val="24"/>
              </w:rPr>
            </w:pPr>
            <w:r>
              <w:rPr>
                <w:sz w:val="24"/>
              </w:rPr>
              <w:t>Единство</w:t>
            </w:r>
            <w:r>
              <w:rPr>
                <w:spacing w:val="-15"/>
                <w:sz w:val="24"/>
              </w:rPr>
              <w:t xml:space="preserve"> </w:t>
            </w:r>
            <w:r>
              <w:rPr>
                <w:sz w:val="24"/>
              </w:rPr>
              <w:t xml:space="preserve">музыки, </w:t>
            </w:r>
            <w:r>
              <w:rPr>
                <w:spacing w:val="-2"/>
                <w:sz w:val="24"/>
              </w:rPr>
              <w:t>драматургии, сценической живописи, хореографии</w:t>
            </w:r>
          </w:p>
        </w:tc>
        <w:tc>
          <w:tcPr>
            <w:tcW w:w="5676" w:type="dxa"/>
          </w:tcPr>
          <w:p w:rsidR="00CE04F4" w:rsidRDefault="008178F7">
            <w:pPr>
              <w:pStyle w:val="TableParagraph"/>
              <w:spacing w:before="107"/>
              <w:ind w:left="3"/>
              <w:rPr>
                <w:sz w:val="24"/>
              </w:rPr>
            </w:pPr>
            <w:r>
              <w:rPr>
                <w:sz w:val="24"/>
              </w:rPr>
              <w:t>Знакомство с образцами музыки, созданной отечественными</w:t>
            </w:r>
            <w:r>
              <w:rPr>
                <w:spacing w:val="-12"/>
                <w:sz w:val="24"/>
              </w:rPr>
              <w:t xml:space="preserve"> </w:t>
            </w:r>
            <w:r>
              <w:rPr>
                <w:sz w:val="24"/>
              </w:rPr>
              <w:t>и</w:t>
            </w:r>
            <w:r>
              <w:rPr>
                <w:spacing w:val="-12"/>
                <w:sz w:val="24"/>
              </w:rPr>
              <w:t xml:space="preserve"> </w:t>
            </w:r>
            <w:r>
              <w:rPr>
                <w:sz w:val="24"/>
              </w:rPr>
              <w:t>зарубежными</w:t>
            </w:r>
            <w:r>
              <w:rPr>
                <w:spacing w:val="-8"/>
                <w:sz w:val="24"/>
              </w:rPr>
              <w:t xml:space="preserve"> </w:t>
            </w:r>
            <w:r>
              <w:rPr>
                <w:sz w:val="24"/>
              </w:rPr>
              <w:t>композиторами</w:t>
            </w:r>
            <w:r>
              <w:rPr>
                <w:spacing w:val="-8"/>
                <w:sz w:val="24"/>
              </w:rPr>
              <w:t xml:space="preserve"> </w:t>
            </w:r>
            <w:r>
              <w:rPr>
                <w:sz w:val="24"/>
              </w:rPr>
              <w:t>для драматического театра.</w:t>
            </w:r>
          </w:p>
          <w:p w:rsidR="00CE04F4" w:rsidRDefault="008178F7">
            <w:pPr>
              <w:pStyle w:val="TableParagraph"/>
              <w:ind w:left="3" w:right="220"/>
              <w:rPr>
                <w:sz w:val="24"/>
              </w:rPr>
            </w:pPr>
            <w:r>
              <w:rPr>
                <w:sz w:val="24"/>
              </w:rPr>
              <w:t>Разучивание, исполнение песни из театральной постановки</w:t>
            </w:r>
            <w:r>
              <w:rPr>
                <w:spacing w:val="-7"/>
                <w:sz w:val="24"/>
              </w:rPr>
              <w:t xml:space="preserve"> </w:t>
            </w:r>
            <w:r>
              <w:rPr>
                <w:sz w:val="24"/>
              </w:rPr>
              <w:t>(при</w:t>
            </w:r>
            <w:r>
              <w:rPr>
                <w:spacing w:val="-11"/>
                <w:sz w:val="24"/>
              </w:rPr>
              <w:t xml:space="preserve"> </w:t>
            </w:r>
            <w:r>
              <w:rPr>
                <w:sz w:val="24"/>
              </w:rPr>
              <w:t>наличии</w:t>
            </w:r>
            <w:r>
              <w:rPr>
                <w:spacing w:val="-11"/>
                <w:sz w:val="24"/>
              </w:rPr>
              <w:t xml:space="preserve"> </w:t>
            </w:r>
            <w:r>
              <w:rPr>
                <w:sz w:val="24"/>
              </w:rPr>
              <w:t>возможности).</w:t>
            </w:r>
            <w:r>
              <w:rPr>
                <w:spacing w:val="-10"/>
                <w:sz w:val="24"/>
              </w:rPr>
              <w:t xml:space="preserve"> </w:t>
            </w:r>
            <w:r>
              <w:rPr>
                <w:sz w:val="24"/>
              </w:rPr>
              <w:t xml:space="preserve">Просмотр видеозаписи спектакля, в котором звучит данная </w:t>
            </w:r>
            <w:r>
              <w:rPr>
                <w:spacing w:val="-2"/>
                <w:sz w:val="24"/>
              </w:rPr>
              <w:t>песня.</w:t>
            </w:r>
          </w:p>
          <w:p w:rsidR="00CE04F4" w:rsidRDefault="008178F7">
            <w:pPr>
              <w:pStyle w:val="TableParagraph"/>
              <w:spacing w:line="242" w:lineRule="auto"/>
              <w:ind w:left="3"/>
              <w:rPr>
                <w:sz w:val="24"/>
              </w:rPr>
            </w:pPr>
            <w:r>
              <w:rPr>
                <w:sz w:val="24"/>
              </w:rPr>
              <w:t>Музыкальная</w:t>
            </w:r>
            <w:r>
              <w:rPr>
                <w:spacing w:val="-8"/>
                <w:sz w:val="24"/>
              </w:rPr>
              <w:t xml:space="preserve"> </w:t>
            </w:r>
            <w:r>
              <w:rPr>
                <w:sz w:val="24"/>
              </w:rPr>
              <w:t>викторина</w:t>
            </w:r>
            <w:r>
              <w:rPr>
                <w:spacing w:val="-9"/>
                <w:sz w:val="24"/>
              </w:rPr>
              <w:t xml:space="preserve"> </w:t>
            </w:r>
            <w:r>
              <w:rPr>
                <w:sz w:val="24"/>
              </w:rPr>
              <w:t>на</w:t>
            </w:r>
            <w:r>
              <w:rPr>
                <w:spacing w:val="-13"/>
                <w:sz w:val="24"/>
              </w:rPr>
              <w:t xml:space="preserve"> </w:t>
            </w:r>
            <w:r>
              <w:rPr>
                <w:sz w:val="24"/>
              </w:rPr>
              <w:t>материале</w:t>
            </w:r>
            <w:r>
              <w:rPr>
                <w:spacing w:val="-9"/>
                <w:sz w:val="24"/>
              </w:rPr>
              <w:t xml:space="preserve"> </w:t>
            </w:r>
            <w:r>
              <w:rPr>
                <w:sz w:val="24"/>
              </w:rPr>
              <w:t>изученных фрагментов музыкальных спектаклей.</w:t>
            </w:r>
          </w:p>
          <w:p w:rsidR="00CE04F4" w:rsidRDefault="008178F7">
            <w:pPr>
              <w:pStyle w:val="TableParagraph"/>
              <w:spacing w:line="271" w:lineRule="exact"/>
              <w:ind w:left="3"/>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p w:rsidR="00CE04F4" w:rsidRDefault="008178F7">
            <w:pPr>
              <w:pStyle w:val="TableParagraph"/>
              <w:ind w:left="3" w:right="661"/>
              <w:rPr>
                <w:sz w:val="24"/>
              </w:rPr>
            </w:pPr>
            <w:r>
              <w:rPr>
                <w:sz w:val="24"/>
              </w:rPr>
              <w:t>Постановка музыкального спектакля. Посещение</w:t>
            </w:r>
            <w:r>
              <w:rPr>
                <w:spacing w:val="-13"/>
                <w:sz w:val="24"/>
              </w:rPr>
              <w:t xml:space="preserve"> </w:t>
            </w:r>
            <w:r>
              <w:rPr>
                <w:sz w:val="24"/>
              </w:rPr>
              <w:t>театра</w:t>
            </w:r>
            <w:r>
              <w:rPr>
                <w:spacing w:val="-9"/>
                <w:sz w:val="24"/>
              </w:rPr>
              <w:t xml:space="preserve"> </w:t>
            </w:r>
            <w:r>
              <w:rPr>
                <w:sz w:val="24"/>
              </w:rPr>
              <w:t>с</w:t>
            </w:r>
            <w:r>
              <w:rPr>
                <w:spacing w:val="-9"/>
                <w:sz w:val="24"/>
              </w:rPr>
              <w:t xml:space="preserve"> </w:t>
            </w:r>
            <w:r>
              <w:rPr>
                <w:sz w:val="24"/>
              </w:rPr>
              <w:t>последующим</w:t>
            </w:r>
            <w:r>
              <w:rPr>
                <w:spacing w:val="-11"/>
                <w:sz w:val="24"/>
              </w:rPr>
              <w:t xml:space="preserve"> </w:t>
            </w:r>
            <w:r>
              <w:rPr>
                <w:sz w:val="24"/>
              </w:rPr>
              <w:t xml:space="preserve">обсуждением (устно или письменно) роли музыки в данном </w:t>
            </w:r>
            <w:r>
              <w:rPr>
                <w:spacing w:val="-2"/>
                <w:sz w:val="24"/>
              </w:rPr>
              <w:t>спектакле.</w:t>
            </w:r>
          </w:p>
          <w:p w:rsidR="00CE04F4" w:rsidRDefault="008178F7">
            <w:pPr>
              <w:pStyle w:val="TableParagraph"/>
              <w:spacing w:before="3" w:line="237" w:lineRule="auto"/>
              <w:ind w:left="3"/>
              <w:rPr>
                <w:sz w:val="24"/>
              </w:rPr>
            </w:pPr>
            <w:r>
              <w:rPr>
                <w:sz w:val="24"/>
              </w:rPr>
              <w:t>Исследовательские</w:t>
            </w:r>
            <w:r>
              <w:rPr>
                <w:spacing w:val="-10"/>
                <w:sz w:val="24"/>
              </w:rPr>
              <w:t xml:space="preserve"> </w:t>
            </w:r>
            <w:r>
              <w:rPr>
                <w:sz w:val="24"/>
              </w:rPr>
              <w:t>проекты</w:t>
            </w:r>
            <w:r>
              <w:rPr>
                <w:spacing w:val="-11"/>
                <w:sz w:val="24"/>
              </w:rPr>
              <w:t xml:space="preserve"> </w:t>
            </w:r>
            <w:r>
              <w:rPr>
                <w:sz w:val="24"/>
              </w:rPr>
              <w:t>о</w:t>
            </w:r>
            <w:r>
              <w:rPr>
                <w:spacing w:val="-9"/>
                <w:sz w:val="24"/>
              </w:rPr>
              <w:t xml:space="preserve"> </w:t>
            </w:r>
            <w:r>
              <w:rPr>
                <w:sz w:val="24"/>
              </w:rPr>
              <w:t>музыке,</w:t>
            </w:r>
            <w:r>
              <w:rPr>
                <w:spacing w:val="-8"/>
                <w:sz w:val="24"/>
              </w:rPr>
              <w:t xml:space="preserve"> </w:t>
            </w:r>
            <w:r>
              <w:rPr>
                <w:sz w:val="24"/>
              </w:rPr>
              <w:t>созданной отечественными композиторами для театра</w:t>
            </w:r>
          </w:p>
        </w:tc>
      </w:tr>
    </w:tbl>
    <w:p w:rsidR="00CE04F4" w:rsidRDefault="00CE04F4">
      <w:pPr>
        <w:pStyle w:val="TableParagraph"/>
        <w:spacing w:line="237" w:lineRule="auto"/>
        <w:rPr>
          <w:sz w:val="24"/>
        </w:rPr>
        <w:sectPr w:rsidR="00CE04F4">
          <w:type w:val="continuous"/>
          <w:pgSz w:w="11910" w:h="16840"/>
          <w:pgMar w:top="680" w:right="283" w:bottom="480" w:left="708" w:header="0" w:footer="292" w:gutter="0"/>
          <w:cols w:space="720"/>
        </w:sect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68"/>
        <w:gridCol w:w="1340"/>
        <w:gridCol w:w="2214"/>
        <w:gridCol w:w="5676"/>
      </w:tblGrid>
      <w:tr w:rsidR="00CE04F4">
        <w:trPr>
          <w:trHeight w:val="4666"/>
        </w:trPr>
        <w:tc>
          <w:tcPr>
            <w:tcW w:w="1268" w:type="dxa"/>
          </w:tcPr>
          <w:p w:rsidR="00CE04F4" w:rsidRDefault="008178F7">
            <w:pPr>
              <w:pStyle w:val="TableParagraph"/>
              <w:spacing w:before="102"/>
              <w:ind w:left="278"/>
              <w:rPr>
                <w:sz w:val="24"/>
              </w:rPr>
            </w:pPr>
            <w:r>
              <w:rPr>
                <w:spacing w:val="-5"/>
                <w:sz w:val="24"/>
              </w:rPr>
              <w:t>Г)</w:t>
            </w:r>
          </w:p>
          <w:p w:rsidR="00CE04F4" w:rsidRDefault="008178F7">
            <w:pPr>
              <w:pStyle w:val="TableParagraph"/>
              <w:spacing w:before="3" w:line="275" w:lineRule="exact"/>
              <w:ind w:left="278"/>
              <w:rPr>
                <w:sz w:val="24"/>
              </w:rPr>
            </w:pPr>
            <w:r>
              <w:rPr>
                <w:spacing w:val="-5"/>
                <w:sz w:val="24"/>
              </w:rPr>
              <w:t>3–4</w:t>
            </w:r>
          </w:p>
          <w:p w:rsidR="00CE04F4" w:rsidRDefault="008178F7">
            <w:pPr>
              <w:pStyle w:val="TableParagraph"/>
              <w:spacing w:line="242" w:lineRule="auto"/>
              <w:ind w:left="138" w:right="234"/>
              <w:rPr>
                <w:sz w:val="24"/>
              </w:rPr>
            </w:pPr>
            <w:r>
              <w:rPr>
                <w:spacing w:val="-2"/>
                <w:sz w:val="24"/>
              </w:rPr>
              <w:t xml:space="preserve">учебных </w:t>
            </w:r>
            <w:r>
              <w:rPr>
                <w:spacing w:val="-4"/>
                <w:sz w:val="24"/>
              </w:rPr>
              <w:t>часа</w:t>
            </w:r>
          </w:p>
        </w:tc>
        <w:tc>
          <w:tcPr>
            <w:tcW w:w="1340" w:type="dxa"/>
          </w:tcPr>
          <w:p w:rsidR="00CE04F4" w:rsidRDefault="008178F7">
            <w:pPr>
              <w:pStyle w:val="TableParagraph"/>
              <w:spacing w:before="102"/>
              <w:ind w:left="153" w:right="264" w:hanging="20"/>
              <w:rPr>
                <w:sz w:val="24"/>
              </w:rPr>
            </w:pPr>
            <w:r>
              <w:rPr>
                <w:spacing w:val="-2"/>
                <w:sz w:val="24"/>
              </w:rPr>
              <w:t xml:space="preserve">Музыка </w:t>
            </w:r>
            <w:r>
              <w:rPr>
                <w:sz w:val="24"/>
              </w:rPr>
              <w:t xml:space="preserve">кино и </w:t>
            </w:r>
            <w:r>
              <w:rPr>
                <w:spacing w:val="-2"/>
                <w:sz w:val="24"/>
              </w:rPr>
              <w:t xml:space="preserve">телевиде </w:t>
            </w:r>
            <w:r>
              <w:rPr>
                <w:spacing w:val="-4"/>
                <w:sz w:val="24"/>
              </w:rPr>
              <w:t>ния</w:t>
            </w:r>
          </w:p>
        </w:tc>
        <w:tc>
          <w:tcPr>
            <w:tcW w:w="2214" w:type="dxa"/>
          </w:tcPr>
          <w:p w:rsidR="00CE04F4" w:rsidRDefault="008178F7">
            <w:pPr>
              <w:pStyle w:val="TableParagraph"/>
              <w:spacing w:before="102" w:line="242" w:lineRule="auto"/>
              <w:ind w:left="90" w:firstLine="62"/>
              <w:rPr>
                <w:sz w:val="24"/>
              </w:rPr>
            </w:pPr>
            <w:r>
              <w:rPr>
                <w:sz w:val="24"/>
              </w:rPr>
              <w:t>Музыка</w:t>
            </w:r>
            <w:r>
              <w:rPr>
                <w:spacing w:val="-13"/>
                <w:sz w:val="24"/>
              </w:rPr>
              <w:t xml:space="preserve"> </w:t>
            </w:r>
            <w:r>
              <w:rPr>
                <w:sz w:val="24"/>
              </w:rPr>
              <w:t>в</w:t>
            </w:r>
            <w:r>
              <w:rPr>
                <w:spacing w:val="-11"/>
                <w:sz w:val="24"/>
              </w:rPr>
              <w:t xml:space="preserve"> </w:t>
            </w:r>
            <w:r>
              <w:rPr>
                <w:sz w:val="24"/>
              </w:rPr>
              <w:t>немом</w:t>
            </w:r>
            <w:r>
              <w:rPr>
                <w:spacing w:val="-14"/>
                <w:sz w:val="24"/>
              </w:rPr>
              <w:t xml:space="preserve"> </w:t>
            </w:r>
            <w:r>
              <w:rPr>
                <w:sz w:val="24"/>
              </w:rPr>
              <w:t>и звуковом кино.</w:t>
            </w:r>
          </w:p>
          <w:p w:rsidR="00CE04F4" w:rsidRDefault="008178F7">
            <w:pPr>
              <w:pStyle w:val="TableParagraph"/>
              <w:ind w:left="90" w:right="121"/>
              <w:rPr>
                <w:sz w:val="24"/>
              </w:rPr>
            </w:pPr>
            <w:r>
              <w:rPr>
                <w:sz w:val="24"/>
              </w:rPr>
              <w:t>Внутрикадровая и закадровая</w:t>
            </w:r>
            <w:r>
              <w:rPr>
                <w:spacing w:val="-15"/>
                <w:sz w:val="24"/>
              </w:rPr>
              <w:t xml:space="preserve"> </w:t>
            </w:r>
            <w:r>
              <w:rPr>
                <w:sz w:val="24"/>
              </w:rPr>
              <w:t xml:space="preserve">музыка. Жанры фильма- оперы, фильма- балета, фильма- </w:t>
            </w:r>
            <w:r>
              <w:rPr>
                <w:spacing w:val="-2"/>
                <w:sz w:val="24"/>
              </w:rPr>
              <w:t xml:space="preserve">мюзикла, музыкального </w:t>
            </w:r>
            <w:r>
              <w:rPr>
                <w:sz w:val="24"/>
              </w:rPr>
              <w:t xml:space="preserve">мультфильма (на </w:t>
            </w:r>
            <w:r>
              <w:rPr>
                <w:spacing w:val="-2"/>
                <w:sz w:val="24"/>
              </w:rPr>
              <w:t>примере произведений</w:t>
            </w:r>
          </w:p>
          <w:p w:rsidR="00CE04F4" w:rsidRDefault="008178F7">
            <w:pPr>
              <w:pStyle w:val="TableParagraph"/>
              <w:spacing w:line="242" w:lineRule="auto"/>
              <w:ind w:left="90" w:right="604"/>
              <w:rPr>
                <w:sz w:val="24"/>
              </w:rPr>
            </w:pPr>
            <w:r>
              <w:rPr>
                <w:sz w:val="24"/>
              </w:rPr>
              <w:t>Р.</w:t>
            </w:r>
            <w:r>
              <w:rPr>
                <w:spacing w:val="-15"/>
                <w:sz w:val="24"/>
              </w:rPr>
              <w:t xml:space="preserve"> </w:t>
            </w:r>
            <w:r>
              <w:rPr>
                <w:sz w:val="24"/>
              </w:rPr>
              <w:t>Роджерса, Ф. Лоу,</w:t>
            </w:r>
          </w:p>
          <w:p w:rsidR="00CE04F4" w:rsidRDefault="008178F7">
            <w:pPr>
              <w:pStyle w:val="TableParagraph"/>
              <w:spacing w:line="242" w:lineRule="auto"/>
              <w:ind w:left="90" w:right="846"/>
              <w:rPr>
                <w:sz w:val="24"/>
              </w:rPr>
            </w:pPr>
            <w:r>
              <w:rPr>
                <w:sz w:val="24"/>
              </w:rPr>
              <w:t>Г.</w:t>
            </w:r>
            <w:r>
              <w:rPr>
                <w:spacing w:val="-15"/>
                <w:sz w:val="24"/>
              </w:rPr>
              <w:t xml:space="preserve"> </w:t>
            </w:r>
            <w:r>
              <w:rPr>
                <w:sz w:val="24"/>
              </w:rPr>
              <w:t>Гладкова, А. Шнитке)</w:t>
            </w:r>
          </w:p>
        </w:tc>
        <w:tc>
          <w:tcPr>
            <w:tcW w:w="5676" w:type="dxa"/>
          </w:tcPr>
          <w:p w:rsidR="00CE04F4" w:rsidRDefault="008178F7">
            <w:pPr>
              <w:pStyle w:val="TableParagraph"/>
              <w:spacing w:before="102" w:line="242" w:lineRule="auto"/>
              <w:ind w:left="3" w:right="220"/>
              <w:rPr>
                <w:sz w:val="24"/>
              </w:rPr>
            </w:pPr>
            <w:r>
              <w:rPr>
                <w:sz w:val="24"/>
              </w:rPr>
              <w:t>Знакомство</w:t>
            </w:r>
            <w:r>
              <w:rPr>
                <w:spacing w:val="-10"/>
                <w:sz w:val="24"/>
              </w:rPr>
              <w:t xml:space="preserve"> </w:t>
            </w:r>
            <w:r>
              <w:rPr>
                <w:sz w:val="24"/>
              </w:rPr>
              <w:t>с</w:t>
            </w:r>
            <w:r>
              <w:rPr>
                <w:spacing w:val="-15"/>
                <w:sz w:val="24"/>
              </w:rPr>
              <w:t xml:space="preserve"> </w:t>
            </w:r>
            <w:r>
              <w:rPr>
                <w:sz w:val="24"/>
              </w:rPr>
              <w:t>образцами</w:t>
            </w:r>
            <w:r>
              <w:rPr>
                <w:spacing w:val="-9"/>
                <w:sz w:val="24"/>
              </w:rPr>
              <w:t xml:space="preserve"> </w:t>
            </w:r>
            <w:r>
              <w:rPr>
                <w:sz w:val="24"/>
              </w:rPr>
              <w:t>киномузыки</w:t>
            </w:r>
            <w:r>
              <w:rPr>
                <w:spacing w:val="-9"/>
                <w:sz w:val="24"/>
              </w:rPr>
              <w:t xml:space="preserve"> </w:t>
            </w:r>
            <w:r>
              <w:rPr>
                <w:sz w:val="24"/>
              </w:rPr>
              <w:t>отечественных и зарубежных композиторов.</w:t>
            </w:r>
          </w:p>
          <w:p w:rsidR="00CE04F4" w:rsidRDefault="008178F7">
            <w:pPr>
              <w:pStyle w:val="TableParagraph"/>
              <w:spacing w:line="242" w:lineRule="auto"/>
              <w:ind w:left="3"/>
              <w:rPr>
                <w:sz w:val="24"/>
              </w:rPr>
            </w:pPr>
            <w:r>
              <w:rPr>
                <w:sz w:val="24"/>
              </w:rPr>
              <w:t>Просмотр</w:t>
            </w:r>
            <w:r>
              <w:rPr>
                <w:spacing w:val="-10"/>
                <w:sz w:val="24"/>
              </w:rPr>
              <w:t xml:space="preserve"> </w:t>
            </w:r>
            <w:r>
              <w:rPr>
                <w:sz w:val="24"/>
              </w:rPr>
              <w:t>фильмов</w:t>
            </w:r>
            <w:r>
              <w:rPr>
                <w:spacing w:val="-5"/>
                <w:sz w:val="24"/>
              </w:rPr>
              <w:t xml:space="preserve"> </w:t>
            </w:r>
            <w:r>
              <w:rPr>
                <w:sz w:val="24"/>
              </w:rPr>
              <w:t>с</w:t>
            </w:r>
            <w:r>
              <w:rPr>
                <w:spacing w:val="-12"/>
                <w:sz w:val="24"/>
              </w:rPr>
              <w:t xml:space="preserve"> </w:t>
            </w:r>
            <w:r>
              <w:rPr>
                <w:sz w:val="24"/>
              </w:rPr>
              <w:t>целью</w:t>
            </w:r>
            <w:r>
              <w:rPr>
                <w:spacing w:val="-8"/>
                <w:sz w:val="24"/>
              </w:rPr>
              <w:t xml:space="preserve"> </w:t>
            </w:r>
            <w:r>
              <w:rPr>
                <w:sz w:val="24"/>
              </w:rPr>
              <w:t>анализа</w:t>
            </w:r>
            <w:r>
              <w:rPr>
                <w:spacing w:val="-12"/>
                <w:sz w:val="24"/>
              </w:rPr>
              <w:t xml:space="preserve"> </w:t>
            </w:r>
            <w:r>
              <w:rPr>
                <w:sz w:val="24"/>
              </w:rPr>
              <w:t>выразительного эффекта, создаваемого музыкой.</w:t>
            </w:r>
          </w:p>
          <w:p w:rsidR="00CE04F4" w:rsidRDefault="008178F7">
            <w:pPr>
              <w:pStyle w:val="TableParagraph"/>
              <w:spacing w:line="242" w:lineRule="auto"/>
              <w:ind w:left="3"/>
              <w:rPr>
                <w:sz w:val="24"/>
              </w:rPr>
            </w:pPr>
            <w:r>
              <w:rPr>
                <w:sz w:val="24"/>
              </w:rPr>
              <w:t>Разучивание,</w:t>
            </w:r>
            <w:r>
              <w:rPr>
                <w:spacing w:val="-5"/>
                <w:sz w:val="24"/>
              </w:rPr>
              <w:t xml:space="preserve"> </w:t>
            </w:r>
            <w:r>
              <w:rPr>
                <w:sz w:val="24"/>
              </w:rPr>
              <w:t>исполнение</w:t>
            </w:r>
            <w:r>
              <w:rPr>
                <w:spacing w:val="-7"/>
                <w:sz w:val="24"/>
              </w:rPr>
              <w:t xml:space="preserve"> </w:t>
            </w:r>
            <w:r>
              <w:rPr>
                <w:sz w:val="24"/>
              </w:rPr>
              <w:t>песни</w:t>
            </w:r>
            <w:r>
              <w:rPr>
                <w:spacing w:val="-10"/>
                <w:sz w:val="24"/>
              </w:rPr>
              <w:t xml:space="preserve"> </w:t>
            </w:r>
            <w:r>
              <w:rPr>
                <w:sz w:val="24"/>
              </w:rPr>
              <w:t>из</w:t>
            </w:r>
            <w:r>
              <w:rPr>
                <w:spacing w:val="-10"/>
                <w:sz w:val="24"/>
              </w:rPr>
              <w:t xml:space="preserve"> </w:t>
            </w:r>
            <w:r>
              <w:rPr>
                <w:sz w:val="24"/>
              </w:rPr>
              <w:t>фильма</w:t>
            </w:r>
            <w:r>
              <w:rPr>
                <w:spacing w:val="-12"/>
                <w:sz w:val="24"/>
              </w:rPr>
              <w:t xml:space="preserve"> </w:t>
            </w:r>
            <w:r>
              <w:rPr>
                <w:sz w:val="24"/>
              </w:rPr>
              <w:t>(при наличии возможности).</w:t>
            </w:r>
          </w:p>
          <w:p w:rsidR="00CE04F4" w:rsidRDefault="008178F7">
            <w:pPr>
              <w:pStyle w:val="TableParagraph"/>
              <w:spacing w:line="271" w:lineRule="exact"/>
              <w:ind w:left="3"/>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p w:rsidR="00CE04F4" w:rsidRDefault="008178F7">
            <w:pPr>
              <w:pStyle w:val="TableParagraph"/>
              <w:spacing w:line="237" w:lineRule="auto"/>
              <w:ind w:left="3"/>
              <w:rPr>
                <w:sz w:val="24"/>
              </w:rPr>
            </w:pPr>
            <w:r>
              <w:rPr>
                <w:sz w:val="24"/>
              </w:rPr>
              <w:t>Создание</w:t>
            </w:r>
            <w:r>
              <w:rPr>
                <w:spacing w:val="-15"/>
                <w:sz w:val="24"/>
              </w:rPr>
              <w:t xml:space="preserve"> </w:t>
            </w:r>
            <w:r>
              <w:rPr>
                <w:sz w:val="24"/>
              </w:rPr>
              <w:t>любительского</w:t>
            </w:r>
            <w:r>
              <w:rPr>
                <w:spacing w:val="-15"/>
                <w:sz w:val="24"/>
              </w:rPr>
              <w:t xml:space="preserve"> </w:t>
            </w:r>
            <w:r>
              <w:rPr>
                <w:sz w:val="24"/>
              </w:rPr>
              <w:t>музыкального</w:t>
            </w:r>
            <w:r>
              <w:rPr>
                <w:spacing w:val="-14"/>
                <w:sz w:val="24"/>
              </w:rPr>
              <w:t xml:space="preserve"> </w:t>
            </w:r>
            <w:r>
              <w:rPr>
                <w:sz w:val="24"/>
              </w:rPr>
              <w:t>фильма. Переозвучка фрагмента мультфильма.</w:t>
            </w:r>
          </w:p>
          <w:p w:rsidR="00CE04F4" w:rsidRDefault="008178F7">
            <w:pPr>
              <w:pStyle w:val="TableParagraph"/>
              <w:ind w:left="3" w:right="621"/>
              <w:rPr>
                <w:sz w:val="24"/>
              </w:rPr>
            </w:pPr>
            <w:r>
              <w:rPr>
                <w:sz w:val="24"/>
              </w:rPr>
              <w:t>Просмотр фильма-оперы или фильма-балета. Аналитическое эссе с ответом на вопрос «В чём отличие</w:t>
            </w:r>
            <w:r>
              <w:rPr>
                <w:spacing w:val="-11"/>
                <w:sz w:val="24"/>
              </w:rPr>
              <w:t xml:space="preserve"> </w:t>
            </w:r>
            <w:r>
              <w:rPr>
                <w:sz w:val="24"/>
              </w:rPr>
              <w:t>видеозаписи</w:t>
            </w:r>
            <w:r>
              <w:rPr>
                <w:spacing w:val="-9"/>
                <w:sz w:val="24"/>
              </w:rPr>
              <w:t xml:space="preserve"> </w:t>
            </w:r>
            <w:r>
              <w:rPr>
                <w:sz w:val="24"/>
              </w:rPr>
              <w:t>музыкального</w:t>
            </w:r>
            <w:r>
              <w:rPr>
                <w:spacing w:val="-7"/>
                <w:sz w:val="24"/>
              </w:rPr>
              <w:t xml:space="preserve"> </w:t>
            </w:r>
            <w:r>
              <w:rPr>
                <w:sz w:val="24"/>
              </w:rPr>
              <w:t>спектакля</w:t>
            </w:r>
            <w:r>
              <w:rPr>
                <w:spacing w:val="-14"/>
                <w:sz w:val="24"/>
              </w:rPr>
              <w:t xml:space="preserve"> </w:t>
            </w:r>
            <w:r>
              <w:rPr>
                <w:sz w:val="24"/>
              </w:rPr>
              <w:t>от фильма-оперы (фильма-балета)?»</w:t>
            </w:r>
          </w:p>
        </w:tc>
      </w:tr>
    </w:tbl>
    <w:p w:rsidR="00CE04F4" w:rsidRDefault="00CE04F4">
      <w:pPr>
        <w:pStyle w:val="a3"/>
        <w:ind w:left="0" w:firstLine="0"/>
        <w:jc w:val="left"/>
        <w:rPr>
          <w:b/>
        </w:rPr>
      </w:pPr>
    </w:p>
    <w:p w:rsidR="00CE04F4" w:rsidRDefault="00CE04F4">
      <w:pPr>
        <w:pStyle w:val="a3"/>
        <w:spacing w:before="9"/>
        <w:ind w:left="0" w:firstLine="0"/>
        <w:jc w:val="left"/>
        <w:rPr>
          <w:b/>
        </w:rPr>
      </w:pPr>
    </w:p>
    <w:p w:rsidR="00CE04F4" w:rsidRDefault="008178F7">
      <w:pPr>
        <w:ind w:left="991"/>
        <w:rPr>
          <w:b/>
          <w:sz w:val="24"/>
        </w:rPr>
      </w:pPr>
      <w:r>
        <w:rPr>
          <w:b/>
          <w:sz w:val="24"/>
        </w:rPr>
        <w:t>Модуль</w:t>
      </w:r>
      <w:r>
        <w:rPr>
          <w:b/>
          <w:spacing w:val="-6"/>
          <w:sz w:val="24"/>
        </w:rPr>
        <w:t xml:space="preserve"> </w:t>
      </w:r>
      <w:r>
        <w:rPr>
          <w:b/>
          <w:sz w:val="24"/>
        </w:rPr>
        <w:t>№</w:t>
      </w:r>
      <w:r>
        <w:rPr>
          <w:b/>
          <w:spacing w:val="-3"/>
          <w:sz w:val="24"/>
        </w:rPr>
        <w:t xml:space="preserve"> </w:t>
      </w:r>
      <w:r>
        <w:rPr>
          <w:b/>
          <w:sz w:val="24"/>
        </w:rPr>
        <w:t>9</w:t>
      </w:r>
      <w:r>
        <w:rPr>
          <w:b/>
          <w:spacing w:val="-1"/>
          <w:sz w:val="24"/>
        </w:rPr>
        <w:t xml:space="preserve"> </w:t>
      </w:r>
      <w:r>
        <w:rPr>
          <w:b/>
          <w:sz w:val="24"/>
        </w:rPr>
        <w:t>«Современная</w:t>
      </w:r>
      <w:r>
        <w:rPr>
          <w:b/>
          <w:spacing w:val="-6"/>
          <w:sz w:val="24"/>
        </w:rPr>
        <w:t xml:space="preserve"> </w:t>
      </w:r>
      <w:r>
        <w:rPr>
          <w:b/>
          <w:sz w:val="24"/>
        </w:rPr>
        <w:t>музыка:</w:t>
      </w:r>
      <w:r>
        <w:rPr>
          <w:b/>
          <w:spacing w:val="-4"/>
          <w:sz w:val="24"/>
        </w:rPr>
        <w:t xml:space="preserve"> </w:t>
      </w:r>
      <w:r>
        <w:rPr>
          <w:b/>
          <w:sz w:val="24"/>
        </w:rPr>
        <w:t>основные</w:t>
      </w:r>
      <w:r>
        <w:rPr>
          <w:b/>
          <w:spacing w:val="-2"/>
          <w:sz w:val="24"/>
        </w:rPr>
        <w:t xml:space="preserve"> </w:t>
      </w:r>
      <w:r>
        <w:rPr>
          <w:b/>
          <w:sz w:val="24"/>
        </w:rPr>
        <w:t>жанры</w:t>
      </w:r>
      <w:r>
        <w:rPr>
          <w:b/>
          <w:spacing w:val="-2"/>
          <w:sz w:val="24"/>
        </w:rPr>
        <w:t xml:space="preserve"> </w:t>
      </w:r>
      <w:r>
        <w:rPr>
          <w:b/>
          <w:sz w:val="24"/>
        </w:rPr>
        <w:t xml:space="preserve">и </w:t>
      </w:r>
      <w:r>
        <w:rPr>
          <w:b/>
          <w:spacing w:val="-2"/>
          <w:sz w:val="24"/>
        </w:rPr>
        <w:t>направления»</w:t>
      </w: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68"/>
        <w:gridCol w:w="1359"/>
        <w:gridCol w:w="2195"/>
        <w:gridCol w:w="5676"/>
      </w:tblGrid>
      <w:tr w:rsidR="00CE04F4">
        <w:trPr>
          <w:trHeight w:val="940"/>
        </w:trPr>
        <w:tc>
          <w:tcPr>
            <w:tcW w:w="1268" w:type="dxa"/>
          </w:tcPr>
          <w:p w:rsidR="00CE04F4" w:rsidRDefault="008178F7">
            <w:pPr>
              <w:pStyle w:val="TableParagraph"/>
              <w:tabs>
                <w:tab w:val="left" w:pos="522"/>
              </w:tabs>
              <w:spacing w:before="54" w:line="242" w:lineRule="auto"/>
              <w:ind w:left="33" w:right="40" w:firstLine="4"/>
              <w:rPr>
                <w:b/>
                <w:sz w:val="24"/>
              </w:rPr>
            </w:pPr>
            <w:r>
              <w:rPr>
                <w:b/>
                <w:spacing w:val="-10"/>
                <w:sz w:val="24"/>
              </w:rPr>
              <w:t>№</w:t>
            </w:r>
            <w:r>
              <w:rPr>
                <w:b/>
                <w:sz w:val="24"/>
              </w:rPr>
              <w:tab/>
            </w:r>
            <w:r>
              <w:rPr>
                <w:b/>
                <w:spacing w:val="-2"/>
                <w:sz w:val="24"/>
              </w:rPr>
              <w:t>блока, кол-во</w:t>
            </w:r>
          </w:p>
          <w:p w:rsidR="00CE04F4" w:rsidRDefault="008178F7">
            <w:pPr>
              <w:pStyle w:val="TableParagraph"/>
              <w:spacing w:line="271" w:lineRule="exact"/>
              <w:ind w:left="33"/>
              <w:rPr>
                <w:b/>
                <w:sz w:val="24"/>
              </w:rPr>
            </w:pPr>
            <w:r>
              <w:rPr>
                <w:b/>
                <w:spacing w:val="-4"/>
                <w:sz w:val="24"/>
              </w:rPr>
              <w:t>часов</w:t>
            </w:r>
          </w:p>
        </w:tc>
        <w:tc>
          <w:tcPr>
            <w:tcW w:w="1359" w:type="dxa"/>
          </w:tcPr>
          <w:p w:rsidR="00CE04F4" w:rsidRDefault="008178F7">
            <w:pPr>
              <w:pStyle w:val="TableParagraph"/>
              <w:spacing w:before="54"/>
              <w:ind w:left="-11"/>
              <w:rPr>
                <w:b/>
                <w:sz w:val="24"/>
              </w:rPr>
            </w:pPr>
            <w:r>
              <w:rPr>
                <w:b/>
                <w:spacing w:val="-4"/>
                <w:sz w:val="24"/>
              </w:rPr>
              <w:t>Темы</w:t>
            </w:r>
          </w:p>
        </w:tc>
        <w:tc>
          <w:tcPr>
            <w:tcW w:w="2195" w:type="dxa"/>
          </w:tcPr>
          <w:p w:rsidR="00CE04F4" w:rsidRDefault="008178F7">
            <w:pPr>
              <w:pStyle w:val="TableParagraph"/>
              <w:spacing w:before="54"/>
              <w:ind w:left="109"/>
              <w:rPr>
                <w:b/>
                <w:sz w:val="24"/>
              </w:rPr>
            </w:pPr>
            <w:r>
              <w:rPr>
                <w:b/>
                <w:spacing w:val="-2"/>
                <w:sz w:val="24"/>
              </w:rPr>
              <w:t>Содержание</w:t>
            </w:r>
          </w:p>
        </w:tc>
        <w:tc>
          <w:tcPr>
            <w:tcW w:w="5676" w:type="dxa"/>
          </w:tcPr>
          <w:p w:rsidR="00CE04F4" w:rsidRDefault="008178F7">
            <w:pPr>
              <w:pStyle w:val="TableParagraph"/>
              <w:spacing w:before="54"/>
              <w:ind w:left="3"/>
              <w:rPr>
                <w:b/>
                <w:sz w:val="24"/>
              </w:rPr>
            </w:pPr>
            <w:r>
              <w:rPr>
                <w:b/>
                <w:sz w:val="24"/>
              </w:rPr>
              <w:t>Виды</w:t>
            </w:r>
            <w:r>
              <w:rPr>
                <w:b/>
                <w:spacing w:val="-3"/>
                <w:sz w:val="24"/>
              </w:rPr>
              <w:t xml:space="preserve"> </w:t>
            </w:r>
            <w:r>
              <w:rPr>
                <w:b/>
                <w:sz w:val="24"/>
              </w:rPr>
              <w:t>деятельности</w:t>
            </w:r>
            <w:r>
              <w:rPr>
                <w:b/>
                <w:spacing w:val="-1"/>
                <w:sz w:val="24"/>
              </w:rPr>
              <w:t xml:space="preserve"> </w:t>
            </w:r>
            <w:r>
              <w:rPr>
                <w:b/>
                <w:spacing w:val="-2"/>
                <w:sz w:val="24"/>
              </w:rPr>
              <w:t>обучающихся</w:t>
            </w:r>
          </w:p>
        </w:tc>
      </w:tr>
      <w:tr w:rsidR="00CE04F4">
        <w:trPr>
          <w:trHeight w:val="4392"/>
        </w:trPr>
        <w:tc>
          <w:tcPr>
            <w:tcW w:w="1268" w:type="dxa"/>
          </w:tcPr>
          <w:p w:rsidR="00CE04F4" w:rsidRDefault="008178F7">
            <w:pPr>
              <w:pStyle w:val="TableParagraph"/>
              <w:spacing w:before="107"/>
              <w:ind w:left="148"/>
              <w:rPr>
                <w:sz w:val="24"/>
              </w:rPr>
            </w:pPr>
            <w:r>
              <w:rPr>
                <w:spacing w:val="-5"/>
                <w:sz w:val="24"/>
              </w:rPr>
              <w:t>А)</w:t>
            </w:r>
          </w:p>
          <w:p w:rsidR="00CE04F4" w:rsidRDefault="008178F7">
            <w:pPr>
              <w:pStyle w:val="TableParagraph"/>
              <w:spacing w:before="2" w:line="275" w:lineRule="exact"/>
              <w:ind w:left="148"/>
              <w:rPr>
                <w:sz w:val="24"/>
              </w:rPr>
            </w:pPr>
            <w:r>
              <w:rPr>
                <w:spacing w:val="-5"/>
                <w:sz w:val="24"/>
              </w:rPr>
              <w:t>3–4</w:t>
            </w:r>
          </w:p>
          <w:p w:rsidR="00CE04F4" w:rsidRDefault="008178F7">
            <w:pPr>
              <w:pStyle w:val="TableParagraph"/>
              <w:spacing w:line="242" w:lineRule="auto"/>
              <w:ind w:left="143" w:right="229"/>
              <w:rPr>
                <w:sz w:val="24"/>
              </w:rPr>
            </w:pPr>
            <w:r>
              <w:rPr>
                <w:spacing w:val="-2"/>
                <w:sz w:val="24"/>
              </w:rPr>
              <w:t xml:space="preserve">учебных </w:t>
            </w:r>
            <w:r>
              <w:rPr>
                <w:spacing w:val="-4"/>
                <w:sz w:val="24"/>
              </w:rPr>
              <w:t>часа</w:t>
            </w:r>
          </w:p>
        </w:tc>
        <w:tc>
          <w:tcPr>
            <w:tcW w:w="1359" w:type="dxa"/>
          </w:tcPr>
          <w:p w:rsidR="00CE04F4" w:rsidRDefault="008178F7">
            <w:pPr>
              <w:pStyle w:val="TableParagraph"/>
              <w:spacing w:before="107"/>
              <w:ind w:left="-11"/>
              <w:rPr>
                <w:sz w:val="24"/>
              </w:rPr>
            </w:pPr>
            <w:r>
              <w:rPr>
                <w:spacing w:val="-4"/>
                <w:sz w:val="24"/>
              </w:rPr>
              <w:t>Джаз</w:t>
            </w:r>
          </w:p>
        </w:tc>
        <w:tc>
          <w:tcPr>
            <w:tcW w:w="2195" w:type="dxa"/>
          </w:tcPr>
          <w:p w:rsidR="00CE04F4" w:rsidRDefault="008178F7">
            <w:pPr>
              <w:pStyle w:val="TableParagraph"/>
              <w:spacing w:before="107"/>
              <w:ind w:left="71" w:right="177" w:firstLine="38"/>
              <w:rPr>
                <w:sz w:val="24"/>
              </w:rPr>
            </w:pPr>
            <w:r>
              <w:rPr>
                <w:sz w:val="24"/>
              </w:rPr>
              <w:t xml:space="preserve">Джаз – основа </w:t>
            </w:r>
            <w:r>
              <w:rPr>
                <w:spacing w:val="-2"/>
                <w:sz w:val="24"/>
              </w:rPr>
              <w:t xml:space="preserve">популярной </w:t>
            </w:r>
            <w:r>
              <w:rPr>
                <w:sz w:val="24"/>
              </w:rPr>
              <w:t xml:space="preserve">музыки XX века. </w:t>
            </w:r>
            <w:r>
              <w:rPr>
                <w:spacing w:val="-2"/>
                <w:sz w:val="24"/>
              </w:rPr>
              <w:t xml:space="preserve">Особенности </w:t>
            </w:r>
            <w:r>
              <w:rPr>
                <w:sz w:val="24"/>
              </w:rPr>
              <w:t>джазового языка</w:t>
            </w:r>
            <w:r>
              <w:rPr>
                <w:spacing w:val="-4"/>
                <w:sz w:val="24"/>
              </w:rPr>
              <w:t xml:space="preserve"> </w:t>
            </w:r>
            <w:r>
              <w:rPr>
                <w:sz w:val="24"/>
              </w:rPr>
              <w:t xml:space="preserve">и стиля (свинг, синкопы, ударные и духовые </w:t>
            </w:r>
            <w:r>
              <w:rPr>
                <w:spacing w:val="-2"/>
                <w:sz w:val="24"/>
              </w:rPr>
              <w:t>инструменты, вопросно-ответная структура</w:t>
            </w:r>
            <w:r>
              <w:rPr>
                <w:spacing w:val="40"/>
                <w:sz w:val="24"/>
              </w:rPr>
              <w:t xml:space="preserve"> </w:t>
            </w:r>
            <w:r>
              <w:rPr>
                <w:spacing w:val="-2"/>
                <w:sz w:val="24"/>
              </w:rPr>
              <w:t>мотивов, гармоническая сетка, импровизация)</w:t>
            </w:r>
          </w:p>
        </w:tc>
        <w:tc>
          <w:tcPr>
            <w:tcW w:w="5676" w:type="dxa"/>
          </w:tcPr>
          <w:p w:rsidR="00CE04F4" w:rsidRDefault="008178F7">
            <w:pPr>
              <w:pStyle w:val="TableParagraph"/>
              <w:spacing w:before="107"/>
              <w:ind w:left="3" w:right="333"/>
              <w:rPr>
                <w:sz w:val="24"/>
              </w:rPr>
            </w:pPr>
            <w:r>
              <w:rPr>
                <w:sz w:val="24"/>
              </w:rPr>
              <w:t>Знакомство с различными джазовыми музыкальными</w:t>
            </w:r>
            <w:r>
              <w:rPr>
                <w:spacing w:val="-14"/>
                <w:sz w:val="24"/>
              </w:rPr>
              <w:t xml:space="preserve"> </w:t>
            </w:r>
            <w:r>
              <w:rPr>
                <w:sz w:val="24"/>
              </w:rPr>
              <w:t>композициями</w:t>
            </w:r>
            <w:r>
              <w:rPr>
                <w:spacing w:val="-12"/>
                <w:sz w:val="24"/>
              </w:rPr>
              <w:t xml:space="preserve"> </w:t>
            </w:r>
            <w:r>
              <w:rPr>
                <w:sz w:val="24"/>
              </w:rPr>
              <w:t>и</w:t>
            </w:r>
            <w:r>
              <w:rPr>
                <w:spacing w:val="-15"/>
                <w:sz w:val="24"/>
              </w:rPr>
              <w:t xml:space="preserve"> </w:t>
            </w:r>
            <w:r>
              <w:rPr>
                <w:sz w:val="24"/>
              </w:rPr>
              <w:t>направлениями (регтайм, биг-бэнд, блюз).</w:t>
            </w:r>
          </w:p>
          <w:p w:rsidR="00CE04F4" w:rsidRDefault="008178F7">
            <w:pPr>
              <w:pStyle w:val="TableParagraph"/>
              <w:spacing w:before="3"/>
              <w:ind w:left="3" w:right="438"/>
              <w:rPr>
                <w:sz w:val="24"/>
              </w:rPr>
            </w:pPr>
            <w:r>
              <w:rPr>
                <w:sz w:val="24"/>
              </w:rPr>
              <w:t>Определение</w:t>
            </w:r>
            <w:r>
              <w:rPr>
                <w:spacing w:val="-7"/>
                <w:sz w:val="24"/>
              </w:rPr>
              <w:t xml:space="preserve"> </w:t>
            </w:r>
            <w:r>
              <w:rPr>
                <w:sz w:val="24"/>
              </w:rPr>
              <w:t>на</w:t>
            </w:r>
            <w:r>
              <w:rPr>
                <w:spacing w:val="-7"/>
                <w:sz w:val="24"/>
              </w:rPr>
              <w:t xml:space="preserve"> </w:t>
            </w:r>
            <w:r>
              <w:rPr>
                <w:sz w:val="24"/>
              </w:rPr>
              <w:t>слух</w:t>
            </w:r>
            <w:r>
              <w:rPr>
                <w:spacing w:val="-10"/>
                <w:sz w:val="24"/>
              </w:rPr>
              <w:t xml:space="preserve"> </w:t>
            </w:r>
            <w:r>
              <w:rPr>
                <w:sz w:val="24"/>
              </w:rPr>
              <w:t>(при</w:t>
            </w:r>
            <w:r>
              <w:rPr>
                <w:spacing w:val="-9"/>
                <w:sz w:val="24"/>
              </w:rPr>
              <w:t xml:space="preserve"> </w:t>
            </w:r>
            <w:r>
              <w:rPr>
                <w:sz w:val="24"/>
              </w:rPr>
              <w:t>наличии</w:t>
            </w:r>
            <w:r>
              <w:rPr>
                <w:spacing w:val="-9"/>
                <w:sz w:val="24"/>
              </w:rPr>
              <w:t xml:space="preserve"> </w:t>
            </w:r>
            <w:r>
              <w:rPr>
                <w:sz w:val="24"/>
              </w:rPr>
              <w:t xml:space="preserve">возможности): – принадлежности к джазовой или классической </w:t>
            </w:r>
            <w:r>
              <w:rPr>
                <w:spacing w:val="-2"/>
                <w:sz w:val="24"/>
              </w:rPr>
              <w:t>музыке;</w:t>
            </w:r>
          </w:p>
          <w:p w:rsidR="00CE04F4" w:rsidRDefault="008178F7">
            <w:pPr>
              <w:pStyle w:val="TableParagraph"/>
              <w:spacing w:line="242" w:lineRule="auto"/>
              <w:ind w:left="3"/>
              <w:rPr>
                <w:sz w:val="24"/>
              </w:rPr>
            </w:pPr>
            <w:r>
              <w:rPr>
                <w:sz w:val="24"/>
              </w:rPr>
              <w:t>–</w:t>
            </w:r>
            <w:r>
              <w:rPr>
                <w:spacing w:val="-6"/>
                <w:sz w:val="24"/>
              </w:rPr>
              <w:t xml:space="preserve"> </w:t>
            </w:r>
            <w:r>
              <w:rPr>
                <w:sz w:val="24"/>
              </w:rPr>
              <w:t>исполнительского</w:t>
            </w:r>
            <w:r>
              <w:rPr>
                <w:spacing w:val="-3"/>
                <w:sz w:val="24"/>
              </w:rPr>
              <w:t xml:space="preserve"> </w:t>
            </w:r>
            <w:r>
              <w:rPr>
                <w:sz w:val="24"/>
              </w:rPr>
              <w:t>состава</w:t>
            </w:r>
            <w:r>
              <w:rPr>
                <w:spacing w:val="-12"/>
                <w:sz w:val="24"/>
              </w:rPr>
              <w:t xml:space="preserve"> </w:t>
            </w:r>
            <w:r>
              <w:rPr>
                <w:sz w:val="24"/>
              </w:rPr>
              <w:t>(манера</w:t>
            </w:r>
            <w:r>
              <w:rPr>
                <w:spacing w:val="-12"/>
                <w:sz w:val="24"/>
              </w:rPr>
              <w:t xml:space="preserve"> </w:t>
            </w:r>
            <w:r>
              <w:rPr>
                <w:sz w:val="24"/>
              </w:rPr>
              <w:t>пения,</w:t>
            </w:r>
            <w:r>
              <w:rPr>
                <w:spacing w:val="-9"/>
                <w:sz w:val="24"/>
              </w:rPr>
              <w:t xml:space="preserve"> </w:t>
            </w:r>
            <w:r>
              <w:rPr>
                <w:sz w:val="24"/>
              </w:rPr>
              <w:t xml:space="preserve">состав </w:t>
            </w:r>
            <w:r>
              <w:rPr>
                <w:spacing w:val="-2"/>
                <w:sz w:val="24"/>
              </w:rPr>
              <w:t>инструментов).</w:t>
            </w:r>
          </w:p>
          <w:p w:rsidR="00CE04F4" w:rsidRDefault="008178F7">
            <w:pPr>
              <w:pStyle w:val="TableParagraph"/>
              <w:spacing w:line="242" w:lineRule="auto"/>
              <w:ind w:left="3"/>
              <w:rPr>
                <w:sz w:val="24"/>
              </w:rPr>
            </w:pPr>
            <w:r>
              <w:rPr>
                <w:sz w:val="24"/>
              </w:rPr>
              <w:t>Разучивание,</w:t>
            </w:r>
            <w:r>
              <w:rPr>
                <w:spacing w:val="-6"/>
                <w:sz w:val="24"/>
              </w:rPr>
              <w:t xml:space="preserve"> </w:t>
            </w:r>
            <w:r>
              <w:rPr>
                <w:sz w:val="24"/>
              </w:rPr>
              <w:t>исполнение</w:t>
            </w:r>
            <w:r>
              <w:rPr>
                <w:spacing w:val="-13"/>
                <w:sz w:val="24"/>
              </w:rPr>
              <w:t xml:space="preserve"> </w:t>
            </w:r>
            <w:r>
              <w:rPr>
                <w:sz w:val="24"/>
              </w:rPr>
              <w:t>одной</w:t>
            </w:r>
            <w:r>
              <w:rPr>
                <w:spacing w:val="-11"/>
                <w:sz w:val="24"/>
              </w:rPr>
              <w:t xml:space="preserve"> </w:t>
            </w:r>
            <w:r>
              <w:rPr>
                <w:sz w:val="24"/>
              </w:rPr>
              <w:t>из</w:t>
            </w:r>
            <w:r>
              <w:rPr>
                <w:spacing w:val="-6"/>
                <w:sz w:val="24"/>
              </w:rPr>
              <w:t xml:space="preserve"> </w:t>
            </w:r>
            <w:r>
              <w:rPr>
                <w:sz w:val="24"/>
              </w:rPr>
              <w:t>«вечнозелёных» джазовых тем (при наличии возможности).</w:t>
            </w:r>
          </w:p>
          <w:p w:rsidR="00CE04F4" w:rsidRDefault="008178F7">
            <w:pPr>
              <w:pStyle w:val="TableParagraph"/>
              <w:spacing w:line="242" w:lineRule="auto"/>
              <w:ind w:left="3" w:right="220"/>
              <w:rPr>
                <w:sz w:val="24"/>
              </w:rPr>
            </w:pPr>
            <w:r>
              <w:rPr>
                <w:sz w:val="24"/>
              </w:rPr>
              <w:t>Элементы</w:t>
            </w:r>
            <w:r>
              <w:rPr>
                <w:spacing w:val="-9"/>
                <w:sz w:val="24"/>
              </w:rPr>
              <w:t xml:space="preserve"> </w:t>
            </w:r>
            <w:r>
              <w:rPr>
                <w:sz w:val="24"/>
              </w:rPr>
              <w:t>ритмической</w:t>
            </w:r>
            <w:r>
              <w:rPr>
                <w:spacing w:val="-14"/>
                <w:sz w:val="24"/>
              </w:rPr>
              <w:t xml:space="preserve"> </w:t>
            </w:r>
            <w:r>
              <w:rPr>
                <w:sz w:val="24"/>
              </w:rPr>
              <w:t>и</w:t>
            </w:r>
            <w:r>
              <w:rPr>
                <w:spacing w:val="-10"/>
                <w:sz w:val="24"/>
              </w:rPr>
              <w:t xml:space="preserve"> </w:t>
            </w:r>
            <w:r>
              <w:rPr>
                <w:sz w:val="24"/>
              </w:rPr>
              <w:t>вокальной</w:t>
            </w:r>
            <w:r>
              <w:rPr>
                <w:spacing w:val="-10"/>
                <w:sz w:val="24"/>
              </w:rPr>
              <w:t xml:space="preserve"> </w:t>
            </w:r>
            <w:r>
              <w:rPr>
                <w:sz w:val="24"/>
              </w:rPr>
              <w:t>импровизации на её основе.</w:t>
            </w:r>
          </w:p>
          <w:p w:rsidR="00CE04F4" w:rsidRDefault="008178F7">
            <w:pPr>
              <w:pStyle w:val="TableParagraph"/>
              <w:spacing w:line="271" w:lineRule="exact"/>
              <w:ind w:left="3"/>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p w:rsidR="00CE04F4" w:rsidRDefault="008178F7">
            <w:pPr>
              <w:pStyle w:val="TableParagraph"/>
              <w:spacing w:line="275" w:lineRule="exact"/>
              <w:ind w:left="3"/>
              <w:rPr>
                <w:sz w:val="24"/>
              </w:rPr>
            </w:pPr>
            <w:r>
              <w:rPr>
                <w:sz w:val="24"/>
              </w:rPr>
              <w:t>Сочинение</w:t>
            </w:r>
            <w:r>
              <w:rPr>
                <w:spacing w:val="-4"/>
                <w:sz w:val="24"/>
              </w:rPr>
              <w:t xml:space="preserve"> </w:t>
            </w:r>
            <w:r>
              <w:rPr>
                <w:spacing w:val="-2"/>
                <w:sz w:val="24"/>
              </w:rPr>
              <w:t>блюза.</w:t>
            </w:r>
          </w:p>
          <w:p w:rsidR="00CE04F4" w:rsidRDefault="008178F7">
            <w:pPr>
              <w:pStyle w:val="TableParagraph"/>
              <w:spacing w:line="275" w:lineRule="exact"/>
              <w:ind w:left="3"/>
              <w:rPr>
                <w:sz w:val="24"/>
              </w:rPr>
            </w:pPr>
            <w:r>
              <w:rPr>
                <w:sz w:val="24"/>
              </w:rPr>
              <w:t>Посещение</w:t>
            </w:r>
            <w:r>
              <w:rPr>
                <w:spacing w:val="-7"/>
                <w:sz w:val="24"/>
              </w:rPr>
              <w:t xml:space="preserve"> </w:t>
            </w:r>
            <w:r>
              <w:rPr>
                <w:sz w:val="24"/>
              </w:rPr>
              <w:t>концерта</w:t>
            </w:r>
            <w:r>
              <w:rPr>
                <w:spacing w:val="-2"/>
                <w:sz w:val="24"/>
              </w:rPr>
              <w:t xml:space="preserve"> </w:t>
            </w:r>
            <w:r>
              <w:rPr>
                <w:sz w:val="24"/>
              </w:rPr>
              <w:t>джазовой</w:t>
            </w:r>
            <w:r>
              <w:rPr>
                <w:spacing w:val="-4"/>
                <w:sz w:val="24"/>
              </w:rPr>
              <w:t xml:space="preserve"> </w:t>
            </w:r>
            <w:r>
              <w:rPr>
                <w:spacing w:val="-2"/>
                <w:sz w:val="24"/>
              </w:rPr>
              <w:t>музыки</w:t>
            </w:r>
          </w:p>
        </w:tc>
      </w:tr>
      <w:tr w:rsidR="00CE04F4">
        <w:trPr>
          <w:trHeight w:val="3562"/>
        </w:trPr>
        <w:tc>
          <w:tcPr>
            <w:tcW w:w="1268" w:type="dxa"/>
          </w:tcPr>
          <w:p w:rsidR="00CE04F4" w:rsidRDefault="008178F7">
            <w:pPr>
              <w:pStyle w:val="TableParagraph"/>
              <w:spacing w:before="102"/>
              <w:ind w:left="148"/>
              <w:rPr>
                <w:sz w:val="24"/>
              </w:rPr>
            </w:pPr>
            <w:r>
              <w:rPr>
                <w:spacing w:val="-5"/>
                <w:sz w:val="24"/>
              </w:rPr>
              <w:t>Б)</w:t>
            </w:r>
          </w:p>
          <w:p w:rsidR="00CE04F4" w:rsidRDefault="008178F7">
            <w:pPr>
              <w:pStyle w:val="TableParagraph"/>
              <w:spacing w:before="2" w:line="275" w:lineRule="exact"/>
              <w:ind w:left="148"/>
              <w:rPr>
                <w:sz w:val="24"/>
              </w:rPr>
            </w:pPr>
            <w:r>
              <w:rPr>
                <w:spacing w:val="-5"/>
                <w:sz w:val="24"/>
              </w:rPr>
              <w:t>3–4</w:t>
            </w:r>
          </w:p>
          <w:p w:rsidR="00CE04F4" w:rsidRDefault="008178F7">
            <w:pPr>
              <w:pStyle w:val="TableParagraph"/>
              <w:spacing w:line="242" w:lineRule="auto"/>
              <w:ind w:left="143" w:right="229"/>
              <w:rPr>
                <w:sz w:val="24"/>
              </w:rPr>
            </w:pPr>
            <w:r>
              <w:rPr>
                <w:spacing w:val="-2"/>
                <w:sz w:val="24"/>
              </w:rPr>
              <w:t xml:space="preserve">учебных </w:t>
            </w:r>
            <w:r>
              <w:rPr>
                <w:spacing w:val="-4"/>
                <w:sz w:val="24"/>
              </w:rPr>
              <w:t>часа</w:t>
            </w:r>
          </w:p>
        </w:tc>
        <w:tc>
          <w:tcPr>
            <w:tcW w:w="1359" w:type="dxa"/>
          </w:tcPr>
          <w:p w:rsidR="00CE04F4" w:rsidRDefault="008178F7">
            <w:pPr>
              <w:pStyle w:val="TableParagraph"/>
              <w:spacing w:before="102"/>
              <w:ind w:left="-11"/>
              <w:rPr>
                <w:sz w:val="24"/>
              </w:rPr>
            </w:pPr>
            <w:r>
              <w:rPr>
                <w:spacing w:val="-2"/>
                <w:sz w:val="24"/>
              </w:rPr>
              <w:t>Мюзикл</w:t>
            </w:r>
          </w:p>
        </w:tc>
        <w:tc>
          <w:tcPr>
            <w:tcW w:w="2195" w:type="dxa"/>
          </w:tcPr>
          <w:p w:rsidR="00CE04F4" w:rsidRDefault="008178F7">
            <w:pPr>
              <w:pStyle w:val="TableParagraph"/>
              <w:spacing w:before="102"/>
              <w:ind w:left="71" w:right="85" w:firstLine="38"/>
              <w:rPr>
                <w:sz w:val="24"/>
              </w:rPr>
            </w:pPr>
            <w:r>
              <w:rPr>
                <w:spacing w:val="-2"/>
                <w:sz w:val="24"/>
              </w:rPr>
              <w:t xml:space="preserve">Особенности </w:t>
            </w:r>
            <w:r>
              <w:rPr>
                <w:sz w:val="24"/>
              </w:rPr>
              <w:t>жанра. Классика жанра – мюзиклы середины XX века (на примере творчества</w:t>
            </w:r>
            <w:r>
              <w:rPr>
                <w:spacing w:val="-15"/>
                <w:sz w:val="24"/>
              </w:rPr>
              <w:t xml:space="preserve"> </w:t>
            </w:r>
            <w:r>
              <w:rPr>
                <w:sz w:val="24"/>
              </w:rPr>
              <w:t>Ф.</w:t>
            </w:r>
            <w:r>
              <w:rPr>
                <w:spacing w:val="-15"/>
                <w:sz w:val="24"/>
              </w:rPr>
              <w:t xml:space="preserve"> </w:t>
            </w:r>
            <w:r>
              <w:rPr>
                <w:sz w:val="24"/>
              </w:rPr>
              <w:t>Лоу, Р. Роджерса, Э.</w:t>
            </w:r>
          </w:p>
          <w:p w:rsidR="00CE04F4" w:rsidRDefault="008178F7">
            <w:pPr>
              <w:pStyle w:val="TableParagraph"/>
              <w:spacing w:before="3"/>
              <w:ind w:left="71" w:right="177"/>
              <w:rPr>
                <w:sz w:val="24"/>
              </w:rPr>
            </w:pPr>
            <w:r>
              <w:rPr>
                <w:sz w:val="24"/>
              </w:rPr>
              <w:t xml:space="preserve">Л. Уэббера и др.). </w:t>
            </w:r>
            <w:r>
              <w:rPr>
                <w:spacing w:val="-2"/>
                <w:sz w:val="24"/>
              </w:rPr>
              <w:t xml:space="preserve">Современные </w:t>
            </w:r>
            <w:r>
              <w:rPr>
                <w:sz w:val="24"/>
              </w:rPr>
              <w:t>постановки в жанре</w:t>
            </w:r>
            <w:r>
              <w:rPr>
                <w:spacing w:val="-15"/>
                <w:sz w:val="24"/>
              </w:rPr>
              <w:t xml:space="preserve"> </w:t>
            </w:r>
            <w:r>
              <w:rPr>
                <w:sz w:val="24"/>
              </w:rPr>
              <w:t>мюзикла</w:t>
            </w:r>
            <w:r>
              <w:rPr>
                <w:spacing w:val="-15"/>
                <w:sz w:val="24"/>
              </w:rPr>
              <w:t xml:space="preserve"> </w:t>
            </w:r>
            <w:r>
              <w:rPr>
                <w:sz w:val="24"/>
              </w:rPr>
              <w:t>на российской сцене</w:t>
            </w:r>
          </w:p>
        </w:tc>
        <w:tc>
          <w:tcPr>
            <w:tcW w:w="5676" w:type="dxa"/>
          </w:tcPr>
          <w:p w:rsidR="00CE04F4" w:rsidRDefault="008178F7">
            <w:pPr>
              <w:pStyle w:val="TableParagraph"/>
              <w:spacing w:before="102"/>
              <w:ind w:left="3" w:right="851"/>
              <w:jc w:val="both"/>
              <w:rPr>
                <w:sz w:val="24"/>
              </w:rPr>
            </w:pPr>
            <w:r>
              <w:rPr>
                <w:sz w:val="24"/>
              </w:rPr>
              <w:t>Знакомство с</w:t>
            </w:r>
            <w:r>
              <w:rPr>
                <w:spacing w:val="-5"/>
                <w:sz w:val="24"/>
              </w:rPr>
              <w:t xml:space="preserve"> </w:t>
            </w:r>
            <w:r>
              <w:rPr>
                <w:sz w:val="24"/>
              </w:rPr>
              <w:t>музыкальными произведениями, сочинёнными</w:t>
            </w:r>
            <w:r>
              <w:rPr>
                <w:spacing w:val="-14"/>
                <w:sz w:val="24"/>
              </w:rPr>
              <w:t xml:space="preserve"> </w:t>
            </w:r>
            <w:r>
              <w:rPr>
                <w:sz w:val="24"/>
              </w:rPr>
              <w:t>зарубежными</w:t>
            </w:r>
            <w:r>
              <w:rPr>
                <w:spacing w:val="-14"/>
                <w:sz w:val="24"/>
              </w:rPr>
              <w:t xml:space="preserve"> </w:t>
            </w:r>
            <w:r>
              <w:rPr>
                <w:sz w:val="24"/>
              </w:rPr>
              <w:t>и</w:t>
            </w:r>
            <w:r>
              <w:rPr>
                <w:spacing w:val="-14"/>
                <w:sz w:val="24"/>
              </w:rPr>
              <w:t xml:space="preserve"> </w:t>
            </w:r>
            <w:r>
              <w:rPr>
                <w:sz w:val="24"/>
              </w:rPr>
              <w:t>отечественными композиторами в жанре мюзикла, сравнение с другими</w:t>
            </w:r>
            <w:r>
              <w:rPr>
                <w:spacing w:val="-6"/>
                <w:sz w:val="24"/>
              </w:rPr>
              <w:t xml:space="preserve"> </w:t>
            </w:r>
            <w:r>
              <w:rPr>
                <w:sz w:val="24"/>
              </w:rPr>
              <w:t>театральными</w:t>
            </w:r>
            <w:r>
              <w:rPr>
                <w:spacing w:val="-11"/>
                <w:sz w:val="24"/>
              </w:rPr>
              <w:t xml:space="preserve"> </w:t>
            </w:r>
            <w:r>
              <w:rPr>
                <w:sz w:val="24"/>
              </w:rPr>
              <w:t>жанрами</w:t>
            </w:r>
            <w:r>
              <w:rPr>
                <w:spacing w:val="-11"/>
                <w:sz w:val="24"/>
              </w:rPr>
              <w:t xml:space="preserve"> </w:t>
            </w:r>
            <w:r>
              <w:rPr>
                <w:sz w:val="24"/>
              </w:rPr>
              <w:t>(опера,</w:t>
            </w:r>
            <w:r>
              <w:rPr>
                <w:spacing w:val="-10"/>
                <w:sz w:val="24"/>
              </w:rPr>
              <w:t xml:space="preserve"> </w:t>
            </w:r>
            <w:r>
              <w:rPr>
                <w:sz w:val="24"/>
              </w:rPr>
              <w:t>балет, драматический спектакль).</w:t>
            </w:r>
          </w:p>
          <w:p w:rsidR="00CE04F4" w:rsidRDefault="008178F7">
            <w:pPr>
              <w:pStyle w:val="TableParagraph"/>
              <w:spacing w:before="5" w:line="237" w:lineRule="auto"/>
              <w:ind w:left="3" w:right="220"/>
              <w:rPr>
                <w:sz w:val="24"/>
              </w:rPr>
            </w:pPr>
            <w:r>
              <w:rPr>
                <w:sz w:val="24"/>
              </w:rPr>
              <w:t>Анализ</w:t>
            </w:r>
            <w:r>
              <w:rPr>
                <w:spacing w:val="-7"/>
                <w:sz w:val="24"/>
              </w:rPr>
              <w:t xml:space="preserve"> </w:t>
            </w:r>
            <w:r>
              <w:rPr>
                <w:sz w:val="24"/>
              </w:rPr>
              <w:t>рекламных</w:t>
            </w:r>
            <w:r>
              <w:rPr>
                <w:spacing w:val="-12"/>
                <w:sz w:val="24"/>
              </w:rPr>
              <w:t xml:space="preserve"> </w:t>
            </w:r>
            <w:r>
              <w:rPr>
                <w:sz w:val="24"/>
              </w:rPr>
              <w:t>объявлений</w:t>
            </w:r>
            <w:r>
              <w:rPr>
                <w:spacing w:val="-12"/>
                <w:sz w:val="24"/>
              </w:rPr>
              <w:t xml:space="preserve"> </w:t>
            </w:r>
            <w:r>
              <w:rPr>
                <w:sz w:val="24"/>
              </w:rPr>
              <w:t>о</w:t>
            </w:r>
            <w:r>
              <w:rPr>
                <w:spacing w:val="-8"/>
                <w:sz w:val="24"/>
              </w:rPr>
              <w:t xml:space="preserve"> </w:t>
            </w:r>
            <w:r>
              <w:rPr>
                <w:sz w:val="24"/>
              </w:rPr>
              <w:t>премьерах мюзиклов в современных СМИ.</w:t>
            </w:r>
          </w:p>
          <w:p w:rsidR="00CE04F4" w:rsidRDefault="008178F7">
            <w:pPr>
              <w:pStyle w:val="TableParagraph"/>
              <w:spacing w:before="3"/>
              <w:ind w:left="3" w:right="220"/>
              <w:rPr>
                <w:sz w:val="24"/>
              </w:rPr>
            </w:pPr>
            <w:r>
              <w:rPr>
                <w:sz w:val="24"/>
              </w:rPr>
              <w:t>Просмотр видеозаписи одного из мюзиклов, написание</w:t>
            </w:r>
            <w:r>
              <w:rPr>
                <w:spacing w:val="-12"/>
                <w:sz w:val="24"/>
              </w:rPr>
              <w:t xml:space="preserve"> </w:t>
            </w:r>
            <w:r>
              <w:rPr>
                <w:sz w:val="24"/>
              </w:rPr>
              <w:t>собственного</w:t>
            </w:r>
            <w:r>
              <w:rPr>
                <w:spacing w:val="-8"/>
                <w:sz w:val="24"/>
              </w:rPr>
              <w:t xml:space="preserve"> </w:t>
            </w:r>
            <w:r>
              <w:rPr>
                <w:sz w:val="24"/>
              </w:rPr>
              <w:t>рекламного</w:t>
            </w:r>
            <w:r>
              <w:rPr>
                <w:spacing w:val="-8"/>
                <w:sz w:val="24"/>
              </w:rPr>
              <w:t xml:space="preserve"> </w:t>
            </w:r>
            <w:r>
              <w:rPr>
                <w:sz w:val="24"/>
              </w:rPr>
              <w:t>текста</w:t>
            </w:r>
            <w:r>
              <w:rPr>
                <w:spacing w:val="-12"/>
                <w:sz w:val="24"/>
              </w:rPr>
              <w:t xml:space="preserve"> </w:t>
            </w:r>
            <w:r>
              <w:rPr>
                <w:sz w:val="24"/>
              </w:rPr>
              <w:t>для данной постановки.</w:t>
            </w:r>
          </w:p>
          <w:p w:rsidR="00CE04F4" w:rsidRDefault="008178F7">
            <w:pPr>
              <w:pStyle w:val="TableParagraph"/>
              <w:spacing w:line="242" w:lineRule="auto"/>
              <w:ind w:left="3"/>
              <w:rPr>
                <w:sz w:val="24"/>
              </w:rPr>
            </w:pPr>
            <w:r>
              <w:rPr>
                <w:sz w:val="24"/>
              </w:rPr>
              <w:t>Разучивание</w:t>
            </w:r>
            <w:r>
              <w:rPr>
                <w:spacing w:val="-7"/>
                <w:sz w:val="24"/>
              </w:rPr>
              <w:t xml:space="preserve"> </w:t>
            </w:r>
            <w:r>
              <w:rPr>
                <w:sz w:val="24"/>
              </w:rPr>
              <w:t>и</w:t>
            </w:r>
            <w:r>
              <w:rPr>
                <w:spacing w:val="-5"/>
                <w:sz w:val="24"/>
              </w:rPr>
              <w:t xml:space="preserve"> </w:t>
            </w:r>
            <w:r>
              <w:rPr>
                <w:sz w:val="24"/>
              </w:rPr>
              <w:t>исполнение</w:t>
            </w:r>
            <w:r>
              <w:rPr>
                <w:spacing w:val="-11"/>
                <w:sz w:val="24"/>
              </w:rPr>
              <w:t xml:space="preserve"> </w:t>
            </w:r>
            <w:r>
              <w:rPr>
                <w:sz w:val="24"/>
              </w:rPr>
              <w:t>отдельных</w:t>
            </w:r>
            <w:r>
              <w:rPr>
                <w:spacing w:val="-10"/>
                <w:sz w:val="24"/>
              </w:rPr>
              <w:t xml:space="preserve"> </w:t>
            </w:r>
            <w:r>
              <w:rPr>
                <w:sz w:val="24"/>
              </w:rPr>
              <w:t>номеров</w:t>
            </w:r>
            <w:r>
              <w:rPr>
                <w:spacing w:val="-13"/>
                <w:sz w:val="24"/>
              </w:rPr>
              <w:t xml:space="preserve"> </w:t>
            </w:r>
            <w:r>
              <w:rPr>
                <w:sz w:val="24"/>
              </w:rPr>
              <w:t xml:space="preserve">из </w:t>
            </w:r>
            <w:r>
              <w:rPr>
                <w:spacing w:val="-2"/>
                <w:sz w:val="24"/>
              </w:rPr>
              <w:t>мюзиклов.</w:t>
            </w:r>
          </w:p>
        </w:tc>
      </w:tr>
      <w:tr w:rsidR="00CE04F4">
        <w:trPr>
          <w:trHeight w:val="801"/>
        </w:trPr>
        <w:tc>
          <w:tcPr>
            <w:tcW w:w="1268" w:type="dxa"/>
          </w:tcPr>
          <w:p w:rsidR="00CE04F4" w:rsidRDefault="008178F7">
            <w:pPr>
              <w:pStyle w:val="TableParagraph"/>
              <w:spacing w:before="102"/>
              <w:ind w:left="148"/>
              <w:rPr>
                <w:sz w:val="24"/>
              </w:rPr>
            </w:pPr>
            <w:r>
              <w:rPr>
                <w:spacing w:val="-5"/>
                <w:sz w:val="24"/>
              </w:rPr>
              <w:t>В)</w:t>
            </w:r>
          </w:p>
          <w:p w:rsidR="00CE04F4" w:rsidRDefault="008178F7">
            <w:pPr>
              <w:pStyle w:val="TableParagraph"/>
              <w:spacing w:before="2"/>
              <w:ind w:left="148"/>
              <w:rPr>
                <w:sz w:val="24"/>
              </w:rPr>
            </w:pPr>
            <w:r>
              <w:rPr>
                <w:spacing w:val="-5"/>
                <w:sz w:val="24"/>
              </w:rPr>
              <w:t>3–4</w:t>
            </w:r>
          </w:p>
        </w:tc>
        <w:tc>
          <w:tcPr>
            <w:tcW w:w="1359" w:type="dxa"/>
          </w:tcPr>
          <w:p w:rsidR="00CE04F4" w:rsidRDefault="008178F7">
            <w:pPr>
              <w:pStyle w:val="TableParagraph"/>
              <w:spacing w:before="102" w:line="242" w:lineRule="auto"/>
              <w:ind w:left="9" w:right="155" w:hanging="20"/>
              <w:rPr>
                <w:sz w:val="24"/>
              </w:rPr>
            </w:pPr>
            <w:r>
              <w:rPr>
                <w:spacing w:val="-2"/>
                <w:sz w:val="24"/>
              </w:rPr>
              <w:t xml:space="preserve">Молодё- </w:t>
            </w:r>
            <w:r>
              <w:rPr>
                <w:sz w:val="24"/>
              </w:rPr>
              <w:t>жная</w:t>
            </w:r>
            <w:r>
              <w:rPr>
                <w:spacing w:val="-15"/>
                <w:sz w:val="24"/>
              </w:rPr>
              <w:t xml:space="preserve"> </w:t>
            </w:r>
            <w:r>
              <w:rPr>
                <w:sz w:val="24"/>
              </w:rPr>
              <w:t>музы-</w:t>
            </w:r>
          </w:p>
        </w:tc>
        <w:tc>
          <w:tcPr>
            <w:tcW w:w="2195" w:type="dxa"/>
          </w:tcPr>
          <w:p w:rsidR="00CE04F4" w:rsidRDefault="008178F7">
            <w:pPr>
              <w:pStyle w:val="TableParagraph"/>
              <w:spacing w:before="102" w:line="242" w:lineRule="auto"/>
              <w:ind w:left="71" w:right="177" w:firstLine="38"/>
              <w:rPr>
                <w:sz w:val="24"/>
              </w:rPr>
            </w:pPr>
            <w:r>
              <w:rPr>
                <w:sz w:val="24"/>
              </w:rPr>
              <w:t>Направления и стили</w:t>
            </w:r>
            <w:r>
              <w:rPr>
                <w:spacing w:val="-15"/>
                <w:sz w:val="24"/>
              </w:rPr>
              <w:t xml:space="preserve"> </w:t>
            </w:r>
            <w:r>
              <w:rPr>
                <w:sz w:val="24"/>
              </w:rPr>
              <w:t>молодёжной</w:t>
            </w:r>
          </w:p>
        </w:tc>
        <w:tc>
          <w:tcPr>
            <w:tcW w:w="5676" w:type="dxa"/>
          </w:tcPr>
          <w:p w:rsidR="00CE04F4" w:rsidRDefault="008178F7">
            <w:pPr>
              <w:pStyle w:val="TableParagraph"/>
              <w:spacing w:before="102" w:line="242" w:lineRule="auto"/>
              <w:ind w:left="3"/>
              <w:rPr>
                <w:sz w:val="24"/>
              </w:rPr>
            </w:pPr>
            <w:r>
              <w:rPr>
                <w:sz w:val="24"/>
              </w:rPr>
              <w:t>Знакомство с музыкальными произведениями, ставшими</w:t>
            </w:r>
            <w:r>
              <w:rPr>
                <w:spacing w:val="-11"/>
                <w:sz w:val="24"/>
              </w:rPr>
              <w:t xml:space="preserve"> </w:t>
            </w:r>
            <w:r>
              <w:rPr>
                <w:sz w:val="24"/>
              </w:rPr>
              <w:t>«классикой</w:t>
            </w:r>
            <w:r>
              <w:rPr>
                <w:spacing w:val="-11"/>
                <w:sz w:val="24"/>
              </w:rPr>
              <w:t xml:space="preserve"> </w:t>
            </w:r>
            <w:r>
              <w:rPr>
                <w:sz w:val="24"/>
              </w:rPr>
              <w:t>жанра»</w:t>
            </w:r>
            <w:r>
              <w:rPr>
                <w:spacing w:val="-15"/>
                <w:sz w:val="24"/>
              </w:rPr>
              <w:t xml:space="preserve"> </w:t>
            </w:r>
            <w:r>
              <w:rPr>
                <w:sz w:val="24"/>
              </w:rPr>
              <w:t>молодёжной</w:t>
            </w:r>
            <w:r>
              <w:rPr>
                <w:spacing w:val="-11"/>
                <w:sz w:val="24"/>
              </w:rPr>
              <w:t xml:space="preserve"> </w:t>
            </w:r>
            <w:r>
              <w:rPr>
                <w:sz w:val="24"/>
              </w:rPr>
              <w:t>культуры</w:t>
            </w:r>
          </w:p>
        </w:tc>
      </w:tr>
    </w:tbl>
    <w:p w:rsidR="00CE04F4" w:rsidRDefault="00CE04F4">
      <w:pPr>
        <w:pStyle w:val="TableParagraph"/>
        <w:spacing w:line="242" w:lineRule="auto"/>
        <w:rPr>
          <w:sz w:val="24"/>
        </w:rPr>
        <w:sectPr w:rsidR="00CE04F4">
          <w:type w:val="continuous"/>
          <w:pgSz w:w="11910" w:h="16840"/>
          <w:pgMar w:top="680" w:right="283" w:bottom="480" w:left="708" w:header="0" w:footer="292" w:gutter="0"/>
          <w:cols w:space="720"/>
        </w:sect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68"/>
        <w:gridCol w:w="1359"/>
        <w:gridCol w:w="2195"/>
        <w:gridCol w:w="5676"/>
      </w:tblGrid>
      <w:tr w:rsidR="00CE04F4">
        <w:trPr>
          <w:trHeight w:val="3010"/>
        </w:trPr>
        <w:tc>
          <w:tcPr>
            <w:tcW w:w="1268" w:type="dxa"/>
          </w:tcPr>
          <w:p w:rsidR="00CE04F4" w:rsidRDefault="008178F7">
            <w:pPr>
              <w:pStyle w:val="TableParagraph"/>
              <w:spacing w:before="102" w:line="242" w:lineRule="auto"/>
              <w:ind w:left="143" w:right="229"/>
              <w:rPr>
                <w:sz w:val="24"/>
              </w:rPr>
            </w:pPr>
            <w:r>
              <w:rPr>
                <w:spacing w:val="-2"/>
                <w:sz w:val="24"/>
              </w:rPr>
              <w:t xml:space="preserve">учебных </w:t>
            </w:r>
            <w:r>
              <w:rPr>
                <w:spacing w:val="-4"/>
                <w:sz w:val="24"/>
              </w:rPr>
              <w:t>часа</w:t>
            </w:r>
          </w:p>
        </w:tc>
        <w:tc>
          <w:tcPr>
            <w:tcW w:w="1359" w:type="dxa"/>
          </w:tcPr>
          <w:p w:rsidR="00CE04F4" w:rsidRDefault="008178F7">
            <w:pPr>
              <w:pStyle w:val="TableParagraph"/>
              <w:spacing w:before="102" w:line="242" w:lineRule="auto"/>
              <w:ind w:left="9" w:right="418" w:hanging="20"/>
              <w:rPr>
                <w:sz w:val="24"/>
              </w:rPr>
            </w:pPr>
            <w:r>
              <w:rPr>
                <w:spacing w:val="-2"/>
                <w:sz w:val="24"/>
              </w:rPr>
              <w:t>кальная культура</w:t>
            </w:r>
          </w:p>
        </w:tc>
        <w:tc>
          <w:tcPr>
            <w:tcW w:w="2195" w:type="dxa"/>
          </w:tcPr>
          <w:p w:rsidR="00CE04F4" w:rsidRDefault="008178F7">
            <w:pPr>
              <w:pStyle w:val="TableParagraph"/>
              <w:spacing w:before="102"/>
              <w:ind w:left="71" w:right="183"/>
              <w:rPr>
                <w:sz w:val="24"/>
              </w:rPr>
            </w:pPr>
            <w:r>
              <w:rPr>
                <w:spacing w:val="-2"/>
                <w:sz w:val="24"/>
              </w:rPr>
              <w:t xml:space="preserve">музыкальной </w:t>
            </w:r>
            <w:r>
              <w:rPr>
                <w:sz w:val="24"/>
              </w:rPr>
              <w:t>культуры</w:t>
            </w:r>
            <w:r>
              <w:rPr>
                <w:spacing w:val="-15"/>
                <w:sz w:val="24"/>
              </w:rPr>
              <w:t xml:space="preserve"> </w:t>
            </w:r>
            <w:r>
              <w:rPr>
                <w:sz w:val="24"/>
              </w:rPr>
              <w:t>XX–XXI веков</w:t>
            </w:r>
            <w:r>
              <w:rPr>
                <w:spacing w:val="-8"/>
                <w:sz w:val="24"/>
              </w:rPr>
              <w:t xml:space="preserve"> </w:t>
            </w:r>
            <w:r>
              <w:rPr>
                <w:sz w:val="24"/>
              </w:rPr>
              <w:t>(рок-н-ролл, рок, панк, рэп,</w:t>
            </w:r>
          </w:p>
          <w:p w:rsidR="00CE04F4" w:rsidRDefault="008178F7">
            <w:pPr>
              <w:pStyle w:val="TableParagraph"/>
              <w:ind w:left="71" w:right="191"/>
              <w:rPr>
                <w:sz w:val="24"/>
              </w:rPr>
            </w:pPr>
            <w:r>
              <w:rPr>
                <w:sz w:val="24"/>
              </w:rPr>
              <w:t xml:space="preserve">хип-хоп и др.). Социальный и </w:t>
            </w:r>
            <w:r>
              <w:rPr>
                <w:spacing w:val="-2"/>
                <w:sz w:val="24"/>
              </w:rPr>
              <w:t xml:space="preserve">коммерческий </w:t>
            </w:r>
            <w:r>
              <w:rPr>
                <w:sz w:val="24"/>
              </w:rPr>
              <w:t>контекст</w:t>
            </w:r>
            <w:r>
              <w:rPr>
                <w:spacing w:val="-15"/>
                <w:sz w:val="24"/>
              </w:rPr>
              <w:t xml:space="preserve"> </w:t>
            </w:r>
            <w:r>
              <w:rPr>
                <w:sz w:val="24"/>
              </w:rPr>
              <w:t xml:space="preserve">массовой </w:t>
            </w:r>
            <w:r>
              <w:rPr>
                <w:spacing w:val="-2"/>
                <w:sz w:val="24"/>
              </w:rPr>
              <w:t>музыкальной культуры</w:t>
            </w:r>
          </w:p>
        </w:tc>
        <w:tc>
          <w:tcPr>
            <w:tcW w:w="5676" w:type="dxa"/>
          </w:tcPr>
          <w:p w:rsidR="00CE04F4" w:rsidRDefault="008178F7">
            <w:pPr>
              <w:pStyle w:val="TableParagraph"/>
              <w:spacing w:before="102" w:line="242" w:lineRule="auto"/>
              <w:ind w:left="3"/>
              <w:rPr>
                <w:sz w:val="24"/>
              </w:rPr>
            </w:pPr>
            <w:r>
              <w:rPr>
                <w:sz w:val="24"/>
              </w:rPr>
              <w:t>(группы</w:t>
            </w:r>
            <w:r>
              <w:rPr>
                <w:spacing w:val="-10"/>
                <w:sz w:val="24"/>
              </w:rPr>
              <w:t xml:space="preserve"> </w:t>
            </w:r>
            <w:r>
              <w:rPr>
                <w:sz w:val="24"/>
              </w:rPr>
              <w:t>«Битлз»,</w:t>
            </w:r>
            <w:r>
              <w:rPr>
                <w:spacing w:val="-9"/>
                <w:sz w:val="24"/>
              </w:rPr>
              <w:t xml:space="preserve"> </w:t>
            </w:r>
            <w:r>
              <w:rPr>
                <w:sz w:val="24"/>
              </w:rPr>
              <w:t>«Пинк-Флойд»,</w:t>
            </w:r>
            <w:r>
              <w:rPr>
                <w:spacing w:val="-9"/>
                <w:sz w:val="24"/>
              </w:rPr>
              <w:t xml:space="preserve"> </w:t>
            </w:r>
            <w:r>
              <w:rPr>
                <w:sz w:val="24"/>
              </w:rPr>
              <w:t>Элвис</w:t>
            </w:r>
            <w:r>
              <w:rPr>
                <w:spacing w:val="-12"/>
                <w:sz w:val="24"/>
              </w:rPr>
              <w:t xml:space="preserve"> </w:t>
            </w:r>
            <w:r>
              <w:rPr>
                <w:sz w:val="24"/>
              </w:rPr>
              <w:t>Пресли, Виктор Цой, Билли Айлиш и др.).</w:t>
            </w:r>
          </w:p>
          <w:p w:rsidR="00CE04F4" w:rsidRDefault="008178F7">
            <w:pPr>
              <w:pStyle w:val="TableParagraph"/>
              <w:ind w:left="3"/>
              <w:rPr>
                <w:sz w:val="24"/>
              </w:rPr>
            </w:pPr>
            <w:r>
              <w:rPr>
                <w:sz w:val="24"/>
              </w:rPr>
              <w:t>Разучивание и исполнение песни, относящейся к одному</w:t>
            </w:r>
            <w:r>
              <w:rPr>
                <w:spacing w:val="-14"/>
                <w:sz w:val="24"/>
              </w:rPr>
              <w:t xml:space="preserve"> </w:t>
            </w:r>
            <w:r>
              <w:rPr>
                <w:sz w:val="24"/>
              </w:rPr>
              <w:t>из</w:t>
            </w:r>
            <w:r>
              <w:rPr>
                <w:spacing w:val="-5"/>
                <w:sz w:val="24"/>
              </w:rPr>
              <w:t xml:space="preserve"> </w:t>
            </w:r>
            <w:r>
              <w:rPr>
                <w:sz w:val="24"/>
              </w:rPr>
              <w:t>молодёжных</w:t>
            </w:r>
            <w:r>
              <w:rPr>
                <w:spacing w:val="-10"/>
                <w:sz w:val="24"/>
              </w:rPr>
              <w:t xml:space="preserve"> </w:t>
            </w:r>
            <w:r>
              <w:rPr>
                <w:sz w:val="24"/>
              </w:rPr>
              <w:t>музыкальных</w:t>
            </w:r>
            <w:r>
              <w:rPr>
                <w:spacing w:val="-10"/>
                <w:sz w:val="24"/>
              </w:rPr>
              <w:t xml:space="preserve"> </w:t>
            </w:r>
            <w:r>
              <w:rPr>
                <w:sz w:val="24"/>
              </w:rPr>
              <w:t>течений</w:t>
            </w:r>
            <w:r>
              <w:rPr>
                <w:spacing w:val="-5"/>
                <w:sz w:val="24"/>
              </w:rPr>
              <w:t xml:space="preserve"> </w:t>
            </w:r>
            <w:r>
              <w:rPr>
                <w:sz w:val="24"/>
              </w:rPr>
              <w:t>(при наличии возможности).</w:t>
            </w:r>
          </w:p>
          <w:p w:rsidR="00CE04F4" w:rsidRDefault="008178F7">
            <w:pPr>
              <w:pStyle w:val="TableParagraph"/>
              <w:spacing w:line="275" w:lineRule="exact"/>
              <w:ind w:left="3"/>
              <w:rPr>
                <w:sz w:val="24"/>
              </w:rPr>
            </w:pPr>
            <w:r>
              <w:rPr>
                <w:sz w:val="24"/>
              </w:rPr>
              <w:t>Дискуссия</w:t>
            </w:r>
            <w:r>
              <w:rPr>
                <w:spacing w:val="-1"/>
                <w:sz w:val="24"/>
              </w:rPr>
              <w:t xml:space="preserve"> </w:t>
            </w:r>
            <w:r>
              <w:rPr>
                <w:sz w:val="24"/>
              </w:rPr>
              <w:t>на</w:t>
            </w:r>
            <w:r>
              <w:rPr>
                <w:spacing w:val="-1"/>
                <w:sz w:val="24"/>
              </w:rPr>
              <w:t xml:space="preserve"> </w:t>
            </w:r>
            <w:r>
              <w:rPr>
                <w:sz w:val="24"/>
              </w:rPr>
              <w:t>тему</w:t>
            </w:r>
            <w:r>
              <w:rPr>
                <w:spacing w:val="-5"/>
                <w:sz w:val="24"/>
              </w:rPr>
              <w:t xml:space="preserve"> </w:t>
            </w:r>
            <w:r>
              <w:rPr>
                <w:sz w:val="24"/>
              </w:rPr>
              <w:t>«Современная</w:t>
            </w:r>
            <w:r>
              <w:rPr>
                <w:spacing w:val="-5"/>
                <w:sz w:val="24"/>
              </w:rPr>
              <w:t xml:space="preserve"> </w:t>
            </w:r>
            <w:r>
              <w:rPr>
                <w:spacing w:val="-2"/>
                <w:sz w:val="24"/>
              </w:rPr>
              <w:t>музыка».</w:t>
            </w:r>
          </w:p>
          <w:p w:rsidR="00CE04F4" w:rsidRDefault="008178F7">
            <w:pPr>
              <w:pStyle w:val="TableParagraph"/>
              <w:spacing w:line="275" w:lineRule="exact"/>
              <w:ind w:left="3"/>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p w:rsidR="00CE04F4" w:rsidRDefault="008178F7">
            <w:pPr>
              <w:pStyle w:val="TableParagraph"/>
              <w:ind w:left="3"/>
              <w:rPr>
                <w:sz w:val="24"/>
              </w:rPr>
            </w:pPr>
            <w:r>
              <w:rPr>
                <w:sz w:val="24"/>
              </w:rPr>
              <w:t>Презентация</w:t>
            </w:r>
            <w:r>
              <w:rPr>
                <w:spacing w:val="-4"/>
                <w:sz w:val="24"/>
              </w:rPr>
              <w:t xml:space="preserve"> </w:t>
            </w:r>
            <w:r>
              <w:rPr>
                <w:sz w:val="24"/>
              </w:rPr>
              <w:t>альбома</w:t>
            </w:r>
            <w:r>
              <w:rPr>
                <w:spacing w:val="-4"/>
                <w:sz w:val="24"/>
              </w:rPr>
              <w:t xml:space="preserve"> </w:t>
            </w:r>
            <w:r>
              <w:rPr>
                <w:sz w:val="24"/>
              </w:rPr>
              <w:t>своей</w:t>
            </w:r>
            <w:r>
              <w:rPr>
                <w:spacing w:val="-2"/>
                <w:sz w:val="24"/>
              </w:rPr>
              <w:t xml:space="preserve"> </w:t>
            </w:r>
            <w:r>
              <w:rPr>
                <w:sz w:val="24"/>
              </w:rPr>
              <w:t>любимой</w:t>
            </w:r>
            <w:r>
              <w:rPr>
                <w:spacing w:val="-7"/>
                <w:sz w:val="24"/>
              </w:rPr>
              <w:t xml:space="preserve"> </w:t>
            </w:r>
            <w:r>
              <w:rPr>
                <w:spacing w:val="-2"/>
                <w:sz w:val="24"/>
              </w:rPr>
              <w:t>группы</w:t>
            </w:r>
          </w:p>
        </w:tc>
      </w:tr>
      <w:tr w:rsidR="00CE04F4">
        <w:trPr>
          <w:trHeight w:val="4388"/>
        </w:trPr>
        <w:tc>
          <w:tcPr>
            <w:tcW w:w="1268" w:type="dxa"/>
          </w:tcPr>
          <w:p w:rsidR="00CE04F4" w:rsidRDefault="008178F7">
            <w:pPr>
              <w:pStyle w:val="TableParagraph"/>
              <w:spacing w:before="102"/>
              <w:ind w:left="148"/>
              <w:rPr>
                <w:sz w:val="24"/>
              </w:rPr>
            </w:pPr>
            <w:r>
              <w:rPr>
                <w:spacing w:val="-5"/>
                <w:sz w:val="24"/>
              </w:rPr>
              <w:t>Г)</w:t>
            </w:r>
          </w:p>
          <w:p w:rsidR="00CE04F4" w:rsidRDefault="008178F7">
            <w:pPr>
              <w:pStyle w:val="TableParagraph"/>
              <w:spacing w:before="3" w:line="275" w:lineRule="exact"/>
              <w:ind w:left="148"/>
              <w:rPr>
                <w:sz w:val="24"/>
              </w:rPr>
            </w:pPr>
            <w:r>
              <w:rPr>
                <w:spacing w:val="-5"/>
                <w:sz w:val="24"/>
              </w:rPr>
              <w:t>3–4</w:t>
            </w:r>
          </w:p>
          <w:p w:rsidR="00CE04F4" w:rsidRDefault="008178F7">
            <w:pPr>
              <w:pStyle w:val="TableParagraph"/>
              <w:spacing w:line="242" w:lineRule="auto"/>
              <w:ind w:left="143" w:right="229"/>
              <w:rPr>
                <w:sz w:val="24"/>
              </w:rPr>
            </w:pPr>
            <w:r>
              <w:rPr>
                <w:spacing w:val="-2"/>
                <w:sz w:val="24"/>
              </w:rPr>
              <w:t xml:space="preserve">учебных </w:t>
            </w:r>
            <w:r>
              <w:rPr>
                <w:spacing w:val="-4"/>
                <w:sz w:val="24"/>
              </w:rPr>
              <w:t>часа</w:t>
            </w:r>
          </w:p>
        </w:tc>
        <w:tc>
          <w:tcPr>
            <w:tcW w:w="1359" w:type="dxa"/>
          </w:tcPr>
          <w:p w:rsidR="00CE04F4" w:rsidRDefault="008178F7">
            <w:pPr>
              <w:pStyle w:val="TableParagraph"/>
              <w:spacing w:before="102"/>
              <w:ind w:left="9" w:right="315" w:hanging="20"/>
              <w:rPr>
                <w:sz w:val="24"/>
              </w:rPr>
            </w:pPr>
            <w:r>
              <w:rPr>
                <w:spacing w:val="-2"/>
                <w:sz w:val="24"/>
              </w:rPr>
              <w:t xml:space="preserve">Музыка цифро- </w:t>
            </w:r>
            <w:r>
              <w:rPr>
                <w:sz w:val="24"/>
              </w:rPr>
              <w:t>вого</w:t>
            </w:r>
            <w:r>
              <w:rPr>
                <w:spacing w:val="-15"/>
                <w:sz w:val="24"/>
              </w:rPr>
              <w:t xml:space="preserve"> </w:t>
            </w:r>
            <w:r>
              <w:rPr>
                <w:sz w:val="24"/>
              </w:rPr>
              <w:t>мира</w:t>
            </w:r>
          </w:p>
        </w:tc>
        <w:tc>
          <w:tcPr>
            <w:tcW w:w="2195" w:type="dxa"/>
          </w:tcPr>
          <w:p w:rsidR="00CE04F4" w:rsidRDefault="008178F7">
            <w:pPr>
              <w:pStyle w:val="TableParagraph"/>
              <w:spacing w:before="102"/>
              <w:ind w:left="71" w:right="177" w:firstLine="38"/>
              <w:rPr>
                <w:sz w:val="24"/>
              </w:rPr>
            </w:pPr>
            <w:r>
              <w:rPr>
                <w:sz w:val="24"/>
              </w:rPr>
              <w:t>Музыка</w:t>
            </w:r>
            <w:r>
              <w:rPr>
                <w:spacing w:val="-15"/>
                <w:sz w:val="24"/>
              </w:rPr>
              <w:t xml:space="preserve"> </w:t>
            </w:r>
            <w:r>
              <w:rPr>
                <w:sz w:val="24"/>
              </w:rPr>
              <w:t xml:space="preserve">повсюду </w:t>
            </w:r>
            <w:r>
              <w:rPr>
                <w:spacing w:val="-2"/>
                <w:sz w:val="24"/>
              </w:rPr>
              <w:t>(радио, телевидение, Интернет, наушники).</w:t>
            </w:r>
          </w:p>
          <w:p w:rsidR="00CE04F4" w:rsidRDefault="008178F7">
            <w:pPr>
              <w:pStyle w:val="TableParagraph"/>
              <w:spacing w:before="3"/>
              <w:ind w:left="71" w:right="276"/>
              <w:rPr>
                <w:sz w:val="24"/>
              </w:rPr>
            </w:pPr>
            <w:r>
              <w:rPr>
                <w:sz w:val="24"/>
              </w:rPr>
              <w:t>Музыка</w:t>
            </w:r>
            <w:r>
              <w:rPr>
                <w:spacing w:val="-15"/>
                <w:sz w:val="24"/>
              </w:rPr>
              <w:t xml:space="preserve"> </w:t>
            </w:r>
            <w:r>
              <w:rPr>
                <w:sz w:val="24"/>
              </w:rPr>
              <w:t>на</w:t>
            </w:r>
            <w:r>
              <w:rPr>
                <w:spacing w:val="-15"/>
                <w:sz w:val="24"/>
              </w:rPr>
              <w:t xml:space="preserve"> </w:t>
            </w:r>
            <w:r>
              <w:rPr>
                <w:sz w:val="24"/>
              </w:rPr>
              <w:t xml:space="preserve">любой </w:t>
            </w:r>
            <w:r>
              <w:rPr>
                <w:spacing w:val="-4"/>
                <w:sz w:val="24"/>
              </w:rPr>
              <w:t xml:space="preserve">вкус </w:t>
            </w:r>
            <w:r>
              <w:rPr>
                <w:spacing w:val="-2"/>
                <w:sz w:val="24"/>
              </w:rPr>
              <w:t>(безграничный выбор, персональные плей-листы).</w:t>
            </w:r>
          </w:p>
          <w:p w:rsidR="00CE04F4" w:rsidRDefault="008178F7">
            <w:pPr>
              <w:pStyle w:val="TableParagraph"/>
              <w:ind w:left="71" w:right="418"/>
              <w:rPr>
                <w:sz w:val="24"/>
              </w:rPr>
            </w:pPr>
            <w:r>
              <w:rPr>
                <w:spacing w:val="-2"/>
                <w:sz w:val="24"/>
              </w:rPr>
              <w:t xml:space="preserve">Музыкальное </w:t>
            </w:r>
            <w:r>
              <w:rPr>
                <w:sz w:val="24"/>
              </w:rPr>
              <w:t xml:space="preserve">творчество в </w:t>
            </w:r>
            <w:r>
              <w:rPr>
                <w:spacing w:val="-2"/>
                <w:sz w:val="24"/>
              </w:rPr>
              <w:t xml:space="preserve">условиях </w:t>
            </w:r>
            <w:r>
              <w:rPr>
                <w:sz w:val="24"/>
              </w:rPr>
              <w:t>цифровой</w:t>
            </w:r>
            <w:r>
              <w:rPr>
                <w:spacing w:val="-15"/>
                <w:sz w:val="24"/>
              </w:rPr>
              <w:t xml:space="preserve"> </w:t>
            </w:r>
            <w:r>
              <w:rPr>
                <w:sz w:val="24"/>
              </w:rPr>
              <w:t>среды</w:t>
            </w:r>
          </w:p>
        </w:tc>
        <w:tc>
          <w:tcPr>
            <w:tcW w:w="5676" w:type="dxa"/>
          </w:tcPr>
          <w:p w:rsidR="00CE04F4" w:rsidRDefault="008178F7">
            <w:pPr>
              <w:pStyle w:val="TableParagraph"/>
              <w:spacing w:before="102" w:line="242" w:lineRule="auto"/>
              <w:ind w:left="3" w:right="220"/>
              <w:rPr>
                <w:sz w:val="24"/>
              </w:rPr>
            </w:pPr>
            <w:r>
              <w:rPr>
                <w:sz w:val="24"/>
              </w:rPr>
              <w:t>Поиск</w:t>
            </w:r>
            <w:r>
              <w:rPr>
                <w:spacing w:val="-8"/>
                <w:sz w:val="24"/>
              </w:rPr>
              <w:t xml:space="preserve"> </w:t>
            </w:r>
            <w:r>
              <w:rPr>
                <w:sz w:val="24"/>
              </w:rPr>
              <w:t>информации</w:t>
            </w:r>
            <w:r>
              <w:rPr>
                <w:spacing w:val="-14"/>
                <w:sz w:val="24"/>
              </w:rPr>
              <w:t xml:space="preserve"> </w:t>
            </w:r>
            <w:r>
              <w:rPr>
                <w:sz w:val="24"/>
              </w:rPr>
              <w:t>о</w:t>
            </w:r>
            <w:r>
              <w:rPr>
                <w:spacing w:val="-3"/>
                <w:sz w:val="24"/>
              </w:rPr>
              <w:t xml:space="preserve"> </w:t>
            </w:r>
            <w:r>
              <w:rPr>
                <w:sz w:val="24"/>
              </w:rPr>
              <w:t>способах</w:t>
            </w:r>
            <w:r>
              <w:rPr>
                <w:spacing w:val="-11"/>
                <w:sz w:val="24"/>
              </w:rPr>
              <w:t xml:space="preserve"> </w:t>
            </w:r>
            <w:r>
              <w:rPr>
                <w:sz w:val="24"/>
              </w:rPr>
              <w:t>сохранения</w:t>
            </w:r>
            <w:r>
              <w:rPr>
                <w:spacing w:val="-6"/>
                <w:sz w:val="24"/>
              </w:rPr>
              <w:t xml:space="preserve"> </w:t>
            </w:r>
            <w:r>
              <w:rPr>
                <w:sz w:val="24"/>
              </w:rPr>
              <w:t>и передачи музыки прежде и сейчас.</w:t>
            </w:r>
          </w:p>
          <w:p w:rsidR="00CE04F4" w:rsidRDefault="008178F7">
            <w:pPr>
              <w:pStyle w:val="TableParagraph"/>
              <w:ind w:left="3"/>
              <w:rPr>
                <w:sz w:val="24"/>
              </w:rPr>
            </w:pPr>
            <w:r>
              <w:rPr>
                <w:sz w:val="24"/>
              </w:rPr>
              <w:t>Просмотр музыкального клипа популярного исполнителя.</w:t>
            </w:r>
            <w:r>
              <w:rPr>
                <w:spacing w:val="-13"/>
                <w:sz w:val="24"/>
              </w:rPr>
              <w:t xml:space="preserve"> </w:t>
            </w:r>
            <w:r>
              <w:rPr>
                <w:sz w:val="24"/>
              </w:rPr>
              <w:t>Анализ</w:t>
            </w:r>
            <w:r>
              <w:rPr>
                <w:spacing w:val="-10"/>
                <w:sz w:val="24"/>
              </w:rPr>
              <w:t xml:space="preserve"> </w:t>
            </w:r>
            <w:r>
              <w:rPr>
                <w:sz w:val="24"/>
              </w:rPr>
              <w:t>его</w:t>
            </w:r>
            <w:r>
              <w:rPr>
                <w:spacing w:val="-11"/>
                <w:sz w:val="24"/>
              </w:rPr>
              <w:t xml:space="preserve"> </w:t>
            </w:r>
            <w:r>
              <w:rPr>
                <w:sz w:val="24"/>
              </w:rPr>
              <w:t>художественного</w:t>
            </w:r>
            <w:r>
              <w:rPr>
                <w:spacing w:val="-11"/>
                <w:sz w:val="24"/>
              </w:rPr>
              <w:t xml:space="preserve"> </w:t>
            </w:r>
            <w:r>
              <w:rPr>
                <w:sz w:val="24"/>
              </w:rPr>
              <w:t>образа, стиля, выразительных средств.</w:t>
            </w:r>
          </w:p>
          <w:p w:rsidR="00CE04F4" w:rsidRDefault="008178F7">
            <w:pPr>
              <w:pStyle w:val="TableParagraph"/>
              <w:spacing w:line="237" w:lineRule="auto"/>
              <w:ind w:left="3"/>
              <w:rPr>
                <w:sz w:val="24"/>
              </w:rPr>
            </w:pPr>
            <w:r>
              <w:rPr>
                <w:sz w:val="24"/>
              </w:rPr>
              <w:t>Разучивание</w:t>
            </w:r>
            <w:r>
              <w:rPr>
                <w:spacing w:val="-11"/>
                <w:sz w:val="24"/>
              </w:rPr>
              <w:t xml:space="preserve"> </w:t>
            </w:r>
            <w:r>
              <w:rPr>
                <w:sz w:val="24"/>
              </w:rPr>
              <w:t>и</w:t>
            </w:r>
            <w:r>
              <w:rPr>
                <w:spacing w:val="-9"/>
                <w:sz w:val="24"/>
              </w:rPr>
              <w:t xml:space="preserve"> </w:t>
            </w:r>
            <w:r>
              <w:rPr>
                <w:sz w:val="24"/>
              </w:rPr>
              <w:t>исполнение</w:t>
            </w:r>
            <w:r>
              <w:rPr>
                <w:spacing w:val="-15"/>
                <w:sz w:val="24"/>
              </w:rPr>
              <w:t xml:space="preserve"> </w:t>
            </w:r>
            <w:r>
              <w:rPr>
                <w:sz w:val="24"/>
              </w:rPr>
              <w:t>популярной</w:t>
            </w:r>
            <w:r>
              <w:rPr>
                <w:spacing w:val="-9"/>
                <w:sz w:val="24"/>
              </w:rPr>
              <w:t xml:space="preserve"> </w:t>
            </w:r>
            <w:r>
              <w:rPr>
                <w:sz w:val="24"/>
              </w:rPr>
              <w:t>современной песни (при наличии возможности).</w:t>
            </w:r>
          </w:p>
          <w:p w:rsidR="00CE04F4" w:rsidRDefault="008178F7">
            <w:pPr>
              <w:pStyle w:val="TableParagraph"/>
              <w:spacing w:before="3" w:line="275" w:lineRule="exact"/>
              <w:ind w:left="3"/>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p w:rsidR="00CE04F4" w:rsidRDefault="008178F7">
            <w:pPr>
              <w:pStyle w:val="TableParagraph"/>
              <w:spacing w:line="242" w:lineRule="auto"/>
              <w:ind w:left="3" w:right="220"/>
              <w:rPr>
                <w:sz w:val="24"/>
              </w:rPr>
            </w:pPr>
            <w:r>
              <w:rPr>
                <w:sz w:val="24"/>
              </w:rPr>
              <w:t>Проведение</w:t>
            </w:r>
            <w:r>
              <w:rPr>
                <w:spacing w:val="-5"/>
                <w:sz w:val="24"/>
              </w:rPr>
              <w:t xml:space="preserve"> </w:t>
            </w:r>
            <w:r>
              <w:rPr>
                <w:sz w:val="24"/>
              </w:rPr>
              <w:t>социального</w:t>
            </w:r>
            <w:r>
              <w:rPr>
                <w:spacing w:val="-9"/>
                <w:sz w:val="24"/>
              </w:rPr>
              <w:t xml:space="preserve"> </w:t>
            </w:r>
            <w:r>
              <w:rPr>
                <w:sz w:val="24"/>
              </w:rPr>
              <w:t>опроса</w:t>
            </w:r>
            <w:r>
              <w:rPr>
                <w:spacing w:val="-10"/>
                <w:sz w:val="24"/>
              </w:rPr>
              <w:t xml:space="preserve"> </w:t>
            </w:r>
            <w:r>
              <w:rPr>
                <w:sz w:val="24"/>
              </w:rPr>
              <w:t>о</w:t>
            </w:r>
            <w:r>
              <w:rPr>
                <w:spacing w:val="-4"/>
                <w:sz w:val="24"/>
              </w:rPr>
              <w:t xml:space="preserve"> </w:t>
            </w:r>
            <w:r>
              <w:rPr>
                <w:sz w:val="24"/>
              </w:rPr>
              <w:t>роли</w:t>
            </w:r>
            <w:r>
              <w:rPr>
                <w:spacing w:val="-8"/>
                <w:sz w:val="24"/>
              </w:rPr>
              <w:t xml:space="preserve"> </w:t>
            </w:r>
            <w:r>
              <w:rPr>
                <w:sz w:val="24"/>
              </w:rPr>
              <w:t>и</w:t>
            </w:r>
            <w:r>
              <w:rPr>
                <w:spacing w:val="-8"/>
                <w:sz w:val="24"/>
              </w:rPr>
              <w:t xml:space="preserve"> </w:t>
            </w:r>
            <w:r>
              <w:rPr>
                <w:sz w:val="24"/>
              </w:rPr>
              <w:t>месте музыки в жизни современного человека.</w:t>
            </w:r>
          </w:p>
          <w:p w:rsidR="00CE04F4" w:rsidRDefault="008178F7">
            <w:pPr>
              <w:pStyle w:val="TableParagraph"/>
              <w:spacing w:line="271" w:lineRule="exact"/>
              <w:ind w:left="3"/>
              <w:rPr>
                <w:sz w:val="24"/>
              </w:rPr>
            </w:pPr>
            <w:r>
              <w:rPr>
                <w:sz w:val="24"/>
              </w:rPr>
              <w:t>Создание</w:t>
            </w:r>
            <w:r>
              <w:rPr>
                <w:spacing w:val="-8"/>
                <w:sz w:val="24"/>
              </w:rPr>
              <w:t xml:space="preserve"> </w:t>
            </w:r>
            <w:r>
              <w:rPr>
                <w:sz w:val="24"/>
              </w:rPr>
              <w:t>собственного</w:t>
            </w:r>
            <w:r>
              <w:rPr>
                <w:spacing w:val="-7"/>
                <w:sz w:val="24"/>
              </w:rPr>
              <w:t xml:space="preserve"> </w:t>
            </w:r>
            <w:r>
              <w:rPr>
                <w:sz w:val="24"/>
              </w:rPr>
              <w:t>музыкального</w:t>
            </w:r>
            <w:r>
              <w:rPr>
                <w:spacing w:val="-3"/>
                <w:sz w:val="24"/>
              </w:rPr>
              <w:t xml:space="preserve"> </w:t>
            </w:r>
            <w:r>
              <w:rPr>
                <w:spacing w:val="-4"/>
                <w:sz w:val="24"/>
              </w:rPr>
              <w:t>клипа</w:t>
            </w:r>
          </w:p>
        </w:tc>
      </w:tr>
    </w:tbl>
    <w:p w:rsidR="00CE04F4" w:rsidRDefault="00CE04F4">
      <w:pPr>
        <w:pStyle w:val="a3"/>
        <w:ind w:left="0" w:firstLine="0"/>
        <w:jc w:val="left"/>
        <w:rPr>
          <w:b/>
        </w:rPr>
      </w:pPr>
    </w:p>
    <w:p w:rsidR="00CE04F4" w:rsidRDefault="00CE04F4">
      <w:pPr>
        <w:pStyle w:val="a3"/>
        <w:spacing w:before="8"/>
        <w:ind w:left="0" w:firstLine="0"/>
        <w:jc w:val="left"/>
        <w:rPr>
          <w:b/>
        </w:rPr>
      </w:pPr>
    </w:p>
    <w:p w:rsidR="00CE04F4" w:rsidRDefault="008178F7" w:rsidP="00492A9C">
      <w:pPr>
        <w:pStyle w:val="a4"/>
        <w:numPr>
          <w:ilvl w:val="3"/>
          <w:numId w:val="86"/>
        </w:numPr>
        <w:tabs>
          <w:tab w:val="left" w:pos="2103"/>
        </w:tabs>
        <w:spacing w:line="242" w:lineRule="auto"/>
        <w:ind w:left="425" w:right="563" w:firstLine="566"/>
        <w:jc w:val="both"/>
        <w:rPr>
          <w:b/>
          <w:sz w:val="24"/>
        </w:rPr>
      </w:pPr>
      <w:r>
        <w:rPr>
          <w:b/>
          <w:sz w:val="24"/>
        </w:rPr>
        <w:t>Планируемые</w:t>
      </w:r>
      <w:r>
        <w:rPr>
          <w:b/>
          <w:spacing w:val="40"/>
          <w:sz w:val="24"/>
        </w:rPr>
        <w:t xml:space="preserve">  </w:t>
      </w:r>
      <w:r>
        <w:rPr>
          <w:b/>
          <w:sz w:val="24"/>
        </w:rPr>
        <w:t>результаты</w:t>
      </w:r>
      <w:r>
        <w:rPr>
          <w:b/>
          <w:spacing w:val="40"/>
          <w:sz w:val="24"/>
        </w:rPr>
        <w:t xml:space="preserve">  </w:t>
      </w:r>
      <w:r>
        <w:rPr>
          <w:b/>
          <w:sz w:val="24"/>
        </w:rPr>
        <w:t>освоения</w:t>
      </w:r>
      <w:r>
        <w:rPr>
          <w:b/>
          <w:spacing w:val="40"/>
          <w:sz w:val="24"/>
        </w:rPr>
        <w:t xml:space="preserve">  </w:t>
      </w:r>
      <w:r>
        <w:rPr>
          <w:b/>
          <w:sz w:val="24"/>
        </w:rPr>
        <w:t>учебного</w:t>
      </w:r>
      <w:r>
        <w:rPr>
          <w:b/>
          <w:spacing w:val="40"/>
          <w:sz w:val="24"/>
        </w:rPr>
        <w:t xml:space="preserve">  </w:t>
      </w:r>
      <w:r>
        <w:rPr>
          <w:b/>
          <w:sz w:val="24"/>
        </w:rPr>
        <w:t>предмета</w:t>
      </w:r>
      <w:r>
        <w:rPr>
          <w:b/>
          <w:spacing w:val="40"/>
          <w:sz w:val="24"/>
        </w:rPr>
        <w:t xml:space="preserve">  </w:t>
      </w:r>
      <w:r>
        <w:rPr>
          <w:b/>
          <w:sz w:val="24"/>
        </w:rPr>
        <w:t>«Музыка»</w:t>
      </w:r>
      <w:r>
        <w:rPr>
          <w:b/>
          <w:spacing w:val="80"/>
          <w:w w:val="150"/>
          <w:sz w:val="24"/>
        </w:rPr>
        <w:t xml:space="preserve"> </w:t>
      </w:r>
      <w:r>
        <w:rPr>
          <w:b/>
          <w:sz w:val="24"/>
        </w:rPr>
        <w:t>на уровне основного общего образования</w:t>
      </w:r>
    </w:p>
    <w:p w:rsidR="00CE04F4" w:rsidRDefault="008178F7">
      <w:pPr>
        <w:pStyle w:val="a3"/>
        <w:ind w:right="570"/>
      </w:pPr>
      <w:r>
        <w:t xml:space="preserve">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w:t>
      </w:r>
      <w:r>
        <w:rPr>
          <w:spacing w:val="-2"/>
        </w:rPr>
        <w:t>предметных.</w:t>
      </w:r>
    </w:p>
    <w:p w:rsidR="00CE04F4" w:rsidRDefault="008178F7">
      <w:pPr>
        <w:pStyle w:val="Heading3"/>
        <w:spacing w:line="272" w:lineRule="exact"/>
      </w:pPr>
      <w:r>
        <w:t>Личностные</w:t>
      </w:r>
      <w:r>
        <w:rPr>
          <w:spacing w:val="-2"/>
        </w:rPr>
        <w:t xml:space="preserve"> результаты</w:t>
      </w:r>
    </w:p>
    <w:p w:rsidR="00CE04F4" w:rsidRDefault="008178F7">
      <w:pPr>
        <w:pStyle w:val="a3"/>
        <w:ind w:right="560"/>
      </w:pPr>
      <w: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rsidR="00CE04F4" w:rsidRDefault="008178F7" w:rsidP="00492A9C">
      <w:pPr>
        <w:pStyle w:val="a4"/>
        <w:numPr>
          <w:ilvl w:val="0"/>
          <w:numId w:val="23"/>
        </w:numPr>
        <w:tabs>
          <w:tab w:val="left" w:pos="1235"/>
        </w:tabs>
        <w:ind w:left="1235" w:hanging="244"/>
        <w:jc w:val="both"/>
        <w:rPr>
          <w:sz w:val="24"/>
        </w:rPr>
      </w:pPr>
      <w:r>
        <w:rPr>
          <w:sz w:val="24"/>
        </w:rPr>
        <w:t>Патриотического</w:t>
      </w:r>
      <w:r>
        <w:rPr>
          <w:spacing w:val="-10"/>
          <w:sz w:val="24"/>
        </w:rPr>
        <w:t xml:space="preserve"> </w:t>
      </w:r>
      <w:r>
        <w:rPr>
          <w:spacing w:val="-2"/>
          <w:sz w:val="24"/>
        </w:rPr>
        <w:t>воспитания:</w:t>
      </w:r>
    </w:p>
    <w:p w:rsidR="00CE04F4" w:rsidRDefault="008178F7">
      <w:pPr>
        <w:pStyle w:val="a3"/>
        <w:ind w:right="555"/>
      </w:pPr>
      <w:r>
        <w:t>осознание российской гражданской идентичности в поликультурном и многоконфессиональном</w:t>
      </w:r>
      <w:r>
        <w:rPr>
          <w:spacing w:val="-3"/>
        </w:rPr>
        <w:t xml:space="preserve"> </w:t>
      </w:r>
      <w:r>
        <w:t>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rsidR="00CE04F4" w:rsidRDefault="008178F7" w:rsidP="00492A9C">
      <w:pPr>
        <w:pStyle w:val="a4"/>
        <w:numPr>
          <w:ilvl w:val="0"/>
          <w:numId w:val="23"/>
        </w:numPr>
        <w:tabs>
          <w:tab w:val="left" w:pos="1235"/>
        </w:tabs>
        <w:spacing w:line="273" w:lineRule="exact"/>
        <w:ind w:left="1235" w:hanging="244"/>
        <w:jc w:val="both"/>
        <w:rPr>
          <w:sz w:val="24"/>
        </w:rPr>
      </w:pPr>
      <w:r>
        <w:rPr>
          <w:sz w:val="24"/>
        </w:rPr>
        <w:t>Гражданского</w:t>
      </w:r>
      <w:r>
        <w:rPr>
          <w:spacing w:val="-8"/>
          <w:sz w:val="24"/>
        </w:rPr>
        <w:t xml:space="preserve"> </w:t>
      </w:r>
      <w:r>
        <w:rPr>
          <w:spacing w:val="-2"/>
          <w:sz w:val="24"/>
        </w:rPr>
        <w:t>воспитания:</w:t>
      </w:r>
    </w:p>
    <w:p w:rsidR="00CE04F4" w:rsidRDefault="008178F7">
      <w:pPr>
        <w:pStyle w:val="a3"/>
        <w:ind w:right="561"/>
      </w:pPr>
      <w:r>
        <w:t>готовность к выполнению обязанностей гражданина и реализации его прав, уважение</w:t>
      </w:r>
      <w:r>
        <w:rPr>
          <w:spacing w:val="40"/>
        </w:rPr>
        <w:t xml:space="preserve"> </w:t>
      </w:r>
      <w:r>
        <w:t>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w:t>
      </w:r>
      <w:r>
        <w:rPr>
          <w:spacing w:val="-1"/>
        </w:rPr>
        <w:t xml:space="preserve"> </w:t>
      </w:r>
      <w:r>
        <w:t>в них;</w:t>
      </w:r>
      <w:r>
        <w:rPr>
          <w:spacing w:val="-2"/>
        </w:rPr>
        <w:t xml:space="preserve"> </w:t>
      </w:r>
      <w:r>
        <w:t>активное участие в музыкально-культурной жизни</w:t>
      </w:r>
      <w:r>
        <w:rPr>
          <w:spacing w:val="-1"/>
        </w:rPr>
        <w:t xml:space="preserve"> </w:t>
      </w:r>
      <w:r>
        <w:t>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w:t>
      </w:r>
    </w:p>
    <w:p w:rsidR="00CE04F4" w:rsidRDefault="00CE04F4">
      <w:pPr>
        <w:pStyle w:val="a3"/>
        <w:sectPr w:rsidR="00CE04F4">
          <w:type w:val="continuous"/>
          <w:pgSz w:w="11910" w:h="16840"/>
          <w:pgMar w:top="680" w:right="283" w:bottom="480" w:left="708" w:header="0" w:footer="292" w:gutter="0"/>
          <w:cols w:space="720"/>
        </w:sectPr>
      </w:pPr>
    </w:p>
    <w:p w:rsidR="00CE04F4" w:rsidRDefault="008178F7">
      <w:pPr>
        <w:pStyle w:val="a3"/>
        <w:spacing w:before="64" w:line="275" w:lineRule="exact"/>
        <w:ind w:left="0" w:right="5951" w:firstLine="0"/>
        <w:jc w:val="right"/>
      </w:pPr>
      <w:r>
        <w:t>волонтёра</w:t>
      </w:r>
      <w:r>
        <w:rPr>
          <w:spacing w:val="-2"/>
        </w:rPr>
        <w:t xml:space="preserve"> </w:t>
      </w:r>
      <w:r>
        <w:t>в</w:t>
      </w:r>
      <w:r>
        <w:rPr>
          <w:spacing w:val="-3"/>
        </w:rPr>
        <w:t xml:space="preserve"> </w:t>
      </w:r>
      <w:r>
        <w:t>дни</w:t>
      </w:r>
      <w:r>
        <w:rPr>
          <w:spacing w:val="-4"/>
        </w:rPr>
        <w:t xml:space="preserve"> </w:t>
      </w:r>
      <w:r>
        <w:t>праздничных</w:t>
      </w:r>
      <w:r>
        <w:rPr>
          <w:spacing w:val="-4"/>
        </w:rPr>
        <w:t xml:space="preserve"> </w:t>
      </w:r>
      <w:r>
        <w:rPr>
          <w:spacing w:val="-2"/>
        </w:rPr>
        <w:t>мероприятий.</w:t>
      </w:r>
    </w:p>
    <w:p w:rsidR="00CE04F4" w:rsidRDefault="008178F7" w:rsidP="00492A9C">
      <w:pPr>
        <w:pStyle w:val="a4"/>
        <w:numPr>
          <w:ilvl w:val="0"/>
          <w:numId w:val="23"/>
        </w:numPr>
        <w:tabs>
          <w:tab w:val="left" w:pos="244"/>
        </w:tabs>
        <w:spacing w:line="275" w:lineRule="exact"/>
        <w:ind w:left="244" w:right="5913" w:hanging="244"/>
        <w:jc w:val="right"/>
        <w:rPr>
          <w:sz w:val="24"/>
        </w:rPr>
      </w:pPr>
      <w:r>
        <w:rPr>
          <w:sz w:val="24"/>
        </w:rPr>
        <w:t>Духовно-нравственного</w:t>
      </w:r>
      <w:r>
        <w:rPr>
          <w:spacing w:val="-11"/>
          <w:sz w:val="24"/>
        </w:rPr>
        <w:t xml:space="preserve"> </w:t>
      </w:r>
      <w:r>
        <w:rPr>
          <w:spacing w:val="-2"/>
          <w:sz w:val="24"/>
        </w:rPr>
        <w:t>воспитания:</w:t>
      </w:r>
    </w:p>
    <w:p w:rsidR="00CE04F4" w:rsidRDefault="008178F7">
      <w:pPr>
        <w:pStyle w:val="a3"/>
        <w:spacing w:before="2"/>
        <w:ind w:right="558"/>
      </w:pPr>
      <w:r>
        <w:t>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w:t>
      </w:r>
      <w:r>
        <w:rPr>
          <w:spacing w:val="-1"/>
        </w:rPr>
        <w:t xml:space="preserve"> </w:t>
      </w:r>
      <w:r>
        <w:t>и учебной деятельности, при</w:t>
      </w:r>
      <w:r>
        <w:rPr>
          <w:spacing w:val="-1"/>
        </w:rPr>
        <w:t xml:space="preserve"> </w:t>
      </w:r>
      <w:r>
        <w:t>подготовке внеклассных концертов, фестивалей, конкурсов.</w:t>
      </w:r>
    </w:p>
    <w:p w:rsidR="00CE04F4" w:rsidRDefault="008178F7" w:rsidP="00492A9C">
      <w:pPr>
        <w:pStyle w:val="a4"/>
        <w:numPr>
          <w:ilvl w:val="0"/>
          <w:numId w:val="23"/>
        </w:numPr>
        <w:tabs>
          <w:tab w:val="left" w:pos="1235"/>
        </w:tabs>
        <w:spacing w:before="1" w:line="275" w:lineRule="exact"/>
        <w:ind w:left="1235" w:hanging="244"/>
        <w:jc w:val="both"/>
        <w:rPr>
          <w:sz w:val="24"/>
        </w:rPr>
      </w:pPr>
      <w:r>
        <w:rPr>
          <w:sz w:val="24"/>
        </w:rPr>
        <w:t>Эстетического</w:t>
      </w:r>
      <w:r>
        <w:rPr>
          <w:spacing w:val="-10"/>
          <w:sz w:val="24"/>
        </w:rPr>
        <w:t xml:space="preserve"> </w:t>
      </w:r>
      <w:r>
        <w:rPr>
          <w:spacing w:val="-2"/>
          <w:sz w:val="24"/>
        </w:rPr>
        <w:t>воспитания:</w:t>
      </w:r>
    </w:p>
    <w:p w:rsidR="00CE04F4" w:rsidRDefault="008178F7">
      <w:pPr>
        <w:pStyle w:val="a3"/>
        <w:ind w:right="570"/>
      </w:pPr>
      <w:r>
        <w:t>восприимчивость</w:t>
      </w:r>
      <w:r>
        <w:rPr>
          <w:spacing w:val="-2"/>
        </w:rPr>
        <w:t xml:space="preserve"> </w:t>
      </w:r>
      <w:r>
        <w:t>к различным</w:t>
      </w:r>
      <w:r>
        <w:rPr>
          <w:spacing w:val="-2"/>
        </w:rPr>
        <w:t xml:space="preserve"> </w:t>
      </w:r>
      <w:r>
        <w:t>видам</w:t>
      </w:r>
      <w:r>
        <w:rPr>
          <w:spacing w:val="-2"/>
        </w:rPr>
        <w:t xml:space="preserve"> </w:t>
      </w:r>
      <w:r>
        <w:t>искусства, умение видеть</w:t>
      </w:r>
      <w:r>
        <w:rPr>
          <w:spacing w:val="-2"/>
        </w:rPr>
        <w:t xml:space="preserve"> </w:t>
      </w:r>
      <w:r>
        <w:t>прекрасное</w:t>
      </w:r>
      <w:r>
        <w:rPr>
          <w:spacing w:val="-9"/>
        </w:rPr>
        <w:t xml:space="preserve"> </w:t>
      </w:r>
      <w:r>
        <w:t>в</w:t>
      </w:r>
      <w:r>
        <w:rPr>
          <w:spacing w:val="-2"/>
        </w:rPr>
        <w:t xml:space="preserve"> </w:t>
      </w:r>
      <w:r>
        <w:t>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w:t>
      </w:r>
      <w:r>
        <w:rPr>
          <w:spacing w:val="-6"/>
        </w:rPr>
        <w:t xml:space="preserve"> </w:t>
      </w:r>
      <w:r>
        <w:t>этнических</w:t>
      </w:r>
      <w:r>
        <w:rPr>
          <w:spacing w:val="-7"/>
        </w:rPr>
        <w:t xml:space="preserve"> </w:t>
      </w:r>
      <w:r>
        <w:t>культурных</w:t>
      </w:r>
      <w:r>
        <w:rPr>
          <w:spacing w:val="-7"/>
        </w:rPr>
        <w:t xml:space="preserve"> </w:t>
      </w:r>
      <w:r>
        <w:t>традиций</w:t>
      </w:r>
      <w:r>
        <w:rPr>
          <w:spacing w:val="-1"/>
        </w:rPr>
        <w:t xml:space="preserve"> </w:t>
      </w:r>
      <w:r>
        <w:t>и</w:t>
      </w:r>
      <w:r>
        <w:rPr>
          <w:spacing w:val="-1"/>
        </w:rPr>
        <w:t xml:space="preserve"> </w:t>
      </w:r>
      <w:r>
        <w:t>народного творчества;</w:t>
      </w:r>
      <w:r>
        <w:rPr>
          <w:spacing w:val="-7"/>
        </w:rPr>
        <w:t xml:space="preserve"> </w:t>
      </w:r>
      <w:r>
        <w:t>стремление</w:t>
      </w:r>
      <w:r>
        <w:rPr>
          <w:spacing w:val="-3"/>
        </w:rPr>
        <w:t xml:space="preserve"> </w:t>
      </w:r>
      <w:r>
        <w:t>к</w:t>
      </w:r>
      <w:r>
        <w:rPr>
          <w:spacing w:val="-4"/>
        </w:rPr>
        <w:t xml:space="preserve"> </w:t>
      </w:r>
      <w:r>
        <w:t>самовыражению</w:t>
      </w:r>
      <w:r>
        <w:rPr>
          <w:spacing w:val="-8"/>
        </w:rPr>
        <w:t xml:space="preserve"> </w:t>
      </w:r>
      <w:r>
        <w:t>в разных видах искусства.</w:t>
      </w:r>
    </w:p>
    <w:p w:rsidR="00CE04F4" w:rsidRDefault="008178F7" w:rsidP="00492A9C">
      <w:pPr>
        <w:pStyle w:val="a4"/>
        <w:numPr>
          <w:ilvl w:val="0"/>
          <w:numId w:val="23"/>
        </w:numPr>
        <w:tabs>
          <w:tab w:val="left" w:pos="1235"/>
        </w:tabs>
        <w:ind w:left="1235" w:hanging="244"/>
        <w:jc w:val="both"/>
        <w:rPr>
          <w:sz w:val="24"/>
        </w:rPr>
      </w:pPr>
      <w:r>
        <w:rPr>
          <w:sz w:val="24"/>
        </w:rPr>
        <w:t>Ценности</w:t>
      </w:r>
      <w:r>
        <w:rPr>
          <w:spacing w:val="-9"/>
          <w:sz w:val="24"/>
        </w:rPr>
        <w:t xml:space="preserve"> </w:t>
      </w:r>
      <w:r>
        <w:rPr>
          <w:sz w:val="24"/>
        </w:rPr>
        <w:t>научного</w:t>
      </w:r>
      <w:r>
        <w:rPr>
          <w:spacing w:val="-1"/>
          <w:sz w:val="24"/>
        </w:rPr>
        <w:t xml:space="preserve"> </w:t>
      </w:r>
      <w:r>
        <w:rPr>
          <w:spacing w:val="-2"/>
          <w:sz w:val="24"/>
        </w:rPr>
        <w:t>познания:</w:t>
      </w:r>
    </w:p>
    <w:p w:rsidR="00CE04F4" w:rsidRDefault="008178F7">
      <w:pPr>
        <w:pStyle w:val="a3"/>
        <w:spacing w:before="2"/>
        <w:ind w:right="567"/>
      </w:pPr>
      <w:r>
        <w:t>ориентация в деятельности на современную систему</w:t>
      </w:r>
      <w:r>
        <w:rPr>
          <w:spacing w:val="-1"/>
        </w:rPr>
        <w:t xml:space="preserve"> </w:t>
      </w:r>
      <w:r>
        <w:t>научных представлений об</w:t>
      </w:r>
      <w:r>
        <w:rPr>
          <w:spacing w:val="-3"/>
        </w:rPr>
        <w:t xml:space="preserve"> </w:t>
      </w:r>
      <w:r>
        <w:t>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CE04F4" w:rsidRDefault="008178F7" w:rsidP="00492A9C">
      <w:pPr>
        <w:pStyle w:val="a4"/>
        <w:numPr>
          <w:ilvl w:val="0"/>
          <w:numId w:val="23"/>
        </w:numPr>
        <w:tabs>
          <w:tab w:val="left" w:pos="1374"/>
        </w:tabs>
        <w:spacing w:line="242" w:lineRule="auto"/>
        <w:ind w:left="425" w:right="564" w:firstLine="566"/>
        <w:jc w:val="both"/>
        <w:rPr>
          <w:sz w:val="24"/>
        </w:rPr>
      </w:pPr>
      <w:r>
        <w:rPr>
          <w:sz w:val="24"/>
        </w:rPr>
        <w:t xml:space="preserve">Физического воспитания, формирования культуры здоровья и эмоционального </w:t>
      </w:r>
      <w:r>
        <w:rPr>
          <w:spacing w:val="-2"/>
          <w:sz w:val="24"/>
        </w:rPr>
        <w:t>благополучия:</w:t>
      </w:r>
    </w:p>
    <w:p w:rsidR="00CE04F4" w:rsidRDefault="008178F7">
      <w:pPr>
        <w:pStyle w:val="a3"/>
        <w:ind w:right="565"/>
      </w:pPr>
      <w:r>
        <w:t>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p w:rsidR="00CE04F4" w:rsidRDefault="008178F7" w:rsidP="00492A9C">
      <w:pPr>
        <w:pStyle w:val="a4"/>
        <w:numPr>
          <w:ilvl w:val="0"/>
          <w:numId w:val="23"/>
        </w:numPr>
        <w:tabs>
          <w:tab w:val="left" w:pos="1235"/>
        </w:tabs>
        <w:spacing w:line="275" w:lineRule="exact"/>
        <w:ind w:left="1235" w:hanging="244"/>
        <w:jc w:val="both"/>
        <w:rPr>
          <w:sz w:val="24"/>
        </w:rPr>
      </w:pPr>
      <w:r>
        <w:rPr>
          <w:sz w:val="24"/>
        </w:rPr>
        <w:t>Трудового</w:t>
      </w:r>
      <w:r>
        <w:rPr>
          <w:spacing w:val="-9"/>
          <w:sz w:val="24"/>
        </w:rPr>
        <w:t xml:space="preserve"> </w:t>
      </w:r>
      <w:r>
        <w:rPr>
          <w:spacing w:val="-2"/>
          <w:sz w:val="24"/>
        </w:rPr>
        <w:t>воспитания:</w:t>
      </w:r>
    </w:p>
    <w:p w:rsidR="00CE04F4" w:rsidRDefault="008178F7">
      <w:pPr>
        <w:pStyle w:val="a3"/>
        <w:ind w:right="562"/>
      </w:pPr>
      <w:r>
        <w:t xml:space="preserve">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w:t>
      </w:r>
      <w:r>
        <w:rPr>
          <w:spacing w:val="-2"/>
        </w:rPr>
        <w:t>деятельности.</w:t>
      </w:r>
    </w:p>
    <w:p w:rsidR="00CE04F4" w:rsidRDefault="008178F7" w:rsidP="00492A9C">
      <w:pPr>
        <w:pStyle w:val="a4"/>
        <w:numPr>
          <w:ilvl w:val="0"/>
          <w:numId w:val="23"/>
        </w:numPr>
        <w:tabs>
          <w:tab w:val="left" w:pos="1235"/>
        </w:tabs>
        <w:ind w:left="1235" w:hanging="244"/>
        <w:jc w:val="both"/>
        <w:rPr>
          <w:sz w:val="24"/>
        </w:rPr>
      </w:pPr>
      <w:r>
        <w:rPr>
          <w:sz w:val="24"/>
        </w:rPr>
        <w:t>Экологического</w:t>
      </w:r>
      <w:r>
        <w:rPr>
          <w:spacing w:val="-9"/>
          <w:sz w:val="24"/>
        </w:rPr>
        <w:t xml:space="preserve"> </w:t>
      </w:r>
      <w:r>
        <w:rPr>
          <w:spacing w:val="-2"/>
          <w:sz w:val="24"/>
        </w:rPr>
        <w:t>воспитания:</w:t>
      </w:r>
    </w:p>
    <w:p w:rsidR="00CE04F4" w:rsidRDefault="008178F7">
      <w:pPr>
        <w:pStyle w:val="a3"/>
        <w:ind w:right="568"/>
      </w:pPr>
      <w:r>
        <w:t>повышение уровня экологической культуры, осознание глобального характера экологических</w:t>
      </w:r>
      <w:r>
        <w:rPr>
          <w:spacing w:val="-7"/>
        </w:rPr>
        <w:t xml:space="preserve"> </w:t>
      </w:r>
      <w:r>
        <w:t>проблем</w:t>
      </w:r>
      <w:r>
        <w:rPr>
          <w:spacing w:val="-5"/>
        </w:rPr>
        <w:t xml:space="preserve"> </w:t>
      </w:r>
      <w:r>
        <w:t>и</w:t>
      </w:r>
      <w:r>
        <w:rPr>
          <w:spacing w:val="-1"/>
        </w:rPr>
        <w:t xml:space="preserve"> </w:t>
      </w:r>
      <w:r>
        <w:t>путей</w:t>
      </w:r>
      <w:r>
        <w:rPr>
          <w:spacing w:val="-1"/>
        </w:rPr>
        <w:t xml:space="preserve"> </w:t>
      </w:r>
      <w:r>
        <w:t>их</w:t>
      </w:r>
      <w:r>
        <w:rPr>
          <w:spacing w:val="-7"/>
        </w:rPr>
        <w:t xml:space="preserve"> </w:t>
      </w:r>
      <w:r>
        <w:t>решения;</w:t>
      </w:r>
      <w:r>
        <w:rPr>
          <w:spacing w:val="-2"/>
        </w:rPr>
        <w:t xml:space="preserve"> </w:t>
      </w:r>
      <w:r>
        <w:t>участие</w:t>
      </w:r>
      <w:r>
        <w:rPr>
          <w:spacing w:val="-3"/>
        </w:rPr>
        <w:t xml:space="preserve"> </w:t>
      </w:r>
      <w:r>
        <w:t>в</w:t>
      </w:r>
      <w:r>
        <w:rPr>
          <w:spacing w:val="-1"/>
        </w:rPr>
        <w:t xml:space="preserve"> </w:t>
      </w:r>
      <w:r>
        <w:t>экологических</w:t>
      </w:r>
      <w:r>
        <w:rPr>
          <w:spacing w:val="-7"/>
        </w:rPr>
        <w:t xml:space="preserve"> </w:t>
      </w:r>
      <w:r>
        <w:t>проектах</w:t>
      </w:r>
      <w:r>
        <w:rPr>
          <w:spacing w:val="-7"/>
        </w:rPr>
        <w:t xml:space="preserve"> </w:t>
      </w:r>
      <w:r>
        <w:t>через</w:t>
      </w:r>
      <w:r>
        <w:rPr>
          <w:spacing w:val="-1"/>
        </w:rPr>
        <w:t xml:space="preserve"> </w:t>
      </w:r>
      <w:r>
        <w:t>различные формы музыкального творчества.</w:t>
      </w:r>
    </w:p>
    <w:p w:rsidR="00CE04F4" w:rsidRDefault="008178F7">
      <w:pPr>
        <w:pStyle w:val="a3"/>
        <w:spacing w:line="242" w:lineRule="auto"/>
        <w:ind w:right="568"/>
      </w:pPr>
      <w:r>
        <w:t>Личностные результаты, обеспечивающие адаптацию обучающегося к изменяющимся условиям социальной и природной среды:</w:t>
      </w:r>
    </w:p>
    <w:p w:rsidR="00CE04F4" w:rsidRDefault="008178F7">
      <w:pPr>
        <w:pStyle w:val="a3"/>
        <w:ind w:right="561"/>
      </w:pPr>
      <w: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w:t>
      </w:r>
      <w:r>
        <w:rPr>
          <w:spacing w:val="40"/>
        </w:rPr>
        <w:t xml:space="preserve"> </w:t>
      </w:r>
      <w:r>
        <w:t>в учебной исследовательской и творческой деятельности, а также в рамках социального взаимодействия с людьми из другой культурной среды;</w:t>
      </w:r>
    </w:p>
    <w:p w:rsidR="00CE04F4" w:rsidRDefault="008178F7">
      <w:pPr>
        <w:pStyle w:val="a3"/>
        <w:ind w:right="567"/>
      </w:pPr>
      <w:r>
        <w:t>стремление перенимать опыт, учиться у других людей – как взрослых, так и сверстников,</w:t>
      </w:r>
      <w:r>
        <w:rPr>
          <w:spacing w:val="40"/>
        </w:rPr>
        <w:t xml:space="preserve"> </w:t>
      </w:r>
      <w:r>
        <w:t>в том числе</w:t>
      </w:r>
      <w:r>
        <w:rPr>
          <w:spacing w:val="-6"/>
        </w:rPr>
        <w:t xml:space="preserve"> </w:t>
      </w:r>
      <w:r>
        <w:t>в разнообразных</w:t>
      </w:r>
      <w:r>
        <w:rPr>
          <w:spacing w:val="-5"/>
        </w:rPr>
        <w:t xml:space="preserve"> </w:t>
      </w:r>
      <w:r>
        <w:t>проявлениях</w:t>
      </w:r>
      <w:r>
        <w:rPr>
          <w:spacing w:val="-5"/>
        </w:rPr>
        <w:t xml:space="preserve"> </w:t>
      </w:r>
      <w:r>
        <w:t>творчества,</w:t>
      </w:r>
      <w:r>
        <w:rPr>
          <w:spacing w:val="-3"/>
        </w:rPr>
        <w:t xml:space="preserve"> </w:t>
      </w:r>
      <w:r>
        <w:t>овладения различными</w:t>
      </w:r>
      <w:r>
        <w:rPr>
          <w:spacing w:val="-4"/>
        </w:rPr>
        <w:t xml:space="preserve"> </w:t>
      </w:r>
      <w:r>
        <w:t>навыками в</w:t>
      </w:r>
      <w:r>
        <w:rPr>
          <w:spacing w:val="-3"/>
        </w:rPr>
        <w:t xml:space="preserve"> </w:t>
      </w:r>
      <w:r>
        <w:t>сфере музыкального и других видов искусства;</w:t>
      </w:r>
    </w:p>
    <w:p w:rsidR="00CE04F4" w:rsidRDefault="008178F7">
      <w:pPr>
        <w:pStyle w:val="a3"/>
        <w:ind w:right="566"/>
      </w:pPr>
      <w: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w:t>
      </w:r>
      <w:r>
        <w:rPr>
          <w:spacing w:val="40"/>
        </w:rPr>
        <w:t xml:space="preserve"> </w:t>
      </w:r>
      <w:r>
        <w:t>обращать внимание на перспективные тенденции и направления развития культуры и социума;</w:t>
      </w:r>
    </w:p>
    <w:p w:rsidR="00CE04F4" w:rsidRDefault="008178F7">
      <w:pPr>
        <w:pStyle w:val="a3"/>
        <w:spacing w:line="237" w:lineRule="auto"/>
        <w:ind w:right="562"/>
      </w:pPr>
      <w:r>
        <w:t>способность осознавать стрессовую ситуацию, оценивать происходящие изменения и их последствия,</w:t>
      </w:r>
      <w:r>
        <w:rPr>
          <w:spacing w:val="26"/>
        </w:rPr>
        <w:t xml:space="preserve"> </w:t>
      </w:r>
      <w:r>
        <w:t>опираясь</w:t>
      </w:r>
      <w:r>
        <w:rPr>
          <w:spacing w:val="29"/>
        </w:rPr>
        <w:t xml:space="preserve"> </w:t>
      </w:r>
      <w:r>
        <w:t>на</w:t>
      </w:r>
      <w:r>
        <w:rPr>
          <w:spacing w:val="23"/>
        </w:rPr>
        <w:t xml:space="preserve"> </w:t>
      </w:r>
      <w:r>
        <w:t>жизненный</w:t>
      </w:r>
      <w:r>
        <w:rPr>
          <w:spacing w:val="25"/>
        </w:rPr>
        <w:t xml:space="preserve"> </w:t>
      </w:r>
      <w:r>
        <w:t>интонационный</w:t>
      </w:r>
      <w:r>
        <w:rPr>
          <w:spacing w:val="25"/>
        </w:rPr>
        <w:t xml:space="preserve"> </w:t>
      </w:r>
      <w:r>
        <w:t>и</w:t>
      </w:r>
      <w:r>
        <w:rPr>
          <w:spacing w:val="25"/>
        </w:rPr>
        <w:t xml:space="preserve"> </w:t>
      </w:r>
      <w:r>
        <w:t>эмоциональный опыт,</w:t>
      </w:r>
      <w:r>
        <w:rPr>
          <w:spacing w:val="22"/>
        </w:rPr>
        <w:t xml:space="preserve"> </w:t>
      </w:r>
      <w:r>
        <w:t>опыт</w:t>
      </w:r>
      <w:r>
        <w:rPr>
          <w:spacing w:val="29"/>
        </w:rPr>
        <w:t xml:space="preserve"> </w:t>
      </w:r>
      <w:r>
        <w:t>и</w:t>
      </w:r>
      <w:r>
        <w:rPr>
          <w:spacing w:val="25"/>
        </w:rPr>
        <w:t xml:space="preserve"> </w:t>
      </w:r>
      <w:r>
        <w:t>навыки</w:t>
      </w:r>
    </w:p>
    <w:p w:rsidR="00CE04F4" w:rsidRDefault="00CE04F4">
      <w:pPr>
        <w:pStyle w:val="a3"/>
        <w:spacing w:line="237" w:lineRule="auto"/>
        <w:sectPr w:rsidR="00CE04F4">
          <w:pgSz w:w="11910" w:h="16840"/>
          <w:pgMar w:top="620" w:right="283" w:bottom="480" w:left="708" w:header="0" w:footer="292" w:gutter="0"/>
          <w:cols w:space="720"/>
        </w:sectPr>
      </w:pPr>
    </w:p>
    <w:p w:rsidR="00CE04F4" w:rsidRDefault="008178F7">
      <w:pPr>
        <w:pStyle w:val="a3"/>
        <w:spacing w:before="64"/>
        <w:ind w:firstLine="0"/>
      </w:pPr>
      <w:r>
        <w:t>управления</w:t>
      </w:r>
      <w:r>
        <w:rPr>
          <w:spacing w:val="-6"/>
        </w:rPr>
        <w:t xml:space="preserve"> </w:t>
      </w:r>
      <w:r>
        <w:t>своими</w:t>
      </w:r>
      <w:r>
        <w:rPr>
          <w:spacing w:val="-6"/>
        </w:rPr>
        <w:t xml:space="preserve"> </w:t>
      </w:r>
      <w:r>
        <w:t>психо-эмоциональными</w:t>
      </w:r>
      <w:r>
        <w:rPr>
          <w:spacing w:val="-3"/>
        </w:rPr>
        <w:t xml:space="preserve"> </w:t>
      </w:r>
      <w:r>
        <w:t>ресурсами</w:t>
      </w:r>
      <w:r>
        <w:rPr>
          <w:spacing w:val="-2"/>
        </w:rPr>
        <w:t xml:space="preserve"> </w:t>
      </w:r>
      <w:r>
        <w:t>в</w:t>
      </w:r>
      <w:r>
        <w:rPr>
          <w:spacing w:val="-2"/>
        </w:rPr>
        <w:t xml:space="preserve"> </w:t>
      </w:r>
      <w:r>
        <w:t>стрессовой</w:t>
      </w:r>
      <w:r>
        <w:rPr>
          <w:spacing w:val="-2"/>
        </w:rPr>
        <w:t xml:space="preserve"> </w:t>
      </w:r>
      <w:r>
        <w:t>ситуации,</w:t>
      </w:r>
      <w:r>
        <w:rPr>
          <w:spacing w:val="-2"/>
        </w:rPr>
        <w:t xml:space="preserve"> </w:t>
      </w:r>
      <w:r>
        <w:t>воля</w:t>
      </w:r>
      <w:r>
        <w:rPr>
          <w:spacing w:val="-7"/>
        </w:rPr>
        <w:t xml:space="preserve"> </w:t>
      </w:r>
      <w:r>
        <w:t>к</w:t>
      </w:r>
      <w:r>
        <w:rPr>
          <w:spacing w:val="-5"/>
        </w:rPr>
        <w:t xml:space="preserve"> </w:t>
      </w:r>
      <w:r>
        <w:rPr>
          <w:spacing w:val="-2"/>
        </w:rPr>
        <w:t>победе.</w:t>
      </w:r>
    </w:p>
    <w:p w:rsidR="00CE04F4" w:rsidRDefault="008178F7">
      <w:pPr>
        <w:pStyle w:val="Heading3"/>
        <w:spacing w:before="2"/>
      </w:pPr>
      <w:r>
        <w:t>Метапредметные</w:t>
      </w:r>
      <w:r>
        <w:rPr>
          <w:spacing w:val="-6"/>
        </w:rPr>
        <w:t xml:space="preserve"> </w:t>
      </w:r>
      <w:r>
        <w:rPr>
          <w:spacing w:val="-2"/>
        </w:rPr>
        <w:t>результаты</w:t>
      </w:r>
    </w:p>
    <w:p w:rsidR="00CE04F4" w:rsidRDefault="008178F7">
      <w:pPr>
        <w:pStyle w:val="a3"/>
        <w:spacing w:before="2" w:line="237" w:lineRule="auto"/>
        <w:ind w:right="566"/>
      </w:pPr>
      <w:r>
        <w:t>Метапредметные результаты освоения основной образовательной программы, формируемые при изучении предмета «Музыка»:</w:t>
      </w:r>
    </w:p>
    <w:p w:rsidR="00CE04F4" w:rsidRDefault="008178F7" w:rsidP="00492A9C">
      <w:pPr>
        <w:pStyle w:val="a4"/>
        <w:numPr>
          <w:ilvl w:val="0"/>
          <w:numId w:val="22"/>
        </w:numPr>
        <w:tabs>
          <w:tab w:val="left" w:pos="1235"/>
        </w:tabs>
        <w:spacing w:before="5" w:line="237" w:lineRule="auto"/>
        <w:ind w:right="3662" w:firstLine="0"/>
        <w:jc w:val="both"/>
        <w:rPr>
          <w:sz w:val="24"/>
        </w:rPr>
      </w:pPr>
      <w:r>
        <w:rPr>
          <w:sz w:val="24"/>
        </w:rPr>
        <w:t>Овладение</w:t>
      </w:r>
      <w:r>
        <w:rPr>
          <w:spacing w:val="-15"/>
          <w:sz w:val="24"/>
        </w:rPr>
        <w:t xml:space="preserve"> </w:t>
      </w:r>
      <w:r>
        <w:rPr>
          <w:sz w:val="24"/>
        </w:rPr>
        <w:t>универсальными</w:t>
      </w:r>
      <w:r>
        <w:rPr>
          <w:spacing w:val="-15"/>
          <w:sz w:val="24"/>
        </w:rPr>
        <w:t xml:space="preserve"> </w:t>
      </w:r>
      <w:r>
        <w:rPr>
          <w:sz w:val="24"/>
        </w:rPr>
        <w:t>познавательными</w:t>
      </w:r>
      <w:r>
        <w:rPr>
          <w:spacing w:val="-12"/>
          <w:sz w:val="24"/>
        </w:rPr>
        <w:t xml:space="preserve"> </w:t>
      </w:r>
      <w:r>
        <w:rPr>
          <w:sz w:val="24"/>
        </w:rPr>
        <w:t>действиями Базовые логические действия:</w:t>
      </w:r>
    </w:p>
    <w:p w:rsidR="00CE04F4" w:rsidRDefault="008178F7">
      <w:pPr>
        <w:pStyle w:val="a3"/>
        <w:spacing w:before="4"/>
        <w:ind w:right="571"/>
      </w:pPr>
      <w: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CE04F4" w:rsidRDefault="008178F7">
      <w:pPr>
        <w:pStyle w:val="a3"/>
        <w:spacing w:line="242" w:lineRule="auto"/>
        <w:ind w:right="570"/>
      </w:pPr>
      <w:r>
        <w:t>сопоставлять, сравнивать на основании существенных признаков произведения, жанры и стили музыкального и других видов искусства;</w:t>
      </w:r>
    </w:p>
    <w:p w:rsidR="00CE04F4" w:rsidRDefault="008178F7">
      <w:pPr>
        <w:pStyle w:val="a3"/>
        <w:spacing w:line="242" w:lineRule="auto"/>
        <w:ind w:right="578"/>
      </w:pPr>
      <w:r>
        <w:t>обнаруживать взаимные влияния отдельных видов, жанров и стилей музыки друг на</w:t>
      </w:r>
      <w:r>
        <w:rPr>
          <w:spacing w:val="40"/>
        </w:rPr>
        <w:t xml:space="preserve"> </w:t>
      </w:r>
      <w:r>
        <w:t>друга, формулировать гипотезы о взаимосвязях;</w:t>
      </w:r>
    </w:p>
    <w:p w:rsidR="00CE04F4" w:rsidRDefault="008178F7">
      <w:pPr>
        <w:pStyle w:val="a3"/>
        <w:ind w:right="567"/>
      </w:pPr>
      <w:r>
        <w:t>выявлять</w:t>
      </w:r>
      <w:r>
        <w:rPr>
          <w:spacing w:val="-5"/>
        </w:rPr>
        <w:t xml:space="preserve"> </w:t>
      </w:r>
      <w:r>
        <w:t>общее</w:t>
      </w:r>
      <w:r>
        <w:rPr>
          <w:spacing w:val="-2"/>
        </w:rPr>
        <w:t xml:space="preserve"> </w:t>
      </w:r>
      <w:r>
        <w:t>и</w:t>
      </w:r>
      <w:r>
        <w:rPr>
          <w:spacing w:val="-5"/>
        </w:rPr>
        <w:t xml:space="preserve"> </w:t>
      </w:r>
      <w:r>
        <w:t>особенное, закономерности</w:t>
      </w:r>
      <w:r>
        <w:rPr>
          <w:spacing w:val="-4"/>
        </w:rPr>
        <w:t xml:space="preserve"> </w:t>
      </w:r>
      <w:r>
        <w:t>и противоречия</w:t>
      </w:r>
      <w:r>
        <w:rPr>
          <w:spacing w:val="-6"/>
        </w:rPr>
        <w:t xml:space="preserve"> </w:t>
      </w:r>
      <w:r>
        <w:t>в комплексе</w:t>
      </w:r>
      <w:r>
        <w:rPr>
          <w:spacing w:val="-2"/>
        </w:rPr>
        <w:t xml:space="preserve"> </w:t>
      </w:r>
      <w:r>
        <w:t xml:space="preserve">выразительных средств, используемых при создании музыкального образа конкретного произведения, жанра, </w:t>
      </w:r>
      <w:r>
        <w:rPr>
          <w:spacing w:val="-2"/>
        </w:rPr>
        <w:t>стиля;</w:t>
      </w:r>
    </w:p>
    <w:p w:rsidR="00CE04F4" w:rsidRDefault="008178F7">
      <w:pPr>
        <w:pStyle w:val="a3"/>
        <w:spacing w:line="237" w:lineRule="auto"/>
        <w:ind w:left="991" w:right="571" w:firstLine="0"/>
      </w:pPr>
      <w:r>
        <w:t>выявлять и</w:t>
      </w:r>
      <w:r>
        <w:rPr>
          <w:spacing w:val="-3"/>
        </w:rPr>
        <w:t xml:space="preserve"> </w:t>
      </w:r>
      <w:r>
        <w:t>характеризовать</w:t>
      </w:r>
      <w:r>
        <w:rPr>
          <w:spacing w:val="-2"/>
        </w:rPr>
        <w:t xml:space="preserve"> </w:t>
      </w:r>
      <w:r>
        <w:t>существенные признаки конкретного музыкального звучания; самостоятельно</w:t>
      </w:r>
      <w:r>
        <w:rPr>
          <w:spacing w:val="80"/>
          <w:w w:val="150"/>
        </w:rPr>
        <w:t xml:space="preserve"> </w:t>
      </w:r>
      <w:r>
        <w:t>обобщать</w:t>
      </w:r>
      <w:r>
        <w:rPr>
          <w:spacing w:val="80"/>
          <w:w w:val="150"/>
        </w:rPr>
        <w:t xml:space="preserve"> </w:t>
      </w:r>
      <w:r>
        <w:t>и</w:t>
      </w:r>
      <w:r>
        <w:rPr>
          <w:spacing w:val="80"/>
          <w:w w:val="150"/>
        </w:rPr>
        <w:t xml:space="preserve"> </w:t>
      </w:r>
      <w:r>
        <w:t>формулировать</w:t>
      </w:r>
      <w:r>
        <w:rPr>
          <w:spacing w:val="80"/>
          <w:w w:val="150"/>
        </w:rPr>
        <w:t xml:space="preserve"> </w:t>
      </w:r>
      <w:r>
        <w:t>выводы</w:t>
      </w:r>
      <w:r>
        <w:rPr>
          <w:spacing w:val="80"/>
          <w:w w:val="150"/>
        </w:rPr>
        <w:t xml:space="preserve"> </w:t>
      </w:r>
      <w:r>
        <w:t>по</w:t>
      </w:r>
      <w:r>
        <w:rPr>
          <w:spacing w:val="80"/>
          <w:w w:val="150"/>
        </w:rPr>
        <w:t xml:space="preserve"> </w:t>
      </w:r>
      <w:r>
        <w:t>результатам</w:t>
      </w:r>
      <w:r>
        <w:rPr>
          <w:spacing w:val="80"/>
          <w:w w:val="150"/>
        </w:rPr>
        <w:t xml:space="preserve"> </w:t>
      </w:r>
      <w:r>
        <w:t>проведённого</w:t>
      </w:r>
    </w:p>
    <w:p w:rsidR="00CE04F4" w:rsidRDefault="008178F7">
      <w:pPr>
        <w:pStyle w:val="a3"/>
        <w:spacing w:line="275" w:lineRule="exact"/>
        <w:ind w:firstLine="0"/>
      </w:pPr>
      <w:r>
        <w:t>слухового</w:t>
      </w:r>
      <w:r>
        <w:rPr>
          <w:spacing w:val="-6"/>
        </w:rPr>
        <w:t xml:space="preserve"> </w:t>
      </w:r>
      <w:r>
        <w:t>наблюдения-исследования</w:t>
      </w:r>
      <w:r>
        <w:rPr>
          <w:spacing w:val="-9"/>
        </w:rPr>
        <w:t xml:space="preserve"> </w:t>
      </w:r>
      <w:r>
        <w:t>(при</w:t>
      </w:r>
      <w:r>
        <w:rPr>
          <w:spacing w:val="-7"/>
        </w:rPr>
        <w:t xml:space="preserve"> </w:t>
      </w:r>
      <w:r>
        <w:t>наличии</w:t>
      </w:r>
      <w:r>
        <w:rPr>
          <w:spacing w:val="-3"/>
        </w:rPr>
        <w:t xml:space="preserve"> </w:t>
      </w:r>
      <w:r>
        <w:rPr>
          <w:spacing w:val="-2"/>
        </w:rPr>
        <w:t>возможности).</w:t>
      </w:r>
    </w:p>
    <w:p w:rsidR="00CE04F4" w:rsidRDefault="008178F7">
      <w:pPr>
        <w:pStyle w:val="a3"/>
        <w:spacing w:line="275" w:lineRule="exact"/>
        <w:ind w:left="991" w:firstLine="0"/>
      </w:pPr>
      <w:r>
        <w:t>Базовые</w:t>
      </w:r>
      <w:r>
        <w:rPr>
          <w:spacing w:val="-8"/>
        </w:rPr>
        <w:t xml:space="preserve"> </w:t>
      </w:r>
      <w:r>
        <w:t>исследовательские</w:t>
      </w:r>
      <w:r>
        <w:rPr>
          <w:spacing w:val="-2"/>
        </w:rPr>
        <w:t xml:space="preserve"> действия:</w:t>
      </w:r>
    </w:p>
    <w:p w:rsidR="00CE04F4" w:rsidRDefault="008178F7">
      <w:pPr>
        <w:pStyle w:val="a3"/>
        <w:spacing w:line="237" w:lineRule="auto"/>
        <w:ind w:right="572"/>
      </w:pPr>
      <w:r>
        <w:t>следовать внутренним слухом за развитием музыкального процесса, «наблюдать» звучание музыки;</w:t>
      </w:r>
    </w:p>
    <w:p w:rsidR="00CE04F4" w:rsidRDefault="008178F7">
      <w:pPr>
        <w:pStyle w:val="a3"/>
        <w:spacing w:before="4" w:line="275" w:lineRule="exact"/>
        <w:ind w:left="991" w:firstLine="0"/>
      </w:pPr>
      <w:r>
        <w:t>использовать</w:t>
      </w:r>
      <w:r>
        <w:rPr>
          <w:spacing w:val="-10"/>
        </w:rPr>
        <w:t xml:space="preserve"> </w:t>
      </w:r>
      <w:r>
        <w:t>вопросы</w:t>
      </w:r>
      <w:r>
        <w:rPr>
          <w:spacing w:val="-4"/>
        </w:rPr>
        <w:t xml:space="preserve"> </w:t>
      </w:r>
      <w:r>
        <w:t>как</w:t>
      </w:r>
      <w:r>
        <w:rPr>
          <w:spacing w:val="-7"/>
        </w:rPr>
        <w:t xml:space="preserve"> </w:t>
      </w:r>
      <w:r>
        <w:t>исследовательский</w:t>
      </w:r>
      <w:r>
        <w:rPr>
          <w:spacing w:val="-4"/>
        </w:rPr>
        <w:t xml:space="preserve"> </w:t>
      </w:r>
      <w:r>
        <w:t>инструмент</w:t>
      </w:r>
      <w:r>
        <w:rPr>
          <w:spacing w:val="-5"/>
        </w:rPr>
        <w:t xml:space="preserve"> </w:t>
      </w:r>
      <w:r>
        <w:rPr>
          <w:spacing w:val="-2"/>
        </w:rPr>
        <w:t>познания;</w:t>
      </w:r>
    </w:p>
    <w:p w:rsidR="00CE04F4" w:rsidRDefault="008178F7">
      <w:pPr>
        <w:pStyle w:val="a3"/>
        <w:spacing w:line="242" w:lineRule="auto"/>
        <w:ind w:right="566"/>
      </w:pPr>
      <w: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CE04F4" w:rsidRDefault="008178F7">
      <w:pPr>
        <w:pStyle w:val="a3"/>
        <w:spacing w:line="242" w:lineRule="auto"/>
        <w:ind w:right="571"/>
      </w:pPr>
      <w:r>
        <w:t>составлять алгоритм действий и использовать его для решения учебных, в том числе исполнительских и творческих задач;</w:t>
      </w:r>
    </w:p>
    <w:p w:rsidR="00CE04F4" w:rsidRDefault="008178F7">
      <w:pPr>
        <w:pStyle w:val="a3"/>
        <w:ind w:right="565"/>
      </w:pPr>
      <w: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CE04F4" w:rsidRDefault="008178F7">
      <w:pPr>
        <w:pStyle w:val="a3"/>
        <w:spacing w:line="237" w:lineRule="auto"/>
        <w:ind w:right="576"/>
      </w:pPr>
      <w:r>
        <w:t>самостоятельно формулировать обобщения и выводы по результатам проведённого наблюдения, слухового исследования.</w:t>
      </w:r>
    </w:p>
    <w:p w:rsidR="00CE04F4" w:rsidRDefault="008178F7">
      <w:pPr>
        <w:pStyle w:val="a3"/>
        <w:spacing w:line="275" w:lineRule="exact"/>
        <w:ind w:left="991" w:firstLine="0"/>
      </w:pPr>
      <w:r>
        <w:t>Работа</w:t>
      </w:r>
      <w:r>
        <w:rPr>
          <w:spacing w:val="1"/>
        </w:rPr>
        <w:t xml:space="preserve"> </w:t>
      </w:r>
      <w:r>
        <w:t>с</w:t>
      </w:r>
      <w:r>
        <w:rPr>
          <w:spacing w:val="-4"/>
        </w:rPr>
        <w:t xml:space="preserve"> </w:t>
      </w:r>
      <w:r>
        <w:rPr>
          <w:spacing w:val="-2"/>
        </w:rPr>
        <w:t>информацией:</w:t>
      </w:r>
    </w:p>
    <w:p w:rsidR="00CE04F4" w:rsidRDefault="008178F7">
      <w:pPr>
        <w:pStyle w:val="a3"/>
        <w:spacing w:line="242" w:lineRule="auto"/>
        <w:ind w:right="572"/>
      </w:pPr>
      <w:r>
        <w:t>применять различные методы, инструменты и запросы при поиске и отборе</w:t>
      </w:r>
      <w:r>
        <w:rPr>
          <w:spacing w:val="-2"/>
        </w:rPr>
        <w:t xml:space="preserve"> </w:t>
      </w:r>
      <w:r>
        <w:t>информации с учётом предложенной учебной задачи и заданных критериев;</w:t>
      </w:r>
    </w:p>
    <w:p w:rsidR="00CE04F4" w:rsidRDefault="008178F7">
      <w:pPr>
        <w:pStyle w:val="a3"/>
        <w:spacing w:line="242" w:lineRule="auto"/>
        <w:ind w:left="991" w:right="573" w:firstLine="0"/>
      </w:pPr>
      <w:r>
        <w:t>понимать специфику работы с аудиоинформацией, музыкальными записями;</w:t>
      </w:r>
      <w:r>
        <w:rPr>
          <w:spacing w:val="80"/>
        </w:rPr>
        <w:t xml:space="preserve"> </w:t>
      </w:r>
      <w:r>
        <w:t>использовать</w:t>
      </w:r>
      <w:r>
        <w:rPr>
          <w:spacing w:val="80"/>
        </w:rPr>
        <w:t xml:space="preserve"> </w:t>
      </w:r>
      <w:r>
        <w:t>интонирование</w:t>
      </w:r>
      <w:r>
        <w:rPr>
          <w:spacing w:val="80"/>
        </w:rPr>
        <w:t xml:space="preserve"> </w:t>
      </w:r>
      <w:r>
        <w:t>для</w:t>
      </w:r>
      <w:r>
        <w:rPr>
          <w:spacing w:val="80"/>
        </w:rPr>
        <w:t xml:space="preserve"> </w:t>
      </w:r>
      <w:r>
        <w:t>запоминания</w:t>
      </w:r>
      <w:r>
        <w:rPr>
          <w:spacing w:val="80"/>
        </w:rPr>
        <w:t xml:space="preserve"> </w:t>
      </w:r>
      <w:r>
        <w:t>звуковой</w:t>
      </w:r>
      <w:r>
        <w:rPr>
          <w:spacing w:val="80"/>
        </w:rPr>
        <w:t xml:space="preserve"> </w:t>
      </w:r>
      <w:r>
        <w:t>информации,</w:t>
      </w:r>
      <w:r>
        <w:rPr>
          <w:spacing w:val="80"/>
        </w:rPr>
        <w:t xml:space="preserve"> </w:t>
      </w:r>
      <w:r>
        <w:t>музыкальных</w:t>
      </w:r>
    </w:p>
    <w:p w:rsidR="00CE04F4" w:rsidRDefault="008178F7">
      <w:pPr>
        <w:pStyle w:val="a3"/>
        <w:spacing w:line="271" w:lineRule="exact"/>
        <w:ind w:firstLine="0"/>
        <w:jc w:val="left"/>
      </w:pPr>
      <w:r>
        <w:rPr>
          <w:spacing w:val="-2"/>
        </w:rPr>
        <w:t>произведений;</w:t>
      </w:r>
    </w:p>
    <w:p w:rsidR="00CE04F4" w:rsidRDefault="008178F7">
      <w:pPr>
        <w:pStyle w:val="a3"/>
        <w:spacing w:line="237" w:lineRule="auto"/>
        <w:ind w:right="570"/>
      </w:pPr>
      <w:r>
        <w:t>выбирать, анализировать, интерпретировать,</w:t>
      </w:r>
      <w:r>
        <w:rPr>
          <w:spacing w:val="-2"/>
        </w:rPr>
        <w:t xml:space="preserve"> </w:t>
      </w:r>
      <w:r>
        <w:t>обобщать и систематизировать</w:t>
      </w:r>
      <w:r>
        <w:rPr>
          <w:spacing w:val="-3"/>
        </w:rPr>
        <w:t xml:space="preserve"> </w:t>
      </w:r>
      <w:r>
        <w:t>информацию, представленную в аудио- и видеоформатах, текстах, таблицах, схемах;</w:t>
      </w:r>
    </w:p>
    <w:p w:rsidR="00CE04F4" w:rsidRDefault="008178F7">
      <w:pPr>
        <w:pStyle w:val="a3"/>
        <w:spacing w:line="237" w:lineRule="auto"/>
        <w:ind w:right="567"/>
      </w:pPr>
      <w: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CE04F4" w:rsidRDefault="008178F7">
      <w:pPr>
        <w:pStyle w:val="a3"/>
        <w:spacing w:before="3"/>
        <w:ind w:right="573"/>
      </w:pPr>
      <w:r>
        <w:t>оценивать надёжность информации по критериям, предложенным учителем или сформулированным самостоятельно;</w:t>
      </w:r>
    </w:p>
    <w:p w:rsidR="00CE04F4" w:rsidRDefault="008178F7">
      <w:pPr>
        <w:pStyle w:val="a3"/>
        <w:spacing w:line="242" w:lineRule="auto"/>
        <w:ind w:right="570"/>
      </w:pPr>
      <w:r>
        <w:t>различать тексты информационного и художественного содержания, трансформировать, интерпретировать их в соответствии с учебной задачей;</w:t>
      </w:r>
    </w:p>
    <w:p w:rsidR="00CE04F4" w:rsidRDefault="008178F7">
      <w:pPr>
        <w:pStyle w:val="a3"/>
        <w:ind w:right="563"/>
      </w:pPr>
      <w:r>
        <w:t xml:space="preserve">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w:t>
      </w:r>
      <w:r>
        <w:rPr>
          <w:spacing w:val="-2"/>
        </w:rPr>
        <w:t>установки.</w:t>
      </w:r>
    </w:p>
    <w:p w:rsidR="00CE04F4" w:rsidRDefault="008178F7">
      <w:pPr>
        <w:pStyle w:val="a3"/>
        <w:ind w:right="567"/>
      </w:pPr>
      <w: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CE04F4" w:rsidRDefault="008178F7" w:rsidP="00492A9C">
      <w:pPr>
        <w:pStyle w:val="a4"/>
        <w:numPr>
          <w:ilvl w:val="0"/>
          <w:numId w:val="22"/>
        </w:numPr>
        <w:tabs>
          <w:tab w:val="left" w:pos="1235"/>
        </w:tabs>
        <w:spacing w:line="242" w:lineRule="auto"/>
        <w:ind w:right="3408" w:firstLine="0"/>
        <w:rPr>
          <w:sz w:val="24"/>
        </w:rPr>
      </w:pPr>
      <w:r>
        <w:rPr>
          <w:sz w:val="24"/>
        </w:rPr>
        <w:t>Овладение</w:t>
      </w:r>
      <w:r>
        <w:rPr>
          <w:spacing w:val="-11"/>
          <w:sz w:val="24"/>
        </w:rPr>
        <w:t xml:space="preserve"> </w:t>
      </w:r>
      <w:r>
        <w:rPr>
          <w:sz w:val="24"/>
        </w:rPr>
        <w:t>универсальными</w:t>
      </w:r>
      <w:r>
        <w:rPr>
          <w:spacing w:val="-13"/>
          <w:sz w:val="24"/>
        </w:rPr>
        <w:t xml:space="preserve"> </w:t>
      </w:r>
      <w:r>
        <w:rPr>
          <w:sz w:val="24"/>
        </w:rPr>
        <w:t>коммуникативными</w:t>
      </w:r>
      <w:r>
        <w:rPr>
          <w:spacing w:val="-13"/>
          <w:sz w:val="24"/>
        </w:rPr>
        <w:t xml:space="preserve"> </w:t>
      </w:r>
      <w:r>
        <w:rPr>
          <w:sz w:val="24"/>
        </w:rPr>
        <w:t>действиями Невербальная коммуникация:</w:t>
      </w:r>
    </w:p>
    <w:p w:rsidR="00CE04F4" w:rsidRDefault="008178F7">
      <w:pPr>
        <w:pStyle w:val="a3"/>
        <w:tabs>
          <w:tab w:val="left" w:pos="2660"/>
          <w:tab w:val="left" w:pos="3638"/>
          <w:tab w:val="left" w:pos="4194"/>
          <w:tab w:val="left" w:pos="5445"/>
          <w:tab w:val="left" w:pos="7239"/>
          <w:tab w:val="left" w:pos="8270"/>
          <w:tab w:val="left" w:pos="9638"/>
        </w:tabs>
        <w:spacing w:line="271" w:lineRule="exact"/>
        <w:ind w:left="991" w:firstLine="0"/>
        <w:jc w:val="left"/>
      </w:pPr>
      <w:r>
        <w:rPr>
          <w:spacing w:val="-2"/>
        </w:rPr>
        <w:t>воспринимать</w:t>
      </w:r>
      <w:r>
        <w:tab/>
      </w:r>
      <w:r>
        <w:rPr>
          <w:spacing w:val="-2"/>
        </w:rPr>
        <w:t>музыку</w:t>
      </w:r>
      <w:r>
        <w:tab/>
      </w:r>
      <w:r>
        <w:rPr>
          <w:spacing w:val="-5"/>
        </w:rPr>
        <w:t>как</w:t>
      </w:r>
      <w:r>
        <w:tab/>
      </w:r>
      <w:r>
        <w:rPr>
          <w:spacing w:val="-2"/>
        </w:rPr>
        <w:t>искусство</w:t>
      </w:r>
      <w:r>
        <w:tab/>
      </w:r>
      <w:r>
        <w:rPr>
          <w:spacing w:val="-2"/>
        </w:rPr>
        <w:t>интонируемого</w:t>
      </w:r>
      <w:r>
        <w:tab/>
      </w:r>
      <w:r>
        <w:rPr>
          <w:spacing w:val="-2"/>
        </w:rPr>
        <w:t>смысла,</w:t>
      </w:r>
      <w:r>
        <w:tab/>
      </w:r>
      <w:r>
        <w:rPr>
          <w:spacing w:val="-2"/>
        </w:rPr>
        <w:t>стремиться</w:t>
      </w:r>
      <w:r>
        <w:tab/>
      </w:r>
      <w:r>
        <w:rPr>
          <w:spacing w:val="-2"/>
        </w:rPr>
        <w:t>понять</w:t>
      </w:r>
    </w:p>
    <w:p w:rsidR="00CE04F4" w:rsidRDefault="00CE04F4">
      <w:pPr>
        <w:pStyle w:val="a3"/>
        <w:spacing w:line="271" w:lineRule="exact"/>
        <w:jc w:val="left"/>
        <w:sectPr w:rsidR="00CE04F4">
          <w:pgSz w:w="11910" w:h="16840"/>
          <w:pgMar w:top="620" w:right="283" w:bottom="480" w:left="708" w:header="0" w:footer="292" w:gutter="0"/>
          <w:cols w:space="720"/>
        </w:sectPr>
      </w:pPr>
    </w:p>
    <w:p w:rsidR="00CE04F4" w:rsidRDefault="008178F7">
      <w:pPr>
        <w:pStyle w:val="a3"/>
        <w:spacing w:before="66" w:line="237" w:lineRule="auto"/>
        <w:ind w:right="573" w:firstLine="0"/>
      </w:pPr>
      <w:r>
        <w:t>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CE04F4" w:rsidRDefault="008178F7">
      <w:pPr>
        <w:pStyle w:val="a3"/>
        <w:spacing w:before="6" w:line="237" w:lineRule="auto"/>
        <w:ind w:right="573"/>
      </w:pPr>
      <w: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CE04F4" w:rsidRDefault="008178F7">
      <w:pPr>
        <w:pStyle w:val="a3"/>
        <w:spacing w:before="5" w:line="237" w:lineRule="auto"/>
        <w:ind w:right="564"/>
      </w:pPr>
      <w: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CE04F4" w:rsidRDefault="008178F7">
      <w:pPr>
        <w:pStyle w:val="a3"/>
        <w:spacing w:before="7" w:line="237" w:lineRule="auto"/>
        <w:ind w:right="572"/>
      </w:pPr>
      <w:r>
        <w:t>эффективно использовать интонационно-выразительные возможности в ситуации публичного выступления;</w:t>
      </w:r>
    </w:p>
    <w:p w:rsidR="00CE04F4" w:rsidRDefault="008178F7">
      <w:pPr>
        <w:pStyle w:val="a3"/>
        <w:spacing w:before="3"/>
        <w:ind w:right="558"/>
      </w:pPr>
      <w:r>
        <w:t>распознавать невербальные средства общения (интонация, мимика, жесты), расценивать</w:t>
      </w:r>
      <w:r>
        <w:rPr>
          <w:spacing w:val="40"/>
        </w:rPr>
        <w:t xml:space="preserve"> </w:t>
      </w:r>
      <w:r>
        <w:t>их как полноценные элементы коммуникации, адекватно включаться в соответствующий уровень общения.</w:t>
      </w:r>
    </w:p>
    <w:p w:rsidR="00CE04F4" w:rsidRDefault="008178F7">
      <w:pPr>
        <w:pStyle w:val="a3"/>
        <w:spacing w:line="274" w:lineRule="exact"/>
        <w:ind w:left="991" w:firstLine="0"/>
      </w:pPr>
      <w:r>
        <w:t>Вербальное</w:t>
      </w:r>
      <w:r>
        <w:rPr>
          <w:spacing w:val="-8"/>
        </w:rPr>
        <w:t xml:space="preserve"> </w:t>
      </w:r>
      <w:r>
        <w:rPr>
          <w:spacing w:val="-2"/>
        </w:rPr>
        <w:t>общение:</w:t>
      </w:r>
    </w:p>
    <w:p w:rsidR="00CE04F4" w:rsidRDefault="008178F7">
      <w:pPr>
        <w:pStyle w:val="a3"/>
        <w:spacing w:before="5" w:line="237" w:lineRule="auto"/>
        <w:ind w:right="662"/>
        <w:jc w:val="left"/>
      </w:pPr>
      <w:r>
        <w:t>воспринимать и формулировать суждения, выражать эмоции в соответствии с условиями</w:t>
      </w:r>
      <w:r>
        <w:rPr>
          <w:spacing w:val="40"/>
        </w:rPr>
        <w:t xml:space="preserve"> </w:t>
      </w:r>
      <w:r>
        <w:t>и целями общения;</w:t>
      </w:r>
    </w:p>
    <w:p w:rsidR="00CE04F4" w:rsidRDefault="008178F7">
      <w:pPr>
        <w:pStyle w:val="a3"/>
        <w:spacing w:before="6" w:line="237" w:lineRule="auto"/>
        <w:jc w:val="left"/>
      </w:pPr>
      <w:r>
        <w:t>выражать своё мнение, в том числе впечатления от общения с музыкальным искусством в устных и письменных текстах;</w:t>
      </w:r>
    </w:p>
    <w:p w:rsidR="00CE04F4" w:rsidRDefault="008178F7">
      <w:pPr>
        <w:pStyle w:val="a3"/>
        <w:spacing w:before="5" w:line="237" w:lineRule="auto"/>
        <w:jc w:val="left"/>
      </w:pPr>
      <w:r>
        <w:t>понимать</w:t>
      </w:r>
      <w:r>
        <w:rPr>
          <w:spacing w:val="77"/>
        </w:rPr>
        <w:t xml:space="preserve"> </w:t>
      </w:r>
      <w:r>
        <w:t>намерения</w:t>
      </w:r>
      <w:r>
        <w:rPr>
          <w:spacing w:val="80"/>
        </w:rPr>
        <w:t xml:space="preserve"> </w:t>
      </w:r>
      <w:r>
        <w:t>других,</w:t>
      </w:r>
      <w:r>
        <w:rPr>
          <w:spacing w:val="80"/>
        </w:rPr>
        <w:t xml:space="preserve"> </w:t>
      </w:r>
      <w:r>
        <w:t>проявлять</w:t>
      </w:r>
      <w:r>
        <w:rPr>
          <w:spacing w:val="80"/>
        </w:rPr>
        <w:t xml:space="preserve"> </w:t>
      </w:r>
      <w:r>
        <w:t>уважительное</w:t>
      </w:r>
      <w:r>
        <w:rPr>
          <w:spacing w:val="40"/>
        </w:rPr>
        <w:t xml:space="preserve"> </w:t>
      </w:r>
      <w:r>
        <w:t>отношение</w:t>
      </w:r>
      <w:r>
        <w:rPr>
          <w:spacing w:val="40"/>
        </w:rPr>
        <w:t xml:space="preserve"> </w:t>
      </w:r>
      <w:r>
        <w:t>к</w:t>
      </w:r>
      <w:r>
        <w:rPr>
          <w:spacing w:val="79"/>
        </w:rPr>
        <w:t xml:space="preserve"> </w:t>
      </w:r>
      <w:r>
        <w:t>собеседнику</w:t>
      </w:r>
      <w:r>
        <w:rPr>
          <w:spacing w:val="40"/>
        </w:rPr>
        <w:t xml:space="preserve"> </w:t>
      </w:r>
      <w:r>
        <w:t>и</w:t>
      </w:r>
      <w:r>
        <w:rPr>
          <w:spacing w:val="80"/>
        </w:rPr>
        <w:t xml:space="preserve"> </w:t>
      </w:r>
      <w:r>
        <w:t>в корректной форме формулировать свои возражения;</w:t>
      </w:r>
    </w:p>
    <w:p w:rsidR="00CE04F4" w:rsidRDefault="008178F7">
      <w:pPr>
        <w:pStyle w:val="a3"/>
        <w:tabs>
          <w:tab w:val="left" w:pos="1802"/>
          <w:tab w:val="left" w:pos="2799"/>
          <w:tab w:val="left" w:pos="4214"/>
          <w:tab w:val="left" w:pos="5327"/>
          <w:tab w:val="left" w:pos="6451"/>
          <w:tab w:val="left" w:pos="6945"/>
          <w:tab w:val="left" w:pos="8144"/>
          <w:tab w:val="left" w:pos="9765"/>
        </w:tabs>
        <w:spacing w:before="6" w:line="237" w:lineRule="auto"/>
        <w:ind w:right="562"/>
        <w:jc w:val="left"/>
      </w:pPr>
      <w:r>
        <w:rPr>
          <w:spacing w:val="-4"/>
        </w:rPr>
        <w:t>вести</w:t>
      </w:r>
      <w:r>
        <w:tab/>
      </w:r>
      <w:r>
        <w:rPr>
          <w:spacing w:val="-2"/>
        </w:rPr>
        <w:t>диалог,</w:t>
      </w:r>
      <w:r>
        <w:tab/>
      </w:r>
      <w:r>
        <w:rPr>
          <w:spacing w:val="-2"/>
        </w:rPr>
        <w:t>дискуссию,</w:t>
      </w:r>
      <w:r>
        <w:tab/>
      </w:r>
      <w:r>
        <w:rPr>
          <w:spacing w:val="-2"/>
        </w:rPr>
        <w:t>задавать</w:t>
      </w:r>
      <w:r>
        <w:tab/>
      </w:r>
      <w:r>
        <w:rPr>
          <w:spacing w:val="-2"/>
        </w:rPr>
        <w:t>вопросы</w:t>
      </w:r>
      <w:r>
        <w:tab/>
      </w:r>
      <w:r>
        <w:rPr>
          <w:spacing w:val="-6"/>
        </w:rPr>
        <w:t>по</w:t>
      </w:r>
      <w:r>
        <w:tab/>
      </w:r>
      <w:r>
        <w:rPr>
          <w:spacing w:val="-2"/>
        </w:rPr>
        <w:t>существу</w:t>
      </w:r>
      <w:r>
        <w:tab/>
      </w:r>
      <w:r>
        <w:rPr>
          <w:spacing w:val="-2"/>
        </w:rPr>
        <w:t>обсуждаемой</w:t>
      </w:r>
      <w:r>
        <w:tab/>
      </w:r>
      <w:r>
        <w:rPr>
          <w:spacing w:val="-2"/>
        </w:rPr>
        <w:t xml:space="preserve">темы, </w:t>
      </w:r>
      <w:r>
        <w:t>поддерживать благожелательный тон диалога;</w:t>
      </w:r>
    </w:p>
    <w:p w:rsidR="00CE04F4" w:rsidRDefault="008178F7">
      <w:pPr>
        <w:pStyle w:val="a3"/>
        <w:spacing w:before="6" w:line="237" w:lineRule="auto"/>
        <w:ind w:left="991" w:right="1548" w:firstLine="0"/>
        <w:jc w:val="left"/>
      </w:pPr>
      <w:r>
        <w:t>публично</w:t>
      </w:r>
      <w:r>
        <w:rPr>
          <w:spacing w:val="-5"/>
        </w:rPr>
        <w:t xml:space="preserve"> </w:t>
      </w:r>
      <w:r>
        <w:t>представлять</w:t>
      </w:r>
      <w:r>
        <w:rPr>
          <w:spacing w:val="-8"/>
        </w:rPr>
        <w:t xml:space="preserve"> </w:t>
      </w:r>
      <w:r>
        <w:t>результаты</w:t>
      </w:r>
      <w:r>
        <w:rPr>
          <w:spacing w:val="-2"/>
        </w:rPr>
        <w:t xml:space="preserve"> </w:t>
      </w:r>
      <w:r>
        <w:t>учебной</w:t>
      </w:r>
      <w:r>
        <w:rPr>
          <w:spacing w:val="-7"/>
        </w:rPr>
        <w:t xml:space="preserve"> </w:t>
      </w:r>
      <w:r>
        <w:t>и</w:t>
      </w:r>
      <w:r>
        <w:rPr>
          <w:spacing w:val="-11"/>
        </w:rPr>
        <w:t xml:space="preserve"> </w:t>
      </w:r>
      <w:r>
        <w:t>творческой</w:t>
      </w:r>
      <w:r>
        <w:rPr>
          <w:spacing w:val="-7"/>
        </w:rPr>
        <w:t xml:space="preserve"> </w:t>
      </w:r>
      <w:r>
        <w:t>деятельности. Совместная деятельность (сотрудничество):</w:t>
      </w:r>
    </w:p>
    <w:p w:rsidR="00CE04F4" w:rsidRDefault="008178F7">
      <w:pPr>
        <w:pStyle w:val="a3"/>
        <w:spacing w:before="3"/>
        <w:ind w:right="569"/>
      </w:pPr>
      <w: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CE04F4" w:rsidRDefault="008178F7">
      <w:pPr>
        <w:pStyle w:val="a3"/>
        <w:ind w:right="571"/>
      </w:pPr>
      <w: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CE04F4" w:rsidRDefault="008178F7">
      <w:pPr>
        <w:pStyle w:val="a3"/>
        <w:spacing w:before="1"/>
        <w:ind w:right="557"/>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CE04F4" w:rsidRDefault="008178F7">
      <w:pPr>
        <w:pStyle w:val="a3"/>
        <w:ind w:right="566"/>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CE04F4" w:rsidRDefault="008178F7" w:rsidP="00492A9C">
      <w:pPr>
        <w:pStyle w:val="a4"/>
        <w:numPr>
          <w:ilvl w:val="0"/>
          <w:numId w:val="22"/>
        </w:numPr>
        <w:tabs>
          <w:tab w:val="left" w:pos="1235"/>
        </w:tabs>
        <w:ind w:right="3878" w:firstLine="0"/>
        <w:jc w:val="both"/>
        <w:rPr>
          <w:sz w:val="24"/>
        </w:rPr>
      </w:pPr>
      <w:r>
        <w:rPr>
          <w:sz w:val="24"/>
        </w:rPr>
        <w:t>Овладение</w:t>
      </w:r>
      <w:r>
        <w:rPr>
          <w:spacing w:val="-13"/>
          <w:sz w:val="24"/>
        </w:rPr>
        <w:t xml:space="preserve"> </w:t>
      </w:r>
      <w:r>
        <w:rPr>
          <w:sz w:val="24"/>
        </w:rPr>
        <w:t>универсальными</w:t>
      </w:r>
      <w:r>
        <w:rPr>
          <w:spacing w:val="-13"/>
          <w:sz w:val="24"/>
        </w:rPr>
        <w:t xml:space="preserve"> </w:t>
      </w:r>
      <w:r>
        <w:rPr>
          <w:sz w:val="24"/>
        </w:rPr>
        <w:t>регулятивными</w:t>
      </w:r>
      <w:r>
        <w:rPr>
          <w:spacing w:val="-15"/>
          <w:sz w:val="24"/>
        </w:rPr>
        <w:t xml:space="preserve"> </w:t>
      </w:r>
      <w:r>
        <w:rPr>
          <w:sz w:val="24"/>
        </w:rPr>
        <w:t xml:space="preserve">действиями </w:t>
      </w:r>
      <w:r>
        <w:rPr>
          <w:spacing w:val="-2"/>
          <w:sz w:val="24"/>
        </w:rPr>
        <w:t>Самоорганизация:</w:t>
      </w:r>
    </w:p>
    <w:p w:rsidR="00CE04F4" w:rsidRDefault="008178F7">
      <w:pPr>
        <w:pStyle w:val="a3"/>
        <w:spacing w:before="1"/>
        <w:ind w:right="567"/>
      </w:pPr>
      <w: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CE04F4" w:rsidRDefault="008178F7">
      <w:pPr>
        <w:pStyle w:val="a3"/>
        <w:spacing w:line="242" w:lineRule="auto"/>
        <w:ind w:right="561"/>
      </w:pPr>
      <w:r>
        <w:t xml:space="preserve">планировать достижение целей через решение ряда последовательных задач частного </w:t>
      </w:r>
      <w:r>
        <w:rPr>
          <w:spacing w:val="-2"/>
        </w:rPr>
        <w:t>характера;</w:t>
      </w:r>
    </w:p>
    <w:p w:rsidR="00CE04F4" w:rsidRDefault="008178F7">
      <w:pPr>
        <w:pStyle w:val="a3"/>
        <w:spacing w:line="237" w:lineRule="auto"/>
        <w:ind w:right="577"/>
      </w:pPr>
      <w:r>
        <w:t xml:space="preserve">самостоятельно составлять план действий, вносить необходимые коррективы в ходе его </w:t>
      </w:r>
      <w:r>
        <w:rPr>
          <w:spacing w:val="-2"/>
        </w:rPr>
        <w:t>реализации;</w:t>
      </w:r>
    </w:p>
    <w:p w:rsidR="00CE04F4" w:rsidRDefault="008178F7">
      <w:pPr>
        <w:pStyle w:val="a3"/>
        <w:spacing w:line="237" w:lineRule="auto"/>
        <w:ind w:left="991" w:right="557" w:firstLine="0"/>
      </w:pPr>
      <w:r>
        <w:t>выявлять наиболее важные проблемы для решения в учебных и жизненных ситуациях; самостоятельно</w:t>
      </w:r>
      <w:r>
        <w:rPr>
          <w:spacing w:val="46"/>
        </w:rPr>
        <w:t xml:space="preserve"> </w:t>
      </w:r>
      <w:r>
        <w:t>составлять</w:t>
      </w:r>
      <w:r>
        <w:rPr>
          <w:spacing w:val="47"/>
        </w:rPr>
        <w:t xml:space="preserve"> </w:t>
      </w:r>
      <w:r>
        <w:t>алгоритм</w:t>
      </w:r>
      <w:r>
        <w:rPr>
          <w:spacing w:val="44"/>
        </w:rPr>
        <w:t xml:space="preserve"> </w:t>
      </w:r>
      <w:r>
        <w:t>решения</w:t>
      </w:r>
      <w:r>
        <w:rPr>
          <w:spacing w:val="41"/>
        </w:rPr>
        <w:t xml:space="preserve"> </w:t>
      </w:r>
      <w:r>
        <w:t>задачи</w:t>
      </w:r>
      <w:r>
        <w:rPr>
          <w:spacing w:val="48"/>
        </w:rPr>
        <w:t xml:space="preserve"> </w:t>
      </w:r>
      <w:r>
        <w:t>(или</w:t>
      </w:r>
      <w:r>
        <w:rPr>
          <w:spacing w:val="55"/>
        </w:rPr>
        <w:t xml:space="preserve"> </w:t>
      </w:r>
      <w:r>
        <w:t>его</w:t>
      </w:r>
      <w:r>
        <w:rPr>
          <w:spacing w:val="47"/>
        </w:rPr>
        <w:t xml:space="preserve"> </w:t>
      </w:r>
      <w:r>
        <w:t>часть),</w:t>
      </w:r>
      <w:r>
        <w:rPr>
          <w:spacing w:val="44"/>
        </w:rPr>
        <w:t xml:space="preserve"> </w:t>
      </w:r>
      <w:r>
        <w:t>выбирать</w:t>
      </w:r>
      <w:r>
        <w:rPr>
          <w:spacing w:val="44"/>
        </w:rPr>
        <w:t xml:space="preserve"> </w:t>
      </w:r>
      <w:r>
        <w:rPr>
          <w:spacing w:val="-2"/>
        </w:rPr>
        <w:t>способ</w:t>
      </w:r>
    </w:p>
    <w:p w:rsidR="00CE04F4" w:rsidRDefault="008178F7">
      <w:pPr>
        <w:pStyle w:val="a3"/>
        <w:spacing w:before="6" w:line="237" w:lineRule="auto"/>
        <w:ind w:right="570" w:firstLine="0"/>
      </w:pPr>
      <w:r>
        <w:t>решения учебной задачи с учётом имеющихся ресурсов и собственных возможностей, аргументировать предлагаемые варианты решений;</w:t>
      </w:r>
    </w:p>
    <w:p w:rsidR="00CE04F4" w:rsidRDefault="008178F7">
      <w:pPr>
        <w:pStyle w:val="a3"/>
        <w:spacing w:before="6" w:line="237" w:lineRule="auto"/>
        <w:ind w:left="991" w:right="3753" w:firstLine="0"/>
        <w:jc w:val="left"/>
      </w:pPr>
      <w:r>
        <w:t>делать</w:t>
      </w:r>
      <w:r>
        <w:rPr>
          <w:spacing w:val="-2"/>
        </w:rPr>
        <w:t xml:space="preserve"> </w:t>
      </w:r>
      <w:r>
        <w:t>выбор</w:t>
      </w:r>
      <w:r>
        <w:rPr>
          <w:spacing w:val="-8"/>
        </w:rPr>
        <w:t xml:space="preserve"> </w:t>
      </w:r>
      <w:r>
        <w:t>и</w:t>
      </w:r>
      <w:r>
        <w:rPr>
          <w:spacing w:val="-7"/>
        </w:rPr>
        <w:t xml:space="preserve"> </w:t>
      </w:r>
      <w:r>
        <w:t>брать</w:t>
      </w:r>
      <w:r>
        <w:rPr>
          <w:spacing w:val="-2"/>
        </w:rPr>
        <w:t xml:space="preserve"> </w:t>
      </w:r>
      <w:r>
        <w:t>за</w:t>
      </w:r>
      <w:r>
        <w:rPr>
          <w:spacing w:val="-9"/>
        </w:rPr>
        <w:t xml:space="preserve"> </w:t>
      </w:r>
      <w:r>
        <w:t>него</w:t>
      </w:r>
      <w:r>
        <w:rPr>
          <w:spacing w:val="-8"/>
        </w:rPr>
        <w:t xml:space="preserve"> </w:t>
      </w:r>
      <w:r>
        <w:t>ответственность</w:t>
      </w:r>
      <w:r>
        <w:rPr>
          <w:spacing w:val="-6"/>
        </w:rPr>
        <w:t xml:space="preserve"> </w:t>
      </w:r>
      <w:r>
        <w:t>на</w:t>
      </w:r>
      <w:r>
        <w:rPr>
          <w:spacing w:val="-4"/>
        </w:rPr>
        <w:t xml:space="preserve"> </w:t>
      </w:r>
      <w:r>
        <w:t>себя. Самоконтроль (рефлексия):</w:t>
      </w:r>
    </w:p>
    <w:p w:rsidR="00CE04F4" w:rsidRDefault="008178F7">
      <w:pPr>
        <w:pStyle w:val="a3"/>
        <w:spacing w:before="3" w:line="275" w:lineRule="exact"/>
        <w:ind w:left="991" w:firstLine="0"/>
        <w:jc w:val="left"/>
      </w:pPr>
      <w:r>
        <w:t>владеть</w:t>
      </w:r>
      <w:r>
        <w:rPr>
          <w:spacing w:val="-5"/>
        </w:rPr>
        <w:t xml:space="preserve"> </w:t>
      </w:r>
      <w:r>
        <w:t>способами</w:t>
      </w:r>
      <w:r>
        <w:rPr>
          <w:spacing w:val="-6"/>
        </w:rPr>
        <w:t xml:space="preserve"> </w:t>
      </w:r>
      <w:r>
        <w:t>самоконтроля,</w:t>
      </w:r>
      <w:r>
        <w:rPr>
          <w:spacing w:val="-2"/>
        </w:rPr>
        <w:t xml:space="preserve"> </w:t>
      </w:r>
      <w:r>
        <w:t>самомотивации</w:t>
      </w:r>
      <w:r>
        <w:rPr>
          <w:spacing w:val="-2"/>
        </w:rPr>
        <w:t xml:space="preserve"> </w:t>
      </w:r>
      <w:r>
        <w:t>и</w:t>
      </w:r>
      <w:r>
        <w:rPr>
          <w:spacing w:val="-6"/>
        </w:rPr>
        <w:t xml:space="preserve"> </w:t>
      </w:r>
      <w:r>
        <w:rPr>
          <w:spacing w:val="-2"/>
        </w:rPr>
        <w:t>рефлексии;</w:t>
      </w:r>
    </w:p>
    <w:p w:rsidR="00CE04F4" w:rsidRDefault="008178F7">
      <w:pPr>
        <w:pStyle w:val="a3"/>
        <w:spacing w:line="275" w:lineRule="exact"/>
        <w:ind w:left="991" w:firstLine="0"/>
        <w:jc w:val="left"/>
      </w:pPr>
      <w:r>
        <w:t>давать</w:t>
      </w:r>
      <w:r>
        <w:rPr>
          <w:spacing w:val="-4"/>
        </w:rPr>
        <w:t xml:space="preserve"> </w:t>
      </w:r>
      <w:r>
        <w:t>адекватную</w:t>
      </w:r>
      <w:r>
        <w:rPr>
          <w:spacing w:val="-3"/>
        </w:rPr>
        <w:t xml:space="preserve"> </w:t>
      </w:r>
      <w:r>
        <w:t>оценку</w:t>
      </w:r>
      <w:r>
        <w:rPr>
          <w:spacing w:val="-7"/>
        </w:rPr>
        <w:t xml:space="preserve"> </w:t>
      </w:r>
      <w:r>
        <w:t>учебной</w:t>
      </w:r>
      <w:r>
        <w:rPr>
          <w:spacing w:val="-1"/>
        </w:rPr>
        <w:t xml:space="preserve"> </w:t>
      </w:r>
      <w:r>
        <w:t>ситуации</w:t>
      </w:r>
      <w:r>
        <w:rPr>
          <w:spacing w:val="-1"/>
        </w:rPr>
        <w:t xml:space="preserve"> </w:t>
      </w:r>
      <w:r>
        <w:t>и</w:t>
      </w:r>
      <w:r>
        <w:rPr>
          <w:spacing w:val="-6"/>
        </w:rPr>
        <w:t xml:space="preserve"> </w:t>
      </w:r>
      <w:r>
        <w:t>предлагать</w:t>
      </w:r>
      <w:r>
        <w:rPr>
          <w:spacing w:val="-1"/>
        </w:rPr>
        <w:t xml:space="preserve"> </w:t>
      </w:r>
      <w:r>
        <w:t>план</w:t>
      </w:r>
      <w:r>
        <w:rPr>
          <w:spacing w:val="-6"/>
        </w:rPr>
        <w:t xml:space="preserve"> </w:t>
      </w:r>
      <w:r>
        <w:t>её</w:t>
      </w:r>
      <w:r>
        <w:rPr>
          <w:spacing w:val="-2"/>
        </w:rPr>
        <w:t xml:space="preserve"> изменения;</w:t>
      </w:r>
    </w:p>
    <w:p w:rsidR="00CE04F4" w:rsidRDefault="008178F7">
      <w:pPr>
        <w:pStyle w:val="a3"/>
        <w:spacing w:before="5" w:line="237" w:lineRule="auto"/>
        <w:jc w:val="left"/>
      </w:pPr>
      <w:r>
        <w:t>предвидеть</w:t>
      </w:r>
      <w:r>
        <w:rPr>
          <w:spacing w:val="80"/>
        </w:rPr>
        <w:t xml:space="preserve"> </w:t>
      </w:r>
      <w:r>
        <w:t>трудности,</w:t>
      </w:r>
      <w:r>
        <w:rPr>
          <w:spacing w:val="80"/>
        </w:rPr>
        <w:t xml:space="preserve"> </w:t>
      </w:r>
      <w:r>
        <w:t>которые</w:t>
      </w:r>
      <w:r>
        <w:rPr>
          <w:spacing w:val="80"/>
        </w:rPr>
        <w:t xml:space="preserve"> </w:t>
      </w:r>
      <w:r>
        <w:t>могут</w:t>
      </w:r>
      <w:r>
        <w:rPr>
          <w:spacing w:val="80"/>
        </w:rPr>
        <w:t xml:space="preserve"> </w:t>
      </w:r>
      <w:r>
        <w:t>возникнуть</w:t>
      </w:r>
      <w:r>
        <w:rPr>
          <w:spacing w:val="80"/>
        </w:rPr>
        <w:t xml:space="preserve"> </w:t>
      </w:r>
      <w:r>
        <w:t>при</w:t>
      </w:r>
      <w:r>
        <w:rPr>
          <w:spacing w:val="80"/>
        </w:rPr>
        <w:t xml:space="preserve"> </w:t>
      </w:r>
      <w:r>
        <w:t>решении</w:t>
      </w:r>
      <w:r>
        <w:rPr>
          <w:spacing w:val="80"/>
        </w:rPr>
        <w:t xml:space="preserve"> </w:t>
      </w:r>
      <w:r>
        <w:t>учебной</w:t>
      </w:r>
      <w:r>
        <w:rPr>
          <w:spacing w:val="80"/>
        </w:rPr>
        <w:t xml:space="preserve"> </w:t>
      </w:r>
      <w:r>
        <w:t>задачи,</w:t>
      </w:r>
      <w:r>
        <w:rPr>
          <w:spacing w:val="80"/>
        </w:rPr>
        <w:t xml:space="preserve"> </w:t>
      </w:r>
      <w:r>
        <w:t>и адаптировать решение к меняющимся обстоятельствам;</w:t>
      </w:r>
    </w:p>
    <w:p w:rsidR="00CE04F4" w:rsidRDefault="00CE04F4">
      <w:pPr>
        <w:pStyle w:val="a3"/>
        <w:spacing w:line="237" w:lineRule="auto"/>
        <w:jc w:val="left"/>
        <w:sectPr w:rsidR="00CE04F4">
          <w:pgSz w:w="11910" w:h="16840"/>
          <w:pgMar w:top="620" w:right="283" w:bottom="480" w:left="708" w:header="0" w:footer="292" w:gutter="0"/>
          <w:cols w:space="720"/>
        </w:sectPr>
      </w:pPr>
    </w:p>
    <w:p w:rsidR="00CE04F4" w:rsidRDefault="008178F7">
      <w:pPr>
        <w:pStyle w:val="a3"/>
        <w:spacing w:before="66" w:line="237" w:lineRule="auto"/>
        <w:ind w:right="566"/>
      </w:pPr>
      <w:r>
        <w:t>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rsidR="00CE04F4" w:rsidRDefault="008178F7">
      <w:pPr>
        <w:pStyle w:val="a3"/>
        <w:spacing w:before="4"/>
        <w:ind w:right="569"/>
      </w:pPr>
      <w: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w:t>
      </w:r>
      <w:r>
        <w:rPr>
          <w:spacing w:val="40"/>
        </w:rPr>
        <w:t xml:space="preserve"> </w:t>
      </w:r>
      <w:r>
        <w:t>(бодрости), отдыха (релаксации), концентрации внимания и т. д.</w:t>
      </w:r>
    </w:p>
    <w:p w:rsidR="00CE04F4" w:rsidRDefault="008178F7">
      <w:pPr>
        <w:pStyle w:val="a3"/>
        <w:spacing w:line="274" w:lineRule="exact"/>
        <w:ind w:left="991" w:firstLine="0"/>
      </w:pPr>
      <w:r>
        <w:t>Эмоциональный</w:t>
      </w:r>
      <w:r>
        <w:rPr>
          <w:spacing w:val="-7"/>
        </w:rPr>
        <w:t xml:space="preserve"> </w:t>
      </w:r>
      <w:r>
        <w:rPr>
          <w:spacing w:val="-2"/>
        </w:rPr>
        <w:t>интеллект:</w:t>
      </w:r>
    </w:p>
    <w:p w:rsidR="00CE04F4" w:rsidRDefault="008178F7">
      <w:pPr>
        <w:pStyle w:val="a3"/>
        <w:spacing w:before="3"/>
        <w:ind w:right="562"/>
      </w:pPr>
      <w: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CE04F4" w:rsidRDefault="008178F7">
      <w:pPr>
        <w:pStyle w:val="a3"/>
        <w:spacing w:line="242" w:lineRule="auto"/>
        <w:ind w:right="579"/>
      </w:pPr>
      <w: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CE04F4" w:rsidRDefault="008178F7">
      <w:pPr>
        <w:pStyle w:val="a3"/>
        <w:ind w:right="562"/>
      </w:pPr>
      <w:r>
        <w:t>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rsidR="00CE04F4" w:rsidRDefault="008178F7">
      <w:pPr>
        <w:pStyle w:val="a3"/>
        <w:spacing w:line="275" w:lineRule="exact"/>
        <w:ind w:left="991" w:firstLine="0"/>
      </w:pPr>
      <w:r>
        <w:t>Принятие</w:t>
      </w:r>
      <w:r>
        <w:rPr>
          <w:spacing w:val="-2"/>
        </w:rPr>
        <w:t xml:space="preserve"> </w:t>
      </w:r>
      <w:r>
        <w:t>себя</w:t>
      </w:r>
      <w:r>
        <w:rPr>
          <w:spacing w:val="-1"/>
        </w:rPr>
        <w:t xml:space="preserve"> </w:t>
      </w:r>
      <w:r>
        <w:t>и</w:t>
      </w:r>
      <w:r>
        <w:rPr>
          <w:spacing w:val="-4"/>
        </w:rPr>
        <w:t xml:space="preserve"> </w:t>
      </w:r>
      <w:r>
        <w:rPr>
          <w:spacing w:val="-2"/>
        </w:rPr>
        <w:t>других:</w:t>
      </w:r>
    </w:p>
    <w:p w:rsidR="00CE04F4" w:rsidRDefault="008178F7">
      <w:pPr>
        <w:pStyle w:val="a3"/>
        <w:spacing w:line="242" w:lineRule="auto"/>
        <w:ind w:right="571"/>
      </w:pPr>
      <w:r>
        <w:t>уважительно и осознанно относиться к другому человеку и его мнению, эстетическим предпочтениям и вкусам;</w:t>
      </w:r>
    </w:p>
    <w:p w:rsidR="00CE04F4" w:rsidRDefault="008178F7">
      <w:pPr>
        <w:pStyle w:val="a3"/>
        <w:spacing w:line="242" w:lineRule="auto"/>
        <w:ind w:right="573"/>
      </w:pPr>
      <w:r>
        <w:t>признавать своё и чужое право на ошибку, при обнаружении ошибки фокусироваться не на ней самой, а на способе улучшения результатов деятельности;</w:t>
      </w:r>
    </w:p>
    <w:p w:rsidR="00CE04F4" w:rsidRDefault="008178F7">
      <w:pPr>
        <w:pStyle w:val="a3"/>
        <w:spacing w:line="242" w:lineRule="auto"/>
        <w:ind w:left="991" w:right="5575" w:firstLine="0"/>
        <w:jc w:val="left"/>
      </w:pPr>
      <w:r>
        <w:t>принимать</w:t>
      </w:r>
      <w:r>
        <w:rPr>
          <w:spacing w:val="-8"/>
        </w:rPr>
        <w:t xml:space="preserve"> </w:t>
      </w:r>
      <w:r>
        <w:t>себя</w:t>
      </w:r>
      <w:r>
        <w:rPr>
          <w:spacing w:val="-8"/>
        </w:rPr>
        <w:t xml:space="preserve"> </w:t>
      </w:r>
      <w:r>
        <w:t>и</w:t>
      </w:r>
      <w:r>
        <w:rPr>
          <w:spacing w:val="-7"/>
        </w:rPr>
        <w:t xml:space="preserve"> </w:t>
      </w:r>
      <w:r>
        <w:t>других,</w:t>
      </w:r>
      <w:r>
        <w:rPr>
          <w:spacing w:val="-6"/>
        </w:rPr>
        <w:t xml:space="preserve"> </w:t>
      </w:r>
      <w:r>
        <w:t>не</w:t>
      </w:r>
      <w:r>
        <w:rPr>
          <w:spacing w:val="-9"/>
        </w:rPr>
        <w:t xml:space="preserve"> </w:t>
      </w:r>
      <w:r>
        <w:t>осуждая; проявлять открытость;</w:t>
      </w:r>
    </w:p>
    <w:p w:rsidR="00CE04F4" w:rsidRDefault="008178F7">
      <w:pPr>
        <w:pStyle w:val="a3"/>
        <w:spacing w:line="271" w:lineRule="exact"/>
        <w:ind w:left="991" w:firstLine="0"/>
        <w:jc w:val="left"/>
      </w:pPr>
      <w:r>
        <w:t>осознавать</w:t>
      </w:r>
      <w:r>
        <w:rPr>
          <w:spacing w:val="-6"/>
        </w:rPr>
        <w:t xml:space="preserve"> </w:t>
      </w:r>
      <w:r>
        <w:t>невозможность</w:t>
      </w:r>
      <w:r>
        <w:rPr>
          <w:spacing w:val="-7"/>
        </w:rPr>
        <w:t xml:space="preserve"> </w:t>
      </w:r>
      <w:r>
        <w:t>контролировать</w:t>
      </w:r>
      <w:r>
        <w:rPr>
          <w:spacing w:val="-9"/>
        </w:rPr>
        <w:t xml:space="preserve"> </w:t>
      </w:r>
      <w:r>
        <w:t>всё</w:t>
      </w:r>
      <w:r>
        <w:rPr>
          <w:spacing w:val="-9"/>
        </w:rPr>
        <w:t xml:space="preserve"> </w:t>
      </w:r>
      <w:r>
        <w:rPr>
          <w:spacing w:val="-2"/>
        </w:rPr>
        <w:t>вокруг.</w:t>
      </w:r>
    </w:p>
    <w:p w:rsidR="00CE04F4" w:rsidRDefault="008178F7">
      <w:pPr>
        <w:pStyle w:val="a3"/>
        <w:ind w:right="571"/>
      </w:pPr>
      <w: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CE04F4" w:rsidRDefault="008178F7">
      <w:pPr>
        <w:pStyle w:val="Heading3"/>
        <w:spacing w:line="272" w:lineRule="exact"/>
      </w:pPr>
      <w:r>
        <w:t>Предметные</w:t>
      </w:r>
      <w:r>
        <w:rPr>
          <w:spacing w:val="-3"/>
        </w:rPr>
        <w:t xml:space="preserve"> </w:t>
      </w:r>
      <w:r>
        <w:rPr>
          <w:spacing w:val="-2"/>
        </w:rPr>
        <w:t>результаты</w:t>
      </w:r>
    </w:p>
    <w:p w:rsidR="00CE04F4" w:rsidRDefault="008178F7">
      <w:pPr>
        <w:pStyle w:val="a3"/>
        <w:ind w:right="567"/>
      </w:pPr>
      <w:r>
        <w:t>Предметные результаты характеризуют сформированность у обучающихся основ музыкальной</w:t>
      </w:r>
      <w:r>
        <w:rPr>
          <w:spacing w:val="-6"/>
        </w:rPr>
        <w:t xml:space="preserve"> </w:t>
      </w:r>
      <w:r>
        <w:t>культуры</w:t>
      </w:r>
      <w:r>
        <w:rPr>
          <w:spacing w:val="-1"/>
        </w:rPr>
        <w:t xml:space="preserve"> </w:t>
      </w:r>
      <w:r>
        <w:t>и</w:t>
      </w:r>
      <w:r>
        <w:rPr>
          <w:spacing w:val="-1"/>
        </w:rPr>
        <w:t xml:space="preserve"> </w:t>
      </w:r>
      <w:r>
        <w:t>проявляются</w:t>
      </w:r>
      <w:r>
        <w:rPr>
          <w:spacing w:val="-3"/>
        </w:rPr>
        <w:t xml:space="preserve"> </w:t>
      </w:r>
      <w:r>
        <w:t>в</w:t>
      </w:r>
      <w:r>
        <w:rPr>
          <w:spacing w:val="-5"/>
        </w:rPr>
        <w:t xml:space="preserve"> </w:t>
      </w:r>
      <w:r>
        <w:t>способности</w:t>
      </w:r>
      <w:r>
        <w:rPr>
          <w:spacing w:val="-5"/>
        </w:rPr>
        <w:t xml:space="preserve"> </w:t>
      </w:r>
      <w:r>
        <w:t>к</w:t>
      </w:r>
      <w:r>
        <w:rPr>
          <w:spacing w:val="-4"/>
        </w:rPr>
        <w:t xml:space="preserve"> </w:t>
      </w:r>
      <w:r>
        <w:t>музыкальной</w:t>
      </w:r>
      <w:r>
        <w:rPr>
          <w:spacing w:val="-6"/>
        </w:rPr>
        <w:t xml:space="preserve"> </w:t>
      </w:r>
      <w:r>
        <w:t>деятельности,</w:t>
      </w:r>
      <w:r>
        <w:rPr>
          <w:spacing w:val="-5"/>
        </w:rPr>
        <w:t xml:space="preserve"> </w:t>
      </w:r>
      <w:r>
        <w:t>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CE04F4" w:rsidRDefault="008178F7">
      <w:pPr>
        <w:pStyle w:val="a3"/>
        <w:tabs>
          <w:tab w:val="left" w:pos="3199"/>
          <w:tab w:val="left" w:pos="5209"/>
          <w:tab w:val="left" w:pos="7915"/>
          <w:tab w:val="left" w:pos="9005"/>
        </w:tabs>
        <w:spacing w:line="242" w:lineRule="auto"/>
        <w:ind w:left="991" w:right="564" w:firstLine="0"/>
      </w:pPr>
      <w:r>
        <w:t>Обучающиеся, освоившие основную образовательную программу</w:t>
      </w:r>
      <w:r>
        <w:rPr>
          <w:spacing w:val="-4"/>
        </w:rPr>
        <w:t xml:space="preserve"> </w:t>
      </w:r>
      <w:r>
        <w:t>по предмету «Музыка»: –</w:t>
      </w:r>
      <w:r>
        <w:rPr>
          <w:spacing w:val="71"/>
          <w:w w:val="150"/>
        </w:rPr>
        <w:t xml:space="preserve"> </w:t>
      </w:r>
      <w:r>
        <w:rPr>
          <w:spacing w:val="-2"/>
        </w:rPr>
        <w:t>осознают</w:t>
      </w:r>
      <w:r>
        <w:tab/>
      </w:r>
      <w:r>
        <w:rPr>
          <w:spacing w:val="-2"/>
        </w:rPr>
        <w:t>принципы</w:t>
      </w:r>
      <w:r>
        <w:tab/>
      </w:r>
      <w:r>
        <w:rPr>
          <w:spacing w:val="-2"/>
        </w:rPr>
        <w:t>универсальности</w:t>
      </w:r>
      <w:r>
        <w:tab/>
      </w:r>
      <w:r>
        <w:rPr>
          <w:spacing w:val="-10"/>
        </w:rPr>
        <w:t>и</w:t>
      </w:r>
      <w:r>
        <w:tab/>
      </w:r>
      <w:r>
        <w:rPr>
          <w:spacing w:val="-2"/>
        </w:rPr>
        <w:t>всеобщности</w:t>
      </w:r>
    </w:p>
    <w:p w:rsidR="00CE04F4" w:rsidRDefault="008178F7">
      <w:pPr>
        <w:pStyle w:val="a3"/>
        <w:spacing w:line="242" w:lineRule="auto"/>
        <w:ind w:right="570" w:firstLine="0"/>
      </w:pPr>
      <w:r>
        <w:t>музыки как вида искусства, неразрывную связь музыки и жизни человека, всего человечества, могут рассуждать на эту тему;</w:t>
      </w:r>
    </w:p>
    <w:p w:rsidR="00CE04F4" w:rsidRDefault="008178F7" w:rsidP="00492A9C">
      <w:pPr>
        <w:pStyle w:val="a4"/>
        <w:numPr>
          <w:ilvl w:val="0"/>
          <w:numId w:val="21"/>
        </w:numPr>
        <w:tabs>
          <w:tab w:val="left" w:pos="1274"/>
        </w:tabs>
        <w:ind w:right="571" w:firstLine="566"/>
        <w:rPr>
          <w:sz w:val="24"/>
        </w:rPr>
      </w:pPr>
      <w:r>
        <w:rPr>
          <w:sz w:val="24"/>
        </w:rPr>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rsidR="00CE04F4" w:rsidRDefault="008178F7" w:rsidP="00492A9C">
      <w:pPr>
        <w:pStyle w:val="a4"/>
        <w:numPr>
          <w:ilvl w:val="0"/>
          <w:numId w:val="21"/>
        </w:numPr>
        <w:tabs>
          <w:tab w:val="left" w:pos="1274"/>
        </w:tabs>
        <w:ind w:right="556" w:firstLine="566"/>
        <w:rPr>
          <w:sz w:val="24"/>
        </w:rPr>
      </w:pPr>
      <w:r>
        <w:rPr>
          <w:sz w:val="24"/>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CE04F4" w:rsidRDefault="008178F7" w:rsidP="00492A9C">
      <w:pPr>
        <w:pStyle w:val="a4"/>
        <w:numPr>
          <w:ilvl w:val="0"/>
          <w:numId w:val="21"/>
        </w:numPr>
        <w:tabs>
          <w:tab w:val="left" w:pos="1361"/>
        </w:tabs>
        <w:ind w:right="567" w:firstLine="566"/>
        <w:rPr>
          <w:sz w:val="24"/>
        </w:rPr>
      </w:pPr>
      <w:r>
        <w:rPr>
          <w:sz w:val="24"/>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rsidR="00CE04F4" w:rsidRDefault="008178F7">
      <w:pPr>
        <w:pStyle w:val="a3"/>
        <w:spacing w:line="242" w:lineRule="auto"/>
        <w:ind w:right="578"/>
      </w:pPr>
      <w: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CE04F4" w:rsidRDefault="008178F7">
      <w:pPr>
        <w:pStyle w:val="Heading3"/>
        <w:spacing w:line="274" w:lineRule="exact"/>
      </w:pPr>
      <w:r>
        <w:t>Модуль</w:t>
      </w:r>
      <w:r>
        <w:rPr>
          <w:spacing w:val="-2"/>
        </w:rPr>
        <w:t xml:space="preserve"> </w:t>
      </w:r>
      <w:r>
        <w:t>№</w:t>
      </w:r>
      <w:r>
        <w:rPr>
          <w:spacing w:val="-1"/>
        </w:rPr>
        <w:t xml:space="preserve"> </w:t>
      </w:r>
      <w:r>
        <w:t>1</w:t>
      </w:r>
      <w:r>
        <w:rPr>
          <w:spacing w:val="2"/>
        </w:rPr>
        <w:t xml:space="preserve"> </w:t>
      </w:r>
      <w:r>
        <w:t>«Музыка</w:t>
      </w:r>
      <w:r>
        <w:rPr>
          <w:spacing w:val="-4"/>
        </w:rPr>
        <w:t xml:space="preserve"> </w:t>
      </w:r>
      <w:r>
        <w:t>моего</w:t>
      </w:r>
      <w:r>
        <w:rPr>
          <w:spacing w:val="5"/>
        </w:rPr>
        <w:t xml:space="preserve"> </w:t>
      </w:r>
      <w:r>
        <w:rPr>
          <w:spacing w:val="-2"/>
        </w:rPr>
        <w:t>края»:</w:t>
      </w:r>
    </w:p>
    <w:p w:rsidR="00CE04F4" w:rsidRDefault="008178F7">
      <w:pPr>
        <w:pStyle w:val="a3"/>
        <w:spacing w:line="274" w:lineRule="exact"/>
        <w:ind w:left="991" w:firstLine="0"/>
      </w:pPr>
      <w:r>
        <w:t>знать</w:t>
      </w:r>
      <w:r>
        <w:rPr>
          <w:spacing w:val="-8"/>
        </w:rPr>
        <w:t xml:space="preserve"> </w:t>
      </w:r>
      <w:r>
        <w:t>музыкальные</w:t>
      </w:r>
      <w:r>
        <w:rPr>
          <w:spacing w:val="-3"/>
        </w:rPr>
        <w:t xml:space="preserve"> </w:t>
      </w:r>
      <w:r>
        <w:t>традиции</w:t>
      </w:r>
      <w:r>
        <w:rPr>
          <w:spacing w:val="-2"/>
        </w:rPr>
        <w:t xml:space="preserve"> </w:t>
      </w:r>
      <w:r>
        <w:t>своей</w:t>
      </w:r>
      <w:r>
        <w:rPr>
          <w:spacing w:val="-6"/>
        </w:rPr>
        <w:t xml:space="preserve"> </w:t>
      </w:r>
      <w:r>
        <w:t>республики,</w:t>
      </w:r>
      <w:r>
        <w:rPr>
          <w:spacing w:val="-1"/>
        </w:rPr>
        <w:t xml:space="preserve"> </w:t>
      </w:r>
      <w:r>
        <w:t>края,</w:t>
      </w:r>
      <w:r>
        <w:rPr>
          <w:spacing w:val="-5"/>
        </w:rPr>
        <w:t xml:space="preserve"> </w:t>
      </w:r>
      <w:r>
        <w:rPr>
          <w:spacing w:val="-2"/>
        </w:rPr>
        <w:t>народа;</w:t>
      </w:r>
    </w:p>
    <w:p w:rsidR="00CE04F4" w:rsidRDefault="008178F7">
      <w:pPr>
        <w:pStyle w:val="a3"/>
        <w:spacing w:line="242" w:lineRule="auto"/>
        <w:jc w:val="left"/>
      </w:pPr>
      <w:r>
        <w:t>характеризовать</w:t>
      </w:r>
      <w:r>
        <w:rPr>
          <w:spacing w:val="40"/>
        </w:rPr>
        <w:t xml:space="preserve"> </w:t>
      </w:r>
      <w:r>
        <w:t>особенности</w:t>
      </w:r>
      <w:r>
        <w:rPr>
          <w:spacing w:val="40"/>
        </w:rPr>
        <w:t xml:space="preserve"> </w:t>
      </w:r>
      <w:r>
        <w:t>творчества</w:t>
      </w:r>
      <w:r>
        <w:rPr>
          <w:spacing w:val="40"/>
        </w:rPr>
        <w:t xml:space="preserve"> </w:t>
      </w:r>
      <w:r>
        <w:t>народных</w:t>
      </w:r>
      <w:r>
        <w:rPr>
          <w:spacing w:val="40"/>
        </w:rPr>
        <w:t xml:space="preserve"> </w:t>
      </w:r>
      <w:r>
        <w:t>и</w:t>
      </w:r>
      <w:r>
        <w:rPr>
          <w:spacing w:val="40"/>
        </w:rPr>
        <w:t xml:space="preserve"> </w:t>
      </w:r>
      <w:r>
        <w:t>профессиональных</w:t>
      </w:r>
      <w:r>
        <w:rPr>
          <w:spacing w:val="40"/>
        </w:rPr>
        <w:t xml:space="preserve"> </w:t>
      </w:r>
      <w:r>
        <w:t>музыкантов,</w:t>
      </w:r>
      <w:r>
        <w:rPr>
          <w:spacing w:val="40"/>
        </w:rPr>
        <w:t xml:space="preserve"> </w:t>
      </w:r>
      <w:r>
        <w:t>творческих коллективов своего края;</w:t>
      </w:r>
    </w:p>
    <w:p w:rsidR="00CE04F4" w:rsidRDefault="008178F7">
      <w:pPr>
        <w:pStyle w:val="a3"/>
        <w:spacing w:line="242" w:lineRule="auto"/>
        <w:ind w:right="563"/>
        <w:jc w:val="left"/>
      </w:pPr>
      <w:r>
        <w:t>исполнять</w:t>
      </w:r>
      <w:r>
        <w:rPr>
          <w:spacing w:val="40"/>
        </w:rPr>
        <w:t xml:space="preserve"> </w:t>
      </w:r>
      <w:r>
        <w:t>и</w:t>
      </w:r>
      <w:r>
        <w:rPr>
          <w:spacing w:val="40"/>
        </w:rPr>
        <w:t xml:space="preserve"> </w:t>
      </w:r>
      <w:r>
        <w:t>оценивать</w:t>
      </w:r>
      <w:r>
        <w:rPr>
          <w:spacing w:val="40"/>
        </w:rPr>
        <w:t xml:space="preserve"> </w:t>
      </w:r>
      <w:r>
        <w:t>образцы</w:t>
      </w:r>
      <w:r>
        <w:rPr>
          <w:spacing w:val="40"/>
        </w:rPr>
        <w:t xml:space="preserve"> </w:t>
      </w:r>
      <w:r>
        <w:t>музыкального</w:t>
      </w:r>
      <w:r>
        <w:rPr>
          <w:spacing w:val="40"/>
        </w:rPr>
        <w:t xml:space="preserve"> </w:t>
      </w:r>
      <w:r>
        <w:t>фольклора</w:t>
      </w:r>
      <w:r>
        <w:rPr>
          <w:spacing w:val="40"/>
        </w:rPr>
        <w:t xml:space="preserve"> </w:t>
      </w:r>
      <w:r>
        <w:t>и</w:t>
      </w:r>
      <w:r>
        <w:rPr>
          <w:spacing w:val="40"/>
        </w:rPr>
        <w:t xml:space="preserve"> </w:t>
      </w:r>
      <w:r>
        <w:t>сочинения</w:t>
      </w:r>
      <w:r>
        <w:rPr>
          <w:spacing w:val="40"/>
        </w:rPr>
        <w:t xml:space="preserve"> </w:t>
      </w:r>
      <w:r>
        <w:t>композиторов</w:t>
      </w:r>
      <w:r>
        <w:rPr>
          <w:spacing w:val="40"/>
        </w:rPr>
        <w:t xml:space="preserve"> </w:t>
      </w:r>
      <w:r>
        <w:t>своей малой родины (при наличии возможности).</w:t>
      </w:r>
    </w:p>
    <w:p w:rsidR="00CE04F4" w:rsidRDefault="008178F7">
      <w:pPr>
        <w:pStyle w:val="Heading3"/>
        <w:jc w:val="left"/>
      </w:pPr>
      <w:r>
        <w:t>Модуль</w:t>
      </w:r>
      <w:r>
        <w:rPr>
          <w:spacing w:val="-4"/>
        </w:rPr>
        <w:t xml:space="preserve"> </w:t>
      </w:r>
      <w:r>
        <w:t>№</w:t>
      </w:r>
      <w:r>
        <w:rPr>
          <w:spacing w:val="-3"/>
        </w:rPr>
        <w:t xml:space="preserve"> </w:t>
      </w:r>
      <w:r>
        <w:t>2 «Народное</w:t>
      </w:r>
      <w:r>
        <w:rPr>
          <w:spacing w:val="-2"/>
        </w:rPr>
        <w:t xml:space="preserve"> </w:t>
      </w:r>
      <w:r>
        <w:t>музыкальное</w:t>
      </w:r>
      <w:r>
        <w:rPr>
          <w:spacing w:val="-2"/>
        </w:rPr>
        <w:t xml:space="preserve"> </w:t>
      </w:r>
      <w:r>
        <w:t xml:space="preserve">творчество </w:t>
      </w:r>
      <w:r>
        <w:rPr>
          <w:spacing w:val="-2"/>
        </w:rPr>
        <w:t>России»:</w:t>
      </w:r>
    </w:p>
    <w:p w:rsidR="00CE04F4" w:rsidRDefault="00CE04F4">
      <w:pPr>
        <w:pStyle w:val="Heading3"/>
        <w:jc w:val="left"/>
        <w:sectPr w:rsidR="00CE04F4">
          <w:pgSz w:w="11910" w:h="16840"/>
          <w:pgMar w:top="620" w:right="283" w:bottom="480" w:left="708" w:header="0" w:footer="292" w:gutter="0"/>
          <w:cols w:space="720"/>
        </w:sectPr>
      </w:pPr>
    </w:p>
    <w:p w:rsidR="00CE04F4" w:rsidRDefault="008178F7">
      <w:pPr>
        <w:pStyle w:val="a3"/>
        <w:spacing w:before="64"/>
        <w:ind w:right="559"/>
      </w:pPr>
      <w:r>
        <w:t>определять на слух музыкальные образцы (при наличии возможности), относящиеся к русскому музыкальному фольклору, к музыке народов Северного Кавказа; республик</w:t>
      </w:r>
      <w:r>
        <w:rPr>
          <w:spacing w:val="40"/>
        </w:rPr>
        <w:t xml:space="preserve"> </w:t>
      </w:r>
      <w:r>
        <w:t>Поволжья, Сибири (не менее трёх региональных фольклорных традиций на выбор учителя);</w:t>
      </w:r>
    </w:p>
    <w:p w:rsidR="00CE04F4" w:rsidRDefault="008178F7">
      <w:pPr>
        <w:pStyle w:val="a3"/>
        <w:spacing w:line="242" w:lineRule="auto"/>
        <w:ind w:right="571"/>
      </w:pPr>
      <w:r>
        <w:t>различать</w:t>
      </w:r>
      <w:r>
        <w:rPr>
          <w:spacing w:val="-2"/>
        </w:rPr>
        <w:t xml:space="preserve"> </w:t>
      </w:r>
      <w:r>
        <w:t>на</w:t>
      </w:r>
      <w:r>
        <w:rPr>
          <w:spacing w:val="-4"/>
        </w:rPr>
        <w:t xml:space="preserve"> </w:t>
      </w:r>
      <w:r>
        <w:t>слух</w:t>
      </w:r>
      <w:r>
        <w:rPr>
          <w:spacing w:val="-7"/>
        </w:rPr>
        <w:t xml:space="preserve"> </w:t>
      </w:r>
      <w:r>
        <w:t>и</w:t>
      </w:r>
      <w:r>
        <w:rPr>
          <w:spacing w:val="-2"/>
        </w:rPr>
        <w:t xml:space="preserve"> </w:t>
      </w:r>
      <w:r>
        <w:t>исполнять</w:t>
      </w:r>
      <w:r>
        <w:rPr>
          <w:spacing w:val="-2"/>
        </w:rPr>
        <w:t xml:space="preserve"> </w:t>
      </w:r>
      <w:r>
        <w:t>произведения</w:t>
      </w:r>
      <w:r>
        <w:rPr>
          <w:spacing w:val="-3"/>
        </w:rPr>
        <w:t xml:space="preserve"> </w:t>
      </w:r>
      <w:r>
        <w:t>различных</w:t>
      </w:r>
      <w:r>
        <w:rPr>
          <w:spacing w:val="-7"/>
        </w:rPr>
        <w:t xml:space="preserve"> </w:t>
      </w:r>
      <w:r>
        <w:t>жанров</w:t>
      </w:r>
      <w:r>
        <w:rPr>
          <w:spacing w:val="-5"/>
        </w:rPr>
        <w:t xml:space="preserve"> </w:t>
      </w:r>
      <w:r>
        <w:t>фольклорной</w:t>
      </w:r>
      <w:r>
        <w:rPr>
          <w:spacing w:val="-2"/>
        </w:rPr>
        <w:t xml:space="preserve"> </w:t>
      </w:r>
      <w:r>
        <w:t>музыки</w:t>
      </w:r>
      <w:r>
        <w:rPr>
          <w:spacing w:val="-2"/>
        </w:rPr>
        <w:t xml:space="preserve"> </w:t>
      </w:r>
      <w:r>
        <w:t>(при наличии возможности);</w:t>
      </w:r>
    </w:p>
    <w:p w:rsidR="00CE04F4" w:rsidRDefault="008178F7">
      <w:pPr>
        <w:pStyle w:val="a3"/>
        <w:spacing w:line="242" w:lineRule="auto"/>
        <w:ind w:right="565"/>
      </w:pPr>
      <w:r>
        <w:t>определять на слух принадлежность народных музыкальных инструментов к группам духовых, струнных, ударно-шумовых инструментов (при наличии возможности);</w:t>
      </w:r>
    </w:p>
    <w:p w:rsidR="00CE04F4" w:rsidRDefault="008178F7">
      <w:pPr>
        <w:pStyle w:val="a3"/>
        <w:spacing w:line="242" w:lineRule="auto"/>
        <w:ind w:right="574"/>
      </w:pPr>
      <w: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CE04F4" w:rsidRDefault="008178F7">
      <w:pPr>
        <w:pStyle w:val="Heading3"/>
        <w:spacing w:line="274" w:lineRule="exact"/>
      </w:pPr>
      <w:r>
        <w:t>Модуль</w:t>
      </w:r>
      <w:r>
        <w:rPr>
          <w:spacing w:val="-4"/>
        </w:rPr>
        <w:t xml:space="preserve"> </w:t>
      </w:r>
      <w:r>
        <w:t>№</w:t>
      </w:r>
      <w:r>
        <w:rPr>
          <w:spacing w:val="-1"/>
        </w:rPr>
        <w:t xml:space="preserve"> </w:t>
      </w:r>
      <w:r>
        <w:t>3</w:t>
      </w:r>
      <w:r>
        <w:rPr>
          <w:spacing w:val="2"/>
        </w:rPr>
        <w:t xml:space="preserve"> </w:t>
      </w:r>
      <w:r>
        <w:t>«Музыка</w:t>
      </w:r>
      <w:r>
        <w:rPr>
          <w:spacing w:val="-4"/>
        </w:rPr>
        <w:t xml:space="preserve"> </w:t>
      </w:r>
      <w:r>
        <w:t>народов</w:t>
      </w:r>
      <w:r>
        <w:rPr>
          <w:spacing w:val="2"/>
        </w:rPr>
        <w:t xml:space="preserve"> </w:t>
      </w:r>
      <w:r>
        <w:rPr>
          <w:spacing w:val="-2"/>
        </w:rPr>
        <w:t>мира»:</w:t>
      </w:r>
    </w:p>
    <w:p w:rsidR="00CE04F4" w:rsidRDefault="008178F7">
      <w:pPr>
        <w:pStyle w:val="a3"/>
        <w:ind w:right="559"/>
      </w:pPr>
      <w: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w:t>
      </w:r>
      <w:r>
        <w:rPr>
          <w:spacing w:val="40"/>
        </w:rPr>
        <w:t xml:space="preserve"> </w:t>
      </w:r>
      <w:r>
        <w:t>отдельным самобытным культурно-национальным традициям</w:t>
      </w:r>
      <w:r>
        <w:rPr>
          <w:spacing w:val="-2"/>
        </w:rPr>
        <w:t xml:space="preserve"> </w:t>
      </w:r>
      <w:r>
        <w:t>(при наличии возможности);</w:t>
      </w:r>
    </w:p>
    <w:p w:rsidR="00CE04F4" w:rsidRDefault="008178F7">
      <w:pPr>
        <w:pStyle w:val="a3"/>
        <w:spacing w:line="242" w:lineRule="auto"/>
        <w:ind w:right="571"/>
      </w:pPr>
      <w:r>
        <w:t>различать</w:t>
      </w:r>
      <w:r>
        <w:rPr>
          <w:spacing w:val="-2"/>
        </w:rPr>
        <w:t xml:space="preserve"> </w:t>
      </w:r>
      <w:r>
        <w:t>на</w:t>
      </w:r>
      <w:r>
        <w:rPr>
          <w:spacing w:val="-4"/>
        </w:rPr>
        <w:t xml:space="preserve"> </w:t>
      </w:r>
      <w:r>
        <w:t>слух</w:t>
      </w:r>
      <w:r>
        <w:rPr>
          <w:spacing w:val="-7"/>
        </w:rPr>
        <w:t xml:space="preserve"> </w:t>
      </w:r>
      <w:r>
        <w:t>и</w:t>
      </w:r>
      <w:r>
        <w:rPr>
          <w:spacing w:val="-2"/>
        </w:rPr>
        <w:t xml:space="preserve"> </w:t>
      </w:r>
      <w:r>
        <w:t>исполнять</w:t>
      </w:r>
      <w:r>
        <w:rPr>
          <w:spacing w:val="-2"/>
        </w:rPr>
        <w:t xml:space="preserve"> </w:t>
      </w:r>
      <w:r>
        <w:t>произведения</w:t>
      </w:r>
      <w:r>
        <w:rPr>
          <w:spacing w:val="-3"/>
        </w:rPr>
        <w:t xml:space="preserve"> </w:t>
      </w:r>
      <w:r>
        <w:t>различных</w:t>
      </w:r>
      <w:r>
        <w:rPr>
          <w:spacing w:val="-7"/>
        </w:rPr>
        <w:t xml:space="preserve"> </w:t>
      </w:r>
      <w:r>
        <w:t>жанров</w:t>
      </w:r>
      <w:r>
        <w:rPr>
          <w:spacing w:val="-5"/>
        </w:rPr>
        <w:t xml:space="preserve"> </w:t>
      </w:r>
      <w:r>
        <w:t>фольклорной</w:t>
      </w:r>
      <w:r>
        <w:rPr>
          <w:spacing w:val="-2"/>
        </w:rPr>
        <w:t xml:space="preserve"> </w:t>
      </w:r>
      <w:r>
        <w:t>музыки</w:t>
      </w:r>
      <w:r>
        <w:rPr>
          <w:spacing w:val="-2"/>
        </w:rPr>
        <w:t xml:space="preserve"> </w:t>
      </w:r>
      <w:r>
        <w:t>(при наличии возможности);</w:t>
      </w:r>
    </w:p>
    <w:p w:rsidR="00CE04F4" w:rsidRDefault="008178F7">
      <w:pPr>
        <w:pStyle w:val="a3"/>
        <w:spacing w:line="242" w:lineRule="auto"/>
        <w:ind w:right="574"/>
      </w:pPr>
      <w:r>
        <w:t>определять на слух принадлежность народных музыкальных инструментов к группам духовых, струнных, ударно-шумовых инструментов (при наличии возможности);</w:t>
      </w:r>
    </w:p>
    <w:p w:rsidR="00CE04F4" w:rsidRDefault="008178F7">
      <w:pPr>
        <w:pStyle w:val="a3"/>
        <w:ind w:right="562"/>
      </w:pPr>
      <w:r>
        <w:t>различать на слух и узнавать признаки влияния музыки разных народов мира в</w:t>
      </w:r>
      <w:r>
        <w:rPr>
          <w:spacing w:val="40"/>
        </w:rPr>
        <w:t xml:space="preserve"> </w:t>
      </w:r>
      <w:r>
        <w:t>сочинениях профессиональных композиторов (из числа изученных культурно-национальных традиций и жанров) (при наличии возможности).</w:t>
      </w:r>
    </w:p>
    <w:p w:rsidR="00CE04F4" w:rsidRDefault="008178F7">
      <w:pPr>
        <w:pStyle w:val="Heading3"/>
        <w:spacing w:line="272" w:lineRule="exact"/>
      </w:pPr>
      <w:r>
        <w:t>Модуль</w:t>
      </w:r>
      <w:r>
        <w:rPr>
          <w:spacing w:val="-4"/>
        </w:rPr>
        <w:t xml:space="preserve"> </w:t>
      </w:r>
      <w:r>
        <w:t>№</w:t>
      </w:r>
      <w:r>
        <w:rPr>
          <w:spacing w:val="-2"/>
        </w:rPr>
        <w:t xml:space="preserve"> </w:t>
      </w:r>
      <w:r>
        <w:t>4 «Европейская</w:t>
      </w:r>
      <w:r>
        <w:rPr>
          <w:spacing w:val="-5"/>
        </w:rPr>
        <w:t xml:space="preserve"> </w:t>
      </w:r>
      <w:r>
        <w:t>классическая</w:t>
      </w:r>
      <w:r>
        <w:rPr>
          <w:spacing w:val="-1"/>
        </w:rPr>
        <w:t xml:space="preserve"> </w:t>
      </w:r>
      <w:r>
        <w:rPr>
          <w:spacing w:val="-2"/>
        </w:rPr>
        <w:t>музыка»:</w:t>
      </w:r>
    </w:p>
    <w:p w:rsidR="00CE04F4" w:rsidRDefault="008178F7">
      <w:pPr>
        <w:pStyle w:val="a3"/>
        <w:spacing w:line="242" w:lineRule="auto"/>
        <w:jc w:val="left"/>
      </w:pPr>
      <w:r>
        <w:t>различать</w:t>
      </w:r>
      <w:r>
        <w:rPr>
          <w:spacing w:val="33"/>
        </w:rPr>
        <w:t xml:space="preserve"> </w:t>
      </w:r>
      <w:r>
        <w:t>на</w:t>
      </w:r>
      <w:r>
        <w:rPr>
          <w:spacing w:val="30"/>
        </w:rPr>
        <w:t xml:space="preserve"> </w:t>
      </w:r>
      <w:r>
        <w:t>слух произведения</w:t>
      </w:r>
      <w:r>
        <w:rPr>
          <w:spacing w:val="31"/>
        </w:rPr>
        <w:t xml:space="preserve"> </w:t>
      </w:r>
      <w:r>
        <w:t>европейских композиторов-классиков,</w:t>
      </w:r>
      <w:r>
        <w:rPr>
          <w:spacing w:val="33"/>
        </w:rPr>
        <w:t xml:space="preserve"> </w:t>
      </w:r>
      <w:r>
        <w:t>называть</w:t>
      </w:r>
      <w:r>
        <w:rPr>
          <w:spacing w:val="33"/>
        </w:rPr>
        <w:t xml:space="preserve"> </w:t>
      </w:r>
      <w:r>
        <w:t>автора, произведение, исполнительский состав (при наличии возможности);</w:t>
      </w:r>
    </w:p>
    <w:p w:rsidR="00CE04F4" w:rsidRDefault="008178F7">
      <w:pPr>
        <w:pStyle w:val="a3"/>
        <w:spacing w:line="242" w:lineRule="auto"/>
        <w:ind w:right="563"/>
        <w:jc w:val="left"/>
      </w:pPr>
      <w:r>
        <w:t>определять</w:t>
      </w:r>
      <w:r>
        <w:rPr>
          <w:spacing w:val="40"/>
        </w:rPr>
        <w:t xml:space="preserve"> </w:t>
      </w:r>
      <w:r>
        <w:t>принадлежность</w:t>
      </w:r>
      <w:r>
        <w:rPr>
          <w:spacing w:val="40"/>
        </w:rPr>
        <w:t xml:space="preserve"> </w:t>
      </w:r>
      <w:r>
        <w:t>музыкального</w:t>
      </w:r>
      <w:r>
        <w:rPr>
          <w:spacing w:val="40"/>
        </w:rPr>
        <w:t xml:space="preserve"> </w:t>
      </w:r>
      <w:r>
        <w:t>произведения</w:t>
      </w:r>
      <w:r>
        <w:rPr>
          <w:spacing w:val="40"/>
        </w:rPr>
        <w:t xml:space="preserve"> </w:t>
      </w:r>
      <w:r>
        <w:t>к</w:t>
      </w:r>
      <w:r>
        <w:rPr>
          <w:spacing w:val="40"/>
        </w:rPr>
        <w:t xml:space="preserve"> </w:t>
      </w:r>
      <w:r>
        <w:t>одному</w:t>
      </w:r>
      <w:r>
        <w:rPr>
          <w:spacing w:val="40"/>
        </w:rPr>
        <w:t xml:space="preserve"> </w:t>
      </w:r>
      <w:r>
        <w:t>из</w:t>
      </w:r>
      <w:r>
        <w:rPr>
          <w:spacing w:val="40"/>
        </w:rPr>
        <w:t xml:space="preserve"> </w:t>
      </w:r>
      <w:r>
        <w:t>художественных стилей (барокко, классицизм, романтизм, импрессионизм);</w:t>
      </w:r>
    </w:p>
    <w:p w:rsidR="00CE04F4" w:rsidRDefault="008178F7">
      <w:pPr>
        <w:pStyle w:val="a3"/>
        <w:spacing w:line="242" w:lineRule="auto"/>
        <w:jc w:val="left"/>
      </w:pPr>
      <w:r>
        <w:t xml:space="preserve">исполнять (в том числе фрагментарно) сочинения композиторов-классиков (при наличии </w:t>
      </w:r>
      <w:r>
        <w:rPr>
          <w:spacing w:val="-2"/>
        </w:rPr>
        <w:t>возможности);</w:t>
      </w:r>
    </w:p>
    <w:p w:rsidR="00CE04F4" w:rsidRDefault="008178F7">
      <w:pPr>
        <w:pStyle w:val="a3"/>
        <w:tabs>
          <w:tab w:val="left" w:pos="2905"/>
          <w:tab w:val="left" w:pos="4535"/>
          <w:tab w:val="left" w:pos="5336"/>
          <w:tab w:val="left" w:pos="5695"/>
          <w:tab w:val="left" w:pos="7489"/>
          <w:tab w:val="left" w:pos="8669"/>
        </w:tabs>
        <w:spacing w:line="242" w:lineRule="auto"/>
        <w:ind w:right="571"/>
        <w:jc w:val="left"/>
      </w:pPr>
      <w:r>
        <w:rPr>
          <w:spacing w:val="-2"/>
        </w:rPr>
        <w:t>характеризовать</w:t>
      </w:r>
      <w:r>
        <w:tab/>
      </w:r>
      <w:r>
        <w:rPr>
          <w:spacing w:val="-2"/>
        </w:rPr>
        <w:t>музыкальный</w:t>
      </w:r>
      <w:r>
        <w:tab/>
      </w:r>
      <w:r>
        <w:rPr>
          <w:spacing w:val="-4"/>
        </w:rPr>
        <w:t>образ</w:t>
      </w:r>
      <w:r>
        <w:tab/>
      </w:r>
      <w:r>
        <w:rPr>
          <w:spacing w:val="-10"/>
        </w:rPr>
        <w:t>и</w:t>
      </w:r>
      <w:r>
        <w:tab/>
      </w:r>
      <w:r>
        <w:rPr>
          <w:spacing w:val="-2"/>
        </w:rPr>
        <w:t>выразительные</w:t>
      </w:r>
      <w:r>
        <w:tab/>
      </w:r>
      <w:r>
        <w:rPr>
          <w:spacing w:val="-2"/>
        </w:rPr>
        <w:t>средства,</w:t>
      </w:r>
      <w:r>
        <w:tab/>
      </w:r>
      <w:r>
        <w:rPr>
          <w:spacing w:val="-2"/>
        </w:rPr>
        <w:t xml:space="preserve">использованные </w:t>
      </w:r>
      <w:r>
        <w:t>композитором, способы развития и форму строения музыкального произведения;</w:t>
      </w:r>
    </w:p>
    <w:p w:rsidR="00CE04F4" w:rsidRDefault="008178F7">
      <w:pPr>
        <w:pStyle w:val="a3"/>
        <w:spacing w:line="242" w:lineRule="auto"/>
        <w:jc w:val="left"/>
      </w:pPr>
      <w:r>
        <w:t>характеризовать творчество не менее двух композиторов-классиков, приводить примеры наиболее известных сочинений.</w:t>
      </w:r>
    </w:p>
    <w:p w:rsidR="00CE04F4" w:rsidRDefault="008178F7">
      <w:pPr>
        <w:pStyle w:val="Heading3"/>
        <w:jc w:val="left"/>
      </w:pPr>
      <w:r>
        <w:t>Модуль</w:t>
      </w:r>
      <w:r>
        <w:rPr>
          <w:spacing w:val="-3"/>
        </w:rPr>
        <w:t xml:space="preserve"> </w:t>
      </w:r>
      <w:r>
        <w:t>№</w:t>
      </w:r>
      <w:r>
        <w:rPr>
          <w:spacing w:val="-2"/>
        </w:rPr>
        <w:t xml:space="preserve"> </w:t>
      </w:r>
      <w:r>
        <w:t>5 «Русская</w:t>
      </w:r>
      <w:r>
        <w:rPr>
          <w:spacing w:val="-1"/>
        </w:rPr>
        <w:t xml:space="preserve"> </w:t>
      </w:r>
      <w:r>
        <w:t>классическая</w:t>
      </w:r>
      <w:r>
        <w:rPr>
          <w:spacing w:val="-1"/>
        </w:rPr>
        <w:t xml:space="preserve"> </w:t>
      </w:r>
      <w:r>
        <w:rPr>
          <w:spacing w:val="-2"/>
        </w:rPr>
        <w:t>музыка»:</w:t>
      </w:r>
    </w:p>
    <w:p w:rsidR="00CE04F4" w:rsidRDefault="008178F7">
      <w:pPr>
        <w:pStyle w:val="a3"/>
        <w:spacing w:line="237" w:lineRule="auto"/>
        <w:jc w:val="left"/>
      </w:pPr>
      <w:r>
        <w:t>различать</w:t>
      </w:r>
      <w:r>
        <w:rPr>
          <w:spacing w:val="80"/>
        </w:rPr>
        <w:t xml:space="preserve"> </w:t>
      </w:r>
      <w:r>
        <w:t>на</w:t>
      </w:r>
      <w:r>
        <w:rPr>
          <w:spacing w:val="80"/>
        </w:rPr>
        <w:t xml:space="preserve"> </w:t>
      </w:r>
      <w:r>
        <w:t>слух</w:t>
      </w:r>
      <w:r>
        <w:rPr>
          <w:spacing w:val="80"/>
        </w:rPr>
        <w:t xml:space="preserve"> </w:t>
      </w:r>
      <w:r>
        <w:t>произведения</w:t>
      </w:r>
      <w:r>
        <w:rPr>
          <w:spacing w:val="80"/>
        </w:rPr>
        <w:t xml:space="preserve"> </w:t>
      </w:r>
      <w:r>
        <w:t>русских</w:t>
      </w:r>
      <w:r>
        <w:rPr>
          <w:spacing w:val="80"/>
        </w:rPr>
        <w:t xml:space="preserve"> </w:t>
      </w:r>
      <w:r>
        <w:t>композиторов-классиков,</w:t>
      </w:r>
      <w:r>
        <w:rPr>
          <w:spacing w:val="80"/>
        </w:rPr>
        <w:t xml:space="preserve"> </w:t>
      </w:r>
      <w:r>
        <w:t>называть</w:t>
      </w:r>
      <w:r>
        <w:rPr>
          <w:spacing w:val="80"/>
        </w:rPr>
        <w:t xml:space="preserve"> </w:t>
      </w:r>
      <w:r>
        <w:t>автора, произведение, исполнительский состав (при наличии возможности);</w:t>
      </w:r>
    </w:p>
    <w:p w:rsidR="00CE04F4" w:rsidRDefault="008178F7">
      <w:pPr>
        <w:pStyle w:val="a3"/>
        <w:tabs>
          <w:tab w:val="left" w:pos="2905"/>
          <w:tab w:val="left" w:pos="4535"/>
          <w:tab w:val="left" w:pos="5336"/>
          <w:tab w:val="left" w:pos="5695"/>
          <w:tab w:val="left" w:pos="7489"/>
          <w:tab w:val="left" w:pos="8669"/>
        </w:tabs>
        <w:spacing w:line="237" w:lineRule="auto"/>
        <w:ind w:right="571"/>
        <w:jc w:val="left"/>
      </w:pPr>
      <w:r>
        <w:rPr>
          <w:spacing w:val="-2"/>
        </w:rPr>
        <w:t>характеризовать</w:t>
      </w:r>
      <w:r>
        <w:tab/>
      </w:r>
      <w:r>
        <w:rPr>
          <w:spacing w:val="-2"/>
        </w:rPr>
        <w:t>музыкальный</w:t>
      </w:r>
      <w:r>
        <w:tab/>
      </w:r>
      <w:r>
        <w:rPr>
          <w:spacing w:val="-4"/>
        </w:rPr>
        <w:t>образ</w:t>
      </w:r>
      <w:r>
        <w:tab/>
      </w:r>
      <w:r>
        <w:rPr>
          <w:spacing w:val="-10"/>
        </w:rPr>
        <w:t>и</w:t>
      </w:r>
      <w:r>
        <w:tab/>
      </w:r>
      <w:r>
        <w:rPr>
          <w:spacing w:val="-2"/>
        </w:rPr>
        <w:t>выразительные</w:t>
      </w:r>
      <w:r>
        <w:tab/>
      </w:r>
      <w:r>
        <w:rPr>
          <w:spacing w:val="-2"/>
        </w:rPr>
        <w:t>средства,</w:t>
      </w:r>
      <w:r>
        <w:tab/>
      </w:r>
      <w:r>
        <w:rPr>
          <w:spacing w:val="-2"/>
        </w:rPr>
        <w:t xml:space="preserve">использованные </w:t>
      </w:r>
      <w:r>
        <w:t>композитором, способы развития и форму строения музыкального произведения;</w:t>
      </w:r>
    </w:p>
    <w:p w:rsidR="00CE04F4" w:rsidRDefault="008178F7">
      <w:pPr>
        <w:pStyle w:val="a3"/>
        <w:tabs>
          <w:tab w:val="left" w:pos="2257"/>
          <w:tab w:val="left" w:pos="2660"/>
          <w:tab w:val="left" w:pos="3240"/>
          <w:tab w:val="left" w:pos="4032"/>
          <w:tab w:val="left" w:pos="5740"/>
          <w:tab w:val="left" w:pos="7209"/>
          <w:tab w:val="left" w:pos="8245"/>
          <w:tab w:val="left" w:pos="9530"/>
        </w:tabs>
        <w:ind w:right="564"/>
        <w:jc w:val="left"/>
      </w:pPr>
      <w:r>
        <w:rPr>
          <w:spacing w:val="-2"/>
        </w:rPr>
        <w:t>исполнять</w:t>
      </w:r>
      <w:r>
        <w:tab/>
      </w:r>
      <w:r>
        <w:rPr>
          <w:spacing w:val="-6"/>
        </w:rPr>
        <w:t>(в</w:t>
      </w:r>
      <w:r>
        <w:tab/>
      </w:r>
      <w:r>
        <w:rPr>
          <w:spacing w:val="-4"/>
        </w:rPr>
        <w:t>том</w:t>
      </w:r>
      <w:r>
        <w:tab/>
      </w:r>
      <w:r>
        <w:rPr>
          <w:spacing w:val="-4"/>
        </w:rPr>
        <w:t>числе</w:t>
      </w:r>
      <w:r>
        <w:tab/>
      </w:r>
      <w:r>
        <w:rPr>
          <w:spacing w:val="-2"/>
        </w:rPr>
        <w:t>фрагментарно,</w:t>
      </w:r>
      <w:r>
        <w:tab/>
      </w:r>
      <w:r>
        <w:rPr>
          <w:spacing w:val="-2"/>
        </w:rPr>
        <w:t>отдельными</w:t>
      </w:r>
      <w:r>
        <w:tab/>
      </w:r>
      <w:r>
        <w:rPr>
          <w:spacing w:val="-2"/>
        </w:rPr>
        <w:t>темами)</w:t>
      </w:r>
      <w:r>
        <w:tab/>
      </w:r>
      <w:r>
        <w:rPr>
          <w:spacing w:val="-2"/>
        </w:rPr>
        <w:t>сочинения</w:t>
      </w:r>
      <w:r>
        <w:tab/>
      </w:r>
      <w:r>
        <w:rPr>
          <w:spacing w:val="-2"/>
        </w:rPr>
        <w:t xml:space="preserve">русских </w:t>
      </w:r>
      <w:r>
        <w:t>композиторов (при наличии возможности);</w:t>
      </w:r>
    </w:p>
    <w:p w:rsidR="00CE04F4" w:rsidRDefault="008178F7">
      <w:pPr>
        <w:pStyle w:val="a3"/>
        <w:spacing w:line="237" w:lineRule="auto"/>
        <w:jc w:val="left"/>
      </w:pPr>
      <w:r>
        <w:t>характеризовать</w:t>
      </w:r>
      <w:r>
        <w:rPr>
          <w:spacing w:val="80"/>
        </w:rPr>
        <w:t xml:space="preserve"> </w:t>
      </w:r>
      <w:r>
        <w:t>творчество</w:t>
      </w:r>
      <w:r>
        <w:rPr>
          <w:spacing w:val="80"/>
        </w:rPr>
        <w:t xml:space="preserve"> </w:t>
      </w:r>
      <w:r>
        <w:t>не</w:t>
      </w:r>
      <w:r>
        <w:rPr>
          <w:spacing w:val="80"/>
        </w:rPr>
        <w:t xml:space="preserve"> </w:t>
      </w:r>
      <w:r>
        <w:t>менее</w:t>
      </w:r>
      <w:r>
        <w:rPr>
          <w:spacing w:val="80"/>
        </w:rPr>
        <w:t xml:space="preserve"> </w:t>
      </w:r>
      <w:r>
        <w:t>двух</w:t>
      </w:r>
      <w:r>
        <w:rPr>
          <w:spacing w:val="80"/>
        </w:rPr>
        <w:t xml:space="preserve"> </w:t>
      </w:r>
      <w:r>
        <w:t>отечественных</w:t>
      </w:r>
      <w:r>
        <w:rPr>
          <w:spacing w:val="80"/>
        </w:rPr>
        <w:t xml:space="preserve"> </w:t>
      </w:r>
      <w:r>
        <w:t>композиторов-классиков,</w:t>
      </w:r>
      <w:r>
        <w:rPr>
          <w:spacing w:val="40"/>
        </w:rPr>
        <w:t xml:space="preserve"> </w:t>
      </w:r>
      <w:r>
        <w:t>приводить примеры наиболее известных сочинений.</w:t>
      </w:r>
    </w:p>
    <w:p w:rsidR="00CE04F4" w:rsidRDefault="008178F7">
      <w:pPr>
        <w:pStyle w:val="Heading3"/>
        <w:spacing w:line="272" w:lineRule="exact"/>
        <w:jc w:val="left"/>
      </w:pPr>
      <w:r>
        <w:t>Модуль</w:t>
      </w:r>
      <w:r>
        <w:rPr>
          <w:spacing w:val="-5"/>
        </w:rPr>
        <w:t xml:space="preserve"> </w:t>
      </w:r>
      <w:r>
        <w:t>№</w:t>
      </w:r>
      <w:r>
        <w:rPr>
          <w:spacing w:val="-3"/>
        </w:rPr>
        <w:t xml:space="preserve"> </w:t>
      </w:r>
      <w:r>
        <w:t>6</w:t>
      </w:r>
      <w:r>
        <w:rPr>
          <w:spacing w:val="-1"/>
        </w:rPr>
        <w:t xml:space="preserve"> </w:t>
      </w:r>
      <w:r>
        <w:t>«Образы</w:t>
      </w:r>
      <w:r>
        <w:rPr>
          <w:spacing w:val="-2"/>
        </w:rPr>
        <w:t xml:space="preserve"> </w:t>
      </w:r>
      <w:r>
        <w:t>русской</w:t>
      </w:r>
      <w:r>
        <w:rPr>
          <w:spacing w:val="-5"/>
        </w:rPr>
        <w:t xml:space="preserve"> </w:t>
      </w:r>
      <w:r>
        <w:t>и</w:t>
      </w:r>
      <w:r>
        <w:rPr>
          <w:spacing w:val="-2"/>
        </w:rPr>
        <w:t xml:space="preserve"> </w:t>
      </w:r>
      <w:r>
        <w:t>европейской</w:t>
      </w:r>
      <w:r>
        <w:rPr>
          <w:spacing w:val="-1"/>
        </w:rPr>
        <w:t xml:space="preserve"> </w:t>
      </w:r>
      <w:r>
        <w:t>духовной</w:t>
      </w:r>
      <w:r>
        <w:rPr>
          <w:spacing w:val="-1"/>
        </w:rPr>
        <w:t xml:space="preserve"> </w:t>
      </w:r>
      <w:r>
        <w:rPr>
          <w:spacing w:val="-2"/>
        </w:rPr>
        <w:t>музыки»:</w:t>
      </w:r>
    </w:p>
    <w:p w:rsidR="00CE04F4" w:rsidRDefault="008178F7">
      <w:pPr>
        <w:pStyle w:val="a3"/>
        <w:spacing w:line="242" w:lineRule="auto"/>
        <w:jc w:val="left"/>
      </w:pPr>
      <w:r>
        <w:t>различать</w:t>
      </w:r>
      <w:r>
        <w:rPr>
          <w:spacing w:val="40"/>
        </w:rPr>
        <w:t xml:space="preserve"> </w:t>
      </w:r>
      <w:r>
        <w:t>и</w:t>
      </w:r>
      <w:r>
        <w:rPr>
          <w:spacing w:val="40"/>
        </w:rPr>
        <w:t xml:space="preserve"> </w:t>
      </w:r>
      <w:r>
        <w:t>характеризовать</w:t>
      </w:r>
      <w:r>
        <w:rPr>
          <w:spacing w:val="40"/>
        </w:rPr>
        <w:t xml:space="preserve"> </w:t>
      </w:r>
      <w:r>
        <w:t>жанры</w:t>
      </w:r>
      <w:r>
        <w:rPr>
          <w:spacing w:val="40"/>
        </w:rPr>
        <w:t xml:space="preserve"> </w:t>
      </w:r>
      <w:r>
        <w:t>и</w:t>
      </w:r>
      <w:r>
        <w:rPr>
          <w:spacing w:val="40"/>
        </w:rPr>
        <w:t xml:space="preserve"> </w:t>
      </w:r>
      <w:r>
        <w:t>произведения</w:t>
      </w:r>
      <w:r>
        <w:rPr>
          <w:spacing w:val="40"/>
        </w:rPr>
        <w:t xml:space="preserve"> </w:t>
      </w:r>
      <w:r>
        <w:t>русской</w:t>
      </w:r>
      <w:r>
        <w:rPr>
          <w:spacing w:val="40"/>
        </w:rPr>
        <w:t xml:space="preserve"> </w:t>
      </w:r>
      <w:r>
        <w:t>и</w:t>
      </w:r>
      <w:r>
        <w:rPr>
          <w:spacing w:val="40"/>
        </w:rPr>
        <w:t xml:space="preserve"> </w:t>
      </w:r>
      <w:r>
        <w:t>европейской</w:t>
      </w:r>
      <w:r>
        <w:rPr>
          <w:spacing w:val="40"/>
        </w:rPr>
        <w:t xml:space="preserve"> </w:t>
      </w:r>
      <w:r>
        <w:t xml:space="preserve">духовной </w:t>
      </w:r>
      <w:r>
        <w:rPr>
          <w:spacing w:val="-2"/>
        </w:rPr>
        <w:t>музыки;</w:t>
      </w:r>
    </w:p>
    <w:p w:rsidR="00CE04F4" w:rsidRDefault="008178F7">
      <w:pPr>
        <w:pStyle w:val="a3"/>
        <w:tabs>
          <w:tab w:val="left" w:pos="3854"/>
          <w:tab w:val="left" w:pos="5196"/>
          <w:tab w:val="left" w:pos="8821"/>
        </w:tabs>
        <w:spacing w:line="237" w:lineRule="auto"/>
        <w:ind w:right="584"/>
        <w:jc w:val="left"/>
      </w:pPr>
      <w:r>
        <w:t>исполнять</w:t>
      </w:r>
      <w:r>
        <w:rPr>
          <w:spacing w:val="80"/>
        </w:rPr>
        <w:t xml:space="preserve"> </w:t>
      </w:r>
      <w:r>
        <w:t>произведения</w:t>
      </w:r>
      <w:r>
        <w:tab/>
        <w:t>русской</w:t>
      </w:r>
      <w:r>
        <w:rPr>
          <w:spacing w:val="80"/>
        </w:rPr>
        <w:t xml:space="preserve"> </w:t>
      </w:r>
      <w:r>
        <w:t>и</w:t>
      </w:r>
      <w:r>
        <w:tab/>
        <w:t>европейской</w:t>
      </w:r>
      <w:r>
        <w:rPr>
          <w:spacing w:val="80"/>
        </w:rPr>
        <w:t xml:space="preserve"> </w:t>
      </w:r>
      <w:r>
        <w:t>духовной</w:t>
      </w:r>
      <w:r>
        <w:rPr>
          <w:spacing w:val="80"/>
        </w:rPr>
        <w:t xml:space="preserve"> </w:t>
      </w:r>
      <w:r>
        <w:t>музыки</w:t>
      </w:r>
      <w:r>
        <w:tab/>
        <w:t>(при</w:t>
      </w:r>
      <w:r>
        <w:rPr>
          <w:spacing w:val="80"/>
        </w:rPr>
        <w:t xml:space="preserve"> </w:t>
      </w:r>
      <w:r>
        <w:t xml:space="preserve">наличии </w:t>
      </w:r>
      <w:r>
        <w:rPr>
          <w:spacing w:val="-2"/>
        </w:rPr>
        <w:t>возможности);</w:t>
      </w:r>
    </w:p>
    <w:p w:rsidR="00CE04F4" w:rsidRDefault="008178F7">
      <w:pPr>
        <w:pStyle w:val="a3"/>
        <w:ind w:left="991" w:firstLine="0"/>
        <w:jc w:val="left"/>
      </w:pPr>
      <w:r>
        <w:t>приводить</w:t>
      </w:r>
      <w:r>
        <w:rPr>
          <w:spacing w:val="-9"/>
        </w:rPr>
        <w:t xml:space="preserve"> </w:t>
      </w:r>
      <w:r>
        <w:t>примеры</w:t>
      </w:r>
      <w:r>
        <w:rPr>
          <w:spacing w:val="-2"/>
        </w:rPr>
        <w:t xml:space="preserve"> </w:t>
      </w:r>
      <w:r>
        <w:t>сочинений</w:t>
      </w:r>
      <w:r>
        <w:rPr>
          <w:spacing w:val="-2"/>
        </w:rPr>
        <w:t xml:space="preserve"> </w:t>
      </w:r>
      <w:r>
        <w:t>духовной</w:t>
      </w:r>
      <w:r>
        <w:rPr>
          <w:spacing w:val="-7"/>
        </w:rPr>
        <w:t xml:space="preserve"> </w:t>
      </w:r>
      <w:r>
        <w:t>музыки,</w:t>
      </w:r>
      <w:r>
        <w:rPr>
          <w:spacing w:val="-2"/>
        </w:rPr>
        <w:t xml:space="preserve"> </w:t>
      </w:r>
      <w:r>
        <w:t>называть</w:t>
      </w:r>
      <w:r>
        <w:rPr>
          <w:spacing w:val="-6"/>
        </w:rPr>
        <w:t xml:space="preserve"> </w:t>
      </w:r>
      <w:r>
        <w:t>их</w:t>
      </w:r>
      <w:r>
        <w:rPr>
          <w:spacing w:val="-7"/>
        </w:rPr>
        <w:t xml:space="preserve"> </w:t>
      </w:r>
      <w:r>
        <w:rPr>
          <w:spacing w:val="-2"/>
        </w:rPr>
        <w:t>автора.</w:t>
      </w:r>
    </w:p>
    <w:p w:rsidR="00CE04F4" w:rsidRDefault="008178F7">
      <w:pPr>
        <w:pStyle w:val="Heading3"/>
        <w:jc w:val="left"/>
      </w:pPr>
      <w:r>
        <w:t>Модуль</w:t>
      </w:r>
      <w:r>
        <w:rPr>
          <w:spacing w:val="-6"/>
        </w:rPr>
        <w:t xml:space="preserve"> </w:t>
      </w:r>
      <w:r>
        <w:t>№</w:t>
      </w:r>
      <w:r>
        <w:rPr>
          <w:spacing w:val="-2"/>
        </w:rPr>
        <w:t xml:space="preserve"> </w:t>
      </w:r>
      <w:r>
        <w:t>7</w:t>
      </w:r>
      <w:r>
        <w:rPr>
          <w:spacing w:val="-1"/>
        </w:rPr>
        <w:t xml:space="preserve"> </w:t>
      </w:r>
      <w:r>
        <w:t>«Современная</w:t>
      </w:r>
      <w:r>
        <w:rPr>
          <w:spacing w:val="-5"/>
        </w:rPr>
        <w:t xml:space="preserve"> </w:t>
      </w:r>
      <w:r>
        <w:t>музыка:</w:t>
      </w:r>
      <w:r>
        <w:rPr>
          <w:spacing w:val="-4"/>
        </w:rPr>
        <w:t xml:space="preserve"> </w:t>
      </w:r>
      <w:r>
        <w:t>основные</w:t>
      </w:r>
      <w:r>
        <w:rPr>
          <w:spacing w:val="-1"/>
        </w:rPr>
        <w:t xml:space="preserve"> </w:t>
      </w:r>
      <w:r>
        <w:t>жанры</w:t>
      </w:r>
      <w:r>
        <w:rPr>
          <w:spacing w:val="2"/>
        </w:rPr>
        <w:t xml:space="preserve"> </w:t>
      </w:r>
      <w:r>
        <w:t xml:space="preserve">и </w:t>
      </w:r>
      <w:r>
        <w:rPr>
          <w:spacing w:val="-2"/>
        </w:rPr>
        <w:t>направления»:</w:t>
      </w:r>
    </w:p>
    <w:p w:rsidR="00CE04F4" w:rsidRDefault="008178F7">
      <w:pPr>
        <w:pStyle w:val="a3"/>
        <w:spacing w:line="237" w:lineRule="auto"/>
        <w:ind w:left="991" w:right="584" w:firstLine="0"/>
        <w:jc w:val="left"/>
      </w:pPr>
      <w:r>
        <w:t>определять и характеризовать стили, направления и жанры современной музыки; различать</w:t>
      </w:r>
      <w:r>
        <w:rPr>
          <w:spacing w:val="80"/>
        </w:rPr>
        <w:t xml:space="preserve"> </w:t>
      </w:r>
      <w:r>
        <w:t>и</w:t>
      </w:r>
      <w:r>
        <w:rPr>
          <w:spacing w:val="80"/>
        </w:rPr>
        <w:t xml:space="preserve"> </w:t>
      </w:r>
      <w:r>
        <w:t>определять</w:t>
      </w:r>
      <w:r>
        <w:rPr>
          <w:spacing w:val="80"/>
        </w:rPr>
        <w:t xml:space="preserve"> </w:t>
      </w:r>
      <w:r>
        <w:t>на</w:t>
      </w:r>
      <w:r>
        <w:rPr>
          <w:spacing w:val="80"/>
        </w:rPr>
        <w:t xml:space="preserve"> </w:t>
      </w:r>
      <w:r>
        <w:t>слух</w:t>
      </w:r>
      <w:r>
        <w:rPr>
          <w:spacing w:val="80"/>
        </w:rPr>
        <w:t xml:space="preserve"> </w:t>
      </w:r>
      <w:r>
        <w:t>виды</w:t>
      </w:r>
      <w:r>
        <w:rPr>
          <w:spacing w:val="80"/>
        </w:rPr>
        <w:t xml:space="preserve"> </w:t>
      </w:r>
      <w:r>
        <w:t>оркестров,</w:t>
      </w:r>
      <w:r>
        <w:rPr>
          <w:spacing w:val="80"/>
        </w:rPr>
        <w:t xml:space="preserve"> </w:t>
      </w:r>
      <w:r>
        <w:t>ансамблей,</w:t>
      </w:r>
      <w:r>
        <w:rPr>
          <w:spacing w:val="80"/>
        </w:rPr>
        <w:t xml:space="preserve"> </w:t>
      </w:r>
      <w:r>
        <w:t>тембры</w:t>
      </w:r>
      <w:r>
        <w:rPr>
          <w:spacing w:val="80"/>
        </w:rPr>
        <w:t xml:space="preserve"> </w:t>
      </w:r>
      <w:r>
        <w:t>музыкальных</w:t>
      </w:r>
    </w:p>
    <w:p w:rsidR="00CE04F4" w:rsidRDefault="008178F7">
      <w:pPr>
        <w:pStyle w:val="a3"/>
        <w:spacing w:line="275" w:lineRule="exact"/>
        <w:ind w:firstLine="0"/>
        <w:jc w:val="left"/>
      </w:pPr>
      <w:r>
        <w:t>инструментов,</w:t>
      </w:r>
      <w:r>
        <w:rPr>
          <w:spacing w:val="-6"/>
        </w:rPr>
        <w:t xml:space="preserve"> </w:t>
      </w:r>
      <w:r>
        <w:t>входящих</w:t>
      </w:r>
      <w:r>
        <w:rPr>
          <w:spacing w:val="-6"/>
        </w:rPr>
        <w:t xml:space="preserve"> </w:t>
      </w:r>
      <w:r>
        <w:t>в</w:t>
      </w:r>
      <w:r>
        <w:rPr>
          <w:spacing w:val="-4"/>
        </w:rPr>
        <w:t xml:space="preserve"> </w:t>
      </w:r>
      <w:r>
        <w:t>их</w:t>
      </w:r>
      <w:r>
        <w:rPr>
          <w:spacing w:val="-6"/>
        </w:rPr>
        <w:t xml:space="preserve"> </w:t>
      </w:r>
      <w:r>
        <w:t>состав</w:t>
      </w:r>
      <w:r>
        <w:rPr>
          <w:spacing w:val="-3"/>
        </w:rPr>
        <w:t xml:space="preserve"> </w:t>
      </w:r>
      <w:r>
        <w:t xml:space="preserve">(при наличии </w:t>
      </w:r>
      <w:r>
        <w:rPr>
          <w:spacing w:val="-2"/>
        </w:rPr>
        <w:t>возможности);</w:t>
      </w:r>
    </w:p>
    <w:p w:rsidR="00CE04F4" w:rsidRDefault="008178F7">
      <w:pPr>
        <w:pStyle w:val="a3"/>
        <w:spacing w:line="242" w:lineRule="auto"/>
        <w:jc w:val="left"/>
      </w:pPr>
      <w:r>
        <w:t>исполнять</w:t>
      </w:r>
      <w:r>
        <w:rPr>
          <w:spacing w:val="40"/>
        </w:rPr>
        <w:t xml:space="preserve"> </w:t>
      </w:r>
      <w:r>
        <w:t>современные</w:t>
      </w:r>
      <w:r>
        <w:rPr>
          <w:spacing w:val="40"/>
        </w:rPr>
        <w:t xml:space="preserve"> </w:t>
      </w:r>
      <w:r>
        <w:t>музыкальные</w:t>
      </w:r>
      <w:r>
        <w:rPr>
          <w:spacing w:val="40"/>
        </w:rPr>
        <w:t xml:space="preserve"> </w:t>
      </w:r>
      <w:r>
        <w:t>произведения</w:t>
      </w:r>
      <w:r>
        <w:rPr>
          <w:spacing w:val="40"/>
        </w:rPr>
        <w:t xml:space="preserve"> </w:t>
      </w:r>
      <w:r>
        <w:t>в</w:t>
      </w:r>
      <w:r>
        <w:rPr>
          <w:spacing w:val="40"/>
        </w:rPr>
        <w:t xml:space="preserve"> </w:t>
      </w:r>
      <w:r>
        <w:t>разных</w:t>
      </w:r>
      <w:r>
        <w:rPr>
          <w:spacing w:val="40"/>
        </w:rPr>
        <w:t xml:space="preserve"> </w:t>
      </w:r>
      <w:r>
        <w:t>видах</w:t>
      </w:r>
      <w:r>
        <w:rPr>
          <w:spacing w:val="40"/>
        </w:rPr>
        <w:t xml:space="preserve"> </w:t>
      </w:r>
      <w:r>
        <w:t>деятельности</w:t>
      </w:r>
      <w:r>
        <w:rPr>
          <w:spacing w:val="40"/>
        </w:rPr>
        <w:t xml:space="preserve"> </w:t>
      </w:r>
      <w:r>
        <w:t>(при наличии возможности).</w:t>
      </w:r>
    </w:p>
    <w:p w:rsidR="00CE04F4" w:rsidRDefault="008178F7">
      <w:pPr>
        <w:pStyle w:val="Heading3"/>
        <w:spacing w:line="274" w:lineRule="exact"/>
        <w:jc w:val="left"/>
      </w:pPr>
      <w:r>
        <w:t>Модуль</w:t>
      </w:r>
      <w:r>
        <w:rPr>
          <w:spacing w:val="-6"/>
        </w:rPr>
        <w:t xml:space="preserve"> </w:t>
      </w:r>
      <w:r>
        <w:t>№</w:t>
      </w:r>
      <w:r>
        <w:rPr>
          <w:spacing w:val="-3"/>
        </w:rPr>
        <w:t xml:space="preserve"> </w:t>
      </w:r>
      <w:r>
        <w:t>8</w:t>
      </w:r>
      <w:r>
        <w:rPr>
          <w:spacing w:val="-1"/>
        </w:rPr>
        <w:t xml:space="preserve"> </w:t>
      </w:r>
      <w:r>
        <w:t>«Связь музыки</w:t>
      </w:r>
      <w:r>
        <w:rPr>
          <w:spacing w:val="-4"/>
        </w:rPr>
        <w:t xml:space="preserve"> </w:t>
      </w:r>
      <w:r>
        <w:t>с</w:t>
      </w:r>
      <w:r>
        <w:rPr>
          <w:spacing w:val="-2"/>
        </w:rPr>
        <w:t xml:space="preserve"> </w:t>
      </w:r>
      <w:r>
        <w:t>другими</w:t>
      </w:r>
      <w:r>
        <w:rPr>
          <w:spacing w:val="-1"/>
        </w:rPr>
        <w:t xml:space="preserve"> </w:t>
      </w:r>
      <w:r>
        <w:t>видами</w:t>
      </w:r>
      <w:r>
        <w:rPr>
          <w:spacing w:val="-1"/>
        </w:rPr>
        <w:t xml:space="preserve"> </w:t>
      </w:r>
      <w:r>
        <w:rPr>
          <w:spacing w:val="-2"/>
        </w:rPr>
        <w:t>искусства»:</w:t>
      </w:r>
    </w:p>
    <w:p w:rsidR="00CE04F4" w:rsidRDefault="008178F7">
      <w:pPr>
        <w:pStyle w:val="a3"/>
        <w:spacing w:line="237" w:lineRule="auto"/>
        <w:ind w:left="991" w:firstLine="0"/>
        <w:jc w:val="left"/>
      </w:pPr>
      <w:r>
        <w:t>определять</w:t>
      </w:r>
      <w:r>
        <w:rPr>
          <w:spacing w:val="-1"/>
        </w:rPr>
        <w:t xml:space="preserve"> </w:t>
      </w:r>
      <w:r>
        <w:t>стилевые</w:t>
      </w:r>
      <w:r>
        <w:rPr>
          <w:spacing w:val="-7"/>
        </w:rPr>
        <w:t xml:space="preserve"> </w:t>
      </w:r>
      <w:r>
        <w:t>и</w:t>
      </w:r>
      <w:r>
        <w:rPr>
          <w:spacing w:val="-5"/>
        </w:rPr>
        <w:t xml:space="preserve"> </w:t>
      </w:r>
      <w:r>
        <w:t>жанровые</w:t>
      </w:r>
      <w:r>
        <w:rPr>
          <w:spacing w:val="-2"/>
        </w:rPr>
        <w:t xml:space="preserve"> </w:t>
      </w:r>
      <w:r>
        <w:t>параллели</w:t>
      </w:r>
      <w:r>
        <w:rPr>
          <w:spacing w:val="-5"/>
        </w:rPr>
        <w:t xml:space="preserve"> </w:t>
      </w:r>
      <w:r>
        <w:t>между</w:t>
      </w:r>
      <w:r>
        <w:rPr>
          <w:spacing w:val="-11"/>
        </w:rPr>
        <w:t xml:space="preserve"> </w:t>
      </w:r>
      <w:r>
        <w:t>музыкой и</w:t>
      </w:r>
      <w:r>
        <w:rPr>
          <w:spacing w:val="-5"/>
        </w:rPr>
        <w:t xml:space="preserve"> </w:t>
      </w:r>
      <w:r>
        <w:t>другими</w:t>
      </w:r>
      <w:r>
        <w:rPr>
          <w:spacing w:val="-5"/>
        </w:rPr>
        <w:t xml:space="preserve"> </w:t>
      </w:r>
      <w:r>
        <w:t>видами</w:t>
      </w:r>
      <w:r>
        <w:rPr>
          <w:spacing w:val="-5"/>
        </w:rPr>
        <w:t xml:space="preserve"> </w:t>
      </w:r>
      <w:r>
        <w:t>искусств; различать и анализировать средства выразительности разных видов искусств;</w:t>
      </w:r>
    </w:p>
    <w:p w:rsidR="00CE04F4" w:rsidRDefault="00CE04F4">
      <w:pPr>
        <w:pStyle w:val="a3"/>
        <w:spacing w:line="237" w:lineRule="auto"/>
        <w:jc w:val="left"/>
        <w:sectPr w:rsidR="00CE04F4">
          <w:pgSz w:w="11910" w:h="16840"/>
          <w:pgMar w:top="620" w:right="283" w:bottom="480" w:left="708" w:header="0" w:footer="292" w:gutter="0"/>
          <w:cols w:space="720"/>
        </w:sectPr>
      </w:pPr>
    </w:p>
    <w:p w:rsidR="00CE04F4" w:rsidRDefault="008178F7">
      <w:pPr>
        <w:pStyle w:val="a3"/>
        <w:spacing w:before="64"/>
        <w:ind w:right="569"/>
      </w:pPr>
      <w:r>
        <w:t xml:space="preserve">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(при наличии возможности) или подбирать ассоциативные пары произведений из разных видов искусств, объясняя логику </w:t>
      </w:r>
      <w:r>
        <w:rPr>
          <w:spacing w:val="-2"/>
        </w:rPr>
        <w:t>выбора;</w:t>
      </w:r>
    </w:p>
    <w:p w:rsidR="00CE04F4" w:rsidRDefault="008178F7">
      <w:pPr>
        <w:pStyle w:val="a3"/>
        <w:spacing w:line="242" w:lineRule="auto"/>
        <w:ind w:right="568"/>
      </w:pPr>
      <w:r>
        <w:t>высказывать суждения об основной идее, средствах её воплощения, интонационных особенностях, жанре, исполнителях музыкального произведения.</w:t>
      </w:r>
    </w:p>
    <w:p w:rsidR="00CE04F4" w:rsidRDefault="008178F7">
      <w:pPr>
        <w:pStyle w:val="Heading3"/>
      </w:pPr>
      <w:r>
        <w:t>Модуль</w:t>
      </w:r>
      <w:r>
        <w:rPr>
          <w:spacing w:val="-5"/>
        </w:rPr>
        <w:t xml:space="preserve"> </w:t>
      </w:r>
      <w:r>
        <w:t>№</w:t>
      </w:r>
      <w:r>
        <w:rPr>
          <w:spacing w:val="-1"/>
        </w:rPr>
        <w:t xml:space="preserve"> </w:t>
      </w:r>
      <w:r>
        <w:t>9 «Жанры</w:t>
      </w:r>
      <w:r>
        <w:rPr>
          <w:spacing w:val="-4"/>
        </w:rPr>
        <w:t xml:space="preserve"> </w:t>
      </w:r>
      <w:r>
        <w:t>музыкального</w:t>
      </w:r>
      <w:r>
        <w:rPr>
          <w:spacing w:val="-4"/>
        </w:rPr>
        <w:t xml:space="preserve"> </w:t>
      </w:r>
      <w:r>
        <w:rPr>
          <w:spacing w:val="-2"/>
        </w:rPr>
        <w:t>искусства»:</w:t>
      </w:r>
    </w:p>
    <w:p w:rsidR="00CE04F4" w:rsidRDefault="008178F7">
      <w:pPr>
        <w:pStyle w:val="a3"/>
        <w:spacing w:line="237" w:lineRule="auto"/>
        <w:ind w:right="570"/>
      </w:pPr>
      <w: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rsidR="00CE04F4" w:rsidRDefault="008178F7">
      <w:pPr>
        <w:pStyle w:val="a3"/>
        <w:spacing w:before="4" w:line="237" w:lineRule="auto"/>
        <w:ind w:left="991" w:right="569" w:firstLine="0"/>
      </w:pPr>
      <w:r>
        <w:t>рассуждать о круге образов и средствах их воплощения, типичных для данного жанра; выразительно</w:t>
      </w:r>
      <w:r>
        <w:rPr>
          <w:spacing w:val="78"/>
        </w:rPr>
        <w:t xml:space="preserve">  </w:t>
      </w:r>
      <w:r>
        <w:t>исполнять</w:t>
      </w:r>
      <w:r>
        <w:rPr>
          <w:spacing w:val="77"/>
        </w:rPr>
        <w:t xml:space="preserve">  </w:t>
      </w:r>
      <w:r>
        <w:t>произведения</w:t>
      </w:r>
      <w:r>
        <w:rPr>
          <w:spacing w:val="76"/>
        </w:rPr>
        <w:t xml:space="preserve">  </w:t>
      </w:r>
      <w:r>
        <w:t>(в</w:t>
      </w:r>
      <w:r>
        <w:rPr>
          <w:spacing w:val="77"/>
        </w:rPr>
        <w:t xml:space="preserve">  </w:t>
      </w:r>
      <w:r>
        <w:t>том</w:t>
      </w:r>
      <w:r>
        <w:rPr>
          <w:spacing w:val="77"/>
        </w:rPr>
        <w:t xml:space="preserve">  </w:t>
      </w:r>
      <w:r>
        <w:t>числе</w:t>
      </w:r>
      <w:r>
        <w:rPr>
          <w:spacing w:val="76"/>
        </w:rPr>
        <w:t xml:space="preserve">  </w:t>
      </w:r>
      <w:r>
        <w:t>фрагменты)</w:t>
      </w:r>
      <w:r>
        <w:rPr>
          <w:spacing w:val="77"/>
        </w:rPr>
        <w:t xml:space="preserve">  </w:t>
      </w:r>
      <w:r>
        <w:t>вокальных,</w:t>
      </w:r>
    </w:p>
    <w:p w:rsidR="00CE04F4" w:rsidRDefault="008178F7">
      <w:pPr>
        <w:pStyle w:val="a3"/>
        <w:spacing w:before="4"/>
        <w:ind w:firstLine="0"/>
      </w:pPr>
      <w:r>
        <w:t>инструментальных</w:t>
      </w:r>
      <w:r>
        <w:rPr>
          <w:spacing w:val="-9"/>
        </w:rPr>
        <w:t xml:space="preserve"> </w:t>
      </w:r>
      <w:r>
        <w:t>и</w:t>
      </w:r>
      <w:r>
        <w:rPr>
          <w:spacing w:val="-1"/>
        </w:rPr>
        <w:t xml:space="preserve"> </w:t>
      </w:r>
      <w:r>
        <w:t>музыкально-театральных</w:t>
      </w:r>
      <w:r>
        <w:rPr>
          <w:spacing w:val="-11"/>
        </w:rPr>
        <w:t xml:space="preserve"> </w:t>
      </w:r>
      <w:r>
        <w:t>жанров</w:t>
      </w:r>
      <w:r>
        <w:rPr>
          <w:spacing w:val="-5"/>
        </w:rPr>
        <w:t xml:space="preserve"> </w:t>
      </w:r>
      <w:r>
        <w:t>(при</w:t>
      </w:r>
      <w:r>
        <w:rPr>
          <w:spacing w:val="-6"/>
        </w:rPr>
        <w:t xml:space="preserve"> </w:t>
      </w:r>
      <w:r>
        <w:t>наличии</w:t>
      </w:r>
      <w:r>
        <w:rPr>
          <w:spacing w:val="-5"/>
        </w:rPr>
        <w:t xml:space="preserve"> </w:t>
      </w:r>
      <w:r>
        <w:rPr>
          <w:spacing w:val="-2"/>
        </w:rPr>
        <w:t>возможности).</w:t>
      </w:r>
    </w:p>
    <w:p w:rsidR="00CE04F4" w:rsidRDefault="00CE04F4">
      <w:pPr>
        <w:pStyle w:val="a3"/>
        <w:spacing w:before="5"/>
        <w:ind w:left="0" w:firstLine="0"/>
        <w:jc w:val="left"/>
      </w:pPr>
    </w:p>
    <w:p w:rsidR="00CE04F4" w:rsidRDefault="008178F7">
      <w:pPr>
        <w:pStyle w:val="Heading3"/>
        <w:spacing w:line="272" w:lineRule="exact"/>
      </w:pPr>
      <w:r>
        <w:t>Подходы</w:t>
      </w:r>
      <w:r>
        <w:rPr>
          <w:spacing w:val="-2"/>
        </w:rPr>
        <w:t xml:space="preserve"> </w:t>
      </w:r>
      <w:r>
        <w:t>к</w:t>
      </w:r>
      <w:r>
        <w:rPr>
          <w:spacing w:val="-1"/>
        </w:rPr>
        <w:t xml:space="preserve"> </w:t>
      </w:r>
      <w:r>
        <w:t>оцениванию</w:t>
      </w:r>
      <w:r>
        <w:rPr>
          <w:spacing w:val="-2"/>
        </w:rPr>
        <w:t xml:space="preserve"> </w:t>
      </w:r>
      <w:r>
        <w:t>планируемых</w:t>
      </w:r>
      <w:r>
        <w:rPr>
          <w:spacing w:val="-6"/>
        </w:rPr>
        <w:t xml:space="preserve"> </w:t>
      </w:r>
      <w:r>
        <w:t>результатов</w:t>
      </w:r>
      <w:r>
        <w:rPr>
          <w:spacing w:val="-5"/>
        </w:rPr>
        <w:t xml:space="preserve"> </w:t>
      </w:r>
      <w:r>
        <w:rPr>
          <w:spacing w:val="-2"/>
        </w:rPr>
        <w:t>обучения</w:t>
      </w:r>
    </w:p>
    <w:p w:rsidR="00CE04F4" w:rsidRDefault="008178F7">
      <w:pPr>
        <w:pStyle w:val="a3"/>
        <w:ind w:right="562"/>
      </w:pPr>
      <w:r>
        <w:t>При оценивании планируемых результатов обучения музыке учащихся с НОДА необходимо учитывать такие индивидуальные особенности их развития, как: уровень развития экспрессивной</w:t>
      </w:r>
      <w:r>
        <w:rPr>
          <w:spacing w:val="-1"/>
        </w:rPr>
        <w:t xml:space="preserve"> </w:t>
      </w:r>
      <w:r>
        <w:t>речи,</w:t>
      </w:r>
      <w:r>
        <w:rPr>
          <w:spacing w:val="-5"/>
        </w:rPr>
        <w:t xml:space="preserve"> </w:t>
      </w:r>
      <w:r>
        <w:t>развитие</w:t>
      </w:r>
      <w:r>
        <w:rPr>
          <w:spacing w:val="-3"/>
        </w:rPr>
        <w:t xml:space="preserve"> </w:t>
      </w:r>
      <w:r>
        <w:t>просодической</w:t>
      </w:r>
      <w:r>
        <w:rPr>
          <w:spacing w:val="-1"/>
        </w:rPr>
        <w:t xml:space="preserve"> </w:t>
      </w:r>
      <w:r>
        <w:t>стороны</w:t>
      </w:r>
      <w:r>
        <w:rPr>
          <w:spacing w:val="-1"/>
        </w:rPr>
        <w:t xml:space="preserve"> </w:t>
      </w:r>
      <w:r>
        <w:t>речи,</w:t>
      </w:r>
      <w:r>
        <w:rPr>
          <w:spacing w:val="-8"/>
        </w:rPr>
        <w:t xml:space="preserve"> </w:t>
      </w:r>
      <w:r>
        <w:t>особенности</w:t>
      </w:r>
      <w:r>
        <w:rPr>
          <w:spacing w:val="-5"/>
        </w:rPr>
        <w:t xml:space="preserve"> </w:t>
      </w:r>
      <w:r>
        <w:t>голоса, слуха, уровень работоспособности на</w:t>
      </w:r>
      <w:r>
        <w:rPr>
          <w:spacing w:val="-2"/>
        </w:rPr>
        <w:t xml:space="preserve"> </w:t>
      </w:r>
      <w:r>
        <w:t>уроке (истощаемость), уровень развития</w:t>
      </w:r>
      <w:r>
        <w:rPr>
          <w:spacing w:val="-1"/>
        </w:rPr>
        <w:t xml:space="preserve"> </w:t>
      </w:r>
      <w:r>
        <w:t>мануальных</w:t>
      </w:r>
      <w:r>
        <w:rPr>
          <w:spacing w:val="-1"/>
        </w:rPr>
        <w:t xml:space="preserve"> </w:t>
      </w:r>
      <w:r>
        <w:t>навыков. Исходя</w:t>
      </w:r>
      <w:r>
        <w:rPr>
          <w:spacing w:val="-1"/>
        </w:rPr>
        <w:t xml:space="preserve"> </w:t>
      </w:r>
      <w:r>
        <w:t>из этого, учитель использует для обучающихся индивидуальные формы контроля результатов обучения музыке. При сниженной работоспособности, выраженных нарушениях моторики рук возможно увеличение времени для выполнения контрольных и самостоятельных работ. Контрольные, самостоятельные и практические работы при необходимости (при нарушенной мелкой моторике рук и плохо развитых графомоторных навыках) могут предлагаться с использованием электронных систем тестирования, иного программного обеспечения, обеспечивающего персонифицированный учет учебных достижений обучающихся. Текущий контроль в форме устного опроса при низком качестве экспрессивной речи учащихся необходимо заменять письменными формами. В качестве форм контроля могут использоваться творческие задания, анализ музыкальных произведений, музыкальные викторины, тесты, кроссворды, презентации.</w:t>
      </w:r>
    </w:p>
    <w:p w:rsidR="00CE04F4" w:rsidRDefault="008178F7">
      <w:pPr>
        <w:pStyle w:val="a3"/>
        <w:spacing w:before="3" w:line="237" w:lineRule="auto"/>
        <w:ind w:right="556"/>
      </w:pPr>
      <w:r>
        <w:t>При</w:t>
      </w:r>
      <w:r>
        <w:rPr>
          <w:spacing w:val="-6"/>
        </w:rPr>
        <w:t xml:space="preserve"> </w:t>
      </w:r>
      <w:r>
        <w:t>оценивании</w:t>
      </w:r>
      <w:r>
        <w:rPr>
          <w:spacing w:val="-1"/>
        </w:rPr>
        <w:t xml:space="preserve"> </w:t>
      </w:r>
      <w:r>
        <w:t>успеваемости</w:t>
      </w:r>
      <w:r>
        <w:rPr>
          <w:spacing w:val="-5"/>
        </w:rPr>
        <w:t xml:space="preserve"> </w:t>
      </w:r>
      <w:r>
        <w:t>ориентирами</w:t>
      </w:r>
      <w:r>
        <w:rPr>
          <w:spacing w:val="-6"/>
        </w:rPr>
        <w:t xml:space="preserve"> </w:t>
      </w:r>
      <w:r>
        <w:t>для учителя</w:t>
      </w:r>
      <w:r>
        <w:rPr>
          <w:spacing w:val="-2"/>
        </w:rPr>
        <w:t xml:space="preserve"> </w:t>
      </w:r>
      <w:r>
        <w:t>являются</w:t>
      </w:r>
      <w:r>
        <w:rPr>
          <w:spacing w:val="-3"/>
        </w:rPr>
        <w:t xml:space="preserve"> </w:t>
      </w:r>
      <w:r>
        <w:t>конкретные</w:t>
      </w:r>
      <w:r>
        <w:rPr>
          <w:spacing w:val="-3"/>
        </w:rPr>
        <w:t xml:space="preserve"> </w:t>
      </w:r>
      <w:r>
        <w:t>требования к учащимся, представленные в программе и примерные нормы оценки результатов.</w:t>
      </w:r>
    </w:p>
    <w:p w:rsidR="00CE04F4" w:rsidRDefault="008178F7">
      <w:pPr>
        <w:pStyle w:val="a3"/>
        <w:spacing w:before="3"/>
        <w:ind w:right="568"/>
      </w:pPr>
      <w:r>
        <w:t>Программа предполагает освоение учащимися различных видов музыкальной деятельности (при наличии такой возможности у обучающихся): хорового пения, слушания музыкальных произведений, импровизации, коллективного музицирования.</w:t>
      </w:r>
    </w:p>
    <w:p w:rsidR="00CE04F4" w:rsidRDefault="008178F7">
      <w:pPr>
        <w:pStyle w:val="a3"/>
        <w:spacing w:line="274" w:lineRule="exact"/>
        <w:ind w:left="991" w:firstLine="0"/>
      </w:pPr>
      <w:r>
        <w:t>Слушание</w:t>
      </w:r>
      <w:r>
        <w:rPr>
          <w:spacing w:val="-6"/>
        </w:rPr>
        <w:t xml:space="preserve"> </w:t>
      </w:r>
      <w:r>
        <w:rPr>
          <w:spacing w:val="-2"/>
        </w:rPr>
        <w:t>музыки</w:t>
      </w:r>
    </w:p>
    <w:p w:rsidR="00CE04F4" w:rsidRDefault="008178F7">
      <w:pPr>
        <w:pStyle w:val="a3"/>
        <w:spacing w:before="2"/>
        <w:ind w:right="569"/>
      </w:pPr>
      <w:r>
        <w:t>На уроках проверяется и оценивается умение учащихся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w:t>
      </w:r>
    </w:p>
    <w:p w:rsidR="00CE04F4" w:rsidRDefault="008178F7">
      <w:pPr>
        <w:pStyle w:val="a3"/>
        <w:spacing w:line="242" w:lineRule="auto"/>
        <w:ind w:right="570"/>
      </w:pPr>
      <w:r>
        <w:t>Учитывается: степень раскрытия эмоционального содержания музыкального</w:t>
      </w:r>
      <w:r>
        <w:rPr>
          <w:spacing w:val="40"/>
        </w:rPr>
        <w:t xml:space="preserve"> </w:t>
      </w:r>
      <w:r>
        <w:t>произведения через средства музыкальной выразительности;</w:t>
      </w:r>
    </w:p>
    <w:p w:rsidR="00CE04F4" w:rsidRDefault="008178F7">
      <w:pPr>
        <w:pStyle w:val="a3"/>
        <w:spacing w:line="271" w:lineRule="exact"/>
        <w:ind w:left="991" w:firstLine="0"/>
      </w:pPr>
      <w:r>
        <w:t>самостоятельность</w:t>
      </w:r>
      <w:r>
        <w:rPr>
          <w:spacing w:val="-6"/>
        </w:rPr>
        <w:t xml:space="preserve"> </w:t>
      </w:r>
      <w:r>
        <w:t>в</w:t>
      </w:r>
      <w:r>
        <w:rPr>
          <w:spacing w:val="-8"/>
        </w:rPr>
        <w:t xml:space="preserve"> </w:t>
      </w:r>
      <w:r>
        <w:t>разборе</w:t>
      </w:r>
      <w:r>
        <w:rPr>
          <w:spacing w:val="-6"/>
        </w:rPr>
        <w:t xml:space="preserve"> </w:t>
      </w:r>
      <w:r>
        <w:t>музыкального</w:t>
      </w:r>
      <w:r>
        <w:rPr>
          <w:spacing w:val="-1"/>
        </w:rPr>
        <w:t xml:space="preserve"> </w:t>
      </w:r>
      <w:r>
        <w:rPr>
          <w:spacing w:val="-2"/>
        </w:rPr>
        <w:t>произведения;</w:t>
      </w:r>
    </w:p>
    <w:p w:rsidR="00CE04F4" w:rsidRDefault="008178F7">
      <w:pPr>
        <w:pStyle w:val="a3"/>
        <w:spacing w:before="1"/>
        <w:ind w:right="567"/>
      </w:pPr>
      <w:r>
        <w:t>умение учащегося сравнивать произведения и делать самостоятельные обобщения на основе полученных знаний.</w:t>
      </w:r>
    </w:p>
    <w:p w:rsidR="00CE04F4" w:rsidRDefault="008178F7">
      <w:pPr>
        <w:pStyle w:val="a3"/>
        <w:spacing w:before="274" w:line="275" w:lineRule="exact"/>
        <w:ind w:left="991" w:firstLine="0"/>
      </w:pPr>
      <w:r>
        <w:t xml:space="preserve">Хоровое </w:t>
      </w:r>
      <w:r>
        <w:rPr>
          <w:spacing w:val="-2"/>
        </w:rPr>
        <w:t>пение</w:t>
      </w:r>
    </w:p>
    <w:p w:rsidR="00CE04F4" w:rsidRDefault="008178F7">
      <w:pPr>
        <w:pStyle w:val="a3"/>
        <w:ind w:right="565"/>
      </w:pPr>
      <w:r>
        <w:t>Для оценивания качества выполнения обучающимися певческих заданий необходимо предварительно провести</w:t>
      </w:r>
      <w:r>
        <w:rPr>
          <w:spacing w:val="-7"/>
        </w:rPr>
        <w:t xml:space="preserve"> </w:t>
      </w:r>
      <w:r>
        <w:t>индивидуальное</w:t>
      </w:r>
      <w:r>
        <w:rPr>
          <w:spacing w:val="-5"/>
        </w:rPr>
        <w:t xml:space="preserve"> </w:t>
      </w:r>
      <w:r>
        <w:t>прослушивание</w:t>
      </w:r>
      <w:r>
        <w:rPr>
          <w:spacing w:val="-5"/>
        </w:rPr>
        <w:t xml:space="preserve"> </w:t>
      </w:r>
      <w:r>
        <w:t>каждого</w:t>
      </w:r>
      <w:r>
        <w:rPr>
          <w:spacing w:val="-4"/>
        </w:rPr>
        <w:t xml:space="preserve"> </w:t>
      </w:r>
      <w:r>
        <w:t>обучающегося,</w:t>
      </w:r>
      <w:r>
        <w:rPr>
          <w:spacing w:val="-2"/>
        </w:rPr>
        <w:t xml:space="preserve"> </w:t>
      </w:r>
      <w:r>
        <w:t>чтобы</w:t>
      </w:r>
      <w:r>
        <w:rPr>
          <w:spacing w:val="-3"/>
        </w:rPr>
        <w:t xml:space="preserve"> </w:t>
      </w:r>
      <w:r>
        <w:t>иметь данные о диапазоне его певческого голоса.</w:t>
      </w:r>
    </w:p>
    <w:p w:rsidR="00CE04F4" w:rsidRDefault="008178F7">
      <w:pPr>
        <w:pStyle w:val="a3"/>
        <w:spacing w:before="2"/>
        <w:ind w:right="561"/>
      </w:pPr>
      <w:r>
        <w:t>Учёт полученных данных, с одной стороны, позволит дать более объективную оценку качества выполнения обучающимся певческого задания, с другой стороны - учесть при выборе задания индивидуальные особенности его музыкального развития и, таким образом, создать наиболее благоприятные условия опроса. Так, например, предлагая обучающемуся исполнить песню, нужно знать рабочий диапазон его голоса и, если он не соответствует диапазону песни, предложить</w:t>
      </w:r>
      <w:r>
        <w:rPr>
          <w:spacing w:val="23"/>
        </w:rPr>
        <w:t xml:space="preserve"> </w:t>
      </w:r>
      <w:r>
        <w:t>обучающемуся</w:t>
      </w:r>
      <w:r>
        <w:rPr>
          <w:spacing w:val="26"/>
        </w:rPr>
        <w:t xml:space="preserve"> </w:t>
      </w:r>
      <w:r>
        <w:t>исполнить</w:t>
      </w:r>
      <w:r>
        <w:rPr>
          <w:spacing w:val="27"/>
        </w:rPr>
        <w:t xml:space="preserve"> </w:t>
      </w:r>
      <w:r>
        <w:t>его</w:t>
      </w:r>
      <w:r>
        <w:rPr>
          <w:spacing w:val="26"/>
        </w:rPr>
        <w:t xml:space="preserve"> </w:t>
      </w:r>
      <w:r>
        <w:t>в</w:t>
      </w:r>
      <w:r>
        <w:rPr>
          <w:spacing w:val="28"/>
        </w:rPr>
        <w:t xml:space="preserve"> </w:t>
      </w:r>
      <w:r>
        <w:t>другой,</w:t>
      </w:r>
      <w:r>
        <w:rPr>
          <w:spacing w:val="24"/>
        </w:rPr>
        <w:t xml:space="preserve"> </w:t>
      </w:r>
      <w:r>
        <w:t>более</w:t>
      </w:r>
      <w:r>
        <w:rPr>
          <w:spacing w:val="21"/>
        </w:rPr>
        <w:t xml:space="preserve"> </w:t>
      </w:r>
      <w:r>
        <w:t>удобной</w:t>
      </w:r>
      <w:r>
        <w:rPr>
          <w:spacing w:val="23"/>
        </w:rPr>
        <w:t xml:space="preserve"> </w:t>
      </w:r>
      <w:r>
        <w:t>для</w:t>
      </w:r>
      <w:r>
        <w:rPr>
          <w:spacing w:val="27"/>
        </w:rPr>
        <w:t xml:space="preserve"> </w:t>
      </w:r>
      <w:r>
        <w:t>него</w:t>
      </w:r>
      <w:r>
        <w:rPr>
          <w:spacing w:val="26"/>
        </w:rPr>
        <w:t xml:space="preserve"> </w:t>
      </w:r>
      <w:r>
        <w:t>тональности</w:t>
      </w:r>
      <w:r>
        <w:rPr>
          <w:spacing w:val="24"/>
        </w:rPr>
        <w:t xml:space="preserve"> </w:t>
      </w:r>
      <w:r>
        <w:t>или</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firstLine="0"/>
        <w:jc w:val="left"/>
      </w:pPr>
      <w:r>
        <w:t>исполнить</w:t>
      </w:r>
      <w:r>
        <w:rPr>
          <w:spacing w:val="-9"/>
        </w:rPr>
        <w:t xml:space="preserve"> </w:t>
      </w:r>
      <w:r>
        <w:t>только</w:t>
      </w:r>
      <w:r>
        <w:rPr>
          <w:spacing w:val="-1"/>
        </w:rPr>
        <w:t xml:space="preserve"> </w:t>
      </w:r>
      <w:r>
        <w:t>фрагмент</w:t>
      </w:r>
      <w:r>
        <w:rPr>
          <w:spacing w:val="-8"/>
        </w:rPr>
        <w:t xml:space="preserve"> </w:t>
      </w:r>
      <w:r>
        <w:t>песни:</w:t>
      </w:r>
      <w:r>
        <w:rPr>
          <w:spacing w:val="-4"/>
        </w:rPr>
        <w:t xml:space="preserve"> </w:t>
      </w:r>
      <w:r>
        <w:t>куплет,</w:t>
      </w:r>
      <w:r>
        <w:rPr>
          <w:spacing w:val="-2"/>
        </w:rPr>
        <w:t xml:space="preserve"> </w:t>
      </w:r>
      <w:r>
        <w:t>припев,</w:t>
      </w:r>
      <w:r>
        <w:rPr>
          <w:spacing w:val="-2"/>
        </w:rPr>
        <w:t xml:space="preserve"> фразу.</w:t>
      </w:r>
    </w:p>
    <w:p w:rsidR="00CE04F4" w:rsidRDefault="00CE04F4">
      <w:pPr>
        <w:pStyle w:val="a3"/>
        <w:spacing w:before="5"/>
        <w:ind w:left="0" w:firstLine="0"/>
        <w:jc w:val="left"/>
      </w:pPr>
    </w:p>
    <w:p w:rsidR="00CE04F4" w:rsidRDefault="008178F7">
      <w:pPr>
        <w:pStyle w:val="Heading3"/>
        <w:spacing w:line="272" w:lineRule="exact"/>
      </w:pPr>
      <w:r>
        <w:t>Специальные</w:t>
      </w:r>
      <w:r>
        <w:rPr>
          <w:spacing w:val="-2"/>
        </w:rPr>
        <w:t xml:space="preserve"> </w:t>
      </w:r>
      <w:r>
        <w:t>условия</w:t>
      </w:r>
      <w:r>
        <w:rPr>
          <w:spacing w:val="-6"/>
        </w:rPr>
        <w:t xml:space="preserve"> </w:t>
      </w:r>
      <w:r>
        <w:t xml:space="preserve">реализации </w:t>
      </w:r>
      <w:r>
        <w:rPr>
          <w:spacing w:val="-2"/>
        </w:rPr>
        <w:t>дисциплины</w:t>
      </w:r>
    </w:p>
    <w:p w:rsidR="00CE04F4" w:rsidRDefault="008178F7" w:rsidP="00492A9C">
      <w:pPr>
        <w:pStyle w:val="a4"/>
        <w:numPr>
          <w:ilvl w:val="0"/>
          <w:numId w:val="20"/>
        </w:numPr>
        <w:tabs>
          <w:tab w:val="left" w:pos="1274"/>
        </w:tabs>
        <w:ind w:right="570" w:firstLine="566"/>
        <w:jc w:val="both"/>
        <w:rPr>
          <w:sz w:val="24"/>
        </w:rPr>
      </w:pPr>
      <w:r>
        <w:rPr>
          <w:sz w:val="24"/>
        </w:rPr>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rsidR="00CE04F4" w:rsidRDefault="008178F7" w:rsidP="00492A9C">
      <w:pPr>
        <w:pStyle w:val="a4"/>
        <w:numPr>
          <w:ilvl w:val="0"/>
          <w:numId w:val="20"/>
        </w:numPr>
        <w:tabs>
          <w:tab w:val="left" w:pos="1274"/>
        </w:tabs>
        <w:ind w:right="561" w:firstLine="566"/>
        <w:jc w:val="both"/>
        <w:rPr>
          <w:sz w:val="24"/>
        </w:rPr>
      </w:pPr>
      <w:r>
        <w:rPr>
          <w:sz w:val="24"/>
        </w:rPr>
        <w:t>Должны быть созданы условия для функционирования современной информационно- образовательной среды по музыке,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w:t>
      </w:r>
      <w:r>
        <w:rPr>
          <w:spacing w:val="-6"/>
          <w:sz w:val="24"/>
        </w:rPr>
        <w:t xml:space="preserve"> </w:t>
      </w:r>
      <w:r>
        <w:rPr>
          <w:sz w:val="24"/>
        </w:rPr>
        <w:t>достижение</w:t>
      </w:r>
      <w:r>
        <w:rPr>
          <w:spacing w:val="-2"/>
          <w:sz w:val="24"/>
        </w:rPr>
        <w:t xml:space="preserve"> </w:t>
      </w:r>
      <w:r>
        <w:rPr>
          <w:sz w:val="24"/>
        </w:rPr>
        <w:t>каждым</w:t>
      </w:r>
      <w:r>
        <w:rPr>
          <w:spacing w:val="-4"/>
          <w:sz w:val="24"/>
        </w:rPr>
        <w:t xml:space="preserve"> </w:t>
      </w:r>
      <w:r>
        <w:rPr>
          <w:sz w:val="24"/>
        </w:rPr>
        <w:t>обучающимся</w:t>
      </w:r>
      <w:r>
        <w:rPr>
          <w:spacing w:val="-1"/>
          <w:sz w:val="24"/>
        </w:rPr>
        <w:t xml:space="preserve"> </w:t>
      </w:r>
      <w:r>
        <w:rPr>
          <w:sz w:val="24"/>
        </w:rPr>
        <w:t>с</w:t>
      </w:r>
      <w:r>
        <w:rPr>
          <w:spacing w:val="-7"/>
          <w:sz w:val="24"/>
        </w:rPr>
        <w:t xml:space="preserve"> </w:t>
      </w:r>
      <w:r>
        <w:rPr>
          <w:sz w:val="24"/>
        </w:rPr>
        <w:t>НОДА</w:t>
      </w:r>
      <w:r>
        <w:rPr>
          <w:spacing w:val="-7"/>
          <w:sz w:val="24"/>
        </w:rPr>
        <w:t xml:space="preserve"> </w:t>
      </w:r>
      <w:r>
        <w:rPr>
          <w:sz w:val="24"/>
        </w:rPr>
        <w:t>максимально</w:t>
      </w:r>
      <w:r>
        <w:rPr>
          <w:spacing w:val="-1"/>
          <w:sz w:val="24"/>
        </w:rPr>
        <w:t xml:space="preserve"> </w:t>
      </w:r>
      <w:r>
        <w:rPr>
          <w:sz w:val="24"/>
        </w:rPr>
        <w:t>возможных</w:t>
      </w:r>
      <w:r>
        <w:rPr>
          <w:spacing w:val="-6"/>
          <w:sz w:val="24"/>
        </w:rPr>
        <w:t xml:space="preserve"> </w:t>
      </w:r>
      <w:r>
        <w:rPr>
          <w:sz w:val="24"/>
        </w:rPr>
        <w:t>для</w:t>
      </w:r>
      <w:r>
        <w:rPr>
          <w:spacing w:val="-1"/>
          <w:sz w:val="24"/>
        </w:rPr>
        <w:t xml:space="preserve"> </w:t>
      </w:r>
      <w:r>
        <w:rPr>
          <w:sz w:val="24"/>
        </w:rPr>
        <w:t>него результатов обучения.</w:t>
      </w:r>
    </w:p>
    <w:p w:rsidR="00CE04F4" w:rsidRDefault="008178F7" w:rsidP="00492A9C">
      <w:pPr>
        <w:pStyle w:val="Heading2"/>
        <w:numPr>
          <w:ilvl w:val="2"/>
          <w:numId w:val="86"/>
        </w:numPr>
        <w:tabs>
          <w:tab w:val="left" w:pos="3616"/>
        </w:tabs>
        <w:spacing w:before="152" w:line="322" w:lineRule="exact"/>
        <w:ind w:left="3616" w:hanging="843"/>
        <w:jc w:val="both"/>
      </w:pPr>
      <w:r>
        <w:t>Рабочая</w:t>
      </w:r>
      <w:r>
        <w:rPr>
          <w:spacing w:val="-13"/>
        </w:rPr>
        <w:t xml:space="preserve"> </w:t>
      </w:r>
      <w:r>
        <w:t>программа</w:t>
      </w:r>
      <w:r>
        <w:rPr>
          <w:spacing w:val="-10"/>
        </w:rPr>
        <w:t xml:space="preserve"> </w:t>
      </w:r>
      <w:r>
        <w:t>учебного</w:t>
      </w:r>
      <w:r>
        <w:rPr>
          <w:spacing w:val="-14"/>
        </w:rPr>
        <w:t xml:space="preserve"> </w:t>
      </w:r>
      <w:r>
        <w:rPr>
          <w:spacing w:val="-2"/>
        </w:rPr>
        <w:t>предмета</w:t>
      </w:r>
    </w:p>
    <w:p w:rsidR="00CE04F4" w:rsidRDefault="008178F7">
      <w:pPr>
        <w:spacing w:line="321" w:lineRule="exact"/>
        <w:ind w:left="3349"/>
        <w:jc w:val="both"/>
        <w:rPr>
          <w:b/>
          <w:sz w:val="28"/>
        </w:rPr>
      </w:pPr>
      <w:r>
        <w:rPr>
          <w:b/>
          <w:sz w:val="28"/>
        </w:rPr>
        <w:t>«Адаптивная</w:t>
      </w:r>
      <w:r>
        <w:rPr>
          <w:b/>
          <w:spacing w:val="-15"/>
          <w:sz w:val="28"/>
        </w:rPr>
        <w:t xml:space="preserve"> </w:t>
      </w:r>
      <w:r>
        <w:rPr>
          <w:b/>
          <w:sz w:val="28"/>
        </w:rPr>
        <w:t>физическая</w:t>
      </w:r>
      <w:r>
        <w:rPr>
          <w:b/>
          <w:spacing w:val="-15"/>
          <w:sz w:val="28"/>
        </w:rPr>
        <w:t xml:space="preserve"> </w:t>
      </w:r>
      <w:r>
        <w:rPr>
          <w:b/>
          <w:spacing w:val="-2"/>
          <w:sz w:val="28"/>
        </w:rPr>
        <w:t>культура»</w:t>
      </w:r>
    </w:p>
    <w:p w:rsidR="00CE04F4" w:rsidRDefault="008178F7">
      <w:pPr>
        <w:pStyle w:val="a3"/>
        <w:ind w:right="558"/>
      </w:pPr>
      <w:r>
        <w:t>Рабочая программа по адаптивной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во ФГОС ООО, с учетом особенностей психофизического развития и особых образовательных потребностей обучающихся с нарушениями опорно-двигательного аппарата, а также на основе характеристики планируемых результатов духовно-нравственного развития, воспитания и социализации обучающихся.</w:t>
      </w:r>
    </w:p>
    <w:p w:rsidR="00CE04F4" w:rsidRDefault="008178F7" w:rsidP="00492A9C">
      <w:pPr>
        <w:pStyle w:val="Heading3"/>
        <w:numPr>
          <w:ilvl w:val="0"/>
          <w:numId w:val="31"/>
        </w:numPr>
        <w:tabs>
          <w:tab w:val="left" w:pos="1173"/>
        </w:tabs>
        <w:spacing w:before="3"/>
        <w:ind w:left="1173" w:hanging="182"/>
        <w:jc w:val="both"/>
        <w:rPr>
          <w:sz w:val="22"/>
        </w:rPr>
      </w:pPr>
      <w:r>
        <w:t>.116.1.</w:t>
      </w:r>
      <w:r>
        <w:rPr>
          <w:spacing w:val="-3"/>
        </w:rPr>
        <w:t xml:space="preserve"> </w:t>
      </w:r>
      <w:r>
        <w:t>Пояснительная</w:t>
      </w:r>
      <w:r>
        <w:rPr>
          <w:spacing w:val="-2"/>
        </w:rPr>
        <w:t xml:space="preserve"> записка</w:t>
      </w:r>
    </w:p>
    <w:p w:rsidR="00CE04F4" w:rsidRDefault="008178F7">
      <w:pPr>
        <w:pStyle w:val="a3"/>
        <w:ind w:right="565"/>
      </w:pPr>
      <w:r>
        <w:t>Примерная</w:t>
      </w:r>
      <w:r>
        <w:rPr>
          <w:spacing w:val="-2"/>
        </w:rPr>
        <w:t xml:space="preserve"> </w:t>
      </w:r>
      <w:r>
        <w:t>рабочая</w:t>
      </w:r>
      <w:r>
        <w:rPr>
          <w:spacing w:val="-2"/>
        </w:rPr>
        <w:t xml:space="preserve"> </w:t>
      </w:r>
      <w:r>
        <w:t>программа</w:t>
      </w:r>
      <w:r>
        <w:rPr>
          <w:spacing w:val="-3"/>
        </w:rPr>
        <w:t xml:space="preserve"> </w:t>
      </w:r>
      <w:r>
        <w:t>по дисциплине</w:t>
      </w:r>
      <w:r>
        <w:rPr>
          <w:spacing w:val="-7"/>
        </w:rPr>
        <w:t xml:space="preserve"> </w:t>
      </w:r>
      <w:r>
        <w:t>«Адаптивная</w:t>
      </w:r>
      <w:r>
        <w:rPr>
          <w:spacing w:val="-2"/>
        </w:rPr>
        <w:t xml:space="preserve"> </w:t>
      </w:r>
      <w:r>
        <w:t>физическая</w:t>
      </w:r>
      <w:r>
        <w:rPr>
          <w:spacing w:val="-2"/>
        </w:rPr>
        <w:t xml:space="preserve"> </w:t>
      </w:r>
      <w:r>
        <w:t>культура»</w:t>
      </w:r>
      <w:r>
        <w:rPr>
          <w:spacing w:val="-2"/>
        </w:rPr>
        <w:t xml:space="preserve"> </w:t>
      </w:r>
      <w:r>
        <w:t>для</w:t>
      </w:r>
      <w:r>
        <w:rPr>
          <w:spacing w:val="-2"/>
        </w:rPr>
        <w:t xml:space="preserve"> </w:t>
      </w:r>
      <w:r>
        <w:t>5–9 классов общеобразовательных организаций, реализующих адаптированные основные образовательные программы для обучающихся с нарушениями опорно-двигательного аппарата, представляет собой методически оформленную конкретизацию требований Федерального государственного образовательного стандарта</w:t>
      </w:r>
      <w:r>
        <w:rPr>
          <w:spacing w:val="-3"/>
        </w:rPr>
        <w:t xml:space="preserve"> </w:t>
      </w:r>
      <w:r>
        <w:t>основного</w:t>
      </w:r>
      <w:r>
        <w:rPr>
          <w:spacing w:val="-3"/>
        </w:rPr>
        <w:t xml:space="preserve"> </w:t>
      </w:r>
      <w:r>
        <w:t>общего</w:t>
      </w:r>
      <w:r>
        <w:rPr>
          <w:spacing w:val="-3"/>
        </w:rPr>
        <w:t xml:space="preserve"> </w:t>
      </w:r>
      <w:r>
        <w:t>образования,</w:t>
      </w:r>
      <w:r>
        <w:rPr>
          <w:spacing w:val="40"/>
        </w:rPr>
        <w:t xml:space="preserve"> </w:t>
      </w:r>
      <w:r>
        <w:t>адаптированных с учетом особенностей психофизического развития и особых образовательных потребностей обучающихся с двигательными</w:t>
      </w:r>
      <w:r>
        <w:rPr>
          <w:spacing w:val="40"/>
        </w:rPr>
        <w:t xml:space="preserve"> </w:t>
      </w:r>
      <w:r>
        <w:t>нарушениями, и раскрывает их реализацию через конкретное предметное содержание.</w:t>
      </w:r>
    </w:p>
    <w:p w:rsidR="00CE04F4" w:rsidRDefault="008178F7">
      <w:pPr>
        <w:pStyle w:val="Heading3"/>
      </w:pPr>
      <w:r>
        <w:t>Общая</w:t>
      </w:r>
      <w:r>
        <w:rPr>
          <w:spacing w:val="-3"/>
        </w:rPr>
        <w:t xml:space="preserve"> </w:t>
      </w:r>
      <w:r>
        <w:t>характеристика</w:t>
      </w:r>
      <w:r>
        <w:rPr>
          <w:spacing w:val="-9"/>
        </w:rPr>
        <w:t xml:space="preserve"> </w:t>
      </w:r>
      <w:r>
        <w:t>учебного</w:t>
      </w:r>
      <w:r>
        <w:rPr>
          <w:spacing w:val="-4"/>
        </w:rPr>
        <w:t xml:space="preserve"> </w:t>
      </w:r>
      <w:r>
        <w:t>предмета</w:t>
      </w:r>
      <w:r>
        <w:rPr>
          <w:spacing w:val="-4"/>
        </w:rPr>
        <w:t xml:space="preserve"> </w:t>
      </w:r>
      <w:r>
        <w:t>«Адаптивная</w:t>
      </w:r>
      <w:r>
        <w:rPr>
          <w:spacing w:val="-8"/>
        </w:rPr>
        <w:t xml:space="preserve"> </w:t>
      </w:r>
      <w:r>
        <w:t>физическая</w:t>
      </w:r>
      <w:r>
        <w:rPr>
          <w:spacing w:val="-5"/>
        </w:rPr>
        <w:t xml:space="preserve"> </w:t>
      </w:r>
      <w:r>
        <w:rPr>
          <w:spacing w:val="-2"/>
        </w:rPr>
        <w:t>культура»</w:t>
      </w:r>
    </w:p>
    <w:p w:rsidR="00CE04F4" w:rsidRDefault="008178F7">
      <w:pPr>
        <w:pStyle w:val="a3"/>
        <w:ind w:right="570"/>
      </w:pPr>
      <w:r>
        <w:t xml:space="preserve">При создании Примерной рабочей программы учитывалась одна из приоритетных задач современной системы образования - охрана и укрепление здоровья обучающихся, воспитание их способными активно включаться в разнообразные формы здорового образа жизни, умеющими использовать ресурсы адаптивной физической культуры для саморазвития и </w:t>
      </w:r>
      <w:r>
        <w:rPr>
          <w:spacing w:val="-2"/>
        </w:rPr>
        <w:t>самоопределения.</w:t>
      </w:r>
    </w:p>
    <w:p w:rsidR="00CE04F4" w:rsidRDefault="008178F7">
      <w:pPr>
        <w:pStyle w:val="a3"/>
        <w:ind w:right="568"/>
      </w:pPr>
      <w:r>
        <w:t>С этой целью в образовательных организациях для обучающихся с ограниченными возможностями здоровья необходимо реализовывать программы коррекционной направленности по адаптивной физической культуре (АФК), специально разрабатываемые для разных категорий обучающихся с ОВЗ.</w:t>
      </w:r>
    </w:p>
    <w:p w:rsidR="00CE04F4" w:rsidRDefault="008178F7">
      <w:pPr>
        <w:pStyle w:val="a3"/>
        <w:spacing w:line="242" w:lineRule="auto"/>
        <w:ind w:right="570"/>
      </w:pPr>
      <w:r>
        <w:t>Учебная дисциплина «Адаптивная физическая культура» является составной частью предметной области «Физическая культура и Основы безопасности жизнедеятельности».</w:t>
      </w:r>
    </w:p>
    <w:p w:rsidR="00CE04F4" w:rsidRDefault="008178F7">
      <w:pPr>
        <w:pStyle w:val="a3"/>
        <w:ind w:right="567"/>
      </w:pPr>
      <w:r>
        <w:t>Адаптивная физическая культура – это комплекс мер спортивно-оздоровительного характера, направленный на коррекцию нарушенных функций и компенсацию утраченных способностей, средство укрепления физического здоровья, повышения и совершенствования двигательных возможностей.</w:t>
      </w:r>
    </w:p>
    <w:p w:rsidR="00CE04F4" w:rsidRDefault="008178F7">
      <w:pPr>
        <w:pStyle w:val="a3"/>
        <w:ind w:right="560"/>
      </w:pPr>
      <w:r>
        <w:t>Программа по адаптивной физической культуре должна содействовать всестороннему развитию личности обучающегося, формированию осознанного отношения к своему здоровью</w:t>
      </w:r>
      <w:r>
        <w:rPr>
          <w:spacing w:val="40"/>
        </w:rPr>
        <w:t xml:space="preserve"> </w:t>
      </w:r>
      <w:r>
        <w:t>и к своим возможностям, развитию основных физических качеств, компенсацию нарушенных функций организма.</w:t>
      </w:r>
    </w:p>
    <w:p w:rsidR="00CE04F4" w:rsidRDefault="008178F7">
      <w:pPr>
        <w:pStyle w:val="a3"/>
        <w:ind w:right="558"/>
      </w:pPr>
      <w:r>
        <w:t>Программа по адаптивной физической культуре для обучающихся</w:t>
      </w:r>
      <w:r>
        <w:rPr>
          <w:spacing w:val="40"/>
        </w:rPr>
        <w:t xml:space="preserve"> </w:t>
      </w:r>
      <w:r>
        <w:t>с нарушениями</w:t>
      </w:r>
      <w:r>
        <w:rPr>
          <w:spacing w:val="40"/>
        </w:rPr>
        <w:t xml:space="preserve"> </w:t>
      </w:r>
      <w:r>
        <w:t>опорно-двигательного аппарата имеет ряд существенных отличий от общеобразовательной программы физического воспитания. Это обусловлено нарушениями развития как физической</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66" w:firstLine="0"/>
      </w:pPr>
      <w:r>
        <w:t>так психической сферы обучающихся с двигательной патологией. Основные подходы к построению и содержанию коррекционно-образовательной работы в рамках уроков по адаптивному физическому воспитанию определяются специальными принципами работы с обучающимися с нарушениями опорно-двигательного аппарата.</w:t>
      </w:r>
    </w:p>
    <w:p w:rsidR="00CE04F4" w:rsidRDefault="008178F7">
      <w:pPr>
        <w:pStyle w:val="a3"/>
        <w:ind w:right="569"/>
      </w:pPr>
      <w:r>
        <w:t>В основу разработки программы по адаптивной физической культуре обучающихся с НОДА заложены дифференцированный и деятельностный подходы. Применение дифференцированного подхода к созданию образовательных программ обеспечивает разнообразие содержания, предоставляя обучающимся с НОДА возможность реализовать индивидуальный потенциал развития.</w:t>
      </w:r>
    </w:p>
    <w:p w:rsidR="00CE04F4" w:rsidRDefault="008178F7">
      <w:pPr>
        <w:pStyle w:val="a3"/>
        <w:ind w:right="562"/>
      </w:pPr>
      <w:r>
        <w:t>Категория обучающихся с НОДА чрезвычайно разнообразна по нозологии, возрасту, степени тяжести двигательного нарушения, времени его возникновения, причинам и характеру протекания заболевания, медицинскому прогнозу, состоянию соматического здоровья, уровню физического развития и физической подготовленности.</w:t>
      </w:r>
    </w:p>
    <w:p w:rsidR="00CE04F4" w:rsidRDefault="008178F7">
      <w:pPr>
        <w:pStyle w:val="a3"/>
        <w:ind w:right="562"/>
      </w:pPr>
      <w:r>
        <w:t>При составлении рабочей программы для каждой нозологической группы необходимо учитывать особенности нарушений, компенсаторных возможностей организма, степень компенсации и развития остаточных физических качеств.</w:t>
      </w:r>
    </w:p>
    <w:p w:rsidR="00CE04F4" w:rsidRDefault="008178F7">
      <w:pPr>
        <w:pStyle w:val="a3"/>
        <w:spacing w:before="1"/>
        <w:ind w:right="567"/>
      </w:pPr>
      <w:r>
        <w:t>В процессе разработки программы целесообразно выделять следующие нозологические группы обучающихся: с детским церебральным параличом и сходными состояниями, с поражением спинного мозга, с ортопедической патологией и с ампутацией конечностей.</w:t>
      </w:r>
    </w:p>
    <w:p w:rsidR="00CE04F4" w:rsidRDefault="008178F7">
      <w:pPr>
        <w:pStyle w:val="a3"/>
        <w:ind w:right="565"/>
      </w:pPr>
      <w:r>
        <w:t>Для обучающихся, у которых НОДА обусловлены органическим поражением двигательных отделов центральной нервной системы, характерны неврологические двигательные расстройства. Большинство обучающихся этой группы составляют обучающиеся с детским церебральным параличом (ДЦП). Двигательные нарушения у них характеризуются нарушением мышечного тонуса, ограничением произвольных движений</w:t>
      </w:r>
      <w:r>
        <w:rPr>
          <w:spacing w:val="40"/>
        </w:rPr>
        <w:t xml:space="preserve"> </w:t>
      </w:r>
      <w:r>
        <w:t>(парезы и параличи), насильственными движениями</w:t>
      </w:r>
      <w:r>
        <w:rPr>
          <w:spacing w:val="40"/>
        </w:rPr>
        <w:t xml:space="preserve"> </w:t>
      </w:r>
      <w:r>
        <w:t>(гиперкинезы), нарушением равновесия и координации движений (атаксия), нарушением ощущений движений.</w:t>
      </w:r>
    </w:p>
    <w:p w:rsidR="00CE04F4" w:rsidRDefault="008178F7">
      <w:pPr>
        <w:pStyle w:val="a3"/>
        <w:spacing w:before="2"/>
        <w:ind w:right="565"/>
      </w:pPr>
      <w:r>
        <w:t>Группа обучающихся с поражением спинного мозга характеризуются полной или частичной утратой произвольных движений, различных видов чувствительности,</w:t>
      </w:r>
      <w:r>
        <w:rPr>
          <w:spacing w:val="80"/>
        </w:rPr>
        <w:t xml:space="preserve"> </w:t>
      </w:r>
      <w:r>
        <w:t>расстройствам функции тазовых органов. У таких обучающихся страдает функции многих органов и систем, не только ниже, но и выше уровня поражения. Сопровождающая их гиподинамия вызывает многочисленные нарушения функционирования органов и их систем. Формируются контрактуры и костные деформации, что может привести к тяжелой инвалидизации и сохраняться даже при неврологическом восстановлении.</w:t>
      </w:r>
    </w:p>
    <w:p w:rsidR="00CE04F4" w:rsidRDefault="008178F7">
      <w:pPr>
        <w:pStyle w:val="a3"/>
        <w:spacing w:line="242" w:lineRule="auto"/>
        <w:ind w:right="562"/>
      </w:pPr>
      <w:r>
        <w:t>В связи с многообразием ортопедических нарушений необходим комплексный подход в процессе реализации программы по адаптивной физической культуре.</w:t>
      </w:r>
    </w:p>
    <w:p w:rsidR="00CE04F4" w:rsidRDefault="008178F7">
      <w:pPr>
        <w:pStyle w:val="a3"/>
        <w:ind w:right="557"/>
      </w:pPr>
      <w:r>
        <w:t>При ампутации конечностей отмечается нарушение и перестройка оптимального двигательного стереотипа. Это выражается в атрофии половины тазового сегмента при ампутации нижней конечности, а при ампутации верхней конечности изменением статодинамических характеристик верхне-плечевого пояса. Выявляются постуральные нарушения, в мышцах усеченной конечности возникают трофические процессы, формируются контрактуры и тугоподвижность в сохраненных суставах, общий центр</w:t>
      </w:r>
      <w:r>
        <w:rPr>
          <w:spacing w:val="-1"/>
        </w:rPr>
        <w:t xml:space="preserve"> </w:t>
      </w:r>
      <w:r>
        <w:t>массы тела смещается в сторону сохранившейся конечности и вверх, появляются вторичные деформации костно- мышечной системы.</w:t>
      </w:r>
    </w:p>
    <w:p w:rsidR="00CE04F4" w:rsidRDefault="008178F7">
      <w:pPr>
        <w:pStyle w:val="a3"/>
        <w:ind w:right="570"/>
      </w:pPr>
      <w:r>
        <w:t>Особенности типов двигательных</w:t>
      </w:r>
      <w:r>
        <w:rPr>
          <w:spacing w:val="-2"/>
        </w:rPr>
        <w:t xml:space="preserve"> </w:t>
      </w:r>
      <w:r>
        <w:t>нарушений разных</w:t>
      </w:r>
      <w:r>
        <w:rPr>
          <w:spacing w:val="-2"/>
        </w:rPr>
        <w:t xml:space="preserve"> </w:t>
      </w:r>
      <w:r>
        <w:t>нозологических</w:t>
      </w:r>
      <w:r>
        <w:rPr>
          <w:spacing w:val="-2"/>
        </w:rPr>
        <w:t xml:space="preserve"> </w:t>
      </w:r>
      <w:r>
        <w:t>групп обучающихся с двигательными нарушениями определяет дифференциацию коррекционных задач</w:t>
      </w:r>
      <w:r>
        <w:rPr>
          <w:spacing w:val="40"/>
        </w:rPr>
        <w:t xml:space="preserve"> </w:t>
      </w:r>
      <w:r>
        <w:t>адаптивного физического воспитания, методов и условий реализации программы.</w:t>
      </w:r>
    </w:p>
    <w:p w:rsidR="00CE04F4" w:rsidRDefault="008178F7">
      <w:pPr>
        <w:pStyle w:val="a3"/>
        <w:ind w:right="561"/>
      </w:pPr>
      <w:r>
        <w:t>Специфика и тяжесть двигательных нарушений в сочетании с особенностями психического развития и речи обучающихся с НОДА определяют их особые образовательные потребности, а именно потребность:</w:t>
      </w:r>
    </w:p>
    <w:p w:rsidR="00CE04F4" w:rsidRDefault="008178F7">
      <w:pPr>
        <w:pStyle w:val="a3"/>
        <w:ind w:right="566"/>
      </w:pPr>
      <w:r>
        <w:t>−</w:t>
      </w:r>
      <w:r>
        <w:rPr>
          <w:spacing w:val="80"/>
          <w:w w:val="150"/>
        </w:rPr>
        <w:t xml:space="preserve"> </w:t>
      </w:r>
      <w:r>
        <w:t xml:space="preserve">в максимально раннем начале коррекционно-развивающей работы и комплексной реабилитации (абилитации), в том числе с использованием методов физической культуры и </w:t>
      </w:r>
      <w:r>
        <w:rPr>
          <w:spacing w:val="-2"/>
        </w:rPr>
        <w:t>спорта;</w:t>
      </w:r>
    </w:p>
    <w:p w:rsidR="00CE04F4" w:rsidRDefault="008178F7">
      <w:pPr>
        <w:pStyle w:val="a3"/>
        <w:spacing w:line="274" w:lineRule="exact"/>
        <w:ind w:left="991" w:firstLine="0"/>
      </w:pPr>
      <w:r>
        <w:t>−</w:t>
      </w:r>
      <w:r>
        <w:rPr>
          <w:spacing w:val="75"/>
        </w:rPr>
        <w:t xml:space="preserve">    </w:t>
      </w:r>
      <w:r>
        <w:t>в</w:t>
      </w:r>
      <w:r>
        <w:rPr>
          <w:spacing w:val="2"/>
        </w:rPr>
        <w:t xml:space="preserve"> </w:t>
      </w:r>
      <w:r>
        <w:t>строгой регламентации</w:t>
      </w:r>
      <w:r>
        <w:rPr>
          <w:spacing w:val="-4"/>
        </w:rPr>
        <w:t xml:space="preserve"> </w:t>
      </w:r>
      <w:r>
        <w:t>деятельности</w:t>
      </w:r>
      <w:r>
        <w:rPr>
          <w:spacing w:val="1"/>
        </w:rPr>
        <w:t xml:space="preserve"> </w:t>
      </w:r>
      <w:r>
        <w:t>с</w:t>
      </w:r>
      <w:r>
        <w:rPr>
          <w:spacing w:val="-6"/>
        </w:rPr>
        <w:t xml:space="preserve"> </w:t>
      </w:r>
      <w:r>
        <w:t>учетом</w:t>
      </w:r>
      <w:r>
        <w:rPr>
          <w:spacing w:val="2"/>
        </w:rPr>
        <w:t xml:space="preserve"> </w:t>
      </w:r>
      <w:r>
        <w:t>медицинских</w:t>
      </w:r>
      <w:r>
        <w:rPr>
          <w:spacing w:val="-5"/>
        </w:rPr>
        <w:t xml:space="preserve"> </w:t>
      </w:r>
      <w:r>
        <w:rPr>
          <w:spacing w:val="-2"/>
        </w:rPr>
        <w:t>рекомендаций;</w:t>
      </w:r>
    </w:p>
    <w:p w:rsidR="00CE04F4" w:rsidRDefault="008178F7">
      <w:pPr>
        <w:pStyle w:val="a3"/>
        <w:ind w:left="991" w:firstLine="0"/>
      </w:pPr>
      <w:r>
        <w:t>−</w:t>
      </w:r>
      <w:r>
        <w:rPr>
          <w:spacing w:val="75"/>
        </w:rPr>
        <w:t xml:space="preserve">    </w:t>
      </w:r>
      <w:r>
        <w:t>в</w:t>
      </w:r>
      <w:r>
        <w:rPr>
          <w:spacing w:val="1"/>
        </w:rPr>
        <w:t xml:space="preserve"> </w:t>
      </w:r>
      <w:r>
        <w:t>индивидуализации</w:t>
      </w:r>
      <w:r>
        <w:rPr>
          <w:spacing w:val="-4"/>
        </w:rPr>
        <w:t xml:space="preserve"> </w:t>
      </w:r>
      <w:r>
        <w:t>образовательного</w:t>
      </w:r>
      <w:r>
        <w:rPr>
          <w:spacing w:val="4"/>
        </w:rPr>
        <w:t xml:space="preserve"> </w:t>
      </w:r>
      <w:r>
        <w:rPr>
          <w:spacing w:val="-2"/>
        </w:rPr>
        <w:t>процесса;</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69"/>
      </w:pPr>
      <w:r>
        <w:t>−</w:t>
      </w:r>
      <w:r>
        <w:rPr>
          <w:spacing w:val="80"/>
          <w:w w:val="150"/>
        </w:rPr>
        <w:t xml:space="preserve">  </w:t>
      </w:r>
      <w:r>
        <w:t>в обеспечении вспомогательными средствами для облегчения самообслуживания и для обучения (инвентарь; специальные держатели, утяжелители для рук, мягкие маты, специальный адаптированный спортивный инвентарь и др.);</w:t>
      </w:r>
    </w:p>
    <w:p w:rsidR="00CE04F4" w:rsidRDefault="008178F7">
      <w:pPr>
        <w:pStyle w:val="a3"/>
        <w:spacing w:line="274" w:lineRule="exact"/>
        <w:ind w:left="991" w:firstLine="0"/>
      </w:pPr>
      <w:r>
        <w:t>−</w:t>
      </w:r>
      <w:r>
        <w:rPr>
          <w:spacing w:val="76"/>
        </w:rPr>
        <w:t xml:space="preserve">    </w:t>
      </w:r>
      <w:r>
        <w:t>в</w:t>
      </w:r>
      <w:r>
        <w:rPr>
          <w:spacing w:val="2"/>
        </w:rPr>
        <w:t xml:space="preserve"> </w:t>
      </w:r>
      <w:r>
        <w:t>создании</w:t>
      </w:r>
      <w:r>
        <w:rPr>
          <w:spacing w:val="-4"/>
        </w:rPr>
        <w:t xml:space="preserve"> </w:t>
      </w:r>
      <w:r>
        <w:t>безбарьерной</w:t>
      </w:r>
      <w:r>
        <w:rPr>
          <w:spacing w:val="-4"/>
        </w:rPr>
        <w:t xml:space="preserve"> </w:t>
      </w:r>
      <w:r>
        <w:t>архитектурно-планировочной</w:t>
      </w:r>
      <w:r>
        <w:rPr>
          <w:spacing w:val="2"/>
        </w:rPr>
        <w:t xml:space="preserve"> </w:t>
      </w:r>
      <w:r>
        <w:rPr>
          <w:spacing w:val="-2"/>
        </w:rPr>
        <w:t>среды;</w:t>
      </w:r>
    </w:p>
    <w:p w:rsidR="00CE04F4" w:rsidRDefault="008178F7">
      <w:pPr>
        <w:pStyle w:val="a3"/>
        <w:spacing w:before="5" w:line="237" w:lineRule="auto"/>
        <w:ind w:right="571"/>
      </w:pPr>
      <w:r>
        <w:t>−</w:t>
      </w:r>
      <w:r>
        <w:rPr>
          <w:spacing w:val="40"/>
        </w:rPr>
        <w:t xml:space="preserve">  </w:t>
      </w:r>
      <w:r>
        <w:t>в предоставлении дифференцированной помощи, в том числе в привлечении</w:t>
      </w:r>
      <w:r>
        <w:rPr>
          <w:spacing w:val="40"/>
        </w:rPr>
        <w:t xml:space="preserve"> </w:t>
      </w:r>
      <w:r>
        <w:t>ассистента (для обучающихся с тяжелыми двигательными нарушениями);</w:t>
      </w:r>
    </w:p>
    <w:p w:rsidR="00CE04F4" w:rsidRDefault="008178F7">
      <w:pPr>
        <w:pStyle w:val="a3"/>
        <w:spacing w:before="4"/>
        <w:ind w:right="574"/>
      </w:pPr>
      <w:r>
        <w:t>−</w:t>
      </w:r>
      <w:r>
        <w:rPr>
          <w:spacing w:val="80"/>
        </w:rPr>
        <w:t xml:space="preserve"> </w:t>
      </w:r>
      <w:r>
        <w:t xml:space="preserve">в обеспечении возможности вербальной и невербальной коммуникации (для обучающихся с двигательными нарушениями в сочетании с грубыми нарушениями речи и </w:t>
      </w:r>
      <w:r>
        <w:rPr>
          <w:spacing w:val="-2"/>
        </w:rPr>
        <w:t>коммуникации).</w:t>
      </w:r>
    </w:p>
    <w:p w:rsidR="00CE04F4" w:rsidRDefault="008178F7">
      <w:pPr>
        <w:pStyle w:val="a3"/>
        <w:spacing w:line="242" w:lineRule="auto"/>
        <w:ind w:right="572"/>
      </w:pPr>
      <w:r>
        <w:t xml:space="preserve">Двигательные нарушения у обучающихся с НОДА имеют различную степень </w:t>
      </w:r>
      <w:r>
        <w:rPr>
          <w:spacing w:val="-2"/>
        </w:rPr>
        <w:t>выраженности:</w:t>
      </w:r>
    </w:p>
    <w:p w:rsidR="00CE04F4" w:rsidRDefault="008178F7">
      <w:pPr>
        <w:pStyle w:val="a3"/>
        <w:ind w:right="570"/>
      </w:pPr>
      <w:r>
        <w:t>−</w:t>
      </w:r>
      <w:r>
        <w:rPr>
          <w:spacing w:val="80"/>
          <w:w w:val="150"/>
        </w:rPr>
        <w:t xml:space="preserve"> </w:t>
      </w:r>
      <w:r>
        <w:t>тяжелая</w:t>
      </w:r>
      <w:r>
        <w:rPr>
          <w:spacing w:val="40"/>
        </w:rPr>
        <w:t xml:space="preserve"> </w:t>
      </w:r>
      <w:r>
        <w:t>степень</w:t>
      </w:r>
      <w:r>
        <w:rPr>
          <w:spacing w:val="40"/>
        </w:rPr>
        <w:t xml:space="preserve"> </w:t>
      </w:r>
      <w:r>
        <w:t>двигательных</w:t>
      </w:r>
      <w:r>
        <w:rPr>
          <w:spacing w:val="40"/>
        </w:rPr>
        <w:t xml:space="preserve"> </w:t>
      </w:r>
      <w:r>
        <w:t>нарушений</w:t>
      </w:r>
      <w:r>
        <w:rPr>
          <w:spacing w:val="40"/>
        </w:rPr>
        <w:t xml:space="preserve"> </w:t>
      </w:r>
      <w:r>
        <w:t>характеризуется</w:t>
      </w:r>
      <w:r>
        <w:rPr>
          <w:spacing w:val="80"/>
          <w:w w:val="150"/>
        </w:rPr>
        <w:t xml:space="preserve"> </w:t>
      </w:r>
      <w:r>
        <w:t>отсутствием возможности к самостоятельному передвижению и манипулятивной деятельности, самостоятельное обслуживание затруднено;</w:t>
      </w:r>
    </w:p>
    <w:p w:rsidR="00CE04F4" w:rsidRDefault="008178F7">
      <w:pPr>
        <w:pStyle w:val="a3"/>
        <w:ind w:right="569"/>
      </w:pPr>
      <w:r>
        <w:t>−</w:t>
      </w:r>
      <w:r>
        <w:rPr>
          <w:spacing w:val="80"/>
          <w:w w:val="150"/>
        </w:rPr>
        <w:t xml:space="preserve">  </w:t>
      </w:r>
      <w:r>
        <w:t>средняя степень двигательных нарушений характеризуется владением ходьбой, но при помощи технических средств реабилитации самостоятельное передвижение затруднено, самообслуживание затруднено из-за нарушений манипулятивных функций рук;</w:t>
      </w:r>
    </w:p>
    <w:p w:rsidR="00CE04F4" w:rsidRDefault="008178F7">
      <w:pPr>
        <w:pStyle w:val="a3"/>
        <w:ind w:right="571"/>
      </w:pPr>
      <w:r>
        <w:t>−</w:t>
      </w:r>
      <w:r>
        <w:rPr>
          <w:spacing w:val="80"/>
          <w:w w:val="150"/>
        </w:rPr>
        <w:t xml:space="preserve"> </w:t>
      </w:r>
      <w:r>
        <w:t>легкая степень двигательных нарушений характеризуется тем, что обучающиеся передвигаются самостоятельно, без помощи, полностью себя или частично обслуживают, манипулятивная функция развита хорошо удовлетворительно. Но при этом у обучающихся, с данной степенью могут наблюдаться патологические позы и положения, нарушения походки, мышечная сила снижена, ограничения в способности бегать и прыгать, движения неточные и неловкие, имеются нарушения мелкой моторики.</w:t>
      </w:r>
    </w:p>
    <w:p w:rsidR="00CE04F4" w:rsidRDefault="008178F7">
      <w:pPr>
        <w:pStyle w:val="a3"/>
        <w:ind w:right="561"/>
      </w:pPr>
      <w:r>
        <w:t>Обучающиеся по варианту ПАООП ООО 6.1. могут иметь двигательные нарушения разной степени выраженности: передвигаться самостоятельно или при помощи технических средств реабилитации, или на инвалидной коляске с посторонней помощью. Как правило, нарушения способности к передвижению сочетаются с ограничениями манипулятивной деятельности и мелкой моторики. Даже при легкой степени двигательных ограничений у обучающихся отмечается нарушение походки, ограничения способности в беге, прыжках и ходьбе на длинные дистанции, координации движений и моторная неловкость. Превалирует нарушение мышечного тонуса по типу спастичности, снижением мышечной силы.</w:t>
      </w:r>
    </w:p>
    <w:p w:rsidR="00CE04F4" w:rsidRDefault="008178F7">
      <w:pPr>
        <w:pStyle w:val="a3"/>
        <w:ind w:right="569"/>
      </w:pPr>
      <w:r>
        <w:t>При построении программы необходимо учитывать, что обучающиеся с двигательными нарушениями, часто имеют нарушения осанки и стоп (эквинусную установку стоп и др.), при чрезмерных нагрузках или неправильно подобранных упражнениях они подвержены высокому риску ухудшения состояния опорно-двигательной системы.</w:t>
      </w:r>
    </w:p>
    <w:p w:rsidR="00CE04F4" w:rsidRDefault="008178F7">
      <w:pPr>
        <w:pStyle w:val="a3"/>
        <w:ind w:right="559"/>
      </w:pPr>
      <w:r>
        <w:t>Адаптивная физическая культура занимает важное место не только в образовательном процессе обучающихся с НОДА, но и в целом является частью системы комплексного психолого-педагогического сопровождения и реабилитации / абилитации обучающихся с НОДА. Высокий потенциал дисциплины как эффективного метода реабилитации и социализации обучающихся с двигательными нарушениями признается специалистами в сфере образования, физической культуры и спорта, здравоохранения и социальной защиты. Все обучающиеся с НОДА должны посещать занятия по АФК, никто не может быть освобождён от них полностью. В случае надомного обучения занятия АФК должны быть организованы на</w:t>
      </w:r>
      <w:r>
        <w:rPr>
          <w:spacing w:val="40"/>
        </w:rPr>
        <w:t xml:space="preserve"> </w:t>
      </w:r>
      <w:r>
        <w:t>дому с созданием специальных условий. При этом следует учитывать, что некоторые модули могут быть включены в рабочую программу педагога только как теоретические (для обучающихся с тяжелой степенью двигательных нарушений), некоторые модули могут быть исключены и заменены на другие, исходя из особенностей заболевания обучающегося с НОДА и медицинских рекомендаций.</w:t>
      </w:r>
    </w:p>
    <w:p w:rsidR="00CE04F4" w:rsidRDefault="008178F7">
      <w:pPr>
        <w:pStyle w:val="a3"/>
        <w:ind w:right="559"/>
      </w:pPr>
      <w:r>
        <w:t>Личностные и предметные результаты освоения учебной дисциплины «Адаптивная физическая культура» непосредственно влияют на уровень жизненных компетенций обучающихся в части формирования и развития социальных</w:t>
      </w:r>
      <w:r>
        <w:rPr>
          <w:spacing w:val="-2"/>
        </w:rPr>
        <w:t xml:space="preserve"> </w:t>
      </w:r>
      <w:r>
        <w:t>навыков, в том числе мобильности и самообслуживания, дефицитарных вследствие двигательных ограничений.</w:t>
      </w:r>
    </w:p>
    <w:p w:rsidR="00CE04F4" w:rsidRDefault="008178F7">
      <w:pPr>
        <w:pStyle w:val="Heading3"/>
      </w:pPr>
      <w:r>
        <w:t>Цели</w:t>
      </w:r>
      <w:r>
        <w:rPr>
          <w:spacing w:val="-5"/>
        </w:rPr>
        <w:t xml:space="preserve"> </w:t>
      </w:r>
      <w:r>
        <w:t>изучения</w:t>
      </w:r>
      <w:r>
        <w:rPr>
          <w:spacing w:val="-3"/>
        </w:rPr>
        <w:t xml:space="preserve"> </w:t>
      </w:r>
      <w:r>
        <w:t>учебного</w:t>
      </w:r>
      <w:r>
        <w:rPr>
          <w:spacing w:val="-6"/>
        </w:rPr>
        <w:t xml:space="preserve"> </w:t>
      </w:r>
      <w:r>
        <w:t>предмета</w:t>
      </w:r>
      <w:r>
        <w:rPr>
          <w:spacing w:val="-3"/>
        </w:rPr>
        <w:t xml:space="preserve"> </w:t>
      </w:r>
      <w:r>
        <w:t>«Адаптивная</w:t>
      </w:r>
      <w:r>
        <w:rPr>
          <w:spacing w:val="-3"/>
        </w:rPr>
        <w:t xml:space="preserve"> </w:t>
      </w:r>
      <w:r>
        <w:t>физическая</w:t>
      </w:r>
      <w:r>
        <w:rPr>
          <w:spacing w:val="-6"/>
        </w:rPr>
        <w:t xml:space="preserve"> </w:t>
      </w:r>
      <w:r>
        <w:rPr>
          <w:spacing w:val="-2"/>
        </w:rPr>
        <w:t>культура»</w:t>
      </w:r>
    </w:p>
    <w:p w:rsidR="00CE04F4" w:rsidRDefault="008178F7">
      <w:pPr>
        <w:pStyle w:val="a3"/>
        <w:spacing w:line="237" w:lineRule="auto"/>
        <w:ind w:right="572"/>
      </w:pPr>
      <w:r>
        <w:t>Общей целью школьного образования по адаптивной физической культуре является формирование</w:t>
      </w:r>
      <w:r>
        <w:rPr>
          <w:spacing w:val="40"/>
        </w:rPr>
        <w:t xml:space="preserve"> </w:t>
      </w:r>
      <w:r>
        <w:t>разносторонне</w:t>
      </w:r>
      <w:r>
        <w:rPr>
          <w:spacing w:val="40"/>
        </w:rPr>
        <w:t xml:space="preserve"> </w:t>
      </w:r>
      <w:r>
        <w:t>развитой</w:t>
      </w:r>
      <w:r>
        <w:rPr>
          <w:spacing w:val="40"/>
        </w:rPr>
        <w:t xml:space="preserve"> </w:t>
      </w:r>
      <w:r>
        <w:t>личности,</w:t>
      </w:r>
      <w:r>
        <w:rPr>
          <w:spacing w:val="40"/>
        </w:rPr>
        <w:t xml:space="preserve"> </w:t>
      </w:r>
      <w:r>
        <w:t>способной</w:t>
      </w:r>
      <w:r>
        <w:rPr>
          <w:spacing w:val="40"/>
        </w:rPr>
        <w:t xml:space="preserve"> </w:t>
      </w:r>
      <w:r>
        <w:t>активно</w:t>
      </w:r>
      <w:r>
        <w:rPr>
          <w:spacing w:val="40"/>
        </w:rPr>
        <w:t xml:space="preserve"> </w:t>
      </w:r>
      <w:r>
        <w:t>использовать</w:t>
      </w:r>
      <w:r>
        <w:rPr>
          <w:spacing w:val="40"/>
        </w:rPr>
        <w:t xml:space="preserve"> </w:t>
      </w:r>
      <w:r>
        <w:t>ценности</w:t>
      </w:r>
    </w:p>
    <w:p w:rsidR="00CE04F4" w:rsidRDefault="00CE04F4">
      <w:pPr>
        <w:pStyle w:val="a3"/>
        <w:spacing w:line="237" w:lineRule="auto"/>
        <w:sectPr w:rsidR="00CE04F4">
          <w:pgSz w:w="11910" w:h="16840"/>
          <w:pgMar w:top="620" w:right="283" w:bottom="480" w:left="708" w:header="0" w:footer="292" w:gutter="0"/>
          <w:cols w:space="720"/>
        </w:sectPr>
      </w:pPr>
    </w:p>
    <w:p w:rsidR="00CE04F4" w:rsidRDefault="008178F7">
      <w:pPr>
        <w:pStyle w:val="a3"/>
        <w:spacing w:before="64"/>
        <w:ind w:right="566" w:firstLine="0"/>
      </w:pPr>
      <w:r>
        <w:t>физической культуры для укрепления и сохранения здоровья, оптимизации жизнедеятельности и организации активного отдыха. На уровне основного общего образования обучающихся с НОДА данная цель связывается со стремлением к нормализации двигательной деятельности, достижению такого уровня развития двигательных навыков, который даст возможность минимально зависеть от посторонней помощи, вести более активный образ жизни, участвовать</w:t>
      </w:r>
      <w:r>
        <w:rPr>
          <w:spacing w:val="40"/>
        </w:rPr>
        <w:t xml:space="preserve"> </w:t>
      </w:r>
      <w:r>
        <w:t>в разных сферах общественной жизни, и</w:t>
      </w:r>
      <w:r>
        <w:rPr>
          <w:spacing w:val="40"/>
        </w:rPr>
        <w:t xml:space="preserve"> </w:t>
      </w:r>
      <w:r>
        <w:t>с формированием осознанного отношения к своим возможностям и потребностям в систематических занятиях физическими упражнениями, в ведении здорового образа жизни.</w:t>
      </w:r>
    </w:p>
    <w:p w:rsidR="00CE04F4" w:rsidRDefault="008178F7">
      <w:pPr>
        <w:pStyle w:val="a3"/>
        <w:spacing w:before="3" w:line="237" w:lineRule="auto"/>
        <w:jc w:val="left"/>
      </w:pPr>
      <w:r>
        <w:t>Поставленная цель конкретизируется через решение следующих задач изучения учебного предмета, имеющих развивающую и воспитательную направленность:</w:t>
      </w:r>
    </w:p>
    <w:p w:rsidR="00CE04F4" w:rsidRDefault="008178F7">
      <w:pPr>
        <w:pStyle w:val="a3"/>
        <w:tabs>
          <w:tab w:val="left" w:pos="1697"/>
        </w:tabs>
        <w:spacing w:before="6" w:line="237" w:lineRule="auto"/>
        <w:ind w:right="584"/>
        <w:jc w:val="left"/>
      </w:pPr>
      <w:r>
        <w:rPr>
          <w:spacing w:val="-10"/>
        </w:rPr>
        <w:t>−</w:t>
      </w:r>
      <w:r>
        <w:tab/>
        <w:t>обеспечение</w:t>
      </w:r>
      <w:r>
        <w:rPr>
          <w:spacing w:val="40"/>
        </w:rPr>
        <w:t xml:space="preserve"> </w:t>
      </w:r>
      <w:r>
        <w:t>регулярной</w:t>
      </w:r>
      <w:r>
        <w:rPr>
          <w:spacing w:val="40"/>
        </w:rPr>
        <w:t xml:space="preserve"> </w:t>
      </w:r>
      <w:r>
        <w:t>адекватной</w:t>
      </w:r>
      <w:r>
        <w:rPr>
          <w:spacing w:val="40"/>
        </w:rPr>
        <w:t xml:space="preserve"> </w:t>
      </w:r>
      <w:r>
        <w:t>состоянию</w:t>
      </w:r>
      <w:r>
        <w:rPr>
          <w:spacing w:val="40"/>
        </w:rPr>
        <w:t xml:space="preserve"> </w:t>
      </w:r>
      <w:r>
        <w:t>здоровья</w:t>
      </w:r>
      <w:r>
        <w:rPr>
          <w:spacing w:val="40"/>
        </w:rPr>
        <w:t xml:space="preserve"> </w:t>
      </w:r>
      <w:r>
        <w:t>физической</w:t>
      </w:r>
      <w:r>
        <w:rPr>
          <w:spacing w:val="40"/>
        </w:rPr>
        <w:t xml:space="preserve"> </w:t>
      </w:r>
      <w:r>
        <w:t>нагрузки; доступного уровня физической активности и поддержание его в течение учебного года;</w:t>
      </w:r>
    </w:p>
    <w:p w:rsidR="00CE04F4" w:rsidRDefault="008178F7">
      <w:pPr>
        <w:pStyle w:val="a3"/>
        <w:tabs>
          <w:tab w:val="left" w:pos="1697"/>
        </w:tabs>
        <w:spacing w:before="6" w:line="237" w:lineRule="auto"/>
        <w:ind w:right="584"/>
        <w:jc w:val="left"/>
      </w:pPr>
      <w:r>
        <w:rPr>
          <w:spacing w:val="-10"/>
        </w:rPr>
        <w:t>−</w:t>
      </w:r>
      <w:r>
        <w:tab/>
        <w:t>укрепление</w:t>
      </w:r>
      <w:r>
        <w:rPr>
          <w:spacing w:val="40"/>
        </w:rPr>
        <w:t xml:space="preserve"> </w:t>
      </w:r>
      <w:r>
        <w:t>здоровья,</w:t>
      </w:r>
      <w:r>
        <w:rPr>
          <w:spacing w:val="40"/>
        </w:rPr>
        <w:t xml:space="preserve"> </w:t>
      </w:r>
      <w:r>
        <w:t>содействие</w:t>
      </w:r>
      <w:r>
        <w:rPr>
          <w:spacing w:val="40"/>
        </w:rPr>
        <w:t xml:space="preserve"> </w:t>
      </w:r>
      <w:r>
        <w:t>физическому</w:t>
      </w:r>
      <w:r>
        <w:rPr>
          <w:spacing w:val="40"/>
        </w:rPr>
        <w:t xml:space="preserve"> </w:t>
      </w:r>
      <w:r>
        <w:t>развитию,</w:t>
      </w:r>
      <w:r>
        <w:rPr>
          <w:spacing w:val="40"/>
        </w:rPr>
        <w:t xml:space="preserve"> </w:t>
      </w:r>
      <w:r>
        <w:t>повышению</w:t>
      </w:r>
      <w:r>
        <w:rPr>
          <w:spacing w:val="40"/>
        </w:rPr>
        <w:t xml:space="preserve"> </w:t>
      </w:r>
      <w:r>
        <w:t>защитных сил организма;</w:t>
      </w:r>
    </w:p>
    <w:p w:rsidR="00CE04F4" w:rsidRDefault="008178F7">
      <w:pPr>
        <w:pStyle w:val="a3"/>
        <w:tabs>
          <w:tab w:val="left" w:pos="1697"/>
        </w:tabs>
        <w:spacing w:before="5" w:line="237" w:lineRule="auto"/>
        <w:ind w:right="584"/>
        <w:jc w:val="left"/>
      </w:pPr>
      <w:r>
        <w:rPr>
          <w:spacing w:val="-10"/>
        </w:rPr>
        <w:t>−</w:t>
      </w:r>
      <w:r>
        <w:tab/>
        <w:t>обучение</w:t>
      </w:r>
      <w:r>
        <w:rPr>
          <w:spacing w:val="80"/>
        </w:rPr>
        <w:t xml:space="preserve"> </w:t>
      </w:r>
      <w:r>
        <w:t>основам</w:t>
      </w:r>
      <w:r>
        <w:rPr>
          <w:spacing w:val="80"/>
        </w:rPr>
        <w:t xml:space="preserve"> </w:t>
      </w:r>
      <w:r>
        <w:t>техники</w:t>
      </w:r>
      <w:r>
        <w:rPr>
          <w:spacing w:val="80"/>
        </w:rPr>
        <w:t xml:space="preserve"> </w:t>
      </w:r>
      <w:r>
        <w:t>движений,</w:t>
      </w:r>
      <w:r>
        <w:rPr>
          <w:spacing w:val="80"/>
        </w:rPr>
        <w:t xml:space="preserve"> </w:t>
      </w:r>
      <w:r>
        <w:t>формированию</w:t>
      </w:r>
      <w:r>
        <w:rPr>
          <w:spacing w:val="80"/>
        </w:rPr>
        <w:t xml:space="preserve"> </w:t>
      </w:r>
      <w:r>
        <w:t>жизненно</w:t>
      </w:r>
      <w:r>
        <w:rPr>
          <w:spacing w:val="80"/>
        </w:rPr>
        <w:t xml:space="preserve"> </w:t>
      </w:r>
      <w:r>
        <w:t>необходимых навыков и умений;</w:t>
      </w:r>
    </w:p>
    <w:p w:rsidR="00CE04F4" w:rsidRDefault="008178F7">
      <w:pPr>
        <w:pStyle w:val="a3"/>
        <w:tabs>
          <w:tab w:val="left" w:pos="1697"/>
        </w:tabs>
        <w:spacing w:before="3" w:line="275" w:lineRule="exact"/>
        <w:ind w:left="991" w:firstLine="0"/>
        <w:jc w:val="left"/>
      </w:pPr>
      <w:r>
        <w:rPr>
          <w:spacing w:val="-10"/>
        </w:rPr>
        <w:t>−</w:t>
      </w:r>
      <w:r>
        <w:tab/>
        <w:t>развитие</w:t>
      </w:r>
      <w:r>
        <w:rPr>
          <w:spacing w:val="-8"/>
        </w:rPr>
        <w:t xml:space="preserve"> </w:t>
      </w:r>
      <w:r>
        <w:t>двигательных</w:t>
      </w:r>
      <w:r>
        <w:rPr>
          <w:spacing w:val="-10"/>
        </w:rPr>
        <w:t xml:space="preserve"> </w:t>
      </w:r>
      <w:r>
        <w:t>(кондиционных</w:t>
      </w:r>
      <w:r>
        <w:rPr>
          <w:spacing w:val="-9"/>
        </w:rPr>
        <w:t xml:space="preserve"> </w:t>
      </w:r>
      <w:r>
        <w:t>и</w:t>
      </w:r>
      <w:r>
        <w:rPr>
          <w:spacing w:val="-4"/>
        </w:rPr>
        <w:t xml:space="preserve"> </w:t>
      </w:r>
      <w:r>
        <w:t>координационных)</w:t>
      </w:r>
      <w:r>
        <w:rPr>
          <w:spacing w:val="-4"/>
        </w:rPr>
        <w:t xml:space="preserve"> </w:t>
      </w:r>
      <w:r>
        <w:rPr>
          <w:spacing w:val="-2"/>
        </w:rPr>
        <w:t>способностей;</w:t>
      </w:r>
    </w:p>
    <w:p w:rsidR="00CE04F4" w:rsidRDefault="008178F7">
      <w:pPr>
        <w:pStyle w:val="a3"/>
        <w:spacing w:line="242" w:lineRule="auto"/>
        <w:ind w:right="573"/>
      </w:pPr>
      <w:r>
        <w:t>−</w:t>
      </w:r>
      <w:r>
        <w:rPr>
          <w:spacing w:val="80"/>
          <w:w w:val="150"/>
        </w:rPr>
        <w:t xml:space="preserve">   </w:t>
      </w:r>
      <w:r>
        <w:t>приобретение знаний</w:t>
      </w:r>
      <w:r>
        <w:rPr>
          <w:spacing w:val="14"/>
        </w:rPr>
        <w:t xml:space="preserve"> </w:t>
      </w:r>
      <w:r>
        <w:t>(определяемых ФГОС ООО)</w:t>
      </w:r>
      <w:r>
        <w:rPr>
          <w:spacing w:val="14"/>
        </w:rPr>
        <w:t xml:space="preserve"> </w:t>
      </w:r>
      <w:r>
        <w:t>в области физической культуры</w:t>
      </w:r>
      <w:r>
        <w:rPr>
          <w:spacing w:val="40"/>
        </w:rPr>
        <w:t xml:space="preserve"> </w:t>
      </w:r>
      <w:r>
        <w:t>и спорта;</w:t>
      </w:r>
    </w:p>
    <w:p w:rsidR="00CE04F4" w:rsidRDefault="008178F7">
      <w:pPr>
        <w:pStyle w:val="a3"/>
        <w:spacing w:line="242" w:lineRule="auto"/>
        <w:ind w:right="569"/>
      </w:pPr>
      <w:r>
        <w:t>−</w:t>
      </w:r>
      <w:r>
        <w:rPr>
          <w:spacing w:val="80"/>
        </w:rPr>
        <w:t xml:space="preserve"> </w:t>
      </w:r>
      <w:r>
        <w:t>развитие и совершенствование личностных и эмоционально-волевых качеств обучающегося с НОДА;</w:t>
      </w:r>
    </w:p>
    <w:p w:rsidR="00CE04F4" w:rsidRDefault="008178F7">
      <w:pPr>
        <w:pStyle w:val="a3"/>
        <w:ind w:right="569"/>
      </w:pPr>
      <w:r>
        <w:t>−</w:t>
      </w:r>
      <w:r>
        <w:rPr>
          <w:spacing w:val="80"/>
          <w:w w:val="150"/>
        </w:rPr>
        <w:t xml:space="preserve"> </w:t>
      </w:r>
      <w:r>
        <w:t>формирование потребности в здоровом образе жизни, самостоятельных занятиях физической культурой, умения самостоятельно выбирать и выполнять физические упражнения для отдыха, тренировки, повышения работоспособности;</w:t>
      </w:r>
    </w:p>
    <w:p w:rsidR="00CE04F4" w:rsidRDefault="008178F7">
      <w:pPr>
        <w:pStyle w:val="a3"/>
        <w:spacing w:line="275" w:lineRule="exact"/>
        <w:ind w:left="991" w:firstLine="0"/>
      </w:pPr>
      <w:r>
        <w:t>−</w:t>
      </w:r>
      <w:r>
        <w:rPr>
          <w:spacing w:val="78"/>
        </w:rPr>
        <w:t xml:space="preserve">    </w:t>
      </w:r>
      <w:r>
        <w:t>развитие</w:t>
      </w:r>
      <w:r>
        <w:rPr>
          <w:spacing w:val="-1"/>
        </w:rPr>
        <w:t xml:space="preserve"> </w:t>
      </w:r>
      <w:r>
        <w:t>социально-коммуникативных</w:t>
      </w:r>
      <w:r>
        <w:rPr>
          <w:spacing w:val="1"/>
        </w:rPr>
        <w:t xml:space="preserve"> </w:t>
      </w:r>
      <w:r>
        <w:rPr>
          <w:spacing w:val="-2"/>
        </w:rPr>
        <w:t>умений;</w:t>
      </w:r>
    </w:p>
    <w:p w:rsidR="00CE04F4" w:rsidRDefault="008178F7">
      <w:pPr>
        <w:pStyle w:val="a3"/>
        <w:spacing w:line="242" w:lineRule="auto"/>
        <w:ind w:right="568"/>
      </w:pPr>
      <w:r>
        <w:t>−</w:t>
      </w:r>
      <w:r>
        <w:rPr>
          <w:spacing w:val="80"/>
          <w:w w:val="150"/>
        </w:rPr>
        <w:t xml:space="preserve"> </w:t>
      </w:r>
      <w:r>
        <w:t>формирование общей культуры, духовно-нравственное, гражданское, социальное, личностное и интеллектуальное развитие.</w:t>
      </w:r>
    </w:p>
    <w:p w:rsidR="00CE04F4" w:rsidRDefault="008178F7">
      <w:pPr>
        <w:pStyle w:val="a3"/>
        <w:ind w:right="568"/>
      </w:pPr>
      <w:r>
        <w:t>Специфические (коррекционные, компенсаторные, профилактические) задачи адаптивной физической культуры при работе с обучающимися с НОДА сохраняются на протяжении всего периода обучения в образовательной организации. Задачи следующие:</w:t>
      </w:r>
    </w:p>
    <w:p w:rsidR="00CE04F4" w:rsidRDefault="008178F7">
      <w:pPr>
        <w:pStyle w:val="a3"/>
        <w:spacing w:line="237" w:lineRule="auto"/>
        <w:ind w:right="568"/>
      </w:pPr>
      <w:r>
        <w:t>−</w:t>
      </w:r>
      <w:r>
        <w:rPr>
          <w:spacing w:val="80"/>
        </w:rPr>
        <w:t xml:space="preserve"> </w:t>
      </w:r>
      <w:r>
        <w:t>коррекция техники основных движений – ходьбы, бега, плавания, прыжков, перелезания, метания, мелкой моторики рук, симметричных и ассиметричных движений и др.;</w:t>
      </w:r>
    </w:p>
    <w:p w:rsidR="00CE04F4" w:rsidRDefault="008178F7">
      <w:pPr>
        <w:pStyle w:val="a3"/>
        <w:ind w:right="564"/>
      </w:pPr>
      <w:r>
        <w:t>−</w:t>
      </w:r>
      <w:r>
        <w:rPr>
          <w:spacing w:val="80"/>
        </w:rPr>
        <w:t xml:space="preserve">  </w:t>
      </w:r>
      <w:r>
        <w:t>коррекция</w:t>
      </w:r>
      <w:r>
        <w:rPr>
          <w:spacing w:val="80"/>
        </w:rPr>
        <w:t xml:space="preserve"> </w:t>
      </w:r>
      <w:r>
        <w:t>и</w:t>
      </w:r>
      <w:r>
        <w:rPr>
          <w:spacing w:val="80"/>
        </w:rPr>
        <w:t xml:space="preserve"> </w:t>
      </w:r>
      <w:r>
        <w:t>развитие</w:t>
      </w:r>
      <w:r>
        <w:rPr>
          <w:spacing w:val="80"/>
        </w:rPr>
        <w:t xml:space="preserve"> </w:t>
      </w:r>
      <w:r>
        <w:t>координационных</w:t>
      </w:r>
      <w:r>
        <w:rPr>
          <w:spacing w:val="80"/>
        </w:rPr>
        <w:t xml:space="preserve"> </w:t>
      </w:r>
      <w:r>
        <w:t>способностей</w:t>
      </w:r>
      <w:r>
        <w:rPr>
          <w:spacing w:val="80"/>
        </w:rPr>
        <w:t xml:space="preserve"> </w:t>
      </w:r>
      <w:r>
        <w:t>–</w:t>
      </w:r>
      <w:r>
        <w:rPr>
          <w:spacing w:val="80"/>
        </w:rPr>
        <w:t xml:space="preserve"> </w:t>
      </w:r>
      <w:r>
        <w:t>согласованности движений отдельных звеньев тела при выполнении физических упражнений, ориентировки в пространстве, дифференцировки усилий, времени и пространства, расслабления, быстроты реагирования на изменяющиеся условия, равновесия, ритмичности, точности движений, мышечно-суставного чувства, зрительно-моторной координации;</w:t>
      </w:r>
    </w:p>
    <w:p w:rsidR="00CE04F4" w:rsidRDefault="008178F7">
      <w:pPr>
        <w:pStyle w:val="a3"/>
        <w:ind w:right="563"/>
      </w:pPr>
      <w:r>
        <w:t>−</w:t>
      </w:r>
      <w:r>
        <w:rPr>
          <w:spacing w:val="80"/>
          <w:w w:val="150"/>
        </w:rPr>
        <w:t xml:space="preserve"> </w:t>
      </w:r>
      <w:r>
        <w:t>изменение качества движений за счет улучшения согласованности и тренировки различных мышечных групп, согласования сокращения и расслабления мышц-антагонистов и мышц-синергистов в процессе выполнения малоамплитудных движений;</w:t>
      </w:r>
    </w:p>
    <w:p w:rsidR="00CE04F4" w:rsidRDefault="008178F7">
      <w:pPr>
        <w:pStyle w:val="a3"/>
        <w:spacing w:line="275" w:lineRule="exact"/>
        <w:ind w:left="991" w:firstLine="0"/>
      </w:pPr>
      <w:r>
        <w:t>−</w:t>
      </w:r>
      <w:r>
        <w:rPr>
          <w:spacing w:val="50"/>
          <w:w w:val="150"/>
        </w:rPr>
        <w:t xml:space="preserve">    </w:t>
      </w:r>
      <w:r>
        <w:t>улучшение</w:t>
      </w:r>
      <w:r>
        <w:rPr>
          <w:spacing w:val="1"/>
        </w:rPr>
        <w:t xml:space="preserve"> </w:t>
      </w:r>
      <w:r>
        <w:t>пластичности</w:t>
      </w:r>
      <w:r>
        <w:rPr>
          <w:spacing w:val="2"/>
        </w:rPr>
        <w:t xml:space="preserve"> </w:t>
      </w:r>
      <w:r>
        <w:t>и</w:t>
      </w:r>
      <w:r>
        <w:rPr>
          <w:spacing w:val="-2"/>
        </w:rPr>
        <w:t xml:space="preserve"> гибкости;</w:t>
      </w:r>
    </w:p>
    <w:p w:rsidR="00CE04F4" w:rsidRDefault="008178F7">
      <w:pPr>
        <w:pStyle w:val="a3"/>
        <w:ind w:right="565"/>
      </w:pPr>
      <w:r>
        <w:t>−</w:t>
      </w:r>
      <w:r>
        <w:rPr>
          <w:spacing w:val="40"/>
        </w:rPr>
        <w:t xml:space="preserve">  </w:t>
      </w:r>
      <w:r>
        <w:t>коррекция</w:t>
      </w:r>
      <w:r>
        <w:rPr>
          <w:spacing w:val="40"/>
        </w:rPr>
        <w:t xml:space="preserve"> </w:t>
      </w:r>
      <w:r>
        <w:t>и</w:t>
      </w:r>
      <w:r>
        <w:rPr>
          <w:spacing w:val="40"/>
        </w:rPr>
        <w:t xml:space="preserve"> </w:t>
      </w:r>
      <w:r>
        <w:t>развитие</w:t>
      </w:r>
      <w:r>
        <w:rPr>
          <w:spacing w:val="40"/>
        </w:rPr>
        <w:t xml:space="preserve"> </w:t>
      </w:r>
      <w:r>
        <w:t>физической</w:t>
      </w:r>
      <w:r>
        <w:rPr>
          <w:spacing w:val="40"/>
        </w:rPr>
        <w:t xml:space="preserve"> </w:t>
      </w:r>
      <w:r>
        <w:t>подготовленности</w:t>
      </w:r>
      <w:r>
        <w:rPr>
          <w:spacing w:val="40"/>
        </w:rPr>
        <w:t xml:space="preserve"> </w:t>
      </w:r>
      <w:r>
        <w:t>–</w:t>
      </w:r>
      <w:r>
        <w:rPr>
          <w:spacing w:val="40"/>
        </w:rPr>
        <w:t xml:space="preserve"> </w:t>
      </w:r>
      <w:r>
        <w:t>мышечной</w:t>
      </w:r>
      <w:r>
        <w:rPr>
          <w:spacing w:val="40"/>
        </w:rPr>
        <w:t xml:space="preserve"> </w:t>
      </w:r>
      <w:r>
        <w:t>силы, элементарных форм скоростных, скоростно-силовых качеств, ловкости, выносливости, подвижности в суставах;</w:t>
      </w:r>
    </w:p>
    <w:p w:rsidR="00CE04F4" w:rsidRDefault="008178F7">
      <w:pPr>
        <w:pStyle w:val="a3"/>
        <w:spacing w:line="242" w:lineRule="auto"/>
        <w:ind w:right="566"/>
      </w:pPr>
      <w:r>
        <w:t>−</w:t>
      </w:r>
      <w:r>
        <w:rPr>
          <w:spacing w:val="80"/>
          <w:w w:val="150"/>
        </w:rPr>
        <w:t xml:space="preserve"> </w:t>
      </w:r>
      <w:r>
        <w:t>компенсация утраченных или нарушенных функций, формирование новых видов движений за счет сохранных функций в случае невозможности коррекции;</w:t>
      </w:r>
    </w:p>
    <w:p w:rsidR="00CE04F4" w:rsidRDefault="008178F7">
      <w:pPr>
        <w:pStyle w:val="a3"/>
        <w:ind w:right="565"/>
      </w:pPr>
      <w:r>
        <w:t>−</w:t>
      </w:r>
      <w:r>
        <w:rPr>
          <w:spacing w:val="80"/>
          <w:w w:val="150"/>
        </w:rPr>
        <w:t xml:space="preserve"> </w:t>
      </w:r>
      <w:r>
        <w:t>профилактика и коррекция соматических нарушений – нарушений осанки,</w:t>
      </w:r>
      <w:r>
        <w:rPr>
          <w:spacing w:val="40"/>
        </w:rPr>
        <w:t xml:space="preserve"> </w:t>
      </w:r>
      <w:r>
        <w:t>дыхательной и сердечно-сосудистой системы, сколиоза, плоскостопия, профилактика простудных и инфекционных заболеваний, травматизма, микротравм;</w:t>
      </w:r>
    </w:p>
    <w:p w:rsidR="00CE04F4" w:rsidRDefault="008178F7">
      <w:pPr>
        <w:pStyle w:val="a3"/>
        <w:ind w:right="565"/>
      </w:pPr>
      <w:r>
        <w:t>−</w:t>
      </w:r>
      <w:r>
        <w:rPr>
          <w:spacing w:val="80"/>
        </w:rPr>
        <w:t xml:space="preserve">  </w:t>
      </w:r>
      <w:r>
        <w:t>коррекция и развитие сенсорных систем: дифференцировка зрительных и слуховых сигналов по силе, расстоянию, направлению; развитие зрительной и слуховой памяти; развитие устойчивости к вестибулярным раздражениям; дифференцировка тактильных ощущений, кожно-кинестетических восприятий и т. д.;</w:t>
      </w:r>
    </w:p>
    <w:p w:rsidR="00CE04F4" w:rsidRDefault="008178F7">
      <w:pPr>
        <w:pStyle w:val="a3"/>
        <w:spacing w:line="237" w:lineRule="auto"/>
        <w:ind w:right="557"/>
      </w:pPr>
      <w:r>
        <w:t>−</w:t>
      </w:r>
      <w:r>
        <w:rPr>
          <w:spacing w:val="40"/>
        </w:rPr>
        <w:t xml:space="preserve">  </w:t>
      </w:r>
      <w:r>
        <w:t>коррекция</w:t>
      </w:r>
      <w:r>
        <w:rPr>
          <w:spacing w:val="40"/>
        </w:rPr>
        <w:t xml:space="preserve"> </w:t>
      </w:r>
      <w:r>
        <w:t>психических</w:t>
      </w:r>
      <w:r>
        <w:rPr>
          <w:spacing w:val="40"/>
        </w:rPr>
        <w:t xml:space="preserve"> </w:t>
      </w:r>
      <w:r>
        <w:t>нарушений</w:t>
      </w:r>
      <w:r>
        <w:rPr>
          <w:spacing w:val="40"/>
        </w:rPr>
        <w:t xml:space="preserve"> </w:t>
      </w:r>
      <w:r>
        <w:t>в</w:t>
      </w:r>
      <w:r>
        <w:rPr>
          <w:spacing w:val="40"/>
        </w:rPr>
        <w:t xml:space="preserve"> </w:t>
      </w:r>
      <w:r>
        <w:t>процессе</w:t>
      </w:r>
      <w:r>
        <w:rPr>
          <w:spacing w:val="40"/>
        </w:rPr>
        <w:t xml:space="preserve"> </w:t>
      </w:r>
      <w:r>
        <w:t>деятельности</w:t>
      </w:r>
      <w:r>
        <w:rPr>
          <w:spacing w:val="40"/>
        </w:rPr>
        <w:t xml:space="preserve"> </w:t>
      </w:r>
      <w:r>
        <w:t>–зрительно- предметного</w:t>
      </w:r>
      <w:r>
        <w:rPr>
          <w:spacing w:val="80"/>
        </w:rPr>
        <w:t xml:space="preserve"> </w:t>
      </w:r>
      <w:r>
        <w:t>и</w:t>
      </w:r>
      <w:r>
        <w:rPr>
          <w:spacing w:val="80"/>
        </w:rPr>
        <w:t xml:space="preserve"> </w:t>
      </w:r>
      <w:r>
        <w:t>зрительно-пространственного</w:t>
      </w:r>
      <w:r>
        <w:rPr>
          <w:spacing w:val="80"/>
        </w:rPr>
        <w:t xml:space="preserve"> </w:t>
      </w:r>
      <w:r>
        <w:t>восприятия,</w:t>
      </w:r>
      <w:r>
        <w:rPr>
          <w:spacing w:val="80"/>
        </w:rPr>
        <w:t xml:space="preserve"> </w:t>
      </w:r>
      <w:r>
        <w:t>наглядно-образного</w:t>
      </w:r>
      <w:r>
        <w:rPr>
          <w:spacing w:val="80"/>
        </w:rPr>
        <w:t xml:space="preserve"> </w:t>
      </w:r>
      <w:r>
        <w:t>и</w:t>
      </w:r>
      <w:r>
        <w:rPr>
          <w:spacing w:val="80"/>
        </w:rPr>
        <w:t xml:space="preserve"> </w:t>
      </w:r>
      <w:r>
        <w:t>вербально-</w:t>
      </w:r>
    </w:p>
    <w:p w:rsidR="00CE04F4" w:rsidRDefault="00CE04F4">
      <w:pPr>
        <w:pStyle w:val="a3"/>
        <w:spacing w:line="237" w:lineRule="auto"/>
        <w:sectPr w:rsidR="00CE04F4">
          <w:pgSz w:w="11910" w:h="16840"/>
          <w:pgMar w:top="620" w:right="283" w:bottom="480" w:left="708" w:header="0" w:footer="292" w:gutter="0"/>
          <w:cols w:space="720"/>
        </w:sectPr>
      </w:pPr>
    </w:p>
    <w:p w:rsidR="00CE04F4" w:rsidRDefault="008178F7">
      <w:pPr>
        <w:pStyle w:val="a3"/>
        <w:spacing w:before="66" w:line="237" w:lineRule="auto"/>
        <w:ind w:right="563" w:firstLine="0"/>
        <w:jc w:val="left"/>
      </w:pPr>
      <w:r>
        <w:t>логического мышления, памяти, внимания, речи, воображения, эмоционально-волевой сферы и т. д.</w:t>
      </w:r>
    </w:p>
    <w:p w:rsidR="00CE04F4" w:rsidRDefault="008178F7">
      <w:pPr>
        <w:pStyle w:val="a3"/>
        <w:spacing w:before="4"/>
        <w:ind w:right="566"/>
      </w:pPr>
      <w:r>
        <w:t>В зависимости от нозологической группы, к которой относятся обучающиеся с НОДА, специфические (коррекционные) задачи дифференцируются. Для обучающихся с ДЦП и сходными заболеваниями в каждое занятие необходимо включать упражнения, на коррекцию пространственных нарушений, развитие мелкой моторики, точности и координации движений,</w:t>
      </w:r>
      <w:r>
        <w:rPr>
          <w:spacing w:val="40"/>
        </w:rPr>
        <w:t xml:space="preserve"> </w:t>
      </w:r>
      <w:r>
        <w:t>а также спортивные игры по упрощенным правилам. Для обучающихся с поражениями спинного мозга важно включать в структуру занятий максимально включать упражнения для стимуляции двигательной активности, упражнения для профилактики контрактур и трофических нарушений, упражнения для активизации дыхательной мускулатуры. Для обучающихся с отсутствием или недоразвитием конечностей следует подбирать специальные упражнения, направленные на профилактику вторичных нарушений мышечной и двигательной системы</w:t>
      </w:r>
      <w:r>
        <w:rPr>
          <w:spacing w:val="-2"/>
        </w:rPr>
        <w:t xml:space="preserve"> </w:t>
      </w:r>
      <w:r>
        <w:t>нарушений.</w:t>
      </w:r>
      <w:r>
        <w:rPr>
          <w:spacing w:val="-1"/>
        </w:rPr>
        <w:t xml:space="preserve"> </w:t>
      </w:r>
      <w:r>
        <w:t>Перед</w:t>
      </w:r>
      <w:r>
        <w:rPr>
          <w:spacing w:val="-5"/>
        </w:rPr>
        <w:t xml:space="preserve"> </w:t>
      </w:r>
      <w:r>
        <w:t>учителем</w:t>
      </w:r>
      <w:r>
        <w:rPr>
          <w:spacing w:val="-2"/>
        </w:rPr>
        <w:t xml:space="preserve"> </w:t>
      </w:r>
      <w:r>
        <w:t>также</w:t>
      </w:r>
      <w:r>
        <w:rPr>
          <w:spacing w:val="-4"/>
        </w:rPr>
        <w:t xml:space="preserve"> </w:t>
      </w:r>
      <w:r>
        <w:t>стоит</w:t>
      </w:r>
      <w:r>
        <w:rPr>
          <w:spacing w:val="-3"/>
        </w:rPr>
        <w:t xml:space="preserve"> </w:t>
      </w:r>
      <w:r>
        <w:t>задача</w:t>
      </w:r>
      <w:r>
        <w:rPr>
          <w:spacing w:val="-4"/>
        </w:rPr>
        <w:t xml:space="preserve"> </w:t>
      </w:r>
      <w:r>
        <w:t>по</w:t>
      </w:r>
      <w:r>
        <w:rPr>
          <w:spacing w:val="-3"/>
        </w:rPr>
        <w:t xml:space="preserve"> </w:t>
      </w:r>
      <w:r>
        <w:t>овладению</w:t>
      </w:r>
      <w:r>
        <w:rPr>
          <w:spacing w:val="-9"/>
        </w:rPr>
        <w:t xml:space="preserve"> </w:t>
      </w:r>
      <w:r>
        <w:t>обучающимся</w:t>
      </w:r>
      <w:r>
        <w:rPr>
          <w:spacing w:val="-3"/>
        </w:rPr>
        <w:t xml:space="preserve"> </w:t>
      </w:r>
      <w:r>
        <w:t>протезом, стимуляции его использования.</w:t>
      </w:r>
    </w:p>
    <w:p w:rsidR="00CE04F4" w:rsidRDefault="008178F7">
      <w:pPr>
        <w:pStyle w:val="Heading3"/>
        <w:spacing w:before="8" w:line="237" w:lineRule="auto"/>
        <w:ind w:left="425" w:right="566" w:firstLine="566"/>
      </w:pPr>
      <w:r>
        <w:t>Принципы и подходы к реализации программы учебного предмета «Адаптивная физическая культура»</w:t>
      </w:r>
    </w:p>
    <w:p w:rsidR="00CE04F4" w:rsidRDefault="008178F7">
      <w:pPr>
        <w:pStyle w:val="a3"/>
        <w:ind w:right="571"/>
      </w:pPr>
      <w:r>
        <w:t>Образовательно-коррекционный процесс на уроках АФК базируется на общедидактических и специальных принципах, обусловленных особенностями психофизического развития обучающихся с НОДА.</w:t>
      </w:r>
    </w:p>
    <w:p w:rsidR="00CE04F4" w:rsidRDefault="008178F7">
      <w:pPr>
        <w:pStyle w:val="a3"/>
        <w:spacing w:line="274" w:lineRule="exact"/>
        <w:ind w:left="991" w:firstLine="0"/>
      </w:pPr>
      <w:r>
        <w:t>Реализация</w:t>
      </w:r>
      <w:r>
        <w:rPr>
          <w:spacing w:val="-4"/>
        </w:rPr>
        <w:t xml:space="preserve"> </w:t>
      </w:r>
      <w:r>
        <w:t>указанных</w:t>
      </w:r>
      <w:r>
        <w:rPr>
          <w:spacing w:val="-9"/>
        </w:rPr>
        <w:t xml:space="preserve"> </w:t>
      </w:r>
      <w:r>
        <w:t>принципов</w:t>
      </w:r>
      <w:r>
        <w:rPr>
          <w:spacing w:val="-6"/>
        </w:rPr>
        <w:t xml:space="preserve"> </w:t>
      </w:r>
      <w:r>
        <w:rPr>
          <w:spacing w:val="-2"/>
        </w:rPr>
        <w:t>предполагает:</w:t>
      </w:r>
    </w:p>
    <w:p w:rsidR="00CE04F4" w:rsidRDefault="008178F7">
      <w:pPr>
        <w:pStyle w:val="a3"/>
        <w:spacing w:before="3" w:line="237" w:lineRule="auto"/>
        <w:ind w:right="572"/>
      </w:pPr>
      <w:r>
        <w:t>−</w:t>
      </w:r>
      <w:r>
        <w:rPr>
          <w:spacing w:val="80"/>
          <w:w w:val="150"/>
        </w:rPr>
        <w:t xml:space="preserve"> </w:t>
      </w:r>
      <w:r>
        <w:t>использование специальных методов, приёмов и средств обучения, учитывающих особые образовательных потребности обучающихся с НОДА;</w:t>
      </w:r>
    </w:p>
    <w:p w:rsidR="00CE04F4" w:rsidRDefault="008178F7">
      <w:pPr>
        <w:pStyle w:val="a3"/>
        <w:spacing w:before="3"/>
        <w:ind w:right="562"/>
      </w:pPr>
      <w:r>
        <w:t>−</w:t>
      </w:r>
      <w:r>
        <w:rPr>
          <w:spacing w:val="80"/>
        </w:rPr>
        <w:t xml:space="preserve"> </w:t>
      </w:r>
      <w:r>
        <w:t>повышение</w:t>
      </w:r>
      <w:r>
        <w:rPr>
          <w:spacing w:val="40"/>
        </w:rPr>
        <w:t xml:space="preserve"> </w:t>
      </w:r>
      <w:r>
        <w:t>компетентности</w:t>
      </w:r>
      <w:r>
        <w:rPr>
          <w:spacing w:val="40"/>
        </w:rPr>
        <w:t xml:space="preserve"> </w:t>
      </w:r>
      <w:r>
        <w:t>и</w:t>
      </w:r>
      <w:r>
        <w:rPr>
          <w:spacing w:val="40"/>
        </w:rPr>
        <w:t xml:space="preserve"> </w:t>
      </w:r>
      <w:r>
        <w:t>информированности</w:t>
      </w:r>
      <w:r>
        <w:rPr>
          <w:spacing w:val="40"/>
        </w:rPr>
        <w:t xml:space="preserve"> </w:t>
      </w:r>
      <w:r>
        <w:t>всех</w:t>
      </w:r>
      <w:r>
        <w:rPr>
          <w:spacing w:val="40"/>
        </w:rPr>
        <w:t xml:space="preserve"> </w:t>
      </w:r>
      <w:r>
        <w:t>участников</w:t>
      </w:r>
      <w:r>
        <w:rPr>
          <w:spacing w:val="80"/>
        </w:rPr>
        <w:t xml:space="preserve"> </w:t>
      </w:r>
      <w:r>
        <w:t xml:space="preserve">образовательного процесса по вопросам АФК, физического развития и реабилитации </w:t>
      </w:r>
      <w:r>
        <w:rPr>
          <w:spacing w:val="-2"/>
        </w:rPr>
        <w:t>обучающихся;</w:t>
      </w:r>
    </w:p>
    <w:p w:rsidR="00CE04F4" w:rsidRDefault="008178F7">
      <w:pPr>
        <w:pStyle w:val="a3"/>
        <w:spacing w:line="242" w:lineRule="auto"/>
        <w:ind w:right="576"/>
      </w:pPr>
      <w:r>
        <w:t>−</w:t>
      </w:r>
      <w:r>
        <w:rPr>
          <w:spacing w:val="40"/>
        </w:rPr>
        <w:t xml:space="preserve">  </w:t>
      </w:r>
      <w:r>
        <w:t>вариативность, предполагающая осуществление различных вариантов действий по реализации поставленных задач;</w:t>
      </w:r>
    </w:p>
    <w:p w:rsidR="00CE04F4" w:rsidRDefault="008178F7">
      <w:pPr>
        <w:pStyle w:val="a3"/>
        <w:spacing w:line="271" w:lineRule="exact"/>
        <w:ind w:left="991" w:firstLine="0"/>
      </w:pPr>
      <w:r>
        <w:t>−</w:t>
      </w:r>
      <w:r>
        <w:rPr>
          <w:spacing w:val="75"/>
        </w:rPr>
        <w:t xml:space="preserve">    </w:t>
      </w:r>
      <w:r>
        <w:t>комплексный</w:t>
      </w:r>
      <w:r>
        <w:rPr>
          <w:spacing w:val="3"/>
        </w:rPr>
        <w:t xml:space="preserve"> </w:t>
      </w:r>
      <w:r>
        <w:t>подход</w:t>
      </w:r>
      <w:r>
        <w:rPr>
          <w:spacing w:val="-2"/>
        </w:rPr>
        <w:t xml:space="preserve"> </w:t>
      </w:r>
      <w:r>
        <w:t>в</w:t>
      </w:r>
      <w:r>
        <w:rPr>
          <w:spacing w:val="-3"/>
        </w:rPr>
        <w:t xml:space="preserve"> </w:t>
      </w:r>
      <w:r>
        <w:t>реализации</w:t>
      </w:r>
      <w:r>
        <w:rPr>
          <w:spacing w:val="1"/>
        </w:rPr>
        <w:t xml:space="preserve"> </w:t>
      </w:r>
      <w:r>
        <w:t xml:space="preserve">коррекционно-образовательного </w:t>
      </w:r>
      <w:r>
        <w:rPr>
          <w:spacing w:val="-2"/>
        </w:rPr>
        <w:t>процесса.</w:t>
      </w:r>
    </w:p>
    <w:p w:rsidR="00CE04F4" w:rsidRDefault="008178F7">
      <w:pPr>
        <w:pStyle w:val="a3"/>
        <w:spacing w:before="1"/>
        <w:ind w:right="568"/>
      </w:pPr>
      <w:r>
        <w:t>Содержание обучения по программе является вариативным, оно может изменяться в зависимости</w:t>
      </w:r>
      <w:r>
        <w:rPr>
          <w:spacing w:val="-4"/>
        </w:rPr>
        <w:t xml:space="preserve"> </w:t>
      </w:r>
      <w:r>
        <w:t>от</w:t>
      </w:r>
      <w:r>
        <w:rPr>
          <w:spacing w:val="-1"/>
        </w:rPr>
        <w:t xml:space="preserve"> </w:t>
      </w:r>
      <w:r>
        <w:t>особых</w:t>
      </w:r>
      <w:r>
        <w:rPr>
          <w:spacing w:val="-5"/>
        </w:rPr>
        <w:t xml:space="preserve"> </w:t>
      </w:r>
      <w:r>
        <w:t>образовательных</w:t>
      </w:r>
      <w:r>
        <w:rPr>
          <w:spacing w:val="-1"/>
        </w:rPr>
        <w:t xml:space="preserve"> </w:t>
      </w:r>
      <w:r>
        <w:t>потребностей</w:t>
      </w:r>
      <w:r>
        <w:rPr>
          <w:spacing w:val="-1"/>
        </w:rPr>
        <w:t xml:space="preserve"> </w:t>
      </w:r>
      <w:r>
        <w:t>обучающихся, обусловленных</w:t>
      </w:r>
      <w:r>
        <w:rPr>
          <w:spacing w:val="-1"/>
        </w:rPr>
        <w:t xml:space="preserve"> </w:t>
      </w:r>
      <w:r>
        <w:t>тяжестью и характером имеющихся у</w:t>
      </w:r>
      <w:r>
        <w:rPr>
          <w:spacing w:val="-2"/>
        </w:rPr>
        <w:t xml:space="preserve"> </w:t>
      </w:r>
      <w:r>
        <w:t xml:space="preserve">них нарушений. При формировании и структурировании материала необходимо учитывать нозологию, возраст, степень тяжести двигательного нарушения, время его возникновения, причины и характер протекания заболевания, состояние соматического здоровья, уровень физического развития и физической подготовленности обучающихся. Все упражнения дифференцируются в зависимости от ведущего двигательного нарушения у </w:t>
      </w:r>
      <w:r>
        <w:rPr>
          <w:spacing w:val="-2"/>
        </w:rPr>
        <w:t>обучающихся.</w:t>
      </w:r>
    </w:p>
    <w:p w:rsidR="00CE04F4" w:rsidRDefault="008178F7">
      <w:pPr>
        <w:pStyle w:val="a3"/>
        <w:spacing w:before="1"/>
        <w:ind w:right="567"/>
      </w:pPr>
      <w:r>
        <w:t>При работе с обучающимися с тяжелой степенью двигательных нарушений предусматриваются индивидуальные формы работы. Занятия по двигательной коррекции направлены на</w:t>
      </w:r>
      <w:r>
        <w:rPr>
          <w:spacing w:val="-2"/>
        </w:rPr>
        <w:t xml:space="preserve"> </w:t>
      </w:r>
      <w:r>
        <w:t>обучение произвольному</w:t>
      </w:r>
      <w:r>
        <w:rPr>
          <w:spacing w:val="-1"/>
        </w:rPr>
        <w:t xml:space="preserve"> </w:t>
      </w:r>
      <w:r>
        <w:t>и дозированному</w:t>
      </w:r>
      <w:r>
        <w:rPr>
          <w:spacing w:val="-1"/>
        </w:rPr>
        <w:t xml:space="preserve"> </w:t>
      </w:r>
      <w:r>
        <w:t>напряжению, и расслаблению мышц, нормализации координации, опороспособности и равновесия, снижение повышенного мышечного тонуса и устранение патологических синкинезий, предупреждение и борьбу с контрактурами, увеличение амплитуды движений и мышечной силы, выработку компенсаторных навыков.</w:t>
      </w:r>
    </w:p>
    <w:p w:rsidR="00CE04F4" w:rsidRDefault="008178F7">
      <w:pPr>
        <w:pStyle w:val="a3"/>
        <w:spacing w:before="1" w:line="237" w:lineRule="auto"/>
        <w:ind w:right="575"/>
      </w:pPr>
      <w:r>
        <w:t>Проведение уроков по адаптивной физической культуре предполагает соблюдение следующих условий:</w:t>
      </w:r>
    </w:p>
    <w:p w:rsidR="00CE04F4" w:rsidRDefault="008178F7" w:rsidP="00492A9C">
      <w:pPr>
        <w:pStyle w:val="a4"/>
        <w:numPr>
          <w:ilvl w:val="0"/>
          <w:numId w:val="19"/>
        </w:numPr>
        <w:tabs>
          <w:tab w:val="left" w:pos="1235"/>
        </w:tabs>
        <w:spacing w:before="3" w:line="275" w:lineRule="exact"/>
        <w:ind w:left="1235" w:hanging="244"/>
        <w:jc w:val="both"/>
        <w:rPr>
          <w:sz w:val="24"/>
        </w:rPr>
      </w:pPr>
      <w:r>
        <w:rPr>
          <w:sz w:val="24"/>
        </w:rPr>
        <w:t>Создание</w:t>
      </w:r>
      <w:r>
        <w:rPr>
          <w:spacing w:val="-8"/>
          <w:sz w:val="24"/>
        </w:rPr>
        <w:t xml:space="preserve"> </w:t>
      </w:r>
      <w:r>
        <w:rPr>
          <w:sz w:val="24"/>
        </w:rPr>
        <w:t>мотивации</w:t>
      </w:r>
      <w:r>
        <w:rPr>
          <w:spacing w:val="-7"/>
          <w:sz w:val="24"/>
        </w:rPr>
        <w:t xml:space="preserve"> </w:t>
      </w:r>
      <w:r>
        <w:rPr>
          <w:sz w:val="24"/>
        </w:rPr>
        <w:t>обучающихся</w:t>
      </w:r>
      <w:r>
        <w:rPr>
          <w:spacing w:val="-4"/>
          <w:sz w:val="24"/>
        </w:rPr>
        <w:t xml:space="preserve"> </w:t>
      </w:r>
      <w:r>
        <w:rPr>
          <w:sz w:val="24"/>
        </w:rPr>
        <w:t>для</w:t>
      </w:r>
      <w:r>
        <w:rPr>
          <w:spacing w:val="-5"/>
          <w:sz w:val="24"/>
        </w:rPr>
        <w:t xml:space="preserve"> </w:t>
      </w:r>
      <w:r>
        <w:rPr>
          <w:sz w:val="24"/>
        </w:rPr>
        <w:t>решения</w:t>
      </w:r>
      <w:r>
        <w:rPr>
          <w:spacing w:val="-4"/>
          <w:sz w:val="24"/>
        </w:rPr>
        <w:t xml:space="preserve"> </w:t>
      </w:r>
      <w:r>
        <w:rPr>
          <w:sz w:val="24"/>
        </w:rPr>
        <w:t>двигательных</w:t>
      </w:r>
      <w:r>
        <w:rPr>
          <w:spacing w:val="-8"/>
          <w:sz w:val="24"/>
        </w:rPr>
        <w:t xml:space="preserve"> </w:t>
      </w:r>
      <w:r>
        <w:rPr>
          <w:spacing w:val="-2"/>
          <w:sz w:val="24"/>
        </w:rPr>
        <w:t>задач.</w:t>
      </w:r>
    </w:p>
    <w:p w:rsidR="00CE04F4" w:rsidRDefault="008178F7" w:rsidP="00492A9C">
      <w:pPr>
        <w:pStyle w:val="a4"/>
        <w:numPr>
          <w:ilvl w:val="0"/>
          <w:numId w:val="19"/>
        </w:numPr>
        <w:tabs>
          <w:tab w:val="left" w:pos="1412"/>
        </w:tabs>
        <w:spacing w:line="242" w:lineRule="auto"/>
        <w:ind w:left="425" w:right="566" w:firstLine="566"/>
        <w:jc w:val="both"/>
        <w:rPr>
          <w:sz w:val="24"/>
        </w:rPr>
      </w:pPr>
      <w:r>
        <w:rPr>
          <w:sz w:val="24"/>
        </w:rPr>
        <w:t xml:space="preserve">Сочетание активной работы и отдыха, для предотвращения переутомления </w:t>
      </w:r>
      <w:r>
        <w:rPr>
          <w:spacing w:val="-2"/>
          <w:sz w:val="24"/>
        </w:rPr>
        <w:t>обучающихся.</w:t>
      </w:r>
    </w:p>
    <w:p w:rsidR="00CE04F4" w:rsidRDefault="008178F7" w:rsidP="00492A9C">
      <w:pPr>
        <w:pStyle w:val="a4"/>
        <w:numPr>
          <w:ilvl w:val="0"/>
          <w:numId w:val="19"/>
        </w:numPr>
        <w:tabs>
          <w:tab w:val="left" w:pos="1235"/>
        </w:tabs>
        <w:spacing w:line="271" w:lineRule="exact"/>
        <w:ind w:left="1235" w:hanging="244"/>
        <w:jc w:val="both"/>
        <w:rPr>
          <w:sz w:val="24"/>
        </w:rPr>
      </w:pPr>
      <w:r>
        <w:rPr>
          <w:sz w:val="24"/>
        </w:rPr>
        <w:t>Непрерывность</w:t>
      </w:r>
      <w:r>
        <w:rPr>
          <w:spacing w:val="-13"/>
          <w:sz w:val="24"/>
        </w:rPr>
        <w:t xml:space="preserve"> </w:t>
      </w:r>
      <w:r>
        <w:rPr>
          <w:sz w:val="24"/>
        </w:rPr>
        <w:t>образовательного</w:t>
      </w:r>
      <w:r>
        <w:rPr>
          <w:spacing w:val="-4"/>
          <w:sz w:val="24"/>
        </w:rPr>
        <w:t xml:space="preserve"> </w:t>
      </w:r>
      <w:r>
        <w:rPr>
          <w:sz w:val="24"/>
        </w:rPr>
        <w:t>процесса.</w:t>
      </w:r>
      <w:r>
        <w:rPr>
          <w:spacing w:val="-9"/>
          <w:sz w:val="24"/>
        </w:rPr>
        <w:t xml:space="preserve"> </w:t>
      </w:r>
      <w:r>
        <w:rPr>
          <w:sz w:val="24"/>
        </w:rPr>
        <w:t>Уроки</w:t>
      </w:r>
      <w:r>
        <w:rPr>
          <w:spacing w:val="-3"/>
          <w:sz w:val="24"/>
        </w:rPr>
        <w:t xml:space="preserve"> </w:t>
      </w:r>
      <w:r>
        <w:rPr>
          <w:sz w:val="24"/>
        </w:rPr>
        <w:t>должны</w:t>
      </w:r>
      <w:r>
        <w:rPr>
          <w:spacing w:val="-2"/>
          <w:sz w:val="24"/>
        </w:rPr>
        <w:t xml:space="preserve"> </w:t>
      </w:r>
      <w:r>
        <w:rPr>
          <w:sz w:val="24"/>
        </w:rPr>
        <w:t>быть</w:t>
      </w:r>
      <w:r>
        <w:rPr>
          <w:spacing w:val="-3"/>
          <w:sz w:val="24"/>
        </w:rPr>
        <w:t xml:space="preserve"> </w:t>
      </w:r>
      <w:r>
        <w:rPr>
          <w:spacing w:val="-2"/>
          <w:sz w:val="24"/>
        </w:rPr>
        <w:t>регулярными.</w:t>
      </w:r>
    </w:p>
    <w:p w:rsidR="00CE04F4" w:rsidRDefault="008178F7" w:rsidP="00492A9C">
      <w:pPr>
        <w:pStyle w:val="a4"/>
        <w:numPr>
          <w:ilvl w:val="0"/>
          <w:numId w:val="19"/>
        </w:numPr>
        <w:tabs>
          <w:tab w:val="left" w:pos="1235"/>
        </w:tabs>
        <w:spacing w:before="2" w:line="275" w:lineRule="exact"/>
        <w:ind w:left="1235" w:hanging="244"/>
        <w:jc w:val="both"/>
        <w:rPr>
          <w:sz w:val="24"/>
        </w:rPr>
      </w:pPr>
      <w:r>
        <w:rPr>
          <w:sz w:val="24"/>
        </w:rPr>
        <w:t>Важность</w:t>
      </w:r>
      <w:r>
        <w:rPr>
          <w:spacing w:val="-5"/>
          <w:sz w:val="24"/>
        </w:rPr>
        <w:t xml:space="preserve"> </w:t>
      </w:r>
      <w:r>
        <w:rPr>
          <w:spacing w:val="-2"/>
          <w:sz w:val="24"/>
        </w:rPr>
        <w:t>поощрения.</w:t>
      </w:r>
    </w:p>
    <w:p w:rsidR="00CE04F4" w:rsidRDefault="008178F7" w:rsidP="00492A9C">
      <w:pPr>
        <w:pStyle w:val="a4"/>
        <w:numPr>
          <w:ilvl w:val="0"/>
          <w:numId w:val="19"/>
        </w:numPr>
        <w:tabs>
          <w:tab w:val="left" w:pos="1268"/>
        </w:tabs>
        <w:ind w:left="425" w:right="571" w:firstLine="566"/>
        <w:jc w:val="both"/>
        <w:rPr>
          <w:sz w:val="24"/>
        </w:rPr>
      </w:pPr>
      <w:r>
        <w:rPr>
          <w:sz w:val="24"/>
        </w:rPr>
        <w:t>Социально значимые двигательные акты (необходимо включать в уроки упражнения, которые имитируют или подводят обучающихся к выполнению движений, обеспечивающих рутинные бытовые нужды).</w:t>
      </w:r>
    </w:p>
    <w:p w:rsidR="00CE04F4" w:rsidRDefault="008178F7" w:rsidP="00492A9C">
      <w:pPr>
        <w:pStyle w:val="a4"/>
        <w:numPr>
          <w:ilvl w:val="0"/>
          <w:numId w:val="19"/>
        </w:numPr>
        <w:tabs>
          <w:tab w:val="left" w:pos="1235"/>
        </w:tabs>
        <w:spacing w:before="1" w:line="275" w:lineRule="exact"/>
        <w:ind w:left="1235" w:hanging="244"/>
        <w:jc w:val="both"/>
        <w:rPr>
          <w:sz w:val="24"/>
        </w:rPr>
      </w:pPr>
      <w:r>
        <w:rPr>
          <w:sz w:val="24"/>
        </w:rPr>
        <w:t>Активизация</w:t>
      </w:r>
      <w:r>
        <w:rPr>
          <w:spacing w:val="-8"/>
          <w:sz w:val="24"/>
        </w:rPr>
        <w:t xml:space="preserve"> </w:t>
      </w:r>
      <w:r>
        <w:rPr>
          <w:sz w:val="24"/>
        </w:rPr>
        <w:t>всех</w:t>
      </w:r>
      <w:r>
        <w:rPr>
          <w:spacing w:val="-8"/>
          <w:sz w:val="24"/>
        </w:rPr>
        <w:t xml:space="preserve"> </w:t>
      </w:r>
      <w:r>
        <w:rPr>
          <w:sz w:val="24"/>
        </w:rPr>
        <w:t>нарушенных</w:t>
      </w:r>
      <w:r>
        <w:rPr>
          <w:spacing w:val="-7"/>
          <w:sz w:val="24"/>
        </w:rPr>
        <w:t xml:space="preserve"> </w:t>
      </w:r>
      <w:r>
        <w:rPr>
          <w:spacing w:val="-2"/>
          <w:sz w:val="24"/>
        </w:rPr>
        <w:t>функций.</w:t>
      </w:r>
    </w:p>
    <w:p w:rsidR="00CE04F4" w:rsidRDefault="008178F7" w:rsidP="00492A9C">
      <w:pPr>
        <w:pStyle w:val="a4"/>
        <w:numPr>
          <w:ilvl w:val="0"/>
          <w:numId w:val="19"/>
        </w:numPr>
        <w:tabs>
          <w:tab w:val="left" w:pos="1235"/>
        </w:tabs>
        <w:spacing w:line="275" w:lineRule="exact"/>
        <w:ind w:left="1235" w:hanging="244"/>
        <w:jc w:val="both"/>
        <w:rPr>
          <w:sz w:val="24"/>
        </w:rPr>
      </w:pPr>
      <w:r>
        <w:rPr>
          <w:sz w:val="24"/>
        </w:rPr>
        <w:t>Сотрудничество</w:t>
      </w:r>
      <w:r>
        <w:rPr>
          <w:spacing w:val="-2"/>
          <w:sz w:val="24"/>
        </w:rPr>
        <w:t xml:space="preserve"> </w:t>
      </w:r>
      <w:r>
        <w:rPr>
          <w:sz w:val="24"/>
        </w:rPr>
        <w:t>с</w:t>
      </w:r>
      <w:r>
        <w:rPr>
          <w:spacing w:val="-9"/>
          <w:sz w:val="24"/>
        </w:rPr>
        <w:t xml:space="preserve"> </w:t>
      </w:r>
      <w:r>
        <w:rPr>
          <w:spacing w:val="-2"/>
          <w:sz w:val="24"/>
        </w:rPr>
        <w:t>родителями.</w:t>
      </w:r>
    </w:p>
    <w:p w:rsidR="00CE04F4" w:rsidRDefault="00CE04F4">
      <w:pPr>
        <w:pStyle w:val="a4"/>
        <w:spacing w:line="275" w:lineRule="exact"/>
        <w:rPr>
          <w:sz w:val="24"/>
        </w:rPr>
        <w:sectPr w:rsidR="00CE04F4">
          <w:pgSz w:w="11910" w:h="16840"/>
          <w:pgMar w:top="620" w:right="283" w:bottom="480" w:left="708" w:header="0" w:footer="292" w:gutter="0"/>
          <w:cols w:space="720"/>
        </w:sectPr>
      </w:pPr>
    </w:p>
    <w:p w:rsidR="00CE04F4" w:rsidRDefault="008178F7" w:rsidP="00492A9C">
      <w:pPr>
        <w:pStyle w:val="a4"/>
        <w:numPr>
          <w:ilvl w:val="0"/>
          <w:numId w:val="19"/>
        </w:numPr>
        <w:tabs>
          <w:tab w:val="left" w:pos="1316"/>
        </w:tabs>
        <w:spacing w:before="66" w:line="237" w:lineRule="auto"/>
        <w:ind w:left="425" w:right="567" w:firstLine="566"/>
        <w:jc w:val="both"/>
        <w:rPr>
          <w:sz w:val="24"/>
        </w:rPr>
      </w:pPr>
      <w:r>
        <w:rPr>
          <w:sz w:val="24"/>
        </w:rPr>
        <w:t>Строгий учет показаний и противопоказаний к выполнению определенных видов физкультурно-спортивной деятельности.</w:t>
      </w:r>
    </w:p>
    <w:p w:rsidR="00CE04F4" w:rsidRDefault="008178F7">
      <w:pPr>
        <w:pStyle w:val="a3"/>
        <w:spacing w:before="4"/>
        <w:ind w:right="569"/>
      </w:pPr>
      <w:r>
        <w:t>Содержание специальной учебной дисциплины «Адаптивная физическая культура» представлено двигательной деятельностью с её базовыми компонентами: информационным (знания об адаптивной физической культуре), операциональным (способы выполнения деятельности) и мотивационно-процессуальным (физическое совершенствование). Программный материал структурирован по модульному принципу.</w:t>
      </w:r>
    </w:p>
    <w:p w:rsidR="00CE04F4" w:rsidRDefault="008178F7">
      <w:pPr>
        <w:pStyle w:val="a3"/>
        <w:spacing w:line="242" w:lineRule="auto"/>
        <w:ind w:right="559"/>
      </w:pPr>
      <w:r>
        <w:t>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rsidR="00CE04F4" w:rsidRDefault="008178F7">
      <w:pPr>
        <w:pStyle w:val="a3"/>
        <w:ind w:right="561"/>
      </w:pPr>
      <w: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Данные модули в своём предметном содержании ориентируются на освоение обучающимися разнообразных технических действий и физических упражнений, содействующих обогащению двигательного опыта. При отсутствии объективной возможности реализации модулей «Лыжная подготовка» и «Плавание» предусматривается включение в содержание образования иных (вариативных) модулей либо увеличение количества учебных часов на освоение программного материала по инвариативным модулям.</w:t>
      </w:r>
    </w:p>
    <w:p w:rsidR="00CE04F4" w:rsidRDefault="008178F7">
      <w:pPr>
        <w:pStyle w:val="a3"/>
        <w:ind w:right="565" w:firstLine="628"/>
      </w:pPr>
      <w:r>
        <w:t>Содержание вариативного модуля (модуль «Спорт») разрабатывается образовательной организацией самостоятельно с учётом особых образовательных потребностей</w:t>
      </w:r>
      <w:r>
        <w:rPr>
          <w:spacing w:val="40"/>
        </w:rPr>
        <w:t xml:space="preserve"> </w:t>
      </w:r>
      <w:r>
        <w:t>обучающихся, их интересов и способностей, запросов родителей (законных представителей), а также возможностей и особенностей образовательной организации, в т. ч. региональных и этнокультурных особенностей.</w:t>
      </w:r>
    </w:p>
    <w:p w:rsidR="00CE04F4" w:rsidRDefault="008178F7">
      <w:pPr>
        <w:pStyle w:val="a3"/>
        <w:ind w:right="562"/>
      </w:pPr>
      <w:r>
        <w:t>Модуль «Спорт» рекомендуется разрабатывать с учетом выбора видов адаптивного спорта, обладающих наибольшим реабилитационным потенциалом для обучающихся с нарушениями опорно-двигательного</w:t>
      </w:r>
      <w:r>
        <w:rPr>
          <w:spacing w:val="40"/>
        </w:rPr>
        <w:t xml:space="preserve"> </w:t>
      </w:r>
      <w:r>
        <w:t>аппарата. Спортивная подготовка может осуществляться по направлению видов спорта для лиц с поражением опорно-двигательного аппарата Паралимпийского движения.</w:t>
      </w:r>
    </w:p>
    <w:p w:rsidR="00CE04F4" w:rsidRDefault="008178F7">
      <w:pPr>
        <w:pStyle w:val="a3"/>
        <w:ind w:right="561"/>
      </w:pPr>
      <w:r>
        <w:t>Содержание тематических модулей Примерной рабочей программы представлено</w:t>
      </w:r>
      <w:r>
        <w:rPr>
          <w:spacing w:val="40"/>
        </w:rPr>
        <w:t xml:space="preserve"> </w:t>
      </w:r>
      <w:r>
        <w:t>без привязки к годам обучения. Количество модулей может быть дополнено образовательной организацией с учётом интересов и способностей обучающихся, запросов их родителей (законных представителей), а также возможностей и особенностей образовательной организации. Педагог, разрабатывая рабочую программу по адаптивной физической культуре, самостоятельно распределяет учебный материал по годам и периодам обучения с учётом степени сложности видов деятельности, исходя из психофизических особенностей и состояния здоровья</w:t>
      </w:r>
      <w:r>
        <w:rPr>
          <w:spacing w:val="-10"/>
        </w:rPr>
        <w:t xml:space="preserve"> </w:t>
      </w:r>
      <w:r>
        <w:t>обучающихся конкретной</w:t>
      </w:r>
      <w:r>
        <w:rPr>
          <w:spacing w:val="-9"/>
        </w:rPr>
        <w:t xml:space="preserve"> </w:t>
      </w:r>
      <w:r>
        <w:t>образовательной</w:t>
      </w:r>
      <w:r>
        <w:rPr>
          <w:spacing w:val="-4"/>
        </w:rPr>
        <w:t xml:space="preserve"> </w:t>
      </w:r>
      <w:r>
        <w:t>организации,</w:t>
      </w:r>
      <w:r>
        <w:rPr>
          <w:spacing w:val="-3"/>
        </w:rPr>
        <w:t xml:space="preserve"> </w:t>
      </w:r>
      <w:r>
        <w:t>группы, класса, медицинских рекомендаций и ограничений.</w:t>
      </w:r>
    </w:p>
    <w:p w:rsidR="00CE04F4" w:rsidRDefault="008178F7">
      <w:pPr>
        <w:pStyle w:val="Heading3"/>
        <w:spacing w:before="2" w:line="273" w:lineRule="exact"/>
      </w:pPr>
      <w:r>
        <w:t>Место</w:t>
      </w:r>
      <w:r>
        <w:rPr>
          <w:spacing w:val="-1"/>
        </w:rPr>
        <w:t xml:space="preserve"> </w:t>
      </w:r>
      <w:r>
        <w:t>учебного</w:t>
      </w:r>
      <w:r>
        <w:rPr>
          <w:spacing w:val="-1"/>
        </w:rPr>
        <w:t xml:space="preserve"> </w:t>
      </w:r>
      <w:r>
        <w:t>предмета</w:t>
      </w:r>
      <w:r>
        <w:rPr>
          <w:spacing w:val="-6"/>
        </w:rPr>
        <w:t xml:space="preserve"> </w:t>
      </w:r>
      <w:r>
        <w:t>«Адаптивная</w:t>
      </w:r>
      <w:r>
        <w:rPr>
          <w:spacing w:val="-6"/>
        </w:rPr>
        <w:t xml:space="preserve"> </w:t>
      </w:r>
      <w:r>
        <w:t>физическая</w:t>
      </w:r>
      <w:r>
        <w:rPr>
          <w:spacing w:val="-1"/>
        </w:rPr>
        <w:t xml:space="preserve"> </w:t>
      </w:r>
      <w:r>
        <w:t>культура»</w:t>
      </w:r>
      <w:r>
        <w:rPr>
          <w:spacing w:val="-6"/>
        </w:rPr>
        <w:t xml:space="preserve"> </w:t>
      </w:r>
      <w:r>
        <w:t>в</w:t>
      </w:r>
      <w:r>
        <w:rPr>
          <w:spacing w:val="-1"/>
        </w:rPr>
        <w:t xml:space="preserve"> </w:t>
      </w:r>
      <w:r>
        <w:t>учебном</w:t>
      </w:r>
      <w:r>
        <w:rPr>
          <w:spacing w:val="-5"/>
        </w:rPr>
        <w:t xml:space="preserve"> </w:t>
      </w:r>
      <w:r>
        <w:rPr>
          <w:spacing w:val="-2"/>
        </w:rPr>
        <w:t>плане</w:t>
      </w:r>
    </w:p>
    <w:p w:rsidR="00CE04F4" w:rsidRDefault="008178F7">
      <w:pPr>
        <w:pStyle w:val="a3"/>
        <w:ind w:right="562"/>
      </w:pPr>
      <w:r>
        <w:t>Общий объём часов, отведённых в учебном плане на изучение специальной учебной дисциплины «Адаптивная физическая культура» в основной школе составляет не менее 340 часов (не менее двух часов в неделю в каждом классе,</w:t>
      </w:r>
      <w:r>
        <w:rPr>
          <w:spacing w:val="40"/>
        </w:rPr>
        <w:t xml:space="preserve"> </w:t>
      </w:r>
      <w:r>
        <w:t>68 часов в год).</w:t>
      </w:r>
    </w:p>
    <w:p w:rsidR="00CE04F4" w:rsidRDefault="008178F7">
      <w:pPr>
        <w:pStyle w:val="a3"/>
        <w:spacing w:before="2" w:line="237" w:lineRule="auto"/>
        <w:ind w:right="573"/>
      </w:pPr>
      <w:r>
        <w:t>При проведении уроков АФК рекомендуется деление классов на подгруппы с учетом двигательных возможностей.</w:t>
      </w:r>
    </w:p>
    <w:p w:rsidR="00CE04F4" w:rsidRDefault="008178F7">
      <w:pPr>
        <w:pStyle w:val="a3"/>
        <w:spacing w:before="3"/>
        <w:ind w:right="564"/>
      </w:pPr>
      <w:r>
        <w:t>Содержание программного материала обучающимися с НОДА</w:t>
      </w:r>
      <w:r>
        <w:rPr>
          <w:spacing w:val="40"/>
        </w:rPr>
        <w:t xml:space="preserve"> </w:t>
      </w:r>
      <w:r>
        <w:t>может быть реализовано</w:t>
      </w:r>
      <w:r>
        <w:rPr>
          <w:spacing w:val="40"/>
        </w:rPr>
        <w:t xml:space="preserve"> </w:t>
      </w:r>
      <w:r>
        <w:t>на уроках АФК,</w:t>
      </w:r>
      <w:r>
        <w:rPr>
          <w:spacing w:val="40"/>
        </w:rPr>
        <w:t xml:space="preserve"> </w:t>
      </w:r>
      <w:r>
        <w:t>через</w:t>
      </w:r>
      <w:r>
        <w:rPr>
          <w:spacing w:val="40"/>
        </w:rPr>
        <w:t xml:space="preserve"> </w:t>
      </w:r>
      <w:r>
        <w:t>иную спортивную, физкультурно-оздоровительную работу во внеурочной деятельности, в том числе при реализации дополнительных образовательных программ</w:t>
      </w:r>
      <w:r>
        <w:rPr>
          <w:spacing w:val="40"/>
        </w:rPr>
        <w:t xml:space="preserve"> </w:t>
      </w:r>
      <w:r>
        <w:t>в образовательной организации или в форме сетевого взаимодействия.</w:t>
      </w:r>
    </w:p>
    <w:p w:rsidR="00CE04F4" w:rsidRDefault="008178F7">
      <w:pPr>
        <w:pStyle w:val="a3"/>
        <w:ind w:right="558"/>
      </w:pPr>
      <w:r>
        <w:t xml:space="preserve">В расписании дополнительно, помимо обязательных уроков АФК, могут быть предусмотрены занятия, обеспечивающие ежедневную организацию динамических и/или релаксационных пауз между уроками. В программе коррекционной работы также могут быть предусмотрены индивидуальные занятия адаптивной физической культурой. Количество часов на каждого обучающегося с НОДА определяется психолого-медико-педагогическим консилиумом образовательной организации в зависимости от тяжести двигательного </w:t>
      </w:r>
      <w:r>
        <w:rPr>
          <w:spacing w:val="-2"/>
        </w:rPr>
        <w:t>нарушения.</w:t>
      </w:r>
    </w:p>
    <w:p w:rsidR="00CE04F4" w:rsidRDefault="008178F7">
      <w:pPr>
        <w:pStyle w:val="Heading3"/>
        <w:spacing w:before="3" w:line="272" w:lineRule="exact"/>
      </w:pPr>
      <w:r>
        <w:t>5.1.16.2.</w:t>
      </w:r>
      <w:r>
        <w:rPr>
          <w:spacing w:val="-6"/>
        </w:rPr>
        <w:t xml:space="preserve"> </w:t>
      </w:r>
      <w:r>
        <w:t>Содержание</w:t>
      </w:r>
      <w:r>
        <w:rPr>
          <w:spacing w:val="-3"/>
        </w:rPr>
        <w:t xml:space="preserve"> </w:t>
      </w:r>
      <w:r>
        <w:t>учебного</w:t>
      </w:r>
      <w:r>
        <w:rPr>
          <w:spacing w:val="-2"/>
        </w:rPr>
        <w:t xml:space="preserve"> </w:t>
      </w:r>
      <w:r>
        <w:t>предмета</w:t>
      </w:r>
      <w:r>
        <w:rPr>
          <w:spacing w:val="-1"/>
        </w:rPr>
        <w:t xml:space="preserve"> </w:t>
      </w:r>
      <w:r>
        <w:t>«Адаптивная</w:t>
      </w:r>
      <w:r>
        <w:rPr>
          <w:spacing w:val="-7"/>
        </w:rPr>
        <w:t xml:space="preserve"> </w:t>
      </w:r>
      <w:r>
        <w:t>физическая</w:t>
      </w:r>
      <w:r>
        <w:rPr>
          <w:spacing w:val="-2"/>
        </w:rPr>
        <w:t xml:space="preserve"> культура»</w:t>
      </w:r>
    </w:p>
    <w:p w:rsidR="00CE04F4" w:rsidRDefault="008178F7">
      <w:pPr>
        <w:pStyle w:val="a3"/>
        <w:spacing w:line="272" w:lineRule="exact"/>
        <w:ind w:left="991" w:firstLine="0"/>
      </w:pPr>
      <w:r>
        <w:t>Модуль</w:t>
      </w:r>
      <w:r>
        <w:rPr>
          <w:spacing w:val="-3"/>
        </w:rPr>
        <w:t xml:space="preserve"> </w:t>
      </w:r>
      <w:r>
        <w:t>«Знания</w:t>
      </w:r>
      <w:r>
        <w:rPr>
          <w:spacing w:val="-4"/>
        </w:rPr>
        <w:t xml:space="preserve"> </w:t>
      </w:r>
      <w:r>
        <w:t>о</w:t>
      </w:r>
      <w:r>
        <w:rPr>
          <w:spacing w:val="1"/>
        </w:rPr>
        <w:t xml:space="preserve"> </w:t>
      </w:r>
      <w:r>
        <w:t>физической</w:t>
      </w:r>
      <w:r>
        <w:rPr>
          <w:spacing w:val="-7"/>
        </w:rPr>
        <w:t xml:space="preserve"> </w:t>
      </w:r>
      <w:r>
        <w:rPr>
          <w:spacing w:val="-2"/>
        </w:rPr>
        <w:t>культуре»</w:t>
      </w:r>
    </w:p>
    <w:p w:rsidR="00CE04F4" w:rsidRDefault="00CE04F4">
      <w:pPr>
        <w:pStyle w:val="a3"/>
        <w:spacing w:line="272" w:lineRule="exact"/>
        <w:sectPr w:rsidR="00CE04F4">
          <w:pgSz w:w="11910" w:h="16840"/>
          <w:pgMar w:top="620" w:right="283" w:bottom="480" w:left="708" w:header="0" w:footer="292" w:gutter="0"/>
          <w:cols w:space="720"/>
        </w:sectPr>
      </w:pPr>
    </w:p>
    <w:p w:rsidR="00CE04F4" w:rsidRDefault="008178F7">
      <w:pPr>
        <w:pStyle w:val="a3"/>
        <w:spacing w:before="64"/>
        <w:ind w:right="575"/>
      </w:pPr>
      <w:r>
        <w:t>В данном модуле представлены теоретические знания по истории физической культуры и спорта, их месте и роли в современном обществе; о значении физической культуры для всестороннего развития человека, укрепления здоровья и подготовки к трудовой деятельности.</w:t>
      </w:r>
    </w:p>
    <w:p w:rsidR="00CE04F4" w:rsidRDefault="008178F7">
      <w:pPr>
        <w:pStyle w:val="a3"/>
        <w:ind w:right="568"/>
      </w:pPr>
      <w:r>
        <w:t>Содержание модуля в целом соответствует содержанию аналогичного модуля Примерной основной образовательной программы основного общего образования и отражает знания</w:t>
      </w:r>
      <w:r>
        <w:rPr>
          <w:spacing w:val="40"/>
        </w:rPr>
        <w:t xml:space="preserve"> </w:t>
      </w:r>
      <w:r>
        <w:t>о здоровье и здоровом образе жизни и его связи с физической культурой; об истории и современном этапе развития олимпийского движения в мире и в Российской Федерации; о способах</w:t>
      </w:r>
      <w:r>
        <w:rPr>
          <w:spacing w:val="-3"/>
        </w:rPr>
        <w:t xml:space="preserve"> </w:t>
      </w:r>
      <w:r>
        <w:t>самостоятельной деятельности</w:t>
      </w:r>
      <w:r>
        <w:rPr>
          <w:spacing w:val="-2"/>
        </w:rPr>
        <w:t xml:space="preserve"> </w:t>
      </w:r>
      <w:r>
        <w:t>и роли</w:t>
      </w:r>
      <w:r>
        <w:rPr>
          <w:spacing w:val="-2"/>
        </w:rPr>
        <w:t xml:space="preserve"> </w:t>
      </w:r>
      <w:r>
        <w:t>физкультурно-оздоровительной</w:t>
      </w:r>
      <w:r>
        <w:rPr>
          <w:spacing w:val="-2"/>
        </w:rPr>
        <w:t xml:space="preserve"> </w:t>
      </w:r>
      <w:r>
        <w:t>деятельности</w:t>
      </w:r>
      <w:r>
        <w:rPr>
          <w:spacing w:val="40"/>
        </w:rPr>
        <w:t xml:space="preserve"> </w:t>
      </w:r>
      <w:r>
        <w:t>в жизни человека.</w:t>
      </w:r>
    </w:p>
    <w:p w:rsidR="00CE04F4" w:rsidRDefault="008178F7">
      <w:pPr>
        <w:pStyle w:val="a3"/>
        <w:ind w:right="561"/>
      </w:pPr>
      <w:r>
        <w:t>Специфической особенностью содержания учебного материала для обучающихся с нарушениями опорно-двигательного аппарата является включение тематики, отражающей важность соблюдения</w:t>
      </w:r>
      <w:r>
        <w:rPr>
          <w:spacing w:val="-2"/>
        </w:rPr>
        <w:t xml:space="preserve"> </w:t>
      </w:r>
      <w:r>
        <w:t>ортопедического и</w:t>
      </w:r>
      <w:r>
        <w:rPr>
          <w:spacing w:val="-1"/>
        </w:rPr>
        <w:t xml:space="preserve"> </w:t>
      </w:r>
      <w:r>
        <w:t>двигательного режима, а также</w:t>
      </w:r>
      <w:r>
        <w:rPr>
          <w:spacing w:val="-3"/>
        </w:rPr>
        <w:t xml:space="preserve"> </w:t>
      </w:r>
      <w:r>
        <w:t>тематики, касающейся становления паралимпийского движения в мире и в России, успехов российских спортсменов- паралимпейцев, видов адаптивного спорта для лиц с нарушениями опорно-двигательного аппарата (конный спорт, бочча, настольный теннис, плавание, бадминтон на колясках и др.).</w:t>
      </w:r>
    </w:p>
    <w:p w:rsidR="00CE04F4" w:rsidRDefault="008178F7">
      <w:pPr>
        <w:pStyle w:val="a3"/>
        <w:ind w:left="991" w:firstLine="0"/>
      </w:pPr>
      <w:r>
        <w:t>Модуль</w:t>
      </w:r>
      <w:r>
        <w:rPr>
          <w:spacing w:val="-5"/>
        </w:rPr>
        <w:t xml:space="preserve"> </w:t>
      </w:r>
      <w:r>
        <w:rPr>
          <w:spacing w:val="-2"/>
        </w:rPr>
        <w:t>«Гимнастика»</w:t>
      </w:r>
    </w:p>
    <w:p w:rsidR="00CE04F4" w:rsidRDefault="008178F7">
      <w:pPr>
        <w:pStyle w:val="a3"/>
        <w:spacing w:before="4" w:line="237" w:lineRule="auto"/>
        <w:ind w:right="566"/>
      </w:pPr>
      <w:r>
        <w:t xml:space="preserve">Физические упражнения, направленные на коррекцию нарушений опорно-двигательного </w:t>
      </w:r>
      <w:r>
        <w:rPr>
          <w:spacing w:val="-2"/>
        </w:rPr>
        <w:t>аппарата.</w:t>
      </w:r>
    </w:p>
    <w:p w:rsidR="00CE04F4" w:rsidRDefault="008178F7">
      <w:pPr>
        <w:pStyle w:val="a3"/>
        <w:spacing w:before="6" w:line="237" w:lineRule="auto"/>
        <w:ind w:right="558"/>
      </w:pPr>
      <w:r>
        <w:t>Построения и перестроения, направленные на овладение доступными способами перестроения и ориентировки в пространстве.</w:t>
      </w:r>
    </w:p>
    <w:p w:rsidR="00CE04F4" w:rsidRDefault="008178F7">
      <w:pPr>
        <w:pStyle w:val="a3"/>
        <w:spacing w:before="3"/>
        <w:ind w:right="569"/>
      </w:pPr>
      <w:r>
        <w:t>Общеразвивающие и корригирующие упражнения. Болящая часть общеразвивающих и корригирующих упражнений проводиться из положения лежа, часть упражнений из положения стоя или сидя.</w:t>
      </w:r>
    </w:p>
    <w:p w:rsidR="00CE04F4" w:rsidRDefault="008178F7">
      <w:pPr>
        <w:pStyle w:val="a3"/>
        <w:spacing w:line="242" w:lineRule="auto"/>
        <w:ind w:left="991" w:right="2783" w:firstLine="0"/>
      </w:pPr>
      <w:r>
        <w:t>Обучение</w:t>
      </w:r>
      <w:r>
        <w:rPr>
          <w:spacing w:val="-3"/>
        </w:rPr>
        <w:t xml:space="preserve"> </w:t>
      </w:r>
      <w:r>
        <w:t>правильному</w:t>
      </w:r>
      <w:r>
        <w:rPr>
          <w:spacing w:val="-12"/>
        </w:rPr>
        <w:t xml:space="preserve"> </w:t>
      </w:r>
      <w:r>
        <w:t>дыханию</w:t>
      </w:r>
      <w:r>
        <w:rPr>
          <w:spacing w:val="-4"/>
        </w:rPr>
        <w:t xml:space="preserve"> </w:t>
      </w:r>
      <w:r>
        <w:t>в</w:t>
      </w:r>
      <w:r>
        <w:rPr>
          <w:spacing w:val="-1"/>
        </w:rPr>
        <w:t xml:space="preserve"> </w:t>
      </w:r>
      <w:r>
        <w:t>покое</w:t>
      </w:r>
      <w:r>
        <w:rPr>
          <w:spacing w:val="-8"/>
        </w:rPr>
        <w:t xml:space="preserve"> </w:t>
      </w:r>
      <w:r>
        <w:t>и</w:t>
      </w:r>
      <w:r>
        <w:rPr>
          <w:spacing w:val="-6"/>
        </w:rPr>
        <w:t xml:space="preserve"> </w:t>
      </w:r>
      <w:r>
        <w:t>при</w:t>
      </w:r>
      <w:r>
        <w:rPr>
          <w:spacing w:val="-6"/>
        </w:rPr>
        <w:t xml:space="preserve"> </w:t>
      </w:r>
      <w:r>
        <w:t>физической</w:t>
      </w:r>
      <w:r>
        <w:rPr>
          <w:spacing w:val="-6"/>
        </w:rPr>
        <w:t xml:space="preserve"> </w:t>
      </w:r>
      <w:r>
        <w:t>нагрузке. Акробатические упражнения и комбинации (перекаты, упоры).</w:t>
      </w:r>
    </w:p>
    <w:p w:rsidR="00CE04F4" w:rsidRDefault="008178F7">
      <w:pPr>
        <w:pStyle w:val="a3"/>
        <w:ind w:right="557"/>
      </w:pPr>
      <w:r>
        <w:t>Гимнастические упражнения и комбинации на спортивных снарядах (перекладине, бревне): висы, упоры, повороты, передвижения, седы, стойки. Преодоление гимнастической полосы препятствий.</w:t>
      </w:r>
    </w:p>
    <w:p w:rsidR="00CE04F4" w:rsidRDefault="008178F7">
      <w:pPr>
        <w:pStyle w:val="a3"/>
        <w:spacing w:line="237" w:lineRule="auto"/>
        <w:ind w:left="991" w:right="3621" w:firstLine="0"/>
      </w:pPr>
      <w:r>
        <w:t>Комплексы</w:t>
      </w:r>
      <w:r>
        <w:rPr>
          <w:spacing w:val="-10"/>
        </w:rPr>
        <w:t xml:space="preserve"> </w:t>
      </w:r>
      <w:r>
        <w:t>дыхательной</w:t>
      </w:r>
      <w:r>
        <w:rPr>
          <w:spacing w:val="-11"/>
        </w:rPr>
        <w:t xml:space="preserve"> </w:t>
      </w:r>
      <w:r>
        <w:t>гимнастики,</w:t>
      </w:r>
      <w:r>
        <w:rPr>
          <w:spacing w:val="-10"/>
        </w:rPr>
        <w:t xml:space="preserve"> </w:t>
      </w:r>
      <w:r>
        <w:t>зрительная</w:t>
      </w:r>
      <w:r>
        <w:rPr>
          <w:spacing w:val="-7"/>
        </w:rPr>
        <w:t xml:space="preserve"> </w:t>
      </w:r>
      <w:r>
        <w:t>гимнастика Модуль «Легкая атлетика»</w:t>
      </w:r>
    </w:p>
    <w:p w:rsidR="00CE04F4" w:rsidRDefault="008178F7">
      <w:pPr>
        <w:pStyle w:val="a3"/>
        <w:spacing w:before="1"/>
        <w:ind w:right="560"/>
      </w:pPr>
      <w:r>
        <w:t>Изучение содержания модуля по легкой атлетике способствует формированию двигательных навыков, таких как правильная ходьба, бег, прыжки и метание, гонки на</w:t>
      </w:r>
      <w:r>
        <w:rPr>
          <w:spacing w:val="40"/>
        </w:rPr>
        <w:t xml:space="preserve"> </w:t>
      </w:r>
      <w:r>
        <w:t>колясках. Наряду</w:t>
      </w:r>
      <w:r>
        <w:rPr>
          <w:spacing w:val="-2"/>
        </w:rPr>
        <w:t xml:space="preserve"> </w:t>
      </w:r>
      <w:r>
        <w:t>с этим важно развивать и совершенствовать физические качества -</w:t>
      </w:r>
      <w:r>
        <w:rPr>
          <w:spacing w:val="40"/>
        </w:rPr>
        <w:t xml:space="preserve"> </w:t>
      </w:r>
      <w:r>
        <w:t>быстроту, ловкость, гибкость, силу, выносливость, скорость реакции. Метание развивает точность, ловкость</w:t>
      </w:r>
      <w:r>
        <w:rPr>
          <w:spacing w:val="40"/>
        </w:rPr>
        <w:t xml:space="preserve"> </w:t>
      </w:r>
      <w:r>
        <w:t>при действиях с предметами, глазомер. Обучение правильному захвату мяча, соизмерение дистанции от точки броска до цели, способствует формированию правильной пространственной ориентировки.</w:t>
      </w:r>
    </w:p>
    <w:p w:rsidR="00CE04F4" w:rsidRDefault="008178F7">
      <w:pPr>
        <w:pStyle w:val="a3"/>
        <w:spacing w:line="242" w:lineRule="auto"/>
        <w:ind w:right="567"/>
      </w:pPr>
      <w:r>
        <w:t>Легкоатлетические упражнения: техника ходьбы, бега на короткие, средние и длинные дистанции, метания малого мяча.</w:t>
      </w:r>
    </w:p>
    <w:p w:rsidR="00CE04F4" w:rsidRDefault="008178F7">
      <w:pPr>
        <w:pStyle w:val="a3"/>
        <w:ind w:right="569"/>
      </w:pPr>
      <w:r>
        <w:t>Для обучающихся с выраженными двигательными нарушениями необходимо использовать различные специальные беговые упражнения; гонки на колясках, ходьбу при помощи технических средств реабилитации.</w:t>
      </w:r>
    </w:p>
    <w:p w:rsidR="00CE04F4" w:rsidRDefault="008178F7">
      <w:pPr>
        <w:pStyle w:val="a3"/>
        <w:spacing w:line="237" w:lineRule="auto"/>
        <w:ind w:right="561"/>
      </w:pPr>
      <w:r>
        <w:t>Для обучающихся, которые не могут заниматься бегом / осваивать технику бега, вводятся упражнения для улучшения постурального контроля (статичные положения с постепенным увеличением времени нахождения выполнения упражнений).</w:t>
      </w:r>
    </w:p>
    <w:p w:rsidR="00CE04F4" w:rsidRDefault="008178F7">
      <w:pPr>
        <w:pStyle w:val="a3"/>
        <w:spacing w:before="2"/>
        <w:ind w:right="569"/>
      </w:pPr>
      <w:r>
        <w:t>При занятиях с обучающимися с двигательными нарушениями, сопровождающими спастичностью мышц, следует учитывать, что при выполнении упражнений с ускорением и резкими или рывковыми движениями возможно усиление спастики в мышцах рук и ног.</w:t>
      </w:r>
    </w:p>
    <w:p w:rsidR="00CE04F4" w:rsidRDefault="008178F7">
      <w:pPr>
        <w:pStyle w:val="a3"/>
        <w:spacing w:line="274" w:lineRule="exact"/>
        <w:ind w:left="991" w:firstLine="0"/>
      </w:pPr>
      <w:r>
        <w:t>Модуль</w:t>
      </w:r>
      <w:r>
        <w:rPr>
          <w:spacing w:val="-3"/>
        </w:rPr>
        <w:t xml:space="preserve"> </w:t>
      </w:r>
      <w:r>
        <w:t>«Спортивные</w:t>
      </w:r>
      <w:r>
        <w:rPr>
          <w:spacing w:val="-8"/>
        </w:rPr>
        <w:t xml:space="preserve"> </w:t>
      </w:r>
      <w:r>
        <w:rPr>
          <w:spacing w:val="-4"/>
        </w:rPr>
        <w:t>игры»</w:t>
      </w:r>
    </w:p>
    <w:p w:rsidR="00CE04F4" w:rsidRDefault="008178F7">
      <w:pPr>
        <w:pStyle w:val="a3"/>
        <w:spacing w:before="5" w:line="237" w:lineRule="auto"/>
        <w:ind w:left="991" w:right="1158" w:firstLine="0"/>
      </w:pPr>
      <w:r>
        <w:t>Спортивные</w:t>
      </w:r>
      <w:r>
        <w:rPr>
          <w:spacing w:val="-9"/>
        </w:rPr>
        <w:t xml:space="preserve"> </w:t>
      </w:r>
      <w:r>
        <w:t>игры</w:t>
      </w:r>
      <w:r>
        <w:rPr>
          <w:spacing w:val="-2"/>
        </w:rPr>
        <w:t xml:space="preserve"> </w:t>
      </w:r>
      <w:r>
        <w:t>для</w:t>
      </w:r>
      <w:r>
        <w:rPr>
          <w:spacing w:val="-8"/>
        </w:rPr>
        <w:t xml:space="preserve"> </w:t>
      </w:r>
      <w:r>
        <w:t>обучающихся</w:t>
      </w:r>
      <w:r>
        <w:rPr>
          <w:spacing w:val="-3"/>
        </w:rPr>
        <w:t xml:space="preserve"> </w:t>
      </w:r>
      <w:r>
        <w:t>с</w:t>
      </w:r>
      <w:r>
        <w:rPr>
          <w:spacing w:val="-4"/>
        </w:rPr>
        <w:t xml:space="preserve"> </w:t>
      </w:r>
      <w:r>
        <w:t>нарушениями</w:t>
      </w:r>
      <w:r>
        <w:rPr>
          <w:spacing w:val="-7"/>
        </w:rPr>
        <w:t xml:space="preserve"> </w:t>
      </w:r>
      <w:r>
        <w:t>опорно-двигательного аппарата: Игры с различными предметами для развития функций верхних конечностей.</w:t>
      </w:r>
    </w:p>
    <w:p w:rsidR="00CE04F4" w:rsidRDefault="008178F7">
      <w:pPr>
        <w:pStyle w:val="a3"/>
        <w:spacing w:before="3"/>
        <w:ind w:right="571"/>
      </w:pPr>
      <w:r>
        <w:t>Игры, направленные</w:t>
      </w:r>
      <w:r>
        <w:rPr>
          <w:spacing w:val="-3"/>
        </w:rPr>
        <w:t xml:space="preserve"> </w:t>
      </w:r>
      <w:r>
        <w:t>на</w:t>
      </w:r>
      <w:r>
        <w:rPr>
          <w:spacing w:val="-3"/>
        </w:rPr>
        <w:t xml:space="preserve"> </w:t>
      </w:r>
      <w:r>
        <w:t>развитие функций нижних</w:t>
      </w:r>
      <w:r>
        <w:rPr>
          <w:spacing w:val="-2"/>
        </w:rPr>
        <w:t xml:space="preserve"> </w:t>
      </w:r>
      <w:r>
        <w:t>конечностей</w:t>
      </w:r>
      <w:r>
        <w:rPr>
          <w:spacing w:val="-1"/>
        </w:rPr>
        <w:t xml:space="preserve"> </w:t>
      </w:r>
      <w:r>
        <w:t>с</w:t>
      </w:r>
      <w:r>
        <w:rPr>
          <w:spacing w:val="-3"/>
        </w:rPr>
        <w:t xml:space="preserve"> </w:t>
      </w:r>
      <w:r>
        <w:t>использованием</w:t>
      </w:r>
      <w:r>
        <w:rPr>
          <w:spacing w:val="-1"/>
        </w:rPr>
        <w:t xml:space="preserve"> </w:t>
      </w:r>
      <w:r>
        <w:t>ходьбы, бега, прыжков, перелезания (игры с элементами футбола, баскетбола на колясках, бочча, флорбола, дартса, настольного тенниса), баскетбол, футбол по упрощенным правилам.</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69"/>
      </w:pPr>
      <w:r>
        <w:t>Баскетбол на коляске: Передвижение на спортивной коляске. Перемещение без мяча и с мячом, технические приемы и тактические действия, передача, ведение мяча, броски в кольцо, взаимодействие в парах, в тройках. Атакующие и защитные действия. Основные правила игры.</w:t>
      </w:r>
    </w:p>
    <w:p w:rsidR="00CE04F4" w:rsidRDefault="008178F7">
      <w:pPr>
        <w:pStyle w:val="a3"/>
        <w:spacing w:line="242" w:lineRule="auto"/>
        <w:ind w:right="570"/>
      </w:pPr>
      <w:r>
        <w:t xml:space="preserve">Бочча: Овладение техникой бросков мяча. Освоение тактики игры. Основные правила </w:t>
      </w:r>
      <w:r>
        <w:rPr>
          <w:spacing w:val="-2"/>
        </w:rPr>
        <w:t>игры.</w:t>
      </w:r>
    </w:p>
    <w:p w:rsidR="00CE04F4" w:rsidRDefault="008178F7">
      <w:pPr>
        <w:pStyle w:val="a3"/>
        <w:spacing w:line="242" w:lineRule="auto"/>
        <w:ind w:right="572"/>
      </w:pPr>
      <w:r>
        <w:t>Флорбол и футбол на колясках: Ознакомление с базовыми элементами техники владения клюшкой и мячом. Основные правила игры.</w:t>
      </w:r>
    </w:p>
    <w:p w:rsidR="00CE04F4" w:rsidRDefault="008178F7">
      <w:pPr>
        <w:pStyle w:val="a3"/>
        <w:spacing w:line="271" w:lineRule="exact"/>
        <w:ind w:left="991" w:firstLine="0"/>
      </w:pPr>
      <w:r>
        <w:t>Модуль</w:t>
      </w:r>
      <w:r>
        <w:rPr>
          <w:spacing w:val="-2"/>
        </w:rPr>
        <w:t xml:space="preserve"> </w:t>
      </w:r>
      <w:r>
        <w:t>«Зимние</w:t>
      </w:r>
      <w:r>
        <w:rPr>
          <w:spacing w:val="-4"/>
        </w:rPr>
        <w:t xml:space="preserve"> </w:t>
      </w:r>
      <w:r>
        <w:t>виды</w:t>
      </w:r>
      <w:r>
        <w:rPr>
          <w:spacing w:val="-2"/>
        </w:rPr>
        <w:t xml:space="preserve"> </w:t>
      </w:r>
      <w:r>
        <w:t>спорта</w:t>
      </w:r>
      <w:r>
        <w:rPr>
          <w:spacing w:val="-4"/>
        </w:rPr>
        <w:t xml:space="preserve"> </w:t>
      </w:r>
      <w:r>
        <w:t>(лыжная</w:t>
      </w:r>
      <w:r>
        <w:rPr>
          <w:spacing w:val="-7"/>
        </w:rPr>
        <w:t xml:space="preserve"> </w:t>
      </w:r>
      <w:r>
        <w:rPr>
          <w:spacing w:val="-2"/>
        </w:rPr>
        <w:t>подготовка)»</w:t>
      </w:r>
    </w:p>
    <w:p w:rsidR="00CE04F4" w:rsidRDefault="008178F7">
      <w:pPr>
        <w:pStyle w:val="a3"/>
        <w:spacing w:line="237" w:lineRule="auto"/>
        <w:ind w:right="570"/>
      </w:pPr>
      <w:r>
        <w:t>Модуль включает необходимый комплекс упражнений для развития движений, осанки, дыхания, координации, моторики.</w:t>
      </w:r>
    </w:p>
    <w:p w:rsidR="00CE04F4" w:rsidRDefault="008178F7">
      <w:pPr>
        <w:pStyle w:val="a3"/>
        <w:spacing w:before="2" w:line="237" w:lineRule="auto"/>
        <w:ind w:right="575"/>
      </w:pPr>
      <w:r>
        <w:t xml:space="preserve">Техника основных способов передвижения на лыжах (ходьба, бег, спуски, подъемы, </w:t>
      </w:r>
      <w:r>
        <w:rPr>
          <w:spacing w:val="-2"/>
        </w:rPr>
        <w:t>торможения).</w:t>
      </w:r>
    </w:p>
    <w:p w:rsidR="00CE04F4" w:rsidRDefault="008178F7">
      <w:pPr>
        <w:pStyle w:val="a3"/>
        <w:spacing w:before="4" w:line="275" w:lineRule="exact"/>
        <w:ind w:left="991" w:firstLine="0"/>
      </w:pPr>
      <w:r>
        <w:t>Модуль</w:t>
      </w:r>
      <w:r>
        <w:rPr>
          <w:spacing w:val="-4"/>
        </w:rPr>
        <w:t xml:space="preserve"> </w:t>
      </w:r>
      <w:r>
        <w:rPr>
          <w:spacing w:val="-2"/>
        </w:rPr>
        <w:t>«Плавание»</w:t>
      </w:r>
    </w:p>
    <w:p w:rsidR="00CE04F4" w:rsidRDefault="008178F7">
      <w:pPr>
        <w:pStyle w:val="a3"/>
        <w:ind w:right="572"/>
      </w:pPr>
      <w:r>
        <w:t>Комплекс подготовительных, общеразвивающих упражнений, упражнений для развития дыхания, координации, моторики и др.; подводящие упражнения в лежании на воде, всплывании и скольжении; игры в воде с элементами плавания.</w:t>
      </w:r>
    </w:p>
    <w:p w:rsidR="00CE04F4" w:rsidRDefault="008178F7">
      <w:pPr>
        <w:pStyle w:val="a3"/>
        <w:spacing w:before="1" w:line="275" w:lineRule="exact"/>
        <w:ind w:left="991" w:firstLine="0"/>
      </w:pPr>
      <w:r>
        <w:t>Техника работы рук,</w:t>
      </w:r>
      <w:r>
        <w:rPr>
          <w:spacing w:val="6"/>
        </w:rPr>
        <w:t xml:space="preserve"> </w:t>
      </w:r>
      <w:r>
        <w:t>ног и дыхания, выполнения</w:t>
      </w:r>
      <w:r>
        <w:rPr>
          <w:spacing w:val="-2"/>
        </w:rPr>
        <w:t xml:space="preserve"> </w:t>
      </w:r>
      <w:r>
        <w:t>основных</w:t>
      </w:r>
      <w:r>
        <w:rPr>
          <w:spacing w:val="-2"/>
        </w:rPr>
        <w:t xml:space="preserve"> </w:t>
      </w:r>
      <w:r>
        <w:t>элементов плавания</w:t>
      </w:r>
      <w:r>
        <w:rPr>
          <w:spacing w:val="-1"/>
        </w:rPr>
        <w:t xml:space="preserve"> </w:t>
      </w:r>
      <w:r>
        <w:rPr>
          <w:spacing w:val="-2"/>
        </w:rPr>
        <w:t>(элементы</w:t>
      </w:r>
    </w:p>
    <w:p w:rsidR="00CE04F4" w:rsidRDefault="008178F7">
      <w:pPr>
        <w:pStyle w:val="a3"/>
        <w:spacing w:line="275" w:lineRule="exact"/>
        <w:ind w:firstLine="0"/>
      </w:pPr>
      <w:r>
        <w:t>«брасса»</w:t>
      </w:r>
      <w:r>
        <w:rPr>
          <w:spacing w:val="-5"/>
        </w:rPr>
        <w:t xml:space="preserve"> </w:t>
      </w:r>
      <w:r>
        <w:t>и</w:t>
      </w:r>
      <w:r>
        <w:rPr>
          <w:spacing w:val="2"/>
        </w:rPr>
        <w:t xml:space="preserve"> </w:t>
      </w:r>
      <w:r>
        <w:t>«кроля»</w:t>
      </w:r>
      <w:r>
        <w:rPr>
          <w:spacing w:val="-4"/>
        </w:rPr>
        <w:t xml:space="preserve"> </w:t>
      </w:r>
      <w:r>
        <w:t>на спине и</w:t>
      </w:r>
      <w:r>
        <w:rPr>
          <w:spacing w:val="-3"/>
        </w:rPr>
        <w:t xml:space="preserve"> </w:t>
      </w:r>
      <w:r>
        <w:t>на</w:t>
      </w:r>
      <w:r>
        <w:rPr>
          <w:spacing w:val="-5"/>
        </w:rPr>
        <w:t xml:space="preserve"> </w:t>
      </w:r>
      <w:r>
        <w:rPr>
          <w:spacing w:val="-2"/>
        </w:rPr>
        <w:t>груди).</w:t>
      </w:r>
    </w:p>
    <w:p w:rsidR="00CE04F4" w:rsidRDefault="008178F7">
      <w:pPr>
        <w:pStyle w:val="a3"/>
        <w:spacing w:before="6" w:line="237" w:lineRule="auto"/>
        <w:ind w:left="991" w:right="2780" w:firstLine="0"/>
      </w:pPr>
      <w:r>
        <w:t>Занятия</w:t>
      </w:r>
      <w:r>
        <w:rPr>
          <w:spacing w:val="-2"/>
        </w:rPr>
        <w:t xml:space="preserve"> </w:t>
      </w:r>
      <w:r>
        <w:t>для</w:t>
      </w:r>
      <w:r>
        <w:rPr>
          <w:spacing w:val="-7"/>
        </w:rPr>
        <w:t xml:space="preserve"> </w:t>
      </w:r>
      <w:r>
        <w:t>обучающихся</w:t>
      </w:r>
      <w:r>
        <w:rPr>
          <w:spacing w:val="-2"/>
        </w:rPr>
        <w:t xml:space="preserve"> </w:t>
      </w:r>
      <w:r>
        <w:t>с</w:t>
      </w:r>
      <w:r>
        <w:rPr>
          <w:spacing w:val="-3"/>
        </w:rPr>
        <w:t xml:space="preserve"> </w:t>
      </w:r>
      <w:r>
        <w:t>НОДА</w:t>
      </w:r>
      <w:r>
        <w:rPr>
          <w:spacing w:val="-8"/>
        </w:rPr>
        <w:t xml:space="preserve"> </w:t>
      </w:r>
      <w:r>
        <w:t>должны</w:t>
      </w:r>
      <w:r>
        <w:rPr>
          <w:spacing w:val="-5"/>
        </w:rPr>
        <w:t xml:space="preserve"> </w:t>
      </w:r>
      <w:r>
        <w:t>проходить</w:t>
      </w:r>
      <w:r>
        <w:rPr>
          <w:spacing w:val="-5"/>
        </w:rPr>
        <w:t xml:space="preserve"> </w:t>
      </w:r>
      <w:r>
        <w:t>в</w:t>
      </w:r>
      <w:r>
        <w:rPr>
          <w:spacing w:val="-5"/>
        </w:rPr>
        <w:t xml:space="preserve"> </w:t>
      </w:r>
      <w:r>
        <w:t>теплой</w:t>
      </w:r>
      <w:r>
        <w:rPr>
          <w:spacing w:val="-6"/>
        </w:rPr>
        <w:t xml:space="preserve"> </w:t>
      </w:r>
      <w:r>
        <w:t>воде. Модуль «Спорт»</w:t>
      </w:r>
    </w:p>
    <w:p w:rsidR="00CE04F4" w:rsidRDefault="008178F7">
      <w:pPr>
        <w:pStyle w:val="a3"/>
        <w:spacing w:before="5" w:line="237" w:lineRule="auto"/>
        <w:ind w:right="571"/>
      </w:pPr>
      <w:r>
        <w:t>Спортивная подготовка может осуществляться по направлению видов спорта Паралимпийского движения для лиц с поражением опорно-двигательного аппарата.</w:t>
      </w:r>
    </w:p>
    <w:p w:rsidR="00CE04F4" w:rsidRDefault="00CE04F4">
      <w:pPr>
        <w:pStyle w:val="a3"/>
        <w:spacing w:before="6"/>
        <w:ind w:left="0" w:firstLine="0"/>
        <w:jc w:val="left"/>
      </w:pPr>
    </w:p>
    <w:p w:rsidR="00CE04F4" w:rsidRDefault="008178F7">
      <w:pPr>
        <w:pStyle w:val="Heading3"/>
        <w:spacing w:line="242" w:lineRule="auto"/>
        <w:ind w:left="1875" w:right="1043" w:hanging="413"/>
      </w:pPr>
      <w:r>
        <w:t>5.1.16.3.</w:t>
      </w:r>
      <w:r>
        <w:rPr>
          <w:spacing w:val="-6"/>
        </w:rPr>
        <w:t xml:space="preserve"> </w:t>
      </w:r>
      <w:r>
        <w:t>Планируемые</w:t>
      </w:r>
      <w:r>
        <w:rPr>
          <w:spacing w:val="-6"/>
        </w:rPr>
        <w:t xml:space="preserve"> </w:t>
      </w:r>
      <w:r>
        <w:t>результаты</w:t>
      </w:r>
      <w:r>
        <w:rPr>
          <w:spacing w:val="-5"/>
        </w:rPr>
        <w:t xml:space="preserve"> </w:t>
      </w:r>
      <w:r>
        <w:t>освоения</w:t>
      </w:r>
      <w:r>
        <w:rPr>
          <w:spacing w:val="-13"/>
        </w:rPr>
        <w:t xml:space="preserve"> </w:t>
      </w:r>
      <w:r>
        <w:t>учебного</w:t>
      </w:r>
      <w:r>
        <w:rPr>
          <w:spacing w:val="-4"/>
        </w:rPr>
        <w:t xml:space="preserve"> </w:t>
      </w:r>
      <w:r>
        <w:t>предмета</w:t>
      </w:r>
      <w:r>
        <w:rPr>
          <w:spacing w:val="-4"/>
        </w:rPr>
        <w:t xml:space="preserve"> </w:t>
      </w:r>
      <w:r>
        <w:t>«Адаптивная физическая культура» на уровне основного общего образования</w:t>
      </w:r>
    </w:p>
    <w:p w:rsidR="00CE04F4" w:rsidRDefault="008178F7">
      <w:pPr>
        <w:pStyle w:val="a3"/>
        <w:ind w:right="566"/>
      </w:pPr>
      <w:r>
        <w:t>При подготовке Примерной рабочей программы учитывались требования к личностным и метапредметным результатам, отраженные в Федеральном государственном образовательном стандарте основного общего образования.</w:t>
      </w:r>
    </w:p>
    <w:p w:rsidR="00CE04F4" w:rsidRDefault="008178F7">
      <w:pPr>
        <w:pStyle w:val="a3"/>
        <w:ind w:right="568"/>
      </w:pPr>
      <w:r>
        <w:t>Планируемые результаты освоения программы по адаптивной физической культуре каждым обучающимся с НОДА определяются индивидуально с учетом его физических особенностей и имеющихся двигательных ограничений. Представленные ниже требования к результатам освоения программы являются описанием возможных результатов, к которым следует стремиться.</w:t>
      </w:r>
    </w:p>
    <w:p w:rsidR="00CE04F4" w:rsidRDefault="008178F7">
      <w:pPr>
        <w:pStyle w:val="a3"/>
        <w:ind w:right="566"/>
      </w:pPr>
      <w:r>
        <w:t>По структуре планируемые результаты освоения программы соответствуют планируемым результатам ПАООП ООО НОДА, они включают в себя личностные, метапредметные и предметные результаты.</w:t>
      </w:r>
    </w:p>
    <w:p w:rsidR="00CE04F4" w:rsidRDefault="008178F7">
      <w:pPr>
        <w:pStyle w:val="Heading4"/>
        <w:spacing w:line="273" w:lineRule="exact"/>
        <w:jc w:val="both"/>
      </w:pPr>
      <w:r>
        <w:t>Личностные</w:t>
      </w:r>
      <w:r>
        <w:rPr>
          <w:spacing w:val="-3"/>
        </w:rPr>
        <w:t xml:space="preserve"> </w:t>
      </w:r>
      <w:r>
        <w:rPr>
          <w:spacing w:val="-2"/>
        </w:rPr>
        <w:t>результаты</w:t>
      </w:r>
    </w:p>
    <w:p w:rsidR="00CE04F4" w:rsidRDefault="008178F7">
      <w:pPr>
        <w:pStyle w:val="a3"/>
        <w:ind w:right="557"/>
      </w:pPr>
      <w:r>
        <w:t>−</w:t>
      </w:r>
      <w:r>
        <w:rPr>
          <w:spacing w:val="80"/>
          <w:w w:val="150"/>
        </w:rPr>
        <w:t xml:space="preserve">   </w:t>
      </w:r>
      <w:r>
        <w:t>готовность</w:t>
      </w:r>
      <w:r>
        <w:rPr>
          <w:spacing w:val="-3"/>
        </w:rPr>
        <w:t xml:space="preserve"> </w:t>
      </w:r>
      <w:r>
        <w:t>проявлять интерес к</w:t>
      </w:r>
      <w:r>
        <w:rPr>
          <w:spacing w:val="-2"/>
        </w:rPr>
        <w:t xml:space="preserve"> </w:t>
      </w:r>
      <w:r>
        <w:t xml:space="preserve">истории и развитию физической культуры и спорта в Российской Федерации, гордиться победами выдающихся отечественных спортсменов- </w:t>
      </w:r>
      <w:r>
        <w:rPr>
          <w:spacing w:val="-2"/>
        </w:rPr>
        <w:t>паралимпийцев;</w:t>
      </w:r>
    </w:p>
    <w:p w:rsidR="00CE04F4" w:rsidRDefault="008178F7">
      <w:pPr>
        <w:pStyle w:val="a3"/>
        <w:ind w:right="563"/>
      </w:pPr>
      <w:r>
        <w:t>−</w:t>
      </w:r>
      <w:r>
        <w:rPr>
          <w:spacing w:val="80"/>
        </w:rPr>
        <w:t xml:space="preserve"> </w:t>
      </w:r>
      <w:r>
        <w:t>готовность отстаивать символы Российской Федерации во время спортивных соревнований (в качестве участника или</w:t>
      </w:r>
      <w:r>
        <w:rPr>
          <w:spacing w:val="40"/>
        </w:rPr>
        <w:t xml:space="preserve"> </w:t>
      </w:r>
      <w:r>
        <w:t>болельщика спортивных соревнований), уважать традиции и принципы современных спортивных игр, олимпийского и</w:t>
      </w:r>
      <w:r>
        <w:rPr>
          <w:spacing w:val="40"/>
        </w:rPr>
        <w:t xml:space="preserve"> </w:t>
      </w:r>
      <w:r>
        <w:t xml:space="preserve">паралимпийского </w:t>
      </w:r>
      <w:r>
        <w:rPr>
          <w:spacing w:val="-2"/>
        </w:rPr>
        <w:t>движения;</w:t>
      </w:r>
    </w:p>
    <w:p w:rsidR="00CE04F4" w:rsidRDefault="008178F7">
      <w:pPr>
        <w:pStyle w:val="a3"/>
        <w:ind w:right="562"/>
      </w:pPr>
      <w:r>
        <w:t>−</w:t>
      </w:r>
      <w:r>
        <w:rPr>
          <w:spacing w:val="80"/>
        </w:rPr>
        <w:t xml:space="preserve"> </w:t>
      </w:r>
      <w: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адаптивной физической культурой и адаптивным спортом, оздоровительных мероприятий в условиях активного отдыха и досуга;</w:t>
      </w:r>
    </w:p>
    <w:p w:rsidR="00CE04F4" w:rsidRDefault="008178F7">
      <w:pPr>
        <w:pStyle w:val="a3"/>
        <w:ind w:right="559"/>
      </w:pPr>
      <w:r>
        <w:t>−</w:t>
      </w:r>
      <w:r>
        <w:rPr>
          <w:spacing w:val="80"/>
        </w:rPr>
        <w:t xml:space="preserve">  </w:t>
      </w:r>
      <w:r>
        <w:t>готовность</w:t>
      </w:r>
      <w:r>
        <w:rPr>
          <w:spacing w:val="80"/>
        </w:rPr>
        <w:t xml:space="preserve"> </w:t>
      </w:r>
      <w:r>
        <w:t>адекватно</w:t>
      </w:r>
      <w:r>
        <w:rPr>
          <w:spacing w:val="80"/>
        </w:rPr>
        <w:t xml:space="preserve"> </w:t>
      </w:r>
      <w:r>
        <w:t>оценивать</w:t>
      </w:r>
      <w:r>
        <w:rPr>
          <w:spacing w:val="80"/>
        </w:rPr>
        <w:t xml:space="preserve"> </w:t>
      </w:r>
      <w:r>
        <w:t>собственные</w:t>
      </w:r>
      <w:r>
        <w:rPr>
          <w:spacing w:val="80"/>
        </w:rPr>
        <w:t xml:space="preserve"> </w:t>
      </w:r>
      <w:r>
        <w:t>возможности</w:t>
      </w:r>
      <w:r>
        <w:rPr>
          <w:spacing w:val="80"/>
        </w:rPr>
        <w:t xml:space="preserve"> </w:t>
      </w:r>
      <w:r>
        <w:t>и</w:t>
      </w:r>
      <w:r>
        <w:rPr>
          <w:spacing w:val="80"/>
        </w:rPr>
        <w:t xml:space="preserve"> </w:t>
      </w:r>
      <w:r>
        <w:t xml:space="preserve">ограничения здоровья, своё поведение и поступки во время проведения совместных занятий адаптивной физической культурой, участия в спортивных мероприятиях и соревнованиях по адаптивному </w:t>
      </w:r>
      <w:r>
        <w:rPr>
          <w:spacing w:val="-2"/>
        </w:rPr>
        <w:t>спорту;</w:t>
      </w:r>
    </w:p>
    <w:p w:rsidR="00CE04F4" w:rsidRDefault="008178F7">
      <w:pPr>
        <w:pStyle w:val="a3"/>
        <w:ind w:right="564"/>
      </w:pPr>
      <w:r>
        <w:t>−</w:t>
      </w:r>
      <w:r>
        <w:rPr>
          <w:spacing w:val="80"/>
        </w:rPr>
        <w:t xml:space="preserve">  </w:t>
      </w:r>
      <w:r>
        <w:t>готовность оказывать первую</w:t>
      </w:r>
      <w:r>
        <w:rPr>
          <w:spacing w:val="40"/>
        </w:rPr>
        <w:t xml:space="preserve"> </w:t>
      </w:r>
      <w:r>
        <w:t>медицинскую</w:t>
      </w:r>
      <w:r>
        <w:rPr>
          <w:spacing w:val="40"/>
        </w:rPr>
        <w:t xml:space="preserve"> </w:t>
      </w:r>
      <w:r>
        <w:t>помощь при травмах и</w:t>
      </w:r>
      <w:r>
        <w:rPr>
          <w:spacing w:val="40"/>
        </w:rPr>
        <w:t xml:space="preserve"> </w:t>
      </w:r>
      <w:r>
        <w:t>ушибах, соблюдать</w:t>
      </w:r>
      <w:r>
        <w:rPr>
          <w:spacing w:val="-1"/>
        </w:rPr>
        <w:t xml:space="preserve"> </w:t>
      </w:r>
      <w:r>
        <w:t>правила</w:t>
      </w:r>
      <w:r>
        <w:rPr>
          <w:spacing w:val="-3"/>
        </w:rPr>
        <w:t xml:space="preserve"> </w:t>
      </w:r>
      <w:r>
        <w:t>техники</w:t>
      </w:r>
      <w:r>
        <w:rPr>
          <w:spacing w:val="-1"/>
        </w:rPr>
        <w:t xml:space="preserve"> </w:t>
      </w:r>
      <w:r>
        <w:t>безопасности</w:t>
      </w:r>
      <w:r>
        <w:rPr>
          <w:spacing w:val="-5"/>
        </w:rPr>
        <w:t xml:space="preserve"> </w:t>
      </w:r>
      <w:r>
        <w:t>во</w:t>
      </w:r>
      <w:r>
        <w:rPr>
          <w:spacing w:val="-2"/>
        </w:rPr>
        <w:t xml:space="preserve"> </w:t>
      </w:r>
      <w:r>
        <w:t>время</w:t>
      </w:r>
      <w:r>
        <w:rPr>
          <w:spacing w:val="-2"/>
        </w:rPr>
        <w:t xml:space="preserve"> </w:t>
      </w:r>
      <w:r>
        <w:t>совместных</w:t>
      </w:r>
      <w:r>
        <w:rPr>
          <w:spacing w:val="-7"/>
        </w:rPr>
        <w:t xml:space="preserve"> </w:t>
      </w:r>
      <w:r>
        <w:t>занятий</w:t>
      </w:r>
      <w:r>
        <w:rPr>
          <w:spacing w:val="-1"/>
        </w:rPr>
        <w:t xml:space="preserve"> </w:t>
      </w:r>
      <w:r>
        <w:t>адаптивной</w:t>
      </w:r>
      <w:r>
        <w:rPr>
          <w:spacing w:val="-1"/>
        </w:rPr>
        <w:t xml:space="preserve"> </w:t>
      </w:r>
      <w:r>
        <w:t>физической культурой и адаптивным спортом;</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6" w:line="237" w:lineRule="auto"/>
        <w:ind w:right="569"/>
      </w:pPr>
      <w:r>
        <w:t>−</w:t>
      </w:r>
      <w:r>
        <w:rPr>
          <w:spacing w:val="40"/>
        </w:rPr>
        <w:t xml:space="preserve">  </w:t>
      </w:r>
      <w:r>
        <w:t>стремление</w:t>
      </w:r>
      <w:r>
        <w:rPr>
          <w:spacing w:val="40"/>
        </w:rPr>
        <w:t xml:space="preserve"> </w:t>
      </w:r>
      <w:r>
        <w:t>к</w:t>
      </w:r>
      <w:r>
        <w:rPr>
          <w:spacing w:val="40"/>
        </w:rPr>
        <w:t xml:space="preserve"> </w:t>
      </w:r>
      <w:r>
        <w:t>возможному физическому совершенствованию,</w:t>
      </w:r>
      <w:r>
        <w:rPr>
          <w:spacing w:val="40"/>
        </w:rPr>
        <w:t xml:space="preserve"> </w:t>
      </w:r>
      <w:r>
        <w:t>формированию культуры движения и телосложения, самовыражению в избранном виде адаптивного спорта;</w:t>
      </w:r>
    </w:p>
    <w:p w:rsidR="00CE04F4" w:rsidRDefault="008178F7">
      <w:pPr>
        <w:pStyle w:val="a3"/>
        <w:spacing w:before="4"/>
        <w:ind w:right="565"/>
      </w:pPr>
      <w:r>
        <w:t>−</w:t>
      </w:r>
      <w:r>
        <w:rPr>
          <w:spacing w:val="80"/>
          <w:w w:val="150"/>
        </w:rPr>
        <w:t xml:space="preserve">   </w:t>
      </w:r>
      <w:r>
        <w:t>готовность</w:t>
      </w:r>
      <w:r>
        <w:rPr>
          <w:spacing w:val="-3"/>
        </w:rPr>
        <w:t xml:space="preserve"> </w:t>
      </w:r>
      <w:r>
        <w:t>организовывать и проводить занятия адаптивной физической культурой и адаптивным спортом на основе научных представлений о закономерностях физического развития и физической подготовленности с учётом самостоятельных наблюдений за</w:t>
      </w:r>
      <w:r>
        <w:rPr>
          <w:spacing w:val="40"/>
        </w:rPr>
        <w:t xml:space="preserve"> </w:t>
      </w:r>
      <w:r>
        <w:t>изменением их показателей с учетом медицинских рекомендаций и ограничения здоровья;</w:t>
      </w:r>
    </w:p>
    <w:p w:rsidR="00CE04F4" w:rsidRDefault="008178F7">
      <w:pPr>
        <w:pStyle w:val="a3"/>
        <w:ind w:right="572"/>
      </w:pPr>
      <w:r>
        <w:t>−</w:t>
      </w:r>
      <w:r>
        <w:rPr>
          <w:spacing w:val="80"/>
        </w:rPr>
        <w:t xml:space="preserve"> </w:t>
      </w:r>
      <w:r>
        <w:t>осознание здоровья как базовой ценности человека, признание объективной необходимости в его укреплении и длительном сохранении посредством занятий адаптивной физической культурой, адаптивным спортом;</w:t>
      </w:r>
    </w:p>
    <w:p w:rsidR="00CE04F4" w:rsidRDefault="008178F7">
      <w:pPr>
        <w:pStyle w:val="a3"/>
        <w:ind w:right="569"/>
      </w:pPr>
      <w:r>
        <w:t>−</w:t>
      </w:r>
      <w:r>
        <w:rPr>
          <w:spacing w:val="80"/>
          <w:w w:val="150"/>
        </w:rPr>
        <w:t xml:space="preserve"> </w:t>
      </w:r>
      <w:r>
        <w:t>осознание</w:t>
      </w:r>
      <w:r>
        <w:rPr>
          <w:spacing w:val="40"/>
        </w:rPr>
        <w:t xml:space="preserve"> </w:t>
      </w:r>
      <w:r>
        <w:t>необходимости</w:t>
      </w:r>
      <w:r>
        <w:rPr>
          <w:spacing w:val="40"/>
        </w:rPr>
        <w:t xml:space="preserve"> </w:t>
      </w:r>
      <w:r>
        <w:t>ведения</w:t>
      </w:r>
      <w:r>
        <w:rPr>
          <w:spacing w:val="40"/>
        </w:rPr>
        <w:t xml:space="preserve"> </w:t>
      </w:r>
      <w:r>
        <w:t>здорового</w:t>
      </w:r>
      <w:r>
        <w:rPr>
          <w:spacing w:val="40"/>
        </w:rPr>
        <w:t xml:space="preserve"> </w:t>
      </w:r>
      <w:r>
        <w:t>образа</w:t>
      </w:r>
      <w:r>
        <w:rPr>
          <w:spacing w:val="40"/>
        </w:rPr>
        <w:t xml:space="preserve"> </w:t>
      </w:r>
      <w:r>
        <w:t>жизни</w:t>
      </w:r>
      <w:r>
        <w:rPr>
          <w:spacing w:val="40"/>
        </w:rPr>
        <w:t xml:space="preserve"> </w:t>
      </w:r>
      <w:r>
        <w:t>как</w:t>
      </w:r>
      <w:r>
        <w:rPr>
          <w:spacing w:val="40"/>
        </w:rPr>
        <w:t xml:space="preserve"> </w:t>
      </w:r>
      <w:r>
        <w:t>средства профилактики пагубного влияния вредных привычек на физическое, психическое и социальное здоровье человека (в том числе с нарушениями опорно-двигательного аппарата);</w:t>
      </w:r>
    </w:p>
    <w:p w:rsidR="00CE04F4" w:rsidRDefault="008178F7">
      <w:pPr>
        <w:pStyle w:val="a3"/>
        <w:spacing w:before="1"/>
        <w:ind w:right="562"/>
      </w:pPr>
      <w:r>
        <w:t>−</w:t>
      </w:r>
      <w:r>
        <w:rPr>
          <w:spacing w:val="80"/>
        </w:rPr>
        <w:t xml:space="preserve"> </w:t>
      </w:r>
      <w:r>
        <w:t>способность</w:t>
      </w:r>
      <w:r>
        <w:rPr>
          <w:spacing w:val="40"/>
        </w:rPr>
        <w:t xml:space="preserve"> </w:t>
      </w:r>
      <w:r>
        <w:t>адаптироваться</w:t>
      </w:r>
      <w:r>
        <w:rPr>
          <w:spacing w:val="40"/>
        </w:rPr>
        <w:t xml:space="preserve"> </w:t>
      </w:r>
      <w:r>
        <w:t>к</w:t>
      </w:r>
      <w:r>
        <w:rPr>
          <w:spacing w:val="40"/>
        </w:rPr>
        <w:t xml:space="preserve"> </w:t>
      </w:r>
      <w:r>
        <w:t>стрессовым</w:t>
      </w:r>
      <w:r>
        <w:rPr>
          <w:spacing w:val="40"/>
        </w:rPr>
        <w:t xml:space="preserve"> </w:t>
      </w:r>
      <w:r>
        <w:t>ситуациям,</w:t>
      </w:r>
      <w:r>
        <w:rPr>
          <w:spacing w:val="40"/>
        </w:rPr>
        <w:t xml:space="preserve"> </w:t>
      </w:r>
      <w:r>
        <w:t>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CE04F4" w:rsidRDefault="008178F7">
      <w:pPr>
        <w:pStyle w:val="a3"/>
        <w:ind w:right="571"/>
      </w:pPr>
      <w:r>
        <w:t>−</w:t>
      </w:r>
      <w:r>
        <w:rPr>
          <w:spacing w:val="80"/>
        </w:rPr>
        <w:t xml:space="preserve"> </w:t>
      </w:r>
      <w:r>
        <w:t>готовность</w:t>
      </w:r>
      <w:r>
        <w:rPr>
          <w:spacing w:val="40"/>
        </w:rPr>
        <w:t xml:space="preserve"> </w:t>
      </w:r>
      <w:r>
        <w:t>соблюдать</w:t>
      </w:r>
      <w:r>
        <w:rPr>
          <w:spacing w:val="40"/>
        </w:rPr>
        <w:t xml:space="preserve"> </w:t>
      </w:r>
      <w:r>
        <w:t>правила</w:t>
      </w:r>
      <w:r>
        <w:rPr>
          <w:spacing w:val="40"/>
        </w:rPr>
        <w:t xml:space="preserve"> </w:t>
      </w:r>
      <w:r>
        <w:t>безопасности</w:t>
      </w:r>
      <w:r>
        <w:rPr>
          <w:spacing w:val="40"/>
        </w:rPr>
        <w:t xml:space="preserve"> </w:t>
      </w:r>
      <w:r>
        <w:t>и</w:t>
      </w:r>
      <w:r>
        <w:rPr>
          <w:spacing w:val="40"/>
        </w:rPr>
        <w:t xml:space="preserve"> </w:t>
      </w:r>
      <w:r>
        <w:t>следовать</w:t>
      </w:r>
      <w:r>
        <w:rPr>
          <w:spacing w:val="40"/>
        </w:rPr>
        <w:t xml:space="preserve"> </w:t>
      </w:r>
      <w:r>
        <w:t>медицинским рекомендациям во время занятий адаптивной физической культурой и адаптивным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rsidR="00CE04F4" w:rsidRDefault="008178F7">
      <w:pPr>
        <w:pStyle w:val="a3"/>
        <w:ind w:right="569"/>
      </w:pPr>
      <w:r>
        <w:t>−</w:t>
      </w:r>
      <w:r>
        <w:rPr>
          <w:spacing w:val="80"/>
        </w:rPr>
        <w:t xml:space="preserve"> </w:t>
      </w:r>
      <w:r>
        <w:t>сформированность умения самостоятельно и (или) с ассистентом,</w:t>
      </w:r>
      <w:r>
        <w:rPr>
          <w:spacing w:val="40"/>
        </w:rPr>
        <w:t xml:space="preserve"> </w:t>
      </w:r>
      <w:r>
        <w:t xml:space="preserve">безопасно передвигаться в знакомом и незнакомом пространстве с использованием специального </w:t>
      </w:r>
      <w:r>
        <w:rPr>
          <w:spacing w:val="-2"/>
        </w:rPr>
        <w:t>оборудования;</w:t>
      </w:r>
    </w:p>
    <w:p w:rsidR="00CE04F4" w:rsidRDefault="008178F7">
      <w:pPr>
        <w:pStyle w:val="a3"/>
        <w:spacing w:before="1"/>
        <w:ind w:right="560"/>
      </w:pPr>
      <w:r>
        <w:t>−</w:t>
      </w:r>
      <w:r>
        <w:rPr>
          <w:spacing w:val="80"/>
        </w:rPr>
        <w:t xml:space="preserve"> </w:t>
      </w:r>
      <w:r>
        <w:t>сформированность реальных представлений о собственных возможностях и ограничениях здоровья, о необходимом жизнеобеспечении, способности вступать в коммуникацию со взрослыми и сверстниками по вопросам медицинского и технического сопровождения, сформированность умения обращаться с просьбой к окружающим, особенно в ситуации, когда обучающийся с НОДА лишен возможности себя самостоятельно обслуживать, корректно выразить отказ или благодарность, использовать разные варианты коммуникации</w:t>
      </w:r>
      <w:r>
        <w:rPr>
          <w:spacing w:val="80"/>
        </w:rPr>
        <w:t xml:space="preserve"> </w:t>
      </w:r>
      <w:r>
        <w:t>для решения какой-либо проблемной ситуации;</w:t>
      </w:r>
    </w:p>
    <w:p w:rsidR="00CE04F4" w:rsidRDefault="008178F7">
      <w:pPr>
        <w:pStyle w:val="a3"/>
        <w:ind w:right="564"/>
      </w:pPr>
      <w:r>
        <w:t>−</w:t>
      </w:r>
      <w:r>
        <w:rPr>
          <w:spacing w:val="40"/>
        </w:rPr>
        <w:t xml:space="preserve">  </w:t>
      </w:r>
      <w:r>
        <w:t>освоение опыта взаимодействия со сверстниками, форм общения и поведения при выполнении учебных заданий на уроках адаптивной физической культуры, игровой и соревновательной деятельности;</w:t>
      </w:r>
    </w:p>
    <w:p w:rsidR="00CE04F4" w:rsidRDefault="008178F7">
      <w:pPr>
        <w:pStyle w:val="a3"/>
        <w:spacing w:before="1"/>
        <w:ind w:right="569"/>
      </w:pPr>
      <w:r>
        <w:t>−</w:t>
      </w:r>
      <w:r>
        <w:rPr>
          <w:spacing w:val="80"/>
          <w:w w:val="150"/>
        </w:rPr>
        <w:t xml:space="preserve"> </w:t>
      </w:r>
      <w:r>
        <w:t>повышение компетентности в организации самостоятельных занятий адаптивной физической культурой, планировании их содержания и направленности в зависимости от индивидуальных интересов и потребностей, особенностей заболевания;</w:t>
      </w:r>
    </w:p>
    <w:p w:rsidR="00CE04F4" w:rsidRDefault="008178F7">
      <w:pPr>
        <w:pStyle w:val="a3"/>
        <w:ind w:right="564"/>
      </w:pPr>
      <w:r>
        <w:t>−</w:t>
      </w:r>
      <w:r>
        <w:rPr>
          <w:spacing w:val="80"/>
        </w:rPr>
        <w:t xml:space="preserve"> </w:t>
      </w:r>
      <w:r>
        <w:t>формирование представлений об основных понятиях и терминах адаптивного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CE04F4" w:rsidRDefault="008178F7">
      <w:pPr>
        <w:pStyle w:val="Heading4"/>
        <w:spacing w:before="3" w:line="275" w:lineRule="exact"/>
        <w:jc w:val="both"/>
      </w:pPr>
      <w:r>
        <w:t>Метапредметные</w:t>
      </w:r>
      <w:r>
        <w:rPr>
          <w:spacing w:val="-2"/>
        </w:rPr>
        <w:t xml:space="preserve"> результаты</w:t>
      </w:r>
    </w:p>
    <w:p w:rsidR="00CE04F4" w:rsidRDefault="008178F7">
      <w:pPr>
        <w:pStyle w:val="a3"/>
        <w:spacing w:line="274" w:lineRule="exact"/>
        <w:ind w:left="991" w:firstLine="0"/>
      </w:pPr>
      <w:r>
        <w:t>Познавательные</w:t>
      </w:r>
      <w:r>
        <w:rPr>
          <w:spacing w:val="-12"/>
        </w:rPr>
        <w:t xml:space="preserve"> </w:t>
      </w:r>
      <w:r>
        <w:t>универсальные</w:t>
      </w:r>
      <w:r>
        <w:rPr>
          <w:spacing w:val="-4"/>
        </w:rPr>
        <w:t xml:space="preserve"> </w:t>
      </w:r>
      <w:r>
        <w:t>учебные</w:t>
      </w:r>
      <w:r>
        <w:rPr>
          <w:spacing w:val="-7"/>
        </w:rPr>
        <w:t xml:space="preserve"> </w:t>
      </w:r>
      <w:r>
        <w:rPr>
          <w:spacing w:val="-2"/>
        </w:rPr>
        <w:t>действия:</w:t>
      </w:r>
    </w:p>
    <w:p w:rsidR="00CE04F4" w:rsidRDefault="008178F7">
      <w:pPr>
        <w:pStyle w:val="a3"/>
        <w:spacing w:line="242" w:lineRule="auto"/>
        <w:ind w:right="569"/>
      </w:pPr>
      <w:r>
        <w:t>проводить сравнение соревновательных упражнений Олимпийских игр древности и современных Олимпийских игр и Паралимпийских игр, выявлять их общность и различия;</w:t>
      </w:r>
    </w:p>
    <w:p w:rsidR="00CE04F4" w:rsidRDefault="008178F7">
      <w:pPr>
        <w:pStyle w:val="a3"/>
        <w:spacing w:line="237" w:lineRule="auto"/>
        <w:ind w:right="571"/>
      </w:pPr>
      <w:r>
        <w:t>осмысливать Паралимпийскую хартию как основополагающий документ современного паралимпийского движения, приводить примеры её гуманистической направленности;</w:t>
      </w:r>
    </w:p>
    <w:p w:rsidR="00CE04F4" w:rsidRDefault="008178F7">
      <w:pPr>
        <w:pStyle w:val="a3"/>
        <w:ind w:right="559"/>
      </w:pPr>
      <w:r>
        <w:t>анализировать влияние занятий адаптивной физической культурой и адаптивным спортом на воспитание положительных качеств личности, устанавливать возможность профилактики вредных привычек;</w:t>
      </w:r>
    </w:p>
    <w:p w:rsidR="00CE04F4" w:rsidRDefault="008178F7">
      <w:pPr>
        <w:pStyle w:val="a3"/>
        <w:spacing w:line="242" w:lineRule="auto"/>
        <w:ind w:right="564"/>
      </w:pPr>
      <w:r>
        <w:t>устанавливать причинно-следственную связь между планированием режима дня и изменениями показателей работоспособности;</w:t>
      </w:r>
    </w:p>
    <w:p w:rsidR="00CE04F4" w:rsidRDefault="008178F7">
      <w:pPr>
        <w:pStyle w:val="a3"/>
        <w:ind w:right="569"/>
      </w:pPr>
      <w:r>
        <w:t>устанавливать связь негативного влияния несоблюдения ортопедических и других врачебных рекомендаций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и установленных нарушений;</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tabs>
          <w:tab w:val="left" w:pos="2098"/>
          <w:tab w:val="left" w:pos="2660"/>
          <w:tab w:val="left" w:pos="4822"/>
          <w:tab w:val="left" w:pos="5565"/>
          <w:tab w:val="left" w:pos="6117"/>
          <w:tab w:val="left" w:pos="7685"/>
          <w:tab w:val="left" w:pos="8822"/>
          <w:tab w:val="left" w:pos="9143"/>
        </w:tabs>
        <w:spacing w:before="64"/>
        <w:ind w:right="568"/>
        <w:jc w:val="right"/>
      </w:pPr>
      <w:r>
        <w:rPr>
          <w:spacing w:val="-2"/>
        </w:rPr>
        <w:t>устанавливать</w:t>
      </w:r>
      <w:r>
        <w:tab/>
        <w:t>причинно-следственную</w:t>
      </w:r>
      <w:r>
        <w:rPr>
          <w:spacing w:val="80"/>
        </w:rPr>
        <w:t xml:space="preserve"> </w:t>
      </w:r>
      <w:r>
        <w:t>связь</w:t>
      </w:r>
      <w:r>
        <w:tab/>
        <w:t>между</w:t>
      </w:r>
      <w:r>
        <w:rPr>
          <w:spacing w:val="80"/>
        </w:rPr>
        <w:t xml:space="preserve"> </w:t>
      </w:r>
      <w:r>
        <w:t>уровнем</w:t>
      </w:r>
      <w:r>
        <w:rPr>
          <w:spacing w:val="80"/>
        </w:rPr>
        <w:t xml:space="preserve"> </w:t>
      </w:r>
      <w:r>
        <w:t>развития</w:t>
      </w:r>
      <w:r>
        <w:tab/>
      </w:r>
      <w:r>
        <w:rPr>
          <w:spacing w:val="-2"/>
        </w:rPr>
        <w:t xml:space="preserve">физических </w:t>
      </w:r>
      <w:r>
        <w:t>качеств, состоянием</w:t>
      </w:r>
      <w:r>
        <w:rPr>
          <w:spacing w:val="-3"/>
        </w:rPr>
        <w:t xml:space="preserve"> </w:t>
      </w:r>
      <w:r>
        <w:t>здоровья</w:t>
      </w:r>
      <w:r>
        <w:rPr>
          <w:spacing w:val="-5"/>
        </w:rPr>
        <w:t xml:space="preserve"> </w:t>
      </w:r>
      <w:r>
        <w:t>и функциональными</w:t>
      </w:r>
      <w:r>
        <w:rPr>
          <w:spacing w:val="-4"/>
        </w:rPr>
        <w:t xml:space="preserve"> </w:t>
      </w:r>
      <w:r>
        <w:t>возможностями</w:t>
      </w:r>
      <w:r>
        <w:rPr>
          <w:spacing w:val="-4"/>
        </w:rPr>
        <w:t xml:space="preserve"> </w:t>
      </w:r>
      <w:r>
        <w:t>основных</w:t>
      </w:r>
      <w:r>
        <w:rPr>
          <w:spacing w:val="-5"/>
        </w:rPr>
        <w:t xml:space="preserve"> </w:t>
      </w:r>
      <w:r>
        <w:t>систем</w:t>
      </w:r>
      <w:r>
        <w:rPr>
          <w:spacing w:val="-8"/>
        </w:rPr>
        <w:t xml:space="preserve"> </w:t>
      </w:r>
      <w:r>
        <w:t xml:space="preserve">организма; </w:t>
      </w:r>
      <w:r>
        <w:rPr>
          <w:spacing w:val="-2"/>
        </w:rPr>
        <w:t>устанавливать</w:t>
      </w:r>
      <w:r>
        <w:tab/>
      </w:r>
      <w:r>
        <w:rPr>
          <w:spacing w:val="-2"/>
        </w:rPr>
        <w:t>причинно-следственную</w:t>
      </w:r>
      <w:r>
        <w:tab/>
      </w:r>
      <w:r>
        <w:rPr>
          <w:spacing w:val="-2"/>
        </w:rPr>
        <w:t>связь</w:t>
      </w:r>
      <w:r>
        <w:tab/>
        <w:t>между</w:t>
      </w:r>
      <w:r>
        <w:rPr>
          <w:spacing w:val="80"/>
        </w:rPr>
        <w:t xml:space="preserve"> </w:t>
      </w:r>
      <w:r>
        <w:t>качеством</w:t>
      </w:r>
      <w:r>
        <w:tab/>
      </w:r>
      <w:r>
        <w:rPr>
          <w:spacing w:val="-2"/>
        </w:rPr>
        <w:t>владения</w:t>
      </w:r>
      <w:r>
        <w:tab/>
      </w:r>
      <w:r>
        <w:rPr>
          <w:spacing w:val="-2"/>
        </w:rPr>
        <w:t xml:space="preserve">техникой </w:t>
      </w:r>
      <w:r>
        <w:t>физического</w:t>
      </w:r>
      <w:r>
        <w:rPr>
          <w:spacing w:val="40"/>
        </w:rPr>
        <w:t xml:space="preserve"> </w:t>
      </w:r>
      <w:r>
        <w:t>упражнения,</w:t>
      </w:r>
      <w:r>
        <w:rPr>
          <w:spacing w:val="40"/>
        </w:rPr>
        <w:t xml:space="preserve"> </w:t>
      </w:r>
      <w:r>
        <w:t>отсутствием</w:t>
      </w:r>
      <w:r>
        <w:rPr>
          <w:spacing w:val="40"/>
        </w:rPr>
        <w:t xml:space="preserve"> </w:t>
      </w:r>
      <w:r>
        <w:t>медицинских</w:t>
      </w:r>
      <w:r>
        <w:rPr>
          <w:spacing w:val="40"/>
        </w:rPr>
        <w:t xml:space="preserve"> </w:t>
      </w:r>
      <w:r>
        <w:t>противопоказаний</w:t>
      </w:r>
      <w:r>
        <w:rPr>
          <w:spacing w:val="40"/>
        </w:rPr>
        <w:t xml:space="preserve"> </w:t>
      </w:r>
      <w:r>
        <w:t>к</w:t>
      </w:r>
      <w:r>
        <w:rPr>
          <w:spacing w:val="40"/>
        </w:rPr>
        <w:t xml:space="preserve"> </w:t>
      </w:r>
      <w:r>
        <w:t>его</w:t>
      </w:r>
      <w:r>
        <w:rPr>
          <w:spacing w:val="40"/>
        </w:rPr>
        <w:t xml:space="preserve"> </w:t>
      </w:r>
      <w:r>
        <w:t>выполнению</w:t>
      </w:r>
      <w:r>
        <w:rPr>
          <w:spacing w:val="40"/>
        </w:rPr>
        <w:t xml:space="preserve"> </w:t>
      </w:r>
      <w:r>
        <w:t>и возможностью</w:t>
      </w:r>
      <w:r>
        <w:rPr>
          <w:spacing w:val="18"/>
        </w:rPr>
        <w:t xml:space="preserve"> </w:t>
      </w:r>
      <w:r>
        <w:t>возникновения</w:t>
      </w:r>
      <w:r>
        <w:rPr>
          <w:spacing w:val="17"/>
        </w:rPr>
        <w:t xml:space="preserve"> </w:t>
      </w:r>
      <w:r>
        <w:t>травм</w:t>
      </w:r>
      <w:r>
        <w:rPr>
          <w:spacing w:val="20"/>
        </w:rPr>
        <w:t xml:space="preserve"> </w:t>
      </w:r>
      <w:r>
        <w:t>и</w:t>
      </w:r>
      <w:r>
        <w:rPr>
          <w:spacing w:val="23"/>
        </w:rPr>
        <w:t xml:space="preserve"> </w:t>
      </w:r>
      <w:r>
        <w:t>ушибов</w:t>
      </w:r>
      <w:r>
        <w:rPr>
          <w:spacing w:val="19"/>
        </w:rPr>
        <w:t xml:space="preserve"> </w:t>
      </w:r>
      <w:r>
        <w:t>во</w:t>
      </w:r>
      <w:r>
        <w:rPr>
          <w:spacing w:val="21"/>
        </w:rPr>
        <w:t xml:space="preserve"> </w:t>
      </w:r>
      <w:r>
        <w:t>время</w:t>
      </w:r>
      <w:r>
        <w:rPr>
          <w:spacing w:val="18"/>
        </w:rPr>
        <w:t xml:space="preserve"> </w:t>
      </w:r>
      <w:r>
        <w:t>самостоятельных</w:t>
      </w:r>
      <w:r>
        <w:rPr>
          <w:spacing w:val="17"/>
        </w:rPr>
        <w:t xml:space="preserve"> </w:t>
      </w:r>
      <w:r>
        <w:t>занятий</w:t>
      </w:r>
      <w:r>
        <w:rPr>
          <w:spacing w:val="24"/>
        </w:rPr>
        <w:t xml:space="preserve"> </w:t>
      </w:r>
      <w:r>
        <w:rPr>
          <w:spacing w:val="-2"/>
        </w:rPr>
        <w:t>адаптивной</w:t>
      </w:r>
    </w:p>
    <w:p w:rsidR="00CE04F4" w:rsidRDefault="008178F7">
      <w:pPr>
        <w:pStyle w:val="a3"/>
        <w:spacing w:line="274" w:lineRule="exact"/>
        <w:ind w:firstLine="0"/>
      </w:pPr>
      <w:r>
        <w:t>физической</w:t>
      </w:r>
      <w:r>
        <w:rPr>
          <w:spacing w:val="-2"/>
        </w:rPr>
        <w:t xml:space="preserve"> </w:t>
      </w:r>
      <w:r>
        <w:t>культурой</w:t>
      </w:r>
      <w:r>
        <w:rPr>
          <w:spacing w:val="-2"/>
        </w:rPr>
        <w:t xml:space="preserve"> </w:t>
      </w:r>
      <w:r>
        <w:t>и</w:t>
      </w:r>
      <w:r>
        <w:rPr>
          <w:spacing w:val="-7"/>
        </w:rPr>
        <w:t xml:space="preserve"> </w:t>
      </w:r>
      <w:r>
        <w:t>адаптивным</w:t>
      </w:r>
      <w:r>
        <w:rPr>
          <w:spacing w:val="-5"/>
        </w:rPr>
        <w:t xml:space="preserve"> </w:t>
      </w:r>
      <w:r>
        <w:rPr>
          <w:spacing w:val="-2"/>
        </w:rPr>
        <w:t>спортом;</w:t>
      </w:r>
    </w:p>
    <w:p w:rsidR="00CE04F4" w:rsidRDefault="008178F7">
      <w:pPr>
        <w:pStyle w:val="a3"/>
        <w:spacing w:before="5" w:line="237" w:lineRule="auto"/>
        <w:ind w:right="563"/>
      </w:pPr>
      <w:r>
        <w:t>устанавливать причинно-следственную связь между подготовкой мест занятий на открытых площадках и правилами предупреждения травматизма.</w:t>
      </w:r>
    </w:p>
    <w:p w:rsidR="00CE04F4" w:rsidRDefault="008178F7">
      <w:pPr>
        <w:pStyle w:val="a3"/>
        <w:spacing w:before="4" w:line="275" w:lineRule="exact"/>
        <w:ind w:left="991" w:firstLine="0"/>
      </w:pPr>
      <w:r>
        <w:t>Регулятивные</w:t>
      </w:r>
      <w:r>
        <w:rPr>
          <w:spacing w:val="-5"/>
        </w:rPr>
        <w:t xml:space="preserve"> </w:t>
      </w:r>
      <w:r>
        <w:t>универсальные</w:t>
      </w:r>
      <w:r>
        <w:rPr>
          <w:spacing w:val="-8"/>
        </w:rPr>
        <w:t xml:space="preserve"> </w:t>
      </w:r>
      <w:r>
        <w:t>учебные</w:t>
      </w:r>
      <w:r>
        <w:rPr>
          <w:spacing w:val="-8"/>
        </w:rPr>
        <w:t xml:space="preserve"> </w:t>
      </w:r>
      <w:r>
        <w:rPr>
          <w:spacing w:val="-2"/>
        </w:rPr>
        <w:t>действия:</w:t>
      </w:r>
    </w:p>
    <w:p w:rsidR="00CE04F4" w:rsidRDefault="008178F7">
      <w:pPr>
        <w:pStyle w:val="a3"/>
        <w:ind w:right="566"/>
      </w:pPr>
      <w:r>
        <w:t>составлять</w:t>
      </w:r>
      <w:r>
        <w:rPr>
          <w:spacing w:val="-8"/>
        </w:rPr>
        <w:t xml:space="preserve"> </w:t>
      </w:r>
      <w:r>
        <w:t>и</w:t>
      </w:r>
      <w:r>
        <w:rPr>
          <w:spacing w:val="-3"/>
        </w:rPr>
        <w:t xml:space="preserve"> </w:t>
      </w:r>
      <w:r>
        <w:t>выполнять</w:t>
      </w:r>
      <w:r>
        <w:rPr>
          <w:spacing w:val="-7"/>
        </w:rPr>
        <w:t xml:space="preserve"> </w:t>
      </w:r>
      <w:r>
        <w:t>индивидуальные комплексы корригирующих</w:t>
      </w:r>
      <w:r>
        <w:rPr>
          <w:spacing w:val="-4"/>
        </w:rPr>
        <w:t xml:space="preserve"> </w:t>
      </w:r>
      <w:r>
        <w:t>и профилактических физических упражнений с разной функциональной направленностью, выявлять</w:t>
      </w:r>
      <w:r>
        <w:rPr>
          <w:spacing w:val="-1"/>
        </w:rPr>
        <w:t xml:space="preserve"> </w:t>
      </w:r>
      <w:r>
        <w:t>особенности их воздействия на состояние организма, развитие его резервных возможностей с помощью процедур контроля и функциональных проб;</w:t>
      </w:r>
    </w:p>
    <w:p w:rsidR="00CE04F4" w:rsidRDefault="008178F7">
      <w:pPr>
        <w:pStyle w:val="a3"/>
        <w:ind w:right="568"/>
      </w:pPr>
      <w: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w:t>
      </w:r>
      <w:r>
        <w:rPr>
          <w:spacing w:val="-2"/>
        </w:rPr>
        <w:t>исправление;</w:t>
      </w:r>
    </w:p>
    <w:p w:rsidR="00CE04F4" w:rsidRDefault="008178F7">
      <w:pPr>
        <w:pStyle w:val="a3"/>
        <w:ind w:right="571"/>
      </w:pPr>
      <w:r>
        <w:t>разучивать и выполнять технические действия в игровых видах спорта, активно взаимодействовать при совместных тактических действиях в защите и нападении, терпимо относится к ошибкам игроков своей команды и команды соперников;</w:t>
      </w:r>
    </w:p>
    <w:p w:rsidR="00CE04F4" w:rsidRDefault="008178F7">
      <w:pPr>
        <w:pStyle w:val="a3"/>
        <w:spacing w:before="2"/>
        <w:ind w:right="567"/>
      </w:pPr>
      <w: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CE04F4" w:rsidRDefault="008178F7">
      <w:pPr>
        <w:pStyle w:val="a3"/>
        <w:spacing w:line="274" w:lineRule="exact"/>
        <w:ind w:left="991" w:firstLine="0"/>
      </w:pPr>
      <w:r>
        <w:t>Коммуникативные</w:t>
      </w:r>
      <w:r>
        <w:rPr>
          <w:spacing w:val="-9"/>
        </w:rPr>
        <w:t xml:space="preserve"> </w:t>
      </w:r>
      <w:r>
        <w:t>универсальные</w:t>
      </w:r>
      <w:r>
        <w:rPr>
          <w:spacing w:val="-9"/>
        </w:rPr>
        <w:t xml:space="preserve"> </w:t>
      </w:r>
      <w:r>
        <w:t>учебные</w:t>
      </w:r>
      <w:r>
        <w:rPr>
          <w:spacing w:val="-8"/>
        </w:rPr>
        <w:t xml:space="preserve"> </w:t>
      </w:r>
      <w:r>
        <w:rPr>
          <w:spacing w:val="-2"/>
        </w:rPr>
        <w:t>действия:</w:t>
      </w:r>
    </w:p>
    <w:p w:rsidR="00CE04F4" w:rsidRDefault="008178F7">
      <w:pPr>
        <w:pStyle w:val="a3"/>
        <w:spacing w:before="3"/>
        <w:ind w:right="567"/>
      </w:pPr>
      <w: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адаптивной физической и технической подготовкой;</w:t>
      </w:r>
    </w:p>
    <w:p w:rsidR="00CE04F4" w:rsidRDefault="008178F7">
      <w:pPr>
        <w:pStyle w:val="a3"/>
        <w:ind w:right="566"/>
      </w:pPr>
      <w:r>
        <w:t>вести наблюдения за развитием физических качеств, сравнивать их показатели с данными возрастно-половых стандартов с учетом нозологии и тяжести собственного заболевания, составлять</w:t>
      </w:r>
      <w:r>
        <w:rPr>
          <w:spacing w:val="-4"/>
        </w:rPr>
        <w:t xml:space="preserve"> </w:t>
      </w:r>
      <w:r>
        <w:t>планы занятий на</w:t>
      </w:r>
      <w:r>
        <w:rPr>
          <w:spacing w:val="-11"/>
        </w:rPr>
        <w:t xml:space="preserve"> </w:t>
      </w:r>
      <w:r>
        <w:t>основе</w:t>
      </w:r>
      <w:r>
        <w:rPr>
          <w:spacing w:val="-6"/>
        </w:rPr>
        <w:t xml:space="preserve"> </w:t>
      </w:r>
      <w:r>
        <w:t>определённых</w:t>
      </w:r>
      <w:r>
        <w:rPr>
          <w:spacing w:val="-5"/>
        </w:rPr>
        <w:t xml:space="preserve"> </w:t>
      </w:r>
      <w:r>
        <w:t>правил и</w:t>
      </w:r>
      <w:r>
        <w:rPr>
          <w:spacing w:val="-4"/>
        </w:rPr>
        <w:t xml:space="preserve"> </w:t>
      </w:r>
      <w:r>
        <w:t>регулировать нагрузку</w:t>
      </w:r>
      <w:r>
        <w:rPr>
          <w:spacing w:val="-5"/>
        </w:rPr>
        <w:t xml:space="preserve"> </w:t>
      </w:r>
      <w:r>
        <w:t>по внешним признакам утомления;</w:t>
      </w:r>
    </w:p>
    <w:p w:rsidR="00CE04F4" w:rsidRDefault="008178F7">
      <w:pPr>
        <w:pStyle w:val="a3"/>
        <w:ind w:right="567"/>
      </w:pPr>
      <w: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w:t>
      </w:r>
    </w:p>
    <w:p w:rsidR="00CE04F4" w:rsidRDefault="008178F7">
      <w:pPr>
        <w:pStyle w:val="a3"/>
        <w:spacing w:before="1"/>
        <w:ind w:right="572"/>
      </w:pPr>
      <w:r>
        <w:t>изучать и коллективно обсуждать технику «иллюстративного образца» разучиваемого упражнения, учитывать особенности исполнения упражнения при различных нозологиях НОДА, рассматривать и моделировать появление ошибок, анализировать возможные причины их появления, выяснять способы их устранения.</w:t>
      </w:r>
    </w:p>
    <w:p w:rsidR="00CE04F4" w:rsidRDefault="008178F7">
      <w:pPr>
        <w:pStyle w:val="Heading4"/>
        <w:spacing w:before="5"/>
        <w:jc w:val="both"/>
      </w:pPr>
      <w:r>
        <w:t>Предметные</w:t>
      </w:r>
      <w:r>
        <w:rPr>
          <w:spacing w:val="-4"/>
        </w:rPr>
        <w:t xml:space="preserve"> </w:t>
      </w:r>
      <w:r>
        <w:rPr>
          <w:spacing w:val="-2"/>
        </w:rPr>
        <w:t>результаты</w:t>
      </w:r>
    </w:p>
    <w:p w:rsidR="00CE04F4" w:rsidRDefault="008178F7">
      <w:pPr>
        <w:pStyle w:val="a3"/>
        <w:ind w:right="562"/>
      </w:pPr>
      <w:r>
        <w:t>Требования к предметным результатам освоения учебного предмета «Адаптивная физическая культура» для обучающихся с нарушениями опорно-двигательного аппарата определяются индивидуально в соответствии с особенностями здоровья и двигательными возможностями обучающихся. Представленные ниже требования являются описанием возможных результатов, к которым следует стремиться.</w:t>
      </w:r>
    </w:p>
    <w:p w:rsidR="00CE04F4" w:rsidRDefault="008178F7">
      <w:pPr>
        <w:pStyle w:val="a3"/>
        <w:spacing w:line="274" w:lineRule="exact"/>
        <w:ind w:left="991" w:firstLine="0"/>
      </w:pPr>
      <w:r>
        <w:t>Результатом</w:t>
      </w:r>
      <w:r>
        <w:rPr>
          <w:spacing w:val="-4"/>
        </w:rPr>
        <w:t xml:space="preserve"> </w:t>
      </w:r>
      <w:r>
        <w:t>реализации</w:t>
      </w:r>
      <w:r>
        <w:rPr>
          <w:spacing w:val="-5"/>
        </w:rPr>
        <w:t xml:space="preserve"> </w:t>
      </w:r>
      <w:r>
        <w:t>программы</w:t>
      </w:r>
      <w:r>
        <w:rPr>
          <w:spacing w:val="-4"/>
        </w:rPr>
        <w:t xml:space="preserve"> </w:t>
      </w:r>
      <w:r>
        <w:t>должно</w:t>
      </w:r>
      <w:r>
        <w:rPr>
          <w:spacing w:val="-1"/>
        </w:rPr>
        <w:t xml:space="preserve"> </w:t>
      </w:r>
      <w:r>
        <w:rPr>
          <w:spacing w:val="-2"/>
        </w:rPr>
        <w:t>стать:</w:t>
      </w:r>
    </w:p>
    <w:p w:rsidR="00CE04F4" w:rsidRDefault="008178F7">
      <w:pPr>
        <w:pStyle w:val="a3"/>
        <w:spacing w:before="1" w:line="237" w:lineRule="auto"/>
        <w:ind w:right="573"/>
      </w:pPr>
      <w:r>
        <w:t>−</w:t>
      </w:r>
      <w:r>
        <w:rPr>
          <w:spacing w:val="80"/>
          <w:w w:val="150"/>
        </w:rPr>
        <w:t xml:space="preserve"> </w:t>
      </w:r>
      <w:r>
        <w:t>владение обучающимися жизненно необходимыми естественными двигательными навыками и умениями;</w:t>
      </w:r>
    </w:p>
    <w:p w:rsidR="00CE04F4" w:rsidRDefault="008178F7">
      <w:pPr>
        <w:pStyle w:val="a3"/>
        <w:spacing w:before="3"/>
        <w:ind w:right="563"/>
      </w:pPr>
      <w:r>
        <w:t>−</w:t>
      </w:r>
      <w:r>
        <w:rPr>
          <w:spacing w:val="40"/>
        </w:rPr>
        <w:t xml:space="preserve">  </w:t>
      </w:r>
      <w:r>
        <w:t>владение доступным арсеналом двигательных действий и физических упражнений адаптивной физической культуры и базовых видов спорта, активного их использование в спортивно-оздоровительной и физкультурно-оздоровительной деятельности;</w:t>
      </w:r>
    </w:p>
    <w:p w:rsidR="00CE04F4" w:rsidRDefault="008178F7">
      <w:pPr>
        <w:pStyle w:val="a3"/>
        <w:tabs>
          <w:tab w:val="left" w:pos="1697"/>
        </w:tabs>
        <w:spacing w:line="242" w:lineRule="auto"/>
        <w:ind w:right="565"/>
        <w:jc w:val="right"/>
      </w:pPr>
      <w:r>
        <w:rPr>
          <w:spacing w:val="-10"/>
        </w:rPr>
        <w:t>−</w:t>
      </w:r>
      <w:r>
        <w:tab/>
        <w:t>достижение возможного для</w:t>
      </w:r>
      <w:r>
        <w:rPr>
          <w:spacing w:val="-3"/>
        </w:rPr>
        <w:t xml:space="preserve"> </w:t>
      </w:r>
      <w:r>
        <w:t>обучающихся уровня развития координации, точности и</w:t>
      </w:r>
      <w:r>
        <w:rPr>
          <w:spacing w:val="-3"/>
        </w:rPr>
        <w:t xml:space="preserve"> </w:t>
      </w:r>
      <w:r>
        <w:t>быстроты</w:t>
      </w:r>
      <w:r>
        <w:rPr>
          <w:spacing w:val="-2"/>
        </w:rPr>
        <w:t xml:space="preserve"> </w:t>
      </w:r>
      <w:r>
        <w:t>движений,</w:t>
      </w:r>
      <w:r>
        <w:rPr>
          <w:spacing w:val="-4"/>
        </w:rPr>
        <w:t xml:space="preserve"> </w:t>
      </w:r>
      <w:r>
        <w:t>равновесия,</w:t>
      </w:r>
      <w:r>
        <w:rPr>
          <w:spacing w:val="-4"/>
        </w:rPr>
        <w:t xml:space="preserve"> </w:t>
      </w:r>
      <w:r>
        <w:t>мышечной</w:t>
      </w:r>
      <w:r>
        <w:rPr>
          <w:spacing w:val="-10"/>
        </w:rPr>
        <w:t xml:space="preserve"> </w:t>
      </w:r>
      <w:r>
        <w:t>силы,</w:t>
      </w:r>
      <w:r>
        <w:rPr>
          <w:spacing w:val="-4"/>
        </w:rPr>
        <w:t xml:space="preserve"> </w:t>
      </w:r>
      <w:r>
        <w:t>скоростно-силовых</w:t>
      </w:r>
      <w:r>
        <w:rPr>
          <w:spacing w:val="-5"/>
        </w:rPr>
        <w:t xml:space="preserve"> </w:t>
      </w:r>
      <w:r>
        <w:t>качеств,</w:t>
      </w:r>
      <w:r>
        <w:rPr>
          <w:spacing w:val="1"/>
        </w:rPr>
        <w:t xml:space="preserve"> </w:t>
      </w:r>
      <w:r>
        <w:rPr>
          <w:spacing w:val="-2"/>
        </w:rPr>
        <w:t>выносливости.</w:t>
      </w:r>
    </w:p>
    <w:p w:rsidR="00CE04F4" w:rsidRDefault="008178F7">
      <w:pPr>
        <w:pStyle w:val="a3"/>
        <w:spacing w:line="242" w:lineRule="auto"/>
        <w:ind w:right="568"/>
      </w:pPr>
      <w:r>
        <w:t>Следует учитывать, что отдельные модули</w:t>
      </w:r>
      <w:r>
        <w:rPr>
          <w:spacing w:val="40"/>
        </w:rPr>
        <w:t xml:space="preserve"> </w:t>
      </w:r>
      <w:r>
        <w:t>для обучающихся с тяжелыми двигательными нарушениями могут быть включены в рабочую программу педагога только как теоретические.</w:t>
      </w:r>
    </w:p>
    <w:p w:rsidR="00CE04F4" w:rsidRDefault="00CE04F4">
      <w:pPr>
        <w:pStyle w:val="a3"/>
        <w:spacing w:line="242" w:lineRule="auto"/>
        <w:sectPr w:rsidR="00CE04F4">
          <w:pgSz w:w="11910" w:h="16840"/>
          <w:pgMar w:top="620" w:right="283" w:bottom="480" w:left="708" w:header="0" w:footer="292" w:gutter="0"/>
          <w:cols w:space="720"/>
        </w:sectPr>
      </w:pPr>
    </w:p>
    <w:p w:rsidR="00CE04F4" w:rsidRDefault="008178F7">
      <w:pPr>
        <w:pStyle w:val="a3"/>
        <w:spacing w:before="64"/>
        <w:ind w:right="563"/>
      </w:pPr>
      <w:r>
        <w:t>Теоретические знания должны иметь определённую целевую направленность: вырабатывать у</w:t>
      </w:r>
      <w:r>
        <w:rPr>
          <w:spacing w:val="-1"/>
        </w:rPr>
        <w:t xml:space="preserve"> </w:t>
      </w:r>
      <w:r>
        <w:t>обучающихся умение использовать полученные знания на практике в условиях тренировочных занятий и соревновательной деятельности.</w:t>
      </w:r>
    </w:p>
    <w:p w:rsidR="00CE04F4" w:rsidRDefault="008178F7">
      <w:pPr>
        <w:pStyle w:val="Heading4"/>
        <w:spacing w:before="3" w:line="275" w:lineRule="exact"/>
      </w:pPr>
      <w:r>
        <w:t>Модуль</w:t>
      </w:r>
      <w:r>
        <w:rPr>
          <w:spacing w:val="-3"/>
        </w:rPr>
        <w:t xml:space="preserve"> </w:t>
      </w:r>
      <w:r>
        <w:t>«Знания</w:t>
      </w:r>
      <w:r>
        <w:rPr>
          <w:spacing w:val="-6"/>
        </w:rPr>
        <w:t xml:space="preserve"> </w:t>
      </w:r>
      <w:r>
        <w:t>о</w:t>
      </w:r>
      <w:r>
        <w:rPr>
          <w:spacing w:val="-2"/>
        </w:rPr>
        <w:t xml:space="preserve"> </w:t>
      </w:r>
      <w:r>
        <w:t>физической</w:t>
      </w:r>
      <w:r>
        <w:rPr>
          <w:spacing w:val="-2"/>
        </w:rPr>
        <w:t xml:space="preserve"> культуре»</w:t>
      </w:r>
    </w:p>
    <w:p w:rsidR="00CE04F4" w:rsidRDefault="008178F7">
      <w:pPr>
        <w:pStyle w:val="a3"/>
        <w:spacing w:line="274" w:lineRule="exact"/>
        <w:ind w:left="991" w:firstLine="0"/>
        <w:jc w:val="left"/>
      </w:pPr>
      <w:r>
        <w:t>Предметные</w:t>
      </w:r>
      <w:r>
        <w:rPr>
          <w:spacing w:val="-5"/>
        </w:rPr>
        <w:t xml:space="preserve"> </w:t>
      </w:r>
      <w:r>
        <w:t>результаты</w:t>
      </w:r>
      <w:r>
        <w:rPr>
          <w:spacing w:val="-1"/>
        </w:rPr>
        <w:t xml:space="preserve"> </w:t>
      </w:r>
      <w:r>
        <w:t>изучения</w:t>
      </w:r>
      <w:r>
        <w:rPr>
          <w:spacing w:val="-2"/>
        </w:rPr>
        <w:t xml:space="preserve"> </w:t>
      </w:r>
      <w:r>
        <w:t>модуля</w:t>
      </w:r>
      <w:r>
        <w:rPr>
          <w:spacing w:val="-2"/>
        </w:rPr>
        <w:t xml:space="preserve"> </w:t>
      </w:r>
      <w:r>
        <w:t>должны</w:t>
      </w:r>
      <w:r>
        <w:rPr>
          <w:spacing w:val="-4"/>
        </w:rPr>
        <w:t xml:space="preserve"> </w:t>
      </w:r>
      <w:r>
        <w:t>отражать</w:t>
      </w:r>
      <w:r>
        <w:rPr>
          <w:spacing w:val="-5"/>
        </w:rPr>
        <w:t xml:space="preserve"> </w:t>
      </w:r>
      <w:r>
        <w:t>знания</w:t>
      </w:r>
      <w:r>
        <w:rPr>
          <w:spacing w:val="-11"/>
        </w:rPr>
        <w:t xml:space="preserve"> </w:t>
      </w:r>
      <w:r>
        <w:rPr>
          <w:spacing w:val="-5"/>
        </w:rPr>
        <w:t>о:</w:t>
      </w:r>
    </w:p>
    <w:p w:rsidR="00CE04F4" w:rsidRDefault="008178F7">
      <w:pPr>
        <w:pStyle w:val="a3"/>
        <w:tabs>
          <w:tab w:val="left" w:pos="1697"/>
        </w:tabs>
        <w:spacing w:line="275" w:lineRule="exact"/>
        <w:ind w:left="991" w:firstLine="0"/>
        <w:jc w:val="left"/>
      </w:pPr>
      <w:r>
        <w:rPr>
          <w:spacing w:val="-10"/>
        </w:rPr>
        <w:t>−</w:t>
      </w:r>
      <w:r>
        <w:tab/>
        <w:t>месте</w:t>
      </w:r>
      <w:r>
        <w:rPr>
          <w:spacing w:val="-5"/>
        </w:rPr>
        <w:t xml:space="preserve"> </w:t>
      </w:r>
      <w:r>
        <w:t>и роли физической</w:t>
      </w:r>
      <w:r>
        <w:rPr>
          <w:spacing w:val="-1"/>
        </w:rPr>
        <w:t xml:space="preserve"> </w:t>
      </w:r>
      <w:r>
        <w:t>культуры,</w:t>
      </w:r>
      <w:r>
        <w:rPr>
          <w:spacing w:val="1"/>
        </w:rPr>
        <w:t xml:space="preserve"> </w:t>
      </w:r>
      <w:r>
        <w:t>и</w:t>
      </w:r>
      <w:r>
        <w:rPr>
          <w:spacing w:val="-5"/>
        </w:rPr>
        <w:t xml:space="preserve"> </w:t>
      </w:r>
      <w:r>
        <w:t>спорта</w:t>
      </w:r>
      <w:r>
        <w:rPr>
          <w:spacing w:val="-6"/>
        </w:rPr>
        <w:t xml:space="preserve"> </w:t>
      </w:r>
      <w:r>
        <w:t>в</w:t>
      </w:r>
      <w:r>
        <w:rPr>
          <w:spacing w:val="-5"/>
        </w:rPr>
        <w:t xml:space="preserve"> </w:t>
      </w:r>
      <w:r>
        <w:t>современном</w:t>
      </w:r>
      <w:r>
        <w:rPr>
          <w:spacing w:val="-8"/>
        </w:rPr>
        <w:t xml:space="preserve"> </w:t>
      </w:r>
      <w:r>
        <w:rPr>
          <w:spacing w:val="-2"/>
        </w:rPr>
        <w:t>обществе;</w:t>
      </w:r>
    </w:p>
    <w:p w:rsidR="00CE04F4" w:rsidRDefault="008178F7">
      <w:pPr>
        <w:pStyle w:val="a3"/>
        <w:tabs>
          <w:tab w:val="left" w:pos="1697"/>
        </w:tabs>
        <w:spacing w:before="5" w:line="237" w:lineRule="auto"/>
        <w:ind w:right="584"/>
        <w:jc w:val="left"/>
      </w:pPr>
      <w:r>
        <w:rPr>
          <w:spacing w:val="-10"/>
        </w:rPr>
        <w:t>−</w:t>
      </w:r>
      <w:r>
        <w:tab/>
        <w:t>истории</w:t>
      </w:r>
      <w:r>
        <w:rPr>
          <w:spacing w:val="40"/>
        </w:rPr>
        <w:t xml:space="preserve"> </w:t>
      </w:r>
      <w:r>
        <w:t>развития</w:t>
      </w:r>
      <w:r>
        <w:rPr>
          <w:spacing w:val="40"/>
        </w:rPr>
        <w:t xml:space="preserve"> </w:t>
      </w:r>
      <w:r>
        <w:t>видов</w:t>
      </w:r>
      <w:r>
        <w:rPr>
          <w:spacing w:val="40"/>
        </w:rPr>
        <w:t xml:space="preserve"> </w:t>
      </w:r>
      <w:r>
        <w:t>спорта,</w:t>
      </w:r>
      <w:r>
        <w:rPr>
          <w:spacing w:val="40"/>
        </w:rPr>
        <w:t xml:space="preserve"> </w:t>
      </w:r>
      <w:r>
        <w:t>Олимпийского</w:t>
      </w:r>
      <w:r>
        <w:rPr>
          <w:spacing w:val="40"/>
        </w:rPr>
        <w:t xml:space="preserve"> </w:t>
      </w:r>
      <w:r>
        <w:t>и</w:t>
      </w:r>
      <w:r>
        <w:rPr>
          <w:spacing w:val="40"/>
        </w:rPr>
        <w:t xml:space="preserve"> </w:t>
      </w:r>
      <w:r>
        <w:t>Паралимпийского</w:t>
      </w:r>
      <w:r>
        <w:rPr>
          <w:spacing w:val="40"/>
        </w:rPr>
        <w:t xml:space="preserve"> </w:t>
      </w:r>
      <w:r>
        <w:t>движения</w:t>
      </w:r>
      <w:r>
        <w:rPr>
          <w:spacing w:val="40"/>
        </w:rPr>
        <w:t xml:space="preserve"> </w:t>
      </w:r>
      <w:r>
        <w:t>в мире</w:t>
      </w:r>
      <w:r>
        <w:rPr>
          <w:spacing w:val="40"/>
        </w:rPr>
        <w:t xml:space="preserve"> </w:t>
      </w:r>
      <w:r>
        <w:t>и в Российской Федерации;</w:t>
      </w:r>
    </w:p>
    <w:p w:rsidR="00CE04F4" w:rsidRDefault="008178F7">
      <w:pPr>
        <w:pStyle w:val="a3"/>
        <w:tabs>
          <w:tab w:val="left" w:pos="1697"/>
        </w:tabs>
        <w:spacing w:before="5" w:line="237" w:lineRule="auto"/>
        <w:ind w:right="584"/>
        <w:jc w:val="left"/>
      </w:pPr>
      <w:r>
        <w:rPr>
          <w:spacing w:val="-10"/>
        </w:rPr>
        <w:t>−</w:t>
      </w:r>
      <w:r>
        <w:tab/>
        <w:t>принципах</w:t>
      </w:r>
      <w:r>
        <w:rPr>
          <w:spacing w:val="80"/>
        </w:rPr>
        <w:t xml:space="preserve"> </w:t>
      </w:r>
      <w:r>
        <w:t>здорового</w:t>
      </w:r>
      <w:r>
        <w:rPr>
          <w:spacing w:val="80"/>
        </w:rPr>
        <w:t xml:space="preserve"> </w:t>
      </w:r>
      <w:r>
        <w:t>образа</w:t>
      </w:r>
      <w:r>
        <w:rPr>
          <w:spacing w:val="80"/>
        </w:rPr>
        <w:t xml:space="preserve"> </w:t>
      </w:r>
      <w:r>
        <w:t>жизни,</w:t>
      </w:r>
      <w:r>
        <w:rPr>
          <w:spacing w:val="80"/>
        </w:rPr>
        <w:t xml:space="preserve"> </w:t>
      </w:r>
      <w:r>
        <w:t>влиянии</w:t>
      </w:r>
      <w:r>
        <w:rPr>
          <w:spacing w:val="80"/>
        </w:rPr>
        <w:t xml:space="preserve"> </w:t>
      </w:r>
      <w:r>
        <w:t>вредных</w:t>
      </w:r>
      <w:r>
        <w:rPr>
          <w:spacing w:val="80"/>
        </w:rPr>
        <w:t xml:space="preserve"> </w:t>
      </w:r>
      <w:r>
        <w:t>привычек</w:t>
      </w:r>
      <w:r>
        <w:rPr>
          <w:spacing w:val="80"/>
        </w:rPr>
        <w:t xml:space="preserve"> </w:t>
      </w:r>
      <w:r>
        <w:t>на</w:t>
      </w:r>
      <w:r>
        <w:rPr>
          <w:spacing w:val="80"/>
        </w:rPr>
        <w:t xml:space="preserve"> </w:t>
      </w:r>
      <w:r>
        <w:t>здоровье человека, его социальную и производственную деятельность;</w:t>
      </w:r>
    </w:p>
    <w:p w:rsidR="00CE04F4" w:rsidRDefault="008178F7">
      <w:pPr>
        <w:pStyle w:val="a3"/>
        <w:tabs>
          <w:tab w:val="left" w:pos="1697"/>
        </w:tabs>
        <w:spacing w:before="6" w:line="237" w:lineRule="auto"/>
        <w:ind w:right="584"/>
        <w:jc w:val="left"/>
      </w:pPr>
      <w:r>
        <w:rPr>
          <w:spacing w:val="-10"/>
        </w:rPr>
        <w:t>−</w:t>
      </w:r>
      <w:r>
        <w:tab/>
        <w:t>положительном влиянии занятий физической культурой и спортом на личностное развитие обучающихся;</w:t>
      </w:r>
    </w:p>
    <w:p w:rsidR="00CE04F4" w:rsidRDefault="008178F7">
      <w:pPr>
        <w:pStyle w:val="a3"/>
        <w:tabs>
          <w:tab w:val="left" w:pos="1697"/>
        </w:tabs>
        <w:spacing w:before="4" w:line="275" w:lineRule="exact"/>
        <w:ind w:left="991" w:firstLine="0"/>
        <w:jc w:val="left"/>
      </w:pPr>
      <w:r>
        <w:rPr>
          <w:spacing w:val="-10"/>
        </w:rPr>
        <w:t>−</w:t>
      </w:r>
      <w:r>
        <w:tab/>
        <w:t>необходимые</w:t>
      </w:r>
      <w:r>
        <w:rPr>
          <w:spacing w:val="-8"/>
        </w:rPr>
        <w:t xml:space="preserve"> </w:t>
      </w:r>
      <w:r>
        <w:t>сведения</w:t>
      </w:r>
      <w:r>
        <w:rPr>
          <w:spacing w:val="-6"/>
        </w:rPr>
        <w:t xml:space="preserve"> </w:t>
      </w:r>
      <w:r>
        <w:t>о</w:t>
      </w:r>
      <w:r>
        <w:rPr>
          <w:spacing w:val="3"/>
        </w:rPr>
        <w:t xml:space="preserve"> </w:t>
      </w:r>
      <w:r>
        <w:t>строении</w:t>
      </w:r>
      <w:r>
        <w:rPr>
          <w:spacing w:val="-6"/>
        </w:rPr>
        <w:t xml:space="preserve"> </w:t>
      </w:r>
      <w:r>
        <w:t>и функциях</w:t>
      </w:r>
      <w:r>
        <w:rPr>
          <w:spacing w:val="-6"/>
        </w:rPr>
        <w:t xml:space="preserve"> </w:t>
      </w:r>
      <w:r>
        <w:t>организма</w:t>
      </w:r>
      <w:r>
        <w:rPr>
          <w:spacing w:val="-7"/>
        </w:rPr>
        <w:t xml:space="preserve"> </w:t>
      </w:r>
      <w:r>
        <w:rPr>
          <w:spacing w:val="-2"/>
        </w:rPr>
        <w:t>человека;</w:t>
      </w:r>
    </w:p>
    <w:p w:rsidR="00CE04F4" w:rsidRDefault="008178F7">
      <w:pPr>
        <w:pStyle w:val="a3"/>
        <w:tabs>
          <w:tab w:val="left" w:pos="1697"/>
        </w:tabs>
        <w:spacing w:line="275" w:lineRule="exact"/>
        <w:ind w:left="991" w:firstLine="0"/>
        <w:jc w:val="left"/>
      </w:pPr>
      <w:r>
        <w:rPr>
          <w:spacing w:val="-10"/>
        </w:rPr>
        <w:t>−</w:t>
      </w:r>
      <w:r>
        <w:tab/>
        <w:t>гигиенические</w:t>
      </w:r>
      <w:r>
        <w:rPr>
          <w:spacing w:val="-5"/>
        </w:rPr>
        <w:t xml:space="preserve"> </w:t>
      </w:r>
      <w:r>
        <w:t>знания,</w:t>
      </w:r>
      <w:r>
        <w:rPr>
          <w:spacing w:val="-2"/>
        </w:rPr>
        <w:t xml:space="preserve"> </w:t>
      </w:r>
      <w:r>
        <w:t>умения</w:t>
      </w:r>
      <w:r>
        <w:rPr>
          <w:spacing w:val="-4"/>
        </w:rPr>
        <w:t xml:space="preserve"> </w:t>
      </w:r>
      <w:r>
        <w:t>и</w:t>
      </w:r>
      <w:r>
        <w:rPr>
          <w:spacing w:val="-7"/>
        </w:rPr>
        <w:t xml:space="preserve"> </w:t>
      </w:r>
      <w:r>
        <w:rPr>
          <w:spacing w:val="-2"/>
        </w:rPr>
        <w:t>навыки;</w:t>
      </w:r>
    </w:p>
    <w:p w:rsidR="00CE04F4" w:rsidRDefault="008178F7">
      <w:pPr>
        <w:pStyle w:val="a3"/>
        <w:tabs>
          <w:tab w:val="left" w:pos="1697"/>
        </w:tabs>
        <w:spacing w:before="4" w:line="237" w:lineRule="auto"/>
        <w:ind w:right="584"/>
        <w:jc w:val="left"/>
      </w:pPr>
      <w:r>
        <w:rPr>
          <w:spacing w:val="-10"/>
        </w:rPr>
        <w:t>−</w:t>
      </w:r>
      <w:r>
        <w:tab/>
        <w:t>способах</w:t>
      </w:r>
      <w:r>
        <w:rPr>
          <w:spacing w:val="80"/>
        </w:rPr>
        <w:t xml:space="preserve"> </w:t>
      </w:r>
      <w:r>
        <w:t>оптимизации</w:t>
      </w:r>
      <w:r>
        <w:rPr>
          <w:spacing w:val="80"/>
        </w:rPr>
        <w:t xml:space="preserve"> </w:t>
      </w:r>
      <w:r>
        <w:t>работоспособности</w:t>
      </w:r>
      <w:r>
        <w:rPr>
          <w:spacing w:val="80"/>
        </w:rPr>
        <w:t xml:space="preserve"> </w:t>
      </w:r>
      <w:r>
        <w:t>и</w:t>
      </w:r>
      <w:r>
        <w:rPr>
          <w:spacing w:val="80"/>
        </w:rPr>
        <w:t xml:space="preserve"> </w:t>
      </w:r>
      <w:r>
        <w:t>снятия</w:t>
      </w:r>
      <w:r>
        <w:rPr>
          <w:spacing w:val="80"/>
        </w:rPr>
        <w:t xml:space="preserve"> </w:t>
      </w:r>
      <w:r>
        <w:t>мышечного</w:t>
      </w:r>
      <w:r>
        <w:rPr>
          <w:spacing w:val="80"/>
        </w:rPr>
        <w:t xml:space="preserve"> </w:t>
      </w:r>
      <w:r>
        <w:t>утомления</w:t>
      </w:r>
      <w:r>
        <w:rPr>
          <w:spacing w:val="80"/>
        </w:rPr>
        <w:t xml:space="preserve"> </w:t>
      </w:r>
      <w:r>
        <w:t>в режиме учебной деятельности;</w:t>
      </w:r>
    </w:p>
    <w:p w:rsidR="00CE04F4" w:rsidRDefault="008178F7">
      <w:pPr>
        <w:pStyle w:val="a3"/>
        <w:tabs>
          <w:tab w:val="left" w:pos="1697"/>
        </w:tabs>
        <w:spacing w:before="4" w:line="275" w:lineRule="exact"/>
        <w:ind w:left="991" w:firstLine="0"/>
        <w:jc w:val="left"/>
      </w:pPr>
      <w:r>
        <w:rPr>
          <w:spacing w:val="-10"/>
        </w:rPr>
        <w:t>−</w:t>
      </w:r>
      <w:r>
        <w:tab/>
        <w:t>требованиях</w:t>
      </w:r>
      <w:r>
        <w:rPr>
          <w:spacing w:val="-8"/>
        </w:rPr>
        <w:t xml:space="preserve"> </w:t>
      </w:r>
      <w:r>
        <w:t>к</w:t>
      </w:r>
      <w:r>
        <w:rPr>
          <w:spacing w:val="-7"/>
        </w:rPr>
        <w:t xml:space="preserve"> </w:t>
      </w:r>
      <w:r>
        <w:t>оборудованию,</w:t>
      </w:r>
      <w:r>
        <w:rPr>
          <w:spacing w:val="-4"/>
        </w:rPr>
        <w:t xml:space="preserve"> </w:t>
      </w:r>
      <w:r>
        <w:t>инвентарю</w:t>
      </w:r>
      <w:r>
        <w:rPr>
          <w:spacing w:val="-3"/>
        </w:rPr>
        <w:t xml:space="preserve"> </w:t>
      </w:r>
      <w:r>
        <w:t>и спортивной</w:t>
      </w:r>
      <w:r>
        <w:rPr>
          <w:spacing w:val="-4"/>
        </w:rPr>
        <w:t xml:space="preserve"> </w:t>
      </w:r>
      <w:r>
        <w:rPr>
          <w:spacing w:val="-2"/>
        </w:rPr>
        <w:t>экипировке;</w:t>
      </w:r>
    </w:p>
    <w:p w:rsidR="00CE04F4" w:rsidRDefault="008178F7">
      <w:pPr>
        <w:pStyle w:val="a3"/>
        <w:tabs>
          <w:tab w:val="left" w:pos="1697"/>
        </w:tabs>
        <w:spacing w:line="275" w:lineRule="exact"/>
        <w:ind w:left="991" w:firstLine="0"/>
        <w:jc w:val="left"/>
      </w:pPr>
      <w:r>
        <w:rPr>
          <w:spacing w:val="-10"/>
        </w:rPr>
        <w:t>−</w:t>
      </w:r>
      <w:r>
        <w:tab/>
        <w:t>требованиях</w:t>
      </w:r>
      <w:r>
        <w:rPr>
          <w:spacing w:val="-8"/>
        </w:rPr>
        <w:t xml:space="preserve"> </w:t>
      </w:r>
      <w:r>
        <w:t>техники</w:t>
      </w:r>
      <w:r>
        <w:rPr>
          <w:spacing w:val="-2"/>
        </w:rPr>
        <w:t xml:space="preserve"> </w:t>
      </w:r>
      <w:r>
        <w:t>безопасности</w:t>
      </w:r>
      <w:r>
        <w:rPr>
          <w:spacing w:val="-2"/>
        </w:rPr>
        <w:t xml:space="preserve"> </w:t>
      </w:r>
      <w:r>
        <w:t>при</w:t>
      </w:r>
      <w:r>
        <w:rPr>
          <w:spacing w:val="-2"/>
        </w:rPr>
        <w:t xml:space="preserve"> </w:t>
      </w:r>
      <w:r>
        <w:t>занятиях</w:t>
      </w:r>
      <w:r>
        <w:rPr>
          <w:spacing w:val="-8"/>
        </w:rPr>
        <w:t xml:space="preserve"> </w:t>
      </w:r>
      <w:r>
        <w:t>спортом,</w:t>
      </w:r>
      <w:r>
        <w:rPr>
          <w:spacing w:val="-1"/>
        </w:rPr>
        <w:t xml:space="preserve"> </w:t>
      </w:r>
      <w:r>
        <w:t>на</w:t>
      </w:r>
      <w:r>
        <w:rPr>
          <w:spacing w:val="-9"/>
        </w:rPr>
        <w:t xml:space="preserve"> </w:t>
      </w:r>
      <w:r>
        <w:t>уроках</w:t>
      </w:r>
      <w:r>
        <w:rPr>
          <w:spacing w:val="-7"/>
        </w:rPr>
        <w:t xml:space="preserve"> </w:t>
      </w:r>
      <w:r>
        <w:rPr>
          <w:spacing w:val="-4"/>
        </w:rPr>
        <w:t>АФК.</w:t>
      </w:r>
    </w:p>
    <w:p w:rsidR="00CE04F4" w:rsidRDefault="008178F7">
      <w:pPr>
        <w:pStyle w:val="Heading4"/>
        <w:spacing w:before="7"/>
      </w:pPr>
      <w:r>
        <w:t>Модуль</w:t>
      </w:r>
      <w:r>
        <w:rPr>
          <w:spacing w:val="-2"/>
        </w:rPr>
        <w:t xml:space="preserve"> «Гимнастика»</w:t>
      </w:r>
    </w:p>
    <w:p w:rsidR="00CE04F4" w:rsidRDefault="008178F7">
      <w:pPr>
        <w:pStyle w:val="a3"/>
        <w:spacing w:line="272" w:lineRule="exact"/>
        <w:ind w:left="991" w:firstLine="0"/>
        <w:jc w:val="left"/>
      </w:pPr>
      <w:r>
        <w:t>Предметные</w:t>
      </w:r>
      <w:r>
        <w:rPr>
          <w:spacing w:val="-8"/>
        </w:rPr>
        <w:t xml:space="preserve"> </w:t>
      </w:r>
      <w:r>
        <w:t>результаты</w:t>
      </w:r>
      <w:r>
        <w:rPr>
          <w:spacing w:val="-3"/>
        </w:rPr>
        <w:t xml:space="preserve"> </w:t>
      </w:r>
      <w:r>
        <w:t>изучения</w:t>
      </w:r>
      <w:r>
        <w:rPr>
          <w:spacing w:val="-4"/>
        </w:rPr>
        <w:t xml:space="preserve"> </w:t>
      </w:r>
      <w:r>
        <w:t>модуля</w:t>
      </w:r>
      <w:r>
        <w:rPr>
          <w:spacing w:val="-5"/>
        </w:rPr>
        <w:t xml:space="preserve"> </w:t>
      </w:r>
      <w:r>
        <w:t>должны</w:t>
      </w:r>
      <w:r>
        <w:rPr>
          <w:spacing w:val="-7"/>
        </w:rPr>
        <w:t xml:space="preserve"> </w:t>
      </w:r>
      <w:r>
        <w:t>отражать</w:t>
      </w:r>
      <w:r>
        <w:rPr>
          <w:spacing w:val="-4"/>
        </w:rPr>
        <w:t xml:space="preserve"> </w:t>
      </w:r>
      <w:r>
        <w:t>сформированность</w:t>
      </w:r>
      <w:r>
        <w:rPr>
          <w:spacing w:val="-7"/>
        </w:rPr>
        <w:t xml:space="preserve"> </w:t>
      </w:r>
      <w:r>
        <w:rPr>
          <w:spacing w:val="-2"/>
        </w:rPr>
        <w:t>умений:</w:t>
      </w:r>
    </w:p>
    <w:p w:rsidR="00CE04F4" w:rsidRDefault="008178F7">
      <w:pPr>
        <w:pStyle w:val="a3"/>
        <w:tabs>
          <w:tab w:val="left" w:pos="1697"/>
          <w:tab w:val="left" w:pos="3112"/>
          <w:tab w:val="left" w:pos="4259"/>
          <w:tab w:val="left" w:pos="5952"/>
          <w:tab w:val="left" w:pos="6652"/>
          <w:tab w:val="left" w:pos="8235"/>
          <w:tab w:val="left" w:pos="10206"/>
        </w:tabs>
        <w:spacing w:before="5" w:line="237" w:lineRule="auto"/>
        <w:ind w:right="576"/>
        <w:jc w:val="left"/>
      </w:pPr>
      <w:r>
        <w:rPr>
          <w:spacing w:val="-10"/>
        </w:rPr>
        <w:t>−</w:t>
      </w:r>
      <w:r>
        <w:tab/>
      </w:r>
      <w:r>
        <w:rPr>
          <w:spacing w:val="-2"/>
        </w:rPr>
        <w:t>соблюдать</w:t>
      </w:r>
      <w:r>
        <w:tab/>
      </w:r>
      <w:r>
        <w:rPr>
          <w:spacing w:val="-2"/>
        </w:rPr>
        <w:t>правила</w:t>
      </w:r>
      <w:r>
        <w:tab/>
      </w:r>
      <w:r>
        <w:rPr>
          <w:spacing w:val="-2"/>
        </w:rPr>
        <w:t>безопасности</w:t>
      </w:r>
      <w:r>
        <w:tab/>
      </w:r>
      <w:r>
        <w:rPr>
          <w:spacing w:val="-4"/>
        </w:rPr>
        <w:t>при</w:t>
      </w:r>
      <w:r>
        <w:tab/>
      </w:r>
      <w:r>
        <w:rPr>
          <w:spacing w:val="-2"/>
        </w:rPr>
        <w:t>выполнении</w:t>
      </w:r>
      <w:r>
        <w:tab/>
      </w:r>
      <w:r>
        <w:rPr>
          <w:spacing w:val="-2"/>
        </w:rPr>
        <w:t>гимнастических</w:t>
      </w:r>
      <w:r>
        <w:tab/>
      </w:r>
      <w:r>
        <w:rPr>
          <w:spacing w:val="-10"/>
        </w:rPr>
        <w:t xml:space="preserve">и </w:t>
      </w:r>
      <w:r>
        <w:t>акробатических упражнений;</w:t>
      </w:r>
    </w:p>
    <w:p w:rsidR="00CE04F4" w:rsidRDefault="008178F7">
      <w:pPr>
        <w:pStyle w:val="a3"/>
        <w:tabs>
          <w:tab w:val="left" w:pos="1697"/>
        </w:tabs>
        <w:spacing w:before="3" w:line="275" w:lineRule="exact"/>
        <w:ind w:left="991" w:firstLine="0"/>
        <w:jc w:val="left"/>
      </w:pPr>
      <w:r>
        <w:rPr>
          <w:spacing w:val="-10"/>
        </w:rPr>
        <w:t>−</w:t>
      </w:r>
      <w:r>
        <w:tab/>
        <w:t>выполнять</w:t>
      </w:r>
      <w:r>
        <w:rPr>
          <w:spacing w:val="-3"/>
        </w:rPr>
        <w:t xml:space="preserve"> </w:t>
      </w:r>
      <w:r>
        <w:t>физическую</w:t>
      </w:r>
      <w:r>
        <w:rPr>
          <w:spacing w:val="-4"/>
        </w:rPr>
        <w:t xml:space="preserve"> </w:t>
      </w:r>
      <w:r>
        <w:t>страховку</w:t>
      </w:r>
      <w:r>
        <w:rPr>
          <w:spacing w:val="-11"/>
        </w:rPr>
        <w:t xml:space="preserve"> </w:t>
      </w:r>
      <w:r>
        <w:t>с</w:t>
      </w:r>
      <w:r>
        <w:rPr>
          <w:spacing w:val="-2"/>
        </w:rPr>
        <w:t xml:space="preserve"> преподавателем;</w:t>
      </w:r>
    </w:p>
    <w:p w:rsidR="00CE04F4" w:rsidRDefault="008178F7">
      <w:pPr>
        <w:pStyle w:val="a3"/>
        <w:tabs>
          <w:tab w:val="left" w:pos="1697"/>
        </w:tabs>
        <w:spacing w:line="275" w:lineRule="exact"/>
        <w:ind w:left="991" w:firstLine="0"/>
        <w:jc w:val="left"/>
      </w:pPr>
      <w:r>
        <w:rPr>
          <w:spacing w:val="-10"/>
        </w:rPr>
        <w:t>−</w:t>
      </w:r>
      <w:r>
        <w:tab/>
        <w:t>выполнять</w:t>
      </w:r>
      <w:r>
        <w:rPr>
          <w:spacing w:val="-1"/>
        </w:rPr>
        <w:t xml:space="preserve"> </w:t>
      </w:r>
      <w:r>
        <w:t>строевые</w:t>
      </w:r>
      <w:r>
        <w:rPr>
          <w:spacing w:val="-1"/>
        </w:rPr>
        <w:t xml:space="preserve"> </w:t>
      </w:r>
      <w:r>
        <w:t>действия</w:t>
      </w:r>
      <w:r>
        <w:rPr>
          <w:spacing w:val="-5"/>
        </w:rPr>
        <w:t xml:space="preserve"> </w:t>
      </w:r>
      <w:r>
        <w:t>в</w:t>
      </w:r>
      <w:r>
        <w:rPr>
          <w:spacing w:val="-3"/>
        </w:rPr>
        <w:t xml:space="preserve"> </w:t>
      </w:r>
      <w:r>
        <w:t>шеренге</w:t>
      </w:r>
      <w:r>
        <w:rPr>
          <w:spacing w:val="-1"/>
        </w:rPr>
        <w:t xml:space="preserve"> </w:t>
      </w:r>
      <w:r>
        <w:t>и</w:t>
      </w:r>
      <w:r>
        <w:rPr>
          <w:spacing w:val="-3"/>
        </w:rPr>
        <w:t xml:space="preserve"> </w:t>
      </w:r>
      <w:r>
        <w:rPr>
          <w:spacing w:val="-2"/>
        </w:rPr>
        <w:t>колонне;</w:t>
      </w:r>
    </w:p>
    <w:p w:rsidR="00CE04F4" w:rsidRDefault="008178F7">
      <w:pPr>
        <w:pStyle w:val="a3"/>
        <w:tabs>
          <w:tab w:val="left" w:pos="1697"/>
        </w:tabs>
        <w:spacing w:before="5" w:line="237" w:lineRule="auto"/>
        <w:ind w:right="584"/>
        <w:jc w:val="left"/>
      </w:pPr>
      <w:r>
        <w:rPr>
          <w:spacing w:val="-10"/>
        </w:rPr>
        <w:t>−</w:t>
      </w:r>
      <w:r>
        <w:tab/>
        <w:t>выполнять</w:t>
      </w:r>
      <w:r>
        <w:rPr>
          <w:spacing w:val="80"/>
        </w:rPr>
        <w:t xml:space="preserve"> </w:t>
      </w:r>
      <w:r>
        <w:t>акробатические</w:t>
      </w:r>
      <w:r>
        <w:rPr>
          <w:spacing w:val="80"/>
        </w:rPr>
        <w:t xml:space="preserve"> </w:t>
      </w:r>
      <w:r>
        <w:t>упражнения</w:t>
      </w:r>
      <w:r>
        <w:rPr>
          <w:spacing w:val="80"/>
        </w:rPr>
        <w:t xml:space="preserve"> </w:t>
      </w:r>
      <w:r>
        <w:t>и</w:t>
      </w:r>
      <w:r>
        <w:rPr>
          <w:spacing w:val="80"/>
        </w:rPr>
        <w:t xml:space="preserve"> </w:t>
      </w:r>
      <w:r>
        <w:t>комбинации</w:t>
      </w:r>
      <w:r>
        <w:rPr>
          <w:spacing w:val="80"/>
        </w:rPr>
        <w:t xml:space="preserve"> </w:t>
      </w:r>
      <w:r>
        <w:t>(дифференцированно</w:t>
      </w:r>
      <w:r>
        <w:rPr>
          <w:spacing w:val="80"/>
        </w:rPr>
        <w:t xml:space="preserve"> </w:t>
      </w:r>
      <w:r>
        <w:t>в зависимости от двигательных возможностей);</w:t>
      </w:r>
    </w:p>
    <w:p w:rsidR="00CE04F4" w:rsidRDefault="008178F7">
      <w:pPr>
        <w:pStyle w:val="a3"/>
        <w:tabs>
          <w:tab w:val="left" w:pos="1697"/>
        </w:tabs>
        <w:spacing w:before="6" w:line="237" w:lineRule="auto"/>
        <w:ind w:right="584"/>
        <w:jc w:val="left"/>
      </w:pPr>
      <w:r>
        <w:rPr>
          <w:spacing w:val="-10"/>
        </w:rPr>
        <w:t>−</w:t>
      </w:r>
      <w:r>
        <w:tab/>
        <w:t>выполнять</w:t>
      </w:r>
      <w:r>
        <w:rPr>
          <w:spacing w:val="80"/>
        </w:rPr>
        <w:t xml:space="preserve"> </w:t>
      </w:r>
      <w:r>
        <w:t>гимнастические</w:t>
      </w:r>
      <w:r>
        <w:rPr>
          <w:spacing w:val="80"/>
        </w:rPr>
        <w:t xml:space="preserve"> </w:t>
      </w:r>
      <w:r>
        <w:t>упражнения</w:t>
      </w:r>
      <w:r>
        <w:rPr>
          <w:spacing w:val="80"/>
        </w:rPr>
        <w:t xml:space="preserve"> </w:t>
      </w:r>
      <w:r>
        <w:t>и</w:t>
      </w:r>
      <w:r>
        <w:rPr>
          <w:spacing w:val="80"/>
        </w:rPr>
        <w:t xml:space="preserve"> </w:t>
      </w:r>
      <w:r>
        <w:t>комбинации</w:t>
      </w:r>
      <w:r>
        <w:rPr>
          <w:spacing w:val="80"/>
        </w:rPr>
        <w:t xml:space="preserve"> </w:t>
      </w:r>
      <w:r>
        <w:t>(дифференцированно</w:t>
      </w:r>
      <w:r>
        <w:rPr>
          <w:spacing w:val="80"/>
        </w:rPr>
        <w:t xml:space="preserve"> </w:t>
      </w:r>
      <w:r>
        <w:t>в зависимости от двигательных возможностей);</w:t>
      </w:r>
    </w:p>
    <w:p w:rsidR="00CE04F4" w:rsidRDefault="008178F7">
      <w:pPr>
        <w:pStyle w:val="a3"/>
        <w:tabs>
          <w:tab w:val="left" w:pos="1697"/>
        </w:tabs>
        <w:spacing w:before="6" w:line="237" w:lineRule="auto"/>
        <w:ind w:right="584"/>
        <w:jc w:val="left"/>
      </w:pPr>
      <w:r>
        <w:rPr>
          <w:spacing w:val="-10"/>
        </w:rPr>
        <w:t>−</w:t>
      </w:r>
      <w:r>
        <w:tab/>
        <w:t>выполнять</w:t>
      </w:r>
      <w:r>
        <w:rPr>
          <w:spacing w:val="40"/>
        </w:rPr>
        <w:t xml:space="preserve"> </w:t>
      </w:r>
      <w:r>
        <w:t>упражнения</w:t>
      </w:r>
      <w:r>
        <w:rPr>
          <w:spacing w:val="80"/>
        </w:rPr>
        <w:t xml:space="preserve"> </w:t>
      </w:r>
      <w:r>
        <w:t>в</w:t>
      </w:r>
      <w:r>
        <w:rPr>
          <w:spacing w:val="40"/>
        </w:rPr>
        <w:t xml:space="preserve"> </w:t>
      </w:r>
      <w:r>
        <w:t>равновесии</w:t>
      </w:r>
      <w:r>
        <w:rPr>
          <w:spacing w:val="40"/>
        </w:rPr>
        <w:t xml:space="preserve"> </w:t>
      </w:r>
      <w:r>
        <w:t>(специально</w:t>
      </w:r>
      <w:r>
        <w:rPr>
          <w:spacing w:val="80"/>
        </w:rPr>
        <w:t xml:space="preserve"> </w:t>
      </w:r>
      <w:r>
        <w:t>подобранные</w:t>
      </w:r>
      <w:r>
        <w:rPr>
          <w:spacing w:val="40"/>
        </w:rPr>
        <w:t xml:space="preserve"> </w:t>
      </w:r>
      <w:r>
        <w:t>упражнения</w:t>
      </w:r>
      <w:r>
        <w:rPr>
          <w:spacing w:val="80"/>
        </w:rPr>
        <w:t xml:space="preserve"> </w:t>
      </w:r>
      <w:r>
        <w:t>с учетом нарушения);</w:t>
      </w:r>
    </w:p>
    <w:p w:rsidR="00CE04F4" w:rsidRDefault="008178F7">
      <w:pPr>
        <w:pStyle w:val="a3"/>
        <w:tabs>
          <w:tab w:val="left" w:pos="1697"/>
          <w:tab w:val="left" w:pos="3261"/>
          <w:tab w:val="left" w:pos="4268"/>
          <w:tab w:val="left" w:pos="5798"/>
          <w:tab w:val="left" w:pos="6157"/>
          <w:tab w:val="left" w:pos="7620"/>
          <w:tab w:val="left" w:pos="8647"/>
          <w:tab w:val="left" w:pos="9025"/>
        </w:tabs>
        <w:spacing w:before="6" w:line="237" w:lineRule="auto"/>
        <w:ind w:right="573"/>
        <w:jc w:val="left"/>
      </w:pPr>
      <w:r>
        <w:rPr>
          <w:spacing w:val="-10"/>
        </w:rPr>
        <w:t>−</w:t>
      </w:r>
      <w:r>
        <w:tab/>
      </w:r>
      <w:r>
        <w:rPr>
          <w:spacing w:val="-2"/>
        </w:rPr>
        <w:t>преодоление</w:t>
      </w:r>
      <w:r>
        <w:tab/>
      </w:r>
      <w:r>
        <w:rPr>
          <w:spacing w:val="-2"/>
        </w:rPr>
        <w:t>полосы</w:t>
      </w:r>
      <w:r>
        <w:tab/>
      </w:r>
      <w:r>
        <w:rPr>
          <w:spacing w:val="-2"/>
        </w:rPr>
        <w:t>препятствий</w:t>
      </w:r>
      <w:r>
        <w:tab/>
      </w:r>
      <w:r>
        <w:rPr>
          <w:spacing w:val="-10"/>
        </w:rPr>
        <w:t>с</w:t>
      </w:r>
      <w:r>
        <w:tab/>
      </w:r>
      <w:r>
        <w:rPr>
          <w:spacing w:val="-2"/>
        </w:rPr>
        <w:t>элементами</w:t>
      </w:r>
      <w:r>
        <w:tab/>
      </w:r>
      <w:r>
        <w:rPr>
          <w:spacing w:val="-2"/>
        </w:rPr>
        <w:t>лазанья</w:t>
      </w:r>
      <w:r>
        <w:tab/>
      </w:r>
      <w:r>
        <w:rPr>
          <w:spacing w:val="-10"/>
        </w:rPr>
        <w:t>и</w:t>
      </w:r>
      <w:r>
        <w:tab/>
      </w:r>
      <w:r>
        <w:rPr>
          <w:spacing w:val="-2"/>
        </w:rPr>
        <w:t xml:space="preserve">перелезания, </w:t>
      </w:r>
      <w:r>
        <w:t>переползания (дифференцированно в зависимости от двигательных возможностей);</w:t>
      </w:r>
    </w:p>
    <w:p w:rsidR="00CE04F4" w:rsidRDefault="008178F7">
      <w:pPr>
        <w:pStyle w:val="a3"/>
        <w:tabs>
          <w:tab w:val="left" w:pos="1697"/>
        </w:tabs>
        <w:spacing w:before="5" w:line="237" w:lineRule="auto"/>
        <w:ind w:right="563"/>
        <w:jc w:val="left"/>
      </w:pPr>
      <w:r>
        <w:rPr>
          <w:spacing w:val="-10"/>
        </w:rPr>
        <w:t>−</w:t>
      </w:r>
      <w:r>
        <w:tab/>
        <w:t>выбирать</w:t>
      </w:r>
      <w:r>
        <w:rPr>
          <w:spacing w:val="40"/>
        </w:rPr>
        <w:t xml:space="preserve"> </w:t>
      </w:r>
      <w:r>
        <w:t>для</w:t>
      </w:r>
      <w:r>
        <w:rPr>
          <w:spacing w:val="40"/>
        </w:rPr>
        <w:t xml:space="preserve"> </w:t>
      </w:r>
      <w:r>
        <w:t>самостоятельных</w:t>
      </w:r>
      <w:r>
        <w:rPr>
          <w:spacing w:val="40"/>
        </w:rPr>
        <w:t xml:space="preserve"> </w:t>
      </w:r>
      <w:r>
        <w:t>занятий</w:t>
      </w:r>
      <w:r>
        <w:rPr>
          <w:spacing w:val="40"/>
        </w:rPr>
        <w:t xml:space="preserve"> </w:t>
      </w:r>
      <w:r>
        <w:t>современные</w:t>
      </w:r>
      <w:r>
        <w:rPr>
          <w:spacing w:val="40"/>
        </w:rPr>
        <w:t xml:space="preserve"> </w:t>
      </w:r>
      <w:r>
        <w:t>фитнес</w:t>
      </w:r>
      <w:r>
        <w:rPr>
          <w:spacing w:val="40"/>
        </w:rPr>
        <w:t xml:space="preserve"> </w:t>
      </w:r>
      <w:r>
        <w:t>–</w:t>
      </w:r>
      <w:r>
        <w:rPr>
          <w:spacing w:val="40"/>
        </w:rPr>
        <w:t xml:space="preserve"> </w:t>
      </w:r>
      <w:r>
        <w:t>программы</w:t>
      </w:r>
      <w:r>
        <w:rPr>
          <w:spacing w:val="40"/>
        </w:rPr>
        <w:t xml:space="preserve"> </w:t>
      </w:r>
      <w:r>
        <w:t>(на</w:t>
      </w:r>
      <w:r>
        <w:rPr>
          <w:spacing w:val="40"/>
        </w:rPr>
        <w:t xml:space="preserve"> </w:t>
      </w:r>
      <w:r>
        <w:t>уроке АФК), с учетом индивидуальных потребностей и возможностей здоровья.</w:t>
      </w:r>
    </w:p>
    <w:p w:rsidR="00CE04F4" w:rsidRDefault="008178F7">
      <w:pPr>
        <w:pStyle w:val="Heading4"/>
        <w:spacing w:before="8"/>
      </w:pPr>
      <w:r>
        <w:t>Модуль</w:t>
      </w:r>
      <w:r>
        <w:rPr>
          <w:spacing w:val="-5"/>
        </w:rPr>
        <w:t xml:space="preserve"> </w:t>
      </w:r>
      <w:r>
        <w:t>«Легкая</w:t>
      </w:r>
      <w:r>
        <w:rPr>
          <w:spacing w:val="-3"/>
        </w:rPr>
        <w:t xml:space="preserve"> </w:t>
      </w:r>
      <w:r>
        <w:rPr>
          <w:spacing w:val="-2"/>
        </w:rPr>
        <w:t>атлетика»</w:t>
      </w:r>
    </w:p>
    <w:p w:rsidR="00CE04F4" w:rsidRDefault="008178F7">
      <w:pPr>
        <w:pStyle w:val="a3"/>
        <w:spacing w:line="272" w:lineRule="exact"/>
        <w:ind w:left="991" w:firstLine="0"/>
        <w:jc w:val="left"/>
      </w:pPr>
      <w:r>
        <w:t>Предметные</w:t>
      </w:r>
      <w:r>
        <w:rPr>
          <w:spacing w:val="-8"/>
        </w:rPr>
        <w:t xml:space="preserve"> </w:t>
      </w:r>
      <w:r>
        <w:t>результаты</w:t>
      </w:r>
      <w:r>
        <w:rPr>
          <w:spacing w:val="-3"/>
        </w:rPr>
        <w:t xml:space="preserve"> </w:t>
      </w:r>
      <w:r>
        <w:t>изучения</w:t>
      </w:r>
      <w:r>
        <w:rPr>
          <w:spacing w:val="-4"/>
        </w:rPr>
        <w:t xml:space="preserve"> </w:t>
      </w:r>
      <w:r>
        <w:t>модуля</w:t>
      </w:r>
      <w:r>
        <w:rPr>
          <w:spacing w:val="-5"/>
        </w:rPr>
        <w:t xml:space="preserve"> </w:t>
      </w:r>
      <w:r>
        <w:t>должны</w:t>
      </w:r>
      <w:r>
        <w:rPr>
          <w:spacing w:val="-7"/>
        </w:rPr>
        <w:t xml:space="preserve"> </w:t>
      </w:r>
      <w:r>
        <w:t>отражать</w:t>
      </w:r>
      <w:r>
        <w:rPr>
          <w:spacing w:val="-4"/>
        </w:rPr>
        <w:t xml:space="preserve"> </w:t>
      </w:r>
      <w:r>
        <w:t>сформированность</w:t>
      </w:r>
      <w:r>
        <w:rPr>
          <w:spacing w:val="-7"/>
        </w:rPr>
        <w:t xml:space="preserve"> </w:t>
      </w:r>
      <w:r>
        <w:rPr>
          <w:spacing w:val="-2"/>
        </w:rPr>
        <w:t>умений:</w:t>
      </w:r>
    </w:p>
    <w:p w:rsidR="00CE04F4" w:rsidRDefault="008178F7">
      <w:pPr>
        <w:pStyle w:val="a3"/>
        <w:tabs>
          <w:tab w:val="left" w:pos="1697"/>
        </w:tabs>
        <w:spacing w:before="3" w:line="275" w:lineRule="exact"/>
        <w:ind w:left="991" w:firstLine="0"/>
        <w:jc w:val="left"/>
      </w:pPr>
      <w:r>
        <w:rPr>
          <w:spacing w:val="-10"/>
        </w:rPr>
        <w:t>−</w:t>
      </w:r>
      <w:r>
        <w:tab/>
        <w:t>соблюдать</w:t>
      </w:r>
      <w:r>
        <w:rPr>
          <w:spacing w:val="-5"/>
        </w:rPr>
        <w:t xml:space="preserve"> </w:t>
      </w:r>
      <w:r>
        <w:t>правила</w:t>
      </w:r>
      <w:r>
        <w:rPr>
          <w:spacing w:val="-4"/>
        </w:rPr>
        <w:t xml:space="preserve"> </w:t>
      </w:r>
      <w:r>
        <w:t>безопасности</w:t>
      </w:r>
      <w:r>
        <w:rPr>
          <w:spacing w:val="-6"/>
        </w:rPr>
        <w:t xml:space="preserve"> </w:t>
      </w:r>
      <w:r>
        <w:t>при</w:t>
      </w:r>
      <w:r>
        <w:rPr>
          <w:spacing w:val="-7"/>
        </w:rPr>
        <w:t xml:space="preserve"> </w:t>
      </w:r>
      <w:r>
        <w:t>выполнении</w:t>
      </w:r>
      <w:r>
        <w:rPr>
          <w:spacing w:val="-2"/>
        </w:rPr>
        <w:t xml:space="preserve"> </w:t>
      </w:r>
      <w:r>
        <w:t>легкоатлетических</w:t>
      </w:r>
      <w:r>
        <w:rPr>
          <w:spacing w:val="-3"/>
        </w:rPr>
        <w:t xml:space="preserve"> </w:t>
      </w:r>
      <w:r>
        <w:rPr>
          <w:spacing w:val="-2"/>
        </w:rPr>
        <w:t>упражнений;</w:t>
      </w:r>
    </w:p>
    <w:p w:rsidR="00CE04F4" w:rsidRDefault="008178F7">
      <w:pPr>
        <w:pStyle w:val="a3"/>
        <w:tabs>
          <w:tab w:val="left" w:pos="1697"/>
        </w:tabs>
        <w:spacing w:line="242" w:lineRule="auto"/>
        <w:ind w:right="584"/>
        <w:jc w:val="left"/>
      </w:pPr>
      <w:r>
        <w:rPr>
          <w:spacing w:val="-10"/>
        </w:rPr>
        <w:t>−</w:t>
      </w:r>
      <w:r>
        <w:tab/>
        <w:t>выполнять бег на короткие, средние и длинные дистанции, участвовать в гонках на колясках (дифференцированно в зависимости от двигательных возможностей);</w:t>
      </w:r>
    </w:p>
    <w:p w:rsidR="00CE04F4" w:rsidRDefault="008178F7">
      <w:pPr>
        <w:pStyle w:val="a3"/>
        <w:tabs>
          <w:tab w:val="left" w:pos="1697"/>
        </w:tabs>
        <w:spacing w:line="242" w:lineRule="auto"/>
        <w:ind w:right="584"/>
        <w:jc w:val="left"/>
      </w:pPr>
      <w:r>
        <w:rPr>
          <w:spacing w:val="-10"/>
        </w:rPr>
        <w:t>−</w:t>
      </w:r>
      <w:r>
        <w:tab/>
        <w:t>выполнять</w:t>
      </w:r>
      <w:r>
        <w:rPr>
          <w:spacing w:val="80"/>
        </w:rPr>
        <w:t xml:space="preserve"> </w:t>
      </w:r>
      <w:r>
        <w:t>прыжки</w:t>
      </w:r>
      <w:r>
        <w:rPr>
          <w:spacing w:val="80"/>
        </w:rPr>
        <w:t xml:space="preserve"> </w:t>
      </w:r>
      <w:r>
        <w:t>в</w:t>
      </w:r>
      <w:r>
        <w:rPr>
          <w:spacing w:val="80"/>
        </w:rPr>
        <w:t xml:space="preserve"> </w:t>
      </w:r>
      <w:r>
        <w:t>длину</w:t>
      </w:r>
      <w:r>
        <w:rPr>
          <w:spacing w:val="76"/>
        </w:rPr>
        <w:t xml:space="preserve"> </w:t>
      </w:r>
      <w:r>
        <w:t>и</w:t>
      </w:r>
      <w:r>
        <w:rPr>
          <w:spacing w:val="80"/>
        </w:rPr>
        <w:t xml:space="preserve"> </w:t>
      </w:r>
      <w:r>
        <w:t>высоту</w:t>
      </w:r>
      <w:r>
        <w:rPr>
          <w:spacing w:val="77"/>
        </w:rPr>
        <w:t xml:space="preserve"> </w:t>
      </w:r>
      <w:r>
        <w:t>(дифференцированно</w:t>
      </w:r>
      <w:r>
        <w:rPr>
          <w:spacing w:val="80"/>
        </w:rPr>
        <w:t xml:space="preserve"> </w:t>
      </w:r>
      <w:r>
        <w:t>в</w:t>
      </w:r>
      <w:r>
        <w:rPr>
          <w:spacing w:val="80"/>
        </w:rPr>
        <w:t xml:space="preserve"> </w:t>
      </w:r>
      <w:r>
        <w:t>зависимости</w:t>
      </w:r>
      <w:r>
        <w:rPr>
          <w:spacing w:val="78"/>
        </w:rPr>
        <w:t xml:space="preserve"> </w:t>
      </w:r>
      <w:r>
        <w:t>от двигательных возможностей и характера имеющихся нарушений);</w:t>
      </w:r>
    </w:p>
    <w:p w:rsidR="00CE04F4" w:rsidRDefault="008178F7">
      <w:pPr>
        <w:pStyle w:val="a3"/>
        <w:tabs>
          <w:tab w:val="left" w:pos="1697"/>
        </w:tabs>
        <w:spacing w:line="271" w:lineRule="exact"/>
        <w:ind w:left="991" w:firstLine="0"/>
        <w:jc w:val="left"/>
      </w:pPr>
      <w:r>
        <w:rPr>
          <w:spacing w:val="-10"/>
        </w:rPr>
        <w:t>−</w:t>
      </w:r>
      <w:r>
        <w:tab/>
        <w:t>выполнять</w:t>
      </w:r>
      <w:r>
        <w:rPr>
          <w:spacing w:val="-5"/>
        </w:rPr>
        <w:t xml:space="preserve"> </w:t>
      </w:r>
      <w:r>
        <w:t>метания</w:t>
      </w:r>
      <w:r>
        <w:rPr>
          <w:spacing w:val="-5"/>
        </w:rPr>
        <w:t xml:space="preserve"> </w:t>
      </w:r>
      <w:r>
        <w:t>малого</w:t>
      </w:r>
      <w:r>
        <w:rPr>
          <w:spacing w:val="-1"/>
        </w:rPr>
        <w:t xml:space="preserve"> </w:t>
      </w:r>
      <w:r>
        <w:t>мяча</w:t>
      </w:r>
      <w:r>
        <w:rPr>
          <w:spacing w:val="-1"/>
        </w:rPr>
        <w:t xml:space="preserve"> </w:t>
      </w:r>
      <w:r>
        <w:t>на</w:t>
      </w:r>
      <w:r>
        <w:rPr>
          <w:spacing w:val="-5"/>
        </w:rPr>
        <w:t xml:space="preserve"> </w:t>
      </w:r>
      <w:r>
        <w:rPr>
          <w:spacing w:val="-2"/>
        </w:rPr>
        <w:t>дальность;</w:t>
      </w:r>
    </w:p>
    <w:p w:rsidR="00CE04F4" w:rsidRDefault="008178F7">
      <w:pPr>
        <w:pStyle w:val="a3"/>
        <w:tabs>
          <w:tab w:val="left" w:pos="1697"/>
          <w:tab w:val="left" w:pos="3376"/>
          <w:tab w:val="left" w:pos="4997"/>
          <w:tab w:val="left" w:pos="6330"/>
          <w:tab w:val="left" w:pos="9482"/>
        </w:tabs>
        <w:ind w:right="566"/>
        <w:jc w:val="left"/>
      </w:pPr>
      <w:r>
        <w:rPr>
          <w:spacing w:val="-10"/>
        </w:rPr>
        <w:t>−</w:t>
      </w:r>
      <w:r>
        <w:tab/>
      </w:r>
      <w:r>
        <w:rPr>
          <w:spacing w:val="-2"/>
        </w:rPr>
        <w:t>преодолевать</w:t>
      </w:r>
      <w:r>
        <w:tab/>
      </w:r>
      <w:r>
        <w:rPr>
          <w:spacing w:val="-2"/>
        </w:rPr>
        <w:t>препятствия,</w:t>
      </w:r>
      <w:r>
        <w:tab/>
      </w:r>
      <w:r>
        <w:rPr>
          <w:spacing w:val="-2"/>
        </w:rPr>
        <w:t>используя</w:t>
      </w:r>
      <w:r>
        <w:tab/>
      </w:r>
      <w:r>
        <w:rPr>
          <w:spacing w:val="-2"/>
        </w:rPr>
        <w:t>практико-ориентированные</w:t>
      </w:r>
      <w:r>
        <w:tab/>
      </w:r>
      <w:r>
        <w:rPr>
          <w:spacing w:val="-2"/>
        </w:rPr>
        <w:t xml:space="preserve">способы </w:t>
      </w:r>
      <w:r>
        <w:t>передвижения (дифференцированно в зависимости от двигательных возможностей).</w:t>
      </w:r>
    </w:p>
    <w:p w:rsidR="00CE04F4" w:rsidRDefault="008178F7">
      <w:pPr>
        <w:pStyle w:val="Heading4"/>
        <w:spacing w:line="275" w:lineRule="exact"/>
      </w:pPr>
      <w:r>
        <w:t>Модуль</w:t>
      </w:r>
      <w:r>
        <w:rPr>
          <w:spacing w:val="-2"/>
        </w:rPr>
        <w:t xml:space="preserve"> </w:t>
      </w:r>
      <w:r>
        <w:t>«Спортивные</w:t>
      </w:r>
      <w:r>
        <w:rPr>
          <w:spacing w:val="-2"/>
        </w:rPr>
        <w:t xml:space="preserve"> игры»</w:t>
      </w:r>
    </w:p>
    <w:p w:rsidR="00CE04F4" w:rsidRDefault="008178F7">
      <w:pPr>
        <w:pStyle w:val="a3"/>
        <w:spacing w:line="274" w:lineRule="exact"/>
        <w:ind w:left="991" w:firstLine="0"/>
        <w:jc w:val="left"/>
      </w:pPr>
      <w:r>
        <w:t>Предметные</w:t>
      </w:r>
      <w:r>
        <w:rPr>
          <w:spacing w:val="-8"/>
        </w:rPr>
        <w:t xml:space="preserve"> </w:t>
      </w:r>
      <w:r>
        <w:t>результаты</w:t>
      </w:r>
      <w:r>
        <w:rPr>
          <w:spacing w:val="-3"/>
        </w:rPr>
        <w:t xml:space="preserve"> </w:t>
      </w:r>
      <w:r>
        <w:t>изучения</w:t>
      </w:r>
      <w:r>
        <w:rPr>
          <w:spacing w:val="-4"/>
        </w:rPr>
        <w:t xml:space="preserve"> </w:t>
      </w:r>
      <w:r>
        <w:t>модуля</w:t>
      </w:r>
      <w:r>
        <w:rPr>
          <w:spacing w:val="-5"/>
        </w:rPr>
        <w:t xml:space="preserve"> </w:t>
      </w:r>
      <w:r>
        <w:t>должны</w:t>
      </w:r>
      <w:r>
        <w:rPr>
          <w:spacing w:val="-7"/>
        </w:rPr>
        <w:t xml:space="preserve"> </w:t>
      </w:r>
      <w:r>
        <w:t>отражать</w:t>
      </w:r>
      <w:r>
        <w:rPr>
          <w:spacing w:val="-4"/>
        </w:rPr>
        <w:t xml:space="preserve"> </w:t>
      </w:r>
      <w:r>
        <w:t>сформированность</w:t>
      </w:r>
      <w:r>
        <w:rPr>
          <w:spacing w:val="-7"/>
        </w:rPr>
        <w:t xml:space="preserve"> </w:t>
      </w:r>
      <w:r>
        <w:rPr>
          <w:spacing w:val="-2"/>
        </w:rPr>
        <w:t>умений:</w:t>
      </w:r>
    </w:p>
    <w:p w:rsidR="00CE04F4" w:rsidRDefault="008178F7">
      <w:pPr>
        <w:pStyle w:val="a3"/>
        <w:tabs>
          <w:tab w:val="left" w:pos="1697"/>
        </w:tabs>
        <w:spacing w:line="275" w:lineRule="exact"/>
        <w:ind w:left="991" w:firstLine="0"/>
        <w:jc w:val="left"/>
      </w:pPr>
      <w:r>
        <w:rPr>
          <w:spacing w:val="-10"/>
        </w:rPr>
        <w:t>−</w:t>
      </w:r>
      <w:r>
        <w:tab/>
        <w:t>соблюдать</w:t>
      </w:r>
      <w:r>
        <w:rPr>
          <w:spacing w:val="-4"/>
        </w:rPr>
        <w:t xml:space="preserve"> </w:t>
      </w:r>
      <w:r>
        <w:t>правила</w:t>
      </w:r>
      <w:r>
        <w:rPr>
          <w:spacing w:val="-4"/>
        </w:rPr>
        <w:t xml:space="preserve"> </w:t>
      </w:r>
      <w:r>
        <w:t>безопасности</w:t>
      </w:r>
      <w:r>
        <w:rPr>
          <w:spacing w:val="-5"/>
        </w:rPr>
        <w:t xml:space="preserve"> </w:t>
      </w:r>
      <w:r>
        <w:t>при</w:t>
      </w:r>
      <w:r>
        <w:rPr>
          <w:spacing w:val="-6"/>
        </w:rPr>
        <w:t xml:space="preserve"> </w:t>
      </w:r>
      <w:r>
        <w:t>занятиях</w:t>
      </w:r>
      <w:r>
        <w:rPr>
          <w:spacing w:val="-7"/>
        </w:rPr>
        <w:t xml:space="preserve"> </w:t>
      </w:r>
      <w:r>
        <w:t>спортивными</w:t>
      </w:r>
      <w:r>
        <w:rPr>
          <w:spacing w:val="-6"/>
        </w:rPr>
        <w:t xml:space="preserve"> </w:t>
      </w:r>
      <w:r>
        <w:rPr>
          <w:spacing w:val="-2"/>
        </w:rPr>
        <w:t>играми;</w:t>
      </w:r>
    </w:p>
    <w:p w:rsidR="00CE04F4" w:rsidRDefault="008178F7">
      <w:pPr>
        <w:pStyle w:val="a3"/>
        <w:ind w:right="560"/>
      </w:pPr>
      <w:r>
        <w:t>−</w:t>
      </w:r>
      <w:r>
        <w:rPr>
          <w:spacing w:val="80"/>
        </w:rPr>
        <w:t xml:space="preserve">  </w:t>
      </w:r>
      <w:r>
        <w:t>выполнять технические элементы игровых</w:t>
      </w:r>
      <w:r>
        <w:rPr>
          <w:spacing w:val="-5"/>
        </w:rPr>
        <w:t xml:space="preserve"> </w:t>
      </w:r>
      <w:r>
        <w:t xml:space="preserve">видов спорта: ловлю, передачи, ведение, броски, подачи, удары по мячу, остановки мяча, применять их в игровой и соревновательной </w:t>
      </w:r>
      <w:r>
        <w:rPr>
          <w:spacing w:val="-2"/>
        </w:rPr>
        <w:t>деятельности;</w:t>
      </w:r>
    </w:p>
    <w:p w:rsidR="00CE04F4" w:rsidRDefault="008178F7">
      <w:pPr>
        <w:pStyle w:val="a3"/>
        <w:ind w:right="565"/>
      </w:pPr>
      <w:r>
        <w:t>−</w:t>
      </w:r>
      <w:r>
        <w:rPr>
          <w:spacing w:val="80"/>
        </w:rPr>
        <w:t xml:space="preserve">  </w:t>
      </w:r>
      <w:r>
        <w:t>выполнять</w:t>
      </w:r>
      <w:r>
        <w:rPr>
          <w:spacing w:val="40"/>
        </w:rPr>
        <w:t xml:space="preserve"> </w:t>
      </w:r>
      <w:r>
        <w:t>тактические</w:t>
      </w:r>
      <w:r>
        <w:rPr>
          <w:spacing w:val="40"/>
        </w:rPr>
        <w:t xml:space="preserve"> </w:t>
      </w:r>
      <w:r>
        <w:t>действия</w:t>
      </w:r>
      <w:r>
        <w:rPr>
          <w:spacing w:val="40"/>
        </w:rPr>
        <w:t xml:space="preserve"> </w:t>
      </w:r>
      <w:r>
        <w:t>игровых</w:t>
      </w:r>
      <w:r>
        <w:rPr>
          <w:spacing w:val="40"/>
        </w:rPr>
        <w:t xml:space="preserve"> </w:t>
      </w:r>
      <w:r>
        <w:t>видов</w:t>
      </w:r>
      <w:r>
        <w:rPr>
          <w:spacing w:val="40"/>
        </w:rPr>
        <w:t xml:space="preserve"> </w:t>
      </w:r>
      <w:r>
        <w:t>спорта:</w:t>
      </w:r>
      <w:r>
        <w:rPr>
          <w:spacing w:val="40"/>
        </w:rPr>
        <w:t xml:space="preserve"> </w:t>
      </w:r>
      <w:r>
        <w:t>индивидуальные, групповые и командные действия в защите и нападении, применять их в игровой и соревновательной деятельности;</w:t>
      </w:r>
    </w:p>
    <w:p w:rsidR="00CE04F4" w:rsidRDefault="008178F7">
      <w:pPr>
        <w:pStyle w:val="a3"/>
        <w:ind w:left="991" w:firstLine="0"/>
      </w:pPr>
      <w:r>
        <w:t>−</w:t>
      </w:r>
      <w:r>
        <w:rPr>
          <w:spacing w:val="76"/>
        </w:rPr>
        <w:t xml:space="preserve">    </w:t>
      </w:r>
      <w:r>
        <w:t>осуществлять судейство</w:t>
      </w:r>
      <w:r>
        <w:rPr>
          <w:spacing w:val="4"/>
        </w:rPr>
        <w:t xml:space="preserve"> </w:t>
      </w:r>
      <w:r>
        <w:t>соревнований</w:t>
      </w:r>
      <w:r>
        <w:rPr>
          <w:spacing w:val="-4"/>
        </w:rPr>
        <w:t xml:space="preserve"> </w:t>
      </w:r>
      <w:r>
        <w:t>в</w:t>
      </w:r>
      <w:r>
        <w:rPr>
          <w:spacing w:val="-3"/>
        </w:rPr>
        <w:t xml:space="preserve"> </w:t>
      </w:r>
      <w:r>
        <w:t>избранном</w:t>
      </w:r>
      <w:r>
        <w:rPr>
          <w:spacing w:val="-3"/>
        </w:rPr>
        <w:t xml:space="preserve"> </w:t>
      </w:r>
      <w:r>
        <w:t xml:space="preserve">виде </w:t>
      </w:r>
      <w:r>
        <w:rPr>
          <w:spacing w:val="-2"/>
        </w:rPr>
        <w:t>спорта.</w:t>
      </w:r>
    </w:p>
    <w:p w:rsidR="00CE04F4" w:rsidRDefault="008178F7">
      <w:pPr>
        <w:pStyle w:val="Heading4"/>
        <w:spacing w:before="2" w:line="240" w:lineRule="auto"/>
        <w:jc w:val="both"/>
      </w:pPr>
      <w:r>
        <w:t>Модуль</w:t>
      </w:r>
      <w:r>
        <w:rPr>
          <w:spacing w:val="-1"/>
        </w:rPr>
        <w:t xml:space="preserve"> </w:t>
      </w:r>
      <w:r>
        <w:t>«Лыжная</w:t>
      </w:r>
      <w:r>
        <w:rPr>
          <w:spacing w:val="-4"/>
        </w:rPr>
        <w:t xml:space="preserve"> </w:t>
      </w:r>
      <w:r>
        <w:rPr>
          <w:spacing w:val="-2"/>
        </w:rPr>
        <w:t>подготовка»</w:t>
      </w:r>
    </w:p>
    <w:p w:rsidR="00CE04F4" w:rsidRDefault="00CE04F4">
      <w:pPr>
        <w:pStyle w:val="Heading4"/>
        <w:spacing w:line="240" w:lineRule="auto"/>
        <w:jc w:val="both"/>
        <w:sectPr w:rsidR="00CE04F4">
          <w:pgSz w:w="11910" w:h="16840"/>
          <w:pgMar w:top="620" w:right="283" w:bottom="480" w:left="708" w:header="0" w:footer="292" w:gutter="0"/>
          <w:cols w:space="720"/>
        </w:sectPr>
      </w:pPr>
    </w:p>
    <w:p w:rsidR="00CE04F4" w:rsidRDefault="008178F7">
      <w:pPr>
        <w:pStyle w:val="a3"/>
        <w:spacing w:before="64"/>
        <w:ind w:right="564"/>
      </w:pPr>
      <w:r>
        <w:t>Предметные результаты изучения модуля (с учетом природно-климатических условий региона) должны отражать сформированность умений (дифференцированно в зависимости от двигательных возможностей, по необходимости с ассистентом):</w:t>
      </w:r>
    </w:p>
    <w:p w:rsidR="00CE04F4" w:rsidRDefault="008178F7">
      <w:pPr>
        <w:pStyle w:val="a3"/>
        <w:spacing w:line="274" w:lineRule="exact"/>
        <w:ind w:left="991" w:firstLine="0"/>
      </w:pPr>
      <w:r>
        <w:t>−</w:t>
      </w:r>
      <w:r>
        <w:rPr>
          <w:spacing w:val="76"/>
        </w:rPr>
        <w:t xml:space="preserve">    </w:t>
      </w:r>
      <w:r>
        <w:t>соблюдать</w:t>
      </w:r>
      <w:r>
        <w:rPr>
          <w:spacing w:val="3"/>
        </w:rPr>
        <w:t xml:space="preserve"> </w:t>
      </w:r>
      <w:r>
        <w:t>правила</w:t>
      </w:r>
      <w:r>
        <w:rPr>
          <w:spacing w:val="-1"/>
        </w:rPr>
        <w:t xml:space="preserve"> </w:t>
      </w:r>
      <w:r>
        <w:t>безопасности</w:t>
      </w:r>
      <w:r>
        <w:rPr>
          <w:spacing w:val="-2"/>
        </w:rPr>
        <w:t xml:space="preserve"> </w:t>
      </w:r>
      <w:r>
        <w:t>при</w:t>
      </w:r>
      <w:r>
        <w:rPr>
          <w:spacing w:val="-4"/>
        </w:rPr>
        <w:t xml:space="preserve"> </w:t>
      </w:r>
      <w:r>
        <w:t>занятиях</w:t>
      </w:r>
      <w:r>
        <w:rPr>
          <w:spacing w:val="-4"/>
        </w:rPr>
        <w:t xml:space="preserve"> </w:t>
      </w:r>
      <w:r>
        <w:t>зимними</w:t>
      </w:r>
      <w:r>
        <w:rPr>
          <w:spacing w:val="-4"/>
        </w:rPr>
        <w:t xml:space="preserve"> </w:t>
      </w:r>
      <w:r>
        <w:t>видами</w:t>
      </w:r>
      <w:r>
        <w:rPr>
          <w:spacing w:val="-3"/>
        </w:rPr>
        <w:t xml:space="preserve"> </w:t>
      </w:r>
      <w:r>
        <w:rPr>
          <w:spacing w:val="-2"/>
        </w:rPr>
        <w:t>спорта;</w:t>
      </w:r>
    </w:p>
    <w:p w:rsidR="00CE04F4" w:rsidRDefault="008178F7">
      <w:pPr>
        <w:pStyle w:val="a3"/>
        <w:spacing w:before="5" w:line="237" w:lineRule="auto"/>
        <w:ind w:right="574"/>
      </w:pPr>
      <w:r>
        <w:t>−</w:t>
      </w:r>
      <w:r>
        <w:rPr>
          <w:spacing w:val="80"/>
        </w:rPr>
        <w:t xml:space="preserve"> </w:t>
      </w:r>
      <w:r>
        <w:t>выполнять передвижения на лыжах одношажными и двухшажными ходами в зависимости от рельефа местности и состояния лыжной трассы;</w:t>
      </w:r>
    </w:p>
    <w:p w:rsidR="00CE04F4" w:rsidRDefault="008178F7">
      <w:pPr>
        <w:pStyle w:val="a3"/>
        <w:spacing w:before="4" w:line="275" w:lineRule="exact"/>
        <w:ind w:left="991" w:firstLine="0"/>
      </w:pPr>
      <w:r>
        <w:t>−</w:t>
      </w:r>
      <w:r>
        <w:rPr>
          <w:spacing w:val="73"/>
        </w:rPr>
        <w:t xml:space="preserve">    </w:t>
      </w:r>
      <w:r>
        <w:t>выполнять</w:t>
      </w:r>
      <w:r>
        <w:rPr>
          <w:spacing w:val="1"/>
        </w:rPr>
        <w:t xml:space="preserve"> </w:t>
      </w:r>
      <w:r>
        <w:t>технические</w:t>
      </w:r>
      <w:r>
        <w:rPr>
          <w:spacing w:val="-2"/>
        </w:rPr>
        <w:t xml:space="preserve"> </w:t>
      </w:r>
      <w:r>
        <w:t>элементы</w:t>
      </w:r>
      <w:r>
        <w:rPr>
          <w:spacing w:val="1"/>
        </w:rPr>
        <w:t xml:space="preserve"> </w:t>
      </w:r>
      <w:r>
        <w:t>лыжного</w:t>
      </w:r>
      <w:r>
        <w:rPr>
          <w:spacing w:val="3"/>
        </w:rPr>
        <w:t xml:space="preserve"> </w:t>
      </w:r>
      <w:r>
        <w:t>спорта:</w:t>
      </w:r>
      <w:r>
        <w:rPr>
          <w:spacing w:val="-1"/>
        </w:rPr>
        <w:t xml:space="preserve"> </w:t>
      </w:r>
      <w:r>
        <w:t>спуски, подъемы,</w:t>
      </w:r>
      <w:r>
        <w:rPr>
          <w:spacing w:val="-3"/>
        </w:rPr>
        <w:t xml:space="preserve"> </w:t>
      </w:r>
      <w:r>
        <w:rPr>
          <w:spacing w:val="-2"/>
        </w:rPr>
        <w:t>повороты;</w:t>
      </w:r>
    </w:p>
    <w:p w:rsidR="00CE04F4" w:rsidRDefault="008178F7">
      <w:pPr>
        <w:pStyle w:val="a3"/>
        <w:spacing w:line="242" w:lineRule="auto"/>
        <w:ind w:right="572"/>
      </w:pPr>
      <w:r>
        <w:t>−</w:t>
      </w:r>
      <w:r>
        <w:rPr>
          <w:spacing w:val="80"/>
          <w:w w:val="150"/>
        </w:rPr>
        <w:t xml:space="preserve">  </w:t>
      </w:r>
      <w:r>
        <w:t>выполнять</w:t>
      </w:r>
      <w:r>
        <w:rPr>
          <w:spacing w:val="40"/>
        </w:rPr>
        <w:t xml:space="preserve"> </w:t>
      </w:r>
      <w:r>
        <w:t>переходы</w:t>
      </w:r>
      <w:r>
        <w:rPr>
          <w:spacing w:val="40"/>
        </w:rPr>
        <w:t xml:space="preserve"> </w:t>
      </w:r>
      <w:r>
        <w:t>с</w:t>
      </w:r>
      <w:r>
        <w:rPr>
          <w:spacing w:val="40"/>
        </w:rPr>
        <w:t xml:space="preserve"> </w:t>
      </w:r>
      <w:r>
        <w:t>хода</w:t>
      </w:r>
      <w:r>
        <w:rPr>
          <w:spacing w:val="40"/>
        </w:rPr>
        <w:t xml:space="preserve"> </w:t>
      </w:r>
      <w:r>
        <w:t>на</w:t>
      </w:r>
      <w:r>
        <w:rPr>
          <w:spacing w:val="40"/>
        </w:rPr>
        <w:t xml:space="preserve"> </w:t>
      </w:r>
      <w:r>
        <w:t>ход</w:t>
      </w:r>
      <w:r>
        <w:rPr>
          <w:spacing w:val="40"/>
        </w:rPr>
        <w:t xml:space="preserve"> </w:t>
      </w:r>
      <w:r>
        <w:t>в</w:t>
      </w:r>
      <w:r>
        <w:rPr>
          <w:spacing w:val="40"/>
        </w:rPr>
        <w:t xml:space="preserve"> </w:t>
      </w:r>
      <w:r>
        <w:t>зависимости</w:t>
      </w:r>
      <w:r>
        <w:rPr>
          <w:spacing w:val="40"/>
        </w:rPr>
        <w:t xml:space="preserve"> </w:t>
      </w:r>
      <w:r>
        <w:t>от</w:t>
      </w:r>
      <w:r>
        <w:rPr>
          <w:spacing w:val="40"/>
        </w:rPr>
        <w:t xml:space="preserve"> </w:t>
      </w:r>
      <w:r>
        <w:t>рельефа</w:t>
      </w:r>
      <w:r>
        <w:rPr>
          <w:spacing w:val="40"/>
        </w:rPr>
        <w:t xml:space="preserve"> </w:t>
      </w:r>
      <w:r>
        <w:t>местности</w:t>
      </w:r>
      <w:r>
        <w:rPr>
          <w:spacing w:val="40"/>
        </w:rPr>
        <w:t xml:space="preserve"> </w:t>
      </w:r>
      <w:r>
        <w:t>и состояния лыжной трассы.</w:t>
      </w:r>
    </w:p>
    <w:p w:rsidR="00CE04F4" w:rsidRDefault="008178F7">
      <w:pPr>
        <w:pStyle w:val="Heading4"/>
        <w:spacing w:line="274" w:lineRule="exact"/>
        <w:jc w:val="both"/>
      </w:pPr>
      <w:r>
        <w:t>Модуль</w:t>
      </w:r>
      <w:r>
        <w:rPr>
          <w:spacing w:val="-2"/>
        </w:rPr>
        <w:t xml:space="preserve"> «Плавание»</w:t>
      </w:r>
    </w:p>
    <w:p w:rsidR="00CE04F4" w:rsidRDefault="008178F7">
      <w:pPr>
        <w:pStyle w:val="a3"/>
        <w:ind w:right="561"/>
      </w:pPr>
      <w:r>
        <w:t xml:space="preserve">Предметные результаты изучения модуля (с учетом возможностей материально- технической базы образовательной организации) должны отражать сформированность умений (дифференцированно в зависимости от двигательных возможностей, по необходимости с </w:t>
      </w:r>
      <w:r>
        <w:rPr>
          <w:spacing w:val="-2"/>
        </w:rPr>
        <w:t>ассистентом):</w:t>
      </w:r>
    </w:p>
    <w:p w:rsidR="00CE04F4" w:rsidRDefault="008178F7">
      <w:pPr>
        <w:pStyle w:val="a3"/>
        <w:spacing w:line="237" w:lineRule="auto"/>
        <w:ind w:right="569"/>
      </w:pPr>
      <w:r>
        <w:t>−</w:t>
      </w:r>
      <w:r>
        <w:rPr>
          <w:spacing w:val="80"/>
        </w:rPr>
        <w:t xml:space="preserve"> </w:t>
      </w:r>
      <w:r>
        <w:t xml:space="preserve">соблюдать правила безопасности в бассейне, при выполнении плавательных </w:t>
      </w:r>
      <w:r>
        <w:rPr>
          <w:spacing w:val="-2"/>
        </w:rPr>
        <w:t>упражнений;</w:t>
      </w:r>
    </w:p>
    <w:p w:rsidR="00CE04F4" w:rsidRDefault="008178F7">
      <w:pPr>
        <w:pStyle w:val="a3"/>
        <w:spacing w:before="6" w:line="237" w:lineRule="auto"/>
        <w:ind w:right="572"/>
      </w:pPr>
      <w:r>
        <w:t>−</w:t>
      </w:r>
      <w:r>
        <w:rPr>
          <w:spacing w:val="80"/>
          <w:w w:val="150"/>
        </w:rPr>
        <w:t xml:space="preserve"> </w:t>
      </w:r>
      <w:r>
        <w:t xml:space="preserve">выполнять прыжки в воду (дифференцированно в зависимости от двигательных </w:t>
      </w:r>
      <w:r>
        <w:rPr>
          <w:spacing w:val="-2"/>
        </w:rPr>
        <w:t>возможностей);</w:t>
      </w:r>
    </w:p>
    <w:p w:rsidR="00CE04F4" w:rsidRDefault="008178F7">
      <w:pPr>
        <w:pStyle w:val="a3"/>
        <w:spacing w:before="6" w:line="237" w:lineRule="auto"/>
        <w:ind w:right="572"/>
      </w:pPr>
      <w:r>
        <w:t>−</w:t>
      </w:r>
      <w:r>
        <w:rPr>
          <w:spacing w:val="40"/>
        </w:rPr>
        <w:t xml:space="preserve">  </w:t>
      </w:r>
      <w:r>
        <w:t>выполнять повороты кувырком, маятником (дифференцированно в зависимости от двигательных возможностей);</w:t>
      </w:r>
    </w:p>
    <w:p w:rsidR="00CE04F4" w:rsidRDefault="008178F7">
      <w:pPr>
        <w:pStyle w:val="a3"/>
        <w:spacing w:before="3" w:line="275" w:lineRule="exact"/>
        <w:ind w:left="991" w:firstLine="0"/>
      </w:pPr>
      <w:r>
        <w:t>−</w:t>
      </w:r>
      <w:r>
        <w:rPr>
          <w:spacing w:val="50"/>
          <w:w w:val="150"/>
        </w:rPr>
        <w:t xml:space="preserve">    </w:t>
      </w:r>
      <w:r>
        <w:t>нырять</w:t>
      </w:r>
      <w:r>
        <w:rPr>
          <w:spacing w:val="1"/>
        </w:rPr>
        <w:t xml:space="preserve"> </w:t>
      </w:r>
      <w:r>
        <w:t>в</w:t>
      </w:r>
      <w:r>
        <w:rPr>
          <w:spacing w:val="2"/>
        </w:rPr>
        <w:t xml:space="preserve"> </w:t>
      </w:r>
      <w:r>
        <w:t>длину</w:t>
      </w:r>
      <w:r>
        <w:rPr>
          <w:spacing w:val="-9"/>
        </w:rPr>
        <w:t xml:space="preserve"> </w:t>
      </w:r>
      <w:r>
        <w:t>и</w:t>
      </w:r>
      <w:r>
        <w:rPr>
          <w:spacing w:val="3"/>
        </w:rPr>
        <w:t xml:space="preserve"> </w:t>
      </w:r>
      <w:r>
        <w:rPr>
          <w:spacing w:val="-2"/>
        </w:rPr>
        <w:t>глубину;</w:t>
      </w:r>
    </w:p>
    <w:p w:rsidR="00CE04F4" w:rsidRDefault="008178F7">
      <w:pPr>
        <w:pStyle w:val="a3"/>
        <w:spacing w:line="242" w:lineRule="auto"/>
        <w:ind w:right="576"/>
      </w:pPr>
      <w:r>
        <w:t>−</w:t>
      </w:r>
      <w:r>
        <w:rPr>
          <w:spacing w:val="80"/>
        </w:rPr>
        <w:t xml:space="preserve">  </w:t>
      </w:r>
      <w:r>
        <w:t>выполнять</w:t>
      </w:r>
      <w:r>
        <w:rPr>
          <w:spacing w:val="40"/>
        </w:rPr>
        <w:t xml:space="preserve"> </w:t>
      </w:r>
      <w:r>
        <w:t>технические</w:t>
      </w:r>
      <w:r>
        <w:rPr>
          <w:spacing w:val="40"/>
        </w:rPr>
        <w:t xml:space="preserve"> </w:t>
      </w:r>
      <w:r>
        <w:t>элементы</w:t>
      </w:r>
      <w:r>
        <w:rPr>
          <w:spacing w:val="40"/>
        </w:rPr>
        <w:t xml:space="preserve"> </w:t>
      </w:r>
      <w:r>
        <w:t>плавания</w:t>
      </w:r>
      <w:r>
        <w:rPr>
          <w:spacing w:val="40"/>
        </w:rPr>
        <w:t xml:space="preserve"> </w:t>
      </w:r>
      <w:r>
        <w:t>способом</w:t>
      </w:r>
      <w:r>
        <w:rPr>
          <w:spacing w:val="40"/>
        </w:rPr>
        <w:t xml:space="preserve"> </w:t>
      </w:r>
      <w:r>
        <w:t>кроль</w:t>
      </w:r>
      <w:r>
        <w:rPr>
          <w:spacing w:val="40"/>
        </w:rPr>
        <w:t xml:space="preserve"> </w:t>
      </w:r>
      <w:r>
        <w:t>на</w:t>
      </w:r>
      <w:r>
        <w:rPr>
          <w:spacing w:val="40"/>
        </w:rPr>
        <w:t xml:space="preserve"> </w:t>
      </w:r>
      <w:r>
        <w:t>груди</w:t>
      </w:r>
      <w:r>
        <w:rPr>
          <w:spacing w:val="40"/>
        </w:rPr>
        <w:t xml:space="preserve"> </w:t>
      </w:r>
      <w:r>
        <w:t>в согласовании с дыханием;</w:t>
      </w:r>
    </w:p>
    <w:p w:rsidR="00CE04F4" w:rsidRDefault="008178F7">
      <w:pPr>
        <w:pStyle w:val="a3"/>
        <w:spacing w:line="242" w:lineRule="auto"/>
        <w:ind w:right="570"/>
      </w:pPr>
      <w:r>
        <w:t>−</w:t>
      </w:r>
      <w:r>
        <w:rPr>
          <w:spacing w:val="40"/>
        </w:rPr>
        <w:t xml:space="preserve">  </w:t>
      </w:r>
      <w:r>
        <w:t>выполнять технические элементы плавания способом брасс в согласовании с</w:t>
      </w:r>
      <w:r>
        <w:rPr>
          <w:spacing w:val="40"/>
        </w:rPr>
        <w:t xml:space="preserve"> </w:t>
      </w:r>
      <w:r>
        <w:rPr>
          <w:spacing w:val="-2"/>
        </w:rPr>
        <w:t>дыханием;</w:t>
      </w:r>
    </w:p>
    <w:p w:rsidR="00CE04F4" w:rsidRDefault="008178F7">
      <w:pPr>
        <w:pStyle w:val="a3"/>
        <w:spacing w:line="271" w:lineRule="exact"/>
        <w:ind w:left="991" w:firstLine="0"/>
      </w:pPr>
      <w:r>
        <w:t>−</w:t>
      </w:r>
      <w:r>
        <w:rPr>
          <w:spacing w:val="79"/>
        </w:rPr>
        <w:t xml:space="preserve">    </w:t>
      </w:r>
      <w:r>
        <w:t>безопасно</w:t>
      </w:r>
      <w:r>
        <w:rPr>
          <w:spacing w:val="5"/>
        </w:rPr>
        <w:t xml:space="preserve"> </w:t>
      </w:r>
      <w:r>
        <w:t>действовать</w:t>
      </w:r>
      <w:r>
        <w:rPr>
          <w:spacing w:val="-2"/>
        </w:rPr>
        <w:t xml:space="preserve"> </w:t>
      </w:r>
      <w:r>
        <w:t>в</w:t>
      </w:r>
      <w:r>
        <w:rPr>
          <w:spacing w:val="2"/>
        </w:rPr>
        <w:t xml:space="preserve"> </w:t>
      </w:r>
      <w:r>
        <w:t>экстремальных</w:t>
      </w:r>
      <w:r>
        <w:rPr>
          <w:spacing w:val="-4"/>
        </w:rPr>
        <w:t xml:space="preserve"> </w:t>
      </w:r>
      <w:r>
        <w:rPr>
          <w:spacing w:val="-2"/>
        </w:rPr>
        <w:t>ситуациях;</w:t>
      </w:r>
    </w:p>
    <w:p w:rsidR="00CE04F4" w:rsidRDefault="008178F7">
      <w:pPr>
        <w:pStyle w:val="a3"/>
        <w:spacing w:line="275" w:lineRule="exact"/>
        <w:ind w:left="991" w:firstLine="0"/>
      </w:pPr>
      <w:r>
        <w:t>−</w:t>
      </w:r>
      <w:r>
        <w:rPr>
          <w:spacing w:val="75"/>
        </w:rPr>
        <w:t xml:space="preserve">    </w:t>
      </w:r>
      <w:r>
        <w:t>проплывать</w:t>
      </w:r>
      <w:r>
        <w:rPr>
          <w:spacing w:val="3"/>
        </w:rPr>
        <w:t xml:space="preserve"> </w:t>
      </w:r>
      <w:r>
        <w:t>учебную</w:t>
      </w:r>
      <w:r>
        <w:rPr>
          <w:spacing w:val="-2"/>
        </w:rPr>
        <w:t xml:space="preserve"> </w:t>
      </w:r>
      <w:r>
        <w:t>дистанцию</w:t>
      </w:r>
      <w:r>
        <w:rPr>
          <w:spacing w:val="-1"/>
        </w:rPr>
        <w:t xml:space="preserve"> </w:t>
      </w:r>
      <w:r>
        <w:t>вольным</w:t>
      </w:r>
      <w:r>
        <w:rPr>
          <w:spacing w:val="1"/>
        </w:rPr>
        <w:t xml:space="preserve"> </w:t>
      </w:r>
      <w:r>
        <w:rPr>
          <w:spacing w:val="-2"/>
        </w:rPr>
        <w:t>стилем.</w:t>
      </w:r>
    </w:p>
    <w:p w:rsidR="00CE04F4" w:rsidRDefault="008178F7">
      <w:pPr>
        <w:pStyle w:val="a3"/>
        <w:ind w:right="568"/>
      </w:pPr>
      <w:r>
        <w:t xml:space="preserve">Для проведения занятий АФК для обучающихся с НОДА требуется специальное оборудование спортивного зала и адаптированный спортивный инвентарь, который обеспечивает возможность выполнения отдельных упражнений обучающимися и безопасность </w:t>
      </w:r>
      <w:r>
        <w:rPr>
          <w:spacing w:val="-2"/>
        </w:rPr>
        <w:t>занятий.</w:t>
      </w:r>
    </w:p>
    <w:p w:rsidR="00CE04F4" w:rsidRDefault="00CE04F4">
      <w:pPr>
        <w:pStyle w:val="a3"/>
        <w:spacing w:before="4"/>
        <w:ind w:left="0" w:firstLine="0"/>
        <w:jc w:val="left"/>
      </w:pPr>
    </w:p>
    <w:p w:rsidR="00CE04F4" w:rsidRDefault="008178F7" w:rsidP="00492A9C">
      <w:pPr>
        <w:pStyle w:val="Heading3"/>
        <w:numPr>
          <w:ilvl w:val="2"/>
          <w:numId w:val="86"/>
        </w:numPr>
        <w:tabs>
          <w:tab w:val="left" w:pos="1767"/>
        </w:tabs>
        <w:spacing w:before="1" w:line="237" w:lineRule="auto"/>
        <w:ind w:left="425" w:right="557" w:firstLine="566"/>
        <w:jc w:val="both"/>
      </w:pPr>
      <w:r>
        <w:t xml:space="preserve">Рабочие программы учебных предметов «Родной язык», «Государственный (башкирский) язык Республики Башкортостан», «Родная литература», «Основы духовно- нравственной культуры народов России» </w:t>
      </w:r>
      <w:r>
        <w:rPr>
          <w:b w:val="0"/>
        </w:rPr>
        <w:t>соответствуют варианту 6.1.</w:t>
      </w:r>
    </w:p>
    <w:p w:rsidR="00CE04F4" w:rsidRDefault="008178F7" w:rsidP="00492A9C">
      <w:pPr>
        <w:pStyle w:val="a4"/>
        <w:numPr>
          <w:ilvl w:val="2"/>
          <w:numId w:val="86"/>
        </w:numPr>
        <w:tabs>
          <w:tab w:val="left" w:pos="1730"/>
        </w:tabs>
        <w:spacing w:line="242" w:lineRule="auto"/>
        <w:ind w:left="425" w:right="561" w:firstLine="566"/>
        <w:jc w:val="both"/>
        <w:rPr>
          <w:b/>
          <w:sz w:val="24"/>
        </w:rPr>
      </w:pPr>
      <w:r>
        <w:rPr>
          <w:b/>
          <w:sz w:val="24"/>
        </w:rPr>
        <w:t xml:space="preserve">Рабочие программы курсов внеурочной деятельности </w:t>
      </w:r>
      <w:r>
        <w:rPr>
          <w:sz w:val="24"/>
        </w:rPr>
        <w:t>являются приложением к образовательной программе основного</w:t>
      </w:r>
      <w:r>
        <w:rPr>
          <w:spacing w:val="80"/>
          <w:sz w:val="24"/>
        </w:rPr>
        <w:t xml:space="preserve"> </w:t>
      </w:r>
      <w:r>
        <w:rPr>
          <w:sz w:val="24"/>
        </w:rPr>
        <w:t>общего образования.</w:t>
      </w:r>
    </w:p>
    <w:p w:rsidR="00CE04F4" w:rsidRDefault="00CE04F4">
      <w:pPr>
        <w:pStyle w:val="a3"/>
        <w:spacing w:before="2"/>
        <w:ind w:left="0" w:firstLine="0"/>
        <w:jc w:val="left"/>
      </w:pPr>
    </w:p>
    <w:p w:rsidR="00CE04F4" w:rsidRDefault="008178F7" w:rsidP="00492A9C">
      <w:pPr>
        <w:pStyle w:val="Heading2"/>
        <w:numPr>
          <w:ilvl w:val="1"/>
          <w:numId w:val="180"/>
        </w:numPr>
        <w:tabs>
          <w:tab w:val="left" w:pos="1485"/>
        </w:tabs>
        <w:ind w:left="1485" w:hanging="494"/>
        <w:jc w:val="both"/>
      </w:pPr>
      <w:r>
        <w:t>Программа</w:t>
      </w:r>
      <w:r>
        <w:rPr>
          <w:spacing w:val="-15"/>
        </w:rPr>
        <w:t xml:space="preserve"> </w:t>
      </w:r>
      <w:r>
        <w:t>формирования</w:t>
      </w:r>
      <w:r>
        <w:rPr>
          <w:spacing w:val="-16"/>
        </w:rPr>
        <w:t xml:space="preserve"> </w:t>
      </w:r>
      <w:r>
        <w:t>универсальных</w:t>
      </w:r>
      <w:r>
        <w:rPr>
          <w:spacing w:val="-17"/>
        </w:rPr>
        <w:t xml:space="preserve"> </w:t>
      </w:r>
      <w:r>
        <w:t>учебных</w:t>
      </w:r>
      <w:r>
        <w:rPr>
          <w:spacing w:val="-18"/>
        </w:rPr>
        <w:t xml:space="preserve"> </w:t>
      </w:r>
      <w:r>
        <w:rPr>
          <w:spacing w:val="-2"/>
        </w:rPr>
        <w:t>действий.</w:t>
      </w:r>
    </w:p>
    <w:p w:rsidR="00CE04F4" w:rsidRDefault="008178F7">
      <w:pPr>
        <w:pStyle w:val="a3"/>
        <w:ind w:right="566"/>
      </w:pPr>
      <w:r>
        <w:t>Программа формирования универсальных учебных действий у обучающихся с нарушениями опорно-двигательного аппарата ФАОП ООО для обучающихся с нарушениями опорно-двигательного аппарата (вариант 6.2) представлена в содержании программы варианта</w:t>
      </w:r>
    </w:p>
    <w:p w:rsidR="00CE04F4" w:rsidRDefault="008178F7">
      <w:pPr>
        <w:pStyle w:val="a3"/>
        <w:spacing w:line="274" w:lineRule="exact"/>
        <w:ind w:firstLine="0"/>
        <w:jc w:val="left"/>
      </w:pPr>
      <w:r>
        <w:t>6.1.</w:t>
      </w:r>
      <w:r>
        <w:rPr>
          <w:spacing w:val="-2"/>
        </w:rPr>
        <w:t xml:space="preserve"> </w:t>
      </w:r>
      <w:r>
        <w:t>к</w:t>
      </w:r>
      <w:r>
        <w:rPr>
          <w:spacing w:val="-2"/>
        </w:rPr>
        <w:t xml:space="preserve"> </w:t>
      </w:r>
      <w:r>
        <w:t>настоящей</w:t>
      </w:r>
      <w:r>
        <w:rPr>
          <w:spacing w:val="-2"/>
        </w:rPr>
        <w:t xml:space="preserve"> </w:t>
      </w:r>
      <w:r>
        <w:t>АООП</w:t>
      </w:r>
      <w:r>
        <w:rPr>
          <w:spacing w:val="-1"/>
        </w:rPr>
        <w:t xml:space="preserve"> </w:t>
      </w:r>
      <w:r>
        <w:rPr>
          <w:spacing w:val="-4"/>
        </w:rPr>
        <w:t>ООО.</w:t>
      </w:r>
    </w:p>
    <w:p w:rsidR="00CE04F4" w:rsidRDefault="00CE04F4">
      <w:pPr>
        <w:pStyle w:val="a3"/>
        <w:spacing w:before="3"/>
        <w:ind w:left="0" w:firstLine="0"/>
        <w:jc w:val="left"/>
      </w:pPr>
    </w:p>
    <w:p w:rsidR="00CE04F4" w:rsidRDefault="008178F7" w:rsidP="00492A9C">
      <w:pPr>
        <w:pStyle w:val="Heading2"/>
        <w:numPr>
          <w:ilvl w:val="1"/>
          <w:numId w:val="180"/>
        </w:numPr>
        <w:tabs>
          <w:tab w:val="left" w:pos="1484"/>
        </w:tabs>
        <w:spacing w:line="321" w:lineRule="exact"/>
        <w:ind w:left="1484" w:hanging="493"/>
        <w:jc w:val="both"/>
      </w:pPr>
      <w:r>
        <w:t>Рабочая</w:t>
      </w:r>
      <w:r>
        <w:rPr>
          <w:spacing w:val="-13"/>
        </w:rPr>
        <w:t xml:space="preserve"> </w:t>
      </w:r>
      <w:r>
        <w:t>программа</w:t>
      </w:r>
      <w:r>
        <w:rPr>
          <w:spacing w:val="-10"/>
        </w:rPr>
        <w:t xml:space="preserve"> </w:t>
      </w:r>
      <w:r>
        <w:rPr>
          <w:spacing w:val="-2"/>
        </w:rPr>
        <w:t>воспитания.</w:t>
      </w:r>
    </w:p>
    <w:p w:rsidR="00CE04F4" w:rsidRDefault="008178F7" w:rsidP="00492A9C">
      <w:pPr>
        <w:pStyle w:val="Heading3"/>
        <w:numPr>
          <w:ilvl w:val="2"/>
          <w:numId w:val="180"/>
        </w:numPr>
        <w:tabs>
          <w:tab w:val="left" w:pos="1594"/>
        </w:tabs>
        <w:spacing w:line="274" w:lineRule="exact"/>
        <w:ind w:left="1594" w:hanging="603"/>
        <w:jc w:val="both"/>
      </w:pPr>
      <w:r>
        <w:t>Пояснительная</w:t>
      </w:r>
      <w:r>
        <w:rPr>
          <w:spacing w:val="-6"/>
        </w:rPr>
        <w:t xml:space="preserve"> </w:t>
      </w:r>
      <w:r>
        <w:rPr>
          <w:spacing w:val="-2"/>
        </w:rPr>
        <w:t>записка.</w:t>
      </w:r>
    </w:p>
    <w:p w:rsidR="00CE04F4" w:rsidRDefault="008178F7">
      <w:pPr>
        <w:pStyle w:val="a3"/>
        <w:spacing w:before="1" w:line="237" w:lineRule="auto"/>
        <w:ind w:right="565"/>
      </w:pPr>
      <w:r>
        <w:t>Рабочая</w:t>
      </w:r>
      <w:r>
        <w:rPr>
          <w:spacing w:val="40"/>
        </w:rPr>
        <w:t xml:space="preserve"> </w:t>
      </w:r>
      <w:r>
        <w:t>программа воспитания</w:t>
      </w:r>
      <w:r w:rsidR="006C5C76" w:rsidRPr="006C5C76">
        <w:t xml:space="preserve"> </w:t>
      </w:r>
      <w:r w:rsidR="006C5C76">
        <w:t xml:space="preserve">МОБУ Гимназия №2 с. Бураево </w:t>
      </w:r>
      <w:r>
        <w:rPr>
          <w:spacing w:val="40"/>
        </w:rPr>
        <w:t xml:space="preserve"> </w:t>
      </w:r>
      <w:r>
        <w:t>разработана на основе:</w:t>
      </w:r>
    </w:p>
    <w:p w:rsidR="00CE04F4" w:rsidRDefault="008178F7">
      <w:pPr>
        <w:pStyle w:val="a3"/>
        <w:spacing w:before="4"/>
        <w:ind w:right="558"/>
      </w:pPr>
      <w:r>
        <w:t>Федерального закона</w:t>
      </w:r>
      <w:r>
        <w:rPr>
          <w:spacing w:val="-2"/>
        </w:rPr>
        <w:t xml:space="preserve"> </w:t>
      </w:r>
      <w:r>
        <w:t>от</w:t>
      </w:r>
      <w:r>
        <w:rPr>
          <w:spacing w:val="-1"/>
        </w:rPr>
        <w:t xml:space="preserve"> </w:t>
      </w:r>
      <w:r>
        <w:t>29.12.2012</w:t>
      </w:r>
      <w:r>
        <w:rPr>
          <w:spacing w:val="-1"/>
        </w:rPr>
        <w:t xml:space="preserve"> </w:t>
      </w:r>
      <w:r>
        <w:t>№ 273-ФЗ</w:t>
      </w:r>
      <w:r>
        <w:rPr>
          <w:spacing w:val="-2"/>
        </w:rPr>
        <w:t xml:space="preserve"> </w:t>
      </w:r>
      <w:r>
        <w:t>«Об</w:t>
      </w:r>
      <w:r>
        <w:rPr>
          <w:spacing w:val="-4"/>
        </w:rPr>
        <w:t xml:space="preserve"> </w:t>
      </w:r>
      <w:r>
        <w:t>образовании</w:t>
      </w:r>
      <w:r>
        <w:rPr>
          <w:spacing w:val="-5"/>
        </w:rPr>
        <w:t xml:space="preserve"> </w:t>
      </w:r>
      <w:r>
        <w:t>в Российской Федерации», с учётом Стратегии развития воспитания в Российской Федерации</w:t>
      </w:r>
      <w:r>
        <w:rPr>
          <w:spacing w:val="40"/>
        </w:rPr>
        <w:t xml:space="preserve"> </w:t>
      </w:r>
      <w:r>
        <w:t>на период до 2025 года и Плана мероприятий по ее реализации в 2021-2025 гг., № 996-р и Плана мероприятий по её реализации в 2021 — 2025 годах (Распоряжение Правительства Российской Федерации от 12.11.2020 № 2945-р);</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69"/>
      </w:pPr>
      <w:r>
        <w:t>Приказа Министерства просвещения Российской Федерации от 18.05.2023 № 370 "Об утверждении федеральной образовательной программы основного общего образования"(Зарегистрирован 13.07.2023 № 74229)</w:t>
      </w:r>
    </w:p>
    <w:p w:rsidR="00CE04F4" w:rsidRDefault="008178F7">
      <w:pPr>
        <w:pStyle w:val="a3"/>
        <w:tabs>
          <w:tab w:val="left" w:pos="3002"/>
          <w:tab w:val="left" w:pos="4691"/>
          <w:tab w:val="left" w:pos="5900"/>
          <w:tab w:val="left" w:pos="7498"/>
          <w:tab w:val="left" w:pos="9014"/>
        </w:tabs>
        <w:ind w:right="564"/>
      </w:pPr>
      <w:r>
        <w:t>Рабочая программа воспитания основывается</w:t>
      </w:r>
      <w:r>
        <w:rPr>
          <w:spacing w:val="40"/>
        </w:rPr>
        <w:t xml:space="preserve"> </w:t>
      </w:r>
      <w:r>
        <w:t xml:space="preserve">на единстве и преемственности </w:t>
      </w:r>
      <w:r>
        <w:rPr>
          <w:spacing w:val="-2"/>
        </w:rPr>
        <w:t>образовательного</w:t>
      </w:r>
      <w:r>
        <w:tab/>
      </w:r>
      <w:r>
        <w:rPr>
          <w:spacing w:val="-2"/>
        </w:rPr>
        <w:t>процесса</w:t>
      </w:r>
      <w:r>
        <w:tab/>
      </w:r>
      <w:r>
        <w:rPr>
          <w:spacing w:val="-4"/>
        </w:rPr>
        <w:t>всех</w:t>
      </w:r>
      <w:r>
        <w:tab/>
      </w:r>
      <w:r>
        <w:rPr>
          <w:spacing w:val="-2"/>
        </w:rPr>
        <w:t>уровней</w:t>
      </w:r>
      <w:r>
        <w:tab/>
      </w:r>
      <w:r>
        <w:rPr>
          <w:spacing w:val="-2"/>
        </w:rPr>
        <w:t>общего</w:t>
      </w:r>
      <w:r>
        <w:tab/>
      </w:r>
      <w:r>
        <w:rPr>
          <w:spacing w:val="-2"/>
        </w:rPr>
        <w:t xml:space="preserve">образования. </w:t>
      </w:r>
      <w:r>
        <w:t>Программа воспитания:</w:t>
      </w:r>
    </w:p>
    <w:p w:rsidR="00CE04F4" w:rsidRDefault="008178F7">
      <w:pPr>
        <w:pStyle w:val="a3"/>
        <w:spacing w:before="3" w:line="237" w:lineRule="auto"/>
        <w:ind w:right="574"/>
      </w:pPr>
      <w:r>
        <w:t>предназначена для планирования и организации системной воспитательной деятельности</w:t>
      </w:r>
      <w:r>
        <w:rPr>
          <w:spacing w:val="40"/>
        </w:rPr>
        <w:t xml:space="preserve"> </w:t>
      </w:r>
      <w:r>
        <w:t>в гимназии;</w:t>
      </w:r>
    </w:p>
    <w:p w:rsidR="00CE04F4" w:rsidRDefault="008178F7">
      <w:pPr>
        <w:pStyle w:val="a3"/>
        <w:spacing w:before="6" w:line="237" w:lineRule="auto"/>
        <w:ind w:right="571"/>
      </w:pPr>
      <w:r>
        <w:t>разрабатывается и утверждается с участием коллегиальных органов управления гимназией, в том числе советов обучающихся, советов родителей (законных представителей);</w:t>
      </w:r>
    </w:p>
    <w:p w:rsidR="00CE04F4" w:rsidRDefault="008178F7">
      <w:pPr>
        <w:pStyle w:val="a3"/>
        <w:spacing w:before="3"/>
        <w:ind w:right="566"/>
      </w:pPr>
      <w:r>
        <w:t>реализуется в единстве урочной и внеурочной</w:t>
      </w:r>
      <w:r>
        <w:rPr>
          <w:spacing w:val="-1"/>
        </w:rPr>
        <w:t xml:space="preserve"> </w:t>
      </w:r>
      <w:r>
        <w:t xml:space="preserve">деятельности, осуществляемой совместно с семьёй и другими участниками образовательных отношений, социальными институтами </w:t>
      </w:r>
      <w:r>
        <w:rPr>
          <w:spacing w:val="-2"/>
        </w:rPr>
        <w:t>воспитания;</w:t>
      </w:r>
    </w:p>
    <w:p w:rsidR="00CE04F4" w:rsidRDefault="008178F7">
      <w:pPr>
        <w:pStyle w:val="a3"/>
        <w:ind w:right="564"/>
      </w:pPr>
      <w:r>
        <w:t xml:space="preserve">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w:t>
      </w:r>
      <w:r>
        <w:rPr>
          <w:spacing w:val="-2"/>
        </w:rPr>
        <w:t>ценностей;</w:t>
      </w:r>
    </w:p>
    <w:p w:rsidR="00CE04F4" w:rsidRDefault="008178F7">
      <w:pPr>
        <w:pStyle w:val="a3"/>
        <w:spacing w:line="242" w:lineRule="auto"/>
        <w:ind w:right="569"/>
      </w:pPr>
      <w:r>
        <w:t>предусматривает историческое просвещение, формирование российской культурной и гражданской идентичности обучающихся.</w:t>
      </w:r>
    </w:p>
    <w:p w:rsidR="00CE04F4" w:rsidRDefault="008178F7">
      <w:pPr>
        <w:pStyle w:val="a3"/>
        <w:spacing w:line="242" w:lineRule="auto"/>
        <w:ind w:right="572"/>
      </w:pPr>
      <w:r>
        <w:t xml:space="preserve">Программа воспитания включает три раздела: целевой, содержательный, </w:t>
      </w:r>
      <w:r>
        <w:rPr>
          <w:spacing w:val="-2"/>
        </w:rPr>
        <w:t>организационный.</w:t>
      </w:r>
    </w:p>
    <w:p w:rsidR="00CE04F4" w:rsidRDefault="008178F7" w:rsidP="00492A9C">
      <w:pPr>
        <w:pStyle w:val="Heading3"/>
        <w:numPr>
          <w:ilvl w:val="2"/>
          <w:numId w:val="180"/>
        </w:numPr>
        <w:tabs>
          <w:tab w:val="left" w:pos="1594"/>
        </w:tabs>
        <w:spacing w:line="274" w:lineRule="exact"/>
        <w:ind w:left="1594" w:hanging="603"/>
        <w:jc w:val="both"/>
      </w:pPr>
      <w:r>
        <w:t>Целевой</w:t>
      </w:r>
      <w:r>
        <w:rPr>
          <w:spacing w:val="-6"/>
        </w:rPr>
        <w:t xml:space="preserve"> </w:t>
      </w:r>
      <w:r>
        <w:rPr>
          <w:spacing w:val="-2"/>
        </w:rPr>
        <w:t>раздел.</w:t>
      </w:r>
    </w:p>
    <w:p w:rsidR="00CE04F4" w:rsidRDefault="008178F7" w:rsidP="008178F7">
      <w:pPr>
        <w:pStyle w:val="a3"/>
        <w:spacing w:before="4"/>
        <w:ind w:right="564"/>
      </w:pPr>
      <w:r>
        <w:t>Содержание воспитания обучающихся в МОБУ Гимназия №2 с. Бураево определяется содержанием</w:t>
      </w:r>
      <w:r>
        <w:rPr>
          <w:spacing w:val="-1"/>
        </w:rPr>
        <w:t xml:space="preserve"> </w:t>
      </w:r>
      <w:r>
        <w:t>российских</w:t>
      </w:r>
      <w:r>
        <w:rPr>
          <w:spacing w:val="-2"/>
        </w:rPr>
        <w:t xml:space="preserve"> </w:t>
      </w:r>
      <w:r>
        <w:t>базовых</w:t>
      </w:r>
      <w:r>
        <w:rPr>
          <w:spacing w:val="-2"/>
        </w:rPr>
        <w:t xml:space="preserve"> </w:t>
      </w:r>
      <w:r>
        <w:t>(гражданских, национальных) норм</w:t>
      </w:r>
      <w:r>
        <w:rPr>
          <w:spacing w:val="-1"/>
        </w:rPr>
        <w:t xml:space="preserve"> </w:t>
      </w:r>
      <w:r>
        <w:t>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CE04F4" w:rsidRDefault="008178F7" w:rsidP="008178F7">
      <w:pPr>
        <w:pStyle w:val="a3"/>
        <w:spacing w:before="4"/>
        <w:ind w:right="564"/>
      </w:pPr>
      <w:r>
        <w:t xml:space="preserve">Воспитательная деятельность в МОБУ Гимназия №2 с. Бураево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w:t>
      </w:r>
      <w:r>
        <w:rPr>
          <w:spacing w:val="-2"/>
        </w:rPr>
        <w:t>Родины.</w:t>
      </w:r>
    </w:p>
    <w:p w:rsidR="00CE04F4" w:rsidRDefault="008178F7">
      <w:pPr>
        <w:pStyle w:val="Heading3"/>
      </w:pPr>
      <w:r>
        <w:t>Цель</w:t>
      </w:r>
      <w:r>
        <w:rPr>
          <w:spacing w:val="1"/>
        </w:rPr>
        <w:t xml:space="preserve"> </w:t>
      </w:r>
      <w:r>
        <w:t>и</w:t>
      </w:r>
      <w:r>
        <w:rPr>
          <w:spacing w:val="-4"/>
        </w:rPr>
        <w:t xml:space="preserve"> </w:t>
      </w:r>
      <w:r>
        <w:t>задачи воспитания</w:t>
      </w:r>
      <w:r>
        <w:rPr>
          <w:spacing w:val="-1"/>
        </w:rPr>
        <w:t xml:space="preserve"> </w:t>
      </w:r>
      <w:r>
        <w:rPr>
          <w:spacing w:val="-2"/>
        </w:rPr>
        <w:t>обучающихся.</w:t>
      </w:r>
    </w:p>
    <w:p w:rsidR="00CE04F4" w:rsidRDefault="008178F7">
      <w:pPr>
        <w:pStyle w:val="a3"/>
        <w:spacing w:line="274" w:lineRule="exact"/>
        <w:ind w:left="991" w:firstLine="0"/>
      </w:pPr>
      <w:r>
        <w:t>Цель</w:t>
      </w:r>
      <w:r>
        <w:rPr>
          <w:spacing w:val="-3"/>
        </w:rPr>
        <w:t xml:space="preserve"> </w:t>
      </w:r>
      <w:r>
        <w:t>воспитания</w:t>
      </w:r>
      <w:r>
        <w:rPr>
          <w:spacing w:val="-8"/>
        </w:rPr>
        <w:t xml:space="preserve"> </w:t>
      </w:r>
      <w:r>
        <w:t>обучающихся</w:t>
      </w:r>
      <w:r>
        <w:rPr>
          <w:spacing w:val="-4"/>
        </w:rPr>
        <w:t xml:space="preserve"> </w:t>
      </w:r>
      <w:r>
        <w:t>в</w:t>
      </w:r>
      <w:r>
        <w:rPr>
          <w:spacing w:val="-2"/>
        </w:rPr>
        <w:t xml:space="preserve"> гимназии:</w:t>
      </w:r>
    </w:p>
    <w:p w:rsidR="00CE04F4" w:rsidRDefault="008178F7" w:rsidP="00492A9C">
      <w:pPr>
        <w:pStyle w:val="a4"/>
        <w:numPr>
          <w:ilvl w:val="0"/>
          <w:numId w:val="18"/>
        </w:numPr>
        <w:tabs>
          <w:tab w:val="left" w:pos="1172"/>
        </w:tabs>
        <w:ind w:right="570" w:firstLine="566"/>
        <w:rPr>
          <w:sz w:val="24"/>
        </w:rPr>
      </w:pPr>
      <w:r>
        <w:rPr>
          <w:sz w:val="24"/>
        </w:rPr>
        <w:t>развитие личности, создание условий для самоопределения и социализации на основе социокультурных,</w:t>
      </w:r>
      <w:r>
        <w:rPr>
          <w:spacing w:val="-1"/>
          <w:sz w:val="24"/>
        </w:rPr>
        <w:t xml:space="preserve"> </w:t>
      </w:r>
      <w:r>
        <w:rPr>
          <w:sz w:val="24"/>
        </w:rPr>
        <w:t>духовно-нравственных</w:t>
      </w:r>
      <w:r>
        <w:rPr>
          <w:spacing w:val="-7"/>
          <w:sz w:val="24"/>
        </w:rPr>
        <w:t xml:space="preserve"> </w:t>
      </w:r>
      <w:r>
        <w:rPr>
          <w:sz w:val="24"/>
        </w:rPr>
        <w:t>ценностей</w:t>
      </w:r>
      <w:r>
        <w:rPr>
          <w:spacing w:val="-6"/>
          <w:sz w:val="24"/>
        </w:rPr>
        <w:t xml:space="preserve"> </w:t>
      </w:r>
      <w:r>
        <w:rPr>
          <w:sz w:val="24"/>
        </w:rPr>
        <w:t>и</w:t>
      </w:r>
      <w:r>
        <w:rPr>
          <w:spacing w:val="-2"/>
          <w:sz w:val="24"/>
        </w:rPr>
        <w:t xml:space="preserve"> </w:t>
      </w:r>
      <w:r>
        <w:rPr>
          <w:sz w:val="24"/>
        </w:rPr>
        <w:t>принятых</w:t>
      </w:r>
      <w:r>
        <w:rPr>
          <w:spacing w:val="-7"/>
          <w:sz w:val="24"/>
        </w:rPr>
        <w:t xml:space="preserve"> </w:t>
      </w:r>
      <w:r>
        <w:rPr>
          <w:sz w:val="24"/>
        </w:rPr>
        <w:t>в</w:t>
      </w:r>
      <w:r>
        <w:rPr>
          <w:spacing w:val="-2"/>
          <w:sz w:val="24"/>
        </w:rPr>
        <w:t xml:space="preserve"> </w:t>
      </w:r>
      <w:r>
        <w:rPr>
          <w:sz w:val="24"/>
        </w:rPr>
        <w:t>российском</w:t>
      </w:r>
      <w:r>
        <w:rPr>
          <w:spacing w:val="-5"/>
          <w:sz w:val="24"/>
        </w:rPr>
        <w:t xml:space="preserve"> </w:t>
      </w:r>
      <w:r>
        <w:rPr>
          <w:sz w:val="24"/>
        </w:rPr>
        <w:t>обществе</w:t>
      </w:r>
      <w:r>
        <w:rPr>
          <w:spacing w:val="-3"/>
          <w:sz w:val="24"/>
        </w:rPr>
        <w:t xml:space="preserve"> </w:t>
      </w:r>
      <w:r>
        <w:rPr>
          <w:sz w:val="24"/>
        </w:rPr>
        <w:t>правил и норм поведения в интересах человека, семьи, общества и государства;</w:t>
      </w:r>
    </w:p>
    <w:p w:rsidR="00CE04F4" w:rsidRDefault="008178F7" w:rsidP="00492A9C">
      <w:pPr>
        <w:pStyle w:val="a4"/>
        <w:numPr>
          <w:ilvl w:val="0"/>
          <w:numId w:val="18"/>
        </w:numPr>
        <w:tabs>
          <w:tab w:val="left" w:pos="1192"/>
        </w:tabs>
        <w:ind w:right="560" w:firstLine="566"/>
        <w:rPr>
          <w:sz w:val="24"/>
        </w:rPr>
      </w:pPr>
      <w:r>
        <w:rPr>
          <w:sz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E04F4" w:rsidRDefault="008178F7">
      <w:pPr>
        <w:pStyle w:val="a3"/>
        <w:spacing w:line="273" w:lineRule="exact"/>
        <w:ind w:left="991" w:firstLine="0"/>
      </w:pPr>
      <w:r>
        <w:t>Задачи</w:t>
      </w:r>
      <w:r>
        <w:rPr>
          <w:spacing w:val="-3"/>
        </w:rPr>
        <w:t xml:space="preserve"> </w:t>
      </w:r>
      <w:r>
        <w:t>воспитания</w:t>
      </w:r>
      <w:r>
        <w:rPr>
          <w:spacing w:val="-8"/>
        </w:rPr>
        <w:t xml:space="preserve"> </w:t>
      </w:r>
      <w:r>
        <w:t>обучающихся</w:t>
      </w:r>
      <w:r>
        <w:rPr>
          <w:spacing w:val="-4"/>
        </w:rPr>
        <w:t xml:space="preserve"> </w:t>
      </w:r>
      <w:r>
        <w:t>в</w:t>
      </w:r>
      <w:r>
        <w:rPr>
          <w:spacing w:val="-2"/>
        </w:rPr>
        <w:t xml:space="preserve"> гимназии:</w:t>
      </w:r>
    </w:p>
    <w:p w:rsidR="00CE04F4" w:rsidRDefault="008178F7" w:rsidP="00492A9C">
      <w:pPr>
        <w:pStyle w:val="a4"/>
        <w:numPr>
          <w:ilvl w:val="0"/>
          <w:numId w:val="18"/>
        </w:numPr>
        <w:tabs>
          <w:tab w:val="left" w:pos="1211"/>
        </w:tabs>
        <w:spacing w:line="242" w:lineRule="auto"/>
        <w:ind w:right="562" w:firstLine="566"/>
        <w:rPr>
          <w:sz w:val="24"/>
        </w:rPr>
      </w:pPr>
      <w:r>
        <w:rPr>
          <w:sz w:val="24"/>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CE04F4" w:rsidRDefault="008178F7" w:rsidP="00492A9C">
      <w:pPr>
        <w:pStyle w:val="a4"/>
        <w:numPr>
          <w:ilvl w:val="0"/>
          <w:numId w:val="18"/>
        </w:numPr>
        <w:tabs>
          <w:tab w:val="left" w:pos="1138"/>
        </w:tabs>
        <w:spacing w:line="242" w:lineRule="auto"/>
        <w:ind w:right="575" w:firstLine="566"/>
        <w:rPr>
          <w:sz w:val="24"/>
        </w:rPr>
      </w:pPr>
      <w:r>
        <w:rPr>
          <w:sz w:val="24"/>
        </w:rPr>
        <w:t>формирование</w:t>
      </w:r>
      <w:r>
        <w:rPr>
          <w:spacing w:val="-3"/>
          <w:sz w:val="24"/>
        </w:rPr>
        <w:t xml:space="preserve"> </w:t>
      </w:r>
      <w:r>
        <w:rPr>
          <w:sz w:val="24"/>
        </w:rPr>
        <w:t>и развитие личностных</w:t>
      </w:r>
      <w:r>
        <w:rPr>
          <w:spacing w:val="-2"/>
          <w:sz w:val="24"/>
        </w:rPr>
        <w:t xml:space="preserve"> </w:t>
      </w:r>
      <w:r>
        <w:rPr>
          <w:sz w:val="24"/>
        </w:rPr>
        <w:t>отношений к этим нормам, ценностям, традициям (их освоение, принятие);</w:t>
      </w:r>
    </w:p>
    <w:p w:rsidR="00CE04F4" w:rsidRDefault="008178F7" w:rsidP="00492A9C">
      <w:pPr>
        <w:pStyle w:val="a4"/>
        <w:numPr>
          <w:ilvl w:val="0"/>
          <w:numId w:val="18"/>
        </w:numPr>
        <w:tabs>
          <w:tab w:val="left" w:pos="1144"/>
        </w:tabs>
        <w:ind w:right="572" w:firstLine="566"/>
        <w:rPr>
          <w:sz w:val="24"/>
        </w:rPr>
      </w:pPr>
      <w:r>
        <w:rPr>
          <w:sz w:val="24"/>
        </w:rPr>
        <w:t>приобретение соответствующего этим</w:t>
      </w:r>
      <w:r>
        <w:rPr>
          <w:spacing w:val="-1"/>
          <w:sz w:val="24"/>
        </w:rPr>
        <w:t xml:space="preserve"> </w:t>
      </w:r>
      <w:r>
        <w:rPr>
          <w:sz w:val="24"/>
        </w:rPr>
        <w:t xml:space="preserve">нормам, ценностям, традициям социокультурного опыта поведения, общения, межличностных социальных отношений, применения полученных </w:t>
      </w:r>
      <w:r>
        <w:rPr>
          <w:spacing w:val="-2"/>
          <w:sz w:val="24"/>
        </w:rPr>
        <w:t>знаний;</w:t>
      </w:r>
    </w:p>
    <w:p w:rsidR="00CE04F4" w:rsidRDefault="008178F7" w:rsidP="00492A9C">
      <w:pPr>
        <w:pStyle w:val="a4"/>
        <w:numPr>
          <w:ilvl w:val="0"/>
          <w:numId w:val="18"/>
        </w:numPr>
        <w:tabs>
          <w:tab w:val="left" w:pos="1254"/>
        </w:tabs>
        <w:spacing w:line="237" w:lineRule="auto"/>
        <w:ind w:right="568" w:firstLine="566"/>
        <w:rPr>
          <w:sz w:val="24"/>
        </w:rPr>
      </w:pPr>
      <w:r>
        <w:rPr>
          <w:sz w:val="24"/>
        </w:rPr>
        <w:t>достижение личностных результатов освоения общеобразовательных программ в соответствии с ФГОС ООО.</w:t>
      </w:r>
    </w:p>
    <w:p w:rsidR="00CE04F4" w:rsidRDefault="00CE04F4">
      <w:pPr>
        <w:pStyle w:val="a4"/>
        <w:spacing w:line="237" w:lineRule="auto"/>
        <w:rPr>
          <w:sz w:val="24"/>
        </w:rPr>
        <w:sectPr w:rsidR="00CE04F4">
          <w:pgSz w:w="11910" w:h="16840"/>
          <w:pgMar w:top="620" w:right="283" w:bottom="480" w:left="708" w:header="0" w:footer="292" w:gutter="0"/>
          <w:cols w:space="720"/>
        </w:sectPr>
      </w:pPr>
    </w:p>
    <w:p w:rsidR="00CE04F4" w:rsidRDefault="008178F7">
      <w:pPr>
        <w:pStyle w:val="a3"/>
        <w:spacing w:before="64" w:line="276" w:lineRule="exact"/>
        <w:ind w:left="991" w:firstLine="0"/>
        <w:jc w:val="left"/>
      </w:pPr>
      <w:r>
        <w:t>Личностные</w:t>
      </w:r>
      <w:r>
        <w:rPr>
          <w:spacing w:val="-6"/>
        </w:rPr>
        <w:t xml:space="preserve"> </w:t>
      </w:r>
      <w:r>
        <w:t>результаты</w:t>
      </w:r>
      <w:r>
        <w:rPr>
          <w:spacing w:val="-5"/>
        </w:rPr>
        <w:t xml:space="preserve"> </w:t>
      </w:r>
      <w:r>
        <w:t>освоения</w:t>
      </w:r>
      <w:r>
        <w:rPr>
          <w:spacing w:val="-12"/>
        </w:rPr>
        <w:t xml:space="preserve"> </w:t>
      </w:r>
      <w:r>
        <w:t>обучающимися</w:t>
      </w:r>
      <w:r>
        <w:rPr>
          <w:spacing w:val="-3"/>
        </w:rPr>
        <w:t xml:space="preserve"> </w:t>
      </w:r>
      <w:r>
        <w:t>образовательных</w:t>
      </w:r>
      <w:r>
        <w:rPr>
          <w:spacing w:val="-7"/>
        </w:rPr>
        <w:t xml:space="preserve"> </w:t>
      </w:r>
      <w:r>
        <w:t>программ</w:t>
      </w:r>
      <w:r>
        <w:rPr>
          <w:spacing w:val="4"/>
        </w:rPr>
        <w:t xml:space="preserve"> </w:t>
      </w:r>
      <w:r>
        <w:rPr>
          <w:spacing w:val="-2"/>
        </w:rPr>
        <w:t>включают:</w:t>
      </w:r>
    </w:p>
    <w:p w:rsidR="00CE04F4" w:rsidRDefault="008178F7" w:rsidP="00492A9C">
      <w:pPr>
        <w:pStyle w:val="a4"/>
        <w:numPr>
          <w:ilvl w:val="0"/>
          <w:numId w:val="17"/>
        </w:numPr>
        <w:tabs>
          <w:tab w:val="left" w:pos="1697"/>
        </w:tabs>
        <w:spacing w:line="293" w:lineRule="exact"/>
        <w:ind w:left="1697" w:hanging="706"/>
        <w:jc w:val="left"/>
        <w:rPr>
          <w:sz w:val="24"/>
        </w:rPr>
      </w:pPr>
      <w:r>
        <w:rPr>
          <w:sz w:val="24"/>
        </w:rPr>
        <w:t>осознание</w:t>
      </w:r>
      <w:r>
        <w:rPr>
          <w:spacing w:val="-3"/>
          <w:sz w:val="24"/>
        </w:rPr>
        <w:t xml:space="preserve"> </w:t>
      </w:r>
      <w:r>
        <w:rPr>
          <w:sz w:val="24"/>
        </w:rPr>
        <w:t>российской</w:t>
      </w:r>
      <w:r>
        <w:rPr>
          <w:spacing w:val="-6"/>
          <w:sz w:val="24"/>
        </w:rPr>
        <w:t xml:space="preserve"> </w:t>
      </w:r>
      <w:r>
        <w:rPr>
          <w:sz w:val="24"/>
        </w:rPr>
        <w:t>гражданской</w:t>
      </w:r>
      <w:r>
        <w:rPr>
          <w:spacing w:val="-5"/>
          <w:sz w:val="24"/>
        </w:rPr>
        <w:t xml:space="preserve"> </w:t>
      </w:r>
      <w:r>
        <w:rPr>
          <w:spacing w:val="-2"/>
          <w:sz w:val="24"/>
        </w:rPr>
        <w:t>идентичности;</w:t>
      </w:r>
    </w:p>
    <w:p w:rsidR="00CE04F4" w:rsidRDefault="008178F7" w:rsidP="00492A9C">
      <w:pPr>
        <w:pStyle w:val="a4"/>
        <w:numPr>
          <w:ilvl w:val="0"/>
          <w:numId w:val="17"/>
        </w:numPr>
        <w:tabs>
          <w:tab w:val="left" w:pos="1697"/>
        </w:tabs>
        <w:spacing w:line="293" w:lineRule="exact"/>
        <w:ind w:left="1697" w:hanging="706"/>
        <w:jc w:val="left"/>
        <w:rPr>
          <w:sz w:val="24"/>
        </w:rPr>
      </w:pPr>
      <w:r>
        <w:rPr>
          <w:sz w:val="24"/>
        </w:rPr>
        <w:t>сформированность</w:t>
      </w:r>
      <w:r>
        <w:rPr>
          <w:spacing w:val="-10"/>
          <w:sz w:val="24"/>
        </w:rPr>
        <w:t xml:space="preserve"> </w:t>
      </w:r>
      <w:r>
        <w:rPr>
          <w:sz w:val="24"/>
        </w:rPr>
        <w:t>ценностей</w:t>
      </w:r>
      <w:r>
        <w:rPr>
          <w:spacing w:val="-5"/>
          <w:sz w:val="24"/>
        </w:rPr>
        <w:t xml:space="preserve"> </w:t>
      </w:r>
      <w:r>
        <w:rPr>
          <w:sz w:val="24"/>
        </w:rPr>
        <w:t>самостоятельности</w:t>
      </w:r>
      <w:r>
        <w:rPr>
          <w:spacing w:val="-5"/>
          <w:sz w:val="24"/>
        </w:rPr>
        <w:t xml:space="preserve"> </w:t>
      </w:r>
      <w:r>
        <w:rPr>
          <w:sz w:val="24"/>
        </w:rPr>
        <w:t>и</w:t>
      </w:r>
      <w:r>
        <w:rPr>
          <w:spacing w:val="-8"/>
          <w:sz w:val="24"/>
        </w:rPr>
        <w:t xml:space="preserve"> </w:t>
      </w:r>
      <w:r>
        <w:rPr>
          <w:spacing w:val="-2"/>
          <w:sz w:val="24"/>
        </w:rPr>
        <w:t>инициативы;</w:t>
      </w:r>
    </w:p>
    <w:p w:rsidR="00CE04F4" w:rsidRDefault="008178F7" w:rsidP="00492A9C">
      <w:pPr>
        <w:pStyle w:val="a4"/>
        <w:numPr>
          <w:ilvl w:val="0"/>
          <w:numId w:val="17"/>
        </w:numPr>
        <w:tabs>
          <w:tab w:val="left" w:pos="1697"/>
        </w:tabs>
        <w:spacing w:before="2" w:line="237" w:lineRule="auto"/>
        <w:ind w:right="566" w:firstLine="566"/>
        <w:jc w:val="left"/>
        <w:rPr>
          <w:sz w:val="24"/>
        </w:rPr>
      </w:pPr>
      <w:r>
        <w:rPr>
          <w:sz w:val="24"/>
        </w:rPr>
        <w:t>готовность</w:t>
      </w:r>
      <w:r>
        <w:rPr>
          <w:spacing w:val="80"/>
          <w:sz w:val="24"/>
        </w:rPr>
        <w:t xml:space="preserve"> </w:t>
      </w:r>
      <w:r>
        <w:rPr>
          <w:sz w:val="24"/>
        </w:rPr>
        <w:t>обучающихся</w:t>
      </w:r>
      <w:r>
        <w:rPr>
          <w:spacing w:val="80"/>
          <w:sz w:val="24"/>
        </w:rPr>
        <w:t xml:space="preserve"> </w:t>
      </w:r>
      <w:r>
        <w:rPr>
          <w:sz w:val="24"/>
        </w:rPr>
        <w:t>к</w:t>
      </w:r>
      <w:r>
        <w:rPr>
          <w:spacing w:val="80"/>
          <w:sz w:val="24"/>
        </w:rPr>
        <w:t xml:space="preserve"> </w:t>
      </w:r>
      <w:r>
        <w:rPr>
          <w:sz w:val="24"/>
        </w:rPr>
        <w:t>саморазвитию,</w:t>
      </w:r>
      <w:r>
        <w:rPr>
          <w:spacing w:val="80"/>
          <w:sz w:val="24"/>
        </w:rPr>
        <w:t xml:space="preserve"> </w:t>
      </w:r>
      <w:r>
        <w:rPr>
          <w:sz w:val="24"/>
        </w:rPr>
        <w:t>самостоятельности</w:t>
      </w:r>
      <w:r>
        <w:rPr>
          <w:spacing w:val="80"/>
          <w:sz w:val="24"/>
        </w:rPr>
        <w:t xml:space="preserve"> </w:t>
      </w:r>
      <w:r>
        <w:rPr>
          <w:sz w:val="24"/>
        </w:rPr>
        <w:t>и</w:t>
      </w:r>
      <w:r>
        <w:rPr>
          <w:spacing w:val="80"/>
          <w:sz w:val="24"/>
        </w:rPr>
        <w:t xml:space="preserve"> </w:t>
      </w:r>
      <w:r>
        <w:rPr>
          <w:sz w:val="24"/>
        </w:rPr>
        <w:t xml:space="preserve">личностному </w:t>
      </w:r>
      <w:r>
        <w:rPr>
          <w:spacing w:val="-2"/>
          <w:sz w:val="24"/>
        </w:rPr>
        <w:t>самоопределению;</w:t>
      </w:r>
    </w:p>
    <w:p w:rsidR="00CE04F4" w:rsidRDefault="008178F7" w:rsidP="00492A9C">
      <w:pPr>
        <w:pStyle w:val="a4"/>
        <w:numPr>
          <w:ilvl w:val="0"/>
          <w:numId w:val="17"/>
        </w:numPr>
        <w:tabs>
          <w:tab w:val="left" w:pos="1697"/>
        </w:tabs>
        <w:spacing w:before="4" w:line="294" w:lineRule="exact"/>
        <w:ind w:left="1697" w:hanging="706"/>
        <w:jc w:val="left"/>
        <w:rPr>
          <w:sz w:val="24"/>
        </w:rPr>
      </w:pPr>
      <w:r>
        <w:rPr>
          <w:sz w:val="24"/>
        </w:rPr>
        <w:t>наличие</w:t>
      </w:r>
      <w:r>
        <w:rPr>
          <w:spacing w:val="-6"/>
          <w:sz w:val="24"/>
        </w:rPr>
        <w:t xml:space="preserve"> </w:t>
      </w:r>
      <w:r>
        <w:rPr>
          <w:sz w:val="24"/>
        </w:rPr>
        <w:t>мотивации</w:t>
      </w:r>
      <w:r>
        <w:rPr>
          <w:spacing w:val="-7"/>
          <w:sz w:val="24"/>
        </w:rPr>
        <w:t xml:space="preserve"> </w:t>
      </w:r>
      <w:r>
        <w:rPr>
          <w:sz w:val="24"/>
        </w:rPr>
        <w:t>к</w:t>
      </w:r>
      <w:r>
        <w:rPr>
          <w:spacing w:val="-5"/>
          <w:sz w:val="24"/>
        </w:rPr>
        <w:t xml:space="preserve"> </w:t>
      </w:r>
      <w:r>
        <w:rPr>
          <w:sz w:val="24"/>
        </w:rPr>
        <w:t>целенаправленной</w:t>
      </w:r>
      <w:r>
        <w:rPr>
          <w:spacing w:val="-7"/>
          <w:sz w:val="24"/>
        </w:rPr>
        <w:t xml:space="preserve"> </w:t>
      </w:r>
      <w:r>
        <w:rPr>
          <w:sz w:val="24"/>
        </w:rPr>
        <w:t>социально</w:t>
      </w:r>
      <w:r>
        <w:rPr>
          <w:spacing w:val="4"/>
          <w:sz w:val="24"/>
        </w:rPr>
        <w:t xml:space="preserve"> </w:t>
      </w:r>
      <w:r>
        <w:rPr>
          <w:sz w:val="24"/>
        </w:rPr>
        <w:t>значимой</w:t>
      </w:r>
      <w:r>
        <w:rPr>
          <w:spacing w:val="-2"/>
          <w:sz w:val="24"/>
        </w:rPr>
        <w:t xml:space="preserve"> деятельности;</w:t>
      </w:r>
    </w:p>
    <w:p w:rsidR="00CE04F4" w:rsidRDefault="008178F7" w:rsidP="00492A9C">
      <w:pPr>
        <w:pStyle w:val="a4"/>
        <w:numPr>
          <w:ilvl w:val="0"/>
          <w:numId w:val="17"/>
        </w:numPr>
        <w:tabs>
          <w:tab w:val="left" w:pos="1697"/>
          <w:tab w:val="left" w:pos="3851"/>
          <w:tab w:val="left" w:pos="5246"/>
          <w:tab w:val="left" w:pos="6315"/>
          <w:tab w:val="left" w:pos="7486"/>
          <w:tab w:val="left" w:pos="8033"/>
          <w:tab w:val="left" w:pos="9054"/>
        </w:tabs>
        <w:spacing w:before="2" w:line="237" w:lineRule="auto"/>
        <w:ind w:right="570" w:firstLine="566"/>
        <w:jc w:val="left"/>
        <w:rPr>
          <w:sz w:val="24"/>
        </w:rPr>
      </w:pPr>
      <w:r>
        <w:rPr>
          <w:spacing w:val="-2"/>
          <w:sz w:val="24"/>
        </w:rPr>
        <w:t>сформированность</w:t>
      </w:r>
      <w:r>
        <w:rPr>
          <w:sz w:val="24"/>
        </w:rPr>
        <w:tab/>
      </w:r>
      <w:r>
        <w:rPr>
          <w:spacing w:val="-2"/>
          <w:sz w:val="24"/>
        </w:rPr>
        <w:t>внутренней</w:t>
      </w:r>
      <w:r>
        <w:rPr>
          <w:sz w:val="24"/>
        </w:rPr>
        <w:tab/>
      </w:r>
      <w:r>
        <w:rPr>
          <w:spacing w:val="-2"/>
          <w:sz w:val="24"/>
        </w:rPr>
        <w:t>позиции</w:t>
      </w:r>
      <w:r>
        <w:rPr>
          <w:sz w:val="24"/>
        </w:rPr>
        <w:tab/>
      </w:r>
      <w:r>
        <w:rPr>
          <w:spacing w:val="-2"/>
          <w:sz w:val="24"/>
        </w:rPr>
        <w:t>личности</w:t>
      </w:r>
      <w:r>
        <w:rPr>
          <w:sz w:val="24"/>
        </w:rPr>
        <w:tab/>
      </w:r>
      <w:r>
        <w:rPr>
          <w:spacing w:val="-4"/>
          <w:sz w:val="24"/>
        </w:rPr>
        <w:t>как</w:t>
      </w:r>
      <w:r>
        <w:rPr>
          <w:sz w:val="24"/>
        </w:rPr>
        <w:tab/>
      </w:r>
      <w:r>
        <w:rPr>
          <w:spacing w:val="-2"/>
          <w:sz w:val="24"/>
        </w:rPr>
        <w:t>особого</w:t>
      </w:r>
      <w:r>
        <w:rPr>
          <w:sz w:val="24"/>
        </w:rPr>
        <w:tab/>
      </w:r>
      <w:r>
        <w:rPr>
          <w:spacing w:val="-2"/>
          <w:sz w:val="24"/>
        </w:rPr>
        <w:t xml:space="preserve">ценностного </w:t>
      </w:r>
      <w:r>
        <w:rPr>
          <w:sz w:val="24"/>
        </w:rPr>
        <w:t>отношения к себе, окружающим людям и жизни в целом.</w:t>
      </w:r>
    </w:p>
    <w:p w:rsidR="00CE04F4" w:rsidRDefault="008178F7" w:rsidP="008178F7">
      <w:pPr>
        <w:pStyle w:val="a3"/>
        <w:spacing w:before="4"/>
        <w:ind w:right="564"/>
      </w:pPr>
      <w:r>
        <w:t>Воспитательная деятельность МОБУ Гимназия №2 с. Бураево планируется и осуществляется на основе аксиологического, антропологического, культурно- 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w:t>
      </w:r>
      <w:r>
        <w:rPr>
          <w:spacing w:val="80"/>
        </w:rPr>
        <w:t xml:space="preserve"> </w:t>
      </w:r>
      <w:r>
        <w:t>деятельности детей и взрослых, следования нравственному примеру, безопасной жизнедеятельности, инклюзивности, возрастосообразности.</w:t>
      </w:r>
    </w:p>
    <w:p w:rsidR="00CE04F4" w:rsidRDefault="008178F7">
      <w:pPr>
        <w:pStyle w:val="Heading3"/>
        <w:spacing w:before="5" w:line="272" w:lineRule="exact"/>
      </w:pPr>
      <w:r>
        <w:t>Направления</w:t>
      </w:r>
      <w:r>
        <w:rPr>
          <w:spacing w:val="-2"/>
        </w:rPr>
        <w:t xml:space="preserve"> воспитания.</w:t>
      </w:r>
    </w:p>
    <w:p w:rsidR="00CE04F4" w:rsidRDefault="008178F7">
      <w:pPr>
        <w:pStyle w:val="a3"/>
        <w:ind w:right="564"/>
      </w:pPr>
      <w:r>
        <w:t>Программа воспитания реализуется в единстве учебной и воспитательной деятельности школы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CE04F4" w:rsidRDefault="008178F7" w:rsidP="00492A9C">
      <w:pPr>
        <w:pStyle w:val="a4"/>
        <w:numPr>
          <w:ilvl w:val="0"/>
          <w:numId w:val="17"/>
        </w:numPr>
        <w:tabs>
          <w:tab w:val="left" w:pos="1696"/>
        </w:tabs>
        <w:ind w:right="566" w:firstLine="566"/>
        <w:rPr>
          <w:sz w:val="24"/>
        </w:rPr>
      </w:pPr>
      <w:r>
        <w:rPr>
          <w:sz w:val="24"/>
        </w:rP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CE04F4" w:rsidRDefault="008178F7" w:rsidP="00492A9C">
      <w:pPr>
        <w:pStyle w:val="a4"/>
        <w:numPr>
          <w:ilvl w:val="0"/>
          <w:numId w:val="17"/>
        </w:numPr>
        <w:tabs>
          <w:tab w:val="left" w:pos="1696"/>
        </w:tabs>
        <w:ind w:right="569" w:firstLine="566"/>
        <w:rPr>
          <w:sz w:val="24"/>
        </w:rPr>
      </w:pPr>
      <w:r>
        <w:rPr>
          <w:sz w:val="24"/>
        </w:rPr>
        <w:t xml:space="preserve">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w:t>
      </w:r>
      <w:r>
        <w:rPr>
          <w:spacing w:val="-2"/>
          <w:sz w:val="24"/>
        </w:rPr>
        <w:t>идентичности.</w:t>
      </w:r>
    </w:p>
    <w:p w:rsidR="00CE04F4" w:rsidRDefault="008178F7" w:rsidP="00492A9C">
      <w:pPr>
        <w:pStyle w:val="a4"/>
        <w:numPr>
          <w:ilvl w:val="0"/>
          <w:numId w:val="17"/>
        </w:numPr>
        <w:tabs>
          <w:tab w:val="left" w:pos="1696"/>
        </w:tabs>
        <w:ind w:right="569" w:firstLine="566"/>
        <w:rPr>
          <w:sz w:val="24"/>
        </w:rPr>
      </w:pPr>
      <w:r>
        <w:rPr>
          <w:sz w:val="24"/>
        </w:rPr>
        <w:t>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w:t>
      </w:r>
      <w:r>
        <w:rPr>
          <w:spacing w:val="-2"/>
          <w:sz w:val="24"/>
        </w:rPr>
        <w:t xml:space="preserve"> </w:t>
      </w:r>
      <w:r>
        <w:rPr>
          <w:sz w:val="24"/>
        </w:rPr>
        <w:t>семейных</w:t>
      </w:r>
      <w:r>
        <w:rPr>
          <w:spacing w:val="-2"/>
          <w:sz w:val="24"/>
        </w:rPr>
        <w:t xml:space="preserve"> </w:t>
      </w:r>
      <w:r>
        <w:rPr>
          <w:sz w:val="24"/>
        </w:rPr>
        <w:t>ценностей;</w:t>
      </w:r>
      <w:r>
        <w:rPr>
          <w:spacing w:val="-2"/>
          <w:sz w:val="24"/>
        </w:rPr>
        <w:t xml:space="preserve"> </w:t>
      </w:r>
      <w:r>
        <w:rPr>
          <w:sz w:val="24"/>
        </w:rPr>
        <w:t>воспитание честности, доброты, милосердия, справедливости, дружелюбия и взаимопомощи, уважения к старшим, к памяти предков.</w:t>
      </w:r>
    </w:p>
    <w:p w:rsidR="00CE04F4" w:rsidRDefault="008178F7" w:rsidP="00492A9C">
      <w:pPr>
        <w:pStyle w:val="a4"/>
        <w:numPr>
          <w:ilvl w:val="0"/>
          <w:numId w:val="17"/>
        </w:numPr>
        <w:tabs>
          <w:tab w:val="left" w:pos="1696"/>
        </w:tabs>
        <w:ind w:right="571" w:firstLine="566"/>
        <w:rPr>
          <w:sz w:val="24"/>
        </w:rPr>
      </w:pPr>
      <w:r>
        <w:rPr>
          <w:sz w:val="24"/>
        </w:rPr>
        <w:t>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CE04F4" w:rsidRDefault="008178F7" w:rsidP="00492A9C">
      <w:pPr>
        <w:pStyle w:val="a4"/>
        <w:numPr>
          <w:ilvl w:val="0"/>
          <w:numId w:val="17"/>
        </w:numPr>
        <w:tabs>
          <w:tab w:val="left" w:pos="1696"/>
        </w:tabs>
        <w:ind w:right="568" w:firstLine="566"/>
        <w:rPr>
          <w:sz w:val="24"/>
        </w:rPr>
      </w:pPr>
      <w:r>
        <w:rPr>
          <w:sz w:val="24"/>
        </w:rP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w:t>
      </w:r>
      <w:r>
        <w:rPr>
          <w:spacing w:val="80"/>
          <w:sz w:val="24"/>
        </w:rPr>
        <w:t xml:space="preserve"> </w:t>
      </w:r>
      <w:r>
        <w:rPr>
          <w:sz w:val="24"/>
        </w:rPr>
        <w:t>социальной среде, чрезвычайных ситуациях.</w:t>
      </w:r>
    </w:p>
    <w:p w:rsidR="00CE04F4" w:rsidRDefault="008178F7" w:rsidP="00492A9C">
      <w:pPr>
        <w:pStyle w:val="a4"/>
        <w:numPr>
          <w:ilvl w:val="0"/>
          <w:numId w:val="17"/>
        </w:numPr>
        <w:tabs>
          <w:tab w:val="left" w:pos="1696"/>
        </w:tabs>
        <w:ind w:right="560" w:firstLine="566"/>
        <w:rPr>
          <w:sz w:val="24"/>
        </w:rPr>
      </w:pPr>
      <w:r>
        <w:rPr>
          <w:sz w:val="24"/>
        </w:rPr>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w:t>
      </w:r>
      <w:r>
        <w:rPr>
          <w:spacing w:val="-5"/>
          <w:sz w:val="24"/>
        </w:rPr>
        <w:t xml:space="preserve"> </w:t>
      </w:r>
      <w:r>
        <w:rPr>
          <w:sz w:val="24"/>
        </w:rPr>
        <w:t>обществе, достижение</w:t>
      </w:r>
      <w:r>
        <w:rPr>
          <w:spacing w:val="-3"/>
          <w:sz w:val="24"/>
        </w:rPr>
        <w:t xml:space="preserve"> </w:t>
      </w:r>
      <w:r>
        <w:rPr>
          <w:sz w:val="24"/>
        </w:rPr>
        <w:t>выдающихся результатов в профессиональной</w:t>
      </w:r>
      <w:r>
        <w:rPr>
          <w:spacing w:val="-1"/>
          <w:sz w:val="24"/>
        </w:rPr>
        <w:t xml:space="preserve"> </w:t>
      </w:r>
      <w:r>
        <w:rPr>
          <w:sz w:val="24"/>
        </w:rPr>
        <w:t>деятельности.</w:t>
      </w:r>
    </w:p>
    <w:p w:rsidR="00CE04F4" w:rsidRDefault="008178F7" w:rsidP="00492A9C">
      <w:pPr>
        <w:pStyle w:val="a4"/>
        <w:numPr>
          <w:ilvl w:val="0"/>
          <w:numId w:val="17"/>
        </w:numPr>
        <w:tabs>
          <w:tab w:val="left" w:pos="1696"/>
        </w:tabs>
        <w:ind w:right="560" w:firstLine="566"/>
        <w:rPr>
          <w:sz w:val="24"/>
        </w:rPr>
      </w:pPr>
      <w:r>
        <w:rPr>
          <w:sz w:val="24"/>
        </w:rP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CE04F4" w:rsidRDefault="008178F7" w:rsidP="00492A9C">
      <w:pPr>
        <w:pStyle w:val="a4"/>
        <w:numPr>
          <w:ilvl w:val="0"/>
          <w:numId w:val="17"/>
        </w:numPr>
        <w:tabs>
          <w:tab w:val="left" w:pos="1696"/>
        </w:tabs>
        <w:ind w:right="562" w:firstLine="566"/>
        <w:rPr>
          <w:sz w:val="24"/>
        </w:rPr>
      </w:pPr>
      <w:r>
        <w:rPr>
          <w:sz w:val="24"/>
        </w:rP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CE04F4" w:rsidRDefault="008178F7">
      <w:pPr>
        <w:pStyle w:val="Heading3"/>
      </w:pPr>
      <w:r>
        <w:t>Целевые</w:t>
      </w:r>
      <w:r>
        <w:rPr>
          <w:spacing w:val="-2"/>
        </w:rPr>
        <w:t xml:space="preserve"> </w:t>
      </w:r>
      <w:r>
        <w:t>ориентиры</w:t>
      </w:r>
      <w:r>
        <w:rPr>
          <w:spacing w:val="-5"/>
        </w:rPr>
        <w:t xml:space="preserve"> </w:t>
      </w:r>
      <w:r>
        <w:t>результатов</w:t>
      </w:r>
      <w:r>
        <w:rPr>
          <w:spacing w:val="-5"/>
        </w:rPr>
        <w:t xml:space="preserve"> </w:t>
      </w:r>
      <w:r>
        <w:rPr>
          <w:spacing w:val="-2"/>
        </w:rPr>
        <w:t>воспитания.</w:t>
      </w:r>
    </w:p>
    <w:p w:rsidR="00CE04F4" w:rsidRDefault="008178F7">
      <w:pPr>
        <w:pStyle w:val="a3"/>
        <w:spacing w:line="237" w:lineRule="auto"/>
        <w:ind w:right="573"/>
      </w:pPr>
      <w:r>
        <w:t>Требования к личностным результатам освоения обучающимися ООП ООО установлены ФГОС ООО.</w:t>
      </w:r>
    </w:p>
    <w:p w:rsidR="00CE04F4" w:rsidRDefault="008178F7">
      <w:pPr>
        <w:pStyle w:val="a3"/>
        <w:spacing w:before="2"/>
        <w:ind w:right="563"/>
      </w:pPr>
      <w:r>
        <w:t>На основании этих требований в данном разделе представлены целевые ориентиры результатов</w:t>
      </w:r>
      <w:r>
        <w:rPr>
          <w:spacing w:val="39"/>
        </w:rPr>
        <w:t xml:space="preserve"> </w:t>
      </w:r>
      <w:r>
        <w:t>в</w:t>
      </w:r>
      <w:r>
        <w:rPr>
          <w:spacing w:val="34"/>
        </w:rPr>
        <w:t xml:space="preserve"> </w:t>
      </w:r>
      <w:r>
        <w:t>воспитании,</w:t>
      </w:r>
      <w:r>
        <w:rPr>
          <w:spacing w:val="39"/>
        </w:rPr>
        <w:t xml:space="preserve"> </w:t>
      </w:r>
      <w:r>
        <w:t>развитии</w:t>
      </w:r>
      <w:r>
        <w:rPr>
          <w:spacing w:val="33"/>
        </w:rPr>
        <w:t xml:space="preserve"> </w:t>
      </w:r>
      <w:r>
        <w:t>личности</w:t>
      </w:r>
      <w:r>
        <w:rPr>
          <w:spacing w:val="34"/>
        </w:rPr>
        <w:t xml:space="preserve"> </w:t>
      </w:r>
      <w:r>
        <w:t>обучающихся,</w:t>
      </w:r>
      <w:r>
        <w:rPr>
          <w:spacing w:val="39"/>
        </w:rPr>
        <w:t xml:space="preserve"> </w:t>
      </w:r>
      <w:r>
        <w:t>на</w:t>
      </w:r>
      <w:r>
        <w:rPr>
          <w:spacing w:val="36"/>
        </w:rPr>
        <w:t xml:space="preserve"> </w:t>
      </w:r>
      <w:r>
        <w:t>достижение</w:t>
      </w:r>
      <w:r>
        <w:rPr>
          <w:spacing w:val="36"/>
        </w:rPr>
        <w:t xml:space="preserve"> </w:t>
      </w:r>
      <w:r>
        <w:t>которых</w:t>
      </w:r>
      <w:r>
        <w:rPr>
          <w:spacing w:val="32"/>
        </w:rPr>
        <w:t xml:space="preserve"> </w:t>
      </w:r>
      <w:r>
        <w:t>должна</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6" w:line="237" w:lineRule="auto"/>
        <w:ind w:right="563" w:firstLine="0"/>
        <w:jc w:val="left"/>
      </w:pPr>
      <w:r>
        <w:t xml:space="preserve">быть направлена деятельность педагогического коллектива для выполнения требований ФГОС </w:t>
      </w:r>
      <w:r>
        <w:rPr>
          <w:spacing w:val="-4"/>
        </w:rPr>
        <w:t>ООО.</w:t>
      </w:r>
    </w:p>
    <w:p w:rsidR="00CE04F4" w:rsidRDefault="008178F7">
      <w:pPr>
        <w:pStyle w:val="a3"/>
        <w:spacing w:before="4"/>
        <w:ind w:right="567"/>
      </w:pPr>
      <w:r>
        <w:t>Целевые</w:t>
      </w:r>
      <w:r>
        <w:rPr>
          <w:spacing w:val="-3"/>
        </w:rPr>
        <w:t xml:space="preserve"> </w:t>
      </w:r>
      <w:r>
        <w:t>ориентиры</w:t>
      </w:r>
      <w:r>
        <w:rPr>
          <w:spacing w:val="-5"/>
        </w:rPr>
        <w:t xml:space="preserve"> </w:t>
      </w:r>
      <w:r>
        <w:t>определены в соответствии с</w:t>
      </w:r>
      <w:r>
        <w:rPr>
          <w:spacing w:val="-3"/>
        </w:rPr>
        <w:t xml:space="preserve"> </w:t>
      </w:r>
      <w:r>
        <w:t>инвариантным</w:t>
      </w:r>
      <w:r>
        <w:rPr>
          <w:spacing w:val="-1"/>
        </w:rPr>
        <w:t xml:space="preserve"> </w:t>
      </w:r>
      <w:r>
        <w:t>содержанием</w:t>
      </w:r>
      <w:r>
        <w:rPr>
          <w:spacing w:val="-1"/>
        </w:rPr>
        <w:t xml:space="preserve"> </w:t>
      </w:r>
      <w:r>
        <w:t>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CE04F4" w:rsidRDefault="008178F7">
      <w:pPr>
        <w:pStyle w:val="a3"/>
        <w:spacing w:line="274" w:lineRule="exact"/>
        <w:ind w:left="991" w:firstLine="0"/>
      </w:pPr>
      <w:r>
        <w:t>Целевые</w:t>
      </w:r>
      <w:r>
        <w:rPr>
          <w:spacing w:val="-11"/>
        </w:rPr>
        <w:t xml:space="preserve"> </w:t>
      </w:r>
      <w:r>
        <w:t>ориентиры</w:t>
      </w:r>
      <w:r>
        <w:rPr>
          <w:spacing w:val="-1"/>
        </w:rPr>
        <w:t xml:space="preserve"> </w:t>
      </w:r>
      <w:r>
        <w:t>результатов</w:t>
      </w:r>
      <w:r>
        <w:rPr>
          <w:spacing w:val="-6"/>
        </w:rPr>
        <w:t xml:space="preserve"> </w:t>
      </w:r>
      <w:r>
        <w:t>воспитания</w:t>
      </w:r>
      <w:r>
        <w:rPr>
          <w:spacing w:val="-7"/>
        </w:rPr>
        <w:t xml:space="preserve"> </w:t>
      </w:r>
      <w:r>
        <w:t>на</w:t>
      </w:r>
      <w:r>
        <w:rPr>
          <w:spacing w:val="-4"/>
        </w:rPr>
        <w:t xml:space="preserve"> </w:t>
      </w:r>
      <w:r>
        <w:t>уровне</w:t>
      </w:r>
      <w:r>
        <w:rPr>
          <w:spacing w:val="-3"/>
        </w:rPr>
        <w:t xml:space="preserve"> </w:t>
      </w:r>
      <w:r>
        <w:t>основного</w:t>
      </w:r>
      <w:r>
        <w:rPr>
          <w:spacing w:val="5"/>
        </w:rPr>
        <w:t xml:space="preserve"> </w:t>
      </w:r>
      <w:r>
        <w:t>общего</w:t>
      </w:r>
      <w:r>
        <w:rPr>
          <w:spacing w:val="-2"/>
        </w:rPr>
        <w:t xml:space="preserve"> образования.</w:t>
      </w:r>
    </w:p>
    <w:p w:rsidR="00CE04F4" w:rsidRDefault="008178F7">
      <w:pPr>
        <w:pStyle w:val="Heading3"/>
        <w:spacing w:before="7" w:line="273" w:lineRule="exact"/>
      </w:pPr>
      <w:r>
        <w:t>Гражданское</w:t>
      </w:r>
      <w:r>
        <w:rPr>
          <w:spacing w:val="-11"/>
        </w:rPr>
        <w:t xml:space="preserve"> </w:t>
      </w:r>
      <w:r>
        <w:rPr>
          <w:spacing w:val="-2"/>
        </w:rPr>
        <w:t>воспитание:</w:t>
      </w:r>
    </w:p>
    <w:p w:rsidR="00CE04F4" w:rsidRDefault="008178F7" w:rsidP="00492A9C">
      <w:pPr>
        <w:pStyle w:val="a4"/>
        <w:numPr>
          <w:ilvl w:val="0"/>
          <w:numId w:val="17"/>
        </w:numPr>
        <w:tabs>
          <w:tab w:val="left" w:pos="1696"/>
        </w:tabs>
        <w:ind w:right="570" w:firstLine="566"/>
        <w:rPr>
          <w:sz w:val="24"/>
        </w:rPr>
      </w:pPr>
      <w:r>
        <w:rPr>
          <w:sz w:val="24"/>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CE04F4" w:rsidRDefault="008178F7" w:rsidP="00492A9C">
      <w:pPr>
        <w:pStyle w:val="a4"/>
        <w:numPr>
          <w:ilvl w:val="0"/>
          <w:numId w:val="17"/>
        </w:numPr>
        <w:tabs>
          <w:tab w:val="left" w:pos="1696"/>
        </w:tabs>
        <w:ind w:right="565" w:firstLine="566"/>
        <w:rPr>
          <w:sz w:val="24"/>
        </w:rPr>
      </w:pPr>
      <w:r>
        <w:rPr>
          <w:sz w:val="24"/>
        </w:rPr>
        <w:t>понимающий сопричастность</w:t>
      </w:r>
      <w:r>
        <w:rPr>
          <w:spacing w:val="-2"/>
          <w:sz w:val="24"/>
        </w:rPr>
        <w:t xml:space="preserve"> </w:t>
      </w:r>
      <w:r>
        <w:rPr>
          <w:sz w:val="24"/>
        </w:rPr>
        <w:t>к прошлому, настоящему</w:t>
      </w:r>
      <w:r>
        <w:rPr>
          <w:spacing w:val="-8"/>
          <w:sz w:val="24"/>
        </w:rPr>
        <w:t xml:space="preserve"> </w:t>
      </w:r>
      <w:r>
        <w:rPr>
          <w:sz w:val="24"/>
        </w:rPr>
        <w:t>и будущему</w:t>
      </w:r>
      <w:r>
        <w:rPr>
          <w:spacing w:val="-8"/>
          <w:sz w:val="24"/>
        </w:rPr>
        <w:t xml:space="preserve"> </w:t>
      </w:r>
      <w:r>
        <w:rPr>
          <w:sz w:val="24"/>
        </w:rPr>
        <w:t>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CE04F4" w:rsidRDefault="008178F7" w:rsidP="00492A9C">
      <w:pPr>
        <w:pStyle w:val="a4"/>
        <w:numPr>
          <w:ilvl w:val="0"/>
          <w:numId w:val="17"/>
        </w:numPr>
        <w:tabs>
          <w:tab w:val="left" w:pos="1696"/>
        </w:tabs>
        <w:spacing w:line="293" w:lineRule="exact"/>
        <w:ind w:left="1696" w:hanging="705"/>
        <w:rPr>
          <w:sz w:val="24"/>
        </w:rPr>
      </w:pPr>
      <w:r>
        <w:rPr>
          <w:sz w:val="24"/>
        </w:rPr>
        <w:t>проявляющий</w:t>
      </w:r>
      <w:r>
        <w:rPr>
          <w:spacing w:val="-9"/>
          <w:sz w:val="24"/>
        </w:rPr>
        <w:t xml:space="preserve"> </w:t>
      </w:r>
      <w:r>
        <w:rPr>
          <w:sz w:val="24"/>
        </w:rPr>
        <w:t>уважение</w:t>
      </w:r>
      <w:r>
        <w:rPr>
          <w:spacing w:val="-3"/>
          <w:sz w:val="24"/>
        </w:rPr>
        <w:t xml:space="preserve"> </w:t>
      </w:r>
      <w:r>
        <w:rPr>
          <w:sz w:val="24"/>
        </w:rPr>
        <w:t>к</w:t>
      </w:r>
      <w:r>
        <w:rPr>
          <w:spacing w:val="-5"/>
          <w:sz w:val="24"/>
        </w:rPr>
        <w:t xml:space="preserve"> </w:t>
      </w:r>
      <w:r>
        <w:rPr>
          <w:sz w:val="24"/>
        </w:rPr>
        <w:t>государственным</w:t>
      </w:r>
      <w:r>
        <w:rPr>
          <w:spacing w:val="-2"/>
          <w:sz w:val="24"/>
        </w:rPr>
        <w:t xml:space="preserve"> </w:t>
      </w:r>
      <w:r>
        <w:rPr>
          <w:sz w:val="24"/>
        </w:rPr>
        <w:t>символам</w:t>
      </w:r>
      <w:r>
        <w:rPr>
          <w:spacing w:val="-5"/>
          <w:sz w:val="24"/>
        </w:rPr>
        <w:t xml:space="preserve"> </w:t>
      </w:r>
      <w:r>
        <w:rPr>
          <w:sz w:val="24"/>
        </w:rPr>
        <w:t>России,</w:t>
      </w:r>
      <w:r>
        <w:rPr>
          <w:spacing w:val="-5"/>
          <w:sz w:val="24"/>
        </w:rPr>
        <w:t xml:space="preserve"> </w:t>
      </w:r>
      <w:r>
        <w:rPr>
          <w:spacing w:val="-2"/>
          <w:sz w:val="24"/>
        </w:rPr>
        <w:t>праздникам;</w:t>
      </w:r>
    </w:p>
    <w:p w:rsidR="00CE04F4" w:rsidRDefault="008178F7" w:rsidP="00492A9C">
      <w:pPr>
        <w:pStyle w:val="a4"/>
        <w:numPr>
          <w:ilvl w:val="0"/>
          <w:numId w:val="17"/>
        </w:numPr>
        <w:tabs>
          <w:tab w:val="left" w:pos="1696"/>
        </w:tabs>
        <w:ind w:right="571" w:firstLine="566"/>
        <w:rPr>
          <w:sz w:val="24"/>
        </w:rPr>
      </w:pPr>
      <w:r>
        <w:rPr>
          <w:sz w:val="24"/>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CE04F4" w:rsidRDefault="008178F7" w:rsidP="00492A9C">
      <w:pPr>
        <w:pStyle w:val="a4"/>
        <w:numPr>
          <w:ilvl w:val="0"/>
          <w:numId w:val="17"/>
        </w:numPr>
        <w:tabs>
          <w:tab w:val="left" w:pos="1696"/>
        </w:tabs>
        <w:spacing w:line="242" w:lineRule="auto"/>
        <w:ind w:right="574" w:firstLine="566"/>
        <w:rPr>
          <w:sz w:val="24"/>
        </w:rPr>
      </w:pPr>
      <w:r>
        <w:rPr>
          <w:sz w:val="24"/>
        </w:rPr>
        <w:t>выражающий неприятие любой дискриминации граждан, проявлений экстремизма, терроризма, коррупции в обществе;</w:t>
      </w:r>
    </w:p>
    <w:p w:rsidR="00CE04F4" w:rsidRDefault="008178F7" w:rsidP="00492A9C">
      <w:pPr>
        <w:pStyle w:val="a4"/>
        <w:numPr>
          <w:ilvl w:val="0"/>
          <w:numId w:val="17"/>
        </w:numPr>
        <w:tabs>
          <w:tab w:val="left" w:pos="1696"/>
        </w:tabs>
        <w:spacing w:line="237" w:lineRule="auto"/>
        <w:ind w:right="574" w:firstLine="566"/>
        <w:rPr>
          <w:sz w:val="24"/>
        </w:rPr>
      </w:pPr>
      <w:r>
        <w:rPr>
          <w:sz w:val="24"/>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p>
    <w:p w:rsidR="00CE04F4" w:rsidRDefault="008178F7">
      <w:pPr>
        <w:pStyle w:val="Heading3"/>
        <w:spacing w:before="1" w:line="273" w:lineRule="exact"/>
      </w:pPr>
      <w:r>
        <w:t>Патриотическое</w:t>
      </w:r>
      <w:r>
        <w:rPr>
          <w:spacing w:val="-6"/>
        </w:rPr>
        <w:t xml:space="preserve"> </w:t>
      </w:r>
      <w:r>
        <w:rPr>
          <w:spacing w:val="-2"/>
        </w:rPr>
        <w:t>воспитание:</w:t>
      </w:r>
    </w:p>
    <w:p w:rsidR="00CE04F4" w:rsidRDefault="008178F7" w:rsidP="00492A9C">
      <w:pPr>
        <w:pStyle w:val="a4"/>
        <w:numPr>
          <w:ilvl w:val="0"/>
          <w:numId w:val="17"/>
        </w:numPr>
        <w:tabs>
          <w:tab w:val="left" w:pos="1696"/>
        </w:tabs>
        <w:spacing w:line="237" w:lineRule="auto"/>
        <w:ind w:right="564" w:firstLine="566"/>
        <w:rPr>
          <w:sz w:val="24"/>
        </w:rPr>
      </w:pPr>
      <w:r>
        <w:rPr>
          <w:sz w:val="24"/>
        </w:rPr>
        <w:t>сознающий свою национальную, этническую принадлежность, любящий свой народ, его традиции, культуру;</w:t>
      </w:r>
    </w:p>
    <w:p w:rsidR="00CE04F4" w:rsidRDefault="008178F7" w:rsidP="00492A9C">
      <w:pPr>
        <w:pStyle w:val="a4"/>
        <w:numPr>
          <w:ilvl w:val="0"/>
          <w:numId w:val="17"/>
        </w:numPr>
        <w:tabs>
          <w:tab w:val="left" w:pos="1696"/>
        </w:tabs>
        <w:spacing w:before="7" w:line="237" w:lineRule="auto"/>
        <w:ind w:right="570" w:firstLine="566"/>
        <w:rPr>
          <w:sz w:val="24"/>
        </w:rPr>
      </w:pPr>
      <w:r>
        <w:rPr>
          <w:sz w:val="24"/>
        </w:rPr>
        <w:t>проявляющий уважение к историческому</w:t>
      </w:r>
      <w:r>
        <w:rPr>
          <w:spacing w:val="-5"/>
          <w:sz w:val="24"/>
        </w:rPr>
        <w:t xml:space="preserve"> </w:t>
      </w:r>
      <w:r>
        <w:rPr>
          <w:sz w:val="24"/>
        </w:rPr>
        <w:t>и культурному</w:t>
      </w:r>
      <w:r>
        <w:rPr>
          <w:spacing w:val="-5"/>
          <w:sz w:val="24"/>
        </w:rPr>
        <w:t xml:space="preserve"> </w:t>
      </w:r>
      <w:r>
        <w:rPr>
          <w:sz w:val="24"/>
        </w:rPr>
        <w:t>наследию своего и других народов России, символам, праздникам, памятникам, традициям народов, проживающих в родной стране;</w:t>
      </w:r>
    </w:p>
    <w:p w:rsidR="00CE04F4" w:rsidRDefault="008178F7" w:rsidP="00492A9C">
      <w:pPr>
        <w:pStyle w:val="a4"/>
        <w:numPr>
          <w:ilvl w:val="0"/>
          <w:numId w:val="17"/>
        </w:numPr>
        <w:tabs>
          <w:tab w:val="left" w:pos="1696"/>
        </w:tabs>
        <w:spacing w:before="7" w:line="237" w:lineRule="auto"/>
        <w:ind w:right="568" w:firstLine="566"/>
        <w:rPr>
          <w:sz w:val="24"/>
        </w:rPr>
      </w:pPr>
      <w:r>
        <w:rPr>
          <w:sz w:val="24"/>
        </w:rPr>
        <w:t>проявляющий интерес к</w:t>
      </w:r>
      <w:r>
        <w:rPr>
          <w:spacing w:val="-1"/>
          <w:sz w:val="24"/>
        </w:rPr>
        <w:t xml:space="preserve"> </w:t>
      </w:r>
      <w:r>
        <w:rPr>
          <w:sz w:val="24"/>
        </w:rPr>
        <w:t>познанию родного языка, истории и культуры своего края, своего народа, других народов России;</w:t>
      </w:r>
    </w:p>
    <w:p w:rsidR="00CE04F4" w:rsidRDefault="008178F7" w:rsidP="00492A9C">
      <w:pPr>
        <w:pStyle w:val="a4"/>
        <w:numPr>
          <w:ilvl w:val="0"/>
          <w:numId w:val="17"/>
        </w:numPr>
        <w:tabs>
          <w:tab w:val="left" w:pos="1696"/>
        </w:tabs>
        <w:ind w:right="571" w:firstLine="566"/>
        <w:rPr>
          <w:sz w:val="24"/>
        </w:rPr>
      </w:pPr>
      <w:r>
        <w:rPr>
          <w:sz w:val="24"/>
        </w:rPr>
        <w:t>знающий и уважающий достижения нашей Родины — России в науке, искусстве, спорте, технологиях, боевые</w:t>
      </w:r>
      <w:r>
        <w:rPr>
          <w:spacing w:val="-3"/>
          <w:sz w:val="24"/>
        </w:rPr>
        <w:t xml:space="preserve"> </w:t>
      </w:r>
      <w:r>
        <w:rPr>
          <w:sz w:val="24"/>
        </w:rPr>
        <w:t>подвиги и</w:t>
      </w:r>
      <w:r>
        <w:rPr>
          <w:spacing w:val="-1"/>
          <w:sz w:val="24"/>
        </w:rPr>
        <w:t xml:space="preserve"> </w:t>
      </w:r>
      <w:r>
        <w:rPr>
          <w:sz w:val="24"/>
        </w:rPr>
        <w:t>трудовые достижения, героев и</w:t>
      </w:r>
      <w:r>
        <w:rPr>
          <w:spacing w:val="-1"/>
          <w:sz w:val="24"/>
        </w:rPr>
        <w:t xml:space="preserve"> </w:t>
      </w:r>
      <w:r>
        <w:rPr>
          <w:sz w:val="24"/>
        </w:rPr>
        <w:t>защитников Отечества в прошлом и современности;</w:t>
      </w:r>
    </w:p>
    <w:p w:rsidR="00CE04F4" w:rsidRDefault="008178F7" w:rsidP="00492A9C">
      <w:pPr>
        <w:pStyle w:val="a4"/>
        <w:numPr>
          <w:ilvl w:val="0"/>
          <w:numId w:val="17"/>
        </w:numPr>
        <w:tabs>
          <w:tab w:val="left" w:pos="1696"/>
        </w:tabs>
        <w:spacing w:line="293" w:lineRule="exact"/>
        <w:ind w:left="1696" w:hanging="705"/>
        <w:rPr>
          <w:sz w:val="24"/>
        </w:rPr>
      </w:pPr>
      <w:r>
        <w:rPr>
          <w:sz w:val="24"/>
        </w:rPr>
        <w:t>принимающий</w:t>
      </w:r>
      <w:r>
        <w:rPr>
          <w:spacing w:val="-6"/>
          <w:sz w:val="24"/>
        </w:rPr>
        <w:t xml:space="preserve"> </w:t>
      </w:r>
      <w:r>
        <w:rPr>
          <w:sz w:val="24"/>
        </w:rPr>
        <w:t>участие</w:t>
      </w:r>
      <w:r>
        <w:rPr>
          <w:spacing w:val="-5"/>
          <w:sz w:val="24"/>
        </w:rPr>
        <w:t xml:space="preserve"> </w:t>
      </w:r>
      <w:r>
        <w:rPr>
          <w:sz w:val="24"/>
        </w:rPr>
        <w:t>в</w:t>
      </w:r>
      <w:r>
        <w:rPr>
          <w:spacing w:val="-3"/>
          <w:sz w:val="24"/>
        </w:rPr>
        <w:t xml:space="preserve"> </w:t>
      </w:r>
      <w:r>
        <w:rPr>
          <w:sz w:val="24"/>
        </w:rPr>
        <w:t>мероприятиях</w:t>
      </w:r>
      <w:r>
        <w:rPr>
          <w:spacing w:val="-9"/>
          <w:sz w:val="24"/>
        </w:rPr>
        <w:t xml:space="preserve"> </w:t>
      </w:r>
      <w:r>
        <w:rPr>
          <w:sz w:val="24"/>
        </w:rPr>
        <w:t>патриотической</w:t>
      </w:r>
      <w:r>
        <w:rPr>
          <w:spacing w:val="-7"/>
          <w:sz w:val="24"/>
        </w:rPr>
        <w:t xml:space="preserve"> </w:t>
      </w:r>
      <w:r>
        <w:rPr>
          <w:spacing w:val="-2"/>
          <w:sz w:val="24"/>
        </w:rPr>
        <w:t>направленности.</w:t>
      </w:r>
    </w:p>
    <w:p w:rsidR="00CE04F4" w:rsidRDefault="008178F7">
      <w:pPr>
        <w:pStyle w:val="Heading3"/>
        <w:spacing w:before="6" w:line="273" w:lineRule="exact"/>
      </w:pPr>
      <w:r>
        <w:t>Духовно-нравственное</w:t>
      </w:r>
      <w:r>
        <w:rPr>
          <w:spacing w:val="-8"/>
        </w:rPr>
        <w:t xml:space="preserve"> </w:t>
      </w:r>
      <w:r>
        <w:rPr>
          <w:spacing w:val="-2"/>
        </w:rPr>
        <w:t>воспитание:</w:t>
      </w:r>
    </w:p>
    <w:p w:rsidR="00CE04F4" w:rsidRDefault="008178F7" w:rsidP="00492A9C">
      <w:pPr>
        <w:pStyle w:val="a4"/>
        <w:numPr>
          <w:ilvl w:val="0"/>
          <w:numId w:val="17"/>
        </w:numPr>
        <w:tabs>
          <w:tab w:val="left" w:pos="1696"/>
        </w:tabs>
        <w:ind w:right="558" w:firstLine="566"/>
        <w:rPr>
          <w:sz w:val="24"/>
        </w:rPr>
      </w:pPr>
      <w:r>
        <w:rPr>
          <w:sz w:val="24"/>
        </w:rPr>
        <w:t xml:space="preserve">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w:t>
      </w:r>
      <w:r>
        <w:rPr>
          <w:spacing w:val="-2"/>
          <w:sz w:val="24"/>
        </w:rPr>
        <w:t>принадлежности);</w:t>
      </w:r>
    </w:p>
    <w:p w:rsidR="00CE04F4" w:rsidRDefault="008178F7" w:rsidP="00492A9C">
      <w:pPr>
        <w:pStyle w:val="a4"/>
        <w:numPr>
          <w:ilvl w:val="0"/>
          <w:numId w:val="17"/>
        </w:numPr>
        <w:tabs>
          <w:tab w:val="left" w:pos="1696"/>
        </w:tabs>
        <w:spacing w:before="2" w:line="237" w:lineRule="auto"/>
        <w:ind w:right="567" w:firstLine="566"/>
        <w:rPr>
          <w:sz w:val="24"/>
        </w:rPr>
      </w:pPr>
      <w:r>
        <w:rPr>
          <w:sz w:val="24"/>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CE04F4" w:rsidRDefault="008178F7" w:rsidP="00492A9C">
      <w:pPr>
        <w:pStyle w:val="a4"/>
        <w:numPr>
          <w:ilvl w:val="0"/>
          <w:numId w:val="17"/>
        </w:numPr>
        <w:tabs>
          <w:tab w:val="left" w:pos="1696"/>
        </w:tabs>
        <w:spacing w:before="7" w:line="237" w:lineRule="auto"/>
        <w:ind w:right="570" w:firstLine="566"/>
        <w:rPr>
          <w:sz w:val="24"/>
        </w:rPr>
      </w:pPr>
      <w:r>
        <w:rPr>
          <w:sz w:val="24"/>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CE04F4" w:rsidRDefault="008178F7" w:rsidP="00492A9C">
      <w:pPr>
        <w:pStyle w:val="a4"/>
        <w:numPr>
          <w:ilvl w:val="0"/>
          <w:numId w:val="17"/>
        </w:numPr>
        <w:tabs>
          <w:tab w:val="left" w:pos="1696"/>
        </w:tabs>
        <w:ind w:right="562" w:firstLine="566"/>
        <w:rPr>
          <w:sz w:val="24"/>
        </w:rPr>
      </w:pPr>
      <w:r>
        <w:rPr>
          <w:sz w:val="24"/>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CE04F4" w:rsidRDefault="008178F7" w:rsidP="00492A9C">
      <w:pPr>
        <w:pStyle w:val="a4"/>
        <w:numPr>
          <w:ilvl w:val="0"/>
          <w:numId w:val="17"/>
        </w:numPr>
        <w:tabs>
          <w:tab w:val="left" w:pos="1696"/>
        </w:tabs>
        <w:spacing w:before="4" w:line="237" w:lineRule="auto"/>
        <w:ind w:right="564" w:firstLine="566"/>
        <w:rPr>
          <w:sz w:val="24"/>
        </w:rPr>
      </w:pPr>
      <w:r>
        <w:rPr>
          <w:sz w:val="24"/>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CE04F4" w:rsidRDefault="008178F7" w:rsidP="00492A9C">
      <w:pPr>
        <w:pStyle w:val="a4"/>
        <w:numPr>
          <w:ilvl w:val="0"/>
          <w:numId w:val="17"/>
        </w:numPr>
        <w:tabs>
          <w:tab w:val="left" w:pos="1696"/>
        </w:tabs>
        <w:spacing w:before="8" w:line="237" w:lineRule="auto"/>
        <w:ind w:right="575" w:firstLine="566"/>
        <w:rPr>
          <w:sz w:val="24"/>
        </w:rPr>
      </w:pPr>
      <w:r>
        <w:rPr>
          <w:sz w:val="24"/>
        </w:rPr>
        <w:t>проявляющий интерес к чтению, к родному языку, русскому языку и литературе</w:t>
      </w:r>
      <w:r>
        <w:rPr>
          <w:spacing w:val="40"/>
          <w:sz w:val="24"/>
        </w:rPr>
        <w:t xml:space="preserve"> </w:t>
      </w:r>
      <w:r>
        <w:rPr>
          <w:sz w:val="24"/>
        </w:rPr>
        <w:t>как части духовной культуры своего народа, российского общества.</w:t>
      </w:r>
    </w:p>
    <w:p w:rsidR="00CE04F4" w:rsidRDefault="008178F7">
      <w:pPr>
        <w:pStyle w:val="Heading3"/>
        <w:spacing w:before="2" w:line="240" w:lineRule="auto"/>
      </w:pPr>
      <w:r>
        <w:t>Эстетическое</w:t>
      </w:r>
      <w:r>
        <w:rPr>
          <w:spacing w:val="-3"/>
        </w:rPr>
        <w:t xml:space="preserve"> </w:t>
      </w:r>
      <w:r>
        <w:rPr>
          <w:spacing w:val="-2"/>
        </w:rPr>
        <w:t>воспитание:</w:t>
      </w:r>
    </w:p>
    <w:p w:rsidR="00CE04F4" w:rsidRDefault="00CE04F4">
      <w:pPr>
        <w:pStyle w:val="Heading3"/>
        <w:spacing w:line="240" w:lineRule="auto"/>
        <w:sectPr w:rsidR="00CE04F4">
          <w:pgSz w:w="11910" w:h="16840"/>
          <w:pgMar w:top="620" w:right="283" w:bottom="480" w:left="708" w:header="0" w:footer="292" w:gutter="0"/>
          <w:cols w:space="720"/>
        </w:sectPr>
      </w:pPr>
    </w:p>
    <w:p w:rsidR="00CE04F4" w:rsidRDefault="008178F7" w:rsidP="00492A9C">
      <w:pPr>
        <w:pStyle w:val="a4"/>
        <w:numPr>
          <w:ilvl w:val="0"/>
          <w:numId w:val="17"/>
        </w:numPr>
        <w:tabs>
          <w:tab w:val="left" w:pos="1696"/>
        </w:tabs>
        <w:spacing w:before="88" w:line="237" w:lineRule="auto"/>
        <w:ind w:right="577" w:firstLine="566"/>
        <w:rPr>
          <w:sz w:val="24"/>
        </w:rPr>
      </w:pPr>
      <w:r>
        <w:rPr>
          <w:sz w:val="24"/>
        </w:rPr>
        <w:t>выражающий понимание ценности отечественного и мирового искусства,</w:t>
      </w:r>
      <w:r>
        <w:rPr>
          <w:spacing w:val="40"/>
          <w:sz w:val="24"/>
        </w:rPr>
        <w:t xml:space="preserve"> </w:t>
      </w:r>
      <w:r>
        <w:rPr>
          <w:sz w:val="24"/>
        </w:rPr>
        <w:t>народных традиций и народного творчества в искусстве;</w:t>
      </w:r>
    </w:p>
    <w:p w:rsidR="00CE04F4" w:rsidRDefault="008178F7" w:rsidP="00492A9C">
      <w:pPr>
        <w:pStyle w:val="a4"/>
        <w:numPr>
          <w:ilvl w:val="0"/>
          <w:numId w:val="17"/>
        </w:numPr>
        <w:tabs>
          <w:tab w:val="left" w:pos="1696"/>
        </w:tabs>
        <w:ind w:right="568" w:firstLine="566"/>
        <w:rPr>
          <w:sz w:val="24"/>
        </w:rPr>
      </w:pPr>
      <w:r>
        <w:rPr>
          <w:sz w:val="24"/>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CE04F4" w:rsidRDefault="008178F7" w:rsidP="00492A9C">
      <w:pPr>
        <w:pStyle w:val="a4"/>
        <w:numPr>
          <w:ilvl w:val="0"/>
          <w:numId w:val="17"/>
        </w:numPr>
        <w:tabs>
          <w:tab w:val="left" w:pos="1696"/>
        </w:tabs>
        <w:ind w:right="572" w:firstLine="566"/>
        <w:rPr>
          <w:sz w:val="24"/>
        </w:rPr>
      </w:pPr>
      <w:r>
        <w:rPr>
          <w:sz w:val="24"/>
        </w:rPr>
        <w:t xml:space="preserve">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w:t>
      </w:r>
      <w:r>
        <w:rPr>
          <w:spacing w:val="-2"/>
          <w:sz w:val="24"/>
        </w:rPr>
        <w:t>искусстве;</w:t>
      </w:r>
    </w:p>
    <w:p w:rsidR="00CE04F4" w:rsidRDefault="008178F7" w:rsidP="00492A9C">
      <w:pPr>
        <w:pStyle w:val="a4"/>
        <w:numPr>
          <w:ilvl w:val="0"/>
          <w:numId w:val="17"/>
        </w:numPr>
        <w:tabs>
          <w:tab w:val="left" w:pos="1696"/>
        </w:tabs>
        <w:ind w:right="565" w:firstLine="566"/>
        <w:rPr>
          <w:sz w:val="24"/>
        </w:rPr>
      </w:pPr>
      <w:r>
        <w:rPr>
          <w:sz w:val="24"/>
        </w:rPr>
        <w:t xml:space="preserve">ориентированный на самовыражение в разных видах искусства, в художественном </w:t>
      </w:r>
      <w:r>
        <w:rPr>
          <w:spacing w:val="-2"/>
          <w:sz w:val="24"/>
        </w:rPr>
        <w:t>творчестве.</w:t>
      </w:r>
    </w:p>
    <w:p w:rsidR="00CE04F4" w:rsidRDefault="008178F7">
      <w:pPr>
        <w:pStyle w:val="Heading3"/>
        <w:spacing w:before="2" w:line="242" w:lineRule="auto"/>
        <w:ind w:left="425" w:right="567" w:firstLine="566"/>
      </w:pPr>
      <w:r>
        <w:t xml:space="preserve">Физическое воспитание, формирование культуры здоровья и эмоционального </w:t>
      </w:r>
      <w:r>
        <w:rPr>
          <w:spacing w:val="-2"/>
        </w:rPr>
        <w:t>благополучия:</w:t>
      </w:r>
    </w:p>
    <w:p w:rsidR="00CE04F4" w:rsidRDefault="008178F7" w:rsidP="00492A9C">
      <w:pPr>
        <w:pStyle w:val="a4"/>
        <w:numPr>
          <w:ilvl w:val="0"/>
          <w:numId w:val="17"/>
        </w:numPr>
        <w:tabs>
          <w:tab w:val="left" w:pos="1696"/>
        </w:tabs>
        <w:ind w:right="571" w:firstLine="566"/>
        <w:rPr>
          <w:sz w:val="24"/>
        </w:rPr>
      </w:pPr>
      <w:r>
        <w:rPr>
          <w:sz w:val="24"/>
        </w:rPr>
        <w:t>понимающий ценность</w:t>
      </w:r>
      <w:r>
        <w:rPr>
          <w:spacing w:val="-1"/>
          <w:sz w:val="24"/>
        </w:rPr>
        <w:t xml:space="preserve"> </w:t>
      </w:r>
      <w:r>
        <w:rPr>
          <w:sz w:val="24"/>
        </w:rPr>
        <w:t>жизни, здоровья</w:t>
      </w:r>
      <w:r>
        <w:rPr>
          <w:spacing w:val="-1"/>
          <w:sz w:val="24"/>
        </w:rPr>
        <w:t xml:space="preserve"> </w:t>
      </w:r>
      <w:r>
        <w:rPr>
          <w:sz w:val="24"/>
        </w:rPr>
        <w:t>и безопасности, значение личных усилий в сохранении здоровья, знающий</w:t>
      </w:r>
      <w:r>
        <w:rPr>
          <w:spacing w:val="-1"/>
          <w:sz w:val="24"/>
        </w:rPr>
        <w:t xml:space="preserve"> </w:t>
      </w:r>
      <w:r>
        <w:rPr>
          <w:sz w:val="24"/>
        </w:rPr>
        <w:t>и соблюдающий правила безопасности, безопасного поведения, в том числе в информационной среде;</w:t>
      </w:r>
    </w:p>
    <w:p w:rsidR="00CE04F4" w:rsidRDefault="008178F7" w:rsidP="00492A9C">
      <w:pPr>
        <w:pStyle w:val="a4"/>
        <w:numPr>
          <w:ilvl w:val="0"/>
          <w:numId w:val="17"/>
        </w:numPr>
        <w:tabs>
          <w:tab w:val="left" w:pos="1696"/>
        </w:tabs>
        <w:ind w:right="564" w:firstLine="566"/>
        <w:rPr>
          <w:sz w:val="24"/>
        </w:rPr>
      </w:pPr>
      <w:r>
        <w:rPr>
          <w:sz w:val="24"/>
        </w:rPr>
        <w:t xml:space="preserve">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w:t>
      </w:r>
      <w:r>
        <w:rPr>
          <w:spacing w:val="-2"/>
          <w:sz w:val="24"/>
        </w:rPr>
        <w:t>активность);</w:t>
      </w:r>
    </w:p>
    <w:p w:rsidR="00CE04F4" w:rsidRDefault="008178F7" w:rsidP="00492A9C">
      <w:pPr>
        <w:pStyle w:val="a4"/>
        <w:numPr>
          <w:ilvl w:val="0"/>
          <w:numId w:val="17"/>
        </w:numPr>
        <w:tabs>
          <w:tab w:val="left" w:pos="1696"/>
        </w:tabs>
        <w:ind w:right="573" w:firstLine="566"/>
        <w:rPr>
          <w:sz w:val="24"/>
        </w:rPr>
      </w:pPr>
      <w:r>
        <w:rPr>
          <w:sz w:val="24"/>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CE04F4" w:rsidRDefault="008178F7" w:rsidP="00492A9C">
      <w:pPr>
        <w:pStyle w:val="a4"/>
        <w:numPr>
          <w:ilvl w:val="0"/>
          <w:numId w:val="17"/>
        </w:numPr>
        <w:tabs>
          <w:tab w:val="left" w:pos="1696"/>
        </w:tabs>
        <w:spacing w:line="237" w:lineRule="auto"/>
        <w:ind w:right="564" w:firstLine="566"/>
        <w:rPr>
          <w:sz w:val="24"/>
        </w:rPr>
      </w:pPr>
      <w:r>
        <w:rPr>
          <w:sz w:val="24"/>
        </w:rPr>
        <w:t>умеющий осознавать физическое и эмоциональное состояние (своё и других людей), стремящийся управлять собственным эмоциональным состоянием;</w:t>
      </w:r>
    </w:p>
    <w:p w:rsidR="00CE04F4" w:rsidRDefault="008178F7" w:rsidP="00492A9C">
      <w:pPr>
        <w:pStyle w:val="a4"/>
        <w:numPr>
          <w:ilvl w:val="0"/>
          <w:numId w:val="17"/>
        </w:numPr>
        <w:tabs>
          <w:tab w:val="left" w:pos="1696"/>
        </w:tabs>
        <w:spacing w:line="237" w:lineRule="auto"/>
        <w:ind w:right="572" w:firstLine="566"/>
        <w:rPr>
          <w:sz w:val="24"/>
        </w:rPr>
      </w:pPr>
      <w:r>
        <w:rPr>
          <w:sz w:val="24"/>
        </w:rPr>
        <w:t>способный адаптироваться к меняющимся социальным, информационным и природным условиям, стрессовым ситуациям.</w:t>
      </w:r>
    </w:p>
    <w:p w:rsidR="00CE04F4" w:rsidRDefault="008178F7">
      <w:pPr>
        <w:pStyle w:val="Heading3"/>
        <w:spacing w:before="2" w:line="276" w:lineRule="exact"/>
      </w:pPr>
      <w:r>
        <w:t>Трудовое</w:t>
      </w:r>
      <w:r>
        <w:rPr>
          <w:spacing w:val="-3"/>
        </w:rPr>
        <w:t xml:space="preserve"> </w:t>
      </w:r>
      <w:r>
        <w:rPr>
          <w:spacing w:val="-2"/>
        </w:rPr>
        <w:t>воспитание:</w:t>
      </w:r>
    </w:p>
    <w:p w:rsidR="00CE04F4" w:rsidRDefault="008178F7" w:rsidP="00492A9C">
      <w:pPr>
        <w:pStyle w:val="a4"/>
        <w:numPr>
          <w:ilvl w:val="0"/>
          <w:numId w:val="17"/>
        </w:numPr>
        <w:tabs>
          <w:tab w:val="left" w:pos="1696"/>
        </w:tabs>
        <w:spacing w:line="293" w:lineRule="exact"/>
        <w:ind w:left="1696" w:hanging="705"/>
        <w:rPr>
          <w:sz w:val="24"/>
        </w:rPr>
      </w:pPr>
      <w:r>
        <w:rPr>
          <w:sz w:val="24"/>
        </w:rPr>
        <w:t>уважающий</w:t>
      </w:r>
      <w:r>
        <w:rPr>
          <w:spacing w:val="-4"/>
          <w:sz w:val="24"/>
        </w:rPr>
        <w:t xml:space="preserve"> </w:t>
      </w:r>
      <w:r>
        <w:rPr>
          <w:sz w:val="24"/>
        </w:rPr>
        <w:t>труд,</w:t>
      </w:r>
      <w:r>
        <w:rPr>
          <w:spacing w:val="-1"/>
          <w:sz w:val="24"/>
        </w:rPr>
        <w:t xml:space="preserve"> </w:t>
      </w:r>
      <w:r>
        <w:rPr>
          <w:sz w:val="24"/>
        </w:rPr>
        <w:t>результаты</w:t>
      </w:r>
      <w:r>
        <w:rPr>
          <w:spacing w:val="-1"/>
          <w:sz w:val="24"/>
        </w:rPr>
        <w:t xml:space="preserve"> </w:t>
      </w:r>
      <w:r>
        <w:rPr>
          <w:sz w:val="24"/>
        </w:rPr>
        <w:t>своего</w:t>
      </w:r>
      <w:r>
        <w:rPr>
          <w:spacing w:val="-3"/>
          <w:sz w:val="24"/>
        </w:rPr>
        <w:t xml:space="preserve"> </w:t>
      </w:r>
      <w:r>
        <w:rPr>
          <w:sz w:val="24"/>
        </w:rPr>
        <w:t>труда,</w:t>
      </w:r>
      <w:r>
        <w:rPr>
          <w:spacing w:val="-1"/>
          <w:sz w:val="24"/>
        </w:rPr>
        <w:t xml:space="preserve"> </w:t>
      </w:r>
      <w:r>
        <w:rPr>
          <w:sz w:val="24"/>
        </w:rPr>
        <w:t>труда</w:t>
      </w:r>
      <w:r>
        <w:rPr>
          <w:spacing w:val="-4"/>
          <w:sz w:val="24"/>
        </w:rPr>
        <w:t xml:space="preserve"> </w:t>
      </w:r>
      <w:r>
        <w:rPr>
          <w:sz w:val="24"/>
        </w:rPr>
        <w:t>других</w:t>
      </w:r>
      <w:r>
        <w:rPr>
          <w:spacing w:val="-7"/>
          <w:sz w:val="24"/>
        </w:rPr>
        <w:t xml:space="preserve"> </w:t>
      </w:r>
      <w:r>
        <w:rPr>
          <w:spacing w:val="-2"/>
          <w:sz w:val="24"/>
        </w:rPr>
        <w:t>людей;</w:t>
      </w:r>
    </w:p>
    <w:p w:rsidR="00CE04F4" w:rsidRDefault="008178F7" w:rsidP="00492A9C">
      <w:pPr>
        <w:pStyle w:val="a4"/>
        <w:numPr>
          <w:ilvl w:val="0"/>
          <w:numId w:val="17"/>
        </w:numPr>
        <w:tabs>
          <w:tab w:val="left" w:pos="1696"/>
        </w:tabs>
        <w:spacing w:before="2" w:line="237" w:lineRule="auto"/>
        <w:ind w:right="575" w:firstLine="566"/>
        <w:rPr>
          <w:sz w:val="24"/>
        </w:rPr>
      </w:pPr>
      <w:r>
        <w:rPr>
          <w:sz w:val="24"/>
        </w:rPr>
        <w:t>проявляющий интерес к практическому изучению профессий и труда различного рода, в том числе на основе применения предметных знаний;</w:t>
      </w:r>
    </w:p>
    <w:p w:rsidR="00CE04F4" w:rsidRDefault="008178F7" w:rsidP="00492A9C">
      <w:pPr>
        <w:pStyle w:val="a4"/>
        <w:numPr>
          <w:ilvl w:val="0"/>
          <w:numId w:val="17"/>
        </w:numPr>
        <w:tabs>
          <w:tab w:val="left" w:pos="1696"/>
        </w:tabs>
        <w:spacing w:before="6" w:line="237" w:lineRule="auto"/>
        <w:ind w:right="566" w:firstLine="566"/>
        <w:rPr>
          <w:sz w:val="24"/>
        </w:rPr>
      </w:pPr>
      <w:r>
        <w:rPr>
          <w:sz w:val="24"/>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CE04F4" w:rsidRDefault="008178F7" w:rsidP="00492A9C">
      <w:pPr>
        <w:pStyle w:val="a4"/>
        <w:numPr>
          <w:ilvl w:val="0"/>
          <w:numId w:val="17"/>
        </w:numPr>
        <w:tabs>
          <w:tab w:val="left" w:pos="1696"/>
        </w:tabs>
        <w:spacing w:before="6"/>
        <w:ind w:right="568" w:firstLine="566"/>
        <w:rPr>
          <w:sz w:val="24"/>
        </w:rPr>
      </w:pPr>
      <w:r>
        <w:rPr>
          <w:sz w:val="24"/>
        </w:rPr>
        <w:t>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CE04F4" w:rsidRDefault="008178F7" w:rsidP="00492A9C">
      <w:pPr>
        <w:pStyle w:val="a4"/>
        <w:numPr>
          <w:ilvl w:val="0"/>
          <w:numId w:val="17"/>
        </w:numPr>
        <w:tabs>
          <w:tab w:val="left" w:pos="1696"/>
        </w:tabs>
        <w:ind w:right="570" w:firstLine="566"/>
        <w:rPr>
          <w:sz w:val="24"/>
        </w:rPr>
      </w:pPr>
      <w:r>
        <w:rPr>
          <w:sz w:val="24"/>
        </w:rPr>
        <w:t xml:space="preserve">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w:t>
      </w:r>
      <w:r>
        <w:rPr>
          <w:spacing w:val="-2"/>
          <w:sz w:val="24"/>
        </w:rPr>
        <w:t>потребностей.</w:t>
      </w:r>
    </w:p>
    <w:p w:rsidR="00CE04F4" w:rsidRDefault="008178F7">
      <w:pPr>
        <w:pStyle w:val="Heading3"/>
        <w:spacing w:line="276" w:lineRule="exact"/>
      </w:pPr>
      <w:r>
        <w:t>Экологическое</w:t>
      </w:r>
      <w:r>
        <w:rPr>
          <w:spacing w:val="-4"/>
        </w:rPr>
        <w:t xml:space="preserve"> </w:t>
      </w:r>
      <w:r>
        <w:rPr>
          <w:spacing w:val="-2"/>
        </w:rPr>
        <w:t>воспитание:</w:t>
      </w:r>
    </w:p>
    <w:p w:rsidR="00CE04F4" w:rsidRDefault="008178F7" w:rsidP="00492A9C">
      <w:pPr>
        <w:pStyle w:val="a4"/>
        <w:numPr>
          <w:ilvl w:val="0"/>
          <w:numId w:val="17"/>
        </w:numPr>
        <w:tabs>
          <w:tab w:val="left" w:pos="1696"/>
        </w:tabs>
        <w:spacing w:before="1" w:line="237" w:lineRule="auto"/>
        <w:ind w:right="573" w:firstLine="566"/>
        <w:rPr>
          <w:sz w:val="24"/>
        </w:rPr>
      </w:pPr>
      <w:r>
        <w:rPr>
          <w:sz w:val="24"/>
        </w:rPr>
        <w:t>понимающий значение и глобальный характер экологических проблем, путей их решения, значение экологической культуры человека, общества;</w:t>
      </w:r>
    </w:p>
    <w:p w:rsidR="00CE04F4" w:rsidRDefault="008178F7" w:rsidP="00492A9C">
      <w:pPr>
        <w:pStyle w:val="a4"/>
        <w:numPr>
          <w:ilvl w:val="0"/>
          <w:numId w:val="17"/>
        </w:numPr>
        <w:tabs>
          <w:tab w:val="left" w:pos="1696"/>
        </w:tabs>
        <w:spacing w:before="2" w:line="237" w:lineRule="auto"/>
        <w:ind w:right="570" w:firstLine="566"/>
        <w:rPr>
          <w:sz w:val="24"/>
        </w:rPr>
      </w:pPr>
      <w:r>
        <w:rPr>
          <w:sz w:val="24"/>
        </w:rPr>
        <w:t>сознающий свою ответственность как гражданина и потребителя в условиях взаимосвязи природной, технологической и социальной сред;</w:t>
      </w:r>
    </w:p>
    <w:p w:rsidR="00CE04F4" w:rsidRDefault="008178F7" w:rsidP="00492A9C">
      <w:pPr>
        <w:pStyle w:val="a4"/>
        <w:numPr>
          <w:ilvl w:val="0"/>
          <w:numId w:val="17"/>
        </w:numPr>
        <w:tabs>
          <w:tab w:val="left" w:pos="1696"/>
        </w:tabs>
        <w:spacing w:before="5" w:line="293" w:lineRule="exact"/>
        <w:ind w:left="1696" w:hanging="705"/>
        <w:rPr>
          <w:sz w:val="24"/>
        </w:rPr>
      </w:pPr>
      <w:r>
        <w:rPr>
          <w:sz w:val="24"/>
        </w:rPr>
        <w:t>выражающий</w:t>
      </w:r>
      <w:r>
        <w:rPr>
          <w:spacing w:val="-5"/>
          <w:sz w:val="24"/>
        </w:rPr>
        <w:t xml:space="preserve"> </w:t>
      </w:r>
      <w:r>
        <w:rPr>
          <w:sz w:val="24"/>
        </w:rPr>
        <w:t>активное</w:t>
      </w:r>
      <w:r>
        <w:rPr>
          <w:spacing w:val="-3"/>
          <w:sz w:val="24"/>
        </w:rPr>
        <w:t xml:space="preserve"> </w:t>
      </w:r>
      <w:r>
        <w:rPr>
          <w:sz w:val="24"/>
        </w:rPr>
        <w:t>неприятие</w:t>
      </w:r>
      <w:r>
        <w:rPr>
          <w:spacing w:val="-4"/>
          <w:sz w:val="24"/>
        </w:rPr>
        <w:t xml:space="preserve"> </w:t>
      </w:r>
      <w:r>
        <w:rPr>
          <w:sz w:val="24"/>
        </w:rPr>
        <w:t>действий,</w:t>
      </w:r>
      <w:r>
        <w:rPr>
          <w:spacing w:val="-6"/>
          <w:sz w:val="24"/>
        </w:rPr>
        <w:t xml:space="preserve"> </w:t>
      </w:r>
      <w:r>
        <w:rPr>
          <w:sz w:val="24"/>
        </w:rPr>
        <w:t>приносящих</w:t>
      </w:r>
      <w:r>
        <w:rPr>
          <w:spacing w:val="-8"/>
          <w:sz w:val="24"/>
        </w:rPr>
        <w:t xml:space="preserve"> </w:t>
      </w:r>
      <w:r>
        <w:rPr>
          <w:sz w:val="24"/>
        </w:rPr>
        <w:t>вред</w:t>
      </w:r>
      <w:r>
        <w:rPr>
          <w:spacing w:val="-4"/>
          <w:sz w:val="24"/>
        </w:rPr>
        <w:t xml:space="preserve"> </w:t>
      </w:r>
      <w:r>
        <w:rPr>
          <w:spacing w:val="-2"/>
          <w:sz w:val="24"/>
        </w:rPr>
        <w:t>природе;</w:t>
      </w:r>
    </w:p>
    <w:p w:rsidR="00CE04F4" w:rsidRDefault="008178F7" w:rsidP="00492A9C">
      <w:pPr>
        <w:pStyle w:val="a4"/>
        <w:numPr>
          <w:ilvl w:val="0"/>
          <w:numId w:val="17"/>
        </w:numPr>
        <w:tabs>
          <w:tab w:val="left" w:pos="1696"/>
        </w:tabs>
        <w:ind w:right="573" w:firstLine="566"/>
        <w:rPr>
          <w:sz w:val="24"/>
        </w:rPr>
      </w:pPr>
      <w:r>
        <w:rPr>
          <w:sz w:val="24"/>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CE04F4" w:rsidRDefault="008178F7" w:rsidP="00492A9C">
      <w:pPr>
        <w:pStyle w:val="a4"/>
        <w:numPr>
          <w:ilvl w:val="0"/>
          <w:numId w:val="17"/>
        </w:numPr>
        <w:tabs>
          <w:tab w:val="left" w:pos="1696"/>
        </w:tabs>
        <w:spacing w:before="1" w:line="237" w:lineRule="auto"/>
        <w:ind w:right="572" w:firstLine="566"/>
        <w:rPr>
          <w:sz w:val="24"/>
        </w:rPr>
      </w:pPr>
      <w:r>
        <w:rPr>
          <w:sz w:val="24"/>
        </w:rPr>
        <w:t xml:space="preserve">участвующий в практической деятельности экологической, природоохранной </w:t>
      </w:r>
      <w:r>
        <w:rPr>
          <w:spacing w:val="-2"/>
          <w:sz w:val="24"/>
        </w:rPr>
        <w:t>направленности.</w:t>
      </w:r>
    </w:p>
    <w:p w:rsidR="00CE04F4" w:rsidRDefault="008178F7">
      <w:pPr>
        <w:pStyle w:val="Heading3"/>
        <w:spacing w:before="7" w:line="273" w:lineRule="exact"/>
      </w:pPr>
      <w:r>
        <w:t>Ценности</w:t>
      </w:r>
      <w:r>
        <w:rPr>
          <w:spacing w:val="-4"/>
        </w:rPr>
        <w:t xml:space="preserve"> </w:t>
      </w:r>
      <w:r>
        <w:t>научного</w:t>
      </w:r>
      <w:r>
        <w:rPr>
          <w:spacing w:val="-1"/>
        </w:rPr>
        <w:t xml:space="preserve"> </w:t>
      </w:r>
      <w:r>
        <w:rPr>
          <w:spacing w:val="-2"/>
        </w:rPr>
        <w:t>познания:</w:t>
      </w:r>
    </w:p>
    <w:p w:rsidR="00CE04F4" w:rsidRDefault="008178F7" w:rsidP="00492A9C">
      <w:pPr>
        <w:pStyle w:val="a4"/>
        <w:numPr>
          <w:ilvl w:val="0"/>
          <w:numId w:val="17"/>
        </w:numPr>
        <w:tabs>
          <w:tab w:val="left" w:pos="1696"/>
        </w:tabs>
        <w:spacing w:line="237" w:lineRule="auto"/>
        <w:ind w:right="577" w:firstLine="566"/>
        <w:rPr>
          <w:sz w:val="24"/>
        </w:rPr>
      </w:pPr>
      <w:r>
        <w:rPr>
          <w:sz w:val="24"/>
        </w:rPr>
        <w:t>выражающий познавательные интересы в разных предметных областях с учётом индивидуальных интересов, способностей, достижений;</w:t>
      </w:r>
    </w:p>
    <w:p w:rsidR="00CE04F4" w:rsidRDefault="00CE04F4">
      <w:pPr>
        <w:pStyle w:val="a4"/>
        <w:spacing w:line="237" w:lineRule="auto"/>
        <w:rPr>
          <w:sz w:val="24"/>
        </w:rPr>
        <w:sectPr w:rsidR="00CE04F4">
          <w:pgSz w:w="11910" w:h="16840"/>
          <w:pgMar w:top="600" w:right="283" w:bottom="480" w:left="708" w:header="0" w:footer="292" w:gutter="0"/>
          <w:cols w:space="720"/>
        </w:sectPr>
      </w:pPr>
    </w:p>
    <w:p w:rsidR="00CE04F4" w:rsidRDefault="008178F7" w:rsidP="00492A9C">
      <w:pPr>
        <w:pStyle w:val="a4"/>
        <w:numPr>
          <w:ilvl w:val="0"/>
          <w:numId w:val="17"/>
        </w:numPr>
        <w:tabs>
          <w:tab w:val="left" w:pos="1696"/>
        </w:tabs>
        <w:spacing w:before="88" w:line="237" w:lineRule="auto"/>
        <w:ind w:right="574" w:firstLine="566"/>
        <w:rPr>
          <w:sz w:val="24"/>
        </w:rPr>
      </w:pPr>
      <w:r>
        <w:rPr>
          <w:sz w:val="24"/>
        </w:rPr>
        <w:t>ориентированный в деятельности на научные знания о природе и обществе, взаимосвязях человека с природной и социальной средой;</w:t>
      </w:r>
    </w:p>
    <w:p w:rsidR="00CE04F4" w:rsidRDefault="008178F7" w:rsidP="00492A9C">
      <w:pPr>
        <w:pStyle w:val="a4"/>
        <w:numPr>
          <w:ilvl w:val="0"/>
          <w:numId w:val="17"/>
        </w:numPr>
        <w:tabs>
          <w:tab w:val="left" w:pos="1696"/>
        </w:tabs>
        <w:ind w:right="564" w:firstLine="566"/>
        <w:rPr>
          <w:sz w:val="24"/>
        </w:rPr>
      </w:pPr>
      <w:r>
        <w:rPr>
          <w:sz w:val="24"/>
        </w:rPr>
        <w:t xml:space="preserve">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w:t>
      </w:r>
      <w:r>
        <w:rPr>
          <w:spacing w:val="-2"/>
          <w:sz w:val="24"/>
        </w:rPr>
        <w:t>среде);</w:t>
      </w:r>
    </w:p>
    <w:p w:rsidR="00CE04F4" w:rsidRDefault="008178F7" w:rsidP="00492A9C">
      <w:pPr>
        <w:pStyle w:val="a4"/>
        <w:numPr>
          <w:ilvl w:val="0"/>
          <w:numId w:val="17"/>
        </w:numPr>
        <w:tabs>
          <w:tab w:val="left" w:pos="1696"/>
        </w:tabs>
        <w:spacing w:before="1" w:line="237" w:lineRule="auto"/>
        <w:ind w:right="573" w:firstLine="566"/>
        <w:rPr>
          <w:sz w:val="24"/>
        </w:rPr>
      </w:pPr>
      <w:r>
        <w:rPr>
          <w:sz w:val="24"/>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p w:rsidR="00CE04F4" w:rsidRDefault="008178F7" w:rsidP="00492A9C">
      <w:pPr>
        <w:pStyle w:val="Heading3"/>
        <w:numPr>
          <w:ilvl w:val="2"/>
          <w:numId w:val="180"/>
        </w:numPr>
        <w:tabs>
          <w:tab w:val="left" w:pos="1594"/>
        </w:tabs>
        <w:spacing w:before="8"/>
        <w:ind w:left="1594" w:hanging="603"/>
        <w:jc w:val="both"/>
      </w:pPr>
      <w:r>
        <w:t>Содержательный</w:t>
      </w:r>
      <w:r>
        <w:rPr>
          <w:spacing w:val="-8"/>
        </w:rPr>
        <w:t xml:space="preserve"> </w:t>
      </w:r>
      <w:r>
        <w:rPr>
          <w:spacing w:val="-2"/>
        </w:rPr>
        <w:t>раздел.</w:t>
      </w:r>
    </w:p>
    <w:p w:rsidR="008178F7" w:rsidRPr="008178F7" w:rsidRDefault="008178F7" w:rsidP="00492A9C">
      <w:pPr>
        <w:pStyle w:val="a4"/>
        <w:numPr>
          <w:ilvl w:val="3"/>
          <w:numId w:val="180"/>
        </w:numPr>
        <w:tabs>
          <w:tab w:val="left" w:pos="1771"/>
        </w:tabs>
        <w:spacing w:line="274" w:lineRule="exact"/>
        <w:ind w:left="1771" w:hanging="780"/>
        <w:jc w:val="both"/>
        <w:rPr>
          <w:b/>
          <w:sz w:val="24"/>
        </w:rPr>
      </w:pPr>
      <w:r>
        <w:rPr>
          <w:b/>
          <w:sz w:val="24"/>
        </w:rPr>
        <w:t>Уклад</w:t>
      </w:r>
      <w:r>
        <w:rPr>
          <w:b/>
          <w:spacing w:val="-3"/>
          <w:sz w:val="24"/>
        </w:rPr>
        <w:t xml:space="preserve"> </w:t>
      </w:r>
      <w:r>
        <w:rPr>
          <w:b/>
          <w:spacing w:val="-2"/>
          <w:sz w:val="24"/>
        </w:rPr>
        <w:t>гимназии</w:t>
      </w:r>
    </w:p>
    <w:p w:rsidR="008178F7" w:rsidRPr="008178F7" w:rsidRDefault="008178F7" w:rsidP="008178F7">
      <w:pPr>
        <w:tabs>
          <w:tab w:val="left" w:pos="1771"/>
        </w:tabs>
        <w:spacing w:line="274" w:lineRule="exact"/>
        <w:rPr>
          <w:b/>
          <w:sz w:val="24"/>
        </w:rPr>
      </w:pPr>
      <w:r>
        <w:t xml:space="preserve">         МОБУ Гимназия №2 с. Бураево</w:t>
      </w:r>
    </w:p>
    <w:p w:rsidR="00CE04F4" w:rsidRDefault="008178F7" w:rsidP="008178F7">
      <w:pPr>
        <w:pStyle w:val="a3"/>
        <w:tabs>
          <w:tab w:val="left" w:pos="8136"/>
        </w:tabs>
        <w:ind w:right="557" w:firstLine="0"/>
      </w:pPr>
      <w:r>
        <w:t>расположена в центре села, что позволяет использовать в воспитательной работе с обучающимися возможности культурно- спортивных учреждений: МБУ ДО «Детская школа искусств», МБУ ДОД Детско-юношеская спортивная школа,</w:t>
      </w:r>
      <w:r>
        <w:rPr>
          <w:spacing w:val="40"/>
        </w:rPr>
        <w:t xml:space="preserve"> </w:t>
      </w:r>
      <w:r>
        <w:t>МБУ ДОД Центр</w:t>
      </w:r>
      <w:r>
        <w:rPr>
          <w:spacing w:val="40"/>
        </w:rPr>
        <w:t xml:space="preserve"> </w:t>
      </w:r>
      <w:r>
        <w:t>детского творчества,</w:t>
      </w:r>
      <w:r>
        <w:rPr>
          <w:spacing w:val="40"/>
        </w:rPr>
        <w:t xml:space="preserve"> </w:t>
      </w:r>
      <w:r>
        <w:t>МБУ культуры межпоселенческая библиотечная система,</w:t>
      </w:r>
      <w:r>
        <w:rPr>
          <w:spacing w:val="40"/>
        </w:rPr>
        <w:t xml:space="preserve"> </w:t>
      </w:r>
      <w:r>
        <w:t xml:space="preserve">МУ Управление культуры. </w:t>
      </w:r>
      <w:r>
        <w:tab/>
        <w:t>Школа осуществляет сотрудничество с КДНиЗП, ПДН, ГИБДД, ОМВД России</w:t>
      </w:r>
      <w:r>
        <w:rPr>
          <w:spacing w:val="80"/>
        </w:rPr>
        <w:t xml:space="preserve">  </w:t>
      </w:r>
      <w:r>
        <w:t>по Бураевскому району.</w:t>
      </w:r>
    </w:p>
    <w:p w:rsidR="00CE04F4" w:rsidRDefault="008178F7">
      <w:pPr>
        <w:pStyle w:val="a3"/>
        <w:spacing w:line="274" w:lineRule="exact"/>
        <w:ind w:left="991" w:firstLine="0"/>
        <w:jc w:val="left"/>
      </w:pPr>
      <w:r>
        <w:t>Основными</w:t>
      </w:r>
      <w:r>
        <w:rPr>
          <w:spacing w:val="-2"/>
        </w:rPr>
        <w:t xml:space="preserve"> </w:t>
      </w:r>
      <w:r>
        <w:t>целями</w:t>
      </w:r>
      <w:r>
        <w:rPr>
          <w:spacing w:val="-6"/>
        </w:rPr>
        <w:t xml:space="preserve"> </w:t>
      </w:r>
      <w:r>
        <w:t>гимназии</w:t>
      </w:r>
      <w:r>
        <w:rPr>
          <w:spacing w:val="-5"/>
        </w:rPr>
        <w:t xml:space="preserve"> </w:t>
      </w:r>
      <w:r>
        <w:rPr>
          <w:spacing w:val="-2"/>
        </w:rPr>
        <w:t>являются:</w:t>
      </w:r>
    </w:p>
    <w:p w:rsidR="00CE04F4" w:rsidRDefault="008178F7" w:rsidP="00492A9C">
      <w:pPr>
        <w:pStyle w:val="a4"/>
        <w:numPr>
          <w:ilvl w:val="0"/>
          <w:numId w:val="16"/>
        </w:numPr>
        <w:tabs>
          <w:tab w:val="left" w:pos="1182"/>
        </w:tabs>
        <w:spacing w:before="3" w:line="294" w:lineRule="exact"/>
        <w:ind w:left="1182" w:hanging="191"/>
        <w:jc w:val="left"/>
        <w:rPr>
          <w:sz w:val="24"/>
        </w:rPr>
      </w:pPr>
      <w:r>
        <w:rPr>
          <w:sz w:val="24"/>
        </w:rPr>
        <w:t>обеспечение</w:t>
      </w:r>
      <w:r>
        <w:rPr>
          <w:spacing w:val="-2"/>
          <w:sz w:val="24"/>
        </w:rPr>
        <w:t xml:space="preserve"> </w:t>
      </w:r>
      <w:r>
        <w:rPr>
          <w:sz w:val="24"/>
        </w:rPr>
        <w:t>гарантии</w:t>
      </w:r>
      <w:r>
        <w:rPr>
          <w:spacing w:val="-4"/>
          <w:sz w:val="24"/>
        </w:rPr>
        <w:t xml:space="preserve"> </w:t>
      </w:r>
      <w:r>
        <w:rPr>
          <w:sz w:val="24"/>
        </w:rPr>
        <w:t>права</w:t>
      </w:r>
      <w:r>
        <w:rPr>
          <w:spacing w:val="-2"/>
          <w:sz w:val="24"/>
        </w:rPr>
        <w:t xml:space="preserve"> </w:t>
      </w:r>
      <w:r>
        <w:rPr>
          <w:sz w:val="24"/>
        </w:rPr>
        <w:t>на</w:t>
      </w:r>
      <w:r>
        <w:rPr>
          <w:spacing w:val="-10"/>
          <w:sz w:val="24"/>
        </w:rPr>
        <w:t xml:space="preserve"> </w:t>
      </w:r>
      <w:r>
        <w:rPr>
          <w:spacing w:val="-2"/>
          <w:sz w:val="24"/>
        </w:rPr>
        <w:t>образование;</w:t>
      </w:r>
    </w:p>
    <w:p w:rsidR="00CE04F4" w:rsidRDefault="008178F7" w:rsidP="00492A9C">
      <w:pPr>
        <w:pStyle w:val="a4"/>
        <w:numPr>
          <w:ilvl w:val="0"/>
          <w:numId w:val="16"/>
        </w:numPr>
        <w:tabs>
          <w:tab w:val="left" w:pos="1182"/>
        </w:tabs>
        <w:spacing w:line="293" w:lineRule="exact"/>
        <w:ind w:left="1182" w:hanging="191"/>
        <w:jc w:val="left"/>
        <w:rPr>
          <w:sz w:val="24"/>
        </w:rPr>
      </w:pPr>
      <w:r>
        <w:rPr>
          <w:sz w:val="24"/>
        </w:rPr>
        <w:t>осуществление</w:t>
      </w:r>
      <w:r>
        <w:rPr>
          <w:spacing w:val="-8"/>
          <w:sz w:val="24"/>
        </w:rPr>
        <w:t xml:space="preserve"> </w:t>
      </w:r>
      <w:r>
        <w:rPr>
          <w:sz w:val="24"/>
        </w:rPr>
        <w:t>образовательного</w:t>
      </w:r>
      <w:r>
        <w:rPr>
          <w:spacing w:val="-6"/>
          <w:sz w:val="24"/>
        </w:rPr>
        <w:t xml:space="preserve"> </w:t>
      </w:r>
      <w:r>
        <w:rPr>
          <w:spacing w:val="-2"/>
          <w:sz w:val="24"/>
        </w:rPr>
        <w:t>процесса;</w:t>
      </w:r>
    </w:p>
    <w:p w:rsidR="00CE04F4" w:rsidRDefault="008178F7" w:rsidP="00492A9C">
      <w:pPr>
        <w:pStyle w:val="a4"/>
        <w:numPr>
          <w:ilvl w:val="0"/>
          <w:numId w:val="16"/>
        </w:numPr>
        <w:tabs>
          <w:tab w:val="left" w:pos="1408"/>
        </w:tabs>
        <w:ind w:right="559" w:firstLine="628"/>
        <w:rPr>
          <w:sz w:val="24"/>
        </w:rPr>
      </w:pPr>
      <w:r>
        <w:rPr>
          <w:sz w:val="24"/>
        </w:rPr>
        <w:t>формирование общей культуры личности обучающихся на основе усвоения обязательного минимума содержания общеобразовательных программ;</w:t>
      </w:r>
    </w:p>
    <w:p w:rsidR="00CE04F4" w:rsidRDefault="008178F7" w:rsidP="00492A9C">
      <w:pPr>
        <w:pStyle w:val="a4"/>
        <w:numPr>
          <w:ilvl w:val="0"/>
          <w:numId w:val="16"/>
        </w:numPr>
        <w:tabs>
          <w:tab w:val="left" w:pos="1230"/>
        </w:tabs>
        <w:spacing w:before="1"/>
        <w:ind w:right="567" w:firstLine="566"/>
        <w:rPr>
          <w:sz w:val="24"/>
        </w:rPr>
      </w:pPr>
      <w:r>
        <w:rPr>
          <w:sz w:val="24"/>
        </w:rPr>
        <w:t>создание у обучающихся основы для осознанного выбора и последующего освоения профессиональных образовательных программ, развитие способностей принимать самостоятельные решения в разных жизненных ситуациях, воспитание социально адаптированной личности, ведущей здоровый образ жизни, имеющей активную жизненную позицию, воспитание гражданственности, трудолюбия, уважения к правам и свободам</w:t>
      </w:r>
      <w:r>
        <w:rPr>
          <w:spacing w:val="80"/>
          <w:sz w:val="24"/>
        </w:rPr>
        <w:t xml:space="preserve"> </w:t>
      </w:r>
      <w:r>
        <w:rPr>
          <w:sz w:val="24"/>
        </w:rPr>
        <w:t>человека, любви к окружающей природе, Родине, семье, формирование здорового образа</w:t>
      </w:r>
      <w:r>
        <w:rPr>
          <w:spacing w:val="40"/>
          <w:sz w:val="24"/>
        </w:rPr>
        <w:t xml:space="preserve"> </w:t>
      </w:r>
      <w:r>
        <w:rPr>
          <w:spacing w:val="-2"/>
          <w:sz w:val="24"/>
        </w:rPr>
        <w:t>жизни.</w:t>
      </w:r>
    </w:p>
    <w:p w:rsidR="00CE04F4" w:rsidRDefault="008178F7">
      <w:pPr>
        <w:pStyle w:val="a3"/>
        <w:spacing w:before="3"/>
        <w:ind w:right="564"/>
      </w:pPr>
      <w:r>
        <w:t>На должном уровне</w:t>
      </w:r>
      <w:r>
        <w:rPr>
          <w:spacing w:val="40"/>
        </w:rPr>
        <w:t xml:space="preserve"> </w:t>
      </w:r>
      <w:r>
        <w:t>организована внеурочная, внешкольная занятость учащихся,  центра естественно - научного и гуманитарного профилей «Точка роста», республиканского образовательного проекта «Взлетай», проектную и исследовательскую деятельность учащихся, олимпиадное, волонтерское</w:t>
      </w:r>
      <w:r>
        <w:rPr>
          <w:spacing w:val="40"/>
        </w:rPr>
        <w:t xml:space="preserve"> </w:t>
      </w:r>
      <w:r>
        <w:t>движения, деятельность спортивного клуба «Юниор».</w:t>
      </w:r>
    </w:p>
    <w:p w:rsidR="00CE04F4" w:rsidRDefault="008178F7">
      <w:pPr>
        <w:pStyle w:val="a3"/>
        <w:ind w:right="567"/>
      </w:pPr>
      <w:r>
        <w:t>В гимназии сложилась система традиционных школьных событий, в которую включены</w:t>
      </w:r>
      <w:r>
        <w:rPr>
          <w:spacing w:val="40"/>
        </w:rPr>
        <w:t xml:space="preserve"> </w:t>
      </w:r>
      <w:r>
        <w:t>не только обучающиеся, их семьи и педагогические работники, но и социальные партнеры. Создаются такие условия, чтобы по мере взросления ребенка увеличивалась и его роль в этих совместных делах (от пассивного наблюдателя до организатора). Педагоги школы ориентированы на формирование коллективов в рамках школьных классов, кружков, студий, секций и иных</w:t>
      </w:r>
      <w:r>
        <w:rPr>
          <w:spacing w:val="-5"/>
        </w:rPr>
        <w:t xml:space="preserve"> </w:t>
      </w:r>
      <w:r>
        <w:t>детских</w:t>
      </w:r>
      <w:r>
        <w:rPr>
          <w:spacing w:val="-5"/>
        </w:rPr>
        <w:t xml:space="preserve"> </w:t>
      </w:r>
      <w:r>
        <w:t>объединений, на</w:t>
      </w:r>
      <w:r>
        <w:rPr>
          <w:spacing w:val="-1"/>
        </w:rPr>
        <w:t xml:space="preserve"> </w:t>
      </w:r>
      <w:r>
        <w:t>установление</w:t>
      </w:r>
      <w:r>
        <w:rPr>
          <w:spacing w:val="-1"/>
        </w:rPr>
        <w:t xml:space="preserve"> </w:t>
      </w:r>
      <w:r>
        <w:t>в них</w:t>
      </w:r>
      <w:r>
        <w:rPr>
          <w:spacing w:val="-5"/>
        </w:rPr>
        <w:t xml:space="preserve"> </w:t>
      </w:r>
      <w:r>
        <w:t>доброжелательных</w:t>
      </w:r>
      <w:r>
        <w:rPr>
          <w:spacing w:val="-5"/>
        </w:rPr>
        <w:t xml:space="preserve"> </w:t>
      </w:r>
      <w:r>
        <w:t xml:space="preserve">и товарищеских </w:t>
      </w:r>
      <w:r>
        <w:rPr>
          <w:spacing w:val="-2"/>
        </w:rPr>
        <w:t>взаимоотношений.</w:t>
      </w:r>
    </w:p>
    <w:p w:rsidR="00CE04F4" w:rsidRDefault="008178F7">
      <w:pPr>
        <w:pStyle w:val="a3"/>
        <w:spacing w:before="1"/>
        <w:ind w:right="557"/>
      </w:pPr>
      <w:r>
        <w:t>Ключевой фигурой воспитания в гимназии является классный руководитель,</w:t>
      </w:r>
      <w:r>
        <w:rPr>
          <w:spacing w:val="40"/>
        </w:rPr>
        <w:t xml:space="preserve"> </w:t>
      </w:r>
      <w:r>
        <w:t>реализующий по отношению к детям защитную, личностно развивающую, организационную, посредническую (в разрешении конфликтов) функции.</w:t>
      </w:r>
    </w:p>
    <w:p w:rsidR="00CE04F4" w:rsidRDefault="00CE04F4">
      <w:pPr>
        <w:pStyle w:val="a3"/>
        <w:sectPr w:rsidR="00CE04F4">
          <w:pgSz w:w="11910" w:h="16840"/>
          <w:pgMar w:top="600" w:right="283" w:bottom="480" w:left="708" w:header="0" w:footer="292" w:gutter="0"/>
          <w:cols w:space="720"/>
        </w:sectPr>
      </w:pPr>
    </w:p>
    <w:p w:rsidR="00CE04F4" w:rsidRDefault="008178F7">
      <w:pPr>
        <w:pStyle w:val="a3"/>
        <w:spacing w:before="64"/>
        <w:ind w:right="561"/>
      </w:pPr>
      <w:r>
        <w:t>В последнее время в</w:t>
      </w:r>
      <w:r>
        <w:rPr>
          <w:spacing w:val="40"/>
        </w:rPr>
        <w:t xml:space="preserve"> </w:t>
      </w:r>
      <w:r>
        <w:t>обществе, семье, школе пришло понимание, что без возрождения духовности, основанной на</w:t>
      </w:r>
      <w:r>
        <w:rPr>
          <w:spacing w:val="40"/>
        </w:rPr>
        <w:t xml:space="preserve"> </w:t>
      </w:r>
      <w:r>
        <w:t>наших православных корнях, невозможно процветание и дальнейшее развитие России. Мы храним память о тех замечательных</w:t>
      </w:r>
      <w:r>
        <w:rPr>
          <w:spacing w:val="40"/>
        </w:rPr>
        <w:t xml:space="preserve"> </w:t>
      </w:r>
      <w:r>
        <w:t>людях, которые когда- либо учились и работали</w:t>
      </w:r>
      <w:r>
        <w:rPr>
          <w:spacing w:val="40"/>
        </w:rPr>
        <w:t xml:space="preserve"> </w:t>
      </w:r>
      <w:r>
        <w:t>в нашем учебном заведении на протяжении всех лет.</w:t>
      </w:r>
      <w:r>
        <w:rPr>
          <w:spacing w:val="40"/>
        </w:rPr>
        <w:t xml:space="preserve"> </w:t>
      </w:r>
      <w:r>
        <w:t>В гимназии успешно работает музей истории гимназии.</w:t>
      </w:r>
    </w:p>
    <w:p w:rsidR="00CE04F4" w:rsidRDefault="008178F7">
      <w:pPr>
        <w:pStyle w:val="a3"/>
        <w:spacing w:before="1"/>
        <w:ind w:right="572"/>
      </w:pPr>
      <w:r>
        <w:t>Гимназия</w:t>
      </w:r>
      <w:r>
        <w:rPr>
          <w:spacing w:val="-9"/>
        </w:rPr>
        <w:t xml:space="preserve"> </w:t>
      </w:r>
      <w:r>
        <w:t>располагает</w:t>
      </w:r>
      <w:r>
        <w:rPr>
          <w:spacing w:val="-5"/>
        </w:rPr>
        <w:t xml:space="preserve"> </w:t>
      </w:r>
      <w:r>
        <w:t>достаточным</w:t>
      </w:r>
      <w:r>
        <w:rPr>
          <w:spacing w:val="-7"/>
        </w:rPr>
        <w:t xml:space="preserve"> </w:t>
      </w:r>
      <w:r>
        <w:t>количеством</w:t>
      </w:r>
      <w:r>
        <w:rPr>
          <w:spacing w:val="-4"/>
        </w:rPr>
        <w:t xml:space="preserve"> </w:t>
      </w:r>
      <w:r>
        <w:t>кабинетов</w:t>
      </w:r>
      <w:r>
        <w:rPr>
          <w:spacing w:val="-3"/>
        </w:rPr>
        <w:t xml:space="preserve"> </w:t>
      </w:r>
      <w:r>
        <w:t>для</w:t>
      </w:r>
      <w:r>
        <w:rPr>
          <w:spacing w:val="-5"/>
        </w:rPr>
        <w:t xml:space="preserve"> </w:t>
      </w:r>
      <w:r>
        <w:t>получения</w:t>
      </w:r>
      <w:r>
        <w:rPr>
          <w:spacing w:val="-5"/>
        </w:rPr>
        <w:t xml:space="preserve"> </w:t>
      </w:r>
      <w:r>
        <w:t>обучающимися качественного образования и воспитания, имеется спортивный зал, спортивная площадка, актовый зал, библиотека. В течение учебного года в библиотеке гимназии обновляются выставки тематической литературы, посвященные знаковым датам и важным событиям.</w:t>
      </w:r>
    </w:p>
    <w:p w:rsidR="00CE04F4" w:rsidRDefault="008178F7" w:rsidP="00492A9C">
      <w:pPr>
        <w:pStyle w:val="a4"/>
        <w:numPr>
          <w:ilvl w:val="3"/>
          <w:numId w:val="180"/>
        </w:numPr>
        <w:tabs>
          <w:tab w:val="left" w:pos="1771"/>
        </w:tabs>
        <w:spacing w:line="275" w:lineRule="exact"/>
        <w:ind w:left="1771" w:hanging="780"/>
        <w:jc w:val="both"/>
        <w:rPr>
          <w:sz w:val="24"/>
        </w:rPr>
      </w:pPr>
      <w:r>
        <w:rPr>
          <w:sz w:val="24"/>
        </w:rPr>
        <w:t>Виды,</w:t>
      </w:r>
      <w:r>
        <w:rPr>
          <w:spacing w:val="-4"/>
          <w:sz w:val="24"/>
        </w:rPr>
        <w:t xml:space="preserve"> </w:t>
      </w:r>
      <w:r>
        <w:rPr>
          <w:sz w:val="24"/>
        </w:rPr>
        <w:t>формы</w:t>
      </w:r>
      <w:r>
        <w:rPr>
          <w:spacing w:val="-5"/>
          <w:sz w:val="24"/>
        </w:rPr>
        <w:t xml:space="preserve"> </w:t>
      </w:r>
      <w:r>
        <w:rPr>
          <w:sz w:val="24"/>
        </w:rPr>
        <w:t>и</w:t>
      </w:r>
      <w:r>
        <w:rPr>
          <w:spacing w:val="-2"/>
          <w:sz w:val="24"/>
        </w:rPr>
        <w:t xml:space="preserve"> </w:t>
      </w:r>
      <w:r>
        <w:rPr>
          <w:sz w:val="24"/>
        </w:rPr>
        <w:t>содержание</w:t>
      </w:r>
      <w:r>
        <w:rPr>
          <w:spacing w:val="-9"/>
          <w:sz w:val="24"/>
        </w:rPr>
        <w:t xml:space="preserve"> </w:t>
      </w:r>
      <w:r>
        <w:rPr>
          <w:sz w:val="24"/>
        </w:rPr>
        <w:t>воспитательной</w:t>
      </w:r>
      <w:r>
        <w:rPr>
          <w:spacing w:val="-1"/>
          <w:sz w:val="24"/>
        </w:rPr>
        <w:t xml:space="preserve"> </w:t>
      </w:r>
      <w:r>
        <w:rPr>
          <w:spacing w:val="-2"/>
          <w:sz w:val="24"/>
        </w:rPr>
        <w:t>деятельности.</w:t>
      </w:r>
    </w:p>
    <w:p w:rsidR="00CE04F4" w:rsidRDefault="008178F7">
      <w:pPr>
        <w:pStyle w:val="a3"/>
        <w:ind w:right="567"/>
      </w:pPr>
      <w:r>
        <w:t>Практическая реализация цели и задач воспитания осуществляется в рамках следующих направлений воспитательной работы гимназии. Каждое из них представлено в</w:t>
      </w:r>
      <w:r>
        <w:rPr>
          <w:spacing w:val="40"/>
        </w:rPr>
        <w:t xml:space="preserve"> </w:t>
      </w:r>
      <w:r>
        <w:t>соответствующем модуле.</w:t>
      </w:r>
    </w:p>
    <w:p w:rsidR="00CE04F4" w:rsidRDefault="008178F7">
      <w:pPr>
        <w:pStyle w:val="a3"/>
        <w:spacing w:before="2" w:line="275" w:lineRule="exact"/>
        <w:ind w:left="991" w:firstLine="0"/>
      </w:pPr>
      <w:r>
        <w:t>Модуль</w:t>
      </w:r>
      <w:r>
        <w:rPr>
          <w:spacing w:val="-2"/>
        </w:rPr>
        <w:t xml:space="preserve"> </w:t>
      </w:r>
      <w:r>
        <w:t>«Урочная</w:t>
      </w:r>
      <w:r>
        <w:rPr>
          <w:spacing w:val="-1"/>
        </w:rPr>
        <w:t xml:space="preserve"> </w:t>
      </w:r>
      <w:r>
        <w:rPr>
          <w:spacing w:val="-2"/>
        </w:rPr>
        <w:t>деятельность».</w:t>
      </w:r>
    </w:p>
    <w:p w:rsidR="00CE04F4" w:rsidRDefault="008178F7">
      <w:pPr>
        <w:pStyle w:val="a3"/>
        <w:spacing w:line="242" w:lineRule="auto"/>
        <w:ind w:right="572"/>
      </w:pPr>
      <w:r>
        <w:t>Реализация воспитательного потенциала уроков (урочной деятельности, аудиторных занятий в рамках максимально допустимой учебной нагрузки) предусматривает:</w:t>
      </w:r>
    </w:p>
    <w:p w:rsidR="00CE04F4" w:rsidRDefault="008178F7">
      <w:pPr>
        <w:pStyle w:val="a3"/>
        <w:ind w:right="557"/>
      </w:pPr>
      <w: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 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CE04F4" w:rsidRDefault="008178F7">
      <w:pPr>
        <w:pStyle w:val="a3"/>
        <w:ind w:right="573"/>
      </w:pPr>
      <w: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CE04F4" w:rsidRDefault="008178F7">
      <w:pPr>
        <w:pStyle w:val="a3"/>
        <w:spacing w:line="242" w:lineRule="auto"/>
        <w:ind w:right="569"/>
      </w:pPr>
      <w: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CE04F4" w:rsidRDefault="008178F7">
      <w:pPr>
        <w:pStyle w:val="a3"/>
        <w:ind w:right="567"/>
      </w:pPr>
      <w:r>
        <w:t xml:space="preserve">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w:t>
      </w:r>
      <w:r>
        <w:rPr>
          <w:spacing w:val="-2"/>
        </w:rPr>
        <w:t>деятельности;</w:t>
      </w:r>
    </w:p>
    <w:p w:rsidR="00CE04F4" w:rsidRDefault="008178F7">
      <w:pPr>
        <w:pStyle w:val="a3"/>
        <w:ind w:right="572"/>
      </w:pPr>
      <w: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CE04F4" w:rsidRDefault="008178F7">
      <w:pPr>
        <w:pStyle w:val="a3"/>
        <w:ind w:right="564"/>
      </w:pPr>
      <w: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CE04F4" w:rsidRDefault="008178F7">
      <w:pPr>
        <w:pStyle w:val="a3"/>
        <w:ind w:right="556"/>
      </w:pPr>
      <w:r>
        <w:t>побуждение обучающихся соблюдать нормы поведения, правила общения со</w:t>
      </w:r>
      <w:r>
        <w:rPr>
          <w:spacing w:val="40"/>
        </w:rPr>
        <w:t xml:space="preserve"> </w:t>
      </w:r>
      <w:r>
        <w:t>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CE04F4" w:rsidRDefault="008178F7">
      <w:pPr>
        <w:pStyle w:val="a3"/>
        <w:ind w:right="563"/>
      </w:pPr>
      <w: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CE04F4" w:rsidRDefault="008178F7">
      <w:pPr>
        <w:pStyle w:val="a3"/>
        <w:ind w:right="570"/>
      </w:pPr>
      <w:r>
        <w:t xml:space="preserve">инициирование и поддержку исследовательской деятельности обучающихся, планирование и выполнение индивидуальных и групповых проектов воспитательной </w:t>
      </w:r>
      <w:r>
        <w:rPr>
          <w:spacing w:val="-2"/>
        </w:rPr>
        <w:t>направленности.</w:t>
      </w:r>
    </w:p>
    <w:p w:rsidR="00CE04F4" w:rsidRDefault="008178F7">
      <w:pPr>
        <w:pStyle w:val="Heading3"/>
        <w:spacing w:line="272" w:lineRule="exact"/>
      </w:pPr>
      <w:r>
        <w:t>Модуль «Внеурочная</w:t>
      </w:r>
      <w:r>
        <w:rPr>
          <w:spacing w:val="-2"/>
        </w:rPr>
        <w:t xml:space="preserve"> деятельность».</w:t>
      </w:r>
    </w:p>
    <w:p w:rsidR="00CE04F4" w:rsidRDefault="008178F7">
      <w:pPr>
        <w:pStyle w:val="a3"/>
        <w:spacing w:line="242" w:lineRule="auto"/>
        <w:ind w:right="575"/>
      </w:pPr>
      <w:r>
        <w:t>Воспитание на занятиях курсов внеурочной деятельности осуществляется преимущественно через:</w:t>
      </w:r>
    </w:p>
    <w:p w:rsidR="00CE04F4" w:rsidRDefault="008178F7">
      <w:pPr>
        <w:pStyle w:val="a3"/>
        <w:ind w:right="560"/>
      </w:pPr>
      <w:r>
        <w:t>-формирование в кружках, секциях, клубах, студиях детско-взрослых</w:t>
      </w:r>
      <w:r>
        <w:rPr>
          <w:spacing w:val="-3"/>
        </w:rPr>
        <w:t xml:space="preserve"> </w:t>
      </w:r>
      <w:r>
        <w:t xml:space="preserve">общностей, которые объединяют обучающихся и педагогов общими позитивными эмоциями и доверительными </w:t>
      </w:r>
      <w:r>
        <w:rPr>
          <w:spacing w:val="-2"/>
        </w:rPr>
        <w:t>отношениями;</w:t>
      </w:r>
    </w:p>
    <w:p w:rsidR="00CE04F4" w:rsidRDefault="008178F7">
      <w:pPr>
        <w:pStyle w:val="a4"/>
        <w:numPr>
          <w:ilvl w:val="0"/>
          <w:numId w:val="15"/>
        </w:numPr>
        <w:tabs>
          <w:tab w:val="left" w:pos="1216"/>
        </w:tabs>
        <w:spacing w:line="237" w:lineRule="auto"/>
        <w:ind w:right="571" w:firstLine="566"/>
        <w:rPr>
          <w:sz w:val="24"/>
        </w:rPr>
      </w:pPr>
      <w:r>
        <w:rPr>
          <w:sz w:val="24"/>
        </w:rPr>
        <w:t>вовлечение школьников в интересную и полезную для них деятельность, которая предоставит</w:t>
      </w:r>
      <w:r>
        <w:rPr>
          <w:spacing w:val="-3"/>
          <w:sz w:val="24"/>
        </w:rPr>
        <w:t xml:space="preserve"> </w:t>
      </w:r>
      <w:r>
        <w:rPr>
          <w:sz w:val="24"/>
        </w:rPr>
        <w:t>им</w:t>
      </w:r>
      <w:r>
        <w:rPr>
          <w:spacing w:val="-2"/>
          <w:sz w:val="24"/>
        </w:rPr>
        <w:t xml:space="preserve"> </w:t>
      </w:r>
      <w:r>
        <w:rPr>
          <w:sz w:val="24"/>
        </w:rPr>
        <w:t>возможность</w:t>
      </w:r>
      <w:r>
        <w:rPr>
          <w:spacing w:val="-2"/>
          <w:sz w:val="24"/>
        </w:rPr>
        <w:t xml:space="preserve"> </w:t>
      </w:r>
      <w:r>
        <w:rPr>
          <w:sz w:val="24"/>
        </w:rPr>
        <w:t>самореализоваться в</w:t>
      </w:r>
      <w:r>
        <w:rPr>
          <w:spacing w:val="-1"/>
          <w:sz w:val="24"/>
        </w:rPr>
        <w:t xml:space="preserve"> </w:t>
      </w:r>
      <w:r>
        <w:rPr>
          <w:sz w:val="24"/>
        </w:rPr>
        <w:t>ней,</w:t>
      </w:r>
      <w:r>
        <w:rPr>
          <w:spacing w:val="-1"/>
          <w:sz w:val="24"/>
        </w:rPr>
        <w:t xml:space="preserve"> </w:t>
      </w:r>
      <w:r>
        <w:rPr>
          <w:sz w:val="24"/>
        </w:rPr>
        <w:t>приобрести</w:t>
      </w:r>
      <w:r>
        <w:rPr>
          <w:spacing w:val="-1"/>
          <w:sz w:val="24"/>
        </w:rPr>
        <w:t xml:space="preserve"> </w:t>
      </w:r>
      <w:r>
        <w:rPr>
          <w:sz w:val="24"/>
        </w:rPr>
        <w:t>социально значимые</w:t>
      </w:r>
      <w:r>
        <w:rPr>
          <w:spacing w:val="-4"/>
          <w:sz w:val="24"/>
        </w:rPr>
        <w:t xml:space="preserve"> </w:t>
      </w:r>
      <w:r>
        <w:rPr>
          <w:sz w:val="24"/>
        </w:rPr>
        <w:t>знания,</w:t>
      </w:r>
    </w:p>
    <w:p w:rsidR="00CE04F4" w:rsidRDefault="00CE04F4">
      <w:pPr>
        <w:pStyle w:val="a4"/>
        <w:spacing w:line="237" w:lineRule="auto"/>
        <w:rPr>
          <w:sz w:val="24"/>
        </w:rPr>
        <w:sectPr w:rsidR="00CE04F4">
          <w:pgSz w:w="11910" w:h="16840"/>
          <w:pgMar w:top="620" w:right="283" w:bottom="480" w:left="708" w:header="0" w:footer="292" w:gutter="0"/>
          <w:cols w:space="720"/>
        </w:sectPr>
      </w:pPr>
    </w:p>
    <w:p w:rsidR="00CE04F4" w:rsidRDefault="008178F7">
      <w:pPr>
        <w:pStyle w:val="a3"/>
        <w:spacing w:before="66" w:line="237" w:lineRule="auto"/>
        <w:ind w:firstLine="0"/>
        <w:jc w:val="left"/>
      </w:pPr>
      <w:r>
        <w:t>развить</w:t>
      </w:r>
      <w:r>
        <w:rPr>
          <w:spacing w:val="40"/>
        </w:rPr>
        <w:t xml:space="preserve"> </w:t>
      </w:r>
      <w:r>
        <w:t>в</w:t>
      </w:r>
      <w:r>
        <w:rPr>
          <w:spacing w:val="40"/>
        </w:rPr>
        <w:t xml:space="preserve"> </w:t>
      </w:r>
      <w:r>
        <w:t>себе</w:t>
      </w:r>
      <w:r>
        <w:rPr>
          <w:spacing w:val="40"/>
        </w:rPr>
        <w:t xml:space="preserve"> </w:t>
      </w:r>
      <w:r>
        <w:t>важные</w:t>
      </w:r>
      <w:r>
        <w:rPr>
          <w:spacing w:val="40"/>
        </w:rPr>
        <w:t xml:space="preserve"> </w:t>
      </w:r>
      <w:r>
        <w:t>для</w:t>
      </w:r>
      <w:r>
        <w:rPr>
          <w:spacing w:val="40"/>
        </w:rPr>
        <w:t xml:space="preserve"> </w:t>
      </w:r>
      <w:r>
        <w:t>своего</w:t>
      </w:r>
      <w:r>
        <w:rPr>
          <w:spacing w:val="40"/>
        </w:rPr>
        <w:t xml:space="preserve"> </w:t>
      </w:r>
      <w:r>
        <w:t>личностного</w:t>
      </w:r>
      <w:r>
        <w:rPr>
          <w:spacing w:val="40"/>
        </w:rPr>
        <w:t xml:space="preserve"> </w:t>
      </w:r>
      <w:r>
        <w:t>развития</w:t>
      </w:r>
      <w:r>
        <w:rPr>
          <w:spacing w:val="40"/>
        </w:rPr>
        <w:t xml:space="preserve"> </w:t>
      </w:r>
      <w:r>
        <w:t>социально</w:t>
      </w:r>
      <w:r>
        <w:rPr>
          <w:spacing w:val="74"/>
        </w:rPr>
        <w:t xml:space="preserve"> </w:t>
      </w:r>
      <w:r>
        <w:t>значимые</w:t>
      </w:r>
      <w:r>
        <w:rPr>
          <w:spacing w:val="40"/>
        </w:rPr>
        <w:t xml:space="preserve"> </w:t>
      </w:r>
      <w:r>
        <w:t>отношения,</w:t>
      </w:r>
      <w:r>
        <w:rPr>
          <w:spacing w:val="40"/>
        </w:rPr>
        <w:t xml:space="preserve"> </w:t>
      </w:r>
      <w:r>
        <w:t>получить опыт участия в социально значимых делах;</w:t>
      </w:r>
    </w:p>
    <w:p w:rsidR="00CE04F4" w:rsidRDefault="008178F7">
      <w:pPr>
        <w:pStyle w:val="a4"/>
        <w:numPr>
          <w:ilvl w:val="0"/>
          <w:numId w:val="14"/>
        </w:numPr>
        <w:tabs>
          <w:tab w:val="left" w:pos="1841"/>
          <w:tab w:val="left" w:pos="3246"/>
          <w:tab w:val="left" w:pos="5275"/>
          <w:tab w:val="left" w:pos="6868"/>
          <w:tab w:val="left" w:pos="7928"/>
          <w:tab w:val="left" w:pos="9352"/>
        </w:tabs>
        <w:spacing w:before="8" w:line="237" w:lineRule="auto"/>
        <w:ind w:right="572" w:firstLine="566"/>
        <w:jc w:val="left"/>
        <w:rPr>
          <w:sz w:val="24"/>
        </w:rPr>
      </w:pPr>
      <w:r>
        <w:rPr>
          <w:spacing w:val="-2"/>
          <w:sz w:val="24"/>
        </w:rPr>
        <w:t>поощрение</w:t>
      </w:r>
      <w:r>
        <w:rPr>
          <w:sz w:val="24"/>
        </w:rPr>
        <w:tab/>
      </w:r>
      <w:r>
        <w:rPr>
          <w:spacing w:val="-2"/>
          <w:sz w:val="24"/>
        </w:rPr>
        <w:t>педагогическими</w:t>
      </w:r>
      <w:r>
        <w:rPr>
          <w:sz w:val="24"/>
        </w:rPr>
        <w:tab/>
      </w:r>
      <w:r>
        <w:rPr>
          <w:spacing w:val="-2"/>
          <w:sz w:val="24"/>
        </w:rPr>
        <w:t>работниками</w:t>
      </w:r>
      <w:r>
        <w:rPr>
          <w:sz w:val="24"/>
        </w:rPr>
        <w:tab/>
      </w:r>
      <w:r>
        <w:rPr>
          <w:spacing w:val="-2"/>
          <w:sz w:val="24"/>
        </w:rPr>
        <w:t>детских</w:t>
      </w:r>
      <w:r>
        <w:rPr>
          <w:sz w:val="24"/>
        </w:rPr>
        <w:tab/>
      </w:r>
      <w:r>
        <w:rPr>
          <w:spacing w:val="-2"/>
          <w:sz w:val="24"/>
        </w:rPr>
        <w:t>инициатив,</w:t>
      </w:r>
      <w:r>
        <w:rPr>
          <w:sz w:val="24"/>
        </w:rPr>
        <w:tab/>
      </w:r>
      <w:r>
        <w:rPr>
          <w:spacing w:val="-2"/>
          <w:sz w:val="24"/>
        </w:rPr>
        <w:t xml:space="preserve">проектов, </w:t>
      </w:r>
      <w:r>
        <w:rPr>
          <w:sz w:val="24"/>
        </w:rPr>
        <w:t>самостоятельности, самоорганизации в соответствии с их интересами;</w:t>
      </w:r>
    </w:p>
    <w:p w:rsidR="00CE04F4" w:rsidRDefault="008178F7">
      <w:pPr>
        <w:pStyle w:val="a4"/>
        <w:numPr>
          <w:ilvl w:val="0"/>
          <w:numId w:val="15"/>
        </w:numPr>
        <w:tabs>
          <w:tab w:val="left" w:pos="1240"/>
        </w:tabs>
        <w:spacing w:line="242" w:lineRule="auto"/>
        <w:ind w:right="563" w:firstLine="566"/>
        <w:jc w:val="left"/>
        <w:rPr>
          <w:sz w:val="24"/>
        </w:rPr>
      </w:pPr>
      <w:r>
        <w:rPr>
          <w:sz w:val="24"/>
        </w:rPr>
        <w:t>создание</w:t>
      </w:r>
      <w:r>
        <w:rPr>
          <w:spacing w:val="80"/>
          <w:sz w:val="24"/>
        </w:rPr>
        <w:t xml:space="preserve"> </w:t>
      </w:r>
      <w:r>
        <w:rPr>
          <w:sz w:val="24"/>
        </w:rPr>
        <w:t>в</w:t>
      </w:r>
      <w:r>
        <w:rPr>
          <w:spacing w:val="80"/>
          <w:sz w:val="24"/>
        </w:rPr>
        <w:t xml:space="preserve"> </w:t>
      </w:r>
      <w:r>
        <w:rPr>
          <w:sz w:val="24"/>
        </w:rPr>
        <w:t>детских</w:t>
      </w:r>
      <w:r>
        <w:rPr>
          <w:spacing w:val="80"/>
          <w:sz w:val="24"/>
        </w:rPr>
        <w:t xml:space="preserve"> </w:t>
      </w:r>
      <w:r>
        <w:rPr>
          <w:sz w:val="24"/>
        </w:rPr>
        <w:t>объединениях</w:t>
      </w:r>
      <w:r>
        <w:rPr>
          <w:spacing w:val="80"/>
          <w:sz w:val="24"/>
        </w:rPr>
        <w:t xml:space="preserve"> </w:t>
      </w:r>
      <w:r>
        <w:rPr>
          <w:sz w:val="24"/>
        </w:rPr>
        <w:t>традиций,</w:t>
      </w:r>
      <w:r>
        <w:rPr>
          <w:spacing w:val="80"/>
          <w:sz w:val="24"/>
        </w:rPr>
        <w:t xml:space="preserve"> </w:t>
      </w:r>
      <w:r>
        <w:rPr>
          <w:sz w:val="24"/>
        </w:rPr>
        <w:t>задающих</w:t>
      </w:r>
      <w:r>
        <w:rPr>
          <w:spacing w:val="80"/>
          <w:sz w:val="24"/>
        </w:rPr>
        <w:t xml:space="preserve"> </w:t>
      </w:r>
      <w:r>
        <w:rPr>
          <w:sz w:val="24"/>
        </w:rPr>
        <w:t>их</w:t>
      </w:r>
      <w:r>
        <w:rPr>
          <w:spacing w:val="80"/>
          <w:sz w:val="24"/>
        </w:rPr>
        <w:t xml:space="preserve"> </w:t>
      </w:r>
      <w:r>
        <w:rPr>
          <w:sz w:val="24"/>
        </w:rPr>
        <w:t>членам</w:t>
      </w:r>
      <w:r>
        <w:rPr>
          <w:spacing w:val="80"/>
          <w:sz w:val="24"/>
        </w:rPr>
        <w:t xml:space="preserve"> </w:t>
      </w:r>
      <w:r>
        <w:rPr>
          <w:sz w:val="24"/>
        </w:rPr>
        <w:t>определенные социально значимые формы поведения;</w:t>
      </w:r>
    </w:p>
    <w:p w:rsidR="00CE04F4" w:rsidRDefault="008178F7">
      <w:pPr>
        <w:pStyle w:val="a4"/>
        <w:numPr>
          <w:ilvl w:val="0"/>
          <w:numId w:val="15"/>
        </w:numPr>
        <w:tabs>
          <w:tab w:val="left" w:pos="1138"/>
        </w:tabs>
        <w:spacing w:line="242" w:lineRule="auto"/>
        <w:ind w:right="573" w:firstLine="566"/>
        <w:jc w:val="left"/>
        <w:rPr>
          <w:sz w:val="24"/>
        </w:rPr>
      </w:pPr>
      <w:r>
        <w:rPr>
          <w:sz w:val="24"/>
        </w:rPr>
        <w:t>поддержку</w:t>
      </w:r>
      <w:r>
        <w:rPr>
          <w:spacing w:val="-7"/>
          <w:sz w:val="24"/>
        </w:rPr>
        <w:t xml:space="preserve"> </w:t>
      </w:r>
      <w:r>
        <w:rPr>
          <w:sz w:val="24"/>
        </w:rPr>
        <w:t>в детских</w:t>
      </w:r>
      <w:r>
        <w:rPr>
          <w:spacing w:val="-2"/>
          <w:sz w:val="24"/>
        </w:rPr>
        <w:t xml:space="preserve"> </w:t>
      </w:r>
      <w:r>
        <w:rPr>
          <w:sz w:val="24"/>
        </w:rPr>
        <w:t>объединениях</w:t>
      </w:r>
      <w:r>
        <w:rPr>
          <w:spacing w:val="-2"/>
          <w:sz w:val="24"/>
        </w:rPr>
        <w:t xml:space="preserve"> </w:t>
      </w:r>
      <w:r>
        <w:rPr>
          <w:sz w:val="24"/>
        </w:rPr>
        <w:t>школьников с ярко выраженной</w:t>
      </w:r>
      <w:r>
        <w:rPr>
          <w:spacing w:val="-1"/>
          <w:sz w:val="24"/>
        </w:rPr>
        <w:t xml:space="preserve"> </w:t>
      </w:r>
      <w:r>
        <w:rPr>
          <w:sz w:val="24"/>
        </w:rPr>
        <w:t>лидерской</w:t>
      </w:r>
      <w:r>
        <w:rPr>
          <w:spacing w:val="-1"/>
          <w:sz w:val="24"/>
        </w:rPr>
        <w:t xml:space="preserve"> </w:t>
      </w:r>
      <w:r>
        <w:rPr>
          <w:sz w:val="24"/>
        </w:rPr>
        <w:t>позицией и установкой на сохранение и поддержание накопленных социально значимых традиций;</w:t>
      </w:r>
    </w:p>
    <w:p w:rsidR="00CE04F4" w:rsidRDefault="008178F7">
      <w:pPr>
        <w:pStyle w:val="a3"/>
        <w:tabs>
          <w:tab w:val="left" w:pos="2482"/>
          <w:tab w:val="left" w:pos="4526"/>
          <w:tab w:val="left" w:pos="6027"/>
          <w:tab w:val="left" w:pos="7557"/>
          <w:tab w:val="left" w:pos="9250"/>
          <w:tab w:val="left" w:pos="9692"/>
        </w:tabs>
        <w:spacing w:line="242" w:lineRule="auto"/>
        <w:ind w:right="570"/>
        <w:jc w:val="left"/>
      </w:pPr>
      <w:r>
        <w:rPr>
          <w:spacing w:val="-2"/>
        </w:rPr>
        <w:t>Реализация</w:t>
      </w:r>
      <w:r>
        <w:tab/>
      </w:r>
      <w:r>
        <w:rPr>
          <w:spacing w:val="-2"/>
        </w:rPr>
        <w:t>воспитательного</w:t>
      </w:r>
      <w:r>
        <w:tab/>
      </w:r>
      <w:r>
        <w:rPr>
          <w:spacing w:val="-2"/>
        </w:rPr>
        <w:t>потенциала</w:t>
      </w:r>
      <w:r>
        <w:tab/>
      </w:r>
      <w:r>
        <w:rPr>
          <w:spacing w:val="-2"/>
        </w:rPr>
        <w:t>внеурочной</w:t>
      </w:r>
      <w:r>
        <w:tab/>
      </w:r>
      <w:r>
        <w:rPr>
          <w:spacing w:val="-2"/>
        </w:rPr>
        <w:t>деятельности</w:t>
      </w:r>
      <w:r>
        <w:tab/>
      </w:r>
      <w:r>
        <w:rPr>
          <w:spacing w:val="-10"/>
        </w:rPr>
        <w:t>в</w:t>
      </w:r>
      <w:r>
        <w:tab/>
      </w:r>
      <w:r>
        <w:rPr>
          <w:spacing w:val="-2"/>
        </w:rPr>
        <w:t xml:space="preserve">школе </w:t>
      </w:r>
      <w:r>
        <w:t>осуществляется в рамках следующих выбранных обучающимися курсов, занятий:</w:t>
      </w:r>
    </w:p>
    <w:p w:rsidR="00CE04F4" w:rsidRDefault="008178F7">
      <w:pPr>
        <w:pStyle w:val="a4"/>
        <w:numPr>
          <w:ilvl w:val="0"/>
          <w:numId w:val="14"/>
        </w:numPr>
        <w:tabs>
          <w:tab w:val="left" w:pos="1841"/>
          <w:tab w:val="left" w:pos="4212"/>
          <w:tab w:val="left" w:pos="7847"/>
        </w:tabs>
        <w:spacing w:line="237" w:lineRule="auto"/>
        <w:ind w:right="564" w:firstLine="566"/>
        <w:jc w:val="left"/>
        <w:rPr>
          <w:sz w:val="24"/>
        </w:rPr>
      </w:pPr>
      <w:r>
        <w:rPr>
          <w:spacing w:val="-2"/>
          <w:sz w:val="24"/>
        </w:rPr>
        <w:t>патриотической,</w:t>
      </w:r>
      <w:r>
        <w:rPr>
          <w:sz w:val="24"/>
        </w:rPr>
        <w:tab/>
      </w:r>
      <w:r>
        <w:rPr>
          <w:spacing w:val="-2"/>
          <w:sz w:val="24"/>
        </w:rPr>
        <w:t>гражданско-патриотической,</w:t>
      </w:r>
      <w:r>
        <w:rPr>
          <w:sz w:val="24"/>
        </w:rPr>
        <w:tab/>
      </w:r>
      <w:r>
        <w:rPr>
          <w:spacing w:val="-2"/>
          <w:sz w:val="24"/>
        </w:rPr>
        <w:t xml:space="preserve">военно-патриотической, </w:t>
      </w:r>
      <w:r>
        <w:rPr>
          <w:sz w:val="24"/>
        </w:rPr>
        <w:t>краеведческой, историко-культурной направленности;</w:t>
      </w:r>
    </w:p>
    <w:p w:rsidR="00CE04F4" w:rsidRDefault="008178F7">
      <w:pPr>
        <w:pStyle w:val="a4"/>
        <w:numPr>
          <w:ilvl w:val="0"/>
          <w:numId w:val="14"/>
        </w:numPr>
        <w:tabs>
          <w:tab w:val="left" w:pos="1841"/>
        </w:tabs>
        <w:spacing w:line="237" w:lineRule="auto"/>
        <w:ind w:right="571" w:firstLine="566"/>
        <w:jc w:val="left"/>
        <w:rPr>
          <w:sz w:val="24"/>
        </w:rPr>
      </w:pPr>
      <w:r>
        <w:rPr>
          <w:sz w:val="24"/>
        </w:rPr>
        <w:t>духовно-нравственной</w:t>
      </w:r>
      <w:r>
        <w:rPr>
          <w:spacing w:val="38"/>
          <w:sz w:val="24"/>
        </w:rPr>
        <w:t xml:space="preserve"> </w:t>
      </w:r>
      <w:r>
        <w:rPr>
          <w:sz w:val="24"/>
        </w:rPr>
        <w:t>направленности,</w:t>
      </w:r>
      <w:r>
        <w:rPr>
          <w:spacing w:val="38"/>
          <w:sz w:val="24"/>
        </w:rPr>
        <w:t xml:space="preserve"> </w:t>
      </w:r>
      <w:r>
        <w:rPr>
          <w:sz w:val="24"/>
        </w:rPr>
        <w:t>занятий</w:t>
      </w:r>
      <w:r>
        <w:rPr>
          <w:spacing w:val="38"/>
          <w:sz w:val="24"/>
        </w:rPr>
        <w:t xml:space="preserve"> </w:t>
      </w:r>
      <w:r>
        <w:rPr>
          <w:sz w:val="24"/>
        </w:rPr>
        <w:t>по</w:t>
      </w:r>
      <w:r>
        <w:rPr>
          <w:spacing w:val="40"/>
          <w:sz w:val="24"/>
        </w:rPr>
        <w:t xml:space="preserve"> </w:t>
      </w:r>
      <w:r>
        <w:rPr>
          <w:sz w:val="24"/>
        </w:rPr>
        <w:t>традиционным</w:t>
      </w:r>
      <w:r>
        <w:rPr>
          <w:spacing w:val="38"/>
          <w:sz w:val="24"/>
        </w:rPr>
        <w:t xml:space="preserve"> </w:t>
      </w:r>
      <w:r>
        <w:rPr>
          <w:sz w:val="24"/>
        </w:rPr>
        <w:t>религиозным культурам народов России, духовно-историческому краеведению;</w:t>
      </w:r>
    </w:p>
    <w:p w:rsidR="00CE04F4" w:rsidRDefault="008178F7">
      <w:pPr>
        <w:pStyle w:val="a4"/>
        <w:numPr>
          <w:ilvl w:val="0"/>
          <w:numId w:val="14"/>
        </w:numPr>
        <w:tabs>
          <w:tab w:val="left" w:pos="1841"/>
          <w:tab w:val="left" w:pos="4379"/>
          <w:tab w:val="left" w:pos="5895"/>
          <w:tab w:val="left" w:pos="8500"/>
        </w:tabs>
        <w:spacing w:line="237" w:lineRule="auto"/>
        <w:ind w:right="569" w:firstLine="566"/>
        <w:jc w:val="left"/>
        <w:rPr>
          <w:sz w:val="24"/>
        </w:rPr>
      </w:pPr>
      <w:r>
        <w:rPr>
          <w:spacing w:val="-2"/>
          <w:sz w:val="24"/>
        </w:rPr>
        <w:t>интеллектуальной,</w:t>
      </w:r>
      <w:r>
        <w:rPr>
          <w:sz w:val="24"/>
        </w:rPr>
        <w:tab/>
      </w:r>
      <w:r>
        <w:rPr>
          <w:spacing w:val="-2"/>
          <w:sz w:val="24"/>
        </w:rPr>
        <w:t>научной,</w:t>
      </w:r>
      <w:r>
        <w:rPr>
          <w:sz w:val="24"/>
        </w:rPr>
        <w:tab/>
      </w:r>
      <w:r>
        <w:rPr>
          <w:spacing w:val="-2"/>
          <w:sz w:val="24"/>
        </w:rPr>
        <w:t>исследовательской,</w:t>
      </w:r>
      <w:r>
        <w:rPr>
          <w:sz w:val="24"/>
        </w:rPr>
        <w:tab/>
      </w:r>
      <w:r>
        <w:rPr>
          <w:spacing w:val="-2"/>
          <w:sz w:val="24"/>
        </w:rPr>
        <w:t>просветительской направленности;</w:t>
      </w:r>
    </w:p>
    <w:p w:rsidR="00CE04F4" w:rsidRDefault="008178F7">
      <w:pPr>
        <w:pStyle w:val="a4"/>
        <w:numPr>
          <w:ilvl w:val="0"/>
          <w:numId w:val="14"/>
        </w:numPr>
        <w:tabs>
          <w:tab w:val="left" w:pos="1841"/>
        </w:tabs>
        <w:spacing w:line="293" w:lineRule="exact"/>
        <w:ind w:left="1841" w:hanging="850"/>
        <w:jc w:val="left"/>
        <w:rPr>
          <w:sz w:val="24"/>
        </w:rPr>
      </w:pPr>
      <w:r>
        <w:rPr>
          <w:sz w:val="24"/>
        </w:rPr>
        <w:t>экологической,</w:t>
      </w:r>
      <w:r>
        <w:rPr>
          <w:spacing w:val="-6"/>
          <w:sz w:val="24"/>
        </w:rPr>
        <w:t xml:space="preserve"> </w:t>
      </w:r>
      <w:r>
        <w:rPr>
          <w:sz w:val="24"/>
        </w:rPr>
        <w:t>природоохранной</w:t>
      </w:r>
      <w:r>
        <w:rPr>
          <w:spacing w:val="-6"/>
          <w:sz w:val="24"/>
        </w:rPr>
        <w:t xml:space="preserve"> </w:t>
      </w:r>
      <w:r>
        <w:rPr>
          <w:spacing w:val="-2"/>
          <w:sz w:val="24"/>
        </w:rPr>
        <w:t>направленности;</w:t>
      </w:r>
    </w:p>
    <w:p w:rsidR="00CE04F4" w:rsidRDefault="008178F7">
      <w:pPr>
        <w:pStyle w:val="a4"/>
        <w:numPr>
          <w:ilvl w:val="0"/>
          <w:numId w:val="14"/>
        </w:numPr>
        <w:tabs>
          <w:tab w:val="left" w:pos="1841"/>
          <w:tab w:val="left" w:pos="3970"/>
          <w:tab w:val="left" w:pos="5693"/>
          <w:tab w:val="left" w:pos="7712"/>
          <w:tab w:val="left" w:pos="8196"/>
          <w:tab w:val="left" w:pos="9381"/>
        </w:tabs>
        <w:spacing w:before="2" w:line="237" w:lineRule="auto"/>
        <w:ind w:right="571" w:firstLine="566"/>
        <w:jc w:val="left"/>
        <w:rPr>
          <w:sz w:val="24"/>
        </w:rPr>
      </w:pPr>
      <w:r>
        <w:rPr>
          <w:spacing w:val="-2"/>
          <w:sz w:val="24"/>
        </w:rPr>
        <w:t>художественной,</w:t>
      </w:r>
      <w:r>
        <w:rPr>
          <w:sz w:val="24"/>
        </w:rPr>
        <w:tab/>
      </w:r>
      <w:r>
        <w:rPr>
          <w:spacing w:val="-2"/>
          <w:sz w:val="24"/>
        </w:rPr>
        <w:t>эстетической</w:t>
      </w:r>
      <w:r>
        <w:rPr>
          <w:sz w:val="24"/>
        </w:rPr>
        <w:tab/>
      </w:r>
      <w:r>
        <w:rPr>
          <w:spacing w:val="-2"/>
          <w:sz w:val="24"/>
        </w:rPr>
        <w:t>направленности</w:t>
      </w:r>
      <w:r>
        <w:rPr>
          <w:sz w:val="24"/>
        </w:rPr>
        <w:tab/>
      </w:r>
      <w:r>
        <w:rPr>
          <w:spacing w:val="-10"/>
          <w:sz w:val="24"/>
        </w:rPr>
        <w:t>в</w:t>
      </w:r>
      <w:r>
        <w:rPr>
          <w:sz w:val="24"/>
        </w:rPr>
        <w:tab/>
      </w:r>
      <w:r>
        <w:rPr>
          <w:spacing w:val="-2"/>
          <w:sz w:val="24"/>
        </w:rPr>
        <w:t>области</w:t>
      </w:r>
      <w:r>
        <w:rPr>
          <w:sz w:val="24"/>
        </w:rPr>
        <w:tab/>
      </w:r>
      <w:r>
        <w:rPr>
          <w:spacing w:val="-2"/>
          <w:sz w:val="24"/>
        </w:rPr>
        <w:t xml:space="preserve">искусств, </w:t>
      </w:r>
      <w:r>
        <w:rPr>
          <w:sz w:val="24"/>
        </w:rPr>
        <w:t>художественного творчества разных видов и жанров;</w:t>
      </w:r>
    </w:p>
    <w:p w:rsidR="00CE04F4" w:rsidRDefault="008178F7">
      <w:pPr>
        <w:pStyle w:val="a4"/>
        <w:numPr>
          <w:ilvl w:val="0"/>
          <w:numId w:val="14"/>
        </w:numPr>
        <w:tabs>
          <w:tab w:val="left" w:pos="1841"/>
        </w:tabs>
        <w:spacing w:before="5" w:line="293" w:lineRule="exact"/>
        <w:ind w:left="1841" w:hanging="850"/>
        <w:jc w:val="left"/>
        <w:rPr>
          <w:sz w:val="24"/>
        </w:rPr>
      </w:pPr>
      <w:r>
        <w:rPr>
          <w:sz w:val="24"/>
        </w:rPr>
        <w:t>туристско-краеведческой</w:t>
      </w:r>
      <w:r>
        <w:rPr>
          <w:spacing w:val="-8"/>
          <w:sz w:val="24"/>
        </w:rPr>
        <w:t xml:space="preserve"> </w:t>
      </w:r>
      <w:r>
        <w:rPr>
          <w:spacing w:val="-2"/>
          <w:sz w:val="24"/>
        </w:rPr>
        <w:t>направленности;</w:t>
      </w:r>
    </w:p>
    <w:p w:rsidR="00CE04F4" w:rsidRDefault="008178F7">
      <w:pPr>
        <w:pStyle w:val="a4"/>
        <w:numPr>
          <w:ilvl w:val="0"/>
          <w:numId w:val="14"/>
        </w:numPr>
        <w:tabs>
          <w:tab w:val="left" w:pos="1841"/>
        </w:tabs>
        <w:spacing w:line="292" w:lineRule="exact"/>
        <w:ind w:left="1841" w:hanging="850"/>
        <w:jc w:val="left"/>
        <w:rPr>
          <w:sz w:val="24"/>
        </w:rPr>
      </w:pPr>
      <w:r>
        <w:rPr>
          <w:sz w:val="24"/>
        </w:rPr>
        <w:t>оздоровительной</w:t>
      </w:r>
      <w:r>
        <w:rPr>
          <w:spacing w:val="-8"/>
          <w:sz w:val="24"/>
        </w:rPr>
        <w:t xml:space="preserve"> </w:t>
      </w:r>
      <w:r>
        <w:rPr>
          <w:sz w:val="24"/>
        </w:rPr>
        <w:t>и</w:t>
      </w:r>
      <w:r>
        <w:rPr>
          <w:spacing w:val="-2"/>
          <w:sz w:val="24"/>
        </w:rPr>
        <w:t xml:space="preserve"> </w:t>
      </w:r>
      <w:r>
        <w:rPr>
          <w:sz w:val="24"/>
        </w:rPr>
        <w:t>спортивной</w:t>
      </w:r>
      <w:r>
        <w:rPr>
          <w:spacing w:val="-7"/>
          <w:sz w:val="24"/>
        </w:rPr>
        <w:t xml:space="preserve"> </w:t>
      </w:r>
      <w:r>
        <w:rPr>
          <w:spacing w:val="-2"/>
          <w:sz w:val="24"/>
        </w:rPr>
        <w:t>направленности.</w:t>
      </w:r>
    </w:p>
    <w:p w:rsidR="00CE04F4" w:rsidRDefault="008178F7">
      <w:pPr>
        <w:pStyle w:val="a3"/>
        <w:tabs>
          <w:tab w:val="left" w:pos="2989"/>
          <w:tab w:val="left" w:pos="3358"/>
          <w:tab w:val="left" w:pos="5469"/>
          <w:tab w:val="left" w:pos="6541"/>
          <w:tab w:val="left" w:pos="8527"/>
          <w:tab w:val="left" w:pos="10215"/>
        </w:tabs>
        <w:spacing w:before="1" w:line="237" w:lineRule="auto"/>
        <w:ind w:right="567"/>
        <w:jc w:val="left"/>
      </w:pPr>
      <w:r>
        <w:rPr>
          <w:spacing w:val="-2"/>
        </w:rPr>
        <w:t>Информационно</w:t>
      </w:r>
      <w:r>
        <w:tab/>
      </w:r>
      <w:r>
        <w:rPr>
          <w:spacing w:val="-10"/>
        </w:rPr>
        <w:t>-</w:t>
      </w:r>
      <w:r>
        <w:tab/>
      </w:r>
      <w:r>
        <w:rPr>
          <w:spacing w:val="-2"/>
        </w:rPr>
        <w:t>просветительские</w:t>
      </w:r>
      <w:r>
        <w:tab/>
      </w:r>
      <w:r>
        <w:rPr>
          <w:spacing w:val="-2"/>
        </w:rPr>
        <w:t>занятия</w:t>
      </w:r>
      <w:r>
        <w:tab/>
      </w:r>
      <w:r>
        <w:rPr>
          <w:spacing w:val="-2"/>
        </w:rPr>
        <w:t>патриотической,</w:t>
      </w:r>
      <w:r>
        <w:tab/>
      </w:r>
      <w:r>
        <w:rPr>
          <w:spacing w:val="-2"/>
        </w:rPr>
        <w:t>нравственной</w:t>
      </w:r>
      <w:r>
        <w:tab/>
      </w:r>
      <w:r>
        <w:rPr>
          <w:spacing w:val="-10"/>
        </w:rPr>
        <w:t xml:space="preserve">и </w:t>
      </w:r>
      <w:r>
        <w:t>экологической направленности: «Разговоры о важном», «Семьеведение»</w:t>
      </w:r>
    </w:p>
    <w:p w:rsidR="00CE04F4" w:rsidRDefault="008178F7">
      <w:pPr>
        <w:pStyle w:val="a3"/>
        <w:tabs>
          <w:tab w:val="left" w:pos="2243"/>
          <w:tab w:val="left" w:pos="2939"/>
          <w:tab w:val="left" w:pos="4948"/>
          <w:tab w:val="left" w:pos="7125"/>
          <w:tab w:val="left" w:pos="8853"/>
        </w:tabs>
        <w:spacing w:before="3" w:line="275" w:lineRule="exact"/>
        <w:ind w:left="991" w:firstLine="0"/>
        <w:jc w:val="left"/>
      </w:pPr>
      <w:r>
        <w:rPr>
          <w:spacing w:val="-2"/>
        </w:rPr>
        <w:t>Занятия</w:t>
      </w:r>
      <w:r>
        <w:tab/>
      </w:r>
      <w:r>
        <w:rPr>
          <w:spacing w:val="-5"/>
        </w:rPr>
        <w:t>по</w:t>
      </w:r>
      <w:r>
        <w:tab/>
      </w:r>
      <w:r>
        <w:rPr>
          <w:spacing w:val="-2"/>
        </w:rPr>
        <w:t>формированию</w:t>
      </w:r>
      <w:r>
        <w:tab/>
      </w:r>
      <w:r>
        <w:rPr>
          <w:spacing w:val="-2"/>
        </w:rPr>
        <w:t>функциональной</w:t>
      </w:r>
      <w:r>
        <w:tab/>
      </w:r>
      <w:r>
        <w:rPr>
          <w:spacing w:val="-2"/>
        </w:rPr>
        <w:t>грамотности</w:t>
      </w:r>
      <w:r>
        <w:tab/>
      </w:r>
      <w:r>
        <w:rPr>
          <w:spacing w:val="-2"/>
        </w:rPr>
        <w:t>обучающихся:</w:t>
      </w:r>
    </w:p>
    <w:p w:rsidR="00CE04F4" w:rsidRDefault="008178F7">
      <w:pPr>
        <w:pStyle w:val="a3"/>
        <w:spacing w:line="275" w:lineRule="exact"/>
        <w:ind w:firstLine="0"/>
        <w:jc w:val="left"/>
      </w:pPr>
      <w:r>
        <w:t>«Функциональная</w:t>
      </w:r>
      <w:r>
        <w:rPr>
          <w:spacing w:val="-7"/>
        </w:rPr>
        <w:t xml:space="preserve"> </w:t>
      </w:r>
      <w:r>
        <w:rPr>
          <w:spacing w:val="-2"/>
        </w:rPr>
        <w:t>грамотность»</w:t>
      </w:r>
    </w:p>
    <w:p w:rsidR="00CE04F4" w:rsidRDefault="008178F7">
      <w:pPr>
        <w:pStyle w:val="a3"/>
        <w:spacing w:before="5" w:line="237" w:lineRule="auto"/>
        <w:jc w:val="left"/>
      </w:pPr>
      <w:r>
        <w:t>Внеурочная деятельность по учебным предметам образовательной программы: «Чудесная химия», «Живая лаборатория», «Физика окружающего мира», «Безопасность в сети Интернет»,</w:t>
      </w:r>
    </w:p>
    <w:p w:rsidR="00CE04F4" w:rsidRDefault="008178F7">
      <w:pPr>
        <w:pStyle w:val="a3"/>
        <w:tabs>
          <w:tab w:val="left" w:pos="2493"/>
          <w:tab w:val="left" w:pos="4018"/>
          <w:tab w:val="left" w:pos="5150"/>
          <w:tab w:val="left" w:pos="6181"/>
          <w:tab w:val="left" w:pos="7745"/>
          <w:tab w:val="left" w:pos="9016"/>
        </w:tabs>
        <w:spacing w:before="3" w:line="275" w:lineRule="exact"/>
        <w:ind w:left="991" w:firstLine="0"/>
        <w:jc w:val="left"/>
      </w:pPr>
      <w:r>
        <w:rPr>
          <w:spacing w:val="-2"/>
        </w:rPr>
        <w:t>«Творческая</w:t>
      </w:r>
      <w:r>
        <w:tab/>
      </w:r>
      <w:r>
        <w:rPr>
          <w:spacing w:val="-2"/>
        </w:rPr>
        <w:t>мастерская»,</w:t>
      </w:r>
      <w:r>
        <w:tab/>
      </w:r>
      <w:r>
        <w:rPr>
          <w:spacing w:val="-2"/>
        </w:rPr>
        <w:t>«Основы</w:t>
      </w:r>
      <w:r>
        <w:tab/>
      </w:r>
      <w:r>
        <w:rPr>
          <w:spacing w:val="-2"/>
        </w:rPr>
        <w:t>огневой</w:t>
      </w:r>
      <w:r>
        <w:tab/>
      </w:r>
      <w:r>
        <w:rPr>
          <w:spacing w:val="-2"/>
        </w:rPr>
        <w:t>подготовки»,</w:t>
      </w:r>
      <w:r>
        <w:tab/>
      </w:r>
      <w:r>
        <w:rPr>
          <w:spacing w:val="-2"/>
        </w:rPr>
        <w:t>«Строевая</w:t>
      </w:r>
      <w:r>
        <w:tab/>
      </w:r>
      <w:r>
        <w:rPr>
          <w:spacing w:val="-2"/>
        </w:rPr>
        <w:t>подготовка»,</w:t>
      </w:r>
    </w:p>
    <w:p w:rsidR="00CE04F4" w:rsidRDefault="008178F7">
      <w:pPr>
        <w:pStyle w:val="a3"/>
        <w:spacing w:line="275" w:lineRule="exact"/>
        <w:ind w:firstLine="0"/>
        <w:jc w:val="left"/>
      </w:pPr>
      <w:r>
        <w:t>«Спортивные</w:t>
      </w:r>
      <w:r>
        <w:rPr>
          <w:spacing w:val="-6"/>
        </w:rPr>
        <w:t xml:space="preserve"> </w:t>
      </w:r>
      <w:r>
        <w:rPr>
          <w:spacing w:val="-2"/>
        </w:rPr>
        <w:t>игры».</w:t>
      </w:r>
    </w:p>
    <w:p w:rsidR="00CE04F4" w:rsidRDefault="008178F7">
      <w:pPr>
        <w:pStyle w:val="a3"/>
        <w:spacing w:before="2"/>
        <w:jc w:val="left"/>
      </w:pPr>
      <w:r>
        <w:t>Занятия,</w:t>
      </w:r>
      <w:r>
        <w:rPr>
          <w:spacing w:val="40"/>
        </w:rPr>
        <w:t xml:space="preserve"> </w:t>
      </w:r>
      <w:r>
        <w:t>направленные</w:t>
      </w:r>
      <w:r>
        <w:rPr>
          <w:spacing w:val="40"/>
        </w:rPr>
        <w:t xml:space="preserve"> </w:t>
      </w:r>
      <w:r>
        <w:t>на</w:t>
      </w:r>
      <w:r>
        <w:rPr>
          <w:spacing w:val="40"/>
        </w:rPr>
        <w:t xml:space="preserve"> </w:t>
      </w:r>
      <w:r>
        <w:t>реализацию</w:t>
      </w:r>
      <w:r>
        <w:rPr>
          <w:spacing w:val="40"/>
        </w:rPr>
        <w:t xml:space="preserve"> </w:t>
      </w:r>
      <w:r>
        <w:t>профориентационных</w:t>
      </w:r>
      <w:r>
        <w:rPr>
          <w:spacing w:val="40"/>
        </w:rPr>
        <w:t xml:space="preserve"> </w:t>
      </w:r>
      <w:r>
        <w:t>интересов:</w:t>
      </w:r>
      <w:r>
        <w:rPr>
          <w:spacing w:val="40"/>
        </w:rPr>
        <w:t xml:space="preserve"> </w:t>
      </w:r>
      <w:r>
        <w:t>«Россия</w:t>
      </w:r>
      <w:r>
        <w:rPr>
          <w:spacing w:val="40"/>
        </w:rPr>
        <w:t xml:space="preserve"> </w:t>
      </w:r>
      <w:r>
        <w:t>–</w:t>
      </w:r>
      <w:r>
        <w:rPr>
          <w:spacing w:val="40"/>
        </w:rPr>
        <w:t xml:space="preserve"> </w:t>
      </w:r>
      <w:r>
        <w:t>мои горизонты», «Дорога в страну</w:t>
      </w:r>
      <w:r>
        <w:rPr>
          <w:spacing w:val="-1"/>
        </w:rPr>
        <w:t xml:space="preserve"> </w:t>
      </w:r>
      <w:r>
        <w:t>профессий», «Мой выбор и я», «Мой выбор - мое будущее».</w:t>
      </w:r>
    </w:p>
    <w:p w:rsidR="00CE04F4" w:rsidRDefault="008178F7">
      <w:pPr>
        <w:pStyle w:val="a3"/>
        <w:tabs>
          <w:tab w:val="left" w:pos="2002"/>
          <w:tab w:val="left" w:pos="2467"/>
          <w:tab w:val="left" w:pos="3402"/>
          <w:tab w:val="left" w:pos="5350"/>
          <w:tab w:val="left" w:pos="6932"/>
          <w:tab w:val="left" w:pos="7892"/>
          <w:tab w:val="left" w:pos="8971"/>
        </w:tabs>
        <w:spacing w:before="3" w:line="237" w:lineRule="auto"/>
        <w:ind w:right="570"/>
        <w:jc w:val="left"/>
      </w:pPr>
      <w:r>
        <w:t>Внеурочная</w:t>
      </w:r>
      <w:r>
        <w:rPr>
          <w:spacing w:val="80"/>
        </w:rPr>
        <w:t xml:space="preserve"> </w:t>
      </w:r>
      <w:r>
        <w:t>деятельность,</w:t>
      </w:r>
      <w:r>
        <w:rPr>
          <w:spacing w:val="80"/>
        </w:rPr>
        <w:t xml:space="preserve"> </w:t>
      </w:r>
      <w:r>
        <w:t>направленная</w:t>
      </w:r>
      <w:r>
        <w:rPr>
          <w:spacing w:val="80"/>
        </w:rPr>
        <w:t xml:space="preserve"> </w:t>
      </w:r>
      <w:r>
        <w:t>на</w:t>
      </w:r>
      <w:r>
        <w:rPr>
          <w:spacing w:val="80"/>
        </w:rPr>
        <w:t xml:space="preserve"> </w:t>
      </w:r>
      <w:r>
        <w:t>реализацию</w:t>
      </w:r>
      <w:r>
        <w:rPr>
          <w:spacing w:val="80"/>
        </w:rPr>
        <w:t xml:space="preserve"> </w:t>
      </w:r>
      <w:r>
        <w:t>комплекса</w:t>
      </w:r>
      <w:r>
        <w:rPr>
          <w:spacing w:val="80"/>
        </w:rPr>
        <w:t xml:space="preserve"> </w:t>
      </w:r>
      <w:r>
        <w:t>воспитательных</w:t>
      </w:r>
      <w:r>
        <w:rPr>
          <w:spacing w:val="40"/>
        </w:rPr>
        <w:t xml:space="preserve"> </w:t>
      </w:r>
      <w:r>
        <w:rPr>
          <w:spacing w:val="-2"/>
        </w:rPr>
        <w:t>мероприятий</w:t>
      </w:r>
      <w:r>
        <w:tab/>
      </w:r>
      <w:r>
        <w:rPr>
          <w:spacing w:val="-5"/>
        </w:rPr>
        <w:t>на</w:t>
      </w:r>
      <w:r>
        <w:tab/>
      </w:r>
      <w:r>
        <w:rPr>
          <w:spacing w:val="-2"/>
        </w:rPr>
        <w:t>уровне</w:t>
      </w:r>
      <w:r>
        <w:tab/>
      </w:r>
      <w:r>
        <w:rPr>
          <w:spacing w:val="-2"/>
        </w:rPr>
        <w:t>образовательной</w:t>
      </w:r>
      <w:r>
        <w:tab/>
      </w:r>
      <w:r>
        <w:rPr>
          <w:spacing w:val="-2"/>
        </w:rPr>
        <w:t>организации,</w:t>
      </w:r>
      <w:r>
        <w:tab/>
      </w:r>
      <w:r>
        <w:rPr>
          <w:spacing w:val="-2"/>
        </w:rPr>
        <w:t>класса,</w:t>
      </w:r>
      <w:r>
        <w:tab/>
      </w:r>
      <w:r>
        <w:rPr>
          <w:spacing w:val="-2"/>
        </w:rPr>
        <w:t>занятия:</w:t>
      </w:r>
      <w:r>
        <w:tab/>
      </w:r>
      <w:r>
        <w:rPr>
          <w:spacing w:val="-2"/>
        </w:rPr>
        <w:t>«Изостудия»,</w:t>
      </w:r>
    </w:p>
    <w:p w:rsidR="00CE04F4" w:rsidRDefault="008178F7">
      <w:pPr>
        <w:pStyle w:val="a3"/>
        <w:spacing w:before="3" w:line="275" w:lineRule="exact"/>
        <w:ind w:firstLine="0"/>
        <w:jc w:val="left"/>
      </w:pPr>
      <w:r>
        <w:t>«Палитра»,</w:t>
      </w:r>
      <w:r>
        <w:rPr>
          <w:spacing w:val="-2"/>
        </w:rPr>
        <w:t xml:space="preserve"> </w:t>
      </w:r>
      <w:r>
        <w:t>«Азбука</w:t>
      </w:r>
      <w:r>
        <w:rPr>
          <w:spacing w:val="-4"/>
        </w:rPr>
        <w:t xml:space="preserve"> </w:t>
      </w:r>
      <w:r>
        <w:t>танца»,</w:t>
      </w:r>
      <w:r>
        <w:rPr>
          <w:spacing w:val="-2"/>
        </w:rPr>
        <w:t xml:space="preserve"> </w:t>
      </w:r>
      <w:r>
        <w:t>«В</w:t>
      </w:r>
      <w:r>
        <w:rPr>
          <w:spacing w:val="-5"/>
        </w:rPr>
        <w:t xml:space="preserve"> </w:t>
      </w:r>
      <w:r>
        <w:t>мире</w:t>
      </w:r>
      <w:r>
        <w:rPr>
          <w:spacing w:val="-4"/>
        </w:rPr>
        <w:t xml:space="preserve"> </w:t>
      </w:r>
      <w:r>
        <w:rPr>
          <w:spacing w:val="-2"/>
        </w:rPr>
        <w:t>танца».</w:t>
      </w:r>
    </w:p>
    <w:p w:rsidR="00CE04F4" w:rsidRDefault="008178F7">
      <w:pPr>
        <w:pStyle w:val="a3"/>
        <w:tabs>
          <w:tab w:val="left" w:pos="2459"/>
          <w:tab w:val="left" w:pos="4061"/>
          <w:tab w:val="left" w:pos="4555"/>
          <w:tab w:val="left" w:pos="6089"/>
          <w:tab w:val="left" w:pos="7710"/>
          <w:tab w:val="left" w:pos="9250"/>
        </w:tabs>
        <w:spacing w:line="242" w:lineRule="auto"/>
        <w:ind w:right="568"/>
        <w:jc w:val="right"/>
      </w:pPr>
      <w:r>
        <w:rPr>
          <w:spacing w:val="-2"/>
        </w:rPr>
        <w:t>Внеурочная</w:t>
      </w:r>
      <w:r>
        <w:tab/>
      </w:r>
      <w:r>
        <w:rPr>
          <w:spacing w:val="-2"/>
        </w:rPr>
        <w:t>деятельность</w:t>
      </w:r>
      <w:r>
        <w:tab/>
      </w:r>
      <w:r>
        <w:rPr>
          <w:spacing w:val="-6"/>
        </w:rPr>
        <w:t>по</w:t>
      </w:r>
      <w:r>
        <w:tab/>
      </w:r>
      <w:r>
        <w:rPr>
          <w:spacing w:val="-2"/>
        </w:rPr>
        <w:t>организации</w:t>
      </w:r>
      <w:r>
        <w:tab/>
      </w:r>
      <w:r>
        <w:rPr>
          <w:spacing w:val="-2"/>
        </w:rPr>
        <w:t>деятельности</w:t>
      </w:r>
      <w:r>
        <w:tab/>
      </w:r>
      <w:r>
        <w:rPr>
          <w:spacing w:val="-2"/>
        </w:rPr>
        <w:t>ученических</w:t>
      </w:r>
      <w:r>
        <w:tab/>
      </w:r>
      <w:r>
        <w:rPr>
          <w:spacing w:val="-2"/>
        </w:rPr>
        <w:t xml:space="preserve">сообществ </w:t>
      </w:r>
      <w:r>
        <w:t>(подростковых</w:t>
      </w:r>
      <w:r>
        <w:rPr>
          <w:spacing w:val="-6"/>
        </w:rPr>
        <w:t xml:space="preserve"> </w:t>
      </w:r>
      <w:r>
        <w:t>коллективов):</w:t>
      </w:r>
      <w:r>
        <w:rPr>
          <w:spacing w:val="-6"/>
        </w:rPr>
        <w:t xml:space="preserve"> </w:t>
      </w:r>
      <w:r>
        <w:t>«Совет</w:t>
      </w:r>
      <w:r>
        <w:rPr>
          <w:spacing w:val="-5"/>
        </w:rPr>
        <w:t xml:space="preserve"> </w:t>
      </w:r>
      <w:r>
        <w:t>обучающихся», «Движение</w:t>
      </w:r>
      <w:r>
        <w:rPr>
          <w:spacing w:val="-2"/>
        </w:rPr>
        <w:t xml:space="preserve"> </w:t>
      </w:r>
      <w:r>
        <w:t>первых», «ЮИД», «Волонтер»</w:t>
      </w:r>
    </w:p>
    <w:p w:rsidR="00CE04F4" w:rsidRDefault="008178F7">
      <w:pPr>
        <w:pStyle w:val="a3"/>
        <w:spacing w:line="242" w:lineRule="auto"/>
        <w:ind w:right="568"/>
      </w:pPr>
      <w:r>
        <w:t>Внеурочная деятельность, направленная на организационное обеспечение учебной деятельности: «Еженедельная организационная линейка»</w:t>
      </w:r>
    </w:p>
    <w:p w:rsidR="00CE04F4" w:rsidRDefault="008178F7">
      <w:pPr>
        <w:pStyle w:val="a3"/>
        <w:spacing w:line="242" w:lineRule="auto"/>
        <w:ind w:right="578"/>
      </w:pPr>
      <w:r>
        <w:t>Внеурочная деятельность, направленная на обеспечение благополучия обучающихся в пространстве общеобразовательной школы: «Служба медиации»</w:t>
      </w:r>
    </w:p>
    <w:p w:rsidR="00CE04F4" w:rsidRDefault="008178F7">
      <w:pPr>
        <w:pStyle w:val="Heading3"/>
        <w:spacing w:line="274" w:lineRule="exact"/>
      </w:pPr>
      <w:r>
        <w:t>Модуль</w:t>
      </w:r>
      <w:r>
        <w:rPr>
          <w:spacing w:val="-4"/>
        </w:rPr>
        <w:t xml:space="preserve"> </w:t>
      </w:r>
      <w:r>
        <w:t>«Классное</w:t>
      </w:r>
      <w:r>
        <w:rPr>
          <w:spacing w:val="-1"/>
        </w:rPr>
        <w:t xml:space="preserve"> </w:t>
      </w:r>
      <w:r>
        <w:rPr>
          <w:spacing w:val="-2"/>
        </w:rPr>
        <w:t>руководство».</w:t>
      </w:r>
    </w:p>
    <w:p w:rsidR="00CE04F4" w:rsidRDefault="008178F7">
      <w:pPr>
        <w:pStyle w:val="a3"/>
        <w:ind w:right="570"/>
      </w:pPr>
      <w: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 :</w:t>
      </w:r>
    </w:p>
    <w:p w:rsidR="00CE04F4" w:rsidRDefault="008178F7">
      <w:pPr>
        <w:pStyle w:val="a4"/>
        <w:numPr>
          <w:ilvl w:val="0"/>
          <w:numId w:val="14"/>
        </w:numPr>
        <w:tabs>
          <w:tab w:val="left" w:pos="1696"/>
        </w:tabs>
        <w:spacing w:line="237" w:lineRule="auto"/>
        <w:ind w:right="567" w:firstLine="566"/>
        <w:rPr>
          <w:sz w:val="24"/>
        </w:rPr>
      </w:pPr>
      <w:r>
        <w:rPr>
          <w:sz w:val="24"/>
        </w:rPr>
        <w:t xml:space="preserve">планирование и проведение классных часов целевой воспитательной тематической </w:t>
      </w:r>
      <w:r>
        <w:rPr>
          <w:spacing w:val="-2"/>
          <w:sz w:val="24"/>
        </w:rPr>
        <w:t>направленности;</w:t>
      </w:r>
    </w:p>
    <w:p w:rsidR="00CE04F4" w:rsidRDefault="008178F7">
      <w:pPr>
        <w:pStyle w:val="a4"/>
        <w:numPr>
          <w:ilvl w:val="0"/>
          <w:numId w:val="14"/>
        </w:numPr>
        <w:tabs>
          <w:tab w:val="left" w:pos="1696"/>
        </w:tabs>
        <w:spacing w:line="237" w:lineRule="auto"/>
        <w:ind w:right="572" w:firstLine="566"/>
        <w:rPr>
          <w:sz w:val="24"/>
        </w:rPr>
      </w:pPr>
      <w:r>
        <w:rPr>
          <w:sz w:val="24"/>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CE04F4" w:rsidRDefault="008178F7">
      <w:pPr>
        <w:pStyle w:val="a4"/>
        <w:numPr>
          <w:ilvl w:val="0"/>
          <w:numId w:val="14"/>
        </w:numPr>
        <w:tabs>
          <w:tab w:val="left" w:pos="1696"/>
        </w:tabs>
        <w:spacing w:before="3"/>
        <w:ind w:right="569" w:firstLine="566"/>
        <w:rPr>
          <w:sz w:val="24"/>
        </w:rPr>
      </w:pPr>
      <w:r>
        <w:rPr>
          <w:sz w:val="24"/>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CE04F4" w:rsidRDefault="00CE04F4">
      <w:pPr>
        <w:pStyle w:val="a4"/>
        <w:rPr>
          <w:sz w:val="24"/>
        </w:rPr>
        <w:sectPr w:rsidR="00CE04F4">
          <w:pgSz w:w="11910" w:h="16840"/>
          <w:pgMar w:top="620" w:right="283" w:bottom="480" w:left="708" w:header="0" w:footer="292" w:gutter="0"/>
          <w:cols w:space="720"/>
        </w:sectPr>
      </w:pPr>
    </w:p>
    <w:p w:rsidR="00CE04F4" w:rsidRDefault="008178F7">
      <w:pPr>
        <w:pStyle w:val="a4"/>
        <w:numPr>
          <w:ilvl w:val="0"/>
          <w:numId w:val="14"/>
        </w:numPr>
        <w:tabs>
          <w:tab w:val="left" w:pos="1696"/>
        </w:tabs>
        <w:spacing w:before="88" w:line="237" w:lineRule="auto"/>
        <w:ind w:right="573" w:firstLine="566"/>
        <w:rPr>
          <w:sz w:val="24"/>
        </w:rPr>
      </w:pPr>
      <w:r>
        <w:rPr>
          <w:sz w:val="24"/>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CE04F4" w:rsidRDefault="008178F7">
      <w:pPr>
        <w:pStyle w:val="a4"/>
        <w:numPr>
          <w:ilvl w:val="0"/>
          <w:numId w:val="14"/>
        </w:numPr>
        <w:tabs>
          <w:tab w:val="left" w:pos="1696"/>
        </w:tabs>
        <w:spacing w:before="8" w:line="237" w:lineRule="auto"/>
        <w:ind w:right="574" w:firstLine="566"/>
        <w:rPr>
          <w:sz w:val="24"/>
        </w:rPr>
      </w:pPr>
      <w:r>
        <w:rPr>
          <w:sz w:val="24"/>
        </w:rPr>
        <w:t>выработку совместно с обучающимися правил поведения класса, участие в выработке таких правил поведения в образовательной организации;</w:t>
      </w:r>
    </w:p>
    <w:p w:rsidR="00CE04F4" w:rsidRDefault="008178F7">
      <w:pPr>
        <w:pStyle w:val="a4"/>
        <w:numPr>
          <w:ilvl w:val="0"/>
          <w:numId w:val="14"/>
        </w:numPr>
        <w:tabs>
          <w:tab w:val="left" w:pos="1696"/>
        </w:tabs>
        <w:ind w:right="567" w:firstLine="566"/>
        <w:rPr>
          <w:sz w:val="24"/>
        </w:rPr>
      </w:pPr>
      <w:r>
        <w:rPr>
          <w:sz w:val="24"/>
        </w:rPr>
        <w:t xml:space="preserve">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(законными представителями), учителями, а также (при необходимости) с </w:t>
      </w:r>
      <w:r>
        <w:rPr>
          <w:spacing w:val="-2"/>
          <w:sz w:val="24"/>
        </w:rPr>
        <w:t>педагогом-психологом;</w:t>
      </w:r>
    </w:p>
    <w:p w:rsidR="00CE04F4" w:rsidRDefault="008178F7">
      <w:pPr>
        <w:pStyle w:val="a4"/>
        <w:numPr>
          <w:ilvl w:val="0"/>
          <w:numId w:val="14"/>
        </w:numPr>
        <w:tabs>
          <w:tab w:val="left" w:pos="1696"/>
        </w:tabs>
        <w:ind w:right="562" w:firstLine="566"/>
        <w:rPr>
          <w:sz w:val="24"/>
        </w:rPr>
      </w:pPr>
      <w:r>
        <w:rPr>
          <w:sz w:val="24"/>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w:t>
      </w:r>
      <w:r>
        <w:rPr>
          <w:spacing w:val="80"/>
          <w:sz w:val="24"/>
        </w:rPr>
        <w:t xml:space="preserve"> </w:t>
      </w:r>
      <w:r>
        <w:rPr>
          <w:sz w:val="24"/>
        </w:rPr>
        <w:t>беседы индивидуально и вместе с их родителями (законными представителями), с другими обучающимися класса;</w:t>
      </w:r>
    </w:p>
    <w:p w:rsidR="00CE04F4" w:rsidRDefault="008178F7">
      <w:pPr>
        <w:pStyle w:val="a4"/>
        <w:numPr>
          <w:ilvl w:val="0"/>
          <w:numId w:val="14"/>
        </w:numPr>
        <w:tabs>
          <w:tab w:val="left" w:pos="1696"/>
        </w:tabs>
        <w:ind w:right="573" w:firstLine="566"/>
        <w:rPr>
          <w:sz w:val="24"/>
        </w:rPr>
      </w:pPr>
      <w:r>
        <w:rPr>
          <w:sz w:val="24"/>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CE04F4" w:rsidRDefault="008178F7">
      <w:pPr>
        <w:pStyle w:val="a4"/>
        <w:numPr>
          <w:ilvl w:val="0"/>
          <w:numId w:val="14"/>
        </w:numPr>
        <w:tabs>
          <w:tab w:val="left" w:pos="1696"/>
        </w:tabs>
        <w:ind w:right="564" w:firstLine="566"/>
        <w:rPr>
          <w:sz w:val="24"/>
        </w:rPr>
      </w:pPr>
      <w:r>
        <w:rPr>
          <w:sz w:val="24"/>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CE04F4" w:rsidRDefault="008178F7">
      <w:pPr>
        <w:pStyle w:val="a4"/>
        <w:numPr>
          <w:ilvl w:val="0"/>
          <w:numId w:val="14"/>
        </w:numPr>
        <w:tabs>
          <w:tab w:val="left" w:pos="1696"/>
        </w:tabs>
        <w:ind w:right="557" w:firstLine="566"/>
        <w:rPr>
          <w:sz w:val="24"/>
        </w:rPr>
      </w:pPr>
      <w:r>
        <w:rPr>
          <w:sz w:val="24"/>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 предметников к участию в классных делах, дающих им возможность лучше узнавать и</w:t>
      </w:r>
      <w:r>
        <w:rPr>
          <w:spacing w:val="40"/>
          <w:sz w:val="24"/>
        </w:rPr>
        <w:t xml:space="preserve"> </w:t>
      </w:r>
      <w:r>
        <w:rPr>
          <w:sz w:val="24"/>
        </w:rPr>
        <w:t>понимать обучающихся, общаясь и наблюдая их во внеучебной обстановке, участвовать в родительских собраниях класса;</w:t>
      </w:r>
    </w:p>
    <w:p w:rsidR="00CE04F4" w:rsidRDefault="008178F7">
      <w:pPr>
        <w:pStyle w:val="a4"/>
        <w:numPr>
          <w:ilvl w:val="0"/>
          <w:numId w:val="14"/>
        </w:numPr>
        <w:tabs>
          <w:tab w:val="left" w:pos="1696"/>
        </w:tabs>
        <w:ind w:right="567" w:firstLine="566"/>
        <w:rPr>
          <w:sz w:val="24"/>
        </w:rPr>
      </w:pPr>
      <w:r>
        <w:rPr>
          <w:sz w:val="24"/>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w:t>
      </w:r>
      <w:r>
        <w:rPr>
          <w:spacing w:val="40"/>
          <w:sz w:val="24"/>
        </w:rPr>
        <w:t xml:space="preserve"> </w:t>
      </w:r>
      <w:r>
        <w:rPr>
          <w:sz w:val="24"/>
        </w:rPr>
        <w:t>целом, помощь родителям (законными представителями) и иным членам семьи в отношениях с учителями, администрацией;</w:t>
      </w:r>
    </w:p>
    <w:p w:rsidR="00CE04F4" w:rsidRDefault="008178F7">
      <w:pPr>
        <w:pStyle w:val="a4"/>
        <w:numPr>
          <w:ilvl w:val="0"/>
          <w:numId w:val="14"/>
        </w:numPr>
        <w:tabs>
          <w:tab w:val="left" w:pos="1696"/>
        </w:tabs>
        <w:spacing w:before="2" w:line="237" w:lineRule="auto"/>
        <w:ind w:right="571" w:firstLine="566"/>
        <w:rPr>
          <w:sz w:val="24"/>
        </w:rPr>
      </w:pPr>
      <w:r>
        <w:rPr>
          <w:sz w:val="24"/>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CE04F4" w:rsidRDefault="008178F7">
      <w:pPr>
        <w:pStyle w:val="a4"/>
        <w:numPr>
          <w:ilvl w:val="0"/>
          <w:numId w:val="14"/>
        </w:numPr>
        <w:tabs>
          <w:tab w:val="left" w:pos="1696"/>
        </w:tabs>
        <w:ind w:right="565" w:firstLine="566"/>
        <w:rPr>
          <w:sz w:val="24"/>
        </w:rPr>
      </w:pPr>
      <w:r>
        <w:rPr>
          <w:sz w:val="24"/>
        </w:rPr>
        <w:t xml:space="preserve">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w:t>
      </w:r>
      <w:r>
        <w:rPr>
          <w:spacing w:val="-2"/>
          <w:sz w:val="24"/>
        </w:rPr>
        <w:t>организации;</w:t>
      </w:r>
    </w:p>
    <w:p w:rsidR="00CE04F4" w:rsidRDefault="008178F7">
      <w:pPr>
        <w:pStyle w:val="a4"/>
        <w:numPr>
          <w:ilvl w:val="0"/>
          <w:numId w:val="14"/>
        </w:numPr>
        <w:tabs>
          <w:tab w:val="left" w:pos="1696"/>
        </w:tabs>
        <w:spacing w:line="293" w:lineRule="exact"/>
        <w:ind w:left="1696" w:hanging="705"/>
        <w:rPr>
          <w:sz w:val="24"/>
        </w:rPr>
      </w:pPr>
      <w:r>
        <w:rPr>
          <w:sz w:val="24"/>
        </w:rPr>
        <w:t>проведение</w:t>
      </w:r>
      <w:r>
        <w:rPr>
          <w:spacing w:val="-6"/>
          <w:sz w:val="24"/>
        </w:rPr>
        <w:t xml:space="preserve"> </w:t>
      </w:r>
      <w:r>
        <w:rPr>
          <w:sz w:val="24"/>
        </w:rPr>
        <w:t>в</w:t>
      </w:r>
      <w:r>
        <w:rPr>
          <w:spacing w:val="-6"/>
          <w:sz w:val="24"/>
        </w:rPr>
        <w:t xml:space="preserve"> </w:t>
      </w:r>
      <w:r>
        <w:rPr>
          <w:sz w:val="24"/>
        </w:rPr>
        <w:t>классе</w:t>
      </w:r>
      <w:r>
        <w:rPr>
          <w:spacing w:val="-4"/>
          <w:sz w:val="24"/>
        </w:rPr>
        <w:t xml:space="preserve"> </w:t>
      </w:r>
      <w:r>
        <w:rPr>
          <w:sz w:val="24"/>
        </w:rPr>
        <w:t>праздников,</w:t>
      </w:r>
      <w:r>
        <w:rPr>
          <w:spacing w:val="-5"/>
          <w:sz w:val="24"/>
        </w:rPr>
        <w:t xml:space="preserve"> </w:t>
      </w:r>
      <w:r>
        <w:rPr>
          <w:sz w:val="24"/>
        </w:rPr>
        <w:t>конкурсов,</w:t>
      </w:r>
      <w:r>
        <w:rPr>
          <w:spacing w:val="-1"/>
          <w:sz w:val="24"/>
        </w:rPr>
        <w:t xml:space="preserve"> </w:t>
      </w:r>
      <w:r>
        <w:rPr>
          <w:sz w:val="24"/>
        </w:rPr>
        <w:t>соревнований</w:t>
      </w:r>
      <w:r>
        <w:rPr>
          <w:spacing w:val="-7"/>
          <w:sz w:val="24"/>
        </w:rPr>
        <w:t xml:space="preserve"> </w:t>
      </w:r>
      <w:r>
        <w:rPr>
          <w:sz w:val="24"/>
        </w:rPr>
        <w:t>и</w:t>
      </w:r>
      <w:r>
        <w:rPr>
          <w:spacing w:val="-6"/>
          <w:sz w:val="24"/>
        </w:rPr>
        <w:t xml:space="preserve"> </w:t>
      </w:r>
      <w:r>
        <w:rPr>
          <w:sz w:val="24"/>
        </w:rPr>
        <w:t>других</w:t>
      </w:r>
      <w:r>
        <w:rPr>
          <w:spacing w:val="-7"/>
          <w:sz w:val="24"/>
        </w:rPr>
        <w:t xml:space="preserve"> </w:t>
      </w:r>
      <w:r>
        <w:rPr>
          <w:spacing w:val="-2"/>
          <w:sz w:val="24"/>
        </w:rPr>
        <w:t>мероприятий.</w:t>
      </w:r>
    </w:p>
    <w:p w:rsidR="00CE04F4" w:rsidRDefault="008178F7">
      <w:pPr>
        <w:pStyle w:val="Heading3"/>
        <w:spacing w:before="6" w:line="273" w:lineRule="exact"/>
      </w:pPr>
      <w:r>
        <w:t>Модуль</w:t>
      </w:r>
      <w:r>
        <w:rPr>
          <w:spacing w:val="-4"/>
        </w:rPr>
        <w:t xml:space="preserve"> </w:t>
      </w:r>
      <w:r>
        <w:t>«Основные</w:t>
      </w:r>
      <w:r>
        <w:rPr>
          <w:spacing w:val="-2"/>
        </w:rPr>
        <w:t xml:space="preserve"> </w:t>
      </w:r>
      <w:r>
        <w:t>школьные</w:t>
      </w:r>
      <w:r>
        <w:rPr>
          <w:spacing w:val="-1"/>
        </w:rPr>
        <w:t xml:space="preserve"> </w:t>
      </w:r>
      <w:r>
        <w:rPr>
          <w:spacing w:val="-2"/>
        </w:rPr>
        <w:t>дела».</w:t>
      </w:r>
    </w:p>
    <w:p w:rsidR="00CE04F4" w:rsidRDefault="008178F7">
      <w:pPr>
        <w:pStyle w:val="a3"/>
        <w:spacing w:line="273" w:lineRule="exact"/>
        <w:ind w:left="991" w:firstLine="0"/>
      </w:pPr>
      <w:r>
        <w:t>Реализация</w:t>
      </w:r>
      <w:r>
        <w:rPr>
          <w:spacing w:val="-8"/>
        </w:rPr>
        <w:t xml:space="preserve"> </w:t>
      </w:r>
      <w:r>
        <w:t>воспитательного</w:t>
      </w:r>
      <w:r>
        <w:rPr>
          <w:spacing w:val="-2"/>
        </w:rPr>
        <w:t xml:space="preserve"> </w:t>
      </w:r>
      <w:r>
        <w:t>потенциала</w:t>
      </w:r>
      <w:r>
        <w:rPr>
          <w:spacing w:val="-9"/>
        </w:rPr>
        <w:t xml:space="preserve"> </w:t>
      </w:r>
      <w:r>
        <w:t>основных</w:t>
      </w:r>
      <w:r>
        <w:rPr>
          <w:spacing w:val="-7"/>
        </w:rPr>
        <w:t xml:space="preserve"> </w:t>
      </w:r>
      <w:r>
        <w:t>школьных</w:t>
      </w:r>
      <w:r>
        <w:rPr>
          <w:spacing w:val="-7"/>
        </w:rPr>
        <w:t xml:space="preserve"> </w:t>
      </w:r>
      <w:r>
        <w:t>дел</w:t>
      </w:r>
      <w:r>
        <w:rPr>
          <w:spacing w:val="6"/>
        </w:rPr>
        <w:t xml:space="preserve"> </w:t>
      </w:r>
      <w:r>
        <w:rPr>
          <w:spacing w:val="-2"/>
        </w:rPr>
        <w:t>предусматривает:</w:t>
      </w:r>
    </w:p>
    <w:p w:rsidR="00CE04F4" w:rsidRDefault="008178F7">
      <w:pPr>
        <w:pStyle w:val="a4"/>
        <w:numPr>
          <w:ilvl w:val="0"/>
          <w:numId w:val="15"/>
        </w:numPr>
        <w:tabs>
          <w:tab w:val="left" w:pos="1263"/>
        </w:tabs>
        <w:spacing w:before="5" w:line="237" w:lineRule="auto"/>
        <w:ind w:right="574" w:firstLine="628"/>
        <w:rPr>
          <w:sz w:val="24"/>
        </w:rPr>
      </w:pPr>
      <w:r>
        <w:rPr>
          <w:sz w:val="24"/>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rsidR="00CE04F4" w:rsidRDefault="008178F7">
      <w:pPr>
        <w:pStyle w:val="a4"/>
        <w:numPr>
          <w:ilvl w:val="0"/>
          <w:numId w:val="14"/>
        </w:numPr>
        <w:tabs>
          <w:tab w:val="left" w:pos="1696"/>
        </w:tabs>
        <w:spacing w:before="8" w:line="237" w:lineRule="auto"/>
        <w:ind w:right="572" w:firstLine="566"/>
        <w:rPr>
          <w:sz w:val="24"/>
        </w:rPr>
      </w:pPr>
      <w:r>
        <w:rPr>
          <w:sz w:val="24"/>
        </w:rPr>
        <w:t xml:space="preserve">участие во всероссийских акциях, посвящённых значимым событиям в России, </w:t>
      </w:r>
      <w:r>
        <w:rPr>
          <w:spacing w:val="-2"/>
          <w:sz w:val="24"/>
        </w:rPr>
        <w:t>мире;</w:t>
      </w:r>
    </w:p>
    <w:p w:rsidR="00CE04F4" w:rsidRDefault="008178F7">
      <w:pPr>
        <w:pStyle w:val="a4"/>
        <w:numPr>
          <w:ilvl w:val="0"/>
          <w:numId w:val="14"/>
        </w:numPr>
        <w:tabs>
          <w:tab w:val="left" w:pos="1696"/>
        </w:tabs>
        <w:spacing w:before="7" w:line="237" w:lineRule="auto"/>
        <w:ind w:right="570" w:firstLine="566"/>
        <w:rPr>
          <w:sz w:val="24"/>
        </w:rPr>
      </w:pPr>
      <w:r>
        <w:rPr>
          <w:sz w:val="24"/>
        </w:rPr>
        <w:t>торжественные мероприятия, связанные с завершением образования, переходом на следующий уровень образования, символизирующие приобретение новых</w:t>
      </w:r>
      <w:r>
        <w:rPr>
          <w:spacing w:val="-1"/>
          <w:sz w:val="24"/>
        </w:rPr>
        <w:t xml:space="preserve"> </w:t>
      </w:r>
      <w:r>
        <w:rPr>
          <w:sz w:val="24"/>
        </w:rPr>
        <w:t>социальных</w:t>
      </w:r>
      <w:r>
        <w:rPr>
          <w:spacing w:val="-1"/>
          <w:sz w:val="24"/>
        </w:rPr>
        <w:t xml:space="preserve"> </w:t>
      </w:r>
      <w:r>
        <w:rPr>
          <w:sz w:val="24"/>
        </w:rPr>
        <w:t>статусов в образовательной организации, обществе;</w:t>
      </w:r>
    </w:p>
    <w:p w:rsidR="00CE04F4" w:rsidRDefault="008178F7">
      <w:pPr>
        <w:pStyle w:val="a4"/>
        <w:numPr>
          <w:ilvl w:val="0"/>
          <w:numId w:val="14"/>
        </w:numPr>
        <w:tabs>
          <w:tab w:val="left" w:pos="1696"/>
        </w:tabs>
        <w:spacing w:before="8" w:line="237" w:lineRule="auto"/>
        <w:ind w:right="577" w:firstLine="566"/>
        <w:rPr>
          <w:sz w:val="24"/>
        </w:rPr>
      </w:pPr>
      <w:r>
        <w:rPr>
          <w:sz w:val="24"/>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CE04F4" w:rsidRDefault="008178F7">
      <w:pPr>
        <w:pStyle w:val="a4"/>
        <w:numPr>
          <w:ilvl w:val="0"/>
          <w:numId w:val="14"/>
        </w:numPr>
        <w:tabs>
          <w:tab w:val="left" w:pos="1696"/>
        </w:tabs>
        <w:spacing w:before="5"/>
        <w:ind w:right="570" w:firstLine="566"/>
        <w:rPr>
          <w:sz w:val="24"/>
        </w:rPr>
      </w:pPr>
      <w:r>
        <w:rPr>
          <w:sz w:val="24"/>
        </w:rPr>
        <w:t>социальные проекты в образовательной организации, совместно разрабатываемые</w:t>
      </w:r>
      <w:r>
        <w:rPr>
          <w:spacing w:val="80"/>
          <w:sz w:val="24"/>
        </w:rPr>
        <w:t xml:space="preserve"> </w:t>
      </w:r>
      <w:r>
        <w:rPr>
          <w:sz w:val="24"/>
        </w:rPr>
        <w:t>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и другой направленности;</w:t>
      </w:r>
    </w:p>
    <w:p w:rsidR="00CE04F4" w:rsidRDefault="00CE04F4">
      <w:pPr>
        <w:pStyle w:val="a4"/>
        <w:rPr>
          <w:sz w:val="24"/>
        </w:rPr>
        <w:sectPr w:rsidR="00CE04F4">
          <w:pgSz w:w="11910" w:h="16840"/>
          <w:pgMar w:top="600" w:right="283" w:bottom="480" w:left="708" w:header="0" w:footer="292" w:gutter="0"/>
          <w:cols w:space="720"/>
        </w:sectPr>
      </w:pPr>
    </w:p>
    <w:p w:rsidR="00CE04F4" w:rsidRDefault="008178F7">
      <w:pPr>
        <w:pStyle w:val="a4"/>
        <w:numPr>
          <w:ilvl w:val="0"/>
          <w:numId w:val="14"/>
        </w:numPr>
        <w:tabs>
          <w:tab w:val="left" w:pos="1696"/>
        </w:tabs>
        <w:spacing w:before="88" w:line="237" w:lineRule="auto"/>
        <w:ind w:right="569" w:firstLine="566"/>
        <w:rPr>
          <w:sz w:val="24"/>
        </w:rPr>
      </w:pPr>
      <w:r>
        <w:rPr>
          <w:sz w:val="24"/>
        </w:rPr>
        <w:t>проводимые для</w:t>
      </w:r>
      <w:r>
        <w:rPr>
          <w:spacing w:val="-2"/>
          <w:sz w:val="24"/>
        </w:rPr>
        <w:t xml:space="preserve"> </w:t>
      </w:r>
      <w:r>
        <w:rPr>
          <w:sz w:val="24"/>
        </w:rPr>
        <w:t>жителей</w:t>
      </w:r>
      <w:r>
        <w:rPr>
          <w:spacing w:val="-1"/>
          <w:sz w:val="24"/>
        </w:rPr>
        <w:t xml:space="preserve"> </w:t>
      </w:r>
      <w:r>
        <w:rPr>
          <w:sz w:val="24"/>
        </w:rPr>
        <w:t>населенного пункта и</w:t>
      </w:r>
      <w:r>
        <w:rPr>
          <w:spacing w:val="-1"/>
          <w:sz w:val="24"/>
        </w:rPr>
        <w:t xml:space="preserve"> </w:t>
      </w:r>
      <w:r>
        <w:rPr>
          <w:sz w:val="24"/>
        </w:rPr>
        <w:t>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CE04F4" w:rsidRDefault="008178F7">
      <w:pPr>
        <w:pStyle w:val="a4"/>
        <w:numPr>
          <w:ilvl w:val="0"/>
          <w:numId w:val="14"/>
        </w:numPr>
        <w:tabs>
          <w:tab w:val="left" w:pos="1696"/>
        </w:tabs>
        <w:spacing w:before="5"/>
        <w:ind w:right="557" w:firstLine="566"/>
        <w:rPr>
          <w:sz w:val="24"/>
        </w:rPr>
      </w:pPr>
      <w:r>
        <w:rPr>
          <w:sz w:val="24"/>
        </w:rPr>
        <w:t>разновозрастные сборы, многодневные выездные события, включающие в себя комплекс коллективных творческих дел гражданской, патриотической, историко- краеведческой, экологической, трудовой, спортивно-оздоровительной и другой</w:t>
      </w:r>
      <w:r>
        <w:rPr>
          <w:spacing w:val="80"/>
          <w:sz w:val="24"/>
        </w:rPr>
        <w:t xml:space="preserve"> </w:t>
      </w:r>
      <w:r>
        <w:rPr>
          <w:spacing w:val="-2"/>
          <w:sz w:val="24"/>
        </w:rPr>
        <w:t>направленности;</w:t>
      </w:r>
    </w:p>
    <w:p w:rsidR="00CE04F4" w:rsidRDefault="008178F7">
      <w:pPr>
        <w:pStyle w:val="a4"/>
        <w:numPr>
          <w:ilvl w:val="0"/>
          <w:numId w:val="14"/>
        </w:numPr>
        <w:tabs>
          <w:tab w:val="left" w:pos="1696"/>
        </w:tabs>
        <w:ind w:right="563" w:firstLine="566"/>
        <w:rPr>
          <w:sz w:val="24"/>
        </w:rPr>
      </w:pPr>
      <w:r>
        <w:rPr>
          <w:sz w:val="24"/>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w:t>
      </w:r>
      <w:r>
        <w:rPr>
          <w:spacing w:val="40"/>
          <w:sz w:val="24"/>
        </w:rPr>
        <w:t xml:space="preserve"> </w:t>
      </w:r>
      <w:r>
        <w:rPr>
          <w:sz w:val="24"/>
        </w:rPr>
        <w:t>встречу гостей и других), помощь обучающимся в освоении навыков подготовки, проведения, анализа общешкольных дел;</w:t>
      </w:r>
    </w:p>
    <w:p w:rsidR="00CE04F4" w:rsidRDefault="008178F7">
      <w:pPr>
        <w:pStyle w:val="a4"/>
        <w:numPr>
          <w:ilvl w:val="0"/>
          <w:numId w:val="14"/>
        </w:numPr>
        <w:tabs>
          <w:tab w:val="left" w:pos="1696"/>
        </w:tabs>
        <w:ind w:right="573" w:firstLine="566"/>
        <w:rPr>
          <w:sz w:val="24"/>
        </w:rPr>
      </w:pPr>
      <w:r>
        <w:rPr>
          <w:sz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CE04F4" w:rsidRDefault="008178F7">
      <w:pPr>
        <w:pStyle w:val="Heading3"/>
      </w:pPr>
      <w:r>
        <w:t>Модуль</w:t>
      </w:r>
      <w:r>
        <w:rPr>
          <w:spacing w:val="-2"/>
        </w:rPr>
        <w:t xml:space="preserve"> </w:t>
      </w:r>
      <w:r>
        <w:t xml:space="preserve">«Внешкольные </w:t>
      </w:r>
      <w:r>
        <w:rPr>
          <w:spacing w:val="-2"/>
        </w:rPr>
        <w:t>мероприятия».</w:t>
      </w:r>
    </w:p>
    <w:p w:rsidR="00CE04F4" w:rsidRDefault="008178F7">
      <w:pPr>
        <w:pStyle w:val="a3"/>
        <w:spacing w:line="275" w:lineRule="exact"/>
        <w:ind w:left="991" w:firstLine="0"/>
      </w:pPr>
      <w:r>
        <w:t>Реализация</w:t>
      </w:r>
      <w:r>
        <w:rPr>
          <w:spacing w:val="-12"/>
        </w:rPr>
        <w:t xml:space="preserve"> </w:t>
      </w:r>
      <w:r>
        <w:t>воспитательного</w:t>
      </w:r>
      <w:r>
        <w:rPr>
          <w:spacing w:val="-4"/>
        </w:rPr>
        <w:t xml:space="preserve"> </w:t>
      </w:r>
      <w:r>
        <w:t>потенциала</w:t>
      </w:r>
      <w:r>
        <w:rPr>
          <w:spacing w:val="-10"/>
        </w:rPr>
        <w:t xml:space="preserve"> </w:t>
      </w:r>
      <w:r>
        <w:t>внешкольных</w:t>
      </w:r>
      <w:r>
        <w:rPr>
          <w:spacing w:val="-9"/>
        </w:rPr>
        <w:t xml:space="preserve"> </w:t>
      </w:r>
      <w:r>
        <w:t>мероприятий</w:t>
      </w:r>
      <w:r>
        <w:rPr>
          <w:spacing w:val="-8"/>
        </w:rPr>
        <w:t xml:space="preserve"> </w:t>
      </w:r>
      <w:r>
        <w:rPr>
          <w:spacing w:val="-2"/>
        </w:rPr>
        <w:t>предусматривает:</w:t>
      </w:r>
    </w:p>
    <w:p w:rsidR="00CE04F4" w:rsidRDefault="008178F7">
      <w:pPr>
        <w:pStyle w:val="a4"/>
        <w:numPr>
          <w:ilvl w:val="0"/>
          <w:numId w:val="14"/>
        </w:numPr>
        <w:tabs>
          <w:tab w:val="left" w:pos="1696"/>
        </w:tabs>
        <w:spacing w:line="242" w:lineRule="auto"/>
        <w:ind w:right="571" w:firstLine="566"/>
        <w:rPr>
          <w:sz w:val="24"/>
        </w:rPr>
      </w:pPr>
      <w:r>
        <w:rPr>
          <w:sz w:val="24"/>
        </w:rPr>
        <w:t>общие внешкольные мероприятия, в том числе организуемые совместно с социальными партнёрами образовательной организации;</w:t>
      </w:r>
    </w:p>
    <w:p w:rsidR="00CE04F4" w:rsidRDefault="008178F7">
      <w:pPr>
        <w:pStyle w:val="a4"/>
        <w:numPr>
          <w:ilvl w:val="0"/>
          <w:numId w:val="14"/>
        </w:numPr>
        <w:tabs>
          <w:tab w:val="left" w:pos="1696"/>
        </w:tabs>
        <w:ind w:right="570" w:firstLine="566"/>
        <w:rPr>
          <w:sz w:val="24"/>
        </w:rPr>
      </w:pPr>
      <w:r>
        <w:rPr>
          <w:sz w:val="24"/>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CE04F4" w:rsidRDefault="008178F7">
      <w:pPr>
        <w:pStyle w:val="a4"/>
        <w:numPr>
          <w:ilvl w:val="0"/>
          <w:numId w:val="14"/>
        </w:numPr>
        <w:tabs>
          <w:tab w:val="left" w:pos="1696"/>
        </w:tabs>
        <w:ind w:right="571" w:firstLine="566"/>
        <w:rPr>
          <w:sz w:val="24"/>
        </w:rPr>
      </w:pPr>
      <w:r>
        <w:rPr>
          <w:sz w:val="24"/>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CE04F4" w:rsidRDefault="008178F7">
      <w:pPr>
        <w:pStyle w:val="a4"/>
        <w:numPr>
          <w:ilvl w:val="0"/>
          <w:numId w:val="14"/>
        </w:numPr>
        <w:tabs>
          <w:tab w:val="left" w:pos="1696"/>
        </w:tabs>
        <w:ind w:right="557" w:firstLine="566"/>
        <w:rPr>
          <w:sz w:val="24"/>
        </w:rPr>
      </w:pPr>
      <w:r>
        <w:rPr>
          <w:sz w:val="24"/>
        </w:rPr>
        <w:t xml:space="preserve">литературные, исторические, экологические и другие походы, экскурсии, экспедиции, слёты и другие, организуемые педагогическими работниками, в том числе совместно с родителями (законными представителями) обучающихся для изучения историко- 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w:t>
      </w:r>
      <w:r>
        <w:rPr>
          <w:spacing w:val="-2"/>
          <w:sz w:val="24"/>
        </w:rPr>
        <w:t>другие;</w:t>
      </w:r>
    </w:p>
    <w:p w:rsidR="00CE04F4" w:rsidRDefault="008178F7">
      <w:pPr>
        <w:pStyle w:val="a4"/>
        <w:numPr>
          <w:ilvl w:val="0"/>
          <w:numId w:val="14"/>
        </w:numPr>
        <w:tabs>
          <w:tab w:val="left" w:pos="1696"/>
        </w:tabs>
        <w:ind w:right="565" w:firstLine="566"/>
        <w:rPr>
          <w:sz w:val="24"/>
        </w:rPr>
      </w:pPr>
      <w:r>
        <w:rPr>
          <w:sz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CE04F4" w:rsidRDefault="008178F7">
      <w:pPr>
        <w:pStyle w:val="Heading3"/>
        <w:spacing w:line="272" w:lineRule="exact"/>
      </w:pPr>
      <w:r>
        <w:t>Модуль</w:t>
      </w:r>
      <w:r>
        <w:rPr>
          <w:spacing w:val="-10"/>
        </w:rPr>
        <w:t xml:space="preserve"> </w:t>
      </w:r>
      <w:r>
        <w:t>«Организация</w:t>
      </w:r>
      <w:r>
        <w:rPr>
          <w:spacing w:val="-9"/>
        </w:rPr>
        <w:t xml:space="preserve"> </w:t>
      </w:r>
      <w:r>
        <w:t>предметно-пространственной</w:t>
      </w:r>
      <w:r>
        <w:rPr>
          <w:spacing w:val="-4"/>
        </w:rPr>
        <w:t xml:space="preserve"> </w:t>
      </w:r>
      <w:r>
        <w:rPr>
          <w:spacing w:val="-2"/>
        </w:rPr>
        <w:t>среды».</w:t>
      </w:r>
    </w:p>
    <w:p w:rsidR="00CE04F4" w:rsidRDefault="008178F7">
      <w:pPr>
        <w:pStyle w:val="a3"/>
        <w:ind w:right="564"/>
      </w:pPr>
      <w:r>
        <w:t xml:space="preserve">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w:t>
      </w:r>
      <w:r>
        <w:rPr>
          <w:spacing w:val="-2"/>
        </w:rPr>
        <w:t>процессе:</w:t>
      </w:r>
    </w:p>
    <w:p w:rsidR="00CE04F4" w:rsidRDefault="008178F7">
      <w:pPr>
        <w:pStyle w:val="a3"/>
        <w:ind w:right="566"/>
      </w:pPr>
      <w: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CE04F4" w:rsidRDefault="008178F7">
      <w:pPr>
        <w:pStyle w:val="a3"/>
        <w:spacing w:line="242" w:lineRule="auto"/>
        <w:ind w:right="568"/>
      </w:pPr>
      <w:r>
        <w:t>организация и проведение церемоний поднятия (спуска) государственного флага Российской Федерации;</w:t>
      </w:r>
    </w:p>
    <w:p w:rsidR="00CE04F4" w:rsidRDefault="008178F7">
      <w:pPr>
        <w:pStyle w:val="a3"/>
        <w:ind w:right="565"/>
      </w:pPr>
      <w: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CE04F4" w:rsidRDefault="00CE04F4">
      <w:pPr>
        <w:pStyle w:val="a3"/>
        <w:sectPr w:rsidR="00CE04F4">
          <w:pgSz w:w="11910" w:h="16840"/>
          <w:pgMar w:top="600" w:right="283" w:bottom="480" w:left="708" w:header="0" w:footer="292" w:gutter="0"/>
          <w:cols w:space="720"/>
        </w:sectPr>
      </w:pPr>
    </w:p>
    <w:p w:rsidR="00CE04F4" w:rsidRDefault="008178F7">
      <w:pPr>
        <w:pStyle w:val="a3"/>
        <w:spacing w:before="64"/>
        <w:ind w:right="575"/>
      </w:pPr>
      <w: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CE04F4" w:rsidRDefault="008178F7">
      <w:pPr>
        <w:pStyle w:val="a3"/>
        <w:ind w:right="564"/>
      </w:pPr>
      <w:r>
        <w:t>организация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CE04F4" w:rsidRDefault="008178F7">
      <w:pPr>
        <w:pStyle w:val="a3"/>
        <w:ind w:right="563"/>
      </w:pPr>
      <w: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другое;</w:t>
      </w:r>
    </w:p>
    <w:p w:rsidR="00CE04F4" w:rsidRDefault="008178F7">
      <w:pPr>
        <w:pStyle w:val="a3"/>
        <w:ind w:right="571"/>
      </w:pPr>
      <w:r>
        <w:t>разработка и популяризация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CE04F4" w:rsidRDefault="008178F7">
      <w:pPr>
        <w:pStyle w:val="a3"/>
        <w:spacing w:before="1"/>
        <w:ind w:right="572"/>
      </w:pPr>
      <w:r>
        <w:t>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w:t>
      </w:r>
      <w:r>
        <w:rPr>
          <w:spacing w:val="40"/>
        </w:rPr>
        <w:t xml:space="preserve"> </w:t>
      </w:r>
      <w:r>
        <w:t>с работами друг друга;</w:t>
      </w:r>
    </w:p>
    <w:p w:rsidR="00CE04F4" w:rsidRDefault="008178F7">
      <w:pPr>
        <w:pStyle w:val="a3"/>
        <w:ind w:right="573"/>
      </w:pPr>
      <w: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CE04F4" w:rsidRDefault="008178F7">
      <w:pPr>
        <w:pStyle w:val="a3"/>
        <w:spacing w:before="3" w:line="237" w:lineRule="auto"/>
        <w:ind w:right="565"/>
      </w:pPr>
      <w:r>
        <w:t>разработка,</w:t>
      </w:r>
      <w:r>
        <w:rPr>
          <w:spacing w:val="-1"/>
        </w:rPr>
        <w:t xml:space="preserve"> </w:t>
      </w:r>
      <w:r>
        <w:t>оформление,</w:t>
      </w:r>
      <w:r>
        <w:rPr>
          <w:spacing w:val="-1"/>
        </w:rPr>
        <w:t xml:space="preserve"> </w:t>
      </w:r>
      <w:r>
        <w:t>поддержание и</w:t>
      </w:r>
      <w:r>
        <w:rPr>
          <w:spacing w:val="-2"/>
        </w:rPr>
        <w:t xml:space="preserve"> </w:t>
      </w:r>
      <w:r>
        <w:t>использование игровых</w:t>
      </w:r>
      <w:r>
        <w:rPr>
          <w:spacing w:val="-3"/>
        </w:rPr>
        <w:t xml:space="preserve"> </w:t>
      </w:r>
      <w:r>
        <w:t>пространств, спортивных и игровых площадок, зон активного и тихого отдыха;</w:t>
      </w:r>
    </w:p>
    <w:p w:rsidR="00CE04F4" w:rsidRDefault="008178F7">
      <w:pPr>
        <w:pStyle w:val="a3"/>
        <w:spacing w:before="4"/>
        <w:ind w:right="570"/>
      </w:pPr>
      <w:r>
        <w:t>создание</w:t>
      </w:r>
      <w:r>
        <w:rPr>
          <w:spacing w:val="-3"/>
        </w:rPr>
        <w:t xml:space="preserve"> </w:t>
      </w:r>
      <w:r>
        <w:t>и поддержание</w:t>
      </w:r>
      <w:r>
        <w:rPr>
          <w:spacing w:val="-3"/>
        </w:rPr>
        <w:t xml:space="preserve"> </w:t>
      </w:r>
      <w:r>
        <w:t>в</w:t>
      </w:r>
      <w:r>
        <w:rPr>
          <w:spacing w:val="-1"/>
        </w:rPr>
        <w:t xml:space="preserve"> </w:t>
      </w:r>
      <w:r>
        <w:t>вестибюле или библиотеке стеллажей</w:t>
      </w:r>
      <w:r>
        <w:rPr>
          <w:spacing w:val="-1"/>
        </w:rPr>
        <w:t xml:space="preserve"> </w:t>
      </w:r>
      <w:r>
        <w:t>свободного книгообмена, на</w:t>
      </w:r>
      <w:r>
        <w:rPr>
          <w:spacing w:val="-2"/>
        </w:rPr>
        <w:t xml:space="preserve"> </w:t>
      </w:r>
      <w:r>
        <w:t>которые</w:t>
      </w:r>
      <w:r>
        <w:rPr>
          <w:spacing w:val="-7"/>
        </w:rPr>
        <w:t xml:space="preserve"> </w:t>
      </w:r>
      <w:r>
        <w:t>обучающиеся, родители, педагоги</w:t>
      </w:r>
      <w:r>
        <w:rPr>
          <w:spacing w:val="-10"/>
        </w:rPr>
        <w:t xml:space="preserve"> </w:t>
      </w:r>
      <w:r>
        <w:t>могут</w:t>
      </w:r>
      <w:r>
        <w:rPr>
          <w:spacing w:val="-1"/>
        </w:rPr>
        <w:t xml:space="preserve"> </w:t>
      </w:r>
      <w:r>
        <w:t>выставлять</w:t>
      </w:r>
      <w:r>
        <w:rPr>
          <w:spacing w:val="-1"/>
        </w:rPr>
        <w:t xml:space="preserve"> </w:t>
      </w:r>
      <w:r>
        <w:t>для</w:t>
      </w:r>
      <w:r>
        <w:rPr>
          <w:spacing w:val="-1"/>
        </w:rPr>
        <w:t xml:space="preserve"> </w:t>
      </w:r>
      <w:r>
        <w:t>общего использования</w:t>
      </w:r>
      <w:r>
        <w:rPr>
          <w:spacing w:val="-1"/>
        </w:rPr>
        <w:t xml:space="preserve"> </w:t>
      </w:r>
      <w:r>
        <w:t>свои книги, брать для чтения другие;</w:t>
      </w:r>
    </w:p>
    <w:p w:rsidR="00CE04F4" w:rsidRDefault="008178F7">
      <w:pPr>
        <w:pStyle w:val="a3"/>
        <w:spacing w:line="242" w:lineRule="auto"/>
        <w:ind w:right="572"/>
      </w:pPr>
      <w: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CE04F4" w:rsidRDefault="008178F7">
      <w:pPr>
        <w:pStyle w:val="a3"/>
        <w:spacing w:line="242" w:lineRule="auto"/>
        <w:ind w:right="560"/>
      </w:pPr>
      <w: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CE04F4" w:rsidRDefault="008178F7">
      <w:pPr>
        <w:pStyle w:val="a3"/>
        <w:ind w:right="574"/>
      </w:pPr>
      <w:r>
        <w:t xml:space="preserve">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w:t>
      </w:r>
      <w:r>
        <w:rPr>
          <w:spacing w:val="-2"/>
        </w:rPr>
        <w:t>безопасности.</w:t>
      </w:r>
    </w:p>
    <w:p w:rsidR="00CE04F4" w:rsidRDefault="008178F7">
      <w:pPr>
        <w:pStyle w:val="a3"/>
        <w:spacing w:line="242" w:lineRule="auto"/>
        <w:ind w:right="574"/>
      </w:pPr>
      <w:r>
        <w:t>Предметно-пространственная среда строится как максимально доступная для обучающихся с особыми образовательными потребностями.</w:t>
      </w:r>
    </w:p>
    <w:p w:rsidR="00CE04F4" w:rsidRDefault="008178F7">
      <w:pPr>
        <w:pStyle w:val="Heading3"/>
        <w:spacing w:line="274" w:lineRule="exact"/>
      </w:pPr>
      <w:r>
        <w:t>Модуль</w:t>
      </w:r>
      <w:r>
        <w:rPr>
          <w:spacing w:val="-6"/>
        </w:rPr>
        <w:t xml:space="preserve"> </w:t>
      </w:r>
      <w:r>
        <w:t>«Взаимодействие</w:t>
      </w:r>
      <w:r>
        <w:rPr>
          <w:spacing w:val="-7"/>
        </w:rPr>
        <w:t xml:space="preserve"> </w:t>
      </w:r>
      <w:r>
        <w:t>с</w:t>
      </w:r>
      <w:r>
        <w:rPr>
          <w:spacing w:val="-2"/>
        </w:rPr>
        <w:t xml:space="preserve"> </w:t>
      </w:r>
      <w:r>
        <w:t>родителями</w:t>
      </w:r>
      <w:r>
        <w:rPr>
          <w:spacing w:val="-1"/>
        </w:rPr>
        <w:t xml:space="preserve"> </w:t>
      </w:r>
      <w:r>
        <w:t xml:space="preserve">(законными </w:t>
      </w:r>
      <w:r>
        <w:rPr>
          <w:spacing w:val="-2"/>
        </w:rPr>
        <w:t>представителями)».</w:t>
      </w:r>
    </w:p>
    <w:p w:rsidR="00CE04F4" w:rsidRDefault="008178F7">
      <w:pPr>
        <w:pStyle w:val="a3"/>
        <w:ind w:right="568"/>
      </w:pPr>
      <w:r>
        <w:t>Реализация воспитательного потенциала взаимодействия с родителями (законными представителями) обучающихся предусматривает:</w:t>
      </w:r>
    </w:p>
    <w:p w:rsidR="00CE04F4" w:rsidRDefault="008178F7">
      <w:pPr>
        <w:pStyle w:val="a3"/>
        <w:ind w:right="566"/>
      </w:pPr>
      <w:r>
        <w:t xml:space="preserve">создание и деятельность в образовательной организации, в классах представительных органов родительского сообщества (совета родителей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w:t>
      </w:r>
      <w:r>
        <w:rPr>
          <w:spacing w:val="-2"/>
        </w:rPr>
        <w:t>организации;</w:t>
      </w:r>
    </w:p>
    <w:p w:rsidR="00CE04F4" w:rsidRDefault="008178F7">
      <w:pPr>
        <w:pStyle w:val="a3"/>
        <w:ind w:right="569"/>
      </w:pPr>
      <w:r>
        <w:t>тематические родительские собрания</w:t>
      </w:r>
      <w:r>
        <w:rPr>
          <w:spacing w:val="-3"/>
        </w:rPr>
        <w:t xml:space="preserve"> </w:t>
      </w:r>
      <w:r>
        <w:t>в классах,</w:t>
      </w:r>
      <w:r>
        <w:rPr>
          <w:spacing w:val="-1"/>
        </w:rPr>
        <w:t xml:space="preserve"> </w:t>
      </w:r>
      <w:r>
        <w:t>общешкольные родительские собрания</w:t>
      </w:r>
      <w:r>
        <w:rPr>
          <w:spacing w:val="-3"/>
        </w:rPr>
        <w:t xml:space="preserve"> </w:t>
      </w:r>
      <w:r>
        <w:t xml:space="preserve">по вопросам воспитания, взаимоотношений обучающихся и педагогов, условий обучения и </w:t>
      </w:r>
      <w:r>
        <w:rPr>
          <w:spacing w:val="-2"/>
        </w:rPr>
        <w:t>воспитания;</w:t>
      </w:r>
    </w:p>
    <w:p w:rsidR="00CE04F4" w:rsidRDefault="008178F7">
      <w:pPr>
        <w:pStyle w:val="a3"/>
        <w:spacing w:line="242" w:lineRule="auto"/>
        <w:ind w:right="574"/>
      </w:pPr>
      <w:r>
        <w:t>родительские дни, в которые родители (законные представители) могут посещать уроки и внеурочные занятия;</w:t>
      </w:r>
    </w:p>
    <w:p w:rsidR="00CE04F4" w:rsidRDefault="008178F7">
      <w:pPr>
        <w:pStyle w:val="a3"/>
        <w:ind w:right="568"/>
      </w:pPr>
      <w:r>
        <w:t>работу семейных клубов, родительских гостиных, предоставляющих родителям</w:t>
      </w:r>
      <w:r>
        <w:rPr>
          <w:spacing w:val="40"/>
        </w:rPr>
        <w:t xml:space="preserve"> </w:t>
      </w:r>
      <w:r>
        <w:t>(законным представителям), педагогам и обучающимся площадку для совместного досуга и общения, с обсуждением актуальных вопросов воспитания;</w:t>
      </w:r>
    </w:p>
    <w:p w:rsidR="00CE04F4" w:rsidRDefault="008178F7">
      <w:pPr>
        <w:pStyle w:val="a3"/>
        <w:ind w:right="564"/>
      </w:pPr>
      <w:r>
        <w:t>проведение тематических собраний (в том числе по инициативе родителей (законным представителям), на которых родители (законным представителям)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57"/>
      </w:pPr>
      <w:r>
        <w:t>родительские форумы на официальном сайте образовательной организации в информационно-коммуникационной</w:t>
      </w:r>
      <w:r>
        <w:rPr>
          <w:spacing w:val="-7"/>
        </w:rPr>
        <w:t xml:space="preserve"> </w:t>
      </w:r>
      <w:r>
        <w:t>сети</w:t>
      </w:r>
      <w:r>
        <w:rPr>
          <w:spacing w:val="-3"/>
        </w:rPr>
        <w:t xml:space="preserve"> </w:t>
      </w:r>
      <w:r>
        <w:t>«Интернет»,</w:t>
      </w:r>
      <w:r>
        <w:rPr>
          <w:spacing w:val="-2"/>
        </w:rPr>
        <w:t xml:space="preserve"> </w:t>
      </w:r>
      <w:r>
        <w:t>интернет-сообщества,</w:t>
      </w:r>
      <w:r>
        <w:rPr>
          <w:spacing w:val="-6"/>
        </w:rPr>
        <w:t xml:space="preserve"> </w:t>
      </w:r>
      <w:r>
        <w:t>группы</w:t>
      </w:r>
      <w:r>
        <w:rPr>
          <w:spacing w:val="-3"/>
        </w:rPr>
        <w:t xml:space="preserve"> </w:t>
      </w:r>
      <w:r>
        <w:t>с участием педагогов, на которых обсуждаются интересующие родителей (законным представителям) вопросы, согласуется совместная деятельность;</w:t>
      </w:r>
    </w:p>
    <w:p w:rsidR="00CE04F4" w:rsidRDefault="008178F7">
      <w:pPr>
        <w:pStyle w:val="a3"/>
        <w:ind w:right="563"/>
      </w:pPr>
      <w:r>
        <w:t>участие родителей (законным представителям) в психолого-педагогических консилиумах</w:t>
      </w:r>
      <w:r>
        <w:rPr>
          <w:spacing w:val="40"/>
        </w:rPr>
        <w:t xml:space="preserve"> </w:t>
      </w:r>
      <w:r>
        <w:t>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CE04F4" w:rsidRDefault="008178F7">
      <w:pPr>
        <w:pStyle w:val="a3"/>
        <w:spacing w:before="3" w:line="237" w:lineRule="auto"/>
        <w:ind w:right="573"/>
      </w:pPr>
      <w:r>
        <w:t>привлечение родителей (законных представителей) к подготовке и проведению классных</w:t>
      </w:r>
      <w:r>
        <w:rPr>
          <w:spacing w:val="40"/>
        </w:rPr>
        <w:t xml:space="preserve"> </w:t>
      </w:r>
      <w:r>
        <w:t>и общешкольных мероприятий;</w:t>
      </w:r>
    </w:p>
    <w:p w:rsidR="00CE04F4" w:rsidRDefault="008178F7">
      <w:pPr>
        <w:pStyle w:val="a3"/>
        <w:spacing w:before="6" w:line="237" w:lineRule="auto"/>
        <w:ind w:right="563"/>
      </w:pPr>
      <w: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CE04F4" w:rsidRDefault="008178F7">
      <w:pPr>
        <w:pStyle w:val="Heading3"/>
        <w:spacing w:before="8" w:line="272" w:lineRule="exact"/>
      </w:pPr>
      <w:r>
        <w:t xml:space="preserve">Модуль </w:t>
      </w:r>
      <w:r>
        <w:rPr>
          <w:spacing w:val="-2"/>
        </w:rPr>
        <w:t>«Самоуправление».</w:t>
      </w:r>
    </w:p>
    <w:p w:rsidR="00CE04F4" w:rsidRDefault="008178F7">
      <w:pPr>
        <w:pStyle w:val="a3"/>
        <w:spacing w:line="242" w:lineRule="auto"/>
        <w:jc w:val="left"/>
      </w:pPr>
      <w:r>
        <w:t>Реализация</w:t>
      </w:r>
      <w:r>
        <w:rPr>
          <w:spacing w:val="80"/>
        </w:rPr>
        <w:t xml:space="preserve"> </w:t>
      </w:r>
      <w:r>
        <w:t>воспитательного</w:t>
      </w:r>
      <w:r>
        <w:rPr>
          <w:spacing w:val="80"/>
        </w:rPr>
        <w:t xml:space="preserve"> </w:t>
      </w:r>
      <w:r>
        <w:t>потенциала</w:t>
      </w:r>
      <w:r>
        <w:rPr>
          <w:spacing w:val="80"/>
        </w:rPr>
        <w:t xml:space="preserve"> </w:t>
      </w:r>
      <w:r>
        <w:t>ученического</w:t>
      </w:r>
      <w:r>
        <w:rPr>
          <w:spacing w:val="80"/>
        </w:rPr>
        <w:t xml:space="preserve"> </w:t>
      </w:r>
      <w:r>
        <w:t>самоуправления</w:t>
      </w:r>
      <w:r>
        <w:rPr>
          <w:spacing w:val="80"/>
        </w:rPr>
        <w:t xml:space="preserve"> </w:t>
      </w:r>
      <w:r>
        <w:t>в</w:t>
      </w:r>
      <w:r>
        <w:rPr>
          <w:spacing w:val="80"/>
        </w:rPr>
        <w:t xml:space="preserve"> </w:t>
      </w:r>
      <w:r>
        <w:t>гимназии</w:t>
      </w:r>
      <w:r>
        <w:rPr>
          <w:spacing w:val="80"/>
        </w:rPr>
        <w:t xml:space="preserve"> </w:t>
      </w:r>
      <w:r>
        <w:rPr>
          <w:spacing w:val="-2"/>
        </w:rPr>
        <w:t>предусматривает:</w:t>
      </w:r>
    </w:p>
    <w:p w:rsidR="00CE04F4" w:rsidRDefault="008178F7">
      <w:pPr>
        <w:pStyle w:val="a3"/>
        <w:spacing w:line="242" w:lineRule="auto"/>
        <w:ind w:right="563"/>
        <w:jc w:val="left"/>
      </w:pPr>
      <w:r>
        <w:t>организацию и деятельность органов ученического самоуправления (совет обучающихся или других), избранных обучающимися;</w:t>
      </w:r>
    </w:p>
    <w:p w:rsidR="00CE04F4" w:rsidRDefault="008178F7">
      <w:pPr>
        <w:pStyle w:val="a3"/>
        <w:tabs>
          <w:tab w:val="left" w:pos="2699"/>
          <w:tab w:val="left" w:pos="3873"/>
          <w:tab w:val="left" w:pos="5480"/>
          <w:tab w:val="left" w:pos="7355"/>
          <w:tab w:val="left" w:pos="8598"/>
          <w:tab w:val="left" w:pos="10224"/>
        </w:tabs>
        <w:spacing w:line="242" w:lineRule="auto"/>
        <w:ind w:right="573"/>
        <w:jc w:val="left"/>
      </w:pPr>
      <w:r>
        <w:rPr>
          <w:spacing w:val="-2"/>
        </w:rPr>
        <w:t>представление</w:t>
      </w:r>
      <w:r>
        <w:tab/>
      </w:r>
      <w:r>
        <w:rPr>
          <w:spacing w:val="-2"/>
        </w:rPr>
        <w:t>органами</w:t>
      </w:r>
      <w:r>
        <w:tab/>
      </w:r>
      <w:r>
        <w:rPr>
          <w:spacing w:val="-2"/>
        </w:rPr>
        <w:t>ученического</w:t>
      </w:r>
      <w:r>
        <w:tab/>
      </w:r>
      <w:r>
        <w:rPr>
          <w:spacing w:val="-2"/>
        </w:rPr>
        <w:t>самоуправления</w:t>
      </w:r>
      <w:r>
        <w:tab/>
      </w:r>
      <w:r>
        <w:rPr>
          <w:spacing w:val="-2"/>
        </w:rPr>
        <w:t>интересов</w:t>
      </w:r>
      <w:r>
        <w:tab/>
      </w:r>
      <w:r>
        <w:rPr>
          <w:spacing w:val="-2"/>
        </w:rPr>
        <w:t>обучающихся</w:t>
      </w:r>
      <w:r>
        <w:tab/>
      </w:r>
      <w:r>
        <w:rPr>
          <w:spacing w:val="-10"/>
        </w:rPr>
        <w:t xml:space="preserve">в </w:t>
      </w:r>
      <w:r>
        <w:t>процессе управления гимназией;</w:t>
      </w:r>
    </w:p>
    <w:p w:rsidR="00CE04F4" w:rsidRDefault="008178F7">
      <w:pPr>
        <w:pStyle w:val="a3"/>
        <w:spacing w:line="242" w:lineRule="auto"/>
        <w:ind w:left="991" w:firstLine="0"/>
        <w:jc w:val="left"/>
      </w:pPr>
      <w:r>
        <w:t>защиту</w:t>
      </w:r>
      <w:r>
        <w:rPr>
          <w:spacing w:val="-9"/>
        </w:rPr>
        <w:t xml:space="preserve"> </w:t>
      </w:r>
      <w:r>
        <w:t>органами</w:t>
      </w:r>
      <w:r>
        <w:rPr>
          <w:spacing w:val="-4"/>
        </w:rPr>
        <w:t xml:space="preserve"> </w:t>
      </w:r>
      <w:r>
        <w:t>ученического самоуправления законных</w:t>
      </w:r>
      <w:r>
        <w:rPr>
          <w:spacing w:val="-5"/>
        </w:rPr>
        <w:t xml:space="preserve"> </w:t>
      </w:r>
      <w:r>
        <w:t>интересов</w:t>
      </w:r>
      <w:r>
        <w:rPr>
          <w:spacing w:val="-3"/>
        </w:rPr>
        <w:t xml:space="preserve"> </w:t>
      </w:r>
      <w:r>
        <w:t>и</w:t>
      </w:r>
      <w:r>
        <w:rPr>
          <w:spacing w:val="-4"/>
        </w:rPr>
        <w:t xml:space="preserve"> </w:t>
      </w:r>
      <w:r>
        <w:t>прав</w:t>
      </w:r>
      <w:r>
        <w:rPr>
          <w:spacing w:val="-3"/>
        </w:rPr>
        <w:t xml:space="preserve"> </w:t>
      </w:r>
      <w:r>
        <w:t>обучающихся; участие</w:t>
      </w:r>
      <w:r>
        <w:rPr>
          <w:spacing w:val="13"/>
        </w:rPr>
        <w:t xml:space="preserve"> </w:t>
      </w:r>
      <w:r>
        <w:t>представителей</w:t>
      </w:r>
      <w:r>
        <w:rPr>
          <w:spacing w:val="12"/>
        </w:rPr>
        <w:t xml:space="preserve"> </w:t>
      </w:r>
      <w:r>
        <w:t>органов</w:t>
      </w:r>
      <w:r>
        <w:rPr>
          <w:spacing w:val="17"/>
        </w:rPr>
        <w:t xml:space="preserve"> </w:t>
      </w:r>
      <w:r>
        <w:t>ученического</w:t>
      </w:r>
      <w:r>
        <w:rPr>
          <w:spacing w:val="11"/>
        </w:rPr>
        <w:t xml:space="preserve"> </w:t>
      </w:r>
      <w:r>
        <w:t>самоуправления</w:t>
      </w:r>
      <w:r>
        <w:rPr>
          <w:spacing w:val="15"/>
        </w:rPr>
        <w:t xml:space="preserve"> </w:t>
      </w:r>
      <w:r>
        <w:t>в</w:t>
      </w:r>
      <w:r>
        <w:rPr>
          <w:spacing w:val="18"/>
        </w:rPr>
        <w:t xml:space="preserve"> </w:t>
      </w:r>
      <w:r>
        <w:t>разработке,</w:t>
      </w:r>
      <w:r>
        <w:rPr>
          <w:spacing w:val="9"/>
        </w:rPr>
        <w:t xml:space="preserve"> </w:t>
      </w:r>
      <w:r>
        <w:rPr>
          <w:spacing w:val="-2"/>
        </w:rPr>
        <w:t>обсуждении</w:t>
      </w:r>
    </w:p>
    <w:p w:rsidR="00CE04F4" w:rsidRDefault="008178F7">
      <w:pPr>
        <w:pStyle w:val="a3"/>
        <w:spacing w:line="242" w:lineRule="auto"/>
        <w:ind w:firstLine="0"/>
        <w:jc w:val="left"/>
      </w:pPr>
      <w:r>
        <w:t>и</w:t>
      </w:r>
      <w:r>
        <w:rPr>
          <w:spacing w:val="37"/>
        </w:rPr>
        <w:t xml:space="preserve"> </w:t>
      </w:r>
      <w:r>
        <w:t>реализации</w:t>
      </w:r>
      <w:r>
        <w:rPr>
          <w:spacing w:val="33"/>
        </w:rPr>
        <w:t xml:space="preserve"> </w:t>
      </w:r>
      <w:r>
        <w:t>рабочей</w:t>
      </w:r>
      <w:r>
        <w:rPr>
          <w:spacing w:val="33"/>
        </w:rPr>
        <w:t xml:space="preserve"> </w:t>
      </w:r>
      <w:r>
        <w:t>программы</w:t>
      </w:r>
      <w:r>
        <w:rPr>
          <w:spacing w:val="33"/>
        </w:rPr>
        <w:t xml:space="preserve"> </w:t>
      </w:r>
      <w:r>
        <w:t>воспитания,</w:t>
      </w:r>
      <w:r>
        <w:rPr>
          <w:spacing w:val="34"/>
        </w:rPr>
        <w:t xml:space="preserve"> </w:t>
      </w:r>
      <w:r>
        <w:t>календарного</w:t>
      </w:r>
      <w:r>
        <w:rPr>
          <w:spacing w:val="36"/>
        </w:rPr>
        <w:t xml:space="preserve"> </w:t>
      </w:r>
      <w:r>
        <w:t>плана</w:t>
      </w:r>
      <w:r>
        <w:rPr>
          <w:spacing w:val="35"/>
        </w:rPr>
        <w:t xml:space="preserve"> </w:t>
      </w:r>
      <w:r>
        <w:t>воспитательной</w:t>
      </w:r>
      <w:r>
        <w:rPr>
          <w:spacing w:val="33"/>
        </w:rPr>
        <w:t xml:space="preserve"> </w:t>
      </w:r>
      <w:r>
        <w:t>работы,</w:t>
      </w:r>
      <w:r>
        <w:rPr>
          <w:spacing w:val="30"/>
        </w:rPr>
        <w:t xml:space="preserve"> </w:t>
      </w:r>
      <w:r>
        <w:t>в анализе воспитательной деятельности в гимназии.</w:t>
      </w:r>
    </w:p>
    <w:p w:rsidR="00CE04F4" w:rsidRDefault="008178F7">
      <w:pPr>
        <w:pStyle w:val="Heading3"/>
        <w:spacing w:line="274" w:lineRule="exact"/>
      </w:pPr>
      <w:r>
        <w:t>Модуль</w:t>
      </w:r>
      <w:r>
        <w:rPr>
          <w:spacing w:val="-3"/>
        </w:rPr>
        <w:t xml:space="preserve"> </w:t>
      </w:r>
      <w:r>
        <w:t>«Профилактика</w:t>
      </w:r>
      <w:r>
        <w:rPr>
          <w:spacing w:val="-4"/>
        </w:rPr>
        <w:t xml:space="preserve"> </w:t>
      </w:r>
      <w:r>
        <w:t>и</w:t>
      </w:r>
      <w:r>
        <w:rPr>
          <w:spacing w:val="-3"/>
        </w:rPr>
        <w:t xml:space="preserve"> </w:t>
      </w:r>
      <w:r>
        <w:rPr>
          <w:spacing w:val="-2"/>
        </w:rPr>
        <w:t>безопасность».</w:t>
      </w:r>
    </w:p>
    <w:p w:rsidR="00CE04F4" w:rsidRDefault="008178F7">
      <w:pPr>
        <w:pStyle w:val="a3"/>
        <w:spacing w:line="237" w:lineRule="auto"/>
        <w:ind w:right="564"/>
      </w:pPr>
      <w:r>
        <w:t>Реализация воспитательного потенциала профилактической деятельности в целях формирования и поддержки безопасной и комфортной среды в гимназии предусматривает:</w:t>
      </w:r>
    </w:p>
    <w:p w:rsidR="00CE04F4" w:rsidRDefault="008178F7">
      <w:pPr>
        <w:pStyle w:val="a3"/>
        <w:ind w:right="568"/>
      </w:pPr>
      <w:r>
        <w:t>организацию деятельности педагогического коллектива по созданию в гимназии эффективной профилактической среды с целью обеспечения безопасности жизнедеятельности как условия успешной воспитательной деятельности;</w:t>
      </w:r>
    </w:p>
    <w:p w:rsidR="00CE04F4" w:rsidRDefault="008178F7">
      <w:pPr>
        <w:pStyle w:val="a3"/>
        <w:ind w:right="565"/>
      </w:pPr>
      <w: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CE04F4" w:rsidRDefault="008178F7">
      <w:pPr>
        <w:pStyle w:val="a3"/>
        <w:ind w:right="568"/>
      </w:pPr>
      <w: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CE04F4" w:rsidRDefault="008178F7">
      <w:pPr>
        <w:pStyle w:val="a3"/>
        <w:ind w:right="561"/>
      </w:pPr>
      <w:r>
        <w:t xml:space="preserve">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w:t>
      </w:r>
      <w:r>
        <w:rPr>
          <w:spacing w:val="-2"/>
        </w:rPr>
        <w:t>взаимодействия;</w:t>
      </w:r>
    </w:p>
    <w:p w:rsidR="00CE04F4" w:rsidRDefault="008178F7">
      <w:pPr>
        <w:pStyle w:val="a3"/>
        <w:ind w:right="562"/>
      </w:pPr>
      <w: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w:t>
      </w:r>
      <w:r>
        <w:rPr>
          <w:spacing w:val="40"/>
        </w:rPr>
        <w:t xml:space="preserve"> </w:t>
      </w:r>
      <w:r>
        <w:t>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CE04F4" w:rsidRDefault="008178F7">
      <w:pPr>
        <w:pStyle w:val="a3"/>
        <w:ind w:right="568"/>
      </w:pPr>
      <w: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CE04F4" w:rsidRDefault="008178F7">
      <w:pPr>
        <w:pStyle w:val="a3"/>
        <w:ind w:right="568"/>
      </w:pPr>
      <w: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67"/>
      </w:pPr>
      <w: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CE04F4" w:rsidRDefault="008178F7">
      <w:pPr>
        <w:pStyle w:val="a3"/>
        <w:ind w:right="563"/>
      </w:pPr>
      <w: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ограниченными возможностями здоровья (далее – ОВЗ) и другие).</w:t>
      </w:r>
    </w:p>
    <w:p w:rsidR="00CE04F4" w:rsidRDefault="008178F7">
      <w:pPr>
        <w:pStyle w:val="Heading3"/>
        <w:spacing w:before="3"/>
      </w:pPr>
      <w:r>
        <w:t>Модуль</w:t>
      </w:r>
      <w:r>
        <w:rPr>
          <w:spacing w:val="-4"/>
        </w:rPr>
        <w:t xml:space="preserve"> </w:t>
      </w:r>
      <w:r>
        <w:t>«Социальное</w:t>
      </w:r>
      <w:r>
        <w:rPr>
          <w:spacing w:val="-1"/>
        </w:rPr>
        <w:t xml:space="preserve"> </w:t>
      </w:r>
      <w:r>
        <w:rPr>
          <w:spacing w:val="-2"/>
        </w:rPr>
        <w:t>партнёрство».</w:t>
      </w:r>
    </w:p>
    <w:p w:rsidR="00CE04F4" w:rsidRDefault="008178F7">
      <w:pPr>
        <w:pStyle w:val="a3"/>
        <w:spacing w:before="1" w:line="237" w:lineRule="auto"/>
        <w:ind w:left="991" w:right="569" w:firstLine="0"/>
      </w:pPr>
      <w:r>
        <w:t>Реализация воспитательного потенциала социального партнёрства предусматривает: участие представителей организаций-партнёров, в том числе в соответствии с договорами</w:t>
      </w:r>
    </w:p>
    <w:p w:rsidR="00CE04F4" w:rsidRDefault="008178F7">
      <w:pPr>
        <w:pStyle w:val="a3"/>
        <w:spacing w:before="4"/>
        <w:ind w:right="562" w:firstLine="0"/>
      </w:pPr>
      <w:r>
        <w:t>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CE04F4" w:rsidRDefault="008178F7">
      <w:pPr>
        <w:pStyle w:val="a3"/>
        <w:ind w:right="568"/>
      </w:pPr>
      <w:r>
        <w:t xml:space="preserve">участие представителей организаций-партнёров в проведении отдельных уроков, внеурочных занятий, внешкольных мероприятий соответствующей тематической </w:t>
      </w:r>
      <w:r>
        <w:rPr>
          <w:spacing w:val="-2"/>
        </w:rPr>
        <w:t>направленности;</w:t>
      </w:r>
    </w:p>
    <w:p w:rsidR="00CE04F4" w:rsidRDefault="008178F7">
      <w:pPr>
        <w:pStyle w:val="a3"/>
        <w:spacing w:before="2" w:line="237" w:lineRule="auto"/>
        <w:ind w:right="563"/>
      </w:pPr>
      <w:r>
        <w:t>проведение на базе организаций-партнёров отдельных уроков, занятий, внешкольных мероприятий, акций воспитательной направленности;</w:t>
      </w:r>
    </w:p>
    <w:p w:rsidR="00CE04F4" w:rsidRDefault="008178F7">
      <w:pPr>
        <w:pStyle w:val="a3"/>
        <w:spacing w:before="4"/>
        <w:ind w:right="571"/>
      </w:pPr>
      <w: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w:t>
      </w:r>
    </w:p>
    <w:p w:rsidR="00CE04F4" w:rsidRDefault="008178F7">
      <w:pPr>
        <w:pStyle w:val="a3"/>
        <w:ind w:right="566"/>
      </w:pPr>
      <w:r>
        <w:t>реализация социальных проектов, совместно разрабатываемых обучающимися,</w:t>
      </w:r>
      <w:r>
        <w:rPr>
          <w:spacing w:val="40"/>
        </w:rPr>
        <w:t xml:space="preserve"> </w:t>
      </w:r>
      <w:r>
        <w:t>педагогами с организациями-партнёрами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CE04F4" w:rsidRDefault="008178F7">
      <w:pPr>
        <w:pStyle w:val="Heading3"/>
        <w:spacing w:before="3"/>
      </w:pPr>
      <w:r>
        <w:t xml:space="preserve">Модуль </w:t>
      </w:r>
      <w:r>
        <w:rPr>
          <w:spacing w:val="-2"/>
        </w:rPr>
        <w:t>«Профориентация».</w:t>
      </w:r>
    </w:p>
    <w:p w:rsidR="00CE04F4" w:rsidRDefault="008178F7">
      <w:pPr>
        <w:pStyle w:val="a3"/>
        <w:spacing w:before="1" w:line="237" w:lineRule="auto"/>
        <w:ind w:right="565"/>
      </w:pPr>
      <w:r>
        <w:t xml:space="preserve">Реализация воспитательного потенциала профориентационной работы гимназии </w:t>
      </w:r>
      <w:r>
        <w:rPr>
          <w:spacing w:val="-2"/>
        </w:rPr>
        <w:t>предусматривет:</w:t>
      </w:r>
    </w:p>
    <w:p w:rsidR="00CE04F4" w:rsidRDefault="008178F7">
      <w:pPr>
        <w:pStyle w:val="a3"/>
        <w:spacing w:before="4"/>
        <w:ind w:right="567"/>
      </w:pPr>
      <w: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w:t>
      </w:r>
      <w:r>
        <w:rPr>
          <w:spacing w:val="40"/>
        </w:rPr>
        <w:t xml:space="preserve"> </w:t>
      </w:r>
      <w:r>
        <w:rPr>
          <w:spacing w:val="-2"/>
        </w:rPr>
        <w:t>будущего;</w:t>
      </w:r>
    </w:p>
    <w:p w:rsidR="00CE04F4" w:rsidRDefault="008178F7">
      <w:pPr>
        <w:pStyle w:val="a3"/>
        <w:ind w:right="560"/>
      </w:pPr>
      <w: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CE04F4" w:rsidRDefault="008178F7">
      <w:pPr>
        <w:pStyle w:val="a3"/>
        <w:spacing w:before="2" w:line="237" w:lineRule="auto"/>
        <w:ind w:right="571"/>
      </w:pPr>
      <w:r>
        <w:t>экскурсии на предприятия, в организации, дающие начальные представления о существующих профессиях и условиях работы;</w:t>
      </w:r>
    </w:p>
    <w:p w:rsidR="00CE04F4" w:rsidRDefault="008178F7">
      <w:pPr>
        <w:pStyle w:val="a3"/>
        <w:spacing w:before="4"/>
        <w:ind w:right="571"/>
      </w:pPr>
      <w: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CE04F4" w:rsidRDefault="008178F7">
      <w:pPr>
        <w:pStyle w:val="a3"/>
        <w:ind w:right="572"/>
      </w:pPr>
      <w: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CE04F4" w:rsidRDefault="008178F7">
      <w:pPr>
        <w:pStyle w:val="a3"/>
        <w:ind w:right="558"/>
      </w:pPr>
      <w:r>
        <w:t>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w:t>
      </w:r>
      <w:r>
        <w:rPr>
          <w:spacing w:val="40"/>
        </w:rPr>
        <w:t xml:space="preserve"> </w:t>
      </w:r>
      <w:r>
        <w:t>по интересующим профессиям и направлениям профессионального образования;</w:t>
      </w:r>
    </w:p>
    <w:p w:rsidR="00CE04F4" w:rsidRDefault="008178F7">
      <w:pPr>
        <w:pStyle w:val="a3"/>
        <w:spacing w:line="274" w:lineRule="exact"/>
        <w:ind w:left="991" w:firstLine="0"/>
      </w:pPr>
      <w:r>
        <w:t>участие</w:t>
      </w:r>
      <w:r>
        <w:rPr>
          <w:spacing w:val="-7"/>
        </w:rPr>
        <w:t xml:space="preserve"> </w:t>
      </w:r>
      <w:r>
        <w:t>в</w:t>
      </w:r>
      <w:r>
        <w:rPr>
          <w:spacing w:val="-2"/>
        </w:rPr>
        <w:t xml:space="preserve"> </w:t>
      </w:r>
      <w:r>
        <w:t>работе</w:t>
      </w:r>
      <w:r>
        <w:rPr>
          <w:spacing w:val="-4"/>
        </w:rPr>
        <w:t xml:space="preserve"> </w:t>
      </w:r>
      <w:r>
        <w:t>всероссийских</w:t>
      </w:r>
      <w:r>
        <w:rPr>
          <w:spacing w:val="-5"/>
        </w:rPr>
        <w:t xml:space="preserve"> </w:t>
      </w:r>
      <w:r>
        <w:t>профориентационных</w:t>
      </w:r>
      <w:r>
        <w:rPr>
          <w:spacing w:val="-7"/>
        </w:rPr>
        <w:t xml:space="preserve"> </w:t>
      </w:r>
      <w:r>
        <w:rPr>
          <w:spacing w:val="-2"/>
        </w:rPr>
        <w:t>проектов;</w:t>
      </w:r>
    </w:p>
    <w:p w:rsidR="00CE04F4" w:rsidRDefault="008178F7">
      <w:pPr>
        <w:pStyle w:val="a3"/>
        <w:spacing w:before="1"/>
        <w:ind w:right="568"/>
      </w:pPr>
      <w: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CE04F4" w:rsidRDefault="008178F7">
      <w:pPr>
        <w:pStyle w:val="a3"/>
        <w:ind w:right="569"/>
      </w:pPr>
      <w: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CE04F4" w:rsidRDefault="008178F7">
      <w:pPr>
        <w:pStyle w:val="Heading3"/>
        <w:spacing w:before="5" w:line="272" w:lineRule="exact"/>
      </w:pPr>
      <w:r>
        <w:t>Модуль</w:t>
      </w:r>
      <w:r>
        <w:rPr>
          <w:spacing w:val="-5"/>
        </w:rPr>
        <w:t xml:space="preserve"> </w:t>
      </w:r>
      <w:r>
        <w:t>«Детские</w:t>
      </w:r>
      <w:r>
        <w:rPr>
          <w:spacing w:val="-3"/>
        </w:rPr>
        <w:t xml:space="preserve"> </w:t>
      </w:r>
      <w:r>
        <w:t>общественные</w:t>
      </w:r>
      <w:r>
        <w:rPr>
          <w:spacing w:val="-3"/>
        </w:rPr>
        <w:t xml:space="preserve"> </w:t>
      </w:r>
      <w:r>
        <w:rPr>
          <w:spacing w:val="-2"/>
        </w:rPr>
        <w:t>объединения»</w:t>
      </w:r>
    </w:p>
    <w:p w:rsidR="00CE04F4" w:rsidRDefault="008178F7">
      <w:pPr>
        <w:pStyle w:val="a3"/>
        <w:spacing w:line="272" w:lineRule="exact"/>
        <w:ind w:left="991" w:firstLine="0"/>
      </w:pPr>
      <w:r>
        <w:t>Действующие</w:t>
      </w:r>
      <w:r>
        <w:rPr>
          <w:spacing w:val="19"/>
        </w:rPr>
        <w:t xml:space="preserve"> </w:t>
      </w:r>
      <w:r>
        <w:t>на</w:t>
      </w:r>
      <w:r>
        <w:rPr>
          <w:spacing w:val="21"/>
        </w:rPr>
        <w:t xml:space="preserve"> </w:t>
      </w:r>
      <w:r>
        <w:t>базе</w:t>
      </w:r>
      <w:r>
        <w:rPr>
          <w:spacing w:val="16"/>
        </w:rPr>
        <w:t xml:space="preserve"> </w:t>
      </w:r>
      <w:r>
        <w:t>гимназии</w:t>
      </w:r>
      <w:r>
        <w:rPr>
          <w:spacing w:val="18"/>
        </w:rPr>
        <w:t xml:space="preserve"> </w:t>
      </w:r>
      <w:r>
        <w:t>детские</w:t>
      </w:r>
      <w:r>
        <w:rPr>
          <w:spacing w:val="17"/>
        </w:rPr>
        <w:t xml:space="preserve"> </w:t>
      </w:r>
      <w:r>
        <w:t>общественные</w:t>
      </w:r>
      <w:r>
        <w:rPr>
          <w:spacing w:val="11"/>
        </w:rPr>
        <w:t xml:space="preserve"> </w:t>
      </w:r>
      <w:r>
        <w:t>объединения</w:t>
      </w:r>
      <w:r>
        <w:rPr>
          <w:spacing w:val="27"/>
        </w:rPr>
        <w:t xml:space="preserve"> </w:t>
      </w:r>
      <w:r>
        <w:t>-</w:t>
      </w:r>
      <w:r>
        <w:rPr>
          <w:spacing w:val="24"/>
        </w:rPr>
        <w:t xml:space="preserve"> </w:t>
      </w:r>
      <w:r>
        <w:t>это</w:t>
      </w:r>
      <w:r>
        <w:rPr>
          <w:spacing w:val="23"/>
        </w:rPr>
        <w:t xml:space="preserve"> </w:t>
      </w:r>
      <w:r>
        <w:rPr>
          <w:spacing w:val="-2"/>
        </w:rPr>
        <w:t>добровольные,</w:t>
      </w:r>
    </w:p>
    <w:p w:rsidR="00CE04F4" w:rsidRDefault="00CE04F4">
      <w:pPr>
        <w:pStyle w:val="a3"/>
        <w:spacing w:line="272" w:lineRule="exact"/>
        <w:sectPr w:rsidR="00CE04F4">
          <w:pgSz w:w="11910" w:h="16840"/>
          <w:pgMar w:top="620" w:right="283" w:bottom="480" w:left="708" w:header="0" w:footer="292" w:gutter="0"/>
          <w:cols w:space="720"/>
        </w:sectPr>
      </w:pPr>
    </w:p>
    <w:p w:rsidR="00CE04F4" w:rsidRDefault="008178F7">
      <w:pPr>
        <w:pStyle w:val="a3"/>
        <w:spacing w:before="64"/>
        <w:ind w:right="557" w:firstLine="0"/>
      </w:pPr>
      <w:r>
        <w:t>самоуправляемые, некоммерческие формирования, созданные по инициативе детей и взрослых, объединившихся на основе общности интересов для реализации общих целей, указанных в уставе общественных объединений. Их правовой основой является ФЗ от 19.05.1995 № 82-ФЗ (ред. от 20.12.2017) «Об общественных объединениях (ст. 5).</w:t>
      </w:r>
    </w:p>
    <w:p w:rsidR="00CE04F4" w:rsidRDefault="008178F7">
      <w:pPr>
        <w:pStyle w:val="a3"/>
        <w:spacing w:line="275" w:lineRule="exact"/>
        <w:ind w:left="991" w:firstLine="0"/>
      </w:pPr>
      <w:r>
        <w:t>Всероссийское</w:t>
      </w:r>
      <w:r>
        <w:rPr>
          <w:spacing w:val="67"/>
        </w:rPr>
        <w:t xml:space="preserve">  </w:t>
      </w:r>
      <w:r>
        <w:t>детско-юношеское</w:t>
      </w:r>
      <w:r>
        <w:rPr>
          <w:spacing w:val="67"/>
        </w:rPr>
        <w:t xml:space="preserve">  </w:t>
      </w:r>
      <w:r>
        <w:t>военно-патриотическое</w:t>
      </w:r>
      <w:r>
        <w:rPr>
          <w:spacing w:val="66"/>
        </w:rPr>
        <w:t xml:space="preserve">  </w:t>
      </w:r>
      <w:r>
        <w:t>общественное</w:t>
      </w:r>
      <w:r>
        <w:rPr>
          <w:spacing w:val="67"/>
        </w:rPr>
        <w:t xml:space="preserve">  </w:t>
      </w:r>
      <w:r>
        <w:rPr>
          <w:spacing w:val="-2"/>
        </w:rPr>
        <w:t>движение</w:t>
      </w:r>
    </w:p>
    <w:p w:rsidR="00CE04F4" w:rsidRDefault="008178F7">
      <w:pPr>
        <w:pStyle w:val="a3"/>
        <w:spacing w:line="242" w:lineRule="auto"/>
        <w:ind w:right="570" w:firstLine="0"/>
      </w:pPr>
      <w:r>
        <w:t>«ЮНАРМИЯ», деятельность которого направлена на воспитание в юнармейцах доброты, сочувствия,</w:t>
      </w:r>
      <w:r>
        <w:rPr>
          <w:spacing w:val="31"/>
        </w:rPr>
        <w:t xml:space="preserve"> </w:t>
      </w:r>
      <w:r>
        <w:t>совестливости,</w:t>
      </w:r>
      <w:r>
        <w:rPr>
          <w:spacing w:val="22"/>
        </w:rPr>
        <w:t xml:space="preserve"> </w:t>
      </w:r>
      <w:r>
        <w:t>верности,</w:t>
      </w:r>
      <w:r>
        <w:rPr>
          <w:spacing w:val="31"/>
        </w:rPr>
        <w:t xml:space="preserve"> </w:t>
      </w:r>
      <w:r>
        <w:t>достоинства,</w:t>
      </w:r>
      <w:r>
        <w:rPr>
          <w:spacing w:val="27"/>
        </w:rPr>
        <w:t xml:space="preserve"> </w:t>
      </w:r>
      <w:r>
        <w:t>любви</w:t>
      </w:r>
      <w:r>
        <w:rPr>
          <w:spacing w:val="30"/>
        </w:rPr>
        <w:t xml:space="preserve"> </w:t>
      </w:r>
      <w:r>
        <w:t>к</w:t>
      </w:r>
      <w:r>
        <w:rPr>
          <w:spacing w:val="23"/>
        </w:rPr>
        <w:t xml:space="preserve"> </w:t>
      </w:r>
      <w:r>
        <w:t>своей</w:t>
      </w:r>
      <w:r>
        <w:rPr>
          <w:spacing w:val="26"/>
        </w:rPr>
        <w:t xml:space="preserve"> </w:t>
      </w:r>
      <w:r>
        <w:t>Родине.</w:t>
      </w:r>
      <w:r>
        <w:rPr>
          <w:spacing w:val="27"/>
        </w:rPr>
        <w:t xml:space="preserve"> </w:t>
      </w:r>
      <w:r>
        <w:t>Большое</w:t>
      </w:r>
      <w:r>
        <w:rPr>
          <w:spacing w:val="24"/>
        </w:rPr>
        <w:t xml:space="preserve"> </w:t>
      </w:r>
      <w:r>
        <w:t>внимание</w:t>
      </w:r>
    </w:p>
    <w:p w:rsidR="00CE04F4" w:rsidRDefault="008178F7">
      <w:pPr>
        <w:pStyle w:val="a3"/>
        <w:spacing w:line="242" w:lineRule="auto"/>
        <w:ind w:right="574" w:firstLine="0"/>
      </w:pPr>
      <w:r>
        <w:t>«ЮНАРМИЯ» уделяет формированию уважительного отношения к институту семьи, памяти предков и учит почтительному отношению к старшим.</w:t>
      </w:r>
    </w:p>
    <w:p w:rsidR="00CE04F4" w:rsidRDefault="008178F7">
      <w:pPr>
        <w:pStyle w:val="a3"/>
        <w:ind w:right="556"/>
      </w:pPr>
      <w:r>
        <w:t>Отряд юных инспекторов движения – это творческое объединение школьников, которые помогают школе в организации работы по профилактике детского дорожно- транспортного травматизма, пропагандируют правила дорожного движения (безопасного поведения на улицах и дорогах города) среди учащихся своей школы.</w:t>
      </w:r>
    </w:p>
    <w:p w:rsidR="00CE04F4" w:rsidRDefault="008178F7">
      <w:pPr>
        <w:pStyle w:val="a3"/>
        <w:ind w:right="557"/>
      </w:pPr>
      <w:r>
        <w:t>Дружина юных пожарных - это добровольное противопожарное формирование детей и подростков, которое создано в целях воспитания у обучающихся профессиональных пожарно- технических навыков, гражданского мужества, благородства, находчивости, бережного отношения к общественной собственности, коллективизма и творчества, а также физической закалки, что дает возможность овладеть основами пожарного дела.</w:t>
      </w:r>
    </w:p>
    <w:p w:rsidR="00CE04F4" w:rsidRDefault="008178F7">
      <w:pPr>
        <w:pStyle w:val="a3"/>
        <w:ind w:right="569"/>
      </w:pPr>
      <w:r>
        <w:t>Школьный спортивный клуб «Юниор» - это общественное объединение учителей и учащихся, способствующее развитию физической культуры, массового спорта, туризма в</w:t>
      </w:r>
      <w:r>
        <w:rPr>
          <w:spacing w:val="40"/>
        </w:rPr>
        <w:t xml:space="preserve"> </w:t>
      </w:r>
      <w:r>
        <w:rPr>
          <w:spacing w:val="-2"/>
        </w:rPr>
        <w:t>школе.</w:t>
      </w:r>
    </w:p>
    <w:p w:rsidR="00CE04F4" w:rsidRDefault="008178F7">
      <w:pPr>
        <w:pStyle w:val="a3"/>
        <w:ind w:right="560"/>
      </w:pPr>
      <w:r>
        <w:t>Волонтерский отряд «Данко» - это подростковое объединение добровольцев,</w:t>
      </w:r>
      <w:r>
        <w:rPr>
          <w:spacing w:val="40"/>
        </w:rPr>
        <w:t xml:space="preserve"> </w:t>
      </w:r>
      <w:r>
        <w:t>участвующих в творческой, социально полезной, социально значимой деятельности, готовое безвозмездно делиться своими ресурсами, силами, временем, умениями и профессиональными навыками на благо других людей.</w:t>
      </w:r>
    </w:p>
    <w:p w:rsidR="00CE04F4" w:rsidRDefault="008178F7">
      <w:pPr>
        <w:pStyle w:val="a3"/>
        <w:ind w:right="557"/>
      </w:pPr>
      <w:r>
        <w:t>Первичное отделение Общероссийской общественно-государственной детско-юношеской организации - Российское движение детей и молодёжи «Движение первых» – общероссийская общественно-государственная детско-молодёжная организация. Создано в соответствии с Федеральным законом "О российском движении детей и молодежи" от 14.07.2022 N 261-ФЗ. Ориентирована на формирование социальной активности, культуры, качеств личности у детей подросткового возраста на основе их группового взаимодействия. Деятельность школьного отделения РДДМ направлена на воспитание подрастающего поколения, развитие детей на основе их интересов и потребностей, а также организацию досуга и занятости обучающихся. Участником школьного отделения РДДМ может стать любой школьник старше 8 лет. Дети и родители самостоятельно принимают решение об участии в проектах РДДМ.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p>
    <w:p w:rsidR="00CE04F4" w:rsidRDefault="008178F7">
      <w:pPr>
        <w:pStyle w:val="a3"/>
        <w:ind w:right="560"/>
      </w:pPr>
      <w:r>
        <w:t>Одно из направлений РДДМ «Движение первых» - программа «Орлята России» – уникальный проект, направленный на развитие социальной активности школьников младших классов</w:t>
      </w:r>
      <w:r>
        <w:rPr>
          <w:spacing w:val="40"/>
        </w:rPr>
        <w:t xml:space="preserve">  </w:t>
      </w:r>
      <w:r>
        <w:t>в</w:t>
      </w:r>
      <w:r>
        <w:rPr>
          <w:spacing w:val="39"/>
        </w:rPr>
        <w:t xml:space="preserve">  </w:t>
      </w:r>
      <w:r>
        <w:t>рамках</w:t>
      </w:r>
      <w:r>
        <w:rPr>
          <w:spacing w:val="38"/>
        </w:rPr>
        <w:t xml:space="preserve">  </w:t>
      </w:r>
      <w:r>
        <w:t>патриотического</w:t>
      </w:r>
      <w:r>
        <w:rPr>
          <w:spacing w:val="40"/>
        </w:rPr>
        <w:t xml:space="preserve">  </w:t>
      </w:r>
      <w:r>
        <w:t>воспитания</w:t>
      </w:r>
      <w:r>
        <w:rPr>
          <w:spacing w:val="40"/>
        </w:rPr>
        <w:t xml:space="preserve">  </w:t>
      </w:r>
      <w:r>
        <w:t>граждан</w:t>
      </w:r>
      <w:r>
        <w:rPr>
          <w:spacing w:val="40"/>
        </w:rPr>
        <w:t xml:space="preserve">  </w:t>
      </w:r>
      <w:r>
        <w:t>РФ.</w:t>
      </w:r>
      <w:r>
        <w:rPr>
          <w:spacing w:val="40"/>
        </w:rPr>
        <w:t xml:space="preserve">  </w:t>
      </w:r>
      <w:r>
        <w:t>Участниками</w:t>
      </w:r>
      <w:r>
        <w:rPr>
          <w:spacing w:val="38"/>
        </w:rPr>
        <w:t xml:space="preserve">  </w:t>
      </w:r>
      <w:r>
        <w:t>программы</w:t>
      </w:r>
    </w:p>
    <w:p w:rsidR="00CE04F4" w:rsidRDefault="008178F7">
      <w:pPr>
        <w:pStyle w:val="a3"/>
        <w:ind w:right="563" w:firstLine="0"/>
      </w:pPr>
      <w:r>
        <w:t>«Орлята России» становятся не только дети, но и педагоги, родители, ученики-наставники из старших классов. В содружестве и сотворчестве ребята и взрослые проходят образовательные треки, выполняют задания, получая уникальный опыт командной работы, где «один за всех и все за одного»</w:t>
      </w:r>
    </w:p>
    <w:p w:rsidR="00CE04F4" w:rsidRDefault="008178F7">
      <w:pPr>
        <w:pStyle w:val="a3"/>
        <w:spacing w:line="275" w:lineRule="exact"/>
        <w:ind w:left="991" w:firstLine="0"/>
      </w:pPr>
      <w:r>
        <w:t>Воспитание</w:t>
      </w:r>
      <w:r>
        <w:rPr>
          <w:spacing w:val="-7"/>
        </w:rPr>
        <w:t xml:space="preserve"> </w:t>
      </w:r>
      <w:r>
        <w:t>в</w:t>
      </w:r>
      <w:r>
        <w:rPr>
          <w:spacing w:val="-4"/>
        </w:rPr>
        <w:t xml:space="preserve"> </w:t>
      </w:r>
      <w:r>
        <w:t>детских</w:t>
      </w:r>
      <w:r>
        <w:rPr>
          <w:spacing w:val="-5"/>
        </w:rPr>
        <w:t xml:space="preserve"> </w:t>
      </w:r>
      <w:r>
        <w:t>общественных</w:t>
      </w:r>
      <w:r>
        <w:rPr>
          <w:spacing w:val="-10"/>
        </w:rPr>
        <w:t xml:space="preserve"> </w:t>
      </w:r>
      <w:r>
        <w:t>объединениях</w:t>
      </w:r>
      <w:r>
        <w:rPr>
          <w:spacing w:val="-6"/>
        </w:rPr>
        <w:t xml:space="preserve"> </w:t>
      </w:r>
      <w:r>
        <w:t>осуществляется</w:t>
      </w:r>
      <w:r>
        <w:rPr>
          <w:spacing w:val="-1"/>
        </w:rPr>
        <w:t xml:space="preserve"> </w:t>
      </w:r>
      <w:r>
        <w:rPr>
          <w:spacing w:val="-2"/>
        </w:rPr>
        <w:t>через:</w:t>
      </w:r>
    </w:p>
    <w:p w:rsidR="00CE04F4" w:rsidRDefault="008178F7">
      <w:pPr>
        <w:pStyle w:val="a4"/>
        <w:numPr>
          <w:ilvl w:val="0"/>
          <w:numId w:val="13"/>
        </w:numPr>
        <w:tabs>
          <w:tab w:val="left" w:pos="1230"/>
        </w:tabs>
        <w:ind w:right="568" w:firstLine="566"/>
        <w:rPr>
          <w:sz w:val="24"/>
        </w:rPr>
      </w:pPr>
      <w:r>
        <w:rPr>
          <w:sz w:val="24"/>
        </w:rPr>
        <w:t>утверждение и последовательную реализацию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CE04F4" w:rsidRDefault="008178F7">
      <w:pPr>
        <w:pStyle w:val="a3"/>
        <w:ind w:right="565"/>
      </w:pPr>
      <w:r>
        <w:t>-организацию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w:t>
      </w:r>
      <w:r>
        <w:rPr>
          <w:spacing w:val="40"/>
        </w:rPr>
        <w:t xml:space="preserve"> </w:t>
      </w:r>
      <w:r>
        <w:t>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являются: посильная</w:t>
      </w:r>
      <w:r>
        <w:rPr>
          <w:spacing w:val="38"/>
        </w:rPr>
        <w:t xml:space="preserve">  </w:t>
      </w:r>
      <w:r>
        <w:t>помощь,</w:t>
      </w:r>
      <w:r>
        <w:rPr>
          <w:spacing w:val="80"/>
          <w:w w:val="150"/>
        </w:rPr>
        <w:t xml:space="preserve"> </w:t>
      </w:r>
      <w:r>
        <w:t>оказываемая</w:t>
      </w:r>
      <w:r>
        <w:rPr>
          <w:spacing w:val="38"/>
        </w:rPr>
        <w:t xml:space="preserve">  </w:t>
      </w:r>
      <w:r>
        <w:t>школьниками</w:t>
      </w:r>
      <w:r>
        <w:rPr>
          <w:spacing w:val="39"/>
        </w:rPr>
        <w:t xml:space="preserve">  </w:t>
      </w:r>
      <w:r>
        <w:t>пожилым</w:t>
      </w:r>
      <w:r>
        <w:rPr>
          <w:spacing w:val="39"/>
        </w:rPr>
        <w:t xml:space="preserve">  </w:t>
      </w:r>
      <w:r>
        <w:t>людям;</w:t>
      </w:r>
      <w:r>
        <w:rPr>
          <w:spacing w:val="38"/>
        </w:rPr>
        <w:t xml:space="preserve">  </w:t>
      </w:r>
      <w:r>
        <w:t>совместная</w:t>
      </w:r>
      <w:r>
        <w:rPr>
          <w:spacing w:val="38"/>
        </w:rPr>
        <w:t xml:space="preserve">  </w:t>
      </w:r>
      <w:r>
        <w:t>работа</w:t>
      </w:r>
      <w:r>
        <w:rPr>
          <w:spacing w:val="40"/>
        </w:rPr>
        <w:t xml:space="preserve">  </w:t>
      </w:r>
      <w:r>
        <w:t>с</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63" w:firstLine="0"/>
      </w:pPr>
      <w:r>
        <w:t>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школы</w:t>
      </w:r>
      <w:r>
        <w:rPr>
          <w:spacing w:val="40"/>
        </w:rPr>
        <w:t xml:space="preserve"> </w:t>
      </w:r>
      <w:r>
        <w:t>и т.п.); участие школьников в работе на прилегающей к школе территории (работа в школьном саду, уход за деревьями и кустарниками, благоустройство клумб) и другие;</w:t>
      </w:r>
    </w:p>
    <w:p w:rsidR="00CE04F4" w:rsidRDefault="008178F7">
      <w:pPr>
        <w:pStyle w:val="a4"/>
        <w:numPr>
          <w:ilvl w:val="0"/>
          <w:numId w:val="13"/>
        </w:numPr>
        <w:tabs>
          <w:tab w:val="left" w:pos="1134"/>
        </w:tabs>
        <w:spacing w:line="275" w:lineRule="exact"/>
        <w:ind w:left="1134" w:hanging="143"/>
        <w:rPr>
          <w:sz w:val="24"/>
        </w:rPr>
      </w:pPr>
      <w:r>
        <w:rPr>
          <w:sz w:val="24"/>
        </w:rPr>
        <w:t>выполнение</w:t>
      </w:r>
      <w:r>
        <w:rPr>
          <w:spacing w:val="-5"/>
          <w:sz w:val="24"/>
        </w:rPr>
        <w:t xml:space="preserve"> </w:t>
      </w:r>
      <w:r>
        <w:rPr>
          <w:sz w:val="24"/>
        </w:rPr>
        <w:t>клятвы</w:t>
      </w:r>
      <w:r>
        <w:rPr>
          <w:spacing w:val="-3"/>
          <w:sz w:val="24"/>
        </w:rPr>
        <w:t xml:space="preserve"> </w:t>
      </w:r>
      <w:r>
        <w:rPr>
          <w:sz w:val="24"/>
        </w:rPr>
        <w:t>при</w:t>
      </w:r>
      <w:r>
        <w:rPr>
          <w:spacing w:val="-2"/>
          <w:sz w:val="24"/>
        </w:rPr>
        <w:t xml:space="preserve"> </w:t>
      </w:r>
      <w:r>
        <w:rPr>
          <w:sz w:val="24"/>
        </w:rPr>
        <w:t>вступлении</w:t>
      </w:r>
      <w:r>
        <w:rPr>
          <w:spacing w:val="-3"/>
          <w:sz w:val="24"/>
        </w:rPr>
        <w:t xml:space="preserve"> </w:t>
      </w:r>
      <w:r>
        <w:rPr>
          <w:sz w:val="24"/>
        </w:rPr>
        <w:t>в</w:t>
      </w:r>
      <w:r>
        <w:rPr>
          <w:spacing w:val="-10"/>
          <w:sz w:val="24"/>
        </w:rPr>
        <w:t xml:space="preserve"> </w:t>
      </w:r>
      <w:r>
        <w:rPr>
          <w:spacing w:val="-2"/>
          <w:sz w:val="24"/>
        </w:rPr>
        <w:t>объединение;</w:t>
      </w:r>
    </w:p>
    <w:p w:rsidR="00CE04F4" w:rsidRDefault="008178F7">
      <w:pPr>
        <w:pStyle w:val="a4"/>
        <w:numPr>
          <w:ilvl w:val="0"/>
          <w:numId w:val="13"/>
        </w:numPr>
        <w:tabs>
          <w:tab w:val="left" w:pos="1144"/>
        </w:tabs>
        <w:ind w:right="564" w:firstLine="566"/>
        <w:rPr>
          <w:sz w:val="24"/>
        </w:rPr>
      </w:pPr>
      <w:r>
        <w:rPr>
          <w:sz w:val="24"/>
        </w:rPr>
        <w:t>клубные встречи – формальные и неформальные встречи членов детских</w:t>
      </w:r>
      <w:r>
        <w:rPr>
          <w:spacing w:val="40"/>
          <w:sz w:val="24"/>
        </w:rPr>
        <w:t xml:space="preserve"> </w:t>
      </w:r>
      <w:r>
        <w:rPr>
          <w:sz w:val="24"/>
        </w:rPr>
        <w:t>общественных объединений для обсуждения вопросов управления объединением, планирования дел в школе</w:t>
      </w:r>
      <w:r>
        <w:rPr>
          <w:spacing w:val="-1"/>
          <w:sz w:val="24"/>
        </w:rPr>
        <w:t xml:space="preserve"> </w:t>
      </w:r>
      <w:r>
        <w:rPr>
          <w:sz w:val="24"/>
        </w:rPr>
        <w:t>и микрорайоне, празднования знаменательных для членов объединения событий;</w:t>
      </w:r>
    </w:p>
    <w:p w:rsidR="00CE04F4" w:rsidRDefault="008178F7">
      <w:pPr>
        <w:pStyle w:val="a4"/>
        <w:numPr>
          <w:ilvl w:val="0"/>
          <w:numId w:val="13"/>
        </w:numPr>
        <w:tabs>
          <w:tab w:val="left" w:pos="1206"/>
        </w:tabs>
        <w:spacing w:before="2"/>
        <w:ind w:right="567" w:firstLine="566"/>
        <w:rPr>
          <w:sz w:val="24"/>
        </w:rPr>
      </w:pPr>
      <w:r>
        <w:rPr>
          <w:sz w:val="24"/>
        </w:rPr>
        <w:t>лагерные сборы детского объединения, проводимые в каникулярное время на базе оздоровительного лагеря с дневным пребыванием детей, где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CE04F4" w:rsidRDefault="008178F7">
      <w:pPr>
        <w:pStyle w:val="a4"/>
        <w:numPr>
          <w:ilvl w:val="0"/>
          <w:numId w:val="13"/>
        </w:numPr>
        <w:tabs>
          <w:tab w:val="left" w:pos="1138"/>
        </w:tabs>
        <w:spacing w:before="1"/>
        <w:ind w:right="568" w:firstLine="566"/>
        <w:rPr>
          <w:sz w:val="24"/>
        </w:rPr>
      </w:pPr>
      <w:r>
        <w:rPr>
          <w:sz w:val="24"/>
        </w:rPr>
        <w:t>поддержку</w:t>
      </w:r>
      <w:r>
        <w:rPr>
          <w:spacing w:val="-6"/>
          <w:sz w:val="24"/>
        </w:rPr>
        <w:t xml:space="preserve"> </w:t>
      </w:r>
      <w:r>
        <w:rPr>
          <w:sz w:val="24"/>
        </w:rPr>
        <w:t>и развитие в детском</w:t>
      </w:r>
      <w:r>
        <w:rPr>
          <w:spacing w:val="-4"/>
          <w:sz w:val="24"/>
        </w:rPr>
        <w:t xml:space="preserve"> </w:t>
      </w:r>
      <w:r>
        <w:rPr>
          <w:sz w:val="24"/>
        </w:rPr>
        <w:t>объединении</w:t>
      </w:r>
      <w:r>
        <w:rPr>
          <w:spacing w:val="-1"/>
          <w:sz w:val="24"/>
        </w:rPr>
        <w:t xml:space="preserve"> </w:t>
      </w:r>
      <w:r>
        <w:rPr>
          <w:sz w:val="24"/>
        </w:rPr>
        <w:t>его традиций</w:t>
      </w:r>
      <w:r>
        <w:rPr>
          <w:spacing w:val="-1"/>
          <w:sz w:val="24"/>
        </w:rPr>
        <w:t xml:space="preserve"> </w:t>
      </w:r>
      <w:r>
        <w:rPr>
          <w:sz w:val="24"/>
        </w:rPr>
        <w:t>и ритуалов, формирующих у ребенка чувство общности с другими его членами, чувство причастности к тому, что происходит в объединении.</w:t>
      </w:r>
    </w:p>
    <w:p w:rsidR="00CE04F4" w:rsidRDefault="008178F7">
      <w:pPr>
        <w:pStyle w:val="a4"/>
        <w:numPr>
          <w:ilvl w:val="1"/>
          <w:numId w:val="13"/>
        </w:numPr>
        <w:tabs>
          <w:tab w:val="left" w:pos="1955"/>
        </w:tabs>
        <w:spacing w:before="1" w:line="237" w:lineRule="auto"/>
        <w:ind w:left="991" w:right="568" w:firstLine="682"/>
        <w:rPr>
          <w:sz w:val="28"/>
        </w:rPr>
      </w:pPr>
      <w:r>
        <w:rPr>
          <w:sz w:val="24"/>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CE04F4" w:rsidRDefault="008178F7">
      <w:pPr>
        <w:pStyle w:val="a4"/>
        <w:numPr>
          <w:ilvl w:val="1"/>
          <w:numId w:val="13"/>
        </w:numPr>
        <w:tabs>
          <w:tab w:val="left" w:pos="1993"/>
        </w:tabs>
        <w:spacing w:before="7" w:line="235" w:lineRule="auto"/>
        <w:ind w:left="991" w:right="572" w:firstLine="682"/>
        <w:rPr>
          <w:sz w:val="28"/>
        </w:rPr>
      </w:pPr>
      <w:r>
        <w:rPr>
          <w:sz w:val="24"/>
        </w:rPr>
        <w:t>участие членов детского общественного объединения в волонтерских акциях, деятельности на благо конкретных людей и социального окружения в целом.</w:t>
      </w:r>
    </w:p>
    <w:p w:rsidR="00CE04F4" w:rsidRDefault="008178F7">
      <w:pPr>
        <w:pStyle w:val="Heading3"/>
        <w:spacing w:before="3"/>
      </w:pPr>
      <w:r>
        <w:t>Модуль</w:t>
      </w:r>
      <w:r>
        <w:rPr>
          <w:spacing w:val="-2"/>
        </w:rPr>
        <w:t xml:space="preserve"> </w:t>
      </w:r>
      <w:r>
        <w:t xml:space="preserve">«Школьные </w:t>
      </w:r>
      <w:r>
        <w:rPr>
          <w:spacing w:val="-2"/>
        </w:rPr>
        <w:t>медиа»</w:t>
      </w:r>
    </w:p>
    <w:p w:rsidR="00CE04F4" w:rsidRDefault="008178F7">
      <w:pPr>
        <w:pStyle w:val="a3"/>
        <w:ind w:right="567"/>
      </w:pPr>
      <w:r>
        <w:t>Цель школьных медиа (совместно создаваемых школьниками и педагогами средств распространения текстовой, аудио и видеоинформации)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медиа реализуется в рамках следующих видов и форм деятельности:</w:t>
      </w:r>
    </w:p>
    <w:p w:rsidR="00CE04F4" w:rsidRDefault="008178F7">
      <w:pPr>
        <w:pStyle w:val="a4"/>
        <w:numPr>
          <w:ilvl w:val="0"/>
          <w:numId w:val="13"/>
        </w:numPr>
        <w:tabs>
          <w:tab w:val="left" w:pos="1995"/>
        </w:tabs>
        <w:ind w:right="559" w:firstLine="566"/>
        <w:rPr>
          <w:sz w:val="24"/>
        </w:rPr>
      </w:pPr>
      <w:r>
        <w:rPr>
          <w:sz w:val="24"/>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rsidR="00CE04F4" w:rsidRDefault="008178F7">
      <w:pPr>
        <w:pStyle w:val="a4"/>
        <w:numPr>
          <w:ilvl w:val="1"/>
          <w:numId w:val="13"/>
        </w:numPr>
        <w:tabs>
          <w:tab w:val="left" w:pos="1993"/>
          <w:tab w:val="left" w:pos="9041"/>
        </w:tabs>
        <w:ind w:right="561" w:firstLine="989"/>
        <w:rPr>
          <w:sz w:val="24"/>
        </w:rPr>
      </w:pPr>
      <w:r>
        <w:rPr>
          <w:sz w:val="24"/>
        </w:rPr>
        <w:t>школьная интернет-группа - разновозрастное сообщество школьников и педагогов, поддерживающих интернет-сайт школы и группу в социальных сетях по направлению с целью освещения деятельности образовательной организации в информационном пространстве, привлечения внимания общественности к образовательной организации,</w:t>
      </w:r>
      <w:r>
        <w:rPr>
          <w:spacing w:val="80"/>
          <w:sz w:val="24"/>
        </w:rPr>
        <w:t xml:space="preserve"> </w:t>
      </w:r>
      <w:r>
        <w:rPr>
          <w:sz w:val="24"/>
        </w:rPr>
        <w:t>информационного</w:t>
      </w:r>
      <w:r>
        <w:rPr>
          <w:spacing w:val="80"/>
          <w:sz w:val="24"/>
        </w:rPr>
        <w:t xml:space="preserve"> </w:t>
      </w:r>
      <w:r>
        <w:rPr>
          <w:sz w:val="24"/>
        </w:rPr>
        <w:t>продвижения</w:t>
      </w:r>
      <w:r>
        <w:rPr>
          <w:spacing w:val="40"/>
          <w:sz w:val="24"/>
        </w:rPr>
        <w:t xml:space="preserve"> </w:t>
      </w:r>
      <w:r>
        <w:rPr>
          <w:sz w:val="24"/>
        </w:rPr>
        <w:t>ценностей</w:t>
      </w:r>
      <w:r>
        <w:rPr>
          <w:spacing w:val="80"/>
          <w:sz w:val="24"/>
        </w:rPr>
        <w:t xml:space="preserve"> </w:t>
      </w:r>
      <w:r>
        <w:rPr>
          <w:sz w:val="24"/>
        </w:rPr>
        <w:t>и</w:t>
      </w:r>
      <w:r>
        <w:rPr>
          <w:spacing w:val="40"/>
          <w:sz w:val="24"/>
        </w:rPr>
        <w:t xml:space="preserve"> </w:t>
      </w:r>
      <w:r>
        <w:rPr>
          <w:sz w:val="24"/>
        </w:rPr>
        <w:t>организации</w:t>
      </w:r>
      <w:r>
        <w:rPr>
          <w:sz w:val="24"/>
        </w:rPr>
        <w:tab/>
      </w:r>
      <w:r>
        <w:rPr>
          <w:spacing w:val="-2"/>
          <w:sz w:val="24"/>
        </w:rPr>
        <w:t xml:space="preserve">виртуальной </w:t>
      </w:r>
      <w:r>
        <w:rPr>
          <w:sz w:val="24"/>
        </w:rPr>
        <w:t>диалоговой площадки, на которой детьми, учителями и родителями могли бы открыто обсуждаться значимые для образовательной организации вопросы.</w:t>
      </w:r>
    </w:p>
    <w:p w:rsidR="00CE04F4" w:rsidRDefault="008178F7">
      <w:pPr>
        <w:pStyle w:val="a3"/>
        <w:spacing w:before="1"/>
        <w:ind w:right="571"/>
      </w:pPr>
      <w:r>
        <w:t>Участие обучающихся в системе школьных медиа развивает такие важные личностные качества, как коммуникабельность, общую эрудицию, уровень культуры, выразительность</w:t>
      </w:r>
      <w:r>
        <w:rPr>
          <w:spacing w:val="40"/>
        </w:rPr>
        <w:t xml:space="preserve"> </w:t>
      </w:r>
      <w:r>
        <w:t>речи, дисциплину и ответственность за порученное дело, позволяет максимально проявить обучающимися свои возможности в избранной области деятельности, влияет на профессиональное самоопределение. Свои навыки обучающиеся могут продемонстрировать, участвуя в конкурсах школьных медиа.</w:t>
      </w:r>
    </w:p>
    <w:p w:rsidR="00CE04F4" w:rsidRDefault="008178F7">
      <w:pPr>
        <w:pStyle w:val="Heading3"/>
        <w:spacing w:before="5" w:line="272" w:lineRule="exact"/>
      </w:pPr>
      <w:r>
        <w:t>Модуль «Музейная</w:t>
      </w:r>
      <w:r>
        <w:rPr>
          <w:spacing w:val="-2"/>
        </w:rPr>
        <w:t xml:space="preserve"> педагогика»</w:t>
      </w:r>
    </w:p>
    <w:p w:rsidR="00CE04F4" w:rsidRDefault="008178F7">
      <w:pPr>
        <w:pStyle w:val="a3"/>
        <w:ind w:right="558"/>
      </w:pPr>
      <w:r>
        <w:t>Воспитание учащихся - это сложный, многофакторный процесс, так как на личность человека оказывают влияние и семья, и школа, и различные коллективы,</w:t>
      </w:r>
      <w:r>
        <w:rPr>
          <w:spacing w:val="16"/>
        </w:rPr>
        <w:t xml:space="preserve"> </w:t>
      </w:r>
      <w:r>
        <w:t>с которыми он связан</w:t>
      </w:r>
      <w:r>
        <w:rPr>
          <w:spacing w:val="40"/>
        </w:rPr>
        <w:t xml:space="preserve"> </w:t>
      </w:r>
      <w:r>
        <w:t>в своей жизни, и среда товарищей, и различные средства общественно-политической</w:t>
      </w:r>
      <w:r>
        <w:rPr>
          <w:spacing w:val="80"/>
        </w:rPr>
        <w:t xml:space="preserve"> </w:t>
      </w:r>
      <w:r>
        <w:rPr>
          <w:spacing w:val="-2"/>
        </w:rPr>
        <w:t>идеологии.</w:t>
      </w:r>
    </w:p>
    <w:p w:rsidR="00CE04F4" w:rsidRDefault="008178F7">
      <w:pPr>
        <w:pStyle w:val="a3"/>
        <w:ind w:right="565"/>
      </w:pPr>
      <w:r>
        <w:t>Школьный музей сегодня является эффективным средством воспитания подрастающего поколения. Он становится средством творческой самореализации, инициирует личностно ориентированное воспитание и образование, является маленьким исследовательским центром по сохранению, возрождению и развитию локальных культурно-исторических традиций, участвует в диалоге поколений и культур.</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68"/>
      </w:pPr>
      <w:r>
        <w:t>Школьный музей рассчитан на детей. Дети - будущее нашего общества. Если мы хотим вырастить достойных граждан, патриотов отечества, мы должны воспитать в наших детях духовно-нравственный стержень. Сегодня как никогда ясно, что без воспитания патриотизма, гражданственности, духовности у</w:t>
      </w:r>
      <w:r>
        <w:rPr>
          <w:spacing w:val="-2"/>
        </w:rPr>
        <w:t xml:space="preserve"> </w:t>
      </w:r>
      <w:r>
        <w:t>подрастающего поколения ни в экономике, ни в культуре, ни в образовании мы не сможем уверенно двигаться вперед. С раннего возраста человек начинает осознавать себя частицей своей семьи, своей нации, своей Родины.</w:t>
      </w:r>
    </w:p>
    <w:p w:rsidR="00CE04F4" w:rsidRDefault="008178F7">
      <w:pPr>
        <w:pStyle w:val="a3"/>
        <w:spacing w:before="1"/>
        <w:ind w:right="557"/>
      </w:pPr>
      <w:r>
        <w:t>Школьный музей является инструментом гражданско-патриотического и духовно- нравственного воспитания, профессионального и личностного самоопределения учащихся, выступает хранителем традиций.</w:t>
      </w:r>
    </w:p>
    <w:p w:rsidR="00CE04F4" w:rsidRDefault="008178F7">
      <w:pPr>
        <w:pStyle w:val="a3"/>
        <w:spacing w:line="242" w:lineRule="auto"/>
        <w:ind w:left="991" w:right="5931" w:firstLine="0"/>
      </w:pPr>
      <w:r>
        <w:t>Название музея: школьный музей Направление:</w:t>
      </w:r>
      <w:r>
        <w:rPr>
          <w:spacing w:val="-4"/>
        </w:rPr>
        <w:t xml:space="preserve"> </w:t>
      </w:r>
      <w:r>
        <w:t>историко-</w:t>
      </w:r>
      <w:r>
        <w:rPr>
          <w:spacing w:val="-2"/>
        </w:rPr>
        <w:t>краеведческий</w:t>
      </w:r>
    </w:p>
    <w:p w:rsidR="00CE04F4" w:rsidRDefault="008178F7">
      <w:pPr>
        <w:pStyle w:val="a3"/>
        <w:spacing w:line="271" w:lineRule="exact"/>
        <w:ind w:left="1534" w:firstLine="0"/>
      </w:pPr>
      <w:r>
        <w:t>Темы</w:t>
      </w:r>
      <w:r>
        <w:rPr>
          <w:spacing w:val="-3"/>
        </w:rPr>
        <w:t xml:space="preserve"> </w:t>
      </w:r>
      <w:r>
        <w:t>постоянных</w:t>
      </w:r>
      <w:r>
        <w:rPr>
          <w:spacing w:val="-7"/>
        </w:rPr>
        <w:t xml:space="preserve"> </w:t>
      </w:r>
      <w:r>
        <w:rPr>
          <w:spacing w:val="-2"/>
        </w:rPr>
        <w:t>экспозиций:</w:t>
      </w:r>
    </w:p>
    <w:p w:rsidR="00CE04F4" w:rsidRDefault="008178F7">
      <w:pPr>
        <w:pStyle w:val="a4"/>
        <w:numPr>
          <w:ilvl w:val="0"/>
          <w:numId w:val="12"/>
        </w:numPr>
        <w:tabs>
          <w:tab w:val="left" w:pos="1173"/>
        </w:tabs>
        <w:spacing w:line="275" w:lineRule="exact"/>
        <w:ind w:hanging="182"/>
        <w:rPr>
          <w:sz w:val="24"/>
        </w:rPr>
      </w:pPr>
      <w:r>
        <w:rPr>
          <w:sz w:val="24"/>
        </w:rPr>
        <w:t>"Учитель</w:t>
      </w:r>
      <w:r>
        <w:rPr>
          <w:spacing w:val="-2"/>
          <w:sz w:val="24"/>
        </w:rPr>
        <w:t xml:space="preserve"> </w:t>
      </w:r>
      <w:r>
        <w:rPr>
          <w:sz w:val="24"/>
        </w:rPr>
        <w:t>перед</w:t>
      </w:r>
      <w:r>
        <w:rPr>
          <w:spacing w:val="-4"/>
          <w:sz w:val="24"/>
        </w:rPr>
        <w:t xml:space="preserve"> </w:t>
      </w:r>
      <w:r>
        <w:rPr>
          <w:sz w:val="24"/>
        </w:rPr>
        <w:t>именем</w:t>
      </w:r>
      <w:r>
        <w:rPr>
          <w:spacing w:val="-4"/>
          <w:sz w:val="24"/>
        </w:rPr>
        <w:t xml:space="preserve"> </w:t>
      </w:r>
      <w:r>
        <w:rPr>
          <w:spacing w:val="-2"/>
          <w:sz w:val="24"/>
        </w:rPr>
        <w:t>твоим"</w:t>
      </w:r>
    </w:p>
    <w:p w:rsidR="00CE04F4" w:rsidRDefault="008178F7">
      <w:pPr>
        <w:pStyle w:val="a4"/>
        <w:numPr>
          <w:ilvl w:val="0"/>
          <w:numId w:val="12"/>
        </w:numPr>
        <w:tabs>
          <w:tab w:val="left" w:pos="1173"/>
        </w:tabs>
        <w:spacing w:line="275" w:lineRule="exact"/>
        <w:ind w:hanging="182"/>
        <w:rPr>
          <w:sz w:val="24"/>
        </w:rPr>
      </w:pPr>
      <w:r>
        <w:rPr>
          <w:sz w:val="24"/>
        </w:rPr>
        <w:t>"Мы гордимся</w:t>
      </w:r>
      <w:r>
        <w:rPr>
          <w:spacing w:val="-5"/>
          <w:sz w:val="24"/>
        </w:rPr>
        <w:t xml:space="preserve"> </w:t>
      </w:r>
      <w:r>
        <w:rPr>
          <w:sz w:val="24"/>
        </w:rPr>
        <w:t>вами</w:t>
      </w:r>
      <w:r>
        <w:rPr>
          <w:spacing w:val="-3"/>
          <w:sz w:val="24"/>
        </w:rPr>
        <w:t xml:space="preserve"> </w:t>
      </w:r>
      <w:r>
        <w:rPr>
          <w:spacing w:val="-2"/>
          <w:sz w:val="24"/>
        </w:rPr>
        <w:t>выпускники"</w:t>
      </w:r>
    </w:p>
    <w:p w:rsidR="00CE04F4" w:rsidRDefault="008178F7">
      <w:pPr>
        <w:pStyle w:val="a4"/>
        <w:numPr>
          <w:ilvl w:val="0"/>
          <w:numId w:val="12"/>
        </w:numPr>
        <w:tabs>
          <w:tab w:val="left" w:pos="1235"/>
        </w:tabs>
        <w:spacing w:before="3" w:line="275" w:lineRule="exact"/>
        <w:ind w:left="1235" w:hanging="244"/>
        <w:rPr>
          <w:sz w:val="24"/>
        </w:rPr>
      </w:pPr>
      <w:r>
        <w:rPr>
          <w:sz w:val="24"/>
        </w:rPr>
        <w:t>"Они</w:t>
      </w:r>
      <w:r>
        <w:rPr>
          <w:spacing w:val="-3"/>
          <w:sz w:val="24"/>
        </w:rPr>
        <w:t xml:space="preserve"> </w:t>
      </w:r>
      <w:r>
        <w:rPr>
          <w:sz w:val="24"/>
        </w:rPr>
        <w:t>учились</w:t>
      </w:r>
      <w:r>
        <w:rPr>
          <w:spacing w:val="3"/>
          <w:sz w:val="24"/>
        </w:rPr>
        <w:t xml:space="preserve"> </w:t>
      </w:r>
      <w:r>
        <w:rPr>
          <w:sz w:val="24"/>
        </w:rPr>
        <w:t>у</w:t>
      </w:r>
      <w:r>
        <w:rPr>
          <w:spacing w:val="-12"/>
          <w:sz w:val="24"/>
        </w:rPr>
        <w:t xml:space="preserve"> </w:t>
      </w:r>
      <w:r>
        <w:rPr>
          <w:sz w:val="24"/>
        </w:rPr>
        <w:t>нас</w:t>
      </w:r>
      <w:r>
        <w:rPr>
          <w:spacing w:val="1"/>
          <w:sz w:val="24"/>
        </w:rPr>
        <w:t xml:space="preserve"> </w:t>
      </w:r>
      <w:r>
        <w:rPr>
          <w:spacing w:val="-10"/>
          <w:sz w:val="24"/>
        </w:rPr>
        <w:t>"</w:t>
      </w:r>
    </w:p>
    <w:p w:rsidR="00CE04F4" w:rsidRDefault="008178F7">
      <w:pPr>
        <w:pStyle w:val="a4"/>
        <w:numPr>
          <w:ilvl w:val="0"/>
          <w:numId w:val="12"/>
        </w:numPr>
        <w:tabs>
          <w:tab w:val="left" w:pos="1173"/>
        </w:tabs>
        <w:spacing w:line="275" w:lineRule="exact"/>
        <w:ind w:hanging="182"/>
        <w:rPr>
          <w:sz w:val="24"/>
        </w:rPr>
      </w:pPr>
      <w:r>
        <w:rPr>
          <w:sz w:val="24"/>
        </w:rPr>
        <w:t>"Помни</w:t>
      </w:r>
      <w:r>
        <w:rPr>
          <w:spacing w:val="-4"/>
          <w:sz w:val="24"/>
        </w:rPr>
        <w:t xml:space="preserve"> </w:t>
      </w:r>
      <w:r>
        <w:rPr>
          <w:sz w:val="24"/>
        </w:rPr>
        <w:t>всех</w:t>
      </w:r>
      <w:r>
        <w:rPr>
          <w:spacing w:val="-4"/>
          <w:sz w:val="24"/>
        </w:rPr>
        <w:t xml:space="preserve"> </w:t>
      </w:r>
      <w:r>
        <w:rPr>
          <w:spacing w:val="-2"/>
          <w:sz w:val="24"/>
        </w:rPr>
        <w:t>поименно"</w:t>
      </w:r>
    </w:p>
    <w:p w:rsidR="00CE04F4" w:rsidRDefault="008178F7">
      <w:pPr>
        <w:pStyle w:val="a4"/>
        <w:numPr>
          <w:ilvl w:val="0"/>
          <w:numId w:val="12"/>
        </w:numPr>
        <w:tabs>
          <w:tab w:val="left" w:pos="1173"/>
        </w:tabs>
        <w:spacing w:before="2" w:line="275" w:lineRule="exact"/>
        <w:ind w:hanging="182"/>
        <w:rPr>
          <w:sz w:val="24"/>
        </w:rPr>
      </w:pPr>
      <w:r>
        <w:rPr>
          <w:sz w:val="24"/>
        </w:rPr>
        <w:t>"Учеба</w:t>
      </w:r>
      <w:r>
        <w:rPr>
          <w:spacing w:val="-3"/>
          <w:sz w:val="24"/>
        </w:rPr>
        <w:t xml:space="preserve"> </w:t>
      </w:r>
      <w:r>
        <w:rPr>
          <w:sz w:val="24"/>
        </w:rPr>
        <w:t>и труд</w:t>
      </w:r>
      <w:r>
        <w:rPr>
          <w:spacing w:val="-3"/>
          <w:sz w:val="24"/>
        </w:rPr>
        <w:t xml:space="preserve"> </w:t>
      </w:r>
      <w:r>
        <w:rPr>
          <w:sz w:val="24"/>
        </w:rPr>
        <w:t xml:space="preserve">рядом </w:t>
      </w:r>
      <w:r>
        <w:rPr>
          <w:spacing w:val="-2"/>
          <w:sz w:val="24"/>
        </w:rPr>
        <w:t>живут"</w:t>
      </w:r>
    </w:p>
    <w:p w:rsidR="00CE04F4" w:rsidRDefault="008178F7">
      <w:pPr>
        <w:pStyle w:val="a4"/>
        <w:numPr>
          <w:ilvl w:val="0"/>
          <w:numId w:val="12"/>
        </w:numPr>
        <w:tabs>
          <w:tab w:val="left" w:pos="1173"/>
        </w:tabs>
        <w:spacing w:line="275" w:lineRule="exact"/>
        <w:ind w:hanging="182"/>
        <w:rPr>
          <w:sz w:val="24"/>
        </w:rPr>
      </w:pPr>
      <w:r>
        <w:rPr>
          <w:sz w:val="24"/>
        </w:rPr>
        <w:t>"Школа</w:t>
      </w:r>
      <w:r>
        <w:rPr>
          <w:spacing w:val="-2"/>
          <w:sz w:val="24"/>
        </w:rPr>
        <w:t xml:space="preserve"> сегодня"</w:t>
      </w:r>
    </w:p>
    <w:p w:rsidR="00CE04F4" w:rsidRDefault="008178F7">
      <w:pPr>
        <w:pStyle w:val="a3"/>
        <w:spacing w:before="3"/>
        <w:ind w:left="991" w:firstLine="0"/>
        <w:jc w:val="left"/>
      </w:pPr>
      <w:r>
        <w:t>Свидетельство</w:t>
      </w:r>
      <w:r>
        <w:rPr>
          <w:spacing w:val="26"/>
        </w:rPr>
        <w:t xml:space="preserve"> </w:t>
      </w:r>
      <w:r>
        <w:t>№</w:t>
      </w:r>
      <w:r>
        <w:rPr>
          <w:spacing w:val="28"/>
        </w:rPr>
        <w:t xml:space="preserve"> </w:t>
      </w:r>
      <w:r>
        <w:t>10961,</w:t>
      </w:r>
      <w:r>
        <w:rPr>
          <w:spacing w:val="25"/>
        </w:rPr>
        <w:t xml:space="preserve"> </w:t>
      </w:r>
      <w:r>
        <w:t>о</w:t>
      </w:r>
      <w:r>
        <w:rPr>
          <w:spacing w:val="26"/>
        </w:rPr>
        <w:t xml:space="preserve"> </w:t>
      </w:r>
      <w:r>
        <w:t>регистрации</w:t>
      </w:r>
      <w:r>
        <w:rPr>
          <w:spacing w:val="23"/>
        </w:rPr>
        <w:t xml:space="preserve"> </w:t>
      </w:r>
      <w:r>
        <w:t>школьного</w:t>
      </w:r>
      <w:r>
        <w:rPr>
          <w:spacing w:val="27"/>
        </w:rPr>
        <w:t xml:space="preserve"> </w:t>
      </w:r>
      <w:r>
        <w:t>музея</w:t>
      </w:r>
      <w:r>
        <w:rPr>
          <w:spacing w:val="26"/>
        </w:rPr>
        <w:t xml:space="preserve"> </w:t>
      </w:r>
      <w:r>
        <w:t>на</w:t>
      </w:r>
      <w:r>
        <w:rPr>
          <w:spacing w:val="26"/>
        </w:rPr>
        <w:t xml:space="preserve"> </w:t>
      </w:r>
      <w:r>
        <w:t>Порталах</w:t>
      </w:r>
      <w:r>
        <w:rPr>
          <w:spacing w:val="23"/>
        </w:rPr>
        <w:t xml:space="preserve"> </w:t>
      </w:r>
      <w:r>
        <w:t>школьных</w:t>
      </w:r>
      <w:r>
        <w:rPr>
          <w:spacing w:val="23"/>
        </w:rPr>
        <w:t xml:space="preserve"> </w:t>
      </w:r>
      <w:r>
        <w:rPr>
          <w:spacing w:val="-2"/>
        </w:rPr>
        <w:t>музеев</w:t>
      </w:r>
    </w:p>
    <w:p w:rsidR="00CE04F4" w:rsidRDefault="00CE04F4">
      <w:pPr>
        <w:pStyle w:val="a3"/>
        <w:jc w:val="left"/>
        <w:sectPr w:rsidR="00CE04F4">
          <w:pgSz w:w="11910" w:h="16840"/>
          <w:pgMar w:top="620" w:right="283" w:bottom="480" w:left="708" w:header="0" w:footer="292" w:gutter="0"/>
          <w:cols w:space="720"/>
        </w:sectPr>
      </w:pPr>
    </w:p>
    <w:p w:rsidR="00CE04F4" w:rsidRDefault="008178F7">
      <w:pPr>
        <w:pStyle w:val="a3"/>
        <w:spacing w:line="274" w:lineRule="exact"/>
        <w:ind w:firstLine="0"/>
        <w:jc w:val="left"/>
      </w:pPr>
      <w:r>
        <w:rPr>
          <w:spacing w:val="-5"/>
        </w:rPr>
        <w:t>РФ.</w:t>
      </w:r>
    </w:p>
    <w:p w:rsidR="00CE04F4" w:rsidRDefault="008178F7">
      <w:pPr>
        <w:rPr>
          <w:sz w:val="24"/>
        </w:rPr>
      </w:pPr>
      <w:r>
        <w:br w:type="column"/>
      </w:r>
    </w:p>
    <w:p w:rsidR="00CE04F4" w:rsidRDefault="008178F7">
      <w:pPr>
        <w:pStyle w:val="a3"/>
        <w:spacing w:line="275" w:lineRule="exact"/>
        <w:ind w:left="140" w:firstLine="0"/>
        <w:jc w:val="left"/>
      </w:pPr>
      <w:r>
        <w:t>Воспитательный</w:t>
      </w:r>
      <w:r>
        <w:rPr>
          <w:spacing w:val="-10"/>
        </w:rPr>
        <w:t xml:space="preserve"> </w:t>
      </w:r>
      <w:r>
        <w:t>потенциал</w:t>
      </w:r>
      <w:r>
        <w:rPr>
          <w:spacing w:val="-4"/>
        </w:rPr>
        <w:t xml:space="preserve"> </w:t>
      </w:r>
      <w:r>
        <w:t>реализуется</w:t>
      </w:r>
      <w:r>
        <w:rPr>
          <w:spacing w:val="-6"/>
        </w:rPr>
        <w:t xml:space="preserve"> </w:t>
      </w:r>
      <w:r>
        <w:t>следующим</w:t>
      </w:r>
      <w:r>
        <w:rPr>
          <w:spacing w:val="-6"/>
        </w:rPr>
        <w:t xml:space="preserve"> </w:t>
      </w:r>
      <w:r>
        <w:rPr>
          <w:spacing w:val="-2"/>
        </w:rPr>
        <w:t>образом:</w:t>
      </w:r>
    </w:p>
    <w:p w:rsidR="00CE04F4" w:rsidRDefault="008178F7" w:rsidP="00492A9C">
      <w:pPr>
        <w:pStyle w:val="a4"/>
        <w:numPr>
          <w:ilvl w:val="0"/>
          <w:numId w:val="93"/>
        </w:numPr>
        <w:tabs>
          <w:tab w:val="left" w:pos="880"/>
        </w:tabs>
        <w:spacing w:line="316" w:lineRule="exact"/>
        <w:ind w:left="880" w:hanging="740"/>
        <w:jc w:val="left"/>
        <w:rPr>
          <w:sz w:val="28"/>
        </w:rPr>
      </w:pPr>
      <w:r>
        <w:rPr>
          <w:sz w:val="24"/>
        </w:rPr>
        <w:t>На</w:t>
      </w:r>
      <w:r>
        <w:rPr>
          <w:spacing w:val="-3"/>
          <w:sz w:val="24"/>
        </w:rPr>
        <w:t xml:space="preserve"> </w:t>
      </w:r>
      <w:r>
        <w:rPr>
          <w:sz w:val="24"/>
        </w:rPr>
        <w:t xml:space="preserve">внешкольном </w:t>
      </w:r>
      <w:r>
        <w:rPr>
          <w:spacing w:val="-2"/>
          <w:sz w:val="24"/>
        </w:rPr>
        <w:t>уровне</w:t>
      </w:r>
    </w:p>
    <w:p w:rsidR="00CE04F4" w:rsidRDefault="008178F7">
      <w:pPr>
        <w:pStyle w:val="a3"/>
        <w:spacing w:line="270" w:lineRule="exact"/>
        <w:ind w:left="140" w:firstLine="0"/>
        <w:jc w:val="left"/>
      </w:pPr>
      <w:r>
        <w:t>Активисты</w:t>
      </w:r>
      <w:r>
        <w:rPr>
          <w:spacing w:val="60"/>
          <w:w w:val="150"/>
        </w:rPr>
        <w:t xml:space="preserve"> </w:t>
      </w:r>
      <w:r>
        <w:t>музея</w:t>
      </w:r>
      <w:r>
        <w:rPr>
          <w:spacing w:val="65"/>
          <w:w w:val="150"/>
        </w:rPr>
        <w:t xml:space="preserve"> </w:t>
      </w:r>
      <w:r>
        <w:t>участвуют</w:t>
      </w:r>
      <w:r>
        <w:rPr>
          <w:spacing w:val="61"/>
          <w:w w:val="150"/>
        </w:rPr>
        <w:t xml:space="preserve"> </w:t>
      </w:r>
      <w:r>
        <w:t>в</w:t>
      </w:r>
      <w:r>
        <w:rPr>
          <w:spacing w:val="58"/>
          <w:w w:val="150"/>
        </w:rPr>
        <w:t xml:space="preserve"> </w:t>
      </w:r>
      <w:r>
        <w:t>мероприятиях</w:t>
      </w:r>
      <w:r>
        <w:rPr>
          <w:spacing w:val="56"/>
          <w:w w:val="150"/>
        </w:rPr>
        <w:t xml:space="preserve"> </w:t>
      </w:r>
      <w:r>
        <w:t>районного</w:t>
      </w:r>
      <w:r>
        <w:rPr>
          <w:spacing w:val="60"/>
          <w:w w:val="150"/>
        </w:rPr>
        <w:t xml:space="preserve"> </w:t>
      </w:r>
      <w:r>
        <w:t>и</w:t>
      </w:r>
      <w:r>
        <w:rPr>
          <w:spacing w:val="57"/>
          <w:w w:val="150"/>
        </w:rPr>
        <w:t xml:space="preserve"> </w:t>
      </w:r>
      <w:r>
        <w:t>муниципального</w:t>
      </w:r>
      <w:r>
        <w:rPr>
          <w:spacing w:val="65"/>
          <w:w w:val="150"/>
        </w:rPr>
        <w:t xml:space="preserve"> </w:t>
      </w:r>
      <w:r>
        <w:rPr>
          <w:spacing w:val="-2"/>
        </w:rPr>
        <w:t>уровней</w:t>
      </w:r>
    </w:p>
    <w:p w:rsidR="00CE04F4" w:rsidRDefault="00CE04F4">
      <w:pPr>
        <w:pStyle w:val="a3"/>
        <w:spacing w:line="270" w:lineRule="exact"/>
        <w:jc w:val="left"/>
        <w:sectPr w:rsidR="00CE04F4">
          <w:type w:val="continuous"/>
          <w:pgSz w:w="11910" w:h="16840"/>
          <w:pgMar w:top="1520" w:right="283" w:bottom="480" w:left="708" w:header="0" w:footer="292" w:gutter="0"/>
          <w:cols w:num="2" w:space="720" w:equalWidth="0">
            <w:col w:w="812" w:space="40"/>
            <w:col w:w="10067"/>
          </w:cols>
        </w:sectPr>
      </w:pPr>
    </w:p>
    <w:p w:rsidR="00CE04F4" w:rsidRDefault="008178F7">
      <w:pPr>
        <w:pStyle w:val="a3"/>
        <w:spacing w:before="3" w:line="275" w:lineRule="exact"/>
        <w:ind w:firstLine="0"/>
      </w:pPr>
      <w:r>
        <w:t>(квест-игры,</w:t>
      </w:r>
      <w:r>
        <w:rPr>
          <w:spacing w:val="-9"/>
        </w:rPr>
        <w:t xml:space="preserve"> </w:t>
      </w:r>
      <w:r>
        <w:t>виртуальные</w:t>
      </w:r>
      <w:r>
        <w:rPr>
          <w:spacing w:val="-6"/>
        </w:rPr>
        <w:t xml:space="preserve"> </w:t>
      </w:r>
      <w:r>
        <w:t>экскурсии</w:t>
      </w:r>
      <w:r>
        <w:rPr>
          <w:spacing w:val="-5"/>
        </w:rPr>
        <w:t xml:space="preserve"> </w:t>
      </w:r>
      <w:r>
        <w:t>для</w:t>
      </w:r>
      <w:r>
        <w:rPr>
          <w:spacing w:val="-1"/>
        </w:rPr>
        <w:t xml:space="preserve"> </w:t>
      </w:r>
      <w:r>
        <w:t>учащихся</w:t>
      </w:r>
      <w:r>
        <w:rPr>
          <w:spacing w:val="-5"/>
        </w:rPr>
        <w:t xml:space="preserve"> </w:t>
      </w:r>
      <w:r>
        <w:t>образовательных</w:t>
      </w:r>
      <w:r>
        <w:rPr>
          <w:spacing w:val="-10"/>
        </w:rPr>
        <w:t xml:space="preserve"> </w:t>
      </w:r>
      <w:r>
        <w:t>учреждений</w:t>
      </w:r>
      <w:r>
        <w:rPr>
          <w:spacing w:val="-4"/>
        </w:rPr>
        <w:t xml:space="preserve"> </w:t>
      </w:r>
      <w:r>
        <w:rPr>
          <w:spacing w:val="-2"/>
        </w:rPr>
        <w:t>села)</w:t>
      </w:r>
    </w:p>
    <w:p w:rsidR="00CE04F4" w:rsidRDefault="008178F7" w:rsidP="00492A9C">
      <w:pPr>
        <w:pStyle w:val="a4"/>
        <w:numPr>
          <w:ilvl w:val="1"/>
          <w:numId w:val="93"/>
        </w:numPr>
        <w:tabs>
          <w:tab w:val="left" w:pos="1355"/>
        </w:tabs>
        <w:spacing w:line="275" w:lineRule="exact"/>
        <w:ind w:hanging="364"/>
        <w:jc w:val="both"/>
        <w:rPr>
          <w:sz w:val="24"/>
        </w:rPr>
      </w:pPr>
      <w:r>
        <w:rPr>
          <w:sz w:val="24"/>
        </w:rPr>
        <w:t>На</w:t>
      </w:r>
      <w:r>
        <w:rPr>
          <w:spacing w:val="-5"/>
          <w:sz w:val="24"/>
        </w:rPr>
        <w:t xml:space="preserve"> </w:t>
      </w:r>
      <w:r>
        <w:rPr>
          <w:sz w:val="24"/>
        </w:rPr>
        <w:t>уровне</w:t>
      </w:r>
      <w:r>
        <w:rPr>
          <w:spacing w:val="-8"/>
          <w:sz w:val="24"/>
        </w:rPr>
        <w:t xml:space="preserve"> </w:t>
      </w:r>
      <w:r>
        <w:rPr>
          <w:sz w:val="24"/>
        </w:rPr>
        <w:t>образовательной</w:t>
      </w:r>
      <w:r>
        <w:rPr>
          <w:spacing w:val="-2"/>
          <w:sz w:val="24"/>
        </w:rPr>
        <w:t xml:space="preserve"> организации</w:t>
      </w:r>
    </w:p>
    <w:p w:rsidR="00CE04F4" w:rsidRDefault="008178F7" w:rsidP="00492A9C">
      <w:pPr>
        <w:pStyle w:val="a4"/>
        <w:numPr>
          <w:ilvl w:val="2"/>
          <w:numId w:val="93"/>
        </w:numPr>
        <w:tabs>
          <w:tab w:val="left" w:pos="1705"/>
        </w:tabs>
        <w:spacing w:before="6" w:line="235" w:lineRule="auto"/>
        <w:ind w:right="572" w:firstLine="566"/>
        <w:rPr>
          <w:sz w:val="24"/>
        </w:rPr>
      </w:pPr>
      <w:r>
        <w:rPr>
          <w:sz w:val="24"/>
        </w:rPr>
        <w:t>Участие актива музея в организации и проведении уроков мужества, классных часов, экскурсий, линеек к дням воинской славы, линеек памяти, в память односельчан.</w:t>
      </w:r>
    </w:p>
    <w:p w:rsidR="00CE04F4" w:rsidRDefault="008178F7" w:rsidP="00492A9C">
      <w:pPr>
        <w:pStyle w:val="a4"/>
        <w:numPr>
          <w:ilvl w:val="2"/>
          <w:numId w:val="93"/>
        </w:numPr>
        <w:tabs>
          <w:tab w:val="left" w:pos="1705"/>
        </w:tabs>
        <w:spacing w:before="8" w:line="296" w:lineRule="exact"/>
        <w:ind w:left="1705" w:hanging="714"/>
        <w:rPr>
          <w:sz w:val="24"/>
        </w:rPr>
      </w:pPr>
      <w:r>
        <w:rPr>
          <w:sz w:val="24"/>
        </w:rPr>
        <w:t>Организация</w:t>
      </w:r>
      <w:r>
        <w:rPr>
          <w:spacing w:val="-9"/>
          <w:sz w:val="24"/>
        </w:rPr>
        <w:t xml:space="preserve"> </w:t>
      </w:r>
      <w:r>
        <w:rPr>
          <w:sz w:val="24"/>
        </w:rPr>
        <w:t>и</w:t>
      </w:r>
      <w:r>
        <w:rPr>
          <w:spacing w:val="-7"/>
          <w:sz w:val="24"/>
        </w:rPr>
        <w:t xml:space="preserve"> </w:t>
      </w:r>
      <w:r>
        <w:rPr>
          <w:sz w:val="24"/>
        </w:rPr>
        <w:t>проведение</w:t>
      </w:r>
      <w:r>
        <w:rPr>
          <w:spacing w:val="-3"/>
          <w:sz w:val="24"/>
        </w:rPr>
        <w:t xml:space="preserve"> </w:t>
      </w:r>
      <w:r>
        <w:rPr>
          <w:sz w:val="24"/>
        </w:rPr>
        <w:t>экскурсий</w:t>
      </w:r>
      <w:r>
        <w:rPr>
          <w:spacing w:val="-1"/>
          <w:sz w:val="24"/>
        </w:rPr>
        <w:t xml:space="preserve"> </w:t>
      </w:r>
      <w:r>
        <w:rPr>
          <w:sz w:val="24"/>
        </w:rPr>
        <w:t>для</w:t>
      </w:r>
      <w:r>
        <w:rPr>
          <w:spacing w:val="-2"/>
          <w:sz w:val="24"/>
        </w:rPr>
        <w:t xml:space="preserve"> </w:t>
      </w:r>
      <w:r>
        <w:rPr>
          <w:sz w:val="24"/>
        </w:rPr>
        <w:t>обучающихся</w:t>
      </w:r>
      <w:r>
        <w:rPr>
          <w:spacing w:val="-3"/>
          <w:sz w:val="24"/>
        </w:rPr>
        <w:t xml:space="preserve"> </w:t>
      </w:r>
      <w:r>
        <w:rPr>
          <w:sz w:val="24"/>
        </w:rPr>
        <w:t>основной</w:t>
      </w:r>
      <w:r>
        <w:rPr>
          <w:spacing w:val="-10"/>
          <w:sz w:val="24"/>
        </w:rPr>
        <w:t xml:space="preserve"> </w:t>
      </w:r>
      <w:r>
        <w:rPr>
          <w:spacing w:val="-2"/>
          <w:sz w:val="24"/>
        </w:rPr>
        <w:t>школы.</w:t>
      </w:r>
    </w:p>
    <w:p w:rsidR="00CE04F4" w:rsidRDefault="008178F7" w:rsidP="00492A9C">
      <w:pPr>
        <w:pStyle w:val="a4"/>
        <w:numPr>
          <w:ilvl w:val="2"/>
          <w:numId w:val="93"/>
        </w:numPr>
        <w:tabs>
          <w:tab w:val="left" w:pos="1705"/>
        </w:tabs>
        <w:spacing w:before="2" w:line="235" w:lineRule="auto"/>
        <w:ind w:right="568" w:firstLine="566"/>
        <w:rPr>
          <w:sz w:val="24"/>
        </w:rPr>
      </w:pPr>
      <w:r>
        <w:rPr>
          <w:sz w:val="24"/>
        </w:rPr>
        <w:t>Участие школьников в поисковой архивной работе, заполнение документации музея по учету и хранению экспонатов</w:t>
      </w:r>
    </w:p>
    <w:p w:rsidR="00CE04F4" w:rsidRDefault="008178F7" w:rsidP="00492A9C">
      <w:pPr>
        <w:pStyle w:val="a4"/>
        <w:numPr>
          <w:ilvl w:val="2"/>
          <w:numId w:val="93"/>
        </w:numPr>
        <w:tabs>
          <w:tab w:val="left" w:pos="1705"/>
        </w:tabs>
        <w:spacing w:before="5" w:line="237" w:lineRule="auto"/>
        <w:ind w:right="568" w:firstLine="566"/>
        <w:rPr>
          <w:sz w:val="24"/>
        </w:rPr>
      </w:pPr>
      <w:r>
        <w:rPr>
          <w:sz w:val="24"/>
        </w:rPr>
        <w:t>Музей занимает важное место в жизни учащихся и выпускников школы. Сюда приходят</w:t>
      </w:r>
      <w:r>
        <w:rPr>
          <w:spacing w:val="-3"/>
          <w:sz w:val="24"/>
        </w:rPr>
        <w:t xml:space="preserve"> </w:t>
      </w:r>
      <w:r>
        <w:rPr>
          <w:sz w:val="24"/>
        </w:rPr>
        <w:t>первоклассники</w:t>
      </w:r>
      <w:r>
        <w:rPr>
          <w:spacing w:val="-2"/>
          <w:sz w:val="24"/>
        </w:rPr>
        <w:t xml:space="preserve"> </w:t>
      </w:r>
      <w:r>
        <w:rPr>
          <w:sz w:val="24"/>
        </w:rPr>
        <w:t>в</w:t>
      </w:r>
      <w:r>
        <w:rPr>
          <w:spacing w:val="-2"/>
          <w:sz w:val="24"/>
        </w:rPr>
        <w:t xml:space="preserve"> </w:t>
      </w:r>
      <w:r>
        <w:rPr>
          <w:sz w:val="24"/>
        </w:rPr>
        <w:t>начале</w:t>
      </w:r>
      <w:r>
        <w:rPr>
          <w:spacing w:val="-4"/>
          <w:sz w:val="24"/>
        </w:rPr>
        <w:t xml:space="preserve"> </w:t>
      </w:r>
      <w:r>
        <w:rPr>
          <w:sz w:val="24"/>
        </w:rPr>
        <w:t>важного</w:t>
      </w:r>
      <w:r>
        <w:rPr>
          <w:spacing w:val="-3"/>
          <w:sz w:val="24"/>
        </w:rPr>
        <w:t xml:space="preserve"> </w:t>
      </w:r>
      <w:r>
        <w:rPr>
          <w:sz w:val="24"/>
        </w:rPr>
        <w:t>шага -</w:t>
      </w:r>
      <w:r>
        <w:rPr>
          <w:spacing w:val="-1"/>
          <w:sz w:val="24"/>
        </w:rPr>
        <w:t xml:space="preserve"> </w:t>
      </w:r>
      <w:r>
        <w:rPr>
          <w:sz w:val="24"/>
        </w:rPr>
        <w:t>учебы,</w:t>
      </w:r>
      <w:r>
        <w:rPr>
          <w:spacing w:val="-1"/>
          <w:sz w:val="24"/>
        </w:rPr>
        <w:t xml:space="preserve"> </w:t>
      </w:r>
      <w:r>
        <w:rPr>
          <w:sz w:val="24"/>
        </w:rPr>
        <w:t>отсюда</w:t>
      </w:r>
      <w:r>
        <w:rPr>
          <w:spacing w:val="-4"/>
          <w:sz w:val="24"/>
        </w:rPr>
        <w:t xml:space="preserve"> </w:t>
      </w:r>
      <w:r>
        <w:rPr>
          <w:sz w:val="24"/>
        </w:rPr>
        <w:t>выходят</w:t>
      </w:r>
      <w:r>
        <w:rPr>
          <w:spacing w:val="-3"/>
          <w:sz w:val="24"/>
        </w:rPr>
        <w:t xml:space="preserve"> </w:t>
      </w:r>
      <w:r>
        <w:rPr>
          <w:sz w:val="24"/>
        </w:rPr>
        <w:t>выпускники</w:t>
      </w:r>
      <w:r>
        <w:rPr>
          <w:spacing w:val="-2"/>
          <w:sz w:val="24"/>
        </w:rPr>
        <w:t xml:space="preserve"> </w:t>
      </w:r>
      <w:r>
        <w:rPr>
          <w:sz w:val="24"/>
        </w:rPr>
        <w:t>и уносят в памяти самое лучшее в жизни</w:t>
      </w:r>
    </w:p>
    <w:p w:rsidR="00CE04F4" w:rsidRDefault="008178F7">
      <w:pPr>
        <w:pStyle w:val="a4"/>
        <w:numPr>
          <w:ilvl w:val="0"/>
          <w:numId w:val="11"/>
        </w:numPr>
        <w:tabs>
          <w:tab w:val="left" w:pos="1706"/>
        </w:tabs>
        <w:spacing w:before="1"/>
        <w:ind w:left="1706" w:hanging="715"/>
        <w:jc w:val="both"/>
        <w:rPr>
          <w:sz w:val="24"/>
        </w:rPr>
      </w:pPr>
      <w:r>
        <w:rPr>
          <w:sz w:val="24"/>
        </w:rPr>
        <w:t>На</w:t>
      </w:r>
      <w:r>
        <w:rPr>
          <w:spacing w:val="-7"/>
          <w:sz w:val="24"/>
        </w:rPr>
        <w:t xml:space="preserve"> </w:t>
      </w:r>
      <w:r>
        <w:rPr>
          <w:sz w:val="24"/>
        </w:rPr>
        <w:t>индивидуальном</w:t>
      </w:r>
      <w:r>
        <w:rPr>
          <w:spacing w:val="-3"/>
          <w:sz w:val="24"/>
        </w:rPr>
        <w:t xml:space="preserve"> </w:t>
      </w:r>
      <w:r>
        <w:rPr>
          <w:spacing w:val="-2"/>
          <w:sz w:val="24"/>
        </w:rPr>
        <w:t>уровне</w:t>
      </w:r>
    </w:p>
    <w:p w:rsidR="00CE04F4" w:rsidRDefault="008178F7">
      <w:pPr>
        <w:pStyle w:val="a4"/>
        <w:numPr>
          <w:ilvl w:val="1"/>
          <w:numId w:val="11"/>
        </w:numPr>
        <w:tabs>
          <w:tab w:val="left" w:pos="1159"/>
        </w:tabs>
        <w:spacing w:before="2"/>
        <w:ind w:right="565" w:firstLine="566"/>
        <w:rPr>
          <w:sz w:val="24"/>
        </w:rPr>
      </w:pPr>
      <w:r>
        <w:rPr>
          <w:sz w:val="24"/>
        </w:rPr>
        <w:t>Школьный музей - пространство, максимально открытое не только для познавательной деятельности ребёнка, но и для творческой, социальной активности. Ученик же становится не только «потребителем» музейных ценностей, но и, в известной мере, их созидателем. Экспонаты вспомогательного фонда - макеты, иллюстрации, сочинения позволяют более глубоко воздействовать на эмоциональное восприятие; используются для составления экскурсий, литературно- музыкальных композиций.</w:t>
      </w:r>
    </w:p>
    <w:p w:rsidR="00CE04F4" w:rsidRDefault="008178F7">
      <w:pPr>
        <w:pStyle w:val="a3"/>
        <w:spacing w:before="1"/>
        <w:ind w:right="567"/>
      </w:pPr>
      <w:r>
        <w:t>В работе музея используются различные методы и формы, соответствующие</w:t>
      </w:r>
      <w:r>
        <w:rPr>
          <w:spacing w:val="80"/>
        </w:rPr>
        <w:t xml:space="preserve"> </w:t>
      </w:r>
      <w:r>
        <w:t>современным требованиям, условиям, интересам, возможностям, что позволяет найти каждому активисту занятие по душе.</w:t>
      </w:r>
    </w:p>
    <w:p w:rsidR="00CE04F4" w:rsidRDefault="008178F7">
      <w:pPr>
        <w:pStyle w:val="a3"/>
        <w:spacing w:line="242" w:lineRule="auto"/>
        <w:ind w:right="562"/>
      </w:pPr>
      <w:r>
        <w:t>Материалы музея используются при проведении уроков и внеурочных мероприятий. Это способствует погружению учащихся в историческое пространство.</w:t>
      </w:r>
    </w:p>
    <w:p w:rsidR="00CE04F4" w:rsidRDefault="008178F7" w:rsidP="00492A9C">
      <w:pPr>
        <w:pStyle w:val="Heading3"/>
        <w:numPr>
          <w:ilvl w:val="2"/>
          <w:numId w:val="180"/>
        </w:numPr>
        <w:tabs>
          <w:tab w:val="left" w:pos="1594"/>
        </w:tabs>
        <w:ind w:left="1594" w:hanging="603"/>
        <w:jc w:val="both"/>
      </w:pPr>
      <w:r>
        <w:t>Организационный</w:t>
      </w:r>
      <w:r>
        <w:rPr>
          <w:spacing w:val="-15"/>
        </w:rPr>
        <w:t xml:space="preserve"> </w:t>
      </w:r>
      <w:r>
        <w:rPr>
          <w:spacing w:val="-2"/>
        </w:rPr>
        <w:t>раздел.</w:t>
      </w:r>
    </w:p>
    <w:p w:rsidR="00CE04F4" w:rsidRDefault="008178F7" w:rsidP="00492A9C">
      <w:pPr>
        <w:pStyle w:val="a4"/>
        <w:numPr>
          <w:ilvl w:val="3"/>
          <w:numId w:val="180"/>
        </w:numPr>
        <w:tabs>
          <w:tab w:val="left" w:pos="1771"/>
        </w:tabs>
        <w:spacing w:before="1" w:line="272" w:lineRule="exact"/>
        <w:ind w:left="1771" w:hanging="780"/>
        <w:jc w:val="both"/>
        <w:rPr>
          <w:b/>
          <w:sz w:val="24"/>
        </w:rPr>
      </w:pPr>
      <w:r>
        <w:rPr>
          <w:b/>
          <w:sz w:val="24"/>
        </w:rPr>
        <w:t>Кадровое</w:t>
      </w:r>
      <w:r>
        <w:rPr>
          <w:b/>
          <w:spacing w:val="-3"/>
          <w:sz w:val="24"/>
        </w:rPr>
        <w:t xml:space="preserve"> </w:t>
      </w:r>
      <w:r>
        <w:rPr>
          <w:b/>
          <w:spacing w:val="-2"/>
          <w:sz w:val="24"/>
        </w:rPr>
        <w:t>обеспечение.</w:t>
      </w:r>
    </w:p>
    <w:p w:rsidR="00CE04F4" w:rsidRDefault="008178F7">
      <w:pPr>
        <w:pStyle w:val="a3"/>
        <w:spacing w:line="272" w:lineRule="exact"/>
        <w:ind w:left="991" w:firstLine="0"/>
      </w:pPr>
      <w:r>
        <w:t>В</w:t>
      </w:r>
      <w:r>
        <w:rPr>
          <w:spacing w:val="-6"/>
        </w:rPr>
        <w:t xml:space="preserve"> </w:t>
      </w:r>
      <w:r>
        <w:t>соответствии</w:t>
      </w:r>
      <w:r>
        <w:rPr>
          <w:spacing w:val="-6"/>
        </w:rPr>
        <w:t xml:space="preserve"> </w:t>
      </w:r>
      <w:r>
        <w:t>со</w:t>
      </w:r>
      <w:r>
        <w:rPr>
          <w:spacing w:val="-2"/>
        </w:rPr>
        <w:t xml:space="preserve"> </w:t>
      </w:r>
      <w:r>
        <w:t>штатным</w:t>
      </w:r>
      <w:r>
        <w:rPr>
          <w:spacing w:val="-2"/>
        </w:rPr>
        <w:t xml:space="preserve"> </w:t>
      </w:r>
      <w:r>
        <w:t>расписанием</w:t>
      </w:r>
      <w:r>
        <w:rPr>
          <w:spacing w:val="-5"/>
        </w:rPr>
        <w:t xml:space="preserve"> </w:t>
      </w:r>
      <w:r>
        <w:t>в</w:t>
      </w:r>
      <w:r>
        <w:rPr>
          <w:spacing w:val="-1"/>
        </w:rPr>
        <w:t xml:space="preserve"> </w:t>
      </w:r>
      <w:r>
        <w:t>реализации</w:t>
      </w:r>
      <w:r>
        <w:rPr>
          <w:spacing w:val="-6"/>
        </w:rPr>
        <w:t xml:space="preserve"> </w:t>
      </w:r>
      <w:r>
        <w:t>программы</w:t>
      </w:r>
      <w:r>
        <w:rPr>
          <w:spacing w:val="-4"/>
        </w:rPr>
        <w:t xml:space="preserve"> </w:t>
      </w:r>
      <w:r>
        <w:rPr>
          <w:spacing w:val="-2"/>
        </w:rPr>
        <w:t>участвуют:</w:t>
      </w:r>
    </w:p>
    <w:p w:rsidR="00CE04F4" w:rsidRDefault="008178F7">
      <w:pPr>
        <w:pStyle w:val="a4"/>
        <w:numPr>
          <w:ilvl w:val="0"/>
          <w:numId w:val="10"/>
        </w:numPr>
        <w:tabs>
          <w:tab w:val="left" w:pos="2120"/>
        </w:tabs>
        <w:spacing w:before="5" w:line="292" w:lineRule="exact"/>
        <w:jc w:val="left"/>
        <w:rPr>
          <w:sz w:val="24"/>
        </w:rPr>
      </w:pPr>
      <w:r>
        <w:rPr>
          <w:sz w:val="24"/>
        </w:rPr>
        <w:t>Администрация</w:t>
      </w:r>
      <w:r>
        <w:rPr>
          <w:spacing w:val="-9"/>
          <w:sz w:val="24"/>
        </w:rPr>
        <w:t xml:space="preserve"> </w:t>
      </w:r>
      <w:r>
        <w:rPr>
          <w:spacing w:val="-2"/>
          <w:sz w:val="24"/>
        </w:rPr>
        <w:t>гимназии;</w:t>
      </w:r>
    </w:p>
    <w:p w:rsidR="00CE04F4" w:rsidRDefault="008178F7">
      <w:pPr>
        <w:pStyle w:val="a3"/>
        <w:tabs>
          <w:tab w:val="left" w:pos="1376"/>
        </w:tabs>
        <w:spacing w:line="274" w:lineRule="exact"/>
        <w:ind w:left="991" w:firstLine="0"/>
        <w:jc w:val="left"/>
      </w:pPr>
      <w:r>
        <w:rPr>
          <w:spacing w:val="-10"/>
        </w:rPr>
        <w:t>-</w:t>
      </w:r>
      <w:r>
        <w:tab/>
        <w:t>Советник</w:t>
      </w:r>
      <w:r>
        <w:rPr>
          <w:spacing w:val="-8"/>
        </w:rPr>
        <w:t xml:space="preserve"> </w:t>
      </w:r>
      <w:r>
        <w:t>директора</w:t>
      </w:r>
      <w:r>
        <w:rPr>
          <w:spacing w:val="-7"/>
        </w:rPr>
        <w:t xml:space="preserve"> </w:t>
      </w:r>
      <w:r>
        <w:t>по</w:t>
      </w:r>
      <w:r>
        <w:rPr>
          <w:spacing w:val="-1"/>
        </w:rPr>
        <w:t xml:space="preserve"> </w:t>
      </w:r>
      <w:r>
        <w:t>воспитанию</w:t>
      </w:r>
      <w:r>
        <w:rPr>
          <w:spacing w:val="-8"/>
        </w:rPr>
        <w:t xml:space="preserve"> </w:t>
      </w:r>
      <w:r>
        <w:t>и работе</w:t>
      </w:r>
      <w:r>
        <w:rPr>
          <w:spacing w:val="-2"/>
        </w:rPr>
        <w:t xml:space="preserve"> </w:t>
      </w:r>
      <w:r>
        <w:t>с</w:t>
      </w:r>
      <w:r>
        <w:rPr>
          <w:spacing w:val="-3"/>
        </w:rPr>
        <w:t xml:space="preserve"> </w:t>
      </w:r>
      <w:r>
        <w:t>детскими</w:t>
      </w:r>
      <w:r>
        <w:rPr>
          <w:spacing w:val="-4"/>
        </w:rPr>
        <w:t xml:space="preserve"> </w:t>
      </w:r>
      <w:r>
        <w:rPr>
          <w:spacing w:val="-2"/>
        </w:rPr>
        <w:t>объединениями;</w:t>
      </w:r>
    </w:p>
    <w:p w:rsidR="00CE04F4" w:rsidRDefault="008178F7">
      <w:pPr>
        <w:pStyle w:val="a4"/>
        <w:numPr>
          <w:ilvl w:val="0"/>
          <w:numId w:val="10"/>
        </w:numPr>
        <w:tabs>
          <w:tab w:val="left" w:pos="2120"/>
        </w:tabs>
        <w:spacing w:line="293" w:lineRule="exact"/>
        <w:jc w:val="left"/>
        <w:rPr>
          <w:sz w:val="24"/>
        </w:rPr>
      </w:pPr>
      <w:r>
        <w:rPr>
          <w:sz w:val="24"/>
        </w:rPr>
        <w:t>Руководитель</w:t>
      </w:r>
      <w:r>
        <w:rPr>
          <w:spacing w:val="-4"/>
          <w:sz w:val="24"/>
        </w:rPr>
        <w:t xml:space="preserve"> </w:t>
      </w:r>
      <w:r>
        <w:rPr>
          <w:sz w:val="24"/>
        </w:rPr>
        <w:t>МО</w:t>
      </w:r>
      <w:r>
        <w:rPr>
          <w:spacing w:val="-2"/>
          <w:sz w:val="24"/>
        </w:rPr>
        <w:t xml:space="preserve"> </w:t>
      </w:r>
      <w:r>
        <w:rPr>
          <w:sz w:val="24"/>
        </w:rPr>
        <w:t>классных</w:t>
      </w:r>
      <w:r>
        <w:rPr>
          <w:spacing w:val="-5"/>
          <w:sz w:val="24"/>
        </w:rPr>
        <w:t xml:space="preserve"> </w:t>
      </w:r>
      <w:r>
        <w:rPr>
          <w:sz w:val="24"/>
        </w:rPr>
        <w:t>руководителей</w:t>
      </w:r>
      <w:r>
        <w:rPr>
          <w:spacing w:val="-3"/>
          <w:sz w:val="24"/>
        </w:rPr>
        <w:t xml:space="preserve"> </w:t>
      </w:r>
      <w:r>
        <w:rPr>
          <w:sz w:val="24"/>
        </w:rPr>
        <w:t>1-</w:t>
      </w:r>
      <w:r>
        <w:rPr>
          <w:spacing w:val="-2"/>
          <w:sz w:val="24"/>
        </w:rPr>
        <w:t>4классов;</w:t>
      </w:r>
    </w:p>
    <w:p w:rsidR="00CE04F4" w:rsidRDefault="008178F7">
      <w:pPr>
        <w:pStyle w:val="a4"/>
        <w:numPr>
          <w:ilvl w:val="0"/>
          <w:numId w:val="10"/>
        </w:numPr>
        <w:tabs>
          <w:tab w:val="left" w:pos="2120"/>
        </w:tabs>
        <w:spacing w:line="293" w:lineRule="exact"/>
        <w:jc w:val="left"/>
        <w:rPr>
          <w:sz w:val="24"/>
        </w:rPr>
      </w:pPr>
      <w:r>
        <w:rPr>
          <w:sz w:val="24"/>
        </w:rPr>
        <w:t>Руководитель</w:t>
      </w:r>
      <w:r>
        <w:rPr>
          <w:spacing w:val="-6"/>
          <w:sz w:val="24"/>
        </w:rPr>
        <w:t xml:space="preserve"> </w:t>
      </w:r>
      <w:r>
        <w:rPr>
          <w:sz w:val="24"/>
        </w:rPr>
        <w:t>МО</w:t>
      </w:r>
      <w:r>
        <w:rPr>
          <w:spacing w:val="-1"/>
          <w:sz w:val="24"/>
        </w:rPr>
        <w:t xml:space="preserve"> </w:t>
      </w:r>
      <w:r>
        <w:rPr>
          <w:sz w:val="24"/>
        </w:rPr>
        <w:t>классных</w:t>
      </w:r>
      <w:r>
        <w:rPr>
          <w:spacing w:val="-4"/>
          <w:sz w:val="24"/>
        </w:rPr>
        <w:t xml:space="preserve"> </w:t>
      </w:r>
      <w:r>
        <w:rPr>
          <w:sz w:val="24"/>
        </w:rPr>
        <w:t>руководителей</w:t>
      </w:r>
      <w:r>
        <w:rPr>
          <w:spacing w:val="-4"/>
          <w:sz w:val="24"/>
        </w:rPr>
        <w:t xml:space="preserve"> </w:t>
      </w:r>
      <w:r>
        <w:rPr>
          <w:sz w:val="24"/>
        </w:rPr>
        <w:t>5-8</w:t>
      </w:r>
      <w:r>
        <w:rPr>
          <w:spacing w:val="-9"/>
          <w:sz w:val="24"/>
        </w:rPr>
        <w:t xml:space="preserve"> </w:t>
      </w:r>
      <w:r>
        <w:rPr>
          <w:spacing w:val="-2"/>
          <w:sz w:val="24"/>
        </w:rPr>
        <w:t>классов;</w:t>
      </w:r>
    </w:p>
    <w:p w:rsidR="00CE04F4" w:rsidRDefault="008178F7">
      <w:pPr>
        <w:pStyle w:val="a4"/>
        <w:numPr>
          <w:ilvl w:val="0"/>
          <w:numId w:val="10"/>
        </w:numPr>
        <w:tabs>
          <w:tab w:val="left" w:pos="1697"/>
        </w:tabs>
        <w:spacing w:before="3" w:line="293" w:lineRule="exact"/>
        <w:ind w:left="1697" w:hanging="706"/>
        <w:jc w:val="left"/>
        <w:rPr>
          <w:sz w:val="24"/>
        </w:rPr>
      </w:pPr>
      <w:r>
        <w:rPr>
          <w:sz w:val="24"/>
        </w:rPr>
        <w:t>Руководитель</w:t>
      </w:r>
      <w:r>
        <w:rPr>
          <w:spacing w:val="-7"/>
          <w:sz w:val="24"/>
        </w:rPr>
        <w:t xml:space="preserve"> </w:t>
      </w:r>
      <w:r>
        <w:rPr>
          <w:sz w:val="24"/>
        </w:rPr>
        <w:t>МО</w:t>
      </w:r>
      <w:r>
        <w:rPr>
          <w:spacing w:val="-2"/>
          <w:sz w:val="24"/>
        </w:rPr>
        <w:t xml:space="preserve"> </w:t>
      </w:r>
      <w:r>
        <w:rPr>
          <w:sz w:val="24"/>
        </w:rPr>
        <w:t>классных</w:t>
      </w:r>
      <w:r>
        <w:rPr>
          <w:spacing w:val="-5"/>
          <w:sz w:val="24"/>
        </w:rPr>
        <w:t xml:space="preserve"> </w:t>
      </w:r>
      <w:r>
        <w:rPr>
          <w:sz w:val="24"/>
        </w:rPr>
        <w:t>руководителей</w:t>
      </w:r>
      <w:r>
        <w:rPr>
          <w:spacing w:val="-5"/>
          <w:sz w:val="24"/>
        </w:rPr>
        <w:t xml:space="preserve"> </w:t>
      </w:r>
      <w:r>
        <w:rPr>
          <w:sz w:val="24"/>
        </w:rPr>
        <w:t xml:space="preserve">9-11 </w:t>
      </w:r>
      <w:r>
        <w:rPr>
          <w:spacing w:val="-2"/>
          <w:sz w:val="24"/>
        </w:rPr>
        <w:t>классов;</w:t>
      </w:r>
    </w:p>
    <w:p w:rsidR="00CE04F4" w:rsidRDefault="008178F7">
      <w:pPr>
        <w:pStyle w:val="a4"/>
        <w:numPr>
          <w:ilvl w:val="0"/>
          <w:numId w:val="10"/>
        </w:numPr>
        <w:tabs>
          <w:tab w:val="left" w:pos="2120"/>
        </w:tabs>
        <w:spacing w:line="293" w:lineRule="exact"/>
        <w:jc w:val="left"/>
        <w:rPr>
          <w:sz w:val="24"/>
        </w:rPr>
      </w:pPr>
      <w:r>
        <w:rPr>
          <w:sz w:val="24"/>
        </w:rPr>
        <w:t>Классные</w:t>
      </w:r>
      <w:r>
        <w:rPr>
          <w:spacing w:val="-3"/>
          <w:sz w:val="24"/>
        </w:rPr>
        <w:t xml:space="preserve"> </w:t>
      </w:r>
      <w:r>
        <w:rPr>
          <w:spacing w:val="-2"/>
          <w:sz w:val="24"/>
        </w:rPr>
        <w:t>руководители;</w:t>
      </w:r>
    </w:p>
    <w:p w:rsidR="00CE04F4" w:rsidRDefault="008178F7">
      <w:pPr>
        <w:pStyle w:val="a4"/>
        <w:numPr>
          <w:ilvl w:val="0"/>
          <w:numId w:val="10"/>
        </w:numPr>
        <w:tabs>
          <w:tab w:val="left" w:pos="2120"/>
        </w:tabs>
        <w:spacing w:line="294" w:lineRule="exact"/>
        <w:jc w:val="left"/>
        <w:rPr>
          <w:sz w:val="24"/>
        </w:rPr>
      </w:pPr>
      <w:r>
        <w:rPr>
          <w:sz w:val="24"/>
        </w:rPr>
        <w:t>Социальный</w:t>
      </w:r>
      <w:r>
        <w:rPr>
          <w:spacing w:val="-5"/>
          <w:sz w:val="24"/>
        </w:rPr>
        <w:t xml:space="preserve"> </w:t>
      </w:r>
      <w:r>
        <w:rPr>
          <w:spacing w:val="-2"/>
          <w:sz w:val="24"/>
        </w:rPr>
        <w:t>педагог;</w:t>
      </w:r>
    </w:p>
    <w:p w:rsidR="00CE04F4" w:rsidRDefault="00CE04F4">
      <w:pPr>
        <w:pStyle w:val="a4"/>
        <w:spacing w:line="294" w:lineRule="exact"/>
        <w:jc w:val="left"/>
        <w:rPr>
          <w:sz w:val="24"/>
        </w:rPr>
        <w:sectPr w:rsidR="00CE04F4">
          <w:type w:val="continuous"/>
          <w:pgSz w:w="11910" w:h="16840"/>
          <w:pgMar w:top="1520" w:right="283" w:bottom="480" w:left="708" w:header="0" w:footer="292" w:gutter="0"/>
          <w:cols w:space="720"/>
        </w:sectPr>
      </w:pPr>
    </w:p>
    <w:p w:rsidR="00CE04F4" w:rsidRDefault="008178F7">
      <w:pPr>
        <w:pStyle w:val="a4"/>
        <w:numPr>
          <w:ilvl w:val="0"/>
          <w:numId w:val="10"/>
        </w:numPr>
        <w:tabs>
          <w:tab w:val="left" w:pos="2120"/>
        </w:tabs>
        <w:spacing w:before="86" w:line="293" w:lineRule="exact"/>
        <w:jc w:val="left"/>
        <w:rPr>
          <w:sz w:val="24"/>
        </w:rPr>
      </w:pPr>
      <w:r>
        <w:rPr>
          <w:sz w:val="24"/>
        </w:rPr>
        <w:t>Педагоги-</w:t>
      </w:r>
      <w:r>
        <w:rPr>
          <w:spacing w:val="-2"/>
          <w:sz w:val="24"/>
        </w:rPr>
        <w:t>психологи;</w:t>
      </w:r>
    </w:p>
    <w:p w:rsidR="00CE04F4" w:rsidRDefault="008178F7">
      <w:pPr>
        <w:pStyle w:val="a4"/>
        <w:numPr>
          <w:ilvl w:val="0"/>
          <w:numId w:val="10"/>
        </w:numPr>
        <w:tabs>
          <w:tab w:val="left" w:pos="2120"/>
        </w:tabs>
        <w:spacing w:line="293" w:lineRule="exact"/>
        <w:jc w:val="left"/>
        <w:rPr>
          <w:sz w:val="24"/>
        </w:rPr>
      </w:pPr>
      <w:r>
        <w:rPr>
          <w:spacing w:val="-2"/>
          <w:sz w:val="24"/>
        </w:rPr>
        <w:t>Педагог-организатор;</w:t>
      </w:r>
    </w:p>
    <w:p w:rsidR="00CE04F4" w:rsidRDefault="008178F7">
      <w:pPr>
        <w:pStyle w:val="a4"/>
        <w:numPr>
          <w:ilvl w:val="0"/>
          <w:numId w:val="10"/>
        </w:numPr>
        <w:tabs>
          <w:tab w:val="left" w:pos="2120"/>
        </w:tabs>
        <w:spacing w:line="293" w:lineRule="exact"/>
        <w:jc w:val="left"/>
        <w:rPr>
          <w:sz w:val="24"/>
        </w:rPr>
      </w:pPr>
      <w:r>
        <w:rPr>
          <w:spacing w:val="-2"/>
          <w:sz w:val="24"/>
        </w:rPr>
        <w:t>Учителя-предметники;</w:t>
      </w:r>
    </w:p>
    <w:p w:rsidR="00CE04F4" w:rsidRDefault="008178F7">
      <w:pPr>
        <w:pStyle w:val="a4"/>
        <w:numPr>
          <w:ilvl w:val="0"/>
          <w:numId w:val="10"/>
        </w:numPr>
        <w:tabs>
          <w:tab w:val="left" w:pos="2120"/>
        </w:tabs>
        <w:spacing w:line="293" w:lineRule="exact"/>
        <w:jc w:val="left"/>
        <w:rPr>
          <w:sz w:val="24"/>
        </w:rPr>
      </w:pPr>
      <w:r>
        <w:rPr>
          <w:sz w:val="24"/>
        </w:rPr>
        <w:t>Учителя</w:t>
      </w:r>
      <w:r>
        <w:rPr>
          <w:spacing w:val="-2"/>
          <w:sz w:val="24"/>
        </w:rPr>
        <w:t xml:space="preserve"> </w:t>
      </w:r>
      <w:r>
        <w:rPr>
          <w:sz w:val="24"/>
        </w:rPr>
        <w:t>физической</w:t>
      </w:r>
      <w:r>
        <w:rPr>
          <w:spacing w:val="-4"/>
          <w:sz w:val="24"/>
        </w:rPr>
        <w:t xml:space="preserve"> </w:t>
      </w:r>
      <w:r>
        <w:rPr>
          <w:spacing w:val="-2"/>
          <w:sz w:val="24"/>
        </w:rPr>
        <w:t>культуры;</w:t>
      </w:r>
    </w:p>
    <w:p w:rsidR="00CE04F4" w:rsidRDefault="008178F7">
      <w:pPr>
        <w:pStyle w:val="a4"/>
        <w:numPr>
          <w:ilvl w:val="0"/>
          <w:numId w:val="10"/>
        </w:numPr>
        <w:tabs>
          <w:tab w:val="left" w:pos="2120"/>
        </w:tabs>
        <w:spacing w:line="293" w:lineRule="exact"/>
        <w:jc w:val="left"/>
        <w:rPr>
          <w:sz w:val="24"/>
        </w:rPr>
      </w:pPr>
      <w:r>
        <w:rPr>
          <w:sz w:val="24"/>
        </w:rPr>
        <w:t>Медицинский</w:t>
      </w:r>
      <w:r>
        <w:rPr>
          <w:spacing w:val="-2"/>
          <w:sz w:val="24"/>
        </w:rPr>
        <w:t xml:space="preserve"> </w:t>
      </w:r>
      <w:r>
        <w:rPr>
          <w:sz w:val="24"/>
        </w:rPr>
        <w:t>работник</w:t>
      </w:r>
      <w:r>
        <w:rPr>
          <w:spacing w:val="-9"/>
          <w:sz w:val="24"/>
        </w:rPr>
        <w:t xml:space="preserve"> </w:t>
      </w:r>
      <w:r>
        <w:rPr>
          <w:sz w:val="24"/>
        </w:rPr>
        <w:t>(по</w:t>
      </w:r>
      <w:r>
        <w:rPr>
          <w:spacing w:val="-2"/>
          <w:sz w:val="24"/>
        </w:rPr>
        <w:t xml:space="preserve"> согласованию);</w:t>
      </w:r>
    </w:p>
    <w:p w:rsidR="00CE04F4" w:rsidRDefault="008178F7">
      <w:pPr>
        <w:pStyle w:val="a4"/>
        <w:numPr>
          <w:ilvl w:val="0"/>
          <w:numId w:val="10"/>
        </w:numPr>
        <w:tabs>
          <w:tab w:val="left" w:pos="2120"/>
        </w:tabs>
        <w:spacing w:line="293" w:lineRule="exact"/>
        <w:jc w:val="left"/>
        <w:rPr>
          <w:sz w:val="24"/>
        </w:rPr>
      </w:pPr>
      <w:r>
        <w:rPr>
          <w:sz w:val="24"/>
        </w:rPr>
        <w:t>Педагоги</w:t>
      </w:r>
      <w:r>
        <w:rPr>
          <w:spacing w:val="-8"/>
          <w:sz w:val="24"/>
        </w:rPr>
        <w:t xml:space="preserve"> </w:t>
      </w:r>
      <w:r>
        <w:rPr>
          <w:sz w:val="24"/>
        </w:rPr>
        <w:t>дополнительного</w:t>
      </w:r>
      <w:r>
        <w:rPr>
          <w:spacing w:val="-7"/>
          <w:sz w:val="24"/>
        </w:rPr>
        <w:t xml:space="preserve"> </w:t>
      </w:r>
      <w:r>
        <w:rPr>
          <w:sz w:val="24"/>
        </w:rPr>
        <w:t>образования</w:t>
      </w:r>
      <w:r>
        <w:rPr>
          <w:spacing w:val="-7"/>
          <w:sz w:val="24"/>
        </w:rPr>
        <w:t xml:space="preserve"> </w:t>
      </w:r>
      <w:r>
        <w:rPr>
          <w:sz w:val="24"/>
        </w:rPr>
        <w:t>(по</w:t>
      </w:r>
      <w:r>
        <w:rPr>
          <w:spacing w:val="-2"/>
          <w:sz w:val="24"/>
        </w:rPr>
        <w:t xml:space="preserve"> согласованию);</w:t>
      </w:r>
    </w:p>
    <w:p w:rsidR="00CE04F4" w:rsidRDefault="008178F7">
      <w:pPr>
        <w:pStyle w:val="a4"/>
        <w:numPr>
          <w:ilvl w:val="0"/>
          <w:numId w:val="10"/>
        </w:numPr>
        <w:tabs>
          <w:tab w:val="left" w:pos="2120"/>
        </w:tabs>
        <w:spacing w:line="294" w:lineRule="exact"/>
        <w:jc w:val="left"/>
        <w:rPr>
          <w:sz w:val="24"/>
        </w:rPr>
      </w:pPr>
      <w:r>
        <w:rPr>
          <w:sz w:val="24"/>
        </w:rPr>
        <w:t>Социальные</w:t>
      </w:r>
      <w:r>
        <w:rPr>
          <w:spacing w:val="-3"/>
          <w:sz w:val="24"/>
        </w:rPr>
        <w:t xml:space="preserve"> </w:t>
      </w:r>
      <w:r>
        <w:rPr>
          <w:sz w:val="24"/>
        </w:rPr>
        <w:t>партнеры</w:t>
      </w:r>
      <w:r>
        <w:rPr>
          <w:spacing w:val="-5"/>
          <w:sz w:val="24"/>
        </w:rPr>
        <w:t xml:space="preserve"> </w:t>
      </w:r>
      <w:r>
        <w:rPr>
          <w:sz w:val="24"/>
        </w:rPr>
        <w:t>(по</w:t>
      </w:r>
      <w:r>
        <w:rPr>
          <w:spacing w:val="-1"/>
          <w:sz w:val="24"/>
        </w:rPr>
        <w:t xml:space="preserve"> </w:t>
      </w:r>
      <w:r>
        <w:rPr>
          <w:sz w:val="24"/>
        </w:rPr>
        <w:t>плану</w:t>
      </w:r>
      <w:r>
        <w:rPr>
          <w:spacing w:val="-11"/>
          <w:sz w:val="24"/>
        </w:rPr>
        <w:t xml:space="preserve"> </w:t>
      </w:r>
      <w:r>
        <w:rPr>
          <w:spacing w:val="-2"/>
          <w:sz w:val="24"/>
        </w:rPr>
        <w:t>работы).</w:t>
      </w:r>
    </w:p>
    <w:p w:rsidR="00CE04F4" w:rsidRDefault="008178F7" w:rsidP="00492A9C">
      <w:pPr>
        <w:pStyle w:val="Heading3"/>
        <w:numPr>
          <w:ilvl w:val="3"/>
          <w:numId w:val="180"/>
        </w:numPr>
        <w:tabs>
          <w:tab w:val="left" w:pos="1771"/>
        </w:tabs>
        <w:spacing w:before="2"/>
        <w:ind w:left="1771" w:hanging="780"/>
      </w:pPr>
      <w:r>
        <w:t>Нормативно-методическое</w:t>
      </w:r>
      <w:r>
        <w:rPr>
          <w:spacing w:val="-7"/>
        </w:rPr>
        <w:t xml:space="preserve"> </w:t>
      </w:r>
      <w:r>
        <w:rPr>
          <w:spacing w:val="-2"/>
        </w:rPr>
        <w:t>обеспечение.</w:t>
      </w:r>
    </w:p>
    <w:p w:rsidR="00CE04F4" w:rsidRDefault="008178F7">
      <w:pPr>
        <w:pStyle w:val="a3"/>
        <w:tabs>
          <w:tab w:val="left" w:pos="8261"/>
        </w:tabs>
        <w:spacing w:before="1" w:line="237" w:lineRule="auto"/>
        <w:ind w:right="569"/>
        <w:jc w:val="left"/>
      </w:pPr>
      <w:r>
        <w:t>Подготовка</w:t>
      </w:r>
      <w:r>
        <w:rPr>
          <w:spacing w:val="40"/>
        </w:rPr>
        <w:t xml:space="preserve"> </w:t>
      </w:r>
      <w:r>
        <w:t>приказов</w:t>
      </w:r>
      <w:r>
        <w:rPr>
          <w:spacing w:val="40"/>
        </w:rPr>
        <w:t xml:space="preserve"> </w:t>
      </w:r>
      <w:r>
        <w:t>и</w:t>
      </w:r>
      <w:r>
        <w:rPr>
          <w:spacing w:val="40"/>
        </w:rPr>
        <w:t xml:space="preserve"> </w:t>
      </w:r>
      <w:r>
        <w:t>локальных</w:t>
      </w:r>
      <w:r>
        <w:rPr>
          <w:spacing w:val="40"/>
        </w:rPr>
        <w:t xml:space="preserve"> </w:t>
      </w:r>
      <w:r>
        <w:t>актов</w:t>
      </w:r>
      <w:r>
        <w:rPr>
          <w:spacing w:val="80"/>
        </w:rPr>
        <w:t xml:space="preserve"> </w:t>
      </w:r>
      <w:r>
        <w:t>гимназии</w:t>
      </w:r>
      <w:r>
        <w:rPr>
          <w:spacing w:val="40"/>
        </w:rPr>
        <w:t xml:space="preserve"> </w:t>
      </w:r>
      <w:r>
        <w:t>по</w:t>
      </w:r>
      <w:r>
        <w:rPr>
          <w:spacing w:val="40"/>
        </w:rPr>
        <w:t xml:space="preserve"> </w:t>
      </w:r>
      <w:r>
        <w:t>внедрению</w:t>
      </w:r>
      <w:r>
        <w:tab/>
        <w:t>рабочей</w:t>
      </w:r>
      <w:r>
        <w:rPr>
          <w:spacing w:val="6"/>
        </w:rPr>
        <w:t xml:space="preserve"> </w:t>
      </w:r>
      <w:r>
        <w:t>программы воспитания в образовательный процесс.</w:t>
      </w:r>
    </w:p>
    <w:p w:rsidR="00CE04F4" w:rsidRDefault="008178F7">
      <w:pPr>
        <w:pStyle w:val="a3"/>
        <w:tabs>
          <w:tab w:val="left" w:pos="2665"/>
          <w:tab w:val="left" w:pos="4526"/>
          <w:tab w:val="left" w:pos="6032"/>
          <w:tab w:val="left" w:pos="7802"/>
          <w:tab w:val="left" w:pos="9063"/>
        </w:tabs>
        <w:spacing w:before="3" w:line="275" w:lineRule="exact"/>
        <w:ind w:left="991" w:firstLine="0"/>
        <w:jc w:val="left"/>
      </w:pPr>
      <w:r>
        <w:rPr>
          <w:spacing w:val="-2"/>
        </w:rPr>
        <w:t>Обеспечение</w:t>
      </w:r>
      <w:r>
        <w:tab/>
      </w:r>
      <w:r>
        <w:rPr>
          <w:spacing w:val="-2"/>
        </w:rPr>
        <w:t>использования</w:t>
      </w:r>
      <w:r>
        <w:tab/>
      </w:r>
      <w:r>
        <w:rPr>
          <w:spacing w:val="-2"/>
        </w:rPr>
        <w:t>педагогами</w:t>
      </w:r>
      <w:r>
        <w:tab/>
      </w:r>
      <w:r>
        <w:rPr>
          <w:spacing w:val="-2"/>
        </w:rPr>
        <w:t>методических</w:t>
      </w:r>
      <w:r>
        <w:tab/>
      </w:r>
      <w:r>
        <w:rPr>
          <w:spacing w:val="-2"/>
        </w:rPr>
        <w:t>пособий,</w:t>
      </w:r>
      <w:r>
        <w:tab/>
      </w:r>
      <w:r>
        <w:rPr>
          <w:spacing w:val="-2"/>
        </w:rPr>
        <w:t>содержащих</w:t>
      </w:r>
    </w:p>
    <w:p w:rsidR="00CE04F4" w:rsidRDefault="008178F7">
      <w:pPr>
        <w:pStyle w:val="a3"/>
        <w:spacing w:line="242" w:lineRule="auto"/>
        <w:ind w:left="991" w:right="418" w:hanging="567"/>
        <w:jc w:val="left"/>
      </w:pPr>
      <w:r>
        <w:t>«методические шлейфы», видеоуроков и видеомероприятий</w:t>
      </w:r>
      <w:r>
        <w:rPr>
          <w:spacing w:val="40"/>
        </w:rPr>
        <w:t xml:space="preserve"> </w:t>
      </w:r>
      <w:r>
        <w:t>по учебно-воспитательной работе Создание рабочей программы воспитания</w:t>
      </w:r>
      <w:r>
        <w:rPr>
          <w:spacing w:val="80"/>
        </w:rPr>
        <w:t xml:space="preserve"> </w:t>
      </w:r>
      <w:r>
        <w:t>с приложением</w:t>
      </w:r>
      <w:r>
        <w:rPr>
          <w:spacing w:val="80"/>
        </w:rPr>
        <w:t xml:space="preserve"> </w:t>
      </w:r>
      <w:r>
        <w:t>плана воспитательной работы</w:t>
      </w:r>
    </w:p>
    <w:p w:rsidR="00CE04F4" w:rsidRDefault="008178F7">
      <w:pPr>
        <w:pStyle w:val="a3"/>
        <w:spacing w:line="271" w:lineRule="exact"/>
        <w:ind w:firstLine="0"/>
        <w:jc w:val="left"/>
      </w:pPr>
      <w:r>
        <w:t>школы</w:t>
      </w:r>
      <w:r>
        <w:rPr>
          <w:spacing w:val="56"/>
        </w:rPr>
        <w:t xml:space="preserve"> </w:t>
      </w:r>
      <w:r>
        <w:t>на</w:t>
      </w:r>
      <w:r>
        <w:rPr>
          <w:spacing w:val="-1"/>
        </w:rPr>
        <w:t xml:space="preserve"> </w:t>
      </w:r>
      <w:r>
        <w:t>три</w:t>
      </w:r>
      <w:r>
        <w:rPr>
          <w:spacing w:val="1"/>
        </w:rPr>
        <w:t xml:space="preserve"> </w:t>
      </w:r>
      <w:r>
        <w:t>уровня</w:t>
      </w:r>
      <w:r>
        <w:rPr>
          <w:spacing w:val="-5"/>
        </w:rPr>
        <w:t xml:space="preserve"> </w:t>
      </w:r>
      <w:r>
        <w:t>образования НОО,</w:t>
      </w:r>
      <w:r>
        <w:rPr>
          <w:spacing w:val="-4"/>
        </w:rPr>
        <w:t xml:space="preserve"> </w:t>
      </w:r>
      <w:r>
        <w:t>ООО,</w:t>
      </w:r>
      <w:r>
        <w:rPr>
          <w:spacing w:val="-7"/>
        </w:rPr>
        <w:t xml:space="preserve"> </w:t>
      </w:r>
      <w:r>
        <w:rPr>
          <w:spacing w:val="-4"/>
        </w:rPr>
        <w:t>СОО.</w:t>
      </w:r>
    </w:p>
    <w:p w:rsidR="00CE04F4" w:rsidRDefault="008178F7">
      <w:pPr>
        <w:pStyle w:val="a3"/>
        <w:tabs>
          <w:tab w:val="left" w:pos="2487"/>
          <w:tab w:val="left" w:pos="3945"/>
          <w:tab w:val="left" w:pos="5849"/>
          <w:tab w:val="left" w:pos="7096"/>
          <w:tab w:val="left" w:pos="7456"/>
          <w:tab w:val="left" w:pos="8286"/>
          <w:tab w:val="left" w:pos="9701"/>
        </w:tabs>
        <w:spacing w:before="3" w:line="237" w:lineRule="auto"/>
        <w:ind w:right="566"/>
        <w:jc w:val="left"/>
      </w:pPr>
      <w:r>
        <w:rPr>
          <w:spacing w:val="-2"/>
        </w:rPr>
        <w:t>Обновление</w:t>
      </w:r>
      <w:r>
        <w:tab/>
      </w:r>
      <w:r>
        <w:rPr>
          <w:spacing w:val="-2"/>
        </w:rPr>
        <w:t>содержания</w:t>
      </w:r>
      <w:r>
        <w:tab/>
      </w:r>
      <w:r>
        <w:rPr>
          <w:spacing w:val="-2"/>
        </w:rPr>
        <w:t>воспитательных</w:t>
      </w:r>
      <w:r>
        <w:tab/>
      </w:r>
      <w:r>
        <w:rPr>
          <w:spacing w:val="-2"/>
        </w:rPr>
        <w:t>программ</w:t>
      </w:r>
      <w:r>
        <w:tab/>
      </w:r>
      <w:r>
        <w:rPr>
          <w:spacing w:val="-10"/>
        </w:rPr>
        <w:t>в</w:t>
      </w:r>
      <w:r>
        <w:tab/>
      </w:r>
      <w:r>
        <w:rPr>
          <w:spacing w:val="-2"/>
        </w:rPr>
        <w:t>целях</w:t>
      </w:r>
      <w:r>
        <w:tab/>
      </w:r>
      <w:r>
        <w:rPr>
          <w:spacing w:val="-2"/>
        </w:rPr>
        <w:t>реализации</w:t>
      </w:r>
      <w:r>
        <w:tab/>
      </w:r>
      <w:r>
        <w:rPr>
          <w:spacing w:val="-2"/>
        </w:rPr>
        <w:t xml:space="preserve">новых </w:t>
      </w:r>
      <w:r>
        <w:t>направлений программ воспитания.</w:t>
      </w:r>
    </w:p>
    <w:p w:rsidR="00CE04F4" w:rsidRDefault="008178F7">
      <w:pPr>
        <w:pStyle w:val="a3"/>
        <w:spacing w:before="4" w:line="275" w:lineRule="exact"/>
        <w:ind w:left="991" w:firstLine="0"/>
        <w:jc w:val="left"/>
      </w:pPr>
      <w:r>
        <w:t>Подготовка/корректировка</w:t>
      </w:r>
      <w:r>
        <w:rPr>
          <w:spacing w:val="-6"/>
        </w:rPr>
        <w:t xml:space="preserve"> </w:t>
      </w:r>
      <w:r>
        <w:t>дополнительных</w:t>
      </w:r>
      <w:r>
        <w:rPr>
          <w:spacing w:val="-14"/>
        </w:rPr>
        <w:t xml:space="preserve"> </w:t>
      </w:r>
      <w:r>
        <w:t>общеразвивающих</w:t>
      </w:r>
      <w:r>
        <w:rPr>
          <w:spacing w:val="-9"/>
        </w:rPr>
        <w:t xml:space="preserve"> </w:t>
      </w:r>
      <w:r>
        <w:t>программ</w:t>
      </w:r>
      <w:r>
        <w:rPr>
          <w:spacing w:val="-7"/>
        </w:rPr>
        <w:t xml:space="preserve"> </w:t>
      </w:r>
      <w:r>
        <w:rPr>
          <w:spacing w:val="-5"/>
        </w:rPr>
        <w:t>ОО</w:t>
      </w:r>
    </w:p>
    <w:p w:rsidR="00CE04F4" w:rsidRDefault="008178F7">
      <w:pPr>
        <w:pStyle w:val="a3"/>
        <w:tabs>
          <w:tab w:val="left" w:pos="1754"/>
          <w:tab w:val="left" w:pos="2190"/>
          <w:tab w:val="left" w:pos="4022"/>
          <w:tab w:val="left" w:pos="5240"/>
          <w:tab w:val="left" w:pos="6396"/>
          <w:tab w:val="left" w:pos="7748"/>
        </w:tabs>
        <w:spacing w:line="242" w:lineRule="auto"/>
        <w:ind w:right="584"/>
        <w:jc w:val="left"/>
      </w:pPr>
      <w:r>
        <w:rPr>
          <w:spacing w:val="-4"/>
        </w:rPr>
        <w:t>Сайт,</w:t>
      </w:r>
      <w:r>
        <w:tab/>
      </w:r>
      <w:r>
        <w:rPr>
          <w:spacing w:val="-6"/>
        </w:rPr>
        <w:t>на</w:t>
      </w:r>
      <w:r>
        <w:tab/>
        <w:t>котором</w:t>
      </w:r>
      <w:r>
        <w:rPr>
          <w:spacing w:val="80"/>
        </w:rPr>
        <w:t xml:space="preserve"> </w:t>
      </w:r>
      <w:r>
        <w:t>будут</w:t>
      </w:r>
      <w:r>
        <w:tab/>
      </w:r>
      <w:r>
        <w:rPr>
          <w:spacing w:val="-2"/>
        </w:rPr>
        <w:t>отражены</w:t>
      </w:r>
      <w:r>
        <w:tab/>
      </w:r>
      <w:r>
        <w:rPr>
          <w:spacing w:val="-2"/>
        </w:rPr>
        <w:t>реальные</w:t>
      </w:r>
      <w:r>
        <w:tab/>
      </w:r>
      <w:r>
        <w:rPr>
          <w:spacing w:val="-2"/>
        </w:rPr>
        <w:t>результаты</w:t>
      </w:r>
      <w:r>
        <w:tab/>
        <w:t>программы</w:t>
      </w:r>
      <w:r>
        <w:rPr>
          <w:spacing w:val="80"/>
        </w:rPr>
        <w:t xml:space="preserve"> </w:t>
      </w:r>
      <w:r>
        <w:t xml:space="preserve">воспитания: </w:t>
      </w:r>
      <w:r>
        <w:rPr>
          <w:spacing w:val="-2"/>
        </w:rPr>
        <w:t>https://vtatshkola1.02edu.ru/</w:t>
      </w:r>
    </w:p>
    <w:p w:rsidR="00CE04F4" w:rsidRDefault="008178F7" w:rsidP="00492A9C">
      <w:pPr>
        <w:pStyle w:val="Heading3"/>
        <w:numPr>
          <w:ilvl w:val="3"/>
          <w:numId w:val="180"/>
        </w:numPr>
        <w:tabs>
          <w:tab w:val="left" w:pos="2027"/>
          <w:tab w:val="left" w:pos="3639"/>
          <w:tab w:val="left" w:pos="4090"/>
          <w:tab w:val="left" w:pos="5443"/>
          <w:tab w:val="left" w:pos="6556"/>
          <w:tab w:val="left" w:pos="6978"/>
          <w:tab w:val="left" w:pos="8964"/>
          <w:tab w:val="left" w:pos="9386"/>
        </w:tabs>
        <w:spacing w:line="242" w:lineRule="auto"/>
        <w:ind w:left="425" w:right="569" w:firstLine="566"/>
      </w:pPr>
      <w:r>
        <w:rPr>
          <w:spacing w:val="-2"/>
        </w:rPr>
        <w:t>Требования</w:t>
      </w:r>
      <w:r>
        <w:tab/>
      </w:r>
      <w:r>
        <w:rPr>
          <w:spacing w:val="-10"/>
        </w:rPr>
        <w:t>к</w:t>
      </w:r>
      <w:r>
        <w:tab/>
      </w:r>
      <w:r>
        <w:rPr>
          <w:spacing w:val="-2"/>
        </w:rPr>
        <w:t>условиям</w:t>
      </w:r>
      <w:r>
        <w:tab/>
      </w:r>
      <w:r>
        <w:rPr>
          <w:spacing w:val="-2"/>
        </w:rPr>
        <w:t>работы</w:t>
      </w:r>
      <w:r>
        <w:tab/>
      </w:r>
      <w:r>
        <w:rPr>
          <w:spacing w:val="-10"/>
        </w:rPr>
        <w:t>с</w:t>
      </w:r>
      <w:r>
        <w:tab/>
      </w:r>
      <w:r>
        <w:rPr>
          <w:spacing w:val="-2"/>
        </w:rPr>
        <w:t>обучающимися</w:t>
      </w:r>
      <w:r>
        <w:tab/>
      </w:r>
      <w:r>
        <w:rPr>
          <w:spacing w:val="-10"/>
        </w:rPr>
        <w:t>с</w:t>
      </w:r>
      <w:r>
        <w:tab/>
      </w:r>
      <w:r>
        <w:rPr>
          <w:spacing w:val="-2"/>
        </w:rPr>
        <w:t xml:space="preserve">особыми </w:t>
      </w:r>
      <w:r>
        <w:t>образовательными потребностями.</w:t>
      </w:r>
    </w:p>
    <w:p w:rsidR="00CE04F4" w:rsidRDefault="008178F7">
      <w:pPr>
        <w:pStyle w:val="a3"/>
        <w:ind w:right="570"/>
      </w:pPr>
      <w:r>
        <w:t>В настоящее время</w:t>
      </w:r>
      <w:r>
        <w:rPr>
          <w:spacing w:val="80"/>
        </w:rPr>
        <w:t xml:space="preserve"> </w:t>
      </w:r>
      <w:r>
        <w:t>в гимназии</w:t>
      </w:r>
      <w:r>
        <w:rPr>
          <w:spacing w:val="40"/>
        </w:rPr>
        <w:t xml:space="preserve"> </w:t>
      </w:r>
      <w:r>
        <w:t>получает образование</w:t>
      </w:r>
      <w:r>
        <w:rPr>
          <w:spacing w:val="40"/>
        </w:rPr>
        <w:t xml:space="preserve"> </w:t>
      </w:r>
      <w:r>
        <w:t>примерно</w:t>
      </w:r>
      <w:r>
        <w:rPr>
          <w:spacing w:val="80"/>
        </w:rPr>
        <w:t xml:space="preserve"> </w:t>
      </w:r>
      <w:r>
        <w:t>1,9</w:t>
      </w:r>
      <w:r>
        <w:rPr>
          <w:spacing w:val="40"/>
        </w:rPr>
        <w:t xml:space="preserve"> </w:t>
      </w:r>
      <w:r>
        <w:t>%</w:t>
      </w:r>
      <w:r>
        <w:rPr>
          <w:spacing w:val="40"/>
        </w:rPr>
        <w:t xml:space="preserve"> </w:t>
      </w:r>
      <w:r>
        <w:t>детей с</w:t>
      </w:r>
      <w:r>
        <w:rPr>
          <w:spacing w:val="40"/>
        </w:rPr>
        <w:t xml:space="preserve"> </w:t>
      </w:r>
      <w:r>
        <w:t>ОВЗ и детей инвалидов</w:t>
      </w:r>
      <w:r>
        <w:rPr>
          <w:spacing w:val="40"/>
        </w:rPr>
        <w:t xml:space="preserve"> </w:t>
      </w:r>
      <w:r>
        <w:t>во всех уровнях образования.Требования к организации среды для обучающихся с ОВЗ отражаются в адаптированных</w:t>
      </w:r>
      <w:r>
        <w:rPr>
          <w:spacing w:val="-2"/>
        </w:rPr>
        <w:t xml:space="preserve"> </w:t>
      </w:r>
      <w:r>
        <w:t>основных</w:t>
      </w:r>
      <w:r>
        <w:rPr>
          <w:spacing w:val="-2"/>
        </w:rPr>
        <w:t xml:space="preserve"> </w:t>
      </w:r>
      <w:r>
        <w:t>образовательных</w:t>
      </w:r>
      <w:r>
        <w:rPr>
          <w:spacing w:val="-2"/>
        </w:rPr>
        <w:t xml:space="preserve"> </w:t>
      </w:r>
      <w:r>
        <w:t>программах</w:t>
      </w:r>
      <w:r>
        <w:rPr>
          <w:spacing w:val="-2"/>
        </w:rPr>
        <w:t xml:space="preserve"> </w:t>
      </w:r>
      <w:r>
        <w:t>для обучающихся каждой нозологической группы.</w:t>
      </w:r>
    </w:p>
    <w:p w:rsidR="00CE04F4" w:rsidRDefault="008178F7">
      <w:pPr>
        <w:pStyle w:val="a3"/>
        <w:ind w:right="560"/>
      </w:pPr>
      <w:r>
        <w:t>В воспитательной работе с категориями обучающихся, имеющих особые</w:t>
      </w:r>
      <w:r>
        <w:rPr>
          <w:spacing w:val="-1"/>
        </w:rPr>
        <w:t xml:space="preserve"> </w:t>
      </w:r>
      <w:r>
        <w:t>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одарённых, с отклоняющимся поведением, – создаются особые условия.</w:t>
      </w:r>
      <w:r>
        <w:rPr>
          <w:spacing w:val="40"/>
        </w:rPr>
        <w:t xml:space="preserve"> </w:t>
      </w:r>
      <w:r>
        <w:t>Эти дети находятся под пристальным контролем классных руководителей и социально-психологической службы. Они имеют возможность участвовать в различных формах жизни детского сообщества: в работе органов самоуправления, волонтерского отряда, участвовать в конкурсных мероприятиях онлайн и офлайн, в школьных праздниках. Обеспечивается возможность их участия в жизни класса, школы, событиях группы. Таким образом, формируется их личностный опыт, развивается самооценка и уверенность в своих силах, опыт работы в команде, развивает активность и ответственность каждого обучающегося в социальной ситуации его развития.</w:t>
      </w:r>
    </w:p>
    <w:p w:rsidR="00CE04F4" w:rsidRDefault="008178F7">
      <w:pPr>
        <w:pStyle w:val="a3"/>
        <w:spacing w:line="237" w:lineRule="auto"/>
        <w:ind w:right="568"/>
      </w:pPr>
      <w:r>
        <w:t>Особыми задачами воспитания обучающихся с особыми образовательными</w:t>
      </w:r>
      <w:r>
        <w:rPr>
          <w:spacing w:val="40"/>
        </w:rPr>
        <w:t xml:space="preserve"> </w:t>
      </w:r>
      <w:r>
        <w:t>потребностями являются:</w:t>
      </w:r>
    </w:p>
    <w:p w:rsidR="00CE04F4" w:rsidRDefault="008178F7">
      <w:pPr>
        <w:pStyle w:val="a3"/>
        <w:spacing w:line="237" w:lineRule="auto"/>
        <w:ind w:right="568"/>
      </w:pPr>
      <w: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CE04F4" w:rsidRDefault="008178F7">
      <w:pPr>
        <w:pStyle w:val="a3"/>
        <w:spacing w:before="6" w:line="237" w:lineRule="auto"/>
        <w:ind w:right="570"/>
      </w:pPr>
      <w:r>
        <w:t>формирование доброжелательного отношения к обучающимся и их семьям со стороны всех участников образовательных отношений;</w:t>
      </w:r>
    </w:p>
    <w:p w:rsidR="00CE04F4" w:rsidRDefault="008178F7">
      <w:pPr>
        <w:pStyle w:val="a3"/>
        <w:spacing w:before="6" w:line="237" w:lineRule="auto"/>
        <w:ind w:right="559"/>
      </w:pPr>
      <w:r>
        <w:t>построение воспитательной деятельности с учётом индивидуальных особенностей и возможностей каждого обучающегося;</w:t>
      </w:r>
    </w:p>
    <w:p w:rsidR="00CE04F4" w:rsidRDefault="008178F7">
      <w:pPr>
        <w:pStyle w:val="a3"/>
        <w:spacing w:before="5" w:line="237" w:lineRule="auto"/>
        <w:ind w:right="567"/>
      </w:pPr>
      <w: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CE04F4" w:rsidRDefault="008178F7">
      <w:pPr>
        <w:pStyle w:val="a3"/>
        <w:spacing w:before="6" w:line="237" w:lineRule="auto"/>
        <w:ind w:right="566"/>
      </w:pPr>
      <w:r>
        <w:t>При организации воспитания обучающихся с особыми образовательными потребностями необходимо ориентироваться на:</w:t>
      </w:r>
    </w:p>
    <w:p w:rsidR="00CE04F4" w:rsidRDefault="008178F7">
      <w:pPr>
        <w:pStyle w:val="a3"/>
        <w:spacing w:before="4"/>
        <w:ind w:right="565"/>
      </w:pPr>
      <w:r>
        <w:t>формирование личности ребёнка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CE04F4" w:rsidRDefault="008178F7">
      <w:pPr>
        <w:pStyle w:val="a3"/>
        <w:ind w:right="570"/>
      </w:pPr>
      <w:r>
        <w:t>создание оптимальных условий совместного воспитания и обучения обучающихся с особыми образовательными потребностями и других обучающихся с использованием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CE04F4" w:rsidRDefault="00CE04F4">
      <w:pPr>
        <w:pStyle w:val="a3"/>
        <w:sectPr w:rsidR="00CE04F4">
          <w:pgSz w:w="11910" w:h="16840"/>
          <w:pgMar w:top="600" w:right="283" w:bottom="480" w:left="708" w:header="0" w:footer="292" w:gutter="0"/>
          <w:cols w:space="720"/>
        </w:sectPr>
      </w:pPr>
    </w:p>
    <w:p w:rsidR="00CE04F4" w:rsidRDefault="008178F7">
      <w:pPr>
        <w:pStyle w:val="a3"/>
        <w:spacing w:before="66" w:line="237" w:lineRule="auto"/>
        <w:ind w:right="568"/>
      </w:pPr>
      <w:r>
        <w:t>личностно-ориентированный подход в организации всех видов деятельности</w:t>
      </w:r>
      <w:r>
        <w:rPr>
          <w:spacing w:val="40"/>
        </w:rPr>
        <w:t xml:space="preserve"> </w:t>
      </w:r>
      <w:r>
        <w:t>обучающихся с особыми образовательными потребностями.</w:t>
      </w:r>
    </w:p>
    <w:p w:rsidR="00CE04F4" w:rsidRDefault="008178F7" w:rsidP="00492A9C">
      <w:pPr>
        <w:pStyle w:val="Heading3"/>
        <w:numPr>
          <w:ilvl w:val="3"/>
          <w:numId w:val="180"/>
        </w:numPr>
        <w:tabs>
          <w:tab w:val="left" w:pos="1915"/>
        </w:tabs>
        <w:spacing w:before="11" w:line="237" w:lineRule="auto"/>
        <w:ind w:left="425" w:right="567" w:firstLine="566"/>
        <w:jc w:val="both"/>
      </w:pPr>
      <w:r>
        <w:t>Система поощрения социальной успешности и проявлений активной жизненной позиции обучающихся.</w:t>
      </w:r>
    </w:p>
    <w:p w:rsidR="00CE04F4" w:rsidRDefault="008178F7">
      <w:pPr>
        <w:pStyle w:val="a3"/>
        <w:ind w:right="560"/>
      </w:pPr>
      <w: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w:t>
      </w:r>
      <w:r>
        <w:rPr>
          <w:spacing w:val="40"/>
        </w:rPr>
        <w:t xml:space="preserve"> </w:t>
      </w:r>
      <w:r>
        <w:t>активную жизненную позицию, инициативность, максимально вовлекать их в совместную деятельность в воспитательных целях.</w:t>
      </w:r>
    </w:p>
    <w:p w:rsidR="00CE04F4" w:rsidRDefault="008178F7">
      <w:pPr>
        <w:pStyle w:val="a3"/>
        <w:spacing w:before="1" w:line="237" w:lineRule="auto"/>
        <w:ind w:right="576"/>
      </w:pPr>
      <w:r>
        <w:t>Система проявлений активной жизненной позиции и поощрения социальной успешности обучающихся строится на принципах:</w:t>
      </w:r>
    </w:p>
    <w:p w:rsidR="00CE04F4" w:rsidRDefault="008178F7">
      <w:pPr>
        <w:pStyle w:val="a3"/>
        <w:spacing w:before="6" w:line="237" w:lineRule="auto"/>
        <w:ind w:right="575"/>
      </w:pPr>
      <w:r>
        <w:t>публичности, открытости поощрений (информирование всех обучающихся о</w:t>
      </w:r>
      <w:r>
        <w:rPr>
          <w:spacing w:val="40"/>
        </w:rPr>
        <w:t xml:space="preserve"> </w:t>
      </w:r>
      <w:r>
        <w:t>награждении, проведение награждений в присутствии значительного числа обучающихся);</w:t>
      </w:r>
    </w:p>
    <w:p w:rsidR="00CE04F4" w:rsidRDefault="008178F7">
      <w:pPr>
        <w:pStyle w:val="a3"/>
        <w:spacing w:before="6" w:line="237" w:lineRule="auto"/>
        <w:ind w:right="567"/>
      </w:pPr>
      <w:r>
        <w:t>соответствия процедур награждения укладу общеобразовательной организации, качеству воспитывающей среды, символике общеобразовательной организации;</w:t>
      </w:r>
    </w:p>
    <w:p w:rsidR="00CE04F4" w:rsidRDefault="008178F7">
      <w:pPr>
        <w:pStyle w:val="a3"/>
        <w:spacing w:before="3"/>
        <w:ind w:right="559"/>
      </w:pPr>
      <w: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CE04F4" w:rsidRDefault="008178F7">
      <w:pPr>
        <w:pStyle w:val="a3"/>
        <w:spacing w:line="242" w:lineRule="auto"/>
        <w:ind w:right="573"/>
      </w:pPr>
      <w:r>
        <w:t>регулирования частоты награждений (недопущение избыточности в поощрениях, чрезмерно больших групп поощряемых и другое);</w:t>
      </w:r>
    </w:p>
    <w:p w:rsidR="00CE04F4" w:rsidRDefault="008178F7">
      <w:pPr>
        <w:pStyle w:val="a3"/>
        <w:ind w:right="562"/>
      </w:pPr>
      <w: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CE04F4" w:rsidRDefault="008178F7">
      <w:pPr>
        <w:pStyle w:val="a3"/>
        <w:ind w:right="564"/>
      </w:pPr>
      <w: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w:t>
      </w:r>
      <w:r>
        <w:rPr>
          <w:spacing w:val="40"/>
        </w:rPr>
        <w:t xml:space="preserve"> </w:t>
      </w:r>
      <w:r>
        <w:t xml:space="preserve">обучающихся, их представителей (с учётом наличия ученического самоуправления), сторонних </w:t>
      </w:r>
      <w:r>
        <w:rPr>
          <w:spacing w:val="-2"/>
        </w:rPr>
        <w:t>организаций;</w:t>
      </w:r>
    </w:p>
    <w:p w:rsidR="00CE04F4" w:rsidRDefault="008178F7">
      <w:pPr>
        <w:pStyle w:val="a3"/>
        <w:spacing w:line="242" w:lineRule="auto"/>
        <w:ind w:right="569"/>
      </w:pPr>
      <w:r>
        <w:t>дифференцированности поощрений (наличие уровней и типов наград позволяет продлить стимулирующее действие системы поощрения).</w:t>
      </w:r>
    </w:p>
    <w:p w:rsidR="00CE04F4" w:rsidRDefault="008178F7">
      <w:pPr>
        <w:pStyle w:val="a3"/>
        <w:ind w:right="571"/>
      </w:pPr>
      <w:r>
        <w:t>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CE04F4" w:rsidRDefault="008178F7">
      <w:pPr>
        <w:pStyle w:val="a3"/>
        <w:ind w:right="564"/>
      </w:pPr>
      <w:r>
        <w:t>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фиксирующих достижения обучающегося.</w:t>
      </w:r>
    </w:p>
    <w:p w:rsidR="00CE04F4" w:rsidRDefault="008178F7">
      <w:pPr>
        <w:pStyle w:val="a3"/>
        <w:ind w:right="572"/>
      </w:pPr>
      <w:r>
        <w:t>Портфолио может включать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CE04F4" w:rsidRDefault="008178F7">
      <w:pPr>
        <w:pStyle w:val="a3"/>
        <w:ind w:right="564"/>
      </w:pPr>
      <w:r>
        <w:t xml:space="preserve">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w:t>
      </w:r>
      <w:r>
        <w:rPr>
          <w:spacing w:val="-2"/>
        </w:rPr>
        <w:t>достижениями.</w:t>
      </w:r>
    </w:p>
    <w:p w:rsidR="00CE04F4" w:rsidRDefault="008178F7">
      <w:pPr>
        <w:pStyle w:val="a3"/>
        <w:ind w:right="562"/>
      </w:pPr>
      <w:r>
        <w:t>Благотворительная поддержка обучающихся, групп обучающихся (классов) может заключаться в материальной поддержке проведения в школе</w:t>
      </w:r>
      <w:r>
        <w:rPr>
          <w:spacing w:val="40"/>
        </w:rPr>
        <w:t xml:space="preserve"> </w:t>
      </w:r>
      <w:r>
        <w:t>воспитательных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CE04F4" w:rsidRDefault="008178F7">
      <w:pPr>
        <w:pStyle w:val="a3"/>
        <w:spacing w:line="237" w:lineRule="auto"/>
        <w:ind w:right="571"/>
      </w:pPr>
      <w:r>
        <w:t xml:space="preserve">Благотворительность предусматривает публичную презентацию благотворителей и их </w:t>
      </w:r>
      <w:r>
        <w:rPr>
          <w:spacing w:val="-2"/>
        </w:rPr>
        <w:t>деятельности.</w:t>
      </w:r>
    </w:p>
    <w:p w:rsidR="00CE04F4" w:rsidRDefault="008178F7">
      <w:pPr>
        <w:pStyle w:val="a3"/>
        <w:ind w:right="564"/>
      </w:pPr>
      <w:r>
        <w:t>Использование рейтингов, их форма, публичность, привлечение благотворителей, в том числе из</w:t>
      </w:r>
      <w:r>
        <w:rPr>
          <w:spacing w:val="-2"/>
        </w:rPr>
        <w:t xml:space="preserve"> </w:t>
      </w:r>
      <w:r>
        <w:t>социальных</w:t>
      </w:r>
      <w:r>
        <w:rPr>
          <w:spacing w:val="-3"/>
        </w:rPr>
        <w:t xml:space="preserve"> </w:t>
      </w:r>
      <w:r>
        <w:t>партнёров,</w:t>
      </w:r>
      <w:r>
        <w:rPr>
          <w:spacing w:val="-1"/>
        </w:rPr>
        <w:t xml:space="preserve"> </w:t>
      </w:r>
      <w:r>
        <w:t>их</w:t>
      </w:r>
      <w:r>
        <w:rPr>
          <w:spacing w:val="-3"/>
        </w:rPr>
        <w:t xml:space="preserve"> </w:t>
      </w:r>
      <w:r>
        <w:t>статус, акции,</w:t>
      </w:r>
      <w:r>
        <w:rPr>
          <w:spacing w:val="-1"/>
        </w:rPr>
        <w:t xml:space="preserve"> </w:t>
      </w:r>
      <w:r>
        <w:t>деятельность</w:t>
      </w:r>
      <w:r>
        <w:rPr>
          <w:spacing w:val="-2"/>
        </w:rPr>
        <w:t xml:space="preserve"> </w:t>
      </w:r>
      <w:r>
        <w:t>должны</w:t>
      </w:r>
      <w:r>
        <w:rPr>
          <w:spacing w:val="-1"/>
        </w:rPr>
        <w:t xml:space="preserve"> </w:t>
      </w:r>
      <w:r>
        <w:t>соответствовать</w:t>
      </w:r>
      <w:r>
        <w:rPr>
          <w:spacing w:val="-2"/>
        </w:rPr>
        <w:t xml:space="preserve"> </w:t>
      </w:r>
      <w:r>
        <w:t>укладу общеобразовательной организации, целям,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CE04F4" w:rsidRDefault="00CE04F4">
      <w:pPr>
        <w:pStyle w:val="a3"/>
        <w:sectPr w:rsidR="00CE04F4">
          <w:pgSz w:w="11910" w:h="16840"/>
          <w:pgMar w:top="620" w:right="283" w:bottom="480" w:left="708" w:header="0" w:footer="292" w:gutter="0"/>
          <w:cols w:space="720"/>
        </w:sectPr>
      </w:pPr>
    </w:p>
    <w:p w:rsidR="00CE04F4" w:rsidRDefault="008178F7" w:rsidP="00492A9C">
      <w:pPr>
        <w:pStyle w:val="a4"/>
        <w:numPr>
          <w:ilvl w:val="3"/>
          <w:numId w:val="180"/>
        </w:numPr>
        <w:tabs>
          <w:tab w:val="left" w:pos="1776"/>
        </w:tabs>
        <w:spacing w:before="71" w:line="237" w:lineRule="auto"/>
        <w:ind w:left="425" w:right="566" w:firstLine="566"/>
        <w:jc w:val="both"/>
        <w:rPr>
          <w:b/>
          <w:sz w:val="24"/>
        </w:rPr>
      </w:pPr>
      <w:r>
        <w:rPr>
          <w:b/>
          <w:sz w:val="24"/>
        </w:rPr>
        <w:t>Анализ</w:t>
      </w:r>
      <w:r>
        <w:rPr>
          <w:b/>
          <w:spacing w:val="-4"/>
          <w:sz w:val="24"/>
        </w:rPr>
        <w:t xml:space="preserve"> </w:t>
      </w:r>
      <w:r>
        <w:rPr>
          <w:b/>
          <w:sz w:val="24"/>
        </w:rPr>
        <w:t>воспитательного</w:t>
      </w:r>
      <w:r>
        <w:rPr>
          <w:b/>
          <w:spacing w:val="-7"/>
          <w:sz w:val="24"/>
        </w:rPr>
        <w:t xml:space="preserve"> </w:t>
      </w:r>
      <w:r>
        <w:rPr>
          <w:b/>
          <w:sz w:val="24"/>
        </w:rPr>
        <w:t>процесса</w:t>
      </w:r>
      <w:r>
        <w:rPr>
          <w:b/>
          <w:spacing w:val="-3"/>
          <w:sz w:val="24"/>
        </w:rPr>
        <w:t xml:space="preserve"> </w:t>
      </w:r>
      <w:r>
        <w:rPr>
          <w:b/>
          <w:sz w:val="24"/>
        </w:rPr>
        <w:t>осуществляется</w:t>
      </w:r>
      <w:r>
        <w:rPr>
          <w:b/>
          <w:spacing w:val="-4"/>
          <w:sz w:val="24"/>
        </w:rPr>
        <w:t xml:space="preserve"> </w:t>
      </w:r>
      <w:r>
        <w:rPr>
          <w:b/>
          <w:sz w:val="24"/>
        </w:rPr>
        <w:t>в</w:t>
      </w:r>
      <w:r>
        <w:rPr>
          <w:b/>
          <w:spacing w:val="-3"/>
          <w:sz w:val="24"/>
        </w:rPr>
        <w:t xml:space="preserve"> </w:t>
      </w:r>
      <w:r>
        <w:rPr>
          <w:b/>
          <w:sz w:val="24"/>
        </w:rPr>
        <w:t>соответствии</w:t>
      </w:r>
      <w:r>
        <w:rPr>
          <w:b/>
          <w:spacing w:val="-3"/>
          <w:sz w:val="24"/>
        </w:rPr>
        <w:t xml:space="preserve"> </w:t>
      </w:r>
      <w:r>
        <w:rPr>
          <w:b/>
          <w:sz w:val="24"/>
        </w:rPr>
        <w:t>с</w:t>
      </w:r>
      <w:r>
        <w:rPr>
          <w:b/>
          <w:spacing w:val="-4"/>
          <w:sz w:val="24"/>
        </w:rPr>
        <w:t xml:space="preserve"> </w:t>
      </w:r>
      <w:r>
        <w:rPr>
          <w:b/>
          <w:sz w:val="24"/>
        </w:rPr>
        <w:t xml:space="preserve">целевыми ориентирами </w:t>
      </w:r>
      <w:r>
        <w:rPr>
          <w:sz w:val="24"/>
        </w:rPr>
        <w:t>результатов воспитания, личностными результатами обучающихся на уровне основного общего образования, установленными ФГОС ООО.</w:t>
      </w:r>
    </w:p>
    <w:p w:rsidR="00CE04F4" w:rsidRDefault="008178F7">
      <w:pPr>
        <w:pStyle w:val="a3"/>
        <w:ind w:right="567"/>
      </w:pPr>
      <w:r>
        <w:t xml:space="preserve">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w:t>
      </w:r>
      <w:r>
        <w:rPr>
          <w:spacing w:val="-2"/>
        </w:rPr>
        <w:t>специалистов.</w:t>
      </w:r>
    </w:p>
    <w:p w:rsidR="00CE04F4" w:rsidRDefault="008178F7">
      <w:pPr>
        <w:pStyle w:val="a3"/>
        <w:spacing w:line="242" w:lineRule="auto"/>
        <w:ind w:right="567"/>
      </w:pPr>
      <w:r>
        <w:t>Планирование анализа воспитательного процесса включается в календарный план воспитательной работы.</w:t>
      </w:r>
    </w:p>
    <w:p w:rsidR="00CE04F4" w:rsidRDefault="008178F7" w:rsidP="00492A9C">
      <w:pPr>
        <w:pStyle w:val="Heading3"/>
        <w:numPr>
          <w:ilvl w:val="3"/>
          <w:numId w:val="180"/>
        </w:numPr>
        <w:tabs>
          <w:tab w:val="left" w:pos="1771"/>
        </w:tabs>
        <w:spacing w:line="274" w:lineRule="exact"/>
        <w:ind w:left="1771" w:hanging="780"/>
        <w:jc w:val="both"/>
      </w:pPr>
      <w:r>
        <w:t>Основные</w:t>
      </w:r>
      <w:r>
        <w:rPr>
          <w:spacing w:val="-8"/>
        </w:rPr>
        <w:t xml:space="preserve"> </w:t>
      </w:r>
      <w:r>
        <w:t>принципы</w:t>
      </w:r>
      <w:r>
        <w:rPr>
          <w:spacing w:val="-6"/>
        </w:rPr>
        <w:t xml:space="preserve"> </w:t>
      </w:r>
      <w:r>
        <w:t>самоанализа</w:t>
      </w:r>
      <w:r>
        <w:rPr>
          <w:spacing w:val="-10"/>
        </w:rPr>
        <w:t xml:space="preserve"> </w:t>
      </w:r>
      <w:r>
        <w:t>воспитательной</w:t>
      </w:r>
      <w:r>
        <w:rPr>
          <w:spacing w:val="-8"/>
        </w:rPr>
        <w:t xml:space="preserve"> </w:t>
      </w:r>
      <w:r>
        <w:rPr>
          <w:spacing w:val="-2"/>
        </w:rPr>
        <w:t>работы:</w:t>
      </w:r>
    </w:p>
    <w:p w:rsidR="00CE04F4" w:rsidRDefault="008178F7">
      <w:pPr>
        <w:pStyle w:val="a3"/>
        <w:spacing w:line="274" w:lineRule="exact"/>
        <w:ind w:left="991" w:firstLine="0"/>
      </w:pPr>
      <w:r>
        <w:t>взаимное</w:t>
      </w:r>
      <w:r>
        <w:rPr>
          <w:spacing w:val="-10"/>
        </w:rPr>
        <w:t xml:space="preserve"> </w:t>
      </w:r>
      <w:r>
        <w:t>уважение</w:t>
      </w:r>
      <w:r>
        <w:rPr>
          <w:spacing w:val="-3"/>
        </w:rPr>
        <w:t xml:space="preserve"> </w:t>
      </w:r>
      <w:r>
        <w:t>всех</w:t>
      </w:r>
      <w:r>
        <w:rPr>
          <w:spacing w:val="-1"/>
        </w:rPr>
        <w:t xml:space="preserve"> </w:t>
      </w:r>
      <w:r>
        <w:t>участников</w:t>
      </w:r>
      <w:r>
        <w:rPr>
          <w:spacing w:val="-5"/>
        </w:rPr>
        <w:t xml:space="preserve"> </w:t>
      </w:r>
      <w:r>
        <w:t>образовательных</w:t>
      </w:r>
      <w:r>
        <w:rPr>
          <w:spacing w:val="-6"/>
        </w:rPr>
        <w:t xml:space="preserve"> </w:t>
      </w:r>
      <w:r>
        <w:rPr>
          <w:spacing w:val="-2"/>
        </w:rPr>
        <w:t>отношений;</w:t>
      </w:r>
    </w:p>
    <w:p w:rsidR="00CE04F4" w:rsidRDefault="008178F7">
      <w:pPr>
        <w:pStyle w:val="a3"/>
        <w:ind w:right="562"/>
      </w:pPr>
      <w:r>
        <w:t>приоритет анализа сущностных</w:t>
      </w:r>
      <w:r>
        <w:rPr>
          <w:spacing w:val="-1"/>
        </w:rPr>
        <w:t xml:space="preserve"> </w:t>
      </w:r>
      <w:r>
        <w:t>сторон воспитания</w:t>
      </w:r>
      <w:r>
        <w:rPr>
          <w:spacing w:val="-1"/>
        </w:rPr>
        <w:t xml:space="preserve"> </w:t>
      </w:r>
      <w:r>
        <w:t>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CE04F4" w:rsidRDefault="008178F7">
      <w:pPr>
        <w:pStyle w:val="a3"/>
        <w:ind w:right="553"/>
      </w:pPr>
      <w: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rsidR="00CE04F4" w:rsidRDefault="008178F7">
      <w:pPr>
        <w:pStyle w:val="a3"/>
        <w:spacing w:before="2"/>
        <w:ind w:right="564"/>
      </w:pPr>
      <w: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CE04F4" w:rsidRDefault="008178F7" w:rsidP="00492A9C">
      <w:pPr>
        <w:pStyle w:val="Heading3"/>
        <w:numPr>
          <w:ilvl w:val="3"/>
          <w:numId w:val="180"/>
        </w:numPr>
        <w:tabs>
          <w:tab w:val="left" w:pos="1771"/>
        </w:tabs>
        <w:spacing w:before="5" w:line="272" w:lineRule="exact"/>
        <w:ind w:left="1771" w:hanging="780"/>
        <w:jc w:val="both"/>
      </w:pPr>
      <w:r>
        <w:t>Основные</w:t>
      </w:r>
      <w:r>
        <w:rPr>
          <w:spacing w:val="-8"/>
        </w:rPr>
        <w:t xml:space="preserve"> </w:t>
      </w:r>
      <w:r>
        <w:t>направления</w:t>
      </w:r>
      <w:r>
        <w:rPr>
          <w:spacing w:val="-5"/>
        </w:rPr>
        <w:t xml:space="preserve"> </w:t>
      </w:r>
      <w:r>
        <w:t>анализа</w:t>
      </w:r>
      <w:r>
        <w:rPr>
          <w:spacing w:val="-4"/>
        </w:rPr>
        <w:t xml:space="preserve"> </w:t>
      </w:r>
      <w:r>
        <w:t>воспитательного</w:t>
      </w:r>
      <w:r>
        <w:rPr>
          <w:spacing w:val="-8"/>
        </w:rPr>
        <w:t xml:space="preserve"> </w:t>
      </w:r>
      <w:r>
        <w:rPr>
          <w:spacing w:val="-2"/>
        </w:rPr>
        <w:t>процесса</w:t>
      </w:r>
    </w:p>
    <w:p w:rsidR="00CE04F4" w:rsidRDefault="008178F7" w:rsidP="00492A9C">
      <w:pPr>
        <w:pStyle w:val="a4"/>
        <w:numPr>
          <w:ilvl w:val="4"/>
          <w:numId w:val="180"/>
        </w:numPr>
        <w:tabs>
          <w:tab w:val="left" w:pos="1955"/>
        </w:tabs>
        <w:spacing w:line="272" w:lineRule="exact"/>
        <w:ind w:left="1955" w:hanging="964"/>
        <w:jc w:val="both"/>
        <w:rPr>
          <w:sz w:val="24"/>
        </w:rPr>
      </w:pPr>
      <w:r>
        <w:rPr>
          <w:sz w:val="24"/>
        </w:rPr>
        <w:t>Результаты</w:t>
      </w:r>
      <w:r>
        <w:rPr>
          <w:spacing w:val="-5"/>
          <w:sz w:val="24"/>
        </w:rPr>
        <w:t xml:space="preserve"> </w:t>
      </w:r>
      <w:r>
        <w:rPr>
          <w:sz w:val="24"/>
        </w:rPr>
        <w:t>воспитания,</w:t>
      </w:r>
      <w:r>
        <w:rPr>
          <w:spacing w:val="-8"/>
          <w:sz w:val="24"/>
        </w:rPr>
        <w:t xml:space="preserve"> </w:t>
      </w:r>
      <w:r>
        <w:rPr>
          <w:sz w:val="24"/>
        </w:rPr>
        <w:t>социализации</w:t>
      </w:r>
      <w:r>
        <w:rPr>
          <w:spacing w:val="-8"/>
          <w:sz w:val="24"/>
        </w:rPr>
        <w:t xml:space="preserve"> </w:t>
      </w:r>
      <w:r>
        <w:rPr>
          <w:sz w:val="24"/>
        </w:rPr>
        <w:t>и</w:t>
      </w:r>
      <w:r>
        <w:rPr>
          <w:spacing w:val="-4"/>
          <w:sz w:val="24"/>
        </w:rPr>
        <w:t xml:space="preserve"> </w:t>
      </w:r>
      <w:r>
        <w:rPr>
          <w:sz w:val="24"/>
        </w:rPr>
        <w:t>саморазвития</w:t>
      </w:r>
      <w:r>
        <w:rPr>
          <w:spacing w:val="-13"/>
          <w:sz w:val="24"/>
        </w:rPr>
        <w:t xml:space="preserve"> </w:t>
      </w:r>
      <w:r>
        <w:rPr>
          <w:spacing w:val="-2"/>
          <w:sz w:val="24"/>
        </w:rPr>
        <w:t>обучающихся.</w:t>
      </w:r>
    </w:p>
    <w:p w:rsidR="00CE04F4" w:rsidRDefault="008178F7">
      <w:pPr>
        <w:pStyle w:val="a3"/>
        <w:spacing w:before="5" w:line="237" w:lineRule="auto"/>
        <w:ind w:right="570"/>
      </w:pPr>
      <w:r>
        <w:t>Критерием, на основе которого осуществляется данный анализ, является динамика личностного развития обучающихся в каждом классе.</w:t>
      </w:r>
    </w:p>
    <w:p w:rsidR="00CE04F4" w:rsidRDefault="008178F7">
      <w:pPr>
        <w:pStyle w:val="a3"/>
        <w:spacing w:before="3"/>
        <w:ind w:right="559"/>
      </w:pPr>
      <w: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CE04F4" w:rsidRDefault="008178F7">
      <w:pPr>
        <w:pStyle w:val="a3"/>
        <w:spacing w:before="3" w:line="237" w:lineRule="auto"/>
        <w:ind w:right="575"/>
      </w:pPr>
      <w: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CE04F4" w:rsidRDefault="008178F7">
      <w:pPr>
        <w:pStyle w:val="a3"/>
        <w:spacing w:before="6" w:line="237" w:lineRule="auto"/>
        <w:ind w:left="991" w:right="570" w:firstLine="0"/>
      </w:pPr>
      <w:r>
        <w:t>Внимание педагогических работников сосредоточивается на решение вопросов:</w:t>
      </w:r>
      <w:r>
        <w:rPr>
          <w:spacing w:val="40"/>
        </w:rPr>
        <w:t xml:space="preserve"> </w:t>
      </w:r>
      <w:r>
        <w:t>проблемы,</w:t>
      </w:r>
      <w:r>
        <w:rPr>
          <w:spacing w:val="32"/>
        </w:rPr>
        <w:t xml:space="preserve">  </w:t>
      </w:r>
      <w:r>
        <w:t>затруднения</w:t>
      </w:r>
      <w:r>
        <w:rPr>
          <w:spacing w:val="35"/>
        </w:rPr>
        <w:t xml:space="preserve">  </w:t>
      </w:r>
      <w:r>
        <w:t>в</w:t>
      </w:r>
      <w:r>
        <w:rPr>
          <w:spacing w:val="34"/>
        </w:rPr>
        <w:t xml:space="preserve">  </w:t>
      </w:r>
      <w:r>
        <w:t>личностном</w:t>
      </w:r>
      <w:r>
        <w:rPr>
          <w:spacing w:val="36"/>
        </w:rPr>
        <w:t xml:space="preserve">  </w:t>
      </w:r>
      <w:r>
        <w:t>развитии</w:t>
      </w:r>
      <w:r>
        <w:rPr>
          <w:spacing w:val="31"/>
        </w:rPr>
        <w:t xml:space="preserve">  </w:t>
      </w:r>
      <w:r>
        <w:t>обучающихся</w:t>
      </w:r>
      <w:r>
        <w:rPr>
          <w:spacing w:val="38"/>
        </w:rPr>
        <w:t xml:space="preserve">  </w:t>
      </w:r>
      <w:r>
        <w:t>удалось</w:t>
      </w:r>
      <w:r>
        <w:rPr>
          <w:spacing w:val="36"/>
        </w:rPr>
        <w:t xml:space="preserve">  </w:t>
      </w:r>
      <w:r>
        <w:t>решить</w:t>
      </w:r>
      <w:r>
        <w:rPr>
          <w:spacing w:val="34"/>
        </w:rPr>
        <w:t xml:space="preserve">  </w:t>
      </w:r>
      <w:r>
        <w:rPr>
          <w:spacing w:val="-5"/>
        </w:rPr>
        <w:t>за</w:t>
      </w:r>
    </w:p>
    <w:p w:rsidR="00CE04F4" w:rsidRDefault="008178F7">
      <w:pPr>
        <w:pStyle w:val="a3"/>
        <w:spacing w:before="3" w:line="275" w:lineRule="exact"/>
        <w:ind w:firstLine="0"/>
      </w:pPr>
      <w:r>
        <w:t>прошедший</w:t>
      </w:r>
      <w:r>
        <w:rPr>
          <w:spacing w:val="-7"/>
        </w:rPr>
        <w:t xml:space="preserve"> </w:t>
      </w:r>
      <w:r>
        <w:t>учебный</w:t>
      </w:r>
      <w:r>
        <w:rPr>
          <w:spacing w:val="-1"/>
        </w:rPr>
        <w:t xml:space="preserve"> </w:t>
      </w:r>
      <w:r>
        <w:rPr>
          <w:spacing w:val="-4"/>
        </w:rPr>
        <w:t>год;</w:t>
      </w:r>
    </w:p>
    <w:p w:rsidR="00CE04F4" w:rsidRDefault="008178F7">
      <w:pPr>
        <w:pStyle w:val="a3"/>
        <w:spacing w:line="275" w:lineRule="exact"/>
        <w:ind w:left="991" w:firstLine="0"/>
      </w:pPr>
      <w:r>
        <w:t>проблемы,</w:t>
      </w:r>
      <w:r>
        <w:rPr>
          <w:spacing w:val="-7"/>
        </w:rPr>
        <w:t xml:space="preserve"> </w:t>
      </w:r>
      <w:r>
        <w:t>затруднения</w:t>
      </w:r>
      <w:r>
        <w:rPr>
          <w:spacing w:val="-2"/>
        </w:rPr>
        <w:t xml:space="preserve"> </w:t>
      </w:r>
      <w:r>
        <w:t>решить</w:t>
      </w:r>
      <w:r>
        <w:rPr>
          <w:spacing w:val="-5"/>
        </w:rPr>
        <w:t xml:space="preserve"> </w:t>
      </w:r>
      <w:r>
        <w:t>не</w:t>
      </w:r>
      <w:r>
        <w:rPr>
          <w:spacing w:val="-3"/>
        </w:rPr>
        <w:t xml:space="preserve"> </w:t>
      </w:r>
      <w:r>
        <w:t>удалось</w:t>
      </w:r>
      <w:r>
        <w:rPr>
          <w:spacing w:val="-2"/>
        </w:rPr>
        <w:t xml:space="preserve"> </w:t>
      </w:r>
      <w:r>
        <w:t xml:space="preserve">и </w:t>
      </w:r>
      <w:r>
        <w:rPr>
          <w:spacing w:val="-2"/>
        </w:rPr>
        <w:t>почему;</w:t>
      </w:r>
    </w:p>
    <w:p w:rsidR="00CE04F4" w:rsidRDefault="008178F7">
      <w:pPr>
        <w:pStyle w:val="a3"/>
        <w:spacing w:before="5" w:line="237" w:lineRule="auto"/>
        <w:ind w:right="559"/>
      </w:pPr>
      <w:r>
        <w:t xml:space="preserve">новые проблемы, трудности, над которыми предстоит работать педагогическому </w:t>
      </w:r>
      <w:r>
        <w:rPr>
          <w:spacing w:val="-2"/>
        </w:rPr>
        <w:t>коллективу.</w:t>
      </w:r>
    </w:p>
    <w:p w:rsidR="00CE04F4" w:rsidRDefault="008178F7" w:rsidP="00492A9C">
      <w:pPr>
        <w:pStyle w:val="a4"/>
        <w:numPr>
          <w:ilvl w:val="4"/>
          <w:numId w:val="180"/>
        </w:numPr>
        <w:tabs>
          <w:tab w:val="left" w:pos="1955"/>
        </w:tabs>
        <w:spacing w:before="3" w:line="275" w:lineRule="exact"/>
        <w:ind w:left="1955" w:hanging="964"/>
        <w:jc w:val="both"/>
        <w:rPr>
          <w:sz w:val="24"/>
        </w:rPr>
      </w:pPr>
      <w:r>
        <w:rPr>
          <w:sz w:val="24"/>
        </w:rPr>
        <w:t>Состояние</w:t>
      </w:r>
      <w:r>
        <w:rPr>
          <w:spacing w:val="-7"/>
          <w:sz w:val="24"/>
        </w:rPr>
        <w:t xml:space="preserve"> </w:t>
      </w:r>
      <w:r>
        <w:rPr>
          <w:sz w:val="24"/>
        </w:rPr>
        <w:t>совместной</w:t>
      </w:r>
      <w:r>
        <w:rPr>
          <w:spacing w:val="-8"/>
          <w:sz w:val="24"/>
        </w:rPr>
        <w:t xml:space="preserve"> </w:t>
      </w:r>
      <w:r>
        <w:rPr>
          <w:sz w:val="24"/>
        </w:rPr>
        <w:t>деятельности</w:t>
      </w:r>
      <w:r>
        <w:rPr>
          <w:spacing w:val="-7"/>
          <w:sz w:val="24"/>
        </w:rPr>
        <w:t xml:space="preserve"> </w:t>
      </w:r>
      <w:r>
        <w:rPr>
          <w:sz w:val="24"/>
        </w:rPr>
        <w:t>обучающихся</w:t>
      </w:r>
      <w:r>
        <w:rPr>
          <w:spacing w:val="-3"/>
          <w:sz w:val="24"/>
        </w:rPr>
        <w:t xml:space="preserve"> </w:t>
      </w:r>
      <w:r>
        <w:rPr>
          <w:sz w:val="24"/>
        </w:rPr>
        <w:t>и</w:t>
      </w:r>
      <w:r>
        <w:rPr>
          <w:spacing w:val="-3"/>
          <w:sz w:val="24"/>
        </w:rPr>
        <w:t xml:space="preserve"> </w:t>
      </w:r>
      <w:r>
        <w:rPr>
          <w:spacing w:val="-2"/>
          <w:sz w:val="24"/>
        </w:rPr>
        <w:t>взрослых.</w:t>
      </w:r>
    </w:p>
    <w:p w:rsidR="00CE04F4" w:rsidRDefault="008178F7">
      <w:pPr>
        <w:pStyle w:val="a3"/>
        <w:ind w:right="564"/>
      </w:pPr>
      <w: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CE04F4" w:rsidRDefault="008178F7">
      <w:pPr>
        <w:pStyle w:val="a3"/>
        <w:ind w:right="565"/>
      </w:pPr>
      <w: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CE04F4" w:rsidRDefault="008178F7">
      <w:pPr>
        <w:pStyle w:val="a3"/>
        <w:ind w:right="569"/>
      </w:pPr>
      <w: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w:t>
      </w:r>
      <w:r>
        <w:rPr>
          <w:spacing w:val="-2"/>
        </w:rPr>
        <w:t xml:space="preserve"> </w:t>
      </w:r>
      <w:r>
        <w:t>(законными представителями), педагогическими работниками, представителями совета обучающихся.</w:t>
      </w:r>
    </w:p>
    <w:p w:rsidR="00CE04F4" w:rsidRDefault="008178F7">
      <w:pPr>
        <w:pStyle w:val="a3"/>
        <w:spacing w:line="242" w:lineRule="auto"/>
        <w:ind w:right="570"/>
      </w:pPr>
      <w:r>
        <w:t>Результаты обсуждаются на заседании методических объединений классных руководителей или педагогическом совете.</w:t>
      </w:r>
    </w:p>
    <w:p w:rsidR="00CE04F4" w:rsidRDefault="008178F7">
      <w:pPr>
        <w:pStyle w:val="a3"/>
        <w:spacing w:line="271" w:lineRule="exact"/>
        <w:ind w:left="991" w:firstLine="0"/>
      </w:pPr>
      <w:r>
        <w:t>Внимание</w:t>
      </w:r>
      <w:r>
        <w:rPr>
          <w:spacing w:val="-4"/>
        </w:rPr>
        <w:t xml:space="preserve"> </w:t>
      </w:r>
      <w:r>
        <w:t>сосредотачивается</w:t>
      </w:r>
      <w:r>
        <w:rPr>
          <w:spacing w:val="-2"/>
        </w:rPr>
        <w:t xml:space="preserve"> </w:t>
      </w:r>
      <w:r>
        <w:t>на</w:t>
      </w:r>
      <w:r>
        <w:rPr>
          <w:spacing w:val="-7"/>
        </w:rPr>
        <w:t xml:space="preserve"> </w:t>
      </w:r>
      <w:r>
        <w:t>вопросах,</w:t>
      </w:r>
      <w:r>
        <w:rPr>
          <w:spacing w:val="1"/>
        </w:rPr>
        <w:t xml:space="preserve"> </w:t>
      </w:r>
      <w:r>
        <w:t>связанных</w:t>
      </w:r>
      <w:r>
        <w:rPr>
          <w:spacing w:val="-5"/>
        </w:rPr>
        <w:t xml:space="preserve"> </w:t>
      </w:r>
      <w:r>
        <w:t>с</w:t>
      </w:r>
      <w:r>
        <w:rPr>
          <w:spacing w:val="-2"/>
        </w:rPr>
        <w:t xml:space="preserve"> </w:t>
      </w:r>
      <w:r>
        <w:t>качеством</w:t>
      </w:r>
      <w:r>
        <w:rPr>
          <w:spacing w:val="-4"/>
        </w:rPr>
        <w:t xml:space="preserve"> </w:t>
      </w:r>
      <w:r>
        <w:t>проделанной</w:t>
      </w:r>
      <w:r>
        <w:rPr>
          <w:spacing w:val="-4"/>
        </w:rPr>
        <w:t xml:space="preserve"> </w:t>
      </w:r>
      <w:r>
        <w:rPr>
          <w:spacing w:val="-2"/>
        </w:rPr>
        <w:t>работы:</w:t>
      </w:r>
    </w:p>
    <w:p w:rsidR="00CE04F4" w:rsidRDefault="00CE04F4">
      <w:pPr>
        <w:pStyle w:val="a3"/>
        <w:spacing w:line="271" w:lineRule="exact"/>
        <w:sectPr w:rsidR="00CE04F4">
          <w:pgSz w:w="11910" w:h="16840"/>
          <w:pgMar w:top="620" w:right="283" w:bottom="480" w:left="708" w:header="0" w:footer="292" w:gutter="0"/>
          <w:cols w:space="720"/>
        </w:sectPr>
      </w:pPr>
    </w:p>
    <w:p w:rsidR="00CE04F4" w:rsidRDefault="008178F7">
      <w:pPr>
        <w:pStyle w:val="a4"/>
        <w:numPr>
          <w:ilvl w:val="0"/>
          <w:numId w:val="8"/>
        </w:numPr>
        <w:tabs>
          <w:tab w:val="left" w:pos="1697"/>
        </w:tabs>
        <w:spacing w:before="86" w:line="293" w:lineRule="exact"/>
        <w:ind w:hanging="706"/>
        <w:jc w:val="left"/>
        <w:rPr>
          <w:sz w:val="24"/>
        </w:rPr>
      </w:pPr>
      <w:r>
        <w:rPr>
          <w:sz w:val="24"/>
        </w:rPr>
        <w:t>реализации</w:t>
      </w:r>
      <w:r>
        <w:rPr>
          <w:spacing w:val="-11"/>
          <w:sz w:val="24"/>
        </w:rPr>
        <w:t xml:space="preserve"> </w:t>
      </w:r>
      <w:r>
        <w:rPr>
          <w:sz w:val="24"/>
        </w:rPr>
        <w:t>воспитательного</w:t>
      </w:r>
      <w:r>
        <w:rPr>
          <w:spacing w:val="-5"/>
          <w:sz w:val="24"/>
        </w:rPr>
        <w:t xml:space="preserve"> </w:t>
      </w:r>
      <w:r>
        <w:rPr>
          <w:sz w:val="24"/>
        </w:rPr>
        <w:t>потенциала</w:t>
      </w:r>
      <w:r>
        <w:rPr>
          <w:spacing w:val="-5"/>
          <w:sz w:val="24"/>
        </w:rPr>
        <w:t xml:space="preserve"> </w:t>
      </w:r>
      <w:r>
        <w:rPr>
          <w:sz w:val="24"/>
        </w:rPr>
        <w:t>урочной</w:t>
      </w:r>
      <w:r>
        <w:rPr>
          <w:spacing w:val="-8"/>
          <w:sz w:val="24"/>
        </w:rPr>
        <w:t xml:space="preserve"> </w:t>
      </w:r>
      <w:r>
        <w:rPr>
          <w:spacing w:val="-2"/>
          <w:sz w:val="24"/>
        </w:rPr>
        <w:t>деятельности;</w:t>
      </w:r>
    </w:p>
    <w:p w:rsidR="00CE04F4" w:rsidRDefault="008178F7">
      <w:pPr>
        <w:pStyle w:val="a4"/>
        <w:numPr>
          <w:ilvl w:val="0"/>
          <w:numId w:val="8"/>
        </w:numPr>
        <w:tabs>
          <w:tab w:val="left" w:pos="1697"/>
        </w:tabs>
        <w:spacing w:line="293" w:lineRule="exact"/>
        <w:ind w:hanging="706"/>
        <w:jc w:val="left"/>
        <w:rPr>
          <w:sz w:val="24"/>
        </w:rPr>
      </w:pPr>
      <w:r>
        <w:rPr>
          <w:sz w:val="24"/>
        </w:rPr>
        <w:t>организуемой</w:t>
      </w:r>
      <w:r>
        <w:rPr>
          <w:spacing w:val="-6"/>
          <w:sz w:val="24"/>
        </w:rPr>
        <w:t xml:space="preserve"> </w:t>
      </w:r>
      <w:r>
        <w:rPr>
          <w:sz w:val="24"/>
        </w:rPr>
        <w:t>внеурочной</w:t>
      </w:r>
      <w:r>
        <w:rPr>
          <w:spacing w:val="-5"/>
          <w:sz w:val="24"/>
        </w:rPr>
        <w:t xml:space="preserve"> </w:t>
      </w:r>
      <w:r>
        <w:rPr>
          <w:sz w:val="24"/>
        </w:rPr>
        <w:t>деятельности</w:t>
      </w:r>
      <w:r>
        <w:rPr>
          <w:spacing w:val="-12"/>
          <w:sz w:val="24"/>
        </w:rPr>
        <w:t xml:space="preserve"> </w:t>
      </w:r>
      <w:r>
        <w:rPr>
          <w:spacing w:val="-2"/>
          <w:sz w:val="24"/>
        </w:rPr>
        <w:t>обучающихся;</w:t>
      </w:r>
    </w:p>
    <w:p w:rsidR="00CE04F4" w:rsidRDefault="008178F7">
      <w:pPr>
        <w:pStyle w:val="a4"/>
        <w:numPr>
          <w:ilvl w:val="0"/>
          <w:numId w:val="8"/>
        </w:numPr>
        <w:tabs>
          <w:tab w:val="left" w:pos="1697"/>
        </w:tabs>
        <w:spacing w:line="293" w:lineRule="exact"/>
        <w:ind w:hanging="706"/>
        <w:jc w:val="left"/>
        <w:rPr>
          <w:sz w:val="24"/>
        </w:rPr>
      </w:pPr>
      <w:r>
        <w:rPr>
          <w:sz w:val="24"/>
        </w:rPr>
        <w:t>деятельности</w:t>
      </w:r>
      <w:r>
        <w:rPr>
          <w:spacing w:val="-4"/>
          <w:sz w:val="24"/>
        </w:rPr>
        <w:t xml:space="preserve"> </w:t>
      </w:r>
      <w:r>
        <w:rPr>
          <w:sz w:val="24"/>
        </w:rPr>
        <w:t>классных</w:t>
      </w:r>
      <w:r>
        <w:rPr>
          <w:spacing w:val="-6"/>
          <w:sz w:val="24"/>
        </w:rPr>
        <w:t xml:space="preserve"> </w:t>
      </w:r>
      <w:r>
        <w:rPr>
          <w:sz w:val="24"/>
        </w:rPr>
        <w:t>руководителей</w:t>
      </w:r>
      <w:r>
        <w:rPr>
          <w:spacing w:val="-4"/>
          <w:sz w:val="24"/>
        </w:rPr>
        <w:t xml:space="preserve"> </w:t>
      </w:r>
      <w:r>
        <w:rPr>
          <w:sz w:val="24"/>
        </w:rPr>
        <w:t>и их</w:t>
      </w:r>
      <w:r>
        <w:rPr>
          <w:spacing w:val="-5"/>
          <w:sz w:val="24"/>
        </w:rPr>
        <w:t xml:space="preserve"> </w:t>
      </w:r>
      <w:r>
        <w:rPr>
          <w:spacing w:val="-2"/>
          <w:sz w:val="24"/>
        </w:rPr>
        <w:t>классов;</w:t>
      </w:r>
    </w:p>
    <w:p w:rsidR="00CE04F4" w:rsidRDefault="008178F7">
      <w:pPr>
        <w:pStyle w:val="a4"/>
        <w:numPr>
          <w:ilvl w:val="0"/>
          <w:numId w:val="8"/>
        </w:numPr>
        <w:tabs>
          <w:tab w:val="left" w:pos="1697"/>
        </w:tabs>
        <w:spacing w:line="293" w:lineRule="exact"/>
        <w:ind w:hanging="706"/>
        <w:jc w:val="left"/>
        <w:rPr>
          <w:sz w:val="24"/>
        </w:rPr>
      </w:pPr>
      <w:r>
        <w:rPr>
          <w:sz w:val="24"/>
        </w:rPr>
        <w:t>проводимых</w:t>
      </w:r>
      <w:r>
        <w:rPr>
          <w:spacing w:val="-11"/>
          <w:sz w:val="24"/>
        </w:rPr>
        <w:t xml:space="preserve"> </w:t>
      </w:r>
      <w:r>
        <w:rPr>
          <w:sz w:val="24"/>
        </w:rPr>
        <w:t>общешкольных</w:t>
      </w:r>
      <w:r>
        <w:rPr>
          <w:spacing w:val="-5"/>
          <w:sz w:val="24"/>
        </w:rPr>
        <w:t xml:space="preserve"> </w:t>
      </w:r>
      <w:r>
        <w:rPr>
          <w:sz w:val="24"/>
        </w:rPr>
        <w:t>основных</w:t>
      </w:r>
      <w:r>
        <w:rPr>
          <w:spacing w:val="-5"/>
          <w:sz w:val="24"/>
        </w:rPr>
        <w:t xml:space="preserve"> </w:t>
      </w:r>
      <w:r>
        <w:rPr>
          <w:sz w:val="24"/>
        </w:rPr>
        <w:t>дел,</w:t>
      </w:r>
      <w:r>
        <w:rPr>
          <w:spacing w:val="-2"/>
          <w:sz w:val="24"/>
        </w:rPr>
        <w:t xml:space="preserve"> мероприятий;</w:t>
      </w:r>
    </w:p>
    <w:p w:rsidR="00CE04F4" w:rsidRDefault="008178F7">
      <w:pPr>
        <w:pStyle w:val="a4"/>
        <w:numPr>
          <w:ilvl w:val="0"/>
          <w:numId w:val="8"/>
        </w:numPr>
        <w:tabs>
          <w:tab w:val="left" w:pos="1697"/>
        </w:tabs>
        <w:spacing w:line="293" w:lineRule="exact"/>
        <w:ind w:hanging="706"/>
        <w:jc w:val="left"/>
        <w:rPr>
          <w:sz w:val="24"/>
        </w:rPr>
      </w:pPr>
      <w:r>
        <w:rPr>
          <w:sz w:val="24"/>
        </w:rPr>
        <w:t>внешкольных</w:t>
      </w:r>
      <w:r>
        <w:rPr>
          <w:spacing w:val="-8"/>
          <w:sz w:val="24"/>
        </w:rPr>
        <w:t xml:space="preserve"> </w:t>
      </w:r>
      <w:r>
        <w:rPr>
          <w:spacing w:val="-2"/>
          <w:sz w:val="24"/>
        </w:rPr>
        <w:t>мероприятий;</w:t>
      </w:r>
    </w:p>
    <w:p w:rsidR="00CE04F4" w:rsidRDefault="008178F7">
      <w:pPr>
        <w:pStyle w:val="a4"/>
        <w:numPr>
          <w:ilvl w:val="0"/>
          <w:numId w:val="8"/>
        </w:numPr>
        <w:tabs>
          <w:tab w:val="left" w:pos="1697"/>
        </w:tabs>
        <w:spacing w:line="293" w:lineRule="exact"/>
        <w:ind w:hanging="706"/>
        <w:jc w:val="left"/>
        <w:rPr>
          <w:sz w:val="24"/>
        </w:rPr>
      </w:pPr>
      <w:r>
        <w:rPr>
          <w:sz w:val="24"/>
        </w:rPr>
        <w:t>создания</w:t>
      </w:r>
      <w:r>
        <w:rPr>
          <w:spacing w:val="-10"/>
          <w:sz w:val="24"/>
        </w:rPr>
        <w:t xml:space="preserve"> </w:t>
      </w:r>
      <w:r>
        <w:rPr>
          <w:sz w:val="24"/>
        </w:rPr>
        <w:t>и</w:t>
      </w:r>
      <w:r>
        <w:rPr>
          <w:spacing w:val="-2"/>
          <w:sz w:val="24"/>
        </w:rPr>
        <w:t xml:space="preserve"> </w:t>
      </w:r>
      <w:r>
        <w:rPr>
          <w:sz w:val="24"/>
        </w:rPr>
        <w:t>поддержки</w:t>
      </w:r>
      <w:r>
        <w:rPr>
          <w:spacing w:val="-7"/>
          <w:sz w:val="24"/>
        </w:rPr>
        <w:t xml:space="preserve"> </w:t>
      </w:r>
      <w:r>
        <w:rPr>
          <w:sz w:val="24"/>
        </w:rPr>
        <w:t>предметно-пространственной</w:t>
      </w:r>
      <w:r>
        <w:rPr>
          <w:spacing w:val="-2"/>
          <w:sz w:val="24"/>
        </w:rPr>
        <w:t xml:space="preserve"> среды;</w:t>
      </w:r>
    </w:p>
    <w:p w:rsidR="00CE04F4" w:rsidRDefault="008178F7">
      <w:pPr>
        <w:pStyle w:val="a4"/>
        <w:numPr>
          <w:ilvl w:val="0"/>
          <w:numId w:val="8"/>
        </w:numPr>
        <w:tabs>
          <w:tab w:val="left" w:pos="1697"/>
        </w:tabs>
        <w:spacing w:line="293" w:lineRule="exact"/>
        <w:ind w:hanging="706"/>
        <w:jc w:val="left"/>
        <w:rPr>
          <w:sz w:val="24"/>
        </w:rPr>
      </w:pPr>
      <w:r>
        <w:rPr>
          <w:sz w:val="24"/>
        </w:rPr>
        <w:t>взаимодействия</w:t>
      </w:r>
      <w:r>
        <w:rPr>
          <w:spacing w:val="-8"/>
          <w:sz w:val="24"/>
        </w:rPr>
        <w:t xml:space="preserve"> </w:t>
      </w:r>
      <w:r>
        <w:rPr>
          <w:sz w:val="24"/>
        </w:rPr>
        <w:t>с</w:t>
      </w:r>
      <w:r>
        <w:rPr>
          <w:spacing w:val="-4"/>
          <w:sz w:val="24"/>
        </w:rPr>
        <w:t xml:space="preserve"> </w:t>
      </w:r>
      <w:r>
        <w:rPr>
          <w:sz w:val="24"/>
        </w:rPr>
        <w:t>родительским</w:t>
      </w:r>
      <w:r>
        <w:rPr>
          <w:spacing w:val="-5"/>
          <w:sz w:val="24"/>
        </w:rPr>
        <w:t xml:space="preserve"> </w:t>
      </w:r>
      <w:r>
        <w:rPr>
          <w:spacing w:val="-2"/>
          <w:sz w:val="24"/>
        </w:rPr>
        <w:t>сообществом;</w:t>
      </w:r>
    </w:p>
    <w:p w:rsidR="00CE04F4" w:rsidRDefault="008178F7">
      <w:pPr>
        <w:pStyle w:val="a4"/>
        <w:numPr>
          <w:ilvl w:val="0"/>
          <w:numId w:val="8"/>
        </w:numPr>
        <w:tabs>
          <w:tab w:val="left" w:pos="1697"/>
        </w:tabs>
        <w:spacing w:line="293" w:lineRule="exact"/>
        <w:ind w:hanging="706"/>
        <w:jc w:val="left"/>
        <w:rPr>
          <w:sz w:val="24"/>
        </w:rPr>
      </w:pPr>
      <w:r>
        <w:rPr>
          <w:sz w:val="24"/>
        </w:rPr>
        <w:t>деятельности</w:t>
      </w:r>
      <w:r>
        <w:rPr>
          <w:spacing w:val="-7"/>
          <w:sz w:val="24"/>
        </w:rPr>
        <w:t xml:space="preserve"> </w:t>
      </w:r>
      <w:r>
        <w:rPr>
          <w:sz w:val="24"/>
        </w:rPr>
        <w:t>ученического</w:t>
      </w:r>
      <w:r>
        <w:rPr>
          <w:spacing w:val="-4"/>
          <w:sz w:val="24"/>
        </w:rPr>
        <w:t xml:space="preserve"> </w:t>
      </w:r>
      <w:r>
        <w:rPr>
          <w:spacing w:val="-2"/>
          <w:sz w:val="24"/>
        </w:rPr>
        <w:t>самоуправления;</w:t>
      </w:r>
    </w:p>
    <w:p w:rsidR="00CE04F4" w:rsidRDefault="008178F7">
      <w:pPr>
        <w:pStyle w:val="a4"/>
        <w:numPr>
          <w:ilvl w:val="0"/>
          <w:numId w:val="8"/>
        </w:numPr>
        <w:tabs>
          <w:tab w:val="left" w:pos="1697"/>
        </w:tabs>
        <w:spacing w:line="293" w:lineRule="exact"/>
        <w:ind w:hanging="706"/>
        <w:jc w:val="left"/>
        <w:rPr>
          <w:sz w:val="24"/>
        </w:rPr>
      </w:pPr>
      <w:r>
        <w:rPr>
          <w:sz w:val="24"/>
        </w:rPr>
        <w:t>деятельности</w:t>
      </w:r>
      <w:r>
        <w:rPr>
          <w:spacing w:val="-6"/>
          <w:sz w:val="24"/>
        </w:rPr>
        <w:t xml:space="preserve"> </w:t>
      </w:r>
      <w:r>
        <w:rPr>
          <w:sz w:val="24"/>
        </w:rPr>
        <w:t>по</w:t>
      </w:r>
      <w:r>
        <w:rPr>
          <w:spacing w:val="-2"/>
          <w:sz w:val="24"/>
        </w:rPr>
        <w:t xml:space="preserve"> </w:t>
      </w:r>
      <w:r>
        <w:rPr>
          <w:sz w:val="24"/>
        </w:rPr>
        <w:t>профилактике</w:t>
      </w:r>
      <w:r>
        <w:rPr>
          <w:spacing w:val="-4"/>
          <w:sz w:val="24"/>
        </w:rPr>
        <w:t xml:space="preserve"> </w:t>
      </w:r>
      <w:r>
        <w:rPr>
          <w:sz w:val="24"/>
        </w:rPr>
        <w:t>и</w:t>
      </w:r>
      <w:r>
        <w:rPr>
          <w:spacing w:val="-1"/>
          <w:sz w:val="24"/>
        </w:rPr>
        <w:t xml:space="preserve"> </w:t>
      </w:r>
      <w:r>
        <w:rPr>
          <w:spacing w:val="-2"/>
          <w:sz w:val="24"/>
        </w:rPr>
        <w:t>безопасности;</w:t>
      </w:r>
    </w:p>
    <w:p w:rsidR="00CE04F4" w:rsidRDefault="008178F7">
      <w:pPr>
        <w:pStyle w:val="a4"/>
        <w:numPr>
          <w:ilvl w:val="0"/>
          <w:numId w:val="8"/>
        </w:numPr>
        <w:tabs>
          <w:tab w:val="left" w:pos="1697"/>
        </w:tabs>
        <w:spacing w:line="293" w:lineRule="exact"/>
        <w:ind w:hanging="706"/>
        <w:jc w:val="left"/>
        <w:rPr>
          <w:sz w:val="24"/>
        </w:rPr>
      </w:pPr>
      <w:r>
        <w:rPr>
          <w:sz w:val="24"/>
        </w:rPr>
        <w:t>реализации</w:t>
      </w:r>
      <w:r>
        <w:rPr>
          <w:spacing w:val="-5"/>
          <w:sz w:val="24"/>
        </w:rPr>
        <w:t xml:space="preserve"> </w:t>
      </w:r>
      <w:r>
        <w:rPr>
          <w:sz w:val="24"/>
        </w:rPr>
        <w:t>потенциала</w:t>
      </w:r>
      <w:r>
        <w:rPr>
          <w:spacing w:val="-6"/>
          <w:sz w:val="24"/>
        </w:rPr>
        <w:t xml:space="preserve"> </w:t>
      </w:r>
      <w:r>
        <w:rPr>
          <w:sz w:val="24"/>
        </w:rPr>
        <w:t>социального</w:t>
      </w:r>
      <w:r>
        <w:rPr>
          <w:spacing w:val="-5"/>
          <w:sz w:val="24"/>
        </w:rPr>
        <w:t xml:space="preserve"> </w:t>
      </w:r>
      <w:r>
        <w:rPr>
          <w:spacing w:val="-2"/>
          <w:sz w:val="24"/>
        </w:rPr>
        <w:t>партнёрства;</w:t>
      </w:r>
    </w:p>
    <w:p w:rsidR="00CE04F4" w:rsidRDefault="008178F7">
      <w:pPr>
        <w:pStyle w:val="a4"/>
        <w:numPr>
          <w:ilvl w:val="0"/>
          <w:numId w:val="8"/>
        </w:numPr>
        <w:tabs>
          <w:tab w:val="left" w:pos="1697"/>
        </w:tabs>
        <w:spacing w:before="4" w:line="294" w:lineRule="exact"/>
        <w:ind w:hanging="706"/>
        <w:jc w:val="left"/>
        <w:rPr>
          <w:sz w:val="24"/>
        </w:rPr>
      </w:pPr>
      <w:r>
        <w:rPr>
          <w:sz w:val="24"/>
        </w:rPr>
        <w:t>деятельности</w:t>
      </w:r>
      <w:r>
        <w:rPr>
          <w:spacing w:val="-6"/>
          <w:sz w:val="24"/>
        </w:rPr>
        <w:t xml:space="preserve"> </w:t>
      </w:r>
      <w:r>
        <w:rPr>
          <w:sz w:val="24"/>
        </w:rPr>
        <w:t>по</w:t>
      </w:r>
      <w:r>
        <w:rPr>
          <w:spacing w:val="-3"/>
          <w:sz w:val="24"/>
        </w:rPr>
        <w:t xml:space="preserve"> </w:t>
      </w:r>
      <w:r>
        <w:rPr>
          <w:sz w:val="24"/>
        </w:rPr>
        <w:t>профориентации</w:t>
      </w:r>
      <w:r>
        <w:rPr>
          <w:spacing w:val="-11"/>
          <w:sz w:val="24"/>
        </w:rPr>
        <w:t xml:space="preserve"> </w:t>
      </w:r>
      <w:r>
        <w:rPr>
          <w:spacing w:val="-2"/>
          <w:sz w:val="24"/>
        </w:rPr>
        <w:t>обучающихся;</w:t>
      </w:r>
    </w:p>
    <w:p w:rsidR="00CE04F4" w:rsidRDefault="008178F7">
      <w:pPr>
        <w:pStyle w:val="a4"/>
        <w:numPr>
          <w:ilvl w:val="0"/>
          <w:numId w:val="8"/>
        </w:numPr>
        <w:tabs>
          <w:tab w:val="left" w:pos="1841"/>
        </w:tabs>
        <w:spacing w:line="293" w:lineRule="exact"/>
        <w:ind w:left="1841" w:hanging="850"/>
        <w:jc w:val="left"/>
        <w:rPr>
          <w:sz w:val="24"/>
        </w:rPr>
      </w:pPr>
      <w:r>
        <w:rPr>
          <w:sz w:val="24"/>
        </w:rPr>
        <w:t>деятельности</w:t>
      </w:r>
      <w:r>
        <w:rPr>
          <w:spacing w:val="-5"/>
          <w:sz w:val="24"/>
        </w:rPr>
        <w:t xml:space="preserve"> </w:t>
      </w:r>
      <w:r>
        <w:rPr>
          <w:sz w:val="24"/>
        </w:rPr>
        <w:t>детских</w:t>
      </w:r>
      <w:r>
        <w:rPr>
          <w:spacing w:val="-6"/>
          <w:sz w:val="24"/>
        </w:rPr>
        <w:t xml:space="preserve"> </w:t>
      </w:r>
      <w:r>
        <w:rPr>
          <w:sz w:val="24"/>
        </w:rPr>
        <w:t>общественных</w:t>
      </w:r>
      <w:r>
        <w:rPr>
          <w:spacing w:val="-11"/>
          <w:sz w:val="24"/>
        </w:rPr>
        <w:t xml:space="preserve"> </w:t>
      </w:r>
      <w:r>
        <w:rPr>
          <w:spacing w:val="-2"/>
          <w:sz w:val="24"/>
        </w:rPr>
        <w:t>объединений;</w:t>
      </w:r>
    </w:p>
    <w:p w:rsidR="00CE04F4" w:rsidRDefault="008178F7">
      <w:pPr>
        <w:pStyle w:val="a4"/>
        <w:numPr>
          <w:ilvl w:val="0"/>
          <w:numId w:val="8"/>
        </w:numPr>
        <w:tabs>
          <w:tab w:val="left" w:pos="1841"/>
        </w:tabs>
        <w:spacing w:line="293" w:lineRule="exact"/>
        <w:ind w:left="1841" w:hanging="850"/>
        <w:jc w:val="left"/>
        <w:rPr>
          <w:sz w:val="24"/>
        </w:rPr>
      </w:pPr>
      <w:r>
        <w:rPr>
          <w:sz w:val="24"/>
        </w:rPr>
        <w:t>деятельности</w:t>
      </w:r>
      <w:r>
        <w:rPr>
          <w:spacing w:val="-7"/>
          <w:sz w:val="24"/>
        </w:rPr>
        <w:t xml:space="preserve"> </w:t>
      </w:r>
      <w:r>
        <w:rPr>
          <w:sz w:val="24"/>
        </w:rPr>
        <w:t>школьных</w:t>
      </w:r>
      <w:r>
        <w:rPr>
          <w:spacing w:val="-8"/>
          <w:sz w:val="24"/>
        </w:rPr>
        <w:t xml:space="preserve"> </w:t>
      </w:r>
      <w:r>
        <w:rPr>
          <w:spacing w:val="-2"/>
          <w:sz w:val="24"/>
        </w:rPr>
        <w:t>медиа;</w:t>
      </w:r>
    </w:p>
    <w:p w:rsidR="00CE04F4" w:rsidRDefault="008178F7">
      <w:pPr>
        <w:pStyle w:val="a4"/>
        <w:numPr>
          <w:ilvl w:val="0"/>
          <w:numId w:val="8"/>
        </w:numPr>
        <w:tabs>
          <w:tab w:val="left" w:pos="1841"/>
        </w:tabs>
        <w:spacing w:line="292" w:lineRule="exact"/>
        <w:ind w:left="1841" w:hanging="850"/>
        <w:jc w:val="left"/>
        <w:rPr>
          <w:sz w:val="24"/>
        </w:rPr>
      </w:pPr>
      <w:r>
        <w:rPr>
          <w:sz w:val="24"/>
        </w:rPr>
        <w:t>деятельности</w:t>
      </w:r>
      <w:r>
        <w:rPr>
          <w:spacing w:val="-7"/>
          <w:sz w:val="24"/>
        </w:rPr>
        <w:t xml:space="preserve"> </w:t>
      </w:r>
      <w:r>
        <w:rPr>
          <w:spacing w:val="-2"/>
          <w:sz w:val="24"/>
        </w:rPr>
        <w:t>музея.</w:t>
      </w:r>
    </w:p>
    <w:p w:rsidR="00CE04F4" w:rsidRDefault="008178F7">
      <w:pPr>
        <w:pStyle w:val="a3"/>
        <w:spacing w:line="237" w:lineRule="auto"/>
        <w:ind w:right="566"/>
      </w:pPr>
      <w:r>
        <w:t>Итогом самоанализа является перечень выявленных проблем, над решением которых предстоит работать педагогическому коллективу.</w:t>
      </w:r>
    </w:p>
    <w:p w:rsidR="00CE04F4" w:rsidRDefault="008178F7">
      <w:pPr>
        <w:pStyle w:val="a3"/>
        <w:spacing w:before="4"/>
        <w:ind w:right="564"/>
      </w:pPr>
      <w:r>
        <w:t>Итоги самоанализа</w:t>
      </w:r>
      <w:r>
        <w:rPr>
          <w:spacing w:val="-2"/>
        </w:rPr>
        <w:t xml:space="preserve"> </w:t>
      </w:r>
      <w:r>
        <w:t>оформляются</w:t>
      </w:r>
      <w:r>
        <w:rPr>
          <w:spacing w:val="-2"/>
        </w:rPr>
        <w:t xml:space="preserve"> </w:t>
      </w:r>
      <w:r>
        <w:t>в виде</w:t>
      </w:r>
      <w:r>
        <w:rPr>
          <w:spacing w:val="-2"/>
        </w:rPr>
        <w:t xml:space="preserve"> </w:t>
      </w:r>
      <w:r>
        <w:t>отчёта, составляемого заместителем директора</w:t>
      </w:r>
      <w:r>
        <w:rPr>
          <w:spacing w:val="-2"/>
        </w:rPr>
        <w:t xml:space="preserve"> </w:t>
      </w:r>
      <w:r>
        <w:t>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МОБУ Гимназия №2 с. Бураево</w:t>
      </w:r>
    </w:p>
    <w:p w:rsidR="00CE04F4" w:rsidRDefault="00CE04F4">
      <w:pPr>
        <w:pStyle w:val="a3"/>
        <w:spacing w:before="4"/>
        <w:ind w:left="0" w:firstLine="0"/>
        <w:jc w:val="left"/>
      </w:pPr>
    </w:p>
    <w:p w:rsidR="00CE04F4" w:rsidRDefault="008178F7" w:rsidP="00492A9C">
      <w:pPr>
        <w:pStyle w:val="Heading2"/>
        <w:numPr>
          <w:ilvl w:val="1"/>
          <w:numId w:val="180"/>
        </w:numPr>
        <w:tabs>
          <w:tab w:val="left" w:pos="3626"/>
        </w:tabs>
        <w:ind w:left="3626" w:hanging="493"/>
        <w:jc w:val="both"/>
      </w:pPr>
      <w:r>
        <w:rPr>
          <w:spacing w:val="-2"/>
        </w:rPr>
        <w:t>Программа</w:t>
      </w:r>
      <w:r>
        <w:rPr>
          <w:spacing w:val="3"/>
        </w:rPr>
        <w:t xml:space="preserve"> </w:t>
      </w:r>
      <w:r>
        <w:rPr>
          <w:spacing w:val="-2"/>
        </w:rPr>
        <w:t>коррекционной</w:t>
      </w:r>
      <w:r>
        <w:rPr>
          <w:spacing w:val="2"/>
        </w:rPr>
        <w:t xml:space="preserve"> </w:t>
      </w:r>
      <w:r>
        <w:rPr>
          <w:spacing w:val="-2"/>
        </w:rPr>
        <w:t>работы.</w:t>
      </w:r>
    </w:p>
    <w:p w:rsidR="00CE04F4" w:rsidRDefault="008178F7">
      <w:pPr>
        <w:pStyle w:val="a3"/>
        <w:ind w:right="560"/>
      </w:pPr>
      <w:r>
        <w:t>АООП ООО для обучающихся с нарушениями опорно-двигательного аппарата (вариант 6.2) адресована обучающимся с НОДА,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(варианты 6.2) как в инклюзивных, так и в отдельных образовательных организациях, реализующих адаптированные основные общеобразовательные программы, в специальных классах для обучающихся с нарушениями опорно-двигательного аппарата в пролонгированные сроки (5 - 10 классы) в условиях, учитывающих их особые образовательные потребности.</w:t>
      </w:r>
    </w:p>
    <w:p w:rsidR="00CE04F4" w:rsidRDefault="008178F7">
      <w:pPr>
        <w:pStyle w:val="a3"/>
        <w:ind w:right="559"/>
      </w:pPr>
      <w:r>
        <w:t>АООП ООО для обучающихся с нарушениями опорно-двигательного аппарата (вариант 6.2) предполагает обязательную реализацию ПКР в системе учебной и внеурочной</w:t>
      </w:r>
      <w:r>
        <w:rPr>
          <w:spacing w:val="80"/>
        </w:rPr>
        <w:t xml:space="preserve"> </w:t>
      </w:r>
      <w:r>
        <w:t xml:space="preserve">деятельности при создании специальных условий, учитывающих особые образовательные потребности разных категорий обучающихся с нарушениями опорно-двигательного аппарата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w:t>
      </w:r>
      <w:r>
        <w:rPr>
          <w:spacing w:val="-2"/>
        </w:rPr>
        <w:t>подходов.</w:t>
      </w:r>
    </w:p>
    <w:p w:rsidR="00CE04F4" w:rsidRDefault="008178F7">
      <w:pPr>
        <w:pStyle w:val="a3"/>
        <w:spacing w:before="1"/>
        <w:ind w:right="559"/>
      </w:pPr>
      <w:r>
        <w:t>ПКР может быть реализована при разных формах получения образования</w:t>
      </w:r>
      <w:r>
        <w:rPr>
          <w:spacing w:val="-1"/>
        </w:rPr>
        <w:t xml:space="preserve"> </w:t>
      </w:r>
      <w:r>
        <w:t>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и рекомендаций психолого-медико-педагогической комиссии.</w:t>
      </w:r>
    </w:p>
    <w:p w:rsidR="00CE04F4" w:rsidRDefault="008178F7">
      <w:pPr>
        <w:pStyle w:val="a3"/>
        <w:ind w:right="564"/>
      </w:pPr>
      <w:r>
        <w:t>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CE04F4" w:rsidRDefault="008178F7">
      <w:pPr>
        <w:pStyle w:val="a3"/>
        <w:ind w:right="564"/>
      </w:pPr>
      <w:r>
        <w:t>Нарушения функций опорно-двигательного могут носить как врожденный, так и приобретенный характер. Отклонения в развитии у обучающихся с такой патологией отличаются значительным разнообразием и могут иметь разную степень выраженности.</w:t>
      </w:r>
    </w:p>
    <w:p w:rsidR="00CE04F4" w:rsidRDefault="008178F7">
      <w:pPr>
        <w:pStyle w:val="a3"/>
        <w:spacing w:before="3" w:line="237" w:lineRule="auto"/>
        <w:ind w:right="564"/>
      </w:pPr>
      <w:r>
        <w:t>Двигательные нарушения у обучающихся имеют различную степень выраженности (тяжелые, средней тяжести, легкие).</w:t>
      </w:r>
    </w:p>
    <w:p w:rsidR="00CE04F4" w:rsidRDefault="00CE04F4">
      <w:pPr>
        <w:pStyle w:val="a3"/>
        <w:spacing w:line="237" w:lineRule="auto"/>
        <w:sectPr w:rsidR="00CE04F4">
          <w:pgSz w:w="11910" w:h="16840"/>
          <w:pgMar w:top="600" w:right="283" w:bottom="480" w:left="708" w:header="0" w:footer="292" w:gutter="0"/>
          <w:cols w:space="720"/>
        </w:sectPr>
      </w:pPr>
    </w:p>
    <w:p w:rsidR="00CE04F4" w:rsidRDefault="008178F7">
      <w:pPr>
        <w:pStyle w:val="a3"/>
        <w:spacing w:before="64"/>
        <w:ind w:right="567"/>
      </w:pPr>
      <w:r>
        <w:t>Группу обучающихся по варианту 6.2 составляют дети и подростки с дефицитом познавательных и социальных способностей, передвигающиеся самостоятельно, при помощи ортопедических средств или лишенные возможности самостоятельного передвижения, имеющие нейросенсорные нарушения в сочетании с ограничениями манипулятивной деятельности и дизартрическими расстройствами разной степени выраженности.</w:t>
      </w:r>
    </w:p>
    <w:p w:rsidR="00CE04F4" w:rsidRDefault="008178F7">
      <w:pPr>
        <w:pStyle w:val="a3"/>
        <w:ind w:right="563"/>
      </w:pPr>
      <w:r>
        <w:t>Коррекционно-развивающие курсы в Программе коррекционной работы АООП ООО обучающих с НОДА вариант 6.2 реализуются в виде коррекционно-развивающих занятий по трем направлениям:</w:t>
      </w:r>
    </w:p>
    <w:p w:rsidR="00CE04F4" w:rsidRDefault="008178F7">
      <w:pPr>
        <w:pStyle w:val="a4"/>
        <w:numPr>
          <w:ilvl w:val="0"/>
          <w:numId w:val="7"/>
        </w:numPr>
        <w:tabs>
          <w:tab w:val="left" w:pos="1134"/>
        </w:tabs>
        <w:spacing w:before="1" w:line="275" w:lineRule="exact"/>
        <w:ind w:left="1134" w:hanging="143"/>
        <w:rPr>
          <w:sz w:val="24"/>
        </w:rPr>
      </w:pPr>
      <w:r>
        <w:rPr>
          <w:sz w:val="24"/>
        </w:rPr>
        <w:t>логопедические</w:t>
      </w:r>
      <w:r>
        <w:rPr>
          <w:spacing w:val="-6"/>
          <w:sz w:val="24"/>
        </w:rPr>
        <w:t xml:space="preserve"> </w:t>
      </w:r>
      <w:r>
        <w:rPr>
          <w:sz w:val="24"/>
        </w:rPr>
        <w:t>занятия</w:t>
      </w:r>
      <w:r>
        <w:rPr>
          <w:spacing w:val="-10"/>
          <w:sz w:val="24"/>
        </w:rPr>
        <w:t xml:space="preserve"> </w:t>
      </w:r>
      <w:r>
        <w:rPr>
          <w:sz w:val="24"/>
        </w:rPr>
        <w:t>(по</w:t>
      </w:r>
      <w:r>
        <w:rPr>
          <w:spacing w:val="-1"/>
          <w:sz w:val="24"/>
        </w:rPr>
        <w:t xml:space="preserve"> </w:t>
      </w:r>
      <w:r>
        <w:rPr>
          <w:sz w:val="24"/>
        </w:rPr>
        <w:t>рекомендации</w:t>
      </w:r>
      <w:r>
        <w:rPr>
          <w:spacing w:val="-8"/>
          <w:sz w:val="24"/>
        </w:rPr>
        <w:t xml:space="preserve"> </w:t>
      </w:r>
      <w:r>
        <w:rPr>
          <w:spacing w:val="-2"/>
          <w:sz w:val="24"/>
        </w:rPr>
        <w:t>ПМПК);</w:t>
      </w:r>
    </w:p>
    <w:p w:rsidR="00CE04F4" w:rsidRDefault="008178F7">
      <w:pPr>
        <w:pStyle w:val="a4"/>
        <w:numPr>
          <w:ilvl w:val="0"/>
          <w:numId w:val="7"/>
        </w:numPr>
        <w:tabs>
          <w:tab w:val="left" w:pos="1134"/>
        </w:tabs>
        <w:spacing w:line="275" w:lineRule="exact"/>
        <w:ind w:left="1134" w:hanging="143"/>
        <w:rPr>
          <w:sz w:val="24"/>
        </w:rPr>
      </w:pPr>
      <w:r>
        <w:rPr>
          <w:sz w:val="24"/>
        </w:rPr>
        <w:t>занятия</w:t>
      </w:r>
      <w:r>
        <w:rPr>
          <w:spacing w:val="-4"/>
          <w:sz w:val="24"/>
        </w:rPr>
        <w:t xml:space="preserve"> </w:t>
      </w:r>
      <w:r>
        <w:rPr>
          <w:sz w:val="24"/>
        </w:rPr>
        <w:t>с</w:t>
      </w:r>
      <w:r>
        <w:rPr>
          <w:spacing w:val="-9"/>
          <w:sz w:val="24"/>
        </w:rPr>
        <w:t xml:space="preserve"> </w:t>
      </w:r>
      <w:r>
        <w:rPr>
          <w:sz w:val="24"/>
        </w:rPr>
        <w:t>психологом</w:t>
      </w:r>
      <w:r>
        <w:rPr>
          <w:spacing w:val="-3"/>
          <w:sz w:val="24"/>
        </w:rPr>
        <w:t xml:space="preserve"> </w:t>
      </w:r>
      <w:r>
        <w:rPr>
          <w:sz w:val="24"/>
        </w:rPr>
        <w:t>(по рекомендации</w:t>
      </w:r>
      <w:r>
        <w:rPr>
          <w:spacing w:val="-7"/>
          <w:sz w:val="24"/>
        </w:rPr>
        <w:t xml:space="preserve"> </w:t>
      </w:r>
      <w:r>
        <w:rPr>
          <w:spacing w:val="-2"/>
          <w:sz w:val="24"/>
        </w:rPr>
        <w:t>ПМПК);</w:t>
      </w:r>
    </w:p>
    <w:p w:rsidR="00CE04F4" w:rsidRDefault="008178F7">
      <w:pPr>
        <w:pStyle w:val="a4"/>
        <w:numPr>
          <w:ilvl w:val="0"/>
          <w:numId w:val="7"/>
        </w:numPr>
        <w:tabs>
          <w:tab w:val="left" w:pos="1225"/>
        </w:tabs>
        <w:spacing w:before="4" w:line="237" w:lineRule="auto"/>
        <w:ind w:right="562" w:firstLine="566"/>
        <w:rPr>
          <w:sz w:val="24"/>
        </w:rPr>
      </w:pPr>
      <w:r>
        <w:rPr>
          <w:sz w:val="24"/>
        </w:rPr>
        <w:t>специальные коррекционные занятия по предметам, направленные на ликвидацию пробелов в знаниях.</w:t>
      </w:r>
    </w:p>
    <w:p w:rsidR="00CE04F4" w:rsidRDefault="008178F7">
      <w:pPr>
        <w:pStyle w:val="a3"/>
        <w:spacing w:before="4"/>
        <w:ind w:right="566"/>
      </w:pPr>
      <w:r>
        <w:t>Необходимость индивидуальных логопедических занятий определяется тем, что у большинства обучающихся с НОДА отмечаются дизартрические (речедвигательные)</w:t>
      </w:r>
      <w:r>
        <w:rPr>
          <w:spacing w:val="40"/>
        </w:rPr>
        <w:t xml:space="preserve"> </w:t>
      </w:r>
      <w:r>
        <w:t>нарушения различной степени тяжести (стертая или умеренно выраженная дизартрия); они обуславливают нарушение общей разборчивости речи, что приводит к коммуникативным трудностям; у многих обучающихся с двигательными нарушениями наблюдается недоразвитие устной речи, нарушена связная речь; часто у обучающихся с НОДА отмечаются дислексия и дисграфия, они испытывают трудности в овладении навыками чтения и письма; у небольшой части обучающихся с НОДА может отмечаться распад речи (афазия) как следствие травмы головного мозга или текущего неврологического заболевания.</w:t>
      </w:r>
    </w:p>
    <w:p w:rsidR="00CE04F4" w:rsidRDefault="008178F7">
      <w:pPr>
        <w:pStyle w:val="a3"/>
        <w:spacing w:line="242" w:lineRule="auto"/>
        <w:ind w:right="574"/>
      </w:pPr>
      <w:r>
        <w:t>У обучающихся с НОДА не наблюдается четкой взаимосвязи между тяжестью двигательных, психических и речевых нарушений.</w:t>
      </w:r>
    </w:p>
    <w:p w:rsidR="00CE04F4" w:rsidRDefault="008178F7">
      <w:pPr>
        <w:pStyle w:val="a3"/>
        <w:ind w:right="561"/>
      </w:pPr>
      <w:r>
        <w:t>Логопедические занятия организовываются в соответствии с рекомендацией ПМПК. Содержание и срок реализации Программы индивидуальной коррекционной работы (логопедические занятия) зависят от структуры и тяжести речевого нарушения. Требования к результатам освоения Программы определяются индивидуально для каждого обучающегося. Степень включенности учителя-логопеда устанавливается самостоятельно образовательной организацией в зависимости от речевого развития обучающегося с НОДА.</w:t>
      </w:r>
    </w:p>
    <w:p w:rsidR="00CE04F4" w:rsidRDefault="008178F7">
      <w:pPr>
        <w:pStyle w:val="a3"/>
        <w:ind w:right="560"/>
      </w:pPr>
      <w:r>
        <w:t>Необходимость индивидуальных и малогрупповых занятий с психологом обусловлена</w:t>
      </w:r>
      <w:r>
        <w:rPr>
          <w:spacing w:val="40"/>
        </w:rPr>
        <w:t xml:space="preserve"> </w:t>
      </w:r>
      <w:r>
        <w:t>тем, что у обучающихся с НОДА в подростковом возрасте часто возникают негативные переживания, связанные с осознанием имеющегося нарушения и ограничением жизнедеятельности. Эти переживания приводят к реакциям пассивного и активного протеста, невротическим реакциям, декомпенсациям акцентуаций характера. Личность обучающихся с НОДА характеризуется высоким уровнем невротизации, низкой самооценкой, фиксацией на двигательном дефекте, неадекватной оценкой себя как субъекта будущей профессиональной деятельности, неадекватностью профессиональных интересов и внутренней картиной болезни. У большинства обучающихся этой группы ориентация на будущую профессию происходит без учета тех ограничений, которые накладывает заболевание. Они демонстрируют профессиональные намерения, свойственные более младшему возрасту, не учитывающие реальных возможностей. Данные особенности формируются в результате неправильного воспитания, условий жизни и негативно отражаются на взаимоотношениях с окружающими, в частности, возникает повышенная зависимость от родителей. Эти негативные проявления должны быть скорректированы в ходе занятий с психологом.</w:t>
      </w:r>
    </w:p>
    <w:p w:rsidR="00CE04F4" w:rsidRDefault="008178F7">
      <w:pPr>
        <w:pStyle w:val="a3"/>
        <w:ind w:right="563"/>
      </w:pPr>
      <w:r>
        <w:t>Также у обучающихся с НОДА на данном возрастном этапе при целенаправленной диагностике выявляется парциальная недостаточность высших психических функций (зрительно-моторное восприятие, конструктивный праксис, стереогноз, повышенная истощаемость психических процессов и другие), что указывает на трудности компенсации этих нарушений в начальной школе и негативно влияет на дальнейшее обучение.</w:t>
      </w:r>
    </w:p>
    <w:p w:rsidR="00CE04F4" w:rsidRDefault="008178F7">
      <w:pPr>
        <w:pStyle w:val="a3"/>
        <w:ind w:right="556"/>
      </w:pPr>
      <w:r>
        <w:t>Наличие двигательной патологии, неправильное воспитание, социальная депривация способствуют закреплению или выявлению конституционально обусловленных черт астено- невротического, сенситивного и психастенического типов акцентуаций характера, что</w:t>
      </w:r>
      <w:r>
        <w:rPr>
          <w:spacing w:val="40"/>
        </w:rPr>
        <w:t xml:space="preserve"> </w:t>
      </w:r>
      <w:r>
        <w:t>позволяет рассматривать подростков с НОДА как "группу риска" в отношении дезадаптационных срывов.</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64"/>
      </w:pPr>
      <w:r>
        <w:t>Занятия с психологом</w:t>
      </w:r>
      <w:r>
        <w:rPr>
          <w:spacing w:val="-1"/>
        </w:rPr>
        <w:t xml:space="preserve"> </w:t>
      </w:r>
      <w:r>
        <w:t>организуются в соответствии с рекомендацией ПМПК. Содержание и срок</w:t>
      </w:r>
      <w:r>
        <w:rPr>
          <w:spacing w:val="-4"/>
        </w:rPr>
        <w:t xml:space="preserve"> </w:t>
      </w:r>
      <w:r>
        <w:t>реализации</w:t>
      </w:r>
      <w:r>
        <w:rPr>
          <w:spacing w:val="-1"/>
        </w:rPr>
        <w:t xml:space="preserve"> </w:t>
      </w:r>
      <w:r>
        <w:t>Программы</w:t>
      </w:r>
      <w:r>
        <w:rPr>
          <w:spacing w:val="-1"/>
        </w:rPr>
        <w:t xml:space="preserve"> </w:t>
      </w:r>
      <w:r>
        <w:t>индивидуальной коррекционной</w:t>
      </w:r>
      <w:r>
        <w:rPr>
          <w:spacing w:val="-1"/>
        </w:rPr>
        <w:t xml:space="preserve"> </w:t>
      </w:r>
      <w:r>
        <w:t>работы с</w:t>
      </w:r>
      <w:r>
        <w:rPr>
          <w:spacing w:val="-3"/>
        </w:rPr>
        <w:t xml:space="preserve"> </w:t>
      </w:r>
      <w:r>
        <w:t>психологом</w:t>
      </w:r>
      <w:r>
        <w:rPr>
          <w:spacing w:val="-1"/>
        </w:rPr>
        <w:t xml:space="preserve"> </w:t>
      </w:r>
      <w:r>
        <w:t>зависят</w:t>
      </w:r>
      <w:r>
        <w:rPr>
          <w:spacing w:val="-5"/>
        </w:rPr>
        <w:t xml:space="preserve"> </w:t>
      </w:r>
      <w:r>
        <w:t>от особенностей и выраженности проявлений личностной декомпенсации. Требования к результатам освоения Программы определяются индивидуально для каждого обучающегося.</w:t>
      </w:r>
    </w:p>
    <w:p w:rsidR="00CE04F4" w:rsidRDefault="008178F7">
      <w:pPr>
        <w:pStyle w:val="Heading4"/>
        <w:spacing w:before="5"/>
        <w:jc w:val="both"/>
      </w:pPr>
      <w:r>
        <w:t>Особые</w:t>
      </w:r>
      <w:r>
        <w:rPr>
          <w:spacing w:val="-5"/>
        </w:rPr>
        <w:t xml:space="preserve"> </w:t>
      </w:r>
      <w:r>
        <w:t>образовательные</w:t>
      </w:r>
      <w:r>
        <w:rPr>
          <w:spacing w:val="-3"/>
        </w:rPr>
        <w:t xml:space="preserve"> </w:t>
      </w:r>
      <w:r>
        <w:t>потребности</w:t>
      </w:r>
      <w:r>
        <w:rPr>
          <w:spacing w:val="-6"/>
        </w:rPr>
        <w:t xml:space="preserve"> </w:t>
      </w:r>
      <w:r>
        <w:t>в</w:t>
      </w:r>
      <w:r>
        <w:rPr>
          <w:spacing w:val="-3"/>
        </w:rPr>
        <w:t xml:space="preserve"> </w:t>
      </w:r>
      <w:r>
        <w:t>коррекционной</w:t>
      </w:r>
      <w:r>
        <w:rPr>
          <w:spacing w:val="-2"/>
        </w:rPr>
        <w:t xml:space="preserve"> </w:t>
      </w:r>
      <w:r>
        <w:t>работе</w:t>
      </w:r>
      <w:r>
        <w:rPr>
          <w:spacing w:val="-7"/>
        </w:rPr>
        <w:t xml:space="preserve"> </w:t>
      </w:r>
      <w:r>
        <w:rPr>
          <w:spacing w:val="-2"/>
        </w:rPr>
        <w:t>психолога.</w:t>
      </w:r>
    </w:p>
    <w:p w:rsidR="00CE04F4" w:rsidRDefault="008178F7">
      <w:pPr>
        <w:pStyle w:val="a3"/>
        <w:ind w:right="571"/>
      </w:pPr>
      <w:r>
        <w:t>В связи с выраженными астеническими проявлениями, замедленным темпом усвоения знаний, двигательными нарушениями, парциальными нарушениями отдельных психических функций, затрудняющими обучение данной группы обучающихся, требуются индивидуальные занятия с психологом по развитию когнитивных процессов.</w:t>
      </w:r>
    </w:p>
    <w:p w:rsidR="00CE04F4" w:rsidRDefault="008178F7">
      <w:pPr>
        <w:pStyle w:val="a3"/>
        <w:ind w:right="559"/>
      </w:pPr>
      <w:r>
        <w:t>В связи с особенностями личностного развития, обусловленными внешними</w:t>
      </w:r>
      <w:r>
        <w:rPr>
          <w:spacing w:val="40"/>
        </w:rPr>
        <w:t xml:space="preserve"> </w:t>
      </w:r>
      <w:r>
        <w:t xml:space="preserve">проявлениями заболевания и социальной депривацией, затрудняющими адаптацию в образовательной организации, требуются занятия по профилактике и коррекции личностного </w:t>
      </w:r>
      <w:r>
        <w:rPr>
          <w:spacing w:val="-2"/>
        </w:rPr>
        <w:t>развития.</w:t>
      </w:r>
    </w:p>
    <w:p w:rsidR="00CE04F4" w:rsidRDefault="008178F7">
      <w:pPr>
        <w:pStyle w:val="a3"/>
        <w:ind w:right="556"/>
      </w:pPr>
      <w:r>
        <w:t>В связи с особенностями воспитания по типу гиперопеки, а иногда по типу эмоционального отвержения, требуется работа психолога по нормализации внутрисемейных отношений и коррекции неадекватных подходов к воспитанию в семье.</w:t>
      </w:r>
    </w:p>
    <w:p w:rsidR="00CE04F4" w:rsidRDefault="008178F7">
      <w:pPr>
        <w:pStyle w:val="a3"/>
        <w:spacing w:before="2" w:line="237" w:lineRule="auto"/>
        <w:ind w:right="573"/>
      </w:pPr>
      <w:r>
        <w:t>В связи с проблемами межличностных отношений обучающегося с НОДА со здоровыми сверстниками требуется работа психолога по коррекции межличностных отношений.</w:t>
      </w:r>
    </w:p>
    <w:p w:rsidR="00CE04F4" w:rsidRDefault="008178F7">
      <w:pPr>
        <w:pStyle w:val="a3"/>
        <w:spacing w:before="4"/>
        <w:ind w:right="565"/>
      </w:pPr>
      <w:r>
        <w:t>Необходимость специальных коррекционных занятий по предметам, направленных на ликвидацию пробелов в знаниях, вызвана тем, что у обучающихся с НОДА пробелы в знаниях обусловлены дефицитом отдельных когнитивных функций, в первую очередь недостаточной сформированностью пространственных представлений, что выявляется при обследовании с помощью сенсибилизированых проб. Этот дефицит сохраняется у части обучающихся в подростковом и юношеском возрасте и вызывает затруднения в овладении геометрическим понятиями, знаниями по отдельным темам предметной области "Естественнонаучные предметы", при работе с картами (особенно контурными), при овладении программными материалом по предметам "Изобразительное искусство" "Технология".</w:t>
      </w:r>
    </w:p>
    <w:p w:rsidR="00CE04F4" w:rsidRDefault="008178F7">
      <w:pPr>
        <w:pStyle w:val="a3"/>
        <w:ind w:right="565"/>
      </w:pPr>
      <w:r>
        <w:t>Программа коррекционно-развивающих занятий разрабатывается, исходя из трудностей, которые испытывают обучающиеся с НОДА. Занятия проводятся с использованием специальных методов коррекционно-развивающего обучения, индивидуально или малыми группами. Группы комплектуются из обучающихся с двигательными нарушениями, испытывающих сходные трудности.</w:t>
      </w:r>
    </w:p>
    <w:p w:rsidR="00CE04F4" w:rsidRDefault="00CE04F4">
      <w:pPr>
        <w:pStyle w:val="a3"/>
        <w:spacing w:before="4"/>
        <w:ind w:left="0" w:firstLine="0"/>
        <w:jc w:val="left"/>
      </w:pPr>
    </w:p>
    <w:p w:rsidR="00CE04F4" w:rsidRDefault="008178F7">
      <w:pPr>
        <w:pStyle w:val="Heading3"/>
        <w:numPr>
          <w:ilvl w:val="2"/>
          <w:numId w:val="6"/>
        </w:numPr>
        <w:tabs>
          <w:tab w:val="left" w:pos="1719"/>
        </w:tabs>
        <w:spacing w:line="242" w:lineRule="auto"/>
        <w:ind w:right="575" w:firstLine="566"/>
        <w:jc w:val="both"/>
      </w:pPr>
      <w:r>
        <w:t>Программа коррекционной работы логопеда с обучающимися с НОДА (вариант 6.2.)</w:t>
      </w:r>
    </w:p>
    <w:p w:rsidR="00CE04F4" w:rsidRDefault="008178F7">
      <w:pPr>
        <w:pStyle w:val="Heading4"/>
        <w:spacing w:line="269" w:lineRule="exact"/>
        <w:jc w:val="both"/>
      </w:pPr>
      <w:r>
        <w:t>Цели,</w:t>
      </w:r>
      <w:r>
        <w:rPr>
          <w:spacing w:val="-5"/>
        </w:rPr>
        <w:t xml:space="preserve"> </w:t>
      </w:r>
      <w:r>
        <w:t>задачи</w:t>
      </w:r>
      <w:r>
        <w:rPr>
          <w:spacing w:val="-4"/>
        </w:rPr>
        <w:t xml:space="preserve"> </w:t>
      </w:r>
      <w:r>
        <w:t>и</w:t>
      </w:r>
      <w:r>
        <w:rPr>
          <w:spacing w:val="-4"/>
        </w:rPr>
        <w:t xml:space="preserve"> </w:t>
      </w:r>
      <w:r>
        <w:t>принципы</w:t>
      </w:r>
      <w:r>
        <w:rPr>
          <w:spacing w:val="-4"/>
        </w:rPr>
        <w:t xml:space="preserve"> </w:t>
      </w:r>
      <w:r>
        <w:t>построения</w:t>
      </w:r>
      <w:r>
        <w:rPr>
          <w:spacing w:val="-4"/>
        </w:rPr>
        <w:t xml:space="preserve"> </w:t>
      </w:r>
      <w:r>
        <w:t>ПКР</w:t>
      </w:r>
      <w:r>
        <w:rPr>
          <w:spacing w:val="-2"/>
        </w:rPr>
        <w:t xml:space="preserve"> логопеда</w:t>
      </w:r>
    </w:p>
    <w:p w:rsidR="00CE04F4" w:rsidRDefault="008178F7">
      <w:pPr>
        <w:pStyle w:val="a3"/>
        <w:ind w:right="566"/>
      </w:pPr>
      <w:r>
        <w:t>Основная цель ПКР логопеда с обучающимися с НОДА выявление и преодоление нарушений речевого развития, а также дальнейшее развитие устной и письменной речи, совершенствование коммуникации для успешного усвоения академического компонента образовательной программы.</w:t>
      </w:r>
    </w:p>
    <w:p w:rsidR="00CE04F4" w:rsidRDefault="008178F7">
      <w:pPr>
        <w:pStyle w:val="a3"/>
        <w:tabs>
          <w:tab w:val="left" w:pos="4034"/>
          <w:tab w:val="left" w:pos="6097"/>
          <w:tab w:val="left" w:pos="8601"/>
        </w:tabs>
        <w:ind w:right="557"/>
      </w:pPr>
      <w:r>
        <w:t>Задачи программы логопедической работы с обучающимися с НОДА отражают</w:t>
      </w:r>
      <w:r>
        <w:rPr>
          <w:spacing w:val="40"/>
        </w:rPr>
        <w:t xml:space="preserve"> </w:t>
      </w:r>
      <w:r>
        <w:t xml:space="preserve">разработку и реализацию содержания основных направлений работы (диагностическое, </w:t>
      </w:r>
      <w:r>
        <w:rPr>
          <w:spacing w:val="-2"/>
        </w:rPr>
        <w:t>коррекционно-развивающее</w:t>
      </w:r>
      <w:r>
        <w:tab/>
      </w:r>
      <w:r>
        <w:rPr>
          <w:spacing w:val="-2"/>
        </w:rPr>
        <w:t>направление,</w:t>
      </w:r>
      <w:r>
        <w:tab/>
      </w:r>
      <w:r>
        <w:rPr>
          <w:spacing w:val="-2"/>
        </w:rPr>
        <w:t>консультативное,</w:t>
      </w:r>
      <w:r>
        <w:tab/>
      </w:r>
      <w:r>
        <w:rPr>
          <w:spacing w:val="-2"/>
        </w:rPr>
        <w:t>информационно- просветительское).</w:t>
      </w:r>
    </w:p>
    <w:p w:rsidR="00CE04F4" w:rsidRDefault="008178F7">
      <w:pPr>
        <w:pStyle w:val="a3"/>
        <w:spacing w:line="242" w:lineRule="auto"/>
        <w:ind w:right="565"/>
      </w:pPr>
      <w:r>
        <w:t>В структуре программы коррекционно-логопедической работы в варианте 6.2. (основное образование) для обучающихся с НОДА выделяются следующие задачи:</w:t>
      </w:r>
    </w:p>
    <w:p w:rsidR="00CE04F4" w:rsidRDefault="008178F7">
      <w:pPr>
        <w:spacing w:line="271" w:lineRule="exact"/>
        <w:ind w:left="991"/>
        <w:jc w:val="both"/>
        <w:rPr>
          <w:i/>
          <w:sz w:val="24"/>
        </w:rPr>
      </w:pPr>
      <w:r>
        <w:rPr>
          <w:i/>
          <w:sz w:val="24"/>
        </w:rPr>
        <w:t>Развитие</w:t>
      </w:r>
      <w:r>
        <w:rPr>
          <w:i/>
          <w:spacing w:val="-6"/>
          <w:sz w:val="24"/>
        </w:rPr>
        <w:t xml:space="preserve"> </w:t>
      </w:r>
      <w:r>
        <w:rPr>
          <w:i/>
          <w:sz w:val="24"/>
        </w:rPr>
        <w:t>коммуникативных</w:t>
      </w:r>
      <w:r>
        <w:rPr>
          <w:i/>
          <w:spacing w:val="-4"/>
          <w:sz w:val="24"/>
        </w:rPr>
        <w:t xml:space="preserve"> </w:t>
      </w:r>
      <w:r>
        <w:rPr>
          <w:i/>
          <w:spacing w:val="-2"/>
          <w:sz w:val="24"/>
        </w:rPr>
        <w:t>навыков.</w:t>
      </w:r>
    </w:p>
    <w:p w:rsidR="00CE04F4" w:rsidRDefault="008178F7">
      <w:pPr>
        <w:pStyle w:val="a3"/>
        <w:spacing w:line="275" w:lineRule="exact"/>
        <w:ind w:left="991" w:firstLine="0"/>
      </w:pPr>
      <w:r>
        <w:t>Формирование</w:t>
      </w:r>
      <w:r>
        <w:rPr>
          <w:spacing w:val="43"/>
        </w:rPr>
        <w:t xml:space="preserve"> </w:t>
      </w:r>
      <w:r>
        <w:t>новых</w:t>
      </w:r>
      <w:r>
        <w:rPr>
          <w:spacing w:val="42"/>
        </w:rPr>
        <w:t xml:space="preserve"> </w:t>
      </w:r>
      <w:r>
        <w:t>форм</w:t>
      </w:r>
      <w:r>
        <w:rPr>
          <w:spacing w:val="43"/>
        </w:rPr>
        <w:t xml:space="preserve"> </w:t>
      </w:r>
      <w:r>
        <w:t>общения,</w:t>
      </w:r>
      <w:r>
        <w:rPr>
          <w:spacing w:val="49"/>
        </w:rPr>
        <w:t xml:space="preserve"> </w:t>
      </w:r>
      <w:r>
        <w:t>соответствующих</w:t>
      </w:r>
      <w:r>
        <w:rPr>
          <w:spacing w:val="41"/>
        </w:rPr>
        <w:t xml:space="preserve"> </w:t>
      </w:r>
      <w:r>
        <w:t>среднему</w:t>
      </w:r>
      <w:r>
        <w:rPr>
          <w:spacing w:val="37"/>
        </w:rPr>
        <w:t xml:space="preserve"> </w:t>
      </w:r>
      <w:r>
        <w:t>школьному</w:t>
      </w:r>
      <w:r>
        <w:rPr>
          <w:spacing w:val="38"/>
        </w:rPr>
        <w:t xml:space="preserve"> </w:t>
      </w:r>
      <w:r>
        <w:rPr>
          <w:spacing w:val="-2"/>
        </w:rPr>
        <w:t>возрасту.</w:t>
      </w:r>
    </w:p>
    <w:p w:rsidR="00CE04F4" w:rsidRDefault="008178F7">
      <w:pPr>
        <w:pStyle w:val="a3"/>
        <w:spacing w:line="275" w:lineRule="exact"/>
        <w:ind w:firstLine="0"/>
      </w:pPr>
      <w:r>
        <w:t>Развитие</w:t>
      </w:r>
      <w:r>
        <w:rPr>
          <w:spacing w:val="-9"/>
        </w:rPr>
        <w:t xml:space="preserve"> </w:t>
      </w:r>
      <w:r>
        <w:t>и</w:t>
      </w:r>
      <w:r>
        <w:rPr>
          <w:spacing w:val="-4"/>
        </w:rPr>
        <w:t xml:space="preserve"> </w:t>
      </w:r>
      <w:r>
        <w:t>тренировка</w:t>
      </w:r>
      <w:r>
        <w:rPr>
          <w:spacing w:val="-2"/>
        </w:rPr>
        <w:t xml:space="preserve"> </w:t>
      </w:r>
      <w:r>
        <w:t>различных</w:t>
      </w:r>
      <w:r>
        <w:rPr>
          <w:spacing w:val="-5"/>
        </w:rPr>
        <w:t xml:space="preserve"> </w:t>
      </w:r>
      <w:r>
        <w:t>коммуникативных</w:t>
      </w:r>
      <w:r>
        <w:rPr>
          <w:spacing w:val="-5"/>
        </w:rPr>
        <w:t xml:space="preserve"> </w:t>
      </w:r>
      <w:r>
        <w:rPr>
          <w:spacing w:val="-2"/>
        </w:rPr>
        <w:t>умений.</w:t>
      </w:r>
    </w:p>
    <w:p w:rsidR="00CE04F4" w:rsidRDefault="008178F7">
      <w:pPr>
        <w:pStyle w:val="a3"/>
        <w:spacing w:before="3" w:line="237" w:lineRule="auto"/>
        <w:ind w:right="571"/>
      </w:pPr>
      <w:r>
        <w:t>Формирование умения решать актуальные образовательные и житейские задачи, используя различные виды коммуникации как средства достижения цели.</w:t>
      </w:r>
    </w:p>
    <w:p w:rsidR="00CE04F4" w:rsidRDefault="008178F7">
      <w:pPr>
        <w:pStyle w:val="a3"/>
        <w:spacing w:before="3"/>
        <w:ind w:right="569"/>
      </w:pPr>
      <w:r>
        <w:t>Развитие вербальной (устной) коммуникации. Развитие способности к словесному самовыражению на актуальном уровне, соответствующем возрасту и коммуникативным потребностям обучающегося.</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6" w:line="237" w:lineRule="auto"/>
        <w:ind w:right="576"/>
      </w:pPr>
      <w:r>
        <w:t>Развитие умения начать и поддержать разговор, задать вопрос, выразить свои намерения, просьбу, пожелание, завершить разговор; получить и уточнить информацию от собеседника.</w:t>
      </w:r>
    </w:p>
    <w:p w:rsidR="00CE04F4" w:rsidRDefault="008178F7">
      <w:pPr>
        <w:pStyle w:val="a3"/>
        <w:spacing w:before="6" w:line="237" w:lineRule="auto"/>
        <w:ind w:right="569"/>
      </w:pPr>
      <w:r>
        <w:t>Обучение адекватной передаче информации согласно индивидуальным особенностям (вербально или невербально).</w:t>
      </w:r>
    </w:p>
    <w:p w:rsidR="00CE04F4" w:rsidRDefault="008178F7">
      <w:pPr>
        <w:spacing w:before="3" w:line="275" w:lineRule="exact"/>
        <w:ind w:left="991"/>
        <w:jc w:val="both"/>
        <w:rPr>
          <w:i/>
          <w:sz w:val="24"/>
        </w:rPr>
      </w:pPr>
      <w:r>
        <w:rPr>
          <w:i/>
          <w:sz w:val="24"/>
        </w:rPr>
        <w:t>Коррекция</w:t>
      </w:r>
      <w:r>
        <w:rPr>
          <w:i/>
          <w:spacing w:val="-4"/>
          <w:sz w:val="24"/>
        </w:rPr>
        <w:t xml:space="preserve"> </w:t>
      </w:r>
      <w:r>
        <w:rPr>
          <w:i/>
          <w:sz w:val="24"/>
        </w:rPr>
        <w:t>нарушений</w:t>
      </w:r>
      <w:r>
        <w:rPr>
          <w:i/>
          <w:spacing w:val="-1"/>
          <w:sz w:val="24"/>
        </w:rPr>
        <w:t xml:space="preserve"> </w:t>
      </w:r>
      <w:r>
        <w:rPr>
          <w:i/>
          <w:spacing w:val="-2"/>
          <w:sz w:val="24"/>
        </w:rPr>
        <w:t>речи.</w:t>
      </w:r>
    </w:p>
    <w:p w:rsidR="00CE04F4" w:rsidRDefault="008178F7">
      <w:pPr>
        <w:pStyle w:val="a3"/>
        <w:spacing w:line="242" w:lineRule="auto"/>
        <w:ind w:right="567"/>
      </w:pPr>
      <w:r>
        <w:t>Развитие лексико-грамматических навыков экспрессивной речи и коррекция ее нарушений. Развитие связной речи.</w:t>
      </w:r>
    </w:p>
    <w:p w:rsidR="00CE04F4" w:rsidRDefault="008178F7">
      <w:pPr>
        <w:pStyle w:val="a3"/>
        <w:spacing w:line="271" w:lineRule="exact"/>
        <w:ind w:left="991" w:firstLine="0"/>
      </w:pPr>
      <w:r>
        <w:t>Улучшение</w:t>
      </w:r>
      <w:r>
        <w:rPr>
          <w:spacing w:val="-8"/>
        </w:rPr>
        <w:t xml:space="preserve"> </w:t>
      </w:r>
      <w:r>
        <w:t>общей</w:t>
      </w:r>
      <w:r>
        <w:rPr>
          <w:spacing w:val="-3"/>
        </w:rPr>
        <w:t xml:space="preserve"> </w:t>
      </w:r>
      <w:r>
        <w:t>разборчивости</w:t>
      </w:r>
      <w:r>
        <w:rPr>
          <w:spacing w:val="-4"/>
        </w:rPr>
        <w:t xml:space="preserve"> </w:t>
      </w:r>
      <w:r>
        <w:t xml:space="preserve">речевого </w:t>
      </w:r>
      <w:r>
        <w:rPr>
          <w:spacing w:val="-2"/>
        </w:rPr>
        <w:t>высказывания:</w:t>
      </w:r>
    </w:p>
    <w:p w:rsidR="00CE04F4" w:rsidRDefault="008178F7">
      <w:pPr>
        <w:pStyle w:val="a3"/>
        <w:spacing w:before="4" w:line="237" w:lineRule="auto"/>
        <w:ind w:right="573"/>
      </w:pPr>
      <w:r>
        <w:t>формирование артикуляционного праксиса на этапе постановки, автоматизации и дифференциации звуков речи;</w:t>
      </w:r>
    </w:p>
    <w:p w:rsidR="00CE04F4" w:rsidRDefault="008178F7">
      <w:pPr>
        <w:pStyle w:val="a3"/>
        <w:spacing w:before="3"/>
        <w:ind w:right="567"/>
      </w:pPr>
      <w:r>
        <w:t>нормализация тонуса мышц и моторики артикуляционного аппарата; развитие артикуляционной моторики (в более тяжелых случаях уменьшение степени проявления двигательных дефектов речевого аппарата спастического пареза, гиперкинезов, атаксии);</w:t>
      </w:r>
    </w:p>
    <w:p w:rsidR="00CE04F4" w:rsidRDefault="008178F7">
      <w:pPr>
        <w:pStyle w:val="a3"/>
        <w:ind w:right="568"/>
      </w:pPr>
      <w:r>
        <w:t>развитие речевого дыхания, голоса и просодики; формирование силы,</w:t>
      </w:r>
      <w:r>
        <w:rPr>
          <w:spacing w:val="40"/>
        </w:rPr>
        <w:t xml:space="preserve"> </w:t>
      </w:r>
      <w:r>
        <w:t>продолжительности, звонкости, управляемости голоса в речевом потоке; формирование синхронности речевого дыхания, голоса и артикуляции.</w:t>
      </w:r>
    </w:p>
    <w:p w:rsidR="00CE04F4" w:rsidRDefault="008178F7">
      <w:pPr>
        <w:spacing w:before="1" w:line="275" w:lineRule="exact"/>
        <w:ind w:left="991"/>
        <w:jc w:val="both"/>
        <w:rPr>
          <w:i/>
          <w:sz w:val="24"/>
        </w:rPr>
      </w:pPr>
      <w:r>
        <w:rPr>
          <w:i/>
          <w:sz w:val="24"/>
        </w:rPr>
        <w:t>Коррекция</w:t>
      </w:r>
      <w:r>
        <w:rPr>
          <w:i/>
          <w:spacing w:val="-1"/>
          <w:sz w:val="24"/>
        </w:rPr>
        <w:t xml:space="preserve"> </w:t>
      </w:r>
      <w:r>
        <w:rPr>
          <w:i/>
          <w:sz w:val="24"/>
        </w:rPr>
        <w:t>нарушений чтения</w:t>
      </w:r>
      <w:r>
        <w:rPr>
          <w:i/>
          <w:spacing w:val="-1"/>
          <w:sz w:val="24"/>
        </w:rPr>
        <w:t xml:space="preserve"> </w:t>
      </w:r>
      <w:r>
        <w:rPr>
          <w:i/>
          <w:sz w:val="24"/>
        </w:rPr>
        <w:t>и</w:t>
      </w:r>
      <w:r>
        <w:rPr>
          <w:i/>
          <w:spacing w:val="1"/>
          <w:sz w:val="24"/>
        </w:rPr>
        <w:t xml:space="preserve"> </w:t>
      </w:r>
      <w:r>
        <w:rPr>
          <w:i/>
          <w:spacing w:val="-2"/>
          <w:sz w:val="24"/>
        </w:rPr>
        <w:t>письма.</w:t>
      </w:r>
    </w:p>
    <w:p w:rsidR="00CE04F4" w:rsidRDefault="008178F7">
      <w:pPr>
        <w:pStyle w:val="a3"/>
        <w:spacing w:line="275" w:lineRule="exact"/>
        <w:ind w:left="991" w:firstLine="0"/>
      </w:pPr>
      <w:r>
        <w:t>Совершенствование</w:t>
      </w:r>
      <w:r>
        <w:rPr>
          <w:spacing w:val="-11"/>
        </w:rPr>
        <w:t xml:space="preserve"> </w:t>
      </w:r>
      <w:r>
        <w:t>навыков</w:t>
      </w:r>
      <w:r>
        <w:rPr>
          <w:spacing w:val="-6"/>
        </w:rPr>
        <w:t xml:space="preserve"> </w:t>
      </w:r>
      <w:r>
        <w:t>осмысленного</w:t>
      </w:r>
      <w:r>
        <w:rPr>
          <w:spacing w:val="1"/>
        </w:rPr>
        <w:t xml:space="preserve"> </w:t>
      </w:r>
      <w:r>
        <w:t>чтения</w:t>
      </w:r>
      <w:r>
        <w:rPr>
          <w:spacing w:val="-3"/>
        </w:rPr>
        <w:t xml:space="preserve"> </w:t>
      </w:r>
      <w:r>
        <w:t>и</w:t>
      </w:r>
      <w:r>
        <w:rPr>
          <w:spacing w:val="-6"/>
        </w:rPr>
        <w:t xml:space="preserve"> </w:t>
      </w:r>
      <w:r>
        <w:rPr>
          <w:spacing w:val="-2"/>
        </w:rPr>
        <w:t>письма.</w:t>
      </w:r>
    </w:p>
    <w:p w:rsidR="00CE04F4" w:rsidRDefault="008178F7">
      <w:pPr>
        <w:pStyle w:val="a3"/>
        <w:spacing w:before="5" w:line="237" w:lineRule="auto"/>
        <w:ind w:right="563"/>
      </w:pPr>
      <w:r>
        <w:t>Развитие умения анализировать слова и предложения на лексико-грамматическом и синтаксическом уровне.</w:t>
      </w:r>
    </w:p>
    <w:p w:rsidR="00CE04F4" w:rsidRDefault="008178F7">
      <w:pPr>
        <w:pStyle w:val="a3"/>
        <w:spacing w:before="3" w:line="275" w:lineRule="exact"/>
        <w:ind w:left="991" w:firstLine="0"/>
      </w:pPr>
      <w:r>
        <w:t>Развитие</w:t>
      </w:r>
      <w:r>
        <w:rPr>
          <w:spacing w:val="-11"/>
        </w:rPr>
        <w:t xml:space="preserve"> </w:t>
      </w:r>
      <w:r>
        <w:t>зрительно-пространственных</w:t>
      </w:r>
      <w:r>
        <w:rPr>
          <w:spacing w:val="-8"/>
        </w:rPr>
        <w:t xml:space="preserve"> </w:t>
      </w:r>
      <w:r>
        <w:t>функций</w:t>
      </w:r>
      <w:r>
        <w:rPr>
          <w:spacing w:val="-2"/>
        </w:rPr>
        <w:t xml:space="preserve"> </w:t>
      </w:r>
      <w:r>
        <w:t>и</w:t>
      </w:r>
      <w:r>
        <w:rPr>
          <w:spacing w:val="-3"/>
        </w:rPr>
        <w:t xml:space="preserve"> </w:t>
      </w:r>
      <w:r>
        <w:t>коррекция</w:t>
      </w:r>
      <w:r>
        <w:rPr>
          <w:spacing w:val="-8"/>
        </w:rPr>
        <w:t xml:space="preserve"> </w:t>
      </w:r>
      <w:r>
        <w:t>их</w:t>
      </w:r>
      <w:r>
        <w:rPr>
          <w:spacing w:val="-7"/>
        </w:rPr>
        <w:t xml:space="preserve"> </w:t>
      </w:r>
      <w:r>
        <w:rPr>
          <w:spacing w:val="-2"/>
        </w:rPr>
        <w:t>нарушений.</w:t>
      </w:r>
    </w:p>
    <w:p w:rsidR="00CE04F4" w:rsidRDefault="008178F7">
      <w:pPr>
        <w:pStyle w:val="a3"/>
        <w:spacing w:line="242" w:lineRule="auto"/>
        <w:ind w:right="573"/>
      </w:pPr>
      <w:r>
        <w:t xml:space="preserve">Совершенствование двигательного навыка письма. Развитие динамических моторных </w:t>
      </w:r>
      <w:r>
        <w:rPr>
          <w:spacing w:val="-2"/>
        </w:rPr>
        <w:t>функций.</w:t>
      </w:r>
    </w:p>
    <w:p w:rsidR="00CE04F4" w:rsidRDefault="008178F7">
      <w:pPr>
        <w:spacing w:line="271" w:lineRule="exact"/>
        <w:ind w:left="991"/>
        <w:jc w:val="both"/>
        <w:rPr>
          <w:i/>
          <w:sz w:val="24"/>
        </w:rPr>
      </w:pPr>
      <w:r>
        <w:rPr>
          <w:i/>
          <w:sz w:val="24"/>
        </w:rPr>
        <w:t>Содержание</w:t>
      </w:r>
      <w:r>
        <w:rPr>
          <w:i/>
          <w:spacing w:val="-6"/>
          <w:sz w:val="24"/>
        </w:rPr>
        <w:t xml:space="preserve"> </w:t>
      </w:r>
      <w:r>
        <w:rPr>
          <w:i/>
          <w:sz w:val="24"/>
        </w:rPr>
        <w:t>ПКР</w:t>
      </w:r>
      <w:r>
        <w:rPr>
          <w:i/>
          <w:spacing w:val="-4"/>
          <w:sz w:val="24"/>
        </w:rPr>
        <w:t xml:space="preserve"> </w:t>
      </w:r>
      <w:r>
        <w:rPr>
          <w:i/>
          <w:sz w:val="24"/>
        </w:rPr>
        <w:t>логопеда</w:t>
      </w:r>
      <w:r>
        <w:rPr>
          <w:i/>
          <w:spacing w:val="-2"/>
          <w:sz w:val="24"/>
        </w:rPr>
        <w:t xml:space="preserve"> </w:t>
      </w:r>
      <w:r>
        <w:rPr>
          <w:i/>
          <w:sz w:val="24"/>
        </w:rPr>
        <w:t>определяют</w:t>
      </w:r>
      <w:r>
        <w:rPr>
          <w:i/>
          <w:spacing w:val="-3"/>
          <w:sz w:val="24"/>
        </w:rPr>
        <w:t xml:space="preserve"> </w:t>
      </w:r>
      <w:r>
        <w:rPr>
          <w:i/>
          <w:sz w:val="24"/>
        </w:rPr>
        <w:t>следующие</w:t>
      </w:r>
      <w:r>
        <w:rPr>
          <w:i/>
          <w:spacing w:val="-3"/>
          <w:sz w:val="24"/>
        </w:rPr>
        <w:t xml:space="preserve"> </w:t>
      </w:r>
      <w:r>
        <w:rPr>
          <w:i/>
          <w:spacing w:val="-2"/>
          <w:sz w:val="24"/>
        </w:rPr>
        <w:t>принципы:</w:t>
      </w:r>
    </w:p>
    <w:p w:rsidR="00CE04F4" w:rsidRDefault="008178F7">
      <w:pPr>
        <w:pStyle w:val="a3"/>
        <w:spacing w:before="2"/>
        <w:ind w:right="568"/>
      </w:pPr>
      <w:r>
        <w:t>принцип единства диагностики и коррекции, подразумевающий, что направления коррекционно-логопедической работы для каждого обучающегося с НОДА определяются на основании данных логопедического обследования;</w:t>
      </w:r>
    </w:p>
    <w:p w:rsidR="00CE04F4" w:rsidRDefault="008178F7">
      <w:pPr>
        <w:pStyle w:val="a3"/>
        <w:spacing w:line="242" w:lineRule="auto"/>
        <w:ind w:right="555"/>
      </w:pPr>
      <w:r>
        <w:t>принцип учета индивидуальных психофизических особенностей развития, уровня актуального речевого развития обучающегося с НОДА;</w:t>
      </w:r>
    </w:p>
    <w:p w:rsidR="00CE04F4" w:rsidRDefault="008178F7">
      <w:pPr>
        <w:pStyle w:val="a3"/>
        <w:ind w:right="566"/>
      </w:pPr>
      <w:r>
        <w:t>принцип учета взаимовлияния речевых и двигательных нарушений в динамике развития обучающихся с НОДА. Логопедическая работа должна быть направлена на коррекцию нарушений речи в сочетании со стимуляцией развития всех сторон речи (лексики, грамматики, фонетики), сенсорных и психических функций;</w:t>
      </w:r>
    </w:p>
    <w:p w:rsidR="00CE04F4" w:rsidRDefault="008178F7">
      <w:pPr>
        <w:pStyle w:val="a3"/>
        <w:spacing w:line="242" w:lineRule="auto"/>
        <w:ind w:right="567"/>
      </w:pPr>
      <w:r>
        <w:t>принцип онтогенетического последовательного поэтапного логопедического воздействия</w:t>
      </w:r>
      <w:r>
        <w:rPr>
          <w:spacing w:val="40"/>
        </w:rPr>
        <w:t xml:space="preserve"> </w:t>
      </w:r>
      <w:r>
        <w:t>с опорой на сохранные функции;</w:t>
      </w:r>
    </w:p>
    <w:p w:rsidR="00CE04F4" w:rsidRDefault="008178F7">
      <w:pPr>
        <w:pStyle w:val="a3"/>
        <w:ind w:right="563"/>
      </w:pPr>
      <w:r>
        <w:t>принцип комплексности: логопедическую работу следует рассматривать в комплексе с учетом всех клинических и психолого-педагогических особенностей обучающихся с НОДА и социальных факторов. Данный принцип обеспечивает единство в подходах к диагностике, обучению и коррекции трудностей в</w:t>
      </w:r>
      <w:r>
        <w:rPr>
          <w:spacing w:val="-5"/>
        </w:rPr>
        <w:t xml:space="preserve"> </w:t>
      </w:r>
      <w:r>
        <w:t>обучении и социализации, взаимодействие</w:t>
      </w:r>
      <w:r>
        <w:rPr>
          <w:spacing w:val="-4"/>
        </w:rPr>
        <w:t xml:space="preserve"> </w:t>
      </w:r>
      <w:r>
        <w:t>педагогических работников и специалистов различного профиля в решении проблем обучающихся с НОДА;</w:t>
      </w:r>
    </w:p>
    <w:p w:rsidR="00CE04F4" w:rsidRDefault="008178F7">
      <w:pPr>
        <w:pStyle w:val="a3"/>
        <w:ind w:right="566"/>
      </w:pPr>
      <w:r>
        <w:t>принцип тесного единства с лечебными мероприятиями, направленными на развитие двигательных, речевых функций. Необходима согласованность действий логопеда, психолога, других специалистов сопровождения, невролога, врача ЛФК и их общая позиция при обследовании, постановке диагноза и коррекции;</w:t>
      </w:r>
    </w:p>
    <w:p w:rsidR="00CE04F4" w:rsidRDefault="008178F7">
      <w:pPr>
        <w:pStyle w:val="a3"/>
        <w:ind w:right="567"/>
      </w:pPr>
      <w:r>
        <w:t>принцип преемственности, который обеспечивает связь ПКР логопеда с другими разделами программы основного общего образования: программой формирования универсальных учебных действий, рабочей программой воспитания.</w:t>
      </w:r>
    </w:p>
    <w:p w:rsidR="00CE04F4" w:rsidRDefault="008178F7">
      <w:pPr>
        <w:pStyle w:val="Heading3"/>
        <w:spacing w:line="272" w:lineRule="exact"/>
      </w:pPr>
      <w:r>
        <w:t>Перечень</w:t>
      </w:r>
      <w:r>
        <w:rPr>
          <w:spacing w:val="-4"/>
        </w:rPr>
        <w:t xml:space="preserve"> </w:t>
      </w:r>
      <w:r>
        <w:t>и</w:t>
      </w:r>
      <w:r>
        <w:rPr>
          <w:spacing w:val="-7"/>
        </w:rPr>
        <w:t xml:space="preserve"> </w:t>
      </w:r>
      <w:r>
        <w:t>содержание</w:t>
      </w:r>
      <w:r>
        <w:rPr>
          <w:spacing w:val="-4"/>
        </w:rPr>
        <w:t xml:space="preserve"> </w:t>
      </w:r>
      <w:r>
        <w:t>направлений</w:t>
      </w:r>
      <w:r>
        <w:rPr>
          <w:spacing w:val="-3"/>
        </w:rPr>
        <w:t xml:space="preserve"> </w:t>
      </w:r>
      <w:r>
        <w:t>работы</w:t>
      </w:r>
      <w:r>
        <w:rPr>
          <w:spacing w:val="-4"/>
        </w:rPr>
        <w:t xml:space="preserve"> </w:t>
      </w:r>
      <w:r>
        <w:rPr>
          <w:spacing w:val="-2"/>
        </w:rPr>
        <w:t>логопеда.</w:t>
      </w:r>
    </w:p>
    <w:p w:rsidR="00CE04F4" w:rsidRDefault="008178F7">
      <w:pPr>
        <w:pStyle w:val="a3"/>
        <w:ind w:right="562"/>
      </w:pPr>
      <w:r>
        <w:t>Объем помощи, направления и содержание коррекционно-логопедической работы с обучающимся с НОДА определяются на основании заключения психолого-педагогического консилиума</w:t>
      </w:r>
      <w:r>
        <w:rPr>
          <w:spacing w:val="-4"/>
        </w:rPr>
        <w:t xml:space="preserve"> </w:t>
      </w:r>
      <w:r>
        <w:t>образовательной</w:t>
      </w:r>
      <w:r>
        <w:rPr>
          <w:spacing w:val="-7"/>
        </w:rPr>
        <w:t xml:space="preserve"> </w:t>
      </w:r>
      <w:r>
        <w:t>организации</w:t>
      </w:r>
      <w:r>
        <w:rPr>
          <w:spacing w:val="-2"/>
        </w:rPr>
        <w:t xml:space="preserve"> </w:t>
      </w:r>
      <w:r>
        <w:t>(ППк)</w:t>
      </w:r>
      <w:r>
        <w:rPr>
          <w:spacing w:val="-2"/>
        </w:rPr>
        <w:t xml:space="preserve"> </w:t>
      </w:r>
      <w:r>
        <w:t>и</w:t>
      </w:r>
      <w:r>
        <w:rPr>
          <w:spacing w:val="-2"/>
        </w:rPr>
        <w:t xml:space="preserve"> </w:t>
      </w:r>
      <w:r>
        <w:t>психолого-медико-педагогической</w:t>
      </w:r>
      <w:r>
        <w:rPr>
          <w:spacing w:val="-2"/>
        </w:rPr>
        <w:t xml:space="preserve"> </w:t>
      </w:r>
      <w:r>
        <w:t>комиссии (ПМПК) при наличии.</w:t>
      </w:r>
    </w:p>
    <w:p w:rsidR="00CE04F4" w:rsidRDefault="008178F7">
      <w:pPr>
        <w:pStyle w:val="a3"/>
        <w:ind w:right="562"/>
      </w:pPr>
      <w:r>
        <w:t xml:space="preserve">В содержание профессиональной деятельности логопеда входит диагностическая, коррекционно-развивающая, организационно-методическая, консультативно-просветительская </w:t>
      </w:r>
      <w:r>
        <w:rPr>
          <w:spacing w:val="-2"/>
        </w:rPr>
        <w:t>работа:</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52"/>
      </w:pPr>
      <w:r>
        <w:t>Диагностическое направление логопедической работы включает в себя углубленное изучение обучающегося с НОДА, выявление индивидуальных особенностей речевого развития. Первичное логопедическое обследование позволяет судить об уровне речевого развития обучающегося с НОДА, о сформированности коммуникативных навыков. Оно позволяет сформулировать основные направления, содержание и методы коррекционно-логопедической работы с обучающимися с НОДА. В процессе осуществления логопедической помощи обучающемуся предусматривается промежуточное логопедическое</w:t>
      </w:r>
      <w:r>
        <w:rPr>
          <w:spacing w:val="-3"/>
        </w:rPr>
        <w:t xml:space="preserve"> </w:t>
      </w:r>
      <w:r>
        <w:t>обследование, позволяющее скорректировать имеющуюся индивидуально-ориентированную программу коррекционно- логопедического воздействия и акцентировать внимание на наиболее стойких проблемах речевого развития обучающегося (как в устной, так и в письменной речи). Итоговая</w:t>
      </w:r>
      <w:r>
        <w:rPr>
          <w:spacing w:val="40"/>
        </w:rPr>
        <w:t xml:space="preserve"> </w:t>
      </w:r>
      <w:r>
        <w:t>диагностика должна представлять собой углубленное логопедическое обследование, охватывающее все компоненты речевой системы и выявляющее их сформированность. Логопеду</w:t>
      </w:r>
      <w:r>
        <w:rPr>
          <w:spacing w:val="-10"/>
        </w:rPr>
        <w:t xml:space="preserve"> </w:t>
      </w:r>
      <w:r>
        <w:t>в каждом</w:t>
      </w:r>
      <w:r>
        <w:rPr>
          <w:spacing w:val="-3"/>
        </w:rPr>
        <w:t xml:space="preserve"> </w:t>
      </w:r>
      <w:r>
        <w:t>случае</w:t>
      </w:r>
      <w:r>
        <w:rPr>
          <w:spacing w:val="-1"/>
        </w:rPr>
        <w:t xml:space="preserve"> </w:t>
      </w:r>
      <w:r>
        <w:t>очень важно выявить ведущую</w:t>
      </w:r>
      <w:r>
        <w:rPr>
          <w:spacing w:val="-2"/>
        </w:rPr>
        <w:t xml:space="preserve"> </w:t>
      </w:r>
      <w:r>
        <w:t>структуру</w:t>
      </w:r>
      <w:r>
        <w:rPr>
          <w:spacing w:val="-5"/>
        </w:rPr>
        <w:t xml:space="preserve"> </w:t>
      </w:r>
      <w:r>
        <w:t>и механизм нарушения для разработки дифференцированных коррекционно-логопедических мероприятий.</w:t>
      </w:r>
    </w:p>
    <w:p w:rsidR="00CE04F4" w:rsidRDefault="008178F7">
      <w:pPr>
        <w:pStyle w:val="a3"/>
        <w:spacing w:before="1"/>
        <w:ind w:right="557"/>
      </w:pPr>
      <w:r>
        <w:t>Коррекционно-развивающее направление включает в себя реализацию коррекционно- развивающих программ с учетом возраста и особенностей развития обучающихся, структуры речевого дефекта. Содержание коррекционно-логопедических занятий определяется логопедом в зависимости от структуры речевых и двигательных нарушений каждого обучающегося.</w:t>
      </w:r>
    </w:p>
    <w:p w:rsidR="00CE04F4" w:rsidRDefault="008178F7">
      <w:pPr>
        <w:pStyle w:val="a3"/>
        <w:spacing w:before="1" w:line="275" w:lineRule="exact"/>
        <w:ind w:left="991" w:firstLine="0"/>
      </w:pPr>
      <w:r>
        <w:t>В</w:t>
      </w:r>
      <w:r>
        <w:rPr>
          <w:spacing w:val="-7"/>
        </w:rPr>
        <w:t xml:space="preserve"> </w:t>
      </w:r>
      <w:r>
        <w:t>содержание</w:t>
      </w:r>
      <w:r>
        <w:rPr>
          <w:spacing w:val="-4"/>
        </w:rPr>
        <w:t xml:space="preserve"> </w:t>
      </w:r>
      <w:r>
        <w:t>данного</w:t>
      </w:r>
      <w:r>
        <w:rPr>
          <w:spacing w:val="-3"/>
        </w:rPr>
        <w:t xml:space="preserve"> </w:t>
      </w:r>
      <w:r>
        <w:t>направления</w:t>
      </w:r>
      <w:r>
        <w:rPr>
          <w:spacing w:val="-7"/>
        </w:rPr>
        <w:t xml:space="preserve"> </w:t>
      </w:r>
      <w:r>
        <w:t>входят</w:t>
      </w:r>
      <w:r>
        <w:rPr>
          <w:spacing w:val="-3"/>
        </w:rPr>
        <w:t xml:space="preserve"> </w:t>
      </w:r>
      <w:r>
        <w:t>следующие</w:t>
      </w:r>
      <w:r>
        <w:rPr>
          <w:spacing w:val="-3"/>
        </w:rPr>
        <w:t xml:space="preserve"> </w:t>
      </w:r>
      <w:r>
        <w:rPr>
          <w:spacing w:val="-2"/>
        </w:rPr>
        <w:t>аспекты:</w:t>
      </w:r>
    </w:p>
    <w:p w:rsidR="00CE04F4" w:rsidRDefault="008178F7">
      <w:pPr>
        <w:pStyle w:val="a3"/>
        <w:spacing w:line="242" w:lineRule="auto"/>
        <w:ind w:right="569"/>
      </w:pPr>
      <w:r>
        <w:t>выбор оптимальных для развития обучающегося с НОДА методик и приемов логопедической работы в соответствии с его особыми образовательными потребностями;</w:t>
      </w:r>
    </w:p>
    <w:p w:rsidR="00CE04F4" w:rsidRDefault="008178F7">
      <w:pPr>
        <w:pStyle w:val="a3"/>
        <w:ind w:right="564"/>
      </w:pPr>
      <w:r>
        <w:t>организация и проведение индивидуальных и групповых занятий по коррекции</w:t>
      </w:r>
      <w:r>
        <w:rPr>
          <w:spacing w:val="40"/>
        </w:rPr>
        <w:t xml:space="preserve"> </w:t>
      </w:r>
      <w:r>
        <w:t>нарушений устной и письменной речи, а также развитию коммуникативных навыков обучающихся с НОДА.</w:t>
      </w:r>
    </w:p>
    <w:p w:rsidR="00CE04F4" w:rsidRDefault="008178F7">
      <w:pPr>
        <w:pStyle w:val="a3"/>
        <w:ind w:right="571"/>
      </w:pPr>
      <w:r>
        <w:t>Особенностью логопедической работы является строгое соблюдение ортопедического режима во время проведения логопедических занятий. Логопед должен постоянно следить за осанкой обучающегося, правильным положением конечностей. При возникновении нежелательных патологических двигательных реакций логопед способствует их преодолению путем пассивно-активных движений.</w:t>
      </w:r>
    </w:p>
    <w:p w:rsidR="00CE04F4" w:rsidRDefault="008178F7">
      <w:pPr>
        <w:pStyle w:val="a3"/>
        <w:ind w:right="567"/>
      </w:pPr>
      <w:r>
        <w:t>При</w:t>
      </w:r>
      <w:r>
        <w:rPr>
          <w:spacing w:val="-2"/>
        </w:rPr>
        <w:t xml:space="preserve"> </w:t>
      </w:r>
      <w:r>
        <w:t>проведении</w:t>
      </w:r>
      <w:r>
        <w:rPr>
          <w:spacing w:val="-6"/>
        </w:rPr>
        <w:t xml:space="preserve"> </w:t>
      </w:r>
      <w:r>
        <w:t>коррекционно-логопедических</w:t>
      </w:r>
      <w:r>
        <w:rPr>
          <w:spacing w:val="-7"/>
        </w:rPr>
        <w:t xml:space="preserve"> </w:t>
      </w:r>
      <w:r>
        <w:t>занятий</w:t>
      </w:r>
      <w:r>
        <w:rPr>
          <w:spacing w:val="-1"/>
        </w:rPr>
        <w:t xml:space="preserve"> </w:t>
      </w:r>
      <w:r>
        <w:t>необходима</w:t>
      </w:r>
      <w:r>
        <w:rPr>
          <w:spacing w:val="-3"/>
        </w:rPr>
        <w:t xml:space="preserve"> </w:t>
      </w:r>
      <w:r>
        <w:t>широкая</w:t>
      </w:r>
      <w:r>
        <w:rPr>
          <w:spacing w:val="-2"/>
        </w:rPr>
        <w:t xml:space="preserve"> </w:t>
      </w:r>
      <w:r>
        <w:t>опора</w:t>
      </w:r>
      <w:r>
        <w:rPr>
          <w:spacing w:val="-3"/>
        </w:rPr>
        <w:t xml:space="preserve"> </w:t>
      </w:r>
      <w:r>
        <w:t>на</w:t>
      </w:r>
      <w:r>
        <w:rPr>
          <w:spacing w:val="-8"/>
        </w:rPr>
        <w:t xml:space="preserve"> </w:t>
      </w:r>
      <w:r>
        <w:t>все анализаторные системы (слуховую, зрительную, кинестетическую), способствующие развитию межанализаторных связей. Это особенно важно в работе над коррекцией нарушений звукопроизношения, которая обязательно проводится перед зеркалом.</w:t>
      </w:r>
    </w:p>
    <w:p w:rsidR="00CE04F4" w:rsidRDefault="008178F7">
      <w:pPr>
        <w:pStyle w:val="a3"/>
        <w:ind w:right="562"/>
      </w:pPr>
      <w:r>
        <w:t>Наибольшую специфику имеет логопедическая работа по формированию звукопроизношения и коррекции нарушений произносительной стороны речи у</w:t>
      </w:r>
      <w:r>
        <w:rPr>
          <w:spacing w:val="-1"/>
        </w:rPr>
        <w:t xml:space="preserve"> </w:t>
      </w:r>
      <w:r>
        <w:t>обучающихся с церебральным параличом. При развитии произносительной стороны речи используются дифференцированный логопедический массаж (расслабляющий и стимулирующий), пассивная и активная артикуляционная</w:t>
      </w:r>
      <w:r>
        <w:rPr>
          <w:spacing w:val="-3"/>
        </w:rPr>
        <w:t xml:space="preserve"> </w:t>
      </w:r>
      <w:r>
        <w:t>гимнастика, дыхательная гимнастика, голосовые упражнения. При проведении дыхательной гимнастики предусматривается включение упражнений, построенных на сочетании движений туловища и конечностей с произнесением звуков. Комплексы этих упражнений подбираются индивидуально в зависимости от двигательных и речевых возможностей обучающихся. Голосовые упражнения направлены на формирование у них произвольного изменения силы, тембра голоса, длительности звучания, тренировку голоса в произнесении различного речевого материала.</w:t>
      </w:r>
    </w:p>
    <w:p w:rsidR="00CE04F4" w:rsidRDefault="008178F7">
      <w:pPr>
        <w:pStyle w:val="a3"/>
        <w:spacing w:line="242" w:lineRule="auto"/>
        <w:ind w:right="571"/>
      </w:pPr>
      <w:r>
        <w:t>На протяжении учебного года (с сентября по июнь включительно) логопед ведет следующую документацию:</w:t>
      </w:r>
    </w:p>
    <w:p w:rsidR="00CE04F4" w:rsidRDefault="008178F7">
      <w:pPr>
        <w:pStyle w:val="a3"/>
        <w:tabs>
          <w:tab w:val="left" w:pos="1419"/>
        </w:tabs>
        <w:spacing w:line="315" w:lineRule="exact"/>
        <w:ind w:left="991" w:firstLine="0"/>
        <w:jc w:val="left"/>
      </w:pPr>
      <w:r>
        <w:rPr>
          <w:spacing w:val="-10"/>
          <w:sz w:val="28"/>
        </w:rPr>
        <w:t>−</w:t>
      </w:r>
      <w:r>
        <w:rPr>
          <w:sz w:val="28"/>
        </w:rPr>
        <w:tab/>
      </w:r>
      <w:r>
        <w:t>журнал</w:t>
      </w:r>
      <w:r>
        <w:rPr>
          <w:spacing w:val="-5"/>
        </w:rPr>
        <w:t xml:space="preserve"> </w:t>
      </w:r>
      <w:r>
        <w:t>регистрации</w:t>
      </w:r>
      <w:r>
        <w:rPr>
          <w:spacing w:val="-11"/>
        </w:rPr>
        <w:t xml:space="preserve"> </w:t>
      </w:r>
      <w:r>
        <w:t>обследованных</w:t>
      </w:r>
      <w:r>
        <w:rPr>
          <w:spacing w:val="-8"/>
        </w:rPr>
        <w:t xml:space="preserve"> </w:t>
      </w:r>
      <w:r>
        <w:t>обучающихся</w:t>
      </w:r>
      <w:r>
        <w:rPr>
          <w:spacing w:val="-3"/>
        </w:rPr>
        <w:t xml:space="preserve"> </w:t>
      </w:r>
      <w:r>
        <w:t>с</w:t>
      </w:r>
      <w:r>
        <w:rPr>
          <w:spacing w:val="-4"/>
        </w:rPr>
        <w:t xml:space="preserve"> </w:t>
      </w:r>
      <w:r>
        <w:t>двигательными</w:t>
      </w:r>
      <w:r>
        <w:rPr>
          <w:spacing w:val="-1"/>
        </w:rPr>
        <w:t xml:space="preserve"> </w:t>
      </w:r>
      <w:r>
        <w:rPr>
          <w:spacing w:val="-2"/>
        </w:rPr>
        <w:t>нарушениями;</w:t>
      </w:r>
    </w:p>
    <w:p w:rsidR="00CE04F4" w:rsidRDefault="008178F7">
      <w:pPr>
        <w:pStyle w:val="a3"/>
        <w:tabs>
          <w:tab w:val="left" w:pos="1419"/>
        </w:tabs>
        <w:spacing w:line="315" w:lineRule="exact"/>
        <w:ind w:left="991" w:firstLine="0"/>
        <w:jc w:val="left"/>
      </w:pPr>
      <w:r>
        <w:rPr>
          <w:spacing w:val="-10"/>
          <w:sz w:val="28"/>
        </w:rPr>
        <w:t>−</w:t>
      </w:r>
      <w:r>
        <w:rPr>
          <w:sz w:val="28"/>
        </w:rPr>
        <w:tab/>
      </w:r>
      <w:r>
        <w:t>речевую</w:t>
      </w:r>
      <w:r>
        <w:rPr>
          <w:spacing w:val="-6"/>
        </w:rPr>
        <w:t xml:space="preserve"> </w:t>
      </w:r>
      <w:r>
        <w:t>карту</w:t>
      </w:r>
      <w:r>
        <w:rPr>
          <w:spacing w:val="-6"/>
        </w:rPr>
        <w:t xml:space="preserve"> </w:t>
      </w:r>
      <w:r>
        <w:t>каждого</w:t>
      </w:r>
      <w:r>
        <w:rPr>
          <w:spacing w:val="-6"/>
        </w:rPr>
        <w:t xml:space="preserve"> </w:t>
      </w:r>
      <w:r>
        <w:t>обучающегося</w:t>
      </w:r>
      <w:r>
        <w:rPr>
          <w:spacing w:val="-2"/>
        </w:rPr>
        <w:t xml:space="preserve"> </w:t>
      </w:r>
      <w:r>
        <w:t>с</w:t>
      </w:r>
      <w:r>
        <w:rPr>
          <w:spacing w:val="-3"/>
        </w:rPr>
        <w:t xml:space="preserve"> </w:t>
      </w:r>
      <w:r>
        <w:t>НОДА,</w:t>
      </w:r>
      <w:r>
        <w:rPr>
          <w:spacing w:val="1"/>
        </w:rPr>
        <w:t xml:space="preserve"> </w:t>
      </w:r>
      <w:r>
        <w:t>имеющего</w:t>
      </w:r>
      <w:r>
        <w:rPr>
          <w:spacing w:val="2"/>
        </w:rPr>
        <w:t xml:space="preserve"> </w:t>
      </w:r>
      <w:r>
        <w:t>речевые</w:t>
      </w:r>
      <w:r>
        <w:rPr>
          <w:spacing w:val="-2"/>
        </w:rPr>
        <w:t xml:space="preserve"> нарушения;</w:t>
      </w:r>
    </w:p>
    <w:p w:rsidR="00CE04F4" w:rsidRDefault="008178F7">
      <w:pPr>
        <w:pStyle w:val="a3"/>
        <w:tabs>
          <w:tab w:val="left" w:pos="1419"/>
        </w:tabs>
        <w:spacing w:line="312" w:lineRule="exact"/>
        <w:ind w:left="991" w:firstLine="0"/>
        <w:jc w:val="left"/>
      </w:pPr>
      <w:r>
        <w:rPr>
          <w:spacing w:val="-10"/>
          <w:sz w:val="28"/>
        </w:rPr>
        <w:t>−</w:t>
      </w:r>
      <w:r>
        <w:rPr>
          <w:sz w:val="28"/>
        </w:rPr>
        <w:tab/>
      </w:r>
      <w:r>
        <w:t>перспективный</w:t>
      </w:r>
      <w:r>
        <w:rPr>
          <w:spacing w:val="-7"/>
        </w:rPr>
        <w:t xml:space="preserve"> </w:t>
      </w:r>
      <w:r>
        <w:t>план</w:t>
      </w:r>
      <w:r>
        <w:rPr>
          <w:spacing w:val="-5"/>
        </w:rPr>
        <w:t xml:space="preserve"> </w:t>
      </w:r>
      <w:r>
        <w:t>работы</w:t>
      </w:r>
      <w:r>
        <w:rPr>
          <w:spacing w:val="-1"/>
        </w:rPr>
        <w:t xml:space="preserve"> </w:t>
      </w:r>
      <w:r>
        <w:t>с</w:t>
      </w:r>
      <w:r>
        <w:rPr>
          <w:spacing w:val="-6"/>
        </w:rPr>
        <w:t xml:space="preserve"> </w:t>
      </w:r>
      <w:r>
        <w:t>обучающимся</w:t>
      </w:r>
      <w:r>
        <w:rPr>
          <w:spacing w:val="-1"/>
        </w:rPr>
        <w:t xml:space="preserve"> </w:t>
      </w:r>
      <w:r>
        <w:t>(на</w:t>
      </w:r>
      <w:r>
        <w:rPr>
          <w:spacing w:val="-3"/>
        </w:rPr>
        <w:t xml:space="preserve"> </w:t>
      </w:r>
      <w:r>
        <w:t>месяц,</w:t>
      </w:r>
      <w:r>
        <w:rPr>
          <w:spacing w:val="-4"/>
        </w:rPr>
        <w:t xml:space="preserve"> </w:t>
      </w:r>
      <w:r>
        <w:t>четверть,</w:t>
      </w:r>
      <w:r>
        <w:rPr>
          <w:spacing w:val="-3"/>
        </w:rPr>
        <w:t xml:space="preserve"> </w:t>
      </w:r>
      <w:r>
        <w:rPr>
          <w:spacing w:val="-2"/>
        </w:rPr>
        <w:t>год);</w:t>
      </w:r>
    </w:p>
    <w:p w:rsidR="00CE04F4" w:rsidRDefault="008178F7">
      <w:pPr>
        <w:pStyle w:val="a3"/>
        <w:tabs>
          <w:tab w:val="left" w:pos="1419"/>
        </w:tabs>
        <w:spacing w:line="314" w:lineRule="exact"/>
        <w:ind w:left="991" w:firstLine="0"/>
        <w:jc w:val="left"/>
      </w:pPr>
      <w:r>
        <w:rPr>
          <w:spacing w:val="-10"/>
          <w:sz w:val="28"/>
        </w:rPr>
        <w:t>−</w:t>
      </w:r>
      <w:r>
        <w:rPr>
          <w:sz w:val="28"/>
        </w:rPr>
        <w:tab/>
      </w:r>
      <w:r>
        <w:t>индивидуальные</w:t>
      </w:r>
      <w:r>
        <w:rPr>
          <w:spacing w:val="-7"/>
        </w:rPr>
        <w:t xml:space="preserve"> </w:t>
      </w:r>
      <w:r>
        <w:t>тетради</w:t>
      </w:r>
      <w:r>
        <w:rPr>
          <w:spacing w:val="-3"/>
        </w:rPr>
        <w:t xml:space="preserve"> </w:t>
      </w:r>
      <w:r>
        <w:t>на</w:t>
      </w:r>
      <w:r>
        <w:rPr>
          <w:spacing w:val="-4"/>
        </w:rPr>
        <w:t xml:space="preserve"> </w:t>
      </w:r>
      <w:r>
        <w:t>каждого</w:t>
      </w:r>
      <w:r>
        <w:rPr>
          <w:spacing w:val="-8"/>
        </w:rPr>
        <w:t xml:space="preserve"> </w:t>
      </w:r>
      <w:r>
        <w:rPr>
          <w:spacing w:val="-2"/>
        </w:rPr>
        <w:t>обучающегося;</w:t>
      </w:r>
    </w:p>
    <w:p w:rsidR="00CE04F4" w:rsidRDefault="008178F7">
      <w:pPr>
        <w:pStyle w:val="a3"/>
        <w:tabs>
          <w:tab w:val="left" w:pos="1419"/>
        </w:tabs>
        <w:spacing w:line="314" w:lineRule="exact"/>
        <w:ind w:left="991" w:firstLine="0"/>
        <w:jc w:val="left"/>
      </w:pPr>
      <w:r>
        <w:rPr>
          <w:spacing w:val="-10"/>
          <w:sz w:val="28"/>
        </w:rPr>
        <w:t>−</w:t>
      </w:r>
      <w:r>
        <w:rPr>
          <w:sz w:val="28"/>
        </w:rPr>
        <w:tab/>
      </w:r>
      <w:r>
        <w:t>дневник</w:t>
      </w:r>
      <w:r>
        <w:rPr>
          <w:spacing w:val="-6"/>
        </w:rPr>
        <w:t xml:space="preserve"> </w:t>
      </w:r>
      <w:r>
        <w:t>наблюдений</w:t>
      </w:r>
      <w:r>
        <w:rPr>
          <w:spacing w:val="-2"/>
        </w:rPr>
        <w:t xml:space="preserve"> </w:t>
      </w:r>
      <w:r>
        <w:t>за</w:t>
      </w:r>
      <w:r>
        <w:rPr>
          <w:spacing w:val="-3"/>
        </w:rPr>
        <w:t xml:space="preserve"> </w:t>
      </w:r>
      <w:r>
        <w:t>речевой</w:t>
      </w:r>
      <w:r>
        <w:rPr>
          <w:spacing w:val="-7"/>
        </w:rPr>
        <w:t xml:space="preserve"> </w:t>
      </w:r>
      <w:r>
        <w:t>динамикой</w:t>
      </w:r>
      <w:r>
        <w:rPr>
          <w:spacing w:val="-10"/>
        </w:rPr>
        <w:t xml:space="preserve"> </w:t>
      </w:r>
      <w:r>
        <w:rPr>
          <w:spacing w:val="-2"/>
        </w:rPr>
        <w:t>обучающихся;</w:t>
      </w:r>
    </w:p>
    <w:p w:rsidR="00CE04F4" w:rsidRDefault="008178F7">
      <w:pPr>
        <w:pStyle w:val="a3"/>
        <w:tabs>
          <w:tab w:val="left" w:pos="1419"/>
        </w:tabs>
        <w:spacing w:line="312" w:lineRule="exact"/>
        <w:ind w:left="991" w:firstLine="0"/>
        <w:jc w:val="left"/>
      </w:pPr>
      <w:r>
        <w:rPr>
          <w:spacing w:val="-10"/>
          <w:sz w:val="28"/>
        </w:rPr>
        <w:t>−</w:t>
      </w:r>
      <w:r>
        <w:rPr>
          <w:sz w:val="28"/>
        </w:rPr>
        <w:tab/>
      </w:r>
      <w:r>
        <w:t>журнал</w:t>
      </w:r>
      <w:r>
        <w:rPr>
          <w:spacing w:val="-6"/>
        </w:rPr>
        <w:t xml:space="preserve"> </w:t>
      </w:r>
      <w:r>
        <w:t>посещаемости</w:t>
      </w:r>
      <w:r>
        <w:rPr>
          <w:spacing w:val="-3"/>
        </w:rPr>
        <w:t xml:space="preserve"> </w:t>
      </w:r>
      <w:r>
        <w:t>логопедических</w:t>
      </w:r>
      <w:r>
        <w:rPr>
          <w:spacing w:val="-8"/>
        </w:rPr>
        <w:t xml:space="preserve"> </w:t>
      </w:r>
      <w:r>
        <w:t>индивидуальных</w:t>
      </w:r>
      <w:r>
        <w:rPr>
          <w:spacing w:val="-8"/>
        </w:rPr>
        <w:t xml:space="preserve"> </w:t>
      </w:r>
      <w:r>
        <w:t>и</w:t>
      </w:r>
      <w:r>
        <w:rPr>
          <w:spacing w:val="-2"/>
        </w:rPr>
        <w:t xml:space="preserve"> </w:t>
      </w:r>
      <w:r>
        <w:t>групповых</w:t>
      </w:r>
      <w:r>
        <w:rPr>
          <w:spacing w:val="-8"/>
        </w:rPr>
        <w:t xml:space="preserve"> </w:t>
      </w:r>
      <w:r>
        <w:rPr>
          <w:spacing w:val="-2"/>
        </w:rPr>
        <w:t>занятий;</w:t>
      </w:r>
    </w:p>
    <w:p w:rsidR="00CE04F4" w:rsidRDefault="008178F7">
      <w:pPr>
        <w:pStyle w:val="a3"/>
        <w:tabs>
          <w:tab w:val="left" w:pos="1419"/>
        </w:tabs>
        <w:spacing w:line="312" w:lineRule="exact"/>
        <w:ind w:left="991" w:firstLine="0"/>
        <w:jc w:val="left"/>
      </w:pPr>
      <w:r>
        <w:rPr>
          <w:spacing w:val="-10"/>
          <w:sz w:val="28"/>
        </w:rPr>
        <w:t>−</w:t>
      </w:r>
      <w:r>
        <w:rPr>
          <w:sz w:val="28"/>
        </w:rPr>
        <w:tab/>
      </w:r>
      <w:r>
        <w:t>план</w:t>
      </w:r>
      <w:r>
        <w:rPr>
          <w:spacing w:val="-5"/>
        </w:rPr>
        <w:t xml:space="preserve"> </w:t>
      </w:r>
      <w:r>
        <w:t>консультативно-методической</w:t>
      </w:r>
      <w:r>
        <w:rPr>
          <w:spacing w:val="-3"/>
        </w:rPr>
        <w:t xml:space="preserve"> </w:t>
      </w:r>
      <w:r>
        <w:t>работы</w:t>
      </w:r>
      <w:r>
        <w:rPr>
          <w:spacing w:val="-5"/>
        </w:rPr>
        <w:t xml:space="preserve"> </w:t>
      </w:r>
      <w:r>
        <w:t>с</w:t>
      </w:r>
      <w:r>
        <w:rPr>
          <w:spacing w:val="-4"/>
        </w:rPr>
        <w:t xml:space="preserve"> </w:t>
      </w:r>
      <w:r>
        <w:t>педагогическими</w:t>
      </w:r>
      <w:r>
        <w:rPr>
          <w:spacing w:val="-7"/>
        </w:rPr>
        <w:t xml:space="preserve"> </w:t>
      </w:r>
      <w:r>
        <w:rPr>
          <w:spacing w:val="-2"/>
        </w:rPr>
        <w:t>работниками;</w:t>
      </w:r>
    </w:p>
    <w:p w:rsidR="00CE04F4" w:rsidRDefault="008178F7">
      <w:pPr>
        <w:pStyle w:val="a3"/>
        <w:tabs>
          <w:tab w:val="left" w:pos="1419"/>
        </w:tabs>
        <w:spacing w:line="317" w:lineRule="exact"/>
        <w:ind w:left="991" w:firstLine="0"/>
        <w:jc w:val="left"/>
      </w:pPr>
      <w:r>
        <w:rPr>
          <w:spacing w:val="-10"/>
          <w:sz w:val="28"/>
        </w:rPr>
        <w:t>−</w:t>
      </w:r>
      <w:r>
        <w:rPr>
          <w:sz w:val="28"/>
        </w:rPr>
        <w:tab/>
      </w:r>
      <w:r>
        <w:t>план работы</w:t>
      </w:r>
      <w:r>
        <w:rPr>
          <w:spacing w:val="1"/>
        </w:rPr>
        <w:t xml:space="preserve"> </w:t>
      </w:r>
      <w:r>
        <w:t>с</w:t>
      </w:r>
      <w:r>
        <w:rPr>
          <w:spacing w:val="-5"/>
        </w:rPr>
        <w:t xml:space="preserve"> </w:t>
      </w:r>
      <w:r>
        <w:rPr>
          <w:spacing w:val="-2"/>
        </w:rPr>
        <w:t>родителями;</w:t>
      </w:r>
    </w:p>
    <w:p w:rsidR="00CE04F4" w:rsidRDefault="00CE04F4">
      <w:pPr>
        <w:pStyle w:val="a3"/>
        <w:spacing w:line="317" w:lineRule="exact"/>
        <w:jc w:val="left"/>
        <w:sectPr w:rsidR="00CE04F4">
          <w:pgSz w:w="11910" w:h="16840"/>
          <w:pgMar w:top="620" w:right="283" w:bottom="480" w:left="708" w:header="0" w:footer="292" w:gutter="0"/>
          <w:cols w:space="720"/>
        </w:sectPr>
      </w:pPr>
    </w:p>
    <w:p w:rsidR="00CE04F4" w:rsidRDefault="008178F7">
      <w:pPr>
        <w:pStyle w:val="a3"/>
        <w:spacing w:before="65" w:line="316" w:lineRule="exact"/>
        <w:ind w:left="991" w:firstLine="0"/>
      </w:pPr>
      <w:r>
        <w:rPr>
          <w:sz w:val="28"/>
        </w:rPr>
        <w:t>−</w:t>
      </w:r>
      <w:r>
        <w:rPr>
          <w:spacing w:val="62"/>
          <w:sz w:val="28"/>
        </w:rPr>
        <w:t xml:space="preserve">  </w:t>
      </w:r>
      <w:r>
        <w:t>годовой</w:t>
      </w:r>
      <w:r>
        <w:rPr>
          <w:spacing w:val="-1"/>
        </w:rPr>
        <w:t xml:space="preserve"> </w:t>
      </w:r>
      <w:r>
        <w:t>отчет</w:t>
      </w:r>
      <w:r>
        <w:rPr>
          <w:spacing w:val="-8"/>
        </w:rPr>
        <w:t xml:space="preserve"> </w:t>
      </w:r>
      <w:r>
        <w:t>о</w:t>
      </w:r>
      <w:r>
        <w:rPr>
          <w:spacing w:val="5"/>
        </w:rPr>
        <w:t xml:space="preserve"> </w:t>
      </w:r>
      <w:r>
        <w:t>результатах</w:t>
      </w:r>
      <w:r>
        <w:rPr>
          <w:spacing w:val="-4"/>
        </w:rPr>
        <w:t xml:space="preserve"> </w:t>
      </w:r>
      <w:r>
        <w:rPr>
          <w:spacing w:val="-2"/>
        </w:rPr>
        <w:t>работы.</w:t>
      </w:r>
    </w:p>
    <w:p w:rsidR="00CE04F4" w:rsidRDefault="008178F7">
      <w:pPr>
        <w:pStyle w:val="a3"/>
        <w:ind w:right="564"/>
      </w:pPr>
      <w:r>
        <w:t>Логопед готовит необходимые для занятий дидактические и методические пособия и применяет эти пособия с учетом речевых, двигательных и познавательных возможностей обучающихся, обращая особое внимание на нарушения зрительно-моторной координации и пространственные нарушения.</w:t>
      </w:r>
    </w:p>
    <w:p w:rsidR="00CE04F4" w:rsidRDefault="008178F7">
      <w:pPr>
        <w:spacing w:line="275" w:lineRule="exact"/>
        <w:ind w:left="991"/>
        <w:jc w:val="both"/>
        <w:rPr>
          <w:i/>
          <w:sz w:val="24"/>
        </w:rPr>
      </w:pPr>
      <w:r>
        <w:rPr>
          <w:i/>
          <w:sz w:val="24"/>
        </w:rPr>
        <w:t>Консультативное</w:t>
      </w:r>
      <w:r>
        <w:rPr>
          <w:i/>
          <w:spacing w:val="-5"/>
          <w:sz w:val="24"/>
        </w:rPr>
        <w:t xml:space="preserve"> </w:t>
      </w:r>
      <w:r>
        <w:rPr>
          <w:i/>
          <w:sz w:val="24"/>
        </w:rPr>
        <w:t>направление</w:t>
      </w:r>
      <w:r>
        <w:rPr>
          <w:i/>
          <w:spacing w:val="-9"/>
          <w:sz w:val="24"/>
        </w:rPr>
        <w:t xml:space="preserve"> </w:t>
      </w:r>
      <w:r>
        <w:rPr>
          <w:i/>
          <w:spacing w:val="-2"/>
          <w:sz w:val="24"/>
        </w:rPr>
        <w:t>включает:</w:t>
      </w:r>
    </w:p>
    <w:p w:rsidR="00CE04F4" w:rsidRDefault="008178F7">
      <w:pPr>
        <w:pStyle w:val="a3"/>
        <w:spacing w:line="242" w:lineRule="auto"/>
        <w:ind w:right="569"/>
      </w:pPr>
      <w:r>
        <w:t>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НОДА;</w:t>
      </w:r>
    </w:p>
    <w:p w:rsidR="00CE04F4" w:rsidRDefault="008178F7">
      <w:pPr>
        <w:pStyle w:val="a3"/>
        <w:ind w:right="560"/>
      </w:pPr>
      <w:r>
        <w:t xml:space="preserve">индивидуальное и групповое консультирование семьи по вопросам речевого развития и коммуникации обучающихся, формирования психолого-педагогической компетентности родителей (или законных представителей), задействованных в инклюзивном процессе, по вопросам онтогенеза устной и письменной речи, проявлений нарушений речевой системы, подбора простейших приемов логопедической работы по коррекции речевых нарушений у </w:t>
      </w:r>
      <w:r>
        <w:rPr>
          <w:spacing w:val="-2"/>
        </w:rPr>
        <w:t>обучающихся;</w:t>
      </w:r>
    </w:p>
    <w:p w:rsidR="00CE04F4" w:rsidRDefault="008178F7">
      <w:pPr>
        <w:pStyle w:val="a3"/>
        <w:spacing w:line="242" w:lineRule="auto"/>
        <w:ind w:right="569"/>
      </w:pPr>
      <w:r>
        <w:t>консультирование</w:t>
      </w:r>
      <w:r>
        <w:rPr>
          <w:spacing w:val="-4"/>
        </w:rPr>
        <w:t xml:space="preserve"> </w:t>
      </w:r>
      <w:r>
        <w:t>педагогов</w:t>
      </w:r>
      <w:r>
        <w:rPr>
          <w:spacing w:val="-1"/>
        </w:rPr>
        <w:t xml:space="preserve"> </w:t>
      </w:r>
      <w:r>
        <w:t>и</w:t>
      </w:r>
      <w:r>
        <w:rPr>
          <w:spacing w:val="-2"/>
        </w:rPr>
        <w:t xml:space="preserve"> </w:t>
      </w:r>
      <w:r>
        <w:t>других участников</w:t>
      </w:r>
      <w:r>
        <w:rPr>
          <w:spacing w:val="-6"/>
        </w:rPr>
        <w:t xml:space="preserve"> </w:t>
      </w:r>
      <w:r>
        <w:t>образовательного процесса по вопросам возникающим проблемам, связанным с обучением обучающихся с НОДА;</w:t>
      </w:r>
    </w:p>
    <w:p w:rsidR="00CE04F4" w:rsidRDefault="008178F7">
      <w:pPr>
        <w:pStyle w:val="a3"/>
        <w:ind w:right="569"/>
      </w:pPr>
      <w:r>
        <w:t>консультационная поддержка и помощь, направленная на содействие свободному и осознанному выбору обучающимися с НОДА профессии, формы и места обучения в соответствии с профессиональными интересами, индивидуальными способностями и психофизическими особенностями лиц данной категории.</w:t>
      </w:r>
    </w:p>
    <w:p w:rsidR="00CE04F4" w:rsidRDefault="008178F7">
      <w:pPr>
        <w:pStyle w:val="a3"/>
        <w:spacing w:line="242" w:lineRule="auto"/>
        <w:ind w:right="565"/>
      </w:pPr>
      <w:r>
        <w:t>Логопед дает рекомендации по включению коррекционных компонентов в различные формы образовательного процесса.</w:t>
      </w:r>
    </w:p>
    <w:p w:rsidR="00CE04F4" w:rsidRDefault="008178F7">
      <w:pPr>
        <w:spacing w:line="271" w:lineRule="exact"/>
        <w:ind w:left="991"/>
        <w:jc w:val="both"/>
        <w:rPr>
          <w:i/>
          <w:sz w:val="24"/>
        </w:rPr>
      </w:pPr>
      <w:r>
        <w:rPr>
          <w:i/>
          <w:sz w:val="24"/>
        </w:rPr>
        <w:t>Информационно-просветительская</w:t>
      </w:r>
      <w:r>
        <w:rPr>
          <w:i/>
          <w:spacing w:val="-9"/>
          <w:sz w:val="24"/>
        </w:rPr>
        <w:t xml:space="preserve"> </w:t>
      </w:r>
      <w:r>
        <w:rPr>
          <w:i/>
          <w:sz w:val="24"/>
        </w:rPr>
        <w:t>работа</w:t>
      </w:r>
      <w:r>
        <w:rPr>
          <w:i/>
          <w:spacing w:val="-7"/>
          <w:sz w:val="24"/>
        </w:rPr>
        <w:t xml:space="preserve"> </w:t>
      </w:r>
      <w:r>
        <w:rPr>
          <w:i/>
          <w:spacing w:val="-2"/>
          <w:sz w:val="24"/>
        </w:rPr>
        <w:t>включает:</w:t>
      </w:r>
    </w:p>
    <w:p w:rsidR="00CE04F4" w:rsidRDefault="008178F7">
      <w:pPr>
        <w:pStyle w:val="a3"/>
        <w:ind w:right="562"/>
      </w:pPr>
      <w:r>
        <w:t>информационную поддержку образовательной деятельности обучающихся с НОДА, их родителей (законных представителей), педагогических работников;</w:t>
      </w:r>
    </w:p>
    <w:p w:rsidR="00CE04F4" w:rsidRDefault="008178F7">
      <w:pPr>
        <w:pStyle w:val="a3"/>
        <w:ind w:right="566"/>
      </w:pPr>
      <w: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w:t>
      </w:r>
      <w:r>
        <w:rPr>
          <w:spacing w:val="-1"/>
        </w:rPr>
        <w:t xml:space="preserve"> </w:t>
      </w:r>
      <w:r>
        <w:t>обучающимся с НОДА, их родителям (законным представителям), педагогическим работникам - вопросов, связанных с особенностями образовательного</w:t>
      </w:r>
      <w:r>
        <w:rPr>
          <w:spacing w:val="80"/>
        </w:rPr>
        <w:t xml:space="preserve"> </w:t>
      </w:r>
      <w:r>
        <w:rPr>
          <w:spacing w:val="-2"/>
        </w:rPr>
        <w:t>процесса;</w:t>
      </w:r>
    </w:p>
    <w:p w:rsidR="00CE04F4" w:rsidRDefault="008178F7">
      <w:pPr>
        <w:pStyle w:val="a3"/>
        <w:ind w:right="562"/>
      </w:pPr>
      <w:r>
        <w:t>проведение тематических выступлений, онлайн-консультаций для педагогов и родителей (законных представителей) по разъяснению речевых особенностей обучающихся с двигательными нарушениями.</w:t>
      </w:r>
    </w:p>
    <w:p w:rsidR="00CE04F4" w:rsidRDefault="008178F7">
      <w:pPr>
        <w:pStyle w:val="a3"/>
        <w:spacing w:line="237" w:lineRule="auto"/>
        <w:ind w:right="560"/>
      </w:pPr>
      <w:r>
        <w:t>Перечень, содержание и план реализации коррекционно-логопедических мероприятий определяются в соответствии со следующими тематическими разделами:</w:t>
      </w:r>
    </w:p>
    <w:p w:rsidR="00CE04F4" w:rsidRDefault="008178F7">
      <w:pPr>
        <w:pStyle w:val="a4"/>
        <w:numPr>
          <w:ilvl w:val="0"/>
          <w:numId w:val="5"/>
        </w:numPr>
        <w:tabs>
          <w:tab w:val="left" w:pos="1134"/>
        </w:tabs>
        <w:spacing w:line="275" w:lineRule="exact"/>
        <w:ind w:left="1134" w:hanging="143"/>
        <w:rPr>
          <w:sz w:val="24"/>
        </w:rPr>
      </w:pPr>
      <w:r>
        <w:rPr>
          <w:sz w:val="24"/>
        </w:rPr>
        <w:t>мероприятия,</w:t>
      </w:r>
      <w:r>
        <w:rPr>
          <w:spacing w:val="-9"/>
          <w:sz w:val="24"/>
        </w:rPr>
        <w:t xml:space="preserve"> </w:t>
      </w:r>
      <w:r>
        <w:rPr>
          <w:sz w:val="24"/>
        </w:rPr>
        <w:t>направленные</w:t>
      </w:r>
      <w:r>
        <w:rPr>
          <w:spacing w:val="-10"/>
          <w:sz w:val="24"/>
        </w:rPr>
        <w:t xml:space="preserve"> </w:t>
      </w:r>
      <w:r>
        <w:rPr>
          <w:sz w:val="24"/>
        </w:rPr>
        <w:t>на</w:t>
      </w:r>
      <w:r>
        <w:rPr>
          <w:spacing w:val="-5"/>
          <w:sz w:val="24"/>
        </w:rPr>
        <w:t xml:space="preserve"> </w:t>
      </w:r>
      <w:r>
        <w:rPr>
          <w:sz w:val="24"/>
        </w:rPr>
        <w:t>преодоление</w:t>
      </w:r>
      <w:r>
        <w:rPr>
          <w:spacing w:val="-9"/>
          <w:sz w:val="24"/>
        </w:rPr>
        <w:t xml:space="preserve"> </w:t>
      </w:r>
      <w:r>
        <w:rPr>
          <w:sz w:val="24"/>
        </w:rPr>
        <w:t>трудностей</w:t>
      </w:r>
      <w:r>
        <w:rPr>
          <w:spacing w:val="-4"/>
          <w:sz w:val="24"/>
        </w:rPr>
        <w:t xml:space="preserve"> </w:t>
      </w:r>
      <w:r>
        <w:rPr>
          <w:sz w:val="24"/>
        </w:rPr>
        <w:t xml:space="preserve">речевого </w:t>
      </w:r>
      <w:r>
        <w:rPr>
          <w:spacing w:val="-2"/>
          <w:sz w:val="24"/>
        </w:rPr>
        <w:t>развития;</w:t>
      </w:r>
    </w:p>
    <w:p w:rsidR="00CE04F4" w:rsidRDefault="008178F7">
      <w:pPr>
        <w:pStyle w:val="a4"/>
        <w:numPr>
          <w:ilvl w:val="0"/>
          <w:numId w:val="5"/>
        </w:numPr>
        <w:tabs>
          <w:tab w:val="left" w:pos="1134"/>
        </w:tabs>
        <w:ind w:right="567" w:firstLine="566"/>
        <w:rPr>
          <w:sz w:val="24"/>
        </w:rPr>
      </w:pPr>
      <w:r>
        <w:rPr>
          <w:sz w:val="24"/>
        </w:rPr>
        <w:t>мероприятия,</w:t>
      </w:r>
      <w:r>
        <w:rPr>
          <w:spacing w:val="-5"/>
          <w:sz w:val="24"/>
        </w:rPr>
        <w:t xml:space="preserve"> </w:t>
      </w:r>
      <w:r>
        <w:rPr>
          <w:sz w:val="24"/>
        </w:rPr>
        <w:t>направленные</w:t>
      </w:r>
      <w:r>
        <w:rPr>
          <w:spacing w:val="-3"/>
          <w:sz w:val="24"/>
        </w:rPr>
        <w:t xml:space="preserve"> </w:t>
      </w:r>
      <w:r>
        <w:rPr>
          <w:sz w:val="24"/>
        </w:rPr>
        <w:t>на</w:t>
      </w:r>
      <w:r>
        <w:rPr>
          <w:spacing w:val="-3"/>
          <w:sz w:val="24"/>
        </w:rPr>
        <w:t xml:space="preserve"> </w:t>
      </w:r>
      <w:r>
        <w:rPr>
          <w:sz w:val="24"/>
        </w:rPr>
        <w:t>развитие</w:t>
      </w:r>
      <w:r>
        <w:rPr>
          <w:spacing w:val="-3"/>
          <w:sz w:val="24"/>
        </w:rPr>
        <w:t xml:space="preserve"> </w:t>
      </w:r>
      <w:r>
        <w:rPr>
          <w:sz w:val="24"/>
        </w:rPr>
        <w:t>и</w:t>
      </w:r>
      <w:r>
        <w:rPr>
          <w:spacing w:val="-6"/>
          <w:sz w:val="24"/>
        </w:rPr>
        <w:t xml:space="preserve"> </w:t>
      </w:r>
      <w:r>
        <w:rPr>
          <w:sz w:val="24"/>
        </w:rPr>
        <w:t>коррекцию</w:t>
      </w:r>
      <w:r>
        <w:rPr>
          <w:spacing w:val="-4"/>
          <w:sz w:val="24"/>
        </w:rPr>
        <w:t xml:space="preserve"> </w:t>
      </w:r>
      <w:r>
        <w:rPr>
          <w:sz w:val="24"/>
        </w:rPr>
        <w:t>коммуникативной</w:t>
      </w:r>
      <w:r>
        <w:rPr>
          <w:spacing w:val="-2"/>
          <w:sz w:val="24"/>
        </w:rPr>
        <w:t xml:space="preserve"> </w:t>
      </w:r>
      <w:r>
        <w:rPr>
          <w:sz w:val="24"/>
        </w:rPr>
        <w:t>сферы,</w:t>
      </w:r>
      <w:r>
        <w:rPr>
          <w:spacing w:val="-1"/>
          <w:sz w:val="24"/>
        </w:rPr>
        <w:t xml:space="preserve"> </w:t>
      </w:r>
      <w:r>
        <w:rPr>
          <w:sz w:val="24"/>
        </w:rPr>
        <w:t xml:space="preserve">развитие различных навыков коммуникации, способов конструктивного взаимодействия и </w:t>
      </w:r>
      <w:r>
        <w:rPr>
          <w:spacing w:val="-2"/>
          <w:sz w:val="24"/>
        </w:rPr>
        <w:t>сотрудничества;</w:t>
      </w:r>
    </w:p>
    <w:p w:rsidR="00CE04F4" w:rsidRDefault="008178F7">
      <w:pPr>
        <w:pStyle w:val="a3"/>
        <w:ind w:right="561"/>
      </w:pPr>
      <w:r>
        <w:t xml:space="preserve">В учебной внеурочной деятельности коррекционно-логопедические занятия с учителем- логопедом планируются по индивидуально ориентированным коррекционно-развивающим </w:t>
      </w:r>
      <w:r>
        <w:rPr>
          <w:spacing w:val="-2"/>
        </w:rPr>
        <w:t>программам.</w:t>
      </w:r>
    </w:p>
    <w:p w:rsidR="00CE04F4" w:rsidRDefault="00CE04F4">
      <w:pPr>
        <w:pStyle w:val="a3"/>
        <w:spacing w:before="2"/>
        <w:ind w:left="0" w:firstLine="0"/>
        <w:jc w:val="left"/>
      </w:pPr>
    </w:p>
    <w:p w:rsidR="00CE04F4" w:rsidRDefault="008178F7">
      <w:pPr>
        <w:pStyle w:val="Heading3"/>
        <w:numPr>
          <w:ilvl w:val="2"/>
          <w:numId w:val="6"/>
        </w:numPr>
        <w:tabs>
          <w:tab w:val="left" w:pos="1532"/>
        </w:tabs>
        <w:spacing w:line="237" w:lineRule="auto"/>
        <w:ind w:right="566" w:firstLine="566"/>
        <w:rPr>
          <w:sz w:val="22"/>
        </w:rPr>
      </w:pPr>
      <w:r>
        <w:t>Программа</w:t>
      </w:r>
      <w:r>
        <w:rPr>
          <w:spacing w:val="80"/>
        </w:rPr>
        <w:t xml:space="preserve"> </w:t>
      </w:r>
      <w:r>
        <w:t>коррекционной</w:t>
      </w:r>
      <w:r>
        <w:rPr>
          <w:spacing w:val="80"/>
        </w:rPr>
        <w:t xml:space="preserve"> </w:t>
      </w:r>
      <w:r>
        <w:t>работы</w:t>
      </w:r>
      <w:r>
        <w:rPr>
          <w:spacing w:val="80"/>
        </w:rPr>
        <w:t xml:space="preserve"> </w:t>
      </w:r>
      <w:r>
        <w:t>педагога-психолога</w:t>
      </w:r>
      <w:r>
        <w:rPr>
          <w:spacing w:val="80"/>
        </w:rPr>
        <w:t xml:space="preserve"> </w:t>
      </w:r>
      <w:r>
        <w:t>с</w:t>
      </w:r>
      <w:r>
        <w:rPr>
          <w:spacing w:val="80"/>
        </w:rPr>
        <w:t xml:space="preserve"> </w:t>
      </w:r>
      <w:r>
        <w:t>обучающимися</w:t>
      </w:r>
      <w:r>
        <w:rPr>
          <w:spacing w:val="80"/>
        </w:rPr>
        <w:t xml:space="preserve"> </w:t>
      </w:r>
      <w:r>
        <w:t>с НОДА (вариант 6.2.)</w:t>
      </w:r>
    </w:p>
    <w:p w:rsidR="00CE04F4" w:rsidRDefault="008178F7">
      <w:pPr>
        <w:pStyle w:val="Heading4"/>
        <w:spacing w:before="4"/>
      </w:pPr>
      <w:r>
        <w:t>Цели,</w:t>
      </w:r>
      <w:r>
        <w:rPr>
          <w:spacing w:val="-5"/>
        </w:rPr>
        <w:t xml:space="preserve"> </w:t>
      </w:r>
      <w:r>
        <w:t>задачи</w:t>
      </w:r>
      <w:r>
        <w:rPr>
          <w:spacing w:val="-3"/>
        </w:rPr>
        <w:t xml:space="preserve"> </w:t>
      </w:r>
      <w:r>
        <w:t>и</w:t>
      </w:r>
      <w:r>
        <w:rPr>
          <w:spacing w:val="-4"/>
        </w:rPr>
        <w:t xml:space="preserve"> </w:t>
      </w:r>
      <w:r>
        <w:t>принципы</w:t>
      </w:r>
      <w:r>
        <w:rPr>
          <w:spacing w:val="-3"/>
        </w:rPr>
        <w:t xml:space="preserve"> </w:t>
      </w:r>
      <w:r>
        <w:t>построения</w:t>
      </w:r>
      <w:r>
        <w:rPr>
          <w:spacing w:val="-4"/>
        </w:rPr>
        <w:t xml:space="preserve"> </w:t>
      </w:r>
      <w:r>
        <w:t>ПКР</w:t>
      </w:r>
      <w:r>
        <w:rPr>
          <w:spacing w:val="-2"/>
        </w:rPr>
        <w:t xml:space="preserve"> психолога</w:t>
      </w:r>
    </w:p>
    <w:p w:rsidR="00CE04F4" w:rsidRDefault="008178F7">
      <w:pPr>
        <w:pStyle w:val="a3"/>
        <w:spacing w:line="242" w:lineRule="auto"/>
        <w:jc w:val="left"/>
      </w:pPr>
      <w:r>
        <w:t>Цель ПКР психолога коррекция и профилактика когнитивных и личностных нарушений у обучающихся с НОДА.</w:t>
      </w:r>
    </w:p>
    <w:p w:rsidR="00CE04F4" w:rsidRDefault="008178F7">
      <w:pPr>
        <w:pStyle w:val="a3"/>
        <w:spacing w:line="271" w:lineRule="exact"/>
        <w:ind w:left="991" w:firstLine="0"/>
        <w:jc w:val="left"/>
      </w:pPr>
      <w:r>
        <w:t>Задачи</w:t>
      </w:r>
      <w:r>
        <w:rPr>
          <w:spacing w:val="-2"/>
        </w:rPr>
        <w:t xml:space="preserve"> </w:t>
      </w:r>
      <w:r>
        <w:t>коррекционной</w:t>
      </w:r>
      <w:r>
        <w:rPr>
          <w:spacing w:val="-7"/>
        </w:rPr>
        <w:t xml:space="preserve"> </w:t>
      </w:r>
      <w:r>
        <w:t>работы</w:t>
      </w:r>
      <w:r>
        <w:rPr>
          <w:spacing w:val="-1"/>
        </w:rPr>
        <w:t xml:space="preserve"> </w:t>
      </w:r>
      <w:r>
        <w:rPr>
          <w:spacing w:val="-2"/>
        </w:rPr>
        <w:t>психолога:</w:t>
      </w:r>
    </w:p>
    <w:p w:rsidR="00CE04F4" w:rsidRDefault="008178F7">
      <w:pPr>
        <w:pStyle w:val="a3"/>
        <w:tabs>
          <w:tab w:val="left" w:pos="3327"/>
          <w:tab w:val="left" w:pos="4560"/>
          <w:tab w:val="left" w:pos="6214"/>
          <w:tab w:val="left" w:pos="7624"/>
          <w:tab w:val="left" w:pos="9327"/>
        </w:tabs>
        <w:spacing w:before="10" w:line="230" w:lineRule="auto"/>
        <w:ind w:right="569"/>
        <w:jc w:val="left"/>
      </w:pPr>
      <w:r>
        <w:rPr>
          <w:sz w:val="28"/>
        </w:rPr>
        <w:t>−</w:t>
      </w:r>
      <w:r>
        <w:rPr>
          <w:spacing w:val="40"/>
          <w:sz w:val="28"/>
        </w:rPr>
        <w:t xml:space="preserve"> </w:t>
      </w:r>
      <w:r>
        <w:t>психологическое</w:t>
      </w:r>
      <w:r>
        <w:tab/>
      </w:r>
      <w:r>
        <w:rPr>
          <w:spacing w:val="-2"/>
        </w:rPr>
        <w:t>изучение</w:t>
      </w:r>
      <w:r>
        <w:tab/>
      </w:r>
      <w:r>
        <w:rPr>
          <w:spacing w:val="-2"/>
        </w:rPr>
        <w:t>когнитивных</w:t>
      </w:r>
      <w:r>
        <w:tab/>
      </w:r>
      <w:r>
        <w:rPr>
          <w:spacing w:val="-2"/>
        </w:rPr>
        <w:t>процессов,</w:t>
      </w:r>
      <w:r>
        <w:tab/>
      </w:r>
      <w:r>
        <w:rPr>
          <w:spacing w:val="-2"/>
        </w:rPr>
        <w:t>особенностей</w:t>
      </w:r>
      <w:r>
        <w:tab/>
      </w:r>
      <w:r>
        <w:rPr>
          <w:spacing w:val="-2"/>
        </w:rPr>
        <w:t xml:space="preserve">личности, </w:t>
      </w:r>
      <w:r>
        <w:t>межличностных отношений;</w:t>
      </w:r>
    </w:p>
    <w:p w:rsidR="00CE04F4" w:rsidRDefault="008178F7">
      <w:pPr>
        <w:pStyle w:val="a3"/>
        <w:spacing w:before="6" w:line="317" w:lineRule="exact"/>
        <w:ind w:left="991" w:firstLine="0"/>
        <w:jc w:val="left"/>
      </w:pPr>
      <w:r>
        <w:rPr>
          <w:sz w:val="28"/>
        </w:rPr>
        <w:t>−</w:t>
      </w:r>
      <w:r>
        <w:rPr>
          <w:spacing w:val="46"/>
          <w:sz w:val="28"/>
        </w:rPr>
        <w:t xml:space="preserve"> </w:t>
      </w:r>
      <w:r>
        <w:t>психологическая</w:t>
      </w:r>
      <w:r>
        <w:rPr>
          <w:spacing w:val="-3"/>
        </w:rPr>
        <w:t xml:space="preserve"> </w:t>
      </w:r>
      <w:r>
        <w:t>коррекция</w:t>
      </w:r>
      <w:r>
        <w:rPr>
          <w:spacing w:val="-8"/>
        </w:rPr>
        <w:t xml:space="preserve"> </w:t>
      </w:r>
      <w:r>
        <w:t>и</w:t>
      </w:r>
      <w:r>
        <w:rPr>
          <w:spacing w:val="-6"/>
        </w:rPr>
        <w:t xml:space="preserve"> </w:t>
      </w:r>
      <w:r>
        <w:t>профилактика</w:t>
      </w:r>
      <w:r>
        <w:rPr>
          <w:spacing w:val="-4"/>
        </w:rPr>
        <w:t xml:space="preserve"> </w:t>
      </w:r>
      <w:r>
        <w:t>нарушений</w:t>
      </w:r>
      <w:r>
        <w:rPr>
          <w:spacing w:val="-2"/>
        </w:rPr>
        <w:t xml:space="preserve"> </w:t>
      </w:r>
      <w:r>
        <w:t>когнитивных</w:t>
      </w:r>
      <w:r>
        <w:rPr>
          <w:spacing w:val="-7"/>
        </w:rPr>
        <w:t xml:space="preserve"> </w:t>
      </w:r>
      <w:r>
        <w:rPr>
          <w:spacing w:val="-2"/>
        </w:rPr>
        <w:t>процессов;</w:t>
      </w:r>
    </w:p>
    <w:p w:rsidR="00CE04F4" w:rsidRDefault="008178F7">
      <w:pPr>
        <w:pStyle w:val="a3"/>
        <w:spacing w:before="6" w:line="230" w:lineRule="auto"/>
        <w:jc w:val="left"/>
      </w:pPr>
      <w:r>
        <w:rPr>
          <w:sz w:val="28"/>
        </w:rPr>
        <w:t>−</w:t>
      </w:r>
      <w:r>
        <w:rPr>
          <w:spacing w:val="40"/>
          <w:sz w:val="28"/>
        </w:rPr>
        <w:t xml:space="preserve"> </w:t>
      </w:r>
      <w:r>
        <w:t>психологическая</w:t>
      </w:r>
      <w:r>
        <w:rPr>
          <w:spacing w:val="80"/>
        </w:rPr>
        <w:t xml:space="preserve"> </w:t>
      </w:r>
      <w:r>
        <w:t>коррекция</w:t>
      </w:r>
      <w:r>
        <w:rPr>
          <w:spacing w:val="80"/>
        </w:rPr>
        <w:t xml:space="preserve"> </w:t>
      </w:r>
      <w:r>
        <w:t>и</w:t>
      </w:r>
      <w:r>
        <w:rPr>
          <w:spacing w:val="80"/>
        </w:rPr>
        <w:t xml:space="preserve"> </w:t>
      </w:r>
      <w:r>
        <w:t>профилактика</w:t>
      </w:r>
      <w:r>
        <w:rPr>
          <w:spacing w:val="80"/>
        </w:rPr>
        <w:t xml:space="preserve"> </w:t>
      </w:r>
      <w:r>
        <w:t>нарушений</w:t>
      </w:r>
      <w:r>
        <w:rPr>
          <w:spacing w:val="80"/>
        </w:rPr>
        <w:t xml:space="preserve"> </w:t>
      </w:r>
      <w:r>
        <w:t>негативных</w:t>
      </w:r>
      <w:r>
        <w:rPr>
          <w:spacing w:val="80"/>
        </w:rPr>
        <w:t xml:space="preserve"> </w:t>
      </w:r>
      <w:r>
        <w:t xml:space="preserve">особенностей </w:t>
      </w:r>
      <w:r>
        <w:rPr>
          <w:spacing w:val="-2"/>
        </w:rPr>
        <w:t>личности;</w:t>
      </w:r>
    </w:p>
    <w:p w:rsidR="00CE04F4" w:rsidRDefault="008178F7">
      <w:pPr>
        <w:pStyle w:val="a3"/>
        <w:spacing w:before="6"/>
        <w:ind w:left="991" w:firstLine="0"/>
        <w:jc w:val="left"/>
      </w:pPr>
      <w:r>
        <w:rPr>
          <w:sz w:val="28"/>
        </w:rPr>
        <w:t>−</w:t>
      </w:r>
      <w:r>
        <w:rPr>
          <w:spacing w:val="44"/>
          <w:sz w:val="28"/>
        </w:rPr>
        <w:t xml:space="preserve"> </w:t>
      </w:r>
      <w:r>
        <w:t>психологическое</w:t>
      </w:r>
      <w:r>
        <w:rPr>
          <w:spacing w:val="-10"/>
        </w:rPr>
        <w:t xml:space="preserve"> </w:t>
      </w:r>
      <w:r>
        <w:t>консультирование</w:t>
      </w:r>
      <w:r>
        <w:rPr>
          <w:spacing w:val="-5"/>
        </w:rPr>
        <w:t xml:space="preserve"> </w:t>
      </w:r>
      <w:r>
        <w:t>участников</w:t>
      </w:r>
      <w:r>
        <w:rPr>
          <w:spacing w:val="-6"/>
        </w:rPr>
        <w:t xml:space="preserve"> </w:t>
      </w:r>
      <w:r>
        <w:t>образовательного</w:t>
      </w:r>
      <w:r>
        <w:rPr>
          <w:spacing w:val="-4"/>
        </w:rPr>
        <w:t xml:space="preserve"> </w:t>
      </w:r>
      <w:r>
        <w:rPr>
          <w:spacing w:val="-2"/>
        </w:rPr>
        <w:t>процесса;</w:t>
      </w:r>
    </w:p>
    <w:p w:rsidR="00CE04F4" w:rsidRDefault="00CE04F4">
      <w:pPr>
        <w:pStyle w:val="a3"/>
        <w:jc w:val="left"/>
        <w:sectPr w:rsidR="00CE04F4">
          <w:pgSz w:w="11910" w:h="16840"/>
          <w:pgMar w:top="620" w:right="283" w:bottom="480" w:left="708" w:header="0" w:footer="292" w:gutter="0"/>
          <w:cols w:space="720"/>
        </w:sectPr>
      </w:pPr>
    </w:p>
    <w:p w:rsidR="00CE04F4" w:rsidRDefault="008178F7">
      <w:pPr>
        <w:pStyle w:val="a3"/>
        <w:spacing w:before="65" w:line="317" w:lineRule="exact"/>
        <w:ind w:left="991" w:firstLine="0"/>
        <w:jc w:val="left"/>
      </w:pPr>
      <w:r>
        <w:rPr>
          <w:sz w:val="28"/>
        </w:rPr>
        <w:t>−</w:t>
      </w:r>
      <w:r>
        <w:rPr>
          <w:spacing w:val="50"/>
          <w:sz w:val="28"/>
        </w:rPr>
        <w:t xml:space="preserve"> </w:t>
      </w:r>
      <w:r>
        <w:t>психологическая</w:t>
      </w:r>
      <w:r>
        <w:rPr>
          <w:spacing w:val="-1"/>
        </w:rPr>
        <w:t xml:space="preserve"> </w:t>
      </w:r>
      <w:r>
        <w:t>помощь семье</w:t>
      </w:r>
      <w:r>
        <w:rPr>
          <w:spacing w:val="-7"/>
        </w:rPr>
        <w:t xml:space="preserve"> </w:t>
      </w:r>
      <w:r>
        <w:t>обучающегося</w:t>
      </w:r>
      <w:r>
        <w:rPr>
          <w:spacing w:val="-5"/>
        </w:rPr>
        <w:t xml:space="preserve"> </w:t>
      </w:r>
      <w:r>
        <w:t>с</w:t>
      </w:r>
      <w:r>
        <w:rPr>
          <w:spacing w:val="-2"/>
        </w:rPr>
        <w:t xml:space="preserve"> НОДА;</w:t>
      </w:r>
    </w:p>
    <w:p w:rsidR="00CE04F4" w:rsidRDefault="008178F7">
      <w:pPr>
        <w:pStyle w:val="a3"/>
        <w:spacing w:line="312" w:lineRule="exact"/>
        <w:ind w:left="991" w:firstLine="0"/>
        <w:jc w:val="left"/>
      </w:pPr>
      <w:r>
        <w:rPr>
          <w:sz w:val="28"/>
        </w:rPr>
        <w:t>−</w:t>
      </w:r>
      <w:r>
        <w:rPr>
          <w:spacing w:val="48"/>
          <w:sz w:val="28"/>
        </w:rPr>
        <w:t xml:space="preserve"> </w:t>
      </w:r>
      <w:r>
        <w:t>участие</w:t>
      </w:r>
      <w:r>
        <w:rPr>
          <w:spacing w:val="-2"/>
        </w:rPr>
        <w:t xml:space="preserve"> </w:t>
      </w:r>
      <w:r>
        <w:t>в</w:t>
      </w:r>
      <w:r>
        <w:rPr>
          <w:spacing w:val="-1"/>
        </w:rPr>
        <w:t xml:space="preserve"> </w:t>
      </w:r>
      <w:r>
        <w:t>профориентационной</w:t>
      </w:r>
      <w:r>
        <w:rPr>
          <w:spacing w:val="-5"/>
        </w:rPr>
        <w:t xml:space="preserve"> </w:t>
      </w:r>
      <w:r>
        <w:rPr>
          <w:spacing w:val="-2"/>
        </w:rPr>
        <w:t>работе;</w:t>
      </w:r>
    </w:p>
    <w:p w:rsidR="00CE04F4" w:rsidRDefault="008178F7">
      <w:pPr>
        <w:pStyle w:val="a3"/>
        <w:spacing w:line="316" w:lineRule="exact"/>
        <w:ind w:left="991" w:firstLine="0"/>
        <w:jc w:val="left"/>
      </w:pPr>
      <w:r>
        <w:rPr>
          <w:sz w:val="28"/>
        </w:rPr>
        <w:t>−</w:t>
      </w:r>
      <w:r>
        <w:rPr>
          <w:spacing w:val="50"/>
          <w:sz w:val="28"/>
        </w:rPr>
        <w:t xml:space="preserve"> </w:t>
      </w:r>
      <w:r>
        <w:t>психологическая</w:t>
      </w:r>
      <w:r>
        <w:rPr>
          <w:spacing w:val="-1"/>
        </w:rPr>
        <w:t xml:space="preserve"> </w:t>
      </w:r>
      <w:r>
        <w:t>подготовка</w:t>
      </w:r>
      <w:r>
        <w:rPr>
          <w:spacing w:val="-6"/>
        </w:rPr>
        <w:t xml:space="preserve"> </w:t>
      </w:r>
      <w:r>
        <w:t>к</w:t>
      </w:r>
      <w:r>
        <w:rPr>
          <w:spacing w:val="-3"/>
        </w:rPr>
        <w:t xml:space="preserve"> </w:t>
      </w:r>
      <w:r>
        <w:rPr>
          <w:spacing w:val="-4"/>
        </w:rPr>
        <w:t>ОГЭ.</w:t>
      </w:r>
    </w:p>
    <w:p w:rsidR="00CE04F4" w:rsidRDefault="008178F7">
      <w:pPr>
        <w:pStyle w:val="Heading4"/>
      </w:pPr>
      <w:r>
        <w:t>Принципы</w:t>
      </w:r>
      <w:r>
        <w:rPr>
          <w:spacing w:val="-5"/>
        </w:rPr>
        <w:t xml:space="preserve"> </w:t>
      </w:r>
      <w:r>
        <w:t>реализации</w:t>
      </w:r>
      <w:r>
        <w:rPr>
          <w:spacing w:val="-4"/>
        </w:rPr>
        <w:t xml:space="preserve"> ПКР:</w:t>
      </w:r>
    </w:p>
    <w:p w:rsidR="00CE04F4" w:rsidRDefault="008178F7">
      <w:pPr>
        <w:pStyle w:val="a3"/>
        <w:ind w:right="561"/>
      </w:pPr>
      <w:r>
        <w:t>принцип комплексности, согласно которому психокоррекционную работу следует рассматривать в комплексе, с учетом всех клинических и психолого-педагогических особенностей обучающегося с НОДА и социальных факторов;</w:t>
      </w:r>
    </w:p>
    <w:p w:rsidR="00CE04F4" w:rsidRDefault="008178F7">
      <w:pPr>
        <w:pStyle w:val="a3"/>
        <w:spacing w:before="2" w:line="237" w:lineRule="auto"/>
        <w:ind w:right="573"/>
      </w:pPr>
      <w:r>
        <w:t>принцип</w:t>
      </w:r>
      <w:r>
        <w:rPr>
          <w:spacing w:val="-2"/>
        </w:rPr>
        <w:t xml:space="preserve"> </w:t>
      </w:r>
      <w:r>
        <w:t>личностного подхода,</w:t>
      </w:r>
      <w:r>
        <w:rPr>
          <w:spacing w:val="-1"/>
        </w:rPr>
        <w:t xml:space="preserve"> </w:t>
      </w:r>
      <w:r>
        <w:t>предполагающий подход</w:t>
      </w:r>
      <w:r>
        <w:rPr>
          <w:spacing w:val="-1"/>
        </w:rPr>
        <w:t xml:space="preserve"> </w:t>
      </w:r>
      <w:r>
        <w:t>к</w:t>
      </w:r>
      <w:r>
        <w:rPr>
          <w:spacing w:val="-9"/>
        </w:rPr>
        <w:t xml:space="preserve"> </w:t>
      </w:r>
      <w:r>
        <w:t>обучающемуся как к целостной личности с учетом всей ее сложности и индивидуальных особенностей;</w:t>
      </w:r>
    </w:p>
    <w:p w:rsidR="00CE04F4" w:rsidRDefault="008178F7">
      <w:pPr>
        <w:pStyle w:val="a3"/>
        <w:spacing w:before="5" w:line="237" w:lineRule="auto"/>
        <w:ind w:right="565"/>
      </w:pPr>
      <w:r>
        <w:t>принцип деятельностного подхода, предполагающий реализацию психокоррекционных воздействий в целостной осмысленной деятельности обучающихся;</w:t>
      </w:r>
    </w:p>
    <w:p w:rsidR="00CE04F4" w:rsidRDefault="008178F7">
      <w:pPr>
        <w:pStyle w:val="a3"/>
        <w:ind w:right="559"/>
      </w:pPr>
      <w:r>
        <w:t xml:space="preserve">принцип единства диагностики и коррекции, подразумевающий, что направления коррекционной работы для каждого обучающегося определяются на основании данных </w:t>
      </w:r>
      <w:r>
        <w:rPr>
          <w:spacing w:val="-2"/>
        </w:rPr>
        <w:t>диагностики;</w:t>
      </w:r>
    </w:p>
    <w:p w:rsidR="00CE04F4" w:rsidRDefault="008178F7">
      <w:pPr>
        <w:pStyle w:val="a3"/>
        <w:spacing w:before="4" w:line="237" w:lineRule="auto"/>
        <w:ind w:right="568"/>
      </w:pPr>
      <w:r>
        <w:t>принцип вариативности, подразумевающий возможность сосуществования различных подходов к отбору содержания и технологий коррекционной работы;</w:t>
      </w:r>
    </w:p>
    <w:p w:rsidR="00CE04F4" w:rsidRDefault="008178F7">
      <w:pPr>
        <w:pStyle w:val="a3"/>
        <w:spacing w:before="3"/>
        <w:ind w:right="569"/>
      </w:pPr>
      <w:r>
        <w:t>принцип единства коррекционной работы с обучающимся и его семьей,</w:t>
      </w:r>
      <w:r>
        <w:rPr>
          <w:spacing w:val="80"/>
        </w:rPr>
        <w:t xml:space="preserve"> </w:t>
      </w:r>
      <w:r>
        <w:t>подразумевающий активное включение родителей (законных представителей) обучающихся в коррекционный процесс.</w:t>
      </w:r>
    </w:p>
    <w:p w:rsidR="00CE04F4" w:rsidRDefault="008178F7">
      <w:pPr>
        <w:pStyle w:val="Heading3"/>
        <w:spacing w:before="3" w:line="240" w:lineRule="auto"/>
      </w:pPr>
      <w:r>
        <w:t>Перечень</w:t>
      </w:r>
      <w:r>
        <w:rPr>
          <w:spacing w:val="-4"/>
        </w:rPr>
        <w:t xml:space="preserve"> </w:t>
      </w:r>
      <w:r>
        <w:t>и</w:t>
      </w:r>
      <w:r>
        <w:rPr>
          <w:spacing w:val="-7"/>
        </w:rPr>
        <w:t xml:space="preserve"> </w:t>
      </w:r>
      <w:r>
        <w:t>содержание</w:t>
      </w:r>
      <w:r>
        <w:rPr>
          <w:spacing w:val="-4"/>
        </w:rPr>
        <w:t xml:space="preserve"> </w:t>
      </w:r>
      <w:r>
        <w:t>направлений</w:t>
      </w:r>
      <w:r>
        <w:rPr>
          <w:spacing w:val="-4"/>
        </w:rPr>
        <w:t xml:space="preserve"> </w:t>
      </w:r>
      <w:r>
        <w:t>работы</w:t>
      </w:r>
      <w:r>
        <w:rPr>
          <w:spacing w:val="2"/>
        </w:rPr>
        <w:t xml:space="preserve"> </w:t>
      </w:r>
      <w:r>
        <w:t>педагога-</w:t>
      </w:r>
      <w:r>
        <w:rPr>
          <w:spacing w:val="-2"/>
        </w:rPr>
        <w:t>психолога:</w:t>
      </w:r>
    </w:p>
    <w:p w:rsidR="00CE04F4" w:rsidRDefault="008178F7">
      <w:pPr>
        <w:pStyle w:val="Heading4"/>
        <w:spacing w:before="3"/>
        <w:jc w:val="both"/>
      </w:pPr>
      <w:r>
        <w:t>Диагностическая</w:t>
      </w:r>
      <w:r>
        <w:rPr>
          <w:spacing w:val="-5"/>
        </w:rPr>
        <w:t xml:space="preserve"> </w:t>
      </w:r>
      <w:r>
        <w:t>деятельность</w:t>
      </w:r>
      <w:r>
        <w:rPr>
          <w:spacing w:val="-4"/>
        </w:rPr>
        <w:t xml:space="preserve"> </w:t>
      </w:r>
      <w:r>
        <w:rPr>
          <w:spacing w:val="-2"/>
        </w:rPr>
        <w:t>психолога.</w:t>
      </w:r>
    </w:p>
    <w:p w:rsidR="00CE04F4" w:rsidRDefault="008178F7">
      <w:pPr>
        <w:pStyle w:val="a3"/>
        <w:ind w:right="561"/>
      </w:pPr>
      <w:r>
        <w:t>В задачи психолого-педагогического исследования обучающихся с двигательными нарушениями входит выявление особенностей развития познавательной деятельности с</w:t>
      </w:r>
      <w:r>
        <w:rPr>
          <w:spacing w:val="40"/>
        </w:rPr>
        <w:t xml:space="preserve"> </w:t>
      </w:r>
      <w:r>
        <w:t xml:space="preserve">оценкой потенциальных возможностей интеллектуального развития и определения основных направлений коррекционно-педагогического воздействия. С этой целью изучается состояние сенсорных функций (зрительного и слухового восприятия), понимание речи, исследуются особенности мышления, эмоционально-волевой сферы и психической деятельности </w:t>
      </w:r>
      <w:r>
        <w:rPr>
          <w:spacing w:val="-2"/>
        </w:rPr>
        <w:t>обучающегося.</w:t>
      </w:r>
    </w:p>
    <w:p w:rsidR="00CE04F4" w:rsidRDefault="008178F7">
      <w:pPr>
        <w:pStyle w:val="a3"/>
        <w:ind w:right="557"/>
      </w:pPr>
      <w:r>
        <w:t>Оценка результатов психолого-педагогического обследования проводится на основе качественного анализа особенностей психической деятельности с определением структуры когнитивного нарушения в сочетании с функциональными возможностями обучающегося (двигательными, сенсорными, речевыми).</w:t>
      </w:r>
    </w:p>
    <w:p w:rsidR="00CE04F4" w:rsidRDefault="008178F7">
      <w:pPr>
        <w:pStyle w:val="a3"/>
        <w:ind w:right="563"/>
      </w:pPr>
      <w:r>
        <w:t>После проведенного обследования составляется заключение, где отмечаются особенности познавательной деятельности, развитие речи, а именно, что обучающийся знает, что может делать сам, какие формы деятельности превалируют (конструирование, игра, рассматривание, беседа и другие формы). Изучаются особенности психической деятельности, мышления, эмоционально-волевой сферы, объем внимания и его устойчивость, тормозимость, импульсивность и инертность психической деятельности, активность и самостоятельность, настойчивость в действиях, ведущая направленность интересов. Указывается степень влияния этих факторов на характер мыслительных процессов.</w:t>
      </w:r>
    </w:p>
    <w:p w:rsidR="00CE04F4" w:rsidRDefault="008178F7">
      <w:pPr>
        <w:pStyle w:val="a3"/>
        <w:ind w:right="562"/>
      </w:pPr>
      <w:r>
        <w:t>Методики для</w:t>
      </w:r>
      <w:r>
        <w:rPr>
          <w:spacing w:val="-2"/>
        </w:rPr>
        <w:t xml:space="preserve"> </w:t>
      </w:r>
      <w:r>
        <w:t>исследования</w:t>
      </w:r>
      <w:r>
        <w:rPr>
          <w:spacing w:val="-2"/>
        </w:rPr>
        <w:t xml:space="preserve"> </w:t>
      </w:r>
      <w:r>
        <w:t>когнитивных</w:t>
      </w:r>
      <w:r>
        <w:rPr>
          <w:spacing w:val="-2"/>
        </w:rPr>
        <w:t xml:space="preserve"> </w:t>
      </w:r>
      <w:r>
        <w:t>процессов не</w:t>
      </w:r>
      <w:r>
        <w:rPr>
          <w:spacing w:val="-3"/>
        </w:rPr>
        <w:t xml:space="preserve"> </w:t>
      </w:r>
      <w:r>
        <w:t>всегда могут быть использованы</w:t>
      </w:r>
      <w:r>
        <w:rPr>
          <w:spacing w:val="-1"/>
        </w:rPr>
        <w:t xml:space="preserve"> </w:t>
      </w:r>
      <w:r>
        <w:t>в полном объеме при обследовании обучающихся с тяжелой двигательной и речедвигательной патологией, которые имеют существенные ограничения манипулятивных функций и низкий уровень разборчивости речи.</w:t>
      </w:r>
    </w:p>
    <w:p w:rsidR="00CE04F4" w:rsidRDefault="008178F7">
      <w:pPr>
        <w:pStyle w:val="Heading4"/>
        <w:spacing w:before="6"/>
        <w:jc w:val="both"/>
      </w:pPr>
      <w:r>
        <w:t>Психологическая</w:t>
      </w:r>
      <w:r>
        <w:rPr>
          <w:spacing w:val="-3"/>
        </w:rPr>
        <w:t xml:space="preserve"> </w:t>
      </w:r>
      <w:r>
        <w:t>коррекция</w:t>
      </w:r>
      <w:r>
        <w:rPr>
          <w:spacing w:val="-3"/>
        </w:rPr>
        <w:t xml:space="preserve"> </w:t>
      </w:r>
      <w:r>
        <w:t>и</w:t>
      </w:r>
      <w:r>
        <w:rPr>
          <w:spacing w:val="-4"/>
        </w:rPr>
        <w:t xml:space="preserve"> </w:t>
      </w:r>
      <w:r>
        <w:t>профилактика</w:t>
      </w:r>
      <w:r>
        <w:rPr>
          <w:spacing w:val="-9"/>
        </w:rPr>
        <w:t xml:space="preserve"> </w:t>
      </w:r>
      <w:r>
        <w:t>нарушений</w:t>
      </w:r>
      <w:r>
        <w:rPr>
          <w:spacing w:val="-7"/>
        </w:rPr>
        <w:t xml:space="preserve"> </w:t>
      </w:r>
      <w:r>
        <w:t>когнитивных</w:t>
      </w:r>
      <w:r>
        <w:rPr>
          <w:spacing w:val="-8"/>
        </w:rPr>
        <w:t xml:space="preserve"> </w:t>
      </w:r>
      <w:r>
        <w:rPr>
          <w:spacing w:val="-2"/>
        </w:rPr>
        <w:t>процессов</w:t>
      </w:r>
    </w:p>
    <w:p w:rsidR="00CE04F4" w:rsidRDefault="008178F7">
      <w:pPr>
        <w:pStyle w:val="a3"/>
        <w:ind w:right="565"/>
      </w:pPr>
      <w:r>
        <w:t>На основании анализа результатов диагностики особенностей развития психолог определяет потребность обучающегося с НОДА в психокоррекционной работе по совершенствованию когнитивных процессов. У большинства обучающихся нарушения когнитивных процессов были компенсированы в ходе подготовки к школе или в период получения начального общего образования. Однако у некоторых из них могут выявляться нарушения высших психических функций, затрудняющих овладением учебным материалом и требующих коррекционного воздействия. Для обучающихся по варианту 6.2. такими нарушениями являются истощаемость психических процессов, колебания умственной работоспособности и внимания. Эти нарушения проявляются постоянно, носят стойкий характер,</w:t>
      </w:r>
      <w:r>
        <w:rPr>
          <w:spacing w:val="46"/>
        </w:rPr>
        <w:t xml:space="preserve"> </w:t>
      </w:r>
      <w:r>
        <w:t>отражают</w:t>
      </w:r>
      <w:r>
        <w:rPr>
          <w:spacing w:val="52"/>
        </w:rPr>
        <w:t xml:space="preserve"> </w:t>
      </w:r>
      <w:r>
        <w:t>физическое</w:t>
      </w:r>
      <w:r>
        <w:rPr>
          <w:spacing w:val="46"/>
        </w:rPr>
        <w:t xml:space="preserve"> </w:t>
      </w:r>
      <w:r>
        <w:t>и</w:t>
      </w:r>
      <w:r>
        <w:rPr>
          <w:spacing w:val="47"/>
        </w:rPr>
        <w:t xml:space="preserve"> </w:t>
      </w:r>
      <w:r>
        <w:t>психическое</w:t>
      </w:r>
      <w:r>
        <w:rPr>
          <w:spacing w:val="51"/>
        </w:rPr>
        <w:t xml:space="preserve"> </w:t>
      </w:r>
      <w:r>
        <w:t>состояние</w:t>
      </w:r>
      <w:r>
        <w:rPr>
          <w:spacing w:val="46"/>
        </w:rPr>
        <w:t xml:space="preserve"> </w:t>
      </w:r>
      <w:r>
        <w:t>обучающегося</w:t>
      </w:r>
      <w:r>
        <w:rPr>
          <w:spacing w:val="46"/>
        </w:rPr>
        <w:t xml:space="preserve"> </w:t>
      </w:r>
      <w:r>
        <w:t>с</w:t>
      </w:r>
      <w:r>
        <w:rPr>
          <w:spacing w:val="51"/>
        </w:rPr>
        <w:t xml:space="preserve"> </w:t>
      </w:r>
      <w:r>
        <w:t>НОДА.</w:t>
      </w:r>
      <w:r>
        <w:rPr>
          <w:spacing w:val="54"/>
        </w:rPr>
        <w:t xml:space="preserve"> </w:t>
      </w:r>
      <w:r>
        <w:t>Наряду</w:t>
      </w:r>
      <w:r>
        <w:rPr>
          <w:spacing w:val="42"/>
        </w:rPr>
        <w:t xml:space="preserve"> </w:t>
      </w:r>
      <w:r>
        <w:rPr>
          <w:spacing w:val="-10"/>
        </w:rPr>
        <w:t>с</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56" w:firstLine="0"/>
      </w:pPr>
      <w:r>
        <w:t>этими нарушениями у обучающихся по данному варианту выявляется недостаточная сформированность пространственных и временных представлений, диссоциация между низким уровнем конструктивного праксиса и достаточным уровнем развития словесно-логического мышления. Эти</w:t>
      </w:r>
      <w:r>
        <w:rPr>
          <w:spacing w:val="-5"/>
        </w:rPr>
        <w:t xml:space="preserve"> </w:t>
      </w:r>
      <w:r>
        <w:t>особенности затрудняют освоения учебных</w:t>
      </w:r>
      <w:r>
        <w:rPr>
          <w:spacing w:val="-1"/>
        </w:rPr>
        <w:t xml:space="preserve"> </w:t>
      </w:r>
      <w:r>
        <w:t>программ по ряду</w:t>
      </w:r>
      <w:r>
        <w:rPr>
          <w:spacing w:val="-5"/>
        </w:rPr>
        <w:t xml:space="preserve"> </w:t>
      </w:r>
      <w:r>
        <w:t>предметов, среди которых русский язык, математика, география, история, технология и другие предметы. Для этих обучающихся психолог разрабатывает программу коррекционной работы по формированию пространственных представлений, временных представлений, конструктивного праксиса. Содержание программы, сроки ее реализации, результаты определяются индивидуально. Работа проводится с обучающимися индивидуально или в форме фронтальных занятий в тех случаях, когда в классе выявляется группа обучающихся со сходными когнитивными нарушениями.</w:t>
      </w:r>
    </w:p>
    <w:p w:rsidR="00CE04F4" w:rsidRDefault="008178F7">
      <w:pPr>
        <w:pStyle w:val="Heading4"/>
        <w:spacing w:before="3" w:line="275" w:lineRule="exact"/>
        <w:jc w:val="both"/>
      </w:pPr>
      <w:r>
        <w:t>Психологическая</w:t>
      </w:r>
      <w:r>
        <w:rPr>
          <w:spacing w:val="-5"/>
        </w:rPr>
        <w:t xml:space="preserve"> </w:t>
      </w:r>
      <w:r>
        <w:t>коррекция</w:t>
      </w:r>
      <w:r>
        <w:rPr>
          <w:spacing w:val="-3"/>
        </w:rPr>
        <w:t xml:space="preserve"> </w:t>
      </w:r>
      <w:r>
        <w:t>и</w:t>
      </w:r>
      <w:r>
        <w:rPr>
          <w:spacing w:val="-4"/>
        </w:rPr>
        <w:t xml:space="preserve"> </w:t>
      </w:r>
      <w:r>
        <w:t>профилактика</w:t>
      </w:r>
      <w:r>
        <w:rPr>
          <w:spacing w:val="-8"/>
        </w:rPr>
        <w:t xml:space="preserve"> </w:t>
      </w:r>
      <w:r>
        <w:t>нарушений</w:t>
      </w:r>
      <w:r>
        <w:rPr>
          <w:spacing w:val="-7"/>
        </w:rPr>
        <w:t xml:space="preserve"> </w:t>
      </w:r>
      <w:r>
        <w:rPr>
          <w:spacing w:val="-2"/>
        </w:rPr>
        <w:t>личности.</w:t>
      </w:r>
    </w:p>
    <w:p w:rsidR="00CE04F4" w:rsidRDefault="008178F7">
      <w:pPr>
        <w:pStyle w:val="a3"/>
        <w:ind w:right="559"/>
      </w:pPr>
      <w:r>
        <w:t>Особенности</w:t>
      </w:r>
      <w:r>
        <w:rPr>
          <w:spacing w:val="-1"/>
        </w:rPr>
        <w:t xml:space="preserve"> </w:t>
      </w:r>
      <w:r>
        <w:t>личностного</w:t>
      </w:r>
      <w:r>
        <w:rPr>
          <w:spacing w:val="-2"/>
        </w:rPr>
        <w:t xml:space="preserve"> </w:t>
      </w:r>
      <w:r>
        <w:t>развития</w:t>
      </w:r>
      <w:r>
        <w:rPr>
          <w:spacing w:val="-7"/>
        </w:rPr>
        <w:t xml:space="preserve"> </w:t>
      </w:r>
      <w:r>
        <w:t>обучающихся</w:t>
      </w:r>
      <w:r>
        <w:rPr>
          <w:spacing w:val="-2"/>
        </w:rPr>
        <w:t xml:space="preserve"> </w:t>
      </w:r>
      <w:r>
        <w:t>с</w:t>
      </w:r>
      <w:r>
        <w:rPr>
          <w:spacing w:val="-3"/>
        </w:rPr>
        <w:t xml:space="preserve"> </w:t>
      </w:r>
      <w:r>
        <w:t>НОДА</w:t>
      </w:r>
      <w:r>
        <w:rPr>
          <w:spacing w:val="-8"/>
        </w:rPr>
        <w:t xml:space="preserve"> </w:t>
      </w:r>
      <w:r>
        <w:t>обусловлены</w:t>
      </w:r>
      <w:r>
        <w:rPr>
          <w:spacing w:val="-1"/>
        </w:rPr>
        <w:t xml:space="preserve"> </w:t>
      </w:r>
      <w:r>
        <w:t>двумя</w:t>
      </w:r>
      <w:r>
        <w:rPr>
          <w:spacing w:val="-2"/>
        </w:rPr>
        <w:t xml:space="preserve"> </w:t>
      </w:r>
      <w:r>
        <w:t>основными факторами: переживанием своего состояния в связи с имеющимися двигательными нарушениями и особенностями семейного воспитания по типу гиперопеки, реже эмоционального отвержения больного ребенка. Психолог, диагностировав высокий уровень тревожности, низкую или компенсаторно-завышенную самооценку, высокий уровень невротизации, риск декомпенсации акцентуации характера и (или) другие негативные личностные проявления, разрабатывает программу коррекционной работы для обучающихся, определяет формы и сроки ее реализации, планирует результаты освоения программы. Коррекционная работа ведется индивидуально или фронтально с группой обучающихся, имеющих сходные личностные проблемы.</w:t>
      </w:r>
    </w:p>
    <w:p w:rsidR="00CE04F4" w:rsidRDefault="008178F7">
      <w:pPr>
        <w:pStyle w:val="Heading4"/>
        <w:spacing w:before="5"/>
        <w:jc w:val="both"/>
      </w:pPr>
      <w:r>
        <w:t>Психологическая</w:t>
      </w:r>
      <w:r>
        <w:rPr>
          <w:spacing w:val="-3"/>
        </w:rPr>
        <w:t xml:space="preserve"> </w:t>
      </w:r>
      <w:r>
        <w:t>помощь</w:t>
      </w:r>
      <w:r>
        <w:rPr>
          <w:spacing w:val="-3"/>
        </w:rPr>
        <w:t xml:space="preserve"> </w:t>
      </w:r>
      <w:r>
        <w:t>семье</w:t>
      </w:r>
      <w:r>
        <w:rPr>
          <w:spacing w:val="-4"/>
        </w:rPr>
        <w:t xml:space="preserve"> </w:t>
      </w:r>
      <w:r>
        <w:t>обучающегося</w:t>
      </w:r>
      <w:r>
        <w:rPr>
          <w:spacing w:val="-2"/>
        </w:rPr>
        <w:t xml:space="preserve"> </w:t>
      </w:r>
      <w:r>
        <w:t>с</w:t>
      </w:r>
      <w:r>
        <w:rPr>
          <w:spacing w:val="-4"/>
        </w:rPr>
        <w:t xml:space="preserve"> </w:t>
      </w:r>
      <w:r>
        <w:rPr>
          <w:spacing w:val="-2"/>
        </w:rPr>
        <w:t>НОДА.</w:t>
      </w:r>
    </w:p>
    <w:p w:rsidR="00CE04F4" w:rsidRDefault="008178F7">
      <w:pPr>
        <w:pStyle w:val="a3"/>
        <w:ind w:right="566"/>
      </w:pPr>
      <w:r>
        <w:t>Приоритетность тех или иных направлений в работе определяется после исследования семьи, бесед с родителями и обучающимся, психодиагностических исследований. Соответственно, и сама работа может строиться в моделях психологического</w:t>
      </w:r>
      <w:r>
        <w:rPr>
          <w:spacing w:val="40"/>
        </w:rPr>
        <w:t xml:space="preserve"> </w:t>
      </w:r>
      <w:r>
        <w:t>консультирования, психологической коррекции и психотерапии (хотя такое разделение</w:t>
      </w:r>
      <w:r>
        <w:rPr>
          <w:spacing w:val="40"/>
        </w:rPr>
        <w:t xml:space="preserve"> </w:t>
      </w:r>
      <w:r>
        <w:t>является относительным).</w:t>
      </w:r>
    </w:p>
    <w:p w:rsidR="00CE04F4" w:rsidRDefault="008178F7">
      <w:pPr>
        <w:pStyle w:val="a3"/>
        <w:ind w:right="568"/>
      </w:pPr>
      <w:r>
        <w:t>Конкретные формы работы зависят от задач, стоящих перед психологом, и его профессиональной подготовки. Это могут быть родительские клубы, систематические групповые занятия и индивидуальная работа с матерью или отцом.</w:t>
      </w:r>
    </w:p>
    <w:p w:rsidR="00CE04F4" w:rsidRDefault="008178F7">
      <w:pPr>
        <w:pStyle w:val="a3"/>
        <w:ind w:right="562"/>
      </w:pPr>
      <w:r>
        <w:t>Поведенческий тренинг, групповые дискуссии, игры, драматизации, родительские сочинения и другие методы могут быть использованы для работы с семьей. Конкретные</w:t>
      </w:r>
      <w:r>
        <w:rPr>
          <w:spacing w:val="80"/>
        </w:rPr>
        <w:t xml:space="preserve"> </w:t>
      </w:r>
      <w:r>
        <w:t>приемы коррекционной работы представлены в исследовании В.В. Ткачевой и И.Ю. Левченко.</w:t>
      </w:r>
    </w:p>
    <w:p w:rsidR="00CE04F4" w:rsidRDefault="008178F7">
      <w:pPr>
        <w:pStyle w:val="Heading4"/>
        <w:spacing w:before="5"/>
        <w:jc w:val="both"/>
      </w:pPr>
      <w:r>
        <w:t>Психологическое</w:t>
      </w:r>
      <w:r>
        <w:rPr>
          <w:spacing w:val="-8"/>
        </w:rPr>
        <w:t xml:space="preserve"> </w:t>
      </w:r>
      <w:r>
        <w:t>консультирование</w:t>
      </w:r>
      <w:r>
        <w:rPr>
          <w:spacing w:val="-7"/>
        </w:rPr>
        <w:t xml:space="preserve"> </w:t>
      </w:r>
      <w:r>
        <w:t>участников</w:t>
      </w:r>
      <w:r>
        <w:rPr>
          <w:spacing w:val="-9"/>
        </w:rPr>
        <w:t xml:space="preserve"> </w:t>
      </w:r>
      <w:r>
        <w:t>образовательного</w:t>
      </w:r>
      <w:r>
        <w:rPr>
          <w:spacing w:val="-6"/>
        </w:rPr>
        <w:t xml:space="preserve"> </w:t>
      </w:r>
      <w:r>
        <w:rPr>
          <w:spacing w:val="-2"/>
        </w:rPr>
        <w:t>процесса.</w:t>
      </w:r>
    </w:p>
    <w:p w:rsidR="00CE04F4" w:rsidRDefault="008178F7">
      <w:pPr>
        <w:pStyle w:val="a3"/>
        <w:ind w:right="562"/>
      </w:pPr>
      <w:r>
        <w:t>Важным направлением деятельности психолога является психологическое консультирование участников образовательного процесса (педагогических работников, тьюторов, родителей и других). Это консультирование осуществляется по итогам диагностического этапа. Участникам образовательного процесса предоставляются сведения об индивидуальных особенностях обучающихся с НОДА и даются рекомендации. Рекомендации направлены на учет выявленных особенностей в образовательном процессе, профилактику и коррекцию нарушений. Особую значимость эти рекомендации имеют для педагогических работников, преподающих учебные предметы, так как они часто не знают особенностей развития обучающихся с ограниченными возможностями здоровья, в частности с НОДА, не владеют приемами коррекционной работы. Для обучающихся по варианту 6.2. характерными являются нарушения работоспособности, которые проявляются на разных уроках в виде нарушений внимания, истощаемости, утомляемости, отказе от выполнения заданий. У многих из них отмечаются негрубые нарушения пространственного восприятия, что находит свое отражение в трудностях усвоения материала по географии, истории, математике и другим предметам. Обучающиеся затрудняются в выполнении тех заданий, которые базируются на анализе и учете пространственных отношений.</w:t>
      </w:r>
    </w:p>
    <w:p w:rsidR="00CE04F4" w:rsidRDefault="008178F7">
      <w:pPr>
        <w:pStyle w:val="a3"/>
        <w:spacing w:line="237" w:lineRule="auto"/>
        <w:ind w:right="566"/>
      </w:pPr>
      <w:r>
        <w:t>Консультативная деятельность педагога-психолога разнообразна и осуществляется по запросу участников образовательного процесса.</w:t>
      </w:r>
    </w:p>
    <w:p w:rsidR="00CE04F4" w:rsidRDefault="008178F7">
      <w:pPr>
        <w:pStyle w:val="Heading4"/>
        <w:spacing w:before="8" w:line="240" w:lineRule="auto"/>
        <w:jc w:val="both"/>
      </w:pPr>
      <w:r>
        <w:t>Участие</w:t>
      </w:r>
      <w:r>
        <w:rPr>
          <w:spacing w:val="-11"/>
        </w:rPr>
        <w:t xml:space="preserve"> </w:t>
      </w:r>
      <w:r>
        <w:t>психолога</w:t>
      </w:r>
      <w:r>
        <w:rPr>
          <w:spacing w:val="-2"/>
        </w:rPr>
        <w:t xml:space="preserve"> </w:t>
      </w:r>
      <w:r>
        <w:t>в</w:t>
      </w:r>
      <w:r>
        <w:rPr>
          <w:spacing w:val="-5"/>
        </w:rPr>
        <w:t xml:space="preserve"> </w:t>
      </w:r>
      <w:r>
        <w:t>профориентационной</w:t>
      </w:r>
      <w:r>
        <w:rPr>
          <w:spacing w:val="-6"/>
        </w:rPr>
        <w:t xml:space="preserve"> </w:t>
      </w:r>
      <w:r>
        <w:rPr>
          <w:spacing w:val="-2"/>
        </w:rPr>
        <w:t>работе.</w:t>
      </w:r>
    </w:p>
    <w:p w:rsidR="00CE04F4" w:rsidRDefault="00CE04F4">
      <w:pPr>
        <w:pStyle w:val="Heading4"/>
        <w:spacing w:line="240" w:lineRule="auto"/>
        <w:jc w:val="both"/>
        <w:sectPr w:rsidR="00CE04F4">
          <w:pgSz w:w="11910" w:h="16840"/>
          <w:pgMar w:top="620" w:right="283" w:bottom="480" w:left="708" w:header="0" w:footer="292" w:gutter="0"/>
          <w:cols w:space="720"/>
        </w:sectPr>
      </w:pPr>
    </w:p>
    <w:p w:rsidR="00CE04F4" w:rsidRDefault="008178F7">
      <w:pPr>
        <w:pStyle w:val="a3"/>
        <w:spacing w:before="64"/>
        <w:ind w:right="559"/>
      </w:pPr>
      <w:r>
        <w:t>Профориентационную работу с обучающимися с НОДА необходимо осуществлять с начала обучения на уровне основного общего образования. Конкретное содержание работы зависит от многих факторов и определяется по результатам диагностики. Работу по профориентации и профконсультированию психолог ведет совместно с классным руководителем. Основной задачей психолога в структуре этой работы является коррекция неадекватных</w:t>
      </w:r>
      <w:r>
        <w:rPr>
          <w:spacing w:val="-3"/>
        </w:rPr>
        <w:t xml:space="preserve"> </w:t>
      </w:r>
      <w:r>
        <w:t>профессиональных</w:t>
      </w:r>
      <w:r>
        <w:rPr>
          <w:spacing w:val="-3"/>
        </w:rPr>
        <w:t xml:space="preserve"> </w:t>
      </w:r>
      <w:r>
        <w:t>намерений,</w:t>
      </w:r>
      <w:r>
        <w:rPr>
          <w:spacing w:val="-1"/>
        </w:rPr>
        <w:t xml:space="preserve"> </w:t>
      </w:r>
      <w:r>
        <w:t>которые</w:t>
      </w:r>
      <w:r>
        <w:rPr>
          <w:spacing w:val="-4"/>
        </w:rPr>
        <w:t xml:space="preserve"> </w:t>
      </w:r>
      <w:r>
        <w:t>отмечаются у</w:t>
      </w:r>
      <w:r>
        <w:rPr>
          <w:spacing w:val="-8"/>
        </w:rPr>
        <w:t xml:space="preserve"> </w:t>
      </w:r>
      <w:r>
        <w:t>большинства</w:t>
      </w:r>
      <w:r>
        <w:rPr>
          <w:spacing w:val="-4"/>
        </w:rPr>
        <w:t xml:space="preserve"> </w:t>
      </w:r>
      <w:r>
        <w:t>обучающихся с НОДА, и препятствуют профессиональному выбору.</w:t>
      </w:r>
    </w:p>
    <w:p w:rsidR="00CE04F4" w:rsidRDefault="008178F7">
      <w:pPr>
        <w:pStyle w:val="a3"/>
        <w:spacing w:line="274" w:lineRule="exact"/>
        <w:ind w:left="991" w:firstLine="0"/>
      </w:pPr>
      <w:r>
        <w:t>Система</w:t>
      </w:r>
      <w:r>
        <w:rPr>
          <w:spacing w:val="-3"/>
        </w:rPr>
        <w:t xml:space="preserve"> </w:t>
      </w:r>
      <w:r>
        <w:t>работы</w:t>
      </w:r>
      <w:r>
        <w:rPr>
          <w:spacing w:val="-4"/>
        </w:rPr>
        <w:t xml:space="preserve"> </w:t>
      </w:r>
      <w:r>
        <w:t>предусматривает</w:t>
      </w:r>
      <w:r>
        <w:rPr>
          <w:spacing w:val="-2"/>
        </w:rPr>
        <w:t xml:space="preserve"> </w:t>
      </w:r>
      <w:r>
        <w:t>два</w:t>
      </w:r>
      <w:r>
        <w:rPr>
          <w:spacing w:val="-3"/>
        </w:rPr>
        <w:t xml:space="preserve"> </w:t>
      </w:r>
      <w:r>
        <w:rPr>
          <w:spacing w:val="-2"/>
        </w:rPr>
        <w:t>этапа.</w:t>
      </w:r>
    </w:p>
    <w:p w:rsidR="00CE04F4" w:rsidRDefault="008178F7">
      <w:pPr>
        <w:pStyle w:val="a3"/>
        <w:spacing w:before="2"/>
        <w:ind w:right="566"/>
      </w:pPr>
      <w:r>
        <w:t>На подготовительном этапе создается примерный перечень профессий, рекомендованных каждому обучающемуся с двигательными нарушениями с учетом его профессиональных склонностей и функциональных возможностей.</w:t>
      </w:r>
    </w:p>
    <w:p w:rsidR="00CE04F4" w:rsidRDefault="008178F7">
      <w:pPr>
        <w:pStyle w:val="a3"/>
        <w:spacing w:line="242" w:lineRule="auto"/>
        <w:ind w:right="561"/>
      </w:pPr>
      <w:r>
        <w:t>Основной этап психокоррекционной работы строится по типу занятий интенсивного общения. Работа проводится в виде индивидуальных занятий 1 раз в неделю по 40 мин. - 1 ч.</w:t>
      </w:r>
    </w:p>
    <w:p w:rsidR="00CE04F4" w:rsidRDefault="008178F7">
      <w:pPr>
        <w:pStyle w:val="a3"/>
        <w:ind w:right="562"/>
      </w:pPr>
      <w:r>
        <w:t>Реализация этого этапа возможна на любом году обучения, но особенно важно включить эту деятельность психолога в программу коррекционной работы в последние годы обучения на уровне основного общего образования для подготовки к адекватному профессиональному выбору после ее окончания.</w:t>
      </w:r>
    </w:p>
    <w:p w:rsidR="00CE04F4" w:rsidRDefault="008178F7">
      <w:pPr>
        <w:pStyle w:val="a3"/>
        <w:ind w:right="563"/>
      </w:pPr>
      <w:r>
        <w:t>Профориентационная</w:t>
      </w:r>
      <w:r>
        <w:rPr>
          <w:spacing w:val="-1"/>
        </w:rPr>
        <w:t xml:space="preserve"> </w:t>
      </w:r>
      <w:r>
        <w:t>работа</w:t>
      </w:r>
      <w:r>
        <w:rPr>
          <w:spacing w:val="-2"/>
        </w:rPr>
        <w:t xml:space="preserve"> </w:t>
      </w:r>
      <w:r>
        <w:t>психолога</w:t>
      </w:r>
      <w:r>
        <w:rPr>
          <w:spacing w:val="-2"/>
        </w:rPr>
        <w:t xml:space="preserve"> </w:t>
      </w:r>
      <w:r>
        <w:t>с</w:t>
      </w:r>
      <w:r>
        <w:rPr>
          <w:spacing w:val="-7"/>
        </w:rPr>
        <w:t xml:space="preserve"> </w:t>
      </w:r>
      <w:r>
        <w:t>обучающимися</w:t>
      </w:r>
      <w:r>
        <w:rPr>
          <w:spacing w:val="-6"/>
        </w:rPr>
        <w:t xml:space="preserve"> </w:t>
      </w:r>
      <w:r>
        <w:t>обязательно должна</w:t>
      </w:r>
      <w:r>
        <w:rPr>
          <w:spacing w:val="-2"/>
        </w:rPr>
        <w:t xml:space="preserve"> </w:t>
      </w:r>
      <w:r>
        <w:t>сочетаться</w:t>
      </w:r>
      <w:r>
        <w:rPr>
          <w:spacing w:val="-1"/>
        </w:rPr>
        <w:t xml:space="preserve"> </w:t>
      </w:r>
      <w:r>
        <w:t>с работой с родителями по оптимизации родительских позиций в отношении профессионального будущего их детей.</w:t>
      </w:r>
    </w:p>
    <w:p w:rsidR="00CE04F4" w:rsidRDefault="008178F7">
      <w:pPr>
        <w:pStyle w:val="Heading4"/>
        <w:spacing w:before="1"/>
        <w:ind w:left="1054"/>
        <w:jc w:val="both"/>
      </w:pPr>
      <w:r>
        <w:t>Психологическая</w:t>
      </w:r>
      <w:r>
        <w:rPr>
          <w:spacing w:val="-2"/>
        </w:rPr>
        <w:t xml:space="preserve"> </w:t>
      </w:r>
      <w:r>
        <w:t>помощь</w:t>
      </w:r>
      <w:r>
        <w:rPr>
          <w:spacing w:val="-6"/>
        </w:rPr>
        <w:t xml:space="preserve"> </w:t>
      </w:r>
      <w:r>
        <w:t>при</w:t>
      </w:r>
      <w:r>
        <w:rPr>
          <w:spacing w:val="-6"/>
        </w:rPr>
        <w:t xml:space="preserve"> </w:t>
      </w:r>
      <w:r>
        <w:t>подготовке</w:t>
      </w:r>
      <w:r>
        <w:rPr>
          <w:spacing w:val="-4"/>
        </w:rPr>
        <w:t xml:space="preserve"> </w:t>
      </w:r>
      <w:r>
        <w:t>к</w:t>
      </w:r>
      <w:r>
        <w:rPr>
          <w:spacing w:val="-8"/>
        </w:rPr>
        <w:t xml:space="preserve"> </w:t>
      </w:r>
      <w:r>
        <w:rPr>
          <w:spacing w:val="-4"/>
        </w:rPr>
        <w:t>ОГЭ.</w:t>
      </w:r>
    </w:p>
    <w:p w:rsidR="00CE04F4" w:rsidRDefault="008178F7">
      <w:pPr>
        <w:pStyle w:val="a3"/>
        <w:ind w:right="565"/>
      </w:pPr>
      <w:r>
        <w:t>Выпускники с НОДА при подготовке к ОГЭ испытывают когнитивные, личностные, процессуальные трудности. Это обусловлено особенностями развития обучающихся с двигательными нарушениями.</w:t>
      </w:r>
    </w:p>
    <w:p w:rsidR="00CE04F4" w:rsidRDefault="008178F7">
      <w:pPr>
        <w:pStyle w:val="a3"/>
        <w:ind w:right="570"/>
      </w:pPr>
      <w:r>
        <w:t>Знание о процедуре прохождения экзамена позволяет выпускнику быть более собранным во</w:t>
      </w:r>
      <w:r>
        <w:rPr>
          <w:spacing w:val="-2"/>
        </w:rPr>
        <w:t xml:space="preserve"> </w:t>
      </w:r>
      <w:r>
        <w:t>время</w:t>
      </w:r>
      <w:r>
        <w:rPr>
          <w:spacing w:val="-6"/>
        </w:rPr>
        <w:t xml:space="preserve"> </w:t>
      </w:r>
      <w:r>
        <w:t>организационных</w:t>
      </w:r>
      <w:r>
        <w:rPr>
          <w:spacing w:val="-6"/>
        </w:rPr>
        <w:t xml:space="preserve"> </w:t>
      </w:r>
      <w:r>
        <w:t>моментов</w:t>
      </w:r>
      <w:r>
        <w:rPr>
          <w:spacing w:val="-1"/>
        </w:rPr>
        <w:t xml:space="preserve"> </w:t>
      </w:r>
      <w:r>
        <w:t>и</w:t>
      </w:r>
      <w:r>
        <w:rPr>
          <w:spacing w:val="-1"/>
        </w:rPr>
        <w:t xml:space="preserve"> </w:t>
      </w:r>
      <w:r>
        <w:t>во время самого экзамена</w:t>
      </w:r>
      <w:r>
        <w:rPr>
          <w:spacing w:val="-3"/>
        </w:rPr>
        <w:t xml:space="preserve"> </w:t>
      </w:r>
      <w:r>
        <w:t>и</w:t>
      </w:r>
      <w:r>
        <w:rPr>
          <w:spacing w:val="-1"/>
        </w:rPr>
        <w:t xml:space="preserve"> </w:t>
      </w:r>
      <w:r>
        <w:t>подготовиться к</w:t>
      </w:r>
      <w:r>
        <w:rPr>
          <w:spacing w:val="-3"/>
        </w:rPr>
        <w:t xml:space="preserve"> </w:t>
      </w:r>
      <w:r>
        <w:t>возможным трудностям, которые могут возникнуть в процессе прохождения.</w:t>
      </w:r>
    </w:p>
    <w:p w:rsidR="00CE04F4" w:rsidRDefault="008178F7">
      <w:pPr>
        <w:pStyle w:val="a3"/>
        <w:spacing w:line="274" w:lineRule="exact"/>
        <w:ind w:left="991" w:firstLine="0"/>
      </w:pPr>
      <w:r>
        <w:t>Для</w:t>
      </w:r>
      <w:r>
        <w:rPr>
          <w:spacing w:val="-4"/>
        </w:rPr>
        <w:t xml:space="preserve"> </w:t>
      </w:r>
      <w:r>
        <w:t>преодоления</w:t>
      </w:r>
      <w:r>
        <w:rPr>
          <w:spacing w:val="-7"/>
        </w:rPr>
        <w:t xml:space="preserve"> </w:t>
      </w:r>
      <w:r>
        <w:t>трудностей</w:t>
      </w:r>
      <w:r>
        <w:rPr>
          <w:spacing w:val="-2"/>
        </w:rPr>
        <w:t xml:space="preserve"> необходимо:</w:t>
      </w:r>
    </w:p>
    <w:p w:rsidR="00CE04F4" w:rsidRDefault="008178F7">
      <w:pPr>
        <w:pStyle w:val="a3"/>
        <w:spacing w:before="4" w:line="237" w:lineRule="auto"/>
        <w:ind w:left="991" w:right="1331" w:firstLine="0"/>
      </w:pPr>
      <w:r>
        <w:t>помогать</w:t>
      </w:r>
      <w:r>
        <w:rPr>
          <w:spacing w:val="-5"/>
        </w:rPr>
        <w:t xml:space="preserve"> </w:t>
      </w:r>
      <w:r>
        <w:t>выпускнику</w:t>
      </w:r>
      <w:r>
        <w:rPr>
          <w:spacing w:val="-12"/>
        </w:rPr>
        <w:t xml:space="preserve"> </w:t>
      </w:r>
      <w:r>
        <w:t>осваивать</w:t>
      </w:r>
      <w:r>
        <w:rPr>
          <w:spacing w:val="-5"/>
        </w:rPr>
        <w:t xml:space="preserve"> </w:t>
      </w:r>
      <w:r>
        <w:t>навыки</w:t>
      </w:r>
      <w:r>
        <w:rPr>
          <w:spacing w:val="-6"/>
        </w:rPr>
        <w:t xml:space="preserve"> </w:t>
      </w:r>
      <w:r>
        <w:t>работы</w:t>
      </w:r>
      <w:r>
        <w:rPr>
          <w:spacing w:val="-1"/>
        </w:rPr>
        <w:t xml:space="preserve"> </w:t>
      </w:r>
      <w:r>
        <w:t>с</w:t>
      </w:r>
      <w:r>
        <w:rPr>
          <w:spacing w:val="-3"/>
        </w:rPr>
        <w:t xml:space="preserve"> </w:t>
      </w:r>
      <w:r>
        <w:t>экзаменационными</w:t>
      </w:r>
      <w:r>
        <w:rPr>
          <w:spacing w:val="-6"/>
        </w:rPr>
        <w:t xml:space="preserve"> </w:t>
      </w:r>
      <w:r>
        <w:t>материалами; помогать выпускнику в выработке индивидуальной стратегии сдачи экзамена.</w:t>
      </w:r>
    </w:p>
    <w:p w:rsidR="00CE04F4" w:rsidRDefault="008178F7">
      <w:pPr>
        <w:pStyle w:val="a3"/>
        <w:spacing w:before="6" w:line="237" w:lineRule="auto"/>
        <w:ind w:right="563"/>
      </w:pPr>
      <w:r>
        <w:t>Работа по преодолению личностных трудностей заключается в проведении занятий по контролю эмоций, развитию интроверсии, рефлексии, снятию тревожности.</w:t>
      </w:r>
    </w:p>
    <w:p w:rsidR="00CE04F4" w:rsidRDefault="008178F7">
      <w:pPr>
        <w:pStyle w:val="a3"/>
        <w:spacing w:before="3"/>
        <w:ind w:right="560"/>
      </w:pPr>
      <w:r>
        <w:t>Преодоление процессуальных трудностей обеспечивает пробное проведение экзаменов, выступление выпускников прошлых учебных лет, выпуск различных брошюр, памяток для выпускников, родителей</w:t>
      </w:r>
    </w:p>
    <w:p w:rsidR="00CE04F4" w:rsidRDefault="008178F7">
      <w:pPr>
        <w:pStyle w:val="a3"/>
        <w:ind w:right="567"/>
      </w:pPr>
      <w:r>
        <w:t>Подготовка к итоговой аттестации включает в себя формирование и развитие психологической, педагогической и личностной готовности у всех субъектов образовательного процесса обучающихся, педагогических работников, родителей.</w:t>
      </w:r>
    </w:p>
    <w:p w:rsidR="00CE04F4" w:rsidRDefault="008178F7">
      <w:pPr>
        <w:pStyle w:val="a3"/>
        <w:spacing w:before="1"/>
        <w:ind w:right="571"/>
      </w:pPr>
      <w:r>
        <w:t>Необходимые мероприятия, информирование об эффективных способах подготовки к экзаменам (организация жизнедеятельности, стратегия и тактика поведения в предэкзаменационный период):</w:t>
      </w:r>
    </w:p>
    <w:p w:rsidR="00CE04F4" w:rsidRDefault="008178F7">
      <w:pPr>
        <w:pStyle w:val="a3"/>
        <w:ind w:left="991" w:right="3753" w:firstLine="0"/>
        <w:jc w:val="left"/>
      </w:pPr>
      <w:r>
        <w:t>обучение методам и приемам запоминания информации; отработка</w:t>
      </w:r>
      <w:r>
        <w:rPr>
          <w:spacing w:val="-8"/>
        </w:rPr>
        <w:t xml:space="preserve"> </w:t>
      </w:r>
      <w:r>
        <w:t>навыков</w:t>
      </w:r>
      <w:r>
        <w:rPr>
          <w:spacing w:val="-6"/>
        </w:rPr>
        <w:t xml:space="preserve"> </w:t>
      </w:r>
      <w:r>
        <w:t>саморегуляции</w:t>
      </w:r>
      <w:r>
        <w:rPr>
          <w:spacing w:val="-6"/>
        </w:rPr>
        <w:t xml:space="preserve"> </w:t>
      </w:r>
      <w:r>
        <w:t>психических</w:t>
      </w:r>
      <w:r>
        <w:rPr>
          <w:spacing w:val="-11"/>
        </w:rPr>
        <w:t xml:space="preserve"> </w:t>
      </w:r>
      <w:r>
        <w:t>состояний; развитие</w:t>
      </w:r>
      <w:r>
        <w:rPr>
          <w:spacing w:val="-6"/>
        </w:rPr>
        <w:t xml:space="preserve"> </w:t>
      </w:r>
      <w:r>
        <w:t>умения</w:t>
      </w:r>
      <w:r>
        <w:rPr>
          <w:spacing w:val="-4"/>
        </w:rPr>
        <w:t xml:space="preserve"> </w:t>
      </w:r>
      <w:r>
        <w:t>мобилизироваться</w:t>
      </w:r>
      <w:r>
        <w:rPr>
          <w:spacing w:val="-7"/>
        </w:rPr>
        <w:t xml:space="preserve"> </w:t>
      </w:r>
      <w:r>
        <w:t>в</w:t>
      </w:r>
      <w:r>
        <w:rPr>
          <w:spacing w:val="-2"/>
        </w:rPr>
        <w:t xml:space="preserve"> </w:t>
      </w:r>
      <w:r>
        <w:t>решающей</w:t>
      </w:r>
      <w:r>
        <w:rPr>
          <w:spacing w:val="-2"/>
        </w:rPr>
        <w:t xml:space="preserve"> ситуации.</w:t>
      </w:r>
    </w:p>
    <w:p w:rsidR="00CE04F4" w:rsidRDefault="008178F7">
      <w:pPr>
        <w:pStyle w:val="a3"/>
        <w:spacing w:line="242" w:lineRule="auto"/>
        <w:ind w:right="574"/>
      </w:pPr>
      <w:r>
        <w:t>На</w:t>
      </w:r>
      <w:r>
        <w:rPr>
          <w:spacing w:val="-5"/>
        </w:rPr>
        <w:t xml:space="preserve"> </w:t>
      </w:r>
      <w:r>
        <w:t>этапе</w:t>
      </w:r>
      <w:r>
        <w:rPr>
          <w:spacing w:val="-4"/>
        </w:rPr>
        <w:t xml:space="preserve"> </w:t>
      </w:r>
      <w:r>
        <w:t>подготовки</w:t>
      </w:r>
      <w:r>
        <w:rPr>
          <w:spacing w:val="-2"/>
        </w:rPr>
        <w:t xml:space="preserve"> </w:t>
      </w:r>
      <w:r>
        <w:t>к</w:t>
      </w:r>
      <w:r>
        <w:rPr>
          <w:spacing w:val="-5"/>
        </w:rPr>
        <w:t xml:space="preserve"> </w:t>
      </w:r>
      <w:r>
        <w:t>экзаменам</w:t>
      </w:r>
      <w:r>
        <w:rPr>
          <w:spacing w:val="-2"/>
        </w:rPr>
        <w:t xml:space="preserve"> </w:t>
      </w:r>
      <w:r>
        <w:t>можно использовать</w:t>
      </w:r>
      <w:r>
        <w:rPr>
          <w:spacing w:val="-2"/>
        </w:rPr>
        <w:t xml:space="preserve"> </w:t>
      </w:r>
      <w:r>
        <w:t>различные</w:t>
      </w:r>
      <w:r>
        <w:rPr>
          <w:spacing w:val="-4"/>
        </w:rPr>
        <w:t xml:space="preserve"> </w:t>
      </w:r>
      <w:r>
        <w:t>формы</w:t>
      </w:r>
      <w:r>
        <w:rPr>
          <w:spacing w:val="-6"/>
        </w:rPr>
        <w:t xml:space="preserve"> </w:t>
      </w:r>
      <w:r>
        <w:t xml:space="preserve">психологической </w:t>
      </w:r>
      <w:r>
        <w:rPr>
          <w:spacing w:val="-2"/>
        </w:rPr>
        <w:t>поддержки:</w:t>
      </w:r>
    </w:p>
    <w:p w:rsidR="00CE04F4" w:rsidRDefault="008178F7">
      <w:pPr>
        <w:pStyle w:val="a3"/>
        <w:ind w:right="565"/>
      </w:pPr>
      <w:r>
        <w:t>классные часы, мини-лекции, беседы с выпускниками об условиях эффективной подготовки к экзаменам; соблюдении режима сна и бодрствования, питания, организации рабочего пространства и по другим темам;</w:t>
      </w:r>
    </w:p>
    <w:p w:rsidR="00CE04F4" w:rsidRDefault="008178F7">
      <w:pPr>
        <w:pStyle w:val="a3"/>
        <w:spacing w:line="275" w:lineRule="exact"/>
        <w:ind w:left="991" w:firstLine="0"/>
      </w:pPr>
      <w:r>
        <w:t>индивидуальные</w:t>
      </w:r>
      <w:r>
        <w:rPr>
          <w:spacing w:val="-8"/>
        </w:rPr>
        <w:t xml:space="preserve"> </w:t>
      </w:r>
      <w:r>
        <w:t>консультации</w:t>
      </w:r>
      <w:r>
        <w:rPr>
          <w:spacing w:val="-6"/>
        </w:rPr>
        <w:t xml:space="preserve"> </w:t>
      </w:r>
      <w:r>
        <w:t>для</w:t>
      </w:r>
      <w:r>
        <w:rPr>
          <w:spacing w:val="-7"/>
        </w:rPr>
        <w:t xml:space="preserve"> </w:t>
      </w:r>
      <w:r>
        <w:rPr>
          <w:spacing w:val="-2"/>
        </w:rPr>
        <w:t>выпускников;</w:t>
      </w:r>
    </w:p>
    <w:p w:rsidR="00CE04F4" w:rsidRDefault="008178F7">
      <w:pPr>
        <w:pStyle w:val="a3"/>
        <w:ind w:right="568"/>
      </w:pPr>
      <w:r>
        <w:t>разработка рекомендаций для выпускников и их родителей. Рекомендации могут быть представлены как в устной (на родительских собраниях, классных часах, во время консультаций), так и в письменной форме (в виде памяток, стендовой информации,</w:t>
      </w:r>
      <w:r>
        <w:rPr>
          <w:spacing w:val="40"/>
        </w:rPr>
        <w:t xml:space="preserve"> </w:t>
      </w:r>
      <w:r>
        <w:t>информации на сайте образовательной организации).</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56"/>
      </w:pPr>
      <w:r>
        <w:t>Перечень и содержание направлений коррекционной работы на специальных коррекционных занятиях по предметам определяется на основе выявленных у обучающихся трудностей освоения АООП.</w:t>
      </w:r>
    </w:p>
    <w:p w:rsidR="00CE04F4" w:rsidRDefault="008178F7">
      <w:pPr>
        <w:pStyle w:val="Heading3"/>
        <w:numPr>
          <w:ilvl w:val="2"/>
          <w:numId w:val="6"/>
        </w:numPr>
        <w:tabs>
          <w:tab w:val="left" w:pos="1590"/>
        </w:tabs>
        <w:spacing w:before="3"/>
        <w:ind w:left="1590" w:hanging="599"/>
        <w:jc w:val="both"/>
      </w:pPr>
      <w:r>
        <w:t>Механизмы</w:t>
      </w:r>
      <w:r>
        <w:rPr>
          <w:spacing w:val="-5"/>
        </w:rPr>
        <w:t xml:space="preserve"> </w:t>
      </w:r>
      <w:r>
        <w:t>реализации</w:t>
      </w:r>
      <w:r>
        <w:rPr>
          <w:spacing w:val="-6"/>
        </w:rPr>
        <w:t xml:space="preserve"> </w:t>
      </w:r>
      <w:r>
        <w:rPr>
          <w:spacing w:val="-2"/>
        </w:rPr>
        <w:t>программы</w:t>
      </w:r>
    </w:p>
    <w:p w:rsidR="00CE04F4" w:rsidRDefault="008178F7">
      <w:pPr>
        <w:pStyle w:val="a3"/>
        <w:ind w:right="563"/>
      </w:pPr>
      <w:r>
        <w:t>ПКР может быть разработана рабочей группой образовательной организации поэтапно. В рабочие группы включаются педагог-психолог (специальный психолог), учитель-логопед, учитель-дефектолог, социальный педагог, тьютор и другие и педагогические работники и специалисты образовательной организации по необходимости.</w:t>
      </w:r>
    </w:p>
    <w:p w:rsidR="00CE04F4" w:rsidRDefault="008178F7">
      <w:pPr>
        <w:pStyle w:val="a3"/>
        <w:ind w:right="560"/>
      </w:pPr>
      <w:r>
        <w:t>На подготовительном этапе определяется нормативно-правовое обеспечение коррекционной работы, анализируется состав обучающихся с НОДА в образовательной организации, их особые образовательные потребности; сопоставляются результаты обучения этих обучающихся на уровне начального общего образования; создается (систематизируется, дополняется) фонд методических</w:t>
      </w:r>
      <w:r>
        <w:rPr>
          <w:spacing w:val="-1"/>
        </w:rPr>
        <w:t xml:space="preserve"> </w:t>
      </w:r>
      <w:r>
        <w:t>рекомендаций по</w:t>
      </w:r>
      <w:r>
        <w:rPr>
          <w:spacing w:val="-1"/>
        </w:rPr>
        <w:t xml:space="preserve"> </w:t>
      </w:r>
      <w:r>
        <w:t>обучению разных</w:t>
      </w:r>
      <w:r>
        <w:rPr>
          <w:spacing w:val="-1"/>
        </w:rPr>
        <w:t xml:space="preserve"> </w:t>
      </w:r>
      <w:r>
        <w:t>категорий</w:t>
      </w:r>
      <w:r>
        <w:rPr>
          <w:spacing w:val="-5"/>
        </w:rPr>
        <w:t xml:space="preserve"> </w:t>
      </w:r>
      <w:r>
        <w:t xml:space="preserve">обучающихся с </w:t>
      </w:r>
      <w:r>
        <w:rPr>
          <w:spacing w:val="-2"/>
        </w:rPr>
        <w:t>НОДА.</w:t>
      </w:r>
    </w:p>
    <w:p w:rsidR="00CE04F4" w:rsidRDefault="008178F7">
      <w:pPr>
        <w:pStyle w:val="a3"/>
        <w:ind w:right="562"/>
      </w:pPr>
      <w:r>
        <w:t>Далее, на основном этапе разрабатываются общая стратегия коррекционной работы обучающихся с двигательными нарушениями, организация и механизм реализации коррекционной работы; раскрываются направления и ожидаемые результаты, описываются специальные требования к условиям реализации ПКР. Особенности содержания</w:t>
      </w:r>
      <w:r>
        <w:rPr>
          <w:spacing w:val="40"/>
        </w:rPr>
        <w:t xml:space="preserve"> </w:t>
      </w:r>
      <w:r>
        <w:t>индивидуально-ориентированной работы могут быть представлены в рабочих коррекционных программах, которые прилагаются к ПКР.</w:t>
      </w:r>
    </w:p>
    <w:p w:rsidR="00CE04F4" w:rsidRDefault="008178F7">
      <w:pPr>
        <w:pStyle w:val="a3"/>
        <w:ind w:right="567"/>
      </w:pPr>
      <w:r>
        <w:t>На заключительном этапе осуществляется внутренняя экспертиза программы, при необходимости ее доработка; проводится обсуждение хода реализации программы на психолого-педагогических консилиумах (ППк).</w:t>
      </w:r>
    </w:p>
    <w:p w:rsidR="00CE04F4" w:rsidRDefault="008178F7">
      <w:pPr>
        <w:pStyle w:val="a3"/>
        <w:ind w:right="561"/>
      </w:pPr>
      <w:r>
        <w:t>Для реализации требований к ПКР в образовательной организации должна быть создана служба психолого-педагогического сопровождения обучающихся с НОДА, в которую включаются педагогические работники, педагог-психолог (специальный психолог), учитель- логопед, учитель-дефектолог, социальный педагог, тьютор и другие специалисты образовательной организации по необходимости.</w:t>
      </w:r>
    </w:p>
    <w:p w:rsidR="00CE04F4" w:rsidRDefault="008178F7">
      <w:pPr>
        <w:pStyle w:val="a3"/>
        <w:spacing w:before="1"/>
        <w:ind w:right="571"/>
      </w:pPr>
      <w:r>
        <w:t>Система комплексного медико-психолого-педагогического сопровождения обучающихся</w:t>
      </w:r>
      <w:r>
        <w:rPr>
          <w:spacing w:val="40"/>
        </w:rPr>
        <w:t xml:space="preserve"> </w:t>
      </w:r>
      <w:r>
        <w:t xml:space="preserve">с НОДА, включает комплексное обследование, мониторинг динамики развития, успешности освоения адаптированной основной общеобразовательной программы основного общего </w:t>
      </w:r>
      <w:r>
        <w:rPr>
          <w:spacing w:val="-2"/>
        </w:rPr>
        <w:t>образования.</w:t>
      </w:r>
    </w:p>
    <w:p w:rsidR="00CE04F4" w:rsidRDefault="008178F7">
      <w:pPr>
        <w:pStyle w:val="a3"/>
        <w:ind w:right="572"/>
      </w:pPr>
      <w:r>
        <w:t>Одним из условий комплексного сопровождения и поддержки обучающихся является тесное взаимодействие педагогов образовательной организации, представителей</w:t>
      </w:r>
      <w:r>
        <w:rPr>
          <w:spacing w:val="40"/>
        </w:rPr>
        <w:t xml:space="preserve"> </w:t>
      </w:r>
      <w:r>
        <w:t>администрации и родителей (законных представителей) обучающихся.</w:t>
      </w:r>
    </w:p>
    <w:p w:rsidR="00CE04F4" w:rsidRDefault="008178F7">
      <w:pPr>
        <w:pStyle w:val="a3"/>
        <w:spacing w:line="242" w:lineRule="auto"/>
        <w:ind w:right="570"/>
      </w:pPr>
      <w:r>
        <w:t>Основной формой взаимодействия специалистов в рамках реализации ПКР является психолого-педагогический консилиум образовательной организации (ППк).</w:t>
      </w:r>
    </w:p>
    <w:p w:rsidR="00CE04F4" w:rsidRDefault="008178F7">
      <w:pPr>
        <w:pStyle w:val="a3"/>
        <w:ind w:right="563"/>
      </w:pPr>
      <w:r>
        <w:t xml:space="preserve">Программа коррекционной работы на уровне основного общего образования может реализовываться общеобразовательными организациями как самостоятельно, так и при осуществлении сетевого взаимодействия с другими образовательными организациями и иными </w:t>
      </w:r>
      <w:r>
        <w:rPr>
          <w:spacing w:val="-2"/>
        </w:rPr>
        <w:t>учреждениями.</w:t>
      </w:r>
    </w:p>
    <w:p w:rsidR="00CE04F4" w:rsidRDefault="008178F7">
      <w:pPr>
        <w:pStyle w:val="a3"/>
        <w:ind w:right="558"/>
      </w:pPr>
      <w:r>
        <w:t>Сетевая форма реализации ПКР предполагает использование ресурсов нескольких организаций, в том числе образовательных, медицинских, социальных, а также при необходимости ресурсов организаций медицины, науки, культуры, спорта и других.</w:t>
      </w:r>
    </w:p>
    <w:p w:rsidR="00CE04F4" w:rsidRDefault="008178F7">
      <w:pPr>
        <w:pStyle w:val="a3"/>
        <w:ind w:right="571"/>
      </w:pPr>
      <w: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с НОДА адаптированной основной программы основного общего образования,</w:t>
      </w:r>
      <w:r>
        <w:rPr>
          <w:spacing w:val="40"/>
        </w:rPr>
        <w:t xml:space="preserve"> </w:t>
      </w:r>
      <w:r>
        <w:t>в том числе ПКР.</w:t>
      </w:r>
    </w:p>
    <w:p w:rsidR="00CE04F4" w:rsidRDefault="008178F7">
      <w:pPr>
        <w:pStyle w:val="a3"/>
        <w:ind w:right="569"/>
      </w:pPr>
      <w:r>
        <w:t>Организации, участвующие в реализации</w:t>
      </w:r>
      <w:r>
        <w:rPr>
          <w:spacing w:val="-1"/>
        </w:rPr>
        <w:t xml:space="preserve"> </w:t>
      </w:r>
      <w:r>
        <w:t>ПКР</w:t>
      </w:r>
      <w:r>
        <w:rPr>
          <w:spacing w:val="-2"/>
        </w:rPr>
        <w:t xml:space="preserve"> </w:t>
      </w:r>
      <w:r>
        <w:t>в рамках</w:t>
      </w:r>
      <w:r>
        <w:rPr>
          <w:spacing w:val="-2"/>
        </w:rPr>
        <w:t xml:space="preserve"> </w:t>
      </w:r>
      <w:r>
        <w:t>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ПКР определяется договором между ними.</w:t>
      </w:r>
    </w:p>
    <w:p w:rsidR="00CE04F4" w:rsidRDefault="008178F7">
      <w:pPr>
        <w:pStyle w:val="a3"/>
        <w:ind w:right="561"/>
      </w:pPr>
      <w:r>
        <w:t>При реализации содержания коррекционно-педагогической работы рекомендуется распределить зоны ответственности между педагогическими работниками и учителями- логопедами,</w:t>
      </w:r>
      <w:r>
        <w:rPr>
          <w:spacing w:val="-1"/>
        </w:rPr>
        <w:t xml:space="preserve"> </w:t>
      </w:r>
      <w:r>
        <w:t>педагогами-психологами,</w:t>
      </w:r>
      <w:r>
        <w:rPr>
          <w:spacing w:val="-1"/>
        </w:rPr>
        <w:t xml:space="preserve"> </w:t>
      </w:r>
      <w:r>
        <w:t>а</w:t>
      </w:r>
      <w:r>
        <w:rPr>
          <w:spacing w:val="-4"/>
        </w:rPr>
        <w:t xml:space="preserve"> </w:t>
      </w:r>
      <w:r>
        <w:t>также</w:t>
      </w:r>
      <w:r>
        <w:rPr>
          <w:spacing w:val="-4"/>
        </w:rPr>
        <w:t xml:space="preserve"> </w:t>
      </w:r>
      <w:r>
        <w:t>другими специалистами сопровождения,</w:t>
      </w:r>
      <w:r>
        <w:rPr>
          <w:spacing w:val="-5"/>
        </w:rPr>
        <w:t xml:space="preserve"> </w:t>
      </w:r>
      <w:r>
        <w:t>описать</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61" w:firstLine="0"/>
      </w:pPr>
      <w:r>
        <w:t>условия для их координации (план обследования обучающихся с НОДА, их индивидуальные образовательные потребности, индивидуальные коррекционно-развивающие программы, мониторинг динамики развития и другое). Обсуждения проводятся на ППк образовательной организации, методических объединениях рабочих групп и других мероприятиях.</w:t>
      </w:r>
    </w:p>
    <w:p w:rsidR="00CE04F4" w:rsidRDefault="008178F7">
      <w:pPr>
        <w:pStyle w:val="a3"/>
        <w:spacing w:before="2" w:line="237" w:lineRule="auto"/>
        <w:jc w:val="left"/>
      </w:pPr>
      <w:r>
        <w:t>В</w:t>
      </w:r>
      <w:r>
        <w:rPr>
          <w:spacing w:val="80"/>
        </w:rPr>
        <w:t xml:space="preserve"> </w:t>
      </w:r>
      <w:r>
        <w:t>ходе</w:t>
      </w:r>
      <w:r>
        <w:rPr>
          <w:spacing w:val="80"/>
          <w:w w:val="150"/>
        </w:rPr>
        <w:t xml:space="preserve"> </w:t>
      </w:r>
      <w:r>
        <w:t>реализации</w:t>
      </w:r>
      <w:r>
        <w:rPr>
          <w:spacing w:val="80"/>
          <w:w w:val="150"/>
        </w:rPr>
        <w:t xml:space="preserve"> </w:t>
      </w:r>
      <w:r>
        <w:t>ПКР</w:t>
      </w:r>
      <w:r>
        <w:rPr>
          <w:spacing w:val="80"/>
          <w:w w:val="150"/>
        </w:rPr>
        <w:t xml:space="preserve"> </w:t>
      </w:r>
      <w:r>
        <w:t>необходимо</w:t>
      </w:r>
      <w:r>
        <w:rPr>
          <w:spacing w:val="80"/>
          <w:w w:val="150"/>
        </w:rPr>
        <w:t xml:space="preserve"> </w:t>
      </w:r>
      <w:r>
        <w:t>гибкое</w:t>
      </w:r>
      <w:r>
        <w:rPr>
          <w:spacing w:val="80"/>
          <w:w w:val="150"/>
        </w:rPr>
        <w:t xml:space="preserve"> </w:t>
      </w:r>
      <w:r>
        <w:t>сочетание</w:t>
      </w:r>
      <w:r>
        <w:rPr>
          <w:spacing w:val="80"/>
          <w:w w:val="150"/>
        </w:rPr>
        <w:t xml:space="preserve"> </w:t>
      </w:r>
      <w:r>
        <w:t>различных</w:t>
      </w:r>
      <w:r>
        <w:rPr>
          <w:spacing w:val="80"/>
        </w:rPr>
        <w:t xml:space="preserve"> </w:t>
      </w:r>
      <w:r>
        <w:t>видов</w:t>
      </w:r>
      <w:r>
        <w:rPr>
          <w:spacing w:val="80"/>
        </w:rPr>
        <w:t xml:space="preserve"> </w:t>
      </w:r>
      <w:r>
        <w:t>и</w:t>
      </w:r>
      <w:r>
        <w:rPr>
          <w:spacing w:val="80"/>
          <w:w w:val="150"/>
        </w:rPr>
        <w:t xml:space="preserve"> </w:t>
      </w:r>
      <w:r>
        <w:t>форм коррекционной работы (индивидуальных, подгрупповых, фронтальных).</w:t>
      </w:r>
    </w:p>
    <w:p w:rsidR="00CE04F4" w:rsidRDefault="008178F7">
      <w:pPr>
        <w:pStyle w:val="Heading3"/>
        <w:numPr>
          <w:ilvl w:val="2"/>
          <w:numId w:val="6"/>
        </w:numPr>
        <w:tabs>
          <w:tab w:val="left" w:pos="1595"/>
        </w:tabs>
        <w:spacing w:before="9" w:line="272" w:lineRule="exact"/>
        <w:ind w:left="1595" w:hanging="604"/>
      </w:pPr>
      <w:r>
        <w:t>Требования</w:t>
      </w:r>
      <w:r>
        <w:rPr>
          <w:spacing w:val="-8"/>
        </w:rPr>
        <w:t xml:space="preserve"> </w:t>
      </w:r>
      <w:r>
        <w:t>к</w:t>
      </w:r>
      <w:r>
        <w:rPr>
          <w:spacing w:val="-3"/>
        </w:rPr>
        <w:t xml:space="preserve"> </w:t>
      </w:r>
      <w:r>
        <w:t>условиям</w:t>
      </w:r>
      <w:r>
        <w:rPr>
          <w:spacing w:val="-8"/>
        </w:rPr>
        <w:t xml:space="preserve"> </w:t>
      </w:r>
      <w:r>
        <w:t>реализации</w:t>
      </w:r>
      <w:r>
        <w:rPr>
          <w:spacing w:val="-6"/>
        </w:rPr>
        <w:t xml:space="preserve"> </w:t>
      </w:r>
      <w:r>
        <w:rPr>
          <w:spacing w:val="-2"/>
        </w:rPr>
        <w:t>программы</w:t>
      </w:r>
    </w:p>
    <w:p w:rsidR="00CE04F4" w:rsidRDefault="008178F7">
      <w:pPr>
        <w:pStyle w:val="Heading4"/>
        <w:rPr>
          <w:b w:val="0"/>
          <w:i w:val="0"/>
        </w:rPr>
      </w:pPr>
      <w:r>
        <w:rPr>
          <w:spacing w:val="-2"/>
        </w:rPr>
        <w:t>Психолого-педагогическое</w:t>
      </w:r>
      <w:r>
        <w:rPr>
          <w:spacing w:val="28"/>
        </w:rPr>
        <w:t xml:space="preserve"> </w:t>
      </w:r>
      <w:r>
        <w:rPr>
          <w:spacing w:val="-2"/>
        </w:rPr>
        <w:t>обеспечение</w:t>
      </w:r>
      <w:r>
        <w:rPr>
          <w:b w:val="0"/>
          <w:i w:val="0"/>
          <w:spacing w:val="-2"/>
        </w:rPr>
        <w:t>.</w:t>
      </w:r>
    </w:p>
    <w:p w:rsidR="00CE04F4" w:rsidRDefault="008178F7">
      <w:pPr>
        <w:pStyle w:val="a3"/>
        <w:spacing w:before="5" w:line="237" w:lineRule="auto"/>
        <w:jc w:val="left"/>
      </w:pPr>
      <w:r>
        <w:t>В процессе реализации</w:t>
      </w:r>
      <w:r>
        <w:rPr>
          <w:spacing w:val="-1"/>
        </w:rPr>
        <w:t xml:space="preserve"> </w:t>
      </w:r>
      <w:r>
        <w:t>ПКР для</w:t>
      </w:r>
      <w:r>
        <w:rPr>
          <w:spacing w:val="-2"/>
        </w:rPr>
        <w:t xml:space="preserve"> </w:t>
      </w:r>
      <w:r>
        <w:t>обучающихся с двигательными</w:t>
      </w:r>
      <w:r>
        <w:rPr>
          <w:spacing w:val="-1"/>
        </w:rPr>
        <w:t xml:space="preserve"> </w:t>
      </w:r>
      <w:r>
        <w:t>нарушениями в Гимназии созданы следующие психолого-педагогические условия:</w:t>
      </w:r>
    </w:p>
    <w:p w:rsidR="00CE04F4" w:rsidRDefault="008178F7">
      <w:pPr>
        <w:pStyle w:val="a3"/>
        <w:spacing w:before="15" w:line="230" w:lineRule="auto"/>
        <w:jc w:val="left"/>
      </w:pPr>
      <w:r>
        <w:rPr>
          <w:sz w:val="28"/>
        </w:rPr>
        <w:t>−</w:t>
      </w:r>
      <w:r>
        <w:rPr>
          <w:spacing w:val="40"/>
          <w:sz w:val="28"/>
        </w:rPr>
        <w:t xml:space="preserve"> </w:t>
      </w:r>
      <w:r>
        <w:t>индивидуально</w:t>
      </w:r>
      <w:r>
        <w:rPr>
          <w:spacing w:val="80"/>
        </w:rPr>
        <w:t xml:space="preserve"> </w:t>
      </w:r>
      <w:r>
        <w:t>ориентированная</w:t>
      </w:r>
      <w:r>
        <w:rPr>
          <w:spacing w:val="80"/>
        </w:rPr>
        <w:t xml:space="preserve"> </w:t>
      </w:r>
      <w:r>
        <w:t>коррекционная</w:t>
      </w:r>
      <w:r>
        <w:rPr>
          <w:spacing w:val="80"/>
        </w:rPr>
        <w:t xml:space="preserve"> </w:t>
      </w:r>
      <w:r>
        <w:t>работа</w:t>
      </w:r>
      <w:r>
        <w:rPr>
          <w:spacing w:val="80"/>
        </w:rPr>
        <w:t xml:space="preserve"> </w:t>
      </w:r>
      <w:r>
        <w:t>специалистов</w:t>
      </w:r>
      <w:r>
        <w:rPr>
          <w:spacing w:val="80"/>
        </w:rPr>
        <w:t xml:space="preserve"> </w:t>
      </w:r>
      <w:r>
        <w:t>психолого-</w:t>
      </w:r>
      <w:r>
        <w:rPr>
          <w:spacing w:val="40"/>
        </w:rPr>
        <w:t xml:space="preserve"> </w:t>
      </w:r>
      <w:r>
        <w:t>педагогического сопровождения (логопеда, психолога);</w:t>
      </w:r>
    </w:p>
    <w:p w:rsidR="00CE04F4" w:rsidRDefault="008178F7">
      <w:pPr>
        <w:pStyle w:val="a3"/>
        <w:tabs>
          <w:tab w:val="left" w:pos="1966"/>
          <w:tab w:val="left" w:pos="3943"/>
          <w:tab w:val="left" w:pos="5593"/>
          <w:tab w:val="left" w:pos="5957"/>
          <w:tab w:val="left" w:pos="6950"/>
          <w:tab w:val="left" w:pos="8945"/>
        </w:tabs>
        <w:spacing w:before="6" w:line="235" w:lineRule="auto"/>
        <w:ind w:right="569"/>
        <w:jc w:val="left"/>
      </w:pPr>
      <w:r>
        <w:rPr>
          <w:sz w:val="28"/>
        </w:rPr>
        <w:t>−</w:t>
      </w:r>
      <w:r>
        <w:rPr>
          <w:spacing w:val="40"/>
          <w:sz w:val="28"/>
        </w:rPr>
        <w:t xml:space="preserve"> </w:t>
      </w:r>
      <w:r>
        <w:t>учет</w:t>
      </w:r>
      <w:r>
        <w:tab/>
      </w:r>
      <w:r>
        <w:rPr>
          <w:spacing w:val="-2"/>
        </w:rPr>
        <w:t>индивидуальных</w:t>
      </w:r>
      <w:r>
        <w:tab/>
      </w:r>
      <w:r>
        <w:rPr>
          <w:spacing w:val="-2"/>
        </w:rPr>
        <w:t>особенностей</w:t>
      </w:r>
      <w:r>
        <w:tab/>
      </w:r>
      <w:r>
        <w:rPr>
          <w:spacing w:val="-10"/>
        </w:rPr>
        <w:t>и</w:t>
      </w:r>
      <w:r>
        <w:tab/>
      </w:r>
      <w:r>
        <w:rPr>
          <w:spacing w:val="-2"/>
        </w:rPr>
        <w:t>особых</w:t>
      </w:r>
      <w:r>
        <w:tab/>
      </w:r>
      <w:r>
        <w:rPr>
          <w:spacing w:val="-2"/>
        </w:rPr>
        <w:t>образовательных</w:t>
      </w:r>
      <w:r>
        <w:tab/>
      </w:r>
      <w:r>
        <w:rPr>
          <w:spacing w:val="-2"/>
        </w:rPr>
        <w:t xml:space="preserve">потребностей </w:t>
      </w:r>
      <w:r>
        <w:t>обучающихся с НОДА;</w:t>
      </w:r>
    </w:p>
    <w:p w:rsidR="00CE04F4" w:rsidRDefault="008178F7">
      <w:pPr>
        <w:pStyle w:val="a3"/>
        <w:spacing w:line="316" w:lineRule="exact"/>
        <w:ind w:left="991" w:firstLine="0"/>
        <w:jc w:val="left"/>
      </w:pPr>
      <w:r>
        <w:rPr>
          <w:sz w:val="28"/>
        </w:rPr>
        <w:t>−</w:t>
      </w:r>
      <w:r>
        <w:rPr>
          <w:spacing w:val="46"/>
          <w:sz w:val="28"/>
        </w:rPr>
        <w:t xml:space="preserve"> </w:t>
      </w:r>
      <w:r>
        <w:t>соблюдение</w:t>
      </w:r>
      <w:r>
        <w:rPr>
          <w:spacing w:val="-3"/>
        </w:rPr>
        <w:t xml:space="preserve"> </w:t>
      </w:r>
      <w:r>
        <w:t>ортопедического</w:t>
      </w:r>
      <w:r>
        <w:rPr>
          <w:spacing w:val="1"/>
        </w:rPr>
        <w:t xml:space="preserve"> </w:t>
      </w:r>
      <w:r>
        <w:rPr>
          <w:spacing w:val="-2"/>
        </w:rPr>
        <w:t>режима;</w:t>
      </w:r>
    </w:p>
    <w:p w:rsidR="00CE04F4" w:rsidRDefault="008178F7">
      <w:pPr>
        <w:pStyle w:val="a3"/>
        <w:spacing w:line="314" w:lineRule="exact"/>
        <w:ind w:left="991" w:firstLine="0"/>
        <w:jc w:val="left"/>
      </w:pPr>
      <w:r>
        <w:rPr>
          <w:sz w:val="28"/>
        </w:rPr>
        <w:t>−</w:t>
      </w:r>
      <w:r>
        <w:rPr>
          <w:spacing w:val="43"/>
          <w:sz w:val="28"/>
        </w:rPr>
        <w:t xml:space="preserve"> </w:t>
      </w:r>
      <w:r>
        <w:t>соблюдение</w:t>
      </w:r>
      <w:r>
        <w:rPr>
          <w:spacing w:val="-5"/>
        </w:rPr>
        <w:t xml:space="preserve"> </w:t>
      </w:r>
      <w:r>
        <w:t>комфортного</w:t>
      </w:r>
      <w:r>
        <w:rPr>
          <w:spacing w:val="-5"/>
        </w:rPr>
        <w:t xml:space="preserve"> </w:t>
      </w:r>
      <w:r>
        <w:t>психоэмоционального</w:t>
      </w:r>
      <w:r>
        <w:rPr>
          <w:spacing w:val="-4"/>
        </w:rPr>
        <w:t xml:space="preserve"> </w:t>
      </w:r>
      <w:r>
        <w:rPr>
          <w:spacing w:val="-2"/>
        </w:rPr>
        <w:t>режима;</w:t>
      </w:r>
    </w:p>
    <w:p w:rsidR="00CE04F4" w:rsidRDefault="008178F7">
      <w:pPr>
        <w:pStyle w:val="a3"/>
        <w:spacing w:before="8" w:line="230" w:lineRule="auto"/>
        <w:jc w:val="left"/>
      </w:pPr>
      <w:r>
        <w:rPr>
          <w:sz w:val="28"/>
        </w:rPr>
        <w:t>−</w:t>
      </w:r>
      <w:r>
        <w:rPr>
          <w:spacing w:val="40"/>
          <w:sz w:val="28"/>
        </w:rPr>
        <w:t xml:space="preserve"> </w:t>
      </w:r>
      <w:r>
        <w:t>для</w:t>
      </w:r>
      <w:r>
        <w:rPr>
          <w:spacing w:val="80"/>
        </w:rPr>
        <w:t xml:space="preserve"> </w:t>
      </w:r>
      <w:r>
        <w:t>повышения</w:t>
      </w:r>
      <w:r>
        <w:rPr>
          <w:spacing w:val="80"/>
        </w:rPr>
        <w:t xml:space="preserve"> </w:t>
      </w:r>
      <w:r>
        <w:t>эффективности</w:t>
      </w:r>
      <w:r>
        <w:rPr>
          <w:spacing w:val="80"/>
        </w:rPr>
        <w:t xml:space="preserve"> </w:t>
      </w:r>
      <w:r>
        <w:t>ПКР</w:t>
      </w:r>
      <w:r>
        <w:rPr>
          <w:spacing w:val="80"/>
        </w:rPr>
        <w:t xml:space="preserve"> </w:t>
      </w:r>
      <w:r>
        <w:t>-</w:t>
      </w:r>
      <w:r>
        <w:rPr>
          <w:spacing w:val="80"/>
        </w:rPr>
        <w:t xml:space="preserve"> </w:t>
      </w:r>
      <w:r>
        <w:t>применение</w:t>
      </w:r>
      <w:r>
        <w:rPr>
          <w:spacing w:val="80"/>
        </w:rPr>
        <w:t xml:space="preserve"> </w:t>
      </w:r>
      <w:r>
        <w:t>коллективных</w:t>
      </w:r>
      <w:r>
        <w:rPr>
          <w:spacing w:val="79"/>
        </w:rPr>
        <w:t xml:space="preserve"> </w:t>
      </w:r>
      <w:r>
        <w:t>форм</w:t>
      </w:r>
      <w:r>
        <w:rPr>
          <w:spacing w:val="80"/>
        </w:rPr>
        <w:t xml:space="preserve"> </w:t>
      </w:r>
      <w:r>
        <w:t>работы</w:t>
      </w:r>
      <w:r>
        <w:rPr>
          <w:spacing w:val="80"/>
        </w:rPr>
        <w:t xml:space="preserve"> </w:t>
      </w:r>
      <w:r>
        <w:t>и работы в парах;</w:t>
      </w:r>
    </w:p>
    <w:p w:rsidR="00CE04F4" w:rsidRDefault="008178F7">
      <w:pPr>
        <w:pStyle w:val="a3"/>
        <w:spacing w:before="7" w:line="317" w:lineRule="exact"/>
        <w:ind w:left="991" w:firstLine="0"/>
        <w:jc w:val="left"/>
      </w:pPr>
      <w:r>
        <w:rPr>
          <w:sz w:val="28"/>
        </w:rPr>
        <w:t>−</w:t>
      </w:r>
      <w:r>
        <w:rPr>
          <w:spacing w:val="46"/>
          <w:sz w:val="28"/>
        </w:rPr>
        <w:t xml:space="preserve"> </w:t>
      </w:r>
      <w:r>
        <w:t>использование</w:t>
      </w:r>
      <w:r>
        <w:rPr>
          <w:spacing w:val="-3"/>
        </w:rPr>
        <w:t xml:space="preserve"> </w:t>
      </w:r>
      <w:r>
        <w:t>специальных</w:t>
      </w:r>
      <w:r>
        <w:rPr>
          <w:spacing w:val="-7"/>
        </w:rPr>
        <w:t xml:space="preserve"> </w:t>
      </w:r>
      <w:r>
        <w:t>методов,</w:t>
      </w:r>
      <w:r>
        <w:rPr>
          <w:spacing w:val="-5"/>
        </w:rPr>
        <w:t xml:space="preserve"> </w:t>
      </w:r>
      <w:r>
        <w:t>приемов,</w:t>
      </w:r>
      <w:r>
        <w:rPr>
          <w:spacing w:val="-6"/>
        </w:rPr>
        <w:t xml:space="preserve"> </w:t>
      </w:r>
      <w:r>
        <w:t>средств</w:t>
      </w:r>
      <w:r>
        <w:rPr>
          <w:spacing w:val="-5"/>
        </w:rPr>
        <w:t xml:space="preserve"> </w:t>
      </w:r>
      <w:r>
        <w:rPr>
          <w:spacing w:val="-2"/>
        </w:rPr>
        <w:t>обучения;</w:t>
      </w:r>
    </w:p>
    <w:p w:rsidR="00CE04F4" w:rsidRDefault="008178F7">
      <w:pPr>
        <w:pStyle w:val="a3"/>
        <w:spacing w:before="5" w:line="230" w:lineRule="auto"/>
        <w:jc w:val="left"/>
      </w:pPr>
      <w:r>
        <w:rPr>
          <w:sz w:val="28"/>
        </w:rPr>
        <w:t>−</w:t>
      </w:r>
      <w:r>
        <w:rPr>
          <w:spacing w:val="40"/>
          <w:sz w:val="28"/>
        </w:rPr>
        <w:t xml:space="preserve"> </w:t>
      </w:r>
      <w:r>
        <w:t>использование современных психолого-педагогических, в том числе информационных, компьютерных технологий;</w:t>
      </w:r>
    </w:p>
    <w:p w:rsidR="00CE04F4" w:rsidRDefault="008178F7">
      <w:pPr>
        <w:pStyle w:val="a3"/>
        <w:spacing w:before="6" w:line="317" w:lineRule="exact"/>
        <w:ind w:left="991" w:firstLine="0"/>
        <w:jc w:val="left"/>
      </w:pPr>
      <w:r>
        <w:rPr>
          <w:sz w:val="28"/>
        </w:rPr>
        <w:t>−</w:t>
      </w:r>
      <w:r>
        <w:rPr>
          <w:spacing w:val="51"/>
          <w:sz w:val="28"/>
        </w:rPr>
        <w:t xml:space="preserve"> </w:t>
      </w:r>
      <w:r>
        <w:t>учет</w:t>
      </w:r>
      <w:r>
        <w:rPr>
          <w:spacing w:val="-1"/>
        </w:rPr>
        <w:t xml:space="preserve"> </w:t>
      </w:r>
      <w:r>
        <w:t>специфики</w:t>
      </w:r>
      <w:r>
        <w:rPr>
          <w:spacing w:val="1"/>
        </w:rPr>
        <w:t xml:space="preserve"> </w:t>
      </w:r>
      <w:r>
        <w:t>нарушения</w:t>
      </w:r>
      <w:r>
        <w:rPr>
          <w:spacing w:val="-1"/>
        </w:rPr>
        <w:t xml:space="preserve"> </w:t>
      </w:r>
      <w:r>
        <w:t>развития</w:t>
      </w:r>
      <w:r>
        <w:rPr>
          <w:spacing w:val="-10"/>
        </w:rPr>
        <w:t xml:space="preserve"> </w:t>
      </w:r>
      <w:r>
        <w:t>обучающегося</w:t>
      </w:r>
      <w:r>
        <w:rPr>
          <w:spacing w:val="-5"/>
        </w:rPr>
        <w:t xml:space="preserve"> </w:t>
      </w:r>
      <w:r>
        <w:t>с</w:t>
      </w:r>
      <w:r>
        <w:rPr>
          <w:spacing w:val="-1"/>
        </w:rPr>
        <w:t xml:space="preserve"> </w:t>
      </w:r>
      <w:r>
        <w:rPr>
          <w:spacing w:val="-2"/>
        </w:rPr>
        <w:t>НОДА;</w:t>
      </w:r>
    </w:p>
    <w:p w:rsidR="00CE04F4" w:rsidRDefault="008178F7">
      <w:pPr>
        <w:pStyle w:val="a3"/>
        <w:spacing w:line="237" w:lineRule="auto"/>
        <w:ind w:right="557"/>
      </w:pPr>
      <w:r>
        <w:rPr>
          <w:sz w:val="28"/>
        </w:rPr>
        <w:t xml:space="preserve">− </w:t>
      </w:r>
      <w:r>
        <w:t>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 гигиенических правил и норм);</w:t>
      </w:r>
    </w:p>
    <w:p w:rsidR="00CE04F4" w:rsidRDefault="008178F7">
      <w:pPr>
        <w:pStyle w:val="a3"/>
        <w:spacing w:before="10" w:line="230" w:lineRule="auto"/>
        <w:ind w:right="564"/>
      </w:pPr>
      <w:r>
        <w:rPr>
          <w:sz w:val="28"/>
        </w:rPr>
        <w:t xml:space="preserve">− </w:t>
      </w:r>
      <w:r>
        <w:t>обеспечение участия обучающихся с НОДА независимо от степени выраженности нарушений их развития, в совместных мероприятиях со сверстниками;</w:t>
      </w:r>
    </w:p>
    <w:p w:rsidR="00CE04F4" w:rsidRDefault="008178F7">
      <w:pPr>
        <w:pStyle w:val="a3"/>
        <w:spacing w:before="1" w:line="321" w:lineRule="exact"/>
        <w:ind w:left="991" w:firstLine="0"/>
      </w:pPr>
      <w:r>
        <w:rPr>
          <w:sz w:val="28"/>
        </w:rPr>
        <w:t>−</w:t>
      </w:r>
      <w:r>
        <w:rPr>
          <w:spacing w:val="52"/>
          <w:sz w:val="28"/>
        </w:rPr>
        <w:t xml:space="preserve"> </w:t>
      </w:r>
      <w:r>
        <w:t>включение</w:t>
      </w:r>
      <w:r>
        <w:rPr>
          <w:spacing w:val="-1"/>
        </w:rPr>
        <w:t xml:space="preserve"> </w:t>
      </w:r>
      <w:r>
        <w:t>родителей</w:t>
      </w:r>
      <w:r>
        <w:rPr>
          <w:spacing w:val="-4"/>
        </w:rPr>
        <w:t xml:space="preserve"> </w:t>
      </w:r>
      <w:r>
        <w:t>в</w:t>
      </w:r>
      <w:r>
        <w:rPr>
          <w:spacing w:val="-2"/>
        </w:rPr>
        <w:t xml:space="preserve"> </w:t>
      </w:r>
      <w:r>
        <w:t>реализацию</w:t>
      </w:r>
      <w:r>
        <w:rPr>
          <w:spacing w:val="-2"/>
        </w:rPr>
        <w:t xml:space="preserve"> </w:t>
      </w:r>
      <w:r>
        <w:rPr>
          <w:spacing w:val="-4"/>
        </w:rPr>
        <w:t>ПКР.</w:t>
      </w:r>
    </w:p>
    <w:p w:rsidR="00CE04F4" w:rsidRDefault="008178F7">
      <w:pPr>
        <w:pStyle w:val="Heading4"/>
        <w:jc w:val="both"/>
      </w:pPr>
      <w:r>
        <w:t>Программно-методическое</w:t>
      </w:r>
      <w:r>
        <w:rPr>
          <w:spacing w:val="-13"/>
        </w:rPr>
        <w:t xml:space="preserve"> </w:t>
      </w:r>
      <w:r>
        <w:rPr>
          <w:spacing w:val="-2"/>
        </w:rPr>
        <w:t>обеспечение.</w:t>
      </w:r>
    </w:p>
    <w:p w:rsidR="00CE04F4" w:rsidRDefault="008178F7">
      <w:pPr>
        <w:pStyle w:val="a3"/>
        <w:ind w:right="554"/>
      </w:pPr>
      <w:r>
        <w:t>В процессе реализации ПКР могут быть использованы рабочие коррекционные программы, разрабатываемые педагогами образовательной организации, диагностический и коррекционно-развивающий инструментарий, подобранный с учетом специфики развития обучающихся с НОДА.</w:t>
      </w:r>
    </w:p>
    <w:p w:rsidR="00CE04F4" w:rsidRDefault="008178F7">
      <w:pPr>
        <w:pStyle w:val="Heading4"/>
        <w:spacing w:before="1" w:line="275" w:lineRule="exact"/>
        <w:jc w:val="both"/>
      </w:pPr>
      <w:r>
        <w:t>Кадровое</w:t>
      </w:r>
      <w:r>
        <w:rPr>
          <w:spacing w:val="-2"/>
        </w:rPr>
        <w:t xml:space="preserve"> обеспечение.</w:t>
      </w:r>
    </w:p>
    <w:p w:rsidR="00CE04F4" w:rsidRDefault="008178F7">
      <w:pPr>
        <w:pStyle w:val="a3"/>
        <w:ind w:right="558"/>
      </w:pPr>
      <w:r>
        <w:t>Коррекционная работа осуществляется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Обеспечивается на постоянной основе повышение квалификации работников образовательных организаций, обеспечивающих психолого-педагогическое сопровождение обучающихся с НОДА, один раз в три года.</w:t>
      </w:r>
    </w:p>
    <w:p w:rsidR="00CE04F4" w:rsidRDefault="008178F7">
      <w:pPr>
        <w:pStyle w:val="a3"/>
        <w:ind w:right="563"/>
      </w:pPr>
      <w:r>
        <w:t>Кадровые условия: педагог-психологи имеют высшее психологическое образование и повышение квалификации в области изучения, обучения и воспитания лиц с нарушениями опорно-двигательного аппарата.</w:t>
      </w:r>
    </w:p>
    <w:p w:rsidR="00CE04F4" w:rsidRDefault="008178F7">
      <w:pPr>
        <w:pStyle w:val="a3"/>
        <w:ind w:right="570"/>
      </w:pPr>
      <w:r>
        <w:t>Логопедическая работа осуществляется учителями-логопедами соответствующей квалификации, имеющими высшее дефектологическое образование по направлению "Специальное (дефектологическое) образование" по профилю "Логопедия".</w:t>
      </w:r>
    </w:p>
    <w:p w:rsidR="00CE04F4" w:rsidRDefault="008178F7">
      <w:pPr>
        <w:pStyle w:val="a3"/>
        <w:ind w:right="569"/>
      </w:pPr>
      <w:r>
        <w:t>Уровень квалификации работников образовательной организации для каждой занимаемой должности соответствует квалификационным характеристикам по соответствующей</w:t>
      </w:r>
      <w:r>
        <w:rPr>
          <w:spacing w:val="80"/>
        </w:rPr>
        <w:t xml:space="preserve"> </w:t>
      </w:r>
      <w:r>
        <w:rPr>
          <w:spacing w:val="-2"/>
        </w:rPr>
        <w:t>должности.</w:t>
      </w:r>
    </w:p>
    <w:p w:rsidR="00CE04F4" w:rsidRDefault="008178F7">
      <w:pPr>
        <w:pStyle w:val="a3"/>
        <w:spacing w:before="1"/>
        <w:ind w:right="556"/>
      </w:pPr>
      <w:r>
        <w:t>Педагогические работники образовательной организации имеют четкое представление об особенностях психического и (или) физического развития обучающихся с НОДА,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rsidR="00CE04F4" w:rsidRDefault="008178F7">
      <w:pPr>
        <w:pStyle w:val="Heading4"/>
        <w:spacing w:before="5" w:line="240" w:lineRule="auto"/>
        <w:jc w:val="both"/>
      </w:pPr>
      <w:r>
        <w:t>Материально-техническое</w:t>
      </w:r>
      <w:r>
        <w:rPr>
          <w:spacing w:val="-9"/>
        </w:rPr>
        <w:t xml:space="preserve"> </w:t>
      </w:r>
      <w:r>
        <w:rPr>
          <w:spacing w:val="-2"/>
        </w:rPr>
        <w:t>обеспечение.</w:t>
      </w:r>
    </w:p>
    <w:p w:rsidR="00CE04F4" w:rsidRDefault="00CE04F4">
      <w:pPr>
        <w:pStyle w:val="Heading4"/>
        <w:spacing w:line="240" w:lineRule="auto"/>
        <w:jc w:val="both"/>
        <w:sectPr w:rsidR="00CE04F4">
          <w:pgSz w:w="11910" w:h="16840"/>
          <w:pgMar w:top="620" w:right="283" w:bottom="480" w:left="708" w:header="0" w:footer="292" w:gutter="0"/>
          <w:cols w:space="720"/>
        </w:sectPr>
      </w:pPr>
    </w:p>
    <w:p w:rsidR="00CE04F4" w:rsidRDefault="008178F7">
      <w:pPr>
        <w:pStyle w:val="a3"/>
        <w:spacing w:before="66" w:line="237" w:lineRule="auto"/>
        <w:ind w:right="557"/>
      </w:pPr>
      <w:r>
        <w:t>Материально-техническая база школы</w:t>
      </w:r>
      <w:r>
        <w:rPr>
          <w:spacing w:val="-1"/>
        </w:rPr>
        <w:t xml:space="preserve"> </w:t>
      </w:r>
      <w:r>
        <w:t>позволяет</w:t>
      </w:r>
      <w:r>
        <w:rPr>
          <w:spacing w:val="-3"/>
        </w:rPr>
        <w:t xml:space="preserve"> </w:t>
      </w:r>
      <w:r>
        <w:t>обеспечить адаптивную и коррекционно- развивающую среду.</w:t>
      </w:r>
    </w:p>
    <w:p w:rsidR="00CE04F4" w:rsidRDefault="008178F7">
      <w:pPr>
        <w:pStyle w:val="a3"/>
        <w:spacing w:before="4"/>
        <w:ind w:right="561"/>
      </w:pPr>
      <w:r>
        <w:t>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специальных образовательных потребностей обучающихся с НОДА, при необходимости - использование средств для альтернативной и дополнительной коммуникации.</w:t>
      </w:r>
    </w:p>
    <w:p w:rsidR="00CE04F4" w:rsidRDefault="008178F7">
      <w:pPr>
        <w:pStyle w:val="Heading4"/>
        <w:spacing w:before="5"/>
        <w:jc w:val="both"/>
      </w:pPr>
      <w:r>
        <w:t>Информационное</w:t>
      </w:r>
      <w:r>
        <w:rPr>
          <w:spacing w:val="-10"/>
        </w:rPr>
        <w:t xml:space="preserve"> </w:t>
      </w:r>
      <w:r>
        <w:rPr>
          <w:spacing w:val="-2"/>
        </w:rPr>
        <w:t>обеспечение.</w:t>
      </w:r>
    </w:p>
    <w:p w:rsidR="00CE04F4" w:rsidRDefault="008178F7">
      <w:pPr>
        <w:pStyle w:val="a3"/>
        <w:ind w:right="560"/>
      </w:pPr>
      <w:r>
        <w:t>Создана система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CE04F4" w:rsidRDefault="008178F7">
      <w:pPr>
        <w:pStyle w:val="Heading4"/>
        <w:numPr>
          <w:ilvl w:val="2"/>
          <w:numId w:val="6"/>
        </w:numPr>
        <w:tabs>
          <w:tab w:val="left" w:pos="1595"/>
        </w:tabs>
        <w:spacing w:before="4"/>
        <w:ind w:left="1595" w:hanging="604"/>
        <w:jc w:val="both"/>
      </w:pPr>
      <w:r>
        <w:t>Планируемые</w:t>
      </w:r>
      <w:r>
        <w:rPr>
          <w:spacing w:val="-9"/>
        </w:rPr>
        <w:t xml:space="preserve"> </w:t>
      </w:r>
      <w:r>
        <w:t>результаты</w:t>
      </w:r>
      <w:r>
        <w:rPr>
          <w:spacing w:val="-10"/>
        </w:rPr>
        <w:t xml:space="preserve"> </w:t>
      </w:r>
      <w:r>
        <w:t>коррекционной</w:t>
      </w:r>
      <w:r>
        <w:rPr>
          <w:spacing w:val="-5"/>
        </w:rPr>
        <w:t xml:space="preserve"> </w:t>
      </w:r>
      <w:r>
        <w:rPr>
          <w:spacing w:val="-2"/>
        </w:rPr>
        <w:t>работы</w:t>
      </w:r>
    </w:p>
    <w:p w:rsidR="00CE04F4" w:rsidRDefault="008178F7">
      <w:pPr>
        <w:pStyle w:val="a3"/>
        <w:spacing w:line="272" w:lineRule="exact"/>
        <w:ind w:left="991" w:firstLine="0"/>
      </w:pPr>
      <w:r>
        <w:t>Планируемые</w:t>
      </w:r>
      <w:r>
        <w:rPr>
          <w:spacing w:val="-4"/>
        </w:rPr>
        <w:t xml:space="preserve"> </w:t>
      </w:r>
      <w:r>
        <w:t>результаты</w:t>
      </w:r>
      <w:r>
        <w:rPr>
          <w:spacing w:val="-2"/>
        </w:rPr>
        <w:t xml:space="preserve"> </w:t>
      </w:r>
      <w:r>
        <w:t>реализации</w:t>
      </w:r>
      <w:r>
        <w:rPr>
          <w:spacing w:val="-6"/>
        </w:rPr>
        <w:t xml:space="preserve"> </w:t>
      </w:r>
      <w:r>
        <w:t>ПКР</w:t>
      </w:r>
      <w:r>
        <w:rPr>
          <w:spacing w:val="-3"/>
        </w:rPr>
        <w:t xml:space="preserve"> </w:t>
      </w:r>
      <w:r>
        <w:rPr>
          <w:spacing w:val="-2"/>
        </w:rPr>
        <w:t>включают:</w:t>
      </w:r>
    </w:p>
    <w:p w:rsidR="00CE04F4" w:rsidRDefault="008178F7">
      <w:pPr>
        <w:pStyle w:val="a3"/>
        <w:spacing w:before="4" w:line="317" w:lineRule="exact"/>
        <w:ind w:left="991" w:firstLine="0"/>
      </w:pPr>
      <w:r>
        <w:rPr>
          <w:sz w:val="28"/>
        </w:rPr>
        <w:t>−</w:t>
      </w:r>
      <w:r>
        <w:rPr>
          <w:spacing w:val="49"/>
          <w:sz w:val="28"/>
        </w:rPr>
        <w:t xml:space="preserve"> </w:t>
      </w:r>
      <w:r>
        <w:t>адаптацию</w:t>
      </w:r>
      <w:r>
        <w:rPr>
          <w:spacing w:val="-3"/>
        </w:rPr>
        <w:t xml:space="preserve"> </w:t>
      </w:r>
      <w:r>
        <w:t>обучающегося</w:t>
      </w:r>
      <w:r>
        <w:rPr>
          <w:spacing w:val="-1"/>
        </w:rPr>
        <w:t xml:space="preserve"> </w:t>
      </w:r>
      <w:r>
        <w:t>с</w:t>
      </w:r>
      <w:r>
        <w:rPr>
          <w:spacing w:val="-2"/>
        </w:rPr>
        <w:t xml:space="preserve"> </w:t>
      </w:r>
      <w:r>
        <w:t>НОДА</w:t>
      </w:r>
      <w:r>
        <w:rPr>
          <w:spacing w:val="-7"/>
        </w:rPr>
        <w:t xml:space="preserve"> </w:t>
      </w:r>
      <w:r>
        <w:t>к</w:t>
      </w:r>
      <w:r>
        <w:rPr>
          <w:spacing w:val="-3"/>
        </w:rPr>
        <w:t xml:space="preserve"> </w:t>
      </w:r>
      <w:r>
        <w:t>среде</w:t>
      </w:r>
      <w:r>
        <w:rPr>
          <w:spacing w:val="-2"/>
        </w:rPr>
        <w:t xml:space="preserve"> </w:t>
      </w:r>
      <w:r>
        <w:t>образовательной</w:t>
      </w:r>
      <w:r>
        <w:rPr>
          <w:spacing w:val="-10"/>
        </w:rPr>
        <w:t xml:space="preserve"> </w:t>
      </w:r>
      <w:r>
        <w:rPr>
          <w:spacing w:val="-2"/>
        </w:rPr>
        <w:t>организации;</w:t>
      </w:r>
    </w:p>
    <w:p w:rsidR="00CE04F4" w:rsidRDefault="008178F7">
      <w:pPr>
        <w:pStyle w:val="a3"/>
        <w:spacing w:before="5" w:line="230" w:lineRule="auto"/>
        <w:ind w:right="566"/>
      </w:pPr>
      <w:r>
        <w:rPr>
          <w:sz w:val="28"/>
        </w:rPr>
        <w:t xml:space="preserve">− </w:t>
      </w:r>
      <w:r>
        <w:t xml:space="preserve">динамику когнитивного, личностного, эмоционального развития обучающегося с </w:t>
      </w:r>
      <w:r>
        <w:rPr>
          <w:spacing w:val="-2"/>
        </w:rPr>
        <w:t>НОДА;</w:t>
      </w:r>
    </w:p>
    <w:p w:rsidR="00CE04F4" w:rsidRDefault="008178F7">
      <w:pPr>
        <w:pStyle w:val="a3"/>
        <w:spacing w:before="6" w:line="317" w:lineRule="exact"/>
        <w:ind w:left="991" w:firstLine="0"/>
        <w:jc w:val="left"/>
      </w:pPr>
      <w:r>
        <w:rPr>
          <w:sz w:val="28"/>
        </w:rPr>
        <w:t>−</w:t>
      </w:r>
      <w:r>
        <w:rPr>
          <w:spacing w:val="50"/>
          <w:sz w:val="28"/>
        </w:rPr>
        <w:t xml:space="preserve"> </w:t>
      </w:r>
      <w:r>
        <w:t>уменьшение</w:t>
      </w:r>
      <w:r>
        <w:rPr>
          <w:spacing w:val="-2"/>
        </w:rPr>
        <w:t xml:space="preserve"> </w:t>
      </w:r>
      <w:r>
        <w:t>степени</w:t>
      </w:r>
      <w:r>
        <w:rPr>
          <w:spacing w:val="-5"/>
        </w:rPr>
        <w:t xml:space="preserve"> </w:t>
      </w:r>
      <w:r>
        <w:t>выраженности</w:t>
      </w:r>
      <w:r>
        <w:rPr>
          <w:spacing w:val="-3"/>
        </w:rPr>
        <w:t xml:space="preserve"> </w:t>
      </w:r>
      <w:r>
        <w:t>речевых</w:t>
      </w:r>
      <w:r>
        <w:rPr>
          <w:spacing w:val="-6"/>
        </w:rPr>
        <w:t xml:space="preserve"> </w:t>
      </w:r>
      <w:r>
        <w:rPr>
          <w:spacing w:val="-2"/>
        </w:rPr>
        <w:t>нарушений;</w:t>
      </w:r>
    </w:p>
    <w:p w:rsidR="00CE04F4" w:rsidRDefault="008178F7">
      <w:pPr>
        <w:pStyle w:val="a3"/>
        <w:spacing w:line="312" w:lineRule="exact"/>
        <w:ind w:left="991" w:firstLine="0"/>
        <w:jc w:val="left"/>
      </w:pPr>
      <w:r>
        <w:rPr>
          <w:sz w:val="28"/>
        </w:rPr>
        <w:t>−</w:t>
      </w:r>
      <w:r>
        <w:rPr>
          <w:spacing w:val="48"/>
          <w:sz w:val="28"/>
        </w:rPr>
        <w:t xml:space="preserve"> </w:t>
      </w:r>
      <w:r>
        <w:t>улучшение</w:t>
      </w:r>
      <w:r>
        <w:rPr>
          <w:spacing w:val="-3"/>
        </w:rPr>
        <w:t xml:space="preserve"> </w:t>
      </w:r>
      <w:r>
        <w:t>владения</w:t>
      </w:r>
      <w:r>
        <w:rPr>
          <w:spacing w:val="-2"/>
        </w:rPr>
        <w:t xml:space="preserve"> </w:t>
      </w:r>
      <w:r>
        <w:t>родным</w:t>
      </w:r>
      <w:r>
        <w:rPr>
          <w:spacing w:val="-4"/>
        </w:rPr>
        <w:t xml:space="preserve"> </w:t>
      </w:r>
      <w:r>
        <w:t>(русским)</w:t>
      </w:r>
      <w:r>
        <w:rPr>
          <w:spacing w:val="-1"/>
        </w:rPr>
        <w:t xml:space="preserve"> </w:t>
      </w:r>
      <w:r>
        <w:rPr>
          <w:spacing w:val="-2"/>
        </w:rPr>
        <w:t>языком;</w:t>
      </w:r>
    </w:p>
    <w:p w:rsidR="00CE04F4" w:rsidRDefault="008178F7">
      <w:pPr>
        <w:pStyle w:val="a3"/>
        <w:spacing w:line="314" w:lineRule="exact"/>
        <w:ind w:left="991" w:firstLine="0"/>
        <w:jc w:val="left"/>
      </w:pPr>
      <w:r>
        <w:rPr>
          <w:sz w:val="28"/>
        </w:rPr>
        <w:t>−</w:t>
      </w:r>
      <w:r>
        <w:rPr>
          <w:spacing w:val="48"/>
          <w:sz w:val="28"/>
        </w:rPr>
        <w:t xml:space="preserve"> </w:t>
      </w:r>
      <w:r>
        <w:t>оптимизацию</w:t>
      </w:r>
      <w:r>
        <w:rPr>
          <w:spacing w:val="-4"/>
        </w:rPr>
        <w:t xml:space="preserve"> </w:t>
      </w:r>
      <w:r>
        <w:t>неадекватных</w:t>
      </w:r>
      <w:r>
        <w:rPr>
          <w:spacing w:val="-7"/>
        </w:rPr>
        <w:t xml:space="preserve"> </w:t>
      </w:r>
      <w:r>
        <w:t>профессиональных</w:t>
      </w:r>
      <w:r>
        <w:rPr>
          <w:spacing w:val="-6"/>
        </w:rPr>
        <w:t xml:space="preserve"> </w:t>
      </w:r>
      <w:r>
        <w:t>намерений</w:t>
      </w:r>
      <w:r>
        <w:rPr>
          <w:spacing w:val="-10"/>
        </w:rPr>
        <w:t xml:space="preserve"> </w:t>
      </w:r>
      <w:r>
        <w:t>обучающихся</w:t>
      </w:r>
      <w:r>
        <w:rPr>
          <w:spacing w:val="-2"/>
        </w:rPr>
        <w:t xml:space="preserve"> </w:t>
      </w:r>
      <w:r>
        <w:t>с</w:t>
      </w:r>
      <w:r>
        <w:rPr>
          <w:spacing w:val="-3"/>
        </w:rPr>
        <w:t xml:space="preserve"> </w:t>
      </w:r>
      <w:r>
        <w:rPr>
          <w:spacing w:val="-2"/>
        </w:rPr>
        <w:t>НОДА;</w:t>
      </w:r>
    </w:p>
    <w:p w:rsidR="00CE04F4" w:rsidRDefault="008178F7">
      <w:pPr>
        <w:pStyle w:val="a3"/>
        <w:spacing w:before="8" w:line="230" w:lineRule="auto"/>
        <w:ind w:right="567"/>
      </w:pPr>
      <w:r>
        <w:rPr>
          <w:sz w:val="28"/>
        </w:rPr>
        <w:t xml:space="preserve">− </w:t>
      </w:r>
      <w:r>
        <w:t>оптимизацию детско-родительских отношений как преодоление особенностей семейного воспитания.</w:t>
      </w:r>
    </w:p>
    <w:p w:rsidR="00CE04F4" w:rsidRDefault="008178F7">
      <w:pPr>
        <w:pStyle w:val="a3"/>
        <w:spacing w:line="242" w:lineRule="auto"/>
        <w:ind w:right="566"/>
      </w:pPr>
      <w:r>
        <w:t>Планируемые результаты реализации ПКР должны уточняться и конкретизироваться с учетом индивидуальных особенностей и возможностей обучающихся с НОДА.</w:t>
      </w:r>
    </w:p>
    <w:p w:rsidR="00CE04F4" w:rsidRDefault="008178F7">
      <w:pPr>
        <w:pStyle w:val="a3"/>
        <w:spacing w:line="242" w:lineRule="auto"/>
        <w:ind w:right="569"/>
      </w:pPr>
      <w:r>
        <w:t>Планируемые результаты ПКР имеют дифференцированный характер и могут определяться индивидуально.</w:t>
      </w:r>
    </w:p>
    <w:p w:rsidR="00CE04F4" w:rsidRDefault="008178F7">
      <w:pPr>
        <w:pStyle w:val="a3"/>
        <w:ind w:right="561"/>
      </w:pPr>
      <w:r>
        <w:t>В зависимости от формы организации коррекционной работы планируются разные</w:t>
      </w:r>
      <w:r>
        <w:rPr>
          <w:spacing w:val="80"/>
        </w:rPr>
        <w:t xml:space="preserve"> </w:t>
      </w:r>
      <w:r>
        <w:t>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CE04F4" w:rsidRDefault="008178F7">
      <w:pPr>
        <w:pStyle w:val="a3"/>
        <w:ind w:right="566"/>
      </w:pPr>
      <w: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другие).</w:t>
      </w:r>
    </w:p>
    <w:p w:rsidR="00CE04F4" w:rsidRDefault="008178F7">
      <w:pPr>
        <w:pStyle w:val="a3"/>
        <w:ind w:right="572"/>
      </w:pPr>
      <w:r>
        <w:t>Метапредметные результаты овладение общеучебными умениями с учетом индивидуальных особенностей обучающихся с НОДА;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rsidR="00CE04F4" w:rsidRDefault="008178F7">
      <w:pPr>
        <w:pStyle w:val="a3"/>
        <w:ind w:right="566"/>
      </w:pPr>
      <w:r>
        <w:t>Коррекционная работа психолога и логопеда на уровне основного общего образования не оказывает прямого влияния на предметные результаты, но совершенствование речи, общения, повышение мотивации и другие результаты опосредованно влияют на качество овладения содержанием конкретных предметных областей.</w:t>
      </w:r>
    </w:p>
    <w:p w:rsidR="00CE04F4" w:rsidRDefault="008178F7">
      <w:pPr>
        <w:pStyle w:val="a3"/>
        <w:ind w:right="572"/>
      </w:pPr>
      <w:r>
        <w:t>Достижения</w:t>
      </w:r>
      <w:r>
        <w:rPr>
          <w:spacing w:val="-6"/>
        </w:rPr>
        <w:t xml:space="preserve"> </w:t>
      </w:r>
      <w:r>
        <w:t>обучающихся</w:t>
      </w:r>
      <w:r>
        <w:rPr>
          <w:spacing w:val="-2"/>
        </w:rPr>
        <w:t xml:space="preserve"> </w:t>
      </w:r>
      <w:r>
        <w:t>с</w:t>
      </w:r>
      <w:r>
        <w:rPr>
          <w:spacing w:val="-3"/>
        </w:rPr>
        <w:t xml:space="preserve"> </w:t>
      </w:r>
      <w:r>
        <w:t>НОДА</w:t>
      </w:r>
      <w:r>
        <w:rPr>
          <w:spacing w:val="-7"/>
        </w:rPr>
        <w:t xml:space="preserve"> </w:t>
      </w:r>
      <w:r>
        <w:t>рассматриваются</w:t>
      </w:r>
      <w:r>
        <w:rPr>
          <w:spacing w:val="-3"/>
        </w:rPr>
        <w:t xml:space="preserve"> </w:t>
      </w:r>
      <w:r>
        <w:t>в</w:t>
      </w:r>
      <w:r>
        <w:rPr>
          <w:spacing w:val="-1"/>
        </w:rPr>
        <w:t xml:space="preserve"> </w:t>
      </w:r>
      <w:r>
        <w:t>динамике</w:t>
      </w:r>
      <w:r>
        <w:rPr>
          <w:spacing w:val="-3"/>
        </w:rPr>
        <w:t xml:space="preserve"> </w:t>
      </w:r>
      <w:r>
        <w:t>с учетом</w:t>
      </w:r>
      <w:r>
        <w:rPr>
          <w:spacing w:val="-1"/>
        </w:rPr>
        <w:t xml:space="preserve"> </w:t>
      </w:r>
      <w:r>
        <w:t>их</w:t>
      </w:r>
      <w:r>
        <w:rPr>
          <w:spacing w:val="-6"/>
        </w:rPr>
        <w:t xml:space="preserve"> </w:t>
      </w:r>
      <w:r>
        <w:t>предыдущих индивидуальных достижений.</w:t>
      </w:r>
    </w:p>
    <w:p w:rsidR="00CE04F4" w:rsidRDefault="008178F7">
      <w:pPr>
        <w:pStyle w:val="a3"/>
        <w:spacing w:line="237" w:lineRule="auto"/>
        <w:ind w:right="561"/>
      </w:pPr>
      <w:r>
        <w:t>Методы оценки эффективности реализации программы: экспериментально- психологические исследования, тестирования, опросы, анкетирования.</w:t>
      </w:r>
    </w:p>
    <w:p w:rsidR="00CE04F4" w:rsidRDefault="008178F7">
      <w:pPr>
        <w:pStyle w:val="a3"/>
        <w:ind w:right="565"/>
      </w:pPr>
      <w:r>
        <w:t>Мониторинг освоения ПКР проводится на Психолого-педагогическом консилиуме образовательной организации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3 балла значительная динамика, 2 балла удовлетворительная</w:t>
      </w:r>
      <w:r>
        <w:rPr>
          <w:spacing w:val="-1"/>
        </w:rPr>
        <w:t xml:space="preserve"> </w:t>
      </w:r>
      <w:r>
        <w:t>динамика, 1</w:t>
      </w:r>
      <w:r>
        <w:rPr>
          <w:spacing w:val="-6"/>
        </w:rPr>
        <w:t xml:space="preserve"> </w:t>
      </w:r>
      <w:r>
        <w:t>балл</w:t>
      </w:r>
      <w:r>
        <w:rPr>
          <w:spacing w:val="-1"/>
        </w:rPr>
        <w:t xml:space="preserve"> </w:t>
      </w:r>
      <w:r>
        <w:t>незначительная</w:t>
      </w:r>
      <w:r>
        <w:rPr>
          <w:spacing w:val="-1"/>
        </w:rPr>
        <w:t xml:space="preserve"> </w:t>
      </w:r>
      <w:r>
        <w:t>динамика,</w:t>
      </w:r>
      <w:r>
        <w:rPr>
          <w:spacing w:val="-4"/>
        </w:rPr>
        <w:t xml:space="preserve"> </w:t>
      </w:r>
      <w:r>
        <w:t>0</w:t>
      </w:r>
      <w:r>
        <w:rPr>
          <w:spacing w:val="-1"/>
        </w:rPr>
        <w:t xml:space="preserve"> </w:t>
      </w:r>
      <w:r>
        <w:t>баллов</w:t>
      </w:r>
      <w:r>
        <w:rPr>
          <w:spacing w:val="-9"/>
        </w:rPr>
        <w:t xml:space="preserve"> </w:t>
      </w:r>
      <w:r>
        <w:t>отсутствие</w:t>
      </w:r>
      <w:r>
        <w:rPr>
          <w:spacing w:val="-2"/>
        </w:rPr>
        <w:t xml:space="preserve"> </w:t>
      </w:r>
      <w:r>
        <w:t>динамики.</w:t>
      </w:r>
    </w:p>
    <w:p w:rsidR="00CE04F4" w:rsidRDefault="00CE04F4">
      <w:pPr>
        <w:pStyle w:val="a3"/>
        <w:sectPr w:rsidR="00CE04F4">
          <w:pgSz w:w="11910" w:h="16840"/>
          <w:pgMar w:top="620" w:right="283" w:bottom="480" w:left="708" w:header="0" w:footer="292" w:gutter="0"/>
          <w:cols w:space="720"/>
        </w:sectPr>
      </w:pPr>
    </w:p>
    <w:p w:rsidR="00CE04F4" w:rsidRDefault="008178F7" w:rsidP="00492A9C">
      <w:pPr>
        <w:pStyle w:val="Heading1"/>
        <w:numPr>
          <w:ilvl w:val="0"/>
          <w:numId w:val="236"/>
        </w:numPr>
        <w:tabs>
          <w:tab w:val="left" w:pos="1508"/>
        </w:tabs>
        <w:ind w:left="991" w:right="932" w:firstLine="0"/>
        <w:jc w:val="left"/>
      </w:pPr>
      <w:r>
        <w:t>Организационный раздел АООП ООО для обучающихся с</w:t>
      </w:r>
      <w:r>
        <w:rPr>
          <w:spacing w:val="-5"/>
        </w:rPr>
        <w:t xml:space="preserve"> </w:t>
      </w:r>
      <w:r>
        <w:t>нарушениями</w:t>
      </w:r>
      <w:r>
        <w:rPr>
          <w:spacing w:val="-9"/>
        </w:rPr>
        <w:t xml:space="preserve"> </w:t>
      </w:r>
      <w:r>
        <w:t>опорно-двигательного</w:t>
      </w:r>
      <w:r>
        <w:rPr>
          <w:spacing w:val="-8"/>
        </w:rPr>
        <w:t xml:space="preserve"> </w:t>
      </w:r>
      <w:r>
        <w:t>аппарата</w:t>
      </w:r>
      <w:r>
        <w:rPr>
          <w:spacing w:val="-4"/>
        </w:rPr>
        <w:t xml:space="preserve"> </w:t>
      </w:r>
      <w:r>
        <w:t>(вариант</w:t>
      </w:r>
      <w:r>
        <w:rPr>
          <w:spacing w:val="-10"/>
        </w:rPr>
        <w:t xml:space="preserve"> </w:t>
      </w:r>
      <w:r>
        <w:t>6.2)</w:t>
      </w:r>
    </w:p>
    <w:p w:rsidR="00CE04F4" w:rsidRDefault="00CE04F4">
      <w:pPr>
        <w:pStyle w:val="a3"/>
        <w:spacing w:before="186"/>
        <w:ind w:left="0" w:firstLine="0"/>
        <w:jc w:val="left"/>
        <w:rPr>
          <w:b/>
          <w:sz w:val="32"/>
        </w:rPr>
      </w:pPr>
    </w:p>
    <w:p w:rsidR="00CE04F4" w:rsidRDefault="008178F7">
      <w:pPr>
        <w:pStyle w:val="Heading2"/>
        <w:numPr>
          <w:ilvl w:val="1"/>
          <w:numId w:val="12"/>
        </w:numPr>
        <w:tabs>
          <w:tab w:val="left" w:pos="1757"/>
        </w:tabs>
        <w:spacing w:line="240" w:lineRule="auto"/>
        <w:ind w:right="566" w:firstLine="566"/>
        <w:jc w:val="both"/>
      </w:pPr>
      <w:r>
        <w:t>Учебный план адаптированной основной образовательной программы основного общего образования для обучающихся с нарушениями опорно-двигательного аппарата (вариант 6.2).</w:t>
      </w:r>
    </w:p>
    <w:p w:rsidR="00CE04F4" w:rsidRDefault="008178F7">
      <w:pPr>
        <w:pStyle w:val="a3"/>
        <w:ind w:right="563"/>
      </w:pPr>
      <w:r>
        <w:t>Учебный план ФАОП ООО для обучающихся с НОДА (вариант 6.1) в целом</w:t>
      </w:r>
      <w:r>
        <w:rPr>
          <w:spacing w:val="40"/>
        </w:rPr>
        <w:t xml:space="preserve"> </w:t>
      </w:r>
      <w:r>
        <w:t>соответствует обязательным требованиям ФГОС ООО и ФОП ООО, в том числе требованиям о включении во внеурочную деятельность коррекционных занятий по Программе коррекционной работы за счет часов внеурочной деятельности в объеме не менее 5 часов в неделю.</w:t>
      </w:r>
    </w:p>
    <w:p w:rsidR="00CE04F4" w:rsidRDefault="008178F7">
      <w:pPr>
        <w:pStyle w:val="a3"/>
        <w:ind w:right="560"/>
      </w:pPr>
      <w:r>
        <w:t xml:space="preserve">Учебный </w:t>
      </w:r>
      <w:r w:rsidR="006C5C76">
        <w:t>план</w:t>
      </w:r>
      <w:r w:rsidR="006C5C76" w:rsidRPr="006C5C76">
        <w:t xml:space="preserve"> </w:t>
      </w:r>
      <w:r w:rsidR="006C5C76">
        <w:t xml:space="preserve">МОБУ Гимназия №2 с. Бураево </w:t>
      </w:r>
      <w:r>
        <w:t xml:space="preserve"> АООП ООО основного общего образования для обучающихся с НОДа (вариант 6.1) разработан на</w:t>
      </w:r>
      <w:r>
        <w:rPr>
          <w:spacing w:val="40"/>
        </w:rPr>
        <w:t xml:space="preserve"> </w:t>
      </w:r>
      <w:r>
        <w:t>основании следующих нормативных документов:</w:t>
      </w:r>
    </w:p>
    <w:p w:rsidR="00CE04F4" w:rsidRDefault="008178F7">
      <w:pPr>
        <w:pStyle w:val="a4"/>
        <w:numPr>
          <w:ilvl w:val="0"/>
          <w:numId w:val="4"/>
        </w:numPr>
        <w:tabs>
          <w:tab w:val="left" w:pos="1398"/>
        </w:tabs>
        <w:spacing w:line="242" w:lineRule="auto"/>
        <w:ind w:right="564" w:firstLine="628"/>
        <w:jc w:val="both"/>
        <w:rPr>
          <w:sz w:val="24"/>
        </w:rPr>
      </w:pPr>
      <w:r>
        <w:rPr>
          <w:sz w:val="24"/>
        </w:rPr>
        <w:t xml:space="preserve">Федеральный Закон № 273-ФЗ от 29.12.2012г. «Об образовании в Российской </w:t>
      </w:r>
      <w:r>
        <w:rPr>
          <w:spacing w:val="-2"/>
          <w:sz w:val="24"/>
        </w:rPr>
        <w:t>Федерации».</w:t>
      </w:r>
    </w:p>
    <w:p w:rsidR="00CE04F4" w:rsidRDefault="008178F7">
      <w:pPr>
        <w:pStyle w:val="a4"/>
        <w:numPr>
          <w:ilvl w:val="0"/>
          <w:numId w:val="4"/>
        </w:numPr>
        <w:tabs>
          <w:tab w:val="left" w:pos="1427"/>
        </w:tabs>
        <w:ind w:right="562" w:firstLine="566"/>
        <w:jc w:val="both"/>
        <w:rPr>
          <w:sz w:val="24"/>
        </w:rPr>
      </w:pPr>
      <w:r>
        <w:rPr>
          <w:sz w:val="24"/>
        </w:rPr>
        <w:t>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31.05.2021 № 287</w:t>
      </w:r>
    </w:p>
    <w:p w:rsidR="00CE04F4" w:rsidRDefault="008178F7">
      <w:pPr>
        <w:pStyle w:val="a4"/>
        <w:numPr>
          <w:ilvl w:val="0"/>
          <w:numId w:val="4"/>
        </w:numPr>
        <w:tabs>
          <w:tab w:val="left" w:pos="1278"/>
        </w:tabs>
        <w:ind w:right="562" w:firstLine="566"/>
        <w:jc w:val="both"/>
        <w:rPr>
          <w:sz w:val="24"/>
        </w:rPr>
      </w:pPr>
      <w:r>
        <w:rPr>
          <w:sz w:val="24"/>
        </w:rPr>
        <w:t>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просвещения Российской федерации от 20.05.2020 № 254 (с изм. от 23.12.2020 № 766).</w:t>
      </w:r>
    </w:p>
    <w:p w:rsidR="00CE04F4" w:rsidRDefault="008178F7">
      <w:pPr>
        <w:pStyle w:val="a4"/>
        <w:numPr>
          <w:ilvl w:val="0"/>
          <w:numId w:val="4"/>
        </w:numPr>
        <w:tabs>
          <w:tab w:val="left" w:pos="1268"/>
        </w:tabs>
        <w:spacing w:line="275" w:lineRule="exact"/>
        <w:ind w:left="1268" w:hanging="277"/>
        <w:jc w:val="both"/>
        <w:rPr>
          <w:sz w:val="24"/>
        </w:rPr>
      </w:pPr>
      <w:r>
        <w:rPr>
          <w:sz w:val="24"/>
        </w:rPr>
        <w:t>Постановление</w:t>
      </w:r>
      <w:r>
        <w:rPr>
          <w:spacing w:val="25"/>
          <w:sz w:val="24"/>
        </w:rPr>
        <w:t xml:space="preserve"> </w:t>
      </w:r>
      <w:r>
        <w:rPr>
          <w:sz w:val="24"/>
        </w:rPr>
        <w:t>Главного</w:t>
      </w:r>
      <w:r>
        <w:rPr>
          <w:spacing w:val="30"/>
          <w:sz w:val="24"/>
        </w:rPr>
        <w:t xml:space="preserve"> </w:t>
      </w:r>
      <w:r>
        <w:rPr>
          <w:sz w:val="24"/>
        </w:rPr>
        <w:t>государственного</w:t>
      </w:r>
      <w:r>
        <w:rPr>
          <w:spacing w:val="25"/>
          <w:sz w:val="24"/>
        </w:rPr>
        <w:t xml:space="preserve"> </w:t>
      </w:r>
      <w:r>
        <w:rPr>
          <w:sz w:val="24"/>
        </w:rPr>
        <w:t>санитарного</w:t>
      </w:r>
      <w:r>
        <w:rPr>
          <w:spacing w:val="30"/>
          <w:sz w:val="24"/>
        </w:rPr>
        <w:t xml:space="preserve"> </w:t>
      </w:r>
      <w:r>
        <w:rPr>
          <w:sz w:val="24"/>
        </w:rPr>
        <w:t>врача</w:t>
      </w:r>
      <w:r>
        <w:rPr>
          <w:spacing w:val="26"/>
          <w:sz w:val="24"/>
        </w:rPr>
        <w:t xml:space="preserve"> </w:t>
      </w:r>
      <w:r>
        <w:rPr>
          <w:sz w:val="24"/>
        </w:rPr>
        <w:t>РФ</w:t>
      </w:r>
      <w:r>
        <w:rPr>
          <w:spacing w:val="23"/>
          <w:sz w:val="24"/>
        </w:rPr>
        <w:t xml:space="preserve"> </w:t>
      </w:r>
      <w:r>
        <w:rPr>
          <w:sz w:val="24"/>
        </w:rPr>
        <w:t>от</w:t>
      </w:r>
      <w:r>
        <w:rPr>
          <w:spacing w:val="27"/>
          <w:sz w:val="24"/>
        </w:rPr>
        <w:t xml:space="preserve"> </w:t>
      </w:r>
      <w:r>
        <w:rPr>
          <w:sz w:val="24"/>
        </w:rPr>
        <w:t>28.09.2020</w:t>
      </w:r>
      <w:r>
        <w:rPr>
          <w:spacing w:val="21"/>
          <w:sz w:val="24"/>
        </w:rPr>
        <w:t xml:space="preserve"> </w:t>
      </w:r>
      <w:r>
        <w:rPr>
          <w:sz w:val="24"/>
        </w:rPr>
        <w:t>№</w:t>
      </w:r>
      <w:r>
        <w:rPr>
          <w:spacing w:val="28"/>
          <w:sz w:val="24"/>
        </w:rPr>
        <w:t xml:space="preserve"> </w:t>
      </w:r>
      <w:r>
        <w:rPr>
          <w:spacing w:val="-5"/>
          <w:sz w:val="24"/>
        </w:rPr>
        <w:t>28</w:t>
      </w:r>
    </w:p>
    <w:p w:rsidR="00CE04F4" w:rsidRDefault="008178F7">
      <w:pPr>
        <w:pStyle w:val="a3"/>
        <w:spacing w:line="242" w:lineRule="auto"/>
        <w:ind w:right="561" w:firstLine="0"/>
      </w:pPr>
      <w:r>
        <w:t>«Об утверждении санитарных правил СП 2.4.3648-20 «Санитарно- эпидемиологические требования к организациям воспитания и</w:t>
      </w:r>
      <w:r>
        <w:rPr>
          <w:spacing w:val="-2"/>
        </w:rPr>
        <w:t xml:space="preserve"> </w:t>
      </w:r>
      <w:r>
        <w:t>обучения, отдыха и оздоровления детей и молодежи».</w:t>
      </w:r>
    </w:p>
    <w:p w:rsidR="00CE04F4" w:rsidRDefault="008178F7">
      <w:pPr>
        <w:pStyle w:val="a4"/>
        <w:numPr>
          <w:ilvl w:val="0"/>
          <w:numId w:val="4"/>
        </w:numPr>
        <w:tabs>
          <w:tab w:val="left" w:pos="1273"/>
        </w:tabs>
        <w:spacing w:line="242" w:lineRule="auto"/>
        <w:ind w:right="560" w:firstLine="566"/>
        <w:jc w:val="both"/>
        <w:rPr>
          <w:sz w:val="24"/>
        </w:rPr>
      </w:pPr>
      <w:r>
        <w:rPr>
          <w:sz w:val="24"/>
        </w:rPr>
        <w:t>Постановление Главного государственного санитарного врача Российской Федерации от28</w:t>
      </w:r>
      <w:r>
        <w:rPr>
          <w:spacing w:val="40"/>
          <w:sz w:val="24"/>
        </w:rPr>
        <w:t xml:space="preserve"> </w:t>
      </w:r>
      <w:r>
        <w:rPr>
          <w:sz w:val="24"/>
        </w:rPr>
        <w:t>января</w:t>
      </w:r>
      <w:r>
        <w:rPr>
          <w:spacing w:val="40"/>
          <w:sz w:val="24"/>
        </w:rPr>
        <w:t xml:space="preserve"> </w:t>
      </w:r>
      <w:r>
        <w:rPr>
          <w:sz w:val="24"/>
        </w:rPr>
        <w:t>2021</w:t>
      </w:r>
      <w:r>
        <w:rPr>
          <w:spacing w:val="40"/>
          <w:sz w:val="24"/>
        </w:rPr>
        <w:t xml:space="preserve"> </w:t>
      </w:r>
      <w:r>
        <w:rPr>
          <w:sz w:val="24"/>
        </w:rPr>
        <w:t>г.</w:t>
      </w:r>
      <w:r>
        <w:rPr>
          <w:spacing w:val="40"/>
          <w:sz w:val="24"/>
        </w:rPr>
        <w:t xml:space="preserve"> </w:t>
      </w:r>
      <w:r>
        <w:rPr>
          <w:sz w:val="24"/>
        </w:rPr>
        <w:t>№</w:t>
      </w:r>
      <w:r>
        <w:rPr>
          <w:spacing w:val="40"/>
          <w:sz w:val="24"/>
        </w:rPr>
        <w:t xml:space="preserve"> </w:t>
      </w:r>
      <w:r>
        <w:rPr>
          <w:sz w:val="24"/>
        </w:rPr>
        <w:t>2</w:t>
      </w:r>
      <w:r>
        <w:rPr>
          <w:spacing w:val="40"/>
          <w:sz w:val="24"/>
        </w:rPr>
        <w:t xml:space="preserve"> </w:t>
      </w:r>
      <w:r>
        <w:rPr>
          <w:sz w:val="24"/>
        </w:rPr>
        <w:t>«Об</w:t>
      </w:r>
      <w:r>
        <w:rPr>
          <w:spacing w:val="40"/>
          <w:sz w:val="24"/>
        </w:rPr>
        <w:t xml:space="preserve"> </w:t>
      </w:r>
      <w:r>
        <w:rPr>
          <w:sz w:val="24"/>
        </w:rPr>
        <w:t>утверждении</w:t>
      </w:r>
      <w:r>
        <w:rPr>
          <w:spacing w:val="40"/>
          <w:sz w:val="24"/>
        </w:rPr>
        <w:t xml:space="preserve"> </w:t>
      </w:r>
      <w:r>
        <w:rPr>
          <w:sz w:val="24"/>
        </w:rPr>
        <w:t>санитарных</w:t>
      </w:r>
      <w:r>
        <w:rPr>
          <w:spacing w:val="40"/>
          <w:sz w:val="24"/>
        </w:rPr>
        <w:t xml:space="preserve"> </w:t>
      </w:r>
      <w:r>
        <w:rPr>
          <w:sz w:val="24"/>
        </w:rPr>
        <w:t>правил</w:t>
      </w:r>
      <w:r>
        <w:rPr>
          <w:spacing w:val="40"/>
          <w:sz w:val="24"/>
        </w:rPr>
        <w:t xml:space="preserve"> </w:t>
      </w:r>
      <w:r>
        <w:rPr>
          <w:sz w:val="24"/>
        </w:rPr>
        <w:t>и</w:t>
      </w:r>
      <w:r>
        <w:rPr>
          <w:spacing w:val="40"/>
          <w:sz w:val="24"/>
        </w:rPr>
        <w:t xml:space="preserve"> </w:t>
      </w:r>
      <w:r>
        <w:rPr>
          <w:sz w:val="24"/>
        </w:rPr>
        <w:t>норм</w:t>
      </w:r>
      <w:r>
        <w:rPr>
          <w:spacing w:val="40"/>
          <w:sz w:val="24"/>
        </w:rPr>
        <w:t xml:space="preserve"> </w:t>
      </w:r>
      <w:r>
        <w:rPr>
          <w:sz w:val="24"/>
        </w:rPr>
        <w:t>СанПиН</w:t>
      </w:r>
      <w:r>
        <w:rPr>
          <w:spacing w:val="40"/>
          <w:sz w:val="24"/>
        </w:rPr>
        <w:t xml:space="preserve"> </w:t>
      </w:r>
      <w:r>
        <w:rPr>
          <w:sz w:val="24"/>
        </w:rPr>
        <w:t>1.2.3685-21</w:t>
      </w:r>
    </w:p>
    <w:p w:rsidR="00CE04F4" w:rsidRDefault="008178F7">
      <w:pPr>
        <w:pStyle w:val="a3"/>
        <w:spacing w:line="242" w:lineRule="auto"/>
        <w:ind w:right="573" w:firstLine="0"/>
      </w:pPr>
      <w:r>
        <w:t>«Гигиенические</w:t>
      </w:r>
      <w:r>
        <w:rPr>
          <w:spacing w:val="-3"/>
        </w:rPr>
        <w:t xml:space="preserve"> </w:t>
      </w:r>
      <w:r>
        <w:t>нормативы</w:t>
      </w:r>
      <w:r>
        <w:rPr>
          <w:spacing w:val="-1"/>
        </w:rPr>
        <w:t xml:space="preserve"> </w:t>
      </w:r>
      <w:r>
        <w:t>и</w:t>
      </w:r>
      <w:r>
        <w:rPr>
          <w:spacing w:val="-6"/>
        </w:rPr>
        <w:t xml:space="preserve"> </w:t>
      </w:r>
      <w:r>
        <w:t>требования</w:t>
      </w:r>
      <w:r>
        <w:rPr>
          <w:spacing w:val="-7"/>
        </w:rPr>
        <w:t xml:space="preserve"> </w:t>
      </w:r>
      <w:r>
        <w:t>к</w:t>
      </w:r>
      <w:r>
        <w:rPr>
          <w:spacing w:val="-8"/>
        </w:rPr>
        <w:t xml:space="preserve"> </w:t>
      </w:r>
      <w:r>
        <w:t>обеспечению</w:t>
      </w:r>
      <w:r>
        <w:rPr>
          <w:spacing w:val="-4"/>
        </w:rPr>
        <w:t xml:space="preserve"> </w:t>
      </w:r>
      <w:r>
        <w:t>безопасности</w:t>
      </w:r>
      <w:r>
        <w:rPr>
          <w:spacing w:val="-5"/>
        </w:rPr>
        <w:t xml:space="preserve"> </w:t>
      </w:r>
      <w:r>
        <w:t>и</w:t>
      </w:r>
      <w:r>
        <w:rPr>
          <w:spacing w:val="-6"/>
        </w:rPr>
        <w:t xml:space="preserve"> </w:t>
      </w:r>
      <w:r>
        <w:t>(или)</w:t>
      </w:r>
      <w:r>
        <w:rPr>
          <w:spacing w:val="-1"/>
        </w:rPr>
        <w:t xml:space="preserve"> </w:t>
      </w:r>
      <w:r>
        <w:t>безвредности</w:t>
      </w:r>
      <w:r>
        <w:rPr>
          <w:spacing w:val="-1"/>
        </w:rPr>
        <w:t xml:space="preserve"> </w:t>
      </w:r>
      <w:r>
        <w:t>для человека факторов среды обитания».</w:t>
      </w:r>
    </w:p>
    <w:p w:rsidR="00CE04F4" w:rsidRDefault="008178F7">
      <w:pPr>
        <w:pStyle w:val="a4"/>
        <w:numPr>
          <w:ilvl w:val="0"/>
          <w:numId w:val="4"/>
        </w:numPr>
        <w:tabs>
          <w:tab w:val="left" w:pos="1240"/>
        </w:tabs>
        <w:spacing w:line="271" w:lineRule="exact"/>
        <w:ind w:left="1240" w:hanging="249"/>
        <w:jc w:val="both"/>
        <w:rPr>
          <w:sz w:val="24"/>
        </w:rPr>
      </w:pPr>
      <w:r>
        <w:rPr>
          <w:sz w:val="24"/>
        </w:rPr>
        <w:t>Приказ</w:t>
      </w:r>
      <w:r>
        <w:rPr>
          <w:spacing w:val="-1"/>
          <w:sz w:val="24"/>
        </w:rPr>
        <w:t xml:space="preserve"> </w:t>
      </w:r>
      <w:r>
        <w:rPr>
          <w:sz w:val="24"/>
        </w:rPr>
        <w:t>Министерства</w:t>
      </w:r>
      <w:r>
        <w:rPr>
          <w:spacing w:val="4"/>
          <w:sz w:val="24"/>
        </w:rPr>
        <w:t xml:space="preserve"> </w:t>
      </w:r>
      <w:r>
        <w:rPr>
          <w:sz w:val="24"/>
        </w:rPr>
        <w:t>просвещения Российской</w:t>
      </w:r>
      <w:r>
        <w:rPr>
          <w:spacing w:val="1"/>
          <w:sz w:val="24"/>
        </w:rPr>
        <w:t xml:space="preserve"> </w:t>
      </w:r>
      <w:r>
        <w:rPr>
          <w:sz w:val="24"/>
        </w:rPr>
        <w:t>Федерации</w:t>
      </w:r>
      <w:r>
        <w:rPr>
          <w:spacing w:val="-4"/>
          <w:sz w:val="24"/>
        </w:rPr>
        <w:t xml:space="preserve"> </w:t>
      </w:r>
      <w:r>
        <w:rPr>
          <w:sz w:val="24"/>
        </w:rPr>
        <w:t>от</w:t>
      </w:r>
      <w:r>
        <w:rPr>
          <w:spacing w:val="61"/>
          <w:sz w:val="24"/>
        </w:rPr>
        <w:t xml:space="preserve"> </w:t>
      </w:r>
      <w:r>
        <w:rPr>
          <w:sz w:val="24"/>
        </w:rPr>
        <w:t>24 ноября</w:t>
      </w:r>
      <w:r>
        <w:rPr>
          <w:spacing w:val="4"/>
          <w:sz w:val="24"/>
        </w:rPr>
        <w:t xml:space="preserve"> </w:t>
      </w:r>
      <w:r>
        <w:rPr>
          <w:sz w:val="24"/>
        </w:rPr>
        <w:t>2022</w:t>
      </w:r>
      <w:r>
        <w:rPr>
          <w:spacing w:val="-4"/>
          <w:sz w:val="24"/>
        </w:rPr>
        <w:t xml:space="preserve"> </w:t>
      </w:r>
      <w:r>
        <w:rPr>
          <w:sz w:val="24"/>
        </w:rPr>
        <w:t>г.</w:t>
      </w:r>
      <w:r>
        <w:rPr>
          <w:spacing w:val="6"/>
          <w:sz w:val="24"/>
        </w:rPr>
        <w:t xml:space="preserve"> </w:t>
      </w:r>
      <w:r>
        <w:rPr>
          <w:spacing w:val="-2"/>
          <w:sz w:val="24"/>
        </w:rPr>
        <w:t>№1025</w:t>
      </w:r>
    </w:p>
    <w:p w:rsidR="00CE04F4" w:rsidRDefault="008178F7">
      <w:pPr>
        <w:pStyle w:val="a3"/>
        <w:spacing w:line="237" w:lineRule="auto"/>
        <w:ind w:right="568" w:firstLine="0"/>
      </w:pPr>
      <w:r>
        <w:t>«Об утверждении федеральной адаптированной образовательной программе основного общего образования для обучающихся с ограниченными возможностями здоровья».</w:t>
      </w:r>
    </w:p>
    <w:p w:rsidR="00CE04F4" w:rsidRDefault="008178F7">
      <w:pPr>
        <w:pStyle w:val="a4"/>
        <w:numPr>
          <w:ilvl w:val="0"/>
          <w:numId w:val="4"/>
        </w:numPr>
        <w:tabs>
          <w:tab w:val="left" w:pos="1283"/>
        </w:tabs>
        <w:ind w:right="561" w:firstLine="566"/>
        <w:jc w:val="both"/>
        <w:rPr>
          <w:sz w:val="24"/>
        </w:rPr>
      </w:pPr>
      <w:r>
        <w:rPr>
          <w:sz w:val="24"/>
        </w:rPr>
        <w:t>Примерная адаптированная</w:t>
      </w:r>
      <w:r>
        <w:rPr>
          <w:spacing w:val="40"/>
          <w:sz w:val="24"/>
        </w:rPr>
        <w:t xml:space="preserve"> </w:t>
      </w:r>
      <w:r>
        <w:rPr>
          <w:sz w:val="24"/>
        </w:rPr>
        <w:t>основная образовательная программа основного общего образования обучающихся с нарушениями опорно-двигательного аппарата, одобренная решением федерального учебно-методического объединения по общему образованию</w:t>
      </w:r>
      <w:r>
        <w:rPr>
          <w:spacing w:val="40"/>
          <w:sz w:val="24"/>
        </w:rPr>
        <w:t xml:space="preserve"> </w:t>
      </w:r>
      <w:r>
        <w:rPr>
          <w:sz w:val="24"/>
        </w:rPr>
        <w:t>(протокол от 18 марта 2022 г. № 1/22)</w:t>
      </w:r>
    </w:p>
    <w:p w:rsidR="00CE04F4" w:rsidRDefault="008178F7">
      <w:pPr>
        <w:pStyle w:val="a4"/>
        <w:numPr>
          <w:ilvl w:val="0"/>
          <w:numId w:val="4"/>
        </w:numPr>
        <w:tabs>
          <w:tab w:val="left" w:pos="1311"/>
        </w:tabs>
        <w:spacing w:line="237" w:lineRule="auto"/>
        <w:ind w:right="565" w:firstLine="628"/>
        <w:jc w:val="both"/>
        <w:rPr>
          <w:sz w:val="24"/>
        </w:rPr>
      </w:pPr>
      <w:r>
        <w:rPr>
          <w:sz w:val="24"/>
        </w:rPr>
        <w:t>Письма Рособрнадзора от 20.06.2018 № 05-192 «Об изучении родных языков из числа языков народов Российской Федерации»;</w:t>
      </w:r>
    </w:p>
    <w:p w:rsidR="00CE04F4" w:rsidRDefault="008178F7">
      <w:pPr>
        <w:pStyle w:val="a4"/>
        <w:numPr>
          <w:ilvl w:val="0"/>
          <w:numId w:val="4"/>
        </w:numPr>
        <w:tabs>
          <w:tab w:val="left" w:pos="1297"/>
        </w:tabs>
        <w:ind w:right="568" w:firstLine="566"/>
        <w:jc w:val="both"/>
        <w:rPr>
          <w:sz w:val="24"/>
        </w:rPr>
      </w:pPr>
      <w:r>
        <w:rPr>
          <w:sz w:val="24"/>
        </w:rPr>
        <w:t>Порядка организации и осуществления образовательной деятельности по основным общеобразовательным программам- образовательным программам начального общего, основного общего и среднего общего образования, утвержденный приказом Минпросвещения России от 22.03.2021 № 115;</w:t>
      </w:r>
    </w:p>
    <w:p w:rsidR="00CE04F4" w:rsidRDefault="008178F7">
      <w:pPr>
        <w:pStyle w:val="a4"/>
        <w:numPr>
          <w:ilvl w:val="0"/>
          <w:numId w:val="4"/>
        </w:numPr>
        <w:tabs>
          <w:tab w:val="left" w:pos="1475"/>
        </w:tabs>
        <w:spacing w:line="237" w:lineRule="auto"/>
        <w:ind w:right="565" w:firstLine="566"/>
        <w:jc w:val="both"/>
        <w:rPr>
          <w:sz w:val="24"/>
        </w:rPr>
      </w:pPr>
      <w:r>
        <w:rPr>
          <w:sz w:val="24"/>
        </w:rPr>
        <w:t>Закона Республики Башкортостан от 01.07.2013 № 696-з «Об образовании в Республике Башкортостан» (с изменениями и дополнениями);</w:t>
      </w:r>
    </w:p>
    <w:p w:rsidR="00CE04F4" w:rsidRDefault="008178F7">
      <w:pPr>
        <w:pStyle w:val="a4"/>
        <w:numPr>
          <w:ilvl w:val="0"/>
          <w:numId w:val="4"/>
        </w:numPr>
        <w:tabs>
          <w:tab w:val="left" w:pos="1475"/>
        </w:tabs>
        <w:spacing w:line="237" w:lineRule="auto"/>
        <w:ind w:right="559" w:firstLine="566"/>
        <w:jc w:val="both"/>
        <w:rPr>
          <w:sz w:val="24"/>
        </w:rPr>
      </w:pPr>
      <w:r>
        <w:rPr>
          <w:sz w:val="24"/>
        </w:rPr>
        <w:t>Закона Республики Башкортостан от 15.02.1999 № 216-з «О языках народов Республики Башкортостан» (с изменениями и дополнениями);</w:t>
      </w:r>
    </w:p>
    <w:p w:rsidR="00CE04F4" w:rsidRDefault="008178F7">
      <w:pPr>
        <w:pStyle w:val="a3"/>
        <w:spacing w:before="4"/>
        <w:ind w:right="566"/>
      </w:pPr>
      <w:r>
        <w:t>Учебный</w:t>
      </w:r>
      <w:r>
        <w:rPr>
          <w:spacing w:val="-1"/>
        </w:rPr>
        <w:t xml:space="preserve"> </w:t>
      </w:r>
      <w:r>
        <w:t>план</w:t>
      </w:r>
      <w:r>
        <w:rPr>
          <w:spacing w:val="-6"/>
        </w:rPr>
        <w:t xml:space="preserve"> </w:t>
      </w:r>
      <w:r>
        <w:t>обеспечивает</w:t>
      </w:r>
      <w:r>
        <w:rPr>
          <w:spacing w:val="-2"/>
        </w:rPr>
        <w:t xml:space="preserve"> </w:t>
      </w:r>
      <w:r>
        <w:t>преподавание</w:t>
      </w:r>
      <w:r>
        <w:rPr>
          <w:spacing w:val="-8"/>
        </w:rPr>
        <w:t xml:space="preserve"> </w:t>
      </w:r>
      <w:r>
        <w:t>и</w:t>
      </w:r>
      <w:r>
        <w:rPr>
          <w:spacing w:val="-6"/>
        </w:rPr>
        <w:t xml:space="preserve"> </w:t>
      </w:r>
      <w:r>
        <w:t>изучение</w:t>
      </w:r>
      <w:r>
        <w:rPr>
          <w:spacing w:val="-3"/>
        </w:rPr>
        <w:t xml:space="preserve"> </w:t>
      </w:r>
      <w:r>
        <w:t>государственного</w:t>
      </w:r>
      <w:r>
        <w:rPr>
          <w:spacing w:val="-2"/>
        </w:rPr>
        <w:t xml:space="preserve"> </w:t>
      </w:r>
      <w:r>
        <w:t>языка</w:t>
      </w:r>
      <w:r>
        <w:rPr>
          <w:spacing w:val="-8"/>
        </w:rPr>
        <w:t xml:space="preserve"> </w:t>
      </w:r>
      <w:r>
        <w:t>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CE04F4" w:rsidRDefault="00CE04F4">
      <w:pPr>
        <w:pStyle w:val="a3"/>
        <w:sectPr w:rsidR="00CE04F4">
          <w:pgSz w:w="11910" w:h="16840"/>
          <w:pgMar w:top="900" w:right="283" w:bottom="480" w:left="708" w:header="0" w:footer="292" w:gutter="0"/>
          <w:cols w:space="720"/>
        </w:sectPr>
      </w:pPr>
    </w:p>
    <w:p w:rsidR="00CE04F4" w:rsidRDefault="008178F7">
      <w:pPr>
        <w:pStyle w:val="a3"/>
        <w:spacing w:before="64"/>
        <w:ind w:right="561"/>
      </w:pPr>
      <w:r>
        <w:t>Для обучающегося с нарушениями опорно-двигательного аппарата может быть</w:t>
      </w:r>
      <w:r>
        <w:rPr>
          <w:spacing w:val="80"/>
        </w:rPr>
        <w:t xml:space="preserve"> </w:t>
      </w:r>
      <w:r>
        <w:t>разработан индивидуальный учебный план как на весь период</w:t>
      </w:r>
      <w:r>
        <w:rPr>
          <w:spacing w:val="-3"/>
        </w:rPr>
        <w:t xml:space="preserve"> </w:t>
      </w:r>
      <w:r>
        <w:t>обучения по программе, так и на один год или иной срок.</w:t>
      </w:r>
    </w:p>
    <w:p w:rsidR="00CE04F4" w:rsidRDefault="008178F7">
      <w:pPr>
        <w:pStyle w:val="a3"/>
        <w:ind w:right="568"/>
      </w:pPr>
      <w:r>
        <w:t>Индивидуальный учебный план разрабатывается для обучающихся со стойкими трудностями овладения содержанием адаптированной основной общеобразовательной программы, причины возникновения которых требуют выявления и поиска путей решения; для длительно болеющих обучающихся; обучающихся, поступивших на обучение из других образовательных организаций, в случае обучения в одном классе обучающихся с разными образовательными потребностями и в других случаях, требующих особой индивидуализации образовательного процесса.</w:t>
      </w:r>
    </w:p>
    <w:p w:rsidR="00CE04F4" w:rsidRDefault="008178F7">
      <w:pPr>
        <w:pStyle w:val="a3"/>
        <w:spacing w:before="3" w:line="237" w:lineRule="auto"/>
        <w:ind w:right="572"/>
      </w:pPr>
      <w:r>
        <w:t>Индивидуальный план предусматривает решение одной или нескольких из ниже указанных задач:</w:t>
      </w:r>
    </w:p>
    <w:p w:rsidR="00CE04F4" w:rsidRDefault="008178F7">
      <w:pPr>
        <w:pStyle w:val="a3"/>
        <w:spacing w:before="4"/>
        <w:ind w:right="560"/>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w:t>
      </w:r>
    </w:p>
    <w:p w:rsidR="00CE04F4" w:rsidRDefault="008178F7">
      <w:pPr>
        <w:pStyle w:val="a3"/>
        <w:ind w:right="568"/>
      </w:pPr>
      <w:r>
        <w:t>введение в содержание образовательной программы учебных дисциплин, отвечающих особым образовательным потребностям обучающихся, в том числе потребностям в сохранении и укреплении здоровья;</w:t>
      </w:r>
    </w:p>
    <w:p w:rsidR="00CE04F4" w:rsidRDefault="008178F7">
      <w:pPr>
        <w:pStyle w:val="a3"/>
        <w:spacing w:before="3" w:line="237" w:lineRule="auto"/>
        <w:ind w:left="991" w:right="574" w:firstLine="0"/>
      </w:pPr>
      <w:r>
        <w:t>проведение коррекционно-развивающих занятий по программе коррекционной работы; организация и проведение индивидуальных консультаций педагогических работников по</w:t>
      </w:r>
    </w:p>
    <w:p w:rsidR="00CE04F4" w:rsidRDefault="008178F7">
      <w:pPr>
        <w:pStyle w:val="a3"/>
        <w:spacing w:before="3"/>
        <w:ind w:right="566" w:firstLine="0"/>
      </w:pPr>
      <w:r>
        <w:t>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CE04F4" w:rsidRDefault="008178F7">
      <w:pPr>
        <w:pStyle w:val="a3"/>
        <w:ind w:right="569"/>
      </w:pPr>
      <w:r>
        <w:t xml:space="preserve">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w:t>
      </w:r>
      <w:r>
        <w:rPr>
          <w:spacing w:val="-2"/>
        </w:rPr>
        <w:t>обучении.</w:t>
      </w:r>
    </w:p>
    <w:p w:rsidR="00CE04F4" w:rsidRDefault="008178F7">
      <w:pPr>
        <w:pStyle w:val="a3"/>
        <w:spacing w:before="3" w:line="237" w:lineRule="auto"/>
        <w:ind w:right="570"/>
      </w:pPr>
      <w:r>
        <w:t>Учебный план состоит из двух частей: обязательной части и части, формируемой участниками образовательных отношений.</w:t>
      </w:r>
    </w:p>
    <w:p w:rsidR="00CE04F4" w:rsidRDefault="008178F7">
      <w:pPr>
        <w:pStyle w:val="a3"/>
        <w:spacing w:before="3"/>
        <w:ind w:right="561"/>
      </w:pPr>
      <w:r>
        <w:t>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w:t>
      </w:r>
      <w:r>
        <w:rPr>
          <w:spacing w:val="80"/>
        </w:rPr>
        <w:t xml:space="preserve"> </w:t>
      </w:r>
      <w:r>
        <w:t>классам (годам) обучения.</w:t>
      </w:r>
    </w:p>
    <w:p w:rsidR="00CE04F4" w:rsidRDefault="008178F7">
      <w:pPr>
        <w:pStyle w:val="a3"/>
        <w:spacing w:before="1"/>
        <w:ind w:right="558"/>
      </w:pPr>
      <w:r>
        <w:t>Часть учебного плана, формируемая участниками образовательных отношений,</w:t>
      </w:r>
      <w:r>
        <w:rPr>
          <w:spacing w:val="40"/>
        </w:rPr>
        <w:t xml:space="preserve"> </w:t>
      </w:r>
      <w:r>
        <w:t>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НОДА.</w:t>
      </w:r>
    </w:p>
    <w:p w:rsidR="00CE04F4" w:rsidRDefault="008178F7">
      <w:pPr>
        <w:pStyle w:val="a3"/>
        <w:spacing w:line="242" w:lineRule="auto"/>
        <w:ind w:left="991" w:right="569" w:firstLine="0"/>
      </w:pPr>
      <w:r>
        <w:t>Время, отводимое на данную часть учебного плана, может быть использовано на: увеличение учебных часов, предусмотренных на изучение отдельных учебных предметов</w:t>
      </w:r>
    </w:p>
    <w:p w:rsidR="00CE04F4" w:rsidRDefault="008178F7">
      <w:pPr>
        <w:pStyle w:val="a3"/>
        <w:spacing w:line="271" w:lineRule="exact"/>
        <w:ind w:firstLine="0"/>
      </w:pPr>
      <w:r>
        <w:t>обязательной</w:t>
      </w:r>
      <w:r>
        <w:rPr>
          <w:spacing w:val="-8"/>
        </w:rPr>
        <w:t xml:space="preserve"> </w:t>
      </w:r>
      <w:r>
        <w:t>части,</w:t>
      </w:r>
      <w:r>
        <w:rPr>
          <w:spacing w:val="-4"/>
        </w:rPr>
        <w:t xml:space="preserve"> </w:t>
      </w:r>
      <w:r>
        <w:t>в</w:t>
      </w:r>
      <w:r>
        <w:rPr>
          <w:spacing w:val="-4"/>
        </w:rPr>
        <w:t xml:space="preserve"> </w:t>
      </w:r>
      <w:r>
        <w:t>том</w:t>
      </w:r>
      <w:r>
        <w:rPr>
          <w:spacing w:val="-4"/>
        </w:rPr>
        <w:t xml:space="preserve"> </w:t>
      </w:r>
      <w:r>
        <w:t>числе</w:t>
      </w:r>
      <w:r>
        <w:rPr>
          <w:spacing w:val="-3"/>
        </w:rPr>
        <w:t xml:space="preserve"> </w:t>
      </w:r>
      <w:r>
        <w:t>на</w:t>
      </w:r>
      <w:r>
        <w:rPr>
          <w:spacing w:val="-2"/>
        </w:rPr>
        <w:t xml:space="preserve"> </w:t>
      </w:r>
      <w:r>
        <w:t xml:space="preserve">углубленном </w:t>
      </w:r>
      <w:r>
        <w:rPr>
          <w:spacing w:val="-2"/>
        </w:rPr>
        <w:t>уровне;</w:t>
      </w:r>
    </w:p>
    <w:p w:rsidR="00CE04F4" w:rsidRDefault="008178F7">
      <w:pPr>
        <w:pStyle w:val="a3"/>
        <w:spacing w:before="1"/>
        <w:ind w:right="573"/>
      </w:pPr>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CE04F4" w:rsidRDefault="008178F7">
      <w:pPr>
        <w:pStyle w:val="a3"/>
        <w:spacing w:line="242" w:lineRule="auto"/>
        <w:ind w:right="563"/>
      </w:pPr>
      <w:r>
        <w:t>другие виды учебной, коррекционно-развивающей, воспитательной, спортивной и иной деятельности обучающихся.</w:t>
      </w:r>
    </w:p>
    <w:p w:rsidR="00CE04F4" w:rsidRDefault="008178F7">
      <w:pPr>
        <w:pStyle w:val="a3"/>
        <w:ind w:right="561"/>
      </w:pPr>
      <w:r>
        <w:t>В</w:t>
      </w:r>
      <w:r>
        <w:rPr>
          <w:spacing w:val="-4"/>
        </w:rPr>
        <w:t xml:space="preserve"> </w:t>
      </w:r>
      <w:r>
        <w:t>качестве учебного плана</w:t>
      </w:r>
      <w:r>
        <w:rPr>
          <w:spacing w:val="-4"/>
        </w:rPr>
        <w:t xml:space="preserve"> </w:t>
      </w:r>
      <w:r w:rsidR="006C5C76">
        <w:t>МОБУ Гимназия №2 с. Бураево</w:t>
      </w:r>
      <w:r>
        <w:rPr>
          <w:spacing w:val="24"/>
        </w:rPr>
        <w:t xml:space="preserve"> </w:t>
      </w:r>
      <w:r>
        <w:t>АООП ООО основного общего образования для обучающихся с НОДА (вариант 6.2) инклюзивно</w:t>
      </w:r>
      <w:r>
        <w:rPr>
          <w:spacing w:val="74"/>
        </w:rPr>
        <w:t xml:space="preserve"> </w:t>
      </w:r>
      <w:r>
        <w:t>взят 2 вариант федерального учебного плана ФАОП, для образовательных организаций, в которых обучение</w:t>
      </w:r>
      <w:r>
        <w:rPr>
          <w:spacing w:val="-1"/>
        </w:rPr>
        <w:t xml:space="preserve"> </w:t>
      </w:r>
      <w:r>
        <w:t>ведется</w:t>
      </w:r>
      <w:r>
        <w:rPr>
          <w:spacing w:val="-1"/>
        </w:rPr>
        <w:t xml:space="preserve"> </w:t>
      </w:r>
      <w:r>
        <w:t>на</w:t>
      </w:r>
      <w:r>
        <w:rPr>
          <w:spacing w:val="-1"/>
        </w:rPr>
        <w:t xml:space="preserve"> </w:t>
      </w:r>
      <w:r>
        <w:t>русском языке,</w:t>
      </w:r>
      <w:r>
        <w:rPr>
          <w:spacing w:val="-3"/>
        </w:rPr>
        <w:t xml:space="preserve"> </w:t>
      </w:r>
      <w:r>
        <w:t>но наряду</w:t>
      </w:r>
      <w:r>
        <w:rPr>
          <w:spacing w:val="-10"/>
        </w:rPr>
        <w:t xml:space="preserve"> </w:t>
      </w:r>
      <w:r>
        <w:t>с</w:t>
      </w:r>
      <w:r>
        <w:rPr>
          <w:spacing w:val="-1"/>
        </w:rPr>
        <w:t xml:space="preserve"> </w:t>
      </w:r>
      <w:r>
        <w:t>ним изучается</w:t>
      </w:r>
      <w:r>
        <w:rPr>
          <w:spacing w:val="-1"/>
        </w:rPr>
        <w:t xml:space="preserve"> </w:t>
      </w:r>
      <w:r>
        <w:t>один из государственных</w:t>
      </w:r>
      <w:r>
        <w:rPr>
          <w:spacing w:val="-5"/>
        </w:rPr>
        <w:t xml:space="preserve"> </w:t>
      </w:r>
      <w:r>
        <w:t>языков республик Российской Федерации и (или) один из языков народов Российской Федерации при</w:t>
      </w:r>
      <w:r>
        <w:rPr>
          <w:spacing w:val="40"/>
        </w:rPr>
        <w:t xml:space="preserve"> </w:t>
      </w:r>
      <w:r>
        <w:t>5-дневной учебной неделе.</w:t>
      </w:r>
    </w:p>
    <w:p w:rsidR="00CE04F4" w:rsidRDefault="008178F7">
      <w:pPr>
        <w:pStyle w:val="a3"/>
        <w:spacing w:line="242" w:lineRule="auto"/>
        <w:ind w:right="572"/>
      </w:pPr>
      <w:r>
        <w:t>Учебный план состоит из двух частей: обязательной части и части, формируемой участниками образовательных отношений.</w:t>
      </w:r>
    </w:p>
    <w:p w:rsidR="00CE04F4" w:rsidRDefault="00CE04F4">
      <w:pPr>
        <w:pStyle w:val="a3"/>
        <w:spacing w:line="242" w:lineRule="auto"/>
        <w:sectPr w:rsidR="00CE04F4">
          <w:pgSz w:w="11910" w:h="16840"/>
          <w:pgMar w:top="620" w:right="283" w:bottom="480" w:left="708" w:header="0" w:footer="292" w:gutter="0"/>
          <w:cols w:space="720"/>
        </w:sectPr>
      </w:pPr>
    </w:p>
    <w:p w:rsidR="00CE04F4" w:rsidRDefault="008178F7">
      <w:pPr>
        <w:pStyle w:val="a3"/>
        <w:spacing w:before="64"/>
        <w:ind w:right="568"/>
      </w:pPr>
      <w:r>
        <w:t>Учебный</w:t>
      </w:r>
      <w:r>
        <w:rPr>
          <w:spacing w:val="-1"/>
        </w:rPr>
        <w:t xml:space="preserve"> </w:t>
      </w:r>
      <w:r>
        <w:t>план</w:t>
      </w:r>
      <w:r>
        <w:rPr>
          <w:spacing w:val="-6"/>
        </w:rPr>
        <w:t xml:space="preserve"> </w:t>
      </w:r>
      <w:r>
        <w:t>обеспечивает</w:t>
      </w:r>
      <w:r>
        <w:rPr>
          <w:spacing w:val="-2"/>
        </w:rPr>
        <w:t xml:space="preserve"> </w:t>
      </w:r>
      <w:r>
        <w:t>преподавание</w:t>
      </w:r>
      <w:r>
        <w:rPr>
          <w:spacing w:val="-8"/>
        </w:rPr>
        <w:t xml:space="preserve"> </w:t>
      </w:r>
      <w:r>
        <w:t>и</w:t>
      </w:r>
      <w:r>
        <w:rPr>
          <w:spacing w:val="-6"/>
        </w:rPr>
        <w:t xml:space="preserve"> </w:t>
      </w:r>
      <w:r>
        <w:t>изучение</w:t>
      </w:r>
      <w:r>
        <w:rPr>
          <w:spacing w:val="-3"/>
        </w:rPr>
        <w:t xml:space="preserve"> </w:t>
      </w:r>
      <w:r>
        <w:t>государственного</w:t>
      </w:r>
      <w:r>
        <w:rPr>
          <w:spacing w:val="-2"/>
        </w:rPr>
        <w:t xml:space="preserve"> </w:t>
      </w:r>
      <w:r>
        <w:t>языка</w:t>
      </w:r>
      <w:r>
        <w:rPr>
          <w:spacing w:val="-8"/>
        </w:rPr>
        <w:t xml:space="preserve"> </w:t>
      </w:r>
      <w:r>
        <w:t>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CE04F4" w:rsidRDefault="008178F7">
      <w:pPr>
        <w:pStyle w:val="a3"/>
        <w:ind w:right="564"/>
      </w:pPr>
      <w:r>
        <w:t>Адаптированная основная общеобразовательная программа основного общего</w:t>
      </w:r>
      <w:r>
        <w:rPr>
          <w:spacing w:val="40"/>
        </w:rPr>
        <w:t xml:space="preserve"> </w:t>
      </w:r>
      <w:r>
        <w:t xml:space="preserve">образования образовательной организации может включать как один, так и несколько учебных </w:t>
      </w:r>
      <w:r>
        <w:rPr>
          <w:spacing w:val="-2"/>
        </w:rPr>
        <w:t>планов.</w:t>
      </w:r>
    </w:p>
    <w:p w:rsidR="00CE04F4" w:rsidRDefault="008178F7">
      <w:pPr>
        <w:pStyle w:val="a3"/>
        <w:ind w:right="564"/>
      </w:pPr>
      <w:r>
        <w:t>В соответствии с ФГОС ООО в учебный план ФАОП ООО для обучающихся с НОДА вместо учебного предмета "Физическая культура" включен учебный предмет "Адаптивная физическая культура".</w:t>
      </w:r>
    </w:p>
    <w:p w:rsidR="00CE04F4" w:rsidRDefault="008178F7">
      <w:pPr>
        <w:pStyle w:val="a3"/>
        <w:spacing w:before="1"/>
        <w:ind w:right="566"/>
      </w:pPr>
      <w:r>
        <w:t>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CE04F4" w:rsidRDefault="008178F7">
      <w:pPr>
        <w:pStyle w:val="a3"/>
        <w:ind w:right="562"/>
      </w:pPr>
      <w:r>
        <w:t>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w:t>
      </w:r>
      <w:r>
        <w:rPr>
          <w:spacing w:val="-1"/>
        </w:rPr>
        <w:t xml:space="preserve"> </w:t>
      </w:r>
      <w:r>
        <w:t>предметов, с</w:t>
      </w:r>
      <w:r>
        <w:rPr>
          <w:spacing w:val="-2"/>
        </w:rPr>
        <w:t xml:space="preserve"> </w:t>
      </w:r>
      <w:r>
        <w:t>целью удовлетворения различных</w:t>
      </w:r>
      <w:r>
        <w:rPr>
          <w:spacing w:val="-1"/>
        </w:rPr>
        <w:t xml:space="preserve"> </w:t>
      </w:r>
      <w:r>
        <w:t>интересов</w:t>
      </w:r>
      <w:r>
        <w:rPr>
          <w:spacing w:val="-4"/>
        </w:rPr>
        <w:t xml:space="preserve"> </w:t>
      </w:r>
      <w:r>
        <w:t>обучающихся, потребностей в физическом развитии и</w:t>
      </w:r>
      <w:r>
        <w:rPr>
          <w:spacing w:val="-1"/>
        </w:rPr>
        <w:t xml:space="preserve"> </w:t>
      </w:r>
      <w:r>
        <w:t>совершенствовании,</w:t>
      </w:r>
      <w:r>
        <w:rPr>
          <w:spacing w:val="-5"/>
        </w:rPr>
        <w:t xml:space="preserve"> </w:t>
      </w:r>
      <w:r>
        <w:t>а также учитывающие этнокультурные интересы, особые образовательные потребности обучающихся с ОВЗ.</w:t>
      </w:r>
    </w:p>
    <w:p w:rsidR="00CE04F4" w:rsidRDefault="008178F7">
      <w:pPr>
        <w:pStyle w:val="a3"/>
        <w:ind w:right="560"/>
      </w:pPr>
      <w:r>
        <w:t xml:space="preserve">Учебный план АООП ООО для обучающихся с нарушениями опорно-двигательного аппарата (вариант 6.2) в целом соответствует обязательным требованиям ФГОС ООО и </w:t>
      </w:r>
      <w:hyperlink r:id="rId29">
        <w:r>
          <w:t>ФОП</w:t>
        </w:r>
      </w:hyperlink>
      <w:r>
        <w:t xml:space="preserve"> ООО, в том числе требованиям о включении во внеурочную деятельность коррекционных занятий по Программе коррекционной работы за счет часов внеурочной деятельности в объеме не менее 5 часов в неделю.</w:t>
      </w:r>
    </w:p>
    <w:p w:rsidR="00CE04F4" w:rsidRDefault="008178F7">
      <w:pPr>
        <w:pStyle w:val="a3"/>
        <w:spacing w:before="2"/>
        <w:ind w:right="559"/>
      </w:pPr>
      <w:r>
        <w:t>Адаптированная основная общеобразовательная программа основного общего</w:t>
      </w:r>
      <w:r>
        <w:rPr>
          <w:spacing w:val="40"/>
        </w:rPr>
        <w:t xml:space="preserve"> </w:t>
      </w:r>
      <w:r>
        <w:t xml:space="preserve">образования образовательной организации может включать как один, так и несколько учебных </w:t>
      </w:r>
      <w:r>
        <w:rPr>
          <w:spacing w:val="-2"/>
        </w:rPr>
        <w:t>планов.</w:t>
      </w:r>
    </w:p>
    <w:p w:rsidR="00CE04F4" w:rsidRDefault="008178F7">
      <w:pPr>
        <w:pStyle w:val="a3"/>
        <w:ind w:right="570"/>
      </w:pPr>
      <w:r>
        <w:t>В соответствии с ФГОС ООО в учебный план ФАОП ООО для обучающихся с НОДА вместо учебного предмета "Физическая культура" включен учебный предмет "Адаптивная физическая культура".</w:t>
      </w:r>
    </w:p>
    <w:p w:rsidR="00CE04F4" w:rsidRDefault="008178F7">
      <w:pPr>
        <w:pStyle w:val="a3"/>
        <w:spacing w:after="6"/>
        <w:ind w:right="561"/>
      </w:pPr>
      <w:r>
        <w:t>Для обучающихся по ФАОП ООО для обучающихся с нарушениями опорно- двигательного аппарата (вариант 6.2) представлен следующий федеральный учебный план (минимальный в расчете на не менее 6086 часов за шесть лет обучения):</w:t>
      </w:r>
    </w:p>
    <w:tbl>
      <w:tblPr>
        <w:tblStyle w:val="TableNormal"/>
        <w:tblW w:w="0" w:type="auto"/>
        <w:tblInd w:w="9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83"/>
        <w:gridCol w:w="2103"/>
        <w:gridCol w:w="604"/>
        <w:gridCol w:w="561"/>
        <w:gridCol w:w="806"/>
        <w:gridCol w:w="706"/>
        <w:gridCol w:w="739"/>
        <w:gridCol w:w="624"/>
        <w:gridCol w:w="849"/>
      </w:tblGrid>
      <w:tr w:rsidR="00CE04F4">
        <w:trPr>
          <w:trHeight w:val="479"/>
        </w:trPr>
        <w:tc>
          <w:tcPr>
            <w:tcW w:w="1983" w:type="dxa"/>
            <w:vMerge w:val="restart"/>
          </w:tcPr>
          <w:p w:rsidR="00CE04F4" w:rsidRDefault="008178F7">
            <w:pPr>
              <w:pStyle w:val="TableParagraph"/>
              <w:spacing w:before="92" w:line="242" w:lineRule="auto"/>
              <w:ind w:right="87"/>
              <w:rPr>
                <w:sz w:val="24"/>
              </w:rPr>
            </w:pPr>
            <w:r>
              <w:rPr>
                <w:spacing w:val="-2"/>
                <w:sz w:val="24"/>
              </w:rPr>
              <w:t>Предметные области</w:t>
            </w:r>
          </w:p>
        </w:tc>
        <w:tc>
          <w:tcPr>
            <w:tcW w:w="2103" w:type="dxa"/>
            <w:vMerge w:val="restart"/>
          </w:tcPr>
          <w:p w:rsidR="00CE04F4" w:rsidRDefault="008178F7">
            <w:pPr>
              <w:pStyle w:val="TableParagraph"/>
              <w:spacing w:before="92" w:line="242" w:lineRule="auto"/>
              <w:ind w:left="67" w:right="1020"/>
              <w:rPr>
                <w:sz w:val="24"/>
              </w:rPr>
            </w:pPr>
            <w:r>
              <w:rPr>
                <w:spacing w:val="-2"/>
                <w:sz w:val="24"/>
              </w:rPr>
              <w:t>Учебные предметы</w:t>
            </w:r>
          </w:p>
        </w:tc>
        <w:tc>
          <w:tcPr>
            <w:tcW w:w="4040" w:type="dxa"/>
            <w:gridSpan w:val="6"/>
          </w:tcPr>
          <w:p w:rsidR="00CE04F4" w:rsidRDefault="008178F7">
            <w:pPr>
              <w:pStyle w:val="TableParagraph"/>
              <w:spacing w:before="92"/>
              <w:rPr>
                <w:sz w:val="24"/>
              </w:rPr>
            </w:pPr>
            <w:r>
              <w:rPr>
                <w:sz w:val="24"/>
              </w:rPr>
              <w:t>Количество</w:t>
            </w:r>
            <w:r>
              <w:rPr>
                <w:spacing w:val="2"/>
                <w:sz w:val="24"/>
              </w:rPr>
              <w:t xml:space="preserve"> </w:t>
            </w:r>
            <w:r>
              <w:rPr>
                <w:sz w:val="24"/>
              </w:rPr>
              <w:t>часов</w:t>
            </w:r>
            <w:r>
              <w:rPr>
                <w:spacing w:val="-4"/>
                <w:sz w:val="24"/>
              </w:rPr>
              <w:t xml:space="preserve"> </w:t>
            </w:r>
            <w:r>
              <w:rPr>
                <w:sz w:val="24"/>
              </w:rPr>
              <w:t>в</w:t>
            </w:r>
            <w:r>
              <w:rPr>
                <w:spacing w:val="-3"/>
                <w:sz w:val="24"/>
              </w:rPr>
              <w:t xml:space="preserve"> </w:t>
            </w:r>
            <w:r>
              <w:rPr>
                <w:spacing w:val="-2"/>
                <w:sz w:val="24"/>
              </w:rPr>
              <w:t>неделю</w:t>
            </w:r>
          </w:p>
        </w:tc>
        <w:tc>
          <w:tcPr>
            <w:tcW w:w="849" w:type="dxa"/>
            <w:vMerge w:val="restart"/>
          </w:tcPr>
          <w:p w:rsidR="00CE04F4" w:rsidRDefault="008178F7">
            <w:pPr>
              <w:pStyle w:val="TableParagraph"/>
              <w:spacing w:before="92"/>
              <w:ind w:left="65"/>
              <w:rPr>
                <w:sz w:val="24"/>
              </w:rPr>
            </w:pPr>
            <w:r>
              <w:rPr>
                <w:spacing w:val="-2"/>
                <w:sz w:val="24"/>
              </w:rPr>
              <w:t>Всего</w:t>
            </w:r>
          </w:p>
        </w:tc>
      </w:tr>
      <w:tr w:rsidR="00CE04F4">
        <w:trPr>
          <w:trHeight w:val="499"/>
        </w:trPr>
        <w:tc>
          <w:tcPr>
            <w:tcW w:w="1983" w:type="dxa"/>
            <w:vMerge/>
            <w:tcBorders>
              <w:top w:val="nil"/>
            </w:tcBorders>
          </w:tcPr>
          <w:p w:rsidR="00CE04F4" w:rsidRDefault="00CE04F4">
            <w:pPr>
              <w:rPr>
                <w:sz w:val="2"/>
                <w:szCs w:val="2"/>
              </w:rPr>
            </w:pPr>
          </w:p>
        </w:tc>
        <w:tc>
          <w:tcPr>
            <w:tcW w:w="2103" w:type="dxa"/>
            <w:vMerge/>
            <w:tcBorders>
              <w:top w:val="nil"/>
            </w:tcBorders>
          </w:tcPr>
          <w:p w:rsidR="00CE04F4" w:rsidRDefault="00CE04F4">
            <w:pPr>
              <w:rPr>
                <w:sz w:val="2"/>
                <w:szCs w:val="2"/>
              </w:rPr>
            </w:pPr>
          </w:p>
        </w:tc>
        <w:tc>
          <w:tcPr>
            <w:tcW w:w="604" w:type="dxa"/>
          </w:tcPr>
          <w:p w:rsidR="00CE04F4" w:rsidRDefault="008178F7">
            <w:pPr>
              <w:pStyle w:val="TableParagraph"/>
              <w:spacing w:before="93"/>
              <w:rPr>
                <w:sz w:val="24"/>
              </w:rPr>
            </w:pPr>
            <w:r>
              <w:rPr>
                <w:spacing w:val="-10"/>
                <w:sz w:val="24"/>
              </w:rPr>
              <w:t>V</w:t>
            </w:r>
          </w:p>
        </w:tc>
        <w:tc>
          <w:tcPr>
            <w:tcW w:w="561" w:type="dxa"/>
          </w:tcPr>
          <w:p w:rsidR="00CE04F4" w:rsidRDefault="008178F7">
            <w:pPr>
              <w:pStyle w:val="TableParagraph"/>
              <w:spacing w:before="93"/>
              <w:ind w:left="63"/>
              <w:rPr>
                <w:sz w:val="24"/>
              </w:rPr>
            </w:pPr>
            <w:r>
              <w:rPr>
                <w:spacing w:val="-5"/>
                <w:sz w:val="24"/>
              </w:rPr>
              <w:t>VI</w:t>
            </w:r>
          </w:p>
        </w:tc>
        <w:tc>
          <w:tcPr>
            <w:tcW w:w="806" w:type="dxa"/>
          </w:tcPr>
          <w:p w:rsidR="00CE04F4" w:rsidRDefault="008178F7">
            <w:pPr>
              <w:pStyle w:val="TableParagraph"/>
              <w:spacing w:before="93"/>
              <w:ind w:left="69"/>
              <w:rPr>
                <w:sz w:val="24"/>
              </w:rPr>
            </w:pPr>
            <w:r>
              <w:rPr>
                <w:spacing w:val="-5"/>
                <w:sz w:val="24"/>
              </w:rPr>
              <w:t>VII</w:t>
            </w:r>
          </w:p>
        </w:tc>
        <w:tc>
          <w:tcPr>
            <w:tcW w:w="706" w:type="dxa"/>
          </w:tcPr>
          <w:p w:rsidR="00CE04F4" w:rsidRDefault="008178F7">
            <w:pPr>
              <w:pStyle w:val="TableParagraph"/>
              <w:spacing w:before="93"/>
              <w:ind w:left="69"/>
              <w:rPr>
                <w:sz w:val="24"/>
              </w:rPr>
            </w:pPr>
            <w:r>
              <w:rPr>
                <w:spacing w:val="-4"/>
                <w:sz w:val="24"/>
              </w:rPr>
              <w:t>VIII</w:t>
            </w:r>
          </w:p>
        </w:tc>
        <w:tc>
          <w:tcPr>
            <w:tcW w:w="739" w:type="dxa"/>
          </w:tcPr>
          <w:p w:rsidR="00CE04F4" w:rsidRDefault="008178F7">
            <w:pPr>
              <w:pStyle w:val="TableParagraph"/>
              <w:spacing w:before="93"/>
              <w:ind w:left="70"/>
              <w:rPr>
                <w:sz w:val="24"/>
              </w:rPr>
            </w:pPr>
            <w:r>
              <w:rPr>
                <w:spacing w:val="-5"/>
                <w:sz w:val="24"/>
              </w:rPr>
              <w:t>IX</w:t>
            </w:r>
          </w:p>
        </w:tc>
        <w:tc>
          <w:tcPr>
            <w:tcW w:w="624" w:type="dxa"/>
          </w:tcPr>
          <w:p w:rsidR="00CE04F4" w:rsidRDefault="008178F7">
            <w:pPr>
              <w:pStyle w:val="TableParagraph"/>
              <w:spacing w:before="93"/>
              <w:ind w:left="65"/>
              <w:rPr>
                <w:sz w:val="24"/>
              </w:rPr>
            </w:pPr>
            <w:r>
              <w:rPr>
                <w:spacing w:val="-10"/>
                <w:sz w:val="24"/>
              </w:rPr>
              <w:t>X</w:t>
            </w:r>
          </w:p>
        </w:tc>
        <w:tc>
          <w:tcPr>
            <w:tcW w:w="849" w:type="dxa"/>
            <w:vMerge/>
            <w:tcBorders>
              <w:top w:val="nil"/>
            </w:tcBorders>
          </w:tcPr>
          <w:p w:rsidR="00CE04F4" w:rsidRDefault="00CE04F4">
            <w:pPr>
              <w:rPr>
                <w:sz w:val="2"/>
                <w:szCs w:val="2"/>
              </w:rPr>
            </w:pPr>
          </w:p>
        </w:tc>
      </w:tr>
      <w:tr w:rsidR="00CE04F4">
        <w:trPr>
          <w:trHeight w:val="479"/>
        </w:trPr>
        <w:tc>
          <w:tcPr>
            <w:tcW w:w="6763" w:type="dxa"/>
            <w:gridSpan w:val="6"/>
          </w:tcPr>
          <w:p w:rsidR="00CE04F4" w:rsidRDefault="008178F7">
            <w:pPr>
              <w:pStyle w:val="TableParagraph"/>
              <w:spacing w:before="92"/>
              <w:rPr>
                <w:sz w:val="24"/>
              </w:rPr>
            </w:pPr>
            <w:r>
              <w:rPr>
                <w:sz w:val="24"/>
              </w:rPr>
              <w:t>Обязательная</w:t>
            </w:r>
            <w:r>
              <w:rPr>
                <w:spacing w:val="-6"/>
                <w:sz w:val="24"/>
              </w:rPr>
              <w:t xml:space="preserve"> </w:t>
            </w:r>
            <w:r>
              <w:rPr>
                <w:spacing w:val="-2"/>
                <w:sz w:val="24"/>
              </w:rPr>
              <w:t>часть</w:t>
            </w:r>
          </w:p>
        </w:tc>
        <w:tc>
          <w:tcPr>
            <w:tcW w:w="739" w:type="dxa"/>
          </w:tcPr>
          <w:p w:rsidR="00CE04F4" w:rsidRDefault="00CE04F4">
            <w:pPr>
              <w:pStyle w:val="TableParagraph"/>
              <w:ind w:left="0"/>
              <w:rPr>
                <w:sz w:val="24"/>
              </w:rPr>
            </w:pPr>
          </w:p>
        </w:tc>
        <w:tc>
          <w:tcPr>
            <w:tcW w:w="624" w:type="dxa"/>
          </w:tcPr>
          <w:p w:rsidR="00CE04F4" w:rsidRDefault="00CE04F4">
            <w:pPr>
              <w:pStyle w:val="TableParagraph"/>
              <w:ind w:left="0"/>
              <w:rPr>
                <w:sz w:val="24"/>
              </w:rPr>
            </w:pPr>
          </w:p>
        </w:tc>
        <w:tc>
          <w:tcPr>
            <w:tcW w:w="849" w:type="dxa"/>
          </w:tcPr>
          <w:p w:rsidR="00CE04F4" w:rsidRDefault="00CE04F4">
            <w:pPr>
              <w:pStyle w:val="TableParagraph"/>
              <w:ind w:left="0"/>
              <w:rPr>
                <w:sz w:val="24"/>
              </w:rPr>
            </w:pPr>
          </w:p>
        </w:tc>
      </w:tr>
      <w:tr w:rsidR="00CE04F4">
        <w:trPr>
          <w:trHeight w:val="479"/>
        </w:trPr>
        <w:tc>
          <w:tcPr>
            <w:tcW w:w="1983" w:type="dxa"/>
            <w:vMerge w:val="restart"/>
          </w:tcPr>
          <w:p w:rsidR="00CE04F4" w:rsidRDefault="008178F7">
            <w:pPr>
              <w:pStyle w:val="TableParagraph"/>
              <w:tabs>
                <w:tab w:val="left" w:pos="1102"/>
                <w:tab w:val="left" w:pos="1793"/>
              </w:tabs>
              <w:spacing w:before="205" w:line="237" w:lineRule="auto"/>
              <w:ind w:right="49"/>
              <w:rPr>
                <w:sz w:val="24"/>
              </w:rPr>
            </w:pPr>
            <w:r>
              <w:rPr>
                <w:spacing w:val="-2"/>
                <w:sz w:val="24"/>
              </w:rPr>
              <w:t>Русский</w:t>
            </w:r>
            <w:r>
              <w:rPr>
                <w:sz w:val="24"/>
              </w:rPr>
              <w:tab/>
            </w:r>
            <w:r>
              <w:rPr>
                <w:spacing w:val="-4"/>
                <w:sz w:val="24"/>
              </w:rPr>
              <w:t>язык</w:t>
            </w:r>
            <w:r>
              <w:rPr>
                <w:sz w:val="24"/>
              </w:rPr>
              <w:tab/>
            </w:r>
            <w:r>
              <w:rPr>
                <w:spacing w:val="-10"/>
                <w:sz w:val="24"/>
              </w:rPr>
              <w:t xml:space="preserve">и </w:t>
            </w:r>
            <w:r>
              <w:rPr>
                <w:spacing w:val="-2"/>
                <w:sz w:val="24"/>
              </w:rPr>
              <w:t>литература</w:t>
            </w:r>
          </w:p>
        </w:tc>
        <w:tc>
          <w:tcPr>
            <w:tcW w:w="2103" w:type="dxa"/>
          </w:tcPr>
          <w:p w:rsidR="00CE04F4" w:rsidRDefault="008178F7">
            <w:pPr>
              <w:pStyle w:val="TableParagraph"/>
              <w:spacing w:before="97"/>
              <w:ind w:left="67"/>
              <w:rPr>
                <w:sz w:val="24"/>
              </w:rPr>
            </w:pPr>
            <w:r>
              <w:rPr>
                <w:sz w:val="24"/>
              </w:rPr>
              <w:t>Русский</w:t>
            </w:r>
            <w:r>
              <w:rPr>
                <w:spacing w:val="-6"/>
                <w:sz w:val="24"/>
              </w:rPr>
              <w:t xml:space="preserve"> </w:t>
            </w:r>
            <w:r>
              <w:rPr>
                <w:spacing w:val="-4"/>
                <w:sz w:val="24"/>
              </w:rPr>
              <w:t>язык</w:t>
            </w:r>
          </w:p>
        </w:tc>
        <w:tc>
          <w:tcPr>
            <w:tcW w:w="604" w:type="dxa"/>
          </w:tcPr>
          <w:p w:rsidR="00CE04F4" w:rsidRDefault="008178F7">
            <w:pPr>
              <w:pStyle w:val="TableParagraph"/>
              <w:spacing w:before="97"/>
              <w:rPr>
                <w:sz w:val="24"/>
              </w:rPr>
            </w:pPr>
            <w:r>
              <w:rPr>
                <w:spacing w:val="-10"/>
                <w:sz w:val="24"/>
              </w:rPr>
              <w:t>5</w:t>
            </w:r>
          </w:p>
        </w:tc>
        <w:tc>
          <w:tcPr>
            <w:tcW w:w="561" w:type="dxa"/>
          </w:tcPr>
          <w:p w:rsidR="00CE04F4" w:rsidRDefault="008178F7">
            <w:pPr>
              <w:pStyle w:val="TableParagraph"/>
              <w:spacing w:before="97"/>
              <w:ind w:left="63"/>
              <w:rPr>
                <w:sz w:val="24"/>
              </w:rPr>
            </w:pPr>
            <w:r>
              <w:rPr>
                <w:spacing w:val="-10"/>
                <w:sz w:val="24"/>
              </w:rPr>
              <w:t>5</w:t>
            </w:r>
          </w:p>
        </w:tc>
        <w:tc>
          <w:tcPr>
            <w:tcW w:w="806" w:type="dxa"/>
          </w:tcPr>
          <w:p w:rsidR="00CE04F4" w:rsidRDefault="008178F7">
            <w:pPr>
              <w:pStyle w:val="TableParagraph"/>
              <w:spacing w:before="97"/>
              <w:ind w:left="69"/>
              <w:rPr>
                <w:sz w:val="24"/>
              </w:rPr>
            </w:pPr>
            <w:r>
              <w:rPr>
                <w:spacing w:val="-10"/>
                <w:sz w:val="24"/>
              </w:rPr>
              <w:t>4</w:t>
            </w:r>
          </w:p>
        </w:tc>
        <w:tc>
          <w:tcPr>
            <w:tcW w:w="706" w:type="dxa"/>
          </w:tcPr>
          <w:p w:rsidR="00CE04F4" w:rsidRDefault="008178F7">
            <w:pPr>
              <w:pStyle w:val="TableParagraph"/>
              <w:spacing w:before="97"/>
              <w:ind w:left="69"/>
              <w:rPr>
                <w:sz w:val="24"/>
              </w:rPr>
            </w:pPr>
            <w:r>
              <w:rPr>
                <w:spacing w:val="-10"/>
                <w:sz w:val="24"/>
              </w:rPr>
              <w:t>3</w:t>
            </w:r>
          </w:p>
        </w:tc>
        <w:tc>
          <w:tcPr>
            <w:tcW w:w="739" w:type="dxa"/>
          </w:tcPr>
          <w:p w:rsidR="00CE04F4" w:rsidRDefault="008178F7">
            <w:pPr>
              <w:pStyle w:val="TableParagraph"/>
              <w:spacing w:before="97"/>
              <w:ind w:left="70"/>
              <w:rPr>
                <w:sz w:val="24"/>
              </w:rPr>
            </w:pPr>
            <w:r>
              <w:rPr>
                <w:spacing w:val="-10"/>
                <w:sz w:val="24"/>
              </w:rPr>
              <w:t>3</w:t>
            </w:r>
          </w:p>
        </w:tc>
        <w:tc>
          <w:tcPr>
            <w:tcW w:w="624" w:type="dxa"/>
          </w:tcPr>
          <w:p w:rsidR="00CE04F4" w:rsidRDefault="008178F7">
            <w:pPr>
              <w:pStyle w:val="TableParagraph"/>
              <w:spacing w:before="97"/>
              <w:ind w:left="65"/>
              <w:rPr>
                <w:sz w:val="24"/>
              </w:rPr>
            </w:pPr>
            <w:r>
              <w:rPr>
                <w:spacing w:val="-10"/>
                <w:sz w:val="24"/>
              </w:rPr>
              <w:t>3</w:t>
            </w:r>
          </w:p>
        </w:tc>
        <w:tc>
          <w:tcPr>
            <w:tcW w:w="849" w:type="dxa"/>
          </w:tcPr>
          <w:p w:rsidR="00CE04F4" w:rsidRDefault="008178F7">
            <w:pPr>
              <w:pStyle w:val="TableParagraph"/>
              <w:spacing w:before="97"/>
              <w:ind w:left="65"/>
              <w:rPr>
                <w:sz w:val="24"/>
              </w:rPr>
            </w:pPr>
            <w:r>
              <w:rPr>
                <w:spacing w:val="-5"/>
                <w:sz w:val="24"/>
              </w:rPr>
              <w:t>23</w:t>
            </w:r>
          </w:p>
        </w:tc>
      </w:tr>
      <w:tr w:rsidR="00CE04F4">
        <w:trPr>
          <w:trHeight w:val="480"/>
        </w:trPr>
        <w:tc>
          <w:tcPr>
            <w:tcW w:w="1983" w:type="dxa"/>
            <w:vMerge/>
            <w:tcBorders>
              <w:top w:val="nil"/>
            </w:tcBorders>
          </w:tcPr>
          <w:p w:rsidR="00CE04F4" w:rsidRDefault="00CE04F4">
            <w:pPr>
              <w:rPr>
                <w:sz w:val="2"/>
                <w:szCs w:val="2"/>
              </w:rPr>
            </w:pPr>
          </w:p>
        </w:tc>
        <w:tc>
          <w:tcPr>
            <w:tcW w:w="2103" w:type="dxa"/>
          </w:tcPr>
          <w:p w:rsidR="00CE04F4" w:rsidRDefault="008178F7">
            <w:pPr>
              <w:pStyle w:val="TableParagraph"/>
              <w:spacing w:before="97"/>
              <w:ind w:left="67"/>
              <w:rPr>
                <w:sz w:val="24"/>
              </w:rPr>
            </w:pPr>
            <w:r>
              <w:rPr>
                <w:spacing w:val="-2"/>
                <w:sz w:val="24"/>
              </w:rPr>
              <w:t>Литература</w:t>
            </w:r>
          </w:p>
        </w:tc>
        <w:tc>
          <w:tcPr>
            <w:tcW w:w="604" w:type="dxa"/>
          </w:tcPr>
          <w:p w:rsidR="00CE04F4" w:rsidRDefault="008178F7">
            <w:pPr>
              <w:pStyle w:val="TableParagraph"/>
              <w:spacing w:before="97"/>
              <w:rPr>
                <w:sz w:val="24"/>
              </w:rPr>
            </w:pPr>
            <w:r>
              <w:rPr>
                <w:spacing w:val="-10"/>
                <w:sz w:val="24"/>
              </w:rPr>
              <w:t>3</w:t>
            </w:r>
          </w:p>
        </w:tc>
        <w:tc>
          <w:tcPr>
            <w:tcW w:w="561" w:type="dxa"/>
          </w:tcPr>
          <w:p w:rsidR="00CE04F4" w:rsidRDefault="008178F7">
            <w:pPr>
              <w:pStyle w:val="TableParagraph"/>
              <w:spacing w:before="97"/>
              <w:ind w:left="63"/>
              <w:rPr>
                <w:sz w:val="24"/>
              </w:rPr>
            </w:pPr>
            <w:r>
              <w:rPr>
                <w:spacing w:val="-10"/>
                <w:sz w:val="24"/>
              </w:rPr>
              <w:t>3</w:t>
            </w:r>
          </w:p>
        </w:tc>
        <w:tc>
          <w:tcPr>
            <w:tcW w:w="806" w:type="dxa"/>
          </w:tcPr>
          <w:p w:rsidR="00CE04F4" w:rsidRDefault="008178F7">
            <w:pPr>
              <w:pStyle w:val="TableParagraph"/>
              <w:spacing w:before="97"/>
              <w:ind w:left="69"/>
              <w:rPr>
                <w:sz w:val="24"/>
              </w:rPr>
            </w:pPr>
            <w:r>
              <w:rPr>
                <w:spacing w:val="-10"/>
                <w:sz w:val="24"/>
              </w:rPr>
              <w:t>2</w:t>
            </w:r>
          </w:p>
        </w:tc>
        <w:tc>
          <w:tcPr>
            <w:tcW w:w="706" w:type="dxa"/>
          </w:tcPr>
          <w:p w:rsidR="00CE04F4" w:rsidRDefault="008178F7">
            <w:pPr>
              <w:pStyle w:val="TableParagraph"/>
              <w:spacing w:before="97"/>
              <w:ind w:left="69"/>
              <w:rPr>
                <w:sz w:val="24"/>
              </w:rPr>
            </w:pPr>
            <w:r>
              <w:rPr>
                <w:spacing w:val="-10"/>
                <w:sz w:val="24"/>
              </w:rPr>
              <w:t>2</w:t>
            </w:r>
          </w:p>
        </w:tc>
        <w:tc>
          <w:tcPr>
            <w:tcW w:w="739" w:type="dxa"/>
          </w:tcPr>
          <w:p w:rsidR="00CE04F4" w:rsidRDefault="008178F7">
            <w:pPr>
              <w:pStyle w:val="TableParagraph"/>
              <w:spacing w:before="97"/>
              <w:ind w:left="70"/>
              <w:rPr>
                <w:sz w:val="24"/>
              </w:rPr>
            </w:pPr>
            <w:r>
              <w:rPr>
                <w:spacing w:val="-10"/>
                <w:sz w:val="24"/>
              </w:rPr>
              <w:t>2</w:t>
            </w:r>
          </w:p>
        </w:tc>
        <w:tc>
          <w:tcPr>
            <w:tcW w:w="624" w:type="dxa"/>
          </w:tcPr>
          <w:p w:rsidR="00CE04F4" w:rsidRDefault="008178F7">
            <w:pPr>
              <w:pStyle w:val="TableParagraph"/>
              <w:spacing w:before="97"/>
              <w:ind w:left="65"/>
              <w:rPr>
                <w:sz w:val="24"/>
              </w:rPr>
            </w:pPr>
            <w:r>
              <w:rPr>
                <w:spacing w:val="-10"/>
                <w:sz w:val="24"/>
              </w:rPr>
              <w:t>2</w:t>
            </w:r>
          </w:p>
        </w:tc>
        <w:tc>
          <w:tcPr>
            <w:tcW w:w="849" w:type="dxa"/>
          </w:tcPr>
          <w:p w:rsidR="00CE04F4" w:rsidRDefault="008178F7">
            <w:pPr>
              <w:pStyle w:val="TableParagraph"/>
              <w:spacing w:before="97"/>
              <w:ind w:left="65"/>
              <w:rPr>
                <w:sz w:val="24"/>
              </w:rPr>
            </w:pPr>
            <w:r>
              <w:rPr>
                <w:spacing w:val="-5"/>
                <w:sz w:val="24"/>
              </w:rPr>
              <w:t>14</w:t>
            </w:r>
          </w:p>
        </w:tc>
      </w:tr>
      <w:tr w:rsidR="00CE04F4">
        <w:trPr>
          <w:trHeight w:val="757"/>
        </w:trPr>
        <w:tc>
          <w:tcPr>
            <w:tcW w:w="1983" w:type="dxa"/>
          </w:tcPr>
          <w:p w:rsidR="00CE04F4" w:rsidRDefault="008178F7">
            <w:pPr>
              <w:pStyle w:val="TableParagraph"/>
              <w:spacing w:before="99" w:line="237" w:lineRule="auto"/>
              <w:ind w:right="87"/>
              <w:rPr>
                <w:sz w:val="24"/>
              </w:rPr>
            </w:pPr>
            <w:r>
              <w:rPr>
                <w:spacing w:val="-2"/>
                <w:sz w:val="24"/>
              </w:rPr>
              <w:t>Иностранные языки</w:t>
            </w:r>
          </w:p>
        </w:tc>
        <w:tc>
          <w:tcPr>
            <w:tcW w:w="2103" w:type="dxa"/>
          </w:tcPr>
          <w:p w:rsidR="00CE04F4" w:rsidRDefault="008178F7">
            <w:pPr>
              <w:pStyle w:val="TableParagraph"/>
              <w:spacing w:before="231"/>
              <w:ind w:left="67"/>
              <w:rPr>
                <w:sz w:val="24"/>
              </w:rPr>
            </w:pPr>
            <w:r>
              <w:rPr>
                <w:sz w:val="24"/>
              </w:rPr>
              <w:t>Иностранный</w:t>
            </w:r>
            <w:r>
              <w:rPr>
                <w:spacing w:val="-8"/>
                <w:sz w:val="24"/>
              </w:rPr>
              <w:t xml:space="preserve"> </w:t>
            </w:r>
            <w:r>
              <w:rPr>
                <w:spacing w:val="-4"/>
                <w:sz w:val="24"/>
              </w:rPr>
              <w:t>язык</w:t>
            </w:r>
          </w:p>
        </w:tc>
        <w:tc>
          <w:tcPr>
            <w:tcW w:w="604" w:type="dxa"/>
          </w:tcPr>
          <w:p w:rsidR="00CE04F4" w:rsidRDefault="008178F7">
            <w:pPr>
              <w:pStyle w:val="TableParagraph"/>
              <w:spacing w:before="97"/>
              <w:rPr>
                <w:sz w:val="24"/>
              </w:rPr>
            </w:pPr>
            <w:r>
              <w:rPr>
                <w:spacing w:val="-10"/>
                <w:sz w:val="24"/>
              </w:rPr>
              <w:t>2</w:t>
            </w:r>
          </w:p>
        </w:tc>
        <w:tc>
          <w:tcPr>
            <w:tcW w:w="561" w:type="dxa"/>
          </w:tcPr>
          <w:p w:rsidR="00CE04F4" w:rsidRDefault="008178F7">
            <w:pPr>
              <w:pStyle w:val="TableParagraph"/>
              <w:spacing w:before="97"/>
              <w:ind w:left="63"/>
              <w:rPr>
                <w:sz w:val="24"/>
              </w:rPr>
            </w:pPr>
            <w:r>
              <w:rPr>
                <w:spacing w:val="-10"/>
                <w:sz w:val="24"/>
              </w:rPr>
              <w:t>2</w:t>
            </w:r>
          </w:p>
        </w:tc>
        <w:tc>
          <w:tcPr>
            <w:tcW w:w="806" w:type="dxa"/>
          </w:tcPr>
          <w:p w:rsidR="00CE04F4" w:rsidRDefault="008178F7">
            <w:pPr>
              <w:pStyle w:val="TableParagraph"/>
              <w:spacing w:before="97"/>
              <w:ind w:left="69"/>
              <w:rPr>
                <w:sz w:val="24"/>
              </w:rPr>
            </w:pPr>
            <w:r>
              <w:rPr>
                <w:spacing w:val="-10"/>
                <w:sz w:val="24"/>
              </w:rPr>
              <w:t>2</w:t>
            </w:r>
          </w:p>
        </w:tc>
        <w:tc>
          <w:tcPr>
            <w:tcW w:w="706" w:type="dxa"/>
          </w:tcPr>
          <w:p w:rsidR="00CE04F4" w:rsidRDefault="008178F7">
            <w:pPr>
              <w:pStyle w:val="TableParagraph"/>
              <w:spacing w:before="97"/>
              <w:ind w:left="69"/>
              <w:rPr>
                <w:sz w:val="24"/>
              </w:rPr>
            </w:pPr>
            <w:r>
              <w:rPr>
                <w:spacing w:val="-10"/>
                <w:sz w:val="24"/>
              </w:rPr>
              <w:t>2</w:t>
            </w:r>
          </w:p>
        </w:tc>
        <w:tc>
          <w:tcPr>
            <w:tcW w:w="739" w:type="dxa"/>
          </w:tcPr>
          <w:p w:rsidR="00CE04F4" w:rsidRDefault="008178F7">
            <w:pPr>
              <w:pStyle w:val="TableParagraph"/>
              <w:spacing w:before="97"/>
              <w:ind w:left="70"/>
              <w:rPr>
                <w:sz w:val="24"/>
              </w:rPr>
            </w:pPr>
            <w:r>
              <w:rPr>
                <w:spacing w:val="-10"/>
                <w:sz w:val="24"/>
              </w:rPr>
              <w:t>2</w:t>
            </w:r>
          </w:p>
        </w:tc>
        <w:tc>
          <w:tcPr>
            <w:tcW w:w="624" w:type="dxa"/>
          </w:tcPr>
          <w:p w:rsidR="00CE04F4" w:rsidRDefault="008178F7">
            <w:pPr>
              <w:pStyle w:val="TableParagraph"/>
              <w:spacing w:before="97"/>
              <w:ind w:left="65"/>
              <w:rPr>
                <w:sz w:val="24"/>
              </w:rPr>
            </w:pPr>
            <w:r>
              <w:rPr>
                <w:spacing w:val="-10"/>
                <w:sz w:val="24"/>
              </w:rPr>
              <w:t>2</w:t>
            </w:r>
          </w:p>
        </w:tc>
        <w:tc>
          <w:tcPr>
            <w:tcW w:w="849" w:type="dxa"/>
          </w:tcPr>
          <w:p w:rsidR="00CE04F4" w:rsidRDefault="008178F7">
            <w:pPr>
              <w:pStyle w:val="TableParagraph"/>
              <w:spacing w:before="97"/>
              <w:ind w:left="65"/>
              <w:rPr>
                <w:sz w:val="24"/>
              </w:rPr>
            </w:pPr>
            <w:r>
              <w:rPr>
                <w:spacing w:val="-5"/>
                <w:sz w:val="24"/>
              </w:rPr>
              <w:t>12</w:t>
            </w:r>
          </w:p>
        </w:tc>
      </w:tr>
      <w:tr w:rsidR="00CE04F4">
        <w:trPr>
          <w:trHeight w:val="479"/>
        </w:trPr>
        <w:tc>
          <w:tcPr>
            <w:tcW w:w="1983" w:type="dxa"/>
            <w:vMerge w:val="restart"/>
          </w:tcPr>
          <w:p w:rsidR="00CE04F4" w:rsidRDefault="00CE04F4">
            <w:pPr>
              <w:pStyle w:val="TableParagraph"/>
              <w:ind w:left="0"/>
              <w:rPr>
                <w:sz w:val="24"/>
              </w:rPr>
            </w:pPr>
          </w:p>
          <w:p w:rsidR="00CE04F4" w:rsidRDefault="00CE04F4">
            <w:pPr>
              <w:pStyle w:val="TableParagraph"/>
              <w:spacing w:before="275"/>
              <w:ind w:left="0"/>
              <w:rPr>
                <w:sz w:val="24"/>
              </w:rPr>
            </w:pPr>
          </w:p>
          <w:p w:rsidR="00CE04F4" w:rsidRDefault="008178F7">
            <w:pPr>
              <w:pStyle w:val="TableParagraph"/>
              <w:tabs>
                <w:tab w:val="left" w:pos="1794"/>
              </w:tabs>
              <w:spacing w:line="242" w:lineRule="auto"/>
              <w:ind w:right="48"/>
              <w:rPr>
                <w:sz w:val="24"/>
              </w:rPr>
            </w:pPr>
            <w:r>
              <w:rPr>
                <w:spacing w:val="-2"/>
                <w:sz w:val="24"/>
              </w:rPr>
              <w:t>Математика</w:t>
            </w:r>
            <w:r>
              <w:rPr>
                <w:sz w:val="24"/>
              </w:rPr>
              <w:tab/>
            </w:r>
            <w:r>
              <w:rPr>
                <w:spacing w:val="-10"/>
                <w:sz w:val="24"/>
              </w:rPr>
              <w:t xml:space="preserve">и </w:t>
            </w:r>
            <w:r>
              <w:rPr>
                <w:spacing w:val="-2"/>
                <w:sz w:val="24"/>
              </w:rPr>
              <w:t>информатика</w:t>
            </w:r>
          </w:p>
        </w:tc>
        <w:tc>
          <w:tcPr>
            <w:tcW w:w="2103" w:type="dxa"/>
          </w:tcPr>
          <w:p w:rsidR="00CE04F4" w:rsidRDefault="008178F7">
            <w:pPr>
              <w:pStyle w:val="TableParagraph"/>
              <w:spacing w:before="92"/>
              <w:ind w:left="67"/>
              <w:rPr>
                <w:sz w:val="24"/>
              </w:rPr>
            </w:pPr>
            <w:r>
              <w:rPr>
                <w:spacing w:val="-2"/>
                <w:sz w:val="24"/>
              </w:rPr>
              <w:t>Математика</w:t>
            </w:r>
          </w:p>
        </w:tc>
        <w:tc>
          <w:tcPr>
            <w:tcW w:w="604" w:type="dxa"/>
          </w:tcPr>
          <w:p w:rsidR="00CE04F4" w:rsidRDefault="008178F7">
            <w:pPr>
              <w:pStyle w:val="TableParagraph"/>
              <w:spacing w:before="92"/>
              <w:rPr>
                <w:sz w:val="24"/>
              </w:rPr>
            </w:pPr>
            <w:r>
              <w:rPr>
                <w:spacing w:val="-10"/>
                <w:sz w:val="24"/>
              </w:rPr>
              <w:t>5</w:t>
            </w:r>
          </w:p>
        </w:tc>
        <w:tc>
          <w:tcPr>
            <w:tcW w:w="561" w:type="dxa"/>
          </w:tcPr>
          <w:p w:rsidR="00CE04F4" w:rsidRDefault="008178F7">
            <w:pPr>
              <w:pStyle w:val="TableParagraph"/>
              <w:spacing w:before="92"/>
              <w:ind w:left="63"/>
              <w:rPr>
                <w:sz w:val="24"/>
              </w:rPr>
            </w:pPr>
            <w:r>
              <w:rPr>
                <w:spacing w:val="-10"/>
                <w:sz w:val="24"/>
              </w:rPr>
              <w:t>5</w:t>
            </w:r>
          </w:p>
        </w:tc>
        <w:tc>
          <w:tcPr>
            <w:tcW w:w="806" w:type="dxa"/>
          </w:tcPr>
          <w:p w:rsidR="00CE04F4" w:rsidRDefault="00CE04F4">
            <w:pPr>
              <w:pStyle w:val="TableParagraph"/>
              <w:ind w:left="0"/>
              <w:rPr>
                <w:sz w:val="24"/>
              </w:rPr>
            </w:pPr>
          </w:p>
        </w:tc>
        <w:tc>
          <w:tcPr>
            <w:tcW w:w="706" w:type="dxa"/>
          </w:tcPr>
          <w:p w:rsidR="00CE04F4" w:rsidRDefault="00CE04F4">
            <w:pPr>
              <w:pStyle w:val="TableParagraph"/>
              <w:ind w:left="0"/>
              <w:rPr>
                <w:sz w:val="24"/>
              </w:rPr>
            </w:pPr>
          </w:p>
        </w:tc>
        <w:tc>
          <w:tcPr>
            <w:tcW w:w="739" w:type="dxa"/>
          </w:tcPr>
          <w:p w:rsidR="00CE04F4" w:rsidRDefault="00CE04F4">
            <w:pPr>
              <w:pStyle w:val="TableParagraph"/>
              <w:ind w:left="0"/>
              <w:rPr>
                <w:sz w:val="24"/>
              </w:rPr>
            </w:pPr>
          </w:p>
        </w:tc>
        <w:tc>
          <w:tcPr>
            <w:tcW w:w="624" w:type="dxa"/>
          </w:tcPr>
          <w:p w:rsidR="00CE04F4" w:rsidRDefault="00CE04F4">
            <w:pPr>
              <w:pStyle w:val="TableParagraph"/>
              <w:ind w:left="0"/>
              <w:rPr>
                <w:sz w:val="24"/>
              </w:rPr>
            </w:pPr>
          </w:p>
        </w:tc>
        <w:tc>
          <w:tcPr>
            <w:tcW w:w="849" w:type="dxa"/>
          </w:tcPr>
          <w:p w:rsidR="00CE04F4" w:rsidRDefault="008178F7">
            <w:pPr>
              <w:pStyle w:val="TableParagraph"/>
              <w:spacing w:before="92"/>
              <w:ind w:left="65"/>
              <w:rPr>
                <w:sz w:val="24"/>
              </w:rPr>
            </w:pPr>
            <w:r>
              <w:rPr>
                <w:spacing w:val="-5"/>
                <w:sz w:val="24"/>
              </w:rPr>
              <w:t>10</w:t>
            </w:r>
          </w:p>
        </w:tc>
      </w:tr>
      <w:tr w:rsidR="00CE04F4">
        <w:trPr>
          <w:trHeight w:val="480"/>
        </w:trPr>
        <w:tc>
          <w:tcPr>
            <w:tcW w:w="1983" w:type="dxa"/>
            <w:vMerge/>
            <w:tcBorders>
              <w:top w:val="nil"/>
            </w:tcBorders>
          </w:tcPr>
          <w:p w:rsidR="00CE04F4" w:rsidRDefault="00CE04F4">
            <w:pPr>
              <w:rPr>
                <w:sz w:val="2"/>
                <w:szCs w:val="2"/>
              </w:rPr>
            </w:pPr>
          </w:p>
        </w:tc>
        <w:tc>
          <w:tcPr>
            <w:tcW w:w="2103" w:type="dxa"/>
          </w:tcPr>
          <w:p w:rsidR="00CE04F4" w:rsidRDefault="008178F7">
            <w:pPr>
              <w:pStyle w:val="TableParagraph"/>
              <w:spacing w:before="93"/>
              <w:ind w:left="67"/>
              <w:rPr>
                <w:sz w:val="24"/>
              </w:rPr>
            </w:pPr>
            <w:r>
              <w:rPr>
                <w:spacing w:val="-2"/>
                <w:sz w:val="24"/>
              </w:rPr>
              <w:t>Алгебра</w:t>
            </w:r>
          </w:p>
        </w:tc>
        <w:tc>
          <w:tcPr>
            <w:tcW w:w="604" w:type="dxa"/>
          </w:tcPr>
          <w:p w:rsidR="00CE04F4" w:rsidRDefault="00CE04F4">
            <w:pPr>
              <w:pStyle w:val="TableParagraph"/>
              <w:ind w:left="0"/>
              <w:rPr>
                <w:sz w:val="24"/>
              </w:rPr>
            </w:pPr>
          </w:p>
        </w:tc>
        <w:tc>
          <w:tcPr>
            <w:tcW w:w="561" w:type="dxa"/>
          </w:tcPr>
          <w:p w:rsidR="00CE04F4" w:rsidRDefault="00CE04F4">
            <w:pPr>
              <w:pStyle w:val="TableParagraph"/>
              <w:ind w:left="0"/>
              <w:rPr>
                <w:sz w:val="24"/>
              </w:rPr>
            </w:pPr>
          </w:p>
        </w:tc>
        <w:tc>
          <w:tcPr>
            <w:tcW w:w="806" w:type="dxa"/>
          </w:tcPr>
          <w:p w:rsidR="00CE04F4" w:rsidRDefault="008178F7">
            <w:pPr>
              <w:pStyle w:val="TableParagraph"/>
              <w:spacing w:before="93"/>
              <w:ind w:left="69"/>
              <w:rPr>
                <w:sz w:val="24"/>
              </w:rPr>
            </w:pPr>
            <w:r>
              <w:rPr>
                <w:spacing w:val="-10"/>
                <w:sz w:val="24"/>
              </w:rPr>
              <w:t>3</w:t>
            </w:r>
          </w:p>
        </w:tc>
        <w:tc>
          <w:tcPr>
            <w:tcW w:w="706" w:type="dxa"/>
          </w:tcPr>
          <w:p w:rsidR="00CE04F4" w:rsidRDefault="008178F7">
            <w:pPr>
              <w:pStyle w:val="TableParagraph"/>
              <w:spacing w:before="93"/>
              <w:ind w:left="69"/>
              <w:rPr>
                <w:sz w:val="24"/>
              </w:rPr>
            </w:pPr>
            <w:r>
              <w:rPr>
                <w:spacing w:val="-10"/>
                <w:sz w:val="24"/>
              </w:rPr>
              <w:t>3</w:t>
            </w:r>
          </w:p>
        </w:tc>
        <w:tc>
          <w:tcPr>
            <w:tcW w:w="739" w:type="dxa"/>
          </w:tcPr>
          <w:p w:rsidR="00CE04F4" w:rsidRDefault="008178F7">
            <w:pPr>
              <w:pStyle w:val="TableParagraph"/>
              <w:spacing w:before="93"/>
              <w:ind w:left="70"/>
              <w:rPr>
                <w:sz w:val="24"/>
              </w:rPr>
            </w:pPr>
            <w:r>
              <w:rPr>
                <w:spacing w:val="-10"/>
                <w:sz w:val="24"/>
              </w:rPr>
              <w:t>3</w:t>
            </w:r>
          </w:p>
        </w:tc>
        <w:tc>
          <w:tcPr>
            <w:tcW w:w="624" w:type="dxa"/>
          </w:tcPr>
          <w:p w:rsidR="00CE04F4" w:rsidRDefault="008178F7">
            <w:pPr>
              <w:pStyle w:val="TableParagraph"/>
              <w:spacing w:before="93"/>
              <w:ind w:left="65"/>
              <w:rPr>
                <w:sz w:val="24"/>
              </w:rPr>
            </w:pPr>
            <w:r>
              <w:rPr>
                <w:spacing w:val="-10"/>
                <w:sz w:val="24"/>
              </w:rPr>
              <w:t>3</w:t>
            </w:r>
          </w:p>
        </w:tc>
        <w:tc>
          <w:tcPr>
            <w:tcW w:w="849" w:type="dxa"/>
          </w:tcPr>
          <w:p w:rsidR="00CE04F4" w:rsidRDefault="008178F7">
            <w:pPr>
              <w:pStyle w:val="TableParagraph"/>
              <w:spacing w:before="93"/>
              <w:ind w:left="65"/>
              <w:rPr>
                <w:sz w:val="24"/>
              </w:rPr>
            </w:pPr>
            <w:r>
              <w:rPr>
                <w:spacing w:val="-5"/>
                <w:sz w:val="24"/>
              </w:rPr>
              <w:t>12</w:t>
            </w:r>
          </w:p>
        </w:tc>
      </w:tr>
      <w:tr w:rsidR="00CE04F4">
        <w:trPr>
          <w:trHeight w:val="757"/>
        </w:trPr>
        <w:tc>
          <w:tcPr>
            <w:tcW w:w="1983" w:type="dxa"/>
            <w:vMerge/>
            <w:tcBorders>
              <w:top w:val="nil"/>
            </w:tcBorders>
          </w:tcPr>
          <w:p w:rsidR="00CE04F4" w:rsidRDefault="00CE04F4">
            <w:pPr>
              <w:rPr>
                <w:sz w:val="2"/>
                <w:szCs w:val="2"/>
              </w:rPr>
            </w:pPr>
          </w:p>
        </w:tc>
        <w:tc>
          <w:tcPr>
            <w:tcW w:w="2103" w:type="dxa"/>
          </w:tcPr>
          <w:p w:rsidR="00CE04F4" w:rsidRDefault="008178F7">
            <w:pPr>
              <w:pStyle w:val="TableParagraph"/>
              <w:tabs>
                <w:tab w:val="left" w:pos="1915"/>
              </w:tabs>
              <w:spacing w:before="92" w:line="242" w:lineRule="auto"/>
              <w:ind w:left="67" w:right="46"/>
              <w:rPr>
                <w:sz w:val="24"/>
              </w:rPr>
            </w:pPr>
            <w:r>
              <w:rPr>
                <w:spacing w:val="-2"/>
                <w:sz w:val="24"/>
              </w:rPr>
              <w:t>Вероятность</w:t>
            </w:r>
            <w:r>
              <w:rPr>
                <w:sz w:val="24"/>
              </w:rPr>
              <w:tab/>
            </w:r>
            <w:r>
              <w:rPr>
                <w:spacing w:val="-10"/>
                <w:sz w:val="24"/>
              </w:rPr>
              <w:t xml:space="preserve">и </w:t>
            </w:r>
            <w:r>
              <w:rPr>
                <w:spacing w:val="-2"/>
                <w:sz w:val="24"/>
              </w:rPr>
              <w:t>статистика</w:t>
            </w:r>
          </w:p>
        </w:tc>
        <w:tc>
          <w:tcPr>
            <w:tcW w:w="604" w:type="dxa"/>
          </w:tcPr>
          <w:p w:rsidR="00CE04F4" w:rsidRDefault="00CE04F4">
            <w:pPr>
              <w:pStyle w:val="TableParagraph"/>
              <w:ind w:left="0"/>
              <w:rPr>
                <w:sz w:val="24"/>
              </w:rPr>
            </w:pPr>
          </w:p>
        </w:tc>
        <w:tc>
          <w:tcPr>
            <w:tcW w:w="561" w:type="dxa"/>
          </w:tcPr>
          <w:p w:rsidR="00CE04F4" w:rsidRDefault="00CE04F4">
            <w:pPr>
              <w:pStyle w:val="TableParagraph"/>
              <w:ind w:left="0"/>
              <w:rPr>
                <w:sz w:val="24"/>
              </w:rPr>
            </w:pPr>
          </w:p>
        </w:tc>
        <w:tc>
          <w:tcPr>
            <w:tcW w:w="806" w:type="dxa"/>
          </w:tcPr>
          <w:p w:rsidR="00CE04F4" w:rsidRDefault="00CE04F4">
            <w:pPr>
              <w:pStyle w:val="TableParagraph"/>
              <w:ind w:left="0"/>
              <w:rPr>
                <w:sz w:val="24"/>
              </w:rPr>
            </w:pPr>
          </w:p>
        </w:tc>
        <w:tc>
          <w:tcPr>
            <w:tcW w:w="706" w:type="dxa"/>
          </w:tcPr>
          <w:p w:rsidR="00CE04F4" w:rsidRDefault="008178F7">
            <w:pPr>
              <w:pStyle w:val="TableParagraph"/>
              <w:spacing w:before="92"/>
              <w:ind w:left="69"/>
              <w:rPr>
                <w:sz w:val="24"/>
              </w:rPr>
            </w:pPr>
            <w:r>
              <w:rPr>
                <w:spacing w:val="-10"/>
                <w:sz w:val="24"/>
              </w:rPr>
              <w:t>1</w:t>
            </w:r>
          </w:p>
        </w:tc>
        <w:tc>
          <w:tcPr>
            <w:tcW w:w="739" w:type="dxa"/>
          </w:tcPr>
          <w:p w:rsidR="00CE04F4" w:rsidRDefault="008178F7">
            <w:pPr>
              <w:pStyle w:val="TableParagraph"/>
              <w:spacing w:before="92"/>
              <w:ind w:left="70"/>
              <w:rPr>
                <w:sz w:val="24"/>
              </w:rPr>
            </w:pPr>
            <w:r>
              <w:rPr>
                <w:spacing w:val="-10"/>
                <w:sz w:val="24"/>
              </w:rPr>
              <w:t>1</w:t>
            </w:r>
          </w:p>
        </w:tc>
        <w:tc>
          <w:tcPr>
            <w:tcW w:w="624" w:type="dxa"/>
          </w:tcPr>
          <w:p w:rsidR="00CE04F4" w:rsidRDefault="008178F7">
            <w:pPr>
              <w:pStyle w:val="TableParagraph"/>
              <w:spacing w:before="92"/>
              <w:ind w:left="65"/>
              <w:rPr>
                <w:sz w:val="24"/>
              </w:rPr>
            </w:pPr>
            <w:r>
              <w:rPr>
                <w:spacing w:val="-10"/>
                <w:sz w:val="24"/>
              </w:rPr>
              <w:t>1</w:t>
            </w:r>
          </w:p>
        </w:tc>
        <w:tc>
          <w:tcPr>
            <w:tcW w:w="849" w:type="dxa"/>
          </w:tcPr>
          <w:p w:rsidR="00CE04F4" w:rsidRDefault="008178F7">
            <w:pPr>
              <w:pStyle w:val="TableParagraph"/>
              <w:spacing w:before="92"/>
              <w:ind w:left="65"/>
              <w:rPr>
                <w:sz w:val="24"/>
              </w:rPr>
            </w:pPr>
            <w:r>
              <w:rPr>
                <w:spacing w:val="-10"/>
                <w:sz w:val="24"/>
              </w:rPr>
              <w:t>3</w:t>
            </w:r>
          </w:p>
        </w:tc>
      </w:tr>
      <w:tr w:rsidR="00CE04F4">
        <w:trPr>
          <w:trHeight w:val="479"/>
        </w:trPr>
        <w:tc>
          <w:tcPr>
            <w:tcW w:w="1983" w:type="dxa"/>
            <w:vMerge/>
            <w:tcBorders>
              <w:top w:val="nil"/>
            </w:tcBorders>
          </w:tcPr>
          <w:p w:rsidR="00CE04F4" w:rsidRDefault="00CE04F4">
            <w:pPr>
              <w:rPr>
                <w:sz w:val="2"/>
                <w:szCs w:val="2"/>
              </w:rPr>
            </w:pPr>
          </w:p>
        </w:tc>
        <w:tc>
          <w:tcPr>
            <w:tcW w:w="2103" w:type="dxa"/>
          </w:tcPr>
          <w:p w:rsidR="00CE04F4" w:rsidRDefault="008178F7">
            <w:pPr>
              <w:pStyle w:val="TableParagraph"/>
              <w:spacing w:before="92"/>
              <w:ind w:left="67"/>
              <w:rPr>
                <w:sz w:val="24"/>
              </w:rPr>
            </w:pPr>
            <w:r>
              <w:rPr>
                <w:spacing w:val="-2"/>
                <w:sz w:val="24"/>
              </w:rPr>
              <w:t>Геометрия</w:t>
            </w:r>
          </w:p>
        </w:tc>
        <w:tc>
          <w:tcPr>
            <w:tcW w:w="604" w:type="dxa"/>
          </w:tcPr>
          <w:p w:rsidR="00CE04F4" w:rsidRDefault="00CE04F4">
            <w:pPr>
              <w:pStyle w:val="TableParagraph"/>
              <w:ind w:left="0"/>
              <w:rPr>
                <w:sz w:val="24"/>
              </w:rPr>
            </w:pPr>
          </w:p>
        </w:tc>
        <w:tc>
          <w:tcPr>
            <w:tcW w:w="561" w:type="dxa"/>
          </w:tcPr>
          <w:p w:rsidR="00CE04F4" w:rsidRDefault="00CE04F4">
            <w:pPr>
              <w:pStyle w:val="TableParagraph"/>
              <w:ind w:left="0"/>
              <w:rPr>
                <w:sz w:val="24"/>
              </w:rPr>
            </w:pPr>
          </w:p>
        </w:tc>
        <w:tc>
          <w:tcPr>
            <w:tcW w:w="806" w:type="dxa"/>
          </w:tcPr>
          <w:p w:rsidR="00CE04F4" w:rsidRDefault="008178F7">
            <w:pPr>
              <w:pStyle w:val="TableParagraph"/>
              <w:spacing w:before="92"/>
              <w:ind w:left="69"/>
              <w:rPr>
                <w:sz w:val="24"/>
              </w:rPr>
            </w:pPr>
            <w:r>
              <w:rPr>
                <w:spacing w:val="-10"/>
                <w:sz w:val="24"/>
              </w:rPr>
              <w:t>2</w:t>
            </w:r>
          </w:p>
        </w:tc>
        <w:tc>
          <w:tcPr>
            <w:tcW w:w="706" w:type="dxa"/>
          </w:tcPr>
          <w:p w:rsidR="00CE04F4" w:rsidRDefault="008178F7">
            <w:pPr>
              <w:pStyle w:val="TableParagraph"/>
              <w:spacing w:before="92"/>
              <w:ind w:left="69"/>
              <w:rPr>
                <w:sz w:val="24"/>
              </w:rPr>
            </w:pPr>
            <w:r>
              <w:rPr>
                <w:spacing w:val="-10"/>
                <w:sz w:val="24"/>
              </w:rPr>
              <w:t>2</w:t>
            </w:r>
          </w:p>
        </w:tc>
        <w:tc>
          <w:tcPr>
            <w:tcW w:w="739" w:type="dxa"/>
          </w:tcPr>
          <w:p w:rsidR="00CE04F4" w:rsidRDefault="008178F7">
            <w:pPr>
              <w:pStyle w:val="TableParagraph"/>
              <w:spacing w:before="92"/>
              <w:ind w:left="70"/>
              <w:rPr>
                <w:sz w:val="24"/>
              </w:rPr>
            </w:pPr>
            <w:r>
              <w:rPr>
                <w:spacing w:val="-10"/>
                <w:sz w:val="24"/>
              </w:rPr>
              <w:t>2</w:t>
            </w:r>
          </w:p>
        </w:tc>
        <w:tc>
          <w:tcPr>
            <w:tcW w:w="624" w:type="dxa"/>
          </w:tcPr>
          <w:p w:rsidR="00CE04F4" w:rsidRDefault="008178F7">
            <w:pPr>
              <w:pStyle w:val="TableParagraph"/>
              <w:spacing w:before="92"/>
              <w:ind w:left="65"/>
              <w:rPr>
                <w:sz w:val="24"/>
              </w:rPr>
            </w:pPr>
            <w:r>
              <w:rPr>
                <w:spacing w:val="-10"/>
                <w:sz w:val="24"/>
              </w:rPr>
              <w:t>2</w:t>
            </w:r>
          </w:p>
        </w:tc>
        <w:tc>
          <w:tcPr>
            <w:tcW w:w="849" w:type="dxa"/>
          </w:tcPr>
          <w:p w:rsidR="00CE04F4" w:rsidRDefault="008178F7">
            <w:pPr>
              <w:pStyle w:val="TableParagraph"/>
              <w:spacing w:before="92"/>
              <w:ind w:left="65"/>
              <w:rPr>
                <w:sz w:val="24"/>
              </w:rPr>
            </w:pPr>
            <w:r>
              <w:rPr>
                <w:spacing w:val="-10"/>
                <w:sz w:val="24"/>
              </w:rPr>
              <w:t>8</w:t>
            </w:r>
          </w:p>
        </w:tc>
      </w:tr>
    </w:tbl>
    <w:p w:rsidR="00CE04F4" w:rsidRDefault="00CE04F4">
      <w:pPr>
        <w:pStyle w:val="TableParagraph"/>
        <w:rPr>
          <w:sz w:val="24"/>
        </w:rPr>
        <w:sectPr w:rsidR="00CE04F4">
          <w:pgSz w:w="11910" w:h="16840"/>
          <w:pgMar w:top="620" w:right="283" w:bottom="769" w:left="708" w:header="0" w:footer="292" w:gutter="0"/>
          <w:cols w:space="720"/>
        </w:sectPr>
      </w:pPr>
    </w:p>
    <w:tbl>
      <w:tblPr>
        <w:tblStyle w:val="TableNormal"/>
        <w:tblW w:w="0" w:type="auto"/>
        <w:tblInd w:w="9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83"/>
        <w:gridCol w:w="2103"/>
        <w:gridCol w:w="604"/>
        <w:gridCol w:w="561"/>
        <w:gridCol w:w="806"/>
        <w:gridCol w:w="706"/>
        <w:gridCol w:w="739"/>
        <w:gridCol w:w="624"/>
        <w:gridCol w:w="849"/>
      </w:tblGrid>
      <w:tr w:rsidR="00CE04F4">
        <w:trPr>
          <w:trHeight w:val="480"/>
        </w:trPr>
        <w:tc>
          <w:tcPr>
            <w:tcW w:w="1983" w:type="dxa"/>
          </w:tcPr>
          <w:p w:rsidR="00CE04F4" w:rsidRDefault="00CE04F4">
            <w:pPr>
              <w:pStyle w:val="TableParagraph"/>
              <w:ind w:left="0"/>
              <w:rPr>
                <w:sz w:val="24"/>
              </w:rPr>
            </w:pPr>
          </w:p>
        </w:tc>
        <w:tc>
          <w:tcPr>
            <w:tcW w:w="2103" w:type="dxa"/>
          </w:tcPr>
          <w:p w:rsidR="00CE04F4" w:rsidRDefault="008178F7">
            <w:pPr>
              <w:pStyle w:val="TableParagraph"/>
              <w:spacing w:before="93"/>
              <w:ind w:left="67"/>
              <w:rPr>
                <w:sz w:val="24"/>
              </w:rPr>
            </w:pPr>
            <w:r>
              <w:rPr>
                <w:spacing w:val="-2"/>
                <w:sz w:val="24"/>
              </w:rPr>
              <w:t>Информатика</w:t>
            </w:r>
          </w:p>
        </w:tc>
        <w:tc>
          <w:tcPr>
            <w:tcW w:w="604" w:type="dxa"/>
          </w:tcPr>
          <w:p w:rsidR="00CE04F4" w:rsidRDefault="00CE04F4">
            <w:pPr>
              <w:pStyle w:val="TableParagraph"/>
              <w:ind w:left="0"/>
              <w:rPr>
                <w:sz w:val="24"/>
              </w:rPr>
            </w:pPr>
          </w:p>
        </w:tc>
        <w:tc>
          <w:tcPr>
            <w:tcW w:w="561" w:type="dxa"/>
          </w:tcPr>
          <w:p w:rsidR="00CE04F4" w:rsidRDefault="00CE04F4">
            <w:pPr>
              <w:pStyle w:val="TableParagraph"/>
              <w:ind w:left="0"/>
              <w:rPr>
                <w:sz w:val="24"/>
              </w:rPr>
            </w:pPr>
          </w:p>
        </w:tc>
        <w:tc>
          <w:tcPr>
            <w:tcW w:w="806" w:type="dxa"/>
          </w:tcPr>
          <w:p w:rsidR="00CE04F4" w:rsidRDefault="008178F7">
            <w:pPr>
              <w:pStyle w:val="TableParagraph"/>
              <w:spacing w:before="93"/>
              <w:ind w:left="69"/>
              <w:rPr>
                <w:sz w:val="24"/>
              </w:rPr>
            </w:pPr>
            <w:r>
              <w:rPr>
                <w:spacing w:val="-10"/>
                <w:sz w:val="24"/>
              </w:rPr>
              <w:t>1</w:t>
            </w:r>
          </w:p>
        </w:tc>
        <w:tc>
          <w:tcPr>
            <w:tcW w:w="706" w:type="dxa"/>
          </w:tcPr>
          <w:p w:rsidR="00CE04F4" w:rsidRDefault="008178F7">
            <w:pPr>
              <w:pStyle w:val="TableParagraph"/>
              <w:spacing w:before="93"/>
              <w:ind w:left="69"/>
              <w:rPr>
                <w:sz w:val="24"/>
              </w:rPr>
            </w:pPr>
            <w:r>
              <w:rPr>
                <w:spacing w:val="-10"/>
                <w:sz w:val="24"/>
              </w:rPr>
              <w:t>1</w:t>
            </w:r>
          </w:p>
        </w:tc>
        <w:tc>
          <w:tcPr>
            <w:tcW w:w="739" w:type="dxa"/>
          </w:tcPr>
          <w:p w:rsidR="00CE04F4" w:rsidRDefault="008178F7">
            <w:pPr>
              <w:pStyle w:val="TableParagraph"/>
              <w:spacing w:before="93"/>
              <w:ind w:left="70"/>
              <w:rPr>
                <w:sz w:val="24"/>
              </w:rPr>
            </w:pPr>
            <w:r>
              <w:rPr>
                <w:spacing w:val="-10"/>
                <w:sz w:val="24"/>
              </w:rPr>
              <w:t>1</w:t>
            </w:r>
          </w:p>
        </w:tc>
        <w:tc>
          <w:tcPr>
            <w:tcW w:w="624" w:type="dxa"/>
          </w:tcPr>
          <w:p w:rsidR="00CE04F4" w:rsidRDefault="008178F7">
            <w:pPr>
              <w:pStyle w:val="TableParagraph"/>
              <w:spacing w:before="93"/>
              <w:ind w:left="65"/>
              <w:rPr>
                <w:sz w:val="24"/>
              </w:rPr>
            </w:pPr>
            <w:r>
              <w:rPr>
                <w:spacing w:val="-10"/>
                <w:sz w:val="24"/>
              </w:rPr>
              <w:t>1</w:t>
            </w:r>
          </w:p>
        </w:tc>
        <w:tc>
          <w:tcPr>
            <w:tcW w:w="849" w:type="dxa"/>
          </w:tcPr>
          <w:p w:rsidR="00CE04F4" w:rsidRDefault="008178F7">
            <w:pPr>
              <w:pStyle w:val="TableParagraph"/>
              <w:spacing w:before="93"/>
              <w:ind w:left="65"/>
              <w:rPr>
                <w:sz w:val="24"/>
              </w:rPr>
            </w:pPr>
            <w:r>
              <w:rPr>
                <w:spacing w:val="-10"/>
                <w:sz w:val="24"/>
              </w:rPr>
              <w:t>4</w:t>
            </w:r>
          </w:p>
        </w:tc>
      </w:tr>
      <w:tr w:rsidR="00CE04F4">
        <w:trPr>
          <w:trHeight w:val="479"/>
        </w:trPr>
        <w:tc>
          <w:tcPr>
            <w:tcW w:w="1983" w:type="dxa"/>
            <w:vMerge w:val="restart"/>
          </w:tcPr>
          <w:p w:rsidR="00CE04F4" w:rsidRDefault="00CE04F4">
            <w:pPr>
              <w:pStyle w:val="TableParagraph"/>
              <w:spacing w:before="32"/>
              <w:ind w:left="0"/>
              <w:rPr>
                <w:sz w:val="24"/>
              </w:rPr>
            </w:pPr>
          </w:p>
          <w:p w:rsidR="00CE04F4" w:rsidRDefault="008178F7">
            <w:pPr>
              <w:pStyle w:val="TableParagraph"/>
              <w:ind w:right="87"/>
              <w:rPr>
                <w:sz w:val="24"/>
              </w:rPr>
            </w:pPr>
            <w:r>
              <w:rPr>
                <w:spacing w:val="-2"/>
                <w:sz w:val="24"/>
              </w:rPr>
              <w:t>Общественно- научные предметы</w:t>
            </w:r>
          </w:p>
        </w:tc>
        <w:tc>
          <w:tcPr>
            <w:tcW w:w="2103" w:type="dxa"/>
          </w:tcPr>
          <w:p w:rsidR="00CE04F4" w:rsidRDefault="008178F7">
            <w:pPr>
              <w:pStyle w:val="TableParagraph"/>
              <w:spacing w:before="92"/>
              <w:ind w:left="67"/>
              <w:rPr>
                <w:sz w:val="24"/>
              </w:rPr>
            </w:pPr>
            <w:r>
              <w:rPr>
                <w:spacing w:val="-2"/>
                <w:sz w:val="24"/>
              </w:rPr>
              <w:t>История</w:t>
            </w:r>
          </w:p>
        </w:tc>
        <w:tc>
          <w:tcPr>
            <w:tcW w:w="604" w:type="dxa"/>
          </w:tcPr>
          <w:p w:rsidR="00CE04F4" w:rsidRDefault="008178F7">
            <w:pPr>
              <w:pStyle w:val="TableParagraph"/>
              <w:spacing w:before="92"/>
              <w:rPr>
                <w:sz w:val="24"/>
              </w:rPr>
            </w:pPr>
            <w:r>
              <w:rPr>
                <w:spacing w:val="-10"/>
                <w:sz w:val="24"/>
              </w:rPr>
              <w:t>2</w:t>
            </w:r>
          </w:p>
        </w:tc>
        <w:tc>
          <w:tcPr>
            <w:tcW w:w="561" w:type="dxa"/>
          </w:tcPr>
          <w:p w:rsidR="00CE04F4" w:rsidRDefault="008178F7">
            <w:pPr>
              <w:pStyle w:val="TableParagraph"/>
              <w:spacing w:before="92"/>
              <w:ind w:left="63"/>
              <w:rPr>
                <w:sz w:val="24"/>
              </w:rPr>
            </w:pPr>
            <w:r>
              <w:rPr>
                <w:spacing w:val="-10"/>
                <w:sz w:val="24"/>
              </w:rPr>
              <w:t>2</w:t>
            </w:r>
          </w:p>
        </w:tc>
        <w:tc>
          <w:tcPr>
            <w:tcW w:w="806" w:type="dxa"/>
          </w:tcPr>
          <w:p w:rsidR="00CE04F4" w:rsidRDefault="008178F7">
            <w:pPr>
              <w:pStyle w:val="TableParagraph"/>
              <w:spacing w:before="92"/>
              <w:ind w:left="69"/>
              <w:rPr>
                <w:sz w:val="24"/>
              </w:rPr>
            </w:pPr>
            <w:r>
              <w:rPr>
                <w:spacing w:val="-10"/>
                <w:sz w:val="24"/>
              </w:rPr>
              <w:t>2</w:t>
            </w:r>
          </w:p>
        </w:tc>
        <w:tc>
          <w:tcPr>
            <w:tcW w:w="706" w:type="dxa"/>
          </w:tcPr>
          <w:p w:rsidR="00CE04F4" w:rsidRDefault="008178F7">
            <w:pPr>
              <w:pStyle w:val="TableParagraph"/>
              <w:spacing w:before="92"/>
              <w:ind w:left="69"/>
              <w:rPr>
                <w:sz w:val="24"/>
              </w:rPr>
            </w:pPr>
            <w:r>
              <w:rPr>
                <w:spacing w:val="-10"/>
                <w:sz w:val="24"/>
              </w:rPr>
              <w:t>2</w:t>
            </w:r>
          </w:p>
        </w:tc>
        <w:tc>
          <w:tcPr>
            <w:tcW w:w="739" w:type="dxa"/>
          </w:tcPr>
          <w:p w:rsidR="00CE04F4" w:rsidRDefault="008178F7">
            <w:pPr>
              <w:pStyle w:val="TableParagraph"/>
              <w:spacing w:before="92"/>
              <w:ind w:left="70"/>
              <w:rPr>
                <w:sz w:val="24"/>
              </w:rPr>
            </w:pPr>
            <w:r>
              <w:rPr>
                <w:spacing w:val="-10"/>
                <w:sz w:val="24"/>
              </w:rPr>
              <w:t>2</w:t>
            </w:r>
          </w:p>
        </w:tc>
        <w:tc>
          <w:tcPr>
            <w:tcW w:w="624" w:type="dxa"/>
          </w:tcPr>
          <w:p w:rsidR="00CE04F4" w:rsidRDefault="008178F7">
            <w:pPr>
              <w:pStyle w:val="TableParagraph"/>
              <w:spacing w:before="92"/>
              <w:ind w:left="65"/>
              <w:rPr>
                <w:sz w:val="24"/>
              </w:rPr>
            </w:pPr>
            <w:r>
              <w:rPr>
                <w:spacing w:val="-10"/>
                <w:sz w:val="24"/>
              </w:rPr>
              <w:t>2</w:t>
            </w:r>
          </w:p>
        </w:tc>
        <w:tc>
          <w:tcPr>
            <w:tcW w:w="849" w:type="dxa"/>
          </w:tcPr>
          <w:p w:rsidR="00CE04F4" w:rsidRDefault="008178F7">
            <w:pPr>
              <w:pStyle w:val="TableParagraph"/>
              <w:spacing w:before="92"/>
              <w:ind w:left="65"/>
              <w:rPr>
                <w:sz w:val="24"/>
              </w:rPr>
            </w:pPr>
            <w:r>
              <w:rPr>
                <w:spacing w:val="-5"/>
                <w:sz w:val="24"/>
              </w:rPr>
              <w:t>12</w:t>
            </w:r>
          </w:p>
        </w:tc>
      </w:tr>
      <w:tr w:rsidR="00CE04F4">
        <w:trPr>
          <w:trHeight w:val="479"/>
        </w:trPr>
        <w:tc>
          <w:tcPr>
            <w:tcW w:w="1983" w:type="dxa"/>
            <w:vMerge/>
            <w:tcBorders>
              <w:top w:val="nil"/>
            </w:tcBorders>
          </w:tcPr>
          <w:p w:rsidR="00CE04F4" w:rsidRDefault="00CE04F4">
            <w:pPr>
              <w:rPr>
                <w:sz w:val="2"/>
                <w:szCs w:val="2"/>
              </w:rPr>
            </w:pPr>
          </w:p>
        </w:tc>
        <w:tc>
          <w:tcPr>
            <w:tcW w:w="2103" w:type="dxa"/>
          </w:tcPr>
          <w:p w:rsidR="00CE04F4" w:rsidRDefault="008178F7">
            <w:pPr>
              <w:pStyle w:val="TableParagraph"/>
              <w:spacing w:before="92"/>
              <w:ind w:left="67"/>
              <w:rPr>
                <w:sz w:val="24"/>
              </w:rPr>
            </w:pPr>
            <w:r>
              <w:rPr>
                <w:spacing w:val="-2"/>
                <w:sz w:val="24"/>
              </w:rPr>
              <w:t>Обществознание</w:t>
            </w:r>
          </w:p>
        </w:tc>
        <w:tc>
          <w:tcPr>
            <w:tcW w:w="604" w:type="dxa"/>
          </w:tcPr>
          <w:p w:rsidR="00CE04F4" w:rsidRDefault="00CE04F4">
            <w:pPr>
              <w:pStyle w:val="TableParagraph"/>
              <w:ind w:left="0"/>
              <w:rPr>
                <w:sz w:val="24"/>
              </w:rPr>
            </w:pPr>
          </w:p>
        </w:tc>
        <w:tc>
          <w:tcPr>
            <w:tcW w:w="561" w:type="dxa"/>
          </w:tcPr>
          <w:p w:rsidR="00CE04F4" w:rsidRDefault="008178F7">
            <w:pPr>
              <w:pStyle w:val="TableParagraph"/>
              <w:spacing w:before="92"/>
              <w:ind w:left="63"/>
              <w:rPr>
                <w:sz w:val="24"/>
              </w:rPr>
            </w:pPr>
            <w:r>
              <w:rPr>
                <w:spacing w:val="-10"/>
                <w:sz w:val="24"/>
              </w:rPr>
              <w:t>1</w:t>
            </w:r>
          </w:p>
        </w:tc>
        <w:tc>
          <w:tcPr>
            <w:tcW w:w="806" w:type="dxa"/>
          </w:tcPr>
          <w:p w:rsidR="00CE04F4" w:rsidRDefault="008178F7">
            <w:pPr>
              <w:pStyle w:val="TableParagraph"/>
              <w:spacing w:before="92"/>
              <w:ind w:left="69"/>
              <w:rPr>
                <w:sz w:val="24"/>
              </w:rPr>
            </w:pPr>
            <w:r>
              <w:rPr>
                <w:spacing w:val="-10"/>
                <w:sz w:val="24"/>
              </w:rPr>
              <w:t>1</w:t>
            </w:r>
          </w:p>
        </w:tc>
        <w:tc>
          <w:tcPr>
            <w:tcW w:w="706" w:type="dxa"/>
          </w:tcPr>
          <w:p w:rsidR="00CE04F4" w:rsidRDefault="008178F7">
            <w:pPr>
              <w:pStyle w:val="TableParagraph"/>
              <w:spacing w:before="92"/>
              <w:ind w:left="69"/>
              <w:rPr>
                <w:sz w:val="24"/>
              </w:rPr>
            </w:pPr>
            <w:r>
              <w:rPr>
                <w:spacing w:val="-10"/>
                <w:sz w:val="24"/>
              </w:rPr>
              <w:t>1</w:t>
            </w:r>
          </w:p>
        </w:tc>
        <w:tc>
          <w:tcPr>
            <w:tcW w:w="739" w:type="dxa"/>
          </w:tcPr>
          <w:p w:rsidR="00CE04F4" w:rsidRDefault="008178F7">
            <w:pPr>
              <w:pStyle w:val="TableParagraph"/>
              <w:spacing w:before="92"/>
              <w:ind w:left="70"/>
              <w:rPr>
                <w:sz w:val="24"/>
              </w:rPr>
            </w:pPr>
            <w:r>
              <w:rPr>
                <w:spacing w:val="-10"/>
                <w:sz w:val="24"/>
              </w:rPr>
              <w:t>1</w:t>
            </w:r>
          </w:p>
        </w:tc>
        <w:tc>
          <w:tcPr>
            <w:tcW w:w="624" w:type="dxa"/>
          </w:tcPr>
          <w:p w:rsidR="00CE04F4" w:rsidRDefault="008178F7">
            <w:pPr>
              <w:pStyle w:val="TableParagraph"/>
              <w:spacing w:before="92"/>
              <w:ind w:left="65"/>
              <w:rPr>
                <w:sz w:val="24"/>
              </w:rPr>
            </w:pPr>
            <w:r>
              <w:rPr>
                <w:spacing w:val="-10"/>
                <w:sz w:val="24"/>
              </w:rPr>
              <w:t>1</w:t>
            </w:r>
          </w:p>
        </w:tc>
        <w:tc>
          <w:tcPr>
            <w:tcW w:w="849" w:type="dxa"/>
          </w:tcPr>
          <w:p w:rsidR="00CE04F4" w:rsidRDefault="008178F7">
            <w:pPr>
              <w:pStyle w:val="TableParagraph"/>
              <w:spacing w:before="92"/>
              <w:ind w:left="65"/>
              <w:rPr>
                <w:sz w:val="24"/>
              </w:rPr>
            </w:pPr>
            <w:r>
              <w:rPr>
                <w:spacing w:val="-10"/>
                <w:sz w:val="24"/>
              </w:rPr>
              <w:t>5</w:t>
            </w:r>
          </w:p>
        </w:tc>
      </w:tr>
      <w:tr w:rsidR="00CE04F4">
        <w:trPr>
          <w:trHeight w:val="480"/>
        </w:trPr>
        <w:tc>
          <w:tcPr>
            <w:tcW w:w="1983" w:type="dxa"/>
            <w:vMerge/>
            <w:tcBorders>
              <w:top w:val="nil"/>
            </w:tcBorders>
          </w:tcPr>
          <w:p w:rsidR="00CE04F4" w:rsidRDefault="00CE04F4">
            <w:pPr>
              <w:rPr>
                <w:sz w:val="2"/>
                <w:szCs w:val="2"/>
              </w:rPr>
            </w:pPr>
          </w:p>
        </w:tc>
        <w:tc>
          <w:tcPr>
            <w:tcW w:w="2103" w:type="dxa"/>
          </w:tcPr>
          <w:p w:rsidR="00CE04F4" w:rsidRDefault="008178F7">
            <w:pPr>
              <w:pStyle w:val="TableParagraph"/>
              <w:spacing w:before="93"/>
              <w:ind w:left="67"/>
              <w:rPr>
                <w:sz w:val="24"/>
              </w:rPr>
            </w:pPr>
            <w:r>
              <w:rPr>
                <w:spacing w:val="-2"/>
                <w:sz w:val="24"/>
              </w:rPr>
              <w:t>География</w:t>
            </w:r>
          </w:p>
        </w:tc>
        <w:tc>
          <w:tcPr>
            <w:tcW w:w="604" w:type="dxa"/>
          </w:tcPr>
          <w:p w:rsidR="00CE04F4" w:rsidRDefault="008178F7">
            <w:pPr>
              <w:pStyle w:val="TableParagraph"/>
              <w:spacing w:before="93"/>
              <w:rPr>
                <w:sz w:val="24"/>
              </w:rPr>
            </w:pPr>
            <w:r>
              <w:rPr>
                <w:spacing w:val="-10"/>
                <w:sz w:val="24"/>
              </w:rPr>
              <w:t>1</w:t>
            </w:r>
          </w:p>
        </w:tc>
        <w:tc>
          <w:tcPr>
            <w:tcW w:w="561" w:type="dxa"/>
          </w:tcPr>
          <w:p w:rsidR="00CE04F4" w:rsidRDefault="008178F7">
            <w:pPr>
              <w:pStyle w:val="TableParagraph"/>
              <w:spacing w:before="93"/>
              <w:ind w:left="63"/>
              <w:rPr>
                <w:sz w:val="24"/>
              </w:rPr>
            </w:pPr>
            <w:r>
              <w:rPr>
                <w:spacing w:val="-10"/>
                <w:sz w:val="24"/>
              </w:rPr>
              <w:t>1</w:t>
            </w:r>
          </w:p>
        </w:tc>
        <w:tc>
          <w:tcPr>
            <w:tcW w:w="806" w:type="dxa"/>
          </w:tcPr>
          <w:p w:rsidR="00CE04F4" w:rsidRDefault="008178F7">
            <w:pPr>
              <w:pStyle w:val="TableParagraph"/>
              <w:spacing w:before="93"/>
              <w:ind w:left="69"/>
              <w:rPr>
                <w:sz w:val="24"/>
              </w:rPr>
            </w:pPr>
            <w:r>
              <w:rPr>
                <w:spacing w:val="-10"/>
                <w:sz w:val="24"/>
              </w:rPr>
              <w:t>2</w:t>
            </w:r>
          </w:p>
        </w:tc>
        <w:tc>
          <w:tcPr>
            <w:tcW w:w="706" w:type="dxa"/>
          </w:tcPr>
          <w:p w:rsidR="00CE04F4" w:rsidRDefault="008178F7">
            <w:pPr>
              <w:pStyle w:val="TableParagraph"/>
              <w:spacing w:before="93"/>
              <w:ind w:left="69"/>
              <w:rPr>
                <w:sz w:val="24"/>
              </w:rPr>
            </w:pPr>
            <w:r>
              <w:rPr>
                <w:spacing w:val="-10"/>
                <w:sz w:val="24"/>
              </w:rPr>
              <w:t>2</w:t>
            </w:r>
          </w:p>
        </w:tc>
        <w:tc>
          <w:tcPr>
            <w:tcW w:w="739" w:type="dxa"/>
          </w:tcPr>
          <w:p w:rsidR="00CE04F4" w:rsidRDefault="008178F7">
            <w:pPr>
              <w:pStyle w:val="TableParagraph"/>
              <w:spacing w:before="93"/>
              <w:ind w:left="70"/>
              <w:rPr>
                <w:sz w:val="24"/>
              </w:rPr>
            </w:pPr>
            <w:r>
              <w:rPr>
                <w:spacing w:val="-10"/>
                <w:sz w:val="24"/>
              </w:rPr>
              <w:t>2</w:t>
            </w:r>
          </w:p>
        </w:tc>
        <w:tc>
          <w:tcPr>
            <w:tcW w:w="624" w:type="dxa"/>
          </w:tcPr>
          <w:p w:rsidR="00CE04F4" w:rsidRDefault="008178F7">
            <w:pPr>
              <w:pStyle w:val="TableParagraph"/>
              <w:spacing w:before="93"/>
              <w:ind w:left="65"/>
              <w:rPr>
                <w:sz w:val="24"/>
              </w:rPr>
            </w:pPr>
            <w:r>
              <w:rPr>
                <w:spacing w:val="-10"/>
                <w:sz w:val="24"/>
              </w:rPr>
              <w:t>2</w:t>
            </w:r>
          </w:p>
        </w:tc>
        <w:tc>
          <w:tcPr>
            <w:tcW w:w="849" w:type="dxa"/>
          </w:tcPr>
          <w:p w:rsidR="00CE04F4" w:rsidRDefault="008178F7">
            <w:pPr>
              <w:pStyle w:val="TableParagraph"/>
              <w:spacing w:before="93"/>
              <w:ind w:left="65"/>
              <w:rPr>
                <w:sz w:val="24"/>
              </w:rPr>
            </w:pPr>
            <w:r>
              <w:rPr>
                <w:spacing w:val="-5"/>
                <w:sz w:val="24"/>
              </w:rPr>
              <w:t>10</w:t>
            </w:r>
          </w:p>
        </w:tc>
      </w:tr>
      <w:tr w:rsidR="00CE04F4">
        <w:trPr>
          <w:trHeight w:val="479"/>
        </w:trPr>
        <w:tc>
          <w:tcPr>
            <w:tcW w:w="1983" w:type="dxa"/>
            <w:vMerge w:val="restart"/>
          </w:tcPr>
          <w:p w:rsidR="00CE04F4" w:rsidRDefault="00CE04F4">
            <w:pPr>
              <w:pStyle w:val="TableParagraph"/>
              <w:spacing w:before="174"/>
              <w:ind w:left="0"/>
              <w:rPr>
                <w:sz w:val="24"/>
              </w:rPr>
            </w:pPr>
          </w:p>
          <w:p w:rsidR="00CE04F4" w:rsidRDefault="008178F7">
            <w:pPr>
              <w:pStyle w:val="TableParagraph"/>
              <w:spacing w:line="237" w:lineRule="auto"/>
              <w:ind w:right="87"/>
              <w:rPr>
                <w:sz w:val="24"/>
              </w:rPr>
            </w:pPr>
            <w:r>
              <w:rPr>
                <w:spacing w:val="-2"/>
                <w:sz w:val="24"/>
              </w:rPr>
              <w:t xml:space="preserve">Естественнонауч </w:t>
            </w:r>
            <w:r>
              <w:rPr>
                <w:sz w:val="24"/>
              </w:rPr>
              <w:t>ные предметы</w:t>
            </w:r>
          </w:p>
        </w:tc>
        <w:tc>
          <w:tcPr>
            <w:tcW w:w="2103" w:type="dxa"/>
          </w:tcPr>
          <w:p w:rsidR="00CE04F4" w:rsidRDefault="008178F7">
            <w:pPr>
              <w:pStyle w:val="TableParagraph"/>
              <w:spacing w:before="92"/>
              <w:ind w:left="67"/>
              <w:rPr>
                <w:sz w:val="24"/>
              </w:rPr>
            </w:pPr>
            <w:r>
              <w:rPr>
                <w:spacing w:val="-2"/>
                <w:sz w:val="24"/>
              </w:rPr>
              <w:t>Биология</w:t>
            </w:r>
          </w:p>
        </w:tc>
        <w:tc>
          <w:tcPr>
            <w:tcW w:w="604" w:type="dxa"/>
          </w:tcPr>
          <w:p w:rsidR="00CE04F4" w:rsidRDefault="008178F7">
            <w:pPr>
              <w:pStyle w:val="TableParagraph"/>
              <w:spacing w:before="92"/>
              <w:rPr>
                <w:sz w:val="24"/>
              </w:rPr>
            </w:pPr>
            <w:r>
              <w:rPr>
                <w:spacing w:val="-10"/>
                <w:sz w:val="24"/>
              </w:rPr>
              <w:t>1</w:t>
            </w:r>
          </w:p>
        </w:tc>
        <w:tc>
          <w:tcPr>
            <w:tcW w:w="561" w:type="dxa"/>
          </w:tcPr>
          <w:p w:rsidR="00CE04F4" w:rsidRDefault="008178F7">
            <w:pPr>
              <w:pStyle w:val="TableParagraph"/>
              <w:spacing w:before="92"/>
              <w:ind w:left="63"/>
              <w:rPr>
                <w:sz w:val="24"/>
              </w:rPr>
            </w:pPr>
            <w:r>
              <w:rPr>
                <w:spacing w:val="-10"/>
                <w:sz w:val="24"/>
              </w:rPr>
              <w:t>1</w:t>
            </w:r>
          </w:p>
        </w:tc>
        <w:tc>
          <w:tcPr>
            <w:tcW w:w="806" w:type="dxa"/>
          </w:tcPr>
          <w:p w:rsidR="00CE04F4" w:rsidRDefault="008178F7">
            <w:pPr>
              <w:pStyle w:val="TableParagraph"/>
              <w:spacing w:before="92"/>
              <w:ind w:left="69"/>
              <w:rPr>
                <w:sz w:val="24"/>
              </w:rPr>
            </w:pPr>
            <w:r>
              <w:rPr>
                <w:spacing w:val="-10"/>
                <w:sz w:val="24"/>
              </w:rPr>
              <w:t>2</w:t>
            </w:r>
          </w:p>
        </w:tc>
        <w:tc>
          <w:tcPr>
            <w:tcW w:w="706" w:type="dxa"/>
          </w:tcPr>
          <w:p w:rsidR="00CE04F4" w:rsidRDefault="008178F7">
            <w:pPr>
              <w:pStyle w:val="TableParagraph"/>
              <w:spacing w:before="92"/>
              <w:ind w:left="69"/>
              <w:rPr>
                <w:sz w:val="24"/>
              </w:rPr>
            </w:pPr>
            <w:r>
              <w:rPr>
                <w:spacing w:val="-10"/>
                <w:sz w:val="24"/>
              </w:rPr>
              <w:t>2</w:t>
            </w:r>
          </w:p>
        </w:tc>
        <w:tc>
          <w:tcPr>
            <w:tcW w:w="739" w:type="dxa"/>
          </w:tcPr>
          <w:p w:rsidR="00CE04F4" w:rsidRDefault="008178F7">
            <w:pPr>
              <w:pStyle w:val="TableParagraph"/>
              <w:spacing w:before="92"/>
              <w:ind w:left="70"/>
              <w:rPr>
                <w:sz w:val="24"/>
              </w:rPr>
            </w:pPr>
            <w:r>
              <w:rPr>
                <w:spacing w:val="-10"/>
                <w:sz w:val="24"/>
              </w:rPr>
              <w:t>2</w:t>
            </w:r>
          </w:p>
        </w:tc>
        <w:tc>
          <w:tcPr>
            <w:tcW w:w="624" w:type="dxa"/>
          </w:tcPr>
          <w:p w:rsidR="00CE04F4" w:rsidRDefault="008178F7">
            <w:pPr>
              <w:pStyle w:val="TableParagraph"/>
              <w:spacing w:before="92"/>
              <w:ind w:left="65"/>
              <w:rPr>
                <w:sz w:val="24"/>
              </w:rPr>
            </w:pPr>
            <w:r>
              <w:rPr>
                <w:spacing w:val="-10"/>
                <w:sz w:val="24"/>
              </w:rPr>
              <w:t>2</w:t>
            </w:r>
          </w:p>
        </w:tc>
        <w:tc>
          <w:tcPr>
            <w:tcW w:w="849" w:type="dxa"/>
          </w:tcPr>
          <w:p w:rsidR="00CE04F4" w:rsidRDefault="008178F7">
            <w:pPr>
              <w:pStyle w:val="TableParagraph"/>
              <w:spacing w:before="92"/>
              <w:ind w:left="65"/>
              <w:rPr>
                <w:sz w:val="24"/>
              </w:rPr>
            </w:pPr>
            <w:r>
              <w:rPr>
                <w:spacing w:val="-5"/>
                <w:sz w:val="24"/>
              </w:rPr>
              <w:t>10</w:t>
            </w:r>
          </w:p>
        </w:tc>
      </w:tr>
      <w:tr w:rsidR="00CE04F4">
        <w:trPr>
          <w:trHeight w:val="479"/>
        </w:trPr>
        <w:tc>
          <w:tcPr>
            <w:tcW w:w="1983" w:type="dxa"/>
            <w:vMerge/>
            <w:tcBorders>
              <w:top w:val="nil"/>
            </w:tcBorders>
          </w:tcPr>
          <w:p w:rsidR="00CE04F4" w:rsidRDefault="00CE04F4">
            <w:pPr>
              <w:rPr>
                <w:sz w:val="2"/>
                <w:szCs w:val="2"/>
              </w:rPr>
            </w:pPr>
          </w:p>
        </w:tc>
        <w:tc>
          <w:tcPr>
            <w:tcW w:w="2103" w:type="dxa"/>
          </w:tcPr>
          <w:p w:rsidR="00CE04F4" w:rsidRDefault="008178F7">
            <w:pPr>
              <w:pStyle w:val="TableParagraph"/>
              <w:spacing w:before="92"/>
              <w:ind w:left="67"/>
              <w:rPr>
                <w:sz w:val="24"/>
              </w:rPr>
            </w:pPr>
            <w:r>
              <w:rPr>
                <w:spacing w:val="-2"/>
                <w:sz w:val="24"/>
              </w:rPr>
              <w:t>Химия</w:t>
            </w:r>
          </w:p>
        </w:tc>
        <w:tc>
          <w:tcPr>
            <w:tcW w:w="604" w:type="dxa"/>
          </w:tcPr>
          <w:p w:rsidR="00CE04F4" w:rsidRDefault="00CE04F4">
            <w:pPr>
              <w:pStyle w:val="TableParagraph"/>
              <w:ind w:left="0"/>
              <w:rPr>
                <w:sz w:val="24"/>
              </w:rPr>
            </w:pPr>
          </w:p>
        </w:tc>
        <w:tc>
          <w:tcPr>
            <w:tcW w:w="561" w:type="dxa"/>
          </w:tcPr>
          <w:p w:rsidR="00CE04F4" w:rsidRDefault="00CE04F4">
            <w:pPr>
              <w:pStyle w:val="TableParagraph"/>
              <w:ind w:left="0"/>
              <w:rPr>
                <w:sz w:val="24"/>
              </w:rPr>
            </w:pPr>
          </w:p>
        </w:tc>
        <w:tc>
          <w:tcPr>
            <w:tcW w:w="806" w:type="dxa"/>
          </w:tcPr>
          <w:p w:rsidR="00CE04F4" w:rsidRDefault="00CE04F4">
            <w:pPr>
              <w:pStyle w:val="TableParagraph"/>
              <w:ind w:left="0"/>
              <w:rPr>
                <w:sz w:val="24"/>
              </w:rPr>
            </w:pPr>
          </w:p>
        </w:tc>
        <w:tc>
          <w:tcPr>
            <w:tcW w:w="706" w:type="dxa"/>
          </w:tcPr>
          <w:p w:rsidR="00CE04F4" w:rsidRDefault="008178F7">
            <w:pPr>
              <w:pStyle w:val="TableParagraph"/>
              <w:spacing w:before="92"/>
              <w:ind w:left="69"/>
              <w:rPr>
                <w:sz w:val="24"/>
              </w:rPr>
            </w:pPr>
            <w:r>
              <w:rPr>
                <w:spacing w:val="-10"/>
                <w:sz w:val="24"/>
              </w:rPr>
              <w:t>2</w:t>
            </w:r>
          </w:p>
        </w:tc>
        <w:tc>
          <w:tcPr>
            <w:tcW w:w="739" w:type="dxa"/>
          </w:tcPr>
          <w:p w:rsidR="00CE04F4" w:rsidRDefault="008178F7">
            <w:pPr>
              <w:pStyle w:val="TableParagraph"/>
              <w:spacing w:before="92"/>
              <w:ind w:left="70"/>
              <w:rPr>
                <w:sz w:val="24"/>
              </w:rPr>
            </w:pPr>
            <w:r>
              <w:rPr>
                <w:spacing w:val="-10"/>
                <w:sz w:val="24"/>
              </w:rPr>
              <w:t>2</w:t>
            </w:r>
          </w:p>
        </w:tc>
        <w:tc>
          <w:tcPr>
            <w:tcW w:w="624" w:type="dxa"/>
          </w:tcPr>
          <w:p w:rsidR="00CE04F4" w:rsidRDefault="008178F7">
            <w:pPr>
              <w:pStyle w:val="TableParagraph"/>
              <w:spacing w:before="92"/>
              <w:ind w:left="65"/>
              <w:rPr>
                <w:sz w:val="24"/>
              </w:rPr>
            </w:pPr>
            <w:r>
              <w:rPr>
                <w:spacing w:val="-10"/>
                <w:sz w:val="24"/>
              </w:rPr>
              <w:t>2</w:t>
            </w:r>
          </w:p>
        </w:tc>
        <w:tc>
          <w:tcPr>
            <w:tcW w:w="849" w:type="dxa"/>
          </w:tcPr>
          <w:p w:rsidR="00CE04F4" w:rsidRDefault="008178F7">
            <w:pPr>
              <w:pStyle w:val="TableParagraph"/>
              <w:spacing w:before="92"/>
              <w:ind w:left="65"/>
              <w:rPr>
                <w:sz w:val="24"/>
              </w:rPr>
            </w:pPr>
            <w:r>
              <w:rPr>
                <w:spacing w:val="-10"/>
                <w:sz w:val="24"/>
              </w:rPr>
              <w:t>6</w:t>
            </w:r>
          </w:p>
        </w:tc>
      </w:tr>
      <w:tr w:rsidR="00CE04F4">
        <w:trPr>
          <w:trHeight w:val="479"/>
        </w:trPr>
        <w:tc>
          <w:tcPr>
            <w:tcW w:w="1983" w:type="dxa"/>
            <w:vMerge/>
            <w:tcBorders>
              <w:top w:val="nil"/>
            </w:tcBorders>
          </w:tcPr>
          <w:p w:rsidR="00CE04F4" w:rsidRDefault="00CE04F4">
            <w:pPr>
              <w:rPr>
                <w:sz w:val="2"/>
                <w:szCs w:val="2"/>
              </w:rPr>
            </w:pPr>
          </w:p>
        </w:tc>
        <w:tc>
          <w:tcPr>
            <w:tcW w:w="2103" w:type="dxa"/>
          </w:tcPr>
          <w:p w:rsidR="00CE04F4" w:rsidRDefault="008178F7">
            <w:pPr>
              <w:pStyle w:val="TableParagraph"/>
              <w:spacing w:before="97"/>
              <w:ind w:left="67"/>
              <w:rPr>
                <w:sz w:val="24"/>
              </w:rPr>
            </w:pPr>
            <w:r>
              <w:rPr>
                <w:spacing w:val="-2"/>
                <w:sz w:val="24"/>
              </w:rPr>
              <w:t>Физика</w:t>
            </w:r>
          </w:p>
        </w:tc>
        <w:tc>
          <w:tcPr>
            <w:tcW w:w="604" w:type="dxa"/>
          </w:tcPr>
          <w:p w:rsidR="00CE04F4" w:rsidRDefault="00CE04F4">
            <w:pPr>
              <w:pStyle w:val="TableParagraph"/>
              <w:ind w:left="0"/>
              <w:rPr>
                <w:sz w:val="24"/>
              </w:rPr>
            </w:pPr>
          </w:p>
        </w:tc>
        <w:tc>
          <w:tcPr>
            <w:tcW w:w="561" w:type="dxa"/>
          </w:tcPr>
          <w:p w:rsidR="00CE04F4" w:rsidRDefault="00CE04F4">
            <w:pPr>
              <w:pStyle w:val="TableParagraph"/>
              <w:ind w:left="0"/>
              <w:rPr>
                <w:sz w:val="24"/>
              </w:rPr>
            </w:pPr>
          </w:p>
        </w:tc>
        <w:tc>
          <w:tcPr>
            <w:tcW w:w="806" w:type="dxa"/>
          </w:tcPr>
          <w:p w:rsidR="00CE04F4" w:rsidRDefault="008178F7">
            <w:pPr>
              <w:pStyle w:val="TableParagraph"/>
              <w:spacing w:before="97"/>
              <w:ind w:left="69"/>
              <w:rPr>
                <w:sz w:val="24"/>
              </w:rPr>
            </w:pPr>
            <w:r>
              <w:rPr>
                <w:spacing w:val="-10"/>
                <w:sz w:val="24"/>
              </w:rPr>
              <w:t>2</w:t>
            </w:r>
          </w:p>
        </w:tc>
        <w:tc>
          <w:tcPr>
            <w:tcW w:w="706" w:type="dxa"/>
          </w:tcPr>
          <w:p w:rsidR="00CE04F4" w:rsidRDefault="008178F7">
            <w:pPr>
              <w:pStyle w:val="TableParagraph"/>
              <w:spacing w:before="97"/>
              <w:ind w:left="69"/>
              <w:rPr>
                <w:sz w:val="24"/>
              </w:rPr>
            </w:pPr>
            <w:r>
              <w:rPr>
                <w:spacing w:val="-10"/>
                <w:sz w:val="24"/>
              </w:rPr>
              <w:t>2</w:t>
            </w:r>
          </w:p>
        </w:tc>
        <w:tc>
          <w:tcPr>
            <w:tcW w:w="739" w:type="dxa"/>
          </w:tcPr>
          <w:p w:rsidR="00CE04F4" w:rsidRDefault="008178F7">
            <w:pPr>
              <w:pStyle w:val="TableParagraph"/>
              <w:spacing w:before="97"/>
              <w:ind w:left="70"/>
              <w:rPr>
                <w:sz w:val="24"/>
              </w:rPr>
            </w:pPr>
            <w:r>
              <w:rPr>
                <w:spacing w:val="-10"/>
                <w:sz w:val="24"/>
              </w:rPr>
              <w:t>2</w:t>
            </w:r>
          </w:p>
        </w:tc>
        <w:tc>
          <w:tcPr>
            <w:tcW w:w="624" w:type="dxa"/>
          </w:tcPr>
          <w:p w:rsidR="00CE04F4" w:rsidRDefault="008178F7">
            <w:pPr>
              <w:pStyle w:val="TableParagraph"/>
              <w:spacing w:before="97"/>
              <w:ind w:left="65"/>
              <w:rPr>
                <w:sz w:val="24"/>
              </w:rPr>
            </w:pPr>
            <w:r>
              <w:rPr>
                <w:spacing w:val="-10"/>
                <w:sz w:val="24"/>
              </w:rPr>
              <w:t>2</w:t>
            </w:r>
          </w:p>
        </w:tc>
        <w:tc>
          <w:tcPr>
            <w:tcW w:w="849" w:type="dxa"/>
          </w:tcPr>
          <w:p w:rsidR="00CE04F4" w:rsidRDefault="008178F7">
            <w:pPr>
              <w:pStyle w:val="TableParagraph"/>
              <w:spacing w:before="97"/>
              <w:ind w:left="65"/>
              <w:rPr>
                <w:sz w:val="24"/>
              </w:rPr>
            </w:pPr>
            <w:r>
              <w:rPr>
                <w:spacing w:val="-10"/>
                <w:sz w:val="24"/>
              </w:rPr>
              <w:t>8</w:t>
            </w:r>
          </w:p>
        </w:tc>
      </w:tr>
      <w:tr w:rsidR="00CE04F4">
        <w:trPr>
          <w:trHeight w:val="758"/>
        </w:trPr>
        <w:tc>
          <w:tcPr>
            <w:tcW w:w="1983" w:type="dxa"/>
            <w:vMerge w:val="restart"/>
          </w:tcPr>
          <w:p w:rsidR="00CE04F4" w:rsidRDefault="00CE04F4">
            <w:pPr>
              <w:pStyle w:val="TableParagraph"/>
              <w:spacing w:before="200"/>
              <w:ind w:left="0"/>
              <w:rPr>
                <w:sz w:val="24"/>
              </w:rPr>
            </w:pPr>
          </w:p>
          <w:p w:rsidR="00CE04F4" w:rsidRDefault="008178F7">
            <w:pPr>
              <w:pStyle w:val="TableParagraph"/>
              <w:spacing w:before="1"/>
              <w:rPr>
                <w:sz w:val="24"/>
              </w:rPr>
            </w:pPr>
            <w:r>
              <w:rPr>
                <w:spacing w:val="-2"/>
                <w:sz w:val="24"/>
              </w:rPr>
              <w:t>Искусство</w:t>
            </w:r>
          </w:p>
        </w:tc>
        <w:tc>
          <w:tcPr>
            <w:tcW w:w="2103" w:type="dxa"/>
          </w:tcPr>
          <w:p w:rsidR="00CE04F4" w:rsidRDefault="008178F7">
            <w:pPr>
              <w:pStyle w:val="TableParagraph"/>
              <w:spacing w:before="100" w:line="237" w:lineRule="auto"/>
              <w:ind w:left="67"/>
              <w:rPr>
                <w:sz w:val="24"/>
              </w:rPr>
            </w:pPr>
            <w:r>
              <w:rPr>
                <w:spacing w:val="-2"/>
                <w:sz w:val="24"/>
              </w:rPr>
              <w:t>Изобразительное искусство</w:t>
            </w:r>
          </w:p>
        </w:tc>
        <w:tc>
          <w:tcPr>
            <w:tcW w:w="604" w:type="dxa"/>
          </w:tcPr>
          <w:p w:rsidR="00CE04F4" w:rsidRDefault="008178F7">
            <w:pPr>
              <w:pStyle w:val="TableParagraph"/>
              <w:spacing w:before="97"/>
              <w:rPr>
                <w:sz w:val="24"/>
              </w:rPr>
            </w:pPr>
            <w:r>
              <w:rPr>
                <w:spacing w:val="-10"/>
                <w:sz w:val="24"/>
              </w:rPr>
              <w:t>1</w:t>
            </w:r>
          </w:p>
        </w:tc>
        <w:tc>
          <w:tcPr>
            <w:tcW w:w="561" w:type="dxa"/>
          </w:tcPr>
          <w:p w:rsidR="00CE04F4" w:rsidRDefault="008178F7">
            <w:pPr>
              <w:pStyle w:val="TableParagraph"/>
              <w:spacing w:before="97"/>
              <w:ind w:left="63"/>
              <w:rPr>
                <w:sz w:val="24"/>
              </w:rPr>
            </w:pPr>
            <w:r>
              <w:rPr>
                <w:spacing w:val="-10"/>
                <w:sz w:val="24"/>
              </w:rPr>
              <w:t>1</w:t>
            </w:r>
          </w:p>
        </w:tc>
        <w:tc>
          <w:tcPr>
            <w:tcW w:w="806" w:type="dxa"/>
          </w:tcPr>
          <w:p w:rsidR="00CE04F4" w:rsidRDefault="008178F7">
            <w:pPr>
              <w:pStyle w:val="TableParagraph"/>
              <w:spacing w:before="97"/>
              <w:ind w:left="69"/>
              <w:rPr>
                <w:sz w:val="24"/>
              </w:rPr>
            </w:pPr>
            <w:r>
              <w:rPr>
                <w:spacing w:val="-10"/>
                <w:sz w:val="24"/>
              </w:rPr>
              <w:t>1</w:t>
            </w:r>
          </w:p>
        </w:tc>
        <w:tc>
          <w:tcPr>
            <w:tcW w:w="706" w:type="dxa"/>
          </w:tcPr>
          <w:p w:rsidR="00CE04F4" w:rsidRDefault="00CE04F4">
            <w:pPr>
              <w:pStyle w:val="TableParagraph"/>
              <w:ind w:left="0"/>
              <w:rPr>
                <w:sz w:val="24"/>
              </w:rPr>
            </w:pPr>
          </w:p>
        </w:tc>
        <w:tc>
          <w:tcPr>
            <w:tcW w:w="739" w:type="dxa"/>
          </w:tcPr>
          <w:p w:rsidR="00CE04F4" w:rsidRDefault="00CE04F4">
            <w:pPr>
              <w:pStyle w:val="TableParagraph"/>
              <w:ind w:left="0"/>
              <w:rPr>
                <w:sz w:val="24"/>
              </w:rPr>
            </w:pPr>
          </w:p>
        </w:tc>
        <w:tc>
          <w:tcPr>
            <w:tcW w:w="624" w:type="dxa"/>
          </w:tcPr>
          <w:p w:rsidR="00CE04F4" w:rsidRDefault="00CE04F4">
            <w:pPr>
              <w:pStyle w:val="TableParagraph"/>
              <w:ind w:left="0"/>
              <w:rPr>
                <w:sz w:val="24"/>
              </w:rPr>
            </w:pPr>
          </w:p>
        </w:tc>
        <w:tc>
          <w:tcPr>
            <w:tcW w:w="849" w:type="dxa"/>
          </w:tcPr>
          <w:p w:rsidR="00CE04F4" w:rsidRDefault="008178F7">
            <w:pPr>
              <w:pStyle w:val="TableParagraph"/>
              <w:spacing w:before="97"/>
              <w:ind w:left="65"/>
              <w:rPr>
                <w:sz w:val="24"/>
              </w:rPr>
            </w:pPr>
            <w:r>
              <w:rPr>
                <w:spacing w:val="-10"/>
                <w:sz w:val="24"/>
              </w:rPr>
              <w:t>3</w:t>
            </w:r>
          </w:p>
        </w:tc>
      </w:tr>
      <w:tr w:rsidR="00CE04F4">
        <w:trPr>
          <w:trHeight w:val="479"/>
        </w:trPr>
        <w:tc>
          <w:tcPr>
            <w:tcW w:w="1983" w:type="dxa"/>
            <w:vMerge/>
            <w:tcBorders>
              <w:top w:val="nil"/>
            </w:tcBorders>
          </w:tcPr>
          <w:p w:rsidR="00CE04F4" w:rsidRDefault="00CE04F4">
            <w:pPr>
              <w:rPr>
                <w:sz w:val="2"/>
                <w:szCs w:val="2"/>
              </w:rPr>
            </w:pPr>
          </w:p>
        </w:tc>
        <w:tc>
          <w:tcPr>
            <w:tcW w:w="2103" w:type="dxa"/>
          </w:tcPr>
          <w:p w:rsidR="00CE04F4" w:rsidRDefault="008178F7">
            <w:pPr>
              <w:pStyle w:val="TableParagraph"/>
              <w:spacing w:before="92"/>
              <w:ind w:left="67"/>
              <w:rPr>
                <w:sz w:val="24"/>
              </w:rPr>
            </w:pPr>
            <w:r>
              <w:rPr>
                <w:spacing w:val="-2"/>
                <w:sz w:val="24"/>
              </w:rPr>
              <w:t>Музыка</w:t>
            </w:r>
          </w:p>
        </w:tc>
        <w:tc>
          <w:tcPr>
            <w:tcW w:w="604" w:type="dxa"/>
          </w:tcPr>
          <w:p w:rsidR="00CE04F4" w:rsidRDefault="008178F7">
            <w:pPr>
              <w:pStyle w:val="TableParagraph"/>
              <w:spacing w:before="92"/>
              <w:rPr>
                <w:sz w:val="24"/>
              </w:rPr>
            </w:pPr>
            <w:r>
              <w:rPr>
                <w:spacing w:val="-10"/>
                <w:sz w:val="24"/>
              </w:rPr>
              <w:t>1</w:t>
            </w:r>
          </w:p>
        </w:tc>
        <w:tc>
          <w:tcPr>
            <w:tcW w:w="561" w:type="dxa"/>
          </w:tcPr>
          <w:p w:rsidR="00CE04F4" w:rsidRDefault="008178F7">
            <w:pPr>
              <w:pStyle w:val="TableParagraph"/>
              <w:spacing w:before="92"/>
              <w:ind w:left="63"/>
              <w:rPr>
                <w:sz w:val="24"/>
              </w:rPr>
            </w:pPr>
            <w:r>
              <w:rPr>
                <w:spacing w:val="-10"/>
                <w:sz w:val="24"/>
              </w:rPr>
              <w:t>1</w:t>
            </w:r>
          </w:p>
        </w:tc>
        <w:tc>
          <w:tcPr>
            <w:tcW w:w="806" w:type="dxa"/>
          </w:tcPr>
          <w:p w:rsidR="00CE04F4" w:rsidRDefault="008178F7">
            <w:pPr>
              <w:pStyle w:val="TableParagraph"/>
              <w:spacing w:before="92"/>
              <w:ind w:left="69"/>
              <w:rPr>
                <w:sz w:val="24"/>
              </w:rPr>
            </w:pPr>
            <w:r>
              <w:rPr>
                <w:spacing w:val="-10"/>
                <w:sz w:val="24"/>
              </w:rPr>
              <w:t>1</w:t>
            </w:r>
          </w:p>
        </w:tc>
        <w:tc>
          <w:tcPr>
            <w:tcW w:w="706" w:type="dxa"/>
          </w:tcPr>
          <w:p w:rsidR="00CE04F4" w:rsidRDefault="00CE04F4">
            <w:pPr>
              <w:pStyle w:val="TableParagraph"/>
              <w:ind w:left="0"/>
              <w:rPr>
                <w:sz w:val="24"/>
              </w:rPr>
            </w:pPr>
          </w:p>
        </w:tc>
        <w:tc>
          <w:tcPr>
            <w:tcW w:w="739" w:type="dxa"/>
          </w:tcPr>
          <w:p w:rsidR="00CE04F4" w:rsidRDefault="00CE04F4">
            <w:pPr>
              <w:pStyle w:val="TableParagraph"/>
              <w:ind w:left="0"/>
              <w:rPr>
                <w:sz w:val="24"/>
              </w:rPr>
            </w:pPr>
          </w:p>
        </w:tc>
        <w:tc>
          <w:tcPr>
            <w:tcW w:w="624" w:type="dxa"/>
          </w:tcPr>
          <w:p w:rsidR="00CE04F4" w:rsidRDefault="00CE04F4">
            <w:pPr>
              <w:pStyle w:val="TableParagraph"/>
              <w:ind w:left="0"/>
              <w:rPr>
                <w:sz w:val="24"/>
              </w:rPr>
            </w:pPr>
          </w:p>
        </w:tc>
        <w:tc>
          <w:tcPr>
            <w:tcW w:w="849" w:type="dxa"/>
          </w:tcPr>
          <w:p w:rsidR="00CE04F4" w:rsidRDefault="008178F7">
            <w:pPr>
              <w:pStyle w:val="TableParagraph"/>
              <w:spacing w:before="92"/>
              <w:ind w:left="65"/>
              <w:rPr>
                <w:sz w:val="24"/>
              </w:rPr>
            </w:pPr>
            <w:r>
              <w:rPr>
                <w:spacing w:val="-10"/>
                <w:sz w:val="24"/>
              </w:rPr>
              <w:t>3</w:t>
            </w:r>
          </w:p>
        </w:tc>
      </w:tr>
      <w:tr w:rsidR="00CE04F4">
        <w:trPr>
          <w:trHeight w:val="480"/>
        </w:trPr>
        <w:tc>
          <w:tcPr>
            <w:tcW w:w="1983" w:type="dxa"/>
          </w:tcPr>
          <w:p w:rsidR="00CE04F4" w:rsidRDefault="008178F7">
            <w:pPr>
              <w:pStyle w:val="TableParagraph"/>
              <w:spacing w:before="92"/>
              <w:rPr>
                <w:sz w:val="24"/>
              </w:rPr>
            </w:pPr>
            <w:r>
              <w:rPr>
                <w:spacing w:val="-2"/>
                <w:sz w:val="24"/>
              </w:rPr>
              <w:t>Технология</w:t>
            </w:r>
          </w:p>
        </w:tc>
        <w:tc>
          <w:tcPr>
            <w:tcW w:w="2103" w:type="dxa"/>
          </w:tcPr>
          <w:p w:rsidR="00CE04F4" w:rsidRDefault="008178F7">
            <w:pPr>
              <w:pStyle w:val="TableParagraph"/>
              <w:spacing w:before="92"/>
              <w:ind w:left="67"/>
              <w:rPr>
                <w:sz w:val="24"/>
              </w:rPr>
            </w:pPr>
            <w:r>
              <w:rPr>
                <w:spacing w:val="-2"/>
                <w:sz w:val="24"/>
              </w:rPr>
              <w:t>Технология</w:t>
            </w:r>
          </w:p>
        </w:tc>
        <w:tc>
          <w:tcPr>
            <w:tcW w:w="604" w:type="dxa"/>
          </w:tcPr>
          <w:p w:rsidR="00CE04F4" w:rsidRDefault="008178F7">
            <w:pPr>
              <w:pStyle w:val="TableParagraph"/>
              <w:spacing w:before="92"/>
              <w:rPr>
                <w:sz w:val="24"/>
              </w:rPr>
            </w:pPr>
            <w:r>
              <w:rPr>
                <w:spacing w:val="-10"/>
                <w:sz w:val="24"/>
              </w:rPr>
              <w:t>2</w:t>
            </w:r>
          </w:p>
        </w:tc>
        <w:tc>
          <w:tcPr>
            <w:tcW w:w="561" w:type="dxa"/>
          </w:tcPr>
          <w:p w:rsidR="00CE04F4" w:rsidRDefault="008178F7">
            <w:pPr>
              <w:pStyle w:val="TableParagraph"/>
              <w:spacing w:before="92"/>
              <w:ind w:left="63"/>
              <w:rPr>
                <w:sz w:val="24"/>
              </w:rPr>
            </w:pPr>
            <w:r>
              <w:rPr>
                <w:spacing w:val="-10"/>
                <w:sz w:val="24"/>
              </w:rPr>
              <w:t>2</w:t>
            </w:r>
          </w:p>
        </w:tc>
        <w:tc>
          <w:tcPr>
            <w:tcW w:w="806" w:type="dxa"/>
          </w:tcPr>
          <w:p w:rsidR="00CE04F4" w:rsidRDefault="008178F7">
            <w:pPr>
              <w:pStyle w:val="TableParagraph"/>
              <w:spacing w:before="92"/>
              <w:ind w:left="69"/>
              <w:rPr>
                <w:sz w:val="24"/>
              </w:rPr>
            </w:pPr>
            <w:r>
              <w:rPr>
                <w:spacing w:val="-10"/>
                <w:sz w:val="24"/>
              </w:rPr>
              <w:t>2</w:t>
            </w:r>
          </w:p>
        </w:tc>
        <w:tc>
          <w:tcPr>
            <w:tcW w:w="706" w:type="dxa"/>
          </w:tcPr>
          <w:p w:rsidR="00CE04F4" w:rsidRDefault="008178F7">
            <w:pPr>
              <w:pStyle w:val="TableParagraph"/>
              <w:spacing w:before="92"/>
              <w:ind w:left="69"/>
              <w:rPr>
                <w:sz w:val="24"/>
              </w:rPr>
            </w:pPr>
            <w:r>
              <w:rPr>
                <w:spacing w:val="-10"/>
                <w:sz w:val="24"/>
              </w:rPr>
              <w:t>1</w:t>
            </w:r>
          </w:p>
        </w:tc>
        <w:tc>
          <w:tcPr>
            <w:tcW w:w="739" w:type="dxa"/>
          </w:tcPr>
          <w:p w:rsidR="00CE04F4" w:rsidRDefault="008178F7">
            <w:pPr>
              <w:pStyle w:val="TableParagraph"/>
              <w:spacing w:before="92"/>
              <w:ind w:left="70"/>
              <w:rPr>
                <w:sz w:val="24"/>
              </w:rPr>
            </w:pPr>
            <w:r>
              <w:rPr>
                <w:spacing w:val="-10"/>
                <w:sz w:val="24"/>
              </w:rPr>
              <w:t>1</w:t>
            </w:r>
          </w:p>
        </w:tc>
        <w:tc>
          <w:tcPr>
            <w:tcW w:w="624" w:type="dxa"/>
          </w:tcPr>
          <w:p w:rsidR="00CE04F4" w:rsidRDefault="008178F7">
            <w:pPr>
              <w:pStyle w:val="TableParagraph"/>
              <w:spacing w:before="92"/>
              <w:ind w:left="65"/>
              <w:rPr>
                <w:sz w:val="24"/>
              </w:rPr>
            </w:pPr>
            <w:r>
              <w:rPr>
                <w:spacing w:val="-10"/>
                <w:sz w:val="24"/>
              </w:rPr>
              <w:t>1</w:t>
            </w:r>
          </w:p>
        </w:tc>
        <w:tc>
          <w:tcPr>
            <w:tcW w:w="849" w:type="dxa"/>
          </w:tcPr>
          <w:p w:rsidR="00CE04F4" w:rsidRDefault="008178F7">
            <w:pPr>
              <w:pStyle w:val="TableParagraph"/>
              <w:spacing w:before="92"/>
              <w:ind w:left="65"/>
              <w:rPr>
                <w:sz w:val="24"/>
              </w:rPr>
            </w:pPr>
            <w:r>
              <w:rPr>
                <w:spacing w:val="-10"/>
                <w:sz w:val="24"/>
              </w:rPr>
              <w:t>9</w:t>
            </w:r>
          </w:p>
        </w:tc>
      </w:tr>
      <w:tr w:rsidR="00CE04F4">
        <w:trPr>
          <w:trHeight w:val="1031"/>
        </w:trPr>
        <w:tc>
          <w:tcPr>
            <w:tcW w:w="1983" w:type="dxa"/>
          </w:tcPr>
          <w:p w:rsidR="00CE04F4" w:rsidRDefault="008178F7">
            <w:pPr>
              <w:pStyle w:val="TableParagraph"/>
              <w:tabs>
                <w:tab w:val="left" w:pos="1795"/>
              </w:tabs>
              <w:spacing w:before="92"/>
              <w:ind w:right="46"/>
              <w:rPr>
                <w:sz w:val="24"/>
              </w:rPr>
            </w:pPr>
            <w:r>
              <w:rPr>
                <w:spacing w:val="-2"/>
                <w:sz w:val="24"/>
              </w:rPr>
              <w:t>Основы безопасности</w:t>
            </w:r>
            <w:r>
              <w:rPr>
                <w:sz w:val="24"/>
              </w:rPr>
              <w:tab/>
            </w:r>
            <w:r>
              <w:rPr>
                <w:spacing w:val="-10"/>
                <w:sz w:val="24"/>
              </w:rPr>
              <w:t xml:space="preserve">и </w:t>
            </w:r>
            <w:r>
              <w:rPr>
                <w:sz w:val="24"/>
              </w:rPr>
              <w:t>защиты Родины</w:t>
            </w:r>
          </w:p>
        </w:tc>
        <w:tc>
          <w:tcPr>
            <w:tcW w:w="2103" w:type="dxa"/>
          </w:tcPr>
          <w:p w:rsidR="00CE04F4" w:rsidRDefault="008178F7">
            <w:pPr>
              <w:pStyle w:val="TableParagraph"/>
              <w:tabs>
                <w:tab w:val="left" w:pos="1915"/>
              </w:tabs>
              <w:spacing w:before="92"/>
              <w:ind w:left="67" w:right="46"/>
              <w:rPr>
                <w:sz w:val="24"/>
              </w:rPr>
            </w:pPr>
            <w:r>
              <w:rPr>
                <w:spacing w:val="-2"/>
                <w:sz w:val="24"/>
              </w:rPr>
              <w:t>Основы безопасности</w:t>
            </w:r>
            <w:r>
              <w:rPr>
                <w:sz w:val="24"/>
              </w:rPr>
              <w:tab/>
            </w:r>
            <w:r>
              <w:rPr>
                <w:spacing w:val="-10"/>
                <w:sz w:val="24"/>
              </w:rPr>
              <w:t xml:space="preserve">и </w:t>
            </w:r>
            <w:r>
              <w:rPr>
                <w:sz w:val="24"/>
              </w:rPr>
              <w:t>защиты Родины</w:t>
            </w:r>
          </w:p>
        </w:tc>
        <w:tc>
          <w:tcPr>
            <w:tcW w:w="604" w:type="dxa"/>
          </w:tcPr>
          <w:p w:rsidR="00CE04F4" w:rsidRDefault="00CE04F4">
            <w:pPr>
              <w:pStyle w:val="TableParagraph"/>
              <w:ind w:left="0"/>
              <w:rPr>
                <w:sz w:val="24"/>
              </w:rPr>
            </w:pPr>
          </w:p>
        </w:tc>
        <w:tc>
          <w:tcPr>
            <w:tcW w:w="561" w:type="dxa"/>
          </w:tcPr>
          <w:p w:rsidR="00CE04F4" w:rsidRDefault="00CE04F4">
            <w:pPr>
              <w:pStyle w:val="TableParagraph"/>
              <w:ind w:left="0"/>
              <w:rPr>
                <w:sz w:val="24"/>
              </w:rPr>
            </w:pPr>
          </w:p>
        </w:tc>
        <w:tc>
          <w:tcPr>
            <w:tcW w:w="806" w:type="dxa"/>
          </w:tcPr>
          <w:p w:rsidR="00CE04F4" w:rsidRDefault="00CE04F4">
            <w:pPr>
              <w:pStyle w:val="TableParagraph"/>
              <w:ind w:left="0"/>
              <w:rPr>
                <w:sz w:val="24"/>
              </w:rPr>
            </w:pPr>
          </w:p>
        </w:tc>
        <w:tc>
          <w:tcPr>
            <w:tcW w:w="706" w:type="dxa"/>
          </w:tcPr>
          <w:p w:rsidR="00CE04F4" w:rsidRDefault="008178F7">
            <w:pPr>
              <w:pStyle w:val="TableParagraph"/>
              <w:spacing w:before="92"/>
              <w:ind w:left="69"/>
              <w:rPr>
                <w:sz w:val="24"/>
              </w:rPr>
            </w:pPr>
            <w:r>
              <w:rPr>
                <w:spacing w:val="-10"/>
                <w:sz w:val="24"/>
              </w:rPr>
              <w:t>1</w:t>
            </w:r>
          </w:p>
        </w:tc>
        <w:tc>
          <w:tcPr>
            <w:tcW w:w="739" w:type="dxa"/>
          </w:tcPr>
          <w:p w:rsidR="00CE04F4" w:rsidRDefault="008178F7">
            <w:pPr>
              <w:pStyle w:val="TableParagraph"/>
              <w:spacing w:before="92"/>
              <w:ind w:left="70"/>
              <w:rPr>
                <w:sz w:val="24"/>
              </w:rPr>
            </w:pPr>
            <w:r>
              <w:rPr>
                <w:spacing w:val="-10"/>
                <w:sz w:val="24"/>
              </w:rPr>
              <w:t>1</w:t>
            </w:r>
          </w:p>
        </w:tc>
        <w:tc>
          <w:tcPr>
            <w:tcW w:w="624" w:type="dxa"/>
          </w:tcPr>
          <w:p w:rsidR="00CE04F4" w:rsidRDefault="00CE04F4">
            <w:pPr>
              <w:pStyle w:val="TableParagraph"/>
              <w:ind w:left="0"/>
              <w:rPr>
                <w:sz w:val="24"/>
              </w:rPr>
            </w:pPr>
          </w:p>
        </w:tc>
        <w:tc>
          <w:tcPr>
            <w:tcW w:w="849" w:type="dxa"/>
          </w:tcPr>
          <w:p w:rsidR="00CE04F4" w:rsidRDefault="008178F7">
            <w:pPr>
              <w:pStyle w:val="TableParagraph"/>
              <w:spacing w:before="92"/>
              <w:ind w:left="65"/>
              <w:rPr>
                <w:sz w:val="24"/>
              </w:rPr>
            </w:pPr>
            <w:r>
              <w:rPr>
                <w:spacing w:val="-10"/>
                <w:sz w:val="24"/>
              </w:rPr>
              <w:t>2</w:t>
            </w:r>
          </w:p>
        </w:tc>
      </w:tr>
      <w:tr w:rsidR="00CE04F4">
        <w:trPr>
          <w:trHeight w:val="1031"/>
        </w:trPr>
        <w:tc>
          <w:tcPr>
            <w:tcW w:w="1983" w:type="dxa"/>
          </w:tcPr>
          <w:p w:rsidR="00CE04F4" w:rsidRDefault="008178F7">
            <w:pPr>
              <w:pStyle w:val="TableParagraph"/>
              <w:spacing w:before="92" w:line="242" w:lineRule="auto"/>
              <w:ind w:right="87"/>
              <w:rPr>
                <w:sz w:val="24"/>
              </w:rPr>
            </w:pPr>
            <w:r>
              <w:rPr>
                <w:spacing w:val="-2"/>
                <w:sz w:val="24"/>
              </w:rPr>
              <w:t>Физическая культура</w:t>
            </w:r>
          </w:p>
        </w:tc>
        <w:tc>
          <w:tcPr>
            <w:tcW w:w="2103" w:type="dxa"/>
          </w:tcPr>
          <w:p w:rsidR="00CE04F4" w:rsidRDefault="008178F7">
            <w:pPr>
              <w:pStyle w:val="TableParagraph"/>
              <w:spacing w:before="92"/>
              <w:ind w:left="67" w:right="800"/>
              <w:jc w:val="both"/>
              <w:rPr>
                <w:sz w:val="24"/>
              </w:rPr>
            </w:pPr>
            <w:r>
              <w:rPr>
                <w:spacing w:val="-2"/>
                <w:sz w:val="24"/>
              </w:rPr>
              <w:t>Адаптивная физическая культура</w:t>
            </w:r>
          </w:p>
        </w:tc>
        <w:tc>
          <w:tcPr>
            <w:tcW w:w="604" w:type="dxa"/>
          </w:tcPr>
          <w:p w:rsidR="00CE04F4" w:rsidRDefault="008178F7">
            <w:pPr>
              <w:pStyle w:val="TableParagraph"/>
              <w:spacing w:before="92"/>
              <w:rPr>
                <w:sz w:val="24"/>
              </w:rPr>
            </w:pPr>
            <w:r>
              <w:rPr>
                <w:spacing w:val="-10"/>
                <w:sz w:val="24"/>
              </w:rPr>
              <w:t>2</w:t>
            </w:r>
          </w:p>
        </w:tc>
        <w:tc>
          <w:tcPr>
            <w:tcW w:w="561" w:type="dxa"/>
          </w:tcPr>
          <w:p w:rsidR="00CE04F4" w:rsidRDefault="008178F7">
            <w:pPr>
              <w:pStyle w:val="TableParagraph"/>
              <w:spacing w:before="92"/>
              <w:ind w:left="63"/>
              <w:rPr>
                <w:sz w:val="24"/>
              </w:rPr>
            </w:pPr>
            <w:r>
              <w:rPr>
                <w:spacing w:val="-10"/>
                <w:sz w:val="24"/>
              </w:rPr>
              <w:t>2</w:t>
            </w:r>
          </w:p>
        </w:tc>
        <w:tc>
          <w:tcPr>
            <w:tcW w:w="806" w:type="dxa"/>
          </w:tcPr>
          <w:p w:rsidR="00CE04F4" w:rsidRDefault="008178F7">
            <w:pPr>
              <w:pStyle w:val="TableParagraph"/>
              <w:spacing w:before="92"/>
              <w:ind w:left="69"/>
              <w:rPr>
                <w:sz w:val="24"/>
              </w:rPr>
            </w:pPr>
            <w:r>
              <w:rPr>
                <w:spacing w:val="-10"/>
                <w:sz w:val="24"/>
              </w:rPr>
              <w:t>2</w:t>
            </w:r>
          </w:p>
        </w:tc>
        <w:tc>
          <w:tcPr>
            <w:tcW w:w="706" w:type="dxa"/>
          </w:tcPr>
          <w:p w:rsidR="00CE04F4" w:rsidRDefault="008178F7">
            <w:pPr>
              <w:pStyle w:val="TableParagraph"/>
              <w:spacing w:before="92"/>
              <w:ind w:left="69"/>
              <w:rPr>
                <w:sz w:val="24"/>
              </w:rPr>
            </w:pPr>
            <w:r>
              <w:rPr>
                <w:spacing w:val="-10"/>
                <w:sz w:val="24"/>
              </w:rPr>
              <w:t>2</w:t>
            </w:r>
          </w:p>
        </w:tc>
        <w:tc>
          <w:tcPr>
            <w:tcW w:w="739" w:type="dxa"/>
          </w:tcPr>
          <w:p w:rsidR="00CE04F4" w:rsidRDefault="008178F7">
            <w:pPr>
              <w:pStyle w:val="TableParagraph"/>
              <w:spacing w:before="92"/>
              <w:ind w:left="70"/>
              <w:rPr>
                <w:sz w:val="24"/>
              </w:rPr>
            </w:pPr>
            <w:r>
              <w:rPr>
                <w:spacing w:val="-10"/>
                <w:sz w:val="24"/>
              </w:rPr>
              <w:t>2</w:t>
            </w:r>
          </w:p>
        </w:tc>
        <w:tc>
          <w:tcPr>
            <w:tcW w:w="624" w:type="dxa"/>
          </w:tcPr>
          <w:p w:rsidR="00CE04F4" w:rsidRDefault="008178F7">
            <w:pPr>
              <w:pStyle w:val="TableParagraph"/>
              <w:spacing w:before="92"/>
              <w:ind w:left="65"/>
              <w:rPr>
                <w:sz w:val="24"/>
              </w:rPr>
            </w:pPr>
            <w:r>
              <w:rPr>
                <w:spacing w:val="-10"/>
                <w:sz w:val="24"/>
              </w:rPr>
              <w:t>2</w:t>
            </w:r>
          </w:p>
        </w:tc>
        <w:tc>
          <w:tcPr>
            <w:tcW w:w="849" w:type="dxa"/>
          </w:tcPr>
          <w:p w:rsidR="00CE04F4" w:rsidRDefault="008178F7">
            <w:pPr>
              <w:pStyle w:val="TableParagraph"/>
              <w:spacing w:before="92"/>
              <w:ind w:left="65"/>
              <w:rPr>
                <w:sz w:val="24"/>
              </w:rPr>
            </w:pPr>
            <w:r>
              <w:rPr>
                <w:spacing w:val="-5"/>
                <w:sz w:val="24"/>
              </w:rPr>
              <w:t>12</w:t>
            </w:r>
          </w:p>
        </w:tc>
      </w:tr>
      <w:tr w:rsidR="00CE04F4">
        <w:trPr>
          <w:trHeight w:val="1310"/>
        </w:trPr>
        <w:tc>
          <w:tcPr>
            <w:tcW w:w="1983" w:type="dxa"/>
          </w:tcPr>
          <w:p w:rsidR="00CE04F4" w:rsidRDefault="008178F7">
            <w:pPr>
              <w:pStyle w:val="TableParagraph"/>
              <w:spacing w:before="92"/>
              <w:rPr>
                <w:sz w:val="24"/>
              </w:rPr>
            </w:pPr>
            <w:r>
              <w:rPr>
                <w:sz w:val="24"/>
              </w:rPr>
              <w:t>Основы</w:t>
            </w:r>
            <w:r>
              <w:rPr>
                <w:spacing w:val="37"/>
                <w:sz w:val="24"/>
              </w:rPr>
              <w:t xml:space="preserve"> </w:t>
            </w:r>
            <w:r>
              <w:rPr>
                <w:sz w:val="24"/>
              </w:rPr>
              <w:t xml:space="preserve">духовно- </w:t>
            </w:r>
            <w:r>
              <w:rPr>
                <w:spacing w:val="-2"/>
                <w:sz w:val="24"/>
              </w:rPr>
              <w:t>нравственной культуры</w:t>
            </w:r>
          </w:p>
          <w:p w:rsidR="00CE04F4" w:rsidRDefault="008178F7">
            <w:pPr>
              <w:pStyle w:val="TableParagraph"/>
              <w:spacing w:before="3"/>
              <w:rPr>
                <w:sz w:val="24"/>
              </w:rPr>
            </w:pPr>
            <w:r>
              <w:rPr>
                <w:sz w:val="24"/>
              </w:rPr>
              <w:t>народов</w:t>
            </w:r>
            <w:r>
              <w:rPr>
                <w:spacing w:val="-3"/>
                <w:sz w:val="24"/>
              </w:rPr>
              <w:t xml:space="preserve"> </w:t>
            </w:r>
            <w:r>
              <w:rPr>
                <w:spacing w:val="-2"/>
                <w:sz w:val="24"/>
              </w:rPr>
              <w:t>России</w:t>
            </w:r>
          </w:p>
        </w:tc>
        <w:tc>
          <w:tcPr>
            <w:tcW w:w="2103" w:type="dxa"/>
          </w:tcPr>
          <w:p w:rsidR="00CE04F4" w:rsidRDefault="00CE04F4">
            <w:pPr>
              <w:pStyle w:val="TableParagraph"/>
              <w:spacing w:before="234"/>
              <w:ind w:left="0"/>
              <w:rPr>
                <w:sz w:val="24"/>
              </w:rPr>
            </w:pPr>
          </w:p>
          <w:p w:rsidR="00CE04F4" w:rsidRDefault="008178F7">
            <w:pPr>
              <w:pStyle w:val="TableParagraph"/>
              <w:ind w:left="67"/>
              <w:rPr>
                <w:sz w:val="24"/>
              </w:rPr>
            </w:pPr>
            <w:r>
              <w:rPr>
                <w:spacing w:val="-2"/>
                <w:sz w:val="24"/>
              </w:rPr>
              <w:t>ОДНКР</w:t>
            </w:r>
          </w:p>
        </w:tc>
        <w:tc>
          <w:tcPr>
            <w:tcW w:w="604" w:type="dxa"/>
          </w:tcPr>
          <w:p w:rsidR="00CE04F4" w:rsidRDefault="008178F7">
            <w:pPr>
              <w:pStyle w:val="TableParagraph"/>
              <w:spacing w:before="92"/>
              <w:rPr>
                <w:sz w:val="24"/>
              </w:rPr>
            </w:pPr>
            <w:r>
              <w:rPr>
                <w:spacing w:val="-10"/>
                <w:sz w:val="24"/>
              </w:rPr>
              <w:t>1</w:t>
            </w:r>
          </w:p>
        </w:tc>
        <w:tc>
          <w:tcPr>
            <w:tcW w:w="561" w:type="dxa"/>
          </w:tcPr>
          <w:p w:rsidR="00CE04F4" w:rsidRDefault="00CE04F4">
            <w:pPr>
              <w:pStyle w:val="TableParagraph"/>
              <w:ind w:left="0"/>
              <w:rPr>
                <w:sz w:val="24"/>
              </w:rPr>
            </w:pPr>
          </w:p>
        </w:tc>
        <w:tc>
          <w:tcPr>
            <w:tcW w:w="806" w:type="dxa"/>
          </w:tcPr>
          <w:p w:rsidR="00CE04F4" w:rsidRDefault="00CE04F4">
            <w:pPr>
              <w:pStyle w:val="TableParagraph"/>
              <w:ind w:left="0"/>
              <w:rPr>
                <w:sz w:val="24"/>
              </w:rPr>
            </w:pPr>
          </w:p>
        </w:tc>
        <w:tc>
          <w:tcPr>
            <w:tcW w:w="706" w:type="dxa"/>
          </w:tcPr>
          <w:p w:rsidR="00CE04F4" w:rsidRDefault="00CE04F4">
            <w:pPr>
              <w:pStyle w:val="TableParagraph"/>
              <w:ind w:left="0"/>
              <w:rPr>
                <w:sz w:val="24"/>
              </w:rPr>
            </w:pPr>
          </w:p>
        </w:tc>
        <w:tc>
          <w:tcPr>
            <w:tcW w:w="739" w:type="dxa"/>
          </w:tcPr>
          <w:p w:rsidR="00CE04F4" w:rsidRDefault="00CE04F4">
            <w:pPr>
              <w:pStyle w:val="TableParagraph"/>
              <w:ind w:left="0"/>
              <w:rPr>
                <w:sz w:val="24"/>
              </w:rPr>
            </w:pPr>
          </w:p>
        </w:tc>
        <w:tc>
          <w:tcPr>
            <w:tcW w:w="624" w:type="dxa"/>
          </w:tcPr>
          <w:p w:rsidR="00CE04F4" w:rsidRDefault="00CE04F4">
            <w:pPr>
              <w:pStyle w:val="TableParagraph"/>
              <w:ind w:left="0"/>
              <w:rPr>
                <w:sz w:val="24"/>
              </w:rPr>
            </w:pPr>
          </w:p>
        </w:tc>
        <w:tc>
          <w:tcPr>
            <w:tcW w:w="849" w:type="dxa"/>
          </w:tcPr>
          <w:p w:rsidR="00CE04F4" w:rsidRDefault="008178F7">
            <w:pPr>
              <w:pStyle w:val="TableParagraph"/>
              <w:spacing w:before="92"/>
              <w:ind w:left="65"/>
              <w:rPr>
                <w:sz w:val="24"/>
              </w:rPr>
            </w:pPr>
            <w:r>
              <w:rPr>
                <w:spacing w:val="-10"/>
                <w:sz w:val="24"/>
              </w:rPr>
              <w:t>1</w:t>
            </w:r>
          </w:p>
        </w:tc>
      </w:tr>
      <w:tr w:rsidR="00CE04F4">
        <w:trPr>
          <w:trHeight w:val="479"/>
        </w:trPr>
        <w:tc>
          <w:tcPr>
            <w:tcW w:w="1983" w:type="dxa"/>
          </w:tcPr>
          <w:p w:rsidR="00CE04F4" w:rsidRDefault="00CE04F4">
            <w:pPr>
              <w:pStyle w:val="TableParagraph"/>
              <w:ind w:left="0"/>
              <w:rPr>
                <w:sz w:val="24"/>
              </w:rPr>
            </w:pPr>
          </w:p>
        </w:tc>
        <w:tc>
          <w:tcPr>
            <w:tcW w:w="2103" w:type="dxa"/>
          </w:tcPr>
          <w:p w:rsidR="00CE04F4" w:rsidRDefault="008178F7">
            <w:pPr>
              <w:pStyle w:val="TableParagraph"/>
              <w:spacing w:before="92"/>
              <w:ind w:left="67"/>
              <w:rPr>
                <w:sz w:val="24"/>
              </w:rPr>
            </w:pPr>
            <w:r>
              <w:rPr>
                <w:spacing w:val="-2"/>
                <w:sz w:val="24"/>
              </w:rPr>
              <w:t>Итого:</w:t>
            </w:r>
          </w:p>
        </w:tc>
        <w:tc>
          <w:tcPr>
            <w:tcW w:w="604" w:type="dxa"/>
          </w:tcPr>
          <w:p w:rsidR="00CE04F4" w:rsidRDefault="008178F7">
            <w:pPr>
              <w:pStyle w:val="TableParagraph"/>
              <w:spacing w:before="92"/>
              <w:rPr>
                <w:sz w:val="24"/>
              </w:rPr>
            </w:pPr>
            <w:r>
              <w:rPr>
                <w:spacing w:val="-5"/>
                <w:sz w:val="24"/>
              </w:rPr>
              <w:t>26</w:t>
            </w:r>
          </w:p>
        </w:tc>
        <w:tc>
          <w:tcPr>
            <w:tcW w:w="561" w:type="dxa"/>
          </w:tcPr>
          <w:p w:rsidR="00CE04F4" w:rsidRDefault="008178F7">
            <w:pPr>
              <w:pStyle w:val="TableParagraph"/>
              <w:spacing w:before="92"/>
              <w:ind w:left="63"/>
              <w:rPr>
                <w:sz w:val="24"/>
              </w:rPr>
            </w:pPr>
            <w:r>
              <w:rPr>
                <w:spacing w:val="-5"/>
                <w:sz w:val="24"/>
              </w:rPr>
              <w:t>26</w:t>
            </w:r>
          </w:p>
        </w:tc>
        <w:tc>
          <w:tcPr>
            <w:tcW w:w="806" w:type="dxa"/>
          </w:tcPr>
          <w:p w:rsidR="00CE04F4" w:rsidRDefault="008178F7">
            <w:pPr>
              <w:pStyle w:val="TableParagraph"/>
              <w:spacing w:before="92"/>
              <w:ind w:left="69"/>
              <w:rPr>
                <w:sz w:val="24"/>
              </w:rPr>
            </w:pPr>
            <w:r>
              <w:rPr>
                <w:spacing w:val="-5"/>
                <w:sz w:val="24"/>
              </w:rPr>
              <w:t>29</w:t>
            </w:r>
          </w:p>
        </w:tc>
        <w:tc>
          <w:tcPr>
            <w:tcW w:w="706" w:type="dxa"/>
          </w:tcPr>
          <w:p w:rsidR="00CE04F4" w:rsidRDefault="008178F7">
            <w:pPr>
              <w:pStyle w:val="TableParagraph"/>
              <w:spacing w:before="92"/>
              <w:ind w:left="69"/>
              <w:rPr>
                <w:sz w:val="24"/>
              </w:rPr>
            </w:pPr>
            <w:r>
              <w:rPr>
                <w:spacing w:val="-5"/>
                <w:sz w:val="24"/>
              </w:rPr>
              <w:t>29</w:t>
            </w:r>
          </w:p>
        </w:tc>
        <w:tc>
          <w:tcPr>
            <w:tcW w:w="739" w:type="dxa"/>
          </w:tcPr>
          <w:p w:rsidR="00CE04F4" w:rsidRDefault="008178F7">
            <w:pPr>
              <w:pStyle w:val="TableParagraph"/>
              <w:spacing w:before="92"/>
              <w:ind w:left="70"/>
              <w:rPr>
                <w:sz w:val="24"/>
              </w:rPr>
            </w:pPr>
            <w:r>
              <w:rPr>
                <w:spacing w:val="-5"/>
                <w:sz w:val="24"/>
              </w:rPr>
              <w:t>29</w:t>
            </w:r>
          </w:p>
        </w:tc>
        <w:tc>
          <w:tcPr>
            <w:tcW w:w="624" w:type="dxa"/>
          </w:tcPr>
          <w:p w:rsidR="00CE04F4" w:rsidRDefault="008178F7">
            <w:pPr>
              <w:pStyle w:val="TableParagraph"/>
              <w:spacing w:before="92"/>
              <w:ind w:left="65"/>
              <w:rPr>
                <w:sz w:val="24"/>
              </w:rPr>
            </w:pPr>
            <w:r>
              <w:rPr>
                <w:spacing w:val="-5"/>
                <w:sz w:val="24"/>
              </w:rPr>
              <w:t>28</w:t>
            </w:r>
          </w:p>
        </w:tc>
        <w:tc>
          <w:tcPr>
            <w:tcW w:w="849" w:type="dxa"/>
          </w:tcPr>
          <w:p w:rsidR="00CE04F4" w:rsidRDefault="008178F7">
            <w:pPr>
              <w:pStyle w:val="TableParagraph"/>
              <w:spacing w:before="92"/>
              <w:ind w:left="65"/>
              <w:rPr>
                <w:sz w:val="24"/>
              </w:rPr>
            </w:pPr>
            <w:r>
              <w:rPr>
                <w:spacing w:val="-5"/>
                <w:sz w:val="24"/>
              </w:rPr>
              <w:t>167</w:t>
            </w:r>
          </w:p>
        </w:tc>
      </w:tr>
      <w:tr w:rsidR="00CE04F4">
        <w:trPr>
          <w:trHeight w:val="1305"/>
        </w:trPr>
        <w:tc>
          <w:tcPr>
            <w:tcW w:w="4086" w:type="dxa"/>
            <w:gridSpan w:val="2"/>
          </w:tcPr>
          <w:p w:rsidR="00CE04F4" w:rsidRDefault="008178F7">
            <w:pPr>
              <w:pStyle w:val="TableParagraph"/>
              <w:tabs>
                <w:tab w:val="left" w:pos="2264"/>
              </w:tabs>
              <w:spacing w:before="92"/>
              <w:ind w:right="53"/>
              <w:jc w:val="both"/>
              <w:rPr>
                <w:sz w:val="24"/>
              </w:rPr>
            </w:pPr>
            <w:r>
              <w:rPr>
                <w:sz w:val="24"/>
              </w:rPr>
              <w:t xml:space="preserve">Часть учебного плана, формируемая </w:t>
            </w:r>
            <w:r>
              <w:rPr>
                <w:spacing w:val="-2"/>
                <w:sz w:val="24"/>
              </w:rPr>
              <w:t>участниками</w:t>
            </w:r>
            <w:r>
              <w:rPr>
                <w:sz w:val="24"/>
              </w:rPr>
              <w:tab/>
            </w:r>
            <w:r>
              <w:rPr>
                <w:spacing w:val="-2"/>
                <w:sz w:val="24"/>
              </w:rPr>
              <w:t xml:space="preserve">образовательных </w:t>
            </w:r>
            <w:r>
              <w:rPr>
                <w:sz w:val="24"/>
              </w:rPr>
              <w:t xml:space="preserve">отношений при 5-дневной учебной </w:t>
            </w:r>
            <w:r>
              <w:rPr>
                <w:spacing w:val="-2"/>
                <w:sz w:val="24"/>
              </w:rPr>
              <w:t>неделе</w:t>
            </w:r>
          </w:p>
        </w:tc>
        <w:tc>
          <w:tcPr>
            <w:tcW w:w="604" w:type="dxa"/>
          </w:tcPr>
          <w:p w:rsidR="00CE04F4" w:rsidRDefault="008178F7">
            <w:pPr>
              <w:pStyle w:val="TableParagraph"/>
              <w:spacing w:before="92"/>
              <w:rPr>
                <w:sz w:val="24"/>
              </w:rPr>
            </w:pPr>
            <w:r>
              <w:rPr>
                <w:spacing w:val="-10"/>
                <w:sz w:val="24"/>
              </w:rPr>
              <w:t>3</w:t>
            </w:r>
          </w:p>
        </w:tc>
        <w:tc>
          <w:tcPr>
            <w:tcW w:w="561" w:type="dxa"/>
          </w:tcPr>
          <w:p w:rsidR="00CE04F4" w:rsidRDefault="008178F7">
            <w:pPr>
              <w:pStyle w:val="TableParagraph"/>
              <w:spacing w:before="92"/>
              <w:ind w:left="63"/>
              <w:rPr>
                <w:sz w:val="24"/>
              </w:rPr>
            </w:pPr>
            <w:r>
              <w:rPr>
                <w:spacing w:val="-10"/>
                <w:sz w:val="24"/>
              </w:rPr>
              <w:t>4</w:t>
            </w:r>
          </w:p>
        </w:tc>
        <w:tc>
          <w:tcPr>
            <w:tcW w:w="806" w:type="dxa"/>
          </w:tcPr>
          <w:p w:rsidR="00CE04F4" w:rsidRDefault="008178F7">
            <w:pPr>
              <w:pStyle w:val="TableParagraph"/>
              <w:spacing w:before="92"/>
              <w:ind w:left="69"/>
              <w:rPr>
                <w:sz w:val="24"/>
              </w:rPr>
            </w:pPr>
            <w:r>
              <w:rPr>
                <w:spacing w:val="-10"/>
                <w:sz w:val="24"/>
              </w:rPr>
              <w:t>1</w:t>
            </w:r>
          </w:p>
        </w:tc>
        <w:tc>
          <w:tcPr>
            <w:tcW w:w="706" w:type="dxa"/>
          </w:tcPr>
          <w:p w:rsidR="00CE04F4" w:rsidRDefault="008178F7">
            <w:pPr>
              <w:pStyle w:val="TableParagraph"/>
              <w:spacing w:before="92"/>
              <w:ind w:left="69"/>
              <w:rPr>
                <w:sz w:val="24"/>
              </w:rPr>
            </w:pPr>
            <w:r>
              <w:rPr>
                <w:spacing w:val="-10"/>
                <w:sz w:val="24"/>
              </w:rPr>
              <w:t>1</w:t>
            </w:r>
          </w:p>
        </w:tc>
        <w:tc>
          <w:tcPr>
            <w:tcW w:w="739" w:type="dxa"/>
          </w:tcPr>
          <w:p w:rsidR="00CE04F4" w:rsidRDefault="008178F7">
            <w:pPr>
              <w:pStyle w:val="TableParagraph"/>
              <w:spacing w:before="92"/>
              <w:ind w:left="70"/>
              <w:rPr>
                <w:sz w:val="24"/>
              </w:rPr>
            </w:pPr>
            <w:r>
              <w:rPr>
                <w:spacing w:val="-10"/>
                <w:sz w:val="24"/>
              </w:rPr>
              <w:t>1</w:t>
            </w:r>
          </w:p>
        </w:tc>
        <w:tc>
          <w:tcPr>
            <w:tcW w:w="624" w:type="dxa"/>
          </w:tcPr>
          <w:p w:rsidR="00CE04F4" w:rsidRDefault="008178F7">
            <w:pPr>
              <w:pStyle w:val="TableParagraph"/>
              <w:spacing w:before="92"/>
              <w:ind w:left="65"/>
              <w:rPr>
                <w:sz w:val="24"/>
              </w:rPr>
            </w:pPr>
            <w:r>
              <w:rPr>
                <w:spacing w:val="-10"/>
                <w:sz w:val="24"/>
              </w:rPr>
              <w:t>2</w:t>
            </w:r>
          </w:p>
        </w:tc>
        <w:tc>
          <w:tcPr>
            <w:tcW w:w="849" w:type="dxa"/>
          </w:tcPr>
          <w:p w:rsidR="00CE04F4" w:rsidRDefault="008178F7">
            <w:pPr>
              <w:pStyle w:val="TableParagraph"/>
              <w:spacing w:before="92"/>
              <w:ind w:left="65"/>
              <w:rPr>
                <w:sz w:val="24"/>
              </w:rPr>
            </w:pPr>
            <w:r>
              <w:rPr>
                <w:spacing w:val="-5"/>
                <w:sz w:val="24"/>
              </w:rPr>
              <w:t>12</w:t>
            </w:r>
          </w:p>
        </w:tc>
      </w:tr>
      <w:tr w:rsidR="00CE04F4">
        <w:trPr>
          <w:trHeight w:val="1031"/>
        </w:trPr>
        <w:tc>
          <w:tcPr>
            <w:tcW w:w="4086" w:type="dxa"/>
            <w:gridSpan w:val="2"/>
          </w:tcPr>
          <w:p w:rsidR="00CE04F4" w:rsidRDefault="008178F7">
            <w:pPr>
              <w:pStyle w:val="TableParagraph"/>
              <w:spacing w:before="97"/>
              <w:ind w:right="53"/>
              <w:jc w:val="both"/>
              <w:rPr>
                <w:sz w:val="24"/>
              </w:rPr>
            </w:pPr>
            <w:r>
              <w:rPr>
                <w:sz w:val="24"/>
              </w:rPr>
              <w:t xml:space="preserve">Предельно допустимая учебная нагрузка при 5-дневной учебной </w:t>
            </w:r>
            <w:r>
              <w:rPr>
                <w:spacing w:val="-2"/>
                <w:sz w:val="24"/>
              </w:rPr>
              <w:t>неделе</w:t>
            </w:r>
          </w:p>
        </w:tc>
        <w:tc>
          <w:tcPr>
            <w:tcW w:w="604" w:type="dxa"/>
          </w:tcPr>
          <w:p w:rsidR="00CE04F4" w:rsidRDefault="008178F7">
            <w:pPr>
              <w:pStyle w:val="TableParagraph"/>
              <w:spacing w:before="97"/>
              <w:rPr>
                <w:sz w:val="24"/>
              </w:rPr>
            </w:pPr>
            <w:r>
              <w:rPr>
                <w:spacing w:val="-5"/>
                <w:sz w:val="24"/>
              </w:rPr>
              <w:t>29</w:t>
            </w:r>
          </w:p>
        </w:tc>
        <w:tc>
          <w:tcPr>
            <w:tcW w:w="561" w:type="dxa"/>
          </w:tcPr>
          <w:p w:rsidR="00CE04F4" w:rsidRDefault="008178F7">
            <w:pPr>
              <w:pStyle w:val="TableParagraph"/>
              <w:spacing w:before="97"/>
              <w:ind w:left="63"/>
              <w:rPr>
                <w:sz w:val="24"/>
              </w:rPr>
            </w:pPr>
            <w:r>
              <w:rPr>
                <w:spacing w:val="-5"/>
                <w:sz w:val="24"/>
              </w:rPr>
              <w:t>30</w:t>
            </w:r>
          </w:p>
        </w:tc>
        <w:tc>
          <w:tcPr>
            <w:tcW w:w="806" w:type="dxa"/>
          </w:tcPr>
          <w:p w:rsidR="00CE04F4" w:rsidRDefault="008178F7">
            <w:pPr>
              <w:pStyle w:val="TableParagraph"/>
              <w:spacing w:before="97"/>
              <w:ind w:left="69"/>
              <w:rPr>
                <w:sz w:val="24"/>
              </w:rPr>
            </w:pPr>
            <w:r>
              <w:rPr>
                <w:spacing w:val="-5"/>
                <w:sz w:val="24"/>
              </w:rPr>
              <w:t>30</w:t>
            </w:r>
          </w:p>
        </w:tc>
        <w:tc>
          <w:tcPr>
            <w:tcW w:w="706" w:type="dxa"/>
          </w:tcPr>
          <w:p w:rsidR="00CE04F4" w:rsidRDefault="008178F7">
            <w:pPr>
              <w:pStyle w:val="TableParagraph"/>
              <w:spacing w:before="97"/>
              <w:ind w:left="69"/>
              <w:rPr>
                <w:sz w:val="24"/>
              </w:rPr>
            </w:pPr>
            <w:r>
              <w:rPr>
                <w:spacing w:val="-5"/>
                <w:sz w:val="24"/>
              </w:rPr>
              <w:t>30</w:t>
            </w:r>
          </w:p>
        </w:tc>
        <w:tc>
          <w:tcPr>
            <w:tcW w:w="739" w:type="dxa"/>
          </w:tcPr>
          <w:p w:rsidR="00CE04F4" w:rsidRDefault="008178F7">
            <w:pPr>
              <w:pStyle w:val="TableParagraph"/>
              <w:spacing w:before="97"/>
              <w:ind w:left="70"/>
              <w:rPr>
                <w:sz w:val="24"/>
              </w:rPr>
            </w:pPr>
            <w:r>
              <w:rPr>
                <w:spacing w:val="-5"/>
                <w:sz w:val="24"/>
              </w:rPr>
              <w:t>30</w:t>
            </w:r>
          </w:p>
        </w:tc>
        <w:tc>
          <w:tcPr>
            <w:tcW w:w="624" w:type="dxa"/>
          </w:tcPr>
          <w:p w:rsidR="00CE04F4" w:rsidRDefault="008178F7">
            <w:pPr>
              <w:pStyle w:val="TableParagraph"/>
              <w:spacing w:before="97"/>
              <w:ind w:left="65"/>
              <w:rPr>
                <w:sz w:val="24"/>
              </w:rPr>
            </w:pPr>
            <w:r>
              <w:rPr>
                <w:spacing w:val="-5"/>
                <w:sz w:val="24"/>
              </w:rPr>
              <w:t>30</w:t>
            </w:r>
          </w:p>
        </w:tc>
        <w:tc>
          <w:tcPr>
            <w:tcW w:w="849" w:type="dxa"/>
          </w:tcPr>
          <w:p w:rsidR="00CE04F4" w:rsidRDefault="008178F7">
            <w:pPr>
              <w:pStyle w:val="TableParagraph"/>
              <w:spacing w:before="97"/>
              <w:ind w:left="65"/>
              <w:rPr>
                <w:sz w:val="24"/>
              </w:rPr>
            </w:pPr>
            <w:r>
              <w:rPr>
                <w:spacing w:val="-5"/>
                <w:sz w:val="24"/>
              </w:rPr>
              <w:t>179</w:t>
            </w:r>
          </w:p>
        </w:tc>
      </w:tr>
      <w:tr w:rsidR="00CE04F4">
        <w:trPr>
          <w:trHeight w:val="480"/>
        </w:trPr>
        <w:tc>
          <w:tcPr>
            <w:tcW w:w="8975" w:type="dxa"/>
            <w:gridSpan w:val="9"/>
          </w:tcPr>
          <w:p w:rsidR="00CE04F4" w:rsidRDefault="008178F7">
            <w:pPr>
              <w:pStyle w:val="TableParagraph"/>
              <w:spacing w:before="97"/>
              <w:rPr>
                <w:sz w:val="24"/>
              </w:rPr>
            </w:pPr>
            <w:r>
              <w:rPr>
                <w:sz w:val="24"/>
              </w:rPr>
              <w:t>Внеурочная</w:t>
            </w:r>
            <w:r>
              <w:rPr>
                <w:spacing w:val="-5"/>
                <w:sz w:val="24"/>
              </w:rPr>
              <w:t xml:space="preserve"> </w:t>
            </w:r>
            <w:r>
              <w:rPr>
                <w:spacing w:val="-2"/>
                <w:sz w:val="24"/>
              </w:rPr>
              <w:t>деятельность</w:t>
            </w:r>
          </w:p>
        </w:tc>
      </w:tr>
      <w:tr w:rsidR="00CE04F4">
        <w:trPr>
          <w:trHeight w:val="757"/>
        </w:trPr>
        <w:tc>
          <w:tcPr>
            <w:tcW w:w="4086" w:type="dxa"/>
            <w:gridSpan w:val="2"/>
          </w:tcPr>
          <w:p w:rsidR="00CE04F4" w:rsidRDefault="008178F7">
            <w:pPr>
              <w:pStyle w:val="TableParagraph"/>
              <w:spacing w:before="99" w:line="237" w:lineRule="auto"/>
              <w:rPr>
                <w:sz w:val="24"/>
              </w:rPr>
            </w:pPr>
            <w:r>
              <w:rPr>
                <w:sz w:val="24"/>
              </w:rPr>
              <w:t>Обязательные</w:t>
            </w:r>
            <w:r>
              <w:rPr>
                <w:spacing w:val="40"/>
                <w:sz w:val="24"/>
              </w:rPr>
              <w:t xml:space="preserve"> </w:t>
            </w:r>
            <w:r>
              <w:rPr>
                <w:sz w:val="24"/>
              </w:rPr>
              <w:t>занятия</w:t>
            </w:r>
            <w:r>
              <w:rPr>
                <w:spacing w:val="40"/>
                <w:sz w:val="24"/>
              </w:rPr>
              <w:t xml:space="preserve"> </w:t>
            </w:r>
            <w:r>
              <w:rPr>
                <w:sz w:val="24"/>
              </w:rPr>
              <w:t>по</w:t>
            </w:r>
            <w:r>
              <w:rPr>
                <w:spacing w:val="40"/>
                <w:sz w:val="24"/>
              </w:rPr>
              <w:t xml:space="preserve"> </w:t>
            </w:r>
            <w:r>
              <w:rPr>
                <w:sz w:val="24"/>
              </w:rPr>
              <w:t>программе коррекционной работы</w:t>
            </w:r>
          </w:p>
        </w:tc>
        <w:tc>
          <w:tcPr>
            <w:tcW w:w="604" w:type="dxa"/>
          </w:tcPr>
          <w:p w:rsidR="00CE04F4" w:rsidRDefault="008178F7">
            <w:pPr>
              <w:pStyle w:val="TableParagraph"/>
              <w:spacing w:before="97"/>
              <w:rPr>
                <w:sz w:val="24"/>
              </w:rPr>
            </w:pPr>
            <w:r>
              <w:rPr>
                <w:spacing w:val="-10"/>
                <w:sz w:val="24"/>
              </w:rPr>
              <w:t>5</w:t>
            </w:r>
          </w:p>
        </w:tc>
        <w:tc>
          <w:tcPr>
            <w:tcW w:w="561" w:type="dxa"/>
          </w:tcPr>
          <w:p w:rsidR="00CE04F4" w:rsidRDefault="008178F7">
            <w:pPr>
              <w:pStyle w:val="TableParagraph"/>
              <w:spacing w:before="97"/>
              <w:ind w:left="63"/>
              <w:rPr>
                <w:sz w:val="24"/>
              </w:rPr>
            </w:pPr>
            <w:r>
              <w:rPr>
                <w:spacing w:val="-10"/>
                <w:sz w:val="24"/>
              </w:rPr>
              <w:t>5</w:t>
            </w:r>
          </w:p>
        </w:tc>
        <w:tc>
          <w:tcPr>
            <w:tcW w:w="806" w:type="dxa"/>
          </w:tcPr>
          <w:p w:rsidR="00CE04F4" w:rsidRDefault="008178F7">
            <w:pPr>
              <w:pStyle w:val="TableParagraph"/>
              <w:spacing w:before="97"/>
              <w:ind w:left="69"/>
              <w:rPr>
                <w:sz w:val="24"/>
              </w:rPr>
            </w:pPr>
            <w:r>
              <w:rPr>
                <w:spacing w:val="-10"/>
                <w:sz w:val="24"/>
              </w:rPr>
              <w:t>5</w:t>
            </w:r>
          </w:p>
        </w:tc>
        <w:tc>
          <w:tcPr>
            <w:tcW w:w="706" w:type="dxa"/>
          </w:tcPr>
          <w:p w:rsidR="00CE04F4" w:rsidRDefault="008178F7">
            <w:pPr>
              <w:pStyle w:val="TableParagraph"/>
              <w:spacing w:before="97"/>
              <w:ind w:left="69"/>
              <w:rPr>
                <w:sz w:val="24"/>
              </w:rPr>
            </w:pPr>
            <w:r>
              <w:rPr>
                <w:spacing w:val="-10"/>
                <w:sz w:val="24"/>
              </w:rPr>
              <w:t>5</w:t>
            </w:r>
          </w:p>
        </w:tc>
        <w:tc>
          <w:tcPr>
            <w:tcW w:w="739" w:type="dxa"/>
          </w:tcPr>
          <w:p w:rsidR="00CE04F4" w:rsidRDefault="008178F7">
            <w:pPr>
              <w:pStyle w:val="TableParagraph"/>
              <w:spacing w:before="97"/>
              <w:ind w:left="70"/>
              <w:rPr>
                <w:sz w:val="24"/>
              </w:rPr>
            </w:pPr>
            <w:r>
              <w:rPr>
                <w:spacing w:val="-10"/>
                <w:sz w:val="24"/>
              </w:rPr>
              <w:t>5</w:t>
            </w:r>
          </w:p>
        </w:tc>
        <w:tc>
          <w:tcPr>
            <w:tcW w:w="624" w:type="dxa"/>
          </w:tcPr>
          <w:p w:rsidR="00CE04F4" w:rsidRDefault="008178F7">
            <w:pPr>
              <w:pStyle w:val="TableParagraph"/>
              <w:spacing w:before="97"/>
              <w:ind w:left="65"/>
              <w:rPr>
                <w:sz w:val="24"/>
              </w:rPr>
            </w:pPr>
            <w:r>
              <w:rPr>
                <w:spacing w:val="-10"/>
                <w:sz w:val="24"/>
              </w:rPr>
              <w:t>5</w:t>
            </w:r>
          </w:p>
        </w:tc>
        <w:tc>
          <w:tcPr>
            <w:tcW w:w="849" w:type="dxa"/>
          </w:tcPr>
          <w:p w:rsidR="00CE04F4" w:rsidRDefault="008178F7">
            <w:pPr>
              <w:pStyle w:val="TableParagraph"/>
              <w:spacing w:before="97"/>
              <w:ind w:left="65"/>
              <w:rPr>
                <w:sz w:val="24"/>
              </w:rPr>
            </w:pPr>
            <w:r>
              <w:rPr>
                <w:spacing w:val="-5"/>
                <w:sz w:val="24"/>
              </w:rPr>
              <w:t>30</w:t>
            </w:r>
          </w:p>
        </w:tc>
      </w:tr>
      <w:tr w:rsidR="00CE04F4">
        <w:trPr>
          <w:trHeight w:val="758"/>
        </w:trPr>
        <w:tc>
          <w:tcPr>
            <w:tcW w:w="4086" w:type="dxa"/>
            <w:gridSpan w:val="2"/>
          </w:tcPr>
          <w:p w:rsidR="00CE04F4" w:rsidRDefault="008178F7">
            <w:pPr>
              <w:pStyle w:val="TableParagraph"/>
              <w:spacing w:before="92" w:line="242" w:lineRule="auto"/>
              <w:rPr>
                <w:sz w:val="24"/>
              </w:rPr>
            </w:pPr>
            <w:r>
              <w:rPr>
                <w:sz w:val="24"/>
              </w:rPr>
              <w:t xml:space="preserve">Занятия по направлениям внеурочной </w:t>
            </w:r>
            <w:r>
              <w:rPr>
                <w:spacing w:val="-2"/>
                <w:sz w:val="24"/>
              </w:rPr>
              <w:t>деятельности</w:t>
            </w:r>
          </w:p>
        </w:tc>
        <w:tc>
          <w:tcPr>
            <w:tcW w:w="604" w:type="dxa"/>
          </w:tcPr>
          <w:p w:rsidR="00CE04F4" w:rsidRDefault="008178F7">
            <w:pPr>
              <w:pStyle w:val="TableParagraph"/>
              <w:spacing w:before="92"/>
              <w:rPr>
                <w:sz w:val="24"/>
              </w:rPr>
            </w:pPr>
            <w:r>
              <w:rPr>
                <w:spacing w:val="-10"/>
                <w:sz w:val="24"/>
              </w:rPr>
              <w:t>5</w:t>
            </w:r>
          </w:p>
        </w:tc>
        <w:tc>
          <w:tcPr>
            <w:tcW w:w="561" w:type="dxa"/>
          </w:tcPr>
          <w:p w:rsidR="00CE04F4" w:rsidRDefault="008178F7">
            <w:pPr>
              <w:pStyle w:val="TableParagraph"/>
              <w:spacing w:before="92"/>
              <w:ind w:left="63"/>
              <w:rPr>
                <w:sz w:val="24"/>
              </w:rPr>
            </w:pPr>
            <w:r>
              <w:rPr>
                <w:spacing w:val="-10"/>
                <w:sz w:val="24"/>
              </w:rPr>
              <w:t>5</w:t>
            </w:r>
          </w:p>
        </w:tc>
        <w:tc>
          <w:tcPr>
            <w:tcW w:w="806" w:type="dxa"/>
          </w:tcPr>
          <w:p w:rsidR="00CE04F4" w:rsidRDefault="008178F7">
            <w:pPr>
              <w:pStyle w:val="TableParagraph"/>
              <w:spacing w:before="92"/>
              <w:ind w:left="69"/>
              <w:rPr>
                <w:sz w:val="24"/>
              </w:rPr>
            </w:pPr>
            <w:r>
              <w:rPr>
                <w:spacing w:val="-10"/>
                <w:sz w:val="24"/>
              </w:rPr>
              <w:t>5</w:t>
            </w:r>
          </w:p>
        </w:tc>
        <w:tc>
          <w:tcPr>
            <w:tcW w:w="706" w:type="dxa"/>
          </w:tcPr>
          <w:p w:rsidR="00CE04F4" w:rsidRDefault="008178F7">
            <w:pPr>
              <w:pStyle w:val="TableParagraph"/>
              <w:spacing w:before="92"/>
              <w:ind w:left="69"/>
              <w:rPr>
                <w:sz w:val="24"/>
              </w:rPr>
            </w:pPr>
            <w:r>
              <w:rPr>
                <w:spacing w:val="-10"/>
                <w:sz w:val="24"/>
              </w:rPr>
              <w:t>5</w:t>
            </w:r>
          </w:p>
        </w:tc>
        <w:tc>
          <w:tcPr>
            <w:tcW w:w="739" w:type="dxa"/>
          </w:tcPr>
          <w:p w:rsidR="00CE04F4" w:rsidRDefault="008178F7">
            <w:pPr>
              <w:pStyle w:val="TableParagraph"/>
              <w:spacing w:before="92"/>
              <w:ind w:left="70"/>
              <w:rPr>
                <w:sz w:val="24"/>
              </w:rPr>
            </w:pPr>
            <w:r>
              <w:rPr>
                <w:spacing w:val="-10"/>
                <w:sz w:val="24"/>
              </w:rPr>
              <w:t>5</w:t>
            </w:r>
          </w:p>
        </w:tc>
        <w:tc>
          <w:tcPr>
            <w:tcW w:w="624" w:type="dxa"/>
          </w:tcPr>
          <w:p w:rsidR="00CE04F4" w:rsidRDefault="008178F7">
            <w:pPr>
              <w:pStyle w:val="TableParagraph"/>
              <w:spacing w:before="92"/>
              <w:ind w:left="65"/>
              <w:rPr>
                <w:sz w:val="24"/>
              </w:rPr>
            </w:pPr>
            <w:r>
              <w:rPr>
                <w:spacing w:val="-10"/>
                <w:sz w:val="24"/>
              </w:rPr>
              <w:t>5</w:t>
            </w:r>
          </w:p>
        </w:tc>
        <w:tc>
          <w:tcPr>
            <w:tcW w:w="849" w:type="dxa"/>
          </w:tcPr>
          <w:p w:rsidR="00CE04F4" w:rsidRDefault="008178F7">
            <w:pPr>
              <w:pStyle w:val="TableParagraph"/>
              <w:spacing w:before="92"/>
              <w:ind w:left="65"/>
              <w:rPr>
                <w:sz w:val="24"/>
              </w:rPr>
            </w:pPr>
            <w:r>
              <w:rPr>
                <w:spacing w:val="-5"/>
                <w:sz w:val="24"/>
              </w:rPr>
              <w:t>30</w:t>
            </w:r>
          </w:p>
        </w:tc>
      </w:tr>
    </w:tbl>
    <w:p w:rsidR="00CE04F4" w:rsidRDefault="00CE04F4">
      <w:pPr>
        <w:pStyle w:val="a3"/>
        <w:spacing w:before="11"/>
        <w:ind w:left="0" w:firstLine="0"/>
        <w:jc w:val="left"/>
      </w:pPr>
    </w:p>
    <w:p w:rsidR="00CE04F4" w:rsidRDefault="008178F7">
      <w:pPr>
        <w:pStyle w:val="a3"/>
        <w:spacing w:line="242" w:lineRule="auto"/>
        <w:jc w:val="left"/>
      </w:pPr>
      <w:r>
        <w:t>В</w:t>
      </w:r>
      <w:r>
        <w:rPr>
          <w:spacing w:val="80"/>
        </w:rPr>
        <w:t xml:space="preserve"> </w:t>
      </w:r>
      <w:r>
        <w:t>учебном</w:t>
      </w:r>
      <w:r>
        <w:rPr>
          <w:spacing w:val="80"/>
        </w:rPr>
        <w:t xml:space="preserve"> </w:t>
      </w:r>
      <w:r>
        <w:t>плане</w:t>
      </w:r>
      <w:r>
        <w:rPr>
          <w:spacing w:val="80"/>
        </w:rPr>
        <w:t xml:space="preserve"> </w:t>
      </w:r>
      <w:r>
        <w:t>количество</w:t>
      </w:r>
      <w:r>
        <w:rPr>
          <w:spacing w:val="80"/>
        </w:rPr>
        <w:t xml:space="preserve"> </w:t>
      </w:r>
      <w:r>
        <w:t>часов</w:t>
      </w:r>
      <w:r>
        <w:rPr>
          <w:spacing w:val="80"/>
        </w:rPr>
        <w:t xml:space="preserve"> </w:t>
      </w:r>
      <w:r>
        <w:t>в</w:t>
      </w:r>
      <w:r>
        <w:rPr>
          <w:spacing w:val="80"/>
        </w:rPr>
        <w:t xml:space="preserve"> </w:t>
      </w:r>
      <w:r>
        <w:t>неделю</w:t>
      </w:r>
      <w:r>
        <w:rPr>
          <w:spacing w:val="80"/>
        </w:rPr>
        <w:t xml:space="preserve"> </w:t>
      </w:r>
      <w:r>
        <w:t>на</w:t>
      </w:r>
      <w:r>
        <w:rPr>
          <w:spacing w:val="80"/>
        </w:rPr>
        <w:t xml:space="preserve"> </w:t>
      </w:r>
      <w:r>
        <w:t>коррекционно-развивающие</w:t>
      </w:r>
      <w:r>
        <w:rPr>
          <w:spacing w:val="80"/>
        </w:rPr>
        <w:t xml:space="preserve"> </w:t>
      </w:r>
      <w:r>
        <w:t>курсы указано на одного обучающегося.</w:t>
      </w:r>
    </w:p>
    <w:p w:rsidR="00CE04F4" w:rsidRDefault="00CE04F4">
      <w:pPr>
        <w:pStyle w:val="a3"/>
        <w:spacing w:line="242" w:lineRule="auto"/>
        <w:jc w:val="left"/>
        <w:sectPr w:rsidR="00CE04F4">
          <w:type w:val="continuous"/>
          <w:pgSz w:w="11910" w:h="16840"/>
          <w:pgMar w:top="680" w:right="283" w:bottom="480" w:left="708" w:header="0" w:footer="292" w:gutter="0"/>
          <w:cols w:space="720"/>
        </w:sectPr>
      </w:pPr>
    </w:p>
    <w:p w:rsidR="00CE04F4" w:rsidRDefault="008178F7">
      <w:pPr>
        <w:pStyle w:val="Heading3"/>
        <w:numPr>
          <w:ilvl w:val="1"/>
          <w:numId w:val="12"/>
        </w:numPr>
        <w:tabs>
          <w:tab w:val="left" w:pos="1412"/>
        </w:tabs>
        <w:spacing w:before="69" w:line="272" w:lineRule="exact"/>
        <w:ind w:left="1412" w:hanging="421"/>
        <w:jc w:val="both"/>
      </w:pPr>
      <w:r>
        <w:t>Календарный</w:t>
      </w:r>
      <w:r>
        <w:rPr>
          <w:spacing w:val="-4"/>
        </w:rPr>
        <w:t xml:space="preserve"> </w:t>
      </w:r>
      <w:r>
        <w:t>учебный</w:t>
      </w:r>
      <w:r>
        <w:rPr>
          <w:spacing w:val="-7"/>
        </w:rPr>
        <w:t xml:space="preserve"> </w:t>
      </w:r>
      <w:r>
        <w:rPr>
          <w:spacing w:val="-2"/>
        </w:rPr>
        <w:t>график</w:t>
      </w:r>
    </w:p>
    <w:p w:rsidR="00CE04F4" w:rsidRDefault="008178F7">
      <w:pPr>
        <w:pStyle w:val="a3"/>
        <w:ind w:right="560"/>
      </w:pPr>
      <w:r>
        <w:t>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возможна организация и проведение занятий в рамках внеурочной деятельности .</w:t>
      </w:r>
    </w:p>
    <w:p w:rsidR="00CE04F4" w:rsidRDefault="008178F7">
      <w:pPr>
        <w:pStyle w:val="a3"/>
        <w:spacing w:line="242" w:lineRule="auto"/>
        <w:ind w:right="567"/>
      </w:pPr>
      <w:r>
        <w:t>Продолжительность учебного года при получении основного общего образования составляет 34 недели.</w:t>
      </w:r>
    </w:p>
    <w:p w:rsidR="00CE04F4" w:rsidRDefault="008178F7">
      <w:pPr>
        <w:pStyle w:val="a3"/>
        <w:ind w:right="566"/>
      </w:pPr>
      <w: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CE04F4" w:rsidRDefault="008178F7">
      <w:pPr>
        <w:pStyle w:val="a3"/>
        <w:ind w:right="562"/>
      </w:pPr>
      <w:r>
        <w:t>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Для 10</w:t>
      </w:r>
      <w:r>
        <w:rPr>
          <w:spacing w:val="-1"/>
        </w:rPr>
        <w:t xml:space="preserve"> </w:t>
      </w:r>
      <w:r>
        <w:t>классов</w:t>
      </w:r>
      <w:r>
        <w:rPr>
          <w:spacing w:val="-4"/>
        </w:rPr>
        <w:t xml:space="preserve"> </w:t>
      </w:r>
      <w:r>
        <w:t>окончание учебного</w:t>
      </w:r>
      <w:r>
        <w:rPr>
          <w:spacing w:val="-1"/>
        </w:rPr>
        <w:t xml:space="preserve"> </w:t>
      </w:r>
      <w:r>
        <w:t>года</w:t>
      </w:r>
      <w:r>
        <w:rPr>
          <w:spacing w:val="-2"/>
        </w:rPr>
        <w:t xml:space="preserve"> </w:t>
      </w:r>
      <w:r>
        <w:t>определяется ежегодно</w:t>
      </w:r>
      <w:r>
        <w:rPr>
          <w:spacing w:val="-1"/>
        </w:rPr>
        <w:t xml:space="preserve"> </w:t>
      </w:r>
      <w:r>
        <w:t>в соответствии с расписанием государственной итоговой аттестации.</w:t>
      </w:r>
    </w:p>
    <w:p w:rsidR="00CE04F4" w:rsidRDefault="008178F7">
      <w:pPr>
        <w:pStyle w:val="a3"/>
        <w:ind w:right="570"/>
      </w:pPr>
      <w:r>
        <w:t>С целью профилактики переутомления в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CE04F4" w:rsidRDefault="008178F7">
      <w:pPr>
        <w:pStyle w:val="a3"/>
        <w:spacing w:line="274" w:lineRule="exact"/>
        <w:ind w:left="991" w:firstLine="0"/>
      </w:pPr>
      <w:r>
        <w:t>Продолжительность</w:t>
      </w:r>
      <w:r>
        <w:rPr>
          <w:spacing w:val="-4"/>
        </w:rPr>
        <w:t xml:space="preserve"> </w:t>
      </w:r>
      <w:r>
        <w:t>учебных</w:t>
      </w:r>
      <w:r>
        <w:rPr>
          <w:spacing w:val="-10"/>
        </w:rPr>
        <w:t xml:space="preserve"> </w:t>
      </w:r>
      <w:r>
        <w:t>четвертей</w:t>
      </w:r>
      <w:r>
        <w:rPr>
          <w:spacing w:val="-4"/>
        </w:rPr>
        <w:t xml:space="preserve"> </w:t>
      </w:r>
      <w:r>
        <w:rPr>
          <w:spacing w:val="-2"/>
        </w:rPr>
        <w:t>составляет:</w:t>
      </w:r>
    </w:p>
    <w:p w:rsidR="00CE04F4" w:rsidRDefault="008178F7">
      <w:pPr>
        <w:pStyle w:val="a3"/>
        <w:ind w:right="561"/>
      </w:pPr>
      <w:r>
        <w:t>I четверть - 8 учебных недель (для 5 - 10 классов), II четверть - 8 учебных недель (для 5 - 10 классов), III четверть - 10 учебных недель (для 5 - 10 классов), IV четверть - 8 учебных недель (для 5 - 10 классов).</w:t>
      </w:r>
    </w:p>
    <w:p w:rsidR="00CE04F4" w:rsidRDefault="008178F7">
      <w:pPr>
        <w:pStyle w:val="a3"/>
        <w:spacing w:line="274" w:lineRule="exact"/>
        <w:ind w:left="991" w:firstLine="0"/>
      </w:pPr>
      <w:r>
        <w:t>Продолжительность</w:t>
      </w:r>
      <w:r>
        <w:rPr>
          <w:spacing w:val="-8"/>
        </w:rPr>
        <w:t xml:space="preserve"> </w:t>
      </w:r>
      <w:r>
        <w:t>каникул</w:t>
      </w:r>
      <w:r>
        <w:rPr>
          <w:spacing w:val="-8"/>
        </w:rPr>
        <w:t xml:space="preserve"> </w:t>
      </w:r>
      <w:r>
        <w:rPr>
          <w:spacing w:val="-2"/>
        </w:rPr>
        <w:t>составляет:</w:t>
      </w:r>
    </w:p>
    <w:p w:rsidR="00CE04F4" w:rsidRDefault="008178F7">
      <w:pPr>
        <w:pStyle w:val="a3"/>
        <w:ind w:left="991" w:right="685" w:firstLine="0"/>
        <w:jc w:val="left"/>
      </w:pPr>
      <w:r>
        <w:t>по окончании I четверти (осенние каникулы) - 9 календарных дней (для 5 - 10 классов);</w:t>
      </w:r>
      <w:r>
        <w:rPr>
          <w:spacing w:val="40"/>
        </w:rPr>
        <w:t xml:space="preserve"> </w:t>
      </w:r>
      <w:r>
        <w:t>по окончании II четверти (зимние каникулы)</w:t>
      </w:r>
      <w:r>
        <w:rPr>
          <w:spacing w:val="20"/>
        </w:rPr>
        <w:t xml:space="preserve"> </w:t>
      </w:r>
      <w:r>
        <w:t>- 9 календарных дней (для 5 - 10 классов); по</w:t>
      </w:r>
      <w:r>
        <w:rPr>
          <w:spacing w:val="-6"/>
        </w:rPr>
        <w:t xml:space="preserve"> </w:t>
      </w:r>
      <w:r>
        <w:t>окончании</w:t>
      </w:r>
      <w:r>
        <w:rPr>
          <w:spacing w:val="-5"/>
        </w:rPr>
        <w:t xml:space="preserve"> </w:t>
      </w:r>
      <w:r>
        <w:t>III</w:t>
      </w:r>
      <w:r>
        <w:rPr>
          <w:spacing w:val="-1"/>
        </w:rPr>
        <w:t xml:space="preserve"> </w:t>
      </w:r>
      <w:r>
        <w:t>четверти</w:t>
      </w:r>
      <w:r>
        <w:rPr>
          <w:spacing w:val="-1"/>
        </w:rPr>
        <w:t xml:space="preserve"> </w:t>
      </w:r>
      <w:r>
        <w:t>(весенние</w:t>
      </w:r>
      <w:r>
        <w:rPr>
          <w:spacing w:val="-3"/>
        </w:rPr>
        <w:t xml:space="preserve"> </w:t>
      </w:r>
      <w:r>
        <w:t>каникулы) - 9</w:t>
      </w:r>
      <w:r>
        <w:rPr>
          <w:spacing w:val="-6"/>
        </w:rPr>
        <w:t xml:space="preserve"> </w:t>
      </w:r>
      <w:r>
        <w:t>календарных</w:t>
      </w:r>
      <w:r>
        <w:rPr>
          <w:spacing w:val="-6"/>
        </w:rPr>
        <w:t xml:space="preserve"> </w:t>
      </w:r>
      <w:r>
        <w:t>дней</w:t>
      </w:r>
      <w:r>
        <w:rPr>
          <w:spacing w:val="-1"/>
        </w:rPr>
        <w:t xml:space="preserve"> </w:t>
      </w:r>
      <w:r>
        <w:t>(для</w:t>
      </w:r>
      <w:r>
        <w:rPr>
          <w:spacing w:val="-2"/>
        </w:rPr>
        <w:t xml:space="preserve"> </w:t>
      </w:r>
      <w:r>
        <w:t>5</w:t>
      </w:r>
      <w:r>
        <w:rPr>
          <w:spacing w:val="-3"/>
        </w:rPr>
        <w:t xml:space="preserve"> </w:t>
      </w:r>
      <w:r>
        <w:t>- 10</w:t>
      </w:r>
      <w:r>
        <w:rPr>
          <w:spacing w:val="-6"/>
        </w:rPr>
        <w:t xml:space="preserve"> </w:t>
      </w:r>
      <w:r>
        <w:t>классов); по окончании учебного года (летние каникулы) - не менее 8 недель.</w:t>
      </w:r>
    </w:p>
    <w:p w:rsidR="00CE04F4" w:rsidRDefault="008178F7">
      <w:pPr>
        <w:pStyle w:val="a3"/>
        <w:spacing w:line="275" w:lineRule="exact"/>
        <w:ind w:left="991" w:firstLine="0"/>
        <w:jc w:val="left"/>
      </w:pPr>
      <w:r>
        <w:t>Продолжительность</w:t>
      </w:r>
      <w:r>
        <w:rPr>
          <w:spacing w:val="-2"/>
        </w:rPr>
        <w:t xml:space="preserve"> </w:t>
      </w:r>
      <w:r>
        <w:t>урока</w:t>
      </w:r>
      <w:r>
        <w:rPr>
          <w:spacing w:val="-2"/>
        </w:rPr>
        <w:t xml:space="preserve"> </w:t>
      </w:r>
      <w:r>
        <w:t>не</w:t>
      </w:r>
      <w:r>
        <w:rPr>
          <w:spacing w:val="-3"/>
        </w:rPr>
        <w:t xml:space="preserve"> </w:t>
      </w:r>
      <w:r>
        <w:t>должна</w:t>
      </w:r>
      <w:r>
        <w:rPr>
          <w:spacing w:val="-8"/>
        </w:rPr>
        <w:t xml:space="preserve"> </w:t>
      </w:r>
      <w:r>
        <w:t>превышать</w:t>
      </w:r>
      <w:r>
        <w:rPr>
          <w:spacing w:val="-1"/>
        </w:rPr>
        <w:t xml:space="preserve"> </w:t>
      </w:r>
      <w:r>
        <w:t>40</w:t>
      </w:r>
      <w:r>
        <w:rPr>
          <w:spacing w:val="-6"/>
        </w:rPr>
        <w:t xml:space="preserve"> </w:t>
      </w:r>
      <w:r>
        <w:rPr>
          <w:spacing w:val="-2"/>
        </w:rPr>
        <w:t>минут.</w:t>
      </w:r>
    </w:p>
    <w:p w:rsidR="00CE04F4" w:rsidRDefault="008178F7">
      <w:pPr>
        <w:pStyle w:val="a3"/>
        <w:ind w:right="561"/>
      </w:pPr>
      <w:r>
        <w:t>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CE04F4" w:rsidRDefault="008178F7">
      <w:pPr>
        <w:pStyle w:val="a3"/>
        <w:spacing w:before="4" w:line="237" w:lineRule="auto"/>
        <w:ind w:right="565"/>
      </w:pPr>
      <w:r>
        <w:t>Продолжительность перемены между урочной и внеурочной деятельностью должна составлять не менее 20 - 30 минут.</w:t>
      </w:r>
    </w:p>
    <w:p w:rsidR="00CE04F4" w:rsidRDefault="008178F7">
      <w:pPr>
        <w:pStyle w:val="a3"/>
        <w:spacing w:before="4"/>
        <w:ind w:right="572"/>
      </w:pPr>
      <w: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CE04F4" w:rsidRDefault="008178F7">
      <w:pPr>
        <w:pStyle w:val="a3"/>
        <w:spacing w:line="242" w:lineRule="auto"/>
        <w:ind w:right="572"/>
      </w:pPr>
      <w: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CE04F4" w:rsidRDefault="008178F7">
      <w:pPr>
        <w:pStyle w:val="a3"/>
        <w:spacing w:line="271" w:lineRule="exact"/>
        <w:ind w:left="991" w:firstLine="0"/>
      </w:pPr>
      <w:r>
        <w:t>для</w:t>
      </w:r>
      <w:r>
        <w:rPr>
          <w:spacing w:val="-1"/>
        </w:rPr>
        <w:t xml:space="preserve"> </w:t>
      </w:r>
      <w:r>
        <w:t>обучающихся</w:t>
      </w:r>
      <w:r>
        <w:rPr>
          <w:spacing w:val="-1"/>
        </w:rPr>
        <w:t xml:space="preserve"> </w:t>
      </w:r>
      <w:r>
        <w:t>5</w:t>
      </w:r>
      <w:r>
        <w:rPr>
          <w:spacing w:val="2"/>
        </w:rPr>
        <w:t xml:space="preserve"> </w:t>
      </w:r>
      <w:r>
        <w:t>-</w:t>
      </w:r>
      <w:r>
        <w:rPr>
          <w:spacing w:val="1"/>
        </w:rPr>
        <w:t xml:space="preserve"> </w:t>
      </w:r>
      <w:r>
        <w:t>10</w:t>
      </w:r>
      <w:r>
        <w:rPr>
          <w:spacing w:val="-1"/>
        </w:rPr>
        <w:t xml:space="preserve"> </w:t>
      </w:r>
      <w:r>
        <w:t>классов</w:t>
      </w:r>
      <w:r>
        <w:rPr>
          <w:spacing w:val="3"/>
        </w:rPr>
        <w:t xml:space="preserve"> </w:t>
      </w:r>
      <w:r>
        <w:t>-</w:t>
      </w:r>
      <w:r>
        <w:rPr>
          <w:spacing w:val="-4"/>
        </w:rPr>
        <w:t xml:space="preserve"> </w:t>
      </w:r>
      <w:r>
        <w:t>не</w:t>
      </w:r>
      <w:r>
        <w:rPr>
          <w:spacing w:val="-2"/>
        </w:rPr>
        <w:t xml:space="preserve"> </w:t>
      </w:r>
      <w:r>
        <w:t>более</w:t>
      </w:r>
      <w:r>
        <w:rPr>
          <w:spacing w:val="-1"/>
        </w:rPr>
        <w:t xml:space="preserve"> </w:t>
      </w:r>
      <w:r>
        <w:t>6</w:t>
      </w:r>
      <w:r>
        <w:rPr>
          <w:spacing w:val="-5"/>
        </w:rPr>
        <w:t xml:space="preserve"> </w:t>
      </w:r>
      <w:r>
        <w:rPr>
          <w:spacing w:val="-2"/>
        </w:rPr>
        <w:t>уроков.</w:t>
      </w:r>
    </w:p>
    <w:p w:rsidR="00CE04F4" w:rsidRDefault="008178F7">
      <w:pPr>
        <w:pStyle w:val="a3"/>
        <w:spacing w:line="275" w:lineRule="exact"/>
        <w:ind w:left="991" w:firstLine="0"/>
      </w:pPr>
      <w:r>
        <w:t>Занятия</w:t>
      </w:r>
      <w:r>
        <w:rPr>
          <w:spacing w:val="-1"/>
        </w:rPr>
        <w:t xml:space="preserve"> </w:t>
      </w:r>
      <w:r>
        <w:t>начинаются</w:t>
      </w:r>
      <w:r>
        <w:rPr>
          <w:spacing w:val="-6"/>
        </w:rPr>
        <w:t xml:space="preserve"> </w:t>
      </w:r>
      <w:r>
        <w:t>не</w:t>
      </w:r>
      <w:r>
        <w:rPr>
          <w:spacing w:val="-2"/>
        </w:rPr>
        <w:t xml:space="preserve"> </w:t>
      </w:r>
      <w:r>
        <w:t>ранее</w:t>
      </w:r>
      <w:r>
        <w:rPr>
          <w:spacing w:val="-2"/>
        </w:rPr>
        <w:t xml:space="preserve"> </w:t>
      </w:r>
      <w:r>
        <w:t>8</w:t>
      </w:r>
      <w:r w:rsidR="006C5C76">
        <w:t xml:space="preserve">.10 </w:t>
      </w:r>
      <w:r>
        <w:rPr>
          <w:spacing w:val="-5"/>
        </w:rPr>
        <w:t xml:space="preserve"> </w:t>
      </w:r>
      <w:r>
        <w:t>часов</w:t>
      </w:r>
      <w:r>
        <w:rPr>
          <w:spacing w:val="-4"/>
        </w:rPr>
        <w:t xml:space="preserve"> </w:t>
      </w:r>
      <w:r>
        <w:t>утра</w:t>
      </w:r>
      <w:r>
        <w:rPr>
          <w:spacing w:val="-2"/>
        </w:rPr>
        <w:t xml:space="preserve"> </w:t>
      </w:r>
      <w:r>
        <w:t>и заканчиваются</w:t>
      </w:r>
      <w:r>
        <w:rPr>
          <w:spacing w:val="-2"/>
        </w:rPr>
        <w:t xml:space="preserve"> </w:t>
      </w:r>
      <w:r>
        <w:t>не</w:t>
      </w:r>
      <w:r>
        <w:rPr>
          <w:spacing w:val="-2"/>
        </w:rPr>
        <w:t xml:space="preserve"> </w:t>
      </w:r>
      <w:r>
        <w:t>позднее</w:t>
      </w:r>
      <w:r>
        <w:rPr>
          <w:spacing w:val="-2"/>
        </w:rPr>
        <w:t xml:space="preserve"> </w:t>
      </w:r>
      <w:r>
        <w:t xml:space="preserve">19 </w:t>
      </w:r>
      <w:r>
        <w:rPr>
          <w:spacing w:val="-2"/>
        </w:rPr>
        <w:t>часов.</w:t>
      </w:r>
    </w:p>
    <w:p w:rsidR="00CE04F4" w:rsidRDefault="008178F7">
      <w:pPr>
        <w:pStyle w:val="a3"/>
        <w:ind w:right="563"/>
      </w:pPr>
      <w: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CE04F4" w:rsidRDefault="008178F7">
      <w:pPr>
        <w:pStyle w:val="a3"/>
        <w:ind w:right="569"/>
      </w:pPr>
      <w:r>
        <w:t>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CE04F4" w:rsidRDefault="008178F7">
      <w:pPr>
        <w:pStyle w:val="a3"/>
        <w:spacing w:line="242" w:lineRule="auto"/>
        <w:ind w:right="567"/>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CE04F4" w:rsidRDefault="00CE04F4">
      <w:pPr>
        <w:pStyle w:val="a3"/>
        <w:ind w:left="0" w:firstLine="0"/>
        <w:jc w:val="left"/>
      </w:pPr>
    </w:p>
    <w:p w:rsidR="00CE04F4" w:rsidRDefault="008178F7">
      <w:pPr>
        <w:pStyle w:val="Heading2"/>
        <w:numPr>
          <w:ilvl w:val="1"/>
          <w:numId w:val="12"/>
        </w:numPr>
        <w:tabs>
          <w:tab w:val="left" w:pos="1485"/>
        </w:tabs>
        <w:ind w:left="1485" w:hanging="494"/>
        <w:jc w:val="both"/>
      </w:pPr>
      <w:r>
        <w:t>План</w:t>
      </w:r>
      <w:r>
        <w:rPr>
          <w:spacing w:val="-13"/>
        </w:rPr>
        <w:t xml:space="preserve"> </w:t>
      </w:r>
      <w:r>
        <w:t>внеурочной</w:t>
      </w:r>
      <w:r>
        <w:rPr>
          <w:spacing w:val="-12"/>
        </w:rPr>
        <w:t xml:space="preserve"> </w:t>
      </w:r>
      <w:r>
        <w:rPr>
          <w:spacing w:val="-2"/>
        </w:rPr>
        <w:t>деятельности.</w:t>
      </w:r>
    </w:p>
    <w:p w:rsidR="00CE04F4" w:rsidRDefault="008178F7">
      <w:pPr>
        <w:pStyle w:val="a3"/>
        <w:ind w:right="570"/>
      </w:pPr>
      <w:r>
        <w:t>Внеурочная деятельность направлена на достижение планируемых результатов освоения основной образовательной программы (личностных, метапредметных и предметных) и осуществляется в формах, отличных от урочной.</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6" w:line="237" w:lineRule="auto"/>
        <w:ind w:right="563"/>
      </w:pPr>
      <w:r>
        <w:t>Внеурочная деятельность является неотъемлемой и обязательной частью основной общеобразовательной программы.</w:t>
      </w:r>
    </w:p>
    <w:p w:rsidR="00CE04F4" w:rsidRDefault="008178F7">
      <w:pPr>
        <w:pStyle w:val="a3"/>
        <w:spacing w:before="4"/>
        <w:ind w:right="572"/>
      </w:pPr>
      <w:r>
        <w:t>План внеурочной деятельности представляет собой описание целостной системы функционирования</w:t>
      </w:r>
      <w:r>
        <w:rPr>
          <w:spacing w:val="-2"/>
        </w:rPr>
        <w:t xml:space="preserve"> </w:t>
      </w:r>
      <w:r>
        <w:t>образовательной</w:t>
      </w:r>
      <w:r>
        <w:rPr>
          <w:spacing w:val="-1"/>
        </w:rPr>
        <w:t xml:space="preserve"> </w:t>
      </w:r>
      <w:r>
        <w:t>организации в сфере внеурочной деятельности и включает в себя:</w:t>
      </w:r>
    </w:p>
    <w:p w:rsidR="00CE04F4" w:rsidRDefault="008178F7">
      <w:pPr>
        <w:pStyle w:val="a4"/>
        <w:numPr>
          <w:ilvl w:val="0"/>
          <w:numId w:val="3"/>
        </w:numPr>
        <w:tabs>
          <w:tab w:val="left" w:pos="1254"/>
        </w:tabs>
        <w:ind w:right="559" w:firstLine="566"/>
        <w:jc w:val="both"/>
        <w:rPr>
          <w:sz w:val="24"/>
        </w:rPr>
      </w:pPr>
      <w:r>
        <w:rPr>
          <w:sz w:val="24"/>
        </w:rPr>
        <w:t>внеурочную деятельность по учебным предметам образовательной программы</w:t>
      </w:r>
      <w:r>
        <w:rPr>
          <w:spacing w:val="40"/>
          <w:sz w:val="24"/>
        </w:rPr>
        <w:t xml:space="preserve"> </w:t>
      </w:r>
      <w:r>
        <w:rPr>
          <w:sz w:val="24"/>
        </w:rPr>
        <w:t>(учебные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CE04F4" w:rsidRDefault="008178F7">
      <w:pPr>
        <w:pStyle w:val="a4"/>
        <w:numPr>
          <w:ilvl w:val="0"/>
          <w:numId w:val="3"/>
        </w:numPr>
        <w:tabs>
          <w:tab w:val="left" w:pos="1254"/>
        </w:tabs>
        <w:spacing w:before="1"/>
        <w:ind w:right="566" w:firstLine="566"/>
        <w:jc w:val="both"/>
        <w:rPr>
          <w:sz w:val="24"/>
        </w:rPr>
      </w:pPr>
      <w:r>
        <w:rPr>
          <w:sz w:val="24"/>
        </w:rPr>
        <w:t>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CE04F4" w:rsidRDefault="008178F7">
      <w:pPr>
        <w:pStyle w:val="a4"/>
        <w:numPr>
          <w:ilvl w:val="0"/>
          <w:numId w:val="3"/>
        </w:numPr>
        <w:tabs>
          <w:tab w:val="left" w:pos="1254"/>
        </w:tabs>
        <w:ind w:right="560" w:firstLine="566"/>
        <w:jc w:val="both"/>
        <w:rPr>
          <w:sz w:val="24"/>
        </w:rPr>
      </w:pPr>
      <w:r>
        <w:rPr>
          <w:sz w:val="24"/>
        </w:rPr>
        <w:t xml:space="preserve">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w:t>
      </w:r>
      <w:r>
        <w:rPr>
          <w:spacing w:val="-2"/>
          <w:sz w:val="24"/>
        </w:rPr>
        <w:t>окружении;</w:t>
      </w:r>
    </w:p>
    <w:p w:rsidR="00CE04F4" w:rsidRDefault="008178F7">
      <w:pPr>
        <w:pStyle w:val="a4"/>
        <w:numPr>
          <w:ilvl w:val="0"/>
          <w:numId w:val="3"/>
        </w:numPr>
        <w:tabs>
          <w:tab w:val="left" w:pos="1254"/>
        </w:tabs>
        <w:spacing w:before="1"/>
        <w:ind w:right="566" w:firstLine="566"/>
        <w:jc w:val="both"/>
        <w:rPr>
          <w:sz w:val="24"/>
        </w:rPr>
      </w:pPr>
      <w:r>
        <w:rPr>
          <w:sz w:val="24"/>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w:t>
      </w:r>
      <w:r>
        <w:rPr>
          <w:spacing w:val="40"/>
          <w:sz w:val="24"/>
        </w:rPr>
        <w:t xml:space="preserve"> </w:t>
      </w:r>
      <w:r>
        <w:rPr>
          <w:sz w:val="24"/>
        </w:rPr>
        <w:t>творческих объединениях по интересам, культурные и социальные практики с учетом</w:t>
      </w:r>
      <w:r>
        <w:rPr>
          <w:spacing w:val="80"/>
          <w:sz w:val="24"/>
        </w:rPr>
        <w:t xml:space="preserve"> </w:t>
      </w:r>
      <w:r>
        <w:rPr>
          <w:sz w:val="24"/>
        </w:rPr>
        <w:t>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CE04F4" w:rsidRDefault="008178F7">
      <w:pPr>
        <w:pStyle w:val="a4"/>
        <w:numPr>
          <w:ilvl w:val="0"/>
          <w:numId w:val="3"/>
        </w:numPr>
        <w:tabs>
          <w:tab w:val="left" w:pos="1254"/>
        </w:tabs>
        <w:ind w:right="564" w:firstLine="566"/>
        <w:jc w:val="both"/>
        <w:rPr>
          <w:sz w:val="24"/>
        </w:rPr>
      </w:pPr>
      <w:r>
        <w:rPr>
          <w:sz w:val="24"/>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CE04F4" w:rsidRDefault="008178F7">
      <w:pPr>
        <w:pStyle w:val="a4"/>
        <w:numPr>
          <w:ilvl w:val="0"/>
          <w:numId w:val="3"/>
        </w:numPr>
        <w:tabs>
          <w:tab w:val="left" w:pos="1254"/>
        </w:tabs>
        <w:ind w:right="571" w:firstLine="566"/>
        <w:jc w:val="both"/>
        <w:rPr>
          <w:sz w:val="24"/>
        </w:rPr>
      </w:pPr>
      <w:r>
        <w:rPr>
          <w:sz w:val="24"/>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rsidR="00CE04F4" w:rsidRDefault="008178F7">
      <w:pPr>
        <w:pStyle w:val="a4"/>
        <w:numPr>
          <w:ilvl w:val="0"/>
          <w:numId w:val="3"/>
        </w:numPr>
        <w:tabs>
          <w:tab w:val="left" w:pos="1254"/>
        </w:tabs>
        <w:spacing w:before="1"/>
        <w:ind w:right="564" w:firstLine="566"/>
        <w:jc w:val="both"/>
        <w:rPr>
          <w:sz w:val="24"/>
        </w:rPr>
      </w:pPr>
      <w:r>
        <w:rPr>
          <w:sz w:val="24"/>
        </w:rPr>
        <w:t>внеурочную деятельность, направленную на организацию педагогической поддержки обучающихся</w:t>
      </w:r>
      <w:r>
        <w:rPr>
          <w:spacing w:val="-2"/>
          <w:sz w:val="24"/>
        </w:rPr>
        <w:t xml:space="preserve"> </w:t>
      </w:r>
      <w:r>
        <w:rPr>
          <w:sz w:val="24"/>
        </w:rPr>
        <w:t>(проектирование</w:t>
      </w:r>
      <w:r>
        <w:rPr>
          <w:spacing w:val="-3"/>
          <w:sz w:val="24"/>
        </w:rPr>
        <w:t xml:space="preserve"> </w:t>
      </w:r>
      <w:r>
        <w:rPr>
          <w:sz w:val="24"/>
        </w:rPr>
        <w:t>индивидуальных</w:t>
      </w:r>
      <w:r>
        <w:rPr>
          <w:spacing w:val="-7"/>
          <w:sz w:val="24"/>
        </w:rPr>
        <w:t xml:space="preserve"> </w:t>
      </w:r>
      <w:r>
        <w:rPr>
          <w:sz w:val="24"/>
        </w:rPr>
        <w:t>образовательных</w:t>
      </w:r>
      <w:r>
        <w:rPr>
          <w:spacing w:val="-7"/>
          <w:sz w:val="24"/>
        </w:rPr>
        <w:t xml:space="preserve"> </w:t>
      </w:r>
      <w:r>
        <w:rPr>
          <w:sz w:val="24"/>
        </w:rPr>
        <w:t>маршрутов, работа</w:t>
      </w:r>
      <w:r>
        <w:rPr>
          <w:spacing w:val="-3"/>
          <w:sz w:val="24"/>
        </w:rPr>
        <w:t xml:space="preserve"> </w:t>
      </w:r>
      <w:r>
        <w:rPr>
          <w:sz w:val="24"/>
        </w:rPr>
        <w:t xml:space="preserve">тьюторов, </w:t>
      </w:r>
      <w:r>
        <w:rPr>
          <w:spacing w:val="-2"/>
          <w:sz w:val="24"/>
        </w:rPr>
        <w:t>педагогов-психологов);</w:t>
      </w:r>
    </w:p>
    <w:p w:rsidR="00CE04F4" w:rsidRDefault="008178F7">
      <w:pPr>
        <w:pStyle w:val="a4"/>
        <w:numPr>
          <w:ilvl w:val="0"/>
          <w:numId w:val="3"/>
        </w:numPr>
        <w:tabs>
          <w:tab w:val="left" w:pos="1254"/>
        </w:tabs>
        <w:ind w:right="566" w:firstLine="566"/>
        <w:jc w:val="both"/>
        <w:rPr>
          <w:sz w:val="24"/>
        </w:rPr>
      </w:pPr>
      <w:r>
        <w:rPr>
          <w:sz w:val="24"/>
        </w:rPr>
        <w:t>внеурочную деятельность, направленную на обеспечение благополучия обучающихся в пространстве общеобразовательной организации (безопасности жизни и здоровья</w:t>
      </w:r>
      <w:r>
        <w:rPr>
          <w:spacing w:val="40"/>
          <w:sz w:val="24"/>
        </w:rPr>
        <w:t xml:space="preserve"> </w:t>
      </w:r>
      <w:r>
        <w:rPr>
          <w:sz w:val="24"/>
        </w:rPr>
        <w:t>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CE04F4" w:rsidRDefault="008178F7">
      <w:pPr>
        <w:pStyle w:val="a3"/>
        <w:ind w:right="570"/>
      </w:pPr>
      <w:r>
        <w:t xml:space="preserve">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w:t>
      </w:r>
      <w:r>
        <w:rPr>
          <w:spacing w:val="-2"/>
        </w:rPr>
        <w:t>кинематографа.</w:t>
      </w:r>
    </w:p>
    <w:p w:rsidR="00CE04F4" w:rsidRDefault="008178F7">
      <w:pPr>
        <w:pStyle w:val="a3"/>
        <w:ind w:right="560"/>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w:t>
      </w:r>
      <w:r>
        <w:rPr>
          <w:spacing w:val="40"/>
        </w:rPr>
        <w:t xml:space="preserve"> </w:t>
      </w:r>
      <w:r>
        <w:t>основой для разработки курсов внеурочной деятельности, посвященной этому виду отечественного искусства.</w:t>
      </w:r>
    </w:p>
    <w:p w:rsidR="00CE04F4" w:rsidRDefault="008178F7">
      <w:pPr>
        <w:pStyle w:val="a3"/>
        <w:ind w:right="561"/>
      </w:pPr>
      <w:r>
        <w:t>Содержание плана внеурочной деятельности. 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CE04F4" w:rsidRDefault="00CE04F4">
      <w:pPr>
        <w:pStyle w:val="a3"/>
        <w:sectPr w:rsidR="00CE04F4">
          <w:pgSz w:w="11910" w:h="16840"/>
          <w:pgMar w:top="620" w:right="283" w:bottom="480" w:left="708" w:header="0" w:footer="292" w:gutter="0"/>
          <w:cols w:space="720"/>
        </w:sectPr>
      </w:pPr>
    </w:p>
    <w:p w:rsidR="00CE04F4" w:rsidRDefault="008178F7">
      <w:pPr>
        <w:pStyle w:val="a3"/>
        <w:spacing w:before="64"/>
        <w:ind w:right="563"/>
      </w:pPr>
      <w: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w:t>
      </w:r>
      <w:r>
        <w:rPr>
          <w:spacing w:val="40"/>
        </w:rPr>
        <w:t xml:space="preserve"> </w:t>
      </w:r>
      <w:r>
        <w:t>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CE04F4" w:rsidRDefault="008178F7">
      <w:pPr>
        <w:pStyle w:val="a3"/>
        <w:spacing w:before="3" w:line="237" w:lineRule="auto"/>
        <w:ind w:right="573"/>
      </w:pPr>
      <w:r>
        <w:t>При этом расходы времени на отдельные направления плана внеурочной деятельности могут отличаться:</w:t>
      </w:r>
    </w:p>
    <w:p w:rsidR="00CE04F4" w:rsidRDefault="008178F7">
      <w:pPr>
        <w:pStyle w:val="a4"/>
        <w:numPr>
          <w:ilvl w:val="0"/>
          <w:numId w:val="2"/>
        </w:numPr>
        <w:tabs>
          <w:tab w:val="left" w:pos="1696"/>
        </w:tabs>
        <w:spacing w:before="8" w:line="237" w:lineRule="auto"/>
        <w:ind w:right="572" w:firstLine="566"/>
        <w:rPr>
          <w:sz w:val="24"/>
        </w:rPr>
      </w:pPr>
      <w:r>
        <w:rPr>
          <w:sz w:val="24"/>
        </w:rPr>
        <w:t>на внеурочную деятельность по учебным предметам (включая занятия физической культурой и углубленное изучение предметов) еженедельно – от 2 до 4 часов;</w:t>
      </w:r>
    </w:p>
    <w:p w:rsidR="00CE04F4" w:rsidRDefault="008178F7">
      <w:pPr>
        <w:pStyle w:val="a4"/>
        <w:numPr>
          <w:ilvl w:val="0"/>
          <w:numId w:val="2"/>
        </w:numPr>
        <w:tabs>
          <w:tab w:val="left" w:pos="1696"/>
        </w:tabs>
        <w:spacing w:before="2" w:line="237" w:lineRule="auto"/>
        <w:ind w:right="561" w:firstLine="566"/>
        <w:rPr>
          <w:sz w:val="24"/>
        </w:rPr>
      </w:pPr>
      <w:r>
        <w:rPr>
          <w:sz w:val="24"/>
        </w:rPr>
        <w:t>на внеурочную деятельность по формированию функциональной грамотности – от</w:t>
      </w:r>
      <w:r>
        <w:rPr>
          <w:spacing w:val="40"/>
          <w:sz w:val="24"/>
        </w:rPr>
        <w:t xml:space="preserve"> </w:t>
      </w:r>
      <w:r>
        <w:rPr>
          <w:sz w:val="24"/>
        </w:rPr>
        <w:t>1 до 2 часов;</w:t>
      </w:r>
    </w:p>
    <w:p w:rsidR="00CE04F4" w:rsidRDefault="008178F7">
      <w:pPr>
        <w:pStyle w:val="a4"/>
        <w:numPr>
          <w:ilvl w:val="0"/>
          <w:numId w:val="2"/>
        </w:numPr>
        <w:tabs>
          <w:tab w:val="left" w:pos="1696"/>
        </w:tabs>
        <w:spacing w:before="7" w:line="237" w:lineRule="auto"/>
        <w:ind w:right="566" w:firstLine="566"/>
        <w:rPr>
          <w:sz w:val="24"/>
        </w:rPr>
      </w:pPr>
      <w:r>
        <w:rPr>
          <w:sz w:val="24"/>
        </w:rP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rsidR="00CE04F4" w:rsidRDefault="008178F7">
      <w:pPr>
        <w:pStyle w:val="a4"/>
        <w:numPr>
          <w:ilvl w:val="0"/>
          <w:numId w:val="2"/>
        </w:numPr>
        <w:tabs>
          <w:tab w:val="left" w:pos="1696"/>
        </w:tabs>
        <w:spacing w:before="5"/>
        <w:ind w:right="560" w:firstLine="566"/>
        <w:rPr>
          <w:sz w:val="24"/>
        </w:rPr>
      </w:pPr>
      <w:r>
        <w:rPr>
          <w:sz w:val="24"/>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мероприятий в классе или общешкольных мероприятий за 1–2</w:t>
      </w:r>
      <w:r>
        <w:rPr>
          <w:spacing w:val="40"/>
          <w:sz w:val="24"/>
        </w:rPr>
        <w:t xml:space="preserve"> </w:t>
      </w:r>
      <w:r>
        <w:rPr>
          <w:sz w:val="24"/>
        </w:rPr>
        <w:t>недели может быть использовано до 20 часов (бюджет времени, отведенного на реализацию плана внеурочной деятельности);</w:t>
      </w:r>
    </w:p>
    <w:p w:rsidR="00CE04F4" w:rsidRDefault="008178F7">
      <w:pPr>
        <w:pStyle w:val="a4"/>
        <w:numPr>
          <w:ilvl w:val="0"/>
          <w:numId w:val="2"/>
        </w:numPr>
        <w:tabs>
          <w:tab w:val="left" w:pos="1696"/>
        </w:tabs>
        <w:ind w:right="564" w:firstLine="566"/>
        <w:rPr>
          <w:sz w:val="24"/>
        </w:rPr>
      </w:pPr>
      <w:r>
        <w:rPr>
          <w:sz w:val="24"/>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rsidR="00CE04F4" w:rsidRDefault="008178F7">
      <w:pPr>
        <w:pStyle w:val="a3"/>
        <w:spacing w:line="242" w:lineRule="auto"/>
        <w:ind w:left="991" w:right="2061" w:firstLine="0"/>
      </w:pPr>
      <w:r>
        <w:t>Общий объём внеурочной деятельности не превышает 10 часов в неделю. Один</w:t>
      </w:r>
      <w:r>
        <w:rPr>
          <w:spacing w:val="-2"/>
        </w:rPr>
        <w:t xml:space="preserve"> </w:t>
      </w:r>
      <w:r>
        <w:t>час</w:t>
      </w:r>
      <w:r>
        <w:rPr>
          <w:spacing w:val="-2"/>
        </w:rPr>
        <w:t xml:space="preserve"> </w:t>
      </w:r>
      <w:r>
        <w:t>в</w:t>
      </w:r>
      <w:r>
        <w:rPr>
          <w:spacing w:val="-4"/>
        </w:rPr>
        <w:t xml:space="preserve"> </w:t>
      </w:r>
      <w:r>
        <w:t>неделю</w:t>
      </w:r>
      <w:r>
        <w:rPr>
          <w:spacing w:val="-3"/>
        </w:rPr>
        <w:t xml:space="preserve"> </w:t>
      </w:r>
      <w:r>
        <w:t>отводится</w:t>
      </w:r>
      <w:r>
        <w:rPr>
          <w:spacing w:val="-2"/>
        </w:rPr>
        <w:t xml:space="preserve"> </w:t>
      </w:r>
      <w:r>
        <w:t>на</w:t>
      </w:r>
      <w:r>
        <w:rPr>
          <w:spacing w:val="-6"/>
        </w:rPr>
        <w:t xml:space="preserve"> </w:t>
      </w:r>
      <w:r>
        <w:t>внеурочное</w:t>
      </w:r>
      <w:r>
        <w:rPr>
          <w:spacing w:val="-7"/>
        </w:rPr>
        <w:t xml:space="preserve"> </w:t>
      </w:r>
      <w:r>
        <w:t>занятие</w:t>
      </w:r>
      <w:r>
        <w:rPr>
          <w:spacing w:val="-2"/>
        </w:rPr>
        <w:t xml:space="preserve"> </w:t>
      </w:r>
      <w:r>
        <w:t>«Разговоры</w:t>
      </w:r>
      <w:r>
        <w:rPr>
          <w:spacing w:val="-4"/>
        </w:rPr>
        <w:t xml:space="preserve"> </w:t>
      </w:r>
      <w:r>
        <w:t xml:space="preserve">о </w:t>
      </w:r>
      <w:r>
        <w:rPr>
          <w:spacing w:val="-2"/>
        </w:rPr>
        <w:t>важном».</w:t>
      </w:r>
    </w:p>
    <w:p w:rsidR="00CE04F4" w:rsidRDefault="008178F7">
      <w:pPr>
        <w:pStyle w:val="a3"/>
        <w:ind w:right="562"/>
      </w:pPr>
      <w: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w:t>
      </w:r>
      <w:r>
        <w:rPr>
          <w:spacing w:val="-3"/>
        </w:rPr>
        <w:t xml:space="preserve"> </w:t>
      </w:r>
      <w:r>
        <w:t>для конструктивного и</w:t>
      </w:r>
      <w:r>
        <w:rPr>
          <w:spacing w:val="-2"/>
        </w:rPr>
        <w:t xml:space="preserve"> </w:t>
      </w:r>
      <w:r>
        <w:t>ответственного поведения в</w:t>
      </w:r>
      <w:r>
        <w:rPr>
          <w:spacing w:val="-1"/>
        </w:rPr>
        <w:t xml:space="preserve"> </w:t>
      </w:r>
      <w:r>
        <w:t>обществе.</w:t>
      </w:r>
    </w:p>
    <w:p w:rsidR="00CE04F4" w:rsidRDefault="008178F7">
      <w:pPr>
        <w:pStyle w:val="a3"/>
        <w:ind w:right="559"/>
      </w:pPr>
      <w: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w:t>
      </w:r>
      <w:r>
        <w:rPr>
          <w:spacing w:val="40"/>
        </w:rPr>
        <w:t xml:space="preserve"> </w:t>
      </w:r>
      <w:r>
        <w:t>и ответственным отношением к собственным поступкам.</w:t>
      </w:r>
    </w:p>
    <w:p w:rsidR="00CE04F4" w:rsidRDefault="008178F7">
      <w:pPr>
        <w:pStyle w:val="a3"/>
        <w:ind w:right="562" w:firstLine="1109"/>
      </w:pPr>
      <w:r>
        <w:t>В целях реализации профминимума в гимназии один час отводится на внеурочное занятие «Россия – мои горизонты» обучающимся 6-9 классов еженедельно (рекомендованный день недели - четверг).</w:t>
      </w:r>
    </w:p>
    <w:p w:rsidR="00CE04F4" w:rsidRDefault="008178F7">
      <w:pPr>
        <w:pStyle w:val="a3"/>
        <w:ind w:right="564"/>
      </w:pPr>
      <w:r>
        <w:t xml:space="preserve">При реализации плана внеурочной деятельности предусмотрена вариативность содержания внеурочной деятельности с учетом образовательных потребностей и интересов </w:t>
      </w:r>
      <w:r>
        <w:rPr>
          <w:spacing w:val="-2"/>
        </w:rPr>
        <w:t>обучающихся.</w:t>
      </w:r>
    </w:p>
    <w:p w:rsidR="00CE04F4" w:rsidRDefault="008178F7">
      <w:pPr>
        <w:pStyle w:val="a3"/>
        <w:ind w:right="560"/>
      </w:pPr>
      <w:r>
        <w:t>В зависимости от задач на каждом этапе реализации основной образовательной</w:t>
      </w:r>
      <w:r>
        <w:rPr>
          <w:spacing w:val="40"/>
        </w:rPr>
        <w:t xml:space="preserve"> </w:t>
      </w:r>
      <w:r>
        <w:t>программы количество часов, отводимых на внеурочную деятельность, может изменяться.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Выделение часов на внеурочную деятельность может различаться в связи с необходимостью преодоления противоречий и разрешения проблем, возникающих в том или ином ученическом коллективе.</w:t>
      </w:r>
    </w:p>
    <w:p w:rsidR="00CE04F4" w:rsidRDefault="008178F7">
      <w:pPr>
        <w:pStyle w:val="a3"/>
        <w:ind w:right="568"/>
      </w:pPr>
      <w:r>
        <w:t>В зависимости от решения педагогического коллектива, родительской общественности, интересов и запросов детей и родителей в</w:t>
      </w:r>
      <w:r>
        <w:rPr>
          <w:spacing w:val="-3"/>
        </w:rPr>
        <w:t xml:space="preserve"> </w:t>
      </w:r>
      <w:r>
        <w:t>образовательной</w:t>
      </w:r>
      <w:r>
        <w:rPr>
          <w:spacing w:val="-4"/>
        </w:rPr>
        <w:t xml:space="preserve"> </w:t>
      </w:r>
      <w:r>
        <w:t>организации могут реализовываться различные модели плана внеурочной деятельности:</w:t>
      </w:r>
    </w:p>
    <w:p w:rsidR="00CE04F4" w:rsidRDefault="00CE04F4">
      <w:pPr>
        <w:pStyle w:val="a3"/>
        <w:sectPr w:rsidR="00CE04F4">
          <w:pgSz w:w="11910" w:h="16840"/>
          <w:pgMar w:top="620" w:right="283" w:bottom="480" w:left="708" w:header="0" w:footer="292" w:gutter="0"/>
          <w:cols w:space="720"/>
        </w:sectPr>
      </w:pPr>
    </w:p>
    <w:p w:rsidR="00CE04F4" w:rsidRDefault="008178F7">
      <w:pPr>
        <w:pStyle w:val="a4"/>
        <w:numPr>
          <w:ilvl w:val="0"/>
          <w:numId w:val="2"/>
        </w:numPr>
        <w:tabs>
          <w:tab w:val="left" w:pos="1696"/>
        </w:tabs>
        <w:spacing w:before="88" w:line="237" w:lineRule="auto"/>
        <w:ind w:right="563" w:firstLine="566"/>
        <w:rPr>
          <w:sz w:val="24"/>
        </w:rPr>
      </w:pPr>
      <w:r>
        <w:rPr>
          <w:sz w:val="24"/>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CE04F4" w:rsidRDefault="008178F7">
      <w:pPr>
        <w:pStyle w:val="a4"/>
        <w:numPr>
          <w:ilvl w:val="0"/>
          <w:numId w:val="2"/>
        </w:numPr>
        <w:tabs>
          <w:tab w:val="left" w:pos="1696"/>
        </w:tabs>
        <w:spacing w:before="8" w:line="237" w:lineRule="auto"/>
        <w:ind w:right="570" w:firstLine="566"/>
        <w:rPr>
          <w:sz w:val="24"/>
        </w:rPr>
      </w:pPr>
      <w:r>
        <w:rPr>
          <w:sz w:val="24"/>
        </w:rPr>
        <w:t>модель плана с преобладанием педагогической поддержки обучающихся и работы по обеспечению их благополучия в пространстве общеобразовательной организации;</w:t>
      </w:r>
    </w:p>
    <w:p w:rsidR="00CE04F4" w:rsidRDefault="008178F7">
      <w:pPr>
        <w:pStyle w:val="a4"/>
        <w:numPr>
          <w:ilvl w:val="0"/>
          <w:numId w:val="2"/>
        </w:numPr>
        <w:tabs>
          <w:tab w:val="left" w:pos="1696"/>
        </w:tabs>
        <w:spacing w:before="2" w:line="237" w:lineRule="auto"/>
        <w:ind w:right="571" w:firstLine="566"/>
        <w:rPr>
          <w:sz w:val="24"/>
        </w:rPr>
      </w:pPr>
      <w:r>
        <w:rPr>
          <w:sz w:val="24"/>
        </w:rPr>
        <w:t>модель плана с преобладанием деятельности ученических сообществ и воспитательных мероприятий.</w:t>
      </w:r>
    </w:p>
    <w:p w:rsidR="00CE04F4" w:rsidRDefault="008178F7">
      <w:pPr>
        <w:pStyle w:val="a3"/>
        <w:spacing w:before="5" w:line="237" w:lineRule="auto"/>
        <w:ind w:right="572"/>
      </w:pPr>
      <w:r>
        <w:t xml:space="preserve">Формы реализации внеурочной деятельности образовательная организация определяет </w:t>
      </w:r>
      <w:r>
        <w:rPr>
          <w:spacing w:val="-2"/>
        </w:rPr>
        <w:t>самостоятельно.</w:t>
      </w:r>
    </w:p>
    <w:p w:rsidR="00CE04F4" w:rsidRDefault="008178F7">
      <w:pPr>
        <w:pStyle w:val="a3"/>
        <w:spacing w:before="3"/>
        <w:ind w:right="561"/>
      </w:pPr>
      <w:r>
        <w:t>Формы внеурочной деятельности предусматривают активность и самостоятельность обучающихся, сочетают индивидуальную и групповую работу; обеспечивают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w:t>
      </w:r>
      <w:r>
        <w:rPr>
          <w:spacing w:val="80"/>
        </w:rPr>
        <w:t xml:space="preserve"> </w:t>
      </w:r>
      <w:r>
        <w:t>(в музеи, парки, на предприятия и другие), походы, деловые игры и другое.</w:t>
      </w:r>
    </w:p>
    <w:p w:rsidR="00CE04F4" w:rsidRDefault="008178F7">
      <w:pPr>
        <w:pStyle w:val="a3"/>
        <w:ind w:right="560"/>
      </w:pPr>
      <w: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CE04F4" w:rsidRDefault="008178F7">
      <w:pPr>
        <w:pStyle w:val="a3"/>
        <w:spacing w:before="1" w:line="275" w:lineRule="exact"/>
        <w:ind w:left="991" w:firstLine="0"/>
      </w:pPr>
      <w:r>
        <w:t>В</w:t>
      </w:r>
      <w:r>
        <w:rPr>
          <w:spacing w:val="32"/>
        </w:rPr>
        <w:t xml:space="preserve"> </w:t>
      </w:r>
      <w:r>
        <w:t>целях</w:t>
      </w:r>
      <w:r>
        <w:rPr>
          <w:spacing w:val="32"/>
        </w:rPr>
        <w:t xml:space="preserve"> </w:t>
      </w:r>
      <w:r>
        <w:t>реализации</w:t>
      </w:r>
      <w:r>
        <w:rPr>
          <w:spacing w:val="37"/>
        </w:rPr>
        <w:t xml:space="preserve"> </w:t>
      </w:r>
      <w:r>
        <w:t>плана</w:t>
      </w:r>
      <w:r>
        <w:rPr>
          <w:spacing w:val="35"/>
        </w:rPr>
        <w:t xml:space="preserve"> </w:t>
      </w:r>
      <w:r>
        <w:t>внеурочной</w:t>
      </w:r>
      <w:r>
        <w:rPr>
          <w:spacing w:val="38"/>
        </w:rPr>
        <w:t xml:space="preserve"> </w:t>
      </w:r>
      <w:r>
        <w:t>деятельности</w:t>
      </w:r>
      <w:r>
        <w:rPr>
          <w:spacing w:val="37"/>
        </w:rPr>
        <w:t xml:space="preserve"> </w:t>
      </w:r>
      <w:r>
        <w:t>МБОУ</w:t>
      </w:r>
      <w:r>
        <w:rPr>
          <w:spacing w:val="34"/>
        </w:rPr>
        <w:t xml:space="preserve"> </w:t>
      </w:r>
      <w:r>
        <w:t>Гимназия</w:t>
      </w:r>
      <w:r>
        <w:rPr>
          <w:spacing w:val="36"/>
        </w:rPr>
        <w:t xml:space="preserve"> </w:t>
      </w:r>
      <w:r>
        <w:t>им.Гали</w:t>
      </w:r>
      <w:r>
        <w:rPr>
          <w:spacing w:val="33"/>
        </w:rPr>
        <w:t xml:space="preserve"> </w:t>
      </w:r>
      <w:r>
        <w:rPr>
          <w:spacing w:val="-2"/>
        </w:rPr>
        <w:t>Сокороя</w:t>
      </w:r>
    </w:p>
    <w:p w:rsidR="00CE04F4" w:rsidRDefault="008178F7">
      <w:pPr>
        <w:pStyle w:val="a3"/>
        <w:ind w:right="558" w:firstLine="0"/>
      </w:pPr>
      <w:r>
        <w:t>.Верхние Татышлы использует ресурсы других организаций: МБУ ДО «Детская школа искусств» МР Татышлинский район РБ, МБУ ДОД Детско-юношеская спортивная школа МР Татышлинский район РБ, МБУ ДОД Центр</w:t>
      </w:r>
      <w:r>
        <w:rPr>
          <w:spacing w:val="40"/>
        </w:rPr>
        <w:t xml:space="preserve"> </w:t>
      </w:r>
      <w:r>
        <w:t>детского творчества МР Татышлинский район РБ, МБУ</w:t>
      </w:r>
      <w:r>
        <w:rPr>
          <w:spacing w:val="36"/>
        </w:rPr>
        <w:t xml:space="preserve"> </w:t>
      </w:r>
      <w:r>
        <w:t>культуры</w:t>
      </w:r>
      <w:r>
        <w:rPr>
          <w:spacing w:val="41"/>
        </w:rPr>
        <w:t xml:space="preserve"> </w:t>
      </w:r>
      <w:r>
        <w:t>межпоселенческая</w:t>
      </w:r>
      <w:r>
        <w:rPr>
          <w:spacing w:val="40"/>
        </w:rPr>
        <w:t xml:space="preserve"> </w:t>
      </w:r>
      <w:r>
        <w:t>библиотечная</w:t>
      </w:r>
      <w:r>
        <w:rPr>
          <w:spacing w:val="41"/>
        </w:rPr>
        <w:t xml:space="preserve"> </w:t>
      </w:r>
      <w:r>
        <w:t>система</w:t>
      </w:r>
      <w:r>
        <w:rPr>
          <w:spacing w:val="39"/>
        </w:rPr>
        <w:t xml:space="preserve"> </w:t>
      </w:r>
      <w:r>
        <w:t>МР</w:t>
      </w:r>
      <w:r>
        <w:rPr>
          <w:spacing w:val="32"/>
        </w:rPr>
        <w:t xml:space="preserve"> </w:t>
      </w:r>
      <w:r>
        <w:t>Татышлинский</w:t>
      </w:r>
      <w:r>
        <w:rPr>
          <w:spacing w:val="37"/>
        </w:rPr>
        <w:t xml:space="preserve"> </w:t>
      </w:r>
      <w:r>
        <w:t>район</w:t>
      </w:r>
      <w:r>
        <w:rPr>
          <w:spacing w:val="36"/>
        </w:rPr>
        <w:t xml:space="preserve"> </w:t>
      </w:r>
      <w:r>
        <w:t>РБ,</w:t>
      </w:r>
      <w:r>
        <w:rPr>
          <w:spacing w:val="51"/>
        </w:rPr>
        <w:t xml:space="preserve"> </w:t>
      </w:r>
      <w:r>
        <w:rPr>
          <w:spacing w:val="-5"/>
        </w:rPr>
        <w:t>МАУ</w:t>
      </w:r>
    </w:p>
    <w:p w:rsidR="00CE04F4" w:rsidRDefault="008178F7">
      <w:pPr>
        <w:pStyle w:val="a3"/>
        <w:spacing w:line="242" w:lineRule="auto"/>
        <w:ind w:right="552" w:firstLine="0"/>
      </w:pPr>
      <w:r>
        <w:t>«Татышлинский историко-краеведческий музей» МР Татышлинский район РБ, физкультурно- оздоровительный комплекс «Планета Спорт».</w:t>
      </w:r>
    </w:p>
    <w:p w:rsidR="00CE04F4" w:rsidRDefault="00CE04F4">
      <w:pPr>
        <w:pStyle w:val="a3"/>
        <w:spacing w:before="1"/>
        <w:ind w:left="0" w:firstLine="0"/>
        <w:jc w:val="left"/>
      </w:pPr>
    </w:p>
    <w:p w:rsidR="00CE04F4" w:rsidRDefault="008178F7">
      <w:pPr>
        <w:pStyle w:val="Heading3"/>
        <w:numPr>
          <w:ilvl w:val="1"/>
          <w:numId w:val="12"/>
        </w:numPr>
        <w:tabs>
          <w:tab w:val="left" w:pos="1412"/>
        </w:tabs>
        <w:spacing w:line="272" w:lineRule="exact"/>
        <w:ind w:left="1412" w:hanging="421"/>
      </w:pPr>
      <w:r>
        <w:t>Календарный</w:t>
      </w:r>
      <w:r>
        <w:rPr>
          <w:spacing w:val="-5"/>
        </w:rPr>
        <w:t xml:space="preserve"> </w:t>
      </w:r>
      <w:r>
        <w:t>план</w:t>
      </w:r>
      <w:r>
        <w:rPr>
          <w:spacing w:val="-7"/>
        </w:rPr>
        <w:t xml:space="preserve"> </w:t>
      </w:r>
      <w:r>
        <w:t>воспитательной</w:t>
      </w:r>
      <w:r>
        <w:rPr>
          <w:spacing w:val="-4"/>
        </w:rPr>
        <w:t xml:space="preserve"> </w:t>
      </w:r>
      <w:r>
        <w:rPr>
          <w:spacing w:val="-2"/>
        </w:rPr>
        <w:t>работы.</w:t>
      </w:r>
    </w:p>
    <w:p w:rsidR="00CE04F4" w:rsidRDefault="008178F7">
      <w:pPr>
        <w:pStyle w:val="a3"/>
        <w:spacing w:line="242" w:lineRule="auto"/>
        <w:jc w:val="left"/>
      </w:pPr>
      <w:r>
        <w:t>Календарный</w:t>
      </w:r>
      <w:r>
        <w:rPr>
          <w:spacing w:val="37"/>
        </w:rPr>
        <w:t xml:space="preserve"> </w:t>
      </w:r>
      <w:r>
        <w:t>план</w:t>
      </w:r>
      <w:r>
        <w:rPr>
          <w:spacing w:val="37"/>
        </w:rPr>
        <w:t xml:space="preserve"> </w:t>
      </w:r>
      <w:r>
        <w:t>воспитательной</w:t>
      </w:r>
      <w:r>
        <w:rPr>
          <w:spacing w:val="37"/>
        </w:rPr>
        <w:t xml:space="preserve"> </w:t>
      </w:r>
      <w:r>
        <w:t>работы</w:t>
      </w:r>
      <w:r>
        <w:rPr>
          <w:spacing w:val="33"/>
        </w:rPr>
        <w:t xml:space="preserve"> </w:t>
      </w:r>
      <w:r>
        <w:t>основан</w:t>
      </w:r>
      <w:r>
        <w:rPr>
          <w:spacing w:val="37"/>
        </w:rPr>
        <w:t xml:space="preserve"> </w:t>
      </w:r>
      <w:r>
        <w:t>на</w:t>
      </w:r>
      <w:r>
        <w:rPr>
          <w:spacing w:val="35"/>
        </w:rPr>
        <w:t xml:space="preserve"> </w:t>
      </w:r>
      <w:r>
        <w:t>федеральном</w:t>
      </w:r>
      <w:r>
        <w:rPr>
          <w:spacing w:val="33"/>
        </w:rPr>
        <w:t xml:space="preserve"> </w:t>
      </w:r>
      <w:r>
        <w:t>календарном</w:t>
      </w:r>
      <w:r>
        <w:rPr>
          <w:spacing w:val="33"/>
        </w:rPr>
        <w:t xml:space="preserve"> </w:t>
      </w:r>
      <w:r>
        <w:t>плане воспитательной работы.</w:t>
      </w:r>
    </w:p>
    <w:p w:rsidR="00CE04F4" w:rsidRDefault="008178F7">
      <w:pPr>
        <w:pStyle w:val="a3"/>
        <w:spacing w:line="242" w:lineRule="auto"/>
        <w:jc w:val="left"/>
      </w:pPr>
      <w:r>
        <w:t>Календарный</w:t>
      </w:r>
      <w:r>
        <w:rPr>
          <w:spacing w:val="35"/>
        </w:rPr>
        <w:t xml:space="preserve"> </w:t>
      </w:r>
      <w:r>
        <w:t>план</w:t>
      </w:r>
      <w:r>
        <w:rPr>
          <w:spacing w:val="30"/>
        </w:rPr>
        <w:t xml:space="preserve"> </w:t>
      </w:r>
      <w:r>
        <w:t>воспитательной</w:t>
      </w:r>
      <w:r>
        <w:rPr>
          <w:spacing w:val="30"/>
        </w:rPr>
        <w:t xml:space="preserve"> </w:t>
      </w:r>
      <w:r>
        <w:t>работы</w:t>
      </w:r>
      <w:r>
        <w:rPr>
          <w:spacing w:val="32"/>
        </w:rPr>
        <w:t xml:space="preserve"> </w:t>
      </w:r>
      <w:r>
        <w:t>реализуется</w:t>
      </w:r>
      <w:r>
        <w:rPr>
          <w:spacing w:val="34"/>
        </w:rPr>
        <w:t xml:space="preserve"> </w:t>
      </w:r>
      <w:r>
        <w:t>в</w:t>
      </w:r>
      <w:r>
        <w:rPr>
          <w:spacing w:val="36"/>
        </w:rPr>
        <w:t xml:space="preserve"> </w:t>
      </w:r>
      <w:r>
        <w:t>рамках</w:t>
      </w:r>
      <w:r>
        <w:rPr>
          <w:spacing w:val="29"/>
        </w:rPr>
        <w:t xml:space="preserve"> </w:t>
      </w:r>
      <w:r>
        <w:t>урочной</w:t>
      </w:r>
      <w:r>
        <w:rPr>
          <w:spacing w:val="30"/>
        </w:rPr>
        <w:t xml:space="preserve"> </w:t>
      </w:r>
      <w:r>
        <w:t>и</w:t>
      </w:r>
      <w:r>
        <w:rPr>
          <w:spacing w:val="30"/>
        </w:rPr>
        <w:t xml:space="preserve"> </w:t>
      </w:r>
      <w:r>
        <w:t xml:space="preserve">внеурочной </w:t>
      </w:r>
      <w:r>
        <w:rPr>
          <w:spacing w:val="-2"/>
        </w:rPr>
        <w:t>деятельности.</w:t>
      </w:r>
    </w:p>
    <w:p w:rsidR="00CE04F4" w:rsidRDefault="008178F7">
      <w:pPr>
        <w:pStyle w:val="a3"/>
        <w:spacing w:line="271" w:lineRule="exact"/>
        <w:ind w:left="991" w:firstLine="0"/>
        <w:jc w:val="left"/>
      </w:pPr>
      <w:r>
        <w:rPr>
          <w:spacing w:val="-2"/>
        </w:rPr>
        <w:t>Сентябрь:</w:t>
      </w:r>
    </w:p>
    <w:p w:rsidR="00CE04F4" w:rsidRDefault="008178F7">
      <w:pPr>
        <w:pStyle w:val="a3"/>
        <w:spacing w:line="275" w:lineRule="exact"/>
        <w:ind w:left="991" w:firstLine="0"/>
        <w:jc w:val="left"/>
      </w:pPr>
      <w:r>
        <w:t>1</w:t>
      </w:r>
      <w:r>
        <w:rPr>
          <w:spacing w:val="-1"/>
        </w:rPr>
        <w:t xml:space="preserve"> </w:t>
      </w:r>
      <w:r>
        <w:t>сентября: День</w:t>
      </w:r>
      <w:r>
        <w:rPr>
          <w:spacing w:val="-3"/>
        </w:rPr>
        <w:t xml:space="preserve"> </w:t>
      </w:r>
      <w:r>
        <w:rPr>
          <w:spacing w:val="-2"/>
        </w:rPr>
        <w:t>знаний;</w:t>
      </w:r>
    </w:p>
    <w:p w:rsidR="00CE04F4" w:rsidRDefault="008178F7">
      <w:pPr>
        <w:pStyle w:val="a3"/>
        <w:spacing w:line="242" w:lineRule="auto"/>
        <w:jc w:val="left"/>
      </w:pPr>
      <w:r>
        <w:t>3</w:t>
      </w:r>
      <w:r>
        <w:rPr>
          <w:spacing w:val="73"/>
        </w:rPr>
        <w:t xml:space="preserve"> </w:t>
      </w:r>
      <w:r>
        <w:t>сентября:</w:t>
      </w:r>
      <w:r>
        <w:rPr>
          <w:spacing w:val="74"/>
        </w:rPr>
        <w:t xml:space="preserve"> </w:t>
      </w:r>
      <w:r>
        <w:t>День</w:t>
      </w:r>
      <w:r>
        <w:rPr>
          <w:spacing w:val="40"/>
        </w:rPr>
        <w:t xml:space="preserve"> </w:t>
      </w:r>
      <w:r>
        <w:t>окончания</w:t>
      </w:r>
      <w:r>
        <w:rPr>
          <w:spacing w:val="70"/>
        </w:rPr>
        <w:t xml:space="preserve"> </w:t>
      </w:r>
      <w:r>
        <w:t>Второй</w:t>
      </w:r>
      <w:r>
        <w:rPr>
          <w:spacing w:val="70"/>
        </w:rPr>
        <w:t xml:space="preserve"> </w:t>
      </w:r>
      <w:r>
        <w:t>мировой</w:t>
      </w:r>
      <w:r>
        <w:rPr>
          <w:spacing w:val="70"/>
        </w:rPr>
        <w:t xml:space="preserve"> </w:t>
      </w:r>
      <w:r>
        <w:t>войны,</w:t>
      </w:r>
      <w:r>
        <w:rPr>
          <w:spacing w:val="71"/>
        </w:rPr>
        <w:t xml:space="preserve"> </w:t>
      </w:r>
      <w:r>
        <w:t>День</w:t>
      </w:r>
      <w:r>
        <w:rPr>
          <w:spacing w:val="70"/>
        </w:rPr>
        <w:t xml:space="preserve"> </w:t>
      </w:r>
      <w:r>
        <w:t>солидарности</w:t>
      </w:r>
      <w:r>
        <w:rPr>
          <w:spacing w:val="71"/>
        </w:rPr>
        <w:t xml:space="preserve"> </w:t>
      </w:r>
      <w:r>
        <w:t>в</w:t>
      </w:r>
      <w:r>
        <w:rPr>
          <w:spacing w:val="71"/>
        </w:rPr>
        <w:t xml:space="preserve"> </w:t>
      </w:r>
      <w:r>
        <w:t>борьбе</w:t>
      </w:r>
      <w:r>
        <w:rPr>
          <w:spacing w:val="73"/>
        </w:rPr>
        <w:t xml:space="preserve"> </w:t>
      </w:r>
      <w:r>
        <w:t xml:space="preserve">с </w:t>
      </w:r>
      <w:r>
        <w:rPr>
          <w:spacing w:val="-2"/>
        </w:rPr>
        <w:t>терроризмом;</w:t>
      </w:r>
    </w:p>
    <w:p w:rsidR="00CE04F4" w:rsidRDefault="008178F7">
      <w:pPr>
        <w:pStyle w:val="a3"/>
        <w:spacing w:line="242" w:lineRule="auto"/>
        <w:ind w:left="991" w:right="3083" w:firstLine="0"/>
        <w:jc w:val="left"/>
      </w:pPr>
      <w:r>
        <w:t>8</w:t>
      </w:r>
      <w:r>
        <w:rPr>
          <w:spacing w:val="-6"/>
        </w:rPr>
        <w:t xml:space="preserve"> </w:t>
      </w:r>
      <w:r>
        <w:t>сентября:</w:t>
      </w:r>
      <w:r>
        <w:rPr>
          <w:spacing w:val="-6"/>
        </w:rPr>
        <w:t xml:space="preserve"> </w:t>
      </w:r>
      <w:r>
        <w:t>Международный</w:t>
      </w:r>
      <w:r>
        <w:rPr>
          <w:spacing w:val="-5"/>
        </w:rPr>
        <w:t xml:space="preserve"> </w:t>
      </w:r>
      <w:r>
        <w:t>день</w:t>
      </w:r>
      <w:r>
        <w:rPr>
          <w:spacing w:val="-6"/>
        </w:rPr>
        <w:t xml:space="preserve"> </w:t>
      </w:r>
      <w:r>
        <w:t>распространения</w:t>
      </w:r>
      <w:r>
        <w:rPr>
          <w:spacing w:val="-6"/>
        </w:rPr>
        <w:t xml:space="preserve"> </w:t>
      </w:r>
      <w:r>
        <w:t>грамотности; 10 сентября: Международный день памяти жертв фашизма.</w:t>
      </w:r>
    </w:p>
    <w:p w:rsidR="00CE04F4" w:rsidRDefault="008178F7">
      <w:pPr>
        <w:pStyle w:val="a3"/>
        <w:spacing w:line="271" w:lineRule="exact"/>
        <w:ind w:left="991" w:firstLine="0"/>
        <w:jc w:val="left"/>
      </w:pPr>
      <w:r>
        <w:rPr>
          <w:spacing w:val="-2"/>
        </w:rPr>
        <w:t>Октябрь:</w:t>
      </w:r>
    </w:p>
    <w:p w:rsidR="00CE04F4" w:rsidRDefault="008178F7">
      <w:pPr>
        <w:pStyle w:val="a3"/>
        <w:spacing w:line="275" w:lineRule="exact"/>
        <w:ind w:left="991" w:firstLine="0"/>
        <w:jc w:val="left"/>
      </w:pPr>
      <w:r>
        <w:t>1</w:t>
      </w:r>
      <w:r>
        <w:rPr>
          <w:spacing w:val="-7"/>
        </w:rPr>
        <w:t xml:space="preserve"> </w:t>
      </w:r>
      <w:r>
        <w:t>октября:</w:t>
      </w:r>
      <w:r>
        <w:rPr>
          <w:spacing w:val="-3"/>
        </w:rPr>
        <w:t xml:space="preserve"> </w:t>
      </w:r>
      <w:r>
        <w:t>Международный</w:t>
      </w:r>
      <w:r>
        <w:rPr>
          <w:spacing w:val="-1"/>
        </w:rPr>
        <w:t xml:space="preserve"> </w:t>
      </w:r>
      <w:r>
        <w:t>день</w:t>
      </w:r>
      <w:r>
        <w:rPr>
          <w:spacing w:val="-6"/>
        </w:rPr>
        <w:t xml:space="preserve"> </w:t>
      </w:r>
      <w:r>
        <w:t>пожилых</w:t>
      </w:r>
      <w:r>
        <w:rPr>
          <w:spacing w:val="-7"/>
        </w:rPr>
        <w:t xml:space="preserve"> </w:t>
      </w:r>
      <w:r>
        <w:t>людей;</w:t>
      </w:r>
      <w:r>
        <w:rPr>
          <w:spacing w:val="-7"/>
        </w:rPr>
        <w:t xml:space="preserve"> </w:t>
      </w:r>
      <w:r>
        <w:t>Международный</w:t>
      </w:r>
      <w:r>
        <w:rPr>
          <w:spacing w:val="-1"/>
        </w:rPr>
        <w:t xml:space="preserve"> </w:t>
      </w:r>
      <w:r>
        <w:t>день</w:t>
      </w:r>
      <w:r>
        <w:rPr>
          <w:spacing w:val="-6"/>
        </w:rPr>
        <w:t xml:space="preserve"> </w:t>
      </w:r>
      <w:r>
        <w:rPr>
          <w:spacing w:val="-2"/>
        </w:rPr>
        <w:t>музыки;</w:t>
      </w:r>
    </w:p>
    <w:p w:rsidR="00CE04F4" w:rsidRDefault="008178F7">
      <w:pPr>
        <w:pStyle w:val="a3"/>
        <w:spacing w:line="275" w:lineRule="exact"/>
        <w:ind w:left="991" w:firstLine="0"/>
        <w:jc w:val="left"/>
      </w:pPr>
      <w:r>
        <w:t>4</w:t>
      </w:r>
      <w:r>
        <w:rPr>
          <w:spacing w:val="-6"/>
        </w:rPr>
        <w:t xml:space="preserve"> </w:t>
      </w:r>
      <w:r>
        <w:t>октября:</w:t>
      </w:r>
      <w:r>
        <w:rPr>
          <w:spacing w:val="-1"/>
        </w:rPr>
        <w:t xml:space="preserve"> </w:t>
      </w:r>
      <w:r>
        <w:t>День</w:t>
      </w:r>
      <w:r>
        <w:rPr>
          <w:spacing w:val="-1"/>
        </w:rPr>
        <w:t xml:space="preserve"> </w:t>
      </w:r>
      <w:r>
        <w:t>защиты</w:t>
      </w:r>
      <w:r>
        <w:rPr>
          <w:spacing w:val="-3"/>
        </w:rPr>
        <w:t xml:space="preserve"> </w:t>
      </w:r>
      <w:r>
        <w:rPr>
          <w:spacing w:val="-2"/>
        </w:rPr>
        <w:t>животных;</w:t>
      </w:r>
    </w:p>
    <w:p w:rsidR="00CE04F4" w:rsidRDefault="008178F7">
      <w:pPr>
        <w:pStyle w:val="a3"/>
        <w:spacing w:line="275" w:lineRule="exact"/>
        <w:ind w:left="991" w:firstLine="0"/>
        <w:jc w:val="left"/>
      </w:pPr>
      <w:r>
        <w:t>5</w:t>
      </w:r>
      <w:r>
        <w:rPr>
          <w:spacing w:val="-4"/>
        </w:rPr>
        <w:t xml:space="preserve"> </w:t>
      </w:r>
      <w:r>
        <w:t>октября:</w:t>
      </w:r>
      <w:r>
        <w:rPr>
          <w:spacing w:val="1"/>
        </w:rPr>
        <w:t xml:space="preserve"> </w:t>
      </w:r>
      <w:r>
        <w:t>День</w:t>
      </w:r>
      <w:r>
        <w:rPr>
          <w:spacing w:val="2"/>
        </w:rPr>
        <w:t xml:space="preserve"> </w:t>
      </w:r>
      <w:r>
        <w:rPr>
          <w:spacing w:val="-2"/>
        </w:rPr>
        <w:t>учителя;</w:t>
      </w:r>
    </w:p>
    <w:p w:rsidR="00CE04F4" w:rsidRDefault="008178F7">
      <w:pPr>
        <w:pStyle w:val="a3"/>
        <w:spacing w:line="242" w:lineRule="auto"/>
        <w:ind w:left="991" w:right="3753" w:firstLine="0"/>
        <w:jc w:val="left"/>
      </w:pPr>
      <w:r>
        <w:t>25</w:t>
      </w:r>
      <w:r>
        <w:rPr>
          <w:spacing w:val="-9"/>
        </w:rPr>
        <w:t xml:space="preserve"> </w:t>
      </w:r>
      <w:r>
        <w:t>октября:</w:t>
      </w:r>
      <w:r>
        <w:rPr>
          <w:spacing w:val="-4"/>
        </w:rPr>
        <w:t xml:space="preserve"> </w:t>
      </w:r>
      <w:r>
        <w:t>Международный</w:t>
      </w:r>
      <w:r>
        <w:rPr>
          <w:spacing w:val="-3"/>
        </w:rPr>
        <w:t xml:space="preserve"> </w:t>
      </w:r>
      <w:r>
        <w:t>день</w:t>
      </w:r>
      <w:r>
        <w:rPr>
          <w:spacing w:val="-8"/>
        </w:rPr>
        <w:t xml:space="preserve"> </w:t>
      </w:r>
      <w:r>
        <w:t>школьных</w:t>
      </w:r>
      <w:r>
        <w:rPr>
          <w:spacing w:val="-9"/>
        </w:rPr>
        <w:t xml:space="preserve"> </w:t>
      </w:r>
      <w:r>
        <w:t>библиотек; Третье воскресенье октября: День отца.</w:t>
      </w:r>
    </w:p>
    <w:p w:rsidR="00CE04F4" w:rsidRDefault="008178F7">
      <w:pPr>
        <w:pStyle w:val="a3"/>
        <w:spacing w:line="271" w:lineRule="exact"/>
        <w:ind w:left="991" w:firstLine="0"/>
        <w:jc w:val="left"/>
      </w:pPr>
      <w:r>
        <w:rPr>
          <w:spacing w:val="-2"/>
        </w:rPr>
        <w:t>Ноябрь:</w:t>
      </w:r>
    </w:p>
    <w:p w:rsidR="00CE04F4" w:rsidRDefault="008178F7">
      <w:pPr>
        <w:pStyle w:val="a3"/>
        <w:spacing w:line="275" w:lineRule="exact"/>
        <w:ind w:left="991" w:firstLine="0"/>
        <w:jc w:val="left"/>
      </w:pPr>
      <w:r>
        <w:t>4</w:t>
      </w:r>
      <w:r>
        <w:rPr>
          <w:spacing w:val="-2"/>
        </w:rPr>
        <w:t xml:space="preserve"> </w:t>
      </w:r>
      <w:r>
        <w:t>ноября:</w:t>
      </w:r>
      <w:r>
        <w:rPr>
          <w:spacing w:val="-1"/>
        </w:rPr>
        <w:t xml:space="preserve"> </w:t>
      </w:r>
      <w:r>
        <w:t>День</w:t>
      </w:r>
      <w:r>
        <w:rPr>
          <w:spacing w:val="-6"/>
        </w:rPr>
        <w:t xml:space="preserve"> </w:t>
      </w:r>
      <w:r>
        <w:t>народного</w:t>
      </w:r>
      <w:r>
        <w:rPr>
          <w:spacing w:val="3"/>
        </w:rPr>
        <w:t xml:space="preserve"> </w:t>
      </w:r>
      <w:r>
        <w:rPr>
          <w:spacing w:val="-2"/>
        </w:rPr>
        <w:t>единства;</w:t>
      </w:r>
    </w:p>
    <w:p w:rsidR="00CE04F4" w:rsidRDefault="008178F7">
      <w:pPr>
        <w:pStyle w:val="a3"/>
        <w:spacing w:line="242" w:lineRule="auto"/>
        <w:ind w:right="563"/>
        <w:jc w:val="left"/>
      </w:pPr>
      <w:r>
        <w:t>8 ноября: День памяти погибших при исполнении служебных обязанностей сотрудников органов внутренних дел России;</w:t>
      </w:r>
    </w:p>
    <w:p w:rsidR="00CE04F4" w:rsidRDefault="008178F7">
      <w:pPr>
        <w:pStyle w:val="a3"/>
        <w:spacing w:line="271" w:lineRule="exact"/>
        <w:ind w:left="991" w:firstLine="0"/>
        <w:jc w:val="left"/>
      </w:pPr>
      <w:r>
        <w:t>Последнее</w:t>
      </w:r>
      <w:r>
        <w:rPr>
          <w:spacing w:val="-3"/>
        </w:rPr>
        <w:t xml:space="preserve"> </w:t>
      </w:r>
      <w:r>
        <w:t>воскресенье</w:t>
      </w:r>
      <w:r>
        <w:rPr>
          <w:spacing w:val="-2"/>
        </w:rPr>
        <w:t xml:space="preserve"> </w:t>
      </w:r>
      <w:r>
        <w:t>ноября:</w:t>
      </w:r>
      <w:r>
        <w:rPr>
          <w:spacing w:val="-1"/>
        </w:rPr>
        <w:t xml:space="preserve"> </w:t>
      </w:r>
      <w:r>
        <w:t>День</w:t>
      </w:r>
      <w:r>
        <w:rPr>
          <w:spacing w:val="-4"/>
        </w:rPr>
        <w:t xml:space="preserve"> </w:t>
      </w:r>
      <w:r>
        <w:rPr>
          <w:spacing w:val="-2"/>
        </w:rPr>
        <w:t>Матери;</w:t>
      </w:r>
    </w:p>
    <w:p w:rsidR="00CE04F4" w:rsidRDefault="008178F7">
      <w:pPr>
        <w:pStyle w:val="a3"/>
        <w:spacing w:line="237" w:lineRule="auto"/>
        <w:ind w:left="991" w:right="3083" w:firstLine="0"/>
        <w:jc w:val="left"/>
      </w:pPr>
      <w:r>
        <w:t>30</w:t>
      </w:r>
      <w:r>
        <w:rPr>
          <w:spacing w:val="-5"/>
        </w:rPr>
        <w:t xml:space="preserve"> </w:t>
      </w:r>
      <w:r>
        <w:t>ноября:</w:t>
      </w:r>
      <w:r>
        <w:rPr>
          <w:spacing w:val="-5"/>
        </w:rPr>
        <w:t xml:space="preserve"> </w:t>
      </w:r>
      <w:r>
        <w:t>День</w:t>
      </w:r>
      <w:r>
        <w:rPr>
          <w:spacing w:val="-8"/>
        </w:rPr>
        <w:t xml:space="preserve"> </w:t>
      </w:r>
      <w:r>
        <w:t>Государственного</w:t>
      </w:r>
      <w:r>
        <w:rPr>
          <w:spacing w:val="-5"/>
        </w:rPr>
        <w:t xml:space="preserve"> </w:t>
      </w:r>
      <w:r>
        <w:t>герба</w:t>
      </w:r>
      <w:r>
        <w:rPr>
          <w:spacing w:val="-6"/>
        </w:rPr>
        <w:t xml:space="preserve"> </w:t>
      </w:r>
      <w:r>
        <w:t>Российской</w:t>
      </w:r>
      <w:r>
        <w:rPr>
          <w:spacing w:val="-8"/>
        </w:rPr>
        <w:t xml:space="preserve"> </w:t>
      </w:r>
      <w:r>
        <w:t xml:space="preserve">Федерации. </w:t>
      </w:r>
      <w:r>
        <w:rPr>
          <w:spacing w:val="-2"/>
        </w:rPr>
        <w:t>Декабрь:</w:t>
      </w:r>
    </w:p>
    <w:p w:rsidR="00CE04F4" w:rsidRDefault="008178F7">
      <w:pPr>
        <w:pStyle w:val="a3"/>
        <w:spacing w:before="3" w:line="237" w:lineRule="auto"/>
        <w:ind w:left="991" w:right="2381" w:firstLine="0"/>
        <w:jc w:val="left"/>
      </w:pPr>
      <w:r>
        <w:t>3</w:t>
      </w:r>
      <w:r>
        <w:rPr>
          <w:spacing w:val="-5"/>
        </w:rPr>
        <w:t xml:space="preserve"> </w:t>
      </w:r>
      <w:r>
        <w:t>декабря:</w:t>
      </w:r>
      <w:r>
        <w:rPr>
          <w:spacing w:val="-5"/>
        </w:rPr>
        <w:t xml:space="preserve"> </w:t>
      </w:r>
      <w:r>
        <w:t>День</w:t>
      </w:r>
      <w:r>
        <w:rPr>
          <w:spacing w:val="-5"/>
        </w:rPr>
        <w:t xml:space="preserve"> </w:t>
      </w:r>
      <w:r>
        <w:t>неизвестного</w:t>
      </w:r>
      <w:r>
        <w:rPr>
          <w:spacing w:val="-1"/>
        </w:rPr>
        <w:t xml:space="preserve"> </w:t>
      </w:r>
      <w:r>
        <w:t>солдата;</w:t>
      </w:r>
      <w:r>
        <w:rPr>
          <w:spacing w:val="-9"/>
        </w:rPr>
        <w:t xml:space="preserve"> </w:t>
      </w:r>
      <w:r>
        <w:t>Международный</w:t>
      </w:r>
      <w:r>
        <w:rPr>
          <w:spacing w:val="-8"/>
        </w:rPr>
        <w:t xml:space="preserve"> </w:t>
      </w:r>
      <w:r>
        <w:t>день</w:t>
      </w:r>
      <w:r>
        <w:rPr>
          <w:spacing w:val="-5"/>
        </w:rPr>
        <w:t xml:space="preserve"> </w:t>
      </w:r>
      <w:r>
        <w:t>инвалидов; 5 декабря: День добровольца (волонтера) в России;</w:t>
      </w:r>
    </w:p>
    <w:p w:rsidR="00CE04F4" w:rsidRDefault="008178F7">
      <w:pPr>
        <w:pStyle w:val="a3"/>
        <w:spacing w:before="4" w:line="275" w:lineRule="exact"/>
        <w:ind w:left="991" w:firstLine="0"/>
        <w:jc w:val="left"/>
      </w:pPr>
      <w:r>
        <w:t>9</w:t>
      </w:r>
      <w:r>
        <w:rPr>
          <w:spacing w:val="-1"/>
        </w:rPr>
        <w:t xml:space="preserve"> </w:t>
      </w:r>
      <w:r>
        <w:t>декабря: День Героев</w:t>
      </w:r>
      <w:r>
        <w:rPr>
          <w:spacing w:val="-3"/>
        </w:rPr>
        <w:t xml:space="preserve"> </w:t>
      </w:r>
      <w:r>
        <w:rPr>
          <w:spacing w:val="-2"/>
        </w:rPr>
        <w:t>Отечества;</w:t>
      </w:r>
    </w:p>
    <w:p w:rsidR="00CE04F4" w:rsidRDefault="008178F7">
      <w:pPr>
        <w:pStyle w:val="a3"/>
        <w:spacing w:line="242" w:lineRule="auto"/>
        <w:ind w:left="991" w:right="3753" w:firstLine="0"/>
        <w:jc w:val="left"/>
      </w:pPr>
      <w:r>
        <w:t>12</w:t>
      </w:r>
      <w:r>
        <w:rPr>
          <w:spacing w:val="-6"/>
        </w:rPr>
        <w:t xml:space="preserve"> </w:t>
      </w:r>
      <w:r>
        <w:t>декабря:</w:t>
      </w:r>
      <w:r>
        <w:rPr>
          <w:spacing w:val="-6"/>
        </w:rPr>
        <w:t xml:space="preserve"> </w:t>
      </w:r>
      <w:r>
        <w:t>День</w:t>
      </w:r>
      <w:r>
        <w:rPr>
          <w:spacing w:val="-6"/>
        </w:rPr>
        <w:t xml:space="preserve"> </w:t>
      </w:r>
      <w:r>
        <w:t>Конституции</w:t>
      </w:r>
      <w:r>
        <w:rPr>
          <w:spacing w:val="-5"/>
        </w:rPr>
        <w:t xml:space="preserve"> </w:t>
      </w:r>
      <w:r>
        <w:t>Российской</w:t>
      </w:r>
      <w:r>
        <w:rPr>
          <w:spacing w:val="-9"/>
        </w:rPr>
        <w:t xml:space="preserve"> </w:t>
      </w:r>
      <w:r>
        <w:t xml:space="preserve">Федерации. </w:t>
      </w:r>
      <w:r>
        <w:rPr>
          <w:spacing w:val="-2"/>
        </w:rPr>
        <w:t>Январь:</w:t>
      </w:r>
    </w:p>
    <w:p w:rsidR="00CE04F4" w:rsidRDefault="008178F7">
      <w:pPr>
        <w:pStyle w:val="a3"/>
        <w:spacing w:line="271" w:lineRule="exact"/>
        <w:ind w:left="991" w:firstLine="0"/>
        <w:jc w:val="left"/>
      </w:pPr>
      <w:r>
        <w:t>25</w:t>
      </w:r>
      <w:r>
        <w:rPr>
          <w:spacing w:val="-2"/>
        </w:rPr>
        <w:t xml:space="preserve"> </w:t>
      </w:r>
      <w:r>
        <w:t>января:</w:t>
      </w:r>
      <w:r>
        <w:rPr>
          <w:spacing w:val="-6"/>
        </w:rPr>
        <w:t xml:space="preserve"> </w:t>
      </w:r>
      <w:r>
        <w:t>День</w:t>
      </w:r>
      <w:r>
        <w:rPr>
          <w:spacing w:val="-1"/>
        </w:rPr>
        <w:t xml:space="preserve"> </w:t>
      </w:r>
      <w:r>
        <w:t>российского</w:t>
      </w:r>
      <w:r>
        <w:rPr>
          <w:spacing w:val="-1"/>
        </w:rPr>
        <w:t xml:space="preserve"> </w:t>
      </w:r>
      <w:r>
        <w:rPr>
          <w:spacing w:val="-2"/>
        </w:rPr>
        <w:t>студенчества;</w:t>
      </w:r>
    </w:p>
    <w:p w:rsidR="00CE04F4" w:rsidRDefault="00CE04F4">
      <w:pPr>
        <w:pStyle w:val="a3"/>
        <w:spacing w:line="271" w:lineRule="exact"/>
        <w:jc w:val="left"/>
        <w:sectPr w:rsidR="00CE04F4">
          <w:pgSz w:w="11910" w:h="16840"/>
          <w:pgMar w:top="600" w:right="283" w:bottom="480" w:left="708" w:header="0" w:footer="292" w:gutter="0"/>
          <w:cols w:space="720"/>
        </w:sectPr>
      </w:pPr>
    </w:p>
    <w:p w:rsidR="00CE04F4" w:rsidRDefault="008178F7">
      <w:pPr>
        <w:pStyle w:val="a3"/>
        <w:spacing w:before="64"/>
        <w:ind w:right="560"/>
      </w:pPr>
      <w:r>
        <w:t>27 января: День полного освобождения Ленинграда от фашистской блокады; День освобождения Красной армией крупнейшего «лагеря смерти» Аушвиц-Биркенау</w:t>
      </w:r>
      <w:r>
        <w:rPr>
          <w:spacing w:val="-2"/>
        </w:rPr>
        <w:t xml:space="preserve"> </w:t>
      </w:r>
      <w:r>
        <w:t>(Освенцима) – День памяти жертв Холокоста.</w:t>
      </w:r>
    </w:p>
    <w:p w:rsidR="00CE04F4" w:rsidRDefault="008178F7">
      <w:pPr>
        <w:pStyle w:val="a3"/>
        <w:spacing w:line="274" w:lineRule="exact"/>
        <w:ind w:left="991" w:firstLine="0"/>
        <w:jc w:val="left"/>
      </w:pPr>
      <w:r>
        <w:rPr>
          <w:spacing w:val="-2"/>
        </w:rPr>
        <w:t>Февраль:</w:t>
      </w:r>
    </w:p>
    <w:p w:rsidR="00CE04F4" w:rsidRDefault="008178F7">
      <w:pPr>
        <w:pStyle w:val="a3"/>
        <w:tabs>
          <w:tab w:val="left" w:pos="1346"/>
          <w:tab w:val="left" w:pos="2478"/>
          <w:tab w:val="left" w:pos="3217"/>
          <w:tab w:val="left" w:pos="4368"/>
          <w:tab w:val="left" w:pos="5783"/>
          <w:tab w:val="left" w:pos="6987"/>
          <w:tab w:val="left" w:pos="9422"/>
          <w:tab w:val="left" w:pos="10237"/>
        </w:tabs>
        <w:spacing w:before="5" w:line="237" w:lineRule="auto"/>
        <w:ind w:right="559"/>
        <w:jc w:val="left"/>
      </w:pPr>
      <w:r>
        <w:rPr>
          <w:spacing w:val="-10"/>
        </w:rPr>
        <w:t>2</w:t>
      </w:r>
      <w:r>
        <w:tab/>
      </w:r>
      <w:r>
        <w:rPr>
          <w:spacing w:val="-2"/>
        </w:rPr>
        <w:t>февраля:</w:t>
      </w:r>
      <w:r>
        <w:tab/>
      </w:r>
      <w:r>
        <w:rPr>
          <w:spacing w:val="-4"/>
        </w:rPr>
        <w:t>День</w:t>
      </w:r>
      <w:r>
        <w:tab/>
      </w:r>
      <w:r>
        <w:rPr>
          <w:spacing w:val="-2"/>
        </w:rPr>
        <w:t>разгрома</w:t>
      </w:r>
      <w:r>
        <w:tab/>
      </w:r>
      <w:r>
        <w:rPr>
          <w:spacing w:val="-2"/>
        </w:rPr>
        <w:t>советскими</w:t>
      </w:r>
      <w:r>
        <w:tab/>
      </w:r>
      <w:r>
        <w:rPr>
          <w:spacing w:val="-2"/>
        </w:rPr>
        <w:t>войсками</w:t>
      </w:r>
      <w:r>
        <w:tab/>
      </w:r>
      <w:r>
        <w:rPr>
          <w:spacing w:val="-2"/>
        </w:rPr>
        <w:t>немецко-фашистских</w:t>
      </w:r>
      <w:r>
        <w:tab/>
      </w:r>
      <w:r>
        <w:rPr>
          <w:spacing w:val="-2"/>
        </w:rPr>
        <w:t>войск</w:t>
      </w:r>
      <w:r>
        <w:tab/>
      </w:r>
      <w:r>
        <w:rPr>
          <w:spacing w:val="-10"/>
        </w:rPr>
        <w:t xml:space="preserve">в </w:t>
      </w:r>
      <w:r>
        <w:t>Сталинградской битве;</w:t>
      </w:r>
    </w:p>
    <w:p w:rsidR="00CE04F4" w:rsidRDefault="008178F7">
      <w:pPr>
        <w:pStyle w:val="a3"/>
        <w:spacing w:before="4" w:line="275" w:lineRule="exact"/>
        <w:ind w:left="991" w:firstLine="0"/>
        <w:jc w:val="left"/>
      </w:pPr>
      <w:r>
        <w:t>8</w:t>
      </w:r>
      <w:r>
        <w:rPr>
          <w:spacing w:val="-1"/>
        </w:rPr>
        <w:t xml:space="preserve"> </w:t>
      </w:r>
      <w:r>
        <w:t>февраля:</w:t>
      </w:r>
      <w:r>
        <w:rPr>
          <w:spacing w:val="-1"/>
        </w:rPr>
        <w:t xml:space="preserve"> </w:t>
      </w:r>
      <w:r>
        <w:t>День</w:t>
      </w:r>
      <w:r>
        <w:rPr>
          <w:spacing w:val="-1"/>
        </w:rPr>
        <w:t xml:space="preserve"> </w:t>
      </w:r>
      <w:r>
        <w:t>российской</w:t>
      </w:r>
      <w:r>
        <w:rPr>
          <w:spacing w:val="-4"/>
        </w:rPr>
        <w:t xml:space="preserve"> </w:t>
      </w:r>
      <w:r>
        <w:rPr>
          <w:spacing w:val="-2"/>
        </w:rPr>
        <w:t>науки;</w:t>
      </w:r>
    </w:p>
    <w:p w:rsidR="00CE04F4" w:rsidRDefault="008178F7">
      <w:pPr>
        <w:pStyle w:val="a3"/>
        <w:spacing w:line="242" w:lineRule="auto"/>
        <w:jc w:val="left"/>
      </w:pPr>
      <w:r>
        <w:t>15</w:t>
      </w:r>
      <w:r>
        <w:rPr>
          <w:spacing w:val="80"/>
        </w:rPr>
        <w:t xml:space="preserve"> </w:t>
      </w:r>
      <w:r>
        <w:t>февраля:</w:t>
      </w:r>
      <w:r>
        <w:rPr>
          <w:spacing w:val="80"/>
        </w:rPr>
        <w:t xml:space="preserve"> </w:t>
      </w:r>
      <w:r>
        <w:t>День</w:t>
      </w:r>
      <w:r>
        <w:rPr>
          <w:spacing w:val="75"/>
        </w:rPr>
        <w:t xml:space="preserve"> </w:t>
      </w:r>
      <w:r>
        <w:t>памяти</w:t>
      </w:r>
      <w:r>
        <w:rPr>
          <w:spacing w:val="75"/>
        </w:rPr>
        <w:t xml:space="preserve"> </w:t>
      </w:r>
      <w:r>
        <w:t>о</w:t>
      </w:r>
      <w:r>
        <w:rPr>
          <w:spacing w:val="80"/>
        </w:rPr>
        <w:t xml:space="preserve"> </w:t>
      </w:r>
      <w:r>
        <w:t>россиянах,</w:t>
      </w:r>
      <w:r>
        <w:rPr>
          <w:spacing w:val="80"/>
        </w:rPr>
        <w:t xml:space="preserve"> </w:t>
      </w:r>
      <w:r>
        <w:t>исполнявших</w:t>
      </w:r>
      <w:r>
        <w:rPr>
          <w:spacing w:val="78"/>
        </w:rPr>
        <w:t xml:space="preserve"> </w:t>
      </w:r>
      <w:r>
        <w:t>служебный</w:t>
      </w:r>
      <w:r>
        <w:rPr>
          <w:spacing w:val="80"/>
        </w:rPr>
        <w:t xml:space="preserve"> </w:t>
      </w:r>
      <w:r>
        <w:t>долг</w:t>
      </w:r>
      <w:r>
        <w:rPr>
          <w:spacing w:val="80"/>
        </w:rPr>
        <w:t xml:space="preserve"> </w:t>
      </w:r>
      <w:r>
        <w:t>за</w:t>
      </w:r>
      <w:r>
        <w:rPr>
          <w:spacing w:val="77"/>
        </w:rPr>
        <w:t xml:space="preserve"> </w:t>
      </w:r>
      <w:r>
        <w:t xml:space="preserve">пределами </w:t>
      </w:r>
      <w:r>
        <w:rPr>
          <w:spacing w:val="-2"/>
        </w:rPr>
        <w:t>Отечества;</w:t>
      </w:r>
    </w:p>
    <w:p w:rsidR="00CE04F4" w:rsidRDefault="008178F7">
      <w:pPr>
        <w:pStyle w:val="a3"/>
        <w:spacing w:line="242" w:lineRule="auto"/>
        <w:ind w:left="991" w:right="4695" w:firstLine="0"/>
        <w:jc w:val="left"/>
      </w:pPr>
      <w:r>
        <w:t>21</w:t>
      </w:r>
      <w:r>
        <w:rPr>
          <w:spacing w:val="-8"/>
        </w:rPr>
        <w:t xml:space="preserve"> </w:t>
      </w:r>
      <w:r>
        <w:t>февраля:</w:t>
      </w:r>
      <w:r>
        <w:rPr>
          <w:spacing w:val="-8"/>
        </w:rPr>
        <w:t xml:space="preserve"> </w:t>
      </w:r>
      <w:r>
        <w:t>Международный</w:t>
      </w:r>
      <w:r>
        <w:rPr>
          <w:spacing w:val="-7"/>
        </w:rPr>
        <w:t xml:space="preserve"> </w:t>
      </w:r>
      <w:r>
        <w:t>день</w:t>
      </w:r>
      <w:r>
        <w:rPr>
          <w:spacing w:val="-7"/>
        </w:rPr>
        <w:t xml:space="preserve"> </w:t>
      </w:r>
      <w:r>
        <w:t>родного</w:t>
      </w:r>
      <w:r>
        <w:rPr>
          <w:spacing w:val="-5"/>
        </w:rPr>
        <w:t xml:space="preserve"> </w:t>
      </w:r>
      <w:r>
        <w:t>языка; 23 февраля: День защитника Отечества.</w:t>
      </w:r>
    </w:p>
    <w:p w:rsidR="00CE04F4" w:rsidRDefault="008178F7">
      <w:pPr>
        <w:pStyle w:val="a3"/>
        <w:spacing w:line="271" w:lineRule="exact"/>
        <w:ind w:left="991" w:firstLine="0"/>
        <w:jc w:val="left"/>
      </w:pPr>
      <w:r>
        <w:rPr>
          <w:spacing w:val="-2"/>
        </w:rPr>
        <w:t>Март:</w:t>
      </w:r>
    </w:p>
    <w:p w:rsidR="00CE04F4" w:rsidRDefault="008178F7">
      <w:pPr>
        <w:pStyle w:val="a3"/>
        <w:spacing w:line="275" w:lineRule="exact"/>
        <w:ind w:left="991" w:firstLine="0"/>
        <w:jc w:val="left"/>
      </w:pPr>
      <w:r>
        <w:t>8</w:t>
      </w:r>
      <w:r>
        <w:rPr>
          <w:spacing w:val="-3"/>
        </w:rPr>
        <w:t xml:space="preserve"> </w:t>
      </w:r>
      <w:r>
        <w:t>марта:</w:t>
      </w:r>
      <w:r>
        <w:rPr>
          <w:spacing w:val="-3"/>
        </w:rPr>
        <w:t xml:space="preserve"> </w:t>
      </w:r>
      <w:r>
        <w:t>Международный</w:t>
      </w:r>
      <w:r>
        <w:rPr>
          <w:spacing w:val="-1"/>
        </w:rPr>
        <w:t xml:space="preserve"> </w:t>
      </w:r>
      <w:r>
        <w:t>женский</w:t>
      </w:r>
      <w:r>
        <w:rPr>
          <w:spacing w:val="-6"/>
        </w:rPr>
        <w:t xml:space="preserve"> </w:t>
      </w:r>
      <w:r>
        <w:rPr>
          <w:spacing w:val="-2"/>
        </w:rPr>
        <w:t>день;</w:t>
      </w:r>
    </w:p>
    <w:p w:rsidR="00CE04F4" w:rsidRDefault="008178F7">
      <w:pPr>
        <w:pStyle w:val="a3"/>
        <w:spacing w:line="242" w:lineRule="auto"/>
        <w:ind w:left="991" w:right="4754" w:firstLine="0"/>
        <w:jc w:val="left"/>
      </w:pPr>
      <w:r>
        <w:t>18</w:t>
      </w:r>
      <w:r>
        <w:rPr>
          <w:spacing w:val="-4"/>
        </w:rPr>
        <w:t xml:space="preserve"> </w:t>
      </w:r>
      <w:r>
        <w:t>марта:</w:t>
      </w:r>
      <w:r>
        <w:rPr>
          <w:spacing w:val="-4"/>
        </w:rPr>
        <w:t xml:space="preserve"> </w:t>
      </w:r>
      <w:r>
        <w:t>День</w:t>
      </w:r>
      <w:r>
        <w:rPr>
          <w:spacing w:val="-8"/>
        </w:rPr>
        <w:t xml:space="preserve"> </w:t>
      </w:r>
      <w:r>
        <w:t>воссоединения</w:t>
      </w:r>
      <w:r>
        <w:rPr>
          <w:spacing w:val="-9"/>
        </w:rPr>
        <w:t xml:space="preserve"> </w:t>
      </w:r>
      <w:r>
        <w:t>Крыма</w:t>
      </w:r>
      <w:r>
        <w:rPr>
          <w:spacing w:val="-5"/>
        </w:rPr>
        <w:t xml:space="preserve"> </w:t>
      </w:r>
      <w:r>
        <w:t>с</w:t>
      </w:r>
      <w:r>
        <w:rPr>
          <w:spacing w:val="-10"/>
        </w:rPr>
        <w:t xml:space="preserve"> </w:t>
      </w:r>
      <w:r>
        <w:t>Россией; 27 марта: Всемирный день театра.</w:t>
      </w:r>
    </w:p>
    <w:p w:rsidR="00CE04F4" w:rsidRDefault="008178F7">
      <w:pPr>
        <w:pStyle w:val="a3"/>
        <w:spacing w:line="271" w:lineRule="exact"/>
        <w:ind w:left="991" w:firstLine="0"/>
        <w:jc w:val="left"/>
      </w:pPr>
      <w:r>
        <w:rPr>
          <w:spacing w:val="-2"/>
        </w:rPr>
        <w:t>Апрель:</w:t>
      </w:r>
    </w:p>
    <w:p w:rsidR="00CE04F4" w:rsidRDefault="008178F7">
      <w:pPr>
        <w:pStyle w:val="a3"/>
        <w:spacing w:line="275" w:lineRule="exact"/>
        <w:ind w:left="991" w:firstLine="0"/>
        <w:jc w:val="left"/>
      </w:pPr>
      <w:r>
        <w:t>12 апреля:</w:t>
      </w:r>
      <w:r>
        <w:rPr>
          <w:spacing w:val="1"/>
        </w:rPr>
        <w:t xml:space="preserve"> </w:t>
      </w:r>
      <w:r>
        <w:t>День</w:t>
      </w:r>
      <w:r>
        <w:rPr>
          <w:spacing w:val="-3"/>
        </w:rPr>
        <w:t xml:space="preserve"> </w:t>
      </w:r>
      <w:r>
        <w:rPr>
          <w:spacing w:val="-2"/>
        </w:rPr>
        <w:t>космонавтики;</w:t>
      </w:r>
    </w:p>
    <w:p w:rsidR="00CE04F4" w:rsidRDefault="008178F7">
      <w:pPr>
        <w:pStyle w:val="a3"/>
        <w:spacing w:line="242" w:lineRule="auto"/>
        <w:jc w:val="left"/>
      </w:pPr>
      <w:r>
        <w:t>19 апреля: День памяти</w:t>
      </w:r>
      <w:r>
        <w:rPr>
          <w:spacing w:val="-8"/>
        </w:rPr>
        <w:t xml:space="preserve"> </w:t>
      </w:r>
      <w:r>
        <w:t>о геноциде</w:t>
      </w:r>
      <w:r>
        <w:rPr>
          <w:spacing w:val="-1"/>
        </w:rPr>
        <w:t xml:space="preserve"> </w:t>
      </w:r>
      <w:r>
        <w:t>советского</w:t>
      </w:r>
      <w:r>
        <w:rPr>
          <w:spacing w:val="-5"/>
        </w:rPr>
        <w:t xml:space="preserve"> </w:t>
      </w:r>
      <w:r>
        <w:t>народа</w:t>
      </w:r>
      <w:r>
        <w:rPr>
          <w:spacing w:val="-1"/>
        </w:rPr>
        <w:t xml:space="preserve"> </w:t>
      </w:r>
      <w:r>
        <w:t>нацистами и их</w:t>
      </w:r>
      <w:r>
        <w:rPr>
          <w:spacing w:val="-5"/>
        </w:rPr>
        <w:t xml:space="preserve"> </w:t>
      </w:r>
      <w:r>
        <w:t>пособниками в</w:t>
      </w:r>
      <w:r>
        <w:rPr>
          <w:spacing w:val="-3"/>
        </w:rPr>
        <w:t xml:space="preserve"> </w:t>
      </w:r>
      <w:r>
        <w:t>годы Великой Отечественной войны.</w:t>
      </w:r>
    </w:p>
    <w:p w:rsidR="00CE04F4" w:rsidRDefault="008178F7">
      <w:pPr>
        <w:pStyle w:val="a3"/>
        <w:spacing w:line="271" w:lineRule="exact"/>
        <w:ind w:left="991" w:firstLine="0"/>
        <w:jc w:val="left"/>
      </w:pPr>
      <w:r>
        <w:rPr>
          <w:spacing w:val="-4"/>
        </w:rPr>
        <w:t>Май:</w:t>
      </w:r>
    </w:p>
    <w:p w:rsidR="00CE04F4" w:rsidRDefault="008178F7">
      <w:pPr>
        <w:pStyle w:val="a3"/>
        <w:spacing w:before="1" w:line="237" w:lineRule="auto"/>
        <w:ind w:left="991" w:right="6548" w:firstLine="0"/>
        <w:jc w:val="left"/>
      </w:pPr>
      <w:r>
        <w:t>1</w:t>
      </w:r>
      <w:r>
        <w:rPr>
          <w:spacing w:val="-6"/>
        </w:rPr>
        <w:t xml:space="preserve"> </w:t>
      </w:r>
      <w:r>
        <w:t>мая:</w:t>
      </w:r>
      <w:r>
        <w:rPr>
          <w:spacing w:val="-6"/>
        </w:rPr>
        <w:t xml:space="preserve"> </w:t>
      </w:r>
      <w:r>
        <w:t>Праздник</w:t>
      </w:r>
      <w:r>
        <w:rPr>
          <w:spacing w:val="-12"/>
        </w:rPr>
        <w:t xml:space="preserve"> </w:t>
      </w:r>
      <w:r>
        <w:t>Весны</w:t>
      </w:r>
      <w:r>
        <w:rPr>
          <w:spacing w:val="-5"/>
        </w:rPr>
        <w:t xml:space="preserve"> </w:t>
      </w:r>
      <w:r>
        <w:t>и</w:t>
      </w:r>
      <w:r>
        <w:rPr>
          <w:spacing w:val="-10"/>
        </w:rPr>
        <w:t xml:space="preserve"> </w:t>
      </w:r>
      <w:r>
        <w:t>Труда; 9 мая: День Победы;</w:t>
      </w:r>
    </w:p>
    <w:p w:rsidR="00CE04F4" w:rsidRDefault="008178F7">
      <w:pPr>
        <w:pStyle w:val="a3"/>
        <w:spacing w:before="5" w:line="237" w:lineRule="auto"/>
        <w:ind w:left="991" w:right="3808" w:firstLine="0"/>
        <w:jc w:val="left"/>
      </w:pPr>
      <w:r>
        <w:t>19</w:t>
      </w:r>
      <w:r>
        <w:rPr>
          <w:spacing w:val="-3"/>
        </w:rPr>
        <w:t xml:space="preserve"> </w:t>
      </w:r>
      <w:r>
        <w:t>мая:</w:t>
      </w:r>
      <w:r>
        <w:rPr>
          <w:spacing w:val="-3"/>
        </w:rPr>
        <w:t xml:space="preserve"> </w:t>
      </w:r>
      <w:r>
        <w:t>День</w:t>
      </w:r>
      <w:r>
        <w:rPr>
          <w:spacing w:val="-7"/>
        </w:rPr>
        <w:t xml:space="preserve"> </w:t>
      </w:r>
      <w:r>
        <w:t>детских</w:t>
      </w:r>
      <w:r>
        <w:rPr>
          <w:spacing w:val="-8"/>
        </w:rPr>
        <w:t xml:space="preserve"> </w:t>
      </w:r>
      <w:r>
        <w:t>общественных</w:t>
      </w:r>
      <w:r>
        <w:rPr>
          <w:spacing w:val="-8"/>
        </w:rPr>
        <w:t xml:space="preserve"> </w:t>
      </w:r>
      <w:r>
        <w:t>организаций</w:t>
      </w:r>
      <w:r>
        <w:rPr>
          <w:spacing w:val="-2"/>
        </w:rPr>
        <w:t xml:space="preserve"> </w:t>
      </w:r>
      <w:r>
        <w:t>России; 24 мая: День славянской письменности и культуры.</w:t>
      </w:r>
    </w:p>
    <w:p w:rsidR="00CE04F4" w:rsidRDefault="008178F7">
      <w:pPr>
        <w:pStyle w:val="a3"/>
        <w:spacing w:before="4" w:line="275" w:lineRule="exact"/>
        <w:ind w:left="991" w:firstLine="0"/>
        <w:jc w:val="left"/>
      </w:pPr>
      <w:r>
        <w:rPr>
          <w:spacing w:val="-2"/>
        </w:rPr>
        <w:t>Июнь:</w:t>
      </w:r>
    </w:p>
    <w:p w:rsidR="00CE04F4" w:rsidRDefault="008178F7">
      <w:pPr>
        <w:pStyle w:val="a3"/>
        <w:ind w:left="991" w:right="6890" w:firstLine="0"/>
        <w:jc w:val="left"/>
      </w:pPr>
      <w:r>
        <w:t>1 июня: День защиты детей;</w:t>
      </w:r>
      <w:r>
        <w:rPr>
          <w:spacing w:val="40"/>
        </w:rPr>
        <w:t xml:space="preserve"> </w:t>
      </w:r>
      <w:r>
        <w:t>6</w:t>
      </w:r>
      <w:r>
        <w:rPr>
          <w:spacing w:val="-8"/>
        </w:rPr>
        <w:t xml:space="preserve"> </w:t>
      </w:r>
      <w:r>
        <w:t>июня:</w:t>
      </w:r>
      <w:r>
        <w:rPr>
          <w:spacing w:val="-8"/>
        </w:rPr>
        <w:t xml:space="preserve"> </w:t>
      </w:r>
      <w:r>
        <w:t>День</w:t>
      </w:r>
      <w:r>
        <w:rPr>
          <w:spacing w:val="-12"/>
        </w:rPr>
        <w:t xml:space="preserve"> </w:t>
      </w:r>
      <w:r>
        <w:t>русского</w:t>
      </w:r>
      <w:r>
        <w:rPr>
          <w:spacing w:val="-5"/>
        </w:rPr>
        <w:t xml:space="preserve"> </w:t>
      </w:r>
      <w:r>
        <w:t>языка; 12 июня: День России;</w:t>
      </w:r>
    </w:p>
    <w:p w:rsidR="00CE04F4" w:rsidRDefault="008178F7">
      <w:pPr>
        <w:pStyle w:val="a3"/>
        <w:spacing w:before="3" w:line="237" w:lineRule="auto"/>
        <w:ind w:left="991" w:right="6529" w:firstLine="0"/>
        <w:jc w:val="left"/>
      </w:pPr>
      <w:r>
        <w:t>22</w:t>
      </w:r>
      <w:r>
        <w:rPr>
          <w:spacing w:val="-6"/>
        </w:rPr>
        <w:t xml:space="preserve"> </w:t>
      </w:r>
      <w:r>
        <w:t>июня:</w:t>
      </w:r>
      <w:r>
        <w:rPr>
          <w:spacing w:val="-6"/>
        </w:rPr>
        <w:t xml:space="preserve"> </w:t>
      </w:r>
      <w:r>
        <w:t>День</w:t>
      </w:r>
      <w:r>
        <w:rPr>
          <w:spacing w:val="-10"/>
        </w:rPr>
        <w:t xml:space="preserve"> </w:t>
      </w:r>
      <w:r>
        <w:t>памяти</w:t>
      </w:r>
      <w:r>
        <w:rPr>
          <w:spacing w:val="-9"/>
        </w:rPr>
        <w:t xml:space="preserve"> </w:t>
      </w:r>
      <w:r>
        <w:t>и</w:t>
      </w:r>
      <w:r>
        <w:rPr>
          <w:spacing w:val="-5"/>
        </w:rPr>
        <w:t xml:space="preserve"> </w:t>
      </w:r>
      <w:r>
        <w:t>скорби; 27 июня: День молодежи.</w:t>
      </w:r>
    </w:p>
    <w:p w:rsidR="00CE04F4" w:rsidRDefault="008178F7">
      <w:pPr>
        <w:pStyle w:val="a3"/>
        <w:spacing w:before="4" w:line="275" w:lineRule="exact"/>
        <w:ind w:left="991" w:firstLine="0"/>
        <w:jc w:val="left"/>
      </w:pPr>
      <w:r>
        <w:rPr>
          <w:spacing w:val="-4"/>
        </w:rPr>
        <w:t>Июль:</w:t>
      </w:r>
    </w:p>
    <w:p w:rsidR="00CE04F4" w:rsidRDefault="008178F7">
      <w:pPr>
        <w:pStyle w:val="a3"/>
        <w:spacing w:line="242" w:lineRule="auto"/>
        <w:ind w:left="991" w:right="5575" w:firstLine="0"/>
        <w:jc w:val="left"/>
      </w:pPr>
      <w:r>
        <w:t>8</w:t>
      </w:r>
      <w:r>
        <w:rPr>
          <w:spacing w:val="-5"/>
        </w:rPr>
        <w:t xml:space="preserve"> </w:t>
      </w:r>
      <w:r>
        <w:t>июля:</w:t>
      </w:r>
      <w:r>
        <w:rPr>
          <w:spacing w:val="-5"/>
        </w:rPr>
        <w:t xml:space="preserve"> </w:t>
      </w:r>
      <w:r>
        <w:t>День</w:t>
      </w:r>
      <w:r>
        <w:rPr>
          <w:spacing w:val="-8"/>
        </w:rPr>
        <w:t xml:space="preserve"> </w:t>
      </w:r>
      <w:r>
        <w:t>семьи,</w:t>
      </w:r>
      <w:r>
        <w:rPr>
          <w:spacing w:val="-3"/>
        </w:rPr>
        <w:t xml:space="preserve"> </w:t>
      </w:r>
      <w:r>
        <w:t>любви</w:t>
      </w:r>
      <w:r>
        <w:rPr>
          <w:spacing w:val="-8"/>
        </w:rPr>
        <w:t xml:space="preserve"> </w:t>
      </w:r>
      <w:r>
        <w:t>и</w:t>
      </w:r>
      <w:r>
        <w:rPr>
          <w:spacing w:val="-8"/>
        </w:rPr>
        <w:t xml:space="preserve"> </w:t>
      </w:r>
      <w:r>
        <w:t xml:space="preserve">верности. </w:t>
      </w:r>
      <w:r>
        <w:rPr>
          <w:spacing w:val="-2"/>
        </w:rPr>
        <w:t>Август:</w:t>
      </w:r>
    </w:p>
    <w:p w:rsidR="00CE04F4" w:rsidRDefault="008178F7">
      <w:pPr>
        <w:pStyle w:val="a3"/>
        <w:spacing w:line="271" w:lineRule="exact"/>
        <w:ind w:left="991" w:firstLine="0"/>
        <w:jc w:val="left"/>
      </w:pPr>
      <w:r>
        <w:t>Вторая</w:t>
      </w:r>
      <w:r>
        <w:rPr>
          <w:spacing w:val="-3"/>
        </w:rPr>
        <w:t xml:space="preserve"> </w:t>
      </w:r>
      <w:r>
        <w:t>суббота</w:t>
      </w:r>
      <w:r>
        <w:rPr>
          <w:spacing w:val="-3"/>
        </w:rPr>
        <w:t xml:space="preserve"> </w:t>
      </w:r>
      <w:r>
        <w:t>августа:</w:t>
      </w:r>
      <w:r>
        <w:rPr>
          <w:spacing w:val="-2"/>
        </w:rPr>
        <w:t xml:space="preserve"> </w:t>
      </w:r>
      <w:r>
        <w:t>День</w:t>
      </w:r>
      <w:r>
        <w:rPr>
          <w:spacing w:val="-2"/>
        </w:rPr>
        <w:t xml:space="preserve"> физкультурника;</w:t>
      </w:r>
    </w:p>
    <w:p w:rsidR="00CE04F4" w:rsidRDefault="008178F7">
      <w:pPr>
        <w:pStyle w:val="a3"/>
        <w:spacing w:before="4" w:line="237" w:lineRule="auto"/>
        <w:ind w:left="991" w:right="3083" w:firstLine="0"/>
        <w:jc w:val="left"/>
      </w:pPr>
      <w:r>
        <w:t>22</w:t>
      </w:r>
      <w:r>
        <w:rPr>
          <w:spacing w:val="-6"/>
        </w:rPr>
        <w:t xml:space="preserve"> </w:t>
      </w:r>
      <w:r>
        <w:t>августа:</w:t>
      </w:r>
      <w:r>
        <w:rPr>
          <w:spacing w:val="-6"/>
        </w:rPr>
        <w:t xml:space="preserve"> </w:t>
      </w:r>
      <w:r>
        <w:t>День</w:t>
      </w:r>
      <w:r>
        <w:rPr>
          <w:spacing w:val="-6"/>
        </w:rPr>
        <w:t xml:space="preserve"> </w:t>
      </w:r>
      <w:r>
        <w:t>Государственного</w:t>
      </w:r>
      <w:r>
        <w:rPr>
          <w:spacing w:val="-2"/>
        </w:rPr>
        <w:t xml:space="preserve"> </w:t>
      </w:r>
      <w:r>
        <w:t>флага</w:t>
      </w:r>
      <w:r>
        <w:rPr>
          <w:spacing w:val="-6"/>
        </w:rPr>
        <w:t xml:space="preserve"> </w:t>
      </w:r>
      <w:r>
        <w:t>Российской</w:t>
      </w:r>
      <w:r>
        <w:rPr>
          <w:spacing w:val="-9"/>
        </w:rPr>
        <w:t xml:space="preserve"> </w:t>
      </w:r>
      <w:r>
        <w:t>Федерации; 27 августа: День российского кино.</w:t>
      </w:r>
    </w:p>
    <w:p w:rsidR="00CE04F4" w:rsidRDefault="00CE04F4">
      <w:pPr>
        <w:pStyle w:val="a3"/>
        <w:ind w:left="0" w:firstLine="0"/>
        <w:jc w:val="left"/>
        <w:rPr>
          <w:sz w:val="20"/>
        </w:rPr>
      </w:pPr>
    </w:p>
    <w:p w:rsidR="00CE04F4" w:rsidRDefault="00CE04F4">
      <w:pPr>
        <w:pStyle w:val="a3"/>
        <w:spacing w:before="146" w:after="1"/>
        <w:ind w:left="0" w:firstLine="0"/>
        <w:jc w:val="left"/>
        <w:rPr>
          <w:sz w:val="20"/>
        </w:rPr>
      </w:pPr>
    </w:p>
    <w:tbl>
      <w:tblPr>
        <w:tblStyle w:val="TableNormal"/>
        <w:tblW w:w="0" w:type="auto"/>
        <w:tblInd w:w="9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544"/>
        <w:gridCol w:w="1421"/>
        <w:gridCol w:w="1830"/>
        <w:gridCol w:w="2425"/>
      </w:tblGrid>
      <w:tr w:rsidR="00CE04F4">
        <w:trPr>
          <w:trHeight w:val="426"/>
        </w:trPr>
        <w:tc>
          <w:tcPr>
            <w:tcW w:w="3544" w:type="dxa"/>
          </w:tcPr>
          <w:p w:rsidR="00CE04F4" w:rsidRDefault="008178F7">
            <w:pPr>
              <w:pStyle w:val="TableParagraph"/>
              <w:spacing w:before="73"/>
              <w:ind w:left="208"/>
              <w:rPr>
                <w:b/>
                <w:sz w:val="24"/>
              </w:rPr>
            </w:pPr>
            <w:r>
              <w:rPr>
                <w:b/>
                <w:sz w:val="24"/>
              </w:rPr>
              <w:t>Дела, события,</w:t>
            </w:r>
            <w:r>
              <w:rPr>
                <w:b/>
                <w:spacing w:val="-3"/>
                <w:sz w:val="24"/>
              </w:rPr>
              <w:t xml:space="preserve"> </w:t>
            </w:r>
            <w:r>
              <w:rPr>
                <w:b/>
                <w:spacing w:val="-2"/>
                <w:sz w:val="24"/>
              </w:rPr>
              <w:t>мероприятия</w:t>
            </w:r>
          </w:p>
        </w:tc>
        <w:tc>
          <w:tcPr>
            <w:tcW w:w="1421" w:type="dxa"/>
          </w:tcPr>
          <w:p w:rsidR="00CE04F4" w:rsidRDefault="008178F7">
            <w:pPr>
              <w:pStyle w:val="TableParagraph"/>
              <w:spacing w:before="73"/>
              <w:ind w:left="294"/>
              <w:rPr>
                <w:b/>
                <w:sz w:val="24"/>
              </w:rPr>
            </w:pPr>
            <w:r>
              <w:rPr>
                <w:b/>
                <w:spacing w:val="-2"/>
                <w:sz w:val="24"/>
              </w:rPr>
              <w:t>Классы</w:t>
            </w:r>
          </w:p>
        </w:tc>
        <w:tc>
          <w:tcPr>
            <w:tcW w:w="1830" w:type="dxa"/>
          </w:tcPr>
          <w:p w:rsidR="00CE04F4" w:rsidRDefault="008178F7">
            <w:pPr>
              <w:pStyle w:val="TableParagraph"/>
              <w:spacing w:before="73"/>
              <w:ind w:left="569"/>
              <w:rPr>
                <w:b/>
                <w:sz w:val="24"/>
              </w:rPr>
            </w:pPr>
            <w:r>
              <w:rPr>
                <w:b/>
                <w:spacing w:val="-2"/>
                <w:sz w:val="24"/>
              </w:rPr>
              <w:t>Сроки</w:t>
            </w:r>
          </w:p>
        </w:tc>
        <w:tc>
          <w:tcPr>
            <w:tcW w:w="2425" w:type="dxa"/>
          </w:tcPr>
          <w:p w:rsidR="00CE04F4" w:rsidRDefault="008178F7">
            <w:pPr>
              <w:pStyle w:val="TableParagraph"/>
              <w:spacing w:before="73"/>
              <w:ind w:left="371"/>
              <w:rPr>
                <w:b/>
                <w:sz w:val="24"/>
              </w:rPr>
            </w:pPr>
            <w:r>
              <w:rPr>
                <w:b/>
                <w:spacing w:val="-2"/>
                <w:sz w:val="24"/>
              </w:rPr>
              <w:t>Ответственные</w:t>
            </w:r>
          </w:p>
        </w:tc>
      </w:tr>
      <w:tr w:rsidR="00CE04F4">
        <w:trPr>
          <w:trHeight w:val="426"/>
        </w:trPr>
        <w:tc>
          <w:tcPr>
            <w:tcW w:w="9220" w:type="dxa"/>
            <w:gridSpan w:val="4"/>
          </w:tcPr>
          <w:p w:rsidR="00CE04F4" w:rsidRDefault="008178F7">
            <w:pPr>
              <w:pStyle w:val="TableParagraph"/>
              <w:spacing w:before="73"/>
              <w:ind w:left="18"/>
              <w:jc w:val="center"/>
              <w:rPr>
                <w:b/>
                <w:sz w:val="24"/>
              </w:rPr>
            </w:pPr>
            <w:r>
              <w:rPr>
                <w:b/>
                <w:sz w:val="24"/>
              </w:rPr>
              <w:t>Урочная</w:t>
            </w:r>
            <w:r>
              <w:rPr>
                <w:b/>
                <w:spacing w:val="1"/>
                <w:sz w:val="24"/>
              </w:rPr>
              <w:t xml:space="preserve"> </w:t>
            </w:r>
            <w:r>
              <w:rPr>
                <w:b/>
                <w:spacing w:val="-2"/>
                <w:sz w:val="24"/>
              </w:rPr>
              <w:t>деятельность</w:t>
            </w:r>
          </w:p>
        </w:tc>
      </w:tr>
      <w:tr w:rsidR="00CE04F4">
        <w:trPr>
          <w:trHeight w:val="2083"/>
        </w:trPr>
        <w:tc>
          <w:tcPr>
            <w:tcW w:w="3544" w:type="dxa"/>
          </w:tcPr>
          <w:p w:rsidR="00CE04F4" w:rsidRDefault="008178F7">
            <w:pPr>
              <w:pStyle w:val="TableParagraph"/>
              <w:spacing w:before="68"/>
              <w:ind w:left="78"/>
              <w:rPr>
                <w:sz w:val="24"/>
              </w:rPr>
            </w:pPr>
            <w:r>
              <w:rPr>
                <w:sz w:val="24"/>
              </w:rPr>
              <w:t xml:space="preserve">Правила </w:t>
            </w:r>
            <w:r>
              <w:rPr>
                <w:spacing w:val="-2"/>
                <w:sz w:val="24"/>
              </w:rPr>
              <w:t>кабинета</w:t>
            </w:r>
          </w:p>
        </w:tc>
        <w:tc>
          <w:tcPr>
            <w:tcW w:w="1421" w:type="dxa"/>
          </w:tcPr>
          <w:p w:rsidR="00CE04F4" w:rsidRDefault="008178F7">
            <w:pPr>
              <w:pStyle w:val="TableParagraph"/>
              <w:spacing w:before="68"/>
              <w:ind w:left="112"/>
              <w:rPr>
                <w:sz w:val="24"/>
              </w:rPr>
            </w:pPr>
            <w:r>
              <w:rPr>
                <w:sz w:val="24"/>
              </w:rPr>
              <w:t>5-9</w:t>
            </w:r>
            <w:r>
              <w:rPr>
                <w:spacing w:val="3"/>
                <w:sz w:val="24"/>
              </w:rPr>
              <w:t xml:space="preserve"> </w:t>
            </w:r>
            <w:r>
              <w:rPr>
                <w:spacing w:val="-5"/>
                <w:sz w:val="24"/>
              </w:rPr>
              <w:t>кл</w:t>
            </w:r>
          </w:p>
        </w:tc>
        <w:tc>
          <w:tcPr>
            <w:tcW w:w="1830" w:type="dxa"/>
          </w:tcPr>
          <w:p w:rsidR="00CE04F4" w:rsidRDefault="008178F7">
            <w:pPr>
              <w:pStyle w:val="TableParagraph"/>
              <w:spacing w:before="68"/>
              <w:ind w:left="112"/>
              <w:rPr>
                <w:sz w:val="24"/>
              </w:rPr>
            </w:pPr>
            <w:r>
              <w:rPr>
                <w:spacing w:val="-2"/>
                <w:sz w:val="24"/>
              </w:rPr>
              <w:t>Сентябрь</w:t>
            </w:r>
          </w:p>
        </w:tc>
        <w:tc>
          <w:tcPr>
            <w:tcW w:w="2425" w:type="dxa"/>
          </w:tcPr>
          <w:p w:rsidR="00CE04F4" w:rsidRDefault="008178F7">
            <w:pPr>
              <w:pStyle w:val="TableParagraph"/>
              <w:spacing w:before="68"/>
              <w:ind w:left="98" w:right="225"/>
              <w:rPr>
                <w:sz w:val="24"/>
              </w:rPr>
            </w:pPr>
            <w:r>
              <w:rPr>
                <w:spacing w:val="-2"/>
                <w:sz w:val="24"/>
              </w:rPr>
              <w:t xml:space="preserve">Классные руководители, заведующие кабинетами, Учителя- предметники </w:t>
            </w:r>
            <w:r>
              <w:rPr>
                <w:sz w:val="24"/>
              </w:rPr>
              <w:t>Замдиректора</w:t>
            </w:r>
            <w:r>
              <w:rPr>
                <w:spacing w:val="-15"/>
                <w:sz w:val="24"/>
              </w:rPr>
              <w:t xml:space="preserve"> </w:t>
            </w:r>
            <w:r>
              <w:rPr>
                <w:sz w:val="24"/>
              </w:rPr>
              <w:t>по</w:t>
            </w:r>
            <w:r>
              <w:rPr>
                <w:spacing w:val="-15"/>
                <w:sz w:val="24"/>
              </w:rPr>
              <w:t xml:space="preserve"> </w:t>
            </w:r>
            <w:r>
              <w:rPr>
                <w:sz w:val="24"/>
              </w:rPr>
              <w:t>ВР</w:t>
            </w:r>
          </w:p>
        </w:tc>
      </w:tr>
      <w:tr w:rsidR="00CE04F4">
        <w:trPr>
          <w:trHeight w:val="979"/>
        </w:trPr>
        <w:tc>
          <w:tcPr>
            <w:tcW w:w="3544" w:type="dxa"/>
          </w:tcPr>
          <w:p w:rsidR="00CE04F4" w:rsidRDefault="008178F7">
            <w:pPr>
              <w:pStyle w:val="TableParagraph"/>
              <w:spacing w:before="64"/>
              <w:ind w:left="78"/>
              <w:rPr>
                <w:sz w:val="24"/>
              </w:rPr>
            </w:pPr>
            <w:r>
              <w:rPr>
                <w:sz w:val="24"/>
              </w:rPr>
              <w:t>Использование</w:t>
            </w:r>
            <w:r>
              <w:rPr>
                <w:spacing w:val="-15"/>
                <w:sz w:val="24"/>
              </w:rPr>
              <w:t xml:space="preserve"> </w:t>
            </w:r>
            <w:r>
              <w:rPr>
                <w:sz w:val="24"/>
              </w:rPr>
              <w:t>воспитательных возможностей содержания учебного предмета</w:t>
            </w:r>
          </w:p>
        </w:tc>
        <w:tc>
          <w:tcPr>
            <w:tcW w:w="1421" w:type="dxa"/>
          </w:tcPr>
          <w:p w:rsidR="00CE04F4" w:rsidRDefault="008178F7">
            <w:pPr>
              <w:pStyle w:val="TableParagraph"/>
              <w:spacing w:before="64"/>
              <w:ind w:left="112"/>
              <w:rPr>
                <w:sz w:val="24"/>
              </w:rPr>
            </w:pPr>
            <w:r>
              <w:rPr>
                <w:sz w:val="24"/>
              </w:rPr>
              <w:t>5-9</w:t>
            </w:r>
            <w:r>
              <w:rPr>
                <w:spacing w:val="3"/>
                <w:sz w:val="24"/>
              </w:rPr>
              <w:t xml:space="preserve"> </w:t>
            </w:r>
            <w:r>
              <w:rPr>
                <w:spacing w:val="-5"/>
                <w:sz w:val="24"/>
              </w:rPr>
              <w:t>кл</w:t>
            </w:r>
          </w:p>
        </w:tc>
        <w:tc>
          <w:tcPr>
            <w:tcW w:w="1830" w:type="dxa"/>
          </w:tcPr>
          <w:p w:rsidR="00CE04F4" w:rsidRDefault="008178F7">
            <w:pPr>
              <w:pStyle w:val="TableParagraph"/>
              <w:spacing w:before="64" w:line="242" w:lineRule="auto"/>
              <w:ind w:left="112" w:right="254"/>
              <w:rPr>
                <w:sz w:val="24"/>
              </w:rPr>
            </w:pPr>
            <w:r>
              <w:rPr>
                <w:sz w:val="24"/>
              </w:rPr>
              <w:t>В течение учебного</w:t>
            </w:r>
            <w:r>
              <w:rPr>
                <w:spacing w:val="-15"/>
                <w:sz w:val="24"/>
              </w:rPr>
              <w:t xml:space="preserve"> </w:t>
            </w:r>
            <w:r>
              <w:rPr>
                <w:sz w:val="24"/>
              </w:rPr>
              <w:t>года</w:t>
            </w:r>
          </w:p>
        </w:tc>
        <w:tc>
          <w:tcPr>
            <w:tcW w:w="2425" w:type="dxa"/>
          </w:tcPr>
          <w:p w:rsidR="00CE04F4" w:rsidRDefault="008178F7">
            <w:pPr>
              <w:pStyle w:val="TableParagraph"/>
              <w:spacing w:before="64" w:line="242" w:lineRule="auto"/>
              <w:ind w:left="98" w:right="225"/>
              <w:rPr>
                <w:sz w:val="24"/>
              </w:rPr>
            </w:pPr>
            <w:r>
              <w:rPr>
                <w:spacing w:val="-2"/>
                <w:sz w:val="24"/>
              </w:rPr>
              <w:t>Учителя- предметники</w:t>
            </w:r>
          </w:p>
        </w:tc>
      </w:tr>
      <w:tr w:rsidR="00CE04F4">
        <w:trPr>
          <w:trHeight w:val="700"/>
        </w:trPr>
        <w:tc>
          <w:tcPr>
            <w:tcW w:w="3544" w:type="dxa"/>
          </w:tcPr>
          <w:p w:rsidR="00CE04F4" w:rsidRDefault="008178F7">
            <w:pPr>
              <w:pStyle w:val="TableParagraph"/>
              <w:spacing w:before="63"/>
              <w:ind w:left="78"/>
              <w:rPr>
                <w:sz w:val="24"/>
              </w:rPr>
            </w:pPr>
            <w:r>
              <w:rPr>
                <w:sz w:val="24"/>
              </w:rPr>
              <w:t>Всероссийский</w:t>
            </w:r>
            <w:r>
              <w:rPr>
                <w:spacing w:val="-2"/>
                <w:sz w:val="24"/>
              </w:rPr>
              <w:t xml:space="preserve"> конкурс</w:t>
            </w:r>
          </w:p>
          <w:p w:rsidR="00CE04F4" w:rsidRDefault="008178F7">
            <w:pPr>
              <w:pStyle w:val="TableParagraph"/>
              <w:spacing w:before="3"/>
              <w:ind w:left="78"/>
              <w:rPr>
                <w:sz w:val="24"/>
              </w:rPr>
            </w:pPr>
            <w:r>
              <w:rPr>
                <w:sz w:val="24"/>
              </w:rPr>
              <w:t>«Лучший</w:t>
            </w:r>
            <w:r>
              <w:rPr>
                <w:spacing w:val="1"/>
                <w:sz w:val="24"/>
              </w:rPr>
              <w:t xml:space="preserve"> </w:t>
            </w:r>
            <w:r>
              <w:rPr>
                <w:sz w:val="24"/>
              </w:rPr>
              <w:t>урок</w:t>
            </w:r>
            <w:r>
              <w:rPr>
                <w:spacing w:val="-5"/>
                <w:sz w:val="24"/>
              </w:rPr>
              <w:t xml:space="preserve"> </w:t>
            </w:r>
            <w:r>
              <w:rPr>
                <w:spacing w:val="-2"/>
                <w:sz w:val="24"/>
              </w:rPr>
              <w:t>письма»</w:t>
            </w:r>
          </w:p>
        </w:tc>
        <w:tc>
          <w:tcPr>
            <w:tcW w:w="1421" w:type="dxa"/>
          </w:tcPr>
          <w:p w:rsidR="00CE04F4" w:rsidRDefault="008178F7">
            <w:pPr>
              <w:pStyle w:val="TableParagraph"/>
              <w:spacing w:before="63"/>
              <w:ind w:left="112"/>
              <w:rPr>
                <w:sz w:val="24"/>
              </w:rPr>
            </w:pPr>
            <w:r>
              <w:rPr>
                <w:sz w:val="24"/>
              </w:rPr>
              <w:t>5-9</w:t>
            </w:r>
            <w:r>
              <w:rPr>
                <w:spacing w:val="3"/>
                <w:sz w:val="24"/>
              </w:rPr>
              <w:t xml:space="preserve"> </w:t>
            </w:r>
            <w:r>
              <w:rPr>
                <w:spacing w:val="-5"/>
                <w:sz w:val="24"/>
              </w:rPr>
              <w:t>кл</w:t>
            </w:r>
          </w:p>
        </w:tc>
        <w:tc>
          <w:tcPr>
            <w:tcW w:w="1830" w:type="dxa"/>
          </w:tcPr>
          <w:p w:rsidR="00CE04F4" w:rsidRDefault="008178F7">
            <w:pPr>
              <w:pStyle w:val="TableParagraph"/>
              <w:spacing w:before="63"/>
              <w:ind w:left="112"/>
              <w:rPr>
                <w:sz w:val="24"/>
              </w:rPr>
            </w:pPr>
            <w:r>
              <w:rPr>
                <w:spacing w:val="-2"/>
                <w:sz w:val="24"/>
              </w:rPr>
              <w:t>Сентябрь</w:t>
            </w:r>
          </w:p>
        </w:tc>
        <w:tc>
          <w:tcPr>
            <w:tcW w:w="2425" w:type="dxa"/>
          </w:tcPr>
          <w:p w:rsidR="00CE04F4" w:rsidRDefault="008178F7">
            <w:pPr>
              <w:pStyle w:val="TableParagraph"/>
              <w:spacing w:before="63" w:line="242" w:lineRule="auto"/>
              <w:ind w:left="98" w:right="225"/>
              <w:rPr>
                <w:sz w:val="24"/>
              </w:rPr>
            </w:pPr>
            <w:r>
              <w:rPr>
                <w:spacing w:val="-2"/>
                <w:sz w:val="24"/>
              </w:rPr>
              <w:t>Учителя- предметники</w:t>
            </w:r>
          </w:p>
        </w:tc>
      </w:tr>
    </w:tbl>
    <w:p w:rsidR="00CE04F4" w:rsidRDefault="00CE04F4">
      <w:pPr>
        <w:pStyle w:val="TableParagraph"/>
        <w:spacing w:line="242" w:lineRule="auto"/>
        <w:rPr>
          <w:sz w:val="24"/>
        </w:rPr>
        <w:sectPr w:rsidR="00CE04F4">
          <w:pgSz w:w="11910" w:h="16840"/>
          <w:pgMar w:top="620" w:right="283" w:bottom="480" w:left="708" w:header="0" w:footer="292" w:gutter="0"/>
          <w:cols w:space="720"/>
        </w:sectPr>
      </w:pPr>
    </w:p>
    <w:tbl>
      <w:tblPr>
        <w:tblStyle w:val="TableNormal"/>
        <w:tblW w:w="0" w:type="auto"/>
        <w:tblInd w:w="9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544"/>
        <w:gridCol w:w="1421"/>
        <w:gridCol w:w="1820"/>
        <w:gridCol w:w="2434"/>
      </w:tblGrid>
      <w:tr w:rsidR="00CE04F4">
        <w:trPr>
          <w:trHeight w:val="1252"/>
        </w:trPr>
        <w:tc>
          <w:tcPr>
            <w:tcW w:w="3544" w:type="dxa"/>
          </w:tcPr>
          <w:p w:rsidR="00CE04F4" w:rsidRDefault="008178F7">
            <w:pPr>
              <w:pStyle w:val="TableParagraph"/>
              <w:spacing w:before="64"/>
              <w:ind w:left="78"/>
              <w:rPr>
                <w:sz w:val="24"/>
              </w:rPr>
            </w:pPr>
            <w:r>
              <w:rPr>
                <w:sz w:val="24"/>
              </w:rPr>
              <w:t>Уроки</w:t>
            </w:r>
            <w:r>
              <w:rPr>
                <w:spacing w:val="3"/>
                <w:sz w:val="24"/>
              </w:rPr>
              <w:t xml:space="preserve"> </w:t>
            </w:r>
            <w:r>
              <w:rPr>
                <w:spacing w:val="-2"/>
                <w:sz w:val="24"/>
              </w:rPr>
              <w:t>мужества</w:t>
            </w:r>
          </w:p>
        </w:tc>
        <w:tc>
          <w:tcPr>
            <w:tcW w:w="1421" w:type="dxa"/>
          </w:tcPr>
          <w:p w:rsidR="00CE04F4" w:rsidRDefault="008178F7">
            <w:pPr>
              <w:pStyle w:val="TableParagraph"/>
              <w:spacing w:before="64"/>
              <w:ind w:left="112"/>
              <w:rPr>
                <w:sz w:val="24"/>
              </w:rPr>
            </w:pPr>
            <w:r>
              <w:rPr>
                <w:sz w:val="24"/>
              </w:rPr>
              <w:t>5-9</w:t>
            </w:r>
            <w:r>
              <w:rPr>
                <w:spacing w:val="3"/>
                <w:sz w:val="24"/>
              </w:rPr>
              <w:t xml:space="preserve"> </w:t>
            </w:r>
            <w:r>
              <w:rPr>
                <w:spacing w:val="-5"/>
                <w:sz w:val="24"/>
              </w:rPr>
              <w:t>кл</w:t>
            </w:r>
          </w:p>
        </w:tc>
        <w:tc>
          <w:tcPr>
            <w:tcW w:w="1820" w:type="dxa"/>
          </w:tcPr>
          <w:p w:rsidR="00CE04F4" w:rsidRDefault="008178F7">
            <w:pPr>
              <w:pStyle w:val="TableParagraph"/>
              <w:spacing w:before="64"/>
              <w:ind w:left="112"/>
              <w:rPr>
                <w:sz w:val="24"/>
              </w:rPr>
            </w:pPr>
            <w:r>
              <w:rPr>
                <w:sz w:val="24"/>
              </w:rPr>
              <w:t>В</w:t>
            </w:r>
            <w:r>
              <w:rPr>
                <w:spacing w:val="-3"/>
                <w:sz w:val="24"/>
              </w:rPr>
              <w:t xml:space="preserve"> </w:t>
            </w:r>
            <w:r>
              <w:rPr>
                <w:sz w:val="24"/>
              </w:rPr>
              <w:t xml:space="preserve">течение </w:t>
            </w:r>
            <w:r>
              <w:rPr>
                <w:spacing w:val="-4"/>
                <w:sz w:val="24"/>
              </w:rPr>
              <w:t>года</w:t>
            </w:r>
          </w:p>
        </w:tc>
        <w:tc>
          <w:tcPr>
            <w:tcW w:w="2434" w:type="dxa"/>
          </w:tcPr>
          <w:p w:rsidR="00CE04F4" w:rsidRDefault="008178F7">
            <w:pPr>
              <w:pStyle w:val="TableParagraph"/>
              <w:spacing w:before="64"/>
              <w:ind w:left="108" w:right="885"/>
              <w:rPr>
                <w:sz w:val="24"/>
              </w:rPr>
            </w:pPr>
            <w:r>
              <w:rPr>
                <w:spacing w:val="-2"/>
                <w:sz w:val="24"/>
              </w:rPr>
              <w:t>Классные руководители Учителя- предметники</w:t>
            </w:r>
          </w:p>
        </w:tc>
      </w:tr>
      <w:tr w:rsidR="00CE04F4">
        <w:trPr>
          <w:trHeight w:val="700"/>
        </w:trPr>
        <w:tc>
          <w:tcPr>
            <w:tcW w:w="3544" w:type="dxa"/>
          </w:tcPr>
          <w:p w:rsidR="00CE04F4" w:rsidRDefault="008178F7">
            <w:pPr>
              <w:pStyle w:val="TableParagraph"/>
              <w:spacing w:before="68"/>
              <w:ind w:left="78"/>
              <w:rPr>
                <w:sz w:val="24"/>
              </w:rPr>
            </w:pPr>
            <w:r>
              <w:rPr>
                <w:sz w:val="24"/>
              </w:rPr>
              <w:t>Интерактивные</w:t>
            </w:r>
            <w:r>
              <w:rPr>
                <w:spacing w:val="-13"/>
                <w:sz w:val="24"/>
              </w:rPr>
              <w:t xml:space="preserve"> </w:t>
            </w:r>
            <w:r>
              <w:rPr>
                <w:sz w:val="24"/>
              </w:rPr>
              <w:t>формы</w:t>
            </w:r>
            <w:r>
              <w:rPr>
                <w:spacing w:val="36"/>
                <w:sz w:val="24"/>
              </w:rPr>
              <w:t xml:space="preserve"> </w:t>
            </w:r>
            <w:r>
              <w:rPr>
                <w:sz w:val="24"/>
              </w:rPr>
              <w:t xml:space="preserve">учебной </w:t>
            </w:r>
            <w:r>
              <w:rPr>
                <w:spacing w:val="-2"/>
                <w:sz w:val="24"/>
              </w:rPr>
              <w:t>деятельности</w:t>
            </w:r>
          </w:p>
        </w:tc>
        <w:tc>
          <w:tcPr>
            <w:tcW w:w="1421" w:type="dxa"/>
          </w:tcPr>
          <w:p w:rsidR="00CE04F4" w:rsidRDefault="008178F7">
            <w:pPr>
              <w:pStyle w:val="TableParagraph"/>
              <w:spacing w:before="68"/>
              <w:ind w:left="112"/>
              <w:rPr>
                <w:sz w:val="24"/>
              </w:rPr>
            </w:pPr>
            <w:r>
              <w:rPr>
                <w:sz w:val="24"/>
              </w:rPr>
              <w:t>5-9</w:t>
            </w:r>
            <w:r>
              <w:rPr>
                <w:spacing w:val="3"/>
                <w:sz w:val="24"/>
              </w:rPr>
              <w:t xml:space="preserve"> </w:t>
            </w:r>
            <w:r>
              <w:rPr>
                <w:spacing w:val="-5"/>
                <w:sz w:val="24"/>
              </w:rPr>
              <w:t>кл</w:t>
            </w:r>
          </w:p>
        </w:tc>
        <w:tc>
          <w:tcPr>
            <w:tcW w:w="1820" w:type="dxa"/>
          </w:tcPr>
          <w:p w:rsidR="00CE04F4" w:rsidRDefault="008178F7">
            <w:pPr>
              <w:pStyle w:val="TableParagraph"/>
              <w:spacing w:before="68"/>
              <w:ind w:left="112"/>
              <w:rPr>
                <w:sz w:val="24"/>
              </w:rPr>
            </w:pPr>
            <w:r>
              <w:rPr>
                <w:sz w:val="24"/>
              </w:rPr>
              <w:t>В</w:t>
            </w:r>
            <w:r>
              <w:rPr>
                <w:spacing w:val="-3"/>
                <w:sz w:val="24"/>
              </w:rPr>
              <w:t xml:space="preserve"> </w:t>
            </w:r>
            <w:r>
              <w:rPr>
                <w:sz w:val="24"/>
              </w:rPr>
              <w:t xml:space="preserve">течение </w:t>
            </w:r>
            <w:r>
              <w:rPr>
                <w:spacing w:val="-4"/>
                <w:sz w:val="24"/>
              </w:rPr>
              <w:t>года</w:t>
            </w:r>
          </w:p>
        </w:tc>
        <w:tc>
          <w:tcPr>
            <w:tcW w:w="2434" w:type="dxa"/>
          </w:tcPr>
          <w:p w:rsidR="00CE04F4" w:rsidRDefault="008178F7">
            <w:pPr>
              <w:pStyle w:val="TableParagraph"/>
              <w:spacing w:before="68"/>
              <w:ind w:left="108" w:right="86"/>
              <w:rPr>
                <w:sz w:val="24"/>
              </w:rPr>
            </w:pPr>
            <w:r>
              <w:rPr>
                <w:spacing w:val="-2"/>
                <w:sz w:val="24"/>
              </w:rPr>
              <w:t>Учителя- предметники</w:t>
            </w:r>
          </w:p>
        </w:tc>
      </w:tr>
      <w:tr w:rsidR="00CE04F4">
        <w:trPr>
          <w:trHeight w:val="705"/>
        </w:trPr>
        <w:tc>
          <w:tcPr>
            <w:tcW w:w="3544" w:type="dxa"/>
          </w:tcPr>
          <w:p w:rsidR="00CE04F4" w:rsidRDefault="008178F7">
            <w:pPr>
              <w:pStyle w:val="TableParagraph"/>
              <w:spacing w:before="68" w:line="242" w:lineRule="auto"/>
              <w:ind w:left="78"/>
              <w:rPr>
                <w:sz w:val="24"/>
              </w:rPr>
            </w:pPr>
            <w:r>
              <w:rPr>
                <w:sz w:val="24"/>
              </w:rPr>
              <w:t>Международный</w:t>
            </w:r>
            <w:r>
              <w:rPr>
                <w:spacing w:val="-15"/>
                <w:sz w:val="24"/>
              </w:rPr>
              <w:t xml:space="preserve"> </w:t>
            </w:r>
            <w:r>
              <w:rPr>
                <w:sz w:val="24"/>
              </w:rPr>
              <w:t xml:space="preserve">день </w:t>
            </w:r>
            <w:r>
              <w:rPr>
                <w:spacing w:val="-2"/>
                <w:sz w:val="24"/>
              </w:rPr>
              <w:t>грамотности</w:t>
            </w:r>
          </w:p>
        </w:tc>
        <w:tc>
          <w:tcPr>
            <w:tcW w:w="1421" w:type="dxa"/>
          </w:tcPr>
          <w:p w:rsidR="00CE04F4" w:rsidRDefault="008178F7">
            <w:pPr>
              <w:pStyle w:val="TableParagraph"/>
              <w:spacing w:before="68"/>
              <w:ind w:left="112"/>
              <w:rPr>
                <w:sz w:val="24"/>
              </w:rPr>
            </w:pPr>
            <w:r>
              <w:rPr>
                <w:sz w:val="24"/>
              </w:rPr>
              <w:t>5-9</w:t>
            </w:r>
            <w:r>
              <w:rPr>
                <w:spacing w:val="3"/>
                <w:sz w:val="24"/>
              </w:rPr>
              <w:t xml:space="preserve"> </w:t>
            </w:r>
            <w:r>
              <w:rPr>
                <w:spacing w:val="-5"/>
                <w:sz w:val="24"/>
              </w:rPr>
              <w:t>кл</w:t>
            </w:r>
          </w:p>
        </w:tc>
        <w:tc>
          <w:tcPr>
            <w:tcW w:w="1820" w:type="dxa"/>
          </w:tcPr>
          <w:p w:rsidR="00CE04F4" w:rsidRDefault="008178F7">
            <w:pPr>
              <w:pStyle w:val="TableParagraph"/>
              <w:spacing w:before="68"/>
              <w:ind w:left="112"/>
              <w:rPr>
                <w:sz w:val="24"/>
              </w:rPr>
            </w:pPr>
            <w:r>
              <w:rPr>
                <w:spacing w:val="-2"/>
                <w:sz w:val="24"/>
              </w:rPr>
              <w:t>08.09</w:t>
            </w:r>
          </w:p>
        </w:tc>
        <w:tc>
          <w:tcPr>
            <w:tcW w:w="2434" w:type="dxa"/>
          </w:tcPr>
          <w:p w:rsidR="00CE04F4" w:rsidRDefault="008178F7">
            <w:pPr>
              <w:pStyle w:val="TableParagraph"/>
              <w:spacing w:before="68" w:line="242" w:lineRule="auto"/>
              <w:ind w:left="108" w:right="86"/>
              <w:rPr>
                <w:sz w:val="24"/>
              </w:rPr>
            </w:pPr>
            <w:r>
              <w:rPr>
                <w:spacing w:val="-2"/>
                <w:sz w:val="24"/>
              </w:rPr>
              <w:t>Учителя- предметники</w:t>
            </w:r>
          </w:p>
        </w:tc>
      </w:tr>
      <w:tr w:rsidR="00CE04F4">
        <w:trPr>
          <w:trHeight w:val="979"/>
        </w:trPr>
        <w:tc>
          <w:tcPr>
            <w:tcW w:w="3544" w:type="dxa"/>
          </w:tcPr>
          <w:p w:rsidR="00CE04F4" w:rsidRDefault="008178F7">
            <w:pPr>
              <w:pStyle w:val="TableParagraph"/>
              <w:spacing w:before="68"/>
              <w:ind w:left="78"/>
              <w:rPr>
                <w:sz w:val="24"/>
              </w:rPr>
            </w:pPr>
            <w:r>
              <w:rPr>
                <w:sz w:val="24"/>
              </w:rPr>
              <w:t>Всероссийский урок безопасности</w:t>
            </w:r>
            <w:r>
              <w:rPr>
                <w:spacing w:val="-14"/>
                <w:sz w:val="24"/>
              </w:rPr>
              <w:t xml:space="preserve"> </w:t>
            </w:r>
            <w:r>
              <w:rPr>
                <w:sz w:val="24"/>
              </w:rPr>
              <w:t>школьников</w:t>
            </w:r>
            <w:r>
              <w:rPr>
                <w:spacing w:val="-11"/>
                <w:sz w:val="24"/>
              </w:rPr>
              <w:t xml:space="preserve"> </w:t>
            </w:r>
            <w:r>
              <w:rPr>
                <w:sz w:val="24"/>
              </w:rPr>
              <w:t>в</w:t>
            </w:r>
            <w:r>
              <w:rPr>
                <w:spacing w:val="-14"/>
                <w:sz w:val="24"/>
              </w:rPr>
              <w:t xml:space="preserve"> </w:t>
            </w:r>
            <w:r>
              <w:rPr>
                <w:sz w:val="24"/>
              </w:rPr>
              <w:t xml:space="preserve">сети </w:t>
            </w:r>
            <w:r>
              <w:rPr>
                <w:spacing w:val="-2"/>
                <w:sz w:val="24"/>
              </w:rPr>
              <w:t>интернет.</w:t>
            </w:r>
          </w:p>
        </w:tc>
        <w:tc>
          <w:tcPr>
            <w:tcW w:w="1421" w:type="dxa"/>
          </w:tcPr>
          <w:p w:rsidR="00CE04F4" w:rsidRDefault="008178F7">
            <w:pPr>
              <w:pStyle w:val="TableParagraph"/>
              <w:spacing w:before="68"/>
              <w:ind w:left="112"/>
              <w:rPr>
                <w:sz w:val="24"/>
              </w:rPr>
            </w:pPr>
            <w:r>
              <w:rPr>
                <w:sz w:val="24"/>
              </w:rPr>
              <w:t>5-9</w:t>
            </w:r>
            <w:r>
              <w:rPr>
                <w:spacing w:val="3"/>
                <w:sz w:val="24"/>
              </w:rPr>
              <w:t xml:space="preserve"> </w:t>
            </w:r>
            <w:r>
              <w:rPr>
                <w:spacing w:val="-5"/>
                <w:sz w:val="24"/>
              </w:rPr>
              <w:t>кл</w:t>
            </w:r>
          </w:p>
        </w:tc>
        <w:tc>
          <w:tcPr>
            <w:tcW w:w="1820" w:type="dxa"/>
          </w:tcPr>
          <w:p w:rsidR="00CE04F4" w:rsidRDefault="008178F7">
            <w:pPr>
              <w:pStyle w:val="TableParagraph"/>
              <w:spacing w:before="68"/>
              <w:ind w:left="112"/>
              <w:rPr>
                <w:sz w:val="24"/>
              </w:rPr>
            </w:pPr>
            <w:r>
              <w:rPr>
                <w:sz w:val="24"/>
              </w:rPr>
              <w:t>28-</w:t>
            </w:r>
            <w:r>
              <w:rPr>
                <w:spacing w:val="-2"/>
                <w:sz w:val="24"/>
              </w:rPr>
              <w:t>30.10</w:t>
            </w:r>
          </w:p>
        </w:tc>
        <w:tc>
          <w:tcPr>
            <w:tcW w:w="2434" w:type="dxa"/>
          </w:tcPr>
          <w:p w:rsidR="00CE04F4" w:rsidRDefault="008178F7">
            <w:pPr>
              <w:pStyle w:val="TableParagraph"/>
              <w:spacing w:before="70" w:line="237" w:lineRule="auto"/>
              <w:ind w:left="108" w:right="86"/>
              <w:rPr>
                <w:sz w:val="24"/>
              </w:rPr>
            </w:pPr>
            <w:r>
              <w:rPr>
                <w:spacing w:val="-2"/>
                <w:sz w:val="24"/>
              </w:rPr>
              <w:t>Учителя- предметники</w:t>
            </w:r>
          </w:p>
        </w:tc>
      </w:tr>
      <w:tr w:rsidR="00CE04F4">
        <w:trPr>
          <w:trHeight w:val="700"/>
        </w:trPr>
        <w:tc>
          <w:tcPr>
            <w:tcW w:w="3544" w:type="dxa"/>
          </w:tcPr>
          <w:p w:rsidR="00CE04F4" w:rsidRDefault="008178F7">
            <w:pPr>
              <w:pStyle w:val="TableParagraph"/>
              <w:spacing w:before="63"/>
              <w:ind w:left="78"/>
              <w:rPr>
                <w:sz w:val="24"/>
              </w:rPr>
            </w:pPr>
            <w:r>
              <w:rPr>
                <w:sz w:val="24"/>
              </w:rPr>
              <w:t>Музейные</w:t>
            </w:r>
            <w:r>
              <w:rPr>
                <w:spacing w:val="-4"/>
                <w:sz w:val="24"/>
              </w:rPr>
              <w:t xml:space="preserve"> уроки</w:t>
            </w:r>
          </w:p>
        </w:tc>
        <w:tc>
          <w:tcPr>
            <w:tcW w:w="1421" w:type="dxa"/>
          </w:tcPr>
          <w:p w:rsidR="00CE04F4" w:rsidRDefault="008178F7">
            <w:pPr>
              <w:pStyle w:val="TableParagraph"/>
              <w:spacing w:before="63"/>
              <w:ind w:left="112"/>
              <w:rPr>
                <w:sz w:val="24"/>
              </w:rPr>
            </w:pPr>
            <w:r>
              <w:rPr>
                <w:sz w:val="24"/>
              </w:rPr>
              <w:t>5-9</w:t>
            </w:r>
            <w:r>
              <w:rPr>
                <w:spacing w:val="3"/>
                <w:sz w:val="24"/>
              </w:rPr>
              <w:t xml:space="preserve"> </w:t>
            </w:r>
            <w:r>
              <w:rPr>
                <w:spacing w:val="-5"/>
                <w:sz w:val="24"/>
              </w:rPr>
              <w:t>кл</w:t>
            </w:r>
          </w:p>
        </w:tc>
        <w:tc>
          <w:tcPr>
            <w:tcW w:w="1820" w:type="dxa"/>
          </w:tcPr>
          <w:p w:rsidR="00CE04F4" w:rsidRDefault="008178F7">
            <w:pPr>
              <w:pStyle w:val="TableParagraph"/>
              <w:spacing w:before="63" w:line="242" w:lineRule="auto"/>
              <w:ind w:left="112" w:right="244"/>
              <w:rPr>
                <w:sz w:val="24"/>
              </w:rPr>
            </w:pPr>
            <w:r>
              <w:rPr>
                <w:sz w:val="24"/>
              </w:rPr>
              <w:t>В течение учебного</w:t>
            </w:r>
            <w:r>
              <w:rPr>
                <w:spacing w:val="-15"/>
                <w:sz w:val="24"/>
              </w:rPr>
              <w:t xml:space="preserve"> </w:t>
            </w:r>
            <w:r>
              <w:rPr>
                <w:sz w:val="24"/>
              </w:rPr>
              <w:t>года</w:t>
            </w:r>
          </w:p>
        </w:tc>
        <w:tc>
          <w:tcPr>
            <w:tcW w:w="2434" w:type="dxa"/>
          </w:tcPr>
          <w:p w:rsidR="00CE04F4" w:rsidRDefault="008178F7">
            <w:pPr>
              <w:pStyle w:val="TableParagraph"/>
              <w:spacing w:before="63"/>
              <w:ind w:left="108"/>
              <w:rPr>
                <w:sz w:val="24"/>
              </w:rPr>
            </w:pPr>
            <w:r>
              <w:rPr>
                <w:sz w:val="24"/>
              </w:rPr>
              <w:t>Руководитель</w:t>
            </w:r>
            <w:r>
              <w:rPr>
                <w:spacing w:val="-6"/>
                <w:sz w:val="24"/>
              </w:rPr>
              <w:t xml:space="preserve"> </w:t>
            </w:r>
            <w:r>
              <w:rPr>
                <w:spacing w:val="-4"/>
                <w:sz w:val="24"/>
              </w:rPr>
              <w:t>музея</w:t>
            </w:r>
          </w:p>
        </w:tc>
      </w:tr>
      <w:tr w:rsidR="00CE04F4">
        <w:trPr>
          <w:trHeight w:val="1804"/>
        </w:trPr>
        <w:tc>
          <w:tcPr>
            <w:tcW w:w="3544" w:type="dxa"/>
          </w:tcPr>
          <w:p w:rsidR="00CE04F4" w:rsidRDefault="008178F7">
            <w:pPr>
              <w:pStyle w:val="TableParagraph"/>
              <w:spacing w:before="68"/>
              <w:ind w:left="78" w:right="84"/>
              <w:rPr>
                <w:sz w:val="24"/>
              </w:rPr>
            </w:pPr>
            <w:r>
              <w:rPr>
                <w:sz w:val="24"/>
              </w:rPr>
              <w:t>Всероссийский урок «Экология и энергосбережение» в рамках Всероссийского фестиваля энергосбережения</w:t>
            </w:r>
            <w:r>
              <w:rPr>
                <w:spacing w:val="-15"/>
                <w:sz w:val="24"/>
              </w:rPr>
              <w:t xml:space="preserve"> </w:t>
            </w:r>
            <w:r>
              <w:rPr>
                <w:sz w:val="24"/>
              </w:rPr>
              <w:t>#ВместеЯрче.</w:t>
            </w:r>
          </w:p>
        </w:tc>
        <w:tc>
          <w:tcPr>
            <w:tcW w:w="1421" w:type="dxa"/>
          </w:tcPr>
          <w:p w:rsidR="00CE04F4" w:rsidRDefault="008178F7">
            <w:pPr>
              <w:pStyle w:val="TableParagraph"/>
              <w:spacing w:before="68"/>
              <w:ind w:left="112"/>
              <w:rPr>
                <w:sz w:val="24"/>
              </w:rPr>
            </w:pPr>
            <w:r>
              <w:rPr>
                <w:sz w:val="24"/>
              </w:rPr>
              <w:t>5-9</w:t>
            </w:r>
            <w:r>
              <w:rPr>
                <w:spacing w:val="3"/>
                <w:sz w:val="24"/>
              </w:rPr>
              <w:t xml:space="preserve"> </w:t>
            </w:r>
            <w:r>
              <w:rPr>
                <w:spacing w:val="-5"/>
                <w:sz w:val="24"/>
              </w:rPr>
              <w:t>кл</w:t>
            </w:r>
          </w:p>
        </w:tc>
        <w:tc>
          <w:tcPr>
            <w:tcW w:w="1820" w:type="dxa"/>
          </w:tcPr>
          <w:p w:rsidR="00CE04F4" w:rsidRDefault="008178F7">
            <w:pPr>
              <w:pStyle w:val="TableParagraph"/>
              <w:spacing w:before="68"/>
              <w:ind w:left="112"/>
              <w:rPr>
                <w:sz w:val="24"/>
              </w:rPr>
            </w:pPr>
            <w:r>
              <w:rPr>
                <w:spacing w:val="-2"/>
                <w:sz w:val="24"/>
              </w:rPr>
              <w:t>Октябрь</w:t>
            </w:r>
          </w:p>
        </w:tc>
        <w:tc>
          <w:tcPr>
            <w:tcW w:w="2434" w:type="dxa"/>
          </w:tcPr>
          <w:p w:rsidR="00CE04F4" w:rsidRDefault="008178F7">
            <w:pPr>
              <w:pStyle w:val="TableParagraph"/>
              <w:spacing w:before="68"/>
              <w:ind w:left="108" w:right="885"/>
              <w:rPr>
                <w:sz w:val="24"/>
              </w:rPr>
            </w:pPr>
            <w:r>
              <w:rPr>
                <w:spacing w:val="-2"/>
                <w:sz w:val="24"/>
              </w:rPr>
              <w:t>Учителя- предметники Классные руководители</w:t>
            </w:r>
          </w:p>
        </w:tc>
      </w:tr>
      <w:tr w:rsidR="00CE04F4">
        <w:trPr>
          <w:trHeight w:val="1257"/>
        </w:trPr>
        <w:tc>
          <w:tcPr>
            <w:tcW w:w="3544" w:type="dxa"/>
          </w:tcPr>
          <w:p w:rsidR="00CE04F4" w:rsidRDefault="008178F7">
            <w:pPr>
              <w:pStyle w:val="TableParagraph"/>
              <w:spacing w:before="68"/>
              <w:ind w:left="78"/>
              <w:rPr>
                <w:sz w:val="24"/>
              </w:rPr>
            </w:pPr>
            <w:r>
              <w:rPr>
                <w:sz w:val="24"/>
              </w:rPr>
              <w:t>Предметные</w:t>
            </w:r>
            <w:r>
              <w:rPr>
                <w:spacing w:val="-3"/>
                <w:sz w:val="24"/>
              </w:rPr>
              <w:t xml:space="preserve"> </w:t>
            </w:r>
            <w:r>
              <w:rPr>
                <w:spacing w:val="-2"/>
                <w:sz w:val="24"/>
              </w:rPr>
              <w:t>недели</w:t>
            </w:r>
          </w:p>
        </w:tc>
        <w:tc>
          <w:tcPr>
            <w:tcW w:w="1421" w:type="dxa"/>
          </w:tcPr>
          <w:p w:rsidR="00CE04F4" w:rsidRDefault="008178F7">
            <w:pPr>
              <w:pStyle w:val="TableParagraph"/>
              <w:spacing w:before="68"/>
              <w:ind w:left="112"/>
              <w:rPr>
                <w:sz w:val="24"/>
              </w:rPr>
            </w:pPr>
            <w:r>
              <w:rPr>
                <w:sz w:val="24"/>
              </w:rPr>
              <w:t>5-9</w:t>
            </w:r>
            <w:r>
              <w:rPr>
                <w:spacing w:val="3"/>
                <w:sz w:val="24"/>
              </w:rPr>
              <w:t xml:space="preserve"> </w:t>
            </w:r>
            <w:r>
              <w:rPr>
                <w:spacing w:val="-5"/>
                <w:sz w:val="24"/>
              </w:rPr>
              <w:t>кл</w:t>
            </w:r>
          </w:p>
        </w:tc>
        <w:tc>
          <w:tcPr>
            <w:tcW w:w="1820" w:type="dxa"/>
          </w:tcPr>
          <w:p w:rsidR="00CE04F4" w:rsidRDefault="008178F7">
            <w:pPr>
              <w:pStyle w:val="TableParagraph"/>
              <w:spacing w:before="68" w:line="242" w:lineRule="auto"/>
              <w:ind w:left="112" w:right="752"/>
              <w:rPr>
                <w:sz w:val="24"/>
              </w:rPr>
            </w:pPr>
            <w:r>
              <w:rPr>
                <w:spacing w:val="-2"/>
                <w:sz w:val="24"/>
              </w:rPr>
              <w:t>Октябрь- апрель</w:t>
            </w:r>
          </w:p>
        </w:tc>
        <w:tc>
          <w:tcPr>
            <w:tcW w:w="2434" w:type="dxa"/>
          </w:tcPr>
          <w:p w:rsidR="00CE04F4" w:rsidRDefault="008178F7">
            <w:pPr>
              <w:pStyle w:val="TableParagraph"/>
              <w:spacing w:before="68"/>
              <w:ind w:left="108" w:right="885"/>
              <w:rPr>
                <w:sz w:val="24"/>
              </w:rPr>
            </w:pPr>
            <w:r>
              <w:rPr>
                <w:spacing w:val="-2"/>
                <w:sz w:val="24"/>
              </w:rPr>
              <w:t>Учителя- предметники, классные руководители</w:t>
            </w:r>
          </w:p>
        </w:tc>
      </w:tr>
      <w:tr w:rsidR="00CE04F4">
        <w:trPr>
          <w:trHeight w:val="700"/>
        </w:trPr>
        <w:tc>
          <w:tcPr>
            <w:tcW w:w="3544" w:type="dxa"/>
          </w:tcPr>
          <w:p w:rsidR="00CE04F4" w:rsidRDefault="008178F7">
            <w:pPr>
              <w:pStyle w:val="TableParagraph"/>
              <w:spacing w:before="63"/>
              <w:ind w:left="78"/>
              <w:rPr>
                <w:sz w:val="24"/>
              </w:rPr>
            </w:pPr>
            <w:r>
              <w:rPr>
                <w:sz w:val="24"/>
              </w:rPr>
              <w:t>Школьные</w:t>
            </w:r>
            <w:r>
              <w:rPr>
                <w:spacing w:val="-10"/>
                <w:sz w:val="24"/>
              </w:rPr>
              <w:t xml:space="preserve"> </w:t>
            </w:r>
            <w:r>
              <w:rPr>
                <w:spacing w:val="-2"/>
                <w:sz w:val="24"/>
              </w:rPr>
              <w:t>олимпиады</w:t>
            </w:r>
          </w:p>
        </w:tc>
        <w:tc>
          <w:tcPr>
            <w:tcW w:w="1421" w:type="dxa"/>
          </w:tcPr>
          <w:p w:rsidR="00CE04F4" w:rsidRDefault="008178F7">
            <w:pPr>
              <w:pStyle w:val="TableParagraph"/>
              <w:spacing w:before="63"/>
              <w:ind w:left="112"/>
              <w:rPr>
                <w:sz w:val="24"/>
              </w:rPr>
            </w:pPr>
            <w:r>
              <w:rPr>
                <w:sz w:val="24"/>
              </w:rPr>
              <w:t>5-9</w:t>
            </w:r>
            <w:r>
              <w:rPr>
                <w:spacing w:val="3"/>
                <w:sz w:val="24"/>
              </w:rPr>
              <w:t xml:space="preserve"> </w:t>
            </w:r>
            <w:r>
              <w:rPr>
                <w:spacing w:val="-5"/>
                <w:sz w:val="24"/>
              </w:rPr>
              <w:t>кл</w:t>
            </w:r>
          </w:p>
        </w:tc>
        <w:tc>
          <w:tcPr>
            <w:tcW w:w="1820" w:type="dxa"/>
          </w:tcPr>
          <w:p w:rsidR="00CE04F4" w:rsidRDefault="008178F7">
            <w:pPr>
              <w:pStyle w:val="TableParagraph"/>
              <w:spacing w:before="63"/>
              <w:ind w:left="112"/>
              <w:rPr>
                <w:sz w:val="24"/>
              </w:rPr>
            </w:pPr>
            <w:r>
              <w:rPr>
                <w:spacing w:val="-2"/>
                <w:sz w:val="24"/>
              </w:rPr>
              <w:t>Октябрь</w:t>
            </w:r>
          </w:p>
        </w:tc>
        <w:tc>
          <w:tcPr>
            <w:tcW w:w="2434" w:type="dxa"/>
          </w:tcPr>
          <w:p w:rsidR="00CE04F4" w:rsidRDefault="008178F7">
            <w:pPr>
              <w:pStyle w:val="TableParagraph"/>
              <w:spacing w:before="63" w:line="242" w:lineRule="auto"/>
              <w:ind w:left="108" w:right="86"/>
              <w:rPr>
                <w:sz w:val="24"/>
              </w:rPr>
            </w:pPr>
            <w:r>
              <w:rPr>
                <w:spacing w:val="-2"/>
                <w:sz w:val="24"/>
              </w:rPr>
              <w:t>Учителя- предметники</w:t>
            </w:r>
          </w:p>
        </w:tc>
      </w:tr>
      <w:tr w:rsidR="00CE04F4">
        <w:trPr>
          <w:trHeight w:val="700"/>
        </w:trPr>
        <w:tc>
          <w:tcPr>
            <w:tcW w:w="3544" w:type="dxa"/>
          </w:tcPr>
          <w:p w:rsidR="00CE04F4" w:rsidRDefault="008178F7">
            <w:pPr>
              <w:pStyle w:val="TableParagraph"/>
              <w:spacing w:before="69"/>
              <w:ind w:left="78"/>
              <w:rPr>
                <w:sz w:val="24"/>
              </w:rPr>
            </w:pPr>
            <w:r>
              <w:rPr>
                <w:sz w:val="24"/>
              </w:rPr>
              <w:t>Муниципальные</w:t>
            </w:r>
            <w:r>
              <w:rPr>
                <w:spacing w:val="-13"/>
                <w:sz w:val="24"/>
              </w:rPr>
              <w:t xml:space="preserve"> </w:t>
            </w:r>
            <w:r>
              <w:rPr>
                <w:spacing w:val="-2"/>
                <w:sz w:val="24"/>
              </w:rPr>
              <w:t>олимпиады</w:t>
            </w:r>
          </w:p>
        </w:tc>
        <w:tc>
          <w:tcPr>
            <w:tcW w:w="1421" w:type="dxa"/>
          </w:tcPr>
          <w:p w:rsidR="00CE04F4" w:rsidRDefault="008178F7">
            <w:pPr>
              <w:pStyle w:val="TableParagraph"/>
              <w:spacing w:before="69"/>
              <w:ind w:left="112"/>
              <w:rPr>
                <w:sz w:val="24"/>
              </w:rPr>
            </w:pPr>
            <w:r>
              <w:rPr>
                <w:sz w:val="24"/>
              </w:rPr>
              <w:t>5-9</w:t>
            </w:r>
            <w:r>
              <w:rPr>
                <w:spacing w:val="3"/>
                <w:sz w:val="24"/>
              </w:rPr>
              <w:t xml:space="preserve"> </w:t>
            </w:r>
            <w:r>
              <w:rPr>
                <w:spacing w:val="-5"/>
                <w:sz w:val="24"/>
              </w:rPr>
              <w:t>кл</w:t>
            </w:r>
          </w:p>
        </w:tc>
        <w:tc>
          <w:tcPr>
            <w:tcW w:w="1820" w:type="dxa"/>
          </w:tcPr>
          <w:p w:rsidR="00CE04F4" w:rsidRDefault="008178F7">
            <w:pPr>
              <w:pStyle w:val="TableParagraph"/>
              <w:spacing w:before="71" w:line="237" w:lineRule="auto"/>
              <w:ind w:left="112" w:right="244"/>
              <w:rPr>
                <w:sz w:val="24"/>
              </w:rPr>
            </w:pPr>
            <w:r>
              <w:rPr>
                <w:spacing w:val="-2"/>
                <w:sz w:val="24"/>
              </w:rPr>
              <w:t>Ноябрь- декабрь</w:t>
            </w:r>
          </w:p>
        </w:tc>
        <w:tc>
          <w:tcPr>
            <w:tcW w:w="2434" w:type="dxa"/>
          </w:tcPr>
          <w:p w:rsidR="00CE04F4" w:rsidRDefault="008178F7">
            <w:pPr>
              <w:pStyle w:val="TableParagraph"/>
              <w:spacing w:before="71" w:line="237" w:lineRule="auto"/>
              <w:ind w:left="108" w:right="86"/>
              <w:rPr>
                <w:sz w:val="24"/>
              </w:rPr>
            </w:pPr>
            <w:r>
              <w:rPr>
                <w:spacing w:val="-2"/>
                <w:sz w:val="24"/>
              </w:rPr>
              <w:t>Учителя- предметники</w:t>
            </w:r>
          </w:p>
        </w:tc>
      </w:tr>
      <w:tr w:rsidR="00CE04F4">
        <w:trPr>
          <w:trHeight w:val="705"/>
        </w:trPr>
        <w:tc>
          <w:tcPr>
            <w:tcW w:w="3544" w:type="dxa"/>
          </w:tcPr>
          <w:p w:rsidR="00CE04F4" w:rsidRDefault="008178F7">
            <w:pPr>
              <w:pStyle w:val="TableParagraph"/>
              <w:spacing w:before="68"/>
              <w:ind w:left="78"/>
              <w:rPr>
                <w:sz w:val="24"/>
              </w:rPr>
            </w:pPr>
            <w:r>
              <w:rPr>
                <w:sz w:val="24"/>
              </w:rPr>
              <w:t>Кубок</w:t>
            </w:r>
            <w:r>
              <w:rPr>
                <w:spacing w:val="-2"/>
                <w:sz w:val="24"/>
              </w:rPr>
              <w:t xml:space="preserve"> Гагарина</w:t>
            </w:r>
          </w:p>
        </w:tc>
        <w:tc>
          <w:tcPr>
            <w:tcW w:w="1421" w:type="dxa"/>
          </w:tcPr>
          <w:p w:rsidR="00CE04F4" w:rsidRDefault="008178F7">
            <w:pPr>
              <w:pStyle w:val="TableParagraph"/>
              <w:spacing w:before="68"/>
              <w:ind w:left="112"/>
              <w:rPr>
                <w:sz w:val="24"/>
              </w:rPr>
            </w:pPr>
            <w:r>
              <w:rPr>
                <w:sz w:val="24"/>
              </w:rPr>
              <w:t>5-9</w:t>
            </w:r>
            <w:r>
              <w:rPr>
                <w:spacing w:val="3"/>
                <w:sz w:val="24"/>
              </w:rPr>
              <w:t xml:space="preserve"> </w:t>
            </w:r>
            <w:r>
              <w:rPr>
                <w:spacing w:val="-5"/>
                <w:sz w:val="24"/>
              </w:rPr>
              <w:t>кл</w:t>
            </w:r>
          </w:p>
        </w:tc>
        <w:tc>
          <w:tcPr>
            <w:tcW w:w="1820" w:type="dxa"/>
          </w:tcPr>
          <w:p w:rsidR="00CE04F4" w:rsidRDefault="008178F7">
            <w:pPr>
              <w:pStyle w:val="TableParagraph"/>
              <w:spacing w:before="68"/>
              <w:ind w:left="112"/>
              <w:rPr>
                <w:sz w:val="24"/>
              </w:rPr>
            </w:pPr>
            <w:r>
              <w:rPr>
                <w:spacing w:val="-2"/>
                <w:sz w:val="24"/>
              </w:rPr>
              <w:t>Ноябрь</w:t>
            </w:r>
          </w:p>
        </w:tc>
        <w:tc>
          <w:tcPr>
            <w:tcW w:w="2434" w:type="dxa"/>
          </w:tcPr>
          <w:p w:rsidR="00CE04F4" w:rsidRDefault="008178F7">
            <w:pPr>
              <w:pStyle w:val="TableParagraph"/>
              <w:spacing w:before="68" w:line="242" w:lineRule="auto"/>
              <w:ind w:left="108" w:right="86"/>
              <w:rPr>
                <w:sz w:val="24"/>
              </w:rPr>
            </w:pPr>
            <w:r>
              <w:rPr>
                <w:spacing w:val="-2"/>
                <w:sz w:val="24"/>
              </w:rPr>
              <w:t>Учителя- предметники</w:t>
            </w:r>
          </w:p>
        </w:tc>
      </w:tr>
      <w:tr w:rsidR="00CE04F4">
        <w:trPr>
          <w:trHeight w:val="700"/>
        </w:trPr>
        <w:tc>
          <w:tcPr>
            <w:tcW w:w="3544" w:type="dxa"/>
          </w:tcPr>
          <w:p w:rsidR="00CE04F4" w:rsidRDefault="008178F7">
            <w:pPr>
              <w:pStyle w:val="TableParagraph"/>
              <w:spacing w:before="68"/>
              <w:ind w:left="78" w:right="84"/>
              <w:rPr>
                <w:sz w:val="24"/>
              </w:rPr>
            </w:pPr>
            <w:r>
              <w:rPr>
                <w:sz w:val="24"/>
              </w:rPr>
              <w:t>Общешкольный</w:t>
            </w:r>
            <w:r>
              <w:rPr>
                <w:spacing w:val="-15"/>
                <w:sz w:val="24"/>
              </w:rPr>
              <w:t xml:space="preserve"> </w:t>
            </w:r>
            <w:r>
              <w:rPr>
                <w:sz w:val="24"/>
              </w:rPr>
              <w:t>этап</w:t>
            </w:r>
            <w:r>
              <w:rPr>
                <w:spacing w:val="-14"/>
                <w:sz w:val="24"/>
              </w:rPr>
              <w:t xml:space="preserve"> </w:t>
            </w:r>
            <w:r>
              <w:rPr>
                <w:sz w:val="24"/>
              </w:rPr>
              <w:t>НПК</w:t>
            </w:r>
            <w:r>
              <w:rPr>
                <w:spacing w:val="-15"/>
                <w:sz w:val="24"/>
              </w:rPr>
              <w:t xml:space="preserve"> </w:t>
            </w:r>
            <w:r>
              <w:rPr>
                <w:sz w:val="24"/>
              </w:rPr>
              <w:t>«Шаг в</w:t>
            </w:r>
            <w:r>
              <w:rPr>
                <w:spacing w:val="40"/>
                <w:sz w:val="24"/>
              </w:rPr>
              <w:t xml:space="preserve"> </w:t>
            </w:r>
            <w:r>
              <w:rPr>
                <w:sz w:val="24"/>
              </w:rPr>
              <w:t>будущее»</w:t>
            </w:r>
          </w:p>
        </w:tc>
        <w:tc>
          <w:tcPr>
            <w:tcW w:w="1421" w:type="dxa"/>
          </w:tcPr>
          <w:p w:rsidR="00CE04F4" w:rsidRDefault="008178F7">
            <w:pPr>
              <w:pStyle w:val="TableParagraph"/>
              <w:spacing w:before="68"/>
              <w:ind w:left="112"/>
              <w:rPr>
                <w:sz w:val="24"/>
              </w:rPr>
            </w:pPr>
            <w:r>
              <w:rPr>
                <w:sz w:val="24"/>
              </w:rPr>
              <w:t>5-9</w:t>
            </w:r>
            <w:r>
              <w:rPr>
                <w:spacing w:val="3"/>
                <w:sz w:val="24"/>
              </w:rPr>
              <w:t xml:space="preserve"> </w:t>
            </w:r>
            <w:r>
              <w:rPr>
                <w:spacing w:val="-5"/>
                <w:sz w:val="24"/>
              </w:rPr>
              <w:t>кл</w:t>
            </w:r>
          </w:p>
        </w:tc>
        <w:tc>
          <w:tcPr>
            <w:tcW w:w="1820" w:type="dxa"/>
          </w:tcPr>
          <w:p w:rsidR="00CE04F4" w:rsidRDefault="008178F7">
            <w:pPr>
              <w:pStyle w:val="TableParagraph"/>
              <w:spacing w:before="68"/>
              <w:ind w:left="112"/>
              <w:rPr>
                <w:sz w:val="24"/>
              </w:rPr>
            </w:pPr>
            <w:r>
              <w:rPr>
                <w:spacing w:val="-2"/>
                <w:sz w:val="24"/>
              </w:rPr>
              <w:t>Декабрь</w:t>
            </w:r>
          </w:p>
        </w:tc>
        <w:tc>
          <w:tcPr>
            <w:tcW w:w="2434" w:type="dxa"/>
          </w:tcPr>
          <w:p w:rsidR="00CE04F4" w:rsidRDefault="008178F7">
            <w:pPr>
              <w:pStyle w:val="TableParagraph"/>
              <w:spacing w:before="68"/>
              <w:ind w:left="108" w:right="86"/>
              <w:rPr>
                <w:sz w:val="24"/>
              </w:rPr>
            </w:pPr>
            <w:r>
              <w:rPr>
                <w:spacing w:val="-2"/>
                <w:sz w:val="24"/>
              </w:rPr>
              <w:t>Учителя- предметники</w:t>
            </w:r>
          </w:p>
        </w:tc>
      </w:tr>
      <w:tr w:rsidR="00CE04F4">
        <w:trPr>
          <w:trHeight w:val="705"/>
        </w:trPr>
        <w:tc>
          <w:tcPr>
            <w:tcW w:w="3544" w:type="dxa"/>
          </w:tcPr>
          <w:p w:rsidR="00CE04F4" w:rsidRDefault="008178F7">
            <w:pPr>
              <w:pStyle w:val="TableParagraph"/>
              <w:spacing w:before="68" w:line="275" w:lineRule="exact"/>
              <w:ind w:left="78"/>
              <w:rPr>
                <w:sz w:val="24"/>
              </w:rPr>
            </w:pPr>
            <w:r>
              <w:rPr>
                <w:sz w:val="24"/>
              </w:rPr>
              <w:t>Муниципальный</w:t>
            </w:r>
            <w:r>
              <w:rPr>
                <w:spacing w:val="-5"/>
                <w:sz w:val="24"/>
              </w:rPr>
              <w:t xml:space="preserve"> </w:t>
            </w:r>
            <w:r>
              <w:rPr>
                <w:sz w:val="24"/>
              </w:rPr>
              <w:t>этап</w:t>
            </w:r>
            <w:r>
              <w:rPr>
                <w:spacing w:val="-8"/>
                <w:sz w:val="24"/>
              </w:rPr>
              <w:t xml:space="preserve"> </w:t>
            </w:r>
            <w:r>
              <w:rPr>
                <w:spacing w:val="-5"/>
                <w:sz w:val="24"/>
              </w:rPr>
              <w:t>НПК</w:t>
            </w:r>
          </w:p>
          <w:p w:rsidR="00CE04F4" w:rsidRDefault="008178F7">
            <w:pPr>
              <w:pStyle w:val="TableParagraph"/>
              <w:spacing w:line="275" w:lineRule="exact"/>
              <w:ind w:left="78"/>
              <w:rPr>
                <w:sz w:val="24"/>
              </w:rPr>
            </w:pPr>
            <w:r>
              <w:rPr>
                <w:sz w:val="24"/>
              </w:rPr>
              <w:t>«Шаг</w:t>
            </w:r>
            <w:r>
              <w:rPr>
                <w:spacing w:val="2"/>
                <w:sz w:val="24"/>
              </w:rPr>
              <w:t xml:space="preserve"> </w:t>
            </w:r>
            <w:r>
              <w:rPr>
                <w:sz w:val="24"/>
              </w:rPr>
              <w:t>в</w:t>
            </w:r>
            <w:r>
              <w:rPr>
                <w:spacing w:val="59"/>
                <w:sz w:val="24"/>
              </w:rPr>
              <w:t xml:space="preserve"> </w:t>
            </w:r>
            <w:r>
              <w:rPr>
                <w:spacing w:val="-2"/>
                <w:sz w:val="24"/>
              </w:rPr>
              <w:t>будущее»</w:t>
            </w:r>
          </w:p>
        </w:tc>
        <w:tc>
          <w:tcPr>
            <w:tcW w:w="1421" w:type="dxa"/>
          </w:tcPr>
          <w:p w:rsidR="00CE04F4" w:rsidRDefault="008178F7">
            <w:pPr>
              <w:pStyle w:val="TableParagraph"/>
              <w:spacing w:before="68"/>
              <w:ind w:left="112"/>
              <w:rPr>
                <w:sz w:val="24"/>
              </w:rPr>
            </w:pPr>
            <w:r>
              <w:rPr>
                <w:sz w:val="24"/>
              </w:rPr>
              <w:t>5-9</w:t>
            </w:r>
            <w:r>
              <w:rPr>
                <w:spacing w:val="3"/>
                <w:sz w:val="24"/>
              </w:rPr>
              <w:t xml:space="preserve"> </w:t>
            </w:r>
            <w:r>
              <w:rPr>
                <w:spacing w:val="-5"/>
                <w:sz w:val="24"/>
              </w:rPr>
              <w:t>кл</w:t>
            </w:r>
          </w:p>
        </w:tc>
        <w:tc>
          <w:tcPr>
            <w:tcW w:w="1820" w:type="dxa"/>
          </w:tcPr>
          <w:p w:rsidR="00CE04F4" w:rsidRDefault="008178F7">
            <w:pPr>
              <w:pStyle w:val="TableParagraph"/>
              <w:spacing w:before="68"/>
              <w:ind w:left="112"/>
              <w:rPr>
                <w:sz w:val="24"/>
              </w:rPr>
            </w:pPr>
            <w:r>
              <w:rPr>
                <w:spacing w:val="-2"/>
                <w:sz w:val="24"/>
              </w:rPr>
              <w:t>Январь</w:t>
            </w:r>
          </w:p>
        </w:tc>
        <w:tc>
          <w:tcPr>
            <w:tcW w:w="2434" w:type="dxa"/>
          </w:tcPr>
          <w:p w:rsidR="00CE04F4" w:rsidRDefault="008178F7">
            <w:pPr>
              <w:pStyle w:val="TableParagraph"/>
              <w:spacing w:before="70" w:line="237" w:lineRule="auto"/>
              <w:ind w:left="108" w:right="86"/>
              <w:rPr>
                <w:sz w:val="24"/>
              </w:rPr>
            </w:pPr>
            <w:r>
              <w:rPr>
                <w:spacing w:val="-2"/>
                <w:sz w:val="24"/>
              </w:rPr>
              <w:t>Учителя- предметники</w:t>
            </w:r>
          </w:p>
        </w:tc>
      </w:tr>
      <w:tr w:rsidR="00CE04F4">
        <w:trPr>
          <w:trHeight w:val="1252"/>
        </w:trPr>
        <w:tc>
          <w:tcPr>
            <w:tcW w:w="3544" w:type="dxa"/>
          </w:tcPr>
          <w:p w:rsidR="00CE04F4" w:rsidRDefault="008178F7">
            <w:pPr>
              <w:pStyle w:val="TableParagraph"/>
              <w:spacing w:before="63"/>
              <w:ind w:left="78" w:right="434"/>
              <w:rPr>
                <w:sz w:val="24"/>
              </w:rPr>
            </w:pPr>
            <w:r>
              <w:rPr>
                <w:sz w:val="24"/>
              </w:rPr>
              <w:t>Республиканская олимпиада школьников</w:t>
            </w:r>
            <w:r>
              <w:rPr>
                <w:spacing w:val="-14"/>
                <w:sz w:val="24"/>
              </w:rPr>
              <w:t xml:space="preserve"> </w:t>
            </w:r>
            <w:r>
              <w:rPr>
                <w:sz w:val="24"/>
              </w:rPr>
              <w:t>по</w:t>
            </w:r>
            <w:r>
              <w:rPr>
                <w:spacing w:val="-12"/>
                <w:sz w:val="24"/>
              </w:rPr>
              <w:t xml:space="preserve"> </w:t>
            </w:r>
            <w:r>
              <w:rPr>
                <w:sz w:val="24"/>
              </w:rPr>
              <w:t>истории</w:t>
            </w:r>
            <w:r>
              <w:rPr>
                <w:spacing w:val="-15"/>
                <w:sz w:val="24"/>
              </w:rPr>
              <w:t xml:space="preserve"> </w:t>
            </w:r>
            <w:r>
              <w:rPr>
                <w:sz w:val="24"/>
              </w:rPr>
              <w:t xml:space="preserve">ВОВ 1941-1945 г.г. «Я помню. Я </w:t>
            </w:r>
            <w:r>
              <w:rPr>
                <w:spacing w:val="-2"/>
                <w:sz w:val="24"/>
              </w:rPr>
              <w:t>горжусь!».</w:t>
            </w:r>
          </w:p>
        </w:tc>
        <w:tc>
          <w:tcPr>
            <w:tcW w:w="1421" w:type="dxa"/>
          </w:tcPr>
          <w:p w:rsidR="00CE04F4" w:rsidRDefault="008178F7">
            <w:pPr>
              <w:pStyle w:val="TableParagraph"/>
              <w:spacing w:before="63"/>
              <w:ind w:left="112"/>
              <w:rPr>
                <w:sz w:val="24"/>
              </w:rPr>
            </w:pPr>
            <w:r>
              <w:rPr>
                <w:sz w:val="24"/>
              </w:rPr>
              <w:t>7-9</w:t>
            </w:r>
            <w:r>
              <w:rPr>
                <w:spacing w:val="3"/>
                <w:sz w:val="24"/>
              </w:rPr>
              <w:t xml:space="preserve"> </w:t>
            </w:r>
            <w:r>
              <w:rPr>
                <w:spacing w:val="-5"/>
                <w:sz w:val="24"/>
              </w:rPr>
              <w:t>кл</w:t>
            </w:r>
          </w:p>
        </w:tc>
        <w:tc>
          <w:tcPr>
            <w:tcW w:w="1820" w:type="dxa"/>
          </w:tcPr>
          <w:p w:rsidR="00CE04F4" w:rsidRDefault="008178F7">
            <w:pPr>
              <w:pStyle w:val="TableParagraph"/>
              <w:spacing w:before="63"/>
              <w:ind w:left="112"/>
              <w:rPr>
                <w:sz w:val="24"/>
              </w:rPr>
            </w:pPr>
            <w:r>
              <w:rPr>
                <w:spacing w:val="-2"/>
                <w:sz w:val="24"/>
              </w:rPr>
              <w:t>Январь</w:t>
            </w:r>
          </w:p>
        </w:tc>
        <w:tc>
          <w:tcPr>
            <w:tcW w:w="2434" w:type="dxa"/>
          </w:tcPr>
          <w:p w:rsidR="00CE04F4" w:rsidRDefault="008178F7">
            <w:pPr>
              <w:pStyle w:val="TableParagraph"/>
              <w:spacing w:before="63" w:line="242" w:lineRule="auto"/>
              <w:ind w:left="108" w:right="86"/>
              <w:rPr>
                <w:sz w:val="24"/>
              </w:rPr>
            </w:pPr>
            <w:r>
              <w:rPr>
                <w:spacing w:val="-2"/>
                <w:sz w:val="24"/>
              </w:rPr>
              <w:t>Учителя- предметники</w:t>
            </w:r>
          </w:p>
        </w:tc>
      </w:tr>
      <w:tr w:rsidR="00CE04F4">
        <w:trPr>
          <w:trHeight w:val="700"/>
        </w:trPr>
        <w:tc>
          <w:tcPr>
            <w:tcW w:w="3544" w:type="dxa"/>
          </w:tcPr>
          <w:p w:rsidR="00CE04F4" w:rsidRDefault="008178F7">
            <w:pPr>
              <w:pStyle w:val="TableParagraph"/>
              <w:spacing w:before="68"/>
              <w:ind w:left="78"/>
              <w:rPr>
                <w:sz w:val="24"/>
              </w:rPr>
            </w:pPr>
            <w:r>
              <w:rPr>
                <w:sz w:val="24"/>
              </w:rPr>
              <w:t>Полиолимпиада</w:t>
            </w:r>
            <w:r>
              <w:rPr>
                <w:spacing w:val="-4"/>
                <w:sz w:val="24"/>
              </w:rPr>
              <w:t xml:space="preserve"> </w:t>
            </w:r>
            <w:r>
              <w:rPr>
                <w:spacing w:val="-2"/>
                <w:sz w:val="24"/>
              </w:rPr>
              <w:t>«Орбита»</w:t>
            </w:r>
          </w:p>
        </w:tc>
        <w:tc>
          <w:tcPr>
            <w:tcW w:w="1421" w:type="dxa"/>
          </w:tcPr>
          <w:p w:rsidR="00CE04F4" w:rsidRDefault="008178F7">
            <w:pPr>
              <w:pStyle w:val="TableParagraph"/>
              <w:spacing w:before="68"/>
              <w:ind w:left="112"/>
              <w:rPr>
                <w:sz w:val="24"/>
              </w:rPr>
            </w:pPr>
            <w:r>
              <w:rPr>
                <w:sz w:val="24"/>
              </w:rPr>
              <w:t>5-9</w:t>
            </w:r>
            <w:r>
              <w:rPr>
                <w:spacing w:val="3"/>
                <w:sz w:val="24"/>
              </w:rPr>
              <w:t xml:space="preserve"> </w:t>
            </w:r>
            <w:r>
              <w:rPr>
                <w:spacing w:val="-5"/>
                <w:sz w:val="24"/>
              </w:rPr>
              <w:t>кл</w:t>
            </w:r>
          </w:p>
        </w:tc>
        <w:tc>
          <w:tcPr>
            <w:tcW w:w="1820" w:type="dxa"/>
          </w:tcPr>
          <w:p w:rsidR="00CE04F4" w:rsidRDefault="008178F7">
            <w:pPr>
              <w:pStyle w:val="TableParagraph"/>
              <w:spacing w:before="68"/>
              <w:ind w:left="112"/>
              <w:rPr>
                <w:sz w:val="24"/>
              </w:rPr>
            </w:pPr>
            <w:r>
              <w:rPr>
                <w:spacing w:val="-2"/>
                <w:sz w:val="24"/>
              </w:rPr>
              <w:t>Январь</w:t>
            </w:r>
          </w:p>
        </w:tc>
        <w:tc>
          <w:tcPr>
            <w:tcW w:w="2434" w:type="dxa"/>
          </w:tcPr>
          <w:p w:rsidR="00CE04F4" w:rsidRDefault="008178F7">
            <w:pPr>
              <w:pStyle w:val="TableParagraph"/>
              <w:spacing w:before="70" w:line="237" w:lineRule="auto"/>
              <w:ind w:left="108" w:right="86"/>
              <w:rPr>
                <w:sz w:val="24"/>
              </w:rPr>
            </w:pPr>
            <w:r>
              <w:rPr>
                <w:spacing w:val="-2"/>
                <w:sz w:val="24"/>
              </w:rPr>
              <w:t>Учителя- предметники</w:t>
            </w:r>
          </w:p>
        </w:tc>
      </w:tr>
      <w:tr w:rsidR="00CE04F4">
        <w:trPr>
          <w:trHeight w:val="979"/>
        </w:trPr>
        <w:tc>
          <w:tcPr>
            <w:tcW w:w="3544" w:type="dxa"/>
          </w:tcPr>
          <w:p w:rsidR="00CE04F4" w:rsidRDefault="008178F7">
            <w:pPr>
              <w:pStyle w:val="TableParagraph"/>
              <w:spacing w:before="68"/>
              <w:ind w:left="78" w:right="84"/>
              <w:rPr>
                <w:sz w:val="24"/>
              </w:rPr>
            </w:pPr>
            <w:r>
              <w:rPr>
                <w:sz w:val="24"/>
              </w:rPr>
              <w:t>Конкурс исследовательских работ</w:t>
            </w:r>
            <w:r>
              <w:rPr>
                <w:spacing w:val="-15"/>
                <w:sz w:val="24"/>
              </w:rPr>
              <w:t xml:space="preserve"> </w:t>
            </w:r>
            <w:r>
              <w:rPr>
                <w:sz w:val="24"/>
              </w:rPr>
              <w:t>обучающихся</w:t>
            </w:r>
            <w:r>
              <w:rPr>
                <w:spacing w:val="-15"/>
                <w:sz w:val="24"/>
              </w:rPr>
              <w:t xml:space="preserve"> </w:t>
            </w:r>
            <w:r>
              <w:rPr>
                <w:sz w:val="24"/>
              </w:rPr>
              <w:t xml:space="preserve">«Дорогами </w:t>
            </w:r>
            <w:r>
              <w:rPr>
                <w:spacing w:val="-2"/>
                <w:sz w:val="24"/>
              </w:rPr>
              <w:t>Отечества».</w:t>
            </w:r>
          </w:p>
        </w:tc>
        <w:tc>
          <w:tcPr>
            <w:tcW w:w="1421" w:type="dxa"/>
          </w:tcPr>
          <w:p w:rsidR="00CE04F4" w:rsidRDefault="008178F7">
            <w:pPr>
              <w:pStyle w:val="TableParagraph"/>
              <w:spacing w:before="68"/>
              <w:ind w:left="112"/>
              <w:rPr>
                <w:sz w:val="24"/>
              </w:rPr>
            </w:pPr>
            <w:r>
              <w:rPr>
                <w:sz w:val="24"/>
              </w:rPr>
              <w:t>7-9</w:t>
            </w:r>
            <w:r>
              <w:rPr>
                <w:spacing w:val="3"/>
                <w:sz w:val="24"/>
              </w:rPr>
              <w:t xml:space="preserve"> </w:t>
            </w:r>
            <w:r>
              <w:rPr>
                <w:spacing w:val="-5"/>
                <w:sz w:val="24"/>
              </w:rPr>
              <w:t>кл</w:t>
            </w:r>
          </w:p>
        </w:tc>
        <w:tc>
          <w:tcPr>
            <w:tcW w:w="1820" w:type="dxa"/>
          </w:tcPr>
          <w:p w:rsidR="00CE04F4" w:rsidRDefault="008178F7">
            <w:pPr>
              <w:pStyle w:val="TableParagraph"/>
              <w:spacing w:before="68"/>
              <w:ind w:left="112"/>
              <w:rPr>
                <w:sz w:val="24"/>
              </w:rPr>
            </w:pPr>
            <w:r>
              <w:rPr>
                <w:spacing w:val="-2"/>
                <w:sz w:val="24"/>
              </w:rPr>
              <w:t>Февраль</w:t>
            </w:r>
          </w:p>
        </w:tc>
        <w:tc>
          <w:tcPr>
            <w:tcW w:w="2434" w:type="dxa"/>
          </w:tcPr>
          <w:p w:rsidR="00CE04F4" w:rsidRDefault="008178F7">
            <w:pPr>
              <w:pStyle w:val="TableParagraph"/>
              <w:spacing w:before="68" w:line="242" w:lineRule="auto"/>
              <w:ind w:left="108" w:right="86"/>
              <w:rPr>
                <w:sz w:val="24"/>
              </w:rPr>
            </w:pPr>
            <w:r>
              <w:rPr>
                <w:spacing w:val="-2"/>
                <w:sz w:val="24"/>
              </w:rPr>
              <w:t>Учителя- предметники</w:t>
            </w:r>
          </w:p>
        </w:tc>
      </w:tr>
      <w:tr w:rsidR="00CE04F4">
        <w:trPr>
          <w:trHeight w:val="700"/>
        </w:trPr>
        <w:tc>
          <w:tcPr>
            <w:tcW w:w="3544" w:type="dxa"/>
          </w:tcPr>
          <w:p w:rsidR="00CE04F4" w:rsidRDefault="008178F7">
            <w:pPr>
              <w:pStyle w:val="TableParagraph"/>
              <w:spacing w:before="68"/>
              <w:ind w:left="78"/>
              <w:rPr>
                <w:sz w:val="24"/>
              </w:rPr>
            </w:pPr>
            <w:r>
              <w:rPr>
                <w:sz w:val="24"/>
              </w:rPr>
              <w:t>День</w:t>
            </w:r>
            <w:r>
              <w:rPr>
                <w:spacing w:val="-3"/>
                <w:sz w:val="24"/>
              </w:rPr>
              <w:t xml:space="preserve"> </w:t>
            </w:r>
            <w:r>
              <w:rPr>
                <w:sz w:val="24"/>
              </w:rPr>
              <w:t>российской</w:t>
            </w:r>
            <w:r>
              <w:rPr>
                <w:spacing w:val="-1"/>
                <w:sz w:val="24"/>
              </w:rPr>
              <w:t xml:space="preserve"> </w:t>
            </w:r>
            <w:r>
              <w:rPr>
                <w:spacing w:val="-4"/>
                <w:sz w:val="24"/>
              </w:rPr>
              <w:t>науки</w:t>
            </w:r>
          </w:p>
        </w:tc>
        <w:tc>
          <w:tcPr>
            <w:tcW w:w="1421" w:type="dxa"/>
          </w:tcPr>
          <w:p w:rsidR="00CE04F4" w:rsidRDefault="008178F7">
            <w:pPr>
              <w:pStyle w:val="TableParagraph"/>
              <w:spacing w:before="68"/>
              <w:ind w:left="112"/>
              <w:rPr>
                <w:sz w:val="24"/>
              </w:rPr>
            </w:pPr>
            <w:r>
              <w:rPr>
                <w:sz w:val="24"/>
              </w:rPr>
              <w:t>5-9</w:t>
            </w:r>
            <w:r>
              <w:rPr>
                <w:spacing w:val="3"/>
                <w:sz w:val="24"/>
              </w:rPr>
              <w:t xml:space="preserve"> </w:t>
            </w:r>
            <w:r>
              <w:rPr>
                <w:spacing w:val="-5"/>
                <w:sz w:val="24"/>
              </w:rPr>
              <w:t>кл</w:t>
            </w:r>
          </w:p>
        </w:tc>
        <w:tc>
          <w:tcPr>
            <w:tcW w:w="1820" w:type="dxa"/>
          </w:tcPr>
          <w:p w:rsidR="00CE04F4" w:rsidRDefault="008178F7">
            <w:pPr>
              <w:pStyle w:val="TableParagraph"/>
              <w:spacing w:before="68"/>
              <w:ind w:left="112"/>
              <w:rPr>
                <w:sz w:val="24"/>
              </w:rPr>
            </w:pPr>
            <w:r>
              <w:rPr>
                <w:spacing w:val="-2"/>
                <w:sz w:val="24"/>
              </w:rPr>
              <w:t>08.02</w:t>
            </w:r>
          </w:p>
        </w:tc>
        <w:tc>
          <w:tcPr>
            <w:tcW w:w="2434" w:type="dxa"/>
          </w:tcPr>
          <w:p w:rsidR="00CE04F4" w:rsidRDefault="008178F7">
            <w:pPr>
              <w:pStyle w:val="TableParagraph"/>
              <w:spacing w:before="70" w:line="237" w:lineRule="auto"/>
              <w:ind w:left="108" w:right="86"/>
              <w:rPr>
                <w:sz w:val="24"/>
              </w:rPr>
            </w:pPr>
            <w:r>
              <w:rPr>
                <w:spacing w:val="-2"/>
                <w:sz w:val="24"/>
              </w:rPr>
              <w:t>Учителя- предметники</w:t>
            </w:r>
          </w:p>
        </w:tc>
      </w:tr>
      <w:tr w:rsidR="00CE04F4">
        <w:trPr>
          <w:trHeight w:val="426"/>
        </w:trPr>
        <w:tc>
          <w:tcPr>
            <w:tcW w:w="3544" w:type="dxa"/>
          </w:tcPr>
          <w:p w:rsidR="00CE04F4" w:rsidRDefault="008178F7">
            <w:pPr>
              <w:pStyle w:val="TableParagraph"/>
              <w:spacing w:before="68"/>
              <w:ind w:left="78"/>
              <w:rPr>
                <w:sz w:val="24"/>
              </w:rPr>
            </w:pPr>
            <w:r>
              <w:rPr>
                <w:sz w:val="24"/>
              </w:rPr>
              <w:t>Международный</w:t>
            </w:r>
            <w:r>
              <w:rPr>
                <w:spacing w:val="-2"/>
                <w:sz w:val="24"/>
              </w:rPr>
              <w:t xml:space="preserve"> </w:t>
            </w:r>
            <w:r>
              <w:rPr>
                <w:sz w:val="24"/>
              </w:rPr>
              <w:t>день</w:t>
            </w:r>
            <w:r>
              <w:rPr>
                <w:spacing w:val="-6"/>
                <w:sz w:val="24"/>
              </w:rPr>
              <w:t xml:space="preserve"> </w:t>
            </w:r>
            <w:r>
              <w:rPr>
                <w:spacing w:val="-2"/>
                <w:sz w:val="24"/>
              </w:rPr>
              <w:t>родного</w:t>
            </w:r>
          </w:p>
        </w:tc>
        <w:tc>
          <w:tcPr>
            <w:tcW w:w="1421" w:type="dxa"/>
          </w:tcPr>
          <w:p w:rsidR="00CE04F4" w:rsidRDefault="008178F7">
            <w:pPr>
              <w:pStyle w:val="TableParagraph"/>
              <w:spacing w:before="68"/>
              <w:ind w:left="112"/>
              <w:rPr>
                <w:sz w:val="24"/>
              </w:rPr>
            </w:pPr>
            <w:r>
              <w:rPr>
                <w:sz w:val="24"/>
              </w:rPr>
              <w:t>5-9</w:t>
            </w:r>
            <w:r>
              <w:rPr>
                <w:spacing w:val="3"/>
                <w:sz w:val="24"/>
              </w:rPr>
              <w:t xml:space="preserve"> </w:t>
            </w:r>
            <w:r>
              <w:rPr>
                <w:spacing w:val="-5"/>
                <w:sz w:val="24"/>
              </w:rPr>
              <w:t>кл</w:t>
            </w:r>
          </w:p>
        </w:tc>
        <w:tc>
          <w:tcPr>
            <w:tcW w:w="1820" w:type="dxa"/>
          </w:tcPr>
          <w:p w:rsidR="00CE04F4" w:rsidRDefault="008178F7">
            <w:pPr>
              <w:pStyle w:val="TableParagraph"/>
              <w:spacing w:before="68"/>
              <w:ind w:left="112"/>
              <w:rPr>
                <w:sz w:val="24"/>
              </w:rPr>
            </w:pPr>
            <w:r>
              <w:rPr>
                <w:spacing w:val="-2"/>
                <w:sz w:val="24"/>
              </w:rPr>
              <w:t>19.02</w:t>
            </w:r>
          </w:p>
        </w:tc>
        <w:tc>
          <w:tcPr>
            <w:tcW w:w="2434" w:type="dxa"/>
          </w:tcPr>
          <w:p w:rsidR="00CE04F4" w:rsidRDefault="008178F7">
            <w:pPr>
              <w:pStyle w:val="TableParagraph"/>
              <w:spacing w:before="68"/>
              <w:ind w:left="108"/>
              <w:rPr>
                <w:sz w:val="24"/>
              </w:rPr>
            </w:pPr>
            <w:r>
              <w:rPr>
                <w:spacing w:val="-2"/>
                <w:sz w:val="24"/>
              </w:rPr>
              <w:t>Учителя-</w:t>
            </w:r>
          </w:p>
        </w:tc>
      </w:tr>
    </w:tbl>
    <w:p w:rsidR="00CE04F4" w:rsidRDefault="00CE04F4">
      <w:pPr>
        <w:pStyle w:val="TableParagraph"/>
        <w:rPr>
          <w:sz w:val="24"/>
        </w:rPr>
        <w:sectPr w:rsidR="00CE04F4">
          <w:type w:val="continuous"/>
          <w:pgSz w:w="11910" w:h="16840"/>
          <w:pgMar w:top="680" w:right="283" w:bottom="712" w:left="708" w:header="0" w:footer="292" w:gutter="0"/>
          <w:cols w:space="720"/>
        </w:sectPr>
      </w:pPr>
    </w:p>
    <w:tbl>
      <w:tblPr>
        <w:tblStyle w:val="TableNormal"/>
        <w:tblW w:w="0" w:type="auto"/>
        <w:tblInd w:w="9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544"/>
        <w:gridCol w:w="1421"/>
        <w:gridCol w:w="1854"/>
        <w:gridCol w:w="2401"/>
      </w:tblGrid>
      <w:tr w:rsidR="00CE04F4">
        <w:trPr>
          <w:trHeight w:val="426"/>
        </w:trPr>
        <w:tc>
          <w:tcPr>
            <w:tcW w:w="3544" w:type="dxa"/>
          </w:tcPr>
          <w:p w:rsidR="00CE04F4" w:rsidRDefault="008178F7">
            <w:pPr>
              <w:pStyle w:val="TableParagraph"/>
              <w:spacing w:before="64"/>
              <w:ind w:left="78"/>
              <w:rPr>
                <w:sz w:val="24"/>
              </w:rPr>
            </w:pPr>
            <w:r>
              <w:rPr>
                <w:spacing w:val="-2"/>
                <w:sz w:val="24"/>
              </w:rPr>
              <w:t>языка</w:t>
            </w:r>
          </w:p>
        </w:tc>
        <w:tc>
          <w:tcPr>
            <w:tcW w:w="1421" w:type="dxa"/>
          </w:tcPr>
          <w:p w:rsidR="00CE04F4" w:rsidRDefault="00CE04F4">
            <w:pPr>
              <w:pStyle w:val="TableParagraph"/>
              <w:ind w:left="0"/>
              <w:rPr>
                <w:sz w:val="24"/>
              </w:rPr>
            </w:pPr>
          </w:p>
        </w:tc>
        <w:tc>
          <w:tcPr>
            <w:tcW w:w="1854" w:type="dxa"/>
          </w:tcPr>
          <w:p w:rsidR="00CE04F4" w:rsidRDefault="00CE04F4">
            <w:pPr>
              <w:pStyle w:val="TableParagraph"/>
              <w:ind w:left="0"/>
              <w:rPr>
                <w:sz w:val="24"/>
              </w:rPr>
            </w:pPr>
          </w:p>
        </w:tc>
        <w:tc>
          <w:tcPr>
            <w:tcW w:w="2401" w:type="dxa"/>
          </w:tcPr>
          <w:p w:rsidR="00CE04F4" w:rsidRDefault="008178F7">
            <w:pPr>
              <w:pStyle w:val="TableParagraph"/>
              <w:spacing w:before="64"/>
              <w:ind w:left="74"/>
              <w:rPr>
                <w:sz w:val="24"/>
              </w:rPr>
            </w:pPr>
            <w:r>
              <w:rPr>
                <w:spacing w:val="-2"/>
                <w:sz w:val="24"/>
              </w:rPr>
              <w:t>предметники</w:t>
            </w:r>
          </w:p>
        </w:tc>
      </w:tr>
      <w:tr w:rsidR="00CE04F4">
        <w:trPr>
          <w:trHeight w:val="1252"/>
        </w:trPr>
        <w:tc>
          <w:tcPr>
            <w:tcW w:w="3544" w:type="dxa"/>
          </w:tcPr>
          <w:p w:rsidR="00CE04F4" w:rsidRDefault="008178F7">
            <w:pPr>
              <w:pStyle w:val="TableParagraph"/>
              <w:spacing w:before="63" w:line="242" w:lineRule="auto"/>
              <w:ind w:left="78" w:right="154"/>
              <w:rPr>
                <w:sz w:val="24"/>
              </w:rPr>
            </w:pPr>
            <w:r>
              <w:rPr>
                <w:sz w:val="24"/>
              </w:rPr>
              <w:t>День</w:t>
            </w:r>
            <w:r>
              <w:rPr>
                <w:spacing w:val="-15"/>
                <w:sz w:val="24"/>
              </w:rPr>
              <w:t xml:space="preserve"> </w:t>
            </w:r>
            <w:r>
              <w:rPr>
                <w:sz w:val="24"/>
              </w:rPr>
              <w:t>славянской</w:t>
            </w:r>
            <w:r>
              <w:rPr>
                <w:spacing w:val="-15"/>
                <w:sz w:val="24"/>
              </w:rPr>
              <w:t xml:space="preserve"> </w:t>
            </w:r>
            <w:r>
              <w:rPr>
                <w:sz w:val="24"/>
              </w:rPr>
              <w:t>письменности и культуры</w:t>
            </w:r>
          </w:p>
        </w:tc>
        <w:tc>
          <w:tcPr>
            <w:tcW w:w="1421" w:type="dxa"/>
          </w:tcPr>
          <w:p w:rsidR="00CE04F4" w:rsidRDefault="008178F7">
            <w:pPr>
              <w:pStyle w:val="TableParagraph"/>
              <w:spacing w:before="63"/>
              <w:ind w:left="112"/>
              <w:rPr>
                <w:sz w:val="24"/>
              </w:rPr>
            </w:pPr>
            <w:r>
              <w:rPr>
                <w:sz w:val="24"/>
              </w:rPr>
              <w:t>5-9</w:t>
            </w:r>
            <w:r>
              <w:rPr>
                <w:spacing w:val="3"/>
                <w:sz w:val="24"/>
              </w:rPr>
              <w:t xml:space="preserve"> </w:t>
            </w:r>
            <w:r>
              <w:rPr>
                <w:spacing w:val="-5"/>
                <w:sz w:val="24"/>
              </w:rPr>
              <w:t>кл</w:t>
            </w:r>
          </w:p>
        </w:tc>
        <w:tc>
          <w:tcPr>
            <w:tcW w:w="1854" w:type="dxa"/>
          </w:tcPr>
          <w:p w:rsidR="00CE04F4" w:rsidRDefault="008178F7">
            <w:pPr>
              <w:pStyle w:val="TableParagraph"/>
              <w:spacing w:before="63"/>
              <w:ind w:left="112"/>
              <w:rPr>
                <w:sz w:val="24"/>
              </w:rPr>
            </w:pPr>
            <w:r>
              <w:rPr>
                <w:spacing w:val="-2"/>
                <w:sz w:val="24"/>
              </w:rPr>
              <w:t>24.05</w:t>
            </w:r>
          </w:p>
        </w:tc>
        <w:tc>
          <w:tcPr>
            <w:tcW w:w="2401" w:type="dxa"/>
          </w:tcPr>
          <w:p w:rsidR="00CE04F4" w:rsidRDefault="008178F7">
            <w:pPr>
              <w:pStyle w:val="TableParagraph"/>
              <w:spacing w:before="63"/>
              <w:ind w:left="74" w:right="120"/>
              <w:rPr>
                <w:sz w:val="24"/>
              </w:rPr>
            </w:pPr>
            <w:r>
              <w:rPr>
                <w:spacing w:val="-2"/>
                <w:sz w:val="24"/>
              </w:rPr>
              <w:t>Учителя- предметники Классные руководители</w:t>
            </w:r>
          </w:p>
        </w:tc>
      </w:tr>
      <w:tr w:rsidR="00CE04F4">
        <w:trPr>
          <w:trHeight w:val="427"/>
        </w:trPr>
        <w:tc>
          <w:tcPr>
            <w:tcW w:w="9220" w:type="dxa"/>
            <w:gridSpan w:val="4"/>
          </w:tcPr>
          <w:p w:rsidR="00CE04F4" w:rsidRDefault="008178F7">
            <w:pPr>
              <w:pStyle w:val="TableParagraph"/>
              <w:spacing w:before="74"/>
              <w:ind w:left="18" w:right="10"/>
              <w:jc w:val="center"/>
              <w:rPr>
                <w:b/>
                <w:sz w:val="24"/>
              </w:rPr>
            </w:pPr>
            <w:r>
              <w:rPr>
                <w:b/>
                <w:sz w:val="24"/>
              </w:rPr>
              <w:t xml:space="preserve">Внеурочная </w:t>
            </w:r>
            <w:r>
              <w:rPr>
                <w:b/>
                <w:spacing w:val="-2"/>
                <w:sz w:val="24"/>
              </w:rPr>
              <w:t>деятельность</w:t>
            </w:r>
          </w:p>
        </w:tc>
      </w:tr>
      <w:tr w:rsidR="00CE04F4">
        <w:trPr>
          <w:trHeight w:val="695"/>
        </w:trPr>
        <w:tc>
          <w:tcPr>
            <w:tcW w:w="9220" w:type="dxa"/>
            <w:gridSpan w:val="4"/>
          </w:tcPr>
          <w:p w:rsidR="00CE04F4" w:rsidRDefault="008178F7">
            <w:pPr>
              <w:pStyle w:val="TableParagraph"/>
              <w:spacing w:before="66" w:line="237" w:lineRule="auto"/>
              <w:ind w:left="3349" w:right="72" w:hanging="2392"/>
              <w:rPr>
                <w:sz w:val="24"/>
              </w:rPr>
            </w:pPr>
            <w:r>
              <w:rPr>
                <w:sz w:val="24"/>
              </w:rPr>
              <w:t>В</w:t>
            </w:r>
            <w:r>
              <w:rPr>
                <w:spacing w:val="-6"/>
                <w:sz w:val="24"/>
              </w:rPr>
              <w:t xml:space="preserve"> </w:t>
            </w:r>
            <w:r>
              <w:rPr>
                <w:sz w:val="24"/>
              </w:rPr>
              <w:t>соответствии</w:t>
            </w:r>
            <w:r>
              <w:rPr>
                <w:spacing w:val="-8"/>
                <w:sz w:val="24"/>
              </w:rPr>
              <w:t xml:space="preserve"> </w:t>
            </w:r>
            <w:r>
              <w:rPr>
                <w:sz w:val="24"/>
              </w:rPr>
              <w:t>с</w:t>
            </w:r>
            <w:r>
              <w:rPr>
                <w:spacing w:val="-5"/>
                <w:sz w:val="24"/>
              </w:rPr>
              <w:t xml:space="preserve"> </w:t>
            </w:r>
            <w:r>
              <w:rPr>
                <w:sz w:val="24"/>
              </w:rPr>
              <w:t>индивидуальными</w:t>
            </w:r>
            <w:r>
              <w:rPr>
                <w:spacing w:val="-8"/>
                <w:sz w:val="24"/>
              </w:rPr>
              <w:t xml:space="preserve"> </w:t>
            </w:r>
            <w:r>
              <w:rPr>
                <w:sz w:val="24"/>
              </w:rPr>
              <w:t>планами</w:t>
            </w:r>
            <w:r>
              <w:rPr>
                <w:spacing w:val="-8"/>
                <w:sz w:val="24"/>
              </w:rPr>
              <w:t xml:space="preserve"> </w:t>
            </w:r>
            <w:r>
              <w:rPr>
                <w:sz w:val="24"/>
              </w:rPr>
              <w:t>классных</w:t>
            </w:r>
            <w:r>
              <w:rPr>
                <w:spacing w:val="-8"/>
                <w:sz w:val="24"/>
              </w:rPr>
              <w:t xml:space="preserve"> </w:t>
            </w:r>
            <w:r>
              <w:rPr>
                <w:sz w:val="24"/>
              </w:rPr>
              <w:t>руководителей, учителей -предметников</w:t>
            </w:r>
          </w:p>
        </w:tc>
      </w:tr>
      <w:tr w:rsidR="00CE04F4">
        <w:trPr>
          <w:trHeight w:val="421"/>
        </w:trPr>
        <w:tc>
          <w:tcPr>
            <w:tcW w:w="9220" w:type="dxa"/>
            <w:gridSpan w:val="4"/>
          </w:tcPr>
          <w:p w:rsidR="00CE04F4" w:rsidRDefault="008178F7">
            <w:pPr>
              <w:pStyle w:val="TableParagraph"/>
              <w:spacing w:before="68"/>
              <w:ind w:left="18" w:right="6"/>
              <w:jc w:val="center"/>
              <w:rPr>
                <w:b/>
                <w:sz w:val="24"/>
              </w:rPr>
            </w:pPr>
            <w:r>
              <w:rPr>
                <w:b/>
                <w:sz w:val="24"/>
              </w:rPr>
              <w:t>Классное</w:t>
            </w:r>
            <w:r>
              <w:rPr>
                <w:b/>
                <w:spacing w:val="-4"/>
                <w:sz w:val="24"/>
              </w:rPr>
              <w:t xml:space="preserve"> </w:t>
            </w:r>
            <w:r>
              <w:rPr>
                <w:b/>
                <w:spacing w:val="-2"/>
                <w:sz w:val="24"/>
              </w:rPr>
              <w:t>руководство</w:t>
            </w:r>
          </w:p>
        </w:tc>
      </w:tr>
      <w:tr w:rsidR="00CE04F4">
        <w:trPr>
          <w:trHeight w:val="422"/>
        </w:trPr>
        <w:tc>
          <w:tcPr>
            <w:tcW w:w="9220" w:type="dxa"/>
            <w:gridSpan w:val="4"/>
          </w:tcPr>
          <w:p w:rsidR="00CE04F4" w:rsidRDefault="008178F7">
            <w:pPr>
              <w:pStyle w:val="TableParagraph"/>
              <w:spacing w:before="64"/>
              <w:ind w:left="18" w:right="5"/>
              <w:jc w:val="center"/>
              <w:rPr>
                <w:sz w:val="24"/>
              </w:rPr>
            </w:pPr>
            <w:r>
              <w:rPr>
                <w:sz w:val="24"/>
              </w:rPr>
              <w:t>Согласно</w:t>
            </w:r>
            <w:r>
              <w:rPr>
                <w:spacing w:val="-6"/>
                <w:sz w:val="24"/>
              </w:rPr>
              <w:t xml:space="preserve"> </w:t>
            </w:r>
            <w:r>
              <w:rPr>
                <w:sz w:val="24"/>
              </w:rPr>
              <w:t>индивидуальным</w:t>
            </w:r>
            <w:r>
              <w:rPr>
                <w:spacing w:val="54"/>
                <w:sz w:val="24"/>
              </w:rPr>
              <w:t xml:space="preserve"> </w:t>
            </w:r>
            <w:r>
              <w:rPr>
                <w:sz w:val="24"/>
              </w:rPr>
              <w:t>планам</w:t>
            </w:r>
            <w:r>
              <w:rPr>
                <w:spacing w:val="-2"/>
                <w:sz w:val="24"/>
              </w:rPr>
              <w:t xml:space="preserve"> </w:t>
            </w:r>
            <w:r>
              <w:rPr>
                <w:sz w:val="24"/>
              </w:rPr>
              <w:t>работы</w:t>
            </w:r>
            <w:r>
              <w:rPr>
                <w:spacing w:val="-6"/>
                <w:sz w:val="24"/>
              </w:rPr>
              <w:t xml:space="preserve"> </w:t>
            </w:r>
            <w:r>
              <w:rPr>
                <w:sz w:val="24"/>
              </w:rPr>
              <w:t>классных</w:t>
            </w:r>
            <w:r>
              <w:rPr>
                <w:spacing w:val="-7"/>
                <w:sz w:val="24"/>
              </w:rPr>
              <w:t xml:space="preserve"> </w:t>
            </w:r>
            <w:r>
              <w:rPr>
                <w:spacing w:val="-2"/>
                <w:sz w:val="24"/>
              </w:rPr>
              <w:t>руководителей</w:t>
            </w:r>
          </w:p>
        </w:tc>
      </w:tr>
      <w:tr w:rsidR="00CE04F4">
        <w:trPr>
          <w:trHeight w:val="426"/>
        </w:trPr>
        <w:tc>
          <w:tcPr>
            <w:tcW w:w="9220" w:type="dxa"/>
            <w:gridSpan w:val="4"/>
          </w:tcPr>
          <w:p w:rsidR="00CE04F4" w:rsidRDefault="008178F7">
            <w:pPr>
              <w:pStyle w:val="TableParagraph"/>
              <w:spacing w:before="73"/>
              <w:ind w:left="18" w:right="2"/>
              <w:jc w:val="center"/>
              <w:rPr>
                <w:b/>
                <w:sz w:val="24"/>
              </w:rPr>
            </w:pPr>
            <w:r>
              <w:rPr>
                <w:b/>
                <w:sz w:val="24"/>
              </w:rPr>
              <w:t>Основные</w:t>
            </w:r>
            <w:r>
              <w:rPr>
                <w:b/>
                <w:spacing w:val="-3"/>
                <w:sz w:val="24"/>
              </w:rPr>
              <w:t xml:space="preserve"> </w:t>
            </w:r>
            <w:r>
              <w:rPr>
                <w:b/>
                <w:sz w:val="24"/>
              </w:rPr>
              <w:t>школьные</w:t>
            </w:r>
            <w:r>
              <w:rPr>
                <w:b/>
                <w:spacing w:val="-3"/>
                <w:sz w:val="24"/>
              </w:rPr>
              <w:t xml:space="preserve"> </w:t>
            </w:r>
            <w:r>
              <w:rPr>
                <w:b/>
                <w:spacing w:val="-4"/>
                <w:sz w:val="24"/>
              </w:rPr>
              <w:t>дела</w:t>
            </w:r>
          </w:p>
        </w:tc>
      </w:tr>
      <w:tr w:rsidR="00CE04F4">
        <w:trPr>
          <w:trHeight w:val="426"/>
        </w:trPr>
        <w:tc>
          <w:tcPr>
            <w:tcW w:w="9220" w:type="dxa"/>
            <w:gridSpan w:val="4"/>
          </w:tcPr>
          <w:p w:rsidR="00CE04F4" w:rsidRDefault="008178F7">
            <w:pPr>
              <w:pStyle w:val="TableParagraph"/>
              <w:spacing w:before="68"/>
              <w:ind w:left="18" w:right="2"/>
              <w:jc w:val="center"/>
              <w:rPr>
                <w:b/>
                <w:sz w:val="24"/>
              </w:rPr>
            </w:pPr>
            <w:r>
              <w:rPr>
                <w:b/>
                <w:sz w:val="24"/>
              </w:rPr>
              <w:t>В</w:t>
            </w:r>
            <w:r>
              <w:rPr>
                <w:b/>
                <w:spacing w:val="-3"/>
                <w:sz w:val="24"/>
              </w:rPr>
              <w:t xml:space="preserve"> </w:t>
            </w:r>
            <w:r>
              <w:rPr>
                <w:b/>
                <w:sz w:val="24"/>
              </w:rPr>
              <w:t xml:space="preserve">течение </w:t>
            </w:r>
            <w:r>
              <w:rPr>
                <w:b/>
                <w:spacing w:val="-4"/>
                <w:sz w:val="24"/>
              </w:rPr>
              <w:t>года</w:t>
            </w:r>
          </w:p>
        </w:tc>
      </w:tr>
      <w:tr w:rsidR="00CE04F4">
        <w:trPr>
          <w:trHeight w:val="1617"/>
        </w:trPr>
        <w:tc>
          <w:tcPr>
            <w:tcW w:w="3544" w:type="dxa"/>
          </w:tcPr>
          <w:p w:rsidR="00CE04F4" w:rsidRDefault="008178F7">
            <w:pPr>
              <w:pStyle w:val="TableParagraph"/>
              <w:spacing w:before="63"/>
              <w:ind w:left="78"/>
              <w:rPr>
                <w:sz w:val="24"/>
              </w:rPr>
            </w:pPr>
            <w:r>
              <w:rPr>
                <w:sz w:val="24"/>
              </w:rPr>
              <w:t>Церемония поднятия государственных</w:t>
            </w:r>
            <w:r>
              <w:rPr>
                <w:spacing w:val="40"/>
                <w:sz w:val="24"/>
              </w:rPr>
              <w:t xml:space="preserve"> </w:t>
            </w:r>
            <w:r>
              <w:rPr>
                <w:sz w:val="24"/>
              </w:rPr>
              <w:t>флагов</w:t>
            </w:r>
            <w:r>
              <w:rPr>
                <w:spacing w:val="-10"/>
                <w:sz w:val="24"/>
              </w:rPr>
              <w:t xml:space="preserve"> </w:t>
            </w:r>
            <w:r>
              <w:rPr>
                <w:sz w:val="24"/>
              </w:rPr>
              <w:t>РФ,</w:t>
            </w:r>
            <w:r>
              <w:rPr>
                <w:spacing w:val="-10"/>
                <w:sz w:val="24"/>
              </w:rPr>
              <w:t xml:space="preserve"> </w:t>
            </w:r>
            <w:r>
              <w:rPr>
                <w:sz w:val="24"/>
              </w:rPr>
              <w:t>РБ под</w:t>
            </w:r>
            <w:r>
              <w:rPr>
                <w:spacing w:val="-10"/>
                <w:sz w:val="24"/>
              </w:rPr>
              <w:t xml:space="preserve"> </w:t>
            </w:r>
            <w:r>
              <w:rPr>
                <w:sz w:val="24"/>
              </w:rPr>
              <w:t>государственные</w:t>
            </w:r>
            <w:r>
              <w:rPr>
                <w:spacing w:val="-4"/>
                <w:sz w:val="24"/>
              </w:rPr>
              <w:t xml:space="preserve"> </w:t>
            </w:r>
            <w:r>
              <w:rPr>
                <w:sz w:val="24"/>
              </w:rPr>
              <w:t>гимны</w:t>
            </w:r>
            <w:r>
              <w:rPr>
                <w:spacing w:val="-6"/>
                <w:sz w:val="24"/>
              </w:rPr>
              <w:t xml:space="preserve"> </w:t>
            </w:r>
            <w:r>
              <w:rPr>
                <w:sz w:val="24"/>
              </w:rPr>
              <w:t xml:space="preserve">РФ, </w:t>
            </w:r>
            <w:r>
              <w:rPr>
                <w:spacing w:val="-4"/>
                <w:sz w:val="24"/>
              </w:rPr>
              <w:t>РБ.</w:t>
            </w:r>
          </w:p>
        </w:tc>
        <w:tc>
          <w:tcPr>
            <w:tcW w:w="1421" w:type="dxa"/>
          </w:tcPr>
          <w:p w:rsidR="00CE04F4" w:rsidRDefault="008178F7">
            <w:pPr>
              <w:pStyle w:val="TableParagraph"/>
              <w:spacing w:before="63"/>
              <w:ind w:left="78"/>
              <w:rPr>
                <w:sz w:val="24"/>
              </w:rPr>
            </w:pPr>
            <w:r>
              <w:rPr>
                <w:sz w:val="24"/>
              </w:rPr>
              <w:t>5-9</w:t>
            </w:r>
            <w:r>
              <w:rPr>
                <w:spacing w:val="3"/>
                <w:sz w:val="24"/>
              </w:rPr>
              <w:t xml:space="preserve"> </w:t>
            </w:r>
            <w:r>
              <w:rPr>
                <w:spacing w:val="-2"/>
                <w:sz w:val="24"/>
              </w:rPr>
              <w:t>классы</w:t>
            </w:r>
          </w:p>
        </w:tc>
        <w:tc>
          <w:tcPr>
            <w:tcW w:w="1854" w:type="dxa"/>
          </w:tcPr>
          <w:p w:rsidR="00CE04F4" w:rsidRDefault="008178F7">
            <w:pPr>
              <w:pStyle w:val="TableParagraph"/>
              <w:spacing w:before="63"/>
              <w:ind w:left="79" w:right="117"/>
              <w:rPr>
                <w:sz w:val="24"/>
              </w:rPr>
            </w:pPr>
            <w:r>
              <w:rPr>
                <w:spacing w:val="-2"/>
                <w:sz w:val="24"/>
              </w:rPr>
              <w:t>каждый учебный понедельник</w:t>
            </w:r>
          </w:p>
        </w:tc>
        <w:tc>
          <w:tcPr>
            <w:tcW w:w="2401" w:type="dxa"/>
          </w:tcPr>
          <w:p w:rsidR="00CE04F4" w:rsidRDefault="008178F7">
            <w:pPr>
              <w:pStyle w:val="TableParagraph"/>
              <w:spacing w:before="63" w:line="276" w:lineRule="auto"/>
              <w:ind w:left="112"/>
              <w:rPr>
                <w:sz w:val="24"/>
              </w:rPr>
            </w:pPr>
            <w:r>
              <w:rPr>
                <w:sz w:val="24"/>
              </w:rPr>
              <w:t>Советник</w:t>
            </w:r>
            <w:r>
              <w:rPr>
                <w:spacing w:val="-15"/>
                <w:sz w:val="24"/>
              </w:rPr>
              <w:t xml:space="preserve"> </w:t>
            </w:r>
            <w:r>
              <w:rPr>
                <w:sz w:val="24"/>
              </w:rPr>
              <w:t xml:space="preserve">директора по воспитанию, </w:t>
            </w:r>
            <w:r>
              <w:rPr>
                <w:spacing w:val="-2"/>
                <w:sz w:val="24"/>
              </w:rPr>
              <w:t>классные руководители</w:t>
            </w:r>
          </w:p>
        </w:tc>
      </w:tr>
      <w:tr w:rsidR="00CE04F4">
        <w:trPr>
          <w:trHeight w:val="1262"/>
        </w:trPr>
        <w:tc>
          <w:tcPr>
            <w:tcW w:w="3544" w:type="dxa"/>
          </w:tcPr>
          <w:p w:rsidR="00CE04F4" w:rsidRDefault="008178F7">
            <w:pPr>
              <w:pStyle w:val="TableParagraph"/>
              <w:spacing w:before="68" w:line="275" w:lineRule="exact"/>
              <w:ind w:left="78"/>
              <w:rPr>
                <w:sz w:val="24"/>
              </w:rPr>
            </w:pPr>
            <w:r>
              <w:rPr>
                <w:sz w:val="24"/>
              </w:rPr>
              <w:t>Торжественная</w:t>
            </w:r>
            <w:r>
              <w:rPr>
                <w:spacing w:val="-5"/>
                <w:sz w:val="24"/>
              </w:rPr>
              <w:t xml:space="preserve"> </w:t>
            </w:r>
            <w:r>
              <w:rPr>
                <w:spacing w:val="-2"/>
                <w:sz w:val="24"/>
              </w:rPr>
              <w:t>линейка</w:t>
            </w:r>
          </w:p>
          <w:p w:rsidR="00CE04F4" w:rsidRDefault="008178F7">
            <w:pPr>
              <w:pStyle w:val="TableParagraph"/>
              <w:spacing w:line="275" w:lineRule="exact"/>
              <w:ind w:left="78"/>
              <w:rPr>
                <w:sz w:val="24"/>
              </w:rPr>
            </w:pPr>
            <w:r>
              <w:rPr>
                <w:sz w:val="24"/>
              </w:rPr>
              <w:t>«Первый</w:t>
            </w:r>
            <w:r>
              <w:rPr>
                <w:spacing w:val="59"/>
                <w:sz w:val="24"/>
              </w:rPr>
              <w:t xml:space="preserve"> </w:t>
            </w:r>
            <w:r>
              <w:rPr>
                <w:spacing w:val="-2"/>
                <w:sz w:val="24"/>
              </w:rPr>
              <w:t>звонок»</w:t>
            </w:r>
          </w:p>
        </w:tc>
        <w:tc>
          <w:tcPr>
            <w:tcW w:w="1421" w:type="dxa"/>
          </w:tcPr>
          <w:p w:rsidR="00CE04F4" w:rsidRDefault="008178F7">
            <w:pPr>
              <w:pStyle w:val="TableParagraph"/>
              <w:spacing w:before="68"/>
              <w:ind w:left="371"/>
              <w:rPr>
                <w:sz w:val="24"/>
              </w:rPr>
            </w:pPr>
            <w:r>
              <w:rPr>
                <w:sz w:val="24"/>
              </w:rPr>
              <w:t>5-9</w:t>
            </w:r>
            <w:r>
              <w:rPr>
                <w:spacing w:val="3"/>
                <w:sz w:val="24"/>
              </w:rPr>
              <w:t xml:space="preserve"> </w:t>
            </w:r>
            <w:r>
              <w:rPr>
                <w:spacing w:val="-5"/>
                <w:sz w:val="24"/>
              </w:rPr>
              <w:t>кл.</w:t>
            </w:r>
          </w:p>
        </w:tc>
        <w:tc>
          <w:tcPr>
            <w:tcW w:w="1854" w:type="dxa"/>
          </w:tcPr>
          <w:p w:rsidR="00CE04F4" w:rsidRDefault="008178F7">
            <w:pPr>
              <w:pStyle w:val="TableParagraph"/>
              <w:spacing w:before="68"/>
              <w:ind w:left="79"/>
              <w:rPr>
                <w:sz w:val="24"/>
              </w:rPr>
            </w:pPr>
            <w:r>
              <w:rPr>
                <w:sz w:val="24"/>
              </w:rPr>
              <w:t>2</w:t>
            </w:r>
            <w:r>
              <w:rPr>
                <w:spacing w:val="2"/>
                <w:sz w:val="24"/>
              </w:rPr>
              <w:t xml:space="preserve"> </w:t>
            </w:r>
            <w:r>
              <w:rPr>
                <w:spacing w:val="-2"/>
                <w:sz w:val="24"/>
              </w:rPr>
              <w:t>сентября</w:t>
            </w:r>
          </w:p>
        </w:tc>
        <w:tc>
          <w:tcPr>
            <w:tcW w:w="2401" w:type="dxa"/>
          </w:tcPr>
          <w:p w:rsidR="00CE04F4" w:rsidRDefault="008178F7">
            <w:pPr>
              <w:pStyle w:val="TableParagraph"/>
              <w:spacing w:before="68" w:line="256" w:lineRule="auto"/>
              <w:ind w:left="112"/>
              <w:rPr>
                <w:sz w:val="24"/>
              </w:rPr>
            </w:pPr>
            <w:r>
              <w:rPr>
                <w:sz w:val="24"/>
              </w:rPr>
              <w:t>Зам.</w:t>
            </w:r>
            <w:r>
              <w:rPr>
                <w:spacing w:val="-12"/>
                <w:sz w:val="24"/>
              </w:rPr>
              <w:t xml:space="preserve"> </w:t>
            </w:r>
            <w:r>
              <w:rPr>
                <w:sz w:val="24"/>
              </w:rPr>
              <w:t>директора</w:t>
            </w:r>
            <w:r>
              <w:rPr>
                <w:spacing w:val="-14"/>
                <w:sz w:val="24"/>
              </w:rPr>
              <w:t xml:space="preserve"> </w:t>
            </w:r>
            <w:r>
              <w:rPr>
                <w:sz w:val="24"/>
              </w:rPr>
              <w:t>по</w:t>
            </w:r>
            <w:r>
              <w:rPr>
                <w:spacing w:val="-13"/>
                <w:sz w:val="24"/>
              </w:rPr>
              <w:t xml:space="preserve"> </w:t>
            </w:r>
            <w:r>
              <w:rPr>
                <w:sz w:val="24"/>
              </w:rPr>
              <w:t>ВР Советник директора по воспитанию</w:t>
            </w:r>
          </w:p>
        </w:tc>
      </w:tr>
      <w:tr w:rsidR="00CE04F4">
        <w:trPr>
          <w:trHeight w:val="2635"/>
        </w:trPr>
        <w:tc>
          <w:tcPr>
            <w:tcW w:w="3544" w:type="dxa"/>
          </w:tcPr>
          <w:p w:rsidR="00CE04F4" w:rsidRDefault="008178F7">
            <w:pPr>
              <w:pStyle w:val="TableParagraph"/>
              <w:spacing w:before="68"/>
              <w:ind w:left="78"/>
              <w:rPr>
                <w:sz w:val="24"/>
              </w:rPr>
            </w:pPr>
            <w:r>
              <w:rPr>
                <w:sz w:val="24"/>
              </w:rPr>
              <w:t>Мероприятия месячников безопасности и гражданской защиты</w:t>
            </w:r>
            <w:r>
              <w:rPr>
                <w:spacing w:val="-15"/>
                <w:sz w:val="24"/>
              </w:rPr>
              <w:t xml:space="preserve"> </w:t>
            </w:r>
            <w:r>
              <w:rPr>
                <w:sz w:val="24"/>
              </w:rPr>
              <w:t>детей</w:t>
            </w:r>
            <w:r>
              <w:rPr>
                <w:spacing w:val="-13"/>
                <w:sz w:val="24"/>
              </w:rPr>
              <w:t xml:space="preserve"> </w:t>
            </w:r>
            <w:r>
              <w:rPr>
                <w:sz w:val="24"/>
              </w:rPr>
              <w:t>(по</w:t>
            </w:r>
            <w:r>
              <w:rPr>
                <w:spacing w:val="-10"/>
                <w:sz w:val="24"/>
              </w:rPr>
              <w:t xml:space="preserve"> </w:t>
            </w:r>
            <w:r>
              <w:rPr>
                <w:sz w:val="24"/>
              </w:rPr>
              <w:t>профилактике ДДТТ, пожарной безопасности, экстремизма, терроризма, разработка схемы-маршрута</w:t>
            </w:r>
          </w:p>
          <w:p w:rsidR="00CE04F4" w:rsidRDefault="008178F7">
            <w:pPr>
              <w:pStyle w:val="TableParagraph"/>
              <w:spacing w:before="1"/>
              <w:ind w:left="78" w:right="351"/>
              <w:rPr>
                <w:sz w:val="24"/>
              </w:rPr>
            </w:pPr>
            <w:r>
              <w:rPr>
                <w:sz w:val="24"/>
              </w:rPr>
              <w:t>«Дом-гимназия-дом»,</w:t>
            </w:r>
            <w:r>
              <w:rPr>
                <w:spacing w:val="-15"/>
                <w:sz w:val="24"/>
              </w:rPr>
              <w:t xml:space="preserve"> </w:t>
            </w:r>
            <w:r>
              <w:rPr>
                <w:sz w:val="24"/>
              </w:rPr>
              <w:t>учебно- тренировочная эвакуация учащихся из здания)</w:t>
            </w:r>
          </w:p>
        </w:tc>
        <w:tc>
          <w:tcPr>
            <w:tcW w:w="1421" w:type="dxa"/>
          </w:tcPr>
          <w:p w:rsidR="00CE04F4" w:rsidRDefault="008178F7">
            <w:pPr>
              <w:pStyle w:val="TableParagraph"/>
              <w:spacing w:before="68"/>
              <w:ind w:left="371"/>
              <w:rPr>
                <w:sz w:val="24"/>
              </w:rPr>
            </w:pPr>
            <w:r>
              <w:rPr>
                <w:sz w:val="24"/>
              </w:rPr>
              <w:t>5-9</w:t>
            </w:r>
            <w:r>
              <w:rPr>
                <w:spacing w:val="3"/>
                <w:sz w:val="24"/>
              </w:rPr>
              <w:t xml:space="preserve"> </w:t>
            </w:r>
            <w:r>
              <w:rPr>
                <w:spacing w:val="-5"/>
                <w:sz w:val="24"/>
              </w:rPr>
              <w:t>кл.</w:t>
            </w:r>
          </w:p>
        </w:tc>
        <w:tc>
          <w:tcPr>
            <w:tcW w:w="1854" w:type="dxa"/>
          </w:tcPr>
          <w:p w:rsidR="00CE04F4" w:rsidRDefault="008178F7">
            <w:pPr>
              <w:pStyle w:val="TableParagraph"/>
              <w:spacing w:before="68"/>
              <w:ind w:left="79"/>
              <w:rPr>
                <w:sz w:val="24"/>
              </w:rPr>
            </w:pPr>
            <w:r>
              <w:rPr>
                <w:spacing w:val="-2"/>
                <w:sz w:val="24"/>
              </w:rPr>
              <w:t>Сентябрь</w:t>
            </w:r>
          </w:p>
        </w:tc>
        <w:tc>
          <w:tcPr>
            <w:tcW w:w="2401" w:type="dxa"/>
          </w:tcPr>
          <w:p w:rsidR="00CE04F4" w:rsidRDefault="008178F7">
            <w:pPr>
              <w:pStyle w:val="TableParagraph"/>
              <w:spacing w:before="68"/>
              <w:ind w:left="112" w:right="120"/>
              <w:rPr>
                <w:sz w:val="24"/>
              </w:rPr>
            </w:pPr>
            <w:r>
              <w:rPr>
                <w:sz w:val="24"/>
              </w:rPr>
              <w:t xml:space="preserve">Советник директора </w:t>
            </w:r>
            <w:r>
              <w:rPr>
                <w:spacing w:val="-6"/>
                <w:sz w:val="24"/>
              </w:rPr>
              <w:t xml:space="preserve">по </w:t>
            </w:r>
            <w:r>
              <w:rPr>
                <w:spacing w:val="-2"/>
                <w:sz w:val="24"/>
              </w:rPr>
              <w:t xml:space="preserve">воспитанию,классны </w:t>
            </w:r>
            <w:r>
              <w:rPr>
                <w:sz w:val="24"/>
              </w:rPr>
              <w:t xml:space="preserve">е руководители </w:t>
            </w:r>
            <w:r>
              <w:rPr>
                <w:spacing w:val="-2"/>
                <w:sz w:val="24"/>
              </w:rPr>
              <w:t xml:space="preserve">Преподаватель- </w:t>
            </w:r>
            <w:r>
              <w:rPr>
                <w:sz w:val="24"/>
              </w:rPr>
              <w:t>организатор ОБЗР</w:t>
            </w:r>
          </w:p>
        </w:tc>
      </w:tr>
      <w:tr w:rsidR="00CE04F4">
        <w:trPr>
          <w:trHeight w:val="978"/>
        </w:trPr>
        <w:tc>
          <w:tcPr>
            <w:tcW w:w="3544" w:type="dxa"/>
          </w:tcPr>
          <w:p w:rsidR="00CE04F4" w:rsidRDefault="008178F7">
            <w:pPr>
              <w:pStyle w:val="TableParagraph"/>
              <w:spacing w:before="64" w:line="242" w:lineRule="auto"/>
              <w:ind w:left="78" w:right="1342"/>
              <w:rPr>
                <w:sz w:val="24"/>
              </w:rPr>
            </w:pPr>
            <w:r>
              <w:rPr>
                <w:sz w:val="24"/>
              </w:rPr>
              <w:t>Открытие</w:t>
            </w:r>
            <w:r>
              <w:rPr>
                <w:spacing w:val="-15"/>
                <w:sz w:val="24"/>
              </w:rPr>
              <w:t xml:space="preserve"> </w:t>
            </w:r>
            <w:r>
              <w:rPr>
                <w:sz w:val="24"/>
              </w:rPr>
              <w:t xml:space="preserve">школьной </w:t>
            </w:r>
            <w:r>
              <w:rPr>
                <w:spacing w:val="-2"/>
                <w:sz w:val="24"/>
              </w:rPr>
              <w:t>спартакиады.</w:t>
            </w:r>
          </w:p>
          <w:p w:rsidR="00CE04F4" w:rsidRDefault="008178F7">
            <w:pPr>
              <w:pStyle w:val="TableParagraph"/>
              <w:spacing w:line="271" w:lineRule="exact"/>
              <w:ind w:left="78"/>
              <w:rPr>
                <w:sz w:val="24"/>
              </w:rPr>
            </w:pPr>
            <w:r>
              <w:rPr>
                <w:sz w:val="24"/>
              </w:rPr>
              <w:t>Осенний День</w:t>
            </w:r>
            <w:r>
              <w:rPr>
                <w:spacing w:val="-4"/>
                <w:sz w:val="24"/>
              </w:rPr>
              <w:t xml:space="preserve"> </w:t>
            </w:r>
            <w:r>
              <w:rPr>
                <w:spacing w:val="-2"/>
                <w:sz w:val="24"/>
              </w:rPr>
              <w:t>здоровья</w:t>
            </w:r>
          </w:p>
        </w:tc>
        <w:tc>
          <w:tcPr>
            <w:tcW w:w="1421" w:type="dxa"/>
          </w:tcPr>
          <w:p w:rsidR="00CE04F4" w:rsidRDefault="008178F7">
            <w:pPr>
              <w:pStyle w:val="TableParagraph"/>
              <w:spacing w:before="64"/>
              <w:ind w:left="371"/>
              <w:rPr>
                <w:sz w:val="24"/>
              </w:rPr>
            </w:pPr>
            <w:r>
              <w:rPr>
                <w:sz w:val="24"/>
              </w:rPr>
              <w:t>5-9</w:t>
            </w:r>
            <w:r>
              <w:rPr>
                <w:spacing w:val="3"/>
                <w:sz w:val="24"/>
              </w:rPr>
              <w:t xml:space="preserve"> </w:t>
            </w:r>
            <w:r>
              <w:rPr>
                <w:spacing w:val="-5"/>
                <w:sz w:val="24"/>
              </w:rPr>
              <w:t>кл.</w:t>
            </w:r>
          </w:p>
        </w:tc>
        <w:tc>
          <w:tcPr>
            <w:tcW w:w="1854" w:type="dxa"/>
          </w:tcPr>
          <w:p w:rsidR="00CE04F4" w:rsidRDefault="008178F7">
            <w:pPr>
              <w:pStyle w:val="TableParagraph"/>
              <w:spacing w:before="64"/>
              <w:ind w:left="79"/>
              <w:rPr>
                <w:sz w:val="24"/>
              </w:rPr>
            </w:pPr>
            <w:r>
              <w:rPr>
                <w:spacing w:val="-2"/>
                <w:sz w:val="24"/>
              </w:rPr>
              <w:t>Сентябрь</w:t>
            </w:r>
          </w:p>
        </w:tc>
        <w:tc>
          <w:tcPr>
            <w:tcW w:w="2401" w:type="dxa"/>
          </w:tcPr>
          <w:p w:rsidR="00CE04F4" w:rsidRDefault="008178F7">
            <w:pPr>
              <w:pStyle w:val="TableParagraph"/>
              <w:spacing w:before="64" w:line="242" w:lineRule="auto"/>
              <w:ind w:left="112" w:right="120"/>
              <w:rPr>
                <w:sz w:val="24"/>
              </w:rPr>
            </w:pPr>
            <w:r>
              <w:rPr>
                <w:spacing w:val="-2"/>
                <w:sz w:val="24"/>
              </w:rPr>
              <w:t>Учителя физкультуры</w:t>
            </w:r>
          </w:p>
        </w:tc>
      </w:tr>
      <w:tr w:rsidR="00CE04F4">
        <w:trPr>
          <w:trHeight w:val="1804"/>
        </w:trPr>
        <w:tc>
          <w:tcPr>
            <w:tcW w:w="3544" w:type="dxa"/>
          </w:tcPr>
          <w:p w:rsidR="00CE04F4" w:rsidRDefault="008178F7">
            <w:pPr>
              <w:pStyle w:val="TableParagraph"/>
              <w:spacing w:before="63"/>
              <w:ind w:left="78" w:right="154"/>
              <w:rPr>
                <w:sz w:val="24"/>
              </w:rPr>
            </w:pPr>
            <w:r>
              <w:rPr>
                <w:sz w:val="24"/>
              </w:rPr>
              <w:t>День</w:t>
            </w:r>
            <w:r>
              <w:rPr>
                <w:spacing w:val="-9"/>
                <w:sz w:val="24"/>
              </w:rPr>
              <w:t xml:space="preserve"> </w:t>
            </w:r>
            <w:r>
              <w:rPr>
                <w:sz w:val="24"/>
              </w:rPr>
              <w:t>учителя</w:t>
            </w:r>
            <w:r>
              <w:rPr>
                <w:spacing w:val="-9"/>
                <w:sz w:val="24"/>
              </w:rPr>
              <w:t xml:space="preserve"> </w:t>
            </w:r>
            <w:r>
              <w:rPr>
                <w:sz w:val="24"/>
              </w:rPr>
              <w:t>в</w:t>
            </w:r>
            <w:r>
              <w:rPr>
                <w:spacing w:val="-8"/>
                <w:sz w:val="24"/>
              </w:rPr>
              <w:t xml:space="preserve"> </w:t>
            </w:r>
            <w:r>
              <w:rPr>
                <w:sz w:val="24"/>
              </w:rPr>
              <w:t>гимназии:</w:t>
            </w:r>
            <w:r>
              <w:rPr>
                <w:spacing w:val="-13"/>
                <w:sz w:val="24"/>
              </w:rPr>
              <w:t xml:space="preserve"> </w:t>
            </w:r>
            <w:r>
              <w:rPr>
                <w:sz w:val="24"/>
              </w:rPr>
              <w:t xml:space="preserve">акция по поздравлению учителей, учителей- ветеранов педагогического труда, День самоуправления, концертная </w:t>
            </w:r>
            <w:r>
              <w:rPr>
                <w:spacing w:val="-2"/>
                <w:sz w:val="24"/>
              </w:rPr>
              <w:t>программа.</w:t>
            </w:r>
          </w:p>
        </w:tc>
        <w:tc>
          <w:tcPr>
            <w:tcW w:w="1421" w:type="dxa"/>
          </w:tcPr>
          <w:p w:rsidR="00CE04F4" w:rsidRDefault="008178F7">
            <w:pPr>
              <w:pStyle w:val="TableParagraph"/>
              <w:spacing w:before="63"/>
              <w:ind w:left="371"/>
              <w:rPr>
                <w:sz w:val="24"/>
              </w:rPr>
            </w:pPr>
            <w:r>
              <w:rPr>
                <w:sz w:val="24"/>
              </w:rPr>
              <w:t>5-9</w:t>
            </w:r>
            <w:r>
              <w:rPr>
                <w:spacing w:val="3"/>
                <w:sz w:val="24"/>
              </w:rPr>
              <w:t xml:space="preserve"> </w:t>
            </w:r>
            <w:r>
              <w:rPr>
                <w:spacing w:val="-5"/>
                <w:sz w:val="24"/>
              </w:rPr>
              <w:t>кл.</w:t>
            </w:r>
          </w:p>
        </w:tc>
        <w:tc>
          <w:tcPr>
            <w:tcW w:w="1854" w:type="dxa"/>
          </w:tcPr>
          <w:p w:rsidR="00CE04F4" w:rsidRDefault="008178F7">
            <w:pPr>
              <w:pStyle w:val="TableParagraph"/>
              <w:spacing w:before="63"/>
              <w:ind w:left="79"/>
              <w:rPr>
                <w:sz w:val="24"/>
              </w:rPr>
            </w:pPr>
            <w:r>
              <w:rPr>
                <w:spacing w:val="-2"/>
                <w:sz w:val="24"/>
              </w:rPr>
              <w:t>Октябрь</w:t>
            </w:r>
          </w:p>
        </w:tc>
        <w:tc>
          <w:tcPr>
            <w:tcW w:w="2401" w:type="dxa"/>
          </w:tcPr>
          <w:p w:rsidR="00CE04F4" w:rsidRDefault="008178F7">
            <w:pPr>
              <w:pStyle w:val="TableParagraph"/>
              <w:spacing w:before="63"/>
              <w:ind w:left="112"/>
              <w:rPr>
                <w:sz w:val="24"/>
              </w:rPr>
            </w:pPr>
            <w:r>
              <w:rPr>
                <w:sz w:val="24"/>
              </w:rPr>
              <w:t>Советник</w:t>
            </w:r>
            <w:r>
              <w:rPr>
                <w:spacing w:val="-15"/>
                <w:sz w:val="24"/>
              </w:rPr>
              <w:t xml:space="preserve"> </w:t>
            </w:r>
            <w:r>
              <w:rPr>
                <w:sz w:val="24"/>
              </w:rPr>
              <w:t xml:space="preserve">директора по воспитанию, </w:t>
            </w:r>
            <w:r>
              <w:rPr>
                <w:spacing w:val="-2"/>
                <w:sz w:val="24"/>
              </w:rPr>
              <w:t>классные руководители</w:t>
            </w:r>
          </w:p>
        </w:tc>
      </w:tr>
      <w:tr w:rsidR="00CE04F4">
        <w:trPr>
          <w:trHeight w:val="2083"/>
        </w:trPr>
        <w:tc>
          <w:tcPr>
            <w:tcW w:w="3544" w:type="dxa"/>
          </w:tcPr>
          <w:p w:rsidR="00CE04F4" w:rsidRDefault="008178F7">
            <w:pPr>
              <w:pStyle w:val="TableParagraph"/>
              <w:spacing w:before="68"/>
              <w:ind w:left="78"/>
              <w:rPr>
                <w:sz w:val="24"/>
              </w:rPr>
            </w:pPr>
            <w:r>
              <w:rPr>
                <w:sz w:val="24"/>
              </w:rPr>
              <w:t>Мероприятия месячника взаимодействия семьи и школы: выставка</w:t>
            </w:r>
            <w:r>
              <w:rPr>
                <w:spacing w:val="-15"/>
                <w:sz w:val="24"/>
              </w:rPr>
              <w:t xml:space="preserve"> </w:t>
            </w:r>
            <w:r>
              <w:rPr>
                <w:sz w:val="24"/>
              </w:rPr>
              <w:t>рисунков,</w:t>
            </w:r>
            <w:r>
              <w:rPr>
                <w:spacing w:val="-15"/>
                <w:sz w:val="24"/>
              </w:rPr>
              <w:t xml:space="preserve"> </w:t>
            </w:r>
            <w:r>
              <w:rPr>
                <w:sz w:val="24"/>
              </w:rPr>
              <w:t xml:space="preserve">фотографий, акции по поздравлению мам с Днем матери, беседы, общешкольное родительское </w:t>
            </w:r>
            <w:r>
              <w:rPr>
                <w:spacing w:val="-2"/>
                <w:sz w:val="24"/>
              </w:rPr>
              <w:t>собрание</w:t>
            </w:r>
          </w:p>
        </w:tc>
        <w:tc>
          <w:tcPr>
            <w:tcW w:w="1421" w:type="dxa"/>
          </w:tcPr>
          <w:p w:rsidR="00CE04F4" w:rsidRDefault="008178F7">
            <w:pPr>
              <w:pStyle w:val="TableParagraph"/>
              <w:spacing w:before="68"/>
              <w:ind w:left="371"/>
              <w:rPr>
                <w:sz w:val="24"/>
              </w:rPr>
            </w:pPr>
            <w:r>
              <w:rPr>
                <w:sz w:val="24"/>
              </w:rPr>
              <w:t>5-9</w:t>
            </w:r>
            <w:r>
              <w:rPr>
                <w:spacing w:val="3"/>
                <w:sz w:val="24"/>
              </w:rPr>
              <w:t xml:space="preserve"> </w:t>
            </w:r>
            <w:r>
              <w:rPr>
                <w:spacing w:val="-5"/>
                <w:sz w:val="24"/>
              </w:rPr>
              <w:t>кл.</w:t>
            </w:r>
          </w:p>
        </w:tc>
        <w:tc>
          <w:tcPr>
            <w:tcW w:w="1854" w:type="dxa"/>
          </w:tcPr>
          <w:p w:rsidR="00CE04F4" w:rsidRDefault="008178F7">
            <w:pPr>
              <w:pStyle w:val="TableParagraph"/>
              <w:spacing w:before="68"/>
              <w:ind w:left="79"/>
              <w:rPr>
                <w:sz w:val="24"/>
              </w:rPr>
            </w:pPr>
            <w:r>
              <w:rPr>
                <w:spacing w:val="-2"/>
                <w:sz w:val="24"/>
              </w:rPr>
              <w:t>Ноябрь</w:t>
            </w:r>
          </w:p>
        </w:tc>
        <w:tc>
          <w:tcPr>
            <w:tcW w:w="2401" w:type="dxa"/>
          </w:tcPr>
          <w:p w:rsidR="00CE04F4" w:rsidRDefault="008178F7">
            <w:pPr>
              <w:pStyle w:val="TableParagraph"/>
              <w:spacing w:before="68"/>
              <w:ind w:left="112"/>
              <w:rPr>
                <w:sz w:val="24"/>
              </w:rPr>
            </w:pPr>
            <w:r>
              <w:rPr>
                <w:sz w:val="24"/>
              </w:rPr>
              <w:t>Советник</w:t>
            </w:r>
            <w:r>
              <w:rPr>
                <w:spacing w:val="-15"/>
                <w:sz w:val="24"/>
              </w:rPr>
              <w:t xml:space="preserve"> </w:t>
            </w:r>
            <w:r>
              <w:rPr>
                <w:sz w:val="24"/>
              </w:rPr>
              <w:t xml:space="preserve">директора по воспитанию, </w:t>
            </w:r>
            <w:r>
              <w:rPr>
                <w:spacing w:val="-2"/>
                <w:sz w:val="24"/>
              </w:rPr>
              <w:t>классные руководители</w:t>
            </w:r>
          </w:p>
        </w:tc>
      </w:tr>
    </w:tbl>
    <w:p w:rsidR="00CE04F4" w:rsidRDefault="00CE04F4">
      <w:pPr>
        <w:pStyle w:val="TableParagraph"/>
        <w:rPr>
          <w:sz w:val="24"/>
        </w:rPr>
        <w:sectPr w:rsidR="00CE04F4">
          <w:type w:val="continuous"/>
          <w:pgSz w:w="11910" w:h="16840"/>
          <w:pgMar w:top="680" w:right="283" w:bottom="480" w:left="708" w:header="0" w:footer="292" w:gutter="0"/>
          <w:cols w:space="720"/>
        </w:sectPr>
      </w:pPr>
    </w:p>
    <w:tbl>
      <w:tblPr>
        <w:tblStyle w:val="TableNormal"/>
        <w:tblW w:w="0" w:type="auto"/>
        <w:tblInd w:w="9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544"/>
        <w:gridCol w:w="1421"/>
        <w:gridCol w:w="1887"/>
        <w:gridCol w:w="2367"/>
      </w:tblGrid>
      <w:tr w:rsidR="00CE04F4">
        <w:trPr>
          <w:trHeight w:val="1530"/>
        </w:trPr>
        <w:tc>
          <w:tcPr>
            <w:tcW w:w="3544" w:type="dxa"/>
          </w:tcPr>
          <w:p w:rsidR="00CE04F4" w:rsidRDefault="008178F7">
            <w:pPr>
              <w:pStyle w:val="TableParagraph"/>
              <w:spacing w:before="64"/>
              <w:ind w:left="78"/>
              <w:rPr>
                <w:sz w:val="24"/>
              </w:rPr>
            </w:pPr>
            <w:r>
              <w:rPr>
                <w:sz w:val="24"/>
              </w:rPr>
              <w:t>День</w:t>
            </w:r>
            <w:r>
              <w:rPr>
                <w:spacing w:val="-12"/>
                <w:sz w:val="24"/>
              </w:rPr>
              <w:t xml:space="preserve"> </w:t>
            </w:r>
            <w:r>
              <w:rPr>
                <w:sz w:val="24"/>
              </w:rPr>
              <w:t>правовой</w:t>
            </w:r>
            <w:r>
              <w:rPr>
                <w:spacing w:val="-15"/>
                <w:sz w:val="24"/>
              </w:rPr>
              <w:t xml:space="preserve"> </w:t>
            </w:r>
            <w:r>
              <w:rPr>
                <w:sz w:val="24"/>
              </w:rPr>
              <w:t>защиты</w:t>
            </w:r>
            <w:r>
              <w:rPr>
                <w:spacing w:val="-11"/>
                <w:sz w:val="24"/>
              </w:rPr>
              <w:t xml:space="preserve"> </w:t>
            </w:r>
            <w:r>
              <w:rPr>
                <w:sz w:val="24"/>
              </w:rPr>
              <w:t>детей. Анкетирование учащихся на случай нарушения их прав и свобод в школе и семье.</w:t>
            </w:r>
          </w:p>
        </w:tc>
        <w:tc>
          <w:tcPr>
            <w:tcW w:w="1421" w:type="dxa"/>
          </w:tcPr>
          <w:p w:rsidR="00CE04F4" w:rsidRDefault="008178F7">
            <w:pPr>
              <w:pStyle w:val="TableParagraph"/>
              <w:spacing w:before="64"/>
              <w:ind w:left="16"/>
              <w:jc w:val="center"/>
              <w:rPr>
                <w:sz w:val="24"/>
              </w:rPr>
            </w:pPr>
            <w:r>
              <w:rPr>
                <w:sz w:val="24"/>
              </w:rPr>
              <w:t>5-9</w:t>
            </w:r>
            <w:r>
              <w:rPr>
                <w:spacing w:val="3"/>
                <w:sz w:val="24"/>
              </w:rPr>
              <w:t xml:space="preserve"> </w:t>
            </w:r>
            <w:r>
              <w:rPr>
                <w:spacing w:val="-5"/>
                <w:sz w:val="24"/>
              </w:rPr>
              <w:t>кл.</w:t>
            </w:r>
          </w:p>
        </w:tc>
        <w:tc>
          <w:tcPr>
            <w:tcW w:w="1887" w:type="dxa"/>
          </w:tcPr>
          <w:p w:rsidR="00CE04F4" w:rsidRDefault="008178F7">
            <w:pPr>
              <w:pStyle w:val="TableParagraph"/>
              <w:spacing w:before="64"/>
              <w:ind w:left="79"/>
              <w:rPr>
                <w:sz w:val="24"/>
              </w:rPr>
            </w:pPr>
            <w:r>
              <w:rPr>
                <w:spacing w:val="-2"/>
                <w:sz w:val="24"/>
              </w:rPr>
              <w:t>Ноябрь</w:t>
            </w:r>
          </w:p>
        </w:tc>
        <w:tc>
          <w:tcPr>
            <w:tcW w:w="2367" w:type="dxa"/>
          </w:tcPr>
          <w:p w:rsidR="00CE04F4" w:rsidRDefault="008178F7">
            <w:pPr>
              <w:pStyle w:val="TableParagraph"/>
              <w:spacing w:before="64"/>
              <w:ind w:left="79" w:right="183"/>
              <w:rPr>
                <w:sz w:val="24"/>
              </w:rPr>
            </w:pPr>
            <w:r>
              <w:rPr>
                <w:sz w:val="24"/>
              </w:rPr>
              <w:t>Советник</w:t>
            </w:r>
            <w:r>
              <w:rPr>
                <w:spacing w:val="-15"/>
                <w:sz w:val="24"/>
              </w:rPr>
              <w:t xml:space="preserve"> </w:t>
            </w:r>
            <w:r>
              <w:rPr>
                <w:sz w:val="24"/>
              </w:rPr>
              <w:t xml:space="preserve">директора по воспитанию, </w:t>
            </w:r>
            <w:r>
              <w:rPr>
                <w:spacing w:val="-2"/>
                <w:sz w:val="24"/>
              </w:rPr>
              <w:t>классные руководители Педагог-психолог</w:t>
            </w:r>
          </w:p>
        </w:tc>
      </w:tr>
      <w:tr w:rsidR="00CE04F4">
        <w:trPr>
          <w:trHeight w:val="700"/>
        </w:trPr>
        <w:tc>
          <w:tcPr>
            <w:tcW w:w="3544" w:type="dxa"/>
          </w:tcPr>
          <w:p w:rsidR="00CE04F4" w:rsidRDefault="008178F7">
            <w:pPr>
              <w:pStyle w:val="TableParagraph"/>
              <w:spacing w:before="64"/>
              <w:ind w:left="78"/>
              <w:rPr>
                <w:sz w:val="24"/>
              </w:rPr>
            </w:pPr>
            <w:r>
              <w:rPr>
                <w:sz w:val="24"/>
              </w:rPr>
              <w:t>Соревнования</w:t>
            </w:r>
            <w:r>
              <w:rPr>
                <w:spacing w:val="-7"/>
                <w:sz w:val="24"/>
              </w:rPr>
              <w:t xml:space="preserve"> </w:t>
            </w:r>
            <w:r>
              <w:rPr>
                <w:sz w:val="24"/>
              </w:rPr>
              <w:t>по</w:t>
            </w:r>
            <w:r>
              <w:rPr>
                <w:spacing w:val="3"/>
                <w:sz w:val="24"/>
              </w:rPr>
              <w:t xml:space="preserve"> </w:t>
            </w:r>
            <w:r>
              <w:rPr>
                <w:spacing w:val="-2"/>
                <w:sz w:val="24"/>
              </w:rPr>
              <w:t>волейболу</w:t>
            </w:r>
          </w:p>
        </w:tc>
        <w:tc>
          <w:tcPr>
            <w:tcW w:w="1421" w:type="dxa"/>
          </w:tcPr>
          <w:p w:rsidR="00CE04F4" w:rsidRDefault="008178F7">
            <w:pPr>
              <w:pStyle w:val="TableParagraph"/>
              <w:spacing w:before="64"/>
              <w:ind w:left="16"/>
              <w:jc w:val="center"/>
              <w:rPr>
                <w:sz w:val="24"/>
              </w:rPr>
            </w:pPr>
            <w:r>
              <w:rPr>
                <w:sz w:val="24"/>
              </w:rPr>
              <w:t>5-9</w:t>
            </w:r>
            <w:r>
              <w:rPr>
                <w:spacing w:val="3"/>
                <w:sz w:val="24"/>
              </w:rPr>
              <w:t xml:space="preserve"> </w:t>
            </w:r>
            <w:r>
              <w:rPr>
                <w:spacing w:val="-5"/>
                <w:sz w:val="24"/>
              </w:rPr>
              <w:t>кл.</w:t>
            </w:r>
          </w:p>
        </w:tc>
        <w:tc>
          <w:tcPr>
            <w:tcW w:w="1887" w:type="dxa"/>
          </w:tcPr>
          <w:p w:rsidR="00CE04F4" w:rsidRDefault="008178F7">
            <w:pPr>
              <w:pStyle w:val="TableParagraph"/>
              <w:spacing w:before="64"/>
              <w:ind w:left="79"/>
              <w:rPr>
                <w:sz w:val="24"/>
              </w:rPr>
            </w:pPr>
            <w:r>
              <w:rPr>
                <w:spacing w:val="-2"/>
                <w:sz w:val="24"/>
              </w:rPr>
              <w:t>Ноябрь</w:t>
            </w:r>
          </w:p>
        </w:tc>
        <w:tc>
          <w:tcPr>
            <w:tcW w:w="2367" w:type="dxa"/>
          </w:tcPr>
          <w:p w:rsidR="00CE04F4" w:rsidRDefault="008178F7">
            <w:pPr>
              <w:pStyle w:val="TableParagraph"/>
              <w:spacing w:before="64" w:line="242" w:lineRule="auto"/>
              <w:ind w:left="79"/>
              <w:rPr>
                <w:sz w:val="24"/>
              </w:rPr>
            </w:pPr>
            <w:r>
              <w:rPr>
                <w:sz w:val="24"/>
              </w:rPr>
              <w:t>Учителя</w:t>
            </w:r>
            <w:r>
              <w:rPr>
                <w:spacing w:val="-15"/>
                <w:sz w:val="24"/>
              </w:rPr>
              <w:t xml:space="preserve"> </w:t>
            </w:r>
            <w:r>
              <w:rPr>
                <w:sz w:val="24"/>
              </w:rPr>
              <w:t xml:space="preserve">физической </w:t>
            </w:r>
            <w:r>
              <w:rPr>
                <w:spacing w:val="-2"/>
                <w:sz w:val="24"/>
              </w:rPr>
              <w:t>культуры</w:t>
            </w:r>
          </w:p>
        </w:tc>
      </w:tr>
      <w:tr w:rsidR="00CE04F4">
        <w:trPr>
          <w:trHeight w:val="1804"/>
        </w:trPr>
        <w:tc>
          <w:tcPr>
            <w:tcW w:w="3544" w:type="dxa"/>
          </w:tcPr>
          <w:p w:rsidR="00CE04F4" w:rsidRDefault="008178F7">
            <w:pPr>
              <w:pStyle w:val="TableParagraph"/>
              <w:spacing w:before="68"/>
              <w:ind w:left="78" w:right="72"/>
              <w:rPr>
                <w:sz w:val="24"/>
              </w:rPr>
            </w:pPr>
            <w:r>
              <w:rPr>
                <w:sz w:val="24"/>
              </w:rPr>
              <w:t>Мероприятия месячника эстетического воспитания в гимназии. Новый год в гимназии:</w:t>
            </w:r>
            <w:r>
              <w:rPr>
                <w:spacing w:val="-15"/>
                <w:sz w:val="24"/>
              </w:rPr>
              <w:t xml:space="preserve"> </w:t>
            </w:r>
            <w:r>
              <w:rPr>
                <w:sz w:val="24"/>
              </w:rPr>
              <w:t>украшение</w:t>
            </w:r>
            <w:r>
              <w:rPr>
                <w:spacing w:val="-15"/>
                <w:sz w:val="24"/>
              </w:rPr>
              <w:t xml:space="preserve"> </w:t>
            </w:r>
            <w:r>
              <w:rPr>
                <w:sz w:val="24"/>
              </w:rPr>
              <w:t>кабинетов, оформление окон, конкурс рисунков, поделок</w:t>
            </w:r>
          </w:p>
        </w:tc>
        <w:tc>
          <w:tcPr>
            <w:tcW w:w="1421" w:type="dxa"/>
          </w:tcPr>
          <w:p w:rsidR="00CE04F4" w:rsidRDefault="008178F7">
            <w:pPr>
              <w:pStyle w:val="TableParagraph"/>
              <w:spacing w:before="68"/>
              <w:ind w:left="16"/>
              <w:jc w:val="center"/>
              <w:rPr>
                <w:sz w:val="24"/>
              </w:rPr>
            </w:pPr>
            <w:r>
              <w:rPr>
                <w:sz w:val="24"/>
              </w:rPr>
              <w:t>5-9</w:t>
            </w:r>
            <w:r>
              <w:rPr>
                <w:spacing w:val="3"/>
                <w:sz w:val="24"/>
              </w:rPr>
              <w:t xml:space="preserve"> </w:t>
            </w:r>
            <w:r>
              <w:rPr>
                <w:spacing w:val="-5"/>
                <w:sz w:val="24"/>
              </w:rPr>
              <w:t>кл.</w:t>
            </w:r>
          </w:p>
        </w:tc>
        <w:tc>
          <w:tcPr>
            <w:tcW w:w="1887" w:type="dxa"/>
          </w:tcPr>
          <w:p w:rsidR="00CE04F4" w:rsidRDefault="008178F7">
            <w:pPr>
              <w:pStyle w:val="TableParagraph"/>
              <w:spacing w:before="68"/>
              <w:ind w:left="79"/>
              <w:rPr>
                <w:sz w:val="24"/>
              </w:rPr>
            </w:pPr>
            <w:r>
              <w:rPr>
                <w:spacing w:val="-2"/>
                <w:sz w:val="24"/>
              </w:rPr>
              <w:t>Декабрь</w:t>
            </w:r>
          </w:p>
        </w:tc>
        <w:tc>
          <w:tcPr>
            <w:tcW w:w="2367" w:type="dxa"/>
          </w:tcPr>
          <w:p w:rsidR="00CE04F4" w:rsidRDefault="008178F7">
            <w:pPr>
              <w:pStyle w:val="TableParagraph"/>
              <w:spacing w:before="68"/>
              <w:ind w:left="79" w:right="183"/>
              <w:rPr>
                <w:sz w:val="24"/>
              </w:rPr>
            </w:pPr>
            <w:r>
              <w:rPr>
                <w:sz w:val="24"/>
              </w:rPr>
              <w:t>Советник</w:t>
            </w:r>
            <w:r>
              <w:rPr>
                <w:spacing w:val="-15"/>
                <w:sz w:val="24"/>
              </w:rPr>
              <w:t xml:space="preserve"> </w:t>
            </w:r>
            <w:r>
              <w:rPr>
                <w:sz w:val="24"/>
              </w:rPr>
              <w:t xml:space="preserve">директора по воспитанию, </w:t>
            </w:r>
            <w:r>
              <w:rPr>
                <w:spacing w:val="-2"/>
                <w:sz w:val="24"/>
              </w:rPr>
              <w:t>классные руководители</w:t>
            </w:r>
          </w:p>
        </w:tc>
      </w:tr>
      <w:tr w:rsidR="00CE04F4">
        <w:trPr>
          <w:trHeight w:val="1257"/>
        </w:trPr>
        <w:tc>
          <w:tcPr>
            <w:tcW w:w="3544" w:type="dxa"/>
          </w:tcPr>
          <w:p w:rsidR="00CE04F4" w:rsidRDefault="008178F7">
            <w:pPr>
              <w:pStyle w:val="TableParagraph"/>
              <w:spacing w:before="68" w:line="242" w:lineRule="auto"/>
              <w:ind w:left="78" w:right="84"/>
              <w:rPr>
                <w:sz w:val="24"/>
              </w:rPr>
            </w:pPr>
            <w:r>
              <w:rPr>
                <w:sz w:val="24"/>
              </w:rPr>
              <w:t>Час</w:t>
            </w:r>
            <w:r>
              <w:rPr>
                <w:spacing w:val="-15"/>
                <w:sz w:val="24"/>
              </w:rPr>
              <w:t xml:space="preserve"> </w:t>
            </w:r>
            <w:r>
              <w:rPr>
                <w:sz w:val="24"/>
              </w:rPr>
              <w:t>памяти</w:t>
            </w:r>
            <w:r>
              <w:rPr>
                <w:spacing w:val="-15"/>
                <w:sz w:val="24"/>
              </w:rPr>
              <w:t xml:space="preserve"> </w:t>
            </w:r>
            <w:r>
              <w:rPr>
                <w:sz w:val="24"/>
              </w:rPr>
              <w:t xml:space="preserve">«Блокада </w:t>
            </w:r>
            <w:r>
              <w:rPr>
                <w:spacing w:val="-2"/>
                <w:sz w:val="24"/>
              </w:rPr>
              <w:t>Ленинграда»</w:t>
            </w:r>
          </w:p>
        </w:tc>
        <w:tc>
          <w:tcPr>
            <w:tcW w:w="1421" w:type="dxa"/>
          </w:tcPr>
          <w:p w:rsidR="00CE04F4" w:rsidRDefault="008178F7">
            <w:pPr>
              <w:pStyle w:val="TableParagraph"/>
              <w:spacing w:before="68"/>
              <w:ind w:left="16"/>
              <w:jc w:val="center"/>
              <w:rPr>
                <w:sz w:val="24"/>
              </w:rPr>
            </w:pPr>
            <w:r>
              <w:rPr>
                <w:sz w:val="24"/>
              </w:rPr>
              <w:t>5-9</w:t>
            </w:r>
            <w:r>
              <w:rPr>
                <w:spacing w:val="3"/>
                <w:sz w:val="24"/>
              </w:rPr>
              <w:t xml:space="preserve"> </w:t>
            </w:r>
            <w:r>
              <w:rPr>
                <w:spacing w:val="-5"/>
                <w:sz w:val="24"/>
              </w:rPr>
              <w:t>кл.</w:t>
            </w:r>
          </w:p>
        </w:tc>
        <w:tc>
          <w:tcPr>
            <w:tcW w:w="1887" w:type="dxa"/>
          </w:tcPr>
          <w:p w:rsidR="00CE04F4" w:rsidRDefault="008178F7">
            <w:pPr>
              <w:pStyle w:val="TableParagraph"/>
              <w:spacing w:before="68"/>
              <w:ind w:left="79"/>
              <w:rPr>
                <w:sz w:val="24"/>
              </w:rPr>
            </w:pPr>
            <w:r>
              <w:rPr>
                <w:spacing w:val="-2"/>
                <w:sz w:val="24"/>
              </w:rPr>
              <w:t>Январь</w:t>
            </w:r>
          </w:p>
        </w:tc>
        <w:tc>
          <w:tcPr>
            <w:tcW w:w="2367" w:type="dxa"/>
          </w:tcPr>
          <w:p w:rsidR="00CE04F4" w:rsidRDefault="008178F7">
            <w:pPr>
              <w:pStyle w:val="TableParagraph"/>
              <w:spacing w:before="68"/>
              <w:ind w:left="79" w:right="183"/>
              <w:rPr>
                <w:sz w:val="24"/>
              </w:rPr>
            </w:pPr>
            <w:r>
              <w:rPr>
                <w:sz w:val="24"/>
              </w:rPr>
              <w:t>Советник</w:t>
            </w:r>
            <w:r>
              <w:rPr>
                <w:spacing w:val="-15"/>
                <w:sz w:val="24"/>
              </w:rPr>
              <w:t xml:space="preserve"> </w:t>
            </w:r>
            <w:r>
              <w:rPr>
                <w:sz w:val="24"/>
              </w:rPr>
              <w:t xml:space="preserve">директора по воспитанию, </w:t>
            </w:r>
            <w:r>
              <w:rPr>
                <w:spacing w:val="-2"/>
                <w:sz w:val="24"/>
              </w:rPr>
              <w:t>классные руководители</w:t>
            </w:r>
          </w:p>
        </w:tc>
      </w:tr>
      <w:tr w:rsidR="00CE04F4">
        <w:trPr>
          <w:trHeight w:val="2630"/>
        </w:trPr>
        <w:tc>
          <w:tcPr>
            <w:tcW w:w="3544" w:type="dxa"/>
          </w:tcPr>
          <w:p w:rsidR="00CE04F4" w:rsidRDefault="008178F7">
            <w:pPr>
              <w:pStyle w:val="TableParagraph"/>
              <w:spacing w:before="63"/>
              <w:ind w:left="78"/>
              <w:rPr>
                <w:sz w:val="24"/>
              </w:rPr>
            </w:pPr>
            <w:r>
              <w:rPr>
                <w:sz w:val="24"/>
              </w:rPr>
              <w:t>Мероприятия месячника гражданского</w:t>
            </w:r>
            <w:r>
              <w:rPr>
                <w:spacing w:val="-15"/>
                <w:sz w:val="24"/>
              </w:rPr>
              <w:t xml:space="preserve"> </w:t>
            </w:r>
            <w:r>
              <w:rPr>
                <w:sz w:val="24"/>
              </w:rPr>
              <w:t>и</w:t>
            </w:r>
            <w:r>
              <w:rPr>
                <w:spacing w:val="-15"/>
                <w:sz w:val="24"/>
              </w:rPr>
              <w:t xml:space="preserve"> </w:t>
            </w:r>
            <w:r>
              <w:rPr>
                <w:sz w:val="24"/>
              </w:rPr>
              <w:t xml:space="preserve">патриотического </w:t>
            </w:r>
            <w:r>
              <w:rPr>
                <w:spacing w:val="-2"/>
                <w:sz w:val="24"/>
              </w:rPr>
              <w:t>воспитания:</w:t>
            </w:r>
          </w:p>
          <w:p w:rsidR="00CE04F4" w:rsidRDefault="008178F7">
            <w:pPr>
              <w:pStyle w:val="TableParagraph"/>
              <w:spacing w:before="3"/>
              <w:ind w:left="78"/>
              <w:rPr>
                <w:sz w:val="24"/>
              </w:rPr>
            </w:pPr>
            <w:r>
              <w:rPr>
                <w:sz w:val="24"/>
              </w:rPr>
              <w:t>Смотр</w:t>
            </w:r>
            <w:r>
              <w:rPr>
                <w:spacing w:val="-13"/>
                <w:sz w:val="24"/>
              </w:rPr>
              <w:t xml:space="preserve"> </w:t>
            </w:r>
            <w:r>
              <w:rPr>
                <w:sz w:val="24"/>
              </w:rPr>
              <w:t>строя</w:t>
            </w:r>
            <w:r>
              <w:rPr>
                <w:spacing w:val="-9"/>
                <w:sz w:val="24"/>
              </w:rPr>
              <w:t xml:space="preserve"> </w:t>
            </w:r>
            <w:r>
              <w:rPr>
                <w:sz w:val="24"/>
              </w:rPr>
              <w:t>и</w:t>
            </w:r>
            <w:r>
              <w:rPr>
                <w:spacing w:val="-13"/>
                <w:sz w:val="24"/>
              </w:rPr>
              <w:t xml:space="preserve"> </w:t>
            </w:r>
            <w:r>
              <w:rPr>
                <w:sz w:val="24"/>
              </w:rPr>
              <w:t>песни»,</w:t>
            </w:r>
            <w:r>
              <w:rPr>
                <w:spacing w:val="-8"/>
                <w:sz w:val="24"/>
              </w:rPr>
              <w:t xml:space="preserve"> </w:t>
            </w:r>
            <w:r>
              <w:rPr>
                <w:sz w:val="24"/>
              </w:rPr>
              <w:t>«Веселые старты», фестиваль патриотической</w:t>
            </w:r>
            <w:r>
              <w:rPr>
                <w:spacing w:val="-4"/>
                <w:sz w:val="24"/>
              </w:rPr>
              <w:t xml:space="preserve"> </w:t>
            </w:r>
            <w:r>
              <w:rPr>
                <w:sz w:val="24"/>
              </w:rPr>
              <w:t>песни, акция</w:t>
            </w:r>
            <w:r>
              <w:rPr>
                <w:spacing w:val="-5"/>
                <w:sz w:val="24"/>
              </w:rPr>
              <w:t xml:space="preserve"> </w:t>
            </w:r>
            <w:r>
              <w:rPr>
                <w:sz w:val="24"/>
              </w:rPr>
              <w:t>по поздравлению пап и дедушек, мальчиков, конкурс рисунков, Уроки мужества.</w:t>
            </w:r>
          </w:p>
        </w:tc>
        <w:tc>
          <w:tcPr>
            <w:tcW w:w="1421" w:type="dxa"/>
          </w:tcPr>
          <w:p w:rsidR="00CE04F4" w:rsidRDefault="008178F7">
            <w:pPr>
              <w:pStyle w:val="TableParagraph"/>
              <w:spacing w:before="63"/>
              <w:ind w:left="16"/>
              <w:jc w:val="center"/>
              <w:rPr>
                <w:sz w:val="24"/>
              </w:rPr>
            </w:pPr>
            <w:r>
              <w:rPr>
                <w:sz w:val="24"/>
              </w:rPr>
              <w:t>5-9</w:t>
            </w:r>
            <w:r>
              <w:rPr>
                <w:spacing w:val="3"/>
                <w:sz w:val="24"/>
              </w:rPr>
              <w:t xml:space="preserve"> </w:t>
            </w:r>
            <w:r>
              <w:rPr>
                <w:spacing w:val="-5"/>
                <w:sz w:val="24"/>
              </w:rPr>
              <w:t>кл.</w:t>
            </w:r>
          </w:p>
        </w:tc>
        <w:tc>
          <w:tcPr>
            <w:tcW w:w="1887" w:type="dxa"/>
          </w:tcPr>
          <w:p w:rsidR="00CE04F4" w:rsidRDefault="008178F7">
            <w:pPr>
              <w:pStyle w:val="TableParagraph"/>
              <w:spacing w:before="63"/>
              <w:ind w:left="79"/>
              <w:rPr>
                <w:sz w:val="24"/>
              </w:rPr>
            </w:pPr>
            <w:r>
              <w:rPr>
                <w:spacing w:val="-2"/>
                <w:sz w:val="24"/>
              </w:rPr>
              <w:t>Февраль</w:t>
            </w:r>
          </w:p>
        </w:tc>
        <w:tc>
          <w:tcPr>
            <w:tcW w:w="2367" w:type="dxa"/>
          </w:tcPr>
          <w:p w:rsidR="00CE04F4" w:rsidRDefault="008178F7">
            <w:pPr>
              <w:pStyle w:val="TableParagraph"/>
              <w:spacing w:before="63"/>
              <w:ind w:left="79" w:right="183"/>
              <w:rPr>
                <w:sz w:val="24"/>
              </w:rPr>
            </w:pPr>
            <w:r>
              <w:rPr>
                <w:sz w:val="24"/>
              </w:rPr>
              <w:t>Советник</w:t>
            </w:r>
            <w:r>
              <w:rPr>
                <w:spacing w:val="-15"/>
                <w:sz w:val="24"/>
              </w:rPr>
              <w:t xml:space="preserve"> </w:t>
            </w:r>
            <w:r>
              <w:rPr>
                <w:sz w:val="24"/>
              </w:rPr>
              <w:t xml:space="preserve">директора по воспитанию, </w:t>
            </w:r>
            <w:r>
              <w:rPr>
                <w:spacing w:val="-2"/>
                <w:sz w:val="24"/>
              </w:rPr>
              <w:t>классные руководители</w:t>
            </w:r>
          </w:p>
        </w:tc>
      </w:tr>
      <w:tr w:rsidR="00CE04F4">
        <w:trPr>
          <w:trHeight w:val="979"/>
        </w:trPr>
        <w:tc>
          <w:tcPr>
            <w:tcW w:w="3544" w:type="dxa"/>
          </w:tcPr>
          <w:p w:rsidR="00CE04F4" w:rsidRDefault="008178F7">
            <w:pPr>
              <w:pStyle w:val="TableParagraph"/>
              <w:spacing w:before="68"/>
              <w:ind w:left="78"/>
              <w:rPr>
                <w:sz w:val="24"/>
              </w:rPr>
            </w:pPr>
            <w:r>
              <w:rPr>
                <w:sz w:val="24"/>
              </w:rPr>
              <w:t>Предметные</w:t>
            </w:r>
            <w:r>
              <w:rPr>
                <w:spacing w:val="-15"/>
                <w:sz w:val="24"/>
              </w:rPr>
              <w:t xml:space="preserve"> </w:t>
            </w:r>
            <w:r>
              <w:rPr>
                <w:sz w:val="24"/>
              </w:rPr>
              <w:t>недели</w:t>
            </w:r>
            <w:r>
              <w:rPr>
                <w:spacing w:val="-15"/>
                <w:sz w:val="24"/>
              </w:rPr>
              <w:t xml:space="preserve"> </w:t>
            </w:r>
            <w:r>
              <w:rPr>
                <w:sz w:val="24"/>
              </w:rPr>
              <w:t>(викторины, интеллектуальные игры, конкурсные программы)</w:t>
            </w:r>
          </w:p>
        </w:tc>
        <w:tc>
          <w:tcPr>
            <w:tcW w:w="1421" w:type="dxa"/>
          </w:tcPr>
          <w:p w:rsidR="00CE04F4" w:rsidRDefault="008178F7">
            <w:pPr>
              <w:pStyle w:val="TableParagraph"/>
              <w:spacing w:before="68"/>
              <w:ind w:left="16"/>
              <w:jc w:val="center"/>
              <w:rPr>
                <w:sz w:val="24"/>
              </w:rPr>
            </w:pPr>
            <w:r>
              <w:rPr>
                <w:sz w:val="24"/>
              </w:rPr>
              <w:t>5-9</w:t>
            </w:r>
            <w:r>
              <w:rPr>
                <w:spacing w:val="3"/>
                <w:sz w:val="24"/>
              </w:rPr>
              <w:t xml:space="preserve"> </w:t>
            </w:r>
            <w:r>
              <w:rPr>
                <w:spacing w:val="-5"/>
                <w:sz w:val="24"/>
              </w:rPr>
              <w:t>кл.</w:t>
            </w:r>
          </w:p>
        </w:tc>
        <w:tc>
          <w:tcPr>
            <w:tcW w:w="1887" w:type="dxa"/>
          </w:tcPr>
          <w:p w:rsidR="00CE04F4" w:rsidRDefault="008178F7">
            <w:pPr>
              <w:pStyle w:val="TableParagraph"/>
              <w:spacing w:before="68"/>
              <w:ind w:left="79"/>
              <w:rPr>
                <w:sz w:val="24"/>
              </w:rPr>
            </w:pPr>
            <w:r>
              <w:rPr>
                <w:spacing w:val="-2"/>
                <w:sz w:val="24"/>
              </w:rPr>
              <w:t>Февраль</w:t>
            </w:r>
          </w:p>
        </w:tc>
        <w:tc>
          <w:tcPr>
            <w:tcW w:w="2367" w:type="dxa"/>
          </w:tcPr>
          <w:p w:rsidR="00CE04F4" w:rsidRDefault="008178F7">
            <w:pPr>
              <w:pStyle w:val="TableParagraph"/>
              <w:spacing w:before="68" w:line="242" w:lineRule="auto"/>
              <w:ind w:left="79" w:right="806"/>
              <w:rPr>
                <w:sz w:val="24"/>
              </w:rPr>
            </w:pPr>
            <w:r>
              <w:rPr>
                <w:sz w:val="24"/>
              </w:rPr>
              <w:t>МО</w:t>
            </w:r>
            <w:r>
              <w:rPr>
                <w:spacing w:val="-15"/>
                <w:sz w:val="24"/>
              </w:rPr>
              <w:t xml:space="preserve"> </w:t>
            </w:r>
            <w:r>
              <w:rPr>
                <w:sz w:val="24"/>
              </w:rPr>
              <w:t xml:space="preserve">учителей- </w:t>
            </w:r>
            <w:r>
              <w:rPr>
                <w:spacing w:val="-2"/>
                <w:sz w:val="24"/>
              </w:rPr>
              <w:t>предметников</w:t>
            </w:r>
          </w:p>
        </w:tc>
      </w:tr>
      <w:tr w:rsidR="00CE04F4">
        <w:trPr>
          <w:trHeight w:val="1257"/>
        </w:trPr>
        <w:tc>
          <w:tcPr>
            <w:tcW w:w="3544" w:type="dxa"/>
          </w:tcPr>
          <w:p w:rsidR="00CE04F4" w:rsidRDefault="008178F7">
            <w:pPr>
              <w:pStyle w:val="TableParagraph"/>
              <w:spacing w:before="68"/>
              <w:ind w:left="78"/>
              <w:rPr>
                <w:sz w:val="24"/>
              </w:rPr>
            </w:pPr>
            <w:r>
              <w:rPr>
                <w:sz w:val="24"/>
              </w:rPr>
              <w:t>8 Марта в</w:t>
            </w:r>
            <w:r>
              <w:rPr>
                <w:spacing w:val="-2"/>
                <w:sz w:val="24"/>
              </w:rPr>
              <w:t xml:space="preserve"> гимназии:</w:t>
            </w:r>
          </w:p>
          <w:p w:rsidR="00CE04F4" w:rsidRDefault="008178F7">
            <w:pPr>
              <w:pStyle w:val="TableParagraph"/>
              <w:spacing w:before="3"/>
              <w:ind w:left="78" w:right="139" w:firstLine="533"/>
              <w:rPr>
                <w:sz w:val="24"/>
              </w:rPr>
            </w:pPr>
            <w:r>
              <w:rPr>
                <w:sz w:val="24"/>
              </w:rPr>
              <w:t>конкурс рисунков, акция по</w:t>
            </w:r>
            <w:r>
              <w:rPr>
                <w:spacing w:val="-15"/>
                <w:sz w:val="24"/>
              </w:rPr>
              <w:t xml:space="preserve"> </w:t>
            </w:r>
            <w:r>
              <w:rPr>
                <w:sz w:val="24"/>
              </w:rPr>
              <w:t>поздравлению</w:t>
            </w:r>
            <w:r>
              <w:rPr>
                <w:spacing w:val="-15"/>
                <w:sz w:val="24"/>
              </w:rPr>
              <w:t xml:space="preserve"> </w:t>
            </w:r>
            <w:r>
              <w:rPr>
                <w:sz w:val="24"/>
              </w:rPr>
              <w:t>мам,</w:t>
            </w:r>
            <w:r>
              <w:rPr>
                <w:spacing w:val="-15"/>
                <w:sz w:val="24"/>
              </w:rPr>
              <w:t xml:space="preserve"> </w:t>
            </w:r>
            <w:r>
              <w:rPr>
                <w:sz w:val="24"/>
              </w:rPr>
              <w:t>бабушек, девочек, утренник</w:t>
            </w:r>
          </w:p>
        </w:tc>
        <w:tc>
          <w:tcPr>
            <w:tcW w:w="1421" w:type="dxa"/>
          </w:tcPr>
          <w:p w:rsidR="00CE04F4" w:rsidRDefault="008178F7">
            <w:pPr>
              <w:pStyle w:val="TableParagraph"/>
              <w:spacing w:before="68"/>
              <w:ind w:left="16"/>
              <w:jc w:val="center"/>
              <w:rPr>
                <w:sz w:val="24"/>
              </w:rPr>
            </w:pPr>
            <w:r>
              <w:rPr>
                <w:sz w:val="24"/>
              </w:rPr>
              <w:t>5-9</w:t>
            </w:r>
            <w:r>
              <w:rPr>
                <w:spacing w:val="3"/>
                <w:sz w:val="24"/>
              </w:rPr>
              <w:t xml:space="preserve"> </w:t>
            </w:r>
            <w:r>
              <w:rPr>
                <w:spacing w:val="-5"/>
                <w:sz w:val="24"/>
              </w:rPr>
              <w:t>кл.</w:t>
            </w:r>
          </w:p>
        </w:tc>
        <w:tc>
          <w:tcPr>
            <w:tcW w:w="1887" w:type="dxa"/>
          </w:tcPr>
          <w:p w:rsidR="00CE04F4" w:rsidRDefault="008178F7">
            <w:pPr>
              <w:pStyle w:val="TableParagraph"/>
              <w:spacing w:before="68"/>
              <w:ind w:left="79"/>
              <w:rPr>
                <w:sz w:val="24"/>
              </w:rPr>
            </w:pPr>
            <w:r>
              <w:rPr>
                <w:spacing w:val="-4"/>
                <w:sz w:val="24"/>
              </w:rPr>
              <w:t>Март</w:t>
            </w:r>
          </w:p>
        </w:tc>
        <w:tc>
          <w:tcPr>
            <w:tcW w:w="2367" w:type="dxa"/>
          </w:tcPr>
          <w:p w:rsidR="00CE04F4" w:rsidRDefault="008178F7">
            <w:pPr>
              <w:pStyle w:val="TableParagraph"/>
              <w:spacing w:before="68"/>
              <w:ind w:left="79"/>
              <w:rPr>
                <w:sz w:val="24"/>
              </w:rPr>
            </w:pPr>
            <w:r>
              <w:rPr>
                <w:sz w:val="24"/>
              </w:rPr>
              <w:t>Советник</w:t>
            </w:r>
            <w:r>
              <w:rPr>
                <w:spacing w:val="-15"/>
                <w:sz w:val="24"/>
              </w:rPr>
              <w:t xml:space="preserve"> </w:t>
            </w:r>
            <w:r>
              <w:rPr>
                <w:sz w:val="24"/>
              </w:rPr>
              <w:t xml:space="preserve">директора по воспитанию, </w:t>
            </w:r>
            <w:r>
              <w:rPr>
                <w:spacing w:val="-2"/>
                <w:sz w:val="24"/>
              </w:rPr>
              <w:t>классные руководители</w:t>
            </w:r>
          </w:p>
        </w:tc>
      </w:tr>
      <w:tr w:rsidR="00CE04F4">
        <w:trPr>
          <w:trHeight w:val="1252"/>
        </w:trPr>
        <w:tc>
          <w:tcPr>
            <w:tcW w:w="3544" w:type="dxa"/>
          </w:tcPr>
          <w:p w:rsidR="00CE04F4" w:rsidRDefault="008178F7">
            <w:pPr>
              <w:pStyle w:val="TableParagraph"/>
              <w:spacing w:before="63" w:line="242" w:lineRule="auto"/>
              <w:ind w:left="78"/>
              <w:rPr>
                <w:sz w:val="24"/>
              </w:rPr>
            </w:pPr>
            <w:r>
              <w:rPr>
                <w:sz w:val="24"/>
              </w:rPr>
              <w:t>Мероприятия месячника нравственного</w:t>
            </w:r>
            <w:r>
              <w:rPr>
                <w:spacing w:val="-15"/>
                <w:sz w:val="24"/>
              </w:rPr>
              <w:t xml:space="preserve"> </w:t>
            </w:r>
            <w:r>
              <w:rPr>
                <w:sz w:val="24"/>
              </w:rPr>
              <w:t>воспитания</w:t>
            </w:r>
          </w:p>
          <w:p w:rsidR="00CE04F4" w:rsidRDefault="008178F7">
            <w:pPr>
              <w:pStyle w:val="TableParagraph"/>
              <w:spacing w:line="242" w:lineRule="auto"/>
              <w:ind w:left="78"/>
              <w:rPr>
                <w:sz w:val="24"/>
              </w:rPr>
            </w:pPr>
            <w:r>
              <w:rPr>
                <w:sz w:val="24"/>
              </w:rPr>
              <w:t>«Спешите</w:t>
            </w:r>
            <w:r>
              <w:rPr>
                <w:spacing w:val="-15"/>
                <w:sz w:val="24"/>
              </w:rPr>
              <w:t xml:space="preserve"> </w:t>
            </w:r>
            <w:r>
              <w:rPr>
                <w:sz w:val="24"/>
              </w:rPr>
              <w:t>делать</w:t>
            </w:r>
            <w:r>
              <w:rPr>
                <w:spacing w:val="-14"/>
                <w:sz w:val="24"/>
              </w:rPr>
              <w:t xml:space="preserve"> </w:t>
            </w:r>
            <w:r>
              <w:rPr>
                <w:sz w:val="24"/>
              </w:rPr>
              <w:t>добрые</w:t>
            </w:r>
            <w:r>
              <w:rPr>
                <w:spacing w:val="-15"/>
                <w:sz w:val="24"/>
              </w:rPr>
              <w:t xml:space="preserve"> </w:t>
            </w:r>
            <w:r>
              <w:rPr>
                <w:sz w:val="24"/>
              </w:rPr>
              <w:t>дела». Весенняя неделя</w:t>
            </w:r>
            <w:r>
              <w:rPr>
                <w:spacing w:val="40"/>
                <w:sz w:val="24"/>
              </w:rPr>
              <w:t xml:space="preserve"> </w:t>
            </w:r>
            <w:r>
              <w:rPr>
                <w:sz w:val="24"/>
              </w:rPr>
              <w:t>добра</w:t>
            </w:r>
          </w:p>
        </w:tc>
        <w:tc>
          <w:tcPr>
            <w:tcW w:w="1421" w:type="dxa"/>
          </w:tcPr>
          <w:p w:rsidR="00CE04F4" w:rsidRDefault="008178F7">
            <w:pPr>
              <w:pStyle w:val="TableParagraph"/>
              <w:spacing w:before="63"/>
              <w:ind w:left="16"/>
              <w:jc w:val="center"/>
              <w:rPr>
                <w:sz w:val="24"/>
              </w:rPr>
            </w:pPr>
            <w:r>
              <w:rPr>
                <w:sz w:val="24"/>
              </w:rPr>
              <w:t>5-9</w:t>
            </w:r>
            <w:r>
              <w:rPr>
                <w:spacing w:val="3"/>
                <w:sz w:val="24"/>
              </w:rPr>
              <w:t xml:space="preserve"> </w:t>
            </w:r>
            <w:r>
              <w:rPr>
                <w:spacing w:val="-5"/>
                <w:sz w:val="24"/>
              </w:rPr>
              <w:t>кл.</w:t>
            </w:r>
          </w:p>
        </w:tc>
        <w:tc>
          <w:tcPr>
            <w:tcW w:w="1887" w:type="dxa"/>
          </w:tcPr>
          <w:p w:rsidR="00CE04F4" w:rsidRDefault="008178F7">
            <w:pPr>
              <w:pStyle w:val="TableParagraph"/>
              <w:spacing w:before="63"/>
              <w:ind w:left="79"/>
              <w:rPr>
                <w:sz w:val="24"/>
              </w:rPr>
            </w:pPr>
            <w:r>
              <w:rPr>
                <w:spacing w:val="-2"/>
                <w:sz w:val="24"/>
              </w:rPr>
              <w:t>Апрель</w:t>
            </w:r>
          </w:p>
        </w:tc>
        <w:tc>
          <w:tcPr>
            <w:tcW w:w="2367" w:type="dxa"/>
          </w:tcPr>
          <w:p w:rsidR="00CE04F4" w:rsidRDefault="008178F7">
            <w:pPr>
              <w:pStyle w:val="TableParagraph"/>
              <w:spacing w:before="63"/>
              <w:ind w:left="79" w:right="183"/>
              <w:rPr>
                <w:sz w:val="24"/>
              </w:rPr>
            </w:pPr>
            <w:r>
              <w:rPr>
                <w:sz w:val="24"/>
              </w:rPr>
              <w:t>Советник</w:t>
            </w:r>
            <w:r>
              <w:rPr>
                <w:spacing w:val="-15"/>
                <w:sz w:val="24"/>
              </w:rPr>
              <w:t xml:space="preserve"> </w:t>
            </w:r>
            <w:r>
              <w:rPr>
                <w:sz w:val="24"/>
              </w:rPr>
              <w:t xml:space="preserve">директора по воспитанию, </w:t>
            </w:r>
            <w:r>
              <w:rPr>
                <w:spacing w:val="-2"/>
                <w:sz w:val="24"/>
              </w:rPr>
              <w:t>Классные руководители</w:t>
            </w:r>
          </w:p>
        </w:tc>
      </w:tr>
      <w:tr w:rsidR="00CE04F4">
        <w:trPr>
          <w:trHeight w:val="1252"/>
        </w:trPr>
        <w:tc>
          <w:tcPr>
            <w:tcW w:w="3544" w:type="dxa"/>
          </w:tcPr>
          <w:p w:rsidR="00CE04F4" w:rsidRDefault="008178F7">
            <w:pPr>
              <w:pStyle w:val="TableParagraph"/>
              <w:tabs>
                <w:tab w:val="left" w:pos="2456"/>
              </w:tabs>
              <w:spacing w:before="68"/>
              <w:ind w:left="78" w:right="249"/>
              <w:rPr>
                <w:sz w:val="24"/>
              </w:rPr>
            </w:pPr>
            <w:r>
              <w:rPr>
                <w:sz w:val="24"/>
              </w:rPr>
              <w:t>День космонавтики:</w:t>
            </w:r>
            <w:r>
              <w:rPr>
                <w:sz w:val="24"/>
              </w:rPr>
              <w:tab/>
            </w:r>
            <w:r>
              <w:rPr>
                <w:spacing w:val="-4"/>
                <w:sz w:val="24"/>
              </w:rPr>
              <w:t xml:space="preserve">конкурс </w:t>
            </w:r>
            <w:r>
              <w:rPr>
                <w:spacing w:val="-2"/>
                <w:sz w:val="24"/>
              </w:rPr>
              <w:t>рисунков</w:t>
            </w:r>
          </w:p>
        </w:tc>
        <w:tc>
          <w:tcPr>
            <w:tcW w:w="1421" w:type="dxa"/>
          </w:tcPr>
          <w:p w:rsidR="00CE04F4" w:rsidRDefault="008178F7">
            <w:pPr>
              <w:pStyle w:val="TableParagraph"/>
              <w:spacing w:before="68"/>
              <w:ind w:left="16"/>
              <w:jc w:val="center"/>
              <w:rPr>
                <w:sz w:val="24"/>
              </w:rPr>
            </w:pPr>
            <w:r>
              <w:rPr>
                <w:sz w:val="24"/>
              </w:rPr>
              <w:t>5-9</w:t>
            </w:r>
            <w:r>
              <w:rPr>
                <w:spacing w:val="3"/>
                <w:sz w:val="24"/>
              </w:rPr>
              <w:t xml:space="preserve"> </w:t>
            </w:r>
            <w:r>
              <w:rPr>
                <w:spacing w:val="-5"/>
                <w:sz w:val="24"/>
              </w:rPr>
              <w:t>кл.</w:t>
            </w:r>
          </w:p>
        </w:tc>
        <w:tc>
          <w:tcPr>
            <w:tcW w:w="1887" w:type="dxa"/>
          </w:tcPr>
          <w:p w:rsidR="00CE04F4" w:rsidRDefault="008178F7">
            <w:pPr>
              <w:pStyle w:val="TableParagraph"/>
              <w:spacing w:before="68"/>
              <w:ind w:left="79"/>
              <w:rPr>
                <w:sz w:val="24"/>
              </w:rPr>
            </w:pPr>
            <w:r>
              <w:rPr>
                <w:spacing w:val="-2"/>
                <w:sz w:val="24"/>
              </w:rPr>
              <w:t>Апрель</w:t>
            </w:r>
          </w:p>
        </w:tc>
        <w:tc>
          <w:tcPr>
            <w:tcW w:w="2367" w:type="dxa"/>
          </w:tcPr>
          <w:p w:rsidR="00CE04F4" w:rsidRDefault="008178F7">
            <w:pPr>
              <w:pStyle w:val="TableParagraph"/>
              <w:spacing w:before="68"/>
              <w:ind w:left="79" w:right="183"/>
              <w:rPr>
                <w:sz w:val="24"/>
              </w:rPr>
            </w:pPr>
            <w:r>
              <w:rPr>
                <w:sz w:val="24"/>
              </w:rPr>
              <w:t>Советник</w:t>
            </w:r>
            <w:r>
              <w:rPr>
                <w:spacing w:val="-15"/>
                <w:sz w:val="24"/>
              </w:rPr>
              <w:t xml:space="preserve"> </w:t>
            </w:r>
            <w:r>
              <w:rPr>
                <w:sz w:val="24"/>
              </w:rPr>
              <w:t xml:space="preserve">директора по воспитанию, </w:t>
            </w:r>
            <w:r>
              <w:rPr>
                <w:spacing w:val="-2"/>
                <w:sz w:val="24"/>
              </w:rPr>
              <w:t>классные руководители</w:t>
            </w:r>
          </w:p>
        </w:tc>
      </w:tr>
      <w:tr w:rsidR="00CE04F4">
        <w:trPr>
          <w:trHeight w:val="705"/>
        </w:trPr>
        <w:tc>
          <w:tcPr>
            <w:tcW w:w="3544" w:type="dxa"/>
          </w:tcPr>
          <w:p w:rsidR="00CE04F4" w:rsidRDefault="008178F7">
            <w:pPr>
              <w:pStyle w:val="TableParagraph"/>
              <w:spacing w:before="68" w:line="242" w:lineRule="auto"/>
              <w:ind w:left="78"/>
              <w:rPr>
                <w:sz w:val="24"/>
              </w:rPr>
            </w:pPr>
            <w:r>
              <w:rPr>
                <w:sz w:val="24"/>
              </w:rPr>
              <w:t>Экологическая</w:t>
            </w:r>
            <w:r>
              <w:rPr>
                <w:spacing w:val="-15"/>
                <w:sz w:val="24"/>
              </w:rPr>
              <w:t xml:space="preserve"> </w:t>
            </w:r>
            <w:r>
              <w:rPr>
                <w:sz w:val="24"/>
              </w:rPr>
              <w:t>акция</w:t>
            </w:r>
            <w:r>
              <w:rPr>
                <w:spacing w:val="-15"/>
                <w:sz w:val="24"/>
              </w:rPr>
              <w:t xml:space="preserve"> </w:t>
            </w:r>
            <w:r>
              <w:rPr>
                <w:sz w:val="24"/>
              </w:rPr>
              <w:t>«Сдай макулатуру,</w:t>
            </w:r>
            <w:r>
              <w:rPr>
                <w:spacing w:val="-3"/>
                <w:sz w:val="24"/>
              </w:rPr>
              <w:t xml:space="preserve"> </w:t>
            </w:r>
            <w:r>
              <w:rPr>
                <w:sz w:val="24"/>
              </w:rPr>
              <w:t>спаси</w:t>
            </w:r>
            <w:r>
              <w:rPr>
                <w:spacing w:val="-2"/>
                <w:sz w:val="24"/>
              </w:rPr>
              <w:t xml:space="preserve"> дерево!»</w:t>
            </w:r>
          </w:p>
        </w:tc>
        <w:tc>
          <w:tcPr>
            <w:tcW w:w="1421" w:type="dxa"/>
          </w:tcPr>
          <w:p w:rsidR="00CE04F4" w:rsidRDefault="008178F7">
            <w:pPr>
              <w:pStyle w:val="TableParagraph"/>
              <w:spacing w:before="68"/>
              <w:ind w:left="16"/>
              <w:jc w:val="center"/>
              <w:rPr>
                <w:sz w:val="24"/>
              </w:rPr>
            </w:pPr>
            <w:r>
              <w:rPr>
                <w:sz w:val="24"/>
              </w:rPr>
              <w:t>5-9</w:t>
            </w:r>
            <w:r>
              <w:rPr>
                <w:spacing w:val="3"/>
                <w:sz w:val="24"/>
              </w:rPr>
              <w:t xml:space="preserve"> </w:t>
            </w:r>
            <w:r>
              <w:rPr>
                <w:spacing w:val="-5"/>
                <w:sz w:val="24"/>
              </w:rPr>
              <w:t>кл.</w:t>
            </w:r>
          </w:p>
        </w:tc>
        <w:tc>
          <w:tcPr>
            <w:tcW w:w="1887" w:type="dxa"/>
          </w:tcPr>
          <w:p w:rsidR="00CE04F4" w:rsidRDefault="008178F7">
            <w:pPr>
              <w:pStyle w:val="TableParagraph"/>
              <w:spacing w:before="68"/>
              <w:ind w:left="79"/>
              <w:rPr>
                <w:sz w:val="24"/>
              </w:rPr>
            </w:pPr>
            <w:r>
              <w:rPr>
                <w:spacing w:val="-2"/>
                <w:sz w:val="24"/>
              </w:rPr>
              <w:t>Апрель</w:t>
            </w:r>
          </w:p>
        </w:tc>
        <w:tc>
          <w:tcPr>
            <w:tcW w:w="2367" w:type="dxa"/>
          </w:tcPr>
          <w:p w:rsidR="00CE04F4" w:rsidRDefault="008178F7">
            <w:pPr>
              <w:pStyle w:val="TableParagraph"/>
              <w:spacing w:before="68"/>
              <w:ind w:left="79"/>
              <w:rPr>
                <w:sz w:val="24"/>
              </w:rPr>
            </w:pPr>
            <w:r>
              <w:rPr>
                <w:sz w:val="24"/>
              </w:rPr>
              <w:t>Зам.</w:t>
            </w:r>
            <w:r>
              <w:rPr>
                <w:spacing w:val="-3"/>
                <w:sz w:val="24"/>
              </w:rPr>
              <w:t xml:space="preserve"> </w:t>
            </w:r>
            <w:r>
              <w:rPr>
                <w:sz w:val="24"/>
              </w:rPr>
              <w:t>директора</w:t>
            </w:r>
            <w:r>
              <w:rPr>
                <w:spacing w:val="-3"/>
                <w:sz w:val="24"/>
              </w:rPr>
              <w:t xml:space="preserve"> </w:t>
            </w:r>
            <w:r>
              <w:rPr>
                <w:sz w:val="24"/>
              </w:rPr>
              <w:t>по</w:t>
            </w:r>
            <w:r>
              <w:rPr>
                <w:spacing w:val="-1"/>
                <w:sz w:val="24"/>
              </w:rPr>
              <w:t xml:space="preserve"> </w:t>
            </w:r>
            <w:r>
              <w:rPr>
                <w:spacing w:val="-5"/>
                <w:sz w:val="24"/>
              </w:rPr>
              <w:t>ВР</w:t>
            </w:r>
          </w:p>
        </w:tc>
      </w:tr>
      <w:tr w:rsidR="00CE04F4">
        <w:trPr>
          <w:trHeight w:val="1252"/>
        </w:trPr>
        <w:tc>
          <w:tcPr>
            <w:tcW w:w="3544" w:type="dxa"/>
          </w:tcPr>
          <w:p w:rsidR="00CE04F4" w:rsidRDefault="008178F7">
            <w:pPr>
              <w:pStyle w:val="TableParagraph"/>
              <w:tabs>
                <w:tab w:val="left" w:pos="1562"/>
              </w:tabs>
              <w:spacing w:before="64" w:line="242" w:lineRule="auto"/>
              <w:ind w:left="324" w:right="1032" w:hanging="246"/>
              <w:rPr>
                <w:sz w:val="24"/>
              </w:rPr>
            </w:pPr>
            <w:r>
              <w:rPr>
                <w:color w:val="1B1B1B"/>
                <w:spacing w:val="-2"/>
                <w:sz w:val="24"/>
              </w:rPr>
              <w:t>Итоговая</w:t>
            </w:r>
            <w:r>
              <w:rPr>
                <w:color w:val="1B1B1B"/>
                <w:sz w:val="24"/>
              </w:rPr>
              <w:tab/>
            </w:r>
            <w:r>
              <w:rPr>
                <w:color w:val="1B1B1B"/>
                <w:spacing w:val="-2"/>
                <w:sz w:val="24"/>
              </w:rPr>
              <w:t xml:space="preserve">выставка </w:t>
            </w:r>
            <w:r>
              <w:rPr>
                <w:color w:val="1B1B1B"/>
                <w:sz w:val="24"/>
              </w:rPr>
              <w:t>детского творчества</w:t>
            </w:r>
          </w:p>
        </w:tc>
        <w:tc>
          <w:tcPr>
            <w:tcW w:w="1421" w:type="dxa"/>
          </w:tcPr>
          <w:p w:rsidR="00CE04F4" w:rsidRDefault="008178F7">
            <w:pPr>
              <w:pStyle w:val="TableParagraph"/>
              <w:spacing w:before="64"/>
              <w:ind w:left="16"/>
              <w:jc w:val="center"/>
              <w:rPr>
                <w:sz w:val="24"/>
              </w:rPr>
            </w:pPr>
            <w:r>
              <w:rPr>
                <w:sz w:val="24"/>
              </w:rPr>
              <w:t>5-9</w:t>
            </w:r>
            <w:r>
              <w:rPr>
                <w:spacing w:val="3"/>
                <w:sz w:val="24"/>
              </w:rPr>
              <w:t xml:space="preserve"> </w:t>
            </w:r>
            <w:r>
              <w:rPr>
                <w:spacing w:val="-5"/>
                <w:sz w:val="24"/>
              </w:rPr>
              <w:t>кл.</w:t>
            </w:r>
          </w:p>
        </w:tc>
        <w:tc>
          <w:tcPr>
            <w:tcW w:w="1887" w:type="dxa"/>
          </w:tcPr>
          <w:p w:rsidR="00CE04F4" w:rsidRDefault="008178F7">
            <w:pPr>
              <w:pStyle w:val="TableParagraph"/>
              <w:spacing w:before="64"/>
              <w:ind w:left="79"/>
              <w:rPr>
                <w:sz w:val="24"/>
              </w:rPr>
            </w:pPr>
            <w:r>
              <w:rPr>
                <w:spacing w:val="-2"/>
                <w:sz w:val="24"/>
              </w:rPr>
              <w:t>Апрель</w:t>
            </w:r>
          </w:p>
        </w:tc>
        <w:tc>
          <w:tcPr>
            <w:tcW w:w="2367" w:type="dxa"/>
          </w:tcPr>
          <w:p w:rsidR="00CE04F4" w:rsidRDefault="008178F7">
            <w:pPr>
              <w:pStyle w:val="TableParagraph"/>
              <w:spacing w:before="64"/>
              <w:ind w:left="79" w:right="183"/>
              <w:rPr>
                <w:sz w:val="24"/>
              </w:rPr>
            </w:pPr>
            <w:r>
              <w:rPr>
                <w:sz w:val="24"/>
              </w:rPr>
              <w:t>Советник</w:t>
            </w:r>
            <w:r>
              <w:rPr>
                <w:spacing w:val="-15"/>
                <w:sz w:val="24"/>
              </w:rPr>
              <w:t xml:space="preserve"> </w:t>
            </w:r>
            <w:r>
              <w:rPr>
                <w:sz w:val="24"/>
              </w:rPr>
              <w:t xml:space="preserve">директора по воспитанию, </w:t>
            </w:r>
            <w:r>
              <w:rPr>
                <w:spacing w:val="-2"/>
                <w:sz w:val="24"/>
              </w:rPr>
              <w:t>классные руководители</w:t>
            </w:r>
          </w:p>
        </w:tc>
      </w:tr>
      <w:tr w:rsidR="00CE04F4">
        <w:trPr>
          <w:trHeight w:val="427"/>
        </w:trPr>
        <w:tc>
          <w:tcPr>
            <w:tcW w:w="3544" w:type="dxa"/>
          </w:tcPr>
          <w:p w:rsidR="00CE04F4" w:rsidRDefault="008178F7">
            <w:pPr>
              <w:pStyle w:val="TableParagraph"/>
              <w:tabs>
                <w:tab w:val="left" w:pos="1709"/>
              </w:tabs>
              <w:spacing w:before="68"/>
              <w:ind w:left="78"/>
              <w:rPr>
                <w:sz w:val="24"/>
              </w:rPr>
            </w:pPr>
            <w:r>
              <w:rPr>
                <w:color w:val="1B1B1B"/>
                <w:spacing w:val="-2"/>
                <w:sz w:val="24"/>
              </w:rPr>
              <w:t>Мероприятия</w:t>
            </w:r>
            <w:r>
              <w:rPr>
                <w:color w:val="1B1B1B"/>
                <w:sz w:val="24"/>
              </w:rPr>
              <w:tab/>
            </w:r>
            <w:r>
              <w:rPr>
                <w:color w:val="1B1B1B"/>
                <w:spacing w:val="-2"/>
                <w:sz w:val="24"/>
              </w:rPr>
              <w:t>месячника</w:t>
            </w:r>
          </w:p>
        </w:tc>
        <w:tc>
          <w:tcPr>
            <w:tcW w:w="1421" w:type="dxa"/>
          </w:tcPr>
          <w:p w:rsidR="00CE04F4" w:rsidRDefault="008178F7">
            <w:pPr>
              <w:pStyle w:val="TableParagraph"/>
              <w:spacing w:before="68"/>
              <w:ind w:left="16"/>
              <w:jc w:val="center"/>
              <w:rPr>
                <w:sz w:val="24"/>
              </w:rPr>
            </w:pPr>
            <w:r>
              <w:rPr>
                <w:sz w:val="24"/>
              </w:rPr>
              <w:t>5-9</w:t>
            </w:r>
            <w:r>
              <w:rPr>
                <w:spacing w:val="3"/>
                <w:sz w:val="24"/>
              </w:rPr>
              <w:t xml:space="preserve"> </w:t>
            </w:r>
            <w:r>
              <w:rPr>
                <w:spacing w:val="-5"/>
                <w:sz w:val="24"/>
              </w:rPr>
              <w:t>кл.</w:t>
            </w:r>
          </w:p>
        </w:tc>
        <w:tc>
          <w:tcPr>
            <w:tcW w:w="1887" w:type="dxa"/>
          </w:tcPr>
          <w:p w:rsidR="00CE04F4" w:rsidRDefault="008178F7">
            <w:pPr>
              <w:pStyle w:val="TableParagraph"/>
              <w:spacing w:before="68"/>
              <w:ind w:left="79"/>
              <w:rPr>
                <w:sz w:val="24"/>
              </w:rPr>
            </w:pPr>
            <w:r>
              <w:rPr>
                <w:spacing w:val="-5"/>
                <w:sz w:val="24"/>
              </w:rPr>
              <w:t>Май</w:t>
            </w:r>
          </w:p>
        </w:tc>
        <w:tc>
          <w:tcPr>
            <w:tcW w:w="2367" w:type="dxa"/>
          </w:tcPr>
          <w:p w:rsidR="00CE04F4" w:rsidRDefault="008178F7">
            <w:pPr>
              <w:pStyle w:val="TableParagraph"/>
              <w:spacing w:before="68"/>
              <w:ind w:left="79"/>
              <w:rPr>
                <w:sz w:val="24"/>
              </w:rPr>
            </w:pPr>
            <w:r>
              <w:rPr>
                <w:sz w:val="24"/>
              </w:rPr>
              <w:t>Советник</w:t>
            </w:r>
            <w:r>
              <w:rPr>
                <w:spacing w:val="-2"/>
                <w:sz w:val="24"/>
              </w:rPr>
              <w:t xml:space="preserve"> директора</w:t>
            </w:r>
          </w:p>
        </w:tc>
      </w:tr>
    </w:tbl>
    <w:p w:rsidR="00CE04F4" w:rsidRDefault="00CE04F4">
      <w:pPr>
        <w:pStyle w:val="TableParagraph"/>
        <w:rPr>
          <w:sz w:val="24"/>
        </w:rPr>
        <w:sectPr w:rsidR="00CE04F4">
          <w:type w:val="continuous"/>
          <w:pgSz w:w="11910" w:h="16840"/>
          <w:pgMar w:top="680" w:right="283" w:bottom="480" w:left="708" w:header="0" w:footer="292" w:gutter="0"/>
          <w:cols w:space="720"/>
        </w:sectPr>
      </w:pPr>
    </w:p>
    <w:tbl>
      <w:tblPr>
        <w:tblStyle w:val="TableNormal"/>
        <w:tblW w:w="0" w:type="auto"/>
        <w:tblInd w:w="9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544"/>
        <w:gridCol w:w="1421"/>
        <w:gridCol w:w="1855"/>
        <w:gridCol w:w="2399"/>
      </w:tblGrid>
      <w:tr w:rsidR="00CE04F4">
        <w:trPr>
          <w:trHeight w:val="1805"/>
        </w:trPr>
        <w:tc>
          <w:tcPr>
            <w:tcW w:w="3544" w:type="dxa"/>
          </w:tcPr>
          <w:p w:rsidR="00CE04F4" w:rsidRDefault="008178F7">
            <w:pPr>
              <w:pStyle w:val="TableParagraph"/>
              <w:spacing w:before="64"/>
              <w:ind w:left="78"/>
              <w:rPr>
                <w:sz w:val="24"/>
              </w:rPr>
            </w:pPr>
            <w:r>
              <w:rPr>
                <w:color w:val="1B1B1B"/>
                <w:spacing w:val="-5"/>
                <w:sz w:val="24"/>
              </w:rPr>
              <w:t>ЗОЖ</w:t>
            </w:r>
          </w:p>
          <w:p w:rsidR="00CE04F4" w:rsidRDefault="008178F7">
            <w:pPr>
              <w:pStyle w:val="TableParagraph"/>
              <w:spacing w:before="2"/>
              <w:ind w:left="78" w:right="434"/>
              <w:rPr>
                <w:sz w:val="24"/>
              </w:rPr>
            </w:pPr>
            <w:r>
              <w:rPr>
                <w:color w:val="1B1B1B"/>
                <w:sz w:val="24"/>
              </w:rPr>
              <w:t xml:space="preserve">«Здоровое поколение». </w:t>
            </w:r>
            <w:r>
              <w:rPr>
                <w:sz w:val="24"/>
              </w:rPr>
              <w:t>Закрытие школьной спартакиады.</w:t>
            </w:r>
            <w:r>
              <w:rPr>
                <w:spacing w:val="-6"/>
                <w:sz w:val="24"/>
              </w:rPr>
              <w:t xml:space="preserve"> </w:t>
            </w:r>
            <w:r>
              <w:rPr>
                <w:sz w:val="24"/>
              </w:rPr>
              <w:t>Весенний</w:t>
            </w:r>
            <w:r>
              <w:rPr>
                <w:spacing w:val="-7"/>
                <w:sz w:val="24"/>
              </w:rPr>
              <w:t xml:space="preserve"> </w:t>
            </w:r>
            <w:r>
              <w:rPr>
                <w:sz w:val="24"/>
              </w:rPr>
              <w:t>День здоровья.</w:t>
            </w:r>
            <w:r>
              <w:rPr>
                <w:spacing w:val="-13"/>
                <w:sz w:val="24"/>
              </w:rPr>
              <w:t xml:space="preserve"> </w:t>
            </w:r>
            <w:r>
              <w:rPr>
                <w:sz w:val="24"/>
              </w:rPr>
              <w:t>Акция</w:t>
            </w:r>
            <w:r>
              <w:rPr>
                <w:spacing w:val="-15"/>
                <w:sz w:val="24"/>
              </w:rPr>
              <w:t xml:space="preserve"> </w:t>
            </w:r>
            <w:r>
              <w:rPr>
                <w:sz w:val="24"/>
              </w:rPr>
              <w:t>«Мы</w:t>
            </w:r>
            <w:r>
              <w:rPr>
                <w:spacing w:val="-14"/>
                <w:sz w:val="24"/>
              </w:rPr>
              <w:t xml:space="preserve"> </w:t>
            </w:r>
            <w:r>
              <w:rPr>
                <w:sz w:val="24"/>
              </w:rPr>
              <w:t xml:space="preserve">против </w:t>
            </w:r>
            <w:r>
              <w:rPr>
                <w:spacing w:val="-2"/>
                <w:sz w:val="24"/>
              </w:rPr>
              <w:t>курения»</w:t>
            </w:r>
          </w:p>
        </w:tc>
        <w:tc>
          <w:tcPr>
            <w:tcW w:w="1421" w:type="dxa"/>
          </w:tcPr>
          <w:p w:rsidR="00CE04F4" w:rsidRDefault="00CE04F4">
            <w:pPr>
              <w:pStyle w:val="TableParagraph"/>
              <w:ind w:left="0"/>
              <w:rPr>
                <w:sz w:val="24"/>
              </w:rPr>
            </w:pPr>
          </w:p>
        </w:tc>
        <w:tc>
          <w:tcPr>
            <w:tcW w:w="1855" w:type="dxa"/>
          </w:tcPr>
          <w:p w:rsidR="00CE04F4" w:rsidRDefault="00CE04F4">
            <w:pPr>
              <w:pStyle w:val="TableParagraph"/>
              <w:ind w:left="0"/>
              <w:rPr>
                <w:sz w:val="24"/>
              </w:rPr>
            </w:pPr>
          </w:p>
        </w:tc>
        <w:tc>
          <w:tcPr>
            <w:tcW w:w="2399" w:type="dxa"/>
          </w:tcPr>
          <w:p w:rsidR="00CE04F4" w:rsidRDefault="008178F7">
            <w:pPr>
              <w:pStyle w:val="TableParagraph"/>
              <w:spacing w:before="64"/>
              <w:ind w:left="111" w:right="655"/>
              <w:rPr>
                <w:sz w:val="24"/>
              </w:rPr>
            </w:pPr>
            <w:r>
              <w:rPr>
                <w:sz w:val="24"/>
              </w:rPr>
              <w:t>по</w:t>
            </w:r>
            <w:r>
              <w:rPr>
                <w:spacing w:val="-15"/>
                <w:sz w:val="24"/>
              </w:rPr>
              <w:t xml:space="preserve"> </w:t>
            </w:r>
            <w:r>
              <w:rPr>
                <w:sz w:val="24"/>
              </w:rPr>
              <w:t xml:space="preserve">воспитанию, </w:t>
            </w:r>
            <w:r>
              <w:rPr>
                <w:spacing w:val="-2"/>
                <w:sz w:val="24"/>
              </w:rPr>
              <w:t>классные руководители</w:t>
            </w:r>
          </w:p>
        </w:tc>
      </w:tr>
      <w:tr w:rsidR="00CE04F4">
        <w:trPr>
          <w:trHeight w:val="2635"/>
        </w:trPr>
        <w:tc>
          <w:tcPr>
            <w:tcW w:w="3544" w:type="dxa"/>
          </w:tcPr>
          <w:p w:rsidR="00CE04F4" w:rsidRDefault="008178F7">
            <w:pPr>
              <w:pStyle w:val="TableParagraph"/>
              <w:spacing w:before="68" w:line="275" w:lineRule="exact"/>
              <w:ind w:left="78"/>
              <w:rPr>
                <w:sz w:val="24"/>
              </w:rPr>
            </w:pPr>
            <w:r>
              <w:rPr>
                <w:color w:val="1B1B1B"/>
                <w:sz w:val="24"/>
              </w:rPr>
              <w:t xml:space="preserve">День </w:t>
            </w:r>
            <w:r>
              <w:rPr>
                <w:color w:val="1B1B1B"/>
                <w:spacing w:val="-2"/>
                <w:sz w:val="24"/>
              </w:rPr>
              <w:t>Победы:</w:t>
            </w:r>
          </w:p>
          <w:p w:rsidR="00CE04F4" w:rsidRDefault="008178F7">
            <w:pPr>
              <w:pStyle w:val="TableParagraph"/>
              <w:spacing w:line="275" w:lineRule="exact"/>
              <w:ind w:left="1519"/>
              <w:rPr>
                <w:sz w:val="24"/>
              </w:rPr>
            </w:pPr>
            <w:r>
              <w:rPr>
                <w:color w:val="1B1B1B"/>
                <w:spacing w:val="-4"/>
                <w:sz w:val="24"/>
              </w:rPr>
              <w:t>акции</w:t>
            </w:r>
          </w:p>
          <w:p w:rsidR="00CE04F4" w:rsidRDefault="008178F7">
            <w:pPr>
              <w:pStyle w:val="TableParagraph"/>
              <w:spacing w:before="3" w:line="275" w:lineRule="exact"/>
              <w:ind w:left="78"/>
              <w:rPr>
                <w:sz w:val="24"/>
              </w:rPr>
            </w:pPr>
            <w:r>
              <w:rPr>
                <w:color w:val="1B1B1B"/>
                <w:sz w:val="24"/>
              </w:rPr>
              <w:t>«Бессмертный</w:t>
            </w:r>
            <w:r>
              <w:rPr>
                <w:color w:val="1B1B1B"/>
                <w:spacing w:val="-4"/>
                <w:sz w:val="24"/>
              </w:rPr>
              <w:t xml:space="preserve"> </w:t>
            </w:r>
            <w:r>
              <w:rPr>
                <w:color w:val="1B1B1B"/>
                <w:spacing w:val="-2"/>
                <w:sz w:val="24"/>
              </w:rPr>
              <w:t>полк»,</w:t>
            </w:r>
          </w:p>
          <w:p w:rsidR="00CE04F4" w:rsidRDefault="008178F7">
            <w:pPr>
              <w:pStyle w:val="TableParagraph"/>
              <w:spacing w:line="275" w:lineRule="exact"/>
              <w:ind w:left="78"/>
              <w:rPr>
                <w:sz w:val="24"/>
              </w:rPr>
            </w:pPr>
            <w:r>
              <w:rPr>
                <w:color w:val="1B1B1B"/>
                <w:sz w:val="24"/>
              </w:rPr>
              <w:t>«Георгиевская</w:t>
            </w:r>
            <w:r>
              <w:rPr>
                <w:color w:val="1B1B1B"/>
                <w:spacing w:val="-2"/>
                <w:sz w:val="24"/>
              </w:rPr>
              <w:t xml:space="preserve"> ленточка»,</w:t>
            </w:r>
          </w:p>
          <w:p w:rsidR="00CE04F4" w:rsidRDefault="008178F7">
            <w:pPr>
              <w:pStyle w:val="TableParagraph"/>
              <w:spacing w:before="2"/>
              <w:ind w:left="78" w:right="496"/>
              <w:rPr>
                <w:sz w:val="24"/>
              </w:rPr>
            </w:pPr>
            <w:r>
              <w:rPr>
                <w:color w:val="1B1B1B"/>
                <w:sz w:val="24"/>
              </w:rPr>
              <w:t xml:space="preserve">«Ветеран живет рядом» </w:t>
            </w:r>
            <w:r>
              <w:rPr>
                <w:color w:val="1B1B1B"/>
                <w:spacing w:val="-2"/>
                <w:sz w:val="24"/>
              </w:rPr>
              <w:t xml:space="preserve">литературно-музыкальная </w:t>
            </w:r>
            <w:r>
              <w:rPr>
                <w:color w:val="1B1B1B"/>
                <w:sz w:val="24"/>
              </w:rPr>
              <w:t>композиция «И помнит мир спасённый»,</w:t>
            </w:r>
            <w:r>
              <w:rPr>
                <w:color w:val="1B1B1B"/>
                <w:spacing w:val="34"/>
                <w:sz w:val="24"/>
              </w:rPr>
              <w:t xml:space="preserve"> </w:t>
            </w:r>
            <w:r>
              <w:rPr>
                <w:color w:val="1B1B1B"/>
                <w:sz w:val="24"/>
              </w:rPr>
              <w:t>Парад</w:t>
            </w:r>
            <w:r>
              <w:rPr>
                <w:color w:val="1B1B1B"/>
                <w:spacing w:val="-15"/>
                <w:sz w:val="24"/>
              </w:rPr>
              <w:t xml:space="preserve"> </w:t>
            </w:r>
            <w:r>
              <w:rPr>
                <w:color w:val="1B1B1B"/>
                <w:sz w:val="24"/>
              </w:rPr>
              <w:t xml:space="preserve">Победы, </w:t>
            </w:r>
            <w:r>
              <w:rPr>
                <w:sz w:val="24"/>
              </w:rPr>
              <w:t>проект «Окна Победы».</w:t>
            </w:r>
          </w:p>
        </w:tc>
        <w:tc>
          <w:tcPr>
            <w:tcW w:w="1421" w:type="dxa"/>
          </w:tcPr>
          <w:p w:rsidR="00CE04F4" w:rsidRDefault="008178F7">
            <w:pPr>
              <w:pStyle w:val="TableParagraph"/>
              <w:spacing w:before="68"/>
              <w:ind w:left="0" w:right="353"/>
              <w:jc w:val="right"/>
              <w:rPr>
                <w:sz w:val="24"/>
              </w:rPr>
            </w:pPr>
            <w:r>
              <w:rPr>
                <w:sz w:val="24"/>
              </w:rPr>
              <w:t>5-9</w:t>
            </w:r>
            <w:r>
              <w:rPr>
                <w:spacing w:val="3"/>
                <w:sz w:val="24"/>
              </w:rPr>
              <w:t xml:space="preserve"> </w:t>
            </w:r>
            <w:r>
              <w:rPr>
                <w:spacing w:val="-5"/>
                <w:sz w:val="24"/>
              </w:rPr>
              <w:t>кл.</w:t>
            </w:r>
          </w:p>
        </w:tc>
        <w:tc>
          <w:tcPr>
            <w:tcW w:w="1855" w:type="dxa"/>
          </w:tcPr>
          <w:p w:rsidR="00CE04F4" w:rsidRDefault="008178F7">
            <w:pPr>
              <w:pStyle w:val="TableParagraph"/>
              <w:spacing w:before="68"/>
              <w:ind w:left="79"/>
              <w:rPr>
                <w:sz w:val="24"/>
              </w:rPr>
            </w:pPr>
            <w:r>
              <w:rPr>
                <w:spacing w:val="-5"/>
                <w:sz w:val="24"/>
              </w:rPr>
              <w:t>Май</w:t>
            </w:r>
          </w:p>
        </w:tc>
        <w:tc>
          <w:tcPr>
            <w:tcW w:w="2399" w:type="dxa"/>
          </w:tcPr>
          <w:p w:rsidR="00CE04F4" w:rsidRDefault="008178F7">
            <w:pPr>
              <w:pStyle w:val="TableParagraph"/>
              <w:spacing w:before="68"/>
              <w:ind w:left="111" w:right="36"/>
              <w:rPr>
                <w:sz w:val="24"/>
              </w:rPr>
            </w:pPr>
            <w:r>
              <w:rPr>
                <w:sz w:val="24"/>
              </w:rPr>
              <w:t>Зам.</w:t>
            </w:r>
            <w:r>
              <w:rPr>
                <w:spacing w:val="-12"/>
                <w:sz w:val="24"/>
              </w:rPr>
              <w:t xml:space="preserve"> </w:t>
            </w:r>
            <w:r>
              <w:rPr>
                <w:sz w:val="24"/>
              </w:rPr>
              <w:t>директора</w:t>
            </w:r>
            <w:r>
              <w:rPr>
                <w:spacing w:val="-14"/>
                <w:sz w:val="24"/>
              </w:rPr>
              <w:t xml:space="preserve"> </w:t>
            </w:r>
            <w:r>
              <w:rPr>
                <w:sz w:val="24"/>
              </w:rPr>
              <w:t>по</w:t>
            </w:r>
            <w:r>
              <w:rPr>
                <w:spacing w:val="-13"/>
                <w:sz w:val="24"/>
              </w:rPr>
              <w:t xml:space="preserve"> </w:t>
            </w:r>
            <w:r>
              <w:rPr>
                <w:sz w:val="24"/>
              </w:rPr>
              <w:t xml:space="preserve">ВР Советник директора по воспитанию, </w:t>
            </w:r>
            <w:r>
              <w:rPr>
                <w:spacing w:val="-2"/>
                <w:sz w:val="24"/>
              </w:rPr>
              <w:t xml:space="preserve">классные руководители </w:t>
            </w:r>
            <w:r>
              <w:rPr>
                <w:sz w:val="24"/>
              </w:rPr>
              <w:t xml:space="preserve">Учителя физической </w:t>
            </w:r>
            <w:r>
              <w:rPr>
                <w:spacing w:val="-2"/>
                <w:sz w:val="24"/>
              </w:rPr>
              <w:t>культуры</w:t>
            </w:r>
          </w:p>
        </w:tc>
      </w:tr>
      <w:tr w:rsidR="00CE04F4">
        <w:trPr>
          <w:trHeight w:val="1804"/>
        </w:trPr>
        <w:tc>
          <w:tcPr>
            <w:tcW w:w="3544" w:type="dxa"/>
          </w:tcPr>
          <w:p w:rsidR="00CE04F4" w:rsidRDefault="008178F7">
            <w:pPr>
              <w:pStyle w:val="TableParagraph"/>
              <w:spacing w:before="68" w:line="275" w:lineRule="exact"/>
              <w:ind w:left="78"/>
              <w:rPr>
                <w:sz w:val="24"/>
              </w:rPr>
            </w:pPr>
            <w:r>
              <w:rPr>
                <w:sz w:val="24"/>
              </w:rPr>
              <w:t>Торжественная</w:t>
            </w:r>
            <w:r>
              <w:rPr>
                <w:spacing w:val="-5"/>
                <w:sz w:val="24"/>
              </w:rPr>
              <w:t xml:space="preserve"> </w:t>
            </w:r>
            <w:r>
              <w:rPr>
                <w:spacing w:val="-2"/>
                <w:sz w:val="24"/>
              </w:rPr>
              <w:t>линейка</w:t>
            </w:r>
          </w:p>
          <w:p w:rsidR="00CE04F4" w:rsidRDefault="008178F7">
            <w:pPr>
              <w:pStyle w:val="TableParagraph"/>
              <w:spacing w:line="275" w:lineRule="exact"/>
              <w:ind w:left="78"/>
              <w:rPr>
                <w:sz w:val="24"/>
              </w:rPr>
            </w:pPr>
            <w:r>
              <w:rPr>
                <w:sz w:val="24"/>
              </w:rPr>
              <w:t>«Последний</w:t>
            </w:r>
            <w:r>
              <w:rPr>
                <w:spacing w:val="-3"/>
                <w:sz w:val="24"/>
              </w:rPr>
              <w:t xml:space="preserve"> </w:t>
            </w:r>
            <w:r>
              <w:rPr>
                <w:spacing w:val="-2"/>
                <w:sz w:val="24"/>
              </w:rPr>
              <w:t>звонок»</w:t>
            </w:r>
          </w:p>
        </w:tc>
        <w:tc>
          <w:tcPr>
            <w:tcW w:w="1421" w:type="dxa"/>
          </w:tcPr>
          <w:p w:rsidR="00CE04F4" w:rsidRDefault="008178F7">
            <w:pPr>
              <w:pStyle w:val="TableParagraph"/>
              <w:spacing w:before="68"/>
              <w:ind w:left="0" w:right="353"/>
              <w:jc w:val="right"/>
              <w:rPr>
                <w:sz w:val="24"/>
              </w:rPr>
            </w:pPr>
            <w:r>
              <w:rPr>
                <w:sz w:val="24"/>
              </w:rPr>
              <w:t>5-9</w:t>
            </w:r>
            <w:r>
              <w:rPr>
                <w:spacing w:val="3"/>
                <w:sz w:val="24"/>
              </w:rPr>
              <w:t xml:space="preserve"> </w:t>
            </w:r>
            <w:r>
              <w:rPr>
                <w:spacing w:val="-5"/>
                <w:sz w:val="24"/>
              </w:rPr>
              <w:t>кл.</w:t>
            </w:r>
          </w:p>
        </w:tc>
        <w:tc>
          <w:tcPr>
            <w:tcW w:w="1855" w:type="dxa"/>
          </w:tcPr>
          <w:p w:rsidR="00CE04F4" w:rsidRDefault="008178F7">
            <w:pPr>
              <w:pStyle w:val="TableParagraph"/>
              <w:spacing w:before="68"/>
              <w:ind w:left="79"/>
              <w:rPr>
                <w:sz w:val="24"/>
              </w:rPr>
            </w:pPr>
            <w:r>
              <w:rPr>
                <w:spacing w:val="-5"/>
                <w:sz w:val="24"/>
              </w:rPr>
              <w:t>Май</w:t>
            </w:r>
          </w:p>
        </w:tc>
        <w:tc>
          <w:tcPr>
            <w:tcW w:w="2399" w:type="dxa"/>
          </w:tcPr>
          <w:p w:rsidR="00CE04F4" w:rsidRDefault="008178F7">
            <w:pPr>
              <w:pStyle w:val="TableParagraph"/>
              <w:spacing w:before="68"/>
              <w:ind w:left="111" w:right="36"/>
              <w:rPr>
                <w:sz w:val="24"/>
              </w:rPr>
            </w:pPr>
            <w:r>
              <w:rPr>
                <w:sz w:val="24"/>
              </w:rPr>
              <w:t>Зам.</w:t>
            </w:r>
            <w:r>
              <w:rPr>
                <w:spacing w:val="-12"/>
                <w:sz w:val="24"/>
              </w:rPr>
              <w:t xml:space="preserve"> </w:t>
            </w:r>
            <w:r>
              <w:rPr>
                <w:sz w:val="24"/>
              </w:rPr>
              <w:t>директора</w:t>
            </w:r>
            <w:r>
              <w:rPr>
                <w:spacing w:val="-14"/>
                <w:sz w:val="24"/>
              </w:rPr>
              <w:t xml:space="preserve"> </w:t>
            </w:r>
            <w:r>
              <w:rPr>
                <w:sz w:val="24"/>
              </w:rPr>
              <w:t>по</w:t>
            </w:r>
            <w:r>
              <w:rPr>
                <w:spacing w:val="-13"/>
                <w:sz w:val="24"/>
              </w:rPr>
              <w:t xml:space="preserve"> </w:t>
            </w:r>
            <w:r>
              <w:rPr>
                <w:sz w:val="24"/>
              </w:rPr>
              <w:t xml:space="preserve">ВР Советник директора по воспитанию, </w:t>
            </w:r>
            <w:r>
              <w:rPr>
                <w:spacing w:val="-2"/>
                <w:sz w:val="24"/>
              </w:rPr>
              <w:t>классные руководители</w:t>
            </w:r>
          </w:p>
        </w:tc>
      </w:tr>
      <w:tr w:rsidR="00CE04F4">
        <w:trPr>
          <w:trHeight w:val="426"/>
        </w:trPr>
        <w:tc>
          <w:tcPr>
            <w:tcW w:w="9219" w:type="dxa"/>
            <w:gridSpan w:val="4"/>
          </w:tcPr>
          <w:p w:rsidR="00CE04F4" w:rsidRDefault="008178F7">
            <w:pPr>
              <w:pStyle w:val="TableParagraph"/>
              <w:spacing w:before="73"/>
              <w:ind w:left="75" w:right="59"/>
              <w:jc w:val="center"/>
              <w:rPr>
                <w:b/>
                <w:sz w:val="24"/>
              </w:rPr>
            </w:pPr>
            <w:r>
              <w:rPr>
                <w:b/>
                <w:sz w:val="24"/>
              </w:rPr>
              <w:t>Внешкольные</w:t>
            </w:r>
            <w:r>
              <w:rPr>
                <w:b/>
                <w:spacing w:val="-2"/>
                <w:sz w:val="24"/>
              </w:rPr>
              <w:t xml:space="preserve"> мероприятия</w:t>
            </w:r>
          </w:p>
        </w:tc>
      </w:tr>
      <w:tr w:rsidR="00CE04F4">
        <w:trPr>
          <w:trHeight w:val="427"/>
        </w:trPr>
        <w:tc>
          <w:tcPr>
            <w:tcW w:w="9219" w:type="dxa"/>
            <w:gridSpan w:val="4"/>
          </w:tcPr>
          <w:p w:rsidR="00CE04F4" w:rsidRDefault="008178F7">
            <w:pPr>
              <w:pStyle w:val="TableParagraph"/>
              <w:spacing w:before="73"/>
              <w:ind w:left="78"/>
              <w:rPr>
                <w:b/>
                <w:sz w:val="24"/>
              </w:rPr>
            </w:pPr>
            <w:r>
              <w:rPr>
                <w:b/>
                <w:sz w:val="24"/>
              </w:rPr>
              <w:t>В</w:t>
            </w:r>
            <w:r>
              <w:rPr>
                <w:b/>
                <w:spacing w:val="-3"/>
                <w:sz w:val="24"/>
              </w:rPr>
              <w:t xml:space="preserve"> </w:t>
            </w:r>
            <w:r>
              <w:rPr>
                <w:b/>
                <w:sz w:val="24"/>
              </w:rPr>
              <w:t xml:space="preserve">течение </w:t>
            </w:r>
            <w:r>
              <w:rPr>
                <w:b/>
                <w:spacing w:val="-4"/>
                <w:sz w:val="24"/>
              </w:rPr>
              <w:t>года</w:t>
            </w:r>
          </w:p>
        </w:tc>
      </w:tr>
      <w:tr w:rsidR="00CE04F4">
        <w:trPr>
          <w:trHeight w:val="700"/>
        </w:trPr>
        <w:tc>
          <w:tcPr>
            <w:tcW w:w="3544" w:type="dxa"/>
          </w:tcPr>
          <w:p w:rsidR="00CE04F4" w:rsidRDefault="008178F7">
            <w:pPr>
              <w:pStyle w:val="TableParagraph"/>
              <w:spacing w:before="68"/>
              <w:ind w:left="78"/>
              <w:rPr>
                <w:sz w:val="24"/>
              </w:rPr>
            </w:pPr>
            <w:r>
              <w:rPr>
                <w:sz w:val="24"/>
              </w:rPr>
              <w:t>Походы,</w:t>
            </w:r>
            <w:r>
              <w:rPr>
                <w:spacing w:val="-3"/>
                <w:sz w:val="24"/>
              </w:rPr>
              <w:t xml:space="preserve"> </w:t>
            </w:r>
            <w:r>
              <w:rPr>
                <w:sz w:val="24"/>
              </w:rPr>
              <w:t xml:space="preserve">пешие </w:t>
            </w:r>
            <w:r>
              <w:rPr>
                <w:spacing w:val="-2"/>
                <w:sz w:val="24"/>
              </w:rPr>
              <w:t>прогулки</w:t>
            </w:r>
          </w:p>
        </w:tc>
        <w:tc>
          <w:tcPr>
            <w:tcW w:w="1421" w:type="dxa"/>
          </w:tcPr>
          <w:p w:rsidR="00CE04F4" w:rsidRDefault="008178F7">
            <w:pPr>
              <w:pStyle w:val="TableParagraph"/>
              <w:spacing w:before="68"/>
              <w:ind w:left="112"/>
              <w:rPr>
                <w:sz w:val="24"/>
              </w:rPr>
            </w:pPr>
            <w:r>
              <w:rPr>
                <w:sz w:val="24"/>
              </w:rPr>
              <w:t>5-9</w:t>
            </w:r>
            <w:r>
              <w:rPr>
                <w:spacing w:val="3"/>
                <w:sz w:val="24"/>
              </w:rPr>
              <w:t xml:space="preserve"> </w:t>
            </w:r>
            <w:r>
              <w:rPr>
                <w:spacing w:val="-5"/>
                <w:sz w:val="24"/>
              </w:rPr>
              <w:t>кл.</w:t>
            </w:r>
          </w:p>
        </w:tc>
        <w:tc>
          <w:tcPr>
            <w:tcW w:w="1855" w:type="dxa"/>
          </w:tcPr>
          <w:p w:rsidR="00CE04F4" w:rsidRDefault="008178F7">
            <w:pPr>
              <w:pStyle w:val="TableParagraph"/>
              <w:spacing w:before="70" w:line="237" w:lineRule="auto"/>
              <w:ind w:left="112" w:right="279"/>
              <w:rPr>
                <w:sz w:val="24"/>
              </w:rPr>
            </w:pPr>
            <w:r>
              <w:rPr>
                <w:sz w:val="24"/>
              </w:rPr>
              <w:t>В течение учебного</w:t>
            </w:r>
            <w:r>
              <w:rPr>
                <w:spacing w:val="-15"/>
                <w:sz w:val="24"/>
              </w:rPr>
              <w:t xml:space="preserve"> </w:t>
            </w:r>
            <w:r>
              <w:rPr>
                <w:sz w:val="24"/>
              </w:rPr>
              <w:t>года</w:t>
            </w:r>
          </w:p>
        </w:tc>
        <w:tc>
          <w:tcPr>
            <w:tcW w:w="2399" w:type="dxa"/>
          </w:tcPr>
          <w:p w:rsidR="00CE04F4" w:rsidRDefault="008178F7">
            <w:pPr>
              <w:pStyle w:val="TableParagraph"/>
              <w:spacing w:before="70" w:line="237" w:lineRule="auto"/>
              <w:ind w:left="116" w:right="842"/>
              <w:rPr>
                <w:sz w:val="24"/>
              </w:rPr>
            </w:pPr>
            <w:r>
              <w:rPr>
                <w:spacing w:val="-2"/>
                <w:sz w:val="24"/>
              </w:rPr>
              <w:t>Классные руководители</w:t>
            </w:r>
          </w:p>
        </w:tc>
      </w:tr>
      <w:tr w:rsidR="00CE04F4">
        <w:trPr>
          <w:trHeight w:val="978"/>
        </w:trPr>
        <w:tc>
          <w:tcPr>
            <w:tcW w:w="3544" w:type="dxa"/>
          </w:tcPr>
          <w:p w:rsidR="00CE04F4" w:rsidRDefault="008178F7">
            <w:pPr>
              <w:pStyle w:val="TableParagraph"/>
              <w:spacing w:before="68"/>
              <w:ind w:left="78"/>
              <w:rPr>
                <w:sz w:val="24"/>
              </w:rPr>
            </w:pPr>
            <w:r>
              <w:rPr>
                <w:sz w:val="24"/>
              </w:rPr>
              <w:t>Экскурсии</w:t>
            </w:r>
            <w:r>
              <w:rPr>
                <w:spacing w:val="-1"/>
                <w:sz w:val="24"/>
              </w:rPr>
              <w:t xml:space="preserve"> </w:t>
            </w:r>
            <w:r>
              <w:rPr>
                <w:sz w:val="24"/>
              </w:rPr>
              <w:t>на</w:t>
            </w:r>
            <w:r>
              <w:rPr>
                <w:spacing w:val="-1"/>
                <w:sz w:val="24"/>
              </w:rPr>
              <w:t xml:space="preserve"> </w:t>
            </w:r>
            <w:r>
              <w:rPr>
                <w:spacing w:val="-2"/>
                <w:sz w:val="24"/>
              </w:rPr>
              <w:t>природу</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55" w:type="dxa"/>
          </w:tcPr>
          <w:p w:rsidR="00CE04F4" w:rsidRDefault="008178F7">
            <w:pPr>
              <w:pStyle w:val="TableParagraph"/>
              <w:spacing w:before="68" w:line="242" w:lineRule="auto"/>
              <w:ind w:left="79" w:right="312"/>
              <w:rPr>
                <w:sz w:val="24"/>
              </w:rPr>
            </w:pPr>
            <w:r>
              <w:rPr>
                <w:sz w:val="24"/>
              </w:rPr>
              <w:t>В течение учебного</w:t>
            </w:r>
            <w:r>
              <w:rPr>
                <w:spacing w:val="-15"/>
                <w:sz w:val="24"/>
              </w:rPr>
              <w:t xml:space="preserve"> </w:t>
            </w:r>
            <w:r>
              <w:rPr>
                <w:sz w:val="24"/>
              </w:rPr>
              <w:t>года</w:t>
            </w:r>
          </w:p>
        </w:tc>
        <w:tc>
          <w:tcPr>
            <w:tcW w:w="2399" w:type="dxa"/>
          </w:tcPr>
          <w:p w:rsidR="00CE04F4" w:rsidRDefault="00CE04F4">
            <w:pPr>
              <w:pStyle w:val="TableParagraph"/>
              <w:spacing w:before="70"/>
              <w:ind w:left="0"/>
              <w:rPr>
                <w:sz w:val="24"/>
              </w:rPr>
            </w:pPr>
          </w:p>
          <w:p w:rsidR="00CE04F4" w:rsidRDefault="008178F7">
            <w:pPr>
              <w:pStyle w:val="TableParagraph"/>
              <w:spacing w:before="1"/>
              <w:ind w:left="63" w:right="655"/>
              <w:rPr>
                <w:sz w:val="24"/>
              </w:rPr>
            </w:pPr>
            <w:r>
              <w:rPr>
                <w:spacing w:val="-2"/>
                <w:sz w:val="24"/>
              </w:rPr>
              <w:t>Классные руководители</w:t>
            </w:r>
          </w:p>
        </w:tc>
      </w:tr>
      <w:tr w:rsidR="00CE04F4">
        <w:trPr>
          <w:trHeight w:val="704"/>
        </w:trPr>
        <w:tc>
          <w:tcPr>
            <w:tcW w:w="3544" w:type="dxa"/>
          </w:tcPr>
          <w:p w:rsidR="00CE04F4" w:rsidRDefault="008178F7">
            <w:pPr>
              <w:pStyle w:val="TableParagraph"/>
              <w:spacing w:before="70" w:line="237" w:lineRule="auto"/>
              <w:ind w:left="78" w:right="84"/>
              <w:rPr>
                <w:sz w:val="24"/>
              </w:rPr>
            </w:pPr>
            <w:r>
              <w:rPr>
                <w:sz w:val="24"/>
              </w:rPr>
              <w:t>Экскурсия</w:t>
            </w:r>
            <w:r>
              <w:rPr>
                <w:spacing w:val="-15"/>
                <w:sz w:val="24"/>
              </w:rPr>
              <w:t xml:space="preserve"> </w:t>
            </w:r>
            <w:r>
              <w:rPr>
                <w:sz w:val="24"/>
              </w:rPr>
              <w:t>в</w:t>
            </w:r>
            <w:r>
              <w:rPr>
                <w:spacing w:val="-15"/>
                <w:sz w:val="24"/>
              </w:rPr>
              <w:t xml:space="preserve"> </w:t>
            </w:r>
            <w:r>
              <w:rPr>
                <w:sz w:val="24"/>
              </w:rPr>
              <w:t xml:space="preserve">краеведческий </w:t>
            </w:r>
            <w:r>
              <w:rPr>
                <w:spacing w:val="-2"/>
                <w:sz w:val="24"/>
              </w:rPr>
              <w:t>музей.</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55" w:type="dxa"/>
          </w:tcPr>
          <w:p w:rsidR="00CE04F4" w:rsidRDefault="008178F7">
            <w:pPr>
              <w:pStyle w:val="TableParagraph"/>
              <w:spacing w:before="70" w:line="237" w:lineRule="auto"/>
              <w:ind w:left="79" w:right="312"/>
              <w:rPr>
                <w:sz w:val="24"/>
              </w:rPr>
            </w:pPr>
            <w:r>
              <w:rPr>
                <w:sz w:val="24"/>
              </w:rPr>
              <w:t>В течение учебного</w:t>
            </w:r>
            <w:r>
              <w:rPr>
                <w:spacing w:val="-15"/>
                <w:sz w:val="24"/>
              </w:rPr>
              <w:t xml:space="preserve"> </w:t>
            </w:r>
            <w:r>
              <w:rPr>
                <w:sz w:val="24"/>
              </w:rPr>
              <w:t>года</w:t>
            </w:r>
          </w:p>
        </w:tc>
        <w:tc>
          <w:tcPr>
            <w:tcW w:w="2399" w:type="dxa"/>
          </w:tcPr>
          <w:p w:rsidR="00CE04F4" w:rsidRDefault="008178F7">
            <w:pPr>
              <w:pStyle w:val="TableParagraph"/>
              <w:spacing w:before="70" w:line="237" w:lineRule="auto"/>
              <w:ind w:left="63" w:right="655"/>
              <w:rPr>
                <w:sz w:val="24"/>
              </w:rPr>
            </w:pPr>
            <w:r>
              <w:rPr>
                <w:spacing w:val="-2"/>
                <w:sz w:val="24"/>
              </w:rPr>
              <w:t>Классные руководители</w:t>
            </w:r>
          </w:p>
        </w:tc>
      </w:tr>
      <w:tr w:rsidR="00CE04F4">
        <w:trPr>
          <w:trHeight w:val="1252"/>
        </w:trPr>
        <w:tc>
          <w:tcPr>
            <w:tcW w:w="3544" w:type="dxa"/>
          </w:tcPr>
          <w:p w:rsidR="00CE04F4" w:rsidRDefault="008178F7">
            <w:pPr>
              <w:pStyle w:val="TableParagraph"/>
              <w:spacing w:before="63"/>
              <w:ind w:left="78"/>
              <w:rPr>
                <w:sz w:val="24"/>
              </w:rPr>
            </w:pPr>
            <w:r>
              <w:rPr>
                <w:sz w:val="24"/>
              </w:rPr>
              <w:t>Спортивные</w:t>
            </w:r>
            <w:r>
              <w:rPr>
                <w:spacing w:val="-5"/>
                <w:sz w:val="24"/>
              </w:rPr>
              <w:t xml:space="preserve"> </w:t>
            </w:r>
            <w:r>
              <w:rPr>
                <w:spacing w:val="-2"/>
                <w:sz w:val="24"/>
              </w:rPr>
              <w:t>соревнования</w:t>
            </w:r>
          </w:p>
        </w:tc>
        <w:tc>
          <w:tcPr>
            <w:tcW w:w="1421" w:type="dxa"/>
          </w:tcPr>
          <w:p w:rsidR="00CE04F4" w:rsidRDefault="008178F7">
            <w:pPr>
              <w:pStyle w:val="TableParagraph"/>
              <w:spacing w:before="63"/>
              <w:ind w:left="112"/>
              <w:rPr>
                <w:sz w:val="24"/>
              </w:rPr>
            </w:pPr>
            <w:r>
              <w:rPr>
                <w:sz w:val="24"/>
              </w:rPr>
              <w:t>5-9</w:t>
            </w:r>
            <w:r>
              <w:rPr>
                <w:spacing w:val="3"/>
                <w:sz w:val="24"/>
              </w:rPr>
              <w:t xml:space="preserve"> </w:t>
            </w:r>
            <w:r>
              <w:rPr>
                <w:spacing w:val="-5"/>
                <w:sz w:val="24"/>
              </w:rPr>
              <w:t>кл.</w:t>
            </w:r>
          </w:p>
        </w:tc>
        <w:tc>
          <w:tcPr>
            <w:tcW w:w="1855" w:type="dxa"/>
          </w:tcPr>
          <w:p w:rsidR="00CE04F4" w:rsidRDefault="008178F7">
            <w:pPr>
              <w:pStyle w:val="TableParagraph"/>
              <w:spacing w:before="63" w:line="242" w:lineRule="auto"/>
              <w:ind w:left="112"/>
              <w:rPr>
                <w:sz w:val="24"/>
              </w:rPr>
            </w:pPr>
            <w:r>
              <w:rPr>
                <w:sz w:val="24"/>
              </w:rPr>
              <w:t>В течение учебного</w:t>
            </w:r>
            <w:r>
              <w:rPr>
                <w:spacing w:val="-15"/>
                <w:sz w:val="24"/>
              </w:rPr>
              <w:t xml:space="preserve"> </w:t>
            </w:r>
            <w:r>
              <w:rPr>
                <w:sz w:val="24"/>
              </w:rPr>
              <w:t>года</w:t>
            </w:r>
          </w:p>
        </w:tc>
        <w:tc>
          <w:tcPr>
            <w:tcW w:w="2399" w:type="dxa"/>
          </w:tcPr>
          <w:p w:rsidR="00CE04F4" w:rsidRDefault="008178F7">
            <w:pPr>
              <w:pStyle w:val="TableParagraph"/>
              <w:spacing w:before="63"/>
              <w:ind w:left="97" w:right="205"/>
              <w:rPr>
                <w:sz w:val="24"/>
              </w:rPr>
            </w:pPr>
            <w:r>
              <w:rPr>
                <w:spacing w:val="-2"/>
                <w:sz w:val="24"/>
              </w:rPr>
              <w:t xml:space="preserve">Классные руководители, </w:t>
            </w:r>
            <w:r>
              <w:rPr>
                <w:sz w:val="24"/>
              </w:rPr>
              <w:t>учителя</w:t>
            </w:r>
            <w:r>
              <w:rPr>
                <w:spacing w:val="-15"/>
                <w:sz w:val="24"/>
              </w:rPr>
              <w:t xml:space="preserve"> </w:t>
            </w:r>
            <w:r>
              <w:rPr>
                <w:sz w:val="24"/>
              </w:rPr>
              <w:t xml:space="preserve">физической </w:t>
            </w:r>
            <w:r>
              <w:rPr>
                <w:spacing w:val="-2"/>
                <w:sz w:val="24"/>
              </w:rPr>
              <w:t>культуры</w:t>
            </w:r>
          </w:p>
        </w:tc>
      </w:tr>
      <w:tr w:rsidR="00CE04F4">
        <w:trPr>
          <w:trHeight w:val="695"/>
        </w:trPr>
        <w:tc>
          <w:tcPr>
            <w:tcW w:w="9219" w:type="dxa"/>
            <w:gridSpan w:val="4"/>
          </w:tcPr>
          <w:p w:rsidR="00CE04F4" w:rsidRDefault="008178F7">
            <w:pPr>
              <w:pStyle w:val="TableParagraph"/>
              <w:spacing w:before="73"/>
              <w:ind w:left="75" w:right="59"/>
              <w:jc w:val="center"/>
              <w:rPr>
                <w:b/>
                <w:sz w:val="24"/>
              </w:rPr>
            </w:pPr>
            <w:r>
              <w:rPr>
                <w:b/>
                <w:sz w:val="24"/>
              </w:rPr>
              <w:t>Организация</w:t>
            </w:r>
            <w:r>
              <w:rPr>
                <w:b/>
                <w:spacing w:val="-11"/>
                <w:sz w:val="24"/>
              </w:rPr>
              <w:t xml:space="preserve"> </w:t>
            </w:r>
            <w:r>
              <w:rPr>
                <w:b/>
                <w:sz w:val="24"/>
              </w:rPr>
              <w:t>предметно-пространственной</w:t>
            </w:r>
            <w:r>
              <w:rPr>
                <w:b/>
                <w:spacing w:val="-9"/>
                <w:sz w:val="24"/>
              </w:rPr>
              <w:t xml:space="preserve"> </w:t>
            </w:r>
            <w:r>
              <w:rPr>
                <w:b/>
                <w:spacing w:val="-2"/>
                <w:sz w:val="24"/>
              </w:rPr>
              <w:t>среды</w:t>
            </w:r>
          </w:p>
        </w:tc>
      </w:tr>
      <w:tr w:rsidR="00CE04F4">
        <w:trPr>
          <w:trHeight w:val="695"/>
        </w:trPr>
        <w:tc>
          <w:tcPr>
            <w:tcW w:w="9219" w:type="dxa"/>
            <w:gridSpan w:val="4"/>
          </w:tcPr>
          <w:p w:rsidR="00CE04F4" w:rsidRDefault="008178F7">
            <w:pPr>
              <w:pStyle w:val="TableParagraph"/>
              <w:spacing w:before="73"/>
              <w:ind w:left="75" w:right="58"/>
              <w:jc w:val="center"/>
              <w:rPr>
                <w:b/>
                <w:sz w:val="24"/>
              </w:rPr>
            </w:pPr>
            <w:r>
              <w:rPr>
                <w:b/>
                <w:sz w:val="24"/>
              </w:rPr>
              <w:t>В</w:t>
            </w:r>
            <w:r>
              <w:rPr>
                <w:b/>
                <w:spacing w:val="-3"/>
                <w:sz w:val="24"/>
              </w:rPr>
              <w:t xml:space="preserve"> </w:t>
            </w:r>
            <w:r>
              <w:rPr>
                <w:b/>
                <w:sz w:val="24"/>
              </w:rPr>
              <w:t xml:space="preserve">течение </w:t>
            </w:r>
            <w:r>
              <w:rPr>
                <w:b/>
                <w:spacing w:val="-4"/>
                <w:sz w:val="24"/>
              </w:rPr>
              <w:t>года</w:t>
            </w:r>
          </w:p>
        </w:tc>
      </w:tr>
      <w:tr w:rsidR="00CE04F4">
        <w:trPr>
          <w:trHeight w:val="978"/>
        </w:trPr>
        <w:tc>
          <w:tcPr>
            <w:tcW w:w="3544" w:type="dxa"/>
          </w:tcPr>
          <w:p w:rsidR="00CE04F4" w:rsidRDefault="008178F7">
            <w:pPr>
              <w:pStyle w:val="TableParagraph"/>
              <w:tabs>
                <w:tab w:val="left" w:pos="1359"/>
                <w:tab w:val="left" w:pos="1988"/>
              </w:tabs>
              <w:spacing w:before="70" w:line="237" w:lineRule="auto"/>
              <w:ind w:left="78" w:right="53"/>
              <w:rPr>
                <w:sz w:val="24"/>
              </w:rPr>
            </w:pPr>
            <w:r>
              <w:rPr>
                <w:spacing w:val="-2"/>
                <w:sz w:val="24"/>
              </w:rPr>
              <w:t>Афиши</w:t>
            </w:r>
            <w:r>
              <w:rPr>
                <w:sz w:val="24"/>
              </w:rPr>
              <w:tab/>
            </w:r>
            <w:r>
              <w:rPr>
                <w:spacing w:val="-10"/>
                <w:sz w:val="24"/>
              </w:rPr>
              <w:t>к</w:t>
            </w:r>
            <w:r>
              <w:rPr>
                <w:sz w:val="24"/>
              </w:rPr>
              <w:tab/>
            </w:r>
            <w:r>
              <w:rPr>
                <w:spacing w:val="-2"/>
                <w:sz w:val="24"/>
              </w:rPr>
              <w:t>мероприятиям гимназии/класса</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55" w:type="dxa"/>
          </w:tcPr>
          <w:p w:rsidR="00CE04F4" w:rsidRDefault="008178F7">
            <w:pPr>
              <w:pStyle w:val="TableParagraph"/>
              <w:tabs>
                <w:tab w:val="left" w:pos="967"/>
              </w:tabs>
              <w:spacing w:before="70" w:line="237" w:lineRule="auto"/>
              <w:ind w:left="79" w:right="68"/>
              <w:rPr>
                <w:sz w:val="24"/>
              </w:rPr>
            </w:pPr>
            <w:r>
              <w:rPr>
                <w:spacing w:val="-10"/>
                <w:sz w:val="24"/>
              </w:rPr>
              <w:t>В</w:t>
            </w:r>
            <w:r>
              <w:rPr>
                <w:sz w:val="24"/>
              </w:rPr>
              <w:tab/>
            </w:r>
            <w:r>
              <w:rPr>
                <w:spacing w:val="-2"/>
                <w:sz w:val="24"/>
              </w:rPr>
              <w:t xml:space="preserve">течение </w:t>
            </w:r>
            <w:r>
              <w:rPr>
                <w:sz w:val="24"/>
              </w:rPr>
              <w:t>учебного года</w:t>
            </w:r>
          </w:p>
        </w:tc>
        <w:tc>
          <w:tcPr>
            <w:tcW w:w="2399" w:type="dxa"/>
          </w:tcPr>
          <w:p w:rsidR="00CE04F4" w:rsidRDefault="008178F7">
            <w:pPr>
              <w:pStyle w:val="TableParagraph"/>
              <w:spacing w:before="70" w:line="237" w:lineRule="auto"/>
              <w:ind w:left="63" w:right="205"/>
              <w:rPr>
                <w:sz w:val="24"/>
              </w:rPr>
            </w:pPr>
            <w:r>
              <w:rPr>
                <w:sz w:val="24"/>
              </w:rPr>
              <w:t>Советник</w:t>
            </w:r>
            <w:r>
              <w:rPr>
                <w:spacing w:val="-15"/>
                <w:sz w:val="24"/>
              </w:rPr>
              <w:t xml:space="preserve"> </w:t>
            </w:r>
            <w:r>
              <w:rPr>
                <w:sz w:val="24"/>
              </w:rPr>
              <w:t>директора по воспитанию, Совет</w:t>
            </w:r>
            <w:r>
              <w:rPr>
                <w:spacing w:val="-15"/>
                <w:sz w:val="24"/>
              </w:rPr>
              <w:t xml:space="preserve"> </w:t>
            </w:r>
            <w:r>
              <w:rPr>
                <w:sz w:val="24"/>
              </w:rPr>
              <w:t>обучающихся</w:t>
            </w:r>
          </w:p>
        </w:tc>
      </w:tr>
      <w:tr w:rsidR="00CE04F4">
        <w:trPr>
          <w:trHeight w:val="1526"/>
        </w:trPr>
        <w:tc>
          <w:tcPr>
            <w:tcW w:w="3544" w:type="dxa"/>
          </w:tcPr>
          <w:p w:rsidR="00CE04F4" w:rsidRDefault="008178F7">
            <w:pPr>
              <w:pStyle w:val="TableParagraph"/>
              <w:spacing w:before="64"/>
              <w:ind w:left="78"/>
              <w:rPr>
                <w:sz w:val="24"/>
              </w:rPr>
            </w:pPr>
            <w:r>
              <w:rPr>
                <w:sz w:val="24"/>
              </w:rPr>
              <w:t>Информационные</w:t>
            </w:r>
            <w:r>
              <w:rPr>
                <w:spacing w:val="-7"/>
                <w:sz w:val="24"/>
              </w:rPr>
              <w:t xml:space="preserve"> </w:t>
            </w:r>
            <w:r>
              <w:rPr>
                <w:spacing w:val="-2"/>
                <w:sz w:val="24"/>
              </w:rPr>
              <w:t>стенды</w:t>
            </w:r>
          </w:p>
          <w:p w:rsidR="00CE04F4" w:rsidRDefault="008178F7">
            <w:pPr>
              <w:pStyle w:val="TableParagraph"/>
              <w:spacing w:before="5" w:line="237" w:lineRule="auto"/>
              <w:ind w:left="78" w:right="159"/>
              <w:rPr>
                <w:sz w:val="24"/>
              </w:rPr>
            </w:pPr>
            <w:r>
              <w:rPr>
                <w:sz w:val="24"/>
              </w:rPr>
              <w:t>«Правила дорожного движения»,</w:t>
            </w:r>
            <w:r>
              <w:rPr>
                <w:spacing w:val="-3"/>
                <w:sz w:val="24"/>
              </w:rPr>
              <w:t xml:space="preserve"> </w:t>
            </w:r>
            <w:r>
              <w:rPr>
                <w:sz w:val="24"/>
              </w:rPr>
              <w:t>«Правовой</w:t>
            </w:r>
            <w:r>
              <w:rPr>
                <w:spacing w:val="-3"/>
                <w:sz w:val="24"/>
              </w:rPr>
              <w:t xml:space="preserve"> </w:t>
            </w:r>
            <w:r>
              <w:rPr>
                <w:spacing w:val="-2"/>
                <w:sz w:val="24"/>
              </w:rPr>
              <w:t>уголок»,</w:t>
            </w:r>
          </w:p>
          <w:p w:rsidR="00CE04F4" w:rsidRDefault="008178F7">
            <w:pPr>
              <w:pStyle w:val="TableParagraph"/>
              <w:spacing w:before="5" w:line="237" w:lineRule="auto"/>
              <w:ind w:left="78"/>
              <w:rPr>
                <w:sz w:val="24"/>
              </w:rPr>
            </w:pPr>
            <w:r>
              <w:rPr>
                <w:sz w:val="24"/>
              </w:rPr>
              <w:t>«Схема</w:t>
            </w:r>
            <w:r>
              <w:rPr>
                <w:spacing w:val="-12"/>
                <w:sz w:val="24"/>
              </w:rPr>
              <w:t xml:space="preserve"> </w:t>
            </w:r>
            <w:r>
              <w:rPr>
                <w:sz w:val="24"/>
              </w:rPr>
              <w:t>безопасного</w:t>
            </w:r>
            <w:r>
              <w:rPr>
                <w:spacing w:val="-12"/>
                <w:sz w:val="24"/>
              </w:rPr>
              <w:t xml:space="preserve"> </w:t>
            </w:r>
            <w:r>
              <w:rPr>
                <w:sz w:val="24"/>
              </w:rPr>
              <w:t>движения</w:t>
            </w:r>
            <w:r>
              <w:rPr>
                <w:spacing w:val="-12"/>
                <w:sz w:val="24"/>
              </w:rPr>
              <w:t xml:space="preserve"> </w:t>
            </w:r>
            <w:r>
              <w:rPr>
                <w:sz w:val="24"/>
              </w:rPr>
              <w:t xml:space="preserve">к </w:t>
            </w:r>
            <w:r>
              <w:rPr>
                <w:spacing w:val="-2"/>
                <w:sz w:val="24"/>
              </w:rPr>
              <w:t>гимназии»</w:t>
            </w:r>
          </w:p>
        </w:tc>
        <w:tc>
          <w:tcPr>
            <w:tcW w:w="1421" w:type="dxa"/>
          </w:tcPr>
          <w:p w:rsidR="00CE04F4" w:rsidRDefault="008178F7">
            <w:pPr>
              <w:pStyle w:val="TableParagraph"/>
              <w:spacing w:before="64"/>
              <w:ind w:left="78"/>
              <w:rPr>
                <w:sz w:val="24"/>
              </w:rPr>
            </w:pPr>
            <w:r>
              <w:rPr>
                <w:sz w:val="24"/>
              </w:rPr>
              <w:t>5-9</w:t>
            </w:r>
            <w:r>
              <w:rPr>
                <w:spacing w:val="3"/>
                <w:sz w:val="24"/>
              </w:rPr>
              <w:t xml:space="preserve"> </w:t>
            </w:r>
            <w:r>
              <w:rPr>
                <w:spacing w:val="-5"/>
                <w:sz w:val="24"/>
              </w:rPr>
              <w:t>кл.</w:t>
            </w:r>
          </w:p>
        </w:tc>
        <w:tc>
          <w:tcPr>
            <w:tcW w:w="1855" w:type="dxa"/>
          </w:tcPr>
          <w:p w:rsidR="00CE04F4" w:rsidRDefault="008178F7">
            <w:pPr>
              <w:pStyle w:val="TableParagraph"/>
              <w:tabs>
                <w:tab w:val="left" w:pos="967"/>
              </w:tabs>
              <w:spacing w:before="64" w:line="242" w:lineRule="auto"/>
              <w:ind w:left="79" w:right="68"/>
              <w:rPr>
                <w:sz w:val="24"/>
              </w:rPr>
            </w:pPr>
            <w:r>
              <w:rPr>
                <w:spacing w:val="-10"/>
                <w:sz w:val="24"/>
              </w:rPr>
              <w:t>В</w:t>
            </w:r>
            <w:r>
              <w:rPr>
                <w:sz w:val="24"/>
              </w:rPr>
              <w:tab/>
            </w:r>
            <w:r>
              <w:rPr>
                <w:spacing w:val="-2"/>
                <w:sz w:val="24"/>
              </w:rPr>
              <w:t xml:space="preserve">течение </w:t>
            </w:r>
            <w:r>
              <w:rPr>
                <w:sz w:val="24"/>
              </w:rPr>
              <w:t>учебного года</w:t>
            </w:r>
          </w:p>
        </w:tc>
        <w:tc>
          <w:tcPr>
            <w:tcW w:w="2399" w:type="dxa"/>
          </w:tcPr>
          <w:p w:rsidR="00CE04F4" w:rsidRDefault="008178F7">
            <w:pPr>
              <w:pStyle w:val="TableParagraph"/>
              <w:spacing w:before="64"/>
              <w:ind w:left="63" w:right="124"/>
              <w:rPr>
                <w:sz w:val="24"/>
              </w:rPr>
            </w:pPr>
            <w:r>
              <w:rPr>
                <w:sz w:val="24"/>
              </w:rPr>
              <w:t>Социальный</w:t>
            </w:r>
            <w:r>
              <w:rPr>
                <w:spacing w:val="-15"/>
                <w:sz w:val="24"/>
              </w:rPr>
              <w:t xml:space="preserve"> </w:t>
            </w:r>
            <w:r>
              <w:rPr>
                <w:sz w:val="24"/>
              </w:rPr>
              <w:t>педагог, руководитель ЮИД, отряд ЮИД</w:t>
            </w:r>
          </w:p>
        </w:tc>
      </w:tr>
      <w:tr w:rsidR="00CE04F4">
        <w:trPr>
          <w:trHeight w:val="427"/>
        </w:trPr>
        <w:tc>
          <w:tcPr>
            <w:tcW w:w="3544" w:type="dxa"/>
          </w:tcPr>
          <w:p w:rsidR="00CE04F4" w:rsidRDefault="008178F7">
            <w:pPr>
              <w:pStyle w:val="TableParagraph"/>
              <w:spacing w:before="68"/>
              <w:ind w:left="78"/>
              <w:rPr>
                <w:sz w:val="24"/>
              </w:rPr>
            </w:pPr>
            <w:r>
              <w:rPr>
                <w:sz w:val="24"/>
              </w:rPr>
              <w:t>Оформление</w:t>
            </w:r>
            <w:r>
              <w:rPr>
                <w:spacing w:val="-3"/>
                <w:sz w:val="24"/>
              </w:rPr>
              <w:t xml:space="preserve"> </w:t>
            </w:r>
            <w:r>
              <w:rPr>
                <w:spacing w:val="-2"/>
                <w:sz w:val="24"/>
              </w:rPr>
              <w:t>гимназии,</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55" w:type="dxa"/>
          </w:tcPr>
          <w:p w:rsidR="00CE04F4" w:rsidRDefault="008178F7">
            <w:pPr>
              <w:pStyle w:val="TableParagraph"/>
              <w:spacing w:before="68"/>
              <w:ind w:left="79"/>
              <w:rPr>
                <w:sz w:val="24"/>
              </w:rPr>
            </w:pPr>
            <w:r>
              <w:rPr>
                <w:sz w:val="24"/>
              </w:rPr>
              <w:t>2</w:t>
            </w:r>
            <w:r>
              <w:rPr>
                <w:spacing w:val="2"/>
                <w:sz w:val="24"/>
              </w:rPr>
              <w:t xml:space="preserve"> </w:t>
            </w:r>
            <w:r>
              <w:rPr>
                <w:spacing w:val="-2"/>
                <w:sz w:val="24"/>
              </w:rPr>
              <w:t>сентября</w:t>
            </w:r>
          </w:p>
        </w:tc>
        <w:tc>
          <w:tcPr>
            <w:tcW w:w="2399" w:type="dxa"/>
          </w:tcPr>
          <w:p w:rsidR="00CE04F4" w:rsidRDefault="008178F7">
            <w:pPr>
              <w:pStyle w:val="TableParagraph"/>
              <w:spacing w:before="68"/>
              <w:ind w:left="63"/>
              <w:rPr>
                <w:sz w:val="24"/>
              </w:rPr>
            </w:pPr>
            <w:r>
              <w:rPr>
                <w:sz w:val="24"/>
              </w:rPr>
              <w:t>Советник</w:t>
            </w:r>
            <w:r>
              <w:rPr>
                <w:spacing w:val="-2"/>
                <w:sz w:val="24"/>
              </w:rPr>
              <w:t xml:space="preserve"> директора</w:t>
            </w:r>
          </w:p>
        </w:tc>
      </w:tr>
    </w:tbl>
    <w:p w:rsidR="00CE04F4" w:rsidRDefault="00CE04F4">
      <w:pPr>
        <w:pStyle w:val="TableParagraph"/>
        <w:rPr>
          <w:sz w:val="24"/>
        </w:rPr>
        <w:sectPr w:rsidR="00CE04F4">
          <w:type w:val="continuous"/>
          <w:pgSz w:w="11910" w:h="16840"/>
          <w:pgMar w:top="680" w:right="283" w:bottom="480" w:left="708" w:header="0" w:footer="292" w:gutter="0"/>
          <w:cols w:space="720"/>
        </w:sectPr>
      </w:pPr>
    </w:p>
    <w:tbl>
      <w:tblPr>
        <w:tblStyle w:val="TableNormal"/>
        <w:tblW w:w="0" w:type="auto"/>
        <w:tblInd w:w="9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544"/>
        <w:gridCol w:w="1421"/>
        <w:gridCol w:w="1839"/>
        <w:gridCol w:w="2415"/>
      </w:tblGrid>
      <w:tr w:rsidR="00CE04F4">
        <w:trPr>
          <w:trHeight w:val="978"/>
        </w:trPr>
        <w:tc>
          <w:tcPr>
            <w:tcW w:w="3544" w:type="dxa"/>
          </w:tcPr>
          <w:p w:rsidR="00CE04F4" w:rsidRDefault="008178F7">
            <w:pPr>
              <w:pStyle w:val="TableParagraph"/>
              <w:spacing w:before="64"/>
              <w:ind w:left="78"/>
              <w:rPr>
                <w:sz w:val="24"/>
              </w:rPr>
            </w:pPr>
            <w:r>
              <w:rPr>
                <w:sz w:val="24"/>
              </w:rPr>
              <w:t>кабинетов</w:t>
            </w:r>
            <w:r>
              <w:rPr>
                <w:spacing w:val="1"/>
                <w:sz w:val="24"/>
              </w:rPr>
              <w:t xml:space="preserve"> </w:t>
            </w:r>
            <w:r>
              <w:rPr>
                <w:sz w:val="24"/>
              </w:rPr>
              <w:t>к</w:t>
            </w:r>
            <w:r>
              <w:rPr>
                <w:spacing w:val="-5"/>
                <w:sz w:val="24"/>
              </w:rPr>
              <w:t xml:space="preserve"> </w:t>
            </w:r>
            <w:r>
              <w:rPr>
                <w:sz w:val="24"/>
              </w:rPr>
              <w:t>Дню</w:t>
            </w:r>
            <w:r>
              <w:rPr>
                <w:spacing w:val="-1"/>
                <w:sz w:val="24"/>
              </w:rPr>
              <w:t xml:space="preserve"> </w:t>
            </w:r>
            <w:r>
              <w:rPr>
                <w:spacing w:val="-2"/>
                <w:sz w:val="24"/>
              </w:rPr>
              <w:t>Знаний.</w:t>
            </w:r>
          </w:p>
        </w:tc>
        <w:tc>
          <w:tcPr>
            <w:tcW w:w="1421" w:type="dxa"/>
          </w:tcPr>
          <w:p w:rsidR="00CE04F4" w:rsidRDefault="00CE04F4">
            <w:pPr>
              <w:pStyle w:val="TableParagraph"/>
              <w:ind w:left="0"/>
              <w:rPr>
                <w:sz w:val="24"/>
              </w:rPr>
            </w:pPr>
          </w:p>
        </w:tc>
        <w:tc>
          <w:tcPr>
            <w:tcW w:w="1839" w:type="dxa"/>
          </w:tcPr>
          <w:p w:rsidR="00CE04F4" w:rsidRDefault="00CE04F4">
            <w:pPr>
              <w:pStyle w:val="TableParagraph"/>
              <w:ind w:left="0"/>
              <w:rPr>
                <w:sz w:val="24"/>
              </w:rPr>
            </w:pPr>
          </w:p>
        </w:tc>
        <w:tc>
          <w:tcPr>
            <w:tcW w:w="2415" w:type="dxa"/>
          </w:tcPr>
          <w:p w:rsidR="00CE04F4" w:rsidRDefault="008178F7">
            <w:pPr>
              <w:pStyle w:val="TableParagraph"/>
              <w:spacing w:before="64"/>
              <w:ind w:left="79" w:right="52"/>
              <w:rPr>
                <w:sz w:val="24"/>
              </w:rPr>
            </w:pPr>
            <w:r>
              <w:rPr>
                <w:spacing w:val="-6"/>
                <w:sz w:val="24"/>
              </w:rPr>
              <w:t xml:space="preserve">по </w:t>
            </w:r>
            <w:r>
              <w:rPr>
                <w:spacing w:val="-2"/>
                <w:sz w:val="24"/>
              </w:rPr>
              <w:t>воспитанию,классные руководители</w:t>
            </w:r>
          </w:p>
        </w:tc>
      </w:tr>
      <w:tr w:rsidR="00CE04F4">
        <w:trPr>
          <w:trHeight w:val="700"/>
        </w:trPr>
        <w:tc>
          <w:tcPr>
            <w:tcW w:w="3544" w:type="dxa"/>
          </w:tcPr>
          <w:p w:rsidR="00CE04F4" w:rsidRDefault="008178F7">
            <w:pPr>
              <w:pStyle w:val="TableParagraph"/>
              <w:spacing w:before="63"/>
              <w:ind w:left="78"/>
              <w:rPr>
                <w:sz w:val="24"/>
              </w:rPr>
            </w:pPr>
            <w:r>
              <w:rPr>
                <w:sz w:val="24"/>
              </w:rPr>
              <w:t>Оформление</w:t>
            </w:r>
            <w:r>
              <w:rPr>
                <w:spacing w:val="-6"/>
                <w:sz w:val="24"/>
              </w:rPr>
              <w:t xml:space="preserve"> </w:t>
            </w:r>
            <w:r>
              <w:rPr>
                <w:sz w:val="24"/>
              </w:rPr>
              <w:t>классного</w:t>
            </w:r>
            <w:r>
              <w:rPr>
                <w:spacing w:val="1"/>
                <w:sz w:val="24"/>
              </w:rPr>
              <w:t xml:space="preserve"> </w:t>
            </w:r>
            <w:r>
              <w:rPr>
                <w:spacing w:val="-2"/>
                <w:sz w:val="24"/>
              </w:rPr>
              <w:t>уголка</w:t>
            </w:r>
          </w:p>
        </w:tc>
        <w:tc>
          <w:tcPr>
            <w:tcW w:w="1421" w:type="dxa"/>
          </w:tcPr>
          <w:p w:rsidR="00CE04F4" w:rsidRDefault="008178F7">
            <w:pPr>
              <w:pStyle w:val="TableParagraph"/>
              <w:spacing w:before="63"/>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3"/>
              <w:ind w:left="79"/>
              <w:rPr>
                <w:sz w:val="24"/>
              </w:rPr>
            </w:pPr>
            <w:r>
              <w:rPr>
                <w:spacing w:val="-2"/>
                <w:sz w:val="24"/>
              </w:rPr>
              <w:t>Сентябрь</w:t>
            </w:r>
          </w:p>
        </w:tc>
        <w:tc>
          <w:tcPr>
            <w:tcW w:w="2415" w:type="dxa"/>
          </w:tcPr>
          <w:p w:rsidR="00CE04F4" w:rsidRDefault="008178F7">
            <w:pPr>
              <w:pStyle w:val="TableParagraph"/>
              <w:spacing w:before="63" w:line="242" w:lineRule="auto"/>
              <w:ind w:left="79" w:right="52"/>
              <w:rPr>
                <w:sz w:val="24"/>
              </w:rPr>
            </w:pPr>
            <w:r>
              <w:rPr>
                <w:spacing w:val="-2"/>
                <w:sz w:val="24"/>
              </w:rPr>
              <w:t>Классные руководители</w:t>
            </w:r>
          </w:p>
        </w:tc>
      </w:tr>
      <w:tr w:rsidR="00CE04F4">
        <w:trPr>
          <w:trHeight w:val="700"/>
        </w:trPr>
        <w:tc>
          <w:tcPr>
            <w:tcW w:w="3544" w:type="dxa"/>
          </w:tcPr>
          <w:p w:rsidR="00CE04F4" w:rsidRDefault="008178F7">
            <w:pPr>
              <w:pStyle w:val="TableParagraph"/>
              <w:spacing w:before="71" w:line="237" w:lineRule="auto"/>
              <w:ind w:left="78"/>
              <w:rPr>
                <w:sz w:val="24"/>
              </w:rPr>
            </w:pPr>
            <w:r>
              <w:rPr>
                <w:sz w:val="24"/>
              </w:rPr>
              <w:t>Обновление</w:t>
            </w:r>
            <w:r>
              <w:rPr>
                <w:spacing w:val="-15"/>
                <w:sz w:val="24"/>
              </w:rPr>
              <w:t xml:space="preserve"> </w:t>
            </w:r>
            <w:r>
              <w:rPr>
                <w:sz w:val="24"/>
              </w:rPr>
              <w:t>памяток</w:t>
            </w:r>
            <w:r>
              <w:rPr>
                <w:spacing w:val="-15"/>
                <w:sz w:val="24"/>
              </w:rPr>
              <w:t xml:space="preserve"> </w:t>
            </w:r>
            <w:r>
              <w:rPr>
                <w:sz w:val="24"/>
              </w:rPr>
              <w:t>в</w:t>
            </w:r>
            <w:r>
              <w:rPr>
                <w:spacing w:val="-9"/>
                <w:sz w:val="24"/>
              </w:rPr>
              <w:t xml:space="preserve"> </w:t>
            </w:r>
            <w:r>
              <w:rPr>
                <w:sz w:val="24"/>
              </w:rPr>
              <w:t xml:space="preserve">уголках </w:t>
            </w:r>
            <w:r>
              <w:rPr>
                <w:spacing w:val="-2"/>
                <w:sz w:val="24"/>
              </w:rPr>
              <w:t>класса</w:t>
            </w:r>
          </w:p>
        </w:tc>
        <w:tc>
          <w:tcPr>
            <w:tcW w:w="1421" w:type="dxa"/>
          </w:tcPr>
          <w:p w:rsidR="00CE04F4" w:rsidRDefault="008178F7">
            <w:pPr>
              <w:pStyle w:val="TableParagraph"/>
              <w:spacing w:before="69"/>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71" w:line="237" w:lineRule="auto"/>
              <w:ind w:left="79" w:right="296"/>
              <w:rPr>
                <w:sz w:val="24"/>
              </w:rPr>
            </w:pPr>
            <w:r>
              <w:rPr>
                <w:sz w:val="24"/>
              </w:rPr>
              <w:t>В течение учебного</w:t>
            </w:r>
            <w:r>
              <w:rPr>
                <w:spacing w:val="-15"/>
                <w:sz w:val="24"/>
              </w:rPr>
              <w:t xml:space="preserve"> </w:t>
            </w:r>
            <w:r>
              <w:rPr>
                <w:sz w:val="24"/>
              </w:rPr>
              <w:t>года</w:t>
            </w:r>
          </w:p>
        </w:tc>
        <w:tc>
          <w:tcPr>
            <w:tcW w:w="2415" w:type="dxa"/>
          </w:tcPr>
          <w:p w:rsidR="00CE04F4" w:rsidRDefault="008178F7">
            <w:pPr>
              <w:pStyle w:val="TableParagraph"/>
              <w:spacing w:before="71" w:line="237" w:lineRule="auto"/>
              <w:ind w:left="79" w:right="52"/>
              <w:rPr>
                <w:sz w:val="24"/>
              </w:rPr>
            </w:pPr>
            <w:r>
              <w:rPr>
                <w:spacing w:val="-2"/>
                <w:sz w:val="24"/>
              </w:rPr>
              <w:t>Классные руководители</w:t>
            </w:r>
          </w:p>
        </w:tc>
      </w:tr>
      <w:tr w:rsidR="00CE04F4">
        <w:trPr>
          <w:trHeight w:val="705"/>
        </w:trPr>
        <w:tc>
          <w:tcPr>
            <w:tcW w:w="3544" w:type="dxa"/>
          </w:tcPr>
          <w:p w:rsidR="00CE04F4" w:rsidRDefault="008178F7">
            <w:pPr>
              <w:pStyle w:val="TableParagraph"/>
              <w:spacing w:before="68" w:line="242" w:lineRule="auto"/>
              <w:ind w:left="78"/>
              <w:rPr>
                <w:sz w:val="24"/>
              </w:rPr>
            </w:pPr>
            <w:r>
              <w:rPr>
                <w:sz w:val="24"/>
              </w:rPr>
              <w:t>Генеральная</w:t>
            </w:r>
            <w:r>
              <w:rPr>
                <w:spacing w:val="-15"/>
                <w:sz w:val="24"/>
              </w:rPr>
              <w:t xml:space="preserve"> </w:t>
            </w:r>
            <w:r>
              <w:rPr>
                <w:sz w:val="24"/>
              </w:rPr>
              <w:t>уборка</w:t>
            </w:r>
            <w:r>
              <w:rPr>
                <w:spacing w:val="-15"/>
                <w:sz w:val="24"/>
              </w:rPr>
              <w:t xml:space="preserve"> </w:t>
            </w:r>
            <w:r>
              <w:rPr>
                <w:sz w:val="24"/>
              </w:rPr>
              <w:t xml:space="preserve">классного </w:t>
            </w:r>
            <w:r>
              <w:rPr>
                <w:spacing w:val="-2"/>
                <w:sz w:val="24"/>
              </w:rPr>
              <w:t>кабинета</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line="242" w:lineRule="auto"/>
              <w:ind w:left="79" w:right="521"/>
              <w:rPr>
                <w:sz w:val="24"/>
              </w:rPr>
            </w:pPr>
            <w:r>
              <w:rPr>
                <w:spacing w:val="-2"/>
                <w:sz w:val="24"/>
              </w:rPr>
              <w:t>Перед каникулами</w:t>
            </w:r>
          </w:p>
        </w:tc>
        <w:tc>
          <w:tcPr>
            <w:tcW w:w="2415" w:type="dxa"/>
          </w:tcPr>
          <w:p w:rsidR="00CE04F4" w:rsidRDefault="008178F7">
            <w:pPr>
              <w:pStyle w:val="TableParagraph"/>
              <w:spacing w:before="68" w:line="242" w:lineRule="auto"/>
              <w:ind w:left="79" w:right="52"/>
              <w:rPr>
                <w:sz w:val="24"/>
              </w:rPr>
            </w:pPr>
            <w:r>
              <w:rPr>
                <w:spacing w:val="-2"/>
                <w:sz w:val="24"/>
              </w:rPr>
              <w:t>Классные руководители</w:t>
            </w:r>
          </w:p>
        </w:tc>
      </w:tr>
      <w:tr w:rsidR="00CE04F4">
        <w:trPr>
          <w:trHeight w:val="700"/>
        </w:trPr>
        <w:tc>
          <w:tcPr>
            <w:tcW w:w="3544" w:type="dxa"/>
          </w:tcPr>
          <w:p w:rsidR="00CE04F4" w:rsidRDefault="008178F7">
            <w:pPr>
              <w:pStyle w:val="TableParagraph"/>
              <w:spacing w:before="64" w:line="242" w:lineRule="auto"/>
              <w:ind w:left="78" w:right="477"/>
              <w:rPr>
                <w:sz w:val="24"/>
              </w:rPr>
            </w:pPr>
            <w:r>
              <w:rPr>
                <w:sz w:val="24"/>
              </w:rPr>
              <w:t>Благоустройство</w:t>
            </w:r>
            <w:r>
              <w:rPr>
                <w:spacing w:val="-15"/>
                <w:sz w:val="24"/>
              </w:rPr>
              <w:t xml:space="preserve"> </w:t>
            </w:r>
            <w:r>
              <w:rPr>
                <w:sz w:val="24"/>
              </w:rPr>
              <w:t>территории гимназии. Субботники</w:t>
            </w:r>
          </w:p>
        </w:tc>
        <w:tc>
          <w:tcPr>
            <w:tcW w:w="1421" w:type="dxa"/>
          </w:tcPr>
          <w:p w:rsidR="00CE04F4" w:rsidRDefault="008178F7">
            <w:pPr>
              <w:pStyle w:val="TableParagraph"/>
              <w:spacing w:before="64"/>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4"/>
              <w:ind w:left="79"/>
              <w:rPr>
                <w:sz w:val="24"/>
              </w:rPr>
            </w:pPr>
            <w:r>
              <w:rPr>
                <w:sz w:val="24"/>
              </w:rPr>
              <w:t>Сентябрь,</w:t>
            </w:r>
            <w:r>
              <w:rPr>
                <w:spacing w:val="-2"/>
                <w:sz w:val="24"/>
              </w:rPr>
              <w:t xml:space="preserve"> </w:t>
            </w:r>
            <w:r>
              <w:rPr>
                <w:spacing w:val="-5"/>
                <w:sz w:val="24"/>
              </w:rPr>
              <w:t>май</w:t>
            </w:r>
          </w:p>
        </w:tc>
        <w:tc>
          <w:tcPr>
            <w:tcW w:w="2415" w:type="dxa"/>
          </w:tcPr>
          <w:p w:rsidR="00CE04F4" w:rsidRDefault="008178F7">
            <w:pPr>
              <w:pStyle w:val="TableParagraph"/>
              <w:spacing w:before="64" w:line="242" w:lineRule="auto"/>
              <w:ind w:left="79" w:right="52"/>
              <w:rPr>
                <w:sz w:val="24"/>
              </w:rPr>
            </w:pPr>
            <w:r>
              <w:rPr>
                <w:spacing w:val="-2"/>
                <w:sz w:val="24"/>
              </w:rPr>
              <w:t>Классные руководители</w:t>
            </w:r>
          </w:p>
        </w:tc>
      </w:tr>
      <w:tr w:rsidR="00CE04F4">
        <w:trPr>
          <w:trHeight w:val="700"/>
        </w:trPr>
        <w:tc>
          <w:tcPr>
            <w:tcW w:w="3544" w:type="dxa"/>
          </w:tcPr>
          <w:p w:rsidR="00CE04F4" w:rsidRDefault="008178F7">
            <w:pPr>
              <w:pStyle w:val="TableParagraph"/>
              <w:spacing w:before="70" w:line="237" w:lineRule="auto"/>
              <w:ind w:left="78"/>
              <w:rPr>
                <w:sz w:val="24"/>
              </w:rPr>
            </w:pPr>
            <w:r>
              <w:rPr>
                <w:sz w:val="24"/>
              </w:rPr>
              <w:t>Оформление</w:t>
            </w:r>
            <w:r>
              <w:rPr>
                <w:spacing w:val="-12"/>
                <w:sz w:val="24"/>
              </w:rPr>
              <w:t xml:space="preserve"> </w:t>
            </w:r>
            <w:r>
              <w:rPr>
                <w:sz w:val="24"/>
              </w:rPr>
              <w:t>актового</w:t>
            </w:r>
            <w:r>
              <w:rPr>
                <w:spacing w:val="-7"/>
                <w:sz w:val="24"/>
              </w:rPr>
              <w:t xml:space="preserve"> </w:t>
            </w:r>
            <w:r>
              <w:rPr>
                <w:sz w:val="24"/>
              </w:rPr>
              <w:t>зала</w:t>
            </w:r>
            <w:r>
              <w:rPr>
                <w:spacing w:val="40"/>
                <w:sz w:val="24"/>
              </w:rPr>
              <w:t xml:space="preserve"> </w:t>
            </w:r>
            <w:r>
              <w:rPr>
                <w:sz w:val="24"/>
              </w:rPr>
              <w:t>на тему: «С Днем учителя!»</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z w:val="24"/>
              </w:rPr>
              <w:t>5</w:t>
            </w:r>
            <w:r>
              <w:rPr>
                <w:spacing w:val="-3"/>
                <w:sz w:val="24"/>
              </w:rPr>
              <w:t xml:space="preserve"> </w:t>
            </w:r>
            <w:r>
              <w:rPr>
                <w:spacing w:val="-2"/>
                <w:sz w:val="24"/>
              </w:rPr>
              <w:t>октября</w:t>
            </w:r>
          </w:p>
        </w:tc>
        <w:tc>
          <w:tcPr>
            <w:tcW w:w="2415" w:type="dxa"/>
          </w:tcPr>
          <w:p w:rsidR="00CE04F4" w:rsidRDefault="008178F7">
            <w:pPr>
              <w:pStyle w:val="TableParagraph"/>
              <w:spacing w:before="70" w:line="237" w:lineRule="auto"/>
              <w:ind w:left="79" w:right="52"/>
              <w:rPr>
                <w:sz w:val="24"/>
              </w:rPr>
            </w:pPr>
            <w:r>
              <w:rPr>
                <w:sz w:val="24"/>
              </w:rPr>
              <w:t>Советник</w:t>
            </w:r>
            <w:r>
              <w:rPr>
                <w:spacing w:val="-15"/>
                <w:sz w:val="24"/>
              </w:rPr>
              <w:t xml:space="preserve"> </w:t>
            </w:r>
            <w:r>
              <w:rPr>
                <w:sz w:val="24"/>
              </w:rPr>
              <w:t>директора по воспитанию</w:t>
            </w:r>
          </w:p>
        </w:tc>
      </w:tr>
      <w:tr w:rsidR="00CE04F4">
        <w:trPr>
          <w:trHeight w:val="979"/>
        </w:trPr>
        <w:tc>
          <w:tcPr>
            <w:tcW w:w="3544" w:type="dxa"/>
          </w:tcPr>
          <w:p w:rsidR="00CE04F4" w:rsidRDefault="008178F7">
            <w:pPr>
              <w:pStyle w:val="TableParagraph"/>
              <w:spacing w:before="68" w:line="242" w:lineRule="auto"/>
              <w:ind w:left="78"/>
              <w:rPr>
                <w:sz w:val="24"/>
              </w:rPr>
            </w:pPr>
            <w:r>
              <w:rPr>
                <w:sz w:val="24"/>
              </w:rPr>
              <w:t>Выставка</w:t>
            </w:r>
            <w:r>
              <w:rPr>
                <w:spacing w:val="-15"/>
                <w:sz w:val="24"/>
              </w:rPr>
              <w:t xml:space="preserve"> </w:t>
            </w:r>
            <w:r>
              <w:rPr>
                <w:sz w:val="24"/>
              </w:rPr>
              <w:t>ко</w:t>
            </w:r>
            <w:r>
              <w:rPr>
                <w:spacing w:val="-14"/>
                <w:sz w:val="24"/>
              </w:rPr>
              <w:t xml:space="preserve"> </w:t>
            </w:r>
            <w:r>
              <w:rPr>
                <w:sz w:val="24"/>
              </w:rPr>
              <w:t>Дню</w:t>
            </w:r>
            <w:r>
              <w:rPr>
                <w:spacing w:val="-15"/>
                <w:sz w:val="24"/>
              </w:rPr>
              <w:t xml:space="preserve"> </w:t>
            </w:r>
            <w:r>
              <w:rPr>
                <w:sz w:val="24"/>
              </w:rPr>
              <w:t>суверенитета Республики Башкортостан.</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z w:val="24"/>
              </w:rPr>
              <w:t>11</w:t>
            </w:r>
            <w:r>
              <w:rPr>
                <w:spacing w:val="59"/>
                <w:sz w:val="24"/>
              </w:rPr>
              <w:t xml:space="preserve"> </w:t>
            </w:r>
            <w:r>
              <w:rPr>
                <w:spacing w:val="-2"/>
                <w:sz w:val="24"/>
              </w:rPr>
              <w:t>октября</w:t>
            </w:r>
          </w:p>
        </w:tc>
        <w:tc>
          <w:tcPr>
            <w:tcW w:w="2415" w:type="dxa"/>
          </w:tcPr>
          <w:p w:rsidR="00CE04F4" w:rsidRDefault="008178F7">
            <w:pPr>
              <w:pStyle w:val="TableParagraph"/>
              <w:spacing w:before="68"/>
              <w:ind w:left="79" w:right="52"/>
              <w:rPr>
                <w:sz w:val="24"/>
              </w:rPr>
            </w:pPr>
            <w:r>
              <w:rPr>
                <w:sz w:val="24"/>
              </w:rPr>
              <w:t>Советник</w:t>
            </w:r>
            <w:r>
              <w:rPr>
                <w:spacing w:val="-15"/>
                <w:sz w:val="24"/>
              </w:rPr>
              <w:t xml:space="preserve"> </w:t>
            </w:r>
            <w:r>
              <w:rPr>
                <w:sz w:val="24"/>
              </w:rPr>
              <w:t>директора по воспитанию, Учителя истории</w:t>
            </w:r>
          </w:p>
        </w:tc>
      </w:tr>
      <w:tr w:rsidR="00CE04F4">
        <w:trPr>
          <w:trHeight w:val="988"/>
        </w:trPr>
        <w:tc>
          <w:tcPr>
            <w:tcW w:w="3544" w:type="dxa"/>
          </w:tcPr>
          <w:p w:rsidR="00CE04F4" w:rsidRDefault="008178F7">
            <w:pPr>
              <w:pStyle w:val="TableParagraph"/>
              <w:spacing w:before="68"/>
              <w:ind w:left="78"/>
              <w:rPr>
                <w:sz w:val="24"/>
              </w:rPr>
            </w:pPr>
            <w:r>
              <w:rPr>
                <w:sz w:val="24"/>
              </w:rPr>
              <w:t>Фотовыставка</w:t>
            </w:r>
            <w:r>
              <w:rPr>
                <w:spacing w:val="-3"/>
                <w:sz w:val="24"/>
              </w:rPr>
              <w:t xml:space="preserve"> </w:t>
            </w:r>
            <w:r>
              <w:rPr>
                <w:sz w:val="24"/>
              </w:rPr>
              <w:t>«Золотая</w:t>
            </w:r>
            <w:r>
              <w:rPr>
                <w:spacing w:val="-6"/>
                <w:sz w:val="24"/>
              </w:rPr>
              <w:t xml:space="preserve"> </w:t>
            </w:r>
            <w:r>
              <w:rPr>
                <w:spacing w:val="-2"/>
                <w:sz w:val="24"/>
              </w:rPr>
              <w:t>осень»</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2"/>
                <w:sz w:val="24"/>
              </w:rPr>
              <w:t>Октябрь</w:t>
            </w:r>
          </w:p>
        </w:tc>
        <w:tc>
          <w:tcPr>
            <w:tcW w:w="2415" w:type="dxa"/>
          </w:tcPr>
          <w:p w:rsidR="00CE04F4" w:rsidRDefault="008178F7">
            <w:pPr>
              <w:pStyle w:val="TableParagraph"/>
              <w:spacing w:before="68" w:line="276" w:lineRule="auto"/>
              <w:ind w:left="79" w:right="52"/>
              <w:rPr>
                <w:sz w:val="24"/>
              </w:rPr>
            </w:pPr>
            <w:r>
              <w:rPr>
                <w:sz w:val="24"/>
              </w:rPr>
              <w:t>Советник</w:t>
            </w:r>
            <w:r>
              <w:rPr>
                <w:spacing w:val="-15"/>
                <w:sz w:val="24"/>
              </w:rPr>
              <w:t xml:space="preserve"> </w:t>
            </w:r>
            <w:r>
              <w:rPr>
                <w:sz w:val="24"/>
              </w:rPr>
              <w:t>директора по воспитанию</w:t>
            </w:r>
          </w:p>
        </w:tc>
      </w:tr>
      <w:tr w:rsidR="00CE04F4">
        <w:trPr>
          <w:trHeight w:val="983"/>
        </w:trPr>
        <w:tc>
          <w:tcPr>
            <w:tcW w:w="3544" w:type="dxa"/>
          </w:tcPr>
          <w:p w:rsidR="00CE04F4" w:rsidRDefault="008178F7">
            <w:pPr>
              <w:pStyle w:val="TableParagraph"/>
              <w:spacing w:before="64"/>
              <w:ind w:left="78"/>
              <w:rPr>
                <w:sz w:val="24"/>
              </w:rPr>
            </w:pPr>
            <w:r>
              <w:rPr>
                <w:sz w:val="24"/>
              </w:rPr>
              <w:t>Выставка</w:t>
            </w:r>
            <w:r>
              <w:rPr>
                <w:spacing w:val="-5"/>
                <w:sz w:val="24"/>
              </w:rPr>
              <w:t xml:space="preserve"> </w:t>
            </w:r>
            <w:r>
              <w:rPr>
                <w:sz w:val="24"/>
              </w:rPr>
              <w:t>рисунков,</w:t>
            </w:r>
            <w:r>
              <w:rPr>
                <w:spacing w:val="-5"/>
                <w:sz w:val="24"/>
              </w:rPr>
              <w:t xml:space="preserve"> </w:t>
            </w:r>
            <w:r>
              <w:rPr>
                <w:spacing w:val="-2"/>
                <w:sz w:val="24"/>
              </w:rPr>
              <w:t>плакатов</w:t>
            </w:r>
          </w:p>
          <w:p w:rsidR="00CE04F4" w:rsidRDefault="008178F7">
            <w:pPr>
              <w:pStyle w:val="TableParagraph"/>
              <w:spacing w:before="2"/>
              <w:ind w:left="78"/>
              <w:rPr>
                <w:sz w:val="24"/>
              </w:rPr>
            </w:pPr>
            <w:r>
              <w:rPr>
                <w:sz w:val="24"/>
              </w:rPr>
              <w:t xml:space="preserve">«Золотая </w:t>
            </w:r>
            <w:r>
              <w:rPr>
                <w:spacing w:val="-2"/>
                <w:sz w:val="24"/>
              </w:rPr>
              <w:t>осень»</w:t>
            </w:r>
          </w:p>
        </w:tc>
        <w:tc>
          <w:tcPr>
            <w:tcW w:w="1421" w:type="dxa"/>
          </w:tcPr>
          <w:p w:rsidR="00CE04F4" w:rsidRDefault="008178F7">
            <w:pPr>
              <w:pStyle w:val="TableParagraph"/>
              <w:spacing w:before="64"/>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4"/>
              <w:ind w:left="79"/>
              <w:rPr>
                <w:sz w:val="24"/>
              </w:rPr>
            </w:pPr>
            <w:r>
              <w:rPr>
                <w:spacing w:val="-2"/>
                <w:sz w:val="24"/>
              </w:rPr>
              <w:t>Октябрь</w:t>
            </w:r>
          </w:p>
        </w:tc>
        <w:tc>
          <w:tcPr>
            <w:tcW w:w="2415" w:type="dxa"/>
          </w:tcPr>
          <w:p w:rsidR="00CE04F4" w:rsidRDefault="008178F7">
            <w:pPr>
              <w:pStyle w:val="TableParagraph"/>
              <w:spacing w:before="64" w:line="276" w:lineRule="auto"/>
              <w:ind w:left="79" w:right="52"/>
              <w:rPr>
                <w:sz w:val="24"/>
              </w:rPr>
            </w:pPr>
            <w:r>
              <w:rPr>
                <w:sz w:val="24"/>
              </w:rPr>
              <w:t>Советник</w:t>
            </w:r>
            <w:r>
              <w:rPr>
                <w:spacing w:val="-15"/>
                <w:sz w:val="24"/>
              </w:rPr>
              <w:t xml:space="preserve"> </w:t>
            </w:r>
            <w:r>
              <w:rPr>
                <w:sz w:val="24"/>
              </w:rPr>
              <w:t>директора по воспитанию</w:t>
            </w:r>
          </w:p>
        </w:tc>
      </w:tr>
      <w:tr w:rsidR="00CE04F4">
        <w:trPr>
          <w:trHeight w:val="983"/>
        </w:trPr>
        <w:tc>
          <w:tcPr>
            <w:tcW w:w="3544" w:type="dxa"/>
          </w:tcPr>
          <w:p w:rsidR="00CE04F4" w:rsidRDefault="008178F7">
            <w:pPr>
              <w:pStyle w:val="TableParagraph"/>
              <w:spacing w:before="68" w:line="275" w:lineRule="exact"/>
              <w:ind w:left="78"/>
              <w:rPr>
                <w:sz w:val="24"/>
              </w:rPr>
            </w:pPr>
            <w:r>
              <w:rPr>
                <w:sz w:val="24"/>
              </w:rPr>
              <w:t>Выставка</w:t>
            </w:r>
            <w:r>
              <w:rPr>
                <w:spacing w:val="-3"/>
                <w:sz w:val="24"/>
              </w:rPr>
              <w:t xml:space="preserve"> </w:t>
            </w:r>
            <w:r>
              <w:rPr>
                <w:sz w:val="24"/>
              </w:rPr>
              <w:t>рисунков</w:t>
            </w:r>
            <w:r>
              <w:rPr>
                <w:spacing w:val="-1"/>
                <w:sz w:val="24"/>
              </w:rPr>
              <w:t xml:space="preserve"> </w:t>
            </w:r>
            <w:r>
              <w:rPr>
                <w:sz w:val="24"/>
              </w:rPr>
              <w:t>и</w:t>
            </w:r>
            <w:r>
              <w:rPr>
                <w:spacing w:val="-5"/>
                <w:sz w:val="24"/>
              </w:rPr>
              <w:t xml:space="preserve"> </w:t>
            </w:r>
            <w:r>
              <w:rPr>
                <w:spacing w:val="-2"/>
                <w:sz w:val="24"/>
              </w:rPr>
              <w:t>плакатов</w:t>
            </w:r>
          </w:p>
          <w:p w:rsidR="00CE04F4" w:rsidRDefault="008178F7">
            <w:pPr>
              <w:pStyle w:val="TableParagraph"/>
              <w:spacing w:line="275" w:lineRule="exact"/>
              <w:ind w:left="78"/>
              <w:rPr>
                <w:sz w:val="24"/>
              </w:rPr>
            </w:pPr>
            <w:r>
              <w:rPr>
                <w:sz w:val="24"/>
              </w:rPr>
              <w:t>«Мы за</w:t>
            </w:r>
            <w:r>
              <w:rPr>
                <w:spacing w:val="-2"/>
                <w:sz w:val="24"/>
              </w:rPr>
              <w:t xml:space="preserve"> </w:t>
            </w:r>
            <w:r>
              <w:rPr>
                <w:sz w:val="24"/>
              </w:rPr>
              <w:t>здоровый</w:t>
            </w:r>
            <w:r>
              <w:rPr>
                <w:spacing w:val="-4"/>
                <w:sz w:val="24"/>
              </w:rPr>
              <w:t xml:space="preserve"> </w:t>
            </w:r>
            <w:r>
              <w:rPr>
                <w:sz w:val="24"/>
              </w:rPr>
              <w:t>образ</w:t>
            </w:r>
            <w:r>
              <w:rPr>
                <w:spacing w:val="-4"/>
                <w:sz w:val="24"/>
              </w:rPr>
              <w:t xml:space="preserve"> </w:t>
            </w:r>
            <w:r>
              <w:rPr>
                <w:spacing w:val="-2"/>
                <w:sz w:val="24"/>
              </w:rPr>
              <w:t>жизни!»</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2"/>
                <w:sz w:val="24"/>
              </w:rPr>
              <w:t>Ноябрь</w:t>
            </w:r>
          </w:p>
        </w:tc>
        <w:tc>
          <w:tcPr>
            <w:tcW w:w="2415" w:type="dxa"/>
          </w:tcPr>
          <w:p w:rsidR="00CE04F4" w:rsidRDefault="008178F7">
            <w:pPr>
              <w:pStyle w:val="TableParagraph"/>
              <w:spacing w:before="68" w:line="276" w:lineRule="auto"/>
              <w:ind w:left="79" w:right="52"/>
              <w:rPr>
                <w:sz w:val="24"/>
              </w:rPr>
            </w:pPr>
            <w:r>
              <w:rPr>
                <w:sz w:val="24"/>
              </w:rPr>
              <w:t>Советник</w:t>
            </w:r>
            <w:r>
              <w:rPr>
                <w:spacing w:val="-15"/>
                <w:sz w:val="24"/>
              </w:rPr>
              <w:t xml:space="preserve"> </w:t>
            </w:r>
            <w:r>
              <w:rPr>
                <w:sz w:val="24"/>
              </w:rPr>
              <w:t>директора по воспитанию</w:t>
            </w:r>
          </w:p>
        </w:tc>
      </w:tr>
      <w:tr w:rsidR="00CE04F4">
        <w:trPr>
          <w:trHeight w:val="983"/>
        </w:trPr>
        <w:tc>
          <w:tcPr>
            <w:tcW w:w="3544" w:type="dxa"/>
          </w:tcPr>
          <w:p w:rsidR="00CE04F4" w:rsidRDefault="008178F7">
            <w:pPr>
              <w:pStyle w:val="TableParagraph"/>
              <w:spacing w:before="70" w:line="237" w:lineRule="auto"/>
              <w:ind w:left="78"/>
              <w:rPr>
                <w:sz w:val="24"/>
              </w:rPr>
            </w:pPr>
            <w:r>
              <w:rPr>
                <w:sz w:val="24"/>
              </w:rPr>
              <w:t>Выставка</w:t>
            </w:r>
            <w:r>
              <w:rPr>
                <w:spacing w:val="-15"/>
                <w:sz w:val="24"/>
              </w:rPr>
              <w:t xml:space="preserve"> </w:t>
            </w:r>
            <w:r>
              <w:rPr>
                <w:sz w:val="24"/>
              </w:rPr>
              <w:t>рисунков</w:t>
            </w:r>
            <w:r>
              <w:rPr>
                <w:spacing w:val="-15"/>
                <w:sz w:val="24"/>
              </w:rPr>
              <w:t xml:space="preserve"> </w:t>
            </w:r>
            <w:r>
              <w:rPr>
                <w:sz w:val="24"/>
              </w:rPr>
              <w:t xml:space="preserve">«Дружба </w:t>
            </w:r>
            <w:r>
              <w:rPr>
                <w:spacing w:val="-2"/>
                <w:sz w:val="24"/>
              </w:rPr>
              <w:t>народов».</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2"/>
                <w:sz w:val="24"/>
              </w:rPr>
              <w:t>Ноябрь</w:t>
            </w:r>
          </w:p>
        </w:tc>
        <w:tc>
          <w:tcPr>
            <w:tcW w:w="2415" w:type="dxa"/>
          </w:tcPr>
          <w:p w:rsidR="00CE04F4" w:rsidRDefault="008178F7">
            <w:pPr>
              <w:pStyle w:val="TableParagraph"/>
              <w:spacing w:before="68" w:line="276" w:lineRule="auto"/>
              <w:ind w:left="79" w:right="52"/>
              <w:rPr>
                <w:sz w:val="24"/>
              </w:rPr>
            </w:pPr>
            <w:r>
              <w:rPr>
                <w:sz w:val="24"/>
              </w:rPr>
              <w:t>Советник</w:t>
            </w:r>
            <w:r>
              <w:rPr>
                <w:spacing w:val="-15"/>
                <w:sz w:val="24"/>
              </w:rPr>
              <w:t xml:space="preserve"> </w:t>
            </w:r>
            <w:r>
              <w:rPr>
                <w:sz w:val="24"/>
              </w:rPr>
              <w:t>директора по воспитанию</w:t>
            </w:r>
          </w:p>
        </w:tc>
      </w:tr>
      <w:tr w:rsidR="00CE04F4">
        <w:trPr>
          <w:trHeight w:val="979"/>
        </w:trPr>
        <w:tc>
          <w:tcPr>
            <w:tcW w:w="3544" w:type="dxa"/>
          </w:tcPr>
          <w:p w:rsidR="00CE04F4" w:rsidRDefault="008178F7">
            <w:pPr>
              <w:pStyle w:val="TableParagraph"/>
              <w:spacing w:before="68"/>
              <w:ind w:left="78"/>
              <w:rPr>
                <w:sz w:val="24"/>
              </w:rPr>
            </w:pPr>
            <w:r>
              <w:rPr>
                <w:sz w:val="24"/>
              </w:rPr>
              <w:t>Информационный</w:t>
            </w:r>
            <w:r>
              <w:rPr>
                <w:spacing w:val="-4"/>
                <w:sz w:val="24"/>
              </w:rPr>
              <w:t xml:space="preserve"> </w:t>
            </w:r>
            <w:r>
              <w:rPr>
                <w:spacing w:val="-2"/>
                <w:sz w:val="24"/>
              </w:rPr>
              <w:t>стенд</w:t>
            </w:r>
          </w:p>
          <w:p w:rsidR="00CE04F4" w:rsidRDefault="008178F7">
            <w:pPr>
              <w:pStyle w:val="TableParagraph"/>
              <w:spacing w:before="3" w:line="275" w:lineRule="exact"/>
              <w:ind w:left="78"/>
              <w:rPr>
                <w:sz w:val="24"/>
              </w:rPr>
            </w:pPr>
            <w:r>
              <w:rPr>
                <w:sz w:val="24"/>
              </w:rPr>
              <w:t>«Осторожно,</w:t>
            </w:r>
            <w:r>
              <w:rPr>
                <w:spacing w:val="-2"/>
                <w:sz w:val="24"/>
              </w:rPr>
              <w:t xml:space="preserve"> гололед!»,</w:t>
            </w:r>
          </w:p>
          <w:p w:rsidR="00CE04F4" w:rsidRDefault="008178F7">
            <w:pPr>
              <w:pStyle w:val="TableParagraph"/>
              <w:spacing w:line="275" w:lineRule="exact"/>
              <w:ind w:left="78"/>
              <w:rPr>
                <w:sz w:val="24"/>
              </w:rPr>
            </w:pPr>
            <w:r>
              <w:rPr>
                <w:sz w:val="24"/>
              </w:rPr>
              <w:t>«Осторожно,</w:t>
            </w:r>
            <w:r>
              <w:rPr>
                <w:spacing w:val="-4"/>
                <w:sz w:val="24"/>
              </w:rPr>
              <w:t xml:space="preserve"> </w:t>
            </w:r>
            <w:r>
              <w:rPr>
                <w:sz w:val="24"/>
              </w:rPr>
              <w:t>тонкий</w:t>
            </w:r>
            <w:r>
              <w:rPr>
                <w:spacing w:val="-3"/>
                <w:sz w:val="24"/>
              </w:rPr>
              <w:t xml:space="preserve"> </w:t>
            </w:r>
            <w:r>
              <w:rPr>
                <w:spacing w:val="-4"/>
                <w:sz w:val="24"/>
              </w:rPr>
              <w:t>лёд!»</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line="242" w:lineRule="auto"/>
              <w:ind w:left="79" w:right="804"/>
              <w:rPr>
                <w:sz w:val="24"/>
              </w:rPr>
            </w:pPr>
            <w:r>
              <w:rPr>
                <w:spacing w:val="-2"/>
                <w:sz w:val="24"/>
              </w:rPr>
              <w:t>Октябрь- Декабрь</w:t>
            </w:r>
          </w:p>
        </w:tc>
        <w:tc>
          <w:tcPr>
            <w:tcW w:w="2415" w:type="dxa"/>
          </w:tcPr>
          <w:p w:rsidR="00CE04F4" w:rsidRDefault="008178F7">
            <w:pPr>
              <w:pStyle w:val="TableParagraph"/>
              <w:spacing w:before="68" w:line="242" w:lineRule="auto"/>
              <w:ind w:left="79" w:right="52"/>
              <w:rPr>
                <w:sz w:val="24"/>
              </w:rPr>
            </w:pPr>
            <w:r>
              <w:rPr>
                <w:spacing w:val="-2"/>
                <w:sz w:val="24"/>
              </w:rPr>
              <w:t xml:space="preserve">Заместитель </w:t>
            </w:r>
            <w:r>
              <w:rPr>
                <w:sz w:val="24"/>
              </w:rPr>
              <w:t>директора</w:t>
            </w:r>
            <w:r>
              <w:rPr>
                <w:spacing w:val="-15"/>
                <w:sz w:val="24"/>
              </w:rPr>
              <w:t xml:space="preserve"> </w:t>
            </w:r>
            <w:r>
              <w:rPr>
                <w:sz w:val="24"/>
              </w:rPr>
              <w:t>по</w:t>
            </w:r>
            <w:r>
              <w:rPr>
                <w:spacing w:val="-15"/>
                <w:sz w:val="24"/>
              </w:rPr>
              <w:t xml:space="preserve"> </w:t>
            </w:r>
            <w:r>
              <w:rPr>
                <w:sz w:val="24"/>
              </w:rPr>
              <w:t>ВР</w:t>
            </w:r>
          </w:p>
        </w:tc>
      </w:tr>
      <w:tr w:rsidR="00CE04F4">
        <w:trPr>
          <w:trHeight w:val="704"/>
        </w:trPr>
        <w:tc>
          <w:tcPr>
            <w:tcW w:w="3544" w:type="dxa"/>
          </w:tcPr>
          <w:p w:rsidR="00CE04F4" w:rsidRDefault="008178F7">
            <w:pPr>
              <w:pStyle w:val="TableParagraph"/>
              <w:spacing w:before="70" w:line="237" w:lineRule="auto"/>
              <w:ind w:left="78" w:right="434"/>
              <w:rPr>
                <w:sz w:val="24"/>
              </w:rPr>
            </w:pPr>
            <w:r>
              <w:rPr>
                <w:sz w:val="24"/>
              </w:rPr>
              <w:t>Выставка</w:t>
            </w:r>
            <w:r>
              <w:rPr>
                <w:spacing w:val="-13"/>
                <w:sz w:val="24"/>
              </w:rPr>
              <w:t xml:space="preserve"> </w:t>
            </w:r>
            <w:r>
              <w:rPr>
                <w:sz w:val="24"/>
              </w:rPr>
              <w:t>поделок</w:t>
            </w:r>
            <w:r>
              <w:rPr>
                <w:spacing w:val="31"/>
                <w:sz w:val="24"/>
              </w:rPr>
              <w:t xml:space="preserve"> </w:t>
            </w:r>
            <w:r>
              <w:rPr>
                <w:sz w:val="24"/>
              </w:rPr>
              <w:t xml:space="preserve">«Удиви </w:t>
            </w:r>
            <w:r>
              <w:rPr>
                <w:spacing w:val="-2"/>
                <w:sz w:val="24"/>
              </w:rPr>
              <w:t>всех!»</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2"/>
                <w:sz w:val="24"/>
              </w:rPr>
              <w:t>Декабрь</w:t>
            </w:r>
          </w:p>
        </w:tc>
        <w:tc>
          <w:tcPr>
            <w:tcW w:w="2415" w:type="dxa"/>
          </w:tcPr>
          <w:p w:rsidR="00CE04F4" w:rsidRDefault="008178F7">
            <w:pPr>
              <w:pStyle w:val="TableParagraph"/>
              <w:spacing w:before="70" w:line="237" w:lineRule="auto"/>
              <w:ind w:left="79" w:right="52"/>
              <w:rPr>
                <w:sz w:val="24"/>
              </w:rPr>
            </w:pPr>
            <w:r>
              <w:rPr>
                <w:sz w:val="24"/>
              </w:rPr>
              <w:t>Советник</w:t>
            </w:r>
            <w:r>
              <w:rPr>
                <w:spacing w:val="-15"/>
                <w:sz w:val="24"/>
              </w:rPr>
              <w:t xml:space="preserve"> </w:t>
            </w:r>
            <w:r>
              <w:rPr>
                <w:sz w:val="24"/>
              </w:rPr>
              <w:t>директора по воспитанию</w:t>
            </w:r>
          </w:p>
        </w:tc>
      </w:tr>
      <w:tr w:rsidR="00CE04F4">
        <w:trPr>
          <w:trHeight w:val="983"/>
        </w:trPr>
        <w:tc>
          <w:tcPr>
            <w:tcW w:w="3544" w:type="dxa"/>
          </w:tcPr>
          <w:p w:rsidR="00CE04F4" w:rsidRDefault="008178F7">
            <w:pPr>
              <w:pStyle w:val="TableParagraph"/>
              <w:spacing w:before="63" w:line="242" w:lineRule="auto"/>
              <w:ind w:left="78"/>
              <w:rPr>
                <w:sz w:val="24"/>
              </w:rPr>
            </w:pPr>
            <w:r>
              <w:rPr>
                <w:sz w:val="24"/>
              </w:rPr>
              <w:t>Выставка</w:t>
            </w:r>
            <w:r>
              <w:rPr>
                <w:spacing w:val="-15"/>
                <w:sz w:val="24"/>
              </w:rPr>
              <w:t xml:space="preserve"> </w:t>
            </w:r>
            <w:r>
              <w:rPr>
                <w:sz w:val="24"/>
              </w:rPr>
              <w:t>рисунков</w:t>
            </w:r>
            <w:r>
              <w:rPr>
                <w:spacing w:val="-15"/>
                <w:sz w:val="24"/>
              </w:rPr>
              <w:t xml:space="preserve"> </w:t>
            </w:r>
            <w:r>
              <w:rPr>
                <w:sz w:val="24"/>
              </w:rPr>
              <w:t xml:space="preserve">«Осторожно, </w:t>
            </w:r>
            <w:r>
              <w:rPr>
                <w:spacing w:val="-2"/>
                <w:sz w:val="24"/>
              </w:rPr>
              <w:t>огонь»</w:t>
            </w:r>
          </w:p>
        </w:tc>
        <w:tc>
          <w:tcPr>
            <w:tcW w:w="1421" w:type="dxa"/>
          </w:tcPr>
          <w:p w:rsidR="00CE04F4" w:rsidRDefault="008178F7">
            <w:pPr>
              <w:pStyle w:val="TableParagraph"/>
              <w:spacing w:before="63"/>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3"/>
              <w:ind w:left="79"/>
              <w:rPr>
                <w:sz w:val="24"/>
              </w:rPr>
            </w:pPr>
            <w:r>
              <w:rPr>
                <w:spacing w:val="-2"/>
                <w:sz w:val="24"/>
              </w:rPr>
              <w:t>Апрель</w:t>
            </w:r>
          </w:p>
        </w:tc>
        <w:tc>
          <w:tcPr>
            <w:tcW w:w="2415" w:type="dxa"/>
          </w:tcPr>
          <w:p w:rsidR="00CE04F4" w:rsidRDefault="008178F7">
            <w:pPr>
              <w:pStyle w:val="TableParagraph"/>
              <w:spacing w:before="63" w:line="276" w:lineRule="auto"/>
              <w:ind w:left="79" w:right="52"/>
              <w:rPr>
                <w:sz w:val="24"/>
              </w:rPr>
            </w:pPr>
            <w:r>
              <w:rPr>
                <w:sz w:val="24"/>
              </w:rPr>
              <w:t>Советник</w:t>
            </w:r>
            <w:r>
              <w:rPr>
                <w:spacing w:val="-15"/>
                <w:sz w:val="24"/>
              </w:rPr>
              <w:t xml:space="preserve"> </w:t>
            </w:r>
            <w:r>
              <w:rPr>
                <w:sz w:val="24"/>
              </w:rPr>
              <w:t>директора по воспитанию</w:t>
            </w:r>
          </w:p>
        </w:tc>
      </w:tr>
      <w:tr w:rsidR="00CE04F4">
        <w:trPr>
          <w:trHeight w:val="983"/>
        </w:trPr>
        <w:tc>
          <w:tcPr>
            <w:tcW w:w="3544" w:type="dxa"/>
          </w:tcPr>
          <w:p w:rsidR="00CE04F4" w:rsidRDefault="008178F7">
            <w:pPr>
              <w:pStyle w:val="TableParagraph"/>
              <w:spacing w:before="70" w:line="237" w:lineRule="auto"/>
              <w:ind w:left="78"/>
              <w:rPr>
                <w:sz w:val="24"/>
              </w:rPr>
            </w:pPr>
            <w:r>
              <w:rPr>
                <w:sz w:val="24"/>
              </w:rPr>
              <w:t>Оформление</w:t>
            </w:r>
            <w:r>
              <w:rPr>
                <w:spacing w:val="-15"/>
                <w:sz w:val="24"/>
              </w:rPr>
              <w:t xml:space="preserve"> </w:t>
            </w:r>
            <w:r>
              <w:rPr>
                <w:sz w:val="24"/>
              </w:rPr>
              <w:t>кабинетов</w:t>
            </w:r>
            <w:r>
              <w:rPr>
                <w:spacing w:val="-15"/>
                <w:sz w:val="24"/>
              </w:rPr>
              <w:t xml:space="preserve"> </w:t>
            </w:r>
            <w:r>
              <w:rPr>
                <w:sz w:val="24"/>
              </w:rPr>
              <w:t>и коридоров на новый год</w:t>
            </w:r>
          </w:p>
          <w:p w:rsidR="00CE04F4" w:rsidRDefault="008178F7">
            <w:pPr>
              <w:pStyle w:val="TableParagraph"/>
              <w:spacing w:before="4"/>
              <w:ind w:left="78"/>
              <w:rPr>
                <w:sz w:val="24"/>
              </w:rPr>
            </w:pPr>
            <w:r>
              <w:rPr>
                <w:sz w:val="24"/>
              </w:rPr>
              <w:t xml:space="preserve">«Хорошее </w:t>
            </w:r>
            <w:r>
              <w:rPr>
                <w:spacing w:val="-2"/>
                <w:sz w:val="24"/>
              </w:rPr>
              <w:t>настроение».</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2"/>
                <w:sz w:val="24"/>
              </w:rPr>
              <w:t>Декабрь</w:t>
            </w:r>
          </w:p>
        </w:tc>
        <w:tc>
          <w:tcPr>
            <w:tcW w:w="2415" w:type="dxa"/>
          </w:tcPr>
          <w:p w:rsidR="00CE04F4" w:rsidRDefault="008178F7">
            <w:pPr>
              <w:pStyle w:val="TableParagraph"/>
              <w:spacing w:before="68" w:line="276" w:lineRule="auto"/>
              <w:ind w:left="79" w:right="52"/>
              <w:rPr>
                <w:sz w:val="24"/>
              </w:rPr>
            </w:pPr>
            <w:r>
              <w:rPr>
                <w:sz w:val="24"/>
              </w:rPr>
              <w:t>Советник</w:t>
            </w:r>
            <w:r>
              <w:rPr>
                <w:spacing w:val="-15"/>
                <w:sz w:val="24"/>
              </w:rPr>
              <w:t xml:space="preserve"> </w:t>
            </w:r>
            <w:r>
              <w:rPr>
                <w:sz w:val="24"/>
              </w:rPr>
              <w:t>директора по воспитанию</w:t>
            </w:r>
          </w:p>
        </w:tc>
      </w:tr>
      <w:tr w:rsidR="00CE04F4">
        <w:trPr>
          <w:trHeight w:val="983"/>
        </w:trPr>
        <w:tc>
          <w:tcPr>
            <w:tcW w:w="3544" w:type="dxa"/>
          </w:tcPr>
          <w:p w:rsidR="00CE04F4" w:rsidRDefault="008178F7">
            <w:pPr>
              <w:pStyle w:val="TableParagraph"/>
              <w:spacing w:before="71" w:line="237" w:lineRule="auto"/>
              <w:ind w:left="78"/>
              <w:rPr>
                <w:sz w:val="24"/>
              </w:rPr>
            </w:pPr>
            <w:r>
              <w:rPr>
                <w:sz w:val="24"/>
              </w:rPr>
              <w:t>Выставка</w:t>
            </w:r>
            <w:r>
              <w:rPr>
                <w:spacing w:val="-15"/>
                <w:sz w:val="24"/>
              </w:rPr>
              <w:t xml:space="preserve"> </w:t>
            </w:r>
            <w:r>
              <w:rPr>
                <w:sz w:val="24"/>
              </w:rPr>
              <w:t>рисунков</w:t>
            </w:r>
            <w:r>
              <w:rPr>
                <w:spacing w:val="-15"/>
                <w:sz w:val="24"/>
              </w:rPr>
              <w:t xml:space="preserve"> </w:t>
            </w:r>
            <w:r>
              <w:rPr>
                <w:sz w:val="24"/>
              </w:rPr>
              <w:t xml:space="preserve">«Зима </w:t>
            </w:r>
            <w:r>
              <w:rPr>
                <w:spacing w:val="-2"/>
                <w:sz w:val="24"/>
              </w:rPr>
              <w:t>волшебница»</w:t>
            </w:r>
          </w:p>
        </w:tc>
        <w:tc>
          <w:tcPr>
            <w:tcW w:w="1421" w:type="dxa"/>
          </w:tcPr>
          <w:p w:rsidR="00CE04F4" w:rsidRDefault="008178F7">
            <w:pPr>
              <w:pStyle w:val="TableParagraph"/>
              <w:spacing w:before="69"/>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9"/>
              <w:ind w:left="79"/>
              <w:rPr>
                <w:sz w:val="24"/>
              </w:rPr>
            </w:pPr>
            <w:r>
              <w:rPr>
                <w:spacing w:val="-2"/>
                <w:sz w:val="24"/>
              </w:rPr>
              <w:t>Декабрь</w:t>
            </w:r>
          </w:p>
        </w:tc>
        <w:tc>
          <w:tcPr>
            <w:tcW w:w="2415" w:type="dxa"/>
          </w:tcPr>
          <w:p w:rsidR="00CE04F4" w:rsidRDefault="008178F7">
            <w:pPr>
              <w:pStyle w:val="TableParagraph"/>
              <w:spacing w:before="69" w:line="276" w:lineRule="auto"/>
              <w:ind w:left="79" w:right="52"/>
              <w:rPr>
                <w:sz w:val="24"/>
              </w:rPr>
            </w:pPr>
            <w:r>
              <w:rPr>
                <w:sz w:val="24"/>
              </w:rPr>
              <w:t>Советник</w:t>
            </w:r>
            <w:r>
              <w:rPr>
                <w:spacing w:val="-15"/>
                <w:sz w:val="24"/>
              </w:rPr>
              <w:t xml:space="preserve"> </w:t>
            </w:r>
            <w:r>
              <w:rPr>
                <w:sz w:val="24"/>
              </w:rPr>
              <w:t>директора по воспитанию</w:t>
            </w:r>
          </w:p>
        </w:tc>
      </w:tr>
      <w:tr w:rsidR="00CE04F4">
        <w:trPr>
          <w:trHeight w:val="979"/>
        </w:trPr>
        <w:tc>
          <w:tcPr>
            <w:tcW w:w="3544" w:type="dxa"/>
          </w:tcPr>
          <w:p w:rsidR="00CE04F4" w:rsidRDefault="008178F7">
            <w:pPr>
              <w:pStyle w:val="TableParagraph"/>
              <w:spacing w:before="68"/>
              <w:ind w:left="78"/>
              <w:rPr>
                <w:sz w:val="24"/>
              </w:rPr>
            </w:pPr>
            <w:r>
              <w:rPr>
                <w:sz w:val="24"/>
              </w:rPr>
              <w:t>Оформление</w:t>
            </w:r>
            <w:r>
              <w:rPr>
                <w:spacing w:val="-15"/>
                <w:sz w:val="24"/>
              </w:rPr>
              <w:t xml:space="preserve"> </w:t>
            </w:r>
            <w:r>
              <w:rPr>
                <w:sz w:val="24"/>
              </w:rPr>
              <w:t>стенда</w:t>
            </w:r>
            <w:r>
              <w:rPr>
                <w:spacing w:val="-11"/>
                <w:sz w:val="24"/>
              </w:rPr>
              <w:t xml:space="preserve"> </w:t>
            </w:r>
            <w:r>
              <w:rPr>
                <w:sz w:val="24"/>
              </w:rPr>
              <w:t>в</w:t>
            </w:r>
            <w:r>
              <w:rPr>
                <w:spacing w:val="-10"/>
                <w:sz w:val="24"/>
              </w:rPr>
              <w:t xml:space="preserve"> </w:t>
            </w:r>
            <w:r>
              <w:rPr>
                <w:sz w:val="24"/>
              </w:rPr>
              <w:t xml:space="preserve">период предметных недель, декад, </w:t>
            </w:r>
            <w:r>
              <w:rPr>
                <w:spacing w:val="-2"/>
                <w:sz w:val="24"/>
              </w:rPr>
              <w:t>месячников.</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line="242" w:lineRule="auto"/>
              <w:ind w:left="79" w:right="296"/>
              <w:rPr>
                <w:sz w:val="24"/>
              </w:rPr>
            </w:pPr>
            <w:r>
              <w:rPr>
                <w:sz w:val="24"/>
              </w:rPr>
              <w:t>В течение учебного</w:t>
            </w:r>
            <w:r>
              <w:rPr>
                <w:spacing w:val="-15"/>
                <w:sz w:val="24"/>
              </w:rPr>
              <w:t xml:space="preserve"> </w:t>
            </w:r>
            <w:r>
              <w:rPr>
                <w:sz w:val="24"/>
              </w:rPr>
              <w:t>года</w:t>
            </w:r>
          </w:p>
        </w:tc>
        <w:tc>
          <w:tcPr>
            <w:tcW w:w="2415" w:type="dxa"/>
          </w:tcPr>
          <w:p w:rsidR="00CE04F4" w:rsidRDefault="008178F7">
            <w:pPr>
              <w:pStyle w:val="TableParagraph"/>
              <w:spacing w:before="68" w:line="242" w:lineRule="auto"/>
              <w:ind w:left="79" w:right="184"/>
              <w:rPr>
                <w:sz w:val="24"/>
              </w:rPr>
            </w:pPr>
            <w:r>
              <w:rPr>
                <w:spacing w:val="-2"/>
                <w:sz w:val="24"/>
              </w:rPr>
              <w:t>Учителя- предметники</w:t>
            </w:r>
          </w:p>
        </w:tc>
      </w:tr>
    </w:tbl>
    <w:p w:rsidR="00CE04F4" w:rsidRDefault="00CE04F4">
      <w:pPr>
        <w:pStyle w:val="TableParagraph"/>
        <w:spacing w:line="242" w:lineRule="auto"/>
        <w:rPr>
          <w:sz w:val="24"/>
        </w:rPr>
        <w:sectPr w:rsidR="00CE04F4">
          <w:type w:val="continuous"/>
          <w:pgSz w:w="11910" w:h="16840"/>
          <w:pgMar w:top="680" w:right="283" w:bottom="480" w:left="708" w:header="0" w:footer="292" w:gutter="0"/>
          <w:cols w:space="720"/>
        </w:sectPr>
      </w:pPr>
    </w:p>
    <w:tbl>
      <w:tblPr>
        <w:tblStyle w:val="TableNormal"/>
        <w:tblW w:w="0" w:type="auto"/>
        <w:tblInd w:w="9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544"/>
        <w:gridCol w:w="1421"/>
        <w:gridCol w:w="1839"/>
        <w:gridCol w:w="2415"/>
      </w:tblGrid>
      <w:tr w:rsidR="00CE04F4">
        <w:trPr>
          <w:trHeight w:val="983"/>
        </w:trPr>
        <w:tc>
          <w:tcPr>
            <w:tcW w:w="3544" w:type="dxa"/>
          </w:tcPr>
          <w:p w:rsidR="00CE04F4" w:rsidRDefault="008178F7">
            <w:pPr>
              <w:pStyle w:val="TableParagraph"/>
              <w:spacing w:before="64"/>
              <w:ind w:left="78"/>
              <w:rPr>
                <w:sz w:val="24"/>
              </w:rPr>
            </w:pPr>
            <w:r>
              <w:rPr>
                <w:sz w:val="24"/>
              </w:rPr>
              <w:t>Оформление актового зала, коридора</w:t>
            </w:r>
            <w:r>
              <w:rPr>
                <w:spacing w:val="-9"/>
                <w:sz w:val="24"/>
              </w:rPr>
              <w:t xml:space="preserve"> </w:t>
            </w:r>
            <w:r>
              <w:rPr>
                <w:sz w:val="24"/>
              </w:rPr>
              <w:t>в</w:t>
            </w:r>
            <w:r>
              <w:rPr>
                <w:spacing w:val="-11"/>
                <w:sz w:val="24"/>
              </w:rPr>
              <w:t xml:space="preserve"> </w:t>
            </w:r>
            <w:r>
              <w:rPr>
                <w:sz w:val="24"/>
              </w:rPr>
              <w:t>месячник</w:t>
            </w:r>
            <w:r>
              <w:rPr>
                <w:spacing w:val="-13"/>
                <w:sz w:val="24"/>
              </w:rPr>
              <w:t xml:space="preserve"> </w:t>
            </w:r>
            <w:r>
              <w:rPr>
                <w:sz w:val="24"/>
              </w:rPr>
              <w:t>военно- патриотического воспитания</w:t>
            </w:r>
          </w:p>
        </w:tc>
        <w:tc>
          <w:tcPr>
            <w:tcW w:w="1421" w:type="dxa"/>
          </w:tcPr>
          <w:p w:rsidR="00CE04F4" w:rsidRDefault="008178F7">
            <w:pPr>
              <w:pStyle w:val="TableParagraph"/>
              <w:spacing w:before="64"/>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4"/>
              <w:ind w:left="79"/>
              <w:rPr>
                <w:sz w:val="24"/>
              </w:rPr>
            </w:pPr>
            <w:r>
              <w:rPr>
                <w:spacing w:val="-2"/>
                <w:sz w:val="24"/>
              </w:rPr>
              <w:t>Январь-февраль</w:t>
            </w:r>
          </w:p>
        </w:tc>
        <w:tc>
          <w:tcPr>
            <w:tcW w:w="2415" w:type="dxa"/>
          </w:tcPr>
          <w:p w:rsidR="00CE04F4" w:rsidRDefault="008178F7">
            <w:pPr>
              <w:pStyle w:val="TableParagraph"/>
              <w:spacing w:before="64" w:line="280" w:lineRule="auto"/>
              <w:ind w:left="79" w:right="52"/>
              <w:rPr>
                <w:sz w:val="24"/>
              </w:rPr>
            </w:pPr>
            <w:r>
              <w:rPr>
                <w:sz w:val="24"/>
              </w:rPr>
              <w:t>Советник</w:t>
            </w:r>
            <w:r>
              <w:rPr>
                <w:spacing w:val="-15"/>
                <w:sz w:val="24"/>
              </w:rPr>
              <w:t xml:space="preserve"> </w:t>
            </w:r>
            <w:r>
              <w:rPr>
                <w:sz w:val="24"/>
              </w:rPr>
              <w:t>директора по воспитанию</w:t>
            </w:r>
          </w:p>
        </w:tc>
      </w:tr>
      <w:tr w:rsidR="00CE04F4">
        <w:trPr>
          <w:trHeight w:val="983"/>
        </w:trPr>
        <w:tc>
          <w:tcPr>
            <w:tcW w:w="3544" w:type="dxa"/>
          </w:tcPr>
          <w:p w:rsidR="00CE04F4" w:rsidRDefault="008178F7">
            <w:pPr>
              <w:pStyle w:val="TableParagraph"/>
              <w:spacing w:before="70" w:line="237" w:lineRule="auto"/>
              <w:ind w:left="78"/>
              <w:rPr>
                <w:sz w:val="24"/>
              </w:rPr>
            </w:pPr>
            <w:r>
              <w:rPr>
                <w:sz w:val="24"/>
              </w:rPr>
              <w:t>Выставка</w:t>
            </w:r>
            <w:r>
              <w:rPr>
                <w:spacing w:val="-13"/>
                <w:sz w:val="24"/>
              </w:rPr>
              <w:t xml:space="preserve"> </w:t>
            </w:r>
            <w:r>
              <w:rPr>
                <w:sz w:val="24"/>
              </w:rPr>
              <w:t>рисунков</w:t>
            </w:r>
            <w:r>
              <w:rPr>
                <w:spacing w:val="-12"/>
                <w:sz w:val="24"/>
              </w:rPr>
              <w:t xml:space="preserve"> </w:t>
            </w:r>
            <w:r>
              <w:rPr>
                <w:sz w:val="24"/>
              </w:rPr>
              <w:t>к</w:t>
            </w:r>
            <w:r>
              <w:rPr>
                <w:spacing w:val="-11"/>
                <w:sz w:val="24"/>
              </w:rPr>
              <w:t xml:space="preserve"> </w:t>
            </w:r>
            <w:r>
              <w:rPr>
                <w:sz w:val="24"/>
              </w:rPr>
              <w:t>Дню защитников Отечества.</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2"/>
                <w:sz w:val="24"/>
              </w:rPr>
              <w:t>Февраль</w:t>
            </w:r>
          </w:p>
        </w:tc>
        <w:tc>
          <w:tcPr>
            <w:tcW w:w="2415" w:type="dxa"/>
          </w:tcPr>
          <w:p w:rsidR="00CE04F4" w:rsidRDefault="008178F7">
            <w:pPr>
              <w:pStyle w:val="TableParagraph"/>
              <w:spacing w:before="68" w:line="276" w:lineRule="auto"/>
              <w:ind w:left="79" w:right="52"/>
              <w:rPr>
                <w:sz w:val="24"/>
              </w:rPr>
            </w:pPr>
            <w:r>
              <w:rPr>
                <w:sz w:val="24"/>
              </w:rPr>
              <w:t>Советник</w:t>
            </w:r>
            <w:r>
              <w:rPr>
                <w:spacing w:val="-15"/>
                <w:sz w:val="24"/>
              </w:rPr>
              <w:t xml:space="preserve"> </w:t>
            </w:r>
            <w:r>
              <w:rPr>
                <w:sz w:val="24"/>
              </w:rPr>
              <w:t>директора по воспитанию</w:t>
            </w:r>
          </w:p>
        </w:tc>
      </w:tr>
      <w:tr w:rsidR="00CE04F4">
        <w:trPr>
          <w:trHeight w:val="1256"/>
        </w:trPr>
        <w:tc>
          <w:tcPr>
            <w:tcW w:w="3544" w:type="dxa"/>
          </w:tcPr>
          <w:p w:rsidR="00CE04F4" w:rsidRDefault="008178F7">
            <w:pPr>
              <w:pStyle w:val="TableParagraph"/>
              <w:spacing w:before="68"/>
              <w:ind w:left="78" w:right="524"/>
              <w:rPr>
                <w:sz w:val="24"/>
              </w:rPr>
            </w:pPr>
            <w:r>
              <w:rPr>
                <w:sz w:val="24"/>
              </w:rPr>
              <w:t>Оформление коридора</w:t>
            </w:r>
            <w:r>
              <w:rPr>
                <w:spacing w:val="40"/>
                <w:sz w:val="24"/>
              </w:rPr>
              <w:t xml:space="preserve"> </w:t>
            </w:r>
            <w:r>
              <w:rPr>
                <w:sz w:val="24"/>
              </w:rPr>
              <w:t>и актового зала к Международному</w:t>
            </w:r>
            <w:r>
              <w:rPr>
                <w:spacing w:val="-15"/>
                <w:sz w:val="24"/>
              </w:rPr>
              <w:t xml:space="preserve"> </w:t>
            </w:r>
            <w:r>
              <w:rPr>
                <w:sz w:val="24"/>
              </w:rPr>
              <w:t xml:space="preserve">женскому </w:t>
            </w:r>
            <w:r>
              <w:rPr>
                <w:spacing w:val="-4"/>
                <w:sz w:val="24"/>
              </w:rPr>
              <w:t>дню</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z w:val="24"/>
              </w:rPr>
              <w:t>3-8</w:t>
            </w:r>
            <w:r>
              <w:rPr>
                <w:spacing w:val="4"/>
                <w:sz w:val="24"/>
              </w:rPr>
              <w:t xml:space="preserve"> </w:t>
            </w:r>
            <w:r>
              <w:rPr>
                <w:spacing w:val="-2"/>
                <w:sz w:val="24"/>
              </w:rPr>
              <w:t>марта</w:t>
            </w:r>
          </w:p>
        </w:tc>
        <w:tc>
          <w:tcPr>
            <w:tcW w:w="2415" w:type="dxa"/>
          </w:tcPr>
          <w:p w:rsidR="00CE04F4" w:rsidRDefault="008178F7">
            <w:pPr>
              <w:pStyle w:val="TableParagraph"/>
              <w:spacing w:before="68"/>
              <w:ind w:left="79" w:right="52"/>
              <w:rPr>
                <w:sz w:val="24"/>
              </w:rPr>
            </w:pPr>
            <w:r>
              <w:rPr>
                <w:sz w:val="24"/>
              </w:rPr>
              <w:t>Советник</w:t>
            </w:r>
            <w:r>
              <w:rPr>
                <w:spacing w:val="-15"/>
                <w:sz w:val="24"/>
              </w:rPr>
              <w:t xml:space="preserve"> </w:t>
            </w:r>
            <w:r>
              <w:rPr>
                <w:sz w:val="24"/>
              </w:rPr>
              <w:t xml:space="preserve">директора по воспитанию </w:t>
            </w:r>
            <w:r>
              <w:rPr>
                <w:spacing w:val="-2"/>
                <w:sz w:val="24"/>
              </w:rPr>
              <w:t>Классные руководители</w:t>
            </w:r>
          </w:p>
        </w:tc>
      </w:tr>
      <w:tr w:rsidR="00CE04F4">
        <w:trPr>
          <w:trHeight w:val="974"/>
        </w:trPr>
        <w:tc>
          <w:tcPr>
            <w:tcW w:w="3544" w:type="dxa"/>
          </w:tcPr>
          <w:p w:rsidR="00CE04F4" w:rsidRDefault="008178F7">
            <w:pPr>
              <w:pStyle w:val="TableParagraph"/>
              <w:tabs>
                <w:tab w:val="left" w:pos="1734"/>
                <w:tab w:val="left" w:pos="3346"/>
              </w:tabs>
              <w:spacing w:before="64"/>
              <w:ind w:left="78" w:right="48"/>
              <w:jc w:val="both"/>
              <w:rPr>
                <w:sz w:val="24"/>
              </w:rPr>
            </w:pPr>
            <w:r>
              <w:rPr>
                <w:spacing w:val="-2"/>
                <w:sz w:val="24"/>
              </w:rPr>
              <w:t>Выставки</w:t>
            </w:r>
            <w:r>
              <w:rPr>
                <w:sz w:val="24"/>
              </w:rPr>
              <w:tab/>
            </w:r>
            <w:r>
              <w:rPr>
                <w:spacing w:val="-2"/>
                <w:sz w:val="24"/>
              </w:rPr>
              <w:t>рисунков</w:t>
            </w:r>
            <w:r>
              <w:rPr>
                <w:sz w:val="24"/>
              </w:rPr>
              <w:tab/>
            </w:r>
            <w:r>
              <w:rPr>
                <w:spacing w:val="-10"/>
                <w:sz w:val="24"/>
              </w:rPr>
              <w:t xml:space="preserve">и </w:t>
            </w:r>
            <w:r>
              <w:rPr>
                <w:sz w:val="24"/>
              </w:rPr>
              <w:t>фотографий, поделок на экологическую тему</w:t>
            </w:r>
          </w:p>
        </w:tc>
        <w:tc>
          <w:tcPr>
            <w:tcW w:w="1421" w:type="dxa"/>
          </w:tcPr>
          <w:p w:rsidR="00CE04F4" w:rsidRDefault="008178F7">
            <w:pPr>
              <w:pStyle w:val="TableParagraph"/>
              <w:spacing w:before="64"/>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4"/>
              <w:ind w:left="79"/>
              <w:rPr>
                <w:sz w:val="24"/>
              </w:rPr>
            </w:pPr>
            <w:r>
              <w:rPr>
                <w:spacing w:val="-2"/>
                <w:sz w:val="24"/>
              </w:rPr>
              <w:t>Апрель</w:t>
            </w:r>
          </w:p>
        </w:tc>
        <w:tc>
          <w:tcPr>
            <w:tcW w:w="2415" w:type="dxa"/>
          </w:tcPr>
          <w:p w:rsidR="00CE04F4" w:rsidRDefault="008178F7">
            <w:pPr>
              <w:pStyle w:val="TableParagraph"/>
              <w:spacing w:before="64" w:line="242" w:lineRule="auto"/>
              <w:ind w:left="79" w:right="52"/>
              <w:rPr>
                <w:sz w:val="24"/>
              </w:rPr>
            </w:pPr>
            <w:r>
              <w:rPr>
                <w:sz w:val="24"/>
              </w:rPr>
              <w:t>Советник</w:t>
            </w:r>
            <w:r>
              <w:rPr>
                <w:spacing w:val="-15"/>
                <w:sz w:val="24"/>
              </w:rPr>
              <w:t xml:space="preserve"> </w:t>
            </w:r>
            <w:r>
              <w:rPr>
                <w:sz w:val="24"/>
              </w:rPr>
              <w:t>директора по воспитанию</w:t>
            </w:r>
          </w:p>
        </w:tc>
      </w:tr>
      <w:tr w:rsidR="00CE04F4">
        <w:trPr>
          <w:trHeight w:val="705"/>
        </w:trPr>
        <w:tc>
          <w:tcPr>
            <w:tcW w:w="3544" w:type="dxa"/>
          </w:tcPr>
          <w:p w:rsidR="00CE04F4" w:rsidRDefault="008178F7">
            <w:pPr>
              <w:pStyle w:val="TableParagraph"/>
              <w:tabs>
                <w:tab w:val="left" w:pos="2214"/>
              </w:tabs>
              <w:spacing w:before="68" w:line="242" w:lineRule="auto"/>
              <w:ind w:left="78" w:right="53"/>
              <w:rPr>
                <w:sz w:val="24"/>
              </w:rPr>
            </w:pPr>
            <w:r>
              <w:rPr>
                <w:spacing w:val="-2"/>
                <w:sz w:val="24"/>
              </w:rPr>
              <w:t>Экологические</w:t>
            </w:r>
            <w:r>
              <w:rPr>
                <w:sz w:val="24"/>
              </w:rPr>
              <w:tab/>
            </w:r>
            <w:r>
              <w:rPr>
                <w:spacing w:val="-2"/>
                <w:sz w:val="24"/>
              </w:rPr>
              <w:t xml:space="preserve">субботники, </w:t>
            </w:r>
            <w:r>
              <w:rPr>
                <w:sz w:val="24"/>
              </w:rPr>
              <w:t>акция «Зеленая Башкирия».</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2"/>
                <w:sz w:val="24"/>
              </w:rPr>
              <w:t>Апрель-</w:t>
            </w:r>
            <w:r>
              <w:rPr>
                <w:spacing w:val="-5"/>
                <w:sz w:val="24"/>
              </w:rPr>
              <w:t>май</w:t>
            </w:r>
          </w:p>
        </w:tc>
        <w:tc>
          <w:tcPr>
            <w:tcW w:w="2415" w:type="dxa"/>
          </w:tcPr>
          <w:p w:rsidR="00CE04F4" w:rsidRDefault="008178F7">
            <w:pPr>
              <w:pStyle w:val="TableParagraph"/>
              <w:spacing w:before="68" w:line="242" w:lineRule="auto"/>
              <w:ind w:left="79" w:right="52"/>
              <w:rPr>
                <w:sz w:val="24"/>
              </w:rPr>
            </w:pPr>
            <w:r>
              <w:rPr>
                <w:spacing w:val="-2"/>
                <w:sz w:val="24"/>
              </w:rPr>
              <w:t>Классные руководители</w:t>
            </w:r>
          </w:p>
        </w:tc>
      </w:tr>
      <w:tr w:rsidR="00CE04F4">
        <w:trPr>
          <w:trHeight w:val="700"/>
        </w:trPr>
        <w:tc>
          <w:tcPr>
            <w:tcW w:w="3544" w:type="dxa"/>
          </w:tcPr>
          <w:p w:rsidR="00CE04F4" w:rsidRDefault="008178F7">
            <w:pPr>
              <w:pStyle w:val="TableParagraph"/>
              <w:spacing w:before="71" w:line="237" w:lineRule="auto"/>
              <w:ind w:left="78"/>
              <w:rPr>
                <w:sz w:val="24"/>
              </w:rPr>
            </w:pPr>
            <w:r>
              <w:rPr>
                <w:sz w:val="24"/>
              </w:rPr>
              <w:t>Конкурс</w:t>
            </w:r>
            <w:r>
              <w:rPr>
                <w:spacing w:val="36"/>
                <w:sz w:val="24"/>
              </w:rPr>
              <w:t xml:space="preserve"> </w:t>
            </w:r>
            <w:r>
              <w:rPr>
                <w:sz w:val="24"/>
              </w:rPr>
              <w:t>рисунков</w:t>
            </w:r>
            <w:r>
              <w:rPr>
                <w:spacing w:val="38"/>
                <w:sz w:val="24"/>
              </w:rPr>
              <w:t xml:space="preserve"> </w:t>
            </w:r>
            <w:r>
              <w:rPr>
                <w:sz w:val="24"/>
              </w:rPr>
              <w:t>«Мы</w:t>
            </w:r>
            <w:r>
              <w:rPr>
                <w:spacing w:val="38"/>
                <w:sz w:val="24"/>
              </w:rPr>
              <w:t xml:space="preserve"> </w:t>
            </w:r>
            <w:r>
              <w:rPr>
                <w:sz w:val="24"/>
              </w:rPr>
              <w:t>рисуем наше лето»</w:t>
            </w:r>
          </w:p>
        </w:tc>
        <w:tc>
          <w:tcPr>
            <w:tcW w:w="1421" w:type="dxa"/>
          </w:tcPr>
          <w:p w:rsidR="00CE04F4" w:rsidRDefault="008178F7">
            <w:pPr>
              <w:pStyle w:val="TableParagraph"/>
              <w:spacing w:before="69"/>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9"/>
              <w:ind w:left="79"/>
              <w:rPr>
                <w:sz w:val="24"/>
              </w:rPr>
            </w:pPr>
            <w:r>
              <w:rPr>
                <w:spacing w:val="-5"/>
                <w:sz w:val="24"/>
              </w:rPr>
              <w:t>Май</w:t>
            </w:r>
          </w:p>
        </w:tc>
        <w:tc>
          <w:tcPr>
            <w:tcW w:w="2415" w:type="dxa"/>
          </w:tcPr>
          <w:p w:rsidR="00CE04F4" w:rsidRDefault="008178F7">
            <w:pPr>
              <w:pStyle w:val="TableParagraph"/>
              <w:spacing w:before="71" w:line="237" w:lineRule="auto"/>
              <w:ind w:left="79" w:right="52"/>
              <w:rPr>
                <w:sz w:val="24"/>
              </w:rPr>
            </w:pPr>
            <w:r>
              <w:rPr>
                <w:sz w:val="24"/>
              </w:rPr>
              <w:t>Советник</w:t>
            </w:r>
            <w:r>
              <w:rPr>
                <w:spacing w:val="-15"/>
                <w:sz w:val="24"/>
              </w:rPr>
              <w:t xml:space="preserve"> </w:t>
            </w:r>
            <w:r>
              <w:rPr>
                <w:sz w:val="24"/>
              </w:rPr>
              <w:t>директора по воспитанию</w:t>
            </w:r>
          </w:p>
        </w:tc>
      </w:tr>
      <w:tr w:rsidR="00CE04F4">
        <w:trPr>
          <w:trHeight w:val="705"/>
        </w:trPr>
        <w:tc>
          <w:tcPr>
            <w:tcW w:w="3544" w:type="dxa"/>
          </w:tcPr>
          <w:p w:rsidR="00CE04F4" w:rsidRDefault="008178F7">
            <w:pPr>
              <w:pStyle w:val="TableParagraph"/>
              <w:tabs>
                <w:tab w:val="left" w:pos="2909"/>
              </w:tabs>
              <w:spacing w:before="68" w:line="275" w:lineRule="exact"/>
              <w:ind w:left="78"/>
              <w:rPr>
                <w:sz w:val="24"/>
              </w:rPr>
            </w:pPr>
            <w:r>
              <w:rPr>
                <w:spacing w:val="-2"/>
                <w:sz w:val="24"/>
              </w:rPr>
              <w:t>Информационный</w:t>
            </w:r>
            <w:r>
              <w:rPr>
                <w:sz w:val="24"/>
              </w:rPr>
              <w:tab/>
            </w:r>
            <w:r>
              <w:rPr>
                <w:spacing w:val="-2"/>
                <w:sz w:val="24"/>
              </w:rPr>
              <w:t>стенд</w:t>
            </w:r>
          </w:p>
          <w:p w:rsidR="00CE04F4" w:rsidRDefault="008178F7">
            <w:pPr>
              <w:pStyle w:val="TableParagraph"/>
              <w:spacing w:line="275" w:lineRule="exact"/>
              <w:ind w:left="78"/>
              <w:rPr>
                <w:sz w:val="24"/>
              </w:rPr>
            </w:pPr>
            <w:r>
              <w:rPr>
                <w:sz w:val="24"/>
              </w:rPr>
              <w:t>«Безопасные</w:t>
            </w:r>
            <w:r>
              <w:rPr>
                <w:spacing w:val="-3"/>
                <w:sz w:val="24"/>
              </w:rPr>
              <w:t xml:space="preserve"> </w:t>
            </w:r>
            <w:r>
              <w:rPr>
                <w:sz w:val="24"/>
              </w:rPr>
              <w:t>летние</w:t>
            </w:r>
            <w:r>
              <w:rPr>
                <w:spacing w:val="-2"/>
                <w:sz w:val="24"/>
              </w:rPr>
              <w:t xml:space="preserve"> каникулы»</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5"/>
                <w:sz w:val="24"/>
              </w:rPr>
              <w:t>Май</w:t>
            </w:r>
          </w:p>
        </w:tc>
        <w:tc>
          <w:tcPr>
            <w:tcW w:w="2415" w:type="dxa"/>
          </w:tcPr>
          <w:p w:rsidR="00CE04F4" w:rsidRDefault="008178F7">
            <w:pPr>
              <w:pStyle w:val="TableParagraph"/>
              <w:spacing w:before="68"/>
              <w:ind w:left="79"/>
              <w:rPr>
                <w:sz w:val="24"/>
              </w:rPr>
            </w:pPr>
            <w:r>
              <w:rPr>
                <w:sz w:val="24"/>
              </w:rPr>
              <w:t>Социальный</w:t>
            </w:r>
            <w:r>
              <w:rPr>
                <w:spacing w:val="-5"/>
                <w:sz w:val="24"/>
              </w:rPr>
              <w:t xml:space="preserve"> </w:t>
            </w:r>
            <w:r>
              <w:rPr>
                <w:spacing w:val="-2"/>
                <w:sz w:val="24"/>
              </w:rPr>
              <w:t>педагог</w:t>
            </w:r>
          </w:p>
        </w:tc>
      </w:tr>
      <w:tr w:rsidR="00CE04F4">
        <w:trPr>
          <w:trHeight w:val="1252"/>
        </w:trPr>
        <w:tc>
          <w:tcPr>
            <w:tcW w:w="3544" w:type="dxa"/>
          </w:tcPr>
          <w:p w:rsidR="00CE04F4" w:rsidRDefault="008178F7">
            <w:pPr>
              <w:pStyle w:val="TableParagraph"/>
              <w:spacing w:before="63"/>
              <w:ind w:left="78" w:right="742"/>
              <w:rPr>
                <w:sz w:val="24"/>
              </w:rPr>
            </w:pPr>
            <w:r>
              <w:rPr>
                <w:sz w:val="24"/>
              </w:rPr>
              <w:t>Оформление</w:t>
            </w:r>
            <w:r>
              <w:rPr>
                <w:spacing w:val="-15"/>
                <w:sz w:val="24"/>
              </w:rPr>
              <w:t xml:space="preserve"> </w:t>
            </w:r>
            <w:r>
              <w:rPr>
                <w:sz w:val="24"/>
              </w:rPr>
              <w:t>гимназии</w:t>
            </w:r>
            <w:r>
              <w:rPr>
                <w:spacing w:val="-15"/>
                <w:sz w:val="24"/>
              </w:rPr>
              <w:t xml:space="preserve"> </w:t>
            </w:r>
            <w:r>
              <w:rPr>
                <w:sz w:val="24"/>
              </w:rPr>
              <w:t xml:space="preserve">к празднику Последнего </w:t>
            </w:r>
            <w:r>
              <w:rPr>
                <w:spacing w:val="-2"/>
                <w:sz w:val="24"/>
              </w:rPr>
              <w:t>звонка</w:t>
            </w:r>
          </w:p>
        </w:tc>
        <w:tc>
          <w:tcPr>
            <w:tcW w:w="1421" w:type="dxa"/>
          </w:tcPr>
          <w:p w:rsidR="00CE04F4" w:rsidRDefault="008178F7">
            <w:pPr>
              <w:pStyle w:val="TableParagraph"/>
              <w:spacing w:before="63"/>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3"/>
              <w:ind w:left="79"/>
              <w:rPr>
                <w:sz w:val="24"/>
              </w:rPr>
            </w:pPr>
            <w:r>
              <w:rPr>
                <w:spacing w:val="-5"/>
                <w:sz w:val="24"/>
              </w:rPr>
              <w:t>Май</w:t>
            </w:r>
          </w:p>
        </w:tc>
        <w:tc>
          <w:tcPr>
            <w:tcW w:w="2415" w:type="dxa"/>
          </w:tcPr>
          <w:p w:rsidR="00CE04F4" w:rsidRDefault="008178F7">
            <w:pPr>
              <w:pStyle w:val="TableParagraph"/>
              <w:spacing w:before="63"/>
              <w:ind w:left="79" w:right="52"/>
              <w:rPr>
                <w:sz w:val="24"/>
              </w:rPr>
            </w:pPr>
            <w:r>
              <w:rPr>
                <w:sz w:val="24"/>
              </w:rPr>
              <w:t>Советник</w:t>
            </w:r>
            <w:r>
              <w:rPr>
                <w:spacing w:val="-15"/>
                <w:sz w:val="24"/>
              </w:rPr>
              <w:t xml:space="preserve"> </w:t>
            </w:r>
            <w:r>
              <w:rPr>
                <w:sz w:val="24"/>
              </w:rPr>
              <w:t xml:space="preserve">директора по воспитанию </w:t>
            </w:r>
            <w:r>
              <w:rPr>
                <w:spacing w:val="-2"/>
                <w:sz w:val="24"/>
              </w:rPr>
              <w:t>классные руководители</w:t>
            </w:r>
          </w:p>
        </w:tc>
      </w:tr>
      <w:tr w:rsidR="00CE04F4">
        <w:trPr>
          <w:trHeight w:val="978"/>
        </w:trPr>
        <w:tc>
          <w:tcPr>
            <w:tcW w:w="3544" w:type="dxa"/>
          </w:tcPr>
          <w:p w:rsidR="00CE04F4" w:rsidRDefault="008178F7">
            <w:pPr>
              <w:pStyle w:val="TableParagraph"/>
              <w:spacing w:before="68"/>
              <w:ind w:left="78" w:right="400"/>
              <w:jc w:val="both"/>
              <w:rPr>
                <w:sz w:val="24"/>
              </w:rPr>
            </w:pPr>
            <w:r>
              <w:rPr>
                <w:sz w:val="24"/>
              </w:rPr>
              <w:t>Лагерь</w:t>
            </w:r>
            <w:r>
              <w:rPr>
                <w:spacing w:val="-15"/>
                <w:sz w:val="24"/>
              </w:rPr>
              <w:t xml:space="preserve"> </w:t>
            </w:r>
            <w:r>
              <w:rPr>
                <w:sz w:val="24"/>
              </w:rPr>
              <w:t>дневного</w:t>
            </w:r>
            <w:r>
              <w:rPr>
                <w:spacing w:val="-15"/>
                <w:sz w:val="24"/>
              </w:rPr>
              <w:t xml:space="preserve"> </w:t>
            </w:r>
            <w:r>
              <w:rPr>
                <w:sz w:val="24"/>
              </w:rPr>
              <w:t>пребывания. Оформление</w:t>
            </w:r>
            <w:r>
              <w:rPr>
                <w:spacing w:val="-15"/>
                <w:sz w:val="24"/>
              </w:rPr>
              <w:t xml:space="preserve"> </w:t>
            </w:r>
            <w:r>
              <w:rPr>
                <w:sz w:val="24"/>
              </w:rPr>
              <w:t>афиш,</w:t>
            </w:r>
            <w:r>
              <w:rPr>
                <w:spacing w:val="-15"/>
                <w:sz w:val="24"/>
              </w:rPr>
              <w:t xml:space="preserve"> </w:t>
            </w:r>
            <w:r>
              <w:rPr>
                <w:sz w:val="24"/>
              </w:rPr>
              <w:t xml:space="preserve">плакатов, </w:t>
            </w:r>
            <w:r>
              <w:rPr>
                <w:spacing w:val="-2"/>
                <w:sz w:val="24"/>
              </w:rPr>
              <w:t>объявлений.</w:t>
            </w:r>
          </w:p>
        </w:tc>
        <w:tc>
          <w:tcPr>
            <w:tcW w:w="1421" w:type="dxa"/>
          </w:tcPr>
          <w:p w:rsidR="00CE04F4" w:rsidRDefault="008178F7">
            <w:pPr>
              <w:pStyle w:val="TableParagraph"/>
              <w:spacing w:before="68"/>
              <w:ind w:left="78"/>
              <w:rPr>
                <w:sz w:val="24"/>
              </w:rPr>
            </w:pPr>
            <w:r>
              <w:rPr>
                <w:sz w:val="24"/>
              </w:rPr>
              <w:t>5-8</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4"/>
                <w:sz w:val="24"/>
              </w:rPr>
              <w:t>Июнь</w:t>
            </w:r>
          </w:p>
        </w:tc>
        <w:tc>
          <w:tcPr>
            <w:tcW w:w="2415" w:type="dxa"/>
          </w:tcPr>
          <w:p w:rsidR="00CE04F4" w:rsidRDefault="008178F7">
            <w:pPr>
              <w:pStyle w:val="TableParagraph"/>
              <w:spacing w:before="70" w:line="237" w:lineRule="auto"/>
              <w:ind w:left="79" w:right="52"/>
              <w:rPr>
                <w:sz w:val="24"/>
              </w:rPr>
            </w:pPr>
            <w:r>
              <w:rPr>
                <w:sz w:val="24"/>
              </w:rPr>
              <w:t>Советник</w:t>
            </w:r>
            <w:r>
              <w:rPr>
                <w:spacing w:val="-15"/>
                <w:sz w:val="24"/>
              </w:rPr>
              <w:t xml:space="preserve"> </w:t>
            </w:r>
            <w:r>
              <w:rPr>
                <w:sz w:val="24"/>
              </w:rPr>
              <w:t>директора по воспитанию</w:t>
            </w:r>
          </w:p>
        </w:tc>
      </w:tr>
      <w:tr w:rsidR="00CE04F4">
        <w:trPr>
          <w:trHeight w:val="426"/>
        </w:trPr>
        <w:tc>
          <w:tcPr>
            <w:tcW w:w="9219" w:type="dxa"/>
            <w:gridSpan w:val="4"/>
          </w:tcPr>
          <w:p w:rsidR="00CE04F4" w:rsidRDefault="008178F7">
            <w:pPr>
              <w:pStyle w:val="TableParagraph"/>
              <w:spacing w:before="73"/>
              <w:ind w:left="75" w:right="65"/>
              <w:jc w:val="center"/>
              <w:rPr>
                <w:b/>
                <w:sz w:val="24"/>
              </w:rPr>
            </w:pPr>
            <w:r>
              <w:rPr>
                <w:b/>
                <w:sz w:val="24"/>
              </w:rPr>
              <w:t>Взаимодействие</w:t>
            </w:r>
            <w:r>
              <w:rPr>
                <w:b/>
                <w:spacing w:val="-2"/>
                <w:sz w:val="24"/>
              </w:rPr>
              <w:t xml:space="preserve"> </w:t>
            </w:r>
            <w:r>
              <w:rPr>
                <w:b/>
                <w:sz w:val="24"/>
              </w:rPr>
              <w:t>с</w:t>
            </w:r>
            <w:r>
              <w:rPr>
                <w:b/>
                <w:spacing w:val="-7"/>
                <w:sz w:val="24"/>
              </w:rPr>
              <w:t xml:space="preserve"> </w:t>
            </w:r>
            <w:r>
              <w:rPr>
                <w:b/>
                <w:sz w:val="24"/>
              </w:rPr>
              <w:t>родителями</w:t>
            </w:r>
            <w:r>
              <w:rPr>
                <w:b/>
                <w:spacing w:val="-5"/>
                <w:sz w:val="24"/>
              </w:rPr>
              <w:t xml:space="preserve"> </w:t>
            </w:r>
            <w:r>
              <w:rPr>
                <w:b/>
                <w:sz w:val="24"/>
              </w:rPr>
              <w:t>(законными</w:t>
            </w:r>
            <w:r>
              <w:rPr>
                <w:b/>
                <w:spacing w:val="-5"/>
                <w:sz w:val="24"/>
              </w:rPr>
              <w:t xml:space="preserve"> </w:t>
            </w:r>
            <w:r>
              <w:rPr>
                <w:b/>
                <w:spacing w:val="-2"/>
                <w:sz w:val="24"/>
              </w:rPr>
              <w:t>представителями)</w:t>
            </w:r>
          </w:p>
        </w:tc>
      </w:tr>
      <w:tr w:rsidR="00CE04F4">
        <w:trPr>
          <w:trHeight w:val="426"/>
        </w:trPr>
        <w:tc>
          <w:tcPr>
            <w:tcW w:w="9219" w:type="dxa"/>
            <w:gridSpan w:val="4"/>
          </w:tcPr>
          <w:p w:rsidR="00CE04F4" w:rsidRDefault="008178F7">
            <w:pPr>
              <w:pStyle w:val="TableParagraph"/>
              <w:spacing w:before="68"/>
              <w:ind w:left="75" w:right="58"/>
              <w:jc w:val="center"/>
              <w:rPr>
                <w:b/>
                <w:sz w:val="24"/>
              </w:rPr>
            </w:pPr>
            <w:r>
              <w:rPr>
                <w:b/>
                <w:sz w:val="24"/>
              </w:rPr>
              <w:t>В</w:t>
            </w:r>
            <w:r>
              <w:rPr>
                <w:b/>
                <w:spacing w:val="-3"/>
                <w:sz w:val="24"/>
              </w:rPr>
              <w:t xml:space="preserve"> </w:t>
            </w:r>
            <w:r>
              <w:rPr>
                <w:b/>
                <w:sz w:val="24"/>
              </w:rPr>
              <w:t xml:space="preserve">течение </w:t>
            </w:r>
            <w:r>
              <w:rPr>
                <w:b/>
                <w:spacing w:val="-4"/>
                <w:sz w:val="24"/>
              </w:rPr>
              <w:t>года</w:t>
            </w:r>
          </w:p>
        </w:tc>
      </w:tr>
      <w:tr w:rsidR="00CE04F4">
        <w:trPr>
          <w:trHeight w:val="700"/>
        </w:trPr>
        <w:tc>
          <w:tcPr>
            <w:tcW w:w="3544" w:type="dxa"/>
          </w:tcPr>
          <w:p w:rsidR="00CE04F4" w:rsidRDefault="008178F7">
            <w:pPr>
              <w:pStyle w:val="TableParagraph"/>
              <w:spacing w:before="63"/>
              <w:ind w:left="78"/>
              <w:rPr>
                <w:sz w:val="24"/>
              </w:rPr>
            </w:pPr>
            <w:r>
              <w:rPr>
                <w:sz w:val="24"/>
              </w:rPr>
              <w:t>Общешкольный</w:t>
            </w:r>
            <w:r>
              <w:rPr>
                <w:spacing w:val="-4"/>
                <w:sz w:val="24"/>
              </w:rPr>
              <w:t xml:space="preserve"> </w:t>
            </w:r>
            <w:r>
              <w:rPr>
                <w:sz w:val="24"/>
              </w:rPr>
              <w:t xml:space="preserve">совет </w:t>
            </w:r>
            <w:r>
              <w:rPr>
                <w:spacing w:val="-2"/>
                <w:sz w:val="24"/>
              </w:rPr>
              <w:t>родителей</w:t>
            </w:r>
          </w:p>
        </w:tc>
        <w:tc>
          <w:tcPr>
            <w:tcW w:w="1421" w:type="dxa"/>
          </w:tcPr>
          <w:p w:rsidR="00CE04F4" w:rsidRDefault="008178F7">
            <w:pPr>
              <w:pStyle w:val="TableParagraph"/>
              <w:spacing w:before="63"/>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3" w:line="242" w:lineRule="auto"/>
              <w:ind w:left="79"/>
              <w:rPr>
                <w:sz w:val="24"/>
              </w:rPr>
            </w:pPr>
            <w:r>
              <w:rPr>
                <w:sz w:val="24"/>
              </w:rPr>
              <w:t>Один</w:t>
            </w:r>
            <w:r>
              <w:rPr>
                <w:spacing w:val="-15"/>
                <w:sz w:val="24"/>
              </w:rPr>
              <w:t xml:space="preserve"> </w:t>
            </w:r>
            <w:r>
              <w:rPr>
                <w:sz w:val="24"/>
              </w:rPr>
              <w:t>раз</w:t>
            </w:r>
            <w:r>
              <w:rPr>
                <w:spacing w:val="-15"/>
                <w:sz w:val="24"/>
              </w:rPr>
              <w:t xml:space="preserve"> </w:t>
            </w:r>
            <w:r>
              <w:rPr>
                <w:sz w:val="24"/>
              </w:rPr>
              <w:t xml:space="preserve">в </w:t>
            </w:r>
            <w:r>
              <w:rPr>
                <w:spacing w:val="-2"/>
                <w:sz w:val="24"/>
              </w:rPr>
              <w:t>четверг</w:t>
            </w:r>
          </w:p>
        </w:tc>
        <w:tc>
          <w:tcPr>
            <w:tcW w:w="2415" w:type="dxa"/>
          </w:tcPr>
          <w:p w:rsidR="00CE04F4" w:rsidRDefault="008178F7">
            <w:pPr>
              <w:pStyle w:val="TableParagraph"/>
              <w:spacing w:before="63"/>
              <w:ind w:left="79"/>
              <w:rPr>
                <w:sz w:val="24"/>
              </w:rPr>
            </w:pPr>
            <w:r>
              <w:rPr>
                <w:spacing w:val="-2"/>
                <w:sz w:val="24"/>
              </w:rPr>
              <w:t>Директор</w:t>
            </w:r>
          </w:p>
        </w:tc>
      </w:tr>
      <w:tr w:rsidR="00CE04F4">
        <w:trPr>
          <w:trHeight w:val="1530"/>
        </w:trPr>
        <w:tc>
          <w:tcPr>
            <w:tcW w:w="3544" w:type="dxa"/>
          </w:tcPr>
          <w:p w:rsidR="00CE04F4" w:rsidRDefault="008178F7">
            <w:pPr>
              <w:pStyle w:val="TableParagraph"/>
              <w:spacing w:before="70" w:line="237" w:lineRule="auto"/>
              <w:ind w:left="78"/>
              <w:rPr>
                <w:sz w:val="24"/>
              </w:rPr>
            </w:pPr>
            <w:r>
              <w:rPr>
                <w:sz w:val="24"/>
              </w:rPr>
              <w:t>Общешкольные</w:t>
            </w:r>
            <w:r>
              <w:rPr>
                <w:spacing w:val="-15"/>
                <w:sz w:val="24"/>
              </w:rPr>
              <w:t xml:space="preserve"> </w:t>
            </w:r>
            <w:r>
              <w:rPr>
                <w:sz w:val="24"/>
              </w:rPr>
              <w:t xml:space="preserve">родительские </w:t>
            </w:r>
            <w:r>
              <w:rPr>
                <w:spacing w:val="-2"/>
                <w:sz w:val="24"/>
              </w:rPr>
              <w:t>собрания</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70" w:line="237" w:lineRule="auto"/>
              <w:ind w:left="79"/>
              <w:rPr>
                <w:sz w:val="24"/>
              </w:rPr>
            </w:pPr>
            <w:r>
              <w:rPr>
                <w:sz w:val="24"/>
              </w:rPr>
              <w:t>Один</w:t>
            </w:r>
            <w:r>
              <w:rPr>
                <w:spacing w:val="-15"/>
                <w:sz w:val="24"/>
              </w:rPr>
              <w:t xml:space="preserve"> </w:t>
            </w:r>
            <w:r>
              <w:rPr>
                <w:sz w:val="24"/>
              </w:rPr>
              <w:t>раз</w:t>
            </w:r>
            <w:r>
              <w:rPr>
                <w:spacing w:val="-15"/>
                <w:sz w:val="24"/>
              </w:rPr>
              <w:t xml:space="preserve"> </w:t>
            </w:r>
            <w:r>
              <w:rPr>
                <w:sz w:val="24"/>
              </w:rPr>
              <w:t xml:space="preserve">в </w:t>
            </w:r>
            <w:r>
              <w:rPr>
                <w:spacing w:val="-2"/>
                <w:sz w:val="24"/>
              </w:rPr>
              <w:t>четверг</w:t>
            </w:r>
          </w:p>
        </w:tc>
        <w:tc>
          <w:tcPr>
            <w:tcW w:w="2415" w:type="dxa"/>
          </w:tcPr>
          <w:p w:rsidR="00CE04F4" w:rsidRDefault="008178F7">
            <w:pPr>
              <w:pStyle w:val="TableParagraph"/>
              <w:spacing w:before="68" w:line="275" w:lineRule="exact"/>
              <w:ind w:left="79"/>
              <w:rPr>
                <w:sz w:val="24"/>
              </w:rPr>
            </w:pPr>
            <w:r>
              <w:rPr>
                <w:spacing w:val="-2"/>
                <w:sz w:val="24"/>
              </w:rPr>
              <w:t>Директор</w:t>
            </w:r>
          </w:p>
          <w:p w:rsidR="00CE04F4" w:rsidRDefault="008178F7">
            <w:pPr>
              <w:pStyle w:val="TableParagraph"/>
              <w:spacing w:line="242" w:lineRule="auto"/>
              <w:ind w:left="79" w:right="52"/>
              <w:rPr>
                <w:sz w:val="24"/>
              </w:rPr>
            </w:pPr>
            <w:r>
              <w:rPr>
                <w:sz w:val="24"/>
              </w:rPr>
              <w:t>Зам.</w:t>
            </w:r>
            <w:r>
              <w:rPr>
                <w:spacing w:val="-15"/>
                <w:sz w:val="24"/>
              </w:rPr>
              <w:t xml:space="preserve"> </w:t>
            </w:r>
            <w:r>
              <w:rPr>
                <w:sz w:val="24"/>
              </w:rPr>
              <w:t>директора</w:t>
            </w:r>
            <w:r>
              <w:rPr>
                <w:spacing w:val="-15"/>
                <w:sz w:val="24"/>
              </w:rPr>
              <w:t xml:space="preserve"> </w:t>
            </w:r>
            <w:r>
              <w:rPr>
                <w:sz w:val="24"/>
              </w:rPr>
              <w:t>по УВР, ВР</w:t>
            </w:r>
          </w:p>
          <w:p w:rsidR="00CE04F4" w:rsidRDefault="008178F7">
            <w:pPr>
              <w:pStyle w:val="TableParagraph"/>
              <w:spacing w:line="242" w:lineRule="auto"/>
              <w:ind w:left="79" w:right="52"/>
              <w:rPr>
                <w:sz w:val="24"/>
              </w:rPr>
            </w:pPr>
            <w:r>
              <w:rPr>
                <w:spacing w:val="-2"/>
                <w:sz w:val="24"/>
              </w:rPr>
              <w:t>Классные руководители</w:t>
            </w:r>
          </w:p>
        </w:tc>
      </w:tr>
      <w:tr w:rsidR="00CE04F4">
        <w:trPr>
          <w:trHeight w:val="979"/>
        </w:trPr>
        <w:tc>
          <w:tcPr>
            <w:tcW w:w="3544" w:type="dxa"/>
          </w:tcPr>
          <w:p w:rsidR="00CE04F4" w:rsidRDefault="008178F7">
            <w:pPr>
              <w:pStyle w:val="TableParagraph"/>
              <w:spacing w:before="71" w:line="237" w:lineRule="auto"/>
              <w:ind w:left="78"/>
              <w:rPr>
                <w:sz w:val="24"/>
              </w:rPr>
            </w:pPr>
            <w:r>
              <w:rPr>
                <w:sz w:val="24"/>
              </w:rPr>
              <w:t>Сбор</w:t>
            </w:r>
            <w:r>
              <w:rPr>
                <w:spacing w:val="-11"/>
                <w:sz w:val="24"/>
              </w:rPr>
              <w:t xml:space="preserve"> </w:t>
            </w:r>
            <w:r>
              <w:rPr>
                <w:sz w:val="24"/>
              </w:rPr>
              <w:t>информации</w:t>
            </w:r>
            <w:r>
              <w:rPr>
                <w:spacing w:val="-14"/>
                <w:sz w:val="24"/>
              </w:rPr>
              <w:t xml:space="preserve"> </w:t>
            </w:r>
            <w:r>
              <w:rPr>
                <w:sz w:val="24"/>
              </w:rPr>
              <w:t>о</w:t>
            </w:r>
            <w:r>
              <w:rPr>
                <w:spacing w:val="-11"/>
                <w:sz w:val="24"/>
              </w:rPr>
              <w:t xml:space="preserve"> </w:t>
            </w:r>
            <w:r>
              <w:rPr>
                <w:sz w:val="24"/>
              </w:rPr>
              <w:t xml:space="preserve">новых поступивших в </w:t>
            </w:r>
            <w:r>
              <w:rPr>
                <w:spacing w:val="-2"/>
                <w:sz w:val="24"/>
              </w:rPr>
              <w:t>гимназиюобучающихся</w:t>
            </w:r>
          </w:p>
        </w:tc>
        <w:tc>
          <w:tcPr>
            <w:tcW w:w="1421" w:type="dxa"/>
          </w:tcPr>
          <w:p w:rsidR="00CE04F4" w:rsidRDefault="008178F7">
            <w:pPr>
              <w:pStyle w:val="TableParagraph"/>
              <w:spacing w:before="69"/>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71" w:line="237" w:lineRule="auto"/>
              <w:ind w:left="79" w:right="296"/>
              <w:rPr>
                <w:sz w:val="24"/>
              </w:rPr>
            </w:pPr>
            <w:r>
              <w:rPr>
                <w:sz w:val="24"/>
              </w:rPr>
              <w:t>В начале учебного</w:t>
            </w:r>
            <w:r>
              <w:rPr>
                <w:spacing w:val="-15"/>
                <w:sz w:val="24"/>
              </w:rPr>
              <w:t xml:space="preserve"> </w:t>
            </w:r>
            <w:r>
              <w:rPr>
                <w:sz w:val="24"/>
              </w:rPr>
              <w:t>года</w:t>
            </w:r>
          </w:p>
        </w:tc>
        <w:tc>
          <w:tcPr>
            <w:tcW w:w="2415" w:type="dxa"/>
          </w:tcPr>
          <w:p w:rsidR="00CE04F4" w:rsidRDefault="008178F7">
            <w:pPr>
              <w:pStyle w:val="TableParagraph"/>
              <w:spacing w:before="71" w:line="237" w:lineRule="auto"/>
              <w:ind w:left="79" w:right="184"/>
              <w:rPr>
                <w:sz w:val="24"/>
              </w:rPr>
            </w:pPr>
            <w:r>
              <w:rPr>
                <w:sz w:val="24"/>
              </w:rPr>
              <w:t>Социальный</w:t>
            </w:r>
            <w:r>
              <w:rPr>
                <w:spacing w:val="-15"/>
                <w:sz w:val="24"/>
              </w:rPr>
              <w:t xml:space="preserve"> </w:t>
            </w:r>
            <w:r>
              <w:rPr>
                <w:sz w:val="24"/>
              </w:rPr>
              <w:t xml:space="preserve">педагог </w:t>
            </w:r>
            <w:r>
              <w:rPr>
                <w:spacing w:val="-2"/>
                <w:sz w:val="24"/>
              </w:rPr>
              <w:t>Классные руководители</w:t>
            </w:r>
          </w:p>
        </w:tc>
      </w:tr>
      <w:tr w:rsidR="00CE04F4">
        <w:trPr>
          <w:trHeight w:val="700"/>
        </w:trPr>
        <w:tc>
          <w:tcPr>
            <w:tcW w:w="3544" w:type="dxa"/>
          </w:tcPr>
          <w:p w:rsidR="00CE04F4" w:rsidRDefault="008178F7">
            <w:pPr>
              <w:pStyle w:val="TableParagraph"/>
              <w:spacing w:before="63" w:line="242" w:lineRule="auto"/>
              <w:ind w:left="78" w:right="434"/>
              <w:rPr>
                <w:sz w:val="24"/>
              </w:rPr>
            </w:pPr>
            <w:r>
              <w:rPr>
                <w:sz w:val="24"/>
              </w:rPr>
              <w:t>Выборы</w:t>
            </w:r>
            <w:r>
              <w:rPr>
                <w:spacing w:val="-15"/>
                <w:sz w:val="24"/>
              </w:rPr>
              <w:t xml:space="preserve"> </w:t>
            </w:r>
            <w:r>
              <w:rPr>
                <w:sz w:val="24"/>
              </w:rPr>
              <w:t>совета</w:t>
            </w:r>
            <w:r>
              <w:rPr>
                <w:spacing w:val="-15"/>
                <w:sz w:val="24"/>
              </w:rPr>
              <w:t xml:space="preserve"> </w:t>
            </w:r>
            <w:r>
              <w:rPr>
                <w:sz w:val="24"/>
              </w:rPr>
              <w:t xml:space="preserve">родителей </w:t>
            </w:r>
            <w:r>
              <w:rPr>
                <w:spacing w:val="-2"/>
                <w:sz w:val="24"/>
              </w:rPr>
              <w:t>класса</w:t>
            </w:r>
          </w:p>
        </w:tc>
        <w:tc>
          <w:tcPr>
            <w:tcW w:w="1421" w:type="dxa"/>
          </w:tcPr>
          <w:p w:rsidR="00CE04F4" w:rsidRDefault="008178F7">
            <w:pPr>
              <w:pStyle w:val="TableParagraph"/>
              <w:spacing w:before="63"/>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3" w:line="242" w:lineRule="auto"/>
              <w:ind w:left="79" w:right="296"/>
              <w:rPr>
                <w:sz w:val="24"/>
              </w:rPr>
            </w:pPr>
            <w:r>
              <w:rPr>
                <w:sz w:val="24"/>
              </w:rPr>
              <w:t>В начале учебного</w:t>
            </w:r>
            <w:r>
              <w:rPr>
                <w:spacing w:val="-15"/>
                <w:sz w:val="24"/>
              </w:rPr>
              <w:t xml:space="preserve"> </w:t>
            </w:r>
            <w:r>
              <w:rPr>
                <w:sz w:val="24"/>
              </w:rPr>
              <w:t>года</w:t>
            </w:r>
          </w:p>
        </w:tc>
        <w:tc>
          <w:tcPr>
            <w:tcW w:w="2415" w:type="dxa"/>
          </w:tcPr>
          <w:p w:rsidR="00CE04F4" w:rsidRDefault="008178F7">
            <w:pPr>
              <w:pStyle w:val="TableParagraph"/>
              <w:spacing w:before="63" w:line="242" w:lineRule="auto"/>
              <w:ind w:left="79" w:right="52"/>
              <w:rPr>
                <w:sz w:val="24"/>
              </w:rPr>
            </w:pPr>
            <w:r>
              <w:rPr>
                <w:spacing w:val="-2"/>
                <w:sz w:val="24"/>
              </w:rPr>
              <w:t>Классные руководители</w:t>
            </w:r>
          </w:p>
        </w:tc>
      </w:tr>
      <w:tr w:rsidR="00CE04F4">
        <w:trPr>
          <w:trHeight w:val="1252"/>
        </w:trPr>
        <w:tc>
          <w:tcPr>
            <w:tcW w:w="3544" w:type="dxa"/>
          </w:tcPr>
          <w:p w:rsidR="00CE04F4" w:rsidRDefault="008178F7">
            <w:pPr>
              <w:pStyle w:val="TableParagraph"/>
              <w:spacing w:before="71" w:line="237" w:lineRule="auto"/>
              <w:ind w:left="78" w:right="84"/>
              <w:rPr>
                <w:sz w:val="24"/>
              </w:rPr>
            </w:pPr>
            <w:r>
              <w:rPr>
                <w:sz w:val="24"/>
              </w:rPr>
              <w:t>Акция</w:t>
            </w:r>
            <w:r>
              <w:rPr>
                <w:spacing w:val="-14"/>
                <w:sz w:val="24"/>
              </w:rPr>
              <w:t xml:space="preserve"> </w:t>
            </w:r>
            <w:r>
              <w:rPr>
                <w:sz w:val="24"/>
              </w:rPr>
              <w:t>«Приведи</w:t>
            </w:r>
            <w:r>
              <w:rPr>
                <w:spacing w:val="-13"/>
                <w:sz w:val="24"/>
              </w:rPr>
              <w:t xml:space="preserve"> </w:t>
            </w:r>
            <w:r>
              <w:rPr>
                <w:sz w:val="24"/>
              </w:rPr>
              <w:t>ребёнка</w:t>
            </w:r>
            <w:r>
              <w:rPr>
                <w:spacing w:val="-15"/>
                <w:sz w:val="24"/>
              </w:rPr>
              <w:t xml:space="preserve"> </w:t>
            </w:r>
            <w:r>
              <w:rPr>
                <w:sz w:val="24"/>
              </w:rPr>
              <w:t xml:space="preserve">в </w:t>
            </w:r>
            <w:r>
              <w:rPr>
                <w:spacing w:val="-2"/>
                <w:sz w:val="24"/>
              </w:rPr>
              <w:t>спорт»</w:t>
            </w:r>
          </w:p>
        </w:tc>
        <w:tc>
          <w:tcPr>
            <w:tcW w:w="1421" w:type="dxa"/>
          </w:tcPr>
          <w:p w:rsidR="00CE04F4" w:rsidRDefault="008178F7">
            <w:pPr>
              <w:pStyle w:val="TableParagraph"/>
              <w:spacing w:before="69"/>
              <w:ind w:left="78"/>
              <w:rPr>
                <w:sz w:val="24"/>
              </w:rPr>
            </w:pPr>
            <w:r>
              <w:rPr>
                <w:sz w:val="24"/>
              </w:rPr>
              <w:t>5</w:t>
            </w:r>
            <w:r>
              <w:rPr>
                <w:spacing w:val="2"/>
                <w:sz w:val="24"/>
              </w:rPr>
              <w:t xml:space="preserve"> </w:t>
            </w:r>
            <w:r>
              <w:rPr>
                <w:spacing w:val="-5"/>
                <w:sz w:val="24"/>
              </w:rPr>
              <w:t>кл</w:t>
            </w:r>
          </w:p>
        </w:tc>
        <w:tc>
          <w:tcPr>
            <w:tcW w:w="1839" w:type="dxa"/>
          </w:tcPr>
          <w:p w:rsidR="00CE04F4" w:rsidRDefault="008178F7">
            <w:pPr>
              <w:pStyle w:val="TableParagraph"/>
              <w:spacing w:before="71" w:line="237" w:lineRule="auto"/>
              <w:ind w:left="79" w:right="256"/>
              <w:rPr>
                <w:sz w:val="24"/>
              </w:rPr>
            </w:pPr>
            <w:r>
              <w:rPr>
                <w:sz w:val="24"/>
              </w:rPr>
              <w:t>Первая</w:t>
            </w:r>
            <w:r>
              <w:rPr>
                <w:spacing w:val="-15"/>
                <w:sz w:val="24"/>
              </w:rPr>
              <w:t xml:space="preserve"> </w:t>
            </w:r>
            <w:r>
              <w:rPr>
                <w:sz w:val="24"/>
              </w:rPr>
              <w:t xml:space="preserve">неделя </w:t>
            </w:r>
            <w:r>
              <w:rPr>
                <w:spacing w:val="-2"/>
                <w:sz w:val="24"/>
              </w:rPr>
              <w:t>сентября</w:t>
            </w:r>
          </w:p>
        </w:tc>
        <w:tc>
          <w:tcPr>
            <w:tcW w:w="2415" w:type="dxa"/>
          </w:tcPr>
          <w:p w:rsidR="00CE04F4" w:rsidRDefault="008178F7">
            <w:pPr>
              <w:pStyle w:val="TableParagraph"/>
              <w:spacing w:before="69"/>
              <w:ind w:left="79" w:right="239"/>
              <w:rPr>
                <w:sz w:val="24"/>
              </w:rPr>
            </w:pPr>
            <w:r>
              <w:rPr>
                <w:spacing w:val="-2"/>
                <w:sz w:val="24"/>
              </w:rPr>
              <w:t xml:space="preserve">Классные руководители, </w:t>
            </w:r>
            <w:r>
              <w:rPr>
                <w:sz w:val="24"/>
              </w:rPr>
              <w:t>учителя</w:t>
            </w:r>
            <w:r>
              <w:rPr>
                <w:spacing w:val="-15"/>
                <w:sz w:val="24"/>
              </w:rPr>
              <w:t xml:space="preserve"> </w:t>
            </w:r>
            <w:r>
              <w:rPr>
                <w:sz w:val="24"/>
              </w:rPr>
              <w:t xml:space="preserve">физической </w:t>
            </w:r>
            <w:r>
              <w:rPr>
                <w:spacing w:val="-2"/>
                <w:sz w:val="24"/>
              </w:rPr>
              <w:t>культуры</w:t>
            </w:r>
          </w:p>
        </w:tc>
      </w:tr>
      <w:tr w:rsidR="00CE04F4">
        <w:trPr>
          <w:trHeight w:val="427"/>
        </w:trPr>
        <w:tc>
          <w:tcPr>
            <w:tcW w:w="3544" w:type="dxa"/>
          </w:tcPr>
          <w:p w:rsidR="00CE04F4" w:rsidRDefault="008178F7">
            <w:pPr>
              <w:pStyle w:val="TableParagraph"/>
              <w:spacing w:before="68"/>
              <w:ind w:left="78"/>
              <w:rPr>
                <w:sz w:val="24"/>
              </w:rPr>
            </w:pPr>
            <w:r>
              <w:rPr>
                <w:sz w:val="24"/>
              </w:rPr>
              <w:t>Совет</w:t>
            </w:r>
            <w:r>
              <w:rPr>
                <w:spacing w:val="-4"/>
                <w:sz w:val="24"/>
              </w:rPr>
              <w:t xml:space="preserve"> </w:t>
            </w:r>
            <w:r>
              <w:rPr>
                <w:sz w:val="24"/>
              </w:rPr>
              <w:t>профилактики.</w:t>
            </w:r>
            <w:r>
              <w:rPr>
                <w:spacing w:val="-4"/>
                <w:sz w:val="24"/>
              </w:rPr>
              <w:t xml:space="preserve"> </w:t>
            </w:r>
            <w:r>
              <w:rPr>
                <w:sz w:val="24"/>
              </w:rPr>
              <w:t>Работа</w:t>
            </w:r>
            <w:r>
              <w:rPr>
                <w:spacing w:val="-4"/>
                <w:sz w:val="24"/>
              </w:rPr>
              <w:t xml:space="preserve"> </w:t>
            </w:r>
            <w:r>
              <w:rPr>
                <w:spacing w:val="-10"/>
                <w:sz w:val="24"/>
              </w:rPr>
              <w:t>с</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2"/>
                <w:sz w:val="24"/>
              </w:rPr>
              <w:t>Сентябрь</w:t>
            </w:r>
          </w:p>
        </w:tc>
        <w:tc>
          <w:tcPr>
            <w:tcW w:w="2415" w:type="dxa"/>
          </w:tcPr>
          <w:p w:rsidR="00CE04F4" w:rsidRDefault="008178F7">
            <w:pPr>
              <w:pStyle w:val="TableParagraph"/>
              <w:spacing w:before="68"/>
              <w:ind w:left="79"/>
              <w:rPr>
                <w:sz w:val="24"/>
              </w:rPr>
            </w:pPr>
            <w:r>
              <w:rPr>
                <w:spacing w:val="-2"/>
                <w:sz w:val="24"/>
              </w:rPr>
              <w:t>Классные</w:t>
            </w:r>
          </w:p>
        </w:tc>
      </w:tr>
    </w:tbl>
    <w:p w:rsidR="00CE04F4" w:rsidRDefault="00CE04F4">
      <w:pPr>
        <w:pStyle w:val="TableParagraph"/>
        <w:rPr>
          <w:sz w:val="24"/>
        </w:rPr>
        <w:sectPr w:rsidR="00CE04F4">
          <w:type w:val="continuous"/>
          <w:pgSz w:w="11910" w:h="16840"/>
          <w:pgMar w:top="680" w:right="283" w:bottom="480" w:left="708" w:header="0" w:footer="292" w:gutter="0"/>
          <w:cols w:space="720"/>
        </w:sectPr>
      </w:pPr>
    </w:p>
    <w:tbl>
      <w:tblPr>
        <w:tblStyle w:val="TableNormal"/>
        <w:tblW w:w="0" w:type="auto"/>
        <w:tblInd w:w="9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544"/>
        <w:gridCol w:w="1421"/>
        <w:gridCol w:w="1839"/>
        <w:gridCol w:w="2415"/>
      </w:tblGrid>
      <w:tr w:rsidR="00CE04F4">
        <w:trPr>
          <w:trHeight w:val="978"/>
        </w:trPr>
        <w:tc>
          <w:tcPr>
            <w:tcW w:w="3544" w:type="dxa"/>
          </w:tcPr>
          <w:p w:rsidR="00CE04F4" w:rsidRDefault="008178F7">
            <w:pPr>
              <w:pStyle w:val="TableParagraph"/>
              <w:spacing w:before="64"/>
              <w:ind w:left="78" w:right="694"/>
              <w:rPr>
                <w:sz w:val="24"/>
              </w:rPr>
            </w:pPr>
            <w:r>
              <w:rPr>
                <w:sz w:val="24"/>
              </w:rPr>
              <w:t>родителями</w:t>
            </w:r>
            <w:r>
              <w:rPr>
                <w:spacing w:val="-15"/>
                <w:sz w:val="24"/>
              </w:rPr>
              <w:t xml:space="preserve"> </w:t>
            </w:r>
            <w:r>
              <w:rPr>
                <w:sz w:val="24"/>
              </w:rPr>
              <w:t>обучающихся, поставленных на профилактический учёт.</w:t>
            </w:r>
          </w:p>
        </w:tc>
        <w:tc>
          <w:tcPr>
            <w:tcW w:w="1421" w:type="dxa"/>
          </w:tcPr>
          <w:p w:rsidR="00CE04F4" w:rsidRDefault="00CE04F4">
            <w:pPr>
              <w:pStyle w:val="TableParagraph"/>
              <w:ind w:left="0"/>
              <w:rPr>
                <w:sz w:val="24"/>
              </w:rPr>
            </w:pPr>
          </w:p>
        </w:tc>
        <w:tc>
          <w:tcPr>
            <w:tcW w:w="1839" w:type="dxa"/>
          </w:tcPr>
          <w:p w:rsidR="00CE04F4" w:rsidRDefault="00CE04F4">
            <w:pPr>
              <w:pStyle w:val="TableParagraph"/>
              <w:ind w:left="0"/>
              <w:rPr>
                <w:sz w:val="24"/>
              </w:rPr>
            </w:pPr>
          </w:p>
        </w:tc>
        <w:tc>
          <w:tcPr>
            <w:tcW w:w="2415" w:type="dxa"/>
          </w:tcPr>
          <w:p w:rsidR="00CE04F4" w:rsidRDefault="008178F7">
            <w:pPr>
              <w:pStyle w:val="TableParagraph"/>
              <w:spacing w:before="64" w:line="242" w:lineRule="auto"/>
              <w:ind w:left="79" w:right="238"/>
              <w:rPr>
                <w:sz w:val="24"/>
              </w:rPr>
            </w:pPr>
            <w:r>
              <w:rPr>
                <w:spacing w:val="-2"/>
                <w:sz w:val="24"/>
              </w:rPr>
              <w:t xml:space="preserve">руководители, </w:t>
            </w:r>
            <w:r>
              <w:rPr>
                <w:sz w:val="24"/>
              </w:rPr>
              <w:t>социальный</w:t>
            </w:r>
            <w:r>
              <w:rPr>
                <w:spacing w:val="-15"/>
                <w:sz w:val="24"/>
              </w:rPr>
              <w:t xml:space="preserve"> </w:t>
            </w:r>
            <w:r>
              <w:rPr>
                <w:sz w:val="24"/>
              </w:rPr>
              <w:t>педагог</w:t>
            </w:r>
          </w:p>
        </w:tc>
      </w:tr>
      <w:tr w:rsidR="00CE04F4">
        <w:trPr>
          <w:trHeight w:val="1252"/>
        </w:trPr>
        <w:tc>
          <w:tcPr>
            <w:tcW w:w="3544" w:type="dxa"/>
          </w:tcPr>
          <w:p w:rsidR="00CE04F4" w:rsidRDefault="008178F7">
            <w:pPr>
              <w:pStyle w:val="TableParagraph"/>
              <w:spacing w:before="63"/>
              <w:ind w:left="78" w:right="772"/>
              <w:rPr>
                <w:sz w:val="24"/>
              </w:rPr>
            </w:pPr>
            <w:r>
              <w:rPr>
                <w:sz w:val="24"/>
              </w:rPr>
              <w:t>Обследование жилищно- бытовых условий малообеспеченных</w:t>
            </w:r>
            <w:r>
              <w:rPr>
                <w:spacing w:val="-15"/>
                <w:sz w:val="24"/>
              </w:rPr>
              <w:t xml:space="preserve"> </w:t>
            </w:r>
            <w:r>
              <w:rPr>
                <w:sz w:val="24"/>
              </w:rPr>
              <w:t>семей. Составление актов</w:t>
            </w:r>
          </w:p>
        </w:tc>
        <w:tc>
          <w:tcPr>
            <w:tcW w:w="1421" w:type="dxa"/>
          </w:tcPr>
          <w:p w:rsidR="00CE04F4" w:rsidRDefault="008178F7">
            <w:pPr>
              <w:pStyle w:val="TableParagraph"/>
              <w:spacing w:before="63"/>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3"/>
              <w:ind w:left="79"/>
              <w:rPr>
                <w:sz w:val="24"/>
              </w:rPr>
            </w:pPr>
            <w:r>
              <w:rPr>
                <w:spacing w:val="-2"/>
                <w:sz w:val="24"/>
              </w:rPr>
              <w:t>Сентябрь</w:t>
            </w:r>
          </w:p>
        </w:tc>
        <w:tc>
          <w:tcPr>
            <w:tcW w:w="2415" w:type="dxa"/>
          </w:tcPr>
          <w:p w:rsidR="00CE04F4" w:rsidRDefault="008178F7">
            <w:pPr>
              <w:pStyle w:val="TableParagraph"/>
              <w:spacing w:before="63"/>
              <w:ind w:left="79" w:right="238"/>
              <w:rPr>
                <w:sz w:val="24"/>
              </w:rPr>
            </w:pPr>
            <w:r>
              <w:rPr>
                <w:spacing w:val="-2"/>
                <w:sz w:val="24"/>
              </w:rPr>
              <w:t xml:space="preserve">Классные руководители, </w:t>
            </w:r>
            <w:r>
              <w:rPr>
                <w:sz w:val="24"/>
              </w:rPr>
              <w:t>социальный</w:t>
            </w:r>
            <w:r>
              <w:rPr>
                <w:spacing w:val="-15"/>
                <w:sz w:val="24"/>
              </w:rPr>
              <w:t xml:space="preserve"> </w:t>
            </w:r>
            <w:r>
              <w:rPr>
                <w:sz w:val="24"/>
              </w:rPr>
              <w:t>педагог</w:t>
            </w:r>
          </w:p>
        </w:tc>
      </w:tr>
      <w:tr w:rsidR="00CE04F4">
        <w:trPr>
          <w:trHeight w:val="700"/>
        </w:trPr>
        <w:tc>
          <w:tcPr>
            <w:tcW w:w="3544" w:type="dxa"/>
          </w:tcPr>
          <w:p w:rsidR="00CE04F4" w:rsidRDefault="008178F7">
            <w:pPr>
              <w:pStyle w:val="TableParagraph"/>
              <w:spacing w:before="68" w:line="275" w:lineRule="exact"/>
              <w:ind w:left="78"/>
              <w:rPr>
                <w:sz w:val="24"/>
              </w:rPr>
            </w:pPr>
            <w:r>
              <w:rPr>
                <w:sz w:val="24"/>
              </w:rPr>
              <w:t>Классное</w:t>
            </w:r>
            <w:r>
              <w:rPr>
                <w:spacing w:val="-3"/>
                <w:sz w:val="24"/>
              </w:rPr>
              <w:t xml:space="preserve"> </w:t>
            </w:r>
            <w:r>
              <w:rPr>
                <w:sz w:val="24"/>
              </w:rPr>
              <w:t>родительское</w:t>
            </w:r>
            <w:r>
              <w:rPr>
                <w:spacing w:val="-7"/>
                <w:sz w:val="24"/>
              </w:rPr>
              <w:t xml:space="preserve"> </w:t>
            </w:r>
            <w:r>
              <w:rPr>
                <w:spacing w:val="-2"/>
                <w:sz w:val="24"/>
              </w:rPr>
              <w:t>собрание</w:t>
            </w:r>
          </w:p>
          <w:p w:rsidR="00CE04F4" w:rsidRDefault="008178F7">
            <w:pPr>
              <w:pStyle w:val="TableParagraph"/>
              <w:spacing w:line="275" w:lineRule="exact"/>
              <w:ind w:left="78"/>
              <w:rPr>
                <w:sz w:val="24"/>
              </w:rPr>
            </w:pPr>
            <w:r>
              <w:rPr>
                <w:sz w:val="24"/>
              </w:rPr>
              <w:t>«Итоги</w:t>
            </w:r>
            <w:r>
              <w:rPr>
                <w:spacing w:val="-2"/>
                <w:sz w:val="24"/>
              </w:rPr>
              <w:t xml:space="preserve"> </w:t>
            </w:r>
            <w:r>
              <w:rPr>
                <w:sz w:val="24"/>
              </w:rPr>
              <w:t>первой</w:t>
            </w:r>
            <w:r>
              <w:rPr>
                <w:spacing w:val="-2"/>
                <w:sz w:val="24"/>
              </w:rPr>
              <w:t xml:space="preserve"> четверти»</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2"/>
                <w:sz w:val="24"/>
              </w:rPr>
              <w:t>Октябрь</w:t>
            </w:r>
          </w:p>
        </w:tc>
        <w:tc>
          <w:tcPr>
            <w:tcW w:w="2415" w:type="dxa"/>
          </w:tcPr>
          <w:p w:rsidR="00CE04F4" w:rsidRDefault="008178F7">
            <w:pPr>
              <w:pStyle w:val="TableParagraph"/>
              <w:spacing w:before="70" w:line="237" w:lineRule="auto"/>
              <w:ind w:left="79" w:right="52"/>
              <w:rPr>
                <w:sz w:val="24"/>
              </w:rPr>
            </w:pPr>
            <w:r>
              <w:rPr>
                <w:spacing w:val="-2"/>
                <w:sz w:val="24"/>
              </w:rPr>
              <w:t>Классные руководители.</w:t>
            </w:r>
          </w:p>
        </w:tc>
      </w:tr>
      <w:tr w:rsidR="00CE04F4">
        <w:trPr>
          <w:trHeight w:val="979"/>
        </w:trPr>
        <w:tc>
          <w:tcPr>
            <w:tcW w:w="3544" w:type="dxa"/>
          </w:tcPr>
          <w:p w:rsidR="00CE04F4" w:rsidRDefault="008178F7">
            <w:pPr>
              <w:pStyle w:val="TableParagraph"/>
              <w:spacing w:before="68"/>
              <w:ind w:left="78"/>
              <w:rPr>
                <w:sz w:val="24"/>
              </w:rPr>
            </w:pPr>
            <w:r>
              <w:rPr>
                <w:sz w:val="24"/>
              </w:rPr>
              <w:t>Итоги</w:t>
            </w:r>
            <w:r>
              <w:rPr>
                <w:spacing w:val="1"/>
                <w:sz w:val="24"/>
              </w:rPr>
              <w:t xml:space="preserve"> </w:t>
            </w:r>
            <w:r>
              <w:rPr>
                <w:sz w:val="24"/>
              </w:rPr>
              <w:t>адаптации</w:t>
            </w:r>
            <w:r>
              <w:rPr>
                <w:spacing w:val="-3"/>
                <w:sz w:val="24"/>
              </w:rPr>
              <w:t xml:space="preserve"> </w:t>
            </w:r>
            <w:r>
              <w:rPr>
                <w:sz w:val="24"/>
              </w:rPr>
              <w:t>в</w:t>
            </w:r>
            <w:r>
              <w:rPr>
                <w:spacing w:val="-2"/>
                <w:sz w:val="24"/>
              </w:rPr>
              <w:t xml:space="preserve"> </w:t>
            </w:r>
            <w:r>
              <w:rPr>
                <w:sz w:val="24"/>
              </w:rPr>
              <w:t>5-х</w:t>
            </w:r>
            <w:r>
              <w:rPr>
                <w:spacing w:val="-3"/>
                <w:sz w:val="24"/>
              </w:rPr>
              <w:t xml:space="preserve"> </w:t>
            </w:r>
            <w:r>
              <w:rPr>
                <w:spacing w:val="-2"/>
                <w:sz w:val="24"/>
              </w:rPr>
              <w:t>классах</w:t>
            </w:r>
          </w:p>
        </w:tc>
        <w:tc>
          <w:tcPr>
            <w:tcW w:w="1421" w:type="dxa"/>
          </w:tcPr>
          <w:p w:rsidR="00CE04F4" w:rsidRDefault="008178F7">
            <w:pPr>
              <w:pStyle w:val="TableParagraph"/>
              <w:spacing w:before="68"/>
              <w:ind w:left="78"/>
              <w:rPr>
                <w:sz w:val="24"/>
              </w:rPr>
            </w:pPr>
            <w:r>
              <w:rPr>
                <w:sz w:val="24"/>
              </w:rPr>
              <w:t>5</w:t>
            </w:r>
            <w:r>
              <w:rPr>
                <w:spacing w:val="2"/>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2"/>
                <w:sz w:val="24"/>
              </w:rPr>
              <w:t>Октябрь</w:t>
            </w:r>
          </w:p>
        </w:tc>
        <w:tc>
          <w:tcPr>
            <w:tcW w:w="2415" w:type="dxa"/>
          </w:tcPr>
          <w:p w:rsidR="00CE04F4" w:rsidRDefault="008178F7">
            <w:pPr>
              <w:pStyle w:val="TableParagraph"/>
              <w:spacing w:before="68"/>
              <w:ind w:left="79" w:right="468"/>
              <w:rPr>
                <w:sz w:val="24"/>
              </w:rPr>
            </w:pPr>
            <w:r>
              <w:rPr>
                <w:spacing w:val="-2"/>
                <w:sz w:val="24"/>
              </w:rPr>
              <w:t>Классные руководители Педагог-психолог</w:t>
            </w:r>
          </w:p>
        </w:tc>
      </w:tr>
      <w:tr w:rsidR="00CE04F4">
        <w:trPr>
          <w:trHeight w:val="978"/>
        </w:trPr>
        <w:tc>
          <w:tcPr>
            <w:tcW w:w="3544" w:type="dxa"/>
          </w:tcPr>
          <w:p w:rsidR="00CE04F4" w:rsidRDefault="008178F7">
            <w:pPr>
              <w:pStyle w:val="TableParagraph"/>
              <w:spacing w:before="68"/>
              <w:ind w:left="78" w:right="371"/>
              <w:jc w:val="both"/>
              <w:rPr>
                <w:sz w:val="24"/>
              </w:rPr>
            </w:pPr>
            <w:r>
              <w:rPr>
                <w:sz w:val="24"/>
              </w:rPr>
              <w:t>Как</w:t>
            </w:r>
            <w:r>
              <w:rPr>
                <w:spacing w:val="-1"/>
                <w:sz w:val="24"/>
              </w:rPr>
              <w:t xml:space="preserve"> </w:t>
            </w:r>
            <w:r>
              <w:rPr>
                <w:sz w:val="24"/>
              </w:rPr>
              <w:t>помочь</w:t>
            </w:r>
            <w:r>
              <w:rPr>
                <w:spacing w:val="-3"/>
                <w:sz w:val="24"/>
              </w:rPr>
              <w:t xml:space="preserve"> </w:t>
            </w:r>
            <w:r>
              <w:rPr>
                <w:sz w:val="24"/>
              </w:rPr>
              <w:t>ребенку</w:t>
            </w:r>
            <w:r>
              <w:rPr>
                <w:spacing w:val="-9"/>
                <w:sz w:val="24"/>
              </w:rPr>
              <w:t xml:space="preserve"> </w:t>
            </w:r>
            <w:r>
              <w:rPr>
                <w:sz w:val="24"/>
              </w:rPr>
              <w:t>в выборе профессии.</w:t>
            </w:r>
            <w:r>
              <w:rPr>
                <w:spacing w:val="-12"/>
                <w:sz w:val="24"/>
              </w:rPr>
              <w:t xml:space="preserve"> </w:t>
            </w:r>
            <w:r>
              <w:rPr>
                <w:sz w:val="24"/>
              </w:rPr>
              <w:t>Советы</w:t>
            </w:r>
            <w:r>
              <w:rPr>
                <w:spacing w:val="-11"/>
                <w:sz w:val="24"/>
              </w:rPr>
              <w:t xml:space="preserve"> </w:t>
            </w:r>
            <w:r>
              <w:rPr>
                <w:sz w:val="24"/>
              </w:rPr>
              <w:t>педагога</w:t>
            </w:r>
            <w:r>
              <w:rPr>
                <w:spacing w:val="-11"/>
                <w:sz w:val="24"/>
              </w:rPr>
              <w:t xml:space="preserve"> </w:t>
            </w:r>
            <w:r>
              <w:rPr>
                <w:sz w:val="24"/>
              </w:rPr>
              <w:t xml:space="preserve">- </w:t>
            </w:r>
            <w:r>
              <w:rPr>
                <w:spacing w:val="-2"/>
                <w:sz w:val="24"/>
              </w:rPr>
              <w:t>психолога</w:t>
            </w:r>
          </w:p>
        </w:tc>
        <w:tc>
          <w:tcPr>
            <w:tcW w:w="1421" w:type="dxa"/>
          </w:tcPr>
          <w:p w:rsidR="00CE04F4" w:rsidRDefault="008178F7">
            <w:pPr>
              <w:pStyle w:val="TableParagraph"/>
              <w:spacing w:before="68"/>
              <w:ind w:left="78"/>
              <w:rPr>
                <w:sz w:val="24"/>
              </w:rPr>
            </w:pPr>
            <w:r>
              <w:rPr>
                <w:sz w:val="24"/>
              </w:rPr>
              <w:t>9</w:t>
            </w:r>
            <w:r>
              <w:rPr>
                <w:spacing w:val="2"/>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2"/>
                <w:sz w:val="24"/>
              </w:rPr>
              <w:t>Ноябрь</w:t>
            </w:r>
          </w:p>
        </w:tc>
        <w:tc>
          <w:tcPr>
            <w:tcW w:w="2415" w:type="dxa"/>
          </w:tcPr>
          <w:p w:rsidR="00CE04F4" w:rsidRDefault="008178F7">
            <w:pPr>
              <w:pStyle w:val="TableParagraph"/>
              <w:spacing w:before="70" w:line="237" w:lineRule="auto"/>
              <w:ind w:left="79" w:right="171"/>
              <w:rPr>
                <w:sz w:val="24"/>
              </w:rPr>
            </w:pPr>
            <w:r>
              <w:rPr>
                <w:sz w:val="24"/>
              </w:rPr>
              <w:t>Замдиректора</w:t>
            </w:r>
            <w:r>
              <w:rPr>
                <w:spacing w:val="-15"/>
                <w:sz w:val="24"/>
              </w:rPr>
              <w:t xml:space="preserve"> </w:t>
            </w:r>
            <w:r>
              <w:rPr>
                <w:sz w:val="24"/>
              </w:rPr>
              <w:t>по</w:t>
            </w:r>
            <w:r>
              <w:rPr>
                <w:spacing w:val="-15"/>
                <w:sz w:val="24"/>
              </w:rPr>
              <w:t xml:space="preserve"> </w:t>
            </w:r>
            <w:r>
              <w:rPr>
                <w:sz w:val="24"/>
              </w:rPr>
              <w:t xml:space="preserve">ВР, </w:t>
            </w:r>
            <w:r>
              <w:rPr>
                <w:spacing w:val="-2"/>
                <w:sz w:val="24"/>
              </w:rPr>
              <w:t>педагог-психолог</w:t>
            </w:r>
          </w:p>
        </w:tc>
      </w:tr>
      <w:tr w:rsidR="00CE04F4">
        <w:trPr>
          <w:trHeight w:val="1252"/>
        </w:trPr>
        <w:tc>
          <w:tcPr>
            <w:tcW w:w="3544" w:type="dxa"/>
          </w:tcPr>
          <w:p w:rsidR="00CE04F4" w:rsidRDefault="008178F7">
            <w:pPr>
              <w:pStyle w:val="TableParagraph"/>
              <w:spacing w:before="69"/>
              <w:ind w:left="78" w:right="95"/>
              <w:rPr>
                <w:sz w:val="24"/>
              </w:rPr>
            </w:pPr>
            <w:r>
              <w:rPr>
                <w:sz w:val="24"/>
              </w:rPr>
              <w:t>День матери. Выставка</w:t>
            </w:r>
            <w:r>
              <w:rPr>
                <w:spacing w:val="40"/>
                <w:sz w:val="24"/>
              </w:rPr>
              <w:t xml:space="preserve"> </w:t>
            </w:r>
            <w:r>
              <w:rPr>
                <w:sz w:val="24"/>
              </w:rPr>
              <w:t>рисунков</w:t>
            </w:r>
            <w:r>
              <w:rPr>
                <w:spacing w:val="-15"/>
                <w:sz w:val="24"/>
              </w:rPr>
              <w:t xml:space="preserve"> </w:t>
            </w:r>
            <w:r>
              <w:rPr>
                <w:sz w:val="24"/>
              </w:rPr>
              <w:t>«Мамочки</w:t>
            </w:r>
            <w:r>
              <w:rPr>
                <w:spacing w:val="-15"/>
                <w:sz w:val="24"/>
              </w:rPr>
              <w:t xml:space="preserve"> </w:t>
            </w:r>
            <w:r>
              <w:rPr>
                <w:sz w:val="24"/>
              </w:rPr>
              <w:t xml:space="preserve">прекрасные </w:t>
            </w:r>
            <w:r>
              <w:rPr>
                <w:spacing w:val="-2"/>
                <w:sz w:val="24"/>
              </w:rPr>
              <w:t>глаза»</w:t>
            </w:r>
          </w:p>
        </w:tc>
        <w:tc>
          <w:tcPr>
            <w:tcW w:w="1421" w:type="dxa"/>
          </w:tcPr>
          <w:p w:rsidR="00CE04F4" w:rsidRDefault="008178F7">
            <w:pPr>
              <w:pStyle w:val="TableParagraph"/>
              <w:spacing w:before="69"/>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71" w:line="237" w:lineRule="auto"/>
              <w:ind w:left="79" w:right="569"/>
              <w:rPr>
                <w:sz w:val="24"/>
              </w:rPr>
            </w:pPr>
            <w:r>
              <w:rPr>
                <w:sz w:val="24"/>
              </w:rPr>
              <w:t>4-ая</w:t>
            </w:r>
            <w:r>
              <w:rPr>
                <w:spacing w:val="-15"/>
                <w:sz w:val="24"/>
              </w:rPr>
              <w:t xml:space="preserve"> </w:t>
            </w:r>
            <w:r>
              <w:rPr>
                <w:sz w:val="24"/>
              </w:rPr>
              <w:t xml:space="preserve">неделя </w:t>
            </w:r>
            <w:r>
              <w:rPr>
                <w:spacing w:val="-2"/>
                <w:sz w:val="24"/>
              </w:rPr>
              <w:t>ноября</w:t>
            </w:r>
          </w:p>
        </w:tc>
        <w:tc>
          <w:tcPr>
            <w:tcW w:w="2415" w:type="dxa"/>
          </w:tcPr>
          <w:p w:rsidR="00CE04F4" w:rsidRDefault="008178F7">
            <w:pPr>
              <w:pStyle w:val="TableParagraph"/>
              <w:spacing w:before="69"/>
              <w:ind w:left="79" w:right="52"/>
              <w:rPr>
                <w:sz w:val="24"/>
              </w:rPr>
            </w:pPr>
            <w:r>
              <w:rPr>
                <w:spacing w:val="-2"/>
                <w:sz w:val="24"/>
              </w:rPr>
              <w:t xml:space="preserve">Классные руководители </w:t>
            </w:r>
            <w:r>
              <w:rPr>
                <w:sz w:val="24"/>
              </w:rPr>
              <w:t>Советник директора по воспитанию</w:t>
            </w:r>
          </w:p>
        </w:tc>
      </w:tr>
      <w:tr w:rsidR="00CE04F4">
        <w:trPr>
          <w:trHeight w:val="705"/>
        </w:trPr>
        <w:tc>
          <w:tcPr>
            <w:tcW w:w="3544" w:type="dxa"/>
          </w:tcPr>
          <w:p w:rsidR="00CE04F4" w:rsidRDefault="008178F7">
            <w:pPr>
              <w:pStyle w:val="TableParagraph"/>
              <w:spacing w:before="68"/>
              <w:ind w:left="78"/>
              <w:rPr>
                <w:sz w:val="24"/>
              </w:rPr>
            </w:pPr>
            <w:r>
              <w:rPr>
                <w:sz w:val="24"/>
              </w:rPr>
              <w:t>Готовимся</w:t>
            </w:r>
            <w:r>
              <w:rPr>
                <w:spacing w:val="-3"/>
                <w:sz w:val="24"/>
              </w:rPr>
              <w:t xml:space="preserve"> </w:t>
            </w:r>
            <w:r>
              <w:rPr>
                <w:sz w:val="24"/>
              </w:rPr>
              <w:t xml:space="preserve">к </w:t>
            </w:r>
            <w:r>
              <w:rPr>
                <w:spacing w:val="-5"/>
                <w:sz w:val="24"/>
              </w:rPr>
              <w:t>ОГЭ</w:t>
            </w:r>
          </w:p>
        </w:tc>
        <w:tc>
          <w:tcPr>
            <w:tcW w:w="1421" w:type="dxa"/>
          </w:tcPr>
          <w:p w:rsidR="00CE04F4" w:rsidRDefault="008178F7">
            <w:pPr>
              <w:pStyle w:val="TableParagraph"/>
              <w:spacing w:before="68"/>
              <w:ind w:left="78"/>
              <w:rPr>
                <w:sz w:val="24"/>
              </w:rPr>
            </w:pPr>
            <w:r>
              <w:rPr>
                <w:sz w:val="24"/>
              </w:rPr>
              <w:t>9</w:t>
            </w:r>
            <w:r>
              <w:rPr>
                <w:spacing w:val="2"/>
                <w:sz w:val="24"/>
              </w:rPr>
              <w:t xml:space="preserve"> </w:t>
            </w:r>
            <w:r>
              <w:rPr>
                <w:spacing w:val="-5"/>
                <w:sz w:val="24"/>
              </w:rPr>
              <w:t>кл</w:t>
            </w:r>
          </w:p>
        </w:tc>
        <w:tc>
          <w:tcPr>
            <w:tcW w:w="1839" w:type="dxa"/>
          </w:tcPr>
          <w:p w:rsidR="00CE04F4" w:rsidRDefault="008178F7">
            <w:pPr>
              <w:pStyle w:val="TableParagraph"/>
              <w:spacing w:before="68" w:line="242" w:lineRule="auto"/>
              <w:ind w:left="79" w:right="836"/>
              <w:rPr>
                <w:sz w:val="24"/>
              </w:rPr>
            </w:pPr>
            <w:r>
              <w:rPr>
                <w:spacing w:val="-2"/>
                <w:sz w:val="24"/>
              </w:rPr>
              <w:t>Декабрь, февраль</w:t>
            </w:r>
          </w:p>
        </w:tc>
        <w:tc>
          <w:tcPr>
            <w:tcW w:w="2415" w:type="dxa"/>
          </w:tcPr>
          <w:p w:rsidR="00CE04F4" w:rsidRDefault="008178F7">
            <w:pPr>
              <w:pStyle w:val="TableParagraph"/>
              <w:spacing w:before="68" w:line="242" w:lineRule="auto"/>
              <w:ind w:left="79" w:right="64"/>
              <w:rPr>
                <w:sz w:val="24"/>
              </w:rPr>
            </w:pPr>
            <w:r>
              <w:rPr>
                <w:sz w:val="24"/>
              </w:rPr>
              <w:t>Замдиректора</w:t>
            </w:r>
            <w:r>
              <w:rPr>
                <w:spacing w:val="-15"/>
                <w:sz w:val="24"/>
              </w:rPr>
              <w:t xml:space="preserve"> </w:t>
            </w:r>
            <w:r>
              <w:rPr>
                <w:sz w:val="24"/>
              </w:rPr>
              <w:t>по</w:t>
            </w:r>
            <w:r>
              <w:rPr>
                <w:spacing w:val="-15"/>
                <w:sz w:val="24"/>
              </w:rPr>
              <w:t xml:space="preserve"> </w:t>
            </w:r>
            <w:r>
              <w:rPr>
                <w:sz w:val="24"/>
              </w:rPr>
              <w:t xml:space="preserve">УВР </w:t>
            </w:r>
            <w:r>
              <w:rPr>
                <w:spacing w:val="-2"/>
                <w:sz w:val="24"/>
              </w:rPr>
              <w:t>Педагог-психолог</w:t>
            </w:r>
          </w:p>
        </w:tc>
      </w:tr>
      <w:tr w:rsidR="00CE04F4">
        <w:trPr>
          <w:trHeight w:val="1531"/>
        </w:trPr>
        <w:tc>
          <w:tcPr>
            <w:tcW w:w="3544" w:type="dxa"/>
          </w:tcPr>
          <w:p w:rsidR="00CE04F4" w:rsidRDefault="008178F7">
            <w:pPr>
              <w:pStyle w:val="TableParagraph"/>
              <w:spacing w:before="63"/>
              <w:ind w:left="78" w:right="585"/>
              <w:rPr>
                <w:sz w:val="24"/>
              </w:rPr>
            </w:pPr>
            <w:r>
              <w:rPr>
                <w:spacing w:val="-2"/>
                <w:sz w:val="24"/>
              </w:rPr>
              <w:t xml:space="preserve">Психологическое консультирование </w:t>
            </w:r>
            <w:r>
              <w:rPr>
                <w:sz w:val="24"/>
              </w:rPr>
              <w:t>родителей (опекунов), обучающихся</w:t>
            </w:r>
            <w:r>
              <w:rPr>
                <w:spacing w:val="-15"/>
                <w:sz w:val="24"/>
              </w:rPr>
              <w:t xml:space="preserve"> </w:t>
            </w:r>
            <w:r>
              <w:rPr>
                <w:sz w:val="24"/>
              </w:rPr>
              <w:t>по</w:t>
            </w:r>
            <w:r>
              <w:rPr>
                <w:spacing w:val="-15"/>
                <w:sz w:val="24"/>
              </w:rPr>
              <w:t xml:space="preserve"> </w:t>
            </w:r>
            <w:r>
              <w:rPr>
                <w:sz w:val="24"/>
              </w:rPr>
              <w:t>вопросам,</w:t>
            </w:r>
          </w:p>
          <w:p w:rsidR="00CE04F4" w:rsidRDefault="008178F7">
            <w:pPr>
              <w:pStyle w:val="TableParagraph"/>
              <w:ind w:left="78"/>
              <w:rPr>
                <w:sz w:val="24"/>
              </w:rPr>
            </w:pPr>
            <w:r>
              <w:rPr>
                <w:sz w:val="24"/>
              </w:rPr>
              <w:t>связанным</w:t>
            </w:r>
            <w:r>
              <w:rPr>
                <w:spacing w:val="-1"/>
                <w:sz w:val="24"/>
              </w:rPr>
              <w:t xml:space="preserve"> </w:t>
            </w:r>
            <w:r>
              <w:rPr>
                <w:sz w:val="24"/>
              </w:rPr>
              <w:t>с</w:t>
            </w:r>
            <w:r>
              <w:rPr>
                <w:spacing w:val="-6"/>
                <w:sz w:val="24"/>
              </w:rPr>
              <w:t xml:space="preserve"> </w:t>
            </w:r>
            <w:r>
              <w:rPr>
                <w:sz w:val="24"/>
              </w:rPr>
              <w:t xml:space="preserve">поведением </w:t>
            </w:r>
            <w:r>
              <w:rPr>
                <w:spacing w:val="-2"/>
                <w:sz w:val="24"/>
              </w:rPr>
              <w:t>детей</w:t>
            </w:r>
          </w:p>
        </w:tc>
        <w:tc>
          <w:tcPr>
            <w:tcW w:w="1421" w:type="dxa"/>
          </w:tcPr>
          <w:p w:rsidR="00CE04F4" w:rsidRDefault="008178F7">
            <w:pPr>
              <w:pStyle w:val="TableParagraph"/>
              <w:spacing w:before="63"/>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3" w:line="242" w:lineRule="auto"/>
              <w:ind w:left="79" w:right="296"/>
              <w:rPr>
                <w:sz w:val="24"/>
              </w:rPr>
            </w:pPr>
            <w:r>
              <w:rPr>
                <w:sz w:val="24"/>
              </w:rPr>
              <w:t>В течение учебного</w:t>
            </w:r>
            <w:r>
              <w:rPr>
                <w:spacing w:val="-15"/>
                <w:sz w:val="24"/>
              </w:rPr>
              <w:t xml:space="preserve"> </w:t>
            </w:r>
            <w:r>
              <w:rPr>
                <w:sz w:val="24"/>
              </w:rPr>
              <w:t>года</w:t>
            </w:r>
          </w:p>
        </w:tc>
        <w:tc>
          <w:tcPr>
            <w:tcW w:w="2415" w:type="dxa"/>
          </w:tcPr>
          <w:p w:rsidR="00CE04F4" w:rsidRDefault="008178F7">
            <w:pPr>
              <w:pStyle w:val="TableParagraph"/>
              <w:spacing w:before="63"/>
              <w:ind w:left="79" w:right="182"/>
              <w:rPr>
                <w:sz w:val="24"/>
              </w:rPr>
            </w:pPr>
            <w:r>
              <w:rPr>
                <w:spacing w:val="-2"/>
                <w:sz w:val="24"/>
              </w:rPr>
              <w:t xml:space="preserve">Классные руководители, педагог-психолог, </w:t>
            </w:r>
            <w:r>
              <w:rPr>
                <w:sz w:val="24"/>
              </w:rPr>
              <w:t>социальный</w:t>
            </w:r>
            <w:r>
              <w:rPr>
                <w:spacing w:val="-15"/>
                <w:sz w:val="24"/>
              </w:rPr>
              <w:t xml:space="preserve"> </w:t>
            </w:r>
            <w:r>
              <w:rPr>
                <w:sz w:val="24"/>
              </w:rPr>
              <w:t>педагог.</w:t>
            </w:r>
          </w:p>
        </w:tc>
      </w:tr>
      <w:tr w:rsidR="00CE04F4">
        <w:trPr>
          <w:trHeight w:val="973"/>
        </w:trPr>
        <w:tc>
          <w:tcPr>
            <w:tcW w:w="3544" w:type="dxa"/>
          </w:tcPr>
          <w:p w:rsidR="00CE04F4" w:rsidRDefault="008178F7">
            <w:pPr>
              <w:pStyle w:val="TableParagraph"/>
              <w:spacing w:before="63"/>
              <w:ind w:left="78" w:right="84"/>
              <w:rPr>
                <w:sz w:val="24"/>
              </w:rPr>
            </w:pPr>
            <w:r>
              <w:rPr>
                <w:sz w:val="24"/>
              </w:rPr>
              <w:t>Классное родительское собрание:</w:t>
            </w:r>
            <w:r>
              <w:rPr>
                <w:spacing w:val="-15"/>
                <w:sz w:val="24"/>
              </w:rPr>
              <w:t xml:space="preserve"> </w:t>
            </w:r>
            <w:r>
              <w:rPr>
                <w:sz w:val="24"/>
              </w:rPr>
              <w:t>«Итоги</w:t>
            </w:r>
            <w:r>
              <w:rPr>
                <w:spacing w:val="-15"/>
                <w:sz w:val="24"/>
              </w:rPr>
              <w:t xml:space="preserve"> </w:t>
            </w:r>
            <w:r>
              <w:rPr>
                <w:sz w:val="24"/>
              </w:rPr>
              <w:t xml:space="preserve">второй </w:t>
            </w:r>
            <w:r>
              <w:rPr>
                <w:spacing w:val="-2"/>
                <w:sz w:val="24"/>
              </w:rPr>
              <w:t>четверти»</w:t>
            </w:r>
          </w:p>
        </w:tc>
        <w:tc>
          <w:tcPr>
            <w:tcW w:w="1421" w:type="dxa"/>
          </w:tcPr>
          <w:p w:rsidR="00CE04F4" w:rsidRDefault="008178F7">
            <w:pPr>
              <w:pStyle w:val="TableParagraph"/>
              <w:spacing w:before="63"/>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3"/>
              <w:ind w:left="79"/>
              <w:rPr>
                <w:sz w:val="24"/>
              </w:rPr>
            </w:pPr>
            <w:r>
              <w:rPr>
                <w:spacing w:val="-2"/>
                <w:sz w:val="24"/>
              </w:rPr>
              <w:t>Декабрь</w:t>
            </w:r>
          </w:p>
        </w:tc>
        <w:tc>
          <w:tcPr>
            <w:tcW w:w="2415" w:type="dxa"/>
          </w:tcPr>
          <w:p w:rsidR="00CE04F4" w:rsidRDefault="008178F7">
            <w:pPr>
              <w:pStyle w:val="TableParagraph"/>
              <w:spacing w:before="63" w:line="242" w:lineRule="auto"/>
              <w:ind w:left="79" w:right="52"/>
              <w:rPr>
                <w:sz w:val="24"/>
              </w:rPr>
            </w:pPr>
            <w:r>
              <w:rPr>
                <w:spacing w:val="-2"/>
                <w:sz w:val="24"/>
              </w:rPr>
              <w:t>Классные руководители</w:t>
            </w:r>
          </w:p>
        </w:tc>
      </w:tr>
      <w:tr w:rsidR="00CE04F4">
        <w:trPr>
          <w:trHeight w:val="1257"/>
        </w:trPr>
        <w:tc>
          <w:tcPr>
            <w:tcW w:w="3544" w:type="dxa"/>
          </w:tcPr>
          <w:p w:rsidR="00CE04F4" w:rsidRDefault="008178F7">
            <w:pPr>
              <w:pStyle w:val="TableParagraph"/>
              <w:spacing w:before="68"/>
              <w:ind w:left="78"/>
              <w:rPr>
                <w:sz w:val="24"/>
              </w:rPr>
            </w:pPr>
            <w:r>
              <w:rPr>
                <w:sz w:val="24"/>
              </w:rPr>
              <w:t>Семейные</w:t>
            </w:r>
            <w:r>
              <w:rPr>
                <w:spacing w:val="-1"/>
                <w:sz w:val="24"/>
              </w:rPr>
              <w:t xml:space="preserve"> </w:t>
            </w:r>
            <w:r>
              <w:rPr>
                <w:spacing w:val="-2"/>
                <w:sz w:val="24"/>
              </w:rPr>
              <w:t>каникулы</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2"/>
                <w:sz w:val="24"/>
              </w:rPr>
              <w:t>Январь</w:t>
            </w:r>
          </w:p>
        </w:tc>
        <w:tc>
          <w:tcPr>
            <w:tcW w:w="2415" w:type="dxa"/>
          </w:tcPr>
          <w:p w:rsidR="00CE04F4" w:rsidRDefault="008178F7">
            <w:pPr>
              <w:pStyle w:val="TableParagraph"/>
              <w:spacing w:before="68"/>
              <w:ind w:left="79" w:right="239"/>
              <w:rPr>
                <w:sz w:val="24"/>
              </w:rPr>
            </w:pPr>
            <w:r>
              <w:rPr>
                <w:spacing w:val="-2"/>
                <w:sz w:val="24"/>
              </w:rPr>
              <w:t xml:space="preserve">Классные руководители, </w:t>
            </w:r>
            <w:r>
              <w:rPr>
                <w:sz w:val="24"/>
              </w:rPr>
              <w:t>учителя</w:t>
            </w:r>
            <w:r>
              <w:rPr>
                <w:spacing w:val="-15"/>
                <w:sz w:val="24"/>
              </w:rPr>
              <w:t xml:space="preserve"> </w:t>
            </w:r>
            <w:r>
              <w:rPr>
                <w:sz w:val="24"/>
              </w:rPr>
              <w:t xml:space="preserve">физической </w:t>
            </w:r>
            <w:r>
              <w:rPr>
                <w:spacing w:val="-2"/>
                <w:sz w:val="24"/>
              </w:rPr>
              <w:t>культуры</w:t>
            </w:r>
          </w:p>
        </w:tc>
      </w:tr>
      <w:tr w:rsidR="00CE04F4">
        <w:trPr>
          <w:trHeight w:val="1252"/>
        </w:trPr>
        <w:tc>
          <w:tcPr>
            <w:tcW w:w="3544" w:type="dxa"/>
          </w:tcPr>
          <w:p w:rsidR="00CE04F4" w:rsidRDefault="008178F7">
            <w:pPr>
              <w:pStyle w:val="TableParagraph"/>
              <w:spacing w:before="68"/>
              <w:ind w:left="78"/>
              <w:rPr>
                <w:sz w:val="24"/>
              </w:rPr>
            </w:pPr>
            <w:r>
              <w:rPr>
                <w:sz w:val="24"/>
              </w:rPr>
              <w:t>Выставка</w:t>
            </w:r>
            <w:r>
              <w:rPr>
                <w:spacing w:val="-10"/>
                <w:sz w:val="24"/>
              </w:rPr>
              <w:t xml:space="preserve"> </w:t>
            </w:r>
            <w:r>
              <w:rPr>
                <w:sz w:val="24"/>
              </w:rPr>
              <w:t>«Мы</w:t>
            </w:r>
            <w:r>
              <w:rPr>
                <w:spacing w:val="-8"/>
                <w:sz w:val="24"/>
              </w:rPr>
              <w:t xml:space="preserve"> </w:t>
            </w:r>
            <w:r>
              <w:rPr>
                <w:sz w:val="24"/>
              </w:rPr>
              <w:t>вместе</w:t>
            </w:r>
            <w:r>
              <w:rPr>
                <w:spacing w:val="-10"/>
                <w:sz w:val="24"/>
              </w:rPr>
              <w:t xml:space="preserve"> </w:t>
            </w:r>
            <w:r>
              <w:rPr>
                <w:sz w:val="24"/>
              </w:rPr>
              <w:t>с</w:t>
            </w:r>
            <w:r>
              <w:rPr>
                <w:spacing w:val="-10"/>
                <w:sz w:val="24"/>
              </w:rPr>
              <w:t xml:space="preserve"> </w:t>
            </w:r>
            <w:r>
              <w:rPr>
                <w:sz w:val="24"/>
              </w:rPr>
              <w:t xml:space="preserve">папой мастерим» (изготовление </w:t>
            </w:r>
            <w:r>
              <w:rPr>
                <w:spacing w:val="-2"/>
                <w:sz w:val="24"/>
              </w:rPr>
              <w:t>кормушек)</w:t>
            </w:r>
          </w:p>
        </w:tc>
        <w:tc>
          <w:tcPr>
            <w:tcW w:w="1421" w:type="dxa"/>
          </w:tcPr>
          <w:p w:rsidR="00CE04F4" w:rsidRDefault="008178F7">
            <w:pPr>
              <w:pStyle w:val="TableParagraph"/>
              <w:spacing w:before="68"/>
              <w:ind w:left="78"/>
              <w:rPr>
                <w:sz w:val="24"/>
              </w:rPr>
            </w:pPr>
            <w:r>
              <w:rPr>
                <w:sz w:val="24"/>
              </w:rPr>
              <w:t>5-6</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2"/>
                <w:sz w:val="24"/>
              </w:rPr>
              <w:t>Январь</w:t>
            </w:r>
          </w:p>
        </w:tc>
        <w:tc>
          <w:tcPr>
            <w:tcW w:w="2415" w:type="dxa"/>
          </w:tcPr>
          <w:p w:rsidR="00CE04F4" w:rsidRDefault="008178F7">
            <w:pPr>
              <w:pStyle w:val="TableParagraph"/>
              <w:spacing w:before="68"/>
              <w:ind w:left="79" w:right="52"/>
              <w:rPr>
                <w:sz w:val="24"/>
              </w:rPr>
            </w:pPr>
            <w:r>
              <w:rPr>
                <w:spacing w:val="-2"/>
                <w:sz w:val="24"/>
              </w:rPr>
              <w:t>Классные руководители Родители(законные представители)</w:t>
            </w:r>
          </w:p>
        </w:tc>
      </w:tr>
      <w:tr w:rsidR="00CE04F4">
        <w:trPr>
          <w:trHeight w:val="978"/>
        </w:trPr>
        <w:tc>
          <w:tcPr>
            <w:tcW w:w="3544" w:type="dxa"/>
          </w:tcPr>
          <w:p w:rsidR="00CE04F4" w:rsidRDefault="008178F7">
            <w:pPr>
              <w:pStyle w:val="TableParagraph"/>
              <w:spacing w:before="68"/>
              <w:ind w:left="78" w:right="84"/>
              <w:rPr>
                <w:sz w:val="24"/>
              </w:rPr>
            </w:pPr>
            <w:r>
              <w:rPr>
                <w:sz w:val="24"/>
              </w:rPr>
              <w:t>Классное родительское собрание:</w:t>
            </w:r>
            <w:r>
              <w:rPr>
                <w:spacing w:val="-15"/>
                <w:sz w:val="24"/>
              </w:rPr>
              <w:t xml:space="preserve"> </w:t>
            </w:r>
            <w:r>
              <w:rPr>
                <w:sz w:val="24"/>
              </w:rPr>
              <w:t>«Итоги</w:t>
            </w:r>
            <w:r>
              <w:rPr>
                <w:spacing w:val="-15"/>
                <w:sz w:val="24"/>
              </w:rPr>
              <w:t xml:space="preserve"> </w:t>
            </w:r>
            <w:r>
              <w:rPr>
                <w:sz w:val="24"/>
              </w:rPr>
              <w:t xml:space="preserve">третьей </w:t>
            </w:r>
            <w:r>
              <w:rPr>
                <w:spacing w:val="-2"/>
                <w:sz w:val="24"/>
              </w:rPr>
              <w:t>четверти»</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4"/>
                <w:sz w:val="24"/>
              </w:rPr>
              <w:t>Март</w:t>
            </w:r>
          </w:p>
        </w:tc>
        <w:tc>
          <w:tcPr>
            <w:tcW w:w="2415" w:type="dxa"/>
          </w:tcPr>
          <w:p w:rsidR="00CE04F4" w:rsidRDefault="008178F7">
            <w:pPr>
              <w:pStyle w:val="TableParagraph"/>
              <w:spacing w:before="70" w:line="237" w:lineRule="auto"/>
              <w:ind w:left="79" w:right="52"/>
              <w:rPr>
                <w:sz w:val="24"/>
              </w:rPr>
            </w:pPr>
            <w:r>
              <w:rPr>
                <w:spacing w:val="-2"/>
                <w:sz w:val="24"/>
              </w:rPr>
              <w:t>Классные руководители</w:t>
            </w:r>
          </w:p>
        </w:tc>
      </w:tr>
      <w:tr w:rsidR="00CE04F4">
        <w:trPr>
          <w:trHeight w:val="700"/>
        </w:trPr>
        <w:tc>
          <w:tcPr>
            <w:tcW w:w="3544" w:type="dxa"/>
          </w:tcPr>
          <w:p w:rsidR="00CE04F4" w:rsidRDefault="008178F7">
            <w:pPr>
              <w:pStyle w:val="TableParagraph"/>
              <w:spacing w:before="68"/>
              <w:ind w:left="78"/>
              <w:rPr>
                <w:sz w:val="24"/>
              </w:rPr>
            </w:pPr>
            <w:r>
              <w:rPr>
                <w:sz w:val="24"/>
              </w:rPr>
              <w:t xml:space="preserve">Тренинг «Навыки </w:t>
            </w:r>
            <w:r>
              <w:rPr>
                <w:spacing w:val="-2"/>
                <w:sz w:val="24"/>
              </w:rPr>
              <w:t>стрессоустойчивости»</w:t>
            </w:r>
          </w:p>
        </w:tc>
        <w:tc>
          <w:tcPr>
            <w:tcW w:w="1421" w:type="dxa"/>
          </w:tcPr>
          <w:p w:rsidR="00CE04F4" w:rsidRDefault="008178F7">
            <w:pPr>
              <w:pStyle w:val="TableParagraph"/>
              <w:spacing w:before="68"/>
              <w:ind w:left="78"/>
              <w:rPr>
                <w:sz w:val="24"/>
              </w:rPr>
            </w:pPr>
            <w:r>
              <w:rPr>
                <w:sz w:val="24"/>
              </w:rPr>
              <w:t>9</w:t>
            </w:r>
            <w:r>
              <w:rPr>
                <w:spacing w:val="2"/>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4"/>
                <w:sz w:val="24"/>
              </w:rPr>
              <w:t>Март</w:t>
            </w:r>
          </w:p>
        </w:tc>
        <w:tc>
          <w:tcPr>
            <w:tcW w:w="2415" w:type="dxa"/>
          </w:tcPr>
          <w:p w:rsidR="00CE04F4" w:rsidRDefault="008178F7">
            <w:pPr>
              <w:pStyle w:val="TableParagraph"/>
              <w:spacing w:before="68"/>
              <w:ind w:left="79"/>
              <w:rPr>
                <w:sz w:val="24"/>
              </w:rPr>
            </w:pPr>
            <w:r>
              <w:rPr>
                <w:spacing w:val="-2"/>
                <w:sz w:val="24"/>
              </w:rPr>
              <w:t>Педагог-психолог</w:t>
            </w:r>
          </w:p>
        </w:tc>
      </w:tr>
      <w:tr w:rsidR="00CE04F4">
        <w:trPr>
          <w:trHeight w:val="704"/>
        </w:trPr>
        <w:tc>
          <w:tcPr>
            <w:tcW w:w="3544" w:type="dxa"/>
          </w:tcPr>
          <w:p w:rsidR="00CE04F4" w:rsidRDefault="008178F7">
            <w:pPr>
              <w:pStyle w:val="TableParagraph"/>
              <w:spacing w:before="68"/>
              <w:ind w:left="78"/>
              <w:rPr>
                <w:sz w:val="24"/>
              </w:rPr>
            </w:pPr>
            <w:r>
              <w:rPr>
                <w:sz w:val="24"/>
              </w:rPr>
              <w:t>Акция</w:t>
            </w:r>
            <w:r>
              <w:rPr>
                <w:spacing w:val="-4"/>
                <w:sz w:val="24"/>
              </w:rPr>
              <w:t xml:space="preserve"> </w:t>
            </w:r>
            <w:r>
              <w:rPr>
                <w:sz w:val="24"/>
              </w:rPr>
              <w:t>«Бессмертный</w:t>
            </w:r>
            <w:r>
              <w:rPr>
                <w:spacing w:val="-2"/>
                <w:sz w:val="24"/>
              </w:rPr>
              <w:t xml:space="preserve"> </w:t>
            </w:r>
            <w:r>
              <w:rPr>
                <w:spacing w:val="-4"/>
                <w:sz w:val="24"/>
              </w:rPr>
              <w:t>полк»</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5"/>
                <w:sz w:val="24"/>
              </w:rPr>
              <w:t>Май</w:t>
            </w:r>
          </w:p>
        </w:tc>
        <w:tc>
          <w:tcPr>
            <w:tcW w:w="2415" w:type="dxa"/>
          </w:tcPr>
          <w:p w:rsidR="00CE04F4" w:rsidRDefault="008178F7">
            <w:pPr>
              <w:pStyle w:val="TableParagraph"/>
              <w:spacing w:before="68" w:line="242" w:lineRule="auto"/>
              <w:ind w:left="79" w:right="52"/>
              <w:rPr>
                <w:sz w:val="24"/>
              </w:rPr>
            </w:pPr>
            <w:r>
              <w:rPr>
                <w:spacing w:val="-2"/>
                <w:sz w:val="24"/>
              </w:rPr>
              <w:t>Классные руководители</w:t>
            </w:r>
          </w:p>
        </w:tc>
      </w:tr>
      <w:tr w:rsidR="00CE04F4">
        <w:trPr>
          <w:trHeight w:val="700"/>
        </w:trPr>
        <w:tc>
          <w:tcPr>
            <w:tcW w:w="3544" w:type="dxa"/>
          </w:tcPr>
          <w:p w:rsidR="00CE04F4" w:rsidRDefault="008178F7">
            <w:pPr>
              <w:pStyle w:val="TableParagraph"/>
              <w:spacing w:before="63" w:line="242" w:lineRule="auto"/>
              <w:ind w:left="78" w:right="84"/>
              <w:rPr>
                <w:sz w:val="24"/>
              </w:rPr>
            </w:pPr>
            <w:r>
              <w:rPr>
                <w:sz w:val="24"/>
              </w:rPr>
              <w:t>Классное родительское собрание:</w:t>
            </w:r>
            <w:r>
              <w:rPr>
                <w:spacing w:val="-15"/>
                <w:sz w:val="24"/>
              </w:rPr>
              <w:t xml:space="preserve"> </w:t>
            </w:r>
            <w:r>
              <w:rPr>
                <w:sz w:val="24"/>
              </w:rPr>
              <w:t>«Итоги</w:t>
            </w:r>
            <w:r>
              <w:rPr>
                <w:spacing w:val="-15"/>
                <w:sz w:val="24"/>
              </w:rPr>
              <w:t xml:space="preserve"> </w:t>
            </w:r>
            <w:r>
              <w:rPr>
                <w:sz w:val="24"/>
              </w:rPr>
              <w:t>четвёртой</w:t>
            </w:r>
          </w:p>
        </w:tc>
        <w:tc>
          <w:tcPr>
            <w:tcW w:w="1421" w:type="dxa"/>
          </w:tcPr>
          <w:p w:rsidR="00CE04F4" w:rsidRDefault="008178F7">
            <w:pPr>
              <w:pStyle w:val="TableParagraph"/>
              <w:spacing w:before="63"/>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3"/>
              <w:ind w:left="79"/>
              <w:rPr>
                <w:sz w:val="24"/>
              </w:rPr>
            </w:pPr>
            <w:r>
              <w:rPr>
                <w:spacing w:val="-5"/>
                <w:sz w:val="24"/>
              </w:rPr>
              <w:t>Май</w:t>
            </w:r>
          </w:p>
        </w:tc>
        <w:tc>
          <w:tcPr>
            <w:tcW w:w="2415" w:type="dxa"/>
          </w:tcPr>
          <w:p w:rsidR="00CE04F4" w:rsidRDefault="008178F7">
            <w:pPr>
              <w:pStyle w:val="TableParagraph"/>
              <w:spacing w:before="63" w:line="242" w:lineRule="auto"/>
              <w:ind w:left="79" w:right="52"/>
              <w:rPr>
                <w:sz w:val="24"/>
              </w:rPr>
            </w:pPr>
            <w:r>
              <w:rPr>
                <w:spacing w:val="-2"/>
                <w:sz w:val="24"/>
              </w:rPr>
              <w:t>Классные руководители</w:t>
            </w:r>
          </w:p>
        </w:tc>
      </w:tr>
    </w:tbl>
    <w:p w:rsidR="00CE04F4" w:rsidRDefault="00CE04F4">
      <w:pPr>
        <w:pStyle w:val="TableParagraph"/>
        <w:spacing w:line="242" w:lineRule="auto"/>
        <w:rPr>
          <w:sz w:val="24"/>
        </w:rPr>
        <w:sectPr w:rsidR="00CE04F4">
          <w:type w:val="continuous"/>
          <w:pgSz w:w="11910" w:h="16840"/>
          <w:pgMar w:top="680" w:right="283" w:bottom="767" w:left="708" w:header="0" w:footer="292" w:gutter="0"/>
          <w:cols w:space="720"/>
        </w:sectPr>
      </w:pPr>
    </w:p>
    <w:tbl>
      <w:tblPr>
        <w:tblStyle w:val="TableNormal"/>
        <w:tblW w:w="0" w:type="auto"/>
        <w:tblInd w:w="9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544"/>
        <w:gridCol w:w="1421"/>
        <w:gridCol w:w="1839"/>
        <w:gridCol w:w="2415"/>
      </w:tblGrid>
      <w:tr w:rsidR="00CE04F4">
        <w:trPr>
          <w:trHeight w:val="426"/>
        </w:trPr>
        <w:tc>
          <w:tcPr>
            <w:tcW w:w="3544" w:type="dxa"/>
          </w:tcPr>
          <w:p w:rsidR="00CE04F4" w:rsidRDefault="008178F7">
            <w:pPr>
              <w:pStyle w:val="TableParagraph"/>
              <w:spacing w:before="64"/>
              <w:ind w:left="78"/>
              <w:rPr>
                <w:sz w:val="24"/>
              </w:rPr>
            </w:pPr>
            <w:r>
              <w:rPr>
                <w:spacing w:val="-2"/>
                <w:sz w:val="24"/>
              </w:rPr>
              <w:t>четверти»</w:t>
            </w:r>
          </w:p>
        </w:tc>
        <w:tc>
          <w:tcPr>
            <w:tcW w:w="1421" w:type="dxa"/>
          </w:tcPr>
          <w:p w:rsidR="00CE04F4" w:rsidRDefault="00CE04F4">
            <w:pPr>
              <w:pStyle w:val="TableParagraph"/>
              <w:ind w:left="0"/>
              <w:rPr>
                <w:sz w:val="24"/>
              </w:rPr>
            </w:pPr>
          </w:p>
        </w:tc>
        <w:tc>
          <w:tcPr>
            <w:tcW w:w="1839" w:type="dxa"/>
          </w:tcPr>
          <w:p w:rsidR="00CE04F4" w:rsidRDefault="00CE04F4">
            <w:pPr>
              <w:pStyle w:val="TableParagraph"/>
              <w:ind w:left="0"/>
              <w:rPr>
                <w:sz w:val="24"/>
              </w:rPr>
            </w:pPr>
          </w:p>
        </w:tc>
        <w:tc>
          <w:tcPr>
            <w:tcW w:w="2415" w:type="dxa"/>
          </w:tcPr>
          <w:p w:rsidR="00CE04F4" w:rsidRDefault="00CE04F4">
            <w:pPr>
              <w:pStyle w:val="TableParagraph"/>
              <w:ind w:left="0"/>
              <w:rPr>
                <w:sz w:val="24"/>
              </w:rPr>
            </w:pPr>
          </w:p>
        </w:tc>
      </w:tr>
      <w:tr w:rsidR="00CE04F4">
        <w:trPr>
          <w:trHeight w:val="1252"/>
        </w:trPr>
        <w:tc>
          <w:tcPr>
            <w:tcW w:w="3544" w:type="dxa"/>
          </w:tcPr>
          <w:p w:rsidR="00CE04F4" w:rsidRDefault="008178F7">
            <w:pPr>
              <w:pStyle w:val="TableParagraph"/>
              <w:spacing w:before="63"/>
              <w:ind w:left="78"/>
              <w:rPr>
                <w:sz w:val="24"/>
              </w:rPr>
            </w:pPr>
            <w:r>
              <w:rPr>
                <w:sz w:val="24"/>
              </w:rPr>
              <w:t>Единый</w:t>
            </w:r>
            <w:r>
              <w:rPr>
                <w:spacing w:val="-11"/>
                <w:sz w:val="24"/>
              </w:rPr>
              <w:t xml:space="preserve"> </w:t>
            </w:r>
            <w:r>
              <w:rPr>
                <w:sz w:val="24"/>
              </w:rPr>
              <w:t>день</w:t>
            </w:r>
            <w:r>
              <w:rPr>
                <w:spacing w:val="-11"/>
                <w:sz w:val="24"/>
              </w:rPr>
              <w:t xml:space="preserve"> </w:t>
            </w:r>
            <w:r>
              <w:rPr>
                <w:sz w:val="24"/>
              </w:rPr>
              <w:t>открытых</w:t>
            </w:r>
            <w:r>
              <w:rPr>
                <w:spacing w:val="-11"/>
                <w:sz w:val="24"/>
              </w:rPr>
              <w:t xml:space="preserve"> </w:t>
            </w:r>
            <w:r>
              <w:rPr>
                <w:sz w:val="24"/>
              </w:rPr>
              <w:t>дверей</w:t>
            </w:r>
            <w:r>
              <w:rPr>
                <w:spacing w:val="-6"/>
                <w:sz w:val="24"/>
              </w:rPr>
              <w:t xml:space="preserve"> </w:t>
            </w:r>
            <w:r>
              <w:rPr>
                <w:sz w:val="24"/>
              </w:rPr>
              <w:t xml:space="preserve">в школьной столовой для </w:t>
            </w:r>
            <w:r>
              <w:rPr>
                <w:spacing w:val="-2"/>
                <w:sz w:val="24"/>
              </w:rPr>
              <w:t>родителей</w:t>
            </w:r>
          </w:p>
        </w:tc>
        <w:tc>
          <w:tcPr>
            <w:tcW w:w="1421" w:type="dxa"/>
          </w:tcPr>
          <w:p w:rsidR="00CE04F4" w:rsidRDefault="008178F7">
            <w:pPr>
              <w:pStyle w:val="TableParagraph"/>
              <w:spacing w:before="63"/>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3" w:line="242" w:lineRule="auto"/>
              <w:ind w:left="79" w:right="296"/>
              <w:rPr>
                <w:sz w:val="24"/>
              </w:rPr>
            </w:pPr>
            <w:r>
              <w:rPr>
                <w:sz w:val="24"/>
              </w:rPr>
              <w:t>В течение учебного</w:t>
            </w:r>
            <w:r>
              <w:rPr>
                <w:spacing w:val="-15"/>
                <w:sz w:val="24"/>
              </w:rPr>
              <w:t xml:space="preserve"> </w:t>
            </w:r>
            <w:r>
              <w:rPr>
                <w:sz w:val="24"/>
              </w:rPr>
              <w:t>года</w:t>
            </w:r>
          </w:p>
        </w:tc>
        <w:tc>
          <w:tcPr>
            <w:tcW w:w="2415" w:type="dxa"/>
          </w:tcPr>
          <w:p w:rsidR="00CE04F4" w:rsidRDefault="008178F7">
            <w:pPr>
              <w:pStyle w:val="TableParagraph"/>
              <w:spacing w:before="63"/>
              <w:ind w:left="79" w:right="480"/>
              <w:rPr>
                <w:sz w:val="24"/>
              </w:rPr>
            </w:pPr>
            <w:r>
              <w:rPr>
                <w:spacing w:val="-2"/>
                <w:sz w:val="24"/>
              </w:rPr>
              <w:t xml:space="preserve">Классные руководители, </w:t>
            </w:r>
            <w:r>
              <w:rPr>
                <w:sz w:val="24"/>
              </w:rPr>
              <w:t>ответственный</w:t>
            </w:r>
            <w:r>
              <w:rPr>
                <w:spacing w:val="-15"/>
                <w:sz w:val="24"/>
              </w:rPr>
              <w:t xml:space="preserve"> </w:t>
            </w:r>
            <w:r>
              <w:rPr>
                <w:sz w:val="24"/>
              </w:rPr>
              <w:t xml:space="preserve">по </w:t>
            </w:r>
            <w:r>
              <w:rPr>
                <w:spacing w:val="-2"/>
                <w:sz w:val="24"/>
              </w:rPr>
              <w:t>питанию</w:t>
            </w:r>
          </w:p>
        </w:tc>
      </w:tr>
      <w:tr w:rsidR="00CE04F4">
        <w:trPr>
          <w:trHeight w:val="700"/>
        </w:trPr>
        <w:tc>
          <w:tcPr>
            <w:tcW w:w="3544" w:type="dxa"/>
          </w:tcPr>
          <w:p w:rsidR="00CE04F4" w:rsidRDefault="008178F7">
            <w:pPr>
              <w:pStyle w:val="TableParagraph"/>
              <w:spacing w:before="71" w:line="237" w:lineRule="auto"/>
              <w:ind w:left="78"/>
              <w:rPr>
                <w:sz w:val="24"/>
              </w:rPr>
            </w:pPr>
            <w:r>
              <w:rPr>
                <w:sz w:val="24"/>
              </w:rPr>
              <w:t>Взаимодействие</w:t>
            </w:r>
            <w:r>
              <w:rPr>
                <w:spacing w:val="-15"/>
                <w:sz w:val="24"/>
              </w:rPr>
              <w:t xml:space="preserve"> </w:t>
            </w:r>
            <w:r>
              <w:rPr>
                <w:sz w:val="24"/>
              </w:rPr>
              <w:t>с</w:t>
            </w:r>
            <w:r>
              <w:rPr>
                <w:spacing w:val="-15"/>
                <w:sz w:val="24"/>
              </w:rPr>
              <w:t xml:space="preserve"> </w:t>
            </w:r>
            <w:r>
              <w:rPr>
                <w:sz w:val="24"/>
              </w:rPr>
              <w:t>родителями посредством</w:t>
            </w:r>
            <w:r>
              <w:rPr>
                <w:spacing w:val="-7"/>
                <w:sz w:val="24"/>
              </w:rPr>
              <w:t xml:space="preserve"> </w:t>
            </w:r>
            <w:r>
              <w:rPr>
                <w:sz w:val="24"/>
              </w:rPr>
              <w:t xml:space="preserve">школьного </w:t>
            </w:r>
            <w:r>
              <w:rPr>
                <w:spacing w:val="-2"/>
                <w:sz w:val="24"/>
              </w:rPr>
              <w:t>сайта</w:t>
            </w:r>
          </w:p>
        </w:tc>
        <w:tc>
          <w:tcPr>
            <w:tcW w:w="1421" w:type="dxa"/>
          </w:tcPr>
          <w:p w:rsidR="00CE04F4" w:rsidRDefault="008178F7">
            <w:pPr>
              <w:pStyle w:val="TableParagraph"/>
              <w:spacing w:before="69"/>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71" w:line="237" w:lineRule="auto"/>
              <w:ind w:left="79" w:right="296"/>
              <w:rPr>
                <w:sz w:val="24"/>
              </w:rPr>
            </w:pPr>
            <w:r>
              <w:rPr>
                <w:sz w:val="24"/>
              </w:rPr>
              <w:t>В течение учебного</w:t>
            </w:r>
            <w:r>
              <w:rPr>
                <w:spacing w:val="-15"/>
                <w:sz w:val="24"/>
              </w:rPr>
              <w:t xml:space="preserve"> </w:t>
            </w:r>
            <w:r>
              <w:rPr>
                <w:sz w:val="24"/>
              </w:rPr>
              <w:t>года</w:t>
            </w:r>
          </w:p>
        </w:tc>
        <w:tc>
          <w:tcPr>
            <w:tcW w:w="2415" w:type="dxa"/>
          </w:tcPr>
          <w:p w:rsidR="00CE04F4" w:rsidRDefault="008178F7">
            <w:pPr>
              <w:pStyle w:val="TableParagraph"/>
              <w:spacing w:before="71" w:line="237" w:lineRule="auto"/>
              <w:ind w:left="79" w:right="52"/>
              <w:rPr>
                <w:sz w:val="24"/>
              </w:rPr>
            </w:pPr>
            <w:r>
              <w:rPr>
                <w:spacing w:val="-2"/>
                <w:sz w:val="24"/>
              </w:rPr>
              <w:t>Классные руководители</w:t>
            </w:r>
          </w:p>
        </w:tc>
      </w:tr>
      <w:tr w:rsidR="00CE04F4">
        <w:trPr>
          <w:trHeight w:val="978"/>
        </w:trPr>
        <w:tc>
          <w:tcPr>
            <w:tcW w:w="3544" w:type="dxa"/>
          </w:tcPr>
          <w:p w:rsidR="00CE04F4" w:rsidRDefault="008178F7">
            <w:pPr>
              <w:pStyle w:val="TableParagraph"/>
              <w:spacing w:before="68"/>
              <w:ind w:left="78" w:right="154"/>
              <w:rPr>
                <w:sz w:val="24"/>
              </w:rPr>
            </w:pPr>
            <w:r>
              <w:rPr>
                <w:sz w:val="24"/>
              </w:rPr>
              <w:t>Как помочь ребенку переодолеть страх перед экзаменами.</w:t>
            </w:r>
            <w:r>
              <w:rPr>
                <w:spacing w:val="-15"/>
                <w:sz w:val="24"/>
              </w:rPr>
              <w:t xml:space="preserve"> </w:t>
            </w:r>
            <w:r>
              <w:rPr>
                <w:sz w:val="24"/>
              </w:rPr>
              <w:t>Советы</w:t>
            </w:r>
            <w:r>
              <w:rPr>
                <w:spacing w:val="-15"/>
                <w:sz w:val="24"/>
              </w:rPr>
              <w:t xml:space="preserve"> </w:t>
            </w:r>
            <w:r>
              <w:rPr>
                <w:sz w:val="24"/>
              </w:rPr>
              <w:t>психолога</w:t>
            </w:r>
          </w:p>
        </w:tc>
        <w:tc>
          <w:tcPr>
            <w:tcW w:w="1421" w:type="dxa"/>
          </w:tcPr>
          <w:p w:rsidR="00CE04F4" w:rsidRDefault="008178F7">
            <w:pPr>
              <w:pStyle w:val="TableParagraph"/>
              <w:spacing w:before="68"/>
              <w:ind w:left="78"/>
              <w:rPr>
                <w:sz w:val="24"/>
              </w:rPr>
            </w:pPr>
            <w:r>
              <w:rPr>
                <w:sz w:val="24"/>
              </w:rPr>
              <w:t>9</w:t>
            </w:r>
            <w:r>
              <w:rPr>
                <w:spacing w:val="2"/>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5"/>
                <w:sz w:val="24"/>
              </w:rPr>
              <w:t>Май</w:t>
            </w:r>
          </w:p>
        </w:tc>
        <w:tc>
          <w:tcPr>
            <w:tcW w:w="2415" w:type="dxa"/>
          </w:tcPr>
          <w:p w:rsidR="00CE04F4" w:rsidRDefault="008178F7">
            <w:pPr>
              <w:pStyle w:val="TableParagraph"/>
              <w:spacing w:before="68" w:line="242" w:lineRule="auto"/>
              <w:ind w:left="79" w:right="171"/>
              <w:rPr>
                <w:sz w:val="24"/>
              </w:rPr>
            </w:pPr>
            <w:r>
              <w:rPr>
                <w:sz w:val="24"/>
              </w:rPr>
              <w:t>Замдиректора</w:t>
            </w:r>
            <w:r>
              <w:rPr>
                <w:spacing w:val="-15"/>
                <w:sz w:val="24"/>
              </w:rPr>
              <w:t xml:space="preserve"> </w:t>
            </w:r>
            <w:r>
              <w:rPr>
                <w:sz w:val="24"/>
              </w:rPr>
              <w:t>по</w:t>
            </w:r>
            <w:r>
              <w:rPr>
                <w:spacing w:val="-15"/>
                <w:sz w:val="24"/>
              </w:rPr>
              <w:t xml:space="preserve"> </w:t>
            </w:r>
            <w:r>
              <w:rPr>
                <w:sz w:val="24"/>
              </w:rPr>
              <w:t xml:space="preserve">ВР, </w:t>
            </w:r>
            <w:r>
              <w:rPr>
                <w:spacing w:val="-2"/>
                <w:sz w:val="24"/>
              </w:rPr>
              <w:t>педагог-психолог</w:t>
            </w:r>
          </w:p>
        </w:tc>
      </w:tr>
      <w:tr w:rsidR="00CE04F4">
        <w:trPr>
          <w:trHeight w:val="1257"/>
        </w:trPr>
        <w:tc>
          <w:tcPr>
            <w:tcW w:w="3544" w:type="dxa"/>
          </w:tcPr>
          <w:p w:rsidR="00CE04F4" w:rsidRDefault="008178F7">
            <w:pPr>
              <w:pStyle w:val="TableParagraph"/>
              <w:spacing w:before="69"/>
              <w:ind w:left="78" w:right="991"/>
              <w:rPr>
                <w:sz w:val="24"/>
              </w:rPr>
            </w:pPr>
            <w:r>
              <w:rPr>
                <w:sz w:val="24"/>
              </w:rPr>
              <w:t>Советы, рекомендации психолога,</w:t>
            </w:r>
            <w:r>
              <w:rPr>
                <w:spacing w:val="-15"/>
                <w:sz w:val="24"/>
              </w:rPr>
              <w:t xml:space="preserve"> </w:t>
            </w:r>
            <w:r>
              <w:rPr>
                <w:sz w:val="24"/>
              </w:rPr>
              <w:t xml:space="preserve">социального </w:t>
            </w:r>
            <w:r>
              <w:rPr>
                <w:spacing w:val="-2"/>
                <w:sz w:val="24"/>
              </w:rPr>
              <w:t>педагога.</w:t>
            </w:r>
          </w:p>
        </w:tc>
        <w:tc>
          <w:tcPr>
            <w:tcW w:w="1421" w:type="dxa"/>
          </w:tcPr>
          <w:p w:rsidR="00CE04F4" w:rsidRDefault="008178F7">
            <w:pPr>
              <w:pStyle w:val="TableParagraph"/>
              <w:spacing w:before="69"/>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71" w:line="237" w:lineRule="auto"/>
              <w:ind w:left="79" w:right="296"/>
              <w:rPr>
                <w:sz w:val="24"/>
              </w:rPr>
            </w:pPr>
            <w:r>
              <w:rPr>
                <w:sz w:val="24"/>
              </w:rPr>
              <w:t>В течение учебного</w:t>
            </w:r>
            <w:r>
              <w:rPr>
                <w:spacing w:val="-15"/>
                <w:sz w:val="24"/>
              </w:rPr>
              <w:t xml:space="preserve"> </w:t>
            </w:r>
            <w:r>
              <w:rPr>
                <w:sz w:val="24"/>
              </w:rPr>
              <w:t>года</w:t>
            </w:r>
          </w:p>
        </w:tc>
        <w:tc>
          <w:tcPr>
            <w:tcW w:w="2415" w:type="dxa"/>
          </w:tcPr>
          <w:p w:rsidR="00CE04F4" w:rsidRDefault="008178F7">
            <w:pPr>
              <w:pStyle w:val="TableParagraph"/>
              <w:spacing w:before="69"/>
              <w:ind w:left="79" w:right="238"/>
              <w:rPr>
                <w:sz w:val="24"/>
              </w:rPr>
            </w:pPr>
            <w:r>
              <w:rPr>
                <w:spacing w:val="-2"/>
                <w:sz w:val="24"/>
              </w:rPr>
              <w:t xml:space="preserve">Классные руководители, психолог, </w:t>
            </w:r>
            <w:r>
              <w:rPr>
                <w:sz w:val="24"/>
              </w:rPr>
              <w:t>социальный</w:t>
            </w:r>
            <w:r>
              <w:rPr>
                <w:spacing w:val="-15"/>
                <w:sz w:val="24"/>
              </w:rPr>
              <w:t xml:space="preserve"> </w:t>
            </w:r>
            <w:r>
              <w:rPr>
                <w:sz w:val="24"/>
              </w:rPr>
              <w:t>педагог</w:t>
            </w:r>
          </w:p>
        </w:tc>
      </w:tr>
      <w:tr w:rsidR="00CE04F4">
        <w:trPr>
          <w:trHeight w:val="422"/>
        </w:trPr>
        <w:tc>
          <w:tcPr>
            <w:tcW w:w="9219" w:type="dxa"/>
            <w:gridSpan w:val="4"/>
          </w:tcPr>
          <w:p w:rsidR="00CE04F4" w:rsidRDefault="008178F7">
            <w:pPr>
              <w:pStyle w:val="TableParagraph"/>
              <w:spacing w:before="68"/>
              <w:ind w:left="75" w:right="56"/>
              <w:jc w:val="center"/>
              <w:rPr>
                <w:b/>
                <w:sz w:val="24"/>
              </w:rPr>
            </w:pPr>
            <w:r>
              <w:rPr>
                <w:b/>
                <w:spacing w:val="-2"/>
                <w:sz w:val="24"/>
              </w:rPr>
              <w:t>САМОУПРАВЛЕНИЕ</w:t>
            </w:r>
          </w:p>
        </w:tc>
      </w:tr>
      <w:tr w:rsidR="00CE04F4">
        <w:trPr>
          <w:trHeight w:val="426"/>
        </w:trPr>
        <w:tc>
          <w:tcPr>
            <w:tcW w:w="9219" w:type="dxa"/>
            <w:gridSpan w:val="4"/>
          </w:tcPr>
          <w:p w:rsidR="00CE04F4" w:rsidRDefault="008178F7">
            <w:pPr>
              <w:pStyle w:val="TableParagraph"/>
              <w:spacing w:before="73"/>
              <w:ind w:left="75" w:right="58"/>
              <w:jc w:val="center"/>
              <w:rPr>
                <w:b/>
                <w:sz w:val="24"/>
              </w:rPr>
            </w:pPr>
            <w:r>
              <w:rPr>
                <w:b/>
                <w:sz w:val="24"/>
              </w:rPr>
              <w:t>В</w:t>
            </w:r>
            <w:r>
              <w:rPr>
                <w:b/>
                <w:spacing w:val="-3"/>
                <w:sz w:val="24"/>
              </w:rPr>
              <w:t xml:space="preserve"> </w:t>
            </w:r>
            <w:r>
              <w:rPr>
                <w:b/>
                <w:sz w:val="24"/>
              </w:rPr>
              <w:t xml:space="preserve">течение </w:t>
            </w:r>
            <w:r>
              <w:rPr>
                <w:b/>
                <w:spacing w:val="-4"/>
                <w:sz w:val="24"/>
              </w:rPr>
              <w:t>года</w:t>
            </w:r>
          </w:p>
        </w:tc>
      </w:tr>
      <w:tr w:rsidR="00CE04F4">
        <w:trPr>
          <w:trHeight w:val="978"/>
        </w:trPr>
        <w:tc>
          <w:tcPr>
            <w:tcW w:w="3544" w:type="dxa"/>
          </w:tcPr>
          <w:p w:rsidR="00CE04F4" w:rsidRDefault="008178F7">
            <w:pPr>
              <w:pStyle w:val="TableParagraph"/>
              <w:spacing w:before="68"/>
              <w:ind w:left="78"/>
              <w:rPr>
                <w:sz w:val="24"/>
              </w:rPr>
            </w:pPr>
            <w:r>
              <w:rPr>
                <w:sz w:val="24"/>
              </w:rPr>
              <w:t>Собрание</w:t>
            </w:r>
            <w:r>
              <w:rPr>
                <w:spacing w:val="-2"/>
                <w:sz w:val="24"/>
              </w:rPr>
              <w:t xml:space="preserve"> </w:t>
            </w:r>
            <w:r>
              <w:rPr>
                <w:sz w:val="24"/>
              </w:rPr>
              <w:t>Совета</w:t>
            </w:r>
            <w:r>
              <w:rPr>
                <w:spacing w:val="-5"/>
                <w:sz w:val="24"/>
              </w:rPr>
              <w:t xml:space="preserve"> </w:t>
            </w:r>
            <w:r>
              <w:rPr>
                <w:spacing w:val="-2"/>
                <w:sz w:val="24"/>
              </w:rPr>
              <w:t>обучающихся</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line="242" w:lineRule="auto"/>
              <w:ind w:left="79"/>
              <w:rPr>
                <w:sz w:val="24"/>
              </w:rPr>
            </w:pPr>
            <w:r>
              <w:rPr>
                <w:sz w:val="24"/>
              </w:rPr>
              <w:t>Один</w:t>
            </w:r>
            <w:r>
              <w:rPr>
                <w:spacing w:val="-15"/>
                <w:sz w:val="24"/>
              </w:rPr>
              <w:t xml:space="preserve"> </w:t>
            </w:r>
            <w:r>
              <w:rPr>
                <w:sz w:val="24"/>
              </w:rPr>
              <w:t>раз</w:t>
            </w:r>
            <w:r>
              <w:rPr>
                <w:spacing w:val="-15"/>
                <w:sz w:val="24"/>
              </w:rPr>
              <w:t xml:space="preserve"> </w:t>
            </w:r>
            <w:r>
              <w:rPr>
                <w:sz w:val="24"/>
              </w:rPr>
              <w:t xml:space="preserve">в </w:t>
            </w:r>
            <w:r>
              <w:rPr>
                <w:spacing w:val="-2"/>
                <w:sz w:val="24"/>
              </w:rPr>
              <w:t>четверть</w:t>
            </w:r>
          </w:p>
        </w:tc>
        <w:tc>
          <w:tcPr>
            <w:tcW w:w="2415" w:type="dxa"/>
          </w:tcPr>
          <w:p w:rsidR="00CE04F4" w:rsidRDefault="008178F7">
            <w:pPr>
              <w:pStyle w:val="TableParagraph"/>
              <w:spacing w:before="68"/>
              <w:ind w:left="79" w:right="231"/>
              <w:jc w:val="both"/>
              <w:rPr>
                <w:sz w:val="24"/>
              </w:rPr>
            </w:pPr>
            <w:r>
              <w:rPr>
                <w:sz w:val="24"/>
              </w:rPr>
              <w:t>Замдиректора</w:t>
            </w:r>
            <w:r>
              <w:rPr>
                <w:spacing w:val="-15"/>
                <w:sz w:val="24"/>
              </w:rPr>
              <w:t xml:space="preserve"> </w:t>
            </w:r>
            <w:r>
              <w:rPr>
                <w:sz w:val="24"/>
              </w:rPr>
              <w:t>по</w:t>
            </w:r>
            <w:r>
              <w:rPr>
                <w:spacing w:val="-15"/>
                <w:sz w:val="24"/>
              </w:rPr>
              <w:t xml:space="preserve"> </w:t>
            </w:r>
            <w:r>
              <w:rPr>
                <w:sz w:val="24"/>
              </w:rPr>
              <w:t>ВР Советник</w:t>
            </w:r>
            <w:r>
              <w:rPr>
                <w:spacing w:val="-15"/>
                <w:sz w:val="24"/>
              </w:rPr>
              <w:t xml:space="preserve"> </w:t>
            </w:r>
            <w:r>
              <w:rPr>
                <w:sz w:val="24"/>
              </w:rPr>
              <w:t>директора по воспитанию</w:t>
            </w:r>
          </w:p>
        </w:tc>
      </w:tr>
      <w:tr w:rsidR="00CE04F4">
        <w:trPr>
          <w:trHeight w:val="978"/>
        </w:trPr>
        <w:tc>
          <w:tcPr>
            <w:tcW w:w="3544" w:type="dxa"/>
          </w:tcPr>
          <w:p w:rsidR="00CE04F4" w:rsidRDefault="008178F7">
            <w:pPr>
              <w:pStyle w:val="TableParagraph"/>
              <w:spacing w:before="69"/>
              <w:ind w:left="78"/>
              <w:rPr>
                <w:sz w:val="24"/>
              </w:rPr>
            </w:pPr>
            <w:r>
              <w:rPr>
                <w:sz w:val="24"/>
              </w:rPr>
              <w:t>Участие в подготовке и проведении</w:t>
            </w:r>
            <w:r>
              <w:rPr>
                <w:spacing w:val="-15"/>
                <w:sz w:val="24"/>
              </w:rPr>
              <w:t xml:space="preserve"> </w:t>
            </w:r>
            <w:r>
              <w:rPr>
                <w:sz w:val="24"/>
              </w:rPr>
              <w:t>основных</w:t>
            </w:r>
            <w:r>
              <w:rPr>
                <w:spacing w:val="-15"/>
                <w:sz w:val="24"/>
              </w:rPr>
              <w:t xml:space="preserve"> </w:t>
            </w:r>
            <w:r>
              <w:rPr>
                <w:sz w:val="24"/>
              </w:rPr>
              <w:t xml:space="preserve">школьных </w:t>
            </w:r>
            <w:r>
              <w:rPr>
                <w:spacing w:val="-4"/>
                <w:sz w:val="24"/>
              </w:rPr>
              <w:t>дел</w:t>
            </w:r>
          </w:p>
        </w:tc>
        <w:tc>
          <w:tcPr>
            <w:tcW w:w="1421" w:type="dxa"/>
          </w:tcPr>
          <w:p w:rsidR="00CE04F4" w:rsidRDefault="008178F7">
            <w:pPr>
              <w:pStyle w:val="TableParagraph"/>
              <w:spacing w:before="69"/>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9"/>
              <w:ind w:left="79" w:right="271"/>
              <w:rPr>
                <w:sz w:val="24"/>
              </w:rPr>
            </w:pPr>
            <w:r>
              <w:rPr>
                <w:sz w:val="24"/>
              </w:rPr>
              <w:t xml:space="preserve">По плану </w:t>
            </w:r>
            <w:r>
              <w:rPr>
                <w:spacing w:val="-2"/>
                <w:sz w:val="24"/>
              </w:rPr>
              <w:t xml:space="preserve">основных </w:t>
            </w:r>
            <w:r>
              <w:rPr>
                <w:sz w:val="24"/>
              </w:rPr>
              <w:t>школьных</w:t>
            </w:r>
            <w:r>
              <w:rPr>
                <w:spacing w:val="-15"/>
                <w:sz w:val="24"/>
              </w:rPr>
              <w:t xml:space="preserve"> </w:t>
            </w:r>
            <w:r>
              <w:rPr>
                <w:sz w:val="24"/>
              </w:rPr>
              <w:t>дел</w:t>
            </w:r>
          </w:p>
        </w:tc>
        <w:tc>
          <w:tcPr>
            <w:tcW w:w="2415" w:type="dxa"/>
          </w:tcPr>
          <w:p w:rsidR="00CE04F4" w:rsidRDefault="008178F7">
            <w:pPr>
              <w:pStyle w:val="TableParagraph"/>
              <w:spacing w:before="69"/>
              <w:ind w:left="79" w:right="184"/>
              <w:rPr>
                <w:sz w:val="24"/>
              </w:rPr>
            </w:pPr>
            <w:r>
              <w:rPr>
                <w:sz w:val="24"/>
              </w:rPr>
              <w:t>Советник</w:t>
            </w:r>
            <w:r>
              <w:rPr>
                <w:spacing w:val="-15"/>
                <w:sz w:val="24"/>
              </w:rPr>
              <w:t xml:space="preserve"> </w:t>
            </w:r>
            <w:r>
              <w:rPr>
                <w:sz w:val="24"/>
              </w:rPr>
              <w:t>директора по воспитанию Совет</w:t>
            </w:r>
            <w:r>
              <w:rPr>
                <w:spacing w:val="-15"/>
                <w:sz w:val="24"/>
              </w:rPr>
              <w:t xml:space="preserve"> </w:t>
            </w:r>
            <w:r>
              <w:rPr>
                <w:sz w:val="24"/>
              </w:rPr>
              <w:t>обучающихся</w:t>
            </w:r>
          </w:p>
        </w:tc>
      </w:tr>
      <w:tr w:rsidR="00CE04F4">
        <w:trPr>
          <w:trHeight w:val="700"/>
        </w:trPr>
        <w:tc>
          <w:tcPr>
            <w:tcW w:w="3544" w:type="dxa"/>
          </w:tcPr>
          <w:p w:rsidR="00CE04F4" w:rsidRDefault="008178F7">
            <w:pPr>
              <w:pStyle w:val="TableParagraph"/>
              <w:spacing w:before="68"/>
              <w:ind w:left="78"/>
              <w:rPr>
                <w:sz w:val="24"/>
              </w:rPr>
            </w:pPr>
            <w:r>
              <w:rPr>
                <w:sz w:val="24"/>
              </w:rPr>
              <w:t>Организация</w:t>
            </w:r>
            <w:r>
              <w:rPr>
                <w:spacing w:val="-7"/>
                <w:sz w:val="24"/>
              </w:rPr>
              <w:t xml:space="preserve"> </w:t>
            </w:r>
            <w:r>
              <w:rPr>
                <w:sz w:val="24"/>
              </w:rPr>
              <w:t>дежурства</w:t>
            </w:r>
            <w:r>
              <w:rPr>
                <w:spacing w:val="-3"/>
                <w:sz w:val="24"/>
              </w:rPr>
              <w:t xml:space="preserve"> </w:t>
            </w:r>
            <w:r>
              <w:rPr>
                <w:sz w:val="24"/>
              </w:rPr>
              <w:t>в</w:t>
            </w:r>
            <w:r>
              <w:rPr>
                <w:spacing w:val="-1"/>
                <w:sz w:val="24"/>
              </w:rPr>
              <w:t xml:space="preserve"> </w:t>
            </w:r>
            <w:r>
              <w:rPr>
                <w:spacing w:val="-2"/>
                <w:sz w:val="24"/>
              </w:rPr>
              <w:t>классе</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z w:val="24"/>
              </w:rPr>
              <w:t>По</w:t>
            </w:r>
            <w:r>
              <w:rPr>
                <w:spacing w:val="1"/>
                <w:sz w:val="24"/>
              </w:rPr>
              <w:t xml:space="preserve"> </w:t>
            </w:r>
            <w:r>
              <w:rPr>
                <w:spacing w:val="-2"/>
                <w:sz w:val="24"/>
              </w:rPr>
              <w:t>графику</w:t>
            </w:r>
          </w:p>
        </w:tc>
        <w:tc>
          <w:tcPr>
            <w:tcW w:w="2415" w:type="dxa"/>
          </w:tcPr>
          <w:p w:rsidR="00CE04F4" w:rsidRDefault="008178F7">
            <w:pPr>
              <w:pStyle w:val="TableParagraph"/>
              <w:spacing w:before="70" w:line="237" w:lineRule="auto"/>
              <w:ind w:left="79" w:right="52"/>
              <w:rPr>
                <w:sz w:val="24"/>
              </w:rPr>
            </w:pPr>
            <w:r>
              <w:rPr>
                <w:spacing w:val="-2"/>
                <w:sz w:val="24"/>
              </w:rPr>
              <w:t>Классные руководители</w:t>
            </w:r>
          </w:p>
        </w:tc>
      </w:tr>
      <w:tr w:rsidR="00CE04F4">
        <w:trPr>
          <w:trHeight w:val="705"/>
        </w:trPr>
        <w:tc>
          <w:tcPr>
            <w:tcW w:w="3544" w:type="dxa"/>
          </w:tcPr>
          <w:p w:rsidR="00CE04F4" w:rsidRDefault="008178F7">
            <w:pPr>
              <w:pStyle w:val="TableParagraph"/>
              <w:spacing w:before="69" w:line="242" w:lineRule="auto"/>
              <w:ind w:left="78"/>
              <w:rPr>
                <w:sz w:val="24"/>
              </w:rPr>
            </w:pPr>
            <w:r>
              <w:rPr>
                <w:sz w:val="24"/>
              </w:rPr>
              <w:t>Организация</w:t>
            </w:r>
            <w:r>
              <w:rPr>
                <w:spacing w:val="-15"/>
                <w:sz w:val="24"/>
              </w:rPr>
              <w:t xml:space="preserve"> </w:t>
            </w:r>
            <w:r>
              <w:rPr>
                <w:sz w:val="24"/>
              </w:rPr>
              <w:t>дежурства</w:t>
            </w:r>
            <w:r>
              <w:rPr>
                <w:spacing w:val="-15"/>
                <w:sz w:val="24"/>
              </w:rPr>
              <w:t xml:space="preserve"> </w:t>
            </w:r>
            <w:r>
              <w:rPr>
                <w:sz w:val="24"/>
              </w:rPr>
              <w:t xml:space="preserve">по </w:t>
            </w:r>
            <w:r>
              <w:rPr>
                <w:spacing w:val="-2"/>
                <w:sz w:val="24"/>
              </w:rPr>
              <w:t>гимназии</w:t>
            </w:r>
          </w:p>
        </w:tc>
        <w:tc>
          <w:tcPr>
            <w:tcW w:w="1421" w:type="dxa"/>
          </w:tcPr>
          <w:p w:rsidR="00CE04F4" w:rsidRDefault="008178F7">
            <w:pPr>
              <w:pStyle w:val="TableParagraph"/>
              <w:spacing w:before="69"/>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9"/>
              <w:ind w:left="79"/>
              <w:rPr>
                <w:sz w:val="24"/>
              </w:rPr>
            </w:pPr>
            <w:r>
              <w:rPr>
                <w:sz w:val="24"/>
              </w:rPr>
              <w:t>По</w:t>
            </w:r>
            <w:r>
              <w:rPr>
                <w:spacing w:val="1"/>
                <w:sz w:val="24"/>
              </w:rPr>
              <w:t xml:space="preserve"> </w:t>
            </w:r>
            <w:r>
              <w:rPr>
                <w:spacing w:val="-2"/>
                <w:sz w:val="24"/>
              </w:rPr>
              <w:t>графику</w:t>
            </w:r>
          </w:p>
        </w:tc>
        <w:tc>
          <w:tcPr>
            <w:tcW w:w="2415" w:type="dxa"/>
          </w:tcPr>
          <w:p w:rsidR="00CE04F4" w:rsidRDefault="008178F7">
            <w:pPr>
              <w:pStyle w:val="TableParagraph"/>
              <w:spacing w:before="69" w:line="242" w:lineRule="auto"/>
              <w:ind w:left="79" w:right="52"/>
              <w:rPr>
                <w:sz w:val="24"/>
              </w:rPr>
            </w:pPr>
            <w:r>
              <w:rPr>
                <w:spacing w:val="-2"/>
                <w:sz w:val="24"/>
              </w:rPr>
              <w:t>Классные руководители</w:t>
            </w:r>
          </w:p>
        </w:tc>
      </w:tr>
      <w:tr w:rsidR="00CE04F4">
        <w:trPr>
          <w:trHeight w:val="978"/>
        </w:trPr>
        <w:tc>
          <w:tcPr>
            <w:tcW w:w="3544" w:type="dxa"/>
          </w:tcPr>
          <w:p w:rsidR="00CE04F4" w:rsidRDefault="008178F7">
            <w:pPr>
              <w:pStyle w:val="TableParagraph"/>
              <w:spacing w:before="63"/>
              <w:ind w:left="78"/>
              <w:rPr>
                <w:sz w:val="24"/>
              </w:rPr>
            </w:pPr>
            <w:r>
              <w:rPr>
                <w:sz w:val="24"/>
              </w:rPr>
              <w:t>Выборы</w:t>
            </w:r>
            <w:r>
              <w:rPr>
                <w:spacing w:val="-4"/>
                <w:sz w:val="24"/>
              </w:rPr>
              <w:t xml:space="preserve"> </w:t>
            </w:r>
            <w:r>
              <w:rPr>
                <w:sz w:val="24"/>
              </w:rPr>
              <w:t>в</w:t>
            </w:r>
            <w:r>
              <w:rPr>
                <w:spacing w:val="1"/>
                <w:sz w:val="24"/>
              </w:rPr>
              <w:t xml:space="preserve"> </w:t>
            </w:r>
            <w:r>
              <w:rPr>
                <w:sz w:val="24"/>
              </w:rPr>
              <w:t>совет</w:t>
            </w:r>
            <w:r>
              <w:rPr>
                <w:spacing w:val="-4"/>
                <w:sz w:val="24"/>
              </w:rPr>
              <w:t xml:space="preserve"> </w:t>
            </w:r>
            <w:r>
              <w:rPr>
                <w:spacing w:val="-2"/>
                <w:sz w:val="24"/>
              </w:rPr>
              <w:t>обучающихся</w:t>
            </w:r>
          </w:p>
        </w:tc>
        <w:tc>
          <w:tcPr>
            <w:tcW w:w="1421" w:type="dxa"/>
          </w:tcPr>
          <w:p w:rsidR="00CE04F4" w:rsidRDefault="008178F7">
            <w:pPr>
              <w:pStyle w:val="TableParagraph"/>
              <w:spacing w:before="63"/>
              <w:ind w:left="78"/>
              <w:rPr>
                <w:sz w:val="24"/>
              </w:rPr>
            </w:pPr>
            <w:r>
              <w:rPr>
                <w:sz w:val="24"/>
              </w:rPr>
              <w:t>7-9</w:t>
            </w:r>
            <w:r>
              <w:rPr>
                <w:spacing w:val="3"/>
                <w:sz w:val="24"/>
              </w:rPr>
              <w:t xml:space="preserve"> </w:t>
            </w:r>
            <w:r>
              <w:rPr>
                <w:spacing w:val="-5"/>
                <w:sz w:val="24"/>
              </w:rPr>
              <w:t>кл</w:t>
            </w:r>
          </w:p>
        </w:tc>
        <w:tc>
          <w:tcPr>
            <w:tcW w:w="1839" w:type="dxa"/>
          </w:tcPr>
          <w:p w:rsidR="00CE04F4" w:rsidRDefault="008178F7">
            <w:pPr>
              <w:pStyle w:val="TableParagraph"/>
              <w:spacing w:before="63"/>
              <w:ind w:left="79"/>
              <w:rPr>
                <w:sz w:val="24"/>
              </w:rPr>
            </w:pPr>
            <w:r>
              <w:rPr>
                <w:spacing w:val="-2"/>
                <w:sz w:val="24"/>
              </w:rPr>
              <w:t>Сентябрь</w:t>
            </w:r>
          </w:p>
        </w:tc>
        <w:tc>
          <w:tcPr>
            <w:tcW w:w="2415" w:type="dxa"/>
          </w:tcPr>
          <w:p w:rsidR="00CE04F4" w:rsidRDefault="008178F7">
            <w:pPr>
              <w:pStyle w:val="TableParagraph"/>
              <w:spacing w:before="63"/>
              <w:ind w:left="79" w:right="231"/>
              <w:jc w:val="both"/>
              <w:rPr>
                <w:sz w:val="24"/>
              </w:rPr>
            </w:pPr>
            <w:r>
              <w:rPr>
                <w:sz w:val="24"/>
              </w:rPr>
              <w:t>Замдиректора</w:t>
            </w:r>
            <w:r>
              <w:rPr>
                <w:spacing w:val="-15"/>
                <w:sz w:val="24"/>
              </w:rPr>
              <w:t xml:space="preserve"> </w:t>
            </w:r>
            <w:r>
              <w:rPr>
                <w:sz w:val="24"/>
              </w:rPr>
              <w:t>по</w:t>
            </w:r>
            <w:r>
              <w:rPr>
                <w:spacing w:val="-15"/>
                <w:sz w:val="24"/>
              </w:rPr>
              <w:t xml:space="preserve"> </w:t>
            </w:r>
            <w:r>
              <w:rPr>
                <w:sz w:val="24"/>
              </w:rPr>
              <w:t>ВР Советник</w:t>
            </w:r>
            <w:r>
              <w:rPr>
                <w:spacing w:val="-15"/>
                <w:sz w:val="24"/>
              </w:rPr>
              <w:t xml:space="preserve"> </w:t>
            </w:r>
            <w:r>
              <w:rPr>
                <w:sz w:val="24"/>
              </w:rPr>
              <w:t>директора по воспитанию</w:t>
            </w:r>
          </w:p>
        </w:tc>
      </w:tr>
      <w:tr w:rsidR="00CE04F4">
        <w:trPr>
          <w:trHeight w:val="700"/>
        </w:trPr>
        <w:tc>
          <w:tcPr>
            <w:tcW w:w="3544" w:type="dxa"/>
          </w:tcPr>
          <w:p w:rsidR="00CE04F4" w:rsidRDefault="008178F7">
            <w:pPr>
              <w:pStyle w:val="TableParagraph"/>
              <w:spacing w:before="64" w:line="242" w:lineRule="auto"/>
              <w:ind w:left="78" w:right="1038"/>
              <w:rPr>
                <w:sz w:val="24"/>
              </w:rPr>
            </w:pPr>
            <w:r>
              <w:rPr>
                <w:sz w:val="24"/>
              </w:rPr>
              <w:t>Генеральная уборка в закрепленном</w:t>
            </w:r>
            <w:r>
              <w:rPr>
                <w:spacing w:val="-15"/>
                <w:sz w:val="24"/>
              </w:rPr>
              <w:t xml:space="preserve"> </w:t>
            </w:r>
            <w:r>
              <w:rPr>
                <w:sz w:val="24"/>
              </w:rPr>
              <w:t>кабинете</w:t>
            </w:r>
          </w:p>
        </w:tc>
        <w:tc>
          <w:tcPr>
            <w:tcW w:w="1421" w:type="dxa"/>
          </w:tcPr>
          <w:p w:rsidR="00CE04F4" w:rsidRDefault="008178F7">
            <w:pPr>
              <w:pStyle w:val="TableParagraph"/>
              <w:spacing w:before="64"/>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4" w:line="242" w:lineRule="auto"/>
              <w:ind w:left="79"/>
              <w:rPr>
                <w:sz w:val="24"/>
              </w:rPr>
            </w:pPr>
            <w:r>
              <w:rPr>
                <w:sz w:val="24"/>
              </w:rPr>
              <w:t>В</w:t>
            </w:r>
            <w:r>
              <w:rPr>
                <w:spacing w:val="-15"/>
                <w:sz w:val="24"/>
              </w:rPr>
              <w:t xml:space="preserve"> </w:t>
            </w:r>
            <w:r>
              <w:rPr>
                <w:sz w:val="24"/>
              </w:rPr>
              <w:t>конце</w:t>
            </w:r>
            <w:r>
              <w:rPr>
                <w:spacing w:val="-15"/>
                <w:sz w:val="24"/>
              </w:rPr>
              <w:t xml:space="preserve"> </w:t>
            </w:r>
            <w:r>
              <w:rPr>
                <w:sz w:val="24"/>
              </w:rPr>
              <w:t xml:space="preserve">каждой </w:t>
            </w:r>
            <w:r>
              <w:rPr>
                <w:spacing w:val="-2"/>
                <w:sz w:val="24"/>
              </w:rPr>
              <w:t>четверти</w:t>
            </w:r>
          </w:p>
        </w:tc>
        <w:tc>
          <w:tcPr>
            <w:tcW w:w="2415" w:type="dxa"/>
          </w:tcPr>
          <w:p w:rsidR="00CE04F4" w:rsidRDefault="008178F7">
            <w:pPr>
              <w:pStyle w:val="TableParagraph"/>
              <w:spacing w:before="64" w:line="242" w:lineRule="auto"/>
              <w:ind w:left="79" w:right="52"/>
              <w:rPr>
                <w:sz w:val="24"/>
              </w:rPr>
            </w:pPr>
            <w:r>
              <w:rPr>
                <w:spacing w:val="-2"/>
                <w:sz w:val="24"/>
              </w:rPr>
              <w:t>Классные руководители</w:t>
            </w:r>
          </w:p>
        </w:tc>
      </w:tr>
      <w:tr w:rsidR="00CE04F4">
        <w:trPr>
          <w:trHeight w:val="700"/>
        </w:trPr>
        <w:tc>
          <w:tcPr>
            <w:tcW w:w="3544" w:type="dxa"/>
          </w:tcPr>
          <w:p w:rsidR="00CE04F4" w:rsidRDefault="008178F7">
            <w:pPr>
              <w:pStyle w:val="TableParagraph"/>
              <w:spacing w:before="70" w:line="237" w:lineRule="auto"/>
              <w:ind w:left="78"/>
              <w:rPr>
                <w:sz w:val="24"/>
              </w:rPr>
            </w:pPr>
            <w:r>
              <w:rPr>
                <w:sz w:val="24"/>
              </w:rPr>
              <w:t xml:space="preserve">Шефская помощь </w:t>
            </w:r>
            <w:r>
              <w:rPr>
                <w:spacing w:val="-2"/>
                <w:sz w:val="24"/>
              </w:rPr>
              <w:t>слабоуспевающим</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2"/>
                <w:sz w:val="24"/>
              </w:rPr>
              <w:t>Постоянно</w:t>
            </w:r>
          </w:p>
        </w:tc>
        <w:tc>
          <w:tcPr>
            <w:tcW w:w="2415" w:type="dxa"/>
          </w:tcPr>
          <w:p w:rsidR="00CE04F4" w:rsidRDefault="008178F7">
            <w:pPr>
              <w:pStyle w:val="TableParagraph"/>
              <w:spacing w:before="70" w:line="237" w:lineRule="auto"/>
              <w:ind w:left="79" w:right="52"/>
              <w:rPr>
                <w:sz w:val="24"/>
              </w:rPr>
            </w:pPr>
            <w:r>
              <w:rPr>
                <w:spacing w:val="-2"/>
                <w:sz w:val="24"/>
              </w:rPr>
              <w:t>Классные руководители</w:t>
            </w:r>
          </w:p>
        </w:tc>
      </w:tr>
      <w:tr w:rsidR="00CE04F4">
        <w:trPr>
          <w:trHeight w:val="978"/>
        </w:trPr>
        <w:tc>
          <w:tcPr>
            <w:tcW w:w="3544" w:type="dxa"/>
          </w:tcPr>
          <w:p w:rsidR="00CE04F4" w:rsidRDefault="008178F7">
            <w:pPr>
              <w:pStyle w:val="TableParagraph"/>
              <w:spacing w:before="68" w:line="242" w:lineRule="auto"/>
              <w:ind w:left="78"/>
              <w:rPr>
                <w:sz w:val="24"/>
              </w:rPr>
            </w:pPr>
            <w:r>
              <w:rPr>
                <w:sz w:val="24"/>
              </w:rPr>
              <w:t>Поздравление</w:t>
            </w:r>
            <w:r>
              <w:rPr>
                <w:spacing w:val="-15"/>
                <w:sz w:val="24"/>
              </w:rPr>
              <w:t xml:space="preserve"> </w:t>
            </w:r>
            <w:r>
              <w:rPr>
                <w:sz w:val="24"/>
              </w:rPr>
              <w:t>с</w:t>
            </w:r>
            <w:r>
              <w:rPr>
                <w:spacing w:val="-12"/>
                <w:sz w:val="24"/>
              </w:rPr>
              <w:t xml:space="preserve"> </w:t>
            </w:r>
            <w:r>
              <w:rPr>
                <w:sz w:val="24"/>
              </w:rPr>
              <w:t>Днём</w:t>
            </w:r>
            <w:r>
              <w:rPr>
                <w:spacing w:val="-13"/>
                <w:sz w:val="24"/>
              </w:rPr>
              <w:t xml:space="preserve"> </w:t>
            </w:r>
            <w:r>
              <w:rPr>
                <w:sz w:val="24"/>
              </w:rPr>
              <w:t>пожилых. Концертная программа.</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z w:val="24"/>
              </w:rPr>
              <w:t>1</w:t>
            </w:r>
            <w:r>
              <w:rPr>
                <w:spacing w:val="-3"/>
                <w:sz w:val="24"/>
              </w:rPr>
              <w:t xml:space="preserve"> </w:t>
            </w:r>
            <w:r>
              <w:rPr>
                <w:spacing w:val="-2"/>
                <w:sz w:val="24"/>
              </w:rPr>
              <w:t>октября</w:t>
            </w:r>
          </w:p>
        </w:tc>
        <w:tc>
          <w:tcPr>
            <w:tcW w:w="2415" w:type="dxa"/>
          </w:tcPr>
          <w:p w:rsidR="00CE04F4" w:rsidRDefault="008178F7">
            <w:pPr>
              <w:pStyle w:val="TableParagraph"/>
              <w:spacing w:before="68"/>
              <w:ind w:left="79" w:right="231"/>
              <w:rPr>
                <w:sz w:val="24"/>
              </w:rPr>
            </w:pPr>
            <w:r>
              <w:rPr>
                <w:sz w:val="24"/>
              </w:rPr>
              <w:t>Советник</w:t>
            </w:r>
            <w:r>
              <w:rPr>
                <w:spacing w:val="-15"/>
                <w:sz w:val="24"/>
              </w:rPr>
              <w:t xml:space="preserve"> </w:t>
            </w:r>
            <w:r>
              <w:rPr>
                <w:sz w:val="24"/>
              </w:rPr>
              <w:t>директора по воспитанию совет обучающихся</w:t>
            </w:r>
          </w:p>
        </w:tc>
      </w:tr>
      <w:tr w:rsidR="00CE04F4">
        <w:trPr>
          <w:trHeight w:val="978"/>
        </w:trPr>
        <w:tc>
          <w:tcPr>
            <w:tcW w:w="3544" w:type="dxa"/>
          </w:tcPr>
          <w:p w:rsidR="00CE04F4" w:rsidRDefault="008178F7">
            <w:pPr>
              <w:pStyle w:val="TableParagraph"/>
              <w:spacing w:before="70" w:line="237" w:lineRule="auto"/>
              <w:ind w:left="78"/>
              <w:rPr>
                <w:sz w:val="24"/>
              </w:rPr>
            </w:pPr>
            <w:r>
              <w:rPr>
                <w:sz w:val="24"/>
              </w:rPr>
              <w:t>День</w:t>
            </w:r>
            <w:r>
              <w:rPr>
                <w:spacing w:val="-13"/>
                <w:sz w:val="24"/>
              </w:rPr>
              <w:t xml:space="preserve"> </w:t>
            </w:r>
            <w:r>
              <w:rPr>
                <w:sz w:val="24"/>
              </w:rPr>
              <w:t>самоуправления</w:t>
            </w:r>
            <w:r>
              <w:rPr>
                <w:spacing w:val="-13"/>
                <w:sz w:val="24"/>
              </w:rPr>
              <w:t xml:space="preserve"> </w:t>
            </w:r>
            <w:r>
              <w:rPr>
                <w:sz w:val="24"/>
              </w:rPr>
              <w:t>(в</w:t>
            </w:r>
            <w:r>
              <w:rPr>
                <w:spacing w:val="-12"/>
                <w:sz w:val="24"/>
              </w:rPr>
              <w:t xml:space="preserve"> </w:t>
            </w:r>
            <w:r>
              <w:rPr>
                <w:sz w:val="24"/>
              </w:rPr>
              <w:t>рамках Дня учителя)</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z w:val="24"/>
              </w:rPr>
              <w:t>5</w:t>
            </w:r>
            <w:r>
              <w:rPr>
                <w:spacing w:val="-3"/>
                <w:sz w:val="24"/>
              </w:rPr>
              <w:t xml:space="preserve"> </w:t>
            </w:r>
            <w:r>
              <w:rPr>
                <w:spacing w:val="-2"/>
                <w:sz w:val="24"/>
              </w:rPr>
              <w:t>октября</w:t>
            </w:r>
          </w:p>
        </w:tc>
        <w:tc>
          <w:tcPr>
            <w:tcW w:w="2415" w:type="dxa"/>
          </w:tcPr>
          <w:p w:rsidR="00CE04F4" w:rsidRDefault="008178F7">
            <w:pPr>
              <w:pStyle w:val="TableParagraph"/>
              <w:spacing w:before="68"/>
              <w:ind w:left="79" w:right="170"/>
              <w:jc w:val="both"/>
              <w:rPr>
                <w:sz w:val="24"/>
              </w:rPr>
            </w:pPr>
            <w:r>
              <w:rPr>
                <w:sz w:val="24"/>
              </w:rPr>
              <w:t>Зам.директора</w:t>
            </w:r>
            <w:r>
              <w:rPr>
                <w:spacing w:val="-15"/>
                <w:sz w:val="24"/>
              </w:rPr>
              <w:t xml:space="preserve"> </w:t>
            </w:r>
            <w:r>
              <w:rPr>
                <w:sz w:val="24"/>
              </w:rPr>
              <w:t>по</w:t>
            </w:r>
            <w:r>
              <w:rPr>
                <w:spacing w:val="-15"/>
                <w:sz w:val="24"/>
              </w:rPr>
              <w:t xml:space="preserve"> </w:t>
            </w:r>
            <w:r>
              <w:rPr>
                <w:sz w:val="24"/>
              </w:rPr>
              <w:t>ВР Советник директора по воспитанию</w:t>
            </w:r>
          </w:p>
        </w:tc>
      </w:tr>
      <w:tr w:rsidR="00CE04F4">
        <w:trPr>
          <w:trHeight w:val="1252"/>
        </w:trPr>
        <w:tc>
          <w:tcPr>
            <w:tcW w:w="3544" w:type="dxa"/>
          </w:tcPr>
          <w:p w:rsidR="00CE04F4" w:rsidRDefault="008178F7">
            <w:pPr>
              <w:pStyle w:val="TableParagraph"/>
              <w:spacing w:before="69"/>
              <w:ind w:left="78"/>
              <w:rPr>
                <w:sz w:val="24"/>
              </w:rPr>
            </w:pPr>
            <w:r>
              <w:rPr>
                <w:sz w:val="24"/>
              </w:rPr>
              <w:t>Участие в планировании, организации,</w:t>
            </w:r>
            <w:r>
              <w:rPr>
                <w:spacing w:val="-15"/>
                <w:sz w:val="24"/>
              </w:rPr>
              <w:t xml:space="preserve"> </w:t>
            </w:r>
            <w:r>
              <w:rPr>
                <w:sz w:val="24"/>
              </w:rPr>
              <w:t>анализе</w:t>
            </w:r>
            <w:r>
              <w:rPr>
                <w:spacing w:val="-15"/>
                <w:sz w:val="24"/>
              </w:rPr>
              <w:t xml:space="preserve"> </w:t>
            </w:r>
            <w:r>
              <w:rPr>
                <w:sz w:val="24"/>
              </w:rPr>
              <w:t xml:space="preserve">основных школьных дел и иных </w:t>
            </w:r>
            <w:r>
              <w:rPr>
                <w:spacing w:val="-2"/>
                <w:sz w:val="24"/>
              </w:rPr>
              <w:t>мероприятий</w:t>
            </w:r>
          </w:p>
        </w:tc>
        <w:tc>
          <w:tcPr>
            <w:tcW w:w="1421" w:type="dxa"/>
          </w:tcPr>
          <w:p w:rsidR="00CE04F4" w:rsidRDefault="008178F7">
            <w:pPr>
              <w:pStyle w:val="TableParagraph"/>
              <w:spacing w:before="69"/>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9"/>
              <w:ind w:left="79" w:right="95"/>
              <w:rPr>
                <w:sz w:val="24"/>
              </w:rPr>
            </w:pPr>
            <w:r>
              <w:rPr>
                <w:sz w:val="24"/>
              </w:rPr>
              <w:t>В</w:t>
            </w:r>
            <w:r>
              <w:rPr>
                <w:spacing w:val="-15"/>
                <w:sz w:val="24"/>
              </w:rPr>
              <w:t xml:space="preserve"> </w:t>
            </w:r>
            <w:r>
              <w:rPr>
                <w:sz w:val="24"/>
              </w:rPr>
              <w:t xml:space="preserve">соответствии с планом </w:t>
            </w:r>
            <w:r>
              <w:rPr>
                <w:spacing w:val="-2"/>
                <w:sz w:val="24"/>
              </w:rPr>
              <w:t>мероприятий</w:t>
            </w:r>
          </w:p>
        </w:tc>
        <w:tc>
          <w:tcPr>
            <w:tcW w:w="2415" w:type="dxa"/>
          </w:tcPr>
          <w:p w:rsidR="00CE04F4" w:rsidRDefault="008178F7">
            <w:pPr>
              <w:pStyle w:val="TableParagraph"/>
              <w:spacing w:before="69"/>
              <w:ind w:left="79"/>
              <w:rPr>
                <w:sz w:val="24"/>
              </w:rPr>
            </w:pPr>
            <w:r>
              <w:rPr>
                <w:sz w:val="24"/>
              </w:rPr>
              <w:t>Совет</w:t>
            </w:r>
            <w:r>
              <w:rPr>
                <w:spacing w:val="-5"/>
                <w:sz w:val="24"/>
              </w:rPr>
              <w:t xml:space="preserve"> </w:t>
            </w:r>
            <w:r>
              <w:rPr>
                <w:spacing w:val="-2"/>
                <w:sz w:val="24"/>
              </w:rPr>
              <w:t>обучающихся</w:t>
            </w:r>
          </w:p>
        </w:tc>
      </w:tr>
      <w:tr w:rsidR="00CE04F4">
        <w:trPr>
          <w:trHeight w:val="705"/>
        </w:trPr>
        <w:tc>
          <w:tcPr>
            <w:tcW w:w="3544" w:type="dxa"/>
          </w:tcPr>
          <w:p w:rsidR="00CE04F4" w:rsidRDefault="008178F7">
            <w:pPr>
              <w:pStyle w:val="TableParagraph"/>
              <w:spacing w:before="68" w:line="242" w:lineRule="auto"/>
              <w:ind w:left="78"/>
              <w:rPr>
                <w:sz w:val="24"/>
              </w:rPr>
            </w:pPr>
            <w:r>
              <w:rPr>
                <w:sz w:val="24"/>
              </w:rPr>
              <w:t>Экологический</w:t>
            </w:r>
            <w:r>
              <w:rPr>
                <w:spacing w:val="-15"/>
                <w:sz w:val="24"/>
              </w:rPr>
              <w:t xml:space="preserve"> </w:t>
            </w:r>
            <w:r>
              <w:rPr>
                <w:sz w:val="24"/>
              </w:rPr>
              <w:t>проект</w:t>
            </w:r>
            <w:r>
              <w:rPr>
                <w:spacing w:val="-15"/>
                <w:sz w:val="24"/>
              </w:rPr>
              <w:t xml:space="preserve"> </w:t>
            </w:r>
            <w:r>
              <w:rPr>
                <w:sz w:val="24"/>
              </w:rPr>
              <w:t>«Сдай макулатуру – спаси дерево!»</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z w:val="24"/>
              </w:rPr>
              <w:t>Сентябрь,</w:t>
            </w:r>
            <w:r>
              <w:rPr>
                <w:spacing w:val="-2"/>
                <w:sz w:val="24"/>
              </w:rPr>
              <w:t xml:space="preserve"> </w:t>
            </w:r>
            <w:r>
              <w:rPr>
                <w:spacing w:val="-5"/>
                <w:sz w:val="24"/>
              </w:rPr>
              <w:t>май</w:t>
            </w:r>
          </w:p>
        </w:tc>
        <w:tc>
          <w:tcPr>
            <w:tcW w:w="2415" w:type="dxa"/>
          </w:tcPr>
          <w:p w:rsidR="00CE04F4" w:rsidRDefault="008178F7">
            <w:pPr>
              <w:pStyle w:val="TableParagraph"/>
              <w:spacing w:before="68" w:line="242" w:lineRule="auto"/>
              <w:ind w:left="79" w:right="52"/>
              <w:rPr>
                <w:sz w:val="24"/>
              </w:rPr>
            </w:pPr>
            <w:r>
              <w:rPr>
                <w:sz w:val="24"/>
              </w:rPr>
              <w:t>Советник</w:t>
            </w:r>
            <w:r>
              <w:rPr>
                <w:spacing w:val="-15"/>
                <w:sz w:val="24"/>
              </w:rPr>
              <w:t xml:space="preserve"> </w:t>
            </w:r>
            <w:r>
              <w:rPr>
                <w:sz w:val="24"/>
              </w:rPr>
              <w:t>директора по воспитанию</w:t>
            </w:r>
          </w:p>
        </w:tc>
      </w:tr>
    </w:tbl>
    <w:p w:rsidR="00CE04F4" w:rsidRDefault="00CE04F4">
      <w:pPr>
        <w:pStyle w:val="TableParagraph"/>
        <w:spacing w:line="242" w:lineRule="auto"/>
        <w:rPr>
          <w:sz w:val="24"/>
        </w:rPr>
        <w:sectPr w:rsidR="00CE04F4">
          <w:type w:val="continuous"/>
          <w:pgSz w:w="11910" w:h="16840"/>
          <w:pgMar w:top="680" w:right="283" w:bottom="480" w:left="708" w:header="0" w:footer="292" w:gutter="0"/>
          <w:cols w:space="720"/>
        </w:sectPr>
      </w:pPr>
    </w:p>
    <w:tbl>
      <w:tblPr>
        <w:tblStyle w:val="TableNormal"/>
        <w:tblW w:w="0" w:type="auto"/>
        <w:tblInd w:w="9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544"/>
        <w:gridCol w:w="1421"/>
        <w:gridCol w:w="1839"/>
        <w:gridCol w:w="2415"/>
      </w:tblGrid>
      <w:tr w:rsidR="00CE04F4">
        <w:trPr>
          <w:trHeight w:val="426"/>
        </w:trPr>
        <w:tc>
          <w:tcPr>
            <w:tcW w:w="3544" w:type="dxa"/>
          </w:tcPr>
          <w:p w:rsidR="00CE04F4" w:rsidRDefault="00CE04F4">
            <w:pPr>
              <w:pStyle w:val="TableParagraph"/>
              <w:ind w:left="0"/>
              <w:rPr>
                <w:sz w:val="24"/>
              </w:rPr>
            </w:pPr>
          </w:p>
        </w:tc>
        <w:tc>
          <w:tcPr>
            <w:tcW w:w="1421" w:type="dxa"/>
          </w:tcPr>
          <w:p w:rsidR="00CE04F4" w:rsidRDefault="00CE04F4">
            <w:pPr>
              <w:pStyle w:val="TableParagraph"/>
              <w:ind w:left="0"/>
              <w:rPr>
                <w:sz w:val="24"/>
              </w:rPr>
            </w:pPr>
          </w:p>
        </w:tc>
        <w:tc>
          <w:tcPr>
            <w:tcW w:w="1839" w:type="dxa"/>
          </w:tcPr>
          <w:p w:rsidR="00CE04F4" w:rsidRDefault="00CE04F4">
            <w:pPr>
              <w:pStyle w:val="TableParagraph"/>
              <w:ind w:left="0"/>
              <w:rPr>
                <w:sz w:val="24"/>
              </w:rPr>
            </w:pPr>
          </w:p>
        </w:tc>
        <w:tc>
          <w:tcPr>
            <w:tcW w:w="2415" w:type="dxa"/>
          </w:tcPr>
          <w:p w:rsidR="00CE04F4" w:rsidRDefault="008178F7">
            <w:pPr>
              <w:pStyle w:val="TableParagraph"/>
              <w:spacing w:before="64"/>
              <w:ind w:left="79"/>
              <w:rPr>
                <w:sz w:val="24"/>
              </w:rPr>
            </w:pPr>
            <w:r>
              <w:rPr>
                <w:sz w:val="24"/>
              </w:rPr>
              <w:t>совет</w:t>
            </w:r>
            <w:r>
              <w:rPr>
                <w:spacing w:val="-4"/>
                <w:sz w:val="24"/>
              </w:rPr>
              <w:t xml:space="preserve"> </w:t>
            </w:r>
            <w:r>
              <w:rPr>
                <w:spacing w:val="-2"/>
                <w:sz w:val="24"/>
              </w:rPr>
              <w:t>обучающихся</w:t>
            </w:r>
          </w:p>
        </w:tc>
      </w:tr>
      <w:tr w:rsidR="00CE04F4">
        <w:trPr>
          <w:trHeight w:val="973"/>
        </w:trPr>
        <w:tc>
          <w:tcPr>
            <w:tcW w:w="3544" w:type="dxa"/>
          </w:tcPr>
          <w:p w:rsidR="00CE04F4" w:rsidRDefault="008178F7">
            <w:pPr>
              <w:pStyle w:val="TableParagraph"/>
              <w:spacing w:before="63"/>
              <w:ind w:left="78"/>
              <w:rPr>
                <w:sz w:val="24"/>
              </w:rPr>
            </w:pPr>
            <w:r>
              <w:rPr>
                <w:sz w:val="24"/>
              </w:rPr>
              <w:t>Подготовка к конкурсу агитбригад</w:t>
            </w:r>
            <w:r>
              <w:rPr>
                <w:spacing w:val="-15"/>
                <w:sz w:val="24"/>
              </w:rPr>
              <w:t xml:space="preserve"> </w:t>
            </w:r>
            <w:r>
              <w:rPr>
                <w:sz w:val="24"/>
              </w:rPr>
              <w:t>«Мы-за</w:t>
            </w:r>
            <w:r>
              <w:rPr>
                <w:spacing w:val="-15"/>
                <w:sz w:val="24"/>
              </w:rPr>
              <w:t xml:space="preserve"> </w:t>
            </w:r>
            <w:r>
              <w:rPr>
                <w:sz w:val="24"/>
              </w:rPr>
              <w:t xml:space="preserve">здоровое </w:t>
            </w:r>
            <w:r>
              <w:rPr>
                <w:spacing w:val="-2"/>
                <w:sz w:val="24"/>
              </w:rPr>
              <w:t>будущее!»</w:t>
            </w:r>
          </w:p>
        </w:tc>
        <w:tc>
          <w:tcPr>
            <w:tcW w:w="1421" w:type="dxa"/>
          </w:tcPr>
          <w:p w:rsidR="00CE04F4" w:rsidRDefault="008178F7">
            <w:pPr>
              <w:pStyle w:val="TableParagraph"/>
              <w:spacing w:before="63"/>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3"/>
              <w:ind w:left="79"/>
              <w:rPr>
                <w:sz w:val="24"/>
              </w:rPr>
            </w:pPr>
            <w:r>
              <w:rPr>
                <w:spacing w:val="-2"/>
                <w:sz w:val="24"/>
              </w:rPr>
              <w:t>Ноябрь</w:t>
            </w:r>
          </w:p>
        </w:tc>
        <w:tc>
          <w:tcPr>
            <w:tcW w:w="2415" w:type="dxa"/>
          </w:tcPr>
          <w:p w:rsidR="00CE04F4" w:rsidRDefault="008178F7">
            <w:pPr>
              <w:pStyle w:val="TableParagraph"/>
              <w:spacing w:before="63"/>
              <w:ind w:left="79" w:right="231"/>
              <w:rPr>
                <w:sz w:val="24"/>
              </w:rPr>
            </w:pPr>
            <w:r>
              <w:rPr>
                <w:sz w:val="24"/>
              </w:rPr>
              <w:t>Советник</w:t>
            </w:r>
            <w:r>
              <w:rPr>
                <w:spacing w:val="-15"/>
                <w:sz w:val="24"/>
              </w:rPr>
              <w:t xml:space="preserve"> </w:t>
            </w:r>
            <w:r>
              <w:rPr>
                <w:sz w:val="24"/>
              </w:rPr>
              <w:t>директора по воспитанию совет обучающихся</w:t>
            </w:r>
          </w:p>
        </w:tc>
      </w:tr>
      <w:tr w:rsidR="00CE04F4">
        <w:trPr>
          <w:trHeight w:val="979"/>
        </w:trPr>
        <w:tc>
          <w:tcPr>
            <w:tcW w:w="3544" w:type="dxa"/>
          </w:tcPr>
          <w:p w:rsidR="00CE04F4" w:rsidRDefault="008178F7">
            <w:pPr>
              <w:pStyle w:val="TableParagraph"/>
              <w:spacing w:before="68"/>
              <w:ind w:left="78"/>
              <w:rPr>
                <w:sz w:val="24"/>
              </w:rPr>
            </w:pPr>
            <w:r>
              <w:rPr>
                <w:sz w:val="24"/>
              </w:rPr>
              <w:t>Выпуск и распространение буклетов</w:t>
            </w:r>
            <w:r>
              <w:rPr>
                <w:spacing w:val="-15"/>
                <w:sz w:val="24"/>
              </w:rPr>
              <w:t xml:space="preserve"> </w:t>
            </w:r>
            <w:r>
              <w:rPr>
                <w:sz w:val="24"/>
              </w:rPr>
              <w:t xml:space="preserve">антинаркотической </w:t>
            </w:r>
            <w:r>
              <w:rPr>
                <w:spacing w:val="-2"/>
                <w:sz w:val="24"/>
              </w:rPr>
              <w:t>направленности</w:t>
            </w:r>
          </w:p>
        </w:tc>
        <w:tc>
          <w:tcPr>
            <w:tcW w:w="1421" w:type="dxa"/>
          </w:tcPr>
          <w:p w:rsidR="00CE04F4" w:rsidRDefault="008178F7">
            <w:pPr>
              <w:pStyle w:val="TableParagraph"/>
              <w:spacing w:before="68"/>
              <w:ind w:left="78"/>
              <w:rPr>
                <w:sz w:val="24"/>
              </w:rPr>
            </w:pPr>
            <w:r>
              <w:rPr>
                <w:sz w:val="24"/>
              </w:rPr>
              <w:t>7-8</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2"/>
                <w:sz w:val="24"/>
              </w:rPr>
              <w:t>Ноябрь</w:t>
            </w:r>
          </w:p>
        </w:tc>
        <w:tc>
          <w:tcPr>
            <w:tcW w:w="2415" w:type="dxa"/>
          </w:tcPr>
          <w:p w:rsidR="00CE04F4" w:rsidRDefault="008178F7">
            <w:pPr>
              <w:pStyle w:val="TableParagraph"/>
              <w:spacing w:before="68"/>
              <w:ind w:left="79" w:right="231"/>
              <w:rPr>
                <w:sz w:val="24"/>
              </w:rPr>
            </w:pPr>
            <w:r>
              <w:rPr>
                <w:sz w:val="24"/>
              </w:rPr>
              <w:t>Советник</w:t>
            </w:r>
            <w:r>
              <w:rPr>
                <w:spacing w:val="-15"/>
                <w:sz w:val="24"/>
              </w:rPr>
              <w:t xml:space="preserve"> </w:t>
            </w:r>
            <w:r>
              <w:rPr>
                <w:sz w:val="24"/>
              </w:rPr>
              <w:t>директора по воспитанию совет обучающихся</w:t>
            </w:r>
          </w:p>
        </w:tc>
      </w:tr>
      <w:tr w:rsidR="00CE04F4">
        <w:trPr>
          <w:trHeight w:val="978"/>
        </w:trPr>
        <w:tc>
          <w:tcPr>
            <w:tcW w:w="3544" w:type="dxa"/>
          </w:tcPr>
          <w:p w:rsidR="00CE04F4" w:rsidRDefault="008178F7">
            <w:pPr>
              <w:pStyle w:val="TableParagraph"/>
              <w:spacing w:before="68"/>
              <w:ind w:left="78" w:right="154"/>
              <w:rPr>
                <w:sz w:val="24"/>
              </w:rPr>
            </w:pPr>
            <w:r>
              <w:rPr>
                <w:sz w:val="24"/>
              </w:rPr>
              <w:t>Новый</w:t>
            </w:r>
            <w:r>
              <w:rPr>
                <w:spacing w:val="-9"/>
                <w:sz w:val="24"/>
              </w:rPr>
              <w:t xml:space="preserve"> </w:t>
            </w:r>
            <w:r>
              <w:rPr>
                <w:sz w:val="24"/>
              </w:rPr>
              <w:t>год</w:t>
            </w:r>
            <w:r>
              <w:rPr>
                <w:spacing w:val="-7"/>
                <w:sz w:val="24"/>
              </w:rPr>
              <w:t xml:space="preserve"> </w:t>
            </w:r>
            <w:r>
              <w:rPr>
                <w:sz w:val="24"/>
              </w:rPr>
              <w:t>у</w:t>
            </w:r>
            <w:r>
              <w:rPr>
                <w:spacing w:val="-14"/>
                <w:sz w:val="24"/>
              </w:rPr>
              <w:t xml:space="preserve"> </w:t>
            </w:r>
            <w:r>
              <w:rPr>
                <w:sz w:val="24"/>
              </w:rPr>
              <w:t>ворот!</w:t>
            </w:r>
            <w:r>
              <w:rPr>
                <w:spacing w:val="-8"/>
                <w:sz w:val="24"/>
              </w:rPr>
              <w:t xml:space="preserve"> </w:t>
            </w:r>
            <w:r>
              <w:rPr>
                <w:sz w:val="24"/>
              </w:rPr>
              <w:t xml:space="preserve">Подготовка к театрализованному </w:t>
            </w:r>
            <w:r>
              <w:rPr>
                <w:spacing w:val="-2"/>
                <w:sz w:val="24"/>
              </w:rPr>
              <w:t>выступлению</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2"/>
                <w:sz w:val="24"/>
              </w:rPr>
              <w:t>Декабрь</w:t>
            </w:r>
          </w:p>
        </w:tc>
        <w:tc>
          <w:tcPr>
            <w:tcW w:w="2415" w:type="dxa"/>
          </w:tcPr>
          <w:p w:rsidR="00CE04F4" w:rsidRDefault="008178F7">
            <w:pPr>
              <w:pStyle w:val="TableParagraph"/>
              <w:spacing w:before="68"/>
              <w:ind w:left="79" w:right="231"/>
              <w:rPr>
                <w:sz w:val="24"/>
              </w:rPr>
            </w:pPr>
            <w:r>
              <w:rPr>
                <w:sz w:val="24"/>
              </w:rPr>
              <w:t>Советник</w:t>
            </w:r>
            <w:r>
              <w:rPr>
                <w:spacing w:val="-15"/>
                <w:sz w:val="24"/>
              </w:rPr>
              <w:t xml:space="preserve"> </w:t>
            </w:r>
            <w:r>
              <w:rPr>
                <w:sz w:val="24"/>
              </w:rPr>
              <w:t>директора по воспитанию совет обучающихся</w:t>
            </w:r>
          </w:p>
        </w:tc>
      </w:tr>
      <w:tr w:rsidR="00CE04F4">
        <w:trPr>
          <w:trHeight w:val="979"/>
        </w:trPr>
        <w:tc>
          <w:tcPr>
            <w:tcW w:w="3544" w:type="dxa"/>
          </w:tcPr>
          <w:p w:rsidR="00CE04F4" w:rsidRDefault="008178F7">
            <w:pPr>
              <w:pStyle w:val="TableParagraph"/>
              <w:spacing w:before="69"/>
              <w:ind w:left="78"/>
              <w:rPr>
                <w:sz w:val="24"/>
              </w:rPr>
            </w:pPr>
            <w:r>
              <w:rPr>
                <w:sz w:val="24"/>
              </w:rPr>
              <w:t>Зимние</w:t>
            </w:r>
            <w:r>
              <w:rPr>
                <w:spacing w:val="-4"/>
                <w:sz w:val="24"/>
              </w:rPr>
              <w:t xml:space="preserve"> </w:t>
            </w:r>
            <w:r>
              <w:rPr>
                <w:spacing w:val="-2"/>
                <w:sz w:val="24"/>
              </w:rPr>
              <w:t>забавы</w:t>
            </w:r>
          </w:p>
        </w:tc>
        <w:tc>
          <w:tcPr>
            <w:tcW w:w="1421" w:type="dxa"/>
          </w:tcPr>
          <w:p w:rsidR="00CE04F4" w:rsidRDefault="008178F7">
            <w:pPr>
              <w:pStyle w:val="TableParagraph"/>
              <w:spacing w:before="69"/>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9"/>
              <w:ind w:left="79"/>
              <w:rPr>
                <w:sz w:val="24"/>
              </w:rPr>
            </w:pPr>
            <w:r>
              <w:rPr>
                <w:spacing w:val="-2"/>
                <w:sz w:val="24"/>
              </w:rPr>
              <w:t>Январь</w:t>
            </w:r>
          </w:p>
        </w:tc>
        <w:tc>
          <w:tcPr>
            <w:tcW w:w="2415" w:type="dxa"/>
          </w:tcPr>
          <w:p w:rsidR="00CE04F4" w:rsidRDefault="008178F7">
            <w:pPr>
              <w:pStyle w:val="TableParagraph"/>
              <w:spacing w:before="69"/>
              <w:ind w:left="79" w:right="231"/>
              <w:rPr>
                <w:sz w:val="24"/>
              </w:rPr>
            </w:pPr>
            <w:r>
              <w:rPr>
                <w:sz w:val="24"/>
              </w:rPr>
              <w:t>Советник</w:t>
            </w:r>
            <w:r>
              <w:rPr>
                <w:spacing w:val="-15"/>
                <w:sz w:val="24"/>
              </w:rPr>
              <w:t xml:space="preserve"> </w:t>
            </w:r>
            <w:r>
              <w:rPr>
                <w:sz w:val="24"/>
              </w:rPr>
              <w:t>директора по воспитанию совет обучающихся</w:t>
            </w:r>
          </w:p>
        </w:tc>
      </w:tr>
      <w:tr w:rsidR="00CE04F4">
        <w:trPr>
          <w:trHeight w:val="1531"/>
        </w:trPr>
        <w:tc>
          <w:tcPr>
            <w:tcW w:w="3544" w:type="dxa"/>
          </w:tcPr>
          <w:p w:rsidR="00CE04F4" w:rsidRDefault="008178F7">
            <w:pPr>
              <w:pStyle w:val="TableParagraph"/>
              <w:spacing w:before="70" w:line="237" w:lineRule="auto"/>
              <w:ind w:left="78"/>
              <w:rPr>
                <w:sz w:val="24"/>
              </w:rPr>
            </w:pPr>
            <w:r>
              <w:rPr>
                <w:sz w:val="24"/>
              </w:rPr>
              <w:t>«Наследники</w:t>
            </w:r>
            <w:r>
              <w:rPr>
                <w:spacing w:val="-15"/>
                <w:sz w:val="24"/>
              </w:rPr>
              <w:t xml:space="preserve"> </w:t>
            </w:r>
            <w:r>
              <w:rPr>
                <w:sz w:val="24"/>
              </w:rPr>
              <w:t>Великой</w:t>
            </w:r>
            <w:r>
              <w:rPr>
                <w:spacing w:val="-15"/>
                <w:sz w:val="24"/>
              </w:rPr>
              <w:t xml:space="preserve"> </w:t>
            </w:r>
            <w:r>
              <w:rPr>
                <w:sz w:val="24"/>
              </w:rPr>
              <w:t>Победы» (поздравление ветеранов)</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2"/>
                <w:sz w:val="24"/>
              </w:rPr>
              <w:t>Февраль</w:t>
            </w:r>
          </w:p>
        </w:tc>
        <w:tc>
          <w:tcPr>
            <w:tcW w:w="2415" w:type="dxa"/>
          </w:tcPr>
          <w:p w:rsidR="00CE04F4" w:rsidRDefault="008178F7">
            <w:pPr>
              <w:pStyle w:val="TableParagraph"/>
              <w:spacing w:before="68"/>
              <w:ind w:left="79" w:right="231"/>
              <w:rPr>
                <w:sz w:val="24"/>
              </w:rPr>
            </w:pPr>
            <w:r>
              <w:rPr>
                <w:spacing w:val="-2"/>
                <w:sz w:val="24"/>
              </w:rPr>
              <w:t xml:space="preserve">Классные руководители, </w:t>
            </w:r>
            <w:r>
              <w:rPr>
                <w:sz w:val="24"/>
              </w:rPr>
              <w:t>Советник</w:t>
            </w:r>
            <w:r>
              <w:rPr>
                <w:spacing w:val="-15"/>
                <w:sz w:val="24"/>
              </w:rPr>
              <w:t xml:space="preserve"> </w:t>
            </w:r>
            <w:r>
              <w:rPr>
                <w:sz w:val="24"/>
              </w:rPr>
              <w:t>директора по воспитанию совет обучающихся</w:t>
            </w:r>
          </w:p>
        </w:tc>
      </w:tr>
      <w:tr w:rsidR="00CE04F4">
        <w:trPr>
          <w:trHeight w:val="1531"/>
        </w:trPr>
        <w:tc>
          <w:tcPr>
            <w:tcW w:w="3544" w:type="dxa"/>
          </w:tcPr>
          <w:p w:rsidR="00CE04F4" w:rsidRDefault="008178F7">
            <w:pPr>
              <w:pStyle w:val="TableParagraph"/>
              <w:spacing w:before="68"/>
              <w:ind w:left="78"/>
              <w:rPr>
                <w:sz w:val="24"/>
              </w:rPr>
            </w:pPr>
            <w:r>
              <w:rPr>
                <w:sz w:val="24"/>
              </w:rPr>
              <w:t>Экологические</w:t>
            </w:r>
            <w:r>
              <w:rPr>
                <w:spacing w:val="-6"/>
                <w:sz w:val="24"/>
              </w:rPr>
              <w:t xml:space="preserve"> </w:t>
            </w:r>
            <w:r>
              <w:rPr>
                <w:spacing w:val="-2"/>
                <w:sz w:val="24"/>
              </w:rPr>
              <w:t>субботники</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z w:val="24"/>
              </w:rPr>
              <w:t>Март -</w:t>
            </w:r>
            <w:r>
              <w:rPr>
                <w:spacing w:val="-5"/>
                <w:sz w:val="24"/>
              </w:rPr>
              <w:t>май</w:t>
            </w:r>
          </w:p>
        </w:tc>
        <w:tc>
          <w:tcPr>
            <w:tcW w:w="2415" w:type="dxa"/>
          </w:tcPr>
          <w:p w:rsidR="00CE04F4" w:rsidRDefault="008178F7">
            <w:pPr>
              <w:pStyle w:val="TableParagraph"/>
              <w:spacing w:before="68"/>
              <w:ind w:left="79" w:right="231"/>
              <w:rPr>
                <w:sz w:val="24"/>
              </w:rPr>
            </w:pPr>
            <w:r>
              <w:rPr>
                <w:spacing w:val="-2"/>
                <w:sz w:val="24"/>
              </w:rPr>
              <w:t xml:space="preserve">Классные руководители </w:t>
            </w:r>
            <w:r>
              <w:rPr>
                <w:sz w:val="24"/>
              </w:rPr>
              <w:t>Советник</w:t>
            </w:r>
            <w:r>
              <w:rPr>
                <w:spacing w:val="-15"/>
                <w:sz w:val="24"/>
              </w:rPr>
              <w:t xml:space="preserve"> </w:t>
            </w:r>
            <w:r>
              <w:rPr>
                <w:sz w:val="24"/>
              </w:rPr>
              <w:t>директора по воспитанию совет обучающихся</w:t>
            </w:r>
          </w:p>
        </w:tc>
      </w:tr>
      <w:tr w:rsidR="00CE04F4">
        <w:trPr>
          <w:trHeight w:val="1531"/>
        </w:trPr>
        <w:tc>
          <w:tcPr>
            <w:tcW w:w="3544" w:type="dxa"/>
          </w:tcPr>
          <w:p w:rsidR="00CE04F4" w:rsidRDefault="008178F7">
            <w:pPr>
              <w:pStyle w:val="TableParagraph"/>
              <w:spacing w:before="63"/>
              <w:ind w:left="78" w:right="154"/>
              <w:rPr>
                <w:sz w:val="24"/>
              </w:rPr>
            </w:pPr>
            <w:r>
              <w:rPr>
                <w:sz w:val="24"/>
              </w:rPr>
              <w:t>«Наследники</w:t>
            </w:r>
            <w:r>
              <w:rPr>
                <w:spacing w:val="-15"/>
                <w:sz w:val="24"/>
              </w:rPr>
              <w:t xml:space="preserve"> </w:t>
            </w:r>
            <w:r>
              <w:rPr>
                <w:sz w:val="24"/>
              </w:rPr>
              <w:t>Великой</w:t>
            </w:r>
            <w:r>
              <w:rPr>
                <w:spacing w:val="-15"/>
                <w:sz w:val="24"/>
              </w:rPr>
              <w:t xml:space="preserve"> </w:t>
            </w:r>
            <w:r>
              <w:rPr>
                <w:sz w:val="24"/>
              </w:rPr>
              <w:t>Победы» (благоустройство памятника, поздравление ветеранов, подарки ветеранам)</w:t>
            </w:r>
          </w:p>
        </w:tc>
        <w:tc>
          <w:tcPr>
            <w:tcW w:w="1421" w:type="dxa"/>
          </w:tcPr>
          <w:p w:rsidR="00CE04F4" w:rsidRDefault="008178F7">
            <w:pPr>
              <w:pStyle w:val="TableParagraph"/>
              <w:spacing w:before="63"/>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3"/>
              <w:ind w:left="79"/>
              <w:rPr>
                <w:sz w:val="24"/>
              </w:rPr>
            </w:pPr>
            <w:r>
              <w:rPr>
                <w:spacing w:val="-5"/>
                <w:sz w:val="24"/>
              </w:rPr>
              <w:t>Май</w:t>
            </w:r>
          </w:p>
        </w:tc>
        <w:tc>
          <w:tcPr>
            <w:tcW w:w="2415" w:type="dxa"/>
          </w:tcPr>
          <w:p w:rsidR="00CE04F4" w:rsidRDefault="008178F7">
            <w:pPr>
              <w:pStyle w:val="TableParagraph"/>
              <w:spacing w:before="63"/>
              <w:ind w:left="79" w:right="52"/>
              <w:rPr>
                <w:sz w:val="24"/>
              </w:rPr>
            </w:pPr>
            <w:r>
              <w:rPr>
                <w:spacing w:val="-2"/>
                <w:sz w:val="24"/>
              </w:rPr>
              <w:t xml:space="preserve">Классные руководители, </w:t>
            </w:r>
            <w:r>
              <w:rPr>
                <w:sz w:val="24"/>
              </w:rPr>
              <w:t>Советник директора по</w:t>
            </w:r>
            <w:r>
              <w:rPr>
                <w:spacing w:val="-15"/>
                <w:sz w:val="24"/>
              </w:rPr>
              <w:t xml:space="preserve"> </w:t>
            </w:r>
            <w:r>
              <w:rPr>
                <w:sz w:val="24"/>
              </w:rPr>
              <w:t>воспитанию</w:t>
            </w:r>
            <w:r>
              <w:rPr>
                <w:spacing w:val="-15"/>
                <w:sz w:val="24"/>
              </w:rPr>
              <w:t xml:space="preserve"> </w:t>
            </w:r>
            <w:r>
              <w:rPr>
                <w:sz w:val="24"/>
              </w:rPr>
              <w:t xml:space="preserve">совет </w:t>
            </w:r>
            <w:r>
              <w:rPr>
                <w:spacing w:val="-2"/>
                <w:sz w:val="24"/>
              </w:rPr>
              <w:t>обучающихся</w:t>
            </w:r>
          </w:p>
        </w:tc>
      </w:tr>
      <w:tr w:rsidR="00CE04F4">
        <w:trPr>
          <w:trHeight w:val="421"/>
        </w:trPr>
        <w:tc>
          <w:tcPr>
            <w:tcW w:w="9219" w:type="dxa"/>
            <w:gridSpan w:val="4"/>
          </w:tcPr>
          <w:p w:rsidR="00CE04F4" w:rsidRDefault="008178F7">
            <w:pPr>
              <w:pStyle w:val="TableParagraph"/>
              <w:spacing w:before="68"/>
              <w:ind w:left="75" w:right="59"/>
              <w:jc w:val="center"/>
              <w:rPr>
                <w:b/>
                <w:sz w:val="24"/>
              </w:rPr>
            </w:pPr>
            <w:r>
              <w:rPr>
                <w:b/>
                <w:sz w:val="24"/>
              </w:rPr>
              <w:t>Профилактика</w:t>
            </w:r>
            <w:r>
              <w:rPr>
                <w:b/>
                <w:spacing w:val="-6"/>
                <w:sz w:val="24"/>
              </w:rPr>
              <w:t xml:space="preserve"> </w:t>
            </w:r>
            <w:r>
              <w:rPr>
                <w:b/>
                <w:sz w:val="24"/>
              </w:rPr>
              <w:t>и</w:t>
            </w:r>
            <w:r>
              <w:rPr>
                <w:b/>
                <w:spacing w:val="3"/>
                <w:sz w:val="24"/>
              </w:rPr>
              <w:t xml:space="preserve"> </w:t>
            </w:r>
            <w:r>
              <w:rPr>
                <w:b/>
                <w:spacing w:val="-2"/>
                <w:sz w:val="24"/>
              </w:rPr>
              <w:t>безопасность</w:t>
            </w:r>
          </w:p>
        </w:tc>
      </w:tr>
      <w:tr w:rsidR="00CE04F4">
        <w:trPr>
          <w:trHeight w:val="426"/>
        </w:trPr>
        <w:tc>
          <w:tcPr>
            <w:tcW w:w="9219" w:type="dxa"/>
            <w:gridSpan w:val="4"/>
          </w:tcPr>
          <w:p w:rsidR="00CE04F4" w:rsidRDefault="008178F7">
            <w:pPr>
              <w:pStyle w:val="TableParagraph"/>
              <w:spacing w:before="73"/>
              <w:ind w:left="75" w:right="58"/>
              <w:jc w:val="center"/>
              <w:rPr>
                <w:b/>
                <w:sz w:val="24"/>
              </w:rPr>
            </w:pPr>
            <w:r>
              <w:rPr>
                <w:b/>
                <w:sz w:val="24"/>
              </w:rPr>
              <w:t>В</w:t>
            </w:r>
            <w:r>
              <w:rPr>
                <w:b/>
                <w:spacing w:val="-3"/>
                <w:sz w:val="24"/>
              </w:rPr>
              <w:t xml:space="preserve"> </w:t>
            </w:r>
            <w:r>
              <w:rPr>
                <w:b/>
                <w:sz w:val="24"/>
              </w:rPr>
              <w:t xml:space="preserve">течение </w:t>
            </w:r>
            <w:r>
              <w:rPr>
                <w:b/>
                <w:spacing w:val="-4"/>
                <w:sz w:val="24"/>
              </w:rPr>
              <w:t>года</w:t>
            </w:r>
          </w:p>
        </w:tc>
      </w:tr>
      <w:tr w:rsidR="00CE04F4">
        <w:trPr>
          <w:trHeight w:val="2083"/>
        </w:trPr>
        <w:tc>
          <w:tcPr>
            <w:tcW w:w="3544" w:type="dxa"/>
          </w:tcPr>
          <w:p w:rsidR="00CE04F4" w:rsidRDefault="008178F7">
            <w:pPr>
              <w:pStyle w:val="TableParagraph"/>
              <w:spacing w:before="69"/>
              <w:ind w:left="78"/>
              <w:rPr>
                <w:sz w:val="24"/>
              </w:rPr>
            </w:pPr>
            <w:r>
              <w:rPr>
                <w:sz w:val="24"/>
              </w:rPr>
              <w:t>Изучение</w:t>
            </w:r>
            <w:r>
              <w:rPr>
                <w:spacing w:val="-15"/>
                <w:sz w:val="24"/>
              </w:rPr>
              <w:t xml:space="preserve"> </w:t>
            </w:r>
            <w:r>
              <w:rPr>
                <w:sz w:val="24"/>
              </w:rPr>
              <w:t>социальных</w:t>
            </w:r>
            <w:r>
              <w:rPr>
                <w:spacing w:val="-15"/>
                <w:sz w:val="24"/>
              </w:rPr>
              <w:t xml:space="preserve"> </w:t>
            </w:r>
            <w:r>
              <w:rPr>
                <w:sz w:val="24"/>
              </w:rPr>
              <w:t>паспортов классных коллективов с целью выявления многодетных семей, малообеспеченных семей, неблагополучных семей.</w:t>
            </w:r>
          </w:p>
          <w:p w:rsidR="00CE04F4" w:rsidRDefault="008178F7">
            <w:pPr>
              <w:pStyle w:val="TableParagraph"/>
              <w:spacing w:before="2"/>
              <w:ind w:left="78" w:right="229"/>
              <w:rPr>
                <w:sz w:val="24"/>
              </w:rPr>
            </w:pPr>
            <w:r>
              <w:rPr>
                <w:sz w:val="24"/>
              </w:rPr>
              <w:t>Обучающихся, находящихся в социально-опасном</w:t>
            </w:r>
            <w:r>
              <w:rPr>
                <w:spacing w:val="-15"/>
                <w:sz w:val="24"/>
              </w:rPr>
              <w:t xml:space="preserve"> </w:t>
            </w:r>
            <w:r>
              <w:rPr>
                <w:sz w:val="24"/>
              </w:rPr>
              <w:t>положении</w:t>
            </w:r>
          </w:p>
        </w:tc>
        <w:tc>
          <w:tcPr>
            <w:tcW w:w="1421" w:type="dxa"/>
          </w:tcPr>
          <w:p w:rsidR="00CE04F4" w:rsidRDefault="00CE04F4">
            <w:pPr>
              <w:pStyle w:val="TableParagraph"/>
              <w:spacing w:before="71"/>
              <w:ind w:left="0"/>
              <w:rPr>
                <w:sz w:val="24"/>
              </w:rPr>
            </w:pPr>
          </w:p>
          <w:p w:rsidR="00CE04F4" w:rsidRDefault="008178F7">
            <w:pPr>
              <w:pStyle w:val="TableParagraph"/>
              <w:ind w:left="78"/>
              <w:rPr>
                <w:sz w:val="24"/>
              </w:rPr>
            </w:pPr>
            <w:r>
              <w:rPr>
                <w:sz w:val="24"/>
              </w:rPr>
              <w:t>5-</w:t>
            </w:r>
            <w:r>
              <w:rPr>
                <w:spacing w:val="-5"/>
                <w:sz w:val="24"/>
              </w:rPr>
              <w:t>9кл</w:t>
            </w:r>
          </w:p>
        </w:tc>
        <w:tc>
          <w:tcPr>
            <w:tcW w:w="1839" w:type="dxa"/>
          </w:tcPr>
          <w:p w:rsidR="00CE04F4" w:rsidRDefault="008178F7">
            <w:pPr>
              <w:pStyle w:val="TableParagraph"/>
              <w:spacing w:before="69" w:line="242" w:lineRule="auto"/>
              <w:ind w:left="79" w:right="296"/>
              <w:rPr>
                <w:sz w:val="24"/>
              </w:rPr>
            </w:pPr>
            <w:r>
              <w:rPr>
                <w:sz w:val="24"/>
              </w:rPr>
              <w:t>В течение учебного</w:t>
            </w:r>
            <w:r>
              <w:rPr>
                <w:spacing w:val="-15"/>
                <w:sz w:val="24"/>
              </w:rPr>
              <w:t xml:space="preserve"> </w:t>
            </w:r>
            <w:r>
              <w:rPr>
                <w:sz w:val="24"/>
              </w:rPr>
              <w:t>года</w:t>
            </w:r>
          </w:p>
        </w:tc>
        <w:tc>
          <w:tcPr>
            <w:tcW w:w="2415" w:type="dxa"/>
          </w:tcPr>
          <w:p w:rsidR="00CE04F4" w:rsidRDefault="008178F7">
            <w:pPr>
              <w:pStyle w:val="TableParagraph"/>
              <w:spacing w:before="69"/>
              <w:ind w:left="79" w:right="199"/>
              <w:rPr>
                <w:sz w:val="24"/>
              </w:rPr>
            </w:pPr>
            <w:r>
              <w:rPr>
                <w:spacing w:val="-2"/>
                <w:sz w:val="24"/>
              </w:rPr>
              <w:t xml:space="preserve">Классные руководители, педагоги-психологи, </w:t>
            </w:r>
            <w:r>
              <w:rPr>
                <w:sz w:val="24"/>
              </w:rPr>
              <w:t>социальный педагог</w:t>
            </w:r>
          </w:p>
        </w:tc>
      </w:tr>
      <w:tr w:rsidR="00CE04F4">
        <w:trPr>
          <w:trHeight w:val="1257"/>
        </w:trPr>
        <w:tc>
          <w:tcPr>
            <w:tcW w:w="3544" w:type="dxa"/>
          </w:tcPr>
          <w:p w:rsidR="00CE04F4" w:rsidRDefault="008178F7">
            <w:pPr>
              <w:pStyle w:val="TableParagraph"/>
              <w:spacing w:before="68"/>
              <w:ind w:left="78"/>
              <w:rPr>
                <w:sz w:val="24"/>
              </w:rPr>
            </w:pPr>
            <w:r>
              <w:rPr>
                <w:spacing w:val="-2"/>
                <w:sz w:val="24"/>
              </w:rPr>
              <w:t xml:space="preserve">Индивидуальное </w:t>
            </w:r>
            <w:r>
              <w:rPr>
                <w:sz w:val="24"/>
              </w:rPr>
              <w:t>консультирование</w:t>
            </w:r>
            <w:r>
              <w:rPr>
                <w:spacing w:val="-15"/>
                <w:sz w:val="24"/>
              </w:rPr>
              <w:t xml:space="preserve"> </w:t>
            </w:r>
            <w:r>
              <w:rPr>
                <w:sz w:val="24"/>
              </w:rPr>
              <w:t>родителей</w:t>
            </w:r>
            <w:r>
              <w:rPr>
                <w:spacing w:val="-15"/>
                <w:sz w:val="24"/>
              </w:rPr>
              <w:t xml:space="preserve"> </w:t>
            </w:r>
            <w:r>
              <w:rPr>
                <w:sz w:val="24"/>
              </w:rPr>
              <w:t xml:space="preserve">и обучающихся по проблемным </w:t>
            </w:r>
            <w:r>
              <w:rPr>
                <w:spacing w:val="-2"/>
                <w:sz w:val="24"/>
              </w:rPr>
              <w:t>ситуациям</w:t>
            </w:r>
          </w:p>
        </w:tc>
        <w:tc>
          <w:tcPr>
            <w:tcW w:w="1421" w:type="dxa"/>
          </w:tcPr>
          <w:p w:rsidR="00CE04F4" w:rsidRDefault="00CE04F4">
            <w:pPr>
              <w:pStyle w:val="TableParagraph"/>
              <w:spacing w:before="66"/>
              <w:ind w:left="0"/>
              <w:rPr>
                <w:sz w:val="24"/>
              </w:rPr>
            </w:pPr>
          </w:p>
          <w:p w:rsidR="00CE04F4" w:rsidRDefault="008178F7">
            <w:pPr>
              <w:pStyle w:val="TableParagraph"/>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70" w:line="237" w:lineRule="auto"/>
              <w:ind w:left="79" w:right="296"/>
              <w:rPr>
                <w:sz w:val="24"/>
              </w:rPr>
            </w:pPr>
            <w:r>
              <w:rPr>
                <w:sz w:val="24"/>
              </w:rPr>
              <w:t>В течение учебного</w:t>
            </w:r>
            <w:r>
              <w:rPr>
                <w:spacing w:val="-15"/>
                <w:sz w:val="24"/>
              </w:rPr>
              <w:t xml:space="preserve"> </w:t>
            </w:r>
            <w:r>
              <w:rPr>
                <w:sz w:val="24"/>
              </w:rPr>
              <w:t>года</w:t>
            </w:r>
          </w:p>
        </w:tc>
        <w:tc>
          <w:tcPr>
            <w:tcW w:w="2415" w:type="dxa"/>
          </w:tcPr>
          <w:p w:rsidR="00CE04F4" w:rsidRDefault="008178F7">
            <w:pPr>
              <w:pStyle w:val="TableParagraph"/>
              <w:spacing w:before="70" w:line="237" w:lineRule="auto"/>
              <w:ind w:left="79" w:right="52"/>
              <w:rPr>
                <w:sz w:val="24"/>
              </w:rPr>
            </w:pPr>
            <w:r>
              <w:rPr>
                <w:spacing w:val="-2"/>
                <w:sz w:val="24"/>
              </w:rPr>
              <w:t xml:space="preserve">педагоги-психологи, </w:t>
            </w:r>
            <w:r>
              <w:rPr>
                <w:sz w:val="24"/>
              </w:rPr>
              <w:t>социальный педагог</w:t>
            </w:r>
          </w:p>
        </w:tc>
      </w:tr>
      <w:tr w:rsidR="00CE04F4">
        <w:trPr>
          <w:trHeight w:val="1252"/>
        </w:trPr>
        <w:tc>
          <w:tcPr>
            <w:tcW w:w="3544" w:type="dxa"/>
          </w:tcPr>
          <w:p w:rsidR="00CE04F4" w:rsidRDefault="008178F7">
            <w:pPr>
              <w:pStyle w:val="TableParagraph"/>
              <w:spacing w:before="64"/>
              <w:ind w:left="78"/>
              <w:rPr>
                <w:sz w:val="24"/>
              </w:rPr>
            </w:pPr>
            <w:r>
              <w:rPr>
                <w:spacing w:val="-2"/>
                <w:sz w:val="24"/>
              </w:rPr>
              <w:t xml:space="preserve">Информационно- </w:t>
            </w:r>
            <w:r>
              <w:rPr>
                <w:sz w:val="24"/>
              </w:rPr>
              <w:t>просветительские</w:t>
            </w:r>
            <w:r>
              <w:rPr>
                <w:spacing w:val="-15"/>
                <w:sz w:val="24"/>
              </w:rPr>
              <w:t xml:space="preserve"> </w:t>
            </w:r>
            <w:r>
              <w:rPr>
                <w:sz w:val="24"/>
              </w:rPr>
              <w:t>мероприятия школьной</w:t>
            </w:r>
            <w:r>
              <w:rPr>
                <w:spacing w:val="-4"/>
                <w:sz w:val="24"/>
              </w:rPr>
              <w:t xml:space="preserve"> </w:t>
            </w:r>
            <w:r>
              <w:rPr>
                <w:sz w:val="24"/>
              </w:rPr>
              <w:t>службы</w:t>
            </w:r>
            <w:r>
              <w:rPr>
                <w:spacing w:val="-4"/>
                <w:sz w:val="24"/>
              </w:rPr>
              <w:t xml:space="preserve"> </w:t>
            </w:r>
            <w:r>
              <w:rPr>
                <w:spacing w:val="-2"/>
                <w:sz w:val="24"/>
              </w:rPr>
              <w:t>примирения</w:t>
            </w:r>
          </w:p>
        </w:tc>
        <w:tc>
          <w:tcPr>
            <w:tcW w:w="1421" w:type="dxa"/>
          </w:tcPr>
          <w:p w:rsidR="00CE04F4" w:rsidRDefault="008178F7">
            <w:pPr>
              <w:pStyle w:val="TableParagraph"/>
              <w:spacing w:before="64"/>
              <w:ind w:left="78"/>
              <w:rPr>
                <w:sz w:val="24"/>
              </w:rPr>
            </w:pPr>
            <w:r>
              <w:rPr>
                <w:sz w:val="24"/>
              </w:rPr>
              <w:t>5-</w:t>
            </w:r>
            <w:r>
              <w:rPr>
                <w:spacing w:val="-5"/>
                <w:sz w:val="24"/>
              </w:rPr>
              <w:t>9кл</w:t>
            </w:r>
          </w:p>
        </w:tc>
        <w:tc>
          <w:tcPr>
            <w:tcW w:w="1839" w:type="dxa"/>
          </w:tcPr>
          <w:p w:rsidR="00CE04F4" w:rsidRDefault="008178F7">
            <w:pPr>
              <w:pStyle w:val="TableParagraph"/>
              <w:spacing w:before="64" w:line="242" w:lineRule="auto"/>
              <w:ind w:left="79" w:right="296"/>
              <w:rPr>
                <w:sz w:val="24"/>
              </w:rPr>
            </w:pPr>
            <w:r>
              <w:rPr>
                <w:sz w:val="24"/>
              </w:rPr>
              <w:t>В течение учебного</w:t>
            </w:r>
            <w:r>
              <w:rPr>
                <w:spacing w:val="-15"/>
                <w:sz w:val="24"/>
              </w:rPr>
              <w:t xml:space="preserve"> </w:t>
            </w:r>
            <w:r>
              <w:rPr>
                <w:sz w:val="24"/>
              </w:rPr>
              <w:t>года</w:t>
            </w:r>
          </w:p>
        </w:tc>
        <w:tc>
          <w:tcPr>
            <w:tcW w:w="2415" w:type="dxa"/>
          </w:tcPr>
          <w:p w:rsidR="00CE04F4" w:rsidRDefault="008178F7">
            <w:pPr>
              <w:pStyle w:val="TableParagraph"/>
              <w:spacing w:before="64"/>
              <w:ind w:left="79" w:right="225"/>
              <w:rPr>
                <w:sz w:val="24"/>
              </w:rPr>
            </w:pPr>
            <w:r>
              <w:rPr>
                <w:spacing w:val="-2"/>
                <w:sz w:val="24"/>
              </w:rPr>
              <w:t xml:space="preserve">Классные </w:t>
            </w:r>
            <w:r>
              <w:rPr>
                <w:sz w:val="24"/>
              </w:rPr>
              <w:t>руководители,</w:t>
            </w:r>
            <w:r>
              <w:rPr>
                <w:spacing w:val="-15"/>
                <w:sz w:val="24"/>
              </w:rPr>
              <w:t xml:space="preserve"> </w:t>
            </w:r>
            <w:r>
              <w:rPr>
                <w:sz w:val="24"/>
              </w:rPr>
              <w:t xml:space="preserve">совет </w:t>
            </w:r>
            <w:r>
              <w:rPr>
                <w:spacing w:val="-2"/>
                <w:sz w:val="24"/>
              </w:rPr>
              <w:t>обучающихся, педагог-психолог</w:t>
            </w:r>
          </w:p>
        </w:tc>
      </w:tr>
      <w:tr w:rsidR="00CE04F4">
        <w:trPr>
          <w:trHeight w:val="700"/>
        </w:trPr>
        <w:tc>
          <w:tcPr>
            <w:tcW w:w="3544" w:type="dxa"/>
          </w:tcPr>
          <w:p w:rsidR="00CE04F4" w:rsidRDefault="008178F7">
            <w:pPr>
              <w:pStyle w:val="TableParagraph"/>
              <w:spacing w:before="70" w:line="237" w:lineRule="auto"/>
              <w:ind w:left="78"/>
              <w:rPr>
                <w:sz w:val="24"/>
              </w:rPr>
            </w:pPr>
            <w:r>
              <w:rPr>
                <w:sz w:val="24"/>
              </w:rPr>
              <w:t>Мероприятия</w:t>
            </w:r>
            <w:r>
              <w:rPr>
                <w:spacing w:val="-15"/>
                <w:sz w:val="24"/>
              </w:rPr>
              <w:t xml:space="preserve"> </w:t>
            </w:r>
            <w:r>
              <w:rPr>
                <w:sz w:val="24"/>
              </w:rPr>
              <w:t>направленные</w:t>
            </w:r>
            <w:r>
              <w:rPr>
                <w:spacing w:val="-15"/>
                <w:sz w:val="24"/>
              </w:rPr>
              <w:t xml:space="preserve"> </w:t>
            </w:r>
            <w:r>
              <w:rPr>
                <w:sz w:val="24"/>
              </w:rPr>
              <w:t xml:space="preserve">на </w:t>
            </w:r>
            <w:r>
              <w:rPr>
                <w:spacing w:val="-2"/>
                <w:sz w:val="24"/>
              </w:rPr>
              <w:t>формирование</w:t>
            </w:r>
          </w:p>
        </w:tc>
        <w:tc>
          <w:tcPr>
            <w:tcW w:w="1421" w:type="dxa"/>
          </w:tcPr>
          <w:p w:rsidR="00CE04F4" w:rsidRDefault="00CE04F4">
            <w:pPr>
              <w:pStyle w:val="TableParagraph"/>
              <w:spacing w:before="66"/>
              <w:ind w:left="0"/>
              <w:rPr>
                <w:sz w:val="24"/>
              </w:rPr>
            </w:pPr>
          </w:p>
          <w:p w:rsidR="00CE04F4" w:rsidRDefault="008178F7">
            <w:pPr>
              <w:pStyle w:val="TableParagraph"/>
              <w:ind w:left="78"/>
              <w:rPr>
                <w:sz w:val="24"/>
              </w:rPr>
            </w:pPr>
            <w:r>
              <w:rPr>
                <w:sz w:val="24"/>
              </w:rPr>
              <w:t>5-</w:t>
            </w:r>
            <w:r>
              <w:rPr>
                <w:spacing w:val="-5"/>
                <w:sz w:val="24"/>
              </w:rPr>
              <w:t>9кл</w:t>
            </w:r>
          </w:p>
        </w:tc>
        <w:tc>
          <w:tcPr>
            <w:tcW w:w="1839" w:type="dxa"/>
          </w:tcPr>
          <w:p w:rsidR="00CE04F4" w:rsidRDefault="008178F7">
            <w:pPr>
              <w:pStyle w:val="TableParagraph"/>
              <w:spacing w:before="70" w:line="237" w:lineRule="auto"/>
              <w:ind w:left="79" w:right="296"/>
              <w:rPr>
                <w:sz w:val="24"/>
              </w:rPr>
            </w:pPr>
            <w:r>
              <w:rPr>
                <w:sz w:val="24"/>
              </w:rPr>
              <w:t>В течение учебного</w:t>
            </w:r>
            <w:r>
              <w:rPr>
                <w:spacing w:val="-15"/>
                <w:sz w:val="24"/>
              </w:rPr>
              <w:t xml:space="preserve"> </w:t>
            </w:r>
            <w:r>
              <w:rPr>
                <w:sz w:val="24"/>
              </w:rPr>
              <w:t>года</w:t>
            </w:r>
          </w:p>
        </w:tc>
        <w:tc>
          <w:tcPr>
            <w:tcW w:w="2415" w:type="dxa"/>
          </w:tcPr>
          <w:p w:rsidR="00CE04F4" w:rsidRDefault="008178F7">
            <w:pPr>
              <w:pStyle w:val="TableParagraph"/>
              <w:spacing w:before="70" w:line="237" w:lineRule="auto"/>
              <w:ind w:left="79" w:right="52"/>
              <w:rPr>
                <w:sz w:val="24"/>
              </w:rPr>
            </w:pPr>
            <w:r>
              <w:rPr>
                <w:spacing w:val="-2"/>
                <w:sz w:val="24"/>
              </w:rPr>
              <w:t>Классные руководители,</w:t>
            </w:r>
          </w:p>
        </w:tc>
      </w:tr>
    </w:tbl>
    <w:p w:rsidR="00CE04F4" w:rsidRDefault="00CE04F4">
      <w:pPr>
        <w:pStyle w:val="TableParagraph"/>
        <w:spacing w:line="237" w:lineRule="auto"/>
        <w:rPr>
          <w:sz w:val="24"/>
        </w:rPr>
        <w:sectPr w:rsidR="00CE04F4">
          <w:type w:val="continuous"/>
          <w:pgSz w:w="11910" w:h="16840"/>
          <w:pgMar w:top="680" w:right="283" w:bottom="480" w:left="708" w:header="0" w:footer="292" w:gutter="0"/>
          <w:cols w:space="720"/>
        </w:sectPr>
      </w:pPr>
    </w:p>
    <w:tbl>
      <w:tblPr>
        <w:tblStyle w:val="TableNormal"/>
        <w:tblW w:w="0" w:type="auto"/>
        <w:tblInd w:w="9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544"/>
        <w:gridCol w:w="1421"/>
        <w:gridCol w:w="1839"/>
        <w:gridCol w:w="2415"/>
      </w:tblGrid>
      <w:tr w:rsidR="00CE04F4">
        <w:trPr>
          <w:trHeight w:val="1530"/>
        </w:trPr>
        <w:tc>
          <w:tcPr>
            <w:tcW w:w="3544" w:type="dxa"/>
          </w:tcPr>
          <w:p w:rsidR="00CE04F4" w:rsidRDefault="008178F7">
            <w:pPr>
              <w:pStyle w:val="TableParagraph"/>
              <w:spacing w:before="64"/>
              <w:ind w:left="78" w:right="389"/>
              <w:rPr>
                <w:sz w:val="24"/>
              </w:rPr>
            </w:pPr>
            <w:r>
              <w:rPr>
                <w:sz w:val="24"/>
              </w:rPr>
              <w:t>законопослушного</w:t>
            </w:r>
            <w:r>
              <w:rPr>
                <w:spacing w:val="-15"/>
                <w:sz w:val="24"/>
              </w:rPr>
              <w:t xml:space="preserve"> </w:t>
            </w:r>
            <w:r>
              <w:rPr>
                <w:sz w:val="24"/>
              </w:rPr>
              <w:t>поведения учащихся, через изучение конвенции о правах ребенка, уголовного и административного права</w:t>
            </w:r>
          </w:p>
        </w:tc>
        <w:tc>
          <w:tcPr>
            <w:tcW w:w="1421" w:type="dxa"/>
          </w:tcPr>
          <w:p w:rsidR="00CE04F4" w:rsidRDefault="00CE04F4">
            <w:pPr>
              <w:pStyle w:val="TableParagraph"/>
              <w:ind w:left="0"/>
              <w:rPr>
                <w:sz w:val="24"/>
              </w:rPr>
            </w:pPr>
          </w:p>
        </w:tc>
        <w:tc>
          <w:tcPr>
            <w:tcW w:w="1839" w:type="dxa"/>
          </w:tcPr>
          <w:p w:rsidR="00CE04F4" w:rsidRDefault="00CE04F4">
            <w:pPr>
              <w:pStyle w:val="TableParagraph"/>
              <w:ind w:left="0"/>
              <w:rPr>
                <w:sz w:val="24"/>
              </w:rPr>
            </w:pPr>
          </w:p>
        </w:tc>
        <w:tc>
          <w:tcPr>
            <w:tcW w:w="2415" w:type="dxa"/>
          </w:tcPr>
          <w:p w:rsidR="00CE04F4" w:rsidRDefault="008178F7">
            <w:pPr>
              <w:pStyle w:val="TableParagraph"/>
              <w:spacing w:before="64"/>
              <w:ind w:left="79"/>
              <w:rPr>
                <w:sz w:val="24"/>
              </w:rPr>
            </w:pPr>
            <w:r>
              <w:rPr>
                <w:sz w:val="24"/>
              </w:rPr>
              <w:t>социальный</w:t>
            </w:r>
            <w:r>
              <w:rPr>
                <w:spacing w:val="-4"/>
                <w:sz w:val="24"/>
              </w:rPr>
              <w:t xml:space="preserve"> </w:t>
            </w:r>
            <w:r>
              <w:rPr>
                <w:spacing w:val="-2"/>
                <w:sz w:val="24"/>
              </w:rPr>
              <w:t>педагог</w:t>
            </w:r>
          </w:p>
        </w:tc>
      </w:tr>
      <w:tr w:rsidR="00CE04F4">
        <w:trPr>
          <w:trHeight w:val="974"/>
        </w:trPr>
        <w:tc>
          <w:tcPr>
            <w:tcW w:w="3544" w:type="dxa"/>
          </w:tcPr>
          <w:p w:rsidR="00CE04F4" w:rsidRDefault="008178F7">
            <w:pPr>
              <w:pStyle w:val="TableParagraph"/>
              <w:spacing w:before="64"/>
              <w:ind w:left="78" w:right="154"/>
              <w:rPr>
                <w:sz w:val="24"/>
              </w:rPr>
            </w:pPr>
            <w:r>
              <w:rPr>
                <w:sz w:val="24"/>
              </w:rPr>
              <w:t>Контроль</w:t>
            </w:r>
            <w:r>
              <w:rPr>
                <w:spacing w:val="-14"/>
                <w:sz w:val="24"/>
              </w:rPr>
              <w:t xml:space="preserve"> </w:t>
            </w:r>
            <w:r>
              <w:rPr>
                <w:sz w:val="24"/>
              </w:rPr>
              <w:t>за</w:t>
            </w:r>
            <w:r>
              <w:rPr>
                <w:spacing w:val="-11"/>
                <w:sz w:val="24"/>
              </w:rPr>
              <w:t xml:space="preserve"> </w:t>
            </w:r>
            <w:r>
              <w:rPr>
                <w:sz w:val="24"/>
              </w:rPr>
              <w:t>успеваемостью</w:t>
            </w:r>
            <w:r>
              <w:rPr>
                <w:spacing w:val="-12"/>
                <w:sz w:val="24"/>
              </w:rPr>
              <w:t xml:space="preserve"> </w:t>
            </w:r>
            <w:r>
              <w:rPr>
                <w:sz w:val="24"/>
              </w:rPr>
              <w:t xml:space="preserve">и учет посещаемости </w:t>
            </w:r>
            <w:r>
              <w:rPr>
                <w:spacing w:val="-2"/>
                <w:sz w:val="24"/>
              </w:rPr>
              <w:t>обучающихся</w:t>
            </w:r>
          </w:p>
        </w:tc>
        <w:tc>
          <w:tcPr>
            <w:tcW w:w="1421" w:type="dxa"/>
          </w:tcPr>
          <w:p w:rsidR="00CE04F4" w:rsidRDefault="00CE04F4">
            <w:pPr>
              <w:pStyle w:val="TableParagraph"/>
              <w:spacing w:before="66"/>
              <w:ind w:left="0"/>
              <w:rPr>
                <w:sz w:val="24"/>
              </w:rPr>
            </w:pPr>
          </w:p>
          <w:p w:rsidR="00CE04F4" w:rsidRDefault="008178F7">
            <w:pPr>
              <w:pStyle w:val="TableParagraph"/>
              <w:ind w:left="78"/>
              <w:rPr>
                <w:sz w:val="24"/>
              </w:rPr>
            </w:pPr>
            <w:r>
              <w:rPr>
                <w:sz w:val="24"/>
              </w:rPr>
              <w:t>5-</w:t>
            </w:r>
            <w:r>
              <w:rPr>
                <w:spacing w:val="-5"/>
                <w:sz w:val="24"/>
              </w:rPr>
              <w:t>9кл</w:t>
            </w:r>
          </w:p>
        </w:tc>
        <w:tc>
          <w:tcPr>
            <w:tcW w:w="1839" w:type="dxa"/>
          </w:tcPr>
          <w:p w:rsidR="00CE04F4" w:rsidRDefault="008178F7">
            <w:pPr>
              <w:pStyle w:val="TableParagraph"/>
              <w:spacing w:before="64"/>
              <w:ind w:left="79"/>
              <w:rPr>
                <w:sz w:val="24"/>
              </w:rPr>
            </w:pPr>
            <w:r>
              <w:rPr>
                <w:spacing w:val="-2"/>
                <w:sz w:val="24"/>
              </w:rPr>
              <w:t>Ежедневно</w:t>
            </w:r>
          </w:p>
        </w:tc>
        <w:tc>
          <w:tcPr>
            <w:tcW w:w="2415" w:type="dxa"/>
          </w:tcPr>
          <w:p w:rsidR="00CE04F4" w:rsidRDefault="008178F7">
            <w:pPr>
              <w:pStyle w:val="TableParagraph"/>
              <w:spacing w:before="64"/>
              <w:ind w:left="79" w:right="238"/>
              <w:rPr>
                <w:sz w:val="24"/>
              </w:rPr>
            </w:pPr>
            <w:r>
              <w:rPr>
                <w:spacing w:val="-2"/>
                <w:sz w:val="24"/>
              </w:rPr>
              <w:t xml:space="preserve">Классные руководители, </w:t>
            </w:r>
            <w:r>
              <w:rPr>
                <w:sz w:val="24"/>
              </w:rPr>
              <w:t>социальный</w:t>
            </w:r>
            <w:r>
              <w:rPr>
                <w:spacing w:val="-15"/>
                <w:sz w:val="24"/>
              </w:rPr>
              <w:t xml:space="preserve"> </w:t>
            </w:r>
            <w:r>
              <w:rPr>
                <w:sz w:val="24"/>
              </w:rPr>
              <w:t>педагог</w:t>
            </w:r>
          </w:p>
        </w:tc>
      </w:tr>
      <w:tr w:rsidR="00CE04F4">
        <w:trPr>
          <w:trHeight w:val="2083"/>
        </w:trPr>
        <w:tc>
          <w:tcPr>
            <w:tcW w:w="3544" w:type="dxa"/>
          </w:tcPr>
          <w:p w:rsidR="00CE04F4" w:rsidRDefault="008178F7">
            <w:pPr>
              <w:pStyle w:val="TableParagraph"/>
              <w:spacing w:before="68"/>
              <w:ind w:left="78" w:right="315"/>
              <w:rPr>
                <w:sz w:val="24"/>
              </w:rPr>
            </w:pPr>
            <w:r>
              <w:rPr>
                <w:sz w:val="24"/>
              </w:rPr>
              <w:t xml:space="preserve">Выявление групп риска, формирование общих направлений работы по </w:t>
            </w:r>
            <w:r>
              <w:rPr>
                <w:spacing w:val="-2"/>
                <w:sz w:val="24"/>
              </w:rPr>
              <w:t xml:space="preserve">психолого-медико психологическому </w:t>
            </w:r>
            <w:r>
              <w:rPr>
                <w:sz w:val="24"/>
              </w:rPr>
              <w:t>сопровождению</w:t>
            </w:r>
            <w:r>
              <w:rPr>
                <w:spacing w:val="-15"/>
                <w:sz w:val="24"/>
              </w:rPr>
              <w:t xml:space="preserve"> </w:t>
            </w:r>
            <w:r>
              <w:rPr>
                <w:sz w:val="24"/>
              </w:rPr>
              <w:t>обучающихся группы риска, детей с ОВЗ</w:t>
            </w:r>
          </w:p>
        </w:tc>
        <w:tc>
          <w:tcPr>
            <w:tcW w:w="1421" w:type="dxa"/>
          </w:tcPr>
          <w:p w:rsidR="00CE04F4" w:rsidRDefault="00CE04F4">
            <w:pPr>
              <w:pStyle w:val="TableParagraph"/>
              <w:spacing w:before="70"/>
              <w:ind w:left="0"/>
              <w:rPr>
                <w:sz w:val="24"/>
              </w:rPr>
            </w:pPr>
          </w:p>
          <w:p w:rsidR="00CE04F4" w:rsidRDefault="008178F7">
            <w:pPr>
              <w:pStyle w:val="TableParagraph"/>
              <w:spacing w:before="1"/>
              <w:ind w:left="78"/>
              <w:rPr>
                <w:sz w:val="24"/>
              </w:rPr>
            </w:pPr>
            <w:r>
              <w:rPr>
                <w:sz w:val="24"/>
              </w:rPr>
              <w:t>5-</w:t>
            </w:r>
            <w:r>
              <w:rPr>
                <w:spacing w:val="-5"/>
                <w:sz w:val="24"/>
              </w:rPr>
              <w:t>9кл</w:t>
            </w:r>
          </w:p>
        </w:tc>
        <w:tc>
          <w:tcPr>
            <w:tcW w:w="1839" w:type="dxa"/>
          </w:tcPr>
          <w:p w:rsidR="00CE04F4" w:rsidRDefault="008178F7">
            <w:pPr>
              <w:pStyle w:val="TableParagraph"/>
              <w:spacing w:before="68" w:line="242" w:lineRule="auto"/>
              <w:ind w:left="79" w:right="296"/>
              <w:rPr>
                <w:sz w:val="24"/>
              </w:rPr>
            </w:pPr>
            <w:r>
              <w:rPr>
                <w:sz w:val="24"/>
              </w:rPr>
              <w:t>В течение учебного</w:t>
            </w:r>
            <w:r>
              <w:rPr>
                <w:spacing w:val="-15"/>
                <w:sz w:val="24"/>
              </w:rPr>
              <w:t xml:space="preserve"> </w:t>
            </w:r>
            <w:r>
              <w:rPr>
                <w:sz w:val="24"/>
              </w:rPr>
              <w:t>года</w:t>
            </w:r>
          </w:p>
        </w:tc>
        <w:tc>
          <w:tcPr>
            <w:tcW w:w="2415" w:type="dxa"/>
          </w:tcPr>
          <w:p w:rsidR="00CE04F4" w:rsidRDefault="008178F7">
            <w:pPr>
              <w:pStyle w:val="TableParagraph"/>
              <w:spacing w:before="68"/>
              <w:ind w:left="79" w:right="199"/>
              <w:rPr>
                <w:sz w:val="24"/>
              </w:rPr>
            </w:pPr>
            <w:r>
              <w:rPr>
                <w:sz w:val="24"/>
              </w:rPr>
              <w:t xml:space="preserve">Зам.дир.по УВР, Зам.дир.по ВР, </w:t>
            </w:r>
            <w:r>
              <w:rPr>
                <w:spacing w:val="-2"/>
                <w:sz w:val="24"/>
              </w:rPr>
              <w:t xml:space="preserve">педагоги-психологи, </w:t>
            </w:r>
            <w:r>
              <w:rPr>
                <w:sz w:val="24"/>
              </w:rPr>
              <w:t>социальный педагог</w:t>
            </w:r>
          </w:p>
        </w:tc>
      </w:tr>
      <w:tr w:rsidR="00CE04F4">
        <w:trPr>
          <w:trHeight w:val="1257"/>
        </w:trPr>
        <w:tc>
          <w:tcPr>
            <w:tcW w:w="3544" w:type="dxa"/>
          </w:tcPr>
          <w:p w:rsidR="00CE04F4" w:rsidRDefault="008178F7">
            <w:pPr>
              <w:pStyle w:val="TableParagraph"/>
              <w:spacing w:before="68"/>
              <w:ind w:left="78" w:right="394"/>
              <w:jc w:val="both"/>
              <w:rPr>
                <w:sz w:val="24"/>
              </w:rPr>
            </w:pPr>
            <w:r>
              <w:rPr>
                <w:sz w:val="24"/>
              </w:rPr>
              <w:t>Сотрудничество</w:t>
            </w:r>
            <w:r>
              <w:rPr>
                <w:spacing w:val="-11"/>
                <w:sz w:val="24"/>
              </w:rPr>
              <w:t xml:space="preserve"> </w:t>
            </w:r>
            <w:r>
              <w:rPr>
                <w:sz w:val="24"/>
              </w:rPr>
              <w:t>с</w:t>
            </w:r>
            <w:r>
              <w:rPr>
                <w:spacing w:val="-15"/>
                <w:sz w:val="24"/>
              </w:rPr>
              <w:t xml:space="preserve"> </w:t>
            </w:r>
            <w:r>
              <w:rPr>
                <w:sz w:val="24"/>
              </w:rPr>
              <w:t>органами</w:t>
            </w:r>
            <w:r>
              <w:rPr>
                <w:spacing w:val="-9"/>
                <w:sz w:val="24"/>
              </w:rPr>
              <w:t xml:space="preserve"> </w:t>
            </w:r>
            <w:r>
              <w:rPr>
                <w:sz w:val="24"/>
              </w:rPr>
              <w:t>и учреждениями</w:t>
            </w:r>
            <w:r>
              <w:rPr>
                <w:spacing w:val="-15"/>
                <w:sz w:val="24"/>
              </w:rPr>
              <w:t xml:space="preserve"> </w:t>
            </w:r>
            <w:r>
              <w:rPr>
                <w:sz w:val="24"/>
              </w:rPr>
              <w:t xml:space="preserve">профилактики </w:t>
            </w:r>
            <w:r>
              <w:rPr>
                <w:spacing w:val="-2"/>
                <w:sz w:val="24"/>
              </w:rPr>
              <w:t>правонарушений</w:t>
            </w:r>
          </w:p>
        </w:tc>
        <w:tc>
          <w:tcPr>
            <w:tcW w:w="1421" w:type="dxa"/>
          </w:tcPr>
          <w:p w:rsidR="00CE04F4" w:rsidRDefault="008178F7">
            <w:pPr>
              <w:pStyle w:val="TableParagraph"/>
              <w:spacing w:before="68"/>
              <w:ind w:left="78"/>
              <w:rPr>
                <w:sz w:val="24"/>
              </w:rPr>
            </w:pPr>
            <w:r>
              <w:rPr>
                <w:sz w:val="24"/>
              </w:rPr>
              <w:t>5-</w:t>
            </w:r>
            <w:r>
              <w:rPr>
                <w:spacing w:val="-5"/>
                <w:sz w:val="24"/>
              </w:rPr>
              <w:t>9кл</w:t>
            </w:r>
          </w:p>
        </w:tc>
        <w:tc>
          <w:tcPr>
            <w:tcW w:w="1839" w:type="dxa"/>
          </w:tcPr>
          <w:p w:rsidR="00CE04F4" w:rsidRDefault="008178F7">
            <w:pPr>
              <w:pStyle w:val="TableParagraph"/>
              <w:spacing w:before="68"/>
              <w:ind w:left="79" w:right="296"/>
              <w:rPr>
                <w:sz w:val="24"/>
              </w:rPr>
            </w:pPr>
            <w:r>
              <w:rPr>
                <w:sz w:val="24"/>
              </w:rPr>
              <w:t>В течение учебного</w:t>
            </w:r>
            <w:r>
              <w:rPr>
                <w:spacing w:val="-15"/>
                <w:sz w:val="24"/>
              </w:rPr>
              <w:t xml:space="preserve"> </w:t>
            </w:r>
            <w:r>
              <w:rPr>
                <w:sz w:val="24"/>
              </w:rPr>
              <w:t xml:space="preserve">года </w:t>
            </w:r>
            <w:r>
              <w:rPr>
                <w:spacing w:val="-6"/>
                <w:sz w:val="24"/>
              </w:rPr>
              <w:t xml:space="preserve">по </w:t>
            </w:r>
            <w:r>
              <w:rPr>
                <w:spacing w:val="-2"/>
                <w:sz w:val="24"/>
              </w:rPr>
              <w:t>согласованию</w:t>
            </w:r>
          </w:p>
        </w:tc>
        <w:tc>
          <w:tcPr>
            <w:tcW w:w="2415" w:type="dxa"/>
          </w:tcPr>
          <w:p w:rsidR="00CE04F4" w:rsidRDefault="008178F7">
            <w:pPr>
              <w:pStyle w:val="TableParagraph"/>
              <w:spacing w:before="68"/>
              <w:ind w:left="79" w:right="178"/>
              <w:rPr>
                <w:sz w:val="24"/>
              </w:rPr>
            </w:pPr>
            <w:r>
              <w:rPr>
                <w:sz w:val="24"/>
              </w:rPr>
              <w:t>социальный</w:t>
            </w:r>
            <w:r>
              <w:rPr>
                <w:spacing w:val="-15"/>
                <w:sz w:val="24"/>
              </w:rPr>
              <w:t xml:space="preserve"> </w:t>
            </w:r>
            <w:r>
              <w:rPr>
                <w:sz w:val="24"/>
              </w:rPr>
              <w:t xml:space="preserve">педагог, </w:t>
            </w:r>
            <w:r>
              <w:rPr>
                <w:spacing w:val="-2"/>
                <w:sz w:val="24"/>
              </w:rPr>
              <w:t>классные руководители</w:t>
            </w:r>
          </w:p>
        </w:tc>
      </w:tr>
      <w:tr w:rsidR="00CE04F4">
        <w:trPr>
          <w:trHeight w:val="1804"/>
        </w:trPr>
        <w:tc>
          <w:tcPr>
            <w:tcW w:w="3544" w:type="dxa"/>
          </w:tcPr>
          <w:p w:rsidR="00CE04F4" w:rsidRDefault="008178F7">
            <w:pPr>
              <w:pStyle w:val="TableParagraph"/>
              <w:spacing w:before="63"/>
              <w:ind w:left="78" w:right="88"/>
              <w:rPr>
                <w:sz w:val="24"/>
              </w:rPr>
            </w:pPr>
            <w:r>
              <w:rPr>
                <w:sz w:val="24"/>
              </w:rPr>
              <w:t>Классные информационные часы</w:t>
            </w:r>
            <w:r>
              <w:rPr>
                <w:spacing w:val="-13"/>
                <w:sz w:val="24"/>
              </w:rPr>
              <w:t xml:space="preserve"> </w:t>
            </w:r>
            <w:r>
              <w:rPr>
                <w:sz w:val="24"/>
              </w:rPr>
              <w:t>по</w:t>
            </w:r>
            <w:r>
              <w:rPr>
                <w:spacing w:val="-13"/>
                <w:sz w:val="24"/>
              </w:rPr>
              <w:t xml:space="preserve"> </w:t>
            </w:r>
            <w:r>
              <w:rPr>
                <w:sz w:val="24"/>
              </w:rPr>
              <w:t>вопросам</w:t>
            </w:r>
            <w:r>
              <w:rPr>
                <w:spacing w:val="-15"/>
                <w:sz w:val="24"/>
              </w:rPr>
              <w:t xml:space="preserve"> </w:t>
            </w:r>
            <w:r>
              <w:rPr>
                <w:sz w:val="24"/>
              </w:rPr>
              <w:t>профилактики и безопасного поведения обучающихся (ПДД, буллинг, межличностное общение, агрессивное поведение)</w:t>
            </w:r>
          </w:p>
        </w:tc>
        <w:tc>
          <w:tcPr>
            <w:tcW w:w="1421" w:type="dxa"/>
          </w:tcPr>
          <w:p w:rsidR="00CE04F4" w:rsidRDefault="00CE04F4">
            <w:pPr>
              <w:pStyle w:val="TableParagraph"/>
              <w:spacing w:before="66"/>
              <w:ind w:left="0"/>
              <w:rPr>
                <w:sz w:val="24"/>
              </w:rPr>
            </w:pPr>
          </w:p>
          <w:p w:rsidR="00CE04F4" w:rsidRDefault="008178F7">
            <w:pPr>
              <w:pStyle w:val="TableParagraph"/>
              <w:ind w:left="78"/>
              <w:rPr>
                <w:sz w:val="24"/>
              </w:rPr>
            </w:pPr>
            <w:r>
              <w:rPr>
                <w:sz w:val="24"/>
              </w:rPr>
              <w:t>5-9</w:t>
            </w:r>
            <w:r>
              <w:rPr>
                <w:spacing w:val="3"/>
                <w:sz w:val="24"/>
              </w:rPr>
              <w:t xml:space="preserve"> </w:t>
            </w:r>
            <w:r>
              <w:rPr>
                <w:spacing w:val="-5"/>
                <w:sz w:val="24"/>
              </w:rPr>
              <w:t>кл</w:t>
            </w:r>
          </w:p>
        </w:tc>
        <w:tc>
          <w:tcPr>
            <w:tcW w:w="1839" w:type="dxa"/>
          </w:tcPr>
          <w:p w:rsidR="00CE04F4" w:rsidRDefault="00CE04F4">
            <w:pPr>
              <w:pStyle w:val="TableParagraph"/>
              <w:spacing w:before="68"/>
              <w:ind w:left="0"/>
              <w:rPr>
                <w:sz w:val="24"/>
              </w:rPr>
            </w:pPr>
          </w:p>
          <w:p w:rsidR="00CE04F4" w:rsidRDefault="008178F7">
            <w:pPr>
              <w:pStyle w:val="TableParagraph"/>
              <w:spacing w:line="237" w:lineRule="auto"/>
              <w:ind w:left="79" w:right="296"/>
              <w:rPr>
                <w:sz w:val="24"/>
              </w:rPr>
            </w:pPr>
            <w:r>
              <w:rPr>
                <w:sz w:val="24"/>
              </w:rPr>
              <w:t>В течение учебного</w:t>
            </w:r>
            <w:r>
              <w:rPr>
                <w:spacing w:val="-15"/>
                <w:sz w:val="24"/>
              </w:rPr>
              <w:t xml:space="preserve"> </w:t>
            </w:r>
            <w:r>
              <w:rPr>
                <w:sz w:val="24"/>
              </w:rPr>
              <w:t>года</w:t>
            </w:r>
          </w:p>
        </w:tc>
        <w:tc>
          <w:tcPr>
            <w:tcW w:w="2415" w:type="dxa"/>
          </w:tcPr>
          <w:p w:rsidR="00CE04F4" w:rsidRDefault="008178F7">
            <w:pPr>
              <w:pStyle w:val="TableParagraph"/>
              <w:spacing w:before="63"/>
              <w:ind w:left="79" w:right="199"/>
              <w:rPr>
                <w:sz w:val="24"/>
              </w:rPr>
            </w:pPr>
            <w:r>
              <w:rPr>
                <w:spacing w:val="-2"/>
                <w:sz w:val="24"/>
              </w:rPr>
              <w:t xml:space="preserve">Заместитель </w:t>
            </w:r>
            <w:r>
              <w:rPr>
                <w:sz w:val="24"/>
              </w:rPr>
              <w:t xml:space="preserve">директора по ВР, </w:t>
            </w:r>
            <w:r>
              <w:rPr>
                <w:spacing w:val="-2"/>
                <w:sz w:val="24"/>
              </w:rPr>
              <w:t xml:space="preserve">классные руководители, педагоги-психологи, </w:t>
            </w:r>
            <w:r>
              <w:rPr>
                <w:sz w:val="24"/>
              </w:rPr>
              <w:t>социальный педагог</w:t>
            </w:r>
          </w:p>
        </w:tc>
      </w:tr>
      <w:tr w:rsidR="00CE04F4">
        <w:trPr>
          <w:trHeight w:val="1252"/>
        </w:trPr>
        <w:tc>
          <w:tcPr>
            <w:tcW w:w="3544" w:type="dxa"/>
          </w:tcPr>
          <w:p w:rsidR="00CE04F4" w:rsidRDefault="008178F7">
            <w:pPr>
              <w:pStyle w:val="TableParagraph"/>
              <w:spacing w:before="68"/>
              <w:ind w:left="78" w:right="154"/>
              <w:rPr>
                <w:sz w:val="24"/>
              </w:rPr>
            </w:pPr>
            <w:r>
              <w:rPr>
                <w:sz w:val="24"/>
              </w:rPr>
              <w:t>Беседы с обучающимися по воспитанию</w:t>
            </w:r>
            <w:r>
              <w:rPr>
                <w:spacing w:val="-15"/>
                <w:sz w:val="24"/>
              </w:rPr>
              <w:t xml:space="preserve"> </w:t>
            </w:r>
            <w:r>
              <w:rPr>
                <w:sz w:val="24"/>
              </w:rPr>
              <w:t>правовой</w:t>
            </w:r>
            <w:r>
              <w:rPr>
                <w:spacing w:val="-15"/>
                <w:sz w:val="24"/>
              </w:rPr>
              <w:t xml:space="preserve"> </w:t>
            </w:r>
            <w:r>
              <w:rPr>
                <w:sz w:val="24"/>
              </w:rPr>
              <w:t>культуры и</w:t>
            </w:r>
            <w:r>
              <w:rPr>
                <w:spacing w:val="-2"/>
                <w:sz w:val="24"/>
              </w:rPr>
              <w:t xml:space="preserve"> </w:t>
            </w:r>
            <w:r>
              <w:rPr>
                <w:sz w:val="24"/>
              </w:rPr>
              <w:t>законопослушного</w:t>
            </w:r>
            <w:r>
              <w:rPr>
                <w:spacing w:val="-3"/>
                <w:sz w:val="24"/>
              </w:rPr>
              <w:t xml:space="preserve"> </w:t>
            </w:r>
            <w:r>
              <w:rPr>
                <w:sz w:val="24"/>
              </w:rPr>
              <w:t xml:space="preserve">поведения </w:t>
            </w:r>
            <w:r>
              <w:rPr>
                <w:spacing w:val="-2"/>
                <w:sz w:val="24"/>
              </w:rPr>
              <w:t>школьников</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70" w:line="237" w:lineRule="auto"/>
              <w:ind w:left="79" w:right="296"/>
              <w:rPr>
                <w:sz w:val="24"/>
              </w:rPr>
            </w:pPr>
            <w:r>
              <w:rPr>
                <w:sz w:val="24"/>
              </w:rPr>
              <w:t>В течение учебного</w:t>
            </w:r>
            <w:r>
              <w:rPr>
                <w:spacing w:val="-15"/>
                <w:sz w:val="24"/>
              </w:rPr>
              <w:t xml:space="preserve"> </w:t>
            </w:r>
            <w:r>
              <w:rPr>
                <w:sz w:val="24"/>
              </w:rPr>
              <w:t>года</w:t>
            </w:r>
          </w:p>
        </w:tc>
        <w:tc>
          <w:tcPr>
            <w:tcW w:w="2415" w:type="dxa"/>
          </w:tcPr>
          <w:p w:rsidR="00CE04F4" w:rsidRDefault="008178F7">
            <w:pPr>
              <w:pStyle w:val="TableParagraph"/>
              <w:spacing w:before="68"/>
              <w:ind w:left="79"/>
              <w:rPr>
                <w:sz w:val="24"/>
              </w:rPr>
            </w:pPr>
            <w:r>
              <w:rPr>
                <w:sz w:val="24"/>
              </w:rPr>
              <w:t>Социальный</w:t>
            </w:r>
            <w:r>
              <w:rPr>
                <w:spacing w:val="-5"/>
                <w:sz w:val="24"/>
              </w:rPr>
              <w:t xml:space="preserve"> </w:t>
            </w:r>
            <w:r>
              <w:rPr>
                <w:spacing w:val="-2"/>
                <w:sz w:val="24"/>
              </w:rPr>
              <w:t>педагог</w:t>
            </w:r>
          </w:p>
        </w:tc>
      </w:tr>
      <w:tr w:rsidR="00CE04F4">
        <w:trPr>
          <w:trHeight w:val="978"/>
        </w:trPr>
        <w:tc>
          <w:tcPr>
            <w:tcW w:w="3544" w:type="dxa"/>
          </w:tcPr>
          <w:p w:rsidR="00CE04F4" w:rsidRDefault="008178F7">
            <w:pPr>
              <w:pStyle w:val="TableParagraph"/>
              <w:spacing w:before="68"/>
              <w:ind w:left="78" w:right="409"/>
              <w:rPr>
                <w:sz w:val="24"/>
              </w:rPr>
            </w:pPr>
            <w:r>
              <w:rPr>
                <w:sz w:val="24"/>
              </w:rPr>
              <w:t>Обновление стенда «Права участников</w:t>
            </w:r>
            <w:r>
              <w:rPr>
                <w:spacing w:val="-15"/>
                <w:sz w:val="24"/>
              </w:rPr>
              <w:t xml:space="preserve"> </w:t>
            </w:r>
            <w:r>
              <w:rPr>
                <w:sz w:val="24"/>
              </w:rPr>
              <w:t xml:space="preserve">образовательного </w:t>
            </w:r>
            <w:r>
              <w:rPr>
                <w:spacing w:val="-2"/>
                <w:sz w:val="24"/>
              </w:rPr>
              <w:t>процесса»</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line="242" w:lineRule="auto"/>
              <w:ind w:left="79" w:right="296"/>
              <w:rPr>
                <w:sz w:val="24"/>
              </w:rPr>
            </w:pPr>
            <w:r>
              <w:rPr>
                <w:sz w:val="24"/>
              </w:rPr>
              <w:t>В течение учебного</w:t>
            </w:r>
            <w:r>
              <w:rPr>
                <w:spacing w:val="-15"/>
                <w:sz w:val="24"/>
              </w:rPr>
              <w:t xml:space="preserve"> </w:t>
            </w:r>
            <w:r>
              <w:rPr>
                <w:sz w:val="24"/>
              </w:rPr>
              <w:t>года</w:t>
            </w:r>
          </w:p>
        </w:tc>
        <w:tc>
          <w:tcPr>
            <w:tcW w:w="2415" w:type="dxa"/>
          </w:tcPr>
          <w:p w:rsidR="00CE04F4" w:rsidRDefault="008178F7">
            <w:pPr>
              <w:pStyle w:val="TableParagraph"/>
              <w:spacing w:before="68"/>
              <w:ind w:left="79"/>
              <w:rPr>
                <w:sz w:val="24"/>
              </w:rPr>
            </w:pPr>
            <w:r>
              <w:rPr>
                <w:sz w:val="24"/>
              </w:rPr>
              <w:t>Социальный</w:t>
            </w:r>
            <w:r>
              <w:rPr>
                <w:spacing w:val="-5"/>
                <w:sz w:val="24"/>
              </w:rPr>
              <w:t xml:space="preserve"> </w:t>
            </w:r>
            <w:r>
              <w:rPr>
                <w:spacing w:val="-2"/>
                <w:sz w:val="24"/>
              </w:rPr>
              <w:t>педагог</w:t>
            </w:r>
          </w:p>
        </w:tc>
      </w:tr>
      <w:tr w:rsidR="00CE04F4">
        <w:trPr>
          <w:trHeight w:val="979"/>
        </w:trPr>
        <w:tc>
          <w:tcPr>
            <w:tcW w:w="3544" w:type="dxa"/>
          </w:tcPr>
          <w:p w:rsidR="00CE04F4" w:rsidRDefault="008178F7">
            <w:pPr>
              <w:pStyle w:val="TableParagraph"/>
              <w:spacing w:before="71" w:line="237" w:lineRule="auto"/>
              <w:ind w:left="78" w:right="417"/>
              <w:rPr>
                <w:sz w:val="24"/>
              </w:rPr>
            </w:pPr>
            <w:r>
              <w:rPr>
                <w:sz w:val="24"/>
              </w:rPr>
              <w:t>Встречи с представителями правоохранительных</w:t>
            </w:r>
            <w:r>
              <w:rPr>
                <w:spacing w:val="-15"/>
                <w:sz w:val="24"/>
              </w:rPr>
              <w:t xml:space="preserve"> </w:t>
            </w:r>
            <w:r>
              <w:rPr>
                <w:sz w:val="24"/>
              </w:rPr>
              <w:t>органов</w:t>
            </w:r>
          </w:p>
        </w:tc>
        <w:tc>
          <w:tcPr>
            <w:tcW w:w="1421" w:type="dxa"/>
          </w:tcPr>
          <w:p w:rsidR="00CE04F4" w:rsidRDefault="008178F7">
            <w:pPr>
              <w:pStyle w:val="TableParagraph"/>
              <w:spacing w:before="69"/>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71" w:line="237" w:lineRule="auto"/>
              <w:ind w:left="79" w:right="296"/>
              <w:rPr>
                <w:sz w:val="24"/>
              </w:rPr>
            </w:pPr>
            <w:r>
              <w:rPr>
                <w:sz w:val="24"/>
              </w:rPr>
              <w:t>В течение учебного</w:t>
            </w:r>
            <w:r>
              <w:rPr>
                <w:spacing w:val="-15"/>
                <w:sz w:val="24"/>
              </w:rPr>
              <w:t xml:space="preserve"> </w:t>
            </w:r>
            <w:r>
              <w:rPr>
                <w:sz w:val="24"/>
              </w:rPr>
              <w:t>года</w:t>
            </w:r>
          </w:p>
        </w:tc>
        <w:tc>
          <w:tcPr>
            <w:tcW w:w="2415" w:type="dxa"/>
          </w:tcPr>
          <w:p w:rsidR="00CE04F4" w:rsidRDefault="008178F7">
            <w:pPr>
              <w:pStyle w:val="TableParagraph"/>
              <w:spacing w:before="69"/>
              <w:ind w:left="79" w:right="238"/>
              <w:rPr>
                <w:sz w:val="24"/>
              </w:rPr>
            </w:pPr>
            <w:r>
              <w:rPr>
                <w:spacing w:val="-2"/>
                <w:sz w:val="24"/>
              </w:rPr>
              <w:t xml:space="preserve">Заместитель </w:t>
            </w:r>
            <w:r>
              <w:rPr>
                <w:sz w:val="24"/>
              </w:rPr>
              <w:t>директора по ВР, социальный</w:t>
            </w:r>
            <w:r>
              <w:rPr>
                <w:spacing w:val="-15"/>
                <w:sz w:val="24"/>
              </w:rPr>
              <w:t xml:space="preserve"> </w:t>
            </w:r>
            <w:r>
              <w:rPr>
                <w:sz w:val="24"/>
              </w:rPr>
              <w:t>педагог</w:t>
            </w:r>
          </w:p>
        </w:tc>
      </w:tr>
      <w:tr w:rsidR="00CE04F4">
        <w:trPr>
          <w:trHeight w:val="1252"/>
        </w:trPr>
        <w:tc>
          <w:tcPr>
            <w:tcW w:w="3544" w:type="dxa"/>
          </w:tcPr>
          <w:p w:rsidR="00CE04F4" w:rsidRDefault="008178F7">
            <w:pPr>
              <w:pStyle w:val="TableParagraph"/>
              <w:spacing w:before="70" w:line="237" w:lineRule="auto"/>
              <w:ind w:left="78"/>
              <w:rPr>
                <w:sz w:val="24"/>
              </w:rPr>
            </w:pPr>
            <w:r>
              <w:rPr>
                <w:sz w:val="24"/>
              </w:rPr>
              <w:t>Взаимодействие с ОМВД, КДНиЗП,</w:t>
            </w:r>
            <w:r>
              <w:rPr>
                <w:spacing w:val="-8"/>
                <w:sz w:val="24"/>
              </w:rPr>
              <w:t xml:space="preserve"> </w:t>
            </w:r>
            <w:r>
              <w:rPr>
                <w:sz w:val="24"/>
              </w:rPr>
              <w:t>ГБУ</w:t>
            </w:r>
            <w:r>
              <w:rPr>
                <w:spacing w:val="-12"/>
                <w:sz w:val="24"/>
              </w:rPr>
              <w:t xml:space="preserve"> </w:t>
            </w:r>
            <w:r>
              <w:rPr>
                <w:sz w:val="24"/>
              </w:rPr>
              <w:t>РБ</w:t>
            </w:r>
            <w:r>
              <w:rPr>
                <w:spacing w:val="-9"/>
                <w:sz w:val="24"/>
              </w:rPr>
              <w:t xml:space="preserve"> </w:t>
            </w:r>
            <w:r>
              <w:rPr>
                <w:sz w:val="24"/>
              </w:rPr>
              <w:t>Северный</w:t>
            </w:r>
            <w:r>
              <w:rPr>
                <w:spacing w:val="-9"/>
                <w:sz w:val="24"/>
              </w:rPr>
              <w:t xml:space="preserve"> </w:t>
            </w:r>
            <w:r>
              <w:rPr>
                <w:sz w:val="24"/>
              </w:rPr>
              <w:t>МЦ</w:t>
            </w:r>
          </w:p>
          <w:p w:rsidR="00CE04F4" w:rsidRDefault="008178F7">
            <w:pPr>
              <w:pStyle w:val="TableParagraph"/>
              <w:spacing w:before="4"/>
              <w:ind w:left="78"/>
              <w:rPr>
                <w:sz w:val="24"/>
              </w:rPr>
            </w:pPr>
            <w:r>
              <w:rPr>
                <w:spacing w:val="-2"/>
                <w:sz w:val="24"/>
              </w:rPr>
              <w:t>«Семья»</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70" w:line="237" w:lineRule="auto"/>
              <w:ind w:left="79" w:right="296"/>
              <w:rPr>
                <w:sz w:val="24"/>
              </w:rPr>
            </w:pPr>
            <w:r>
              <w:rPr>
                <w:sz w:val="24"/>
              </w:rPr>
              <w:t>В течение учебного</w:t>
            </w:r>
            <w:r>
              <w:rPr>
                <w:spacing w:val="-15"/>
                <w:sz w:val="24"/>
              </w:rPr>
              <w:t xml:space="preserve"> </w:t>
            </w:r>
            <w:r>
              <w:rPr>
                <w:sz w:val="24"/>
              </w:rPr>
              <w:t>года</w:t>
            </w:r>
          </w:p>
        </w:tc>
        <w:tc>
          <w:tcPr>
            <w:tcW w:w="2415" w:type="dxa"/>
          </w:tcPr>
          <w:p w:rsidR="00CE04F4" w:rsidRDefault="008178F7">
            <w:pPr>
              <w:pStyle w:val="TableParagraph"/>
              <w:spacing w:before="68"/>
              <w:ind w:left="79" w:right="182"/>
              <w:rPr>
                <w:sz w:val="24"/>
              </w:rPr>
            </w:pPr>
            <w:r>
              <w:rPr>
                <w:spacing w:val="-2"/>
                <w:sz w:val="24"/>
              </w:rPr>
              <w:t xml:space="preserve">Заместитель </w:t>
            </w:r>
            <w:r>
              <w:rPr>
                <w:sz w:val="24"/>
              </w:rPr>
              <w:t>директора по ВР, социальный</w:t>
            </w:r>
            <w:r>
              <w:rPr>
                <w:spacing w:val="-15"/>
                <w:sz w:val="24"/>
              </w:rPr>
              <w:t xml:space="preserve"> </w:t>
            </w:r>
            <w:r>
              <w:rPr>
                <w:sz w:val="24"/>
              </w:rPr>
              <w:t xml:space="preserve">педагог, </w:t>
            </w:r>
            <w:r>
              <w:rPr>
                <w:spacing w:val="-2"/>
                <w:sz w:val="24"/>
              </w:rPr>
              <w:t>педагог-психолог</w:t>
            </w:r>
          </w:p>
        </w:tc>
      </w:tr>
      <w:tr w:rsidR="00CE04F4">
        <w:trPr>
          <w:trHeight w:val="2635"/>
        </w:trPr>
        <w:tc>
          <w:tcPr>
            <w:tcW w:w="3544" w:type="dxa"/>
          </w:tcPr>
          <w:p w:rsidR="00CE04F4" w:rsidRDefault="008178F7">
            <w:pPr>
              <w:pStyle w:val="TableParagraph"/>
              <w:spacing w:before="68"/>
              <w:ind w:left="78"/>
              <w:rPr>
                <w:sz w:val="24"/>
              </w:rPr>
            </w:pPr>
            <w:r>
              <w:rPr>
                <w:sz w:val="24"/>
              </w:rPr>
              <w:t>Семинары с учителями начальных</w:t>
            </w:r>
            <w:r>
              <w:rPr>
                <w:spacing w:val="-14"/>
                <w:sz w:val="24"/>
              </w:rPr>
              <w:t xml:space="preserve"> </w:t>
            </w:r>
            <w:r>
              <w:rPr>
                <w:sz w:val="24"/>
              </w:rPr>
              <w:t>классов</w:t>
            </w:r>
            <w:r>
              <w:rPr>
                <w:spacing w:val="-9"/>
                <w:sz w:val="24"/>
              </w:rPr>
              <w:t xml:space="preserve"> </w:t>
            </w:r>
            <w:r>
              <w:rPr>
                <w:sz w:val="24"/>
              </w:rPr>
              <w:t>и</w:t>
            </w:r>
            <w:r>
              <w:rPr>
                <w:spacing w:val="-13"/>
                <w:sz w:val="24"/>
              </w:rPr>
              <w:t xml:space="preserve"> </w:t>
            </w:r>
            <w:r>
              <w:rPr>
                <w:sz w:val="24"/>
              </w:rPr>
              <w:t xml:space="preserve">классными </w:t>
            </w:r>
            <w:r>
              <w:rPr>
                <w:spacing w:val="-2"/>
                <w:sz w:val="24"/>
              </w:rPr>
              <w:t>руководителями:</w:t>
            </w:r>
          </w:p>
          <w:p w:rsidR="00CE04F4" w:rsidRDefault="008178F7">
            <w:pPr>
              <w:pStyle w:val="TableParagraph"/>
              <w:numPr>
                <w:ilvl w:val="0"/>
                <w:numId w:val="1"/>
              </w:numPr>
              <w:tabs>
                <w:tab w:val="left" w:pos="216"/>
              </w:tabs>
              <w:spacing w:before="3"/>
              <w:ind w:right="950" w:firstLine="0"/>
              <w:rPr>
                <w:sz w:val="24"/>
              </w:rPr>
            </w:pPr>
            <w:r>
              <w:rPr>
                <w:sz w:val="24"/>
              </w:rPr>
              <w:t>о методике обучения обучающихся</w:t>
            </w:r>
            <w:r>
              <w:rPr>
                <w:spacing w:val="-15"/>
                <w:sz w:val="24"/>
              </w:rPr>
              <w:t xml:space="preserve"> </w:t>
            </w:r>
            <w:r>
              <w:rPr>
                <w:sz w:val="24"/>
              </w:rPr>
              <w:t>Правилам дорожного движения.</w:t>
            </w:r>
          </w:p>
          <w:p w:rsidR="00CE04F4" w:rsidRDefault="008178F7">
            <w:pPr>
              <w:pStyle w:val="TableParagraph"/>
              <w:numPr>
                <w:ilvl w:val="0"/>
                <w:numId w:val="1"/>
              </w:numPr>
              <w:tabs>
                <w:tab w:val="left" w:pos="216"/>
              </w:tabs>
              <w:ind w:right="217" w:firstLine="0"/>
              <w:rPr>
                <w:sz w:val="24"/>
              </w:rPr>
            </w:pPr>
            <w:r>
              <w:rPr>
                <w:sz w:val="24"/>
              </w:rPr>
              <w:t>о</w:t>
            </w:r>
            <w:r>
              <w:rPr>
                <w:spacing w:val="-9"/>
                <w:sz w:val="24"/>
              </w:rPr>
              <w:t xml:space="preserve"> </w:t>
            </w:r>
            <w:r>
              <w:rPr>
                <w:sz w:val="24"/>
              </w:rPr>
              <w:t>формах</w:t>
            </w:r>
            <w:r>
              <w:rPr>
                <w:spacing w:val="-15"/>
                <w:sz w:val="24"/>
              </w:rPr>
              <w:t xml:space="preserve"> </w:t>
            </w:r>
            <w:r>
              <w:rPr>
                <w:sz w:val="24"/>
              </w:rPr>
              <w:t>внеклассной</w:t>
            </w:r>
            <w:r>
              <w:rPr>
                <w:spacing w:val="-11"/>
                <w:sz w:val="24"/>
              </w:rPr>
              <w:t xml:space="preserve"> </w:t>
            </w:r>
            <w:r>
              <w:rPr>
                <w:sz w:val="24"/>
              </w:rPr>
              <w:t xml:space="preserve">работы по профилактике детского </w:t>
            </w:r>
            <w:r>
              <w:rPr>
                <w:spacing w:val="-2"/>
                <w:sz w:val="24"/>
              </w:rPr>
              <w:t>травматизма.</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2"/>
                <w:sz w:val="24"/>
              </w:rPr>
              <w:t>Август</w:t>
            </w:r>
          </w:p>
        </w:tc>
        <w:tc>
          <w:tcPr>
            <w:tcW w:w="2415" w:type="dxa"/>
          </w:tcPr>
          <w:p w:rsidR="00CE04F4" w:rsidRDefault="008178F7">
            <w:pPr>
              <w:pStyle w:val="TableParagraph"/>
              <w:spacing w:before="68"/>
              <w:ind w:left="79" w:right="52"/>
              <w:rPr>
                <w:sz w:val="24"/>
              </w:rPr>
            </w:pPr>
            <w:r>
              <w:rPr>
                <w:sz w:val="24"/>
              </w:rPr>
              <w:t xml:space="preserve">Зам.дир.по ВР, </w:t>
            </w:r>
            <w:r>
              <w:rPr>
                <w:spacing w:val="-2"/>
                <w:sz w:val="24"/>
              </w:rPr>
              <w:t xml:space="preserve">классные руководители, </w:t>
            </w:r>
            <w:r>
              <w:rPr>
                <w:sz w:val="24"/>
              </w:rPr>
              <w:t>Советник</w:t>
            </w:r>
            <w:r>
              <w:rPr>
                <w:spacing w:val="-15"/>
                <w:sz w:val="24"/>
              </w:rPr>
              <w:t xml:space="preserve"> </w:t>
            </w:r>
            <w:r>
              <w:rPr>
                <w:sz w:val="24"/>
              </w:rPr>
              <w:t>директора по воспитанию</w:t>
            </w:r>
          </w:p>
        </w:tc>
      </w:tr>
      <w:tr w:rsidR="00CE04F4">
        <w:trPr>
          <w:trHeight w:val="427"/>
        </w:trPr>
        <w:tc>
          <w:tcPr>
            <w:tcW w:w="3544" w:type="dxa"/>
          </w:tcPr>
          <w:p w:rsidR="00CE04F4" w:rsidRDefault="008178F7">
            <w:pPr>
              <w:pStyle w:val="TableParagraph"/>
              <w:spacing w:before="68"/>
              <w:ind w:left="78"/>
              <w:rPr>
                <w:sz w:val="24"/>
              </w:rPr>
            </w:pPr>
            <w:r>
              <w:rPr>
                <w:sz w:val="24"/>
              </w:rPr>
              <w:t>Акция</w:t>
            </w:r>
            <w:r>
              <w:rPr>
                <w:spacing w:val="-6"/>
                <w:sz w:val="24"/>
              </w:rPr>
              <w:t xml:space="preserve"> </w:t>
            </w:r>
            <w:r>
              <w:rPr>
                <w:sz w:val="24"/>
              </w:rPr>
              <w:t>«Внимание-</w:t>
            </w:r>
            <w:r>
              <w:rPr>
                <w:spacing w:val="-2"/>
                <w:sz w:val="24"/>
              </w:rPr>
              <w:t>дети!»</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2"/>
                <w:sz w:val="24"/>
              </w:rPr>
              <w:t>Август-</w:t>
            </w:r>
          </w:p>
        </w:tc>
        <w:tc>
          <w:tcPr>
            <w:tcW w:w="2415" w:type="dxa"/>
          </w:tcPr>
          <w:p w:rsidR="00CE04F4" w:rsidRDefault="008178F7">
            <w:pPr>
              <w:pStyle w:val="TableParagraph"/>
              <w:spacing w:before="68"/>
              <w:ind w:left="713"/>
              <w:rPr>
                <w:sz w:val="24"/>
              </w:rPr>
            </w:pPr>
            <w:r>
              <w:rPr>
                <w:spacing w:val="-2"/>
                <w:sz w:val="24"/>
              </w:rPr>
              <w:t>Классные</w:t>
            </w:r>
          </w:p>
        </w:tc>
      </w:tr>
    </w:tbl>
    <w:p w:rsidR="00CE04F4" w:rsidRDefault="00CE04F4">
      <w:pPr>
        <w:pStyle w:val="TableParagraph"/>
        <w:rPr>
          <w:sz w:val="24"/>
        </w:rPr>
        <w:sectPr w:rsidR="00CE04F4">
          <w:type w:val="continuous"/>
          <w:pgSz w:w="11910" w:h="16840"/>
          <w:pgMar w:top="680" w:right="283" w:bottom="480" w:left="708" w:header="0" w:footer="292" w:gutter="0"/>
          <w:cols w:space="720"/>
        </w:sectPr>
      </w:pPr>
    </w:p>
    <w:tbl>
      <w:tblPr>
        <w:tblStyle w:val="TableNormal"/>
        <w:tblW w:w="0" w:type="auto"/>
        <w:tblInd w:w="9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544"/>
        <w:gridCol w:w="1421"/>
        <w:gridCol w:w="1839"/>
        <w:gridCol w:w="2415"/>
      </w:tblGrid>
      <w:tr w:rsidR="00CE04F4">
        <w:trPr>
          <w:trHeight w:val="1252"/>
        </w:trPr>
        <w:tc>
          <w:tcPr>
            <w:tcW w:w="3544" w:type="dxa"/>
          </w:tcPr>
          <w:p w:rsidR="00CE04F4" w:rsidRDefault="00CE04F4">
            <w:pPr>
              <w:pStyle w:val="TableParagraph"/>
              <w:ind w:left="0"/>
              <w:rPr>
                <w:sz w:val="24"/>
              </w:rPr>
            </w:pPr>
          </w:p>
        </w:tc>
        <w:tc>
          <w:tcPr>
            <w:tcW w:w="1421" w:type="dxa"/>
          </w:tcPr>
          <w:p w:rsidR="00CE04F4" w:rsidRDefault="00CE04F4">
            <w:pPr>
              <w:pStyle w:val="TableParagraph"/>
              <w:ind w:left="0"/>
              <w:rPr>
                <w:sz w:val="24"/>
              </w:rPr>
            </w:pPr>
          </w:p>
        </w:tc>
        <w:tc>
          <w:tcPr>
            <w:tcW w:w="1839" w:type="dxa"/>
          </w:tcPr>
          <w:p w:rsidR="00CE04F4" w:rsidRDefault="008178F7">
            <w:pPr>
              <w:pStyle w:val="TableParagraph"/>
              <w:spacing w:before="64"/>
              <w:ind w:left="79" w:right="250"/>
              <w:rPr>
                <w:sz w:val="24"/>
              </w:rPr>
            </w:pPr>
            <w:r>
              <w:rPr>
                <w:spacing w:val="-2"/>
                <w:sz w:val="24"/>
              </w:rPr>
              <w:t xml:space="preserve">сентябрь, ноябрь- </w:t>
            </w:r>
            <w:r>
              <w:rPr>
                <w:sz w:val="24"/>
              </w:rPr>
              <w:t>декабрь,</w:t>
            </w:r>
            <w:r>
              <w:rPr>
                <w:spacing w:val="-15"/>
                <w:sz w:val="24"/>
              </w:rPr>
              <w:t xml:space="preserve"> </w:t>
            </w:r>
            <w:r>
              <w:rPr>
                <w:sz w:val="24"/>
              </w:rPr>
              <w:t xml:space="preserve">март- </w:t>
            </w:r>
            <w:r>
              <w:rPr>
                <w:spacing w:val="-2"/>
                <w:sz w:val="24"/>
              </w:rPr>
              <w:t>апрель</w:t>
            </w:r>
          </w:p>
        </w:tc>
        <w:tc>
          <w:tcPr>
            <w:tcW w:w="2415" w:type="dxa"/>
          </w:tcPr>
          <w:p w:rsidR="00CE04F4" w:rsidRDefault="008178F7">
            <w:pPr>
              <w:pStyle w:val="TableParagraph"/>
              <w:spacing w:before="64" w:line="242" w:lineRule="auto"/>
              <w:ind w:left="185" w:right="165" w:firstLine="283"/>
              <w:rPr>
                <w:sz w:val="24"/>
              </w:rPr>
            </w:pPr>
            <w:r>
              <w:rPr>
                <w:spacing w:val="-2"/>
                <w:sz w:val="24"/>
              </w:rPr>
              <w:t xml:space="preserve">руководители, </w:t>
            </w:r>
            <w:r>
              <w:rPr>
                <w:sz w:val="24"/>
              </w:rPr>
              <w:t>руководитель</w:t>
            </w:r>
            <w:r>
              <w:rPr>
                <w:spacing w:val="-15"/>
                <w:sz w:val="24"/>
              </w:rPr>
              <w:t xml:space="preserve"> </w:t>
            </w:r>
            <w:r>
              <w:rPr>
                <w:sz w:val="24"/>
              </w:rPr>
              <w:t>ЮИД</w:t>
            </w:r>
          </w:p>
        </w:tc>
      </w:tr>
      <w:tr w:rsidR="00CE04F4">
        <w:trPr>
          <w:trHeight w:val="2083"/>
        </w:trPr>
        <w:tc>
          <w:tcPr>
            <w:tcW w:w="3544" w:type="dxa"/>
          </w:tcPr>
          <w:p w:rsidR="00CE04F4" w:rsidRDefault="008178F7">
            <w:pPr>
              <w:pStyle w:val="TableParagraph"/>
              <w:spacing w:before="68"/>
              <w:ind w:left="78" w:right="139"/>
              <w:rPr>
                <w:sz w:val="24"/>
              </w:rPr>
            </w:pPr>
            <w:r>
              <w:rPr>
                <w:sz w:val="24"/>
              </w:rPr>
              <w:t>Заслушивание</w:t>
            </w:r>
            <w:r>
              <w:rPr>
                <w:spacing w:val="-15"/>
                <w:sz w:val="24"/>
              </w:rPr>
              <w:t xml:space="preserve"> </w:t>
            </w:r>
            <w:r>
              <w:rPr>
                <w:sz w:val="24"/>
              </w:rPr>
              <w:t>отчетов</w:t>
            </w:r>
            <w:r>
              <w:rPr>
                <w:spacing w:val="-15"/>
                <w:sz w:val="24"/>
              </w:rPr>
              <w:t xml:space="preserve"> </w:t>
            </w:r>
            <w:r>
              <w:rPr>
                <w:sz w:val="24"/>
              </w:rPr>
              <w:t xml:space="preserve">учителей и классных руководителей на педагогических советах о выполнении 9-часовой программы и проведенных </w:t>
            </w:r>
            <w:r>
              <w:rPr>
                <w:spacing w:val="-2"/>
                <w:sz w:val="24"/>
              </w:rPr>
              <w:t>профилактических мероприятиях</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ight="296"/>
              <w:rPr>
                <w:sz w:val="24"/>
              </w:rPr>
            </w:pPr>
            <w:r>
              <w:rPr>
                <w:sz w:val="24"/>
              </w:rPr>
              <w:t xml:space="preserve">1 раз в </w:t>
            </w:r>
            <w:r>
              <w:rPr>
                <w:spacing w:val="-2"/>
                <w:sz w:val="24"/>
              </w:rPr>
              <w:t>полугодие</w:t>
            </w:r>
          </w:p>
        </w:tc>
        <w:tc>
          <w:tcPr>
            <w:tcW w:w="2415" w:type="dxa"/>
          </w:tcPr>
          <w:p w:rsidR="00CE04F4" w:rsidRDefault="008178F7">
            <w:pPr>
              <w:pStyle w:val="TableParagraph"/>
              <w:spacing w:before="68"/>
              <w:ind w:left="79" w:right="52"/>
              <w:rPr>
                <w:sz w:val="24"/>
              </w:rPr>
            </w:pPr>
            <w:r>
              <w:rPr>
                <w:spacing w:val="-2"/>
                <w:sz w:val="24"/>
              </w:rPr>
              <w:t xml:space="preserve">Заместитель </w:t>
            </w:r>
            <w:r>
              <w:rPr>
                <w:sz w:val="24"/>
              </w:rPr>
              <w:t>директора по ВР, Советник</w:t>
            </w:r>
            <w:r>
              <w:rPr>
                <w:spacing w:val="-15"/>
                <w:sz w:val="24"/>
              </w:rPr>
              <w:t xml:space="preserve"> </w:t>
            </w:r>
            <w:r>
              <w:rPr>
                <w:sz w:val="24"/>
              </w:rPr>
              <w:t>директора по воспитанию</w:t>
            </w:r>
          </w:p>
        </w:tc>
      </w:tr>
      <w:tr w:rsidR="00CE04F4">
        <w:trPr>
          <w:trHeight w:val="4565"/>
        </w:trPr>
        <w:tc>
          <w:tcPr>
            <w:tcW w:w="3544" w:type="dxa"/>
          </w:tcPr>
          <w:p w:rsidR="00CE04F4" w:rsidRDefault="008178F7">
            <w:pPr>
              <w:pStyle w:val="TableParagraph"/>
              <w:spacing w:before="69"/>
              <w:ind w:left="78" w:right="742"/>
              <w:rPr>
                <w:sz w:val="24"/>
              </w:rPr>
            </w:pPr>
            <w:r>
              <w:rPr>
                <w:sz w:val="24"/>
              </w:rPr>
              <w:t>Беседы</w:t>
            </w:r>
            <w:r>
              <w:rPr>
                <w:spacing w:val="-15"/>
                <w:sz w:val="24"/>
              </w:rPr>
              <w:t xml:space="preserve"> </w:t>
            </w:r>
            <w:r>
              <w:rPr>
                <w:sz w:val="24"/>
              </w:rPr>
              <w:t>на</w:t>
            </w:r>
            <w:r>
              <w:rPr>
                <w:spacing w:val="-15"/>
                <w:sz w:val="24"/>
              </w:rPr>
              <w:t xml:space="preserve"> </w:t>
            </w:r>
            <w:r>
              <w:rPr>
                <w:sz w:val="24"/>
              </w:rPr>
              <w:t>общешкольных родительских собраниях на темы:</w:t>
            </w:r>
          </w:p>
          <w:p w:rsidR="00CE04F4" w:rsidRDefault="008178F7">
            <w:pPr>
              <w:pStyle w:val="TableParagraph"/>
              <w:ind w:left="78"/>
              <w:rPr>
                <w:sz w:val="24"/>
              </w:rPr>
            </w:pPr>
            <w:r>
              <w:rPr>
                <w:sz w:val="24"/>
              </w:rPr>
              <w:t>“Как влияет на безопасность детей</w:t>
            </w:r>
            <w:r>
              <w:rPr>
                <w:spacing w:val="-12"/>
                <w:sz w:val="24"/>
              </w:rPr>
              <w:t xml:space="preserve"> </w:t>
            </w:r>
            <w:r>
              <w:rPr>
                <w:sz w:val="24"/>
              </w:rPr>
              <w:t>поведение</w:t>
            </w:r>
            <w:r>
              <w:rPr>
                <w:spacing w:val="-12"/>
                <w:sz w:val="24"/>
              </w:rPr>
              <w:t xml:space="preserve"> </w:t>
            </w:r>
            <w:r>
              <w:rPr>
                <w:sz w:val="24"/>
              </w:rPr>
              <w:t>родителей</w:t>
            </w:r>
            <w:r>
              <w:rPr>
                <w:spacing w:val="-11"/>
                <w:sz w:val="24"/>
              </w:rPr>
              <w:t xml:space="preserve"> </w:t>
            </w:r>
            <w:r>
              <w:rPr>
                <w:sz w:val="24"/>
              </w:rPr>
              <w:t xml:space="preserve">на </w:t>
            </w:r>
            <w:r>
              <w:rPr>
                <w:spacing w:val="-2"/>
                <w:sz w:val="24"/>
              </w:rPr>
              <w:t>дороге”;</w:t>
            </w:r>
          </w:p>
          <w:p w:rsidR="00CE04F4" w:rsidRDefault="008178F7">
            <w:pPr>
              <w:pStyle w:val="TableParagraph"/>
              <w:ind w:left="78" w:right="84"/>
              <w:rPr>
                <w:sz w:val="24"/>
              </w:rPr>
            </w:pPr>
            <w:r>
              <w:rPr>
                <w:sz w:val="24"/>
              </w:rPr>
              <w:t>“Требования к знаниям и навыкам</w:t>
            </w:r>
            <w:r>
              <w:rPr>
                <w:spacing w:val="-15"/>
                <w:sz w:val="24"/>
              </w:rPr>
              <w:t xml:space="preserve"> </w:t>
            </w:r>
            <w:r>
              <w:rPr>
                <w:sz w:val="24"/>
              </w:rPr>
              <w:t>школьника,</w:t>
            </w:r>
            <w:r>
              <w:rPr>
                <w:spacing w:val="-15"/>
                <w:sz w:val="24"/>
              </w:rPr>
              <w:t xml:space="preserve"> </w:t>
            </w:r>
            <w:r>
              <w:rPr>
                <w:sz w:val="24"/>
              </w:rPr>
              <w:t xml:space="preserve">которому доверяется самостоятельное движение в гимназию и </w:t>
            </w:r>
            <w:r>
              <w:rPr>
                <w:spacing w:val="-2"/>
                <w:sz w:val="24"/>
              </w:rPr>
              <w:t>обратно”;</w:t>
            </w:r>
          </w:p>
          <w:p w:rsidR="00CE04F4" w:rsidRDefault="008178F7">
            <w:pPr>
              <w:pStyle w:val="TableParagraph"/>
              <w:ind w:left="78" w:right="84"/>
              <w:rPr>
                <w:sz w:val="24"/>
              </w:rPr>
            </w:pPr>
            <w:r>
              <w:rPr>
                <w:sz w:val="24"/>
              </w:rPr>
              <w:t>“Использование движения родителей с детьми по улицам села</w:t>
            </w:r>
            <w:r>
              <w:rPr>
                <w:spacing w:val="40"/>
                <w:sz w:val="24"/>
              </w:rPr>
              <w:t xml:space="preserve"> </w:t>
            </w:r>
            <w:r>
              <w:rPr>
                <w:sz w:val="24"/>
              </w:rPr>
              <w:t>для обучения детей навыкам</w:t>
            </w:r>
            <w:r>
              <w:rPr>
                <w:spacing w:val="-15"/>
                <w:sz w:val="24"/>
              </w:rPr>
              <w:t xml:space="preserve"> </w:t>
            </w:r>
            <w:r>
              <w:rPr>
                <w:sz w:val="24"/>
              </w:rPr>
              <w:t>правильного</w:t>
            </w:r>
            <w:r>
              <w:rPr>
                <w:spacing w:val="-15"/>
                <w:sz w:val="24"/>
              </w:rPr>
              <w:t xml:space="preserve"> </w:t>
            </w:r>
            <w:r>
              <w:rPr>
                <w:sz w:val="24"/>
              </w:rPr>
              <w:t>поведения на дороге”</w:t>
            </w:r>
          </w:p>
        </w:tc>
        <w:tc>
          <w:tcPr>
            <w:tcW w:w="1421" w:type="dxa"/>
          </w:tcPr>
          <w:p w:rsidR="00CE04F4" w:rsidRDefault="008178F7">
            <w:pPr>
              <w:pStyle w:val="TableParagraph"/>
              <w:spacing w:before="69"/>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71" w:line="237" w:lineRule="auto"/>
              <w:ind w:left="79" w:right="296"/>
              <w:rPr>
                <w:sz w:val="24"/>
              </w:rPr>
            </w:pPr>
            <w:r>
              <w:rPr>
                <w:sz w:val="24"/>
              </w:rPr>
              <w:t xml:space="preserve">1 раз в </w:t>
            </w:r>
            <w:r>
              <w:rPr>
                <w:spacing w:val="-2"/>
                <w:sz w:val="24"/>
              </w:rPr>
              <w:t>полугодие</w:t>
            </w:r>
          </w:p>
        </w:tc>
        <w:tc>
          <w:tcPr>
            <w:tcW w:w="2415" w:type="dxa"/>
          </w:tcPr>
          <w:p w:rsidR="00CE04F4" w:rsidRDefault="008178F7">
            <w:pPr>
              <w:pStyle w:val="TableParagraph"/>
              <w:spacing w:before="69"/>
              <w:ind w:left="79" w:right="52"/>
              <w:rPr>
                <w:sz w:val="24"/>
              </w:rPr>
            </w:pPr>
            <w:r>
              <w:rPr>
                <w:spacing w:val="-2"/>
                <w:sz w:val="24"/>
              </w:rPr>
              <w:t xml:space="preserve">Заместитель </w:t>
            </w:r>
            <w:r>
              <w:rPr>
                <w:sz w:val="24"/>
              </w:rPr>
              <w:t>директора по ВР Советник</w:t>
            </w:r>
            <w:r>
              <w:rPr>
                <w:spacing w:val="-15"/>
                <w:sz w:val="24"/>
              </w:rPr>
              <w:t xml:space="preserve"> </w:t>
            </w:r>
            <w:r>
              <w:rPr>
                <w:sz w:val="24"/>
              </w:rPr>
              <w:t>директора по воспитанию</w:t>
            </w:r>
          </w:p>
        </w:tc>
      </w:tr>
      <w:tr w:rsidR="00CE04F4">
        <w:trPr>
          <w:trHeight w:val="1257"/>
        </w:trPr>
        <w:tc>
          <w:tcPr>
            <w:tcW w:w="3544" w:type="dxa"/>
          </w:tcPr>
          <w:p w:rsidR="00CE04F4" w:rsidRDefault="008178F7">
            <w:pPr>
              <w:pStyle w:val="TableParagraph"/>
              <w:spacing w:before="68"/>
              <w:ind w:left="78"/>
              <w:rPr>
                <w:sz w:val="24"/>
              </w:rPr>
            </w:pPr>
            <w:r>
              <w:rPr>
                <w:sz w:val="24"/>
              </w:rPr>
              <w:t>Семинар-учёба классных руководителей по методике организации работы по профилактике</w:t>
            </w:r>
            <w:r>
              <w:rPr>
                <w:spacing w:val="-13"/>
                <w:sz w:val="24"/>
              </w:rPr>
              <w:t xml:space="preserve"> </w:t>
            </w:r>
            <w:r>
              <w:rPr>
                <w:sz w:val="24"/>
              </w:rPr>
              <w:t>ДТП</w:t>
            </w:r>
            <w:r>
              <w:rPr>
                <w:spacing w:val="-15"/>
                <w:sz w:val="24"/>
              </w:rPr>
              <w:t xml:space="preserve"> </w:t>
            </w:r>
            <w:r>
              <w:rPr>
                <w:sz w:val="24"/>
              </w:rPr>
              <w:t>с</w:t>
            </w:r>
            <w:r>
              <w:rPr>
                <w:spacing w:val="-12"/>
                <w:sz w:val="24"/>
              </w:rPr>
              <w:t xml:space="preserve"> </w:t>
            </w:r>
            <w:r>
              <w:rPr>
                <w:sz w:val="24"/>
              </w:rPr>
              <w:t>учащимися</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ight="743"/>
              <w:rPr>
                <w:sz w:val="24"/>
              </w:rPr>
            </w:pPr>
            <w:r>
              <w:rPr>
                <w:spacing w:val="-2"/>
                <w:sz w:val="24"/>
              </w:rPr>
              <w:t>Осенние каникулы</w:t>
            </w:r>
          </w:p>
        </w:tc>
        <w:tc>
          <w:tcPr>
            <w:tcW w:w="2415" w:type="dxa"/>
          </w:tcPr>
          <w:p w:rsidR="00CE04F4" w:rsidRDefault="008178F7">
            <w:pPr>
              <w:pStyle w:val="TableParagraph"/>
              <w:spacing w:before="68"/>
              <w:ind w:left="79" w:right="52"/>
              <w:rPr>
                <w:sz w:val="24"/>
              </w:rPr>
            </w:pPr>
            <w:r>
              <w:rPr>
                <w:spacing w:val="-2"/>
                <w:sz w:val="24"/>
              </w:rPr>
              <w:t xml:space="preserve">Заместитель </w:t>
            </w:r>
            <w:r>
              <w:rPr>
                <w:sz w:val="24"/>
              </w:rPr>
              <w:t>директора по ВР, Советник</w:t>
            </w:r>
            <w:r>
              <w:rPr>
                <w:spacing w:val="-15"/>
                <w:sz w:val="24"/>
              </w:rPr>
              <w:t xml:space="preserve"> </w:t>
            </w:r>
            <w:r>
              <w:rPr>
                <w:sz w:val="24"/>
              </w:rPr>
              <w:t>директора по воспитанию</w:t>
            </w:r>
          </w:p>
        </w:tc>
      </w:tr>
      <w:tr w:rsidR="00CE04F4">
        <w:trPr>
          <w:trHeight w:val="1252"/>
        </w:trPr>
        <w:tc>
          <w:tcPr>
            <w:tcW w:w="3544" w:type="dxa"/>
          </w:tcPr>
          <w:p w:rsidR="00CE04F4" w:rsidRDefault="008178F7">
            <w:pPr>
              <w:pStyle w:val="TableParagraph"/>
              <w:spacing w:before="63"/>
              <w:ind w:left="78" w:right="84"/>
              <w:rPr>
                <w:sz w:val="24"/>
              </w:rPr>
            </w:pPr>
            <w:r>
              <w:rPr>
                <w:sz w:val="24"/>
              </w:rPr>
              <w:t>Конкурсы рисунков и плакатов по теме правил дорожной безопасности</w:t>
            </w:r>
            <w:r>
              <w:rPr>
                <w:spacing w:val="-15"/>
                <w:sz w:val="24"/>
              </w:rPr>
              <w:t xml:space="preserve"> </w:t>
            </w:r>
            <w:r>
              <w:rPr>
                <w:sz w:val="24"/>
              </w:rPr>
              <w:t>(общешкольные</w:t>
            </w:r>
            <w:r>
              <w:rPr>
                <w:spacing w:val="-15"/>
                <w:sz w:val="24"/>
              </w:rPr>
              <w:t xml:space="preserve"> </w:t>
            </w:r>
            <w:r>
              <w:rPr>
                <w:sz w:val="24"/>
              </w:rPr>
              <w:t xml:space="preserve">и </w:t>
            </w:r>
            <w:r>
              <w:rPr>
                <w:spacing w:val="-2"/>
                <w:sz w:val="24"/>
              </w:rPr>
              <w:t>районные).</w:t>
            </w:r>
          </w:p>
        </w:tc>
        <w:tc>
          <w:tcPr>
            <w:tcW w:w="1421" w:type="dxa"/>
          </w:tcPr>
          <w:p w:rsidR="00CE04F4" w:rsidRDefault="008178F7">
            <w:pPr>
              <w:pStyle w:val="TableParagraph"/>
              <w:spacing w:before="63"/>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3" w:line="242" w:lineRule="auto"/>
              <w:ind w:left="79" w:right="296"/>
              <w:rPr>
                <w:sz w:val="24"/>
              </w:rPr>
            </w:pPr>
            <w:r>
              <w:rPr>
                <w:sz w:val="24"/>
              </w:rPr>
              <w:t>В течение учебного</w:t>
            </w:r>
            <w:r>
              <w:rPr>
                <w:spacing w:val="-15"/>
                <w:sz w:val="24"/>
              </w:rPr>
              <w:t xml:space="preserve"> </w:t>
            </w:r>
            <w:r>
              <w:rPr>
                <w:sz w:val="24"/>
              </w:rPr>
              <w:t>года</w:t>
            </w:r>
          </w:p>
        </w:tc>
        <w:tc>
          <w:tcPr>
            <w:tcW w:w="2415" w:type="dxa"/>
          </w:tcPr>
          <w:p w:rsidR="00CE04F4" w:rsidRDefault="008178F7">
            <w:pPr>
              <w:pStyle w:val="TableParagraph"/>
              <w:spacing w:before="63" w:line="242" w:lineRule="auto"/>
              <w:ind w:left="79" w:right="52"/>
              <w:rPr>
                <w:sz w:val="24"/>
              </w:rPr>
            </w:pPr>
            <w:r>
              <w:rPr>
                <w:sz w:val="24"/>
              </w:rPr>
              <w:t>Советник</w:t>
            </w:r>
            <w:r>
              <w:rPr>
                <w:spacing w:val="-15"/>
                <w:sz w:val="24"/>
              </w:rPr>
              <w:t xml:space="preserve"> </w:t>
            </w:r>
            <w:r>
              <w:rPr>
                <w:sz w:val="24"/>
              </w:rPr>
              <w:t>директора по воспитанию</w:t>
            </w:r>
          </w:p>
        </w:tc>
      </w:tr>
      <w:tr w:rsidR="00CE04F4">
        <w:trPr>
          <w:trHeight w:val="700"/>
        </w:trPr>
        <w:tc>
          <w:tcPr>
            <w:tcW w:w="3544" w:type="dxa"/>
          </w:tcPr>
          <w:p w:rsidR="00CE04F4" w:rsidRDefault="008178F7">
            <w:pPr>
              <w:pStyle w:val="TableParagraph"/>
              <w:spacing w:before="70" w:line="237" w:lineRule="auto"/>
              <w:ind w:left="78"/>
              <w:rPr>
                <w:sz w:val="24"/>
              </w:rPr>
            </w:pPr>
            <w:r>
              <w:rPr>
                <w:sz w:val="24"/>
              </w:rPr>
              <w:t>Классные</w:t>
            </w:r>
            <w:r>
              <w:rPr>
                <w:spacing w:val="-14"/>
                <w:sz w:val="24"/>
              </w:rPr>
              <w:t xml:space="preserve"> </w:t>
            </w:r>
            <w:r>
              <w:rPr>
                <w:sz w:val="24"/>
              </w:rPr>
              <w:t>часы</w:t>
            </w:r>
            <w:r>
              <w:rPr>
                <w:spacing w:val="-13"/>
                <w:sz w:val="24"/>
              </w:rPr>
              <w:t xml:space="preserve"> </w:t>
            </w:r>
            <w:r>
              <w:rPr>
                <w:sz w:val="24"/>
              </w:rPr>
              <w:t>по</w:t>
            </w:r>
            <w:r>
              <w:rPr>
                <w:spacing w:val="-11"/>
                <w:sz w:val="24"/>
              </w:rPr>
              <w:t xml:space="preserve"> </w:t>
            </w:r>
            <w:r>
              <w:rPr>
                <w:sz w:val="24"/>
              </w:rPr>
              <w:t>тематике дорожной безопасности</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CE04F4">
            <w:pPr>
              <w:pStyle w:val="TableParagraph"/>
              <w:spacing w:before="66"/>
              <w:ind w:left="0"/>
              <w:rPr>
                <w:sz w:val="24"/>
              </w:rPr>
            </w:pPr>
          </w:p>
          <w:p w:rsidR="00CE04F4" w:rsidRDefault="008178F7">
            <w:pPr>
              <w:pStyle w:val="TableParagraph"/>
              <w:ind w:left="79"/>
              <w:rPr>
                <w:sz w:val="24"/>
              </w:rPr>
            </w:pPr>
            <w:r>
              <w:rPr>
                <w:sz w:val="24"/>
              </w:rPr>
              <w:t>1</w:t>
            </w:r>
            <w:r>
              <w:rPr>
                <w:spacing w:val="1"/>
                <w:sz w:val="24"/>
              </w:rPr>
              <w:t xml:space="preserve"> </w:t>
            </w:r>
            <w:r>
              <w:rPr>
                <w:sz w:val="24"/>
              </w:rPr>
              <w:t>раз</w:t>
            </w:r>
            <w:r>
              <w:rPr>
                <w:spacing w:val="3"/>
                <w:sz w:val="24"/>
              </w:rPr>
              <w:t xml:space="preserve"> </w:t>
            </w:r>
            <w:r>
              <w:rPr>
                <w:sz w:val="24"/>
              </w:rPr>
              <w:t>в</w:t>
            </w:r>
            <w:r>
              <w:rPr>
                <w:spacing w:val="-1"/>
                <w:sz w:val="24"/>
              </w:rPr>
              <w:t xml:space="preserve"> </w:t>
            </w:r>
            <w:r>
              <w:rPr>
                <w:spacing w:val="-2"/>
                <w:sz w:val="24"/>
              </w:rPr>
              <w:t>месяц</w:t>
            </w:r>
          </w:p>
        </w:tc>
        <w:tc>
          <w:tcPr>
            <w:tcW w:w="2415" w:type="dxa"/>
          </w:tcPr>
          <w:p w:rsidR="00CE04F4" w:rsidRDefault="008178F7">
            <w:pPr>
              <w:pStyle w:val="TableParagraph"/>
              <w:spacing w:before="70" w:line="237" w:lineRule="auto"/>
              <w:ind w:left="79" w:right="52"/>
              <w:rPr>
                <w:sz w:val="24"/>
              </w:rPr>
            </w:pPr>
            <w:r>
              <w:rPr>
                <w:spacing w:val="-2"/>
                <w:sz w:val="24"/>
              </w:rPr>
              <w:t>Классные руководители</w:t>
            </w:r>
          </w:p>
        </w:tc>
      </w:tr>
      <w:tr w:rsidR="00CE04F4">
        <w:trPr>
          <w:trHeight w:val="705"/>
        </w:trPr>
        <w:tc>
          <w:tcPr>
            <w:tcW w:w="3544" w:type="dxa"/>
          </w:tcPr>
          <w:p w:rsidR="00CE04F4" w:rsidRDefault="008178F7">
            <w:pPr>
              <w:pStyle w:val="TableParagraph"/>
              <w:spacing w:before="68" w:line="242" w:lineRule="auto"/>
              <w:ind w:left="78"/>
              <w:rPr>
                <w:sz w:val="24"/>
              </w:rPr>
            </w:pPr>
            <w:r>
              <w:rPr>
                <w:sz w:val="24"/>
              </w:rPr>
              <w:t>Контроль знаний учащихся по правилам</w:t>
            </w:r>
            <w:r>
              <w:rPr>
                <w:spacing w:val="-15"/>
                <w:sz w:val="24"/>
              </w:rPr>
              <w:t xml:space="preserve"> </w:t>
            </w:r>
            <w:r>
              <w:rPr>
                <w:sz w:val="24"/>
              </w:rPr>
              <w:t>дорожного</w:t>
            </w:r>
            <w:r>
              <w:rPr>
                <w:spacing w:val="-15"/>
                <w:sz w:val="24"/>
              </w:rPr>
              <w:t xml:space="preserve"> </w:t>
            </w:r>
            <w:r>
              <w:rPr>
                <w:sz w:val="24"/>
              </w:rPr>
              <w:t>движения</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CE04F4">
            <w:pPr>
              <w:pStyle w:val="TableParagraph"/>
              <w:spacing w:before="70"/>
              <w:ind w:left="0"/>
              <w:rPr>
                <w:sz w:val="24"/>
              </w:rPr>
            </w:pPr>
          </w:p>
          <w:p w:rsidR="00CE04F4" w:rsidRDefault="008178F7">
            <w:pPr>
              <w:pStyle w:val="TableParagraph"/>
              <w:spacing w:before="1"/>
              <w:ind w:left="79"/>
              <w:rPr>
                <w:sz w:val="24"/>
              </w:rPr>
            </w:pPr>
            <w:r>
              <w:rPr>
                <w:sz w:val="24"/>
              </w:rPr>
              <w:t>1</w:t>
            </w:r>
            <w:r>
              <w:rPr>
                <w:spacing w:val="1"/>
                <w:sz w:val="24"/>
              </w:rPr>
              <w:t xml:space="preserve"> </w:t>
            </w:r>
            <w:r>
              <w:rPr>
                <w:sz w:val="24"/>
              </w:rPr>
              <w:t>раз</w:t>
            </w:r>
            <w:r>
              <w:rPr>
                <w:spacing w:val="3"/>
                <w:sz w:val="24"/>
              </w:rPr>
              <w:t xml:space="preserve"> </w:t>
            </w:r>
            <w:r>
              <w:rPr>
                <w:sz w:val="24"/>
              </w:rPr>
              <w:t xml:space="preserve">в </w:t>
            </w:r>
            <w:r>
              <w:rPr>
                <w:spacing w:val="-5"/>
                <w:sz w:val="24"/>
              </w:rPr>
              <w:t>год</w:t>
            </w:r>
          </w:p>
        </w:tc>
        <w:tc>
          <w:tcPr>
            <w:tcW w:w="2415" w:type="dxa"/>
          </w:tcPr>
          <w:p w:rsidR="00CE04F4" w:rsidRDefault="008178F7">
            <w:pPr>
              <w:pStyle w:val="TableParagraph"/>
              <w:spacing w:before="68" w:line="242" w:lineRule="auto"/>
              <w:ind w:left="79" w:right="52"/>
              <w:rPr>
                <w:sz w:val="24"/>
              </w:rPr>
            </w:pPr>
            <w:r>
              <w:rPr>
                <w:spacing w:val="-2"/>
                <w:sz w:val="24"/>
              </w:rPr>
              <w:t>Классные руководители</w:t>
            </w:r>
          </w:p>
        </w:tc>
      </w:tr>
      <w:tr w:rsidR="00CE04F4">
        <w:trPr>
          <w:trHeight w:val="1252"/>
        </w:trPr>
        <w:tc>
          <w:tcPr>
            <w:tcW w:w="3544" w:type="dxa"/>
          </w:tcPr>
          <w:p w:rsidR="00CE04F4" w:rsidRDefault="008178F7">
            <w:pPr>
              <w:pStyle w:val="TableParagraph"/>
              <w:spacing w:before="63" w:line="242" w:lineRule="auto"/>
              <w:ind w:left="78" w:right="434"/>
              <w:rPr>
                <w:sz w:val="24"/>
              </w:rPr>
            </w:pPr>
            <w:r>
              <w:rPr>
                <w:sz w:val="24"/>
              </w:rPr>
              <w:t>КВН</w:t>
            </w:r>
            <w:r>
              <w:rPr>
                <w:spacing w:val="-13"/>
                <w:sz w:val="24"/>
              </w:rPr>
              <w:t xml:space="preserve"> </w:t>
            </w:r>
            <w:r>
              <w:rPr>
                <w:sz w:val="24"/>
              </w:rPr>
              <w:t>по</w:t>
            </w:r>
            <w:r>
              <w:rPr>
                <w:spacing w:val="-8"/>
                <w:sz w:val="24"/>
              </w:rPr>
              <w:t xml:space="preserve"> </w:t>
            </w:r>
            <w:r>
              <w:rPr>
                <w:sz w:val="24"/>
              </w:rPr>
              <w:t>ПДД</w:t>
            </w:r>
            <w:r>
              <w:rPr>
                <w:spacing w:val="-15"/>
                <w:sz w:val="24"/>
              </w:rPr>
              <w:t xml:space="preserve"> </w:t>
            </w:r>
            <w:r>
              <w:rPr>
                <w:sz w:val="24"/>
              </w:rPr>
              <w:t>«Безопасная дорога детства»</w:t>
            </w:r>
          </w:p>
        </w:tc>
        <w:tc>
          <w:tcPr>
            <w:tcW w:w="1421" w:type="dxa"/>
          </w:tcPr>
          <w:p w:rsidR="00CE04F4" w:rsidRDefault="008178F7">
            <w:pPr>
              <w:pStyle w:val="TableParagraph"/>
              <w:spacing w:before="63"/>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3"/>
              <w:ind w:left="79"/>
              <w:rPr>
                <w:sz w:val="24"/>
              </w:rPr>
            </w:pPr>
            <w:r>
              <w:rPr>
                <w:spacing w:val="-2"/>
                <w:sz w:val="24"/>
              </w:rPr>
              <w:t>Ноябрь</w:t>
            </w:r>
          </w:p>
        </w:tc>
        <w:tc>
          <w:tcPr>
            <w:tcW w:w="2415" w:type="dxa"/>
          </w:tcPr>
          <w:p w:rsidR="00CE04F4" w:rsidRDefault="008178F7">
            <w:pPr>
              <w:pStyle w:val="TableParagraph"/>
              <w:spacing w:before="63"/>
              <w:ind w:left="72" w:right="51"/>
              <w:jc w:val="center"/>
              <w:rPr>
                <w:sz w:val="24"/>
              </w:rPr>
            </w:pPr>
            <w:r>
              <w:rPr>
                <w:sz w:val="24"/>
              </w:rPr>
              <w:t>Руководитель</w:t>
            </w:r>
            <w:r>
              <w:rPr>
                <w:spacing w:val="-15"/>
                <w:sz w:val="24"/>
              </w:rPr>
              <w:t xml:space="preserve"> </w:t>
            </w:r>
            <w:r>
              <w:rPr>
                <w:sz w:val="24"/>
              </w:rPr>
              <w:t xml:space="preserve">ЮИД </w:t>
            </w:r>
            <w:r>
              <w:rPr>
                <w:spacing w:val="-2"/>
                <w:sz w:val="24"/>
              </w:rPr>
              <w:t xml:space="preserve">Классные </w:t>
            </w:r>
            <w:r>
              <w:rPr>
                <w:sz w:val="24"/>
              </w:rPr>
              <w:t xml:space="preserve">руководители 5-9 </w:t>
            </w:r>
            <w:r>
              <w:rPr>
                <w:spacing w:val="-2"/>
                <w:sz w:val="24"/>
              </w:rPr>
              <w:t>классов</w:t>
            </w:r>
          </w:p>
        </w:tc>
      </w:tr>
      <w:tr w:rsidR="00CE04F4">
        <w:trPr>
          <w:trHeight w:val="979"/>
        </w:trPr>
        <w:tc>
          <w:tcPr>
            <w:tcW w:w="3544" w:type="dxa"/>
          </w:tcPr>
          <w:p w:rsidR="00CE04F4" w:rsidRDefault="008178F7">
            <w:pPr>
              <w:pStyle w:val="TableParagraph"/>
              <w:spacing w:before="68"/>
              <w:ind w:left="78"/>
              <w:rPr>
                <w:sz w:val="24"/>
              </w:rPr>
            </w:pPr>
            <w:r>
              <w:rPr>
                <w:sz w:val="24"/>
              </w:rPr>
              <w:t>Конкурс</w:t>
            </w:r>
            <w:r>
              <w:rPr>
                <w:spacing w:val="-5"/>
                <w:sz w:val="24"/>
              </w:rPr>
              <w:t xml:space="preserve"> </w:t>
            </w:r>
            <w:r>
              <w:rPr>
                <w:spacing w:val="-2"/>
                <w:sz w:val="24"/>
              </w:rPr>
              <w:t>агитбригад</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2"/>
                <w:sz w:val="24"/>
              </w:rPr>
              <w:t>Ноябрь</w:t>
            </w:r>
          </w:p>
        </w:tc>
        <w:tc>
          <w:tcPr>
            <w:tcW w:w="2415" w:type="dxa"/>
          </w:tcPr>
          <w:p w:rsidR="00CE04F4" w:rsidRDefault="008178F7">
            <w:pPr>
              <w:pStyle w:val="TableParagraph"/>
              <w:spacing w:before="68"/>
              <w:ind w:left="309" w:right="282" w:hanging="5"/>
              <w:jc w:val="center"/>
              <w:rPr>
                <w:sz w:val="24"/>
              </w:rPr>
            </w:pPr>
            <w:r>
              <w:rPr>
                <w:spacing w:val="-2"/>
                <w:sz w:val="24"/>
              </w:rPr>
              <w:t xml:space="preserve">Классные </w:t>
            </w:r>
            <w:r>
              <w:rPr>
                <w:sz w:val="24"/>
              </w:rPr>
              <w:t>руководители</w:t>
            </w:r>
            <w:r>
              <w:rPr>
                <w:spacing w:val="-15"/>
                <w:sz w:val="24"/>
              </w:rPr>
              <w:t xml:space="preserve"> </w:t>
            </w:r>
            <w:r>
              <w:rPr>
                <w:sz w:val="24"/>
              </w:rPr>
              <w:t xml:space="preserve">5-9 </w:t>
            </w:r>
            <w:r>
              <w:rPr>
                <w:spacing w:val="-2"/>
                <w:sz w:val="24"/>
              </w:rPr>
              <w:t>классов</w:t>
            </w:r>
          </w:p>
        </w:tc>
      </w:tr>
      <w:tr w:rsidR="00CE04F4">
        <w:trPr>
          <w:trHeight w:val="978"/>
        </w:trPr>
        <w:tc>
          <w:tcPr>
            <w:tcW w:w="3544" w:type="dxa"/>
          </w:tcPr>
          <w:p w:rsidR="00CE04F4" w:rsidRDefault="008178F7">
            <w:pPr>
              <w:pStyle w:val="TableParagraph"/>
              <w:spacing w:before="70" w:line="237" w:lineRule="auto"/>
              <w:ind w:left="78" w:right="84"/>
              <w:rPr>
                <w:sz w:val="24"/>
              </w:rPr>
            </w:pPr>
            <w:r>
              <w:rPr>
                <w:sz w:val="24"/>
              </w:rPr>
              <w:t>Конкурс</w:t>
            </w:r>
            <w:r>
              <w:rPr>
                <w:spacing w:val="-13"/>
                <w:sz w:val="24"/>
              </w:rPr>
              <w:t xml:space="preserve"> </w:t>
            </w:r>
            <w:r>
              <w:rPr>
                <w:sz w:val="24"/>
              </w:rPr>
              <w:t>рассказов,</w:t>
            </w:r>
            <w:r>
              <w:rPr>
                <w:spacing w:val="-14"/>
                <w:sz w:val="24"/>
              </w:rPr>
              <w:t xml:space="preserve"> </w:t>
            </w:r>
            <w:r>
              <w:rPr>
                <w:sz w:val="24"/>
              </w:rPr>
              <w:t>сказок</w:t>
            </w:r>
            <w:r>
              <w:rPr>
                <w:spacing w:val="-15"/>
                <w:sz w:val="24"/>
              </w:rPr>
              <w:t xml:space="preserve"> </w:t>
            </w:r>
            <w:r>
              <w:rPr>
                <w:sz w:val="24"/>
              </w:rPr>
              <w:t xml:space="preserve">по </w:t>
            </w:r>
            <w:r>
              <w:rPr>
                <w:spacing w:val="-4"/>
                <w:sz w:val="24"/>
              </w:rPr>
              <w:t>ПДД</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2"/>
                <w:sz w:val="24"/>
              </w:rPr>
              <w:t>Декабрь</w:t>
            </w:r>
          </w:p>
        </w:tc>
        <w:tc>
          <w:tcPr>
            <w:tcW w:w="2415" w:type="dxa"/>
          </w:tcPr>
          <w:p w:rsidR="00CE04F4" w:rsidRDefault="008178F7">
            <w:pPr>
              <w:pStyle w:val="TableParagraph"/>
              <w:spacing w:before="68"/>
              <w:ind w:left="72" w:right="51"/>
              <w:jc w:val="center"/>
              <w:rPr>
                <w:sz w:val="24"/>
              </w:rPr>
            </w:pPr>
            <w:r>
              <w:rPr>
                <w:sz w:val="24"/>
              </w:rPr>
              <w:t>Советник</w:t>
            </w:r>
            <w:r>
              <w:rPr>
                <w:spacing w:val="-15"/>
                <w:sz w:val="24"/>
              </w:rPr>
              <w:t xml:space="preserve"> </w:t>
            </w:r>
            <w:r>
              <w:rPr>
                <w:sz w:val="24"/>
              </w:rPr>
              <w:t xml:space="preserve">директора по воспитанию </w:t>
            </w:r>
            <w:r>
              <w:rPr>
                <w:spacing w:val="-2"/>
                <w:sz w:val="24"/>
              </w:rPr>
              <w:t>классные</w:t>
            </w:r>
          </w:p>
        </w:tc>
      </w:tr>
    </w:tbl>
    <w:p w:rsidR="00CE04F4" w:rsidRDefault="00CE04F4">
      <w:pPr>
        <w:pStyle w:val="TableParagraph"/>
        <w:jc w:val="center"/>
        <w:rPr>
          <w:sz w:val="24"/>
        </w:rPr>
        <w:sectPr w:rsidR="00CE04F4">
          <w:type w:val="continuous"/>
          <w:pgSz w:w="11910" w:h="16840"/>
          <w:pgMar w:top="680" w:right="283" w:bottom="480" w:left="708" w:header="0" w:footer="292" w:gutter="0"/>
          <w:cols w:space="720"/>
        </w:sectPr>
      </w:pPr>
    </w:p>
    <w:tbl>
      <w:tblPr>
        <w:tblStyle w:val="TableNormal"/>
        <w:tblW w:w="0" w:type="auto"/>
        <w:tblInd w:w="9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544"/>
        <w:gridCol w:w="1421"/>
        <w:gridCol w:w="1839"/>
        <w:gridCol w:w="2415"/>
      </w:tblGrid>
      <w:tr w:rsidR="00CE04F4">
        <w:trPr>
          <w:trHeight w:val="700"/>
        </w:trPr>
        <w:tc>
          <w:tcPr>
            <w:tcW w:w="3544" w:type="dxa"/>
          </w:tcPr>
          <w:p w:rsidR="00CE04F4" w:rsidRDefault="00CE04F4">
            <w:pPr>
              <w:pStyle w:val="TableParagraph"/>
              <w:ind w:left="0"/>
              <w:rPr>
                <w:sz w:val="24"/>
              </w:rPr>
            </w:pPr>
          </w:p>
        </w:tc>
        <w:tc>
          <w:tcPr>
            <w:tcW w:w="1421" w:type="dxa"/>
          </w:tcPr>
          <w:p w:rsidR="00CE04F4" w:rsidRDefault="00CE04F4">
            <w:pPr>
              <w:pStyle w:val="TableParagraph"/>
              <w:ind w:left="0"/>
              <w:rPr>
                <w:sz w:val="24"/>
              </w:rPr>
            </w:pPr>
          </w:p>
        </w:tc>
        <w:tc>
          <w:tcPr>
            <w:tcW w:w="1839" w:type="dxa"/>
          </w:tcPr>
          <w:p w:rsidR="00CE04F4" w:rsidRDefault="00CE04F4">
            <w:pPr>
              <w:pStyle w:val="TableParagraph"/>
              <w:ind w:left="0"/>
              <w:rPr>
                <w:sz w:val="24"/>
              </w:rPr>
            </w:pPr>
          </w:p>
        </w:tc>
        <w:tc>
          <w:tcPr>
            <w:tcW w:w="2415" w:type="dxa"/>
          </w:tcPr>
          <w:p w:rsidR="00CE04F4" w:rsidRDefault="008178F7">
            <w:pPr>
              <w:pStyle w:val="TableParagraph"/>
              <w:spacing w:before="64" w:line="242" w:lineRule="auto"/>
              <w:ind w:left="621" w:right="477" w:hanging="125"/>
              <w:rPr>
                <w:sz w:val="24"/>
              </w:rPr>
            </w:pPr>
            <w:r>
              <w:rPr>
                <w:spacing w:val="-2"/>
                <w:sz w:val="24"/>
              </w:rPr>
              <w:t xml:space="preserve">руководители </w:t>
            </w:r>
            <w:r>
              <w:rPr>
                <w:sz w:val="24"/>
              </w:rPr>
              <w:t>5-8 классов</w:t>
            </w:r>
          </w:p>
        </w:tc>
      </w:tr>
      <w:tr w:rsidR="00CE04F4">
        <w:trPr>
          <w:trHeight w:val="978"/>
        </w:trPr>
        <w:tc>
          <w:tcPr>
            <w:tcW w:w="3544" w:type="dxa"/>
          </w:tcPr>
          <w:p w:rsidR="00CE04F4" w:rsidRDefault="008178F7">
            <w:pPr>
              <w:pStyle w:val="TableParagraph"/>
              <w:spacing w:before="68"/>
              <w:ind w:left="78" w:right="84"/>
              <w:rPr>
                <w:sz w:val="24"/>
              </w:rPr>
            </w:pPr>
            <w:r>
              <w:rPr>
                <w:sz w:val="24"/>
              </w:rPr>
              <w:t>Беседы</w:t>
            </w:r>
            <w:r>
              <w:rPr>
                <w:spacing w:val="-13"/>
                <w:sz w:val="24"/>
              </w:rPr>
              <w:t xml:space="preserve"> </w:t>
            </w:r>
            <w:r>
              <w:rPr>
                <w:sz w:val="24"/>
              </w:rPr>
              <w:t>работников</w:t>
            </w:r>
            <w:r>
              <w:rPr>
                <w:spacing w:val="-14"/>
                <w:sz w:val="24"/>
              </w:rPr>
              <w:t xml:space="preserve"> </w:t>
            </w:r>
            <w:r>
              <w:rPr>
                <w:sz w:val="24"/>
              </w:rPr>
              <w:t>ГИБДД</w:t>
            </w:r>
            <w:r>
              <w:rPr>
                <w:spacing w:val="-15"/>
                <w:sz w:val="24"/>
              </w:rPr>
              <w:t xml:space="preserve"> </w:t>
            </w:r>
            <w:r>
              <w:rPr>
                <w:sz w:val="24"/>
              </w:rPr>
              <w:t xml:space="preserve">по правилам дорожной </w:t>
            </w:r>
            <w:r>
              <w:rPr>
                <w:spacing w:val="-2"/>
                <w:sz w:val="24"/>
              </w:rPr>
              <w:t>безопасности</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70" w:line="237" w:lineRule="auto"/>
              <w:ind w:left="79" w:right="296"/>
              <w:rPr>
                <w:sz w:val="24"/>
              </w:rPr>
            </w:pPr>
            <w:r>
              <w:rPr>
                <w:sz w:val="24"/>
              </w:rPr>
              <w:t>В течение учебного</w:t>
            </w:r>
            <w:r>
              <w:rPr>
                <w:spacing w:val="-15"/>
                <w:sz w:val="24"/>
              </w:rPr>
              <w:t xml:space="preserve"> </w:t>
            </w:r>
            <w:r>
              <w:rPr>
                <w:sz w:val="24"/>
              </w:rPr>
              <w:t>года</w:t>
            </w:r>
          </w:p>
        </w:tc>
        <w:tc>
          <w:tcPr>
            <w:tcW w:w="2415" w:type="dxa"/>
          </w:tcPr>
          <w:p w:rsidR="00CE04F4" w:rsidRDefault="008178F7">
            <w:pPr>
              <w:pStyle w:val="TableParagraph"/>
              <w:spacing w:before="70" w:line="237" w:lineRule="auto"/>
              <w:ind w:left="353" w:right="52" w:firstLine="220"/>
              <w:rPr>
                <w:sz w:val="24"/>
              </w:rPr>
            </w:pPr>
            <w:r>
              <w:rPr>
                <w:spacing w:val="-2"/>
                <w:sz w:val="24"/>
              </w:rPr>
              <w:t xml:space="preserve">Заместитель </w:t>
            </w:r>
            <w:r>
              <w:rPr>
                <w:sz w:val="24"/>
              </w:rPr>
              <w:t>директора</w:t>
            </w:r>
            <w:r>
              <w:rPr>
                <w:spacing w:val="-15"/>
                <w:sz w:val="24"/>
              </w:rPr>
              <w:t xml:space="preserve"> </w:t>
            </w:r>
            <w:r>
              <w:rPr>
                <w:sz w:val="24"/>
              </w:rPr>
              <w:t>по</w:t>
            </w:r>
            <w:r>
              <w:rPr>
                <w:spacing w:val="-15"/>
                <w:sz w:val="24"/>
              </w:rPr>
              <w:t xml:space="preserve"> </w:t>
            </w:r>
            <w:r>
              <w:rPr>
                <w:sz w:val="24"/>
              </w:rPr>
              <w:t>ВР</w:t>
            </w:r>
          </w:p>
        </w:tc>
      </w:tr>
      <w:tr w:rsidR="00CE04F4">
        <w:trPr>
          <w:trHeight w:val="1531"/>
        </w:trPr>
        <w:tc>
          <w:tcPr>
            <w:tcW w:w="3544" w:type="dxa"/>
          </w:tcPr>
          <w:p w:rsidR="00CE04F4" w:rsidRDefault="008178F7">
            <w:pPr>
              <w:pStyle w:val="TableParagraph"/>
              <w:spacing w:before="69"/>
              <w:ind w:left="78"/>
              <w:rPr>
                <w:sz w:val="24"/>
              </w:rPr>
            </w:pPr>
            <w:r>
              <w:rPr>
                <w:sz w:val="24"/>
              </w:rPr>
              <w:t>Инструктажи по правилам дорожной безопасности перед внеклассными мероприятиями (экскурсии,</w:t>
            </w:r>
            <w:r>
              <w:rPr>
                <w:spacing w:val="-7"/>
                <w:sz w:val="24"/>
              </w:rPr>
              <w:t xml:space="preserve"> </w:t>
            </w:r>
            <w:r>
              <w:rPr>
                <w:sz w:val="24"/>
              </w:rPr>
              <w:t>поездки,</w:t>
            </w:r>
            <w:r>
              <w:rPr>
                <w:spacing w:val="-11"/>
                <w:sz w:val="24"/>
              </w:rPr>
              <w:t xml:space="preserve"> </w:t>
            </w:r>
            <w:r>
              <w:rPr>
                <w:sz w:val="24"/>
              </w:rPr>
              <w:t>походы</w:t>
            </w:r>
            <w:r>
              <w:rPr>
                <w:spacing w:val="-8"/>
                <w:sz w:val="24"/>
              </w:rPr>
              <w:t xml:space="preserve"> </w:t>
            </w:r>
            <w:r>
              <w:rPr>
                <w:sz w:val="24"/>
              </w:rPr>
              <w:t>и</w:t>
            </w:r>
            <w:r>
              <w:rPr>
                <w:spacing w:val="-12"/>
                <w:sz w:val="24"/>
              </w:rPr>
              <w:t xml:space="preserve"> </w:t>
            </w:r>
            <w:r>
              <w:rPr>
                <w:sz w:val="24"/>
              </w:rPr>
              <w:t xml:space="preserve">т. </w:t>
            </w:r>
            <w:r>
              <w:rPr>
                <w:spacing w:val="-4"/>
                <w:sz w:val="24"/>
              </w:rPr>
              <w:t>д.)</w:t>
            </w:r>
          </w:p>
        </w:tc>
        <w:tc>
          <w:tcPr>
            <w:tcW w:w="1421" w:type="dxa"/>
          </w:tcPr>
          <w:p w:rsidR="00CE04F4" w:rsidRDefault="008178F7">
            <w:pPr>
              <w:pStyle w:val="TableParagraph"/>
              <w:spacing w:before="69"/>
              <w:ind w:left="78"/>
              <w:rPr>
                <w:sz w:val="24"/>
              </w:rPr>
            </w:pPr>
            <w:r>
              <w:rPr>
                <w:sz w:val="24"/>
              </w:rPr>
              <w:t>5-</w:t>
            </w:r>
            <w:r>
              <w:rPr>
                <w:spacing w:val="-5"/>
                <w:sz w:val="24"/>
              </w:rPr>
              <w:t>9кл</w:t>
            </w:r>
          </w:p>
        </w:tc>
        <w:tc>
          <w:tcPr>
            <w:tcW w:w="1839" w:type="dxa"/>
          </w:tcPr>
          <w:p w:rsidR="00CE04F4" w:rsidRDefault="008178F7">
            <w:pPr>
              <w:pStyle w:val="TableParagraph"/>
              <w:spacing w:before="71" w:line="237" w:lineRule="auto"/>
              <w:ind w:left="199" w:right="176" w:firstLine="211"/>
              <w:rPr>
                <w:sz w:val="24"/>
              </w:rPr>
            </w:pPr>
            <w:r>
              <w:rPr>
                <w:sz w:val="24"/>
              </w:rPr>
              <w:t>В течение учебного</w:t>
            </w:r>
            <w:r>
              <w:rPr>
                <w:spacing w:val="-15"/>
                <w:sz w:val="24"/>
              </w:rPr>
              <w:t xml:space="preserve"> </w:t>
            </w:r>
            <w:r>
              <w:rPr>
                <w:sz w:val="24"/>
              </w:rPr>
              <w:t>года</w:t>
            </w:r>
          </w:p>
        </w:tc>
        <w:tc>
          <w:tcPr>
            <w:tcW w:w="2415" w:type="dxa"/>
          </w:tcPr>
          <w:p w:rsidR="00CE04F4" w:rsidRDefault="008178F7">
            <w:pPr>
              <w:pStyle w:val="TableParagraph"/>
              <w:spacing w:before="69"/>
              <w:ind w:left="309" w:right="282" w:hanging="5"/>
              <w:jc w:val="center"/>
              <w:rPr>
                <w:sz w:val="24"/>
              </w:rPr>
            </w:pPr>
            <w:r>
              <w:rPr>
                <w:spacing w:val="-2"/>
                <w:sz w:val="24"/>
              </w:rPr>
              <w:t xml:space="preserve">Классные </w:t>
            </w:r>
            <w:r>
              <w:rPr>
                <w:sz w:val="24"/>
              </w:rPr>
              <w:t>руководители</w:t>
            </w:r>
            <w:r>
              <w:rPr>
                <w:spacing w:val="-15"/>
                <w:sz w:val="24"/>
              </w:rPr>
              <w:t xml:space="preserve"> </w:t>
            </w:r>
            <w:r>
              <w:rPr>
                <w:sz w:val="24"/>
              </w:rPr>
              <w:t xml:space="preserve">5-9 </w:t>
            </w:r>
            <w:r>
              <w:rPr>
                <w:spacing w:val="-2"/>
                <w:sz w:val="24"/>
              </w:rPr>
              <w:t>классов</w:t>
            </w:r>
          </w:p>
        </w:tc>
      </w:tr>
      <w:tr w:rsidR="00CE04F4">
        <w:trPr>
          <w:trHeight w:val="1530"/>
        </w:trPr>
        <w:tc>
          <w:tcPr>
            <w:tcW w:w="3544" w:type="dxa"/>
          </w:tcPr>
          <w:p w:rsidR="00CE04F4" w:rsidRDefault="008178F7">
            <w:pPr>
              <w:pStyle w:val="TableParagraph"/>
              <w:spacing w:before="71" w:line="237" w:lineRule="auto"/>
              <w:ind w:left="78"/>
              <w:rPr>
                <w:sz w:val="24"/>
              </w:rPr>
            </w:pPr>
            <w:r>
              <w:rPr>
                <w:sz w:val="24"/>
              </w:rPr>
              <w:t>Викторина</w:t>
            </w:r>
            <w:r>
              <w:rPr>
                <w:spacing w:val="-15"/>
                <w:sz w:val="24"/>
              </w:rPr>
              <w:t xml:space="preserve"> </w:t>
            </w:r>
            <w:r>
              <w:rPr>
                <w:sz w:val="24"/>
              </w:rPr>
              <w:t>«Знай</w:t>
            </w:r>
            <w:r>
              <w:rPr>
                <w:spacing w:val="-15"/>
                <w:sz w:val="24"/>
              </w:rPr>
              <w:t xml:space="preserve"> </w:t>
            </w:r>
            <w:r>
              <w:rPr>
                <w:sz w:val="24"/>
              </w:rPr>
              <w:t xml:space="preserve">правила </w:t>
            </w:r>
            <w:r>
              <w:rPr>
                <w:spacing w:val="-2"/>
                <w:sz w:val="24"/>
              </w:rPr>
              <w:t>движения!»</w:t>
            </w:r>
          </w:p>
        </w:tc>
        <w:tc>
          <w:tcPr>
            <w:tcW w:w="1421" w:type="dxa"/>
          </w:tcPr>
          <w:p w:rsidR="00CE04F4" w:rsidRDefault="008178F7">
            <w:pPr>
              <w:pStyle w:val="TableParagraph"/>
              <w:spacing w:before="69"/>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9"/>
              <w:ind w:left="506"/>
              <w:rPr>
                <w:sz w:val="24"/>
              </w:rPr>
            </w:pPr>
            <w:r>
              <w:rPr>
                <w:spacing w:val="-2"/>
                <w:sz w:val="24"/>
              </w:rPr>
              <w:t>февраль</w:t>
            </w:r>
          </w:p>
        </w:tc>
        <w:tc>
          <w:tcPr>
            <w:tcW w:w="2415" w:type="dxa"/>
          </w:tcPr>
          <w:p w:rsidR="00CE04F4" w:rsidRDefault="008178F7">
            <w:pPr>
              <w:pStyle w:val="TableParagraph"/>
              <w:spacing w:before="69"/>
              <w:ind w:left="309" w:right="282" w:hanging="5"/>
              <w:jc w:val="center"/>
              <w:rPr>
                <w:sz w:val="24"/>
              </w:rPr>
            </w:pPr>
            <w:r>
              <w:rPr>
                <w:spacing w:val="-2"/>
                <w:sz w:val="24"/>
              </w:rPr>
              <w:t xml:space="preserve">Классные </w:t>
            </w:r>
            <w:r>
              <w:rPr>
                <w:sz w:val="24"/>
              </w:rPr>
              <w:t>руководители</w:t>
            </w:r>
            <w:r>
              <w:rPr>
                <w:spacing w:val="-15"/>
                <w:sz w:val="24"/>
              </w:rPr>
              <w:t xml:space="preserve"> </w:t>
            </w:r>
            <w:r>
              <w:rPr>
                <w:sz w:val="24"/>
              </w:rPr>
              <w:t xml:space="preserve">5-9 </w:t>
            </w:r>
            <w:r>
              <w:rPr>
                <w:spacing w:val="-2"/>
                <w:sz w:val="24"/>
              </w:rPr>
              <w:t>классов,</w:t>
            </w:r>
          </w:p>
          <w:p w:rsidR="00CE04F4" w:rsidRDefault="008178F7">
            <w:pPr>
              <w:pStyle w:val="TableParagraph"/>
              <w:spacing w:line="242" w:lineRule="auto"/>
              <w:ind w:left="72" w:right="51"/>
              <w:jc w:val="center"/>
              <w:rPr>
                <w:sz w:val="24"/>
              </w:rPr>
            </w:pPr>
            <w:r>
              <w:rPr>
                <w:sz w:val="24"/>
              </w:rPr>
              <w:t>Советник</w:t>
            </w:r>
            <w:r>
              <w:rPr>
                <w:spacing w:val="-15"/>
                <w:sz w:val="24"/>
              </w:rPr>
              <w:t xml:space="preserve"> </w:t>
            </w:r>
            <w:r>
              <w:rPr>
                <w:sz w:val="24"/>
              </w:rPr>
              <w:t>директора по воспитанию</w:t>
            </w:r>
          </w:p>
        </w:tc>
      </w:tr>
      <w:tr w:rsidR="00CE04F4">
        <w:trPr>
          <w:trHeight w:val="1252"/>
        </w:trPr>
        <w:tc>
          <w:tcPr>
            <w:tcW w:w="3544" w:type="dxa"/>
          </w:tcPr>
          <w:p w:rsidR="00CE04F4" w:rsidRDefault="008178F7">
            <w:pPr>
              <w:pStyle w:val="TableParagraph"/>
              <w:spacing w:before="63"/>
              <w:ind w:left="78"/>
              <w:rPr>
                <w:sz w:val="24"/>
              </w:rPr>
            </w:pPr>
            <w:r>
              <w:rPr>
                <w:sz w:val="24"/>
              </w:rPr>
              <w:t>Выявление детей, имеющих велосипеды, и организация с ними</w:t>
            </w:r>
            <w:r>
              <w:rPr>
                <w:spacing w:val="-10"/>
                <w:sz w:val="24"/>
              </w:rPr>
              <w:t xml:space="preserve"> </w:t>
            </w:r>
            <w:r>
              <w:rPr>
                <w:sz w:val="24"/>
              </w:rPr>
              <w:t>занятий</w:t>
            </w:r>
            <w:r>
              <w:rPr>
                <w:spacing w:val="-6"/>
                <w:sz w:val="24"/>
              </w:rPr>
              <w:t xml:space="preserve"> </w:t>
            </w:r>
            <w:r>
              <w:rPr>
                <w:sz w:val="24"/>
              </w:rPr>
              <w:t>и</w:t>
            </w:r>
            <w:r>
              <w:rPr>
                <w:spacing w:val="-10"/>
                <w:sz w:val="24"/>
              </w:rPr>
              <w:t xml:space="preserve"> </w:t>
            </w:r>
            <w:r>
              <w:rPr>
                <w:sz w:val="24"/>
              </w:rPr>
              <w:t>бесед</w:t>
            </w:r>
            <w:r>
              <w:rPr>
                <w:spacing w:val="-8"/>
                <w:sz w:val="24"/>
              </w:rPr>
              <w:t xml:space="preserve"> </w:t>
            </w:r>
            <w:r>
              <w:rPr>
                <w:sz w:val="24"/>
              </w:rPr>
              <w:t>по</w:t>
            </w:r>
            <w:r>
              <w:rPr>
                <w:spacing w:val="-6"/>
                <w:sz w:val="24"/>
              </w:rPr>
              <w:t xml:space="preserve"> </w:t>
            </w:r>
            <w:r>
              <w:rPr>
                <w:sz w:val="24"/>
              </w:rPr>
              <w:t>ПДД</w:t>
            </w:r>
          </w:p>
        </w:tc>
        <w:tc>
          <w:tcPr>
            <w:tcW w:w="1421" w:type="dxa"/>
          </w:tcPr>
          <w:p w:rsidR="00CE04F4" w:rsidRDefault="008178F7">
            <w:pPr>
              <w:pStyle w:val="TableParagraph"/>
              <w:spacing w:before="63"/>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3"/>
              <w:ind w:left="18"/>
              <w:jc w:val="center"/>
              <w:rPr>
                <w:sz w:val="24"/>
              </w:rPr>
            </w:pPr>
            <w:r>
              <w:rPr>
                <w:spacing w:val="-4"/>
                <w:sz w:val="24"/>
              </w:rPr>
              <w:t>март</w:t>
            </w:r>
          </w:p>
        </w:tc>
        <w:tc>
          <w:tcPr>
            <w:tcW w:w="2415" w:type="dxa"/>
          </w:tcPr>
          <w:p w:rsidR="00CE04F4" w:rsidRDefault="008178F7">
            <w:pPr>
              <w:pStyle w:val="TableParagraph"/>
              <w:spacing w:before="63"/>
              <w:ind w:left="353" w:right="337" w:firstLine="6"/>
              <w:jc w:val="center"/>
              <w:rPr>
                <w:sz w:val="24"/>
              </w:rPr>
            </w:pPr>
            <w:r>
              <w:rPr>
                <w:spacing w:val="-2"/>
                <w:sz w:val="24"/>
              </w:rPr>
              <w:t xml:space="preserve">Классные руководители, </w:t>
            </w:r>
            <w:r>
              <w:rPr>
                <w:sz w:val="24"/>
              </w:rPr>
              <w:t>руководитель</w:t>
            </w:r>
            <w:r>
              <w:rPr>
                <w:spacing w:val="-15"/>
                <w:sz w:val="24"/>
              </w:rPr>
              <w:t xml:space="preserve"> </w:t>
            </w:r>
            <w:r>
              <w:rPr>
                <w:sz w:val="24"/>
              </w:rPr>
              <w:t xml:space="preserve">по </w:t>
            </w:r>
            <w:r>
              <w:rPr>
                <w:spacing w:val="-4"/>
                <w:sz w:val="24"/>
              </w:rPr>
              <w:t>ЮИД</w:t>
            </w:r>
          </w:p>
        </w:tc>
      </w:tr>
      <w:tr w:rsidR="00CE04F4">
        <w:trPr>
          <w:trHeight w:val="700"/>
        </w:trPr>
        <w:tc>
          <w:tcPr>
            <w:tcW w:w="3544" w:type="dxa"/>
          </w:tcPr>
          <w:p w:rsidR="00CE04F4" w:rsidRDefault="008178F7">
            <w:pPr>
              <w:pStyle w:val="TableParagraph"/>
              <w:spacing w:before="70" w:line="237" w:lineRule="auto"/>
              <w:ind w:left="78"/>
              <w:rPr>
                <w:sz w:val="24"/>
              </w:rPr>
            </w:pPr>
            <w:r>
              <w:rPr>
                <w:sz w:val="24"/>
              </w:rPr>
              <w:t>Беседы</w:t>
            </w:r>
            <w:r>
              <w:rPr>
                <w:spacing w:val="-11"/>
                <w:sz w:val="24"/>
              </w:rPr>
              <w:t xml:space="preserve"> </w:t>
            </w:r>
            <w:r>
              <w:rPr>
                <w:sz w:val="24"/>
              </w:rPr>
              <w:t>с</w:t>
            </w:r>
            <w:r>
              <w:rPr>
                <w:spacing w:val="-13"/>
                <w:sz w:val="24"/>
              </w:rPr>
              <w:t xml:space="preserve"> </w:t>
            </w:r>
            <w:r>
              <w:rPr>
                <w:sz w:val="24"/>
              </w:rPr>
              <w:t>родителями</w:t>
            </w:r>
            <w:r>
              <w:rPr>
                <w:spacing w:val="-15"/>
                <w:sz w:val="24"/>
              </w:rPr>
              <w:t xml:space="preserve"> </w:t>
            </w:r>
            <w:r>
              <w:rPr>
                <w:sz w:val="24"/>
              </w:rPr>
              <w:t xml:space="preserve">о </w:t>
            </w:r>
            <w:r>
              <w:rPr>
                <w:spacing w:val="-2"/>
                <w:sz w:val="24"/>
              </w:rPr>
              <w:t>велосипедистах</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578"/>
              <w:rPr>
                <w:sz w:val="24"/>
              </w:rPr>
            </w:pPr>
            <w:r>
              <w:rPr>
                <w:spacing w:val="-2"/>
                <w:sz w:val="24"/>
              </w:rPr>
              <w:t>апрель</w:t>
            </w:r>
          </w:p>
        </w:tc>
        <w:tc>
          <w:tcPr>
            <w:tcW w:w="2415" w:type="dxa"/>
          </w:tcPr>
          <w:p w:rsidR="00CE04F4" w:rsidRDefault="008178F7">
            <w:pPr>
              <w:pStyle w:val="TableParagraph"/>
              <w:spacing w:before="70" w:line="237" w:lineRule="auto"/>
              <w:ind w:left="497" w:right="52" w:firstLine="216"/>
              <w:rPr>
                <w:sz w:val="24"/>
              </w:rPr>
            </w:pPr>
            <w:r>
              <w:rPr>
                <w:spacing w:val="-2"/>
                <w:sz w:val="24"/>
              </w:rPr>
              <w:t>Классные руководители</w:t>
            </w:r>
          </w:p>
        </w:tc>
      </w:tr>
      <w:tr w:rsidR="00CE04F4">
        <w:trPr>
          <w:trHeight w:val="705"/>
        </w:trPr>
        <w:tc>
          <w:tcPr>
            <w:tcW w:w="3544" w:type="dxa"/>
          </w:tcPr>
          <w:p w:rsidR="00CE04F4" w:rsidRDefault="008178F7">
            <w:pPr>
              <w:pStyle w:val="TableParagraph"/>
              <w:spacing w:before="69" w:line="242" w:lineRule="auto"/>
              <w:ind w:left="78"/>
              <w:rPr>
                <w:sz w:val="24"/>
              </w:rPr>
            </w:pPr>
            <w:r>
              <w:rPr>
                <w:sz w:val="24"/>
              </w:rPr>
              <w:t>Инструктаж:</w:t>
            </w:r>
            <w:r>
              <w:rPr>
                <w:spacing w:val="-10"/>
                <w:sz w:val="24"/>
              </w:rPr>
              <w:t xml:space="preserve"> </w:t>
            </w:r>
            <w:r>
              <w:rPr>
                <w:sz w:val="24"/>
              </w:rPr>
              <w:t>«Как</w:t>
            </w:r>
            <w:r>
              <w:rPr>
                <w:spacing w:val="-11"/>
                <w:sz w:val="24"/>
              </w:rPr>
              <w:t xml:space="preserve"> </w:t>
            </w:r>
            <w:r>
              <w:rPr>
                <w:sz w:val="24"/>
              </w:rPr>
              <w:t>вести</w:t>
            </w:r>
            <w:r>
              <w:rPr>
                <w:spacing w:val="-9"/>
                <w:sz w:val="24"/>
              </w:rPr>
              <w:t xml:space="preserve"> </w:t>
            </w:r>
            <w:r>
              <w:rPr>
                <w:sz w:val="24"/>
              </w:rPr>
              <w:t>себя</w:t>
            </w:r>
            <w:r>
              <w:rPr>
                <w:spacing w:val="-10"/>
                <w:sz w:val="24"/>
              </w:rPr>
              <w:t xml:space="preserve"> </w:t>
            </w:r>
            <w:r>
              <w:rPr>
                <w:sz w:val="24"/>
              </w:rPr>
              <w:t>на улице летом»</w:t>
            </w:r>
          </w:p>
        </w:tc>
        <w:tc>
          <w:tcPr>
            <w:tcW w:w="1421" w:type="dxa"/>
          </w:tcPr>
          <w:p w:rsidR="00CE04F4" w:rsidRDefault="008178F7">
            <w:pPr>
              <w:pStyle w:val="TableParagraph"/>
              <w:spacing w:before="69"/>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9"/>
              <w:ind w:left="18"/>
              <w:jc w:val="center"/>
              <w:rPr>
                <w:sz w:val="24"/>
              </w:rPr>
            </w:pPr>
            <w:r>
              <w:rPr>
                <w:spacing w:val="-5"/>
                <w:sz w:val="24"/>
              </w:rPr>
              <w:t>май</w:t>
            </w:r>
          </w:p>
        </w:tc>
        <w:tc>
          <w:tcPr>
            <w:tcW w:w="2415" w:type="dxa"/>
          </w:tcPr>
          <w:p w:rsidR="00CE04F4" w:rsidRDefault="008178F7">
            <w:pPr>
              <w:pStyle w:val="TableParagraph"/>
              <w:spacing w:before="69" w:line="242" w:lineRule="auto"/>
              <w:ind w:left="497" w:right="52" w:firstLine="216"/>
              <w:rPr>
                <w:sz w:val="24"/>
              </w:rPr>
            </w:pPr>
            <w:r>
              <w:rPr>
                <w:spacing w:val="-2"/>
                <w:sz w:val="24"/>
              </w:rPr>
              <w:t>Классные руководители</w:t>
            </w:r>
          </w:p>
        </w:tc>
      </w:tr>
      <w:tr w:rsidR="00CE04F4">
        <w:trPr>
          <w:trHeight w:val="700"/>
        </w:trPr>
        <w:tc>
          <w:tcPr>
            <w:tcW w:w="3544" w:type="dxa"/>
          </w:tcPr>
          <w:p w:rsidR="00CE04F4" w:rsidRDefault="008178F7">
            <w:pPr>
              <w:pStyle w:val="TableParagraph"/>
              <w:spacing w:before="63" w:line="242" w:lineRule="auto"/>
              <w:ind w:left="78" w:right="1370"/>
              <w:rPr>
                <w:sz w:val="24"/>
              </w:rPr>
            </w:pPr>
            <w:r>
              <w:rPr>
                <w:sz w:val="24"/>
              </w:rPr>
              <w:t>Мероприятие</w:t>
            </w:r>
            <w:r>
              <w:rPr>
                <w:spacing w:val="-15"/>
                <w:sz w:val="24"/>
              </w:rPr>
              <w:t xml:space="preserve"> </w:t>
            </w:r>
            <w:r>
              <w:rPr>
                <w:sz w:val="24"/>
              </w:rPr>
              <w:t xml:space="preserve">«День </w:t>
            </w:r>
            <w:r>
              <w:rPr>
                <w:spacing w:val="-2"/>
                <w:sz w:val="24"/>
              </w:rPr>
              <w:t>безопасности»</w:t>
            </w:r>
          </w:p>
        </w:tc>
        <w:tc>
          <w:tcPr>
            <w:tcW w:w="1421" w:type="dxa"/>
          </w:tcPr>
          <w:p w:rsidR="00CE04F4" w:rsidRDefault="008178F7">
            <w:pPr>
              <w:pStyle w:val="TableParagraph"/>
              <w:spacing w:before="63"/>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3"/>
              <w:ind w:left="588"/>
              <w:rPr>
                <w:sz w:val="24"/>
              </w:rPr>
            </w:pPr>
            <w:r>
              <w:rPr>
                <w:sz w:val="24"/>
              </w:rPr>
              <w:t>30</w:t>
            </w:r>
            <w:r>
              <w:rPr>
                <w:spacing w:val="2"/>
                <w:sz w:val="24"/>
              </w:rPr>
              <w:t xml:space="preserve"> </w:t>
            </w:r>
            <w:r>
              <w:rPr>
                <w:spacing w:val="-5"/>
                <w:sz w:val="24"/>
              </w:rPr>
              <w:t>мая</w:t>
            </w:r>
          </w:p>
        </w:tc>
        <w:tc>
          <w:tcPr>
            <w:tcW w:w="2415" w:type="dxa"/>
          </w:tcPr>
          <w:p w:rsidR="00CE04F4" w:rsidRDefault="008178F7">
            <w:pPr>
              <w:pStyle w:val="TableParagraph"/>
              <w:spacing w:before="63" w:line="242" w:lineRule="auto"/>
              <w:ind w:left="497" w:right="52" w:firstLine="216"/>
              <w:rPr>
                <w:sz w:val="24"/>
              </w:rPr>
            </w:pPr>
            <w:r>
              <w:rPr>
                <w:spacing w:val="-2"/>
                <w:sz w:val="24"/>
              </w:rPr>
              <w:t>Классные руководители</w:t>
            </w:r>
          </w:p>
        </w:tc>
      </w:tr>
      <w:tr w:rsidR="00CE04F4">
        <w:trPr>
          <w:trHeight w:val="1530"/>
        </w:trPr>
        <w:tc>
          <w:tcPr>
            <w:tcW w:w="3544" w:type="dxa"/>
          </w:tcPr>
          <w:p w:rsidR="00CE04F4" w:rsidRDefault="008178F7">
            <w:pPr>
              <w:pStyle w:val="TableParagraph"/>
              <w:spacing w:before="69"/>
              <w:ind w:left="78"/>
              <w:rPr>
                <w:sz w:val="24"/>
              </w:rPr>
            </w:pPr>
            <w:r>
              <w:rPr>
                <w:sz w:val="24"/>
              </w:rPr>
              <w:t>Отчет учителей и классных руководителей на совещании о выполнении мероприятий по ПДД</w:t>
            </w:r>
            <w:r>
              <w:rPr>
                <w:spacing w:val="-15"/>
                <w:sz w:val="24"/>
              </w:rPr>
              <w:t xml:space="preserve"> </w:t>
            </w:r>
            <w:r>
              <w:rPr>
                <w:sz w:val="24"/>
              </w:rPr>
              <w:t>и</w:t>
            </w:r>
            <w:r>
              <w:rPr>
                <w:spacing w:val="-13"/>
                <w:sz w:val="24"/>
              </w:rPr>
              <w:t xml:space="preserve"> </w:t>
            </w:r>
            <w:r>
              <w:rPr>
                <w:sz w:val="24"/>
              </w:rPr>
              <w:t>профилактике</w:t>
            </w:r>
            <w:r>
              <w:rPr>
                <w:spacing w:val="-15"/>
                <w:sz w:val="24"/>
              </w:rPr>
              <w:t xml:space="preserve"> </w:t>
            </w:r>
            <w:r>
              <w:rPr>
                <w:sz w:val="24"/>
              </w:rPr>
              <w:t xml:space="preserve">дорожного </w:t>
            </w:r>
            <w:r>
              <w:rPr>
                <w:spacing w:val="-2"/>
                <w:sz w:val="24"/>
              </w:rPr>
              <w:t>травматизма</w:t>
            </w:r>
          </w:p>
        </w:tc>
        <w:tc>
          <w:tcPr>
            <w:tcW w:w="1421" w:type="dxa"/>
          </w:tcPr>
          <w:p w:rsidR="00CE04F4" w:rsidRDefault="008178F7">
            <w:pPr>
              <w:pStyle w:val="TableParagraph"/>
              <w:spacing w:before="69"/>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9"/>
              <w:ind w:left="18"/>
              <w:jc w:val="center"/>
              <w:rPr>
                <w:sz w:val="24"/>
              </w:rPr>
            </w:pPr>
            <w:r>
              <w:rPr>
                <w:spacing w:val="-5"/>
                <w:sz w:val="24"/>
              </w:rPr>
              <w:t>май</w:t>
            </w:r>
          </w:p>
        </w:tc>
        <w:tc>
          <w:tcPr>
            <w:tcW w:w="2415" w:type="dxa"/>
          </w:tcPr>
          <w:p w:rsidR="00CE04F4" w:rsidRDefault="008178F7">
            <w:pPr>
              <w:pStyle w:val="TableParagraph"/>
              <w:spacing w:before="71" w:line="237" w:lineRule="auto"/>
              <w:ind w:left="497" w:right="52" w:firstLine="216"/>
              <w:rPr>
                <w:sz w:val="24"/>
              </w:rPr>
            </w:pPr>
            <w:r>
              <w:rPr>
                <w:spacing w:val="-2"/>
                <w:sz w:val="24"/>
              </w:rPr>
              <w:t>Классные руководители</w:t>
            </w:r>
          </w:p>
        </w:tc>
      </w:tr>
      <w:tr w:rsidR="00CE04F4">
        <w:trPr>
          <w:trHeight w:val="427"/>
        </w:trPr>
        <w:tc>
          <w:tcPr>
            <w:tcW w:w="9219" w:type="dxa"/>
            <w:gridSpan w:val="4"/>
          </w:tcPr>
          <w:p w:rsidR="00CE04F4" w:rsidRDefault="008178F7">
            <w:pPr>
              <w:pStyle w:val="TableParagraph"/>
              <w:spacing w:before="73"/>
              <w:ind w:left="76" w:right="55"/>
              <w:jc w:val="center"/>
              <w:rPr>
                <w:b/>
                <w:sz w:val="24"/>
              </w:rPr>
            </w:pPr>
            <w:r>
              <w:rPr>
                <w:b/>
                <w:sz w:val="24"/>
              </w:rPr>
              <w:t>Социальное</w:t>
            </w:r>
            <w:r>
              <w:rPr>
                <w:b/>
                <w:spacing w:val="-4"/>
                <w:sz w:val="24"/>
              </w:rPr>
              <w:t xml:space="preserve"> </w:t>
            </w:r>
            <w:r>
              <w:rPr>
                <w:b/>
                <w:spacing w:val="-2"/>
                <w:sz w:val="24"/>
              </w:rPr>
              <w:t>партнерство</w:t>
            </w:r>
          </w:p>
        </w:tc>
      </w:tr>
      <w:tr w:rsidR="00CE04F4">
        <w:trPr>
          <w:trHeight w:val="1252"/>
        </w:trPr>
        <w:tc>
          <w:tcPr>
            <w:tcW w:w="3544" w:type="dxa"/>
          </w:tcPr>
          <w:p w:rsidR="00CE04F4" w:rsidRDefault="008178F7">
            <w:pPr>
              <w:pStyle w:val="TableParagraph"/>
              <w:spacing w:before="68"/>
              <w:ind w:left="78"/>
              <w:rPr>
                <w:sz w:val="24"/>
              </w:rPr>
            </w:pPr>
            <w:r>
              <w:rPr>
                <w:sz w:val="24"/>
              </w:rPr>
              <w:t>Акции,</w:t>
            </w:r>
            <w:r>
              <w:rPr>
                <w:spacing w:val="-15"/>
                <w:sz w:val="24"/>
              </w:rPr>
              <w:t xml:space="preserve"> </w:t>
            </w:r>
            <w:r>
              <w:rPr>
                <w:sz w:val="24"/>
              </w:rPr>
              <w:t>проекты,</w:t>
            </w:r>
            <w:r>
              <w:rPr>
                <w:spacing w:val="-15"/>
                <w:sz w:val="24"/>
              </w:rPr>
              <w:t xml:space="preserve"> </w:t>
            </w:r>
            <w:r>
              <w:rPr>
                <w:sz w:val="24"/>
              </w:rPr>
              <w:t>внеклассные мероприятия, организуемые социальными партнерами</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z w:val="24"/>
              </w:rPr>
              <w:t>В</w:t>
            </w:r>
            <w:r>
              <w:rPr>
                <w:spacing w:val="-3"/>
                <w:sz w:val="24"/>
              </w:rPr>
              <w:t xml:space="preserve"> </w:t>
            </w:r>
            <w:r>
              <w:rPr>
                <w:sz w:val="24"/>
              </w:rPr>
              <w:t xml:space="preserve">течение </w:t>
            </w:r>
            <w:r>
              <w:rPr>
                <w:spacing w:val="-4"/>
                <w:sz w:val="24"/>
              </w:rPr>
              <w:t>года</w:t>
            </w:r>
          </w:p>
        </w:tc>
        <w:tc>
          <w:tcPr>
            <w:tcW w:w="2415" w:type="dxa"/>
          </w:tcPr>
          <w:p w:rsidR="00CE04F4" w:rsidRDefault="008178F7">
            <w:pPr>
              <w:pStyle w:val="TableParagraph"/>
              <w:spacing w:before="68"/>
              <w:ind w:left="79" w:right="52"/>
              <w:rPr>
                <w:sz w:val="24"/>
              </w:rPr>
            </w:pPr>
            <w:r>
              <w:rPr>
                <w:sz w:val="24"/>
              </w:rPr>
              <w:t>Зам.</w:t>
            </w:r>
            <w:r>
              <w:rPr>
                <w:spacing w:val="-12"/>
                <w:sz w:val="24"/>
              </w:rPr>
              <w:t xml:space="preserve"> </w:t>
            </w:r>
            <w:r>
              <w:rPr>
                <w:sz w:val="24"/>
              </w:rPr>
              <w:t>директора</w:t>
            </w:r>
            <w:r>
              <w:rPr>
                <w:spacing w:val="-14"/>
                <w:sz w:val="24"/>
              </w:rPr>
              <w:t xml:space="preserve"> </w:t>
            </w:r>
            <w:r>
              <w:rPr>
                <w:sz w:val="24"/>
              </w:rPr>
              <w:t>по</w:t>
            </w:r>
            <w:r>
              <w:rPr>
                <w:spacing w:val="-13"/>
                <w:sz w:val="24"/>
              </w:rPr>
              <w:t xml:space="preserve"> </w:t>
            </w:r>
            <w:r>
              <w:rPr>
                <w:sz w:val="24"/>
              </w:rPr>
              <w:t xml:space="preserve">ВР </w:t>
            </w:r>
            <w:r>
              <w:rPr>
                <w:spacing w:val="-2"/>
                <w:sz w:val="24"/>
              </w:rPr>
              <w:t>классные руководители</w:t>
            </w:r>
          </w:p>
        </w:tc>
      </w:tr>
      <w:tr w:rsidR="00CE04F4">
        <w:trPr>
          <w:trHeight w:val="426"/>
        </w:trPr>
        <w:tc>
          <w:tcPr>
            <w:tcW w:w="9219" w:type="dxa"/>
            <w:gridSpan w:val="4"/>
          </w:tcPr>
          <w:p w:rsidR="00CE04F4" w:rsidRDefault="008178F7">
            <w:pPr>
              <w:pStyle w:val="TableParagraph"/>
              <w:spacing w:before="73"/>
              <w:ind w:left="75" w:right="58"/>
              <w:jc w:val="center"/>
              <w:rPr>
                <w:b/>
                <w:sz w:val="24"/>
              </w:rPr>
            </w:pPr>
            <w:r>
              <w:rPr>
                <w:b/>
                <w:spacing w:val="-2"/>
                <w:sz w:val="24"/>
              </w:rPr>
              <w:t>Профориентация</w:t>
            </w:r>
          </w:p>
        </w:tc>
      </w:tr>
      <w:tr w:rsidR="00CE04F4">
        <w:trPr>
          <w:trHeight w:val="426"/>
        </w:trPr>
        <w:tc>
          <w:tcPr>
            <w:tcW w:w="9219" w:type="dxa"/>
            <w:gridSpan w:val="4"/>
          </w:tcPr>
          <w:p w:rsidR="00CE04F4" w:rsidRDefault="008178F7">
            <w:pPr>
              <w:pStyle w:val="TableParagraph"/>
              <w:spacing w:before="73"/>
              <w:ind w:left="75" w:right="58"/>
              <w:jc w:val="center"/>
              <w:rPr>
                <w:b/>
                <w:sz w:val="24"/>
              </w:rPr>
            </w:pPr>
            <w:r>
              <w:rPr>
                <w:b/>
                <w:sz w:val="24"/>
              </w:rPr>
              <w:t>В</w:t>
            </w:r>
            <w:r>
              <w:rPr>
                <w:b/>
                <w:spacing w:val="-3"/>
                <w:sz w:val="24"/>
              </w:rPr>
              <w:t xml:space="preserve"> </w:t>
            </w:r>
            <w:r>
              <w:rPr>
                <w:b/>
                <w:sz w:val="24"/>
              </w:rPr>
              <w:t xml:space="preserve">течение </w:t>
            </w:r>
            <w:r>
              <w:rPr>
                <w:b/>
                <w:spacing w:val="-4"/>
                <w:sz w:val="24"/>
              </w:rPr>
              <w:t>года</w:t>
            </w:r>
          </w:p>
        </w:tc>
      </w:tr>
      <w:tr w:rsidR="00CE04F4">
        <w:trPr>
          <w:trHeight w:val="1531"/>
        </w:trPr>
        <w:tc>
          <w:tcPr>
            <w:tcW w:w="3544" w:type="dxa"/>
          </w:tcPr>
          <w:p w:rsidR="00CE04F4" w:rsidRDefault="008178F7">
            <w:pPr>
              <w:pStyle w:val="TableParagraph"/>
              <w:spacing w:before="70" w:line="237" w:lineRule="auto"/>
              <w:ind w:left="78"/>
              <w:rPr>
                <w:sz w:val="24"/>
              </w:rPr>
            </w:pPr>
            <w:r>
              <w:rPr>
                <w:sz w:val="24"/>
              </w:rPr>
              <w:t>Циклы</w:t>
            </w:r>
            <w:r>
              <w:rPr>
                <w:spacing w:val="-15"/>
                <w:sz w:val="24"/>
              </w:rPr>
              <w:t xml:space="preserve"> </w:t>
            </w:r>
            <w:r>
              <w:rPr>
                <w:sz w:val="24"/>
              </w:rPr>
              <w:t>профориентационных часов общения</w:t>
            </w:r>
          </w:p>
          <w:p w:rsidR="00CE04F4" w:rsidRDefault="008178F7">
            <w:pPr>
              <w:pStyle w:val="TableParagraph"/>
              <w:spacing w:before="6" w:line="237" w:lineRule="auto"/>
              <w:ind w:left="78"/>
              <w:rPr>
                <w:sz w:val="24"/>
              </w:rPr>
            </w:pPr>
            <w:r>
              <w:rPr>
                <w:spacing w:val="-2"/>
                <w:sz w:val="24"/>
              </w:rPr>
              <w:t>«Профессиональное самоопределение»</w:t>
            </w:r>
          </w:p>
        </w:tc>
        <w:tc>
          <w:tcPr>
            <w:tcW w:w="1421" w:type="dxa"/>
          </w:tcPr>
          <w:p w:rsidR="00CE04F4" w:rsidRDefault="008178F7">
            <w:pPr>
              <w:pStyle w:val="TableParagraph"/>
              <w:spacing w:before="68"/>
              <w:ind w:left="78"/>
              <w:rPr>
                <w:sz w:val="24"/>
              </w:rPr>
            </w:pPr>
            <w:r>
              <w:rPr>
                <w:sz w:val="24"/>
              </w:rPr>
              <w:t>5–9</w:t>
            </w:r>
            <w:r>
              <w:rPr>
                <w:spacing w:val="2"/>
                <w:sz w:val="24"/>
              </w:rPr>
              <w:t xml:space="preserve"> </w:t>
            </w:r>
            <w:r>
              <w:rPr>
                <w:spacing w:val="-5"/>
                <w:sz w:val="24"/>
              </w:rPr>
              <w:t>кл</w:t>
            </w:r>
          </w:p>
        </w:tc>
        <w:tc>
          <w:tcPr>
            <w:tcW w:w="1839" w:type="dxa"/>
          </w:tcPr>
          <w:p w:rsidR="00CE04F4" w:rsidRDefault="008178F7">
            <w:pPr>
              <w:pStyle w:val="TableParagraph"/>
              <w:spacing w:before="68"/>
              <w:ind w:left="79" w:right="394"/>
              <w:rPr>
                <w:sz w:val="24"/>
              </w:rPr>
            </w:pPr>
            <w:r>
              <w:rPr>
                <w:sz w:val="24"/>
              </w:rPr>
              <w:t>Один раз в месяц на параллель</w:t>
            </w:r>
            <w:r>
              <w:rPr>
                <w:spacing w:val="-15"/>
                <w:sz w:val="24"/>
              </w:rPr>
              <w:t xml:space="preserve"> </w:t>
            </w:r>
            <w:r>
              <w:rPr>
                <w:sz w:val="24"/>
              </w:rPr>
              <w:t xml:space="preserve">по </w:t>
            </w:r>
            <w:r>
              <w:rPr>
                <w:spacing w:val="-2"/>
                <w:sz w:val="24"/>
              </w:rPr>
              <w:t>отдельному плану</w:t>
            </w:r>
          </w:p>
        </w:tc>
        <w:tc>
          <w:tcPr>
            <w:tcW w:w="2415" w:type="dxa"/>
          </w:tcPr>
          <w:p w:rsidR="00CE04F4" w:rsidRDefault="008178F7">
            <w:pPr>
              <w:pStyle w:val="TableParagraph"/>
              <w:spacing w:before="68"/>
              <w:ind w:left="79" w:right="232"/>
              <w:rPr>
                <w:sz w:val="24"/>
              </w:rPr>
            </w:pPr>
            <w:r>
              <w:rPr>
                <w:sz w:val="24"/>
              </w:rPr>
              <w:t>Замдиректора</w:t>
            </w:r>
            <w:r>
              <w:rPr>
                <w:spacing w:val="-15"/>
                <w:sz w:val="24"/>
              </w:rPr>
              <w:t xml:space="preserve"> </w:t>
            </w:r>
            <w:r>
              <w:rPr>
                <w:sz w:val="24"/>
              </w:rPr>
              <w:t>по</w:t>
            </w:r>
            <w:r>
              <w:rPr>
                <w:spacing w:val="-15"/>
                <w:sz w:val="24"/>
              </w:rPr>
              <w:t xml:space="preserve"> </w:t>
            </w:r>
            <w:r>
              <w:rPr>
                <w:sz w:val="24"/>
              </w:rPr>
              <w:t xml:space="preserve">ВР </w:t>
            </w:r>
            <w:r>
              <w:rPr>
                <w:spacing w:val="-2"/>
                <w:sz w:val="24"/>
              </w:rPr>
              <w:t>Педагог-психолог Классный руководитель</w:t>
            </w:r>
          </w:p>
        </w:tc>
      </w:tr>
      <w:tr w:rsidR="00CE04F4">
        <w:trPr>
          <w:trHeight w:val="978"/>
        </w:trPr>
        <w:tc>
          <w:tcPr>
            <w:tcW w:w="3544" w:type="dxa"/>
          </w:tcPr>
          <w:p w:rsidR="00CE04F4" w:rsidRDefault="008178F7">
            <w:pPr>
              <w:pStyle w:val="TableParagraph"/>
              <w:spacing w:before="70" w:line="237" w:lineRule="auto"/>
              <w:ind w:left="78" w:right="142"/>
              <w:jc w:val="both"/>
              <w:rPr>
                <w:sz w:val="24"/>
              </w:rPr>
            </w:pPr>
            <w:r>
              <w:rPr>
                <w:sz w:val="24"/>
              </w:rPr>
              <w:t>Индивидуальные консультации для</w:t>
            </w:r>
            <w:r>
              <w:rPr>
                <w:spacing w:val="-9"/>
                <w:sz w:val="24"/>
              </w:rPr>
              <w:t xml:space="preserve"> </w:t>
            </w:r>
            <w:r>
              <w:rPr>
                <w:sz w:val="24"/>
              </w:rPr>
              <w:t>обучающихся</w:t>
            </w:r>
            <w:r>
              <w:rPr>
                <w:spacing w:val="-9"/>
                <w:sz w:val="24"/>
              </w:rPr>
              <w:t xml:space="preserve"> </w:t>
            </w:r>
            <w:r>
              <w:rPr>
                <w:sz w:val="24"/>
              </w:rPr>
              <w:t>и</w:t>
            </w:r>
            <w:r>
              <w:rPr>
                <w:spacing w:val="-9"/>
                <w:sz w:val="24"/>
              </w:rPr>
              <w:t xml:space="preserve"> </w:t>
            </w:r>
            <w:r>
              <w:rPr>
                <w:sz w:val="24"/>
              </w:rPr>
              <w:t>родителей</w:t>
            </w:r>
            <w:r>
              <w:rPr>
                <w:spacing w:val="-9"/>
                <w:sz w:val="24"/>
              </w:rPr>
              <w:t xml:space="preserve"> </w:t>
            </w:r>
            <w:r>
              <w:rPr>
                <w:sz w:val="24"/>
              </w:rPr>
              <w:t xml:space="preserve">с </w:t>
            </w:r>
            <w:r>
              <w:rPr>
                <w:spacing w:val="-2"/>
                <w:sz w:val="24"/>
              </w:rPr>
              <w:t>педагогом-психологом</w:t>
            </w:r>
          </w:p>
        </w:tc>
        <w:tc>
          <w:tcPr>
            <w:tcW w:w="1421" w:type="dxa"/>
          </w:tcPr>
          <w:p w:rsidR="00CE04F4" w:rsidRDefault="008178F7">
            <w:pPr>
              <w:pStyle w:val="TableParagraph"/>
              <w:spacing w:before="68"/>
              <w:ind w:left="78"/>
              <w:rPr>
                <w:sz w:val="24"/>
              </w:rPr>
            </w:pPr>
            <w:r>
              <w:rPr>
                <w:sz w:val="24"/>
              </w:rPr>
              <w:t>8-9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2"/>
                <w:sz w:val="24"/>
              </w:rPr>
              <w:t>Ноябрь</w:t>
            </w:r>
          </w:p>
        </w:tc>
        <w:tc>
          <w:tcPr>
            <w:tcW w:w="2415" w:type="dxa"/>
          </w:tcPr>
          <w:p w:rsidR="00CE04F4" w:rsidRDefault="008178F7">
            <w:pPr>
              <w:pStyle w:val="TableParagraph"/>
              <w:spacing w:before="68"/>
              <w:ind w:left="79"/>
              <w:rPr>
                <w:sz w:val="24"/>
              </w:rPr>
            </w:pPr>
            <w:r>
              <w:rPr>
                <w:spacing w:val="-2"/>
                <w:sz w:val="24"/>
              </w:rPr>
              <w:t>Педагог-психолог</w:t>
            </w:r>
          </w:p>
        </w:tc>
      </w:tr>
      <w:tr w:rsidR="00CE04F4">
        <w:trPr>
          <w:trHeight w:val="427"/>
        </w:trPr>
        <w:tc>
          <w:tcPr>
            <w:tcW w:w="3544" w:type="dxa"/>
          </w:tcPr>
          <w:p w:rsidR="00CE04F4" w:rsidRDefault="008178F7">
            <w:pPr>
              <w:pStyle w:val="TableParagraph"/>
              <w:spacing w:before="63"/>
              <w:ind w:left="78"/>
              <w:rPr>
                <w:sz w:val="24"/>
              </w:rPr>
            </w:pPr>
            <w:r>
              <w:rPr>
                <w:sz w:val="24"/>
              </w:rPr>
              <w:t>Регистрация</w:t>
            </w:r>
            <w:r>
              <w:rPr>
                <w:spacing w:val="-10"/>
                <w:sz w:val="24"/>
              </w:rPr>
              <w:t xml:space="preserve"> </w:t>
            </w:r>
            <w:r>
              <w:rPr>
                <w:sz w:val="24"/>
              </w:rPr>
              <w:t>пользователей</w:t>
            </w:r>
            <w:r>
              <w:rPr>
                <w:spacing w:val="-2"/>
                <w:sz w:val="24"/>
              </w:rPr>
              <w:t xml:space="preserve"> </w:t>
            </w:r>
            <w:r>
              <w:rPr>
                <w:spacing w:val="-5"/>
                <w:sz w:val="24"/>
              </w:rPr>
              <w:t>на</w:t>
            </w:r>
          </w:p>
        </w:tc>
        <w:tc>
          <w:tcPr>
            <w:tcW w:w="1421" w:type="dxa"/>
          </w:tcPr>
          <w:p w:rsidR="00CE04F4" w:rsidRDefault="008178F7">
            <w:pPr>
              <w:pStyle w:val="TableParagraph"/>
              <w:spacing w:before="63"/>
              <w:ind w:left="78"/>
              <w:rPr>
                <w:sz w:val="24"/>
              </w:rPr>
            </w:pPr>
            <w:r>
              <w:rPr>
                <w:sz w:val="24"/>
              </w:rPr>
              <w:t>6-9</w:t>
            </w:r>
            <w:r>
              <w:rPr>
                <w:spacing w:val="3"/>
                <w:sz w:val="24"/>
              </w:rPr>
              <w:t xml:space="preserve"> </w:t>
            </w:r>
            <w:r>
              <w:rPr>
                <w:spacing w:val="-5"/>
                <w:sz w:val="24"/>
              </w:rPr>
              <w:t>кл</w:t>
            </w:r>
          </w:p>
        </w:tc>
        <w:tc>
          <w:tcPr>
            <w:tcW w:w="1839" w:type="dxa"/>
          </w:tcPr>
          <w:p w:rsidR="00CE04F4" w:rsidRDefault="008178F7">
            <w:pPr>
              <w:pStyle w:val="TableParagraph"/>
              <w:spacing w:before="63"/>
              <w:ind w:left="79"/>
              <w:rPr>
                <w:sz w:val="24"/>
              </w:rPr>
            </w:pPr>
            <w:r>
              <w:rPr>
                <w:spacing w:val="-2"/>
                <w:sz w:val="24"/>
              </w:rPr>
              <w:t>Сентябрь</w:t>
            </w:r>
          </w:p>
        </w:tc>
        <w:tc>
          <w:tcPr>
            <w:tcW w:w="2415" w:type="dxa"/>
          </w:tcPr>
          <w:p w:rsidR="00CE04F4" w:rsidRDefault="008178F7">
            <w:pPr>
              <w:pStyle w:val="TableParagraph"/>
              <w:spacing w:before="63"/>
              <w:ind w:left="79"/>
              <w:rPr>
                <w:sz w:val="24"/>
              </w:rPr>
            </w:pPr>
            <w:r>
              <w:rPr>
                <w:spacing w:val="-2"/>
                <w:sz w:val="24"/>
              </w:rPr>
              <w:t>Классные</w:t>
            </w:r>
          </w:p>
        </w:tc>
      </w:tr>
    </w:tbl>
    <w:p w:rsidR="00CE04F4" w:rsidRDefault="00CE04F4">
      <w:pPr>
        <w:pStyle w:val="TableParagraph"/>
        <w:rPr>
          <w:sz w:val="24"/>
        </w:rPr>
        <w:sectPr w:rsidR="00CE04F4">
          <w:type w:val="continuous"/>
          <w:pgSz w:w="11910" w:h="16840"/>
          <w:pgMar w:top="680" w:right="283" w:bottom="480" w:left="708" w:header="0" w:footer="292" w:gutter="0"/>
          <w:cols w:space="720"/>
        </w:sectPr>
      </w:pPr>
    </w:p>
    <w:tbl>
      <w:tblPr>
        <w:tblStyle w:val="TableNormal"/>
        <w:tblW w:w="0" w:type="auto"/>
        <w:tblInd w:w="9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544"/>
        <w:gridCol w:w="1421"/>
        <w:gridCol w:w="1839"/>
        <w:gridCol w:w="2415"/>
      </w:tblGrid>
      <w:tr w:rsidR="00CE04F4">
        <w:trPr>
          <w:trHeight w:val="700"/>
        </w:trPr>
        <w:tc>
          <w:tcPr>
            <w:tcW w:w="3544" w:type="dxa"/>
          </w:tcPr>
          <w:p w:rsidR="00CE04F4" w:rsidRDefault="008178F7">
            <w:pPr>
              <w:pStyle w:val="TableParagraph"/>
              <w:spacing w:before="64" w:line="242" w:lineRule="auto"/>
              <w:ind w:left="78"/>
              <w:rPr>
                <w:sz w:val="24"/>
              </w:rPr>
            </w:pPr>
            <w:r>
              <w:rPr>
                <w:sz w:val="24"/>
              </w:rPr>
              <w:t>платформе</w:t>
            </w:r>
            <w:r>
              <w:rPr>
                <w:spacing w:val="-15"/>
                <w:sz w:val="24"/>
              </w:rPr>
              <w:t xml:space="preserve"> </w:t>
            </w:r>
            <w:r>
              <w:rPr>
                <w:sz w:val="24"/>
              </w:rPr>
              <w:t>проекта</w:t>
            </w:r>
            <w:r>
              <w:rPr>
                <w:spacing w:val="-11"/>
                <w:sz w:val="24"/>
              </w:rPr>
              <w:t xml:space="preserve"> </w:t>
            </w:r>
            <w:r>
              <w:rPr>
                <w:sz w:val="24"/>
              </w:rPr>
              <w:t>«Билет</w:t>
            </w:r>
            <w:r>
              <w:rPr>
                <w:spacing w:val="-10"/>
                <w:sz w:val="24"/>
              </w:rPr>
              <w:t xml:space="preserve"> </w:t>
            </w:r>
            <w:r>
              <w:rPr>
                <w:sz w:val="24"/>
              </w:rPr>
              <w:t xml:space="preserve">в </w:t>
            </w:r>
            <w:r>
              <w:rPr>
                <w:spacing w:val="-2"/>
                <w:sz w:val="24"/>
              </w:rPr>
              <w:t>будущее»</w:t>
            </w:r>
          </w:p>
        </w:tc>
        <w:tc>
          <w:tcPr>
            <w:tcW w:w="1421" w:type="dxa"/>
          </w:tcPr>
          <w:p w:rsidR="00CE04F4" w:rsidRDefault="00CE04F4">
            <w:pPr>
              <w:pStyle w:val="TableParagraph"/>
              <w:ind w:left="0"/>
              <w:rPr>
                <w:sz w:val="24"/>
              </w:rPr>
            </w:pPr>
          </w:p>
        </w:tc>
        <w:tc>
          <w:tcPr>
            <w:tcW w:w="1839" w:type="dxa"/>
          </w:tcPr>
          <w:p w:rsidR="00CE04F4" w:rsidRDefault="00CE04F4">
            <w:pPr>
              <w:pStyle w:val="TableParagraph"/>
              <w:ind w:left="0"/>
              <w:rPr>
                <w:sz w:val="24"/>
              </w:rPr>
            </w:pPr>
          </w:p>
        </w:tc>
        <w:tc>
          <w:tcPr>
            <w:tcW w:w="2415" w:type="dxa"/>
          </w:tcPr>
          <w:p w:rsidR="00CE04F4" w:rsidRDefault="008178F7">
            <w:pPr>
              <w:pStyle w:val="TableParagraph"/>
              <w:spacing w:before="64"/>
              <w:ind w:left="79"/>
              <w:rPr>
                <w:sz w:val="24"/>
              </w:rPr>
            </w:pPr>
            <w:r>
              <w:rPr>
                <w:spacing w:val="-2"/>
                <w:sz w:val="24"/>
              </w:rPr>
              <w:t>руководители</w:t>
            </w:r>
          </w:p>
        </w:tc>
      </w:tr>
      <w:tr w:rsidR="00CE04F4">
        <w:trPr>
          <w:trHeight w:val="700"/>
        </w:trPr>
        <w:tc>
          <w:tcPr>
            <w:tcW w:w="3544" w:type="dxa"/>
          </w:tcPr>
          <w:p w:rsidR="00CE04F4" w:rsidRDefault="008178F7">
            <w:pPr>
              <w:pStyle w:val="TableParagraph"/>
              <w:spacing w:before="70" w:line="237" w:lineRule="auto"/>
              <w:ind w:left="78" w:right="84"/>
              <w:rPr>
                <w:sz w:val="24"/>
              </w:rPr>
            </w:pPr>
            <w:r>
              <w:rPr>
                <w:sz w:val="24"/>
              </w:rPr>
              <w:t>Всероссийские</w:t>
            </w:r>
            <w:r>
              <w:rPr>
                <w:spacing w:val="-15"/>
                <w:sz w:val="24"/>
              </w:rPr>
              <w:t xml:space="preserve"> </w:t>
            </w:r>
            <w:r>
              <w:rPr>
                <w:sz w:val="24"/>
              </w:rPr>
              <w:t>открытые</w:t>
            </w:r>
            <w:r>
              <w:rPr>
                <w:spacing w:val="-15"/>
                <w:sz w:val="24"/>
              </w:rPr>
              <w:t xml:space="preserve"> </w:t>
            </w:r>
            <w:r>
              <w:rPr>
                <w:sz w:val="24"/>
              </w:rPr>
              <w:t>уроки на портале «Проектория»</w:t>
            </w:r>
          </w:p>
        </w:tc>
        <w:tc>
          <w:tcPr>
            <w:tcW w:w="1421" w:type="dxa"/>
          </w:tcPr>
          <w:p w:rsidR="00CE04F4" w:rsidRDefault="008178F7">
            <w:pPr>
              <w:pStyle w:val="TableParagraph"/>
              <w:spacing w:before="68"/>
              <w:ind w:left="78"/>
              <w:rPr>
                <w:sz w:val="24"/>
              </w:rPr>
            </w:pPr>
            <w:r>
              <w:rPr>
                <w:sz w:val="24"/>
              </w:rPr>
              <w:t>6-9</w:t>
            </w:r>
            <w:r>
              <w:rPr>
                <w:spacing w:val="3"/>
                <w:sz w:val="24"/>
              </w:rPr>
              <w:t xml:space="preserve"> </w:t>
            </w:r>
            <w:r>
              <w:rPr>
                <w:spacing w:val="-5"/>
                <w:sz w:val="24"/>
              </w:rPr>
              <w:t>кл</w:t>
            </w:r>
          </w:p>
        </w:tc>
        <w:tc>
          <w:tcPr>
            <w:tcW w:w="1839" w:type="dxa"/>
          </w:tcPr>
          <w:p w:rsidR="00CE04F4" w:rsidRDefault="008178F7">
            <w:pPr>
              <w:pStyle w:val="TableParagraph"/>
              <w:spacing w:before="70" w:line="237" w:lineRule="auto"/>
              <w:ind w:left="79" w:right="296"/>
              <w:rPr>
                <w:sz w:val="24"/>
              </w:rPr>
            </w:pPr>
            <w:r>
              <w:rPr>
                <w:sz w:val="24"/>
              </w:rPr>
              <w:t>В течение учебного</w:t>
            </w:r>
            <w:r>
              <w:rPr>
                <w:spacing w:val="-15"/>
                <w:sz w:val="24"/>
              </w:rPr>
              <w:t xml:space="preserve"> </w:t>
            </w:r>
            <w:r>
              <w:rPr>
                <w:sz w:val="24"/>
              </w:rPr>
              <w:t>года</w:t>
            </w:r>
          </w:p>
        </w:tc>
        <w:tc>
          <w:tcPr>
            <w:tcW w:w="2415" w:type="dxa"/>
          </w:tcPr>
          <w:p w:rsidR="00CE04F4" w:rsidRDefault="008178F7">
            <w:pPr>
              <w:pStyle w:val="TableParagraph"/>
              <w:spacing w:before="70" w:line="237" w:lineRule="auto"/>
              <w:ind w:left="79" w:right="52"/>
              <w:rPr>
                <w:sz w:val="24"/>
              </w:rPr>
            </w:pPr>
            <w:r>
              <w:rPr>
                <w:spacing w:val="-2"/>
                <w:sz w:val="24"/>
              </w:rPr>
              <w:t>Классные руководители</w:t>
            </w:r>
          </w:p>
        </w:tc>
      </w:tr>
      <w:tr w:rsidR="00CE04F4">
        <w:trPr>
          <w:trHeight w:val="979"/>
        </w:trPr>
        <w:tc>
          <w:tcPr>
            <w:tcW w:w="3544" w:type="dxa"/>
          </w:tcPr>
          <w:p w:rsidR="00CE04F4" w:rsidRDefault="008178F7">
            <w:pPr>
              <w:pStyle w:val="TableParagraph"/>
              <w:spacing w:before="68"/>
              <w:ind w:left="78"/>
              <w:rPr>
                <w:sz w:val="24"/>
              </w:rPr>
            </w:pPr>
            <w:r>
              <w:rPr>
                <w:sz w:val="24"/>
              </w:rPr>
              <w:t>Беседа: «Как личностные качества</w:t>
            </w:r>
            <w:r>
              <w:rPr>
                <w:spacing w:val="-9"/>
                <w:sz w:val="24"/>
              </w:rPr>
              <w:t xml:space="preserve"> </w:t>
            </w:r>
            <w:r>
              <w:rPr>
                <w:sz w:val="24"/>
              </w:rPr>
              <w:t>могут</w:t>
            </w:r>
            <w:r>
              <w:rPr>
                <w:spacing w:val="-8"/>
                <w:sz w:val="24"/>
              </w:rPr>
              <w:t xml:space="preserve"> </w:t>
            </w:r>
            <w:r>
              <w:rPr>
                <w:sz w:val="24"/>
              </w:rPr>
              <w:t>влиять</w:t>
            </w:r>
            <w:r>
              <w:rPr>
                <w:spacing w:val="-5"/>
                <w:sz w:val="24"/>
              </w:rPr>
              <w:t xml:space="preserve"> </w:t>
            </w:r>
            <w:r>
              <w:rPr>
                <w:sz w:val="24"/>
              </w:rPr>
              <w:t>на</w:t>
            </w:r>
            <w:r>
              <w:rPr>
                <w:spacing w:val="-13"/>
                <w:sz w:val="24"/>
              </w:rPr>
              <w:t xml:space="preserve"> </w:t>
            </w:r>
            <w:r>
              <w:rPr>
                <w:sz w:val="24"/>
              </w:rPr>
              <w:t>выбор профессии и успех в работе?»</w:t>
            </w:r>
          </w:p>
        </w:tc>
        <w:tc>
          <w:tcPr>
            <w:tcW w:w="1421" w:type="dxa"/>
          </w:tcPr>
          <w:p w:rsidR="00CE04F4" w:rsidRDefault="008178F7">
            <w:pPr>
              <w:pStyle w:val="TableParagraph"/>
              <w:spacing w:before="68"/>
              <w:ind w:left="78"/>
              <w:rPr>
                <w:sz w:val="24"/>
              </w:rPr>
            </w:pPr>
            <w:r>
              <w:rPr>
                <w:sz w:val="24"/>
              </w:rPr>
              <w:t>8-9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2"/>
                <w:sz w:val="24"/>
              </w:rPr>
              <w:t>Ноябрь</w:t>
            </w:r>
          </w:p>
        </w:tc>
        <w:tc>
          <w:tcPr>
            <w:tcW w:w="2415" w:type="dxa"/>
          </w:tcPr>
          <w:p w:rsidR="00CE04F4" w:rsidRDefault="008178F7">
            <w:pPr>
              <w:pStyle w:val="TableParagraph"/>
              <w:spacing w:before="68"/>
              <w:ind w:left="79"/>
              <w:rPr>
                <w:sz w:val="24"/>
              </w:rPr>
            </w:pPr>
            <w:r>
              <w:rPr>
                <w:spacing w:val="-2"/>
                <w:sz w:val="24"/>
              </w:rPr>
              <w:t>Педагог-психолог</w:t>
            </w:r>
          </w:p>
        </w:tc>
      </w:tr>
      <w:tr w:rsidR="00CE04F4">
        <w:trPr>
          <w:trHeight w:val="705"/>
        </w:trPr>
        <w:tc>
          <w:tcPr>
            <w:tcW w:w="3544" w:type="dxa"/>
          </w:tcPr>
          <w:p w:rsidR="00CE04F4" w:rsidRDefault="008178F7">
            <w:pPr>
              <w:pStyle w:val="TableParagraph"/>
              <w:spacing w:before="68"/>
              <w:ind w:left="78"/>
              <w:rPr>
                <w:sz w:val="24"/>
              </w:rPr>
            </w:pPr>
            <w:r>
              <w:rPr>
                <w:sz w:val="24"/>
              </w:rPr>
              <w:t>Профориентационная</w:t>
            </w:r>
            <w:r>
              <w:rPr>
                <w:spacing w:val="-7"/>
                <w:sz w:val="24"/>
              </w:rPr>
              <w:t xml:space="preserve"> </w:t>
            </w:r>
            <w:r>
              <w:rPr>
                <w:spacing w:val="-2"/>
                <w:sz w:val="24"/>
              </w:rPr>
              <w:t>суббота</w:t>
            </w:r>
          </w:p>
        </w:tc>
        <w:tc>
          <w:tcPr>
            <w:tcW w:w="1421" w:type="dxa"/>
          </w:tcPr>
          <w:p w:rsidR="00CE04F4" w:rsidRDefault="008178F7">
            <w:pPr>
              <w:pStyle w:val="TableParagraph"/>
              <w:spacing w:before="68"/>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2"/>
                <w:sz w:val="24"/>
              </w:rPr>
              <w:t>Ноябрь</w:t>
            </w:r>
          </w:p>
        </w:tc>
        <w:tc>
          <w:tcPr>
            <w:tcW w:w="2415" w:type="dxa"/>
          </w:tcPr>
          <w:p w:rsidR="00CE04F4" w:rsidRDefault="008178F7">
            <w:pPr>
              <w:pStyle w:val="TableParagraph"/>
              <w:spacing w:before="68" w:line="242" w:lineRule="auto"/>
              <w:ind w:left="79" w:right="52"/>
              <w:rPr>
                <w:sz w:val="24"/>
              </w:rPr>
            </w:pPr>
            <w:r>
              <w:rPr>
                <w:spacing w:val="-2"/>
                <w:sz w:val="24"/>
              </w:rPr>
              <w:t>Классные руководители</w:t>
            </w:r>
          </w:p>
        </w:tc>
      </w:tr>
      <w:tr w:rsidR="00CE04F4">
        <w:trPr>
          <w:trHeight w:val="978"/>
        </w:trPr>
        <w:tc>
          <w:tcPr>
            <w:tcW w:w="3544" w:type="dxa"/>
          </w:tcPr>
          <w:p w:rsidR="00CE04F4" w:rsidRDefault="008178F7">
            <w:pPr>
              <w:pStyle w:val="TableParagraph"/>
              <w:spacing w:before="64"/>
              <w:ind w:left="78"/>
              <w:rPr>
                <w:sz w:val="24"/>
              </w:rPr>
            </w:pPr>
            <w:r>
              <w:rPr>
                <w:sz w:val="24"/>
              </w:rPr>
              <w:t>Организация</w:t>
            </w:r>
            <w:r>
              <w:rPr>
                <w:spacing w:val="-15"/>
                <w:sz w:val="24"/>
              </w:rPr>
              <w:t xml:space="preserve"> </w:t>
            </w:r>
            <w:r>
              <w:rPr>
                <w:sz w:val="24"/>
              </w:rPr>
              <w:t>экскурсий</w:t>
            </w:r>
            <w:r>
              <w:rPr>
                <w:spacing w:val="-10"/>
                <w:sz w:val="24"/>
              </w:rPr>
              <w:t xml:space="preserve"> </w:t>
            </w:r>
            <w:r>
              <w:rPr>
                <w:sz w:val="24"/>
              </w:rPr>
              <w:t>и</w:t>
            </w:r>
            <w:r>
              <w:rPr>
                <w:spacing w:val="-10"/>
                <w:sz w:val="24"/>
              </w:rPr>
              <w:t xml:space="preserve"> </w:t>
            </w:r>
            <w:r>
              <w:rPr>
                <w:sz w:val="24"/>
              </w:rPr>
              <w:t xml:space="preserve">встреч со специалистами Центра </w:t>
            </w:r>
            <w:r>
              <w:rPr>
                <w:spacing w:val="-2"/>
                <w:sz w:val="24"/>
              </w:rPr>
              <w:t>занятости</w:t>
            </w:r>
          </w:p>
        </w:tc>
        <w:tc>
          <w:tcPr>
            <w:tcW w:w="1421" w:type="dxa"/>
          </w:tcPr>
          <w:p w:rsidR="00CE04F4" w:rsidRDefault="008178F7">
            <w:pPr>
              <w:pStyle w:val="TableParagraph"/>
              <w:spacing w:before="64"/>
              <w:ind w:left="78"/>
              <w:rPr>
                <w:sz w:val="24"/>
              </w:rPr>
            </w:pPr>
            <w:r>
              <w:rPr>
                <w:sz w:val="24"/>
              </w:rPr>
              <w:t>8-9</w:t>
            </w:r>
            <w:r>
              <w:rPr>
                <w:spacing w:val="3"/>
                <w:sz w:val="24"/>
              </w:rPr>
              <w:t xml:space="preserve"> </w:t>
            </w:r>
            <w:r>
              <w:rPr>
                <w:spacing w:val="-5"/>
                <w:sz w:val="24"/>
              </w:rPr>
              <w:t>кл</w:t>
            </w:r>
          </w:p>
        </w:tc>
        <w:tc>
          <w:tcPr>
            <w:tcW w:w="1839" w:type="dxa"/>
          </w:tcPr>
          <w:p w:rsidR="00CE04F4" w:rsidRDefault="008178F7">
            <w:pPr>
              <w:pStyle w:val="TableParagraph"/>
              <w:spacing w:before="64"/>
              <w:ind w:left="79"/>
              <w:rPr>
                <w:sz w:val="24"/>
              </w:rPr>
            </w:pPr>
            <w:r>
              <w:rPr>
                <w:spacing w:val="-2"/>
                <w:sz w:val="24"/>
              </w:rPr>
              <w:t>Январь</w:t>
            </w:r>
          </w:p>
        </w:tc>
        <w:tc>
          <w:tcPr>
            <w:tcW w:w="2415" w:type="dxa"/>
          </w:tcPr>
          <w:p w:rsidR="00CE04F4" w:rsidRDefault="008178F7">
            <w:pPr>
              <w:pStyle w:val="TableParagraph"/>
              <w:spacing w:before="64"/>
              <w:ind w:left="79"/>
              <w:rPr>
                <w:sz w:val="24"/>
              </w:rPr>
            </w:pPr>
            <w:r>
              <w:rPr>
                <w:sz w:val="24"/>
              </w:rPr>
              <w:t>Замдиректора</w:t>
            </w:r>
            <w:r>
              <w:rPr>
                <w:spacing w:val="-4"/>
                <w:sz w:val="24"/>
              </w:rPr>
              <w:t xml:space="preserve"> </w:t>
            </w:r>
            <w:r>
              <w:rPr>
                <w:sz w:val="24"/>
              </w:rPr>
              <w:t>по</w:t>
            </w:r>
            <w:r>
              <w:rPr>
                <w:spacing w:val="-1"/>
                <w:sz w:val="24"/>
              </w:rPr>
              <w:t xml:space="preserve"> </w:t>
            </w:r>
            <w:r>
              <w:rPr>
                <w:spacing w:val="-5"/>
                <w:sz w:val="24"/>
              </w:rPr>
              <w:t>ВР</w:t>
            </w:r>
          </w:p>
        </w:tc>
      </w:tr>
      <w:tr w:rsidR="00CE04F4">
        <w:trPr>
          <w:trHeight w:val="1804"/>
        </w:trPr>
        <w:tc>
          <w:tcPr>
            <w:tcW w:w="3544" w:type="dxa"/>
          </w:tcPr>
          <w:p w:rsidR="00CE04F4" w:rsidRDefault="008178F7">
            <w:pPr>
              <w:pStyle w:val="TableParagraph"/>
              <w:spacing w:before="63" w:line="242" w:lineRule="auto"/>
              <w:ind w:left="78"/>
              <w:rPr>
                <w:sz w:val="24"/>
              </w:rPr>
            </w:pPr>
            <w:r>
              <w:rPr>
                <w:sz w:val="24"/>
              </w:rPr>
              <w:t>12</w:t>
            </w:r>
            <w:r>
              <w:rPr>
                <w:spacing w:val="-8"/>
                <w:sz w:val="24"/>
              </w:rPr>
              <w:t xml:space="preserve"> </w:t>
            </w:r>
            <w:r>
              <w:rPr>
                <w:sz w:val="24"/>
              </w:rPr>
              <w:t>января</w:t>
            </w:r>
            <w:r>
              <w:rPr>
                <w:spacing w:val="-7"/>
                <w:sz w:val="24"/>
              </w:rPr>
              <w:t xml:space="preserve"> </w:t>
            </w:r>
            <w:r>
              <w:rPr>
                <w:sz w:val="24"/>
              </w:rPr>
              <w:t>–</w:t>
            </w:r>
            <w:r>
              <w:rPr>
                <w:spacing w:val="-12"/>
                <w:sz w:val="24"/>
              </w:rPr>
              <w:t xml:space="preserve"> </w:t>
            </w:r>
            <w:r>
              <w:rPr>
                <w:sz w:val="24"/>
              </w:rPr>
              <w:t>День</w:t>
            </w:r>
            <w:r>
              <w:rPr>
                <w:spacing w:val="-10"/>
                <w:sz w:val="24"/>
              </w:rPr>
              <w:t xml:space="preserve"> </w:t>
            </w:r>
            <w:r>
              <w:rPr>
                <w:sz w:val="24"/>
              </w:rPr>
              <w:t xml:space="preserve">работника </w:t>
            </w:r>
            <w:r>
              <w:rPr>
                <w:spacing w:val="-2"/>
                <w:sz w:val="24"/>
              </w:rPr>
              <w:t>прокуратуры.</w:t>
            </w:r>
          </w:p>
          <w:p w:rsidR="00CE04F4" w:rsidRDefault="008178F7">
            <w:pPr>
              <w:pStyle w:val="TableParagraph"/>
              <w:ind w:left="78" w:right="351"/>
              <w:rPr>
                <w:sz w:val="24"/>
              </w:rPr>
            </w:pPr>
            <w:r>
              <w:rPr>
                <w:sz w:val="24"/>
              </w:rPr>
              <w:t>Профориентационная</w:t>
            </w:r>
            <w:r>
              <w:rPr>
                <w:spacing w:val="-15"/>
                <w:sz w:val="24"/>
              </w:rPr>
              <w:t xml:space="preserve"> </w:t>
            </w:r>
            <w:r>
              <w:rPr>
                <w:sz w:val="24"/>
              </w:rPr>
              <w:t>встреча с сотрудниками правоохранительных органов</w:t>
            </w:r>
          </w:p>
          <w:p w:rsidR="00CE04F4" w:rsidRDefault="008178F7">
            <w:pPr>
              <w:pStyle w:val="TableParagraph"/>
              <w:ind w:left="78"/>
              <w:rPr>
                <w:sz w:val="24"/>
              </w:rPr>
            </w:pPr>
            <w:r>
              <w:rPr>
                <w:sz w:val="24"/>
              </w:rPr>
              <w:t>«Профессия</w:t>
            </w:r>
            <w:r>
              <w:rPr>
                <w:spacing w:val="-1"/>
                <w:sz w:val="24"/>
              </w:rPr>
              <w:t xml:space="preserve"> </w:t>
            </w:r>
            <w:r>
              <w:rPr>
                <w:sz w:val="24"/>
              </w:rPr>
              <w:t xml:space="preserve">– </w:t>
            </w:r>
            <w:r>
              <w:rPr>
                <w:spacing w:val="-2"/>
                <w:sz w:val="24"/>
              </w:rPr>
              <w:t>следователь»</w:t>
            </w:r>
          </w:p>
        </w:tc>
        <w:tc>
          <w:tcPr>
            <w:tcW w:w="1421" w:type="dxa"/>
          </w:tcPr>
          <w:p w:rsidR="00CE04F4" w:rsidRDefault="008178F7">
            <w:pPr>
              <w:pStyle w:val="TableParagraph"/>
              <w:spacing w:before="63"/>
              <w:ind w:left="78"/>
              <w:rPr>
                <w:sz w:val="24"/>
              </w:rPr>
            </w:pPr>
            <w:r>
              <w:rPr>
                <w:sz w:val="24"/>
              </w:rPr>
              <w:t>8-9</w:t>
            </w:r>
            <w:r>
              <w:rPr>
                <w:spacing w:val="3"/>
                <w:sz w:val="24"/>
              </w:rPr>
              <w:t xml:space="preserve"> </w:t>
            </w:r>
            <w:r>
              <w:rPr>
                <w:spacing w:val="-5"/>
                <w:sz w:val="24"/>
              </w:rPr>
              <w:t>кл</w:t>
            </w:r>
          </w:p>
        </w:tc>
        <w:tc>
          <w:tcPr>
            <w:tcW w:w="1839" w:type="dxa"/>
          </w:tcPr>
          <w:p w:rsidR="00CE04F4" w:rsidRDefault="008178F7">
            <w:pPr>
              <w:pStyle w:val="TableParagraph"/>
              <w:spacing w:before="63"/>
              <w:ind w:left="79"/>
              <w:rPr>
                <w:sz w:val="24"/>
              </w:rPr>
            </w:pPr>
            <w:r>
              <w:rPr>
                <w:spacing w:val="-2"/>
                <w:sz w:val="24"/>
              </w:rPr>
              <w:t>Январь</w:t>
            </w:r>
          </w:p>
        </w:tc>
        <w:tc>
          <w:tcPr>
            <w:tcW w:w="2415" w:type="dxa"/>
          </w:tcPr>
          <w:p w:rsidR="00CE04F4" w:rsidRDefault="008178F7">
            <w:pPr>
              <w:pStyle w:val="TableParagraph"/>
              <w:spacing w:before="63" w:line="242" w:lineRule="auto"/>
              <w:ind w:left="79" w:right="52"/>
              <w:rPr>
                <w:sz w:val="24"/>
              </w:rPr>
            </w:pPr>
            <w:r>
              <w:rPr>
                <w:spacing w:val="-2"/>
                <w:sz w:val="24"/>
              </w:rPr>
              <w:t>Классный руководитель</w:t>
            </w:r>
          </w:p>
        </w:tc>
      </w:tr>
      <w:tr w:rsidR="00CE04F4">
        <w:trPr>
          <w:trHeight w:val="700"/>
        </w:trPr>
        <w:tc>
          <w:tcPr>
            <w:tcW w:w="3544" w:type="dxa"/>
          </w:tcPr>
          <w:p w:rsidR="00CE04F4" w:rsidRDefault="008178F7">
            <w:pPr>
              <w:pStyle w:val="TableParagraph"/>
              <w:spacing w:before="70" w:line="237" w:lineRule="auto"/>
              <w:ind w:left="78"/>
              <w:rPr>
                <w:sz w:val="24"/>
              </w:rPr>
            </w:pPr>
            <w:r>
              <w:rPr>
                <w:sz w:val="24"/>
              </w:rPr>
              <w:t>Встреча</w:t>
            </w:r>
            <w:r>
              <w:rPr>
                <w:spacing w:val="-13"/>
                <w:sz w:val="24"/>
              </w:rPr>
              <w:t xml:space="preserve"> </w:t>
            </w:r>
            <w:r>
              <w:rPr>
                <w:sz w:val="24"/>
              </w:rPr>
              <w:t>с</w:t>
            </w:r>
            <w:r>
              <w:rPr>
                <w:spacing w:val="-13"/>
                <w:sz w:val="24"/>
              </w:rPr>
              <w:t xml:space="preserve"> </w:t>
            </w:r>
            <w:r>
              <w:rPr>
                <w:sz w:val="24"/>
              </w:rPr>
              <w:t>выпускниками</w:t>
            </w:r>
            <w:r>
              <w:rPr>
                <w:spacing w:val="-8"/>
                <w:sz w:val="24"/>
              </w:rPr>
              <w:t xml:space="preserve"> </w:t>
            </w:r>
            <w:r>
              <w:rPr>
                <w:sz w:val="24"/>
              </w:rPr>
              <w:t xml:space="preserve">– </w:t>
            </w:r>
            <w:r>
              <w:rPr>
                <w:spacing w:val="-2"/>
                <w:sz w:val="24"/>
              </w:rPr>
              <w:t>студентами</w:t>
            </w:r>
          </w:p>
        </w:tc>
        <w:tc>
          <w:tcPr>
            <w:tcW w:w="1421" w:type="dxa"/>
          </w:tcPr>
          <w:p w:rsidR="00CE04F4" w:rsidRDefault="008178F7">
            <w:pPr>
              <w:pStyle w:val="TableParagraph"/>
              <w:spacing w:before="68"/>
              <w:ind w:left="78"/>
              <w:rPr>
                <w:sz w:val="24"/>
              </w:rPr>
            </w:pPr>
            <w:r>
              <w:rPr>
                <w:sz w:val="24"/>
              </w:rPr>
              <w:t>8-9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2"/>
                <w:sz w:val="24"/>
              </w:rPr>
              <w:t>Январь</w:t>
            </w:r>
          </w:p>
        </w:tc>
        <w:tc>
          <w:tcPr>
            <w:tcW w:w="2415" w:type="dxa"/>
          </w:tcPr>
          <w:p w:rsidR="00CE04F4" w:rsidRDefault="008178F7">
            <w:pPr>
              <w:pStyle w:val="TableParagraph"/>
              <w:spacing w:before="70" w:line="237" w:lineRule="auto"/>
              <w:ind w:left="79" w:right="52"/>
              <w:rPr>
                <w:sz w:val="24"/>
              </w:rPr>
            </w:pPr>
            <w:r>
              <w:rPr>
                <w:spacing w:val="-2"/>
                <w:sz w:val="24"/>
              </w:rPr>
              <w:t>Классный руководитель</w:t>
            </w:r>
          </w:p>
        </w:tc>
      </w:tr>
      <w:tr w:rsidR="00CE04F4">
        <w:trPr>
          <w:trHeight w:val="979"/>
        </w:trPr>
        <w:tc>
          <w:tcPr>
            <w:tcW w:w="3544" w:type="dxa"/>
          </w:tcPr>
          <w:p w:rsidR="00CE04F4" w:rsidRDefault="008178F7">
            <w:pPr>
              <w:pStyle w:val="TableParagraph"/>
              <w:spacing w:before="71" w:line="237" w:lineRule="auto"/>
              <w:ind w:left="78"/>
              <w:rPr>
                <w:sz w:val="24"/>
              </w:rPr>
            </w:pPr>
            <w:r>
              <w:rPr>
                <w:sz w:val="24"/>
              </w:rPr>
              <w:t>Влияние</w:t>
            </w:r>
            <w:r>
              <w:rPr>
                <w:spacing w:val="-11"/>
                <w:sz w:val="24"/>
              </w:rPr>
              <w:t xml:space="preserve"> </w:t>
            </w:r>
            <w:r>
              <w:rPr>
                <w:sz w:val="24"/>
              </w:rPr>
              <w:t>темперамента</w:t>
            </w:r>
            <w:r>
              <w:rPr>
                <w:spacing w:val="-11"/>
                <w:sz w:val="24"/>
              </w:rPr>
              <w:t xml:space="preserve"> </w:t>
            </w:r>
            <w:r>
              <w:rPr>
                <w:sz w:val="24"/>
              </w:rPr>
              <w:t>на</w:t>
            </w:r>
            <w:r>
              <w:rPr>
                <w:spacing w:val="-12"/>
                <w:sz w:val="24"/>
              </w:rPr>
              <w:t xml:space="preserve"> </w:t>
            </w:r>
            <w:r>
              <w:rPr>
                <w:sz w:val="24"/>
              </w:rPr>
              <w:t xml:space="preserve">выбор </w:t>
            </w:r>
            <w:r>
              <w:rPr>
                <w:spacing w:val="-2"/>
                <w:sz w:val="24"/>
              </w:rPr>
              <w:t>профессии</w:t>
            </w:r>
          </w:p>
        </w:tc>
        <w:tc>
          <w:tcPr>
            <w:tcW w:w="1421" w:type="dxa"/>
          </w:tcPr>
          <w:p w:rsidR="00CE04F4" w:rsidRDefault="008178F7">
            <w:pPr>
              <w:pStyle w:val="TableParagraph"/>
              <w:spacing w:before="69"/>
              <w:ind w:left="78"/>
              <w:rPr>
                <w:sz w:val="24"/>
              </w:rPr>
            </w:pPr>
            <w:r>
              <w:rPr>
                <w:sz w:val="24"/>
              </w:rPr>
              <w:t>8-9</w:t>
            </w:r>
            <w:r>
              <w:rPr>
                <w:spacing w:val="3"/>
                <w:sz w:val="24"/>
              </w:rPr>
              <w:t xml:space="preserve"> </w:t>
            </w:r>
            <w:r>
              <w:rPr>
                <w:spacing w:val="-5"/>
                <w:sz w:val="24"/>
              </w:rPr>
              <w:t>кл</w:t>
            </w:r>
          </w:p>
        </w:tc>
        <w:tc>
          <w:tcPr>
            <w:tcW w:w="1839" w:type="dxa"/>
          </w:tcPr>
          <w:p w:rsidR="00CE04F4" w:rsidRDefault="008178F7">
            <w:pPr>
              <w:pStyle w:val="TableParagraph"/>
              <w:spacing w:before="69"/>
              <w:ind w:left="79" w:right="691"/>
              <w:jc w:val="both"/>
              <w:rPr>
                <w:sz w:val="24"/>
              </w:rPr>
            </w:pPr>
            <w:r>
              <w:rPr>
                <w:sz w:val="24"/>
              </w:rPr>
              <w:t xml:space="preserve">По плану </w:t>
            </w:r>
            <w:r>
              <w:rPr>
                <w:spacing w:val="-2"/>
                <w:sz w:val="24"/>
              </w:rPr>
              <w:t>педагога- психолога</w:t>
            </w:r>
          </w:p>
        </w:tc>
        <w:tc>
          <w:tcPr>
            <w:tcW w:w="2415" w:type="dxa"/>
          </w:tcPr>
          <w:p w:rsidR="00CE04F4" w:rsidRDefault="008178F7">
            <w:pPr>
              <w:pStyle w:val="TableParagraph"/>
              <w:spacing w:before="69"/>
              <w:ind w:left="79"/>
              <w:rPr>
                <w:sz w:val="24"/>
              </w:rPr>
            </w:pPr>
            <w:r>
              <w:rPr>
                <w:sz w:val="24"/>
              </w:rPr>
              <w:t>Педагог-</w:t>
            </w:r>
            <w:r>
              <w:rPr>
                <w:spacing w:val="2"/>
                <w:sz w:val="24"/>
              </w:rPr>
              <w:t xml:space="preserve"> </w:t>
            </w:r>
            <w:r>
              <w:rPr>
                <w:spacing w:val="-2"/>
                <w:sz w:val="24"/>
              </w:rPr>
              <w:t>психолог</w:t>
            </w:r>
          </w:p>
        </w:tc>
      </w:tr>
      <w:tr w:rsidR="00CE04F4">
        <w:trPr>
          <w:trHeight w:val="700"/>
        </w:trPr>
        <w:tc>
          <w:tcPr>
            <w:tcW w:w="3544" w:type="dxa"/>
          </w:tcPr>
          <w:p w:rsidR="00CE04F4" w:rsidRDefault="008178F7">
            <w:pPr>
              <w:pStyle w:val="TableParagraph"/>
              <w:spacing w:before="68"/>
              <w:ind w:left="78"/>
              <w:rPr>
                <w:sz w:val="24"/>
              </w:rPr>
            </w:pPr>
            <w:r>
              <w:rPr>
                <w:sz w:val="24"/>
              </w:rPr>
              <w:t>Профориентационные</w:t>
            </w:r>
            <w:r>
              <w:rPr>
                <w:spacing w:val="-11"/>
                <w:sz w:val="24"/>
              </w:rPr>
              <w:t xml:space="preserve"> </w:t>
            </w:r>
            <w:r>
              <w:rPr>
                <w:spacing w:val="-2"/>
                <w:sz w:val="24"/>
              </w:rPr>
              <w:t>экскурсии</w:t>
            </w:r>
          </w:p>
        </w:tc>
        <w:tc>
          <w:tcPr>
            <w:tcW w:w="1421" w:type="dxa"/>
          </w:tcPr>
          <w:p w:rsidR="00CE04F4" w:rsidRDefault="008178F7">
            <w:pPr>
              <w:pStyle w:val="TableParagraph"/>
              <w:spacing w:before="68"/>
              <w:ind w:left="78"/>
              <w:rPr>
                <w:sz w:val="24"/>
              </w:rPr>
            </w:pPr>
            <w:r>
              <w:rPr>
                <w:sz w:val="24"/>
              </w:rPr>
              <w:t>8-9</w:t>
            </w:r>
            <w:r>
              <w:rPr>
                <w:spacing w:val="3"/>
                <w:sz w:val="24"/>
              </w:rPr>
              <w:t xml:space="preserve"> </w:t>
            </w:r>
            <w:r>
              <w:rPr>
                <w:spacing w:val="-5"/>
                <w:sz w:val="24"/>
              </w:rPr>
              <w:t>кл</w:t>
            </w:r>
          </w:p>
        </w:tc>
        <w:tc>
          <w:tcPr>
            <w:tcW w:w="1839" w:type="dxa"/>
          </w:tcPr>
          <w:p w:rsidR="00CE04F4" w:rsidRDefault="008178F7">
            <w:pPr>
              <w:pStyle w:val="TableParagraph"/>
              <w:spacing w:before="70" w:line="237" w:lineRule="auto"/>
              <w:ind w:left="79" w:right="296"/>
              <w:rPr>
                <w:sz w:val="24"/>
              </w:rPr>
            </w:pPr>
            <w:r>
              <w:rPr>
                <w:sz w:val="24"/>
              </w:rPr>
              <w:t>В течение учебного</w:t>
            </w:r>
            <w:r>
              <w:rPr>
                <w:spacing w:val="-15"/>
                <w:sz w:val="24"/>
              </w:rPr>
              <w:t xml:space="preserve"> </w:t>
            </w:r>
            <w:r>
              <w:rPr>
                <w:sz w:val="24"/>
              </w:rPr>
              <w:t>года</w:t>
            </w:r>
          </w:p>
        </w:tc>
        <w:tc>
          <w:tcPr>
            <w:tcW w:w="2415" w:type="dxa"/>
          </w:tcPr>
          <w:p w:rsidR="00CE04F4" w:rsidRDefault="008178F7">
            <w:pPr>
              <w:pStyle w:val="TableParagraph"/>
              <w:spacing w:before="70" w:line="237" w:lineRule="auto"/>
              <w:ind w:left="79" w:right="52"/>
              <w:rPr>
                <w:sz w:val="24"/>
              </w:rPr>
            </w:pPr>
            <w:r>
              <w:rPr>
                <w:spacing w:val="-2"/>
                <w:sz w:val="24"/>
              </w:rPr>
              <w:t>Классные руководители</w:t>
            </w:r>
          </w:p>
        </w:tc>
      </w:tr>
      <w:tr w:rsidR="00CE04F4">
        <w:trPr>
          <w:trHeight w:val="978"/>
        </w:trPr>
        <w:tc>
          <w:tcPr>
            <w:tcW w:w="3544" w:type="dxa"/>
          </w:tcPr>
          <w:p w:rsidR="00CE04F4" w:rsidRDefault="008178F7">
            <w:pPr>
              <w:pStyle w:val="TableParagraph"/>
              <w:spacing w:before="69"/>
              <w:ind w:left="78" w:right="84"/>
              <w:rPr>
                <w:sz w:val="24"/>
              </w:rPr>
            </w:pPr>
            <w:r>
              <w:rPr>
                <w:sz w:val="24"/>
              </w:rPr>
              <w:t>Классный час по профориентации</w:t>
            </w:r>
            <w:r>
              <w:rPr>
                <w:spacing w:val="-15"/>
                <w:sz w:val="24"/>
              </w:rPr>
              <w:t xml:space="preserve"> </w:t>
            </w:r>
            <w:r>
              <w:rPr>
                <w:sz w:val="24"/>
              </w:rPr>
              <w:t>«Есть</w:t>
            </w:r>
            <w:r>
              <w:rPr>
                <w:spacing w:val="-15"/>
                <w:sz w:val="24"/>
              </w:rPr>
              <w:t xml:space="preserve"> </w:t>
            </w:r>
            <w:r>
              <w:rPr>
                <w:sz w:val="24"/>
              </w:rPr>
              <w:t xml:space="preserve">такая </w:t>
            </w:r>
            <w:r>
              <w:rPr>
                <w:spacing w:val="-2"/>
                <w:sz w:val="24"/>
              </w:rPr>
              <w:t>профессия»</w:t>
            </w:r>
          </w:p>
        </w:tc>
        <w:tc>
          <w:tcPr>
            <w:tcW w:w="1421" w:type="dxa"/>
          </w:tcPr>
          <w:p w:rsidR="00CE04F4" w:rsidRDefault="008178F7">
            <w:pPr>
              <w:pStyle w:val="TableParagraph"/>
              <w:spacing w:before="69"/>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9"/>
              <w:ind w:left="79"/>
              <w:rPr>
                <w:sz w:val="24"/>
              </w:rPr>
            </w:pPr>
            <w:r>
              <w:rPr>
                <w:spacing w:val="-2"/>
                <w:sz w:val="24"/>
              </w:rPr>
              <w:t>Февраль</w:t>
            </w:r>
          </w:p>
        </w:tc>
        <w:tc>
          <w:tcPr>
            <w:tcW w:w="2415" w:type="dxa"/>
          </w:tcPr>
          <w:p w:rsidR="00CE04F4" w:rsidRDefault="008178F7">
            <w:pPr>
              <w:pStyle w:val="TableParagraph"/>
              <w:spacing w:before="69" w:line="242" w:lineRule="auto"/>
              <w:ind w:left="79" w:right="52"/>
              <w:rPr>
                <w:sz w:val="24"/>
              </w:rPr>
            </w:pPr>
            <w:r>
              <w:rPr>
                <w:spacing w:val="-2"/>
                <w:sz w:val="24"/>
              </w:rPr>
              <w:t>Классные руководители</w:t>
            </w:r>
          </w:p>
        </w:tc>
      </w:tr>
      <w:tr w:rsidR="00CE04F4">
        <w:trPr>
          <w:trHeight w:val="705"/>
        </w:trPr>
        <w:tc>
          <w:tcPr>
            <w:tcW w:w="3544" w:type="dxa"/>
          </w:tcPr>
          <w:p w:rsidR="00CE04F4" w:rsidRDefault="008178F7">
            <w:pPr>
              <w:pStyle w:val="TableParagraph"/>
              <w:spacing w:before="68"/>
              <w:ind w:left="78"/>
              <w:rPr>
                <w:sz w:val="24"/>
              </w:rPr>
            </w:pPr>
            <w:r>
              <w:rPr>
                <w:sz w:val="24"/>
              </w:rPr>
              <w:t>Ярмарка</w:t>
            </w:r>
            <w:r>
              <w:rPr>
                <w:spacing w:val="-4"/>
                <w:sz w:val="24"/>
              </w:rPr>
              <w:t xml:space="preserve"> </w:t>
            </w:r>
            <w:r>
              <w:rPr>
                <w:sz w:val="24"/>
              </w:rPr>
              <w:t>учебных</w:t>
            </w:r>
            <w:r>
              <w:rPr>
                <w:spacing w:val="-9"/>
                <w:sz w:val="24"/>
              </w:rPr>
              <w:t xml:space="preserve"> </w:t>
            </w:r>
            <w:r>
              <w:rPr>
                <w:spacing w:val="-4"/>
                <w:sz w:val="24"/>
              </w:rPr>
              <w:t>мест</w:t>
            </w:r>
          </w:p>
        </w:tc>
        <w:tc>
          <w:tcPr>
            <w:tcW w:w="1421" w:type="dxa"/>
          </w:tcPr>
          <w:p w:rsidR="00CE04F4" w:rsidRDefault="008178F7">
            <w:pPr>
              <w:pStyle w:val="TableParagraph"/>
              <w:spacing w:before="68"/>
              <w:ind w:left="78"/>
              <w:rPr>
                <w:sz w:val="24"/>
              </w:rPr>
            </w:pPr>
            <w:r>
              <w:rPr>
                <w:sz w:val="24"/>
              </w:rPr>
              <w:t>9</w:t>
            </w:r>
            <w:r>
              <w:rPr>
                <w:spacing w:val="2"/>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4"/>
                <w:sz w:val="24"/>
              </w:rPr>
              <w:t>Март</w:t>
            </w:r>
          </w:p>
        </w:tc>
        <w:tc>
          <w:tcPr>
            <w:tcW w:w="2415" w:type="dxa"/>
          </w:tcPr>
          <w:p w:rsidR="00CE04F4" w:rsidRDefault="008178F7">
            <w:pPr>
              <w:pStyle w:val="TableParagraph"/>
              <w:spacing w:before="68" w:line="242" w:lineRule="auto"/>
              <w:ind w:left="79" w:right="52"/>
              <w:rPr>
                <w:sz w:val="24"/>
              </w:rPr>
            </w:pPr>
            <w:r>
              <w:rPr>
                <w:spacing w:val="-2"/>
                <w:sz w:val="24"/>
              </w:rPr>
              <w:t>Классные руководители</w:t>
            </w:r>
          </w:p>
        </w:tc>
      </w:tr>
      <w:tr w:rsidR="00CE04F4">
        <w:trPr>
          <w:trHeight w:val="979"/>
        </w:trPr>
        <w:tc>
          <w:tcPr>
            <w:tcW w:w="3544" w:type="dxa"/>
          </w:tcPr>
          <w:p w:rsidR="00CE04F4" w:rsidRDefault="008178F7">
            <w:pPr>
              <w:pStyle w:val="TableParagraph"/>
              <w:spacing w:before="64"/>
              <w:ind w:left="78" w:right="84"/>
              <w:rPr>
                <w:sz w:val="24"/>
              </w:rPr>
            </w:pPr>
            <w:r>
              <w:rPr>
                <w:sz w:val="24"/>
              </w:rPr>
              <w:t>Посещение учреждений профессионального</w:t>
            </w:r>
            <w:r>
              <w:rPr>
                <w:spacing w:val="-15"/>
                <w:sz w:val="24"/>
              </w:rPr>
              <w:t xml:space="preserve"> </w:t>
            </w:r>
            <w:r>
              <w:rPr>
                <w:sz w:val="24"/>
              </w:rPr>
              <w:t>образования в дни открытых дверей</w:t>
            </w:r>
          </w:p>
        </w:tc>
        <w:tc>
          <w:tcPr>
            <w:tcW w:w="1421" w:type="dxa"/>
          </w:tcPr>
          <w:p w:rsidR="00CE04F4" w:rsidRDefault="008178F7">
            <w:pPr>
              <w:pStyle w:val="TableParagraph"/>
              <w:spacing w:before="64"/>
              <w:ind w:left="78"/>
              <w:rPr>
                <w:sz w:val="24"/>
              </w:rPr>
            </w:pPr>
            <w:r>
              <w:rPr>
                <w:sz w:val="24"/>
              </w:rPr>
              <w:t>9</w:t>
            </w:r>
            <w:r>
              <w:rPr>
                <w:spacing w:val="2"/>
                <w:sz w:val="24"/>
              </w:rPr>
              <w:t xml:space="preserve"> </w:t>
            </w:r>
            <w:r>
              <w:rPr>
                <w:spacing w:val="-5"/>
                <w:sz w:val="24"/>
              </w:rPr>
              <w:t>кл</w:t>
            </w:r>
          </w:p>
        </w:tc>
        <w:tc>
          <w:tcPr>
            <w:tcW w:w="1839" w:type="dxa"/>
          </w:tcPr>
          <w:p w:rsidR="00CE04F4" w:rsidRDefault="008178F7">
            <w:pPr>
              <w:pStyle w:val="TableParagraph"/>
              <w:spacing w:before="64"/>
              <w:ind w:left="79"/>
              <w:rPr>
                <w:sz w:val="24"/>
              </w:rPr>
            </w:pPr>
            <w:r>
              <w:rPr>
                <w:spacing w:val="-2"/>
                <w:sz w:val="24"/>
              </w:rPr>
              <w:t>Январь-</w:t>
            </w:r>
            <w:r>
              <w:rPr>
                <w:spacing w:val="-4"/>
                <w:sz w:val="24"/>
              </w:rPr>
              <w:t>март</w:t>
            </w:r>
          </w:p>
        </w:tc>
        <w:tc>
          <w:tcPr>
            <w:tcW w:w="2415" w:type="dxa"/>
          </w:tcPr>
          <w:p w:rsidR="00CE04F4" w:rsidRDefault="008178F7">
            <w:pPr>
              <w:pStyle w:val="TableParagraph"/>
              <w:spacing w:before="64" w:line="242" w:lineRule="auto"/>
              <w:ind w:left="79" w:right="52"/>
              <w:rPr>
                <w:sz w:val="24"/>
              </w:rPr>
            </w:pPr>
            <w:r>
              <w:rPr>
                <w:spacing w:val="-2"/>
                <w:sz w:val="24"/>
              </w:rPr>
              <w:t>Классные руководители</w:t>
            </w:r>
          </w:p>
        </w:tc>
      </w:tr>
      <w:tr w:rsidR="00CE04F4">
        <w:trPr>
          <w:trHeight w:val="1804"/>
        </w:trPr>
        <w:tc>
          <w:tcPr>
            <w:tcW w:w="3544" w:type="dxa"/>
          </w:tcPr>
          <w:p w:rsidR="00CE04F4" w:rsidRDefault="008178F7">
            <w:pPr>
              <w:pStyle w:val="TableParagraph"/>
              <w:spacing w:before="63"/>
              <w:ind w:left="78"/>
              <w:rPr>
                <w:sz w:val="24"/>
              </w:rPr>
            </w:pPr>
            <w:r>
              <w:rPr>
                <w:sz w:val="24"/>
              </w:rPr>
              <w:t>31</w:t>
            </w:r>
            <w:r>
              <w:rPr>
                <w:spacing w:val="1"/>
                <w:sz w:val="24"/>
              </w:rPr>
              <w:t xml:space="preserve"> </w:t>
            </w:r>
            <w:r>
              <w:rPr>
                <w:sz w:val="24"/>
              </w:rPr>
              <w:t>мая</w:t>
            </w:r>
            <w:r>
              <w:rPr>
                <w:spacing w:val="2"/>
                <w:sz w:val="24"/>
              </w:rPr>
              <w:t xml:space="preserve"> </w:t>
            </w:r>
            <w:r>
              <w:rPr>
                <w:sz w:val="24"/>
              </w:rPr>
              <w:t>–</w:t>
            </w:r>
            <w:r>
              <w:rPr>
                <w:spacing w:val="-3"/>
                <w:sz w:val="24"/>
              </w:rPr>
              <w:t xml:space="preserve"> </w:t>
            </w:r>
            <w:r>
              <w:rPr>
                <w:sz w:val="24"/>
              </w:rPr>
              <w:t>День</w:t>
            </w:r>
            <w:r>
              <w:rPr>
                <w:spacing w:val="2"/>
                <w:sz w:val="24"/>
              </w:rPr>
              <w:t xml:space="preserve"> </w:t>
            </w:r>
            <w:r>
              <w:rPr>
                <w:spacing w:val="-2"/>
                <w:sz w:val="24"/>
              </w:rPr>
              <w:t>службы</w:t>
            </w:r>
          </w:p>
          <w:p w:rsidR="00CE04F4" w:rsidRDefault="008178F7">
            <w:pPr>
              <w:pStyle w:val="TableParagraph"/>
              <w:spacing w:before="3" w:line="275" w:lineRule="exact"/>
              <w:ind w:left="78"/>
              <w:rPr>
                <w:sz w:val="24"/>
              </w:rPr>
            </w:pPr>
            <w:r>
              <w:rPr>
                <w:sz w:val="24"/>
              </w:rPr>
              <w:t>по</w:t>
            </w:r>
            <w:r>
              <w:rPr>
                <w:spacing w:val="-1"/>
                <w:sz w:val="24"/>
              </w:rPr>
              <w:t xml:space="preserve"> </w:t>
            </w:r>
            <w:r>
              <w:rPr>
                <w:sz w:val="24"/>
              </w:rPr>
              <w:t>делам</w:t>
            </w:r>
            <w:r>
              <w:rPr>
                <w:spacing w:val="1"/>
                <w:sz w:val="24"/>
              </w:rPr>
              <w:t xml:space="preserve"> </w:t>
            </w:r>
            <w:r>
              <w:rPr>
                <w:spacing w:val="-2"/>
                <w:sz w:val="24"/>
              </w:rPr>
              <w:t>несовершеннолетних.</w:t>
            </w:r>
          </w:p>
          <w:p w:rsidR="00CE04F4" w:rsidRDefault="008178F7">
            <w:pPr>
              <w:pStyle w:val="TableParagraph"/>
              <w:ind w:left="78" w:right="547"/>
              <w:rPr>
                <w:sz w:val="24"/>
              </w:rPr>
            </w:pPr>
            <w:r>
              <w:rPr>
                <w:sz w:val="24"/>
              </w:rPr>
              <w:t>«Следствие</w:t>
            </w:r>
            <w:r>
              <w:rPr>
                <w:spacing w:val="-15"/>
                <w:sz w:val="24"/>
              </w:rPr>
              <w:t xml:space="preserve"> </w:t>
            </w:r>
            <w:r>
              <w:rPr>
                <w:sz w:val="24"/>
              </w:rPr>
              <w:t>ведут</w:t>
            </w:r>
            <w:r>
              <w:rPr>
                <w:spacing w:val="-15"/>
                <w:sz w:val="24"/>
              </w:rPr>
              <w:t xml:space="preserve"> </w:t>
            </w:r>
            <w:r>
              <w:rPr>
                <w:sz w:val="24"/>
              </w:rPr>
              <w:t xml:space="preserve">колобки»: правила поведения в общественных местах </w:t>
            </w:r>
            <w:r>
              <w:rPr>
                <w:spacing w:val="-2"/>
                <w:sz w:val="24"/>
              </w:rPr>
              <w:t>(путешествие-викторина)</w:t>
            </w:r>
          </w:p>
        </w:tc>
        <w:tc>
          <w:tcPr>
            <w:tcW w:w="1421" w:type="dxa"/>
          </w:tcPr>
          <w:p w:rsidR="00CE04F4" w:rsidRDefault="008178F7">
            <w:pPr>
              <w:pStyle w:val="TableParagraph"/>
              <w:spacing w:before="63"/>
              <w:ind w:left="78"/>
              <w:rPr>
                <w:sz w:val="24"/>
              </w:rPr>
            </w:pPr>
            <w:r>
              <w:rPr>
                <w:sz w:val="24"/>
              </w:rPr>
              <w:t>9</w:t>
            </w:r>
            <w:r>
              <w:rPr>
                <w:spacing w:val="2"/>
                <w:sz w:val="24"/>
              </w:rPr>
              <w:t xml:space="preserve"> </w:t>
            </w:r>
            <w:r>
              <w:rPr>
                <w:spacing w:val="-5"/>
                <w:sz w:val="24"/>
              </w:rPr>
              <w:t>кл</w:t>
            </w:r>
          </w:p>
        </w:tc>
        <w:tc>
          <w:tcPr>
            <w:tcW w:w="1839" w:type="dxa"/>
          </w:tcPr>
          <w:p w:rsidR="00CE04F4" w:rsidRDefault="008178F7">
            <w:pPr>
              <w:pStyle w:val="TableParagraph"/>
              <w:spacing w:before="63"/>
              <w:ind w:left="79"/>
              <w:rPr>
                <w:sz w:val="24"/>
              </w:rPr>
            </w:pPr>
            <w:r>
              <w:rPr>
                <w:spacing w:val="-5"/>
                <w:sz w:val="24"/>
              </w:rPr>
              <w:t>Май</w:t>
            </w:r>
          </w:p>
        </w:tc>
        <w:tc>
          <w:tcPr>
            <w:tcW w:w="2415" w:type="dxa"/>
          </w:tcPr>
          <w:p w:rsidR="00CE04F4" w:rsidRDefault="008178F7">
            <w:pPr>
              <w:pStyle w:val="TableParagraph"/>
              <w:spacing w:before="63" w:line="242" w:lineRule="auto"/>
              <w:ind w:left="79" w:right="52"/>
              <w:rPr>
                <w:sz w:val="24"/>
              </w:rPr>
            </w:pPr>
            <w:r>
              <w:rPr>
                <w:spacing w:val="-2"/>
                <w:sz w:val="24"/>
              </w:rPr>
              <w:t>Классные руководители</w:t>
            </w:r>
          </w:p>
        </w:tc>
      </w:tr>
      <w:tr w:rsidR="00CE04F4">
        <w:trPr>
          <w:trHeight w:val="426"/>
        </w:trPr>
        <w:tc>
          <w:tcPr>
            <w:tcW w:w="9219" w:type="dxa"/>
            <w:gridSpan w:val="4"/>
          </w:tcPr>
          <w:p w:rsidR="00CE04F4" w:rsidRDefault="008178F7">
            <w:pPr>
              <w:pStyle w:val="TableParagraph"/>
              <w:spacing w:before="73"/>
              <w:ind w:left="75" w:right="59"/>
              <w:jc w:val="center"/>
              <w:rPr>
                <w:b/>
                <w:sz w:val="24"/>
              </w:rPr>
            </w:pPr>
            <w:r>
              <w:rPr>
                <w:b/>
                <w:sz w:val="24"/>
              </w:rPr>
              <w:t>ДЕТСКИЕ</w:t>
            </w:r>
            <w:r>
              <w:rPr>
                <w:b/>
                <w:spacing w:val="-3"/>
                <w:sz w:val="24"/>
              </w:rPr>
              <w:t xml:space="preserve"> </w:t>
            </w:r>
            <w:r>
              <w:rPr>
                <w:b/>
                <w:sz w:val="24"/>
              </w:rPr>
              <w:t>ОБЩЕСТВЕННЫЕ</w:t>
            </w:r>
            <w:r>
              <w:rPr>
                <w:b/>
                <w:spacing w:val="-3"/>
                <w:sz w:val="24"/>
              </w:rPr>
              <w:t xml:space="preserve"> </w:t>
            </w:r>
            <w:r>
              <w:rPr>
                <w:b/>
                <w:spacing w:val="-2"/>
                <w:sz w:val="24"/>
              </w:rPr>
              <w:t>ОБЪЕДИНЕНИЯ</w:t>
            </w:r>
          </w:p>
        </w:tc>
      </w:tr>
      <w:tr w:rsidR="00CE04F4">
        <w:trPr>
          <w:trHeight w:val="1252"/>
        </w:trPr>
        <w:tc>
          <w:tcPr>
            <w:tcW w:w="9219" w:type="dxa"/>
            <w:gridSpan w:val="4"/>
          </w:tcPr>
          <w:p w:rsidR="00CE04F4" w:rsidRDefault="008178F7">
            <w:pPr>
              <w:pStyle w:val="TableParagraph"/>
              <w:spacing w:before="69"/>
              <w:ind w:left="75" w:right="55"/>
              <w:jc w:val="center"/>
              <w:rPr>
                <w:sz w:val="24"/>
              </w:rPr>
            </w:pPr>
            <w:r>
              <w:rPr>
                <w:sz w:val="24"/>
              </w:rPr>
              <w:t>Согласно</w:t>
            </w:r>
            <w:r>
              <w:rPr>
                <w:spacing w:val="-7"/>
                <w:sz w:val="24"/>
              </w:rPr>
              <w:t xml:space="preserve"> </w:t>
            </w:r>
            <w:r>
              <w:rPr>
                <w:sz w:val="24"/>
              </w:rPr>
              <w:t>планам</w:t>
            </w:r>
            <w:r>
              <w:rPr>
                <w:spacing w:val="-10"/>
                <w:sz w:val="24"/>
              </w:rPr>
              <w:t xml:space="preserve"> </w:t>
            </w:r>
            <w:r>
              <w:rPr>
                <w:sz w:val="24"/>
              </w:rPr>
              <w:t>работ</w:t>
            </w:r>
            <w:r>
              <w:rPr>
                <w:spacing w:val="-11"/>
                <w:sz w:val="24"/>
              </w:rPr>
              <w:t xml:space="preserve"> </w:t>
            </w:r>
            <w:r>
              <w:rPr>
                <w:sz w:val="24"/>
              </w:rPr>
              <w:t>всероссийского</w:t>
            </w:r>
            <w:r>
              <w:rPr>
                <w:spacing w:val="-4"/>
                <w:sz w:val="24"/>
              </w:rPr>
              <w:t xml:space="preserve"> </w:t>
            </w:r>
            <w:r>
              <w:rPr>
                <w:sz w:val="24"/>
              </w:rPr>
              <w:t>детско-юношеского</w:t>
            </w:r>
            <w:r>
              <w:rPr>
                <w:spacing w:val="-7"/>
                <w:sz w:val="24"/>
              </w:rPr>
              <w:t xml:space="preserve"> </w:t>
            </w:r>
            <w:r>
              <w:rPr>
                <w:sz w:val="24"/>
              </w:rPr>
              <w:t>военно-патриотического общественного</w:t>
            </w:r>
            <w:r>
              <w:rPr>
                <w:spacing w:val="40"/>
                <w:sz w:val="24"/>
              </w:rPr>
              <w:t xml:space="preserve"> </w:t>
            </w:r>
            <w:r>
              <w:rPr>
                <w:sz w:val="24"/>
              </w:rPr>
              <w:t>движения «ЮНАРМИЯ», отряда юных инспекторов движения, дружины</w:t>
            </w:r>
            <w:r>
              <w:rPr>
                <w:spacing w:val="-1"/>
                <w:sz w:val="24"/>
              </w:rPr>
              <w:t xml:space="preserve"> </w:t>
            </w:r>
            <w:r>
              <w:rPr>
                <w:sz w:val="24"/>
              </w:rPr>
              <w:t>юных</w:t>
            </w:r>
            <w:r>
              <w:rPr>
                <w:spacing w:val="-7"/>
                <w:sz w:val="24"/>
              </w:rPr>
              <w:t xml:space="preserve"> </w:t>
            </w:r>
            <w:r>
              <w:rPr>
                <w:sz w:val="24"/>
              </w:rPr>
              <w:t>пожарных,</w:t>
            </w:r>
            <w:r>
              <w:rPr>
                <w:spacing w:val="-5"/>
                <w:sz w:val="24"/>
              </w:rPr>
              <w:t xml:space="preserve"> </w:t>
            </w:r>
            <w:r>
              <w:rPr>
                <w:sz w:val="24"/>
              </w:rPr>
              <w:t>школьного</w:t>
            </w:r>
            <w:r>
              <w:rPr>
                <w:spacing w:val="40"/>
                <w:sz w:val="24"/>
              </w:rPr>
              <w:t xml:space="preserve"> </w:t>
            </w:r>
            <w:r>
              <w:rPr>
                <w:sz w:val="24"/>
              </w:rPr>
              <w:t>спортивного</w:t>
            </w:r>
            <w:r>
              <w:rPr>
                <w:spacing w:val="40"/>
                <w:sz w:val="24"/>
              </w:rPr>
              <w:t xml:space="preserve"> </w:t>
            </w:r>
            <w:r>
              <w:rPr>
                <w:sz w:val="24"/>
              </w:rPr>
              <w:t>клуба «Юниор», волонтерского отряда «Данко», пионерской организации «Радуга»,РДДМ</w:t>
            </w:r>
          </w:p>
        </w:tc>
      </w:tr>
      <w:tr w:rsidR="00CE04F4">
        <w:trPr>
          <w:trHeight w:val="426"/>
        </w:trPr>
        <w:tc>
          <w:tcPr>
            <w:tcW w:w="9219" w:type="dxa"/>
            <w:gridSpan w:val="4"/>
          </w:tcPr>
          <w:p w:rsidR="00CE04F4" w:rsidRDefault="008178F7">
            <w:pPr>
              <w:pStyle w:val="TableParagraph"/>
              <w:spacing w:before="73"/>
              <w:ind w:left="75" w:right="57"/>
              <w:jc w:val="center"/>
              <w:rPr>
                <w:b/>
                <w:sz w:val="24"/>
              </w:rPr>
            </w:pPr>
            <w:r>
              <w:rPr>
                <w:b/>
                <w:sz w:val="24"/>
              </w:rPr>
              <w:t>ШКОЛЬНЫЕ</w:t>
            </w:r>
            <w:r>
              <w:rPr>
                <w:b/>
                <w:spacing w:val="-5"/>
                <w:sz w:val="24"/>
              </w:rPr>
              <w:t xml:space="preserve"> </w:t>
            </w:r>
            <w:r>
              <w:rPr>
                <w:b/>
                <w:spacing w:val="-2"/>
                <w:sz w:val="24"/>
              </w:rPr>
              <w:t>МЕДИА</w:t>
            </w:r>
          </w:p>
        </w:tc>
      </w:tr>
    </w:tbl>
    <w:p w:rsidR="00CE04F4" w:rsidRDefault="00CE04F4">
      <w:pPr>
        <w:pStyle w:val="TableParagraph"/>
        <w:jc w:val="center"/>
        <w:rPr>
          <w:b/>
          <w:sz w:val="24"/>
        </w:rPr>
        <w:sectPr w:rsidR="00CE04F4">
          <w:type w:val="continuous"/>
          <w:pgSz w:w="11910" w:h="16840"/>
          <w:pgMar w:top="680" w:right="283" w:bottom="876" w:left="708" w:header="0" w:footer="292" w:gutter="0"/>
          <w:cols w:space="720"/>
        </w:sectPr>
      </w:pPr>
    </w:p>
    <w:tbl>
      <w:tblPr>
        <w:tblStyle w:val="TableNormal"/>
        <w:tblW w:w="0" w:type="auto"/>
        <w:tblInd w:w="9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544"/>
        <w:gridCol w:w="1421"/>
        <w:gridCol w:w="1839"/>
        <w:gridCol w:w="2415"/>
      </w:tblGrid>
      <w:tr w:rsidR="00CE04F4">
        <w:trPr>
          <w:trHeight w:val="426"/>
        </w:trPr>
        <w:tc>
          <w:tcPr>
            <w:tcW w:w="9219" w:type="dxa"/>
            <w:gridSpan w:val="4"/>
          </w:tcPr>
          <w:p w:rsidR="00CE04F4" w:rsidRDefault="008178F7">
            <w:pPr>
              <w:pStyle w:val="TableParagraph"/>
              <w:spacing w:before="64"/>
              <w:ind w:left="75" w:right="61"/>
              <w:jc w:val="center"/>
              <w:rPr>
                <w:sz w:val="24"/>
              </w:rPr>
            </w:pPr>
            <w:r>
              <w:rPr>
                <w:sz w:val="24"/>
              </w:rPr>
              <w:t>В</w:t>
            </w:r>
            <w:r>
              <w:rPr>
                <w:spacing w:val="-3"/>
                <w:sz w:val="24"/>
              </w:rPr>
              <w:t xml:space="preserve"> </w:t>
            </w:r>
            <w:r>
              <w:rPr>
                <w:sz w:val="24"/>
              </w:rPr>
              <w:t xml:space="preserve">течение </w:t>
            </w:r>
            <w:r>
              <w:rPr>
                <w:spacing w:val="-4"/>
                <w:sz w:val="24"/>
              </w:rPr>
              <w:t>года</w:t>
            </w:r>
          </w:p>
        </w:tc>
      </w:tr>
      <w:tr w:rsidR="00CE04F4">
        <w:trPr>
          <w:trHeight w:val="1252"/>
        </w:trPr>
        <w:tc>
          <w:tcPr>
            <w:tcW w:w="3544" w:type="dxa"/>
          </w:tcPr>
          <w:p w:rsidR="00CE04F4" w:rsidRDefault="008178F7">
            <w:pPr>
              <w:pStyle w:val="TableParagraph"/>
              <w:spacing w:before="63"/>
              <w:ind w:left="78"/>
              <w:rPr>
                <w:sz w:val="24"/>
              </w:rPr>
            </w:pPr>
            <w:r>
              <w:rPr>
                <w:sz w:val="24"/>
              </w:rPr>
              <w:t>Видеосъемка</w:t>
            </w:r>
            <w:r>
              <w:rPr>
                <w:spacing w:val="-15"/>
                <w:sz w:val="24"/>
              </w:rPr>
              <w:t xml:space="preserve"> </w:t>
            </w:r>
            <w:r>
              <w:rPr>
                <w:sz w:val="24"/>
              </w:rPr>
              <w:t>и</w:t>
            </w:r>
            <w:r>
              <w:rPr>
                <w:spacing w:val="-15"/>
                <w:sz w:val="24"/>
              </w:rPr>
              <w:t xml:space="preserve"> </w:t>
            </w:r>
            <w:r>
              <w:rPr>
                <w:sz w:val="24"/>
              </w:rPr>
              <w:t>мультимедийное сопровождение школьных праздников, фестивалей, конкурсов, спектаклей, вечеров</w:t>
            </w:r>
          </w:p>
        </w:tc>
        <w:tc>
          <w:tcPr>
            <w:tcW w:w="1421" w:type="dxa"/>
          </w:tcPr>
          <w:p w:rsidR="00CE04F4" w:rsidRDefault="008178F7">
            <w:pPr>
              <w:pStyle w:val="TableParagraph"/>
              <w:spacing w:before="63"/>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3"/>
              <w:ind w:left="79"/>
              <w:rPr>
                <w:sz w:val="24"/>
              </w:rPr>
            </w:pPr>
            <w:r>
              <w:rPr>
                <w:sz w:val="24"/>
              </w:rPr>
              <w:t>В</w:t>
            </w:r>
            <w:r>
              <w:rPr>
                <w:spacing w:val="-3"/>
                <w:sz w:val="24"/>
              </w:rPr>
              <w:t xml:space="preserve"> </w:t>
            </w:r>
            <w:r>
              <w:rPr>
                <w:sz w:val="24"/>
              </w:rPr>
              <w:t xml:space="preserve">течение </w:t>
            </w:r>
            <w:r>
              <w:rPr>
                <w:spacing w:val="-4"/>
                <w:sz w:val="24"/>
              </w:rPr>
              <w:t>года</w:t>
            </w:r>
          </w:p>
        </w:tc>
        <w:tc>
          <w:tcPr>
            <w:tcW w:w="2415" w:type="dxa"/>
          </w:tcPr>
          <w:p w:rsidR="00CE04F4" w:rsidRDefault="00CE04F4">
            <w:pPr>
              <w:pStyle w:val="TableParagraph"/>
              <w:ind w:left="0"/>
              <w:rPr>
                <w:sz w:val="24"/>
              </w:rPr>
            </w:pPr>
          </w:p>
        </w:tc>
      </w:tr>
      <w:tr w:rsidR="00CE04F4">
        <w:trPr>
          <w:trHeight w:val="979"/>
        </w:trPr>
        <w:tc>
          <w:tcPr>
            <w:tcW w:w="3544" w:type="dxa"/>
          </w:tcPr>
          <w:p w:rsidR="00CE04F4" w:rsidRDefault="008178F7">
            <w:pPr>
              <w:pStyle w:val="TableParagraph"/>
              <w:spacing w:before="69"/>
              <w:ind w:left="78"/>
              <w:rPr>
                <w:sz w:val="24"/>
              </w:rPr>
            </w:pPr>
            <w:r>
              <w:rPr>
                <w:sz w:val="24"/>
              </w:rPr>
              <w:t>Освещение деятельности образовательной</w:t>
            </w:r>
            <w:r>
              <w:rPr>
                <w:spacing w:val="-15"/>
                <w:sz w:val="24"/>
              </w:rPr>
              <w:t xml:space="preserve"> </w:t>
            </w:r>
            <w:r>
              <w:rPr>
                <w:sz w:val="24"/>
              </w:rPr>
              <w:t>организации</w:t>
            </w:r>
            <w:r>
              <w:rPr>
                <w:spacing w:val="-15"/>
                <w:sz w:val="24"/>
              </w:rPr>
              <w:t xml:space="preserve"> </w:t>
            </w:r>
            <w:r>
              <w:rPr>
                <w:sz w:val="24"/>
              </w:rPr>
              <w:t>в информационном</w:t>
            </w:r>
            <w:r>
              <w:rPr>
                <w:spacing w:val="-4"/>
                <w:sz w:val="24"/>
              </w:rPr>
              <w:t xml:space="preserve"> </w:t>
            </w:r>
            <w:r>
              <w:rPr>
                <w:spacing w:val="-2"/>
                <w:sz w:val="24"/>
              </w:rPr>
              <w:t>пространстве</w:t>
            </w:r>
          </w:p>
        </w:tc>
        <w:tc>
          <w:tcPr>
            <w:tcW w:w="1421" w:type="dxa"/>
          </w:tcPr>
          <w:p w:rsidR="00CE04F4" w:rsidRDefault="008178F7">
            <w:pPr>
              <w:pStyle w:val="TableParagraph"/>
              <w:spacing w:before="69"/>
              <w:ind w:left="78"/>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9"/>
              <w:ind w:left="79"/>
              <w:rPr>
                <w:sz w:val="24"/>
              </w:rPr>
            </w:pPr>
            <w:r>
              <w:rPr>
                <w:sz w:val="24"/>
              </w:rPr>
              <w:t>В</w:t>
            </w:r>
            <w:r>
              <w:rPr>
                <w:spacing w:val="-3"/>
                <w:sz w:val="24"/>
              </w:rPr>
              <w:t xml:space="preserve"> </w:t>
            </w:r>
            <w:r>
              <w:rPr>
                <w:sz w:val="24"/>
              </w:rPr>
              <w:t xml:space="preserve">течение </w:t>
            </w:r>
            <w:r>
              <w:rPr>
                <w:spacing w:val="-4"/>
                <w:sz w:val="24"/>
              </w:rPr>
              <w:t>года</w:t>
            </w:r>
          </w:p>
        </w:tc>
        <w:tc>
          <w:tcPr>
            <w:tcW w:w="2415" w:type="dxa"/>
          </w:tcPr>
          <w:p w:rsidR="00CE04F4" w:rsidRDefault="008178F7">
            <w:pPr>
              <w:pStyle w:val="TableParagraph"/>
              <w:spacing w:before="71" w:line="237" w:lineRule="auto"/>
              <w:ind w:left="79" w:right="52"/>
              <w:rPr>
                <w:sz w:val="24"/>
              </w:rPr>
            </w:pPr>
            <w:r>
              <w:rPr>
                <w:spacing w:val="-2"/>
                <w:sz w:val="24"/>
              </w:rPr>
              <w:t>Школьный медиацентр</w:t>
            </w:r>
          </w:p>
        </w:tc>
      </w:tr>
      <w:tr w:rsidR="00CE04F4">
        <w:trPr>
          <w:trHeight w:val="469"/>
        </w:trPr>
        <w:tc>
          <w:tcPr>
            <w:tcW w:w="9219" w:type="dxa"/>
            <w:gridSpan w:val="4"/>
          </w:tcPr>
          <w:p w:rsidR="00CE04F4" w:rsidRDefault="008178F7">
            <w:pPr>
              <w:pStyle w:val="TableParagraph"/>
              <w:spacing w:before="74"/>
              <w:ind w:left="75" w:right="68"/>
              <w:jc w:val="center"/>
              <w:rPr>
                <w:b/>
                <w:sz w:val="28"/>
              </w:rPr>
            </w:pPr>
            <w:r>
              <w:rPr>
                <w:b/>
                <w:sz w:val="28"/>
              </w:rPr>
              <w:t>Музейная</w:t>
            </w:r>
            <w:r>
              <w:rPr>
                <w:b/>
                <w:spacing w:val="-10"/>
                <w:sz w:val="28"/>
              </w:rPr>
              <w:t xml:space="preserve"> </w:t>
            </w:r>
            <w:r>
              <w:rPr>
                <w:b/>
                <w:spacing w:val="-2"/>
                <w:sz w:val="28"/>
              </w:rPr>
              <w:t>педагогика</w:t>
            </w:r>
          </w:p>
        </w:tc>
      </w:tr>
      <w:tr w:rsidR="00CE04F4">
        <w:trPr>
          <w:trHeight w:val="426"/>
        </w:trPr>
        <w:tc>
          <w:tcPr>
            <w:tcW w:w="9219" w:type="dxa"/>
            <w:gridSpan w:val="4"/>
          </w:tcPr>
          <w:p w:rsidR="00CE04F4" w:rsidRDefault="008178F7">
            <w:pPr>
              <w:pStyle w:val="TableParagraph"/>
              <w:spacing w:before="73"/>
              <w:ind w:left="75" w:right="58"/>
              <w:jc w:val="center"/>
              <w:rPr>
                <w:b/>
                <w:sz w:val="24"/>
              </w:rPr>
            </w:pPr>
            <w:r>
              <w:rPr>
                <w:b/>
                <w:sz w:val="24"/>
              </w:rPr>
              <w:t>В</w:t>
            </w:r>
            <w:r>
              <w:rPr>
                <w:b/>
                <w:spacing w:val="-3"/>
                <w:sz w:val="24"/>
              </w:rPr>
              <w:t xml:space="preserve"> </w:t>
            </w:r>
            <w:r>
              <w:rPr>
                <w:b/>
                <w:sz w:val="24"/>
              </w:rPr>
              <w:t xml:space="preserve">течение </w:t>
            </w:r>
            <w:r>
              <w:rPr>
                <w:b/>
                <w:spacing w:val="-4"/>
                <w:sz w:val="24"/>
              </w:rPr>
              <w:t>года</w:t>
            </w:r>
          </w:p>
        </w:tc>
      </w:tr>
      <w:tr w:rsidR="00CE04F4">
        <w:trPr>
          <w:trHeight w:val="978"/>
        </w:trPr>
        <w:tc>
          <w:tcPr>
            <w:tcW w:w="3544" w:type="dxa"/>
          </w:tcPr>
          <w:p w:rsidR="00CE04F4" w:rsidRDefault="008178F7">
            <w:pPr>
              <w:pStyle w:val="TableParagraph"/>
              <w:spacing w:before="68"/>
              <w:ind w:left="78" w:right="371"/>
              <w:jc w:val="both"/>
              <w:rPr>
                <w:sz w:val="24"/>
              </w:rPr>
            </w:pPr>
            <w:r>
              <w:rPr>
                <w:sz w:val="24"/>
              </w:rPr>
              <w:t>Экскурсия</w:t>
            </w:r>
            <w:r>
              <w:rPr>
                <w:spacing w:val="-2"/>
                <w:sz w:val="24"/>
              </w:rPr>
              <w:t xml:space="preserve"> </w:t>
            </w:r>
            <w:r>
              <w:rPr>
                <w:sz w:val="24"/>
              </w:rPr>
              <w:t>в</w:t>
            </w:r>
            <w:r>
              <w:rPr>
                <w:spacing w:val="-1"/>
                <w:sz w:val="24"/>
              </w:rPr>
              <w:t xml:space="preserve"> </w:t>
            </w:r>
            <w:r>
              <w:rPr>
                <w:sz w:val="24"/>
              </w:rPr>
              <w:t>школьный</w:t>
            </w:r>
            <w:r>
              <w:rPr>
                <w:spacing w:val="-6"/>
                <w:sz w:val="24"/>
              </w:rPr>
              <w:t xml:space="preserve"> </w:t>
            </w:r>
            <w:r>
              <w:rPr>
                <w:sz w:val="24"/>
              </w:rPr>
              <w:t>музей при</w:t>
            </w:r>
            <w:r w:rsidR="006C5C76">
              <w:t xml:space="preserve"> МОБУ Гимназия №2 с. Бураево</w:t>
            </w:r>
          </w:p>
        </w:tc>
        <w:tc>
          <w:tcPr>
            <w:tcW w:w="1421" w:type="dxa"/>
          </w:tcPr>
          <w:p w:rsidR="00CE04F4" w:rsidRDefault="008178F7">
            <w:pPr>
              <w:pStyle w:val="TableParagraph"/>
              <w:spacing w:before="68"/>
              <w:ind w:left="0" w:right="379"/>
              <w:jc w:val="right"/>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z w:val="24"/>
              </w:rPr>
              <w:t>В</w:t>
            </w:r>
            <w:r>
              <w:rPr>
                <w:spacing w:val="-1"/>
                <w:sz w:val="24"/>
              </w:rPr>
              <w:t xml:space="preserve"> </w:t>
            </w:r>
            <w:r>
              <w:rPr>
                <w:sz w:val="24"/>
              </w:rPr>
              <w:t>течение</w:t>
            </w:r>
            <w:r>
              <w:rPr>
                <w:spacing w:val="57"/>
                <w:sz w:val="24"/>
              </w:rPr>
              <w:t xml:space="preserve"> </w:t>
            </w:r>
            <w:r>
              <w:rPr>
                <w:spacing w:val="-4"/>
                <w:sz w:val="24"/>
              </w:rPr>
              <w:t>года</w:t>
            </w:r>
          </w:p>
        </w:tc>
        <w:tc>
          <w:tcPr>
            <w:tcW w:w="2415" w:type="dxa"/>
          </w:tcPr>
          <w:p w:rsidR="00CE04F4" w:rsidRDefault="008178F7">
            <w:pPr>
              <w:pStyle w:val="TableParagraph"/>
              <w:spacing w:before="68"/>
              <w:ind w:left="79"/>
              <w:rPr>
                <w:sz w:val="24"/>
              </w:rPr>
            </w:pPr>
            <w:r>
              <w:rPr>
                <w:sz w:val="24"/>
              </w:rPr>
              <w:t>Руководитель</w:t>
            </w:r>
            <w:r>
              <w:rPr>
                <w:spacing w:val="-6"/>
                <w:sz w:val="24"/>
              </w:rPr>
              <w:t xml:space="preserve"> </w:t>
            </w:r>
            <w:r>
              <w:rPr>
                <w:spacing w:val="-4"/>
                <w:sz w:val="24"/>
              </w:rPr>
              <w:t>музея</w:t>
            </w:r>
          </w:p>
        </w:tc>
      </w:tr>
      <w:tr w:rsidR="00CE04F4">
        <w:trPr>
          <w:trHeight w:val="700"/>
        </w:trPr>
        <w:tc>
          <w:tcPr>
            <w:tcW w:w="3544" w:type="dxa"/>
          </w:tcPr>
          <w:p w:rsidR="00CE04F4" w:rsidRDefault="008178F7">
            <w:pPr>
              <w:pStyle w:val="TableParagraph"/>
              <w:spacing w:before="68"/>
              <w:ind w:left="78"/>
              <w:rPr>
                <w:sz w:val="24"/>
              </w:rPr>
            </w:pPr>
            <w:r>
              <w:rPr>
                <w:sz w:val="24"/>
              </w:rPr>
              <w:t>«Они выбрали профессию учителя»</w:t>
            </w:r>
            <w:r>
              <w:rPr>
                <w:spacing w:val="-15"/>
                <w:sz w:val="24"/>
              </w:rPr>
              <w:t xml:space="preserve"> </w:t>
            </w:r>
            <w:r>
              <w:rPr>
                <w:sz w:val="24"/>
              </w:rPr>
              <w:t>(ко</w:t>
            </w:r>
            <w:r>
              <w:rPr>
                <w:spacing w:val="-12"/>
                <w:sz w:val="24"/>
              </w:rPr>
              <w:t xml:space="preserve"> </w:t>
            </w:r>
            <w:r>
              <w:rPr>
                <w:sz w:val="24"/>
              </w:rPr>
              <w:t>Дню</w:t>
            </w:r>
            <w:r>
              <w:rPr>
                <w:spacing w:val="-15"/>
                <w:sz w:val="24"/>
              </w:rPr>
              <w:t xml:space="preserve"> </w:t>
            </w:r>
            <w:r>
              <w:rPr>
                <w:sz w:val="24"/>
              </w:rPr>
              <w:t>учителя)</w:t>
            </w:r>
          </w:p>
        </w:tc>
        <w:tc>
          <w:tcPr>
            <w:tcW w:w="1421" w:type="dxa"/>
          </w:tcPr>
          <w:p w:rsidR="00CE04F4" w:rsidRDefault="008178F7">
            <w:pPr>
              <w:pStyle w:val="TableParagraph"/>
              <w:spacing w:before="68"/>
              <w:ind w:left="16" w:right="2"/>
              <w:jc w:val="center"/>
              <w:rPr>
                <w:sz w:val="24"/>
              </w:rPr>
            </w:pPr>
            <w:r>
              <w:rPr>
                <w:spacing w:val="-10"/>
                <w:sz w:val="24"/>
              </w:rPr>
              <w:t>9</w:t>
            </w:r>
          </w:p>
        </w:tc>
        <w:tc>
          <w:tcPr>
            <w:tcW w:w="1839" w:type="dxa"/>
          </w:tcPr>
          <w:p w:rsidR="00CE04F4" w:rsidRDefault="008178F7">
            <w:pPr>
              <w:pStyle w:val="TableParagraph"/>
              <w:spacing w:before="68"/>
              <w:ind w:left="79"/>
              <w:rPr>
                <w:sz w:val="24"/>
              </w:rPr>
            </w:pPr>
            <w:r>
              <w:rPr>
                <w:spacing w:val="-2"/>
                <w:sz w:val="24"/>
              </w:rPr>
              <w:t>октябрь</w:t>
            </w:r>
          </w:p>
        </w:tc>
        <w:tc>
          <w:tcPr>
            <w:tcW w:w="2415" w:type="dxa"/>
          </w:tcPr>
          <w:p w:rsidR="00CE04F4" w:rsidRDefault="008178F7">
            <w:pPr>
              <w:pStyle w:val="TableParagraph"/>
              <w:spacing w:before="68"/>
              <w:ind w:left="79"/>
              <w:rPr>
                <w:sz w:val="24"/>
              </w:rPr>
            </w:pPr>
            <w:r>
              <w:rPr>
                <w:sz w:val="24"/>
              </w:rPr>
              <w:t>Руководитель</w:t>
            </w:r>
            <w:r>
              <w:rPr>
                <w:spacing w:val="-6"/>
                <w:sz w:val="24"/>
              </w:rPr>
              <w:t xml:space="preserve"> </w:t>
            </w:r>
            <w:r>
              <w:rPr>
                <w:spacing w:val="-4"/>
                <w:sz w:val="24"/>
              </w:rPr>
              <w:t>музея</w:t>
            </w:r>
          </w:p>
        </w:tc>
      </w:tr>
      <w:tr w:rsidR="00CE04F4">
        <w:trPr>
          <w:trHeight w:val="978"/>
        </w:trPr>
        <w:tc>
          <w:tcPr>
            <w:tcW w:w="3544" w:type="dxa"/>
          </w:tcPr>
          <w:p w:rsidR="00CE04F4" w:rsidRDefault="008178F7">
            <w:pPr>
              <w:pStyle w:val="TableParagraph"/>
              <w:spacing w:before="68" w:line="242" w:lineRule="auto"/>
              <w:ind w:left="78"/>
              <w:rPr>
                <w:sz w:val="24"/>
              </w:rPr>
            </w:pPr>
            <w:r>
              <w:rPr>
                <w:sz w:val="24"/>
              </w:rPr>
              <w:t>Торжественная</w:t>
            </w:r>
            <w:r>
              <w:rPr>
                <w:spacing w:val="-15"/>
                <w:sz w:val="24"/>
              </w:rPr>
              <w:t xml:space="preserve"> </w:t>
            </w:r>
            <w:r>
              <w:rPr>
                <w:sz w:val="24"/>
              </w:rPr>
              <w:t>линейка</w:t>
            </w:r>
            <w:r>
              <w:rPr>
                <w:spacing w:val="-12"/>
                <w:sz w:val="24"/>
              </w:rPr>
              <w:t xml:space="preserve"> </w:t>
            </w:r>
            <w:r>
              <w:rPr>
                <w:sz w:val="24"/>
              </w:rPr>
              <w:t>ко</w:t>
            </w:r>
            <w:r>
              <w:rPr>
                <w:spacing w:val="-11"/>
                <w:sz w:val="24"/>
              </w:rPr>
              <w:t xml:space="preserve"> </w:t>
            </w:r>
            <w:r>
              <w:rPr>
                <w:sz w:val="24"/>
              </w:rPr>
              <w:t>Дню Республики Башкортостан</w:t>
            </w:r>
          </w:p>
        </w:tc>
        <w:tc>
          <w:tcPr>
            <w:tcW w:w="1421" w:type="dxa"/>
          </w:tcPr>
          <w:p w:rsidR="00CE04F4" w:rsidRDefault="008178F7">
            <w:pPr>
              <w:pStyle w:val="TableParagraph"/>
              <w:spacing w:before="68"/>
              <w:ind w:left="0" w:right="379"/>
              <w:jc w:val="right"/>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2"/>
                <w:sz w:val="24"/>
              </w:rPr>
              <w:t>октябрь</w:t>
            </w:r>
          </w:p>
        </w:tc>
        <w:tc>
          <w:tcPr>
            <w:tcW w:w="2415" w:type="dxa"/>
          </w:tcPr>
          <w:p w:rsidR="00CE04F4" w:rsidRDefault="008178F7">
            <w:pPr>
              <w:pStyle w:val="TableParagraph"/>
              <w:spacing w:before="68" w:line="242" w:lineRule="auto"/>
              <w:ind w:left="79" w:right="52"/>
              <w:rPr>
                <w:sz w:val="24"/>
              </w:rPr>
            </w:pPr>
            <w:r>
              <w:rPr>
                <w:spacing w:val="-2"/>
                <w:sz w:val="24"/>
              </w:rPr>
              <w:t xml:space="preserve">Педагог-организатор </w:t>
            </w:r>
            <w:r>
              <w:rPr>
                <w:sz w:val="24"/>
              </w:rPr>
              <w:t>Руководитель музея</w:t>
            </w:r>
          </w:p>
        </w:tc>
      </w:tr>
      <w:tr w:rsidR="00CE04F4">
        <w:trPr>
          <w:trHeight w:val="705"/>
        </w:trPr>
        <w:tc>
          <w:tcPr>
            <w:tcW w:w="3544" w:type="dxa"/>
          </w:tcPr>
          <w:p w:rsidR="00CE04F4" w:rsidRDefault="008178F7">
            <w:pPr>
              <w:pStyle w:val="TableParagraph"/>
              <w:spacing w:before="68"/>
              <w:ind w:left="78"/>
              <w:rPr>
                <w:sz w:val="24"/>
              </w:rPr>
            </w:pPr>
            <w:r>
              <w:rPr>
                <w:sz w:val="24"/>
              </w:rPr>
              <w:t>День</w:t>
            </w:r>
            <w:r>
              <w:rPr>
                <w:spacing w:val="-15"/>
                <w:sz w:val="24"/>
              </w:rPr>
              <w:t xml:space="preserve"> </w:t>
            </w:r>
            <w:r>
              <w:rPr>
                <w:sz w:val="24"/>
              </w:rPr>
              <w:t>народного</w:t>
            </w:r>
            <w:r>
              <w:rPr>
                <w:spacing w:val="-15"/>
                <w:sz w:val="24"/>
              </w:rPr>
              <w:t xml:space="preserve"> </w:t>
            </w:r>
            <w:r>
              <w:rPr>
                <w:sz w:val="24"/>
              </w:rPr>
              <w:t>единства (выставка рисунков)</w:t>
            </w:r>
          </w:p>
        </w:tc>
        <w:tc>
          <w:tcPr>
            <w:tcW w:w="1421" w:type="dxa"/>
          </w:tcPr>
          <w:p w:rsidR="00CE04F4" w:rsidRDefault="008178F7">
            <w:pPr>
              <w:pStyle w:val="TableParagraph"/>
              <w:spacing w:before="68"/>
              <w:ind w:left="0" w:right="379"/>
              <w:jc w:val="right"/>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2"/>
                <w:sz w:val="24"/>
              </w:rPr>
              <w:t>ноябрь</w:t>
            </w:r>
          </w:p>
        </w:tc>
        <w:tc>
          <w:tcPr>
            <w:tcW w:w="2415" w:type="dxa"/>
          </w:tcPr>
          <w:p w:rsidR="00CE04F4" w:rsidRDefault="008178F7">
            <w:pPr>
              <w:pStyle w:val="TableParagraph"/>
              <w:spacing w:before="68"/>
              <w:ind w:left="79"/>
              <w:rPr>
                <w:sz w:val="24"/>
              </w:rPr>
            </w:pPr>
            <w:r>
              <w:rPr>
                <w:sz w:val="24"/>
              </w:rPr>
              <w:t>Руководитель</w:t>
            </w:r>
            <w:r>
              <w:rPr>
                <w:spacing w:val="-6"/>
                <w:sz w:val="24"/>
              </w:rPr>
              <w:t xml:space="preserve"> </w:t>
            </w:r>
            <w:r>
              <w:rPr>
                <w:spacing w:val="-4"/>
                <w:sz w:val="24"/>
              </w:rPr>
              <w:t>музея</w:t>
            </w:r>
          </w:p>
        </w:tc>
      </w:tr>
      <w:tr w:rsidR="00CE04F4">
        <w:trPr>
          <w:trHeight w:val="700"/>
        </w:trPr>
        <w:tc>
          <w:tcPr>
            <w:tcW w:w="3544" w:type="dxa"/>
          </w:tcPr>
          <w:p w:rsidR="00CE04F4" w:rsidRDefault="008178F7">
            <w:pPr>
              <w:pStyle w:val="TableParagraph"/>
              <w:spacing w:before="63"/>
              <w:ind w:left="78"/>
              <w:rPr>
                <w:sz w:val="24"/>
              </w:rPr>
            </w:pPr>
            <w:r>
              <w:rPr>
                <w:sz w:val="24"/>
              </w:rPr>
              <w:t>День</w:t>
            </w:r>
            <w:r>
              <w:rPr>
                <w:spacing w:val="-1"/>
                <w:sz w:val="24"/>
              </w:rPr>
              <w:t xml:space="preserve"> </w:t>
            </w:r>
            <w:r>
              <w:rPr>
                <w:sz w:val="24"/>
              </w:rPr>
              <w:t>Героев</w:t>
            </w:r>
            <w:r>
              <w:rPr>
                <w:spacing w:val="1"/>
                <w:sz w:val="24"/>
              </w:rPr>
              <w:t xml:space="preserve"> </w:t>
            </w:r>
            <w:r>
              <w:rPr>
                <w:spacing w:val="-2"/>
                <w:sz w:val="24"/>
              </w:rPr>
              <w:t>Отечества</w:t>
            </w:r>
          </w:p>
        </w:tc>
        <w:tc>
          <w:tcPr>
            <w:tcW w:w="1421" w:type="dxa"/>
          </w:tcPr>
          <w:p w:rsidR="00CE04F4" w:rsidRDefault="008178F7">
            <w:pPr>
              <w:pStyle w:val="TableParagraph"/>
              <w:spacing w:before="63"/>
              <w:ind w:left="16" w:right="2"/>
              <w:jc w:val="center"/>
              <w:rPr>
                <w:sz w:val="24"/>
              </w:rPr>
            </w:pPr>
            <w:r>
              <w:rPr>
                <w:spacing w:val="-10"/>
                <w:sz w:val="24"/>
              </w:rPr>
              <w:t>8</w:t>
            </w:r>
          </w:p>
        </w:tc>
        <w:tc>
          <w:tcPr>
            <w:tcW w:w="1839" w:type="dxa"/>
          </w:tcPr>
          <w:p w:rsidR="00CE04F4" w:rsidRDefault="008178F7">
            <w:pPr>
              <w:pStyle w:val="TableParagraph"/>
              <w:spacing w:before="63"/>
              <w:ind w:left="79"/>
              <w:rPr>
                <w:sz w:val="24"/>
              </w:rPr>
            </w:pPr>
            <w:r>
              <w:rPr>
                <w:spacing w:val="-2"/>
                <w:sz w:val="24"/>
              </w:rPr>
              <w:t>декабрь</w:t>
            </w:r>
          </w:p>
        </w:tc>
        <w:tc>
          <w:tcPr>
            <w:tcW w:w="2415" w:type="dxa"/>
          </w:tcPr>
          <w:p w:rsidR="00CE04F4" w:rsidRDefault="008178F7">
            <w:pPr>
              <w:pStyle w:val="TableParagraph"/>
              <w:spacing w:before="63"/>
              <w:ind w:left="79"/>
              <w:rPr>
                <w:sz w:val="24"/>
              </w:rPr>
            </w:pPr>
            <w:r>
              <w:rPr>
                <w:sz w:val="24"/>
              </w:rPr>
              <w:t>Руководитель</w:t>
            </w:r>
            <w:r>
              <w:rPr>
                <w:spacing w:val="-6"/>
                <w:sz w:val="24"/>
              </w:rPr>
              <w:t xml:space="preserve"> </w:t>
            </w:r>
            <w:r>
              <w:rPr>
                <w:spacing w:val="-4"/>
                <w:sz w:val="24"/>
              </w:rPr>
              <w:t>музея</w:t>
            </w:r>
          </w:p>
        </w:tc>
      </w:tr>
      <w:tr w:rsidR="00CE04F4">
        <w:trPr>
          <w:trHeight w:val="1252"/>
        </w:trPr>
        <w:tc>
          <w:tcPr>
            <w:tcW w:w="3544" w:type="dxa"/>
          </w:tcPr>
          <w:p w:rsidR="00CE04F4" w:rsidRDefault="008178F7">
            <w:pPr>
              <w:pStyle w:val="TableParagraph"/>
              <w:spacing w:before="68"/>
              <w:ind w:left="78"/>
              <w:rPr>
                <w:sz w:val="24"/>
              </w:rPr>
            </w:pPr>
            <w:r>
              <w:rPr>
                <w:sz w:val="24"/>
              </w:rPr>
              <w:t>Составление</w:t>
            </w:r>
            <w:r>
              <w:rPr>
                <w:spacing w:val="-15"/>
                <w:sz w:val="24"/>
              </w:rPr>
              <w:t xml:space="preserve"> </w:t>
            </w:r>
            <w:r>
              <w:rPr>
                <w:sz w:val="24"/>
              </w:rPr>
              <w:t>летописи</w:t>
            </w:r>
            <w:r>
              <w:rPr>
                <w:spacing w:val="-15"/>
                <w:sz w:val="24"/>
              </w:rPr>
              <w:t xml:space="preserve"> </w:t>
            </w:r>
            <w:r>
              <w:rPr>
                <w:sz w:val="24"/>
              </w:rPr>
              <w:t xml:space="preserve">гимназии из воспоминаний учителей- </w:t>
            </w:r>
            <w:r>
              <w:rPr>
                <w:spacing w:val="-2"/>
                <w:sz w:val="24"/>
              </w:rPr>
              <w:t>ветеранов</w:t>
            </w:r>
          </w:p>
        </w:tc>
        <w:tc>
          <w:tcPr>
            <w:tcW w:w="1421" w:type="dxa"/>
          </w:tcPr>
          <w:p w:rsidR="00CE04F4" w:rsidRDefault="008178F7">
            <w:pPr>
              <w:pStyle w:val="TableParagraph"/>
              <w:spacing w:before="68"/>
              <w:ind w:left="16" w:right="2"/>
              <w:jc w:val="center"/>
              <w:rPr>
                <w:sz w:val="24"/>
              </w:rPr>
            </w:pPr>
            <w:r>
              <w:rPr>
                <w:spacing w:val="-10"/>
                <w:sz w:val="24"/>
              </w:rPr>
              <w:t>9</w:t>
            </w:r>
          </w:p>
        </w:tc>
        <w:tc>
          <w:tcPr>
            <w:tcW w:w="1839" w:type="dxa"/>
          </w:tcPr>
          <w:p w:rsidR="00CE04F4" w:rsidRDefault="008178F7">
            <w:pPr>
              <w:pStyle w:val="TableParagraph"/>
              <w:spacing w:before="68"/>
              <w:ind w:left="79"/>
              <w:rPr>
                <w:sz w:val="24"/>
              </w:rPr>
            </w:pPr>
            <w:r>
              <w:rPr>
                <w:spacing w:val="-2"/>
                <w:sz w:val="24"/>
              </w:rPr>
              <w:t>январь</w:t>
            </w:r>
          </w:p>
        </w:tc>
        <w:tc>
          <w:tcPr>
            <w:tcW w:w="2415" w:type="dxa"/>
          </w:tcPr>
          <w:p w:rsidR="00CE04F4" w:rsidRDefault="008178F7">
            <w:pPr>
              <w:pStyle w:val="TableParagraph"/>
              <w:spacing w:before="68"/>
              <w:ind w:left="79" w:right="257"/>
              <w:rPr>
                <w:sz w:val="24"/>
              </w:rPr>
            </w:pPr>
            <w:r>
              <w:rPr>
                <w:sz w:val="24"/>
              </w:rPr>
              <w:t>Руководитель</w:t>
            </w:r>
            <w:r>
              <w:rPr>
                <w:spacing w:val="-15"/>
                <w:sz w:val="24"/>
              </w:rPr>
              <w:t xml:space="preserve"> </w:t>
            </w:r>
            <w:r>
              <w:rPr>
                <w:sz w:val="24"/>
              </w:rPr>
              <w:t xml:space="preserve">музея </w:t>
            </w:r>
            <w:r>
              <w:rPr>
                <w:spacing w:val="-2"/>
                <w:sz w:val="24"/>
              </w:rPr>
              <w:t>Классные руководители</w:t>
            </w:r>
          </w:p>
        </w:tc>
      </w:tr>
      <w:tr w:rsidR="00CE04F4">
        <w:trPr>
          <w:trHeight w:val="978"/>
        </w:trPr>
        <w:tc>
          <w:tcPr>
            <w:tcW w:w="3544" w:type="dxa"/>
          </w:tcPr>
          <w:p w:rsidR="00CE04F4" w:rsidRDefault="008178F7">
            <w:pPr>
              <w:pStyle w:val="TableParagraph"/>
              <w:tabs>
                <w:tab w:val="left" w:pos="1634"/>
              </w:tabs>
              <w:spacing w:before="68" w:line="242" w:lineRule="auto"/>
              <w:ind w:left="78" w:right="495"/>
              <w:rPr>
                <w:sz w:val="24"/>
              </w:rPr>
            </w:pPr>
            <w:r>
              <w:rPr>
                <w:spacing w:val="-2"/>
                <w:sz w:val="24"/>
              </w:rPr>
              <w:t>Экскурсия</w:t>
            </w:r>
            <w:r>
              <w:rPr>
                <w:sz w:val="24"/>
              </w:rPr>
              <w:tab/>
              <w:t>«Так</w:t>
            </w:r>
            <w:r>
              <w:rPr>
                <w:spacing w:val="21"/>
                <w:sz w:val="24"/>
              </w:rPr>
              <w:t xml:space="preserve"> </w:t>
            </w:r>
            <w:r>
              <w:rPr>
                <w:sz w:val="24"/>
              </w:rPr>
              <w:t>хочется оставить их в живых...»</w:t>
            </w:r>
          </w:p>
        </w:tc>
        <w:tc>
          <w:tcPr>
            <w:tcW w:w="1421" w:type="dxa"/>
          </w:tcPr>
          <w:p w:rsidR="00CE04F4" w:rsidRDefault="008178F7">
            <w:pPr>
              <w:pStyle w:val="TableParagraph"/>
              <w:spacing w:before="68"/>
              <w:ind w:left="0" w:right="379"/>
              <w:jc w:val="right"/>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2"/>
                <w:sz w:val="24"/>
              </w:rPr>
              <w:t>февраль</w:t>
            </w:r>
          </w:p>
        </w:tc>
        <w:tc>
          <w:tcPr>
            <w:tcW w:w="2415" w:type="dxa"/>
          </w:tcPr>
          <w:p w:rsidR="00CE04F4" w:rsidRDefault="008178F7">
            <w:pPr>
              <w:pStyle w:val="TableParagraph"/>
              <w:spacing w:before="68"/>
              <w:ind w:left="79" w:right="257"/>
              <w:rPr>
                <w:sz w:val="24"/>
              </w:rPr>
            </w:pPr>
            <w:r>
              <w:rPr>
                <w:sz w:val="24"/>
              </w:rPr>
              <w:t>Руководитель</w:t>
            </w:r>
            <w:r>
              <w:rPr>
                <w:spacing w:val="-15"/>
                <w:sz w:val="24"/>
              </w:rPr>
              <w:t xml:space="preserve"> </w:t>
            </w:r>
            <w:r>
              <w:rPr>
                <w:sz w:val="24"/>
              </w:rPr>
              <w:t xml:space="preserve">музея </w:t>
            </w:r>
            <w:r>
              <w:rPr>
                <w:spacing w:val="-2"/>
                <w:sz w:val="24"/>
              </w:rPr>
              <w:t>классные руководители.</w:t>
            </w:r>
          </w:p>
        </w:tc>
      </w:tr>
      <w:tr w:rsidR="00CE04F4">
        <w:trPr>
          <w:trHeight w:val="1531"/>
        </w:trPr>
        <w:tc>
          <w:tcPr>
            <w:tcW w:w="3544" w:type="dxa"/>
          </w:tcPr>
          <w:p w:rsidR="00CE04F4" w:rsidRDefault="008178F7">
            <w:pPr>
              <w:pStyle w:val="TableParagraph"/>
              <w:spacing w:before="69"/>
              <w:ind w:left="78"/>
              <w:rPr>
                <w:sz w:val="24"/>
              </w:rPr>
            </w:pPr>
            <w:r>
              <w:rPr>
                <w:sz w:val="24"/>
              </w:rPr>
              <w:t>Сбор</w:t>
            </w:r>
            <w:r>
              <w:rPr>
                <w:spacing w:val="-12"/>
                <w:sz w:val="24"/>
              </w:rPr>
              <w:t xml:space="preserve"> </w:t>
            </w:r>
            <w:r>
              <w:rPr>
                <w:sz w:val="24"/>
              </w:rPr>
              <w:t>сведений</w:t>
            </w:r>
            <w:r>
              <w:rPr>
                <w:spacing w:val="-15"/>
                <w:sz w:val="24"/>
              </w:rPr>
              <w:t xml:space="preserve"> </w:t>
            </w:r>
            <w:r>
              <w:rPr>
                <w:sz w:val="24"/>
              </w:rPr>
              <w:t>о</w:t>
            </w:r>
            <w:r>
              <w:rPr>
                <w:spacing w:val="-12"/>
                <w:sz w:val="24"/>
              </w:rPr>
              <w:t xml:space="preserve"> </w:t>
            </w:r>
            <w:r>
              <w:rPr>
                <w:sz w:val="24"/>
              </w:rPr>
              <w:t>выпускниках гимназии (родители обучающихся): - фотографии</w:t>
            </w:r>
          </w:p>
          <w:p w:rsidR="00CE04F4" w:rsidRDefault="008178F7">
            <w:pPr>
              <w:pStyle w:val="TableParagraph"/>
              <w:spacing w:line="274" w:lineRule="exact"/>
              <w:ind w:left="78"/>
              <w:rPr>
                <w:sz w:val="24"/>
              </w:rPr>
            </w:pPr>
            <w:r>
              <w:rPr>
                <w:sz w:val="24"/>
              </w:rPr>
              <w:t>-воспоминания</w:t>
            </w:r>
            <w:r>
              <w:rPr>
                <w:spacing w:val="-4"/>
                <w:sz w:val="24"/>
              </w:rPr>
              <w:t xml:space="preserve"> </w:t>
            </w:r>
            <w:r>
              <w:rPr>
                <w:sz w:val="24"/>
              </w:rPr>
              <w:t>о</w:t>
            </w:r>
            <w:r>
              <w:rPr>
                <w:spacing w:val="1"/>
                <w:sz w:val="24"/>
              </w:rPr>
              <w:t xml:space="preserve"> </w:t>
            </w:r>
            <w:r>
              <w:rPr>
                <w:spacing w:val="-2"/>
                <w:sz w:val="24"/>
              </w:rPr>
              <w:t>гимназии</w:t>
            </w:r>
          </w:p>
        </w:tc>
        <w:tc>
          <w:tcPr>
            <w:tcW w:w="1421" w:type="dxa"/>
          </w:tcPr>
          <w:p w:rsidR="00CE04F4" w:rsidRDefault="008178F7">
            <w:pPr>
              <w:pStyle w:val="TableParagraph"/>
              <w:spacing w:before="69"/>
              <w:ind w:left="0" w:right="379"/>
              <w:jc w:val="right"/>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9"/>
              <w:ind w:left="79"/>
              <w:rPr>
                <w:sz w:val="24"/>
              </w:rPr>
            </w:pPr>
            <w:r>
              <w:rPr>
                <w:sz w:val="24"/>
              </w:rPr>
              <w:t>В</w:t>
            </w:r>
            <w:r>
              <w:rPr>
                <w:spacing w:val="-3"/>
                <w:sz w:val="24"/>
              </w:rPr>
              <w:t xml:space="preserve"> </w:t>
            </w:r>
            <w:r>
              <w:rPr>
                <w:sz w:val="24"/>
              </w:rPr>
              <w:t xml:space="preserve">течение </w:t>
            </w:r>
            <w:r>
              <w:rPr>
                <w:spacing w:val="-4"/>
                <w:sz w:val="24"/>
              </w:rPr>
              <w:t>года</w:t>
            </w:r>
          </w:p>
        </w:tc>
        <w:tc>
          <w:tcPr>
            <w:tcW w:w="2415" w:type="dxa"/>
          </w:tcPr>
          <w:p w:rsidR="00CE04F4" w:rsidRDefault="008178F7">
            <w:pPr>
              <w:pStyle w:val="TableParagraph"/>
              <w:spacing w:before="69"/>
              <w:ind w:left="79" w:right="264"/>
              <w:rPr>
                <w:sz w:val="24"/>
              </w:rPr>
            </w:pPr>
            <w:r>
              <w:rPr>
                <w:sz w:val="24"/>
              </w:rPr>
              <w:t>Руководитель</w:t>
            </w:r>
            <w:r>
              <w:rPr>
                <w:spacing w:val="-15"/>
                <w:sz w:val="24"/>
              </w:rPr>
              <w:t xml:space="preserve"> </w:t>
            </w:r>
            <w:r>
              <w:rPr>
                <w:sz w:val="24"/>
              </w:rPr>
              <w:t xml:space="preserve">музея </w:t>
            </w:r>
            <w:r>
              <w:rPr>
                <w:spacing w:val="-2"/>
                <w:sz w:val="24"/>
              </w:rPr>
              <w:t>Классные руководители Учителя- предметники</w:t>
            </w:r>
          </w:p>
        </w:tc>
      </w:tr>
      <w:tr w:rsidR="00CE04F4">
        <w:trPr>
          <w:trHeight w:val="1531"/>
        </w:trPr>
        <w:tc>
          <w:tcPr>
            <w:tcW w:w="3544" w:type="dxa"/>
          </w:tcPr>
          <w:p w:rsidR="00CE04F4" w:rsidRDefault="008178F7">
            <w:pPr>
              <w:pStyle w:val="TableParagraph"/>
              <w:spacing w:before="69"/>
              <w:ind w:left="78" w:right="249"/>
              <w:rPr>
                <w:sz w:val="24"/>
              </w:rPr>
            </w:pPr>
            <w:r>
              <w:rPr>
                <w:sz w:val="24"/>
              </w:rPr>
              <w:t xml:space="preserve">Участие в муниципальных, </w:t>
            </w:r>
            <w:r>
              <w:rPr>
                <w:spacing w:val="-2"/>
                <w:sz w:val="24"/>
              </w:rPr>
              <w:t xml:space="preserve">республиканских, </w:t>
            </w:r>
            <w:r>
              <w:rPr>
                <w:sz w:val="24"/>
              </w:rPr>
              <w:t>всероссийских мероприятиях исторической</w:t>
            </w:r>
            <w:r>
              <w:rPr>
                <w:spacing w:val="-15"/>
                <w:sz w:val="24"/>
              </w:rPr>
              <w:t xml:space="preserve"> </w:t>
            </w:r>
            <w:r>
              <w:rPr>
                <w:sz w:val="24"/>
              </w:rPr>
              <w:t>и</w:t>
            </w:r>
            <w:r>
              <w:rPr>
                <w:spacing w:val="-15"/>
                <w:sz w:val="24"/>
              </w:rPr>
              <w:t xml:space="preserve"> </w:t>
            </w:r>
            <w:r>
              <w:rPr>
                <w:sz w:val="24"/>
              </w:rPr>
              <w:t xml:space="preserve">краеведческой </w:t>
            </w:r>
            <w:r>
              <w:rPr>
                <w:spacing w:val="-2"/>
                <w:sz w:val="24"/>
              </w:rPr>
              <w:t>направленности</w:t>
            </w:r>
          </w:p>
        </w:tc>
        <w:tc>
          <w:tcPr>
            <w:tcW w:w="1421" w:type="dxa"/>
          </w:tcPr>
          <w:p w:rsidR="00CE04F4" w:rsidRDefault="008178F7">
            <w:pPr>
              <w:pStyle w:val="TableParagraph"/>
              <w:spacing w:before="69"/>
              <w:ind w:left="0" w:right="379"/>
              <w:jc w:val="right"/>
              <w:rPr>
                <w:sz w:val="24"/>
              </w:rPr>
            </w:pPr>
            <w:r>
              <w:rPr>
                <w:sz w:val="24"/>
              </w:rPr>
              <w:t>5-9</w:t>
            </w:r>
            <w:r>
              <w:rPr>
                <w:spacing w:val="3"/>
                <w:sz w:val="24"/>
              </w:rPr>
              <w:t xml:space="preserve"> </w:t>
            </w:r>
            <w:r>
              <w:rPr>
                <w:spacing w:val="-5"/>
                <w:sz w:val="24"/>
              </w:rPr>
              <w:t>кл</w:t>
            </w:r>
          </w:p>
        </w:tc>
        <w:tc>
          <w:tcPr>
            <w:tcW w:w="1839" w:type="dxa"/>
          </w:tcPr>
          <w:p w:rsidR="00CE04F4" w:rsidRDefault="008178F7">
            <w:pPr>
              <w:pStyle w:val="TableParagraph"/>
              <w:spacing w:before="69"/>
              <w:ind w:left="79"/>
              <w:rPr>
                <w:sz w:val="24"/>
              </w:rPr>
            </w:pPr>
            <w:r>
              <w:rPr>
                <w:sz w:val="24"/>
              </w:rPr>
              <w:t>В</w:t>
            </w:r>
            <w:r>
              <w:rPr>
                <w:spacing w:val="-1"/>
                <w:sz w:val="24"/>
              </w:rPr>
              <w:t xml:space="preserve"> </w:t>
            </w:r>
            <w:r>
              <w:rPr>
                <w:sz w:val="24"/>
              </w:rPr>
              <w:t>течение</w:t>
            </w:r>
            <w:r>
              <w:rPr>
                <w:spacing w:val="57"/>
                <w:sz w:val="24"/>
              </w:rPr>
              <w:t xml:space="preserve"> </w:t>
            </w:r>
            <w:r>
              <w:rPr>
                <w:spacing w:val="-4"/>
                <w:sz w:val="24"/>
              </w:rPr>
              <w:t>года</w:t>
            </w:r>
          </w:p>
        </w:tc>
        <w:tc>
          <w:tcPr>
            <w:tcW w:w="2415" w:type="dxa"/>
          </w:tcPr>
          <w:p w:rsidR="00CE04F4" w:rsidRDefault="008178F7">
            <w:pPr>
              <w:pStyle w:val="TableParagraph"/>
              <w:spacing w:before="71" w:line="237" w:lineRule="auto"/>
              <w:ind w:left="79" w:right="257"/>
              <w:rPr>
                <w:sz w:val="24"/>
              </w:rPr>
            </w:pPr>
            <w:r>
              <w:rPr>
                <w:sz w:val="24"/>
              </w:rPr>
              <w:t>Руководитель</w:t>
            </w:r>
            <w:r>
              <w:rPr>
                <w:spacing w:val="-15"/>
                <w:sz w:val="24"/>
              </w:rPr>
              <w:t xml:space="preserve"> </w:t>
            </w:r>
            <w:r>
              <w:rPr>
                <w:sz w:val="24"/>
              </w:rPr>
              <w:t>музея актив музея</w:t>
            </w:r>
          </w:p>
        </w:tc>
      </w:tr>
      <w:tr w:rsidR="00CE04F4">
        <w:trPr>
          <w:trHeight w:val="979"/>
        </w:trPr>
        <w:tc>
          <w:tcPr>
            <w:tcW w:w="3544" w:type="dxa"/>
          </w:tcPr>
          <w:p w:rsidR="00CE04F4" w:rsidRDefault="008178F7">
            <w:pPr>
              <w:pStyle w:val="TableParagraph"/>
              <w:spacing w:before="68"/>
              <w:ind w:left="78"/>
              <w:rPr>
                <w:sz w:val="24"/>
              </w:rPr>
            </w:pPr>
            <w:r>
              <w:rPr>
                <w:b/>
                <w:sz w:val="24"/>
              </w:rPr>
              <w:t>«</w:t>
            </w:r>
            <w:r>
              <w:rPr>
                <w:sz w:val="24"/>
              </w:rPr>
              <w:t>Улицы</w:t>
            </w:r>
            <w:r>
              <w:rPr>
                <w:spacing w:val="-14"/>
                <w:sz w:val="24"/>
              </w:rPr>
              <w:t xml:space="preserve"> </w:t>
            </w:r>
            <w:r>
              <w:rPr>
                <w:sz w:val="24"/>
              </w:rPr>
              <w:t>моего</w:t>
            </w:r>
            <w:r>
              <w:rPr>
                <w:spacing w:val="-12"/>
                <w:sz w:val="24"/>
              </w:rPr>
              <w:t xml:space="preserve"> </w:t>
            </w:r>
            <w:r>
              <w:rPr>
                <w:sz w:val="24"/>
              </w:rPr>
              <w:t>родного</w:t>
            </w:r>
            <w:r>
              <w:rPr>
                <w:spacing w:val="-12"/>
                <w:sz w:val="24"/>
              </w:rPr>
              <w:t xml:space="preserve"> </w:t>
            </w:r>
            <w:r>
              <w:rPr>
                <w:sz w:val="24"/>
              </w:rPr>
              <w:t>села» (исследовательская работа)</w:t>
            </w:r>
          </w:p>
        </w:tc>
        <w:tc>
          <w:tcPr>
            <w:tcW w:w="1421" w:type="dxa"/>
          </w:tcPr>
          <w:p w:rsidR="00CE04F4" w:rsidRDefault="008178F7">
            <w:pPr>
              <w:pStyle w:val="TableParagraph"/>
              <w:spacing w:before="68"/>
              <w:ind w:left="16" w:right="2"/>
              <w:jc w:val="center"/>
              <w:rPr>
                <w:sz w:val="24"/>
              </w:rPr>
            </w:pPr>
            <w:r>
              <w:rPr>
                <w:sz w:val="24"/>
              </w:rPr>
              <w:t>7</w:t>
            </w:r>
            <w:r>
              <w:rPr>
                <w:spacing w:val="2"/>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4"/>
                <w:sz w:val="24"/>
              </w:rPr>
              <w:t>март</w:t>
            </w:r>
          </w:p>
        </w:tc>
        <w:tc>
          <w:tcPr>
            <w:tcW w:w="2415" w:type="dxa"/>
          </w:tcPr>
          <w:p w:rsidR="00CE04F4" w:rsidRDefault="008178F7">
            <w:pPr>
              <w:pStyle w:val="TableParagraph"/>
              <w:spacing w:before="68"/>
              <w:ind w:left="79" w:right="266"/>
              <w:rPr>
                <w:sz w:val="24"/>
              </w:rPr>
            </w:pPr>
            <w:r>
              <w:rPr>
                <w:sz w:val="24"/>
              </w:rPr>
              <w:t>Руководитель</w:t>
            </w:r>
            <w:r>
              <w:rPr>
                <w:spacing w:val="-15"/>
                <w:sz w:val="24"/>
              </w:rPr>
              <w:t xml:space="preserve"> </w:t>
            </w:r>
            <w:r>
              <w:rPr>
                <w:sz w:val="24"/>
              </w:rPr>
              <w:t xml:space="preserve">музея </w:t>
            </w:r>
            <w:r>
              <w:rPr>
                <w:spacing w:val="-2"/>
                <w:sz w:val="24"/>
              </w:rPr>
              <w:t>Учителя- предметники</w:t>
            </w:r>
          </w:p>
        </w:tc>
      </w:tr>
      <w:tr w:rsidR="00CE04F4">
        <w:trPr>
          <w:trHeight w:val="1252"/>
        </w:trPr>
        <w:tc>
          <w:tcPr>
            <w:tcW w:w="3544" w:type="dxa"/>
          </w:tcPr>
          <w:p w:rsidR="00CE04F4" w:rsidRDefault="008178F7">
            <w:pPr>
              <w:pStyle w:val="TableParagraph"/>
              <w:spacing w:before="63"/>
              <w:ind w:left="78" w:right="492" w:firstLine="62"/>
              <w:rPr>
                <w:sz w:val="24"/>
              </w:rPr>
            </w:pPr>
            <w:r>
              <w:rPr>
                <w:sz w:val="24"/>
              </w:rPr>
              <w:t>Экскурсия «Октябрята – дружные</w:t>
            </w:r>
            <w:r>
              <w:rPr>
                <w:spacing w:val="-15"/>
                <w:sz w:val="24"/>
              </w:rPr>
              <w:t xml:space="preserve"> </w:t>
            </w:r>
            <w:r>
              <w:rPr>
                <w:sz w:val="24"/>
              </w:rPr>
              <w:t>ребята;</w:t>
            </w:r>
            <w:r>
              <w:rPr>
                <w:spacing w:val="-15"/>
                <w:sz w:val="24"/>
              </w:rPr>
              <w:t xml:space="preserve"> </w:t>
            </w:r>
            <w:r>
              <w:rPr>
                <w:sz w:val="24"/>
              </w:rPr>
              <w:t>пионерская организация;</w:t>
            </w:r>
            <w:r>
              <w:rPr>
                <w:spacing w:val="-15"/>
                <w:sz w:val="24"/>
              </w:rPr>
              <w:t xml:space="preserve"> </w:t>
            </w:r>
            <w:r>
              <w:rPr>
                <w:sz w:val="24"/>
              </w:rPr>
              <w:t xml:space="preserve">комсомольская </w:t>
            </w:r>
            <w:r>
              <w:rPr>
                <w:spacing w:val="-2"/>
                <w:sz w:val="24"/>
              </w:rPr>
              <w:t>организация».</w:t>
            </w:r>
          </w:p>
        </w:tc>
        <w:tc>
          <w:tcPr>
            <w:tcW w:w="1421" w:type="dxa"/>
          </w:tcPr>
          <w:p w:rsidR="00CE04F4" w:rsidRDefault="008178F7">
            <w:pPr>
              <w:pStyle w:val="TableParagraph"/>
              <w:spacing w:before="63"/>
              <w:ind w:left="0" w:right="379"/>
              <w:jc w:val="right"/>
              <w:rPr>
                <w:sz w:val="24"/>
              </w:rPr>
            </w:pPr>
            <w:r>
              <w:rPr>
                <w:sz w:val="24"/>
              </w:rPr>
              <w:t>5-8</w:t>
            </w:r>
            <w:r>
              <w:rPr>
                <w:spacing w:val="3"/>
                <w:sz w:val="24"/>
              </w:rPr>
              <w:t xml:space="preserve"> </w:t>
            </w:r>
            <w:r>
              <w:rPr>
                <w:spacing w:val="-5"/>
                <w:sz w:val="24"/>
              </w:rPr>
              <w:t>кл</w:t>
            </w:r>
          </w:p>
        </w:tc>
        <w:tc>
          <w:tcPr>
            <w:tcW w:w="1839" w:type="dxa"/>
          </w:tcPr>
          <w:p w:rsidR="00CE04F4" w:rsidRDefault="008178F7">
            <w:pPr>
              <w:pStyle w:val="TableParagraph"/>
              <w:spacing w:before="63"/>
              <w:ind w:left="79"/>
              <w:rPr>
                <w:sz w:val="24"/>
              </w:rPr>
            </w:pPr>
            <w:r>
              <w:rPr>
                <w:spacing w:val="-2"/>
                <w:sz w:val="24"/>
              </w:rPr>
              <w:t>апрель</w:t>
            </w:r>
          </w:p>
        </w:tc>
        <w:tc>
          <w:tcPr>
            <w:tcW w:w="2415" w:type="dxa"/>
          </w:tcPr>
          <w:p w:rsidR="00CE04F4" w:rsidRDefault="008178F7">
            <w:pPr>
              <w:pStyle w:val="TableParagraph"/>
              <w:spacing w:before="63"/>
              <w:ind w:left="79" w:right="257"/>
              <w:rPr>
                <w:sz w:val="24"/>
              </w:rPr>
            </w:pPr>
            <w:r>
              <w:rPr>
                <w:sz w:val="24"/>
              </w:rPr>
              <w:t>Руководитель</w:t>
            </w:r>
            <w:r>
              <w:rPr>
                <w:spacing w:val="-15"/>
                <w:sz w:val="24"/>
              </w:rPr>
              <w:t xml:space="preserve"> </w:t>
            </w:r>
            <w:r>
              <w:rPr>
                <w:sz w:val="24"/>
              </w:rPr>
              <w:t xml:space="preserve">музея </w:t>
            </w:r>
            <w:r>
              <w:rPr>
                <w:spacing w:val="-2"/>
                <w:sz w:val="24"/>
              </w:rPr>
              <w:t>классные руководители.</w:t>
            </w:r>
          </w:p>
        </w:tc>
      </w:tr>
    </w:tbl>
    <w:p w:rsidR="00CE04F4" w:rsidRDefault="00CE04F4">
      <w:pPr>
        <w:pStyle w:val="TableParagraph"/>
        <w:rPr>
          <w:sz w:val="24"/>
        </w:rPr>
        <w:sectPr w:rsidR="00CE04F4">
          <w:type w:val="continuous"/>
          <w:pgSz w:w="11910" w:h="16840"/>
          <w:pgMar w:top="680" w:right="283" w:bottom="480" w:left="708" w:header="0" w:footer="292" w:gutter="0"/>
          <w:cols w:space="720"/>
        </w:sectPr>
      </w:pPr>
    </w:p>
    <w:tbl>
      <w:tblPr>
        <w:tblStyle w:val="TableNormal"/>
        <w:tblW w:w="0" w:type="auto"/>
        <w:tblInd w:w="9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544"/>
        <w:gridCol w:w="1421"/>
        <w:gridCol w:w="1839"/>
        <w:gridCol w:w="2415"/>
      </w:tblGrid>
      <w:tr w:rsidR="00CE04F4">
        <w:trPr>
          <w:trHeight w:val="1252"/>
        </w:trPr>
        <w:tc>
          <w:tcPr>
            <w:tcW w:w="3544" w:type="dxa"/>
          </w:tcPr>
          <w:p w:rsidR="00CE04F4" w:rsidRDefault="008178F7">
            <w:pPr>
              <w:pStyle w:val="TableParagraph"/>
              <w:spacing w:before="64"/>
              <w:ind w:left="78"/>
              <w:rPr>
                <w:sz w:val="24"/>
              </w:rPr>
            </w:pPr>
            <w:r>
              <w:rPr>
                <w:color w:val="333333"/>
                <w:sz w:val="24"/>
              </w:rPr>
              <w:t>День</w:t>
            </w:r>
            <w:r>
              <w:rPr>
                <w:color w:val="333333"/>
                <w:spacing w:val="-2"/>
                <w:sz w:val="24"/>
              </w:rPr>
              <w:t xml:space="preserve"> </w:t>
            </w:r>
            <w:r>
              <w:rPr>
                <w:color w:val="333333"/>
                <w:sz w:val="24"/>
              </w:rPr>
              <w:t>рождение</w:t>
            </w:r>
            <w:r>
              <w:rPr>
                <w:color w:val="333333"/>
                <w:spacing w:val="-1"/>
                <w:sz w:val="24"/>
              </w:rPr>
              <w:t xml:space="preserve"> </w:t>
            </w:r>
            <w:r>
              <w:rPr>
                <w:color w:val="333333"/>
                <w:spacing w:val="-2"/>
                <w:sz w:val="24"/>
              </w:rPr>
              <w:t>Пионерии</w:t>
            </w:r>
          </w:p>
        </w:tc>
        <w:tc>
          <w:tcPr>
            <w:tcW w:w="1421" w:type="dxa"/>
          </w:tcPr>
          <w:p w:rsidR="00CE04F4" w:rsidRDefault="008178F7">
            <w:pPr>
              <w:pStyle w:val="TableParagraph"/>
              <w:spacing w:before="64"/>
              <w:ind w:left="405"/>
              <w:rPr>
                <w:sz w:val="24"/>
              </w:rPr>
            </w:pPr>
            <w:r>
              <w:rPr>
                <w:sz w:val="24"/>
              </w:rPr>
              <w:t>5-8</w:t>
            </w:r>
            <w:r>
              <w:rPr>
                <w:spacing w:val="3"/>
                <w:sz w:val="24"/>
              </w:rPr>
              <w:t xml:space="preserve"> </w:t>
            </w:r>
            <w:r>
              <w:rPr>
                <w:spacing w:val="-5"/>
                <w:sz w:val="24"/>
              </w:rPr>
              <w:t>кл</w:t>
            </w:r>
          </w:p>
        </w:tc>
        <w:tc>
          <w:tcPr>
            <w:tcW w:w="1839" w:type="dxa"/>
          </w:tcPr>
          <w:p w:rsidR="00CE04F4" w:rsidRDefault="008178F7">
            <w:pPr>
              <w:pStyle w:val="TableParagraph"/>
              <w:spacing w:before="64"/>
              <w:ind w:left="79"/>
              <w:rPr>
                <w:sz w:val="24"/>
              </w:rPr>
            </w:pPr>
            <w:r>
              <w:rPr>
                <w:spacing w:val="-5"/>
                <w:sz w:val="24"/>
              </w:rPr>
              <w:t>май</w:t>
            </w:r>
          </w:p>
        </w:tc>
        <w:tc>
          <w:tcPr>
            <w:tcW w:w="2415" w:type="dxa"/>
          </w:tcPr>
          <w:p w:rsidR="00CE04F4" w:rsidRDefault="008178F7">
            <w:pPr>
              <w:pStyle w:val="TableParagraph"/>
              <w:spacing w:before="64"/>
              <w:ind w:left="79" w:right="266"/>
              <w:rPr>
                <w:sz w:val="24"/>
              </w:rPr>
            </w:pPr>
            <w:r>
              <w:rPr>
                <w:sz w:val="24"/>
              </w:rPr>
              <w:t>Руководитель</w:t>
            </w:r>
            <w:r>
              <w:rPr>
                <w:spacing w:val="-15"/>
                <w:sz w:val="24"/>
              </w:rPr>
              <w:t xml:space="preserve"> </w:t>
            </w:r>
            <w:r>
              <w:rPr>
                <w:sz w:val="24"/>
              </w:rPr>
              <w:t xml:space="preserve">музея </w:t>
            </w:r>
            <w:r>
              <w:rPr>
                <w:spacing w:val="-2"/>
                <w:sz w:val="24"/>
              </w:rPr>
              <w:t>Классные руководители</w:t>
            </w:r>
            <w:r>
              <w:rPr>
                <w:spacing w:val="40"/>
                <w:sz w:val="24"/>
              </w:rPr>
              <w:t xml:space="preserve"> </w:t>
            </w:r>
            <w:r>
              <w:rPr>
                <w:sz w:val="24"/>
              </w:rPr>
              <w:t>Актив музея</w:t>
            </w:r>
          </w:p>
        </w:tc>
      </w:tr>
      <w:tr w:rsidR="00CE04F4">
        <w:trPr>
          <w:trHeight w:val="1257"/>
        </w:trPr>
        <w:tc>
          <w:tcPr>
            <w:tcW w:w="3544" w:type="dxa"/>
          </w:tcPr>
          <w:p w:rsidR="00CE04F4" w:rsidRDefault="008178F7">
            <w:pPr>
              <w:pStyle w:val="TableParagraph"/>
              <w:spacing w:before="68"/>
              <w:ind w:left="78"/>
              <w:rPr>
                <w:sz w:val="24"/>
              </w:rPr>
            </w:pPr>
            <w:r>
              <w:rPr>
                <w:sz w:val="24"/>
              </w:rPr>
              <w:t>80</w:t>
            </w:r>
            <w:r>
              <w:rPr>
                <w:spacing w:val="1"/>
                <w:sz w:val="24"/>
              </w:rPr>
              <w:t xml:space="preserve"> </w:t>
            </w:r>
            <w:r>
              <w:rPr>
                <w:sz w:val="24"/>
              </w:rPr>
              <w:t>–</w:t>
            </w:r>
            <w:r>
              <w:rPr>
                <w:spacing w:val="1"/>
                <w:sz w:val="24"/>
              </w:rPr>
              <w:t xml:space="preserve"> </w:t>
            </w:r>
            <w:r>
              <w:rPr>
                <w:sz w:val="24"/>
              </w:rPr>
              <w:t>летие</w:t>
            </w:r>
            <w:r>
              <w:rPr>
                <w:spacing w:val="-4"/>
                <w:sz w:val="24"/>
              </w:rPr>
              <w:t xml:space="preserve"> </w:t>
            </w:r>
            <w:r>
              <w:rPr>
                <w:sz w:val="24"/>
              </w:rPr>
              <w:t>Великой</w:t>
            </w:r>
            <w:r>
              <w:rPr>
                <w:spacing w:val="-2"/>
                <w:sz w:val="24"/>
              </w:rPr>
              <w:t xml:space="preserve"> Победы.</w:t>
            </w:r>
          </w:p>
        </w:tc>
        <w:tc>
          <w:tcPr>
            <w:tcW w:w="1421" w:type="dxa"/>
          </w:tcPr>
          <w:p w:rsidR="00CE04F4" w:rsidRDefault="008178F7">
            <w:pPr>
              <w:pStyle w:val="TableParagraph"/>
              <w:spacing w:before="68"/>
              <w:ind w:left="78"/>
              <w:rPr>
                <w:sz w:val="24"/>
              </w:rPr>
            </w:pPr>
            <w:r>
              <w:rPr>
                <w:sz w:val="24"/>
              </w:rPr>
              <w:t>5-</w:t>
            </w:r>
            <w:r>
              <w:rPr>
                <w:spacing w:val="4"/>
                <w:sz w:val="24"/>
              </w:rPr>
              <w:t xml:space="preserve"> </w:t>
            </w:r>
            <w:r>
              <w:rPr>
                <w:sz w:val="24"/>
              </w:rPr>
              <w:t>9</w:t>
            </w:r>
            <w:r>
              <w:rPr>
                <w:spacing w:val="2"/>
                <w:sz w:val="24"/>
              </w:rPr>
              <w:t xml:space="preserve"> </w:t>
            </w:r>
            <w:r>
              <w:rPr>
                <w:spacing w:val="-5"/>
                <w:sz w:val="24"/>
              </w:rPr>
              <w:t>кл</w:t>
            </w:r>
          </w:p>
        </w:tc>
        <w:tc>
          <w:tcPr>
            <w:tcW w:w="1839" w:type="dxa"/>
          </w:tcPr>
          <w:p w:rsidR="00CE04F4" w:rsidRDefault="008178F7">
            <w:pPr>
              <w:pStyle w:val="TableParagraph"/>
              <w:spacing w:before="68"/>
              <w:ind w:left="79"/>
              <w:rPr>
                <w:sz w:val="24"/>
              </w:rPr>
            </w:pPr>
            <w:r>
              <w:rPr>
                <w:spacing w:val="-5"/>
                <w:sz w:val="24"/>
              </w:rPr>
              <w:t>май</w:t>
            </w:r>
          </w:p>
        </w:tc>
        <w:tc>
          <w:tcPr>
            <w:tcW w:w="2415" w:type="dxa"/>
          </w:tcPr>
          <w:p w:rsidR="00CE04F4" w:rsidRDefault="008178F7">
            <w:pPr>
              <w:pStyle w:val="TableParagraph"/>
              <w:spacing w:before="68"/>
              <w:ind w:left="79" w:right="257"/>
              <w:rPr>
                <w:sz w:val="24"/>
              </w:rPr>
            </w:pPr>
            <w:r>
              <w:rPr>
                <w:sz w:val="24"/>
              </w:rPr>
              <w:t>Руководитель</w:t>
            </w:r>
            <w:r>
              <w:rPr>
                <w:spacing w:val="-15"/>
                <w:sz w:val="24"/>
              </w:rPr>
              <w:t xml:space="preserve"> </w:t>
            </w:r>
            <w:r>
              <w:rPr>
                <w:sz w:val="24"/>
              </w:rPr>
              <w:t xml:space="preserve">музея </w:t>
            </w:r>
            <w:r>
              <w:rPr>
                <w:spacing w:val="-2"/>
                <w:sz w:val="24"/>
              </w:rPr>
              <w:t>Классные руководители.</w:t>
            </w:r>
          </w:p>
          <w:p w:rsidR="00CE04F4" w:rsidRDefault="008178F7">
            <w:pPr>
              <w:pStyle w:val="TableParagraph"/>
              <w:spacing w:line="274" w:lineRule="exact"/>
              <w:ind w:left="79"/>
              <w:rPr>
                <w:sz w:val="24"/>
              </w:rPr>
            </w:pPr>
            <w:r>
              <w:rPr>
                <w:sz w:val="24"/>
              </w:rPr>
              <w:t>Актив</w:t>
            </w:r>
            <w:r>
              <w:rPr>
                <w:spacing w:val="-7"/>
                <w:sz w:val="24"/>
              </w:rPr>
              <w:t xml:space="preserve"> </w:t>
            </w:r>
            <w:r>
              <w:rPr>
                <w:spacing w:val="-2"/>
                <w:sz w:val="24"/>
              </w:rPr>
              <w:t>музея</w:t>
            </w:r>
          </w:p>
        </w:tc>
      </w:tr>
    </w:tbl>
    <w:p w:rsidR="00CE04F4" w:rsidRDefault="00CE04F4">
      <w:pPr>
        <w:pStyle w:val="a3"/>
        <w:spacing w:before="6"/>
        <w:ind w:left="0" w:firstLine="0"/>
        <w:jc w:val="left"/>
      </w:pPr>
    </w:p>
    <w:p w:rsidR="00CE04F4" w:rsidRDefault="008178F7">
      <w:pPr>
        <w:pStyle w:val="Heading3"/>
        <w:spacing w:before="1"/>
        <w:ind w:left="1352"/>
        <w:jc w:val="left"/>
      </w:pPr>
      <w:r>
        <w:t>6.5.</w:t>
      </w:r>
      <w:r>
        <w:rPr>
          <w:spacing w:val="-4"/>
        </w:rPr>
        <w:t xml:space="preserve"> </w:t>
      </w:r>
      <w:r>
        <w:t>ХАРАКТЕРИСТИКА</w:t>
      </w:r>
      <w:r>
        <w:rPr>
          <w:spacing w:val="-3"/>
        </w:rPr>
        <w:t xml:space="preserve"> </w:t>
      </w:r>
      <w:r>
        <w:t>УСЛОВИЙ</w:t>
      </w:r>
      <w:r>
        <w:rPr>
          <w:spacing w:val="-1"/>
        </w:rPr>
        <w:t xml:space="preserve"> </w:t>
      </w:r>
      <w:r>
        <w:t>РЕАЛИЗАЦИИ</w:t>
      </w:r>
      <w:r>
        <w:rPr>
          <w:spacing w:val="3"/>
        </w:rPr>
        <w:t xml:space="preserve"> </w:t>
      </w:r>
      <w:r>
        <w:rPr>
          <w:spacing w:val="-4"/>
        </w:rPr>
        <w:t>АООП</w:t>
      </w:r>
    </w:p>
    <w:p w:rsidR="00CE04F4" w:rsidRDefault="008178F7">
      <w:pPr>
        <w:pStyle w:val="a3"/>
        <w:spacing w:line="275" w:lineRule="exact"/>
        <w:ind w:left="1774" w:firstLine="0"/>
        <w:jc w:val="left"/>
      </w:pPr>
      <w:r>
        <w:t>Соответствует</w:t>
      </w:r>
      <w:r>
        <w:rPr>
          <w:spacing w:val="-4"/>
        </w:rPr>
        <w:t xml:space="preserve"> </w:t>
      </w:r>
      <w:r>
        <w:t>варианту</w:t>
      </w:r>
      <w:r>
        <w:rPr>
          <w:spacing w:val="-11"/>
        </w:rPr>
        <w:t xml:space="preserve"> </w:t>
      </w:r>
      <w:r>
        <w:rPr>
          <w:spacing w:val="-5"/>
        </w:rPr>
        <w:t>6.1</w:t>
      </w:r>
    </w:p>
    <w:sectPr w:rsidR="00CE04F4" w:rsidSect="00CE04F4">
      <w:type w:val="continuous"/>
      <w:pgSz w:w="11910" w:h="16840"/>
      <w:pgMar w:top="680" w:right="283" w:bottom="480" w:left="708" w:header="0" w:footer="29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4E8F" w:rsidRDefault="00E34E8F" w:rsidP="00CE04F4">
      <w:r>
        <w:separator/>
      </w:r>
    </w:p>
  </w:endnote>
  <w:endnote w:type="continuationSeparator" w:id="0">
    <w:p w:rsidR="00E34E8F" w:rsidRDefault="00E34E8F" w:rsidP="00CE04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4E8F" w:rsidRDefault="001D28C7">
    <w:pPr>
      <w:pStyle w:val="a3"/>
      <w:spacing w:line="14" w:lineRule="auto"/>
      <w:ind w:left="0" w:firstLine="0"/>
      <w:jc w:val="left"/>
      <w:rPr>
        <w:sz w:val="20"/>
      </w:rPr>
    </w:pPr>
    <w:r>
      <w:rPr>
        <w:sz w:val="20"/>
      </w:rPr>
      <w:pict>
        <v:shapetype id="_x0000_t202" coordsize="21600,21600" o:spt="202" path="m,l,21600r21600,l21600,xe">
          <v:stroke joinstyle="miter"/>
          <v:path gradientshapeok="t" o:connecttype="rect"/>
        </v:shapetype>
        <v:shape id="docshape1" o:spid="_x0000_s1025" type="#_x0000_t202" style="position:absolute;margin-left:535.15pt;margin-top:816.3pt;width:21.6pt;height:13.05pt;z-index:-251658752;mso-position-horizontal-relative:page;mso-position-vertical-relative:page" filled="f" stroked="f">
          <v:textbox inset="0,0,0,0">
            <w:txbxContent>
              <w:p w:rsidR="00E34E8F" w:rsidRDefault="001D28C7">
                <w:pPr>
                  <w:spacing w:line="245" w:lineRule="exact"/>
                  <w:ind w:left="20"/>
                  <w:rPr>
                    <w:rFonts w:ascii="Calibri"/>
                  </w:rPr>
                </w:pPr>
                <w:r>
                  <w:rPr>
                    <w:rFonts w:ascii="Calibri"/>
                    <w:spacing w:val="-5"/>
                  </w:rPr>
                  <w:fldChar w:fldCharType="begin"/>
                </w:r>
                <w:r w:rsidR="00E34E8F">
                  <w:rPr>
                    <w:rFonts w:ascii="Calibri"/>
                    <w:spacing w:val="-5"/>
                  </w:rPr>
                  <w:instrText xml:space="preserve"> PAGE </w:instrText>
                </w:r>
                <w:r>
                  <w:rPr>
                    <w:rFonts w:ascii="Calibri"/>
                    <w:spacing w:val="-5"/>
                  </w:rPr>
                  <w:fldChar w:fldCharType="separate"/>
                </w:r>
                <w:r w:rsidR="00426887">
                  <w:rPr>
                    <w:rFonts w:ascii="Calibri"/>
                    <w:noProof/>
                    <w:spacing w:val="-5"/>
                  </w:rPr>
                  <w:t>7</w:t>
                </w:r>
                <w:r>
                  <w:rPr>
                    <w:rFonts w:ascii="Calibri"/>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4E8F" w:rsidRDefault="00E34E8F" w:rsidP="00CE04F4">
      <w:r>
        <w:separator/>
      </w:r>
    </w:p>
  </w:footnote>
  <w:footnote w:type="continuationSeparator" w:id="0">
    <w:p w:rsidR="00E34E8F" w:rsidRDefault="00E34E8F" w:rsidP="00CE04F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90604"/>
    <w:multiLevelType w:val="hybridMultilevel"/>
    <w:tmpl w:val="110401FC"/>
    <w:lvl w:ilvl="0" w:tplc="709C70D0">
      <w:numFmt w:val="bullet"/>
      <w:lvlText w:val="-"/>
      <w:lvlJc w:val="left"/>
      <w:pPr>
        <w:ind w:left="991" w:hanging="707"/>
      </w:pPr>
      <w:rPr>
        <w:rFonts w:ascii="Times New Roman" w:eastAsia="Times New Roman" w:hAnsi="Times New Roman" w:cs="Times New Roman" w:hint="default"/>
        <w:b w:val="0"/>
        <w:bCs w:val="0"/>
        <w:i w:val="0"/>
        <w:iCs w:val="0"/>
        <w:spacing w:val="0"/>
        <w:w w:val="100"/>
        <w:sz w:val="24"/>
        <w:szCs w:val="24"/>
        <w:lang w:val="ru-RU" w:eastAsia="en-US" w:bidi="ar-SA"/>
      </w:rPr>
    </w:lvl>
    <w:lvl w:ilvl="1" w:tplc="41663460">
      <w:numFmt w:val="bullet"/>
      <w:lvlText w:val="•"/>
      <w:lvlJc w:val="left"/>
      <w:pPr>
        <w:ind w:left="1991" w:hanging="707"/>
      </w:pPr>
      <w:rPr>
        <w:rFonts w:hint="default"/>
        <w:lang w:val="ru-RU" w:eastAsia="en-US" w:bidi="ar-SA"/>
      </w:rPr>
    </w:lvl>
    <w:lvl w:ilvl="2" w:tplc="8F20542A">
      <w:numFmt w:val="bullet"/>
      <w:lvlText w:val="•"/>
      <w:lvlJc w:val="left"/>
      <w:pPr>
        <w:ind w:left="2982" w:hanging="707"/>
      </w:pPr>
      <w:rPr>
        <w:rFonts w:hint="default"/>
        <w:lang w:val="ru-RU" w:eastAsia="en-US" w:bidi="ar-SA"/>
      </w:rPr>
    </w:lvl>
    <w:lvl w:ilvl="3" w:tplc="3D44DA52">
      <w:numFmt w:val="bullet"/>
      <w:lvlText w:val="•"/>
      <w:lvlJc w:val="left"/>
      <w:pPr>
        <w:ind w:left="3973" w:hanging="707"/>
      </w:pPr>
      <w:rPr>
        <w:rFonts w:hint="default"/>
        <w:lang w:val="ru-RU" w:eastAsia="en-US" w:bidi="ar-SA"/>
      </w:rPr>
    </w:lvl>
    <w:lvl w:ilvl="4" w:tplc="0F08E39E">
      <w:numFmt w:val="bullet"/>
      <w:lvlText w:val="•"/>
      <w:lvlJc w:val="left"/>
      <w:pPr>
        <w:ind w:left="4965" w:hanging="707"/>
      </w:pPr>
      <w:rPr>
        <w:rFonts w:hint="default"/>
        <w:lang w:val="ru-RU" w:eastAsia="en-US" w:bidi="ar-SA"/>
      </w:rPr>
    </w:lvl>
    <w:lvl w:ilvl="5" w:tplc="C40A2C6A">
      <w:numFmt w:val="bullet"/>
      <w:lvlText w:val="•"/>
      <w:lvlJc w:val="left"/>
      <w:pPr>
        <w:ind w:left="5956" w:hanging="707"/>
      </w:pPr>
      <w:rPr>
        <w:rFonts w:hint="default"/>
        <w:lang w:val="ru-RU" w:eastAsia="en-US" w:bidi="ar-SA"/>
      </w:rPr>
    </w:lvl>
    <w:lvl w:ilvl="6" w:tplc="62A262B8">
      <w:numFmt w:val="bullet"/>
      <w:lvlText w:val="•"/>
      <w:lvlJc w:val="left"/>
      <w:pPr>
        <w:ind w:left="6947" w:hanging="707"/>
      </w:pPr>
      <w:rPr>
        <w:rFonts w:hint="default"/>
        <w:lang w:val="ru-RU" w:eastAsia="en-US" w:bidi="ar-SA"/>
      </w:rPr>
    </w:lvl>
    <w:lvl w:ilvl="7" w:tplc="8AB265E4">
      <w:numFmt w:val="bullet"/>
      <w:lvlText w:val="•"/>
      <w:lvlJc w:val="left"/>
      <w:pPr>
        <w:ind w:left="7939" w:hanging="707"/>
      </w:pPr>
      <w:rPr>
        <w:rFonts w:hint="default"/>
        <w:lang w:val="ru-RU" w:eastAsia="en-US" w:bidi="ar-SA"/>
      </w:rPr>
    </w:lvl>
    <w:lvl w:ilvl="8" w:tplc="339899EE">
      <w:numFmt w:val="bullet"/>
      <w:lvlText w:val="•"/>
      <w:lvlJc w:val="left"/>
      <w:pPr>
        <w:ind w:left="8930" w:hanging="707"/>
      </w:pPr>
      <w:rPr>
        <w:rFonts w:hint="default"/>
        <w:lang w:val="ru-RU" w:eastAsia="en-US" w:bidi="ar-SA"/>
      </w:rPr>
    </w:lvl>
  </w:abstractNum>
  <w:abstractNum w:abstractNumId="1">
    <w:nsid w:val="0150189D"/>
    <w:multiLevelType w:val="hybridMultilevel"/>
    <w:tmpl w:val="0F56B9BA"/>
    <w:lvl w:ilvl="0" w:tplc="9730B750">
      <w:start w:val="1"/>
      <w:numFmt w:val="decimal"/>
      <w:lvlText w:val="%1."/>
      <w:lvlJc w:val="left"/>
      <w:pPr>
        <w:ind w:left="1275"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99A7B5A">
      <w:numFmt w:val="bullet"/>
      <w:lvlText w:val=""/>
      <w:lvlJc w:val="left"/>
      <w:pPr>
        <w:ind w:left="425" w:hanging="284"/>
      </w:pPr>
      <w:rPr>
        <w:rFonts w:ascii="Symbol" w:eastAsia="Symbol" w:hAnsi="Symbol" w:cs="Symbol" w:hint="default"/>
        <w:b w:val="0"/>
        <w:bCs w:val="0"/>
        <w:i w:val="0"/>
        <w:iCs w:val="0"/>
        <w:spacing w:val="0"/>
        <w:w w:val="100"/>
        <w:sz w:val="24"/>
        <w:szCs w:val="24"/>
        <w:lang w:val="ru-RU" w:eastAsia="en-US" w:bidi="ar-SA"/>
      </w:rPr>
    </w:lvl>
    <w:lvl w:ilvl="2" w:tplc="A21EEFA4">
      <w:numFmt w:val="bullet"/>
      <w:lvlText w:val="•"/>
      <w:lvlJc w:val="left"/>
      <w:pPr>
        <w:ind w:left="2350" w:hanging="284"/>
      </w:pPr>
      <w:rPr>
        <w:rFonts w:hint="default"/>
        <w:lang w:val="ru-RU" w:eastAsia="en-US" w:bidi="ar-SA"/>
      </w:rPr>
    </w:lvl>
    <w:lvl w:ilvl="3" w:tplc="2840A4D4">
      <w:numFmt w:val="bullet"/>
      <w:lvlText w:val="•"/>
      <w:lvlJc w:val="left"/>
      <w:pPr>
        <w:ind w:left="3420" w:hanging="284"/>
      </w:pPr>
      <w:rPr>
        <w:rFonts w:hint="default"/>
        <w:lang w:val="ru-RU" w:eastAsia="en-US" w:bidi="ar-SA"/>
      </w:rPr>
    </w:lvl>
    <w:lvl w:ilvl="4" w:tplc="E8C8007E">
      <w:numFmt w:val="bullet"/>
      <w:lvlText w:val="•"/>
      <w:lvlJc w:val="left"/>
      <w:pPr>
        <w:ind w:left="4491" w:hanging="284"/>
      </w:pPr>
      <w:rPr>
        <w:rFonts w:hint="default"/>
        <w:lang w:val="ru-RU" w:eastAsia="en-US" w:bidi="ar-SA"/>
      </w:rPr>
    </w:lvl>
    <w:lvl w:ilvl="5" w:tplc="49105752">
      <w:numFmt w:val="bullet"/>
      <w:lvlText w:val="•"/>
      <w:lvlJc w:val="left"/>
      <w:pPr>
        <w:ind w:left="5561" w:hanging="284"/>
      </w:pPr>
      <w:rPr>
        <w:rFonts w:hint="default"/>
        <w:lang w:val="ru-RU" w:eastAsia="en-US" w:bidi="ar-SA"/>
      </w:rPr>
    </w:lvl>
    <w:lvl w:ilvl="6" w:tplc="42F8853C">
      <w:numFmt w:val="bullet"/>
      <w:lvlText w:val="•"/>
      <w:lvlJc w:val="left"/>
      <w:pPr>
        <w:ind w:left="6631" w:hanging="284"/>
      </w:pPr>
      <w:rPr>
        <w:rFonts w:hint="default"/>
        <w:lang w:val="ru-RU" w:eastAsia="en-US" w:bidi="ar-SA"/>
      </w:rPr>
    </w:lvl>
    <w:lvl w:ilvl="7" w:tplc="D4929C94">
      <w:numFmt w:val="bullet"/>
      <w:lvlText w:val="•"/>
      <w:lvlJc w:val="left"/>
      <w:pPr>
        <w:ind w:left="7702" w:hanging="284"/>
      </w:pPr>
      <w:rPr>
        <w:rFonts w:hint="default"/>
        <w:lang w:val="ru-RU" w:eastAsia="en-US" w:bidi="ar-SA"/>
      </w:rPr>
    </w:lvl>
    <w:lvl w:ilvl="8" w:tplc="83000EE2">
      <w:numFmt w:val="bullet"/>
      <w:lvlText w:val="•"/>
      <w:lvlJc w:val="left"/>
      <w:pPr>
        <w:ind w:left="8772" w:hanging="284"/>
      </w:pPr>
      <w:rPr>
        <w:rFonts w:hint="default"/>
        <w:lang w:val="ru-RU" w:eastAsia="en-US" w:bidi="ar-SA"/>
      </w:rPr>
    </w:lvl>
  </w:abstractNum>
  <w:abstractNum w:abstractNumId="2">
    <w:nsid w:val="0218046D"/>
    <w:multiLevelType w:val="hybridMultilevel"/>
    <w:tmpl w:val="15A47DAC"/>
    <w:lvl w:ilvl="0" w:tplc="B9E8792E">
      <w:numFmt w:val="bullet"/>
      <w:lvlText w:val="-"/>
      <w:lvlJc w:val="left"/>
      <w:pPr>
        <w:ind w:left="425" w:hanging="174"/>
      </w:pPr>
      <w:rPr>
        <w:rFonts w:ascii="Times New Roman" w:eastAsia="Times New Roman" w:hAnsi="Times New Roman" w:cs="Times New Roman" w:hint="default"/>
        <w:b w:val="0"/>
        <w:bCs w:val="0"/>
        <w:i w:val="0"/>
        <w:iCs w:val="0"/>
        <w:spacing w:val="0"/>
        <w:w w:val="100"/>
        <w:sz w:val="24"/>
        <w:szCs w:val="24"/>
        <w:lang w:val="ru-RU" w:eastAsia="en-US" w:bidi="ar-SA"/>
      </w:rPr>
    </w:lvl>
    <w:lvl w:ilvl="1" w:tplc="5BA4015C">
      <w:numFmt w:val="bullet"/>
      <w:lvlText w:val="•"/>
      <w:lvlJc w:val="left"/>
      <w:pPr>
        <w:ind w:left="1469" w:hanging="174"/>
      </w:pPr>
      <w:rPr>
        <w:rFonts w:hint="default"/>
        <w:lang w:val="ru-RU" w:eastAsia="en-US" w:bidi="ar-SA"/>
      </w:rPr>
    </w:lvl>
    <w:lvl w:ilvl="2" w:tplc="913C4434">
      <w:numFmt w:val="bullet"/>
      <w:lvlText w:val="•"/>
      <w:lvlJc w:val="left"/>
      <w:pPr>
        <w:ind w:left="2518" w:hanging="174"/>
      </w:pPr>
      <w:rPr>
        <w:rFonts w:hint="default"/>
        <w:lang w:val="ru-RU" w:eastAsia="en-US" w:bidi="ar-SA"/>
      </w:rPr>
    </w:lvl>
    <w:lvl w:ilvl="3" w:tplc="CEF62886">
      <w:numFmt w:val="bullet"/>
      <w:lvlText w:val="•"/>
      <w:lvlJc w:val="left"/>
      <w:pPr>
        <w:ind w:left="3567" w:hanging="174"/>
      </w:pPr>
      <w:rPr>
        <w:rFonts w:hint="default"/>
        <w:lang w:val="ru-RU" w:eastAsia="en-US" w:bidi="ar-SA"/>
      </w:rPr>
    </w:lvl>
    <w:lvl w:ilvl="4" w:tplc="14D46E98">
      <w:numFmt w:val="bullet"/>
      <w:lvlText w:val="•"/>
      <w:lvlJc w:val="left"/>
      <w:pPr>
        <w:ind w:left="4617" w:hanging="174"/>
      </w:pPr>
      <w:rPr>
        <w:rFonts w:hint="default"/>
        <w:lang w:val="ru-RU" w:eastAsia="en-US" w:bidi="ar-SA"/>
      </w:rPr>
    </w:lvl>
    <w:lvl w:ilvl="5" w:tplc="21C4B466">
      <w:numFmt w:val="bullet"/>
      <w:lvlText w:val="•"/>
      <w:lvlJc w:val="left"/>
      <w:pPr>
        <w:ind w:left="5666" w:hanging="174"/>
      </w:pPr>
      <w:rPr>
        <w:rFonts w:hint="default"/>
        <w:lang w:val="ru-RU" w:eastAsia="en-US" w:bidi="ar-SA"/>
      </w:rPr>
    </w:lvl>
    <w:lvl w:ilvl="6" w:tplc="3D94CCEE">
      <w:numFmt w:val="bullet"/>
      <w:lvlText w:val="•"/>
      <w:lvlJc w:val="left"/>
      <w:pPr>
        <w:ind w:left="6715" w:hanging="174"/>
      </w:pPr>
      <w:rPr>
        <w:rFonts w:hint="default"/>
        <w:lang w:val="ru-RU" w:eastAsia="en-US" w:bidi="ar-SA"/>
      </w:rPr>
    </w:lvl>
    <w:lvl w:ilvl="7" w:tplc="795E85CE">
      <w:numFmt w:val="bullet"/>
      <w:lvlText w:val="•"/>
      <w:lvlJc w:val="left"/>
      <w:pPr>
        <w:ind w:left="7765" w:hanging="174"/>
      </w:pPr>
      <w:rPr>
        <w:rFonts w:hint="default"/>
        <w:lang w:val="ru-RU" w:eastAsia="en-US" w:bidi="ar-SA"/>
      </w:rPr>
    </w:lvl>
    <w:lvl w:ilvl="8" w:tplc="BFBAC428">
      <w:numFmt w:val="bullet"/>
      <w:lvlText w:val="•"/>
      <w:lvlJc w:val="left"/>
      <w:pPr>
        <w:ind w:left="8814" w:hanging="174"/>
      </w:pPr>
      <w:rPr>
        <w:rFonts w:hint="default"/>
        <w:lang w:val="ru-RU" w:eastAsia="en-US" w:bidi="ar-SA"/>
      </w:rPr>
    </w:lvl>
  </w:abstractNum>
  <w:abstractNum w:abstractNumId="3">
    <w:nsid w:val="02EB0E5C"/>
    <w:multiLevelType w:val="hybridMultilevel"/>
    <w:tmpl w:val="3DE61A04"/>
    <w:lvl w:ilvl="0" w:tplc="6578146E">
      <w:numFmt w:val="bullet"/>
      <w:lvlText w:val=""/>
      <w:lvlJc w:val="left"/>
      <w:pPr>
        <w:ind w:left="425" w:hanging="284"/>
      </w:pPr>
      <w:rPr>
        <w:rFonts w:ascii="Symbol" w:eastAsia="Symbol" w:hAnsi="Symbol" w:cs="Symbol" w:hint="default"/>
        <w:b w:val="0"/>
        <w:bCs w:val="0"/>
        <w:i w:val="0"/>
        <w:iCs w:val="0"/>
        <w:spacing w:val="0"/>
        <w:w w:val="100"/>
        <w:sz w:val="24"/>
        <w:szCs w:val="24"/>
        <w:lang w:val="ru-RU" w:eastAsia="en-US" w:bidi="ar-SA"/>
      </w:rPr>
    </w:lvl>
    <w:lvl w:ilvl="1" w:tplc="23980322">
      <w:numFmt w:val="bullet"/>
      <w:lvlText w:val="•"/>
      <w:lvlJc w:val="left"/>
      <w:pPr>
        <w:ind w:left="1469" w:hanging="284"/>
      </w:pPr>
      <w:rPr>
        <w:rFonts w:hint="default"/>
        <w:lang w:val="ru-RU" w:eastAsia="en-US" w:bidi="ar-SA"/>
      </w:rPr>
    </w:lvl>
    <w:lvl w:ilvl="2" w:tplc="B156AE74">
      <w:numFmt w:val="bullet"/>
      <w:lvlText w:val="•"/>
      <w:lvlJc w:val="left"/>
      <w:pPr>
        <w:ind w:left="2518" w:hanging="284"/>
      </w:pPr>
      <w:rPr>
        <w:rFonts w:hint="default"/>
        <w:lang w:val="ru-RU" w:eastAsia="en-US" w:bidi="ar-SA"/>
      </w:rPr>
    </w:lvl>
    <w:lvl w:ilvl="3" w:tplc="3980612E">
      <w:numFmt w:val="bullet"/>
      <w:lvlText w:val="•"/>
      <w:lvlJc w:val="left"/>
      <w:pPr>
        <w:ind w:left="3567" w:hanging="284"/>
      </w:pPr>
      <w:rPr>
        <w:rFonts w:hint="default"/>
        <w:lang w:val="ru-RU" w:eastAsia="en-US" w:bidi="ar-SA"/>
      </w:rPr>
    </w:lvl>
    <w:lvl w:ilvl="4" w:tplc="79681084">
      <w:numFmt w:val="bullet"/>
      <w:lvlText w:val="•"/>
      <w:lvlJc w:val="left"/>
      <w:pPr>
        <w:ind w:left="4617" w:hanging="284"/>
      </w:pPr>
      <w:rPr>
        <w:rFonts w:hint="default"/>
        <w:lang w:val="ru-RU" w:eastAsia="en-US" w:bidi="ar-SA"/>
      </w:rPr>
    </w:lvl>
    <w:lvl w:ilvl="5" w:tplc="EE025E60">
      <w:numFmt w:val="bullet"/>
      <w:lvlText w:val="•"/>
      <w:lvlJc w:val="left"/>
      <w:pPr>
        <w:ind w:left="5666" w:hanging="284"/>
      </w:pPr>
      <w:rPr>
        <w:rFonts w:hint="default"/>
        <w:lang w:val="ru-RU" w:eastAsia="en-US" w:bidi="ar-SA"/>
      </w:rPr>
    </w:lvl>
    <w:lvl w:ilvl="6" w:tplc="15DE3C12">
      <w:numFmt w:val="bullet"/>
      <w:lvlText w:val="•"/>
      <w:lvlJc w:val="left"/>
      <w:pPr>
        <w:ind w:left="6715" w:hanging="284"/>
      </w:pPr>
      <w:rPr>
        <w:rFonts w:hint="default"/>
        <w:lang w:val="ru-RU" w:eastAsia="en-US" w:bidi="ar-SA"/>
      </w:rPr>
    </w:lvl>
    <w:lvl w:ilvl="7" w:tplc="0A3E5226">
      <w:numFmt w:val="bullet"/>
      <w:lvlText w:val="•"/>
      <w:lvlJc w:val="left"/>
      <w:pPr>
        <w:ind w:left="7765" w:hanging="284"/>
      </w:pPr>
      <w:rPr>
        <w:rFonts w:hint="default"/>
        <w:lang w:val="ru-RU" w:eastAsia="en-US" w:bidi="ar-SA"/>
      </w:rPr>
    </w:lvl>
    <w:lvl w:ilvl="8" w:tplc="16A4DA42">
      <w:numFmt w:val="bullet"/>
      <w:lvlText w:val="•"/>
      <w:lvlJc w:val="left"/>
      <w:pPr>
        <w:ind w:left="8814" w:hanging="284"/>
      </w:pPr>
      <w:rPr>
        <w:rFonts w:hint="default"/>
        <w:lang w:val="ru-RU" w:eastAsia="en-US" w:bidi="ar-SA"/>
      </w:rPr>
    </w:lvl>
  </w:abstractNum>
  <w:abstractNum w:abstractNumId="4">
    <w:nsid w:val="03336DEA"/>
    <w:multiLevelType w:val="hybridMultilevel"/>
    <w:tmpl w:val="E62484FA"/>
    <w:lvl w:ilvl="0" w:tplc="151400F6">
      <w:start w:val="1"/>
      <w:numFmt w:val="decimal"/>
      <w:lvlText w:val="%1."/>
      <w:lvlJc w:val="left"/>
      <w:pPr>
        <w:ind w:left="1275" w:hanging="284"/>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17CAFDEC">
      <w:numFmt w:val="bullet"/>
      <w:lvlText w:val="•"/>
      <w:lvlJc w:val="left"/>
      <w:pPr>
        <w:ind w:left="2243" w:hanging="284"/>
      </w:pPr>
      <w:rPr>
        <w:rFonts w:hint="default"/>
        <w:lang w:val="ru-RU" w:eastAsia="en-US" w:bidi="ar-SA"/>
      </w:rPr>
    </w:lvl>
    <w:lvl w:ilvl="2" w:tplc="EFECBCB6">
      <w:numFmt w:val="bullet"/>
      <w:lvlText w:val="•"/>
      <w:lvlJc w:val="left"/>
      <w:pPr>
        <w:ind w:left="3206" w:hanging="284"/>
      </w:pPr>
      <w:rPr>
        <w:rFonts w:hint="default"/>
        <w:lang w:val="ru-RU" w:eastAsia="en-US" w:bidi="ar-SA"/>
      </w:rPr>
    </w:lvl>
    <w:lvl w:ilvl="3" w:tplc="3050F9EC">
      <w:numFmt w:val="bullet"/>
      <w:lvlText w:val="•"/>
      <w:lvlJc w:val="left"/>
      <w:pPr>
        <w:ind w:left="4169" w:hanging="284"/>
      </w:pPr>
      <w:rPr>
        <w:rFonts w:hint="default"/>
        <w:lang w:val="ru-RU" w:eastAsia="en-US" w:bidi="ar-SA"/>
      </w:rPr>
    </w:lvl>
    <w:lvl w:ilvl="4" w:tplc="55841F1A">
      <w:numFmt w:val="bullet"/>
      <w:lvlText w:val="•"/>
      <w:lvlJc w:val="left"/>
      <w:pPr>
        <w:ind w:left="5133" w:hanging="284"/>
      </w:pPr>
      <w:rPr>
        <w:rFonts w:hint="default"/>
        <w:lang w:val="ru-RU" w:eastAsia="en-US" w:bidi="ar-SA"/>
      </w:rPr>
    </w:lvl>
    <w:lvl w:ilvl="5" w:tplc="9A4023DC">
      <w:numFmt w:val="bullet"/>
      <w:lvlText w:val="•"/>
      <w:lvlJc w:val="left"/>
      <w:pPr>
        <w:ind w:left="6096" w:hanging="284"/>
      </w:pPr>
      <w:rPr>
        <w:rFonts w:hint="default"/>
        <w:lang w:val="ru-RU" w:eastAsia="en-US" w:bidi="ar-SA"/>
      </w:rPr>
    </w:lvl>
    <w:lvl w:ilvl="6" w:tplc="18783864">
      <w:numFmt w:val="bullet"/>
      <w:lvlText w:val="•"/>
      <w:lvlJc w:val="left"/>
      <w:pPr>
        <w:ind w:left="7059" w:hanging="284"/>
      </w:pPr>
      <w:rPr>
        <w:rFonts w:hint="default"/>
        <w:lang w:val="ru-RU" w:eastAsia="en-US" w:bidi="ar-SA"/>
      </w:rPr>
    </w:lvl>
    <w:lvl w:ilvl="7" w:tplc="A08CBD78">
      <w:numFmt w:val="bullet"/>
      <w:lvlText w:val="•"/>
      <w:lvlJc w:val="left"/>
      <w:pPr>
        <w:ind w:left="8023" w:hanging="284"/>
      </w:pPr>
      <w:rPr>
        <w:rFonts w:hint="default"/>
        <w:lang w:val="ru-RU" w:eastAsia="en-US" w:bidi="ar-SA"/>
      </w:rPr>
    </w:lvl>
    <w:lvl w:ilvl="8" w:tplc="148CBECA">
      <w:numFmt w:val="bullet"/>
      <w:lvlText w:val="•"/>
      <w:lvlJc w:val="left"/>
      <w:pPr>
        <w:ind w:left="8986" w:hanging="284"/>
      </w:pPr>
      <w:rPr>
        <w:rFonts w:hint="default"/>
        <w:lang w:val="ru-RU" w:eastAsia="en-US" w:bidi="ar-SA"/>
      </w:rPr>
    </w:lvl>
  </w:abstractNum>
  <w:abstractNum w:abstractNumId="5">
    <w:nsid w:val="03923535"/>
    <w:multiLevelType w:val="hybridMultilevel"/>
    <w:tmpl w:val="FED4B55A"/>
    <w:lvl w:ilvl="0" w:tplc="EB18932C">
      <w:numFmt w:val="bullet"/>
      <w:lvlText w:val="-"/>
      <w:lvlJc w:val="left"/>
      <w:pPr>
        <w:ind w:left="425" w:hanging="241"/>
      </w:pPr>
      <w:rPr>
        <w:rFonts w:ascii="Times New Roman" w:eastAsia="Times New Roman" w:hAnsi="Times New Roman" w:cs="Times New Roman" w:hint="default"/>
        <w:spacing w:val="0"/>
        <w:w w:val="100"/>
        <w:lang w:val="ru-RU" w:eastAsia="en-US" w:bidi="ar-SA"/>
      </w:rPr>
    </w:lvl>
    <w:lvl w:ilvl="1" w:tplc="65C0FDD8">
      <w:numFmt w:val="bullet"/>
      <w:lvlText w:val="•"/>
      <w:lvlJc w:val="left"/>
      <w:pPr>
        <w:ind w:left="1469" w:hanging="241"/>
      </w:pPr>
      <w:rPr>
        <w:rFonts w:hint="default"/>
        <w:lang w:val="ru-RU" w:eastAsia="en-US" w:bidi="ar-SA"/>
      </w:rPr>
    </w:lvl>
    <w:lvl w:ilvl="2" w:tplc="F5B48818">
      <w:numFmt w:val="bullet"/>
      <w:lvlText w:val="•"/>
      <w:lvlJc w:val="left"/>
      <w:pPr>
        <w:ind w:left="2518" w:hanging="241"/>
      </w:pPr>
      <w:rPr>
        <w:rFonts w:hint="default"/>
        <w:lang w:val="ru-RU" w:eastAsia="en-US" w:bidi="ar-SA"/>
      </w:rPr>
    </w:lvl>
    <w:lvl w:ilvl="3" w:tplc="715089F2">
      <w:numFmt w:val="bullet"/>
      <w:lvlText w:val="•"/>
      <w:lvlJc w:val="left"/>
      <w:pPr>
        <w:ind w:left="3567" w:hanging="241"/>
      </w:pPr>
      <w:rPr>
        <w:rFonts w:hint="default"/>
        <w:lang w:val="ru-RU" w:eastAsia="en-US" w:bidi="ar-SA"/>
      </w:rPr>
    </w:lvl>
    <w:lvl w:ilvl="4" w:tplc="993E4822">
      <w:numFmt w:val="bullet"/>
      <w:lvlText w:val="•"/>
      <w:lvlJc w:val="left"/>
      <w:pPr>
        <w:ind w:left="4617" w:hanging="241"/>
      </w:pPr>
      <w:rPr>
        <w:rFonts w:hint="default"/>
        <w:lang w:val="ru-RU" w:eastAsia="en-US" w:bidi="ar-SA"/>
      </w:rPr>
    </w:lvl>
    <w:lvl w:ilvl="5" w:tplc="997CCAC8">
      <w:numFmt w:val="bullet"/>
      <w:lvlText w:val="•"/>
      <w:lvlJc w:val="left"/>
      <w:pPr>
        <w:ind w:left="5666" w:hanging="241"/>
      </w:pPr>
      <w:rPr>
        <w:rFonts w:hint="default"/>
        <w:lang w:val="ru-RU" w:eastAsia="en-US" w:bidi="ar-SA"/>
      </w:rPr>
    </w:lvl>
    <w:lvl w:ilvl="6" w:tplc="E5383CD0">
      <w:numFmt w:val="bullet"/>
      <w:lvlText w:val="•"/>
      <w:lvlJc w:val="left"/>
      <w:pPr>
        <w:ind w:left="6715" w:hanging="241"/>
      </w:pPr>
      <w:rPr>
        <w:rFonts w:hint="default"/>
        <w:lang w:val="ru-RU" w:eastAsia="en-US" w:bidi="ar-SA"/>
      </w:rPr>
    </w:lvl>
    <w:lvl w:ilvl="7" w:tplc="46C43D46">
      <w:numFmt w:val="bullet"/>
      <w:lvlText w:val="•"/>
      <w:lvlJc w:val="left"/>
      <w:pPr>
        <w:ind w:left="7765" w:hanging="241"/>
      </w:pPr>
      <w:rPr>
        <w:rFonts w:hint="default"/>
        <w:lang w:val="ru-RU" w:eastAsia="en-US" w:bidi="ar-SA"/>
      </w:rPr>
    </w:lvl>
    <w:lvl w:ilvl="8" w:tplc="37809D72">
      <w:numFmt w:val="bullet"/>
      <w:lvlText w:val="•"/>
      <w:lvlJc w:val="left"/>
      <w:pPr>
        <w:ind w:left="8814" w:hanging="241"/>
      </w:pPr>
      <w:rPr>
        <w:rFonts w:hint="default"/>
        <w:lang w:val="ru-RU" w:eastAsia="en-US" w:bidi="ar-SA"/>
      </w:rPr>
    </w:lvl>
  </w:abstractNum>
  <w:abstractNum w:abstractNumId="6">
    <w:nsid w:val="03DC3FBB"/>
    <w:multiLevelType w:val="hybridMultilevel"/>
    <w:tmpl w:val="3DB82A50"/>
    <w:lvl w:ilvl="0" w:tplc="AE78BF56">
      <w:numFmt w:val="bullet"/>
      <w:lvlText w:val=""/>
      <w:lvlJc w:val="left"/>
      <w:pPr>
        <w:ind w:left="425" w:hanging="721"/>
      </w:pPr>
      <w:rPr>
        <w:rFonts w:ascii="Symbol" w:eastAsia="Symbol" w:hAnsi="Symbol" w:cs="Symbol" w:hint="default"/>
        <w:b w:val="0"/>
        <w:bCs w:val="0"/>
        <w:i w:val="0"/>
        <w:iCs w:val="0"/>
        <w:spacing w:val="0"/>
        <w:w w:val="100"/>
        <w:sz w:val="24"/>
        <w:szCs w:val="24"/>
        <w:lang w:val="ru-RU" w:eastAsia="en-US" w:bidi="ar-SA"/>
      </w:rPr>
    </w:lvl>
    <w:lvl w:ilvl="1" w:tplc="ECC61094">
      <w:numFmt w:val="bullet"/>
      <w:lvlText w:val="•"/>
      <w:lvlJc w:val="left"/>
      <w:pPr>
        <w:ind w:left="1469" w:hanging="721"/>
      </w:pPr>
      <w:rPr>
        <w:rFonts w:hint="default"/>
        <w:lang w:val="ru-RU" w:eastAsia="en-US" w:bidi="ar-SA"/>
      </w:rPr>
    </w:lvl>
    <w:lvl w:ilvl="2" w:tplc="7F9E3F4E">
      <w:numFmt w:val="bullet"/>
      <w:lvlText w:val="•"/>
      <w:lvlJc w:val="left"/>
      <w:pPr>
        <w:ind w:left="2518" w:hanging="721"/>
      </w:pPr>
      <w:rPr>
        <w:rFonts w:hint="default"/>
        <w:lang w:val="ru-RU" w:eastAsia="en-US" w:bidi="ar-SA"/>
      </w:rPr>
    </w:lvl>
    <w:lvl w:ilvl="3" w:tplc="F64412DC">
      <w:numFmt w:val="bullet"/>
      <w:lvlText w:val="•"/>
      <w:lvlJc w:val="left"/>
      <w:pPr>
        <w:ind w:left="3567" w:hanging="721"/>
      </w:pPr>
      <w:rPr>
        <w:rFonts w:hint="default"/>
        <w:lang w:val="ru-RU" w:eastAsia="en-US" w:bidi="ar-SA"/>
      </w:rPr>
    </w:lvl>
    <w:lvl w:ilvl="4" w:tplc="D28CEBE0">
      <w:numFmt w:val="bullet"/>
      <w:lvlText w:val="•"/>
      <w:lvlJc w:val="left"/>
      <w:pPr>
        <w:ind w:left="4617" w:hanging="721"/>
      </w:pPr>
      <w:rPr>
        <w:rFonts w:hint="default"/>
        <w:lang w:val="ru-RU" w:eastAsia="en-US" w:bidi="ar-SA"/>
      </w:rPr>
    </w:lvl>
    <w:lvl w:ilvl="5" w:tplc="8BA25452">
      <w:numFmt w:val="bullet"/>
      <w:lvlText w:val="•"/>
      <w:lvlJc w:val="left"/>
      <w:pPr>
        <w:ind w:left="5666" w:hanging="721"/>
      </w:pPr>
      <w:rPr>
        <w:rFonts w:hint="default"/>
        <w:lang w:val="ru-RU" w:eastAsia="en-US" w:bidi="ar-SA"/>
      </w:rPr>
    </w:lvl>
    <w:lvl w:ilvl="6" w:tplc="5F04A564">
      <w:numFmt w:val="bullet"/>
      <w:lvlText w:val="•"/>
      <w:lvlJc w:val="left"/>
      <w:pPr>
        <w:ind w:left="6715" w:hanging="721"/>
      </w:pPr>
      <w:rPr>
        <w:rFonts w:hint="default"/>
        <w:lang w:val="ru-RU" w:eastAsia="en-US" w:bidi="ar-SA"/>
      </w:rPr>
    </w:lvl>
    <w:lvl w:ilvl="7" w:tplc="9F529714">
      <w:numFmt w:val="bullet"/>
      <w:lvlText w:val="•"/>
      <w:lvlJc w:val="left"/>
      <w:pPr>
        <w:ind w:left="7765" w:hanging="721"/>
      </w:pPr>
      <w:rPr>
        <w:rFonts w:hint="default"/>
        <w:lang w:val="ru-RU" w:eastAsia="en-US" w:bidi="ar-SA"/>
      </w:rPr>
    </w:lvl>
    <w:lvl w:ilvl="8" w:tplc="8438FC3A">
      <w:numFmt w:val="bullet"/>
      <w:lvlText w:val="•"/>
      <w:lvlJc w:val="left"/>
      <w:pPr>
        <w:ind w:left="8814" w:hanging="721"/>
      </w:pPr>
      <w:rPr>
        <w:rFonts w:hint="default"/>
        <w:lang w:val="ru-RU" w:eastAsia="en-US" w:bidi="ar-SA"/>
      </w:rPr>
    </w:lvl>
  </w:abstractNum>
  <w:abstractNum w:abstractNumId="7">
    <w:nsid w:val="03EA60ED"/>
    <w:multiLevelType w:val="hybridMultilevel"/>
    <w:tmpl w:val="77D0ECC2"/>
    <w:lvl w:ilvl="0" w:tplc="4BEAD138">
      <w:start w:val="1"/>
      <w:numFmt w:val="decimal"/>
      <w:lvlText w:val="%1."/>
      <w:lvlJc w:val="left"/>
      <w:pPr>
        <w:ind w:left="1275"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970498C">
      <w:numFmt w:val="bullet"/>
      <w:lvlText w:val="•"/>
      <w:lvlJc w:val="left"/>
      <w:pPr>
        <w:ind w:left="2243" w:hanging="284"/>
      </w:pPr>
      <w:rPr>
        <w:rFonts w:hint="default"/>
        <w:lang w:val="ru-RU" w:eastAsia="en-US" w:bidi="ar-SA"/>
      </w:rPr>
    </w:lvl>
    <w:lvl w:ilvl="2" w:tplc="EA98607C">
      <w:numFmt w:val="bullet"/>
      <w:lvlText w:val="•"/>
      <w:lvlJc w:val="left"/>
      <w:pPr>
        <w:ind w:left="3206" w:hanging="284"/>
      </w:pPr>
      <w:rPr>
        <w:rFonts w:hint="default"/>
        <w:lang w:val="ru-RU" w:eastAsia="en-US" w:bidi="ar-SA"/>
      </w:rPr>
    </w:lvl>
    <w:lvl w:ilvl="3" w:tplc="0CB49BF8">
      <w:numFmt w:val="bullet"/>
      <w:lvlText w:val="•"/>
      <w:lvlJc w:val="left"/>
      <w:pPr>
        <w:ind w:left="4169" w:hanging="284"/>
      </w:pPr>
      <w:rPr>
        <w:rFonts w:hint="default"/>
        <w:lang w:val="ru-RU" w:eastAsia="en-US" w:bidi="ar-SA"/>
      </w:rPr>
    </w:lvl>
    <w:lvl w:ilvl="4" w:tplc="0E38D4F6">
      <w:numFmt w:val="bullet"/>
      <w:lvlText w:val="•"/>
      <w:lvlJc w:val="left"/>
      <w:pPr>
        <w:ind w:left="5133" w:hanging="284"/>
      </w:pPr>
      <w:rPr>
        <w:rFonts w:hint="default"/>
        <w:lang w:val="ru-RU" w:eastAsia="en-US" w:bidi="ar-SA"/>
      </w:rPr>
    </w:lvl>
    <w:lvl w:ilvl="5" w:tplc="9E826F64">
      <w:numFmt w:val="bullet"/>
      <w:lvlText w:val="•"/>
      <w:lvlJc w:val="left"/>
      <w:pPr>
        <w:ind w:left="6096" w:hanging="284"/>
      </w:pPr>
      <w:rPr>
        <w:rFonts w:hint="default"/>
        <w:lang w:val="ru-RU" w:eastAsia="en-US" w:bidi="ar-SA"/>
      </w:rPr>
    </w:lvl>
    <w:lvl w:ilvl="6" w:tplc="C302C7C8">
      <w:numFmt w:val="bullet"/>
      <w:lvlText w:val="•"/>
      <w:lvlJc w:val="left"/>
      <w:pPr>
        <w:ind w:left="7059" w:hanging="284"/>
      </w:pPr>
      <w:rPr>
        <w:rFonts w:hint="default"/>
        <w:lang w:val="ru-RU" w:eastAsia="en-US" w:bidi="ar-SA"/>
      </w:rPr>
    </w:lvl>
    <w:lvl w:ilvl="7" w:tplc="F40E6C4A">
      <w:numFmt w:val="bullet"/>
      <w:lvlText w:val="•"/>
      <w:lvlJc w:val="left"/>
      <w:pPr>
        <w:ind w:left="8023" w:hanging="284"/>
      </w:pPr>
      <w:rPr>
        <w:rFonts w:hint="default"/>
        <w:lang w:val="ru-RU" w:eastAsia="en-US" w:bidi="ar-SA"/>
      </w:rPr>
    </w:lvl>
    <w:lvl w:ilvl="8" w:tplc="BB74D018">
      <w:numFmt w:val="bullet"/>
      <w:lvlText w:val="•"/>
      <w:lvlJc w:val="left"/>
      <w:pPr>
        <w:ind w:left="8986" w:hanging="284"/>
      </w:pPr>
      <w:rPr>
        <w:rFonts w:hint="default"/>
        <w:lang w:val="ru-RU" w:eastAsia="en-US" w:bidi="ar-SA"/>
      </w:rPr>
    </w:lvl>
  </w:abstractNum>
  <w:abstractNum w:abstractNumId="8">
    <w:nsid w:val="050D7653"/>
    <w:multiLevelType w:val="hybridMultilevel"/>
    <w:tmpl w:val="22EAC974"/>
    <w:lvl w:ilvl="0" w:tplc="1F8C7ED6">
      <w:start w:val="1"/>
      <w:numFmt w:val="decimal"/>
      <w:lvlText w:val="%1."/>
      <w:lvlJc w:val="left"/>
      <w:pPr>
        <w:ind w:left="1236"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D323A40">
      <w:numFmt w:val="bullet"/>
      <w:lvlText w:val=""/>
      <w:lvlJc w:val="left"/>
      <w:pPr>
        <w:ind w:left="425" w:hanging="284"/>
      </w:pPr>
      <w:rPr>
        <w:rFonts w:ascii="Symbol" w:eastAsia="Symbol" w:hAnsi="Symbol" w:cs="Symbol" w:hint="default"/>
        <w:b w:val="0"/>
        <w:bCs w:val="0"/>
        <w:i w:val="0"/>
        <w:iCs w:val="0"/>
        <w:spacing w:val="0"/>
        <w:w w:val="100"/>
        <w:sz w:val="24"/>
        <w:szCs w:val="24"/>
        <w:lang w:val="ru-RU" w:eastAsia="en-US" w:bidi="ar-SA"/>
      </w:rPr>
    </w:lvl>
    <w:lvl w:ilvl="2" w:tplc="36B07564">
      <w:numFmt w:val="bullet"/>
      <w:lvlText w:val="•"/>
      <w:lvlJc w:val="left"/>
      <w:pPr>
        <w:ind w:left="2314" w:hanging="284"/>
      </w:pPr>
      <w:rPr>
        <w:rFonts w:hint="default"/>
        <w:lang w:val="ru-RU" w:eastAsia="en-US" w:bidi="ar-SA"/>
      </w:rPr>
    </w:lvl>
    <w:lvl w:ilvl="3" w:tplc="F5DCC220">
      <w:numFmt w:val="bullet"/>
      <w:lvlText w:val="•"/>
      <w:lvlJc w:val="left"/>
      <w:pPr>
        <w:ind w:left="3389" w:hanging="284"/>
      </w:pPr>
      <w:rPr>
        <w:rFonts w:hint="default"/>
        <w:lang w:val="ru-RU" w:eastAsia="en-US" w:bidi="ar-SA"/>
      </w:rPr>
    </w:lvl>
    <w:lvl w:ilvl="4" w:tplc="F1E6BC38">
      <w:numFmt w:val="bullet"/>
      <w:lvlText w:val="•"/>
      <w:lvlJc w:val="left"/>
      <w:pPr>
        <w:ind w:left="4464" w:hanging="284"/>
      </w:pPr>
      <w:rPr>
        <w:rFonts w:hint="default"/>
        <w:lang w:val="ru-RU" w:eastAsia="en-US" w:bidi="ar-SA"/>
      </w:rPr>
    </w:lvl>
    <w:lvl w:ilvl="5" w:tplc="49A4A31C">
      <w:numFmt w:val="bullet"/>
      <w:lvlText w:val="•"/>
      <w:lvlJc w:val="left"/>
      <w:pPr>
        <w:ind w:left="5539" w:hanging="284"/>
      </w:pPr>
      <w:rPr>
        <w:rFonts w:hint="default"/>
        <w:lang w:val="ru-RU" w:eastAsia="en-US" w:bidi="ar-SA"/>
      </w:rPr>
    </w:lvl>
    <w:lvl w:ilvl="6" w:tplc="FF3C5CFA">
      <w:numFmt w:val="bullet"/>
      <w:lvlText w:val="•"/>
      <w:lvlJc w:val="left"/>
      <w:pPr>
        <w:ind w:left="6613" w:hanging="284"/>
      </w:pPr>
      <w:rPr>
        <w:rFonts w:hint="default"/>
        <w:lang w:val="ru-RU" w:eastAsia="en-US" w:bidi="ar-SA"/>
      </w:rPr>
    </w:lvl>
    <w:lvl w:ilvl="7" w:tplc="3B26B1E8">
      <w:numFmt w:val="bullet"/>
      <w:lvlText w:val="•"/>
      <w:lvlJc w:val="left"/>
      <w:pPr>
        <w:ind w:left="7688" w:hanging="284"/>
      </w:pPr>
      <w:rPr>
        <w:rFonts w:hint="default"/>
        <w:lang w:val="ru-RU" w:eastAsia="en-US" w:bidi="ar-SA"/>
      </w:rPr>
    </w:lvl>
    <w:lvl w:ilvl="8" w:tplc="9294C64C">
      <w:numFmt w:val="bullet"/>
      <w:lvlText w:val="•"/>
      <w:lvlJc w:val="left"/>
      <w:pPr>
        <w:ind w:left="8763" w:hanging="284"/>
      </w:pPr>
      <w:rPr>
        <w:rFonts w:hint="default"/>
        <w:lang w:val="ru-RU" w:eastAsia="en-US" w:bidi="ar-SA"/>
      </w:rPr>
    </w:lvl>
  </w:abstractNum>
  <w:abstractNum w:abstractNumId="9">
    <w:nsid w:val="051B1443"/>
    <w:multiLevelType w:val="hybridMultilevel"/>
    <w:tmpl w:val="2A02166E"/>
    <w:lvl w:ilvl="0" w:tplc="C6449F02">
      <w:numFmt w:val="bullet"/>
      <w:lvlText w:val="•"/>
      <w:lvlJc w:val="left"/>
      <w:pPr>
        <w:ind w:left="1697" w:hanging="707"/>
      </w:pPr>
      <w:rPr>
        <w:rFonts w:ascii="Times New Roman" w:eastAsia="Times New Roman" w:hAnsi="Times New Roman" w:cs="Times New Roman" w:hint="default"/>
        <w:b w:val="0"/>
        <w:bCs w:val="0"/>
        <w:i w:val="0"/>
        <w:iCs w:val="0"/>
        <w:spacing w:val="0"/>
        <w:w w:val="100"/>
        <w:sz w:val="24"/>
        <w:szCs w:val="24"/>
        <w:lang w:val="ru-RU" w:eastAsia="en-US" w:bidi="ar-SA"/>
      </w:rPr>
    </w:lvl>
    <w:lvl w:ilvl="1" w:tplc="78D60CDE">
      <w:numFmt w:val="bullet"/>
      <w:lvlText w:val="•"/>
      <w:lvlJc w:val="left"/>
      <w:pPr>
        <w:ind w:left="2621" w:hanging="707"/>
      </w:pPr>
      <w:rPr>
        <w:rFonts w:hint="default"/>
        <w:lang w:val="ru-RU" w:eastAsia="en-US" w:bidi="ar-SA"/>
      </w:rPr>
    </w:lvl>
    <w:lvl w:ilvl="2" w:tplc="EFCC0F4E">
      <w:numFmt w:val="bullet"/>
      <w:lvlText w:val="•"/>
      <w:lvlJc w:val="left"/>
      <w:pPr>
        <w:ind w:left="3542" w:hanging="707"/>
      </w:pPr>
      <w:rPr>
        <w:rFonts w:hint="default"/>
        <w:lang w:val="ru-RU" w:eastAsia="en-US" w:bidi="ar-SA"/>
      </w:rPr>
    </w:lvl>
    <w:lvl w:ilvl="3" w:tplc="A31A8F38">
      <w:numFmt w:val="bullet"/>
      <w:lvlText w:val="•"/>
      <w:lvlJc w:val="left"/>
      <w:pPr>
        <w:ind w:left="4463" w:hanging="707"/>
      </w:pPr>
      <w:rPr>
        <w:rFonts w:hint="default"/>
        <w:lang w:val="ru-RU" w:eastAsia="en-US" w:bidi="ar-SA"/>
      </w:rPr>
    </w:lvl>
    <w:lvl w:ilvl="4" w:tplc="CDBC5EBA">
      <w:numFmt w:val="bullet"/>
      <w:lvlText w:val="•"/>
      <w:lvlJc w:val="left"/>
      <w:pPr>
        <w:ind w:left="5385" w:hanging="707"/>
      </w:pPr>
      <w:rPr>
        <w:rFonts w:hint="default"/>
        <w:lang w:val="ru-RU" w:eastAsia="en-US" w:bidi="ar-SA"/>
      </w:rPr>
    </w:lvl>
    <w:lvl w:ilvl="5" w:tplc="9732D7F6">
      <w:numFmt w:val="bullet"/>
      <w:lvlText w:val="•"/>
      <w:lvlJc w:val="left"/>
      <w:pPr>
        <w:ind w:left="6306" w:hanging="707"/>
      </w:pPr>
      <w:rPr>
        <w:rFonts w:hint="default"/>
        <w:lang w:val="ru-RU" w:eastAsia="en-US" w:bidi="ar-SA"/>
      </w:rPr>
    </w:lvl>
    <w:lvl w:ilvl="6" w:tplc="9D1E0028">
      <w:numFmt w:val="bullet"/>
      <w:lvlText w:val="•"/>
      <w:lvlJc w:val="left"/>
      <w:pPr>
        <w:ind w:left="7227" w:hanging="707"/>
      </w:pPr>
      <w:rPr>
        <w:rFonts w:hint="default"/>
        <w:lang w:val="ru-RU" w:eastAsia="en-US" w:bidi="ar-SA"/>
      </w:rPr>
    </w:lvl>
    <w:lvl w:ilvl="7" w:tplc="3C8E6CB0">
      <w:numFmt w:val="bullet"/>
      <w:lvlText w:val="•"/>
      <w:lvlJc w:val="left"/>
      <w:pPr>
        <w:ind w:left="8149" w:hanging="707"/>
      </w:pPr>
      <w:rPr>
        <w:rFonts w:hint="default"/>
        <w:lang w:val="ru-RU" w:eastAsia="en-US" w:bidi="ar-SA"/>
      </w:rPr>
    </w:lvl>
    <w:lvl w:ilvl="8" w:tplc="21EA89F0">
      <w:numFmt w:val="bullet"/>
      <w:lvlText w:val="•"/>
      <w:lvlJc w:val="left"/>
      <w:pPr>
        <w:ind w:left="9070" w:hanging="707"/>
      </w:pPr>
      <w:rPr>
        <w:rFonts w:hint="default"/>
        <w:lang w:val="ru-RU" w:eastAsia="en-US" w:bidi="ar-SA"/>
      </w:rPr>
    </w:lvl>
  </w:abstractNum>
  <w:abstractNum w:abstractNumId="10">
    <w:nsid w:val="05621D51"/>
    <w:multiLevelType w:val="hybridMultilevel"/>
    <w:tmpl w:val="DE981A04"/>
    <w:lvl w:ilvl="0" w:tplc="7CBCB9F6">
      <w:numFmt w:val="bullet"/>
      <w:lvlText w:val=""/>
      <w:lvlJc w:val="left"/>
      <w:pPr>
        <w:ind w:left="2120" w:hanging="1129"/>
      </w:pPr>
      <w:rPr>
        <w:rFonts w:ascii="Symbol" w:eastAsia="Symbol" w:hAnsi="Symbol" w:cs="Symbol" w:hint="default"/>
        <w:b w:val="0"/>
        <w:bCs w:val="0"/>
        <w:i w:val="0"/>
        <w:iCs w:val="0"/>
        <w:spacing w:val="0"/>
        <w:w w:val="100"/>
        <w:sz w:val="24"/>
        <w:szCs w:val="24"/>
        <w:lang w:val="ru-RU" w:eastAsia="en-US" w:bidi="ar-SA"/>
      </w:rPr>
    </w:lvl>
    <w:lvl w:ilvl="1" w:tplc="81E25A44">
      <w:numFmt w:val="bullet"/>
      <w:lvlText w:val="•"/>
      <w:lvlJc w:val="left"/>
      <w:pPr>
        <w:ind w:left="2999" w:hanging="1129"/>
      </w:pPr>
      <w:rPr>
        <w:rFonts w:hint="default"/>
        <w:lang w:val="ru-RU" w:eastAsia="en-US" w:bidi="ar-SA"/>
      </w:rPr>
    </w:lvl>
    <w:lvl w:ilvl="2" w:tplc="5E9A9512">
      <w:numFmt w:val="bullet"/>
      <w:lvlText w:val="•"/>
      <w:lvlJc w:val="left"/>
      <w:pPr>
        <w:ind w:left="3878" w:hanging="1129"/>
      </w:pPr>
      <w:rPr>
        <w:rFonts w:hint="default"/>
        <w:lang w:val="ru-RU" w:eastAsia="en-US" w:bidi="ar-SA"/>
      </w:rPr>
    </w:lvl>
    <w:lvl w:ilvl="3" w:tplc="7BC6D842">
      <w:numFmt w:val="bullet"/>
      <w:lvlText w:val="•"/>
      <w:lvlJc w:val="left"/>
      <w:pPr>
        <w:ind w:left="4757" w:hanging="1129"/>
      </w:pPr>
      <w:rPr>
        <w:rFonts w:hint="default"/>
        <w:lang w:val="ru-RU" w:eastAsia="en-US" w:bidi="ar-SA"/>
      </w:rPr>
    </w:lvl>
    <w:lvl w:ilvl="4" w:tplc="00EEFB04">
      <w:numFmt w:val="bullet"/>
      <w:lvlText w:val="•"/>
      <w:lvlJc w:val="left"/>
      <w:pPr>
        <w:ind w:left="5637" w:hanging="1129"/>
      </w:pPr>
      <w:rPr>
        <w:rFonts w:hint="default"/>
        <w:lang w:val="ru-RU" w:eastAsia="en-US" w:bidi="ar-SA"/>
      </w:rPr>
    </w:lvl>
    <w:lvl w:ilvl="5" w:tplc="54829214">
      <w:numFmt w:val="bullet"/>
      <w:lvlText w:val="•"/>
      <w:lvlJc w:val="left"/>
      <w:pPr>
        <w:ind w:left="6516" w:hanging="1129"/>
      </w:pPr>
      <w:rPr>
        <w:rFonts w:hint="default"/>
        <w:lang w:val="ru-RU" w:eastAsia="en-US" w:bidi="ar-SA"/>
      </w:rPr>
    </w:lvl>
    <w:lvl w:ilvl="6" w:tplc="B5F62EE2">
      <w:numFmt w:val="bullet"/>
      <w:lvlText w:val="•"/>
      <w:lvlJc w:val="left"/>
      <w:pPr>
        <w:ind w:left="7395" w:hanging="1129"/>
      </w:pPr>
      <w:rPr>
        <w:rFonts w:hint="default"/>
        <w:lang w:val="ru-RU" w:eastAsia="en-US" w:bidi="ar-SA"/>
      </w:rPr>
    </w:lvl>
    <w:lvl w:ilvl="7" w:tplc="0B08782C">
      <w:numFmt w:val="bullet"/>
      <w:lvlText w:val="•"/>
      <w:lvlJc w:val="left"/>
      <w:pPr>
        <w:ind w:left="8275" w:hanging="1129"/>
      </w:pPr>
      <w:rPr>
        <w:rFonts w:hint="default"/>
        <w:lang w:val="ru-RU" w:eastAsia="en-US" w:bidi="ar-SA"/>
      </w:rPr>
    </w:lvl>
    <w:lvl w:ilvl="8" w:tplc="916EC30E">
      <w:numFmt w:val="bullet"/>
      <w:lvlText w:val="•"/>
      <w:lvlJc w:val="left"/>
      <w:pPr>
        <w:ind w:left="9154" w:hanging="1129"/>
      </w:pPr>
      <w:rPr>
        <w:rFonts w:hint="default"/>
        <w:lang w:val="ru-RU" w:eastAsia="en-US" w:bidi="ar-SA"/>
      </w:rPr>
    </w:lvl>
  </w:abstractNum>
  <w:abstractNum w:abstractNumId="11">
    <w:nsid w:val="06010964"/>
    <w:multiLevelType w:val="hybridMultilevel"/>
    <w:tmpl w:val="D85A96D4"/>
    <w:lvl w:ilvl="0" w:tplc="B33A571C">
      <w:start w:val="1"/>
      <w:numFmt w:val="decimal"/>
      <w:lvlText w:val="%1."/>
      <w:lvlJc w:val="left"/>
      <w:pPr>
        <w:ind w:left="1173" w:hanging="183"/>
        <w:jc w:val="left"/>
      </w:pPr>
      <w:rPr>
        <w:rFonts w:ascii="Times New Roman" w:eastAsia="Times New Roman" w:hAnsi="Times New Roman" w:cs="Times New Roman" w:hint="default"/>
        <w:b w:val="0"/>
        <w:bCs w:val="0"/>
        <w:i w:val="0"/>
        <w:iCs w:val="0"/>
        <w:spacing w:val="0"/>
        <w:w w:val="98"/>
        <w:sz w:val="22"/>
        <w:szCs w:val="22"/>
        <w:lang w:val="ru-RU" w:eastAsia="en-US" w:bidi="ar-SA"/>
      </w:rPr>
    </w:lvl>
    <w:lvl w:ilvl="1" w:tplc="66EE0F50">
      <w:numFmt w:val="bullet"/>
      <w:lvlText w:val="•"/>
      <w:lvlJc w:val="left"/>
      <w:pPr>
        <w:ind w:left="2153" w:hanging="183"/>
      </w:pPr>
      <w:rPr>
        <w:rFonts w:hint="default"/>
        <w:lang w:val="ru-RU" w:eastAsia="en-US" w:bidi="ar-SA"/>
      </w:rPr>
    </w:lvl>
    <w:lvl w:ilvl="2" w:tplc="E5D23A2E">
      <w:numFmt w:val="bullet"/>
      <w:lvlText w:val="•"/>
      <w:lvlJc w:val="left"/>
      <w:pPr>
        <w:ind w:left="3126" w:hanging="183"/>
      </w:pPr>
      <w:rPr>
        <w:rFonts w:hint="default"/>
        <w:lang w:val="ru-RU" w:eastAsia="en-US" w:bidi="ar-SA"/>
      </w:rPr>
    </w:lvl>
    <w:lvl w:ilvl="3" w:tplc="5F7ED8C2">
      <w:numFmt w:val="bullet"/>
      <w:lvlText w:val="•"/>
      <w:lvlJc w:val="left"/>
      <w:pPr>
        <w:ind w:left="4099" w:hanging="183"/>
      </w:pPr>
      <w:rPr>
        <w:rFonts w:hint="default"/>
        <w:lang w:val="ru-RU" w:eastAsia="en-US" w:bidi="ar-SA"/>
      </w:rPr>
    </w:lvl>
    <w:lvl w:ilvl="4" w:tplc="42286568">
      <w:numFmt w:val="bullet"/>
      <w:lvlText w:val="•"/>
      <w:lvlJc w:val="left"/>
      <w:pPr>
        <w:ind w:left="5073" w:hanging="183"/>
      </w:pPr>
      <w:rPr>
        <w:rFonts w:hint="default"/>
        <w:lang w:val="ru-RU" w:eastAsia="en-US" w:bidi="ar-SA"/>
      </w:rPr>
    </w:lvl>
    <w:lvl w:ilvl="5" w:tplc="B82638D8">
      <w:numFmt w:val="bullet"/>
      <w:lvlText w:val="•"/>
      <w:lvlJc w:val="left"/>
      <w:pPr>
        <w:ind w:left="6046" w:hanging="183"/>
      </w:pPr>
      <w:rPr>
        <w:rFonts w:hint="default"/>
        <w:lang w:val="ru-RU" w:eastAsia="en-US" w:bidi="ar-SA"/>
      </w:rPr>
    </w:lvl>
    <w:lvl w:ilvl="6" w:tplc="08B6901E">
      <w:numFmt w:val="bullet"/>
      <w:lvlText w:val="•"/>
      <w:lvlJc w:val="left"/>
      <w:pPr>
        <w:ind w:left="7019" w:hanging="183"/>
      </w:pPr>
      <w:rPr>
        <w:rFonts w:hint="default"/>
        <w:lang w:val="ru-RU" w:eastAsia="en-US" w:bidi="ar-SA"/>
      </w:rPr>
    </w:lvl>
    <w:lvl w:ilvl="7" w:tplc="62387958">
      <w:numFmt w:val="bullet"/>
      <w:lvlText w:val="•"/>
      <w:lvlJc w:val="left"/>
      <w:pPr>
        <w:ind w:left="7993" w:hanging="183"/>
      </w:pPr>
      <w:rPr>
        <w:rFonts w:hint="default"/>
        <w:lang w:val="ru-RU" w:eastAsia="en-US" w:bidi="ar-SA"/>
      </w:rPr>
    </w:lvl>
    <w:lvl w:ilvl="8" w:tplc="9D2E7620">
      <w:numFmt w:val="bullet"/>
      <w:lvlText w:val="•"/>
      <w:lvlJc w:val="left"/>
      <w:pPr>
        <w:ind w:left="8966" w:hanging="183"/>
      </w:pPr>
      <w:rPr>
        <w:rFonts w:hint="default"/>
        <w:lang w:val="ru-RU" w:eastAsia="en-US" w:bidi="ar-SA"/>
      </w:rPr>
    </w:lvl>
  </w:abstractNum>
  <w:abstractNum w:abstractNumId="12">
    <w:nsid w:val="06176039"/>
    <w:multiLevelType w:val="hybridMultilevel"/>
    <w:tmpl w:val="60A65B6E"/>
    <w:lvl w:ilvl="0" w:tplc="E13AEAA8">
      <w:numFmt w:val="bullet"/>
      <w:lvlText w:val="-"/>
      <w:lvlJc w:val="left"/>
      <w:pPr>
        <w:ind w:left="425" w:hanging="188"/>
      </w:pPr>
      <w:rPr>
        <w:rFonts w:ascii="Times New Roman" w:eastAsia="Times New Roman" w:hAnsi="Times New Roman" w:cs="Times New Roman" w:hint="default"/>
        <w:b w:val="0"/>
        <w:bCs w:val="0"/>
        <w:i w:val="0"/>
        <w:iCs w:val="0"/>
        <w:spacing w:val="0"/>
        <w:w w:val="100"/>
        <w:sz w:val="24"/>
        <w:szCs w:val="24"/>
        <w:lang w:val="ru-RU" w:eastAsia="en-US" w:bidi="ar-SA"/>
      </w:rPr>
    </w:lvl>
    <w:lvl w:ilvl="1" w:tplc="B9DCCEA0">
      <w:numFmt w:val="bullet"/>
      <w:lvlText w:val="•"/>
      <w:lvlJc w:val="left"/>
      <w:pPr>
        <w:ind w:left="1469" w:hanging="188"/>
      </w:pPr>
      <w:rPr>
        <w:rFonts w:hint="default"/>
        <w:lang w:val="ru-RU" w:eastAsia="en-US" w:bidi="ar-SA"/>
      </w:rPr>
    </w:lvl>
    <w:lvl w:ilvl="2" w:tplc="67E8C7BA">
      <w:numFmt w:val="bullet"/>
      <w:lvlText w:val="•"/>
      <w:lvlJc w:val="left"/>
      <w:pPr>
        <w:ind w:left="2518" w:hanging="188"/>
      </w:pPr>
      <w:rPr>
        <w:rFonts w:hint="default"/>
        <w:lang w:val="ru-RU" w:eastAsia="en-US" w:bidi="ar-SA"/>
      </w:rPr>
    </w:lvl>
    <w:lvl w:ilvl="3" w:tplc="A62EB33C">
      <w:numFmt w:val="bullet"/>
      <w:lvlText w:val="•"/>
      <w:lvlJc w:val="left"/>
      <w:pPr>
        <w:ind w:left="3567" w:hanging="188"/>
      </w:pPr>
      <w:rPr>
        <w:rFonts w:hint="default"/>
        <w:lang w:val="ru-RU" w:eastAsia="en-US" w:bidi="ar-SA"/>
      </w:rPr>
    </w:lvl>
    <w:lvl w:ilvl="4" w:tplc="91D65A8C">
      <w:numFmt w:val="bullet"/>
      <w:lvlText w:val="•"/>
      <w:lvlJc w:val="left"/>
      <w:pPr>
        <w:ind w:left="4617" w:hanging="188"/>
      </w:pPr>
      <w:rPr>
        <w:rFonts w:hint="default"/>
        <w:lang w:val="ru-RU" w:eastAsia="en-US" w:bidi="ar-SA"/>
      </w:rPr>
    </w:lvl>
    <w:lvl w:ilvl="5" w:tplc="0F00EB76">
      <w:numFmt w:val="bullet"/>
      <w:lvlText w:val="•"/>
      <w:lvlJc w:val="left"/>
      <w:pPr>
        <w:ind w:left="5666" w:hanging="188"/>
      </w:pPr>
      <w:rPr>
        <w:rFonts w:hint="default"/>
        <w:lang w:val="ru-RU" w:eastAsia="en-US" w:bidi="ar-SA"/>
      </w:rPr>
    </w:lvl>
    <w:lvl w:ilvl="6" w:tplc="BB985166">
      <w:numFmt w:val="bullet"/>
      <w:lvlText w:val="•"/>
      <w:lvlJc w:val="left"/>
      <w:pPr>
        <w:ind w:left="6715" w:hanging="188"/>
      </w:pPr>
      <w:rPr>
        <w:rFonts w:hint="default"/>
        <w:lang w:val="ru-RU" w:eastAsia="en-US" w:bidi="ar-SA"/>
      </w:rPr>
    </w:lvl>
    <w:lvl w:ilvl="7" w:tplc="14623F38">
      <w:numFmt w:val="bullet"/>
      <w:lvlText w:val="•"/>
      <w:lvlJc w:val="left"/>
      <w:pPr>
        <w:ind w:left="7765" w:hanging="188"/>
      </w:pPr>
      <w:rPr>
        <w:rFonts w:hint="default"/>
        <w:lang w:val="ru-RU" w:eastAsia="en-US" w:bidi="ar-SA"/>
      </w:rPr>
    </w:lvl>
    <w:lvl w:ilvl="8" w:tplc="D220C3EA">
      <w:numFmt w:val="bullet"/>
      <w:lvlText w:val="•"/>
      <w:lvlJc w:val="left"/>
      <w:pPr>
        <w:ind w:left="8814" w:hanging="188"/>
      </w:pPr>
      <w:rPr>
        <w:rFonts w:hint="default"/>
        <w:lang w:val="ru-RU" w:eastAsia="en-US" w:bidi="ar-SA"/>
      </w:rPr>
    </w:lvl>
  </w:abstractNum>
  <w:abstractNum w:abstractNumId="13">
    <w:nsid w:val="06B9250F"/>
    <w:multiLevelType w:val="hybridMultilevel"/>
    <w:tmpl w:val="C4A6AF90"/>
    <w:lvl w:ilvl="0" w:tplc="B18A76E4">
      <w:start w:val="1"/>
      <w:numFmt w:val="decimal"/>
      <w:lvlText w:val="%1."/>
      <w:lvlJc w:val="left"/>
      <w:pPr>
        <w:ind w:left="425" w:hanging="41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DD0E688">
      <w:numFmt w:val="bullet"/>
      <w:lvlText w:val="•"/>
      <w:lvlJc w:val="left"/>
      <w:pPr>
        <w:ind w:left="1469" w:hanging="413"/>
      </w:pPr>
      <w:rPr>
        <w:rFonts w:hint="default"/>
        <w:lang w:val="ru-RU" w:eastAsia="en-US" w:bidi="ar-SA"/>
      </w:rPr>
    </w:lvl>
    <w:lvl w:ilvl="2" w:tplc="AE2A1908">
      <w:numFmt w:val="bullet"/>
      <w:lvlText w:val="•"/>
      <w:lvlJc w:val="left"/>
      <w:pPr>
        <w:ind w:left="2518" w:hanging="413"/>
      </w:pPr>
      <w:rPr>
        <w:rFonts w:hint="default"/>
        <w:lang w:val="ru-RU" w:eastAsia="en-US" w:bidi="ar-SA"/>
      </w:rPr>
    </w:lvl>
    <w:lvl w:ilvl="3" w:tplc="9578AE1A">
      <w:numFmt w:val="bullet"/>
      <w:lvlText w:val="•"/>
      <w:lvlJc w:val="left"/>
      <w:pPr>
        <w:ind w:left="3567" w:hanging="413"/>
      </w:pPr>
      <w:rPr>
        <w:rFonts w:hint="default"/>
        <w:lang w:val="ru-RU" w:eastAsia="en-US" w:bidi="ar-SA"/>
      </w:rPr>
    </w:lvl>
    <w:lvl w:ilvl="4" w:tplc="C5F8457A">
      <w:numFmt w:val="bullet"/>
      <w:lvlText w:val="•"/>
      <w:lvlJc w:val="left"/>
      <w:pPr>
        <w:ind w:left="4617" w:hanging="413"/>
      </w:pPr>
      <w:rPr>
        <w:rFonts w:hint="default"/>
        <w:lang w:val="ru-RU" w:eastAsia="en-US" w:bidi="ar-SA"/>
      </w:rPr>
    </w:lvl>
    <w:lvl w:ilvl="5" w:tplc="CD886AE4">
      <w:numFmt w:val="bullet"/>
      <w:lvlText w:val="•"/>
      <w:lvlJc w:val="left"/>
      <w:pPr>
        <w:ind w:left="5666" w:hanging="413"/>
      </w:pPr>
      <w:rPr>
        <w:rFonts w:hint="default"/>
        <w:lang w:val="ru-RU" w:eastAsia="en-US" w:bidi="ar-SA"/>
      </w:rPr>
    </w:lvl>
    <w:lvl w:ilvl="6" w:tplc="0C80DE5A">
      <w:numFmt w:val="bullet"/>
      <w:lvlText w:val="•"/>
      <w:lvlJc w:val="left"/>
      <w:pPr>
        <w:ind w:left="6715" w:hanging="413"/>
      </w:pPr>
      <w:rPr>
        <w:rFonts w:hint="default"/>
        <w:lang w:val="ru-RU" w:eastAsia="en-US" w:bidi="ar-SA"/>
      </w:rPr>
    </w:lvl>
    <w:lvl w:ilvl="7" w:tplc="BC547B16">
      <w:numFmt w:val="bullet"/>
      <w:lvlText w:val="•"/>
      <w:lvlJc w:val="left"/>
      <w:pPr>
        <w:ind w:left="7765" w:hanging="413"/>
      </w:pPr>
      <w:rPr>
        <w:rFonts w:hint="default"/>
        <w:lang w:val="ru-RU" w:eastAsia="en-US" w:bidi="ar-SA"/>
      </w:rPr>
    </w:lvl>
    <w:lvl w:ilvl="8" w:tplc="981E2E3A">
      <w:numFmt w:val="bullet"/>
      <w:lvlText w:val="•"/>
      <w:lvlJc w:val="left"/>
      <w:pPr>
        <w:ind w:left="8814" w:hanging="413"/>
      </w:pPr>
      <w:rPr>
        <w:rFonts w:hint="default"/>
        <w:lang w:val="ru-RU" w:eastAsia="en-US" w:bidi="ar-SA"/>
      </w:rPr>
    </w:lvl>
  </w:abstractNum>
  <w:abstractNum w:abstractNumId="14">
    <w:nsid w:val="06F34E2A"/>
    <w:multiLevelType w:val="hybridMultilevel"/>
    <w:tmpl w:val="EAF69818"/>
    <w:lvl w:ilvl="0" w:tplc="4A7A82E6">
      <w:start w:val="1"/>
      <w:numFmt w:val="decimal"/>
      <w:lvlText w:val="%1."/>
      <w:lvlJc w:val="left"/>
      <w:pPr>
        <w:ind w:left="1275"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5148530">
      <w:numFmt w:val="bullet"/>
      <w:lvlText w:val=""/>
      <w:lvlJc w:val="left"/>
      <w:pPr>
        <w:ind w:left="1275" w:hanging="284"/>
      </w:pPr>
      <w:rPr>
        <w:rFonts w:ascii="Symbol" w:eastAsia="Symbol" w:hAnsi="Symbol" w:cs="Symbol" w:hint="default"/>
        <w:b w:val="0"/>
        <w:bCs w:val="0"/>
        <w:i w:val="0"/>
        <w:iCs w:val="0"/>
        <w:spacing w:val="0"/>
        <w:w w:val="100"/>
        <w:sz w:val="24"/>
        <w:szCs w:val="24"/>
        <w:lang w:val="ru-RU" w:eastAsia="en-US" w:bidi="ar-SA"/>
      </w:rPr>
    </w:lvl>
    <w:lvl w:ilvl="2" w:tplc="05140942">
      <w:numFmt w:val="bullet"/>
      <w:lvlText w:val="•"/>
      <w:lvlJc w:val="left"/>
      <w:pPr>
        <w:ind w:left="3206" w:hanging="284"/>
      </w:pPr>
      <w:rPr>
        <w:rFonts w:hint="default"/>
        <w:lang w:val="ru-RU" w:eastAsia="en-US" w:bidi="ar-SA"/>
      </w:rPr>
    </w:lvl>
    <w:lvl w:ilvl="3" w:tplc="A99E90D2">
      <w:numFmt w:val="bullet"/>
      <w:lvlText w:val="•"/>
      <w:lvlJc w:val="left"/>
      <w:pPr>
        <w:ind w:left="4169" w:hanging="284"/>
      </w:pPr>
      <w:rPr>
        <w:rFonts w:hint="default"/>
        <w:lang w:val="ru-RU" w:eastAsia="en-US" w:bidi="ar-SA"/>
      </w:rPr>
    </w:lvl>
    <w:lvl w:ilvl="4" w:tplc="531E1A0A">
      <w:numFmt w:val="bullet"/>
      <w:lvlText w:val="•"/>
      <w:lvlJc w:val="left"/>
      <w:pPr>
        <w:ind w:left="5133" w:hanging="284"/>
      </w:pPr>
      <w:rPr>
        <w:rFonts w:hint="default"/>
        <w:lang w:val="ru-RU" w:eastAsia="en-US" w:bidi="ar-SA"/>
      </w:rPr>
    </w:lvl>
    <w:lvl w:ilvl="5" w:tplc="6E8A31C8">
      <w:numFmt w:val="bullet"/>
      <w:lvlText w:val="•"/>
      <w:lvlJc w:val="left"/>
      <w:pPr>
        <w:ind w:left="6096" w:hanging="284"/>
      </w:pPr>
      <w:rPr>
        <w:rFonts w:hint="default"/>
        <w:lang w:val="ru-RU" w:eastAsia="en-US" w:bidi="ar-SA"/>
      </w:rPr>
    </w:lvl>
    <w:lvl w:ilvl="6" w:tplc="3AE25B14">
      <w:numFmt w:val="bullet"/>
      <w:lvlText w:val="•"/>
      <w:lvlJc w:val="left"/>
      <w:pPr>
        <w:ind w:left="7059" w:hanging="284"/>
      </w:pPr>
      <w:rPr>
        <w:rFonts w:hint="default"/>
        <w:lang w:val="ru-RU" w:eastAsia="en-US" w:bidi="ar-SA"/>
      </w:rPr>
    </w:lvl>
    <w:lvl w:ilvl="7" w:tplc="918E7E50">
      <w:numFmt w:val="bullet"/>
      <w:lvlText w:val="•"/>
      <w:lvlJc w:val="left"/>
      <w:pPr>
        <w:ind w:left="8023" w:hanging="284"/>
      </w:pPr>
      <w:rPr>
        <w:rFonts w:hint="default"/>
        <w:lang w:val="ru-RU" w:eastAsia="en-US" w:bidi="ar-SA"/>
      </w:rPr>
    </w:lvl>
    <w:lvl w:ilvl="8" w:tplc="5AD055D0">
      <w:numFmt w:val="bullet"/>
      <w:lvlText w:val="•"/>
      <w:lvlJc w:val="left"/>
      <w:pPr>
        <w:ind w:left="8986" w:hanging="284"/>
      </w:pPr>
      <w:rPr>
        <w:rFonts w:hint="default"/>
        <w:lang w:val="ru-RU" w:eastAsia="en-US" w:bidi="ar-SA"/>
      </w:rPr>
    </w:lvl>
  </w:abstractNum>
  <w:abstractNum w:abstractNumId="15">
    <w:nsid w:val="073D581E"/>
    <w:multiLevelType w:val="hybridMultilevel"/>
    <w:tmpl w:val="73F6156C"/>
    <w:lvl w:ilvl="0" w:tplc="25EAF4D8">
      <w:numFmt w:val="bullet"/>
      <w:lvlText w:val=""/>
      <w:lvlJc w:val="left"/>
      <w:pPr>
        <w:ind w:left="425" w:hanging="284"/>
      </w:pPr>
      <w:rPr>
        <w:rFonts w:ascii="Symbol" w:eastAsia="Symbol" w:hAnsi="Symbol" w:cs="Symbol" w:hint="default"/>
        <w:b w:val="0"/>
        <w:bCs w:val="0"/>
        <w:i w:val="0"/>
        <w:iCs w:val="0"/>
        <w:spacing w:val="0"/>
        <w:w w:val="100"/>
        <w:sz w:val="24"/>
        <w:szCs w:val="24"/>
        <w:lang w:val="ru-RU" w:eastAsia="en-US" w:bidi="ar-SA"/>
      </w:rPr>
    </w:lvl>
    <w:lvl w:ilvl="1" w:tplc="B708278C">
      <w:numFmt w:val="bullet"/>
      <w:lvlText w:val="•"/>
      <w:lvlJc w:val="left"/>
      <w:pPr>
        <w:ind w:left="1469" w:hanging="284"/>
      </w:pPr>
      <w:rPr>
        <w:rFonts w:hint="default"/>
        <w:lang w:val="ru-RU" w:eastAsia="en-US" w:bidi="ar-SA"/>
      </w:rPr>
    </w:lvl>
    <w:lvl w:ilvl="2" w:tplc="AB3227B8">
      <w:numFmt w:val="bullet"/>
      <w:lvlText w:val="•"/>
      <w:lvlJc w:val="left"/>
      <w:pPr>
        <w:ind w:left="2518" w:hanging="284"/>
      </w:pPr>
      <w:rPr>
        <w:rFonts w:hint="default"/>
        <w:lang w:val="ru-RU" w:eastAsia="en-US" w:bidi="ar-SA"/>
      </w:rPr>
    </w:lvl>
    <w:lvl w:ilvl="3" w:tplc="30D24386">
      <w:numFmt w:val="bullet"/>
      <w:lvlText w:val="•"/>
      <w:lvlJc w:val="left"/>
      <w:pPr>
        <w:ind w:left="3567" w:hanging="284"/>
      </w:pPr>
      <w:rPr>
        <w:rFonts w:hint="default"/>
        <w:lang w:val="ru-RU" w:eastAsia="en-US" w:bidi="ar-SA"/>
      </w:rPr>
    </w:lvl>
    <w:lvl w:ilvl="4" w:tplc="D73E2238">
      <w:numFmt w:val="bullet"/>
      <w:lvlText w:val="•"/>
      <w:lvlJc w:val="left"/>
      <w:pPr>
        <w:ind w:left="4617" w:hanging="284"/>
      </w:pPr>
      <w:rPr>
        <w:rFonts w:hint="default"/>
        <w:lang w:val="ru-RU" w:eastAsia="en-US" w:bidi="ar-SA"/>
      </w:rPr>
    </w:lvl>
    <w:lvl w:ilvl="5" w:tplc="05A4C342">
      <w:numFmt w:val="bullet"/>
      <w:lvlText w:val="•"/>
      <w:lvlJc w:val="left"/>
      <w:pPr>
        <w:ind w:left="5666" w:hanging="284"/>
      </w:pPr>
      <w:rPr>
        <w:rFonts w:hint="default"/>
        <w:lang w:val="ru-RU" w:eastAsia="en-US" w:bidi="ar-SA"/>
      </w:rPr>
    </w:lvl>
    <w:lvl w:ilvl="6" w:tplc="406CE918">
      <w:numFmt w:val="bullet"/>
      <w:lvlText w:val="•"/>
      <w:lvlJc w:val="left"/>
      <w:pPr>
        <w:ind w:left="6715" w:hanging="284"/>
      </w:pPr>
      <w:rPr>
        <w:rFonts w:hint="default"/>
        <w:lang w:val="ru-RU" w:eastAsia="en-US" w:bidi="ar-SA"/>
      </w:rPr>
    </w:lvl>
    <w:lvl w:ilvl="7" w:tplc="BE3A6A56">
      <w:numFmt w:val="bullet"/>
      <w:lvlText w:val="•"/>
      <w:lvlJc w:val="left"/>
      <w:pPr>
        <w:ind w:left="7765" w:hanging="284"/>
      </w:pPr>
      <w:rPr>
        <w:rFonts w:hint="default"/>
        <w:lang w:val="ru-RU" w:eastAsia="en-US" w:bidi="ar-SA"/>
      </w:rPr>
    </w:lvl>
    <w:lvl w:ilvl="8" w:tplc="FE84A0F2">
      <w:numFmt w:val="bullet"/>
      <w:lvlText w:val="•"/>
      <w:lvlJc w:val="left"/>
      <w:pPr>
        <w:ind w:left="8814" w:hanging="284"/>
      </w:pPr>
      <w:rPr>
        <w:rFonts w:hint="default"/>
        <w:lang w:val="ru-RU" w:eastAsia="en-US" w:bidi="ar-SA"/>
      </w:rPr>
    </w:lvl>
  </w:abstractNum>
  <w:abstractNum w:abstractNumId="16">
    <w:nsid w:val="07725210"/>
    <w:multiLevelType w:val="hybridMultilevel"/>
    <w:tmpl w:val="0952085E"/>
    <w:lvl w:ilvl="0" w:tplc="6598DAE8">
      <w:numFmt w:val="bullet"/>
      <w:lvlText w:val="-"/>
      <w:lvlJc w:val="left"/>
      <w:pPr>
        <w:ind w:left="42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93D277A2">
      <w:numFmt w:val="bullet"/>
      <w:lvlText w:val="•"/>
      <w:lvlJc w:val="left"/>
      <w:pPr>
        <w:ind w:left="1469" w:hanging="144"/>
      </w:pPr>
      <w:rPr>
        <w:rFonts w:hint="default"/>
        <w:lang w:val="ru-RU" w:eastAsia="en-US" w:bidi="ar-SA"/>
      </w:rPr>
    </w:lvl>
    <w:lvl w:ilvl="2" w:tplc="0C544172">
      <w:numFmt w:val="bullet"/>
      <w:lvlText w:val="•"/>
      <w:lvlJc w:val="left"/>
      <w:pPr>
        <w:ind w:left="2518" w:hanging="144"/>
      </w:pPr>
      <w:rPr>
        <w:rFonts w:hint="default"/>
        <w:lang w:val="ru-RU" w:eastAsia="en-US" w:bidi="ar-SA"/>
      </w:rPr>
    </w:lvl>
    <w:lvl w:ilvl="3" w:tplc="2FDA1E1A">
      <w:numFmt w:val="bullet"/>
      <w:lvlText w:val="•"/>
      <w:lvlJc w:val="left"/>
      <w:pPr>
        <w:ind w:left="3567" w:hanging="144"/>
      </w:pPr>
      <w:rPr>
        <w:rFonts w:hint="default"/>
        <w:lang w:val="ru-RU" w:eastAsia="en-US" w:bidi="ar-SA"/>
      </w:rPr>
    </w:lvl>
    <w:lvl w:ilvl="4" w:tplc="4D0C2A86">
      <w:numFmt w:val="bullet"/>
      <w:lvlText w:val="•"/>
      <w:lvlJc w:val="left"/>
      <w:pPr>
        <w:ind w:left="4617" w:hanging="144"/>
      </w:pPr>
      <w:rPr>
        <w:rFonts w:hint="default"/>
        <w:lang w:val="ru-RU" w:eastAsia="en-US" w:bidi="ar-SA"/>
      </w:rPr>
    </w:lvl>
    <w:lvl w:ilvl="5" w:tplc="BF70C7A0">
      <w:numFmt w:val="bullet"/>
      <w:lvlText w:val="•"/>
      <w:lvlJc w:val="left"/>
      <w:pPr>
        <w:ind w:left="5666" w:hanging="144"/>
      </w:pPr>
      <w:rPr>
        <w:rFonts w:hint="default"/>
        <w:lang w:val="ru-RU" w:eastAsia="en-US" w:bidi="ar-SA"/>
      </w:rPr>
    </w:lvl>
    <w:lvl w:ilvl="6" w:tplc="BBECC0DC">
      <w:numFmt w:val="bullet"/>
      <w:lvlText w:val="•"/>
      <w:lvlJc w:val="left"/>
      <w:pPr>
        <w:ind w:left="6715" w:hanging="144"/>
      </w:pPr>
      <w:rPr>
        <w:rFonts w:hint="default"/>
        <w:lang w:val="ru-RU" w:eastAsia="en-US" w:bidi="ar-SA"/>
      </w:rPr>
    </w:lvl>
    <w:lvl w:ilvl="7" w:tplc="312CF542">
      <w:numFmt w:val="bullet"/>
      <w:lvlText w:val="•"/>
      <w:lvlJc w:val="left"/>
      <w:pPr>
        <w:ind w:left="7765" w:hanging="144"/>
      </w:pPr>
      <w:rPr>
        <w:rFonts w:hint="default"/>
        <w:lang w:val="ru-RU" w:eastAsia="en-US" w:bidi="ar-SA"/>
      </w:rPr>
    </w:lvl>
    <w:lvl w:ilvl="8" w:tplc="6A1062CE">
      <w:numFmt w:val="bullet"/>
      <w:lvlText w:val="•"/>
      <w:lvlJc w:val="left"/>
      <w:pPr>
        <w:ind w:left="8814" w:hanging="144"/>
      </w:pPr>
      <w:rPr>
        <w:rFonts w:hint="default"/>
        <w:lang w:val="ru-RU" w:eastAsia="en-US" w:bidi="ar-SA"/>
      </w:rPr>
    </w:lvl>
  </w:abstractNum>
  <w:abstractNum w:abstractNumId="17">
    <w:nsid w:val="07A73450"/>
    <w:multiLevelType w:val="hybridMultilevel"/>
    <w:tmpl w:val="6360D286"/>
    <w:lvl w:ilvl="0" w:tplc="185A8790">
      <w:start w:val="1"/>
      <w:numFmt w:val="decimal"/>
      <w:lvlText w:val="%1."/>
      <w:lvlJc w:val="left"/>
      <w:pPr>
        <w:ind w:left="1337" w:hanging="34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6E6D3EC">
      <w:numFmt w:val="bullet"/>
      <w:lvlText w:val=""/>
      <w:lvlJc w:val="left"/>
      <w:pPr>
        <w:ind w:left="1275" w:hanging="284"/>
      </w:pPr>
      <w:rPr>
        <w:rFonts w:ascii="Symbol" w:eastAsia="Symbol" w:hAnsi="Symbol" w:cs="Symbol" w:hint="default"/>
        <w:b w:val="0"/>
        <w:bCs w:val="0"/>
        <w:i w:val="0"/>
        <w:iCs w:val="0"/>
        <w:spacing w:val="0"/>
        <w:w w:val="100"/>
        <w:sz w:val="24"/>
        <w:szCs w:val="24"/>
        <w:lang w:val="ru-RU" w:eastAsia="en-US" w:bidi="ar-SA"/>
      </w:rPr>
    </w:lvl>
    <w:lvl w:ilvl="2" w:tplc="B0EAA48E">
      <w:numFmt w:val="bullet"/>
      <w:lvlText w:val="•"/>
      <w:lvlJc w:val="left"/>
      <w:pPr>
        <w:ind w:left="2403" w:hanging="284"/>
      </w:pPr>
      <w:rPr>
        <w:rFonts w:hint="default"/>
        <w:lang w:val="ru-RU" w:eastAsia="en-US" w:bidi="ar-SA"/>
      </w:rPr>
    </w:lvl>
    <w:lvl w:ilvl="3" w:tplc="77EAC2EA">
      <w:numFmt w:val="bullet"/>
      <w:lvlText w:val="•"/>
      <w:lvlJc w:val="left"/>
      <w:pPr>
        <w:ind w:left="3467" w:hanging="284"/>
      </w:pPr>
      <w:rPr>
        <w:rFonts w:hint="default"/>
        <w:lang w:val="ru-RU" w:eastAsia="en-US" w:bidi="ar-SA"/>
      </w:rPr>
    </w:lvl>
    <w:lvl w:ilvl="4" w:tplc="17E61E16">
      <w:numFmt w:val="bullet"/>
      <w:lvlText w:val="•"/>
      <w:lvlJc w:val="left"/>
      <w:pPr>
        <w:ind w:left="4531" w:hanging="284"/>
      </w:pPr>
      <w:rPr>
        <w:rFonts w:hint="default"/>
        <w:lang w:val="ru-RU" w:eastAsia="en-US" w:bidi="ar-SA"/>
      </w:rPr>
    </w:lvl>
    <w:lvl w:ilvl="5" w:tplc="889AFCF2">
      <w:numFmt w:val="bullet"/>
      <w:lvlText w:val="•"/>
      <w:lvlJc w:val="left"/>
      <w:pPr>
        <w:ind w:left="5594" w:hanging="284"/>
      </w:pPr>
      <w:rPr>
        <w:rFonts w:hint="default"/>
        <w:lang w:val="ru-RU" w:eastAsia="en-US" w:bidi="ar-SA"/>
      </w:rPr>
    </w:lvl>
    <w:lvl w:ilvl="6" w:tplc="6108DB92">
      <w:numFmt w:val="bullet"/>
      <w:lvlText w:val="•"/>
      <w:lvlJc w:val="left"/>
      <w:pPr>
        <w:ind w:left="6658" w:hanging="284"/>
      </w:pPr>
      <w:rPr>
        <w:rFonts w:hint="default"/>
        <w:lang w:val="ru-RU" w:eastAsia="en-US" w:bidi="ar-SA"/>
      </w:rPr>
    </w:lvl>
    <w:lvl w:ilvl="7" w:tplc="146A92F2">
      <w:numFmt w:val="bullet"/>
      <w:lvlText w:val="•"/>
      <w:lvlJc w:val="left"/>
      <w:pPr>
        <w:ind w:left="7722" w:hanging="284"/>
      </w:pPr>
      <w:rPr>
        <w:rFonts w:hint="default"/>
        <w:lang w:val="ru-RU" w:eastAsia="en-US" w:bidi="ar-SA"/>
      </w:rPr>
    </w:lvl>
    <w:lvl w:ilvl="8" w:tplc="B172D560">
      <w:numFmt w:val="bullet"/>
      <w:lvlText w:val="•"/>
      <w:lvlJc w:val="left"/>
      <w:pPr>
        <w:ind w:left="8785" w:hanging="284"/>
      </w:pPr>
      <w:rPr>
        <w:rFonts w:hint="default"/>
        <w:lang w:val="ru-RU" w:eastAsia="en-US" w:bidi="ar-SA"/>
      </w:rPr>
    </w:lvl>
  </w:abstractNum>
  <w:abstractNum w:abstractNumId="18">
    <w:nsid w:val="07AD3B34"/>
    <w:multiLevelType w:val="hybridMultilevel"/>
    <w:tmpl w:val="FF701DF4"/>
    <w:lvl w:ilvl="0" w:tplc="8EA4CF44">
      <w:start w:val="1"/>
      <w:numFmt w:val="decimal"/>
      <w:lvlText w:val="%1."/>
      <w:lvlJc w:val="left"/>
      <w:pPr>
        <w:ind w:left="1236"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F4866D8">
      <w:numFmt w:val="bullet"/>
      <w:lvlText w:val="•"/>
      <w:lvlJc w:val="left"/>
      <w:pPr>
        <w:ind w:left="2207" w:hanging="245"/>
      </w:pPr>
      <w:rPr>
        <w:rFonts w:hint="default"/>
        <w:lang w:val="ru-RU" w:eastAsia="en-US" w:bidi="ar-SA"/>
      </w:rPr>
    </w:lvl>
    <w:lvl w:ilvl="2" w:tplc="E9C26900">
      <w:numFmt w:val="bullet"/>
      <w:lvlText w:val="•"/>
      <w:lvlJc w:val="left"/>
      <w:pPr>
        <w:ind w:left="3174" w:hanging="245"/>
      </w:pPr>
      <w:rPr>
        <w:rFonts w:hint="default"/>
        <w:lang w:val="ru-RU" w:eastAsia="en-US" w:bidi="ar-SA"/>
      </w:rPr>
    </w:lvl>
    <w:lvl w:ilvl="3" w:tplc="ACF4BF40">
      <w:numFmt w:val="bullet"/>
      <w:lvlText w:val="•"/>
      <w:lvlJc w:val="left"/>
      <w:pPr>
        <w:ind w:left="4141" w:hanging="245"/>
      </w:pPr>
      <w:rPr>
        <w:rFonts w:hint="default"/>
        <w:lang w:val="ru-RU" w:eastAsia="en-US" w:bidi="ar-SA"/>
      </w:rPr>
    </w:lvl>
    <w:lvl w:ilvl="4" w:tplc="A7F28D5A">
      <w:numFmt w:val="bullet"/>
      <w:lvlText w:val="•"/>
      <w:lvlJc w:val="left"/>
      <w:pPr>
        <w:ind w:left="5109" w:hanging="245"/>
      </w:pPr>
      <w:rPr>
        <w:rFonts w:hint="default"/>
        <w:lang w:val="ru-RU" w:eastAsia="en-US" w:bidi="ar-SA"/>
      </w:rPr>
    </w:lvl>
    <w:lvl w:ilvl="5" w:tplc="5D4A50D8">
      <w:numFmt w:val="bullet"/>
      <w:lvlText w:val="•"/>
      <w:lvlJc w:val="left"/>
      <w:pPr>
        <w:ind w:left="6076" w:hanging="245"/>
      </w:pPr>
      <w:rPr>
        <w:rFonts w:hint="default"/>
        <w:lang w:val="ru-RU" w:eastAsia="en-US" w:bidi="ar-SA"/>
      </w:rPr>
    </w:lvl>
    <w:lvl w:ilvl="6" w:tplc="04D4B5FA">
      <w:numFmt w:val="bullet"/>
      <w:lvlText w:val="•"/>
      <w:lvlJc w:val="left"/>
      <w:pPr>
        <w:ind w:left="7043" w:hanging="245"/>
      </w:pPr>
      <w:rPr>
        <w:rFonts w:hint="default"/>
        <w:lang w:val="ru-RU" w:eastAsia="en-US" w:bidi="ar-SA"/>
      </w:rPr>
    </w:lvl>
    <w:lvl w:ilvl="7" w:tplc="D026EB06">
      <w:numFmt w:val="bullet"/>
      <w:lvlText w:val="•"/>
      <w:lvlJc w:val="left"/>
      <w:pPr>
        <w:ind w:left="8011" w:hanging="245"/>
      </w:pPr>
      <w:rPr>
        <w:rFonts w:hint="default"/>
        <w:lang w:val="ru-RU" w:eastAsia="en-US" w:bidi="ar-SA"/>
      </w:rPr>
    </w:lvl>
    <w:lvl w:ilvl="8" w:tplc="D556DDC2">
      <w:numFmt w:val="bullet"/>
      <w:lvlText w:val="•"/>
      <w:lvlJc w:val="left"/>
      <w:pPr>
        <w:ind w:left="8978" w:hanging="245"/>
      </w:pPr>
      <w:rPr>
        <w:rFonts w:hint="default"/>
        <w:lang w:val="ru-RU" w:eastAsia="en-US" w:bidi="ar-SA"/>
      </w:rPr>
    </w:lvl>
  </w:abstractNum>
  <w:abstractNum w:abstractNumId="19">
    <w:nsid w:val="08D46AEB"/>
    <w:multiLevelType w:val="hybridMultilevel"/>
    <w:tmpl w:val="22F8E342"/>
    <w:lvl w:ilvl="0" w:tplc="0870148A">
      <w:start w:val="1"/>
      <w:numFmt w:val="decimal"/>
      <w:lvlText w:val="%1."/>
      <w:lvlJc w:val="left"/>
      <w:pPr>
        <w:ind w:left="1231"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7154030A">
      <w:numFmt w:val="bullet"/>
      <w:lvlText w:val="•"/>
      <w:lvlJc w:val="left"/>
      <w:pPr>
        <w:ind w:left="2207" w:hanging="240"/>
      </w:pPr>
      <w:rPr>
        <w:rFonts w:hint="default"/>
        <w:lang w:val="ru-RU" w:eastAsia="en-US" w:bidi="ar-SA"/>
      </w:rPr>
    </w:lvl>
    <w:lvl w:ilvl="2" w:tplc="114E40F0">
      <w:numFmt w:val="bullet"/>
      <w:lvlText w:val="•"/>
      <w:lvlJc w:val="left"/>
      <w:pPr>
        <w:ind w:left="3174" w:hanging="240"/>
      </w:pPr>
      <w:rPr>
        <w:rFonts w:hint="default"/>
        <w:lang w:val="ru-RU" w:eastAsia="en-US" w:bidi="ar-SA"/>
      </w:rPr>
    </w:lvl>
    <w:lvl w:ilvl="3" w:tplc="B296C628">
      <w:numFmt w:val="bullet"/>
      <w:lvlText w:val="•"/>
      <w:lvlJc w:val="left"/>
      <w:pPr>
        <w:ind w:left="4141" w:hanging="240"/>
      </w:pPr>
      <w:rPr>
        <w:rFonts w:hint="default"/>
        <w:lang w:val="ru-RU" w:eastAsia="en-US" w:bidi="ar-SA"/>
      </w:rPr>
    </w:lvl>
    <w:lvl w:ilvl="4" w:tplc="735AA84C">
      <w:numFmt w:val="bullet"/>
      <w:lvlText w:val="•"/>
      <w:lvlJc w:val="left"/>
      <w:pPr>
        <w:ind w:left="5109" w:hanging="240"/>
      </w:pPr>
      <w:rPr>
        <w:rFonts w:hint="default"/>
        <w:lang w:val="ru-RU" w:eastAsia="en-US" w:bidi="ar-SA"/>
      </w:rPr>
    </w:lvl>
    <w:lvl w:ilvl="5" w:tplc="D808555C">
      <w:numFmt w:val="bullet"/>
      <w:lvlText w:val="•"/>
      <w:lvlJc w:val="left"/>
      <w:pPr>
        <w:ind w:left="6076" w:hanging="240"/>
      </w:pPr>
      <w:rPr>
        <w:rFonts w:hint="default"/>
        <w:lang w:val="ru-RU" w:eastAsia="en-US" w:bidi="ar-SA"/>
      </w:rPr>
    </w:lvl>
    <w:lvl w:ilvl="6" w:tplc="2F28755A">
      <w:numFmt w:val="bullet"/>
      <w:lvlText w:val="•"/>
      <w:lvlJc w:val="left"/>
      <w:pPr>
        <w:ind w:left="7043" w:hanging="240"/>
      </w:pPr>
      <w:rPr>
        <w:rFonts w:hint="default"/>
        <w:lang w:val="ru-RU" w:eastAsia="en-US" w:bidi="ar-SA"/>
      </w:rPr>
    </w:lvl>
    <w:lvl w:ilvl="7" w:tplc="7C06556C">
      <w:numFmt w:val="bullet"/>
      <w:lvlText w:val="•"/>
      <w:lvlJc w:val="left"/>
      <w:pPr>
        <w:ind w:left="8011" w:hanging="240"/>
      </w:pPr>
      <w:rPr>
        <w:rFonts w:hint="default"/>
        <w:lang w:val="ru-RU" w:eastAsia="en-US" w:bidi="ar-SA"/>
      </w:rPr>
    </w:lvl>
    <w:lvl w:ilvl="8" w:tplc="94A287F4">
      <w:numFmt w:val="bullet"/>
      <w:lvlText w:val="•"/>
      <w:lvlJc w:val="left"/>
      <w:pPr>
        <w:ind w:left="8978" w:hanging="240"/>
      </w:pPr>
      <w:rPr>
        <w:rFonts w:hint="default"/>
        <w:lang w:val="ru-RU" w:eastAsia="en-US" w:bidi="ar-SA"/>
      </w:rPr>
    </w:lvl>
  </w:abstractNum>
  <w:abstractNum w:abstractNumId="20">
    <w:nsid w:val="09466159"/>
    <w:multiLevelType w:val="hybridMultilevel"/>
    <w:tmpl w:val="BF6414B0"/>
    <w:lvl w:ilvl="0" w:tplc="F9806CB0">
      <w:start w:val="1"/>
      <w:numFmt w:val="decimal"/>
      <w:lvlText w:val="%1."/>
      <w:lvlJc w:val="left"/>
      <w:pPr>
        <w:ind w:left="1236"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61C7BF0">
      <w:numFmt w:val="bullet"/>
      <w:lvlText w:val="•"/>
      <w:lvlJc w:val="left"/>
      <w:pPr>
        <w:ind w:left="2207" w:hanging="245"/>
      </w:pPr>
      <w:rPr>
        <w:rFonts w:hint="default"/>
        <w:lang w:val="ru-RU" w:eastAsia="en-US" w:bidi="ar-SA"/>
      </w:rPr>
    </w:lvl>
    <w:lvl w:ilvl="2" w:tplc="0B18F300">
      <w:numFmt w:val="bullet"/>
      <w:lvlText w:val="•"/>
      <w:lvlJc w:val="left"/>
      <w:pPr>
        <w:ind w:left="3174" w:hanging="245"/>
      </w:pPr>
      <w:rPr>
        <w:rFonts w:hint="default"/>
        <w:lang w:val="ru-RU" w:eastAsia="en-US" w:bidi="ar-SA"/>
      </w:rPr>
    </w:lvl>
    <w:lvl w:ilvl="3" w:tplc="D09A2E42">
      <w:numFmt w:val="bullet"/>
      <w:lvlText w:val="•"/>
      <w:lvlJc w:val="left"/>
      <w:pPr>
        <w:ind w:left="4141" w:hanging="245"/>
      </w:pPr>
      <w:rPr>
        <w:rFonts w:hint="default"/>
        <w:lang w:val="ru-RU" w:eastAsia="en-US" w:bidi="ar-SA"/>
      </w:rPr>
    </w:lvl>
    <w:lvl w:ilvl="4" w:tplc="0BFAE65C">
      <w:numFmt w:val="bullet"/>
      <w:lvlText w:val="•"/>
      <w:lvlJc w:val="left"/>
      <w:pPr>
        <w:ind w:left="5109" w:hanging="245"/>
      </w:pPr>
      <w:rPr>
        <w:rFonts w:hint="default"/>
        <w:lang w:val="ru-RU" w:eastAsia="en-US" w:bidi="ar-SA"/>
      </w:rPr>
    </w:lvl>
    <w:lvl w:ilvl="5" w:tplc="11404396">
      <w:numFmt w:val="bullet"/>
      <w:lvlText w:val="•"/>
      <w:lvlJc w:val="left"/>
      <w:pPr>
        <w:ind w:left="6076" w:hanging="245"/>
      </w:pPr>
      <w:rPr>
        <w:rFonts w:hint="default"/>
        <w:lang w:val="ru-RU" w:eastAsia="en-US" w:bidi="ar-SA"/>
      </w:rPr>
    </w:lvl>
    <w:lvl w:ilvl="6" w:tplc="212ACF7A">
      <w:numFmt w:val="bullet"/>
      <w:lvlText w:val="•"/>
      <w:lvlJc w:val="left"/>
      <w:pPr>
        <w:ind w:left="7043" w:hanging="245"/>
      </w:pPr>
      <w:rPr>
        <w:rFonts w:hint="default"/>
        <w:lang w:val="ru-RU" w:eastAsia="en-US" w:bidi="ar-SA"/>
      </w:rPr>
    </w:lvl>
    <w:lvl w:ilvl="7" w:tplc="362A61E6">
      <w:numFmt w:val="bullet"/>
      <w:lvlText w:val="•"/>
      <w:lvlJc w:val="left"/>
      <w:pPr>
        <w:ind w:left="8011" w:hanging="245"/>
      </w:pPr>
      <w:rPr>
        <w:rFonts w:hint="default"/>
        <w:lang w:val="ru-RU" w:eastAsia="en-US" w:bidi="ar-SA"/>
      </w:rPr>
    </w:lvl>
    <w:lvl w:ilvl="8" w:tplc="190ADF3C">
      <w:numFmt w:val="bullet"/>
      <w:lvlText w:val="•"/>
      <w:lvlJc w:val="left"/>
      <w:pPr>
        <w:ind w:left="8978" w:hanging="245"/>
      </w:pPr>
      <w:rPr>
        <w:rFonts w:hint="default"/>
        <w:lang w:val="ru-RU" w:eastAsia="en-US" w:bidi="ar-SA"/>
      </w:rPr>
    </w:lvl>
  </w:abstractNum>
  <w:abstractNum w:abstractNumId="21">
    <w:nsid w:val="09D276B2"/>
    <w:multiLevelType w:val="hybridMultilevel"/>
    <w:tmpl w:val="C866A148"/>
    <w:lvl w:ilvl="0" w:tplc="C7ACA21C">
      <w:start w:val="1"/>
      <w:numFmt w:val="decimal"/>
      <w:lvlText w:val="%1."/>
      <w:lvlJc w:val="left"/>
      <w:pPr>
        <w:ind w:left="1236" w:hanging="24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65A9968">
      <w:numFmt w:val="bullet"/>
      <w:lvlText w:val="•"/>
      <w:lvlJc w:val="left"/>
      <w:pPr>
        <w:ind w:left="2207" w:hanging="246"/>
      </w:pPr>
      <w:rPr>
        <w:rFonts w:hint="default"/>
        <w:lang w:val="ru-RU" w:eastAsia="en-US" w:bidi="ar-SA"/>
      </w:rPr>
    </w:lvl>
    <w:lvl w:ilvl="2" w:tplc="D1E02710">
      <w:numFmt w:val="bullet"/>
      <w:lvlText w:val="•"/>
      <w:lvlJc w:val="left"/>
      <w:pPr>
        <w:ind w:left="3174" w:hanging="246"/>
      </w:pPr>
      <w:rPr>
        <w:rFonts w:hint="default"/>
        <w:lang w:val="ru-RU" w:eastAsia="en-US" w:bidi="ar-SA"/>
      </w:rPr>
    </w:lvl>
    <w:lvl w:ilvl="3" w:tplc="1A86FAD0">
      <w:numFmt w:val="bullet"/>
      <w:lvlText w:val="•"/>
      <w:lvlJc w:val="left"/>
      <w:pPr>
        <w:ind w:left="4141" w:hanging="246"/>
      </w:pPr>
      <w:rPr>
        <w:rFonts w:hint="default"/>
        <w:lang w:val="ru-RU" w:eastAsia="en-US" w:bidi="ar-SA"/>
      </w:rPr>
    </w:lvl>
    <w:lvl w:ilvl="4" w:tplc="A60001C2">
      <w:numFmt w:val="bullet"/>
      <w:lvlText w:val="•"/>
      <w:lvlJc w:val="left"/>
      <w:pPr>
        <w:ind w:left="5109" w:hanging="246"/>
      </w:pPr>
      <w:rPr>
        <w:rFonts w:hint="default"/>
        <w:lang w:val="ru-RU" w:eastAsia="en-US" w:bidi="ar-SA"/>
      </w:rPr>
    </w:lvl>
    <w:lvl w:ilvl="5" w:tplc="C9A6863E">
      <w:numFmt w:val="bullet"/>
      <w:lvlText w:val="•"/>
      <w:lvlJc w:val="left"/>
      <w:pPr>
        <w:ind w:left="6076" w:hanging="246"/>
      </w:pPr>
      <w:rPr>
        <w:rFonts w:hint="default"/>
        <w:lang w:val="ru-RU" w:eastAsia="en-US" w:bidi="ar-SA"/>
      </w:rPr>
    </w:lvl>
    <w:lvl w:ilvl="6" w:tplc="9B1ADC30">
      <w:numFmt w:val="bullet"/>
      <w:lvlText w:val="•"/>
      <w:lvlJc w:val="left"/>
      <w:pPr>
        <w:ind w:left="7043" w:hanging="246"/>
      </w:pPr>
      <w:rPr>
        <w:rFonts w:hint="default"/>
        <w:lang w:val="ru-RU" w:eastAsia="en-US" w:bidi="ar-SA"/>
      </w:rPr>
    </w:lvl>
    <w:lvl w:ilvl="7" w:tplc="BBFA0076">
      <w:numFmt w:val="bullet"/>
      <w:lvlText w:val="•"/>
      <w:lvlJc w:val="left"/>
      <w:pPr>
        <w:ind w:left="8011" w:hanging="246"/>
      </w:pPr>
      <w:rPr>
        <w:rFonts w:hint="default"/>
        <w:lang w:val="ru-RU" w:eastAsia="en-US" w:bidi="ar-SA"/>
      </w:rPr>
    </w:lvl>
    <w:lvl w:ilvl="8" w:tplc="1E340CB4">
      <w:numFmt w:val="bullet"/>
      <w:lvlText w:val="•"/>
      <w:lvlJc w:val="left"/>
      <w:pPr>
        <w:ind w:left="8978" w:hanging="246"/>
      </w:pPr>
      <w:rPr>
        <w:rFonts w:hint="default"/>
        <w:lang w:val="ru-RU" w:eastAsia="en-US" w:bidi="ar-SA"/>
      </w:rPr>
    </w:lvl>
  </w:abstractNum>
  <w:abstractNum w:abstractNumId="22">
    <w:nsid w:val="0A1906B6"/>
    <w:multiLevelType w:val="hybridMultilevel"/>
    <w:tmpl w:val="54B2AB66"/>
    <w:lvl w:ilvl="0" w:tplc="D5444E60">
      <w:start w:val="1"/>
      <w:numFmt w:val="decimal"/>
      <w:lvlText w:val="%1."/>
      <w:lvlJc w:val="left"/>
      <w:pPr>
        <w:ind w:left="425" w:hanging="567"/>
        <w:jc w:val="left"/>
      </w:pPr>
      <w:rPr>
        <w:rFonts w:ascii="Times New Roman" w:eastAsia="Times New Roman" w:hAnsi="Times New Roman" w:cs="Times New Roman" w:hint="default"/>
        <w:b/>
        <w:bCs/>
        <w:i w:val="0"/>
        <w:iCs w:val="0"/>
        <w:spacing w:val="0"/>
        <w:w w:val="100"/>
        <w:sz w:val="24"/>
        <w:szCs w:val="24"/>
        <w:lang w:val="ru-RU" w:eastAsia="en-US" w:bidi="ar-SA"/>
      </w:rPr>
    </w:lvl>
    <w:lvl w:ilvl="1" w:tplc="51E8BD26">
      <w:numFmt w:val="bullet"/>
      <w:lvlText w:val="•"/>
      <w:lvlJc w:val="left"/>
      <w:pPr>
        <w:ind w:left="1469" w:hanging="567"/>
      </w:pPr>
      <w:rPr>
        <w:rFonts w:hint="default"/>
        <w:lang w:val="ru-RU" w:eastAsia="en-US" w:bidi="ar-SA"/>
      </w:rPr>
    </w:lvl>
    <w:lvl w:ilvl="2" w:tplc="DFE62C1C">
      <w:numFmt w:val="bullet"/>
      <w:lvlText w:val="•"/>
      <w:lvlJc w:val="left"/>
      <w:pPr>
        <w:ind w:left="2518" w:hanging="567"/>
      </w:pPr>
      <w:rPr>
        <w:rFonts w:hint="default"/>
        <w:lang w:val="ru-RU" w:eastAsia="en-US" w:bidi="ar-SA"/>
      </w:rPr>
    </w:lvl>
    <w:lvl w:ilvl="3" w:tplc="97D4119A">
      <w:numFmt w:val="bullet"/>
      <w:lvlText w:val="•"/>
      <w:lvlJc w:val="left"/>
      <w:pPr>
        <w:ind w:left="3567" w:hanging="567"/>
      </w:pPr>
      <w:rPr>
        <w:rFonts w:hint="default"/>
        <w:lang w:val="ru-RU" w:eastAsia="en-US" w:bidi="ar-SA"/>
      </w:rPr>
    </w:lvl>
    <w:lvl w:ilvl="4" w:tplc="9828A74A">
      <w:numFmt w:val="bullet"/>
      <w:lvlText w:val="•"/>
      <w:lvlJc w:val="left"/>
      <w:pPr>
        <w:ind w:left="4617" w:hanging="567"/>
      </w:pPr>
      <w:rPr>
        <w:rFonts w:hint="default"/>
        <w:lang w:val="ru-RU" w:eastAsia="en-US" w:bidi="ar-SA"/>
      </w:rPr>
    </w:lvl>
    <w:lvl w:ilvl="5" w:tplc="59CEB7C2">
      <w:numFmt w:val="bullet"/>
      <w:lvlText w:val="•"/>
      <w:lvlJc w:val="left"/>
      <w:pPr>
        <w:ind w:left="5666" w:hanging="567"/>
      </w:pPr>
      <w:rPr>
        <w:rFonts w:hint="default"/>
        <w:lang w:val="ru-RU" w:eastAsia="en-US" w:bidi="ar-SA"/>
      </w:rPr>
    </w:lvl>
    <w:lvl w:ilvl="6" w:tplc="1DB40AA8">
      <w:numFmt w:val="bullet"/>
      <w:lvlText w:val="•"/>
      <w:lvlJc w:val="left"/>
      <w:pPr>
        <w:ind w:left="6715" w:hanging="567"/>
      </w:pPr>
      <w:rPr>
        <w:rFonts w:hint="default"/>
        <w:lang w:val="ru-RU" w:eastAsia="en-US" w:bidi="ar-SA"/>
      </w:rPr>
    </w:lvl>
    <w:lvl w:ilvl="7" w:tplc="4CACC584">
      <w:numFmt w:val="bullet"/>
      <w:lvlText w:val="•"/>
      <w:lvlJc w:val="left"/>
      <w:pPr>
        <w:ind w:left="7765" w:hanging="567"/>
      </w:pPr>
      <w:rPr>
        <w:rFonts w:hint="default"/>
        <w:lang w:val="ru-RU" w:eastAsia="en-US" w:bidi="ar-SA"/>
      </w:rPr>
    </w:lvl>
    <w:lvl w:ilvl="8" w:tplc="0EA29FE6">
      <w:numFmt w:val="bullet"/>
      <w:lvlText w:val="•"/>
      <w:lvlJc w:val="left"/>
      <w:pPr>
        <w:ind w:left="8814" w:hanging="567"/>
      </w:pPr>
      <w:rPr>
        <w:rFonts w:hint="default"/>
        <w:lang w:val="ru-RU" w:eastAsia="en-US" w:bidi="ar-SA"/>
      </w:rPr>
    </w:lvl>
  </w:abstractNum>
  <w:abstractNum w:abstractNumId="23">
    <w:nsid w:val="0A213DB8"/>
    <w:multiLevelType w:val="hybridMultilevel"/>
    <w:tmpl w:val="EF52BA52"/>
    <w:lvl w:ilvl="0" w:tplc="4C608904">
      <w:start w:val="1"/>
      <w:numFmt w:val="decimal"/>
      <w:lvlText w:val="%1."/>
      <w:lvlJc w:val="left"/>
      <w:pPr>
        <w:ind w:left="1236"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80E5ABC">
      <w:numFmt w:val="bullet"/>
      <w:lvlText w:val="•"/>
      <w:lvlJc w:val="left"/>
      <w:pPr>
        <w:ind w:left="2207" w:hanging="245"/>
      </w:pPr>
      <w:rPr>
        <w:rFonts w:hint="default"/>
        <w:lang w:val="ru-RU" w:eastAsia="en-US" w:bidi="ar-SA"/>
      </w:rPr>
    </w:lvl>
    <w:lvl w:ilvl="2" w:tplc="69BA95A6">
      <w:numFmt w:val="bullet"/>
      <w:lvlText w:val="•"/>
      <w:lvlJc w:val="left"/>
      <w:pPr>
        <w:ind w:left="3174" w:hanging="245"/>
      </w:pPr>
      <w:rPr>
        <w:rFonts w:hint="default"/>
        <w:lang w:val="ru-RU" w:eastAsia="en-US" w:bidi="ar-SA"/>
      </w:rPr>
    </w:lvl>
    <w:lvl w:ilvl="3" w:tplc="AA20F8C8">
      <w:numFmt w:val="bullet"/>
      <w:lvlText w:val="•"/>
      <w:lvlJc w:val="left"/>
      <w:pPr>
        <w:ind w:left="4141" w:hanging="245"/>
      </w:pPr>
      <w:rPr>
        <w:rFonts w:hint="default"/>
        <w:lang w:val="ru-RU" w:eastAsia="en-US" w:bidi="ar-SA"/>
      </w:rPr>
    </w:lvl>
    <w:lvl w:ilvl="4" w:tplc="D8D2AA2C">
      <w:numFmt w:val="bullet"/>
      <w:lvlText w:val="•"/>
      <w:lvlJc w:val="left"/>
      <w:pPr>
        <w:ind w:left="5109" w:hanging="245"/>
      </w:pPr>
      <w:rPr>
        <w:rFonts w:hint="default"/>
        <w:lang w:val="ru-RU" w:eastAsia="en-US" w:bidi="ar-SA"/>
      </w:rPr>
    </w:lvl>
    <w:lvl w:ilvl="5" w:tplc="EB62C8AC">
      <w:numFmt w:val="bullet"/>
      <w:lvlText w:val="•"/>
      <w:lvlJc w:val="left"/>
      <w:pPr>
        <w:ind w:left="6076" w:hanging="245"/>
      </w:pPr>
      <w:rPr>
        <w:rFonts w:hint="default"/>
        <w:lang w:val="ru-RU" w:eastAsia="en-US" w:bidi="ar-SA"/>
      </w:rPr>
    </w:lvl>
    <w:lvl w:ilvl="6" w:tplc="10F87FBC">
      <w:numFmt w:val="bullet"/>
      <w:lvlText w:val="•"/>
      <w:lvlJc w:val="left"/>
      <w:pPr>
        <w:ind w:left="7043" w:hanging="245"/>
      </w:pPr>
      <w:rPr>
        <w:rFonts w:hint="default"/>
        <w:lang w:val="ru-RU" w:eastAsia="en-US" w:bidi="ar-SA"/>
      </w:rPr>
    </w:lvl>
    <w:lvl w:ilvl="7" w:tplc="B2B2F522">
      <w:numFmt w:val="bullet"/>
      <w:lvlText w:val="•"/>
      <w:lvlJc w:val="left"/>
      <w:pPr>
        <w:ind w:left="8011" w:hanging="245"/>
      </w:pPr>
      <w:rPr>
        <w:rFonts w:hint="default"/>
        <w:lang w:val="ru-RU" w:eastAsia="en-US" w:bidi="ar-SA"/>
      </w:rPr>
    </w:lvl>
    <w:lvl w:ilvl="8" w:tplc="AB10FC8C">
      <w:numFmt w:val="bullet"/>
      <w:lvlText w:val="•"/>
      <w:lvlJc w:val="left"/>
      <w:pPr>
        <w:ind w:left="8978" w:hanging="245"/>
      </w:pPr>
      <w:rPr>
        <w:rFonts w:hint="default"/>
        <w:lang w:val="ru-RU" w:eastAsia="en-US" w:bidi="ar-SA"/>
      </w:rPr>
    </w:lvl>
  </w:abstractNum>
  <w:abstractNum w:abstractNumId="24">
    <w:nsid w:val="0A551420"/>
    <w:multiLevelType w:val="hybridMultilevel"/>
    <w:tmpl w:val="99168F1C"/>
    <w:lvl w:ilvl="0" w:tplc="B426C872">
      <w:numFmt w:val="bullet"/>
      <w:lvlText w:val=""/>
      <w:lvlJc w:val="left"/>
      <w:pPr>
        <w:ind w:left="425" w:hanging="721"/>
      </w:pPr>
      <w:rPr>
        <w:rFonts w:ascii="Symbol" w:eastAsia="Symbol" w:hAnsi="Symbol" w:cs="Symbol" w:hint="default"/>
        <w:b w:val="0"/>
        <w:bCs w:val="0"/>
        <w:i w:val="0"/>
        <w:iCs w:val="0"/>
        <w:spacing w:val="0"/>
        <w:w w:val="100"/>
        <w:sz w:val="24"/>
        <w:szCs w:val="24"/>
        <w:lang w:val="ru-RU" w:eastAsia="en-US" w:bidi="ar-SA"/>
      </w:rPr>
    </w:lvl>
    <w:lvl w:ilvl="1" w:tplc="54721008">
      <w:numFmt w:val="bullet"/>
      <w:lvlText w:val="•"/>
      <w:lvlJc w:val="left"/>
      <w:pPr>
        <w:ind w:left="1469" w:hanging="721"/>
      </w:pPr>
      <w:rPr>
        <w:rFonts w:hint="default"/>
        <w:lang w:val="ru-RU" w:eastAsia="en-US" w:bidi="ar-SA"/>
      </w:rPr>
    </w:lvl>
    <w:lvl w:ilvl="2" w:tplc="7B2E1E94">
      <w:numFmt w:val="bullet"/>
      <w:lvlText w:val="•"/>
      <w:lvlJc w:val="left"/>
      <w:pPr>
        <w:ind w:left="2518" w:hanging="721"/>
      </w:pPr>
      <w:rPr>
        <w:rFonts w:hint="default"/>
        <w:lang w:val="ru-RU" w:eastAsia="en-US" w:bidi="ar-SA"/>
      </w:rPr>
    </w:lvl>
    <w:lvl w:ilvl="3" w:tplc="689A54F6">
      <w:numFmt w:val="bullet"/>
      <w:lvlText w:val="•"/>
      <w:lvlJc w:val="left"/>
      <w:pPr>
        <w:ind w:left="3567" w:hanging="721"/>
      </w:pPr>
      <w:rPr>
        <w:rFonts w:hint="default"/>
        <w:lang w:val="ru-RU" w:eastAsia="en-US" w:bidi="ar-SA"/>
      </w:rPr>
    </w:lvl>
    <w:lvl w:ilvl="4" w:tplc="CAA2306C">
      <w:numFmt w:val="bullet"/>
      <w:lvlText w:val="•"/>
      <w:lvlJc w:val="left"/>
      <w:pPr>
        <w:ind w:left="4617" w:hanging="721"/>
      </w:pPr>
      <w:rPr>
        <w:rFonts w:hint="default"/>
        <w:lang w:val="ru-RU" w:eastAsia="en-US" w:bidi="ar-SA"/>
      </w:rPr>
    </w:lvl>
    <w:lvl w:ilvl="5" w:tplc="04464484">
      <w:numFmt w:val="bullet"/>
      <w:lvlText w:val="•"/>
      <w:lvlJc w:val="left"/>
      <w:pPr>
        <w:ind w:left="5666" w:hanging="721"/>
      </w:pPr>
      <w:rPr>
        <w:rFonts w:hint="default"/>
        <w:lang w:val="ru-RU" w:eastAsia="en-US" w:bidi="ar-SA"/>
      </w:rPr>
    </w:lvl>
    <w:lvl w:ilvl="6" w:tplc="C986943A">
      <w:numFmt w:val="bullet"/>
      <w:lvlText w:val="•"/>
      <w:lvlJc w:val="left"/>
      <w:pPr>
        <w:ind w:left="6715" w:hanging="721"/>
      </w:pPr>
      <w:rPr>
        <w:rFonts w:hint="default"/>
        <w:lang w:val="ru-RU" w:eastAsia="en-US" w:bidi="ar-SA"/>
      </w:rPr>
    </w:lvl>
    <w:lvl w:ilvl="7" w:tplc="033ED5E2">
      <w:numFmt w:val="bullet"/>
      <w:lvlText w:val="•"/>
      <w:lvlJc w:val="left"/>
      <w:pPr>
        <w:ind w:left="7765" w:hanging="721"/>
      </w:pPr>
      <w:rPr>
        <w:rFonts w:hint="default"/>
        <w:lang w:val="ru-RU" w:eastAsia="en-US" w:bidi="ar-SA"/>
      </w:rPr>
    </w:lvl>
    <w:lvl w:ilvl="8" w:tplc="009A6860">
      <w:numFmt w:val="bullet"/>
      <w:lvlText w:val="•"/>
      <w:lvlJc w:val="left"/>
      <w:pPr>
        <w:ind w:left="8814" w:hanging="721"/>
      </w:pPr>
      <w:rPr>
        <w:rFonts w:hint="default"/>
        <w:lang w:val="ru-RU" w:eastAsia="en-US" w:bidi="ar-SA"/>
      </w:rPr>
    </w:lvl>
  </w:abstractNum>
  <w:abstractNum w:abstractNumId="25">
    <w:nsid w:val="0BA57024"/>
    <w:multiLevelType w:val="hybridMultilevel"/>
    <w:tmpl w:val="C2B08336"/>
    <w:lvl w:ilvl="0" w:tplc="2E2817BC">
      <w:start w:val="1"/>
      <w:numFmt w:val="decimal"/>
      <w:lvlText w:val="%1."/>
      <w:lvlJc w:val="left"/>
      <w:pPr>
        <w:ind w:left="1558" w:hanging="5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6647F84">
      <w:numFmt w:val="bullet"/>
      <w:lvlText w:val="•"/>
      <w:lvlJc w:val="left"/>
      <w:pPr>
        <w:ind w:left="2495" w:hanging="567"/>
      </w:pPr>
      <w:rPr>
        <w:rFonts w:hint="default"/>
        <w:lang w:val="ru-RU" w:eastAsia="en-US" w:bidi="ar-SA"/>
      </w:rPr>
    </w:lvl>
    <w:lvl w:ilvl="2" w:tplc="9274D9B2">
      <w:numFmt w:val="bullet"/>
      <w:lvlText w:val="•"/>
      <w:lvlJc w:val="left"/>
      <w:pPr>
        <w:ind w:left="3430" w:hanging="567"/>
      </w:pPr>
      <w:rPr>
        <w:rFonts w:hint="default"/>
        <w:lang w:val="ru-RU" w:eastAsia="en-US" w:bidi="ar-SA"/>
      </w:rPr>
    </w:lvl>
    <w:lvl w:ilvl="3" w:tplc="FE360024">
      <w:numFmt w:val="bullet"/>
      <w:lvlText w:val="•"/>
      <w:lvlJc w:val="left"/>
      <w:pPr>
        <w:ind w:left="4365" w:hanging="567"/>
      </w:pPr>
      <w:rPr>
        <w:rFonts w:hint="default"/>
        <w:lang w:val="ru-RU" w:eastAsia="en-US" w:bidi="ar-SA"/>
      </w:rPr>
    </w:lvl>
    <w:lvl w:ilvl="4" w:tplc="E7DC8E06">
      <w:numFmt w:val="bullet"/>
      <w:lvlText w:val="•"/>
      <w:lvlJc w:val="left"/>
      <w:pPr>
        <w:ind w:left="5301" w:hanging="567"/>
      </w:pPr>
      <w:rPr>
        <w:rFonts w:hint="default"/>
        <w:lang w:val="ru-RU" w:eastAsia="en-US" w:bidi="ar-SA"/>
      </w:rPr>
    </w:lvl>
    <w:lvl w:ilvl="5" w:tplc="F278A8FE">
      <w:numFmt w:val="bullet"/>
      <w:lvlText w:val="•"/>
      <w:lvlJc w:val="left"/>
      <w:pPr>
        <w:ind w:left="6236" w:hanging="567"/>
      </w:pPr>
      <w:rPr>
        <w:rFonts w:hint="default"/>
        <w:lang w:val="ru-RU" w:eastAsia="en-US" w:bidi="ar-SA"/>
      </w:rPr>
    </w:lvl>
    <w:lvl w:ilvl="6" w:tplc="93EEC024">
      <w:numFmt w:val="bullet"/>
      <w:lvlText w:val="•"/>
      <w:lvlJc w:val="left"/>
      <w:pPr>
        <w:ind w:left="7171" w:hanging="567"/>
      </w:pPr>
      <w:rPr>
        <w:rFonts w:hint="default"/>
        <w:lang w:val="ru-RU" w:eastAsia="en-US" w:bidi="ar-SA"/>
      </w:rPr>
    </w:lvl>
    <w:lvl w:ilvl="7" w:tplc="C3D2C84C">
      <w:numFmt w:val="bullet"/>
      <w:lvlText w:val="•"/>
      <w:lvlJc w:val="left"/>
      <w:pPr>
        <w:ind w:left="8107" w:hanging="567"/>
      </w:pPr>
      <w:rPr>
        <w:rFonts w:hint="default"/>
        <w:lang w:val="ru-RU" w:eastAsia="en-US" w:bidi="ar-SA"/>
      </w:rPr>
    </w:lvl>
    <w:lvl w:ilvl="8" w:tplc="84F2BEAC">
      <w:numFmt w:val="bullet"/>
      <w:lvlText w:val="•"/>
      <w:lvlJc w:val="left"/>
      <w:pPr>
        <w:ind w:left="9042" w:hanging="567"/>
      </w:pPr>
      <w:rPr>
        <w:rFonts w:hint="default"/>
        <w:lang w:val="ru-RU" w:eastAsia="en-US" w:bidi="ar-SA"/>
      </w:rPr>
    </w:lvl>
  </w:abstractNum>
  <w:abstractNum w:abstractNumId="26">
    <w:nsid w:val="0C401E15"/>
    <w:multiLevelType w:val="hybridMultilevel"/>
    <w:tmpl w:val="90CC577A"/>
    <w:lvl w:ilvl="0" w:tplc="54BACCF6">
      <w:numFmt w:val="bullet"/>
      <w:lvlText w:val=""/>
      <w:lvlJc w:val="left"/>
      <w:pPr>
        <w:ind w:left="425" w:hanging="284"/>
      </w:pPr>
      <w:rPr>
        <w:rFonts w:ascii="Symbol" w:eastAsia="Symbol" w:hAnsi="Symbol" w:cs="Symbol" w:hint="default"/>
        <w:b w:val="0"/>
        <w:bCs w:val="0"/>
        <w:i w:val="0"/>
        <w:iCs w:val="0"/>
        <w:spacing w:val="0"/>
        <w:w w:val="100"/>
        <w:sz w:val="24"/>
        <w:szCs w:val="24"/>
        <w:lang w:val="ru-RU" w:eastAsia="en-US" w:bidi="ar-SA"/>
      </w:rPr>
    </w:lvl>
    <w:lvl w:ilvl="1" w:tplc="A6A6B2D8">
      <w:numFmt w:val="bullet"/>
      <w:lvlText w:val="•"/>
      <w:lvlJc w:val="left"/>
      <w:pPr>
        <w:ind w:left="1469" w:hanging="284"/>
      </w:pPr>
      <w:rPr>
        <w:rFonts w:hint="default"/>
        <w:lang w:val="ru-RU" w:eastAsia="en-US" w:bidi="ar-SA"/>
      </w:rPr>
    </w:lvl>
    <w:lvl w:ilvl="2" w:tplc="BE483F8E">
      <w:numFmt w:val="bullet"/>
      <w:lvlText w:val="•"/>
      <w:lvlJc w:val="left"/>
      <w:pPr>
        <w:ind w:left="2518" w:hanging="284"/>
      </w:pPr>
      <w:rPr>
        <w:rFonts w:hint="default"/>
        <w:lang w:val="ru-RU" w:eastAsia="en-US" w:bidi="ar-SA"/>
      </w:rPr>
    </w:lvl>
    <w:lvl w:ilvl="3" w:tplc="B55627BE">
      <w:numFmt w:val="bullet"/>
      <w:lvlText w:val="•"/>
      <w:lvlJc w:val="left"/>
      <w:pPr>
        <w:ind w:left="3567" w:hanging="284"/>
      </w:pPr>
      <w:rPr>
        <w:rFonts w:hint="default"/>
        <w:lang w:val="ru-RU" w:eastAsia="en-US" w:bidi="ar-SA"/>
      </w:rPr>
    </w:lvl>
    <w:lvl w:ilvl="4" w:tplc="2D8CC760">
      <w:numFmt w:val="bullet"/>
      <w:lvlText w:val="•"/>
      <w:lvlJc w:val="left"/>
      <w:pPr>
        <w:ind w:left="4617" w:hanging="284"/>
      </w:pPr>
      <w:rPr>
        <w:rFonts w:hint="default"/>
        <w:lang w:val="ru-RU" w:eastAsia="en-US" w:bidi="ar-SA"/>
      </w:rPr>
    </w:lvl>
    <w:lvl w:ilvl="5" w:tplc="3E5E0E1C">
      <w:numFmt w:val="bullet"/>
      <w:lvlText w:val="•"/>
      <w:lvlJc w:val="left"/>
      <w:pPr>
        <w:ind w:left="5666" w:hanging="284"/>
      </w:pPr>
      <w:rPr>
        <w:rFonts w:hint="default"/>
        <w:lang w:val="ru-RU" w:eastAsia="en-US" w:bidi="ar-SA"/>
      </w:rPr>
    </w:lvl>
    <w:lvl w:ilvl="6" w:tplc="9B12A230">
      <w:numFmt w:val="bullet"/>
      <w:lvlText w:val="•"/>
      <w:lvlJc w:val="left"/>
      <w:pPr>
        <w:ind w:left="6715" w:hanging="284"/>
      </w:pPr>
      <w:rPr>
        <w:rFonts w:hint="default"/>
        <w:lang w:val="ru-RU" w:eastAsia="en-US" w:bidi="ar-SA"/>
      </w:rPr>
    </w:lvl>
    <w:lvl w:ilvl="7" w:tplc="809EA262">
      <w:numFmt w:val="bullet"/>
      <w:lvlText w:val="•"/>
      <w:lvlJc w:val="left"/>
      <w:pPr>
        <w:ind w:left="7765" w:hanging="284"/>
      </w:pPr>
      <w:rPr>
        <w:rFonts w:hint="default"/>
        <w:lang w:val="ru-RU" w:eastAsia="en-US" w:bidi="ar-SA"/>
      </w:rPr>
    </w:lvl>
    <w:lvl w:ilvl="8" w:tplc="03C26314">
      <w:numFmt w:val="bullet"/>
      <w:lvlText w:val="•"/>
      <w:lvlJc w:val="left"/>
      <w:pPr>
        <w:ind w:left="8814" w:hanging="284"/>
      </w:pPr>
      <w:rPr>
        <w:rFonts w:hint="default"/>
        <w:lang w:val="ru-RU" w:eastAsia="en-US" w:bidi="ar-SA"/>
      </w:rPr>
    </w:lvl>
  </w:abstractNum>
  <w:abstractNum w:abstractNumId="27">
    <w:nsid w:val="0D1D3BEA"/>
    <w:multiLevelType w:val="hybridMultilevel"/>
    <w:tmpl w:val="9A60EED8"/>
    <w:lvl w:ilvl="0" w:tplc="5A9C8EE6">
      <w:numFmt w:val="bullet"/>
      <w:lvlText w:val=""/>
      <w:lvlJc w:val="left"/>
      <w:pPr>
        <w:ind w:left="425" w:hanging="284"/>
      </w:pPr>
      <w:rPr>
        <w:rFonts w:ascii="Symbol" w:eastAsia="Symbol" w:hAnsi="Symbol" w:cs="Symbol" w:hint="default"/>
        <w:b w:val="0"/>
        <w:bCs w:val="0"/>
        <w:i w:val="0"/>
        <w:iCs w:val="0"/>
        <w:spacing w:val="0"/>
        <w:w w:val="100"/>
        <w:sz w:val="24"/>
        <w:szCs w:val="24"/>
        <w:lang w:val="ru-RU" w:eastAsia="en-US" w:bidi="ar-SA"/>
      </w:rPr>
    </w:lvl>
    <w:lvl w:ilvl="1" w:tplc="AA5E4930">
      <w:numFmt w:val="bullet"/>
      <w:lvlText w:val="•"/>
      <w:lvlJc w:val="left"/>
      <w:pPr>
        <w:ind w:left="1469" w:hanging="284"/>
      </w:pPr>
      <w:rPr>
        <w:rFonts w:hint="default"/>
        <w:lang w:val="ru-RU" w:eastAsia="en-US" w:bidi="ar-SA"/>
      </w:rPr>
    </w:lvl>
    <w:lvl w:ilvl="2" w:tplc="4C8C3042">
      <w:numFmt w:val="bullet"/>
      <w:lvlText w:val="•"/>
      <w:lvlJc w:val="left"/>
      <w:pPr>
        <w:ind w:left="2518" w:hanging="284"/>
      </w:pPr>
      <w:rPr>
        <w:rFonts w:hint="default"/>
        <w:lang w:val="ru-RU" w:eastAsia="en-US" w:bidi="ar-SA"/>
      </w:rPr>
    </w:lvl>
    <w:lvl w:ilvl="3" w:tplc="D69CA0C6">
      <w:numFmt w:val="bullet"/>
      <w:lvlText w:val="•"/>
      <w:lvlJc w:val="left"/>
      <w:pPr>
        <w:ind w:left="3567" w:hanging="284"/>
      </w:pPr>
      <w:rPr>
        <w:rFonts w:hint="default"/>
        <w:lang w:val="ru-RU" w:eastAsia="en-US" w:bidi="ar-SA"/>
      </w:rPr>
    </w:lvl>
    <w:lvl w:ilvl="4" w:tplc="5C66528E">
      <w:numFmt w:val="bullet"/>
      <w:lvlText w:val="•"/>
      <w:lvlJc w:val="left"/>
      <w:pPr>
        <w:ind w:left="4617" w:hanging="284"/>
      </w:pPr>
      <w:rPr>
        <w:rFonts w:hint="default"/>
        <w:lang w:val="ru-RU" w:eastAsia="en-US" w:bidi="ar-SA"/>
      </w:rPr>
    </w:lvl>
    <w:lvl w:ilvl="5" w:tplc="6A220378">
      <w:numFmt w:val="bullet"/>
      <w:lvlText w:val="•"/>
      <w:lvlJc w:val="left"/>
      <w:pPr>
        <w:ind w:left="5666" w:hanging="284"/>
      </w:pPr>
      <w:rPr>
        <w:rFonts w:hint="default"/>
        <w:lang w:val="ru-RU" w:eastAsia="en-US" w:bidi="ar-SA"/>
      </w:rPr>
    </w:lvl>
    <w:lvl w:ilvl="6" w:tplc="4CACDD8A">
      <w:numFmt w:val="bullet"/>
      <w:lvlText w:val="•"/>
      <w:lvlJc w:val="left"/>
      <w:pPr>
        <w:ind w:left="6715" w:hanging="284"/>
      </w:pPr>
      <w:rPr>
        <w:rFonts w:hint="default"/>
        <w:lang w:val="ru-RU" w:eastAsia="en-US" w:bidi="ar-SA"/>
      </w:rPr>
    </w:lvl>
    <w:lvl w:ilvl="7" w:tplc="B5CA7F50">
      <w:numFmt w:val="bullet"/>
      <w:lvlText w:val="•"/>
      <w:lvlJc w:val="left"/>
      <w:pPr>
        <w:ind w:left="7765" w:hanging="284"/>
      </w:pPr>
      <w:rPr>
        <w:rFonts w:hint="default"/>
        <w:lang w:val="ru-RU" w:eastAsia="en-US" w:bidi="ar-SA"/>
      </w:rPr>
    </w:lvl>
    <w:lvl w:ilvl="8" w:tplc="A7B43000">
      <w:numFmt w:val="bullet"/>
      <w:lvlText w:val="•"/>
      <w:lvlJc w:val="left"/>
      <w:pPr>
        <w:ind w:left="8814" w:hanging="284"/>
      </w:pPr>
      <w:rPr>
        <w:rFonts w:hint="default"/>
        <w:lang w:val="ru-RU" w:eastAsia="en-US" w:bidi="ar-SA"/>
      </w:rPr>
    </w:lvl>
  </w:abstractNum>
  <w:abstractNum w:abstractNumId="28">
    <w:nsid w:val="0EAC0DDC"/>
    <w:multiLevelType w:val="hybridMultilevel"/>
    <w:tmpl w:val="D30E708A"/>
    <w:lvl w:ilvl="0" w:tplc="B90C8B9E">
      <w:numFmt w:val="bullet"/>
      <w:lvlText w:val=""/>
      <w:lvlJc w:val="left"/>
      <w:pPr>
        <w:ind w:left="425" w:hanging="284"/>
      </w:pPr>
      <w:rPr>
        <w:rFonts w:ascii="Symbol" w:eastAsia="Symbol" w:hAnsi="Symbol" w:cs="Symbol" w:hint="default"/>
        <w:b w:val="0"/>
        <w:bCs w:val="0"/>
        <w:i w:val="0"/>
        <w:iCs w:val="0"/>
        <w:spacing w:val="0"/>
        <w:w w:val="100"/>
        <w:sz w:val="24"/>
        <w:szCs w:val="24"/>
        <w:lang w:val="ru-RU" w:eastAsia="en-US" w:bidi="ar-SA"/>
      </w:rPr>
    </w:lvl>
    <w:lvl w:ilvl="1" w:tplc="B554E9E6">
      <w:numFmt w:val="bullet"/>
      <w:lvlText w:val="•"/>
      <w:lvlJc w:val="left"/>
      <w:pPr>
        <w:ind w:left="1469" w:hanging="284"/>
      </w:pPr>
      <w:rPr>
        <w:rFonts w:hint="default"/>
        <w:lang w:val="ru-RU" w:eastAsia="en-US" w:bidi="ar-SA"/>
      </w:rPr>
    </w:lvl>
    <w:lvl w:ilvl="2" w:tplc="C86097E4">
      <w:numFmt w:val="bullet"/>
      <w:lvlText w:val="•"/>
      <w:lvlJc w:val="left"/>
      <w:pPr>
        <w:ind w:left="2518" w:hanging="284"/>
      </w:pPr>
      <w:rPr>
        <w:rFonts w:hint="default"/>
        <w:lang w:val="ru-RU" w:eastAsia="en-US" w:bidi="ar-SA"/>
      </w:rPr>
    </w:lvl>
    <w:lvl w:ilvl="3" w:tplc="911EC1C8">
      <w:numFmt w:val="bullet"/>
      <w:lvlText w:val="•"/>
      <w:lvlJc w:val="left"/>
      <w:pPr>
        <w:ind w:left="3567" w:hanging="284"/>
      </w:pPr>
      <w:rPr>
        <w:rFonts w:hint="default"/>
        <w:lang w:val="ru-RU" w:eastAsia="en-US" w:bidi="ar-SA"/>
      </w:rPr>
    </w:lvl>
    <w:lvl w:ilvl="4" w:tplc="9EA0E678">
      <w:numFmt w:val="bullet"/>
      <w:lvlText w:val="•"/>
      <w:lvlJc w:val="left"/>
      <w:pPr>
        <w:ind w:left="4617" w:hanging="284"/>
      </w:pPr>
      <w:rPr>
        <w:rFonts w:hint="default"/>
        <w:lang w:val="ru-RU" w:eastAsia="en-US" w:bidi="ar-SA"/>
      </w:rPr>
    </w:lvl>
    <w:lvl w:ilvl="5" w:tplc="49D01178">
      <w:numFmt w:val="bullet"/>
      <w:lvlText w:val="•"/>
      <w:lvlJc w:val="left"/>
      <w:pPr>
        <w:ind w:left="5666" w:hanging="284"/>
      </w:pPr>
      <w:rPr>
        <w:rFonts w:hint="default"/>
        <w:lang w:val="ru-RU" w:eastAsia="en-US" w:bidi="ar-SA"/>
      </w:rPr>
    </w:lvl>
    <w:lvl w:ilvl="6" w:tplc="6A7CA302">
      <w:numFmt w:val="bullet"/>
      <w:lvlText w:val="•"/>
      <w:lvlJc w:val="left"/>
      <w:pPr>
        <w:ind w:left="6715" w:hanging="284"/>
      </w:pPr>
      <w:rPr>
        <w:rFonts w:hint="default"/>
        <w:lang w:val="ru-RU" w:eastAsia="en-US" w:bidi="ar-SA"/>
      </w:rPr>
    </w:lvl>
    <w:lvl w:ilvl="7" w:tplc="1BFAC60E">
      <w:numFmt w:val="bullet"/>
      <w:lvlText w:val="•"/>
      <w:lvlJc w:val="left"/>
      <w:pPr>
        <w:ind w:left="7765" w:hanging="284"/>
      </w:pPr>
      <w:rPr>
        <w:rFonts w:hint="default"/>
        <w:lang w:val="ru-RU" w:eastAsia="en-US" w:bidi="ar-SA"/>
      </w:rPr>
    </w:lvl>
    <w:lvl w:ilvl="8" w:tplc="94B8C0AA">
      <w:numFmt w:val="bullet"/>
      <w:lvlText w:val="•"/>
      <w:lvlJc w:val="left"/>
      <w:pPr>
        <w:ind w:left="8814" w:hanging="284"/>
      </w:pPr>
      <w:rPr>
        <w:rFonts w:hint="default"/>
        <w:lang w:val="ru-RU" w:eastAsia="en-US" w:bidi="ar-SA"/>
      </w:rPr>
    </w:lvl>
  </w:abstractNum>
  <w:abstractNum w:abstractNumId="29">
    <w:nsid w:val="0EF8021B"/>
    <w:multiLevelType w:val="hybridMultilevel"/>
    <w:tmpl w:val="F1281F1A"/>
    <w:lvl w:ilvl="0" w:tplc="8FC4EB12">
      <w:numFmt w:val="bullet"/>
      <w:lvlText w:val="-"/>
      <w:lvlJc w:val="left"/>
      <w:pPr>
        <w:ind w:left="425" w:hanging="227"/>
      </w:pPr>
      <w:rPr>
        <w:rFonts w:ascii="Times New Roman" w:eastAsia="Times New Roman" w:hAnsi="Times New Roman" w:cs="Times New Roman" w:hint="default"/>
        <w:b w:val="0"/>
        <w:bCs w:val="0"/>
        <w:i w:val="0"/>
        <w:iCs w:val="0"/>
        <w:spacing w:val="0"/>
        <w:w w:val="100"/>
        <w:sz w:val="24"/>
        <w:szCs w:val="24"/>
        <w:lang w:val="ru-RU" w:eastAsia="en-US" w:bidi="ar-SA"/>
      </w:rPr>
    </w:lvl>
    <w:lvl w:ilvl="1" w:tplc="B0C64C02">
      <w:numFmt w:val="bullet"/>
      <w:lvlText w:val="•"/>
      <w:lvlJc w:val="left"/>
      <w:pPr>
        <w:ind w:left="1469" w:hanging="227"/>
      </w:pPr>
      <w:rPr>
        <w:rFonts w:hint="default"/>
        <w:lang w:val="ru-RU" w:eastAsia="en-US" w:bidi="ar-SA"/>
      </w:rPr>
    </w:lvl>
    <w:lvl w:ilvl="2" w:tplc="50B6B48E">
      <w:numFmt w:val="bullet"/>
      <w:lvlText w:val="•"/>
      <w:lvlJc w:val="left"/>
      <w:pPr>
        <w:ind w:left="2518" w:hanging="227"/>
      </w:pPr>
      <w:rPr>
        <w:rFonts w:hint="default"/>
        <w:lang w:val="ru-RU" w:eastAsia="en-US" w:bidi="ar-SA"/>
      </w:rPr>
    </w:lvl>
    <w:lvl w:ilvl="3" w:tplc="22EC1A72">
      <w:numFmt w:val="bullet"/>
      <w:lvlText w:val="•"/>
      <w:lvlJc w:val="left"/>
      <w:pPr>
        <w:ind w:left="3567" w:hanging="227"/>
      </w:pPr>
      <w:rPr>
        <w:rFonts w:hint="default"/>
        <w:lang w:val="ru-RU" w:eastAsia="en-US" w:bidi="ar-SA"/>
      </w:rPr>
    </w:lvl>
    <w:lvl w:ilvl="4" w:tplc="045C7A1C">
      <w:numFmt w:val="bullet"/>
      <w:lvlText w:val="•"/>
      <w:lvlJc w:val="left"/>
      <w:pPr>
        <w:ind w:left="4617" w:hanging="227"/>
      </w:pPr>
      <w:rPr>
        <w:rFonts w:hint="default"/>
        <w:lang w:val="ru-RU" w:eastAsia="en-US" w:bidi="ar-SA"/>
      </w:rPr>
    </w:lvl>
    <w:lvl w:ilvl="5" w:tplc="1B40CF88">
      <w:numFmt w:val="bullet"/>
      <w:lvlText w:val="•"/>
      <w:lvlJc w:val="left"/>
      <w:pPr>
        <w:ind w:left="5666" w:hanging="227"/>
      </w:pPr>
      <w:rPr>
        <w:rFonts w:hint="default"/>
        <w:lang w:val="ru-RU" w:eastAsia="en-US" w:bidi="ar-SA"/>
      </w:rPr>
    </w:lvl>
    <w:lvl w:ilvl="6" w:tplc="48D2F526">
      <w:numFmt w:val="bullet"/>
      <w:lvlText w:val="•"/>
      <w:lvlJc w:val="left"/>
      <w:pPr>
        <w:ind w:left="6715" w:hanging="227"/>
      </w:pPr>
      <w:rPr>
        <w:rFonts w:hint="default"/>
        <w:lang w:val="ru-RU" w:eastAsia="en-US" w:bidi="ar-SA"/>
      </w:rPr>
    </w:lvl>
    <w:lvl w:ilvl="7" w:tplc="715AF390">
      <w:numFmt w:val="bullet"/>
      <w:lvlText w:val="•"/>
      <w:lvlJc w:val="left"/>
      <w:pPr>
        <w:ind w:left="7765" w:hanging="227"/>
      </w:pPr>
      <w:rPr>
        <w:rFonts w:hint="default"/>
        <w:lang w:val="ru-RU" w:eastAsia="en-US" w:bidi="ar-SA"/>
      </w:rPr>
    </w:lvl>
    <w:lvl w:ilvl="8" w:tplc="7FEA9E6E">
      <w:numFmt w:val="bullet"/>
      <w:lvlText w:val="•"/>
      <w:lvlJc w:val="left"/>
      <w:pPr>
        <w:ind w:left="8814" w:hanging="227"/>
      </w:pPr>
      <w:rPr>
        <w:rFonts w:hint="default"/>
        <w:lang w:val="ru-RU" w:eastAsia="en-US" w:bidi="ar-SA"/>
      </w:rPr>
    </w:lvl>
  </w:abstractNum>
  <w:abstractNum w:abstractNumId="30">
    <w:nsid w:val="0F1A00FB"/>
    <w:multiLevelType w:val="hybridMultilevel"/>
    <w:tmpl w:val="AEB83E5C"/>
    <w:lvl w:ilvl="0" w:tplc="C53E508C">
      <w:numFmt w:val="bullet"/>
      <w:lvlText w:val=""/>
      <w:lvlJc w:val="left"/>
      <w:pPr>
        <w:ind w:left="425" w:hanging="284"/>
      </w:pPr>
      <w:rPr>
        <w:rFonts w:ascii="Symbol" w:eastAsia="Symbol" w:hAnsi="Symbol" w:cs="Symbol" w:hint="default"/>
        <w:b w:val="0"/>
        <w:bCs w:val="0"/>
        <w:i w:val="0"/>
        <w:iCs w:val="0"/>
        <w:spacing w:val="0"/>
        <w:w w:val="100"/>
        <w:sz w:val="24"/>
        <w:szCs w:val="24"/>
        <w:lang w:val="ru-RU" w:eastAsia="en-US" w:bidi="ar-SA"/>
      </w:rPr>
    </w:lvl>
    <w:lvl w:ilvl="1" w:tplc="8C1A6180">
      <w:numFmt w:val="bullet"/>
      <w:lvlText w:val="•"/>
      <w:lvlJc w:val="left"/>
      <w:pPr>
        <w:ind w:left="1469" w:hanging="284"/>
      </w:pPr>
      <w:rPr>
        <w:rFonts w:hint="default"/>
        <w:lang w:val="ru-RU" w:eastAsia="en-US" w:bidi="ar-SA"/>
      </w:rPr>
    </w:lvl>
    <w:lvl w:ilvl="2" w:tplc="09A8DDB8">
      <w:numFmt w:val="bullet"/>
      <w:lvlText w:val="•"/>
      <w:lvlJc w:val="left"/>
      <w:pPr>
        <w:ind w:left="2518" w:hanging="284"/>
      </w:pPr>
      <w:rPr>
        <w:rFonts w:hint="default"/>
        <w:lang w:val="ru-RU" w:eastAsia="en-US" w:bidi="ar-SA"/>
      </w:rPr>
    </w:lvl>
    <w:lvl w:ilvl="3" w:tplc="7B7CB496">
      <w:numFmt w:val="bullet"/>
      <w:lvlText w:val="•"/>
      <w:lvlJc w:val="left"/>
      <w:pPr>
        <w:ind w:left="3567" w:hanging="284"/>
      </w:pPr>
      <w:rPr>
        <w:rFonts w:hint="default"/>
        <w:lang w:val="ru-RU" w:eastAsia="en-US" w:bidi="ar-SA"/>
      </w:rPr>
    </w:lvl>
    <w:lvl w:ilvl="4" w:tplc="67466FB0">
      <w:numFmt w:val="bullet"/>
      <w:lvlText w:val="•"/>
      <w:lvlJc w:val="left"/>
      <w:pPr>
        <w:ind w:left="4617" w:hanging="284"/>
      </w:pPr>
      <w:rPr>
        <w:rFonts w:hint="default"/>
        <w:lang w:val="ru-RU" w:eastAsia="en-US" w:bidi="ar-SA"/>
      </w:rPr>
    </w:lvl>
    <w:lvl w:ilvl="5" w:tplc="32346A7A">
      <w:numFmt w:val="bullet"/>
      <w:lvlText w:val="•"/>
      <w:lvlJc w:val="left"/>
      <w:pPr>
        <w:ind w:left="5666" w:hanging="284"/>
      </w:pPr>
      <w:rPr>
        <w:rFonts w:hint="default"/>
        <w:lang w:val="ru-RU" w:eastAsia="en-US" w:bidi="ar-SA"/>
      </w:rPr>
    </w:lvl>
    <w:lvl w:ilvl="6" w:tplc="69069380">
      <w:numFmt w:val="bullet"/>
      <w:lvlText w:val="•"/>
      <w:lvlJc w:val="left"/>
      <w:pPr>
        <w:ind w:left="6715" w:hanging="284"/>
      </w:pPr>
      <w:rPr>
        <w:rFonts w:hint="default"/>
        <w:lang w:val="ru-RU" w:eastAsia="en-US" w:bidi="ar-SA"/>
      </w:rPr>
    </w:lvl>
    <w:lvl w:ilvl="7" w:tplc="2E54D0A6">
      <w:numFmt w:val="bullet"/>
      <w:lvlText w:val="•"/>
      <w:lvlJc w:val="left"/>
      <w:pPr>
        <w:ind w:left="7765" w:hanging="284"/>
      </w:pPr>
      <w:rPr>
        <w:rFonts w:hint="default"/>
        <w:lang w:val="ru-RU" w:eastAsia="en-US" w:bidi="ar-SA"/>
      </w:rPr>
    </w:lvl>
    <w:lvl w:ilvl="8" w:tplc="F93ABCB6">
      <w:numFmt w:val="bullet"/>
      <w:lvlText w:val="•"/>
      <w:lvlJc w:val="left"/>
      <w:pPr>
        <w:ind w:left="8814" w:hanging="284"/>
      </w:pPr>
      <w:rPr>
        <w:rFonts w:hint="default"/>
        <w:lang w:val="ru-RU" w:eastAsia="en-US" w:bidi="ar-SA"/>
      </w:rPr>
    </w:lvl>
  </w:abstractNum>
  <w:abstractNum w:abstractNumId="31">
    <w:nsid w:val="0F2C4605"/>
    <w:multiLevelType w:val="hybridMultilevel"/>
    <w:tmpl w:val="FB463BD4"/>
    <w:lvl w:ilvl="0" w:tplc="9AB2494E">
      <w:numFmt w:val="bullet"/>
      <w:lvlText w:val="–"/>
      <w:lvlJc w:val="left"/>
      <w:pPr>
        <w:ind w:left="425"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A5263A24">
      <w:numFmt w:val="bullet"/>
      <w:lvlText w:val="•"/>
      <w:lvlJc w:val="left"/>
      <w:pPr>
        <w:ind w:left="1469" w:hanging="284"/>
      </w:pPr>
      <w:rPr>
        <w:rFonts w:hint="default"/>
        <w:lang w:val="ru-RU" w:eastAsia="en-US" w:bidi="ar-SA"/>
      </w:rPr>
    </w:lvl>
    <w:lvl w:ilvl="2" w:tplc="C0364CC6">
      <w:numFmt w:val="bullet"/>
      <w:lvlText w:val="•"/>
      <w:lvlJc w:val="left"/>
      <w:pPr>
        <w:ind w:left="2518" w:hanging="284"/>
      </w:pPr>
      <w:rPr>
        <w:rFonts w:hint="default"/>
        <w:lang w:val="ru-RU" w:eastAsia="en-US" w:bidi="ar-SA"/>
      </w:rPr>
    </w:lvl>
    <w:lvl w:ilvl="3" w:tplc="D7C40D34">
      <w:numFmt w:val="bullet"/>
      <w:lvlText w:val="•"/>
      <w:lvlJc w:val="left"/>
      <w:pPr>
        <w:ind w:left="3567" w:hanging="284"/>
      </w:pPr>
      <w:rPr>
        <w:rFonts w:hint="default"/>
        <w:lang w:val="ru-RU" w:eastAsia="en-US" w:bidi="ar-SA"/>
      </w:rPr>
    </w:lvl>
    <w:lvl w:ilvl="4" w:tplc="0600AE56">
      <w:numFmt w:val="bullet"/>
      <w:lvlText w:val="•"/>
      <w:lvlJc w:val="left"/>
      <w:pPr>
        <w:ind w:left="4617" w:hanging="284"/>
      </w:pPr>
      <w:rPr>
        <w:rFonts w:hint="default"/>
        <w:lang w:val="ru-RU" w:eastAsia="en-US" w:bidi="ar-SA"/>
      </w:rPr>
    </w:lvl>
    <w:lvl w:ilvl="5" w:tplc="87B0CC36">
      <w:numFmt w:val="bullet"/>
      <w:lvlText w:val="•"/>
      <w:lvlJc w:val="left"/>
      <w:pPr>
        <w:ind w:left="5666" w:hanging="284"/>
      </w:pPr>
      <w:rPr>
        <w:rFonts w:hint="default"/>
        <w:lang w:val="ru-RU" w:eastAsia="en-US" w:bidi="ar-SA"/>
      </w:rPr>
    </w:lvl>
    <w:lvl w:ilvl="6" w:tplc="E4B69C9E">
      <w:numFmt w:val="bullet"/>
      <w:lvlText w:val="•"/>
      <w:lvlJc w:val="left"/>
      <w:pPr>
        <w:ind w:left="6715" w:hanging="284"/>
      </w:pPr>
      <w:rPr>
        <w:rFonts w:hint="default"/>
        <w:lang w:val="ru-RU" w:eastAsia="en-US" w:bidi="ar-SA"/>
      </w:rPr>
    </w:lvl>
    <w:lvl w:ilvl="7" w:tplc="E9A0616C">
      <w:numFmt w:val="bullet"/>
      <w:lvlText w:val="•"/>
      <w:lvlJc w:val="left"/>
      <w:pPr>
        <w:ind w:left="7765" w:hanging="284"/>
      </w:pPr>
      <w:rPr>
        <w:rFonts w:hint="default"/>
        <w:lang w:val="ru-RU" w:eastAsia="en-US" w:bidi="ar-SA"/>
      </w:rPr>
    </w:lvl>
    <w:lvl w:ilvl="8" w:tplc="D270B5B4">
      <w:numFmt w:val="bullet"/>
      <w:lvlText w:val="•"/>
      <w:lvlJc w:val="left"/>
      <w:pPr>
        <w:ind w:left="8814" w:hanging="284"/>
      </w:pPr>
      <w:rPr>
        <w:rFonts w:hint="default"/>
        <w:lang w:val="ru-RU" w:eastAsia="en-US" w:bidi="ar-SA"/>
      </w:rPr>
    </w:lvl>
  </w:abstractNum>
  <w:abstractNum w:abstractNumId="32">
    <w:nsid w:val="0F5267C1"/>
    <w:multiLevelType w:val="hybridMultilevel"/>
    <w:tmpl w:val="6602C9A6"/>
    <w:lvl w:ilvl="0" w:tplc="6178D800">
      <w:start w:val="1"/>
      <w:numFmt w:val="decimal"/>
      <w:lvlText w:val="%1)"/>
      <w:lvlJc w:val="left"/>
      <w:pPr>
        <w:ind w:left="1313" w:hanging="32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C24B100">
      <w:numFmt w:val="bullet"/>
      <w:lvlText w:val="•"/>
      <w:lvlJc w:val="left"/>
      <w:pPr>
        <w:ind w:left="2279" w:hanging="323"/>
      </w:pPr>
      <w:rPr>
        <w:rFonts w:hint="default"/>
        <w:lang w:val="ru-RU" w:eastAsia="en-US" w:bidi="ar-SA"/>
      </w:rPr>
    </w:lvl>
    <w:lvl w:ilvl="2" w:tplc="F0604E78">
      <w:numFmt w:val="bullet"/>
      <w:lvlText w:val="•"/>
      <w:lvlJc w:val="left"/>
      <w:pPr>
        <w:ind w:left="3238" w:hanging="323"/>
      </w:pPr>
      <w:rPr>
        <w:rFonts w:hint="default"/>
        <w:lang w:val="ru-RU" w:eastAsia="en-US" w:bidi="ar-SA"/>
      </w:rPr>
    </w:lvl>
    <w:lvl w:ilvl="3" w:tplc="C0562698">
      <w:numFmt w:val="bullet"/>
      <w:lvlText w:val="•"/>
      <w:lvlJc w:val="left"/>
      <w:pPr>
        <w:ind w:left="4197" w:hanging="323"/>
      </w:pPr>
      <w:rPr>
        <w:rFonts w:hint="default"/>
        <w:lang w:val="ru-RU" w:eastAsia="en-US" w:bidi="ar-SA"/>
      </w:rPr>
    </w:lvl>
    <w:lvl w:ilvl="4" w:tplc="FDDEE6DA">
      <w:numFmt w:val="bullet"/>
      <w:lvlText w:val="•"/>
      <w:lvlJc w:val="left"/>
      <w:pPr>
        <w:ind w:left="5157" w:hanging="323"/>
      </w:pPr>
      <w:rPr>
        <w:rFonts w:hint="default"/>
        <w:lang w:val="ru-RU" w:eastAsia="en-US" w:bidi="ar-SA"/>
      </w:rPr>
    </w:lvl>
    <w:lvl w:ilvl="5" w:tplc="E05CE71E">
      <w:numFmt w:val="bullet"/>
      <w:lvlText w:val="•"/>
      <w:lvlJc w:val="left"/>
      <w:pPr>
        <w:ind w:left="6116" w:hanging="323"/>
      </w:pPr>
      <w:rPr>
        <w:rFonts w:hint="default"/>
        <w:lang w:val="ru-RU" w:eastAsia="en-US" w:bidi="ar-SA"/>
      </w:rPr>
    </w:lvl>
    <w:lvl w:ilvl="6" w:tplc="0FE657FC">
      <w:numFmt w:val="bullet"/>
      <w:lvlText w:val="•"/>
      <w:lvlJc w:val="left"/>
      <w:pPr>
        <w:ind w:left="7075" w:hanging="323"/>
      </w:pPr>
      <w:rPr>
        <w:rFonts w:hint="default"/>
        <w:lang w:val="ru-RU" w:eastAsia="en-US" w:bidi="ar-SA"/>
      </w:rPr>
    </w:lvl>
    <w:lvl w:ilvl="7" w:tplc="B636D3F8">
      <w:numFmt w:val="bullet"/>
      <w:lvlText w:val="•"/>
      <w:lvlJc w:val="left"/>
      <w:pPr>
        <w:ind w:left="8035" w:hanging="323"/>
      </w:pPr>
      <w:rPr>
        <w:rFonts w:hint="default"/>
        <w:lang w:val="ru-RU" w:eastAsia="en-US" w:bidi="ar-SA"/>
      </w:rPr>
    </w:lvl>
    <w:lvl w:ilvl="8" w:tplc="5532DC5A">
      <w:numFmt w:val="bullet"/>
      <w:lvlText w:val="•"/>
      <w:lvlJc w:val="left"/>
      <w:pPr>
        <w:ind w:left="8994" w:hanging="323"/>
      </w:pPr>
      <w:rPr>
        <w:rFonts w:hint="default"/>
        <w:lang w:val="ru-RU" w:eastAsia="en-US" w:bidi="ar-SA"/>
      </w:rPr>
    </w:lvl>
  </w:abstractNum>
  <w:abstractNum w:abstractNumId="33">
    <w:nsid w:val="0F822D24"/>
    <w:multiLevelType w:val="hybridMultilevel"/>
    <w:tmpl w:val="EABA62D0"/>
    <w:lvl w:ilvl="0" w:tplc="4C781476">
      <w:start w:val="5"/>
      <w:numFmt w:val="decimal"/>
      <w:lvlText w:val="%1"/>
      <w:lvlJc w:val="left"/>
      <w:pPr>
        <w:ind w:left="1173" w:hanging="183"/>
        <w:jc w:val="right"/>
      </w:pPr>
      <w:rPr>
        <w:rFonts w:hint="default"/>
        <w:spacing w:val="0"/>
        <w:w w:val="100"/>
        <w:lang w:val="ru-RU" w:eastAsia="en-US" w:bidi="ar-SA"/>
      </w:rPr>
    </w:lvl>
    <w:lvl w:ilvl="1" w:tplc="4016074E">
      <w:numFmt w:val="bullet"/>
      <w:lvlText w:val="•"/>
      <w:lvlJc w:val="left"/>
      <w:pPr>
        <w:ind w:left="2153" w:hanging="183"/>
      </w:pPr>
      <w:rPr>
        <w:rFonts w:hint="default"/>
        <w:lang w:val="ru-RU" w:eastAsia="en-US" w:bidi="ar-SA"/>
      </w:rPr>
    </w:lvl>
    <w:lvl w:ilvl="2" w:tplc="B18CDA40">
      <w:numFmt w:val="bullet"/>
      <w:lvlText w:val="•"/>
      <w:lvlJc w:val="left"/>
      <w:pPr>
        <w:ind w:left="3126" w:hanging="183"/>
      </w:pPr>
      <w:rPr>
        <w:rFonts w:hint="default"/>
        <w:lang w:val="ru-RU" w:eastAsia="en-US" w:bidi="ar-SA"/>
      </w:rPr>
    </w:lvl>
    <w:lvl w:ilvl="3" w:tplc="87122D56">
      <w:numFmt w:val="bullet"/>
      <w:lvlText w:val="•"/>
      <w:lvlJc w:val="left"/>
      <w:pPr>
        <w:ind w:left="4099" w:hanging="183"/>
      </w:pPr>
      <w:rPr>
        <w:rFonts w:hint="default"/>
        <w:lang w:val="ru-RU" w:eastAsia="en-US" w:bidi="ar-SA"/>
      </w:rPr>
    </w:lvl>
    <w:lvl w:ilvl="4" w:tplc="B19ACDD8">
      <w:numFmt w:val="bullet"/>
      <w:lvlText w:val="•"/>
      <w:lvlJc w:val="left"/>
      <w:pPr>
        <w:ind w:left="5073" w:hanging="183"/>
      </w:pPr>
      <w:rPr>
        <w:rFonts w:hint="default"/>
        <w:lang w:val="ru-RU" w:eastAsia="en-US" w:bidi="ar-SA"/>
      </w:rPr>
    </w:lvl>
    <w:lvl w:ilvl="5" w:tplc="89ECC6DE">
      <w:numFmt w:val="bullet"/>
      <w:lvlText w:val="•"/>
      <w:lvlJc w:val="left"/>
      <w:pPr>
        <w:ind w:left="6046" w:hanging="183"/>
      </w:pPr>
      <w:rPr>
        <w:rFonts w:hint="default"/>
        <w:lang w:val="ru-RU" w:eastAsia="en-US" w:bidi="ar-SA"/>
      </w:rPr>
    </w:lvl>
    <w:lvl w:ilvl="6" w:tplc="A9964E14">
      <w:numFmt w:val="bullet"/>
      <w:lvlText w:val="•"/>
      <w:lvlJc w:val="left"/>
      <w:pPr>
        <w:ind w:left="7019" w:hanging="183"/>
      </w:pPr>
      <w:rPr>
        <w:rFonts w:hint="default"/>
        <w:lang w:val="ru-RU" w:eastAsia="en-US" w:bidi="ar-SA"/>
      </w:rPr>
    </w:lvl>
    <w:lvl w:ilvl="7" w:tplc="AC82872C">
      <w:numFmt w:val="bullet"/>
      <w:lvlText w:val="•"/>
      <w:lvlJc w:val="left"/>
      <w:pPr>
        <w:ind w:left="7993" w:hanging="183"/>
      </w:pPr>
      <w:rPr>
        <w:rFonts w:hint="default"/>
        <w:lang w:val="ru-RU" w:eastAsia="en-US" w:bidi="ar-SA"/>
      </w:rPr>
    </w:lvl>
    <w:lvl w:ilvl="8" w:tplc="160C171E">
      <w:numFmt w:val="bullet"/>
      <w:lvlText w:val="•"/>
      <w:lvlJc w:val="left"/>
      <w:pPr>
        <w:ind w:left="8966" w:hanging="183"/>
      </w:pPr>
      <w:rPr>
        <w:rFonts w:hint="default"/>
        <w:lang w:val="ru-RU" w:eastAsia="en-US" w:bidi="ar-SA"/>
      </w:rPr>
    </w:lvl>
  </w:abstractNum>
  <w:abstractNum w:abstractNumId="34">
    <w:nsid w:val="0F985E29"/>
    <w:multiLevelType w:val="hybridMultilevel"/>
    <w:tmpl w:val="0D722308"/>
    <w:lvl w:ilvl="0" w:tplc="6130E0AA">
      <w:numFmt w:val="bullet"/>
      <w:lvlText w:val=""/>
      <w:lvlJc w:val="left"/>
      <w:pPr>
        <w:ind w:left="425" w:hanging="284"/>
      </w:pPr>
      <w:rPr>
        <w:rFonts w:ascii="Symbol" w:eastAsia="Symbol" w:hAnsi="Symbol" w:cs="Symbol" w:hint="default"/>
        <w:b w:val="0"/>
        <w:bCs w:val="0"/>
        <w:i w:val="0"/>
        <w:iCs w:val="0"/>
        <w:spacing w:val="0"/>
        <w:w w:val="100"/>
        <w:sz w:val="24"/>
        <w:szCs w:val="24"/>
        <w:lang w:val="ru-RU" w:eastAsia="en-US" w:bidi="ar-SA"/>
      </w:rPr>
    </w:lvl>
    <w:lvl w:ilvl="1" w:tplc="98825506">
      <w:numFmt w:val="bullet"/>
      <w:lvlText w:val="•"/>
      <w:lvlJc w:val="left"/>
      <w:pPr>
        <w:ind w:left="1469" w:hanging="284"/>
      </w:pPr>
      <w:rPr>
        <w:rFonts w:hint="default"/>
        <w:lang w:val="ru-RU" w:eastAsia="en-US" w:bidi="ar-SA"/>
      </w:rPr>
    </w:lvl>
    <w:lvl w:ilvl="2" w:tplc="4E520B28">
      <w:numFmt w:val="bullet"/>
      <w:lvlText w:val="•"/>
      <w:lvlJc w:val="left"/>
      <w:pPr>
        <w:ind w:left="2518" w:hanging="284"/>
      </w:pPr>
      <w:rPr>
        <w:rFonts w:hint="default"/>
        <w:lang w:val="ru-RU" w:eastAsia="en-US" w:bidi="ar-SA"/>
      </w:rPr>
    </w:lvl>
    <w:lvl w:ilvl="3" w:tplc="836C6E04">
      <w:numFmt w:val="bullet"/>
      <w:lvlText w:val="•"/>
      <w:lvlJc w:val="left"/>
      <w:pPr>
        <w:ind w:left="3567" w:hanging="284"/>
      </w:pPr>
      <w:rPr>
        <w:rFonts w:hint="default"/>
        <w:lang w:val="ru-RU" w:eastAsia="en-US" w:bidi="ar-SA"/>
      </w:rPr>
    </w:lvl>
    <w:lvl w:ilvl="4" w:tplc="F2D6C28C">
      <w:numFmt w:val="bullet"/>
      <w:lvlText w:val="•"/>
      <w:lvlJc w:val="left"/>
      <w:pPr>
        <w:ind w:left="4617" w:hanging="284"/>
      </w:pPr>
      <w:rPr>
        <w:rFonts w:hint="default"/>
        <w:lang w:val="ru-RU" w:eastAsia="en-US" w:bidi="ar-SA"/>
      </w:rPr>
    </w:lvl>
    <w:lvl w:ilvl="5" w:tplc="1396B44E">
      <w:numFmt w:val="bullet"/>
      <w:lvlText w:val="•"/>
      <w:lvlJc w:val="left"/>
      <w:pPr>
        <w:ind w:left="5666" w:hanging="284"/>
      </w:pPr>
      <w:rPr>
        <w:rFonts w:hint="default"/>
        <w:lang w:val="ru-RU" w:eastAsia="en-US" w:bidi="ar-SA"/>
      </w:rPr>
    </w:lvl>
    <w:lvl w:ilvl="6" w:tplc="925EA9A2">
      <w:numFmt w:val="bullet"/>
      <w:lvlText w:val="•"/>
      <w:lvlJc w:val="left"/>
      <w:pPr>
        <w:ind w:left="6715" w:hanging="284"/>
      </w:pPr>
      <w:rPr>
        <w:rFonts w:hint="default"/>
        <w:lang w:val="ru-RU" w:eastAsia="en-US" w:bidi="ar-SA"/>
      </w:rPr>
    </w:lvl>
    <w:lvl w:ilvl="7" w:tplc="1B5AB38C">
      <w:numFmt w:val="bullet"/>
      <w:lvlText w:val="•"/>
      <w:lvlJc w:val="left"/>
      <w:pPr>
        <w:ind w:left="7765" w:hanging="284"/>
      </w:pPr>
      <w:rPr>
        <w:rFonts w:hint="default"/>
        <w:lang w:val="ru-RU" w:eastAsia="en-US" w:bidi="ar-SA"/>
      </w:rPr>
    </w:lvl>
    <w:lvl w:ilvl="8" w:tplc="B32AEE3E">
      <w:numFmt w:val="bullet"/>
      <w:lvlText w:val="•"/>
      <w:lvlJc w:val="left"/>
      <w:pPr>
        <w:ind w:left="8814" w:hanging="284"/>
      </w:pPr>
      <w:rPr>
        <w:rFonts w:hint="default"/>
        <w:lang w:val="ru-RU" w:eastAsia="en-US" w:bidi="ar-SA"/>
      </w:rPr>
    </w:lvl>
  </w:abstractNum>
  <w:abstractNum w:abstractNumId="35">
    <w:nsid w:val="10902133"/>
    <w:multiLevelType w:val="hybridMultilevel"/>
    <w:tmpl w:val="BFA6DF7A"/>
    <w:lvl w:ilvl="0" w:tplc="00D8A72E">
      <w:start w:val="1"/>
      <w:numFmt w:val="decimal"/>
      <w:lvlText w:val="%1)"/>
      <w:lvlJc w:val="left"/>
      <w:pPr>
        <w:ind w:left="425" w:hanging="33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F860196">
      <w:numFmt w:val="bullet"/>
      <w:lvlText w:val="•"/>
      <w:lvlJc w:val="left"/>
      <w:pPr>
        <w:ind w:left="1469" w:hanging="331"/>
      </w:pPr>
      <w:rPr>
        <w:rFonts w:hint="default"/>
        <w:lang w:val="ru-RU" w:eastAsia="en-US" w:bidi="ar-SA"/>
      </w:rPr>
    </w:lvl>
    <w:lvl w:ilvl="2" w:tplc="2020ADD0">
      <w:numFmt w:val="bullet"/>
      <w:lvlText w:val="•"/>
      <w:lvlJc w:val="left"/>
      <w:pPr>
        <w:ind w:left="2518" w:hanging="331"/>
      </w:pPr>
      <w:rPr>
        <w:rFonts w:hint="default"/>
        <w:lang w:val="ru-RU" w:eastAsia="en-US" w:bidi="ar-SA"/>
      </w:rPr>
    </w:lvl>
    <w:lvl w:ilvl="3" w:tplc="9CDC2398">
      <w:numFmt w:val="bullet"/>
      <w:lvlText w:val="•"/>
      <w:lvlJc w:val="left"/>
      <w:pPr>
        <w:ind w:left="3567" w:hanging="331"/>
      </w:pPr>
      <w:rPr>
        <w:rFonts w:hint="default"/>
        <w:lang w:val="ru-RU" w:eastAsia="en-US" w:bidi="ar-SA"/>
      </w:rPr>
    </w:lvl>
    <w:lvl w:ilvl="4" w:tplc="FFE8F0F6">
      <w:numFmt w:val="bullet"/>
      <w:lvlText w:val="•"/>
      <w:lvlJc w:val="left"/>
      <w:pPr>
        <w:ind w:left="4617" w:hanging="331"/>
      </w:pPr>
      <w:rPr>
        <w:rFonts w:hint="default"/>
        <w:lang w:val="ru-RU" w:eastAsia="en-US" w:bidi="ar-SA"/>
      </w:rPr>
    </w:lvl>
    <w:lvl w:ilvl="5" w:tplc="C8063BDA">
      <w:numFmt w:val="bullet"/>
      <w:lvlText w:val="•"/>
      <w:lvlJc w:val="left"/>
      <w:pPr>
        <w:ind w:left="5666" w:hanging="331"/>
      </w:pPr>
      <w:rPr>
        <w:rFonts w:hint="default"/>
        <w:lang w:val="ru-RU" w:eastAsia="en-US" w:bidi="ar-SA"/>
      </w:rPr>
    </w:lvl>
    <w:lvl w:ilvl="6" w:tplc="73A600A4">
      <w:numFmt w:val="bullet"/>
      <w:lvlText w:val="•"/>
      <w:lvlJc w:val="left"/>
      <w:pPr>
        <w:ind w:left="6715" w:hanging="331"/>
      </w:pPr>
      <w:rPr>
        <w:rFonts w:hint="default"/>
        <w:lang w:val="ru-RU" w:eastAsia="en-US" w:bidi="ar-SA"/>
      </w:rPr>
    </w:lvl>
    <w:lvl w:ilvl="7" w:tplc="E1F2B012">
      <w:numFmt w:val="bullet"/>
      <w:lvlText w:val="•"/>
      <w:lvlJc w:val="left"/>
      <w:pPr>
        <w:ind w:left="7765" w:hanging="331"/>
      </w:pPr>
      <w:rPr>
        <w:rFonts w:hint="default"/>
        <w:lang w:val="ru-RU" w:eastAsia="en-US" w:bidi="ar-SA"/>
      </w:rPr>
    </w:lvl>
    <w:lvl w:ilvl="8" w:tplc="3E269B0C">
      <w:numFmt w:val="bullet"/>
      <w:lvlText w:val="•"/>
      <w:lvlJc w:val="left"/>
      <w:pPr>
        <w:ind w:left="8814" w:hanging="331"/>
      </w:pPr>
      <w:rPr>
        <w:rFonts w:hint="default"/>
        <w:lang w:val="ru-RU" w:eastAsia="en-US" w:bidi="ar-SA"/>
      </w:rPr>
    </w:lvl>
  </w:abstractNum>
  <w:abstractNum w:abstractNumId="36">
    <w:nsid w:val="109F476E"/>
    <w:multiLevelType w:val="hybridMultilevel"/>
    <w:tmpl w:val="2DC6796A"/>
    <w:lvl w:ilvl="0" w:tplc="78001C80">
      <w:start w:val="1"/>
      <w:numFmt w:val="decimal"/>
      <w:lvlText w:val="%1."/>
      <w:lvlJc w:val="left"/>
      <w:pPr>
        <w:ind w:left="1236"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364D8D2">
      <w:numFmt w:val="bullet"/>
      <w:lvlText w:val="•"/>
      <w:lvlJc w:val="left"/>
      <w:pPr>
        <w:ind w:left="2207" w:hanging="245"/>
      </w:pPr>
      <w:rPr>
        <w:rFonts w:hint="default"/>
        <w:lang w:val="ru-RU" w:eastAsia="en-US" w:bidi="ar-SA"/>
      </w:rPr>
    </w:lvl>
    <w:lvl w:ilvl="2" w:tplc="B3684BA8">
      <w:numFmt w:val="bullet"/>
      <w:lvlText w:val="•"/>
      <w:lvlJc w:val="left"/>
      <w:pPr>
        <w:ind w:left="3174" w:hanging="245"/>
      </w:pPr>
      <w:rPr>
        <w:rFonts w:hint="default"/>
        <w:lang w:val="ru-RU" w:eastAsia="en-US" w:bidi="ar-SA"/>
      </w:rPr>
    </w:lvl>
    <w:lvl w:ilvl="3" w:tplc="FCB674AA">
      <w:numFmt w:val="bullet"/>
      <w:lvlText w:val="•"/>
      <w:lvlJc w:val="left"/>
      <w:pPr>
        <w:ind w:left="4141" w:hanging="245"/>
      </w:pPr>
      <w:rPr>
        <w:rFonts w:hint="default"/>
        <w:lang w:val="ru-RU" w:eastAsia="en-US" w:bidi="ar-SA"/>
      </w:rPr>
    </w:lvl>
    <w:lvl w:ilvl="4" w:tplc="028C262C">
      <w:numFmt w:val="bullet"/>
      <w:lvlText w:val="•"/>
      <w:lvlJc w:val="left"/>
      <w:pPr>
        <w:ind w:left="5109" w:hanging="245"/>
      </w:pPr>
      <w:rPr>
        <w:rFonts w:hint="default"/>
        <w:lang w:val="ru-RU" w:eastAsia="en-US" w:bidi="ar-SA"/>
      </w:rPr>
    </w:lvl>
    <w:lvl w:ilvl="5" w:tplc="E77ADA72">
      <w:numFmt w:val="bullet"/>
      <w:lvlText w:val="•"/>
      <w:lvlJc w:val="left"/>
      <w:pPr>
        <w:ind w:left="6076" w:hanging="245"/>
      </w:pPr>
      <w:rPr>
        <w:rFonts w:hint="default"/>
        <w:lang w:val="ru-RU" w:eastAsia="en-US" w:bidi="ar-SA"/>
      </w:rPr>
    </w:lvl>
    <w:lvl w:ilvl="6" w:tplc="DE34127C">
      <w:numFmt w:val="bullet"/>
      <w:lvlText w:val="•"/>
      <w:lvlJc w:val="left"/>
      <w:pPr>
        <w:ind w:left="7043" w:hanging="245"/>
      </w:pPr>
      <w:rPr>
        <w:rFonts w:hint="default"/>
        <w:lang w:val="ru-RU" w:eastAsia="en-US" w:bidi="ar-SA"/>
      </w:rPr>
    </w:lvl>
    <w:lvl w:ilvl="7" w:tplc="7D92F200">
      <w:numFmt w:val="bullet"/>
      <w:lvlText w:val="•"/>
      <w:lvlJc w:val="left"/>
      <w:pPr>
        <w:ind w:left="8011" w:hanging="245"/>
      </w:pPr>
      <w:rPr>
        <w:rFonts w:hint="default"/>
        <w:lang w:val="ru-RU" w:eastAsia="en-US" w:bidi="ar-SA"/>
      </w:rPr>
    </w:lvl>
    <w:lvl w:ilvl="8" w:tplc="6CF20AAA">
      <w:numFmt w:val="bullet"/>
      <w:lvlText w:val="•"/>
      <w:lvlJc w:val="left"/>
      <w:pPr>
        <w:ind w:left="8978" w:hanging="245"/>
      </w:pPr>
      <w:rPr>
        <w:rFonts w:hint="default"/>
        <w:lang w:val="ru-RU" w:eastAsia="en-US" w:bidi="ar-SA"/>
      </w:rPr>
    </w:lvl>
  </w:abstractNum>
  <w:abstractNum w:abstractNumId="37">
    <w:nsid w:val="10C04F5B"/>
    <w:multiLevelType w:val="hybridMultilevel"/>
    <w:tmpl w:val="2D822B9C"/>
    <w:lvl w:ilvl="0" w:tplc="4E80D2E2">
      <w:numFmt w:val="bullet"/>
      <w:lvlText w:val=""/>
      <w:lvlJc w:val="left"/>
      <w:pPr>
        <w:ind w:left="425" w:hanging="284"/>
      </w:pPr>
      <w:rPr>
        <w:rFonts w:ascii="Symbol" w:eastAsia="Symbol" w:hAnsi="Symbol" w:cs="Symbol" w:hint="default"/>
        <w:b w:val="0"/>
        <w:bCs w:val="0"/>
        <w:i w:val="0"/>
        <w:iCs w:val="0"/>
        <w:spacing w:val="0"/>
        <w:w w:val="100"/>
        <w:sz w:val="24"/>
        <w:szCs w:val="24"/>
        <w:lang w:val="ru-RU" w:eastAsia="en-US" w:bidi="ar-SA"/>
      </w:rPr>
    </w:lvl>
    <w:lvl w:ilvl="1" w:tplc="A4806314">
      <w:numFmt w:val="bullet"/>
      <w:lvlText w:val="•"/>
      <w:lvlJc w:val="left"/>
      <w:pPr>
        <w:ind w:left="1469" w:hanging="284"/>
      </w:pPr>
      <w:rPr>
        <w:rFonts w:hint="default"/>
        <w:lang w:val="ru-RU" w:eastAsia="en-US" w:bidi="ar-SA"/>
      </w:rPr>
    </w:lvl>
    <w:lvl w:ilvl="2" w:tplc="7FBCB70C">
      <w:numFmt w:val="bullet"/>
      <w:lvlText w:val="•"/>
      <w:lvlJc w:val="left"/>
      <w:pPr>
        <w:ind w:left="2518" w:hanging="284"/>
      </w:pPr>
      <w:rPr>
        <w:rFonts w:hint="default"/>
        <w:lang w:val="ru-RU" w:eastAsia="en-US" w:bidi="ar-SA"/>
      </w:rPr>
    </w:lvl>
    <w:lvl w:ilvl="3" w:tplc="F2705E40">
      <w:numFmt w:val="bullet"/>
      <w:lvlText w:val="•"/>
      <w:lvlJc w:val="left"/>
      <w:pPr>
        <w:ind w:left="3567" w:hanging="284"/>
      </w:pPr>
      <w:rPr>
        <w:rFonts w:hint="default"/>
        <w:lang w:val="ru-RU" w:eastAsia="en-US" w:bidi="ar-SA"/>
      </w:rPr>
    </w:lvl>
    <w:lvl w:ilvl="4" w:tplc="1B108814">
      <w:numFmt w:val="bullet"/>
      <w:lvlText w:val="•"/>
      <w:lvlJc w:val="left"/>
      <w:pPr>
        <w:ind w:left="4617" w:hanging="284"/>
      </w:pPr>
      <w:rPr>
        <w:rFonts w:hint="default"/>
        <w:lang w:val="ru-RU" w:eastAsia="en-US" w:bidi="ar-SA"/>
      </w:rPr>
    </w:lvl>
    <w:lvl w:ilvl="5" w:tplc="FB268906">
      <w:numFmt w:val="bullet"/>
      <w:lvlText w:val="•"/>
      <w:lvlJc w:val="left"/>
      <w:pPr>
        <w:ind w:left="5666" w:hanging="284"/>
      </w:pPr>
      <w:rPr>
        <w:rFonts w:hint="default"/>
        <w:lang w:val="ru-RU" w:eastAsia="en-US" w:bidi="ar-SA"/>
      </w:rPr>
    </w:lvl>
    <w:lvl w:ilvl="6" w:tplc="505C2C54">
      <w:numFmt w:val="bullet"/>
      <w:lvlText w:val="•"/>
      <w:lvlJc w:val="left"/>
      <w:pPr>
        <w:ind w:left="6715" w:hanging="284"/>
      </w:pPr>
      <w:rPr>
        <w:rFonts w:hint="default"/>
        <w:lang w:val="ru-RU" w:eastAsia="en-US" w:bidi="ar-SA"/>
      </w:rPr>
    </w:lvl>
    <w:lvl w:ilvl="7" w:tplc="03308C00">
      <w:numFmt w:val="bullet"/>
      <w:lvlText w:val="•"/>
      <w:lvlJc w:val="left"/>
      <w:pPr>
        <w:ind w:left="7765" w:hanging="284"/>
      </w:pPr>
      <w:rPr>
        <w:rFonts w:hint="default"/>
        <w:lang w:val="ru-RU" w:eastAsia="en-US" w:bidi="ar-SA"/>
      </w:rPr>
    </w:lvl>
    <w:lvl w:ilvl="8" w:tplc="73C4A16A">
      <w:numFmt w:val="bullet"/>
      <w:lvlText w:val="•"/>
      <w:lvlJc w:val="left"/>
      <w:pPr>
        <w:ind w:left="8814" w:hanging="284"/>
      </w:pPr>
      <w:rPr>
        <w:rFonts w:hint="default"/>
        <w:lang w:val="ru-RU" w:eastAsia="en-US" w:bidi="ar-SA"/>
      </w:rPr>
    </w:lvl>
  </w:abstractNum>
  <w:abstractNum w:abstractNumId="38">
    <w:nsid w:val="11341BBB"/>
    <w:multiLevelType w:val="hybridMultilevel"/>
    <w:tmpl w:val="2C12FA9C"/>
    <w:lvl w:ilvl="0" w:tplc="C4B04A40">
      <w:numFmt w:val="bullet"/>
      <w:lvlText w:val=""/>
      <w:lvlJc w:val="left"/>
      <w:pPr>
        <w:ind w:left="425" w:hanging="563"/>
      </w:pPr>
      <w:rPr>
        <w:rFonts w:ascii="Symbol" w:eastAsia="Symbol" w:hAnsi="Symbol" w:cs="Symbol" w:hint="default"/>
        <w:b w:val="0"/>
        <w:bCs w:val="0"/>
        <w:i w:val="0"/>
        <w:iCs w:val="0"/>
        <w:spacing w:val="0"/>
        <w:w w:val="100"/>
        <w:sz w:val="24"/>
        <w:szCs w:val="24"/>
        <w:lang w:val="ru-RU" w:eastAsia="en-US" w:bidi="ar-SA"/>
      </w:rPr>
    </w:lvl>
    <w:lvl w:ilvl="1" w:tplc="071E6C72">
      <w:numFmt w:val="bullet"/>
      <w:lvlText w:val="•"/>
      <w:lvlJc w:val="left"/>
      <w:pPr>
        <w:ind w:left="1469" w:hanging="563"/>
      </w:pPr>
      <w:rPr>
        <w:rFonts w:hint="default"/>
        <w:lang w:val="ru-RU" w:eastAsia="en-US" w:bidi="ar-SA"/>
      </w:rPr>
    </w:lvl>
    <w:lvl w:ilvl="2" w:tplc="B9E2AC58">
      <w:numFmt w:val="bullet"/>
      <w:lvlText w:val="•"/>
      <w:lvlJc w:val="left"/>
      <w:pPr>
        <w:ind w:left="2518" w:hanging="563"/>
      </w:pPr>
      <w:rPr>
        <w:rFonts w:hint="default"/>
        <w:lang w:val="ru-RU" w:eastAsia="en-US" w:bidi="ar-SA"/>
      </w:rPr>
    </w:lvl>
    <w:lvl w:ilvl="3" w:tplc="565A3344">
      <w:numFmt w:val="bullet"/>
      <w:lvlText w:val="•"/>
      <w:lvlJc w:val="left"/>
      <w:pPr>
        <w:ind w:left="3567" w:hanging="563"/>
      </w:pPr>
      <w:rPr>
        <w:rFonts w:hint="default"/>
        <w:lang w:val="ru-RU" w:eastAsia="en-US" w:bidi="ar-SA"/>
      </w:rPr>
    </w:lvl>
    <w:lvl w:ilvl="4" w:tplc="2982E32A">
      <w:numFmt w:val="bullet"/>
      <w:lvlText w:val="•"/>
      <w:lvlJc w:val="left"/>
      <w:pPr>
        <w:ind w:left="4617" w:hanging="563"/>
      </w:pPr>
      <w:rPr>
        <w:rFonts w:hint="default"/>
        <w:lang w:val="ru-RU" w:eastAsia="en-US" w:bidi="ar-SA"/>
      </w:rPr>
    </w:lvl>
    <w:lvl w:ilvl="5" w:tplc="417A6C48">
      <w:numFmt w:val="bullet"/>
      <w:lvlText w:val="•"/>
      <w:lvlJc w:val="left"/>
      <w:pPr>
        <w:ind w:left="5666" w:hanging="563"/>
      </w:pPr>
      <w:rPr>
        <w:rFonts w:hint="default"/>
        <w:lang w:val="ru-RU" w:eastAsia="en-US" w:bidi="ar-SA"/>
      </w:rPr>
    </w:lvl>
    <w:lvl w:ilvl="6" w:tplc="8F02AB82">
      <w:numFmt w:val="bullet"/>
      <w:lvlText w:val="•"/>
      <w:lvlJc w:val="left"/>
      <w:pPr>
        <w:ind w:left="6715" w:hanging="563"/>
      </w:pPr>
      <w:rPr>
        <w:rFonts w:hint="default"/>
        <w:lang w:val="ru-RU" w:eastAsia="en-US" w:bidi="ar-SA"/>
      </w:rPr>
    </w:lvl>
    <w:lvl w:ilvl="7" w:tplc="3320C820">
      <w:numFmt w:val="bullet"/>
      <w:lvlText w:val="•"/>
      <w:lvlJc w:val="left"/>
      <w:pPr>
        <w:ind w:left="7765" w:hanging="563"/>
      </w:pPr>
      <w:rPr>
        <w:rFonts w:hint="default"/>
        <w:lang w:val="ru-RU" w:eastAsia="en-US" w:bidi="ar-SA"/>
      </w:rPr>
    </w:lvl>
    <w:lvl w:ilvl="8" w:tplc="2660A8B4">
      <w:numFmt w:val="bullet"/>
      <w:lvlText w:val="•"/>
      <w:lvlJc w:val="left"/>
      <w:pPr>
        <w:ind w:left="8814" w:hanging="563"/>
      </w:pPr>
      <w:rPr>
        <w:rFonts w:hint="default"/>
        <w:lang w:val="ru-RU" w:eastAsia="en-US" w:bidi="ar-SA"/>
      </w:rPr>
    </w:lvl>
  </w:abstractNum>
  <w:abstractNum w:abstractNumId="39">
    <w:nsid w:val="1279615B"/>
    <w:multiLevelType w:val="hybridMultilevel"/>
    <w:tmpl w:val="546E5524"/>
    <w:lvl w:ilvl="0" w:tplc="A364C720">
      <w:start w:val="7"/>
      <w:numFmt w:val="decimal"/>
      <w:lvlText w:val="%1"/>
      <w:lvlJc w:val="left"/>
      <w:pPr>
        <w:ind w:left="1173" w:hanging="183"/>
        <w:jc w:val="left"/>
      </w:pPr>
      <w:rPr>
        <w:rFonts w:ascii="Times New Roman" w:eastAsia="Times New Roman" w:hAnsi="Times New Roman" w:cs="Times New Roman" w:hint="default"/>
        <w:b/>
        <w:bCs/>
        <w:i w:val="0"/>
        <w:iCs w:val="0"/>
        <w:spacing w:val="0"/>
        <w:w w:val="100"/>
        <w:sz w:val="24"/>
        <w:szCs w:val="24"/>
        <w:lang w:val="ru-RU" w:eastAsia="en-US" w:bidi="ar-SA"/>
      </w:rPr>
    </w:lvl>
    <w:lvl w:ilvl="1" w:tplc="8EAABA48">
      <w:numFmt w:val="bullet"/>
      <w:lvlText w:val="•"/>
      <w:lvlJc w:val="left"/>
      <w:pPr>
        <w:ind w:left="2153" w:hanging="183"/>
      </w:pPr>
      <w:rPr>
        <w:rFonts w:hint="default"/>
        <w:lang w:val="ru-RU" w:eastAsia="en-US" w:bidi="ar-SA"/>
      </w:rPr>
    </w:lvl>
    <w:lvl w:ilvl="2" w:tplc="02E8CB20">
      <w:numFmt w:val="bullet"/>
      <w:lvlText w:val="•"/>
      <w:lvlJc w:val="left"/>
      <w:pPr>
        <w:ind w:left="3126" w:hanging="183"/>
      </w:pPr>
      <w:rPr>
        <w:rFonts w:hint="default"/>
        <w:lang w:val="ru-RU" w:eastAsia="en-US" w:bidi="ar-SA"/>
      </w:rPr>
    </w:lvl>
    <w:lvl w:ilvl="3" w:tplc="3B7218DC">
      <w:numFmt w:val="bullet"/>
      <w:lvlText w:val="•"/>
      <w:lvlJc w:val="left"/>
      <w:pPr>
        <w:ind w:left="4099" w:hanging="183"/>
      </w:pPr>
      <w:rPr>
        <w:rFonts w:hint="default"/>
        <w:lang w:val="ru-RU" w:eastAsia="en-US" w:bidi="ar-SA"/>
      </w:rPr>
    </w:lvl>
    <w:lvl w:ilvl="4" w:tplc="30E2DF0E">
      <w:numFmt w:val="bullet"/>
      <w:lvlText w:val="•"/>
      <w:lvlJc w:val="left"/>
      <w:pPr>
        <w:ind w:left="5073" w:hanging="183"/>
      </w:pPr>
      <w:rPr>
        <w:rFonts w:hint="default"/>
        <w:lang w:val="ru-RU" w:eastAsia="en-US" w:bidi="ar-SA"/>
      </w:rPr>
    </w:lvl>
    <w:lvl w:ilvl="5" w:tplc="CB8A0F48">
      <w:numFmt w:val="bullet"/>
      <w:lvlText w:val="•"/>
      <w:lvlJc w:val="left"/>
      <w:pPr>
        <w:ind w:left="6046" w:hanging="183"/>
      </w:pPr>
      <w:rPr>
        <w:rFonts w:hint="default"/>
        <w:lang w:val="ru-RU" w:eastAsia="en-US" w:bidi="ar-SA"/>
      </w:rPr>
    </w:lvl>
    <w:lvl w:ilvl="6" w:tplc="9D3ECEE8">
      <w:numFmt w:val="bullet"/>
      <w:lvlText w:val="•"/>
      <w:lvlJc w:val="left"/>
      <w:pPr>
        <w:ind w:left="7019" w:hanging="183"/>
      </w:pPr>
      <w:rPr>
        <w:rFonts w:hint="default"/>
        <w:lang w:val="ru-RU" w:eastAsia="en-US" w:bidi="ar-SA"/>
      </w:rPr>
    </w:lvl>
    <w:lvl w:ilvl="7" w:tplc="17C40D80">
      <w:numFmt w:val="bullet"/>
      <w:lvlText w:val="•"/>
      <w:lvlJc w:val="left"/>
      <w:pPr>
        <w:ind w:left="7993" w:hanging="183"/>
      </w:pPr>
      <w:rPr>
        <w:rFonts w:hint="default"/>
        <w:lang w:val="ru-RU" w:eastAsia="en-US" w:bidi="ar-SA"/>
      </w:rPr>
    </w:lvl>
    <w:lvl w:ilvl="8" w:tplc="5060DCD8">
      <w:numFmt w:val="bullet"/>
      <w:lvlText w:val="•"/>
      <w:lvlJc w:val="left"/>
      <w:pPr>
        <w:ind w:left="8966" w:hanging="183"/>
      </w:pPr>
      <w:rPr>
        <w:rFonts w:hint="default"/>
        <w:lang w:val="ru-RU" w:eastAsia="en-US" w:bidi="ar-SA"/>
      </w:rPr>
    </w:lvl>
  </w:abstractNum>
  <w:abstractNum w:abstractNumId="40">
    <w:nsid w:val="12B43204"/>
    <w:multiLevelType w:val="multilevel"/>
    <w:tmpl w:val="D068AB2A"/>
    <w:lvl w:ilvl="0">
      <w:start w:val="5"/>
      <w:numFmt w:val="decimal"/>
      <w:lvlText w:val="%1"/>
      <w:lvlJc w:val="left"/>
      <w:pPr>
        <w:ind w:left="991" w:hanging="903"/>
        <w:jc w:val="left"/>
      </w:pPr>
      <w:rPr>
        <w:rFonts w:hint="default"/>
        <w:lang w:val="ru-RU" w:eastAsia="en-US" w:bidi="ar-SA"/>
      </w:rPr>
    </w:lvl>
    <w:lvl w:ilvl="1">
      <w:start w:val="1"/>
      <w:numFmt w:val="decimal"/>
      <w:lvlText w:val="%1.%2"/>
      <w:lvlJc w:val="left"/>
      <w:pPr>
        <w:ind w:left="991" w:hanging="903"/>
        <w:jc w:val="left"/>
      </w:pPr>
      <w:rPr>
        <w:rFonts w:hint="default"/>
        <w:lang w:val="ru-RU" w:eastAsia="en-US" w:bidi="ar-SA"/>
      </w:rPr>
    </w:lvl>
    <w:lvl w:ilvl="2">
      <w:start w:val="12"/>
      <w:numFmt w:val="decimal"/>
      <w:lvlText w:val="%1.%2.%3"/>
      <w:lvlJc w:val="left"/>
      <w:pPr>
        <w:ind w:left="991" w:hanging="903"/>
        <w:jc w:val="left"/>
      </w:pPr>
      <w:rPr>
        <w:rFonts w:hint="default"/>
        <w:lang w:val="ru-RU" w:eastAsia="en-US" w:bidi="ar-SA"/>
      </w:rPr>
    </w:lvl>
    <w:lvl w:ilvl="3">
      <w:start w:val="2"/>
      <w:numFmt w:val="decimal"/>
      <w:lvlText w:val="%1.%2.%3.%4."/>
      <w:lvlJc w:val="left"/>
      <w:pPr>
        <w:ind w:left="991" w:hanging="903"/>
        <w:jc w:val="left"/>
      </w:pPr>
      <w:rPr>
        <w:rFonts w:ascii="Times New Roman" w:eastAsia="Times New Roman" w:hAnsi="Times New Roman" w:cs="Times New Roman" w:hint="default"/>
        <w:b/>
        <w:bCs/>
        <w:i w:val="0"/>
        <w:iCs w:val="0"/>
        <w:spacing w:val="-5"/>
        <w:w w:val="100"/>
        <w:sz w:val="24"/>
        <w:szCs w:val="24"/>
        <w:lang w:val="ru-RU" w:eastAsia="en-US" w:bidi="ar-SA"/>
      </w:rPr>
    </w:lvl>
    <w:lvl w:ilvl="4">
      <w:numFmt w:val="bullet"/>
      <w:lvlText w:val="•"/>
      <w:lvlJc w:val="left"/>
      <w:pPr>
        <w:ind w:left="4965" w:hanging="903"/>
      </w:pPr>
      <w:rPr>
        <w:rFonts w:hint="default"/>
        <w:lang w:val="ru-RU" w:eastAsia="en-US" w:bidi="ar-SA"/>
      </w:rPr>
    </w:lvl>
    <w:lvl w:ilvl="5">
      <w:numFmt w:val="bullet"/>
      <w:lvlText w:val="•"/>
      <w:lvlJc w:val="left"/>
      <w:pPr>
        <w:ind w:left="5956" w:hanging="903"/>
      </w:pPr>
      <w:rPr>
        <w:rFonts w:hint="default"/>
        <w:lang w:val="ru-RU" w:eastAsia="en-US" w:bidi="ar-SA"/>
      </w:rPr>
    </w:lvl>
    <w:lvl w:ilvl="6">
      <w:numFmt w:val="bullet"/>
      <w:lvlText w:val="•"/>
      <w:lvlJc w:val="left"/>
      <w:pPr>
        <w:ind w:left="6947" w:hanging="903"/>
      </w:pPr>
      <w:rPr>
        <w:rFonts w:hint="default"/>
        <w:lang w:val="ru-RU" w:eastAsia="en-US" w:bidi="ar-SA"/>
      </w:rPr>
    </w:lvl>
    <w:lvl w:ilvl="7">
      <w:numFmt w:val="bullet"/>
      <w:lvlText w:val="•"/>
      <w:lvlJc w:val="left"/>
      <w:pPr>
        <w:ind w:left="7939" w:hanging="903"/>
      </w:pPr>
      <w:rPr>
        <w:rFonts w:hint="default"/>
        <w:lang w:val="ru-RU" w:eastAsia="en-US" w:bidi="ar-SA"/>
      </w:rPr>
    </w:lvl>
    <w:lvl w:ilvl="8">
      <w:numFmt w:val="bullet"/>
      <w:lvlText w:val="•"/>
      <w:lvlJc w:val="left"/>
      <w:pPr>
        <w:ind w:left="8930" w:hanging="903"/>
      </w:pPr>
      <w:rPr>
        <w:rFonts w:hint="default"/>
        <w:lang w:val="ru-RU" w:eastAsia="en-US" w:bidi="ar-SA"/>
      </w:rPr>
    </w:lvl>
  </w:abstractNum>
  <w:abstractNum w:abstractNumId="41">
    <w:nsid w:val="13387635"/>
    <w:multiLevelType w:val="hybridMultilevel"/>
    <w:tmpl w:val="2BF4749E"/>
    <w:lvl w:ilvl="0" w:tplc="5FC817EE">
      <w:start w:val="1"/>
      <w:numFmt w:val="decimal"/>
      <w:lvlText w:val="%1."/>
      <w:lvlJc w:val="left"/>
      <w:pPr>
        <w:ind w:left="425" w:hanging="5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A52857E">
      <w:numFmt w:val="bullet"/>
      <w:lvlText w:val="•"/>
      <w:lvlJc w:val="left"/>
      <w:pPr>
        <w:ind w:left="1469" w:hanging="567"/>
      </w:pPr>
      <w:rPr>
        <w:rFonts w:hint="default"/>
        <w:lang w:val="ru-RU" w:eastAsia="en-US" w:bidi="ar-SA"/>
      </w:rPr>
    </w:lvl>
    <w:lvl w:ilvl="2" w:tplc="A4D89434">
      <w:numFmt w:val="bullet"/>
      <w:lvlText w:val="•"/>
      <w:lvlJc w:val="left"/>
      <w:pPr>
        <w:ind w:left="2518" w:hanging="567"/>
      </w:pPr>
      <w:rPr>
        <w:rFonts w:hint="default"/>
        <w:lang w:val="ru-RU" w:eastAsia="en-US" w:bidi="ar-SA"/>
      </w:rPr>
    </w:lvl>
    <w:lvl w:ilvl="3" w:tplc="3DEE5E50">
      <w:numFmt w:val="bullet"/>
      <w:lvlText w:val="•"/>
      <w:lvlJc w:val="left"/>
      <w:pPr>
        <w:ind w:left="3567" w:hanging="567"/>
      </w:pPr>
      <w:rPr>
        <w:rFonts w:hint="default"/>
        <w:lang w:val="ru-RU" w:eastAsia="en-US" w:bidi="ar-SA"/>
      </w:rPr>
    </w:lvl>
    <w:lvl w:ilvl="4" w:tplc="B336A0AA">
      <w:numFmt w:val="bullet"/>
      <w:lvlText w:val="•"/>
      <w:lvlJc w:val="left"/>
      <w:pPr>
        <w:ind w:left="4617" w:hanging="567"/>
      </w:pPr>
      <w:rPr>
        <w:rFonts w:hint="default"/>
        <w:lang w:val="ru-RU" w:eastAsia="en-US" w:bidi="ar-SA"/>
      </w:rPr>
    </w:lvl>
    <w:lvl w:ilvl="5" w:tplc="0620689E">
      <w:numFmt w:val="bullet"/>
      <w:lvlText w:val="•"/>
      <w:lvlJc w:val="left"/>
      <w:pPr>
        <w:ind w:left="5666" w:hanging="567"/>
      </w:pPr>
      <w:rPr>
        <w:rFonts w:hint="default"/>
        <w:lang w:val="ru-RU" w:eastAsia="en-US" w:bidi="ar-SA"/>
      </w:rPr>
    </w:lvl>
    <w:lvl w:ilvl="6" w:tplc="F3F496AE">
      <w:numFmt w:val="bullet"/>
      <w:lvlText w:val="•"/>
      <w:lvlJc w:val="left"/>
      <w:pPr>
        <w:ind w:left="6715" w:hanging="567"/>
      </w:pPr>
      <w:rPr>
        <w:rFonts w:hint="default"/>
        <w:lang w:val="ru-RU" w:eastAsia="en-US" w:bidi="ar-SA"/>
      </w:rPr>
    </w:lvl>
    <w:lvl w:ilvl="7" w:tplc="09CC4676">
      <w:numFmt w:val="bullet"/>
      <w:lvlText w:val="•"/>
      <w:lvlJc w:val="left"/>
      <w:pPr>
        <w:ind w:left="7765" w:hanging="567"/>
      </w:pPr>
      <w:rPr>
        <w:rFonts w:hint="default"/>
        <w:lang w:val="ru-RU" w:eastAsia="en-US" w:bidi="ar-SA"/>
      </w:rPr>
    </w:lvl>
    <w:lvl w:ilvl="8" w:tplc="A7B8D2E2">
      <w:numFmt w:val="bullet"/>
      <w:lvlText w:val="•"/>
      <w:lvlJc w:val="left"/>
      <w:pPr>
        <w:ind w:left="8814" w:hanging="567"/>
      </w:pPr>
      <w:rPr>
        <w:rFonts w:hint="default"/>
        <w:lang w:val="ru-RU" w:eastAsia="en-US" w:bidi="ar-SA"/>
      </w:rPr>
    </w:lvl>
  </w:abstractNum>
  <w:abstractNum w:abstractNumId="42">
    <w:nsid w:val="13DB6C54"/>
    <w:multiLevelType w:val="multilevel"/>
    <w:tmpl w:val="DF820440"/>
    <w:lvl w:ilvl="0">
      <w:start w:val="1"/>
      <w:numFmt w:val="decimal"/>
      <w:lvlText w:val="%1."/>
      <w:lvlJc w:val="left"/>
      <w:pPr>
        <w:ind w:left="425" w:hanging="70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414" w:hanging="423"/>
        <w:jc w:val="right"/>
      </w:pPr>
      <w:rPr>
        <w:rFonts w:hint="default"/>
        <w:spacing w:val="0"/>
        <w:w w:val="100"/>
        <w:lang w:val="ru-RU" w:eastAsia="en-US" w:bidi="ar-SA"/>
      </w:rPr>
    </w:lvl>
    <w:lvl w:ilvl="2">
      <w:start w:val="1"/>
      <w:numFmt w:val="decimal"/>
      <w:lvlText w:val="%1.%2.%3."/>
      <w:lvlJc w:val="left"/>
      <w:pPr>
        <w:ind w:left="1597" w:hanging="606"/>
        <w:jc w:val="right"/>
      </w:pPr>
      <w:rPr>
        <w:rFonts w:ascii="Times New Roman" w:eastAsia="Times New Roman" w:hAnsi="Times New Roman" w:cs="Times New Roman" w:hint="default"/>
        <w:b/>
        <w:bCs/>
        <w:i w:val="0"/>
        <w:iCs w:val="0"/>
        <w:spacing w:val="-5"/>
        <w:w w:val="100"/>
        <w:sz w:val="24"/>
        <w:szCs w:val="24"/>
        <w:lang w:val="ru-RU" w:eastAsia="en-US" w:bidi="ar-SA"/>
      </w:rPr>
    </w:lvl>
    <w:lvl w:ilvl="3">
      <w:numFmt w:val="bullet"/>
      <w:lvlText w:val="•"/>
      <w:lvlJc w:val="left"/>
      <w:pPr>
        <w:ind w:left="2764" w:hanging="606"/>
      </w:pPr>
      <w:rPr>
        <w:rFonts w:hint="default"/>
        <w:lang w:val="ru-RU" w:eastAsia="en-US" w:bidi="ar-SA"/>
      </w:rPr>
    </w:lvl>
    <w:lvl w:ilvl="4">
      <w:numFmt w:val="bullet"/>
      <w:lvlText w:val="•"/>
      <w:lvlJc w:val="left"/>
      <w:pPr>
        <w:ind w:left="3928" w:hanging="606"/>
      </w:pPr>
      <w:rPr>
        <w:rFonts w:hint="default"/>
        <w:lang w:val="ru-RU" w:eastAsia="en-US" w:bidi="ar-SA"/>
      </w:rPr>
    </w:lvl>
    <w:lvl w:ilvl="5">
      <w:numFmt w:val="bullet"/>
      <w:lvlText w:val="•"/>
      <w:lvlJc w:val="left"/>
      <w:pPr>
        <w:ind w:left="5092" w:hanging="606"/>
      </w:pPr>
      <w:rPr>
        <w:rFonts w:hint="default"/>
        <w:lang w:val="ru-RU" w:eastAsia="en-US" w:bidi="ar-SA"/>
      </w:rPr>
    </w:lvl>
    <w:lvl w:ilvl="6">
      <w:numFmt w:val="bullet"/>
      <w:lvlText w:val="•"/>
      <w:lvlJc w:val="left"/>
      <w:pPr>
        <w:ind w:left="6256" w:hanging="606"/>
      </w:pPr>
      <w:rPr>
        <w:rFonts w:hint="default"/>
        <w:lang w:val="ru-RU" w:eastAsia="en-US" w:bidi="ar-SA"/>
      </w:rPr>
    </w:lvl>
    <w:lvl w:ilvl="7">
      <w:numFmt w:val="bullet"/>
      <w:lvlText w:val="•"/>
      <w:lvlJc w:val="left"/>
      <w:pPr>
        <w:ind w:left="7420" w:hanging="606"/>
      </w:pPr>
      <w:rPr>
        <w:rFonts w:hint="default"/>
        <w:lang w:val="ru-RU" w:eastAsia="en-US" w:bidi="ar-SA"/>
      </w:rPr>
    </w:lvl>
    <w:lvl w:ilvl="8">
      <w:numFmt w:val="bullet"/>
      <w:lvlText w:val="•"/>
      <w:lvlJc w:val="left"/>
      <w:pPr>
        <w:ind w:left="8584" w:hanging="606"/>
      </w:pPr>
      <w:rPr>
        <w:rFonts w:hint="default"/>
        <w:lang w:val="ru-RU" w:eastAsia="en-US" w:bidi="ar-SA"/>
      </w:rPr>
    </w:lvl>
  </w:abstractNum>
  <w:abstractNum w:abstractNumId="43">
    <w:nsid w:val="143B517D"/>
    <w:multiLevelType w:val="hybridMultilevel"/>
    <w:tmpl w:val="E2BA8EF2"/>
    <w:lvl w:ilvl="0" w:tplc="7D3A94B6">
      <w:start w:val="1"/>
      <w:numFmt w:val="decimal"/>
      <w:lvlText w:val="%1)"/>
      <w:lvlJc w:val="left"/>
      <w:pPr>
        <w:ind w:left="425"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718ED10">
      <w:numFmt w:val="bullet"/>
      <w:lvlText w:val="•"/>
      <w:lvlJc w:val="left"/>
      <w:pPr>
        <w:ind w:left="1469" w:hanging="264"/>
      </w:pPr>
      <w:rPr>
        <w:rFonts w:hint="default"/>
        <w:lang w:val="ru-RU" w:eastAsia="en-US" w:bidi="ar-SA"/>
      </w:rPr>
    </w:lvl>
    <w:lvl w:ilvl="2" w:tplc="2A7649A2">
      <w:numFmt w:val="bullet"/>
      <w:lvlText w:val="•"/>
      <w:lvlJc w:val="left"/>
      <w:pPr>
        <w:ind w:left="2518" w:hanging="264"/>
      </w:pPr>
      <w:rPr>
        <w:rFonts w:hint="default"/>
        <w:lang w:val="ru-RU" w:eastAsia="en-US" w:bidi="ar-SA"/>
      </w:rPr>
    </w:lvl>
    <w:lvl w:ilvl="3" w:tplc="3C168C86">
      <w:numFmt w:val="bullet"/>
      <w:lvlText w:val="•"/>
      <w:lvlJc w:val="left"/>
      <w:pPr>
        <w:ind w:left="3567" w:hanging="264"/>
      </w:pPr>
      <w:rPr>
        <w:rFonts w:hint="default"/>
        <w:lang w:val="ru-RU" w:eastAsia="en-US" w:bidi="ar-SA"/>
      </w:rPr>
    </w:lvl>
    <w:lvl w:ilvl="4" w:tplc="96303FEA">
      <w:numFmt w:val="bullet"/>
      <w:lvlText w:val="•"/>
      <w:lvlJc w:val="left"/>
      <w:pPr>
        <w:ind w:left="4617" w:hanging="264"/>
      </w:pPr>
      <w:rPr>
        <w:rFonts w:hint="default"/>
        <w:lang w:val="ru-RU" w:eastAsia="en-US" w:bidi="ar-SA"/>
      </w:rPr>
    </w:lvl>
    <w:lvl w:ilvl="5" w:tplc="77B6F4D6">
      <w:numFmt w:val="bullet"/>
      <w:lvlText w:val="•"/>
      <w:lvlJc w:val="left"/>
      <w:pPr>
        <w:ind w:left="5666" w:hanging="264"/>
      </w:pPr>
      <w:rPr>
        <w:rFonts w:hint="default"/>
        <w:lang w:val="ru-RU" w:eastAsia="en-US" w:bidi="ar-SA"/>
      </w:rPr>
    </w:lvl>
    <w:lvl w:ilvl="6" w:tplc="752EC9B6">
      <w:numFmt w:val="bullet"/>
      <w:lvlText w:val="•"/>
      <w:lvlJc w:val="left"/>
      <w:pPr>
        <w:ind w:left="6715" w:hanging="264"/>
      </w:pPr>
      <w:rPr>
        <w:rFonts w:hint="default"/>
        <w:lang w:val="ru-RU" w:eastAsia="en-US" w:bidi="ar-SA"/>
      </w:rPr>
    </w:lvl>
    <w:lvl w:ilvl="7" w:tplc="C8E21E42">
      <w:numFmt w:val="bullet"/>
      <w:lvlText w:val="•"/>
      <w:lvlJc w:val="left"/>
      <w:pPr>
        <w:ind w:left="7765" w:hanging="264"/>
      </w:pPr>
      <w:rPr>
        <w:rFonts w:hint="default"/>
        <w:lang w:val="ru-RU" w:eastAsia="en-US" w:bidi="ar-SA"/>
      </w:rPr>
    </w:lvl>
    <w:lvl w:ilvl="8" w:tplc="4B06B814">
      <w:numFmt w:val="bullet"/>
      <w:lvlText w:val="•"/>
      <w:lvlJc w:val="left"/>
      <w:pPr>
        <w:ind w:left="8814" w:hanging="264"/>
      </w:pPr>
      <w:rPr>
        <w:rFonts w:hint="default"/>
        <w:lang w:val="ru-RU" w:eastAsia="en-US" w:bidi="ar-SA"/>
      </w:rPr>
    </w:lvl>
  </w:abstractNum>
  <w:abstractNum w:abstractNumId="44">
    <w:nsid w:val="14814CF3"/>
    <w:multiLevelType w:val="multilevel"/>
    <w:tmpl w:val="65642632"/>
    <w:lvl w:ilvl="0">
      <w:start w:val="5"/>
      <w:numFmt w:val="decimal"/>
      <w:lvlText w:val="%1"/>
      <w:lvlJc w:val="left"/>
      <w:pPr>
        <w:ind w:left="1707" w:hanging="495"/>
        <w:jc w:val="left"/>
      </w:pPr>
      <w:rPr>
        <w:rFonts w:hint="default"/>
        <w:lang w:val="ru-RU" w:eastAsia="en-US" w:bidi="ar-SA"/>
      </w:rPr>
    </w:lvl>
    <w:lvl w:ilvl="1">
      <w:start w:val="1"/>
      <w:numFmt w:val="decimal"/>
      <w:lvlText w:val="%1.%2."/>
      <w:lvlJc w:val="left"/>
      <w:pPr>
        <w:ind w:left="1707" w:hanging="495"/>
        <w:jc w:val="right"/>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1.%2.%3."/>
      <w:lvlJc w:val="left"/>
      <w:pPr>
        <w:ind w:left="1595" w:hanging="604"/>
        <w:jc w:val="left"/>
      </w:pPr>
      <w:rPr>
        <w:rFonts w:hint="default"/>
        <w:spacing w:val="-5"/>
        <w:w w:val="100"/>
        <w:lang w:val="ru-RU" w:eastAsia="en-US" w:bidi="ar-SA"/>
      </w:rPr>
    </w:lvl>
    <w:lvl w:ilvl="3">
      <w:start w:val="1"/>
      <w:numFmt w:val="decimal"/>
      <w:lvlText w:val="%1.%2.%3.%4."/>
      <w:lvlJc w:val="left"/>
      <w:pPr>
        <w:ind w:left="1773" w:hanging="782"/>
        <w:jc w:val="left"/>
      </w:pPr>
      <w:rPr>
        <w:rFonts w:hint="default"/>
        <w:spacing w:val="-5"/>
        <w:w w:val="100"/>
        <w:lang w:val="ru-RU" w:eastAsia="en-US" w:bidi="ar-SA"/>
      </w:rPr>
    </w:lvl>
    <w:lvl w:ilvl="4">
      <w:start w:val="1"/>
      <w:numFmt w:val="decimal"/>
      <w:lvlText w:val="%1.%2.%3.%4.%5."/>
      <w:lvlJc w:val="left"/>
      <w:pPr>
        <w:ind w:left="1957" w:hanging="966"/>
        <w:jc w:val="left"/>
      </w:pPr>
      <w:rPr>
        <w:rFonts w:ascii="Times New Roman" w:eastAsia="Times New Roman" w:hAnsi="Times New Roman" w:cs="Times New Roman" w:hint="default"/>
        <w:b/>
        <w:bCs/>
        <w:i w:val="0"/>
        <w:iCs w:val="0"/>
        <w:spacing w:val="-5"/>
        <w:w w:val="100"/>
        <w:sz w:val="24"/>
        <w:szCs w:val="24"/>
        <w:lang w:val="ru-RU" w:eastAsia="en-US" w:bidi="ar-SA"/>
      </w:rPr>
    </w:lvl>
    <w:lvl w:ilvl="5">
      <w:numFmt w:val="bullet"/>
      <w:lvlText w:val="•"/>
      <w:lvlJc w:val="left"/>
      <w:pPr>
        <w:ind w:left="1900" w:hanging="966"/>
      </w:pPr>
      <w:rPr>
        <w:rFonts w:hint="default"/>
        <w:lang w:val="ru-RU" w:eastAsia="en-US" w:bidi="ar-SA"/>
      </w:rPr>
    </w:lvl>
    <w:lvl w:ilvl="6">
      <w:numFmt w:val="bullet"/>
      <w:lvlText w:val="•"/>
      <w:lvlJc w:val="left"/>
      <w:pPr>
        <w:ind w:left="1960" w:hanging="966"/>
      </w:pPr>
      <w:rPr>
        <w:rFonts w:hint="default"/>
        <w:lang w:val="ru-RU" w:eastAsia="en-US" w:bidi="ar-SA"/>
      </w:rPr>
    </w:lvl>
    <w:lvl w:ilvl="7">
      <w:numFmt w:val="bullet"/>
      <w:lvlText w:val="•"/>
      <w:lvlJc w:val="left"/>
      <w:pPr>
        <w:ind w:left="2460" w:hanging="966"/>
      </w:pPr>
      <w:rPr>
        <w:rFonts w:hint="default"/>
        <w:lang w:val="ru-RU" w:eastAsia="en-US" w:bidi="ar-SA"/>
      </w:rPr>
    </w:lvl>
    <w:lvl w:ilvl="8">
      <w:numFmt w:val="bullet"/>
      <w:lvlText w:val="•"/>
      <w:lvlJc w:val="left"/>
      <w:pPr>
        <w:ind w:left="5277" w:hanging="966"/>
      </w:pPr>
      <w:rPr>
        <w:rFonts w:hint="default"/>
        <w:lang w:val="ru-RU" w:eastAsia="en-US" w:bidi="ar-SA"/>
      </w:rPr>
    </w:lvl>
  </w:abstractNum>
  <w:abstractNum w:abstractNumId="45">
    <w:nsid w:val="14BD3DB4"/>
    <w:multiLevelType w:val="hybridMultilevel"/>
    <w:tmpl w:val="D9B81E5A"/>
    <w:lvl w:ilvl="0" w:tplc="BE8C87E2">
      <w:numFmt w:val="bullet"/>
      <w:lvlText w:val="–"/>
      <w:lvlJc w:val="left"/>
      <w:pPr>
        <w:ind w:left="172"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6E74CF1A">
      <w:numFmt w:val="bullet"/>
      <w:lvlText w:val="•"/>
      <w:lvlJc w:val="left"/>
      <w:pPr>
        <w:ind w:left="714" w:hanging="183"/>
      </w:pPr>
      <w:rPr>
        <w:rFonts w:hint="default"/>
        <w:lang w:val="ru-RU" w:eastAsia="en-US" w:bidi="ar-SA"/>
      </w:rPr>
    </w:lvl>
    <w:lvl w:ilvl="2" w:tplc="CDAE1BAC">
      <w:numFmt w:val="bullet"/>
      <w:lvlText w:val="•"/>
      <w:lvlJc w:val="left"/>
      <w:pPr>
        <w:ind w:left="1248" w:hanging="183"/>
      </w:pPr>
      <w:rPr>
        <w:rFonts w:hint="default"/>
        <w:lang w:val="ru-RU" w:eastAsia="en-US" w:bidi="ar-SA"/>
      </w:rPr>
    </w:lvl>
    <w:lvl w:ilvl="3" w:tplc="DD4A14F6">
      <w:numFmt w:val="bullet"/>
      <w:lvlText w:val="•"/>
      <w:lvlJc w:val="left"/>
      <w:pPr>
        <w:ind w:left="1782" w:hanging="183"/>
      </w:pPr>
      <w:rPr>
        <w:rFonts w:hint="default"/>
        <w:lang w:val="ru-RU" w:eastAsia="en-US" w:bidi="ar-SA"/>
      </w:rPr>
    </w:lvl>
    <w:lvl w:ilvl="4" w:tplc="630E8960">
      <w:numFmt w:val="bullet"/>
      <w:lvlText w:val="•"/>
      <w:lvlJc w:val="left"/>
      <w:pPr>
        <w:ind w:left="2316" w:hanging="183"/>
      </w:pPr>
      <w:rPr>
        <w:rFonts w:hint="default"/>
        <w:lang w:val="ru-RU" w:eastAsia="en-US" w:bidi="ar-SA"/>
      </w:rPr>
    </w:lvl>
    <w:lvl w:ilvl="5" w:tplc="CD3C0710">
      <w:numFmt w:val="bullet"/>
      <w:lvlText w:val="•"/>
      <w:lvlJc w:val="left"/>
      <w:pPr>
        <w:ind w:left="2850" w:hanging="183"/>
      </w:pPr>
      <w:rPr>
        <w:rFonts w:hint="default"/>
        <w:lang w:val="ru-RU" w:eastAsia="en-US" w:bidi="ar-SA"/>
      </w:rPr>
    </w:lvl>
    <w:lvl w:ilvl="6" w:tplc="484E36B2">
      <w:numFmt w:val="bullet"/>
      <w:lvlText w:val="•"/>
      <w:lvlJc w:val="left"/>
      <w:pPr>
        <w:ind w:left="3384" w:hanging="183"/>
      </w:pPr>
      <w:rPr>
        <w:rFonts w:hint="default"/>
        <w:lang w:val="ru-RU" w:eastAsia="en-US" w:bidi="ar-SA"/>
      </w:rPr>
    </w:lvl>
    <w:lvl w:ilvl="7" w:tplc="9806AD52">
      <w:numFmt w:val="bullet"/>
      <w:lvlText w:val="•"/>
      <w:lvlJc w:val="left"/>
      <w:pPr>
        <w:ind w:left="3918" w:hanging="183"/>
      </w:pPr>
      <w:rPr>
        <w:rFonts w:hint="default"/>
        <w:lang w:val="ru-RU" w:eastAsia="en-US" w:bidi="ar-SA"/>
      </w:rPr>
    </w:lvl>
    <w:lvl w:ilvl="8" w:tplc="D1764D3E">
      <w:numFmt w:val="bullet"/>
      <w:lvlText w:val="•"/>
      <w:lvlJc w:val="left"/>
      <w:pPr>
        <w:ind w:left="4452" w:hanging="183"/>
      </w:pPr>
      <w:rPr>
        <w:rFonts w:hint="default"/>
        <w:lang w:val="ru-RU" w:eastAsia="en-US" w:bidi="ar-SA"/>
      </w:rPr>
    </w:lvl>
  </w:abstractNum>
  <w:abstractNum w:abstractNumId="46">
    <w:nsid w:val="15B86EE7"/>
    <w:multiLevelType w:val="hybridMultilevel"/>
    <w:tmpl w:val="A38E0A50"/>
    <w:lvl w:ilvl="0" w:tplc="EF729A40">
      <w:start w:val="1"/>
      <w:numFmt w:val="decimal"/>
      <w:lvlText w:val="%1."/>
      <w:lvlJc w:val="left"/>
      <w:pPr>
        <w:ind w:left="1275"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5846526">
      <w:numFmt w:val="bullet"/>
      <w:lvlText w:val="•"/>
      <w:lvlJc w:val="left"/>
      <w:pPr>
        <w:ind w:left="2243" w:hanging="284"/>
      </w:pPr>
      <w:rPr>
        <w:rFonts w:hint="default"/>
        <w:lang w:val="ru-RU" w:eastAsia="en-US" w:bidi="ar-SA"/>
      </w:rPr>
    </w:lvl>
    <w:lvl w:ilvl="2" w:tplc="D1B82194">
      <w:numFmt w:val="bullet"/>
      <w:lvlText w:val="•"/>
      <w:lvlJc w:val="left"/>
      <w:pPr>
        <w:ind w:left="3206" w:hanging="284"/>
      </w:pPr>
      <w:rPr>
        <w:rFonts w:hint="default"/>
        <w:lang w:val="ru-RU" w:eastAsia="en-US" w:bidi="ar-SA"/>
      </w:rPr>
    </w:lvl>
    <w:lvl w:ilvl="3" w:tplc="745204C2">
      <w:numFmt w:val="bullet"/>
      <w:lvlText w:val="•"/>
      <w:lvlJc w:val="left"/>
      <w:pPr>
        <w:ind w:left="4169" w:hanging="284"/>
      </w:pPr>
      <w:rPr>
        <w:rFonts w:hint="default"/>
        <w:lang w:val="ru-RU" w:eastAsia="en-US" w:bidi="ar-SA"/>
      </w:rPr>
    </w:lvl>
    <w:lvl w:ilvl="4" w:tplc="05E0A996">
      <w:numFmt w:val="bullet"/>
      <w:lvlText w:val="•"/>
      <w:lvlJc w:val="left"/>
      <w:pPr>
        <w:ind w:left="5133" w:hanging="284"/>
      </w:pPr>
      <w:rPr>
        <w:rFonts w:hint="default"/>
        <w:lang w:val="ru-RU" w:eastAsia="en-US" w:bidi="ar-SA"/>
      </w:rPr>
    </w:lvl>
    <w:lvl w:ilvl="5" w:tplc="5DB2E74A">
      <w:numFmt w:val="bullet"/>
      <w:lvlText w:val="•"/>
      <w:lvlJc w:val="left"/>
      <w:pPr>
        <w:ind w:left="6096" w:hanging="284"/>
      </w:pPr>
      <w:rPr>
        <w:rFonts w:hint="default"/>
        <w:lang w:val="ru-RU" w:eastAsia="en-US" w:bidi="ar-SA"/>
      </w:rPr>
    </w:lvl>
    <w:lvl w:ilvl="6" w:tplc="98824F9A">
      <w:numFmt w:val="bullet"/>
      <w:lvlText w:val="•"/>
      <w:lvlJc w:val="left"/>
      <w:pPr>
        <w:ind w:left="7059" w:hanging="284"/>
      </w:pPr>
      <w:rPr>
        <w:rFonts w:hint="default"/>
        <w:lang w:val="ru-RU" w:eastAsia="en-US" w:bidi="ar-SA"/>
      </w:rPr>
    </w:lvl>
    <w:lvl w:ilvl="7" w:tplc="248EC8DE">
      <w:numFmt w:val="bullet"/>
      <w:lvlText w:val="•"/>
      <w:lvlJc w:val="left"/>
      <w:pPr>
        <w:ind w:left="8023" w:hanging="284"/>
      </w:pPr>
      <w:rPr>
        <w:rFonts w:hint="default"/>
        <w:lang w:val="ru-RU" w:eastAsia="en-US" w:bidi="ar-SA"/>
      </w:rPr>
    </w:lvl>
    <w:lvl w:ilvl="8" w:tplc="A06CC512">
      <w:numFmt w:val="bullet"/>
      <w:lvlText w:val="•"/>
      <w:lvlJc w:val="left"/>
      <w:pPr>
        <w:ind w:left="8986" w:hanging="284"/>
      </w:pPr>
      <w:rPr>
        <w:rFonts w:hint="default"/>
        <w:lang w:val="ru-RU" w:eastAsia="en-US" w:bidi="ar-SA"/>
      </w:rPr>
    </w:lvl>
  </w:abstractNum>
  <w:abstractNum w:abstractNumId="47">
    <w:nsid w:val="18814E77"/>
    <w:multiLevelType w:val="hybridMultilevel"/>
    <w:tmpl w:val="BEE02E00"/>
    <w:lvl w:ilvl="0" w:tplc="28106E16">
      <w:start w:val="1"/>
      <w:numFmt w:val="decimal"/>
      <w:lvlText w:val="%1."/>
      <w:lvlJc w:val="left"/>
      <w:pPr>
        <w:ind w:left="1236"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918CEE8">
      <w:numFmt w:val="bullet"/>
      <w:lvlText w:val="•"/>
      <w:lvlJc w:val="left"/>
      <w:pPr>
        <w:ind w:left="2207" w:hanging="245"/>
      </w:pPr>
      <w:rPr>
        <w:rFonts w:hint="default"/>
        <w:lang w:val="ru-RU" w:eastAsia="en-US" w:bidi="ar-SA"/>
      </w:rPr>
    </w:lvl>
    <w:lvl w:ilvl="2" w:tplc="11903514">
      <w:numFmt w:val="bullet"/>
      <w:lvlText w:val="•"/>
      <w:lvlJc w:val="left"/>
      <w:pPr>
        <w:ind w:left="3174" w:hanging="245"/>
      </w:pPr>
      <w:rPr>
        <w:rFonts w:hint="default"/>
        <w:lang w:val="ru-RU" w:eastAsia="en-US" w:bidi="ar-SA"/>
      </w:rPr>
    </w:lvl>
    <w:lvl w:ilvl="3" w:tplc="894A8770">
      <w:numFmt w:val="bullet"/>
      <w:lvlText w:val="•"/>
      <w:lvlJc w:val="left"/>
      <w:pPr>
        <w:ind w:left="4141" w:hanging="245"/>
      </w:pPr>
      <w:rPr>
        <w:rFonts w:hint="default"/>
        <w:lang w:val="ru-RU" w:eastAsia="en-US" w:bidi="ar-SA"/>
      </w:rPr>
    </w:lvl>
    <w:lvl w:ilvl="4" w:tplc="721E6DCE">
      <w:numFmt w:val="bullet"/>
      <w:lvlText w:val="•"/>
      <w:lvlJc w:val="left"/>
      <w:pPr>
        <w:ind w:left="5109" w:hanging="245"/>
      </w:pPr>
      <w:rPr>
        <w:rFonts w:hint="default"/>
        <w:lang w:val="ru-RU" w:eastAsia="en-US" w:bidi="ar-SA"/>
      </w:rPr>
    </w:lvl>
    <w:lvl w:ilvl="5" w:tplc="193C58F6">
      <w:numFmt w:val="bullet"/>
      <w:lvlText w:val="•"/>
      <w:lvlJc w:val="left"/>
      <w:pPr>
        <w:ind w:left="6076" w:hanging="245"/>
      </w:pPr>
      <w:rPr>
        <w:rFonts w:hint="default"/>
        <w:lang w:val="ru-RU" w:eastAsia="en-US" w:bidi="ar-SA"/>
      </w:rPr>
    </w:lvl>
    <w:lvl w:ilvl="6" w:tplc="3FC6F806">
      <w:numFmt w:val="bullet"/>
      <w:lvlText w:val="•"/>
      <w:lvlJc w:val="left"/>
      <w:pPr>
        <w:ind w:left="7043" w:hanging="245"/>
      </w:pPr>
      <w:rPr>
        <w:rFonts w:hint="default"/>
        <w:lang w:val="ru-RU" w:eastAsia="en-US" w:bidi="ar-SA"/>
      </w:rPr>
    </w:lvl>
    <w:lvl w:ilvl="7" w:tplc="C81C7724">
      <w:numFmt w:val="bullet"/>
      <w:lvlText w:val="•"/>
      <w:lvlJc w:val="left"/>
      <w:pPr>
        <w:ind w:left="8011" w:hanging="245"/>
      </w:pPr>
      <w:rPr>
        <w:rFonts w:hint="default"/>
        <w:lang w:val="ru-RU" w:eastAsia="en-US" w:bidi="ar-SA"/>
      </w:rPr>
    </w:lvl>
    <w:lvl w:ilvl="8" w:tplc="10EC7F88">
      <w:numFmt w:val="bullet"/>
      <w:lvlText w:val="•"/>
      <w:lvlJc w:val="left"/>
      <w:pPr>
        <w:ind w:left="8978" w:hanging="245"/>
      </w:pPr>
      <w:rPr>
        <w:rFonts w:hint="default"/>
        <w:lang w:val="ru-RU" w:eastAsia="en-US" w:bidi="ar-SA"/>
      </w:rPr>
    </w:lvl>
  </w:abstractNum>
  <w:abstractNum w:abstractNumId="48">
    <w:nsid w:val="194646A3"/>
    <w:multiLevelType w:val="hybridMultilevel"/>
    <w:tmpl w:val="1ED68008"/>
    <w:lvl w:ilvl="0" w:tplc="1F1A9258">
      <w:start w:val="1"/>
      <w:numFmt w:val="decimal"/>
      <w:lvlText w:val="%1."/>
      <w:lvlJc w:val="left"/>
      <w:pPr>
        <w:ind w:left="1236"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F2A2FE4">
      <w:numFmt w:val="bullet"/>
      <w:lvlText w:val="•"/>
      <w:lvlJc w:val="left"/>
      <w:pPr>
        <w:ind w:left="2207" w:hanging="245"/>
      </w:pPr>
      <w:rPr>
        <w:rFonts w:hint="default"/>
        <w:lang w:val="ru-RU" w:eastAsia="en-US" w:bidi="ar-SA"/>
      </w:rPr>
    </w:lvl>
    <w:lvl w:ilvl="2" w:tplc="C568B1D2">
      <w:numFmt w:val="bullet"/>
      <w:lvlText w:val="•"/>
      <w:lvlJc w:val="left"/>
      <w:pPr>
        <w:ind w:left="3174" w:hanging="245"/>
      </w:pPr>
      <w:rPr>
        <w:rFonts w:hint="default"/>
        <w:lang w:val="ru-RU" w:eastAsia="en-US" w:bidi="ar-SA"/>
      </w:rPr>
    </w:lvl>
    <w:lvl w:ilvl="3" w:tplc="554CA660">
      <w:numFmt w:val="bullet"/>
      <w:lvlText w:val="•"/>
      <w:lvlJc w:val="left"/>
      <w:pPr>
        <w:ind w:left="4141" w:hanging="245"/>
      </w:pPr>
      <w:rPr>
        <w:rFonts w:hint="default"/>
        <w:lang w:val="ru-RU" w:eastAsia="en-US" w:bidi="ar-SA"/>
      </w:rPr>
    </w:lvl>
    <w:lvl w:ilvl="4" w:tplc="5A284176">
      <w:numFmt w:val="bullet"/>
      <w:lvlText w:val="•"/>
      <w:lvlJc w:val="left"/>
      <w:pPr>
        <w:ind w:left="5109" w:hanging="245"/>
      </w:pPr>
      <w:rPr>
        <w:rFonts w:hint="default"/>
        <w:lang w:val="ru-RU" w:eastAsia="en-US" w:bidi="ar-SA"/>
      </w:rPr>
    </w:lvl>
    <w:lvl w:ilvl="5" w:tplc="AFA875BE">
      <w:numFmt w:val="bullet"/>
      <w:lvlText w:val="•"/>
      <w:lvlJc w:val="left"/>
      <w:pPr>
        <w:ind w:left="6076" w:hanging="245"/>
      </w:pPr>
      <w:rPr>
        <w:rFonts w:hint="default"/>
        <w:lang w:val="ru-RU" w:eastAsia="en-US" w:bidi="ar-SA"/>
      </w:rPr>
    </w:lvl>
    <w:lvl w:ilvl="6" w:tplc="8FC052E6">
      <w:numFmt w:val="bullet"/>
      <w:lvlText w:val="•"/>
      <w:lvlJc w:val="left"/>
      <w:pPr>
        <w:ind w:left="7043" w:hanging="245"/>
      </w:pPr>
      <w:rPr>
        <w:rFonts w:hint="default"/>
        <w:lang w:val="ru-RU" w:eastAsia="en-US" w:bidi="ar-SA"/>
      </w:rPr>
    </w:lvl>
    <w:lvl w:ilvl="7" w:tplc="C88C5B26">
      <w:numFmt w:val="bullet"/>
      <w:lvlText w:val="•"/>
      <w:lvlJc w:val="left"/>
      <w:pPr>
        <w:ind w:left="8011" w:hanging="245"/>
      </w:pPr>
      <w:rPr>
        <w:rFonts w:hint="default"/>
        <w:lang w:val="ru-RU" w:eastAsia="en-US" w:bidi="ar-SA"/>
      </w:rPr>
    </w:lvl>
    <w:lvl w:ilvl="8" w:tplc="5EC071B2">
      <w:numFmt w:val="bullet"/>
      <w:lvlText w:val="•"/>
      <w:lvlJc w:val="left"/>
      <w:pPr>
        <w:ind w:left="8978" w:hanging="245"/>
      </w:pPr>
      <w:rPr>
        <w:rFonts w:hint="default"/>
        <w:lang w:val="ru-RU" w:eastAsia="en-US" w:bidi="ar-SA"/>
      </w:rPr>
    </w:lvl>
  </w:abstractNum>
  <w:abstractNum w:abstractNumId="49">
    <w:nsid w:val="1966148D"/>
    <w:multiLevelType w:val="multilevel"/>
    <w:tmpl w:val="AFDE7CAA"/>
    <w:lvl w:ilvl="0">
      <w:start w:val="5"/>
      <w:numFmt w:val="decimal"/>
      <w:lvlText w:val="%1"/>
      <w:lvlJc w:val="left"/>
      <w:pPr>
        <w:ind w:left="1717" w:hanging="726"/>
        <w:jc w:val="left"/>
      </w:pPr>
      <w:rPr>
        <w:rFonts w:hint="default"/>
        <w:lang w:val="ru-RU" w:eastAsia="en-US" w:bidi="ar-SA"/>
      </w:rPr>
    </w:lvl>
    <w:lvl w:ilvl="1">
      <w:start w:val="1"/>
      <w:numFmt w:val="decimal"/>
      <w:lvlText w:val="%1.%2"/>
      <w:lvlJc w:val="left"/>
      <w:pPr>
        <w:ind w:left="1717" w:hanging="726"/>
        <w:jc w:val="left"/>
      </w:pPr>
      <w:rPr>
        <w:rFonts w:hint="default"/>
        <w:lang w:val="ru-RU" w:eastAsia="en-US" w:bidi="ar-SA"/>
      </w:rPr>
    </w:lvl>
    <w:lvl w:ilvl="2">
      <w:start w:val="12"/>
      <w:numFmt w:val="decimal"/>
      <w:lvlText w:val="%1.%2.%3."/>
      <w:lvlJc w:val="left"/>
      <w:pPr>
        <w:ind w:left="1717" w:hanging="726"/>
        <w:jc w:val="right"/>
      </w:pPr>
      <w:rPr>
        <w:rFonts w:hint="default"/>
        <w:spacing w:val="-5"/>
        <w:w w:val="100"/>
        <w:lang w:val="ru-RU" w:eastAsia="en-US" w:bidi="ar-SA"/>
      </w:rPr>
    </w:lvl>
    <w:lvl w:ilvl="3">
      <w:start w:val="1"/>
      <w:numFmt w:val="decimal"/>
      <w:lvlText w:val="%1.%2.%3.%4."/>
      <w:lvlJc w:val="left"/>
      <w:pPr>
        <w:ind w:left="1894" w:hanging="903"/>
        <w:jc w:val="left"/>
      </w:pPr>
      <w:rPr>
        <w:rFonts w:ascii="Times New Roman" w:eastAsia="Times New Roman" w:hAnsi="Times New Roman" w:cs="Times New Roman" w:hint="default"/>
        <w:b/>
        <w:bCs/>
        <w:i w:val="0"/>
        <w:iCs w:val="0"/>
        <w:spacing w:val="-5"/>
        <w:w w:val="100"/>
        <w:sz w:val="24"/>
        <w:szCs w:val="24"/>
        <w:lang w:val="ru-RU" w:eastAsia="en-US" w:bidi="ar-SA"/>
      </w:rPr>
    </w:lvl>
    <w:lvl w:ilvl="4">
      <w:numFmt w:val="bullet"/>
      <w:lvlText w:val="•"/>
      <w:lvlJc w:val="left"/>
      <w:pPr>
        <w:ind w:left="4904" w:hanging="903"/>
      </w:pPr>
      <w:rPr>
        <w:rFonts w:hint="default"/>
        <w:lang w:val="ru-RU" w:eastAsia="en-US" w:bidi="ar-SA"/>
      </w:rPr>
    </w:lvl>
    <w:lvl w:ilvl="5">
      <w:numFmt w:val="bullet"/>
      <w:lvlText w:val="•"/>
      <w:lvlJc w:val="left"/>
      <w:pPr>
        <w:ind w:left="5905" w:hanging="903"/>
      </w:pPr>
      <w:rPr>
        <w:rFonts w:hint="default"/>
        <w:lang w:val="ru-RU" w:eastAsia="en-US" w:bidi="ar-SA"/>
      </w:rPr>
    </w:lvl>
    <w:lvl w:ilvl="6">
      <w:numFmt w:val="bullet"/>
      <w:lvlText w:val="•"/>
      <w:lvlJc w:val="left"/>
      <w:pPr>
        <w:ind w:left="6907" w:hanging="903"/>
      </w:pPr>
      <w:rPr>
        <w:rFonts w:hint="default"/>
        <w:lang w:val="ru-RU" w:eastAsia="en-US" w:bidi="ar-SA"/>
      </w:rPr>
    </w:lvl>
    <w:lvl w:ilvl="7">
      <w:numFmt w:val="bullet"/>
      <w:lvlText w:val="•"/>
      <w:lvlJc w:val="left"/>
      <w:pPr>
        <w:ind w:left="7908" w:hanging="903"/>
      </w:pPr>
      <w:rPr>
        <w:rFonts w:hint="default"/>
        <w:lang w:val="ru-RU" w:eastAsia="en-US" w:bidi="ar-SA"/>
      </w:rPr>
    </w:lvl>
    <w:lvl w:ilvl="8">
      <w:numFmt w:val="bullet"/>
      <w:lvlText w:val="•"/>
      <w:lvlJc w:val="left"/>
      <w:pPr>
        <w:ind w:left="8910" w:hanging="903"/>
      </w:pPr>
      <w:rPr>
        <w:rFonts w:hint="default"/>
        <w:lang w:val="ru-RU" w:eastAsia="en-US" w:bidi="ar-SA"/>
      </w:rPr>
    </w:lvl>
  </w:abstractNum>
  <w:abstractNum w:abstractNumId="50">
    <w:nsid w:val="1A143968"/>
    <w:multiLevelType w:val="hybridMultilevel"/>
    <w:tmpl w:val="FFAE74C4"/>
    <w:lvl w:ilvl="0" w:tplc="055C16F4">
      <w:numFmt w:val="bullet"/>
      <w:lvlText w:val=""/>
      <w:lvlJc w:val="left"/>
      <w:pPr>
        <w:ind w:left="425" w:hanging="284"/>
      </w:pPr>
      <w:rPr>
        <w:rFonts w:ascii="Symbol" w:eastAsia="Symbol" w:hAnsi="Symbol" w:cs="Symbol" w:hint="default"/>
        <w:b w:val="0"/>
        <w:bCs w:val="0"/>
        <w:i w:val="0"/>
        <w:iCs w:val="0"/>
        <w:spacing w:val="0"/>
        <w:w w:val="100"/>
        <w:sz w:val="24"/>
        <w:szCs w:val="24"/>
        <w:lang w:val="ru-RU" w:eastAsia="en-US" w:bidi="ar-SA"/>
      </w:rPr>
    </w:lvl>
    <w:lvl w:ilvl="1" w:tplc="D5281D7A">
      <w:numFmt w:val="bullet"/>
      <w:lvlText w:val="•"/>
      <w:lvlJc w:val="left"/>
      <w:pPr>
        <w:ind w:left="1469" w:hanging="284"/>
      </w:pPr>
      <w:rPr>
        <w:rFonts w:hint="default"/>
        <w:lang w:val="ru-RU" w:eastAsia="en-US" w:bidi="ar-SA"/>
      </w:rPr>
    </w:lvl>
    <w:lvl w:ilvl="2" w:tplc="4724B014">
      <w:numFmt w:val="bullet"/>
      <w:lvlText w:val="•"/>
      <w:lvlJc w:val="left"/>
      <w:pPr>
        <w:ind w:left="2518" w:hanging="284"/>
      </w:pPr>
      <w:rPr>
        <w:rFonts w:hint="default"/>
        <w:lang w:val="ru-RU" w:eastAsia="en-US" w:bidi="ar-SA"/>
      </w:rPr>
    </w:lvl>
    <w:lvl w:ilvl="3" w:tplc="A0B2348A">
      <w:numFmt w:val="bullet"/>
      <w:lvlText w:val="•"/>
      <w:lvlJc w:val="left"/>
      <w:pPr>
        <w:ind w:left="3567" w:hanging="284"/>
      </w:pPr>
      <w:rPr>
        <w:rFonts w:hint="default"/>
        <w:lang w:val="ru-RU" w:eastAsia="en-US" w:bidi="ar-SA"/>
      </w:rPr>
    </w:lvl>
    <w:lvl w:ilvl="4" w:tplc="F2E49E52">
      <w:numFmt w:val="bullet"/>
      <w:lvlText w:val="•"/>
      <w:lvlJc w:val="left"/>
      <w:pPr>
        <w:ind w:left="4617" w:hanging="284"/>
      </w:pPr>
      <w:rPr>
        <w:rFonts w:hint="default"/>
        <w:lang w:val="ru-RU" w:eastAsia="en-US" w:bidi="ar-SA"/>
      </w:rPr>
    </w:lvl>
    <w:lvl w:ilvl="5" w:tplc="4038185E">
      <w:numFmt w:val="bullet"/>
      <w:lvlText w:val="•"/>
      <w:lvlJc w:val="left"/>
      <w:pPr>
        <w:ind w:left="5666" w:hanging="284"/>
      </w:pPr>
      <w:rPr>
        <w:rFonts w:hint="default"/>
        <w:lang w:val="ru-RU" w:eastAsia="en-US" w:bidi="ar-SA"/>
      </w:rPr>
    </w:lvl>
    <w:lvl w:ilvl="6" w:tplc="185A94BC">
      <w:numFmt w:val="bullet"/>
      <w:lvlText w:val="•"/>
      <w:lvlJc w:val="left"/>
      <w:pPr>
        <w:ind w:left="6715" w:hanging="284"/>
      </w:pPr>
      <w:rPr>
        <w:rFonts w:hint="default"/>
        <w:lang w:val="ru-RU" w:eastAsia="en-US" w:bidi="ar-SA"/>
      </w:rPr>
    </w:lvl>
    <w:lvl w:ilvl="7" w:tplc="945C2CBA">
      <w:numFmt w:val="bullet"/>
      <w:lvlText w:val="•"/>
      <w:lvlJc w:val="left"/>
      <w:pPr>
        <w:ind w:left="7765" w:hanging="284"/>
      </w:pPr>
      <w:rPr>
        <w:rFonts w:hint="default"/>
        <w:lang w:val="ru-RU" w:eastAsia="en-US" w:bidi="ar-SA"/>
      </w:rPr>
    </w:lvl>
    <w:lvl w:ilvl="8" w:tplc="2D743336">
      <w:numFmt w:val="bullet"/>
      <w:lvlText w:val="•"/>
      <w:lvlJc w:val="left"/>
      <w:pPr>
        <w:ind w:left="8814" w:hanging="284"/>
      </w:pPr>
      <w:rPr>
        <w:rFonts w:hint="default"/>
        <w:lang w:val="ru-RU" w:eastAsia="en-US" w:bidi="ar-SA"/>
      </w:rPr>
    </w:lvl>
  </w:abstractNum>
  <w:abstractNum w:abstractNumId="51">
    <w:nsid w:val="1A6A168F"/>
    <w:multiLevelType w:val="hybridMultilevel"/>
    <w:tmpl w:val="34923734"/>
    <w:lvl w:ilvl="0" w:tplc="241A4CF8">
      <w:start w:val="1"/>
      <w:numFmt w:val="decimal"/>
      <w:lvlText w:val="%1)"/>
      <w:lvlJc w:val="left"/>
      <w:pPr>
        <w:ind w:left="425" w:hanging="35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462D46E">
      <w:numFmt w:val="bullet"/>
      <w:lvlText w:val="•"/>
      <w:lvlJc w:val="left"/>
      <w:pPr>
        <w:ind w:left="1469" w:hanging="355"/>
      </w:pPr>
      <w:rPr>
        <w:rFonts w:hint="default"/>
        <w:lang w:val="ru-RU" w:eastAsia="en-US" w:bidi="ar-SA"/>
      </w:rPr>
    </w:lvl>
    <w:lvl w:ilvl="2" w:tplc="0A128DCE">
      <w:numFmt w:val="bullet"/>
      <w:lvlText w:val="•"/>
      <w:lvlJc w:val="left"/>
      <w:pPr>
        <w:ind w:left="2518" w:hanging="355"/>
      </w:pPr>
      <w:rPr>
        <w:rFonts w:hint="default"/>
        <w:lang w:val="ru-RU" w:eastAsia="en-US" w:bidi="ar-SA"/>
      </w:rPr>
    </w:lvl>
    <w:lvl w:ilvl="3" w:tplc="80E085E8">
      <w:numFmt w:val="bullet"/>
      <w:lvlText w:val="•"/>
      <w:lvlJc w:val="left"/>
      <w:pPr>
        <w:ind w:left="3567" w:hanging="355"/>
      </w:pPr>
      <w:rPr>
        <w:rFonts w:hint="default"/>
        <w:lang w:val="ru-RU" w:eastAsia="en-US" w:bidi="ar-SA"/>
      </w:rPr>
    </w:lvl>
    <w:lvl w:ilvl="4" w:tplc="A8E4C56C">
      <w:numFmt w:val="bullet"/>
      <w:lvlText w:val="•"/>
      <w:lvlJc w:val="left"/>
      <w:pPr>
        <w:ind w:left="4617" w:hanging="355"/>
      </w:pPr>
      <w:rPr>
        <w:rFonts w:hint="default"/>
        <w:lang w:val="ru-RU" w:eastAsia="en-US" w:bidi="ar-SA"/>
      </w:rPr>
    </w:lvl>
    <w:lvl w:ilvl="5" w:tplc="5D74B65C">
      <w:numFmt w:val="bullet"/>
      <w:lvlText w:val="•"/>
      <w:lvlJc w:val="left"/>
      <w:pPr>
        <w:ind w:left="5666" w:hanging="355"/>
      </w:pPr>
      <w:rPr>
        <w:rFonts w:hint="default"/>
        <w:lang w:val="ru-RU" w:eastAsia="en-US" w:bidi="ar-SA"/>
      </w:rPr>
    </w:lvl>
    <w:lvl w:ilvl="6" w:tplc="802A6514">
      <w:numFmt w:val="bullet"/>
      <w:lvlText w:val="•"/>
      <w:lvlJc w:val="left"/>
      <w:pPr>
        <w:ind w:left="6715" w:hanging="355"/>
      </w:pPr>
      <w:rPr>
        <w:rFonts w:hint="default"/>
        <w:lang w:val="ru-RU" w:eastAsia="en-US" w:bidi="ar-SA"/>
      </w:rPr>
    </w:lvl>
    <w:lvl w:ilvl="7" w:tplc="1C48395C">
      <w:numFmt w:val="bullet"/>
      <w:lvlText w:val="•"/>
      <w:lvlJc w:val="left"/>
      <w:pPr>
        <w:ind w:left="7765" w:hanging="355"/>
      </w:pPr>
      <w:rPr>
        <w:rFonts w:hint="default"/>
        <w:lang w:val="ru-RU" w:eastAsia="en-US" w:bidi="ar-SA"/>
      </w:rPr>
    </w:lvl>
    <w:lvl w:ilvl="8" w:tplc="EC18D70A">
      <w:numFmt w:val="bullet"/>
      <w:lvlText w:val="•"/>
      <w:lvlJc w:val="left"/>
      <w:pPr>
        <w:ind w:left="8814" w:hanging="355"/>
      </w:pPr>
      <w:rPr>
        <w:rFonts w:hint="default"/>
        <w:lang w:val="ru-RU" w:eastAsia="en-US" w:bidi="ar-SA"/>
      </w:rPr>
    </w:lvl>
  </w:abstractNum>
  <w:abstractNum w:abstractNumId="52">
    <w:nsid w:val="1BA415BE"/>
    <w:multiLevelType w:val="hybridMultilevel"/>
    <w:tmpl w:val="9A08CB82"/>
    <w:lvl w:ilvl="0" w:tplc="E9AADF00">
      <w:numFmt w:val="bullet"/>
      <w:lvlText w:val="•"/>
      <w:lvlJc w:val="left"/>
      <w:pPr>
        <w:ind w:left="425" w:hanging="707"/>
      </w:pPr>
      <w:rPr>
        <w:rFonts w:ascii="Times New Roman" w:eastAsia="Times New Roman" w:hAnsi="Times New Roman" w:cs="Times New Roman" w:hint="default"/>
        <w:b w:val="0"/>
        <w:bCs w:val="0"/>
        <w:i w:val="0"/>
        <w:iCs w:val="0"/>
        <w:spacing w:val="0"/>
        <w:w w:val="100"/>
        <w:sz w:val="24"/>
        <w:szCs w:val="24"/>
        <w:lang w:val="ru-RU" w:eastAsia="en-US" w:bidi="ar-SA"/>
      </w:rPr>
    </w:lvl>
    <w:lvl w:ilvl="1" w:tplc="81C0202C">
      <w:numFmt w:val="bullet"/>
      <w:lvlText w:val="•"/>
      <w:lvlJc w:val="left"/>
      <w:pPr>
        <w:ind w:left="1469" w:hanging="707"/>
      </w:pPr>
      <w:rPr>
        <w:rFonts w:hint="default"/>
        <w:lang w:val="ru-RU" w:eastAsia="en-US" w:bidi="ar-SA"/>
      </w:rPr>
    </w:lvl>
    <w:lvl w:ilvl="2" w:tplc="92C64644">
      <w:numFmt w:val="bullet"/>
      <w:lvlText w:val="•"/>
      <w:lvlJc w:val="left"/>
      <w:pPr>
        <w:ind w:left="2518" w:hanging="707"/>
      </w:pPr>
      <w:rPr>
        <w:rFonts w:hint="default"/>
        <w:lang w:val="ru-RU" w:eastAsia="en-US" w:bidi="ar-SA"/>
      </w:rPr>
    </w:lvl>
    <w:lvl w:ilvl="3" w:tplc="1C74EAFE">
      <w:numFmt w:val="bullet"/>
      <w:lvlText w:val="•"/>
      <w:lvlJc w:val="left"/>
      <w:pPr>
        <w:ind w:left="3567" w:hanging="707"/>
      </w:pPr>
      <w:rPr>
        <w:rFonts w:hint="default"/>
        <w:lang w:val="ru-RU" w:eastAsia="en-US" w:bidi="ar-SA"/>
      </w:rPr>
    </w:lvl>
    <w:lvl w:ilvl="4" w:tplc="96166DA2">
      <w:numFmt w:val="bullet"/>
      <w:lvlText w:val="•"/>
      <w:lvlJc w:val="left"/>
      <w:pPr>
        <w:ind w:left="4617" w:hanging="707"/>
      </w:pPr>
      <w:rPr>
        <w:rFonts w:hint="default"/>
        <w:lang w:val="ru-RU" w:eastAsia="en-US" w:bidi="ar-SA"/>
      </w:rPr>
    </w:lvl>
    <w:lvl w:ilvl="5" w:tplc="533CABC0">
      <w:numFmt w:val="bullet"/>
      <w:lvlText w:val="•"/>
      <w:lvlJc w:val="left"/>
      <w:pPr>
        <w:ind w:left="5666" w:hanging="707"/>
      </w:pPr>
      <w:rPr>
        <w:rFonts w:hint="default"/>
        <w:lang w:val="ru-RU" w:eastAsia="en-US" w:bidi="ar-SA"/>
      </w:rPr>
    </w:lvl>
    <w:lvl w:ilvl="6" w:tplc="5174434E">
      <w:numFmt w:val="bullet"/>
      <w:lvlText w:val="•"/>
      <w:lvlJc w:val="left"/>
      <w:pPr>
        <w:ind w:left="6715" w:hanging="707"/>
      </w:pPr>
      <w:rPr>
        <w:rFonts w:hint="default"/>
        <w:lang w:val="ru-RU" w:eastAsia="en-US" w:bidi="ar-SA"/>
      </w:rPr>
    </w:lvl>
    <w:lvl w:ilvl="7" w:tplc="6C44DC88">
      <w:numFmt w:val="bullet"/>
      <w:lvlText w:val="•"/>
      <w:lvlJc w:val="left"/>
      <w:pPr>
        <w:ind w:left="7765" w:hanging="707"/>
      </w:pPr>
      <w:rPr>
        <w:rFonts w:hint="default"/>
        <w:lang w:val="ru-RU" w:eastAsia="en-US" w:bidi="ar-SA"/>
      </w:rPr>
    </w:lvl>
    <w:lvl w:ilvl="8" w:tplc="0F62728C">
      <w:numFmt w:val="bullet"/>
      <w:lvlText w:val="•"/>
      <w:lvlJc w:val="left"/>
      <w:pPr>
        <w:ind w:left="8814" w:hanging="707"/>
      </w:pPr>
      <w:rPr>
        <w:rFonts w:hint="default"/>
        <w:lang w:val="ru-RU" w:eastAsia="en-US" w:bidi="ar-SA"/>
      </w:rPr>
    </w:lvl>
  </w:abstractNum>
  <w:abstractNum w:abstractNumId="53">
    <w:nsid w:val="1BFD75F0"/>
    <w:multiLevelType w:val="hybridMultilevel"/>
    <w:tmpl w:val="94981222"/>
    <w:lvl w:ilvl="0" w:tplc="09A6600E">
      <w:start w:val="1"/>
      <w:numFmt w:val="decimal"/>
      <w:lvlText w:val="%1."/>
      <w:lvlJc w:val="left"/>
      <w:pPr>
        <w:ind w:left="1275"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BD8D5D8">
      <w:numFmt w:val="bullet"/>
      <w:lvlText w:val="•"/>
      <w:lvlJc w:val="left"/>
      <w:pPr>
        <w:ind w:left="2243" w:hanging="284"/>
      </w:pPr>
      <w:rPr>
        <w:rFonts w:hint="default"/>
        <w:lang w:val="ru-RU" w:eastAsia="en-US" w:bidi="ar-SA"/>
      </w:rPr>
    </w:lvl>
    <w:lvl w:ilvl="2" w:tplc="60EEF2A0">
      <w:numFmt w:val="bullet"/>
      <w:lvlText w:val="•"/>
      <w:lvlJc w:val="left"/>
      <w:pPr>
        <w:ind w:left="3206" w:hanging="284"/>
      </w:pPr>
      <w:rPr>
        <w:rFonts w:hint="default"/>
        <w:lang w:val="ru-RU" w:eastAsia="en-US" w:bidi="ar-SA"/>
      </w:rPr>
    </w:lvl>
    <w:lvl w:ilvl="3" w:tplc="78E436B6">
      <w:numFmt w:val="bullet"/>
      <w:lvlText w:val="•"/>
      <w:lvlJc w:val="left"/>
      <w:pPr>
        <w:ind w:left="4169" w:hanging="284"/>
      </w:pPr>
      <w:rPr>
        <w:rFonts w:hint="default"/>
        <w:lang w:val="ru-RU" w:eastAsia="en-US" w:bidi="ar-SA"/>
      </w:rPr>
    </w:lvl>
    <w:lvl w:ilvl="4" w:tplc="3DC4EF90">
      <w:numFmt w:val="bullet"/>
      <w:lvlText w:val="•"/>
      <w:lvlJc w:val="left"/>
      <w:pPr>
        <w:ind w:left="5133" w:hanging="284"/>
      </w:pPr>
      <w:rPr>
        <w:rFonts w:hint="default"/>
        <w:lang w:val="ru-RU" w:eastAsia="en-US" w:bidi="ar-SA"/>
      </w:rPr>
    </w:lvl>
    <w:lvl w:ilvl="5" w:tplc="2B6AF286">
      <w:numFmt w:val="bullet"/>
      <w:lvlText w:val="•"/>
      <w:lvlJc w:val="left"/>
      <w:pPr>
        <w:ind w:left="6096" w:hanging="284"/>
      </w:pPr>
      <w:rPr>
        <w:rFonts w:hint="default"/>
        <w:lang w:val="ru-RU" w:eastAsia="en-US" w:bidi="ar-SA"/>
      </w:rPr>
    </w:lvl>
    <w:lvl w:ilvl="6" w:tplc="7F52D8FE">
      <w:numFmt w:val="bullet"/>
      <w:lvlText w:val="•"/>
      <w:lvlJc w:val="left"/>
      <w:pPr>
        <w:ind w:left="7059" w:hanging="284"/>
      </w:pPr>
      <w:rPr>
        <w:rFonts w:hint="default"/>
        <w:lang w:val="ru-RU" w:eastAsia="en-US" w:bidi="ar-SA"/>
      </w:rPr>
    </w:lvl>
    <w:lvl w:ilvl="7" w:tplc="487658D6">
      <w:numFmt w:val="bullet"/>
      <w:lvlText w:val="•"/>
      <w:lvlJc w:val="left"/>
      <w:pPr>
        <w:ind w:left="8023" w:hanging="284"/>
      </w:pPr>
      <w:rPr>
        <w:rFonts w:hint="default"/>
        <w:lang w:val="ru-RU" w:eastAsia="en-US" w:bidi="ar-SA"/>
      </w:rPr>
    </w:lvl>
    <w:lvl w:ilvl="8" w:tplc="6B26137A">
      <w:numFmt w:val="bullet"/>
      <w:lvlText w:val="•"/>
      <w:lvlJc w:val="left"/>
      <w:pPr>
        <w:ind w:left="8986" w:hanging="284"/>
      </w:pPr>
      <w:rPr>
        <w:rFonts w:hint="default"/>
        <w:lang w:val="ru-RU" w:eastAsia="en-US" w:bidi="ar-SA"/>
      </w:rPr>
    </w:lvl>
  </w:abstractNum>
  <w:abstractNum w:abstractNumId="54">
    <w:nsid w:val="1D42118D"/>
    <w:multiLevelType w:val="hybridMultilevel"/>
    <w:tmpl w:val="05748EEA"/>
    <w:lvl w:ilvl="0" w:tplc="1ADCB13A">
      <w:start w:val="1"/>
      <w:numFmt w:val="decimal"/>
      <w:lvlText w:val="%1."/>
      <w:lvlJc w:val="left"/>
      <w:pPr>
        <w:ind w:left="1275"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164E076">
      <w:numFmt w:val="bullet"/>
      <w:lvlText w:val="•"/>
      <w:lvlJc w:val="left"/>
      <w:pPr>
        <w:ind w:left="2243" w:hanging="284"/>
      </w:pPr>
      <w:rPr>
        <w:rFonts w:hint="default"/>
        <w:lang w:val="ru-RU" w:eastAsia="en-US" w:bidi="ar-SA"/>
      </w:rPr>
    </w:lvl>
    <w:lvl w:ilvl="2" w:tplc="AC2C88F6">
      <w:numFmt w:val="bullet"/>
      <w:lvlText w:val="•"/>
      <w:lvlJc w:val="left"/>
      <w:pPr>
        <w:ind w:left="3206" w:hanging="284"/>
      </w:pPr>
      <w:rPr>
        <w:rFonts w:hint="default"/>
        <w:lang w:val="ru-RU" w:eastAsia="en-US" w:bidi="ar-SA"/>
      </w:rPr>
    </w:lvl>
    <w:lvl w:ilvl="3" w:tplc="B8E232DA">
      <w:numFmt w:val="bullet"/>
      <w:lvlText w:val="•"/>
      <w:lvlJc w:val="left"/>
      <w:pPr>
        <w:ind w:left="4169" w:hanging="284"/>
      </w:pPr>
      <w:rPr>
        <w:rFonts w:hint="default"/>
        <w:lang w:val="ru-RU" w:eastAsia="en-US" w:bidi="ar-SA"/>
      </w:rPr>
    </w:lvl>
    <w:lvl w:ilvl="4" w:tplc="5FA23C8E">
      <w:numFmt w:val="bullet"/>
      <w:lvlText w:val="•"/>
      <w:lvlJc w:val="left"/>
      <w:pPr>
        <w:ind w:left="5133" w:hanging="284"/>
      </w:pPr>
      <w:rPr>
        <w:rFonts w:hint="default"/>
        <w:lang w:val="ru-RU" w:eastAsia="en-US" w:bidi="ar-SA"/>
      </w:rPr>
    </w:lvl>
    <w:lvl w:ilvl="5" w:tplc="96CA5FB8">
      <w:numFmt w:val="bullet"/>
      <w:lvlText w:val="•"/>
      <w:lvlJc w:val="left"/>
      <w:pPr>
        <w:ind w:left="6096" w:hanging="284"/>
      </w:pPr>
      <w:rPr>
        <w:rFonts w:hint="default"/>
        <w:lang w:val="ru-RU" w:eastAsia="en-US" w:bidi="ar-SA"/>
      </w:rPr>
    </w:lvl>
    <w:lvl w:ilvl="6" w:tplc="9F947BC4">
      <w:numFmt w:val="bullet"/>
      <w:lvlText w:val="•"/>
      <w:lvlJc w:val="left"/>
      <w:pPr>
        <w:ind w:left="7059" w:hanging="284"/>
      </w:pPr>
      <w:rPr>
        <w:rFonts w:hint="default"/>
        <w:lang w:val="ru-RU" w:eastAsia="en-US" w:bidi="ar-SA"/>
      </w:rPr>
    </w:lvl>
    <w:lvl w:ilvl="7" w:tplc="A7E230DE">
      <w:numFmt w:val="bullet"/>
      <w:lvlText w:val="•"/>
      <w:lvlJc w:val="left"/>
      <w:pPr>
        <w:ind w:left="8023" w:hanging="284"/>
      </w:pPr>
      <w:rPr>
        <w:rFonts w:hint="default"/>
        <w:lang w:val="ru-RU" w:eastAsia="en-US" w:bidi="ar-SA"/>
      </w:rPr>
    </w:lvl>
    <w:lvl w:ilvl="8" w:tplc="1C343FC0">
      <w:numFmt w:val="bullet"/>
      <w:lvlText w:val="•"/>
      <w:lvlJc w:val="left"/>
      <w:pPr>
        <w:ind w:left="8986" w:hanging="284"/>
      </w:pPr>
      <w:rPr>
        <w:rFonts w:hint="default"/>
        <w:lang w:val="ru-RU" w:eastAsia="en-US" w:bidi="ar-SA"/>
      </w:rPr>
    </w:lvl>
  </w:abstractNum>
  <w:abstractNum w:abstractNumId="55">
    <w:nsid w:val="1F2C02C2"/>
    <w:multiLevelType w:val="hybridMultilevel"/>
    <w:tmpl w:val="1B18E780"/>
    <w:lvl w:ilvl="0" w:tplc="C9CC3DC0">
      <w:numFmt w:val="bullet"/>
      <w:lvlText w:val="-"/>
      <w:lvlJc w:val="left"/>
      <w:pPr>
        <w:ind w:left="425" w:hanging="707"/>
      </w:pPr>
      <w:rPr>
        <w:rFonts w:ascii="Times New Roman" w:eastAsia="Times New Roman" w:hAnsi="Times New Roman" w:cs="Times New Roman" w:hint="default"/>
        <w:b w:val="0"/>
        <w:bCs w:val="0"/>
        <w:i w:val="0"/>
        <w:iCs w:val="0"/>
        <w:spacing w:val="0"/>
        <w:w w:val="100"/>
        <w:sz w:val="24"/>
        <w:szCs w:val="24"/>
        <w:lang w:val="ru-RU" w:eastAsia="en-US" w:bidi="ar-SA"/>
      </w:rPr>
    </w:lvl>
    <w:lvl w:ilvl="1" w:tplc="6AF83482">
      <w:numFmt w:val="bullet"/>
      <w:lvlText w:val="•"/>
      <w:lvlJc w:val="left"/>
      <w:pPr>
        <w:ind w:left="1469" w:hanging="707"/>
      </w:pPr>
      <w:rPr>
        <w:rFonts w:hint="default"/>
        <w:lang w:val="ru-RU" w:eastAsia="en-US" w:bidi="ar-SA"/>
      </w:rPr>
    </w:lvl>
    <w:lvl w:ilvl="2" w:tplc="C1AEC862">
      <w:numFmt w:val="bullet"/>
      <w:lvlText w:val="•"/>
      <w:lvlJc w:val="left"/>
      <w:pPr>
        <w:ind w:left="2518" w:hanging="707"/>
      </w:pPr>
      <w:rPr>
        <w:rFonts w:hint="default"/>
        <w:lang w:val="ru-RU" w:eastAsia="en-US" w:bidi="ar-SA"/>
      </w:rPr>
    </w:lvl>
    <w:lvl w:ilvl="3" w:tplc="F1E8F5CE">
      <w:numFmt w:val="bullet"/>
      <w:lvlText w:val="•"/>
      <w:lvlJc w:val="left"/>
      <w:pPr>
        <w:ind w:left="3567" w:hanging="707"/>
      </w:pPr>
      <w:rPr>
        <w:rFonts w:hint="default"/>
        <w:lang w:val="ru-RU" w:eastAsia="en-US" w:bidi="ar-SA"/>
      </w:rPr>
    </w:lvl>
    <w:lvl w:ilvl="4" w:tplc="93965668">
      <w:numFmt w:val="bullet"/>
      <w:lvlText w:val="•"/>
      <w:lvlJc w:val="left"/>
      <w:pPr>
        <w:ind w:left="4617" w:hanging="707"/>
      </w:pPr>
      <w:rPr>
        <w:rFonts w:hint="default"/>
        <w:lang w:val="ru-RU" w:eastAsia="en-US" w:bidi="ar-SA"/>
      </w:rPr>
    </w:lvl>
    <w:lvl w:ilvl="5" w:tplc="44C225B4">
      <w:numFmt w:val="bullet"/>
      <w:lvlText w:val="•"/>
      <w:lvlJc w:val="left"/>
      <w:pPr>
        <w:ind w:left="5666" w:hanging="707"/>
      </w:pPr>
      <w:rPr>
        <w:rFonts w:hint="default"/>
        <w:lang w:val="ru-RU" w:eastAsia="en-US" w:bidi="ar-SA"/>
      </w:rPr>
    </w:lvl>
    <w:lvl w:ilvl="6" w:tplc="C3EE11CE">
      <w:numFmt w:val="bullet"/>
      <w:lvlText w:val="•"/>
      <w:lvlJc w:val="left"/>
      <w:pPr>
        <w:ind w:left="6715" w:hanging="707"/>
      </w:pPr>
      <w:rPr>
        <w:rFonts w:hint="default"/>
        <w:lang w:val="ru-RU" w:eastAsia="en-US" w:bidi="ar-SA"/>
      </w:rPr>
    </w:lvl>
    <w:lvl w:ilvl="7" w:tplc="4912CC08">
      <w:numFmt w:val="bullet"/>
      <w:lvlText w:val="•"/>
      <w:lvlJc w:val="left"/>
      <w:pPr>
        <w:ind w:left="7765" w:hanging="707"/>
      </w:pPr>
      <w:rPr>
        <w:rFonts w:hint="default"/>
        <w:lang w:val="ru-RU" w:eastAsia="en-US" w:bidi="ar-SA"/>
      </w:rPr>
    </w:lvl>
    <w:lvl w:ilvl="8" w:tplc="D4147B3C">
      <w:numFmt w:val="bullet"/>
      <w:lvlText w:val="•"/>
      <w:lvlJc w:val="left"/>
      <w:pPr>
        <w:ind w:left="8814" w:hanging="707"/>
      </w:pPr>
      <w:rPr>
        <w:rFonts w:hint="default"/>
        <w:lang w:val="ru-RU" w:eastAsia="en-US" w:bidi="ar-SA"/>
      </w:rPr>
    </w:lvl>
  </w:abstractNum>
  <w:abstractNum w:abstractNumId="56">
    <w:nsid w:val="1F983186"/>
    <w:multiLevelType w:val="hybridMultilevel"/>
    <w:tmpl w:val="5D3E69EA"/>
    <w:lvl w:ilvl="0" w:tplc="9A148A54">
      <w:numFmt w:val="bullet"/>
      <w:lvlText w:val="-"/>
      <w:lvlJc w:val="left"/>
      <w:pPr>
        <w:ind w:left="425" w:hanging="188"/>
      </w:pPr>
      <w:rPr>
        <w:rFonts w:ascii="Times New Roman" w:eastAsia="Times New Roman" w:hAnsi="Times New Roman" w:cs="Times New Roman" w:hint="default"/>
        <w:b w:val="0"/>
        <w:bCs w:val="0"/>
        <w:i w:val="0"/>
        <w:iCs w:val="0"/>
        <w:spacing w:val="0"/>
        <w:w w:val="100"/>
        <w:sz w:val="24"/>
        <w:szCs w:val="24"/>
        <w:lang w:val="ru-RU" w:eastAsia="en-US" w:bidi="ar-SA"/>
      </w:rPr>
    </w:lvl>
    <w:lvl w:ilvl="1" w:tplc="62165BF8">
      <w:numFmt w:val="bullet"/>
      <w:lvlText w:val="•"/>
      <w:lvlJc w:val="left"/>
      <w:pPr>
        <w:ind w:left="1469" w:hanging="188"/>
      </w:pPr>
      <w:rPr>
        <w:rFonts w:hint="default"/>
        <w:lang w:val="ru-RU" w:eastAsia="en-US" w:bidi="ar-SA"/>
      </w:rPr>
    </w:lvl>
    <w:lvl w:ilvl="2" w:tplc="9C760C3C">
      <w:numFmt w:val="bullet"/>
      <w:lvlText w:val="•"/>
      <w:lvlJc w:val="left"/>
      <w:pPr>
        <w:ind w:left="2518" w:hanging="188"/>
      </w:pPr>
      <w:rPr>
        <w:rFonts w:hint="default"/>
        <w:lang w:val="ru-RU" w:eastAsia="en-US" w:bidi="ar-SA"/>
      </w:rPr>
    </w:lvl>
    <w:lvl w:ilvl="3" w:tplc="CD1E794C">
      <w:numFmt w:val="bullet"/>
      <w:lvlText w:val="•"/>
      <w:lvlJc w:val="left"/>
      <w:pPr>
        <w:ind w:left="3567" w:hanging="188"/>
      </w:pPr>
      <w:rPr>
        <w:rFonts w:hint="default"/>
        <w:lang w:val="ru-RU" w:eastAsia="en-US" w:bidi="ar-SA"/>
      </w:rPr>
    </w:lvl>
    <w:lvl w:ilvl="4" w:tplc="E68411E6">
      <w:numFmt w:val="bullet"/>
      <w:lvlText w:val="•"/>
      <w:lvlJc w:val="left"/>
      <w:pPr>
        <w:ind w:left="4617" w:hanging="188"/>
      </w:pPr>
      <w:rPr>
        <w:rFonts w:hint="default"/>
        <w:lang w:val="ru-RU" w:eastAsia="en-US" w:bidi="ar-SA"/>
      </w:rPr>
    </w:lvl>
    <w:lvl w:ilvl="5" w:tplc="2890A778">
      <w:numFmt w:val="bullet"/>
      <w:lvlText w:val="•"/>
      <w:lvlJc w:val="left"/>
      <w:pPr>
        <w:ind w:left="5666" w:hanging="188"/>
      </w:pPr>
      <w:rPr>
        <w:rFonts w:hint="default"/>
        <w:lang w:val="ru-RU" w:eastAsia="en-US" w:bidi="ar-SA"/>
      </w:rPr>
    </w:lvl>
    <w:lvl w:ilvl="6" w:tplc="5574CE6A">
      <w:numFmt w:val="bullet"/>
      <w:lvlText w:val="•"/>
      <w:lvlJc w:val="left"/>
      <w:pPr>
        <w:ind w:left="6715" w:hanging="188"/>
      </w:pPr>
      <w:rPr>
        <w:rFonts w:hint="default"/>
        <w:lang w:val="ru-RU" w:eastAsia="en-US" w:bidi="ar-SA"/>
      </w:rPr>
    </w:lvl>
    <w:lvl w:ilvl="7" w:tplc="4D866E1C">
      <w:numFmt w:val="bullet"/>
      <w:lvlText w:val="•"/>
      <w:lvlJc w:val="left"/>
      <w:pPr>
        <w:ind w:left="7765" w:hanging="188"/>
      </w:pPr>
      <w:rPr>
        <w:rFonts w:hint="default"/>
        <w:lang w:val="ru-RU" w:eastAsia="en-US" w:bidi="ar-SA"/>
      </w:rPr>
    </w:lvl>
    <w:lvl w:ilvl="8" w:tplc="87F8ACF4">
      <w:numFmt w:val="bullet"/>
      <w:lvlText w:val="•"/>
      <w:lvlJc w:val="left"/>
      <w:pPr>
        <w:ind w:left="8814" w:hanging="188"/>
      </w:pPr>
      <w:rPr>
        <w:rFonts w:hint="default"/>
        <w:lang w:val="ru-RU" w:eastAsia="en-US" w:bidi="ar-SA"/>
      </w:rPr>
    </w:lvl>
  </w:abstractNum>
  <w:abstractNum w:abstractNumId="57">
    <w:nsid w:val="21014DE6"/>
    <w:multiLevelType w:val="hybridMultilevel"/>
    <w:tmpl w:val="63C85926"/>
    <w:lvl w:ilvl="0" w:tplc="74A6919A">
      <w:numFmt w:val="bullet"/>
      <w:lvlText w:val="-"/>
      <w:lvlJc w:val="left"/>
      <w:pPr>
        <w:ind w:left="42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512A31A0">
      <w:numFmt w:val="bullet"/>
      <w:lvlText w:val="•"/>
      <w:lvlJc w:val="left"/>
      <w:pPr>
        <w:ind w:left="1469" w:hanging="144"/>
      </w:pPr>
      <w:rPr>
        <w:rFonts w:hint="default"/>
        <w:lang w:val="ru-RU" w:eastAsia="en-US" w:bidi="ar-SA"/>
      </w:rPr>
    </w:lvl>
    <w:lvl w:ilvl="2" w:tplc="49746662">
      <w:numFmt w:val="bullet"/>
      <w:lvlText w:val="•"/>
      <w:lvlJc w:val="left"/>
      <w:pPr>
        <w:ind w:left="2518" w:hanging="144"/>
      </w:pPr>
      <w:rPr>
        <w:rFonts w:hint="default"/>
        <w:lang w:val="ru-RU" w:eastAsia="en-US" w:bidi="ar-SA"/>
      </w:rPr>
    </w:lvl>
    <w:lvl w:ilvl="3" w:tplc="14C8AA6A">
      <w:numFmt w:val="bullet"/>
      <w:lvlText w:val="•"/>
      <w:lvlJc w:val="left"/>
      <w:pPr>
        <w:ind w:left="3567" w:hanging="144"/>
      </w:pPr>
      <w:rPr>
        <w:rFonts w:hint="default"/>
        <w:lang w:val="ru-RU" w:eastAsia="en-US" w:bidi="ar-SA"/>
      </w:rPr>
    </w:lvl>
    <w:lvl w:ilvl="4" w:tplc="3A3ED382">
      <w:numFmt w:val="bullet"/>
      <w:lvlText w:val="•"/>
      <w:lvlJc w:val="left"/>
      <w:pPr>
        <w:ind w:left="4617" w:hanging="144"/>
      </w:pPr>
      <w:rPr>
        <w:rFonts w:hint="default"/>
        <w:lang w:val="ru-RU" w:eastAsia="en-US" w:bidi="ar-SA"/>
      </w:rPr>
    </w:lvl>
    <w:lvl w:ilvl="5" w:tplc="DE284124">
      <w:numFmt w:val="bullet"/>
      <w:lvlText w:val="•"/>
      <w:lvlJc w:val="left"/>
      <w:pPr>
        <w:ind w:left="5666" w:hanging="144"/>
      </w:pPr>
      <w:rPr>
        <w:rFonts w:hint="default"/>
        <w:lang w:val="ru-RU" w:eastAsia="en-US" w:bidi="ar-SA"/>
      </w:rPr>
    </w:lvl>
    <w:lvl w:ilvl="6" w:tplc="4BE64D4A">
      <w:numFmt w:val="bullet"/>
      <w:lvlText w:val="•"/>
      <w:lvlJc w:val="left"/>
      <w:pPr>
        <w:ind w:left="6715" w:hanging="144"/>
      </w:pPr>
      <w:rPr>
        <w:rFonts w:hint="default"/>
        <w:lang w:val="ru-RU" w:eastAsia="en-US" w:bidi="ar-SA"/>
      </w:rPr>
    </w:lvl>
    <w:lvl w:ilvl="7" w:tplc="94C23CE2">
      <w:numFmt w:val="bullet"/>
      <w:lvlText w:val="•"/>
      <w:lvlJc w:val="left"/>
      <w:pPr>
        <w:ind w:left="7765" w:hanging="144"/>
      </w:pPr>
      <w:rPr>
        <w:rFonts w:hint="default"/>
        <w:lang w:val="ru-RU" w:eastAsia="en-US" w:bidi="ar-SA"/>
      </w:rPr>
    </w:lvl>
    <w:lvl w:ilvl="8" w:tplc="31F012DA">
      <w:numFmt w:val="bullet"/>
      <w:lvlText w:val="•"/>
      <w:lvlJc w:val="left"/>
      <w:pPr>
        <w:ind w:left="8814" w:hanging="144"/>
      </w:pPr>
      <w:rPr>
        <w:rFonts w:hint="default"/>
        <w:lang w:val="ru-RU" w:eastAsia="en-US" w:bidi="ar-SA"/>
      </w:rPr>
    </w:lvl>
  </w:abstractNum>
  <w:abstractNum w:abstractNumId="58">
    <w:nsid w:val="2181112A"/>
    <w:multiLevelType w:val="hybridMultilevel"/>
    <w:tmpl w:val="4A54E428"/>
    <w:lvl w:ilvl="0" w:tplc="5F9C7C60">
      <w:start w:val="1"/>
      <w:numFmt w:val="decimal"/>
      <w:lvlText w:val="%1."/>
      <w:lvlJc w:val="left"/>
      <w:pPr>
        <w:ind w:left="1275"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92E4942">
      <w:numFmt w:val="bullet"/>
      <w:lvlText w:val="•"/>
      <w:lvlJc w:val="left"/>
      <w:pPr>
        <w:ind w:left="2243" w:hanging="284"/>
      </w:pPr>
      <w:rPr>
        <w:rFonts w:hint="default"/>
        <w:lang w:val="ru-RU" w:eastAsia="en-US" w:bidi="ar-SA"/>
      </w:rPr>
    </w:lvl>
    <w:lvl w:ilvl="2" w:tplc="D54C575E">
      <w:numFmt w:val="bullet"/>
      <w:lvlText w:val="•"/>
      <w:lvlJc w:val="left"/>
      <w:pPr>
        <w:ind w:left="3206" w:hanging="284"/>
      </w:pPr>
      <w:rPr>
        <w:rFonts w:hint="default"/>
        <w:lang w:val="ru-RU" w:eastAsia="en-US" w:bidi="ar-SA"/>
      </w:rPr>
    </w:lvl>
    <w:lvl w:ilvl="3" w:tplc="2A123878">
      <w:numFmt w:val="bullet"/>
      <w:lvlText w:val="•"/>
      <w:lvlJc w:val="left"/>
      <w:pPr>
        <w:ind w:left="4169" w:hanging="284"/>
      </w:pPr>
      <w:rPr>
        <w:rFonts w:hint="default"/>
        <w:lang w:val="ru-RU" w:eastAsia="en-US" w:bidi="ar-SA"/>
      </w:rPr>
    </w:lvl>
    <w:lvl w:ilvl="4" w:tplc="A59A8F4E">
      <w:numFmt w:val="bullet"/>
      <w:lvlText w:val="•"/>
      <w:lvlJc w:val="left"/>
      <w:pPr>
        <w:ind w:left="5133" w:hanging="284"/>
      </w:pPr>
      <w:rPr>
        <w:rFonts w:hint="default"/>
        <w:lang w:val="ru-RU" w:eastAsia="en-US" w:bidi="ar-SA"/>
      </w:rPr>
    </w:lvl>
    <w:lvl w:ilvl="5" w:tplc="1012D746">
      <w:numFmt w:val="bullet"/>
      <w:lvlText w:val="•"/>
      <w:lvlJc w:val="left"/>
      <w:pPr>
        <w:ind w:left="6096" w:hanging="284"/>
      </w:pPr>
      <w:rPr>
        <w:rFonts w:hint="default"/>
        <w:lang w:val="ru-RU" w:eastAsia="en-US" w:bidi="ar-SA"/>
      </w:rPr>
    </w:lvl>
    <w:lvl w:ilvl="6" w:tplc="1E32D906">
      <w:numFmt w:val="bullet"/>
      <w:lvlText w:val="•"/>
      <w:lvlJc w:val="left"/>
      <w:pPr>
        <w:ind w:left="7059" w:hanging="284"/>
      </w:pPr>
      <w:rPr>
        <w:rFonts w:hint="default"/>
        <w:lang w:val="ru-RU" w:eastAsia="en-US" w:bidi="ar-SA"/>
      </w:rPr>
    </w:lvl>
    <w:lvl w:ilvl="7" w:tplc="3C3E6046">
      <w:numFmt w:val="bullet"/>
      <w:lvlText w:val="•"/>
      <w:lvlJc w:val="left"/>
      <w:pPr>
        <w:ind w:left="8023" w:hanging="284"/>
      </w:pPr>
      <w:rPr>
        <w:rFonts w:hint="default"/>
        <w:lang w:val="ru-RU" w:eastAsia="en-US" w:bidi="ar-SA"/>
      </w:rPr>
    </w:lvl>
    <w:lvl w:ilvl="8" w:tplc="E98093BC">
      <w:numFmt w:val="bullet"/>
      <w:lvlText w:val="•"/>
      <w:lvlJc w:val="left"/>
      <w:pPr>
        <w:ind w:left="8986" w:hanging="284"/>
      </w:pPr>
      <w:rPr>
        <w:rFonts w:hint="default"/>
        <w:lang w:val="ru-RU" w:eastAsia="en-US" w:bidi="ar-SA"/>
      </w:rPr>
    </w:lvl>
  </w:abstractNum>
  <w:abstractNum w:abstractNumId="59">
    <w:nsid w:val="22501563"/>
    <w:multiLevelType w:val="hybridMultilevel"/>
    <w:tmpl w:val="7208029C"/>
    <w:lvl w:ilvl="0" w:tplc="6A12A856">
      <w:numFmt w:val="bullet"/>
      <w:lvlText w:val="-"/>
      <w:lvlJc w:val="left"/>
      <w:pPr>
        <w:ind w:left="425"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87264DA0">
      <w:numFmt w:val="bullet"/>
      <w:lvlText w:val="•"/>
      <w:lvlJc w:val="left"/>
      <w:pPr>
        <w:ind w:left="1469" w:hanging="183"/>
      </w:pPr>
      <w:rPr>
        <w:rFonts w:hint="default"/>
        <w:lang w:val="ru-RU" w:eastAsia="en-US" w:bidi="ar-SA"/>
      </w:rPr>
    </w:lvl>
    <w:lvl w:ilvl="2" w:tplc="7AE2AABA">
      <w:numFmt w:val="bullet"/>
      <w:lvlText w:val="•"/>
      <w:lvlJc w:val="left"/>
      <w:pPr>
        <w:ind w:left="2518" w:hanging="183"/>
      </w:pPr>
      <w:rPr>
        <w:rFonts w:hint="default"/>
        <w:lang w:val="ru-RU" w:eastAsia="en-US" w:bidi="ar-SA"/>
      </w:rPr>
    </w:lvl>
    <w:lvl w:ilvl="3" w:tplc="48508172">
      <w:numFmt w:val="bullet"/>
      <w:lvlText w:val="•"/>
      <w:lvlJc w:val="left"/>
      <w:pPr>
        <w:ind w:left="3567" w:hanging="183"/>
      </w:pPr>
      <w:rPr>
        <w:rFonts w:hint="default"/>
        <w:lang w:val="ru-RU" w:eastAsia="en-US" w:bidi="ar-SA"/>
      </w:rPr>
    </w:lvl>
    <w:lvl w:ilvl="4" w:tplc="56A20D4C">
      <w:numFmt w:val="bullet"/>
      <w:lvlText w:val="•"/>
      <w:lvlJc w:val="left"/>
      <w:pPr>
        <w:ind w:left="4617" w:hanging="183"/>
      </w:pPr>
      <w:rPr>
        <w:rFonts w:hint="default"/>
        <w:lang w:val="ru-RU" w:eastAsia="en-US" w:bidi="ar-SA"/>
      </w:rPr>
    </w:lvl>
    <w:lvl w:ilvl="5" w:tplc="62D4D8FA">
      <w:numFmt w:val="bullet"/>
      <w:lvlText w:val="•"/>
      <w:lvlJc w:val="left"/>
      <w:pPr>
        <w:ind w:left="5666" w:hanging="183"/>
      </w:pPr>
      <w:rPr>
        <w:rFonts w:hint="default"/>
        <w:lang w:val="ru-RU" w:eastAsia="en-US" w:bidi="ar-SA"/>
      </w:rPr>
    </w:lvl>
    <w:lvl w:ilvl="6" w:tplc="79EA8F00">
      <w:numFmt w:val="bullet"/>
      <w:lvlText w:val="•"/>
      <w:lvlJc w:val="left"/>
      <w:pPr>
        <w:ind w:left="6715" w:hanging="183"/>
      </w:pPr>
      <w:rPr>
        <w:rFonts w:hint="default"/>
        <w:lang w:val="ru-RU" w:eastAsia="en-US" w:bidi="ar-SA"/>
      </w:rPr>
    </w:lvl>
    <w:lvl w:ilvl="7" w:tplc="80F81F8E">
      <w:numFmt w:val="bullet"/>
      <w:lvlText w:val="•"/>
      <w:lvlJc w:val="left"/>
      <w:pPr>
        <w:ind w:left="7765" w:hanging="183"/>
      </w:pPr>
      <w:rPr>
        <w:rFonts w:hint="default"/>
        <w:lang w:val="ru-RU" w:eastAsia="en-US" w:bidi="ar-SA"/>
      </w:rPr>
    </w:lvl>
    <w:lvl w:ilvl="8" w:tplc="EA5A2FD0">
      <w:numFmt w:val="bullet"/>
      <w:lvlText w:val="•"/>
      <w:lvlJc w:val="left"/>
      <w:pPr>
        <w:ind w:left="8814" w:hanging="183"/>
      </w:pPr>
      <w:rPr>
        <w:rFonts w:hint="default"/>
        <w:lang w:val="ru-RU" w:eastAsia="en-US" w:bidi="ar-SA"/>
      </w:rPr>
    </w:lvl>
  </w:abstractNum>
  <w:abstractNum w:abstractNumId="60">
    <w:nsid w:val="22846316"/>
    <w:multiLevelType w:val="hybridMultilevel"/>
    <w:tmpl w:val="239A520C"/>
    <w:lvl w:ilvl="0" w:tplc="F11A3BC6">
      <w:numFmt w:val="bullet"/>
      <w:lvlText w:val=""/>
      <w:lvlJc w:val="left"/>
      <w:pPr>
        <w:ind w:left="425" w:hanging="721"/>
      </w:pPr>
      <w:rPr>
        <w:rFonts w:ascii="Symbol" w:eastAsia="Symbol" w:hAnsi="Symbol" w:cs="Symbol" w:hint="default"/>
        <w:b w:val="0"/>
        <w:bCs w:val="0"/>
        <w:i w:val="0"/>
        <w:iCs w:val="0"/>
        <w:spacing w:val="0"/>
        <w:w w:val="100"/>
        <w:sz w:val="24"/>
        <w:szCs w:val="24"/>
        <w:lang w:val="ru-RU" w:eastAsia="en-US" w:bidi="ar-SA"/>
      </w:rPr>
    </w:lvl>
    <w:lvl w:ilvl="1" w:tplc="64D0F1FC">
      <w:numFmt w:val="bullet"/>
      <w:lvlText w:val="•"/>
      <w:lvlJc w:val="left"/>
      <w:pPr>
        <w:ind w:left="1469" w:hanging="721"/>
      </w:pPr>
      <w:rPr>
        <w:rFonts w:hint="default"/>
        <w:lang w:val="ru-RU" w:eastAsia="en-US" w:bidi="ar-SA"/>
      </w:rPr>
    </w:lvl>
    <w:lvl w:ilvl="2" w:tplc="FC74A4F6">
      <w:numFmt w:val="bullet"/>
      <w:lvlText w:val="•"/>
      <w:lvlJc w:val="left"/>
      <w:pPr>
        <w:ind w:left="2518" w:hanging="721"/>
      </w:pPr>
      <w:rPr>
        <w:rFonts w:hint="default"/>
        <w:lang w:val="ru-RU" w:eastAsia="en-US" w:bidi="ar-SA"/>
      </w:rPr>
    </w:lvl>
    <w:lvl w:ilvl="3" w:tplc="DBF28A2E">
      <w:numFmt w:val="bullet"/>
      <w:lvlText w:val="•"/>
      <w:lvlJc w:val="left"/>
      <w:pPr>
        <w:ind w:left="3567" w:hanging="721"/>
      </w:pPr>
      <w:rPr>
        <w:rFonts w:hint="default"/>
        <w:lang w:val="ru-RU" w:eastAsia="en-US" w:bidi="ar-SA"/>
      </w:rPr>
    </w:lvl>
    <w:lvl w:ilvl="4" w:tplc="ABCAEFB0">
      <w:numFmt w:val="bullet"/>
      <w:lvlText w:val="•"/>
      <w:lvlJc w:val="left"/>
      <w:pPr>
        <w:ind w:left="4617" w:hanging="721"/>
      </w:pPr>
      <w:rPr>
        <w:rFonts w:hint="default"/>
        <w:lang w:val="ru-RU" w:eastAsia="en-US" w:bidi="ar-SA"/>
      </w:rPr>
    </w:lvl>
    <w:lvl w:ilvl="5" w:tplc="FD4CDE98">
      <w:numFmt w:val="bullet"/>
      <w:lvlText w:val="•"/>
      <w:lvlJc w:val="left"/>
      <w:pPr>
        <w:ind w:left="5666" w:hanging="721"/>
      </w:pPr>
      <w:rPr>
        <w:rFonts w:hint="default"/>
        <w:lang w:val="ru-RU" w:eastAsia="en-US" w:bidi="ar-SA"/>
      </w:rPr>
    </w:lvl>
    <w:lvl w:ilvl="6" w:tplc="F6665516">
      <w:numFmt w:val="bullet"/>
      <w:lvlText w:val="•"/>
      <w:lvlJc w:val="left"/>
      <w:pPr>
        <w:ind w:left="6715" w:hanging="721"/>
      </w:pPr>
      <w:rPr>
        <w:rFonts w:hint="default"/>
        <w:lang w:val="ru-RU" w:eastAsia="en-US" w:bidi="ar-SA"/>
      </w:rPr>
    </w:lvl>
    <w:lvl w:ilvl="7" w:tplc="8428915E">
      <w:numFmt w:val="bullet"/>
      <w:lvlText w:val="•"/>
      <w:lvlJc w:val="left"/>
      <w:pPr>
        <w:ind w:left="7765" w:hanging="721"/>
      </w:pPr>
      <w:rPr>
        <w:rFonts w:hint="default"/>
        <w:lang w:val="ru-RU" w:eastAsia="en-US" w:bidi="ar-SA"/>
      </w:rPr>
    </w:lvl>
    <w:lvl w:ilvl="8" w:tplc="26DE5D58">
      <w:numFmt w:val="bullet"/>
      <w:lvlText w:val="•"/>
      <w:lvlJc w:val="left"/>
      <w:pPr>
        <w:ind w:left="8814" w:hanging="721"/>
      </w:pPr>
      <w:rPr>
        <w:rFonts w:hint="default"/>
        <w:lang w:val="ru-RU" w:eastAsia="en-US" w:bidi="ar-SA"/>
      </w:rPr>
    </w:lvl>
  </w:abstractNum>
  <w:abstractNum w:abstractNumId="61">
    <w:nsid w:val="237B695C"/>
    <w:multiLevelType w:val="hybridMultilevel"/>
    <w:tmpl w:val="8ED038E0"/>
    <w:lvl w:ilvl="0" w:tplc="6B6EE8FE">
      <w:numFmt w:val="bullet"/>
      <w:lvlText w:val=""/>
      <w:lvlJc w:val="left"/>
      <w:pPr>
        <w:ind w:left="425" w:hanging="721"/>
      </w:pPr>
      <w:rPr>
        <w:rFonts w:ascii="Symbol" w:eastAsia="Symbol" w:hAnsi="Symbol" w:cs="Symbol" w:hint="default"/>
        <w:b w:val="0"/>
        <w:bCs w:val="0"/>
        <w:i w:val="0"/>
        <w:iCs w:val="0"/>
        <w:spacing w:val="0"/>
        <w:w w:val="100"/>
        <w:sz w:val="24"/>
        <w:szCs w:val="24"/>
        <w:lang w:val="ru-RU" w:eastAsia="en-US" w:bidi="ar-SA"/>
      </w:rPr>
    </w:lvl>
    <w:lvl w:ilvl="1" w:tplc="154424A8">
      <w:numFmt w:val="bullet"/>
      <w:lvlText w:val="•"/>
      <w:lvlJc w:val="left"/>
      <w:pPr>
        <w:ind w:left="1469" w:hanging="721"/>
      </w:pPr>
      <w:rPr>
        <w:rFonts w:hint="default"/>
        <w:lang w:val="ru-RU" w:eastAsia="en-US" w:bidi="ar-SA"/>
      </w:rPr>
    </w:lvl>
    <w:lvl w:ilvl="2" w:tplc="BE64A486">
      <w:numFmt w:val="bullet"/>
      <w:lvlText w:val="•"/>
      <w:lvlJc w:val="left"/>
      <w:pPr>
        <w:ind w:left="2518" w:hanging="721"/>
      </w:pPr>
      <w:rPr>
        <w:rFonts w:hint="default"/>
        <w:lang w:val="ru-RU" w:eastAsia="en-US" w:bidi="ar-SA"/>
      </w:rPr>
    </w:lvl>
    <w:lvl w:ilvl="3" w:tplc="52141DE6">
      <w:numFmt w:val="bullet"/>
      <w:lvlText w:val="•"/>
      <w:lvlJc w:val="left"/>
      <w:pPr>
        <w:ind w:left="3567" w:hanging="721"/>
      </w:pPr>
      <w:rPr>
        <w:rFonts w:hint="default"/>
        <w:lang w:val="ru-RU" w:eastAsia="en-US" w:bidi="ar-SA"/>
      </w:rPr>
    </w:lvl>
    <w:lvl w:ilvl="4" w:tplc="61C88E82">
      <w:numFmt w:val="bullet"/>
      <w:lvlText w:val="•"/>
      <w:lvlJc w:val="left"/>
      <w:pPr>
        <w:ind w:left="4617" w:hanging="721"/>
      </w:pPr>
      <w:rPr>
        <w:rFonts w:hint="default"/>
        <w:lang w:val="ru-RU" w:eastAsia="en-US" w:bidi="ar-SA"/>
      </w:rPr>
    </w:lvl>
    <w:lvl w:ilvl="5" w:tplc="911ED334">
      <w:numFmt w:val="bullet"/>
      <w:lvlText w:val="•"/>
      <w:lvlJc w:val="left"/>
      <w:pPr>
        <w:ind w:left="5666" w:hanging="721"/>
      </w:pPr>
      <w:rPr>
        <w:rFonts w:hint="default"/>
        <w:lang w:val="ru-RU" w:eastAsia="en-US" w:bidi="ar-SA"/>
      </w:rPr>
    </w:lvl>
    <w:lvl w:ilvl="6" w:tplc="1494F46C">
      <w:numFmt w:val="bullet"/>
      <w:lvlText w:val="•"/>
      <w:lvlJc w:val="left"/>
      <w:pPr>
        <w:ind w:left="6715" w:hanging="721"/>
      </w:pPr>
      <w:rPr>
        <w:rFonts w:hint="default"/>
        <w:lang w:val="ru-RU" w:eastAsia="en-US" w:bidi="ar-SA"/>
      </w:rPr>
    </w:lvl>
    <w:lvl w:ilvl="7" w:tplc="7540BA4C">
      <w:numFmt w:val="bullet"/>
      <w:lvlText w:val="•"/>
      <w:lvlJc w:val="left"/>
      <w:pPr>
        <w:ind w:left="7765" w:hanging="721"/>
      </w:pPr>
      <w:rPr>
        <w:rFonts w:hint="default"/>
        <w:lang w:val="ru-RU" w:eastAsia="en-US" w:bidi="ar-SA"/>
      </w:rPr>
    </w:lvl>
    <w:lvl w:ilvl="8" w:tplc="6FB282F4">
      <w:numFmt w:val="bullet"/>
      <w:lvlText w:val="•"/>
      <w:lvlJc w:val="left"/>
      <w:pPr>
        <w:ind w:left="8814" w:hanging="721"/>
      </w:pPr>
      <w:rPr>
        <w:rFonts w:hint="default"/>
        <w:lang w:val="ru-RU" w:eastAsia="en-US" w:bidi="ar-SA"/>
      </w:rPr>
    </w:lvl>
  </w:abstractNum>
  <w:abstractNum w:abstractNumId="62">
    <w:nsid w:val="241038B1"/>
    <w:multiLevelType w:val="hybridMultilevel"/>
    <w:tmpl w:val="6114B964"/>
    <w:lvl w:ilvl="0" w:tplc="ACB8B0C8">
      <w:numFmt w:val="bullet"/>
      <w:lvlText w:val=""/>
      <w:lvlJc w:val="left"/>
      <w:pPr>
        <w:ind w:left="425" w:hanging="284"/>
      </w:pPr>
      <w:rPr>
        <w:rFonts w:ascii="Symbol" w:eastAsia="Symbol" w:hAnsi="Symbol" w:cs="Symbol" w:hint="default"/>
        <w:b w:val="0"/>
        <w:bCs w:val="0"/>
        <w:i w:val="0"/>
        <w:iCs w:val="0"/>
        <w:spacing w:val="0"/>
        <w:w w:val="100"/>
        <w:sz w:val="24"/>
        <w:szCs w:val="24"/>
        <w:lang w:val="ru-RU" w:eastAsia="en-US" w:bidi="ar-SA"/>
      </w:rPr>
    </w:lvl>
    <w:lvl w:ilvl="1" w:tplc="5EC8723C">
      <w:numFmt w:val="bullet"/>
      <w:lvlText w:val="•"/>
      <w:lvlJc w:val="left"/>
      <w:pPr>
        <w:ind w:left="1469" w:hanging="284"/>
      </w:pPr>
      <w:rPr>
        <w:rFonts w:hint="default"/>
        <w:lang w:val="ru-RU" w:eastAsia="en-US" w:bidi="ar-SA"/>
      </w:rPr>
    </w:lvl>
    <w:lvl w:ilvl="2" w:tplc="D1262D7A">
      <w:numFmt w:val="bullet"/>
      <w:lvlText w:val="•"/>
      <w:lvlJc w:val="left"/>
      <w:pPr>
        <w:ind w:left="2518" w:hanging="284"/>
      </w:pPr>
      <w:rPr>
        <w:rFonts w:hint="default"/>
        <w:lang w:val="ru-RU" w:eastAsia="en-US" w:bidi="ar-SA"/>
      </w:rPr>
    </w:lvl>
    <w:lvl w:ilvl="3" w:tplc="2B20D9F2">
      <w:numFmt w:val="bullet"/>
      <w:lvlText w:val="•"/>
      <w:lvlJc w:val="left"/>
      <w:pPr>
        <w:ind w:left="3567" w:hanging="284"/>
      </w:pPr>
      <w:rPr>
        <w:rFonts w:hint="default"/>
        <w:lang w:val="ru-RU" w:eastAsia="en-US" w:bidi="ar-SA"/>
      </w:rPr>
    </w:lvl>
    <w:lvl w:ilvl="4" w:tplc="D62AC636">
      <w:numFmt w:val="bullet"/>
      <w:lvlText w:val="•"/>
      <w:lvlJc w:val="left"/>
      <w:pPr>
        <w:ind w:left="4617" w:hanging="284"/>
      </w:pPr>
      <w:rPr>
        <w:rFonts w:hint="default"/>
        <w:lang w:val="ru-RU" w:eastAsia="en-US" w:bidi="ar-SA"/>
      </w:rPr>
    </w:lvl>
    <w:lvl w:ilvl="5" w:tplc="8F1241E4">
      <w:numFmt w:val="bullet"/>
      <w:lvlText w:val="•"/>
      <w:lvlJc w:val="left"/>
      <w:pPr>
        <w:ind w:left="5666" w:hanging="284"/>
      </w:pPr>
      <w:rPr>
        <w:rFonts w:hint="default"/>
        <w:lang w:val="ru-RU" w:eastAsia="en-US" w:bidi="ar-SA"/>
      </w:rPr>
    </w:lvl>
    <w:lvl w:ilvl="6" w:tplc="5794437C">
      <w:numFmt w:val="bullet"/>
      <w:lvlText w:val="•"/>
      <w:lvlJc w:val="left"/>
      <w:pPr>
        <w:ind w:left="6715" w:hanging="284"/>
      </w:pPr>
      <w:rPr>
        <w:rFonts w:hint="default"/>
        <w:lang w:val="ru-RU" w:eastAsia="en-US" w:bidi="ar-SA"/>
      </w:rPr>
    </w:lvl>
    <w:lvl w:ilvl="7" w:tplc="4A44A270">
      <w:numFmt w:val="bullet"/>
      <w:lvlText w:val="•"/>
      <w:lvlJc w:val="left"/>
      <w:pPr>
        <w:ind w:left="7765" w:hanging="284"/>
      </w:pPr>
      <w:rPr>
        <w:rFonts w:hint="default"/>
        <w:lang w:val="ru-RU" w:eastAsia="en-US" w:bidi="ar-SA"/>
      </w:rPr>
    </w:lvl>
    <w:lvl w:ilvl="8" w:tplc="5456F2D2">
      <w:numFmt w:val="bullet"/>
      <w:lvlText w:val="•"/>
      <w:lvlJc w:val="left"/>
      <w:pPr>
        <w:ind w:left="8814" w:hanging="284"/>
      </w:pPr>
      <w:rPr>
        <w:rFonts w:hint="default"/>
        <w:lang w:val="ru-RU" w:eastAsia="en-US" w:bidi="ar-SA"/>
      </w:rPr>
    </w:lvl>
  </w:abstractNum>
  <w:abstractNum w:abstractNumId="63">
    <w:nsid w:val="243C4BE0"/>
    <w:multiLevelType w:val="hybridMultilevel"/>
    <w:tmpl w:val="4DC8564C"/>
    <w:lvl w:ilvl="0" w:tplc="06D46664">
      <w:start w:val="1"/>
      <w:numFmt w:val="decimal"/>
      <w:lvlText w:val="%1."/>
      <w:lvlJc w:val="left"/>
      <w:pPr>
        <w:ind w:left="425" w:hanging="3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A6C73D6">
      <w:numFmt w:val="bullet"/>
      <w:lvlText w:val="•"/>
      <w:lvlJc w:val="left"/>
      <w:pPr>
        <w:ind w:left="1469" w:hanging="322"/>
      </w:pPr>
      <w:rPr>
        <w:rFonts w:hint="default"/>
        <w:lang w:val="ru-RU" w:eastAsia="en-US" w:bidi="ar-SA"/>
      </w:rPr>
    </w:lvl>
    <w:lvl w:ilvl="2" w:tplc="43A80536">
      <w:numFmt w:val="bullet"/>
      <w:lvlText w:val="•"/>
      <w:lvlJc w:val="left"/>
      <w:pPr>
        <w:ind w:left="2518" w:hanging="322"/>
      </w:pPr>
      <w:rPr>
        <w:rFonts w:hint="default"/>
        <w:lang w:val="ru-RU" w:eastAsia="en-US" w:bidi="ar-SA"/>
      </w:rPr>
    </w:lvl>
    <w:lvl w:ilvl="3" w:tplc="3750541A">
      <w:numFmt w:val="bullet"/>
      <w:lvlText w:val="•"/>
      <w:lvlJc w:val="left"/>
      <w:pPr>
        <w:ind w:left="3567" w:hanging="322"/>
      </w:pPr>
      <w:rPr>
        <w:rFonts w:hint="default"/>
        <w:lang w:val="ru-RU" w:eastAsia="en-US" w:bidi="ar-SA"/>
      </w:rPr>
    </w:lvl>
    <w:lvl w:ilvl="4" w:tplc="FBB020D8">
      <w:numFmt w:val="bullet"/>
      <w:lvlText w:val="•"/>
      <w:lvlJc w:val="left"/>
      <w:pPr>
        <w:ind w:left="4617" w:hanging="322"/>
      </w:pPr>
      <w:rPr>
        <w:rFonts w:hint="default"/>
        <w:lang w:val="ru-RU" w:eastAsia="en-US" w:bidi="ar-SA"/>
      </w:rPr>
    </w:lvl>
    <w:lvl w:ilvl="5" w:tplc="53F0832E">
      <w:numFmt w:val="bullet"/>
      <w:lvlText w:val="•"/>
      <w:lvlJc w:val="left"/>
      <w:pPr>
        <w:ind w:left="5666" w:hanging="322"/>
      </w:pPr>
      <w:rPr>
        <w:rFonts w:hint="default"/>
        <w:lang w:val="ru-RU" w:eastAsia="en-US" w:bidi="ar-SA"/>
      </w:rPr>
    </w:lvl>
    <w:lvl w:ilvl="6" w:tplc="E67E22D6">
      <w:numFmt w:val="bullet"/>
      <w:lvlText w:val="•"/>
      <w:lvlJc w:val="left"/>
      <w:pPr>
        <w:ind w:left="6715" w:hanging="322"/>
      </w:pPr>
      <w:rPr>
        <w:rFonts w:hint="default"/>
        <w:lang w:val="ru-RU" w:eastAsia="en-US" w:bidi="ar-SA"/>
      </w:rPr>
    </w:lvl>
    <w:lvl w:ilvl="7" w:tplc="AE86ECC0">
      <w:numFmt w:val="bullet"/>
      <w:lvlText w:val="•"/>
      <w:lvlJc w:val="left"/>
      <w:pPr>
        <w:ind w:left="7765" w:hanging="322"/>
      </w:pPr>
      <w:rPr>
        <w:rFonts w:hint="default"/>
        <w:lang w:val="ru-RU" w:eastAsia="en-US" w:bidi="ar-SA"/>
      </w:rPr>
    </w:lvl>
    <w:lvl w:ilvl="8" w:tplc="22C2F53E">
      <w:numFmt w:val="bullet"/>
      <w:lvlText w:val="•"/>
      <w:lvlJc w:val="left"/>
      <w:pPr>
        <w:ind w:left="8814" w:hanging="322"/>
      </w:pPr>
      <w:rPr>
        <w:rFonts w:hint="default"/>
        <w:lang w:val="ru-RU" w:eastAsia="en-US" w:bidi="ar-SA"/>
      </w:rPr>
    </w:lvl>
  </w:abstractNum>
  <w:abstractNum w:abstractNumId="64">
    <w:nsid w:val="255324F8"/>
    <w:multiLevelType w:val="hybridMultilevel"/>
    <w:tmpl w:val="072809C8"/>
    <w:lvl w:ilvl="0" w:tplc="B3A2E42C">
      <w:start w:val="1"/>
      <w:numFmt w:val="decimal"/>
      <w:lvlText w:val="%1."/>
      <w:lvlJc w:val="left"/>
      <w:pPr>
        <w:ind w:left="425"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EE8CA36">
      <w:numFmt w:val="bullet"/>
      <w:lvlText w:val="•"/>
      <w:lvlJc w:val="left"/>
      <w:pPr>
        <w:ind w:left="1469" w:hanging="284"/>
      </w:pPr>
      <w:rPr>
        <w:rFonts w:hint="default"/>
        <w:lang w:val="ru-RU" w:eastAsia="en-US" w:bidi="ar-SA"/>
      </w:rPr>
    </w:lvl>
    <w:lvl w:ilvl="2" w:tplc="F0404BA6">
      <w:numFmt w:val="bullet"/>
      <w:lvlText w:val="•"/>
      <w:lvlJc w:val="left"/>
      <w:pPr>
        <w:ind w:left="2518" w:hanging="284"/>
      </w:pPr>
      <w:rPr>
        <w:rFonts w:hint="default"/>
        <w:lang w:val="ru-RU" w:eastAsia="en-US" w:bidi="ar-SA"/>
      </w:rPr>
    </w:lvl>
    <w:lvl w:ilvl="3" w:tplc="8F566368">
      <w:numFmt w:val="bullet"/>
      <w:lvlText w:val="•"/>
      <w:lvlJc w:val="left"/>
      <w:pPr>
        <w:ind w:left="3567" w:hanging="284"/>
      </w:pPr>
      <w:rPr>
        <w:rFonts w:hint="default"/>
        <w:lang w:val="ru-RU" w:eastAsia="en-US" w:bidi="ar-SA"/>
      </w:rPr>
    </w:lvl>
    <w:lvl w:ilvl="4" w:tplc="F4AAE3C8">
      <w:numFmt w:val="bullet"/>
      <w:lvlText w:val="•"/>
      <w:lvlJc w:val="left"/>
      <w:pPr>
        <w:ind w:left="4617" w:hanging="284"/>
      </w:pPr>
      <w:rPr>
        <w:rFonts w:hint="default"/>
        <w:lang w:val="ru-RU" w:eastAsia="en-US" w:bidi="ar-SA"/>
      </w:rPr>
    </w:lvl>
    <w:lvl w:ilvl="5" w:tplc="0C06AA50">
      <w:numFmt w:val="bullet"/>
      <w:lvlText w:val="•"/>
      <w:lvlJc w:val="left"/>
      <w:pPr>
        <w:ind w:left="5666" w:hanging="284"/>
      </w:pPr>
      <w:rPr>
        <w:rFonts w:hint="default"/>
        <w:lang w:val="ru-RU" w:eastAsia="en-US" w:bidi="ar-SA"/>
      </w:rPr>
    </w:lvl>
    <w:lvl w:ilvl="6" w:tplc="2B8C2588">
      <w:numFmt w:val="bullet"/>
      <w:lvlText w:val="•"/>
      <w:lvlJc w:val="left"/>
      <w:pPr>
        <w:ind w:left="6715" w:hanging="284"/>
      </w:pPr>
      <w:rPr>
        <w:rFonts w:hint="default"/>
        <w:lang w:val="ru-RU" w:eastAsia="en-US" w:bidi="ar-SA"/>
      </w:rPr>
    </w:lvl>
    <w:lvl w:ilvl="7" w:tplc="3B1AA914">
      <w:numFmt w:val="bullet"/>
      <w:lvlText w:val="•"/>
      <w:lvlJc w:val="left"/>
      <w:pPr>
        <w:ind w:left="7765" w:hanging="284"/>
      </w:pPr>
      <w:rPr>
        <w:rFonts w:hint="default"/>
        <w:lang w:val="ru-RU" w:eastAsia="en-US" w:bidi="ar-SA"/>
      </w:rPr>
    </w:lvl>
    <w:lvl w:ilvl="8" w:tplc="D44E66B2">
      <w:numFmt w:val="bullet"/>
      <w:lvlText w:val="•"/>
      <w:lvlJc w:val="left"/>
      <w:pPr>
        <w:ind w:left="8814" w:hanging="284"/>
      </w:pPr>
      <w:rPr>
        <w:rFonts w:hint="default"/>
        <w:lang w:val="ru-RU" w:eastAsia="en-US" w:bidi="ar-SA"/>
      </w:rPr>
    </w:lvl>
  </w:abstractNum>
  <w:abstractNum w:abstractNumId="65">
    <w:nsid w:val="256427C8"/>
    <w:multiLevelType w:val="multilevel"/>
    <w:tmpl w:val="240C2E84"/>
    <w:lvl w:ilvl="0">
      <w:start w:val="3"/>
      <w:numFmt w:val="decimal"/>
      <w:lvlText w:val="%1"/>
      <w:lvlJc w:val="left"/>
      <w:pPr>
        <w:ind w:left="1595" w:hanging="604"/>
        <w:jc w:val="left"/>
      </w:pPr>
      <w:rPr>
        <w:rFonts w:hint="default"/>
        <w:lang w:val="ru-RU" w:eastAsia="en-US" w:bidi="ar-SA"/>
      </w:rPr>
    </w:lvl>
    <w:lvl w:ilvl="1">
      <w:start w:val="5"/>
      <w:numFmt w:val="decimal"/>
      <w:lvlText w:val="%1.%2"/>
      <w:lvlJc w:val="left"/>
      <w:pPr>
        <w:ind w:left="1595" w:hanging="604"/>
        <w:jc w:val="left"/>
      </w:pPr>
      <w:rPr>
        <w:rFonts w:hint="default"/>
        <w:lang w:val="ru-RU" w:eastAsia="en-US" w:bidi="ar-SA"/>
      </w:rPr>
    </w:lvl>
    <w:lvl w:ilvl="2">
      <w:start w:val="1"/>
      <w:numFmt w:val="decimal"/>
      <w:lvlText w:val="%1.%2.%3."/>
      <w:lvlJc w:val="left"/>
      <w:pPr>
        <w:ind w:left="1595" w:hanging="604"/>
        <w:jc w:val="right"/>
      </w:pPr>
      <w:rPr>
        <w:rFonts w:ascii="Times New Roman" w:eastAsia="Times New Roman" w:hAnsi="Times New Roman" w:cs="Times New Roman" w:hint="default"/>
        <w:b/>
        <w:bCs/>
        <w:i w:val="0"/>
        <w:iCs w:val="0"/>
        <w:spacing w:val="-5"/>
        <w:w w:val="100"/>
        <w:sz w:val="24"/>
        <w:szCs w:val="24"/>
        <w:lang w:val="ru-RU" w:eastAsia="en-US" w:bidi="ar-SA"/>
      </w:rPr>
    </w:lvl>
    <w:lvl w:ilvl="3">
      <w:numFmt w:val="bullet"/>
      <w:lvlText w:val="•"/>
      <w:lvlJc w:val="left"/>
      <w:pPr>
        <w:ind w:left="425" w:hanging="707"/>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704" w:hanging="707"/>
      </w:pPr>
      <w:rPr>
        <w:rFonts w:hint="default"/>
        <w:lang w:val="ru-RU" w:eastAsia="en-US" w:bidi="ar-SA"/>
      </w:rPr>
    </w:lvl>
    <w:lvl w:ilvl="5">
      <w:numFmt w:val="bullet"/>
      <w:lvlText w:val="•"/>
      <w:lvlJc w:val="left"/>
      <w:pPr>
        <w:ind w:left="5739" w:hanging="707"/>
      </w:pPr>
      <w:rPr>
        <w:rFonts w:hint="default"/>
        <w:lang w:val="ru-RU" w:eastAsia="en-US" w:bidi="ar-SA"/>
      </w:rPr>
    </w:lvl>
    <w:lvl w:ilvl="6">
      <w:numFmt w:val="bullet"/>
      <w:lvlText w:val="•"/>
      <w:lvlJc w:val="left"/>
      <w:pPr>
        <w:ind w:left="6773" w:hanging="707"/>
      </w:pPr>
      <w:rPr>
        <w:rFonts w:hint="default"/>
        <w:lang w:val="ru-RU" w:eastAsia="en-US" w:bidi="ar-SA"/>
      </w:rPr>
    </w:lvl>
    <w:lvl w:ilvl="7">
      <w:numFmt w:val="bullet"/>
      <w:lvlText w:val="•"/>
      <w:lvlJc w:val="left"/>
      <w:pPr>
        <w:ind w:left="7808" w:hanging="707"/>
      </w:pPr>
      <w:rPr>
        <w:rFonts w:hint="default"/>
        <w:lang w:val="ru-RU" w:eastAsia="en-US" w:bidi="ar-SA"/>
      </w:rPr>
    </w:lvl>
    <w:lvl w:ilvl="8">
      <w:numFmt w:val="bullet"/>
      <w:lvlText w:val="•"/>
      <w:lvlJc w:val="left"/>
      <w:pPr>
        <w:ind w:left="8843" w:hanging="707"/>
      </w:pPr>
      <w:rPr>
        <w:rFonts w:hint="default"/>
        <w:lang w:val="ru-RU" w:eastAsia="en-US" w:bidi="ar-SA"/>
      </w:rPr>
    </w:lvl>
  </w:abstractNum>
  <w:abstractNum w:abstractNumId="66">
    <w:nsid w:val="25D178A7"/>
    <w:multiLevelType w:val="hybridMultilevel"/>
    <w:tmpl w:val="C4627748"/>
    <w:lvl w:ilvl="0" w:tplc="A274D776">
      <w:numFmt w:val="bullet"/>
      <w:lvlText w:val=""/>
      <w:lvlJc w:val="left"/>
      <w:pPr>
        <w:ind w:left="425" w:hanging="721"/>
      </w:pPr>
      <w:rPr>
        <w:rFonts w:ascii="Symbol" w:eastAsia="Symbol" w:hAnsi="Symbol" w:cs="Symbol" w:hint="default"/>
        <w:b w:val="0"/>
        <w:bCs w:val="0"/>
        <w:i w:val="0"/>
        <w:iCs w:val="0"/>
        <w:spacing w:val="0"/>
        <w:w w:val="100"/>
        <w:sz w:val="24"/>
        <w:szCs w:val="24"/>
        <w:lang w:val="ru-RU" w:eastAsia="en-US" w:bidi="ar-SA"/>
      </w:rPr>
    </w:lvl>
    <w:lvl w:ilvl="1" w:tplc="62D4ECD8">
      <w:numFmt w:val="bullet"/>
      <w:lvlText w:val="•"/>
      <w:lvlJc w:val="left"/>
      <w:pPr>
        <w:ind w:left="1469" w:hanging="721"/>
      </w:pPr>
      <w:rPr>
        <w:rFonts w:hint="default"/>
        <w:lang w:val="ru-RU" w:eastAsia="en-US" w:bidi="ar-SA"/>
      </w:rPr>
    </w:lvl>
    <w:lvl w:ilvl="2" w:tplc="B1F8E474">
      <w:numFmt w:val="bullet"/>
      <w:lvlText w:val="•"/>
      <w:lvlJc w:val="left"/>
      <w:pPr>
        <w:ind w:left="2518" w:hanging="721"/>
      </w:pPr>
      <w:rPr>
        <w:rFonts w:hint="default"/>
        <w:lang w:val="ru-RU" w:eastAsia="en-US" w:bidi="ar-SA"/>
      </w:rPr>
    </w:lvl>
    <w:lvl w:ilvl="3" w:tplc="E036FD6E">
      <w:numFmt w:val="bullet"/>
      <w:lvlText w:val="•"/>
      <w:lvlJc w:val="left"/>
      <w:pPr>
        <w:ind w:left="3567" w:hanging="721"/>
      </w:pPr>
      <w:rPr>
        <w:rFonts w:hint="default"/>
        <w:lang w:val="ru-RU" w:eastAsia="en-US" w:bidi="ar-SA"/>
      </w:rPr>
    </w:lvl>
    <w:lvl w:ilvl="4" w:tplc="22E88C28">
      <w:numFmt w:val="bullet"/>
      <w:lvlText w:val="•"/>
      <w:lvlJc w:val="left"/>
      <w:pPr>
        <w:ind w:left="4617" w:hanging="721"/>
      </w:pPr>
      <w:rPr>
        <w:rFonts w:hint="default"/>
        <w:lang w:val="ru-RU" w:eastAsia="en-US" w:bidi="ar-SA"/>
      </w:rPr>
    </w:lvl>
    <w:lvl w:ilvl="5" w:tplc="4A505CDE">
      <w:numFmt w:val="bullet"/>
      <w:lvlText w:val="•"/>
      <w:lvlJc w:val="left"/>
      <w:pPr>
        <w:ind w:left="5666" w:hanging="721"/>
      </w:pPr>
      <w:rPr>
        <w:rFonts w:hint="default"/>
        <w:lang w:val="ru-RU" w:eastAsia="en-US" w:bidi="ar-SA"/>
      </w:rPr>
    </w:lvl>
    <w:lvl w:ilvl="6" w:tplc="3B3E2B3E">
      <w:numFmt w:val="bullet"/>
      <w:lvlText w:val="•"/>
      <w:lvlJc w:val="left"/>
      <w:pPr>
        <w:ind w:left="6715" w:hanging="721"/>
      </w:pPr>
      <w:rPr>
        <w:rFonts w:hint="default"/>
        <w:lang w:val="ru-RU" w:eastAsia="en-US" w:bidi="ar-SA"/>
      </w:rPr>
    </w:lvl>
    <w:lvl w:ilvl="7" w:tplc="468CD220">
      <w:numFmt w:val="bullet"/>
      <w:lvlText w:val="•"/>
      <w:lvlJc w:val="left"/>
      <w:pPr>
        <w:ind w:left="7765" w:hanging="721"/>
      </w:pPr>
      <w:rPr>
        <w:rFonts w:hint="default"/>
        <w:lang w:val="ru-RU" w:eastAsia="en-US" w:bidi="ar-SA"/>
      </w:rPr>
    </w:lvl>
    <w:lvl w:ilvl="8" w:tplc="A61CF296">
      <w:numFmt w:val="bullet"/>
      <w:lvlText w:val="•"/>
      <w:lvlJc w:val="left"/>
      <w:pPr>
        <w:ind w:left="8814" w:hanging="721"/>
      </w:pPr>
      <w:rPr>
        <w:rFonts w:hint="default"/>
        <w:lang w:val="ru-RU" w:eastAsia="en-US" w:bidi="ar-SA"/>
      </w:rPr>
    </w:lvl>
  </w:abstractNum>
  <w:abstractNum w:abstractNumId="67">
    <w:nsid w:val="25E458DF"/>
    <w:multiLevelType w:val="hybridMultilevel"/>
    <w:tmpl w:val="3B14C7AE"/>
    <w:lvl w:ilvl="0" w:tplc="1A6C0EBC">
      <w:start w:val="1"/>
      <w:numFmt w:val="decimal"/>
      <w:lvlText w:val="%1)"/>
      <w:lvlJc w:val="left"/>
      <w:pPr>
        <w:ind w:left="425" w:hanging="26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CA48180">
      <w:numFmt w:val="bullet"/>
      <w:lvlText w:val="•"/>
      <w:lvlJc w:val="left"/>
      <w:pPr>
        <w:ind w:left="1469" w:hanging="265"/>
      </w:pPr>
      <w:rPr>
        <w:rFonts w:hint="default"/>
        <w:lang w:val="ru-RU" w:eastAsia="en-US" w:bidi="ar-SA"/>
      </w:rPr>
    </w:lvl>
    <w:lvl w:ilvl="2" w:tplc="911C623A">
      <w:numFmt w:val="bullet"/>
      <w:lvlText w:val="•"/>
      <w:lvlJc w:val="left"/>
      <w:pPr>
        <w:ind w:left="2518" w:hanging="265"/>
      </w:pPr>
      <w:rPr>
        <w:rFonts w:hint="default"/>
        <w:lang w:val="ru-RU" w:eastAsia="en-US" w:bidi="ar-SA"/>
      </w:rPr>
    </w:lvl>
    <w:lvl w:ilvl="3" w:tplc="B5227080">
      <w:numFmt w:val="bullet"/>
      <w:lvlText w:val="•"/>
      <w:lvlJc w:val="left"/>
      <w:pPr>
        <w:ind w:left="3567" w:hanging="265"/>
      </w:pPr>
      <w:rPr>
        <w:rFonts w:hint="default"/>
        <w:lang w:val="ru-RU" w:eastAsia="en-US" w:bidi="ar-SA"/>
      </w:rPr>
    </w:lvl>
    <w:lvl w:ilvl="4" w:tplc="54A6BF7A">
      <w:numFmt w:val="bullet"/>
      <w:lvlText w:val="•"/>
      <w:lvlJc w:val="left"/>
      <w:pPr>
        <w:ind w:left="4617" w:hanging="265"/>
      </w:pPr>
      <w:rPr>
        <w:rFonts w:hint="default"/>
        <w:lang w:val="ru-RU" w:eastAsia="en-US" w:bidi="ar-SA"/>
      </w:rPr>
    </w:lvl>
    <w:lvl w:ilvl="5" w:tplc="20468B3C">
      <w:numFmt w:val="bullet"/>
      <w:lvlText w:val="•"/>
      <w:lvlJc w:val="left"/>
      <w:pPr>
        <w:ind w:left="5666" w:hanging="265"/>
      </w:pPr>
      <w:rPr>
        <w:rFonts w:hint="default"/>
        <w:lang w:val="ru-RU" w:eastAsia="en-US" w:bidi="ar-SA"/>
      </w:rPr>
    </w:lvl>
    <w:lvl w:ilvl="6" w:tplc="1110DDDA">
      <w:numFmt w:val="bullet"/>
      <w:lvlText w:val="•"/>
      <w:lvlJc w:val="left"/>
      <w:pPr>
        <w:ind w:left="6715" w:hanging="265"/>
      </w:pPr>
      <w:rPr>
        <w:rFonts w:hint="default"/>
        <w:lang w:val="ru-RU" w:eastAsia="en-US" w:bidi="ar-SA"/>
      </w:rPr>
    </w:lvl>
    <w:lvl w:ilvl="7" w:tplc="74BA9196">
      <w:numFmt w:val="bullet"/>
      <w:lvlText w:val="•"/>
      <w:lvlJc w:val="left"/>
      <w:pPr>
        <w:ind w:left="7765" w:hanging="265"/>
      </w:pPr>
      <w:rPr>
        <w:rFonts w:hint="default"/>
        <w:lang w:val="ru-RU" w:eastAsia="en-US" w:bidi="ar-SA"/>
      </w:rPr>
    </w:lvl>
    <w:lvl w:ilvl="8" w:tplc="B04AB9D0">
      <w:numFmt w:val="bullet"/>
      <w:lvlText w:val="•"/>
      <w:lvlJc w:val="left"/>
      <w:pPr>
        <w:ind w:left="8814" w:hanging="265"/>
      </w:pPr>
      <w:rPr>
        <w:rFonts w:hint="default"/>
        <w:lang w:val="ru-RU" w:eastAsia="en-US" w:bidi="ar-SA"/>
      </w:rPr>
    </w:lvl>
  </w:abstractNum>
  <w:abstractNum w:abstractNumId="68">
    <w:nsid w:val="262D3F22"/>
    <w:multiLevelType w:val="hybridMultilevel"/>
    <w:tmpl w:val="5B4E3BF4"/>
    <w:lvl w:ilvl="0" w:tplc="848ED20C">
      <w:start w:val="1"/>
      <w:numFmt w:val="decimal"/>
      <w:lvlText w:val="%1)"/>
      <w:lvlJc w:val="left"/>
      <w:pPr>
        <w:ind w:left="42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DF2A056">
      <w:numFmt w:val="bullet"/>
      <w:lvlText w:val="•"/>
      <w:lvlJc w:val="left"/>
      <w:pPr>
        <w:ind w:left="1469" w:hanging="360"/>
      </w:pPr>
      <w:rPr>
        <w:rFonts w:hint="default"/>
        <w:lang w:val="ru-RU" w:eastAsia="en-US" w:bidi="ar-SA"/>
      </w:rPr>
    </w:lvl>
    <w:lvl w:ilvl="2" w:tplc="B4E8A2D6">
      <w:numFmt w:val="bullet"/>
      <w:lvlText w:val="•"/>
      <w:lvlJc w:val="left"/>
      <w:pPr>
        <w:ind w:left="2518" w:hanging="360"/>
      </w:pPr>
      <w:rPr>
        <w:rFonts w:hint="default"/>
        <w:lang w:val="ru-RU" w:eastAsia="en-US" w:bidi="ar-SA"/>
      </w:rPr>
    </w:lvl>
    <w:lvl w:ilvl="3" w:tplc="76B0C34C">
      <w:numFmt w:val="bullet"/>
      <w:lvlText w:val="•"/>
      <w:lvlJc w:val="left"/>
      <w:pPr>
        <w:ind w:left="3567" w:hanging="360"/>
      </w:pPr>
      <w:rPr>
        <w:rFonts w:hint="default"/>
        <w:lang w:val="ru-RU" w:eastAsia="en-US" w:bidi="ar-SA"/>
      </w:rPr>
    </w:lvl>
    <w:lvl w:ilvl="4" w:tplc="EEF4C6DC">
      <w:numFmt w:val="bullet"/>
      <w:lvlText w:val="•"/>
      <w:lvlJc w:val="left"/>
      <w:pPr>
        <w:ind w:left="4617" w:hanging="360"/>
      </w:pPr>
      <w:rPr>
        <w:rFonts w:hint="default"/>
        <w:lang w:val="ru-RU" w:eastAsia="en-US" w:bidi="ar-SA"/>
      </w:rPr>
    </w:lvl>
    <w:lvl w:ilvl="5" w:tplc="6A76B1F2">
      <w:numFmt w:val="bullet"/>
      <w:lvlText w:val="•"/>
      <w:lvlJc w:val="left"/>
      <w:pPr>
        <w:ind w:left="5666" w:hanging="360"/>
      </w:pPr>
      <w:rPr>
        <w:rFonts w:hint="default"/>
        <w:lang w:val="ru-RU" w:eastAsia="en-US" w:bidi="ar-SA"/>
      </w:rPr>
    </w:lvl>
    <w:lvl w:ilvl="6" w:tplc="34F63B8E">
      <w:numFmt w:val="bullet"/>
      <w:lvlText w:val="•"/>
      <w:lvlJc w:val="left"/>
      <w:pPr>
        <w:ind w:left="6715" w:hanging="360"/>
      </w:pPr>
      <w:rPr>
        <w:rFonts w:hint="default"/>
        <w:lang w:val="ru-RU" w:eastAsia="en-US" w:bidi="ar-SA"/>
      </w:rPr>
    </w:lvl>
    <w:lvl w:ilvl="7" w:tplc="0B4E1EF8">
      <w:numFmt w:val="bullet"/>
      <w:lvlText w:val="•"/>
      <w:lvlJc w:val="left"/>
      <w:pPr>
        <w:ind w:left="7765" w:hanging="360"/>
      </w:pPr>
      <w:rPr>
        <w:rFonts w:hint="default"/>
        <w:lang w:val="ru-RU" w:eastAsia="en-US" w:bidi="ar-SA"/>
      </w:rPr>
    </w:lvl>
    <w:lvl w:ilvl="8" w:tplc="512A28C8">
      <w:numFmt w:val="bullet"/>
      <w:lvlText w:val="•"/>
      <w:lvlJc w:val="left"/>
      <w:pPr>
        <w:ind w:left="8814" w:hanging="360"/>
      </w:pPr>
      <w:rPr>
        <w:rFonts w:hint="default"/>
        <w:lang w:val="ru-RU" w:eastAsia="en-US" w:bidi="ar-SA"/>
      </w:rPr>
    </w:lvl>
  </w:abstractNum>
  <w:abstractNum w:abstractNumId="69">
    <w:nsid w:val="26757EA9"/>
    <w:multiLevelType w:val="hybridMultilevel"/>
    <w:tmpl w:val="FB0A604E"/>
    <w:lvl w:ilvl="0" w:tplc="276CD292">
      <w:start w:val="5"/>
      <w:numFmt w:val="decimal"/>
      <w:lvlText w:val="%1"/>
      <w:lvlJc w:val="left"/>
      <w:pPr>
        <w:ind w:left="1236" w:hanging="183"/>
        <w:jc w:val="left"/>
      </w:pPr>
      <w:rPr>
        <w:rFonts w:ascii="Times New Roman" w:eastAsia="Times New Roman" w:hAnsi="Times New Roman" w:cs="Times New Roman" w:hint="default"/>
        <w:b/>
        <w:bCs/>
        <w:i w:val="0"/>
        <w:iCs w:val="0"/>
        <w:spacing w:val="0"/>
        <w:w w:val="100"/>
        <w:sz w:val="24"/>
        <w:szCs w:val="24"/>
        <w:lang w:val="ru-RU" w:eastAsia="en-US" w:bidi="ar-SA"/>
      </w:rPr>
    </w:lvl>
    <w:lvl w:ilvl="1" w:tplc="DD2ED3C0">
      <w:numFmt w:val="bullet"/>
      <w:lvlText w:val="•"/>
      <w:lvlJc w:val="left"/>
      <w:pPr>
        <w:ind w:left="2207" w:hanging="183"/>
      </w:pPr>
      <w:rPr>
        <w:rFonts w:hint="default"/>
        <w:lang w:val="ru-RU" w:eastAsia="en-US" w:bidi="ar-SA"/>
      </w:rPr>
    </w:lvl>
    <w:lvl w:ilvl="2" w:tplc="0038D9DA">
      <w:numFmt w:val="bullet"/>
      <w:lvlText w:val="•"/>
      <w:lvlJc w:val="left"/>
      <w:pPr>
        <w:ind w:left="3174" w:hanging="183"/>
      </w:pPr>
      <w:rPr>
        <w:rFonts w:hint="default"/>
        <w:lang w:val="ru-RU" w:eastAsia="en-US" w:bidi="ar-SA"/>
      </w:rPr>
    </w:lvl>
    <w:lvl w:ilvl="3" w:tplc="1B4A3214">
      <w:numFmt w:val="bullet"/>
      <w:lvlText w:val="•"/>
      <w:lvlJc w:val="left"/>
      <w:pPr>
        <w:ind w:left="4141" w:hanging="183"/>
      </w:pPr>
      <w:rPr>
        <w:rFonts w:hint="default"/>
        <w:lang w:val="ru-RU" w:eastAsia="en-US" w:bidi="ar-SA"/>
      </w:rPr>
    </w:lvl>
    <w:lvl w:ilvl="4" w:tplc="84402E28">
      <w:numFmt w:val="bullet"/>
      <w:lvlText w:val="•"/>
      <w:lvlJc w:val="left"/>
      <w:pPr>
        <w:ind w:left="5109" w:hanging="183"/>
      </w:pPr>
      <w:rPr>
        <w:rFonts w:hint="default"/>
        <w:lang w:val="ru-RU" w:eastAsia="en-US" w:bidi="ar-SA"/>
      </w:rPr>
    </w:lvl>
    <w:lvl w:ilvl="5" w:tplc="404406AC">
      <w:numFmt w:val="bullet"/>
      <w:lvlText w:val="•"/>
      <w:lvlJc w:val="left"/>
      <w:pPr>
        <w:ind w:left="6076" w:hanging="183"/>
      </w:pPr>
      <w:rPr>
        <w:rFonts w:hint="default"/>
        <w:lang w:val="ru-RU" w:eastAsia="en-US" w:bidi="ar-SA"/>
      </w:rPr>
    </w:lvl>
    <w:lvl w:ilvl="6" w:tplc="7334F178">
      <w:numFmt w:val="bullet"/>
      <w:lvlText w:val="•"/>
      <w:lvlJc w:val="left"/>
      <w:pPr>
        <w:ind w:left="7043" w:hanging="183"/>
      </w:pPr>
      <w:rPr>
        <w:rFonts w:hint="default"/>
        <w:lang w:val="ru-RU" w:eastAsia="en-US" w:bidi="ar-SA"/>
      </w:rPr>
    </w:lvl>
    <w:lvl w:ilvl="7" w:tplc="2C44A328">
      <w:numFmt w:val="bullet"/>
      <w:lvlText w:val="•"/>
      <w:lvlJc w:val="left"/>
      <w:pPr>
        <w:ind w:left="8011" w:hanging="183"/>
      </w:pPr>
      <w:rPr>
        <w:rFonts w:hint="default"/>
        <w:lang w:val="ru-RU" w:eastAsia="en-US" w:bidi="ar-SA"/>
      </w:rPr>
    </w:lvl>
    <w:lvl w:ilvl="8" w:tplc="A1D4BAE0">
      <w:numFmt w:val="bullet"/>
      <w:lvlText w:val="•"/>
      <w:lvlJc w:val="left"/>
      <w:pPr>
        <w:ind w:left="8978" w:hanging="183"/>
      </w:pPr>
      <w:rPr>
        <w:rFonts w:hint="default"/>
        <w:lang w:val="ru-RU" w:eastAsia="en-US" w:bidi="ar-SA"/>
      </w:rPr>
    </w:lvl>
  </w:abstractNum>
  <w:abstractNum w:abstractNumId="70">
    <w:nsid w:val="26A424E5"/>
    <w:multiLevelType w:val="hybridMultilevel"/>
    <w:tmpl w:val="45E60124"/>
    <w:lvl w:ilvl="0" w:tplc="039A750C">
      <w:start w:val="1"/>
      <w:numFmt w:val="decimal"/>
      <w:lvlText w:val="%1."/>
      <w:lvlJc w:val="left"/>
      <w:pPr>
        <w:ind w:left="991"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0C484DE">
      <w:numFmt w:val="bullet"/>
      <w:lvlText w:val="•"/>
      <w:lvlJc w:val="left"/>
      <w:pPr>
        <w:ind w:left="1991" w:hanging="245"/>
      </w:pPr>
      <w:rPr>
        <w:rFonts w:hint="default"/>
        <w:lang w:val="ru-RU" w:eastAsia="en-US" w:bidi="ar-SA"/>
      </w:rPr>
    </w:lvl>
    <w:lvl w:ilvl="2" w:tplc="B890F514">
      <w:numFmt w:val="bullet"/>
      <w:lvlText w:val="•"/>
      <w:lvlJc w:val="left"/>
      <w:pPr>
        <w:ind w:left="2982" w:hanging="245"/>
      </w:pPr>
      <w:rPr>
        <w:rFonts w:hint="default"/>
        <w:lang w:val="ru-RU" w:eastAsia="en-US" w:bidi="ar-SA"/>
      </w:rPr>
    </w:lvl>
    <w:lvl w:ilvl="3" w:tplc="B6D229BC">
      <w:numFmt w:val="bullet"/>
      <w:lvlText w:val="•"/>
      <w:lvlJc w:val="left"/>
      <w:pPr>
        <w:ind w:left="3973" w:hanging="245"/>
      </w:pPr>
      <w:rPr>
        <w:rFonts w:hint="default"/>
        <w:lang w:val="ru-RU" w:eastAsia="en-US" w:bidi="ar-SA"/>
      </w:rPr>
    </w:lvl>
    <w:lvl w:ilvl="4" w:tplc="735AE7A6">
      <w:numFmt w:val="bullet"/>
      <w:lvlText w:val="•"/>
      <w:lvlJc w:val="left"/>
      <w:pPr>
        <w:ind w:left="4965" w:hanging="245"/>
      </w:pPr>
      <w:rPr>
        <w:rFonts w:hint="default"/>
        <w:lang w:val="ru-RU" w:eastAsia="en-US" w:bidi="ar-SA"/>
      </w:rPr>
    </w:lvl>
    <w:lvl w:ilvl="5" w:tplc="66704F86">
      <w:numFmt w:val="bullet"/>
      <w:lvlText w:val="•"/>
      <w:lvlJc w:val="left"/>
      <w:pPr>
        <w:ind w:left="5956" w:hanging="245"/>
      </w:pPr>
      <w:rPr>
        <w:rFonts w:hint="default"/>
        <w:lang w:val="ru-RU" w:eastAsia="en-US" w:bidi="ar-SA"/>
      </w:rPr>
    </w:lvl>
    <w:lvl w:ilvl="6" w:tplc="43FCA39E">
      <w:numFmt w:val="bullet"/>
      <w:lvlText w:val="•"/>
      <w:lvlJc w:val="left"/>
      <w:pPr>
        <w:ind w:left="6947" w:hanging="245"/>
      </w:pPr>
      <w:rPr>
        <w:rFonts w:hint="default"/>
        <w:lang w:val="ru-RU" w:eastAsia="en-US" w:bidi="ar-SA"/>
      </w:rPr>
    </w:lvl>
    <w:lvl w:ilvl="7" w:tplc="6D281538">
      <w:numFmt w:val="bullet"/>
      <w:lvlText w:val="•"/>
      <w:lvlJc w:val="left"/>
      <w:pPr>
        <w:ind w:left="7939" w:hanging="245"/>
      </w:pPr>
      <w:rPr>
        <w:rFonts w:hint="default"/>
        <w:lang w:val="ru-RU" w:eastAsia="en-US" w:bidi="ar-SA"/>
      </w:rPr>
    </w:lvl>
    <w:lvl w:ilvl="8" w:tplc="7C6CB300">
      <w:numFmt w:val="bullet"/>
      <w:lvlText w:val="•"/>
      <w:lvlJc w:val="left"/>
      <w:pPr>
        <w:ind w:left="8930" w:hanging="245"/>
      </w:pPr>
      <w:rPr>
        <w:rFonts w:hint="default"/>
        <w:lang w:val="ru-RU" w:eastAsia="en-US" w:bidi="ar-SA"/>
      </w:rPr>
    </w:lvl>
  </w:abstractNum>
  <w:abstractNum w:abstractNumId="71">
    <w:nsid w:val="27EA7227"/>
    <w:multiLevelType w:val="hybridMultilevel"/>
    <w:tmpl w:val="32AEB8B0"/>
    <w:lvl w:ilvl="0" w:tplc="D832969E">
      <w:numFmt w:val="bullet"/>
      <w:lvlText w:val="–"/>
      <w:lvlJc w:val="left"/>
      <w:pPr>
        <w:ind w:left="3"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AFD2BE34">
      <w:numFmt w:val="bullet"/>
      <w:lvlText w:val="•"/>
      <w:lvlJc w:val="left"/>
      <w:pPr>
        <w:ind w:left="537" w:hanging="183"/>
      </w:pPr>
      <w:rPr>
        <w:rFonts w:hint="default"/>
        <w:lang w:val="ru-RU" w:eastAsia="en-US" w:bidi="ar-SA"/>
      </w:rPr>
    </w:lvl>
    <w:lvl w:ilvl="2" w:tplc="5008935E">
      <w:numFmt w:val="bullet"/>
      <w:lvlText w:val="•"/>
      <w:lvlJc w:val="left"/>
      <w:pPr>
        <w:ind w:left="1075" w:hanging="183"/>
      </w:pPr>
      <w:rPr>
        <w:rFonts w:hint="default"/>
        <w:lang w:val="ru-RU" w:eastAsia="en-US" w:bidi="ar-SA"/>
      </w:rPr>
    </w:lvl>
    <w:lvl w:ilvl="3" w:tplc="E826A604">
      <w:numFmt w:val="bullet"/>
      <w:lvlText w:val="•"/>
      <w:lvlJc w:val="left"/>
      <w:pPr>
        <w:ind w:left="1613" w:hanging="183"/>
      </w:pPr>
      <w:rPr>
        <w:rFonts w:hint="default"/>
        <w:lang w:val="ru-RU" w:eastAsia="en-US" w:bidi="ar-SA"/>
      </w:rPr>
    </w:lvl>
    <w:lvl w:ilvl="4" w:tplc="69A08958">
      <w:numFmt w:val="bullet"/>
      <w:lvlText w:val="•"/>
      <w:lvlJc w:val="left"/>
      <w:pPr>
        <w:ind w:left="2151" w:hanging="183"/>
      </w:pPr>
      <w:rPr>
        <w:rFonts w:hint="default"/>
        <w:lang w:val="ru-RU" w:eastAsia="en-US" w:bidi="ar-SA"/>
      </w:rPr>
    </w:lvl>
    <w:lvl w:ilvl="5" w:tplc="71F422A4">
      <w:numFmt w:val="bullet"/>
      <w:lvlText w:val="•"/>
      <w:lvlJc w:val="left"/>
      <w:pPr>
        <w:ind w:left="2689" w:hanging="183"/>
      </w:pPr>
      <w:rPr>
        <w:rFonts w:hint="default"/>
        <w:lang w:val="ru-RU" w:eastAsia="en-US" w:bidi="ar-SA"/>
      </w:rPr>
    </w:lvl>
    <w:lvl w:ilvl="6" w:tplc="7A8E05EA">
      <w:numFmt w:val="bullet"/>
      <w:lvlText w:val="•"/>
      <w:lvlJc w:val="left"/>
      <w:pPr>
        <w:ind w:left="3226" w:hanging="183"/>
      </w:pPr>
      <w:rPr>
        <w:rFonts w:hint="default"/>
        <w:lang w:val="ru-RU" w:eastAsia="en-US" w:bidi="ar-SA"/>
      </w:rPr>
    </w:lvl>
    <w:lvl w:ilvl="7" w:tplc="310CF924">
      <w:numFmt w:val="bullet"/>
      <w:lvlText w:val="•"/>
      <w:lvlJc w:val="left"/>
      <w:pPr>
        <w:ind w:left="3764" w:hanging="183"/>
      </w:pPr>
      <w:rPr>
        <w:rFonts w:hint="default"/>
        <w:lang w:val="ru-RU" w:eastAsia="en-US" w:bidi="ar-SA"/>
      </w:rPr>
    </w:lvl>
    <w:lvl w:ilvl="8" w:tplc="6096E3BE">
      <w:numFmt w:val="bullet"/>
      <w:lvlText w:val="•"/>
      <w:lvlJc w:val="left"/>
      <w:pPr>
        <w:ind w:left="4302" w:hanging="183"/>
      </w:pPr>
      <w:rPr>
        <w:rFonts w:hint="default"/>
        <w:lang w:val="ru-RU" w:eastAsia="en-US" w:bidi="ar-SA"/>
      </w:rPr>
    </w:lvl>
  </w:abstractNum>
  <w:abstractNum w:abstractNumId="72">
    <w:nsid w:val="283116E3"/>
    <w:multiLevelType w:val="hybridMultilevel"/>
    <w:tmpl w:val="8E3AC20C"/>
    <w:lvl w:ilvl="0" w:tplc="FE0CCAB8">
      <w:start w:val="1"/>
      <w:numFmt w:val="decimal"/>
      <w:lvlText w:val="%1."/>
      <w:lvlJc w:val="left"/>
      <w:pPr>
        <w:ind w:left="1236"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F323CC6">
      <w:numFmt w:val="bullet"/>
      <w:lvlText w:val="•"/>
      <w:lvlJc w:val="left"/>
      <w:pPr>
        <w:ind w:left="2207" w:hanging="245"/>
      </w:pPr>
      <w:rPr>
        <w:rFonts w:hint="default"/>
        <w:lang w:val="ru-RU" w:eastAsia="en-US" w:bidi="ar-SA"/>
      </w:rPr>
    </w:lvl>
    <w:lvl w:ilvl="2" w:tplc="09C63F58">
      <w:numFmt w:val="bullet"/>
      <w:lvlText w:val="•"/>
      <w:lvlJc w:val="left"/>
      <w:pPr>
        <w:ind w:left="3174" w:hanging="245"/>
      </w:pPr>
      <w:rPr>
        <w:rFonts w:hint="default"/>
        <w:lang w:val="ru-RU" w:eastAsia="en-US" w:bidi="ar-SA"/>
      </w:rPr>
    </w:lvl>
    <w:lvl w:ilvl="3" w:tplc="6BD08662">
      <w:numFmt w:val="bullet"/>
      <w:lvlText w:val="•"/>
      <w:lvlJc w:val="left"/>
      <w:pPr>
        <w:ind w:left="4141" w:hanging="245"/>
      </w:pPr>
      <w:rPr>
        <w:rFonts w:hint="default"/>
        <w:lang w:val="ru-RU" w:eastAsia="en-US" w:bidi="ar-SA"/>
      </w:rPr>
    </w:lvl>
    <w:lvl w:ilvl="4" w:tplc="E3BC3206">
      <w:numFmt w:val="bullet"/>
      <w:lvlText w:val="•"/>
      <w:lvlJc w:val="left"/>
      <w:pPr>
        <w:ind w:left="5109" w:hanging="245"/>
      </w:pPr>
      <w:rPr>
        <w:rFonts w:hint="default"/>
        <w:lang w:val="ru-RU" w:eastAsia="en-US" w:bidi="ar-SA"/>
      </w:rPr>
    </w:lvl>
    <w:lvl w:ilvl="5" w:tplc="8196FDD0">
      <w:numFmt w:val="bullet"/>
      <w:lvlText w:val="•"/>
      <w:lvlJc w:val="left"/>
      <w:pPr>
        <w:ind w:left="6076" w:hanging="245"/>
      </w:pPr>
      <w:rPr>
        <w:rFonts w:hint="default"/>
        <w:lang w:val="ru-RU" w:eastAsia="en-US" w:bidi="ar-SA"/>
      </w:rPr>
    </w:lvl>
    <w:lvl w:ilvl="6" w:tplc="9BD25AA2">
      <w:numFmt w:val="bullet"/>
      <w:lvlText w:val="•"/>
      <w:lvlJc w:val="left"/>
      <w:pPr>
        <w:ind w:left="7043" w:hanging="245"/>
      </w:pPr>
      <w:rPr>
        <w:rFonts w:hint="default"/>
        <w:lang w:val="ru-RU" w:eastAsia="en-US" w:bidi="ar-SA"/>
      </w:rPr>
    </w:lvl>
    <w:lvl w:ilvl="7" w:tplc="5EFEBB3C">
      <w:numFmt w:val="bullet"/>
      <w:lvlText w:val="•"/>
      <w:lvlJc w:val="left"/>
      <w:pPr>
        <w:ind w:left="8011" w:hanging="245"/>
      </w:pPr>
      <w:rPr>
        <w:rFonts w:hint="default"/>
        <w:lang w:val="ru-RU" w:eastAsia="en-US" w:bidi="ar-SA"/>
      </w:rPr>
    </w:lvl>
    <w:lvl w:ilvl="8" w:tplc="9B3CB94A">
      <w:numFmt w:val="bullet"/>
      <w:lvlText w:val="•"/>
      <w:lvlJc w:val="left"/>
      <w:pPr>
        <w:ind w:left="8978" w:hanging="245"/>
      </w:pPr>
      <w:rPr>
        <w:rFonts w:hint="default"/>
        <w:lang w:val="ru-RU" w:eastAsia="en-US" w:bidi="ar-SA"/>
      </w:rPr>
    </w:lvl>
  </w:abstractNum>
  <w:abstractNum w:abstractNumId="73">
    <w:nsid w:val="28340689"/>
    <w:multiLevelType w:val="hybridMultilevel"/>
    <w:tmpl w:val="EAC048C6"/>
    <w:lvl w:ilvl="0" w:tplc="5B98615C">
      <w:numFmt w:val="bullet"/>
      <w:lvlText w:val=""/>
      <w:lvlJc w:val="left"/>
      <w:pPr>
        <w:ind w:left="425" w:hanging="284"/>
      </w:pPr>
      <w:rPr>
        <w:rFonts w:ascii="Symbol" w:eastAsia="Symbol" w:hAnsi="Symbol" w:cs="Symbol" w:hint="default"/>
        <w:b w:val="0"/>
        <w:bCs w:val="0"/>
        <w:i w:val="0"/>
        <w:iCs w:val="0"/>
        <w:spacing w:val="0"/>
        <w:w w:val="100"/>
        <w:sz w:val="24"/>
        <w:szCs w:val="24"/>
        <w:lang w:val="ru-RU" w:eastAsia="en-US" w:bidi="ar-SA"/>
      </w:rPr>
    </w:lvl>
    <w:lvl w:ilvl="1" w:tplc="7A90602A">
      <w:numFmt w:val="bullet"/>
      <w:lvlText w:val="•"/>
      <w:lvlJc w:val="left"/>
      <w:pPr>
        <w:ind w:left="1469" w:hanging="284"/>
      </w:pPr>
      <w:rPr>
        <w:rFonts w:hint="default"/>
        <w:lang w:val="ru-RU" w:eastAsia="en-US" w:bidi="ar-SA"/>
      </w:rPr>
    </w:lvl>
    <w:lvl w:ilvl="2" w:tplc="BE2C4C6A">
      <w:numFmt w:val="bullet"/>
      <w:lvlText w:val="•"/>
      <w:lvlJc w:val="left"/>
      <w:pPr>
        <w:ind w:left="2518" w:hanging="284"/>
      </w:pPr>
      <w:rPr>
        <w:rFonts w:hint="default"/>
        <w:lang w:val="ru-RU" w:eastAsia="en-US" w:bidi="ar-SA"/>
      </w:rPr>
    </w:lvl>
    <w:lvl w:ilvl="3" w:tplc="079668F6">
      <w:numFmt w:val="bullet"/>
      <w:lvlText w:val="•"/>
      <w:lvlJc w:val="left"/>
      <w:pPr>
        <w:ind w:left="3567" w:hanging="284"/>
      </w:pPr>
      <w:rPr>
        <w:rFonts w:hint="default"/>
        <w:lang w:val="ru-RU" w:eastAsia="en-US" w:bidi="ar-SA"/>
      </w:rPr>
    </w:lvl>
    <w:lvl w:ilvl="4" w:tplc="055CDF26">
      <w:numFmt w:val="bullet"/>
      <w:lvlText w:val="•"/>
      <w:lvlJc w:val="left"/>
      <w:pPr>
        <w:ind w:left="4617" w:hanging="284"/>
      </w:pPr>
      <w:rPr>
        <w:rFonts w:hint="default"/>
        <w:lang w:val="ru-RU" w:eastAsia="en-US" w:bidi="ar-SA"/>
      </w:rPr>
    </w:lvl>
    <w:lvl w:ilvl="5" w:tplc="376229E8">
      <w:numFmt w:val="bullet"/>
      <w:lvlText w:val="•"/>
      <w:lvlJc w:val="left"/>
      <w:pPr>
        <w:ind w:left="5666" w:hanging="284"/>
      </w:pPr>
      <w:rPr>
        <w:rFonts w:hint="default"/>
        <w:lang w:val="ru-RU" w:eastAsia="en-US" w:bidi="ar-SA"/>
      </w:rPr>
    </w:lvl>
    <w:lvl w:ilvl="6" w:tplc="08A4E05C">
      <w:numFmt w:val="bullet"/>
      <w:lvlText w:val="•"/>
      <w:lvlJc w:val="left"/>
      <w:pPr>
        <w:ind w:left="6715" w:hanging="284"/>
      </w:pPr>
      <w:rPr>
        <w:rFonts w:hint="default"/>
        <w:lang w:val="ru-RU" w:eastAsia="en-US" w:bidi="ar-SA"/>
      </w:rPr>
    </w:lvl>
    <w:lvl w:ilvl="7" w:tplc="E26E2024">
      <w:numFmt w:val="bullet"/>
      <w:lvlText w:val="•"/>
      <w:lvlJc w:val="left"/>
      <w:pPr>
        <w:ind w:left="7765" w:hanging="284"/>
      </w:pPr>
      <w:rPr>
        <w:rFonts w:hint="default"/>
        <w:lang w:val="ru-RU" w:eastAsia="en-US" w:bidi="ar-SA"/>
      </w:rPr>
    </w:lvl>
    <w:lvl w:ilvl="8" w:tplc="7A00D7C0">
      <w:numFmt w:val="bullet"/>
      <w:lvlText w:val="•"/>
      <w:lvlJc w:val="left"/>
      <w:pPr>
        <w:ind w:left="8814" w:hanging="284"/>
      </w:pPr>
      <w:rPr>
        <w:rFonts w:hint="default"/>
        <w:lang w:val="ru-RU" w:eastAsia="en-US" w:bidi="ar-SA"/>
      </w:rPr>
    </w:lvl>
  </w:abstractNum>
  <w:abstractNum w:abstractNumId="74">
    <w:nsid w:val="28494404"/>
    <w:multiLevelType w:val="hybridMultilevel"/>
    <w:tmpl w:val="0A90A7CE"/>
    <w:lvl w:ilvl="0" w:tplc="F90842AA">
      <w:start w:val="1"/>
      <w:numFmt w:val="decimal"/>
      <w:lvlText w:val="%1."/>
      <w:lvlJc w:val="left"/>
      <w:pPr>
        <w:ind w:left="425" w:hanging="25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8863BA2">
      <w:numFmt w:val="bullet"/>
      <w:lvlText w:val="•"/>
      <w:lvlJc w:val="left"/>
      <w:pPr>
        <w:ind w:left="1469" w:hanging="259"/>
      </w:pPr>
      <w:rPr>
        <w:rFonts w:hint="default"/>
        <w:lang w:val="ru-RU" w:eastAsia="en-US" w:bidi="ar-SA"/>
      </w:rPr>
    </w:lvl>
    <w:lvl w:ilvl="2" w:tplc="2112034C">
      <w:numFmt w:val="bullet"/>
      <w:lvlText w:val="•"/>
      <w:lvlJc w:val="left"/>
      <w:pPr>
        <w:ind w:left="2518" w:hanging="259"/>
      </w:pPr>
      <w:rPr>
        <w:rFonts w:hint="default"/>
        <w:lang w:val="ru-RU" w:eastAsia="en-US" w:bidi="ar-SA"/>
      </w:rPr>
    </w:lvl>
    <w:lvl w:ilvl="3" w:tplc="F604B7AE">
      <w:numFmt w:val="bullet"/>
      <w:lvlText w:val="•"/>
      <w:lvlJc w:val="left"/>
      <w:pPr>
        <w:ind w:left="3567" w:hanging="259"/>
      </w:pPr>
      <w:rPr>
        <w:rFonts w:hint="default"/>
        <w:lang w:val="ru-RU" w:eastAsia="en-US" w:bidi="ar-SA"/>
      </w:rPr>
    </w:lvl>
    <w:lvl w:ilvl="4" w:tplc="0D48F62E">
      <w:numFmt w:val="bullet"/>
      <w:lvlText w:val="•"/>
      <w:lvlJc w:val="left"/>
      <w:pPr>
        <w:ind w:left="4617" w:hanging="259"/>
      </w:pPr>
      <w:rPr>
        <w:rFonts w:hint="default"/>
        <w:lang w:val="ru-RU" w:eastAsia="en-US" w:bidi="ar-SA"/>
      </w:rPr>
    </w:lvl>
    <w:lvl w:ilvl="5" w:tplc="FAECC5AE">
      <w:numFmt w:val="bullet"/>
      <w:lvlText w:val="•"/>
      <w:lvlJc w:val="left"/>
      <w:pPr>
        <w:ind w:left="5666" w:hanging="259"/>
      </w:pPr>
      <w:rPr>
        <w:rFonts w:hint="default"/>
        <w:lang w:val="ru-RU" w:eastAsia="en-US" w:bidi="ar-SA"/>
      </w:rPr>
    </w:lvl>
    <w:lvl w:ilvl="6" w:tplc="5F1C1A78">
      <w:numFmt w:val="bullet"/>
      <w:lvlText w:val="•"/>
      <w:lvlJc w:val="left"/>
      <w:pPr>
        <w:ind w:left="6715" w:hanging="259"/>
      </w:pPr>
      <w:rPr>
        <w:rFonts w:hint="default"/>
        <w:lang w:val="ru-RU" w:eastAsia="en-US" w:bidi="ar-SA"/>
      </w:rPr>
    </w:lvl>
    <w:lvl w:ilvl="7" w:tplc="F6C0D706">
      <w:numFmt w:val="bullet"/>
      <w:lvlText w:val="•"/>
      <w:lvlJc w:val="left"/>
      <w:pPr>
        <w:ind w:left="7765" w:hanging="259"/>
      </w:pPr>
      <w:rPr>
        <w:rFonts w:hint="default"/>
        <w:lang w:val="ru-RU" w:eastAsia="en-US" w:bidi="ar-SA"/>
      </w:rPr>
    </w:lvl>
    <w:lvl w:ilvl="8" w:tplc="A9A4A326">
      <w:numFmt w:val="bullet"/>
      <w:lvlText w:val="•"/>
      <w:lvlJc w:val="left"/>
      <w:pPr>
        <w:ind w:left="8814" w:hanging="259"/>
      </w:pPr>
      <w:rPr>
        <w:rFonts w:hint="default"/>
        <w:lang w:val="ru-RU" w:eastAsia="en-US" w:bidi="ar-SA"/>
      </w:rPr>
    </w:lvl>
  </w:abstractNum>
  <w:abstractNum w:abstractNumId="75">
    <w:nsid w:val="28EE6260"/>
    <w:multiLevelType w:val="hybridMultilevel"/>
    <w:tmpl w:val="8DA0D968"/>
    <w:lvl w:ilvl="0" w:tplc="F4B0A644">
      <w:numFmt w:val="bullet"/>
      <w:lvlText w:val="-"/>
      <w:lvlJc w:val="left"/>
      <w:pPr>
        <w:ind w:left="42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18A6DA36">
      <w:numFmt w:val="bullet"/>
      <w:lvlText w:val="•"/>
      <w:lvlJc w:val="left"/>
      <w:pPr>
        <w:ind w:left="1469" w:hanging="144"/>
      </w:pPr>
      <w:rPr>
        <w:rFonts w:hint="default"/>
        <w:lang w:val="ru-RU" w:eastAsia="en-US" w:bidi="ar-SA"/>
      </w:rPr>
    </w:lvl>
    <w:lvl w:ilvl="2" w:tplc="FC88B930">
      <w:numFmt w:val="bullet"/>
      <w:lvlText w:val="•"/>
      <w:lvlJc w:val="left"/>
      <w:pPr>
        <w:ind w:left="2518" w:hanging="144"/>
      </w:pPr>
      <w:rPr>
        <w:rFonts w:hint="default"/>
        <w:lang w:val="ru-RU" w:eastAsia="en-US" w:bidi="ar-SA"/>
      </w:rPr>
    </w:lvl>
    <w:lvl w:ilvl="3" w:tplc="E8DA8D30">
      <w:numFmt w:val="bullet"/>
      <w:lvlText w:val="•"/>
      <w:lvlJc w:val="left"/>
      <w:pPr>
        <w:ind w:left="3567" w:hanging="144"/>
      </w:pPr>
      <w:rPr>
        <w:rFonts w:hint="default"/>
        <w:lang w:val="ru-RU" w:eastAsia="en-US" w:bidi="ar-SA"/>
      </w:rPr>
    </w:lvl>
    <w:lvl w:ilvl="4" w:tplc="F46C57F2">
      <w:numFmt w:val="bullet"/>
      <w:lvlText w:val="•"/>
      <w:lvlJc w:val="left"/>
      <w:pPr>
        <w:ind w:left="4617" w:hanging="144"/>
      </w:pPr>
      <w:rPr>
        <w:rFonts w:hint="default"/>
        <w:lang w:val="ru-RU" w:eastAsia="en-US" w:bidi="ar-SA"/>
      </w:rPr>
    </w:lvl>
    <w:lvl w:ilvl="5" w:tplc="54E671D2">
      <w:numFmt w:val="bullet"/>
      <w:lvlText w:val="•"/>
      <w:lvlJc w:val="left"/>
      <w:pPr>
        <w:ind w:left="5666" w:hanging="144"/>
      </w:pPr>
      <w:rPr>
        <w:rFonts w:hint="default"/>
        <w:lang w:val="ru-RU" w:eastAsia="en-US" w:bidi="ar-SA"/>
      </w:rPr>
    </w:lvl>
    <w:lvl w:ilvl="6" w:tplc="17E2C056">
      <w:numFmt w:val="bullet"/>
      <w:lvlText w:val="•"/>
      <w:lvlJc w:val="left"/>
      <w:pPr>
        <w:ind w:left="6715" w:hanging="144"/>
      </w:pPr>
      <w:rPr>
        <w:rFonts w:hint="default"/>
        <w:lang w:val="ru-RU" w:eastAsia="en-US" w:bidi="ar-SA"/>
      </w:rPr>
    </w:lvl>
    <w:lvl w:ilvl="7" w:tplc="247612CC">
      <w:numFmt w:val="bullet"/>
      <w:lvlText w:val="•"/>
      <w:lvlJc w:val="left"/>
      <w:pPr>
        <w:ind w:left="7765" w:hanging="144"/>
      </w:pPr>
      <w:rPr>
        <w:rFonts w:hint="default"/>
        <w:lang w:val="ru-RU" w:eastAsia="en-US" w:bidi="ar-SA"/>
      </w:rPr>
    </w:lvl>
    <w:lvl w:ilvl="8" w:tplc="7F3A5D60">
      <w:numFmt w:val="bullet"/>
      <w:lvlText w:val="•"/>
      <w:lvlJc w:val="left"/>
      <w:pPr>
        <w:ind w:left="8814" w:hanging="144"/>
      </w:pPr>
      <w:rPr>
        <w:rFonts w:hint="default"/>
        <w:lang w:val="ru-RU" w:eastAsia="en-US" w:bidi="ar-SA"/>
      </w:rPr>
    </w:lvl>
  </w:abstractNum>
  <w:abstractNum w:abstractNumId="76">
    <w:nsid w:val="295B358F"/>
    <w:multiLevelType w:val="multilevel"/>
    <w:tmpl w:val="F332763A"/>
    <w:lvl w:ilvl="0">
      <w:start w:val="2"/>
      <w:numFmt w:val="decimal"/>
      <w:lvlText w:val="%1"/>
      <w:lvlJc w:val="left"/>
      <w:pPr>
        <w:ind w:left="1765" w:hanging="774"/>
        <w:jc w:val="left"/>
      </w:pPr>
      <w:rPr>
        <w:rFonts w:hint="default"/>
        <w:lang w:val="ru-RU" w:eastAsia="en-US" w:bidi="ar-SA"/>
      </w:rPr>
    </w:lvl>
    <w:lvl w:ilvl="1">
      <w:start w:val="4"/>
      <w:numFmt w:val="decimal"/>
      <w:lvlText w:val="%1.%2"/>
      <w:lvlJc w:val="left"/>
      <w:pPr>
        <w:ind w:left="1765" w:hanging="774"/>
        <w:jc w:val="left"/>
      </w:pPr>
      <w:rPr>
        <w:rFonts w:hint="default"/>
        <w:lang w:val="ru-RU" w:eastAsia="en-US" w:bidi="ar-SA"/>
      </w:rPr>
    </w:lvl>
    <w:lvl w:ilvl="2">
      <w:start w:val="5"/>
      <w:numFmt w:val="decimal"/>
      <w:lvlText w:val="%1.%2.%3."/>
      <w:lvlJc w:val="left"/>
      <w:pPr>
        <w:ind w:left="1765" w:hanging="774"/>
        <w:jc w:val="left"/>
      </w:pPr>
      <w:rPr>
        <w:rFonts w:ascii="Times New Roman" w:eastAsia="Times New Roman" w:hAnsi="Times New Roman" w:cs="Times New Roman" w:hint="default"/>
        <w:b/>
        <w:bCs/>
        <w:i w:val="0"/>
        <w:iCs w:val="0"/>
        <w:spacing w:val="0"/>
        <w:w w:val="99"/>
        <w:sz w:val="28"/>
        <w:szCs w:val="28"/>
        <w:lang w:val="ru-RU" w:eastAsia="en-US" w:bidi="ar-SA"/>
      </w:rPr>
    </w:lvl>
    <w:lvl w:ilvl="3">
      <w:numFmt w:val="bullet"/>
      <w:lvlText w:val="•"/>
      <w:lvlJc w:val="left"/>
      <w:pPr>
        <w:ind w:left="4505" w:hanging="774"/>
      </w:pPr>
      <w:rPr>
        <w:rFonts w:hint="default"/>
        <w:lang w:val="ru-RU" w:eastAsia="en-US" w:bidi="ar-SA"/>
      </w:rPr>
    </w:lvl>
    <w:lvl w:ilvl="4">
      <w:numFmt w:val="bullet"/>
      <w:lvlText w:val="•"/>
      <w:lvlJc w:val="left"/>
      <w:pPr>
        <w:ind w:left="5421" w:hanging="774"/>
      </w:pPr>
      <w:rPr>
        <w:rFonts w:hint="default"/>
        <w:lang w:val="ru-RU" w:eastAsia="en-US" w:bidi="ar-SA"/>
      </w:rPr>
    </w:lvl>
    <w:lvl w:ilvl="5">
      <w:numFmt w:val="bullet"/>
      <w:lvlText w:val="•"/>
      <w:lvlJc w:val="left"/>
      <w:pPr>
        <w:ind w:left="6336" w:hanging="774"/>
      </w:pPr>
      <w:rPr>
        <w:rFonts w:hint="default"/>
        <w:lang w:val="ru-RU" w:eastAsia="en-US" w:bidi="ar-SA"/>
      </w:rPr>
    </w:lvl>
    <w:lvl w:ilvl="6">
      <w:numFmt w:val="bullet"/>
      <w:lvlText w:val="•"/>
      <w:lvlJc w:val="left"/>
      <w:pPr>
        <w:ind w:left="7251" w:hanging="774"/>
      </w:pPr>
      <w:rPr>
        <w:rFonts w:hint="default"/>
        <w:lang w:val="ru-RU" w:eastAsia="en-US" w:bidi="ar-SA"/>
      </w:rPr>
    </w:lvl>
    <w:lvl w:ilvl="7">
      <w:numFmt w:val="bullet"/>
      <w:lvlText w:val="•"/>
      <w:lvlJc w:val="left"/>
      <w:pPr>
        <w:ind w:left="8167" w:hanging="774"/>
      </w:pPr>
      <w:rPr>
        <w:rFonts w:hint="default"/>
        <w:lang w:val="ru-RU" w:eastAsia="en-US" w:bidi="ar-SA"/>
      </w:rPr>
    </w:lvl>
    <w:lvl w:ilvl="8">
      <w:numFmt w:val="bullet"/>
      <w:lvlText w:val="•"/>
      <w:lvlJc w:val="left"/>
      <w:pPr>
        <w:ind w:left="9082" w:hanging="774"/>
      </w:pPr>
      <w:rPr>
        <w:rFonts w:hint="default"/>
        <w:lang w:val="ru-RU" w:eastAsia="en-US" w:bidi="ar-SA"/>
      </w:rPr>
    </w:lvl>
  </w:abstractNum>
  <w:abstractNum w:abstractNumId="77">
    <w:nsid w:val="29834265"/>
    <w:multiLevelType w:val="hybridMultilevel"/>
    <w:tmpl w:val="A9FE0782"/>
    <w:lvl w:ilvl="0" w:tplc="4108505C">
      <w:start w:val="1"/>
      <w:numFmt w:val="decimal"/>
      <w:lvlText w:val="%1."/>
      <w:lvlJc w:val="left"/>
      <w:pPr>
        <w:ind w:left="1275"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70E17E2">
      <w:numFmt w:val="bullet"/>
      <w:lvlText w:val="•"/>
      <w:lvlJc w:val="left"/>
      <w:pPr>
        <w:ind w:left="2243" w:hanging="284"/>
      </w:pPr>
      <w:rPr>
        <w:rFonts w:hint="default"/>
        <w:lang w:val="ru-RU" w:eastAsia="en-US" w:bidi="ar-SA"/>
      </w:rPr>
    </w:lvl>
    <w:lvl w:ilvl="2" w:tplc="92006D9C">
      <w:numFmt w:val="bullet"/>
      <w:lvlText w:val="•"/>
      <w:lvlJc w:val="left"/>
      <w:pPr>
        <w:ind w:left="3206" w:hanging="284"/>
      </w:pPr>
      <w:rPr>
        <w:rFonts w:hint="default"/>
        <w:lang w:val="ru-RU" w:eastAsia="en-US" w:bidi="ar-SA"/>
      </w:rPr>
    </w:lvl>
    <w:lvl w:ilvl="3" w:tplc="69C4F4A4">
      <w:numFmt w:val="bullet"/>
      <w:lvlText w:val="•"/>
      <w:lvlJc w:val="left"/>
      <w:pPr>
        <w:ind w:left="4169" w:hanging="284"/>
      </w:pPr>
      <w:rPr>
        <w:rFonts w:hint="default"/>
        <w:lang w:val="ru-RU" w:eastAsia="en-US" w:bidi="ar-SA"/>
      </w:rPr>
    </w:lvl>
    <w:lvl w:ilvl="4" w:tplc="F2F2E8F2">
      <w:numFmt w:val="bullet"/>
      <w:lvlText w:val="•"/>
      <w:lvlJc w:val="left"/>
      <w:pPr>
        <w:ind w:left="5133" w:hanging="284"/>
      </w:pPr>
      <w:rPr>
        <w:rFonts w:hint="default"/>
        <w:lang w:val="ru-RU" w:eastAsia="en-US" w:bidi="ar-SA"/>
      </w:rPr>
    </w:lvl>
    <w:lvl w:ilvl="5" w:tplc="4F8866D8">
      <w:numFmt w:val="bullet"/>
      <w:lvlText w:val="•"/>
      <w:lvlJc w:val="left"/>
      <w:pPr>
        <w:ind w:left="6096" w:hanging="284"/>
      </w:pPr>
      <w:rPr>
        <w:rFonts w:hint="default"/>
        <w:lang w:val="ru-RU" w:eastAsia="en-US" w:bidi="ar-SA"/>
      </w:rPr>
    </w:lvl>
    <w:lvl w:ilvl="6" w:tplc="CC7E9298">
      <w:numFmt w:val="bullet"/>
      <w:lvlText w:val="•"/>
      <w:lvlJc w:val="left"/>
      <w:pPr>
        <w:ind w:left="7059" w:hanging="284"/>
      </w:pPr>
      <w:rPr>
        <w:rFonts w:hint="default"/>
        <w:lang w:val="ru-RU" w:eastAsia="en-US" w:bidi="ar-SA"/>
      </w:rPr>
    </w:lvl>
    <w:lvl w:ilvl="7" w:tplc="60C865B0">
      <w:numFmt w:val="bullet"/>
      <w:lvlText w:val="•"/>
      <w:lvlJc w:val="left"/>
      <w:pPr>
        <w:ind w:left="8023" w:hanging="284"/>
      </w:pPr>
      <w:rPr>
        <w:rFonts w:hint="default"/>
        <w:lang w:val="ru-RU" w:eastAsia="en-US" w:bidi="ar-SA"/>
      </w:rPr>
    </w:lvl>
    <w:lvl w:ilvl="8" w:tplc="667C264A">
      <w:numFmt w:val="bullet"/>
      <w:lvlText w:val="•"/>
      <w:lvlJc w:val="left"/>
      <w:pPr>
        <w:ind w:left="8986" w:hanging="284"/>
      </w:pPr>
      <w:rPr>
        <w:rFonts w:hint="default"/>
        <w:lang w:val="ru-RU" w:eastAsia="en-US" w:bidi="ar-SA"/>
      </w:rPr>
    </w:lvl>
  </w:abstractNum>
  <w:abstractNum w:abstractNumId="78">
    <w:nsid w:val="29C23F6D"/>
    <w:multiLevelType w:val="hybridMultilevel"/>
    <w:tmpl w:val="0FF81008"/>
    <w:lvl w:ilvl="0" w:tplc="67BAD5EC">
      <w:numFmt w:val="bullet"/>
      <w:lvlText w:val=""/>
      <w:lvlJc w:val="left"/>
      <w:pPr>
        <w:ind w:left="425" w:hanging="284"/>
      </w:pPr>
      <w:rPr>
        <w:rFonts w:ascii="Symbol" w:eastAsia="Symbol" w:hAnsi="Symbol" w:cs="Symbol" w:hint="default"/>
        <w:b w:val="0"/>
        <w:bCs w:val="0"/>
        <w:i w:val="0"/>
        <w:iCs w:val="0"/>
        <w:spacing w:val="0"/>
        <w:w w:val="100"/>
        <w:sz w:val="24"/>
        <w:szCs w:val="24"/>
        <w:lang w:val="ru-RU" w:eastAsia="en-US" w:bidi="ar-SA"/>
      </w:rPr>
    </w:lvl>
    <w:lvl w:ilvl="1" w:tplc="5432876A">
      <w:numFmt w:val="bullet"/>
      <w:lvlText w:val="•"/>
      <w:lvlJc w:val="left"/>
      <w:pPr>
        <w:ind w:left="1469" w:hanging="284"/>
      </w:pPr>
      <w:rPr>
        <w:rFonts w:hint="default"/>
        <w:lang w:val="ru-RU" w:eastAsia="en-US" w:bidi="ar-SA"/>
      </w:rPr>
    </w:lvl>
    <w:lvl w:ilvl="2" w:tplc="76C02180">
      <w:numFmt w:val="bullet"/>
      <w:lvlText w:val="•"/>
      <w:lvlJc w:val="left"/>
      <w:pPr>
        <w:ind w:left="2518" w:hanging="284"/>
      </w:pPr>
      <w:rPr>
        <w:rFonts w:hint="default"/>
        <w:lang w:val="ru-RU" w:eastAsia="en-US" w:bidi="ar-SA"/>
      </w:rPr>
    </w:lvl>
    <w:lvl w:ilvl="3" w:tplc="A192E648">
      <w:numFmt w:val="bullet"/>
      <w:lvlText w:val="•"/>
      <w:lvlJc w:val="left"/>
      <w:pPr>
        <w:ind w:left="3567" w:hanging="284"/>
      </w:pPr>
      <w:rPr>
        <w:rFonts w:hint="default"/>
        <w:lang w:val="ru-RU" w:eastAsia="en-US" w:bidi="ar-SA"/>
      </w:rPr>
    </w:lvl>
    <w:lvl w:ilvl="4" w:tplc="D6646D1E">
      <w:numFmt w:val="bullet"/>
      <w:lvlText w:val="•"/>
      <w:lvlJc w:val="left"/>
      <w:pPr>
        <w:ind w:left="4617" w:hanging="284"/>
      </w:pPr>
      <w:rPr>
        <w:rFonts w:hint="default"/>
        <w:lang w:val="ru-RU" w:eastAsia="en-US" w:bidi="ar-SA"/>
      </w:rPr>
    </w:lvl>
    <w:lvl w:ilvl="5" w:tplc="9FF05A82">
      <w:numFmt w:val="bullet"/>
      <w:lvlText w:val="•"/>
      <w:lvlJc w:val="left"/>
      <w:pPr>
        <w:ind w:left="5666" w:hanging="284"/>
      </w:pPr>
      <w:rPr>
        <w:rFonts w:hint="default"/>
        <w:lang w:val="ru-RU" w:eastAsia="en-US" w:bidi="ar-SA"/>
      </w:rPr>
    </w:lvl>
    <w:lvl w:ilvl="6" w:tplc="AEDA5CD8">
      <w:numFmt w:val="bullet"/>
      <w:lvlText w:val="•"/>
      <w:lvlJc w:val="left"/>
      <w:pPr>
        <w:ind w:left="6715" w:hanging="284"/>
      </w:pPr>
      <w:rPr>
        <w:rFonts w:hint="default"/>
        <w:lang w:val="ru-RU" w:eastAsia="en-US" w:bidi="ar-SA"/>
      </w:rPr>
    </w:lvl>
    <w:lvl w:ilvl="7" w:tplc="2EB8D658">
      <w:numFmt w:val="bullet"/>
      <w:lvlText w:val="•"/>
      <w:lvlJc w:val="left"/>
      <w:pPr>
        <w:ind w:left="7765" w:hanging="284"/>
      </w:pPr>
      <w:rPr>
        <w:rFonts w:hint="default"/>
        <w:lang w:val="ru-RU" w:eastAsia="en-US" w:bidi="ar-SA"/>
      </w:rPr>
    </w:lvl>
    <w:lvl w:ilvl="8" w:tplc="A5E6F3A0">
      <w:numFmt w:val="bullet"/>
      <w:lvlText w:val="•"/>
      <w:lvlJc w:val="left"/>
      <w:pPr>
        <w:ind w:left="8814" w:hanging="284"/>
      </w:pPr>
      <w:rPr>
        <w:rFonts w:hint="default"/>
        <w:lang w:val="ru-RU" w:eastAsia="en-US" w:bidi="ar-SA"/>
      </w:rPr>
    </w:lvl>
  </w:abstractNum>
  <w:abstractNum w:abstractNumId="79">
    <w:nsid w:val="29E56D3F"/>
    <w:multiLevelType w:val="hybridMultilevel"/>
    <w:tmpl w:val="9266D1B8"/>
    <w:lvl w:ilvl="0" w:tplc="1AEC2FC8">
      <w:start w:val="1"/>
      <w:numFmt w:val="decimal"/>
      <w:lvlText w:val="%1."/>
      <w:lvlJc w:val="left"/>
      <w:pPr>
        <w:ind w:left="1236"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2AC4D74">
      <w:numFmt w:val="bullet"/>
      <w:lvlText w:val="•"/>
      <w:lvlJc w:val="left"/>
      <w:pPr>
        <w:ind w:left="2207" w:hanging="245"/>
      </w:pPr>
      <w:rPr>
        <w:rFonts w:hint="default"/>
        <w:lang w:val="ru-RU" w:eastAsia="en-US" w:bidi="ar-SA"/>
      </w:rPr>
    </w:lvl>
    <w:lvl w:ilvl="2" w:tplc="B860BC14">
      <w:numFmt w:val="bullet"/>
      <w:lvlText w:val="•"/>
      <w:lvlJc w:val="left"/>
      <w:pPr>
        <w:ind w:left="3174" w:hanging="245"/>
      </w:pPr>
      <w:rPr>
        <w:rFonts w:hint="default"/>
        <w:lang w:val="ru-RU" w:eastAsia="en-US" w:bidi="ar-SA"/>
      </w:rPr>
    </w:lvl>
    <w:lvl w:ilvl="3" w:tplc="BDCEF842">
      <w:numFmt w:val="bullet"/>
      <w:lvlText w:val="•"/>
      <w:lvlJc w:val="left"/>
      <w:pPr>
        <w:ind w:left="4141" w:hanging="245"/>
      </w:pPr>
      <w:rPr>
        <w:rFonts w:hint="default"/>
        <w:lang w:val="ru-RU" w:eastAsia="en-US" w:bidi="ar-SA"/>
      </w:rPr>
    </w:lvl>
    <w:lvl w:ilvl="4" w:tplc="8876B5A6">
      <w:numFmt w:val="bullet"/>
      <w:lvlText w:val="•"/>
      <w:lvlJc w:val="left"/>
      <w:pPr>
        <w:ind w:left="5109" w:hanging="245"/>
      </w:pPr>
      <w:rPr>
        <w:rFonts w:hint="default"/>
        <w:lang w:val="ru-RU" w:eastAsia="en-US" w:bidi="ar-SA"/>
      </w:rPr>
    </w:lvl>
    <w:lvl w:ilvl="5" w:tplc="14FEB9A4">
      <w:numFmt w:val="bullet"/>
      <w:lvlText w:val="•"/>
      <w:lvlJc w:val="left"/>
      <w:pPr>
        <w:ind w:left="6076" w:hanging="245"/>
      </w:pPr>
      <w:rPr>
        <w:rFonts w:hint="default"/>
        <w:lang w:val="ru-RU" w:eastAsia="en-US" w:bidi="ar-SA"/>
      </w:rPr>
    </w:lvl>
    <w:lvl w:ilvl="6" w:tplc="572A70CC">
      <w:numFmt w:val="bullet"/>
      <w:lvlText w:val="•"/>
      <w:lvlJc w:val="left"/>
      <w:pPr>
        <w:ind w:left="7043" w:hanging="245"/>
      </w:pPr>
      <w:rPr>
        <w:rFonts w:hint="default"/>
        <w:lang w:val="ru-RU" w:eastAsia="en-US" w:bidi="ar-SA"/>
      </w:rPr>
    </w:lvl>
    <w:lvl w:ilvl="7" w:tplc="9BEACFD0">
      <w:numFmt w:val="bullet"/>
      <w:lvlText w:val="•"/>
      <w:lvlJc w:val="left"/>
      <w:pPr>
        <w:ind w:left="8011" w:hanging="245"/>
      </w:pPr>
      <w:rPr>
        <w:rFonts w:hint="default"/>
        <w:lang w:val="ru-RU" w:eastAsia="en-US" w:bidi="ar-SA"/>
      </w:rPr>
    </w:lvl>
    <w:lvl w:ilvl="8" w:tplc="12909408">
      <w:numFmt w:val="bullet"/>
      <w:lvlText w:val="•"/>
      <w:lvlJc w:val="left"/>
      <w:pPr>
        <w:ind w:left="8978" w:hanging="245"/>
      </w:pPr>
      <w:rPr>
        <w:rFonts w:hint="default"/>
        <w:lang w:val="ru-RU" w:eastAsia="en-US" w:bidi="ar-SA"/>
      </w:rPr>
    </w:lvl>
  </w:abstractNum>
  <w:abstractNum w:abstractNumId="80">
    <w:nsid w:val="2A400CDC"/>
    <w:multiLevelType w:val="hybridMultilevel"/>
    <w:tmpl w:val="267CB7B6"/>
    <w:lvl w:ilvl="0" w:tplc="65362884">
      <w:start w:val="1"/>
      <w:numFmt w:val="decimal"/>
      <w:lvlText w:val="%1)"/>
      <w:lvlJc w:val="left"/>
      <w:pPr>
        <w:ind w:left="425" w:hanging="35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D24B9E2">
      <w:numFmt w:val="bullet"/>
      <w:lvlText w:val="•"/>
      <w:lvlJc w:val="left"/>
      <w:pPr>
        <w:ind w:left="1469" w:hanging="350"/>
      </w:pPr>
      <w:rPr>
        <w:rFonts w:hint="default"/>
        <w:lang w:val="ru-RU" w:eastAsia="en-US" w:bidi="ar-SA"/>
      </w:rPr>
    </w:lvl>
    <w:lvl w:ilvl="2" w:tplc="83E8DB2E">
      <w:numFmt w:val="bullet"/>
      <w:lvlText w:val="•"/>
      <w:lvlJc w:val="left"/>
      <w:pPr>
        <w:ind w:left="2518" w:hanging="350"/>
      </w:pPr>
      <w:rPr>
        <w:rFonts w:hint="default"/>
        <w:lang w:val="ru-RU" w:eastAsia="en-US" w:bidi="ar-SA"/>
      </w:rPr>
    </w:lvl>
    <w:lvl w:ilvl="3" w:tplc="18F820AE">
      <w:numFmt w:val="bullet"/>
      <w:lvlText w:val="•"/>
      <w:lvlJc w:val="left"/>
      <w:pPr>
        <w:ind w:left="3567" w:hanging="350"/>
      </w:pPr>
      <w:rPr>
        <w:rFonts w:hint="default"/>
        <w:lang w:val="ru-RU" w:eastAsia="en-US" w:bidi="ar-SA"/>
      </w:rPr>
    </w:lvl>
    <w:lvl w:ilvl="4" w:tplc="0310BAC8">
      <w:numFmt w:val="bullet"/>
      <w:lvlText w:val="•"/>
      <w:lvlJc w:val="left"/>
      <w:pPr>
        <w:ind w:left="4617" w:hanging="350"/>
      </w:pPr>
      <w:rPr>
        <w:rFonts w:hint="default"/>
        <w:lang w:val="ru-RU" w:eastAsia="en-US" w:bidi="ar-SA"/>
      </w:rPr>
    </w:lvl>
    <w:lvl w:ilvl="5" w:tplc="41A84418">
      <w:numFmt w:val="bullet"/>
      <w:lvlText w:val="•"/>
      <w:lvlJc w:val="left"/>
      <w:pPr>
        <w:ind w:left="5666" w:hanging="350"/>
      </w:pPr>
      <w:rPr>
        <w:rFonts w:hint="default"/>
        <w:lang w:val="ru-RU" w:eastAsia="en-US" w:bidi="ar-SA"/>
      </w:rPr>
    </w:lvl>
    <w:lvl w:ilvl="6" w:tplc="C0BA552A">
      <w:numFmt w:val="bullet"/>
      <w:lvlText w:val="•"/>
      <w:lvlJc w:val="left"/>
      <w:pPr>
        <w:ind w:left="6715" w:hanging="350"/>
      </w:pPr>
      <w:rPr>
        <w:rFonts w:hint="default"/>
        <w:lang w:val="ru-RU" w:eastAsia="en-US" w:bidi="ar-SA"/>
      </w:rPr>
    </w:lvl>
    <w:lvl w:ilvl="7" w:tplc="ABD80570">
      <w:numFmt w:val="bullet"/>
      <w:lvlText w:val="•"/>
      <w:lvlJc w:val="left"/>
      <w:pPr>
        <w:ind w:left="7765" w:hanging="350"/>
      </w:pPr>
      <w:rPr>
        <w:rFonts w:hint="default"/>
        <w:lang w:val="ru-RU" w:eastAsia="en-US" w:bidi="ar-SA"/>
      </w:rPr>
    </w:lvl>
    <w:lvl w:ilvl="8" w:tplc="0DDE77C0">
      <w:numFmt w:val="bullet"/>
      <w:lvlText w:val="•"/>
      <w:lvlJc w:val="left"/>
      <w:pPr>
        <w:ind w:left="8814" w:hanging="350"/>
      </w:pPr>
      <w:rPr>
        <w:rFonts w:hint="default"/>
        <w:lang w:val="ru-RU" w:eastAsia="en-US" w:bidi="ar-SA"/>
      </w:rPr>
    </w:lvl>
  </w:abstractNum>
  <w:abstractNum w:abstractNumId="81">
    <w:nsid w:val="2AD55FE6"/>
    <w:multiLevelType w:val="hybridMultilevel"/>
    <w:tmpl w:val="6E1457C4"/>
    <w:lvl w:ilvl="0" w:tplc="65A25A96">
      <w:start w:val="1"/>
      <w:numFmt w:val="decimal"/>
      <w:lvlText w:val="%1)"/>
      <w:lvlJc w:val="left"/>
      <w:pPr>
        <w:ind w:left="425" w:hanging="31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FD67324">
      <w:numFmt w:val="bullet"/>
      <w:lvlText w:val="•"/>
      <w:lvlJc w:val="left"/>
      <w:pPr>
        <w:ind w:left="1469" w:hanging="317"/>
      </w:pPr>
      <w:rPr>
        <w:rFonts w:hint="default"/>
        <w:lang w:val="ru-RU" w:eastAsia="en-US" w:bidi="ar-SA"/>
      </w:rPr>
    </w:lvl>
    <w:lvl w:ilvl="2" w:tplc="8732F966">
      <w:numFmt w:val="bullet"/>
      <w:lvlText w:val="•"/>
      <w:lvlJc w:val="left"/>
      <w:pPr>
        <w:ind w:left="2518" w:hanging="317"/>
      </w:pPr>
      <w:rPr>
        <w:rFonts w:hint="default"/>
        <w:lang w:val="ru-RU" w:eastAsia="en-US" w:bidi="ar-SA"/>
      </w:rPr>
    </w:lvl>
    <w:lvl w:ilvl="3" w:tplc="73D40410">
      <w:numFmt w:val="bullet"/>
      <w:lvlText w:val="•"/>
      <w:lvlJc w:val="left"/>
      <w:pPr>
        <w:ind w:left="3567" w:hanging="317"/>
      </w:pPr>
      <w:rPr>
        <w:rFonts w:hint="default"/>
        <w:lang w:val="ru-RU" w:eastAsia="en-US" w:bidi="ar-SA"/>
      </w:rPr>
    </w:lvl>
    <w:lvl w:ilvl="4" w:tplc="4C6EA45E">
      <w:numFmt w:val="bullet"/>
      <w:lvlText w:val="•"/>
      <w:lvlJc w:val="left"/>
      <w:pPr>
        <w:ind w:left="4617" w:hanging="317"/>
      </w:pPr>
      <w:rPr>
        <w:rFonts w:hint="default"/>
        <w:lang w:val="ru-RU" w:eastAsia="en-US" w:bidi="ar-SA"/>
      </w:rPr>
    </w:lvl>
    <w:lvl w:ilvl="5" w:tplc="18C455D4">
      <w:numFmt w:val="bullet"/>
      <w:lvlText w:val="•"/>
      <w:lvlJc w:val="left"/>
      <w:pPr>
        <w:ind w:left="5666" w:hanging="317"/>
      </w:pPr>
      <w:rPr>
        <w:rFonts w:hint="default"/>
        <w:lang w:val="ru-RU" w:eastAsia="en-US" w:bidi="ar-SA"/>
      </w:rPr>
    </w:lvl>
    <w:lvl w:ilvl="6" w:tplc="07EC2D88">
      <w:numFmt w:val="bullet"/>
      <w:lvlText w:val="•"/>
      <w:lvlJc w:val="left"/>
      <w:pPr>
        <w:ind w:left="6715" w:hanging="317"/>
      </w:pPr>
      <w:rPr>
        <w:rFonts w:hint="default"/>
        <w:lang w:val="ru-RU" w:eastAsia="en-US" w:bidi="ar-SA"/>
      </w:rPr>
    </w:lvl>
    <w:lvl w:ilvl="7" w:tplc="0D642444">
      <w:numFmt w:val="bullet"/>
      <w:lvlText w:val="•"/>
      <w:lvlJc w:val="left"/>
      <w:pPr>
        <w:ind w:left="7765" w:hanging="317"/>
      </w:pPr>
      <w:rPr>
        <w:rFonts w:hint="default"/>
        <w:lang w:val="ru-RU" w:eastAsia="en-US" w:bidi="ar-SA"/>
      </w:rPr>
    </w:lvl>
    <w:lvl w:ilvl="8" w:tplc="BA701278">
      <w:numFmt w:val="bullet"/>
      <w:lvlText w:val="•"/>
      <w:lvlJc w:val="left"/>
      <w:pPr>
        <w:ind w:left="8814" w:hanging="317"/>
      </w:pPr>
      <w:rPr>
        <w:rFonts w:hint="default"/>
        <w:lang w:val="ru-RU" w:eastAsia="en-US" w:bidi="ar-SA"/>
      </w:rPr>
    </w:lvl>
  </w:abstractNum>
  <w:abstractNum w:abstractNumId="82">
    <w:nsid w:val="2AE978FA"/>
    <w:multiLevelType w:val="hybridMultilevel"/>
    <w:tmpl w:val="C9FC587A"/>
    <w:lvl w:ilvl="0" w:tplc="CEE48D80">
      <w:start w:val="1"/>
      <w:numFmt w:val="decimal"/>
      <w:lvlText w:val="%1."/>
      <w:lvlJc w:val="left"/>
      <w:pPr>
        <w:ind w:left="425"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378F958">
      <w:numFmt w:val="bullet"/>
      <w:lvlText w:val="•"/>
      <w:lvlJc w:val="left"/>
      <w:pPr>
        <w:ind w:left="1469" w:hanging="284"/>
      </w:pPr>
      <w:rPr>
        <w:rFonts w:hint="default"/>
        <w:lang w:val="ru-RU" w:eastAsia="en-US" w:bidi="ar-SA"/>
      </w:rPr>
    </w:lvl>
    <w:lvl w:ilvl="2" w:tplc="5BE4CFD8">
      <w:numFmt w:val="bullet"/>
      <w:lvlText w:val="•"/>
      <w:lvlJc w:val="left"/>
      <w:pPr>
        <w:ind w:left="2518" w:hanging="284"/>
      </w:pPr>
      <w:rPr>
        <w:rFonts w:hint="default"/>
        <w:lang w:val="ru-RU" w:eastAsia="en-US" w:bidi="ar-SA"/>
      </w:rPr>
    </w:lvl>
    <w:lvl w:ilvl="3" w:tplc="3C1423B2">
      <w:numFmt w:val="bullet"/>
      <w:lvlText w:val="•"/>
      <w:lvlJc w:val="left"/>
      <w:pPr>
        <w:ind w:left="3567" w:hanging="284"/>
      </w:pPr>
      <w:rPr>
        <w:rFonts w:hint="default"/>
        <w:lang w:val="ru-RU" w:eastAsia="en-US" w:bidi="ar-SA"/>
      </w:rPr>
    </w:lvl>
    <w:lvl w:ilvl="4" w:tplc="A8E8755C">
      <w:numFmt w:val="bullet"/>
      <w:lvlText w:val="•"/>
      <w:lvlJc w:val="left"/>
      <w:pPr>
        <w:ind w:left="4617" w:hanging="284"/>
      </w:pPr>
      <w:rPr>
        <w:rFonts w:hint="default"/>
        <w:lang w:val="ru-RU" w:eastAsia="en-US" w:bidi="ar-SA"/>
      </w:rPr>
    </w:lvl>
    <w:lvl w:ilvl="5" w:tplc="C748C202">
      <w:numFmt w:val="bullet"/>
      <w:lvlText w:val="•"/>
      <w:lvlJc w:val="left"/>
      <w:pPr>
        <w:ind w:left="5666" w:hanging="284"/>
      </w:pPr>
      <w:rPr>
        <w:rFonts w:hint="default"/>
        <w:lang w:val="ru-RU" w:eastAsia="en-US" w:bidi="ar-SA"/>
      </w:rPr>
    </w:lvl>
    <w:lvl w:ilvl="6" w:tplc="5AF281B0">
      <w:numFmt w:val="bullet"/>
      <w:lvlText w:val="•"/>
      <w:lvlJc w:val="left"/>
      <w:pPr>
        <w:ind w:left="6715" w:hanging="284"/>
      </w:pPr>
      <w:rPr>
        <w:rFonts w:hint="default"/>
        <w:lang w:val="ru-RU" w:eastAsia="en-US" w:bidi="ar-SA"/>
      </w:rPr>
    </w:lvl>
    <w:lvl w:ilvl="7" w:tplc="BF5E0606">
      <w:numFmt w:val="bullet"/>
      <w:lvlText w:val="•"/>
      <w:lvlJc w:val="left"/>
      <w:pPr>
        <w:ind w:left="7765" w:hanging="284"/>
      </w:pPr>
      <w:rPr>
        <w:rFonts w:hint="default"/>
        <w:lang w:val="ru-RU" w:eastAsia="en-US" w:bidi="ar-SA"/>
      </w:rPr>
    </w:lvl>
    <w:lvl w:ilvl="8" w:tplc="888A8C16">
      <w:numFmt w:val="bullet"/>
      <w:lvlText w:val="•"/>
      <w:lvlJc w:val="left"/>
      <w:pPr>
        <w:ind w:left="8814" w:hanging="284"/>
      </w:pPr>
      <w:rPr>
        <w:rFonts w:hint="default"/>
        <w:lang w:val="ru-RU" w:eastAsia="en-US" w:bidi="ar-SA"/>
      </w:rPr>
    </w:lvl>
  </w:abstractNum>
  <w:abstractNum w:abstractNumId="83">
    <w:nsid w:val="2B5B0C5E"/>
    <w:multiLevelType w:val="hybridMultilevel"/>
    <w:tmpl w:val="4EFA5670"/>
    <w:lvl w:ilvl="0" w:tplc="95D22CFE">
      <w:numFmt w:val="bullet"/>
      <w:lvlText w:val="-"/>
      <w:lvlJc w:val="left"/>
      <w:pPr>
        <w:ind w:left="42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50ECC16C">
      <w:numFmt w:val="bullet"/>
      <w:lvlText w:val="•"/>
      <w:lvlJc w:val="left"/>
      <w:pPr>
        <w:ind w:left="1469" w:hanging="144"/>
      </w:pPr>
      <w:rPr>
        <w:rFonts w:hint="default"/>
        <w:lang w:val="ru-RU" w:eastAsia="en-US" w:bidi="ar-SA"/>
      </w:rPr>
    </w:lvl>
    <w:lvl w:ilvl="2" w:tplc="D0806874">
      <w:numFmt w:val="bullet"/>
      <w:lvlText w:val="•"/>
      <w:lvlJc w:val="left"/>
      <w:pPr>
        <w:ind w:left="2518" w:hanging="144"/>
      </w:pPr>
      <w:rPr>
        <w:rFonts w:hint="default"/>
        <w:lang w:val="ru-RU" w:eastAsia="en-US" w:bidi="ar-SA"/>
      </w:rPr>
    </w:lvl>
    <w:lvl w:ilvl="3" w:tplc="B0AE744A">
      <w:numFmt w:val="bullet"/>
      <w:lvlText w:val="•"/>
      <w:lvlJc w:val="left"/>
      <w:pPr>
        <w:ind w:left="3567" w:hanging="144"/>
      </w:pPr>
      <w:rPr>
        <w:rFonts w:hint="default"/>
        <w:lang w:val="ru-RU" w:eastAsia="en-US" w:bidi="ar-SA"/>
      </w:rPr>
    </w:lvl>
    <w:lvl w:ilvl="4" w:tplc="AF6085C8">
      <w:numFmt w:val="bullet"/>
      <w:lvlText w:val="•"/>
      <w:lvlJc w:val="left"/>
      <w:pPr>
        <w:ind w:left="4617" w:hanging="144"/>
      </w:pPr>
      <w:rPr>
        <w:rFonts w:hint="default"/>
        <w:lang w:val="ru-RU" w:eastAsia="en-US" w:bidi="ar-SA"/>
      </w:rPr>
    </w:lvl>
    <w:lvl w:ilvl="5" w:tplc="C64251C8">
      <w:numFmt w:val="bullet"/>
      <w:lvlText w:val="•"/>
      <w:lvlJc w:val="left"/>
      <w:pPr>
        <w:ind w:left="5666" w:hanging="144"/>
      </w:pPr>
      <w:rPr>
        <w:rFonts w:hint="default"/>
        <w:lang w:val="ru-RU" w:eastAsia="en-US" w:bidi="ar-SA"/>
      </w:rPr>
    </w:lvl>
    <w:lvl w:ilvl="6" w:tplc="BE2291CC">
      <w:numFmt w:val="bullet"/>
      <w:lvlText w:val="•"/>
      <w:lvlJc w:val="left"/>
      <w:pPr>
        <w:ind w:left="6715" w:hanging="144"/>
      </w:pPr>
      <w:rPr>
        <w:rFonts w:hint="default"/>
        <w:lang w:val="ru-RU" w:eastAsia="en-US" w:bidi="ar-SA"/>
      </w:rPr>
    </w:lvl>
    <w:lvl w:ilvl="7" w:tplc="E6A021AC">
      <w:numFmt w:val="bullet"/>
      <w:lvlText w:val="•"/>
      <w:lvlJc w:val="left"/>
      <w:pPr>
        <w:ind w:left="7765" w:hanging="144"/>
      </w:pPr>
      <w:rPr>
        <w:rFonts w:hint="default"/>
        <w:lang w:val="ru-RU" w:eastAsia="en-US" w:bidi="ar-SA"/>
      </w:rPr>
    </w:lvl>
    <w:lvl w:ilvl="8" w:tplc="1E286EB6">
      <w:numFmt w:val="bullet"/>
      <w:lvlText w:val="•"/>
      <w:lvlJc w:val="left"/>
      <w:pPr>
        <w:ind w:left="8814" w:hanging="144"/>
      </w:pPr>
      <w:rPr>
        <w:rFonts w:hint="default"/>
        <w:lang w:val="ru-RU" w:eastAsia="en-US" w:bidi="ar-SA"/>
      </w:rPr>
    </w:lvl>
  </w:abstractNum>
  <w:abstractNum w:abstractNumId="84">
    <w:nsid w:val="2C2128D8"/>
    <w:multiLevelType w:val="hybridMultilevel"/>
    <w:tmpl w:val="429A744E"/>
    <w:lvl w:ilvl="0" w:tplc="53A67664">
      <w:start w:val="1"/>
      <w:numFmt w:val="decimal"/>
      <w:lvlText w:val="%1."/>
      <w:lvlJc w:val="left"/>
      <w:pPr>
        <w:ind w:left="1236"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5C4A7A6">
      <w:numFmt w:val="bullet"/>
      <w:lvlText w:val=""/>
      <w:lvlJc w:val="left"/>
      <w:pPr>
        <w:ind w:left="425" w:hanging="284"/>
      </w:pPr>
      <w:rPr>
        <w:rFonts w:ascii="Symbol" w:eastAsia="Symbol" w:hAnsi="Symbol" w:cs="Symbol" w:hint="default"/>
        <w:b w:val="0"/>
        <w:bCs w:val="0"/>
        <w:i w:val="0"/>
        <w:iCs w:val="0"/>
        <w:spacing w:val="0"/>
        <w:w w:val="100"/>
        <w:sz w:val="24"/>
        <w:szCs w:val="24"/>
        <w:lang w:val="ru-RU" w:eastAsia="en-US" w:bidi="ar-SA"/>
      </w:rPr>
    </w:lvl>
    <w:lvl w:ilvl="2" w:tplc="07F0D630">
      <w:numFmt w:val="bullet"/>
      <w:lvlText w:val="•"/>
      <w:lvlJc w:val="left"/>
      <w:pPr>
        <w:ind w:left="2314" w:hanging="284"/>
      </w:pPr>
      <w:rPr>
        <w:rFonts w:hint="default"/>
        <w:lang w:val="ru-RU" w:eastAsia="en-US" w:bidi="ar-SA"/>
      </w:rPr>
    </w:lvl>
    <w:lvl w:ilvl="3" w:tplc="74846B18">
      <w:numFmt w:val="bullet"/>
      <w:lvlText w:val="•"/>
      <w:lvlJc w:val="left"/>
      <w:pPr>
        <w:ind w:left="3389" w:hanging="284"/>
      </w:pPr>
      <w:rPr>
        <w:rFonts w:hint="default"/>
        <w:lang w:val="ru-RU" w:eastAsia="en-US" w:bidi="ar-SA"/>
      </w:rPr>
    </w:lvl>
    <w:lvl w:ilvl="4" w:tplc="FB32598E">
      <w:numFmt w:val="bullet"/>
      <w:lvlText w:val="•"/>
      <w:lvlJc w:val="left"/>
      <w:pPr>
        <w:ind w:left="4464" w:hanging="284"/>
      </w:pPr>
      <w:rPr>
        <w:rFonts w:hint="default"/>
        <w:lang w:val="ru-RU" w:eastAsia="en-US" w:bidi="ar-SA"/>
      </w:rPr>
    </w:lvl>
    <w:lvl w:ilvl="5" w:tplc="37E498A4">
      <w:numFmt w:val="bullet"/>
      <w:lvlText w:val="•"/>
      <w:lvlJc w:val="left"/>
      <w:pPr>
        <w:ind w:left="5539" w:hanging="284"/>
      </w:pPr>
      <w:rPr>
        <w:rFonts w:hint="default"/>
        <w:lang w:val="ru-RU" w:eastAsia="en-US" w:bidi="ar-SA"/>
      </w:rPr>
    </w:lvl>
    <w:lvl w:ilvl="6" w:tplc="4AD8CD6E">
      <w:numFmt w:val="bullet"/>
      <w:lvlText w:val="•"/>
      <w:lvlJc w:val="left"/>
      <w:pPr>
        <w:ind w:left="6613" w:hanging="284"/>
      </w:pPr>
      <w:rPr>
        <w:rFonts w:hint="default"/>
        <w:lang w:val="ru-RU" w:eastAsia="en-US" w:bidi="ar-SA"/>
      </w:rPr>
    </w:lvl>
    <w:lvl w:ilvl="7" w:tplc="AE72015A">
      <w:numFmt w:val="bullet"/>
      <w:lvlText w:val="•"/>
      <w:lvlJc w:val="left"/>
      <w:pPr>
        <w:ind w:left="7688" w:hanging="284"/>
      </w:pPr>
      <w:rPr>
        <w:rFonts w:hint="default"/>
        <w:lang w:val="ru-RU" w:eastAsia="en-US" w:bidi="ar-SA"/>
      </w:rPr>
    </w:lvl>
    <w:lvl w:ilvl="8" w:tplc="3050E026">
      <w:numFmt w:val="bullet"/>
      <w:lvlText w:val="•"/>
      <w:lvlJc w:val="left"/>
      <w:pPr>
        <w:ind w:left="8763" w:hanging="284"/>
      </w:pPr>
      <w:rPr>
        <w:rFonts w:hint="default"/>
        <w:lang w:val="ru-RU" w:eastAsia="en-US" w:bidi="ar-SA"/>
      </w:rPr>
    </w:lvl>
  </w:abstractNum>
  <w:abstractNum w:abstractNumId="85">
    <w:nsid w:val="2CB979FC"/>
    <w:multiLevelType w:val="hybridMultilevel"/>
    <w:tmpl w:val="10200EC0"/>
    <w:lvl w:ilvl="0" w:tplc="1D26B2D2">
      <w:numFmt w:val="bullet"/>
      <w:lvlText w:val=""/>
      <w:lvlJc w:val="left"/>
      <w:pPr>
        <w:ind w:left="2120" w:hanging="1129"/>
      </w:pPr>
      <w:rPr>
        <w:rFonts w:ascii="Symbol" w:eastAsia="Symbol" w:hAnsi="Symbol" w:cs="Symbol" w:hint="default"/>
        <w:b w:val="0"/>
        <w:bCs w:val="0"/>
        <w:i w:val="0"/>
        <w:iCs w:val="0"/>
        <w:spacing w:val="0"/>
        <w:w w:val="100"/>
        <w:sz w:val="24"/>
        <w:szCs w:val="24"/>
        <w:lang w:val="ru-RU" w:eastAsia="en-US" w:bidi="ar-SA"/>
      </w:rPr>
    </w:lvl>
    <w:lvl w:ilvl="1" w:tplc="B5A88744">
      <w:numFmt w:val="bullet"/>
      <w:lvlText w:val="•"/>
      <w:lvlJc w:val="left"/>
      <w:pPr>
        <w:ind w:left="2999" w:hanging="1129"/>
      </w:pPr>
      <w:rPr>
        <w:rFonts w:hint="default"/>
        <w:lang w:val="ru-RU" w:eastAsia="en-US" w:bidi="ar-SA"/>
      </w:rPr>
    </w:lvl>
    <w:lvl w:ilvl="2" w:tplc="C4521B9C">
      <w:numFmt w:val="bullet"/>
      <w:lvlText w:val="•"/>
      <w:lvlJc w:val="left"/>
      <w:pPr>
        <w:ind w:left="3878" w:hanging="1129"/>
      </w:pPr>
      <w:rPr>
        <w:rFonts w:hint="default"/>
        <w:lang w:val="ru-RU" w:eastAsia="en-US" w:bidi="ar-SA"/>
      </w:rPr>
    </w:lvl>
    <w:lvl w:ilvl="3" w:tplc="9ADC9B22">
      <w:numFmt w:val="bullet"/>
      <w:lvlText w:val="•"/>
      <w:lvlJc w:val="left"/>
      <w:pPr>
        <w:ind w:left="4757" w:hanging="1129"/>
      </w:pPr>
      <w:rPr>
        <w:rFonts w:hint="default"/>
        <w:lang w:val="ru-RU" w:eastAsia="en-US" w:bidi="ar-SA"/>
      </w:rPr>
    </w:lvl>
    <w:lvl w:ilvl="4" w:tplc="DD243FEC">
      <w:numFmt w:val="bullet"/>
      <w:lvlText w:val="•"/>
      <w:lvlJc w:val="left"/>
      <w:pPr>
        <w:ind w:left="5637" w:hanging="1129"/>
      </w:pPr>
      <w:rPr>
        <w:rFonts w:hint="default"/>
        <w:lang w:val="ru-RU" w:eastAsia="en-US" w:bidi="ar-SA"/>
      </w:rPr>
    </w:lvl>
    <w:lvl w:ilvl="5" w:tplc="CC00B876">
      <w:numFmt w:val="bullet"/>
      <w:lvlText w:val="•"/>
      <w:lvlJc w:val="left"/>
      <w:pPr>
        <w:ind w:left="6516" w:hanging="1129"/>
      </w:pPr>
      <w:rPr>
        <w:rFonts w:hint="default"/>
        <w:lang w:val="ru-RU" w:eastAsia="en-US" w:bidi="ar-SA"/>
      </w:rPr>
    </w:lvl>
    <w:lvl w:ilvl="6" w:tplc="F55EBEAA">
      <w:numFmt w:val="bullet"/>
      <w:lvlText w:val="•"/>
      <w:lvlJc w:val="left"/>
      <w:pPr>
        <w:ind w:left="7395" w:hanging="1129"/>
      </w:pPr>
      <w:rPr>
        <w:rFonts w:hint="default"/>
        <w:lang w:val="ru-RU" w:eastAsia="en-US" w:bidi="ar-SA"/>
      </w:rPr>
    </w:lvl>
    <w:lvl w:ilvl="7" w:tplc="1D86176E">
      <w:numFmt w:val="bullet"/>
      <w:lvlText w:val="•"/>
      <w:lvlJc w:val="left"/>
      <w:pPr>
        <w:ind w:left="8275" w:hanging="1129"/>
      </w:pPr>
      <w:rPr>
        <w:rFonts w:hint="default"/>
        <w:lang w:val="ru-RU" w:eastAsia="en-US" w:bidi="ar-SA"/>
      </w:rPr>
    </w:lvl>
    <w:lvl w:ilvl="8" w:tplc="4EFA1EAA">
      <w:numFmt w:val="bullet"/>
      <w:lvlText w:val="•"/>
      <w:lvlJc w:val="left"/>
      <w:pPr>
        <w:ind w:left="9154" w:hanging="1129"/>
      </w:pPr>
      <w:rPr>
        <w:rFonts w:hint="default"/>
        <w:lang w:val="ru-RU" w:eastAsia="en-US" w:bidi="ar-SA"/>
      </w:rPr>
    </w:lvl>
  </w:abstractNum>
  <w:abstractNum w:abstractNumId="86">
    <w:nsid w:val="2D2067AC"/>
    <w:multiLevelType w:val="hybridMultilevel"/>
    <w:tmpl w:val="0B2AA346"/>
    <w:lvl w:ilvl="0" w:tplc="554EE344">
      <w:numFmt w:val="bullet"/>
      <w:lvlText w:val=""/>
      <w:lvlJc w:val="left"/>
      <w:pPr>
        <w:ind w:left="1712" w:hanging="360"/>
      </w:pPr>
      <w:rPr>
        <w:rFonts w:ascii="Symbol" w:eastAsia="Symbol" w:hAnsi="Symbol" w:cs="Symbol" w:hint="default"/>
        <w:b w:val="0"/>
        <w:bCs w:val="0"/>
        <w:i w:val="0"/>
        <w:iCs w:val="0"/>
        <w:spacing w:val="0"/>
        <w:w w:val="100"/>
        <w:sz w:val="24"/>
        <w:szCs w:val="24"/>
        <w:lang w:val="ru-RU" w:eastAsia="en-US" w:bidi="ar-SA"/>
      </w:rPr>
    </w:lvl>
    <w:lvl w:ilvl="1" w:tplc="55622AA0">
      <w:numFmt w:val="bullet"/>
      <w:lvlText w:val="•"/>
      <w:lvlJc w:val="left"/>
      <w:pPr>
        <w:ind w:left="2639" w:hanging="360"/>
      </w:pPr>
      <w:rPr>
        <w:rFonts w:hint="default"/>
        <w:lang w:val="ru-RU" w:eastAsia="en-US" w:bidi="ar-SA"/>
      </w:rPr>
    </w:lvl>
    <w:lvl w:ilvl="2" w:tplc="AE240D66">
      <w:numFmt w:val="bullet"/>
      <w:lvlText w:val="•"/>
      <w:lvlJc w:val="left"/>
      <w:pPr>
        <w:ind w:left="3558" w:hanging="360"/>
      </w:pPr>
      <w:rPr>
        <w:rFonts w:hint="default"/>
        <w:lang w:val="ru-RU" w:eastAsia="en-US" w:bidi="ar-SA"/>
      </w:rPr>
    </w:lvl>
    <w:lvl w:ilvl="3" w:tplc="496C373E">
      <w:numFmt w:val="bullet"/>
      <w:lvlText w:val="•"/>
      <w:lvlJc w:val="left"/>
      <w:pPr>
        <w:ind w:left="4477" w:hanging="360"/>
      </w:pPr>
      <w:rPr>
        <w:rFonts w:hint="default"/>
        <w:lang w:val="ru-RU" w:eastAsia="en-US" w:bidi="ar-SA"/>
      </w:rPr>
    </w:lvl>
    <w:lvl w:ilvl="4" w:tplc="B99E66C6">
      <w:numFmt w:val="bullet"/>
      <w:lvlText w:val="•"/>
      <w:lvlJc w:val="left"/>
      <w:pPr>
        <w:ind w:left="5397" w:hanging="360"/>
      </w:pPr>
      <w:rPr>
        <w:rFonts w:hint="default"/>
        <w:lang w:val="ru-RU" w:eastAsia="en-US" w:bidi="ar-SA"/>
      </w:rPr>
    </w:lvl>
    <w:lvl w:ilvl="5" w:tplc="4C68B77C">
      <w:numFmt w:val="bullet"/>
      <w:lvlText w:val="•"/>
      <w:lvlJc w:val="left"/>
      <w:pPr>
        <w:ind w:left="6316" w:hanging="360"/>
      </w:pPr>
      <w:rPr>
        <w:rFonts w:hint="default"/>
        <w:lang w:val="ru-RU" w:eastAsia="en-US" w:bidi="ar-SA"/>
      </w:rPr>
    </w:lvl>
    <w:lvl w:ilvl="6" w:tplc="BB68F8EC">
      <w:numFmt w:val="bullet"/>
      <w:lvlText w:val="•"/>
      <w:lvlJc w:val="left"/>
      <w:pPr>
        <w:ind w:left="7235" w:hanging="360"/>
      </w:pPr>
      <w:rPr>
        <w:rFonts w:hint="default"/>
        <w:lang w:val="ru-RU" w:eastAsia="en-US" w:bidi="ar-SA"/>
      </w:rPr>
    </w:lvl>
    <w:lvl w:ilvl="7" w:tplc="15969330">
      <w:numFmt w:val="bullet"/>
      <w:lvlText w:val="•"/>
      <w:lvlJc w:val="left"/>
      <w:pPr>
        <w:ind w:left="8155" w:hanging="360"/>
      </w:pPr>
      <w:rPr>
        <w:rFonts w:hint="default"/>
        <w:lang w:val="ru-RU" w:eastAsia="en-US" w:bidi="ar-SA"/>
      </w:rPr>
    </w:lvl>
    <w:lvl w:ilvl="8" w:tplc="3CFAD2D0">
      <w:numFmt w:val="bullet"/>
      <w:lvlText w:val="•"/>
      <w:lvlJc w:val="left"/>
      <w:pPr>
        <w:ind w:left="9074" w:hanging="360"/>
      </w:pPr>
      <w:rPr>
        <w:rFonts w:hint="default"/>
        <w:lang w:val="ru-RU" w:eastAsia="en-US" w:bidi="ar-SA"/>
      </w:rPr>
    </w:lvl>
  </w:abstractNum>
  <w:abstractNum w:abstractNumId="87">
    <w:nsid w:val="2D9A2401"/>
    <w:multiLevelType w:val="hybridMultilevel"/>
    <w:tmpl w:val="D076CBA4"/>
    <w:lvl w:ilvl="0" w:tplc="CF26815C">
      <w:start w:val="1"/>
      <w:numFmt w:val="decimal"/>
      <w:lvlText w:val="%1)"/>
      <w:lvlJc w:val="left"/>
      <w:pPr>
        <w:ind w:left="425" w:hanging="28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5D0F9E8">
      <w:numFmt w:val="bullet"/>
      <w:lvlText w:val="•"/>
      <w:lvlJc w:val="left"/>
      <w:pPr>
        <w:ind w:left="1469" w:hanging="288"/>
      </w:pPr>
      <w:rPr>
        <w:rFonts w:hint="default"/>
        <w:lang w:val="ru-RU" w:eastAsia="en-US" w:bidi="ar-SA"/>
      </w:rPr>
    </w:lvl>
    <w:lvl w:ilvl="2" w:tplc="BF64ECC4">
      <w:numFmt w:val="bullet"/>
      <w:lvlText w:val="•"/>
      <w:lvlJc w:val="left"/>
      <w:pPr>
        <w:ind w:left="2518" w:hanging="288"/>
      </w:pPr>
      <w:rPr>
        <w:rFonts w:hint="default"/>
        <w:lang w:val="ru-RU" w:eastAsia="en-US" w:bidi="ar-SA"/>
      </w:rPr>
    </w:lvl>
    <w:lvl w:ilvl="3" w:tplc="B94E5E4E">
      <w:numFmt w:val="bullet"/>
      <w:lvlText w:val="•"/>
      <w:lvlJc w:val="left"/>
      <w:pPr>
        <w:ind w:left="3567" w:hanging="288"/>
      </w:pPr>
      <w:rPr>
        <w:rFonts w:hint="default"/>
        <w:lang w:val="ru-RU" w:eastAsia="en-US" w:bidi="ar-SA"/>
      </w:rPr>
    </w:lvl>
    <w:lvl w:ilvl="4" w:tplc="48A07BE4">
      <w:numFmt w:val="bullet"/>
      <w:lvlText w:val="•"/>
      <w:lvlJc w:val="left"/>
      <w:pPr>
        <w:ind w:left="4617" w:hanging="288"/>
      </w:pPr>
      <w:rPr>
        <w:rFonts w:hint="default"/>
        <w:lang w:val="ru-RU" w:eastAsia="en-US" w:bidi="ar-SA"/>
      </w:rPr>
    </w:lvl>
    <w:lvl w:ilvl="5" w:tplc="78D86C8E">
      <w:numFmt w:val="bullet"/>
      <w:lvlText w:val="•"/>
      <w:lvlJc w:val="left"/>
      <w:pPr>
        <w:ind w:left="5666" w:hanging="288"/>
      </w:pPr>
      <w:rPr>
        <w:rFonts w:hint="default"/>
        <w:lang w:val="ru-RU" w:eastAsia="en-US" w:bidi="ar-SA"/>
      </w:rPr>
    </w:lvl>
    <w:lvl w:ilvl="6" w:tplc="127A18D4">
      <w:numFmt w:val="bullet"/>
      <w:lvlText w:val="•"/>
      <w:lvlJc w:val="left"/>
      <w:pPr>
        <w:ind w:left="6715" w:hanging="288"/>
      </w:pPr>
      <w:rPr>
        <w:rFonts w:hint="default"/>
        <w:lang w:val="ru-RU" w:eastAsia="en-US" w:bidi="ar-SA"/>
      </w:rPr>
    </w:lvl>
    <w:lvl w:ilvl="7" w:tplc="D4404684">
      <w:numFmt w:val="bullet"/>
      <w:lvlText w:val="•"/>
      <w:lvlJc w:val="left"/>
      <w:pPr>
        <w:ind w:left="7765" w:hanging="288"/>
      </w:pPr>
      <w:rPr>
        <w:rFonts w:hint="default"/>
        <w:lang w:val="ru-RU" w:eastAsia="en-US" w:bidi="ar-SA"/>
      </w:rPr>
    </w:lvl>
    <w:lvl w:ilvl="8" w:tplc="B18E2E3C">
      <w:numFmt w:val="bullet"/>
      <w:lvlText w:val="•"/>
      <w:lvlJc w:val="left"/>
      <w:pPr>
        <w:ind w:left="8814" w:hanging="288"/>
      </w:pPr>
      <w:rPr>
        <w:rFonts w:hint="default"/>
        <w:lang w:val="ru-RU" w:eastAsia="en-US" w:bidi="ar-SA"/>
      </w:rPr>
    </w:lvl>
  </w:abstractNum>
  <w:abstractNum w:abstractNumId="88">
    <w:nsid w:val="2DCF0B46"/>
    <w:multiLevelType w:val="hybridMultilevel"/>
    <w:tmpl w:val="5D641E06"/>
    <w:lvl w:ilvl="0" w:tplc="4E929870">
      <w:start w:val="5"/>
      <w:numFmt w:val="decimal"/>
      <w:lvlText w:val="%1"/>
      <w:lvlJc w:val="left"/>
      <w:pPr>
        <w:ind w:left="425"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3BEBB36">
      <w:numFmt w:val="bullet"/>
      <w:lvlText w:val="•"/>
      <w:lvlJc w:val="left"/>
      <w:pPr>
        <w:ind w:left="1469" w:hanging="240"/>
      </w:pPr>
      <w:rPr>
        <w:rFonts w:hint="default"/>
        <w:lang w:val="ru-RU" w:eastAsia="en-US" w:bidi="ar-SA"/>
      </w:rPr>
    </w:lvl>
    <w:lvl w:ilvl="2" w:tplc="90963082">
      <w:numFmt w:val="bullet"/>
      <w:lvlText w:val="•"/>
      <w:lvlJc w:val="left"/>
      <w:pPr>
        <w:ind w:left="2518" w:hanging="240"/>
      </w:pPr>
      <w:rPr>
        <w:rFonts w:hint="default"/>
        <w:lang w:val="ru-RU" w:eastAsia="en-US" w:bidi="ar-SA"/>
      </w:rPr>
    </w:lvl>
    <w:lvl w:ilvl="3" w:tplc="6C2425DC">
      <w:numFmt w:val="bullet"/>
      <w:lvlText w:val="•"/>
      <w:lvlJc w:val="left"/>
      <w:pPr>
        <w:ind w:left="3567" w:hanging="240"/>
      </w:pPr>
      <w:rPr>
        <w:rFonts w:hint="default"/>
        <w:lang w:val="ru-RU" w:eastAsia="en-US" w:bidi="ar-SA"/>
      </w:rPr>
    </w:lvl>
    <w:lvl w:ilvl="4" w:tplc="C270FA9C">
      <w:numFmt w:val="bullet"/>
      <w:lvlText w:val="•"/>
      <w:lvlJc w:val="left"/>
      <w:pPr>
        <w:ind w:left="4617" w:hanging="240"/>
      </w:pPr>
      <w:rPr>
        <w:rFonts w:hint="default"/>
        <w:lang w:val="ru-RU" w:eastAsia="en-US" w:bidi="ar-SA"/>
      </w:rPr>
    </w:lvl>
    <w:lvl w:ilvl="5" w:tplc="C91856C2">
      <w:numFmt w:val="bullet"/>
      <w:lvlText w:val="•"/>
      <w:lvlJc w:val="left"/>
      <w:pPr>
        <w:ind w:left="5666" w:hanging="240"/>
      </w:pPr>
      <w:rPr>
        <w:rFonts w:hint="default"/>
        <w:lang w:val="ru-RU" w:eastAsia="en-US" w:bidi="ar-SA"/>
      </w:rPr>
    </w:lvl>
    <w:lvl w:ilvl="6" w:tplc="DC986F4A">
      <w:numFmt w:val="bullet"/>
      <w:lvlText w:val="•"/>
      <w:lvlJc w:val="left"/>
      <w:pPr>
        <w:ind w:left="6715" w:hanging="240"/>
      </w:pPr>
      <w:rPr>
        <w:rFonts w:hint="default"/>
        <w:lang w:val="ru-RU" w:eastAsia="en-US" w:bidi="ar-SA"/>
      </w:rPr>
    </w:lvl>
    <w:lvl w:ilvl="7" w:tplc="DAB86832">
      <w:numFmt w:val="bullet"/>
      <w:lvlText w:val="•"/>
      <w:lvlJc w:val="left"/>
      <w:pPr>
        <w:ind w:left="7765" w:hanging="240"/>
      </w:pPr>
      <w:rPr>
        <w:rFonts w:hint="default"/>
        <w:lang w:val="ru-RU" w:eastAsia="en-US" w:bidi="ar-SA"/>
      </w:rPr>
    </w:lvl>
    <w:lvl w:ilvl="8" w:tplc="D25EE1A8">
      <w:numFmt w:val="bullet"/>
      <w:lvlText w:val="•"/>
      <w:lvlJc w:val="left"/>
      <w:pPr>
        <w:ind w:left="8814" w:hanging="240"/>
      </w:pPr>
      <w:rPr>
        <w:rFonts w:hint="default"/>
        <w:lang w:val="ru-RU" w:eastAsia="en-US" w:bidi="ar-SA"/>
      </w:rPr>
    </w:lvl>
  </w:abstractNum>
  <w:abstractNum w:abstractNumId="89">
    <w:nsid w:val="2DDB5AF5"/>
    <w:multiLevelType w:val="hybridMultilevel"/>
    <w:tmpl w:val="58A08722"/>
    <w:lvl w:ilvl="0" w:tplc="A5CACCB8">
      <w:numFmt w:val="bullet"/>
      <w:lvlText w:val=""/>
      <w:lvlJc w:val="left"/>
      <w:pPr>
        <w:ind w:left="425" w:hanging="284"/>
      </w:pPr>
      <w:rPr>
        <w:rFonts w:ascii="Symbol" w:eastAsia="Symbol" w:hAnsi="Symbol" w:cs="Symbol" w:hint="default"/>
        <w:b w:val="0"/>
        <w:bCs w:val="0"/>
        <w:i w:val="0"/>
        <w:iCs w:val="0"/>
        <w:spacing w:val="0"/>
        <w:w w:val="100"/>
        <w:sz w:val="24"/>
        <w:szCs w:val="24"/>
        <w:lang w:val="ru-RU" w:eastAsia="en-US" w:bidi="ar-SA"/>
      </w:rPr>
    </w:lvl>
    <w:lvl w:ilvl="1" w:tplc="3B14C05C">
      <w:numFmt w:val="bullet"/>
      <w:lvlText w:val="•"/>
      <w:lvlJc w:val="left"/>
      <w:pPr>
        <w:ind w:left="1469" w:hanging="284"/>
      </w:pPr>
      <w:rPr>
        <w:rFonts w:hint="default"/>
        <w:lang w:val="ru-RU" w:eastAsia="en-US" w:bidi="ar-SA"/>
      </w:rPr>
    </w:lvl>
    <w:lvl w:ilvl="2" w:tplc="0CFC9916">
      <w:numFmt w:val="bullet"/>
      <w:lvlText w:val="•"/>
      <w:lvlJc w:val="left"/>
      <w:pPr>
        <w:ind w:left="2518" w:hanging="284"/>
      </w:pPr>
      <w:rPr>
        <w:rFonts w:hint="default"/>
        <w:lang w:val="ru-RU" w:eastAsia="en-US" w:bidi="ar-SA"/>
      </w:rPr>
    </w:lvl>
    <w:lvl w:ilvl="3" w:tplc="4EE295A4">
      <w:numFmt w:val="bullet"/>
      <w:lvlText w:val="•"/>
      <w:lvlJc w:val="left"/>
      <w:pPr>
        <w:ind w:left="3567" w:hanging="284"/>
      </w:pPr>
      <w:rPr>
        <w:rFonts w:hint="default"/>
        <w:lang w:val="ru-RU" w:eastAsia="en-US" w:bidi="ar-SA"/>
      </w:rPr>
    </w:lvl>
    <w:lvl w:ilvl="4" w:tplc="31E2F29E">
      <w:numFmt w:val="bullet"/>
      <w:lvlText w:val="•"/>
      <w:lvlJc w:val="left"/>
      <w:pPr>
        <w:ind w:left="4617" w:hanging="284"/>
      </w:pPr>
      <w:rPr>
        <w:rFonts w:hint="default"/>
        <w:lang w:val="ru-RU" w:eastAsia="en-US" w:bidi="ar-SA"/>
      </w:rPr>
    </w:lvl>
    <w:lvl w:ilvl="5" w:tplc="5D527986">
      <w:numFmt w:val="bullet"/>
      <w:lvlText w:val="•"/>
      <w:lvlJc w:val="left"/>
      <w:pPr>
        <w:ind w:left="5666" w:hanging="284"/>
      </w:pPr>
      <w:rPr>
        <w:rFonts w:hint="default"/>
        <w:lang w:val="ru-RU" w:eastAsia="en-US" w:bidi="ar-SA"/>
      </w:rPr>
    </w:lvl>
    <w:lvl w:ilvl="6" w:tplc="7CE4B34C">
      <w:numFmt w:val="bullet"/>
      <w:lvlText w:val="•"/>
      <w:lvlJc w:val="left"/>
      <w:pPr>
        <w:ind w:left="6715" w:hanging="284"/>
      </w:pPr>
      <w:rPr>
        <w:rFonts w:hint="default"/>
        <w:lang w:val="ru-RU" w:eastAsia="en-US" w:bidi="ar-SA"/>
      </w:rPr>
    </w:lvl>
    <w:lvl w:ilvl="7" w:tplc="E73EF0D2">
      <w:numFmt w:val="bullet"/>
      <w:lvlText w:val="•"/>
      <w:lvlJc w:val="left"/>
      <w:pPr>
        <w:ind w:left="7765" w:hanging="284"/>
      </w:pPr>
      <w:rPr>
        <w:rFonts w:hint="default"/>
        <w:lang w:val="ru-RU" w:eastAsia="en-US" w:bidi="ar-SA"/>
      </w:rPr>
    </w:lvl>
    <w:lvl w:ilvl="8" w:tplc="61403E26">
      <w:numFmt w:val="bullet"/>
      <w:lvlText w:val="•"/>
      <w:lvlJc w:val="left"/>
      <w:pPr>
        <w:ind w:left="8814" w:hanging="284"/>
      </w:pPr>
      <w:rPr>
        <w:rFonts w:hint="default"/>
        <w:lang w:val="ru-RU" w:eastAsia="en-US" w:bidi="ar-SA"/>
      </w:rPr>
    </w:lvl>
  </w:abstractNum>
  <w:abstractNum w:abstractNumId="90">
    <w:nsid w:val="2E855FF0"/>
    <w:multiLevelType w:val="hybridMultilevel"/>
    <w:tmpl w:val="3954DB32"/>
    <w:lvl w:ilvl="0" w:tplc="B0D42F14">
      <w:numFmt w:val="bullet"/>
      <w:lvlText w:val="-"/>
      <w:lvlJc w:val="left"/>
      <w:pPr>
        <w:ind w:left="7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63507C82">
      <w:numFmt w:val="bullet"/>
      <w:lvlText w:val="•"/>
      <w:lvlJc w:val="left"/>
      <w:pPr>
        <w:ind w:left="424" w:hanging="140"/>
      </w:pPr>
      <w:rPr>
        <w:rFonts w:hint="default"/>
        <w:lang w:val="ru-RU" w:eastAsia="en-US" w:bidi="ar-SA"/>
      </w:rPr>
    </w:lvl>
    <w:lvl w:ilvl="2" w:tplc="047EA0B0">
      <w:numFmt w:val="bullet"/>
      <w:lvlText w:val="•"/>
      <w:lvlJc w:val="left"/>
      <w:pPr>
        <w:ind w:left="769" w:hanging="140"/>
      </w:pPr>
      <w:rPr>
        <w:rFonts w:hint="default"/>
        <w:lang w:val="ru-RU" w:eastAsia="en-US" w:bidi="ar-SA"/>
      </w:rPr>
    </w:lvl>
    <w:lvl w:ilvl="3" w:tplc="FD3EFFF2">
      <w:numFmt w:val="bullet"/>
      <w:lvlText w:val="•"/>
      <w:lvlJc w:val="left"/>
      <w:pPr>
        <w:ind w:left="1114" w:hanging="140"/>
      </w:pPr>
      <w:rPr>
        <w:rFonts w:hint="default"/>
        <w:lang w:val="ru-RU" w:eastAsia="en-US" w:bidi="ar-SA"/>
      </w:rPr>
    </w:lvl>
    <w:lvl w:ilvl="4" w:tplc="7AFA4B80">
      <w:numFmt w:val="bullet"/>
      <w:lvlText w:val="•"/>
      <w:lvlJc w:val="left"/>
      <w:pPr>
        <w:ind w:left="1459" w:hanging="140"/>
      </w:pPr>
      <w:rPr>
        <w:rFonts w:hint="default"/>
        <w:lang w:val="ru-RU" w:eastAsia="en-US" w:bidi="ar-SA"/>
      </w:rPr>
    </w:lvl>
    <w:lvl w:ilvl="5" w:tplc="E468E8AC">
      <w:numFmt w:val="bullet"/>
      <w:lvlText w:val="•"/>
      <w:lvlJc w:val="left"/>
      <w:pPr>
        <w:ind w:left="1804" w:hanging="140"/>
      </w:pPr>
      <w:rPr>
        <w:rFonts w:hint="default"/>
        <w:lang w:val="ru-RU" w:eastAsia="en-US" w:bidi="ar-SA"/>
      </w:rPr>
    </w:lvl>
    <w:lvl w:ilvl="6" w:tplc="B54C92A8">
      <w:numFmt w:val="bullet"/>
      <w:lvlText w:val="•"/>
      <w:lvlJc w:val="left"/>
      <w:pPr>
        <w:ind w:left="2149" w:hanging="140"/>
      </w:pPr>
      <w:rPr>
        <w:rFonts w:hint="default"/>
        <w:lang w:val="ru-RU" w:eastAsia="en-US" w:bidi="ar-SA"/>
      </w:rPr>
    </w:lvl>
    <w:lvl w:ilvl="7" w:tplc="A08A6C1A">
      <w:numFmt w:val="bullet"/>
      <w:lvlText w:val="•"/>
      <w:lvlJc w:val="left"/>
      <w:pPr>
        <w:ind w:left="2494" w:hanging="140"/>
      </w:pPr>
      <w:rPr>
        <w:rFonts w:hint="default"/>
        <w:lang w:val="ru-RU" w:eastAsia="en-US" w:bidi="ar-SA"/>
      </w:rPr>
    </w:lvl>
    <w:lvl w:ilvl="8" w:tplc="85BCFD80">
      <w:numFmt w:val="bullet"/>
      <w:lvlText w:val="•"/>
      <w:lvlJc w:val="left"/>
      <w:pPr>
        <w:ind w:left="2839" w:hanging="140"/>
      </w:pPr>
      <w:rPr>
        <w:rFonts w:hint="default"/>
        <w:lang w:val="ru-RU" w:eastAsia="en-US" w:bidi="ar-SA"/>
      </w:rPr>
    </w:lvl>
  </w:abstractNum>
  <w:abstractNum w:abstractNumId="91">
    <w:nsid w:val="2F230890"/>
    <w:multiLevelType w:val="multilevel"/>
    <w:tmpl w:val="FCFCF25E"/>
    <w:lvl w:ilvl="0">
      <w:start w:val="2"/>
      <w:numFmt w:val="decimal"/>
      <w:lvlText w:val="%1"/>
      <w:lvlJc w:val="left"/>
      <w:pPr>
        <w:ind w:left="1472" w:hanging="419"/>
        <w:jc w:val="left"/>
      </w:pPr>
      <w:rPr>
        <w:rFonts w:hint="default"/>
        <w:lang w:val="ru-RU" w:eastAsia="en-US" w:bidi="ar-SA"/>
      </w:rPr>
    </w:lvl>
    <w:lvl w:ilvl="1">
      <w:start w:val="1"/>
      <w:numFmt w:val="decimal"/>
      <w:lvlText w:val="%1.%2."/>
      <w:lvlJc w:val="left"/>
      <w:pPr>
        <w:ind w:left="1472" w:hanging="419"/>
        <w:jc w:val="right"/>
      </w:pPr>
      <w:rPr>
        <w:rFonts w:hint="default"/>
        <w:spacing w:val="0"/>
        <w:w w:val="100"/>
        <w:lang w:val="ru-RU" w:eastAsia="en-US" w:bidi="ar-SA"/>
      </w:rPr>
    </w:lvl>
    <w:lvl w:ilvl="2">
      <w:start w:val="1"/>
      <w:numFmt w:val="decimal"/>
      <w:lvlText w:val="%1.%2.%3."/>
      <w:lvlJc w:val="left"/>
      <w:pPr>
        <w:ind w:left="1597" w:hanging="606"/>
        <w:jc w:val="right"/>
      </w:pPr>
      <w:rPr>
        <w:rFonts w:hint="default"/>
        <w:spacing w:val="-5"/>
        <w:w w:val="100"/>
        <w:lang w:val="ru-RU" w:eastAsia="en-US" w:bidi="ar-SA"/>
      </w:rPr>
    </w:lvl>
    <w:lvl w:ilvl="3">
      <w:start w:val="1"/>
      <w:numFmt w:val="decimal"/>
      <w:lvlText w:val="%1.%2.%3.%4."/>
      <w:lvlJc w:val="left"/>
      <w:pPr>
        <w:ind w:left="1774" w:hanging="783"/>
        <w:jc w:val="left"/>
      </w:pPr>
      <w:rPr>
        <w:rFonts w:hint="default"/>
        <w:spacing w:val="-5"/>
        <w:w w:val="100"/>
        <w:lang w:val="ru-RU" w:eastAsia="en-US" w:bidi="ar-SA"/>
      </w:rPr>
    </w:lvl>
    <w:lvl w:ilvl="4">
      <w:start w:val="1"/>
      <w:numFmt w:val="decimal"/>
      <w:lvlText w:val="%1.%2.%3.%4.%5."/>
      <w:lvlJc w:val="left"/>
      <w:pPr>
        <w:ind w:left="1957" w:hanging="783"/>
        <w:jc w:val="left"/>
      </w:pPr>
      <w:rPr>
        <w:rFonts w:ascii="Times New Roman" w:eastAsia="Times New Roman" w:hAnsi="Times New Roman" w:cs="Times New Roman" w:hint="default"/>
        <w:b/>
        <w:bCs/>
        <w:i w:val="0"/>
        <w:iCs w:val="0"/>
        <w:spacing w:val="-5"/>
        <w:w w:val="100"/>
        <w:sz w:val="24"/>
        <w:szCs w:val="24"/>
        <w:lang w:val="ru-RU" w:eastAsia="en-US" w:bidi="ar-SA"/>
      </w:rPr>
    </w:lvl>
    <w:lvl w:ilvl="5">
      <w:numFmt w:val="bullet"/>
      <w:lvlText w:val="•"/>
      <w:lvlJc w:val="left"/>
      <w:pPr>
        <w:ind w:left="1960" w:hanging="783"/>
      </w:pPr>
      <w:rPr>
        <w:rFonts w:hint="default"/>
        <w:lang w:val="ru-RU" w:eastAsia="en-US" w:bidi="ar-SA"/>
      </w:rPr>
    </w:lvl>
    <w:lvl w:ilvl="6">
      <w:numFmt w:val="bullet"/>
      <w:lvlText w:val="•"/>
      <w:lvlJc w:val="left"/>
      <w:pPr>
        <w:ind w:left="5100" w:hanging="783"/>
      </w:pPr>
      <w:rPr>
        <w:rFonts w:hint="default"/>
        <w:lang w:val="ru-RU" w:eastAsia="en-US" w:bidi="ar-SA"/>
      </w:rPr>
    </w:lvl>
    <w:lvl w:ilvl="7">
      <w:numFmt w:val="bullet"/>
      <w:lvlText w:val="•"/>
      <w:lvlJc w:val="left"/>
      <w:pPr>
        <w:ind w:left="6553" w:hanging="783"/>
      </w:pPr>
      <w:rPr>
        <w:rFonts w:hint="default"/>
        <w:lang w:val="ru-RU" w:eastAsia="en-US" w:bidi="ar-SA"/>
      </w:rPr>
    </w:lvl>
    <w:lvl w:ilvl="8">
      <w:numFmt w:val="bullet"/>
      <w:lvlText w:val="•"/>
      <w:lvlJc w:val="left"/>
      <w:pPr>
        <w:ind w:left="8006" w:hanging="783"/>
      </w:pPr>
      <w:rPr>
        <w:rFonts w:hint="default"/>
        <w:lang w:val="ru-RU" w:eastAsia="en-US" w:bidi="ar-SA"/>
      </w:rPr>
    </w:lvl>
  </w:abstractNum>
  <w:abstractNum w:abstractNumId="92">
    <w:nsid w:val="2FB31BD8"/>
    <w:multiLevelType w:val="hybridMultilevel"/>
    <w:tmpl w:val="B3DCACAA"/>
    <w:lvl w:ilvl="0" w:tplc="7B48F6E6">
      <w:start w:val="1"/>
      <w:numFmt w:val="decimal"/>
      <w:lvlText w:val="%1)"/>
      <w:lvlJc w:val="left"/>
      <w:pPr>
        <w:ind w:left="425"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47A1E32">
      <w:numFmt w:val="bullet"/>
      <w:lvlText w:val="•"/>
      <w:lvlJc w:val="left"/>
      <w:pPr>
        <w:ind w:left="1469" w:hanging="264"/>
      </w:pPr>
      <w:rPr>
        <w:rFonts w:hint="default"/>
        <w:lang w:val="ru-RU" w:eastAsia="en-US" w:bidi="ar-SA"/>
      </w:rPr>
    </w:lvl>
    <w:lvl w:ilvl="2" w:tplc="BC36E056">
      <w:numFmt w:val="bullet"/>
      <w:lvlText w:val="•"/>
      <w:lvlJc w:val="left"/>
      <w:pPr>
        <w:ind w:left="2518" w:hanging="264"/>
      </w:pPr>
      <w:rPr>
        <w:rFonts w:hint="default"/>
        <w:lang w:val="ru-RU" w:eastAsia="en-US" w:bidi="ar-SA"/>
      </w:rPr>
    </w:lvl>
    <w:lvl w:ilvl="3" w:tplc="FBB87728">
      <w:numFmt w:val="bullet"/>
      <w:lvlText w:val="•"/>
      <w:lvlJc w:val="left"/>
      <w:pPr>
        <w:ind w:left="3567" w:hanging="264"/>
      </w:pPr>
      <w:rPr>
        <w:rFonts w:hint="default"/>
        <w:lang w:val="ru-RU" w:eastAsia="en-US" w:bidi="ar-SA"/>
      </w:rPr>
    </w:lvl>
    <w:lvl w:ilvl="4" w:tplc="CCF0A028">
      <w:numFmt w:val="bullet"/>
      <w:lvlText w:val="•"/>
      <w:lvlJc w:val="left"/>
      <w:pPr>
        <w:ind w:left="4617" w:hanging="264"/>
      </w:pPr>
      <w:rPr>
        <w:rFonts w:hint="default"/>
        <w:lang w:val="ru-RU" w:eastAsia="en-US" w:bidi="ar-SA"/>
      </w:rPr>
    </w:lvl>
    <w:lvl w:ilvl="5" w:tplc="CF1C1924">
      <w:numFmt w:val="bullet"/>
      <w:lvlText w:val="•"/>
      <w:lvlJc w:val="left"/>
      <w:pPr>
        <w:ind w:left="5666" w:hanging="264"/>
      </w:pPr>
      <w:rPr>
        <w:rFonts w:hint="default"/>
        <w:lang w:val="ru-RU" w:eastAsia="en-US" w:bidi="ar-SA"/>
      </w:rPr>
    </w:lvl>
    <w:lvl w:ilvl="6" w:tplc="DE6C5338">
      <w:numFmt w:val="bullet"/>
      <w:lvlText w:val="•"/>
      <w:lvlJc w:val="left"/>
      <w:pPr>
        <w:ind w:left="6715" w:hanging="264"/>
      </w:pPr>
      <w:rPr>
        <w:rFonts w:hint="default"/>
        <w:lang w:val="ru-RU" w:eastAsia="en-US" w:bidi="ar-SA"/>
      </w:rPr>
    </w:lvl>
    <w:lvl w:ilvl="7" w:tplc="0114D940">
      <w:numFmt w:val="bullet"/>
      <w:lvlText w:val="•"/>
      <w:lvlJc w:val="left"/>
      <w:pPr>
        <w:ind w:left="7765" w:hanging="264"/>
      </w:pPr>
      <w:rPr>
        <w:rFonts w:hint="default"/>
        <w:lang w:val="ru-RU" w:eastAsia="en-US" w:bidi="ar-SA"/>
      </w:rPr>
    </w:lvl>
    <w:lvl w:ilvl="8" w:tplc="050AB1DE">
      <w:numFmt w:val="bullet"/>
      <w:lvlText w:val="•"/>
      <w:lvlJc w:val="left"/>
      <w:pPr>
        <w:ind w:left="8814" w:hanging="264"/>
      </w:pPr>
      <w:rPr>
        <w:rFonts w:hint="default"/>
        <w:lang w:val="ru-RU" w:eastAsia="en-US" w:bidi="ar-SA"/>
      </w:rPr>
    </w:lvl>
  </w:abstractNum>
  <w:abstractNum w:abstractNumId="93">
    <w:nsid w:val="2FFA43D0"/>
    <w:multiLevelType w:val="multilevel"/>
    <w:tmpl w:val="B554FB3A"/>
    <w:lvl w:ilvl="0">
      <w:start w:val="1"/>
      <w:numFmt w:val="decimal"/>
      <w:lvlText w:val="%1."/>
      <w:lvlJc w:val="left"/>
      <w:pPr>
        <w:ind w:left="1173" w:hanging="183"/>
        <w:jc w:val="left"/>
      </w:pPr>
      <w:rPr>
        <w:rFonts w:ascii="Times New Roman" w:eastAsia="Times New Roman" w:hAnsi="Times New Roman" w:cs="Times New Roman" w:hint="default"/>
        <w:b w:val="0"/>
        <w:bCs w:val="0"/>
        <w:i w:val="0"/>
        <w:iCs w:val="0"/>
        <w:spacing w:val="0"/>
        <w:w w:val="98"/>
        <w:sz w:val="22"/>
        <w:szCs w:val="22"/>
        <w:lang w:val="ru-RU" w:eastAsia="en-US" w:bidi="ar-SA"/>
      </w:rPr>
    </w:lvl>
    <w:lvl w:ilvl="1">
      <w:start w:val="1"/>
      <w:numFmt w:val="decimal"/>
      <w:lvlText w:val="%1.%2."/>
      <w:lvlJc w:val="left"/>
      <w:pPr>
        <w:ind w:left="425" w:hanging="768"/>
        <w:jc w:val="left"/>
      </w:pPr>
      <w:rPr>
        <w:rFonts w:hint="default"/>
        <w:spacing w:val="0"/>
        <w:w w:val="99"/>
        <w:lang w:val="ru-RU" w:eastAsia="en-US" w:bidi="ar-SA"/>
      </w:rPr>
    </w:lvl>
    <w:lvl w:ilvl="2">
      <w:numFmt w:val="bullet"/>
      <w:lvlText w:val="•"/>
      <w:lvlJc w:val="left"/>
      <w:pPr>
        <w:ind w:left="2261" w:hanging="768"/>
      </w:pPr>
      <w:rPr>
        <w:rFonts w:hint="default"/>
        <w:lang w:val="ru-RU" w:eastAsia="en-US" w:bidi="ar-SA"/>
      </w:rPr>
    </w:lvl>
    <w:lvl w:ilvl="3">
      <w:numFmt w:val="bullet"/>
      <w:lvlText w:val="•"/>
      <w:lvlJc w:val="left"/>
      <w:pPr>
        <w:ind w:left="3342" w:hanging="768"/>
      </w:pPr>
      <w:rPr>
        <w:rFonts w:hint="default"/>
        <w:lang w:val="ru-RU" w:eastAsia="en-US" w:bidi="ar-SA"/>
      </w:rPr>
    </w:lvl>
    <w:lvl w:ilvl="4">
      <w:numFmt w:val="bullet"/>
      <w:lvlText w:val="•"/>
      <w:lvlJc w:val="left"/>
      <w:pPr>
        <w:ind w:left="4424" w:hanging="768"/>
      </w:pPr>
      <w:rPr>
        <w:rFonts w:hint="default"/>
        <w:lang w:val="ru-RU" w:eastAsia="en-US" w:bidi="ar-SA"/>
      </w:rPr>
    </w:lvl>
    <w:lvl w:ilvl="5">
      <w:numFmt w:val="bullet"/>
      <w:lvlText w:val="•"/>
      <w:lvlJc w:val="left"/>
      <w:pPr>
        <w:ind w:left="5505" w:hanging="768"/>
      </w:pPr>
      <w:rPr>
        <w:rFonts w:hint="default"/>
        <w:lang w:val="ru-RU" w:eastAsia="en-US" w:bidi="ar-SA"/>
      </w:rPr>
    </w:lvl>
    <w:lvl w:ilvl="6">
      <w:numFmt w:val="bullet"/>
      <w:lvlText w:val="•"/>
      <w:lvlJc w:val="left"/>
      <w:pPr>
        <w:ind w:left="6587" w:hanging="768"/>
      </w:pPr>
      <w:rPr>
        <w:rFonts w:hint="default"/>
        <w:lang w:val="ru-RU" w:eastAsia="en-US" w:bidi="ar-SA"/>
      </w:rPr>
    </w:lvl>
    <w:lvl w:ilvl="7">
      <w:numFmt w:val="bullet"/>
      <w:lvlText w:val="•"/>
      <w:lvlJc w:val="left"/>
      <w:pPr>
        <w:ind w:left="7668" w:hanging="768"/>
      </w:pPr>
      <w:rPr>
        <w:rFonts w:hint="default"/>
        <w:lang w:val="ru-RU" w:eastAsia="en-US" w:bidi="ar-SA"/>
      </w:rPr>
    </w:lvl>
    <w:lvl w:ilvl="8">
      <w:numFmt w:val="bullet"/>
      <w:lvlText w:val="•"/>
      <w:lvlJc w:val="left"/>
      <w:pPr>
        <w:ind w:left="8750" w:hanging="768"/>
      </w:pPr>
      <w:rPr>
        <w:rFonts w:hint="default"/>
        <w:lang w:val="ru-RU" w:eastAsia="en-US" w:bidi="ar-SA"/>
      </w:rPr>
    </w:lvl>
  </w:abstractNum>
  <w:abstractNum w:abstractNumId="94">
    <w:nsid w:val="30666458"/>
    <w:multiLevelType w:val="hybridMultilevel"/>
    <w:tmpl w:val="9AEA80EA"/>
    <w:lvl w:ilvl="0" w:tplc="097C3FD8">
      <w:start w:val="1"/>
      <w:numFmt w:val="decimal"/>
      <w:lvlText w:val="%1)"/>
      <w:lvlJc w:val="left"/>
      <w:pPr>
        <w:ind w:left="425"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FDAC292">
      <w:numFmt w:val="bullet"/>
      <w:lvlText w:val="•"/>
      <w:lvlJc w:val="left"/>
      <w:pPr>
        <w:ind w:left="1469" w:hanging="284"/>
      </w:pPr>
      <w:rPr>
        <w:rFonts w:hint="default"/>
        <w:lang w:val="ru-RU" w:eastAsia="en-US" w:bidi="ar-SA"/>
      </w:rPr>
    </w:lvl>
    <w:lvl w:ilvl="2" w:tplc="CD1C38DC">
      <w:numFmt w:val="bullet"/>
      <w:lvlText w:val="•"/>
      <w:lvlJc w:val="left"/>
      <w:pPr>
        <w:ind w:left="2518" w:hanging="284"/>
      </w:pPr>
      <w:rPr>
        <w:rFonts w:hint="default"/>
        <w:lang w:val="ru-RU" w:eastAsia="en-US" w:bidi="ar-SA"/>
      </w:rPr>
    </w:lvl>
    <w:lvl w:ilvl="3" w:tplc="B814453E">
      <w:numFmt w:val="bullet"/>
      <w:lvlText w:val="•"/>
      <w:lvlJc w:val="left"/>
      <w:pPr>
        <w:ind w:left="3567" w:hanging="284"/>
      </w:pPr>
      <w:rPr>
        <w:rFonts w:hint="default"/>
        <w:lang w:val="ru-RU" w:eastAsia="en-US" w:bidi="ar-SA"/>
      </w:rPr>
    </w:lvl>
    <w:lvl w:ilvl="4" w:tplc="B09CBE2E">
      <w:numFmt w:val="bullet"/>
      <w:lvlText w:val="•"/>
      <w:lvlJc w:val="left"/>
      <w:pPr>
        <w:ind w:left="4617" w:hanging="284"/>
      </w:pPr>
      <w:rPr>
        <w:rFonts w:hint="default"/>
        <w:lang w:val="ru-RU" w:eastAsia="en-US" w:bidi="ar-SA"/>
      </w:rPr>
    </w:lvl>
    <w:lvl w:ilvl="5" w:tplc="85FE06D6">
      <w:numFmt w:val="bullet"/>
      <w:lvlText w:val="•"/>
      <w:lvlJc w:val="left"/>
      <w:pPr>
        <w:ind w:left="5666" w:hanging="284"/>
      </w:pPr>
      <w:rPr>
        <w:rFonts w:hint="default"/>
        <w:lang w:val="ru-RU" w:eastAsia="en-US" w:bidi="ar-SA"/>
      </w:rPr>
    </w:lvl>
    <w:lvl w:ilvl="6" w:tplc="AE9E7472">
      <w:numFmt w:val="bullet"/>
      <w:lvlText w:val="•"/>
      <w:lvlJc w:val="left"/>
      <w:pPr>
        <w:ind w:left="6715" w:hanging="284"/>
      </w:pPr>
      <w:rPr>
        <w:rFonts w:hint="default"/>
        <w:lang w:val="ru-RU" w:eastAsia="en-US" w:bidi="ar-SA"/>
      </w:rPr>
    </w:lvl>
    <w:lvl w:ilvl="7" w:tplc="969085A0">
      <w:numFmt w:val="bullet"/>
      <w:lvlText w:val="•"/>
      <w:lvlJc w:val="left"/>
      <w:pPr>
        <w:ind w:left="7765" w:hanging="284"/>
      </w:pPr>
      <w:rPr>
        <w:rFonts w:hint="default"/>
        <w:lang w:val="ru-RU" w:eastAsia="en-US" w:bidi="ar-SA"/>
      </w:rPr>
    </w:lvl>
    <w:lvl w:ilvl="8" w:tplc="DE24B248">
      <w:numFmt w:val="bullet"/>
      <w:lvlText w:val="•"/>
      <w:lvlJc w:val="left"/>
      <w:pPr>
        <w:ind w:left="8814" w:hanging="284"/>
      </w:pPr>
      <w:rPr>
        <w:rFonts w:hint="default"/>
        <w:lang w:val="ru-RU" w:eastAsia="en-US" w:bidi="ar-SA"/>
      </w:rPr>
    </w:lvl>
  </w:abstractNum>
  <w:abstractNum w:abstractNumId="95">
    <w:nsid w:val="31706326"/>
    <w:multiLevelType w:val="hybridMultilevel"/>
    <w:tmpl w:val="DFE4E33E"/>
    <w:lvl w:ilvl="0" w:tplc="494EA198">
      <w:numFmt w:val="bullet"/>
      <w:lvlText w:val="-"/>
      <w:lvlJc w:val="left"/>
      <w:pPr>
        <w:ind w:left="42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E2F0B372">
      <w:numFmt w:val="bullet"/>
      <w:lvlText w:val="•"/>
      <w:lvlJc w:val="left"/>
      <w:pPr>
        <w:ind w:left="1469" w:hanging="144"/>
      </w:pPr>
      <w:rPr>
        <w:rFonts w:hint="default"/>
        <w:lang w:val="ru-RU" w:eastAsia="en-US" w:bidi="ar-SA"/>
      </w:rPr>
    </w:lvl>
    <w:lvl w:ilvl="2" w:tplc="8C2AB496">
      <w:numFmt w:val="bullet"/>
      <w:lvlText w:val="•"/>
      <w:lvlJc w:val="left"/>
      <w:pPr>
        <w:ind w:left="2518" w:hanging="144"/>
      </w:pPr>
      <w:rPr>
        <w:rFonts w:hint="default"/>
        <w:lang w:val="ru-RU" w:eastAsia="en-US" w:bidi="ar-SA"/>
      </w:rPr>
    </w:lvl>
    <w:lvl w:ilvl="3" w:tplc="8A0EB2FC">
      <w:numFmt w:val="bullet"/>
      <w:lvlText w:val="•"/>
      <w:lvlJc w:val="left"/>
      <w:pPr>
        <w:ind w:left="3567" w:hanging="144"/>
      </w:pPr>
      <w:rPr>
        <w:rFonts w:hint="default"/>
        <w:lang w:val="ru-RU" w:eastAsia="en-US" w:bidi="ar-SA"/>
      </w:rPr>
    </w:lvl>
    <w:lvl w:ilvl="4" w:tplc="1A06DA68">
      <w:numFmt w:val="bullet"/>
      <w:lvlText w:val="•"/>
      <w:lvlJc w:val="left"/>
      <w:pPr>
        <w:ind w:left="4617" w:hanging="144"/>
      </w:pPr>
      <w:rPr>
        <w:rFonts w:hint="default"/>
        <w:lang w:val="ru-RU" w:eastAsia="en-US" w:bidi="ar-SA"/>
      </w:rPr>
    </w:lvl>
    <w:lvl w:ilvl="5" w:tplc="53C05926">
      <w:numFmt w:val="bullet"/>
      <w:lvlText w:val="•"/>
      <w:lvlJc w:val="left"/>
      <w:pPr>
        <w:ind w:left="5666" w:hanging="144"/>
      </w:pPr>
      <w:rPr>
        <w:rFonts w:hint="default"/>
        <w:lang w:val="ru-RU" w:eastAsia="en-US" w:bidi="ar-SA"/>
      </w:rPr>
    </w:lvl>
    <w:lvl w:ilvl="6" w:tplc="9B0A7DC6">
      <w:numFmt w:val="bullet"/>
      <w:lvlText w:val="•"/>
      <w:lvlJc w:val="left"/>
      <w:pPr>
        <w:ind w:left="6715" w:hanging="144"/>
      </w:pPr>
      <w:rPr>
        <w:rFonts w:hint="default"/>
        <w:lang w:val="ru-RU" w:eastAsia="en-US" w:bidi="ar-SA"/>
      </w:rPr>
    </w:lvl>
    <w:lvl w:ilvl="7" w:tplc="845E8B3E">
      <w:numFmt w:val="bullet"/>
      <w:lvlText w:val="•"/>
      <w:lvlJc w:val="left"/>
      <w:pPr>
        <w:ind w:left="7765" w:hanging="144"/>
      </w:pPr>
      <w:rPr>
        <w:rFonts w:hint="default"/>
        <w:lang w:val="ru-RU" w:eastAsia="en-US" w:bidi="ar-SA"/>
      </w:rPr>
    </w:lvl>
    <w:lvl w:ilvl="8" w:tplc="4A224BE4">
      <w:numFmt w:val="bullet"/>
      <w:lvlText w:val="•"/>
      <w:lvlJc w:val="left"/>
      <w:pPr>
        <w:ind w:left="8814" w:hanging="144"/>
      </w:pPr>
      <w:rPr>
        <w:rFonts w:hint="default"/>
        <w:lang w:val="ru-RU" w:eastAsia="en-US" w:bidi="ar-SA"/>
      </w:rPr>
    </w:lvl>
  </w:abstractNum>
  <w:abstractNum w:abstractNumId="96">
    <w:nsid w:val="33410E1C"/>
    <w:multiLevelType w:val="hybridMultilevel"/>
    <w:tmpl w:val="D13A36D2"/>
    <w:lvl w:ilvl="0" w:tplc="A43C2752">
      <w:numFmt w:val="bullet"/>
      <w:lvlText w:val="-"/>
      <w:lvlJc w:val="left"/>
      <w:pPr>
        <w:ind w:left="425" w:hanging="212"/>
      </w:pPr>
      <w:rPr>
        <w:rFonts w:ascii="Times New Roman" w:eastAsia="Times New Roman" w:hAnsi="Times New Roman" w:cs="Times New Roman" w:hint="default"/>
        <w:b w:val="0"/>
        <w:bCs w:val="0"/>
        <w:i w:val="0"/>
        <w:iCs w:val="0"/>
        <w:spacing w:val="0"/>
        <w:w w:val="100"/>
        <w:sz w:val="24"/>
        <w:szCs w:val="24"/>
        <w:lang w:val="ru-RU" w:eastAsia="en-US" w:bidi="ar-SA"/>
      </w:rPr>
    </w:lvl>
    <w:lvl w:ilvl="1" w:tplc="E46A609A">
      <w:numFmt w:val="bullet"/>
      <w:lvlText w:val="•"/>
      <w:lvlJc w:val="left"/>
      <w:pPr>
        <w:ind w:left="1469" w:hanging="212"/>
      </w:pPr>
      <w:rPr>
        <w:rFonts w:hint="default"/>
        <w:lang w:val="ru-RU" w:eastAsia="en-US" w:bidi="ar-SA"/>
      </w:rPr>
    </w:lvl>
    <w:lvl w:ilvl="2" w:tplc="59FEE2E0">
      <w:numFmt w:val="bullet"/>
      <w:lvlText w:val="•"/>
      <w:lvlJc w:val="left"/>
      <w:pPr>
        <w:ind w:left="2518" w:hanging="212"/>
      </w:pPr>
      <w:rPr>
        <w:rFonts w:hint="default"/>
        <w:lang w:val="ru-RU" w:eastAsia="en-US" w:bidi="ar-SA"/>
      </w:rPr>
    </w:lvl>
    <w:lvl w:ilvl="3" w:tplc="46D487B4">
      <w:numFmt w:val="bullet"/>
      <w:lvlText w:val="•"/>
      <w:lvlJc w:val="left"/>
      <w:pPr>
        <w:ind w:left="3567" w:hanging="212"/>
      </w:pPr>
      <w:rPr>
        <w:rFonts w:hint="default"/>
        <w:lang w:val="ru-RU" w:eastAsia="en-US" w:bidi="ar-SA"/>
      </w:rPr>
    </w:lvl>
    <w:lvl w:ilvl="4" w:tplc="8DF0D698">
      <w:numFmt w:val="bullet"/>
      <w:lvlText w:val="•"/>
      <w:lvlJc w:val="left"/>
      <w:pPr>
        <w:ind w:left="4617" w:hanging="212"/>
      </w:pPr>
      <w:rPr>
        <w:rFonts w:hint="default"/>
        <w:lang w:val="ru-RU" w:eastAsia="en-US" w:bidi="ar-SA"/>
      </w:rPr>
    </w:lvl>
    <w:lvl w:ilvl="5" w:tplc="234EDDF2">
      <w:numFmt w:val="bullet"/>
      <w:lvlText w:val="•"/>
      <w:lvlJc w:val="left"/>
      <w:pPr>
        <w:ind w:left="5666" w:hanging="212"/>
      </w:pPr>
      <w:rPr>
        <w:rFonts w:hint="default"/>
        <w:lang w:val="ru-RU" w:eastAsia="en-US" w:bidi="ar-SA"/>
      </w:rPr>
    </w:lvl>
    <w:lvl w:ilvl="6" w:tplc="39143074">
      <w:numFmt w:val="bullet"/>
      <w:lvlText w:val="•"/>
      <w:lvlJc w:val="left"/>
      <w:pPr>
        <w:ind w:left="6715" w:hanging="212"/>
      </w:pPr>
      <w:rPr>
        <w:rFonts w:hint="default"/>
        <w:lang w:val="ru-RU" w:eastAsia="en-US" w:bidi="ar-SA"/>
      </w:rPr>
    </w:lvl>
    <w:lvl w:ilvl="7" w:tplc="4EDCD9F6">
      <w:numFmt w:val="bullet"/>
      <w:lvlText w:val="•"/>
      <w:lvlJc w:val="left"/>
      <w:pPr>
        <w:ind w:left="7765" w:hanging="212"/>
      </w:pPr>
      <w:rPr>
        <w:rFonts w:hint="default"/>
        <w:lang w:val="ru-RU" w:eastAsia="en-US" w:bidi="ar-SA"/>
      </w:rPr>
    </w:lvl>
    <w:lvl w:ilvl="8" w:tplc="37B6A7AE">
      <w:numFmt w:val="bullet"/>
      <w:lvlText w:val="•"/>
      <w:lvlJc w:val="left"/>
      <w:pPr>
        <w:ind w:left="8814" w:hanging="212"/>
      </w:pPr>
      <w:rPr>
        <w:rFonts w:hint="default"/>
        <w:lang w:val="ru-RU" w:eastAsia="en-US" w:bidi="ar-SA"/>
      </w:rPr>
    </w:lvl>
  </w:abstractNum>
  <w:abstractNum w:abstractNumId="97">
    <w:nsid w:val="336E3DB6"/>
    <w:multiLevelType w:val="hybridMultilevel"/>
    <w:tmpl w:val="8506C870"/>
    <w:lvl w:ilvl="0" w:tplc="2C82FF22">
      <w:start w:val="5"/>
      <w:numFmt w:val="decimal"/>
      <w:lvlText w:val="%1"/>
      <w:lvlJc w:val="left"/>
      <w:pPr>
        <w:ind w:left="1173" w:hanging="183"/>
        <w:jc w:val="left"/>
      </w:pPr>
      <w:rPr>
        <w:rFonts w:ascii="Times New Roman" w:eastAsia="Times New Roman" w:hAnsi="Times New Roman" w:cs="Times New Roman" w:hint="default"/>
        <w:b/>
        <w:bCs/>
        <w:i w:val="0"/>
        <w:iCs w:val="0"/>
        <w:spacing w:val="0"/>
        <w:w w:val="100"/>
        <w:sz w:val="24"/>
        <w:szCs w:val="24"/>
        <w:lang w:val="ru-RU" w:eastAsia="en-US" w:bidi="ar-SA"/>
      </w:rPr>
    </w:lvl>
    <w:lvl w:ilvl="1" w:tplc="48A8CE92">
      <w:numFmt w:val="bullet"/>
      <w:lvlText w:val="•"/>
      <w:lvlJc w:val="left"/>
      <w:pPr>
        <w:ind w:left="2153" w:hanging="183"/>
      </w:pPr>
      <w:rPr>
        <w:rFonts w:hint="default"/>
        <w:lang w:val="ru-RU" w:eastAsia="en-US" w:bidi="ar-SA"/>
      </w:rPr>
    </w:lvl>
    <w:lvl w:ilvl="2" w:tplc="762E1E4A">
      <w:numFmt w:val="bullet"/>
      <w:lvlText w:val="•"/>
      <w:lvlJc w:val="left"/>
      <w:pPr>
        <w:ind w:left="3126" w:hanging="183"/>
      </w:pPr>
      <w:rPr>
        <w:rFonts w:hint="default"/>
        <w:lang w:val="ru-RU" w:eastAsia="en-US" w:bidi="ar-SA"/>
      </w:rPr>
    </w:lvl>
    <w:lvl w:ilvl="3" w:tplc="5658DB22">
      <w:numFmt w:val="bullet"/>
      <w:lvlText w:val="•"/>
      <w:lvlJc w:val="left"/>
      <w:pPr>
        <w:ind w:left="4099" w:hanging="183"/>
      </w:pPr>
      <w:rPr>
        <w:rFonts w:hint="default"/>
        <w:lang w:val="ru-RU" w:eastAsia="en-US" w:bidi="ar-SA"/>
      </w:rPr>
    </w:lvl>
    <w:lvl w:ilvl="4" w:tplc="5B98692A">
      <w:numFmt w:val="bullet"/>
      <w:lvlText w:val="•"/>
      <w:lvlJc w:val="left"/>
      <w:pPr>
        <w:ind w:left="5073" w:hanging="183"/>
      </w:pPr>
      <w:rPr>
        <w:rFonts w:hint="default"/>
        <w:lang w:val="ru-RU" w:eastAsia="en-US" w:bidi="ar-SA"/>
      </w:rPr>
    </w:lvl>
    <w:lvl w:ilvl="5" w:tplc="CB18DEFC">
      <w:numFmt w:val="bullet"/>
      <w:lvlText w:val="•"/>
      <w:lvlJc w:val="left"/>
      <w:pPr>
        <w:ind w:left="6046" w:hanging="183"/>
      </w:pPr>
      <w:rPr>
        <w:rFonts w:hint="default"/>
        <w:lang w:val="ru-RU" w:eastAsia="en-US" w:bidi="ar-SA"/>
      </w:rPr>
    </w:lvl>
    <w:lvl w:ilvl="6" w:tplc="285A818C">
      <w:numFmt w:val="bullet"/>
      <w:lvlText w:val="•"/>
      <w:lvlJc w:val="left"/>
      <w:pPr>
        <w:ind w:left="7019" w:hanging="183"/>
      </w:pPr>
      <w:rPr>
        <w:rFonts w:hint="default"/>
        <w:lang w:val="ru-RU" w:eastAsia="en-US" w:bidi="ar-SA"/>
      </w:rPr>
    </w:lvl>
    <w:lvl w:ilvl="7" w:tplc="5552A578">
      <w:numFmt w:val="bullet"/>
      <w:lvlText w:val="•"/>
      <w:lvlJc w:val="left"/>
      <w:pPr>
        <w:ind w:left="7993" w:hanging="183"/>
      </w:pPr>
      <w:rPr>
        <w:rFonts w:hint="default"/>
        <w:lang w:val="ru-RU" w:eastAsia="en-US" w:bidi="ar-SA"/>
      </w:rPr>
    </w:lvl>
    <w:lvl w:ilvl="8" w:tplc="6BE0C770">
      <w:numFmt w:val="bullet"/>
      <w:lvlText w:val="•"/>
      <w:lvlJc w:val="left"/>
      <w:pPr>
        <w:ind w:left="8966" w:hanging="183"/>
      </w:pPr>
      <w:rPr>
        <w:rFonts w:hint="default"/>
        <w:lang w:val="ru-RU" w:eastAsia="en-US" w:bidi="ar-SA"/>
      </w:rPr>
    </w:lvl>
  </w:abstractNum>
  <w:abstractNum w:abstractNumId="98">
    <w:nsid w:val="338403EA"/>
    <w:multiLevelType w:val="hybridMultilevel"/>
    <w:tmpl w:val="B9C0815A"/>
    <w:lvl w:ilvl="0" w:tplc="D896843C">
      <w:numFmt w:val="bullet"/>
      <w:lvlText w:val="-"/>
      <w:lvlJc w:val="left"/>
      <w:pPr>
        <w:ind w:left="42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975C185A">
      <w:numFmt w:val="bullet"/>
      <w:lvlText w:val="•"/>
      <w:lvlJc w:val="left"/>
      <w:pPr>
        <w:ind w:left="1469" w:hanging="144"/>
      </w:pPr>
      <w:rPr>
        <w:rFonts w:hint="default"/>
        <w:lang w:val="ru-RU" w:eastAsia="en-US" w:bidi="ar-SA"/>
      </w:rPr>
    </w:lvl>
    <w:lvl w:ilvl="2" w:tplc="B36CE552">
      <w:numFmt w:val="bullet"/>
      <w:lvlText w:val="•"/>
      <w:lvlJc w:val="left"/>
      <w:pPr>
        <w:ind w:left="2518" w:hanging="144"/>
      </w:pPr>
      <w:rPr>
        <w:rFonts w:hint="default"/>
        <w:lang w:val="ru-RU" w:eastAsia="en-US" w:bidi="ar-SA"/>
      </w:rPr>
    </w:lvl>
    <w:lvl w:ilvl="3" w:tplc="13C255F4">
      <w:numFmt w:val="bullet"/>
      <w:lvlText w:val="•"/>
      <w:lvlJc w:val="left"/>
      <w:pPr>
        <w:ind w:left="3567" w:hanging="144"/>
      </w:pPr>
      <w:rPr>
        <w:rFonts w:hint="default"/>
        <w:lang w:val="ru-RU" w:eastAsia="en-US" w:bidi="ar-SA"/>
      </w:rPr>
    </w:lvl>
    <w:lvl w:ilvl="4" w:tplc="09DEFE60">
      <w:numFmt w:val="bullet"/>
      <w:lvlText w:val="•"/>
      <w:lvlJc w:val="left"/>
      <w:pPr>
        <w:ind w:left="4617" w:hanging="144"/>
      </w:pPr>
      <w:rPr>
        <w:rFonts w:hint="default"/>
        <w:lang w:val="ru-RU" w:eastAsia="en-US" w:bidi="ar-SA"/>
      </w:rPr>
    </w:lvl>
    <w:lvl w:ilvl="5" w:tplc="6B32E9F4">
      <w:numFmt w:val="bullet"/>
      <w:lvlText w:val="•"/>
      <w:lvlJc w:val="left"/>
      <w:pPr>
        <w:ind w:left="5666" w:hanging="144"/>
      </w:pPr>
      <w:rPr>
        <w:rFonts w:hint="default"/>
        <w:lang w:val="ru-RU" w:eastAsia="en-US" w:bidi="ar-SA"/>
      </w:rPr>
    </w:lvl>
    <w:lvl w:ilvl="6" w:tplc="D520DD52">
      <w:numFmt w:val="bullet"/>
      <w:lvlText w:val="•"/>
      <w:lvlJc w:val="left"/>
      <w:pPr>
        <w:ind w:left="6715" w:hanging="144"/>
      </w:pPr>
      <w:rPr>
        <w:rFonts w:hint="default"/>
        <w:lang w:val="ru-RU" w:eastAsia="en-US" w:bidi="ar-SA"/>
      </w:rPr>
    </w:lvl>
    <w:lvl w:ilvl="7" w:tplc="3E3E5F30">
      <w:numFmt w:val="bullet"/>
      <w:lvlText w:val="•"/>
      <w:lvlJc w:val="left"/>
      <w:pPr>
        <w:ind w:left="7765" w:hanging="144"/>
      </w:pPr>
      <w:rPr>
        <w:rFonts w:hint="default"/>
        <w:lang w:val="ru-RU" w:eastAsia="en-US" w:bidi="ar-SA"/>
      </w:rPr>
    </w:lvl>
    <w:lvl w:ilvl="8" w:tplc="164E1D9E">
      <w:numFmt w:val="bullet"/>
      <w:lvlText w:val="•"/>
      <w:lvlJc w:val="left"/>
      <w:pPr>
        <w:ind w:left="8814" w:hanging="144"/>
      </w:pPr>
      <w:rPr>
        <w:rFonts w:hint="default"/>
        <w:lang w:val="ru-RU" w:eastAsia="en-US" w:bidi="ar-SA"/>
      </w:rPr>
    </w:lvl>
  </w:abstractNum>
  <w:abstractNum w:abstractNumId="99">
    <w:nsid w:val="34C11026"/>
    <w:multiLevelType w:val="hybridMultilevel"/>
    <w:tmpl w:val="8C44A528"/>
    <w:lvl w:ilvl="0" w:tplc="5A04C504">
      <w:start w:val="1"/>
      <w:numFmt w:val="decimal"/>
      <w:lvlText w:val="%1."/>
      <w:lvlJc w:val="left"/>
      <w:pPr>
        <w:ind w:left="425" w:hanging="284"/>
        <w:jc w:val="left"/>
      </w:pPr>
      <w:rPr>
        <w:rFonts w:ascii="Times New Roman" w:eastAsia="Times New Roman" w:hAnsi="Times New Roman" w:cs="Times New Roman" w:hint="default"/>
        <w:b/>
        <w:bCs/>
        <w:i w:val="0"/>
        <w:iCs w:val="0"/>
        <w:spacing w:val="0"/>
        <w:w w:val="100"/>
        <w:sz w:val="24"/>
        <w:szCs w:val="24"/>
        <w:lang w:val="ru-RU" w:eastAsia="en-US" w:bidi="ar-SA"/>
      </w:rPr>
    </w:lvl>
    <w:lvl w:ilvl="1" w:tplc="A74202AA">
      <w:numFmt w:val="bullet"/>
      <w:lvlText w:val="•"/>
      <w:lvlJc w:val="left"/>
      <w:pPr>
        <w:ind w:left="1469" w:hanging="284"/>
      </w:pPr>
      <w:rPr>
        <w:rFonts w:hint="default"/>
        <w:lang w:val="ru-RU" w:eastAsia="en-US" w:bidi="ar-SA"/>
      </w:rPr>
    </w:lvl>
    <w:lvl w:ilvl="2" w:tplc="844E4D44">
      <w:numFmt w:val="bullet"/>
      <w:lvlText w:val="•"/>
      <w:lvlJc w:val="left"/>
      <w:pPr>
        <w:ind w:left="2518" w:hanging="284"/>
      </w:pPr>
      <w:rPr>
        <w:rFonts w:hint="default"/>
        <w:lang w:val="ru-RU" w:eastAsia="en-US" w:bidi="ar-SA"/>
      </w:rPr>
    </w:lvl>
    <w:lvl w:ilvl="3" w:tplc="927ADBEC">
      <w:numFmt w:val="bullet"/>
      <w:lvlText w:val="•"/>
      <w:lvlJc w:val="left"/>
      <w:pPr>
        <w:ind w:left="3567" w:hanging="284"/>
      </w:pPr>
      <w:rPr>
        <w:rFonts w:hint="default"/>
        <w:lang w:val="ru-RU" w:eastAsia="en-US" w:bidi="ar-SA"/>
      </w:rPr>
    </w:lvl>
    <w:lvl w:ilvl="4" w:tplc="A3A0994C">
      <w:numFmt w:val="bullet"/>
      <w:lvlText w:val="•"/>
      <w:lvlJc w:val="left"/>
      <w:pPr>
        <w:ind w:left="4617" w:hanging="284"/>
      </w:pPr>
      <w:rPr>
        <w:rFonts w:hint="default"/>
        <w:lang w:val="ru-RU" w:eastAsia="en-US" w:bidi="ar-SA"/>
      </w:rPr>
    </w:lvl>
    <w:lvl w:ilvl="5" w:tplc="77E4ED72">
      <w:numFmt w:val="bullet"/>
      <w:lvlText w:val="•"/>
      <w:lvlJc w:val="left"/>
      <w:pPr>
        <w:ind w:left="5666" w:hanging="284"/>
      </w:pPr>
      <w:rPr>
        <w:rFonts w:hint="default"/>
        <w:lang w:val="ru-RU" w:eastAsia="en-US" w:bidi="ar-SA"/>
      </w:rPr>
    </w:lvl>
    <w:lvl w:ilvl="6" w:tplc="B1AE106E">
      <w:numFmt w:val="bullet"/>
      <w:lvlText w:val="•"/>
      <w:lvlJc w:val="left"/>
      <w:pPr>
        <w:ind w:left="6715" w:hanging="284"/>
      </w:pPr>
      <w:rPr>
        <w:rFonts w:hint="default"/>
        <w:lang w:val="ru-RU" w:eastAsia="en-US" w:bidi="ar-SA"/>
      </w:rPr>
    </w:lvl>
    <w:lvl w:ilvl="7" w:tplc="AEF0B56A">
      <w:numFmt w:val="bullet"/>
      <w:lvlText w:val="•"/>
      <w:lvlJc w:val="left"/>
      <w:pPr>
        <w:ind w:left="7765" w:hanging="284"/>
      </w:pPr>
      <w:rPr>
        <w:rFonts w:hint="default"/>
        <w:lang w:val="ru-RU" w:eastAsia="en-US" w:bidi="ar-SA"/>
      </w:rPr>
    </w:lvl>
    <w:lvl w:ilvl="8" w:tplc="14EE66F8">
      <w:numFmt w:val="bullet"/>
      <w:lvlText w:val="•"/>
      <w:lvlJc w:val="left"/>
      <w:pPr>
        <w:ind w:left="8814" w:hanging="284"/>
      </w:pPr>
      <w:rPr>
        <w:rFonts w:hint="default"/>
        <w:lang w:val="ru-RU" w:eastAsia="en-US" w:bidi="ar-SA"/>
      </w:rPr>
    </w:lvl>
  </w:abstractNum>
  <w:abstractNum w:abstractNumId="100">
    <w:nsid w:val="35BF100A"/>
    <w:multiLevelType w:val="hybridMultilevel"/>
    <w:tmpl w:val="292E3F58"/>
    <w:lvl w:ilvl="0" w:tplc="62747ECC">
      <w:numFmt w:val="bullet"/>
      <w:lvlText w:val=""/>
      <w:lvlJc w:val="left"/>
      <w:pPr>
        <w:ind w:left="425" w:hanging="707"/>
      </w:pPr>
      <w:rPr>
        <w:rFonts w:ascii="Symbol" w:eastAsia="Symbol" w:hAnsi="Symbol" w:cs="Symbol" w:hint="default"/>
        <w:b w:val="0"/>
        <w:bCs w:val="0"/>
        <w:i w:val="0"/>
        <w:iCs w:val="0"/>
        <w:spacing w:val="0"/>
        <w:w w:val="100"/>
        <w:sz w:val="24"/>
        <w:szCs w:val="24"/>
        <w:lang w:val="ru-RU" w:eastAsia="en-US" w:bidi="ar-SA"/>
      </w:rPr>
    </w:lvl>
    <w:lvl w:ilvl="1" w:tplc="B518ECA4">
      <w:numFmt w:val="bullet"/>
      <w:lvlText w:val="•"/>
      <w:lvlJc w:val="left"/>
      <w:pPr>
        <w:ind w:left="1469" w:hanging="707"/>
      </w:pPr>
      <w:rPr>
        <w:rFonts w:hint="default"/>
        <w:lang w:val="ru-RU" w:eastAsia="en-US" w:bidi="ar-SA"/>
      </w:rPr>
    </w:lvl>
    <w:lvl w:ilvl="2" w:tplc="EEDCEC9E">
      <w:numFmt w:val="bullet"/>
      <w:lvlText w:val="•"/>
      <w:lvlJc w:val="left"/>
      <w:pPr>
        <w:ind w:left="2518" w:hanging="707"/>
      </w:pPr>
      <w:rPr>
        <w:rFonts w:hint="default"/>
        <w:lang w:val="ru-RU" w:eastAsia="en-US" w:bidi="ar-SA"/>
      </w:rPr>
    </w:lvl>
    <w:lvl w:ilvl="3" w:tplc="280A6B3C">
      <w:numFmt w:val="bullet"/>
      <w:lvlText w:val="•"/>
      <w:lvlJc w:val="left"/>
      <w:pPr>
        <w:ind w:left="3567" w:hanging="707"/>
      </w:pPr>
      <w:rPr>
        <w:rFonts w:hint="default"/>
        <w:lang w:val="ru-RU" w:eastAsia="en-US" w:bidi="ar-SA"/>
      </w:rPr>
    </w:lvl>
    <w:lvl w:ilvl="4" w:tplc="55982492">
      <w:numFmt w:val="bullet"/>
      <w:lvlText w:val="•"/>
      <w:lvlJc w:val="left"/>
      <w:pPr>
        <w:ind w:left="4617" w:hanging="707"/>
      </w:pPr>
      <w:rPr>
        <w:rFonts w:hint="default"/>
        <w:lang w:val="ru-RU" w:eastAsia="en-US" w:bidi="ar-SA"/>
      </w:rPr>
    </w:lvl>
    <w:lvl w:ilvl="5" w:tplc="6B3C4E0E">
      <w:numFmt w:val="bullet"/>
      <w:lvlText w:val="•"/>
      <w:lvlJc w:val="left"/>
      <w:pPr>
        <w:ind w:left="5666" w:hanging="707"/>
      </w:pPr>
      <w:rPr>
        <w:rFonts w:hint="default"/>
        <w:lang w:val="ru-RU" w:eastAsia="en-US" w:bidi="ar-SA"/>
      </w:rPr>
    </w:lvl>
    <w:lvl w:ilvl="6" w:tplc="D290560C">
      <w:numFmt w:val="bullet"/>
      <w:lvlText w:val="•"/>
      <w:lvlJc w:val="left"/>
      <w:pPr>
        <w:ind w:left="6715" w:hanging="707"/>
      </w:pPr>
      <w:rPr>
        <w:rFonts w:hint="default"/>
        <w:lang w:val="ru-RU" w:eastAsia="en-US" w:bidi="ar-SA"/>
      </w:rPr>
    </w:lvl>
    <w:lvl w:ilvl="7" w:tplc="74AC4EBE">
      <w:numFmt w:val="bullet"/>
      <w:lvlText w:val="•"/>
      <w:lvlJc w:val="left"/>
      <w:pPr>
        <w:ind w:left="7765" w:hanging="707"/>
      </w:pPr>
      <w:rPr>
        <w:rFonts w:hint="default"/>
        <w:lang w:val="ru-RU" w:eastAsia="en-US" w:bidi="ar-SA"/>
      </w:rPr>
    </w:lvl>
    <w:lvl w:ilvl="8" w:tplc="34E8F9D0">
      <w:numFmt w:val="bullet"/>
      <w:lvlText w:val="•"/>
      <w:lvlJc w:val="left"/>
      <w:pPr>
        <w:ind w:left="8814" w:hanging="707"/>
      </w:pPr>
      <w:rPr>
        <w:rFonts w:hint="default"/>
        <w:lang w:val="ru-RU" w:eastAsia="en-US" w:bidi="ar-SA"/>
      </w:rPr>
    </w:lvl>
  </w:abstractNum>
  <w:abstractNum w:abstractNumId="101">
    <w:nsid w:val="362731AB"/>
    <w:multiLevelType w:val="hybridMultilevel"/>
    <w:tmpl w:val="2EC811A4"/>
    <w:lvl w:ilvl="0" w:tplc="09E4D300">
      <w:numFmt w:val="bullet"/>
      <w:lvlText w:val=""/>
      <w:lvlJc w:val="left"/>
      <w:pPr>
        <w:ind w:left="1275" w:hanging="284"/>
      </w:pPr>
      <w:rPr>
        <w:rFonts w:ascii="Symbol" w:eastAsia="Symbol" w:hAnsi="Symbol" w:cs="Symbol" w:hint="default"/>
        <w:b w:val="0"/>
        <w:bCs w:val="0"/>
        <w:i w:val="0"/>
        <w:iCs w:val="0"/>
        <w:spacing w:val="0"/>
        <w:w w:val="100"/>
        <w:sz w:val="24"/>
        <w:szCs w:val="24"/>
        <w:lang w:val="ru-RU" w:eastAsia="en-US" w:bidi="ar-SA"/>
      </w:rPr>
    </w:lvl>
    <w:lvl w:ilvl="1" w:tplc="3D1A9F8C">
      <w:numFmt w:val="bullet"/>
      <w:lvlText w:val="•"/>
      <w:lvlJc w:val="left"/>
      <w:pPr>
        <w:ind w:left="2243" w:hanging="284"/>
      </w:pPr>
      <w:rPr>
        <w:rFonts w:hint="default"/>
        <w:lang w:val="ru-RU" w:eastAsia="en-US" w:bidi="ar-SA"/>
      </w:rPr>
    </w:lvl>
    <w:lvl w:ilvl="2" w:tplc="4CF84662">
      <w:numFmt w:val="bullet"/>
      <w:lvlText w:val="•"/>
      <w:lvlJc w:val="left"/>
      <w:pPr>
        <w:ind w:left="3206" w:hanging="284"/>
      </w:pPr>
      <w:rPr>
        <w:rFonts w:hint="default"/>
        <w:lang w:val="ru-RU" w:eastAsia="en-US" w:bidi="ar-SA"/>
      </w:rPr>
    </w:lvl>
    <w:lvl w:ilvl="3" w:tplc="A4945724">
      <w:numFmt w:val="bullet"/>
      <w:lvlText w:val="•"/>
      <w:lvlJc w:val="left"/>
      <w:pPr>
        <w:ind w:left="4169" w:hanging="284"/>
      </w:pPr>
      <w:rPr>
        <w:rFonts w:hint="default"/>
        <w:lang w:val="ru-RU" w:eastAsia="en-US" w:bidi="ar-SA"/>
      </w:rPr>
    </w:lvl>
    <w:lvl w:ilvl="4" w:tplc="89E0FD06">
      <w:numFmt w:val="bullet"/>
      <w:lvlText w:val="•"/>
      <w:lvlJc w:val="left"/>
      <w:pPr>
        <w:ind w:left="5133" w:hanging="284"/>
      </w:pPr>
      <w:rPr>
        <w:rFonts w:hint="default"/>
        <w:lang w:val="ru-RU" w:eastAsia="en-US" w:bidi="ar-SA"/>
      </w:rPr>
    </w:lvl>
    <w:lvl w:ilvl="5" w:tplc="6E3EA1D2">
      <w:numFmt w:val="bullet"/>
      <w:lvlText w:val="•"/>
      <w:lvlJc w:val="left"/>
      <w:pPr>
        <w:ind w:left="6096" w:hanging="284"/>
      </w:pPr>
      <w:rPr>
        <w:rFonts w:hint="default"/>
        <w:lang w:val="ru-RU" w:eastAsia="en-US" w:bidi="ar-SA"/>
      </w:rPr>
    </w:lvl>
    <w:lvl w:ilvl="6" w:tplc="9FF646A8">
      <w:numFmt w:val="bullet"/>
      <w:lvlText w:val="•"/>
      <w:lvlJc w:val="left"/>
      <w:pPr>
        <w:ind w:left="7059" w:hanging="284"/>
      </w:pPr>
      <w:rPr>
        <w:rFonts w:hint="default"/>
        <w:lang w:val="ru-RU" w:eastAsia="en-US" w:bidi="ar-SA"/>
      </w:rPr>
    </w:lvl>
    <w:lvl w:ilvl="7" w:tplc="0214135A">
      <w:numFmt w:val="bullet"/>
      <w:lvlText w:val="•"/>
      <w:lvlJc w:val="left"/>
      <w:pPr>
        <w:ind w:left="8023" w:hanging="284"/>
      </w:pPr>
      <w:rPr>
        <w:rFonts w:hint="default"/>
        <w:lang w:val="ru-RU" w:eastAsia="en-US" w:bidi="ar-SA"/>
      </w:rPr>
    </w:lvl>
    <w:lvl w:ilvl="8" w:tplc="B22A8210">
      <w:numFmt w:val="bullet"/>
      <w:lvlText w:val="•"/>
      <w:lvlJc w:val="left"/>
      <w:pPr>
        <w:ind w:left="8986" w:hanging="284"/>
      </w:pPr>
      <w:rPr>
        <w:rFonts w:hint="default"/>
        <w:lang w:val="ru-RU" w:eastAsia="en-US" w:bidi="ar-SA"/>
      </w:rPr>
    </w:lvl>
  </w:abstractNum>
  <w:abstractNum w:abstractNumId="102">
    <w:nsid w:val="363F3DC7"/>
    <w:multiLevelType w:val="hybridMultilevel"/>
    <w:tmpl w:val="5BBEE27E"/>
    <w:lvl w:ilvl="0" w:tplc="7E9493AA">
      <w:start w:val="4"/>
      <w:numFmt w:val="decimal"/>
      <w:lvlText w:val="%1."/>
      <w:lvlJc w:val="left"/>
      <w:pPr>
        <w:ind w:left="1707" w:hanging="71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65E9EF6">
      <w:numFmt w:val="bullet"/>
      <w:lvlText w:val="•"/>
      <w:lvlJc w:val="left"/>
      <w:pPr>
        <w:ind w:left="425" w:hanging="169"/>
      </w:pPr>
      <w:rPr>
        <w:rFonts w:ascii="Times New Roman" w:eastAsia="Times New Roman" w:hAnsi="Times New Roman" w:cs="Times New Roman" w:hint="default"/>
        <w:b w:val="0"/>
        <w:bCs w:val="0"/>
        <w:i w:val="0"/>
        <w:iCs w:val="0"/>
        <w:spacing w:val="0"/>
        <w:w w:val="100"/>
        <w:sz w:val="24"/>
        <w:szCs w:val="24"/>
        <w:lang w:val="ru-RU" w:eastAsia="en-US" w:bidi="ar-SA"/>
      </w:rPr>
    </w:lvl>
    <w:lvl w:ilvl="2" w:tplc="B210B5FC">
      <w:numFmt w:val="bullet"/>
      <w:lvlText w:val="•"/>
      <w:lvlJc w:val="left"/>
      <w:pPr>
        <w:ind w:left="2723" w:hanging="169"/>
      </w:pPr>
      <w:rPr>
        <w:rFonts w:hint="default"/>
        <w:lang w:val="ru-RU" w:eastAsia="en-US" w:bidi="ar-SA"/>
      </w:rPr>
    </w:lvl>
    <w:lvl w:ilvl="3" w:tplc="FC5C1060">
      <w:numFmt w:val="bullet"/>
      <w:lvlText w:val="•"/>
      <w:lvlJc w:val="left"/>
      <w:pPr>
        <w:ind w:left="3747" w:hanging="169"/>
      </w:pPr>
      <w:rPr>
        <w:rFonts w:hint="default"/>
        <w:lang w:val="ru-RU" w:eastAsia="en-US" w:bidi="ar-SA"/>
      </w:rPr>
    </w:lvl>
    <w:lvl w:ilvl="4" w:tplc="AE3830BC">
      <w:numFmt w:val="bullet"/>
      <w:lvlText w:val="•"/>
      <w:lvlJc w:val="left"/>
      <w:pPr>
        <w:ind w:left="4771" w:hanging="169"/>
      </w:pPr>
      <w:rPr>
        <w:rFonts w:hint="default"/>
        <w:lang w:val="ru-RU" w:eastAsia="en-US" w:bidi="ar-SA"/>
      </w:rPr>
    </w:lvl>
    <w:lvl w:ilvl="5" w:tplc="E1C26578">
      <w:numFmt w:val="bullet"/>
      <w:lvlText w:val="•"/>
      <w:lvlJc w:val="left"/>
      <w:pPr>
        <w:ind w:left="5794" w:hanging="169"/>
      </w:pPr>
      <w:rPr>
        <w:rFonts w:hint="default"/>
        <w:lang w:val="ru-RU" w:eastAsia="en-US" w:bidi="ar-SA"/>
      </w:rPr>
    </w:lvl>
    <w:lvl w:ilvl="6" w:tplc="3AD677B2">
      <w:numFmt w:val="bullet"/>
      <w:lvlText w:val="•"/>
      <w:lvlJc w:val="left"/>
      <w:pPr>
        <w:ind w:left="6818" w:hanging="169"/>
      </w:pPr>
      <w:rPr>
        <w:rFonts w:hint="default"/>
        <w:lang w:val="ru-RU" w:eastAsia="en-US" w:bidi="ar-SA"/>
      </w:rPr>
    </w:lvl>
    <w:lvl w:ilvl="7" w:tplc="583C4A28">
      <w:numFmt w:val="bullet"/>
      <w:lvlText w:val="•"/>
      <w:lvlJc w:val="left"/>
      <w:pPr>
        <w:ind w:left="7842" w:hanging="169"/>
      </w:pPr>
      <w:rPr>
        <w:rFonts w:hint="default"/>
        <w:lang w:val="ru-RU" w:eastAsia="en-US" w:bidi="ar-SA"/>
      </w:rPr>
    </w:lvl>
    <w:lvl w:ilvl="8" w:tplc="568CD066">
      <w:numFmt w:val="bullet"/>
      <w:lvlText w:val="•"/>
      <w:lvlJc w:val="left"/>
      <w:pPr>
        <w:ind w:left="8865" w:hanging="169"/>
      </w:pPr>
      <w:rPr>
        <w:rFonts w:hint="default"/>
        <w:lang w:val="ru-RU" w:eastAsia="en-US" w:bidi="ar-SA"/>
      </w:rPr>
    </w:lvl>
  </w:abstractNum>
  <w:abstractNum w:abstractNumId="103">
    <w:nsid w:val="36547CAD"/>
    <w:multiLevelType w:val="hybridMultilevel"/>
    <w:tmpl w:val="741E23F4"/>
    <w:lvl w:ilvl="0" w:tplc="B1D0E79C">
      <w:start w:val="1"/>
      <w:numFmt w:val="decimal"/>
      <w:lvlText w:val="%1."/>
      <w:lvlJc w:val="left"/>
      <w:pPr>
        <w:ind w:left="425" w:hanging="5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40A3570">
      <w:numFmt w:val="bullet"/>
      <w:lvlText w:val="•"/>
      <w:lvlJc w:val="left"/>
      <w:pPr>
        <w:ind w:left="1469" w:hanging="567"/>
      </w:pPr>
      <w:rPr>
        <w:rFonts w:hint="default"/>
        <w:lang w:val="ru-RU" w:eastAsia="en-US" w:bidi="ar-SA"/>
      </w:rPr>
    </w:lvl>
    <w:lvl w:ilvl="2" w:tplc="8ADCBA20">
      <w:numFmt w:val="bullet"/>
      <w:lvlText w:val="•"/>
      <w:lvlJc w:val="left"/>
      <w:pPr>
        <w:ind w:left="2518" w:hanging="567"/>
      </w:pPr>
      <w:rPr>
        <w:rFonts w:hint="default"/>
        <w:lang w:val="ru-RU" w:eastAsia="en-US" w:bidi="ar-SA"/>
      </w:rPr>
    </w:lvl>
    <w:lvl w:ilvl="3" w:tplc="D512D1D8">
      <w:numFmt w:val="bullet"/>
      <w:lvlText w:val="•"/>
      <w:lvlJc w:val="left"/>
      <w:pPr>
        <w:ind w:left="3567" w:hanging="567"/>
      </w:pPr>
      <w:rPr>
        <w:rFonts w:hint="default"/>
        <w:lang w:val="ru-RU" w:eastAsia="en-US" w:bidi="ar-SA"/>
      </w:rPr>
    </w:lvl>
    <w:lvl w:ilvl="4" w:tplc="C0C85386">
      <w:numFmt w:val="bullet"/>
      <w:lvlText w:val="•"/>
      <w:lvlJc w:val="left"/>
      <w:pPr>
        <w:ind w:left="4617" w:hanging="567"/>
      </w:pPr>
      <w:rPr>
        <w:rFonts w:hint="default"/>
        <w:lang w:val="ru-RU" w:eastAsia="en-US" w:bidi="ar-SA"/>
      </w:rPr>
    </w:lvl>
    <w:lvl w:ilvl="5" w:tplc="9D5AEB5C">
      <w:numFmt w:val="bullet"/>
      <w:lvlText w:val="•"/>
      <w:lvlJc w:val="left"/>
      <w:pPr>
        <w:ind w:left="5666" w:hanging="567"/>
      </w:pPr>
      <w:rPr>
        <w:rFonts w:hint="default"/>
        <w:lang w:val="ru-RU" w:eastAsia="en-US" w:bidi="ar-SA"/>
      </w:rPr>
    </w:lvl>
    <w:lvl w:ilvl="6" w:tplc="DE66985C">
      <w:numFmt w:val="bullet"/>
      <w:lvlText w:val="•"/>
      <w:lvlJc w:val="left"/>
      <w:pPr>
        <w:ind w:left="6715" w:hanging="567"/>
      </w:pPr>
      <w:rPr>
        <w:rFonts w:hint="default"/>
        <w:lang w:val="ru-RU" w:eastAsia="en-US" w:bidi="ar-SA"/>
      </w:rPr>
    </w:lvl>
    <w:lvl w:ilvl="7" w:tplc="6BB467AA">
      <w:numFmt w:val="bullet"/>
      <w:lvlText w:val="•"/>
      <w:lvlJc w:val="left"/>
      <w:pPr>
        <w:ind w:left="7765" w:hanging="567"/>
      </w:pPr>
      <w:rPr>
        <w:rFonts w:hint="default"/>
        <w:lang w:val="ru-RU" w:eastAsia="en-US" w:bidi="ar-SA"/>
      </w:rPr>
    </w:lvl>
    <w:lvl w:ilvl="8" w:tplc="3C2A8536">
      <w:numFmt w:val="bullet"/>
      <w:lvlText w:val="•"/>
      <w:lvlJc w:val="left"/>
      <w:pPr>
        <w:ind w:left="8814" w:hanging="567"/>
      </w:pPr>
      <w:rPr>
        <w:rFonts w:hint="default"/>
        <w:lang w:val="ru-RU" w:eastAsia="en-US" w:bidi="ar-SA"/>
      </w:rPr>
    </w:lvl>
  </w:abstractNum>
  <w:abstractNum w:abstractNumId="104">
    <w:nsid w:val="36785B16"/>
    <w:multiLevelType w:val="hybridMultilevel"/>
    <w:tmpl w:val="6EFE9E0A"/>
    <w:lvl w:ilvl="0" w:tplc="5FE0AD3E">
      <w:numFmt w:val="bullet"/>
      <w:lvlText w:val=""/>
      <w:lvlJc w:val="left"/>
      <w:pPr>
        <w:ind w:left="425" w:hanging="193"/>
      </w:pPr>
      <w:rPr>
        <w:rFonts w:ascii="Symbol" w:eastAsia="Symbol" w:hAnsi="Symbol" w:cs="Symbol" w:hint="default"/>
        <w:b w:val="0"/>
        <w:bCs w:val="0"/>
        <w:i w:val="0"/>
        <w:iCs w:val="0"/>
        <w:spacing w:val="0"/>
        <w:w w:val="100"/>
        <w:sz w:val="24"/>
        <w:szCs w:val="24"/>
        <w:lang w:val="ru-RU" w:eastAsia="en-US" w:bidi="ar-SA"/>
      </w:rPr>
    </w:lvl>
    <w:lvl w:ilvl="1" w:tplc="BA46949C">
      <w:numFmt w:val="bullet"/>
      <w:lvlText w:val="•"/>
      <w:lvlJc w:val="left"/>
      <w:pPr>
        <w:ind w:left="1469" w:hanging="193"/>
      </w:pPr>
      <w:rPr>
        <w:rFonts w:hint="default"/>
        <w:lang w:val="ru-RU" w:eastAsia="en-US" w:bidi="ar-SA"/>
      </w:rPr>
    </w:lvl>
    <w:lvl w:ilvl="2" w:tplc="BE2E7EF0">
      <w:numFmt w:val="bullet"/>
      <w:lvlText w:val="•"/>
      <w:lvlJc w:val="left"/>
      <w:pPr>
        <w:ind w:left="2518" w:hanging="193"/>
      </w:pPr>
      <w:rPr>
        <w:rFonts w:hint="default"/>
        <w:lang w:val="ru-RU" w:eastAsia="en-US" w:bidi="ar-SA"/>
      </w:rPr>
    </w:lvl>
    <w:lvl w:ilvl="3" w:tplc="61124A36">
      <w:numFmt w:val="bullet"/>
      <w:lvlText w:val="•"/>
      <w:lvlJc w:val="left"/>
      <w:pPr>
        <w:ind w:left="3567" w:hanging="193"/>
      </w:pPr>
      <w:rPr>
        <w:rFonts w:hint="default"/>
        <w:lang w:val="ru-RU" w:eastAsia="en-US" w:bidi="ar-SA"/>
      </w:rPr>
    </w:lvl>
    <w:lvl w:ilvl="4" w:tplc="4AE0CF48">
      <w:numFmt w:val="bullet"/>
      <w:lvlText w:val="•"/>
      <w:lvlJc w:val="left"/>
      <w:pPr>
        <w:ind w:left="4617" w:hanging="193"/>
      </w:pPr>
      <w:rPr>
        <w:rFonts w:hint="default"/>
        <w:lang w:val="ru-RU" w:eastAsia="en-US" w:bidi="ar-SA"/>
      </w:rPr>
    </w:lvl>
    <w:lvl w:ilvl="5" w:tplc="8F844338">
      <w:numFmt w:val="bullet"/>
      <w:lvlText w:val="•"/>
      <w:lvlJc w:val="left"/>
      <w:pPr>
        <w:ind w:left="5666" w:hanging="193"/>
      </w:pPr>
      <w:rPr>
        <w:rFonts w:hint="default"/>
        <w:lang w:val="ru-RU" w:eastAsia="en-US" w:bidi="ar-SA"/>
      </w:rPr>
    </w:lvl>
    <w:lvl w:ilvl="6" w:tplc="50400880">
      <w:numFmt w:val="bullet"/>
      <w:lvlText w:val="•"/>
      <w:lvlJc w:val="left"/>
      <w:pPr>
        <w:ind w:left="6715" w:hanging="193"/>
      </w:pPr>
      <w:rPr>
        <w:rFonts w:hint="default"/>
        <w:lang w:val="ru-RU" w:eastAsia="en-US" w:bidi="ar-SA"/>
      </w:rPr>
    </w:lvl>
    <w:lvl w:ilvl="7" w:tplc="5B1A6346">
      <w:numFmt w:val="bullet"/>
      <w:lvlText w:val="•"/>
      <w:lvlJc w:val="left"/>
      <w:pPr>
        <w:ind w:left="7765" w:hanging="193"/>
      </w:pPr>
      <w:rPr>
        <w:rFonts w:hint="default"/>
        <w:lang w:val="ru-RU" w:eastAsia="en-US" w:bidi="ar-SA"/>
      </w:rPr>
    </w:lvl>
    <w:lvl w:ilvl="8" w:tplc="01F2DC56">
      <w:numFmt w:val="bullet"/>
      <w:lvlText w:val="•"/>
      <w:lvlJc w:val="left"/>
      <w:pPr>
        <w:ind w:left="8814" w:hanging="193"/>
      </w:pPr>
      <w:rPr>
        <w:rFonts w:hint="default"/>
        <w:lang w:val="ru-RU" w:eastAsia="en-US" w:bidi="ar-SA"/>
      </w:rPr>
    </w:lvl>
  </w:abstractNum>
  <w:abstractNum w:abstractNumId="105">
    <w:nsid w:val="36826438"/>
    <w:multiLevelType w:val="hybridMultilevel"/>
    <w:tmpl w:val="12301C38"/>
    <w:lvl w:ilvl="0" w:tplc="EE561D80">
      <w:numFmt w:val="bullet"/>
      <w:lvlText w:val="–"/>
      <w:lvlJc w:val="left"/>
      <w:pPr>
        <w:ind w:left="170"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090ED062">
      <w:numFmt w:val="bullet"/>
      <w:lvlText w:val="•"/>
      <w:lvlJc w:val="left"/>
      <w:pPr>
        <w:ind w:left="690" w:hanging="183"/>
      </w:pPr>
      <w:rPr>
        <w:rFonts w:hint="default"/>
        <w:lang w:val="ru-RU" w:eastAsia="en-US" w:bidi="ar-SA"/>
      </w:rPr>
    </w:lvl>
    <w:lvl w:ilvl="2" w:tplc="F14C7FFA">
      <w:numFmt w:val="bullet"/>
      <w:lvlText w:val="•"/>
      <w:lvlJc w:val="left"/>
      <w:pPr>
        <w:ind w:left="1201" w:hanging="183"/>
      </w:pPr>
      <w:rPr>
        <w:rFonts w:hint="default"/>
        <w:lang w:val="ru-RU" w:eastAsia="en-US" w:bidi="ar-SA"/>
      </w:rPr>
    </w:lvl>
    <w:lvl w:ilvl="3" w:tplc="FEA0D368">
      <w:numFmt w:val="bullet"/>
      <w:lvlText w:val="•"/>
      <w:lvlJc w:val="left"/>
      <w:pPr>
        <w:ind w:left="1712" w:hanging="183"/>
      </w:pPr>
      <w:rPr>
        <w:rFonts w:hint="default"/>
        <w:lang w:val="ru-RU" w:eastAsia="en-US" w:bidi="ar-SA"/>
      </w:rPr>
    </w:lvl>
    <w:lvl w:ilvl="4" w:tplc="E73A52AC">
      <w:numFmt w:val="bullet"/>
      <w:lvlText w:val="•"/>
      <w:lvlJc w:val="left"/>
      <w:pPr>
        <w:ind w:left="2222" w:hanging="183"/>
      </w:pPr>
      <w:rPr>
        <w:rFonts w:hint="default"/>
        <w:lang w:val="ru-RU" w:eastAsia="en-US" w:bidi="ar-SA"/>
      </w:rPr>
    </w:lvl>
    <w:lvl w:ilvl="5" w:tplc="FC46A7D6">
      <w:numFmt w:val="bullet"/>
      <w:lvlText w:val="•"/>
      <w:lvlJc w:val="left"/>
      <w:pPr>
        <w:ind w:left="2733" w:hanging="183"/>
      </w:pPr>
      <w:rPr>
        <w:rFonts w:hint="default"/>
        <w:lang w:val="ru-RU" w:eastAsia="en-US" w:bidi="ar-SA"/>
      </w:rPr>
    </w:lvl>
    <w:lvl w:ilvl="6" w:tplc="50F2A57C">
      <w:numFmt w:val="bullet"/>
      <w:lvlText w:val="•"/>
      <w:lvlJc w:val="left"/>
      <w:pPr>
        <w:ind w:left="3244" w:hanging="183"/>
      </w:pPr>
      <w:rPr>
        <w:rFonts w:hint="default"/>
        <w:lang w:val="ru-RU" w:eastAsia="en-US" w:bidi="ar-SA"/>
      </w:rPr>
    </w:lvl>
    <w:lvl w:ilvl="7" w:tplc="FFC01AF0">
      <w:numFmt w:val="bullet"/>
      <w:lvlText w:val="•"/>
      <w:lvlJc w:val="left"/>
      <w:pPr>
        <w:ind w:left="3754" w:hanging="183"/>
      </w:pPr>
      <w:rPr>
        <w:rFonts w:hint="default"/>
        <w:lang w:val="ru-RU" w:eastAsia="en-US" w:bidi="ar-SA"/>
      </w:rPr>
    </w:lvl>
    <w:lvl w:ilvl="8" w:tplc="EE9A4400">
      <w:numFmt w:val="bullet"/>
      <w:lvlText w:val="•"/>
      <w:lvlJc w:val="left"/>
      <w:pPr>
        <w:ind w:left="4265" w:hanging="183"/>
      </w:pPr>
      <w:rPr>
        <w:rFonts w:hint="default"/>
        <w:lang w:val="ru-RU" w:eastAsia="en-US" w:bidi="ar-SA"/>
      </w:rPr>
    </w:lvl>
  </w:abstractNum>
  <w:abstractNum w:abstractNumId="106">
    <w:nsid w:val="38443F6E"/>
    <w:multiLevelType w:val="hybridMultilevel"/>
    <w:tmpl w:val="61DCA1E2"/>
    <w:lvl w:ilvl="0" w:tplc="032CED84">
      <w:start w:val="1"/>
      <w:numFmt w:val="decimal"/>
      <w:lvlText w:val="%1."/>
      <w:lvlJc w:val="left"/>
      <w:pPr>
        <w:ind w:left="1236"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54C5F48">
      <w:numFmt w:val="bullet"/>
      <w:lvlText w:val="•"/>
      <w:lvlJc w:val="left"/>
      <w:pPr>
        <w:ind w:left="2207" w:hanging="245"/>
      </w:pPr>
      <w:rPr>
        <w:rFonts w:hint="default"/>
        <w:lang w:val="ru-RU" w:eastAsia="en-US" w:bidi="ar-SA"/>
      </w:rPr>
    </w:lvl>
    <w:lvl w:ilvl="2" w:tplc="C14E6F4E">
      <w:numFmt w:val="bullet"/>
      <w:lvlText w:val="•"/>
      <w:lvlJc w:val="left"/>
      <w:pPr>
        <w:ind w:left="3174" w:hanging="245"/>
      </w:pPr>
      <w:rPr>
        <w:rFonts w:hint="default"/>
        <w:lang w:val="ru-RU" w:eastAsia="en-US" w:bidi="ar-SA"/>
      </w:rPr>
    </w:lvl>
    <w:lvl w:ilvl="3" w:tplc="95FE9E1A">
      <w:numFmt w:val="bullet"/>
      <w:lvlText w:val="•"/>
      <w:lvlJc w:val="left"/>
      <w:pPr>
        <w:ind w:left="4141" w:hanging="245"/>
      </w:pPr>
      <w:rPr>
        <w:rFonts w:hint="default"/>
        <w:lang w:val="ru-RU" w:eastAsia="en-US" w:bidi="ar-SA"/>
      </w:rPr>
    </w:lvl>
    <w:lvl w:ilvl="4" w:tplc="D902E1C4">
      <w:numFmt w:val="bullet"/>
      <w:lvlText w:val="•"/>
      <w:lvlJc w:val="left"/>
      <w:pPr>
        <w:ind w:left="5109" w:hanging="245"/>
      </w:pPr>
      <w:rPr>
        <w:rFonts w:hint="default"/>
        <w:lang w:val="ru-RU" w:eastAsia="en-US" w:bidi="ar-SA"/>
      </w:rPr>
    </w:lvl>
    <w:lvl w:ilvl="5" w:tplc="BB30CFC6">
      <w:numFmt w:val="bullet"/>
      <w:lvlText w:val="•"/>
      <w:lvlJc w:val="left"/>
      <w:pPr>
        <w:ind w:left="6076" w:hanging="245"/>
      </w:pPr>
      <w:rPr>
        <w:rFonts w:hint="default"/>
        <w:lang w:val="ru-RU" w:eastAsia="en-US" w:bidi="ar-SA"/>
      </w:rPr>
    </w:lvl>
    <w:lvl w:ilvl="6" w:tplc="8056CF52">
      <w:numFmt w:val="bullet"/>
      <w:lvlText w:val="•"/>
      <w:lvlJc w:val="left"/>
      <w:pPr>
        <w:ind w:left="7043" w:hanging="245"/>
      </w:pPr>
      <w:rPr>
        <w:rFonts w:hint="default"/>
        <w:lang w:val="ru-RU" w:eastAsia="en-US" w:bidi="ar-SA"/>
      </w:rPr>
    </w:lvl>
    <w:lvl w:ilvl="7" w:tplc="FDE84518">
      <w:numFmt w:val="bullet"/>
      <w:lvlText w:val="•"/>
      <w:lvlJc w:val="left"/>
      <w:pPr>
        <w:ind w:left="8011" w:hanging="245"/>
      </w:pPr>
      <w:rPr>
        <w:rFonts w:hint="default"/>
        <w:lang w:val="ru-RU" w:eastAsia="en-US" w:bidi="ar-SA"/>
      </w:rPr>
    </w:lvl>
    <w:lvl w:ilvl="8" w:tplc="F58206DA">
      <w:numFmt w:val="bullet"/>
      <w:lvlText w:val="•"/>
      <w:lvlJc w:val="left"/>
      <w:pPr>
        <w:ind w:left="8978" w:hanging="245"/>
      </w:pPr>
      <w:rPr>
        <w:rFonts w:hint="default"/>
        <w:lang w:val="ru-RU" w:eastAsia="en-US" w:bidi="ar-SA"/>
      </w:rPr>
    </w:lvl>
  </w:abstractNum>
  <w:abstractNum w:abstractNumId="107">
    <w:nsid w:val="3B0B6384"/>
    <w:multiLevelType w:val="hybridMultilevel"/>
    <w:tmpl w:val="2F425D18"/>
    <w:lvl w:ilvl="0" w:tplc="FFCE2F56">
      <w:start w:val="1"/>
      <w:numFmt w:val="decimal"/>
      <w:lvlText w:val="%1)"/>
      <w:lvlJc w:val="left"/>
      <w:pPr>
        <w:ind w:left="425" w:hanging="36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A0A7816">
      <w:numFmt w:val="bullet"/>
      <w:lvlText w:val="•"/>
      <w:lvlJc w:val="left"/>
      <w:pPr>
        <w:ind w:left="1469" w:hanging="365"/>
      </w:pPr>
      <w:rPr>
        <w:rFonts w:hint="default"/>
        <w:lang w:val="ru-RU" w:eastAsia="en-US" w:bidi="ar-SA"/>
      </w:rPr>
    </w:lvl>
    <w:lvl w:ilvl="2" w:tplc="3EEEAA82">
      <w:numFmt w:val="bullet"/>
      <w:lvlText w:val="•"/>
      <w:lvlJc w:val="left"/>
      <w:pPr>
        <w:ind w:left="2518" w:hanging="365"/>
      </w:pPr>
      <w:rPr>
        <w:rFonts w:hint="default"/>
        <w:lang w:val="ru-RU" w:eastAsia="en-US" w:bidi="ar-SA"/>
      </w:rPr>
    </w:lvl>
    <w:lvl w:ilvl="3" w:tplc="D47AE7C4">
      <w:numFmt w:val="bullet"/>
      <w:lvlText w:val="•"/>
      <w:lvlJc w:val="left"/>
      <w:pPr>
        <w:ind w:left="3567" w:hanging="365"/>
      </w:pPr>
      <w:rPr>
        <w:rFonts w:hint="default"/>
        <w:lang w:val="ru-RU" w:eastAsia="en-US" w:bidi="ar-SA"/>
      </w:rPr>
    </w:lvl>
    <w:lvl w:ilvl="4" w:tplc="F99A50A4">
      <w:numFmt w:val="bullet"/>
      <w:lvlText w:val="•"/>
      <w:lvlJc w:val="left"/>
      <w:pPr>
        <w:ind w:left="4617" w:hanging="365"/>
      </w:pPr>
      <w:rPr>
        <w:rFonts w:hint="default"/>
        <w:lang w:val="ru-RU" w:eastAsia="en-US" w:bidi="ar-SA"/>
      </w:rPr>
    </w:lvl>
    <w:lvl w:ilvl="5" w:tplc="3C3AFFB0">
      <w:numFmt w:val="bullet"/>
      <w:lvlText w:val="•"/>
      <w:lvlJc w:val="left"/>
      <w:pPr>
        <w:ind w:left="5666" w:hanging="365"/>
      </w:pPr>
      <w:rPr>
        <w:rFonts w:hint="default"/>
        <w:lang w:val="ru-RU" w:eastAsia="en-US" w:bidi="ar-SA"/>
      </w:rPr>
    </w:lvl>
    <w:lvl w:ilvl="6" w:tplc="CD9A22C4">
      <w:numFmt w:val="bullet"/>
      <w:lvlText w:val="•"/>
      <w:lvlJc w:val="left"/>
      <w:pPr>
        <w:ind w:left="6715" w:hanging="365"/>
      </w:pPr>
      <w:rPr>
        <w:rFonts w:hint="default"/>
        <w:lang w:val="ru-RU" w:eastAsia="en-US" w:bidi="ar-SA"/>
      </w:rPr>
    </w:lvl>
    <w:lvl w:ilvl="7" w:tplc="1084188E">
      <w:numFmt w:val="bullet"/>
      <w:lvlText w:val="•"/>
      <w:lvlJc w:val="left"/>
      <w:pPr>
        <w:ind w:left="7765" w:hanging="365"/>
      </w:pPr>
      <w:rPr>
        <w:rFonts w:hint="default"/>
        <w:lang w:val="ru-RU" w:eastAsia="en-US" w:bidi="ar-SA"/>
      </w:rPr>
    </w:lvl>
    <w:lvl w:ilvl="8" w:tplc="50FC3C14">
      <w:numFmt w:val="bullet"/>
      <w:lvlText w:val="•"/>
      <w:lvlJc w:val="left"/>
      <w:pPr>
        <w:ind w:left="8814" w:hanging="365"/>
      </w:pPr>
      <w:rPr>
        <w:rFonts w:hint="default"/>
        <w:lang w:val="ru-RU" w:eastAsia="en-US" w:bidi="ar-SA"/>
      </w:rPr>
    </w:lvl>
  </w:abstractNum>
  <w:abstractNum w:abstractNumId="108">
    <w:nsid w:val="3CF7000C"/>
    <w:multiLevelType w:val="hybridMultilevel"/>
    <w:tmpl w:val="FD08DC0E"/>
    <w:lvl w:ilvl="0" w:tplc="9AB45F4E">
      <w:start w:val="1"/>
      <w:numFmt w:val="decimal"/>
      <w:lvlText w:val="%1."/>
      <w:lvlJc w:val="left"/>
      <w:pPr>
        <w:ind w:left="1236" w:hanging="245"/>
        <w:jc w:val="left"/>
      </w:pPr>
      <w:rPr>
        <w:rFonts w:ascii="Times New Roman" w:eastAsia="Times New Roman" w:hAnsi="Times New Roman" w:cs="Times New Roman" w:hint="default"/>
        <w:b/>
        <w:bCs/>
        <w:i w:val="0"/>
        <w:iCs w:val="0"/>
        <w:spacing w:val="0"/>
        <w:w w:val="100"/>
        <w:sz w:val="24"/>
        <w:szCs w:val="24"/>
        <w:lang w:val="ru-RU" w:eastAsia="en-US" w:bidi="ar-SA"/>
      </w:rPr>
    </w:lvl>
    <w:lvl w:ilvl="1" w:tplc="B29C985E">
      <w:numFmt w:val="bullet"/>
      <w:lvlText w:val="•"/>
      <w:lvlJc w:val="left"/>
      <w:pPr>
        <w:ind w:left="2207" w:hanging="245"/>
      </w:pPr>
      <w:rPr>
        <w:rFonts w:hint="default"/>
        <w:lang w:val="ru-RU" w:eastAsia="en-US" w:bidi="ar-SA"/>
      </w:rPr>
    </w:lvl>
    <w:lvl w:ilvl="2" w:tplc="C516766C">
      <w:numFmt w:val="bullet"/>
      <w:lvlText w:val="•"/>
      <w:lvlJc w:val="left"/>
      <w:pPr>
        <w:ind w:left="3174" w:hanging="245"/>
      </w:pPr>
      <w:rPr>
        <w:rFonts w:hint="default"/>
        <w:lang w:val="ru-RU" w:eastAsia="en-US" w:bidi="ar-SA"/>
      </w:rPr>
    </w:lvl>
    <w:lvl w:ilvl="3" w:tplc="8D9C3A38">
      <w:numFmt w:val="bullet"/>
      <w:lvlText w:val="•"/>
      <w:lvlJc w:val="left"/>
      <w:pPr>
        <w:ind w:left="4141" w:hanging="245"/>
      </w:pPr>
      <w:rPr>
        <w:rFonts w:hint="default"/>
        <w:lang w:val="ru-RU" w:eastAsia="en-US" w:bidi="ar-SA"/>
      </w:rPr>
    </w:lvl>
    <w:lvl w:ilvl="4" w:tplc="D714C0F2">
      <w:numFmt w:val="bullet"/>
      <w:lvlText w:val="•"/>
      <w:lvlJc w:val="left"/>
      <w:pPr>
        <w:ind w:left="5109" w:hanging="245"/>
      </w:pPr>
      <w:rPr>
        <w:rFonts w:hint="default"/>
        <w:lang w:val="ru-RU" w:eastAsia="en-US" w:bidi="ar-SA"/>
      </w:rPr>
    </w:lvl>
    <w:lvl w:ilvl="5" w:tplc="A92A2174">
      <w:numFmt w:val="bullet"/>
      <w:lvlText w:val="•"/>
      <w:lvlJc w:val="left"/>
      <w:pPr>
        <w:ind w:left="6076" w:hanging="245"/>
      </w:pPr>
      <w:rPr>
        <w:rFonts w:hint="default"/>
        <w:lang w:val="ru-RU" w:eastAsia="en-US" w:bidi="ar-SA"/>
      </w:rPr>
    </w:lvl>
    <w:lvl w:ilvl="6" w:tplc="AC1C346E">
      <w:numFmt w:val="bullet"/>
      <w:lvlText w:val="•"/>
      <w:lvlJc w:val="left"/>
      <w:pPr>
        <w:ind w:left="7043" w:hanging="245"/>
      </w:pPr>
      <w:rPr>
        <w:rFonts w:hint="default"/>
        <w:lang w:val="ru-RU" w:eastAsia="en-US" w:bidi="ar-SA"/>
      </w:rPr>
    </w:lvl>
    <w:lvl w:ilvl="7" w:tplc="AEB62318">
      <w:numFmt w:val="bullet"/>
      <w:lvlText w:val="•"/>
      <w:lvlJc w:val="left"/>
      <w:pPr>
        <w:ind w:left="8011" w:hanging="245"/>
      </w:pPr>
      <w:rPr>
        <w:rFonts w:hint="default"/>
        <w:lang w:val="ru-RU" w:eastAsia="en-US" w:bidi="ar-SA"/>
      </w:rPr>
    </w:lvl>
    <w:lvl w:ilvl="8" w:tplc="C3D664D6">
      <w:numFmt w:val="bullet"/>
      <w:lvlText w:val="•"/>
      <w:lvlJc w:val="left"/>
      <w:pPr>
        <w:ind w:left="8978" w:hanging="245"/>
      </w:pPr>
      <w:rPr>
        <w:rFonts w:hint="default"/>
        <w:lang w:val="ru-RU" w:eastAsia="en-US" w:bidi="ar-SA"/>
      </w:rPr>
    </w:lvl>
  </w:abstractNum>
  <w:abstractNum w:abstractNumId="109">
    <w:nsid w:val="3D372354"/>
    <w:multiLevelType w:val="hybridMultilevel"/>
    <w:tmpl w:val="266E8E40"/>
    <w:lvl w:ilvl="0" w:tplc="A69C49D4">
      <w:numFmt w:val="bullet"/>
      <w:lvlText w:val=""/>
      <w:lvlJc w:val="left"/>
      <w:pPr>
        <w:ind w:left="425" w:hanging="707"/>
      </w:pPr>
      <w:rPr>
        <w:rFonts w:ascii="Symbol" w:eastAsia="Symbol" w:hAnsi="Symbol" w:cs="Symbol" w:hint="default"/>
        <w:b w:val="0"/>
        <w:bCs w:val="0"/>
        <w:i w:val="0"/>
        <w:iCs w:val="0"/>
        <w:spacing w:val="0"/>
        <w:w w:val="100"/>
        <w:sz w:val="24"/>
        <w:szCs w:val="24"/>
        <w:lang w:val="ru-RU" w:eastAsia="en-US" w:bidi="ar-SA"/>
      </w:rPr>
    </w:lvl>
    <w:lvl w:ilvl="1" w:tplc="CC8241EE">
      <w:numFmt w:val="bullet"/>
      <w:lvlText w:val="•"/>
      <w:lvlJc w:val="left"/>
      <w:pPr>
        <w:ind w:left="1469" w:hanging="707"/>
      </w:pPr>
      <w:rPr>
        <w:rFonts w:hint="default"/>
        <w:lang w:val="ru-RU" w:eastAsia="en-US" w:bidi="ar-SA"/>
      </w:rPr>
    </w:lvl>
    <w:lvl w:ilvl="2" w:tplc="B3D8EB16">
      <w:numFmt w:val="bullet"/>
      <w:lvlText w:val="•"/>
      <w:lvlJc w:val="left"/>
      <w:pPr>
        <w:ind w:left="2518" w:hanging="707"/>
      </w:pPr>
      <w:rPr>
        <w:rFonts w:hint="default"/>
        <w:lang w:val="ru-RU" w:eastAsia="en-US" w:bidi="ar-SA"/>
      </w:rPr>
    </w:lvl>
    <w:lvl w:ilvl="3" w:tplc="6FACA3FA">
      <w:numFmt w:val="bullet"/>
      <w:lvlText w:val="•"/>
      <w:lvlJc w:val="left"/>
      <w:pPr>
        <w:ind w:left="3567" w:hanging="707"/>
      </w:pPr>
      <w:rPr>
        <w:rFonts w:hint="default"/>
        <w:lang w:val="ru-RU" w:eastAsia="en-US" w:bidi="ar-SA"/>
      </w:rPr>
    </w:lvl>
    <w:lvl w:ilvl="4" w:tplc="47AAAE14">
      <w:numFmt w:val="bullet"/>
      <w:lvlText w:val="•"/>
      <w:lvlJc w:val="left"/>
      <w:pPr>
        <w:ind w:left="4617" w:hanging="707"/>
      </w:pPr>
      <w:rPr>
        <w:rFonts w:hint="default"/>
        <w:lang w:val="ru-RU" w:eastAsia="en-US" w:bidi="ar-SA"/>
      </w:rPr>
    </w:lvl>
    <w:lvl w:ilvl="5" w:tplc="A900DC62">
      <w:numFmt w:val="bullet"/>
      <w:lvlText w:val="•"/>
      <w:lvlJc w:val="left"/>
      <w:pPr>
        <w:ind w:left="5666" w:hanging="707"/>
      </w:pPr>
      <w:rPr>
        <w:rFonts w:hint="default"/>
        <w:lang w:val="ru-RU" w:eastAsia="en-US" w:bidi="ar-SA"/>
      </w:rPr>
    </w:lvl>
    <w:lvl w:ilvl="6" w:tplc="4FB064CC">
      <w:numFmt w:val="bullet"/>
      <w:lvlText w:val="•"/>
      <w:lvlJc w:val="left"/>
      <w:pPr>
        <w:ind w:left="6715" w:hanging="707"/>
      </w:pPr>
      <w:rPr>
        <w:rFonts w:hint="default"/>
        <w:lang w:val="ru-RU" w:eastAsia="en-US" w:bidi="ar-SA"/>
      </w:rPr>
    </w:lvl>
    <w:lvl w:ilvl="7" w:tplc="794E0630">
      <w:numFmt w:val="bullet"/>
      <w:lvlText w:val="•"/>
      <w:lvlJc w:val="left"/>
      <w:pPr>
        <w:ind w:left="7765" w:hanging="707"/>
      </w:pPr>
      <w:rPr>
        <w:rFonts w:hint="default"/>
        <w:lang w:val="ru-RU" w:eastAsia="en-US" w:bidi="ar-SA"/>
      </w:rPr>
    </w:lvl>
    <w:lvl w:ilvl="8" w:tplc="D4209076">
      <w:numFmt w:val="bullet"/>
      <w:lvlText w:val="•"/>
      <w:lvlJc w:val="left"/>
      <w:pPr>
        <w:ind w:left="8814" w:hanging="707"/>
      </w:pPr>
      <w:rPr>
        <w:rFonts w:hint="default"/>
        <w:lang w:val="ru-RU" w:eastAsia="en-US" w:bidi="ar-SA"/>
      </w:rPr>
    </w:lvl>
  </w:abstractNum>
  <w:abstractNum w:abstractNumId="110">
    <w:nsid w:val="3D6750A3"/>
    <w:multiLevelType w:val="hybridMultilevel"/>
    <w:tmpl w:val="91723F86"/>
    <w:lvl w:ilvl="0" w:tplc="876CD222">
      <w:start w:val="1"/>
      <w:numFmt w:val="decimal"/>
      <w:lvlText w:val="%1."/>
      <w:lvlJc w:val="left"/>
      <w:pPr>
        <w:ind w:left="1236" w:hanging="245"/>
        <w:jc w:val="left"/>
      </w:pPr>
      <w:rPr>
        <w:rFonts w:ascii="Times New Roman" w:eastAsia="Times New Roman" w:hAnsi="Times New Roman" w:cs="Times New Roman" w:hint="default"/>
        <w:b/>
        <w:bCs/>
        <w:i w:val="0"/>
        <w:iCs w:val="0"/>
        <w:spacing w:val="0"/>
        <w:w w:val="100"/>
        <w:sz w:val="24"/>
        <w:szCs w:val="24"/>
        <w:lang w:val="ru-RU" w:eastAsia="en-US" w:bidi="ar-SA"/>
      </w:rPr>
    </w:lvl>
    <w:lvl w:ilvl="1" w:tplc="F5DA558E">
      <w:numFmt w:val="bullet"/>
      <w:lvlText w:val="•"/>
      <w:lvlJc w:val="left"/>
      <w:pPr>
        <w:ind w:left="2207" w:hanging="245"/>
      </w:pPr>
      <w:rPr>
        <w:rFonts w:hint="default"/>
        <w:lang w:val="ru-RU" w:eastAsia="en-US" w:bidi="ar-SA"/>
      </w:rPr>
    </w:lvl>
    <w:lvl w:ilvl="2" w:tplc="7B26EC5C">
      <w:numFmt w:val="bullet"/>
      <w:lvlText w:val="•"/>
      <w:lvlJc w:val="left"/>
      <w:pPr>
        <w:ind w:left="3174" w:hanging="245"/>
      </w:pPr>
      <w:rPr>
        <w:rFonts w:hint="default"/>
        <w:lang w:val="ru-RU" w:eastAsia="en-US" w:bidi="ar-SA"/>
      </w:rPr>
    </w:lvl>
    <w:lvl w:ilvl="3" w:tplc="12F230DA">
      <w:numFmt w:val="bullet"/>
      <w:lvlText w:val="•"/>
      <w:lvlJc w:val="left"/>
      <w:pPr>
        <w:ind w:left="4141" w:hanging="245"/>
      </w:pPr>
      <w:rPr>
        <w:rFonts w:hint="default"/>
        <w:lang w:val="ru-RU" w:eastAsia="en-US" w:bidi="ar-SA"/>
      </w:rPr>
    </w:lvl>
    <w:lvl w:ilvl="4" w:tplc="884A1F82">
      <w:numFmt w:val="bullet"/>
      <w:lvlText w:val="•"/>
      <w:lvlJc w:val="left"/>
      <w:pPr>
        <w:ind w:left="5109" w:hanging="245"/>
      </w:pPr>
      <w:rPr>
        <w:rFonts w:hint="default"/>
        <w:lang w:val="ru-RU" w:eastAsia="en-US" w:bidi="ar-SA"/>
      </w:rPr>
    </w:lvl>
    <w:lvl w:ilvl="5" w:tplc="45AEADAC">
      <w:numFmt w:val="bullet"/>
      <w:lvlText w:val="•"/>
      <w:lvlJc w:val="left"/>
      <w:pPr>
        <w:ind w:left="6076" w:hanging="245"/>
      </w:pPr>
      <w:rPr>
        <w:rFonts w:hint="default"/>
        <w:lang w:val="ru-RU" w:eastAsia="en-US" w:bidi="ar-SA"/>
      </w:rPr>
    </w:lvl>
    <w:lvl w:ilvl="6" w:tplc="14C07EE6">
      <w:numFmt w:val="bullet"/>
      <w:lvlText w:val="•"/>
      <w:lvlJc w:val="left"/>
      <w:pPr>
        <w:ind w:left="7043" w:hanging="245"/>
      </w:pPr>
      <w:rPr>
        <w:rFonts w:hint="default"/>
        <w:lang w:val="ru-RU" w:eastAsia="en-US" w:bidi="ar-SA"/>
      </w:rPr>
    </w:lvl>
    <w:lvl w:ilvl="7" w:tplc="CBAC3660">
      <w:numFmt w:val="bullet"/>
      <w:lvlText w:val="•"/>
      <w:lvlJc w:val="left"/>
      <w:pPr>
        <w:ind w:left="8011" w:hanging="245"/>
      </w:pPr>
      <w:rPr>
        <w:rFonts w:hint="default"/>
        <w:lang w:val="ru-RU" w:eastAsia="en-US" w:bidi="ar-SA"/>
      </w:rPr>
    </w:lvl>
    <w:lvl w:ilvl="8" w:tplc="902668E2">
      <w:numFmt w:val="bullet"/>
      <w:lvlText w:val="•"/>
      <w:lvlJc w:val="left"/>
      <w:pPr>
        <w:ind w:left="8978" w:hanging="245"/>
      </w:pPr>
      <w:rPr>
        <w:rFonts w:hint="default"/>
        <w:lang w:val="ru-RU" w:eastAsia="en-US" w:bidi="ar-SA"/>
      </w:rPr>
    </w:lvl>
  </w:abstractNum>
  <w:abstractNum w:abstractNumId="111">
    <w:nsid w:val="3E6C0693"/>
    <w:multiLevelType w:val="hybridMultilevel"/>
    <w:tmpl w:val="E5C66D9C"/>
    <w:lvl w:ilvl="0" w:tplc="5A144518">
      <w:numFmt w:val="bullet"/>
      <w:lvlText w:val=""/>
      <w:lvlJc w:val="left"/>
      <w:pPr>
        <w:ind w:left="425" w:hanging="284"/>
      </w:pPr>
      <w:rPr>
        <w:rFonts w:ascii="Symbol" w:eastAsia="Symbol" w:hAnsi="Symbol" w:cs="Symbol" w:hint="default"/>
        <w:b w:val="0"/>
        <w:bCs w:val="0"/>
        <w:i w:val="0"/>
        <w:iCs w:val="0"/>
        <w:spacing w:val="0"/>
        <w:w w:val="100"/>
        <w:sz w:val="24"/>
        <w:szCs w:val="24"/>
        <w:lang w:val="ru-RU" w:eastAsia="en-US" w:bidi="ar-SA"/>
      </w:rPr>
    </w:lvl>
    <w:lvl w:ilvl="1" w:tplc="056446B2">
      <w:numFmt w:val="bullet"/>
      <w:lvlText w:val="•"/>
      <w:lvlJc w:val="left"/>
      <w:pPr>
        <w:ind w:left="1469" w:hanging="284"/>
      </w:pPr>
      <w:rPr>
        <w:rFonts w:hint="default"/>
        <w:lang w:val="ru-RU" w:eastAsia="en-US" w:bidi="ar-SA"/>
      </w:rPr>
    </w:lvl>
    <w:lvl w:ilvl="2" w:tplc="8D3A7156">
      <w:numFmt w:val="bullet"/>
      <w:lvlText w:val="•"/>
      <w:lvlJc w:val="left"/>
      <w:pPr>
        <w:ind w:left="2518" w:hanging="284"/>
      </w:pPr>
      <w:rPr>
        <w:rFonts w:hint="default"/>
        <w:lang w:val="ru-RU" w:eastAsia="en-US" w:bidi="ar-SA"/>
      </w:rPr>
    </w:lvl>
    <w:lvl w:ilvl="3" w:tplc="7E7E3EE2">
      <w:numFmt w:val="bullet"/>
      <w:lvlText w:val="•"/>
      <w:lvlJc w:val="left"/>
      <w:pPr>
        <w:ind w:left="3567" w:hanging="284"/>
      </w:pPr>
      <w:rPr>
        <w:rFonts w:hint="default"/>
        <w:lang w:val="ru-RU" w:eastAsia="en-US" w:bidi="ar-SA"/>
      </w:rPr>
    </w:lvl>
    <w:lvl w:ilvl="4" w:tplc="CC18623C">
      <w:numFmt w:val="bullet"/>
      <w:lvlText w:val="•"/>
      <w:lvlJc w:val="left"/>
      <w:pPr>
        <w:ind w:left="4617" w:hanging="284"/>
      </w:pPr>
      <w:rPr>
        <w:rFonts w:hint="default"/>
        <w:lang w:val="ru-RU" w:eastAsia="en-US" w:bidi="ar-SA"/>
      </w:rPr>
    </w:lvl>
    <w:lvl w:ilvl="5" w:tplc="21F047BE">
      <w:numFmt w:val="bullet"/>
      <w:lvlText w:val="•"/>
      <w:lvlJc w:val="left"/>
      <w:pPr>
        <w:ind w:left="5666" w:hanging="284"/>
      </w:pPr>
      <w:rPr>
        <w:rFonts w:hint="default"/>
        <w:lang w:val="ru-RU" w:eastAsia="en-US" w:bidi="ar-SA"/>
      </w:rPr>
    </w:lvl>
    <w:lvl w:ilvl="6" w:tplc="A3D478E0">
      <w:numFmt w:val="bullet"/>
      <w:lvlText w:val="•"/>
      <w:lvlJc w:val="left"/>
      <w:pPr>
        <w:ind w:left="6715" w:hanging="284"/>
      </w:pPr>
      <w:rPr>
        <w:rFonts w:hint="default"/>
        <w:lang w:val="ru-RU" w:eastAsia="en-US" w:bidi="ar-SA"/>
      </w:rPr>
    </w:lvl>
    <w:lvl w:ilvl="7" w:tplc="885E1C12">
      <w:numFmt w:val="bullet"/>
      <w:lvlText w:val="•"/>
      <w:lvlJc w:val="left"/>
      <w:pPr>
        <w:ind w:left="7765" w:hanging="284"/>
      </w:pPr>
      <w:rPr>
        <w:rFonts w:hint="default"/>
        <w:lang w:val="ru-RU" w:eastAsia="en-US" w:bidi="ar-SA"/>
      </w:rPr>
    </w:lvl>
    <w:lvl w:ilvl="8" w:tplc="64A45BEE">
      <w:numFmt w:val="bullet"/>
      <w:lvlText w:val="•"/>
      <w:lvlJc w:val="left"/>
      <w:pPr>
        <w:ind w:left="8814" w:hanging="284"/>
      </w:pPr>
      <w:rPr>
        <w:rFonts w:hint="default"/>
        <w:lang w:val="ru-RU" w:eastAsia="en-US" w:bidi="ar-SA"/>
      </w:rPr>
    </w:lvl>
  </w:abstractNum>
  <w:abstractNum w:abstractNumId="112">
    <w:nsid w:val="3EF1714F"/>
    <w:multiLevelType w:val="hybridMultilevel"/>
    <w:tmpl w:val="7B2601A0"/>
    <w:lvl w:ilvl="0" w:tplc="AC40AE86">
      <w:start w:val="1"/>
      <w:numFmt w:val="decimal"/>
      <w:lvlText w:val="%1."/>
      <w:lvlJc w:val="left"/>
      <w:pPr>
        <w:ind w:left="425" w:hanging="346"/>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F67EF22C">
      <w:numFmt w:val="bullet"/>
      <w:lvlText w:val="•"/>
      <w:lvlJc w:val="left"/>
      <w:pPr>
        <w:ind w:left="1469" w:hanging="346"/>
      </w:pPr>
      <w:rPr>
        <w:rFonts w:hint="default"/>
        <w:lang w:val="ru-RU" w:eastAsia="en-US" w:bidi="ar-SA"/>
      </w:rPr>
    </w:lvl>
    <w:lvl w:ilvl="2" w:tplc="0470A752">
      <w:numFmt w:val="bullet"/>
      <w:lvlText w:val="•"/>
      <w:lvlJc w:val="left"/>
      <w:pPr>
        <w:ind w:left="2518" w:hanging="346"/>
      </w:pPr>
      <w:rPr>
        <w:rFonts w:hint="default"/>
        <w:lang w:val="ru-RU" w:eastAsia="en-US" w:bidi="ar-SA"/>
      </w:rPr>
    </w:lvl>
    <w:lvl w:ilvl="3" w:tplc="66AAF1B0">
      <w:numFmt w:val="bullet"/>
      <w:lvlText w:val="•"/>
      <w:lvlJc w:val="left"/>
      <w:pPr>
        <w:ind w:left="3567" w:hanging="346"/>
      </w:pPr>
      <w:rPr>
        <w:rFonts w:hint="default"/>
        <w:lang w:val="ru-RU" w:eastAsia="en-US" w:bidi="ar-SA"/>
      </w:rPr>
    </w:lvl>
    <w:lvl w:ilvl="4" w:tplc="9B9AE780">
      <w:numFmt w:val="bullet"/>
      <w:lvlText w:val="•"/>
      <w:lvlJc w:val="left"/>
      <w:pPr>
        <w:ind w:left="4617" w:hanging="346"/>
      </w:pPr>
      <w:rPr>
        <w:rFonts w:hint="default"/>
        <w:lang w:val="ru-RU" w:eastAsia="en-US" w:bidi="ar-SA"/>
      </w:rPr>
    </w:lvl>
    <w:lvl w:ilvl="5" w:tplc="D8CEDFE4">
      <w:numFmt w:val="bullet"/>
      <w:lvlText w:val="•"/>
      <w:lvlJc w:val="left"/>
      <w:pPr>
        <w:ind w:left="5666" w:hanging="346"/>
      </w:pPr>
      <w:rPr>
        <w:rFonts w:hint="default"/>
        <w:lang w:val="ru-RU" w:eastAsia="en-US" w:bidi="ar-SA"/>
      </w:rPr>
    </w:lvl>
    <w:lvl w:ilvl="6" w:tplc="D2989472">
      <w:numFmt w:val="bullet"/>
      <w:lvlText w:val="•"/>
      <w:lvlJc w:val="left"/>
      <w:pPr>
        <w:ind w:left="6715" w:hanging="346"/>
      </w:pPr>
      <w:rPr>
        <w:rFonts w:hint="default"/>
        <w:lang w:val="ru-RU" w:eastAsia="en-US" w:bidi="ar-SA"/>
      </w:rPr>
    </w:lvl>
    <w:lvl w:ilvl="7" w:tplc="6814515A">
      <w:numFmt w:val="bullet"/>
      <w:lvlText w:val="•"/>
      <w:lvlJc w:val="left"/>
      <w:pPr>
        <w:ind w:left="7765" w:hanging="346"/>
      </w:pPr>
      <w:rPr>
        <w:rFonts w:hint="default"/>
        <w:lang w:val="ru-RU" w:eastAsia="en-US" w:bidi="ar-SA"/>
      </w:rPr>
    </w:lvl>
    <w:lvl w:ilvl="8" w:tplc="69E025C4">
      <w:numFmt w:val="bullet"/>
      <w:lvlText w:val="•"/>
      <w:lvlJc w:val="left"/>
      <w:pPr>
        <w:ind w:left="8814" w:hanging="346"/>
      </w:pPr>
      <w:rPr>
        <w:rFonts w:hint="default"/>
        <w:lang w:val="ru-RU" w:eastAsia="en-US" w:bidi="ar-SA"/>
      </w:rPr>
    </w:lvl>
  </w:abstractNum>
  <w:abstractNum w:abstractNumId="113">
    <w:nsid w:val="40217406"/>
    <w:multiLevelType w:val="multilevel"/>
    <w:tmpl w:val="917E1B22"/>
    <w:lvl w:ilvl="0">
      <w:start w:val="1"/>
      <w:numFmt w:val="decimal"/>
      <w:lvlText w:val="%1"/>
      <w:lvlJc w:val="left"/>
      <w:pPr>
        <w:ind w:left="4631" w:hanging="495"/>
        <w:jc w:val="left"/>
      </w:pPr>
      <w:rPr>
        <w:rFonts w:hint="default"/>
        <w:lang w:val="ru-RU" w:eastAsia="en-US" w:bidi="ar-SA"/>
      </w:rPr>
    </w:lvl>
    <w:lvl w:ilvl="1">
      <w:start w:val="1"/>
      <w:numFmt w:val="decimal"/>
      <w:lvlText w:val="%1.%2."/>
      <w:lvlJc w:val="left"/>
      <w:pPr>
        <w:ind w:left="4631" w:hanging="495"/>
        <w:jc w:val="right"/>
      </w:pPr>
      <w:rPr>
        <w:rFonts w:hint="default"/>
        <w:spacing w:val="0"/>
        <w:w w:val="99"/>
        <w:lang w:val="ru-RU" w:eastAsia="en-US" w:bidi="ar-SA"/>
      </w:rPr>
    </w:lvl>
    <w:lvl w:ilvl="2">
      <w:start w:val="1"/>
      <w:numFmt w:val="decimal"/>
      <w:lvlText w:val="%1.%2.%3."/>
      <w:lvlJc w:val="left"/>
      <w:pPr>
        <w:ind w:left="4966" w:hanging="604"/>
        <w:jc w:val="right"/>
      </w:pPr>
      <w:rPr>
        <w:rFonts w:hint="default"/>
        <w:spacing w:val="-5"/>
        <w:w w:val="100"/>
        <w:lang w:val="ru-RU" w:eastAsia="en-US" w:bidi="ar-SA"/>
      </w:rPr>
    </w:lvl>
    <w:lvl w:ilvl="3">
      <w:numFmt w:val="bullet"/>
      <w:lvlText w:val="•"/>
      <w:lvlJc w:val="left"/>
      <w:pPr>
        <w:ind w:left="5704" w:hanging="604"/>
      </w:pPr>
      <w:rPr>
        <w:rFonts w:hint="default"/>
        <w:lang w:val="ru-RU" w:eastAsia="en-US" w:bidi="ar-SA"/>
      </w:rPr>
    </w:lvl>
    <w:lvl w:ilvl="4">
      <w:numFmt w:val="bullet"/>
      <w:lvlText w:val="•"/>
      <w:lvlJc w:val="left"/>
      <w:pPr>
        <w:ind w:left="6448" w:hanging="604"/>
      </w:pPr>
      <w:rPr>
        <w:rFonts w:hint="default"/>
        <w:lang w:val="ru-RU" w:eastAsia="en-US" w:bidi="ar-SA"/>
      </w:rPr>
    </w:lvl>
    <w:lvl w:ilvl="5">
      <w:numFmt w:val="bullet"/>
      <w:lvlText w:val="•"/>
      <w:lvlJc w:val="left"/>
      <w:pPr>
        <w:ind w:left="7192" w:hanging="604"/>
      </w:pPr>
      <w:rPr>
        <w:rFonts w:hint="default"/>
        <w:lang w:val="ru-RU" w:eastAsia="en-US" w:bidi="ar-SA"/>
      </w:rPr>
    </w:lvl>
    <w:lvl w:ilvl="6">
      <w:numFmt w:val="bullet"/>
      <w:lvlText w:val="•"/>
      <w:lvlJc w:val="left"/>
      <w:pPr>
        <w:ind w:left="7936" w:hanging="604"/>
      </w:pPr>
      <w:rPr>
        <w:rFonts w:hint="default"/>
        <w:lang w:val="ru-RU" w:eastAsia="en-US" w:bidi="ar-SA"/>
      </w:rPr>
    </w:lvl>
    <w:lvl w:ilvl="7">
      <w:numFmt w:val="bullet"/>
      <w:lvlText w:val="•"/>
      <w:lvlJc w:val="left"/>
      <w:pPr>
        <w:ind w:left="8680" w:hanging="604"/>
      </w:pPr>
      <w:rPr>
        <w:rFonts w:hint="default"/>
        <w:lang w:val="ru-RU" w:eastAsia="en-US" w:bidi="ar-SA"/>
      </w:rPr>
    </w:lvl>
    <w:lvl w:ilvl="8">
      <w:numFmt w:val="bullet"/>
      <w:lvlText w:val="•"/>
      <w:lvlJc w:val="left"/>
      <w:pPr>
        <w:ind w:left="9424" w:hanging="604"/>
      </w:pPr>
      <w:rPr>
        <w:rFonts w:hint="default"/>
        <w:lang w:val="ru-RU" w:eastAsia="en-US" w:bidi="ar-SA"/>
      </w:rPr>
    </w:lvl>
  </w:abstractNum>
  <w:abstractNum w:abstractNumId="114">
    <w:nsid w:val="405C4C24"/>
    <w:multiLevelType w:val="hybridMultilevel"/>
    <w:tmpl w:val="7864125E"/>
    <w:lvl w:ilvl="0" w:tplc="E398DBB6">
      <w:start w:val="1"/>
      <w:numFmt w:val="decimal"/>
      <w:lvlText w:val="%1."/>
      <w:lvlJc w:val="left"/>
      <w:pPr>
        <w:ind w:left="1236"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12ED204">
      <w:numFmt w:val="bullet"/>
      <w:lvlText w:val="•"/>
      <w:lvlJc w:val="left"/>
      <w:pPr>
        <w:ind w:left="2207" w:hanging="245"/>
      </w:pPr>
      <w:rPr>
        <w:rFonts w:hint="default"/>
        <w:lang w:val="ru-RU" w:eastAsia="en-US" w:bidi="ar-SA"/>
      </w:rPr>
    </w:lvl>
    <w:lvl w:ilvl="2" w:tplc="5F0A9C2C">
      <w:numFmt w:val="bullet"/>
      <w:lvlText w:val="•"/>
      <w:lvlJc w:val="left"/>
      <w:pPr>
        <w:ind w:left="3174" w:hanging="245"/>
      </w:pPr>
      <w:rPr>
        <w:rFonts w:hint="default"/>
        <w:lang w:val="ru-RU" w:eastAsia="en-US" w:bidi="ar-SA"/>
      </w:rPr>
    </w:lvl>
    <w:lvl w:ilvl="3" w:tplc="B382201A">
      <w:numFmt w:val="bullet"/>
      <w:lvlText w:val="•"/>
      <w:lvlJc w:val="left"/>
      <w:pPr>
        <w:ind w:left="4141" w:hanging="245"/>
      </w:pPr>
      <w:rPr>
        <w:rFonts w:hint="default"/>
        <w:lang w:val="ru-RU" w:eastAsia="en-US" w:bidi="ar-SA"/>
      </w:rPr>
    </w:lvl>
    <w:lvl w:ilvl="4" w:tplc="D57689CA">
      <w:numFmt w:val="bullet"/>
      <w:lvlText w:val="•"/>
      <w:lvlJc w:val="left"/>
      <w:pPr>
        <w:ind w:left="5109" w:hanging="245"/>
      </w:pPr>
      <w:rPr>
        <w:rFonts w:hint="default"/>
        <w:lang w:val="ru-RU" w:eastAsia="en-US" w:bidi="ar-SA"/>
      </w:rPr>
    </w:lvl>
    <w:lvl w:ilvl="5" w:tplc="8098BB18">
      <w:numFmt w:val="bullet"/>
      <w:lvlText w:val="•"/>
      <w:lvlJc w:val="left"/>
      <w:pPr>
        <w:ind w:left="6076" w:hanging="245"/>
      </w:pPr>
      <w:rPr>
        <w:rFonts w:hint="default"/>
        <w:lang w:val="ru-RU" w:eastAsia="en-US" w:bidi="ar-SA"/>
      </w:rPr>
    </w:lvl>
    <w:lvl w:ilvl="6" w:tplc="23E69456">
      <w:numFmt w:val="bullet"/>
      <w:lvlText w:val="•"/>
      <w:lvlJc w:val="left"/>
      <w:pPr>
        <w:ind w:left="7043" w:hanging="245"/>
      </w:pPr>
      <w:rPr>
        <w:rFonts w:hint="default"/>
        <w:lang w:val="ru-RU" w:eastAsia="en-US" w:bidi="ar-SA"/>
      </w:rPr>
    </w:lvl>
    <w:lvl w:ilvl="7" w:tplc="2EB2C1AE">
      <w:numFmt w:val="bullet"/>
      <w:lvlText w:val="•"/>
      <w:lvlJc w:val="left"/>
      <w:pPr>
        <w:ind w:left="8011" w:hanging="245"/>
      </w:pPr>
      <w:rPr>
        <w:rFonts w:hint="default"/>
        <w:lang w:val="ru-RU" w:eastAsia="en-US" w:bidi="ar-SA"/>
      </w:rPr>
    </w:lvl>
    <w:lvl w:ilvl="8" w:tplc="B530792A">
      <w:numFmt w:val="bullet"/>
      <w:lvlText w:val="•"/>
      <w:lvlJc w:val="left"/>
      <w:pPr>
        <w:ind w:left="8978" w:hanging="245"/>
      </w:pPr>
      <w:rPr>
        <w:rFonts w:hint="default"/>
        <w:lang w:val="ru-RU" w:eastAsia="en-US" w:bidi="ar-SA"/>
      </w:rPr>
    </w:lvl>
  </w:abstractNum>
  <w:abstractNum w:abstractNumId="115">
    <w:nsid w:val="41E122B5"/>
    <w:multiLevelType w:val="hybridMultilevel"/>
    <w:tmpl w:val="8050F190"/>
    <w:lvl w:ilvl="0" w:tplc="B664AC9C">
      <w:start w:val="1"/>
      <w:numFmt w:val="decimal"/>
      <w:lvlText w:val="%1."/>
      <w:lvlJc w:val="left"/>
      <w:pPr>
        <w:ind w:left="1236"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5022268">
      <w:numFmt w:val="bullet"/>
      <w:lvlText w:val="•"/>
      <w:lvlJc w:val="left"/>
      <w:pPr>
        <w:ind w:left="2207" w:hanging="245"/>
      </w:pPr>
      <w:rPr>
        <w:rFonts w:hint="default"/>
        <w:lang w:val="ru-RU" w:eastAsia="en-US" w:bidi="ar-SA"/>
      </w:rPr>
    </w:lvl>
    <w:lvl w:ilvl="2" w:tplc="700A965A">
      <w:numFmt w:val="bullet"/>
      <w:lvlText w:val="•"/>
      <w:lvlJc w:val="left"/>
      <w:pPr>
        <w:ind w:left="3174" w:hanging="245"/>
      </w:pPr>
      <w:rPr>
        <w:rFonts w:hint="default"/>
        <w:lang w:val="ru-RU" w:eastAsia="en-US" w:bidi="ar-SA"/>
      </w:rPr>
    </w:lvl>
    <w:lvl w:ilvl="3" w:tplc="6A12B3F2">
      <w:numFmt w:val="bullet"/>
      <w:lvlText w:val="•"/>
      <w:lvlJc w:val="left"/>
      <w:pPr>
        <w:ind w:left="4141" w:hanging="245"/>
      </w:pPr>
      <w:rPr>
        <w:rFonts w:hint="default"/>
        <w:lang w:val="ru-RU" w:eastAsia="en-US" w:bidi="ar-SA"/>
      </w:rPr>
    </w:lvl>
    <w:lvl w:ilvl="4" w:tplc="BFB2B422">
      <w:numFmt w:val="bullet"/>
      <w:lvlText w:val="•"/>
      <w:lvlJc w:val="left"/>
      <w:pPr>
        <w:ind w:left="5109" w:hanging="245"/>
      </w:pPr>
      <w:rPr>
        <w:rFonts w:hint="default"/>
        <w:lang w:val="ru-RU" w:eastAsia="en-US" w:bidi="ar-SA"/>
      </w:rPr>
    </w:lvl>
    <w:lvl w:ilvl="5" w:tplc="199CB7C6">
      <w:numFmt w:val="bullet"/>
      <w:lvlText w:val="•"/>
      <w:lvlJc w:val="left"/>
      <w:pPr>
        <w:ind w:left="6076" w:hanging="245"/>
      </w:pPr>
      <w:rPr>
        <w:rFonts w:hint="default"/>
        <w:lang w:val="ru-RU" w:eastAsia="en-US" w:bidi="ar-SA"/>
      </w:rPr>
    </w:lvl>
    <w:lvl w:ilvl="6" w:tplc="A40AC748">
      <w:numFmt w:val="bullet"/>
      <w:lvlText w:val="•"/>
      <w:lvlJc w:val="left"/>
      <w:pPr>
        <w:ind w:left="7043" w:hanging="245"/>
      </w:pPr>
      <w:rPr>
        <w:rFonts w:hint="default"/>
        <w:lang w:val="ru-RU" w:eastAsia="en-US" w:bidi="ar-SA"/>
      </w:rPr>
    </w:lvl>
    <w:lvl w:ilvl="7" w:tplc="C5643FC2">
      <w:numFmt w:val="bullet"/>
      <w:lvlText w:val="•"/>
      <w:lvlJc w:val="left"/>
      <w:pPr>
        <w:ind w:left="8011" w:hanging="245"/>
      </w:pPr>
      <w:rPr>
        <w:rFonts w:hint="default"/>
        <w:lang w:val="ru-RU" w:eastAsia="en-US" w:bidi="ar-SA"/>
      </w:rPr>
    </w:lvl>
    <w:lvl w:ilvl="8" w:tplc="4E94E6D2">
      <w:numFmt w:val="bullet"/>
      <w:lvlText w:val="•"/>
      <w:lvlJc w:val="left"/>
      <w:pPr>
        <w:ind w:left="8978" w:hanging="245"/>
      </w:pPr>
      <w:rPr>
        <w:rFonts w:hint="default"/>
        <w:lang w:val="ru-RU" w:eastAsia="en-US" w:bidi="ar-SA"/>
      </w:rPr>
    </w:lvl>
  </w:abstractNum>
  <w:abstractNum w:abstractNumId="116">
    <w:nsid w:val="424105BF"/>
    <w:multiLevelType w:val="hybridMultilevel"/>
    <w:tmpl w:val="30069C1C"/>
    <w:lvl w:ilvl="0" w:tplc="5988347E">
      <w:numFmt w:val="bullet"/>
      <w:lvlText w:val="-"/>
      <w:lvlJc w:val="left"/>
      <w:pPr>
        <w:ind w:left="991"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1C184CB0">
      <w:numFmt w:val="bullet"/>
      <w:lvlText w:val="•"/>
      <w:lvlJc w:val="left"/>
      <w:pPr>
        <w:ind w:left="1991" w:hanging="144"/>
      </w:pPr>
      <w:rPr>
        <w:rFonts w:hint="default"/>
        <w:lang w:val="ru-RU" w:eastAsia="en-US" w:bidi="ar-SA"/>
      </w:rPr>
    </w:lvl>
    <w:lvl w:ilvl="2" w:tplc="766EBF94">
      <w:numFmt w:val="bullet"/>
      <w:lvlText w:val="•"/>
      <w:lvlJc w:val="left"/>
      <w:pPr>
        <w:ind w:left="2982" w:hanging="144"/>
      </w:pPr>
      <w:rPr>
        <w:rFonts w:hint="default"/>
        <w:lang w:val="ru-RU" w:eastAsia="en-US" w:bidi="ar-SA"/>
      </w:rPr>
    </w:lvl>
    <w:lvl w:ilvl="3" w:tplc="17E0387E">
      <w:numFmt w:val="bullet"/>
      <w:lvlText w:val="•"/>
      <w:lvlJc w:val="left"/>
      <w:pPr>
        <w:ind w:left="3973" w:hanging="144"/>
      </w:pPr>
      <w:rPr>
        <w:rFonts w:hint="default"/>
        <w:lang w:val="ru-RU" w:eastAsia="en-US" w:bidi="ar-SA"/>
      </w:rPr>
    </w:lvl>
    <w:lvl w:ilvl="4" w:tplc="B4B29066">
      <w:numFmt w:val="bullet"/>
      <w:lvlText w:val="•"/>
      <w:lvlJc w:val="left"/>
      <w:pPr>
        <w:ind w:left="4965" w:hanging="144"/>
      </w:pPr>
      <w:rPr>
        <w:rFonts w:hint="default"/>
        <w:lang w:val="ru-RU" w:eastAsia="en-US" w:bidi="ar-SA"/>
      </w:rPr>
    </w:lvl>
    <w:lvl w:ilvl="5" w:tplc="1ED66C54">
      <w:numFmt w:val="bullet"/>
      <w:lvlText w:val="•"/>
      <w:lvlJc w:val="left"/>
      <w:pPr>
        <w:ind w:left="5956" w:hanging="144"/>
      </w:pPr>
      <w:rPr>
        <w:rFonts w:hint="default"/>
        <w:lang w:val="ru-RU" w:eastAsia="en-US" w:bidi="ar-SA"/>
      </w:rPr>
    </w:lvl>
    <w:lvl w:ilvl="6" w:tplc="4E1E4784">
      <w:numFmt w:val="bullet"/>
      <w:lvlText w:val="•"/>
      <w:lvlJc w:val="left"/>
      <w:pPr>
        <w:ind w:left="6947" w:hanging="144"/>
      </w:pPr>
      <w:rPr>
        <w:rFonts w:hint="default"/>
        <w:lang w:val="ru-RU" w:eastAsia="en-US" w:bidi="ar-SA"/>
      </w:rPr>
    </w:lvl>
    <w:lvl w:ilvl="7" w:tplc="FC9CB404">
      <w:numFmt w:val="bullet"/>
      <w:lvlText w:val="•"/>
      <w:lvlJc w:val="left"/>
      <w:pPr>
        <w:ind w:left="7939" w:hanging="144"/>
      </w:pPr>
      <w:rPr>
        <w:rFonts w:hint="default"/>
        <w:lang w:val="ru-RU" w:eastAsia="en-US" w:bidi="ar-SA"/>
      </w:rPr>
    </w:lvl>
    <w:lvl w:ilvl="8" w:tplc="8A0A461A">
      <w:numFmt w:val="bullet"/>
      <w:lvlText w:val="•"/>
      <w:lvlJc w:val="left"/>
      <w:pPr>
        <w:ind w:left="8930" w:hanging="144"/>
      </w:pPr>
      <w:rPr>
        <w:rFonts w:hint="default"/>
        <w:lang w:val="ru-RU" w:eastAsia="en-US" w:bidi="ar-SA"/>
      </w:rPr>
    </w:lvl>
  </w:abstractNum>
  <w:abstractNum w:abstractNumId="117">
    <w:nsid w:val="42992FBE"/>
    <w:multiLevelType w:val="hybridMultilevel"/>
    <w:tmpl w:val="8F4E413E"/>
    <w:lvl w:ilvl="0" w:tplc="72245E4E">
      <w:numFmt w:val="bullet"/>
      <w:lvlText w:val=""/>
      <w:lvlJc w:val="left"/>
      <w:pPr>
        <w:ind w:left="425" w:hanging="193"/>
      </w:pPr>
      <w:rPr>
        <w:rFonts w:ascii="Symbol" w:eastAsia="Symbol" w:hAnsi="Symbol" w:cs="Symbol" w:hint="default"/>
        <w:b w:val="0"/>
        <w:bCs w:val="0"/>
        <w:i w:val="0"/>
        <w:iCs w:val="0"/>
        <w:spacing w:val="0"/>
        <w:w w:val="100"/>
        <w:sz w:val="24"/>
        <w:szCs w:val="24"/>
        <w:lang w:val="ru-RU" w:eastAsia="en-US" w:bidi="ar-SA"/>
      </w:rPr>
    </w:lvl>
    <w:lvl w:ilvl="1" w:tplc="65DADAEE">
      <w:numFmt w:val="bullet"/>
      <w:lvlText w:val="•"/>
      <w:lvlJc w:val="left"/>
      <w:pPr>
        <w:ind w:left="1469" w:hanging="193"/>
      </w:pPr>
      <w:rPr>
        <w:rFonts w:hint="default"/>
        <w:lang w:val="ru-RU" w:eastAsia="en-US" w:bidi="ar-SA"/>
      </w:rPr>
    </w:lvl>
    <w:lvl w:ilvl="2" w:tplc="65FE16A4">
      <w:numFmt w:val="bullet"/>
      <w:lvlText w:val="•"/>
      <w:lvlJc w:val="left"/>
      <w:pPr>
        <w:ind w:left="2518" w:hanging="193"/>
      </w:pPr>
      <w:rPr>
        <w:rFonts w:hint="default"/>
        <w:lang w:val="ru-RU" w:eastAsia="en-US" w:bidi="ar-SA"/>
      </w:rPr>
    </w:lvl>
    <w:lvl w:ilvl="3" w:tplc="0B3A18D0">
      <w:numFmt w:val="bullet"/>
      <w:lvlText w:val="•"/>
      <w:lvlJc w:val="left"/>
      <w:pPr>
        <w:ind w:left="3567" w:hanging="193"/>
      </w:pPr>
      <w:rPr>
        <w:rFonts w:hint="default"/>
        <w:lang w:val="ru-RU" w:eastAsia="en-US" w:bidi="ar-SA"/>
      </w:rPr>
    </w:lvl>
    <w:lvl w:ilvl="4" w:tplc="24A63AD4">
      <w:numFmt w:val="bullet"/>
      <w:lvlText w:val="•"/>
      <w:lvlJc w:val="left"/>
      <w:pPr>
        <w:ind w:left="4617" w:hanging="193"/>
      </w:pPr>
      <w:rPr>
        <w:rFonts w:hint="default"/>
        <w:lang w:val="ru-RU" w:eastAsia="en-US" w:bidi="ar-SA"/>
      </w:rPr>
    </w:lvl>
    <w:lvl w:ilvl="5" w:tplc="4FC80D90">
      <w:numFmt w:val="bullet"/>
      <w:lvlText w:val="•"/>
      <w:lvlJc w:val="left"/>
      <w:pPr>
        <w:ind w:left="5666" w:hanging="193"/>
      </w:pPr>
      <w:rPr>
        <w:rFonts w:hint="default"/>
        <w:lang w:val="ru-RU" w:eastAsia="en-US" w:bidi="ar-SA"/>
      </w:rPr>
    </w:lvl>
    <w:lvl w:ilvl="6" w:tplc="C36C7730">
      <w:numFmt w:val="bullet"/>
      <w:lvlText w:val="•"/>
      <w:lvlJc w:val="left"/>
      <w:pPr>
        <w:ind w:left="6715" w:hanging="193"/>
      </w:pPr>
      <w:rPr>
        <w:rFonts w:hint="default"/>
        <w:lang w:val="ru-RU" w:eastAsia="en-US" w:bidi="ar-SA"/>
      </w:rPr>
    </w:lvl>
    <w:lvl w:ilvl="7" w:tplc="F5B608C6">
      <w:numFmt w:val="bullet"/>
      <w:lvlText w:val="•"/>
      <w:lvlJc w:val="left"/>
      <w:pPr>
        <w:ind w:left="7765" w:hanging="193"/>
      </w:pPr>
      <w:rPr>
        <w:rFonts w:hint="default"/>
        <w:lang w:val="ru-RU" w:eastAsia="en-US" w:bidi="ar-SA"/>
      </w:rPr>
    </w:lvl>
    <w:lvl w:ilvl="8" w:tplc="D5B65B7E">
      <w:numFmt w:val="bullet"/>
      <w:lvlText w:val="•"/>
      <w:lvlJc w:val="left"/>
      <w:pPr>
        <w:ind w:left="8814" w:hanging="193"/>
      </w:pPr>
      <w:rPr>
        <w:rFonts w:hint="default"/>
        <w:lang w:val="ru-RU" w:eastAsia="en-US" w:bidi="ar-SA"/>
      </w:rPr>
    </w:lvl>
  </w:abstractNum>
  <w:abstractNum w:abstractNumId="118">
    <w:nsid w:val="43A131FB"/>
    <w:multiLevelType w:val="hybridMultilevel"/>
    <w:tmpl w:val="439037D4"/>
    <w:lvl w:ilvl="0" w:tplc="28BC2B1E">
      <w:start w:val="1"/>
      <w:numFmt w:val="decimal"/>
      <w:lvlText w:val="%1."/>
      <w:lvlJc w:val="left"/>
      <w:pPr>
        <w:ind w:left="425" w:hanging="28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BA63D2E">
      <w:numFmt w:val="bullet"/>
      <w:lvlText w:val="•"/>
      <w:lvlJc w:val="left"/>
      <w:pPr>
        <w:ind w:left="1469" w:hanging="288"/>
      </w:pPr>
      <w:rPr>
        <w:rFonts w:hint="default"/>
        <w:lang w:val="ru-RU" w:eastAsia="en-US" w:bidi="ar-SA"/>
      </w:rPr>
    </w:lvl>
    <w:lvl w:ilvl="2" w:tplc="933E2960">
      <w:numFmt w:val="bullet"/>
      <w:lvlText w:val="•"/>
      <w:lvlJc w:val="left"/>
      <w:pPr>
        <w:ind w:left="2518" w:hanging="288"/>
      </w:pPr>
      <w:rPr>
        <w:rFonts w:hint="default"/>
        <w:lang w:val="ru-RU" w:eastAsia="en-US" w:bidi="ar-SA"/>
      </w:rPr>
    </w:lvl>
    <w:lvl w:ilvl="3" w:tplc="96187A5E">
      <w:numFmt w:val="bullet"/>
      <w:lvlText w:val="•"/>
      <w:lvlJc w:val="left"/>
      <w:pPr>
        <w:ind w:left="3567" w:hanging="288"/>
      </w:pPr>
      <w:rPr>
        <w:rFonts w:hint="default"/>
        <w:lang w:val="ru-RU" w:eastAsia="en-US" w:bidi="ar-SA"/>
      </w:rPr>
    </w:lvl>
    <w:lvl w:ilvl="4" w:tplc="C9A43504">
      <w:numFmt w:val="bullet"/>
      <w:lvlText w:val="•"/>
      <w:lvlJc w:val="left"/>
      <w:pPr>
        <w:ind w:left="4617" w:hanging="288"/>
      </w:pPr>
      <w:rPr>
        <w:rFonts w:hint="default"/>
        <w:lang w:val="ru-RU" w:eastAsia="en-US" w:bidi="ar-SA"/>
      </w:rPr>
    </w:lvl>
    <w:lvl w:ilvl="5" w:tplc="5DDC486E">
      <w:numFmt w:val="bullet"/>
      <w:lvlText w:val="•"/>
      <w:lvlJc w:val="left"/>
      <w:pPr>
        <w:ind w:left="5666" w:hanging="288"/>
      </w:pPr>
      <w:rPr>
        <w:rFonts w:hint="default"/>
        <w:lang w:val="ru-RU" w:eastAsia="en-US" w:bidi="ar-SA"/>
      </w:rPr>
    </w:lvl>
    <w:lvl w:ilvl="6" w:tplc="0E74C642">
      <w:numFmt w:val="bullet"/>
      <w:lvlText w:val="•"/>
      <w:lvlJc w:val="left"/>
      <w:pPr>
        <w:ind w:left="6715" w:hanging="288"/>
      </w:pPr>
      <w:rPr>
        <w:rFonts w:hint="default"/>
        <w:lang w:val="ru-RU" w:eastAsia="en-US" w:bidi="ar-SA"/>
      </w:rPr>
    </w:lvl>
    <w:lvl w:ilvl="7" w:tplc="4EE2A85E">
      <w:numFmt w:val="bullet"/>
      <w:lvlText w:val="•"/>
      <w:lvlJc w:val="left"/>
      <w:pPr>
        <w:ind w:left="7765" w:hanging="288"/>
      </w:pPr>
      <w:rPr>
        <w:rFonts w:hint="default"/>
        <w:lang w:val="ru-RU" w:eastAsia="en-US" w:bidi="ar-SA"/>
      </w:rPr>
    </w:lvl>
    <w:lvl w:ilvl="8" w:tplc="D25A5F18">
      <w:numFmt w:val="bullet"/>
      <w:lvlText w:val="•"/>
      <w:lvlJc w:val="left"/>
      <w:pPr>
        <w:ind w:left="8814" w:hanging="288"/>
      </w:pPr>
      <w:rPr>
        <w:rFonts w:hint="default"/>
        <w:lang w:val="ru-RU" w:eastAsia="en-US" w:bidi="ar-SA"/>
      </w:rPr>
    </w:lvl>
  </w:abstractNum>
  <w:abstractNum w:abstractNumId="119">
    <w:nsid w:val="44245E7B"/>
    <w:multiLevelType w:val="hybridMultilevel"/>
    <w:tmpl w:val="B46E72EA"/>
    <w:lvl w:ilvl="0" w:tplc="E6CE1238">
      <w:start w:val="1"/>
      <w:numFmt w:val="decimal"/>
      <w:lvlText w:val="%1."/>
      <w:lvlJc w:val="left"/>
      <w:pPr>
        <w:ind w:left="425" w:hanging="30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866F21A">
      <w:numFmt w:val="bullet"/>
      <w:lvlText w:val="•"/>
      <w:lvlJc w:val="left"/>
      <w:pPr>
        <w:ind w:left="1469" w:hanging="307"/>
      </w:pPr>
      <w:rPr>
        <w:rFonts w:hint="default"/>
        <w:lang w:val="ru-RU" w:eastAsia="en-US" w:bidi="ar-SA"/>
      </w:rPr>
    </w:lvl>
    <w:lvl w:ilvl="2" w:tplc="83DAABF6">
      <w:numFmt w:val="bullet"/>
      <w:lvlText w:val="•"/>
      <w:lvlJc w:val="left"/>
      <w:pPr>
        <w:ind w:left="2518" w:hanging="307"/>
      </w:pPr>
      <w:rPr>
        <w:rFonts w:hint="default"/>
        <w:lang w:val="ru-RU" w:eastAsia="en-US" w:bidi="ar-SA"/>
      </w:rPr>
    </w:lvl>
    <w:lvl w:ilvl="3" w:tplc="6EA8B92A">
      <w:numFmt w:val="bullet"/>
      <w:lvlText w:val="•"/>
      <w:lvlJc w:val="left"/>
      <w:pPr>
        <w:ind w:left="3567" w:hanging="307"/>
      </w:pPr>
      <w:rPr>
        <w:rFonts w:hint="default"/>
        <w:lang w:val="ru-RU" w:eastAsia="en-US" w:bidi="ar-SA"/>
      </w:rPr>
    </w:lvl>
    <w:lvl w:ilvl="4" w:tplc="03D0AD4A">
      <w:numFmt w:val="bullet"/>
      <w:lvlText w:val="•"/>
      <w:lvlJc w:val="left"/>
      <w:pPr>
        <w:ind w:left="4617" w:hanging="307"/>
      </w:pPr>
      <w:rPr>
        <w:rFonts w:hint="default"/>
        <w:lang w:val="ru-RU" w:eastAsia="en-US" w:bidi="ar-SA"/>
      </w:rPr>
    </w:lvl>
    <w:lvl w:ilvl="5" w:tplc="88AC91B8">
      <w:numFmt w:val="bullet"/>
      <w:lvlText w:val="•"/>
      <w:lvlJc w:val="left"/>
      <w:pPr>
        <w:ind w:left="5666" w:hanging="307"/>
      </w:pPr>
      <w:rPr>
        <w:rFonts w:hint="default"/>
        <w:lang w:val="ru-RU" w:eastAsia="en-US" w:bidi="ar-SA"/>
      </w:rPr>
    </w:lvl>
    <w:lvl w:ilvl="6" w:tplc="C5B0A33C">
      <w:numFmt w:val="bullet"/>
      <w:lvlText w:val="•"/>
      <w:lvlJc w:val="left"/>
      <w:pPr>
        <w:ind w:left="6715" w:hanging="307"/>
      </w:pPr>
      <w:rPr>
        <w:rFonts w:hint="default"/>
        <w:lang w:val="ru-RU" w:eastAsia="en-US" w:bidi="ar-SA"/>
      </w:rPr>
    </w:lvl>
    <w:lvl w:ilvl="7" w:tplc="E4786DAE">
      <w:numFmt w:val="bullet"/>
      <w:lvlText w:val="•"/>
      <w:lvlJc w:val="left"/>
      <w:pPr>
        <w:ind w:left="7765" w:hanging="307"/>
      </w:pPr>
      <w:rPr>
        <w:rFonts w:hint="default"/>
        <w:lang w:val="ru-RU" w:eastAsia="en-US" w:bidi="ar-SA"/>
      </w:rPr>
    </w:lvl>
    <w:lvl w:ilvl="8" w:tplc="207EE53C">
      <w:numFmt w:val="bullet"/>
      <w:lvlText w:val="•"/>
      <w:lvlJc w:val="left"/>
      <w:pPr>
        <w:ind w:left="8814" w:hanging="307"/>
      </w:pPr>
      <w:rPr>
        <w:rFonts w:hint="default"/>
        <w:lang w:val="ru-RU" w:eastAsia="en-US" w:bidi="ar-SA"/>
      </w:rPr>
    </w:lvl>
  </w:abstractNum>
  <w:abstractNum w:abstractNumId="120">
    <w:nsid w:val="451F7DC9"/>
    <w:multiLevelType w:val="hybridMultilevel"/>
    <w:tmpl w:val="D25EFFDA"/>
    <w:lvl w:ilvl="0" w:tplc="120A4AE6">
      <w:start w:val="1"/>
      <w:numFmt w:val="decimal"/>
      <w:lvlText w:val="%1)"/>
      <w:lvlJc w:val="left"/>
      <w:pPr>
        <w:ind w:left="1255"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FDEC0E8">
      <w:numFmt w:val="bullet"/>
      <w:lvlText w:val="•"/>
      <w:lvlJc w:val="left"/>
      <w:pPr>
        <w:ind w:left="2225" w:hanging="264"/>
      </w:pPr>
      <w:rPr>
        <w:rFonts w:hint="default"/>
        <w:lang w:val="ru-RU" w:eastAsia="en-US" w:bidi="ar-SA"/>
      </w:rPr>
    </w:lvl>
    <w:lvl w:ilvl="2" w:tplc="2E9A52BA">
      <w:numFmt w:val="bullet"/>
      <w:lvlText w:val="•"/>
      <w:lvlJc w:val="left"/>
      <w:pPr>
        <w:ind w:left="3190" w:hanging="264"/>
      </w:pPr>
      <w:rPr>
        <w:rFonts w:hint="default"/>
        <w:lang w:val="ru-RU" w:eastAsia="en-US" w:bidi="ar-SA"/>
      </w:rPr>
    </w:lvl>
    <w:lvl w:ilvl="3" w:tplc="0D70F14E">
      <w:numFmt w:val="bullet"/>
      <w:lvlText w:val="•"/>
      <w:lvlJc w:val="left"/>
      <w:pPr>
        <w:ind w:left="4155" w:hanging="264"/>
      </w:pPr>
      <w:rPr>
        <w:rFonts w:hint="default"/>
        <w:lang w:val="ru-RU" w:eastAsia="en-US" w:bidi="ar-SA"/>
      </w:rPr>
    </w:lvl>
    <w:lvl w:ilvl="4" w:tplc="0824B25E">
      <w:numFmt w:val="bullet"/>
      <w:lvlText w:val="•"/>
      <w:lvlJc w:val="left"/>
      <w:pPr>
        <w:ind w:left="5121" w:hanging="264"/>
      </w:pPr>
      <w:rPr>
        <w:rFonts w:hint="default"/>
        <w:lang w:val="ru-RU" w:eastAsia="en-US" w:bidi="ar-SA"/>
      </w:rPr>
    </w:lvl>
    <w:lvl w:ilvl="5" w:tplc="52D2D9B6">
      <w:numFmt w:val="bullet"/>
      <w:lvlText w:val="•"/>
      <w:lvlJc w:val="left"/>
      <w:pPr>
        <w:ind w:left="6086" w:hanging="264"/>
      </w:pPr>
      <w:rPr>
        <w:rFonts w:hint="default"/>
        <w:lang w:val="ru-RU" w:eastAsia="en-US" w:bidi="ar-SA"/>
      </w:rPr>
    </w:lvl>
    <w:lvl w:ilvl="6" w:tplc="C2C202A4">
      <w:numFmt w:val="bullet"/>
      <w:lvlText w:val="•"/>
      <w:lvlJc w:val="left"/>
      <w:pPr>
        <w:ind w:left="7051" w:hanging="264"/>
      </w:pPr>
      <w:rPr>
        <w:rFonts w:hint="default"/>
        <w:lang w:val="ru-RU" w:eastAsia="en-US" w:bidi="ar-SA"/>
      </w:rPr>
    </w:lvl>
    <w:lvl w:ilvl="7" w:tplc="A2EEF3F6">
      <w:numFmt w:val="bullet"/>
      <w:lvlText w:val="•"/>
      <w:lvlJc w:val="left"/>
      <w:pPr>
        <w:ind w:left="8017" w:hanging="264"/>
      </w:pPr>
      <w:rPr>
        <w:rFonts w:hint="default"/>
        <w:lang w:val="ru-RU" w:eastAsia="en-US" w:bidi="ar-SA"/>
      </w:rPr>
    </w:lvl>
    <w:lvl w:ilvl="8" w:tplc="A486204E">
      <w:numFmt w:val="bullet"/>
      <w:lvlText w:val="•"/>
      <w:lvlJc w:val="left"/>
      <w:pPr>
        <w:ind w:left="8982" w:hanging="264"/>
      </w:pPr>
      <w:rPr>
        <w:rFonts w:hint="default"/>
        <w:lang w:val="ru-RU" w:eastAsia="en-US" w:bidi="ar-SA"/>
      </w:rPr>
    </w:lvl>
  </w:abstractNum>
  <w:abstractNum w:abstractNumId="121">
    <w:nsid w:val="45396F85"/>
    <w:multiLevelType w:val="hybridMultilevel"/>
    <w:tmpl w:val="19D09C56"/>
    <w:lvl w:ilvl="0" w:tplc="F8FA477A">
      <w:start w:val="1"/>
      <w:numFmt w:val="decimal"/>
      <w:lvlText w:val="%1."/>
      <w:lvlJc w:val="left"/>
      <w:pPr>
        <w:ind w:left="425" w:hanging="355"/>
        <w:jc w:val="left"/>
      </w:pPr>
      <w:rPr>
        <w:rFonts w:hint="default"/>
        <w:spacing w:val="0"/>
        <w:w w:val="100"/>
        <w:lang w:val="ru-RU" w:eastAsia="en-US" w:bidi="ar-SA"/>
      </w:rPr>
    </w:lvl>
    <w:lvl w:ilvl="1" w:tplc="A5507F52">
      <w:numFmt w:val="bullet"/>
      <w:lvlText w:val="•"/>
      <w:lvlJc w:val="left"/>
      <w:pPr>
        <w:ind w:left="1469" w:hanging="355"/>
      </w:pPr>
      <w:rPr>
        <w:rFonts w:hint="default"/>
        <w:lang w:val="ru-RU" w:eastAsia="en-US" w:bidi="ar-SA"/>
      </w:rPr>
    </w:lvl>
    <w:lvl w:ilvl="2" w:tplc="D5280464">
      <w:numFmt w:val="bullet"/>
      <w:lvlText w:val="•"/>
      <w:lvlJc w:val="left"/>
      <w:pPr>
        <w:ind w:left="2518" w:hanging="355"/>
      </w:pPr>
      <w:rPr>
        <w:rFonts w:hint="default"/>
        <w:lang w:val="ru-RU" w:eastAsia="en-US" w:bidi="ar-SA"/>
      </w:rPr>
    </w:lvl>
    <w:lvl w:ilvl="3" w:tplc="AB9A9DA8">
      <w:numFmt w:val="bullet"/>
      <w:lvlText w:val="•"/>
      <w:lvlJc w:val="left"/>
      <w:pPr>
        <w:ind w:left="3567" w:hanging="355"/>
      </w:pPr>
      <w:rPr>
        <w:rFonts w:hint="default"/>
        <w:lang w:val="ru-RU" w:eastAsia="en-US" w:bidi="ar-SA"/>
      </w:rPr>
    </w:lvl>
    <w:lvl w:ilvl="4" w:tplc="E49A9248">
      <w:numFmt w:val="bullet"/>
      <w:lvlText w:val="•"/>
      <w:lvlJc w:val="left"/>
      <w:pPr>
        <w:ind w:left="4617" w:hanging="355"/>
      </w:pPr>
      <w:rPr>
        <w:rFonts w:hint="default"/>
        <w:lang w:val="ru-RU" w:eastAsia="en-US" w:bidi="ar-SA"/>
      </w:rPr>
    </w:lvl>
    <w:lvl w:ilvl="5" w:tplc="6C162224">
      <w:numFmt w:val="bullet"/>
      <w:lvlText w:val="•"/>
      <w:lvlJc w:val="left"/>
      <w:pPr>
        <w:ind w:left="5666" w:hanging="355"/>
      </w:pPr>
      <w:rPr>
        <w:rFonts w:hint="default"/>
        <w:lang w:val="ru-RU" w:eastAsia="en-US" w:bidi="ar-SA"/>
      </w:rPr>
    </w:lvl>
    <w:lvl w:ilvl="6" w:tplc="04709CDE">
      <w:numFmt w:val="bullet"/>
      <w:lvlText w:val="•"/>
      <w:lvlJc w:val="left"/>
      <w:pPr>
        <w:ind w:left="6715" w:hanging="355"/>
      </w:pPr>
      <w:rPr>
        <w:rFonts w:hint="default"/>
        <w:lang w:val="ru-RU" w:eastAsia="en-US" w:bidi="ar-SA"/>
      </w:rPr>
    </w:lvl>
    <w:lvl w:ilvl="7" w:tplc="8A46385C">
      <w:numFmt w:val="bullet"/>
      <w:lvlText w:val="•"/>
      <w:lvlJc w:val="left"/>
      <w:pPr>
        <w:ind w:left="7765" w:hanging="355"/>
      </w:pPr>
      <w:rPr>
        <w:rFonts w:hint="default"/>
        <w:lang w:val="ru-RU" w:eastAsia="en-US" w:bidi="ar-SA"/>
      </w:rPr>
    </w:lvl>
    <w:lvl w:ilvl="8" w:tplc="6CA2F61A">
      <w:numFmt w:val="bullet"/>
      <w:lvlText w:val="•"/>
      <w:lvlJc w:val="left"/>
      <w:pPr>
        <w:ind w:left="8814" w:hanging="355"/>
      </w:pPr>
      <w:rPr>
        <w:rFonts w:hint="default"/>
        <w:lang w:val="ru-RU" w:eastAsia="en-US" w:bidi="ar-SA"/>
      </w:rPr>
    </w:lvl>
  </w:abstractNum>
  <w:abstractNum w:abstractNumId="122">
    <w:nsid w:val="45423AC7"/>
    <w:multiLevelType w:val="hybridMultilevel"/>
    <w:tmpl w:val="4BAC8F12"/>
    <w:lvl w:ilvl="0" w:tplc="20D6006A">
      <w:numFmt w:val="bullet"/>
      <w:lvlText w:val=""/>
      <w:lvlJc w:val="left"/>
      <w:pPr>
        <w:ind w:left="425" w:hanging="721"/>
      </w:pPr>
      <w:rPr>
        <w:rFonts w:ascii="Symbol" w:eastAsia="Symbol" w:hAnsi="Symbol" w:cs="Symbol" w:hint="default"/>
        <w:b w:val="0"/>
        <w:bCs w:val="0"/>
        <w:i w:val="0"/>
        <w:iCs w:val="0"/>
        <w:spacing w:val="0"/>
        <w:w w:val="100"/>
        <w:sz w:val="24"/>
        <w:szCs w:val="24"/>
        <w:lang w:val="ru-RU" w:eastAsia="en-US" w:bidi="ar-SA"/>
      </w:rPr>
    </w:lvl>
    <w:lvl w:ilvl="1" w:tplc="5590F714">
      <w:numFmt w:val="bullet"/>
      <w:lvlText w:val="•"/>
      <w:lvlJc w:val="left"/>
      <w:pPr>
        <w:ind w:left="1469" w:hanging="721"/>
      </w:pPr>
      <w:rPr>
        <w:rFonts w:hint="default"/>
        <w:lang w:val="ru-RU" w:eastAsia="en-US" w:bidi="ar-SA"/>
      </w:rPr>
    </w:lvl>
    <w:lvl w:ilvl="2" w:tplc="55A63A9C">
      <w:numFmt w:val="bullet"/>
      <w:lvlText w:val="•"/>
      <w:lvlJc w:val="left"/>
      <w:pPr>
        <w:ind w:left="2518" w:hanging="721"/>
      </w:pPr>
      <w:rPr>
        <w:rFonts w:hint="default"/>
        <w:lang w:val="ru-RU" w:eastAsia="en-US" w:bidi="ar-SA"/>
      </w:rPr>
    </w:lvl>
    <w:lvl w:ilvl="3" w:tplc="DC6219D4">
      <w:numFmt w:val="bullet"/>
      <w:lvlText w:val="•"/>
      <w:lvlJc w:val="left"/>
      <w:pPr>
        <w:ind w:left="3567" w:hanging="721"/>
      </w:pPr>
      <w:rPr>
        <w:rFonts w:hint="default"/>
        <w:lang w:val="ru-RU" w:eastAsia="en-US" w:bidi="ar-SA"/>
      </w:rPr>
    </w:lvl>
    <w:lvl w:ilvl="4" w:tplc="1EB8BA22">
      <w:numFmt w:val="bullet"/>
      <w:lvlText w:val="•"/>
      <w:lvlJc w:val="left"/>
      <w:pPr>
        <w:ind w:left="4617" w:hanging="721"/>
      </w:pPr>
      <w:rPr>
        <w:rFonts w:hint="default"/>
        <w:lang w:val="ru-RU" w:eastAsia="en-US" w:bidi="ar-SA"/>
      </w:rPr>
    </w:lvl>
    <w:lvl w:ilvl="5" w:tplc="3E80FD8A">
      <w:numFmt w:val="bullet"/>
      <w:lvlText w:val="•"/>
      <w:lvlJc w:val="left"/>
      <w:pPr>
        <w:ind w:left="5666" w:hanging="721"/>
      </w:pPr>
      <w:rPr>
        <w:rFonts w:hint="default"/>
        <w:lang w:val="ru-RU" w:eastAsia="en-US" w:bidi="ar-SA"/>
      </w:rPr>
    </w:lvl>
    <w:lvl w:ilvl="6" w:tplc="25DA99C4">
      <w:numFmt w:val="bullet"/>
      <w:lvlText w:val="•"/>
      <w:lvlJc w:val="left"/>
      <w:pPr>
        <w:ind w:left="6715" w:hanging="721"/>
      </w:pPr>
      <w:rPr>
        <w:rFonts w:hint="default"/>
        <w:lang w:val="ru-RU" w:eastAsia="en-US" w:bidi="ar-SA"/>
      </w:rPr>
    </w:lvl>
    <w:lvl w:ilvl="7" w:tplc="8D4E577C">
      <w:numFmt w:val="bullet"/>
      <w:lvlText w:val="•"/>
      <w:lvlJc w:val="left"/>
      <w:pPr>
        <w:ind w:left="7765" w:hanging="721"/>
      </w:pPr>
      <w:rPr>
        <w:rFonts w:hint="default"/>
        <w:lang w:val="ru-RU" w:eastAsia="en-US" w:bidi="ar-SA"/>
      </w:rPr>
    </w:lvl>
    <w:lvl w:ilvl="8" w:tplc="AC4A2876">
      <w:numFmt w:val="bullet"/>
      <w:lvlText w:val="•"/>
      <w:lvlJc w:val="left"/>
      <w:pPr>
        <w:ind w:left="8814" w:hanging="721"/>
      </w:pPr>
      <w:rPr>
        <w:rFonts w:hint="default"/>
        <w:lang w:val="ru-RU" w:eastAsia="en-US" w:bidi="ar-SA"/>
      </w:rPr>
    </w:lvl>
  </w:abstractNum>
  <w:abstractNum w:abstractNumId="123">
    <w:nsid w:val="457A11D0"/>
    <w:multiLevelType w:val="hybridMultilevel"/>
    <w:tmpl w:val="FE189324"/>
    <w:lvl w:ilvl="0" w:tplc="649896D8">
      <w:start w:val="1"/>
      <w:numFmt w:val="decimal"/>
      <w:lvlText w:val="%1."/>
      <w:lvlJc w:val="left"/>
      <w:pPr>
        <w:ind w:left="1236"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73052E6">
      <w:numFmt w:val="bullet"/>
      <w:lvlText w:val="•"/>
      <w:lvlJc w:val="left"/>
      <w:pPr>
        <w:ind w:left="2207" w:hanging="245"/>
      </w:pPr>
      <w:rPr>
        <w:rFonts w:hint="default"/>
        <w:lang w:val="ru-RU" w:eastAsia="en-US" w:bidi="ar-SA"/>
      </w:rPr>
    </w:lvl>
    <w:lvl w:ilvl="2" w:tplc="C8B2DE8C">
      <w:numFmt w:val="bullet"/>
      <w:lvlText w:val="•"/>
      <w:lvlJc w:val="left"/>
      <w:pPr>
        <w:ind w:left="3174" w:hanging="245"/>
      </w:pPr>
      <w:rPr>
        <w:rFonts w:hint="default"/>
        <w:lang w:val="ru-RU" w:eastAsia="en-US" w:bidi="ar-SA"/>
      </w:rPr>
    </w:lvl>
    <w:lvl w:ilvl="3" w:tplc="4866D61E">
      <w:numFmt w:val="bullet"/>
      <w:lvlText w:val="•"/>
      <w:lvlJc w:val="left"/>
      <w:pPr>
        <w:ind w:left="4141" w:hanging="245"/>
      </w:pPr>
      <w:rPr>
        <w:rFonts w:hint="default"/>
        <w:lang w:val="ru-RU" w:eastAsia="en-US" w:bidi="ar-SA"/>
      </w:rPr>
    </w:lvl>
    <w:lvl w:ilvl="4" w:tplc="DAEC17B4">
      <w:numFmt w:val="bullet"/>
      <w:lvlText w:val="•"/>
      <w:lvlJc w:val="left"/>
      <w:pPr>
        <w:ind w:left="5109" w:hanging="245"/>
      </w:pPr>
      <w:rPr>
        <w:rFonts w:hint="default"/>
        <w:lang w:val="ru-RU" w:eastAsia="en-US" w:bidi="ar-SA"/>
      </w:rPr>
    </w:lvl>
    <w:lvl w:ilvl="5" w:tplc="D3DC5BDE">
      <w:numFmt w:val="bullet"/>
      <w:lvlText w:val="•"/>
      <w:lvlJc w:val="left"/>
      <w:pPr>
        <w:ind w:left="6076" w:hanging="245"/>
      </w:pPr>
      <w:rPr>
        <w:rFonts w:hint="default"/>
        <w:lang w:val="ru-RU" w:eastAsia="en-US" w:bidi="ar-SA"/>
      </w:rPr>
    </w:lvl>
    <w:lvl w:ilvl="6" w:tplc="C3DA1850">
      <w:numFmt w:val="bullet"/>
      <w:lvlText w:val="•"/>
      <w:lvlJc w:val="left"/>
      <w:pPr>
        <w:ind w:left="7043" w:hanging="245"/>
      </w:pPr>
      <w:rPr>
        <w:rFonts w:hint="default"/>
        <w:lang w:val="ru-RU" w:eastAsia="en-US" w:bidi="ar-SA"/>
      </w:rPr>
    </w:lvl>
    <w:lvl w:ilvl="7" w:tplc="3604AC94">
      <w:numFmt w:val="bullet"/>
      <w:lvlText w:val="•"/>
      <w:lvlJc w:val="left"/>
      <w:pPr>
        <w:ind w:left="8011" w:hanging="245"/>
      </w:pPr>
      <w:rPr>
        <w:rFonts w:hint="default"/>
        <w:lang w:val="ru-RU" w:eastAsia="en-US" w:bidi="ar-SA"/>
      </w:rPr>
    </w:lvl>
    <w:lvl w:ilvl="8" w:tplc="27845116">
      <w:numFmt w:val="bullet"/>
      <w:lvlText w:val="•"/>
      <w:lvlJc w:val="left"/>
      <w:pPr>
        <w:ind w:left="8978" w:hanging="245"/>
      </w:pPr>
      <w:rPr>
        <w:rFonts w:hint="default"/>
        <w:lang w:val="ru-RU" w:eastAsia="en-US" w:bidi="ar-SA"/>
      </w:rPr>
    </w:lvl>
  </w:abstractNum>
  <w:abstractNum w:abstractNumId="124">
    <w:nsid w:val="457A1F33"/>
    <w:multiLevelType w:val="hybridMultilevel"/>
    <w:tmpl w:val="48FA36B2"/>
    <w:lvl w:ilvl="0" w:tplc="B464FF88">
      <w:numFmt w:val="bullet"/>
      <w:lvlText w:val=""/>
      <w:lvlJc w:val="left"/>
      <w:pPr>
        <w:ind w:left="1419" w:hanging="428"/>
      </w:pPr>
      <w:rPr>
        <w:rFonts w:ascii="Symbol" w:eastAsia="Symbol" w:hAnsi="Symbol" w:cs="Symbol" w:hint="default"/>
        <w:b w:val="0"/>
        <w:bCs w:val="0"/>
        <w:i w:val="0"/>
        <w:iCs w:val="0"/>
        <w:spacing w:val="0"/>
        <w:w w:val="100"/>
        <w:sz w:val="24"/>
        <w:szCs w:val="24"/>
        <w:lang w:val="ru-RU" w:eastAsia="en-US" w:bidi="ar-SA"/>
      </w:rPr>
    </w:lvl>
    <w:lvl w:ilvl="1" w:tplc="9A204BB6">
      <w:numFmt w:val="bullet"/>
      <w:lvlText w:val="•"/>
      <w:lvlJc w:val="left"/>
      <w:pPr>
        <w:ind w:left="2369" w:hanging="428"/>
      </w:pPr>
      <w:rPr>
        <w:rFonts w:hint="default"/>
        <w:lang w:val="ru-RU" w:eastAsia="en-US" w:bidi="ar-SA"/>
      </w:rPr>
    </w:lvl>
    <w:lvl w:ilvl="2" w:tplc="D26CF6CC">
      <w:numFmt w:val="bullet"/>
      <w:lvlText w:val="•"/>
      <w:lvlJc w:val="left"/>
      <w:pPr>
        <w:ind w:left="3318" w:hanging="428"/>
      </w:pPr>
      <w:rPr>
        <w:rFonts w:hint="default"/>
        <w:lang w:val="ru-RU" w:eastAsia="en-US" w:bidi="ar-SA"/>
      </w:rPr>
    </w:lvl>
    <w:lvl w:ilvl="3" w:tplc="9376AA04">
      <w:numFmt w:val="bullet"/>
      <w:lvlText w:val="•"/>
      <w:lvlJc w:val="left"/>
      <w:pPr>
        <w:ind w:left="4267" w:hanging="428"/>
      </w:pPr>
      <w:rPr>
        <w:rFonts w:hint="default"/>
        <w:lang w:val="ru-RU" w:eastAsia="en-US" w:bidi="ar-SA"/>
      </w:rPr>
    </w:lvl>
    <w:lvl w:ilvl="4" w:tplc="08BEDC2A">
      <w:numFmt w:val="bullet"/>
      <w:lvlText w:val="•"/>
      <w:lvlJc w:val="left"/>
      <w:pPr>
        <w:ind w:left="5217" w:hanging="428"/>
      </w:pPr>
      <w:rPr>
        <w:rFonts w:hint="default"/>
        <w:lang w:val="ru-RU" w:eastAsia="en-US" w:bidi="ar-SA"/>
      </w:rPr>
    </w:lvl>
    <w:lvl w:ilvl="5" w:tplc="D8C49962">
      <w:numFmt w:val="bullet"/>
      <w:lvlText w:val="•"/>
      <w:lvlJc w:val="left"/>
      <w:pPr>
        <w:ind w:left="6166" w:hanging="428"/>
      </w:pPr>
      <w:rPr>
        <w:rFonts w:hint="default"/>
        <w:lang w:val="ru-RU" w:eastAsia="en-US" w:bidi="ar-SA"/>
      </w:rPr>
    </w:lvl>
    <w:lvl w:ilvl="6" w:tplc="E280D948">
      <w:numFmt w:val="bullet"/>
      <w:lvlText w:val="•"/>
      <w:lvlJc w:val="left"/>
      <w:pPr>
        <w:ind w:left="7115" w:hanging="428"/>
      </w:pPr>
      <w:rPr>
        <w:rFonts w:hint="default"/>
        <w:lang w:val="ru-RU" w:eastAsia="en-US" w:bidi="ar-SA"/>
      </w:rPr>
    </w:lvl>
    <w:lvl w:ilvl="7" w:tplc="4844B6F8">
      <w:numFmt w:val="bullet"/>
      <w:lvlText w:val="•"/>
      <w:lvlJc w:val="left"/>
      <w:pPr>
        <w:ind w:left="8065" w:hanging="428"/>
      </w:pPr>
      <w:rPr>
        <w:rFonts w:hint="default"/>
        <w:lang w:val="ru-RU" w:eastAsia="en-US" w:bidi="ar-SA"/>
      </w:rPr>
    </w:lvl>
    <w:lvl w:ilvl="8" w:tplc="E46A5D7C">
      <w:numFmt w:val="bullet"/>
      <w:lvlText w:val="•"/>
      <w:lvlJc w:val="left"/>
      <w:pPr>
        <w:ind w:left="9014" w:hanging="428"/>
      </w:pPr>
      <w:rPr>
        <w:rFonts w:hint="default"/>
        <w:lang w:val="ru-RU" w:eastAsia="en-US" w:bidi="ar-SA"/>
      </w:rPr>
    </w:lvl>
  </w:abstractNum>
  <w:abstractNum w:abstractNumId="125">
    <w:nsid w:val="459E0CC1"/>
    <w:multiLevelType w:val="hybridMultilevel"/>
    <w:tmpl w:val="162253C0"/>
    <w:lvl w:ilvl="0" w:tplc="4BA0B1A8">
      <w:numFmt w:val="bullet"/>
      <w:lvlText w:val=""/>
      <w:lvlJc w:val="left"/>
      <w:pPr>
        <w:ind w:left="425" w:hanging="284"/>
      </w:pPr>
      <w:rPr>
        <w:rFonts w:ascii="Symbol" w:eastAsia="Symbol" w:hAnsi="Symbol" w:cs="Symbol" w:hint="default"/>
        <w:b w:val="0"/>
        <w:bCs w:val="0"/>
        <w:i w:val="0"/>
        <w:iCs w:val="0"/>
        <w:spacing w:val="0"/>
        <w:w w:val="100"/>
        <w:sz w:val="24"/>
        <w:szCs w:val="24"/>
        <w:lang w:val="ru-RU" w:eastAsia="en-US" w:bidi="ar-SA"/>
      </w:rPr>
    </w:lvl>
    <w:lvl w:ilvl="1" w:tplc="FEACC59A">
      <w:numFmt w:val="bullet"/>
      <w:lvlText w:val="•"/>
      <w:lvlJc w:val="left"/>
      <w:pPr>
        <w:ind w:left="1469" w:hanging="284"/>
      </w:pPr>
      <w:rPr>
        <w:rFonts w:hint="default"/>
        <w:lang w:val="ru-RU" w:eastAsia="en-US" w:bidi="ar-SA"/>
      </w:rPr>
    </w:lvl>
    <w:lvl w:ilvl="2" w:tplc="1CFEBA58">
      <w:numFmt w:val="bullet"/>
      <w:lvlText w:val="•"/>
      <w:lvlJc w:val="left"/>
      <w:pPr>
        <w:ind w:left="2518" w:hanging="284"/>
      </w:pPr>
      <w:rPr>
        <w:rFonts w:hint="default"/>
        <w:lang w:val="ru-RU" w:eastAsia="en-US" w:bidi="ar-SA"/>
      </w:rPr>
    </w:lvl>
    <w:lvl w:ilvl="3" w:tplc="4DCAA978">
      <w:numFmt w:val="bullet"/>
      <w:lvlText w:val="•"/>
      <w:lvlJc w:val="left"/>
      <w:pPr>
        <w:ind w:left="3567" w:hanging="284"/>
      </w:pPr>
      <w:rPr>
        <w:rFonts w:hint="default"/>
        <w:lang w:val="ru-RU" w:eastAsia="en-US" w:bidi="ar-SA"/>
      </w:rPr>
    </w:lvl>
    <w:lvl w:ilvl="4" w:tplc="D416DED0">
      <w:numFmt w:val="bullet"/>
      <w:lvlText w:val="•"/>
      <w:lvlJc w:val="left"/>
      <w:pPr>
        <w:ind w:left="4617" w:hanging="284"/>
      </w:pPr>
      <w:rPr>
        <w:rFonts w:hint="default"/>
        <w:lang w:val="ru-RU" w:eastAsia="en-US" w:bidi="ar-SA"/>
      </w:rPr>
    </w:lvl>
    <w:lvl w:ilvl="5" w:tplc="7A6AB79A">
      <w:numFmt w:val="bullet"/>
      <w:lvlText w:val="•"/>
      <w:lvlJc w:val="left"/>
      <w:pPr>
        <w:ind w:left="5666" w:hanging="284"/>
      </w:pPr>
      <w:rPr>
        <w:rFonts w:hint="default"/>
        <w:lang w:val="ru-RU" w:eastAsia="en-US" w:bidi="ar-SA"/>
      </w:rPr>
    </w:lvl>
    <w:lvl w:ilvl="6" w:tplc="0ED8BF32">
      <w:numFmt w:val="bullet"/>
      <w:lvlText w:val="•"/>
      <w:lvlJc w:val="left"/>
      <w:pPr>
        <w:ind w:left="6715" w:hanging="284"/>
      </w:pPr>
      <w:rPr>
        <w:rFonts w:hint="default"/>
        <w:lang w:val="ru-RU" w:eastAsia="en-US" w:bidi="ar-SA"/>
      </w:rPr>
    </w:lvl>
    <w:lvl w:ilvl="7" w:tplc="65ACF81A">
      <w:numFmt w:val="bullet"/>
      <w:lvlText w:val="•"/>
      <w:lvlJc w:val="left"/>
      <w:pPr>
        <w:ind w:left="7765" w:hanging="284"/>
      </w:pPr>
      <w:rPr>
        <w:rFonts w:hint="default"/>
        <w:lang w:val="ru-RU" w:eastAsia="en-US" w:bidi="ar-SA"/>
      </w:rPr>
    </w:lvl>
    <w:lvl w:ilvl="8" w:tplc="9154E99A">
      <w:numFmt w:val="bullet"/>
      <w:lvlText w:val="•"/>
      <w:lvlJc w:val="left"/>
      <w:pPr>
        <w:ind w:left="8814" w:hanging="284"/>
      </w:pPr>
      <w:rPr>
        <w:rFonts w:hint="default"/>
        <w:lang w:val="ru-RU" w:eastAsia="en-US" w:bidi="ar-SA"/>
      </w:rPr>
    </w:lvl>
  </w:abstractNum>
  <w:abstractNum w:abstractNumId="126">
    <w:nsid w:val="45DC4ECD"/>
    <w:multiLevelType w:val="hybridMultilevel"/>
    <w:tmpl w:val="A93837F6"/>
    <w:lvl w:ilvl="0" w:tplc="3D82F39A">
      <w:start w:val="1"/>
      <w:numFmt w:val="decimal"/>
      <w:lvlText w:val="%1."/>
      <w:lvlJc w:val="left"/>
      <w:pPr>
        <w:ind w:left="1275"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9FC723C">
      <w:numFmt w:val="bullet"/>
      <w:lvlText w:val="•"/>
      <w:lvlJc w:val="left"/>
      <w:pPr>
        <w:ind w:left="2243" w:hanging="284"/>
      </w:pPr>
      <w:rPr>
        <w:rFonts w:hint="default"/>
        <w:lang w:val="ru-RU" w:eastAsia="en-US" w:bidi="ar-SA"/>
      </w:rPr>
    </w:lvl>
    <w:lvl w:ilvl="2" w:tplc="C7B85AE8">
      <w:numFmt w:val="bullet"/>
      <w:lvlText w:val="•"/>
      <w:lvlJc w:val="left"/>
      <w:pPr>
        <w:ind w:left="3206" w:hanging="284"/>
      </w:pPr>
      <w:rPr>
        <w:rFonts w:hint="default"/>
        <w:lang w:val="ru-RU" w:eastAsia="en-US" w:bidi="ar-SA"/>
      </w:rPr>
    </w:lvl>
    <w:lvl w:ilvl="3" w:tplc="CA303AD6">
      <w:numFmt w:val="bullet"/>
      <w:lvlText w:val="•"/>
      <w:lvlJc w:val="left"/>
      <w:pPr>
        <w:ind w:left="4169" w:hanging="284"/>
      </w:pPr>
      <w:rPr>
        <w:rFonts w:hint="default"/>
        <w:lang w:val="ru-RU" w:eastAsia="en-US" w:bidi="ar-SA"/>
      </w:rPr>
    </w:lvl>
    <w:lvl w:ilvl="4" w:tplc="94AE791C">
      <w:numFmt w:val="bullet"/>
      <w:lvlText w:val="•"/>
      <w:lvlJc w:val="left"/>
      <w:pPr>
        <w:ind w:left="5133" w:hanging="284"/>
      </w:pPr>
      <w:rPr>
        <w:rFonts w:hint="default"/>
        <w:lang w:val="ru-RU" w:eastAsia="en-US" w:bidi="ar-SA"/>
      </w:rPr>
    </w:lvl>
    <w:lvl w:ilvl="5" w:tplc="9DE026E0">
      <w:numFmt w:val="bullet"/>
      <w:lvlText w:val="•"/>
      <w:lvlJc w:val="left"/>
      <w:pPr>
        <w:ind w:left="6096" w:hanging="284"/>
      </w:pPr>
      <w:rPr>
        <w:rFonts w:hint="default"/>
        <w:lang w:val="ru-RU" w:eastAsia="en-US" w:bidi="ar-SA"/>
      </w:rPr>
    </w:lvl>
    <w:lvl w:ilvl="6" w:tplc="ABA44EDC">
      <w:numFmt w:val="bullet"/>
      <w:lvlText w:val="•"/>
      <w:lvlJc w:val="left"/>
      <w:pPr>
        <w:ind w:left="7059" w:hanging="284"/>
      </w:pPr>
      <w:rPr>
        <w:rFonts w:hint="default"/>
        <w:lang w:val="ru-RU" w:eastAsia="en-US" w:bidi="ar-SA"/>
      </w:rPr>
    </w:lvl>
    <w:lvl w:ilvl="7" w:tplc="E70447F4">
      <w:numFmt w:val="bullet"/>
      <w:lvlText w:val="•"/>
      <w:lvlJc w:val="left"/>
      <w:pPr>
        <w:ind w:left="8023" w:hanging="284"/>
      </w:pPr>
      <w:rPr>
        <w:rFonts w:hint="default"/>
        <w:lang w:val="ru-RU" w:eastAsia="en-US" w:bidi="ar-SA"/>
      </w:rPr>
    </w:lvl>
    <w:lvl w:ilvl="8" w:tplc="C9008E04">
      <w:numFmt w:val="bullet"/>
      <w:lvlText w:val="•"/>
      <w:lvlJc w:val="left"/>
      <w:pPr>
        <w:ind w:left="8986" w:hanging="284"/>
      </w:pPr>
      <w:rPr>
        <w:rFonts w:hint="default"/>
        <w:lang w:val="ru-RU" w:eastAsia="en-US" w:bidi="ar-SA"/>
      </w:rPr>
    </w:lvl>
  </w:abstractNum>
  <w:abstractNum w:abstractNumId="127">
    <w:nsid w:val="474E3DDE"/>
    <w:multiLevelType w:val="hybridMultilevel"/>
    <w:tmpl w:val="5E14BB80"/>
    <w:lvl w:ilvl="0" w:tplc="C164C416">
      <w:numFmt w:val="bullet"/>
      <w:lvlText w:val="-"/>
      <w:lvlJc w:val="left"/>
      <w:pPr>
        <w:ind w:left="42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FF121E18">
      <w:numFmt w:val="bullet"/>
      <w:lvlText w:val="•"/>
      <w:lvlJc w:val="left"/>
      <w:pPr>
        <w:ind w:left="1469" w:hanging="144"/>
      </w:pPr>
      <w:rPr>
        <w:rFonts w:hint="default"/>
        <w:lang w:val="ru-RU" w:eastAsia="en-US" w:bidi="ar-SA"/>
      </w:rPr>
    </w:lvl>
    <w:lvl w:ilvl="2" w:tplc="FB78E824">
      <w:numFmt w:val="bullet"/>
      <w:lvlText w:val="•"/>
      <w:lvlJc w:val="left"/>
      <w:pPr>
        <w:ind w:left="2518" w:hanging="144"/>
      </w:pPr>
      <w:rPr>
        <w:rFonts w:hint="default"/>
        <w:lang w:val="ru-RU" w:eastAsia="en-US" w:bidi="ar-SA"/>
      </w:rPr>
    </w:lvl>
    <w:lvl w:ilvl="3" w:tplc="3AA896D2">
      <w:numFmt w:val="bullet"/>
      <w:lvlText w:val="•"/>
      <w:lvlJc w:val="left"/>
      <w:pPr>
        <w:ind w:left="3567" w:hanging="144"/>
      </w:pPr>
      <w:rPr>
        <w:rFonts w:hint="default"/>
        <w:lang w:val="ru-RU" w:eastAsia="en-US" w:bidi="ar-SA"/>
      </w:rPr>
    </w:lvl>
    <w:lvl w:ilvl="4" w:tplc="96B298BC">
      <w:numFmt w:val="bullet"/>
      <w:lvlText w:val="•"/>
      <w:lvlJc w:val="left"/>
      <w:pPr>
        <w:ind w:left="4617" w:hanging="144"/>
      </w:pPr>
      <w:rPr>
        <w:rFonts w:hint="default"/>
        <w:lang w:val="ru-RU" w:eastAsia="en-US" w:bidi="ar-SA"/>
      </w:rPr>
    </w:lvl>
    <w:lvl w:ilvl="5" w:tplc="02C49AD6">
      <w:numFmt w:val="bullet"/>
      <w:lvlText w:val="•"/>
      <w:lvlJc w:val="left"/>
      <w:pPr>
        <w:ind w:left="5666" w:hanging="144"/>
      </w:pPr>
      <w:rPr>
        <w:rFonts w:hint="default"/>
        <w:lang w:val="ru-RU" w:eastAsia="en-US" w:bidi="ar-SA"/>
      </w:rPr>
    </w:lvl>
    <w:lvl w:ilvl="6" w:tplc="70DE73CE">
      <w:numFmt w:val="bullet"/>
      <w:lvlText w:val="•"/>
      <w:lvlJc w:val="left"/>
      <w:pPr>
        <w:ind w:left="6715" w:hanging="144"/>
      </w:pPr>
      <w:rPr>
        <w:rFonts w:hint="default"/>
        <w:lang w:val="ru-RU" w:eastAsia="en-US" w:bidi="ar-SA"/>
      </w:rPr>
    </w:lvl>
    <w:lvl w:ilvl="7" w:tplc="252423E0">
      <w:numFmt w:val="bullet"/>
      <w:lvlText w:val="•"/>
      <w:lvlJc w:val="left"/>
      <w:pPr>
        <w:ind w:left="7765" w:hanging="144"/>
      </w:pPr>
      <w:rPr>
        <w:rFonts w:hint="default"/>
        <w:lang w:val="ru-RU" w:eastAsia="en-US" w:bidi="ar-SA"/>
      </w:rPr>
    </w:lvl>
    <w:lvl w:ilvl="8" w:tplc="B84A8460">
      <w:numFmt w:val="bullet"/>
      <w:lvlText w:val="•"/>
      <w:lvlJc w:val="left"/>
      <w:pPr>
        <w:ind w:left="8814" w:hanging="144"/>
      </w:pPr>
      <w:rPr>
        <w:rFonts w:hint="default"/>
        <w:lang w:val="ru-RU" w:eastAsia="en-US" w:bidi="ar-SA"/>
      </w:rPr>
    </w:lvl>
  </w:abstractNum>
  <w:abstractNum w:abstractNumId="128">
    <w:nsid w:val="47F007F0"/>
    <w:multiLevelType w:val="hybridMultilevel"/>
    <w:tmpl w:val="666CCB20"/>
    <w:lvl w:ilvl="0" w:tplc="2D3A563E">
      <w:start w:val="2"/>
      <w:numFmt w:val="decimal"/>
      <w:lvlText w:val="%1-"/>
      <w:lvlJc w:val="left"/>
      <w:pPr>
        <w:ind w:left="425" w:hanging="203"/>
        <w:jc w:val="left"/>
      </w:pPr>
      <w:rPr>
        <w:rFonts w:ascii="Times New Roman" w:eastAsia="Times New Roman" w:hAnsi="Times New Roman" w:cs="Times New Roman" w:hint="default"/>
        <w:b w:val="0"/>
        <w:bCs w:val="0"/>
        <w:i w:val="0"/>
        <w:iCs w:val="0"/>
        <w:spacing w:val="0"/>
        <w:w w:val="99"/>
        <w:sz w:val="22"/>
        <w:szCs w:val="22"/>
        <w:lang w:val="ru-RU" w:eastAsia="en-US" w:bidi="ar-SA"/>
      </w:rPr>
    </w:lvl>
    <w:lvl w:ilvl="1" w:tplc="F7A632B4">
      <w:numFmt w:val="bullet"/>
      <w:lvlText w:val="•"/>
      <w:lvlJc w:val="left"/>
      <w:pPr>
        <w:ind w:left="1469" w:hanging="203"/>
      </w:pPr>
      <w:rPr>
        <w:rFonts w:hint="default"/>
        <w:lang w:val="ru-RU" w:eastAsia="en-US" w:bidi="ar-SA"/>
      </w:rPr>
    </w:lvl>
    <w:lvl w:ilvl="2" w:tplc="76F88D2E">
      <w:numFmt w:val="bullet"/>
      <w:lvlText w:val="•"/>
      <w:lvlJc w:val="left"/>
      <w:pPr>
        <w:ind w:left="2518" w:hanging="203"/>
      </w:pPr>
      <w:rPr>
        <w:rFonts w:hint="default"/>
        <w:lang w:val="ru-RU" w:eastAsia="en-US" w:bidi="ar-SA"/>
      </w:rPr>
    </w:lvl>
    <w:lvl w:ilvl="3" w:tplc="AC78F518">
      <w:numFmt w:val="bullet"/>
      <w:lvlText w:val="•"/>
      <w:lvlJc w:val="left"/>
      <w:pPr>
        <w:ind w:left="3567" w:hanging="203"/>
      </w:pPr>
      <w:rPr>
        <w:rFonts w:hint="default"/>
        <w:lang w:val="ru-RU" w:eastAsia="en-US" w:bidi="ar-SA"/>
      </w:rPr>
    </w:lvl>
    <w:lvl w:ilvl="4" w:tplc="4F4ED2E0">
      <w:numFmt w:val="bullet"/>
      <w:lvlText w:val="•"/>
      <w:lvlJc w:val="left"/>
      <w:pPr>
        <w:ind w:left="4617" w:hanging="203"/>
      </w:pPr>
      <w:rPr>
        <w:rFonts w:hint="default"/>
        <w:lang w:val="ru-RU" w:eastAsia="en-US" w:bidi="ar-SA"/>
      </w:rPr>
    </w:lvl>
    <w:lvl w:ilvl="5" w:tplc="86CE0C46">
      <w:numFmt w:val="bullet"/>
      <w:lvlText w:val="•"/>
      <w:lvlJc w:val="left"/>
      <w:pPr>
        <w:ind w:left="5666" w:hanging="203"/>
      </w:pPr>
      <w:rPr>
        <w:rFonts w:hint="default"/>
        <w:lang w:val="ru-RU" w:eastAsia="en-US" w:bidi="ar-SA"/>
      </w:rPr>
    </w:lvl>
    <w:lvl w:ilvl="6" w:tplc="16786C34">
      <w:numFmt w:val="bullet"/>
      <w:lvlText w:val="•"/>
      <w:lvlJc w:val="left"/>
      <w:pPr>
        <w:ind w:left="6715" w:hanging="203"/>
      </w:pPr>
      <w:rPr>
        <w:rFonts w:hint="default"/>
        <w:lang w:val="ru-RU" w:eastAsia="en-US" w:bidi="ar-SA"/>
      </w:rPr>
    </w:lvl>
    <w:lvl w:ilvl="7" w:tplc="5EF68754">
      <w:numFmt w:val="bullet"/>
      <w:lvlText w:val="•"/>
      <w:lvlJc w:val="left"/>
      <w:pPr>
        <w:ind w:left="7765" w:hanging="203"/>
      </w:pPr>
      <w:rPr>
        <w:rFonts w:hint="default"/>
        <w:lang w:val="ru-RU" w:eastAsia="en-US" w:bidi="ar-SA"/>
      </w:rPr>
    </w:lvl>
    <w:lvl w:ilvl="8" w:tplc="197E5BCA">
      <w:numFmt w:val="bullet"/>
      <w:lvlText w:val="•"/>
      <w:lvlJc w:val="left"/>
      <w:pPr>
        <w:ind w:left="8814" w:hanging="203"/>
      </w:pPr>
      <w:rPr>
        <w:rFonts w:hint="default"/>
        <w:lang w:val="ru-RU" w:eastAsia="en-US" w:bidi="ar-SA"/>
      </w:rPr>
    </w:lvl>
  </w:abstractNum>
  <w:abstractNum w:abstractNumId="129">
    <w:nsid w:val="485707BE"/>
    <w:multiLevelType w:val="hybridMultilevel"/>
    <w:tmpl w:val="5916186E"/>
    <w:lvl w:ilvl="0" w:tplc="A6602112">
      <w:start w:val="1"/>
      <w:numFmt w:val="decimal"/>
      <w:lvlText w:val="%1."/>
      <w:lvlJc w:val="left"/>
      <w:pPr>
        <w:ind w:left="1236" w:hanging="245"/>
        <w:jc w:val="left"/>
      </w:pPr>
      <w:rPr>
        <w:rFonts w:ascii="Times New Roman" w:eastAsia="Times New Roman" w:hAnsi="Times New Roman" w:cs="Times New Roman" w:hint="default"/>
        <w:b/>
        <w:bCs/>
        <w:i w:val="0"/>
        <w:iCs w:val="0"/>
        <w:spacing w:val="0"/>
        <w:w w:val="100"/>
        <w:sz w:val="24"/>
        <w:szCs w:val="24"/>
        <w:lang w:val="ru-RU" w:eastAsia="en-US" w:bidi="ar-SA"/>
      </w:rPr>
    </w:lvl>
    <w:lvl w:ilvl="1" w:tplc="F898836C">
      <w:numFmt w:val="bullet"/>
      <w:lvlText w:val="•"/>
      <w:lvlJc w:val="left"/>
      <w:pPr>
        <w:ind w:left="2207" w:hanging="245"/>
      </w:pPr>
      <w:rPr>
        <w:rFonts w:hint="default"/>
        <w:lang w:val="ru-RU" w:eastAsia="en-US" w:bidi="ar-SA"/>
      </w:rPr>
    </w:lvl>
    <w:lvl w:ilvl="2" w:tplc="5BF4FCE0">
      <w:numFmt w:val="bullet"/>
      <w:lvlText w:val="•"/>
      <w:lvlJc w:val="left"/>
      <w:pPr>
        <w:ind w:left="3174" w:hanging="245"/>
      </w:pPr>
      <w:rPr>
        <w:rFonts w:hint="default"/>
        <w:lang w:val="ru-RU" w:eastAsia="en-US" w:bidi="ar-SA"/>
      </w:rPr>
    </w:lvl>
    <w:lvl w:ilvl="3" w:tplc="B5589C1C">
      <w:numFmt w:val="bullet"/>
      <w:lvlText w:val="•"/>
      <w:lvlJc w:val="left"/>
      <w:pPr>
        <w:ind w:left="4141" w:hanging="245"/>
      </w:pPr>
      <w:rPr>
        <w:rFonts w:hint="default"/>
        <w:lang w:val="ru-RU" w:eastAsia="en-US" w:bidi="ar-SA"/>
      </w:rPr>
    </w:lvl>
    <w:lvl w:ilvl="4" w:tplc="6F5453AE">
      <w:numFmt w:val="bullet"/>
      <w:lvlText w:val="•"/>
      <w:lvlJc w:val="left"/>
      <w:pPr>
        <w:ind w:left="5109" w:hanging="245"/>
      </w:pPr>
      <w:rPr>
        <w:rFonts w:hint="default"/>
        <w:lang w:val="ru-RU" w:eastAsia="en-US" w:bidi="ar-SA"/>
      </w:rPr>
    </w:lvl>
    <w:lvl w:ilvl="5" w:tplc="B0D8DB20">
      <w:numFmt w:val="bullet"/>
      <w:lvlText w:val="•"/>
      <w:lvlJc w:val="left"/>
      <w:pPr>
        <w:ind w:left="6076" w:hanging="245"/>
      </w:pPr>
      <w:rPr>
        <w:rFonts w:hint="default"/>
        <w:lang w:val="ru-RU" w:eastAsia="en-US" w:bidi="ar-SA"/>
      </w:rPr>
    </w:lvl>
    <w:lvl w:ilvl="6" w:tplc="092061C0">
      <w:numFmt w:val="bullet"/>
      <w:lvlText w:val="•"/>
      <w:lvlJc w:val="left"/>
      <w:pPr>
        <w:ind w:left="7043" w:hanging="245"/>
      </w:pPr>
      <w:rPr>
        <w:rFonts w:hint="default"/>
        <w:lang w:val="ru-RU" w:eastAsia="en-US" w:bidi="ar-SA"/>
      </w:rPr>
    </w:lvl>
    <w:lvl w:ilvl="7" w:tplc="8AA2EFE8">
      <w:numFmt w:val="bullet"/>
      <w:lvlText w:val="•"/>
      <w:lvlJc w:val="left"/>
      <w:pPr>
        <w:ind w:left="8011" w:hanging="245"/>
      </w:pPr>
      <w:rPr>
        <w:rFonts w:hint="default"/>
        <w:lang w:val="ru-RU" w:eastAsia="en-US" w:bidi="ar-SA"/>
      </w:rPr>
    </w:lvl>
    <w:lvl w:ilvl="8" w:tplc="29449B00">
      <w:numFmt w:val="bullet"/>
      <w:lvlText w:val="•"/>
      <w:lvlJc w:val="left"/>
      <w:pPr>
        <w:ind w:left="8978" w:hanging="245"/>
      </w:pPr>
      <w:rPr>
        <w:rFonts w:hint="default"/>
        <w:lang w:val="ru-RU" w:eastAsia="en-US" w:bidi="ar-SA"/>
      </w:rPr>
    </w:lvl>
  </w:abstractNum>
  <w:abstractNum w:abstractNumId="130">
    <w:nsid w:val="486B7F83"/>
    <w:multiLevelType w:val="hybridMultilevel"/>
    <w:tmpl w:val="38EC27C6"/>
    <w:lvl w:ilvl="0" w:tplc="47ECBB0A">
      <w:start w:val="1"/>
      <w:numFmt w:val="decimal"/>
      <w:lvlText w:val="%1."/>
      <w:lvlJc w:val="left"/>
      <w:pPr>
        <w:ind w:left="1558" w:hanging="5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D247FB6">
      <w:numFmt w:val="bullet"/>
      <w:lvlText w:val="•"/>
      <w:lvlJc w:val="left"/>
      <w:pPr>
        <w:ind w:left="2495" w:hanging="567"/>
      </w:pPr>
      <w:rPr>
        <w:rFonts w:hint="default"/>
        <w:lang w:val="ru-RU" w:eastAsia="en-US" w:bidi="ar-SA"/>
      </w:rPr>
    </w:lvl>
    <w:lvl w:ilvl="2" w:tplc="C9F44AC0">
      <w:numFmt w:val="bullet"/>
      <w:lvlText w:val="•"/>
      <w:lvlJc w:val="left"/>
      <w:pPr>
        <w:ind w:left="3430" w:hanging="567"/>
      </w:pPr>
      <w:rPr>
        <w:rFonts w:hint="default"/>
        <w:lang w:val="ru-RU" w:eastAsia="en-US" w:bidi="ar-SA"/>
      </w:rPr>
    </w:lvl>
    <w:lvl w:ilvl="3" w:tplc="FF528AC4">
      <w:numFmt w:val="bullet"/>
      <w:lvlText w:val="•"/>
      <w:lvlJc w:val="left"/>
      <w:pPr>
        <w:ind w:left="4365" w:hanging="567"/>
      </w:pPr>
      <w:rPr>
        <w:rFonts w:hint="default"/>
        <w:lang w:val="ru-RU" w:eastAsia="en-US" w:bidi="ar-SA"/>
      </w:rPr>
    </w:lvl>
    <w:lvl w:ilvl="4" w:tplc="EFDA14C0">
      <w:numFmt w:val="bullet"/>
      <w:lvlText w:val="•"/>
      <w:lvlJc w:val="left"/>
      <w:pPr>
        <w:ind w:left="5301" w:hanging="567"/>
      </w:pPr>
      <w:rPr>
        <w:rFonts w:hint="default"/>
        <w:lang w:val="ru-RU" w:eastAsia="en-US" w:bidi="ar-SA"/>
      </w:rPr>
    </w:lvl>
    <w:lvl w:ilvl="5" w:tplc="87E25726">
      <w:numFmt w:val="bullet"/>
      <w:lvlText w:val="•"/>
      <w:lvlJc w:val="left"/>
      <w:pPr>
        <w:ind w:left="6236" w:hanging="567"/>
      </w:pPr>
      <w:rPr>
        <w:rFonts w:hint="default"/>
        <w:lang w:val="ru-RU" w:eastAsia="en-US" w:bidi="ar-SA"/>
      </w:rPr>
    </w:lvl>
    <w:lvl w:ilvl="6" w:tplc="B6E042C8">
      <w:numFmt w:val="bullet"/>
      <w:lvlText w:val="•"/>
      <w:lvlJc w:val="left"/>
      <w:pPr>
        <w:ind w:left="7171" w:hanging="567"/>
      </w:pPr>
      <w:rPr>
        <w:rFonts w:hint="default"/>
        <w:lang w:val="ru-RU" w:eastAsia="en-US" w:bidi="ar-SA"/>
      </w:rPr>
    </w:lvl>
    <w:lvl w:ilvl="7" w:tplc="711A65CA">
      <w:numFmt w:val="bullet"/>
      <w:lvlText w:val="•"/>
      <w:lvlJc w:val="left"/>
      <w:pPr>
        <w:ind w:left="8107" w:hanging="567"/>
      </w:pPr>
      <w:rPr>
        <w:rFonts w:hint="default"/>
        <w:lang w:val="ru-RU" w:eastAsia="en-US" w:bidi="ar-SA"/>
      </w:rPr>
    </w:lvl>
    <w:lvl w:ilvl="8" w:tplc="7A9E7AC4">
      <w:numFmt w:val="bullet"/>
      <w:lvlText w:val="•"/>
      <w:lvlJc w:val="left"/>
      <w:pPr>
        <w:ind w:left="9042" w:hanging="567"/>
      </w:pPr>
      <w:rPr>
        <w:rFonts w:hint="default"/>
        <w:lang w:val="ru-RU" w:eastAsia="en-US" w:bidi="ar-SA"/>
      </w:rPr>
    </w:lvl>
  </w:abstractNum>
  <w:abstractNum w:abstractNumId="131">
    <w:nsid w:val="48844346"/>
    <w:multiLevelType w:val="hybridMultilevel"/>
    <w:tmpl w:val="51522C64"/>
    <w:lvl w:ilvl="0" w:tplc="502E4E62">
      <w:numFmt w:val="bullet"/>
      <w:lvlText w:val="-"/>
      <w:lvlJc w:val="left"/>
      <w:pPr>
        <w:ind w:left="42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6CA21D1A">
      <w:numFmt w:val="bullet"/>
      <w:lvlText w:val="•"/>
      <w:lvlJc w:val="left"/>
      <w:pPr>
        <w:ind w:left="1469" w:hanging="144"/>
      </w:pPr>
      <w:rPr>
        <w:rFonts w:hint="default"/>
        <w:lang w:val="ru-RU" w:eastAsia="en-US" w:bidi="ar-SA"/>
      </w:rPr>
    </w:lvl>
    <w:lvl w:ilvl="2" w:tplc="BD923470">
      <w:numFmt w:val="bullet"/>
      <w:lvlText w:val="•"/>
      <w:lvlJc w:val="left"/>
      <w:pPr>
        <w:ind w:left="2518" w:hanging="144"/>
      </w:pPr>
      <w:rPr>
        <w:rFonts w:hint="default"/>
        <w:lang w:val="ru-RU" w:eastAsia="en-US" w:bidi="ar-SA"/>
      </w:rPr>
    </w:lvl>
    <w:lvl w:ilvl="3" w:tplc="F6A01480">
      <w:numFmt w:val="bullet"/>
      <w:lvlText w:val="•"/>
      <w:lvlJc w:val="left"/>
      <w:pPr>
        <w:ind w:left="3567" w:hanging="144"/>
      </w:pPr>
      <w:rPr>
        <w:rFonts w:hint="default"/>
        <w:lang w:val="ru-RU" w:eastAsia="en-US" w:bidi="ar-SA"/>
      </w:rPr>
    </w:lvl>
    <w:lvl w:ilvl="4" w:tplc="DBA021B6">
      <w:numFmt w:val="bullet"/>
      <w:lvlText w:val="•"/>
      <w:lvlJc w:val="left"/>
      <w:pPr>
        <w:ind w:left="4617" w:hanging="144"/>
      </w:pPr>
      <w:rPr>
        <w:rFonts w:hint="default"/>
        <w:lang w:val="ru-RU" w:eastAsia="en-US" w:bidi="ar-SA"/>
      </w:rPr>
    </w:lvl>
    <w:lvl w:ilvl="5" w:tplc="BFF21696">
      <w:numFmt w:val="bullet"/>
      <w:lvlText w:val="•"/>
      <w:lvlJc w:val="left"/>
      <w:pPr>
        <w:ind w:left="5666" w:hanging="144"/>
      </w:pPr>
      <w:rPr>
        <w:rFonts w:hint="default"/>
        <w:lang w:val="ru-RU" w:eastAsia="en-US" w:bidi="ar-SA"/>
      </w:rPr>
    </w:lvl>
    <w:lvl w:ilvl="6" w:tplc="CBE816E4">
      <w:numFmt w:val="bullet"/>
      <w:lvlText w:val="•"/>
      <w:lvlJc w:val="left"/>
      <w:pPr>
        <w:ind w:left="6715" w:hanging="144"/>
      </w:pPr>
      <w:rPr>
        <w:rFonts w:hint="default"/>
        <w:lang w:val="ru-RU" w:eastAsia="en-US" w:bidi="ar-SA"/>
      </w:rPr>
    </w:lvl>
    <w:lvl w:ilvl="7" w:tplc="9E36E3C4">
      <w:numFmt w:val="bullet"/>
      <w:lvlText w:val="•"/>
      <w:lvlJc w:val="left"/>
      <w:pPr>
        <w:ind w:left="7765" w:hanging="144"/>
      </w:pPr>
      <w:rPr>
        <w:rFonts w:hint="default"/>
        <w:lang w:val="ru-RU" w:eastAsia="en-US" w:bidi="ar-SA"/>
      </w:rPr>
    </w:lvl>
    <w:lvl w:ilvl="8" w:tplc="56B6EF5C">
      <w:numFmt w:val="bullet"/>
      <w:lvlText w:val="•"/>
      <w:lvlJc w:val="left"/>
      <w:pPr>
        <w:ind w:left="8814" w:hanging="144"/>
      </w:pPr>
      <w:rPr>
        <w:rFonts w:hint="default"/>
        <w:lang w:val="ru-RU" w:eastAsia="en-US" w:bidi="ar-SA"/>
      </w:rPr>
    </w:lvl>
  </w:abstractNum>
  <w:abstractNum w:abstractNumId="132">
    <w:nsid w:val="48E657C2"/>
    <w:multiLevelType w:val="hybridMultilevel"/>
    <w:tmpl w:val="109CAB12"/>
    <w:lvl w:ilvl="0" w:tplc="845E98EE">
      <w:start w:val="1"/>
      <w:numFmt w:val="decimal"/>
      <w:lvlText w:val="%1."/>
      <w:lvlJc w:val="left"/>
      <w:pPr>
        <w:ind w:left="425"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0645C10">
      <w:numFmt w:val="bullet"/>
      <w:lvlText w:val="•"/>
      <w:lvlJc w:val="left"/>
      <w:pPr>
        <w:ind w:left="1469" w:hanging="284"/>
      </w:pPr>
      <w:rPr>
        <w:rFonts w:hint="default"/>
        <w:lang w:val="ru-RU" w:eastAsia="en-US" w:bidi="ar-SA"/>
      </w:rPr>
    </w:lvl>
    <w:lvl w:ilvl="2" w:tplc="2A567606">
      <w:numFmt w:val="bullet"/>
      <w:lvlText w:val="•"/>
      <w:lvlJc w:val="left"/>
      <w:pPr>
        <w:ind w:left="2518" w:hanging="284"/>
      </w:pPr>
      <w:rPr>
        <w:rFonts w:hint="default"/>
        <w:lang w:val="ru-RU" w:eastAsia="en-US" w:bidi="ar-SA"/>
      </w:rPr>
    </w:lvl>
    <w:lvl w:ilvl="3" w:tplc="65DAEBF8">
      <w:numFmt w:val="bullet"/>
      <w:lvlText w:val="•"/>
      <w:lvlJc w:val="left"/>
      <w:pPr>
        <w:ind w:left="3567" w:hanging="284"/>
      </w:pPr>
      <w:rPr>
        <w:rFonts w:hint="default"/>
        <w:lang w:val="ru-RU" w:eastAsia="en-US" w:bidi="ar-SA"/>
      </w:rPr>
    </w:lvl>
    <w:lvl w:ilvl="4" w:tplc="1E68D7FC">
      <w:numFmt w:val="bullet"/>
      <w:lvlText w:val="•"/>
      <w:lvlJc w:val="left"/>
      <w:pPr>
        <w:ind w:left="4617" w:hanging="284"/>
      </w:pPr>
      <w:rPr>
        <w:rFonts w:hint="default"/>
        <w:lang w:val="ru-RU" w:eastAsia="en-US" w:bidi="ar-SA"/>
      </w:rPr>
    </w:lvl>
    <w:lvl w:ilvl="5" w:tplc="953E17D6">
      <w:numFmt w:val="bullet"/>
      <w:lvlText w:val="•"/>
      <w:lvlJc w:val="left"/>
      <w:pPr>
        <w:ind w:left="5666" w:hanging="284"/>
      </w:pPr>
      <w:rPr>
        <w:rFonts w:hint="default"/>
        <w:lang w:val="ru-RU" w:eastAsia="en-US" w:bidi="ar-SA"/>
      </w:rPr>
    </w:lvl>
    <w:lvl w:ilvl="6" w:tplc="B1E659B4">
      <w:numFmt w:val="bullet"/>
      <w:lvlText w:val="•"/>
      <w:lvlJc w:val="left"/>
      <w:pPr>
        <w:ind w:left="6715" w:hanging="284"/>
      </w:pPr>
      <w:rPr>
        <w:rFonts w:hint="default"/>
        <w:lang w:val="ru-RU" w:eastAsia="en-US" w:bidi="ar-SA"/>
      </w:rPr>
    </w:lvl>
    <w:lvl w:ilvl="7" w:tplc="D96453AE">
      <w:numFmt w:val="bullet"/>
      <w:lvlText w:val="•"/>
      <w:lvlJc w:val="left"/>
      <w:pPr>
        <w:ind w:left="7765" w:hanging="284"/>
      </w:pPr>
      <w:rPr>
        <w:rFonts w:hint="default"/>
        <w:lang w:val="ru-RU" w:eastAsia="en-US" w:bidi="ar-SA"/>
      </w:rPr>
    </w:lvl>
    <w:lvl w:ilvl="8" w:tplc="B3EE2AE6">
      <w:numFmt w:val="bullet"/>
      <w:lvlText w:val="•"/>
      <w:lvlJc w:val="left"/>
      <w:pPr>
        <w:ind w:left="8814" w:hanging="284"/>
      </w:pPr>
      <w:rPr>
        <w:rFonts w:hint="default"/>
        <w:lang w:val="ru-RU" w:eastAsia="en-US" w:bidi="ar-SA"/>
      </w:rPr>
    </w:lvl>
  </w:abstractNum>
  <w:abstractNum w:abstractNumId="133">
    <w:nsid w:val="49016FAB"/>
    <w:multiLevelType w:val="hybridMultilevel"/>
    <w:tmpl w:val="8988A316"/>
    <w:lvl w:ilvl="0" w:tplc="1090C108">
      <w:numFmt w:val="bullet"/>
      <w:lvlText w:val=""/>
      <w:lvlJc w:val="left"/>
      <w:pPr>
        <w:ind w:left="425" w:hanging="284"/>
      </w:pPr>
      <w:rPr>
        <w:rFonts w:ascii="Symbol" w:eastAsia="Symbol" w:hAnsi="Symbol" w:cs="Symbol" w:hint="default"/>
        <w:b w:val="0"/>
        <w:bCs w:val="0"/>
        <w:i w:val="0"/>
        <w:iCs w:val="0"/>
        <w:spacing w:val="0"/>
        <w:w w:val="100"/>
        <w:sz w:val="24"/>
        <w:szCs w:val="24"/>
        <w:lang w:val="ru-RU" w:eastAsia="en-US" w:bidi="ar-SA"/>
      </w:rPr>
    </w:lvl>
    <w:lvl w:ilvl="1" w:tplc="02B659B8">
      <w:numFmt w:val="bullet"/>
      <w:lvlText w:val="•"/>
      <w:lvlJc w:val="left"/>
      <w:pPr>
        <w:ind w:left="1469" w:hanging="284"/>
      </w:pPr>
      <w:rPr>
        <w:rFonts w:hint="default"/>
        <w:lang w:val="ru-RU" w:eastAsia="en-US" w:bidi="ar-SA"/>
      </w:rPr>
    </w:lvl>
    <w:lvl w:ilvl="2" w:tplc="38F22514">
      <w:numFmt w:val="bullet"/>
      <w:lvlText w:val="•"/>
      <w:lvlJc w:val="left"/>
      <w:pPr>
        <w:ind w:left="2518" w:hanging="284"/>
      </w:pPr>
      <w:rPr>
        <w:rFonts w:hint="default"/>
        <w:lang w:val="ru-RU" w:eastAsia="en-US" w:bidi="ar-SA"/>
      </w:rPr>
    </w:lvl>
    <w:lvl w:ilvl="3" w:tplc="C316B8C2">
      <w:numFmt w:val="bullet"/>
      <w:lvlText w:val="•"/>
      <w:lvlJc w:val="left"/>
      <w:pPr>
        <w:ind w:left="3567" w:hanging="284"/>
      </w:pPr>
      <w:rPr>
        <w:rFonts w:hint="default"/>
        <w:lang w:val="ru-RU" w:eastAsia="en-US" w:bidi="ar-SA"/>
      </w:rPr>
    </w:lvl>
    <w:lvl w:ilvl="4" w:tplc="77FED950">
      <w:numFmt w:val="bullet"/>
      <w:lvlText w:val="•"/>
      <w:lvlJc w:val="left"/>
      <w:pPr>
        <w:ind w:left="4617" w:hanging="284"/>
      </w:pPr>
      <w:rPr>
        <w:rFonts w:hint="default"/>
        <w:lang w:val="ru-RU" w:eastAsia="en-US" w:bidi="ar-SA"/>
      </w:rPr>
    </w:lvl>
    <w:lvl w:ilvl="5" w:tplc="82C099BA">
      <w:numFmt w:val="bullet"/>
      <w:lvlText w:val="•"/>
      <w:lvlJc w:val="left"/>
      <w:pPr>
        <w:ind w:left="5666" w:hanging="284"/>
      </w:pPr>
      <w:rPr>
        <w:rFonts w:hint="default"/>
        <w:lang w:val="ru-RU" w:eastAsia="en-US" w:bidi="ar-SA"/>
      </w:rPr>
    </w:lvl>
    <w:lvl w:ilvl="6" w:tplc="DC6CBA66">
      <w:numFmt w:val="bullet"/>
      <w:lvlText w:val="•"/>
      <w:lvlJc w:val="left"/>
      <w:pPr>
        <w:ind w:left="6715" w:hanging="284"/>
      </w:pPr>
      <w:rPr>
        <w:rFonts w:hint="default"/>
        <w:lang w:val="ru-RU" w:eastAsia="en-US" w:bidi="ar-SA"/>
      </w:rPr>
    </w:lvl>
    <w:lvl w:ilvl="7" w:tplc="49A24794">
      <w:numFmt w:val="bullet"/>
      <w:lvlText w:val="•"/>
      <w:lvlJc w:val="left"/>
      <w:pPr>
        <w:ind w:left="7765" w:hanging="284"/>
      </w:pPr>
      <w:rPr>
        <w:rFonts w:hint="default"/>
        <w:lang w:val="ru-RU" w:eastAsia="en-US" w:bidi="ar-SA"/>
      </w:rPr>
    </w:lvl>
    <w:lvl w:ilvl="8" w:tplc="81725378">
      <w:numFmt w:val="bullet"/>
      <w:lvlText w:val="•"/>
      <w:lvlJc w:val="left"/>
      <w:pPr>
        <w:ind w:left="8814" w:hanging="284"/>
      </w:pPr>
      <w:rPr>
        <w:rFonts w:hint="default"/>
        <w:lang w:val="ru-RU" w:eastAsia="en-US" w:bidi="ar-SA"/>
      </w:rPr>
    </w:lvl>
  </w:abstractNum>
  <w:abstractNum w:abstractNumId="134">
    <w:nsid w:val="4AB82D6C"/>
    <w:multiLevelType w:val="hybridMultilevel"/>
    <w:tmpl w:val="A54CF8A8"/>
    <w:lvl w:ilvl="0" w:tplc="06DC5EE6">
      <w:start w:val="1"/>
      <w:numFmt w:val="decimal"/>
      <w:lvlText w:val="%1."/>
      <w:lvlJc w:val="left"/>
      <w:pPr>
        <w:ind w:left="425" w:hanging="284"/>
        <w:jc w:val="left"/>
      </w:pPr>
      <w:rPr>
        <w:rFonts w:ascii="Times New Roman" w:eastAsia="Times New Roman" w:hAnsi="Times New Roman" w:cs="Times New Roman" w:hint="default"/>
        <w:b/>
        <w:bCs/>
        <w:i w:val="0"/>
        <w:iCs w:val="0"/>
        <w:spacing w:val="0"/>
        <w:w w:val="100"/>
        <w:sz w:val="24"/>
        <w:szCs w:val="24"/>
        <w:lang w:val="ru-RU" w:eastAsia="en-US" w:bidi="ar-SA"/>
      </w:rPr>
    </w:lvl>
    <w:lvl w:ilvl="1" w:tplc="335C9D0C">
      <w:numFmt w:val="bullet"/>
      <w:lvlText w:val="•"/>
      <w:lvlJc w:val="left"/>
      <w:pPr>
        <w:ind w:left="1469" w:hanging="284"/>
      </w:pPr>
      <w:rPr>
        <w:rFonts w:hint="default"/>
        <w:lang w:val="ru-RU" w:eastAsia="en-US" w:bidi="ar-SA"/>
      </w:rPr>
    </w:lvl>
    <w:lvl w:ilvl="2" w:tplc="6E4E306C">
      <w:numFmt w:val="bullet"/>
      <w:lvlText w:val="•"/>
      <w:lvlJc w:val="left"/>
      <w:pPr>
        <w:ind w:left="2518" w:hanging="284"/>
      </w:pPr>
      <w:rPr>
        <w:rFonts w:hint="default"/>
        <w:lang w:val="ru-RU" w:eastAsia="en-US" w:bidi="ar-SA"/>
      </w:rPr>
    </w:lvl>
    <w:lvl w:ilvl="3" w:tplc="1328308A">
      <w:numFmt w:val="bullet"/>
      <w:lvlText w:val="•"/>
      <w:lvlJc w:val="left"/>
      <w:pPr>
        <w:ind w:left="3567" w:hanging="284"/>
      </w:pPr>
      <w:rPr>
        <w:rFonts w:hint="default"/>
        <w:lang w:val="ru-RU" w:eastAsia="en-US" w:bidi="ar-SA"/>
      </w:rPr>
    </w:lvl>
    <w:lvl w:ilvl="4" w:tplc="78061792">
      <w:numFmt w:val="bullet"/>
      <w:lvlText w:val="•"/>
      <w:lvlJc w:val="left"/>
      <w:pPr>
        <w:ind w:left="4617" w:hanging="284"/>
      </w:pPr>
      <w:rPr>
        <w:rFonts w:hint="default"/>
        <w:lang w:val="ru-RU" w:eastAsia="en-US" w:bidi="ar-SA"/>
      </w:rPr>
    </w:lvl>
    <w:lvl w:ilvl="5" w:tplc="962CA29A">
      <w:numFmt w:val="bullet"/>
      <w:lvlText w:val="•"/>
      <w:lvlJc w:val="left"/>
      <w:pPr>
        <w:ind w:left="5666" w:hanging="284"/>
      </w:pPr>
      <w:rPr>
        <w:rFonts w:hint="default"/>
        <w:lang w:val="ru-RU" w:eastAsia="en-US" w:bidi="ar-SA"/>
      </w:rPr>
    </w:lvl>
    <w:lvl w:ilvl="6" w:tplc="70DADB2A">
      <w:numFmt w:val="bullet"/>
      <w:lvlText w:val="•"/>
      <w:lvlJc w:val="left"/>
      <w:pPr>
        <w:ind w:left="6715" w:hanging="284"/>
      </w:pPr>
      <w:rPr>
        <w:rFonts w:hint="default"/>
        <w:lang w:val="ru-RU" w:eastAsia="en-US" w:bidi="ar-SA"/>
      </w:rPr>
    </w:lvl>
    <w:lvl w:ilvl="7" w:tplc="6226CDA2">
      <w:numFmt w:val="bullet"/>
      <w:lvlText w:val="•"/>
      <w:lvlJc w:val="left"/>
      <w:pPr>
        <w:ind w:left="7765" w:hanging="284"/>
      </w:pPr>
      <w:rPr>
        <w:rFonts w:hint="default"/>
        <w:lang w:val="ru-RU" w:eastAsia="en-US" w:bidi="ar-SA"/>
      </w:rPr>
    </w:lvl>
    <w:lvl w:ilvl="8" w:tplc="6FEC23F0">
      <w:numFmt w:val="bullet"/>
      <w:lvlText w:val="•"/>
      <w:lvlJc w:val="left"/>
      <w:pPr>
        <w:ind w:left="8814" w:hanging="284"/>
      </w:pPr>
      <w:rPr>
        <w:rFonts w:hint="default"/>
        <w:lang w:val="ru-RU" w:eastAsia="en-US" w:bidi="ar-SA"/>
      </w:rPr>
    </w:lvl>
  </w:abstractNum>
  <w:abstractNum w:abstractNumId="135">
    <w:nsid w:val="4B59634A"/>
    <w:multiLevelType w:val="hybridMultilevel"/>
    <w:tmpl w:val="CBCCECC6"/>
    <w:lvl w:ilvl="0" w:tplc="0EBEEC7E">
      <w:numFmt w:val="bullet"/>
      <w:lvlText w:val="-"/>
      <w:lvlJc w:val="left"/>
      <w:pPr>
        <w:ind w:left="425" w:hanging="241"/>
      </w:pPr>
      <w:rPr>
        <w:rFonts w:ascii="Times New Roman" w:eastAsia="Times New Roman" w:hAnsi="Times New Roman" w:cs="Times New Roman" w:hint="default"/>
        <w:b w:val="0"/>
        <w:bCs w:val="0"/>
        <w:i w:val="0"/>
        <w:iCs w:val="0"/>
        <w:spacing w:val="0"/>
        <w:w w:val="100"/>
        <w:sz w:val="24"/>
        <w:szCs w:val="24"/>
        <w:lang w:val="ru-RU" w:eastAsia="en-US" w:bidi="ar-SA"/>
      </w:rPr>
    </w:lvl>
    <w:lvl w:ilvl="1" w:tplc="37123756">
      <w:numFmt w:val="bullet"/>
      <w:lvlText w:val="-"/>
      <w:lvlJc w:val="left"/>
      <w:pPr>
        <w:ind w:left="425" w:hanging="581"/>
      </w:pPr>
      <w:rPr>
        <w:rFonts w:ascii="Times New Roman" w:eastAsia="Times New Roman" w:hAnsi="Times New Roman" w:cs="Times New Roman" w:hint="default"/>
        <w:spacing w:val="0"/>
        <w:w w:val="100"/>
        <w:lang w:val="ru-RU" w:eastAsia="en-US" w:bidi="ar-SA"/>
      </w:rPr>
    </w:lvl>
    <w:lvl w:ilvl="2" w:tplc="3280CF8C">
      <w:numFmt w:val="bullet"/>
      <w:lvlText w:val="•"/>
      <w:lvlJc w:val="left"/>
      <w:pPr>
        <w:ind w:left="2101" w:hanging="581"/>
      </w:pPr>
      <w:rPr>
        <w:rFonts w:hint="default"/>
        <w:lang w:val="ru-RU" w:eastAsia="en-US" w:bidi="ar-SA"/>
      </w:rPr>
    </w:lvl>
    <w:lvl w:ilvl="3" w:tplc="ABAEB8E4">
      <w:numFmt w:val="bullet"/>
      <w:lvlText w:val="•"/>
      <w:lvlJc w:val="left"/>
      <w:pPr>
        <w:ind w:left="3202" w:hanging="581"/>
      </w:pPr>
      <w:rPr>
        <w:rFonts w:hint="default"/>
        <w:lang w:val="ru-RU" w:eastAsia="en-US" w:bidi="ar-SA"/>
      </w:rPr>
    </w:lvl>
    <w:lvl w:ilvl="4" w:tplc="8892C49C">
      <w:numFmt w:val="bullet"/>
      <w:lvlText w:val="•"/>
      <w:lvlJc w:val="left"/>
      <w:pPr>
        <w:ind w:left="4304" w:hanging="581"/>
      </w:pPr>
      <w:rPr>
        <w:rFonts w:hint="default"/>
        <w:lang w:val="ru-RU" w:eastAsia="en-US" w:bidi="ar-SA"/>
      </w:rPr>
    </w:lvl>
    <w:lvl w:ilvl="5" w:tplc="0E32E0F4">
      <w:numFmt w:val="bullet"/>
      <w:lvlText w:val="•"/>
      <w:lvlJc w:val="left"/>
      <w:pPr>
        <w:ind w:left="5405" w:hanging="581"/>
      </w:pPr>
      <w:rPr>
        <w:rFonts w:hint="default"/>
        <w:lang w:val="ru-RU" w:eastAsia="en-US" w:bidi="ar-SA"/>
      </w:rPr>
    </w:lvl>
    <w:lvl w:ilvl="6" w:tplc="7E0870E4">
      <w:numFmt w:val="bullet"/>
      <w:lvlText w:val="•"/>
      <w:lvlJc w:val="left"/>
      <w:pPr>
        <w:ind w:left="6507" w:hanging="581"/>
      </w:pPr>
      <w:rPr>
        <w:rFonts w:hint="default"/>
        <w:lang w:val="ru-RU" w:eastAsia="en-US" w:bidi="ar-SA"/>
      </w:rPr>
    </w:lvl>
    <w:lvl w:ilvl="7" w:tplc="47726870">
      <w:numFmt w:val="bullet"/>
      <w:lvlText w:val="•"/>
      <w:lvlJc w:val="left"/>
      <w:pPr>
        <w:ind w:left="7608" w:hanging="581"/>
      </w:pPr>
      <w:rPr>
        <w:rFonts w:hint="default"/>
        <w:lang w:val="ru-RU" w:eastAsia="en-US" w:bidi="ar-SA"/>
      </w:rPr>
    </w:lvl>
    <w:lvl w:ilvl="8" w:tplc="3228B7AA">
      <w:numFmt w:val="bullet"/>
      <w:lvlText w:val="•"/>
      <w:lvlJc w:val="left"/>
      <w:pPr>
        <w:ind w:left="8710" w:hanging="581"/>
      </w:pPr>
      <w:rPr>
        <w:rFonts w:hint="default"/>
        <w:lang w:val="ru-RU" w:eastAsia="en-US" w:bidi="ar-SA"/>
      </w:rPr>
    </w:lvl>
  </w:abstractNum>
  <w:abstractNum w:abstractNumId="136">
    <w:nsid w:val="4C092B20"/>
    <w:multiLevelType w:val="hybridMultilevel"/>
    <w:tmpl w:val="311AFA7A"/>
    <w:lvl w:ilvl="0" w:tplc="A2E4B58C">
      <w:start w:val="1"/>
      <w:numFmt w:val="decimal"/>
      <w:lvlText w:val="%1."/>
      <w:lvlJc w:val="left"/>
      <w:pPr>
        <w:ind w:left="1236"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4F89944">
      <w:numFmt w:val="bullet"/>
      <w:lvlText w:val="•"/>
      <w:lvlJc w:val="left"/>
      <w:pPr>
        <w:ind w:left="2207" w:hanging="245"/>
      </w:pPr>
      <w:rPr>
        <w:rFonts w:hint="default"/>
        <w:lang w:val="ru-RU" w:eastAsia="en-US" w:bidi="ar-SA"/>
      </w:rPr>
    </w:lvl>
    <w:lvl w:ilvl="2" w:tplc="45A0819A">
      <w:numFmt w:val="bullet"/>
      <w:lvlText w:val="•"/>
      <w:lvlJc w:val="left"/>
      <w:pPr>
        <w:ind w:left="3174" w:hanging="245"/>
      </w:pPr>
      <w:rPr>
        <w:rFonts w:hint="default"/>
        <w:lang w:val="ru-RU" w:eastAsia="en-US" w:bidi="ar-SA"/>
      </w:rPr>
    </w:lvl>
    <w:lvl w:ilvl="3" w:tplc="7C32E64E">
      <w:numFmt w:val="bullet"/>
      <w:lvlText w:val="•"/>
      <w:lvlJc w:val="left"/>
      <w:pPr>
        <w:ind w:left="4141" w:hanging="245"/>
      </w:pPr>
      <w:rPr>
        <w:rFonts w:hint="default"/>
        <w:lang w:val="ru-RU" w:eastAsia="en-US" w:bidi="ar-SA"/>
      </w:rPr>
    </w:lvl>
    <w:lvl w:ilvl="4" w:tplc="FB628464">
      <w:numFmt w:val="bullet"/>
      <w:lvlText w:val="•"/>
      <w:lvlJc w:val="left"/>
      <w:pPr>
        <w:ind w:left="5109" w:hanging="245"/>
      </w:pPr>
      <w:rPr>
        <w:rFonts w:hint="default"/>
        <w:lang w:val="ru-RU" w:eastAsia="en-US" w:bidi="ar-SA"/>
      </w:rPr>
    </w:lvl>
    <w:lvl w:ilvl="5" w:tplc="8EA00E5A">
      <w:numFmt w:val="bullet"/>
      <w:lvlText w:val="•"/>
      <w:lvlJc w:val="left"/>
      <w:pPr>
        <w:ind w:left="6076" w:hanging="245"/>
      </w:pPr>
      <w:rPr>
        <w:rFonts w:hint="default"/>
        <w:lang w:val="ru-RU" w:eastAsia="en-US" w:bidi="ar-SA"/>
      </w:rPr>
    </w:lvl>
    <w:lvl w:ilvl="6" w:tplc="E6C6CA24">
      <w:numFmt w:val="bullet"/>
      <w:lvlText w:val="•"/>
      <w:lvlJc w:val="left"/>
      <w:pPr>
        <w:ind w:left="7043" w:hanging="245"/>
      </w:pPr>
      <w:rPr>
        <w:rFonts w:hint="default"/>
        <w:lang w:val="ru-RU" w:eastAsia="en-US" w:bidi="ar-SA"/>
      </w:rPr>
    </w:lvl>
    <w:lvl w:ilvl="7" w:tplc="7EF4FB18">
      <w:numFmt w:val="bullet"/>
      <w:lvlText w:val="•"/>
      <w:lvlJc w:val="left"/>
      <w:pPr>
        <w:ind w:left="8011" w:hanging="245"/>
      </w:pPr>
      <w:rPr>
        <w:rFonts w:hint="default"/>
        <w:lang w:val="ru-RU" w:eastAsia="en-US" w:bidi="ar-SA"/>
      </w:rPr>
    </w:lvl>
    <w:lvl w:ilvl="8" w:tplc="53E8771A">
      <w:numFmt w:val="bullet"/>
      <w:lvlText w:val="•"/>
      <w:lvlJc w:val="left"/>
      <w:pPr>
        <w:ind w:left="8978" w:hanging="245"/>
      </w:pPr>
      <w:rPr>
        <w:rFonts w:hint="default"/>
        <w:lang w:val="ru-RU" w:eastAsia="en-US" w:bidi="ar-SA"/>
      </w:rPr>
    </w:lvl>
  </w:abstractNum>
  <w:abstractNum w:abstractNumId="137">
    <w:nsid w:val="4D0863B5"/>
    <w:multiLevelType w:val="hybridMultilevel"/>
    <w:tmpl w:val="AEC42906"/>
    <w:lvl w:ilvl="0" w:tplc="0F103FDC">
      <w:start w:val="1"/>
      <w:numFmt w:val="decimal"/>
      <w:lvlText w:val="%1."/>
      <w:lvlJc w:val="left"/>
      <w:pPr>
        <w:ind w:left="1236"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C564FDC">
      <w:numFmt w:val="bullet"/>
      <w:lvlText w:val="•"/>
      <w:lvlJc w:val="left"/>
      <w:pPr>
        <w:ind w:left="2207" w:hanging="245"/>
      </w:pPr>
      <w:rPr>
        <w:rFonts w:hint="default"/>
        <w:lang w:val="ru-RU" w:eastAsia="en-US" w:bidi="ar-SA"/>
      </w:rPr>
    </w:lvl>
    <w:lvl w:ilvl="2" w:tplc="04D606D0">
      <w:numFmt w:val="bullet"/>
      <w:lvlText w:val="•"/>
      <w:lvlJc w:val="left"/>
      <w:pPr>
        <w:ind w:left="3174" w:hanging="245"/>
      </w:pPr>
      <w:rPr>
        <w:rFonts w:hint="default"/>
        <w:lang w:val="ru-RU" w:eastAsia="en-US" w:bidi="ar-SA"/>
      </w:rPr>
    </w:lvl>
    <w:lvl w:ilvl="3" w:tplc="D99A65E4">
      <w:numFmt w:val="bullet"/>
      <w:lvlText w:val="•"/>
      <w:lvlJc w:val="left"/>
      <w:pPr>
        <w:ind w:left="4141" w:hanging="245"/>
      </w:pPr>
      <w:rPr>
        <w:rFonts w:hint="default"/>
        <w:lang w:val="ru-RU" w:eastAsia="en-US" w:bidi="ar-SA"/>
      </w:rPr>
    </w:lvl>
    <w:lvl w:ilvl="4" w:tplc="61A8F72A">
      <w:numFmt w:val="bullet"/>
      <w:lvlText w:val="•"/>
      <w:lvlJc w:val="left"/>
      <w:pPr>
        <w:ind w:left="5109" w:hanging="245"/>
      </w:pPr>
      <w:rPr>
        <w:rFonts w:hint="default"/>
        <w:lang w:val="ru-RU" w:eastAsia="en-US" w:bidi="ar-SA"/>
      </w:rPr>
    </w:lvl>
    <w:lvl w:ilvl="5" w:tplc="CC06A512">
      <w:numFmt w:val="bullet"/>
      <w:lvlText w:val="•"/>
      <w:lvlJc w:val="left"/>
      <w:pPr>
        <w:ind w:left="6076" w:hanging="245"/>
      </w:pPr>
      <w:rPr>
        <w:rFonts w:hint="default"/>
        <w:lang w:val="ru-RU" w:eastAsia="en-US" w:bidi="ar-SA"/>
      </w:rPr>
    </w:lvl>
    <w:lvl w:ilvl="6" w:tplc="53763CE2">
      <w:numFmt w:val="bullet"/>
      <w:lvlText w:val="•"/>
      <w:lvlJc w:val="left"/>
      <w:pPr>
        <w:ind w:left="7043" w:hanging="245"/>
      </w:pPr>
      <w:rPr>
        <w:rFonts w:hint="default"/>
        <w:lang w:val="ru-RU" w:eastAsia="en-US" w:bidi="ar-SA"/>
      </w:rPr>
    </w:lvl>
    <w:lvl w:ilvl="7" w:tplc="288261F4">
      <w:numFmt w:val="bullet"/>
      <w:lvlText w:val="•"/>
      <w:lvlJc w:val="left"/>
      <w:pPr>
        <w:ind w:left="8011" w:hanging="245"/>
      </w:pPr>
      <w:rPr>
        <w:rFonts w:hint="default"/>
        <w:lang w:val="ru-RU" w:eastAsia="en-US" w:bidi="ar-SA"/>
      </w:rPr>
    </w:lvl>
    <w:lvl w:ilvl="8" w:tplc="62A84DD6">
      <w:numFmt w:val="bullet"/>
      <w:lvlText w:val="•"/>
      <w:lvlJc w:val="left"/>
      <w:pPr>
        <w:ind w:left="8978" w:hanging="245"/>
      </w:pPr>
      <w:rPr>
        <w:rFonts w:hint="default"/>
        <w:lang w:val="ru-RU" w:eastAsia="en-US" w:bidi="ar-SA"/>
      </w:rPr>
    </w:lvl>
  </w:abstractNum>
  <w:abstractNum w:abstractNumId="138">
    <w:nsid w:val="4DA751A2"/>
    <w:multiLevelType w:val="hybridMultilevel"/>
    <w:tmpl w:val="F52C4A3C"/>
    <w:lvl w:ilvl="0" w:tplc="48AE8CAA">
      <w:numFmt w:val="bullet"/>
      <w:lvlText w:val=""/>
      <w:lvlJc w:val="left"/>
      <w:pPr>
        <w:ind w:left="425" w:hanging="721"/>
      </w:pPr>
      <w:rPr>
        <w:rFonts w:ascii="Symbol" w:eastAsia="Symbol" w:hAnsi="Symbol" w:cs="Symbol" w:hint="default"/>
        <w:b w:val="0"/>
        <w:bCs w:val="0"/>
        <w:i w:val="0"/>
        <w:iCs w:val="0"/>
        <w:spacing w:val="0"/>
        <w:w w:val="100"/>
        <w:sz w:val="24"/>
        <w:szCs w:val="24"/>
        <w:lang w:val="ru-RU" w:eastAsia="en-US" w:bidi="ar-SA"/>
      </w:rPr>
    </w:lvl>
    <w:lvl w:ilvl="1" w:tplc="EDE4F298">
      <w:numFmt w:val="bullet"/>
      <w:lvlText w:val="•"/>
      <w:lvlJc w:val="left"/>
      <w:pPr>
        <w:ind w:left="1469" w:hanging="721"/>
      </w:pPr>
      <w:rPr>
        <w:rFonts w:hint="default"/>
        <w:lang w:val="ru-RU" w:eastAsia="en-US" w:bidi="ar-SA"/>
      </w:rPr>
    </w:lvl>
    <w:lvl w:ilvl="2" w:tplc="3C6AFDA8">
      <w:numFmt w:val="bullet"/>
      <w:lvlText w:val="•"/>
      <w:lvlJc w:val="left"/>
      <w:pPr>
        <w:ind w:left="2518" w:hanging="721"/>
      </w:pPr>
      <w:rPr>
        <w:rFonts w:hint="default"/>
        <w:lang w:val="ru-RU" w:eastAsia="en-US" w:bidi="ar-SA"/>
      </w:rPr>
    </w:lvl>
    <w:lvl w:ilvl="3" w:tplc="9982AC74">
      <w:numFmt w:val="bullet"/>
      <w:lvlText w:val="•"/>
      <w:lvlJc w:val="left"/>
      <w:pPr>
        <w:ind w:left="3567" w:hanging="721"/>
      </w:pPr>
      <w:rPr>
        <w:rFonts w:hint="default"/>
        <w:lang w:val="ru-RU" w:eastAsia="en-US" w:bidi="ar-SA"/>
      </w:rPr>
    </w:lvl>
    <w:lvl w:ilvl="4" w:tplc="48AC5C04">
      <w:numFmt w:val="bullet"/>
      <w:lvlText w:val="•"/>
      <w:lvlJc w:val="left"/>
      <w:pPr>
        <w:ind w:left="4617" w:hanging="721"/>
      </w:pPr>
      <w:rPr>
        <w:rFonts w:hint="default"/>
        <w:lang w:val="ru-RU" w:eastAsia="en-US" w:bidi="ar-SA"/>
      </w:rPr>
    </w:lvl>
    <w:lvl w:ilvl="5" w:tplc="A210F230">
      <w:numFmt w:val="bullet"/>
      <w:lvlText w:val="•"/>
      <w:lvlJc w:val="left"/>
      <w:pPr>
        <w:ind w:left="5666" w:hanging="721"/>
      </w:pPr>
      <w:rPr>
        <w:rFonts w:hint="default"/>
        <w:lang w:val="ru-RU" w:eastAsia="en-US" w:bidi="ar-SA"/>
      </w:rPr>
    </w:lvl>
    <w:lvl w:ilvl="6" w:tplc="E3E2D142">
      <w:numFmt w:val="bullet"/>
      <w:lvlText w:val="•"/>
      <w:lvlJc w:val="left"/>
      <w:pPr>
        <w:ind w:left="6715" w:hanging="721"/>
      </w:pPr>
      <w:rPr>
        <w:rFonts w:hint="default"/>
        <w:lang w:val="ru-RU" w:eastAsia="en-US" w:bidi="ar-SA"/>
      </w:rPr>
    </w:lvl>
    <w:lvl w:ilvl="7" w:tplc="6C347D4C">
      <w:numFmt w:val="bullet"/>
      <w:lvlText w:val="•"/>
      <w:lvlJc w:val="left"/>
      <w:pPr>
        <w:ind w:left="7765" w:hanging="721"/>
      </w:pPr>
      <w:rPr>
        <w:rFonts w:hint="default"/>
        <w:lang w:val="ru-RU" w:eastAsia="en-US" w:bidi="ar-SA"/>
      </w:rPr>
    </w:lvl>
    <w:lvl w:ilvl="8" w:tplc="4670BD18">
      <w:numFmt w:val="bullet"/>
      <w:lvlText w:val="•"/>
      <w:lvlJc w:val="left"/>
      <w:pPr>
        <w:ind w:left="8814" w:hanging="721"/>
      </w:pPr>
      <w:rPr>
        <w:rFonts w:hint="default"/>
        <w:lang w:val="ru-RU" w:eastAsia="en-US" w:bidi="ar-SA"/>
      </w:rPr>
    </w:lvl>
  </w:abstractNum>
  <w:abstractNum w:abstractNumId="139">
    <w:nsid w:val="4DF32C80"/>
    <w:multiLevelType w:val="hybridMultilevel"/>
    <w:tmpl w:val="ECD092A8"/>
    <w:lvl w:ilvl="0" w:tplc="DCF2D4BA">
      <w:start w:val="1"/>
      <w:numFmt w:val="decimal"/>
      <w:lvlText w:val="%1."/>
      <w:lvlJc w:val="left"/>
      <w:pPr>
        <w:ind w:left="1275"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A58B90E">
      <w:numFmt w:val="bullet"/>
      <w:lvlText w:val=""/>
      <w:lvlJc w:val="left"/>
      <w:pPr>
        <w:ind w:left="425" w:hanging="284"/>
      </w:pPr>
      <w:rPr>
        <w:rFonts w:ascii="Symbol" w:eastAsia="Symbol" w:hAnsi="Symbol" w:cs="Symbol" w:hint="default"/>
        <w:b w:val="0"/>
        <w:bCs w:val="0"/>
        <w:i w:val="0"/>
        <w:iCs w:val="0"/>
        <w:spacing w:val="0"/>
        <w:w w:val="100"/>
        <w:sz w:val="24"/>
        <w:szCs w:val="24"/>
        <w:lang w:val="ru-RU" w:eastAsia="en-US" w:bidi="ar-SA"/>
      </w:rPr>
    </w:lvl>
    <w:lvl w:ilvl="2" w:tplc="C0A86600">
      <w:numFmt w:val="bullet"/>
      <w:lvlText w:val="•"/>
      <w:lvlJc w:val="left"/>
      <w:pPr>
        <w:ind w:left="2350" w:hanging="284"/>
      </w:pPr>
      <w:rPr>
        <w:rFonts w:hint="default"/>
        <w:lang w:val="ru-RU" w:eastAsia="en-US" w:bidi="ar-SA"/>
      </w:rPr>
    </w:lvl>
    <w:lvl w:ilvl="3" w:tplc="9CB2C488">
      <w:numFmt w:val="bullet"/>
      <w:lvlText w:val="•"/>
      <w:lvlJc w:val="left"/>
      <w:pPr>
        <w:ind w:left="3420" w:hanging="284"/>
      </w:pPr>
      <w:rPr>
        <w:rFonts w:hint="default"/>
        <w:lang w:val="ru-RU" w:eastAsia="en-US" w:bidi="ar-SA"/>
      </w:rPr>
    </w:lvl>
    <w:lvl w:ilvl="4" w:tplc="4782D470">
      <w:numFmt w:val="bullet"/>
      <w:lvlText w:val="•"/>
      <w:lvlJc w:val="left"/>
      <w:pPr>
        <w:ind w:left="4491" w:hanging="284"/>
      </w:pPr>
      <w:rPr>
        <w:rFonts w:hint="default"/>
        <w:lang w:val="ru-RU" w:eastAsia="en-US" w:bidi="ar-SA"/>
      </w:rPr>
    </w:lvl>
    <w:lvl w:ilvl="5" w:tplc="6CE4DC48">
      <w:numFmt w:val="bullet"/>
      <w:lvlText w:val="•"/>
      <w:lvlJc w:val="left"/>
      <w:pPr>
        <w:ind w:left="5561" w:hanging="284"/>
      </w:pPr>
      <w:rPr>
        <w:rFonts w:hint="default"/>
        <w:lang w:val="ru-RU" w:eastAsia="en-US" w:bidi="ar-SA"/>
      </w:rPr>
    </w:lvl>
    <w:lvl w:ilvl="6" w:tplc="34C6138E">
      <w:numFmt w:val="bullet"/>
      <w:lvlText w:val="•"/>
      <w:lvlJc w:val="left"/>
      <w:pPr>
        <w:ind w:left="6631" w:hanging="284"/>
      </w:pPr>
      <w:rPr>
        <w:rFonts w:hint="default"/>
        <w:lang w:val="ru-RU" w:eastAsia="en-US" w:bidi="ar-SA"/>
      </w:rPr>
    </w:lvl>
    <w:lvl w:ilvl="7" w:tplc="85BA9240">
      <w:numFmt w:val="bullet"/>
      <w:lvlText w:val="•"/>
      <w:lvlJc w:val="left"/>
      <w:pPr>
        <w:ind w:left="7702" w:hanging="284"/>
      </w:pPr>
      <w:rPr>
        <w:rFonts w:hint="default"/>
        <w:lang w:val="ru-RU" w:eastAsia="en-US" w:bidi="ar-SA"/>
      </w:rPr>
    </w:lvl>
    <w:lvl w:ilvl="8" w:tplc="12AEE0D6">
      <w:numFmt w:val="bullet"/>
      <w:lvlText w:val="•"/>
      <w:lvlJc w:val="left"/>
      <w:pPr>
        <w:ind w:left="8772" w:hanging="284"/>
      </w:pPr>
      <w:rPr>
        <w:rFonts w:hint="default"/>
        <w:lang w:val="ru-RU" w:eastAsia="en-US" w:bidi="ar-SA"/>
      </w:rPr>
    </w:lvl>
  </w:abstractNum>
  <w:abstractNum w:abstractNumId="140">
    <w:nsid w:val="4EBC5481"/>
    <w:multiLevelType w:val="hybridMultilevel"/>
    <w:tmpl w:val="30383EA6"/>
    <w:lvl w:ilvl="0" w:tplc="D53C19E6">
      <w:start w:val="1"/>
      <w:numFmt w:val="decimal"/>
      <w:lvlText w:val="%1."/>
      <w:lvlJc w:val="left"/>
      <w:pPr>
        <w:ind w:left="1236"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45443C8">
      <w:numFmt w:val="bullet"/>
      <w:lvlText w:val="•"/>
      <w:lvlJc w:val="left"/>
      <w:pPr>
        <w:ind w:left="2207" w:hanging="245"/>
      </w:pPr>
      <w:rPr>
        <w:rFonts w:hint="default"/>
        <w:lang w:val="ru-RU" w:eastAsia="en-US" w:bidi="ar-SA"/>
      </w:rPr>
    </w:lvl>
    <w:lvl w:ilvl="2" w:tplc="BB74F0DC">
      <w:numFmt w:val="bullet"/>
      <w:lvlText w:val="•"/>
      <w:lvlJc w:val="left"/>
      <w:pPr>
        <w:ind w:left="3174" w:hanging="245"/>
      </w:pPr>
      <w:rPr>
        <w:rFonts w:hint="default"/>
        <w:lang w:val="ru-RU" w:eastAsia="en-US" w:bidi="ar-SA"/>
      </w:rPr>
    </w:lvl>
    <w:lvl w:ilvl="3" w:tplc="B900C7F8">
      <w:numFmt w:val="bullet"/>
      <w:lvlText w:val="•"/>
      <w:lvlJc w:val="left"/>
      <w:pPr>
        <w:ind w:left="4141" w:hanging="245"/>
      </w:pPr>
      <w:rPr>
        <w:rFonts w:hint="default"/>
        <w:lang w:val="ru-RU" w:eastAsia="en-US" w:bidi="ar-SA"/>
      </w:rPr>
    </w:lvl>
    <w:lvl w:ilvl="4" w:tplc="E938A408">
      <w:numFmt w:val="bullet"/>
      <w:lvlText w:val="•"/>
      <w:lvlJc w:val="left"/>
      <w:pPr>
        <w:ind w:left="5109" w:hanging="245"/>
      </w:pPr>
      <w:rPr>
        <w:rFonts w:hint="default"/>
        <w:lang w:val="ru-RU" w:eastAsia="en-US" w:bidi="ar-SA"/>
      </w:rPr>
    </w:lvl>
    <w:lvl w:ilvl="5" w:tplc="609A719E">
      <w:numFmt w:val="bullet"/>
      <w:lvlText w:val="•"/>
      <w:lvlJc w:val="left"/>
      <w:pPr>
        <w:ind w:left="6076" w:hanging="245"/>
      </w:pPr>
      <w:rPr>
        <w:rFonts w:hint="default"/>
        <w:lang w:val="ru-RU" w:eastAsia="en-US" w:bidi="ar-SA"/>
      </w:rPr>
    </w:lvl>
    <w:lvl w:ilvl="6" w:tplc="518241CE">
      <w:numFmt w:val="bullet"/>
      <w:lvlText w:val="•"/>
      <w:lvlJc w:val="left"/>
      <w:pPr>
        <w:ind w:left="7043" w:hanging="245"/>
      </w:pPr>
      <w:rPr>
        <w:rFonts w:hint="default"/>
        <w:lang w:val="ru-RU" w:eastAsia="en-US" w:bidi="ar-SA"/>
      </w:rPr>
    </w:lvl>
    <w:lvl w:ilvl="7" w:tplc="08B2F44C">
      <w:numFmt w:val="bullet"/>
      <w:lvlText w:val="•"/>
      <w:lvlJc w:val="left"/>
      <w:pPr>
        <w:ind w:left="8011" w:hanging="245"/>
      </w:pPr>
      <w:rPr>
        <w:rFonts w:hint="default"/>
        <w:lang w:val="ru-RU" w:eastAsia="en-US" w:bidi="ar-SA"/>
      </w:rPr>
    </w:lvl>
    <w:lvl w:ilvl="8" w:tplc="9DA4410C">
      <w:numFmt w:val="bullet"/>
      <w:lvlText w:val="•"/>
      <w:lvlJc w:val="left"/>
      <w:pPr>
        <w:ind w:left="8978" w:hanging="245"/>
      </w:pPr>
      <w:rPr>
        <w:rFonts w:hint="default"/>
        <w:lang w:val="ru-RU" w:eastAsia="en-US" w:bidi="ar-SA"/>
      </w:rPr>
    </w:lvl>
  </w:abstractNum>
  <w:abstractNum w:abstractNumId="141">
    <w:nsid w:val="4F146E1B"/>
    <w:multiLevelType w:val="hybridMultilevel"/>
    <w:tmpl w:val="B380D496"/>
    <w:lvl w:ilvl="0" w:tplc="2C66C74E">
      <w:start w:val="1"/>
      <w:numFmt w:val="decimal"/>
      <w:lvlText w:val="%1."/>
      <w:lvlJc w:val="left"/>
      <w:pPr>
        <w:ind w:left="1275"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BD0E5DC">
      <w:numFmt w:val="bullet"/>
      <w:lvlText w:val="•"/>
      <w:lvlJc w:val="left"/>
      <w:pPr>
        <w:ind w:left="2243" w:hanging="284"/>
      </w:pPr>
      <w:rPr>
        <w:rFonts w:hint="default"/>
        <w:lang w:val="ru-RU" w:eastAsia="en-US" w:bidi="ar-SA"/>
      </w:rPr>
    </w:lvl>
    <w:lvl w:ilvl="2" w:tplc="DCC03338">
      <w:numFmt w:val="bullet"/>
      <w:lvlText w:val="•"/>
      <w:lvlJc w:val="left"/>
      <w:pPr>
        <w:ind w:left="3206" w:hanging="284"/>
      </w:pPr>
      <w:rPr>
        <w:rFonts w:hint="default"/>
        <w:lang w:val="ru-RU" w:eastAsia="en-US" w:bidi="ar-SA"/>
      </w:rPr>
    </w:lvl>
    <w:lvl w:ilvl="3" w:tplc="4F805CAA">
      <w:numFmt w:val="bullet"/>
      <w:lvlText w:val="•"/>
      <w:lvlJc w:val="left"/>
      <w:pPr>
        <w:ind w:left="4169" w:hanging="284"/>
      </w:pPr>
      <w:rPr>
        <w:rFonts w:hint="default"/>
        <w:lang w:val="ru-RU" w:eastAsia="en-US" w:bidi="ar-SA"/>
      </w:rPr>
    </w:lvl>
    <w:lvl w:ilvl="4" w:tplc="5A862568">
      <w:numFmt w:val="bullet"/>
      <w:lvlText w:val="•"/>
      <w:lvlJc w:val="left"/>
      <w:pPr>
        <w:ind w:left="5133" w:hanging="284"/>
      </w:pPr>
      <w:rPr>
        <w:rFonts w:hint="default"/>
        <w:lang w:val="ru-RU" w:eastAsia="en-US" w:bidi="ar-SA"/>
      </w:rPr>
    </w:lvl>
    <w:lvl w:ilvl="5" w:tplc="75B06662">
      <w:numFmt w:val="bullet"/>
      <w:lvlText w:val="•"/>
      <w:lvlJc w:val="left"/>
      <w:pPr>
        <w:ind w:left="6096" w:hanging="284"/>
      </w:pPr>
      <w:rPr>
        <w:rFonts w:hint="default"/>
        <w:lang w:val="ru-RU" w:eastAsia="en-US" w:bidi="ar-SA"/>
      </w:rPr>
    </w:lvl>
    <w:lvl w:ilvl="6" w:tplc="49500CD2">
      <w:numFmt w:val="bullet"/>
      <w:lvlText w:val="•"/>
      <w:lvlJc w:val="left"/>
      <w:pPr>
        <w:ind w:left="7059" w:hanging="284"/>
      </w:pPr>
      <w:rPr>
        <w:rFonts w:hint="default"/>
        <w:lang w:val="ru-RU" w:eastAsia="en-US" w:bidi="ar-SA"/>
      </w:rPr>
    </w:lvl>
    <w:lvl w:ilvl="7" w:tplc="573E384C">
      <w:numFmt w:val="bullet"/>
      <w:lvlText w:val="•"/>
      <w:lvlJc w:val="left"/>
      <w:pPr>
        <w:ind w:left="8023" w:hanging="284"/>
      </w:pPr>
      <w:rPr>
        <w:rFonts w:hint="default"/>
        <w:lang w:val="ru-RU" w:eastAsia="en-US" w:bidi="ar-SA"/>
      </w:rPr>
    </w:lvl>
    <w:lvl w:ilvl="8" w:tplc="33106544">
      <w:numFmt w:val="bullet"/>
      <w:lvlText w:val="•"/>
      <w:lvlJc w:val="left"/>
      <w:pPr>
        <w:ind w:left="8986" w:hanging="284"/>
      </w:pPr>
      <w:rPr>
        <w:rFonts w:hint="default"/>
        <w:lang w:val="ru-RU" w:eastAsia="en-US" w:bidi="ar-SA"/>
      </w:rPr>
    </w:lvl>
  </w:abstractNum>
  <w:abstractNum w:abstractNumId="142">
    <w:nsid w:val="4F6D4293"/>
    <w:multiLevelType w:val="hybridMultilevel"/>
    <w:tmpl w:val="AD4E358A"/>
    <w:lvl w:ilvl="0" w:tplc="36A48288">
      <w:start w:val="1"/>
      <w:numFmt w:val="decimal"/>
      <w:lvlText w:val="%1."/>
      <w:lvlJc w:val="left"/>
      <w:pPr>
        <w:ind w:left="1236"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724D4CC">
      <w:numFmt w:val="bullet"/>
      <w:lvlText w:val="•"/>
      <w:lvlJc w:val="left"/>
      <w:pPr>
        <w:ind w:left="2207" w:hanging="245"/>
      </w:pPr>
      <w:rPr>
        <w:rFonts w:hint="default"/>
        <w:lang w:val="ru-RU" w:eastAsia="en-US" w:bidi="ar-SA"/>
      </w:rPr>
    </w:lvl>
    <w:lvl w:ilvl="2" w:tplc="1ACA3ACE">
      <w:numFmt w:val="bullet"/>
      <w:lvlText w:val="•"/>
      <w:lvlJc w:val="left"/>
      <w:pPr>
        <w:ind w:left="3174" w:hanging="245"/>
      </w:pPr>
      <w:rPr>
        <w:rFonts w:hint="default"/>
        <w:lang w:val="ru-RU" w:eastAsia="en-US" w:bidi="ar-SA"/>
      </w:rPr>
    </w:lvl>
    <w:lvl w:ilvl="3" w:tplc="6EDC760C">
      <w:numFmt w:val="bullet"/>
      <w:lvlText w:val="•"/>
      <w:lvlJc w:val="left"/>
      <w:pPr>
        <w:ind w:left="4141" w:hanging="245"/>
      </w:pPr>
      <w:rPr>
        <w:rFonts w:hint="default"/>
        <w:lang w:val="ru-RU" w:eastAsia="en-US" w:bidi="ar-SA"/>
      </w:rPr>
    </w:lvl>
    <w:lvl w:ilvl="4" w:tplc="37226B12">
      <w:numFmt w:val="bullet"/>
      <w:lvlText w:val="•"/>
      <w:lvlJc w:val="left"/>
      <w:pPr>
        <w:ind w:left="5109" w:hanging="245"/>
      </w:pPr>
      <w:rPr>
        <w:rFonts w:hint="default"/>
        <w:lang w:val="ru-RU" w:eastAsia="en-US" w:bidi="ar-SA"/>
      </w:rPr>
    </w:lvl>
    <w:lvl w:ilvl="5" w:tplc="2A9266E8">
      <w:numFmt w:val="bullet"/>
      <w:lvlText w:val="•"/>
      <w:lvlJc w:val="left"/>
      <w:pPr>
        <w:ind w:left="6076" w:hanging="245"/>
      </w:pPr>
      <w:rPr>
        <w:rFonts w:hint="default"/>
        <w:lang w:val="ru-RU" w:eastAsia="en-US" w:bidi="ar-SA"/>
      </w:rPr>
    </w:lvl>
    <w:lvl w:ilvl="6" w:tplc="73BE9C04">
      <w:numFmt w:val="bullet"/>
      <w:lvlText w:val="•"/>
      <w:lvlJc w:val="left"/>
      <w:pPr>
        <w:ind w:left="7043" w:hanging="245"/>
      </w:pPr>
      <w:rPr>
        <w:rFonts w:hint="default"/>
        <w:lang w:val="ru-RU" w:eastAsia="en-US" w:bidi="ar-SA"/>
      </w:rPr>
    </w:lvl>
    <w:lvl w:ilvl="7" w:tplc="DC0A1DA2">
      <w:numFmt w:val="bullet"/>
      <w:lvlText w:val="•"/>
      <w:lvlJc w:val="left"/>
      <w:pPr>
        <w:ind w:left="8011" w:hanging="245"/>
      </w:pPr>
      <w:rPr>
        <w:rFonts w:hint="default"/>
        <w:lang w:val="ru-RU" w:eastAsia="en-US" w:bidi="ar-SA"/>
      </w:rPr>
    </w:lvl>
    <w:lvl w:ilvl="8" w:tplc="3878D00A">
      <w:numFmt w:val="bullet"/>
      <w:lvlText w:val="•"/>
      <w:lvlJc w:val="left"/>
      <w:pPr>
        <w:ind w:left="8978" w:hanging="245"/>
      </w:pPr>
      <w:rPr>
        <w:rFonts w:hint="default"/>
        <w:lang w:val="ru-RU" w:eastAsia="en-US" w:bidi="ar-SA"/>
      </w:rPr>
    </w:lvl>
  </w:abstractNum>
  <w:abstractNum w:abstractNumId="143">
    <w:nsid w:val="4FEE17BC"/>
    <w:multiLevelType w:val="hybridMultilevel"/>
    <w:tmpl w:val="7B1A217E"/>
    <w:lvl w:ilvl="0" w:tplc="41082420">
      <w:numFmt w:val="bullet"/>
      <w:lvlText w:val=""/>
      <w:lvlJc w:val="left"/>
      <w:pPr>
        <w:ind w:left="425" w:hanging="851"/>
      </w:pPr>
      <w:rPr>
        <w:rFonts w:ascii="Symbol" w:eastAsia="Symbol" w:hAnsi="Symbol" w:cs="Symbol" w:hint="default"/>
        <w:b w:val="0"/>
        <w:bCs w:val="0"/>
        <w:i w:val="0"/>
        <w:iCs w:val="0"/>
        <w:spacing w:val="0"/>
        <w:w w:val="100"/>
        <w:sz w:val="24"/>
        <w:szCs w:val="24"/>
        <w:lang w:val="ru-RU" w:eastAsia="en-US" w:bidi="ar-SA"/>
      </w:rPr>
    </w:lvl>
    <w:lvl w:ilvl="1" w:tplc="6ADC053C">
      <w:numFmt w:val="bullet"/>
      <w:lvlText w:val="•"/>
      <w:lvlJc w:val="left"/>
      <w:pPr>
        <w:ind w:left="1469" w:hanging="851"/>
      </w:pPr>
      <w:rPr>
        <w:rFonts w:hint="default"/>
        <w:lang w:val="ru-RU" w:eastAsia="en-US" w:bidi="ar-SA"/>
      </w:rPr>
    </w:lvl>
    <w:lvl w:ilvl="2" w:tplc="405A29FE">
      <w:numFmt w:val="bullet"/>
      <w:lvlText w:val="•"/>
      <w:lvlJc w:val="left"/>
      <w:pPr>
        <w:ind w:left="2518" w:hanging="851"/>
      </w:pPr>
      <w:rPr>
        <w:rFonts w:hint="default"/>
        <w:lang w:val="ru-RU" w:eastAsia="en-US" w:bidi="ar-SA"/>
      </w:rPr>
    </w:lvl>
    <w:lvl w:ilvl="3" w:tplc="5552BF08">
      <w:numFmt w:val="bullet"/>
      <w:lvlText w:val="•"/>
      <w:lvlJc w:val="left"/>
      <w:pPr>
        <w:ind w:left="3567" w:hanging="851"/>
      </w:pPr>
      <w:rPr>
        <w:rFonts w:hint="default"/>
        <w:lang w:val="ru-RU" w:eastAsia="en-US" w:bidi="ar-SA"/>
      </w:rPr>
    </w:lvl>
    <w:lvl w:ilvl="4" w:tplc="18D2713C">
      <w:numFmt w:val="bullet"/>
      <w:lvlText w:val="•"/>
      <w:lvlJc w:val="left"/>
      <w:pPr>
        <w:ind w:left="4617" w:hanging="851"/>
      </w:pPr>
      <w:rPr>
        <w:rFonts w:hint="default"/>
        <w:lang w:val="ru-RU" w:eastAsia="en-US" w:bidi="ar-SA"/>
      </w:rPr>
    </w:lvl>
    <w:lvl w:ilvl="5" w:tplc="67DCFD1E">
      <w:numFmt w:val="bullet"/>
      <w:lvlText w:val="•"/>
      <w:lvlJc w:val="left"/>
      <w:pPr>
        <w:ind w:left="5666" w:hanging="851"/>
      </w:pPr>
      <w:rPr>
        <w:rFonts w:hint="default"/>
        <w:lang w:val="ru-RU" w:eastAsia="en-US" w:bidi="ar-SA"/>
      </w:rPr>
    </w:lvl>
    <w:lvl w:ilvl="6" w:tplc="203A98EA">
      <w:numFmt w:val="bullet"/>
      <w:lvlText w:val="•"/>
      <w:lvlJc w:val="left"/>
      <w:pPr>
        <w:ind w:left="6715" w:hanging="851"/>
      </w:pPr>
      <w:rPr>
        <w:rFonts w:hint="default"/>
        <w:lang w:val="ru-RU" w:eastAsia="en-US" w:bidi="ar-SA"/>
      </w:rPr>
    </w:lvl>
    <w:lvl w:ilvl="7" w:tplc="DCF413E4">
      <w:numFmt w:val="bullet"/>
      <w:lvlText w:val="•"/>
      <w:lvlJc w:val="left"/>
      <w:pPr>
        <w:ind w:left="7765" w:hanging="851"/>
      </w:pPr>
      <w:rPr>
        <w:rFonts w:hint="default"/>
        <w:lang w:val="ru-RU" w:eastAsia="en-US" w:bidi="ar-SA"/>
      </w:rPr>
    </w:lvl>
    <w:lvl w:ilvl="8" w:tplc="8CB8D034">
      <w:numFmt w:val="bullet"/>
      <w:lvlText w:val="•"/>
      <w:lvlJc w:val="left"/>
      <w:pPr>
        <w:ind w:left="8814" w:hanging="851"/>
      </w:pPr>
      <w:rPr>
        <w:rFonts w:hint="default"/>
        <w:lang w:val="ru-RU" w:eastAsia="en-US" w:bidi="ar-SA"/>
      </w:rPr>
    </w:lvl>
  </w:abstractNum>
  <w:abstractNum w:abstractNumId="144">
    <w:nsid w:val="50016B8D"/>
    <w:multiLevelType w:val="hybridMultilevel"/>
    <w:tmpl w:val="7F7ACE7E"/>
    <w:lvl w:ilvl="0" w:tplc="5230851A">
      <w:numFmt w:val="bullet"/>
      <w:lvlText w:val=""/>
      <w:lvlJc w:val="left"/>
      <w:pPr>
        <w:ind w:left="425" w:hanging="284"/>
      </w:pPr>
      <w:rPr>
        <w:rFonts w:ascii="Symbol" w:eastAsia="Symbol" w:hAnsi="Symbol" w:cs="Symbol" w:hint="default"/>
        <w:b w:val="0"/>
        <w:bCs w:val="0"/>
        <w:i w:val="0"/>
        <w:iCs w:val="0"/>
        <w:spacing w:val="0"/>
        <w:w w:val="100"/>
        <w:sz w:val="24"/>
        <w:szCs w:val="24"/>
        <w:lang w:val="ru-RU" w:eastAsia="en-US" w:bidi="ar-SA"/>
      </w:rPr>
    </w:lvl>
    <w:lvl w:ilvl="1" w:tplc="98E63B84">
      <w:numFmt w:val="bullet"/>
      <w:lvlText w:val="•"/>
      <w:lvlJc w:val="left"/>
      <w:pPr>
        <w:ind w:left="1469" w:hanging="284"/>
      </w:pPr>
      <w:rPr>
        <w:rFonts w:hint="default"/>
        <w:lang w:val="ru-RU" w:eastAsia="en-US" w:bidi="ar-SA"/>
      </w:rPr>
    </w:lvl>
    <w:lvl w:ilvl="2" w:tplc="999EE592">
      <w:numFmt w:val="bullet"/>
      <w:lvlText w:val="•"/>
      <w:lvlJc w:val="left"/>
      <w:pPr>
        <w:ind w:left="2518" w:hanging="284"/>
      </w:pPr>
      <w:rPr>
        <w:rFonts w:hint="default"/>
        <w:lang w:val="ru-RU" w:eastAsia="en-US" w:bidi="ar-SA"/>
      </w:rPr>
    </w:lvl>
    <w:lvl w:ilvl="3" w:tplc="A4BA029E">
      <w:numFmt w:val="bullet"/>
      <w:lvlText w:val="•"/>
      <w:lvlJc w:val="left"/>
      <w:pPr>
        <w:ind w:left="3567" w:hanging="284"/>
      </w:pPr>
      <w:rPr>
        <w:rFonts w:hint="default"/>
        <w:lang w:val="ru-RU" w:eastAsia="en-US" w:bidi="ar-SA"/>
      </w:rPr>
    </w:lvl>
    <w:lvl w:ilvl="4" w:tplc="D4762F88">
      <w:numFmt w:val="bullet"/>
      <w:lvlText w:val="•"/>
      <w:lvlJc w:val="left"/>
      <w:pPr>
        <w:ind w:left="4617" w:hanging="284"/>
      </w:pPr>
      <w:rPr>
        <w:rFonts w:hint="default"/>
        <w:lang w:val="ru-RU" w:eastAsia="en-US" w:bidi="ar-SA"/>
      </w:rPr>
    </w:lvl>
    <w:lvl w:ilvl="5" w:tplc="BF7A6760">
      <w:numFmt w:val="bullet"/>
      <w:lvlText w:val="•"/>
      <w:lvlJc w:val="left"/>
      <w:pPr>
        <w:ind w:left="5666" w:hanging="284"/>
      </w:pPr>
      <w:rPr>
        <w:rFonts w:hint="default"/>
        <w:lang w:val="ru-RU" w:eastAsia="en-US" w:bidi="ar-SA"/>
      </w:rPr>
    </w:lvl>
    <w:lvl w:ilvl="6" w:tplc="66044666">
      <w:numFmt w:val="bullet"/>
      <w:lvlText w:val="•"/>
      <w:lvlJc w:val="left"/>
      <w:pPr>
        <w:ind w:left="6715" w:hanging="284"/>
      </w:pPr>
      <w:rPr>
        <w:rFonts w:hint="default"/>
        <w:lang w:val="ru-RU" w:eastAsia="en-US" w:bidi="ar-SA"/>
      </w:rPr>
    </w:lvl>
    <w:lvl w:ilvl="7" w:tplc="25DAA716">
      <w:numFmt w:val="bullet"/>
      <w:lvlText w:val="•"/>
      <w:lvlJc w:val="left"/>
      <w:pPr>
        <w:ind w:left="7765" w:hanging="284"/>
      </w:pPr>
      <w:rPr>
        <w:rFonts w:hint="default"/>
        <w:lang w:val="ru-RU" w:eastAsia="en-US" w:bidi="ar-SA"/>
      </w:rPr>
    </w:lvl>
    <w:lvl w:ilvl="8" w:tplc="72B4F524">
      <w:numFmt w:val="bullet"/>
      <w:lvlText w:val="•"/>
      <w:lvlJc w:val="left"/>
      <w:pPr>
        <w:ind w:left="8814" w:hanging="284"/>
      </w:pPr>
      <w:rPr>
        <w:rFonts w:hint="default"/>
        <w:lang w:val="ru-RU" w:eastAsia="en-US" w:bidi="ar-SA"/>
      </w:rPr>
    </w:lvl>
  </w:abstractNum>
  <w:abstractNum w:abstractNumId="145">
    <w:nsid w:val="501B5C53"/>
    <w:multiLevelType w:val="hybridMultilevel"/>
    <w:tmpl w:val="4FEC9EE8"/>
    <w:lvl w:ilvl="0" w:tplc="B74EAF16">
      <w:numFmt w:val="bullet"/>
      <w:lvlText w:val="–"/>
      <w:lvlJc w:val="left"/>
      <w:pPr>
        <w:ind w:left="143"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8D50DE8A">
      <w:numFmt w:val="bullet"/>
      <w:lvlText w:val="•"/>
      <w:lvlJc w:val="left"/>
      <w:pPr>
        <w:ind w:left="678" w:hanging="183"/>
      </w:pPr>
      <w:rPr>
        <w:rFonts w:hint="default"/>
        <w:lang w:val="ru-RU" w:eastAsia="en-US" w:bidi="ar-SA"/>
      </w:rPr>
    </w:lvl>
    <w:lvl w:ilvl="2" w:tplc="EDE06A8E">
      <w:numFmt w:val="bullet"/>
      <w:lvlText w:val="•"/>
      <w:lvlJc w:val="left"/>
      <w:pPr>
        <w:ind w:left="1216" w:hanging="183"/>
      </w:pPr>
      <w:rPr>
        <w:rFonts w:hint="default"/>
        <w:lang w:val="ru-RU" w:eastAsia="en-US" w:bidi="ar-SA"/>
      </w:rPr>
    </w:lvl>
    <w:lvl w:ilvl="3" w:tplc="3C248E74">
      <w:numFmt w:val="bullet"/>
      <w:lvlText w:val="•"/>
      <w:lvlJc w:val="left"/>
      <w:pPr>
        <w:ind w:left="1754" w:hanging="183"/>
      </w:pPr>
      <w:rPr>
        <w:rFonts w:hint="default"/>
        <w:lang w:val="ru-RU" w:eastAsia="en-US" w:bidi="ar-SA"/>
      </w:rPr>
    </w:lvl>
    <w:lvl w:ilvl="4" w:tplc="793C737E">
      <w:numFmt w:val="bullet"/>
      <w:lvlText w:val="•"/>
      <w:lvlJc w:val="left"/>
      <w:pPr>
        <w:ind w:left="2292" w:hanging="183"/>
      </w:pPr>
      <w:rPr>
        <w:rFonts w:hint="default"/>
        <w:lang w:val="ru-RU" w:eastAsia="en-US" w:bidi="ar-SA"/>
      </w:rPr>
    </w:lvl>
    <w:lvl w:ilvl="5" w:tplc="20862114">
      <w:numFmt w:val="bullet"/>
      <w:lvlText w:val="•"/>
      <w:lvlJc w:val="left"/>
      <w:pPr>
        <w:ind w:left="2830" w:hanging="183"/>
      </w:pPr>
      <w:rPr>
        <w:rFonts w:hint="default"/>
        <w:lang w:val="ru-RU" w:eastAsia="en-US" w:bidi="ar-SA"/>
      </w:rPr>
    </w:lvl>
    <w:lvl w:ilvl="6" w:tplc="4D6ECE78">
      <w:numFmt w:val="bullet"/>
      <w:lvlText w:val="•"/>
      <w:lvlJc w:val="left"/>
      <w:pPr>
        <w:ind w:left="3368" w:hanging="183"/>
      </w:pPr>
      <w:rPr>
        <w:rFonts w:hint="default"/>
        <w:lang w:val="ru-RU" w:eastAsia="en-US" w:bidi="ar-SA"/>
      </w:rPr>
    </w:lvl>
    <w:lvl w:ilvl="7" w:tplc="652CD92A">
      <w:numFmt w:val="bullet"/>
      <w:lvlText w:val="•"/>
      <w:lvlJc w:val="left"/>
      <w:pPr>
        <w:ind w:left="3906" w:hanging="183"/>
      </w:pPr>
      <w:rPr>
        <w:rFonts w:hint="default"/>
        <w:lang w:val="ru-RU" w:eastAsia="en-US" w:bidi="ar-SA"/>
      </w:rPr>
    </w:lvl>
    <w:lvl w:ilvl="8" w:tplc="A71AFBE6">
      <w:numFmt w:val="bullet"/>
      <w:lvlText w:val="•"/>
      <w:lvlJc w:val="left"/>
      <w:pPr>
        <w:ind w:left="4444" w:hanging="183"/>
      </w:pPr>
      <w:rPr>
        <w:rFonts w:hint="default"/>
        <w:lang w:val="ru-RU" w:eastAsia="en-US" w:bidi="ar-SA"/>
      </w:rPr>
    </w:lvl>
  </w:abstractNum>
  <w:abstractNum w:abstractNumId="146">
    <w:nsid w:val="50A9311E"/>
    <w:multiLevelType w:val="hybridMultilevel"/>
    <w:tmpl w:val="F176C48E"/>
    <w:lvl w:ilvl="0" w:tplc="0044B18A">
      <w:start w:val="1"/>
      <w:numFmt w:val="decimal"/>
      <w:lvlText w:val="%1)"/>
      <w:lvlJc w:val="left"/>
      <w:pPr>
        <w:ind w:left="425" w:hanging="28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A624ADE">
      <w:numFmt w:val="bullet"/>
      <w:lvlText w:val="•"/>
      <w:lvlJc w:val="left"/>
      <w:pPr>
        <w:ind w:left="1469" w:hanging="288"/>
      </w:pPr>
      <w:rPr>
        <w:rFonts w:hint="default"/>
        <w:lang w:val="ru-RU" w:eastAsia="en-US" w:bidi="ar-SA"/>
      </w:rPr>
    </w:lvl>
    <w:lvl w:ilvl="2" w:tplc="B588D2C2">
      <w:numFmt w:val="bullet"/>
      <w:lvlText w:val="•"/>
      <w:lvlJc w:val="left"/>
      <w:pPr>
        <w:ind w:left="2518" w:hanging="288"/>
      </w:pPr>
      <w:rPr>
        <w:rFonts w:hint="default"/>
        <w:lang w:val="ru-RU" w:eastAsia="en-US" w:bidi="ar-SA"/>
      </w:rPr>
    </w:lvl>
    <w:lvl w:ilvl="3" w:tplc="114E6118">
      <w:numFmt w:val="bullet"/>
      <w:lvlText w:val="•"/>
      <w:lvlJc w:val="left"/>
      <w:pPr>
        <w:ind w:left="3567" w:hanging="288"/>
      </w:pPr>
      <w:rPr>
        <w:rFonts w:hint="default"/>
        <w:lang w:val="ru-RU" w:eastAsia="en-US" w:bidi="ar-SA"/>
      </w:rPr>
    </w:lvl>
    <w:lvl w:ilvl="4" w:tplc="6B66803E">
      <w:numFmt w:val="bullet"/>
      <w:lvlText w:val="•"/>
      <w:lvlJc w:val="left"/>
      <w:pPr>
        <w:ind w:left="4617" w:hanging="288"/>
      </w:pPr>
      <w:rPr>
        <w:rFonts w:hint="default"/>
        <w:lang w:val="ru-RU" w:eastAsia="en-US" w:bidi="ar-SA"/>
      </w:rPr>
    </w:lvl>
    <w:lvl w:ilvl="5" w:tplc="2878D28A">
      <w:numFmt w:val="bullet"/>
      <w:lvlText w:val="•"/>
      <w:lvlJc w:val="left"/>
      <w:pPr>
        <w:ind w:left="5666" w:hanging="288"/>
      </w:pPr>
      <w:rPr>
        <w:rFonts w:hint="default"/>
        <w:lang w:val="ru-RU" w:eastAsia="en-US" w:bidi="ar-SA"/>
      </w:rPr>
    </w:lvl>
    <w:lvl w:ilvl="6" w:tplc="B2C81946">
      <w:numFmt w:val="bullet"/>
      <w:lvlText w:val="•"/>
      <w:lvlJc w:val="left"/>
      <w:pPr>
        <w:ind w:left="6715" w:hanging="288"/>
      </w:pPr>
      <w:rPr>
        <w:rFonts w:hint="default"/>
        <w:lang w:val="ru-RU" w:eastAsia="en-US" w:bidi="ar-SA"/>
      </w:rPr>
    </w:lvl>
    <w:lvl w:ilvl="7" w:tplc="0F7EA76C">
      <w:numFmt w:val="bullet"/>
      <w:lvlText w:val="•"/>
      <w:lvlJc w:val="left"/>
      <w:pPr>
        <w:ind w:left="7765" w:hanging="288"/>
      </w:pPr>
      <w:rPr>
        <w:rFonts w:hint="default"/>
        <w:lang w:val="ru-RU" w:eastAsia="en-US" w:bidi="ar-SA"/>
      </w:rPr>
    </w:lvl>
    <w:lvl w:ilvl="8" w:tplc="83CEDA3A">
      <w:numFmt w:val="bullet"/>
      <w:lvlText w:val="•"/>
      <w:lvlJc w:val="left"/>
      <w:pPr>
        <w:ind w:left="8814" w:hanging="288"/>
      </w:pPr>
      <w:rPr>
        <w:rFonts w:hint="default"/>
        <w:lang w:val="ru-RU" w:eastAsia="en-US" w:bidi="ar-SA"/>
      </w:rPr>
    </w:lvl>
  </w:abstractNum>
  <w:abstractNum w:abstractNumId="147">
    <w:nsid w:val="50CD05FF"/>
    <w:multiLevelType w:val="hybridMultilevel"/>
    <w:tmpl w:val="83A82E28"/>
    <w:lvl w:ilvl="0" w:tplc="0240C502">
      <w:start w:val="1"/>
      <w:numFmt w:val="decimal"/>
      <w:lvlText w:val="%1."/>
      <w:lvlJc w:val="left"/>
      <w:pPr>
        <w:ind w:left="1275"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096EC02">
      <w:numFmt w:val="bullet"/>
      <w:lvlText w:val="•"/>
      <w:lvlJc w:val="left"/>
      <w:pPr>
        <w:ind w:left="2243" w:hanging="284"/>
      </w:pPr>
      <w:rPr>
        <w:rFonts w:hint="default"/>
        <w:lang w:val="ru-RU" w:eastAsia="en-US" w:bidi="ar-SA"/>
      </w:rPr>
    </w:lvl>
    <w:lvl w:ilvl="2" w:tplc="BAC0D832">
      <w:numFmt w:val="bullet"/>
      <w:lvlText w:val="•"/>
      <w:lvlJc w:val="left"/>
      <w:pPr>
        <w:ind w:left="3206" w:hanging="284"/>
      </w:pPr>
      <w:rPr>
        <w:rFonts w:hint="default"/>
        <w:lang w:val="ru-RU" w:eastAsia="en-US" w:bidi="ar-SA"/>
      </w:rPr>
    </w:lvl>
    <w:lvl w:ilvl="3" w:tplc="922AC4D4">
      <w:numFmt w:val="bullet"/>
      <w:lvlText w:val="•"/>
      <w:lvlJc w:val="left"/>
      <w:pPr>
        <w:ind w:left="4169" w:hanging="284"/>
      </w:pPr>
      <w:rPr>
        <w:rFonts w:hint="default"/>
        <w:lang w:val="ru-RU" w:eastAsia="en-US" w:bidi="ar-SA"/>
      </w:rPr>
    </w:lvl>
    <w:lvl w:ilvl="4" w:tplc="6B9E288E">
      <w:numFmt w:val="bullet"/>
      <w:lvlText w:val="•"/>
      <w:lvlJc w:val="left"/>
      <w:pPr>
        <w:ind w:left="5133" w:hanging="284"/>
      </w:pPr>
      <w:rPr>
        <w:rFonts w:hint="default"/>
        <w:lang w:val="ru-RU" w:eastAsia="en-US" w:bidi="ar-SA"/>
      </w:rPr>
    </w:lvl>
    <w:lvl w:ilvl="5" w:tplc="1F568B10">
      <w:numFmt w:val="bullet"/>
      <w:lvlText w:val="•"/>
      <w:lvlJc w:val="left"/>
      <w:pPr>
        <w:ind w:left="6096" w:hanging="284"/>
      </w:pPr>
      <w:rPr>
        <w:rFonts w:hint="default"/>
        <w:lang w:val="ru-RU" w:eastAsia="en-US" w:bidi="ar-SA"/>
      </w:rPr>
    </w:lvl>
    <w:lvl w:ilvl="6" w:tplc="6730F4AC">
      <w:numFmt w:val="bullet"/>
      <w:lvlText w:val="•"/>
      <w:lvlJc w:val="left"/>
      <w:pPr>
        <w:ind w:left="7059" w:hanging="284"/>
      </w:pPr>
      <w:rPr>
        <w:rFonts w:hint="default"/>
        <w:lang w:val="ru-RU" w:eastAsia="en-US" w:bidi="ar-SA"/>
      </w:rPr>
    </w:lvl>
    <w:lvl w:ilvl="7" w:tplc="199E3350">
      <w:numFmt w:val="bullet"/>
      <w:lvlText w:val="•"/>
      <w:lvlJc w:val="left"/>
      <w:pPr>
        <w:ind w:left="8023" w:hanging="284"/>
      </w:pPr>
      <w:rPr>
        <w:rFonts w:hint="default"/>
        <w:lang w:val="ru-RU" w:eastAsia="en-US" w:bidi="ar-SA"/>
      </w:rPr>
    </w:lvl>
    <w:lvl w:ilvl="8" w:tplc="E3FE4D88">
      <w:numFmt w:val="bullet"/>
      <w:lvlText w:val="•"/>
      <w:lvlJc w:val="left"/>
      <w:pPr>
        <w:ind w:left="8986" w:hanging="284"/>
      </w:pPr>
      <w:rPr>
        <w:rFonts w:hint="default"/>
        <w:lang w:val="ru-RU" w:eastAsia="en-US" w:bidi="ar-SA"/>
      </w:rPr>
    </w:lvl>
  </w:abstractNum>
  <w:abstractNum w:abstractNumId="148">
    <w:nsid w:val="50E47D63"/>
    <w:multiLevelType w:val="hybridMultilevel"/>
    <w:tmpl w:val="212A969E"/>
    <w:lvl w:ilvl="0" w:tplc="9282F84E">
      <w:numFmt w:val="bullet"/>
      <w:lvlText w:val=""/>
      <w:lvlJc w:val="left"/>
      <w:pPr>
        <w:ind w:left="425" w:hanging="284"/>
      </w:pPr>
      <w:rPr>
        <w:rFonts w:ascii="Symbol" w:eastAsia="Symbol" w:hAnsi="Symbol" w:cs="Symbol" w:hint="default"/>
        <w:b w:val="0"/>
        <w:bCs w:val="0"/>
        <w:i w:val="0"/>
        <w:iCs w:val="0"/>
        <w:spacing w:val="0"/>
        <w:w w:val="100"/>
        <w:sz w:val="24"/>
        <w:szCs w:val="24"/>
        <w:lang w:val="ru-RU" w:eastAsia="en-US" w:bidi="ar-SA"/>
      </w:rPr>
    </w:lvl>
    <w:lvl w:ilvl="1" w:tplc="5A4EB756">
      <w:numFmt w:val="bullet"/>
      <w:lvlText w:val="•"/>
      <w:lvlJc w:val="left"/>
      <w:pPr>
        <w:ind w:left="1469" w:hanging="284"/>
      </w:pPr>
      <w:rPr>
        <w:rFonts w:hint="default"/>
        <w:lang w:val="ru-RU" w:eastAsia="en-US" w:bidi="ar-SA"/>
      </w:rPr>
    </w:lvl>
    <w:lvl w:ilvl="2" w:tplc="D2C670D6">
      <w:numFmt w:val="bullet"/>
      <w:lvlText w:val="•"/>
      <w:lvlJc w:val="left"/>
      <w:pPr>
        <w:ind w:left="2518" w:hanging="284"/>
      </w:pPr>
      <w:rPr>
        <w:rFonts w:hint="default"/>
        <w:lang w:val="ru-RU" w:eastAsia="en-US" w:bidi="ar-SA"/>
      </w:rPr>
    </w:lvl>
    <w:lvl w:ilvl="3" w:tplc="589CF5F8">
      <w:numFmt w:val="bullet"/>
      <w:lvlText w:val="•"/>
      <w:lvlJc w:val="left"/>
      <w:pPr>
        <w:ind w:left="3567" w:hanging="284"/>
      </w:pPr>
      <w:rPr>
        <w:rFonts w:hint="default"/>
        <w:lang w:val="ru-RU" w:eastAsia="en-US" w:bidi="ar-SA"/>
      </w:rPr>
    </w:lvl>
    <w:lvl w:ilvl="4" w:tplc="D36082E2">
      <w:numFmt w:val="bullet"/>
      <w:lvlText w:val="•"/>
      <w:lvlJc w:val="left"/>
      <w:pPr>
        <w:ind w:left="4617" w:hanging="284"/>
      </w:pPr>
      <w:rPr>
        <w:rFonts w:hint="default"/>
        <w:lang w:val="ru-RU" w:eastAsia="en-US" w:bidi="ar-SA"/>
      </w:rPr>
    </w:lvl>
    <w:lvl w:ilvl="5" w:tplc="8C7A96E0">
      <w:numFmt w:val="bullet"/>
      <w:lvlText w:val="•"/>
      <w:lvlJc w:val="left"/>
      <w:pPr>
        <w:ind w:left="5666" w:hanging="284"/>
      </w:pPr>
      <w:rPr>
        <w:rFonts w:hint="default"/>
        <w:lang w:val="ru-RU" w:eastAsia="en-US" w:bidi="ar-SA"/>
      </w:rPr>
    </w:lvl>
    <w:lvl w:ilvl="6" w:tplc="8FD4361C">
      <w:numFmt w:val="bullet"/>
      <w:lvlText w:val="•"/>
      <w:lvlJc w:val="left"/>
      <w:pPr>
        <w:ind w:left="6715" w:hanging="284"/>
      </w:pPr>
      <w:rPr>
        <w:rFonts w:hint="default"/>
        <w:lang w:val="ru-RU" w:eastAsia="en-US" w:bidi="ar-SA"/>
      </w:rPr>
    </w:lvl>
    <w:lvl w:ilvl="7" w:tplc="586CBAC6">
      <w:numFmt w:val="bullet"/>
      <w:lvlText w:val="•"/>
      <w:lvlJc w:val="left"/>
      <w:pPr>
        <w:ind w:left="7765" w:hanging="284"/>
      </w:pPr>
      <w:rPr>
        <w:rFonts w:hint="default"/>
        <w:lang w:val="ru-RU" w:eastAsia="en-US" w:bidi="ar-SA"/>
      </w:rPr>
    </w:lvl>
    <w:lvl w:ilvl="8" w:tplc="B106E302">
      <w:numFmt w:val="bullet"/>
      <w:lvlText w:val="•"/>
      <w:lvlJc w:val="left"/>
      <w:pPr>
        <w:ind w:left="8814" w:hanging="284"/>
      </w:pPr>
      <w:rPr>
        <w:rFonts w:hint="default"/>
        <w:lang w:val="ru-RU" w:eastAsia="en-US" w:bidi="ar-SA"/>
      </w:rPr>
    </w:lvl>
  </w:abstractNum>
  <w:abstractNum w:abstractNumId="149">
    <w:nsid w:val="51074B59"/>
    <w:multiLevelType w:val="hybridMultilevel"/>
    <w:tmpl w:val="B92ECA5C"/>
    <w:lvl w:ilvl="0" w:tplc="DF7C5984">
      <w:numFmt w:val="bullet"/>
      <w:lvlText w:val="-"/>
      <w:lvlJc w:val="left"/>
      <w:pPr>
        <w:ind w:left="42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9694204A">
      <w:numFmt w:val="bullet"/>
      <w:lvlText w:val="•"/>
      <w:lvlJc w:val="left"/>
      <w:pPr>
        <w:ind w:left="1469" w:hanging="144"/>
      </w:pPr>
      <w:rPr>
        <w:rFonts w:hint="default"/>
        <w:lang w:val="ru-RU" w:eastAsia="en-US" w:bidi="ar-SA"/>
      </w:rPr>
    </w:lvl>
    <w:lvl w:ilvl="2" w:tplc="213C5FAE">
      <w:numFmt w:val="bullet"/>
      <w:lvlText w:val="•"/>
      <w:lvlJc w:val="left"/>
      <w:pPr>
        <w:ind w:left="2518" w:hanging="144"/>
      </w:pPr>
      <w:rPr>
        <w:rFonts w:hint="default"/>
        <w:lang w:val="ru-RU" w:eastAsia="en-US" w:bidi="ar-SA"/>
      </w:rPr>
    </w:lvl>
    <w:lvl w:ilvl="3" w:tplc="20FCEBF8">
      <w:numFmt w:val="bullet"/>
      <w:lvlText w:val="•"/>
      <w:lvlJc w:val="left"/>
      <w:pPr>
        <w:ind w:left="3567" w:hanging="144"/>
      </w:pPr>
      <w:rPr>
        <w:rFonts w:hint="default"/>
        <w:lang w:val="ru-RU" w:eastAsia="en-US" w:bidi="ar-SA"/>
      </w:rPr>
    </w:lvl>
    <w:lvl w:ilvl="4" w:tplc="193EA118">
      <w:numFmt w:val="bullet"/>
      <w:lvlText w:val="•"/>
      <w:lvlJc w:val="left"/>
      <w:pPr>
        <w:ind w:left="4617" w:hanging="144"/>
      </w:pPr>
      <w:rPr>
        <w:rFonts w:hint="default"/>
        <w:lang w:val="ru-RU" w:eastAsia="en-US" w:bidi="ar-SA"/>
      </w:rPr>
    </w:lvl>
    <w:lvl w:ilvl="5" w:tplc="9B1289A4">
      <w:numFmt w:val="bullet"/>
      <w:lvlText w:val="•"/>
      <w:lvlJc w:val="left"/>
      <w:pPr>
        <w:ind w:left="5666" w:hanging="144"/>
      </w:pPr>
      <w:rPr>
        <w:rFonts w:hint="default"/>
        <w:lang w:val="ru-RU" w:eastAsia="en-US" w:bidi="ar-SA"/>
      </w:rPr>
    </w:lvl>
    <w:lvl w:ilvl="6" w:tplc="D37613A8">
      <w:numFmt w:val="bullet"/>
      <w:lvlText w:val="•"/>
      <w:lvlJc w:val="left"/>
      <w:pPr>
        <w:ind w:left="6715" w:hanging="144"/>
      </w:pPr>
      <w:rPr>
        <w:rFonts w:hint="default"/>
        <w:lang w:val="ru-RU" w:eastAsia="en-US" w:bidi="ar-SA"/>
      </w:rPr>
    </w:lvl>
    <w:lvl w:ilvl="7" w:tplc="5F0EFCCC">
      <w:numFmt w:val="bullet"/>
      <w:lvlText w:val="•"/>
      <w:lvlJc w:val="left"/>
      <w:pPr>
        <w:ind w:left="7765" w:hanging="144"/>
      </w:pPr>
      <w:rPr>
        <w:rFonts w:hint="default"/>
        <w:lang w:val="ru-RU" w:eastAsia="en-US" w:bidi="ar-SA"/>
      </w:rPr>
    </w:lvl>
    <w:lvl w:ilvl="8" w:tplc="CC2C63BC">
      <w:numFmt w:val="bullet"/>
      <w:lvlText w:val="•"/>
      <w:lvlJc w:val="left"/>
      <w:pPr>
        <w:ind w:left="8814" w:hanging="144"/>
      </w:pPr>
      <w:rPr>
        <w:rFonts w:hint="default"/>
        <w:lang w:val="ru-RU" w:eastAsia="en-US" w:bidi="ar-SA"/>
      </w:rPr>
    </w:lvl>
  </w:abstractNum>
  <w:abstractNum w:abstractNumId="150">
    <w:nsid w:val="51101194"/>
    <w:multiLevelType w:val="hybridMultilevel"/>
    <w:tmpl w:val="261AFE70"/>
    <w:lvl w:ilvl="0" w:tplc="9E76871E">
      <w:numFmt w:val="bullet"/>
      <w:lvlText w:val=""/>
      <w:lvlJc w:val="left"/>
      <w:pPr>
        <w:ind w:left="425" w:hanging="707"/>
      </w:pPr>
      <w:rPr>
        <w:rFonts w:ascii="Symbol" w:eastAsia="Symbol" w:hAnsi="Symbol" w:cs="Symbol" w:hint="default"/>
        <w:b w:val="0"/>
        <w:bCs w:val="0"/>
        <w:i w:val="0"/>
        <w:iCs w:val="0"/>
        <w:spacing w:val="0"/>
        <w:w w:val="100"/>
        <w:sz w:val="24"/>
        <w:szCs w:val="24"/>
        <w:lang w:val="ru-RU" w:eastAsia="en-US" w:bidi="ar-SA"/>
      </w:rPr>
    </w:lvl>
    <w:lvl w:ilvl="1" w:tplc="2C40021A">
      <w:numFmt w:val="bullet"/>
      <w:lvlText w:val="•"/>
      <w:lvlJc w:val="left"/>
      <w:pPr>
        <w:ind w:left="1469" w:hanging="707"/>
      </w:pPr>
      <w:rPr>
        <w:rFonts w:hint="default"/>
        <w:lang w:val="ru-RU" w:eastAsia="en-US" w:bidi="ar-SA"/>
      </w:rPr>
    </w:lvl>
    <w:lvl w:ilvl="2" w:tplc="014896B6">
      <w:numFmt w:val="bullet"/>
      <w:lvlText w:val="•"/>
      <w:lvlJc w:val="left"/>
      <w:pPr>
        <w:ind w:left="2518" w:hanging="707"/>
      </w:pPr>
      <w:rPr>
        <w:rFonts w:hint="default"/>
        <w:lang w:val="ru-RU" w:eastAsia="en-US" w:bidi="ar-SA"/>
      </w:rPr>
    </w:lvl>
    <w:lvl w:ilvl="3" w:tplc="72F0BB8A">
      <w:numFmt w:val="bullet"/>
      <w:lvlText w:val="•"/>
      <w:lvlJc w:val="left"/>
      <w:pPr>
        <w:ind w:left="3567" w:hanging="707"/>
      </w:pPr>
      <w:rPr>
        <w:rFonts w:hint="default"/>
        <w:lang w:val="ru-RU" w:eastAsia="en-US" w:bidi="ar-SA"/>
      </w:rPr>
    </w:lvl>
    <w:lvl w:ilvl="4" w:tplc="24FAD674">
      <w:numFmt w:val="bullet"/>
      <w:lvlText w:val="•"/>
      <w:lvlJc w:val="left"/>
      <w:pPr>
        <w:ind w:left="4617" w:hanging="707"/>
      </w:pPr>
      <w:rPr>
        <w:rFonts w:hint="default"/>
        <w:lang w:val="ru-RU" w:eastAsia="en-US" w:bidi="ar-SA"/>
      </w:rPr>
    </w:lvl>
    <w:lvl w:ilvl="5" w:tplc="B928D688">
      <w:numFmt w:val="bullet"/>
      <w:lvlText w:val="•"/>
      <w:lvlJc w:val="left"/>
      <w:pPr>
        <w:ind w:left="5666" w:hanging="707"/>
      </w:pPr>
      <w:rPr>
        <w:rFonts w:hint="default"/>
        <w:lang w:val="ru-RU" w:eastAsia="en-US" w:bidi="ar-SA"/>
      </w:rPr>
    </w:lvl>
    <w:lvl w:ilvl="6" w:tplc="BC0CA740">
      <w:numFmt w:val="bullet"/>
      <w:lvlText w:val="•"/>
      <w:lvlJc w:val="left"/>
      <w:pPr>
        <w:ind w:left="6715" w:hanging="707"/>
      </w:pPr>
      <w:rPr>
        <w:rFonts w:hint="default"/>
        <w:lang w:val="ru-RU" w:eastAsia="en-US" w:bidi="ar-SA"/>
      </w:rPr>
    </w:lvl>
    <w:lvl w:ilvl="7" w:tplc="C91815C6">
      <w:numFmt w:val="bullet"/>
      <w:lvlText w:val="•"/>
      <w:lvlJc w:val="left"/>
      <w:pPr>
        <w:ind w:left="7765" w:hanging="707"/>
      </w:pPr>
      <w:rPr>
        <w:rFonts w:hint="default"/>
        <w:lang w:val="ru-RU" w:eastAsia="en-US" w:bidi="ar-SA"/>
      </w:rPr>
    </w:lvl>
    <w:lvl w:ilvl="8" w:tplc="B07C2D4A">
      <w:numFmt w:val="bullet"/>
      <w:lvlText w:val="•"/>
      <w:lvlJc w:val="left"/>
      <w:pPr>
        <w:ind w:left="8814" w:hanging="707"/>
      </w:pPr>
      <w:rPr>
        <w:rFonts w:hint="default"/>
        <w:lang w:val="ru-RU" w:eastAsia="en-US" w:bidi="ar-SA"/>
      </w:rPr>
    </w:lvl>
  </w:abstractNum>
  <w:abstractNum w:abstractNumId="151">
    <w:nsid w:val="512F3EA0"/>
    <w:multiLevelType w:val="hybridMultilevel"/>
    <w:tmpl w:val="80FE2FDA"/>
    <w:lvl w:ilvl="0" w:tplc="0DAE15CE">
      <w:numFmt w:val="bullet"/>
      <w:lvlText w:val="•"/>
      <w:lvlJc w:val="left"/>
      <w:pPr>
        <w:ind w:left="425"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D5D01BD8">
      <w:numFmt w:val="bullet"/>
      <w:lvlText w:val="•"/>
      <w:lvlJc w:val="left"/>
      <w:pPr>
        <w:ind w:left="1469" w:hanging="284"/>
      </w:pPr>
      <w:rPr>
        <w:rFonts w:hint="default"/>
        <w:lang w:val="ru-RU" w:eastAsia="en-US" w:bidi="ar-SA"/>
      </w:rPr>
    </w:lvl>
    <w:lvl w:ilvl="2" w:tplc="7A42CB44">
      <w:numFmt w:val="bullet"/>
      <w:lvlText w:val="•"/>
      <w:lvlJc w:val="left"/>
      <w:pPr>
        <w:ind w:left="2518" w:hanging="284"/>
      </w:pPr>
      <w:rPr>
        <w:rFonts w:hint="default"/>
        <w:lang w:val="ru-RU" w:eastAsia="en-US" w:bidi="ar-SA"/>
      </w:rPr>
    </w:lvl>
    <w:lvl w:ilvl="3" w:tplc="A6C447CA">
      <w:numFmt w:val="bullet"/>
      <w:lvlText w:val="•"/>
      <w:lvlJc w:val="left"/>
      <w:pPr>
        <w:ind w:left="3567" w:hanging="284"/>
      </w:pPr>
      <w:rPr>
        <w:rFonts w:hint="default"/>
        <w:lang w:val="ru-RU" w:eastAsia="en-US" w:bidi="ar-SA"/>
      </w:rPr>
    </w:lvl>
    <w:lvl w:ilvl="4" w:tplc="74567366">
      <w:numFmt w:val="bullet"/>
      <w:lvlText w:val="•"/>
      <w:lvlJc w:val="left"/>
      <w:pPr>
        <w:ind w:left="4617" w:hanging="284"/>
      </w:pPr>
      <w:rPr>
        <w:rFonts w:hint="default"/>
        <w:lang w:val="ru-RU" w:eastAsia="en-US" w:bidi="ar-SA"/>
      </w:rPr>
    </w:lvl>
    <w:lvl w:ilvl="5" w:tplc="6ED696EA">
      <w:numFmt w:val="bullet"/>
      <w:lvlText w:val="•"/>
      <w:lvlJc w:val="left"/>
      <w:pPr>
        <w:ind w:left="5666" w:hanging="284"/>
      </w:pPr>
      <w:rPr>
        <w:rFonts w:hint="default"/>
        <w:lang w:val="ru-RU" w:eastAsia="en-US" w:bidi="ar-SA"/>
      </w:rPr>
    </w:lvl>
    <w:lvl w:ilvl="6" w:tplc="199CF996">
      <w:numFmt w:val="bullet"/>
      <w:lvlText w:val="•"/>
      <w:lvlJc w:val="left"/>
      <w:pPr>
        <w:ind w:left="6715" w:hanging="284"/>
      </w:pPr>
      <w:rPr>
        <w:rFonts w:hint="default"/>
        <w:lang w:val="ru-RU" w:eastAsia="en-US" w:bidi="ar-SA"/>
      </w:rPr>
    </w:lvl>
    <w:lvl w:ilvl="7" w:tplc="7214F40C">
      <w:numFmt w:val="bullet"/>
      <w:lvlText w:val="•"/>
      <w:lvlJc w:val="left"/>
      <w:pPr>
        <w:ind w:left="7765" w:hanging="284"/>
      </w:pPr>
      <w:rPr>
        <w:rFonts w:hint="default"/>
        <w:lang w:val="ru-RU" w:eastAsia="en-US" w:bidi="ar-SA"/>
      </w:rPr>
    </w:lvl>
    <w:lvl w:ilvl="8" w:tplc="16C61B56">
      <w:numFmt w:val="bullet"/>
      <w:lvlText w:val="•"/>
      <w:lvlJc w:val="left"/>
      <w:pPr>
        <w:ind w:left="8814" w:hanging="284"/>
      </w:pPr>
      <w:rPr>
        <w:rFonts w:hint="default"/>
        <w:lang w:val="ru-RU" w:eastAsia="en-US" w:bidi="ar-SA"/>
      </w:rPr>
    </w:lvl>
  </w:abstractNum>
  <w:abstractNum w:abstractNumId="152">
    <w:nsid w:val="51462767"/>
    <w:multiLevelType w:val="hybridMultilevel"/>
    <w:tmpl w:val="B8DC6170"/>
    <w:lvl w:ilvl="0" w:tplc="608C3A5E">
      <w:numFmt w:val="bullet"/>
      <w:lvlText w:val="-"/>
      <w:lvlJc w:val="left"/>
      <w:pPr>
        <w:ind w:left="425" w:hanging="279"/>
      </w:pPr>
      <w:rPr>
        <w:rFonts w:ascii="Times New Roman" w:eastAsia="Times New Roman" w:hAnsi="Times New Roman" w:cs="Times New Roman" w:hint="default"/>
        <w:b w:val="0"/>
        <w:bCs w:val="0"/>
        <w:i w:val="0"/>
        <w:iCs w:val="0"/>
        <w:spacing w:val="0"/>
        <w:w w:val="100"/>
        <w:sz w:val="24"/>
        <w:szCs w:val="24"/>
        <w:lang w:val="ru-RU" w:eastAsia="en-US" w:bidi="ar-SA"/>
      </w:rPr>
    </w:lvl>
    <w:lvl w:ilvl="1" w:tplc="8E12D5DA">
      <w:numFmt w:val="bullet"/>
      <w:lvlText w:val="•"/>
      <w:lvlJc w:val="left"/>
      <w:pPr>
        <w:ind w:left="1469" w:hanging="279"/>
      </w:pPr>
      <w:rPr>
        <w:rFonts w:hint="default"/>
        <w:lang w:val="ru-RU" w:eastAsia="en-US" w:bidi="ar-SA"/>
      </w:rPr>
    </w:lvl>
    <w:lvl w:ilvl="2" w:tplc="A89AAA52">
      <w:numFmt w:val="bullet"/>
      <w:lvlText w:val="•"/>
      <w:lvlJc w:val="left"/>
      <w:pPr>
        <w:ind w:left="2518" w:hanging="279"/>
      </w:pPr>
      <w:rPr>
        <w:rFonts w:hint="default"/>
        <w:lang w:val="ru-RU" w:eastAsia="en-US" w:bidi="ar-SA"/>
      </w:rPr>
    </w:lvl>
    <w:lvl w:ilvl="3" w:tplc="8C341066">
      <w:numFmt w:val="bullet"/>
      <w:lvlText w:val="•"/>
      <w:lvlJc w:val="left"/>
      <w:pPr>
        <w:ind w:left="3567" w:hanging="279"/>
      </w:pPr>
      <w:rPr>
        <w:rFonts w:hint="default"/>
        <w:lang w:val="ru-RU" w:eastAsia="en-US" w:bidi="ar-SA"/>
      </w:rPr>
    </w:lvl>
    <w:lvl w:ilvl="4" w:tplc="5BBCAD48">
      <w:numFmt w:val="bullet"/>
      <w:lvlText w:val="•"/>
      <w:lvlJc w:val="left"/>
      <w:pPr>
        <w:ind w:left="4617" w:hanging="279"/>
      </w:pPr>
      <w:rPr>
        <w:rFonts w:hint="default"/>
        <w:lang w:val="ru-RU" w:eastAsia="en-US" w:bidi="ar-SA"/>
      </w:rPr>
    </w:lvl>
    <w:lvl w:ilvl="5" w:tplc="4F443CA4">
      <w:numFmt w:val="bullet"/>
      <w:lvlText w:val="•"/>
      <w:lvlJc w:val="left"/>
      <w:pPr>
        <w:ind w:left="5666" w:hanging="279"/>
      </w:pPr>
      <w:rPr>
        <w:rFonts w:hint="default"/>
        <w:lang w:val="ru-RU" w:eastAsia="en-US" w:bidi="ar-SA"/>
      </w:rPr>
    </w:lvl>
    <w:lvl w:ilvl="6" w:tplc="BF7A5162">
      <w:numFmt w:val="bullet"/>
      <w:lvlText w:val="•"/>
      <w:lvlJc w:val="left"/>
      <w:pPr>
        <w:ind w:left="6715" w:hanging="279"/>
      </w:pPr>
      <w:rPr>
        <w:rFonts w:hint="default"/>
        <w:lang w:val="ru-RU" w:eastAsia="en-US" w:bidi="ar-SA"/>
      </w:rPr>
    </w:lvl>
    <w:lvl w:ilvl="7" w:tplc="84204360">
      <w:numFmt w:val="bullet"/>
      <w:lvlText w:val="•"/>
      <w:lvlJc w:val="left"/>
      <w:pPr>
        <w:ind w:left="7765" w:hanging="279"/>
      </w:pPr>
      <w:rPr>
        <w:rFonts w:hint="default"/>
        <w:lang w:val="ru-RU" w:eastAsia="en-US" w:bidi="ar-SA"/>
      </w:rPr>
    </w:lvl>
    <w:lvl w:ilvl="8" w:tplc="1D9AF330">
      <w:numFmt w:val="bullet"/>
      <w:lvlText w:val="•"/>
      <w:lvlJc w:val="left"/>
      <w:pPr>
        <w:ind w:left="8814" w:hanging="279"/>
      </w:pPr>
      <w:rPr>
        <w:rFonts w:hint="default"/>
        <w:lang w:val="ru-RU" w:eastAsia="en-US" w:bidi="ar-SA"/>
      </w:rPr>
    </w:lvl>
  </w:abstractNum>
  <w:abstractNum w:abstractNumId="153">
    <w:nsid w:val="5210699C"/>
    <w:multiLevelType w:val="hybridMultilevel"/>
    <w:tmpl w:val="B980E4A0"/>
    <w:lvl w:ilvl="0" w:tplc="552ABD30">
      <w:numFmt w:val="bullet"/>
      <w:lvlText w:val="–"/>
      <w:lvlJc w:val="left"/>
      <w:pPr>
        <w:ind w:left="3"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84402804">
      <w:numFmt w:val="bullet"/>
      <w:lvlText w:val="•"/>
      <w:lvlJc w:val="left"/>
      <w:pPr>
        <w:ind w:left="537" w:hanging="183"/>
      </w:pPr>
      <w:rPr>
        <w:rFonts w:hint="default"/>
        <w:lang w:val="ru-RU" w:eastAsia="en-US" w:bidi="ar-SA"/>
      </w:rPr>
    </w:lvl>
    <w:lvl w:ilvl="2" w:tplc="A154A1BE">
      <w:numFmt w:val="bullet"/>
      <w:lvlText w:val="•"/>
      <w:lvlJc w:val="left"/>
      <w:pPr>
        <w:ind w:left="1075" w:hanging="183"/>
      </w:pPr>
      <w:rPr>
        <w:rFonts w:hint="default"/>
        <w:lang w:val="ru-RU" w:eastAsia="en-US" w:bidi="ar-SA"/>
      </w:rPr>
    </w:lvl>
    <w:lvl w:ilvl="3" w:tplc="86C6BDC8">
      <w:numFmt w:val="bullet"/>
      <w:lvlText w:val="•"/>
      <w:lvlJc w:val="left"/>
      <w:pPr>
        <w:ind w:left="1613" w:hanging="183"/>
      </w:pPr>
      <w:rPr>
        <w:rFonts w:hint="default"/>
        <w:lang w:val="ru-RU" w:eastAsia="en-US" w:bidi="ar-SA"/>
      </w:rPr>
    </w:lvl>
    <w:lvl w:ilvl="4" w:tplc="5CDAA89A">
      <w:numFmt w:val="bullet"/>
      <w:lvlText w:val="•"/>
      <w:lvlJc w:val="left"/>
      <w:pPr>
        <w:ind w:left="2151" w:hanging="183"/>
      </w:pPr>
      <w:rPr>
        <w:rFonts w:hint="default"/>
        <w:lang w:val="ru-RU" w:eastAsia="en-US" w:bidi="ar-SA"/>
      </w:rPr>
    </w:lvl>
    <w:lvl w:ilvl="5" w:tplc="A88EBC1E">
      <w:numFmt w:val="bullet"/>
      <w:lvlText w:val="•"/>
      <w:lvlJc w:val="left"/>
      <w:pPr>
        <w:ind w:left="2689" w:hanging="183"/>
      </w:pPr>
      <w:rPr>
        <w:rFonts w:hint="default"/>
        <w:lang w:val="ru-RU" w:eastAsia="en-US" w:bidi="ar-SA"/>
      </w:rPr>
    </w:lvl>
    <w:lvl w:ilvl="6" w:tplc="3FB2FAEE">
      <w:numFmt w:val="bullet"/>
      <w:lvlText w:val="•"/>
      <w:lvlJc w:val="left"/>
      <w:pPr>
        <w:ind w:left="3226" w:hanging="183"/>
      </w:pPr>
      <w:rPr>
        <w:rFonts w:hint="default"/>
        <w:lang w:val="ru-RU" w:eastAsia="en-US" w:bidi="ar-SA"/>
      </w:rPr>
    </w:lvl>
    <w:lvl w:ilvl="7" w:tplc="20388700">
      <w:numFmt w:val="bullet"/>
      <w:lvlText w:val="•"/>
      <w:lvlJc w:val="left"/>
      <w:pPr>
        <w:ind w:left="3764" w:hanging="183"/>
      </w:pPr>
      <w:rPr>
        <w:rFonts w:hint="default"/>
        <w:lang w:val="ru-RU" w:eastAsia="en-US" w:bidi="ar-SA"/>
      </w:rPr>
    </w:lvl>
    <w:lvl w:ilvl="8" w:tplc="767293BE">
      <w:numFmt w:val="bullet"/>
      <w:lvlText w:val="•"/>
      <w:lvlJc w:val="left"/>
      <w:pPr>
        <w:ind w:left="4302" w:hanging="183"/>
      </w:pPr>
      <w:rPr>
        <w:rFonts w:hint="default"/>
        <w:lang w:val="ru-RU" w:eastAsia="en-US" w:bidi="ar-SA"/>
      </w:rPr>
    </w:lvl>
  </w:abstractNum>
  <w:abstractNum w:abstractNumId="154">
    <w:nsid w:val="524A20D5"/>
    <w:multiLevelType w:val="hybridMultilevel"/>
    <w:tmpl w:val="907C81EE"/>
    <w:lvl w:ilvl="0" w:tplc="F40AEEC8">
      <w:start w:val="1"/>
      <w:numFmt w:val="decimal"/>
      <w:lvlText w:val="%1."/>
      <w:lvlJc w:val="left"/>
      <w:pPr>
        <w:ind w:left="425"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628800C">
      <w:numFmt w:val="bullet"/>
      <w:lvlText w:val="•"/>
      <w:lvlJc w:val="left"/>
      <w:pPr>
        <w:ind w:left="1469" w:hanging="284"/>
      </w:pPr>
      <w:rPr>
        <w:rFonts w:hint="default"/>
        <w:lang w:val="ru-RU" w:eastAsia="en-US" w:bidi="ar-SA"/>
      </w:rPr>
    </w:lvl>
    <w:lvl w:ilvl="2" w:tplc="CCB49D9A">
      <w:numFmt w:val="bullet"/>
      <w:lvlText w:val="•"/>
      <w:lvlJc w:val="left"/>
      <w:pPr>
        <w:ind w:left="2518" w:hanging="284"/>
      </w:pPr>
      <w:rPr>
        <w:rFonts w:hint="default"/>
        <w:lang w:val="ru-RU" w:eastAsia="en-US" w:bidi="ar-SA"/>
      </w:rPr>
    </w:lvl>
    <w:lvl w:ilvl="3" w:tplc="94086B8A">
      <w:numFmt w:val="bullet"/>
      <w:lvlText w:val="•"/>
      <w:lvlJc w:val="left"/>
      <w:pPr>
        <w:ind w:left="3567" w:hanging="284"/>
      </w:pPr>
      <w:rPr>
        <w:rFonts w:hint="default"/>
        <w:lang w:val="ru-RU" w:eastAsia="en-US" w:bidi="ar-SA"/>
      </w:rPr>
    </w:lvl>
    <w:lvl w:ilvl="4" w:tplc="2CE00FCC">
      <w:numFmt w:val="bullet"/>
      <w:lvlText w:val="•"/>
      <w:lvlJc w:val="left"/>
      <w:pPr>
        <w:ind w:left="4617" w:hanging="284"/>
      </w:pPr>
      <w:rPr>
        <w:rFonts w:hint="default"/>
        <w:lang w:val="ru-RU" w:eastAsia="en-US" w:bidi="ar-SA"/>
      </w:rPr>
    </w:lvl>
    <w:lvl w:ilvl="5" w:tplc="73C6CCDE">
      <w:numFmt w:val="bullet"/>
      <w:lvlText w:val="•"/>
      <w:lvlJc w:val="left"/>
      <w:pPr>
        <w:ind w:left="5666" w:hanging="284"/>
      </w:pPr>
      <w:rPr>
        <w:rFonts w:hint="default"/>
        <w:lang w:val="ru-RU" w:eastAsia="en-US" w:bidi="ar-SA"/>
      </w:rPr>
    </w:lvl>
    <w:lvl w:ilvl="6" w:tplc="EB2CAF5C">
      <w:numFmt w:val="bullet"/>
      <w:lvlText w:val="•"/>
      <w:lvlJc w:val="left"/>
      <w:pPr>
        <w:ind w:left="6715" w:hanging="284"/>
      </w:pPr>
      <w:rPr>
        <w:rFonts w:hint="default"/>
        <w:lang w:val="ru-RU" w:eastAsia="en-US" w:bidi="ar-SA"/>
      </w:rPr>
    </w:lvl>
    <w:lvl w:ilvl="7" w:tplc="D1F4074A">
      <w:numFmt w:val="bullet"/>
      <w:lvlText w:val="•"/>
      <w:lvlJc w:val="left"/>
      <w:pPr>
        <w:ind w:left="7765" w:hanging="284"/>
      </w:pPr>
      <w:rPr>
        <w:rFonts w:hint="default"/>
        <w:lang w:val="ru-RU" w:eastAsia="en-US" w:bidi="ar-SA"/>
      </w:rPr>
    </w:lvl>
    <w:lvl w:ilvl="8" w:tplc="F4EE0E18">
      <w:numFmt w:val="bullet"/>
      <w:lvlText w:val="•"/>
      <w:lvlJc w:val="left"/>
      <w:pPr>
        <w:ind w:left="8814" w:hanging="284"/>
      </w:pPr>
      <w:rPr>
        <w:rFonts w:hint="default"/>
        <w:lang w:val="ru-RU" w:eastAsia="en-US" w:bidi="ar-SA"/>
      </w:rPr>
    </w:lvl>
  </w:abstractNum>
  <w:abstractNum w:abstractNumId="155">
    <w:nsid w:val="529C61A5"/>
    <w:multiLevelType w:val="hybridMultilevel"/>
    <w:tmpl w:val="966C5654"/>
    <w:lvl w:ilvl="0" w:tplc="3C38C244">
      <w:start w:val="1"/>
      <w:numFmt w:val="decimal"/>
      <w:lvlText w:val="%1."/>
      <w:lvlJc w:val="left"/>
      <w:pPr>
        <w:ind w:left="425" w:hanging="33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9EA635C">
      <w:numFmt w:val="bullet"/>
      <w:lvlText w:val="•"/>
      <w:lvlJc w:val="left"/>
      <w:pPr>
        <w:ind w:left="1469" w:hanging="331"/>
      </w:pPr>
      <w:rPr>
        <w:rFonts w:hint="default"/>
        <w:lang w:val="ru-RU" w:eastAsia="en-US" w:bidi="ar-SA"/>
      </w:rPr>
    </w:lvl>
    <w:lvl w:ilvl="2" w:tplc="43AEDADC">
      <w:numFmt w:val="bullet"/>
      <w:lvlText w:val="•"/>
      <w:lvlJc w:val="left"/>
      <w:pPr>
        <w:ind w:left="2518" w:hanging="331"/>
      </w:pPr>
      <w:rPr>
        <w:rFonts w:hint="default"/>
        <w:lang w:val="ru-RU" w:eastAsia="en-US" w:bidi="ar-SA"/>
      </w:rPr>
    </w:lvl>
    <w:lvl w:ilvl="3" w:tplc="DBFE2902">
      <w:numFmt w:val="bullet"/>
      <w:lvlText w:val="•"/>
      <w:lvlJc w:val="left"/>
      <w:pPr>
        <w:ind w:left="3567" w:hanging="331"/>
      </w:pPr>
      <w:rPr>
        <w:rFonts w:hint="default"/>
        <w:lang w:val="ru-RU" w:eastAsia="en-US" w:bidi="ar-SA"/>
      </w:rPr>
    </w:lvl>
    <w:lvl w:ilvl="4" w:tplc="98C6788E">
      <w:numFmt w:val="bullet"/>
      <w:lvlText w:val="•"/>
      <w:lvlJc w:val="left"/>
      <w:pPr>
        <w:ind w:left="4617" w:hanging="331"/>
      </w:pPr>
      <w:rPr>
        <w:rFonts w:hint="default"/>
        <w:lang w:val="ru-RU" w:eastAsia="en-US" w:bidi="ar-SA"/>
      </w:rPr>
    </w:lvl>
    <w:lvl w:ilvl="5" w:tplc="6C0EAFD2">
      <w:numFmt w:val="bullet"/>
      <w:lvlText w:val="•"/>
      <w:lvlJc w:val="left"/>
      <w:pPr>
        <w:ind w:left="5666" w:hanging="331"/>
      </w:pPr>
      <w:rPr>
        <w:rFonts w:hint="default"/>
        <w:lang w:val="ru-RU" w:eastAsia="en-US" w:bidi="ar-SA"/>
      </w:rPr>
    </w:lvl>
    <w:lvl w:ilvl="6" w:tplc="C0C6E964">
      <w:numFmt w:val="bullet"/>
      <w:lvlText w:val="•"/>
      <w:lvlJc w:val="left"/>
      <w:pPr>
        <w:ind w:left="6715" w:hanging="331"/>
      </w:pPr>
      <w:rPr>
        <w:rFonts w:hint="default"/>
        <w:lang w:val="ru-RU" w:eastAsia="en-US" w:bidi="ar-SA"/>
      </w:rPr>
    </w:lvl>
    <w:lvl w:ilvl="7" w:tplc="2FF40080">
      <w:numFmt w:val="bullet"/>
      <w:lvlText w:val="•"/>
      <w:lvlJc w:val="left"/>
      <w:pPr>
        <w:ind w:left="7765" w:hanging="331"/>
      </w:pPr>
      <w:rPr>
        <w:rFonts w:hint="default"/>
        <w:lang w:val="ru-RU" w:eastAsia="en-US" w:bidi="ar-SA"/>
      </w:rPr>
    </w:lvl>
    <w:lvl w:ilvl="8" w:tplc="9D3CAA4C">
      <w:numFmt w:val="bullet"/>
      <w:lvlText w:val="•"/>
      <w:lvlJc w:val="left"/>
      <w:pPr>
        <w:ind w:left="8814" w:hanging="331"/>
      </w:pPr>
      <w:rPr>
        <w:rFonts w:hint="default"/>
        <w:lang w:val="ru-RU" w:eastAsia="en-US" w:bidi="ar-SA"/>
      </w:rPr>
    </w:lvl>
  </w:abstractNum>
  <w:abstractNum w:abstractNumId="156">
    <w:nsid w:val="53582B66"/>
    <w:multiLevelType w:val="hybridMultilevel"/>
    <w:tmpl w:val="4AD670B8"/>
    <w:lvl w:ilvl="0" w:tplc="9F588A74">
      <w:start w:val="1"/>
      <w:numFmt w:val="decimal"/>
      <w:lvlText w:val="%1."/>
      <w:lvlJc w:val="left"/>
      <w:pPr>
        <w:ind w:left="425" w:hanging="284"/>
        <w:jc w:val="left"/>
      </w:pPr>
      <w:rPr>
        <w:rFonts w:ascii="Times New Roman" w:eastAsia="Times New Roman" w:hAnsi="Times New Roman" w:cs="Times New Roman" w:hint="default"/>
        <w:b/>
        <w:bCs/>
        <w:i w:val="0"/>
        <w:iCs w:val="0"/>
        <w:spacing w:val="0"/>
        <w:w w:val="100"/>
        <w:sz w:val="24"/>
        <w:szCs w:val="24"/>
        <w:lang w:val="ru-RU" w:eastAsia="en-US" w:bidi="ar-SA"/>
      </w:rPr>
    </w:lvl>
    <w:lvl w:ilvl="1" w:tplc="2FA08B62">
      <w:numFmt w:val="bullet"/>
      <w:lvlText w:val=""/>
      <w:lvlJc w:val="left"/>
      <w:pPr>
        <w:ind w:left="1275" w:hanging="284"/>
      </w:pPr>
      <w:rPr>
        <w:rFonts w:ascii="Symbol" w:eastAsia="Symbol" w:hAnsi="Symbol" w:cs="Symbol" w:hint="default"/>
        <w:b w:val="0"/>
        <w:bCs w:val="0"/>
        <w:i w:val="0"/>
        <w:iCs w:val="0"/>
        <w:spacing w:val="0"/>
        <w:w w:val="100"/>
        <w:sz w:val="24"/>
        <w:szCs w:val="24"/>
        <w:lang w:val="ru-RU" w:eastAsia="en-US" w:bidi="ar-SA"/>
      </w:rPr>
    </w:lvl>
    <w:lvl w:ilvl="2" w:tplc="B41ABBB0">
      <w:numFmt w:val="bullet"/>
      <w:lvlText w:val="•"/>
      <w:lvlJc w:val="left"/>
      <w:pPr>
        <w:ind w:left="2350" w:hanging="284"/>
      </w:pPr>
      <w:rPr>
        <w:rFonts w:hint="default"/>
        <w:lang w:val="ru-RU" w:eastAsia="en-US" w:bidi="ar-SA"/>
      </w:rPr>
    </w:lvl>
    <w:lvl w:ilvl="3" w:tplc="C5D2AE22">
      <w:numFmt w:val="bullet"/>
      <w:lvlText w:val="•"/>
      <w:lvlJc w:val="left"/>
      <w:pPr>
        <w:ind w:left="3420" w:hanging="284"/>
      </w:pPr>
      <w:rPr>
        <w:rFonts w:hint="default"/>
        <w:lang w:val="ru-RU" w:eastAsia="en-US" w:bidi="ar-SA"/>
      </w:rPr>
    </w:lvl>
    <w:lvl w:ilvl="4" w:tplc="C152EA5E">
      <w:numFmt w:val="bullet"/>
      <w:lvlText w:val="•"/>
      <w:lvlJc w:val="left"/>
      <w:pPr>
        <w:ind w:left="4491" w:hanging="284"/>
      </w:pPr>
      <w:rPr>
        <w:rFonts w:hint="default"/>
        <w:lang w:val="ru-RU" w:eastAsia="en-US" w:bidi="ar-SA"/>
      </w:rPr>
    </w:lvl>
    <w:lvl w:ilvl="5" w:tplc="9C26C6E8">
      <w:numFmt w:val="bullet"/>
      <w:lvlText w:val="•"/>
      <w:lvlJc w:val="left"/>
      <w:pPr>
        <w:ind w:left="5561" w:hanging="284"/>
      </w:pPr>
      <w:rPr>
        <w:rFonts w:hint="default"/>
        <w:lang w:val="ru-RU" w:eastAsia="en-US" w:bidi="ar-SA"/>
      </w:rPr>
    </w:lvl>
    <w:lvl w:ilvl="6" w:tplc="6A2A6E72">
      <w:numFmt w:val="bullet"/>
      <w:lvlText w:val="•"/>
      <w:lvlJc w:val="left"/>
      <w:pPr>
        <w:ind w:left="6631" w:hanging="284"/>
      </w:pPr>
      <w:rPr>
        <w:rFonts w:hint="default"/>
        <w:lang w:val="ru-RU" w:eastAsia="en-US" w:bidi="ar-SA"/>
      </w:rPr>
    </w:lvl>
    <w:lvl w:ilvl="7" w:tplc="6F22F748">
      <w:numFmt w:val="bullet"/>
      <w:lvlText w:val="•"/>
      <w:lvlJc w:val="left"/>
      <w:pPr>
        <w:ind w:left="7702" w:hanging="284"/>
      </w:pPr>
      <w:rPr>
        <w:rFonts w:hint="default"/>
        <w:lang w:val="ru-RU" w:eastAsia="en-US" w:bidi="ar-SA"/>
      </w:rPr>
    </w:lvl>
    <w:lvl w:ilvl="8" w:tplc="05B432A2">
      <w:numFmt w:val="bullet"/>
      <w:lvlText w:val="•"/>
      <w:lvlJc w:val="left"/>
      <w:pPr>
        <w:ind w:left="8772" w:hanging="284"/>
      </w:pPr>
      <w:rPr>
        <w:rFonts w:hint="default"/>
        <w:lang w:val="ru-RU" w:eastAsia="en-US" w:bidi="ar-SA"/>
      </w:rPr>
    </w:lvl>
  </w:abstractNum>
  <w:abstractNum w:abstractNumId="157">
    <w:nsid w:val="54016634"/>
    <w:multiLevelType w:val="hybridMultilevel"/>
    <w:tmpl w:val="5E4C1B56"/>
    <w:lvl w:ilvl="0" w:tplc="0FE8808A">
      <w:numFmt w:val="bullet"/>
      <w:lvlText w:val=""/>
      <w:lvlJc w:val="left"/>
      <w:pPr>
        <w:ind w:left="425" w:hanging="851"/>
      </w:pPr>
      <w:rPr>
        <w:rFonts w:ascii="Symbol" w:eastAsia="Symbol" w:hAnsi="Symbol" w:cs="Symbol" w:hint="default"/>
        <w:b w:val="0"/>
        <w:bCs w:val="0"/>
        <w:i w:val="0"/>
        <w:iCs w:val="0"/>
        <w:spacing w:val="0"/>
        <w:w w:val="100"/>
        <w:sz w:val="24"/>
        <w:szCs w:val="24"/>
        <w:lang w:val="ru-RU" w:eastAsia="en-US" w:bidi="ar-SA"/>
      </w:rPr>
    </w:lvl>
    <w:lvl w:ilvl="1" w:tplc="CD12A3EA">
      <w:numFmt w:val="bullet"/>
      <w:lvlText w:val="•"/>
      <w:lvlJc w:val="left"/>
      <w:pPr>
        <w:ind w:left="1469" w:hanging="851"/>
      </w:pPr>
      <w:rPr>
        <w:rFonts w:hint="default"/>
        <w:lang w:val="ru-RU" w:eastAsia="en-US" w:bidi="ar-SA"/>
      </w:rPr>
    </w:lvl>
    <w:lvl w:ilvl="2" w:tplc="E6E2F978">
      <w:numFmt w:val="bullet"/>
      <w:lvlText w:val="•"/>
      <w:lvlJc w:val="left"/>
      <w:pPr>
        <w:ind w:left="2518" w:hanging="851"/>
      </w:pPr>
      <w:rPr>
        <w:rFonts w:hint="default"/>
        <w:lang w:val="ru-RU" w:eastAsia="en-US" w:bidi="ar-SA"/>
      </w:rPr>
    </w:lvl>
    <w:lvl w:ilvl="3" w:tplc="160C4C72">
      <w:numFmt w:val="bullet"/>
      <w:lvlText w:val="•"/>
      <w:lvlJc w:val="left"/>
      <w:pPr>
        <w:ind w:left="3567" w:hanging="851"/>
      </w:pPr>
      <w:rPr>
        <w:rFonts w:hint="default"/>
        <w:lang w:val="ru-RU" w:eastAsia="en-US" w:bidi="ar-SA"/>
      </w:rPr>
    </w:lvl>
    <w:lvl w:ilvl="4" w:tplc="377E6224">
      <w:numFmt w:val="bullet"/>
      <w:lvlText w:val="•"/>
      <w:lvlJc w:val="left"/>
      <w:pPr>
        <w:ind w:left="4617" w:hanging="851"/>
      </w:pPr>
      <w:rPr>
        <w:rFonts w:hint="default"/>
        <w:lang w:val="ru-RU" w:eastAsia="en-US" w:bidi="ar-SA"/>
      </w:rPr>
    </w:lvl>
    <w:lvl w:ilvl="5" w:tplc="6A2A279A">
      <w:numFmt w:val="bullet"/>
      <w:lvlText w:val="•"/>
      <w:lvlJc w:val="left"/>
      <w:pPr>
        <w:ind w:left="5666" w:hanging="851"/>
      </w:pPr>
      <w:rPr>
        <w:rFonts w:hint="default"/>
        <w:lang w:val="ru-RU" w:eastAsia="en-US" w:bidi="ar-SA"/>
      </w:rPr>
    </w:lvl>
    <w:lvl w:ilvl="6" w:tplc="AC747226">
      <w:numFmt w:val="bullet"/>
      <w:lvlText w:val="•"/>
      <w:lvlJc w:val="left"/>
      <w:pPr>
        <w:ind w:left="6715" w:hanging="851"/>
      </w:pPr>
      <w:rPr>
        <w:rFonts w:hint="default"/>
        <w:lang w:val="ru-RU" w:eastAsia="en-US" w:bidi="ar-SA"/>
      </w:rPr>
    </w:lvl>
    <w:lvl w:ilvl="7" w:tplc="A790ACD2">
      <w:numFmt w:val="bullet"/>
      <w:lvlText w:val="•"/>
      <w:lvlJc w:val="left"/>
      <w:pPr>
        <w:ind w:left="7765" w:hanging="851"/>
      </w:pPr>
      <w:rPr>
        <w:rFonts w:hint="default"/>
        <w:lang w:val="ru-RU" w:eastAsia="en-US" w:bidi="ar-SA"/>
      </w:rPr>
    </w:lvl>
    <w:lvl w:ilvl="8" w:tplc="5E765284">
      <w:numFmt w:val="bullet"/>
      <w:lvlText w:val="•"/>
      <w:lvlJc w:val="left"/>
      <w:pPr>
        <w:ind w:left="8814" w:hanging="851"/>
      </w:pPr>
      <w:rPr>
        <w:rFonts w:hint="default"/>
        <w:lang w:val="ru-RU" w:eastAsia="en-US" w:bidi="ar-SA"/>
      </w:rPr>
    </w:lvl>
  </w:abstractNum>
  <w:abstractNum w:abstractNumId="158">
    <w:nsid w:val="54021276"/>
    <w:multiLevelType w:val="hybridMultilevel"/>
    <w:tmpl w:val="C74094F8"/>
    <w:lvl w:ilvl="0" w:tplc="93FEE6A6">
      <w:start w:val="1"/>
      <w:numFmt w:val="decimal"/>
      <w:lvlText w:val="%1."/>
      <w:lvlJc w:val="left"/>
      <w:pPr>
        <w:ind w:left="1275"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DC6698E">
      <w:numFmt w:val="bullet"/>
      <w:lvlText w:val="•"/>
      <w:lvlJc w:val="left"/>
      <w:pPr>
        <w:ind w:left="2243" w:hanging="284"/>
      </w:pPr>
      <w:rPr>
        <w:rFonts w:hint="default"/>
        <w:lang w:val="ru-RU" w:eastAsia="en-US" w:bidi="ar-SA"/>
      </w:rPr>
    </w:lvl>
    <w:lvl w:ilvl="2" w:tplc="D6D0823A">
      <w:numFmt w:val="bullet"/>
      <w:lvlText w:val="•"/>
      <w:lvlJc w:val="left"/>
      <w:pPr>
        <w:ind w:left="3206" w:hanging="284"/>
      </w:pPr>
      <w:rPr>
        <w:rFonts w:hint="default"/>
        <w:lang w:val="ru-RU" w:eastAsia="en-US" w:bidi="ar-SA"/>
      </w:rPr>
    </w:lvl>
    <w:lvl w:ilvl="3" w:tplc="4BBCF79E">
      <w:numFmt w:val="bullet"/>
      <w:lvlText w:val="•"/>
      <w:lvlJc w:val="left"/>
      <w:pPr>
        <w:ind w:left="4169" w:hanging="284"/>
      </w:pPr>
      <w:rPr>
        <w:rFonts w:hint="default"/>
        <w:lang w:val="ru-RU" w:eastAsia="en-US" w:bidi="ar-SA"/>
      </w:rPr>
    </w:lvl>
    <w:lvl w:ilvl="4" w:tplc="34282EA6">
      <w:numFmt w:val="bullet"/>
      <w:lvlText w:val="•"/>
      <w:lvlJc w:val="left"/>
      <w:pPr>
        <w:ind w:left="5133" w:hanging="284"/>
      </w:pPr>
      <w:rPr>
        <w:rFonts w:hint="default"/>
        <w:lang w:val="ru-RU" w:eastAsia="en-US" w:bidi="ar-SA"/>
      </w:rPr>
    </w:lvl>
    <w:lvl w:ilvl="5" w:tplc="DBDE62C0">
      <w:numFmt w:val="bullet"/>
      <w:lvlText w:val="•"/>
      <w:lvlJc w:val="left"/>
      <w:pPr>
        <w:ind w:left="6096" w:hanging="284"/>
      </w:pPr>
      <w:rPr>
        <w:rFonts w:hint="default"/>
        <w:lang w:val="ru-RU" w:eastAsia="en-US" w:bidi="ar-SA"/>
      </w:rPr>
    </w:lvl>
    <w:lvl w:ilvl="6" w:tplc="F50C7164">
      <w:numFmt w:val="bullet"/>
      <w:lvlText w:val="•"/>
      <w:lvlJc w:val="left"/>
      <w:pPr>
        <w:ind w:left="7059" w:hanging="284"/>
      </w:pPr>
      <w:rPr>
        <w:rFonts w:hint="default"/>
        <w:lang w:val="ru-RU" w:eastAsia="en-US" w:bidi="ar-SA"/>
      </w:rPr>
    </w:lvl>
    <w:lvl w:ilvl="7" w:tplc="837826E2">
      <w:numFmt w:val="bullet"/>
      <w:lvlText w:val="•"/>
      <w:lvlJc w:val="left"/>
      <w:pPr>
        <w:ind w:left="8023" w:hanging="284"/>
      </w:pPr>
      <w:rPr>
        <w:rFonts w:hint="default"/>
        <w:lang w:val="ru-RU" w:eastAsia="en-US" w:bidi="ar-SA"/>
      </w:rPr>
    </w:lvl>
    <w:lvl w:ilvl="8" w:tplc="F946A4C0">
      <w:numFmt w:val="bullet"/>
      <w:lvlText w:val="•"/>
      <w:lvlJc w:val="left"/>
      <w:pPr>
        <w:ind w:left="8986" w:hanging="284"/>
      </w:pPr>
      <w:rPr>
        <w:rFonts w:hint="default"/>
        <w:lang w:val="ru-RU" w:eastAsia="en-US" w:bidi="ar-SA"/>
      </w:rPr>
    </w:lvl>
  </w:abstractNum>
  <w:abstractNum w:abstractNumId="159">
    <w:nsid w:val="55987698"/>
    <w:multiLevelType w:val="hybridMultilevel"/>
    <w:tmpl w:val="D1E26EF0"/>
    <w:lvl w:ilvl="0" w:tplc="7FDA6062">
      <w:start w:val="1"/>
      <w:numFmt w:val="decimal"/>
      <w:lvlText w:val="%1)"/>
      <w:lvlJc w:val="left"/>
      <w:pPr>
        <w:ind w:left="425"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1B8A7B6">
      <w:numFmt w:val="bullet"/>
      <w:lvlText w:val="•"/>
      <w:lvlJc w:val="left"/>
      <w:pPr>
        <w:ind w:left="1469" w:hanging="264"/>
      </w:pPr>
      <w:rPr>
        <w:rFonts w:hint="default"/>
        <w:lang w:val="ru-RU" w:eastAsia="en-US" w:bidi="ar-SA"/>
      </w:rPr>
    </w:lvl>
    <w:lvl w:ilvl="2" w:tplc="6B8EC118">
      <w:numFmt w:val="bullet"/>
      <w:lvlText w:val="•"/>
      <w:lvlJc w:val="left"/>
      <w:pPr>
        <w:ind w:left="2518" w:hanging="264"/>
      </w:pPr>
      <w:rPr>
        <w:rFonts w:hint="default"/>
        <w:lang w:val="ru-RU" w:eastAsia="en-US" w:bidi="ar-SA"/>
      </w:rPr>
    </w:lvl>
    <w:lvl w:ilvl="3" w:tplc="3E2465C6">
      <w:numFmt w:val="bullet"/>
      <w:lvlText w:val="•"/>
      <w:lvlJc w:val="left"/>
      <w:pPr>
        <w:ind w:left="3567" w:hanging="264"/>
      </w:pPr>
      <w:rPr>
        <w:rFonts w:hint="default"/>
        <w:lang w:val="ru-RU" w:eastAsia="en-US" w:bidi="ar-SA"/>
      </w:rPr>
    </w:lvl>
    <w:lvl w:ilvl="4" w:tplc="E04AFA8A">
      <w:numFmt w:val="bullet"/>
      <w:lvlText w:val="•"/>
      <w:lvlJc w:val="left"/>
      <w:pPr>
        <w:ind w:left="4617" w:hanging="264"/>
      </w:pPr>
      <w:rPr>
        <w:rFonts w:hint="default"/>
        <w:lang w:val="ru-RU" w:eastAsia="en-US" w:bidi="ar-SA"/>
      </w:rPr>
    </w:lvl>
    <w:lvl w:ilvl="5" w:tplc="02FE04B0">
      <w:numFmt w:val="bullet"/>
      <w:lvlText w:val="•"/>
      <w:lvlJc w:val="left"/>
      <w:pPr>
        <w:ind w:left="5666" w:hanging="264"/>
      </w:pPr>
      <w:rPr>
        <w:rFonts w:hint="default"/>
        <w:lang w:val="ru-RU" w:eastAsia="en-US" w:bidi="ar-SA"/>
      </w:rPr>
    </w:lvl>
    <w:lvl w:ilvl="6" w:tplc="390002A8">
      <w:numFmt w:val="bullet"/>
      <w:lvlText w:val="•"/>
      <w:lvlJc w:val="left"/>
      <w:pPr>
        <w:ind w:left="6715" w:hanging="264"/>
      </w:pPr>
      <w:rPr>
        <w:rFonts w:hint="default"/>
        <w:lang w:val="ru-RU" w:eastAsia="en-US" w:bidi="ar-SA"/>
      </w:rPr>
    </w:lvl>
    <w:lvl w:ilvl="7" w:tplc="33C4520A">
      <w:numFmt w:val="bullet"/>
      <w:lvlText w:val="•"/>
      <w:lvlJc w:val="left"/>
      <w:pPr>
        <w:ind w:left="7765" w:hanging="264"/>
      </w:pPr>
      <w:rPr>
        <w:rFonts w:hint="default"/>
        <w:lang w:val="ru-RU" w:eastAsia="en-US" w:bidi="ar-SA"/>
      </w:rPr>
    </w:lvl>
    <w:lvl w:ilvl="8" w:tplc="A6B61C82">
      <w:numFmt w:val="bullet"/>
      <w:lvlText w:val="•"/>
      <w:lvlJc w:val="left"/>
      <w:pPr>
        <w:ind w:left="8814" w:hanging="264"/>
      </w:pPr>
      <w:rPr>
        <w:rFonts w:hint="default"/>
        <w:lang w:val="ru-RU" w:eastAsia="en-US" w:bidi="ar-SA"/>
      </w:rPr>
    </w:lvl>
  </w:abstractNum>
  <w:abstractNum w:abstractNumId="160">
    <w:nsid w:val="569D7A85"/>
    <w:multiLevelType w:val="hybridMultilevel"/>
    <w:tmpl w:val="4674584A"/>
    <w:lvl w:ilvl="0" w:tplc="6A0607E6">
      <w:start w:val="1"/>
      <w:numFmt w:val="decimal"/>
      <w:lvlText w:val="%1."/>
      <w:lvlJc w:val="left"/>
      <w:pPr>
        <w:ind w:left="1236"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F16F578">
      <w:numFmt w:val="bullet"/>
      <w:lvlText w:val="•"/>
      <w:lvlJc w:val="left"/>
      <w:pPr>
        <w:ind w:left="2207" w:hanging="245"/>
      </w:pPr>
      <w:rPr>
        <w:rFonts w:hint="default"/>
        <w:lang w:val="ru-RU" w:eastAsia="en-US" w:bidi="ar-SA"/>
      </w:rPr>
    </w:lvl>
    <w:lvl w:ilvl="2" w:tplc="98E03AE2">
      <w:numFmt w:val="bullet"/>
      <w:lvlText w:val="•"/>
      <w:lvlJc w:val="left"/>
      <w:pPr>
        <w:ind w:left="3174" w:hanging="245"/>
      </w:pPr>
      <w:rPr>
        <w:rFonts w:hint="default"/>
        <w:lang w:val="ru-RU" w:eastAsia="en-US" w:bidi="ar-SA"/>
      </w:rPr>
    </w:lvl>
    <w:lvl w:ilvl="3" w:tplc="7B4CA714">
      <w:numFmt w:val="bullet"/>
      <w:lvlText w:val="•"/>
      <w:lvlJc w:val="left"/>
      <w:pPr>
        <w:ind w:left="4141" w:hanging="245"/>
      </w:pPr>
      <w:rPr>
        <w:rFonts w:hint="default"/>
        <w:lang w:val="ru-RU" w:eastAsia="en-US" w:bidi="ar-SA"/>
      </w:rPr>
    </w:lvl>
    <w:lvl w:ilvl="4" w:tplc="591E24C8">
      <w:numFmt w:val="bullet"/>
      <w:lvlText w:val="•"/>
      <w:lvlJc w:val="left"/>
      <w:pPr>
        <w:ind w:left="5109" w:hanging="245"/>
      </w:pPr>
      <w:rPr>
        <w:rFonts w:hint="default"/>
        <w:lang w:val="ru-RU" w:eastAsia="en-US" w:bidi="ar-SA"/>
      </w:rPr>
    </w:lvl>
    <w:lvl w:ilvl="5" w:tplc="6194D724">
      <w:numFmt w:val="bullet"/>
      <w:lvlText w:val="•"/>
      <w:lvlJc w:val="left"/>
      <w:pPr>
        <w:ind w:left="6076" w:hanging="245"/>
      </w:pPr>
      <w:rPr>
        <w:rFonts w:hint="default"/>
        <w:lang w:val="ru-RU" w:eastAsia="en-US" w:bidi="ar-SA"/>
      </w:rPr>
    </w:lvl>
    <w:lvl w:ilvl="6" w:tplc="26980C1C">
      <w:numFmt w:val="bullet"/>
      <w:lvlText w:val="•"/>
      <w:lvlJc w:val="left"/>
      <w:pPr>
        <w:ind w:left="7043" w:hanging="245"/>
      </w:pPr>
      <w:rPr>
        <w:rFonts w:hint="default"/>
        <w:lang w:val="ru-RU" w:eastAsia="en-US" w:bidi="ar-SA"/>
      </w:rPr>
    </w:lvl>
    <w:lvl w:ilvl="7" w:tplc="F8B8677E">
      <w:numFmt w:val="bullet"/>
      <w:lvlText w:val="•"/>
      <w:lvlJc w:val="left"/>
      <w:pPr>
        <w:ind w:left="8011" w:hanging="245"/>
      </w:pPr>
      <w:rPr>
        <w:rFonts w:hint="default"/>
        <w:lang w:val="ru-RU" w:eastAsia="en-US" w:bidi="ar-SA"/>
      </w:rPr>
    </w:lvl>
    <w:lvl w:ilvl="8" w:tplc="B1407898">
      <w:numFmt w:val="bullet"/>
      <w:lvlText w:val="•"/>
      <w:lvlJc w:val="left"/>
      <w:pPr>
        <w:ind w:left="8978" w:hanging="245"/>
      </w:pPr>
      <w:rPr>
        <w:rFonts w:hint="default"/>
        <w:lang w:val="ru-RU" w:eastAsia="en-US" w:bidi="ar-SA"/>
      </w:rPr>
    </w:lvl>
  </w:abstractNum>
  <w:abstractNum w:abstractNumId="161">
    <w:nsid w:val="56A1299C"/>
    <w:multiLevelType w:val="hybridMultilevel"/>
    <w:tmpl w:val="20ACF2AC"/>
    <w:lvl w:ilvl="0" w:tplc="77E889E0">
      <w:numFmt w:val="bullet"/>
      <w:lvlText w:val=""/>
      <w:lvlJc w:val="left"/>
      <w:pPr>
        <w:ind w:left="1697" w:hanging="707"/>
      </w:pPr>
      <w:rPr>
        <w:rFonts w:ascii="Symbol" w:eastAsia="Symbol" w:hAnsi="Symbol" w:cs="Symbol" w:hint="default"/>
        <w:b w:val="0"/>
        <w:bCs w:val="0"/>
        <w:i w:val="0"/>
        <w:iCs w:val="0"/>
        <w:spacing w:val="0"/>
        <w:w w:val="100"/>
        <w:sz w:val="24"/>
        <w:szCs w:val="24"/>
        <w:lang w:val="ru-RU" w:eastAsia="en-US" w:bidi="ar-SA"/>
      </w:rPr>
    </w:lvl>
    <w:lvl w:ilvl="1" w:tplc="BA6AF2B8">
      <w:numFmt w:val="bullet"/>
      <w:lvlText w:val="•"/>
      <w:lvlJc w:val="left"/>
      <w:pPr>
        <w:ind w:left="2621" w:hanging="707"/>
      </w:pPr>
      <w:rPr>
        <w:rFonts w:hint="default"/>
        <w:lang w:val="ru-RU" w:eastAsia="en-US" w:bidi="ar-SA"/>
      </w:rPr>
    </w:lvl>
    <w:lvl w:ilvl="2" w:tplc="3A367D1C">
      <w:numFmt w:val="bullet"/>
      <w:lvlText w:val="•"/>
      <w:lvlJc w:val="left"/>
      <w:pPr>
        <w:ind w:left="3542" w:hanging="707"/>
      </w:pPr>
      <w:rPr>
        <w:rFonts w:hint="default"/>
        <w:lang w:val="ru-RU" w:eastAsia="en-US" w:bidi="ar-SA"/>
      </w:rPr>
    </w:lvl>
    <w:lvl w:ilvl="3" w:tplc="4008C9C0">
      <w:numFmt w:val="bullet"/>
      <w:lvlText w:val="•"/>
      <w:lvlJc w:val="left"/>
      <w:pPr>
        <w:ind w:left="4463" w:hanging="707"/>
      </w:pPr>
      <w:rPr>
        <w:rFonts w:hint="default"/>
        <w:lang w:val="ru-RU" w:eastAsia="en-US" w:bidi="ar-SA"/>
      </w:rPr>
    </w:lvl>
    <w:lvl w:ilvl="4" w:tplc="78F6D2F0">
      <w:numFmt w:val="bullet"/>
      <w:lvlText w:val="•"/>
      <w:lvlJc w:val="left"/>
      <w:pPr>
        <w:ind w:left="5385" w:hanging="707"/>
      </w:pPr>
      <w:rPr>
        <w:rFonts w:hint="default"/>
        <w:lang w:val="ru-RU" w:eastAsia="en-US" w:bidi="ar-SA"/>
      </w:rPr>
    </w:lvl>
    <w:lvl w:ilvl="5" w:tplc="CF5A2B1C">
      <w:numFmt w:val="bullet"/>
      <w:lvlText w:val="•"/>
      <w:lvlJc w:val="left"/>
      <w:pPr>
        <w:ind w:left="6306" w:hanging="707"/>
      </w:pPr>
      <w:rPr>
        <w:rFonts w:hint="default"/>
        <w:lang w:val="ru-RU" w:eastAsia="en-US" w:bidi="ar-SA"/>
      </w:rPr>
    </w:lvl>
    <w:lvl w:ilvl="6" w:tplc="1B2CE0F4">
      <w:numFmt w:val="bullet"/>
      <w:lvlText w:val="•"/>
      <w:lvlJc w:val="left"/>
      <w:pPr>
        <w:ind w:left="7227" w:hanging="707"/>
      </w:pPr>
      <w:rPr>
        <w:rFonts w:hint="default"/>
        <w:lang w:val="ru-RU" w:eastAsia="en-US" w:bidi="ar-SA"/>
      </w:rPr>
    </w:lvl>
    <w:lvl w:ilvl="7" w:tplc="8E62CD06">
      <w:numFmt w:val="bullet"/>
      <w:lvlText w:val="•"/>
      <w:lvlJc w:val="left"/>
      <w:pPr>
        <w:ind w:left="8149" w:hanging="707"/>
      </w:pPr>
      <w:rPr>
        <w:rFonts w:hint="default"/>
        <w:lang w:val="ru-RU" w:eastAsia="en-US" w:bidi="ar-SA"/>
      </w:rPr>
    </w:lvl>
    <w:lvl w:ilvl="8" w:tplc="D6E2323C">
      <w:numFmt w:val="bullet"/>
      <w:lvlText w:val="•"/>
      <w:lvlJc w:val="left"/>
      <w:pPr>
        <w:ind w:left="9070" w:hanging="707"/>
      </w:pPr>
      <w:rPr>
        <w:rFonts w:hint="default"/>
        <w:lang w:val="ru-RU" w:eastAsia="en-US" w:bidi="ar-SA"/>
      </w:rPr>
    </w:lvl>
  </w:abstractNum>
  <w:abstractNum w:abstractNumId="162">
    <w:nsid w:val="57761F96"/>
    <w:multiLevelType w:val="hybridMultilevel"/>
    <w:tmpl w:val="04F6A46A"/>
    <w:lvl w:ilvl="0" w:tplc="06D2211E">
      <w:start w:val="1"/>
      <w:numFmt w:val="decimal"/>
      <w:lvlText w:val="%1."/>
      <w:lvlJc w:val="left"/>
      <w:pPr>
        <w:ind w:left="1275" w:hanging="284"/>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CBFC0156">
      <w:numFmt w:val="bullet"/>
      <w:lvlText w:val="•"/>
      <w:lvlJc w:val="left"/>
      <w:pPr>
        <w:ind w:left="2243" w:hanging="284"/>
      </w:pPr>
      <w:rPr>
        <w:rFonts w:hint="default"/>
        <w:lang w:val="ru-RU" w:eastAsia="en-US" w:bidi="ar-SA"/>
      </w:rPr>
    </w:lvl>
    <w:lvl w:ilvl="2" w:tplc="98440D38">
      <w:numFmt w:val="bullet"/>
      <w:lvlText w:val="•"/>
      <w:lvlJc w:val="left"/>
      <w:pPr>
        <w:ind w:left="3206" w:hanging="284"/>
      </w:pPr>
      <w:rPr>
        <w:rFonts w:hint="default"/>
        <w:lang w:val="ru-RU" w:eastAsia="en-US" w:bidi="ar-SA"/>
      </w:rPr>
    </w:lvl>
    <w:lvl w:ilvl="3" w:tplc="8BA0F46A">
      <w:numFmt w:val="bullet"/>
      <w:lvlText w:val="•"/>
      <w:lvlJc w:val="left"/>
      <w:pPr>
        <w:ind w:left="4169" w:hanging="284"/>
      </w:pPr>
      <w:rPr>
        <w:rFonts w:hint="default"/>
        <w:lang w:val="ru-RU" w:eastAsia="en-US" w:bidi="ar-SA"/>
      </w:rPr>
    </w:lvl>
    <w:lvl w:ilvl="4" w:tplc="5036AAA8">
      <w:numFmt w:val="bullet"/>
      <w:lvlText w:val="•"/>
      <w:lvlJc w:val="left"/>
      <w:pPr>
        <w:ind w:left="5133" w:hanging="284"/>
      </w:pPr>
      <w:rPr>
        <w:rFonts w:hint="default"/>
        <w:lang w:val="ru-RU" w:eastAsia="en-US" w:bidi="ar-SA"/>
      </w:rPr>
    </w:lvl>
    <w:lvl w:ilvl="5" w:tplc="6A6410B6">
      <w:numFmt w:val="bullet"/>
      <w:lvlText w:val="•"/>
      <w:lvlJc w:val="left"/>
      <w:pPr>
        <w:ind w:left="6096" w:hanging="284"/>
      </w:pPr>
      <w:rPr>
        <w:rFonts w:hint="default"/>
        <w:lang w:val="ru-RU" w:eastAsia="en-US" w:bidi="ar-SA"/>
      </w:rPr>
    </w:lvl>
    <w:lvl w:ilvl="6" w:tplc="9620CBF2">
      <w:numFmt w:val="bullet"/>
      <w:lvlText w:val="•"/>
      <w:lvlJc w:val="left"/>
      <w:pPr>
        <w:ind w:left="7059" w:hanging="284"/>
      </w:pPr>
      <w:rPr>
        <w:rFonts w:hint="default"/>
        <w:lang w:val="ru-RU" w:eastAsia="en-US" w:bidi="ar-SA"/>
      </w:rPr>
    </w:lvl>
    <w:lvl w:ilvl="7" w:tplc="8DFA3D7A">
      <w:numFmt w:val="bullet"/>
      <w:lvlText w:val="•"/>
      <w:lvlJc w:val="left"/>
      <w:pPr>
        <w:ind w:left="8023" w:hanging="284"/>
      </w:pPr>
      <w:rPr>
        <w:rFonts w:hint="default"/>
        <w:lang w:val="ru-RU" w:eastAsia="en-US" w:bidi="ar-SA"/>
      </w:rPr>
    </w:lvl>
    <w:lvl w:ilvl="8" w:tplc="BFE89D3E">
      <w:numFmt w:val="bullet"/>
      <w:lvlText w:val="•"/>
      <w:lvlJc w:val="left"/>
      <w:pPr>
        <w:ind w:left="8986" w:hanging="284"/>
      </w:pPr>
      <w:rPr>
        <w:rFonts w:hint="default"/>
        <w:lang w:val="ru-RU" w:eastAsia="en-US" w:bidi="ar-SA"/>
      </w:rPr>
    </w:lvl>
  </w:abstractNum>
  <w:abstractNum w:abstractNumId="163">
    <w:nsid w:val="5839494F"/>
    <w:multiLevelType w:val="hybridMultilevel"/>
    <w:tmpl w:val="5016EA2E"/>
    <w:lvl w:ilvl="0" w:tplc="804205C0">
      <w:start w:val="1"/>
      <w:numFmt w:val="decimal"/>
      <w:lvlText w:val="%1."/>
      <w:lvlJc w:val="left"/>
      <w:pPr>
        <w:ind w:left="1275"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620754E">
      <w:numFmt w:val="bullet"/>
      <w:lvlText w:val="•"/>
      <w:lvlJc w:val="left"/>
      <w:pPr>
        <w:ind w:left="2243" w:hanging="284"/>
      </w:pPr>
      <w:rPr>
        <w:rFonts w:hint="default"/>
        <w:lang w:val="ru-RU" w:eastAsia="en-US" w:bidi="ar-SA"/>
      </w:rPr>
    </w:lvl>
    <w:lvl w:ilvl="2" w:tplc="99607056">
      <w:numFmt w:val="bullet"/>
      <w:lvlText w:val="•"/>
      <w:lvlJc w:val="left"/>
      <w:pPr>
        <w:ind w:left="3206" w:hanging="284"/>
      </w:pPr>
      <w:rPr>
        <w:rFonts w:hint="default"/>
        <w:lang w:val="ru-RU" w:eastAsia="en-US" w:bidi="ar-SA"/>
      </w:rPr>
    </w:lvl>
    <w:lvl w:ilvl="3" w:tplc="F9888362">
      <w:numFmt w:val="bullet"/>
      <w:lvlText w:val="•"/>
      <w:lvlJc w:val="left"/>
      <w:pPr>
        <w:ind w:left="4169" w:hanging="284"/>
      </w:pPr>
      <w:rPr>
        <w:rFonts w:hint="default"/>
        <w:lang w:val="ru-RU" w:eastAsia="en-US" w:bidi="ar-SA"/>
      </w:rPr>
    </w:lvl>
    <w:lvl w:ilvl="4" w:tplc="B63467D6">
      <w:numFmt w:val="bullet"/>
      <w:lvlText w:val="•"/>
      <w:lvlJc w:val="left"/>
      <w:pPr>
        <w:ind w:left="5133" w:hanging="284"/>
      </w:pPr>
      <w:rPr>
        <w:rFonts w:hint="default"/>
        <w:lang w:val="ru-RU" w:eastAsia="en-US" w:bidi="ar-SA"/>
      </w:rPr>
    </w:lvl>
    <w:lvl w:ilvl="5" w:tplc="0AF6E198">
      <w:numFmt w:val="bullet"/>
      <w:lvlText w:val="•"/>
      <w:lvlJc w:val="left"/>
      <w:pPr>
        <w:ind w:left="6096" w:hanging="284"/>
      </w:pPr>
      <w:rPr>
        <w:rFonts w:hint="default"/>
        <w:lang w:val="ru-RU" w:eastAsia="en-US" w:bidi="ar-SA"/>
      </w:rPr>
    </w:lvl>
    <w:lvl w:ilvl="6" w:tplc="2358530E">
      <w:numFmt w:val="bullet"/>
      <w:lvlText w:val="•"/>
      <w:lvlJc w:val="left"/>
      <w:pPr>
        <w:ind w:left="7059" w:hanging="284"/>
      </w:pPr>
      <w:rPr>
        <w:rFonts w:hint="default"/>
        <w:lang w:val="ru-RU" w:eastAsia="en-US" w:bidi="ar-SA"/>
      </w:rPr>
    </w:lvl>
    <w:lvl w:ilvl="7" w:tplc="B6E86758">
      <w:numFmt w:val="bullet"/>
      <w:lvlText w:val="•"/>
      <w:lvlJc w:val="left"/>
      <w:pPr>
        <w:ind w:left="8023" w:hanging="284"/>
      </w:pPr>
      <w:rPr>
        <w:rFonts w:hint="default"/>
        <w:lang w:val="ru-RU" w:eastAsia="en-US" w:bidi="ar-SA"/>
      </w:rPr>
    </w:lvl>
    <w:lvl w:ilvl="8" w:tplc="0FB2949E">
      <w:numFmt w:val="bullet"/>
      <w:lvlText w:val="•"/>
      <w:lvlJc w:val="left"/>
      <w:pPr>
        <w:ind w:left="8986" w:hanging="284"/>
      </w:pPr>
      <w:rPr>
        <w:rFonts w:hint="default"/>
        <w:lang w:val="ru-RU" w:eastAsia="en-US" w:bidi="ar-SA"/>
      </w:rPr>
    </w:lvl>
  </w:abstractNum>
  <w:abstractNum w:abstractNumId="164">
    <w:nsid w:val="589B7FAF"/>
    <w:multiLevelType w:val="hybridMultilevel"/>
    <w:tmpl w:val="4EF6C672"/>
    <w:lvl w:ilvl="0" w:tplc="BE0C59DE">
      <w:start w:val="1"/>
      <w:numFmt w:val="decimal"/>
      <w:lvlText w:val="%1)"/>
      <w:lvlJc w:val="left"/>
      <w:pPr>
        <w:ind w:left="425" w:hanging="379"/>
        <w:jc w:val="left"/>
      </w:pPr>
      <w:rPr>
        <w:rFonts w:ascii="Times New Roman" w:eastAsia="Times New Roman" w:hAnsi="Times New Roman" w:cs="Times New Roman" w:hint="default"/>
        <w:b w:val="0"/>
        <w:bCs w:val="0"/>
        <w:i/>
        <w:iCs/>
        <w:spacing w:val="0"/>
        <w:w w:val="100"/>
        <w:sz w:val="24"/>
        <w:szCs w:val="24"/>
        <w:lang w:val="ru-RU" w:eastAsia="en-US" w:bidi="ar-SA"/>
      </w:rPr>
    </w:lvl>
    <w:lvl w:ilvl="1" w:tplc="25D2705A">
      <w:numFmt w:val="bullet"/>
      <w:lvlText w:val="•"/>
      <w:lvlJc w:val="left"/>
      <w:pPr>
        <w:ind w:left="1469" w:hanging="379"/>
      </w:pPr>
      <w:rPr>
        <w:rFonts w:hint="default"/>
        <w:lang w:val="ru-RU" w:eastAsia="en-US" w:bidi="ar-SA"/>
      </w:rPr>
    </w:lvl>
    <w:lvl w:ilvl="2" w:tplc="CC5CA1AA">
      <w:numFmt w:val="bullet"/>
      <w:lvlText w:val="•"/>
      <w:lvlJc w:val="left"/>
      <w:pPr>
        <w:ind w:left="2518" w:hanging="379"/>
      </w:pPr>
      <w:rPr>
        <w:rFonts w:hint="default"/>
        <w:lang w:val="ru-RU" w:eastAsia="en-US" w:bidi="ar-SA"/>
      </w:rPr>
    </w:lvl>
    <w:lvl w:ilvl="3" w:tplc="A56A6E34">
      <w:numFmt w:val="bullet"/>
      <w:lvlText w:val="•"/>
      <w:lvlJc w:val="left"/>
      <w:pPr>
        <w:ind w:left="3567" w:hanging="379"/>
      </w:pPr>
      <w:rPr>
        <w:rFonts w:hint="default"/>
        <w:lang w:val="ru-RU" w:eastAsia="en-US" w:bidi="ar-SA"/>
      </w:rPr>
    </w:lvl>
    <w:lvl w:ilvl="4" w:tplc="3B5CA116">
      <w:numFmt w:val="bullet"/>
      <w:lvlText w:val="•"/>
      <w:lvlJc w:val="left"/>
      <w:pPr>
        <w:ind w:left="4617" w:hanging="379"/>
      </w:pPr>
      <w:rPr>
        <w:rFonts w:hint="default"/>
        <w:lang w:val="ru-RU" w:eastAsia="en-US" w:bidi="ar-SA"/>
      </w:rPr>
    </w:lvl>
    <w:lvl w:ilvl="5" w:tplc="6BAC1752">
      <w:numFmt w:val="bullet"/>
      <w:lvlText w:val="•"/>
      <w:lvlJc w:val="left"/>
      <w:pPr>
        <w:ind w:left="5666" w:hanging="379"/>
      </w:pPr>
      <w:rPr>
        <w:rFonts w:hint="default"/>
        <w:lang w:val="ru-RU" w:eastAsia="en-US" w:bidi="ar-SA"/>
      </w:rPr>
    </w:lvl>
    <w:lvl w:ilvl="6" w:tplc="EEEC660C">
      <w:numFmt w:val="bullet"/>
      <w:lvlText w:val="•"/>
      <w:lvlJc w:val="left"/>
      <w:pPr>
        <w:ind w:left="6715" w:hanging="379"/>
      </w:pPr>
      <w:rPr>
        <w:rFonts w:hint="default"/>
        <w:lang w:val="ru-RU" w:eastAsia="en-US" w:bidi="ar-SA"/>
      </w:rPr>
    </w:lvl>
    <w:lvl w:ilvl="7" w:tplc="470ADDC2">
      <w:numFmt w:val="bullet"/>
      <w:lvlText w:val="•"/>
      <w:lvlJc w:val="left"/>
      <w:pPr>
        <w:ind w:left="7765" w:hanging="379"/>
      </w:pPr>
      <w:rPr>
        <w:rFonts w:hint="default"/>
        <w:lang w:val="ru-RU" w:eastAsia="en-US" w:bidi="ar-SA"/>
      </w:rPr>
    </w:lvl>
    <w:lvl w:ilvl="8" w:tplc="DBC0F5B6">
      <w:numFmt w:val="bullet"/>
      <w:lvlText w:val="•"/>
      <w:lvlJc w:val="left"/>
      <w:pPr>
        <w:ind w:left="8814" w:hanging="379"/>
      </w:pPr>
      <w:rPr>
        <w:rFonts w:hint="default"/>
        <w:lang w:val="ru-RU" w:eastAsia="en-US" w:bidi="ar-SA"/>
      </w:rPr>
    </w:lvl>
  </w:abstractNum>
  <w:abstractNum w:abstractNumId="165">
    <w:nsid w:val="59027D64"/>
    <w:multiLevelType w:val="hybridMultilevel"/>
    <w:tmpl w:val="5744267E"/>
    <w:lvl w:ilvl="0" w:tplc="300EF296">
      <w:start w:val="1"/>
      <w:numFmt w:val="decimal"/>
      <w:lvlText w:val="%1."/>
      <w:lvlJc w:val="left"/>
      <w:pPr>
        <w:ind w:left="1231"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214E30DC">
      <w:numFmt w:val="bullet"/>
      <w:lvlText w:val="•"/>
      <w:lvlJc w:val="left"/>
      <w:pPr>
        <w:ind w:left="2207" w:hanging="240"/>
      </w:pPr>
      <w:rPr>
        <w:rFonts w:hint="default"/>
        <w:lang w:val="ru-RU" w:eastAsia="en-US" w:bidi="ar-SA"/>
      </w:rPr>
    </w:lvl>
    <w:lvl w:ilvl="2" w:tplc="E3C0BA3E">
      <w:numFmt w:val="bullet"/>
      <w:lvlText w:val="•"/>
      <w:lvlJc w:val="left"/>
      <w:pPr>
        <w:ind w:left="3174" w:hanging="240"/>
      </w:pPr>
      <w:rPr>
        <w:rFonts w:hint="default"/>
        <w:lang w:val="ru-RU" w:eastAsia="en-US" w:bidi="ar-SA"/>
      </w:rPr>
    </w:lvl>
    <w:lvl w:ilvl="3" w:tplc="8F2E5414">
      <w:numFmt w:val="bullet"/>
      <w:lvlText w:val="•"/>
      <w:lvlJc w:val="left"/>
      <w:pPr>
        <w:ind w:left="4141" w:hanging="240"/>
      </w:pPr>
      <w:rPr>
        <w:rFonts w:hint="default"/>
        <w:lang w:val="ru-RU" w:eastAsia="en-US" w:bidi="ar-SA"/>
      </w:rPr>
    </w:lvl>
    <w:lvl w:ilvl="4" w:tplc="186896E8">
      <w:numFmt w:val="bullet"/>
      <w:lvlText w:val="•"/>
      <w:lvlJc w:val="left"/>
      <w:pPr>
        <w:ind w:left="5109" w:hanging="240"/>
      </w:pPr>
      <w:rPr>
        <w:rFonts w:hint="default"/>
        <w:lang w:val="ru-RU" w:eastAsia="en-US" w:bidi="ar-SA"/>
      </w:rPr>
    </w:lvl>
    <w:lvl w:ilvl="5" w:tplc="C166FFA0">
      <w:numFmt w:val="bullet"/>
      <w:lvlText w:val="•"/>
      <w:lvlJc w:val="left"/>
      <w:pPr>
        <w:ind w:left="6076" w:hanging="240"/>
      </w:pPr>
      <w:rPr>
        <w:rFonts w:hint="default"/>
        <w:lang w:val="ru-RU" w:eastAsia="en-US" w:bidi="ar-SA"/>
      </w:rPr>
    </w:lvl>
    <w:lvl w:ilvl="6" w:tplc="443AC72A">
      <w:numFmt w:val="bullet"/>
      <w:lvlText w:val="•"/>
      <w:lvlJc w:val="left"/>
      <w:pPr>
        <w:ind w:left="7043" w:hanging="240"/>
      </w:pPr>
      <w:rPr>
        <w:rFonts w:hint="default"/>
        <w:lang w:val="ru-RU" w:eastAsia="en-US" w:bidi="ar-SA"/>
      </w:rPr>
    </w:lvl>
    <w:lvl w:ilvl="7" w:tplc="0BD2DBD8">
      <w:numFmt w:val="bullet"/>
      <w:lvlText w:val="•"/>
      <w:lvlJc w:val="left"/>
      <w:pPr>
        <w:ind w:left="8011" w:hanging="240"/>
      </w:pPr>
      <w:rPr>
        <w:rFonts w:hint="default"/>
        <w:lang w:val="ru-RU" w:eastAsia="en-US" w:bidi="ar-SA"/>
      </w:rPr>
    </w:lvl>
    <w:lvl w:ilvl="8" w:tplc="917EF494">
      <w:numFmt w:val="bullet"/>
      <w:lvlText w:val="•"/>
      <w:lvlJc w:val="left"/>
      <w:pPr>
        <w:ind w:left="8978" w:hanging="240"/>
      </w:pPr>
      <w:rPr>
        <w:rFonts w:hint="default"/>
        <w:lang w:val="ru-RU" w:eastAsia="en-US" w:bidi="ar-SA"/>
      </w:rPr>
    </w:lvl>
  </w:abstractNum>
  <w:abstractNum w:abstractNumId="166">
    <w:nsid w:val="59C230C5"/>
    <w:multiLevelType w:val="hybridMultilevel"/>
    <w:tmpl w:val="5006641C"/>
    <w:lvl w:ilvl="0" w:tplc="E252EA02">
      <w:numFmt w:val="bullet"/>
      <w:lvlText w:val=""/>
      <w:lvlJc w:val="left"/>
      <w:pPr>
        <w:ind w:left="425" w:hanging="284"/>
      </w:pPr>
      <w:rPr>
        <w:rFonts w:ascii="Symbol" w:eastAsia="Symbol" w:hAnsi="Symbol" w:cs="Symbol" w:hint="default"/>
        <w:b w:val="0"/>
        <w:bCs w:val="0"/>
        <w:i w:val="0"/>
        <w:iCs w:val="0"/>
        <w:spacing w:val="0"/>
        <w:w w:val="100"/>
        <w:sz w:val="24"/>
        <w:szCs w:val="24"/>
        <w:lang w:val="ru-RU" w:eastAsia="en-US" w:bidi="ar-SA"/>
      </w:rPr>
    </w:lvl>
    <w:lvl w:ilvl="1" w:tplc="D85029FC">
      <w:numFmt w:val="bullet"/>
      <w:lvlText w:val="•"/>
      <w:lvlJc w:val="left"/>
      <w:pPr>
        <w:ind w:left="1469" w:hanging="284"/>
      </w:pPr>
      <w:rPr>
        <w:rFonts w:hint="default"/>
        <w:lang w:val="ru-RU" w:eastAsia="en-US" w:bidi="ar-SA"/>
      </w:rPr>
    </w:lvl>
    <w:lvl w:ilvl="2" w:tplc="F3B02E32">
      <w:numFmt w:val="bullet"/>
      <w:lvlText w:val="•"/>
      <w:lvlJc w:val="left"/>
      <w:pPr>
        <w:ind w:left="2518" w:hanging="284"/>
      </w:pPr>
      <w:rPr>
        <w:rFonts w:hint="default"/>
        <w:lang w:val="ru-RU" w:eastAsia="en-US" w:bidi="ar-SA"/>
      </w:rPr>
    </w:lvl>
    <w:lvl w:ilvl="3" w:tplc="783621F8">
      <w:numFmt w:val="bullet"/>
      <w:lvlText w:val="•"/>
      <w:lvlJc w:val="left"/>
      <w:pPr>
        <w:ind w:left="3567" w:hanging="284"/>
      </w:pPr>
      <w:rPr>
        <w:rFonts w:hint="default"/>
        <w:lang w:val="ru-RU" w:eastAsia="en-US" w:bidi="ar-SA"/>
      </w:rPr>
    </w:lvl>
    <w:lvl w:ilvl="4" w:tplc="787EE93E">
      <w:numFmt w:val="bullet"/>
      <w:lvlText w:val="•"/>
      <w:lvlJc w:val="left"/>
      <w:pPr>
        <w:ind w:left="4617" w:hanging="284"/>
      </w:pPr>
      <w:rPr>
        <w:rFonts w:hint="default"/>
        <w:lang w:val="ru-RU" w:eastAsia="en-US" w:bidi="ar-SA"/>
      </w:rPr>
    </w:lvl>
    <w:lvl w:ilvl="5" w:tplc="94728372">
      <w:numFmt w:val="bullet"/>
      <w:lvlText w:val="•"/>
      <w:lvlJc w:val="left"/>
      <w:pPr>
        <w:ind w:left="5666" w:hanging="284"/>
      </w:pPr>
      <w:rPr>
        <w:rFonts w:hint="default"/>
        <w:lang w:val="ru-RU" w:eastAsia="en-US" w:bidi="ar-SA"/>
      </w:rPr>
    </w:lvl>
    <w:lvl w:ilvl="6" w:tplc="434E5B6E">
      <w:numFmt w:val="bullet"/>
      <w:lvlText w:val="•"/>
      <w:lvlJc w:val="left"/>
      <w:pPr>
        <w:ind w:left="6715" w:hanging="284"/>
      </w:pPr>
      <w:rPr>
        <w:rFonts w:hint="default"/>
        <w:lang w:val="ru-RU" w:eastAsia="en-US" w:bidi="ar-SA"/>
      </w:rPr>
    </w:lvl>
    <w:lvl w:ilvl="7" w:tplc="1DAC93AA">
      <w:numFmt w:val="bullet"/>
      <w:lvlText w:val="•"/>
      <w:lvlJc w:val="left"/>
      <w:pPr>
        <w:ind w:left="7765" w:hanging="284"/>
      </w:pPr>
      <w:rPr>
        <w:rFonts w:hint="default"/>
        <w:lang w:val="ru-RU" w:eastAsia="en-US" w:bidi="ar-SA"/>
      </w:rPr>
    </w:lvl>
    <w:lvl w:ilvl="8" w:tplc="4E4C1F70">
      <w:numFmt w:val="bullet"/>
      <w:lvlText w:val="•"/>
      <w:lvlJc w:val="left"/>
      <w:pPr>
        <w:ind w:left="8814" w:hanging="284"/>
      </w:pPr>
      <w:rPr>
        <w:rFonts w:hint="default"/>
        <w:lang w:val="ru-RU" w:eastAsia="en-US" w:bidi="ar-SA"/>
      </w:rPr>
    </w:lvl>
  </w:abstractNum>
  <w:abstractNum w:abstractNumId="167">
    <w:nsid w:val="59FE38BF"/>
    <w:multiLevelType w:val="hybridMultilevel"/>
    <w:tmpl w:val="586A448C"/>
    <w:lvl w:ilvl="0" w:tplc="3F5C022A">
      <w:start w:val="1"/>
      <w:numFmt w:val="decimal"/>
      <w:lvlText w:val="%1."/>
      <w:lvlJc w:val="left"/>
      <w:pPr>
        <w:ind w:left="1236"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12A2EE6">
      <w:numFmt w:val="bullet"/>
      <w:lvlText w:val="•"/>
      <w:lvlJc w:val="left"/>
      <w:pPr>
        <w:ind w:left="2207" w:hanging="245"/>
      </w:pPr>
      <w:rPr>
        <w:rFonts w:hint="default"/>
        <w:lang w:val="ru-RU" w:eastAsia="en-US" w:bidi="ar-SA"/>
      </w:rPr>
    </w:lvl>
    <w:lvl w:ilvl="2" w:tplc="8C8C5CCA">
      <w:numFmt w:val="bullet"/>
      <w:lvlText w:val="•"/>
      <w:lvlJc w:val="left"/>
      <w:pPr>
        <w:ind w:left="3174" w:hanging="245"/>
      </w:pPr>
      <w:rPr>
        <w:rFonts w:hint="default"/>
        <w:lang w:val="ru-RU" w:eastAsia="en-US" w:bidi="ar-SA"/>
      </w:rPr>
    </w:lvl>
    <w:lvl w:ilvl="3" w:tplc="18F858CC">
      <w:numFmt w:val="bullet"/>
      <w:lvlText w:val="•"/>
      <w:lvlJc w:val="left"/>
      <w:pPr>
        <w:ind w:left="4141" w:hanging="245"/>
      </w:pPr>
      <w:rPr>
        <w:rFonts w:hint="default"/>
        <w:lang w:val="ru-RU" w:eastAsia="en-US" w:bidi="ar-SA"/>
      </w:rPr>
    </w:lvl>
    <w:lvl w:ilvl="4" w:tplc="13146892">
      <w:numFmt w:val="bullet"/>
      <w:lvlText w:val="•"/>
      <w:lvlJc w:val="left"/>
      <w:pPr>
        <w:ind w:left="5109" w:hanging="245"/>
      </w:pPr>
      <w:rPr>
        <w:rFonts w:hint="default"/>
        <w:lang w:val="ru-RU" w:eastAsia="en-US" w:bidi="ar-SA"/>
      </w:rPr>
    </w:lvl>
    <w:lvl w:ilvl="5" w:tplc="49DE546A">
      <w:numFmt w:val="bullet"/>
      <w:lvlText w:val="•"/>
      <w:lvlJc w:val="left"/>
      <w:pPr>
        <w:ind w:left="6076" w:hanging="245"/>
      </w:pPr>
      <w:rPr>
        <w:rFonts w:hint="default"/>
        <w:lang w:val="ru-RU" w:eastAsia="en-US" w:bidi="ar-SA"/>
      </w:rPr>
    </w:lvl>
    <w:lvl w:ilvl="6" w:tplc="D700D298">
      <w:numFmt w:val="bullet"/>
      <w:lvlText w:val="•"/>
      <w:lvlJc w:val="left"/>
      <w:pPr>
        <w:ind w:left="7043" w:hanging="245"/>
      </w:pPr>
      <w:rPr>
        <w:rFonts w:hint="default"/>
        <w:lang w:val="ru-RU" w:eastAsia="en-US" w:bidi="ar-SA"/>
      </w:rPr>
    </w:lvl>
    <w:lvl w:ilvl="7" w:tplc="A620918C">
      <w:numFmt w:val="bullet"/>
      <w:lvlText w:val="•"/>
      <w:lvlJc w:val="left"/>
      <w:pPr>
        <w:ind w:left="8011" w:hanging="245"/>
      </w:pPr>
      <w:rPr>
        <w:rFonts w:hint="default"/>
        <w:lang w:val="ru-RU" w:eastAsia="en-US" w:bidi="ar-SA"/>
      </w:rPr>
    </w:lvl>
    <w:lvl w:ilvl="8" w:tplc="4B9616D0">
      <w:numFmt w:val="bullet"/>
      <w:lvlText w:val="•"/>
      <w:lvlJc w:val="left"/>
      <w:pPr>
        <w:ind w:left="8978" w:hanging="245"/>
      </w:pPr>
      <w:rPr>
        <w:rFonts w:hint="default"/>
        <w:lang w:val="ru-RU" w:eastAsia="en-US" w:bidi="ar-SA"/>
      </w:rPr>
    </w:lvl>
  </w:abstractNum>
  <w:abstractNum w:abstractNumId="168">
    <w:nsid w:val="5AAA73E3"/>
    <w:multiLevelType w:val="hybridMultilevel"/>
    <w:tmpl w:val="3A46E5B4"/>
    <w:lvl w:ilvl="0" w:tplc="BA5E268A">
      <w:start w:val="1"/>
      <w:numFmt w:val="decimal"/>
      <w:lvlText w:val="%1."/>
      <w:lvlJc w:val="left"/>
      <w:pPr>
        <w:ind w:left="425" w:hanging="30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CB2F7FC">
      <w:numFmt w:val="bullet"/>
      <w:lvlText w:val="-"/>
      <w:lvlJc w:val="left"/>
      <w:pPr>
        <w:ind w:left="425"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2" w:tplc="09A4152E">
      <w:numFmt w:val="bullet"/>
      <w:lvlText w:val="•"/>
      <w:lvlJc w:val="left"/>
      <w:pPr>
        <w:ind w:left="2518" w:hanging="183"/>
      </w:pPr>
      <w:rPr>
        <w:rFonts w:hint="default"/>
        <w:lang w:val="ru-RU" w:eastAsia="en-US" w:bidi="ar-SA"/>
      </w:rPr>
    </w:lvl>
    <w:lvl w:ilvl="3" w:tplc="C48A95EC">
      <w:numFmt w:val="bullet"/>
      <w:lvlText w:val="•"/>
      <w:lvlJc w:val="left"/>
      <w:pPr>
        <w:ind w:left="3567" w:hanging="183"/>
      </w:pPr>
      <w:rPr>
        <w:rFonts w:hint="default"/>
        <w:lang w:val="ru-RU" w:eastAsia="en-US" w:bidi="ar-SA"/>
      </w:rPr>
    </w:lvl>
    <w:lvl w:ilvl="4" w:tplc="EC589916">
      <w:numFmt w:val="bullet"/>
      <w:lvlText w:val="•"/>
      <w:lvlJc w:val="left"/>
      <w:pPr>
        <w:ind w:left="4617" w:hanging="183"/>
      </w:pPr>
      <w:rPr>
        <w:rFonts w:hint="default"/>
        <w:lang w:val="ru-RU" w:eastAsia="en-US" w:bidi="ar-SA"/>
      </w:rPr>
    </w:lvl>
    <w:lvl w:ilvl="5" w:tplc="7FB6FB0C">
      <w:numFmt w:val="bullet"/>
      <w:lvlText w:val="•"/>
      <w:lvlJc w:val="left"/>
      <w:pPr>
        <w:ind w:left="5666" w:hanging="183"/>
      </w:pPr>
      <w:rPr>
        <w:rFonts w:hint="default"/>
        <w:lang w:val="ru-RU" w:eastAsia="en-US" w:bidi="ar-SA"/>
      </w:rPr>
    </w:lvl>
    <w:lvl w:ilvl="6" w:tplc="7DB2B900">
      <w:numFmt w:val="bullet"/>
      <w:lvlText w:val="•"/>
      <w:lvlJc w:val="left"/>
      <w:pPr>
        <w:ind w:left="6715" w:hanging="183"/>
      </w:pPr>
      <w:rPr>
        <w:rFonts w:hint="default"/>
        <w:lang w:val="ru-RU" w:eastAsia="en-US" w:bidi="ar-SA"/>
      </w:rPr>
    </w:lvl>
    <w:lvl w:ilvl="7" w:tplc="AFA6DF6E">
      <w:numFmt w:val="bullet"/>
      <w:lvlText w:val="•"/>
      <w:lvlJc w:val="left"/>
      <w:pPr>
        <w:ind w:left="7765" w:hanging="183"/>
      </w:pPr>
      <w:rPr>
        <w:rFonts w:hint="default"/>
        <w:lang w:val="ru-RU" w:eastAsia="en-US" w:bidi="ar-SA"/>
      </w:rPr>
    </w:lvl>
    <w:lvl w:ilvl="8" w:tplc="32D8FA12">
      <w:numFmt w:val="bullet"/>
      <w:lvlText w:val="•"/>
      <w:lvlJc w:val="left"/>
      <w:pPr>
        <w:ind w:left="8814" w:hanging="183"/>
      </w:pPr>
      <w:rPr>
        <w:rFonts w:hint="default"/>
        <w:lang w:val="ru-RU" w:eastAsia="en-US" w:bidi="ar-SA"/>
      </w:rPr>
    </w:lvl>
  </w:abstractNum>
  <w:abstractNum w:abstractNumId="169">
    <w:nsid w:val="5C0C7633"/>
    <w:multiLevelType w:val="hybridMultilevel"/>
    <w:tmpl w:val="95A0B03A"/>
    <w:lvl w:ilvl="0" w:tplc="2012CB5E">
      <w:start w:val="1"/>
      <w:numFmt w:val="decimal"/>
      <w:lvlText w:val="%1."/>
      <w:lvlJc w:val="left"/>
      <w:pPr>
        <w:ind w:left="1275"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C5C5F52">
      <w:numFmt w:val="bullet"/>
      <w:lvlText w:val="•"/>
      <w:lvlJc w:val="left"/>
      <w:pPr>
        <w:ind w:left="2243" w:hanging="284"/>
      </w:pPr>
      <w:rPr>
        <w:rFonts w:hint="default"/>
        <w:lang w:val="ru-RU" w:eastAsia="en-US" w:bidi="ar-SA"/>
      </w:rPr>
    </w:lvl>
    <w:lvl w:ilvl="2" w:tplc="5A8AEBCA">
      <w:numFmt w:val="bullet"/>
      <w:lvlText w:val="•"/>
      <w:lvlJc w:val="left"/>
      <w:pPr>
        <w:ind w:left="3206" w:hanging="284"/>
      </w:pPr>
      <w:rPr>
        <w:rFonts w:hint="default"/>
        <w:lang w:val="ru-RU" w:eastAsia="en-US" w:bidi="ar-SA"/>
      </w:rPr>
    </w:lvl>
    <w:lvl w:ilvl="3" w:tplc="6A12CB26">
      <w:numFmt w:val="bullet"/>
      <w:lvlText w:val="•"/>
      <w:lvlJc w:val="left"/>
      <w:pPr>
        <w:ind w:left="4169" w:hanging="284"/>
      </w:pPr>
      <w:rPr>
        <w:rFonts w:hint="default"/>
        <w:lang w:val="ru-RU" w:eastAsia="en-US" w:bidi="ar-SA"/>
      </w:rPr>
    </w:lvl>
    <w:lvl w:ilvl="4" w:tplc="06B80928">
      <w:numFmt w:val="bullet"/>
      <w:lvlText w:val="•"/>
      <w:lvlJc w:val="left"/>
      <w:pPr>
        <w:ind w:left="5133" w:hanging="284"/>
      </w:pPr>
      <w:rPr>
        <w:rFonts w:hint="default"/>
        <w:lang w:val="ru-RU" w:eastAsia="en-US" w:bidi="ar-SA"/>
      </w:rPr>
    </w:lvl>
    <w:lvl w:ilvl="5" w:tplc="8AA2D386">
      <w:numFmt w:val="bullet"/>
      <w:lvlText w:val="•"/>
      <w:lvlJc w:val="left"/>
      <w:pPr>
        <w:ind w:left="6096" w:hanging="284"/>
      </w:pPr>
      <w:rPr>
        <w:rFonts w:hint="default"/>
        <w:lang w:val="ru-RU" w:eastAsia="en-US" w:bidi="ar-SA"/>
      </w:rPr>
    </w:lvl>
    <w:lvl w:ilvl="6" w:tplc="4184EF2E">
      <w:numFmt w:val="bullet"/>
      <w:lvlText w:val="•"/>
      <w:lvlJc w:val="left"/>
      <w:pPr>
        <w:ind w:left="7059" w:hanging="284"/>
      </w:pPr>
      <w:rPr>
        <w:rFonts w:hint="default"/>
        <w:lang w:val="ru-RU" w:eastAsia="en-US" w:bidi="ar-SA"/>
      </w:rPr>
    </w:lvl>
    <w:lvl w:ilvl="7" w:tplc="5464060A">
      <w:numFmt w:val="bullet"/>
      <w:lvlText w:val="•"/>
      <w:lvlJc w:val="left"/>
      <w:pPr>
        <w:ind w:left="8023" w:hanging="284"/>
      </w:pPr>
      <w:rPr>
        <w:rFonts w:hint="default"/>
        <w:lang w:val="ru-RU" w:eastAsia="en-US" w:bidi="ar-SA"/>
      </w:rPr>
    </w:lvl>
    <w:lvl w:ilvl="8" w:tplc="00C6E730">
      <w:numFmt w:val="bullet"/>
      <w:lvlText w:val="•"/>
      <w:lvlJc w:val="left"/>
      <w:pPr>
        <w:ind w:left="8986" w:hanging="284"/>
      </w:pPr>
      <w:rPr>
        <w:rFonts w:hint="default"/>
        <w:lang w:val="ru-RU" w:eastAsia="en-US" w:bidi="ar-SA"/>
      </w:rPr>
    </w:lvl>
  </w:abstractNum>
  <w:abstractNum w:abstractNumId="170">
    <w:nsid w:val="5C3E034A"/>
    <w:multiLevelType w:val="hybridMultilevel"/>
    <w:tmpl w:val="BF9A1D8E"/>
    <w:lvl w:ilvl="0" w:tplc="484E3818">
      <w:numFmt w:val="bullet"/>
      <w:lvlText w:val="-"/>
      <w:lvlJc w:val="left"/>
      <w:pPr>
        <w:ind w:left="425" w:hanging="198"/>
      </w:pPr>
      <w:rPr>
        <w:rFonts w:ascii="Times New Roman" w:eastAsia="Times New Roman" w:hAnsi="Times New Roman" w:cs="Times New Roman" w:hint="default"/>
        <w:b w:val="0"/>
        <w:bCs w:val="0"/>
        <w:i w:val="0"/>
        <w:iCs w:val="0"/>
        <w:spacing w:val="0"/>
        <w:w w:val="100"/>
        <w:sz w:val="24"/>
        <w:szCs w:val="24"/>
        <w:lang w:val="ru-RU" w:eastAsia="en-US" w:bidi="ar-SA"/>
      </w:rPr>
    </w:lvl>
    <w:lvl w:ilvl="1" w:tplc="8046743C">
      <w:numFmt w:val="bullet"/>
      <w:lvlText w:val="•"/>
      <w:lvlJc w:val="left"/>
      <w:pPr>
        <w:ind w:left="1469" w:hanging="198"/>
      </w:pPr>
      <w:rPr>
        <w:rFonts w:hint="default"/>
        <w:lang w:val="ru-RU" w:eastAsia="en-US" w:bidi="ar-SA"/>
      </w:rPr>
    </w:lvl>
    <w:lvl w:ilvl="2" w:tplc="C2363CF2">
      <w:numFmt w:val="bullet"/>
      <w:lvlText w:val="•"/>
      <w:lvlJc w:val="left"/>
      <w:pPr>
        <w:ind w:left="2518" w:hanging="198"/>
      </w:pPr>
      <w:rPr>
        <w:rFonts w:hint="default"/>
        <w:lang w:val="ru-RU" w:eastAsia="en-US" w:bidi="ar-SA"/>
      </w:rPr>
    </w:lvl>
    <w:lvl w:ilvl="3" w:tplc="59B2536A">
      <w:numFmt w:val="bullet"/>
      <w:lvlText w:val="•"/>
      <w:lvlJc w:val="left"/>
      <w:pPr>
        <w:ind w:left="3567" w:hanging="198"/>
      </w:pPr>
      <w:rPr>
        <w:rFonts w:hint="default"/>
        <w:lang w:val="ru-RU" w:eastAsia="en-US" w:bidi="ar-SA"/>
      </w:rPr>
    </w:lvl>
    <w:lvl w:ilvl="4" w:tplc="6C625FB4">
      <w:numFmt w:val="bullet"/>
      <w:lvlText w:val="•"/>
      <w:lvlJc w:val="left"/>
      <w:pPr>
        <w:ind w:left="4617" w:hanging="198"/>
      </w:pPr>
      <w:rPr>
        <w:rFonts w:hint="default"/>
        <w:lang w:val="ru-RU" w:eastAsia="en-US" w:bidi="ar-SA"/>
      </w:rPr>
    </w:lvl>
    <w:lvl w:ilvl="5" w:tplc="E56CF3CA">
      <w:numFmt w:val="bullet"/>
      <w:lvlText w:val="•"/>
      <w:lvlJc w:val="left"/>
      <w:pPr>
        <w:ind w:left="5666" w:hanging="198"/>
      </w:pPr>
      <w:rPr>
        <w:rFonts w:hint="default"/>
        <w:lang w:val="ru-RU" w:eastAsia="en-US" w:bidi="ar-SA"/>
      </w:rPr>
    </w:lvl>
    <w:lvl w:ilvl="6" w:tplc="3EEC3CF6">
      <w:numFmt w:val="bullet"/>
      <w:lvlText w:val="•"/>
      <w:lvlJc w:val="left"/>
      <w:pPr>
        <w:ind w:left="6715" w:hanging="198"/>
      </w:pPr>
      <w:rPr>
        <w:rFonts w:hint="default"/>
        <w:lang w:val="ru-RU" w:eastAsia="en-US" w:bidi="ar-SA"/>
      </w:rPr>
    </w:lvl>
    <w:lvl w:ilvl="7" w:tplc="12D6EF2C">
      <w:numFmt w:val="bullet"/>
      <w:lvlText w:val="•"/>
      <w:lvlJc w:val="left"/>
      <w:pPr>
        <w:ind w:left="7765" w:hanging="198"/>
      </w:pPr>
      <w:rPr>
        <w:rFonts w:hint="default"/>
        <w:lang w:val="ru-RU" w:eastAsia="en-US" w:bidi="ar-SA"/>
      </w:rPr>
    </w:lvl>
    <w:lvl w:ilvl="8" w:tplc="F9FAB990">
      <w:numFmt w:val="bullet"/>
      <w:lvlText w:val="•"/>
      <w:lvlJc w:val="left"/>
      <w:pPr>
        <w:ind w:left="8814" w:hanging="198"/>
      </w:pPr>
      <w:rPr>
        <w:rFonts w:hint="default"/>
        <w:lang w:val="ru-RU" w:eastAsia="en-US" w:bidi="ar-SA"/>
      </w:rPr>
    </w:lvl>
  </w:abstractNum>
  <w:abstractNum w:abstractNumId="171">
    <w:nsid w:val="5D485ED3"/>
    <w:multiLevelType w:val="hybridMultilevel"/>
    <w:tmpl w:val="0908E526"/>
    <w:lvl w:ilvl="0" w:tplc="9CAA9B10">
      <w:start w:val="1"/>
      <w:numFmt w:val="decimal"/>
      <w:lvlText w:val="%1)"/>
      <w:lvlJc w:val="left"/>
      <w:pPr>
        <w:ind w:left="1255"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386BA20">
      <w:numFmt w:val="bullet"/>
      <w:lvlText w:val="•"/>
      <w:lvlJc w:val="left"/>
      <w:pPr>
        <w:ind w:left="2225" w:hanging="264"/>
      </w:pPr>
      <w:rPr>
        <w:rFonts w:hint="default"/>
        <w:lang w:val="ru-RU" w:eastAsia="en-US" w:bidi="ar-SA"/>
      </w:rPr>
    </w:lvl>
    <w:lvl w:ilvl="2" w:tplc="0310E54C">
      <w:numFmt w:val="bullet"/>
      <w:lvlText w:val="•"/>
      <w:lvlJc w:val="left"/>
      <w:pPr>
        <w:ind w:left="3190" w:hanging="264"/>
      </w:pPr>
      <w:rPr>
        <w:rFonts w:hint="default"/>
        <w:lang w:val="ru-RU" w:eastAsia="en-US" w:bidi="ar-SA"/>
      </w:rPr>
    </w:lvl>
    <w:lvl w:ilvl="3" w:tplc="4CC0F742">
      <w:numFmt w:val="bullet"/>
      <w:lvlText w:val="•"/>
      <w:lvlJc w:val="left"/>
      <w:pPr>
        <w:ind w:left="4155" w:hanging="264"/>
      </w:pPr>
      <w:rPr>
        <w:rFonts w:hint="default"/>
        <w:lang w:val="ru-RU" w:eastAsia="en-US" w:bidi="ar-SA"/>
      </w:rPr>
    </w:lvl>
    <w:lvl w:ilvl="4" w:tplc="43E665B4">
      <w:numFmt w:val="bullet"/>
      <w:lvlText w:val="•"/>
      <w:lvlJc w:val="left"/>
      <w:pPr>
        <w:ind w:left="5121" w:hanging="264"/>
      </w:pPr>
      <w:rPr>
        <w:rFonts w:hint="default"/>
        <w:lang w:val="ru-RU" w:eastAsia="en-US" w:bidi="ar-SA"/>
      </w:rPr>
    </w:lvl>
    <w:lvl w:ilvl="5" w:tplc="1EC499D8">
      <w:numFmt w:val="bullet"/>
      <w:lvlText w:val="•"/>
      <w:lvlJc w:val="left"/>
      <w:pPr>
        <w:ind w:left="6086" w:hanging="264"/>
      </w:pPr>
      <w:rPr>
        <w:rFonts w:hint="default"/>
        <w:lang w:val="ru-RU" w:eastAsia="en-US" w:bidi="ar-SA"/>
      </w:rPr>
    </w:lvl>
    <w:lvl w:ilvl="6" w:tplc="81308F6C">
      <w:numFmt w:val="bullet"/>
      <w:lvlText w:val="•"/>
      <w:lvlJc w:val="left"/>
      <w:pPr>
        <w:ind w:left="7051" w:hanging="264"/>
      </w:pPr>
      <w:rPr>
        <w:rFonts w:hint="default"/>
        <w:lang w:val="ru-RU" w:eastAsia="en-US" w:bidi="ar-SA"/>
      </w:rPr>
    </w:lvl>
    <w:lvl w:ilvl="7" w:tplc="93161920">
      <w:numFmt w:val="bullet"/>
      <w:lvlText w:val="•"/>
      <w:lvlJc w:val="left"/>
      <w:pPr>
        <w:ind w:left="8017" w:hanging="264"/>
      </w:pPr>
      <w:rPr>
        <w:rFonts w:hint="default"/>
        <w:lang w:val="ru-RU" w:eastAsia="en-US" w:bidi="ar-SA"/>
      </w:rPr>
    </w:lvl>
    <w:lvl w:ilvl="8" w:tplc="4A529DF4">
      <w:numFmt w:val="bullet"/>
      <w:lvlText w:val="•"/>
      <w:lvlJc w:val="left"/>
      <w:pPr>
        <w:ind w:left="8982" w:hanging="264"/>
      </w:pPr>
      <w:rPr>
        <w:rFonts w:hint="default"/>
        <w:lang w:val="ru-RU" w:eastAsia="en-US" w:bidi="ar-SA"/>
      </w:rPr>
    </w:lvl>
  </w:abstractNum>
  <w:abstractNum w:abstractNumId="172">
    <w:nsid w:val="5E164878"/>
    <w:multiLevelType w:val="hybridMultilevel"/>
    <w:tmpl w:val="E5848B38"/>
    <w:lvl w:ilvl="0" w:tplc="72827E82">
      <w:start w:val="1"/>
      <w:numFmt w:val="decimal"/>
      <w:lvlText w:val="%1."/>
      <w:lvlJc w:val="left"/>
      <w:pPr>
        <w:ind w:left="1275"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38EDACA">
      <w:numFmt w:val="bullet"/>
      <w:lvlText w:val=""/>
      <w:lvlJc w:val="left"/>
      <w:pPr>
        <w:ind w:left="425" w:hanging="284"/>
      </w:pPr>
      <w:rPr>
        <w:rFonts w:ascii="Symbol" w:eastAsia="Symbol" w:hAnsi="Symbol" w:cs="Symbol" w:hint="default"/>
        <w:b w:val="0"/>
        <w:bCs w:val="0"/>
        <w:i w:val="0"/>
        <w:iCs w:val="0"/>
        <w:spacing w:val="0"/>
        <w:w w:val="100"/>
        <w:sz w:val="24"/>
        <w:szCs w:val="24"/>
        <w:lang w:val="ru-RU" w:eastAsia="en-US" w:bidi="ar-SA"/>
      </w:rPr>
    </w:lvl>
    <w:lvl w:ilvl="2" w:tplc="1EDEACEA">
      <w:numFmt w:val="bullet"/>
      <w:lvlText w:val="•"/>
      <w:lvlJc w:val="left"/>
      <w:pPr>
        <w:ind w:left="2350" w:hanging="284"/>
      </w:pPr>
      <w:rPr>
        <w:rFonts w:hint="default"/>
        <w:lang w:val="ru-RU" w:eastAsia="en-US" w:bidi="ar-SA"/>
      </w:rPr>
    </w:lvl>
    <w:lvl w:ilvl="3" w:tplc="FEEC3CB8">
      <w:numFmt w:val="bullet"/>
      <w:lvlText w:val="•"/>
      <w:lvlJc w:val="left"/>
      <w:pPr>
        <w:ind w:left="3420" w:hanging="284"/>
      </w:pPr>
      <w:rPr>
        <w:rFonts w:hint="default"/>
        <w:lang w:val="ru-RU" w:eastAsia="en-US" w:bidi="ar-SA"/>
      </w:rPr>
    </w:lvl>
    <w:lvl w:ilvl="4" w:tplc="BE9E499E">
      <w:numFmt w:val="bullet"/>
      <w:lvlText w:val="•"/>
      <w:lvlJc w:val="left"/>
      <w:pPr>
        <w:ind w:left="4491" w:hanging="284"/>
      </w:pPr>
      <w:rPr>
        <w:rFonts w:hint="default"/>
        <w:lang w:val="ru-RU" w:eastAsia="en-US" w:bidi="ar-SA"/>
      </w:rPr>
    </w:lvl>
    <w:lvl w:ilvl="5" w:tplc="B490A9A4">
      <w:numFmt w:val="bullet"/>
      <w:lvlText w:val="•"/>
      <w:lvlJc w:val="left"/>
      <w:pPr>
        <w:ind w:left="5561" w:hanging="284"/>
      </w:pPr>
      <w:rPr>
        <w:rFonts w:hint="default"/>
        <w:lang w:val="ru-RU" w:eastAsia="en-US" w:bidi="ar-SA"/>
      </w:rPr>
    </w:lvl>
    <w:lvl w:ilvl="6" w:tplc="92703852">
      <w:numFmt w:val="bullet"/>
      <w:lvlText w:val="•"/>
      <w:lvlJc w:val="left"/>
      <w:pPr>
        <w:ind w:left="6631" w:hanging="284"/>
      </w:pPr>
      <w:rPr>
        <w:rFonts w:hint="default"/>
        <w:lang w:val="ru-RU" w:eastAsia="en-US" w:bidi="ar-SA"/>
      </w:rPr>
    </w:lvl>
    <w:lvl w:ilvl="7" w:tplc="15FCB838">
      <w:numFmt w:val="bullet"/>
      <w:lvlText w:val="•"/>
      <w:lvlJc w:val="left"/>
      <w:pPr>
        <w:ind w:left="7702" w:hanging="284"/>
      </w:pPr>
      <w:rPr>
        <w:rFonts w:hint="default"/>
        <w:lang w:val="ru-RU" w:eastAsia="en-US" w:bidi="ar-SA"/>
      </w:rPr>
    </w:lvl>
    <w:lvl w:ilvl="8" w:tplc="BE263260">
      <w:numFmt w:val="bullet"/>
      <w:lvlText w:val="•"/>
      <w:lvlJc w:val="left"/>
      <w:pPr>
        <w:ind w:left="8772" w:hanging="284"/>
      </w:pPr>
      <w:rPr>
        <w:rFonts w:hint="default"/>
        <w:lang w:val="ru-RU" w:eastAsia="en-US" w:bidi="ar-SA"/>
      </w:rPr>
    </w:lvl>
  </w:abstractNum>
  <w:abstractNum w:abstractNumId="173">
    <w:nsid w:val="5E216D06"/>
    <w:multiLevelType w:val="hybridMultilevel"/>
    <w:tmpl w:val="87425140"/>
    <w:lvl w:ilvl="0" w:tplc="6BF04382">
      <w:start w:val="1"/>
      <w:numFmt w:val="decimal"/>
      <w:lvlText w:val="%1."/>
      <w:lvlJc w:val="left"/>
      <w:pPr>
        <w:ind w:left="1236"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CF8226A">
      <w:numFmt w:val="bullet"/>
      <w:lvlText w:val="•"/>
      <w:lvlJc w:val="left"/>
      <w:pPr>
        <w:ind w:left="2207" w:hanging="245"/>
      </w:pPr>
      <w:rPr>
        <w:rFonts w:hint="default"/>
        <w:lang w:val="ru-RU" w:eastAsia="en-US" w:bidi="ar-SA"/>
      </w:rPr>
    </w:lvl>
    <w:lvl w:ilvl="2" w:tplc="A1CA42AE">
      <w:numFmt w:val="bullet"/>
      <w:lvlText w:val="•"/>
      <w:lvlJc w:val="left"/>
      <w:pPr>
        <w:ind w:left="3174" w:hanging="245"/>
      </w:pPr>
      <w:rPr>
        <w:rFonts w:hint="default"/>
        <w:lang w:val="ru-RU" w:eastAsia="en-US" w:bidi="ar-SA"/>
      </w:rPr>
    </w:lvl>
    <w:lvl w:ilvl="3" w:tplc="7F624102">
      <w:numFmt w:val="bullet"/>
      <w:lvlText w:val="•"/>
      <w:lvlJc w:val="left"/>
      <w:pPr>
        <w:ind w:left="4141" w:hanging="245"/>
      </w:pPr>
      <w:rPr>
        <w:rFonts w:hint="default"/>
        <w:lang w:val="ru-RU" w:eastAsia="en-US" w:bidi="ar-SA"/>
      </w:rPr>
    </w:lvl>
    <w:lvl w:ilvl="4" w:tplc="6FDCAC4E">
      <w:numFmt w:val="bullet"/>
      <w:lvlText w:val="•"/>
      <w:lvlJc w:val="left"/>
      <w:pPr>
        <w:ind w:left="5109" w:hanging="245"/>
      </w:pPr>
      <w:rPr>
        <w:rFonts w:hint="default"/>
        <w:lang w:val="ru-RU" w:eastAsia="en-US" w:bidi="ar-SA"/>
      </w:rPr>
    </w:lvl>
    <w:lvl w:ilvl="5" w:tplc="BC0CB4B6">
      <w:numFmt w:val="bullet"/>
      <w:lvlText w:val="•"/>
      <w:lvlJc w:val="left"/>
      <w:pPr>
        <w:ind w:left="6076" w:hanging="245"/>
      </w:pPr>
      <w:rPr>
        <w:rFonts w:hint="default"/>
        <w:lang w:val="ru-RU" w:eastAsia="en-US" w:bidi="ar-SA"/>
      </w:rPr>
    </w:lvl>
    <w:lvl w:ilvl="6" w:tplc="54EE973E">
      <w:numFmt w:val="bullet"/>
      <w:lvlText w:val="•"/>
      <w:lvlJc w:val="left"/>
      <w:pPr>
        <w:ind w:left="7043" w:hanging="245"/>
      </w:pPr>
      <w:rPr>
        <w:rFonts w:hint="default"/>
        <w:lang w:val="ru-RU" w:eastAsia="en-US" w:bidi="ar-SA"/>
      </w:rPr>
    </w:lvl>
    <w:lvl w:ilvl="7" w:tplc="A4CA4410">
      <w:numFmt w:val="bullet"/>
      <w:lvlText w:val="•"/>
      <w:lvlJc w:val="left"/>
      <w:pPr>
        <w:ind w:left="8011" w:hanging="245"/>
      </w:pPr>
      <w:rPr>
        <w:rFonts w:hint="default"/>
        <w:lang w:val="ru-RU" w:eastAsia="en-US" w:bidi="ar-SA"/>
      </w:rPr>
    </w:lvl>
    <w:lvl w:ilvl="8" w:tplc="6B727AAE">
      <w:numFmt w:val="bullet"/>
      <w:lvlText w:val="•"/>
      <w:lvlJc w:val="left"/>
      <w:pPr>
        <w:ind w:left="8978" w:hanging="245"/>
      </w:pPr>
      <w:rPr>
        <w:rFonts w:hint="default"/>
        <w:lang w:val="ru-RU" w:eastAsia="en-US" w:bidi="ar-SA"/>
      </w:rPr>
    </w:lvl>
  </w:abstractNum>
  <w:abstractNum w:abstractNumId="174">
    <w:nsid w:val="5E5230EB"/>
    <w:multiLevelType w:val="hybridMultilevel"/>
    <w:tmpl w:val="A6E402E6"/>
    <w:lvl w:ilvl="0" w:tplc="9E386AE8">
      <w:numFmt w:val="bullet"/>
      <w:lvlText w:val="-"/>
      <w:lvlJc w:val="left"/>
      <w:pPr>
        <w:ind w:left="425" w:hanging="174"/>
      </w:pPr>
      <w:rPr>
        <w:rFonts w:ascii="Times New Roman" w:eastAsia="Times New Roman" w:hAnsi="Times New Roman" w:cs="Times New Roman" w:hint="default"/>
        <w:b w:val="0"/>
        <w:bCs w:val="0"/>
        <w:i w:val="0"/>
        <w:iCs w:val="0"/>
        <w:spacing w:val="0"/>
        <w:w w:val="100"/>
        <w:sz w:val="24"/>
        <w:szCs w:val="24"/>
        <w:lang w:val="ru-RU" w:eastAsia="en-US" w:bidi="ar-SA"/>
      </w:rPr>
    </w:lvl>
    <w:lvl w:ilvl="1" w:tplc="A21815D6">
      <w:numFmt w:val="bullet"/>
      <w:lvlText w:val="•"/>
      <w:lvlJc w:val="left"/>
      <w:pPr>
        <w:ind w:left="1469" w:hanging="174"/>
      </w:pPr>
      <w:rPr>
        <w:rFonts w:hint="default"/>
        <w:lang w:val="ru-RU" w:eastAsia="en-US" w:bidi="ar-SA"/>
      </w:rPr>
    </w:lvl>
    <w:lvl w:ilvl="2" w:tplc="37F0820A">
      <w:numFmt w:val="bullet"/>
      <w:lvlText w:val="•"/>
      <w:lvlJc w:val="left"/>
      <w:pPr>
        <w:ind w:left="2518" w:hanging="174"/>
      </w:pPr>
      <w:rPr>
        <w:rFonts w:hint="default"/>
        <w:lang w:val="ru-RU" w:eastAsia="en-US" w:bidi="ar-SA"/>
      </w:rPr>
    </w:lvl>
    <w:lvl w:ilvl="3" w:tplc="1F160D16">
      <w:numFmt w:val="bullet"/>
      <w:lvlText w:val="•"/>
      <w:lvlJc w:val="left"/>
      <w:pPr>
        <w:ind w:left="3567" w:hanging="174"/>
      </w:pPr>
      <w:rPr>
        <w:rFonts w:hint="default"/>
        <w:lang w:val="ru-RU" w:eastAsia="en-US" w:bidi="ar-SA"/>
      </w:rPr>
    </w:lvl>
    <w:lvl w:ilvl="4" w:tplc="605AE766">
      <w:numFmt w:val="bullet"/>
      <w:lvlText w:val="•"/>
      <w:lvlJc w:val="left"/>
      <w:pPr>
        <w:ind w:left="4617" w:hanging="174"/>
      </w:pPr>
      <w:rPr>
        <w:rFonts w:hint="default"/>
        <w:lang w:val="ru-RU" w:eastAsia="en-US" w:bidi="ar-SA"/>
      </w:rPr>
    </w:lvl>
    <w:lvl w:ilvl="5" w:tplc="B21C7738">
      <w:numFmt w:val="bullet"/>
      <w:lvlText w:val="•"/>
      <w:lvlJc w:val="left"/>
      <w:pPr>
        <w:ind w:left="5666" w:hanging="174"/>
      </w:pPr>
      <w:rPr>
        <w:rFonts w:hint="default"/>
        <w:lang w:val="ru-RU" w:eastAsia="en-US" w:bidi="ar-SA"/>
      </w:rPr>
    </w:lvl>
    <w:lvl w:ilvl="6" w:tplc="2F9E2FF4">
      <w:numFmt w:val="bullet"/>
      <w:lvlText w:val="•"/>
      <w:lvlJc w:val="left"/>
      <w:pPr>
        <w:ind w:left="6715" w:hanging="174"/>
      </w:pPr>
      <w:rPr>
        <w:rFonts w:hint="default"/>
        <w:lang w:val="ru-RU" w:eastAsia="en-US" w:bidi="ar-SA"/>
      </w:rPr>
    </w:lvl>
    <w:lvl w:ilvl="7" w:tplc="ED7C667E">
      <w:numFmt w:val="bullet"/>
      <w:lvlText w:val="•"/>
      <w:lvlJc w:val="left"/>
      <w:pPr>
        <w:ind w:left="7765" w:hanging="174"/>
      </w:pPr>
      <w:rPr>
        <w:rFonts w:hint="default"/>
        <w:lang w:val="ru-RU" w:eastAsia="en-US" w:bidi="ar-SA"/>
      </w:rPr>
    </w:lvl>
    <w:lvl w:ilvl="8" w:tplc="831EACA2">
      <w:numFmt w:val="bullet"/>
      <w:lvlText w:val="•"/>
      <w:lvlJc w:val="left"/>
      <w:pPr>
        <w:ind w:left="8814" w:hanging="174"/>
      </w:pPr>
      <w:rPr>
        <w:rFonts w:hint="default"/>
        <w:lang w:val="ru-RU" w:eastAsia="en-US" w:bidi="ar-SA"/>
      </w:rPr>
    </w:lvl>
  </w:abstractNum>
  <w:abstractNum w:abstractNumId="175">
    <w:nsid w:val="5E8B38FB"/>
    <w:multiLevelType w:val="hybridMultilevel"/>
    <w:tmpl w:val="613A5FD2"/>
    <w:lvl w:ilvl="0" w:tplc="6A9A2A24">
      <w:numFmt w:val="bullet"/>
      <w:lvlText w:val=""/>
      <w:lvlJc w:val="left"/>
      <w:pPr>
        <w:ind w:left="425" w:hanging="721"/>
      </w:pPr>
      <w:rPr>
        <w:rFonts w:ascii="Symbol" w:eastAsia="Symbol" w:hAnsi="Symbol" w:cs="Symbol" w:hint="default"/>
        <w:b w:val="0"/>
        <w:bCs w:val="0"/>
        <w:i w:val="0"/>
        <w:iCs w:val="0"/>
        <w:spacing w:val="0"/>
        <w:w w:val="100"/>
        <w:sz w:val="24"/>
        <w:szCs w:val="24"/>
        <w:lang w:val="ru-RU" w:eastAsia="en-US" w:bidi="ar-SA"/>
      </w:rPr>
    </w:lvl>
    <w:lvl w:ilvl="1" w:tplc="2C620D52">
      <w:numFmt w:val="bullet"/>
      <w:lvlText w:val="•"/>
      <w:lvlJc w:val="left"/>
      <w:pPr>
        <w:ind w:left="1469" w:hanging="721"/>
      </w:pPr>
      <w:rPr>
        <w:rFonts w:hint="default"/>
        <w:lang w:val="ru-RU" w:eastAsia="en-US" w:bidi="ar-SA"/>
      </w:rPr>
    </w:lvl>
    <w:lvl w:ilvl="2" w:tplc="4B648B7E">
      <w:numFmt w:val="bullet"/>
      <w:lvlText w:val="•"/>
      <w:lvlJc w:val="left"/>
      <w:pPr>
        <w:ind w:left="2518" w:hanging="721"/>
      </w:pPr>
      <w:rPr>
        <w:rFonts w:hint="default"/>
        <w:lang w:val="ru-RU" w:eastAsia="en-US" w:bidi="ar-SA"/>
      </w:rPr>
    </w:lvl>
    <w:lvl w:ilvl="3" w:tplc="FFF03FD4">
      <w:numFmt w:val="bullet"/>
      <w:lvlText w:val="•"/>
      <w:lvlJc w:val="left"/>
      <w:pPr>
        <w:ind w:left="3567" w:hanging="721"/>
      </w:pPr>
      <w:rPr>
        <w:rFonts w:hint="default"/>
        <w:lang w:val="ru-RU" w:eastAsia="en-US" w:bidi="ar-SA"/>
      </w:rPr>
    </w:lvl>
    <w:lvl w:ilvl="4" w:tplc="37C6FE76">
      <w:numFmt w:val="bullet"/>
      <w:lvlText w:val="•"/>
      <w:lvlJc w:val="left"/>
      <w:pPr>
        <w:ind w:left="4617" w:hanging="721"/>
      </w:pPr>
      <w:rPr>
        <w:rFonts w:hint="default"/>
        <w:lang w:val="ru-RU" w:eastAsia="en-US" w:bidi="ar-SA"/>
      </w:rPr>
    </w:lvl>
    <w:lvl w:ilvl="5" w:tplc="91A62E5A">
      <w:numFmt w:val="bullet"/>
      <w:lvlText w:val="•"/>
      <w:lvlJc w:val="left"/>
      <w:pPr>
        <w:ind w:left="5666" w:hanging="721"/>
      </w:pPr>
      <w:rPr>
        <w:rFonts w:hint="default"/>
        <w:lang w:val="ru-RU" w:eastAsia="en-US" w:bidi="ar-SA"/>
      </w:rPr>
    </w:lvl>
    <w:lvl w:ilvl="6" w:tplc="783401D0">
      <w:numFmt w:val="bullet"/>
      <w:lvlText w:val="•"/>
      <w:lvlJc w:val="left"/>
      <w:pPr>
        <w:ind w:left="6715" w:hanging="721"/>
      </w:pPr>
      <w:rPr>
        <w:rFonts w:hint="default"/>
        <w:lang w:val="ru-RU" w:eastAsia="en-US" w:bidi="ar-SA"/>
      </w:rPr>
    </w:lvl>
    <w:lvl w:ilvl="7" w:tplc="E27E8862">
      <w:numFmt w:val="bullet"/>
      <w:lvlText w:val="•"/>
      <w:lvlJc w:val="left"/>
      <w:pPr>
        <w:ind w:left="7765" w:hanging="721"/>
      </w:pPr>
      <w:rPr>
        <w:rFonts w:hint="default"/>
        <w:lang w:val="ru-RU" w:eastAsia="en-US" w:bidi="ar-SA"/>
      </w:rPr>
    </w:lvl>
    <w:lvl w:ilvl="8" w:tplc="91002BD8">
      <w:numFmt w:val="bullet"/>
      <w:lvlText w:val="•"/>
      <w:lvlJc w:val="left"/>
      <w:pPr>
        <w:ind w:left="8814" w:hanging="721"/>
      </w:pPr>
      <w:rPr>
        <w:rFonts w:hint="default"/>
        <w:lang w:val="ru-RU" w:eastAsia="en-US" w:bidi="ar-SA"/>
      </w:rPr>
    </w:lvl>
  </w:abstractNum>
  <w:abstractNum w:abstractNumId="176">
    <w:nsid w:val="5EBB70B3"/>
    <w:multiLevelType w:val="hybridMultilevel"/>
    <w:tmpl w:val="959610A8"/>
    <w:lvl w:ilvl="0" w:tplc="7E02B79E">
      <w:start w:val="1"/>
      <w:numFmt w:val="decimal"/>
      <w:lvlText w:val="%1."/>
      <w:lvlJc w:val="left"/>
      <w:pPr>
        <w:ind w:left="880" w:hanging="740"/>
        <w:jc w:val="right"/>
      </w:pPr>
      <w:rPr>
        <w:rFonts w:hint="default"/>
        <w:spacing w:val="0"/>
        <w:w w:val="99"/>
        <w:lang w:val="ru-RU" w:eastAsia="en-US" w:bidi="ar-SA"/>
      </w:rPr>
    </w:lvl>
    <w:lvl w:ilvl="1" w:tplc="D5E66212">
      <w:numFmt w:val="bullet"/>
      <w:lvlText w:val="•"/>
      <w:lvlJc w:val="left"/>
      <w:pPr>
        <w:ind w:left="425" w:hanging="169"/>
      </w:pPr>
      <w:rPr>
        <w:rFonts w:ascii="Times New Roman" w:eastAsia="Times New Roman" w:hAnsi="Times New Roman" w:cs="Times New Roman" w:hint="default"/>
        <w:spacing w:val="0"/>
        <w:w w:val="100"/>
        <w:lang w:val="ru-RU" w:eastAsia="en-US" w:bidi="ar-SA"/>
      </w:rPr>
    </w:lvl>
    <w:lvl w:ilvl="2" w:tplc="A7120DBE">
      <w:numFmt w:val="bullet"/>
      <w:lvlText w:val="•"/>
      <w:lvlJc w:val="left"/>
      <w:pPr>
        <w:ind w:left="1900" w:hanging="169"/>
      </w:pPr>
      <w:rPr>
        <w:rFonts w:hint="default"/>
        <w:lang w:val="ru-RU" w:eastAsia="en-US" w:bidi="ar-SA"/>
      </w:rPr>
    </w:lvl>
    <w:lvl w:ilvl="3" w:tplc="7F22B5AE">
      <w:numFmt w:val="bullet"/>
      <w:lvlText w:val="•"/>
      <w:lvlJc w:val="left"/>
      <w:pPr>
        <w:ind w:left="2920" w:hanging="169"/>
      </w:pPr>
      <w:rPr>
        <w:rFonts w:hint="default"/>
        <w:lang w:val="ru-RU" w:eastAsia="en-US" w:bidi="ar-SA"/>
      </w:rPr>
    </w:lvl>
    <w:lvl w:ilvl="4" w:tplc="7F0EBE7A">
      <w:numFmt w:val="bullet"/>
      <w:lvlText w:val="•"/>
      <w:lvlJc w:val="left"/>
      <w:pPr>
        <w:ind w:left="3940" w:hanging="169"/>
      </w:pPr>
      <w:rPr>
        <w:rFonts w:hint="default"/>
        <w:lang w:val="ru-RU" w:eastAsia="en-US" w:bidi="ar-SA"/>
      </w:rPr>
    </w:lvl>
    <w:lvl w:ilvl="5" w:tplc="FF0E5C6C">
      <w:numFmt w:val="bullet"/>
      <w:lvlText w:val="•"/>
      <w:lvlJc w:val="left"/>
      <w:pPr>
        <w:ind w:left="4960" w:hanging="169"/>
      </w:pPr>
      <w:rPr>
        <w:rFonts w:hint="default"/>
        <w:lang w:val="ru-RU" w:eastAsia="en-US" w:bidi="ar-SA"/>
      </w:rPr>
    </w:lvl>
    <w:lvl w:ilvl="6" w:tplc="331C3882">
      <w:numFmt w:val="bullet"/>
      <w:lvlText w:val="•"/>
      <w:lvlJc w:val="left"/>
      <w:pPr>
        <w:ind w:left="5981" w:hanging="169"/>
      </w:pPr>
      <w:rPr>
        <w:rFonts w:hint="default"/>
        <w:lang w:val="ru-RU" w:eastAsia="en-US" w:bidi="ar-SA"/>
      </w:rPr>
    </w:lvl>
    <w:lvl w:ilvl="7" w:tplc="39F621BE">
      <w:numFmt w:val="bullet"/>
      <w:lvlText w:val="•"/>
      <w:lvlJc w:val="left"/>
      <w:pPr>
        <w:ind w:left="7001" w:hanging="169"/>
      </w:pPr>
      <w:rPr>
        <w:rFonts w:hint="default"/>
        <w:lang w:val="ru-RU" w:eastAsia="en-US" w:bidi="ar-SA"/>
      </w:rPr>
    </w:lvl>
    <w:lvl w:ilvl="8" w:tplc="D5107912">
      <w:numFmt w:val="bullet"/>
      <w:lvlText w:val="•"/>
      <w:lvlJc w:val="left"/>
      <w:pPr>
        <w:ind w:left="8021" w:hanging="169"/>
      </w:pPr>
      <w:rPr>
        <w:rFonts w:hint="default"/>
        <w:lang w:val="ru-RU" w:eastAsia="en-US" w:bidi="ar-SA"/>
      </w:rPr>
    </w:lvl>
  </w:abstractNum>
  <w:abstractNum w:abstractNumId="177">
    <w:nsid w:val="5F297CD1"/>
    <w:multiLevelType w:val="hybridMultilevel"/>
    <w:tmpl w:val="4F06EDDA"/>
    <w:lvl w:ilvl="0" w:tplc="5B9CD41C">
      <w:start w:val="1"/>
      <w:numFmt w:val="decimal"/>
      <w:lvlText w:val="%1."/>
      <w:lvlJc w:val="left"/>
      <w:pPr>
        <w:ind w:left="1236" w:hanging="24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834027C">
      <w:numFmt w:val="bullet"/>
      <w:lvlText w:val=""/>
      <w:lvlJc w:val="left"/>
      <w:pPr>
        <w:ind w:left="425" w:hanging="284"/>
      </w:pPr>
      <w:rPr>
        <w:rFonts w:ascii="Symbol" w:eastAsia="Symbol" w:hAnsi="Symbol" w:cs="Symbol" w:hint="default"/>
        <w:b w:val="0"/>
        <w:bCs w:val="0"/>
        <w:i w:val="0"/>
        <w:iCs w:val="0"/>
        <w:spacing w:val="0"/>
        <w:w w:val="100"/>
        <w:sz w:val="24"/>
        <w:szCs w:val="24"/>
        <w:lang w:val="ru-RU" w:eastAsia="en-US" w:bidi="ar-SA"/>
      </w:rPr>
    </w:lvl>
    <w:lvl w:ilvl="2" w:tplc="CD16455E">
      <w:numFmt w:val="bullet"/>
      <w:lvlText w:val="•"/>
      <w:lvlJc w:val="left"/>
      <w:pPr>
        <w:ind w:left="2314" w:hanging="284"/>
      </w:pPr>
      <w:rPr>
        <w:rFonts w:hint="default"/>
        <w:lang w:val="ru-RU" w:eastAsia="en-US" w:bidi="ar-SA"/>
      </w:rPr>
    </w:lvl>
    <w:lvl w:ilvl="3" w:tplc="9E9EA1B2">
      <w:numFmt w:val="bullet"/>
      <w:lvlText w:val="•"/>
      <w:lvlJc w:val="left"/>
      <w:pPr>
        <w:ind w:left="3389" w:hanging="284"/>
      </w:pPr>
      <w:rPr>
        <w:rFonts w:hint="default"/>
        <w:lang w:val="ru-RU" w:eastAsia="en-US" w:bidi="ar-SA"/>
      </w:rPr>
    </w:lvl>
    <w:lvl w:ilvl="4" w:tplc="9776F77E">
      <w:numFmt w:val="bullet"/>
      <w:lvlText w:val="•"/>
      <w:lvlJc w:val="left"/>
      <w:pPr>
        <w:ind w:left="4464" w:hanging="284"/>
      </w:pPr>
      <w:rPr>
        <w:rFonts w:hint="default"/>
        <w:lang w:val="ru-RU" w:eastAsia="en-US" w:bidi="ar-SA"/>
      </w:rPr>
    </w:lvl>
    <w:lvl w:ilvl="5" w:tplc="1F12353C">
      <w:numFmt w:val="bullet"/>
      <w:lvlText w:val="•"/>
      <w:lvlJc w:val="left"/>
      <w:pPr>
        <w:ind w:left="5539" w:hanging="284"/>
      </w:pPr>
      <w:rPr>
        <w:rFonts w:hint="default"/>
        <w:lang w:val="ru-RU" w:eastAsia="en-US" w:bidi="ar-SA"/>
      </w:rPr>
    </w:lvl>
    <w:lvl w:ilvl="6" w:tplc="AF945856">
      <w:numFmt w:val="bullet"/>
      <w:lvlText w:val="•"/>
      <w:lvlJc w:val="left"/>
      <w:pPr>
        <w:ind w:left="6613" w:hanging="284"/>
      </w:pPr>
      <w:rPr>
        <w:rFonts w:hint="default"/>
        <w:lang w:val="ru-RU" w:eastAsia="en-US" w:bidi="ar-SA"/>
      </w:rPr>
    </w:lvl>
    <w:lvl w:ilvl="7" w:tplc="3EF21886">
      <w:numFmt w:val="bullet"/>
      <w:lvlText w:val="•"/>
      <w:lvlJc w:val="left"/>
      <w:pPr>
        <w:ind w:left="7688" w:hanging="284"/>
      </w:pPr>
      <w:rPr>
        <w:rFonts w:hint="default"/>
        <w:lang w:val="ru-RU" w:eastAsia="en-US" w:bidi="ar-SA"/>
      </w:rPr>
    </w:lvl>
    <w:lvl w:ilvl="8" w:tplc="19F073BC">
      <w:numFmt w:val="bullet"/>
      <w:lvlText w:val="•"/>
      <w:lvlJc w:val="left"/>
      <w:pPr>
        <w:ind w:left="8763" w:hanging="284"/>
      </w:pPr>
      <w:rPr>
        <w:rFonts w:hint="default"/>
        <w:lang w:val="ru-RU" w:eastAsia="en-US" w:bidi="ar-SA"/>
      </w:rPr>
    </w:lvl>
  </w:abstractNum>
  <w:abstractNum w:abstractNumId="178">
    <w:nsid w:val="60D94144"/>
    <w:multiLevelType w:val="hybridMultilevel"/>
    <w:tmpl w:val="44C0013A"/>
    <w:lvl w:ilvl="0" w:tplc="90E8B744">
      <w:start w:val="1"/>
      <w:numFmt w:val="decimal"/>
      <w:lvlText w:val="%1."/>
      <w:lvlJc w:val="left"/>
      <w:pPr>
        <w:ind w:left="1275"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9AA52B2">
      <w:numFmt w:val="bullet"/>
      <w:lvlText w:val="•"/>
      <w:lvlJc w:val="left"/>
      <w:pPr>
        <w:ind w:left="2243" w:hanging="284"/>
      </w:pPr>
      <w:rPr>
        <w:rFonts w:hint="default"/>
        <w:lang w:val="ru-RU" w:eastAsia="en-US" w:bidi="ar-SA"/>
      </w:rPr>
    </w:lvl>
    <w:lvl w:ilvl="2" w:tplc="CAD0214C">
      <w:numFmt w:val="bullet"/>
      <w:lvlText w:val="•"/>
      <w:lvlJc w:val="left"/>
      <w:pPr>
        <w:ind w:left="3206" w:hanging="284"/>
      </w:pPr>
      <w:rPr>
        <w:rFonts w:hint="default"/>
        <w:lang w:val="ru-RU" w:eastAsia="en-US" w:bidi="ar-SA"/>
      </w:rPr>
    </w:lvl>
    <w:lvl w:ilvl="3" w:tplc="D6448506">
      <w:numFmt w:val="bullet"/>
      <w:lvlText w:val="•"/>
      <w:lvlJc w:val="left"/>
      <w:pPr>
        <w:ind w:left="4169" w:hanging="284"/>
      </w:pPr>
      <w:rPr>
        <w:rFonts w:hint="default"/>
        <w:lang w:val="ru-RU" w:eastAsia="en-US" w:bidi="ar-SA"/>
      </w:rPr>
    </w:lvl>
    <w:lvl w:ilvl="4" w:tplc="A502B704">
      <w:numFmt w:val="bullet"/>
      <w:lvlText w:val="•"/>
      <w:lvlJc w:val="left"/>
      <w:pPr>
        <w:ind w:left="5133" w:hanging="284"/>
      </w:pPr>
      <w:rPr>
        <w:rFonts w:hint="default"/>
        <w:lang w:val="ru-RU" w:eastAsia="en-US" w:bidi="ar-SA"/>
      </w:rPr>
    </w:lvl>
    <w:lvl w:ilvl="5" w:tplc="C3841E7A">
      <w:numFmt w:val="bullet"/>
      <w:lvlText w:val="•"/>
      <w:lvlJc w:val="left"/>
      <w:pPr>
        <w:ind w:left="6096" w:hanging="284"/>
      </w:pPr>
      <w:rPr>
        <w:rFonts w:hint="default"/>
        <w:lang w:val="ru-RU" w:eastAsia="en-US" w:bidi="ar-SA"/>
      </w:rPr>
    </w:lvl>
    <w:lvl w:ilvl="6" w:tplc="6E10D46A">
      <w:numFmt w:val="bullet"/>
      <w:lvlText w:val="•"/>
      <w:lvlJc w:val="left"/>
      <w:pPr>
        <w:ind w:left="7059" w:hanging="284"/>
      </w:pPr>
      <w:rPr>
        <w:rFonts w:hint="default"/>
        <w:lang w:val="ru-RU" w:eastAsia="en-US" w:bidi="ar-SA"/>
      </w:rPr>
    </w:lvl>
    <w:lvl w:ilvl="7" w:tplc="A1FCC860">
      <w:numFmt w:val="bullet"/>
      <w:lvlText w:val="•"/>
      <w:lvlJc w:val="left"/>
      <w:pPr>
        <w:ind w:left="8023" w:hanging="284"/>
      </w:pPr>
      <w:rPr>
        <w:rFonts w:hint="default"/>
        <w:lang w:val="ru-RU" w:eastAsia="en-US" w:bidi="ar-SA"/>
      </w:rPr>
    </w:lvl>
    <w:lvl w:ilvl="8" w:tplc="80D29AE8">
      <w:numFmt w:val="bullet"/>
      <w:lvlText w:val="•"/>
      <w:lvlJc w:val="left"/>
      <w:pPr>
        <w:ind w:left="8986" w:hanging="284"/>
      </w:pPr>
      <w:rPr>
        <w:rFonts w:hint="default"/>
        <w:lang w:val="ru-RU" w:eastAsia="en-US" w:bidi="ar-SA"/>
      </w:rPr>
    </w:lvl>
  </w:abstractNum>
  <w:abstractNum w:abstractNumId="179">
    <w:nsid w:val="619C6480"/>
    <w:multiLevelType w:val="hybridMultilevel"/>
    <w:tmpl w:val="B17442E8"/>
    <w:lvl w:ilvl="0" w:tplc="1CDEF304">
      <w:numFmt w:val="bullet"/>
      <w:lvlText w:val="•"/>
      <w:lvlJc w:val="left"/>
      <w:pPr>
        <w:ind w:left="425" w:hanging="707"/>
      </w:pPr>
      <w:rPr>
        <w:rFonts w:ascii="Times New Roman" w:eastAsia="Times New Roman" w:hAnsi="Times New Roman" w:cs="Times New Roman" w:hint="default"/>
        <w:b w:val="0"/>
        <w:bCs w:val="0"/>
        <w:i w:val="0"/>
        <w:iCs w:val="0"/>
        <w:spacing w:val="0"/>
        <w:w w:val="100"/>
        <w:sz w:val="24"/>
        <w:szCs w:val="24"/>
        <w:lang w:val="ru-RU" w:eastAsia="en-US" w:bidi="ar-SA"/>
      </w:rPr>
    </w:lvl>
    <w:lvl w:ilvl="1" w:tplc="963C2AAC">
      <w:numFmt w:val="bullet"/>
      <w:lvlText w:val="•"/>
      <w:lvlJc w:val="left"/>
      <w:pPr>
        <w:ind w:left="1469" w:hanging="707"/>
      </w:pPr>
      <w:rPr>
        <w:rFonts w:hint="default"/>
        <w:lang w:val="ru-RU" w:eastAsia="en-US" w:bidi="ar-SA"/>
      </w:rPr>
    </w:lvl>
    <w:lvl w:ilvl="2" w:tplc="6B16A9FC">
      <w:numFmt w:val="bullet"/>
      <w:lvlText w:val="•"/>
      <w:lvlJc w:val="left"/>
      <w:pPr>
        <w:ind w:left="2518" w:hanging="707"/>
      </w:pPr>
      <w:rPr>
        <w:rFonts w:hint="default"/>
        <w:lang w:val="ru-RU" w:eastAsia="en-US" w:bidi="ar-SA"/>
      </w:rPr>
    </w:lvl>
    <w:lvl w:ilvl="3" w:tplc="9E3A91EE">
      <w:numFmt w:val="bullet"/>
      <w:lvlText w:val="•"/>
      <w:lvlJc w:val="left"/>
      <w:pPr>
        <w:ind w:left="3567" w:hanging="707"/>
      </w:pPr>
      <w:rPr>
        <w:rFonts w:hint="default"/>
        <w:lang w:val="ru-RU" w:eastAsia="en-US" w:bidi="ar-SA"/>
      </w:rPr>
    </w:lvl>
    <w:lvl w:ilvl="4" w:tplc="CA40B694">
      <w:numFmt w:val="bullet"/>
      <w:lvlText w:val="•"/>
      <w:lvlJc w:val="left"/>
      <w:pPr>
        <w:ind w:left="4617" w:hanging="707"/>
      </w:pPr>
      <w:rPr>
        <w:rFonts w:hint="default"/>
        <w:lang w:val="ru-RU" w:eastAsia="en-US" w:bidi="ar-SA"/>
      </w:rPr>
    </w:lvl>
    <w:lvl w:ilvl="5" w:tplc="018A537C">
      <w:numFmt w:val="bullet"/>
      <w:lvlText w:val="•"/>
      <w:lvlJc w:val="left"/>
      <w:pPr>
        <w:ind w:left="5666" w:hanging="707"/>
      </w:pPr>
      <w:rPr>
        <w:rFonts w:hint="default"/>
        <w:lang w:val="ru-RU" w:eastAsia="en-US" w:bidi="ar-SA"/>
      </w:rPr>
    </w:lvl>
    <w:lvl w:ilvl="6" w:tplc="0DE8DE98">
      <w:numFmt w:val="bullet"/>
      <w:lvlText w:val="•"/>
      <w:lvlJc w:val="left"/>
      <w:pPr>
        <w:ind w:left="6715" w:hanging="707"/>
      </w:pPr>
      <w:rPr>
        <w:rFonts w:hint="default"/>
        <w:lang w:val="ru-RU" w:eastAsia="en-US" w:bidi="ar-SA"/>
      </w:rPr>
    </w:lvl>
    <w:lvl w:ilvl="7" w:tplc="0AD605F8">
      <w:numFmt w:val="bullet"/>
      <w:lvlText w:val="•"/>
      <w:lvlJc w:val="left"/>
      <w:pPr>
        <w:ind w:left="7765" w:hanging="707"/>
      </w:pPr>
      <w:rPr>
        <w:rFonts w:hint="default"/>
        <w:lang w:val="ru-RU" w:eastAsia="en-US" w:bidi="ar-SA"/>
      </w:rPr>
    </w:lvl>
    <w:lvl w:ilvl="8" w:tplc="5602E376">
      <w:numFmt w:val="bullet"/>
      <w:lvlText w:val="•"/>
      <w:lvlJc w:val="left"/>
      <w:pPr>
        <w:ind w:left="8814" w:hanging="707"/>
      </w:pPr>
      <w:rPr>
        <w:rFonts w:hint="default"/>
        <w:lang w:val="ru-RU" w:eastAsia="en-US" w:bidi="ar-SA"/>
      </w:rPr>
    </w:lvl>
  </w:abstractNum>
  <w:abstractNum w:abstractNumId="180">
    <w:nsid w:val="626D4DBE"/>
    <w:multiLevelType w:val="hybridMultilevel"/>
    <w:tmpl w:val="66508328"/>
    <w:lvl w:ilvl="0" w:tplc="07162392">
      <w:start w:val="1"/>
      <w:numFmt w:val="decimal"/>
      <w:lvlText w:val="%1."/>
      <w:lvlJc w:val="left"/>
      <w:pPr>
        <w:ind w:left="1236" w:hanging="24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D6CEF26">
      <w:numFmt w:val="bullet"/>
      <w:lvlText w:val="•"/>
      <w:lvlJc w:val="left"/>
      <w:pPr>
        <w:ind w:left="2207" w:hanging="246"/>
      </w:pPr>
      <w:rPr>
        <w:rFonts w:hint="default"/>
        <w:lang w:val="ru-RU" w:eastAsia="en-US" w:bidi="ar-SA"/>
      </w:rPr>
    </w:lvl>
    <w:lvl w:ilvl="2" w:tplc="0C98783E">
      <w:numFmt w:val="bullet"/>
      <w:lvlText w:val="•"/>
      <w:lvlJc w:val="left"/>
      <w:pPr>
        <w:ind w:left="3174" w:hanging="246"/>
      </w:pPr>
      <w:rPr>
        <w:rFonts w:hint="default"/>
        <w:lang w:val="ru-RU" w:eastAsia="en-US" w:bidi="ar-SA"/>
      </w:rPr>
    </w:lvl>
    <w:lvl w:ilvl="3" w:tplc="84D423FE">
      <w:numFmt w:val="bullet"/>
      <w:lvlText w:val="•"/>
      <w:lvlJc w:val="left"/>
      <w:pPr>
        <w:ind w:left="4141" w:hanging="246"/>
      </w:pPr>
      <w:rPr>
        <w:rFonts w:hint="default"/>
        <w:lang w:val="ru-RU" w:eastAsia="en-US" w:bidi="ar-SA"/>
      </w:rPr>
    </w:lvl>
    <w:lvl w:ilvl="4" w:tplc="4B1AAD3E">
      <w:numFmt w:val="bullet"/>
      <w:lvlText w:val="•"/>
      <w:lvlJc w:val="left"/>
      <w:pPr>
        <w:ind w:left="5109" w:hanging="246"/>
      </w:pPr>
      <w:rPr>
        <w:rFonts w:hint="default"/>
        <w:lang w:val="ru-RU" w:eastAsia="en-US" w:bidi="ar-SA"/>
      </w:rPr>
    </w:lvl>
    <w:lvl w:ilvl="5" w:tplc="B5B0C102">
      <w:numFmt w:val="bullet"/>
      <w:lvlText w:val="•"/>
      <w:lvlJc w:val="left"/>
      <w:pPr>
        <w:ind w:left="6076" w:hanging="246"/>
      </w:pPr>
      <w:rPr>
        <w:rFonts w:hint="default"/>
        <w:lang w:val="ru-RU" w:eastAsia="en-US" w:bidi="ar-SA"/>
      </w:rPr>
    </w:lvl>
    <w:lvl w:ilvl="6" w:tplc="FDD0B214">
      <w:numFmt w:val="bullet"/>
      <w:lvlText w:val="•"/>
      <w:lvlJc w:val="left"/>
      <w:pPr>
        <w:ind w:left="7043" w:hanging="246"/>
      </w:pPr>
      <w:rPr>
        <w:rFonts w:hint="default"/>
        <w:lang w:val="ru-RU" w:eastAsia="en-US" w:bidi="ar-SA"/>
      </w:rPr>
    </w:lvl>
    <w:lvl w:ilvl="7" w:tplc="4DAAFFB0">
      <w:numFmt w:val="bullet"/>
      <w:lvlText w:val="•"/>
      <w:lvlJc w:val="left"/>
      <w:pPr>
        <w:ind w:left="8011" w:hanging="246"/>
      </w:pPr>
      <w:rPr>
        <w:rFonts w:hint="default"/>
        <w:lang w:val="ru-RU" w:eastAsia="en-US" w:bidi="ar-SA"/>
      </w:rPr>
    </w:lvl>
    <w:lvl w:ilvl="8" w:tplc="B088EE22">
      <w:numFmt w:val="bullet"/>
      <w:lvlText w:val="•"/>
      <w:lvlJc w:val="left"/>
      <w:pPr>
        <w:ind w:left="8978" w:hanging="246"/>
      </w:pPr>
      <w:rPr>
        <w:rFonts w:hint="default"/>
        <w:lang w:val="ru-RU" w:eastAsia="en-US" w:bidi="ar-SA"/>
      </w:rPr>
    </w:lvl>
  </w:abstractNum>
  <w:abstractNum w:abstractNumId="181">
    <w:nsid w:val="62826C90"/>
    <w:multiLevelType w:val="hybridMultilevel"/>
    <w:tmpl w:val="33246EC2"/>
    <w:lvl w:ilvl="0" w:tplc="625E3AC2">
      <w:start w:val="1"/>
      <w:numFmt w:val="decimal"/>
      <w:lvlText w:val="%1."/>
      <w:lvlJc w:val="left"/>
      <w:pPr>
        <w:ind w:left="425" w:hanging="25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B4C0206">
      <w:numFmt w:val="bullet"/>
      <w:lvlText w:val="•"/>
      <w:lvlJc w:val="left"/>
      <w:pPr>
        <w:ind w:left="1469" w:hanging="254"/>
      </w:pPr>
      <w:rPr>
        <w:rFonts w:hint="default"/>
        <w:lang w:val="ru-RU" w:eastAsia="en-US" w:bidi="ar-SA"/>
      </w:rPr>
    </w:lvl>
    <w:lvl w:ilvl="2" w:tplc="17E040F2">
      <w:numFmt w:val="bullet"/>
      <w:lvlText w:val="•"/>
      <w:lvlJc w:val="left"/>
      <w:pPr>
        <w:ind w:left="2518" w:hanging="254"/>
      </w:pPr>
      <w:rPr>
        <w:rFonts w:hint="default"/>
        <w:lang w:val="ru-RU" w:eastAsia="en-US" w:bidi="ar-SA"/>
      </w:rPr>
    </w:lvl>
    <w:lvl w:ilvl="3" w:tplc="0E1455BA">
      <w:numFmt w:val="bullet"/>
      <w:lvlText w:val="•"/>
      <w:lvlJc w:val="left"/>
      <w:pPr>
        <w:ind w:left="3567" w:hanging="254"/>
      </w:pPr>
      <w:rPr>
        <w:rFonts w:hint="default"/>
        <w:lang w:val="ru-RU" w:eastAsia="en-US" w:bidi="ar-SA"/>
      </w:rPr>
    </w:lvl>
    <w:lvl w:ilvl="4" w:tplc="121C366C">
      <w:numFmt w:val="bullet"/>
      <w:lvlText w:val="•"/>
      <w:lvlJc w:val="left"/>
      <w:pPr>
        <w:ind w:left="4617" w:hanging="254"/>
      </w:pPr>
      <w:rPr>
        <w:rFonts w:hint="default"/>
        <w:lang w:val="ru-RU" w:eastAsia="en-US" w:bidi="ar-SA"/>
      </w:rPr>
    </w:lvl>
    <w:lvl w:ilvl="5" w:tplc="1C044944">
      <w:numFmt w:val="bullet"/>
      <w:lvlText w:val="•"/>
      <w:lvlJc w:val="left"/>
      <w:pPr>
        <w:ind w:left="5666" w:hanging="254"/>
      </w:pPr>
      <w:rPr>
        <w:rFonts w:hint="default"/>
        <w:lang w:val="ru-RU" w:eastAsia="en-US" w:bidi="ar-SA"/>
      </w:rPr>
    </w:lvl>
    <w:lvl w:ilvl="6" w:tplc="1C5C807E">
      <w:numFmt w:val="bullet"/>
      <w:lvlText w:val="•"/>
      <w:lvlJc w:val="left"/>
      <w:pPr>
        <w:ind w:left="6715" w:hanging="254"/>
      </w:pPr>
      <w:rPr>
        <w:rFonts w:hint="default"/>
        <w:lang w:val="ru-RU" w:eastAsia="en-US" w:bidi="ar-SA"/>
      </w:rPr>
    </w:lvl>
    <w:lvl w:ilvl="7" w:tplc="EA927098">
      <w:numFmt w:val="bullet"/>
      <w:lvlText w:val="•"/>
      <w:lvlJc w:val="left"/>
      <w:pPr>
        <w:ind w:left="7765" w:hanging="254"/>
      </w:pPr>
      <w:rPr>
        <w:rFonts w:hint="default"/>
        <w:lang w:val="ru-RU" w:eastAsia="en-US" w:bidi="ar-SA"/>
      </w:rPr>
    </w:lvl>
    <w:lvl w:ilvl="8" w:tplc="E0E696B4">
      <w:numFmt w:val="bullet"/>
      <w:lvlText w:val="•"/>
      <w:lvlJc w:val="left"/>
      <w:pPr>
        <w:ind w:left="8814" w:hanging="254"/>
      </w:pPr>
      <w:rPr>
        <w:rFonts w:hint="default"/>
        <w:lang w:val="ru-RU" w:eastAsia="en-US" w:bidi="ar-SA"/>
      </w:rPr>
    </w:lvl>
  </w:abstractNum>
  <w:abstractNum w:abstractNumId="182">
    <w:nsid w:val="63167FF0"/>
    <w:multiLevelType w:val="hybridMultilevel"/>
    <w:tmpl w:val="ECBA38F6"/>
    <w:lvl w:ilvl="0" w:tplc="A4ACC5B0">
      <w:numFmt w:val="bullet"/>
      <w:lvlText w:val=""/>
      <w:lvlJc w:val="left"/>
      <w:pPr>
        <w:ind w:left="1697" w:hanging="707"/>
      </w:pPr>
      <w:rPr>
        <w:rFonts w:ascii="Symbol" w:eastAsia="Symbol" w:hAnsi="Symbol" w:cs="Symbol" w:hint="default"/>
        <w:b w:val="0"/>
        <w:bCs w:val="0"/>
        <w:i w:val="0"/>
        <w:iCs w:val="0"/>
        <w:spacing w:val="0"/>
        <w:w w:val="100"/>
        <w:sz w:val="24"/>
        <w:szCs w:val="24"/>
        <w:lang w:val="ru-RU" w:eastAsia="en-US" w:bidi="ar-SA"/>
      </w:rPr>
    </w:lvl>
    <w:lvl w:ilvl="1" w:tplc="6E6CBE70">
      <w:numFmt w:val="bullet"/>
      <w:lvlText w:val="•"/>
      <w:lvlJc w:val="left"/>
      <w:pPr>
        <w:ind w:left="2621" w:hanging="707"/>
      </w:pPr>
      <w:rPr>
        <w:rFonts w:hint="default"/>
        <w:lang w:val="ru-RU" w:eastAsia="en-US" w:bidi="ar-SA"/>
      </w:rPr>
    </w:lvl>
    <w:lvl w:ilvl="2" w:tplc="4EC40418">
      <w:numFmt w:val="bullet"/>
      <w:lvlText w:val="•"/>
      <w:lvlJc w:val="left"/>
      <w:pPr>
        <w:ind w:left="3542" w:hanging="707"/>
      </w:pPr>
      <w:rPr>
        <w:rFonts w:hint="default"/>
        <w:lang w:val="ru-RU" w:eastAsia="en-US" w:bidi="ar-SA"/>
      </w:rPr>
    </w:lvl>
    <w:lvl w:ilvl="3" w:tplc="5E183184">
      <w:numFmt w:val="bullet"/>
      <w:lvlText w:val="•"/>
      <w:lvlJc w:val="left"/>
      <w:pPr>
        <w:ind w:left="4463" w:hanging="707"/>
      </w:pPr>
      <w:rPr>
        <w:rFonts w:hint="default"/>
        <w:lang w:val="ru-RU" w:eastAsia="en-US" w:bidi="ar-SA"/>
      </w:rPr>
    </w:lvl>
    <w:lvl w:ilvl="4" w:tplc="E1E6BBAE">
      <w:numFmt w:val="bullet"/>
      <w:lvlText w:val="•"/>
      <w:lvlJc w:val="left"/>
      <w:pPr>
        <w:ind w:left="5385" w:hanging="707"/>
      </w:pPr>
      <w:rPr>
        <w:rFonts w:hint="default"/>
        <w:lang w:val="ru-RU" w:eastAsia="en-US" w:bidi="ar-SA"/>
      </w:rPr>
    </w:lvl>
    <w:lvl w:ilvl="5" w:tplc="79E49668">
      <w:numFmt w:val="bullet"/>
      <w:lvlText w:val="•"/>
      <w:lvlJc w:val="left"/>
      <w:pPr>
        <w:ind w:left="6306" w:hanging="707"/>
      </w:pPr>
      <w:rPr>
        <w:rFonts w:hint="default"/>
        <w:lang w:val="ru-RU" w:eastAsia="en-US" w:bidi="ar-SA"/>
      </w:rPr>
    </w:lvl>
    <w:lvl w:ilvl="6" w:tplc="7C566F42">
      <w:numFmt w:val="bullet"/>
      <w:lvlText w:val="•"/>
      <w:lvlJc w:val="left"/>
      <w:pPr>
        <w:ind w:left="7227" w:hanging="707"/>
      </w:pPr>
      <w:rPr>
        <w:rFonts w:hint="default"/>
        <w:lang w:val="ru-RU" w:eastAsia="en-US" w:bidi="ar-SA"/>
      </w:rPr>
    </w:lvl>
    <w:lvl w:ilvl="7" w:tplc="A47CD9DE">
      <w:numFmt w:val="bullet"/>
      <w:lvlText w:val="•"/>
      <w:lvlJc w:val="left"/>
      <w:pPr>
        <w:ind w:left="8149" w:hanging="707"/>
      </w:pPr>
      <w:rPr>
        <w:rFonts w:hint="default"/>
        <w:lang w:val="ru-RU" w:eastAsia="en-US" w:bidi="ar-SA"/>
      </w:rPr>
    </w:lvl>
    <w:lvl w:ilvl="8" w:tplc="A3A0D3E4">
      <w:numFmt w:val="bullet"/>
      <w:lvlText w:val="•"/>
      <w:lvlJc w:val="left"/>
      <w:pPr>
        <w:ind w:left="9070" w:hanging="707"/>
      </w:pPr>
      <w:rPr>
        <w:rFonts w:hint="default"/>
        <w:lang w:val="ru-RU" w:eastAsia="en-US" w:bidi="ar-SA"/>
      </w:rPr>
    </w:lvl>
  </w:abstractNum>
  <w:abstractNum w:abstractNumId="183">
    <w:nsid w:val="64E0276A"/>
    <w:multiLevelType w:val="hybridMultilevel"/>
    <w:tmpl w:val="88747026"/>
    <w:lvl w:ilvl="0" w:tplc="D11A623E">
      <w:start w:val="1"/>
      <w:numFmt w:val="upperRoman"/>
      <w:lvlText w:val="%1."/>
      <w:lvlJc w:val="left"/>
      <w:pPr>
        <w:ind w:left="4929" w:hanging="721"/>
        <w:jc w:val="right"/>
      </w:pPr>
      <w:rPr>
        <w:rFonts w:hint="default"/>
        <w:spacing w:val="-1"/>
        <w:w w:val="100"/>
        <w:lang w:val="ru-RU" w:eastAsia="en-US" w:bidi="ar-SA"/>
      </w:rPr>
    </w:lvl>
    <w:lvl w:ilvl="1" w:tplc="7752113A">
      <w:numFmt w:val="bullet"/>
      <w:lvlText w:val="•"/>
      <w:lvlJc w:val="left"/>
      <w:pPr>
        <w:ind w:left="5519" w:hanging="721"/>
      </w:pPr>
      <w:rPr>
        <w:rFonts w:hint="default"/>
        <w:lang w:val="ru-RU" w:eastAsia="en-US" w:bidi="ar-SA"/>
      </w:rPr>
    </w:lvl>
    <w:lvl w:ilvl="2" w:tplc="1CB4A41C">
      <w:numFmt w:val="bullet"/>
      <w:lvlText w:val="•"/>
      <w:lvlJc w:val="left"/>
      <w:pPr>
        <w:ind w:left="6118" w:hanging="721"/>
      </w:pPr>
      <w:rPr>
        <w:rFonts w:hint="default"/>
        <w:lang w:val="ru-RU" w:eastAsia="en-US" w:bidi="ar-SA"/>
      </w:rPr>
    </w:lvl>
    <w:lvl w:ilvl="3" w:tplc="615679DA">
      <w:numFmt w:val="bullet"/>
      <w:lvlText w:val="•"/>
      <w:lvlJc w:val="left"/>
      <w:pPr>
        <w:ind w:left="6717" w:hanging="721"/>
      </w:pPr>
      <w:rPr>
        <w:rFonts w:hint="default"/>
        <w:lang w:val="ru-RU" w:eastAsia="en-US" w:bidi="ar-SA"/>
      </w:rPr>
    </w:lvl>
    <w:lvl w:ilvl="4" w:tplc="336648E0">
      <w:numFmt w:val="bullet"/>
      <w:lvlText w:val="•"/>
      <w:lvlJc w:val="left"/>
      <w:pPr>
        <w:ind w:left="7317" w:hanging="721"/>
      </w:pPr>
      <w:rPr>
        <w:rFonts w:hint="default"/>
        <w:lang w:val="ru-RU" w:eastAsia="en-US" w:bidi="ar-SA"/>
      </w:rPr>
    </w:lvl>
    <w:lvl w:ilvl="5" w:tplc="4016EC3E">
      <w:numFmt w:val="bullet"/>
      <w:lvlText w:val="•"/>
      <w:lvlJc w:val="left"/>
      <w:pPr>
        <w:ind w:left="7916" w:hanging="721"/>
      </w:pPr>
      <w:rPr>
        <w:rFonts w:hint="default"/>
        <w:lang w:val="ru-RU" w:eastAsia="en-US" w:bidi="ar-SA"/>
      </w:rPr>
    </w:lvl>
    <w:lvl w:ilvl="6" w:tplc="9A36A098">
      <w:numFmt w:val="bullet"/>
      <w:lvlText w:val="•"/>
      <w:lvlJc w:val="left"/>
      <w:pPr>
        <w:ind w:left="8515" w:hanging="721"/>
      </w:pPr>
      <w:rPr>
        <w:rFonts w:hint="default"/>
        <w:lang w:val="ru-RU" w:eastAsia="en-US" w:bidi="ar-SA"/>
      </w:rPr>
    </w:lvl>
    <w:lvl w:ilvl="7" w:tplc="5F64F19E">
      <w:numFmt w:val="bullet"/>
      <w:lvlText w:val="•"/>
      <w:lvlJc w:val="left"/>
      <w:pPr>
        <w:ind w:left="9115" w:hanging="721"/>
      </w:pPr>
      <w:rPr>
        <w:rFonts w:hint="default"/>
        <w:lang w:val="ru-RU" w:eastAsia="en-US" w:bidi="ar-SA"/>
      </w:rPr>
    </w:lvl>
    <w:lvl w:ilvl="8" w:tplc="C810A992">
      <w:numFmt w:val="bullet"/>
      <w:lvlText w:val="•"/>
      <w:lvlJc w:val="left"/>
      <w:pPr>
        <w:ind w:left="9714" w:hanging="721"/>
      </w:pPr>
      <w:rPr>
        <w:rFonts w:hint="default"/>
        <w:lang w:val="ru-RU" w:eastAsia="en-US" w:bidi="ar-SA"/>
      </w:rPr>
    </w:lvl>
  </w:abstractNum>
  <w:abstractNum w:abstractNumId="184">
    <w:nsid w:val="661E6B14"/>
    <w:multiLevelType w:val="hybridMultilevel"/>
    <w:tmpl w:val="786A1A00"/>
    <w:lvl w:ilvl="0" w:tplc="EEF616C6">
      <w:start w:val="1"/>
      <w:numFmt w:val="decimal"/>
      <w:lvlText w:val="%1."/>
      <w:lvlJc w:val="left"/>
      <w:pPr>
        <w:ind w:left="425" w:hanging="25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BFE36E6">
      <w:numFmt w:val="bullet"/>
      <w:lvlText w:val="•"/>
      <w:lvlJc w:val="left"/>
      <w:pPr>
        <w:ind w:left="1469" w:hanging="250"/>
      </w:pPr>
      <w:rPr>
        <w:rFonts w:hint="default"/>
        <w:lang w:val="ru-RU" w:eastAsia="en-US" w:bidi="ar-SA"/>
      </w:rPr>
    </w:lvl>
    <w:lvl w:ilvl="2" w:tplc="7946DF6E">
      <w:numFmt w:val="bullet"/>
      <w:lvlText w:val="•"/>
      <w:lvlJc w:val="left"/>
      <w:pPr>
        <w:ind w:left="2518" w:hanging="250"/>
      </w:pPr>
      <w:rPr>
        <w:rFonts w:hint="default"/>
        <w:lang w:val="ru-RU" w:eastAsia="en-US" w:bidi="ar-SA"/>
      </w:rPr>
    </w:lvl>
    <w:lvl w:ilvl="3" w:tplc="3E780A60">
      <w:numFmt w:val="bullet"/>
      <w:lvlText w:val="•"/>
      <w:lvlJc w:val="left"/>
      <w:pPr>
        <w:ind w:left="3567" w:hanging="250"/>
      </w:pPr>
      <w:rPr>
        <w:rFonts w:hint="default"/>
        <w:lang w:val="ru-RU" w:eastAsia="en-US" w:bidi="ar-SA"/>
      </w:rPr>
    </w:lvl>
    <w:lvl w:ilvl="4" w:tplc="4A226EDA">
      <w:numFmt w:val="bullet"/>
      <w:lvlText w:val="•"/>
      <w:lvlJc w:val="left"/>
      <w:pPr>
        <w:ind w:left="4617" w:hanging="250"/>
      </w:pPr>
      <w:rPr>
        <w:rFonts w:hint="default"/>
        <w:lang w:val="ru-RU" w:eastAsia="en-US" w:bidi="ar-SA"/>
      </w:rPr>
    </w:lvl>
    <w:lvl w:ilvl="5" w:tplc="2FC4D62E">
      <w:numFmt w:val="bullet"/>
      <w:lvlText w:val="•"/>
      <w:lvlJc w:val="left"/>
      <w:pPr>
        <w:ind w:left="5666" w:hanging="250"/>
      </w:pPr>
      <w:rPr>
        <w:rFonts w:hint="default"/>
        <w:lang w:val="ru-RU" w:eastAsia="en-US" w:bidi="ar-SA"/>
      </w:rPr>
    </w:lvl>
    <w:lvl w:ilvl="6" w:tplc="4E8E2D6A">
      <w:numFmt w:val="bullet"/>
      <w:lvlText w:val="•"/>
      <w:lvlJc w:val="left"/>
      <w:pPr>
        <w:ind w:left="6715" w:hanging="250"/>
      </w:pPr>
      <w:rPr>
        <w:rFonts w:hint="default"/>
        <w:lang w:val="ru-RU" w:eastAsia="en-US" w:bidi="ar-SA"/>
      </w:rPr>
    </w:lvl>
    <w:lvl w:ilvl="7" w:tplc="BDDC1790">
      <w:numFmt w:val="bullet"/>
      <w:lvlText w:val="•"/>
      <w:lvlJc w:val="left"/>
      <w:pPr>
        <w:ind w:left="7765" w:hanging="250"/>
      </w:pPr>
      <w:rPr>
        <w:rFonts w:hint="default"/>
        <w:lang w:val="ru-RU" w:eastAsia="en-US" w:bidi="ar-SA"/>
      </w:rPr>
    </w:lvl>
    <w:lvl w:ilvl="8" w:tplc="77A0BD02">
      <w:numFmt w:val="bullet"/>
      <w:lvlText w:val="•"/>
      <w:lvlJc w:val="left"/>
      <w:pPr>
        <w:ind w:left="8814" w:hanging="250"/>
      </w:pPr>
      <w:rPr>
        <w:rFonts w:hint="default"/>
        <w:lang w:val="ru-RU" w:eastAsia="en-US" w:bidi="ar-SA"/>
      </w:rPr>
    </w:lvl>
  </w:abstractNum>
  <w:abstractNum w:abstractNumId="185">
    <w:nsid w:val="66884582"/>
    <w:multiLevelType w:val="hybridMultilevel"/>
    <w:tmpl w:val="98188096"/>
    <w:lvl w:ilvl="0" w:tplc="8D0228D6">
      <w:start w:val="1"/>
      <w:numFmt w:val="decimal"/>
      <w:lvlText w:val="%1."/>
      <w:lvlJc w:val="left"/>
      <w:pPr>
        <w:ind w:left="1275"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206A100">
      <w:numFmt w:val="bullet"/>
      <w:lvlText w:val="•"/>
      <w:lvlJc w:val="left"/>
      <w:pPr>
        <w:ind w:left="2243" w:hanging="284"/>
      </w:pPr>
      <w:rPr>
        <w:rFonts w:hint="default"/>
        <w:lang w:val="ru-RU" w:eastAsia="en-US" w:bidi="ar-SA"/>
      </w:rPr>
    </w:lvl>
    <w:lvl w:ilvl="2" w:tplc="2208FE34">
      <w:numFmt w:val="bullet"/>
      <w:lvlText w:val="•"/>
      <w:lvlJc w:val="left"/>
      <w:pPr>
        <w:ind w:left="3206" w:hanging="284"/>
      </w:pPr>
      <w:rPr>
        <w:rFonts w:hint="default"/>
        <w:lang w:val="ru-RU" w:eastAsia="en-US" w:bidi="ar-SA"/>
      </w:rPr>
    </w:lvl>
    <w:lvl w:ilvl="3" w:tplc="9D32F196">
      <w:numFmt w:val="bullet"/>
      <w:lvlText w:val="•"/>
      <w:lvlJc w:val="left"/>
      <w:pPr>
        <w:ind w:left="4169" w:hanging="284"/>
      </w:pPr>
      <w:rPr>
        <w:rFonts w:hint="default"/>
        <w:lang w:val="ru-RU" w:eastAsia="en-US" w:bidi="ar-SA"/>
      </w:rPr>
    </w:lvl>
    <w:lvl w:ilvl="4" w:tplc="C7F8F8A0">
      <w:numFmt w:val="bullet"/>
      <w:lvlText w:val="•"/>
      <w:lvlJc w:val="left"/>
      <w:pPr>
        <w:ind w:left="5133" w:hanging="284"/>
      </w:pPr>
      <w:rPr>
        <w:rFonts w:hint="default"/>
        <w:lang w:val="ru-RU" w:eastAsia="en-US" w:bidi="ar-SA"/>
      </w:rPr>
    </w:lvl>
    <w:lvl w:ilvl="5" w:tplc="A1CA5906">
      <w:numFmt w:val="bullet"/>
      <w:lvlText w:val="•"/>
      <w:lvlJc w:val="left"/>
      <w:pPr>
        <w:ind w:left="6096" w:hanging="284"/>
      </w:pPr>
      <w:rPr>
        <w:rFonts w:hint="default"/>
        <w:lang w:val="ru-RU" w:eastAsia="en-US" w:bidi="ar-SA"/>
      </w:rPr>
    </w:lvl>
    <w:lvl w:ilvl="6" w:tplc="D1AADBCC">
      <w:numFmt w:val="bullet"/>
      <w:lvlText w:val="•"/>
      <w:lvlJc w:val="left"/>
      <w:pPr>
        <w:ind w:left="7059" w:hanging="284"/>
      </w:pPr>
      <w:rPr>
        <w:rFonts w:hint="default"/>
        <w:lang w:val="ru-RU" w:eastAsia="en-US" w:bidi="ar-SA"/>
      </w:rPr>
    </w:lvl>
    <w:lvl w:ilvl="7" w:tplc="DAFC8DDC">
      <w:numFmt w:val="bullet"/>
      <w:lvlText w:val="•"/>
      <w:lvlJc w:val="left"/>
      <w:pPr>
        <w:ind w:left="8023" w:hanging="284"/>
      </w:pPr>
      <w:rPr>
        <w:rFonts w:hint="default"/>
        <w:lang w:val="ru-RU" w:eastAsia="en-US" w:bidi="ar-SA"/>
      </w:rPr>
    </w:lvl>
    <w:lvl w:ilvl="8" w:tplc="AD401CF8">
      <w:numFmt w:val="bullet"/>
      <w:lvlText w:val="•"/>
      <w:lvlJc w:val="left"/>
      <w:pPr>
        <w:ind w:left="8986" w:hanging="284"/>
      </w:pPr>
      <w:rPr>
        <w:rFonts w:hint="default"/>
        <w:lang w:val="ru-RU" w:eastAsia="en-US" w:bidi="ar-SA"/>
      </w:rPr>
    </w:lvl>
  </w:abstractNum>
  <w:abstractNum w:abstractNumId="186">
    <w:nsid w:val="67FE4E5A"/>
    <w:multiLevelType w:val="hybridMultilevel"/>
    <w:tmpl w:val="3EC458F8"/>
    <w:lvl w:ilvl="0" w:tplc="7ECCBB58">
      <w:start w:val="1"/>
      <w:numFmt w:val="decimal"/>
      <w:lvlText w:val="%1."/>
      <w:lvlJc w:val="left"/>
      <w:pPr>
        <w:ind w:left="425" w:hanging="70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7D6D3B4">
      <w:numFmt w:val="bullet"/>
      <w:lvlText w:val=""/>
      <w:lvlJc w:val="left"/>
      <w:pPr>
        <w:ind w:left="425" w:hanging="707"/>
      </w:pPr>
      <w:rPr>
        <w:rFonts w:ascii="Symbol" w:eastAsia="Symbol" w:hAnsi="Symbol" w:cs="Symbol" w:hint="default"/>
        <w:b w:val="0"/>
        <w:bCs w:val="0"/>
        <w:i w:val="0"/>
        <w:iCs w:val="0"/>
        <w:spacing w:val="0"/>
        <w:w w:val="100"/>
        <w:sz w:val="24"/>
        <w:szCs w:val="24"/>
        <w:lang w:val="ru-RU" w:eastAsia="en-US" w:bidi="ar-SA"/>
      </w:rPr>
    </w:lvl>
    <w:lvl w:ilvl="2" w:tplc="3F287048">
      <w:numFmt w:val="bullet"/>
      <w:lvlText w:val="•"/>
      <w:lvlJc w:val="left"/>
      <w:pPr>
        <w:ind w:left="2518" w:hanging="707"/>
      </w:pPr>
      <w:rPr>
        <w:rFonts w:hint="default"/>
        <w:lang w:val="ru-RU" w:eastAsia="en-US" w:bidi="ar-SA"/>
      </w:rPr>
    </w:lvl>
    <w:lvl w:ilvl="3" w:tplc="F9DAB362">
      <w:numFmt w:val="bullet"/>
      <w:lvlText w:val="•"/>
      <w:lvlJc w:val="left"/>
      <w:pPr>
        <w:ind w:left="3567" w:hanging="707"/>
      </w:pPr>
      <w:rPr>
        <w:rFonts w:hint="default"/>
        <w:lang w:val="ru-RU" w:eastAsia="en-US" w:bidi="ar-SA"/>
      </w:rPr>
    </w:lvl>
    <w:lvl w:ilvl="4" w:tplc="313404AA">
      <w:numFmt w:val="bullet"/>
      <w:lvlText w:val="•"/>
      <w:lvlJc w:val="left"/>
      <w:pPr>
        <w:ind w:left="4617" w:hanging="707"/>
      </w:pPr>
      <w:rPr>
        <w:rFonts w:hint="default"/>
        <w:lang w:val="ru-RU" w:eastAsia="en-US" w:bidi="ar-SA"/>
      </w:rPr>
    </w:lvl>
    <w:lvl w:ilvl="5" w:tplc="65865B52">
      <w:numFmt w:val="bullet"/>
      <w:lvlText w:val="•"/>
      <w:lvlJc w:val="left"/>
      <w:pPr>
        <w:ind w:left="5666" w:hanging="707"/>
      </w:pPr>
      <w:rPr>
        <w:rFonts w:hint="default"/>
        <w:lang w:val="ru-RU" w:eastAsia="en-US" w:bidi="ar-SA"/>
      </w:rPr>
    </w:lvl>
    <w:lvl w:ilvl="6" w:tplc="ECB47352">
      <w:numFmt w:val="bullet"/>
      <w:lvlText w:val="•"/>
      <w:lvlJc w:val="left"/>
      <w:pPr>
        <w:ind w:left="6715" w:hanging="707"/>
      </w:pPr>
      <w:rPr>
        <w:rFonts w:hint="default"/>
        <w:lang w:val="ru-RU" w:eastAsia="en-US" w:bidi="ar-SA"/>
      </w:rPr>
    </w:lvl>
    <w:lvl w:ilvl="7" w:tplc="8E469E20">
      <w:numFmt w:val="bullet"/>
      <w:lvlText w:val="•"/>
      <w:lvlJc w:val="left"/>
      <w:pPr>
        <w:ind w:left="7765" w:hanging="707"/>
      </w:pPr>
      <w:rPr>
        <w:rFonts w:hint="default"/>
        <w:lang w:val="ru-RU" w:eastAsia="en-US" w:bidi="ar-SA"/>
      </w:rPr>
    </w:lvl>
    <w:lvl w:ilvl="8" w:tplc="B78E4E34">
      <w:numFmt w:val="bullet"/>
      <w:lvlText w:val="•"/>
      <w:lvlJc w:val="left"/>
      <w:pPr>
        <w:ind w:left="8814" w:hanging="707"/>
      </w:pPr>
      <w:rPr>
        <w:rFonts w:hint="default"/>
        <w:lang w:val="ru-RU" w:eastAsia="en-US" w:bidi="ar-SA"/>
      </w:rPr>
    </w:lvl>
  </w:abstractNum>
  <w:abstractNum w:abstractNumId="187">
    <w:nsid w:val="686236B5"/>
    <w:multiLevelType w:val="hybridMultilevel"/>
    <w:tmpl w:val="DB1C602E"/>
    <w:lvl w:ilvl="0" w:tplc="226260E2">
      <w:start w:val="1"/>
      <w:numFmt w:val="decimal"/>
      <w:lvlText w:val="%1."/>
      <w:lvlJc w:val="left"/>
      <w:pPr>
        <w:ind w:left="425" w:hanging="41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046DF7E">
      <w:numFmt w:val="bullet"/>
      <w:lvlText w:val="•"/>
      <w:lvlJc w:val="left"/>
      <w:pPr>
        <w:ind w:left="1469" w:hanging="413"/>
      </w:pPr>
      <w:rPr>
        <w:rFonts w:hint="default"/>
        <w:lang w:val="ru-RU" w:eastAsia="en-US" w:bidi="ar-SA"/>
      </w:rPr>
    </w:lvl>
    <w:lvl w:ilvl="2" w:tplc="84AADEFC">
      <w:numFmt w:val="bullet"/>
      <w:lvlText w:val="•"/>
      <w:lvlJc w:val="left"/>
      <w:pPr>
        <w:ind w:left="2518" w:hanging="413"/>
      </w:pPr>
      <w:rPr>
        <w:rFonts w:hint="default"/>
        <w:lang w:val="ru-RU" w:eastAsia="en-US" w:bidi="ar-SA"/>
      </w:rPr>
    </w:lvl>
    <w:lvl w:ilvl="3" w:tplc="18E469B2">
      <w:numFmt w:val="bullet"/>
      <w:lvlText w:val="•"/>
      <w:lvlJc w:val="left"/>
      <w:pPr>
        <w:ind w:left="3567" w:hanging="413"/>
      </w:pPr>
      <w:rPr>
        <w:rFonts w:hint="default"/>
        <w:lang w:val="ru-RU" w:eastAsia="en-US" w:bidi="ar-SA"/>
      </w:rPr>
    </w:lvl>
    <w:lvl w:ilvl="4" w:tplc="63D69B0E">
      <w:numFmt w:val="bullet"/>
      <w:lvlText w:val="•"/>
      <w:lvlJc w:val="left"/>
      <w:pPr>
        <w:ind w:left="4617" w:hanging="413"/>
      </w:pPr>
      <w:rPr>
        <w:rFonts w:hint="default"/>
        <w:lang w:val="ru-RU" w:eastAsia="en-US" w:bidi="ar-SA"/>
      </w:rPr>
    </w:lvl>
    <w:lvl w:ilvl="5" w:tplc="02967886">
      <w:numFmt w:val="bullet"/>
      <w:lvlText w:val="•"/>
      <w:lvlJc w:val="left"/>
      <w:pPr>
        <w:ind w:left="5666" w:hanging="413"/>
      </w:pPr>
      <w:rPr>
        <w:rFonts w:hint="default"/>
        <w:lang w:val="ru-RU" w:eastAsia="en-US" w:bidi="ar-SA"/>
      </w:rPr>
    </w:lvl>
    <w:lvl w:ilvl="6" w:tplc="287CA728">
      <w:numFmt w:val="bullet"/>
      <w:lvlText w:val="•"/>
      <w:lvlJc w:val="left"/>
      <w:pPr>
        <w:ind w:left="6715" w:hanging="413"/>
      </w:pPr>
      <w:rPr>
        <w:rFonts w:hint="default"/>
        <w:lang w:val="ru-RU" w:eastAsia="en-US" w:bidi="ar-SA"/>
      </w:rPr>
    </w:lvl>
    <w:lvl w:ilvl="7" w:tplc="57826C0E">
      <w:numFmt w:val="bullet"/>
      <w:lvlText w:val="•"/>
      <w:lvlJc w:val="left"/>
      <w:pPr>
        <w:ind w:left="7765" w:hanging="413"/>
      </w:pPr>
      <w:rPr>
        <w:rFonts w:hint="default"/>
        <w:lang w:val="ru-RU" w:eastAsia="en-US" w:bidi="ar-SA"/>
      </w:rPr>
    </w:lvl>
    <w:lvl w:ilvl="8" w:tplc="AFC6E042">
      <w:numFmt w:val="bullet"/>
      <w:lvlText w:val="•"/>
      <w:lvlJc w:val="left"/>
      <w:pPr>
        <w:ind w:left="8814" w:hanging="413"/>
      </w:pPr>
      <w:rPr>
        <w:rFonts w:hint="default"/>
        <w:lang w:val="ru-RU" w:eastAsia="en-US" w:bidi="ar-SA"/>
      </w:rPr>
    </w:lvl>
  </w:abstractNum>
  <w:abstractNum w:abstractNumId="188">
    <w:nsid w:val="693730B7"/>
    <w:multiLevelType w:val="hybridMultilevel"/>
    <w:tmpl w:val="5080B83C"/>
    <w:lvl w:ilvl="0" w:tplc="73AC2A26">
      <w:numFmt w:val="bullet"/>
      <w:lvlText w:val="-"/>
      <w:lvlJc w:val="left"/>
      <w:pPr>
        <w:ind w:left="425"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52F02344">
      <w:numFmt w:val="bullet"/>
      <w:lvlText w:val="•"/>
      <w:lvlJc w:val="left"/>
      <w:pPr>
        <w:ind w:left="1469" w:hanging="183"/>
      </w:pPr>
      <w:rPr>
        <w:rFonts w:hint="default"/>
        <w:lang w:val="ru-RU" w:eastAsia="en-US" w:bidi="ar-SA"/>
      </w:rPr>
    </w:lvl>
    <w:lvl w:ilvl="2" w:tplc="6FFA30C4">
      <w:numFmt w:val="bullet"/>
      <w:lvlText w:val="•"/>
      <w:lvlJc w:val="left"/>
      <w:pPr>
        <w:ind w:left="2518" w:hanging="183"/>
      </w:pPr>
      <w:rPr>
        <w:rFonts w:hint="default"/>
        <w:lang w:val="ru-RU" w:eastAsia="en-US" w:bidi="ar-SA"/>
      </w:rPr>
    </w:lvl>
    <w:lvl w:ilvl="3" w:tplc="34E487A4">
      <w:numFmt w:val="bullet"/>
      <w:lvlText w:val="•"/>
      <w:lvlJc w:val="left"/>
      <w:pPr>
        <w:ind w:left="3567" w:hanging="183"/>
      </w:pPr>
      <w:rPr>
        <w:rFonts w:hint="default"/>
        <w:lang w:val="ru-RU" w:eastAsia="en-US" w:bidi="ar-SA"/>
      </w:rPr>
    </w:lvl>
    <w:lvl w:ilvl="4" w:tplc="1D885634">
      <w:numFmt w:val="bullet"/>
      <w:lvlText w:val="•"/>
      <w:lvlJc w:val="left"/>
      <w:pPr>
        <w:ind w:left="4617" w:hanging="183"/>
      </w:pPr>
      <w:rPr>
        <w:rFonts w:hint="default"/>
        <w:lang w:val="ru-RU" w:eastAsia="en-US" w:bidi="ar-SA"/>
      </w:rPr>
    </w:lvl>
    <w:lvl w:ilvl="5" w:tplc="9530BB04">
      <w:numFmt w:val="bullet"/>
      <w:lvlText w:val="•"/>
      <w:lvlJc w:val="left"/>
      <w:pPr>
        <w:ind w:left="5666" w:hanging="183"/>
      </w:pPr>
      <w:rPr>
        <w:rFonts w:hint="default"/>
        <w:lang w:val="ru-RU" w:eastAsia="en-US" w:bidi="ar-SA"/>
      </w:rPr>
    </w:lvl>
    <w:lvl w:ilvl="6" w:tplc="0720CBFA">
      <w:numFmt w:val="bullet"/>
      <w:lvlText w:val="•"/>
      <w:lvlJc w:val="left"/>
      <w:pPr>
        <w:ind w:left="6715" w:hanging="183"/>
      </w:pPr>
      <w:rPr>
        <w:rFonts w:hint="default"/>
        <w:lang w:val="ru-RU" w:eastAsia="en-US" w:bidi="ar-SA"/>
      </w:rPr>
    </w:lvl>
    <w:lvl w:ilvl="7" w:tplc="E2660F44">
      <w:numFmt w:val="bullet"/>
      <w:lvlText w:val="•"/>
      <w:lvlJc w:val="left"/>
      <w:pPr>
        <w:ind w:left="7765" w:hanging="183"/>
      </w:pPr>
      <w:rPr>
        <w:rFonts w:hint="default"/>
        <w:lang w:val="ru-RU" w:eastAsia="en-US" w:bidi="ar-SA"/>
      </w:rPr>
    </w:lvl>
    <w:lvl w:ilvl="8" w:tplc="E2628B8C">
      <w:numFmt w:val="bullet"/>
      <w:lvlText w:val="•"/>
      <w:lvlJc w:val="left"/>
      <w:pPr>
        <w:ind w:left="8814" w:hanging="183"/>
      </w:pPr>
      <w:rPr>
        <w:rFonts w:hint="default"/>
        <w:lang w:val="ru-RU" w:eastAsia="en-US" w:bidi="ar-SA"/>
      </w:rPr>
    </w:lvl>
  </w:abstractNum>
  <w:abstractNum w:abstractNumId="189">
    <w:nsid w:val="699D6879"/>
    <w:multiLevelType w:val="hybridMultilevel"/>
    <w:tmpl w:val="8CE0F6DE"/>
    <w:lvl w:ilvl="0" w:tplc="473EA042">
      <w:start w:val="8"/>
      <w:numFmt w:val="decimal"/>
      <w:lvlText w:val="%1"/>
      <w:lvlJc w:val="left"/>
      <w:pPr>
        <w:ind w:left="1173" w:hanging="183"/>
        <w:jc w:val="left"/>
      </w:pPr>
      <w:rPr>
        <w:rFonts w:ascii="Times New Roman" w:eastAsia="Times New Roman" w:hAnsi="Times New Roman" w:cs="Times New Roman" w:hint="default"/>
        <w:b/>
        <w:bCs/>
        <w:i w:val="0"/>
        <w:iCs w:val="0"/>
        <w:spacing w:val="0"/>
        <w:w w:val="100"/>
        <w:sz w:val="24"/>
        <w:szCs w:val="24"/>
        <w:lang w:val="ru-RU" w:eastAsia="en-US" w:bidi="ar-SA"/>
      </w:rPr>
    </w:lvl>
    <w:lvl w:ilvl="1" w:tplc="79EAACD6">
      <w:numFmt w:val="bullet"/>
      <w:lvlText w:val="•"/>
      <w:lvlJc w:val="left"/>
      <w:pPr>
        <w:ind w:left="2153" w:hanging="183"/>
      </w:pPr>
      <w:rPr>
        <w:rFonts w:hint="default"/>
        <w:lang w:val="ru-RU" w:eastAsia="en-US" w:bidi="ar-SA"/>
      </w:rPr>
    </w:lvl>
    <w:lvl w:ilvl="2" w:tplc="3E247F2C">
      <w:numFmt w:val="bullet"/>
      <w:lvlText w:val="•"/>
      <w:lvlJc w:val="left"/>
      <w:pPr>
        <w:ind w:left="3126" w:hanging="183"/>
      </w:pPr>
      <w:rPr>
        <w:rFonts w:hint="default"/>
        <w:lang w:val="ru-RU" w:eastAsia="en-US" w:bidi="ar-SA"/>
      </w:rPr>
    </w:lvl>
    <w:lvl w:ilvl="3" w:tplc="48C058DE">
      <w:numFmt w:val="bullet"/>
      <w:lvlText w:val="•"/>
      <w:lvlJc w:val="left"/>
      <w:pPr>
        <w:ind w:left="4099" w:hanging="183"/>
      </w:pPr>
      <w:rPr>
        <w:rFonts w:hint="default"/>
        <w:lang w:val="ru-RU" w:eastAsia="en-US" w:bidi="ar-SA"/>
      </w:rPr>
    </w:lvl>
    <w:lvl w:ilvl="4" w:tplc="CB1A3C0E">
      <w:numFmt w:val="bullet"/>
      <w:lvlText w:val="•"/>
      <w:lvlJc w:val="left"/>
      <w:pPr>
        <w:ind w:left="5073" w:hanging="183"/>
      </w:pPr>
      <w:rPr>
        <w:rFonts w:hint="default"/>
        <w:lang w:val="ru-RU" w:eastAsia="en-US" w:bidi="ar-SA"/>
      </w:rPr>
    </w:lvl>
    <w:lvl w:ilvl="5" w:tplc="68EC92CE">
      <w:numFmt w:val="bullet"/>
      <w:lvlText w:val="•"/>
      <w:lvlJc w:val="left"/>
      <w:pPr>
        <w:ind w:left="6046" w:hanging="183"/>
      </w:pPr>
      <w:rPr>
        <w:rFonts w:hint="default"/>
        <w:lang w:val="ru-RU" w:eastAsia="en-US" w:bidi="ar-SA"/>
      </w:rPr>
    </w:lvl>
    <w:lvl w:ilvl="6" w:tplc="86560EFA">
      <w:numFmt w:val="bullet"/>
      <w:lvlText w:val="•"/>
      <w:lvlJc w:val="left"/>
      <w:pPr>
        <w:ind w:left="7019" w:hanging="183"/>
      </w:pPr>
      <w:rPr>
        <w:rFonts w:hint="default"/>
        <w:lang w:val="ru-RU" w:eastAsia="en-US" w:bidi="ar-SA"/>
      </w:rPr>
    </w:lvl>
    <w:lvl w:ilvl="7" w:tplc="027A3AE2">
      <w:numFmt w:val="bullet"/>
      <w:lvlText w:val="•"/>
      <w:lvlJc w:val="left"/>
      <w:pPr>
        <w:ind w:left="7993" w:hanging="183"/>
      </w:pPr>
      <w:rPr>
        <w:rFonts w:hint="default"/>
        <w:lang w:val="ru-RU" w:eastAsia="en-US" w:bidi="ar-SA"/>
      </w:rPr>
    </w:lvl>
    <w:lvl w:ilvl="8" w:tplc="5CB630F4">
      <w:numFmt w:val="bullet"/>
      <w:lvlText w:val="•"/>
      <w:lvlJc w:val="left"/>
      <w:pPr>
        <w:ind w:left="8966" w:hanging="183"/>
      </w:pPr>
      <w:rPr>
        <w:rFonts w:hint="default"/>
        <w:lang w:val="ru-RU" w:eastAsia="en-US" w:bidi="ar-SA"/>
      </w:rPr>
    </w:lvl>
  </w:abstractNum>
  <w:abstractNum w:abstractNumId="190">
    <w:nsid w:val="6A1B6E29"/>
    <w:multiLevelType w:val="hybridMultilevel"/>
    <w:tmpl w:val="E27403C6"/>
    <w:lvl w:ilvl="0" w:tplc="2EB06C2E">
      <w:numFmt w:val="bullet"/>
      <w:lvlText w:val=""/>
      <w:lvlJc w:val="left"/>
      <w:pPr>
        <w:ind w:left="425" w:hanging="707"/>
      </w:pPr>
      <w:rPr>
        <w:rFonts w:ascii="Symbol" w:eastAsia="Symbol" w:hAnsi="Symbol" w:cs="Symbol" w:hint="default"/>
        <w:b w:val="0"/>
        <w:bCs w:val="0"/>
        <w:i w:val="0"/>
        <w:iCs w:val="0"/>
        <w:spacing w:val="0"/>
        <w:w w:val="100"/>
        <w:sz w:val="24"/>
        <w:szCs w:val="24"/>
        <w:lang w:val="ru-RU" w:eastAsia="en-US" w:bidi="ar-SA"/>
      </w:rPr>
    </w:lvl>
    <w:lvl w:ilvl="1" w:tplc="90A6C8BE">
      <w:numFmt w:val="bullet"/>
      <w:lvlText w:val="•"/>
      <w:lvlJc w:val="left"/>
      <w:pPr>
        <w:ind w:left="1469" w:hanging="707"/>
      </w:pPr>
      <w:rPr>
        <w:rFonts w:hint="default"/>
        <w:lang w:val="ru-RU" w:eastAsia="en-US" w:bidi="ar-SA"/>
      </w:rPr>
    </w:lvl>
    <w:lvl w:ilvl="2" w:tplc="B5AAB49A">
      <w:numFmt w:val="bullet"/>
      <w:lvlText w:val="•"/>
      <w:lvlJc w:val="left"/>
      <w:pPr>
        <w:ind w:left="2518" w:hanging="707"/>
      </w:pPr>
      <w:rPr>
        <w:rFonts w:hint="default"/>
        <w:lang w:val="ru-RU" w:eastAsia="en-US" w:bidi="ar-SA"/>
      </w:rPr>
    </w:lvl>
    <w:lvl w:ilvl="3" w:tplc="F68265D0">
      <w:numFmt w:val="bullet"/>
      <w:lvlText w:val="•"/>
      <w:lvlJc w:val="left"/>
      <w:pPr>
        <w:ind w:left="3567" w:hanging="707"/>
      </w:pPr>
      <w:rPr>
        <w:rFonts w:hint="default"/>
        <w:lang w:val="ru-RU" w:eastAsia="en-US" w:bidi="ar-SA"/>
      </w:rPr>
    </w:lvl>
    <w:lvl w:ilvl="4" w:tplc="5A725BE4">
      <w:numFmt w:val="bullet"/>
      <w:lvlText w:val="•"/>
      <w:lvlJc w:val="left"/>
      <w:pPr>
        <w:ind w:left="4617" w:hanging="707"/>
      </w:pPr>
      <w:rPr>
        <w:rFonts w:hint="default"/>
        <w:lang w:val="ru-RU" w:eastAsia="en-US" w:bidi="ar-SA"/>
      </w:rPr>
    </w:lvl>
    <w:lvl w:ilvl="5" w:tplc="99BAE60E">
      <w:numFmt w:val="bullet"/>
      <w:lvlText w:val="•"/>
      <w:lvlJc w:val="left"/>
      <w:pPr>
        <w:ind w:left="5666" w:hanging="707"/>
      </w:pPr>
      <w:rPr>
        <w:rFonts w:hint="default"/>
        <w:lang w:val="ru-RU" w:eastAsia="en-US" w:bidi="ar-SA"/>
      </w:rPr>
    </w:lvl>
    <w:lvl w:ilvl="6" w:tplc="4C9434EC">
      <w:numFmt w:val="bullet"/>
      <w:lvlText w:val="•"/>
      <w:lvlJc w:val="left"/>
      <w:pPr>
        <w:ind w:left="6715" w:hanging="707"/>
      </w:pPr>
      <w:rPr>
        <w:rFonts w:hint="default"/>
        <w:lang w:val="ru-RU" w:eastAsia="en-US" w:bidi="ar-SA"/>
      </w:rPr>
    </w:lvl>
    <w:lvl w:ilvl="7" w:tplc="D23CBEBA">
      <w:numFmt w:val="bullet"/>
      <w:lvlText w:val="•"/>
      <w:lvlJc w:val="left"/>
      <w:pPr>
        <w:ind w:left="7765" w:hanging="707"/>
      </w:pPr>
      <w:rPr>
        <w:rFonts w:hint="default"/>
        <w:lang w:val="ru-RU" w:eastAsia="en-US" w:bidi="ar-SA"/>
      </w:rPr>
    </w:lvl>
    <w:lvl w:ilvl="8" w:tplc="58182274">
      <w:numFmt w:val="bullet"/>
      <w:lvlText w:val="•"/>
      <w:lvlJc w:val="left"/>
      <w:pPr>
        <w:ind w:left="8814" w:hanging="707"/>
      </w:pPr>
      <w:rPr>
        <w:rFonts w:hint="default"/>
        <w:lang w:val="ru-RU" w:eastAsia="en-US" w:bidi="ar-SA"/>
      </w:rPr>
    </w:lvl>
  </w:abstractNum>
  <w:abstractNum w:abstractNumId="191">
    <w:nsid w:val="6A882A18"/>
    <w:multiLevelType w:val="hybridMultilevel"/>
    <w:tmpl w:val="14F8EE00"/>
    <w:lvl w:ilvl="0" w:tplc="1F207852">
      <w:start w:val="1"/>
      <w:numFmt w:val="decimal"/>
      <w:lvlText w:val="%1."/>
      <w:lvlJc w:val="left"/>
      <w:pPr>
        <w:ind w:left="425"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AE67CFC">
      <w:numFmt w:val="bullet"/>
      <w:lvlText w:val="•"/>
      <w:lvlJc w:val="left"/>
      <w:pPr>
        <w:ind w:left="1469" w:hanging="284"/>
      </w:pPr>
      <w:rPr>
        <w:rFonts w:hint="default"/>
        <w:lang w:val="ru-RU" w:eastAsia="en-US" w:bidi="ar-SA"/>
      </w:rPr>
    </w:lvl>
    <w:lvl w:ilvl="2" w:tplc="76203B7E">
      <w:numFmt w:val="bullet"/>
      <w:lvlText w:val="•"/>
      <w:lvlJc w:val="left"/>
      <w:pPr>
        <w:ind w:left="2518" w:hanging="284"/>
      </w:pPr>
      <w:rPr>
        <w:rFonts w:hint="default"/>
        <w:lang w:val="ru-RU" w:eastAsia="en-US" w:bidi="ar-SA"/>
      </w:rPr>
    </w:lvl>
    <w:lvl w:ilvl="3" w:tplc="AEAEECBC">
      <w:numFmt w:val="bullet"/>
      <w:lvlText w:val="•"/>
      <w:lvlJc w:val="left"/>
      <w:pPr>
        <w:ind w:left="3567" w:hanging="284"/>
      </w:pPr>
      <w:rPr>
        <w:rFonts w:hint="default"/>
        <w:lang w:val="ru-RU" w:eastAsia="en-US" w:bidi="ar-SA"/>
      </w:rPr>
    </w:lvl>
    <w:lvl w:ilvl="4" w:tplc="714496F6">
      <w:numFmt w:val="bullet"/>
      <w:lvlText w:val="•"/>
      <w:lvlJc w:val="left"/>
      <w:pPr>
        <w:ind w:left="4617" w:hanging="284"/>
      </w:pPr>
      <w:rPr>
        <w:rFonts w:hint="default"/>
        <w:lang w:val="ru-RU" w:eastAsia="en-US" w:bidi="ar-SA"/>
      </w:rPr>
    </w:lvl>
    <w:lvl w:ilvl="5" w:tplc="D0004A9A">
      <w:numFmt w:val="bullet"/>
      <w:lvlText w:val="•"/>
      <w:lvlJc w:val="left"/>
      <w:pPr>
        <w:ind w:left="5666" w:hanging="284"/>
      </w:pPr>
      <w:rPr>
        <w:rFonts w:hint="default"/>
        <w:lang w:val="ru-RU" w:eastAsia="en-US" w:bidi="ar-SA"/>
      </w:rPr>
    </w:lvl>
    <w:lvl w:ilvl="6" w:tplc="70606B20">
      <w:numFmt w:val="bullet"/>
      <w:lvlText w:val="•"/>
      <w:lvlJc w:val="left"/>
      <w:pPr>
        <w:ind w:left="6715" w:hanging="284"/>
      </w:pPr>
      <w:rPr>
        <w:rFonts w:hint="default"/>
        <w:lang w:val="ru-RU" w:eastAsia="en-US" w:bidi="ar-SA"/>
      </w:rPr>
    </w:lvl>
    <w:lvl w:ilvl="7" w:tplc="3A120FEE">
      <w:numFmt w:val="bullet"/>
      <w:lvlText w:val="•"/>
      <w:lvlJc w:val="left"/>
      <w:pPr>
        <w:ind w:left="7765" w:hanging="284"/>
      </w:pPr>
      <w:rPr>
        <w:rFonts w:hint="default"/>
        <w:lang w:val="ru-RU" w:eastAsia="en-US" w:bidi="ar-SA"/>
      </w:rPr>
    </w:lvl>
    <w:lvl w:ilvl="8" w:tplc="68C6D41A">
      <w:numFmt w:val="bullet"/>
      <w:lvlText w:val="•"/>
      <w:lvlJc w:val="left"/>
      <w:pPr>
        <w:ind w:left="8814" w:hanging="284"/>
      </w:pPr>
      <w:rPr>
        <w:rFonts w:hint="default"/>
        <w:lang w:val="ru-RU" w:eastAsia="en-US" w:bidi="ar-SA"/>
      </w:rPr>
    </w:lvl>
  </w:abstractNum>
  <w:abstractNum w:abstractNumId="192">
    <w:nsid w:val="6A981957"/>
    <w:multiLevelType w:val="hybridMultilevel"/>
    <w:tmpl w:val="CA886EC2"/>
    <w:lvl w:ilvl="0" w:tplc="7EE6E136">
      <w:start w:val="1"/>
      <w:numFmt w:val="decimal"/>
      <w:lvlText w:val="%1."/>
      <w:lvlJc w:val="left"/>
      <w:pPr>
        <w:ind w:left="1236" w:hanging="246"/>
        <w:jc w:val="right"/>
      </w:pPr>
      <w:rPr>
        <w:rFonts w:hint="default"/>
        <w:spacing w:val="0"/>
        <w:w w:val="100"/>
        <w:lang w:val="ru-RU" w:eastAsia="en-US" w:bidi="ar-SA"/>
      </w:rPr>
    </w:lvl>
    <w:lvl w:ilvl="1" w:tplc="8998058E">
      <w:start w:val="2"/>
      <w:numFmt w:val="decimal"/>
      <w:lvlText w:val="%2."/>
      <w:lvlJc w:val="left"/>
      <w:pPr>
        <w:ind w:left="1355" w:hanging="36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6694A478">
      <w:numFmt w:val="bullet"/>
      <w:lvlText w:val="•"/>
      <w:lvlJc w:val="left"/>
      <w:pPr>
        <w:ind w:left="425" w:hanging="716"/>
      </w:pPr>
      <w:rPr>
        <w:rFonts w:ascii="Arial MT" w:eastAsia="Arial MT" w:hAnsi="Arial MT" w:cs="Arial MT" w:hint="default"/>
        <w:b w:val="0"/>
        <w:bCs w:val="0"/>
        <w:i w:val="0"/>
        <w:iCs w:val="0"/>
        <w:spacing w:val="0"/>
        <w:w w:val="99"/>
        <w:sz w:val="26"/>
        <w:szCs w:val="26"/>
        <w:lang w:val="ru-RU" w:eastAsia="en-US" w:bidi="ar-SA"/>
      </w:rPr>
    </w:lvl>
    <w:lvl w:ilvl="3" w:tplc="393655C2">
      <w:numFmt w:val="bullet"/>
      <w:lvlText w:val="•"/>
      <w:lvlJc w:val="left"/>
      <w:pPr>
        <w:ind w:left="2554" w:hanging="716"/>
      </w:pPr>
      <w:rPr>
        <w:rFonts w:hint="default"/>
        <w:lang w:val="ru-RU" w:eastAsia="en-US" w:bidi="ar-SA"/>
      </w:rPr>
    </w:lvl>
    <w:lvl w:ilvl="4" w:tplc="5D98103C">
      <w:numFmt w:val="bullet"/>
      <w:lvlText w:val="•"/>
      <w:lvlJc w:val="left"/>
      <w:pPr>
        <w:ind w:left="3748" w:hanging="716"/>
      </w:pPr>
      <w:rPr>
        <w:rFonts w:hint="default"/>
        <w:lang w:val="ru-RU" w:eastAsia="en-US" w:bidi="ar-SA"/>
      </w:rPr>
    </w:lvl>
    <w:lvl w:ilvl="5" w:tplc="2C0AFA14">
      <w:numFmt w:val="bullet"/>
      <w:lvlText w:val="•"/>
      <w:lvlJc w:val="left"/>
      <w:pPr>
        <w:ind w:left="4942" w:hanging="716"/>
      </w:pPr>
      <w:rPr>
        <w:rFonts w:hint="default"/>
        <w:lang w:val="ru-RU" w:eastAsia="en-US" w:bidi="ar-SA"/>
      </w:rPr>
    </w:lvl>
    <w:lvl w:ilvl="6" w:tplc="93189F86">
      <w:numFmt w:val="bullet"/>
      <w:lvlText w:val="•"/>
      <w:lvlJc w:val="left"/>
      <w:pPr>
        <w:ind w:left="6136" w:hanging="716"/>
      </w:pPr>
      <w:rPr>
        <w:rFonts w:hint="default"/>
        <w:lang w:val="ru-RU" w:eastAsia="en-US" w:bidi="ar-SA"/>
      </w:rPr>
    </w:lvl>
    <w:lvl w:ilvl="7" w:tplc="856059AA">
      <w:numFmt w:val="bullet"/>
      <w:lvlText w:val="•"/>
      <w:lvlJc w:val="left"/>
      <w:pPr>
        <w:ind w:left="7330" w:hanging="716"/>
      </w:pPr>
      <w:rPr>
        <w:rFonts w:hint="default"/>
        <w:lang w:val="ru-RU" w:eastAsia="en-US" w:bidi="ar-SA"/>
      </w:rPr>
    </w:lvl>
    <w:lvl w:ilvl="8" w:tplc="268A00F4">
      <w:numFmt w:val="bullet"/>
      <w:lvlText w:val="•"/>
      <w:lvlJc w:val="left"/>
      <w:pPr>
        <w:ind w:left="8524" w:hanging="716"/>
      </w:pPr>
      <w:rPr>
        <w:rFonts w:hint="default"/>
        <w:lang w:val="ru-RU" w:eastAsia="en-US" w:bidi="ar-SA"/>
      </w:rPr>
    </w:lvl>
  </w:abstractNum>
  <w:abstractNum w:abstractNumId="193">
    <w:nsid w:val="6AAC28AB"/>
    <w:multiLevelType w:val="hybridMultilevel"/>
    <w:tmpl w:val="A404C5C2"/>
    <w:lvl w:ilvl="0" w:tplc="5BE009EC">
      <w:numFmt w:val="bullet"/>
      <w:lvlText w:val=""/>
      <w:lvlJc w:val="left"/>
      <w:pPr>
        <w:ind w:left="425" w:hanging="284"/>
      </w:pPr>
      <w:rPr>
        <w:rFonts w:ascii="Symbol" w:eastAsia="Symbol" w:hAnsi="Symbol" w:cs="Symbol" w:hint="default"/>
        <w:b w:val="0"/>
        <w:bCs w:val="0"/>
        <w:i w:val="0"/>
        <w:iCs w:val="0"/>
        <w:spacing w:val="0"/>
        <w:w w:val="100"/>
        <w:sz w:val="24"/>
        <w:szCs w:val="24"/>
        <w:lang w:val="ru-RU" w:eastAsia="en-US" w:bidi="ar-SA"/>
      </w:rPr>
    </w:lvl>
    <w:lvl w:ilvl="1" w:tplc="0D0E1C0E">
      <w:numFmt w:val="bullet"/>
      <w:lvlText w:val="•"/>
      <w:lvlJc w:val="left"/>
      <w:pPr>
        <w:ind w:left="1469" w:hanging="284"/>
      </w:pPr>
      <w:rPr>
        <w:rFonts w:hint="default"/>
        <w:lang w:val="ru-RU" w:eastAsia="en-US" w:bidi="ar-SA"/>
      </w:rPr>
    </w:lvl>
    <w:lvl w:ilvl="2" w:tplc="B3D0D2C0">
      <w:numFmt w:val="bullet"/>
      <w:lvlText w:val="•"/>
      <w:lvlJc w:val="left"/>
      <w:pPr>
        <w:ind w:left="2518" w:hanging="284"/>
      </w:pPr>
      <w:rPr>
        <w:rFonts w:hint="default"/>
        <w:lang w:val="ru-RU" w:eastAsia="en-US" w:bidi="ar-SA"/>
      </w:rPr>
    </w:lvl>
    <w:lvl w:ilvl="3" w:tplc="99421E04">
      <w:numFmt w:val="bullet"/>
      <w:lvlText w:val="•"/>
      <w:lvlJc w:val="left"/>
      <w:pPr>
        <w:ind w:left="3567" w:hanging="284"/>
      </w:pPr>
      <w:rPr>
        <w:rFonts w:hint="default"/>
        <w:lang w:val="ru-RU" w:eastAsia="en-US" w:bidi="ar-SA"/>
      </w:rPr>
    </w:lvl>
    <w:lvl w:ilvl="4" w:tplc="0384398A">
      <w:numFmt w:val="bullet"/>
      <w:lvlText w:val="•"/>
      <w:lvlJc w:val="left"/>
      <w:pPr>
        <w:ind w:left="4617" w:hanging="284"/>
      </w:pPr>
      <w:rPr>
        <w:rFonts w:hint="default"/>
        <w:lang w:val="ru-RU" w:eastAsia="en-US" w:bidi="ar-SA"/>
      </w:rPr>
    </w:lvl>
    <w:lvl w:ilvl="5" w:tplc="BC824400">
      <w:numFmt w:val="bullet"/>
      <w:lvlText w:val="•"/>
      <w:lvlJc w:val="left"/>
      <w:pPr>
        <w:ind w:left="5666" w:hanging="284"/>
      </w:pPr>
      <w:rPr>
        <w:rFonts w:hint="default"/>
        <w:lang w:val="ru-RU" w:eastAsia="en-US" w:bidi="ar-SA"/>
      </w:rPr>
    </w:lvl>
    <w:lvl w:ilvl="6" w:tplc="066A6CC2">
      <w:numFmt w:val="bullet"/>
      <w:lvlText w:val="•"/>
      <w:lvlJc w:val="left"/>
      <w:pPr>
        <w:ind w:left="6715" w:hanging="284"/>
      </w:pPr>
      <w:rPr>
        <w:rFonts w:hint="default"/>
        <w:lang w:val="ru-RU" w:eastAsia="en-US" w:bidi="ar-SA"/>
      </w:rPr>
    </w:lvl>
    <w:lvl w:ilvl="7" w:tplc="BDEECF90">
      <w:numFmt w:val="bullet"/>
      <w:lvlText w:val="•"/>
      <w:lvlJc w:val="left"/>
      <w:pPr>
        <w:ind w:left="7765" w:hanging="284"/>
      </w:pPr>
      <w:rPr>
        <w:rFonts w:hint="default"/>
        <w:lang w:val="ru-RU" w:eastAsia="en-US" w:bidi="ar-SA"/>
      </w:rPr>
    </w:lvl>
    <w:lvl w:ilvl="8" w:tplc="64B29FF8">
      <w:numFmt w:val="bullet"/>
      <w:lvlText w:val="•"/>
      <w:lvlJc w:val="left"/>
      <w:pPr>
        <w:ind w:left="8814" w:hanging="284"/>
      </w:pPr>
      <w:rPr>
        <w:rFonts w:hint="default"/>
        <w:lang w:val="ru-RU" w:eastAsia="en-US" w:bidi="ar-SA"/>
      </w:rPr>
    </w:lvl>
  </w:abstractNum>
  <w:abstractNum w:abstractNumId="194">
    <w:nsid w:val="6BC40FA6"/>
    <w:multiLevelType w:val="hybridMultilevel"/>
    <w:tmpl w:val="1D28D4F2"/>
    <w:lvl w:ilvl="0" w:tplc="BF743FF6">
      <w:start w:val="1"/>
      <w:numFmt w:val="decimal"/>
      <w:lvlText w:val="%1)"/>
      <w:lvlJc w:val="left"/>
      <w:pPr>
        <w:ind w:left="1255"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3A2AEE6">
      <w:numFmt w:val="bullet"/>
      <w:lvlText w:val="•"/>
      <w:lvlJc w:val="left"/>
      <w:pPr>
        <w:ind w:left="2225" w:hanging="264"/>
      </w:pPr>
      <w:rPr>
        <w:rFonts w:hint="default"/>
        <w:lang w:val="ru-RU" w:eastAsia="en-US" w:bidi="ar-SA"/>
      </w:rPr>
    </w:lvl>
    <w:lvl w:ilvl="2" w:tplc="1FFC5BEC">
      <w:numFmt w:val="bullet"/>
      <w:lvlText w:val="•"/>
      <w:lvlJc w:val="left"/>
      <w:pPr>
        <w:ind w:left="3190" w:hanging="264"/>
      </w:pPr>
      <w:rPr>
        <w:rFonts w:hint="default"/>
        <w:lang w:val="ru-RU" w:eastAsia="en-US" w:bidi="ar-SA"/>
      </w:rPr>
    </w:lvl>
    <w:lvl w:ilvl="3" w:tplc="CAFEEF58">
      <w:numFmt w:val="bullet"/>
      <w:lvlText w:val="•"/>
      <w:lvlJc w:val="left"/>
      <w:pPr>
        <w:ind w:left="4155" w:hanging="264"/>
      </w:pPr>
      <w:rPr>
        <w:rFonts w:hint="default"/>
        <w:lang w:val="ru-RU" w:eastAsia="en-US" w:bidi="ar-SA"/>
      </w:rPr>
    </w:lvl>
    <w:lvl w:ilvl="4" w:tplc="CADAB7AA">
      <w:numFmt w:val="bullet"/>
      <w:lvlText w:val="•"/>
      <w:lvlJc w:val="left"/>
      <w:pPr>
        <w:ind w:left="5121" w:hanging="264"/>
      </w:pPr>
      <w:rPr>
        <w:rFonts w:hint="default"/>
        <w:lang w:val="ru-RU" w:eastAsia="en-US" w:bidi="ar-SA"/>
      </w:rPr>
    </w:lvl>
    <w:lvl w:ilvl="5" w:tplc="84D4201E">
      <w:numFmt w:val="bullet"/>
      <w:lvlText w:val="•"/>
      <w:lvlJc w:val="left"/>
      <w:pPr>
        <w:ind w:left="6086" w:hanging="264"/>
      </w:pPr>
      <w:rPr>
        <w:rFonts w:hint="default"/>
        <w:lang w:val="ru-RU" w:eastAsia="en-US" w:bidi="ar-SA"/>
      </w:rPr>
    </w:lvl>
    <w:lvl w:ilvl="6" w:tplc="6DD04FF8">
      <w:numFmt w:val="bullet"/>
      <w:lvlText w:val="•"/>
      <w:lvlJc w:val="left"/>
      <w:pPr>
        <w:ind w:left="7051" w:hanging="264"/>
      </w:pPr>
      <w:rPr>
        <w:rFonts w:hint="default"/>
        <w:lang w:val="ru-RU" w:eastAsia="en-US" w:bidi="ar-SA"/>
      </w:rPr>
    </w:lvl>
    <w:lvl w:ilvl="7" w:tplc="6456B1FA">
      <w:numFmt w:val="bullet"/>
      <w:lvlText w:val="•"/>
      <w:lvlJc w:val="left"/>
      <w:pPr>
        <w:ind w:left="8017" w:hanging="264"/>
      </w:pPr>
      <w:rPr>
        <w:rFonts w:hint="default"/>
        <w:lang w:val="ru-RU" w:eastAsia="en-US" w:bidi="ar-SA"/>
      </w:rPr>
    </w:lvl>
    <w:lvl w:ilvl="8" w:tplc="33F6BC18">
      <w:numFmt w:val="bullet"/>
      <w:lvlText w:val="•"/>
      <w:lvlJc w:val="left"/>
      <w:pPr>
        <w:ind w:left="8982" w:hanging="264"/>
      </w:pPr>
      <w:rPr>
        <w:rFonts w:hint="default"/>
        <w:lang w:val="ru-RU" w:eastAsia="en-US" w:bidi="ar-SA"/>
      </w:rPr>
    </w:lvl>
  </w:abstractNum>
  <w:abstractNum w:abstractNumId="195">
    <w:nsid w:val="6C670A4E"/>
    <w:multiLevelType w:val="hybridMultilevel"/>
    <w:tmpl w:val="EF32188A"/>
    <w:lvl w:ilvl="0" w:tplc="F016FC70">
      <w:start w:val="1"/>
      <w:numFmt w:val="decimal"/>
      <w:lvlText w:val="%1."/>
      <w:lvlJc w:val="left"/>
      <w:pPr>
        <w:ind w:left="425" w:hanging="70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7626762">
      <w:numFmt w:val="bullet"/>
      <w:lvlText w:val="•"/>
      <w:lvlJc w:val="left"/>
      <w:pPr>
        <w:ind w:left="1469" w:hanging="707"/>
      </w:pPr>
      <w:rPr>
        <w:rFonts w:hint="default"/>
        <w:lang w:val="ru-RU" w:eastAsia="en-US" w:bidi="ar-SA"/>
      </w:rPr>
    </w:lvl>
    <w:lvl w:ilvl="2" w:tplc="AF281AE2">
      <w:numFmt w:val="bullet"/>
      <w:lvlText w:val="•"/>
      <w:lvlJc w:val="left"/>
      <w:pPr>
        <w:ind w:left="2518" w:hanging="707"/>
      </w:pPr>
      <w:rPr>
        <w:rFonts w:hint="default"/>
        <w:lang w:val="ru-RU" w:eastAsia="en-US" w:bidi="ar-SA"/>
      </w:rPr>
    </w:lvl>
    <w:lvl w:ilvl="3" w:tplc="D92E52C8">
      <w:numFmt w:val="bullet"/>
      <w:lvlText w:val="•"/>
      <w:lvlJc w:val="left"/>
      <w:pPr>
        <w:ind w:left="3567" w:hanging="707"/>
      </w:pPr>
      <w:rPr>
        <w:rFonts w:hint="default"/>
        <w:lang w:val="ru-RU" w:eastAsia="en-US" w:bidi="ar-SA"/>
      </w:rPr>
    </w:lvl>
    <w:lvl w:ilvl="4" w:tplc="42CE3844">
      <w:numFmt w:val="bullet"/>
      <w:lvlText w:val="•"/>
      <w:lvlJc w:val="left"/>
      <w:pPr>
        <w:ind w:left="4617" w:hanging="707"/>
      </w:pPr>
      <w:rPr>
        <w:rFonts w:hint="default"/>
        <w:lang w:val="ru-RU" w:eastAsia="en-US" w:bidi="ar-SA"/>
      </w:rPr>
    </w:lvl>
    <w:lvl w:ilvl="5" w:tplc="F476FD3A">
      <w:numFmt w:val="bullet"/>
      <w:lvlText w:val="•"/>
      <w:lvlJc w:val="left"/>
      <w:pPr>
        <w:ind w:left="5666" w:hanging="707"/>
      </w:pPr>
      <w:rPr>
        <w:rFonts w:hint="default"/>
        <w:lang w:val="ru-RU" w:eastAsia="en-US" w:bidi="ar-SA"/>
      </w:rPr>
    </w:lvl>
    <w:lvl w:ilvl="6" w:tplc="4BD0D412">
      <w:numFmt w:val="bullet"/>
      <w:lvlText w:val="•"/>
      <w:lvlJc w:val="left"/>
      <w:pPr>
        <w:ind w:left="6715" w:hanging="707"/>
      </w:pPr>
      <w:rPr>
        <w:rFonts w:hint="default"/>
        <w:lang w:val="ru-RU" w:eastAsia="en-US" w:bidi="ar-SA"/>
      </w:rPr>
    </w:lvl>
    <w:lvl w:ilvl="7" w:tplc="5492F92A">
      <w:numFmt w:val="bullet"/>
      <w:lvlText w:val="•"/>
      <w:lvlJc w:val="left"/>
      <w:pPr>
        <w:ind w:left="7765" w:hanging="707"/>
      </w:pPr>
      <w:rPr>
        <w:rFonts w:hint="default"/>
        <w:lang w:val="ru-RU" w:eastAsia="en-US" w:bidi="ar-SA"/>
      </w:rPr>
    </w:lvl>
    <w:lvl w:ilvl="8" w:tplc="52F4D7CC">
      <w:numFmt w:val="bullet"/>
      <w:lvlText w:val="•"/>
      <w:lvlJc w:val="left"/>
      <w:pPr>
        <w:ind w:left="8814" w:hanging="707"/>
      </w:pPr>
      <w:rPr>
        <w:rFonts w:hint="default"/>
        <w:lang w:val="ru-RU" w:eastAsia="en-US" w:bidi="ar-SA"/>
      </w:rPr>
    </w:lvl>
  </w:abstractNum>
  <w:abstractNum w:abstractNumId="196">
    <w:nsid w:val="6D7161F0"/>
    <w:multiLevelType w:val="hybridMultilevel"/>
    <w:tmpl w:val="F0B05808"/>
    <w:lvl w:ilvl="0" w:tplc="952A0D0A">
      <w:start w:val="1"/>
      <w:numFmt w:val="decimal"/>
      <w:lvlText w:val="%1)"/>
      <w:lvlJc w:val="left"/>
      <w:pPr>
        <w:ind w:left="425" w:hanging="2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90232A4">
      <w:numFmt w:val="bullet"/>
      <w:lvlText w:val="•"/>
      <w:lvlJc w:val="left"/>
      <w:pPr>
        <w:ind w:left="1469" w:hanging="283"/>
      </w:pPr>
      <w:rPr>
        <w:rFonts w:hint="default"/>
        <w:lang w:val="ru-RU" w:eastAsia="en-US" w:bidi="ar-SA"/>
      </w:rPr>
    </w:lvl>
    <w:lvl w:ilvl="2" w:tplc="45321292">
      <w:numFmt w:val="bullet"/>
      <w:lvlText w:val="•"/>
      <w:lvlJc w:val="left"/>
      <w:pPr>
        <w:ind w:left="2518" w:hanging="283"/>
      </w:pPr>
      <w:rPr>
        <w:rFonts w:hint="default"/>
        <w:lang w:val="ru-RU" w:eastAsia="en-US" w:bidi="ar-SA"/>
      </w:rPr>
    </w:lvl>
    <w:lvl w:ilvl="3" w:tplc="E17A8D44">
      <w:numFmt w:val="bullet"/>
      <w:lvlText w:val="•"/>
      <w:lvlJc w:val="left"/>
      <w:pPr>
        <w:ind w:left="3567" w:hanging="283"/>
      </w:pPr>
      <w:rPr>
        <w:rFonts w:hint="default"/>
        <w:lang w:val="ru-RU" w:eastAsia="en-US" w:bidi="ar-SA"/>
      </w:rPr>
    </w:lvl>
    <w:lvl w:ilvl="4" w:tplc="E8B2B678">
      <w:numFmt w:val="bullet"/>
      <w:lvlText w:val="•"/>
      <w:lvlJc w:val="left"/>
      <w:pPr>
        <w:ind w:left="4617" w:hanging="283"/>
      </w:pPr>
      <w:rPr>
        <w:rFonts w:hint="default"/>
        <w:lang w:val="ru-RU" w:eastAsia="en-US" w:bidi="ar-SA"/>
      </w:rPr>
    </w:lvl>
    <w:lvl w:ilvl="5" w:tplc="BDB08CF8">
      <w:numFmt w:val="bullet"/>
      <w:lvlText w:val="•"/>
      <w:lvlJc w:val="left"/>
      <w:pPr>
        <w:ind w:left="5666" w:hanging="283"/>
      </w:pPr>
      <w:rPr>
        <w:rFonts w:hint="default"/>
        <w:lang w:val="ru-RU" w:eastAsia="en-US" w:bidi="ar-SA"/>
      </w:rPr>
    </w:lvl>
    <w:lvl w:ilvl="6" w:tplc="680E398C">
      <w:numFmt w:val="bullet"/>
      <w:lvlText w:val="•"/>
      <w:lvlJc w:val="left"/>
      <w:pPr>
        <w:ind w:left="6715" w:hanging="283"/>
      </w:pPr>
      <w:rPr>
        <w:rFonts w:hint="default"/>
        <w:lang w:val="ru-RU" w:eastAsia="en-US" w:bidi="ar-SA"/>
      </w:rPr>
    </w:lvl>
    <w:lvl w:ilvl="7" w:tplc="27567196">
      <w:numFmt w:val="bullet"/>
      <w:lvlText w:val="•"/>
      <w:lvlJc w:val="left"/>
      <w:pPr>
        <w:ind w:left="7765" w:hanging="283"/>
      </w:pPr>
      <w:rPr>
        <w:rFonts w:hint="default"/>
        <w:lang w:val="ru-RU" w:eastAsia="en-US" w:bidi="ar-SA"/>
      </w:rPr>
    </w:lvl>
    <w:lvl w:ilvl="8" w:tplc="07B893BA">
      <w:numFmt w:val="bullet"/>
      <w:lvlText w:val="•"/>
      <w:lvlJc w:val="left"/>
      <w:pPr>
        <w:ind w:left="8814" w:hanging="283"/>
      </w:pPr>
      <w:rPr>
        <w:rFonts w:hint="default"/>
        <w:lang w:val="ru-RU" w:eastAsia="en-US" w:bidi="ar-SA"/>
      </w:rPr>
    </w:lvl>
  </w:abstractNum>
  <w:abstractNum w:abstractNumId="197">
    <w:nsid w:val="6D9F2990"/>
    <w:multiLevelType w:val="hybridMultilevel"/>
    <w:tmpl w:val="78749772"/>
    <w:lvl w:ilvl="0" w:tplc="9A460454">
      <w:start w:val="1"/>
      <w:numFmt w:val="decimal"/>
      <w:lvlText w:val="%1."/>
      <w:lvlJc w:val="left"/>
      <w:pPr>
        <w:ind w:left="1558" w:hanging="5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CB88A6A">
      <w:numFmt w:val="bullet"/>
      <w:lvlText w:val="•"/>
      <w:lvlJc w:val="left"/>
      <w:pPr>
        <w:ind w:left="2495" w:hanging="567"/>
      </w:pPr>
      <w:rPr>
        <w:rFonts w:hint="default"/>
        <w:lang w:val="ru-RU" w:eastAsia="en-US" w:bidi="ar-SA"/>
      </w:rPr>
    </w:lvl>
    <w:lvl w:ilvl="2" w:tplc="708E6680">
      <w:numFmt w:val="bullet"/>
      <w:lvlText w:val="•"/>
      <w:lvlJc w:val="left"/>
      <w:pPr>
        <w:ind w:left="3430" w:hanging="567"/>
      </w:pPr>
      <w:rPr>
        <w:rFonts w:hint="default"/>
        <w:lang w:val="ru-RU" w:eastAsia="en-US" w:bidi="ar-SA"/>
      </w:rPr>
    </w:lvl>
    <w:lvl w:ilvl="3" w:tplc="CF9636B0">
      <w:numFmt w:val="bullet"/>
      <w:lvlText w:val="•"/>
      <w:lvlJc w:val="left"/>
      <w:pPr>
        <w:ind w:left="4365" w:hanging="567"/>
      </w:pPr>
      <w:rPr>
        <w:rFonts w:hint="default"/>
        <w:lang w:val="ru-RU" w:eastAsia="en-US" w:bidi="ar-SA"/>
      </w:rPr>
    </w:lvl>
    <w:lvl w:ilvl="4" w:tplc="5FF231DE">
      <w:numFmt w:val="bullet"/>
      <w:lvlText w:val="•"/>
      <w:lvlJc w:val="left"/>
      <w:pPr>
        <w:ind w:left="5301" w:hanging="567"/>
      </w:pPr>
      <w:rPr>
        <w:rFonts w:hint="default"/>
        <w:lang w:val="ru-RU" w:eastAsia="en-US" w:bidi="ar-SA"/>
      </w:rPr>
    </w:lvl>
    <w:lvl w:ilvl="5" w:tplc="7DDA7386">
      <w:numFmt w:val="bullet"/>
      <w:lvlText w:val="•"/>
      <w:lvlJc w:val="left"/>
      <w:pPr>
        <w:ind w:left="6236" w:hanging="567"/>
      </w:pPr>
      <w:rPr>
        <w:rFonts w:hint="default"/>
        <w:lang w:val="ru-RU" w:eastAsia="en-US" w:bidi="ar-SA"/>
      </w:rPr>
    </w:lvl>
    <w:lvl w:ilvl="6" w:tplc="74F66200">
      <w:numFmt w:val="bullet"/>
      <w:lvlText w:val="•"/>
      <w:lvlJc w:val="left"/>
      <w:pPr>
        <w:ind w:left="7171" w:hanging="567"/>
      </w:pPr>
      <w:rPr>
        <w:rFonts w:hint="default"/>
        <w:lang w:val="ru-RU" w:eastAsia="en-US" w:bidi="ar-SA"/>
      </w:rPr>
    </w:lvl>
    <w:lvl w:ilvl="7" w:tplc="1E644154">
      <w:numFmt w:val="bullet"/>
      <w:lvlText w:val="•"/>
      <w:lvlJc w:val="left"/>
      <w:pPr>
        <w:ind w:left="8107" w:hanging="567"/>
      </w:pPr>
      <w:rPr>
        <w:rFonts w:hint="default"/>
        <w:lang w:val="ru-RU" w:eastAsia="en-US" w:bidi="ar-SA"/>
      </w:rPr>
    </w:lvl>
    <w:lvl w:ilvl="8" w:tplc="BF70A2BE">
      <w:numFmt w:val="bullet"/>
      <w:lvlText w:val="•"/>
      <w:lvlJc w:val="left"/>
      <w:pPr>
        <w:ind w:left="9042" w:hanging="567"/>
      </w:pPr>
      <w:rPr>
        <w:rFonts w:hint="default"/>
        <w:lang w:val="ru-RU" w:eastAsia="en-US" w:bidi="ar-SA"/>
      </w:rPr>
    </w:lvl>
  </w:abstractNum>
  <w:abstractNum w:abstractNumId="198">
    <w:nsid w:val="6EAF115B"/>
    <w:multiLevelType w:val="hybridMultilevel"/>
    <w:tmpl w:val="12B87202"/>
    <w:lvl w:ilvl="0" w:tplc="3DDCABFE">
      <w:numFmt w:val="bullet"/>
      <w:lvlText w:val="-"/>
      <w:lvlJc w:val="left"/>
      <w:pPr>
        <w:ind w:left="42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9962D25E">
      <w:numFmt w:val="bullet"/>
      <w:lvlText w:val="•"/>
      <w:lvlJc w:val="left"/>
      <w:pPr>
        <w:ind w:left="1469" w:hanging="144"/>
      </w:pPr>
      <w:rPr>
        <w:rFonts w:hint="default"/>
        <w:lang w:val="ru-RU" w:eastAsia="en-US" w:bidi="ar-SA"/>
      </w:rPr>
    </w:lvl>
    <w:lvl w:ilvl="2" w:tplc="04B84556">
      <w:numFmt w:val="bullet"/>
      <w:lvlText w:val="•"/>
      <w:lvlJc w:val="left"/>
      <w:pPr>
        <w:ind w:left="2518" w:hanging="144"/>
      </w:pPr>
      <w:rPr>
        <w:rFonts w:hint="default"/>
        <w:lang w:val="ru-RU" w:eastAsia="en-US" w:bidi="ar-SA"/>
      </w:rPr>
    </w:lvl>
    <w:lvl w:ilvl="3" w:tplc="4538CB3A">
      <w:numFmt w:val="bullet"/>
      <w:lvlText w:val="•"/>
      <w:lvlJc w:val="left"/>
      <w:pPr>
        <w:ind w:left="3567" w:hanging="144"/>
      </w:pPr>
      <w:rPr>
        <w:rFonts w:hint="default"/>
        <w:lang w:val="ru-RU" w:eastAsia="en-US" w:bidi="ar-SA"/>
      </w:rPr>
    </w:lvl>
    <w:lvl w:ilvl="4" w:tplc="E49A8656">
      <w:numFmt w:val="bullet"/>
      <w:lvlText w:val="•"/>
      <w:lvlJc w:val="left"/>
      <w:pPr>
        <w:ind w:left="4617" w:hanging="144"/>
      </w:pPr>
      <w:rPr>
        <w:rFonts w:hint="default"/>
        <w:lang w:val="ru-RU" w:eastAsia="en-US" w:bidi="ar-SA"/>
      </w:rPr>
    </w:lvl>
    <w:lvl w:ilvl="5" w:tplc="113CA520">
      <w:numFmt w:val="bullet"/>
      <w:lvlText w:val="•"/>
      <w:lvlJc w:val="left"/>
      <w:pPr>
        <w:ind w:left="5666" w:hanging="144"/>
      </w:pPr>
      <w:rPr>
        <w:rFonts w:hint="default"/>
        <w:lang w:val="ru-RU" w:eastAsia="en-US" w:bidi="ar-SA"/>
      </w:rPr>
    </w:lvl>
    <w:lvl w:ilvl="6" w:tplc="5B646908">
      <w:numFmt w:val="bullet"/>
      <w:lvlText w:val="•"/>
      <w:lvlJc w:val="left"/>
      <w:pPr>
        <w:ind w:left="6715" w:hanging="144"/>
      </w:pPr>
      <w:rPr>
        <w:rFonts w:hint="default"/>
        <w:lang w:val="ru-RU" w:eastAsia="en-US" w:bidi="ar-SA"/>
      </w:rPr>
    </w:lvl>
    <w:lvl w:ilvl="7" w:tplc="DF86DA74">
      <w:numFmt w:val="bullet"/>
      <w:lvlText w:val="•"/>
      <w:lvlJc w:val="left"/>
      <w:pPr>
        <w:ind w:left="7765" w:hanging="144"/>
      </w:pPr>
      <w:rPr>
        <w:rFonts w:hint="default"/>
        <w:lang w:val="ru-RU" w:eastAsia="en-US" w:bidi="ar-SA"/>
      </w:rPr>
    </w:lvl>
    <w:lvl w:ilvl="8" w:tplc="49D6E760">
      <w:numFmt w:val="bullet"/>
      <w:lvlText w:val="•"/>
      <w:lvlJc w:val="left"/>
      <w:pPr>
        <w:ind w:left="8814" w:hanging="144"/>
      </w:pPr>
      <w:rPr>
        <w:rFonts w:hint="default"/>
        <w:lang w:val="ru-RU" w:eastAsia="en-US" w:bidi="ar-SA"/>
      </w:rPr>
    </w:lvl>
  </w:abstractNum>
  <w:abstractNum w:abstractNumId="199">
    <w:nsid w:val="6EE34C27"/>
    <w:multiLevelType w:val="hybridMultilevel"/>
    <w:tmpl w:val="97148596"/>
    <w:lvl w:ilvl="0" w:tplc="5A4C6B10">
      <w:numFmt w:val="bullet"/>
      <w:lvlText w:val="-"/>
      <w:lvlJc w:val="left"/>
      <w:pPr>
        <w:ind w:left="425" w:hanging="227"/>
      </w:pPr>
      <w:rPr>
        <w:rFonts w:ascii="Times New Roman" w:eastAsia="Times New Roman" w:hAnsi="Times New Roman" w:cs="Times New Roman" w:hint="default"/>
        <w:b w:val="0"/>
        <w:bCs w:val="0"/>
        <w:i w:val="0"/>
        <w:iCs w:val="0"/>
        <w:spacing w:val="0"/>
        <w:w w:val="100"/>
        <w:sz w:val="24"/>
        <w:szCs w:val="24"/>
        <w:lang w:val="ru-RU" w:eastAsia="en-US" w:bidi="ar-SA"/>
      </w:rPr>
    </w:lvl>
    <w:lvl w:ilvl="1" w:tplc="B120B638">
      <w:numFmt w:val="bullet"/>
      <w:lvlText w:val="•"/>
      <w:lvlJc w:val="left"/>
      <w:pPr>
        <w:ind w:left="1469" w:hanging="227"/>
      </w:pPr>
      <w:rPr>
        <w:rFonts w:hint="default"/>
        <w:lang w:val="ru-RU" w:eastAsia="en-US" w:bidi="ar-SA"/>
      </w:rPr>
    </w:lvl>
    <w:lvl w:ilvl="2" w:tplc="0D141A68">
      <w:numFmt w:val="bullet"/>
      <w:lvlText w:val="•"/>
      <w:lvlJc w:val="left"/>
      <w:pPr>
        <w:ind w:left="2518" w:hanging="227"/>
      </w:pPr>
      <w:rPr>
        <w:rFonts w:hint="default"/>
        <w:lang w:val="ru-RU" w:eastAsia="en-US" w:bidi="ar-SA"/>
      </w:rPr>
    </w:lvl>
    <w:lvl w:ilvl="3" w:tplc="4A88B466">
      <w:numFmt w:val="bullet"/>
      <w:lvlText w:val="•"/>
      <w:lvlJc w:val="left"/>
      <w:pPr>
        <w:ind w:left="3567" w:hanging="227"/>
      </w:pPr>
      <w:rPr>
        <w:rFonts w:hint="default"/>
        <w:lang w:val="ru-RU" w:eastAsia="en-US" w:bidi="ar-SA"/>
      </w:rPr>
    </w:lvl>
    <w:lvl w:ilvl="4" w:tplc="28525E84">
      <w:numFmt w:val="bullet"/>
      <w:lvlText w:val="•"/>
      <w:lvlJc w:val="left"/>
      <w:pPr>
        <w:ind w:left="4617" w:hanging="227"/>
      </w:pPr>
      <w:rPr>
        <w:rFonts w:hint="default"/>
        <w:lang w:val="ru-RU" w:eastAsia="en-US" w:bidi="ar-SA"/>
      </w:rPr>
    </w:lvl>
    <w:lvl w:ilvl="5" w:tplc="7E644E52">
      <w:numFmt w:val="bullet"/>
      <w:lvlText w:val="•"/>
      <w:lvlJc w:val="left"/>
      <w:pPr>
        <w:ind w:left="5666" w:hanging="227"/>
      </w:pPr>
      <w:rPr>
        <w:rFonts w:hint="default"/>
        <w:lang w:val="ru-RU" w:eastAsia="en-US" w:bidi="ar-SA"/>
      </w:rPr>
    </w:lvl>
    <w:lvl w:ilvl="6" w:tplc="FC0024EA">
      <w:numFmt w:val="bullet"/>
      <w:lvlText w:val="•"/>
      <w:lvlJc w:val="left"/>
      <w:pPr>
        <w:ind w:left="6715" w:hanging="227"/>
      </w:pPr>
      <w:rPr>
        <w:rFonts w:hint="default"/>
        <w:lang w:val="ru-RU" w:eastAsia="en-US" w:bidi="ar-SA"/>
      </w:rPr>
    </w:lvl>
    <w:lvl w:ilvl="7" w:tplc="6D20CFF2">
      <w:numFmt w:val="bullet"/>
      <w:lvlText w:val="•"/>
      <w:lvlJc w:val="left"/>
      <w:pPr>
        <w:ind w:left="7765" w:hanging="227"/>
      </w:pPr>
      <w:rPr>
        <w:rFonts w:hint="default"/>
        <w:lang w:val="ru-RU" w:eastAsia="en-US" w:bidi="ar-SA"/>
      </w:rPr>
    </w:lvl>
    <w:lvl w:ilvl="8" w:tplc="0E7ABFC8">
      <w:numFmt w:val="bullet"/>
      <w:lvlText w:val="•"/>
      <w:lvlJc w:val="left"/>
      <w:pPr>
        <w:ind w:left="8814" w:hanging="227"/>
      </w:pPr>
      <w:rPr>
        <w:rFonts w:hint="default"/>
        <w:lang w:val="ru-RU" w:eastAsia="en-US" w:bidi="ar-SA"/>
      </w:rPr>
    </w:lvl>
  </w:abstractNum>
  <w:abstractNum w:abstractNumId="200">
    <w:nsid w:val="6FD62988"/>
    <w:multiLevelType w:val="hybridMultilevel"/>
    <w:tmpl w:val="2500D8B4"/>
    <w:lvl w:ilvl="0" w:tplc="2436B52C">
      <w:numFmt w:val="bullet"/>
      <w:lvlText w:val=""/>
      <w:lvlJc w:val="left"/>
      <w:pPr>
        <w:ind w:left="425" w:hanging="284"/>
      </w:pPr>
      <w:rPr>
        <w:rFonts w:ascii="Symbol" w:eastAsia="Symbol" w:hAnsi="Symbol" w:cs="Symbol" w:hint="default"/>
        <w:b w:val="0"/>
        <w:bCs w:val="0"/>
        <w:i w:val="0"/>
        <w:iCs w:val="0"/>
        <w:spacing w:val="0"/>
        <w:w w:val="100"/>
        <w:sz w:val="24"/>
        <w:szCs w:val="24"/>
        <w:lang w:val="ru-RU" w:eastAsia="en-US" w:bidi="ar-SA"/>
      </w:rPr>
    </w:lvl>
    <w:lvl w:ilvl="1" w:tplc="113CA258">
      <w:numFmt w:val="bullet"/>
      <w:lvlText w:val="•"/>
      <w:lvlJc w:val="left"/>
      <w:pPr>
        <w:ind w:left="1469" w:hanging="284"/>
      </w:pPr>
      <w:rPr>
        <w:rFonts w:hint="default"/>
        <w:lang w:val="ru-RU" w:eastAsia="en-US" w:bidi="ar-SA"/>
      </w:rPr>
    </w:lvl>
    <w:lvl w:ilvl="2" w:tplc="72ACA4DA">
      <w:numFmt w:val="bullet"/>
      <w:lvlText w:val="•"/>
      <w:lvlJc w:val="left"/>
      <w:pPr>
        <w:ind w:left="2518" w:hanging="284"/>
      </w:pPr>
      <w:rPr>
        <w:rFonts w:hint="default"/>
        <w:lang w:val="ru-RU" w:eastAsia="en-US" w:bidi="ar-SA"/>
      </w:rPr>
    </w:lvl>
    <w:lvl w:ilvl="3" w:tplc="ED627024">
      <w:numFmt w:val="bullet"/>
      <w:lvlText w:val="•"/>
      <w:lvlJc w:val="left"/>
      <w:pPr>
        <w:ind w:left="3567" w:hanging="284"/>
      </w:pPr>
      <w:rPr>
        <w:rFonts w:hint="default"/>
        <w:lang w:val="ru-RU" w:eastAsia="en-US" w:bidi="ar-SA"/>
      </w:rPr>
    </w:lvl>
    <w:lvl w:ilvl="4" w:tplc="A4524634">
      <w:numFmt w:val="bullet"/>
      <w:lvlText w:val="•"/>
      <w:lvlJc w:val="left"/>
      <w:pPr>
        <w:ind w:left="4617" w:hanging="284"/>
      </w:pPr>
      <w:rPr>
        <w:rFonts w:hint="default"/>
        <w:lang w:val="ru-RU" w:eastAsia="en-US" w:bidi="ar-SA"/>
      </w:rPr>
    </w:lvl>
    <w:lvl w:ilvl="5" w:tplc="B212F7D2">
      <w:numFmt w:val="bullet"/>
      <w:lvlText w:val="•"/>
      <w:lvlJc w:val="left"/>
      <w:pPr>
        <w:ind w:left="5666" w:hanging="284"/>
      </w:pPr>
      <w:rPr>
        <w:rFonts w:hint="default"/>
        <w:lang w:val="ru-RU" w:eastAsia="en-US" w:bidi="ar-SA"/>
      </w:rPr>
    </w:lvl>
    <w:lvl w:ilvl="6" w:tplc="EB1AFD4E">
      <w:numFmt w:val="bullet"/>
      <w:lvlText w:val="•"/>
      <w:lvlJc w:val="left"/>
      <w:pPr>
        <w:ind w:left="6715" w:hanging="284"/>
      </w:pPr>
      <w:rPr>
        <w:rFonts w:hint="default"/>
        <w:lang w:val="ru-RU" w:eastAsia="en-US" w:bidi="ar-SA"/>
      </w:rPr>
    </w:lvl>
    <w:lvl w:ilvl="7" w:tplc="4050C6CE">
      <w:numFmt w:val="bullet"/>
      <w:lvlText w:val="•"/>
      <w:lvlJc w:val="left"/>
      <w:pPr>
        <w:ind w:left="7765" w:hanging="284"/>
      </w:pPr>
      <w:rPr>
        <w:rFonts w:hint="default"/>
        <w:lang w:val="ru-RU" w:eastAsia="en-US" w:bidi="ar-SA"/>
      </w:rPr>
    </w:lvl>
    <w:lvl w:ilvl="8" w:tplc="5394EE0C">
      <w:numFmt w:val="bullet"/>
      <w:lvlText w:val="•"/>
      <w:lvlJc w:val="left"/>
      <w:pPr>
        <w:ind w:left="8814" w:hanging="284"/>
      </w:pPr>
      <w:rPr>
        <w:rFonts w:hint="default"/>
        <w:lang w:val="ru-RU" w:eastAsia="en-US" w:bidi="ar-SA"/>
      </w:rPr>
    </w:lvl>
  </w:abstractNum>
  <w:abstractNum w:abstractNumId="201">
    <w:nsid w:val="70BE67E5"/>
    <w:multiLevelType w:val="hybridMultilevel"/>
    <w:tmpl w:val="2DD240A4"/>
    <w:lvl w:ilvl="0" w:tplc="49247D82">
      <w:numFmt w:val="bullet"/>
      <w:lvlText w:val="-"/>
      <w:lvlJc w:val="left"/>
      <w:pPr>
        <w:ind w:left="254"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40F2FD72">
      <w:numFmt w:val="bullet"/>
      <w:lvlText w:val="•"/>
      <w:lvlJc w:val="left"/>
      <w:pPr>
        <w:ind w:left="715" w:hanging="144"/>
      </w:pPr>
      <w:rPr>
        <w:rFonts w:hint="default"/>
        <w:lang w:val="ru-RU" w:eastAsia="en-US" w:bidi="ar-SA"/>
      </w:rPr>
    </w:lvl>
    <w:lvl w:ilvl="2" w:tplc="A7AAD436">
      <w:numFmt w:val="bullet"/>
      <w:lvlText w:val="•"/>
      <w:lvlJc w:val="left"/>
      <w:pPr>
        <w:ind w:left="1170" w:hanging="144"/>
      </w:pPr>
      <w:rPr>
        <w:rFonts w:hint="default"/>
        <w:lang w:val="ru-RU" w:eastAsia="en-US" w:bidi="ar-SA"/>
      </w:rPr>
    </w:lvl>
    <w:lvl w:ilvl="3" w:tplc="ACE08A96">
      <w:numFmt w:val="bullet"/>
      <w:lvlText w:val="•"/>
      <w:lvlJc w:val="left"/>
      <w:pPr>
        <w:ind w:left="1625" w:hanging="144"/>
      </w:pPr>
      <w:rPr>
        <w:rFonts w:hint="default"/>
        <w:lang w:val="ru-RU" w:eastAsia="en-US" w:bidi="ar-SA"/>
      </w:rPr>
    </w:lvl>
    <w:lvl w:ilvl="4" w:tplc="1D6068A6">
      <w:numFmt w:val="bullet"/>
      <w:lvlText w:val="•"/>
      <w:lvlJc w:val="left"/>
      <w:pPr>
        <w:ind w:left="2080" w:hanging="144"/>
      </w:pPr>
      <w:rPr>
        <w:rFonts w:hint="default"/>
        <w:lang w:val="ru-RU" w:eastAsia="en-US" w:bidi="ar-SA"/>
      </w:rPr>
    </w:lvl>
    <w:lvl w:ilvl="5" w:tplc="FEB03E76">
      <w:numFmt w:val="bullet"/>
      <w:lvlText w:val="•"/>
      <w:lvlJc w:val="left"/>
      <w:pPr>
        <w:ind w:left="2535" w:hanging="144"/>
      </w:pPr>
      <w:rPr>
        <w:rFonts w:hint="default"/>
        <w:lang w:val="ru-RU" w:eastAsia="en-US" w:bidi="ar-SA"/>
      </w:rPr>
    </w:lvl>
    <w:lvl w:ilvl="6" w:tplc="B4B2AF86">
      <w:numFmt w:val="bullet"/>
      <w:lvlText w:val="•"/>
      <w:lvlJc w:val="left"/>
      <w:pPr>
        <w:ind w:left="2990" w:hanging="144"/>
      </w:pPr>
      <w:rPr>
        <w:rFonts w:hint="default"/>
        <w:lang w:val="ru-RU" w:eastAsia="en-US" w:bidi="ar-SA"/>
      </w:rPr>
    </w:lvl>
    <w:lvl w:ilvl="7" w:tplc="2D72D096">
      <w:numFmt w:val="bullet"/>
      <w:lvlText w:val="•"/>
      <w:lvlJc w:val="left"/>
      <w:pPr>
        <w:ind w:left="3445" w:hanging="144"/>
      </w:pPr>
      <w:rPr>
        <w:rFonts w:hint="default"/>
        <w:lang w:val="ru-RU" w:eastAsia="en-US" w:bidi="ar-SA"/>
      </w:rPr>
    </w:lvl>
    <w:lvl w:ilvl="8" w:tplc="ABC65FF0">
      <w:numFmt w:val="bullet"/>
      <w:lvlText w:val="•"/>
      <w:lvlJc w:val="left"/>
      <w:pPr>
        <w:ind w:left="3900" w:hanging="144"/>
      </w:pPr>
      <w:rPr>
        <w:rFonts w:hint="default"/>
        <w:lang w:val="ru-RU" w:eastAsia="en-US" w:bidi="ar-SA"/>
      </w:rPr>
    </w:lvl>
  </w:abstractNum>
  <w:abstractNum w:abstractNumId="202">
    <w:nsid w:val="71616E8E"/>
    <w:multiLevelType w:val="hybridMultilevel"/>
    <w:tmpl w:val="FDA2E35C"/>
    <w:lvl w:ilvl="0" w:tplc="F628F784">
      <w:numFmt w:val="bullet"/>
      <w:lvlText w:val=""/>
      <w:lvlJc w:val="left"/>
      <w:pPr>
        <w:ind w:left="425" w:hanging="284"/>
      </w:pPr>
      <w:rPr>
        <w:rFonts w:ascii="Symbol" w:eastAsia="Symbol" w:hAnsi="Symbol" w:cs="Symbol" w:hint="default"/>
        <w:b w:val="0"/>
        <w:bCs w:val="0"/>
        <w:i w:val="0"/>
        <w:iCs w:val="0"/>
        <w:spacing w:val="0"/>
        <w:w w:val="100"/>
        <w:sz w:val="24"/>
        <w:szCs w:val="24"/>
        <w:lang w:val="ru-RU" w:eastAsia="en-US" w:bidi="ar-SA"/>
      </w:rPr>
    </w:lvl>
    <w:lvl w:ilvl="1" w:tplc="2CC2699E">
      <w:numFmt w:val="bullet"/>
      <w:lvlText w:val="•"/>
      <w:lvlJc w:val="left"/>
      <w:pPr>
        <w:ind w:left="1469" w:hanging="284"/>
      </w:pPr>
      <w:rPr>
        <w:rFonts w:hint="default"/>
        <w:lang w:val="ru-RU" w:eastAsia="en-US" w:bidi="ar-SA"/>
      </w:rPr>
    </w:lvl>
    <w:lvl w:ilvl="2" w:tplc="31DE9394">
      <w:numFmt w:val="bullet"/>
      <w:lvlText w:val="•"/>
      <w:lvlJc w:val="left"/>
      <w:pPr>
        <w:ind w:left="2518" w:hanging="284"/>
      </w:pPr>
      <w:rPr>
        <w:rFonts w:hint="default"/>
        <w:lang w:val="ru-RU" w:eastAsia="en-US" w:bidi="ar-SA"/>
      </w:rPr>
    </w:lvl>
    <w:lvl w:ilvl="3" w:tplc="FBB844EA">
      <w:numFmt w:val="bullet"/>
      <w:lvlText w:val="•"/>
      <w:lvlJc w:val="left"/>
      <w:pPr>
        <w:ind w:left="3567" w:hanging="284"/>
      </w:pPr>
      <w:rPr>
        <w:rFonts w:hint="default"/>
        <w:lang w:val="ru-RU" w:eastAsia="en-US" w:bidi="ar-SA"/>
      </w:rPr>
    </w:lvl>
    <w:lvl w:ilvl="4" w:tplc="3CE8E34E">
      <w:numFmt w:val="bullet"/>
      <w:lvlText w:val="•"/>
      <w:lvlJc w:val="left"/>
      <w:pPr>
        <w:ind w:left="4617" w:hanging="284"/>
      </w:pPr>
      <w:rPr>
        <w:rFonts w:hint="default"/>
        <w:lang w:val="ru-RU" w:eastAsia="en-US" w:bidi="ar-SA"/>
      </w:rPr>
    </w:lvl>
    <w:lvl w:ilvl="5" w:tplc="EDA0C4B4">
      <w:numFmt w:val="bullet"/>
      <w:lvlText w:val="•"/>
      <w:lvlJc w:val="left"/>
      <w:pPr>
        <w:ind w:left="5666" w:hanging="284"/>
      </w:pPr>
      <w:rPr>
        <w:rFonts w:hint="default"/>
        <w:lang w:val="ru-RU" w:eastAsia="en-US" w:bidi="ar-SA"/>
      </w:rPr>
    </w:lvl>
    <w:lvl w:ilvl="6" w:tplc="A5EA98FE">
      <w:numFmt w:val="bullet"/>
      <w:lvlText w:val="•"/>
      <w:lvlJc w:val="left"/>
      <w:pPr>
        <w:ind w:left="6715" w:hanging="284"/>
      </w:pPr>
      <w:rPr>
        <w:rFonts w:hint="default"/>
        <w:lang w:val="ru-RU" w:eastAsia="en-US" w:bidi="ar-SA"/>
      </w:rPr>
    </w:lvl>
    <w:lvl w:ilvl="7" w:tplc="CCB60436">
      <w:numFmt w:val="bullet"/>
      <w:lvlText w:val="•"/>
      <w:lvlJc w:val="left"/>
      <w:pPr>
        <w:ind w:left="7765" w:hanging="284"/>
      </w:pPr>
      <w:rPr>
        <w:rFonts w:hint="default"/>
        <w:lang w:val="ru-RU" w:eastAsia="en-US" w:bidi="ar-SA"/>
      </w:rPr>
    </w:lvl>
    <w:lvl w:ilvl="8" w:tplc="DEC0E700">
      <w:numFmt w:val="bullet"/>
      <w:lvlText w:val="•"/>
      <w:lvlJc w:val="left"/>
      <w:pPr>
        <w:ind w:left="8814" w:hanging="284"/>
      </w:pPr>
      <w:rPr>
        <w:rFonts w:hint="default"/>
        <w:lang w:val="ru-RU" w:eastAsia="en-US" w:bidi="ar-SA"/>
      </w:rPr>
    </w:lvl>
  </w:abstractNum>
  <w:abstractNum w:abstractNumId="203">
    <w:nsid w:val="71EE16BC"/>
    <w:multiLevelType w:val="hybridMultilevel"/>
    <w:tmpl w:val="A2FAD822"/>
    <w:lvl w:ilvl="0" w:tplc="3146D5F4">
      <w:start w:val="1"/>
      <w:numFmt w:val="decimal"/>
      <w:lvlText w:val="%1."/>
      <w:lvlJc w:val="left"/>
      <w:pPr>
        <w:ind w:left="1697" w:hanging="70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D5CF97A">
      <w:numFmt w:val="bullet"/>
      <w:lvlText w:val="•"/>
      <w:lvlJc w:val="left"/>
      <w:pPr>
        <w:ind w:left="2621" w:hanging="707"/>
      </w:pPr>
      <w:rPr>
        <w:rFonts w:hint="default"/>
        <w:lang w:val="ru-RU" w:eastAsia="en-US" w:bidi="ar-SA"/>
      </w:rPr>
    </w:lvl>
    <w:lvl w:ilvl="2" w:tplc="89FAA1CC">
      <w:numFmt w:val="bullet"/>
      <w:lvlText w:val="•"/>
      <w:lvlJc w:val="left"/>
      <w:pPr>
        <w:ind w:left="3542" w:hanging="707"/>
      </w:pPr>
      <w:rPr>
        <w:rFonts w:hint="default"/>
        <w:lang w:val="ru-RU" w:eastAsia="en-US" w:bidi="ar-SA"/>
      </w:rPr>
    </w:lvl>
    <w:lvl w:ilvl="3" w:tplc="B8B6D022">
      <w:numFmt w:val="bullet"/>
      <w:lvlText w:val="•"/>
      <w:lvlJc w:val="left"/>
      <w:pPr>
        <w:ind w:left="4463" w:hanging="707"/>
      </w:pPr>
      <w:rPr>
        <w:rFonts w:hint="default"/>
        <w:lang w:val="ru-RU" w:eastAsia="en-US" w:bidi="ar-SA"/>
      </w:rPr>
    </w:lvl>
    <w:lvl w:ilvl="4" w:tplc="1E8E8312">
      <w:numFmt w:val="bullet"/>
      <w:lvlText w:val="•"/>
      <w:lvlJc w:val="left"/>
      <w:pPr>
        <w:ind w:left="5385" w:hanging="707"/>
      </w:pPr>
      <w:rPr>
        <w:rFonts w:hint="default"/>
        <w:lang w:val="ru-RU" w:eastAsia="en-US" w:bidi="ar-SA"/>
      </w:rPr>
    </w:lvl>
    <w:lvl w:ilvl="5" w:tplc="CB9A8252">
      <w:numFmt w:val="bullet"/>
      <w:lvlText w:val="•"/>
      <w:lvlJc w:val="left"/>
      <w:pPr>
        <w:ind w:left="6306" w:hanging="707"/>
      </w:pPr>
      <w:rPr>
        <w:rFonts w:hint="default"/>
        <w:lang w:val="ru-RU" w:eastAsia="en-US" w:bidi="ar-SA"/>
      </w:rPr>
    </w:lvl>
    <w:lvl w:ilvl="6" w:tplc="EC4E1D72">
      <w:numFmt w:val="bullet"/>
      <w:lvlText w:val="•"/>
      <w:lvlJc w:val="left"/>
      <w:pPr>
        <w:ind w:left="7227" w:hanging="707"/>
      </w:pPr>
      <w:rPr>
        <w:rFonts w:hint="default"/>
        <w:lang w:val="ru-RU" w:eastAsia="en-US" w:bidi="ar-SA"/>
      </w:rPr>
    </w:lvl>
    <w:lvl w:ilvl="7" w:tplc="F11EC260">
      <w:numFmt w:val="bullet"/>
      <w:lvlText w:val="•"/>
      <w:lvlJc w:val="left"/>
      <w:pPr>
        <w:ind w:left="8149" w:hanging="707"/>
      </w:pPr>
      <w:rPr>
        <w:rFonts w:hint="default"/>
        <w:lang w:val="ru-RU" w:eastAsia="en-US" w:bidi="ar-SA"/>
      </w:rPr>
    </w:lvl>
    <w:lvl w:ilvl="8" w:tplc="54A6F6EC">
      <w:numFmt w:val="bullet"/>
      <w:lvlText w:val="•"/>
      <w:lvlJc w:val="left"/>
      <w:pPr>
        <w:ind w:left="9070" w:hanging="707"/>
      </w:pPr>
      <w:rPr>
        <w:rFonts w:hint="default"/>
        <w:lang w:val="ru-RU" w:eastAsia="en-US" w:bidi="ar-SA"/>
      </w:rPr>
    </w:lvl>
  </w:abstractNum>
  <w:abstractNum w:abstractNumId="204">
    <w:nsid w:val="72FF7033"/>
    <w:multiLevelType w:val="hybridMultilevel"/>
    <w:tmpl w:val="6DE43AEC"/>
    <w:lvl w:ilvl="0" w:tplc="DCCE8CA6">
      <w:numFmt w:val="bullet"/>
      <w:lvlText w:val=""/>
      <w:lvlJc w:val="left"/>
      <w:pPr>
        <w:ind w:left="425" w:hanging="707"/>
      </w:pPr>
      <w:rPr>
        <w:rFonts w:ascii="Symbol" w:eastAsia="Symbol" w:hAnsi="Symbol" w:cs="Symbol" w:hint="default"/>
        <w:b w:val="0"/>
        <w:bCs w:val="0"/>
        <w:i w:val="0"/>
        <w:iCs w:val="0"/>
        <w:spacing w:val="0"/>
        <w:w w:val="100"/>
        <w:sz w:val="24"/>
        <w:szCs w:val="24"/>
        <w:lang w:val="ru-RU" w:eastAsia="en-US" w:bidi="ar-SA"/>
      </w:rPr>
    </w:lvl>
    <w:lvl w:ilvl="1" w:tplc="3E801E8C">
      <w:numFmt w:val="bullet"/>
      <w:lvlText w:val="•"/>
      <w:lvlJc w:val="left"/>
      <w:pPr>
        <w:ind w:left="1469" w:hanging="707"/>
      </w:pPr>
      <w:rPr>
        <w:rFonts w:hint="default"/>
        <w:lang w:val="ru-RU" w:eastAsia="en-US" w:bidi="ar-SA"/>
      </w:rPr>
    </w:lvl>
    <w:lvl w:ilvl="2" w:tplc="3D508128">
      <w:numFmt w:val="bullet"/>
      <w:lvlText w:val="•"/>
      <w:lvlJc w:val="left"/>
      <w:pPr>
        <w:ind w:left="2518" w:hanging="707"/>
      </w:pPr>
      <w:rPr>
        <w:rFonts w:hint="default"/>
        <w:lang w:val="ru-RU" w:eastAsia="en-US" w:bidi="ar-SA"/>
      </w:rPr>
    </w:lvl>
    <w:lvl w:ilvl="3" w:tplc="5458423C">
      <w:numFmt w:val="bullet"/>
      <w:lvlText w:val="•"/>
      <w:lvlJc w:val="left"/>
      <w:pPr>
        <w:ind w:left="3567" w:hanging="707"/>
      </w:pPr>
      <w:rPr>
        <w:rFonts w:hint="default"/>
        <w:lang w:val="ru-RU" w:eastAsia="en-US" w:bidi="ar-SA"/>
      </w:rPr>
    </w:lvl>
    <w:lvl w:ilvl="4" w:tplc="82B4C74E">
      <w:numFmt w:val="bullet"/>
      <w:lvlText w:val="•"/>
      <w:lvlJc w:val="left"/>
      <w:pPr>
        <w:ind w:left="4617" w:hanging="707"/>
      </w:pPr>
      <w:rPr>
        <w:rFonts w:hint="default"/>
        <w:lang w:val="ru-RU" w:eastAsia="en-US" w:bidi="ar-SA"/>
      </w:rPr>
    </w:lvl>
    <w:lvl w:ilvl="5" w:tplc="96F47AA0">
      <w:numFmt w:val="bullet"/>
      <w:lvlText w:val="•"/>
      <w:lvlJc w:val="left"/>
      <w:pPr>
        <w:ind w:left="5666" w:hanging="707"/>
      </w:pPr>
      <w:rPr>
        <w:rFonts w:hint="default"/>
        <w:lang w:val="ru-RU" w:eastAsia="en-US" w:bidi="ar-SA"/>
      </w:rPr>
    </w:lvl>
    <w:lvl w:ilvl="6" w:tplc="D41E28B2">
      <w:numFmt w:val="bullet"/>
      <w:lvlText w:val="•"/>
      <w:lvlJc w:val="left"/>
      <w:pPr>
        <w:ind w:left="6715" w:hanging="707"/>
      </w:pPr>
      <w:rPr>
        <w:rFonts w:hint="default"/>
        <w:lang w:val="ru-RU" w:eastAsia="en-US" w:bidi="ar-SA"/>
      </w:rPr>
    </w:lvl>
    <w:lvl w:ilvl="7" w:tplc="7B6EC564">
      <w:numFmt w:val="bullet"/>
      <w:lvlText w:val="•"/>
      <w:lvlJc w:val="left"/>
      <w:pPr>
        <w:ind w:left="7765" w:hanging="707"/>
      </w:pPr>
      <w:rPr>
        <w:rFonts w:hint="default"/>
        <w:lang w:val="ru-RU" w:eastAsia="en-US" w:bidi="ar-SA"/>
      </w:rPr>
    </w:lvl>
    <w:lvl w:ilvl="8" w:tplc="3AF09130">
      <w:numFmt w:val="bullet"/>
      <w:lvlText w:val="•"/>
      <w:lvlJc w:val="left"/>
      <w:pPr>
        <w:ind w:left="8814" w:hanging="707"/>
      </w:pPr>
      <w:rPr>
        <w:rFonts w:hint="default"/>
        <w:lang w:val="ru-RU" w:eastAsia="en-US" w:bidi="ar-SA"/>
      </w:rPr>
    </w:lvl>
  </w:abstractNum>
  <w:abstractNum w:abstractNumId="205">
    <w:nsid w:val="735A0442"/>
    <w:multiLevelType w:val="hybridMultilevel"/>
    <w:tmpl w:val="27983DD6"/>
    <w:lvl w:ilvl="0" w:tplc="AAB0CE98">
      <w:start w:val="1"/>
      <w:numFmt w:val="decimal"/>
      <w:lvlText w:val="%1."/>
      <w:lvlJc w:val="left"/>
      <w:pPr>
        <w:ind w:left="1558" w:hanging="5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0C2B28A">
      <w:numFmt w:val="bullet"/>
      <w:lvlText w:val="•"/>
      <w:lvlJc w:val="left"/>
      <w:pPr>
        <w:ind w:left="2495" w:hanging="567"/>
      </w:pPr>
      <w:rPr>
        <w:rFonts w:hint="default"/>
        <w:lang w:val="ru-RU" w:eastAsia="en-US" w:bidi="ar-SA"/>
      </w:rPr>
    </w:lvl>
    <w:lvl w:ilvl="2" w:tplc="FBA82826">
      <w:numFmt w:val="bullet"/>
      <w:lvlText w:val="•"/>
      <w:lvlJc w:val="left"/>
      <w:pPr>
        <w:ind w:left="3430" w:hanging="567"/>
      </w:pPr>
      <w:rPr>
        <w:rFonts w:hint="default"/>
        <w:lang w:val="ru-RU" w:eastAsia="en-US" w:bidi="ar-SA"/>
      </w:rPr>
    </w:lvl>
    <w:lvl w:ilvl="3" w:tplc="7F148534">
      <w:numFmt w:val="bullet"/>
      <w:lvlText w:val="•"/>
      <w:lvlJc w:val="left"/>
      <w:pPr>
        <w:ind w:left="4365" w:hanging="567"/>
      </w:pPr>
      <w:rPr>
        <w:rFonts w:hint="default"/>
        <w:lang w:val="ru-RU" w:eastAsia="en-US" w:bidi="ar-SA"/>
      </w:rPr>
    </w:lvl>
    <w:lvl w:ilvl="4" w:tplc="8952B86C">
      <w:numFmt w:val="bullet"/>
      <w:lvlText w:val="•"/>
      <w:lvlJc w:val="left"/>
      <w:pPr>
        <w:ind w:left="5301" w:hanging="567"/>
      </w:pPr>
      <w:rPr>
        <w:rFonts w:hint="default"/>
        <w:lang w:val="ru-RU" w:eastAsia="en-US" w:bidi="ar-SA"/>
      </w:rPr>
    </w:lvl>
    <w:lvl w:ilvl="5" w:tplc="9E6287FE">
      <w:numFmt w:val="bullet"/>
      <w:lvlText w:val="•"/>
      <w:lvlJc w:val="left"/>
      <w:pPr>
        <w:ind w:left="6236" w:hanging="567"/>
      </w:pPr>
      <w:rPr>
        <w:rFonts w:hint="default"/>
        <w:lang w:val="ru-RU" w:eastAsia="en-US" w:bidi="ar-SA"/>
      </w:rPr>
    </w:lvl>
    <w:lvl w:ilvl="6" w:tplc="C00C4820">
      <w:numFmt w:val="bullet"/>
      <w:lvlText w:val="•"/>
      <w:lvlJc w:val="left"/>
      <w:pPr>
        <w:ind w:left="7171" w:hanging="567"/>
      </w:pPr>
      <w:rPr>
        <w:rFonts w:hint="default"/>
        <w:lang w:val="ru-RU" w:eastAsia="en-US" w:bidi="ar-SA"/>
      </w:rPr>
    </w:lvl>
    <w:lvl w:ilvl="7" w:tplc="48E60DDE">
      <w:numFmt w:val="bullet"/>
      <w:lvlText w:val="•"/>
      <w:lvlJc w:val="left"/>
      <w:pPr>
        <w:ind w:left="8107" w:hanging="567"/>
      </w:pPr>
      <w:rPr>
        <w:rFonts w:hint="default"/>
        <w:lang w:val="ru-RU" w:eastAsia="en-US" w:bidi="ar-SA"/>
      </w:rPr>
    </w:lvl>
    <w:lvl w:ilvl="8" w:tplc="63DA07D2">
      <w:numFmt w:val="bullet"/>
      <w:lvlText w:val="•"/>
      <w:lvlJc w:val="left"/>
      <w:pPr>
        <w:ind w:left="9042" w:hanging="567"/>
      </w:pPr>
      <w:rPr>
        <w:rFonts w:hint="default"/>
        <w:lang w:val="ru-RU" w:eastAsia="en-US" w:bidi="ar-SA"/>
      </w:rPr>
    </w:lvl>
  </w:abstractNum>
  <w:abstractNum w:abstractNumId="206">
    <w:nsid w:val="737803E7"/>
    <w:multiLevelType w:val="hybridMultilevel"/>
    <w:tmpl w:val="E33ACD80"/>
    <w:lvl w:ilvl="0" w:tplc="45FE8D8E">
      <w:start w:val="6"/>
      <w:numFmt w:val="decimal"/>
      <w:lvlText w:val="%1"/>
      <w:lvlJc w:val="left"/>
      <w:pPr>
        <w:ind w:left="1173" w:hanging="183"/>
        <w:jc w:val="left"/>
      </w:pPr>
      <w:rPr>
        <w:rFonts w:ascii="Times New Roman" w:eastAsia="Times New Roman" w:hAnsi="Times New Roman" w:cs="Times New Roman" w:hint="default"/>
        <w:b/>
        <w:bCs/>
        <w:i w:val="0"/>
        <w:iCs w:val="0"/>
        <w:spacing w:val="0"/>
        <w:w w:val="100"/>
        <w:sz w:val="24"/>
        <w:szCs w:val="24"/>
        <w:lang w:val="ru-RU" w:eastAsia="en-US" w:bidi="ar-SA"/>
      </w:rPr>
    </w:lvl>
    <w:lvl w:ilvl="1" w:tplc="E822FDDC">
      <w:numFmt w:val="bullet"/>
      <w:lvlText w:val="•"/>
      <w:lvlJc w:val="left"/>
      <w:pPr>
        <w:ind w:left="2153" w:hanging="183"/>
      </w:pPr>
      <w:rPr>
        <w:rFonts w:hint="default"/>
        <w:lang w:val="ru-RU" w:eastAsia="en-US" w:bidi="ar-SA"/>
      </w:rPr>
    </w:lvl>
    <w:lvl w:ilvl="2" w:tplc="74066FFA">
      <w:numFmt w:val="bullet"/>
      <w:lvlText w:val="•"/>
      <w:lvlJc w:val="left"/>
      <w:pPr>
        <w:ind w:left="3126" w:hanging="183"/>
      </w:pPr>
      <w:rPr>
        <w:rFonts w:hint="default"/>
        <w:lang w:val="ru-RU" w:eastAsia="en-US" w:bidi="ar-SA"/>
      </w:rPr>
    </w:lvl>
    <w:lvl w:ilvl="3" w:tplc="3CAC18BC">
      <w:numFmt w:val="bullet"/>
      <w:lvlText w:val="•"/>
      <w:lvlJc w:val="left"/>
      <w:pPr>
        <w:ind w:left="4099" w:hanging="183"/>
      </w:pPr>
      <w:rPr>
        <w:rFonts w:hint="default"/>
        <w:lang w:val="ru-RU" w:eastAsia="en-US" w:bidi="ar-SA"/>
      </w:rPr>
    </w:lvl>
    <w:lvl w:ilvl="4" w:tplc="6E6C80AC">
      <w:numFmt w:val="bullet"/>
      <w:lvlText w:val="•"/>
      <w:lvlJc w:val="left"/>
      <w:pPr>
        <w:ind w:left="5073" w:hanging="183"/>
      </w:pPr>
      <w:rPr>
        <w:rFonts w:hint="default"/>
        <w:lang w:val="ru-RU" w:eastAsia="en-US" w:bidi="ar-SA"/>
      </w:rPr>
    </w:lvl>
    <w:lvl w:ilvl="5" w:tplc="CE88F2D0">
      <w:numFmt w:val="bullet"/>
      <w:lvlText w:val="•"/>
      <w:lvlJc w:val="left"/>
      <w:pPr>
        <w:ind w:left="6046" w:hanging="183"/>
      </w:pPr>
      <w:rPr>
        <w:rFonts w:hint="default"/>
        <w:lang w:val="ru-RU" w:eastAsia="en-US" w:bidi="ar-SA"/>
      </w:rPr>
    </w:lvl>
    <w:lvl w:ilvl="6" w:tplc="D3C493FE">
      <w:numFmt w:val="bullet"/>
      <w:lvlText w:val="•"/>
      <w:lvlJc w:val="left"/>
      <w:pPr>
        <w:ind w:left="7019" w:hanging="183"/>
      </w:pPr>
      <w:rPr>
        <w:rFonts w:hint="default"/>
        <w:lang w:val="ru-RU" w:eastAsia="en-US" w:bidi="ar-SA"/>
      </w:rPr>
    </w:lvl>
    <w:lvl w:ilvl="7" w:tplc="F650FC9A">
      <w:numFmt w:val="bullet"/>
      <w:lvlText w:val="•"/>
      <w:lvlJc w:val="left"/>
      <w:pPr>
        <w:ind w:left="7993" w:hanging="183"/>
      </w:pPr>
      <w:rPr>
        <w:rFonts w:hint="default"/>
        <w:lang w:val="ru-RU" w:eastAsia="en-US" w:bidi="ar-SA"/>
      </w:rPr>
    </w:lvl>
    <w:lvl w:ilvl="8" w:tplc="6A00101C">
      <w:numFmt w:val="bullet"/>
      <w:lvlText w:val="•"/>
      <w:lvlJc w:val="left"/>
      <w:pPr>
        <w:ind w:left="8966" w:hanging="183"/>
      </w:pPr>
      <w:rPr>
        <w:rFonts w:hint="default"/>
        <w:lang w:val="ru-RU" w:eastAsia="en-US" w:bidi="ar-SA"/>
      </w:rPr>
    </w:lvl>
  </w:abstractNum>
  <w:abstractNum w:abstractNumId="207">
    <w:nsid w:val="73BF307E"/>
    <w:multiLevelType w:val="hybridMultilevel"/>
    <w:tmpl w:val="356023A2"/>
    <w:lvl w:ilvl="0" w:tplc="4A945C80">
      <w:numFmt w:val="bullet"/>
      <w:lvlText w:val="-"/>
      <w:lvlJc w:val="left"/>
      <w:pPr>
        <w:ind w:left="7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00426384">
      <w:numFmt w:val="bullet"/>
      <w:lvlText w:val="•"/>
      <w:lvlJc w:val="left"/>
      <w:pPr>
        <w:ind w:left="424" w:hanging="140"/>
      </w:pPr>
      <w:rPr>
        <w:rFonts w:hint="default"/>
        <w:lang w:val="ru-RU" w:eastAsia="en-US" w:bidi="ar-SA"/>
      </w:rPr>
    </w:lvl>
    <w:lvl w:ilvl="2" w:tplc="4C76B406">
      <w:numFmt w:val="bullet"/>
      <w:lvlText w:val="•"/>
      <w:lvlJc w:val="left"/>
      <w:pPr>
        <w:ind w:left="769" w:hanging="140"/>
      </w:pPr>
      <w:rPr>
        <w:rFonts w:hint="default"/>
        <w:lang w:val="ru-RU" w:eastAsia="en-US" w:bidi="ar-SA"/>
      </w:rPr>
    </w:lvl>
    <w:lvl w:ilvl="3" w:tplc="F9DC1F90">
      <w:numFmt w:val="bullet"/>
      <w:lvlText w:val="•"/>
      <w:lvlJc w:val="left"/>
      <w:pPr>
        <w:ind w:left="1114" w:hanging="140"/>
      </w:pPr>
      <w:rPr>
        <w:rFonts w:hint="default"/>
        <w:lang w:val="ru-RU" w:eastAsia="en-US" w:bidi="ar-SA"/>
      </w:rPr>
    </w:lvl>
    <w:lvl w:ilvl="4" w:tplc="63807EE2">
      <w:numFmt w:val="bullet"/>
      <w:lvlText w:val="•"/>
      <w:lvlJc w:val="left"/>
      <w:pPr>
        <w:ind w:left="1459" w:hanging="140"/>
      </w:pPr>
      <w:rPr>
        <w:rFonts w:hint="default"/>
        <w:lang w:val="ru-RU" w:eastAsia="en-US" w:bidi="ar-SA"/>
      </w:rPr>
    </w:lvl>
    <w:lvl w:ilvl="5" w:tplc="2CCE4D24">
      <w:numFmt w:val="bullet"/>
      <w:lvlText w:val="•"/>
      <w:lvlJc w:val="left"/>
      <w:pPr>
        <w:ind w:left="1804" w:hanging="140"/>
      </w:pPr>
      <w:rPr>
        <w:rFonts w:hint="default"/>
        <w:lang w:val="ru-RU" w:eastAsia="en-US" w:bidi="ar-SA"/>
      </w:rPr>
    </w:lvl>
    <w:lvl w:ilvl="6" w:tplc="E57EC696">
      <w:numFmt w:val="bullet"/>
      <w:lvlText w:val="•"/>
      <w:lvlJc w:val="left"/>
      <w:pPr>
        <w:ind w:left="2149" w:hanging="140"/>
      </w:pPr>
      <w:rPr>
        <w:rFonts w:hint="default"/>
        <w:lang w:val="ru-RU" w:eastAsia="en-US" w:bidi="ar-SA"/>
      </w:rPr>
    </w:lvl>
    <w:lvl w:ilvl="7" w:tplc="F4F05BCA">
      <w:numFmt w:val="bullet"/>
      <w:lvlText w:val="•"/>
      <w:lvlJc w:val="left"/>
      <w:pPr>
        <w:ind w:left="2494" w:hanging="140"/>
      </w:pPr>
      <w:rPr>
        <w:rFonts w:hint="default"/>
        <w:lang w:val="ru-RU" w:eastAsia="en-US" w:bidi="ar-SA"/>
      </w:rPr>
    </w:lvl>
    <w:lvl w:ilvl="8" w:tplc="C79E9B4C">
      <w:numFmt w:val="bullet"/>
      <w:lvlText w:val="•"/>
      <w:lvlJc w:val="left"/>
      <w:pPr>
        <w:ind w:left="2839" w:hanging="140"/>
      </w:pPr>
      <w:rPr>
        <w:rFonts w:hint="default"/>
        <w:lang w:val="ru-RU" w:eastAsia="en-US" w:bidi="ar-SA"/>
      </w:rPr>
    </w:lvl>
  </w:abstractNum>
  <w:abstractNum w:abstractNumId="208">
    <w:nsid w:val="7479132A"/>
    <w:multiLevelType w:val="hybridMultilevel"/>
    <w:tmpl w:val="D0CCDDAA"/>
    <w:lvl w:ilvl="0" w:tplc="857E989C">
      <w:start w:val="1"/>
      <w:numFmt w:val="decimal"/>
      <w:lvlText w:val="%1."/>
      <w:lvlJc w:val="left"/>
      <w:pPr>
        <w:ind w:left="1558" w:hanging="5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074DE58">
      <w:numFmt w:val="bullet"/>
      <w:lvlText w:val="•"/>
      <w:lvlJc w:val="left"/>
      <w:pPr>
        <w:ind w:left="2495" w:hanging="567"/>
      </w:pPr>
      <w:rPr>
        <w:rFonts w:hint="default"/>
        <w:lang w:val="ru-RU" w:eastAsia="en-US" w:bidi="ar-SA"/>
      </w:rPr>
    </w:lvl>
    <w:lvl w:ilvl="2" w:tplc="704EE34E">
      <w:numFmt w:val="bullet"/>
      <w:lvlText w:val="•"/>
      <w:lvlJc w:val="left"/>
      <w:pPr>
        <w:ind w:left="3430" w:hanging="567"/>
      </w:pPr>
      <w:rPr>
        <w:rFonts w:hint="default"/>
        <w:lang w:val="ru-RU" w:eastAsia="en-US" w:bidi="ar-SA"/>
      </w:rPr>
    </w:lvl>
    <w:lvl w:ilvl="3" w:tplc="AD9848C2">
      <w:numFmt w:val="bullet"/>
      <w:lvlText w:val="•"/>
      <w:lvlJc w:val="left"/>
      <w:pPr>
        <w:ind w:left="4365" w:hanging="567"/>
      </w:pPr>
      <w:rPr>
        <w:rFonts w:hint="default"/>
        <w:lang w:val="ru-RU" w:eastAsia="en-US" w:bidi="ar-SA"/>
      </w:rPr>
    </w:lvl>
    <w:lvl w:ilvl="4" w:tplc="A664F540">
      <w:numFmt w:val="bullet"/>
      <w:lvlText w:val="•"/>
      <w:lvlJc w:val="left"/>
      <w:pPr>
        <w:ind w:left="5301" w:hanging="567"/>
      </w:pPr>
      <w:rPr>
        <w:rFonts w:hint="default"/>
        <w:lang w:val="ru-RU" w:eastAsia="en-US" w:bidi="ar-SA"/>
      </w:rPr>
    </w:lvl>
    <w:lvl w:ilvl="5" w:tplc="3DE84D38">
      <w:numFmt w:val="bullet"/>
      <w:lvlText w:val="•"/>
      <w:lvlJc w:val="left"/>
      <w:pPr>
        <w:ind w:left="6236" w:hanging="567"/>
      </w:pPr>
      <w:rPr>
        <w:rFonts w:hint="default"/>
        <w:lang w:val="ru-RU" w:eastAsia="en-US" w:bidi="ar-SA"/>
      </w:rPr>
    </w:lvl>
    <w:lvl w:ilvl="6" w:tplc="E4BA3C7A">
      <w:numFmt w:val="bullet"/>
      <w:lvlText w:val="•"/>
      <w:lvlJc w:val="left"/>
      <w:pPr>
        <w:ind w:left="7171" w:hanging="567"/>
      </w:pPr>
      <w:rPr>
        <w:rFonts w:hint="default"/>
        <w:lang w:val="ru-RU" w:eastAsia="en-US" w:bidi="ar-SA"/>
      </w:rPr>
    </w:lvl>
    <w:lvl w:ilvl="7" w:tplc="A0521B20">
      <w:numFmt w:val="bullet"/>
      <w:lvlText w:val="•"/>
      <w:lvlJc w:val="left"/>
      <w:pPr>
        <w:ind w:left="8107" w:hanging="567"/>
      </w:pPr>
      <w:rPr>
        <w:rFonts w:hint="default"/>
        <w:lang w:val="ru-RU" w:eastAsia="en-US" w:bidi="ar-SA"/>
      </w:rPr>
    </w:lvl>
    <w:lvl w:ilvl="8" w:tplc="0BF629E2">
      <w:numFmt w:val="bullet"/>
      <w:lvlText w:val="•"/>
      <w:lvlJc w:val="left"/>
      <w:pPr>
        <w:ind w:left="9042" w:hanging="567"/>
      </w:pPr>
      <w:rPr>
        <w:rFonts w:hint="default"/>
        <w:lang w:val="ru-RU" w:eastAsia="en-US" w:bidi="ar-SA"/>
      </w:rPr>
    </w:lvl>
  </w:abstractNum>
  <w:abstractNum w:abstractNumId="209">
    <w:nsid w:val="74955C3C"/>
    <w:multiLevelType w:val="hybridMultilevel"/>
    <w:tmpl w:val="8670E5C0"/>
    <w:lvl w:ilvl="0" w:tplc="95820452">
      <w:start w:val="1"/>
      <w:numFmt w:val="decimal"/>
      <w:lvlText w:val="%1."/>
      <w:lvlJc w:val="left"/>
      <w:pPr>
        <w:ind w:left="1236" w:hanging="245"/>
        <w:jc w:val="left"/>
      </w:pPr>
      <w:rPr>
        <w:rFonts w:hint="default"/>
        <w:spacing w:val="0"/>
        <w:w w:val="89"/>
        <w:lang w:val="ru-RU" w:eastAsia="en-US" w:bidi="ar-SA"/>
      </w:rPr>
    </w:lvl>
    <w:lvl w:ilvl="1" w:tplc="31AABC76">
      <w:numFmt w:val="bullet"/>
      <w:lvlText w:val="•"/>
      <w:lvlJc w:val="left"/>
      <w:pPr>
        <w:ind w:left="2207" w:hanging="245"/>
      </w:pPr>
      <w:rPr>
        <w:rFonts w:hint="default"/>
        <w:lang w:val="ru-RU" w:eastAsia="en-US" w:bidi="ar-SA"/>
      </w:rPr>
    </w:lvl>
    <w:lvl w:ilvl="2" w:tplc="ACA27326">
      <w:numFmt w:val="bullet"/>
      <w:lvlText w:val="•"/>
      <w:lvlJc w:val="left"/>
      <w:pPr>
        <w:ind w:left="3174" w:hanging="245"/>
      </w:pPr>
      <w:rPr>
        <w:rFonts w:hint="default"/>
        <w:lang w:val="ru-RU" w:eastAsia="en-US" w:bidi="ar-SA"/>
      </w:rPr>
    </w:lvl>
    <w:lvl w:ilvl="3" w:tplc="1540B2D6">
      <w:numFmt w:val="bullet"/>
      <w:lvlText w:val="•"/>
      <w:lvlJc w:val="left"/>
      <w:pPr>
        <w:ind w:left="4141" w:hanging="245"/>
      </w:pPr>
      <w:rPr>
        <w:rFonts w:hint="default"/>
        <w:lang w:val="ru-RU" w:eastAsia="en-US" w:bidi="ar-SA"/>
      </w:rPr>
    </w:lvl>
    <w:lvl w:ilvl="4" w:tplc="677EAA7C">
      <w:numFmt w:val="bullet"/>
      <w:lvlText w:val="•"/>
      <w:lvlJc w:val="left"/>
      <w:pPr>
        <w:ind w:left="5109" w:hanging="245"/>
      </w:pPr>
      <w:rPr>
        <w:rFonts w:hint="default"/>
        <w:lang w:val="ru-RU" w:eastAsia="en-US" w:bidi="ar-SA"/>
      </w:rPr>
    </w:lvl>
    <w:lvl w:ilvl="5" w:tplc="C37CEC80">
      <w:numFmt w:val="bullet"/>
      <w:lvlText w:val="•"/>
      <w:lvlJc w:val="left"/>
      <w:pPr>
        <w:ind w:left="6076" w:hanging="245"/>
      </w:pPr>
      <w:rPr>
        <w:rFonts w:hint="default"/>
        <w:lang w:val="ru-RU" w:eastAsia="en-US" w:bidi="ar-SA"/>
      </w:rPr>
    </w:lvl>
    <w:lvl w:ilvl="6" w:tplc="78446F72">
      <w:numFmt w:val="bullet"/>
      <w:lvlText w:val="•"/>
      <w:lvlJc w:val="left"/>
      <w:pPr>
        <w:ind w:left="7043" w:hanging="245"/>
      </w:pPr>
      <w:rPr>
        <w:rFonts w:hint="default"/>
        <w:lang w:val="ru-RU" w:eastAsia="en-US" w:bidi="ar-SA"/>
      </w:rPr>
    </w:lvl>
    <w:lvl w:ilvl="7" w:tplc="E64C8F16">
      <w:numFmt w:val="bullet"/>
      <w:lvlText w:val="•"/>
      <w:lvlJc w:val="left"/>
      <w:pPr>
        <w:ind w:left="8011" w:hanging="245"/>
      </w:pPr>
      <w:rPr>
        <w:rFonts w:hint="default"/>
        <w:lang w:val="ru-RU" w:eastAsia="en-US" w:bidi="ar-SA"/>
      </w:rPr>
    </w:lvl>
    <w:lvl w:ilvl="8" w:tplc="D27A466A">
      <w:numFmt w:val="bullet"/>
      <w:lvlText w:val="•"/>
      <w:lvlJc w:val="left"/>
      <w:pPr>
        <w:ind w:left="8978" w:hanging="245"/>
      </w:pPr>
      <w:rPr>
        <w:rFonts w:hint="default"/>
        <w:lang w:val="ru-RU" w:eastAsia="en-US" w:bidi="ar-SA"/>
      </w:rPr>
    </w:lvl>
  </w:abstractNum>
  <w:abstractNum w:abstractNumId="210">
    <w:nsid w:val="750C149F"/>
    <w:multiLevelType w:val="hybridMultilevel"/>
    <w:tmpl w:val="B7166D86"/>
    <w:lvl w:ilvl="0" w:tplc="3A82E8C8">
      <w:numFmt w:val="bullet"/>
      <w:lvlText w:val="–"/>
      <w:lvlJc w:val="left"/>
      <w:pPr>
        <w:ind w:left="186"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D65C2A20">
      <w:numFmt w:val="bullet"/>
      <w:lvlText w:val="•"/>
      <w:lvlJc w:val="left"/>
      <w:pPr>
        <w:ind w:left="728" w:hanging="183"/>
      </w:pPr>
      <w:rPr>
        <w:rFonts w:hint="default"/>
        <w:lang w:val="ru-RU" w:eastAsia="en-US" w:bidi="ar-SA"/>
      </w:rPr>
    </w:lvl>
    <w:lvl w:ilvl="2" w:tplc="76C4DF02">
      <w:numFmt w:val="bullet"/>
      <w:lvlText w:val="•"/>
      <w:lvlJc w:val="left"/>
      <w:pPr>
        <w:ind w:left="1277" w:hanging="183"/>
      </w:pPr>
      <w:rPr>
        <w:rFonts w:hint="default"/>
        <w:lang w:val="ru-RU" w:eastAsia="en-US" w:bidi="ar-SA"/>
      </w:rPr>
    </w:lvl>
    <w:lvl w:ilvl="3" w:tplc="0D0CC504">
      <w:numFmt w:val="bullet"/>
      <w:lvlText w:val="•"/>
      <w:lvlJc w:val="left"/>
      <w:pPr>
        <w:ind w:left="1825" w:hanging="183"/>
      </w:pPr>
      <w:rPr>
        <w:rFonts w:hint="default"/>
        <w:lang w:val="ru-RU" w:eastAsia="en-US" w:bidi="ar-SA"/>
      </w:rPr>
    </w:lvl>
    <w:lvl w:ilvl="4" w:tplc="B6905E3A">
      <w:numFmt w:val="bullet"/>
      <w:lvlText w:val="•"/>
      <w:lvlJc w:val="left"/>
      <w:pPr>
        <w:ind w:left="2374" w:hanging="183"/>
      </w:pPr>
      <w:rPr>
        <w:rFonts w:hint="default"/>
        <w:lang w:val="ru-RU" w:eastAsia="en-US" w:bidi="ar-SA"/>
      </w:rPr>
    </w:lvl>
    <w:lvl w:ilvl="5" w:tplc="4EC66830">
      <w:numFmt w:val="bullet"/>
      <w:lvlText w:val="•"/>
      <w:lvlJc w:val="left"/>
      <w:pPr>
        <w:ind w:left="2923" w:hanging="183"/>
      </w:pPr>
      <w:rPr>
        <w:rFonts w:hint="default"/>
        <w:lang w:val="ru-RU" w:eastAsia="en-US" w:bidi="ar-SA"/>
      </w:rPr>
    </w:lvl>
    <w:lvl w:ilvl="6" w:tplc="53BCD724">
      <w:numFmt w:val="bullet"/>
      <w:lvlText w:val="•"/>
      <w:lvlJc w:val="left"/>
      <w:pPr>
        <w:ind w:left="3471" w:hanging="183"/>
      </w:pPr>
      <w:rPr>
        <w:rFonts w:hint="default"/>
        <w:lang w:val="ru-RU" w:eastAsia="en-US" w:bidi="ar-SA"/>
      </w:rPr>
    </w:lvl>
    <w:lvl w:ilvl="7" w:tplc="1272E1A0">
      <w:numFmt w:val="bullet"/>
      <w:lvlText w:val="•"/>
      <w:lvlJc w:val="left"/>
      <w:pPr>
        <w:ind w:left="4020" w:hanging="183"/>
      </w:pPr>
      <w:rPr>
        <w:rFonts w:hint="default"/>
        <w:lang w:val="ru-RU" w:eastAsia="en-US" w:bidi="ar-SA"/>
      </w:rPr>
    </w:lvl>
    <w:lvl w:ilvl="8" w:tplc="36F85746">
      <w:numFmt w:val="bullet"/>
      <w:lvlText w:val="•"/>
      <w:lvlJc w:val="left"/>
      <w:pPr>
        <w:ind w:left="4568" w:hanging="183"/>
      </w:pPr>
      <w:rPr>
        <w:rFonts w:hint="default"/>
        <w:lang w:val="ru-RU" w:eastAsia="en-US" w:bidi="ar-SA"/>
      </w:rPr>
    </w:lvl>
  </w:abstractNum>
  <w:abstractNum w:abstractNumId="211">
    <w:nsid w:val="761E2188"/>
    <w:multiLevelType w:val="hybridMultilevel"/>
    <w:tmpl w:val="33EC457A"/>
    <w:lvl w:ilvl="0" w:tplc="E760E5EC">
      <w:start w:val="1"/>
      <w:numFmt w:val="decimal"/>
      <w:lvlText w:val="%1."/>
      <w:lvlJc w:val="left"/>
      <w:pPr>
        <w:ind w:left="1275"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0904E74">
      <w:numFmt w:val="bullet"/>
      <w:lvlText w:val="•"/>
      <w:lvlJc w:val="left"/>
      <w:pPr>
        <w:ind w:left="2243" w:hanging="284"/>
      </w:pPr>
      <w:rPr>
        <w:rFonts w:hint="default"/>
        <w:lang w:val="ru-RU" w:eastAsia="en-US" w:bidi="ar-SA"/>
      </w:rPr>
    </w:lvl>
    <w:lvl w:ilvl="2" w:tplc="0DEC5DE2">
      <w:numFmt w:val="bullet"/>
      <w:lvlText w:val="•"/>
      <w:lvlJc w:val="left"/>
      <w:pPr>
        <w:ind w:left="3206" w:hanging="284"/>
      </w:pPr>
      <w:rPr>
        <w:rFonts w:hint="default"/>
        <w:lang w:val="ru-RU" w:eastAsia="en-US" w:bidi="ar-SA"/>
      </w:rPr>
    </w:lvl>
    <w:lvl w:ilvl="3" w:tplc="FF343B98">
      <w:numFmt w:val="bullet"/>
      <w:lvlText w:val="•"/>
      <w:lvlJc w:val="left"/>
      <w:pPr>
        <w:ind w:left="4169" w:hanging="284"/>
      </w:pPr>
      <w:rPr>
        <w:rFonts w:hint="default"/>
        <w:lang w:val="ru-RU" w:eastAsia="en-US" w:bidi="ar-SA"/>
      </w:rPr>
    </w:lvl>
    <w:lvl w:ilvl="4" w:tplc="96326A6C">
      <w:numFmt w:val="bullet"/>
      <w:lvlText w:val="•"/>
      <w:lvlJc w:val="left"/>
      <w:pPr>
        <w:ind w:left="5133" w:hanging="284"/>
      </w:pPr>
      <w:rPr>
        <w:rFonts w:hint="default"/>
        <w:lang w:val="ru-RU" w:eastAsia="en-US" w:bidi="ar-SA"/>
      </w:rPr>
    </w:lvl>
    <w:lvl w:ilvl="5" w:tplc="0ED2E2B6">
      <w:numFmt w:val="bullet"/>
      <w:lvlText w:val="•"/>
      <w:lvlJc w:val="left"/>
      <w:pPr>
        <w:ind w:left="6096" w:hanging="284"/>
      </w:pPr>
      <w:rPr>
        <w:rFonts w:hint="default"/>
        <w:lang w:val="ru-RU" w:eastAsia="en-US" w:bidi="ar-SA"/>
      </w:rPr>
    </w:lvl>
    <w:lvl w:ilvl="6" w:tplc="E2F68780">
      <w:numFmt w:val="bullet"/>
      <w:lvlText w:val="•"/>
      <w:lvlJc w:val="left"/>
      <w:pPr>
        <w:ind w:left="7059" w:hanging="284"/>
      </w:pPr>
      <w:rPr>
        <w:rFonts w:hint="default"/>
        <w:lang w:val="ru-RU" w:eastAsia="en-US" w:bidi="ar-SA"/>
      </w:rPr>
    </w:lvl>
    <w:lvl w:ilvl="7" w:tplc="C6BC8C76">
      <w:numFmt w:val="bullet"/>
      <w:lvlText w:val="•"/>
      <w:lvlJc w:val="left"/>
      <w:pPr>
        <w:ind w:left="8023" w:hanging="284"/>
      </w:pPr>
      <w:rPr>
        <w:rFonts w:hint="default"/>
        <w:lang w:val="ru-RU" w:eastAsia="en-US" w:bidi="ar-SA"/>
      </w:rPr>
    </w:lvl>
    <w:lvl w:ilvl="8" w:tplc="1FC8A3D8">
      <w:numFmt w:val="bullet"/>
      <w:lvlText w:val="•"/>
      <w:lvlJc w:val="left"/>
      <w:pPr>
        <w:ind w:left="8986" w:hanging="284"/>
      </w:pPr>
      <w:rPr>
        <w:rFonts w:hint="default"/>
        <w:lang w:val="ru-RU" w:eastAsia="en-US" w:bidi="ar-SA"/>
      </w:rPr>
    </w:lvl>
  </w:abstractNum>
  <w:abstractNum w:abstractNumId="212">
    <w:nsid w:val="77971D44"/>
    <w:multiLevelType w:val="hybridMultilevel"/>
    <w:tmpl w:val="006C660C"/>
    <w:lvl w:ilvl="0" w:tplc="2F10FA62">
      <w:start w:val="1"/>
      <w:numFmt w:val="decimal"/>
      <w:lvlText w:val="%1)"/>
      <w:lvlJc w:val="left"/>
      <w:pPr>
        <w:ind w:left="425" w:hanging="29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A987BD0">
      <w:numFmt w:val="bullet"/>
      <w:lvlText w:val="•"/>
      <w:lvlJc w:val="left"/>
      <w:pPr>
        <w:ind w:left="1469" w:hanging="298"/>
      </w:pPr>
      <w:rPr>
        <w:rFonts w:hint="default"/>
        <w:lang w:val="ru-RU" w:eastAsia="en-US" w:bidi="ar-SA"/>
      </w:rPr>
    </w:lvl>
    <w:lvl w:ilvl="2" w:tplc="4B5EAABE">
      <w:numFmt w:val="bullet"/>
      <w:lvlText w:val="•"/>
      <w:lvlJc w:val="left"/>
      <w:pPr>
        <w:ind w:left="2518" w:hanging="298"/>
      </w:pPr>
      <w:rPr>
        <w:rFonts w:hint="default"/>
        <w:lang w:val="ru-RU" w:eastAsia="en-US" w:bidi="ar-SA"/>
      </w:rPr>
    </w:lvl>
    <w:lvl w:ilvl="3" w:tplc="B636AABE">
      <w:numFmt w:val="bullet"/>
      <w:lvlText w:val="•"/>
      <w:lvlJc w:val="left"/>
      <w:pPr>
        <w:ind w:left="3567" w:hanging="298"/>
      </w:pPr>
      <w:rPr>
        <w:rFonts w:hint="default"/>
        <w:lang w:val="ru-RU" w:eastAsia="en-US" w:bidi="ar-SA"/>
      </w:rPr>
    </w:lvl>
    <w:lvl w:ilvl="4" w:tplc="C50269DE">
      <w:numFmt w:val="bullet"/>
      <w:lvlText w:val="•"/>
      <w:lvlJc w:val="left"/>
      <w:pPr>
        <w:ind w:left="4617" w:hanging="298"/>
      </w:pPr>
      <w:rPr>
        <w:rFonts w:hint="default"/>
        <w:lang w:val="ru-RU" w:eastAsia="en-US" w:bidi="ar-SA"/>
      </w:rPr>
    </w:lvl>
    <w:lvl w:ilvl="5" w:tplc="02C23C0C">
      <w:numFmt w:val="bullet"/>
      <w:lvlText w:val="•"/>
      <w:lvlJc w:val="left"/>
      <w:pPr>
        <w:ind w:left="5666" w:hanging="298"/>
      </w:pPr>
      <w:rPr>
        <w:rFonts w:hint="default"/>
        <w:lang w:val="ru-RU" w:eastAsia="en-US" w:bidi="ar-SA"/>
      </w:rPr>
    </w:lvl>
    <w:lvl w:ilvl="6" w:tplc="272C2E74">
      <w:numFmt w:val="bullet"/>
      <w:lvlText w:val="•"/>
      <w:lvlJc w:val="left"/>
      <w:pPr>
        <w:ind w:left="6715" w:hanging="298"/>
      </w:pPr>
      <w:rPr>
        <w:rFonts w:hint="default"/>
        <w:lang w:val="ru-RU" w:eastAsia="en-US" w:bidi="ar-SA"/>
      </w:rPr>
    </w:lvl>
    <w:lvl w:ilvl="7" w:tplc="93B2B07A">
      <w:numFmt w:val="bullet"/>
      <w:lvlText w:val="•"/>
      <w:lvlJc w:val="left"/>
      <w:pPr>
        <w:ind w:left="7765" w:hanging="298"/>
      </w:pPr>
      <w:rPr>
        <w:rFonts w:hint="default"/>
        <w:lang w:val="ru-RU" w:eastAsia="en-US" w:bidi="ar-SA"/>
      </w:rPr>
    </w:lvl>
    <w:lvl w:ilvl="8" w:tplc="C5FCC7A8">
      <w:numFmt w:val="bullet"/>
      <w:lvlText w:val="•"/>
      <w:lvlJc w:val="left"/>
      <w:pPr>
        <w:ind w:left="8814" w:hanging="298"/>
      </w:pPr>
      <w:rPr>
        <w:rFonts w:hint="default"/>
        <w:lang w:val="ru-RU" w:eastAsia="en-US" w:bidi="ar-SA"/>
      </w:rPr>
    </w:lvl>
  </w:abstractNum>
  <w:abstractNum w:abstractNumId="213">
    <w:nsid w:val="77A249BF"/>
    <w:multiLevelType w:val="hybridMultilevel"/>
    <w:tmpl w:val="D86A0750"/>
    <w:lvl w:ilvl="0" w:tplc="FC50376A">
      <w:start w:val="1"/>
      <w:numFmt w:val="decimal"/>
      <w:lvlText w:val="%1."/>
      <w:lvlJc w:val="left"/>
      <w:pPr>
        <w:ind w:left="425" w:hanging="29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2CAA7E6">
      <w:numFmt w:val="bullet"/>
      <w:lvlText w:val="•"/>
      <w:lvlJc w:val="left"/>
      <w:pPr>
        <w:ind w:left="1469" w:hanging="298"/>
      </w:pPr>
      <w:rPr>
        <w:rFonts w:hint="default"/>
        <w:lang w:val="ru-RU" w:eastAsia="en-US" w:bidi="ar-SA"/>
      </w:rPr>
    </w:lvl>
    <w:lvl w:ilvl="2" w:tplc="8DD21CA4">
      <w:numFmt w:val="bullet"/>
      <w:lvlText w:val="•"/>
      <w:lvlJc w:val="left"/>
      <w:pPr>
        <w:ind w:left="2518" w:hanging="298"/>
      </w:pPr>
      <w:rPr>
        <w:rFonts w:hint="default"/>
        <w:lang w:val="ru-RU" w:eastAsia="en-US" w:bidi="ar-SA"/>
      </w:rPr>
    </w:lvl>
    <w:lvl w:ilvl="3" w:tplc="0A26BB40">
      <w:numFmt w:val="bullet"/>
      <w:lvlText w:val="•"/>
      <w:lvlJc w:val="left"/>
      <w:pPr>
        <w:ind w:left="3567" w:hanging="298"/>
      </w:pPr>
      <w:rPr>
        <w:rFonts w:hint="default"/>
        <w:lang w:val="ru-RU" w:eastAsia="en-US" w:bidi="ar-SA"/>
      </w:rPr>
    </w:lvl>
    <w:lvl w:ilvl="4" w:tplc="2760E606">
      <w:numFmt w:val="bullet"/>
      <w:lvlText w:val="•"/>
      <w:lvlJc w:val="left"/>
      <w:pPr>
        <w:ind w:left="4617" w:hanging="298"/>
      </w:pPr>
      <w:rPr>
        <w:rFonts w:hint="default"/>
        <w:lang w:val="ru-RU" w:eastAsia="en-US" w:bidi="ar-SA"/>
      </w:rPr>
    </w:lvl>
    <w:lvl w:ilvl="5" w:tplc="055A87C0">
      <w:numFmt w:val="bullet"/>
      <w:lvlText w:val="•"/>
      <w:lvlJc w:val="left"/>
      <w:pPr>
        <w:ind w:left="5666" w:hanging="298"/>
      </w:pPr>
      <w:rPr>
        <w:rFonts w:hint="default"/>
        <w:lang w:val="ru-RU" w:eastAsia="en-US" w:bidi="ar-SA"/>
      </w:rPr>
    </w:lvl>
    <w:lvl w:ilvl="6" w:tplc="5AFE147C">
      <w:numFmt w:val="bullet"/>
      <w:lvlText w:val="•"/>
      <w:lvlJc w:val="left"/>
      <w:pPr>
        <w:ind w:left="6715" w:hanging="298"/>
      </w:pPr>
      <w:rPr>
        <w:rFonts w:hint="default"/>
        <w:lang w:val="ru-RU" w:eastAsia="en-US" w:bidi="ar-SA"/>
      </w:rPr>
    </w:lvl>
    <w:lvl w:ilvl="7" w:tplc="46D49776">
      <w:numFmt w:val="bullet"/>
      <w:lvlText w:val="•"/>
      <w:lvlJc w:val="left"/>
      <w:pPr>
        <w:ind w:left="7765" w:hanging="298"/>
      </w:pPr>
      <w:rPr>
        <w:rFonts w:hint="default"/>
        <w:lang w:val="ru-RU" w:eastAsia="en-US" w:bidi="ar-SA"/>
      </w:rPr>
    </w:lvl>
    <w:lvl w:ilvl="8" w:tplc="0524987C">
      <w:numFmt w:val="bullet"/>
      <w:lvlText w:val="•"/>
      <w:lvlJc w:val="left"/>
      <w:pPr>
        <w:ind w:left="8814" w:hanging="298"/>
      </w:pPr>
      <w:rPr>
        <w:rFonts w:hint="default"/>
        <w:lang w:val="ru-RU" w:eastAsia="en-US" w:bidi="ar-SA"/>
      </w:rPr>
    </w:lvl>
  </w:abstractNum>
  <w:abstractNum w:abstractNumId="214">
    <w:nsid w:val="77A37090"/>
    <w:multiLevelType w:val="hybridMultilevel"/>
    <w:tmpl w:val="2F1E105A"/>
    <w:lvl w:ilvl="0" w:tplc="C17662AA">
      <w:start w:val="1"/>
      <w:numFmt w:val="decimal"/>
      <w:lvlText w:val="%1)"/>
      <w:lvlJc w:val="left"/>
      <w:pPr>
        <w:ind w:left="425"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1BE3FC8">
      <w:numFmt w:val="bullet"/>
      <w:lvlText w:val="•"/>
      <w:lvlJc w:val="left"/>
      <w:pPr>
        <w:ind w:left="1469" w:hanging="284"/>
      </w:pPr>
      <w:rPr>
        <w:rFonts w:hint="default"/>
        <w:lang w:val="ru-RU" w:eastAsia="en-US" w:bidi="ar-SA"/>
      </w:rPr>
    </w:lvl>
    <w:lvl w:ilvl="2" w:tplc="30EAF3E6">
      <w:numFmt w:val="bullet"/>
      <w:lvlText w:val="•"/>
      <w:lvlJc w:val="left"/>
      <w:pPr>
        <w:ind w:left="2518" w:hanging="284"/>
      </w:pPr>
      <w:rPr>
        <w:rFonts w:hint="default"/>
        <w:lang w:val="ru-RU" w:eastAsia="en-US" w:bidi="ar-SA"/>
      </w:rPr>
    </w:lvl>
    <w:lvl w:ilvl="3" w:tplc="6F7A01C8">
      <w:numFmt w:val="bullet"/>
      <w:lvlText w:val="•"/>
      <w:lvlJc w:val="left"/>
      <w:pPr>
        <w:ind w:left="3567" w:hanging="284"/>
      </w:pPr>
      <w:rPr>
        <w:rFonts w:hint="default"/>
        <w:lang w:val="ru-RU" w:eastAsia="en-US" w:bidi="ar-SA"/>
      </w:rPr>
    </w:lvl>
    <w:lvl w:ilvl="4" w:tplc="B43AAE3E">
      <w:numFmt w:val="bullet"/>
      <w:lvlText w:val="•"/>
      <w:lvlJc w:val="left"/>
      <w:pPr>
        <w:ind w:left="4617" w:hanging="284"/>
      </w:pPr>
      <w:rPr>
        <w:rFonts w:hint="default"/>
        <w:lang w:val="ru-RU" w:eastAsia="en-US" w:bidi="ar-SA"/>
      </w:rPr>
    </w:lvl>
    <w:lvl w:ilvl="5" w:tplc="F8183A4E">
      <w:numFmt w:val="bullet"/>
      <w:lvlText w:val="•"/>
      <w:lvlJc w:val="left"/>
      <w:pPr>
        <w:ind w:left="5666" w:hanging="284"/>
      </w:pPr>
      <w:rPr>
        <w:rFonts w:hint="default"/>
        <w:lang w:val="ru-RU" w:eastAsia="en-US" w:bidi="ar-SA"/>
      </w:rPr>
    </w:lvl>
    <w:lvl w:ilvl="6" w:tplc="29D8BDE0">
      <w:numFmt w:val="bullet"/>
      <w:lvlText w:val="•"/>
      <w:lvlJc w:val="left"/>
      <w:pPr>
        <w:ind w:left="6715" w:hanging="284"/>
      </w:pPr>
      <w:rPr>
        <w:rFonts w:hint="default"/>
        <w:lang w:val="ru-RU" w:eastAsia="en-US" w:bidi="ar-SA"/>
      </w:rPr>
    </w:lvl>
    <w:lvl w:ilvl="7" w:tplc="DA7C4806">
      <w:numFmt w:val="bullet"/>
      <w:lvlText w:val="•"/>
      <w:lvlJc w:val="left"/>
      <w:pPr>
        <w:ind w:left="7765" w:hanging="284"/>
      </w:pPr>
      <w:rPr>
        <w:rFonts w:hint="default"/>
        <w:lang w:val="ru-RU" w:eastAsia="en-US" w:bidi="ar-SA"/>
      </w:rPr>
    </w:lvl>
    <w:lvl w:ilvl="8" w:tplc="9C588A54">
      <w:numFmt w:val="bullet"/>
      <w:lvlText w:val="•"/>
      <w:lvlJc w:val="left"/>
      <w:pPr>
        <w:ind w:left="8814" w:hanging="284"/>
      </w:pPr>
      <w:rPr>
        <w:rFonts w:hint="default"/>
        <w:lang w:val="ru-RU" w:eastAsia="en-US" w:bidi="ar-SA"/>
      </w:rPr>
    </w:lvl>
  </w:abstractNum>
  <w:abstractNum w:abstractNumId="215">
    <w:nsid w:val="77BA6DE4"/>
    <w:multiLevelType w:val="hybridMultilevel"/>
    <w:tmpl w:val="0CDCCCDA"/>
    <w:lvl w:ilvl="0" w:tplc="42E49EB0">
      <w:start w:val="8"/>
      <w:numFmt w:val="decimal"/>
      <w:lvlText w:val="%1"/>
      <w:lvlJc w:val="left"/>
      <w:pPr>
        <w:ind w:left="1173" w:hanging="183"/>
        <w:jc w:val="left"/>
      </w:pPr>
      <w:rPr>
        <w:rFonts w:ascii="Times New Roman" w:eastAsia="Times New Roman" w:hAnsi="Times New Roman" w:cs="Times New Roman" w:hint="default"/>
        <w:b/>
        <w:bCs/>
        <w:i w:val="0"/>
        <w:iCs w:val="0"/>
        <w:spacing w:val="0"/>
        <w:w w:val="100"/>
        <w:sz w:val="24"/>
        <w:szCs w:val="24"/>
        <w:lang w:val="ru-RU" w:eastAsia="en-US" w:bidi="ar-SA"/>
      </w:rPr>
    </w:lvl>
    <w:lvl w:ilvl="1" w:tplc="72BC237E">
      <w:numFmt w:val="bullet"/>
      <w:lvlText w:val="•"/>
      <w:lvlJc w:val="left"/>
      <w:pPr>
        <w:ind w:left="2153" w:hanging="183"/>
      </w:pPr>
      <w:rPr>
        <w:rFonts w:hint="default"/>
        <w:lang w:val="ru-RU" w:eastAsia="en-US" w:bidi="ar-SA"/>
      </w:rPr>
    </w:lvl>
    <w:lvl w:ilvl="2" w:tplc="1A302802">
      <w:numFmt w:val="bullet"/>
      <w:lvlText w:val="•"/>
      <w:lvlJc w:val="left"/>
      <w:pPr>
        <w:ind w:left="3126" w:hanging="183"/>
      </w:pPr>
      <w:rPr>
        <w:rFonts w:hint="default"/>
        <w:lang w:val="ru-RU" w:eastAsia="en-US" w:bidi="ar-SA"/>
      </w:rPr>
    </w:lvl>
    <w:lvl w:ilvl="3" w:tplc="27D0A4BC">
      <w:numFmt w:val="bullet"/>
      <w:lvlText w:val="•"/>
      <w:lvlJc w:val="left"/>
      <w:pPr>
        <w:ind w:left="4099" w:hanging="183"/>
      </w:pPr>
      <w:rPr>
        <w:rFonts w:hint="default"/>
        <w:lang w:val="ru-RU" w:eastAsia="en-US" w:bidi="ar-SA"/>
      </w:rPr>
    </w:lvl>
    <w:lvl w:ilvl="4" w:tplc="69C07EEE">
      <w:numFmt w:val="bullet"/>
      <w:lvlText w:val="•"/>
      <w:lvlJc w:val="left"/>
      <w:pPr>
        <w:ind w:left="5073" w:hanging="183"/>
      </w:pPr>
      <w:rPr>
        <w:rFonts w:hint="default"/>
        <w:lang w:val="ru-RU" w:eastAsia="en-US" w:bidi="ar-SA"/>
      </w:rPr>
    </w:lvl>
    <w:lvl w:ilvl="5" w:tplc="E3FA9A7E">
      <w:numFmt w:val="bullet"/>
      <w:lvlText w:val="•"/>
      <w:lvlJc w:val="left"/>
      <w:pPr>
        <w:ind w:left="6046" w:hanging="183"/>
      </w:pPr>
      <w:rPr>
        <w:rFonts w:hint="default"/>
        <w:lang w:val="ru-RU" w:eastAsia="en-US" w:bidi="ar-SA"/>
      </w:rPr>
    </w:lvl>
    <w:lvl w:ilvl="6" w:tplc="6B68D054">
      <w:numFmt w:val="bullet"/>
      <w:lvlText w:val="•"/>
      <w:lvlJc w:val="left"/>
      <w:pPr>
        <w:ind w:left="7019" w:hanging="183"/>
      </w:pPr>
      <w:rPr>
        <w:rFonts w:hint="default"/>
        <w:lang w:val="ru-RU" w:eastAsia="en-US" w:bidi="ar-SA"/>
      </w:rPr>
    </w:lvl>
    <w:lvl w:ilvl="7" w:tplc="CB76F46C">
      <w:numFmt w:val="bullet"/>
      <w:lvlText w:val="•"/>
      <w:lvlJc w:val="left"/>
      <w:pPr>
        <w:ind w:left="7993" w:hanging="183"/>
      </w:pPr>
      <w:rPr>
        <w:rFonts w:hint="default"/>
        <w:lang w:val="ru-RU" w:eastAsia="en-US" w:bidi="ar-SA"/>
      </w:rPr>
    </w:lvl>
    <w:lvl w:ilvl="8" w:tplc="602266E0">
      <w:numFmt w:val="bullet"/>
      <w:lvlText w:val="•"/>
      <w:lvlJc w:val="left"/>
      <w:pPr>
        <w:ind w:left="8966" w:hanging="183"/>
      </w:pPr>
      <w:rPr>
        <w:rFonts w:hint="default"/>
        <w:lang w:val="ru-RU" w:eastAsia="en-US" w:bidi="ar-SA"/>
      </w:rPr>
    </w:lvl>
  </w:abstractNum>
  <w:abstractNum w:abstractNumId="216">
    <w:nsid w:val="783025A5"/>
    <w:multiLevelType w:val="hybridMultilevel"/>
    <w:tmpl w:val="D614641E"/>
    <w:lvl w:ilvl="0" w:tplc="4188535E">
      <w:start w:val="1"/>
      <w:numFmt w:val="decimal"/>
      <w:lvlText w:val="%1)"/>
      <w:lvlJc w:val="left"/>
      <w:pPr>
        <w:ind w:left="425" w:hanging="41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8E6AC50">
      <w:numFmt w:val="bullet"/>
      <w:lvlText w:val="•"/>
      <w:lvlJc w:val="left"/>
      <w:pPr>
        <w:ind w:left="1469" w:hanging="418"/>
      </w:pPr>
      <w:rPr>
        <w:rFonts w:hint="default"/>
        <w:lang w:val="ru-RU" w:eastAsia="en-US" w:bidi="ar-SA"/>
      </w:rPr>
    </w:lvl>
    <w:lvl w:ilvl="2" w:tplc="EE968BF0">
      <w:numFmt w:val="bullet"/>
      <w:lvlText w:val="•"/>
      <w:lvlJc w:val="left"/>
      <w:pPr>
        <w:ind w:left="2518" w:hanging="418"/>
      </w:pPr>
      <w:rPr>
        <w:rFonts w:hint="default"/>
        <w:lang w:val="ru-RU" w:eastAsia="en-US" w:bidi="ar-SA"/>
      </w:rPr>
    </w:lvl>
    <w:lvl w:ilvl="3" w:tplc="E23820EA">
      <w:numFmt w:val="bullet"/>
      <w:lvlText w:val="•"/>
      <w:lvlJc w:val="left"/>
      <w:pPr>
        <w:ind w:left="3567" w:hanging="418"/>
      </w:pPr>
      <w:rPr>
        <w:rFonts w:hint="default"/>
        <w:lang w:val="ru-RU" w:eastAsia="en-US" w:bidi="ar-SA"/>
      </w:rPr>
    </w:lvl>
    <w:lvl w:ilvl="4" w:tplc="3D929290">
      <w:numFmt w:val="bullet"/>
      <w:lvlText w:val="•"/>
      <w:lvlJc w:val="left"/>
      <w:pPr>
        <w:ind w:left="4617" w:hanging="418"/>
      </w:pPr>
      <w:rPr>
        <w:rFonts w:hint="default"/>
        <w:lang w:val="ru-RU" w:eastAsia="en-US" w:bidi="ar-SA"/>
      </w:rPr>
    </w:lvl>
    <w:lvl w:ilvl="5" w:tplc="2E0E4FA8">
      <w:numFmt w:val="bullet"/>
      <w:lvlText w:val="•"/>
      <w:lvlJc w:val="left"/>
      <w:pPr>
        <w:ind w:left="5666" w:hanging="418"/>
      </w:pPr>
      <w:rPr>
        <w:rFonts w:hint="default"/>
        <w:lang w:val="ru-RU" w:eastAsia="en-US" w:bidi="ar-SA"/>
      </w:rPr>
    </w:lvl>
    <w:lvl w:ilvl="6" w:tplc="457E6144">
      <w:numFmt w:val="bullet"/>
      <w:lvlText w:val="•"/>
      <w:lvlJc w:val="left"/>
      <w:pPr>
        <w:ind w:left="6715" w:hanging="418"/>
      </w:pPr>
      <w:rPr>
        <w:rFonts w:hint="default"/>
        <w:lang w:val="ru-RU" w:eastAsia="en-US" w:bidi="ar-SA"/>
      </w:rPr>
    </w:lvl>
    <w:lvl w:ilvl="7" w:tplc="E5D47A3E">
      <w:numFmt w:val="bullet"/>
      <w:lvlText w:val="•"/>
      <w:lvlJc w:val="left"/>
      <w:pPr>
        <w:ind w:left="7765" w:hanging="418"/>
      </w:pPr>
      <w:rPr>
        <w:rFonts w:hint="default"/>
        <w:lang w:val="ru-RU" w:eastAsia="en-US" w:bidi="ar-SA"/>
      </w:rPr>
    </w:lvl>
    <w:lvl w:ilvl="8" w:tplc="09C88A4E">
      <w:numFmt w:val="bullet"/>
      <w:lvlText w:val="•"/>
      <w:lvlJc w:val="left"/>
      <w:pPr>
        <w:ind w:left="8814" w:hanging="418"/>
      </w:pPr>
      <w:rPr>
        <w:rFonts w:hint="default"/>
        <w:lang w:val="ru-RU" w:eastAsia="en-US" w:bidi="ar-SA"/>
      </w:rPr>
    </w:lvl>
  </w:abstractNum>
  <w:abstractNum w:abstractNumId="217">
    <w:nsid w:val="785D4D04"/>
    <w:multiLevelType w:val="multilevel"/>
    <w:tmpl w:val="40E4CF0E"/>
    <w:lvl w:ilvl="0">
      <w:start w:val="5"/>
      <w:numFmt w:val="decimal"/>
      <w:lvlText w:val="%1"/>
      <w:lvlJc w:val="left"/>
      <w:pPr>
        <w:ind w:left="425" w:hanging="730"/>
        <w:jc w:val="left"/>
      </w:pPr>
      <w:rPr>
        <w:rFonts w:hint="default"/>
        <w:lang w:val="ru-RU" w:eastAsia="en-US" w:bidi="ar-SA"/>
      </w:rPr>
    </w:lvl>
    <w:lvl w:ilvl="1">
      <w:start w:val="4"/>
      <w:numFmt w:val="decimal"/>
      <w:lvlText w:val="%1.%2"/>
      <w:lvlJc w:val="left"/>
      <w:pPr>
        <w:ind w:left="425" w:hanging="730"/>
        <w:jc w:val="left"/>
      </w:pPr>
      <w:rPr>
        <w:rFonts w:hint="default"/>
        <w:lang w:val="ru-RU" w:eastAsia="en-US" w:bidi="ar-SA"/>
      </w:rPr>
    </w:lvl>
    <w:lvl w:ilvl="2">
      <w:start w:val="1"/>
      <w:numFmt w:val="decimal"/>
      <w:lvlText w:val="%1.%2.%3."/>
      <w:lvlJc w:val="left"/>
      <w:pPr>
        <w:ind w:left="425" w:hanging="730"/>
        <w:jc w:val="left"/>
      </w:pPr>
      <w:rPr>
        <w:rFonts w:hint="default"/>
        <w:spacing w:val="-5"/>
        <w:w w:val="100"/>
        <w:lang w:val="ru-RU" w:eastAsia="en-US" w:bidi="ar-SA"/>
      </w:rPr>
    </w:lvl>
    <w:lvl w:ilvl="3">
      <w:numFmt w:val="bullet"/>
      <w:lvlText w:val="•"/>
      <w:lvlJc w:val="left"/>
      <w:pPr>
        <w:ind w:left="3567" w:hanging="730"/>
      </w:pPr>
      <w:rPr>
        <w:rFonts w:hint="default"/>
        <w:lang w:val="ru-RU" w:eastAsia="en-US" w:bidi="ar-SA"/>
      </w:rPr>
    </w:lvl>
    <w:lvl w:ilvl="4">
      <w:numFmt w:val="bullet"/>
      <w:lvlText w:val="•"/>
      <w:lvlJc w:val="left"/>
      <w:pPr>
        <w:ind w:left="4617" w:hanging="730"/>
      </w:pPr>
      <w:rPr>
        <w:rFonts w:hint="default"/>
        <w:lang w:val="ru-RU" w:eastAsia="en-US" w:bidi="ar-SA"/>
      </w:rPr>
    </w:lvl>
    <w:lvl w:ilvl="5">
      <w:numFmt w:val="bullet"/>
      <w:lvlText w:val="•"/>
      <w:lvlJc w:val="left"/>
      <w:pPr>
        <w:ind w:left="5666" w:hanging="730"/>
      </w:pPr>
      <w:rPr>
        <w:rFonts w:hint="default"/>
        <w:lang w:val="ru-RU" w:eastAsia="en-US" w:bidi="ar-SA"/>
      </w:rPr>
    </w:lvl>
    <w:lvl w:ilvl="6">
      <w:numFmt w:val="bullet"/>
      <w:lvlText w:val="•"/>
      <w:lvlJc w:val="left"/>
      <w:pPr>
        <w:ind w:left="6715" w:hanging="730"/>
      </w:pPr>
      <w:rPr>
        <w:rFonts w:hint="default"/>
        <w:lang w:val="ru-RU" w:eastAsia="en-US" w:bidi="ar-SA"/>
      </w:rPr>
    </w:lvl>
    <w:lvl w:ilvl="7">
      <w:numFmt w:val="bullet"/>
      <w:lvlText w:val="•"/>
      <w:lvlJc w:val="left"/>
      <w:pPr>
        <w:ind w:left="7765" w:hanging="730"/>
      </w:pPr>
      <w:rPr>
        <w:rFonts w:hint="default"/>
        <w:lang w:val="ru-RU" w:eastAsia="en-US" w:bidi="ar-SA"/>
      </w:rPr>
    </w:lvl>
    <w:lvl w:ilvl="8">
      <w:numFmt w:val="bullet"/>
      <w:lvlText w:val="•"/>
      <w:lvlJc w:val="left"/>
      <w:pPr>
        <w:ind w:left="8814" w:hanging="730"/>
      </w:pPr>
      <w:rPr>
        <w:rFonts w:hint="default"/>
        <w:lang w:val="ru-RU" w:eastAsia="en-US" w:bidi="ar-SA"/>
      </w:rPr>
    </w:lvl>
  </w:abstractNum>
  <w:abstractNum w:abstractNumId="218">
    <w:nsid w:val="78A34E3E"/>
    <w:multiLevelType w:val="hybridMultilevel"/>
    <w:tmpl w:val="B0986884"/>
    <w:lvl w:ilvl="0" w:tplc="2D765FD6">
      <w:start w:val="6"/>
      <w:numFmt w:val="decimal"/>
      <w:lvlText w:val="%1"/>
      <w:lvlJc w:val="left"/>
      <w:pPr>
        <w:ind w:left="1173" w:hanging="183"/>
        <w:jc w:val="right"/>
      </w:pPr>
      <w:rPr>
        <w:rFonts w:ascii="Times New Roman" w:eastAsia="Times New Roman" w:hAnsi="Times New Roman" w:cs="Times New Roman" w:hint="default"/>
        <w:b/>
        <w:bCs/>
        <w:i w:val="0"/>
        <w:iCs w:val="0"/>
        <w:spacing w:val="0"/>
        <w:w w:val="100"/>
        <w:sz w:val="24"/>
        <w:szCs w:val="24"/>
        <w:lang w:val="ru-RU" w:eastAsia="en-US" w:bidi="ar-SA"/>
      </w:rPr>
    </w:lvl>
    <w:lvl w:ilvl="1" w:tplc="1D76A2DE">
      <w:numFmt w:val="bullet"/>
      <w:lvlText w:val="•"/>
      <w:lvlJc w:val="left"/>
      <w:pPr>
        <w:ind w:left="2153" w:hanging="183"/>
      </w:pPr>
      <w:rPr>
        <w:rFonts w:hint="default"/>
        <w:lang w:val="ru-RU" w:eastAsia="en-US" w:bidi="ar-SA"/>
      </w:rPr>
    </w:lvl>
    <w:lvl w:ilvl="2" w:tplc="B65A49D8">
      <w:numFmt w:val="bullet"/>
      <w:lvlText w:val="•"/>
      <w:lvlJc w:val="left"/>
      <w:pPr>
        <w:ind w:left="3126" w:hanging="183"/>
      </w:pPr>
      <w:rPr>
        <w:rFonts w:hint="default"/>
        <w:lang w:val="ru-RU" w:eastAsia="en-US" w:bidi="ar-SA"/>
      </w:rPr>
    </w:lvl>
    <w:lvl w:ilvl="3" w:tplc="689CA2EC">
      <w:numFmt w:val="bullet"/>
      <w:lvlText w:val="•"/>
      <w:lvlJc w:val="left"/>
      <w:pPr>
        <w:ind w:left="4099" w:hanging="183"/>
      </w:pPr>
      <w:rPr>
        <w:rFonts w:hint="default"/>
        <w:lang w:val="ru-RU" w:eastAsia="en-US" w:bidi="ar-SA"/>
      </w:rPr>
    </w:lvl>
    <w:lvl w:ilvl="4" w:tplc="B5924C84">
      <w:numFmt w:val="bullet"/>
      <w:lvlText w:val="•"/>
      <w:lvlJc w:val="left"/>
      <w:pPr>
        <w:ind w:left="5073" w:hanging="183"/>
      </w:pPr>
      <w:rPr>
        <w:rFonts w:hint="default"/>
        <w:lang w:val="ru-RU" w:eastAsia="en-US" w:bidi="ar-SA"/>
      </w:rPr>
    </w:lvl>
    <w:lvl w:ilvl="5" w:tplc="B9301824">
      <w:numFmt w:val="bullet"/>
      <w:lvlText w:val="•"/>
      <w:lvlJc w:val="left"/>
      <w:pPr>
        <w:ind w:left="6046" w:hanging="183"/>
      </w:pPr>
      <w:rPr>
        <w:rFonts w:hint="default"/>
        <w:lang w:val="ru-RU" w:eastAsia="en-US" w:bidi="ar-SA"/>
      </w:rPr>
    </w:lvl>
    <w:lvl w:ilvl="6" w:tplc="9F3401CE">
      <w:numFmt w:val="bullet"/>
      <w:lvlText w:val="•"/>
      <w:lvlJc w:val="left"/>
      <w:pPr>
        <w:ind w:left="7019" w:hanging="183"/>
      </w:pPr>
      <w:rPr>
        <w:rFonts w:hint="default"/>
        <w:lang w:val="ru-RU" w:eastAsia="en-US" w:bidi="ar-SA"/>
      </w:rPr>
    </w:lvl>
    <w:lvl w:ilvl="7" w:tplc="9D0A1A46">
      <w:numFmt w:val="bullet"/>
      <w:lvlText w:val="•"/>
      <w:lvlJc w:val="left"/>
      <w:pPr>
        <w:ind w:left="7993" w:hanging="183"/>
      </w:pPr>
      <w:rPr>
        <w:rFonts w:hint="default"/>
        <w:lang w:val="ru-RU" w:eastAsia="en-US" w:bidi="ar-SA"/>
      </w:rPr>
    </w:lvl>
    <w:lvl w:ilvl="8" w:tplc="71484DCE">
      <w:numFmt w:val="bullet"/>
      <w:lvlText w:val="•"/>
      <w:lvlJc w:val="left"/>
      <w:pPr>
        <w:ind w:left="8966" w:hanging="183"/>
      </w:pPr>
      <w:rPr>
        <w:rFonts w:hint="default"/>
        <w:lang w:val="ru-RU" w:eastAsia="en-US" w:bidi="ar-SA"/>
      </w:rPr>
    </w:lvl>
  </w:abstractNum>
  <w:abstractNum w:abstractNumId="219">
    <w:nsid w:val="793952C1"/>
    <w:multiLevelType w:val="hybridMultilevel"/>
    <w:tmpl w:val="0776AEEA"/>
    <w:lvl w:ilvl="0" w:tplc="B1D83E30">
      <w:start w:val="1"/>
      <w:numFmt w:val="decimal"/>
      <w:lvlText w:val="%1."/>
      <w:lvlJc w:val="left"/>
      <w:pPr>
        <w:ind w:left="425" w:hanging="70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5666560">
      <w:numFmt w:val="bullet"/>
      <w:lvlText w:val="•"/>
      <w:lvlJc w:val="left"/>
      <w:pPr>
        <w:ind w:left="1469" w:hanging="707"/>
      </w:pPr>
      <w:rPr>
        <w:rFonts w:hint="default"/>
        <w:lang w:val="ru-RU" w:eastAsia="en-US" w:bidi="ar-SA"/>
      </w:rPr>
    </w:lvl>
    <w:lvl w:ilvl="2" w:tplc="9288DF0E">
      <w:numFmt w:val="bullet"/>
      <w:lvlText w:val="•"/>
      <w:lvlJc w:val="left"/>
      <w:pPr>
        <w:ind w:left="2518" w:hanging="707"/>
      </w:pPr>
      <w:rPr>
        <w:rFonts w:hint="default"/>
        <w:lang w:val="ru-RU" w:eastAsia="en-US" w:bidi="ar-SA"/>
      </w:rPr>
    </w:lvl>
    <w:lvl w:ilvl="3" w:tplc="D868A01E">
      <w:numFmt w:val="bullet"/>
      <w:lvlText w:val="•"/>
      <w:lvlJc w:val="left"/>
      <w:pPr>
        <w:ind w:left="3567" w:hanging="707"/>
      </w:pPr>
      <w:rPr>
        <w:rFonts w:hint="default"/>
        <w:lang w:val="ru-RU" w:eastAsia="en-US" w:bidi="ar-SA"/>
      </w:rPr>
    </w:lvl>
    <w:lvl w:ilvl="4" w:tplc="4CFCADAE">
      <w:numFmt w:val="bullet"/>
      <w:lvlText w:val="•"/>
      <w:lvlJc w:val="left"/>
      <w:pPr>
        <w:ind w:left="4617" w:hanging="707"/>
      </w:pPr>
      <w:rPr>
        <w:rFonts w:hint="default"/>
        <w:lang w:val="ru-RU" w:eastAsia="en-US" w:bidi="ar-SA"/>
      </w:rPr>
    </w:lvl>
    <w:lvl w:ilvl="5" w:tplc="8124C084">
      <w:numFmt w:val="bullet"/>
      <w:lvlText w:val="•"/>
      <w:lvlJc w:val="left"/>
      <w:pPr>
        <w:ind w:left="5666" w:hanging="707"/>
      </w:pPr>
      <w:rPr>
        <w:rFonts w:hint="default"/>
        <w:lang w:val="ru-RU" w:eastAsia="en-US" w:bidi="ar-SA"/>
      </w:rPr>
    </w:lvl>
    <w:lvl w:ilvl="6" w:tplc="392461B2">
      <w:numFmt w:val="bullet"/>
      <w:lvlText w:val="•"/>
      <w:lvlJc w:val="left"/>
      <w:pPr>
        <w:ind w:left="6715" w:hanging="707"/>
      </w:pPr>
      <w:rPr>
        <w:rFonts w:hint="default"/>
        <w:lang w:val="ru-RU" w:eastAsia="en-US" w:bidi="ar-SA"/>
      </w:rPr>
    </w:lvl>
    <w:lvl w:ilvl="7" w:tplc="52980D5A">
      <w:numFmt w:val="bullet"/>
      <w:lvlText w:val="•"/>
      <w:lvlJc w:val="left"/>
      <w:pPr>
        <w:ind w:left="7765" w:hanging="707"/>
      </w:pPr>
      <w:rPr>
        <w:rFonts w:hint="default"/>
        <w:lang w:val="ru-RU" w:eastAsia="en-US" w:bidi="ar-SA"/>
      </w:rPr>
    </w:lvl>
    <w:lvl w:ilvl="8" w:tplc="B596BEC2">
      <w:numFmt w:val="bullet"/>
      <w:lvlText w:val="•"/>
      <w:lvlJc w:val="left"/>
      <w:pPr>
        <w:ind w:left="8814" w:hanging="707"/>
      </w:pPr>
      <w:rPr>
        <w:rFonts w:hint="default"/>
        <w:lang w:val="ru-RU" w:eastAsia="en-US" w:bidi="ar-SA"/>
      </w:rPr>
    </w:lvl>
  </w:abstractNum>
  <w:abstractNum w:abstractNumId="220">
    <w:nsid w:val="79B84B05"/>
    <w:multiLevelType w:val="hybridMultilevel"/>
    <w:tmpl w:val="77742CAE"/>
    <w:lvl w:ilvl="0" w:tplc="78FA8886">
      <w:start w:val="1"/>
      <w:numFmt w:val="decimal"/>
      <w:lvlText w:val="%1."/>
      <w:lvlJc w:val="left"/>
      <w:pPr>
        <w:ind w:left="1236"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2D6A5A2">
      <w:numFmt w:val="bullet"/>
      <w:lvlText w:val="•"/>
      <w:lvlJc w:val="left"/>
      <w:pPr>
        <w:ind w:left="2207" w:hanging="245"/>
      </w:pPr>
      <w:rPr>
        <w:rFonts w:hint="default"/>
        <w:lang w:val="ru-RU" w:eastAsia="en-US" w:bidi="ar-SA"/>
      </w:rPr>
    </w:lvl>
    <w:lvl w:ilvl="2" w:tplc="C03AED0E">
      <w:numFmt w:val="bullet"/>
      <w:lvlText w:val="•"/>
      <w:lvlJc w:val="left"/>
      <w:pPr>
        <w:ind w:left="3174" w:hanging="245"/>
      </w:pPr>
      <w:rPr>
        <w:rFonts w:hint="default"/>
        <w:lang w:val="ru-RU" w:eastAsia="en-US" w:bidi="ar-SA"/>
      </w:rPr>
    </w:lvl>
    <w:lvl w:ilvl="3" w:tplc="E1B45DBC">
      <w:numFmt w:val="bullet"/>
      <w:lvlText w:val="•"/>
      <w:lvlJc w:val="left"/>
      <w:pPr>
        <w:ind w:left="4141" w:hanging="245"/>
      </w:pPr>
      <w:rPr>
        <w:rFonts w:hint="default"/>
        <w:lang w:val="ru-RU" w:eastAsia="en-US" w:bidi="ar-SA"/>
      </w:rPr>
    </w:lvl>
    <w:lvl w:ilvl="4" w:tplc="5FEAE73A">
      <w:numFmt w:val="bullet"/>
      <w:lvlText w:val="•"/>
      <w:lvlJc w:val="left"/>
      <w:pPr>
        <w:ind w:left="5109" w:hanging="245"/>
      </w:pPr>
      <w:rPr>
        <w:rFonts w:hint="default"/>
        <w:lang w:val="ru-RU" w:eastAsia="en-US" w:bidi="ar-SA"/>
      </w:rPr>
    </w:lvl>
    <w:lvl w:ilvl="5" w:tplc="4A68D420">
      <w:numFmt w:val="bullet"/>
      <w:lvlText w:val="•"/>
      <w:lvlJc w:val="left"/>
      <w:pPr>
        <w:ind w:left="6076" w:hanging="245"/>
      </w:pPr>
      <w:rPr>
        <w:rFonts w:hint="default"/>
        <w:lang w:val="ru-RU" w:eastAsia="en-US" w:bidi="ar-SA"/>
      </w:rPr>
    </w:lvl>
    <w:lvl w:ilvl="6" w:tplc="60A04F34">
      <w:numFmt w:val="bullet"/>
      <w:lvlText w:val="•"/>
      <w:lvlJc w:val="left"/>
      <w:pPr>
        <w:ind w:left="7043" w:hanging="245"/>
      </w:pPr>
      <w:rPr>
        <w:rFonts w:hint="default"/>
        <w:lang w:val="ru-RU" w:eastAsia="en-US" w:bidi="ar-SA"/>
      </w:rPr>
    </w:lvl>
    <w:lvl w:ilvl="7" w:tplc="F6640CC6">
      <w:numFmt w:val="bullet"/>
      <w:lvlText w:val="•"/>
      <w:lvlJc w:val="left"/>
      <w:pPr>
        <w:ind w:left="8011" w:hanging="245"/>
      </w:pPr>
      <w:rPr>
        <w:rFonts w:hint="default"/>
        <w:lang w:val="ru-RU" w:eastAsia="en-US" w:bidi="ar-SA"/>
      </w:rPr>
    </w:lvl>
    <w:lvl w:ilvl="8" w:tplc="8766FEDA">
      <w:numFmt w:val="bullet"/>
      <w:lvlText w:val="•"/>
      <w:lvlJc w:val="left"/>
      <w:pPr>
        <w:ind w:left="8978" w:hanging="245"/>
      </w:pPr>
      <w:rPr>
        <w:rFonts w:hint="default"/>
        <w:lang w:val="ru-RU" w:eastAsia="en-US" w:bidi="ar-SA"/>
      </w:rPr>
    </w:lvl>
  </w:abstractNum>
  <w:abstractNum w:abstractNumId="221">
    <w:nsid w:val="79F74D22"/>
    <w:multiLevelType w:val="hybridMultilevel"/>
    <w:tmpl w:val="C18A832C"/>
    <w:lvl w:ilvl="0" w:tplc="B18A6BD6">
      <w:start w:val="1"/>
      <w:numFmt w:val="decimal"/>
      <w:lvlText w:val="%1)"/>
      <w:lvlJc w:val="left"/>
      <w:pPr>
        <w:ind w:left="425" w:hanging="33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9B4DBD2">
      <w:numFmt w:val="bullet"/>
      <w:lvlText w:val="•"/>
      <w:lvlJc w:val="left"/>
      <w:pPr>
        <w:ind w:left="1469" w:hanging="331"/>
      </w:pPr>
      <w:rPr>
        <w:rFonts w:hint="default"/>
        <w:lang w:val="ru-RU" w:eastAsia="en-US" w:bidi="ar-SA"/>
      </w:rPr>
    </w:lvl>
    <w:lvl w:ilvl="2" w:tplc="CA50DAC2">
      <w:numFmt w:val="bullet"/>
      <w:lvlText w:val="•"/>
      <w:lvlJc w:val="left"/>
      <w:pPr>
        <w:ind w:left="2518" w:hanging="331"/>
      </w:pPr>
      <w:rPr>
        <w:rFonts w:hint="default"/>
        <w:lang w:val="ru-RU" w:eastAsia="en-US" w:bidi="ar-SA"/>
      </w:rPr>
    </w:lvl>
    <w:lvl w:ilvl="3" w:tplc="0436C96C">
      <w:numFmt w:val="bullet"/>
      <w:lvlText w:val="•"/>
      <w:lvlJc w:val="left"/>
      <w:pPr>
        <w:ind w:left="3567" w:hanging="331"/>
      </w:pPr>
      <w:rPr>
        <w:rFonts w:hint="default"/>
        <w:lang w:val="ru-RU" w:eastAsia="en-US" w:bidi="ar-SA"/>
      </w:rPr>
    </w:lvl>
    <w:lvl w:ilvl="4" w:tplc="B39881A0">
      <w:numFmt w:val="bullet"/>
      <w:lvlText w:val="•"/>
      <w:lvlJc w:val="left"/>
      <w:pPr>
        <w:ind w:left="4617" w:hanging="331"/>
      </w:pPr>
      <w:rPr>
        <w:rFonts w:hint="default"/>
        <w:lang w:val="ru-RU" w:eastAsia="en-US" w:bidi="ar-SA"/>
      </w:rPr>
    </w:lvl>
    <w:lvl w:ilvl="5" w:tplc="74DA4BB6">
      <w:numFmt w:val="bullet"/>
      <w:lvlText w:val="•"/>
      <w:lvlJc w:val="left"/>
      <w:pPr>
        <w:ind w:left="5666" w:hanging="331"/>
      </w:pPr>
      <w:rPr>
        <w:rFonts w:hint="default"/>
        <w:lang w:val="ru-RU" w:eastAsia="en-US" w:bidi="ar-SA"/>
      </w:rPr>
    </w:lvl>
    <w:lvl w:ilvl="6" w:tplc="DBF843FC">
      <w:numFmt w:val="bullet"/>
      <w:lvlText w:val="•"/>
      <w:lvlJc w:val="left"/>
      <w:pPr>
        <w:ind w:left="6715" w:hanging="331"/>
      </w:pPr>
      <w:rPr>
        <w:rFonts w:hint="default"/>
        <w:lang w:val="ru-RU" w:eastAsia="en-US" w:bidi="ar-SA"/>
      </w:rPr>
    </w:lvl>
    <w:lvl w:ilvl="7" w:tplc="A3BCDDCA">
      <w:numFmt w:val="bullet"/>
      <w:lvlText w:val="•"/>
      <w:lvlJc w:val="left"/>
      <w:pPr>
        <w:ind w:left="7765" w:hanging="331"/>
      </w:pPr>
      <w:rPr>
        <w:rFonts w:hint="default"/>
        <w:lang w:val="ru-RU" w:eastAsia="en-US" w:bidi="ar-SA"/>
      </w:rPr>
    </w:lvl>
    <w:lvl w:ilvl="8" w:tplc="4050A05E">
      <w:numFmt w:val="bullet"/>
      <w:lvlText w:val="•"/>
      <w:lvlJc w:val="left"/>
      <w:pPr>
        <w:ind w:left="8814" w:hanging="331"/>
      </w:pPr>
      <w:rPr>
        <w:rFonts w:hint="default"/>
        <w:lang w:val="ru-RU" w:eastAsia="en-US" w:bidi="ar-SA"/>
      </w:rPr>
    </w:lvl>
  </w:abstractNum>
  <w:abstractNum w:abstractNumId="222">
    <w:nsid w:val="7A03206C"/>
    <w:multiLevelType w:val="hybridMultilevel"/>
    <w:tmpl w:val="310C29EC"/>
    <w:lvl w:ilvl="0" w:tplc="9CFE224C">
      <w:start w:val="1"/>
      <w:numFmt w:val="decimal"/>
      <w:lvlText w:val="%1."/>
      <w:lvlJc w:val="left"/>
      <w:pPr>
        <w:ind w:left="1236"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71A4D84">
      <w:numFmt w:val="bullet"/>
      <w:lvlText w:val="•"/>
      <w:lvlJc w:val="left"/>
      <w:pPr>
        <w:ind w:left="2207" w:hanging="245"/>
      </w:pPr>
      <w:rPr>
        <w:rFonts w:hint="default"/>
        <w:lang w:val="ru-RU" w:eastAsia="en-US" w:bidi="ar-SA"/>
      </w:rPr>
    </w:lvl>
    <w:lvl w:ilvl="2" w:tplc="3F38A4AC">
      <w:numFmt w:val="bullet"/>
      <w:lvlText w:val="•"/>
      <w:lvlJc w:val="left"/>
      <w:pPr>
        <w:ind w:left="3174" w:hanging="245"/>
      </w:pPr>
      <w:rPr>
        <w:rFonts w:hint="default"/>
        <w:lang w:val="ru-RU" w:eastAsia="en-US" w:bidi="ar-SA"/>
      </w:rPr>
    </w:lvl>
    <w:lvl w:ilvl="3" w:tplc="00B8DB92">
      <w:numFmt w:val="bullet"/>
      <w:lvlText w:val="•"/>
      <w:lvlJc w:val="left"/>
      <w:pPr>
        <w:ind w:left="4141" w:hanging="245"/>
      </w:pPr>
      <w:rPr>
        <w:rFonts w:hint="default"/>
        <w:lang w:val="ru-RU" w:eastAsia="en-US" w:bidi="ar-SA"/>
      </w:rPr>
    </w:lvl>
    <w:lvl w:ilvl="4" w:tplc="17EAC138">
      <w:numFmt w:val="bullet"/>
      <w:lvlText w:val="•"/>
      <w:lvlJc w:val="left"/>
      <w:pPr>
        <w:ind w:left="5109" w:hanging="245"/>
      </w:pPr>
      <w:rPr>
        <w:rFonts w:hint="default"/>
        <w:lang w:val="ru-RU" w:eastAsia="en-US" w:bidi="ar-SA"/>
      </w:rPr>
    </w:lvl>
    <w:lvl w:ilvl="5" w:tplc="2E54BE14">
      <w:numFmt w:val="bullet"/>
      <w:lvlText w:val="•"/>
      <w:lvlJc w:val="left"/>
      <w:pPr>
        <w:ind w:left="6076" w:hanging="245"/>
      </w:pPr>
      <w:rPr>
        <w:rFonts w:hint="default"/>
        <w:lang w:val="ru-RU" w:eastAsia="en-US" w:bidi="ar-SA"/>
      </w:rPr>
    </w:lvl>
    <w:lvl w:ilvl="6" w:tplc="95D82ABA">
      <w:numFmt w:val="bullet"/>
      <w:lvlText w:val="•"/>
      <w:lvlJc w:val="left"/>
      <w:pPr>
        <w:ind w:left="7043" w:hanging="245"/>
      </w:pPr>
      <w:rPr>
        <w:rFonts w:hint="default"/>
        <w:lang w:val="ru-RU" w:eastAsia="en-US" w:bidi="ar-SA"/>
      </w:rPr>
    </w:lvl>
    <w:lvl w:ilvl="7" w:tplc="729092EE">
      <w:numFmt w:val="bullet"/>
      <w:lvlText w:val="•"/>
      <w:lvlJc w:val="left"/>
      <w:pPr>
        <w:ind w:left="8011" w:hanging="245"/>
      </w:pPr>
      <w:rPr>
        <w:rFonts w:hint="default"/>
        <w:lang w:val="ru-RU" w:eastAsia="en-US" w:bidi="ar-SA"/>
      </w:rPr>
    </w:lvl>
    <w:lvl w:ilvl="8" w:tplc="5C8A99B0">
      <w:numFmt w:val="bullet"/>
      <w:lvlText w:val="•"/>
      <w:lvlJc w:val="left"/>
      <w:pPr>
        <w:ind w:left="8978" w:hanging="245"/>
      </w:pPr>
      <w:rPr>
        <w:rFonts w:hint="default"/>
        <w:lang w:val="ru-RU" w:eastAsia="en-US" w:bidi="ar-SA"/>
      </w:rPr>
    </w:lvl>
  </w:abstractNum>
  <w:abstractNum w:abstractNumId="223">
    <w:nsid w:val="7AD926D5"/>
    <w:multiLevelType w:val="hybridMultilevel"/>
    <w:tmpl w:val="ED0C9ED8"/>
    <w:lvl w:ilvl="0" w:tplc="5456F602">
      <w:start w:val="1"/>
      <w:numFmt w:val="decimal"/>
      <w:lvlText w:val="%1."/>
      <w:lvlJc w:val="left"/>
      <w:pPr>
        <w:ind w:left="1236"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EB03496">
      <w:numFmt w:val="bullet"/>
      <w:lvlText w:val="•"/>
      <w:lvlJc w:val="left"/>
      <w:pPr>
        <w:ind w:left="2207" w:hanging="245"/>
      </w:pPr>
      <w:rPr>
        <w:rFonts w:hint="default"/>
        <w:lang w:val="ru-RU" w:eastAsia="en-US" w:bidi="ar-SA"/>
      </w:rPr>
    </w:lvl>
    <w:lvl w:ilvl="2" w:tplc="AA74BC52">
      <w:numFmt w:val="bullet"/>
      <w:lvlText w:val="•"/>
      <w:lvlJc w:val="left"/>
      <w:pPr>
        <w:ind w:left="3174" w:hanging="245"/>
      </w:pPr>
      <w:rPr>
        <w:rFonts w:hint="default"/>
        <w:lang w:val="ru-RU" w:eastAsia="en-US" w:bidi="ar-SA"/>
      </w:rPr>
    </w:lvl>
    <w:lvl w:ilvl="3" w:tplc="3ADEB0E4">
      <w:numFmt w:val="bullet"/>
      <w:lvlText w:val="•"/>
      <w:lvlJc w:val="left"/>
      <w:pPr>
        <w:ind w:left="4141" w:hanging="245"/>
      </w:pPr>
      <w:rPr>
        <w:rFonts w:hint="default"/>
        <w:lang w:val="ru-RU" w:eastAsia="en-US" w:bidi="ar-SA"/>
      </w:rPr>
    </w:lvl>
    <w:lvl w:ilvl="4" w:tplc="AA04FD4A">
      <w:numFmt w:val="bullet"/>
      <w:lvlText w:val="•"/>
      <w:lvlJc w:val="left"/>
      <w:pPr>
        <w:ind w:left="5109" w:hanging="245"/>
      </w:pPr>
      <w:rPr>
        <w:rFonts w:hint="default"/>
        <w:lang w:val="ru-RU" w:eastAsia="en-US" w:bidi="ar-SA"/>
      </w:rPr>
    </w:lvl>
    <w:lvl w:ilvl="5" w:tplc="AC18BC64">
      <w:numFmt w:val="bullet"/>
      <w:lvlText w:val="•"/>
      <w:lvlJc w:val="left"/>
      <w:pPr>
        <w:ind w:left="6076" w:hanging="245"/>
      </w:pPr>
      <w:rPr>
        <w:rFonts w:hint="default"/>
        <w:lang w:val="ru-RU" w:eastAsia="en-US" w:bidi="ar-SA"/>
      </w:rPr>
    </w:lvl>
    <w:lvl w:ilvl="6" w:tplc="D1C4F118">
      <w:numFmt w:val="bullet"/>
      <w:lvlText w:val="•"/>
      <w:lvlJc w:val="left"/>
      <w:pPr>
        <w:ind w:left="7043" w:hanging="245"/>
      </w:pPr>
      <w:rPr>
        <w:rFonts w:hint="default"/>
        <w:lang w:val="ru-RU" w:eastAsia="en-US" w:bidi="ar-SA"/>
      </w:rPr>
    </w:lvl>
    <w:lvl w:ilvl="7" w:tplc="ACA47BC6">
      <w:numFmt w:val="bullet"/>
      <w:lvlText w:val="•"/>
      <w:lvlJc w:val="left"/>
      <w:pPr>
        <w:ind w:left="8011" w:hanging="245"/>
      </w:pPr>
      <w:rPr>
        <w:rFonts w:hint="default"/>
        <w:lang w:val="ru-RU" w:eastAsia="en-US" w:bidi="ar-SA"/>
      </w:rPr>
    </w:lvl>
    <w:lvl w:ilvl="8" w:tplc="D2301986">
      <w:numFmt w:val="bullet"/>
      <w:lvlText w:val="•"/>
      <w:lvlJc w:val="left"/>
      <w:pPr>
        <w:ind w:left="8978" w:hanging="245"/>
      </w:pPr>
      <w:rPr>
        <w:rFonts w:hint="default"/>
        <w:lang w:val="ru-RU" w:eastAsia="en-US" w:bidi="ar-SA"/>
      </w:rPr>
    </w:lvl>
  </w:abstractNum>
  <w:abstractNum w:abstractNumId="224">
    <w:nsid w:val="7B0375F2"/>
    <w:multiLevelType w:val="multilevel"/>
    <w:tmpl w:val="FBCED1E6"/>
    <w:lvl w:ilvl="0">
      <w:start w:val="1"/>
      <w:numFmt w:val="decimal"/>
      <w:lvlText w:val="%1)"/>
      <w:lvlJc w:val="left"/>
      <w:pPr>
        <w:ind w:left="1255"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413" w:hanging="422"/>
        <w:jc w:val="left"/>
      </w:pPr>
      <w:rPr>
        <w:rFonts w:hint="default"/>
        <w:spacing w:val="0"/>
        <w:w w:val="95"/>
        <w:lang w:val="ru-RU" w:eastAsia="en-US" w:bidi="ar-SA"/>
      </w:rPr>
    </w:lvl>
    <w:lvl w:ilvl="2">
      <w:start w:val="1"/>
      <w:numFmt w:val="decimal"/>
      <w:lvlText w:val="%3)"/>
      <w:lvlJc w:val="left"/>
      <w:pPr>
        <w:ind w:left="425" w:hanging="26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606" w:hanging="265"/>
      </w:pPr>
      <w:rPr>
        <w:rFonts w:hint="default"/>
        <w:lang w:val="ru-RU" w:eastAsia="en-US" w:bidi="ar-SA"/>
      </w:rPr>
    </w:lvl>
    <w:lvl w:ilvl="4">
      <w:numFmt w:val="bullet"/>
      <w:lvlText w:val="•"/>
      <w:lvlJc w:val="left"/>
      <w:pPr>
        <w:ind w:left="3793" w:hanging="265"/>
      </w:pPr>
      <w:rPr>
        <w:rFonts w:hint="default"/>
        <w:lang w:val="ru-RU" w:eastAsia="en-US" w:bidi="ar-SA"/>
      </w:rPr>
    </w:lvl>
    <w:lvl w:ilvl="5">
      <w:numFmt w:val="bullet"/>
      <w:lvlText w:val="•"/>
      <w:lvlJc w:val="left"/>
      <w:pPr>
        <w:ind w:left="4979" w:hanging="265"/>
      </w:pPr>
      <w:rPr>
        <w:rFonts w:hint="default"/>
        <w:lang w:val="ru-RU" w:eastAsia="en-US" w:bidi="ar-SA"/>
      </w:rPr>
    </w:lvl>
    <w:lvl w:ilvl="6">
      <w:numFmt w:val="bullet"/>
      <w:lvlText w:val="•"/>
      <w:lvlJc w:val="left"/>
      <w:pPr>
        <w:ind w:left="6166" w:hanging="265"/>
      </w:pPr>
      <w:rPr>
        <w:rFonts w:hint="default"/>
        <w:lang w:val="ru-RU" w:eastAsia="en-US" w:bidi="ar-SA"/>
      </w:rPr>
    </w:lvl>
    <w:lvl w:ilvl="7">
      <w:numFmt w:val="bullet"/>
      <w:lvlText w:val="•"/>
      <w:lvlJc w:val="left"/>
      <w:pPr>
        <w:ind w:left="7353" w:hanging="265"/>
      </w:pPr>
      <w:rPr>
        <w:rFonts w:hint="default"/>
        <w:lang w:val="ru-RU" w:eastAsia="en-US" w:bidi="ar-SA"/>
      </w:rPr>
    </w:lvl>
    <w:lvl w:ilvl="8">
      <w:numFmt w:val="bullet"/>
      <w:lvlText w:val="•"/>
      <w:lvlJc w:val="left"/>
      <w:pPr>
        <w:ind w:left="8539" w:hanging="265"/>
      </w:pPr>
      <w:rPr>
        <w:rFonts w:hint="default"/>
        <w:lang w:val="ru-RU" w:eastAsia="en-US" w:bidi="ar-SA"/>
      </w:rPr>
    </w:lvl>
  </w:abstractNum>
  <w:abstractNum w:abstractNumId="225">
    <w:nsid w:val="7B292241"/>
    <w:multiLevelType w:val="hybridMultilevel"/>
    <w:tmpl w:val="A8AC499A"/>
    <w:lvl w:ilvl="0" w:tplc="2D7437EE">
      <w:start w:val="1"/>
      <w:numFmt w:val="decimal"/>
      <w:lvlText w:val="%1."/>
      <w:lvlJc w:val="left"/>
      <w:pPr>
        <w:ind w:left="425" w:hanging="27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F96ED2C">
      <w:numFmt w:val="bullet"/>
      <w:lvlText w:val="•"/>
      <w:lvlJc w:val="left"/>
      <w:pPr>
        <w:ind w:left="1469" w:hanging="278"/>
      </w:pPr>
      <w:rPr>
        <w:rFonts w:hint="default"/>
        <w:lang w:val="ru-RU" w:eastAsia="en-US" w:bidi="ar-SA"/>
      </w:rPr>
    </w:lvl>
    <w:lvl w:ilvl="2" w:tplc="4E7C6752">
      <w:numFmt w:val="bullet"/>
      <w:lvlText w:val="•"/>
      <w:lvlJc w:val="left"/>
      <w:pPr>
        <w:ind w:left="2518" w:hanging="278"/>
      </w:pPr>
      <w:rPr>
        <w:rFonts w:hint="default"/>
        <w:lang w:val="ru-RU" w:eastAsia="en-US" w:bidi="ar-SA"/>
      </w:rPr>
    </w:lvl>
    <w:lvl w:ilvl="3" w:tplc="3692036C">
      <w:numFmt w:val="bullet"/>
      <w:lvlText w:val="•"/>
      <w:lvlJc w:val="left"/>
      <w:pPr>
        <w:ind w:left="3567" w:hanging="278"/>
      </w:pPr>
      <w:rPr>
        <w:rFonts w:hint="default"/>
        <w:lang w:val="ru-RU" w:eastAsia="en-US" w:bidi="ar-SA"/>
      </w:rPr>
    </w:lvl>
    <w:lvl w:ilvl="4" w:tplc="B6A6AD74">
      <w:numFmt w:val="bullet"/>
      <w:lvlText w:val="•"/>
      <w:lvlJc w:val="left"/>
      <w:pPr>
        <w:ind w:left="4617" w:hanging="278"/>
      </w:pPr>
      <w:rPr>
        <w:rFonts w:hint="default"/>
        <w:lang w:val="ru-RU" w:eastAsia="en-US" w:bidi="ar-SA"/>
      </w:rPr>
    </w:lvl>
    <w:lvl w:ilvl="5" w:tplc="DF624134">
      <w:numFmt w:val="bullet"/>
      <w:lvlText w:val="•"/>
      <w:lvlJc w:val="left"/>
      <w:pPr>
        <w:ind w:left="5666" w:hanging="278"/>
      </w:pPr>
      <w:rPr>
        <w:rFonts w:hint="default"/>
        <w:lang w:val="ru-RU" w:eastAsia="en-US" w:bidi="ar-SA"/>
      </w:rPr>
    </w:lvl>
    <w:lvl w:ilvl="6" w:tplc="B43C0442">
      <w:numFmt w:val="bullet"/>
      <w:lvlText w:val="•"/>
      <w:lvlJc w:val="left"/>
      <w:pPr>
        <w:ind w:left="6715" w:hanging="278"/>
      </w:pPr>
      <w:rPr>
        <w:rFonts w:hint="default"/>
        <w:lang w:val="ru-RU" w:eastAsia="en-US" w:bidi="ar-SA"/>
      </w:rPr>
    </w:lvl>
    <w:lvl w:ilvl="7" w:tplc="C8E2FE2A">
      <w:numFmt w:val="bullet"/>
      <w:lvlText w:val="•"/>
      <w:lvlJc w:val="left"/>
      <w:pPr>
        <w:ind w:left="7765" w:hanging="278"/>
      </w:pPr>
      <w:rPr>
        <w:rFonts w:hint="default"/>
        <w:lang w:val="ru-RU" w:eastAsia="en-US" w:bidi="ar-SA"/>
      </w:rPr>
    </w:lvl>
    <w:lvl w:ilvl="8" w:tplc="5262F294">
      <w:numFmt w:val="bullet"/>
      <w:lvlText w:val="•"/>
      <w:lvlJc w:val="left"/>
      <w:pPr>
        <w:ind w:left="8814" w:hanging="278"/>
      </w:pPr>
      <w:rPr>
        <w:rFonts w:hint="default"/>
        <w:lang w:val="ru-RU" w:eastAsia="en-US" w:bidi="ar-SA"/>
      </w:rPr>
    </w:lvl>
  </w:abstractNum>
  <w:abstractNum w:abstractNumId="226">
    <w:nsid w:val="7B3868B6"/>
    <w:multiLevelType w:val="hybridMultilevel"/>
    <w:tmpl w:val="A75AAF9E"/>
    <w:lvl w:ilvl="0" w:tplc="AF5CD47A">
      <w:start w:val="1"/>
      <w:numFmt w:val="decimal"/>
      <w:lvlText w:val="%1."/>
      <w:lvlJc w:val="left"/>
      <w:pPr>
        <w:ind w:left="425" w:hanging="37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8DA7C3C">
      <w:numFmt w:val="bullet"/>
      <w:lvlText w:val="•"/>
      <w:lvlJc w:val="left"/>
      <w:pPr>
        <w:ind w:left="1469" w:hanging="379"/>
      </w:pPr>
      <w:rPr>
        <w:rFonts w:hint="default"/>
        <w:lang w:val="ru-RU" w:eastAsia="en-US" w:bidi="ar-SA"/>
      </w:rPr>
    </w:lvl>
    <w:lvl w:ilvl="2" w:tplc="8A80DE4E">
      <w:numFmt w:val="bullet"/>
      <w:lvlText w:val="•"/>
      <w:lvlJc w:val="left"/>
      <w:pPr>
        <w:ind w:left="2518" w:hanging="379"/>
      </w:pPr>
      <w:rPr>
        <w:rFonts w:hint="default"/>
        <w:lang w:val="ru-RU" w:eastAsia="en-US" w:bidi="ar-SA"/>
      </w:rPr>
    </w:lvl>
    <w:lvl w:ilvl="3" w:tplc="07FE191A">
      <w:numFmt w:val="bullet"/>
      <w:lvlText w:val="•"/>
      <w:lvlJc w:val="left"/>
      <w:pPr>
        <w:ind w:left="3567" w:hanging="379"/>
      </w:pPr>
      <w:rPr>
        <w:rFonts w:hint="default"/>
        <w:lang w:val="ru-RU" w:eastAsia="en-US" w:bidi="ar-SA"/>
      </w:rPr>
    </w:lvl>
    <w:lvl w:ilvl="4" w:tplc="6128B728">
      <w:numFmt w:val="bullet"/>
      <w:lvlText w:val="•"/>
      <w:lvlJc w:val="left"/>
      <w:pPr>
        <w:ind w:left="4617" w:hanging="379"/>
      </w:pPr>
      <w:rPr>
        <w:rFonts w:hint="default"/>
        <w:lang w:val="ru-RU" w:eastAsia="en-US" w:bidi="ar-SA"/>
      </w:rPr>
    </w:lvl>
    <w:lvl w:ilvl="5" w:tplc="11E83C14">
      <w:numFmt w:val="bullet"/>
      <w:lvlText w:val="•"/>
      <w:lvlJc w:val="left"/>
      <w:pPr>
        <w:ind w:left="5666" w:hanging="379"/>
      </w:pPr>
      <w:rPr>
        <w:rFonts w:hint="default"/>
        <w:lang w:val="ru-RU" w:eastAsia="en-US" w:bidi="ar-SA"/>
      </w:rPr>
    </w:lvl>
    <w:lvl w:ilvl="6" w:tplc="4C54B67A">
      <w:numFmt w:val="bullet"/>
      <w:lvlText w:val="•"/>
      <w:lvlJc w:val="left"/>
      <w:pPr>
        <w:ind w:left="6715" w:hanging="379"/>
      </w:pPr>
      <w:rPr>
        <w:rFonts w:hint="default"/>
        <w:lang w:val="ru-RU" w:eastAsia="en-US" w:bidi="ar-SA"/>
      </w:rPr>
    </w:lvl>
    <w:lvl w:ilvl="7" w:tplc="DAA8DD82">
      <w:numFmt w:val="bullet"/>
      <w:lvlText w:val="•"/>
      <w:lvlJc w:val="left"/>
      <w:pPr>
        <w:ind w:left="7765" w:hanging="379"/>
      </w:pPr>
      <w:rPr>
        <w:rFonts w:hint="default"/>
        <w:lang w:val="ru-RU" w:eastAsia="en-US" w:bidi="ar-SA"/>
      </w:rPr>
    </w:lvl>
    <w:lvl w:ilvl="8" w:tplc="607000F8">
      <w:numFmt w:val="bullet"/>
      <w:lvlText w:val="•"/>
      <w:lvlJc w:val="left"/>
      <w:pPr>
        <w:ind w:left="8814" w:hanging="379"/>
      </w:pPr>
      <w:rPr>
        <w:rFonts w:hint="default"/>
        <w:lang w:val="ru-RU" w:eastAsia="en-US" w:bidi="ar-SA"/>
      </w:rPr>
    </w:lvl>
  </w:abstractNum>
  <w:abstractNum w:abstractNumId="227">
    <w:nsid w:val="7C040274"/>
    <w:multiLevelType w:val="hybridMultilevel"/>
    <w:tmpl w:val="90382D6C"/>
    <w:lvl w:ilvl="0" w:tplc="D6EA6A22">
      <w:start w:val="1"/>
      <w:numFmt w:val="decimal"/>
      <w:lvlText w:val="%1."/>
      <w:lvlJc w:val="left"/>
      <w:pPr>
        <w:ind w:left="425" w:hanging="346"/>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2F1EF8F4">
      <w:numFmt w:val="bullet"/>
      <w:lvlText w:val="•"/>
      <w:lvlJc w:val="left"/>
      <w:pPr>
        <w:ind w:left="1469" w:hanging="346"/>
      </w:pPr>
      <w:rPr>
        <w:rFonts w:hint="default"/>
        <w:lang w:val="ru-RU" w:eastAsia="en-US" w:bidi="ar-SA"/>
      </w:rPr>
    </w:lvl>
    <w:lvl w:ilvl="2" w:tplc="35265F2C">
      <w:numFmt w:val="bullet"/>
      <w:lvlText w:val="•"/>
      <w:lvlJc w:val="left"/>
      <w:pPr>
        <w:ind w:left="2518" w:hanging="346"/>
      </w:pPr>
      <w:rPr>
        <w:rFonts w:hint="default"/>
        <w:lang w:val="ru-RU" w:eastAsia="en-US" w:bidi="ar-SA"/>
      </w:rPr>
    </w:lvl>
    <w:lvl w:ilvl="3" w:tplc="A8160814">
      <w:numFmt w:val="bullet"/>
      <w:lvlText w:val="•"/>
      <w:lvlJc w:val="left"/>
      <w:pPr>
        <w:ind w:left="3567" w:hanging="346"/>
      </w:pPr>
      <w:rPr>
        <w:rFonts w:hint="default"/>
        <w:lang w:val="ru-RU" w:eastAsia="en-US" w:bidi="ar-SA"/>
      </w:rPr>
    </w:lvl>
    <w:lvl w:ilvl="4" w:tplc="416AFAC2">
      <w:numFmt w:val="bullet"/>
      <w:lvlText w:val="•"/>
      <w:lvlJc w:val="left"/>
      <w:pPr>
        <w:ind w:left="4617" w:hanging="346"/>
      </w:pPr>
      <w:rPr>
        <w:rFonts w:hint="default"/>
        <w:lang w:val="ru-RU" w:eastAsia="en-US" w:bidi="ar-SA"/>
      </w:rPr>
    </w:lvl>
    <w:lvl w:ilvl="5" w:tplc="890AA840">
      <w:numFmt w:val="bullet"/>
      <w:lvlText w:val="•"/>
      <w:lvlJc w:val="left"/>
      <w:pPr>
        <w:ind w:left="5666" w:hanging="346"/>
      </w:pPr>
      <w:rPr>
        <w:rFonts w:hint="default"/>
        <w:lang w:val="ru-RU" w:eastAsia="en-US" w:bidi="ar-SA"/>
      </w:rPr>
    </w:lvl>
    <w:lvl w:ilvl="6" w:tplc="515493C4">
      <w:numFmt w:val="bullet"/>
      <w:lvlText w:val="•"/>
      <w:lvlJc w:val="left"/>
      <w:pPr>
        <w:ind w:left="6715" w:hanging="346"/>
      </w:pPr>
      <w:rPr>
        <w:rFonts w:hint="default"/>
        <w:lang w:val="ru-RU" w:eastAsia="en-US" w:bidi="ar-SA"/>
      </w:rPr>
    </w:lvl>
    <w:lvl w:ilvl="7" w:tplc="66F40ABC">
      <w:numFmt w:val="bullet"/>
      <w:lvlText w:val="•"/>
      <w:lvlJc w:val="left"/>
      <w:pPr>
        <w:ind w:left="7765" w:hanging="346"/>
      </w:pPr>
      <w:rPr>
        <w:rFonts w:hint="default"/>
        <w:lang w:val="ru-RU" w:eastAsia="en-US" w:bidi="ar-SA"/>
      </w:rPr>
    </w:lvl>
    <w:lvl w:ilvl="8" w:tplc="149AAC52">
      <w:numFmt w:val="bullet"/>
      <w:lvlText w:val="•"/>
      <w:lvlJc w:val="left"/>
      <w:pPr>
        <w:ind w:left="8814" w:hanging="346"/>
      </w:pPr>
      <w:rPr>
        <w:rFonts w:hint="default"/>
        <w:lang w:val="ru-RU" w:eastAsia="en-US" w:bidi="ar-SA"/>
      </w:rPr>
    </w:lvl>
  </w:abstractNum>
  <w:abstractNum w:abstractNumId="228">
    <w:nsid w:val="7C1503B8"/>
    <w:multiLevelType w:val="hybridMultilevel"/>
    <w:tmpl w:val="BB2E6804"/>
    <w:lvl w:ilvl="0" w:tplc="F78A1462">
      <w:numFmt w:val="bullet"/>
      <w:lvlText w:val=""/>
      <w:lvlJc w:val="left"/>
      <w:pPr>
        <w:ind w:left="425" w:hanging="721"/>
      </w:pPr>
      <w:rPr>
        <w:rFonts w:ascii="Symbol" w:eastAsia="Symbol" w:hAnsi="Symbol" w:cs="Symbol" w:hint="default"/>
        <w:b w:val="0"/>
        <w:bCs w:val="0"/>
        <w:i w:val="0"/>
        <w:iCs w:val="0"/>
        <w:spacing w:val="0"/>
        <w:w w:val="100"/>
        <w:sz w:val="24"/>
        <w:szCs w:val="24"/>
        <w:lang w:val="ru-RU" w:eastAsia="en-US" w:bidi="ar-SA"/>
      </w:rPr>
    </w:lvl>
    <w:lvl w:ilvl="1" w:tplc="5B7E78CE">
      <w:numFmt w:val="bullet"/>
      <w:lvlText w:val="•"/>
      <w:lvlJc w:val="left"/>
      <w:pPr>
        <w:ind w:left="1469" w:hanging="721"/>
      </w:pPr>
      <w:rPr>
        <w:rFonts w:hint="default"/>
        <w:lang w:val="ru-RU" w:eastAsia="en-US" w:bidi="ar-SA"/>
      </w:rPr>
    </w:lvl>
    <w:lvl w:ilvl="2" w:tplc="F9C6A378">
      <w:numFmt w:val="bullet"/>
      <w:lvlText w:val="•"/>
      <w:lvlJc w:val="left"/>
      <w:pPr>
        <w:ind w:left="2518" w:hanging="721"/>
      </w:pPr>
      <w:rPr>
        <w:rFonts w:hint="default"/>
        <w:lang w:val="ru-RU" w:eastAsia="en-US" w:bidi="ar-SA"/>
      </w:rPr>
    </w:lvl>
    <w:lvl w:ilvl="3" w:tplc="DA2EB04A">
      <w:numFmt w:val="bullet"/>
      <w:lvlText w:val="•"/>
      <w:lvlJc w:val="left"/>
      <w:pPr>
        <w:ind w:left="3567" w:hanging="721"/>
      </w:pPr>
      <w:rPr>
        <w:rFonts w:hint="default"/>
        <w:lang w:val="ru-RU" w:eastAsia="en-US" w:bidi="ar-SA"/>
      </w:rPr>
    </w:lvl>
    <w:lvl w:ilvl="4" w:tplc="8ED867D4">
      <w:numFmt w:val="bullet"/>
      <w:lvlText w:val="•"/>
      <w:lvlJc w:val="left"/>
      <w:pPr>
        <w:ind w:left="4617" w:hanging="721"/>
      </w:pPr>
      <w:rPr>
        <w:rFonts w:hint="default"/>
        <w:lang w:val="ru-RU" w:eastAsia="en-US" w:bidi="ar-SA"/>
      </w:rPr>
    </w:lvl>
    <w:lvl w:ilvl="5" w:tplc="C674FC7C">
      <w:numFmt w:val="bullet"/>
      <w:lvlText w:val="•"/>
      <w:lvlJc w:val="left"/>
      <w:pPr>
        <w:ind w:left="5666" w:hanging="721"/>
      </w:pPr>
      <w:rPr>
        <w:rFonts w:hint="default"/>
        <w:lang w:val="ru-RU" w:eastAsia="en-US" w:bidi="ar-SA"/>
      </w:rPr>
    </w:lvl>
    <w:lvl w:ilvl="6" w:tplc="C6BCC66C">
      <w:numFmt w:val="bullet"/>
      <w:lvlText w:val="•"/>
      <w:lvlJc w:val="left"/>
      <w:pPr>
        <w:ind w:left="6715" w:hanging="721"/>
      </w:pPr>
      <w:rPr>
        <w:rFonts w:hint="default"/>
        <w:lang w:val="ru-RU" w:eastAsia="en-US" w:bidi="ar-SA"/>
      </w:rPr>
    </w:lvl>
    <w:lvl w:ilvl="7" w:tplc="A530B18C">
      <w:numFmt w:val="bullet"/>
      <w:lvlText w:val="•"/>
      <w:lvlJc w:val="left"/>
      <w:pPr>
        <w:ind w:left="7765" w:hanging="721"/>
      </w:pPr>
      <w:rPr>
        <w:rFonts w:hint="default"/>
        <w:lang w:val="ru-RU" w:eastAsia="en-US" w:bidi="ar-SA"/>
      </w:rPr>
    </w:lvl>
    <w:lvl w:ilvl="8" w:tplc="C95689F0">
      <w:numFmt w:val="bullet"/>
      <w:lvlText w:val="•"/>
      <w:lvlJc w:val="left"/>
      <w:pPr>
        <w:ind w:left="8814" w:hanging="721"/>
      </w:pPr>
      <w:rPr>
        <w:rFonts w:hint="default"/>
        <w:lang w:val="ru-RU" w:eastAsia="en-US" w:bidi="ar-SA"/>
      </w:rPr>
    </w:lvl>
  </w:abstractNum>
  <w:abstractNum w:abstractNumId="229">
    <w:nsid w:val="7C5A50AC"/>
    <w:multiLevelType w:val="hybridMultilevel"/>
    <w:tmpl w:val="56E62BBE"/>
    <w:lvl w:ilvl="0" w:tplc="79703AAA">
      <w:numFmt w:val="bullet"/>
      <w:lvlText w:val=""/>
      <w:lvlJc w:val="left"/>
      <w:pPr>
        <w:ind w:left="425" w:hanging="284"/>
      </w:pPr>
      <w:rPr>
        <w:rFonts w:ascii="Symbol" w:eastAsia="Symbol" w:hAnsi="Symbol" w:cs="Symbol" w:hint="default"/>
        <w:b w:val="0"/>
        <w:bCs w:val="0"/>
        <w:i w:val="0"/>
        <w:iCs w:val="0"/>
        <w:spacing w:val="0"/>
        <w:w w:val="100"/>
        <w:sz w:val="24"/>
        <w:szCs w:val="24"/>
        <w:lang w:val="ru-RU" w:eastAsia="en-US" w:bidi="ar-SA"/>
      </w:rPr>
    </w:lvl>
    <w:lvl w:ilvl="1" w:tplc="031A48D8">
      <w:numFmt w:val="bullet"/>
      <w:lvlText w:val="•"/>
      <w:lvlJc w:val="left"/>
      <w:pPr>
        <w:ind w:left="1469" w:hanging="284"/>
      </w:pPr>
      <w:rPr>
        <w:rFonts w:hint="default"/>
        <w:lang w:val="ru-RU" w:eastAsia="en-US" w:bidi="ar-SA"/>
      </w:rPr>
    </w:lvl>
    <w:lvl w:ilvl="2" w:tplc="FBCEA98E">
      <w:numFmt w:val="bullet"/>
      <w:lvlText w:val="•"/>
      <w:lvlJc w:val="left"/>
      <w:pPr>
        <w:ind w:left="2518" w:hanging="284"/>
      </w:pPr>
      <w:rPr>
        <w:rFonts w:hint="default"/>
        <w:lang w:val="ru-RU" w:eastAsia="en-US" w:bidi="ar-SA"/>
      </w:rPr>
    </w:lvl>
    <w:lvl w:ilvl="3" w:tplc="4F4C6680">
      <w:numFmt w:val="bullet"/>
      <w:lvlText w:val="•"/>
      <w:lvlJc w:val="left"/>
      <w:pPr>
        <w:ind w:left="3567" w:hanging="284"/>
      </w:pPr>
      <w:rPr>
        <w:rFonts w:hint="default"/>
        <w:lang w:val="ru-RU" w:eastAsia="en-US" w:bidi="ar-SA"/>
      </w:rPr>
    </w:lvl>
    <w:lvl w:ilvl="4" w:tplc="ABD0C8CA">
      <w:numFmt w:val="bullet"/>
      <w:lvlText w:val="•"/>
      <w:lvlJc w:val="left"/>
      <w:pPr>
        <w:ind w:left="4617" w:hanging="284"/>
      </w:pPr>
      <w:rPr>
        <w:rFonts w:hint="default"/>
        <w:lang w:val="ru-RU" w:eastAsia="en-US" w:bidi="ar-SA"/>
      </w:rPr>
    </w:lvl>
    <w:lvl w:ilvl="5" w:tplc="ABC6504A">
      <w:numFmt w:val="bullet"/>
      <w:lvlText w:val="•"/>
      <w:lvlJc w:val="left"/>
      <w:pPr>
        <w:ind w:left="5666" w:hanging="284"/>
      </w:pPr>
      <w:rPr>
        <w:rFonts w:hint="default"/>
        <w:lang w:val="ru-RU" w:eastAsia="en-US" w:bidi="ar-SA"/>
      </w:rPr>
    </w:lvl>
    <w:lvl w:ilvl="6" w:tplc="9D8A6526">
      <w:numFmt w:val="bullet"/>
      <w:lvlText w:val="•"/>
      <w:lvlJc w:val="left"/>
      <w:pPr>
        <w:ind w:left="6715" w:hanging="284"/>
      </w:pPr>
      <w:rPr>
        <w:rFonts w:hint="default"/>
        <w:lang w:val="ru-RU" w:eastAsia="en-US" w:bidi="ar-SA"/>
      </w:rPr>
    </w:lvl>
    <w:lvl w:ilvl="7" w:tplc="D3AABF7C">
      <w:numFmt w:val="bullet"/>
      <w:lvlText w:val="•"/>
      <w:lvlJc w:val="left"/>
      <w:pPr>
        <w:ind w:left="7765" w:hanging="284"/>
      </w:pPr>
      <w:rPr>
        <w:rFonts w:hint="default"/>
        <w:lang w:val="ru-RU" w:eastAsia="en-US" w:bidi="ar-SA"/>
      </w:rPr>
    </w:lvl>
    <w:lvl w:ilvl="8" w:tplc="A4EEEA6E">
      <w:numFmt w:val="bullet"/>
      <w:lvlText w:val="•"/>
      <w:lvlJc w:val="left"/>
      <w:pPr>
        <w:ind w:left="8814" w:hanging="284"/>
      </w:pPr>
      <w:rPr>
        <w:rFonts w:hint="default"/>
        <w:lang w:val="ru-RU" w:eastAsia="en-US" w:bidi="ar-SA"/>
      </w:rPr>
    </w:lvl>
  </w:abstractNum>
  <w:abstractNum w:abstractNumId="230">
    <w:nsid w:val="7C9C5205"/>
    <w:multiLevelType w:val="hybridMultilevel"/>
    <w:tmpl w:val="8F089F00"/>
    <w:lvl w:ilvl="0" w:tplc="5B18FA7A">
      <w:numFmt w:val="bullet"/>
      <w:lvlText w:val=""/>
      <w:lvlJc w:val="left"/>
      <w:pPr>
        <w:ind w:left="425" w:hanging="707"/>
      </w:pPr>
      <w:rPr>
        <w:rFonts w:ascii="Symbol" w:eastAsia="Symbol" w:hAnsi="Symbol" w:cs="Symbol" w:hint="default"/>
        <w:b w:val="0"/>
        <w:bCs w:val="0"/>
        <w:i w:val="0"/>
        <w:iCs w:val="0"/>
        <w:spacing w:val="0"/>
        <w:w w:val="100"/>
        <w:sz w:val="24"/>
        <w:szCs w:val="24"/>
        <w:lang w:val="ru-RU" w:eastAsia="en-US" w:bidi="ar-SA"/>
      </w:rPr>
    </w:lvl>
    <w:lvl w:ilvl="1" w:tplc="B4D4D45A">
      <w:numFmt w:val="bullet"/>
      <w:lvlText w:val="•"/>
      <w:lvlJc w:val="left"/>
      <w:pPr>
        <w:ind w:left="1469" w:hanging="707"/>
      </w:pPr>
      <w:rPr>
        <w:rFonts w:hint="default"/>
        <w:lang w:val="ru-RU" w:eastAsia="en-US" w:bidi="ar-SA"/>
      </w:rPr>
    </w:lvl>
    <w:lvl w:ilvl="2" w:tplc="3BD2709A">
      <w:numFmt w:val="bullet"/>
      <w:lvlText w:val="•"/>
      <w:lvlJc w:val="left"/>
      <w:pPr>
        <w:ind w:left="2518" w:hanging="707"/>
      </w:pPr>
      <w:rPr>
        <w:rFonts w:hint="default"/>
        <w:lang w:val="ru-RU" w:eastAsia="en-US" w:bidi="ar-SA"/>
      </w:rPr>
    </w:lvl>
    <w:lvl w:ilvl="3" w:tplc="27984F9A">
      <w:numFmt w:val="bullet"/>
      <w:lvlText w:val="•"/>
      <w:lvlJc w:val="left"/>
      <w:pPr>
        <w:ind w:left="3567" w:hanging="707"/>
      </w:pPr>
      <w:rPr>
        <w:rFonts w:hint="default"/>
        <w:lang w:val="ru-RU" w:eastAsia="en-US" w:bidi="ar-SA"/>
      </w:rPr>
    </w:lvl>
    <w:lvl w:ilvl="4" w:tplc="60E258E4">
      <w:numFmt w:val="bullet"/>
      <w:lvlText w:val="•"/>
      <w:lvlJc w:val="left"/>
      <w:pPr>
        <w:ind w:left="4617" w:hanging="707"/>
      </w:pPr>
      <w:rPr>
        <w:rFonts w:hint="default"/>
        <w:lang w:val="ru-RU" w:eastAsia="en-US" w:bidi="ar-SA"/>
      </w:rPr>
    </w:lvl>
    <w:lvl w:ilvl="5" w:tplc="90D482F0">
      <w:numFmt w:val="bullet"/>
      <w:lvlText w:val="•"/>
      <w:lvlJc w:val="left"/>
      <w:pPr>
        <w:ind w:left="5666" w:hanging="707"/>
      </w:pPr>
      <w:rPr>
        <w:rFonts w:hint="default"/>
        <w:lang w:val="ru-RU" w:eastAsia="en-US" w:bidi="ar-SA"/>
      </w:rPr>
    </w:lvl>
    <w:lvl w:ilvl="6" w:tplc="D9401A3C">
      <w:numFmt w:val="bullet"/>
      <w:lvlText w:val="•"/>
      <w:lvlJc w:val="left"/>
      <w:pPr>
        <w:ind w:left="6715" w:hanging="707"/>
      </w:pPr>
      <w:rPr>
        <w:rFonts w:hint="default"/>
        <w:lang w:val="ru-RU" w:eastAsia="en-US" w:bidi="ar-SA"/>
      </w:rPr>
    </w:lvl>
    <w:lvl w:ilvl="7" w:tplc="B5089374">
      <w:numFmt w:val="bullet"/>
      <w:lvlText w:val="•"/>
      <w:lvlJc w:val="left"/>
      <w:pPr>
        <w:ind w:left="7765" w:hanging="707"/>
      </w:pPr>
      <w:rPr>
        <w:rFonts w:hint="default"/>
        <w:lang w:val="ru-RU" w:eastAsia="en-US" w:bidi="ar-SA"/>
      </w:rPr>
    </w:lvl>
    <w:lvl w:ilvl="8" w:tplc="4B0696AE">
      <w:numFmt w:val="bullet"/>
      <w:lvlText w:val="•"/>
      <w:lvlJc w:val="left"/>
      <w:pPr>
        <w:ind w:left="8814" w:hanging="707"/>
      </w:pPr>
      <w:rPr>
        <w:rFonts w:hint="default"/>
        <w:lang w:val="ru-RU" w:eastAsia="en-US" w:bidi="ar-SA"/>
      </w:rPr>
    </w:lvl>
  </w:abstractNum>
  <w:abstractNum w:abstractNumId="231">
    <w:nsid w:val="7CDF5185"/>
    <w:multiLevelType w:val="hybridMultilevel"/>
    <w:tmpl w:val="1F64BCBE"/>
    <w:lvl w:ilvl="0" w:tplc="66E83C64">
      <w:start w:val="1"/>
      <w:numFmt w:val="decimal"/>
      <w:lvlText w:val="%1."/>
      <w:lvlJc w:val="left"/>
      <w:pPr>
        <w:ind w:left="1558" w:hanging="5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3B24C6C">
      <w:numFmt w:val="bullet"/>
      <w:lvlText w:val="•"/>
      <w:lvlJc w:val="left"/>
      <w:pPr>
        <w:ind w:left="2495" w:hanging="567"/>
      </w:pPr>
      <w:rPr>
        <w:rFonts w:hint="default"/>
        <w:lang w:val="ru-RU" w:eastAsia="en-US" w:bidi="ar-SA"/>
      </w:rPr>
    </w:lvl>
    <w:lvl w:ilvl="2" w:tplc="42949D64">
      <w:numFmt w:val="bullet"/>
      <w:lvlText w:val="•"/>
      <w:lvlJc w:val="left"/>
      <w:pPr>
        <w:ind w:left="3430" w:hanging="567"/>
      </w:pPr>
      <w:rPr>
        <w:rFonts w:hint="default"/>
        <w:lang w:val="ru-RU" w:eastAsia="en-US" w:bidi="ar-SA"/>
      </w:rPr>
    </w:lvl>
    <w:lvl w:ilvl="3" w:tplc="A6988590">
      <w:numFmt w:val="bullet"/>
      <w:lvlText w:val="•"/>
      <w:lvlJc w:val="left"/>
      <w:pPr>
        <w:ind w:left="4365" w:hanging="567"/>
      </w:pPr>
      <w:rPr>
        <w:rFonts w:hint="default"/>
        <w:lang w:val="ru-RU" w:eastAsia="en-US" w:bidi="ar-SA"/>
      </w:rPr>
    </w:lvl>
    <w:lvl w:ilvl="4" w:tplc="4784FECC">
      <w:numFmt w:val="bullet"/>
      <w:lvlText w:val="•"/>
      <w:lvlJc w:val="left"/>
      <w:pPr>
        <w:ind w:left="5301" w:hanging="567"/>
      </w:pPr>
      <w:rPr>
        <w:rFonts w:hint="default"/>
        <w:lang w:val="ru-RU" w:eastAsia="en-US" w:bidi="ar-SA"/>
      </w:rPr>
    </w:lvl>
    <w:lvl w:ilvl="5" w:tplc="8D94D676">
      <w:numFmt w:val="bullet"/>
      <w:lvlText w:val="•"/>
      <w:lvlJc w:val="left"/>
      <w:pPr>
        <w:ind w:left="6236" w:hanging="567"/>
      </w:pPr>
      <w:rPr>
        <w:rFonts w:hint="default"/>
        <w:lang w:val="ru-RU" w:eastAsia="en-US" w:bidi="ar-SA"/>
      </w:rPr>
    </w:lvl>
    <w:lvl w:ilvl="6" w:tplc="22C411DE">
      <w:numFmt w:val="bullet"/>
      <w:lvlText w:val="•"/>
      <w:lvlJc w:val="left"/>
      <w:pPr>
        <w:ind w:left="7171" w:hanging="567"/>
      </w:pPr>
      <w:rPr>
        <w:rFonts w:hint="default"/>
        <w:lang w:val="ru-RU" w:eastAsia="en-US" w:bidi="ar-SA"/>
      </w:rPr>
    </w:lvl>
    <w:lvl w:ilvl="7" w:tplc="C4D014B0">
      <w:numFmt w:val="bullet"/>
      <w:lvlText w:val="•"/>
      <w:lvlJc w:val="left"/>
      <w:pPr>
        <w:ind w:left="8107" w:hanging="567"/>
      </w:pPr>
      <w:rPr>
        <w:rFonts w:hint="default"/>
        <w:lang w:val="ru-RU" w:eastAsia="en-US" w:bidi="ar-SA"/>
      </w:rPr>
    </w:lvl>
    <w:lvl w:ilvl="8" w:tplc="E7AC6232">
      <w:numFmt w:val="bullet"/>
      <w:lvlText w:val="•"/>
      <w:lvlJc w:val="left"/>
      <w:pPr>
        <w:ind w:left="9042" w:hanging="567"/>
      </w:pPr>
      <w:rPr>
        <w:rFonts w:hint="default"/>
        <w:lang w:val="ru-RU" w:eastAsia="en-US" w:bidi="ar-SA"/>
      </w:rPr>
    </w:lvl>
  </w:abstractNum>
  <w:abstractNum w:abstractNumId="232">
    <w:nsid w:val="7D6865B1"/>
    <w:multiLevelType w:val="hybridMultilevel"/>
    <w:tmpl w:val="E7404172"/>
    <w:lvl w:ilvl="0" w:tplc="0EEE253E">
      <w:start w:val="1"/>
      <w:numFmt w:val="decimal"/>
      <w:lvlText w:val="%1."/>
      <w:lvlJc w:val="left"/>
      <w:pPr>
        <w:ind w:left="1275"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C00AAD6">
      <w:numFmt w:val="bullet"/>
      <w:lvlText w:val="•"/>
      <w:lvlJc w:val="left"/>
      <w:pPr>
        <w:ind w:left="2243" w:hanging="284"/>
      </w:pPr>
      <w:rPr>
        <w:rFonts w:hint="default"/>
        <w:lang w:val="ru-RU" w:eastAsia="en-US" w:bidi="ar-SA"/>
      </w:rPr>
    </w:lvl>
    <w:lvl w:ilvl="2" w:tplc="711EF4E4">
      <w:numFmt w:val="bullet"/>
      <w:lvlText w:val="•"/>
      <w:lvlJc w:val="left"/>
      <w:pPr>
        <w:ind w:left="3206" w:hanging="284"/>
      </w:pPr>
      <w:rPr>
        <w:rFonts w:hint="default"/>
        <w:lang w:val="ru-RU" w:eastAsia="en-US" w:bidi="ar-SA"/>
      </w:rPr>
    </w:lvl>
    <w:lvl w:ilvl="3" w:tplc="7AC0BD62">
      <w:numFmt w:val="bullet"/>
      <w:lvlText w:val="•"/>
      <w:lvlJc w:val="left"/>
      <w:pPr>
        <w:ind w:left="4169" w:hanging="284"/>
      </w:pPr>
      <w:rPr>
        <w:rFonts w:hint="default"/>
        <w:lang w:val="ru-RU" w:eastAsia="en-US" w:bidi="ar-SA"/>
      </w:rPr>
    </w:lvl>
    <w:lvl w:ilvl="4" w:tplc="E4869B4C">
      <w:numFmt w:val="bullet"/>
      <w:lvlText w:val="•"/>
      <w:lvlJc w:val="left"/>
      <w:pPr>
        <w:ind w:left="5133" w:hanging="284"/>
      </w:pPr>
      <w:rPr>
        <w:rFonts w:hint="default"/>
        <w:lang w:val="ru-RU" w:eastAsia="en-US" w:bidi="ar-SA"/>
      </w:rPr>
    </w:lvl>
    <w:lvl w:ilvl="5" w:tplc="18E8E19A">
      <w:numFmt w:val="bullet"/>
      <w:lvlText w:val="•"/>
      <w:lvlJc w:val="left"/>
      <w:pPr>
        <w:ind w:left="6096" w:hanging="284"/>
      </w:pPr>
      <w:rPr>
        <w:rFonts w:hint="default"/>
        <w:lang w:val="ru-RU" w:eastAsia="en-US" w:bidi="ar-SA"/>
      </w:rPr>
    </w:lvl>
    <w:lvl w:ilvl="6" w:tplc="7154476A">
      <w:numFmt w:val="bullet"/>
      <w:lvlText w:val="•"/>
      <w:lvlJc w:val="left"/>
      <w:pPr>
        <w:ind w:left="7059" w:hanging="284"/>
      </w:pPr>
      <w:rPr>
        <w:rFonts w:hint="default"/>
        <w:lang w:val="ru-RU" w:eastAsia="en-US" w:bidi="ar-SA"/>
      </w:rPr>
    </w:lvl>
    <w:lvl w:ilvl="7" w:tplc="2CB6A4BA">
      <w:numFmt w:val="bullet"/>
      <w:lvlText w:val="•"/>
      <w:lvlJc w:val="left"/>
      <w:pPr>
        <w:ind w:left="8023" w:hanging="284"/>
      </w:pPr>
      <w:rPr>
        <w:rFonts w:hint="default"/>
        <w:lang w:val="ru-RU" w:eastAsia="en-US" w:bidi="ar-SA"/>
      </w:rPr>
    </w:lvl>
    <w:lvl w:ilvl="8" w:tplc="EAC07CB2">
      <w:numFmt w:val="bullet"/>
      <w:lvlText w:val="•"/>
      <w:lvlJc w:val="left"/>
      <w:pPr>
        <w:ind w:left="8986" w:hanging="284"/>
      </w:pPr>
      <w:rPr>
        <w:rFonts w:hint="default"/>
        <w:lang w:val="ru-RU" w:eastAsia="en-US" w:bidi="ar-SA"/>
      </w:rPr>
    </w:lvl>
  </w:abstractNum>
  <w:abstractNum w:abstractNumId="233">
    <w:nsid w:val="7DA44E84"/>
    <w:multiLevelType w:val="hybridMultilevel"/>
    <w:tmpl w:val="B2E8E326"/>
    <w:lvl w:ilvl="0" w:tplc="ED6AC242">
      <w:start w:val="1"/>
      <w:numFmt w:val="decimal"/>
      <w:lvlText w:val="%1)"/>
      <w:lvlJc w:val="left"/>
      <w:pPr>
        <w:ind w:left="425" w:hanging="4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8B07A48">
      <w:numFmt w:val="bullet"/>
      <w:lvlText w:val="•"/>
      <w:lvlJc w:val="left"/>
      <w:pPr>
        <w:ind w:left="1469" w:hanging="408"/>
      </w:pPr>
      <w:rPr>
        <w:rFonts w:hint="default"/>
        <w:lang w:val="ru-RU" w:eastAsia="en-US" w:bidi="ar-SA"/>
      </w:rPr>
    </w:lvl>
    <w:lvl w:ilvl="2" w:tplc="91666626">
      <w:numFmt w:val="bullet"/>
      <w:lvlText w:val="•"/>
      <w:lvlJc w:val="left"/>
      <w:pPr>
        <w:ind w:left="2518" w:hanging="408"/>
      </w:pPr>
      <w:rPr>
        <w:rFonts w:hint="default"/>
        <w:lang w:val="ru-RU" w:eastAsia="en-US" w:bidi="ar-SA"/>
      </w:rPr>
    </w:lvl>
    <w:lvl w:ilvl="3" w:tplc="345C1E92">
      <w:numFmt w:val="bullet"/>
      <w:lvlText w:val="•"/>
      <w:lvlJc w:val="left"/>
      <w:pPr>
        <w:ind w:left="3567" w:hanging="408"/>
      </w:pPr>
      <w:rPr>
        <w:rFonts w:hint="default"/>
        <w:lang w:val="ru-RU" w:eastAsia="en-US" w:bidi="ar-SA"/>
      </w:rPr>
    </w:lvl>
    <w:lvl w:ilvl="4" w:tplc="1DFA4378">
      <w:numFmt w:val="bullet"/>
      <w:lvlText w:val="•"/>
      <w:lvlJc w:val="left"/>
      <w:pPr>
        <w:ind w:left="4617" w:hanging="408"/>
      </w:pPr>
      <w:rPr>
        <w:rFonts w:hint="default"/>
        <w:lang w:val="ru-RU" w:eastAsia="en-US" w:bidi="ar-SA"/>
      </w:rPr>
    </w:lvl>
    <w:lvl w:ilvl="5" w:tplc="AB322690">
      <w:numFmt w:val="bullet"/>
      <w:lvlText w:val="•"/>
      <w:lvlJc w:val="left"/>
      <w:pPr>
        <w:ind w:left="5666" w:hanging="408"/>
      </w:pPr>
      <w:rPr>
        <w:rFonts w:hint="default"/>
        <w:lang w:val="ru-RU" w:eastAsia="en-US" w:bidi="ar-SA"/>
      </w:rPr>
    </w:lvl>
    <w:lvl w:ilvl="6" w:tplc="E4A4FA94">
      <w:numFmt w:val="bullet"/>
      <w:lvlText w:val="•"/>
      <w:lvlJc w:val="left"/>
      <w:pPr>
        <w:ind w:left="6715" w:hanging="408"/>
      </w:pPr>
      <w:rPr>
        <w:rFonts w:hint="default"/>
        <w:lang w:val="ru-RU" w:eastAsia="en-US" w:bidi="ar-SA"/>
      </w:rPr>
    </w:lvl>
    <w:lvl w:ilvl="7" w:tplc="8190DF0C">
      <w:numFmt w:val="bullet"/>
      <w:lvlText w:val="•"/>
      <w:lvlJc w:val="left"/>
      <w:pPr>
        <w:ind w:left="7765" w:hanging="408"/>
      </w:pPr>
      <w:rPr>
        <w:rFonts w:hint="default"/>
        <w:lang w:val="ru-RU" w:eastAsia="en-US" w:bidi="ar-SA"/>
      </w:rPr>
    </w:lvl>
    <w:lvl w:ilvl="8" w:tplc="875667BE">
      <w:numFmt w:val="bullet"/>
      <w:lvlText w:val="•"/>
      <w:lvlJc w:val="left"/>
      <w:pPr>
        <w:ind w:left="8814" w:hanging="408"/>
      </w:pPr>
      <w:rPr>
        <w:rFonts w:hint="default"/>
        <w:lang w:val="ru-RU" w:eastAsia="en-US" w:bidi="ar-SA"/>
      </w:rPr>
    </w:lvl>
  </w:abstractNum>
  <w:abstractNum w:abstractNumId="234">
    <w:nsid w:val="7DF20B52"/>
    <w:multiLevelType w:val="hybridMultilevel"/>
    <w:tmpl w:val="D7E85B42"/>
    <w:lvl w:ilvl="0" w:tplc="5AD65EE0">
      <w:numFmt w:val="bullet"/>
      <w:lvlText w:val=""/>
      <w:lvlJc w:val="left"/>
      <w:pPr>
        <w:ind w:left="1712" w:hanging="360"/>
      </w:pPr>
      <w:rPr>
        <w:rFonts w:ascii="Symbol" w:eastAsia="Symbol" w:hAnsi="Symbol" w:cs="Symbol" w:hint="default"/>
        <w:b w:val="0"/>
        <w:bCs w:val="0"/>
        <w:i w:val="0"/>
        <w:iCs w:val="0"/>
        <w:spacing w:val="0"/>
        <w:w w:val="100"/>
        <w:sz w:val="24"/>
        <w:szCs w:val="24"/>
        <w:lang w:val="ru-RU" w:eastAsia="en-US" w:bidi="ar-SA"/>
      </w:rPr>
    </w:lvl>
    <w:lvl w:ilvl="1" w:tplc="11FC677A">
      <w:numFmt w:val="bullet"/>
      <w:lvlText w:val="•"/>
      <w:lvlJc w:val="left"/>
      <w:pPr>
        <w:ind w:left="2639" w:hanging="360"/>
      </w:pPr>
      <w:rPr>
        <w:rFonts w:hint="default"/>
        <w:lang w:val="ru-RU" w:eastAsia="en-US" w:bidi="ar-SA"/>
      </w:rPr>
    </w:lvl>
    <w:lvl w:ilvl="2" w:tplc="4F549D3E">
      <w:numFmt w:val="bullet"/>
      <w:lvlText w:val="•"/>
      <w:lvlJc w:val="left"/>
      <w:pPr>
        <w:ind w:left="3558" w:hanging="360"/>
      </w:pPr>
      <w:rPr>
        <w:rFonts w:hint="default"/>
        <w:lang w:val="ru-RU" w:eastAsia="en-US" w:bidi="ar-SA"/>
      </w:rPr>
    </w:lvl>
    <w:lvl w:ilvl="3" w:tplc="01927928">
      <w:numFmt w:val="bullet"/>
      <w:lvlText w:val="•"/>
      <w:lvlJc w:val="left"/>
      <w:pPr>
        <w:ind w:left="4477" w:hanging="360"/>
      </w:pPr>
      <w:rPr>
        <w:rFonts w:hint="default"/>
        <w:lang w:val="ru-RU" w:eastAsia="en-US" w:bidi="ar-SA"/>
      </w:rPr>
    </w:lvl>
    <w:lvl w:ilvl="4" w:tplc="535C49D4">
      <w:numFmt w:val="bullet"/>
      <w:lvlText w:val="•"/>
      <w:lvlJc w:val="left"/>
      <w:pPr>
        <w:ind w:left="5397" w:hanging="360"/>
      </w:pPr>
      <w:rPr>
        <w:rFonts w:hint="default"/>
        <w:lang w:val="ru-RU" w:eastAsia="en-US" w:bidi="ar-SA"/>
      </w:rPr>
    </w:lvl>
    <w:lvl w:ilvl="5" w:tplc="98DA5568">
      <w:numFmt w:val="bullet"/>
      <w:lvlText w:val="•"/>
      <w:lvlJc w:val="left"/>
      <w:pPr>
        <w:ind w:left="6316" w:hanging="360"/>
      </w:pPr>
      <w:rPr>
        <w:rFonts w:hint="default"/>
        <w:lang w:val="ru-RU" w:eastAsia="en-US" w:bidi="ar-SA"/>
      </w:rPr>
    </w:lvl>
    <w:lvl w:ilvl="6" w:tplc="F0BABAF0">
      <w:numFmt w:val="bullet"/>
      <w:lvlText w:val="•"/>
      <w:lvlJc w:val="left"/>
      <w:pPr>
        <w:ind w:left="7235" w:hanging="360"/>
      </w:pPr>
      <w:rPr>
        <w:rFonts w:hint="default"/>
        <w:lang w:val="ru-RU" w:eastAsia="en-US" w:bidi="ar-SA"/>
      </w:rPr>
    </w:lvl>
    <w:lvl w:ilvl="7" w:tplc="23860EB8">
      <w:numFmt w:val="bullet"/>
      <w:lvlText w:val="•"/>
      <w:lvlJc w:val="left"/>
      <w:pPr>
        <w:ind w:left="8155" w:hanging="360"/>
      </w:pPr>
      <w:rPr>
        <w:rFonts w:hint="default"/>
        <w:lang w:val="ru-RU" w:eastAsia="en-US" w:bidi="ar-SA"/>
      </w:rPr>
    </w:lvl>
    <w:lvl w:ilvl="8" w:tplc="F61AC3DA">
      <w:numFmt w:val="bullet"/>
      <w:lvlText w:val="•"/>
      <w:lvlJc w:val="left"/>
      <w:pPr>
        <w:ind w:left="9074" w:hanging="360"/>
      </w:pPr>
      <w:rPr>
        <w:rFonts w:hint="default"/>
        <w:lang w:val="ru-RU" w:eastAsia="en-US" w:bidi="ar-SA"/>
      </w:rPr>
    </w:lvl>
  </w:abstractNum>
  <w:abstractNum w:abstractNumId="235">
    <w:nsid w:val="7E443908"/>
    <w:multiLevelType w:val="hybridMultilevel"/>
    <w:tmpl w:val="3EE8CC92"/>
    <w:lvl w:ilvl="0" w:tplc="A7366986">
      <w:start w:val="1"/>
      <w:numFmt w:val="decimal"/>
      <w:lvlText w:val="%1."/>
      <w:lvlJc w:val="left"/>
      <w:pPr>
        <w:ind w:left="1275"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348CA6E">
      <w:numFmt w:val="bullet"/>
      <w:lvlText w:val="•"/>
      <w:lvlJc w:val="left"/>
      <w:pPr>
        <w:ind w:left="2243" w:hanging="284"/>
      </w:pPr>
      <w:rPr>
        <w:rFonts w:hint="default"/>
        <w:lang w:val="ru-RU" w:eastAsia="en-US" w:bidi="ar-SA"/>
      </w:rPr>
    </w:lvl>
    <w:lvl w:ilvl="2" w:tplc="972E2FA2">
      <w:numFmt w:val="bullet"/>
      <w:lvlText w:val="•"/>
      <w:lvlJc w:val="left"/>
      <w:pPr>
        <w:ind w:left="3206" w:hanging="284"/>
      </w:pPr>
      <w:rPr>
        <w:rFonts w:hint="default"/>
        <w:lang w:val="ru-RU" w:eastAsia="en-US" w:bidi="ar-SA"/>
      </w:rPr>
    </w:lvl>
    <w:lvl w:ilvl="3" w:tplc="D780F582">
      <w:numFmt w:val="bullet"/>
      <w:lvlText w:val="•"/>
      <w:lvlJc w:val="left"/>
      <w:pPr>
        <w:ind w:left="4169" w:hanging="284"/>
      </w:pPr>
      <w:rPr>
        <w:rFonts w:hint="default"/>
        <w:lang w:val="ru-RU" w:eastAsia="en-US" w:bidi="ar-SA"/>
      </w:rPr>
    </w:lvl>
    <w:lvl w:ilvl="4" w:tplc="02862842">
      <w:numFmt w:val="bullet"/>
      <w:lvlText w:val="•"/>
      <w:lvlJc w:val="left"/>
      <w:pPr>
        <w:ind w:left="5133" w:hanging="284"/>
      </w:pPr>
      <w:rPr>
        <w:rFonts w:hint="default"/>
        <w:lang w:val="ru-RU" w:eastAsia="en-US" w:bidi="ar-SA"/>
      </w:rPr>
    </w:lvl>
    <w:lvl w:ilvl="5" w:tplc="ECBA2CE0">
      <w:numFmt w:val="bullet"/>
      <w:lvlText w:val="•"/>
      <w:lvlJc w:val="left"/>
      <w:pPr>
        <w:ind w:left="6096" w:hanging="284"/>
      </w:pPr>
      <w:rPr>
        <w:rFonts w:hint="default"/>
        <w:lang w:val="ru-RU" w:eastAsia="en-US" w:bidi="ar-SA"/>
      </w:rPr>
    </w:lvl>
    <w:lvl w:ilvl="6" w:tplc="DE0066F0">
      <w:numFmt w:val="bullet"/>
      <w:lvlText w:val="•"/>
      <w:lvlJc w:val="left"/>
      <w:pPr>
        <w:ind w:left="7059" w:hanging="284"/>
      </w:pPr>
      <w:rPr>
        <w:rFonts w:hint="default"/>
        <w:lang w:val="ru-RU" w:eastAsia="en-US" w:bidi="ar-SA"/>
      </w:rPr>
    </w:lvl>
    <w:lvl w:ilvl="7" w:tplc="608AE998">
      <w:numFmt w:val="bullet"/>
      <w:lvlText w:val="•"/>
      <w:lvlJc w:val="left"/>
      <w:pPr>
        <w:ind w:left="8023" w:hanging="284"/>
      </w:pPr>
      <w:rPr>
        <w:rFonts w:hint="default"/>
        <w:lang w:val="ru-RU" w:eastAsia="en-US" w:bidi="ar-SA"/>
      </w:rPr>
    </w:lvl>
    <w:lvl w:ilvl="8" w:tplc="26C84D30">
      <w:numFmt w:val="bullet"/>
      <w:lvlText w:val="•"/>
      <w:lvlJc w:val="left"/>
      <w:pPr>
        <w:ind w:left="8986" w:hanging="284"/>
      </w:pPr>
      <w:rPr>
        <w:rFonts w:hint="default"/>
        <w:lang w:val="ru-RU" w:eastAsia="en-US" w:bidi="ar-SA"/>
      </w:rPr>
    </w:lvl>
  </w:abstractNum>
  <w:abstractNum w:abstractNumId="236">
    <w:nsid w:val="7EDB6D14"/>
    <w:multiLevelType w:val="hybridMultilevel"/>
    <w:tmpl w:val="C2442250"/>
    <w:lvl w:ilvl="0" w:tplc="AEF21A0C">
      <w:start w:val="1"/>
      <w:numFmt w:val="decimal"/>
      <w:lvlText w:val="%1."/>
      <w:lvlJc w:val="left"/>
      <w:pPr>
        <w:ind w:left="425" w:hanging="30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63CD146">
      <w:numFmt w:val="bullet"/>
      <w:lvlText w:val="•"/>
      <w:lvlJc w:val="left"/>
      <w:pPr>
        <w:ind w:left="1469" w:hanging="302"/>
      </w:pPr>
      <w:rPr>
        <w:rFonts w:hint="default"/>
        <w:lang w:val="ru-RU" w:eastAsia="en-US" w:bidi="ar-SA"/>
      </w:rPr>
    </w:lvl>
    <w:lvl w:ilvl="2" w:tplc="E480A97A">
      <w:numFmt w:val="bullet"/>
      <w:lvlText w:val="•"/>
      <w:lvlJc w:val="left"/>
      <w:pPr>
        <w:ind w:left="2518" w:hanging="302"/>
      </w:pPr>
      <w:rPr>
        <w:rFonts w:hint="default"/>
        <w:lang w:val="ru-RU" w:eastAsia="en-US" w:bidi="ar-SA"/>
      </w:rPr>
    </w:lvl>
    <w:lvl w:ilvl="3" w:tplc="3328FFD6">
      <w:numFmt w:val="bullet"/>
      <w:lvlText w:val="•"/>
      <w:lvlJc w:val="left"/>
      <w:pPr>
        <w:ind w:left="3567" w:hanging="302"/>
      </w:pPr>
      <w:rPr>
        <w:rFonts w:hint="default"/>
        <w:lang w:val="ru-RU" w:eastAsia="en-US" w:bidi="ar-SA"/>
      </w:rPr>
    </w:lvl>
    <w:lvl w:ilvl="4" w:tplc="50229988">
      <w:numFmt w:val="bullet"/>
      <w:lvlText w:val="•"/>
      <w:lvlJc w:val="left"/>
      <w:pPr>
        <w:ind w:left="4617" w:hanging="302"/>
      </w:pPr>
      <w:rPr>
        <w:rFonts w:hint="default"/>
        <w:lang w:val="ru-RU" w:eastAsia="en-US" w:bidi="ar-SA"/>
      </w:rPr>
    </w:lvl>
    <w:lvl w:ilvl="5" w:tplc="8CC4E222">
      <w:numFmt w:val="bullet"/>
      <w:lvlText w:val="•"/>
      <w:lvlJc w:val="left"/>
      <w:pPr>
        <w:ind w:left="5666" w:hanging="302"/>
      </w:pPr>
      <w:rPr>
        <w:rFonts w:hint="default"/>
        <w:lang w:val="ru-RU" w:eastAsia="en-US" w:bidi="ar-SA"/>
      </w:rPr>
    </w:lvl>
    <w:lvl w:ilvl="6" w:tplc="EBBC3B02">
      <w:numFmt w:val="bullet"/>
      <w:lvlText w:val="•"/>
      <w:lvlJc w:val="left"/>
      <w:pPr>
        <w:ind w:left="6715" w:hanging="302"/>
      </w:pPr>
      <w:rPr>
        <w:rFonts w:hint="default"/>
        <w:lang w:val="ru-RU" w:eastAsia="en-US" w:bidi="ar-SA"/>
      </w:rPr>
    </w:lvl>
    <w:lvl w:ilvl="7" w:tplc="21EC9F44">
      <w:numFmt w:val="bullet"/>
      <w:lvlText w:val="•"/>
      <w:lvlJc w:val="left"/>
      <w:pPr>
        <w:ind w:left="7765" w:hanging="302"/>
      </w:pPr>
      <w:rPr>
        <w:rFonts w:hint="default"/>
        <w:lang w:val="ru-RU" w:eastAsia="en-US" w:bidi="ar-SA"/>
      </w:rPr>
    </w:lvl>
    <w:lvl w:ilvl="8" w:tplc="7B34D5D6">
      <w:numFmt w:val="bullet"/>
      <w:lvlText w:val="•"/>
      <w:lvlJc w:val="left"/>
      <w:pPr>
        <w:ind w:left="8814" w:hanging="302"/>
      </w:pPr>
      <w:rPr>
        <w:rFonts w:hint="default"/>
        <w:lang w:val="ru-RU" w:eastAsia="en-US" w:bidi="ar-SA"/>
      </w:rPr>
    </w:lvl>
  </w:abstractNum>
  <w:abstractNum w:abstractNumId="237">
    <w:nsid w:val="7F925613"/>
    <w:multiLevelType w:val="hybridMultilevel"/>
    <w:tmpl w:val="B7B64CF8"/>
    <w:lvl w:ilvl="0" w:tplc="43B28E84">
      <w:start w:val="1"/>
      <w:numFmt w:val="decimal"/>
      <w:lvlText w:val="%1."/>
      <w:lvlJc w:val="left"/>
      <w:pPr>
        <w:ind w:left="1275"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C0E776E">
      <w:numFmt w:val="bullet"/>
      <w:lvlText w:val="•"/>
      <w:lvlJc w:val="left"/>
      <w:pPr>
        <w:ind w:left="2243" w:hanging="284"/>
      </w:pPr>
      <w:rPr>
        <w:rFonts w:hint="default"/>
        <w:lang w:val="ru-RU" w:eastAsia="en-US" w:bidi="ar-SA"/>
      </w:rPr>
    </w:lvl>
    <w:lvl w:ilvl="2" w:tplc="3EE2F8C4">
      <w:numFmt w:val="bullet"/>
      <w:lvlText w:val="•"/>
      <w:lvlJc w:val="left"/>
      <w:pPr>
        <w:ind w:left="3206" w:hanging="284"/>
      </w:pPr>
      <w:rPr>
        <w:rFonts w:hint="default"/>
        <w:lang w:val="ru-RU" w:eastAsia="en-US" w:bidi="ar-SA"/>
      </w:rPr>
    </w:lvl>
    <w:lvl w:ilvl="3" w:tplc="04801834">
      <w:numFmt w:val="bullet"/>
      <w:lvlText w:val="•"/>
      <w:lvlJc w:val="left"/>
      <w:pPr>
        <w:ind w:left="4169" w:hanging="284"/>
      </w:pPr>
      <w:rPr>
        <w:rFonts w:hint="default"/>
        <w:lang w:val="ru-RU" w:eastAsia="en-US" w:bidi="ar-SA"/>
      </w:rPr>
    </w:lvl>
    <w:lvl w:ilvl="4" w:tplc="C08EA662">
      <w:numFmt w:val="bullet"/>
      <w:lvlText w:val="•"/>
      <w:lvlJc w:val="left"/>
      <w:pPr>
        <w:ind w:left="5133" w:hanging="284"/>
      </w:pPr>
      <w:rPr>
        <w:rFonts w:hint="default"/>
        <w:lang w:val="ru-RU" w:eastAsia="en-US" w:bidi="ar-SA"/>
      </w:rPr>
    </w:lvl>
    <w:lvl w:ilvl="5" w:tplc="A3A0CAC0">
      <w:numFmt w:val="bullet"/>
      <w:lvlText w:val="•"/>
      <w:lvlJc w:val="left"/>
      <w:pPr>
        <w:ind w:left="6096" w:hanging="284"/>
      </w:pPr>
      <w:rPr>
        <w:rFonts w:hint="default"/>
        <w:lang w:val="ru-RU" w:eastAsia="en-US" w:bidi="ar-SA"/>
      </w:rPr>
    </w:lvl>
    <w:lvl w:ilvl="6" w:tplc="ABB84A48">
      <w:numFmt w:val="bullet"/>
      <w:lvlText w:val="•"/>
      <w:lvlJc w:val="left"/>
      <w:pPr>
        <w:ind w:left="7059" w:hanging="284"/>
      </w:pPr>
      <w:rPr>
        <w:rFonts w:hint="default"/>
        <w:lang w:val="ru-RU" w:eastAsia="en-US" w:bidi="ar-SA"/>
      </w:rPr>
    </w:lvl>
    <w:lvl w:ilvl="7" w:tplc="015C7DE6">
      <w:numFmt w:val="bullet"/>
      <w:lvlText w:val="•"/>
      <w:lvlJc w:val="left"/>
      <w:pPr>
        <w:ind w:left="8023" w:hanging="284"/>
      </w:pPr>
      <w:rPr>
        <w:rFonts w:hint="default"/>
        <w:lang w:val="ru-RU" w:eastAsia="en-US" w:bidi="ar-SA"/>
      </w:rPr>
    </w:lvl>
    <w:lvl w:ilvl="8" w:tplc="83F263A8">
      <w:numFmt w:val="bullet"/>
      <w:lvlText w:val="•"/>
      <w:lvlJc w:val="left"/>
      <w:pPr>
        <w:ind w:left="8986" w:hanging="284"/>
      </w:pPr>
      <w:rPr>
        <w:rFonts w:hint="default"/>
        <w:lang w:val="ru-RU" w:eastAsia="en-US" w:bidi="ar-SA"/>
      </w:rPr>
    </w:lvl>
  </w:abstractNum>
  <w:num w:numId="1">
    <w:abstractNumId w:val="90"/>
  </w:num>
  <w:num w:numId="2">
    <w:abstractNumId w:val="204"/>
  </w:num>
  <w:num w:numId="3">
    <w:abstractNumId w:val="67"/>
  </w:num>
  <w:num w:numId="4">
    <w:abstractNumId w:val="227"/>
  </w:num>
  <w:num w:numId="5">
    <w:abstractNumId w:val="95"/>
  </w:num>
  <w:num w:numId="6">
    <w:abstractNumId w:val="217"/>
  </w:num>
  <w:num w:numId="7">
    <w:abstractNumId w:val="149"/>
  </w:num>
  <w:num w:numId="8">
    <w:abstractNumId w:val="161"/>
  </w:num>
  <w:num w:numId="9">
    <w:abstractNumId w:val="152"/>
  </w:num>
  <w:num w:numId="10">
    <w:abstractNumId w:val="10"/>
  </w:num>
  <w:num w:numId="11">
    <w:abstractNumId w:val="102"/>
  </w:num>
  <w:num w:numId="12">
    <w:abstractNumId w:val="93"/>
  </w:num>
  <w:num w:numId="13">
    <w:abstractNumId w:val="135"/>
  </w:num>
  <w:num w:numId="14">
    <w:abstractNumId w:val="157"/>
  </w:num>
  <w:num w:numId="15">
    <w:abstractNumId w:val="29"/>
  </w:num>
  <w:num w:numId="16">
    <w:abstractNumId w:val="104"/>
  </w:num>
  <w:num w:numId="17">
    <w:abstractNumId w:val="100"/>
  </w:num>
  <w:num w:numId="18">
    <w:abstractNumId w:val="59"/>
  </w:num>
  <w:num w:numId="19">
    <w:abstractNumId w:val="137"/>
  </w:num>
  <w:num w:numId="20">
    <w:abstractNumId w:val="132"/>
  </w:num>
  <w:num w:numId="21">
    <w:abstractNumId w:val="31"/>
  </w:num>
  <w:num w:numId="22">
    <w:abstractNumId w:val="70"/>
  </w:num>
  <w:num w:numId="23">
    <w:abstractNumId w:val="173"/>
  </w:num>
  <w:num w:numId="24">
    <w:abstractNumId w:val="210"/>
  </w:num>
  <w:num w:numId="25">
    <w:abstractNumId w:val="145"/>
  </w:num>
  <w:num w:numId="26">
    <w:abstractNumId w:val="45"/>
  </w:num>
  <w:num w:numId="27">
    <w:abstractNumId w:val="153"/>
  </w:num>
  <w:num w:numId="28">
    <w:abstractNumId w:val="71"/>
  </w:num>
  <w:num w:numId="29">
    <w:abstractNumId w:val="105"/>
  </w:num>
  <w:num w:numId="30">
    <w:abstractNumId w:val="2"/>
  </w:num>
  <w:num w:numId="31">
    <w:abstractNumId w:val="209"/>
  </w:num>
  <w:num w:numId="32">
    <w:abstractNumId w:val="186"/>
  </w:num>
  <w:num w:numId="33">
    <w:abstractNumId w:val="146"/>
  </w:num>
  <w:num w:numId="34">
    <w:abstractNumId w:val="87"/>
  </w:num>
  <w:num w:numId="35">
    <w:abstractNumId w:val="21"/>
  </w:num>
  <w:num w:numId="36">
    <w:abstractNumId w:val="180"/>
  </w:num>
  <w:num w:numId="37">
    <w:abstractNumId w:val="50"/>
  </w:num>
  <w:num w:numId="38">
    <w:abstractNumId w:val="13"/>
  </w:num>
  <w:num w:numId="39">
    <w:abstractNumId w:val="214"/>
  </w:num>
  <w:num w:numId="40">
    <w:abstractNumId w:val="94"/>
  </w:num>
  <w:num w:numId="41">
    <w:abstractNumId w:val="233"/>
  </w:num>
  <w:num w:numId="42">
    <w:abstractNumId w:val="81"/>
  </w:num>
  <w:num w:numId="43">
    <w:abstractNumId w:val="219"/>
  </w:num>
  <w:num w:numId="44">
    <w:abstractNumId w:val="128"/>
  </w:num>
  <w:num w:numId="45">
    <w:abstractNumId w:val="218"/>
  </w:num>
  <w:num w:numId="46">
    <w:abstractNumId w:val="106"/>
  </w:num>
  <w:num w:numId="47">
    <w:abstractNumId w:val="72"/>
  </w:num>
  <w:num w:numId="48">
    <w:abstractNumId w:val="223"/>
  </w:num>
  <w:num w:numId="49">
    <w:abstractNumId w:val="167"/>
  </w:num>
  <w:num w:numId="50">
    <w:abstractNumId w:val="123"/>
  </w:num>
  <w:num w:numId="51">
    <w:abstractNumId w:val="47"/>
  </w:num>
  <w:num w:numId="52">
    <w:abstractNumId w:val="18"/>
  </w:num>
  <w:num w:numId="53">
    <w:abstractNumId w:val="23"/>
  </w:num>
  <w:num w:numId="54">
    <w:abstractNumId w:val="20"/>
  </w:num>
  <w:num w:numId="55">
    <w:abstractNumId w:val="160"/>
  </w:num>
  <w:num w:numId="56">
    <w:abstractNumId w:val="222"/>
  </w:num>
  <w:num w:numId="57">
    <w:abstractNumId w:val="110"/>
  </w:num>
  <w:num w:numId="58">
    <w:abstractNumId w:val="48"/>
  </w:num>
  <w:num w:numId="59">
    <w:abstractNumId w:val="74"/>
  </w:num>
  <w:num w:numId="60">
    <w:abstractNumId w:val="119"/>
  </w:num>
  <w:num w:numId="61">
    <w:abstractNumId w:val="225"/>
  </w:num>
  <w:num w:numId="62">
    <w:abstractNumId w:val="184"/>
  </w:num>
  <w:num w:numId="63">
    <w:abstractNumId w:val="142"/>
  </w:num>
  <w:num w:numId="64">
    <w:abstractNumId w:val="155"/>
  </w:num>
  <w:num w:numId="65">
    <w:abstractNumId w:val="136"/>
  </w:num>
  <w:num w:numId="66">
    <w:abstractNumId w:val="165"/>
  </w:num>
  <w:num w:numId="67">
    <w:abstractNumId w:val="118"/>
  </w:num>
  <w:num w:numId="68">
    <w:abstractNumId w:val="140"/>
  </w:num>
  <w:num w:numId="69">
    <w:abstractNumId w:val="226"/>
  </w:num>
  <w:num w:numId="70">
    <w:abstractNumId w:val="108"/>
  </w:num>
  <w:num w:numId="71">
    <w:abstractNumId w:val="213"/>
  </w:num>
  <w:num w:numId="72">
    <w:abstractNumId w:val="63"/>
  </w:num>
  <w:num w:numId="73">
    <w:abstractNumId w:val="220"/>
  </w:num>
  <w:num w:numId="74">
    <w:abstractNumId w:val="114"/>
  </w:num>
  <w:num w:numId="75">
    <w:abstractNumId w:val="181"/>
  </w:num>
  <w:num w:numId="76">
    <w:abstractNumId w:val="36"/>
  </w:num>
  <w:num w:numId="77">
    <w:abstractNumId w:val="129"/>
  </w:num>
  <w:num w:numId="78">
    <w:abstractNumId w:val="206"/>
  </w:num>
  <w:num w:numId="79">
    <w:abstractNumId w:val="115"/>
  </w:num>
  <w:num w:numId="80">
    <w:abstractNumId w:val="121"/>
  </w:num>
  <w:num w:numId="81">
    <w:abstractNumId w:val="236"/>
  </w:num>
  <w:num w:numId="82">
    <w:abstractNumId w:val="19"/>
  </w:num>
  <w:num w:numId="83">
    <w:abstractNumId w:val="40"/>
  </w:num>
  <w:num w:numId="84">
    <w:abstractNumId w:val="230"/>
  </w:num>
  <w:num w:numId="85">
    <w:abstractNumId w:val="9"/>
  </w:num>
  <w:num w:numId="86">
    <w:abstractNumId w:val="49"/>
  </w:num>
  <w:num w:numId="87">
    <w:abstractNumId w:val="187"/>
  </w:num>
  <w:num w:numId="88">
    <w:abstractNumId w:val="202"/>
  </w:num>
  <w:num w:numId="89">
    <w:abstractNumId w:val="158"/>
  </w:num>
  <w:num w:numId="90">
    <w:abstractNumId w:val="211"/>
  </w:num>
  <w:num w:numId="91">
    <w:abstractNumId w:val="58"/>
  </w:num>
  <w:num w:numId="92">
    <w:abstractNumId w:val="46"/>
  </w:num>
  <w:num w:numId="93">
    <w:abstractNumId w:val="192"/>
  </w:num>
  <w:num w:numId="94">
    <w:abstractNumId w:val="235"/>
  </w:num>
  <w:num w:numId="95">
    <w:abstractNumId w:val="141"/>
  </w:num>
  <w:num w:numId="96">
    <w:abstractNumId w:val="53"/>
  </w:num>
  <w:num w:numId="97">
    <w:abstractNumId w:val="154"/>
  </w:num>
  <w:num w:numId="98">
    <w:abstractNumId w:val="7"/>
  </w:num>
  <w:num w:numId="99">
    <w:abstractNumId w:val="162"/>
  </w:num>
  <w:num w:numId="100">
    <w:abstractNumId w:val="237"/>
  </w:num>
  <w:num w:numId="101">
    <w:abstractNumId w:val="178"/>
  </w:num>
  <w:num w:numId="102">
    <w:abstractNumId w:val="77"/>
  </w:num>
  <w:num w:numId="103">
    <w:abstractNumId w:val="64"/>
  </w:num>
  <w:num w:numId="104">
    <w:abstractNumId w:val="54"/>
  </w:num>
  <w:num w:numId="105">
    <w:abstractNumId w:val="4"/>
  </w:num>
  <w:num w:numId="106">
    <w:abstractNumId w:val="232"/>
  </w:num>
  <w:num w:numId="107">
    <w:abstractNumId w:val="82"/>
  </w:num>
  <w:num w:numId="108">
    <w:abstractNumId w:val="126"/>
  </w:num>
  <w:num w:numId="109">
    <w:abstractNumId w:val="147"/>
  </w:num>
  <w:num w:numId="110">
    <w:abstractNumId w:val="169"/>
  </w:num>
  <w:num w:numId="111">
    <w:abstractNumId w:val="185"/>
  </w:num>
  <w:num w:numId="112">
    <w:abstractNumId w:val="163"/>
  </w:num>
  <w:num w:numId="113">
    <w:abstractNumId w:val="27"/>
  </w:num>
  <w:num w:numId="114">
    <w:abstractNumId w:val="190"/>
  </w:num>
  <w:num w:numId="115">
    <w:abstractNumId w:val="32"/>
  </w:num>
  <w:num w:numId="116">
    <w:abstractNumId w:val="215"/>
  </w:num>
  <w:num w:numId="117">
    <w:abstractNumId w:val="39"/>
  </w:num>
  <w:num w:numId="118">
    <w:abstractNumId w:val="189"/>
  </w:num>
  <w:num w:numId="119">
    <w:abstractNumId w:val="97"/>
  </w:num>
  <w:num w:numId="120">
    <w:abstractNumId w:val="164"/>
  </w:num>
  <w:num w:numId="121">
    <w:abstractNumId w:val="229"/>
  </w:num>
  <w:num w:numId="122">
    <w:abstractNumId w:val="15"/>
  </w:num>
  <w:num w:numId="123">
    <w:abstractNumId w:val="1"/>
  </w:num>
  <w:num w:numId="124">
    <w:abstractNumId w:val="62"/>
  </w:num>
  <w:num w:numId="125">
    <w:abstractNumId w:val="17"/>
  </w:num>
  <w:num w:numId="126">
    <w:abstractNumId w:val="111"/>
  </w:num>
  <w:num w:numId="127">
    <w:abstractNumId w:val="14"/>
  </w:num>
  <w:num w:numId="128">
    <w:abstractNumId w:val="133"/>
  </w:num>
  <w:num w:numId="129">
    <w:abstractNumId w:val="139"/>
  </w:num>
  <w:num w:numId="130">
    <w:abstractNumId w:val="3"/>
  </w:num>
  <w:num w:numId="131">
    <w:abstractNumId w:val="172"/>
  </w:num>
  <w:num w:numId="132">
    <w:abstractNumId w:val="28"/>
  </w:num>
  <w:num w:numId="133">
    <w:abstractNumId w:val="177"/>
  </w:num>
  <w:num w:numId="134">
    <w:abstractNumId w:val="125"/>
  </w:num>
  <w:num w:numId="135">
    <w:abstractNumId w:val="84"/>
  </w:num>
  <w:num w:numId="136">
    <w:abstractNumId w:val="144"/>
  </w:num>
  <w:num w:numId="137">
    <w:abstractNumId w:val="8"/>
  </w:num>
  <w:num w:numId="138">
    <w:abstractNumId w:val="6"/>
  </w:num>
  <w:num w:numId="139">
    <w:abstractNumId w:val="228"/>
  </w:num>
  <w:num w:numId="140">
    <w:abstractNumId w:val="66"/>
  </w:num>
  <w:num w:numId="141">
    <w:abstractNumId w:val="24"/>
  </w:num>
  <w:num w:numId="142">
    <w:abstractNumId w:val="122"/>
  </w:num>
  <w:num w:numId="143">
    <w:abstractNumId w:val="138"/>
  </w:num>
  <w:num w:numId="144">
    <w:abstractNumId w:val="175"/>
  </w:num>
  <w:num w:numId="145">
    <w:abstractNumId w:val="61"/>
  </w:num>
  <w:num w:numId="146">
    <w:abstractNumId w:val="60"/>
  </w:num>
  <w:num w:numId="147">
    <w:abstractNumId w:val="86"/>
  </w:num>
  <w:num w:numId="148">
    <w:abstractNumId w:val="234"/>
  </w:num>
  <w:num w:numId="149">
    <w:abstractNumId w:val="34"/>
  </w:num>
  <w:num w:numId="150">
    <w:abstractNumId w:val="69"/>
  </w:num>
  <w:num w:numId="151">
    <w:abstractNumId w:val="156"/>
  </w:num>
  <w:num w:numId="152">
    <w:abstractNumId w:val="191"/>
  </w:num>
  <w:num w:numId="153">
    <w:abstractNumId w:val="99"/>
  </w:num>
  <w:num w:numId="154">
    <w:abstractNumId w:val="134"/>
  </w:num>
  <w:num w:numId="155">
    <w:abstractNumId w:val="22"/>
  </w:num>
  <w:num w:numId="156">
    <w:abstractNumId w:val="208"/>
  </w:num>
  <w:num w:numId="157">
    <w:abstractNumId w:val="41"/>
  </w:num>
  <w:num w:numId="158">
    <w:abstractNumId w:val="197"/>
  </w:num>
  <w:num w:numId="159">
    <w:abstractNumId w:val="231"/>
  </w:num>
  <w:num w:numId="160">
    <w:abstractNumId w:val="130"/>
  </w:num>
  <w:num w:numId="161">
    <w:abstractNumId w:val="25"/>
  </w:num>
  <w:num w:numId="162">
    <w:abstractNumId w:val="103"/>
  </w:num>
  <w:num w:numId="163">
    <w:abstractNumId w:val="205"/>
  </w:num>
  <w:num w:numId="164">
    <w:abstractNumId w:val="78"/>
  </w:num>
  <w:num w:numId="165">
    <w:abstractNumId w:val="200"/>
  </w:num>
  <w:num w:numId="166">
    <w:abstractNumId w:val="196"/>
  </w:num>
  <w:num w:numId="167">
    <w:abstractNumId w:val="194"/>
  </w:num>
  <w:num w:numId="168">
    <w:abstractNumId w:val="101"/>
  </w:num>
  <w:num w:numId="169">
    <w:abstractNumId w:val="33"/>
  </w:num>
  <w:num w:numId="170">
    <w:abstractNumId w:val="68"/>
  </w:num>
  <w:num w:numId="171">
    <w:abstractNumId w:val="216"/>
  </w:num>
  <w:num w:numId="172">
    <w:abstractNumId w:val="51"/>
  </w:num>
  <w:num w:numId="173">
    <w:abstractNumId w:val="43"/>
  </w:num>
  <w:num w:numId="174">
    <w:abstractNumId w:val="80"/>
  </w:num>
  <w:num w:numId="175">
    <w:abstractNumId w:val="107"/>
  </w:num>
  <w:num w:numId="176">
    <w:abstractNumId w:val="92"/>
  </w:num>
  <w:num w:numId="177">
    <w:abstractNumId w:val="35"/>
  </w:num>
  <w:num w:numId="178">
    <w:abstractNumId w:val="120"/>
  </w:num>
  <w:num w:numId="179">
    <w:abstractNumId w:val="171"/>
  </w:num>
  <w:num w:numId="180">
    <w:abstractNumId w:val="44"/>
  </w:num>
  <w:num w:numId="181">
    <w:abstractNumId w:val="73"/>
  </w:num>
  <w:num w:numId="182">
    <w:abstractNumId w:val="131"/>
  </w:num>
  <w:num w:numId="183">
    <w:abstractNumId w:val="89"/>
  </w:num>
  <w:num w:numId="184">
    <w:abstractNumId w:val="174"/>
  </w:num>
  <w:num w:numId="185">
    <w:abstractNumId w:val="98"/>
  </w:num>
  <w:num w:numId="186">
    <w:abstractNumId w:val="166"/>
  </w:num>
  <w:num w:numId="187">
    <w:abstractNumId w:val="127"/>
  </w:num>
  <w:num w:numId="188">
    <w:abstractNumId w:val="201"/>
  </w:num>
  <w:num w:numId="189">
    <w:abstractNumId w:val="0"/>
  </w:num>
  <w:num w:numId="190">
    <w:abstractNumId w:val="203"/>
  </w:num>
  <w:num w:numId="191">
    <w:abstractNumId w:val="83"/>
  </w:num>
  <w:num w:numId="192">
    <w:abstractNumId w:val="195"/>
  </w:num>
  <w:num w:numId="193">
    <w:abstractNumId w:val="42"/>
  </w:num>
  <w:num w:numId="194">
    <w:abstractNumId w:val="96"/>
  </w:num>
  <w:num w:numId="195">
    <w:abstractNumId w:val="65"/>
  </w:num>
  <w:num w:numId="196">
    <w:abstractNumId w:val="179"/>
  </w:num>
  <w:num w:numId="197">
    <w:abstractNumId w:val="207"/>
  </w:num>
  <w:num w:numId="198">
    <w:abstractNumId w:val="38"/>
  </w:num>
  <w:num w:numId="199">
    <w:abstractNumId w:val="116"/>
  </w:num>
  <w:num w:numId="200">
    <w:abstractNumId w:val="170"/>
  </w:num>
  <w:num w:numId="201">
    <w:abstractNumId w:val="88"/>
  </w:num>
  <w:num w:numId="202">
    <w:abstractNumId w:val="112"/>
  </w:num>
  <w:num w:numId="203">
    <w:abstractNumId w:val="30"/>
  </w:num>
  <w:num w:numId="204">
    <w:abstractNumId w:val="55"/>
  </w:num>
  <w:num w:numId="205">
    <w:abstractNumId w:val="76"/>
  </w:num>
  <w:num w:numId="206">
    <w:abstractNumId w:val="124"/>
  </w:num>
  <w:num w:numId="207">
    <w:abstractNumId w:val="224"/>
  </w:num>
  <w:num w:numId="208">
    <w:abstractNumId w:val="75"/>
  </w:num>
  <w:num w:numId="209">
    <w:abstractNumId w:val="182"/>
  </w:num>
  <w:num w:numId="210">
    <w:abstractNumId w:val="117"/>
  </w:num>
  <w:num w:numId="211">
    <w:abstractNumId w:val="85"/>
  </w:num>
  <w:num w:numId="212">
    <w:abstractNumId w:val="176"/>
  </w:num>
  <w:num w:numId="213">
    <w:abstractNumId w:val="11"/>
  </w:num>
  <w:num w:numId="214">
    <w:abstractNumId w:val="5"/>
  </w:num>
  <w:num w:numId="215">
    <w:abstractNumId w:val="143"/>
  </w:num>
  <w:num w:numId="216">
    <w:abstractNumId w:val="199"/>
  </w:num>
  <w:num w:numId="217">
    <w:abstractNumId w:val="12"/>
  </w:num>
  <w:num w:numId="218">
    <w:abstractNumId w:val="150"/>
  </w:num>
  <w:num w:numId="219">
    <w:abstractNumId w:val="188"/>
  </w:num>
  <w:num w:numId="220">
    <w:abstractNumId w:val="212"/>
  </w:num>
  <w:num w:numId="221">
    <w:abstractNumId w:val="221"/>
  </w:num>
  <w:num w:numId="222">
    <w:abstractNumId w:val="159"/>
  </w:num>
  <w:num w:numId="223">
    <w:abstractNumId w:val="16"/>
  </w:num>
  <w:num w:numId="224">
    <w:abstractNumId w:val="26"/>
  </w:num>
  <w:num w:numId="225">
    <w:abstractNumId w:val="79"/>
  </w:num>
  <w:num w:numId="226">
    <w:abstractNumId w:val="91"/>
  </w:num>
  <w:num w:numId="227">
    <w:abstractNumId w:val="57"/>
  </w:num>
  <w:num w:numId="228">
    <w:abstractNumId w:val="109"/>
  </w:num>
  <w:num w:numId="229">
    <w:abstractNumId w:val="148"/>
  </w:num>
  <w:num w:numId="230">
    <w:abstractNumId w:val="56"/>
  </w:num>
  <w:num w:numId="231">
    <w:abstractNumId w:val="151"/>
  </w:num>
  <w:num w:numId="232">
    <w:abstractNumId w:val="37"/>
  </w:num>
  <w:num w:numId="233">
    <w:abstractNumId w:val="198"/>
  </w:num>
  <w:num w:numId="234">
    <w:abstractNumId w:val="193"/>
  </w:num>
  <w:num w:numId="235">
    <w:abstractNumId w:val="113"/>
  </w:num>
  <w:num w:numId="236">
    <w:abstractNumId w:val="183"/>
  </w:num>
  <w:num w:numId="237">
    <w:abstractNumId w:val="168"/>
  </w:num>
  <w:num w:numId="238">
    <w:abstractNumId w:val="52"/>
  </w:num>
  <w:numIdMacAtCleanup w:val="2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drawingGridHorizontalSpacing w:val="110"/>
  <w:displayHorizontalDrawingGridEvery w:val="2"/>
  <w:characterSpacingControl w:val="doNotCompress"/>
  <w:hdrShapeDefaults>
    <o:shapedefaults v:ext="edit" spidmax="2062"/>
    <o:shapelayout v:ext="edit">
      <o:idmap v:ext="edit" data="1"/>
    </o:shapelayout>
  </w:hdrShapeDefaults>
  <w:footnotePr>
    <w:footnote w:id="-1"/>
    <w:footnote w:id="0"/>
  </w:footnotePr>
  <w:endnotePr>
    <w:endnote w:id="-1"/>
    <w:endnote w:id="0"/>
  </w:endnotePr>
  <w:compat>
    <w:ulTrailSpace/>
    <w:shapeLayoutLikeWW8/>
    <w:useFELayout/>
  </w:compat>
  <w:rsids>
    <w:rsidRoot w:val="00CE04F4"/>
    <w:rsid w:val="001D28C7"/>
    <w:rsid w:val="00426887"/>
    <w:rsid w:val="00492A9C"/>
    <w:rsid w:val="006C5C76"/>
    <w:rsid w:val="008178F7"/>
    <w:rsid w:val="00BB4BF8"/>
    <w:rsid w:val="00CE04F4"/>
    <w:rsid w:val="00E34E8F"/>
    <w:rsid w:val="00E635BA"/>
    <w:rsid w:val="00FD3B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E04F4"/>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E04F4"/>
    <w:tblPr>
      <w:tblInd w:w="0" w:type="dxa"/>
      <w:tblCellMar>
        <w:top w:w="0" w:type="dxa"/>
        <w:left w:w="0" w:type="dxa"/>
        <w:bottom w:w="0" w:type="dxa"/>
        <w:right w:w="0" w:type="dxa"/>
      </w:tblCellMar>
    </w:tblPr>
  </w:style>
  <w:style w:type="paragraph" w:styleId="a3">
    <w:name w:val="Body Text"/>
    <w:basedOn w:val="a"/>
    <w:uiPriority w:val="1"/>
    <w:qFormat/>
    <w:rsid w:val="00CE04F4"/>
    <w:pPr>
      <w:ind w:left="425" w:firstLine="566"/>
      <w:jc w:val="both"/>
    </w:pPr>
    <w:rPr>
      <w:sz w:val="24"/>
      <w:szCs w:val="24"/>
    </w:rPr>
  </w:style>
  <w:style w:type="paragraph" w:customStyle="1" w:styleId="Heading1">
    <w:name w:val="Heading 1"/>
    <w:basedOn w:val="a"/>
    <w:uiPriority w:val="1"/>
    <w:qFormat/>
    <w:rsid w:val="00CE04F4"/>
    <w:pPr>
      <w:spacing w:before="65"/>
      <w:ind w:left="813"/>
      <w:outlineLvl w:val="1"/>
    </w:pPr>
    <w:rPr>
      <w:b/>
      <w:bCs/>
      <w:sz w:val="32"/>
      <w:szCs w:val="32"/>
    </w:rPr>
  </w:style>
  <w:style w:type="paragraph" w:customStyle="1" w:styleId="Heading2">
    <w:name w:val="Heading 2"/>
    <w:basedOn w:val="a"/>
    <w:uiPriority w:val="1"/>
    <w:qFormat/>
    <w:rsid w:val="00CE04F4"/>
    <w:pPr>
      <w:spacing w:line="319" w:lineRule="exact"/>
      <w:ind w:left="1834"/>
      <w:jc w:val="both"/>
      <w:outlineLvl w:val="2"/>
    </w:pPr>
    <w:rPr>
      <w:b/>
      <w:bCs/>
      <w:sz w:val="28"/>
      <w:szCs w:val="28"/>
    </w:rPr>
  </w:style>
  <w:style w:type="paragraph" w:customStyle="1" w:styleId="Heading3">
    <w:name w:val="Heading 3"/>
    <w:basedOn w:val="a"/>
    <w:uiPriority w:val="1"/>
    <w:qFormat/>
    <w:rsid w:val="00CE04F4"/>
    <w:pPr>
      <w:spacing w:line="275" w:lineRule="exact"/>
      <w:ind w:left="991"/>
      <w:jc w:val="both"/>
      <w:outlineLvl w:val="3"/>
    </w:pPr>
    <w:rPr>
      <w:b/>
      <w:bCs/>
      <w:sz w:val="24"/>
      <w:szCs w:val="24"/>
    </w:rPr>
  </w:style>
  <w:style w:type="paragraph" w:customStyle="1" w:styleId="Heading4">
    <w:name w:val="Heading 4"/>
    <w:basedOn w:val="a"/>
    <w:uiPriority w:val="1"/>
    <w:qFormat/>
    <w:rsid w:val="00CE04F4"/>
    <w:pPr>
      <w:spacing w:line="272" w:lineRule="exact"/>
      <w:ind w:left="991"/>
      <w:outlineLvl w:val="4"/>
    </w:pPr>
    <w:rPr>
      <w:b/>
      <w:bCs/>
      <w:i/>
      <w:iCs/>
      <w:sz w:val="24"/>
      <w:szCs w:val="24"/>
    </w:rPr>
  </w:style>
  <w:style w:type="paragraph" w:styleId="a4">
    <w:name w:val="List Paragraph"/>
    <w:basedOn w:val="a"/>
    <w:uiPriority w:val="1"/>
    <w:qFormat/>
    <w:rsid w:val="00CE04F4"/>
    <w:pPr>
      <w:ind w:left="425" w:firstLine="566"/>
      <w:jc w:val="both"/>
    </w:pPr>
  </w:style>
  <w:style w:type="paragraph" w:customStyle="1" w:styleId="TableParagraph">
    <w:name w:val="Table Paragraph"/>
    <w:basedOn w:val="a"/>
    <w:uiPriority w:val="1"/>
    <w:qFormat/>
    <w:rsid w:val="00CE04F4"/>
    <w:pPr>
      <w:ind w:left="62"/>
    </w:pPr>
  </w:style>
  <w:style w:type="paragraph" w:styleId="a5">
    <w:name w:val="Balloon Text"/>
    <w:basedOn w:val="a"/>
    <w:link w:val="a6"/>
    <w:uiPriority w:val="99"/>
    <w:semiHidden/>
    <w:unhideWhenUsed/>
    <w:rsid w:val="008178F7"/>
    <w:rPr>
      <w:rFonts w:ascii="Tahoma" w:hAnsi="Tahoma" w:cs="Tahoma"/>
      <w:sz w:val="16"/>
      <w:szCs w:val="16"/>
    </w:rPr>
  </w:style>
  <w:style w:type="character" w:customStyle="1" w:styleId="a6">
    <w:name w:val="Текст выноски Знак"/>
    <w:basedOn w:val="a0"/>
    <w:link w:val="a5"/>
    <w:uiPriority w:val="99"/>
    <w:semiHidden/>
    <w:rsid w:val="008178F7"/>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login.consultant.ru/link/?req=doc&amp;demo=2&amp;base=LAW&amp;n=440020&amp;date=30.04.2023" TargetMode="External"/><Relationship Id="rId18" Type="http://schemas.openxmlformats.org/officeDocument/2006/relationships/hyperlink" Target="https://login.consultant.ru/link/?req=doc&amp;demo=2&amp;base=LAW&amp;n=434682&amp;date=30.04.2023" TargetMode="External"/><Relationship Id="rId26" Type="http://schemas.openxmlformats.org/officeDocument/2006/relationships/hyperlink" Target="https://normativ.kontur.ru/document?moduleid=1&amp;documentid=475873&amp;l18" TargetMode="External"/><Relationship Id="rId3" Type="http://schemas.openxmlformats.org/officeDocument/2006/relationships/styles" Target="styles.xml"/><Relationship Id="rId21" Type="http://schemas.openxmlformats.org/officeDocument/2006/relationships/hyperlink" Target="https://login.consultant.ru/link/?req=doc&amp;demo=2&amp;base=LAW&amp;n=444756&amp;date=30.04.2023" TargetMode="External"/><Relationship Id="rId7" Type="http://schemas.openxmlformats.org/officeDocument/2006/relationships/endnotes" Target="endnotes.xml"/><Relationship Id="rId12" Type="http://schemas.openxmlformats.org/officeDocument/2006/relationships/hyperlink" Target="https://login.consultant.ru/link/?req=doc&amp;demo=2&amp;base=LAW&amp;n=2875&amp;date=30.04.2023" TargetMode="External"/><Relationship Id="rId17" Type="http://schemas.openxmlformats.org/officeDocument/2006/relationships/hyperlink" Target="https://login.consultant.ru/link/?req=doc&amp;demo=2&amp;base=LAW&amp;n=438471&amp;date=30.04.2023" TargetMode="External"/><Relationship Id="rId25" Type="http://schemas.openxmlformats.org/officeDocument/2006/relationships/hyperlink" Target="https://normativ.kontur.ru/document?moduleid=1&amp;documentid=475873&amp;l18" TargetMode="External"/><Relationship Id="rId2" Type="http://schemas.openxmlformats.org/officeDocument/2006/relationships/numbering" Target="numbering.xml"/><Relationship Id="rId16" Type="http://schemas.openxmlformats.org/officeDocument/2006/relationships/hyperlink" Target="https://login.consultant.ru/link/?req=doc&amp;demo=2&amp;base=LAW&amp;n=2875&amp;date=30.04.2023" TargetMode="External"/><Relationship Id="rId20" Type="http://schemas.openxmlformats.org/officeDocument/2006/relationships/hyperlink" Target="https://login.consultant.ru/link/?req=doc&amp;demo=2&amp;base=LAW&amp;n=444775&amp;date=30.04.2023" TargetMode="External"/><Relationship Id="rId29" Type="http://schemas.openxmlformats.org/officeDocument/2006/relationships/hyperlink" Target="https://login.consultant.ru/link/?req=doc&amp;demo=2&amp;base=LAW&amp;n=435192&amp;date=30.04.2023&amp;dst=100010&amp;field=1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demo=2&amp;base=LAW&amp;n=2875&amp;date=30.04.2023" TargetMode="External"/><Relationship Id="rId24" Type="http://schemas.openxmlformats.org/officeDocument/2006/relationships/hyperlink" Target="https://login.consultant.ru/link/?req=doc&amp;demo=2&amp;base=LAW&amp;n=2875&amp;date=30.04.2023" TargetMode="External"/><Relationship Id="rId5" Type="http://schemas.openxmlformats.org/officeDocument/2006/relationships/webSettings" Target="webSettings.xml"/><Relationship Id="rId15" Type="http://schemas.openxmlformats.org/officeDocument/2006/relationships/hyperlink" Target="https://login.consultant.ru/link/?req=doc&amp;demo=2&amp;base=LAW&amp;n=2875&amp;date=30.04.2023" TargetMode="External"/><Relationship Id="rId23" Type="http://schemas.openxmlformats.org/officeDocument/2006/relationships/hyperlink" Target="https://login.consultant.ru/link/?req=doc&amp;demo=2&amp;base=LAW&amp;n=2875&amp;date=30.04.2023" TargetMode="External"/><Relationship Id="rId28" Type="http://schemas.openxmlformats.org/officeDocument/2006/relationships/image" Target="media/image3.png"/><Relationship Id="rId10" Type="http://schemas.openxmlformats.org/officeDocument/2006/relationships/hyperlink" Target="https://login.consultant.ru/link/?req=doc&amp;demo=2&amp;base=LAW&amp;n=435192&amp;date=30.04.2023&amp;dst=100010&amp;field=134" TargetMode="External"/><Relationship Id="rId19" Type="http://schemas.openxmlformats.org/officeDocument/2006/relationships/hyperlink" Target="https://login.consultant.ru/link/?req=doc&amp;demo=2&amp;base=LAW&amp;n=419240&amp;date=30.04.2023"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login.consultant.ru/link/?req=doc&amp;demo=2&amp;base=LAW&amp;n=2875&amp;date=30.04.2023" TargetMode="External"/><Relationship Id="rId22" Type="http://schemas.openxmlformats.org/officeDocument/2006/relationships/hyperlink" Target="https://login.consultant.ru/link/?req=doc&amp;demo=2&amp;base=LAW&amp;n=2875&amp;date=30.04.2023" TargetMode="External"/><Relationship Id="rId27" Type="http://schemas.openxmlformats.org/officeDocument/2006/relationships/image" Target="media/image2.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BA9301-DAB2-4190-8206-F0DABF12F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214</Pages>
  <Words>263141</Words>
  <Characters>1499906</Characters>
  <Application>Microsoft Office Word</Application>
  <DocSecurity>0</DocSecurity>
  <Lines>12499</Lines>
  <Paragraphs>3519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1759528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Tres</dc:creator>
  <cp:lastModifiedBy>Комп</cp:lastModifiedBy>
  <cp:revision>5</cp:revision>
  <dcterms:created xsi:type="dcterms:W3CDTF">2026-04-28T19:21:00Z</dcterms:created>
  <dcterms:modified xsi:type="dcterms:W3CDTF">2026-04-29T18:39:00Z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2024-11-06T00:00:00Z</vt:filetime>
  </property>
  <property fmtid="{D5CDD505-2E9C-101B-9397-08002B2CF9AE}" pid="3" name="Creator">
    <vt:lpwstr>Microsoft® Word 2016</vt:lpwstr>
  </property>
  <property fmtid="{D5CDD505-2E9C-101B-9397-08002B2CF9AE}" pid="4" name="LastSaved">
    <vt:filetime>2026-03-06T00:00:00Z</vt:filetime>
  </property>
  <property fmtid="{D5CDD505-2E9C-101B-9397-08002B2CF9AE}" pid="5" name="Producer">
    <vt:lpwstr>www.ilovepdf.com</vt:lpwstr>
  </property>
</Properties>
</file>